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3D8D" w:rsidRPr="006173BE" w:rsidRDefault="00363D8D" w:rsidP="00363D8D">
      <w:pPr>
        <w:bidi/>
        <w:jc w:val="center"/>
        <w:rPr>
          <w:rFonts w:cs="Diwani Bent"/>
          <w:sz w:val="96"/>
          <w:szCs w:val="96"/>
        </w:rPr>
      </w:pPr>
      <w:bookmarkStart w:id="0" w:name="_GoBack"/>
      <w:bookmarkEnd w:id="0"/>
      <w:r w:rsidRPr="006173BE">
        <w:rPr>
          <w:rFonts w:cs="Diwani Bent" w:hint="cs"/>
          <w:sz w:val="96"/>
          <w:szCs w:val="96"/>
          <w:rtl/>
        </w:rPr>
        <w:t>التَّفسَيرُ وَالبَيَان</w:t>
      </w:r>
    </w:p>
    <w:p w:rsidR="00363D8D" w:rsidRPr="006173BE" w:rsidRDefault="00363D8D" w:rsidP="00363D8D">
      <w:pPr>
        <w:bidi/>
        <w:jc w:val="center"/>
        <w:rPr>
          <w:rFonts w:cs="DecoType Thuluth"/>
          <w:sz w:val="96"/>
          <w:szCs w:val="96"/>
          <w:rtl/>
        </w:rPr>
      </w:pPr>
      <w:r w:rsidRPr="006173BE">
        <w:rPr>
          <w:rFonts w:cs="DecoType Thuluth" w:hint="cs"/>
          <w:sz w:val="96"/>
          <w:szCs w:val="96"/>
          <w:rtl/>
        </w:rPr>
        <w:t>لِأَحْكَام القُرآنْ</w:t>
      </w:r>
    </w:p>
    <w:p w:rsidR="00363D8D" w:rsidRDefault="00363D8D" w:rsidP="00363D8D">
      <w:pPr>
        <w:bidi/>
        <w:jc w:val="center"/>
        <w:rPr>
          <w:rtl/>
        </w:rPr>
      </w:pPr>
    </w:p>
    <w:p w:rsidR="00363D8D" w:rsidRDefault="00363D8D" w:rsidP="00363D8D">
      <w:pPr>
        <w:bidi/>
        <w:jc w:val="center"/>
        <w:rPr>
          <w:sz w:val="48"/>
          <w:szCs w:val="48"/>
          <w:rtl/>
        </w:rPr>
      </w:pPr>
      <w:r>
        <w:rPr>
          <w:sz w:val="48"/>
          <w:szCs w:val="48"/>
          <w:rtl/>
        </w:rPr>
        <w:t>تَأليفُ</w:t>
      </w:r>
    </w:p>
    <w:p w:rsidR="00363D8D" w:rsidRDefault="00363D8D" w:rsidP="00363D8D">
      <w:pPr>
        <w:bidi/>
        <w:jc w:val="center"/>
        <w:rPr>
          <w:rFonts w:ascii="Traditional Arabic" w:hAnsi="Traditional Arabic" w:cs="Traditional Arabic"/>
          <w:sz w:val="56"/>
          <w:szCs w:val="56"/>
          <w:rtl/>
        </w:rPr>
      </w:pPr>
      <w:r>
        <w:rPr>
          <w:rFonts w:ascii="Traditional Arabic" w:hAnsi="Traditional Arabic" w:cs="Traditional Arabic"/>
          <w:sz w:val="56"/>
          <w:szCs w:val="56"/>
          <w:rtl/>
        </w:rPr>
        <w:t>عَبدِ العَزِيز بْن مَرزُوقٍ الطَّرِيفيّ</w:t>
      </w:r>
    </w:p>
    <w:p w:rsidR="00363D8D" w:rsidRDefault="00363D8D" w:rsidP="00363D8D">
      <w:pPr>
        <w:bidi/>
        <w:jc w:val="center"/>
        <w:rPr>
          <w:sz w:val="36"/>
          <w:szCs w:val="36"/>
          <w:rtl/>
        </w:rPr>
      </w:pPr>
      <w:r>
        <w:rPr>
          <w:sz w:val="36"/>
          <w:szCs w:val="36"/>
          <w:rtl/>
        </w:rPr>
        <w:t>غفَر الله لَه ولوَالدَيهِ وللمُسلِمينَ</w:t>
      </w:r>
    </w:p>
    <w:p w:rsidR="00363D8D" w:rsidRDefault="00363D8D" w:rsidP="00363D8D">
      <w:pPr>
        <w:bidi/>
        <w:jc w:val="center"/>
        <w:rPr>
          <w:sz w:val="48"/>
          <w:szCs w:val="48"/>
          <w:rtl/>
        </w:rPr>
      </w:pPr>
    </w:p>
    <w:p w:rsidR="00363D8D" w:rsidRDefault="00363D8D" w:rsidP="00363D8D">
      <w:pPr>
        <w:bidi/>
        <w:jc w:val="center"/>
        <w:rPr>
          <w:sz w:val="48"/>
          <w:szCs w:val="48"/>
          <w:rtl/>
        </w:rPr>
      </w:pPr>
      <w:r>
        <w:rPr>
          <w:sz w:val="48"/>
          <w:szCs w:val="48"/>
          <w:rtl/>
        </w:rPr>
        <w:t>المجَلّدُ الثّاني</w:t>
      </w:r>
    </w:p>
    <w:p w:rsidR="00363D8D" w:rsidRDefault="00363D8D" w:rsidP="00363D8D">
      <w:pPr>
        <w:bidi/>
        <w:jc w:val="center"/>
        <w:rPr>
          <w:sz w:val="48"/>
          <w:szCs w:val="48"/>
          <w:rtl/>
        </w:rPr>
      </w:pPr>
      <w:r>
        <w:rPr>
          <w:sz w:val="48"/>
          <w:szCs w:val="48"/>
          <w:rtl/>
        </w:rPr>
        <w:t xml:space="preserve">من </w:t>
      </w:r>
      <w:r>
        <w:rPr>
          <w:rFonts w:hint="cs"/>
          <w:sz w:val="48"/>
          <w:szCs w:val="48"/>
          <w:rtl/>
        </w:rPr>
        <w:t xml:space="preserve">المَائِدَةِ الى يُوسُفَ </w:t>
      </w:r>
    </w:p>
    <w:p w:rsidR="00363D8D" w:rsidRDefault="00363D8D" w:rsidP="00363D8D">
      <w:pPr>
        <w:bidi/>
        <w:jc w:val="center"/>
        <w:rPr>
          <w:sz w:val="48"/>
          <w:szCs w:val="48"/>
          <w:rtl/>
        </w:rPr>
      </w:pPr>
    </w:p>
    <w:p w:rsidR="00363D8D" w:rsidRDefault="00363D8D" w:rsidP="00363D8D">
      <w:pPr>
        <w:bidi/>
        <w:jc w:val="center"/>
        <w:rPr>
          <w:sz w:val="48"/>
          <w:szCs w:val="48"/>
          <w:rtl/>
        </w:rPr>
      </w:pPr>
      <w:r>
        <w:rPr>
          <w:sz w:val="48"/>
          <w:szCs w:val="48"/>
          <w:rtl/>
        </w:rPr>
        <w:t>مكتبة دار المنهاج</w:t>
      </w:r>
    </w:p>
    <w:p w:rsidR="00363D8D" w:rsidRDefault="00363D8D" w:rsidP="00363D8D">
      <w:pPr>
        <w:bidi/>
        <w:rPr>
          <w:rFonts w:cs="Arial"/>
          <w:rtl/>
        </w:rPr>
      </w:pPr>
      <w:r>
        <w:rPr>
          <w:rFonts w:hint="cs"/>
        </w:rPr>
        <w:t xml:space="preserve"> </w:t>
      </w:r>
    </w:p>
    <w:p w:rsidR="00363D8D" w:rsidRDefault="00363D8D" w:rsidP="00363D8D">
      <w:pPr>
        <w:bidi/>
        <w:rPr>
          <w:rFonts w:cs="Arial"/>
        </w:rPr>
      </w:pPr>
    </w:p>
    <w:p w:rsidR="00363D8D" w:rsidRDefault="00363D8D" w:rsidP="00363D8D">
      <w:pPr>
        <w:bidi/>
        <w:rPr>
          <w:rFonts w:cs="Arial"/>
        </w:rPr>
      </w:pPr>
    </w:p>
    <w:p w:rsidR="00363D8D" w:rsidRDefault="00363D8D" w:rsidP="00363D8D">
      <w:pPr>
        <w:bidi/>
        <w:rPr>
          <w:rFonts w:cs="Arial"/>
        </w:rPr>
      </w:pPr>
    </w:p>
    <w:p w:rsidR="00363D8D" w:rsidRDefault="00363D8D" w:rsidP="00363D8D">
      <w:pPr>
        <w:bidi/>
      </w:pPr>
    </w:p>
    <w:p w:rsidR="00363D8D" w:rsidRDefault="00363D8D" w:rsidP="00363D8D">
      <w:pPr>
        <w:bidi/>
      </w:pPr>
    </w:p>
    <w:p w:rsidR="00363D8D" w:rsidRDefault="00363D8D" w:rsidP="00363D8D">
      <w:pPr>
        <w:bidi/>
        <w:rPr>
          <w:rtl/>
        </w:rPr>
      </w:pPr>
    </w:p>
    <w:p w:rsidR="00363D8D" w:rsidRDefault="00363D8D" w:rsidP="00363D8D">
      <w:pPr>
        <w:bidi/>
        <w:rPr>
          <w:rtl/>
        </w:rPr>
      </w:pPr>
    </w:p>
    <w:p w:rsidR="00363D8D" w:rsidRDefault="00363D8D" w:rsidP="00363D8D">
      <w:pPr>
        <w:bidi/>
        <w:rPr>
          <w:rtl/>
        </w:rPr>
      </w:pPr>
    </w:p>
    <w:p w:rsidR="00363D8D" w:rsidRDefault="00363D8D" w:rsidP="00363D8D">
      <w:pPr>
        <w:bidi/>
        <w:rPr>
          <w:rtl/>
        </w:rPr>
      </w:pPr>
    </w:p>
    <w:p w:rsidR="00363D8D" w:rsidRDefault="00363D8D" w:rsidP="00363D8D">
      <w:pPr>
        <w:bidi/>
        <w:rPr>
          <w:rtl/>
        </w:rPr>
      </w:pPr>
    </w:p>
    <w:p w:rsidR="00363D8D" w:rsidRDefault="00363D8D" w:rsidP="00363D8D">
      <w:pPr>
        <w:bidi/>
        <w:rPr>
          <w:rtl/>
        </w:rPr>
      </w:pPr>
    </w:p>
    <w:p w:rsidR="00363D8D" w:rsidRDefault="00363D8D" w:rsidP="00363D8D">
      <w:pPr>
        <w:bidi/>
        <w:rPr>
          <w:rtl/>
        </w:rPr>
      </w:pPr>
    </w:p>
    <w:p w:rsidR="00363D8D" w:rsidRDefault="00363D8D" w:rsidP="00363D8D">
      <w:pPr>
        <w:bidi/>
        <w:rPr>
          <w:rtl/>
        </w:rPr>
      </w:pPr>
    </w:p>
    <w:p w:rsidR="00363D8D" w:rsidRDefault="00363D8D" w:rsidP="00363D8D">
      <w:pPr>
        <w:bidi/>
        <w:jc w:val="right"/>
        <w:rPr>
          <w:rtl/>
        </w:rPr>
      </w:pPr>
    </w:p>
    <w:p w:rsidR="00363D8D" w:rsidRPr="006173BE" w:rsidRDefault="00363D8D" w:rsidP="00363D8D">
      <w:pPr>
        <w:bidi/>
        <w:ind w:left="5040"/>
        <w:jc w:val="right"/>
        <w:rPr>
          <w:sz w:val="24"/>
          <w:szCs w:val="24"/>
          <w:rtl/>
        </w:rPr>
      </w:pPr>
      <w:r w:rsidRPr="006173BE">
        <w:rPr>
          <w:sz w:val="24"/>
          <w:szCs w:val="24"/>
          <w:rtl/>
        </w:rPr>
        <w:t>التَّفسَيرُ وَالبَيَان</w:t>
      </w:r>
    </w:p>
    <w:p w:rsidR="00363D8D" w:rsidRPr="006173BE" w:rsidRDefault="00363D8D" w:rsidP="00363D8D">
      <w:pPr>
        <w:bidi/>
        <w:ind w:left="5040"/>
        <w:jc w:val="right"/>
        <w:rPr>
          <w:sz w:val="24"/>
          <w:szCs w:val="24"/>
          <w:rtl/>
        </w:rPr>
      </w:pPr>
      <w:r w:rsidRPr="006173BE">
        <w:rPr>
          <w:sz w:val="24"/>
          <w:szCs w:val="24"/>
          <w:rtl/>
        </w:rPr>
        <w:t>لِأَحْكَام القُرآنْ</w:t>
      </w:r>
    </w:p>
    <w:p w:rsidR="00363D8D" w:rsidRPr="006173BE" w:rsidRDefault="00363D8D" w:rsidP="00363D8D">
      <w:pPr>
        <w:bidi/>
        <w:ind w:left="5040"/>
        <w:jc w:val="right"/>
        <w:rPr>
          <w:sz w:val="24"/>
          <w:szCs w:val="24"/>
          <w:rtl/>
        </w:rPr>
      </w:pPr>
      <w:r w:rsidRPr="006173BE">
        <w:rPr>
          <w:sz w:val="24"/>
          <w:szCs w:val="24"/>
          <w:rtl/>
        </w:rPr>
        <w:t>(</w:t>
      </w:r>
      <w:r w:rsidRPr="006173BE">
        <w:rPr>
          <w:rFonts w:hint="cs"/>
          <w:sz w:val="24"/>
          <w:szCs w:val="24"/>
          <w:rtl/>
        </w:rPr>
        <w:t>3</w:t>
      </w:r>
      <w:r w:rsidRPr="006173BE">
        <w:rPr>
          <w:sz w:val="24"/>
          <w:szCs w:val="24"/>
          <w:rtl/>
        </w:rPr>
        <w:t>)</w:t>
      </w:r>
    </w:p>
    <w:p w:rsidR="00363D8D" w:rsidRDefault="00363D8D" w:rsidP="00363D8D">
      <w:pPr>
        <w:bidi/>
        <w:rPr>
          <w:rtl/>
        </w:rPr>
      </w:pPr>
    </w:p>
    <w:p w:rsidR="00363D8D" w:rsidRDefault="00363D8D" w:rsidP="00363D8D">
      <w:pPr>
        <w:bidi/>
        <w:rPr>
          <w:rtl/>
        </w:rPr>
      </w:pPr>
    </w:p>
    <w:p w:rsidR="00363D8D" w:rsidRDefault="00363D8D" w:rsidP="00363D8D">
      <w:pPr>
        <w:bidi/>
        <w:rPr>
          <w:rtl/>
        </w:rPr>
      </w:pPr>
    </w:p>
    <w:p w:rsidR="00363D8D" w:rsidRDefault="00363D8D" w:rsidP="00363D8D">
      <w:pPr>
        <w:bidi/>
        <w:rPr>
          <w:rtl/>
        </w:rPr>
      </w:pPr>
    </w:p>
    <w:p w:rsidR="00363D8D" w:rsidRDefault="00363D8D" w:rsidP="00363D8D">
      <w:pPr>
        <w:bidi/>
        <w:rPr>
          <w:rtl/>
        </w:rPr>
      </w:pPr>
    </w:p>
    <w:p w:rsidR="00363D8D" w:rsidRDefault="00363D8D" w:rsidP="00363D8D">
      <w:pPr>
        <w:bidi/>
        <w:rPr>
          <w:rtl/>
        </w:rPr>
      </w:pPr>
    </w:p>
    <w:p w:rsidR="00363D8D" w:rsidRDefault="00363D8D" w:rsidP="00363D8D">
      <w:pPr>
        <w:bidi/>
        <w:rPr>
          <w:rtl/>
        </w:rPr>
      </w:pPr>
    </w:p>
    <w:p w:rsidR="00363D8D" w:rsidRDefault="00363D8D" w:rsidP="00363D8D">
      <w:pPr>
        <w:bidi/>
        <w:rPr>
          <w:rtl/>
        </w:rPr>
      </w:pPr>
    </w:p>
    <w:p w:rsidR="00363D8D" w:rsidRDefault="00363D8D" w:rsidP="00363D8D">
      <w:pPr>
        <w:bidi/>
        <w:rPr>
          <w:rtl/>
        </w:rPr>
      </w:pPr>
    </w:p>
    <w:p w:rsidR="00363D8D" w:rsidRDefault="00363D8D" w:rsidP="00363D8D">
      <w:pPr>
        <w:bidi/>
        <w:rPr>
          <w:rtl/>
        </w:rPr>
      </w:pPr>
    </w:p>
    <w:p w:rsidR="00363D8D" w:rsidRDefault="00363D8D" w:rsidP="00363D8D">
      <w:pPr>
        <w:bidi/>
        <w:rPr>
          <w:rtl/>
        </w:rPr>
      </w:pPr>
    </w:p>
    <w:p w:rsidR="00363D8D" w:rsidRDefault="00363D8D" w:rsidP="00363D8D">
      <w:pPr>
        <w:bidi/>
        <w:rPr>
          <w:rtl/>
        </w:rPr>
      </w:pPr>
    </w:p>
    <w:p w:rsidR="00363D8D" w:rsidRDefault="00363D8D" w:rsidP="00363D8D">
      <w:pPr>
        <w:bidi/>
        <w:rPr>
          <w:rtl/>
        </w:rPr>
      </w:pPr>
    </w:p>
    <w:p w:rsidR="00363D8D" w:rsidRDefault="00363D8D" w:rsidP="00363D8D">
      <w:pPr>
        <w:bidi/>
        <w:rPr>
          <w:rtl/>
        </w:rPr>
      </w:pPr>
    </w:p>
    <w:p w:rsidR="00363D8D" w:rsidRDefault="00363D8D" w:rsidP="00363D8D">
      <w:pPr>
        <w:bidi/>
        <w:rPr>
          <w:rtl/>
        </w:rPr>
      </w:pPr>
    </w:p>
    <w:p w:rsidR="00363D8D" w:rsidRDefault="00363D8D" w:rsidP="00363D8D">
      <w:pPr>
        <w:bidi/>
        <w:jc w:val="center"/>
        <w:rPr>
          <w:rFonts w:cs="DecoType Thuluth"/>
          <w:b/>
          <w:bCs/>
          <w:sz w:val="44"/>
          <w:szCs w:val="44"/>
          <w:rtl/>
        </w:rPr>
      </w:pPr>
      <w:r>
        <w:rPr>
          <w:rFonts w:cs="DecoType Thuluth" w:hint="cs"/>
          <w:b/>
          <w:bCs/>
          <w:sz w:val="44"/>
          <w:szCs w:val="44"/>
          <w:rtl/>
        </w:rPr>
        <w:t>جميع حقوق الطبع محفوظَة لدار المنهاج بالرياض</w:t>
      </w:r>
    </w:p>
    <w:p w:rsidR="00363D8D" w:rsidRDefault="00363D8D" w:rsidP="00363D8D">
      <w:pPr>
        <w:bidi/>
        <w:jc w:val="center"/>
        <w:rPr>
          <w:b/>
          <w:bCs/>
          <w:sz w:val="44"/>
          <w:szCs w:val="44"/>
          <w:rtl/>
        </w:rPr>
      </w:pPr>
      <w:r>
        <w:rPr>
          <w:b/>
          <w:bCs/>
          <w:sz w:val="44"/>
          <w:szCs w:val="44"/>
          <w:rtl/>
        </w:rPr>
        <w:t>الطبعة الأولى</w:t>
      </w:r>
    </w:p>
    <w:p w:rsidR="00363D8D" w:rsidRDefault="00363D8D" w:rsidP="00363D8D">
      <w:pPr>
        <w:bidi/>
        <w:jc w:val="center"/>
        <w:rPr>
          <w:b/>
          <w:bCs/>
          <w:sz w:val="44"/>
          <w:szCs w:val="44"/>
          <w:rtl/>
        </w:rPr>
      </w:pPr>
      <w:r>
        <w:rPr>
          <w:b/>
          <w:bCs/>
          <w:sz w:val="44"/>
          <w:szCs w:val="44"/>
          <w:rtl/>
        </w:rPr>
        <w:t>1438هــ</w:t>
      </w:r>
    </w:p>
    <w:p w:rsidR="00363D8D" w:rsidRDefault="00363D8D" w:rsidP="00363D8D">
      <w:pPr>
        <w:bidi/>
        <w:rPr>
          <w:rtl/>
        </w:rPr>
      </w:pPr>
    </w:p>
    <w:p w:rsidR="00363D8D" w:rsidRDefault="00363D8D" w:rsidP="00363D8D">
      <w:pPr>
        <w:bidi/>
        <w:rPr>
          <w:rtl/>
        </w:rPr>
      </w:pPr>
    </w:p>
    <w:p w:rsidR="00363D8D" w:rsidRDefault="00363D8D" w:rsidP="00363D8D">
      <w:pPr>
        <w:bidi/>
        <w:rPr>
          <w:rtl/>
        </w:rPr>
      </w:pPr>
    </w:p>
    <w:p w:rsidR="00363D8D" w:rsidRPr="006173BE" w:rsidRDefault="00363D8D" w:rsidP="00363D8D">
      <w:pPr>
        <w:bidi/>
        <w:jc w:val="center"/>
        <w:rPr>
          <w:rFonts w:cs="Diwani Bent"/>
          <w:sz w:val="96"/>
          <w:szCs w:val="96"/>
          <w:rtl/>
        </w:rPr>
      </w:pPr>
      <w:r w:rsidRPr="006173BE">
        <w:rPr>
          <w:rFonts w:cs="Diwani Bent" w:hint="cs"/>
          <w:sz w:val="96"/>
          <w:szCs w:val="96"/>
          <w:rtl/>
        </w:rPr>
        <w:lastRenderedPageBreak/>
        <w:t>التَّفسَيرُ وَالبَيَان</w:t>
      </w:r>
    </w:p>
    <w:p w:rsidR="00363D8D" w:rsidRPr="006173BE" w:rsidRDefault="00363D8D" w:rsidP="00363D8D">
      <w:pPr>
        <w:bidi/>
        <w:jc w:val="center"/>
        <w:rPr>
          <w:rFonts w:cs="DecoType Thuluth"/>
          <w:sz w:val="96"/>
          <w:szCs w:val="96"/>
          <w:rtl/>
        </w:rPr>
      </w:pPr>
      <w:r w:rsidRPr="006173BE">
        <w:rPr>
          <w:rFonts w:cs="DecoType Thuluth" w:hint="cs"/>
          <w:sz w:val="96"/>
          <w:szCs w:val="96"/>
          <w:rtl/>
        </w:rPr>
        <w:t>لِأَحْكَام القُرآنْ</w:t>
      </w:r>
    </w:p>
    <w:p w:rsidR="00363D8D" w:rsidRDefault="00363D8D" w:rsidP="00363D8D">
      <w:pPr>
        <w:bidi/>
        <w:jc w:val="center"/>
        <w:rPr>
          <w:rtl/>
        </w:rPr>
      </w:pPr>
    </w:p>
    <w:p w:rsidR="00363D8D" w:rsidRDefault="00363D8D" w:rsidP="00363D8D">
      <w:pPr>
        <w:bidi/>
        <w:jc w:val="center"/>
        <w:rPr>
          <w:sz w:val="48"/>
          <w:szCs w:val="48"/>
          <w:rtl/>
        </w:rPr>
      </w:pPr>
      <w:r>
        <w:rPr>
          <w:sz w:val="48"/>
          <w:szCs w:val="48"/>
          <w:rtl/>
        </w:rPr>
        <w:t>تَأليفُ</w:t>
      </w:r>
    </w:p>
    <w:p w:rsidR="00363D8D" w:rsidRDefault="00363D8D" w:rsidP="00363D8D">
      <w:pPr>
        <w:bidi/>
        <w:jc w:val="center"/>
        <w:rPr>
          <w:rFonts w:ascii="Traditional Arabic" w:hAnsi="Traditional Arabic" w:cs="Traditional Arabic"/>
          <w:sz w:val="56"/>
          <w:szCs w:val="56"/>
          <w:rtl/>
        </w:rPr>
      </w:pPr>
      <w:r>
        <w:rPr>
          <w:rFonts w:ascii="Traditional Arabic" w:hAnsi="Traditional Arabic" w:cs="Traditional Arabic"/>
          <w:sz w:val="56"/>
          <w:szCs w:val="56"/>
          <w:rtl/>
        </w:rPr>
        <w:t>عَبدِ العَزِيز بْن مَرزُوقٍ الطَّرِيفيّ</w:t>
      </w:r>
    </w:p>
    <w:p w:rsidR="00363D8D" w:rsidRDefault="00363D8D" w:rsidP="00363D8D">
      <w:pPr>
        <w:bidi/>
        <w:jc w:val="center"/>
        <w:rPr>
          <w:sz w:val="36"/>
          <w:szCs w:val="36"/>
          <w:rtl/>
        </w:rPr>
      </w:pPr>
      <w:r>
        <w:rPr>
          <w:sz w:val="36"/>
          <w:szCs w:val="36"/>
          <w:rtl/>
        </w:rPr>
        <w:t>غفَر الله لَه ولوَالدَيهِ وللمُسلِمينَ</w:t>
      </w:r>
    </w:p>
    <w:p w:rsidR="00363D8D" w:rsidRDefault="00363D8D" w:rsidP="00363D8D">
      <w:pPr>
        <w:bidi/>
        <w:jc w:val="center"/>
        <w:rPr>
          <w:sz w:val="36"/>
          <w:szCs w:val="36"/>
          <w:rtl/>
        </w:rPr>
      </w:pPr>
    </w:p>
    <w:p w:rsidR="00363D8D" w:rsidRDefault="00363D8D" w:rsidP="00363D8D">
      <w:pPr>
        <w:bidi/>
        <w:jc w:val="center"/>
        <w:rPr>
          <w:sz w:val="36"/>
          <w:szCs w:val="36"/>
          <w:rtl/>
        </w:rPr>
      </w:pPr>
      <w:r>
        <w:rPr>
          <w:sz w:val="36"/>
          <w:szCs w:val="36"/>
          <w:rtl/>
        </w:rPr>
        <w:t>اعتنَى به</w:t>
      </w:r>
    </w:p>
    <w:p w:rsidR="00363D8D" w:rsidRDefault="00363D8D" w:rsidP="00363D8D">
      <w:pPr>
        <w:bidi/>
        <w:jc w:val="center"/>
        <w:rPr>
          <w:sz w:val="36"/>
          <w:szCs w:val="36"/>
          <w:rtl/>
        </w:rPr>
      </w:pPr>
      <w:r>
        <w:rPr>
          <w:sz w:val="36"/>
          <w:szCs w:val="36"/>
          <w:rtl/>
        </w:rPr>
        <w:t>عبَدُ المَجِيد بْن خَالِدٍ المُبَارَك</w:t>
      </w:r>
    </w:p>
    <w:p w:rsidR="00363D8D" w:rsidRDefault="00363D8D" w:rsidP="00363D8D">
      <w:pPr>
        <w:bidi/>
        <w:jc w:val="center"/>
        <w:rPr>
          <w:sz w:val="48"/>
          <w:szCs w:val="48"/>
          <w:rtl/>
        </w:rPr>
      </w:pPr>
      <w:r>
        <w:rPr>
          <w:sz w:val="48"/>
          <w:szCs w:val="48"/>
          <w:rtl/>
        </w:rPr>
        <w:t xml:space="preserve">من </w:t>
      </w:r>
      <w:r>
        <w:rPr>
          <w:rFonts w:hint="cs"/>
          <w:sz w:val="48"/>
          <w:szCs w:val="48"/>
          <w:rtl/>
        </w:rPr>
        <w:t xml:space="preserve">المَائِدَةِ الى يُوسُفَ </w:t>
      </w:r>
    </w:p>
    <w:p w:rsidR="00363D8D" w:rsidRDefault="00363D8D" w:rsidP="00363D8D">
      <w:pPr>
        <w:bidi/>
        <w:jc w:val="center"/>
        <w:rPr>
          <w:b/>
          <w:bCs/>
          <w:sz w:val="40"/>
          <w:szCs w:val="40"/>
          <w:rtl/>
        </w:rPr>
      </w:pPr>
    </w:p>
    <w:p w:rsidR="00363D8D" w:rsidRDefault="00363D8D" w:rsidP="00363D8D">
      <w:pPr>
        <w:bidi/>
        <w:jc w:val="center"/>
        <w:rPr>
          <w:b/>
          <w:bCs/>
          <w:sz w:val="40"/>
          <w:szCs w:val="40"/>
          <w:rtl/>
        </w:rPr>
      </w:pPr>
      <w:r>
        <w:rPr>
          <w:b/>
          <w:bCs/>
          <w:sz w:val="40"/>
          <w:szCs w:val="40"/>
          <w:rtl/>
        </w:rPr>
        <w:t>مَكْتَبة دَارِ المِنهَاجِ</w:t>
      </w:r>
    </w:p>
    <w:p w:rsidR="00363D8D" w:rsidRDefault="00363D8D">
      <w:pPr>
        <w:rPr>
          <w:rFonts w:asciiTheme="minorBidi" w:hAnsiTheme="minorBidi"/>
          <w:sz w:val="28"/>
          <w:szCs w:val="28"/>
        </w:rPr>
      </w:pPr>
      <w:r>
        <w:rPr>
          <w:rFonts w:asciiTheme="minorBidi" w:hAnsiTheme="minorBidi"/>
          <w:sz w:val="28"/>
          <w:szCs w:val="28"/>
          <w:rtl/>
        </w:rPr>
        <w:br w:type="page"/>
      </w:r>
    </w:p>
    <w:p w:rsidR="006173BE" w:rsidRDefault="006173BE" w:rsidP="00363D8D">
      <w:pPr>
        <w:bidi/>
        <w:jc w:val="center"/>
        <w:rPr>
          <w:rFonts w:asciiTheme="minorBidi" w:hAnsiTheme="minorBidi"/>
          <w:sz w:val="28"/>
          <w:szCs w:val="28"/>
          <w:rtl/>
        </w:rPr>
      </w:pPr>
    </w:p>
    <w:p w:rsidR="00E0395D" w:rsidRPr="00605401" w:rsidRDefault="00E0395D" w:rsidP="006173BE">
      <w:pPr>
        <w:bidi/>
        <w:jc w:val="center"/>
        <w:rPr>
          <w:rFonts w:asciiTheme="minorBidi" w:hAnsiTheme="minorBidi"/>
          <w:sz w:val="28"/>
          <w:szCs w:val="28"/>
          <w:rtl/>
        </w:rPr>
      </w:pPr>
      <w:r w:rsidRPr="00605401">
        <w:rPr>
          <w:rFonts w:asciiTheme="minorBidi" w:hAnsiTheme="minorBidi"/>
          <w:sz w:val="28"/>
          <w:szCs w:val="28"/>
          <w:rtl/>
        </w:rPr>
        <w:t>سورة المائدة</w:t>
      </w:r>
    </w:p>
    <w:p w:rsidR="00D041D3" w:rsidRPr="00605401" w:rsidRDefault="00D041D3" w:rsidP="00605401">
      <w:pPr>
        <w:bidi/>
        <w:jc w:val="both"/>
        <w:rPr>
          <w:rFonts w:asciiTheme="minorBidi" w:hAnsiTheme="minorBidi"/>
          <w:sz w:val="28"/>
          <w:szCs w:val="28"/>
        </w:rPr>
      </w:pPr>
    </w:p>
    <w:p w:rsidR="00D041D3" w:rsidRPr="00605401" w:rsidRDefault="00D041D3" w:rsidP="00605401">
      <w:pPr>
        <w:bidi/>
        <w:jc w:val="both"/>
        <w:rPr>
          <w:rFonts w:asciiTheme="minorBidi" w:hAnsiTheme="minorBidi"/>
          <w:sz w:val="28"/>
          <w:szCs w:val="28"/>
        </w:rPr>
      </w:pP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سورةُ المائدةِ مَدَنِيَّةٌ، وجُلُّ أحكامِها في الفروعِ؛ ولذا بدَأَ اللهُ بخطابِ المؤمِنينَ فيها خاصَّةً دون غيرِهم، وسورةُ المائدة سورةٌ طويلةٌ نزَلَتْ دَفْعَةً واحدةً لا مُقسَّمةً، ولا يشابِهُها بهذا مِن الطِّوَالِ فيما أعلَمُ شيءٌ.</w:t>
      </w:r>
    </w:p>
    <w:p w:rsidR="00E0395D"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وقد روى أحمدُ في «المُسنَدِ»؛ مِن حديثِ أسماءَ بنتِ يَزِيدَ؛ قالتْ: «إِنِّي لآَخِذَةٌ بِزِمَامِ الْعَضْبَاءِ ـ نَاقَةِ رَسُولِ اللهِ صلّى الله عليه وسلّم ـ إِذْ أُنْزِلَتْ عَلَيْهِ الْمَائِدَةُ كُلُّهَا، فَكَادَتْ مِنْ ثِقَلِهَا تَدُقُّ بِعَضُدِ النَّاقَةِ»</w:t>
      </w:r>
      <w:r w:rsidR="00E0395D" w:rsidRPr="00605401">
        <w:rPr>
          <w:rFonts w:asciiTheme="minorBidi" w:hAnsiTheme="minorBidi"/>
          <w:sz w:val="28"/>
          <w:szCs w:val="28"/>
          <w:rtl/>
        </w:rPr>
        <w:t>(1)</w:t>
      </w:r>
    </w:p>
    <w:p w:rsidR="00E0395D"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وجاء نحوُهُ مِن حديثِ عبدِ اللهِ بنِ عمرٍو</w:t>
      </w:r>
      <w:r w:rsidR="00E0395D" w:rsidRPr="00605401">
        <w:rPr>
          <w:rFonts w:asciiTheme="minorBidi" w:hAnsiTheme="minorBidi"/>
          <w:sz w:val="28"/>
          <w:szCs w:val="28"/>
          <w:rtl/>
        </w:rPr>
        <w:t>(2)</w:t>
      </w:r>
    </w:p>
    <w:p w:rsidR="00471D12"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 وحديثِ أُمِّ عمرٍو، عن عمَّتِها</w:t>
      </w:r>
      <w:r w:rsidR="00471D12" w:rsidRPr="00605401">
        <w:rPr>
          <w:rFonts w:asciiTheme="minorBidi" w:hAnsiTheme="minorBidi"/>
          <w:sz w:val="28"/>
          <w:szCs w:val="28"/>
          <w:rtl/>
        </w:rPr>
        <w:t xml:space="preserve"> (3) </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 وجاء أنَّها آخِرُ سورةٍ نزلَتْ على رسولِ اللهِ صلّى الله عليه وسلّم؛ مِن حديثِ عبدِ اللهِ بنِ عمرٍو</w:t>
      </w:r>
      <w:r w:rsidR="00471D12" w:rsidRPr="00605401">
        <w:rPr>
          <w:rFonts w:asciiTheme="minorBidi" w:hAnsiTheme="minorBidi"/>
          <w:sz w:val="28"/>
          <w:szCs w:val="28"/>
          <w:rtl/>
        </w:rPr>
        <w:t xml:space="preserve">(4)  </w:t>
      </w:r>
      <w:r w:rsidRPr="00605401">
        <w:rPr>
          <w:rFonts w:asciiTheme="minorBidi" w:hAnsiTheme="minorBidi"/>
          <w:sz w:val="28"/>
          <w:szCs w:val="28"/>
          <w:rtl/>
        </w:rPr>
        <w:t>، وعائشةَ</w:t>
      </w:r>
      <w:r w:rsidR="00471D12" w:rsidRPr="00605401">
        <w:rPr>
          <w:rFonts w:asciiTheme="minorBidi" w:hAnsiTheme="minorBidi"/>
          <w:sz w:val="28"/>
          <w:szCs w:val="28"/>
          <w:rtl/>
        </w:rPr>
        <w:t xml:space="preserve">(5)    </w:t>
      </w:r>
      <w:r w:rsidRPr="00605401">
        <w:rPr>
          <w:rFonts w:asciiTheme="minorBidi" w:hAnsiTheme="minorBidi"/>
          <w:sz w:val="28"/>
          <w:szCs w:val="28"/>
          <w:rtl/>
        </w:rPr>
        <w:t>، وغيرِهما.</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ومِن خصائصِها عن الطِّوالِ: أنَّها نزلَتْ كامِلةً، وأنَّ المنسوخَ منها قليلٌ؛ حتى قال الحسنُ: «لم يُنسَخْ منها شيءٌ»</w:t>
      </w:r>
      <w:r w:rsidR="00471D12" w:rsidRPr="00605401">
        <w:rPr>
          <w:rFonts w:asciiTheme="minorBidi" w:hAnsiTheme="minorBidi"/>
          <w:sz w:val="28"/>
          <w:szCs w:val="28"/>
          <w:rtl/>
        </w:rPr>
        <w:t xml:space="preserve"> (6</w:t>
      </w:r>
      <w:r w:rsidRPr="00605401">
        <w:rPr>
          <w:rFonts w:asciiTheme="minorBidi" w:hAnsiTheme="minorBidi"/>
          <w:sz w:val="28"/>
          <w:szCs w:val="28"/>
          <w:rtl/>
        </w:rPr>
        <w:t>، وقيل: بنسخِ آيةٍ أو آيتَيْنِ منها؛ على ما يأتي تفصيلُه.</w:t>
      </w:r>
    </w:p>
    <w:p w:rsidR="00E0395D"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وقد قال أحمدُ بنُ حنبلٍ: «في المائدة ثمانِيَ عَشْرَةَ فريضةً حلالٍ</w:t>
      </w:r>
    </w:p>
    <w:p w:rsidR="00E0395D" w:rsidRPr="00605401" w:rsidRDefault="00E0395D" w:rsidP="00605401">
      <w:pPr>
        <w:bidi/>
        <w:jc w:val="both"/>
        <w:rPr>
          <w:rFonts w:asciiTheme="minorBidi" w:hAnsiTheme="minorBidi"/>
          <w:sz w:val="28"/>
          <w:szCs w:val="28"/>
          <w:rtl/>
        </w:rPr>
      </w:pPr>
      <w:r w:rsidRPr="00605401">
        <w:rPr>
          <w:rFonts w:asciiTheme="minorBidi" w:hAnsiTheme="minorBidi"/>
          <w:sz w:val="28"/>
          <w:szCs w:val="28"/>
          <w:rtl/>
        </w:rPr>
        <w:t>ـــــــــــــــــــــــــــــــــــــ</w:t>
      </w:r>
    </w:p>
    <w:p w:rsidR="00E0395D" w:rsidRPr="00605401" w:rsidRDefault="00471D12" w:rsidP="00605401">
      <w:pPr>
        <w:bidi/>
        <w:jc w:val="both"/>
        <w:rPr>
          <w:rFonts w:asciiTheme="minorBidi" w:hAnsiTheme="minorBidi"/>
          <w:sz w:val="28"/>
          <w:szCs w:val="28"/>
        </w:rPr>
      </w:pPr>
      <w:r w:rsidRPr="00605401">
        <w:rPr>
          <w:rFonts w:asciiTheme="minorBidi" w:hAnsiTheme="minorBidi"/>
          <w:sz w:val="28"/>
          <w:szCs w:val="28"/>
          <w:rtl/>
        </w:rPr>
        <w:t xml:space="preserve"> </w:t>
      </w:r>
      <w:r w:rsidR="00E0395D" w:rsidRPr="00605401">
        <w:rPr>
          <w:rFonts w:asciiTheme="minorBidi" w:hAnsiTheme="minorBidi"/>
          <w:sz w:val="28"/>
          <w:szCs w:val="28"/>
          <w:rtl/>
        </w:rPr>
        <w:t>(1) أخرجه أحمد (27575) (6 /455)</w:t>
      </w:r>
      <w:r w:rsidR="00605401">
        <w:rPr>
          <w:rFonts w:asciiTheme="minorBidi" w:hAnsiTheme="minorBidi"/>
          <w:sz w:val="28"/>
          <w:szCs w:val="28"/>
          <w:rtl/>
        </w:rPr>
        <w:t>.</w:t>
      </w:r>
    </w:p>
    <w:p w:rsidR="00471D12" w:rsidRPr="00605401" w:rsidRDefault="00471D12" w:rsidP="00605401">
      <w:pPr>
        <w:bidi/>
        <w:jc w:val="both"/>
        <w:rPr>
          <w:rFonts w:asciiTheme="minorBidi" w:hAnsiTheme="minorBidi"/>
          <w:sz w:val="28"/>
          <w:szCs w:val="28"/>
          <w:rtl/>
        </w:rPr>
      </w:pPr>
      <w:r w:rsidRPr="00605401">
        <w:rPr>
          <w:rFonts w:asciiTheme="minorBidi" w:hAnsiTheme="minorBidi"/>
          <w:sz w:val="28"/>
          <w:szCs w:val="28"/>
          <w:rtl/>
        </w:rPr>
        <w:t xml:space="preserve"> (2) أخرجه أحمد (6643) (2 /176).</w:t>
      </w:r>
    </w:p>
    <w:p w:rsidR="00E0395D" w:rsidRPr="00605401" w:rsidRDefault="00E0395D" w:rsidP="00605401">
      <w:pPr>
        <w:bidi/>
        <w:jc w:val="both"/>
        <w:rPr>
          <w:rFonts w:asciiTheme="minorBidi" w:hAnsiTheme="minorBidi"/>
          <w:sz w:val="28"/>
          <w:szCs w:val="28"/>
          <w:rtl/>
        </w:rPr>
      </w:pPr>
      <w:r w:rsidRPr="00605401">
        <w:rPr>
          <w:rFonts w:asciiTheme="minorBidi" w:hAnsiTheme="minorBidi"/>
          <w:sz w:val="28"/>
          <w:szCs w:val="28"/>
          <w:rtl/>
        </w:rPr>
        <w:t xml:space="preserve"> (3) </w:t>
      </w:r>
      <w:r w:rsidR="00471D12" w:rsidRPr="00605401">
        <w:rPr>
          <w:rFonts w:asciiTheme="minorBidi" w:hAnsiTheme="minorBidi"/>
          <w:sz w:val="28"/>
          <w:szCs w:val="28"/>
          <w:rtl/>
        </w:rPr>
        <w:t>أخرجه البيهقي في «دلائل النبوة» (7 /145).</w:t>
      </w:r>
    </w:p>
    <w:p w:rsidR="00E0395D" w:rsidRPr="00605401" w:rsidRDefault="00471D12" w:rsidP="00605401">
      <w:pPr>
        <w:bidi/>
        <w:jc w:val="both"/>
        <w:rPr>
          <w:rFonts w:asciiTheme="minorBidi" w:hAnsiTheme="minorBidi"/>
          <w:sz w:val="28"/>
          <w:szCs w:val="28"/>
          <w:rtl/>
        </w:rPr>
      </w:pPr>
      <w:r w:rsidRPr="00605401">
        <w:rPr>
          <w:rFonts w:asciiTheme="minorBidi" w:hAnsiTheme="minorBidi"/>
          <w:sz w:val="28"/>
          <w:szCs w:val="28"/>
          <w:rtl/>
        </w:rPr>
        <w:t xml:space="preserve"> </w:t>
      </w:r>
      <w:r w:rsidR="00E0395D" w:rsidRPr="00605401">
        <w:rPr>
          <w:rFonts w:asciiTheme="minorBidi" w:hAnsiTheme="minorBidi"/>
          <w:sz w:val="28"/>
          <w:szCs w:val="28"/>
          <w:rtl/>
        </w:rPr>
        <w:t>(4)</w:t>
      </w:r>
      <w:r w:rsidRPr="00605401">
        <w:rPr>
          <w:rFonts w:asciiTheme="minorBidi" w:hAnsiTheme="minorBidi"/>
          <w:sz w:val="28"/>
          <w:szCs w:val="28"/>
          <w:rtl/>
        </w:rPr>
        <w:t xml:space="preserve"> أخرجه الترمذي (3063) (5 /261).</w:t>
      </w:r>
    </w:p>
    <w:p w:rsidR="00E0395D" w:rsidRPr="00605401" w:rsidRDefault="00471D12" w:rsidP="00605401">
      <w:pPr>
        <w:bidi/>
        <w:jc w:val="both"/>
        <w:rPr>
          <w:rFonts w:asciiTheme="minorBidi" w:hAnsiTheme="minorBidi"/>
          <w:sz w:val="28"/>
          <w:szCs w:val="28"/>
          <w:rtl/>
        </w:rPr>
      </w:pPr>
      <w:r w:rsidRPr="00605401">
        <w:rPr>
          <w:rFonts w:asciiTheme="minorBidi" w:hAnsiTheme="minorBidi"/>
          <w:sz w:val="28"/>
          <w:szCs w:val="28"/>
          <w:rtl/>
        </w:rPr>
        <w:t xml:space="preserve"> </w:t>
      </w:r>
      <w:r w:rsidR="00E0395D" w:rsidRPr="00605401">
        <w:rPr>
          <w:rFonts w:asciiTheme="minorBidi" w:hAnsiTheme="minorBidi"/>
          <w:sz w:val="28"/>
          <w:szCs w:val="28"/>
          <w:rtl/>
        </w:rPr>
        <w:t>(5)</w:t>
      </w:r>
      <w:r w:rsidRPr="00605401">
        <w:rPr>
          <w:rFonts w:asciiTheme="minorBidi" w:hAnsiTheme="minorBidi"/>
          <w:sz w:val="28"/>
          <w:szCs w:val="28"/>
          <w:rtl/>
        </w:rPr>
        <w:t xml:space="preserve"> أ خرجه أحمد (25547) (6 /188)، والنسائي في «السنن الكبرى» (11073) (10 /79).</w:t>
      </w:r>
    </w:p>
    <w:p w:rsidR="00471D12" w:rsidRPr="00605401" w:rsidRDefault="00471D12" w:rsidP="00605401">
      <w:pPr>
        <w:bidi/>
        <w:jc w:val="both"/>
        <w:rPr>
          <w:rFonts w:asciiTheme="minorBidi" w:hAnsiTheme="minorBidi"/>
          <w:sz w:val="28"/>
          <w:szCs w:val="28"/>
          <w:rtl/>
        </w:rPr>
      </w:pPr>
      <w:r w:rsidRPr="00605401">
        <w:rPr>
          <w:rFonts w:asciiTheme="minorBidi" w:hAnsiTheme="minorBidi"/>
          <w:sz w:val="28"/>
          <w:szCs w:val="28"/>
          <w:rtl/>
        </w:rPr>
        <w:t xml:space="preserve"> (6) )  أخرجه ابن المنذر في «الأوسط» (6/588).</w:t>
      </w:r>
    </w:p>
    <w:p w:rsidR="00471D12" w:rsidRPr="00605401" w:rsidRDefault="00E0395D" w:rsidP="00363D8D">
      <w:pPr>
        <w:bidi/>
        <w:jc w:val="both"/>
        <w:rPr>
          <w:rFonts w:asciiTheme="minorBidi" w:hAnsiTheme="minorBidi"/>
          <w:sz w:val="28"/>
          <w:szCs w:val="28"/>
          <w:rtl/>
        </w:rPr>
      </w:pPr>
      <w:r w:rsidRPr="00605401">
        <w:rPr>
          <w:rFonts w:asciiTheme="minorBidi" w:hAnsiTheme="minorBidi"/>
          <w:sz w:val="28"/>
          <w:szCs w:val="28"/>
          <w:rtl/>
        </w:rPr>
        <w:br w:type="page"/>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lastRenderedPageBreak/>
        <w:t xml:space="preserve"> وحرامٍ يُعْمَلُ بها، وليس فيها شيْءٌ لا يُعمَلُ به إلا آيةُ: {يَاأَيُّهَا الَّذِينَ آمَنُوا لاَ تُحِلُّوا شَعَائِرَ اللَّهِ وَلاَ الشَّهْرَ الْحَرَامَ} »</w:t>
      </w:r>
      <w:r w:rsidR="00471D12" w:rsidRPr="00605401">
        <w:rPr>
          <w:rFonts w:asciiTheme="minorBidi" w:hAnsiTheme="minorBidi"/>
          <w:sz w:val="28"/>
          <w:szCs w:val="28"/>
          <w:rtl/>
        </w:rPr>
        <w:t xml:space="preserve">(1)  </w:t>
      </w:r>
      <w:r w:rsidRPr="00605401">
        <w:rPr>
          <w:rFonts w:asciiTheme="minorBidi" w:hAnsiTheme="minorBidi"/>
          <w:sz w:val="28"/>
          <w:szCs w:val="28"/>
          <w:rtl/>
        </w:rPr>
        <w:t>.</w:t>
      </w:r>
    </w:p>
    <w:p w:rsidR="00471D12"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وإنما كانت سورة المائدةِ محكمةً؛ لأنها آخِرُ سورةٍ نزلتْ كاملة؛ كما قال أحمدُ: «إنَّ أوَّلَ شيْءٍ نزَلَ مِن القرآن: (اقرأ)، وآخر شيْءٍ نزَلَ من القرآن: المائدةُ»</w:t>
      </w:r>
      <w:r w:rsidR="00471D12" w:rsidRPr="00605401">
        <w:rPr>
          <w:rFonts w:asciiTheme="minorBidi" w:hAnsiTheme="minorBidi"/>
          <w:sz w:val="28"/>
          <w:szCs w:val="28"/>
          <w:rtl/>
        </w:rPr>
        <w:t>(2)</w:t>
      </w:r>
    </w:p>
    <w:p w:rsidR="00D041D3" w:rsidRPr="00605401" w:rsidRDefault="00D041D3" w:rsidP="00605401">
      <w:pPr>
        <w:bidi/>
        <w:jc w:val="both"/>
        <w:rPr>
          <w:rFonts w:asciiTheme="minorBidi" w:hAnsiTheme="minorBidi"/>
          <w:sz w:val="28"/>
          <w:szCs w:val="28"/>
        </w:rPr>
      </w:pP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قال تعالى: {يَاأَيُّهَا الَّذِينَ آمَنُوا أَوْفُوا بِالْعُقُودِ أُحِلَّتْ لَكُمْ بَهِيمَةُ الأَنْعَامِ إِلاَّ مَا يُتْلَى عَلَيْكُمْ غَيْرَ مُحِلِّي الصَّيْدِ وَأَنْتُمْ حُرُمٌ إِنَّ اللَّهَ يَحْكُمُ مَا يُرِيدُ *} [ المائدة: 1 ] .</w:t>
      </w:r>
    </w:p>
    <w:p w:rsidR="004C1372"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الخطابُ في الآيةِ للمؤمِنينَ؛ ولذا قال ابنُ مسعودٍ: «إذا سمِعتَ اللهَ يقولُ: {يَاأَيُّهَا الَّذِينَ آمَنُوا} ، فأَرْعِها سَمْعَك؛ فإنَّما هو خيرٌ يأمُرُ به، أو شرٌّ يَنْهَى عنه»</w:t>
      </w:r>
      <w:r w:rsidR="004C1372" w:rsidRPr="00605401">
        <w:rPr>
          <w:rFonts w:asciiTheme="minorBidi" w:hAnsiTheme="minorBidi"/>
          <w:sz w:val="28"/>
          <w:szCs w:val="28"/>
          <w:rtl/>
        </w:rPr>
        <w:t xml:space="preserve">(3) </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أنواع العقود والعهود:</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وأولُ أمرٍ بدَأَ به هو الوفاءُ بالعقودِ، وهي العهودُ والمواثيقُ التي تكونُ بينَ الناسِ أفرادًا وجماعاتٍ ودُوَلاً؛ فالعقودُ هي العهودُ، والمرادُ بالعهودِ في الآيةِ نوعانِ ، وكلُّها خصَّها اللهُ بالذِّكْرِ في كتابِه:</w:t>
      </w:r>
    </w:p>
    <w:p w:rsidR="00471D12"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الأولُ : العهودُ التي أخَذَها اللهُ على الناسِ في كتابِهِ مِن أوامِرَ ونَوَاهٍ وتشريعاتٍ، وسُمِّيَتْ عهودًا وعقودًا باعتبارِ الميثاقِ الأولِ الذي أخَذَهُ اللهُ عليهم بعدَما أخرَجَهُمْ مِن ظَهْرِ أبيهِم آدمَ، فَقَرَّرَهم بربوبيَّتِهِ وحقِّه، وأشهَدَهُمْ على ذلك، وكذلك باعتبارِ الخَلْقِ، فالخلقُ في طوعِ الخالقِ؛</w:t>
      </w:r>
    </w:p>
    <w:p w:rsidR="00471D12" w:rsidRPr="00605401" w:rsidRDefault="00471D12" w:rsidP="00605401">
      <w:pPr>
        <w:bidi/>
        <w:jc w:val="both"/>
        <w:rPr>
          <w:rFonts w:asciiTheme="minorBidi" w:hAnsiTheme="minorBidi"/>
          <w:sz w:val="28"/>
          <w:szCs w:val="28"/>
          <w:rtl/>
        </w:rPr>
      </w:pPr>
      <w:r w:rsidRPr="00605401">
        <w:rPr>
          <w:rFonts w:asciiTheme="minorBidi" w:hAnsiTheme="minorBidi"/>
          <w:sz w:val="28"/>
          <w:szCs w:val="28"/>
          <w:rtl/>
        </w:rPr>
        <w:t>ـــــــــــــــــــــــــــــــــــــ</w:t>
      </w:r>
    </w:p>
    <w:p w:rsidR="00471D12" w:rsidRPr="00605401" w:rsidRDefault="00471D12" w:rsidP="00605401">
      <w:pPr>
        <w:bidi/>
        <w:jc w:val="both"/>
        <w:rPr>
          <w:rFonts w:asciiTheme="minorBidi" w:hAnsiTheme="minorBidi"/>
          <w:sz w:val="28"/>
          <w:szCs w:val="28"/>
          <w:rtl/>
        </w:rPr>
      </w:pPr>
      <w:r w:rsidRPr="00605401">
        <w:rPr>
          <w:rFonts w:asciiTheme="minorBidi" w:hAnsiTheme="minorBidi"/>
          <w:sz w:val="28"/>
          <w:szCs w:val="28"/>
          <w:rtl/>
        </w:rPr>
        <w:t>(1) «بدائع الفوائد» (3 /99).</w:t>
      </w:r>
    </w:p>
    <w:p w:rsidR="00471D12" w:rsidRPr="00605401" w:rsidRDefault="00471D12" w:rsidP="00605401">
      <w:pPr>
        <w:bidi/>
        <w:jc w:val="both"/>
        <w:rPr>
          <w:rFonts w:asciiTheme="minorBidi" w:hAnsiTheme="minorBidi"/>
          <w:sz w:val="28"/>
          <w:szCs w:val="28"/>
          <w:rtl/>
        </w:rPr>
      </w:pPr>
      <w:r w:rsidRPr="00605401">
        <w:rPr>
          <w:rFonts w:asciiTheme="minorBidi" w:hAnsiTheme="minorBidi"/>
          <w:sz w:val="28"/>
          <w:szCs w:val="28"/>
          <w:rtl/>
        </w:rPr>
        <w:t>(2) «طبقات الحنابلة» (1 /58)</w:t>
      </w:r>
      <w:r w:rsidR="00605401">
        <w:rPr>
          <w:rFonts w:asciiTheme="minorBidi" w:hAnsiTheme="minorBidi"/>
          <w:sz w:val="28"/>
          <w:szCs w:val="28"/>
          <w:rtl/>
        </w:rPr>
        <w:t>.</w:t>
      </w:r>
    </w:p>
    <w:p w:rsidR="004C1372" w:rsidRPr="00605401" w:rsidRDefault="00471D12" w:rsidP="00605401">
      <w:pPr>
        <w:bidi/>
        <w:jc w:val="both"/>
        <w:rPr>
          <w:rFonts w:asciiTheme="minorBidi" w:hAnsiTheme="minorBidi"/>
          <w:sz w:val="28"/>
          <w:szCs w:val="28"/>
        </w:rPr>
      </w:pPr>
      <w:r w:rsidRPr="00605401">
        <w:rPr>
          <w:rFonts w:asciiTheme="minorBidi" w:hAnsiTheme="minorBidi"/>
          <w:sz w:val="28"/>
          <w:szCs w:val="28"/>
          <w:rtl/>
        </w:rPr>
        <w:t>(3)</w:t>
      </w:r>
      <w:r w:rsidR="00D041D3" w:rsidRPr="00605401">
        <w:rPr>
          <w:rFonts w:asciiTheme="minorBidi" w:hAnsiTheme="minorBidi"/>
          <w:sz w:val="28"/>
          <w:szCs w:val="28"/>
          <w:rtl/>
        </w:rPr>
        <w:t xml:space="preserve"> </w:t>
      </w:r>
      <w:r w:rsidR="004C1372" w:rsidRPr="00605401">
        <w:rPr>
          <w:rFonts w:asciiTheme="minorBidi" w:hAnsiTheme="minorBidi"/>
          <w:sz w:val="28"/>
          <w:szCs w:val="28"/>
          <w:rtl/>
        </w:rPr>
        <w:t>«تفسير ابن أبي حاتم» (1 /196)</w:t>
      </w:r>
      <w:r w:rsidR="00605401">
        <w:rPr>
          <w:rFonts w:asciiTheme="minorBidi" w:hAnsiTheme="minorBidi"/>
          <w:sz w:val="28"/>
          <w:szCs w:val="28"/>
          <w:rtl/>
        </w:rPr>
        <w:t>.</w:t>
      </w:r>
    </w:p>
    <w:p w:rsidR="00471D12" w:rsidRPr="00605401" w:rsidRDefault="00471D12" w:rsidP="00605401">
      <w:pPr>
        <w:bidi/>
        <w:jc w:val="both"/>
        <w:rPr>
          <w:rFonts w:asciiTheme="minorBidi" w:hAnsiTheme="minorBidi"/>
          <w:sz w:val="28"/>
          <w:szCs w:val="28"/>
          <w:rtl/>
        </w:rPr>
      </w:pPr>
    </w:p>
    <w:p w:rsidR="00471D12" w:rsidRPr="00605401" w:rsidRDefault="00471D12" w:rsidP="00605401">
      <w:pPr>
        <w:bidi/>
        <w:jc w:val="both"/>
        <w:rPr>
          <w:rFonts w:asciiTheme="minorBidi" w:hAnsiTheme="minorBidi"/>
          <w:sz w:val="28"/>
          <w:szCs w:val="28"/>
          <w:rtl/>
        </w:rPr>
      </w:pPr>
      <w:r w:rsidRPr="00605401">
        <w:rPr>
          <w:rFonts w:asciiTheme="minorBidi" w:hAnsiTheme="minorBidi"/>
          <w:sz w:val="28"/>
          <w:szCs w:val="28"/>
          <w:rtl/>
        </w:rPr>
        <w:br w:type="page"/>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lastRenderedPageBreak/>
        <w:t>لأنَّه يَمْلِكُهم وما يَمْلِكونَ، فيجبُ إنْ أمَرَهُمْ أنْ يأتَمِرُوا، وإنْ نَهَاهُم أنْ يَنْتَهُوا، ولو لم يُعَاهِدْهُمُ ابتداءً على كلِّ أمرٍ ونهيٍ بخصوصِه؛ فبمجرَّدِ الأمرِ والنهيِ يجبُ عليهم الوفاءُ؛ وذلك أنَّ مالكَ الشيءِ يَملِكُ ما دونَهُ؛ فإنَّ السيِّدَ يَملِكُ عَبْدَهُ وأَمَتَه، ومِن مُقتضى مِلْكِهِ طاعتُهُمْ له عندَ الأمرِ أو النهيِ.</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وأولُ العهودِ والعقودِ التي يجبُ الوفاءُ بها: توحيدُ اللهِ وعدمُ الإشراكِ معه في عبادتِهِ شيئًا، وهو العهدُ الذي أخَذَهُ على جميعِ الأُمَمِ؛ كما في قولِهِ تعالى: {أَلَمْ أَعْهَدْ إِلَيْكُمْ يَابَنِي آدَمَ أَنْ لاَ تَعْبُدُوا الشَّيْطَانَ إِنَّهُ لَكُمْ عَدُوٌّ مُبِينٌ *} [يس: 60] ، وقولِهِ في البقرةِ والرعدِ: {الَّذِينَ يَنْقُضُونَ عَهْدَ اللَّهِ مِنْ بَعْدِ مِيثَاقِهِ} [البقرة: 27] ، {وَالَّذِينَ يَنْقُضُونَ عَهْدَ اللَّهِ مِنْ بَعْدِ مِيثَاقِهِ} [الرعد: 25] ، ومَدَحَ المُوفِينَ بعهدِهِ: {الَّذِينَ يُوفُونَ بِعَهْدِ اللَّهِ وَلاَ يَنْقُضُونَ الْمِيثَاقَ *} [الرعد: 20] .</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ويدخُلُ في ذلك: امتثالُ كلِّ أمرٍ واجتنابُ كلِّ نهيٍ، ولو أنشَأَهُ الإنسانُ على نفسِه كالوفاءِ بالنَّذْرِ واليمينِ؛ لأنَّ كلَّ ذلك عقدٌ بينَ العبدِ وربِّه.</w:t>
      </w:r>
    </w:p>
    <w:p w:rsidR="004C1372"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وهذا النوعُ هو المقصودُ الأوَّلُ بالخطابِ في الآيةِ، والنوعُ الثاني التالي داخِلٌ فيه تَبَعًا؛ لأنَّ مُقتضى حقِّ اللهِ: العدلُ مع خَلْقِهِ، وعدَمُ ظُلْمِهم؛ كما روى عليُّ بنُ أبي طَلْحةَ، عن ابنِ عبَّاسٍ؛ قولَه: {أَوْفُوا بِالْعُقُودِ} ؛ يعني : «ما أَحَلَّ وما حَرَّمَ، وما فرَضَ، وما حَدَّ في القرآنِ كلِّه؛ فلا تَغدِرُوا ولا تَنكُثُوا، ثمَّ شدَّدَ ذلك، فقال: {وَالَّذِينَ يَنْقُضُونَ عَهْدَ اللَّهِ مِنْ بَعْدِ مِيثَاقِهِ وَيَقْطَعُونَ مَا أَمَرَ اللَّهُ بِهِ أَنْ يُوصَلَ}، إلى قولِهِ: {سُوءُ الدَّارِ *} [الرعد: 25] »</w:t>
      </w:r>
      <w:r w:rsidR="004C1372" w:rsidRPr="00605401">
        <w:rPr>
          <w:rFonts w:asciiTheme="minorBidi" w:hAnsiTheme="minorBidi"/>
          <w:sz w:val="28"/>
          <w:szCs w:val="28"/>
          <w:rtl/>
        </w:rPr>
        <w:t>(1)</w:t>
      </w:r>
    </w:p>
    <w:p w:rsidR="004C1372" w:rsidRPr="00605401" w:rsidRDefault="004C1372" w:rsidP="00605401">
      <w:pPr>
        <w:bidi/>
        <w:jc w:val="both"/>
        <w:rPr>
          <w:rFonts w:asciiTheme="minorBidi" w:hAnsiTheme="minorBidi"/>
          <w:sz w:val="28"/>
          <w:szCs w:val="28"/>
          <w:rtl/>
        </w:rPr>
      </w:pPr>
      <w:r w:rsidRPr="00605401">
        <w:rPr>
          <w:rFonts w:asciiTheme="minorBidi" w:hAnsiTheme="minorBidi"/>
          <w:sz w:val="28"/>
          <w:szCs w:val="28"/>
          <w:rtl/>
        </w:rPr>
        <w:t>ـــــــــــــــــــــــــــــــــــــ</w:t>
      </w:r>
    </w:p>
    <w:p w:rsidR="004C1372" w:rsidRPr="00605401" w:rsidRDefault="004C1372" w:rsidP="00605401">
      <w:pPr>
        <w:bidi/>
        <w:jc w:val="both"/>
        <w:rPr>
          <w:rFonts w:asciiTheme="minorBidi" w:hAnsiTheme="minorBidi"/>
          <w:sz w:val="28"/>
          <w:szCs w:val="28"/>
          <w:rtl/>
        </w:rPr>
      </w:pPr>
      <w:r w:rsidRPr="00605401">
        <w:rPr>
          <w:rFonts w:asciiTheme="minorBidi" w:hAnsiTheme="minorBidi"/>
          <w:sz w:val="28"/>
          <w:szCs w:val="28"/>
          <w:rtl/>
        </w:rPr>
        <w:t>(1) «تفسير الطبري» (8 /9)</w:t>
      </w:r>
      <w:r w:rsidR="00605401">
        <w:rPr>
          <w:rFonts w:asciiTheme="minorBidi" w:hAnsiTheme="minorBidi"/>
          <w:sz w:val="28"/>
          <w:szCs w:val="28"/>
          <w:rtl/>
        </w:rPr>
        <w:t>.</w:t>
      </w:r>
    </w:p>
    <w:p w:rsidR="004C1372" w:rsidRPr="00605401" w:rsidRDefault="004C1372" w:rsidP="00605401">
      <w:pPr>
        <w:bidi/>
        <w:jc w:val="both"/>
        <w:rPr>
          <w:rFonts w:asciiTheme="minorBidi" w:hAnsiTheme="minorBidi"/>
          <w:sz w:val="28"/>
          <w:szCs w:val="28"/>
          <w:rtl/>
        </w:rPr>
      </w:pPr>
    </w:p>
    <w:p w:rsidR="004C1372" w:rsidRPr="00605401" w:rsidRDefault="004C1372" w:rsidP="00605401">
      <w:pPr>
        <w:bidi/>
        <w:jc w:val="both"/>
        <w:rPr>
          <w:rFonts w:asciiTheme="minorBidi" w:hAnsiTheme="minorBidi"/>
          <w:sz w:val="28"/>
          <w:szCs w:val="28"/>
        </w:rPr>
      </w:pPr>
      <w:r w:rsidRPr="00605401">
        <w:rPr>
          <w:rFonts w:asciiTheme="minorBidi" w:hAnsiTheme="minorBidi"/>
          <w:sz w:val="28"/>
          <w:szCs w:val="28"/>
        </w:rPr>
        <w:br w:type="page"/>
      </w:r>
    </w:p>
    <w:p w:rsidR="00D041D3" w:rsidRPr="00605401" w:rsidRDefault="00D041D3" w:rsidP="00605401">
      <w:pPr>
        <w:bidi/>
        <w:jc w:val="both"/>
        <w:rPr>
          <w:rFonts w:asciiTheme="minorBidi" w:hAnsiTheme="minorBidi"/>
          <w:sz w:val="28"/>
          <w:szCs w:val="28"/>
        </w:rPr>
      </w:pP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الثاني : العهودُ التي تكونُ بين الناسِ؛ لأنَّ أَمْرَ الناسِ لا يستقيمُ في دمائِهم وأموالِهم وأعراضِهم إلاَّ بإعطاءِ الحقوقِ وحِفْظِها، ولا تُحفَظُ الحقوقُ إلاَّ بالعهودِ والعقودِ والمواثيقِ؛ فيجبُ الوفاءُ بها مع كلِّ مَنْ أُبرِمَتْ معه، مسلِمًا كان أو كافرًا.</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وهذا النوعُ كقولِهِ تعالى: {وَأَوْفُوا بِعَهْدِ اللَّهِ إِذَا عَاهَدْتُّمْ وَلاَ تَنْقُضُوا الأَيْمَانَ بَعْدَ تَوْكِيدِهَا} [النحل: 91] ، وقولِهِ تعالى: {وَالَّذِينَ هُمْ لأَِمَانَاتِهِمْ وَعَهْدِهِمْ رَاعُونَ *} [المؤمنون: 8، والمعارج: 32] ، وقولِهِ تعالى في مالِ اليتيمِ: {وَلاَ تَقْرَبُوا مَالَ الْيَتِيمِ إِلاَّ بِالَّتِي هِيَ أَحْسَنُ حَتَّى يَبْلُغَ أَشُدَّهُ وَأَوْفُوا بِالْعَهْدِ إِنَّ الْعَهْدَ كَانَ مَسْؤُولاً *} [الإسراء: 34] .</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ويكونُ هذا العهدُ فيما بينَ المؤمِنينَ أفرادًا وجماعاتٍ، ويكونُ بينَ المشرِكينَ أفرادًا وجماعاتٍ، وفي المؤمِنينَ أفرادًا؛ كما في مالِ اليتيمِ، وفي البُيُوعِ، وفي الأماناتِ والرَّهْنِ والوعودِ والنُّصْرةِ والإعانةِ؛ فالوفاءُ بذلك واجبٌ حسَبَ القدرةِ، وهو مِن العباداتِ.</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العقُود بين المسلِمِين والكفَّار:</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ويكونُ بينَ المؤمِنينَ والكفارِ أفرادًا وجماعاتٍ؛ بينَ الأفرادِ؛ كمعاملاتِ المسلِمِ للكافرِ بعقودِه؛ كالبيعِ والشراءِ والأمانِ؛ كما قال تعالى في أولِ براءةَ: {بَرَاءَةٌ مِنَ اللَّهِ وَرَسُولِهِ إِلَى الَّذِينَ عَاهَدْتُّمْ مِنَ الْمُشْرِكِينَ *} [التوبة: 1] ؛ فالأصلُ: وجوبُ الوفاءِ بعهدِهم؛ كما في قولِه: {إِلاَّ الَّذِينَ عَاهَدْتُّمْ مِنَ الْمُشْرِكِينَ ثُمَّ لَمْ يَنْقُصُوكُمْ شَيْئًا وَلَمْ يُظَاهِرُوا عَلَيْكُمْ أَحَدًا فَأَتِمُّوا إِلَيْهِمْ عَهْدَهُمْ إِلَى مُدَّتِهِمْ} [التوبة: 4] .</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خيارُ المَجْلِسِ:</w:t>
      </w:r>
    </w:p>
    <w:p w:rsidR="004C1372"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ولا دليلَ في هذه الآيةِ: {أَوْفُوا بِالْعُقُودِ} على نفيِ خِيَارِ المَجْلِسِ؛</w:t>
      </w:r>
    </w:p>
    <w:p w:rsidR="004C1372" w:rsidRPr="00605401" w:rsidRDefault="004C1372" w:rsidP="00605401">
      <w:pPr>
        <w:bidi/>
        <w:jc w:val="both"/>
        <w:rPr>
          <w:rFonts w:asciiTheme="minorBidi" w:hAnsiTheme="minorBidi"/>
          <w:sz w:val="28"/>
          <w:szCs w:val="28"/>
          <w:rtl/>
        </w:rPr>
      </w:pPr>
      <w:r w:rsidRPr="00605401">
        <w:rPr>
          <w:rFonts w:asciiTheme="minorBidi" w:hAnsiTheme="minorBidi"/>
          <w:sz w:val="28"/>
          <w:szCs w:val="28"/>
          <w:rtl/>
        </w:rPr>
        <w:br w:type="page"/>
      </w:r>
    </w:p>
    <w:p w:rsidR="004C1372"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lastRenderedPageBreak/>
        <w:t xml:space="preserve"> لعمومِ الآيةِ وخصوصِ الحديثِ الواردِ في الخِيارِ؛ كما في «الصحيحَيْنِ»؛ مِن حديثِ ابنِ عمرَ مرفوعًا: (البَيِّعَانِ بِالخِيَارِ مَا لَمْ يَتَفَرَّقَا</w:t>
      </w:r>
      <w:r w:rsidR="004C1372" w:rsidRPr="00605401">
        <w:rPr>
          <w:rFonts w:asciiTheme="minorBidi" w:hAnsiTheme="minorBidi"/>
          <w:sz w:val="28"/>
          <w:szCs w:val="28"/>
          <w:rtl/>
        </w:rPr>
        <w:t>)(1)</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 وعادةُ القرآنِ: العمومُ والغائيَّةُ، والسُّنَّةُ: أوليَّةٌ تفصيليَّةٌ، والقولُ بالخيارِ لا يَتعارَضُ مع الوفاءِ بالعهدِ والعقدِ؛ وإنَّما يقيِّدُهُ ويبيِّنُهُ ويفصِّلُهُ، فمِن مقتضَيَاتِ وجوبِ الوفاءِ بالعهدِ والعقدِ: العملُ بشرطِهِ، والتفرُّقُ بِرِضًا عليه .</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وكلَّما عَظُمَ أثرُ العقدِ، اشتَدَّ الأمرُ بالوفاءِ به، ولو كان أحدُ الطرَفيْنِ كافِرًا أو محارِبًا، فمَنْ وَفَى بعهدِهِ، وجَبَ الوفاءُ له.</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وقد عاهَدَ بعضُ الصحابةِ قريشًا: ألاَّ يُقاتِلُوا مع النبيِّ صلّى الله عليه وسلّم في بَدْرٍ، فمَنَعَهُمُ النبيُّ صلّى الله عليه وسلّم مِن القتالِ؛ للعهدِ الذي جعَلُوهُ معهم؛ ففي «صحيحِ مسلمٍ»، عن حُذَيْفَةَ بنِ اليَمَانِ؛ قال: «مَا مَنَعَنِي أَنْ أَشْهَدَ بَدْرًا إِلاَّ أَنِّي خَرَجْتُ أَنَا وأبي حُسَيْلٌ، قَالَ: فَأَخَذَنَا كُفَّارُ قُرَيْشٍ، قَالُوا: إِنَّكُمْ تُرِيدُونَ مُحَمَّدًا؟! فَقُلْنَا: مَا نُرِيدُهُ، مَا نُرِيدُ إِلاَّ المَدِينَةَ، فَأَخَذُوا مِنَّا عَهْدَ اللهِ وَمِيثَاقَهُ، لَنَنْصَرِفَنَّ إِلَى المَدِينَةِ، وَلاَ نُقَاتِلُ مَعَهُ، فَأَتَيْنَا رَسُولَ اللهِ صلّى الله عليه وسلّم، فَأَخْبَرْنَاهُ الْخَبَرَ، فَقَالَ: (انْصَرِفَا، نَفِي لَهُمْ بِعَهْدِهِمْ، وَنَسْتَعِينُ اللهَ عَلَيْهِمْ)</w:t>
      </w:r>
      <w:r w:rsidR="004C1372" w:rsidRPr="00605401">
        <w:rPr>
          <w:rFonts w:asciiTheme="minorBidi" w:hAnsiTheme="minorBidi"/>
          <w:sz w:val="28"/>
          <w:szCs w:val="28"/>
          <w:rtl/>
        </w:rPr>
        <w:t xml:space="preserve"> (2)</w:t>
      </w:r>
    </w:p>
    <w:p w:rsidR="004C1372"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وقد اجتمَعَتْ بطونُ قريشٍ في بيتِ عبدِ اللهِ بنِ جُدْعَانَ، فتعاهَدُوا على ألاَّ يَجِدُوا بمكَّةَ مظلومًا مِن أهلِها أو غيرِهم إلاَّ قاموا معه حتى تُرَدَّ عليه مَظْلَمَتُهُ، وسُمِّيَ ذلك الحِلْفُ: حِلْفَ الفُضُولِ، وقد قال في هذا الحِلْفِ الرسولُ صلّى الله عليه وسلّم: (لَقَدْ شَهِدتُّ فِي دَارِ عَبْدِ اللهِ بْنِ جُدْعَانَ حِلْفًا مَا أُحِبُّ أَنَّ لِي بِهِ حُمْرَ النَّعَمِ، وَلَوْ أُدْعَى بِهِ فِي الإِسْلاَمِ، لأَجَبْتُ)</w:t>
      </w:r>
      <w:r w:rsidR="004C1372" w:rsidRPr="00605401">
        <w:rPr>
          <w:rFonts w:asciiTheme="minorBidi" w:hAnsiTheme="minorBidi"/>
          <w:sz w:val="28"/>
          <w:szCs w:val="28"/>
          <w:rtl/>
        </w:rPr>
        <w:t xml:space="preserve"> (3)</w:t>
      </w:r>
    </w:p>
    <w:p w:rsidR="004C1372" w:rsidRPr="00605401" w:rsidRDefault="004C1372" w:rsidP="00605401">
      <w:pPr>
        <w:bidi/>
        <w:jc w:val="both"/>
        <w:rPr>
          <w:rFonts w:asciiTheme="minorBidi" w:hAnsiTheme="minorBidi"/>
          <w:sz w:val="28"/>
          <w:szCs w:val="28"/>
          <w:rtl/>
        </w:rPr>
      </w:pPr>
      <w:r w:rsidRPr="00605401">
        <w:rPr>
          <w:rFonts w:asciiTheme="minorBidi" w:hAnsiTheme="minorBidi"/>
          <w:sz w:val="28"/>
          <w:szCs w:val="28"/>
          <w:rtl/>
        </w:rPr>
        <w:t>ـــــــــــــــــــــــــــــــــــــ</w:t>
      </w:r>
    </w:p>
    <w:p w:rsidR="004C1372" w:rsidRPr="00605401" w:rsidRDefault="004C1372" w:rsidP="00605401">
      <w:pPr>
        <w:bidi/>
        <w:jc w:val="both"/>
        <w:rPr>
          <w:rFonts w:asciiTheme="minorBidi" w:hAnsiTheme="minorBidi"/>
          <w:sz w:val="28"/>
          <w:szCs w:val="28"/>
          <w:rtl/>
        </w:rPr>
      </w:pPr>
      <w:r w:rsidRPr="00605401">
        <w:rPr>
          <w:rFonts w:asciiTheme="minorBidi" w:hAnsiTheme="minorBidi"/>
          <w:sz w:val="28"/>
          <w:szCs w:val="28"/>
          <w:rtl/>
        </w:rPr>
        <w:t>(1) أخرجه البخاري (2109) (3 /64)، ومسلم (1531) (3 /1163).</w:t>
      </w:r>
    </w:p>
    <w:p w:rsidR="004C1372" w:rsidRPr="00605401" w:rsidRDefault="004C1372" w:rsidP="00605401">
      <w:pPr>
        <w:bidi/>
        <w:jc w:val="both"/>
        <w:rPr>
          <w:rFonts w:asciiTheme="minorBidi" w:hAnsiTheme="minorBidi"/>
          <w:sz w:val="28"/>
          <w:szCs w:val="28"/>
          <w:rtl/>
        </w:rPr>
      </w:pPr>
      <w:r w:rsidRPr="00605401">
        <w:rPr>
          <w:rFonts w:asciiTheme="minorBidi" w:hAnsiTheme="minorBidi"/>
          <w:sz w:val="28"/>
          <w:szCs w:val="28"/>
          <w:rtl/>
        </w:rPr>
        <w:t>(2)  أخرجه مسلم (1787) (3 /1414)</w:t>
      </w:r>
      <w:r w:rsidR="00605401">
        <w:rPr>
          <w:rFonts w:asciiTheme="minorBidi" w:hAnsiTheme="minorBidi"/>
          <w:sz w:val="28"/>
          <w:szCs w:val="28"/>
          <w:rtl/>
        </w:rPr>
        <w:t>.</w:t>
      </w:r>
    </w:p>
    <w:p w:rsidR="004C1372" w:rsidRPr="00605401" w:rsidRDefault="004C1372" w:rsidP="00605401">
      <w:pPr>
        <w:bidi/>
        <w:jc w:val="both"/>
        <w:rPr>
          <w:rFonts w:asciiTheme="minorBidi" w:hAnsiTheme="minorBidi"/>
          <w:sz w:val="28"/>
          <w:szCs w:val="28"/>
          <w:rtl/>
        </w:rPr>
      </w:pPr>
      <w:r w:rsidRPr="00605401">
        <w:rPr>
          <w:rFonts w:asciiTheme="minorBidi" w:hAnsiTheme="minorBidi"/>
          <w:sz w:val="28"/>
          <w:szCs w:val="28"/>
          <w:rtl/>
        </w:rPr>
        <w:t>(3) أخرجه البيهقي في «السنن الكبرى» (6 /367)، وابن هشام في «السيرة» (1 /134)</w:t>
      </w:r>
      <w:r w:rsidR="00605401">
        <w:rPr>
          <w:rFonts w:asciiTheme="minorBidi" w:hAnsiTheme="minorBidi"/>
          <w:sz w:val="28"/>
          <w:szCs w:val="28"/>
          <w:rtl/>
        </w:rPr>
        <w:t>.</w:t>
      </w:r>
    </w:p>
    <w:p w:rsidR="004C1372" w:rsidRPr="00605401" w:rsidRDefault="004C1372" w:rsidP="00605401">
      <w:pPr>
        <w:bidi/>
        <w:jc w:val="both"/>
        <w:rPr>
          <w:rFonts w:asciiTheme="minorBidi" w:hAnsiTheme="minorBidi"/>
          <w:sz w:val="28"/>
          <w:szCs w:val="28"/>
        </w:rPr>
      </w:pPr>
    </w:p>
    <w:p w:rsidR="004C1372" w:rsidRPr="00605401" w:rsidRDefault="004C1372" w:rsidP="00605401">
      <w:pPr>
        <w:bidi/>
        <w:jc w:val="both"/>
        <w:rPr>
          <w:rFonts w:asciiTheme="minorBidi" w:hAnsiTheme="minorBidi"/>
          <w:sz w:val="28"/>
          <w:szCs w:val="28"/>
        </w:rPr>
      </w:pPr>
      <w:r w:rsidRPr="00605401">
        <w:rPr>
          <w:rFonts w:asciiTheme="minorBidi" w:hAnsiTheme="minorBidi"/>
          <w:sz w:val="28"/>
          <w:szCs w:val="28"/>
        </w:rPr>
        <w:br w:type="page"/>
      </w:r>
    </w:p>
    <w:p w:rsidR="00D041D3" w:rsidRPr="00605401" w:rsidRDefault="00D041D3" w:rsidP="00605401">
      <w:pPr>
        <w:bidi/>
        <w:jc w:val="both"/>
        <w:rPr>
          <w:rFonts w:asciiTheme="minorBidi" w:hAnsiTheme="minorBidi"/>
          <w:sz w:val="28"/>
          <w:szCs w:val="28"/>
        </w:rPr>
      </w:pP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ما يحِلُّ مِن البهائِمِ:</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وقولُهُ تعالى: {أُحِلَّتْ لَكُمْ بَهِيمَةُ الأَنْعَامِ إِلاَّ مَا يُتْلَى عَلَيْكُمْ} : العربُ تسمِّي الإبلَ والبَقَرَ والغَنَمَ أنعامًا، ولكنَّ المرادَ بالآيةِ: عمومُ البهائمِ؛ الإنسيَّةِ؛ كالإبلِ والبقرِ والغنمِ، والوحشيَّةِ؛ كالغَزَالِ وحِمارِ الوحشِ؛ لأنَّ اللهَ استثنَى بعدَ ذلك مِن الأنعامِ أوصافًا يدخُلُ فيها الإبلُ والبقرُ والغنمُ وغيرُها، وذلك في قولِه: {غَيْرَ مُحِلِّي الصَّيْدِ وَأَنْتُمْ حُرُمٌ} ، وهذا استثناءٌ مِن بهيمةِ الأنعامِ، والأنعامُ الإنسيَّةُ لا تُصَادُ.</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وفي هذه الآيةِ: دليلٌ على إباحةِ كلِّ بهيمةٍ مِن كلِّ نوعٍ، وعلى كلِّ صورةٍ، وعلى كلِّ سنٍّ صغيرِها وكبيرِها، ولا يُستثنى مِن أحوالها إلاَّ ما دَلَّ الدليلُ على استثنائِهِ؛ كالدمِ والمَيْتَةِ وما ذُبِحَ لغيرِ اللهِ منها.</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حكمُ جنين البهيمةِ:</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وقد استدَلَّ جماعةٌ مِن الصحابةِ بعمومِ هذه الآيةِ على حِلِّ الجنينِ في بطنِ أُمِّهِ لو وُجِدَ ميِّتًا في بطنِها بعدَ ذَكَاتِها؛ وهو قولُ ابنِ عمرَ وابنِ عبَّاسٍ.</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أحوالُ موتِ الجنين في بطنِ أمِّه:</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والجنينُ في بطنِ أمِّه يأخُذُ حُكْمَها إنْ كان ميِّتًا في بطنِها؛ وهو بموتِهِ في بطنِها معها على حالَتيْنِ:</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الحالةُ الأُولـى : إنْ كانتْ أُمُّهُ لا تَحِلُّ بموتِها بخَنْقٍ أو وَقْذٍ أو نَطْحٍ أو تَرَدٍّ أو ذبحٍ لغيرِ اللهِ، فجَنِينُها مُحرَّمٌ مِثْلُها؛ فهو عضوٌ منها يحرُمُ كحُرْمةِ يدِها ورِجْلِها وأَلْيَتِها.</w:t>
      </w:r>
    </w:p>
    <w:p w:rsidR="004C1372"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 xml:space="preserve">الحالةُ الثانيةُ : إنْ كانتْ أمُّه ماتتْ بصورةٍ مباحةٍ؛ كالمُذَكَّاةِ ذَكَاةً شرعيَّةً، أو وُجِدَ في بطنِ الصَّيْدِ المَرْمِيِّ بسهمٍ جنينٌ؛ كالغزالِ </w:t>
      </w:r>
    </w:p>
    <w:p w:rsidR="004C1372" w:rsidRPr="00605401" w:rsidRDefault="004C1372" w:rsidP="00605401">
      <w:pPr>
        <w:bidi/>
        <w:jc w:val="both"/>
        <w:rPr>
          <w:rFonts w:asciiTheme="minorBidi" w:hAnsiTheme="minorBidi"/>
          <w:sz w:val="28"/>
          <w:szCs w:val="28"/>
          <w:rtl/>
        </w:rPr>
      </w:pPr>
      <w:r w:rsidRPr="00605401">
        <w:rPr>
          <w:rFonts w:asciiTheme="minorBidi" w:hAnsiTheme="minorBidi"/>
          <w:sz w:val="28"/>
          <w:szCs w:val="28"/>
          <w:rtl/>
        </w:rPr>
        <w:br w:type="page"/>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lastRenderedPageBreak/>
        <w:t>وحِمَارِ الوحشِ ونحوِهما؛ فهو حلالٌ؛ لأنَّ موتَ أمِّه بسببٍ حلالٍ.</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وإنَّما أخَذَ الجنينُ حُكْمَ أمِّه بموتِهِ معها؛ لأنَّه كحُكْمِ أحدِ أعضائِها، ولا يُوجَدُ في الجنينِ حياةٌ يستقِلُّ بها عن أمِّه، وإلاَّ لم يَمُتْ بموتِها، فهو حيٌّ كبقيَّةِ أعضائِها، وليس فيه مِن الدمِ ما يُحتاجُ لإراقتِهِ عندَ الذبحِ، وقد رُوِيَ عن ابنِ عمرَ: «هو بمنزِلةِ رِئَتِها وكَبِدِها»«تفسير الطبري» (8 /14)</w:t>
      </w:r>
      <w:r w:rsidR="00605401">
        <w:rPr>
          <w:rFonts w:asciiTheme="minorBidi" w:hAnsiTheme="minorBidi"/>
          <w:sz w:val="28"/>
          <w:szCs w:val="28"/>
          <w:rtl/>
        </w:rPr>
        <w:t>.</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وقد جاء في «السُّنَنِ»؛ مِن حديثِ جابرٍأخرجه أبو داود (2828) (3 /103).، وأبي سعيدٍأخرجه أحمد (11260) (3 /31)، وأبو داود (2827) (3 /103)، والترمذي (1476) (4 /72)، وابن ماجه (3199) (2 /1067).؛ قال صلّى الله عليه وسلّم: (ذَكَاةُ الجَنِينِ ذَكَاةُ أُمِّهِ) .</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وإنْ مات الجنينُ في بطنِ أمِّه وهي حيَّةٌ، فهو محرَّمٌ؛ سواءٌ سقَطَ مِن بَطْنِها ميِّتًا، أو شُقَّ بطنُها بجراحةٍ ثمَّ أُخرِجَ منها وهي حيَّةٌ، فحُكْمُهُ كحُكْمِ العضوِ المقطوعِ منها وهي حيَّةٌ؛ كقَطْعِ الأَلْيَةِ واليدِ والرِّجْلِ، فلا يجوزُ أَكْلُه؛ لِمَا في الحديثِ: ( مَا قُطِعَ مِنَ الْبَهِيمَةِ وَهِيَ حَيَّةٌ، فَهُوَ مَيْتَةٌ )أخرجه أحمد (21903) (5 /218)، وأبو داود (2858) (3 /111)، والترمذي (1480) (4 /74).، ويُستثنى مِن هذا: ما قُطِعَ مِن البهيمةِ وهي حيَّةٌ تُطلَبُ لكونِها صيدًا هاربًا، أو مِن بهيمةِ الأنعامِ التي توحَّشتْ، فرُمِيَتْ بسهمٍ أو سيفٍ فقُطِعَتْ يدُها أو رِجْلُها وبَقِيَتْ حيَّةً، ثمَّ ماتتْ بذبحٍ أو بسببِ السهمِ، فنزَفَ دمُها، فما قُطِعَ منها قبلَ التمكُّنِ منها يَتْبَعُ حُكْمَها اللاحقَ على الصحيحِ.</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وإنْ خرَجَ الجنينُ حيًّا، استقَلَّ بالحُكْمِ بنفسِهِ كبقيَّةِ البهائمِ.</w:t>
      </w:r>
    </w:p>
    <w:p w:rsidR="004C1372"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وقولُه تعالى في الآيةِ: {إِلاَّ مَا يُتْلَى عَلَيْكُمْ} دليلٌ على وجودِ التحريمِ</w:t>
      </w:r>
    </w:p>
    <w:p w:rsidR="004C1372" w:rsidRPr="00605401" w:rsidRDefault="004C1372" w:rsidP="00605401">
      <w:pPr>
        <w:bidi/>
        <w:jc w:val="both"/>
        <w:rPr>
          <w:rFonts w:asciiTheme="minorBidi" w:hAnsiTheme="minorBidi"/>
          <w:sz w:val="28"/>
          <w:szCs w:val="28"/>
          <w:rtl/>
        </w:rPr>
      </w:pPr>
      <w:r w:rsidRPr="00605401">
        <w:rPr>
          <w:rFonts w:asciiTheme="minorBidi" w:hAnsiTheme="minorBidi"/>
          <w:sz w:val="28"/>
          <w:szCs w:val="28"/>
          <w:rtl/>
        </w:rPr>
        <w:br w:type="page"/>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lastRenderedPageBreak/>
        <w:t xml:space="preserve"> في بهيمةِ الأنعامِ، وأنَّ اللهَ تلاهُ على الأُمَّةِ، وذلك في سورةِ البقرةِ: {إِنَّمَا حَرَّمَ عَلَيْكُمُ الْمَيْتَةَ وَالدَّمَ وَلَحْمَ الْخِنْزِيرِ وَمَا أُهِلَّ بِهِ لِغَيْرِ اللَّهِ فَمَنِ اضْطُرَّ غَيْرَ بَاغٍ وَلاَ عَادٍ فَلاَ إِثْمَ عَلَيْهِ إِنَّ اللَّهَ غَفُورٌ رَحِيمٌ *} [173] ، ونحوُها في سورةِ النحلِ [115] ، وفي هذه السورةِ المائدةِ بعدَ آياتٍ [3] ، وفي سورةِ الأنعامِ [145] .</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وأكثرُ الأنواعِ التي تلاها اللهُ محرَّمةً مِن بهيمةِ الأنعامِ هي في سورةِ المائدةِ كما يأتي.</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وهذا الاستثناءُ في الآيةِ: {إِلاَّ مَا يُتْلَى عَلَيْكُمْ} تَبِعَهُ استثناءٌ آخَرُ في قولِه: {غَيْرَ مُحِلِّي الصَّيْدِ وَأَنْتُمْ حُرُمٌ} ونَصْبُ (غَيْرَ) على الحالِ؛ وهذا الاستثناءُ دليلٌ على دخولِ بقيَّةِ البهائمِ في اسمِ الأنعامِ.</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ولمَّا أدخَلَ اللهُ في الأنعامِ المباحةِ الإنسيَّ والوحشيَّ جميعًا، استثنَى مِن كلِّ نوعٍ شيئًا:</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أمَّا الإنسيُّ، فاستثنَى ما يُتلى عليكم على ما تقدَّم.</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وأمَّا الوحشيُّ، فاستثنَى مِن حِلِّه صَيْدَه للمُحْرِمِ.</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وقولُه: {إِنَّ اللَّهَ يَحْكُمُ مَا يُرِيدُ *} يَقْضِي ويفصِّلُ ما يُريدُهُ لكم وعليكم، ولكنَّه لا يَظلِمُ في حُكْمِه، ولا يجورُ في قضائِه.</w:t>
      </w:r>
    </w:p>
    <w:p w:rsidR="00F91B04"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ويُشيرُ اللهُ في ختمِ الآيةِ إلى إضمارِ تعليلِ الحُكمِ؛ تنبيهًا إلى أنَّ حقَّه التسليمُ والانقيادُ والطاعةُ، وعدمُ تعليقِ التسليمِ ببيانِ التعليلِ؛ كحالِ المُنافِقينَ.</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سببُ إضمارِ حِكمةِ التشريعِ:</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واللهُ يُضمِرُ الحُكْمَ لحِكَمٍ وعِلَلٍ كثيرةٍ، مِن أعظمِها عِلَّتانِ:</w:t>
      </w:r>
    </w:p>
    <w:p w:rsidR="004C1372"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الأُولى : للاختبارِ والامتحانِ وتمييزِ أصحابِ الإيمانِ واليقينِ مِن</w:t>
      </w:r>
    </w:p>
    <w:p w:rsidR="004C1372" w:rsidRPr="00605401" w:rsidRDefault="004C1372" w:rsidP="00605401">
      <w:pPr>
        <w:bidi/>
        <w:jc w:val="both"/>
        <w:rPr>
          <w:rFonts w:asciiTheme="minorBidi" w:hAnsiTheme="minorBidi"/>
          <w:sz w:val="28"/>
          <w:szCs w:val="28"/>
          <w:rtl/>
        </w:rPr>
      </w:pPr>
      <w:r w:rsidRPr="00605401">
        <w:rPr>
          <w:rFonts w:asciiTheme="minorBidi" w:hAnsiTheme="minorBidi"/>
          <w:sz w:val="28"/>
          <w:szCs w:val="28"/>
          <w:rtl/>
        </w:rPr>
        <w:br w:type="page"/>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lastRenderedPageBreak/>
        <w:t xml:space="preserve"> أصحابِ الشكِّ والنِّفاقِ، وأشَدُّ العِلَلِ كشفًا لخفيِّ النِّفاقِ: العِلةُ الخفيَّةُ في الأمرِ الثقيلِ، والاتِّباعُ لهذا النوعِ مِن الأمرِ أعظَمُ، وامتثالُهُ مرتبةٌ عظيمةٌ، وأعلاها مرتبةُ الصِّدِّيقِينَ.</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الثانيةُ : قصورُ العقولِ عن استيعابِها، فإنْ كانتِ العِلَلُ كثيرةً متجدِّدةً في الأزمنةِ، تَغِيبُ في موضعٍ وزمانٍ وتَقْوَى في غيرِه، أو دقيقةً ولِدِقَّتِها لا تستوعبُها العقولُ؛ فاللهُ يكتُمُها رحمةً بالناسِ؛ حتى لا يَرُدُّوها بضعفِ عقلِهم عن استيعابِها.</w:t>
      </w:r>
    </w:p>
    <w:p w:rsidR="00D041D3" w:rsidRPr="00605401" w:rsidRDefault="00D041D3" w:rsidP="00605401">
      <w:pPr>
        <w:bidi/>
        <w:jc w:val="both"/>
        <w:rPr>
          <w:rFonts w:asciiTheme="minorBidi" w:hAnsiTheme="minorBidi"/>
          <w:sz w:val="28"/>
          <w:szCs w:val="28"/>
        </w:rPr>
      </w:pP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قال تعالى: {يَاأَيُّهَا الَّذِينَ آمَنُوا لاَ تُحِلُّوا شَعَائِرَ اللَّهِ وَلاَ الشَّهْرَ الْحَرَامَ وَلاَ الْهَدْيَ وَلاَ الْقَلاَئِدَ وَلاَ آمِّينَ الْبَيْتَ الْحَرَامَ يَبْتَغُونَ فَضْلاً مِنْ رَبِّهِمْ وَرِضْوَاناً وَإِذَا حَلَلْتُمْ فَاصْطَادُوا وَلاَ يَجْرِمَنَّكُمْ شَنَآنُ قَوْمٍ أَنْ صَدُّوكُمْ عَنِ الْمَسْجِدِ الْحَرَامِ أَنْ تَعْتَدُوا وَتَعَاوَنُوا عَلَى الْبِّرِّ وَالتَّقْوَى وَلاَ تَعَاوَنُوا عَلَى الإِثْمِ وَالْعُدْوَانِ وَاتَّقُوا اللَّهَ إِنَّ اللَّهَ شَدِيدُ الْعِقَابِ *} [ المائدة: 2 ] .</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تكرَّرَ النِّداءُ للمؤمِنينَ مع قُرْبِ العهدِ بنداءٍ مِثْلِه، وإذا تكرَّرَ النداءُ المتقارِبُ، دَلَّ على عِظَمِ المُنادَى لأجلِه.</w:t>
      </w:r>
    </w:p>
    <w:p w:rsidR="0088529D"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وقد بيَّنَ اللهُ عِظَمَ شعائرِ اللهِ؛ فلا تُحِلُّوها وتَعْتَدُوا عليها؛ وقال ابنُ عبَّاسٍ: «شعائرُ اللهِ مناسكُ الحجِّ»، وبنحوِه قال مجاهدٌ وغيرُه</w:t>
      </w:r>
      <w:r w:rsidR="0088529D" w:rsidRPr="00605401">
        <w:rPr>
          <w:rFonts w:asciiTheme="minorBidi" w:hAnsiTheme="minorBidi"/>
          <w:sz w:val="28"/>
          <w:szCs w:val="28"/>
          <w:rtl/>
        </w:rPr>
        <w:t>(1)</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 والمرادُ بتحليلِها في قولِه: {لاَ تُحِلُّوا} ؛ يعني : لا تُغَيِّرُوا حُكْمَها وتُبدِّلُوهُ إمَّا بتشريعٍ وتبديلٍ قوليٍّ، أو تشريعٍ وتبديلٍ فِعْليٍّ، فتتواطؤوا على التغييرِ والتبديلِ حتى يكونَ تشريعًا للناسِ ولو لم تَتلفَّظُوا به.</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تعظيمُ الأشهُرِ الحُرُمِ:</w:t>
      </w:r>
    </w:p>
    <w:p w:rsidR="0088529D"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 xml:space="preserve">وقولُه: {وَلاَ الشَّهْرَ الْحَرَامَ} ؛ يعني : تعظيمَ الأشهُرِ الحُرُمِ، وهي </w:t>
      </w:r>
    </w:p>
    <w:p w:rsidR="0088529D" w:rsidRPr="00605401" w:rsidRDefault="0088529D" w:rsidP="00605401">
      <w:pPr>
        <w:bidi/>
        <w:jc w:val="both"/>
        <w:rPr>
          <w:rFonts w:asciiTheme="minorBidi" w:hAnsiTheme="minorBidi"/>
          <w:sz w:val="28"/>
          <w:szCs w:val="28"/>
          <w:rtl/>
        </w:rPr>
      </w:pPr>
      <w:r w:rsidRPr="00605401">
        <w:rPr>
          <w:rFonts w:asciiTheme="minorBidi" w:hAnsiTheme="minorBidi"/>
          <w:sz w:val="28"/>
          <w:szCs w:val="28"/>
          <w:rtl/>
        </w:rPr>
        <w:t>ـــــــــــــــــــــــــــــــــــــ</w:t>
      </w:r>
    </w:p>
    <w:p w:rsidR="0088529D" w:rsidRPr="00605401" w:rsidRDefault="0088529D" w:rsidP="00605401">
      <w:pPr>
        <w:bidi/>
        <w:jc w:val="both"/>
        <w:rPr>
          <w:rFonts w:asciiTheme="minorBidi" w:hAnsiTheme="minorBidi"/>
          <w:sz w:val="28"/>
          <w:szCs w:val="28"/>
          <w:rtl/>
        </w:rPr>
      </w:pPr>
      <w:r w:rsidRPr="00605401">
        <w:rPr>
          <w:rFonts w:asciiTheme="minorBidi" w:hAnsiTheme="minorBidi"/>
          <w:sz w:val="28"/>
          <w:szCs w:val="28"/>
          <w:rtl/>
        </w:rPr>
        <w:t>(1) «تفسير الطبري» (8 /22 ـ 23).</w:t>
      </w:r>
    </w:p>
    <w:p w:rsidR="0088529D" w:rsidRPr="00605401" w:rsidRDefault="0088529D" w:rsidP="00605401">
      <w:pPr>
        <w:bidi/>
        <w:jc w:val="both"/>
        <w:rPr>
          <w:rFonts w:asciiTheme="minorBidi" w:hAnsiTheme="minorBidi"/>
          <w:sz w:val="28"/>
          <w:szCs w:val="28"/>
          <w:rtl/>
        </w:rPr>
      </w:pPr>
      <w:r w:rsidRPr="00605401">
        <w:rPr>
          <w:rFonts w:asciiTheme="minorBidi" w:hAnsiTheme="minorBidi"/>
          <w:sz w:val="28"/>
          <w:szCs w:val="28"/>
          <w:rtl/>
        </w:rPr>
        <w:br w:type="page"/>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lastRenderedPageBreak/>
        <w:t>أربعةٌ؛ كما في قولِه في سورةِ التوبةِ: {إِنَّ عِدَّةَ الشُّهُورِ عِنْدَ اللَّهِ اثْنَا عَشَرَ شَهْرًا فِي كِتَابِ اللَّهِ يَوْمَ خَلَقَ السَّمَاوَاتِ وَالأَرْضَ مِنْهَا أَرْبَعَةٌ حُرُمٌ} [36] ، وهي: ذو القَعْدَةِ، وذو الحِجَّةِ، ومُحَرَّمٌ، ورَجَبٌ؛ ثلاثةٌ متتاليةٌ، وواحدٌ وحدَه.</w:t>
      </w:r>
    </w:p>
    <w:p w:rsidR="006F5141"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وهذه الآيةُ عدَّها أحمدُ الآيةَ التي لم يُنْسَخْ غيرُهَا في المائدةِ، وأنَّ ما عداها مُحْكَمٌ</w:t>
      </w:r>
      <w:r w:rsidR="006F5141" w:rsidRPr="00605401">
        <w:rPr>
          <w:rFonts w:asciiTheme="minorBidi" w:hAnsiTheme="minorBidi"/>
          <w:sz w:val="28"/>
          <w:szCs w:val="28"/>
          <w:rtl/>
        </w:rPr>
        <w:t>(1)</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وقد تقدَّمَ في سورةِ البقرةِ الكلامُ على الأشهُرِ الحُرُمِ وتعظيمِها وتحريمِ القتالِ فيها ومراحلِ نَسْخِه، حتى نُسِخَ القتالُ وبَقِيَ التعظيمُ.</w:t>
      </w:r>
    </w:p>
    <w:p w:rsidR="006F5141"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ويتَّفقُ العلماءُ خلا عطاءٍ ونَزْرٍ غيرِه على نسخِ القتالِ في الأشهُرِ الحُرُمِ، وحكى الإجماعَ ابنُ جريرٍ</w:t>
      </w:r>
      <w:r w:rsidR="006F5141" w:rsidRPr="00605401">
        <w:rPr>
          <w:rFonts w:asciiTheme="minorBidi" w:hAnsiTheme="minorBidi"/>
          <w:sz w:val="28"/>
          <w:szCs w:val="28"/>
          <w:rtl/>
        </w:rPr>
        <w:t>(2)</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وغيرُه، وأمَّا تعظيمُها: فبالتشديدِ في ارتكابِ المحرَّماتِ والإتيانِ بالطاعاتِ، ولا يَلزَمُ مِن ذلك: تحريمُ القتالِ فيها بمجاهدةِ المشرِكينَ ودفعِ الصائلِ والباغِي؛ لأنَّه مِن أعمالِ البِرِّ والطاعةِ؛ وذلك لقولِه في براءةَ: {فَإِذَا انْسَلَخَ الأَشْهُرُ الْحُرُمُ فَاقْتُلُوا الْمُشْرِكِينَ حَيْثُ وَجَدْتُمُوهُمْ} [التوبة: 5] .</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وقد صحَّ عن النبيِّ صلّى الله عليه وسلّم قتالُهُ في الأشهُرِ الحُرُمِ؛ حيثُ غزَا هوازنَ بحُنَيْنٍ وثقيفًا بالطائفِ في شهرِ ذي القَعْدةِ؛ كما في كُتُبِ الصحيحِ.</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وأَغْزَى أبا عامرٍ إلى أَوْطَاسٍ في الشهرِ الحرامِ.</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وغزوةُ ذاتِ الرِّقاعِ لثمانٍ خَلَوْنَ مِن شهرِ المحرَّمِ، وغَزَا بني قُريظةَ لسبعٍ بَقِينَ مِن ذي القَعْدةِ، وغَزَا غَزْوَتَهُ في تَبُوكَ لخمْسٍ خَلَوْنَ مِن رجَبٍ.</w:t>
      </w:r>
    </w:p>
    <w:p w:rsidR="006F5141"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وقد بايَعَ النبيُّ صلّى الله عليه وسلّم على قتالِ قريشٍ بَيْعةَ الرِّضْوانِ في ذي القَعْدةِ،</w:t>
      </w:r>
    </w:p>
    <w:p w:rsidR="006F5141" w:rsidRPr="00605401" w:rsidRDefault="006F5141" w:rsidP="00605401">
      <w:pPr>
        <w:bidi/>
        <w:jc w:val="both"/>
        <w:rPr>
          <w:rFonts w:asciiTheme="minorBidi" w:hAnsiTheme="minorBidi"/>
          <w:sz w:val="28"/>
          <w:szCs w:val="28"/>
          <w:rtl/>
        </w:rPr>
      </w:pPr>
      <w:r w:rsidRPr="00605401">
        <w:rPr>
          <w:rFonts w:asciiTheme="minorBidi" w:hAnsiTheme="minorBidi"/>
          <w:sz w:val="28"/>
          <w:szCs w:val="28"/>
          <w:rtl/>
        </w:rPr>
        <w:t>ـــــــــــــــــــــــــــــــــــــ</w:t>
      </w:r>
    </w:p>
    <w:p w:rsidR="006F5141" w:rsidRPr="00605401" w:rsidRDefault="006F5141" w:rsidP="00605401">
      <w:pPr>
        <w:bidi/>
        <w:jc w:val="both"/>
        <w:rPr>
          <w:rFonts w:asciiTheme="minorBidi" w:hAnsiTheme="minorBidi"/>
          <w:sz w:val="28"/>
          <w:szCs w:val="28"/>
          <w:rtl/>
        </w:rPr>
      </w:pPr>
      <w:r w:rsidRPr="00605401">
        <w:rPr>
          <w:rFonts w:asciiTheme="minorBidi" w:hAnsiTheme="minorBidi"/>
          <w:sz w:val="28"/>
          <w:szCs w:val="28"/>
          <w:rtl/>
        </w:rPr>
        <w:t>(1) «بدائع الفوائد» (3 /99)</w:t>
      </w:r>
      <w:r w:rsidR="00605401">
        <w:rPr>
          <w:rFonts w:asciiTheme="minorBidi" w:hAnsiTheme="minorBidi"/>
          <w:sz w:val="28"/>
          <w:szCs w:val="28"/>
          <w:rtl/>
        </w:rPr>
        <w:t>.</w:t>
      </w:r>
    </w:p>
    <w:p w:rsidR="006F5141" w:rsidRPr="00605401" w:rsidRDefault="006F5141" w:rsidP="00605401">
      <w:pPr>
        <w:bidi/>
        <w:jc w:val="both"/>
        <w:rPr>
          <w:rFonts w:asciiTheme="minorBidi" w:hAnsiTheme="minorBidi"/>
          <w:sz w:val="28"/>
          <w:szCs w:val="28"/>
          <w:rtl/>
        </w:rPr>
      </w:pPr>
      <w:r w:rsidRPr="00605401">
        <w:rPr>
          <w:rFonts w:asciiTheme="minorBidi" w:hAnsiTheme="minorBidi"/>
          <w:sz w:val="28"/>
          <w:szCs w:val="28"/>
          <w:rtl/>
        </w:rPr>
        <w:t>(2) «تفسير الطبري» (8 /39).</w:t>
      </w:r>
    </w:p>
    <w:p w:rsidR="006F5141" w:rsidRPr="00605401" w:rsidRDefault="006F5141" w:rsidP="00605401">
      <w:pPr>
        <w:bidi/>
        <w:jc w:val="both"/>
        <w:rPr>
          <w:rFonts w:asciiTheme="minorBidi" w:hAnsiTheme="minorBidi"/>
          <w:sz w:val="28"/>
          <w:szCs w:val="28"/>
          <w:rtl/>
        </w:rPr>
      </w:pPr>
      <w:r w:rsidRPr="00605401">
        <w:rPr>
          <w:rFonts w:asciiTheme="minorBidi" w:hAnsiTheme="minorBidi"/>
          <w:sz w:val="28"/>
          <w:szCs w:val="28"/>
          <w:rtl/>
        </w:rPr>
        <w:br w:type="page"/>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lastRenderedPageBreak/>
        <w:t xml:space="preserve"> لمَّا بَلَغَهُ أنَّ قريشًا قتَلتْ رسولَهُ عثمانَ بنَ عفَّانَ حينَما أرسَلَهُ إليهم، فغَدَرُوا به، فبايَعَهم على القتالِ، فبانَ أنَّ عثمانَ لم يُقتَلْ فصالَحَهُم.</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شعيرةُ الهَدْي:</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وقولُه تعالى: {وَلاَ الْهَدْيَ وَلاَ الْقَلاَئِدَ وَلاَ آمِّينَ الْبَيْتَ الْحَرَامَ} حُمِلَ على معنيَيْنِ:</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المـعـنـى الأولُ : يعني لا تُعَطِّلُوا الإهداءَ إلى البيتِ ولا تقليدَ الهَدْيِ عندَ سَوْقِه؛ فذلك مِن شعائرِ اللهِ؛ وهذه الآيةُ دليلٌ على فضلِ سَوْقِ الهَدْيِ مِن خارجِ مكةَ إليها ماشِيةً وراكِبةً؛ فإنَّ هذا مِن شعائرِ اللهِ المقصودةِ في ذاتِها، ومِن هَجْرِ إحياءِ سَوْقِ الهَدْيِ وتقليدِهِ تربيةُ الهَدْيِ للحُجَّاجِ في مزارعِ مكةَ ومَحْمِيَّاتِها، فهذا وإنْ أسقَطَ الواجبَ إلا أنَّه يضيِّعُ سَوْقَ الهَدْيِ وتقليدَه.</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والقلائدُ تميِّزُ الهدايا مِن الأنعامِ عن غيرِها مِن الدوابِّ المركوبةِ والمحلوبةِ وحاملةِ المتاعِ، ويُسَنُّ تقليدُ الهَدْيِ مِن المِيقَاتِ؛ كما فعَلَ النبيُّ صلّى الله عليه وسلّم في حَجَّةِ</w:t>
      </w:r>
      <w:r w:rsidR="006F5141" w:rsidRPr="00605401">
        <w:rPr>
          <w:rFonts w:asciiTheme="minorBidi" w:hAnsiTheme="minorBidi"/>
          <w:sz w:val="28"/>
          <w:szCs w:val="28"/>
          <w:rtl/>
        </w:rPr>
        <w:t xml:space="preserve"> </w:t>
      </w:r>
      <w:r w:rsidRPr="00605401">
        <w:rPr>
          <w:rFonts w:asciiTheme="minorBidi" w:hAnsiTheme="minorBidi"/>
          <w:sz w:val="28"/>
          <w:szCs w:val="28"/>
          <w:rtl/>
        </w:rPr>
        <w:t>الوداعِ، وعُمرةِ الحُدَيْبِيَةِ.</w:t>
      </w:r>
    </w:p>
    <w:p w:rsidR="00563B5F"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والمعنى الثـاني : أنَّ الجاهليِّينَ كانوا يُقلِّدونَ أنفُسَهُمْ شعرَ الأنعامِ وصُوفَها، وربَّما وضَعُوا على أجسادِهِمْ مِن شجرِ الحَرَمِ، ثمَّ خرَجُوا منه؛ ليؤمِّنُوا أنفُسَهُمْ مِن القتالِ وقُطَّاعِ الطريقِ؛ رُوِيَ هذا المعنى عن عطاءٍ ومجاهدٍ وقتادةَ ومقاتلِ بنِ حَيَّانَ ومطرِّفٍ</w:t>
      </w:r>
      <w:r w:rsidR="00563B5F" w:rsidRPr="00605401">
        <w:rPr>
          <w:rFonts w:asciiTheme="minorBidi" w:hAnsiTheme="minorBidi"/>
          <w:sz w:val="28"/>
          <w:szCs w:val="28"/>
          <w:rtl/>
        </w:rPr>
        <w:t>(1)</w:t>
      </w:r>
    </w:p>
    <w:p w:rsidR="006F5141" w:rsidRPr="00605401" w:rsidRDefault="00D041D3" w:rsidP="00605401">
      <w:pPr>
        <w:bidi/>
        <w:jc w:val="both"/>
        <w:rPr>
          <w:rFonts w:asciiTheme="minorBidi" w:hAnsiTheme="minorBidi"/>
          <w:sz w:val="28"/>
          <w:szCs w:val="28"/>
        </w:rPr>
      </w:pPr>
      <w:r w:rsidRPr="00605401">
        <w:rPr>
          <w:rFonts w:asciiTheme="minorBidi" w:hAnsiTheme="minorBidi"/>
          <w:sz w:val="28"/>
          <w:szCs w:val="28"/>
          <w:rtl/>
        </w:rPr>
        <w:t>، واللهُ يَنهاهُم عن هذا الفعلِ؛ لأنَّ فيه تبديلاً وتغييرًا لحدودِ اللهِ؛ فاللَّهُ قال في أولِ الآيةِ: {لاَ تُحِلُّوا شَعَائِرَ اللَّهِ وَلاَ الشَّهْرَ الْحَرَامَ وَلاَ الْهَدْيَ وَلاَ الْقَلاَئِدَ} ؛ فنهاهُم اللهُ عن تغييرِ حُكْمِ اللهِ وتحليلِهِ بتبديلِه وإضاعةِ حُكْمِهِ عمَّا حَدَّهُ اللهُ.</w:t>
      </w:r>
    </w:p>
    <w:p w:rsidR="006F5141" w:rsidRPr="00605401" w:rsidRDefault="006F5141" w:rsidP="00605401">
      <w:pPr>
        <w:bidi/>
        <w:jc w:val="both"/>
        <w:rPr>
          <w:rFonts w:asciiTheme="minorBidi" w:hAnsiTheme="minorBidi"/>
          <w:sz w:val="28"/>
          <w:szCs w:val="28"/>
          <w:rtl/>
        </w:rPr>
      </w:pPr>
      <w:r w:rsidRPr="00605401">
        <w:rPr>
          <w:rFonts w:asciiTheme="minorBidi" w:hAnsiTheme="minorBidi"/>
          <w:sz w:val="28"/>
          <w:szCs w:val="28"/>
          <w:rtl/>
        </w:rPr>
        <w:t>ـــــــــــــــــــــــــــــــــــــ</w:t>
      </w:r>
    </w:p>
    <w:p w:rsidR="00563B5F" w:rsidRPr="00605401" w:rsidRDefault="006F5141" w:rsidP="00605401">
      <w:pPr>
        <w:bidi/>
        <w:jc w:val="both"/>
        <w:rPr>
          <w:rFonts w:asciiTheme="minorBidi" w:hAnsiTheme="minorBidi"/>
          <w:sz w:val="28"/>
          <w:szCs w:val="28"/>
          <w:rtl/>
        </w:rPr>
      </w:pPr>
      <w:r w:rsidRPr="00605401">
        <w:rPr>
          <w:rFonts w:asciiTheme="minorBidi" w:hAnsiTheme="minorBidi"/>
          <w:sz w:val="28"/>
          <w:szCs w:val="28"/>
          <w:rtl/>
        </w:rPr>
        <w:t>(1)</w:t>
      </w:r>
      <w:r w:rsidR="00563B5F" w:rsidRPr="00605401">
        <w:rPr>
          <w:rFonts w:asciiTheme="minorBidi" w:hAnsiTheme="minorBidi"/>
          <w:sz w:val="28"/>
          <w:szCs w:val="28"/>
          <w:rtl/>
        </w:rPr>
        <w:t xml:space="preserve"> ينظر: </w:t>
      </w:r>
    </w:p>
    <w:p w:rsidR="006F5141" w:rsidRPr="00605401" w:rsidRDefault="00563B5F" w:rsidP="00605401">
      <w:pPr>
        <w:bidi/>
        <w:jc w:val="both"/>
        <w:rPr>
          <w:rFonts w:asciiTheme="minorBidi" w:hAnsiTheme="minorBidi"/>
          <w:sz w:val="28"/>
          <w:szCs w:val="28"/>
          <w:rtl/>
        </w:rPr>
      </w:pPr>
      <w:r w:rsidRPr="00605401">
        <w:rPr>
          <w:rFonts w:asciiTheme="minorBidi" w:hAnsiTheme="minorBidi"/>
          <w:sz w:val="28"/>
          <w:szCs w:val="28"/>
          <w:rtl/>
        </w:rPr>
        <w:t xml:space="preserve"> «تفسير الطبري» (8 /27، 29)، و«تفسير ابن كثير» (2 /10).</w:t>
      </w:r>
    </w:p>
    <w:p w:rsidR="006F5141" w:rsidRPr="00605401" w:rsidRDefault="006F5141" w:rsidP="00605401">
      <w:pPr>
        <w:bidi/>
        <w:jc w:val="both"/>
        <w:rPr>
          <w:rFonts w:asciiTheme="minorBidi" w:hAnsiTheme="minorBidi"/>
          <w:sz w:val="28"/>
          <w:szCs w:val="28"/>
        </w:rPr>
      </w:pPr>
      <w:r w:rsidRPr="00605401">
        <w:rPr>
          <w:rFonts w:asciiTheme="minorBidi" w:hAnsiTheme="minorBidi"/>
          <w:sz w:val="28"/>
          <w:szCs w:val="28"/>
        </w:rPr>
        <w:br w:type="page"/>
      </w:r>
    </w:p>
    <w:p w:rsidR="00D041D3" w:rsidRPr="00605401" w:rsidRDefault="00D041D3" w:rsidP="00605401">
      <w:pPr>
        <w:bidi/>
        <w:jc w:val="both"/>
        <w:rPr>
          <w:rFonts w:asciiTheme="minorBidi" w:hAnsiTheme="minorBidi"/>
          <w:sz w:val="28"/>
          <w:szCs w:val="28"/>
        </w:rPr>
      </w:pPr>
    </w:p>
    <w:p w:rsidR="00563B5F"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وعلى المعنى الثاني: يُحمَلُ ما رُوِيَ عن ابنِ عبَّاسٍ مِن نسخِ آيةِ القلائدِ هذه؛ حيثُ إنَّ الآيةَ جاءتْ بتعظيمِ القلائدِ عمومًا ممَّا جرى عليه عملُ الناسِ عندَ نزولِ الآيةِ، ثمَّ نُسِخَ عملُهُمُ الزائدُ عن هَدْيِ النبيِّ صلّى الله عليه وسلّم الخاصِّ، وقد رُوِيَ عن ابنِ عبَّاسٍ نسخُ آيةِ القلائدِ هذه وآيةٍ أُخرى؛ كما رواهُ الحَكَمُ، عن مجاهدٍ، عن ابنِ عبَّاسٍ رضي الله عنهما؛ قال: «نُسِخَ مِن هذه السورةِ آيتانِ: آيةُ القلائدِ، وقولُهُ: {فَإِنْ جَاءُوكَ فَاحْكُمْ بَيْنَهُمْ أَوْ أَعْرِضْ عَنْهُمْ} [المائدة: 42] »؛</w:t>
      </w:r>
      <w:r w:rsidR="00563B5F" w:rsidRPr="00605401">
        <w:rPr>
          <w:rFonts w:asciiTheme="minorBidi" w:hAnsiTheme="minorBidi"/>
          <w:sz w:val="28"/>
          <w:szCs w:val="28"/>
          <w:rtl/>
        </w:rPr>
        <w:t xml:space="preserve"> أخرَجَهُ ابنُ أبي حاتمٍ (1)</w:t>
      </w:r>
    </w:p>
    <w:p w:rsidR="00563B5F"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وجاء عن عامرٍ ومجاهدٍ وقتادةَ</w:t>
      </w:r>
      <w:r w:rsidR="00563B5F" w:rsidRPr="00605401">
        <w:rPr>
          <w:rFonts w:asciiTheme="minorBidi" w:hAnsiTheme="minorBidi"/>
          <w:sz w:val="28"/>
          <w:szCs w:val="28"/>
          <w:rtl/>
        </w:rPr>
        <w:t xml:space="preserve"> (2)</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أنَّ اللهَ نَسَخَ مِن سورةِ المائدةِ هذه الآيةَ: {لاَ تُحِلُّوا شَعَائِرَ اللَّهِ وَلاَ الشَّهْرَ الْحَرَامَ وَلاَ الْهَدْيَ وَلاَ الْقَلاَئِدَ} .</w:t>
      </w:r>
    </w:p>
    <w:p w:rsidR="00563B5F"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ورُوِيَ عن الحَسَنِ: أنَّه لم يُنسَخْ منها شيءٌ</w:t>
      </w:r>
      <w:r w:rsidR="00563B5F" w:rsidRPr="00605401">
        <w:rPr>
          <w:rFonts w:asciiTheme="minorBidi" w:hAnsiTheme="minorBidi"/>
          <w:sz w:val="28"/>
          <w:szCs w:val="28"/>
          <w:rtl/>
        </w:rPr>
        <w:t xml:space="preserve"> (3)</w:t>
      </w:r>
    </w:p>
    <w:p w:rsidR="00563B5F" w:rsidRPr="00605401" w:rsidRDefault="00D041D3" w:rsidP="00605401">
      <w:pPr>
        <w:bidi/>
        <w:jc w:val="both"/>
        <w:rPr>
          <w:rFonts w:asciiTheme="minorBidi" w:hAnsiTheme="minorBidi"/>
          <w:sz w:val="28"/>
          <w:szCs w:val="28"/>
        </w:rPr>
      </w:pPr>
      <w:r w:rsidRPr="00605401">
        <w:rPr>
          <w:rFonts w:asciiTheme="minorBidi" w:hAnsiTheme="minorBidi"/>
          <w:sz w:val="28"/>
          <w:szCs w:val="28"/>
          <w:rtl/>
        </w:rPr>
        <w:t>، والأظهرُ: أنَّه نُسِخَ شيءٌ منها، وقد حكى ابنُ جريرٍ الإجماعَ على ذلك</w:t>
      </w:r>
      <w:r w:rsidR="00563B5F" w:rsidRPr="00605401">
        <w:rPr>
          <w:rFonts w:asciiTheme="minorBidi" w:hAnsiTheme="minorBidi"/>
          <w:sz w:val="28"/>
          <w:szCs w:val="28"/>
          <w:rtl/>
        </w:rPr>
        <w:t xml:space="preserve">(4) </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تقليدُ الهَدْيِ:</w:t>
      </w:r>
    </w:p>
    <w:p w:rsidR="00563B5F"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ومِن آيةِ القلائدِ هذه أخَذَ غيرُ واحدٍ مِن السلفِ حُرْمةَ الهدايا المقلَّدةِ إلى البيتِ، وعدمَ جوازِ تغييرِ النيَّةِ فيها، وأنَّ مَن ساق الهَدْيَ وقلَّدَهُ، فقد أحرَمَ؛ فيجبُ عليه نزعُ قميصِه؛ جاء ذلك عن ابنِ عبَّاسٍ</w:t>
      </w:r>
      <w:r w:rsidR="00563B5F" w:rsidRPr="00605401">
        <w:rPr>
          <w:rFonts w:asciiTheme="minorBidi" w:hAnsiTheme="minorBidi"/>
          <w:sz w:val="28"/>
          <w:szCs w:val="28"/>
          <w:rtl/>
        </w:rPr>
        <w:t>(5)</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وذهَبَ جماعةٌ مِن السلفِ والفقهاءِ: إلى أنَّ الهَدْيَ المقلَّدَ يكونُ حقًّا للهِ بتقليدِه، ويخرُجُ حتى مِن مِلْكِ صاحِبِه، فلا يُورَثُ منه لو مات قبلَ ذَبْحِه؛ وهذا قولُ مالكٍ.</w:t>
      </w:r>
    </w:p>
    <w:p w:rsidR="00563B5F"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وقال أحمدُ: بجوازِ إبدالِه بأحسنَ منه.</w:t>
      </w:r>
    </w:p>
    <w:p w:rsidR="00563B5F" w:rsidRPr="00605401" w:rsidRDefault="00563B5F" w:rsidP="00605401">
      <w:pPr>
        <w:bidi/>
        <w:jc w:val="both"/>
        <w:rPr>
          <w:rFonts w:asciiTheme="minorBidi" w:hAnsiTheme="minorBidi"/>
          <w:sz w:val="28"/>
          <w:szCs w:val="28"/>
          <w:rtl/>
        </w:rPr>
      </w:pPr>
      <w:r w:rsidRPr="00605401">
        <w:rPr>
          <w:rFonts w:asciiTheme="minorBidi" w:hAnsiTheme="minorBidi"/>
          <w:sz w:val="28"/>
          <w:szCs w:val="28"/>
          <w:rtl/>
        </w:rPr>
        <w:t>ـــــــــــــــــــــــــــــــــــــ</w:t>
      </w:r>
    </w:p>
    <w:p w:rsidR="00563B5F" w:rsidRPr="00605401" w:rsidRDefault="00563B5F" w:rsidP="00605401">
      <w:pPr>
        <w:bidi/>
        <w:jc w:val="both"/>
        <w:rPr>
          <w:rFonts w:asciiTheme="minorBidi" w:hAnsiTheme="minorBidi"/>
          <w:sz w:val="28"/>
          <w:szCs w:val="28"/>
        </w:rPr>
      </w:pPr>
      <w:r w:rsidRPr="00605401">
        <w:rPr>
          <w:rFonts w:asciiTheme="minorBidi" w:hAnsiTheme="minorBidi"/>
          <w:sz w:val="28"/>
          <w:szCs w:val="28"/>
          <w:rtl/>
        </w:rPr>
        <w:t>(1) «تفسير ابن أبي حاتم» (4 /1135)</w:t>
      </w:r>
      <w:r w:rsidR="00605401">
        <w:rPr>
          <w:rFonts w:asciiTheme="minorBidi" w:hAnsiTheme="minorBidi"/>
          <w:sz w:val="28"/>
          <w:szCs w:val="28"/>
          <w:rtl/>
        </w:rPr>
        <w:t>.</w:t>
      </w:r>
    </w:p>
    <w:p w:rsidR="00563B5F" w:rsidRPr="00605401" w:rsidRDefault="00563B5F" w:rsidP="00605401">
      <w:pPr>
        <w:bidi/>
        <w:jc w:val="both"/>
        <w:rPr>
          <w:rFonts w:asciiTheme="minorBidi" w:hAnsiTheme="minorBidi"/>
          <w:sz w:val="28"/>
          <w:szCs w:val="28"/>
          <w:rtl/>
        </w:rPr>
      </w:pPr>
      <w:r w:rsidRPr="00605401">
        <w:rPr>
          <w:rFonts w:asciiTheme="minorBidi" w:hAnsiTheme="minorBidi"/>
          <w:sz w:val="28"/>
          <w:szCs w:val="28"/>
          <w:rtl/>
        </w:rPr>
        <w:t>(2) «تفسير الطبري» (8 /35 ـ 36).:</w:t>
      </w:r>
    </w:p>
    <w:p w:rsidR="00563B5F" w:rsidRPr="00605401" w:rsidRDefault="00563B5F" w:rsidP="00605401">
      <w:pPr>
        <w:bidi/>
        <w:jc w:val="both"/>
        <w:rPr>
          <w:rFonts w:asciiTheme="minorBidi" w:hAnsiTheme="minorBidi"/>
          <w:sz w:val="28"/>
          <w:szCs w:val="28"/>
          <w:rtl/>
        </w:rPr>
      </w:pPr>
      <w:r w:rsidRPr="00605401">
        <w:rPr>
          <w:rFonts w:asciiTheme="minorBidi" w:hAnsiTheme="minorBidi"/>
          <w:sz w:val="28"/>
          <w:szCs w:val="28"/>
          <w:rtl/>
        </w:rPr>
        <w:t xml:space="preserve"> (3) سبق تخريجه.</w:t>
      </w:r>
    </w:p>
    <w:p w:rsidR="00563B5F" w:rsidRPr="00605401" w:rsidRDefault="00563B5F" w:rsidP="00605401">
      <w:pPr>
        <w:bidi/>
        <w:jc w:val="both"/>
        <w:rPr>
          <w:rFonts w:asciiTheme="minorBidi" w:hAnsiTheme="minorBidi"/>
          <w:sz w:val="28"/>
          <w:szCs w:val="28"/>
        </w:rPr>
      </w:pPr>
      <w:r w:rsidRPr="00605401">
        <w:rPr>
          <w:rFonts w:asciiTheme="minorBidi" w:hAnsiTheme="minorBidi"/>
          <w:sz w:val="28"/>
          <w:szCs w:val="28"/>
          <w:rtl/>
        </w:rPr>
        <w:t>(4) «تفسير الطبري» (8 /39).؛ وإنَّما الخلافُ في تعيينِه مِن هذه السُّورةِ.</w:t>
      </w:r>
    </w:p>
    <w:p w:rsidR="00563B5F" w:rsidRPr="00605401" w:rsidRDefault="00563B5F" w:rsidP="00605401">
      <w:pPr>
        <w:bidi/>
        <w:jc w:val="both"/>
        <w:rPr>
          <w:rFonts w:asciiTheme="minorBidi" w:hAnsiTheme="minorBidi"/>
          <w:sz w:val="28"/>
          <w:szCs w:val="28"/>
          <w:rtl/>
        </w:rPr>
      </w:pPr>
      <w:r w:rsidRPr="00605401">
        <w:rPr>
          <w:rFonts w:asciiTheme="minorBidi" w:hAnsiTheme="minorBidi"/>
          <w:sz w:val="28"/>
          <w:szCs w:val="28"/>
          <w:rtl/>
        </w:rPr>
        <w:t xml:space="preserve"> (5) «تفسير الطبري» (8 /27)</w:t>
      </w:r>
      <w:r w:rsidR="00605401">
        <w:rPr>
          <w:rFonts w:asciiTheme="minorBidi" w:hAnsiTheme="minorBidi"/>
          <w:sz w:val="28"/>
          <w:szCs w:val="28"/>
          <w:rtl/>
        </w:rPr>
        <w:t>.</w:t>
      </w:r>
    </w:p>
    <w:p w:rsidR="00563B5F" w:rsidRPr="00605401" w:rsidRDefault="00563B5F" w:rsidP="00605401">
      <w:pPr>
        <w:bidi/>
        <w:jc w:val="both"/>
        <w:rPr>
          <w:rFonts w:asciiTheme="minorBidi" w:hAnsiTheme="minorBidi"/>
          <w:sz w:val="28"/>
          <w:szCs w:val="28"/>
        </w:rPr>
      </w:pPr>
      <w:r w:rsidRPr="00605401">
        <w:rPr>
          <w:rFonts w:asciiTheme="minorBidi" w:hAnsiTheme="minorBidi"/>
          <w:sz w:val="28"/>
          <w:szCs w:val="28"/>
        </w:rPr>
        <w:br w:type="page"/>
      </w:r>
    </w:p>
    <w:p w:rsidR="00D041D3" w:rsidRPr="00605401" w:rsidRDefault="00D041D3" w:rsidP="00605401">
      <w:pPr>
        <w:bidi/>
        <w:jc w:val="both"/>
        <w:rPr>
          <w:rFonts w:asciiTheme="minorBidi" w:hAnsiTheme="minorBidi"/>
          <w:sz w:val="28"/>
          <w:szCs w:val="28"/>
        </w:rPr>
      </w:pP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وقال الشافعيُّ: إنَّه لا يصيرُ هَدْيًا محرَّمًا إلاَّ بالنطقِ باللِّسَانِ أنَّه هَدْيٌ.</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وإشعارُ الهَدْيِ هو جَرْحُهُ مِن صفحةِ سَنَامِهِ ليسيلَ الدمُ عليه فيَعرِفَهُ الناسُ أنَّه هَدْيٌ، وهو سُنَّةٌ، خلافًا لأبي حنيفةَ فقد كَرِهَهُ، وهو سُنَّةٌ والقولُ بكراهتِه مكروهٌ؛ لثبوتِ السُّنَّةِ فيه.</w:t>
      </w:r>
    </w:p>
    <w:p w:rsidR="00563B5F"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ويقلَّدُ الهَدْيُ أيضًا بالصُّوفِ والوَبَرِ المَفْتُولِ؛ كما في حديثِ عائشةَ</w:t>
      </w:r>
      <w:r w:rsidR="00563B5F" w:rsidRPr="00605401">
        <w:rPr>
          <w:rFonts w:asciiTheme="minorBidi" w:hAnsiTheme="minorBidi"/>
          <w:sz w:val="28"/>
          <w:szCs w:val="28"/>
          <w:rtl/>
        </w:rPr>
        <w:t>(1)</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 أو النعالِ؛ كما في حديثِ ابن عبَّاسٍ</w:t>
      </w:r>
      <w:r w:rsidR="00563B5F" w:rsidRPr="00605401">
        <w:rPr>
          <w:rFonts w:asciiTheme="minorBidi" w:hAnsiTheme="minorBidi"/>
          <w:sz w:val="28"/>
          <w:szCs w:val="28"/>
          <w:rtl/>
        </w:rPr>
        <w:t xml:space="preserve">(2)  </w:t>
      </w:r>
      <w:r w:rsidRPr="00605401">
        <w:rPr>
          <w:rFonts w:asciiTheme="minorBidi" w:hAnsiTheme="minorBidi"/>
          <w:sz w:val="28"/>
          <w:szCs w:val="28"/>
          <w:rtl/>
        </w:rPr>
        <w:t>؛ وذلك لتُعرَفَ أنَّها هَدْيٌ كذلك.</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وحُكْمُ البقرِ كالإبلِ: الإشعارُ والقلائدُ معًا، والأظهرُ: أنَّ الغنمَ تُقلَّدُ ولا تُشْعَرُ.</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وقولُهُ تعالى: {وَلاَ آمِّينَ الْبَيْتَ الْحَرَامَ يَبْتَغُونَ فَضْلاً مِنْ رَبِّهِمْ وَرِضْوَاناً} ، فيه حُرْمةُ قاصِدِ البيتِ، وتحريمُ التعدِّي عليه وتخويفِهِ وصدِّهِ عن قصدِ الكعبةِ ولو كان في الحِلِّ؛ لأنَّه قاصدٌ للهِ ولبيتِه، فلا يجوزُ أنْ يُصَدَّ عن عبادتِه. وفيه: أنَّ السيرَ إلى البيتِ الحرامِ عبادةٌ عظيمةٌ، لصاحِبِها حقٌّ ولو كان في أقصى الأرضِ.</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التجارةُ في الحجِّ والعُمْرة:</w:t>
      </w:r>
    </w:p>
    <w:p w:rsidR="00563B5F"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ومَن قصَدَ البيتَ الحرامَ مِن المسلِمينَ ولو للتجارةِ، فله حقُّ التأمينِ وعدمِ تخويفِه؛ لأنَّه يَسُوقُ لأهلِ الحَرَمِ رزقًا: طعامًا وكساءً وسكنًا، فيجبُ احترامُهُ وتأمينُه؛ وعلى هذا حُمِلَ قولُه تعالى: {يَبْتَغُونَ فَضْلاً مِنْ رَبِّهِمْ} ؛ قال مجاهدٌ وعطاءٌ وأبو العاليةِ: «هي التِّجارةُ»</w:t>
      </w:r>
      <w:r w:rsidR="00563B5F" w:rsidRPr="00605401">
        <w:rPr>
          <w:rFonts w:asciiTheme="minorBidi" w:hAnsiTheme="minorBidi"/>
          <w:sz w:val="28"/>
          <w:szCs w:val="28"/>
          <w:rtl/>
        </w:rPr>
        <w:t>(3)</w:t>
      </w:r>
    </w:p>
    <w:p w:rsidR="00563B5F"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 xml:space="preserve">، ثمَّ ذكَرَ اللهُ </w:t>
      </w:r>
    </w:p>
    <w:p w:rsidR="00563B5F" w:rsidRPr="00605401" w:rsidRDefault="00563B5F" w:rsidP="00605401">
      <w:pPr>
        <w:bidi/>
        <w:jc w:val="both"/>
        <w:rPr>
          <w:rFonts w:asciiTheme="minorBidi" w:hAnsiTheme="minorBidi"/>
          <w:sz w:val="28"/>
          <w:szCs w:val="28"/>
          <w:rtl/>
        </w:rPr>
      </w:pPr>
      <w:r w:rsidRPr="00605401">
        <w:rPr>
          <w:rFonts w:asciiTheme="minorBidi" w:hAnsiTheme="minorBidi"/>
          <w:sz w:val="28"/>
          <w:szCs w:val="28"/>
          <w:rtl/>
        </w:rPr>
        <w:t>ـــــــــــــــــــــــــــــــــــــ</w:t>
      </w:r>
    </w:p>
    <w:p w:rsidR="00563B5F" w:rsidRPr="00605401" w:rsidRDefault="00563B5F" w:rsidP="00605401">
      <w:pPr>
        <w:bidi/>
        <w:jc w:val="both"/>
        <w:rPr>
          <w:rFonts w:asciiTheme="minorBidi" w:hAnsiTheme="minorBidi"/>
          <w:sz w:val="28"/>
          <w:szCs w:val="28"/>
          <w:rtl/>
        </w:rPr>
      </w:pPr>
      <w:r w:rsidRPr="00605401">
        <w:rPr>
          <w:rFonts w:asciiTheme="minorBidi" w:hAnsiTheme="minorBidi"/>
          <w:sz w:val="28"/>
          <w:szCs w:val="28"/>
          <w:rtl/>
        </w:rPr>
        <w:t>(1) أخرجه البخاري (1696) (2 /169)، ومسلم (1321) (2 /957).</w:t>
      </w:r>
    </w:p>
    <w:p w:rsidR="00563B5F" w:rsidRPr="00605401" w:rsidRDefault="00563B5F" w:rsidP="00605401">
      <w:pPr>
        <w:bidi/>
        <w:jc w:val="both"/>
        <w:rPr>
          <w:rFonts w:asciiTheme="minorBidi" w:hAnsiTheme="minorBidi"/>
          <w:sz w:val="28"/>
          <w:szCs w:val="28"/>
          <w:rtl/>
        </w:rPr>
      </w:pPr>
      <w:r w:rsidRPr="00605401">
        <w:rPr>
          <w:rFonts w:asciiTheme="minorBidi" w:hAnsiTheme="minorBidi"/>
          <w:sz w:val="28"/>
          <w:szCs w:val="28"/>
          <w:rtl/>
        </w:rPr>
        <w:t>(2) «تفسير ابن كثير» (2 /10 ـ 11).</w:t>
      </w:r>
    </w:p>
    <w:p w:rsidR="00563B5F" w:rsidRPr="00605401" w:rsidRDefault="00563B5F" w:rsidP="00605401">
      <w:pPr>
        <w:bidi/>
        <w:jc w:val="both"/>
        <w:rPr>
          <w:rFonts w:asciiTheme="minorBidi" w:hAnsiTheme="minorBidi"/>
          <w:sz w:val="28"/>
          <w:szCs w:val="28"/>
          <w:rtl/>
        </w:rPr>
      </w:pPr>
      <w:r w:rsidRPr="00605401">
        <w:rPr>
          <w:rFonts w:asciiTheme="minorBidi" w:hAnsiTheme="minorBidi"/>
          <w:sz w:val="28"/>
          <w:szCs w:val="28"/>
          <w:rtl/>
        </w:rPr>
        <w:t>(3) أخرجهُ مسلم (1243).</w:t>
      </w:r>
    </w:p>
    <w:p w:rsidR="00563B5F" w:rsidRPr="00605401" w:rsidRDefault="00563B5F" w:rsidP="00605401">
      <w:pPr>
        <w:bidi/>
        <w:jc w:val="both"/>
        <w:rPr>
          <w:rFonts w:asciiTheme="minorBidi" w:hAnsiTheme="minorBidi"/>
          <w:sz w:val="28"/>
          <w:szCs w:val="28"/>
          <w:rtl/>
        </w:rPr>
      </w:pPr>
      <w:r w:rsidRPr="00605401">
        <w:rPr>
          <w:rFonts w:asciiTheme="minorBidi" w:hAnsiTheme="minorBidi"/>
          <w:sz w:val="28"/>
          <w:szCs w:val="28"/>
          <w:rtl/>
        </w:rPr>
        <w:br w:type="page"/>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lastRenderedPageBreak/>
        <w:t>قَصْدَ البيتِ للعبادةِ بقولِه: {وَرِضْوَاناً} ، ومَن قصَدَ البيتَ الحرامَ للتجارةِ والعبادةِ ونَوَى في تجارتِه نَفْعَ أهلِها وقاصِدِيها، كانتْ تجارتُهُ عبادةً.</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وفي هذا: فضلُ التجارةِ بمَكَّةَ؛ لما فيها مِن نفعِ أهلِها والمجاوِرِينَ فيها والقاصِدينَ للبيتِ مِن الحُجَّاجِ والعُمَّارِ والعاكِفِينَ والطَّائِفِينَ والمُصَلِّينَ.</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وهذا خاصٌّ بالمسلِمينَ، وأمَّا المشرِكونَ، فيجوزُ قتالُهم في الأشهُرِ الحُرُمِ وتخويفُهُمْ إنْ لم يكونوا أهلَ أَمَانٍ وعهدٍ، ولو زعَمُوا قصدَ البيتِ؛ لأنَّه لا يجوزُ دخولُهُمْ إليه أصلاً؛ كما في قولِهِ تعالى: {إِنَّمَا الْمُشْرِكُونَ نَجَسٌ فَلاَ يَقْرَبُوا الْمَسْجِدَ الْحَرَامَ} [التوبة: 28] ، وقال تعالى: {مَا كَانَ لِلْمُشْرِكِينَ أَنْ يَعْمُرُوا مَسَاجِدَ اللَّهِ} [التوبة: 17] ، وقال: {إِنَّمَا يَعْمُرُ مَسَاجِدَ اللَّهِ مَنْ آمَنَ بِاللَّهِ وَالْيَوْمِ الآخِرِ} [التوبة: 18] .</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الصيدُ بعد التحلُّلِ:</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وقولُهُ تعالى: {وَإِذَا حَلَلْتُمْ فَاصْطَادُوا} بيانٌ لغايةِ نهيِ تحريمِ الصيدِ للمحرِمِ، فالمحرِمُ لا يجوزُ له الصيدُ منذُ بَدْءِ إحرامِهِ مِن المِيقاتِ، وكذلك لو أحرَمَ قبلَ المِيقاتِ، حَرُمَ عليه الصيدُ؛ لتعلُّقِ الصيدِ بالإحرامِ لا بالمكانِ؛ فبيَّنَ اللهُ نهايةَ تحريمِ الصيدِ بانتهاءِ إحرامِهِ ولو كان في طريقِهِ بعدَ خروجِهِ مِن حدودِ حَرَمِ مكةَ؛ دفعًا للظنِّ أنْ يَبْقَى المحرِمُ على تحريمِ الصيدِ حتى يَرجعَ إلى موضعِ إحرامِه الذي بدَأَ منه.</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العَدْلُ مع العدوِّ:</w:t>
      </w:r>
    </w:p>
    <w:p w:rsidR="00563B5F"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وقولُه تعالى: {وَلاَ يَجْرِمَنَّكُمْ شَنَآنُ قَوْمٍ أَنْ صَدُّوكُمْ عَنِ الْمَسْجِدِ الْحَرَامِ أَنْ تَعْتَدُوا} ، والشَّنَآنُ البُغْضُ؛ وهذا تذكيرٌ بصَدِّ كفارِ قريشٍ للنبيِّ صلّى الله عليه وسلّم يومَ الحُدَيْبِيَةِ عن دخولِ مَكَّةَ وهو محرِمٌ: ألَّا يَحمِلَهُمْ ما فُعِلَ بهم على</w:t>
      </w:r>
    </w:p>
    <w:p w:rsidR="00563B5F" w:rsidRPr="00605401" w:rsidRDefault="00563B5F" w:rsidP="00605401">
      <w:pPr>
        <w:bidi/>
        <w:jc w:val="both"/>
        <w:rPr>
          <w:rFonts w:asciiTheme="minorBidi" w:hAnsiTheme="minorBidi"/>
          <w:sz w:val="28"/>
          <w:szCs w:val="28"/>
          <w:rtl/>
        </w:rPr>
      </w:pPr>
      <w:r w:rsidRPr="00605401">
        <w:rPr>
          <w:rFonts w:asciiTheme="minorBidi" w:hAnsiTheme="minorBidi"/>
          <w:sz w:val="28"/>
          <w:szCs w:val="28"/>
          <w:rtl/>
        </w:rPr>
        <w:br w:type="page"/>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lastRenderedPageBreak/>
        <w:t>العُدْوانِ عليهم بغيرِ حقٍّ، وكذلك أنْ تَفعَلُوا مِثلَهم؛ لأنَّ الحَرَمَ للهِ وهو بيتُهُ، فإنْ أخطَؤُوا في حقِّ اللهِ معكم، فلا تُخطِئُوا في حقِّ اللهِ معهم؛ فذلك عُدْوانٌ، وفي هذا أمرٌ منه للمؤمِنينَ أنْ يَعزِلُوا حَظَّ أنفُسِهم وحقَّهم عن حقِّ اللهِ؛ فالمؤمِنُ باع نفسَهُ للهِ؛ فلا ينتصِرُ لها بمعصيةِ اللهِ.</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وقد بيَّن اللهُ ما يجبُ على المؤمِنينَ مِن التعاونِ على البِرِّ وتسهيلِ سبيلِهِ وتيسيرِ أسبابِه للناسِ، وعدمِ التعاونِ على الإثمِ وتسهيلِ سبيلِهِ وتيسيرِ أسبابِه، وأنَّ مُهِمَّتَهم العدلُ مع الخَلْقِ وإقامةُ حقِّ اللهِ وحُكْمِه.</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ثمَّ قال: {وَاتَّقُوا اللَّهَ إِنَّ اللَّهَ شَدِيدُ الْعِقَابِ *} ، فذكَرَ شدَّةَ عقابِه، ولم يَذْكُرْ سَعَةَ رحمتِه؛ لأنَّ الأمرَ في سياقِ حقِّ اللهِ العامِّ، وهو فتحُ أبوابِ العِبَادةِ للعِبَادِ، وعدمُ التعرُّضِ لها بقطعِها وإحداثِ أسبابِ المشقَّةِ بينَها وبينَهم، ومِن أسبابِ تقديمِ اللهِ لشِدَّةِ عقابِه وعذابِه فيما يتعلَّقُ بحقِّه: أنْ يتعلَّقَ بأمرِ الأمَّةِ عامَّةً، لا بأمرِ الإنسانِ في خاصَّتِه؛ وذلك أنَّ حقوقَ اللهِ على نوعَيْنِ:</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أنواعُ حقوقِ الله على عبادِهِ:</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الأولُ : حقٌّ له لازمٌ خاصٌّ بأمرِ العبدِ في نفسِه؛ كشُرْبِ الخمرِ وتركِ الواجباتِ الخاصَّةِ؛ فهذا يقدِّمُ اللهُ فيه غالبًا ما يُشيرُ إلى رحمتِهِ وعفوِهِ لمَنْ تاب، ما لم يكنْ كُفْرًا؛ فإنَّ اللهَ يتوعَّدُ عليه ولو كان خاصًّا في ذاتِ الإنسانِ.</w:t>
      </w:r>
    </w:p>
    <w:p w:rsidR="00563B5F"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الثاني : حقٌّ له متعدٍّ عامٌّ للناسِ؛ كالأوامرِ العامَّةِ مِن التشريعِ، وتعظيمِ الشعائرِ، والبيتِ الحرامِ، والحُكْمِ بينَهم بما أنزَلَ اللهُ، وكذلك الحِرَابَةُ وقطعُ الطريقِ؛ فاللهُ يقدِّمُ عندَ المخالَفةِ له ذِكْرَ عقابِه وعذابِه؛ لأنَّه مفسدةٌ عامَّةٌ، وهذه الآيةُ مِن هذا النوعِ.</w:t>
      </w:r>
    </w:p>
    <w:p w:rsidR="00563B5F" w:rsidRPr="00605401" w:rsidRDefault="00563B5F" w:rsidP="00605401">
      <w:pPr>
        <w:bidi/>
        <w:jc w:val="both"/>
        <w:rPr>
          <w:rFonts w:asciiTheme="minorBidi" w:hAnsiTheme="minorBidi"/>
          <w:sz w:val="28"/>
          <w:szCs w:val="28"/>
          <w:rtl/>
        </w:rPr>
      </w:pPr>
      <w:r w:rsidRPr="00605401">
        <w:rPr>
          <w:rFonts w:asciiTheme="minorBidi" w:hAnsiTheme="minorBidi"/>
          <w:sz w:val="28"/>
          <w:szCs w:val="28"/>
          <w:rtl/>
        </w:rPr>
        <w:t>***</w:t>
      </w:r>
    </w:p>
    <w:p w:rsidR="00563B5F" w:rsidRPr="00605401" w:rsidRDefault="00563B5F" w:rsidP="00605401">
      <w:pPr>
        <w:bidi/>
        <w:jc w:val="both"/>
        <w:rPr>
          <w:rFonts w:asciiTheme="minorBidi" w:hAnsiTheme="minorBidi"/>
          <w:sz w:val="28"/>
          <w:szCs w:val="28"/>
          <w:rtl/>
        </w:rPr>
      </w:pPr>
      <w:r w:rsidRPr="00605401">
        <w:rPr>
          <w:rFonts w:asciiTheme="minorBidi" w:hAnsiTheme="minorBidi"/>
          <w:sz w:val="28"/>
          <w:szCs w:val="28"/>
          <w:rtl/>
        </w:rPr>
        <w:br w:type="page"/>
      </w:r>
    </w:p>
    <w:p w:rsidR="0025677A" w:rsidRPr="00605401" w:rsidRDefault="000660E5" w:rsidP="00605401">
      <w:pPr>
        <w:bidi/>
        <w:jc w:val="both"/>
        <w:rPr>
          <w:rFonts w:asciiTheme="minorBidi" w:hAnsiTheme="minorBidi"/>
          <w:sz w:val="28"/>
          <w:szCs w:val="28"/>
          <w:rtl/>
        </w:rPr>
      </w:pPr>
      <w:r w:rsidRPr="00605401">
        <w:rPr>
          <w:rFonts w:asciiTheme="minorBidi" w:hAnsiTheme="minorBidi"/>
          <w:sz w:val="28"/>
          <w:szCs w:val="28"/>
        </w:rPr>
        <w:lastRenderedPageBreak/>
        <w:br/>
      </w:r>
      <w:r w:rsidRPr="00605401">
        <w:rPr>
          <w:rFonts w:asciiTheme="minorBidi" w:hAnsiTheme="minorBidi"/>
          <w:sz w:val="28"/>
          <w:szCs w:val="28"/>
        </w:rPr>
        <w:br/>
      </w:r>
      <w:r w:rsidRPr="00605401">
        <w:rPr>
          <w:rFonts w:asciiTheme="minorBidi" w:hAnsiTheme="minorBidi"/>
          <w:sz w:val="28"/>
          <w:szCs w:val="28"/>
          <w:rtl/>
        </w:rPr>
        <w:t>قال تعالى: {حُرِّمَتْ عَلَيْكُمُ الْمَيْتَةُ وَالدَّمُ وَلَحْمُ الْخِنْزِيرِ وَمَا أُهِلَّ لِغَيْرِ اللَّهِ بِهِ وَالْمُنْخَنِقَةُ وَالْمَوْقُوذَةُ وَالْمُتَرَدِّيَةُ وَالنَّطِيحَةُ وَمَا أَكَلَ السَّبُعُ إِلاَّ مَا ذَكَّيْتُمْ وَمَا ذُبِحَ عَلَى النُّصُبِ وَأَنْ تَسْتَقْسِمُوا بِالأَزْلاَمِ ذَلِكُمْ فِسْقٌ أَلْيَوْمَ يَئِسَ الَّذِينَ كَفَرُوا مِنْ دِينِكُمْ فَلاَ تَخْشَوْهُمْ وَاخْشَوْنِ الْيَوْمَ أَكْمَلْتُ لَكُمْ دِينَكُمْ وَأَتْمَمْتُ عَلَيْكُمْ نِعْمَتِي وَرَضِيتُ لَكُمُ الإِسْلاَمَ دِيناً فَمَنِ اضْطُرَّ فِي مَخْمَصَةٍ غَيْرَ مُتَجَانِفٍ لإِثْمٍ فَإِنَّ اللَّهَ غَفُورٌ رَحِيمٌ *} [ المائدة: 3</w:t>
      </w:r>
      <w:r w:rsidRPr="00605401">
        <w:rPr>
          <w:rFonts w:asciiTheme="minorBidi" w:hAnsiTheme="minorBidi"/>
          <w:sz w:val="28"/>
          <w:szCs w:val="28"/>
        </w:rPr>
        <w:t xml:space="preserve"> ] .</w:t>
      </w:r>
      <w:r w:rsidRPr="00605401">
        <w:rPr>
          <w:rFonts w:asciiTheme="minorBidi" w:hAnsiTheme="minorBidi"/>
          <w:sz w:val="28"/>
          <w:szCs w:val="28"/>
        </w:rPr>
        <w:br/>
      </w:r>
      <w:r w:rsidRPr="00605401">
        <w:rPr>
          <w:rFonts w:asciiTheme="minorBidi" w:hAnsiTheme="minorBidi"/>
          <w:sz w:val="28"/>
          <w:szCs w:val="28"/>
          <w:rtl/>
        </w:rPr>
        <w:t>في هذه الآيةِ: تفصيلُ ما حرَّم اللهُ مِن بهيمةِ الأنعامِ الذي ذكَرَهُ في أولِ السورةِ: {إِلاَّ مَا يُتْلَى عَلَيْكُمْ} [المائدة: 1] ، فذكَرَ اللهُ تفصيلَ المحرَّماتِ هنا، وذكَرَ جملةً مِن أوصافٍ حتى لا تَلتبِسَ بغيرِها، وفيما بينَ بعضِ هذه الأوصافِ عمومٌ وخصوصٌ، وبينَ بعضِها اختلافٌ وتبايُنٌ</w:t>
      </w:r>
      <w:r w:rsidRPr="00605401">
        <w:rPr>
          <w:rFonts w:asciiTheme="minorBidi" w:hAnsiTheme="minorBidi"/>
          <w:sz w:val="28"/>
          <w:szCs w:val="28"/>
        </w:rPr>
        <w:t>:</w:t>
      </w:r>
      <w:r w:rsidRPr="00605401">
        <w:rPr>
          <w:rFonts w:asciiTheme="minorBidi" w:hAnsiTheme="minorBidi"/>
          <w:sz w:val="28"/>
          <w:szCs w:val="28"/>
        </w:rPr>
        <w:br/>
      </w:r>
      <w:r w:rsidRPr="00605401">
        <w:rPr>
          <w:rFonts w:asciiTheme="minorBidi" w:hAnsiTheme="minorBidi"/>
          <w:sz w:val="28"/>
          <w:szCs w:val="28"/>
          <w:rtl/>
        </w:rPr>
        <w:t>فيدخُلُ في وصفِ المَيْتَةِ: المُنْخَنِقَةُ والمَوْقُوذَةُ والمُتَرَدِّيَةُ والنَّطِيحَةُ وما أكَلَ السَّبُعُ، وتتبايَنُ: فالمترديةُ غيرُ المُنخنِقةِ والنَّطيحةِ والمَوْقوذةِ، والمَيْتَةُ أعمُّ هذه الأوصافِ، وكذلك: فإنَّ ما أكَلَ السَّبُعُ قد يكونُ بخَنْقِهِ أو بجَرْحِه، وما أُهِلَّ لغيرِ اللهِ به أعَمُّ ممَّا ذُبِحَ على النُّصُبِ؛ فقد يُهَلُّ به لغيرِ اللهِ ويكونُ على غيرِ نُصُبٍ، فالذَّبْحُ على النُّصُبِ أخَصُّ، فالآيةُ عَمَّمَتْ وخَصَّصَتْ؛ للتوضيحِ والبيانِ وإزالةِ الإشكالِ؛ حتى لا يُظَنَّ أنَّ العمومَ يُخرِجُ بعضَ الخاصِّ، أو أنَّ الخاصَّ لا يُقاسُ عليه نظيرُهُ، ثمَّ إنَّ اللهَ ذكَرَ أوصافًا معروفةً لدى العربِ فخَصَّها بالذِّكْرِ وإنْ دخَلَتْ في عمومِ المَيْتَةِ؛ دفعًا لتوهُّمِ عدمِ دخولِها، وإقامةً للحُجَّةِ، وقطعًا للأعذارِ</w:t>
      </w:r>
      <w:r w:rsidRPr="00605401">
        <w:rPr>
          <w:rFonts w:asciiTheme="minorBidi" w:hAnsiTheme="minorBidi"/>
          <w:sz w:val="28"/>
          <w:szCs w:val="28"/>
        </w:rPr>
        <w:t>.</w:t>
      </w:r>
      <w:r w:rsidRPr="00605401">
        <w:rPr>
          <w:rFonts w:asciiTheme="minorBidi" w:hAnsiTheme="minorBidi"/>
          <w:sz w:val="28"/>
          <w:szCs w:val="28"/>
        </w:rPr>
        <w:br/>
      </w:r>
      <w:r w:rsidRPr="00605401">
        <w:rPr>
          <w:rFonts w:asciiTheme="minorBidi" w:hAnsiTheme="minorBidi"/>
          <w:sz w:val="28"/>
          <w:szCs w:val="28"/>
          <w:rtl/>
        </w:rPr>
        <w:t>المحرَّمُ مِن الأنعامِ</w:t>
      </w:r>
      <w:r w:rsidRPr="00605401">
        <w:rPr>
          <w:rFonts w:asciiTheme="minorBidi" w:hAnsiTheme="minorBidi"/>
          <w:sz w:val="28"/>
          <w:szCs w:val="28"/>
        </w:rPr>
        <w:t>:</w:t>
      </w:r>
      <w:r w:rsidRPr="00605401">
        <w:rPr>
          <w:rFonts w:asciiTheme="minorBidi" w:hAnsiTheme="minorBidi"/>
          <w:sz w:val="28"/>
          <w:szCs w:val="28"/>
        </w:rPr>
        <w:br/>
      </w:r>
      <w:r w:rsidRPr="00605401">
        <w:rPr>
          <w:rFonts w:asciiTheme="minorBidi" w:hAnsiTheme="minorBidi"/>
          <w:sz w:val="28"/>
          <w:szCs w:val="28"/>
          <w:rtl/>
        </w:rPr>
        <w:t xml:space="preserve">وجِمَاعُ ما ذكَرَهُ اللهُ مِن أوصافٍ للمحرَّماتِ في هذه الآياتِ مِن المطعومِ عَشَرةُ أوصافٍ، وتقدَّمَ الكلامُ في سورةِ البقرةِ على أربعةٍ منها: </w:t>
      </w:r>
    </w:p>
    <w:p w:rsidR="0025677A" w:rsidRPr="00605401" w:rsidRDefault="0025677A" w:rsidP="00605401">
      <w:pPr>
        <w:bidi/>
        <w:jc w:val="both"/>
        <w:rPr>
          <w:rFonts w:asciiTheme="minorBidi" w:hAnsiTheme="minorBidi"/>
          <w:sz w:val="28"/>
          <w:szCs w:val="28"/>
          <w:rtl/>
        </w:rPr>
      </w:pPr>
      <w:r w:rsidRPr="00605401">
        <w:rPr>
          <w:rFonts w:asciiTheme="minorBidi" w:hAnsiTheme="minorBidi"/>
          <w:sz w:val="28"/>
          <w:szCs w:val="28"/>
          <w:rtl/>
        </w:rPr>
        <w:br w:type="page"/>
      </w:r>
    </w:p>
    <w:p w:rsidR="009815A3" w:rsidRPr="00605401" w:rsidRDefault="000660E5"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rPr>
      </w:pPr>
      <w:r w:rsidRPr="00605401">
        <w:rPr>
          <w:rFonts w:asciiTheme="minorBidi" w:hAnsiTheme="minorBidi"/>
          <w:sz w:val="28"/>
          <w:szCs w:val="28"/>
          <w:rtl/>
        </w:rPr>
        <w:lastRenderedPageBreak/>
        <w:t>المَيْتَةُ، والدمُ، ولحمُ الخِنْزيرِ، وما أُهِلَّ لغيرِ اللهِ به، عندَ قولِهِ تعالى: {إِنَّمَا حَرَّمَ عَلَيْكُمُ الْمَيْتَةَ وَالدَّمَ وَلَحْمَ الْخِنْزِيرِ وَمَا أُهِلَّ بِهِ لِغَيْرِ اللَّهِ} [البقرة: 173] ، وجِماعُ المحرَّماتِ في هذه الآيةِ</w:t>
      </w:r>
      <w:r w:rsidRPr="00605401">
        <w:rPr>
          <w:rFonts w:asciiTheme="minorBidi" w:hAnsiTheme="minorBidi"/>
          <w:sz w:val="28"/>
          <w:szCs w:val="28"/>
        </w:rPr>
        <w:t>:</w:t>
      </w:r>
      <w:r w:rsidRPr="00605401">
        <w:rPr>
          <w:rFonts w:asciiTheme="minorBidi" w:hAnsiTheme="minorBidi"/>
          <w:sz w:val="28"/>
          <w:szCs w:val="28"/>
        </w:rPr>
        <w:br/>
      </w:r>
      <w:r w:rsidRPr="00605401">
        <w:rPr>
          <w:rFonts w:asciiTheme="minorBidi" w:hAnsiTheme="minorBidi"/>
          <w:sz w:val="28"/>
          <w:szCs w:val="28"/>
          <w:rtl/>
        </w:rPr>
        <w:t>الأولُ : المَيْتَةُ : وهي ما مات حَتْفَ أنفِهِ بلا ذَبْحِ ذابحٍ ولا جَرْحِ صائد؛ فماتتْ وحُبِسَ دمُها فيها؛ فإنَّ الدمَ لم يُهرَقْ منها وبَقِيَ في لحمِها فاسدًا، يحرُمُ أكلُهُ ولو طُبِخَ، ففسادُ الدمِ لِذَاتِهِ لا ترتفعُ بالطبخِ، كفسادِ لحمِ الخِنزيرِ ودمِهِ لا ترتفعُ بالطبخِ</w:t>
      </w:r>
      <w:r w:rsidRPr="00605401">
        <w:rPr>
          <w:rFonts w:asciiTheme="minorBidi" w:hAnsiTheme="minorBidi"/>
          <w:sz w:val="28"/>
          <w:szCs w:val="28"/>
        </w:rPr>
        <w:t>.</w:t>
      </w:r>
      <w:r w:rsidRPr="00605401">
        <w:rPr>
          <w:rFonts w:asciiTheme="minorBidi" w:hAnsiTheme="minorBidi"/>
          <w:sz w:val="28"/>
          <w:szCs w:val="28"/>
        </w:rPr>
        <w:br/>
      </w:r>
      <w:r w:rsidRPr="00605401">
        <w:rPr>
          <w:rFonts w:asciiTheme="minorBidi" w:hAnsiTheme="minorBidi"/>
          <w:sz w:val="28"/>
          <w:szCs w:val="28"/>
          <w:rtl/>
        </w:rPr>
        <w:t>وتحريمُ المَيْتةِ والدمِ كان أولَ الإسلامِ، وفيه تحريمُ الفروعِ وبيانُها عندَ بيانِ الأصولِ لمَنْ لا يعملُ بها؛ ففي حديثِ أبي سُفْيانَ: أنَّه قالَ</w:t>
      </w:r>
    </w:p>
    <w:p w:rsidR="0066235A" w:rsidRPr="00605401" w:rsidRDefault="000660E5" w:rsidP="00605401">
      <w:pPr>
        <w:bidi/>
        <w:jc w:val="both"/>
        <w:rPr>
          <w:rFonts w:asciiTheme="minorBidi" w:hAnsiTheme="minorBidi"/>
          <w:sz w:val="28"/>
          <w:szCs w:val="28"/>
        </w:rPr>
      </w:pPr>
      <w:r w:rsidRPr="00605401">
        <w:rPr>
          <w:rFonts w:asciiTheme="minorBidi" w:hAnsiTheme="minorBidi"/>
          <w:sz w:val="28"/>
          <w:szCs w:val="28"/>
          <w:rtl/>
        </w:rPr>
        <w:t xml:space="preserve"> لهِرَقْلَ مَلِكِ الرومِ: «نَهَانَا عن المَيْتَةِ والدم</w:t>
      </w:r>
      <w:r w:rsidR="009815A3" w:rsidRPr="00605401">
        <w:rPr>
          <w:rFonts w:ascii="Arial" w:hAnsi="Arial" w:cs="Arial"/>
          <w:sz w:val="28"/>
          <w:szCs w:val="28"/>
          <w:rtl/>
        </w:rPr>
        <w:t>(1)</w:t>
      </w:r>
      <w:r w:rsidRPr="00605401">
        <w:rPr>
          <w:rFonts w:asciiTheme="minorBidi" w:hAnsiTheme="minorBidi"/>
          <w:sz w:val="28"/>
          <w:szCs w:val="28"/>
          <w:rtl/>
        </w:rPr>
        <w:t>ِ</w:t>
      </w:r>
      <w:r w:rsidRPr="00605401">
        <w:rPr>
          <w:rFonts w:asciiTheme="minorBidi" w:hAnsiTheme="minorBidi"/>
          <w:sz w:val="28"/>
          <w:szCs w:val="28"/>
        </w:rPr>
        <w:t>».</w:t>
      </w:r>
      <w:r w:rsidRPr="00605401">
        <w:rPr>
          <w:rFonts w:asciiTheme="minorBidi" w:hAnsiTheme="minorBidi"/>
          <w:sz w:val="28"/>
          <w:szCs w:val="28"/>
        </w:rPr>
        <w:br/>
      </w:r>
      <w:r w:rsidRPr="00605401">
        <w:rPr>
          <w:rFonts w:asciiTheme="minorBidi" w:hAnsiTheme="minorBidi"/>
          <w:sz w:val="28"/>
          <w:szCs w:val="28"/>
          <w:rtl/>
        </w:rPr>
        <w:t>ولكنْ لم يكنِ النبيُّ صلّى الله عليه وسلّم يُكْثِرُ مِن تقريرِ ما حرَّمَ اللهُ مِن الفروعِ للمُشرِكينَ، إلاَّ في مسائلَ قليلةٍ خاصَّةٍ ممَّا له اتِّصالٌ واشتراكٌ بالأصولِ</w:t>
      </w:r>
      <w:r w:rsidRPr="00605401">
        <w:rPr>
          <w:rFonts w:asciiTheme="minorBidi" w:hAnsiTheme="minorBidi"/>
          <w:sz w:val="28"/>
          <w:szCs w:val="28"/>
        </w:rPr>
        <w:t>.</w:t>
      </w:r>
      <w:r w:rsidRPr="00605401">
        <w:rPr>
          <w:rFonts w:asciiTheme="minorBidi" w:hAnsiTheme="minorBidi"/>
          <w:sz w:val="28"/>
          <w:szCs w:val="28"/>
        </w:rPr>
        <w:br/>
      </w:r>
      <w:r w:rsidRPr="00605401">
        <w:rPr>
          <w:rFonts w:asciiTheme="minorBidi" w:hAnsiTheme="minorBidi"/>
          <w:sz w:val="28"/>
          <w:szCs w:val="28"/>
          <w:rtl/>
        </w:rPr>
        <w:t>ما يَحِلُّ من المَيْتةِ</w:t>
      </w:r>
      <w:r w:rsidRPr="00605401">
        <w:rPr>
          <w:rFonts w:asciiTheme="minorBidi" w:hAnsiTheme="minorBidi"/>
          <w:sz w:val="28"/>
          <w:szCs w:val="28"/>
        </w:rPr>
        <w:t>:</w:t>
      </w:r>
      <w:r w:rsidRPr="00605401">
        <w:rPr>
          <w:rFonts w:asciiTheme="minorBidi" w:hAnsiTheme="minorBidi"/>
          <w:sz w:val="28"/>
          <w:szCs w:val="28"/>
        </w:rPr>
        <w:br/>
      </w:r>
      <w:r w:rsidRPr="00605401">
        <w:rPr>
          <w:rFonts w:asciiTheme="minorBidi" w:hAnsiTheme="minorBidi"/>
          <w:sz w:val="28"/>
          <w:szCs w:val="28"/>
          <w:rtl/>
        </w:rPr>
        <w:t>السمك، وما في حُكْمِهِ مِن حيوانِ البحر</w:t>
      </w:r>
      <w:r w:rsidRPr="00605401">
        <w:rPr>
          <w:rFonts w:asciiTheme="minorBidi" w:hAnsiTheme="minorBidi"/>
          <w:sz w:val="28"/>
          <w:szCs w:val="28"/>
        </w:rPr>
        <w:t>:</w:t>
      </w:r>
      <w:r w:rsidRPr="00605401">
        <w:rPr>
          <w:rFonts w:asciiTheme="minorBidi" w:hAnsiTheme="minorBidi"/>
          <w:sz w:val="28"/>
          <w:szCs w:val="28"/>
        </w:rPr>
        <w:br/>
      </w:r>
      <w:r w:rsidRPr="00605401">
        <w:rPr>
          <w:rFonts w:asciiTheme="minorBidi" w:hAnsiTheme="minorBidi"/>
          <w:sz w:val="28"/>
          <w:szCs w:val="28"/>
          <w:rtl/>
        </w:rPr>
        <w:t>واستثنى اللهُ مِن المَيْتةِ صِنفَيْنِ، وهما: السَّمَكُ وما في حُكْمِهِ مِن حيوانِ البحرِ، والثاني: الجرادُ، ولا تخصَّصُ ميتةُ السمكِ بالتحليلِ؛ بل كلُّ حيوانِ البحرِ كذلك ولو لم يكنْ سمكًا؛ لأنَّ اللهَ سمَّاهُ صيدًا، فقال: {أُحِلَّ لَكُمْ صَيْدُ الْبَحْرِ وَطَعَامُهُ مَتَاعًا لَكُمْ} [المائدة: 96] ؛ فكلُّ ما يُصادُ مِن حيوانِ البحرِ، فهو حلالٌ، إلاَّ ما حُرِّمَ لغيرِ علةِ الموتِ لضررِه، وفي «المسنَدِ» و«السُّننِ» مِن حديثِ أبي هريرةَ؛ قال صلّى الله عليه وسلّم عن البحرِ: (هُوَ الطَّهُورُ مَاؤُهُ، الْحِلُّ مَيْتَتُه</w:t>
      </w:r>
      <w:r w:rsidR="0066235A" w:rsidRPr="00605401">
        <w:rPr>
          <w:rFonts w:ascii="Arial" w:hAnsi="Arial" w:cs="Arial" w:hint="cs"/>
          <w:sz w:val="28"/>
          <w:szCs w:val="28"/>
          <w:rtl/>
        </w:rPr>
        <w:t xml:space="preserve">  </w:t>
      </w:r>
      <w:r w:rsidR="0066235A" w:rsidRPr="00605401">
        <w:rPr>
          <w:rFonts w:ascii="Arial" w:hAnsi="Arial" w:cs="Arial"/>
          <w:sz w:val="28"/>
          <w:szCs w:val="28"/>
          <w:rtl/>
        </w:rPr>
        <w:t>(2)</w:t>
      </w:r>
    </w:p>
    <w:p w:rsidR="0066235A" w:rsidRPr="00605401" w:rsidRDefault="0066235A"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
        </w:rPr>
      </w:pPr>
      <w:r w:rsidRPr="00605401">
        <w:rPr>
          <w:rFonts w:ascii="Arial" w:hAnsi="Arial" w:cs="Arial"/>
          <w:sz w:val="28"/>
          <w:szCs w:val="28"/>
          <w:rtl/>
        </w:rPr>
        <w:t>ـــــــــــــــــــــــــــــــــــــ</w:t>
      </w:r>
    </w:p>
    <w:p w:rsidR="0066235A" w:rsidRPr="00605401" w:rsidRDefault="0066235A"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rPr>
      </w:pPr>
      <w:r w:rsidRPr="00605401">
        <w:rPr>
          <w:rFonts w:ascii="Arial" w:hAnsi="Arial" w:cs="Arial"/>
          <w:sz w:val="28"/>
          <w:szCs w:val="28"/>
          <w:rtl/>
        </w:rPr>
        <w:t>(1)</w:t>
      </w:r>
      <w:r w:rsidR="009815A3" w:rsidRPr="00605401">
        <w:rPr>
          <w:rFonts w:asciiTheme="minorBidi" w:hAnsiTheme="minorBidi"/>
          <w:sz w:val="28"/>
          <w:szCs w:val="28"/>
        </w:rPr>
        <w:t xml:space="preserve"> «</w:t>
      </w:r>
      <w:r w:rsidR="009815A3" w:rsidRPr="00605401">
        <w:rPr>
          <w:rFonts w:asciiTheme="minorBidi" w:hAnsiTheme="minorBidi"/>
          <w:sz w:val="28"/>
          <w:szCs w:val="28"/>
          <w:rtl/>
        </w:rPr>
        <w:t>المستخرج» لأبي عوانة (6733</w:t>
      </w:r>
      <w:r w:rsidR="009815A3" w:rsidRPr="00605401">
        <w:rPr>
          <w:rFonts w:asciiTheme="minorBidi" w:hAnsiTheme="minorBidi" w:hint="cs"/>
          <w:sz w:val="28"/>
          <w:szCs w:val="28"/>
          <w:rtl/>
        </w:rPr>
        <w:t>)</w:t>
      </w:r>
    </w:p>
    <w:p w:rsidR="0066235A" w:rsidRPr="00605401" w:rsidRDefault="0066235A" w:rsidP="00605401">
      <w:pPr>
        <w:bidi/>
        <w:jc w:val="both"/>
        <w:rPr>
          <w:rFonts w:asciiTheme="minorBidi" w:hAnsiTheme="minorBidi"/>
          <w:sz w:val="28"/>
          <w:szCs w:val="28"/>
        </w:rPr>
      </w:pPr>
      <w:r w:rsidRPr="00605401">
        <w:rPr>
          <w:rFonts w:ascii="Arial" w:hAnsi="Arial" w:cs="Arial"/>
          <w:sz w:val="28"/>
          <w:szCs w:val="28"/>
          <w:rtl/>
        </w:rPr>
        <w:t>(2</w:t>
      </w:r>
      <w:r w:rsidRPr="00605401">
        <w:rPr>
          <w:rFonts w:asciiTheme="minorBidi" w:hAnsiTheme="minorBidi"/>
          <w:sz w:val="28"/>
          <w:szCs w:val="28"/>
          <w:rtl/>
        </w:rPr>
        <w:t xml:space="preserve"> أخرجه أحمد (7233) (2 /237)، وأبو داود (83) (1 /21) والترمذي (69) (1 /100)، والنسائي (59) (1 /50)، وابن ماجه </w:t>
      </w:r>
      <w:r w:rsidRPr="00605401">
        <w:rPr>
          <w:rFonts w:ascii="Arial" w:hAnsi="Arial" w:cs="Arial"/>
          <w:sz w:val="28"/>
          <w:szCs w:val="28"/>
          <w:rtl/>
        </w:rPr>
        <w:t>)</w:t>
      </w:r>
    </w:p>
    <w:p w:rsidR="0066235A" w:rsidRPr="00605401" w:rsidRDefault="009815A3" w:rsidP="00605401">
      <w:pPr>
        <w:bidi/>
        <w:jc w:val="both"/>
        <w:rPr>
          <w:rFonts w:asciiTheme="minorBidi" w:hAnsiTheme="minorBidi"/>
          <w:sz w:val="28"/>
          <w:szCs w:val="28"/>
          <w:lang w:bidi="ar-SY"/>
        </w:rPr>
      </w:pPr>
      <w:r w:rsidRPr="00605401">
        <w:rPr>
          <w:rFonts w:asciiTheme="minorBidi" w:hAnsiTheme="minorBidi" w:hint="cs"/>
          <w:sz w:val="28"/>
          <w:szCs w:val="28"/>
          <w:rtl/>
        </w:rPr>
        <w:t>136</w:t>
      </w:r>
      <w:r w:rsidRPr="00605401">
        <w:rPr>
          <w:rFonts w:asciiTheme="minorBidi" w:hAnsiTheme="minorBidi" w:hint="cs"/>
          <w:sz w:val="28"/>
          <w:szCs w:val="28"/>
          <w:rtl/>
          <w:lang w:bidi="ar-SY"/>
        </w:rPr>
        <w:t>)</w:t>
      </w:r>
      <w:r w:rsidRPr="00605401">
        <w:rPr>
          <w:rFonts w:asciiTheme="minorBidi" w:hAnsiTheme="minorBidi"/>
          <w:sz w:val="28"/>
          <w:szCs w:val="28"/>
        </w:rPr>
        <w:t xml:space="preserve"> </w:t>
      </w:r>
      <w:r w:rsidR="0066235A" w:rsidRPr="00605401">
        <w:rPr>
          <w:rFonts w:asciiTheme="minorBidi" w:hAnsiTheme="minorBidi"/>
          <w:sz w:val="28"/>
          <w:szCs w:val="28"/>
        </w:rPr>
        <w:t>/</w:t>
      </w:r>
      <w:r w:rsidRPr="00605401">
        <w:rPr>
          <w:rFonts w:asciiTheme="minorBidi" w:hAnsiTheme="minorBidi" w:hint="cs"/>
          <w:sz w:val="28"/>
          <w:szCs w:val="28"/>
          <w:rtl/>
          <w:lang w:bidi="ar-SY"/>
        </w:rPr>
        <w:t>1</w:t>
      </w:r>
      <w:r w:rsidR="0066235A" w:rsidRPr="00605401">
        <w:rPr>
          <w:rFonts w:asciiTheme="minorBidi" w:hAnsiTheme="minorBidi"/>
          <w:sz w:val="28"/>
          <w:szCs w:val="28"/>
        </w:rPr>
        <w:t xml:space="preserve">) </w:t>
      </w:r>
      <w:r w:rsidRPr="00605401">
        <w:rPr>
          <w:rFonts w:asciiTheme="minorBidi" w:hAnsiTheme="minorBidi"/>
          <w:sz w:val="28"/>
          <w:szCs w:val="28"/>
          <w:rtl/>
        </w:rPr>
        <w:t>386</w:t>
      </w:r>
      <w:r w:rsidRPr="00605401">
        <w:rPr>
          <w:rFonts w:asciiTheme="minorBidi" w:hAnsiTheme="minorBidi" w:hint="cs"/>
          <w:sz w:val="28"/>
          <w:szCs w:val="28"/>
          <w:rtl/>
          <w:lang w:bidi="ar-SY"/>
        </w:rPr>
        <w:t>)</w:t>
      </w:r>
      <w:r w:rsidRPr="00605401">
        <w:rPr>
          <w:rFonts w:asciiTheme="minorBidi" w:hAnsiTheme="minorBidi"/>
          <w:sz w:val="28"/>
          <w:szCs w:val="28"/>
          <w:lang w:bidi="ar-SY"/>
        </w:rPr>
        <w:t>)</w:t>
      </w:r>
    </w:p>
    <w:p w:rsidR="0066235A" w:rsidRPr="00605401" w:rsidRDefault="0066235A" w:rsidP="00605401">
      <w:pPr>
        <w:bidi/>
        <w:jc w:val="both"/>
        <w:rPr>
          <w:rFonts w:asciiTheme="minorBidi" w:hAnsiTheme="minorBidi"/>
          <w:sz w:val="28"/>
          <w:szCs w:val="28"/>
        </w:rPr>
      </w:pPr>
    </w:p>
    <w:p w:rsidR="0066235A" w:rsidRPr="00605401" w:rsidRDefault="0066235A" w:rsidP="00605401">
      <w:pPr>
        <w:bidi/>
        <w:jc w:val="both"/>
        <w:rPr>
          <w:rFonts w:asciiTheme="minorBidi" w:hAnsiTheme="minorBidi"/>
          <w:sz w:val="28"/>
          <w:szCs w:val="28"/>
        </w:rPr>
      </w:pPr>
      <w:r w:rsidRPr="00605401">
        <w:rPr>
          <w:rFonts w:asciiTheme="minorBidi" w:hAnsiTheme="minorBidi"/>
          <w:sz w:val="28"/>
          <w:szCs w:val="28"/>
        </w:rPr>
        <w:br w:type="page"/>
      </w:r>
    </w:p>
    <w:p w:rsidR="0066235A" w:rsidRPr="00605401" w:rsidRDefault="000660E5" w:rsidP="00605401">
      <w:pPr>
        <w:bidi/>
        <w:jc w:val="both"/>
        <w:rPr>
          <w:rFonts w:asciiTheme="minorBidi" w:hAnsiTheme="minorBidi"/>
          <w:sz w:val="28"/>
          <w:szCs w:val="28"/>
        </w:rPr>
      </w:pPr>
      <w:r w:rsidRPr="00605401">
        <w:rPr>
          <w:rFonts w:asciiTheme="minorBidi" w:hAnsiTheme="minorBidi"/>
          <w:sz w:val="28"/>
          <w:szCs w:val="28"/>
        </w:rPr>
        <w:lastRenderedPageBreak/>
        <w:br/>
      </w:r>
      <w:r w:rsidRPr="00605401">
        <w:rPr>
          <w:rFonts w:asciiTheme="minorBidi" w:hAnsiTheme="minorBidi"/>
          <w:sz w:val="28"/>
          <w:szCs w:val="28"/>
          <w:rtl/>
        </w:rPr>
        <w:t>الجرادُ</w:t>
      </w:r>
    </w:p>
    <w:p w:rsidR="0025677A" w:rsidRPr="00605401" w:rsidRDefault="0025677A" w:rsidP="00605401">
      <w:pPr>
        <w:bidi/>
        <w:jc w:val="both"/>
        <w:rPr>
          <w:rFonts w:asciiTheme="minorBidi" w:hAnsiTheme="minorBidi"/>
          <w:sz w:val="28"/>
          <w:szCs w:val="28"/>
        </w:rPr>
      </w:pPr>
      <w:r w:rsidRPr="00605401">
        <w:rPr>
          <w:rFonts w:asciiTheme="minorBidi" w:hAnsiTheme="minorBidi"/>
          <w:sz w:val="28"/>
          <w:szCs w:val="28"/>
        </w:rPr>
        <w:t xml:space="preserve">     </w:t>
      </w:r>
      <w:r w:rsidR="009815A3" w:rsidRPr="00605401">
        <w:rPr>
          <w:rFonts w:asciiTheme="minorBidi" w:hAnsiTheme="minorBidi"/>
          <w:sz w:val="28"/>
          <w:szCs w:val="28"/>
        </w:rPr>
        <w:t xml:space="preserve">     </w:t>
      </w:r>
    </w:p>
    <w:p w:rsidR="00481CA9" w:rsidRPr="00605401" w:rsidRDefault="000660E5"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rPr>
      </w:pPr>
      <w:r w:rsidRPr="00605401">
        <w:rPr>
          <w:rFonts w:asciiTheme="minorBidi" w:hAnsiTheme="minorBidi"/>
          <w:sz w:val="28"/>
          <w:szCs w:val="28"/>
          <w:rtl/>
        </w:rPr>
        <w:t>والجرادُ؛ لأنَّه لا دمَ فيه يُحبَسُ بموتِه، ولا يُمكِنُ ذَكَاتُه، وقد قال ابنُ عمرَ: «أُحِلَّتْ لَنَا مَيْتَتَانِ، وَدَمَانِ؛ فَأَمَّا المَيْتَتَانِ: فَالْحُوتُ وَالْجَرَادُ، وَأَمَّا الدَّمَانِ: فَالْكَبِدُ وَالطِّحَالُ»؛ أخرَجَهُ البيهقيُّ</w:t>
      </w:r>
      <w:r w:rsidR="00481CA9" w:rsidRPr="00605401">
        <w:rPr>
          <w:rFonts w:ascii="Arial" w:hAnsi="Arial" w:cs="Arial"/>
          <w:sz w:val="28"/>
          <w:szCs w:val="28"/>
          <w:rtl/>
        </w:rPr>
        <w:t>(</w:t>
      </w:r>
      <w:r w:rsidR="00481CA9" w:rsidRPr="00605401">
        <w:rPr>
          <w:rFonts w:ascii="Arial" w:hAnsi="Arial" w:cs="Arial" w:hint="cs"/>
          <w:sz w:val="28"/>
          <w:szCs w:val="28"/>
          <w:rtl/>
          <w:lang w:bidi="ar-SY"/>
        </w:rPr>
        <w:t>1</w:t>
      </w:r>
      <w:r w:rsidR="00481CA9" w:rsidRPr="00605401">
        <w:rPr>
          <w:rFonts w:ascii="Arial" w:hAnsi="Arial" w:cs="Arial"/>
          <w:sz w:val="28"/>
          <w:szCs w:val="28"/>
          <w:rtl/>
        </w:rPr>
        <w:t>)</w:t>
      </w:r>
    </w:p>
    <w:p w:rsidR="00481CA9" w:rsidRPr="00605401" w:rsidRDefault="000660E5"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
        </w:rPr>
      </w:pPr>
      <w:r w:rsidRPr="00605401">
        <w:rPr>
          <w:rFonts w:asciiTheme="minorBidi" w:hAnsiTheme="minorBidi"/>
          <w:sz w:val="28"/>
          <w:szCs w:val="28"/>
        </w:rPr>
        <w:t>)</w:t>
      </w:r>
      <w:r w:rsidR="00481CA9" w:rsidRPr="00605401">
        <w:rPr>
          <w:rFonts w:asciiTheme="minorBidi" w:hAnsiTheme="minorBidi"/>
          <w:sz w:val="28"/>
          <w:szCs w:val="28"/>
        </w:rPr>
        <w:t xml:space="preserve">  </w:t>
      </w:r>
      <w:r w:rsidRPr="00605401">
        <w:rPr>
          <w:rFonts w:asciiTheme="minorBidi" w:hAnsiTheme="minorBidi"/>
          <w:sz w:val="28"/>
          <w:szCs w:val="28"/>
        </w:rPr>
        <w:t>.</w:t>
      </w:r>
      <w:r w:rsidRPr="00605401">
        <w:rPr>
          <w:rFonts w:asciiTheme="minorBidi" w:hAnsiTheme="minorBidi"/>
          <w:sz w:val="28"/>
          <w:szCs w:val="28"/>
          <w:rtl/>
        </w:rPr>
        <w:t>وجاء مرفوعًا، وفي رفعِه نظرٌ وإنْ أخَذَ حُكْمَه، رفَعَهُ أولادُ زيدِ بنِ أسلَمَ: عبدُ اللهِ وعبدُ الرحمنِ وأسامةُ، عن أبيهم، عن ابنِ عمرَ، ووقَفَهُ سليمانُ بنُ بلالٍ، عن زيدٍ، عن ابنِ عمرَ؛ وهو أصحُّ؛ قاله أبو زُرْعةَ</w:t>
      </w:r>
      <w:r w:rsidRPr="00605401">
        <w:rPr>
          <w:rFonts w:asciiTheme="minorBidi" w:hAnsiTheme="minorBidi"/>
          <w:sz w:val="28"/>
          <w:szCs w:val="28"/>
        </w:rPr>
        <w:t>«</w:t>
      </w:r>
      <w:r w:rsidR="00481CA9" w:rsidRPr="00605401">
        <w:rPr>
          <w:rFonts w:ascii="Arial" w:hAnsi="Arial" w:cs="Arial"/>
          <w:sz w:val="28"/>
          <w:szCs w:val="28"/>
          <w:rtl/>
        </w:rPr>
        <w:t>(2</w:t>
      </w:r>
      <w:r w:rsidR="00481CA9" w:rsidRPr="00605401">
        <w:rPr>
          <w:rFonts w:asciiTheme="minorBidi" w:hAnsiTheme="minorBidi"/>
          <w:sz w:val="28"/>
          <w:szCs w:val="28"/>
        </w:rPr>
        <w:t xml:space="preserve"> </w:t>
      </w:r>
      <w:r w:rsidRPr="00605401">
        <w:rPr>
          <w:rFonts w:asciiTheme="minorBidi" w:hAnsiTheme="minorBidi"/>
          <w:sz w:val="28"/>
          <w:szCs w:val="28"/>
        </w:rPr>
        <w:t>.</w:t>
      </w:r>
      <w:r w:rsidRPr="00605401">
        <w:rPr>
          <w:rFonts w:asciiTheme="minorBidi" w:hAnsiTheme="minorBidi"/>
          <w:sz w:val="28"/>
          <w:szCs w:val="28"/>
          <w:rtl/>
        </w:rPr>
        <w:t>وأنكَرَ المرفوعَ أحمدُ</w:t>
      </w:r>
      <w:r w:rsidRPr="00605401">
        <w:rPr>
          <w:rFonts w:asciiTheme="minorBidi" w:hAnsiTheme="minorBidi"/>
          <w:sz w:val="28"/>
          <w:szCs w:val="28"/>
        </w:rPr>
        <w:t>«</w:t>
      </w:r>
      <w:r w:rsidR="00481CA9" w:rsidRPr="00605401">
        <w:rPr>
          <w:rFonts w:ascii="Arial" w:hAnsi="Arial" w:cs="Arial"/>
          <w:sz w:val="28"/>
          <w:szCs w:val="28"/>
          <w:rtl/>
        </w:rPr>
        <w:t>(3)</w:t>
      </w:r>
    </w:p>
    <w:p w:rsidR="00481CA9" w:rsidRPr="00605401" w:rsidRDefault="000660E5"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
        </w:rPr>
      </w:pPr>
      <w:r w:rsidRPr="00605401">
        <w:rPr>
          <w:rFonts w:asciiTheme="minorBidi" w:hAnsiTheme="minorBidi"/>
          <w:sz w:val="28"/>
          <w:szCs w:val="28"/>
          <w:rtl/>
        </w:rPr>
        <w:t>وتقدَّمَ الكلامُ على ما اتَّصَلَ بالمَيْتةِ مِن جِلْدٍ وظُفُرٍ وأَظْلاَفٍ ونحوِ ذلك في سورةِ البقرةِ</w:t>
      </w:r>
      <w:r w:rsidRPr="00605401">
        <w:rPr>
          <w:rFonts w:asciiTheme="minorBidi" w:hAnsiTheme="minorBidi"/>
          <w:sz w:val="28"/>
          <w:szCs w:val="28"/>
        </w:rPr>
        <w:t>.</w:t>
      </w:r>
      <w:r w:rsidRPr="00605401">
        <w:rPr>
          <w:rFonts w:asciiTheme="minorBidi" w:hAnsiTheme="minorBidi"/>
          <w:sz w:val="28"/>
          <w:szCs w:val="28"/>
        </w:rPr>
        <w:br/>
      </w:r>
      <w:r w:rsidRPr="00605401">
        <w:rPr>
          <w:rFonts w:asciiTheme="minorBidi" w:hAnsiTheme="minorBidi"/>
          <w:sz w:val="28"/>
          <w:szCs w:val="28"/>
          <w:rtl/>
        </w:rPr>
        <w:t>الثاني : الدمُ : وفي سورةِ الأنعامِ قال: {أَوْ دَمًا مَسْفُوحًا} [145] ؛ وبهذا فسَّرَهُ وقيَّدَهُ غيرُ واحدٍ مِن السلفِ؛ كابنِ عبَّاسٍ وعائشةَ وابنِ جُبيرٍ</w:t>
      </w:r>
      <w:r w:rsidRPr="00605401">
        <w:rPr>
          <w:rFonts w:asciiTheme="minorBidi" w:hAnsiTheme="minorBidi"/>
          <w:sz w:val="28"/>
          <w:szCs w:val="28"/>
        </w:rPr>
        <w:t>.</w:t>
      </w:r>
      <w:r w:rsidRPr="00605401">
        <w:rPr>
          <w:rFonts w:asciiTheme="minorBidi" w:hAnsiTheme="minorBidi"/>
          <w:sz w:val="28"/>
          <w:szCs w:val="28"/>
        </w:rPr>
        <w:br/>
      </w:r>
      <w:r w:rsidRPr="00605401">
        <w:rPr>
          <w:rFonts w:asciiTheme="minorBidi" w:hAnsiTheme="minorBidi"/>
          <w:sz w:val="28"/>
          <w:szCs w:val="28"/>
          <w:rtl/>
        </w:rPr>
        <w:t>ويَحِلُّ مِن الدمِ: الكَبِدُ والطِّحَالُ؛ لأثرِ ابنِ عمرَ، ورُوِيَ عن ابنِ عبَّاسٍ وعائشة</w:t>
      </w:r>
      <w:r w:rsidR="00481CA9" w:rsidRPr="00605401">
        <w:rPr>
          <w:rFonts w:asciiTheme="minorBidi" w:hAnsiTheme="minorBidi"/>
          <w:sz w:val="28"/>
          <w:szCs w:val="28"/>
          <w:rtl/>
        </w:rPr>
        <w:t>َ</w:t>
      </w:r>
      <w:r w:rsidR="00481CA9" w:rsidRPr="00605401">
        <w:rPr>
          <w:rFonts w:ascii="Arial" w:hAnsi="Arial" w:cs="Arial"/>
          <w:sz w:val="28"/>
          <w:szCs w:val="28"/>
          <w:rtl/>
          <w:lang w:bidi="ar"/>
        </w:rPr>
        <w:t xml:space="preserve"> (4)</w:t>
      </w:r>
    </w:p>
    <w:p w:rsidR="009815A3" w:rsidRPr="00605401" w:rsidRDefault="000660E5" w:rsidP="00605401">
      <w:pPr>
        <w:bidi/>
        <w:jc w:val="both"/>
        <w:rPr>
          <w:rFonts w:asciiTheme="minorBidi" w:hAnsiTheme="minorBidi"/>
          <w:sz w:val="28"/>
          <w:szCs w:val="28"/>
        </w:rPr>
      </w:pPr>
      <w:r w:rsidRPr="00605401">
        <w:rPr>
          <w:rFonts w:asciiTheme="minorBidi" w:hAnsiTheme="minorBidi"/>
          <w:sz w:val="28"/>
          <w:szCs w:val="28"/>
          <w:rtl/>
        </w:rPr>
        <w:t>روى عِكْرِمةُ، عن ابنِ عبَّاسٍ؛ أنَّه سُئِلَ عن الطِّحَالِ؟ فقال: كُلُوهُ، فقالوا: إنَّه دمٌ؟! فقال: إنَّما حُرِّمَ عليكم الدمُ المَسْفُوحُ</w:t>
      </w:r>
      <w:r w:rsidR="009815A3" w:rsidRPr="00605401">
        <w:rPr>
          <w:rFonts w:ascii="Arial" w:hAnsi="Arial" w:cs="Arial"/>
          <w:sz w:val="28"/>
          <w:szCs w:val="28"/>
          <w:rtl/>
          <w:lang w:bidi="ar"/>
        </w:rPr>
        <w:t>(5)</w:t>
      </w:r>
    </w:p>
    <w:p w:rsidR="009815A3" w:rsidRPr="00605401" w:rsidRDefault="000660E5" w:rsidP="00605401">
      <w:pPr>
        <w:bidi/>
        <w:jc w:val="both"/>
        <w:rPr>
          <w:rFonts w:asciiTheme="minorBidi" w:hAnsiTheme="minorBidi"/>
          <w:sz w:val="28"/>
          <w:szCs w:val="28"/>
          <w:rtl/>
        </w:rPr>
      </w:pPr>
      <w:r w:rsidRPr="00605401">
        <w:rPr>
          <w:rFonts w:asciiTheme="minorBidi" w:hAnsiTheme="minorBidi"/>
          <w:sz w:val="28"/>
          <w:szCs w:val="28"/>
        </w:rPr>
        <w:br/>
      </w:r>
      <w:r w:rsidRPr="00605401">
        <w:rPr>
          <w:rFonts w:asciiTheme="minorBidi" w:hAnsiTheme="minorBidi"/>
          <w:sz w:val="28"/>
          <w:szCs w:val="28"/>
          <w:rtl/>
        </w:rPr>
        <w:t>وذلك أنَّ الطِّحَالَ والكَبِدَ لا دمَ لها يُسفَحُ، وهي أقلُّ أعضاءِ</w:t>
      </w:r>
    </w:p>
    <w:p w:rsidR="009815A3" w:rsidRPr="00605401" w:rsidRDefault="009815A3"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SY"/>
        </w:rPr>
      </w:pPr>
      <w:r w:rsidRPr="00605401">
        <w:rPr>
          <w:rFonts w:ascii="Arial" w:hAnsi="Arial" w:cs="Arial"/>
          <w:sz w:val="28"/>
          <w:szCs w:val="28"/>
          <w:rtl/>
        </w:rPr>
        <w:t>ـــــــــــــــــــــــــــــــــــــ</w:t>
      </w:r>
    </w:p>
    <w:p w:rsidR="009815A3" w:rsidRPr="00605401" w:rsidRDefault="009815A3"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rPr>
      </w:pPr>
      <w:r w:rsidRPr="00605401">
        <w:rPr>
          <w:rFonts w:ascii="Arial" w:hAnsi="Arial" w:cs="Arial"/>
          <w:sz w:val="28"/>
          <w:szCs w:val="28"/>
          <w:rtl/>
        </w:rPr>
        <w:t>(1)</w:t>
      </w:r>
      <w:r w:rsidR="00481CA9" w:rsidRPr="00605401">
        <w:rPr>
          <w:rFonts w:asciiTheme="minorBidi" w:hAnsiTheme="minorBidi"/>
          <w:sz w:val="28"/>
          <w:szCs w:val="28"/>
          <w:rtl/>
        </w:rPr>
        <w:t xml:space="preserve"> أخرجه البيهقي في «السنن الكبرى» (1 /254</w:t>
      </w:r>
    </w:p>
    <w:p w:rsidR="009815A3" w:rsidRPr="00605401" w:rsidRDefault="009815A3"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rPr>
      </w:pPr>
      <w:r w:rsidRPr="00605401">
        <w:rPr>
          <w:rFonts w:ascii="Arial" w:hAnsi="Arial" w:cs="Arial"/>
          <w:sz w:val="28"/>
          <w:szCs w:val="28"/>
          <w:rtl/>
        </w:rPr>
        <w:t>(2)</w:t>
      </w:r>
      <w:r w:rsidR="00481CA9" w:rsidRPr="00605401">
        <w:rPr>
          <w:rFonts w:ascii="Arial" w:hAnsi="Arial" w:cs="Arial"/>
          <w:sz w:val="28"/>
          <w:szCs w:val="28"/>
          <w:rtl/>
        </w:rPr>
        <w:t xml:space="preserve"> )</w:t>
      </w:r>
      <w:r w:rsidR="00481CA9" w:rsidRPr="00605401">
        <w:rPr>
          <w:rFonts w:asciiTheme="minorBidi" w:hAnsiTheme="minorBidi" w:hint="cs"/>
          <w:sz w:val="28"/>
          <w:szCs w:val="28"/>
          <w:rtl/>
        </w:rPr>
        <w:t xml:space="preserve">  </w:t>
      </w:r>
      <w:r w:rsidR="00481CA9" w:rsidRPr="00605401">
        <w:rPr>
          <w:rFonts w:asciiTheme="minorBidi" w:hAnsiTheme="minorBidi"/>
          <w:sz w:val="28"/>
          <w:szCs w:val="28"/>
          <w:rtl/>
        </w:rPr>
        <w:t>«علل الحديث» لابن أبي حاتم (4 /409) (رقم 1524</w:t>
      </w:r>
      <w:r w:rsidR="00481CA9" w:rsidRPr="00605401">
        <w:rPr>
          <w:rFonts w:asciiTheme="minorBidi" w:hAnsiTheme="minorBidi"/>
          <w:sz w:val="28"/>
          <w:szCs w:val="28"/>
        </w:rPr>
        <w:t xml:space="preserve">)  </w:t>
      </w:r>
    </w:p>
    <w:p w:rsidR="009815A3" w:rsidRPr="00605401" w:rsidRDefault="009815A3"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
        </w:rPr>
      </w:pPr>
      <w:r w:rsidRPr="00605401">
        <w:rPr>
          <w:rFonts w:ascii="Arial" w:hAnsi="Arial" w:cs="Arial"/>
          <w:sz w:val="28"/>
          <w:szCs w:val="28"/>
          <w:rtl/>
        </w:rPr>
        <w:t>(3)</w:t>
      </w:r>
      <w:r w:rsidR="00481CA9" w:rsidRPr="00605401">
        <w:rPr>
          <w:rFonts w:asciiTheme="minorBidi" w:hAnsiTheme="minorBidi"/>
          <w:sz w:val="28"/>
          <w:szCs w:val="28"/>
          <w:rtl/>
        </w:rPr>
        <w:t xml:space="preserve"> العلل ومعرفة الرجال» لأحمد (رواية ابنه عبد الله) (3 /271 رقم 5204</w:t>
      </w:r>
      <w:r w:rsidR="00481CA9" w:rsidRPr="00605401">
        <w:rPr>
          <w:rFonts w:asciiTheme="minorBidi" w:hAnsiTheme="minorBidi"/>
          <w:sz w:val="28"/>
          <w:szCs w:val="28"/>
        </w:rPr>
        <w:t xml:space="preserve">( </w:t>
      </w:r>
      <w:r w:rsidR="00481CA9" w:rsidRPr="00605401">
        <w:rPr>
          <w:rFonts w:asciiTheme="minorBidi" w:hAnsiTheme="minorBidi"/>
          <w:sz w:val="28"/>
          <w:szCs w:val="28"/>
        </w:rPr>
        <w:br/>
      </w:r>
    </w:p>
    <w:p w:rsidR="009815A3" w:rsidRPr="00605401" w:rsidRDefault="009815A3" w:rsidP="00605401">
      <w:pPr>
        <w:bidi/>
        <w:jc w:val="both"/>
        <w:rPr>
          <w:rFonts w:asciiTheme="minorBidi" w:hAnsiTheme="minorBidi"/>
          <w:sz w:val="28"/>
          <w:szCs w:val="28"/>
          <w:rtl/>
          <w:lang w:bidi="ar-SY"/>
        </w:rPr>
      </w:pPr>
      <w:r w:rsidRPr="00605401">
        <w:rPr>
          <w:rFonts w:ascii="Arial" w:hAnsi="Arial" w:cs="Arial"/>
          <w:sz w:val="28"/>
          <w:szCs w:val="28"/>
          <w:rtl/>
          <w:lang w:bidi="ar"/>
        </w:rPr>
        <w:t>)</w:t>
      </w:r>
      <w:r w:rsidR="00481CA9" w:rsidRPr="00605401">
        <w:rPr>
          <w:rFonts w:asciiTheme="minorBidi" w:hAnsiTheme="minorBidi"/>
          <w:sz w:val="28"/>
          <w:szCs w:val="28"/>
        </w:rPr>
        <w:t xml:space="preserve"> </w:t>
      </w:r>
      <w:r w:rsidR="00481CA9" w:rsidRPr="00605401">
        <w:rPr>
          <w:rFonts w:asciiTheme="minorBidi" w:hAnsiTheme="minorBidi" w:hint="cs"/>
          <w:sz w:val="28"/>
          <w:szCs w:val="28"/>
          <w:rtl/>
          <w:lang w:bidi="ar-SY"/>
        </w:rPr>
        <w:t xml:space="preserve">4) </w:t>
      </w:r>
      <w:r w:rsidR="00481CA9" w:rsidRPr="00605401">
        <w:rPr>
          <w:rFonts w:asciiTheme="minorBidi" w:hAnsiTheme="minorBidi"/>
          <w:sz w:val="28"/>
          <w:szCs w:val="28"/>
          <w:rtl/>
        </w:rPr>
        <w:t>تفسير ابن كثير» (3 /15</w:t>
      </w:r>
      <w:r w:rsidR="00481CA9" w:rsidRPr="00605401">
        <w:rPr>
          <w:rFonts w:asciiTheme="minorBidi" w:hAnsiTheme="minorBidi"/>
          <w:sz w:val="28"/>
          <w:szCs w:val="28"/>
        </w:rPr>
        <w:t xml:space="preserve">) </w:t>
      </w:r>
    </w:p>
    <w:p w:rsidR="009815A3" w:rsidRPr="00605401" w:rsidRDefault="009815A3" w:rsidP="00605401">
      <w:pPr>
        <w:bidi/>
        <w:jc w:val="both"/>
        <w:rPr>
          <w:rFonts w:asciiTheme="minorBidi" w:hAnsiTheme="minorBidi"/>
          <w:sz w:val="28"/>
          <w:szCs w:val="28"/>
        </w:rPr>
      </w:pPr>
      <w:r w:rsidRPr="00605401">
        <w:rPr>
          <w:rFonts w:ascii="Arial" w:hAnsi="Arial" w:cs="Arial"/>
          <w:sz w:val="28"/>
          <w:szCs w:val="28"/>
          <w:rtl/>
          <w:lang w:bidi="ar"/>
        </w:rPr>
        <w:t>(5)</w:t>
      </w:r>
      <w:r w:rsidRPr="00605401">
        <w:rPr>
          <w:rFonts w:asciiTheme="minorBidi" w:hAnsiTheme="minorBidi" w:hint="cs"/>
          <w:sz w:val="28"/>
          <w:szCs w:val="28"/>
          <w:rtl/>
        </w:rPr>
        <w:t xml:space="preserve"> </w:t>
      </w:r>
      <w:r w:rsidRPr="00605401">
        <w:rPr>
          <w:rFonts w:asciiTheme="minorBidi" w:hAnsiTheme="minorBidi"/>
          <w:sz w:val="28"/>
          <w:szCs w:val="28"/>
          <w:rtl/>
        </w:rPr>
        <w:t xml:space="preserve">أخرجه ابن أبي حاتم في «تفسيره» (5 /1406)، والبيهقي في «السنن الكبرى» </w:t>
      </w:r>
      <w:r w:rsidR="00481CA9" w:rsidRPr="00605401">
        <w:rPr>
          <w:rFonts w:asciiTheme="minorBidi" w:hAnsiTheme="minorBidi" w:hint="cs"/>
          <w:sz w:val="28"/>
          <w:szCs w:val="28"/>
          <w:rtl/>
        </w:rPr>
        <w:t>( 10/7</w:t>
      </w:r>
      <w:r w:rsidRPr="00605401">
        <w:rPr>
          <w:rFonts w:asciiTheme="minorBidi" w:hAnsiTheme="minorBidi" w:hint="cs"/>
          <w:sz w:val="28"/>
          <w:szCs w:val="28"/>
          <w:rtl/>
        </w:rPr>
        <w:t>)</w:t>
      </w:r>
    </w:p>
    <w:p w:rsidR="009815A3" w:rsidRPr="00605401" w:rsidRDefault="009815A3" w:rsidP="00605401">
      <w:pPr>
        <w:bidi/>
        <w:jc w:val="both"/>
        <w:rPr>
          <w:rFonts w:asciiTheme="minorBidi" w:hAnsiTheme="minorBidi"/>
          <w:sz w:val="28"/>
          <w:szCs w:val="28"/>
          <w:rtl/>
        </w:rPr>
      </w:pPr>
    </w:p>
    <w:p w:rsidR="009815A3" w:rsidRPr="00605401" w:rsidRDefault="009815A3" w:rsidP="00605401">
      <w:pPr>
        <w:bidi/>
        <w:jc w:val="both"/>
        <w:rPr>
          <w:rFonts w:asciiTheme="minorBidi" w:hAnsiTheme="minorBidi"/>
          <w:sz w:val="28"/>
          <w:szCs w:val="28"/>
          <w:rtl/>
        </w:rPr>
      </w:pPr>
    </w:p>
    <w:p w:rsidR="009815A3" w:rsidRPr="00605401" w:rsidRDefault="009815A3" w:rsidP="00605401">
      <w:pPr>
        <w:bidi/>
        <w:jc w:val="both"/>
        <w:rPr>
          <w:rFonts w:asciiTheme="minorBidi" w:hAnsiTheme="minorBidi"/>
          <w:sz w:val="28"/>
          <w:szCs w:val="28"/>
          <w:rtl/>
        </w:rPr>
      </w:pPr>
      <w:r w:rsidRPr="00605401">
        <w:rPr>
          <w:rFonts w:asciiTheme="minorBidi" w:hAnsiTheme="minorBidi"/>
          <w:sz w:val="28"/>
          <w:szCs w:val="28"/>
          <w:rtl/>
        </w:rPr>
        <w:br w:type="page"/>
      </w:r>
    </w:p>
    <w:p w:rsidR="009815A3" w:rsidRPr="00605401" w:rsidRDefault="009815A3" w:rsidP="00605401">
      <w:pPr>
        <w:bidi/>
        <w:jc w:val="both"/>
        <w:rPr>
          <w:rFonts w:asciiTheme="minorBidi" w:hAnsiTheme="minorBidi"/>
          <w:sz w:val="28"/>
          <w:szCs w:val="28"/>
          <w:lang w:bidi="ar-SY"/>
        </w:rPr>
      </w:pPr>
      <w:r w:rsidRPr="00605401">
        <w:rPr>
          <w:rFonts w:asciiTheme="minorBidi" w:hAnsiTheme="minorBidi"/>
          <w:sz w:val="28"/>
          <w:szCs w:val="28"/>
          <w:rtl/>
        </w:rPr>
        <w:lastRenderedPageBreak/>
        <w:br w:type="page"/>
      </w:r>
    </w:p>
    <w:p w:rsidR="009815A3" w:rsidRPr="00605401" w:rsidRDefault="009815A3" w:rsidP="00605401">
      <w:pPr>
        <w:bidi/>
        <w:jc w:val="both"/>
        <w:rPr>
          <w:rFonts w:asciiTheme="minorBidi" w:hAnsiTheme="minorBidi"/>
          <w:sz w:val="28"/>
          <w:szCs w:val="28"/>
        </w:rPr>
      </w:pPr>
    </w:p>
    <w:p w:rsidR="008F1480" w:rsidRPr="00605401" w:rsidRDefault="000660E5"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rPr>
      </w:pPr>
      <w:r w:rsidRPr="00605401">
        <w:rPr>
          <w:rFonts w:asciiTheme="minorBidi" w:hAnsiTheme="minorBidi"/>
          <w:sz w:val="28"/>
          <w:szCs w:val="28"/>
          <w:rtl/>
        </w:rPr>
        <w:t xml:space="preserve"> الحيوانِ دمًا، وهي قطعةٌ واحدةٌ متماسِكةٌ تُشْبِهُ الحصى لا جوفَ فيها ولا عروقَ تُمسِكُ الدمَ كاللحمِ</w:t>
      </w:r>
      <w:r w:rsidRPr="00605401">
        <w:rPr>
          <w:rFonts w:asciiTheme="minorBidi" w:hAnsiTheme="minorBidi"/>
          <w:sz w:val="28"/>
          <w:szCs w:val="28"/>
        </w:rPr>
        <w:t>.</w:t>
      </w:r>
      <w:r w:rsidRPr="00605401">
        <w:rPr>
          <w:rFonts w:asciiTheme="minorBidi" w:hAnsiTheme="minorBidi"/>
          <w:sz w:val="28"/>
          <w:szCs w:val="28"/>
        </w:rPr>
        <w:br/>
      </w:r>
      <w:r w:rsidRPr="00605401">
        <w:rPr>
          <w:rFonts w:asciiTheme="minorBidi" w:hAnsiTheme="minorBidi"/>
          <w:sz w:val="28"/>
          <w:szCs w:val="28"/>
          <w:rtl/>
        </w:rPr>
        <w:t>وقد كانتِ العربُ في الجاهليَّةِ إذا عَطِشَتْ أو جاعَتْ، تَفْصِدُ البهيمةَ مِن الإبلِ وغيرِها فتَشربُ الدمَ منها؛ وفي ذلك يقولُ الأَعْشَى</w:t>
      </w:r>
      <w:r w:rsidRPr="00605401">
        <w:rPr>
          <w:rFonts w:asciiTheme="minorBidi" w:hAnsiTheme="minorBidi"/>
          <w:sz w:val="28"/>
          <w:szCs w:val="28"/>
        </w:rPr>
        <w:t>:</w:t>
      </w:r>
      <w:r w:rsidRPr="00605401">
        <w:rPr>
          <w:rFonts w:asciiTheme="minorBidi" w:hAnsiTheme="minorBidi"/>
          <w:sz w:val="28"/>
          <w:szCs w:val="28"/>
        </w:rPr>
        <w:br/>
      </w:r>
      <w:r w:rsidRPr="00605401">
        <w:rPr>
          <w:rFonts w:asciiTheme="minorBidi" w:hAnsiTheme="minorBidi"/>
          <w:sz w:val="28"/>
          <w:szCs w:val="28"/>
          <w:rtl/>
        </w:rPr>
        <w:t>وَإِيَّاكَ وَالمَيْتَاتِ لاَ تَقْرَبَنَّهَا</w:t>
      </w:r>
      <w:r w:rsidRPr="00605401">
        <w:rPr>
          <w:rFonts w:asciiTheme="minorBidi" w:hAnsiTheme="minorBidi"/>
          <w:sz w:val="28"/>
          <w:szCs w:val="28"/>
        </w:rPr>
        <w:br/>
      </w:r>
      <w:r w:rsidRPr="00605401">
        <w:rPr>
          <w:rFonts w:asciiTheme="minorBidi" w:hAnsiTheme="minorBidi"/>
          <w:sz w:val="28"/>
          <w:szCs w:val="28"/>
          <w:rtl/>
        </w:rPr>
        <w:t>وَلاَ تَأْخُذَنْ عَظْمًا حَدِيدًا فَتَفْصِدَا</w:t>
      </w:r>
      <w:r w:rsidRPr="00605401">
        <w:rPr>
          <w:rFonts w:asciiTheme="minorBidi" w:hAnsiTheme="minorBidi"/>
          <w:sz w:val="28"/>
          <w:szCs w:val="28"/>
        </w:rPr>
        <w:br/>
      </w:r>
      <w:r w:rsidRPr="00605401">
        <w:rPr>
          <w:rFonts w:asciiTheme="minorBidi" w:hAnsiTheme="minorBidi"/>
          <w:sz w:val="28"/>
          <w:szCs w:val="28"/>
          <w:rtl/>
        </w:rPr>
        <w:t>الثالثُ : لحمُ الخِنزيرِ : والخِنزيرُ محرَّمٌ كلُّه، ما اتَّصَلَ بلَحْمِهِ وما انفصَلَ عنه، وذكَرَ اللحمَ؛ لأنَّه الأغلبُ، وهو المقصودُ، وغيرُهُ بالتَّبَعِ؛ كالشحمِ والعَصَبِ، والعَظْمِ والجِلدِ والظُّفُرِ</w:t>
      </w:r>
      <w:r w:rsidRPr="00605401">
        <w:rPr>
          <w:rFonts w:asciiTheme="minorBidi" w:hAnsiTheme="minorBidi"/>
          <w:sz w:val="28"/>
          <w:szCs w:val="28"/>
        </w:rPr>
        <w:t>.</w:t>
      </w:r>
      <w:r w:rsidRPr="00605401">
        <w:rPr>
          <w:rFonts w:asciiTheme="minorBidi" w:hAnsiTheme="minorBidi"/>
          <w:sz w:val="28"/>
          <w:szCs w:val="28"/>
        </w:rPr>
        <w:br/>
      </w:r>
      <w:r w:rsidRPr="00605401">
        <w:rPr>
          <w:rFonts w:asciiTheme="minorBidi" w:hAnsiTheme="minorBidi"/>
          <w:sz w:val="28"/>
          <w:szCs w:val="28"/>
          <w:rtl/>
        </w:rPr>
        <w:t>ويدُلُّ على عمومِ التحريمِ لجميعِ أجزاءِ الخِنْزِيرِ: أنَّ الشريعةَ حرَّمَتِ اقتناءَه؛ ففي الحديثِ أنَّ عيسى في آخِرِ الزمانِ يقتُلُ الخنْزِيرَ؛ ففي «الصحيحَيْنِ»؛ مِن حديثِ أبي هريرةَ؛ قال صلّى الله عليه وسلّم: (وَالَّذِي نَفْسِي بِيَدِهِ، لَيُوشِكَنَّ أَنْ يَنْزِلَ فِيكُمُ ابْنُ مَرْيَمَ حَكَمًا مُقْسِطًا، فَيَكْسِرَ الصَّلِيبَ، وَيَقْتُلَ الخِنْزِيرَ، وَيَضَعَ الجِزْيَةَ، وَيَفِيضَ المَالُ حَتَّى لاَ يَقْبَلَهُ أَحَدٌ</w:t>
      </w:r>
      <w:r w:rsidR="008F1480" w:rsidRPr="00605401">
        <w:rPr>
          <w:rFonts w:ascii="Arial" w:hAnsi="Arial" w:cs="Arial"/>
          <w:sz w:val="28"/>
          <w:szCs w:val="28"/>
          <w:rtl/>
        </w:rPr>
        <w:t>(1)</w:t>
      </w:r>
      <w:r w:rsidR="008F1480" w:rsidRPr="00605401">
        <w:rPr>
          <w:rFonts w:asciiTheme="minorBidi" w:hAnsiTheme="minorBidi"/>
          <w:sz w:val="28"/>
          <w:szCs w:val="28"/>
          <w:rtl/>
        </w:rPr>
        <w:t xml:space="preserve"> </w:t>
      </w:r>
      <w:r w:rsidRPr="00605401">
        <w:rPr>
          <w:rFonts w:asciiTheme="minorBidi" w:hAnsiTheme="minorBidi"/>
          <w:sz w:val="28"/>
          <w:szCs w:val="28"/>
          <w:rtl/>
        </w:rPr>
        <w:t>وقتلُهُ إياه دليلٌ على تحريمِ اقتنائِه، وما حَرُمَ اقتناؤُهُ لا يَحِلُّ منه شيءٌ، وإلاَّ لجاز اقتناؤُه لحِلِّ ما يَحِلُّ منه فقطْ</w:t>
      </w:r>
      <w:r w:rsidRPr="00605401">
        <w:rPr>
          <w:rFonts w:asciiTheme="minorBidi" w:hAnsiTheme="minorBidi"/>
          <w:sz w:val="28"/>
          <w:szCs w:val="28"/>
        </w:rPr>
        <w:t>.</w:t>
      </w:r>
      <w:r w:rsidRPr="00605401">
        <w:rPr>
          <w:rFonts w:asciiTheme="minorBidi" w:hAnsiTheme="minorBidi"/>
          <w:sz w:val="28"/>
          <w:szCs w:val="28"/>
        </w:rPr>
        <w:br/>
      </w:r>
      <w:r w:rsidRPr="00605401">
        <w:rPr>
          <w:rFonts w:asciiTheme="minorBidi" w:hAnsiTheme="minorBidi"/>
          <w:sz w:val="28"/>
          <w:szCs w:val="28"/>
          <w:rtl/>
        </w:rPr>
        <w:t>وفي مسلمٍ؛ مِن حديثِ بُرَيْدَةَ بنِ الحُصَيْبِ الأَسْلَمِيِّ رضي الله عنه؛ قال: قال رسولُ اللهِ صلّى الله عليه وسلّم: (مَنْ لَعِبَ بِالنَّرْدَشِيرِ، فَكَأَنَّمَا صَبَغَ يَدَهُ فِي لَحْمِ خِنْزِيرٍ وَدَمِهِ</w:t>
      </w:r>
      <w:r w:rsidR="008F1480" w:rsidRPr="00605401">
        <w:rPr>
          <w:rFonts w:asciiTheme="minorBidi" w:hAnsiTheme="minorBidi" w:hint="cs"/>
          <w:sz w:val="28"/>
          <w:szCs w:val="28"/>
          <w:rtl/>
        </w:rPr>
        <w:t xml:space="preserve"> </w:t>
      </w:r>
      <w:r w:rsidR="008F1480" w:rsidRPr="00605401">
        <w:rPr>
          <w:rFonts w:ascii="Arial" w:hAnsi="Arial" w:cs="Arial"/>
          <w:sz w:val="28"/>
          <w:szCs w:val="28"/>
          <w:rtl/>
        </w:rPr>
        <w:t xml:space="preserve"> (2)</w:t>
      </w:r>
    </w:p>
    <w:p w:rsidR="008F1480" w:rsidRPr="00605401" w:rsidRDefault="000660E5"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
        </w:rPr>
      </w:pPr>
      <w:r w:rsidRPr="00605401">
        <w:rPr>
          <w:rFonts w:asciiTheme="minorBidi" w:hAnsiTheme="minorBidi"/>
          <w:sz w:val="28"/>
          <w:szCs w:val="28"/>
        </w:rPr>
        <w:t xml:space="preserve"> </w:t>
      </w:r>
      <w:r w:rsidRPr="00605401">
        <w:rPr>
          <w:rFonts w:asciiTheme="minorBidi" w:hAnsiTheme="minorBidi"/>
          <w:sz w:val="28"/>
          <w:szCs w:val="28"/>
          <w:rtl/>
        </w:rPr>
        <w:t>وهذا فيه ذمٌّ وتقبيحٌ لِلاَمِسِ الخِنزيرِ باليدِ ولو لم يَطْعَمْهُ أو يَنتفِعْ به</w:t>
      </w:r>
      <w:r w:rsidRPr="00605401">
        <w:rPr>
          <w:rFonts w:asciiTheme="minorBidi" w:hAnsiTheme="minorBidi"/>
          <w:sz w:val="28"/>
          <w:szCs w:val="28"/>
        </w:rPr>
        <w:t>.</w:t>
      </w:r>
      <w:r w:rsidRPr="00605401">
        <w:rPr>
          <w:rFonts w:asciiTheme="minorBidi" w:hAnsiTheme="minorBidi"/>
          <w:sz w:val="28"/>
          <w:szCs w:val="28"/>
        </w:rPr>
        <w:br/>
      </w:r>
      <w:r w:rsidR="008F1480" w:rsidRPr="00605401">
        <w:rPr>
          <w:rFonts w:ascii="Arial" w:hAnsi="Arial" w:cs="Arial"/>
          <w:sz w:val="28"/>
          <w:szCs w:val="28"/>
          <w:rtl/>
        </w:rPr>
        <w:t>ـــــــــــــــــــــــــــــــــــــ</w:t>
      </w:r>
    </w:p>
    <w:p w:rsidR="008F1480" w:rsidRPr="00605401" w:rsidRDefault="008F1480"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rPr>
      </w:pPr>
      <w:r w:rsidRPr="00605401">
        <w:rPr>
          <w:rFonts w:ascii="Arial" w:hAnsi="Arial" w:cs="Arial"/>
          <w:sz w:val="28"/>
          <w:szCs w:val="28"/>
          <w:rtl/>
        </w:rPr>
        <w:t>(1)</w:t>
      </w:r>
      <w:r w:rsidRPr="00605401">
        <w:rPr>
          <w:rFonts w:asciiTheme="minorBidi" w:hAnsiTheme="minorBidi"/>
          <w:sz w:val="28"/>
          <w:szCs w:val="28"/>
        </w:rPr>
        <w:t xml:space="preserve">   </w:t>
      </w:r>
      <w:r w:rsidRPr="00605401">
        <w:rPr>
          <w:rFonts w:asciiTheme="minorBidi" w:hAnsiTheme="minorBidi"/>
          <w:sz w:val="28"/>
          <w:szCs w:val="28"/>
          <w:rtl/>
        </w:rPr>
        <w:t>أخرجه البخاري (2222) (3 /82)، ومسلم (155) (1 /135</w:t>
      </w:r>
      <w:r w:rsidRPr="00605401">
        <w:rPr>
          <w:rFonts w:asciiTheme="minorBidi" w:hAnsiTheme="minorBidi"/>
          <w:sz w:val="28"/>
          <w:szCs w:val="28"/>
        </w:rPr>
        <w:t>(.</w:t>
      </w:r>
      <w:r w:rsidRPr="00605401">
        <w:rPr>
          <w:rFonts w:asciiTheme="minorBidi" w:hAnsiTheme="minorBidi"/>
          <w:sz w:val="28"/>
          <w:szCs w:val="28"/>
        </w:rPr>
        <w:br/>
      </w:r>
    </w:p>
    <w:p w:rsidR="008F1480" w:rsidRPr="00605401" w:rsidRDefault="008F1480"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rPr>
      </w:pPr>
      <w:r w:rsidRPr="00605401">
        <w:rPr>
          <w:rFonts w:ascii="Arial" w:hAnsi="Arial" w:cs="Arial"/>
          <w:sz w:val="28"/>
          <w:szCs w:val="28"/>
          <w:rtl/>
        </w:rPr>
        <w:t>(2)</w:t>
      </w:r>
      <w:r w:rsidRPr="00605401">
        <w:rPr>
          <w:rFonts w:asciiTheme="minorBidi" w:hAnsiTheme="minorBidi"/>
          <w:sz w:val="28"/>
          <w:szCs w:val="28"/>
          <w:rtl/>
        </w:rPr>
        <w:t xml:space="preserve"> أخرجه مسلم (2260) (4 /1770</w:t>
      </w:r>
      <w:r w:rsidRPr="00605401">
        <w:rPr>
          <w:rFonts w:asciiTheme="minorBidi" w:hAnsiTheme="minorBidi"/>
          <w:sz w:val="28"/>
          <w:szCs w:val="28"/>
        </w:rPr>
        <w:t xml:space="preserve">  (.</w:t>
      </w:r>
    </w:p>
    <w:p w:rsidR="008F1480" w:rsidRPr="00605401" w:rsidRDefault="008F1480" w:rsidP="00605401">
      <w:pPr>
        <w:bidi/>
        <w:jc w:val="both"/>
        <w:rPr>
          <w:rFonts w:asciiTheme="minorBidi" w:hAnsiTheme="minorBidi"/>
          <w:sz w:val="28"/>
          <w:szCs w:val="28"/>
          <w:rtl/>
          <w:lang w:bidi="ar-SY"/>
        </w:rPr>
      </w:pPr>
      <w:r w:rsidRPr="00605401">
        <w:rPr>
          <w:rFonts w:asciiTheme="minorBidi" w:hAnsiTheme="minorBidi" w:hint="cs"/>
          <w:sz w:val="28"/>
          <w:szCs w:val="28"/>
          <w:rtl/>
          <w:lang w:bidi="ar-SY"/>
        </w:rPr>
        <w:t xml:space="preserve"> </w:t>
      </w:r>
    </w:p>
    <w:p w:rsidR="008F1480" w:rsidRPr="00605401" w:rsidRDefault="008F1480" w:rsidP="00605401">
      <w:pPr>
        <w:bidi/>
        <w:jc w:val="both"/>
        <w:rPr>
          <w:rFonts w:asciiTheme="minorBidi" w:hAnsiTheme="minorBidi"/>
          <w:sz w:val="28"/>
          <w:szCs w:val="28"/>
          <w:rtl/>
          <w:lang w:bidi="ar-SY"/>
        </w:rPr>
      </w:pPr>
      <w:r w:rsidRPr="00605401">
        <w:rPr>
          <w:rFonts w:asciiTheme="minorBidi" w:hAnsiTheme="minorBidi"/>
          <w:sz w:val="28"/>
          <w:szCs w:val="28"/>
          <w:rtl/>
          <w:lang w:bidi="ar-SY"/>
        </w:rPr>
        <w:br w:type="page"/>
      </w:r>
    </w:p>
    <w:p w:rsidR="008F1480" w:rsidRPr="00605401" w:rsidRDefault="008F1480" w:rsidP="00605401">
      <w:pPr>
        <w:bidi/>
        <w:jc w:val="both"/>
        <w:rPr>
          <w:rFonts w:asciiTheme="minorBidi" w:hAnsiTheme="minorBidi"/>
          <w:sz w:val="28"/>
          <w:szCs w:val="28"/>
          <w:rtl/>
          <w:lang w:bidi="ar-SY"/>
        </w:rPr>
      </w:pPr>
      <w:r w:rsidRPr="00605401">
        <w:rPr>
          <w:rFonts w:asciiTheme="minorBidi" w:hAnsiTheme="minorBidi" w:hint="cs"/>
          <w:sz w:val="28"/>
          <w:szCs w:val="28"/>
          <w:rtl/>
          <w:lang w:bidi="ar-SY"/>
        </w:rPr>
        <w:lastRenderedPageBreak/>
        <w:t xml:space="preserve"> </w:t>
      </w:r>
    </w:p>
    <w:p w:rsidR="008F1480" w:rsidRPr="00605401" w:rsidRDefault="000660E5" w:rsidP="00605401">
      <w:pPr>
        <w:bidi/>
        <w:jc w:val="both"/>
        <w:rPr>
          <w:rFonts w:asciiTheme="minorBidi" w:hAnsiTheme="minorBidi"/>
          <w:sz w:val="28"/>
          <w:szCs w:val="28"/>
        </w:rPr>
      </w:pPr>
      <w:r w:rsidRPr="00605401">
        <w:rPr>
          <w:rFonts w:asciiTheme="minorBidi" w:hAnsiTheme="minorBidi"/>
          <w:sz w:val="28"/>
          <w:szCs w:val="28"/>
          <w:rtl/>
        </w:rPr>
        <w:t>شحمُ المَيْتةِ</w:t>
      </w:r>
      <w:r w:rsidR="008F1480" w:rsidRPr="00605401">
        <w:rPr>
          <w:rFonts w:asciiTheme="minorBidi" w:hAnsiTheme="minorBidi"/>
          <w:sz w:val="28"/>
          <w:szCs w:val="28"/>
        </w:rPr>
        <w:t xml:space="preserve">   </w:t>
      </w:r>
    </w:p>
    <w:p w:rsidR="000660E5" w:rsidRPr="00605401" w:rsidRDefault="000660E5" w:rsidP="00605401">
      <w:pPr>
        <w:bidi/>
        <w:jc w:val="both"/>
        <w:rPr>
          <w:rFonts w:asciiTheme="minorBidi" w:hAnsiTheme="minorBidi"/>
          <w:sz w:val="28"/>
          <w:szCs w:val="28"/>
        </w:rPr>
      </w:pPr>
      <w:r w:rsidRPr="00605401">
        <w:rPr>
          <w:rFonts w:asciiTheme="minorBidi" w:hAnsiTheme="minorBidi"/>
          <w:sz w:val="28"/>
          <w:szCs w:val="28"/>
          <w:rtl/>
        </w:rPr>
        <w:t>ودخَلَ الشحمُ وغيرُهُ في حُكْمِ اللحمِ؛ لأنَّه الأصلُ في الاستعمالِ في لغةِ العربِ، فإنِ اشتَرَى الإنسانُ لحمًا أو باعَهُ، دخَلَ في حُكْمِهِ ما تخلَّلَهُ مِن شحمٍ وعَظْمٍ، ولكنْ لو اشتَرَى شحمًا وعظمًا، لم يدخُلْ في حُكْمِهِ اللحمُ؛ لأنَّ اللحمَ أصلٌ ويَتْبَعُهُ غيرُه في حُكْمِه</w:t>
      </w:r>
      <w:r w:rsidRPr="00605401">
        <w:rPr>
          <w:rFonts w:asciiTheme="minorBidi" w:hAnsiTheme="minorBidi"/>
          <w:sz w:val="28"/>
          <w:szCs w:val="28"/>
        </w:rPr>
        <w:t>.</w:t>
      </w:r>
      <w:r w:rsidRPr="00605401">
        <w:rPr>
          <w:rFonts w:asciiTheme="minorBidi" w:hAnsiTheme="minorBidi"/>
          <w:sz w:val="28"/>
          <w:szCs w:val="28"/>
        </w:rPr>
        <w:br/>
      </w:r>
      <w:r w:rsidRPr="00605401">
        <w:rPr>
          <w:rFonts w:asciiTheme="minorBidi" w:hAnsiTheme="minorBidi"/>
          <w:sz w:val="28"/>
          <w:szCs w:val="28"/>
          <w:rtl/>
        </w:rPr>
        <w:t>وأمَّا ما احتَجَّ به أهلُ الظاهرِ في قولِهِ تعالى في سورةِ الأنعامِ: {إِلاَّ أَنْ يَكُونَ مَيْتَةً أَوْ دَمًا مَسْفُوحًا أَوْ لَحْمَ خِنْزِيرٍ فَإِنَّهُ رِجْسٌ أَوْ فِسْقًا} [145] ؛ فجعَلُوا وصفَ الرِّجْسِ عائدًا إلى المضافِ إليه، وهو (الخِنزيرُ)، لا إلى المضافِ، وهو (اللحمُ</w:t>
      </w:r>
      <w:r w:rsidRPr="00605401">
        <w:rPr>
          <w:rFonts w:asciiTheme="minorBidi" w:hAnsiTheme="minorBidi"/>
          <w:sz w:val="28"/>
          <w:szCs w:val="28"/>
        </w:rPr>
        <w:t>):</w:t>
      </w:r>
      <w:r w:rsidRPr="00605401">
        <w:rPr>
          <w:rFonts w:asciiTheme="minorBidi" w:hAnsiTheme="minorBidi"/>
          <w:sz w:val="28"/>
          <w:szCs w:val="28"/>
        </w:rPr>
        <w:br/>
      </w:r>
      <w:r w:rsidRPr="00605401">
        <w:rPr>
          <w:rFonts w:asciiTheme="minorBidi" w:hAnsiTheme="minorBidi"/>
          <w:sz w:val="28"/>
          <w:szCs w:val="28"/>
          <w:rtl/>
        </w:rPr>
        <w:t>فاستدلالُهُمْ فيه نظرٌ؛ فإنَّ الضميرَ يعودُ إلى المضافِ لا إلى المضافِ إليه، ولو عاد في اللُّغةِ إلى اللحمِ، فهذا لا يُخرِجُ غيرَهُ، وإنَّما يَحتاجُ إلى مِثْلِ هذا التكلُّفِ اللُّغَويِّ مَن لم يَعرِفِ استعمالَ العربِ واصطلاحَهُمْ ووَضْعَهم للألفاظِ، ومَن عرَفَ استعمالَ العربِ الذي نزَلَ عليه القرآنُ، لم يحتَجْ إلى كثيرٍ من الاحتجاجِ عندَ اللُّغويِّينَ</w:t>
      </w:r>
      <w:r w:rsidRPr="00605401">
        <w:rPr>
          <w:rFonts w:asciiTheme="minorBidi" w:hAnsiTheme="minorBidi"/>
          <w:sz w:val="28"/>
          <w:szCs w:val="28"/>
        </w:rPr>
        <w:t>.</w:t>
      </w:r>
      <w:r w:rsidRPr="00605401">
        <w:rPr>
          <w:rFonts w:asciiTheme="minorBidi" w:hAnsiTheme="minorBidi"/>
          <w:sz w:val="28"/>
          <w:szCs w:val="28"/>
        </w:rPr>
        <w:br/>
      </w:r>
      <w:r w:rsidRPr="00605401">
        <w:rPr>
          <w:rFonts w:asciiTheme="minorBidi" w:hAnsiTheme="minorBidi"/>
          <w:sz w:val="28"/>
          <w:szCs w:val="28"/>
          <w:rtl/>
        </w:rPr>
        <w:t>وتقدَّمَ في سورةِ البقرةِ كلامٌ حولَ جِلْدِ الخِنزيرِ وشَعْرِه</w:t>
      </w:r>
      <w:r w:rsidRPr="00605401">
        <w:rPr>
          <w:rFonts w:asciiTheme="minorBidi" w:hAnsiTheme="minorBidi"/>
          <w:sz w:val="28"/>
          <w:szCs w:val="28"/>
        </w:rPr>
        <w:t>.</w:t>
      </w:r>
      <w:r w:rsidRPr="00605401">
        <w:rPr>
          <w:rFonts w:asciiTheme="minorBidi" w:hAnsiTheme="minorBidi"/>
          <w:sz w:val="28"/>
          <w:szCs w:val="28"/>
        </w:rPr>
        <w:br/>
      </w:r>
      <w:r w:rsidRPr="00605401">
        <w:rPr>
          <w:rFonts w:asciiTheme="minorBidi" w:hAnsiTheme="minorBidi"/>
          <w:sz w:val="28"/>
          <w:szCs w:val="28"/>
          <w:rtl/>
        </w:rPr>
        <w:t xml:space="preserve">الرابعُ : ما أُهِلَّ لغيرِ اللهِ به : والمرادُ بالإهلالِ: ما رُفِعَ الصوتُ به لغيرِ اللهِ، فسُمِّيَ غيرُ اللهِ مِن وثنٍ أو صنمٍ أو طاغوتٍ؛ وإنَّما ذُكِرَ الإهلالُ للأغلبِ؛ </w:t>
      </w:r>
    </w:p>
    <w:p w:rsidR="008F1480" w:rsidRPr="00605401" w:rsidRDefault="008F1480" w:rsidP="00605401">
      <w:pPr>
        <w:bidi/>
        <w:jc w:val="both"/>
        <w:rPr>
          <w:rFonts w:asciiTheme="minorBidi" w:hAnsiTheme="minorBidi"/>
          <w:sz w:val="28"/>
          <w:szCs w:val="28"/>
          <w:rtl/>
        </w:rPr>
      </w:pPr>
      <w:r w:rsidRPr="00605401">
        <w:rPr>
          <w:rFonts w:asciiTheme="minorBidi" w:hAnsiTheme="minorBidi"/>
          <w:sz w:val="28"/>
          <w:szCs w:val="28"/>
          <w:rtl/>
        </w:rPr>
        <w:t>لأنَّ ال</w:t>
      </w:r>
      <w:r w:rsidR="000660E5" w:rsidRPr="00605401">
        <w:rPr>
          <w:rFonts w:asciiTheme="minorBidi" w:hAnsiTheme="minorBidi"/>
          <w:sz w:val="28"/>
          <w:szCs w:val="28"/>
          <w:rtl/>
        </w:rPr>
        <w:t>عربَ كانتْ تَجهَرُ بذِكْرِ آلهتِها عندَ نَحْرِها، فمَن نوى بذبحِهِ آلهةً غيرَ اللهِ ولو لم يُهِلَّ به، فهو داخلٌ في هذا الحُكْمِ بلا خلافٍ، وتقدَّمَ في سورةِ البقرةِ عندَ قولِه: {وَمَا أُهِلَّ بِهِ لِغَيْرِ اللَّهِ} [173] الكلامُ على شيءٍ مِن أحكامِ آيةِ البابِ</w:t>
      </w:r>
      <w:r w:rsidR="000660E5" w:rsidRPr="00605401">
        <w:rPr>
          <w:rFonts w:asciiTheme="minorBidi" w:hAnsiTheme="minorBidi"/>
          <w:sz w:val="28"/>
          <w:szCs w:val="28"/>
        </w:rPr>
        <w:t>.</w:t>
      </w:r>
      <w:r w:rsidR="000660E5" w:rsidRPr="00605401">
        <w:rPr>
          <w:rFonts w:asciiTheme="minorBidi" w:hAnsiTheme="minorBidi"/>
          <w:sz w:val="28"/>
          <w:szCs w:val="28"/>
        </w:rPr>
        <w:br/>
      </w:r>
      <w:r w:rsidR="000660E5" w:rsidRPr="00605401">
        <w:rPr>
          <w:rFonts w:asciiTheme="minorBidi" w:hAnsiTheme="minorBidi"/>
          <w:sz w:val="28"/>
          <w:szCs w:val="28"/>
          <w:rtl/>
        </w:rPr>
        <w:t>والنَّحْرُ والذبحُ مِن أعظمِ العباداتِ؛ فمَن صرَفَها لغيرِ اللهِ، فقد أَشْرَكَ، واللحمُ محرَّمٌ لا يجوزُ لأحدٍ أن يأكُلَهُ ولو لم يذبَحْهُ أو يَرْضَ به هو</w:t>
      </w:r>
    </w:p>
    <w:p w:rsidR="008F1480" w:rsidRPr="00605401" w:rsidRDefault="008F1480" w:rsidP="00605401">
      <w:pPr>
        <w:bidi/>
        <w:jc w:val="both"/>
        <w:rPr>
          <w:rFonts w:asciiTheme="minorBidi" w:hAnsiTheme="minorBidi"/>
          <w:sz w:val="28"/>
          <w:szCs w:val="28"/>
          <w:rtl/>
        </w:rPr>
      </w:pPr>
      <w:r w:rsidRPr="00605401">
        <w:rPr>
          <w:rFonts w:asciiTheme="minorBidi" w:hAnsiTheme="minorBidi"/>
          <w:sz w:val="28"/>
          <w:szCs w:val="28"/>
          <w:rtl/>
        </w:rPr>
        <w:br w:type="page"/>
      </w:r>
    </w:p>
    <w:p w:rsidR="003864BA" w:rsidRPr="00605401" w:rsidRDefault="000660E5" w:rsidP="00605401">
      <w:pPr>
        <w:bidi/>
        <w:jc w:val="both"/>
        <w:rPr>
          <w:rFonts w:asciiTheme="minorBidi" w:hAnsiTheme="minorBidi"/>
          <w:sz w:val="28"/>
          <w:szCs w:val="28"/>
          <w:rtl/>
          <w:lang w:bidi="ar-SY"/>
        </w:rPr>
      </w:pPr>
      <w:r w:rsidRPr="00605401">
        <w:rPr>
          <w:rFonts w:asciiTheme="minorBidi" w:hAnsiTheme="minorBidi"/>
          <w:sz w:val="28"/>
          <w:szCs w:val="28"/>
        </w:rPr>
        <w:lastRenderedPageBreak/>
        <w:t>.</w:t>
      </w:r>
      <w:r w:rsidRPr="00605401">
        <w:rPr>
          <w:rFonts w:asciiTheme="minorBidi" w:hAnsiTheme="minorBidi"/>
          <w:sz w:val="28"/>
          <w:szCs w:val="28"/>
        </w:rPr>
        <w:br/>
      </w:r>
      <w:r w:rsidRPr="00605401">
        <w:rPr>
          <w:rFonts w:asciiTheme="minorBidi" w:hAnsiTheme="minorBidi"/>
          <w:sz w:val="28"/>
          <w:szCs w:val="28"/>
          <w:rtl/>
        </w:rPr>
        <w:t>وقد ذكَرَ اللهُ في هذه السورةِ ما ذُبِحَ لغيرِ اللهِ؛ للأصنامِ والطَّواغيتِ، وفي سورةِ الأنعامِ مزيدُ تفصيلٍ في حُكْمِ ما تُرِكَ فيه ذِكْرُ اسمِ اللهِ، فلا يُذبَحُ لغيرِ اللهِ؛ وإنَّما تُرِكَتِ التسميةُ فيه نسيانًا أو عمدًا مِن غيرِ قصدِ غيرِ اللهِ؛ وذلك في قولِهِ تعالى: {وَلاَ تَأْكُلُوا مِمَّا لَمْ يُذْكَرِ اسْمُ اللَّهِ عَلَيْهِ وَإِنَّهُ لَفِسْقٌ} [الأنعام: 121</w:t>
      </w:r>
      <w:r w:rsidRPr="00605401">
        <w:rPr>
          <w:rFonts w:asciiTheme="minorBidi" w:hAnsiTheme="minorBidi"/>
          <w:sz w:val="28"/>
          <w:szCs w:val="28"/>
        </w:rPr>
        <w:t>] :</w:t>
      </w:r>
      <w:r w:rsidRPr="00605401">
        <w:rPr>
          <w:rFonts w:asciiTheme="minorBidi" w:hAnsiTheme="minorBidi"/>
          <w:sz w:val="28"/>
          <w:szCs w:val="28"/>
        </w:rPr>
        <w:br/>
      </w:r>
      <w:r w:rsidRPr="00605401">
        <w:rPr>
          <w:rFonts w:asciiTheme="minorBidi" w:hAnsiTheme="minorBidi"/>
          <w:sz w:val="28"/>
          <w:szCs w:val="28"/>
          <w:rtl/>
        </w:rPr>
        <w:t>فمنـهم : مَن حمَلَ المرادَ فيها على معنى الإهلالِ لغيرِ اللهِ؛ كما في آيةِ البقرةِ: {وَمَا أُهِلَّ بِهِ لِغَيْرِ اللَّهِ} [173] ، وآيةِ المائدةِ هذه، وآيةِ الأنعامِ الأُخرى، وآيةِ النحلِ: {أُهِلَّ لِغَيْرِ اللَّهِ بِهِ} [المائدة: 3، والأنعام: 145، والنحل: 115] ، فجعَلَ المرادَ بعدمِ ذِكْرِ الاسمِ في سورةِ الأنعامِ، أيْ: ذكرَ عليها اسمَ غيرِه؛ لأنَّ العربَ لا تذكُرُ اسمَ اللهِ، فتذكُرُ على ذبائحِها اسمَ غيرِه، فعلَّقَ التحريمَ بعدمِ ذِكْرِ اسمِ اللهِ؛ لمعرفةِ الحالِ التي كان عليها التحريمُ</w:t>
      </w:r>
      <w:r w:rsidRPr="00605401">
        <w:rPr>
          <w:rFonts w:asciiTheme="minorBidi" w:hAnsiTheme="minorBidi"/>
          <w:sz w:val="28"/>
          <w:szCs w:val="28"/>
        </w:rPr>
        <w:t>.</w:t>
      </w:r>
      <w:r w:rsidRPr="00605401">
        <w:rPr>
          <w:rFonts w:asciiTheme="minorBidi" w:hAnsiTheme="minorBidi"/>
          <w:sz w:val="28"/>
          <w:szCs w:val="28"/>
        </w:rPr>
        <w:br/>
      </w:r>
      <w:r w:rsidRPr="00605401">
        <w:rPr>
          <w:rFonts w:asciiTheme="minorBidi" w:hAnsiTheme="minorBidi"/>
          <w:sz w:val="28"/>
          <w:szCs w:val="28"/>
          <w:rtl/>
        </w:rPr>
        <w:t>ومنهم : مَن جعَلَ التحريمَ لمجرَّدِ تَرْكِ ذِكْرِ اسمِ اللهِ ولو نسيانًا أو عمدًا ولو لم يكنْ قاصدًا غيرَ اللهِ</w:t>
      </w:r>
      <w:r w:rsidRPr="00605401">
        <w:rPr>
          <w:rFonts w:asciiTheme="minorBidi" w:hAnsiTheme="minorBidi"/>
          <w:sz w:val="28"/>
          <w:szCs w:val="28"/>
        </w:rPr>
        <w:t>.</w:t>
      </w:r>
      <w:r w:rsidRPr="00605401">
        <w:rPr>
          <w:rFonts w:asciiTheme="minorBidi" w:hAnsiTheme="minorBidi"/>
          <w:sz w:val="28"/>
          <w:szCs w:val="28"/>
        </w:rPr>
        <w:br/>
      </w:r>
      <w:r w:rsidRPr="00605401">
        <w:rPr>
          <w:rFonts w:asciiTheme="minorBidi" w:hAnsiTheme="minorBidi"/>
          <w:sz w:val="28"/>
          <w:szCs w:val="28"/>
          <w:rtl/>
        </w:rPr>
        <w:t>والصحيحُ الأولُ</w:t>
      </w:r>
      <w:r w:rsidRPr="00605401">
        <w:rPr>
          <w:rFonts w:asciiTheme="minorBidi" w:hAnsiTheme="minorBidi"/>
          <w:sz w:val="28"/>
          <w:szCs w:val="28"/>
        </w:rPr>
        <w:t>.</w:t>
      </w:r>
      <w:r w:rsidRPr="00605401">
        <w:rPr>
          <w:rFonts w:asciiTheme="minorBidi" w:hAnsiTheme="minorBidi"/>
          <w:sz w:val="28"/>
          <w:szCs w:val="28"/>
        </w:rPr>
        <w:br/>
      </w:r>
      <w:r w:rsidRPr="00605401">
        <w:rPr>
          <w:rFonts w:asciiTheme="minorBidi" w:hAnsiTheme="minorBidi"/>
          <w:sz w:val="28"/>
          <w:szCs w:val="28"/>
          <w:rtl/>
        </w:rPr>
        <w:t>الخـامسُ : المُنْخَنِقَةُ : وهي التي تموتُ بخَنْقِها وحبسِ نَفَسِها، بفعلِ فاعلٍ بها، أو بفِعْلِها بنفسِها؛ كاستدارتِها على حبلٍ يَخنُقُها، فهي محرَّمةٌ بلا خلافٍ</w:t>
      </w:r>
      <w:r w:rsidRPr="00605401">
        <w:rPr>
          <w:rFonts w:asciiTheme="minorBidi" w:hAnsiTheme="minorBidi"/>
          <w:sz w:val="28"/>
          <w:szCs w:val="28"/>
        </w:rPr>
        <w:t>.</w:t>
      </w:r>
      <w:r w:rsidRPr="00605401">
        <w:rPr>
          <w:rFonts w:asciiTheme="minorBidi" w:hAnsiTheme="minorBidi"/>
          <w:sz w:val="28"/>
          <w:szCs w:val="28"/>
        </w:rPr>
        <w:br/>
      </w:r>
      <w:r w:rsidRPr="00605401">
        <w:rPr>
          <w:rFonts w:asciiTheme="minorBidi" w:hAnsiTheme="minorBidi"/>
          <w:sz w:val="28"/>
          <w:szCs w:val="28"/>
          <w:rtl/>
        </w:rPr>
        <w:t>السادسُ : المَوْقُوذَةُ : وهي التي تموتُ بشيءٍ ثقيلٍ غيرِ محدَّدٍ كالسَّيْفِ والرُّمْحِ والسهمِ؛ فتموتُ بالثِّقْلِ؛ كرَمْيِها بحَجَرٍ أو لوحِ خشبٍ أو عصًا أو سقوطِ السقفِ عليها، فتموتُ بلا ذبحٍ، وإنْ خرَجَ منها دمٌ يسيرٌ، فهي وقيذٌ؛ وبهذا جاء تفسيرُهُ في الحديثِ كما في «الصحيحينِ»؛ من حديثِ عَدِيِّ بنِ حاتمٍ؛ قال: سَأَلْتُ رَسُولَ اللهِ صلّى الله عليه وسلّم عَنِ الْمِعْرَاضِ؟ فَقَالَ:</w:t>
      </w:r>
    </w:p>
    <w:p w:rsidR="003864BA" w:rsidRPr="00605401" w:rsidRDefault="003864BA" w:rsidP="00605401">
      <w:pPr>
        <w:bidi/>
        <w:jc w:val="both"/>
        <w:rPr>
          <w:rFonts w:asciiTheme="minorBidi" w:hAnsiTheme="minorBidi"/>
          <w:sz w:val="28"/>
          <w:szCs w:val="28"/>
          <w:rtl/>
          <w:lang w:bidi="ar-SY"/>
        </w:rPr>
      </w:pPr>
      <w:r w:rsidRPr="00605401">
        <w:rPr>
          <w:rFonts w:asciiTheme="minorBidi" w:hAnsiTheme="minorBidi"/>
          <w:sz w:val="28"/>
          <w:szCs w:val="28"/>
          <w:rtl/>
          <w:lang w:bidi="ar-SY"/>
        </w:rPr>
        <w:br w:type="page"/>
      </w:r>
    </w:p>
    <w:p w:rsidR="003864BA" w:rsidRPr="00605401" w:rsidRDefault="000660E5"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rPr>
      </w:pPr>
      <w:r w:rsidRPr="00605401">
        <w:rPr>
          <w:rFonts w:asciiTheme="minorBidi" w:hAnsiTheme="minorBidi"/>
          <w:sz w:val="28"/>
          <w:szCs w:val="28"/>
          <w:rtl/>
        </w:rPr>
        <w:lastRenderedPageBreak/>
        <w:t xml:space="preserve"> (إِذَا أَصَابَ بِحَدِّهِ فَكُلْ، وَإِذَا أَصَابَ بِعَرْضِهِ فَقَتَلَ، فَإِنَّهُ وَقِيذٌ؛ فَلاَ تَأْكُل</w:t>
      </w:r>
      <w:r w:rsidR="003864BA" w:rsidRPr="00605401">
        <w:rPr>
          <w:rFonts w:asciiTheme="minorBidi" w:hAnsiTheme="minorBidi"/>
          <w:sz w:val="28"/>
          <w:szCs w:val="28"/>
          <w:rtl/>
        </w:rPr>
        <w:t>ْ</w:t>
      </w:r>
      <w:r w:rsidR="003864BA" w:rsidRPr="00605401">
        <w:rPr>
          <w:rFonts w:ascii="Arial" w:hAnsi="Arial" w:cs="Arial"/>
          <w:sz w:val="28"/>
          <w:szCs w:val="28"/>
          <w:rtl/>
        </w:rPr>
        <w:t xml:space="preserve"> (1)</w:t>
      </w:r>
    </w:p>
    <w:p w:rsidR="003864BA" w:rsidRPr="00605401" w:rsidRDefault="003864BA"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rPr>
      </w:pPr>
    </w:p>
    <w:p w:rsidR="003864BA" w:rsidRPr="00605401" w:rsidRDefault="000660E5" w:rsidP="00605401">
      <w:pPr>
        <w:bidi/>
        <w:jc w:val="both"/>
        <w:rPr>
          <w:rFonts w:asciiTheme="minorBidi" w:hAnsiTheme="minorBidi"/>
          <w:sz w:val="28"/>
          <w:szCs w:val="28"/>
          <w:rtl/>
        </w:rPr>
      </w:pPr>
      <w:r w:rsidRPr="00605401">
        <w:rPr>
          <w:rFonts w:asciiTheme="minorBidi" w:hAnsiTheme="minorBidi"/>
          <w:sz w:val="28"/>
          <w:szCs w:val="28"/>
          <w:rtl/>
        </w:rPr>
        <w:t>وبهذا فسَّر الآيةَ ابنُ عبَّاسٍ وقتادةُ وغيرُهما مِن السلفِ</w:t>
      </w:r>
      <w:r w:rsidR="003864BA" w:rsidRPr="00605401">
        <w:rPr>
          <w:rFonts w:ascii="Arial" w:hAnsi="Arial" w:cs="Arial"/>
          <w:sz w:val="28"/>
          <w:szCs w:val="28"/>
          <w:rtl/>
        </w:rPr>
        <w:t>(2)</w:t>
      </w:r>
      <w:r w:rsidR="0002705B" w:rsidRPr="00605401">
        <w:rPr>
          <w:rFonts w:asciiTheme="minorBidi" w:hAnsiTheme="minorBidi"/>
          <w:sz w:val="28"/>
          <w:szCs w:val="28"/>
        </w:rPr>
        <w:t xml:space="preserve"> </w:t>
      </w:r>
      <w:r w:rsidRPr="00605401">
        <w:rPr>
          <w:rFonts w:asciiTheme="minorBidi" w:hAnsiTheme="minorBidi"/>
          <w:sz w:val="28"/>
          <w:szCs w:val="28"/>
        </w:rPr>
        <w:br/>
      </w:r>
      <w:r w:rsidRPr="00605401">
        <w:rPr>
          <w:rFonts w:asciiTheme="minorBidi" w:hAnsiTheme="minorBidi"/>
          <w:sz w:val="28"/>
          <w:szCs w:val="28"/>
          <w:rtl/>
        </w:rPr>
        <w:t>وما مات مِن الصيدِ بعَرْضِ السهمِ أو بالحَجَرِ أو بالعَصَا ولم يَخزِقْ ويَسفَحِ الدمَ، فلا يجوزُ بالإجماعِ</w:t>
      </w:r>
      <w:r w:rsidRPr="00605401">
        <w:rPr>
          <w:rFonts w:asciiTheme="minorBidi" w:hAnsiTheme="minorBidi"/>
          <w:sz w:val="28"/>
          <w:szCs w:val="28"/>
        </w:rPr>
        <w:t>.</w:t>
      </w:r>
      <w:r w:rsidRPr="00605401">
        <w:rPr>
          <w:rFonts w:asciiTheme="minorBidi" w:hAnsiTheme="minorBidi"/>
          <w:sz w:val="28"/>
          <w:szCs w:val="28"/>
        </w:rPr>
        <w:br/>
      </w:r>
      <w:r w:rsidRPr="00605401">
        <w:rPr>
          <w:rFonts w:asciiTheme="minorBidi" w:hAnsiTheme="minorBidi"/>
          <w:sz w:val="28"/>
          <w:szCs w:val="28"/>
          <w:rtl/>
        </w:rPr>
        <w:t>موتُ الصيدِ بثقلٍ</w:t>
      </w:r>
      <w:r w:rsidRPr="00605401">
        <w:rPr>
          <w:rFonts w:asciiTheme="minorBidi" w:hAnsiTheme="minorBidi"/>
          <w:sz w:val="28"/>
          <w:szCs w:val="28"/>
        </w:rPr>
        <w:t>:</w:t>
      </w:r>
      <w:r w:rsidRPr="00605401">
        <w:rPr>
          <w:rFonts w:asciiTheme="minorBidi" w:hAnsiTheme="minorBidi"/>
          <w:sz w:val="28"/>
          <w:szCs w:val="28"/>
        </w:rPr>
        <w:br/>
      </w:r>
      <w:r w:rsidRPr="00605401">
        <w:rPr>
          <w:rFonts w:asciiTheme="minorBidi" w:hAnsiTheme="minorBidi"/>
          <w:sz w:val="28"/>
          <w:szCs w:val="28"/>
          <w:rtl/>
        </w:rPr>
        <w:t>وقد اختلَفُوا في موتِ الصيدِ بثِقْلِ الجارحةِ؛ كالصَّقْرِ والبَازِيِّ أو الكَلْبِ المعلَّمِ، ولم يَجرَحْهُ، وفي المسألةِ قولانِ</w:t>
      </w:r>
      <w:r w:rsidRPr="00605401">
        <w:rPr>
          <w:rFonts w:asciiTheme="minorBidi" w:hAnsiTheme="minorBidi"/>
          <w:sz w:val="28"/>
          <w:szCs w:val="28"/>
        </w:rPr>
        <w:t>:</w:t>
      </w:r>
      <w:r w:rsidRPr="00605401">
        <w:rPr>
          <w:rFonts w:asciiTheme="minorBidi" w:hAnsiTheme="minorBidi"/>
          <w:sz w:val="28"/>
          <w:szCs w:val="28"/>
        </w:rPr>
        <w:br/>
      </w:r>
      <w:r w:rsidRPr="00605401">
        <w:rPr>
          <w:rFonts w:asciiTheme="minorBidi" w:hAnsiTheme="minorBidi"/>
          <w:sz w:val="28"/>
          <w:szCs w:val="28"/>
          <w:rtl/>
        </w:rPr>
        <w:t>الأولُ : الحِلُّ؛ لأنَّ اللهَ أباحَ ما أَمْسَكْنَ علينا ولم يفصِّلْ؛ كما في قولِهِ تعالى: {فَكُلُوا مِمَّا أَمْسَكْنَ عَلَيْكُمْ} [المائدة: 4] ؛ حُكِيَ هذا القولُ عن الشافعيِّ، ورجَّحَهُ النوويُّ والرافعيُّ، ورواهُ الحسنُ بنُ زيادٍ عن أبي حنيفةَ</w:t>
      </w:r>
      <w:r w:rsidRPr="00605401">
        <w:rPr>
          <w:rFonts w:asciiTheme="minorBidi" w:hAnsiTheme="minorBidi"/>
          <w:sz w:val="28"/>
          <w:szCs w:val="28"/>
        </w:rPr>
        <w:t>.</w:t>
      </w:r>
      <w:r w:rsidRPr="00605401">
        <w:rPr>
          <w:rFonts w:asciiTheme="minorBidi" w:hAnsiTheme="minorBidi"/>
          <w:sz w:val="28"/>
          <w:szCs w:val="28"/>
        </w:rPr>
        <w:br/>
      </w:r>
      <w:r w:rsidRPr="00605401">
        <w:rPr>
          <w:rFonts w:asciiTheme="minorBidi" w:hAnsiTheme="minorBidi"/>
          <w:sz w:val="28"/>
          <w:szCs w:val="28"/>
          <w:rtl/>
        </w:rPr>
        <w:t>والثاني ـ وهو الذي عليه الجمهورُ، وهو الأظهَرُ مِن قولِ الشافعيِّ، ورجَّحَهُ المُزَنِيُّ ـ: أنَّه وقيذٌ؛ لحديثِ عديٍّ السابقِ؛ فإنَّ الآيةَ مجمَلةٌ، والحديثَ مفسِّرٌ لها، وفي السُّنَّةِ مزيدُ بيانٍ، والعادةُ في القرآنِ الإجمالُ</w:t>
      </w:r>
      <w:r w:rsidRPr="00605401">
        <w:rPr>
          <w:rFonts w:asciiTheme="minorBidi" w:hAnsiTheme="minorBidi"/>
          <w:sz w:val="28"/>
          <w:szCs w:val="28"/>
        </w:rPr>
        <w:t>.</w:t>
      </w:r>
      <w:r w:rsidRPr="00605401">
        <w:rPr>
          <w:rFonts w:asciiTheme="minorBidi" w:hAnsiTheme="minorBidi"/>
          <w:sz w:val="28"/>
          <w:szCs w:val="28"/>
        </w:rPr>
        <w:br/>
      </w:r>
      <w:r w:rsidRPr="00605401">
        <w:rPr>
          <w:rFonts w:asciiTheme="minorBidi" w:hAnsiTheme="minorBidi"/>
          <w:sz w:val="28"/>
          <w:szCs w:val="28"/>
          <w:rtl/>
        </w:rPr>
        <w:t>والصحيحُ عن أبي حنيفةَ: التحريمُ؛ كما نقَلَهُ عنه أبو يوسُفَ ومحمدُ بنُ الحسنِ، وهما أصحُّ نقلاً وأخذًا مِن الحسنِ بنِ زيادٍ عن أبي حنيفةَ</w:t>
      </w:r>
      <w:r w:rsidRPr="00605401">
        <w:rPr>
          <w:rFonts w:asciiTheme="minorBidi" w:hAnsiTheme="minorBidi"/>
          <w:sz w:val="28"/>
          <w:szCs w:val="28"/>
        </w:rPr>
        <w:t>.</w:t>
      </w:r>
      <w:r w:rsidRPr="00605401">
        <w:rPr>
          <w:rFonts w:asciiTheme="minorBidi" w:hAnsiTheme="minorBidi"/>
          <w:sz w:val="28"/>
          <w:szCs w:val="28"/>
        </w:rPr>
        <w:br/>
      </w:r>
      <w:r w:rsidRPr="00605401">
        <w:rPr>
          <w:rFonts w:asciiTheme="minorBidi" w:hAnsiTheme="minorBidi"/>
          <w:sz w:val="28"/>
          <w:szCs w:val="28"/>
          <w:rtl/>
        </w:rPr>
        <w:t>وفي «الصحيحَيْنِ»؛ مِن حديثِ رافعِ بنِ خَدِيجٍ؛ قال: إِنَّا نَرْجُو ـ أَوْ نَخَافُ ـ العَدُوَّ غَدًا، وَلَيْسَتْ مَعَنَا مُدًى، أَفَنَذْبَحُ بِالقَصَبِ؟ قَالَ: ( مَا أَنْهَر</w:t>
      </w:r>
    </w:p>
    <w:p w:rsidR="003864BA" w:rsidRPr="00605401" w:rsidRDefault="003864BA"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
        </w:rPr>
      </w:pPr>
      <w:r w:rsidRPr="00605401">
        <w:rPr>
          <w:rFonts w:ascii="Arial" w:hAnsi="Arial" w:cs="Arial"/>
          <w:sz w:val="28"/>
          <w:szCs w:val="28"/>
          <w:rtl/>
        </w:rPr>
        <w:t>ـــــــــــــــــــــــــــــــــــــ</w:t>
      </w:r>
    </w:p>
    <w:p w:rsidR="003864BA" w:rsidRPr="00605401" w:rsidRDefault="003864BA"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rPr>
      </w:pPr>
      <w:r w:rsidRPr="00605401">
        <w:rPr>
          <w:rFonts w:ascii="Arial" w:hAnsi="Arial" w:cs="Arial"/>
          <w:sz w:val="28"/>
          <w:szCs w:val="28"/>
          <w:rtl/>
        </w:rPr>
        <w:t>(1)</w:t>
      </w:r>
      <w:r w:rsidRPr="00605401">
        <w:rPr>
          <w:rFonts w:asciiTheme="minorBidi" w:hAnsiTheme="minorBidi"/>
          <w:sz w:val="28"/>
          <w:szCs w:val="28"/>
        </w:rPr>
        <w:t xml:space="preserve"> ) </w:t>
      </w:r>
      <w:r w:rsidRPr="00605401">
        <w:rPr>
          <w:rFonts w:asciiTheme="minorBidi" w:hAnsiTheme="minorBidi"/>
          <w:sz w:val="28"/>
          <w:szCs w:val="28"/>
          <w:rtl/>
        </w:rPr>
        <w:t>أخرجه البخاري (5476) (7 /86)، ومسلم (1929</w:t>
      </w:r>
      <w:r w:rsidRPr="00605401">
        <w:rPr>
          <w:rFonts w:asciiTheme="minorBidi" w:hAnsiTheme="minorBidi"/>
          <w:sz w:val="28"/>
          <w:szCs w:val="28"/>
        </w:rPr>
        <w:t>).</w:t>
      </w:r>
    </w:p>
    <w:p w:rsidR="003864BA" w:rsidRPr="00605401" w:rsidRDefault="003864BA"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rPr>
      </w:pPr>
      <w:r w:rsidRPr="00605401">
        <w:rPr>
          <w:rFonts w:ascii="Arial" w:hAnsi="Arial" w:cs="Arial"/>
          <w:sz w:val="28"/>
          <w:szCs w:val="28"/>
          <w:rtl/>
        </w:rPr>
        <w:t>(2)</w:t>
      </w:r>
      <w:r w:rsidR="0002705B" w:rsidRPr="00605401">
        <w:rPr>
          <w:rFonts w:asciiTheme="minorBidi" w:hAnsiTheme="minorBidi"/>
          <w:sz w:val="28"/>
          <w:szCs w:val="28"/>
        </w:rPr>
        <w:t xml:space="preserve"> «  </w:t>
      </w:r>
      <w:r w:rsidR="0002705B" w:rsidRPr="00605401">
        <w:rPr>
          <w:rFonts w:asciiTheme="minorBidi" w:hAnsiTheme="minorBidi"/>
          <w:sz w:val="28"/>
          <w:szCs w:val="28"/>
          <w:rtl/>
        </w:rPr>
        <w:t>تفسير الطبري» (8 /57</w:t>
      </w:r>
      <w:r w:rsidR="0002705B" w:rsidRPr="00605401">
        <w:rPr>
          <w:rFonts w:asciiTheme="minorBidi" w:hAnsiTheme="minorBidi"/>
          <w:sz w:val="28"/>
          <w:szCs w:val="28"/>
        </w:rPr>
        <w:t>(.</w:t>
      </w:r>
    </w:p>
    <w:p w:rsidR="003864BA" w:rsidRPr="00605401" w:rsidRDefault="003864BA" w:rsidP="00605401">
      <w:pPr>
        <w:bidi/>
        <w:jc w:val="both"/>
        <w:rPr>
          <w:rFonts w:asciiTheme="minorBidi" w:hAnsiTheme="minorBidi"/>
          <w:sz w:val="28"/>
          <w:szCs w:val="28"/>
          <w:rtl/>
        </w:rPr>
      </w:pPr>
      <w:r w:rsidRPr="00605401">
        <w:rPr>
          <w:rFonts w:asciiTheme="minorBidi" w:hAnsiTheme="minorBidi"/>
          <w:sz w:val="28"/>
          <w:szCs w:val="28"/>
          <w:rtl/>
        </w:rPr>
        <w:br w:type="page"/>
      </w:r>
    </w:p>
    <w:p w:rsidR="003864BA" w:rsidRPr="00605401" w:rsidRDefault="000660E5" w:rsidP="00605401">
      <w:pPr>
        <w:bidi/>
        <w:jc w:val="both"/>
        <w:rPr>
          <w:rFonts w:asciiTheme="minorBidi" w:hAnsiTheme="minorBidi"/>
          <w:sz w:val="28"/>
          <w:szCs w:val="28"/>
        </w:rPr>
      </w:pPr>
      <w:r w:rsidRPr="00605401">
        <w:rPr>
          <w:rFonts w:asciiTheme="minorBidi" w:hAnsiTheme="minorBidi"/>
          <w:sz w:val="28"/>
          <w:szCs w:val="28"/>
          <w:rtl/>
        </w:rPr>
        <w:lastRenderedPageBreak/>
        <w:t>َ الدَّمَ، وَذُكِرَ اسْمُ اللهِ عَلَيْهِ، فَكُلُوه</w:t>
      </w:r>
      <w:r w:rsidR="0002705B" w:rsidRPr="00605401">
        <w:rPr>
          <w:rFonts w:ascii="Arial" w:hAnsi="Arial" w:cs="Arial" w:hint="cs"/>
          <w:sz w:val="28"/>
          <w:szCs w:val="28"/>
          <w:rtl/>
        </w:rPr>
        <w:t xml:space="preserve">  </w:t>
      </w:r>
      <w:r w:rsidR="0002705B" w:rsidRPr="00605401">
        <w:rPr>
          <w:rFonts w:ascii="Arial" w:hAnsi="Arial" w:cs="Arial"/>
          <w:sz w:val="28"/>
          <w:szCs w:val="28"/>
          <w:rtl/>
        </w:rPr>
        <w:t>)</w:t>
      </w:r>
      <w:r w:rsidRPr="00605401">
        <w:rPr>
          <w:rFonts w:asciiTheme="minorBidi" w:hAnsiTheme="minorBidi"/>
          <w:sz w:val="28"/>
          <w:szCs w:val="28"/>
          <w:rtl/>
        </w:rPr>
        <w:t>ُ</w:t>
      </w:r>
      <w:r w:rsidRPr="00605401">
        <w:rPr>
          <w:rFonts w:asciiTheme="minorBidi" w:hAnsiTheme="minorBidi"/>
          <w:sz w:val="28"/>
          <w:szCs w:val="28"/>
        </w:rPr>
        <w:t xml:space="preserve"> </w:t>
      </w:r>
    </w:p>
    <w:p w:rsidR="000660E5" w:rsidRPr="00605401" w:rsidRDefault="0002705B" w:rsidP="00605401">
      <w:pPr>
        <w:bidi/>
        <w:jc w:val="both"/>
        <w:rPr>
          <w:rFonts w:asciiTheme="minorBidi" w:hAnsiTheme="minorBidi"/>
          <w:sz w:val="28"/>
          <w:szCs w:val="28"/>
        </w:rPr>
      </w:pPr>
      <w:r w:rsidRPr="00605401">
        <w:rPr>
          <w:rFonts w:asciiTheme="minorBidi" w:hAnsiTheme="minorBidi"/>
          <w:sz w:val="28"/>
          <w:szCs w:val="28"/>
        </w:rPr>
        <w:t xml:space="preserve">) </w:t>
      </w:r>
      <w:r w:rsidR="000660E5" w:rsidRPr="00605401">
        <w:rPr>
          <w:rFonts w:asciiTheme="minorBidi" w:hAnsiTheme="minorBidi"/>
          <w:sz w:val="28"/>
          <w:szCs w:val="28"/>
        </w:rPr>
        <w:br/>
      </w:r>
      <w:r w:rsidR="000660E5" w:rsidRPr="00605401">
        <w:rPr>
          <w:rFonts w:asciiTheme="minorBidi" w:hAnsiTheme="minorBidi"/>
          <w:sz w:val="28"/>
          <w:szCs w:val="28"/>
          <w:rtl/>
        </w:rPr>
        <w:t>واللهُ لم يُحِلَّ ما أَمْسَكَهُ الإنسانُ بنفسِهِ، فمات بثِقْلِه، فمِن بابِ أَولى ألاَّ يجوزَ ما أمسَكَهُ الكلبُ والطيرُ لصاحِبِهٌِ ومات بثِقْلِه</w:t>
      </w:r>
      <w:r w:rsidR="000660E5" w:rsidRPr="00605401">
        <w:rPr>
          <w:rFonts w:asciiTheme="minorBidi" w:hAnsiTheme="minorBidi"/>
          <w:sz w:val="28"/>
          <w:szCs w:val="28"/>
        </w:rPr>
        <w:t>.</w:t>
      </w:r>
      <w:r w:rsidR="000660E5" w:rsidRPr="00605401">
        <w:rPr>
          <w:rFonts w:asciiTheme="minorBidi" w:hAnsiTheme="minorBidi"/>
          <w:sz w:val="28"/>
          <w:szCs w:val="28"/>
        </w:rPr>
        <w:br/>
      </w:r>
      <w:r w:rsidR="000660E5" w:rsidRPr="00605401">
        <w:rPr>
          <w:rFonts w:asciiTheme="minorBidi" w:hAnsiTheme="minorBidi"/>
          <w:sz w:val="28"/>
          <w:szCs w:val="28"/>
          <w:rtl/>
        </w:rPr>
        <w:t>وأمَّا الأمرُ في قولِه: {فَكُلُوا مِمَّا أَمْسَكْنَ عَلَيْكُمْ} [المائدة: 4] ، فبيانٌ لحِلِّ صيدِ هذه الجوارحِ؛ لأنَّها معلَّمةٌ، لا بيانٌ لصفةِ الذبحِ أو لسَفْحِ الدمِ منها؛ فهذا حُكْمٌ يبقَى على أصلِه؛ سواءٌ كان الإنسانُ يُمسِكُ لنفسِهِ أو يُمسِكُ له غيرُه، أو يَرمي هو بسهمٍ أو عصًا، والكلبُ والطيرُ والعصا أدواتٌ يُصادُ بها، وحُكْمُ المذبوحِ والمخزوقِ خارجٌ عنها؛ فكيف يَحِلُّ خنقُ الكلبِ ولا يَحِلُّ خنقُ الآدميِّ؟! والآيةُ في الترخيصِ والامتنانِ بحِلِّ الآلةِ لا بحِلِّ الصيدِ في ذاتِه؛ لأنَّ الصيدَ حلالٌ مستقِرٌّ قبلَ ذلك</w:t>
      </w:r>
      <w:r w:rsidR="000660E5" w:rsidRPr="00605401">
        <w:rPr>
          <w:rFonts w:asciiTheme="minorBidi" w:hAnsiTheme="minorBidi"/>
          <w:sz w:val="28"/>
          <w:szCs w:val="28"/>
        </w:rPr>
        <w:t>.</w:t>
      </w:r>
      <w:r w:rsidR="000660E5" w:rsidRPr="00605401">
        <w:rPr>
          <w:rFonts w:asciiTheme="minorBidi" w:hAnsiTheme="minorBidi"/>
          <w:sz w:val="28"/>
          <w:szCs w:val="28"/>
        </w:rPr>
        <w:br/>
      </w:r>
      <w:r w:rsidR="000660E5" w:rsidRPr="00605401">
        <w:rPr>
          <w:rFonts w:asciiTheme="minorBidi" w:hAnsiTheme="minorBidi"/>
          <w:sz w:val="28"/>
          <w:szCs w:val="28"/>
          <w:rtl/>
        </w:rPr>
        <w:t>ولو أُخِذَ بع</w:t>
      </w:r>
    </w:p>
    <w:p w:rsidR="0002705B" w:rsidRPr="00605401" w:rsidRDefault="000660E5"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rPr>
      </w:pPr>
      <w:r w:rsidRPr="00605401">
        <w:rPr>
          <w:rFonts w:asciiTheme="minorBidi" w:hAnsiTheme="minorBidi"/>
          <w:sz w:val="28"/>
          <w:szCs w:val="28"/>
          <w:rtl/>
        </w:rPr>
        <w:t>مومِ ما أَمْسَكْنَ على كلِّ حالٍ، فإنَّهُنَّ ربَّما يُمسِكْنَ بحيوانٍ محرَّمِ الأكلِ قبلَ ذلك؛ كذي النَّابِ وذي المِخْلَبِ؛ فصَيْدُ الجوارحِ لا يُحِلُّه، والاحتجاجُ بعمومِ الآيةِ على ذلك ضعيفٌ</w:t>
      </w:r>
      <w:r w:rsidRPr="00605401">
        <w:rPr>
          <w:rFonts w:asciiTheme="minorBidi" w:hAnsiTheme="minorBidi"/>
          <w:sz w:val="28"/>
          <w:szCs w:val="28"/>
        </w:rPr>
        <w:t>.</w:t>
      </w:r>
      <w:r w:rsidRPr="00605401">
        <w:rPr>
          <w:rFonts w:asciiTheme="minorBidi" w:hAnsiTheme="minorBidi"/>
          <w:sz w:val="28"/>
          <w:szCs w:val="28"/>
        </w:rPr>
        <w:br/>
      </w:r>
      <w:r w:rsidRPr="00605401">
        <w:rPr>
          <w:rFonts w:asciiTheme="minorBidi" w:hAnsiTheme="minorBidi"/>
          <w:sz w:val="28"/>
          <w:szCs w:val="28"/>
          <w:rtl/>
        </w:rPr>
        <w:t>والعِلَّةُ العقليَّةُ في تحريمِ المخنوقةِ والمَوْقُوذةِ يَشترِكُ فيها ما مات بثِقْلِ الكلبِ والطيرِ، أو ما مات بغيرِه، وهو حبسُ الدمِ؛ فيجبُ ألاَّ يختلفَ الحُكْمُ إلاَّ بدليلٍ بيِّنٍ يسلَّمُ به</w:t>
      </w:r>
      <w:r w:rsidRPr="00605401">
        <w:rPr>
          <w:rFonts w:asciiTheme="minorBidi" w:hAnsiTheme="minorBidi"/>
          <w:sz w:val="28"/>
          <w:szCs w:val="28"/>
        </w:rPr>
        <w:t>.</w:t>
      </w:r>
      <w:r w:rsidRPr="00605401">
        <w:rPr>
          <w:rFonts w:asciiTheme="minorBidi" w:hAnsiTheme="minorBidi"/>
          <w:sz w:val="28"/>
          <w:szCs w:val="28"/>
        </w:rPr>
        <w:br/>
      </w:r>
      <w:r w:rsidRPr="00605401">
        <w:rPr>
          <w:rFonts w:asciiTheme="minorBidi" w:hAnsiTheme="minorBidi"/>
          <w:sz w:val="28"/>
          <w:szCs w:val="28"/>
          <w:rtl/>
        </w:rPr>
        <w:t>وما جرَحَهُ الكلبُ والطيرُ وأكَلَ منه، لا يَحِلُّ مع كونِهِ مجروحًا، على الصحيحِ، وهو قولُ أبي حنيفةَ وصاحبَيْه والشافعيِّ وأحمدَ؛ لأنَّه صادَهُ لنفسِهِ لا لصاحِبِهِ؛ ففي «الصحيحَيْنِ»؛ قال صلّى الله عليه وسلّم: (فَإِنْ أَكَلَ فَلاَ تَأْكُلْ؛ فَإِنِّي أَخَافُ أَنْ يَكُونَ إِنَّمَا أَمْسَكَ عَلَى نَفْسِهِ</w:t>
      </w:r>
      <w:r w:rsidR="0002705B" w:rsidRPr="00605401">
        <w:rPr>
          <w:rFonts w:ascii="Arial" w:hAnsi="Arial" w:cs="Arial"/>
          <w:sz w:val="28"/>
          <w:szCs w:val="28"/>
          <w:rtl/>
        </w:rPr>
        <w:t>(2)</w:t>
      </w:r>
    </w:p>
    <w:p w:rsidR="0002705B" w:rsidRPr="00605401" w:rsidRDefault="000660E5"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
        </w:rPr>
      </w:pPr>
      <w:r w:rsidRPr="00605401">
        <w:rPr>
          <w:rFonts w:asciiTheme="minorBidi" w:hAnsiTheme="minorBidi"/>
          <w:sz w:val="28"/>
          <w:szCs w:val="28"/>
        </w:rPr>
        <w:br/>
      </w:r>
      <w:r w:rsidR="0002705B" w:rsidRPr="00605401">
        <w:rPr>
          <w:rFonts w:ascii="Arial" w:hAnsi="Arial" w:cs="Arial"/>
          <w:sz w:val="28"/>
          <w:szCs w:val="28"/>
          <w:rtl/>
        </w:rPr>
        <w:t>ـــــــــــــــــــــــــــــــــــــ</w:t>
      </w:r>
    </w:p>
    <w:p w:rsidR="0002705B" w:rsidRPr="00605401" w:rsidRDefault="0002705B"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rPr>
      </w:pPr>
      <w:r w:rsidRPr="00605401">
        <w:rPr>
          <w:rFonts w:ascii="Arial" w:hAnsi="Arial" w:cs="Arial"/>
          <w:sz w:val="28"/>
          <w:szCs w:val="28"/>
          <w:rtl/>
        </w:rPr>
        <w:t>(</w:t>
      </w:r>
      <w:r w:rsidRPr="00605401">
        <w:rPr>
          <w:rFonts w:ascii="Arial" w:hAnsi="Arial" w:cs="Arial" w:hint="cs"/>
          <w:sz w:val="28"/>
          <w:szCs w:val="28"/>
          <w:rtl/>
        </w:rPr>
        <w:t>)</w:t>
      </w:r>
      <w:r w:rsidRPr="00605401">
        <w:rPr>
          <w:rFonts w:ascii="Arial" w:hAnsi="Arial" w:cs="Arial"/>
          <w:sz w:val="28"/>
          <w:szCs w:val="28"/>
          <w:rtl/>
        </w:rPr>
        <w:t>1</w:t>
      </w:r>
      <w:r w:rsidRPr="00605401">
        <w:rPr>
          <w:rFonts w:asciiTheme="minorBidi" w:hAnsiTheme="minorBidi" w:hint="cs"/>
          <w:sz w:val="28"/>
          <w:szCs w:val="28"/>
          <w:rtl/>
        </w:rPr>
        <w:t xml:space="preserve"> </w:t>
      </w:r>
      <w:r w:rsidRPr="00605401">
        <w:rPr>
          <w:rFonts w:asciiTheme="minorBidi" w:hAnsiTheme="minorBidi"/>
          <w:sz w:val="28"/>
          <w:szCs w:val="28"/>
          <w:rtl/>
        </w:rPr>
        <w:t>أخرجه البخاري (2488) (3 /138)، ومسلم (1968) (3 /1558</w:t>
      </w:r>
      <w:r w:rsidRPr="00605401">
        <w:rPr>
          <w:rFonts w:asciiTheme="minorBidi" w:hAnsiTheme="minorBidi"/>
          <w:sz w:val="28"/>
          <w:szCs w:val="28"/>
        </w:rPr>
        <w:t>).</w:t>
      </w:r>
    </w:p>
    <w:p w:rsidR="0002705B" w:rsidRPr="00605401" w:rsidRDefault="0002705B"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rPr>
      </w:pPr>
      <w:r w:rsidRPr="00605401">
        <w:rPr>
          <w:rFonts w:ascii="Arial" w:hAnsi="Arial" w:cs="Arial"/>
          <w:sz w:val="28"/>
          <w:szCs w:val="28"/>
          <w:rtl/>
        </w:rPr>
        <w:t>(2)</w:t>
      </w:r>
      <w:r w:rsidRPr="00605401">
        <w:rPr>
          <w:rFonts w:asciiTheme="minorBidi" w:hAnsiTheme="minorBidi"/>
          <w:sz w:val="28"/>
          <w:szCs w:val="28"/>
        </w:rPr>
        <w:t xml:space="preserve"> ) </w:t>
      </w:r>
      <w:r w:rsidRPr="00605401">
        <w:rPr>
          <w:rFonts w:asciiTheme="minorBidi" w:hAnsiTheme="minorBidi"/>
          <w:sz w:val="28"/>
          <w:szCs w:val="28"/>
          <w:rtl/>
        </w:rPr>
        <w:t>أخرجه البخاري (5483) (7 /87)، ومسلم (1929) (3 /1529</w:t>
      </w:r>
      <w:r w:rsidRPr="00605401">
        <w:rPr>
          <w:rFonts w:asciiTheme="minorBidi" w:hAnsiTheme="minorBidi"/>
          <w:sz w:val="28"/>
          <w:szCs w:val="28"/>
        </w:rPr>
        <w:t>).</w:t>
      </w:r>
    </w:p>
    <w:p w:rsidR="0002705B" w:rsidRPr="00605401" w:rsidRDefault="0002705B" w:rsidP="00605401">
      <w:pPr>
        <w:bidi/>
        <w:jc w:val="both"/>
        <w:rPr>
          <w:rFonts w:asciiTheme="minorBidi" w:hAnsiTheme="minorBidi"/>
          <w:sz w:val="28"/>
          <w:szCs w:val="28"/>
        </w:rPr>
      </w:pPr>
    </w:p>
    <w:p w:rsidR="0002705B" w:rsidRPr="00605401" w:rsidRDefault="0002705B" w:rsidP="00605401">
      <w:pPr>
        <w:bidi/>
        <w:jc w:val="both"/>
        <w:rPr>
          <w:rFonts w:asciiTheme="minorBidi" w:hAnsiTheme="minorBidi"/>
          <w:sz w:val="28"/>
          <w:szCs w:val="28"/>
          <w:rtl/>
        </w:rPr>
      </w:pPr>
      <w:r w:rsidRPr="00605401">
        <w:rPr>
          <w:rFonts w:asciiTheme="minorBidi" w:hAnsiTheme="minorBidi"/>
          <w:sz w:val="28"/>
          <w:szCs w:val="28"/>
          <w:rtl/>
        </w:rPr>
        <w:br w:type="page"/>
      </w:r>
    </w:p>
    <w:p w:rsidR="0002705B" w:rsidRPr="00605401" w:rsidRDefault="000660E5"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SY"/>
        </w:rPr>
      </w:pPr>
      <w:r w:rsidRPr="00605401">
        <w:rPr>
          <w:rFonts w:asciiTheme="minorBidi" w:hAnsiTheme="minorBidi"/>
          <w:sz w:val="28"/>
          <w:szCs w:val="28"/>
          <w:rtl/>
        </w:rPr>
        <w:lastRenderedPageBreak/>
        <w:t>خلافًا لمالكٍ والشافعيِّ في القديمِ في جوازِ ما أكَلَ منه الكلبُ؛ وذلك لما في «سُننِ أبي داودَ»؛ مِن حديثِ أبي ثعلبةَ الخُشَنِيِّ، عن رسولِ اللهِ صلّى الله عليه وسلّم؛ أنَّه قال في صَيْدِ الكَلْبِ: (إِذَا أَرْسَلْتَ كَلْبَكَ وَذَكَرْتَ اسْمَ اللهِ، فَكُلْ وَإِنْ أَكَلَ مِنْهُ، وَكُلْ مَا رَدَّتْ عَلَيْكَ يَدَاكَ</w:t>
      </w:r>
      <w:r w:rsidRPr="00605401">
        <w:rPr>
          <w:rFonts w:asciiTheme="minorBidi" w:hAnsiTheme="minorBidi"/>
          <w:sz w:val="28"/>
          <w:szCs w:val="28"/>
        </w:rPr>
        <w:t>)</w:t>
      </w:r>
      <w:r w:rsidR="0002705B" w:rsidRPr="00605401">
        <w:rPr>
          <w:rFonts w:ascii="Arial" w:hAnsi="Arial" w:cs="Arial"/>
          <w:sz w:val="28"/>
          <w:szCs w:val="28"/>
          <w:rtl/>
        </w:rPr>
        <w:t xml:space="preserve"> </w:t>
      </w:r>
    </w:p>
    <w:p w:rsidR="0002705B" w:rsidRPr="00605401" w:rsidRDefault="000660E5"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
        </w:rPr>
      </w:pPr>
      <w:r w:rsidRPr="00605401">
        <w:rPr>
          <w:rFonts w:asciiTheme="minorBidi" w:hAnsiTheme="minorBidi"/>
          <w:sz w:val="28"/>
          <w:szCs w:val="28"/>
          <w:rtl/>
        </w:rPr>
        <w:t>وما في «الصحيحَيْنِ» أصحُّ وأَقْوَى</w:t>
      </w:r>
      <w:r w:rsidRPr="00605401">
        <w:rPr>
          <w:rFonts w:asciiTheme="minorBidi" w:hAnsiTheme="minorBidi"/>
          <w:sz w:val="28"/>
          <w:szCs w:val="28"/>
        </w:rPr>
        <w:t>.</w:t>
      </w:r>
      <w:r w:rsidRPr="00605401">
        <w:rPr>
          <w:rFonts w:asciiTheme="minorBidi" w:hAnsiTheme="minorBidi"/>
          <w:sz w:val="28"/>
          <w:szCs w:val="28"/>
        </w:rPr>
        <w:br/>
      </w:r>
      <w:r w:rsidRPr="00605401">
        <w:rPr>
          <w:rFonts w:asciiTheme="minorBidi" w:hAnsiTheme="minorBidi"/>
          <w:sz w:val="28"/>
          <w:szCs w:val="28"/>
          <w:rtl/>
        </w:rPr>
        <w:t>السـابعُ : المُتَرَدِّيَةُ : وهي ما سقَطَ مِن جبلٍ أو سطحٍ، أو سقَطَ في بِئْرٍ مِن بهيمةِ الأنعامِ، فماتتْ؛ فهي متردِّيَةٌ وميْتةٌ محرَّمةٌ</w:t>
      </w:r>
      <w:r w:rsidRPr="00605401">
        <w:rPr>
          <w:rFonts w:asciiTheme="minorBidi" w:hAnsiTheme="minorBidi"/>
          <w:sz w:val="28"/>
          <w:szCs w:val="28"/>
        </w:rPr>
        <w:t>.</w:t>
      </w:r>
      <w:r w:rsidRPr="00605401">
        <w:rPr>
          <w:rFonts w:asciiTheme="minorBidi" w:hAnsiTheme="minorBidi"/>
          <w:sz w:val="28"/>
          <w:szCs w:val="28"/>
        </w:rPr>
        <w:br/>
      </w:r>
      <w:r w:rsidRPr="00605401">
        <w:rPr>
          <w:rFonts w:asciiTheme="minorBidi" w:hAnsiTheme="minorBidi"/>
          <w:sz w:val="28"/>
          <w:szCs w:val="28"/>
          <w:rtl/>
        </w:rPr>
        <w:t>الثـامنُ : النَّطِيحَةُ : وهي ما ماتتْ بنَطْحِ جنسِها؛ كنَطْحِ الغَنَمِ للغنمِ أو البقرِ للبقرِ بالرُّؤُوسِ، ويدخُلُ فيها ما لا يُطلَقُ عليه نطحٌ في اللُّغةِ؛ كموتِ البهيمةِ بجلوسِ بهيمةٍ عليها أو ضَرْبِها برِجْلِها، وهو الرَّفْسُ والوَقْصُ، فهي محرَّمةٌ وإنْ جُرِحَتْ وخرَجَ منها دمٌ</w:t>
      </w:r>
      <w:r w:rsidRPr="00605401">
        <w:rPr>
          <w:rFonts w:asciiTheme="minorBidi" w:hAnsiTheme="minorBidi"/>
          <w:sz w:val="28"/>
          <w:szCs w:val="28"/>
        </w:rPr>
        <w:t>.</w:t>
      </w:r>
      <w:r w:rsidRPr="00605401">
        <w:rPr>
          <w:rFonts w:asciiTheme="minorBidi" w:hAnsiTheme="minorBidi"/>
          <w:sz w:val="28"/>
          <w:szCs w:val="28"/>
        </w:rPr>
        <w:br/>
      </w:r>
      <w:r w:rsidRPr="00605401">
        <w:rPr>
          <w:rFonts w:asciiTheme="minorBidi" w:hAnsiTheme="minorBidi"/>
          <w:sz w:val="28"/>
          <w:szCs w:val="28"/>
          <w:rtl/>
        </w:rPr>
        <w:t>التاسعُ : ما أكَلَ السَّبُعُ : وهو ما يُوجَدُ في البَرِّيَّةِ وغيرِها ممَّا افترَستْهُ السِّباعُ؛ كالذِّئابِ والفُهُودِ والنُّمورِ والأُسُودِ والضِّباعِ وشِبْهِها، وقد كانتِ العربُ تجدُ بقايا ما أكَلتْهُ السِّباعُ فتأكُلُه، وهي محرَّمةٌ؛ وذلك مِن وجوهٍ</w:t>
      </w:r>
      <w:r w:rsidRPr="00605401">
        <w:rPr>
          <w:rFonts w:asciiTheme="minorBidi" w:hAnsiTheme="minorBidi"/>
          <w:sz w:val="28"/>
          <w:szCs w:val="28"/>
        </w:rPr>
        <w:t>:</w:t>
      </w:r>
      <w:r w:rsidRPr="00605401">
        <w:rPr>
          <w:rFonts w:asciiTheme="minorBidi" w:hAnsiTheme="minorBidi"/>
          <w:sz w:val="28"/>
          <w:szCs w:val="28"/>
        </w:rPr>
        <w:br/>
      </w:r>
      <w:r w:rsidRPr="00605401">
        <w:rPr>
          <w:rFonts w:asciiTheme="minorBidi" w:hAnsiTheme="minorBidi"/>
          <w:sz w:val="28"/>
          <w:szCs w:val="28"/>
          <w:rtl/>
        </w:rPr>
        <w:t>الأولُ : أنَّه لا يُعلَمُ ذابحُها؛ فقد تكونُ ماتتْ حَتْفَ نفسِها بمرضٍ أو لدغةِ حيَّةٍ أو نطحٍ أو سُمٍّ، فوجَدَتْها السِّباعُ طَرِيَّةً فأكلَتْ منها، ووجَدَها إنسانٌ، فظَنَّها مِن صيدِ السِّبَاعِ، ثمَّ إنْ كانتْ يقينًا مِن صيدِ السِّباعِ، فهي حرامٌ؛ لأنَّها غيرُ معلَّمةٍ، ولكنْ قد تجتمِعُ أسبابُ التحريمِ فيُغلَّظُ</w:t>
      </w:r>
      <w:r w:rsidRPr="00605401">
        <w:rPr>
          <w:rFonts w:asciiTheme="minorBidi" w:hAnsiTheme="minorBidi"/>
          <w:sz w:val="28"/>
          <w:szCs w:val="28"/>
        </w:rPr>
        <w:t>.</w:t>
      </w:r>
      <w:r w:rsidRPr="00605401">
        <w:rPr>
          <w:rFonts w:asciiTheme="minorBidi" w:hAnsiTheme="minorBidi"/>
          <w:sz w:val="28"/>
          <w:szCs w:val="28"/>
        </w:rPr>
        <w:br/>
      </w:r>
      <w:r w:rsidRPr="00605401">
        <w:rPr>
          <w:rFonts w:asciiTheme="minorBidi" w:hAnsiTheme="minorBidi"/>
          <w:sz w:val="28"/>
          <w:szCs w:val="28"/>
          <w:rtl/>
        </w:rPr>
        <w:t>الثَّـاني : أنَّ اللهَ حرَّمَ على المسلِمِ أَكْلَ ما صادَتْهُ جارحَتُهُ المعلَّمةُ إنْ صادَتْ لنفسِها؛ فكيف ما صادَتْهُ سِباعٌ غيرُ معلَّمةٍ ولا يُدرى صفةُ موتِه؟</w:t>
      </w:r>
      <w:r w:rsidRPr="00605401">
        <w:rPr>
          <w:rFonts w:asciiTheme="minorBidi" w:hAnsiTheme="minorBidi"/>
          <w:sz w:val="28"/>
          <w:szCs w:val="28"/>
        </w:rPr>
        <w:t>!</w:t>
      </w:r>
      <w:r w:rsidRPr="00605401">
        <w:rPr>
          <w:rFonts w:asciiTheme="minorBidi" w:hAnsiTheme="minorBidi"/>
          <w:sz w:val="28"/>
          <w:szCs w:val="28"/>
        </w:rPr>
        <w:br/>
      </w:r>
      <w:r w:rsidR="0002705B" w:rsidRPr="00605401">
        <w:rPr>
          <w:rFonts w:ascii="Arial" w:hAnsi="Arial" w:cs="Arial"/>
          <w:sz w:val="28"/>
          <w:szCs w:val="28"/>
          <w:rtl/>
        </w:rPr>
        <w:t>ـــــــــــــــــــــــــــــــــــــ</w:t>
      </w:r>
    </w:p>
    <w:p w:rsidR="0002705B" w:rsidRPr="00605401" w:rsidRDefault="0002705B" w:rsidP="00605401">
      <w:pPr>
        <w:bidi/>
        <w:jc w:val="both"/>
        <w:rPr>
          <w:rFonts w:asciiTheme="minorBidi" w:hAnsiTheme="minorBidi"/>
          <w:sz w:val="28"/>
          <w:szCs w:val="28"/>
        </w:rPr>
      </w:pPr>
      <w:r w:rsidRPr="00605401">
        <w:rPr>
          <w:rFonts w:asciiTheme="minorBidi" w:hAnsiTheme="minorBidi"/>
          <w:sz w:val="28"/>
          <w:szCs w:val="28"/>
        </w:rPr>
        <w:t xml:space="preserve">  </w:t>
      </w:r>
      <w:r w:rsidRPr="00605401">
        <w:rPr>
          <w:rFonts w:asciiTheme="minorBidi" w:hAnsiTheme="minorBidi"/>
          <w:sz w:val="28"/>
          <w:szCs w:val="28"/>
          <w:rtl/>
        </w:rPr>
        <w:t>أخرجه أبو داود (2852) (3 /109</w:t>
      </w:r>
      <w:r w:rsidRPr="00605401">
        <w:rPr>
          <w:rFonts w:asciiTheme="minorBidi" w:hAnsiTheme="minorBidi"/>
          <w:sz w:val="28"/>
          <w:szCs w:val="28"/>
        </w:rPr>
        <w:t>)</w:t>
      </w:r>
      <w:r w:rsidRPr="00605401">
        <w:rPr>
          <w:rFonts w:ascii="Arial" w:hAnsi="Arial" w:cs="Arial"/>
          <w:sz w:val="28"/>
          <w:szCs w:val="28"/>
          <w:rtl/>
        </w:rPr>
        <w:t xml:space="preserve"> (1)</w:t>
      </w:r>
      <w:r w:rsidRPr="00605401">
        <w:rPr>
          <w:rFonts w:asciiTheme="minorBidi" w:hAnsiTheme="minorBidi"/>
          <w:sz w:val="28"/>
          <w:szCs w:val="28"/>
        </w:rPr>
        <w:t xml:space="preserve"> </w:t>
      </w:r>
      <w:r w:rsidRPr="00605401">
        <w:rPr>
          <w:rFonts w:asciiTheme="minorBidi" w:hAnsiTheme="minorBidi"/>
          <w:sz w:val="28"/>
          <w:szCs w:val="28"/>
        </w:rPr>
        <w:br/>
      </w:r>
    </w:p>
    <w:p w:rsidR="0002705B" w:rsidRPr="00605401" w:rsidRDefault="0002705B" w:rsidP="00605401">
      <w:pPr>
        <w:bidi/>
        <w:jc w:val="both"/>
        <w:rPr>
          <w:rFonts w:asciiTheme="minorBidi" w:hAnsiTheme="minorBidi"/>
          <w:sz w:val="28"/>
          <w:szCs w:val="28"/>
          <w:rtl/>
        </w:rPr>
      </w:pPr>
      <w:r w:rsidRPr="00605401">
        <w:rPr>
          <w:rFonts w:asciiTheme="minorBidi" w:hAnsiTheme="minorBidi"/>
          <w:sz w:val="28"/>
          <w:szCs w:val="28"/>
          <w:rtl/>
        </w:rPr>
        <w:br w:type="page"/>
      </w:r>
    </w:p>
    <w:p w:rsidR="0002705B" w:rsidRPr="00605401" w:rsidRDefault="000660E5" w:rsidP="00605401">
      <w:pPr>
        <w:bidi/>
        <w:jc w:val="both"/>
        <w:rPr>
          <w:rFonts w:asciiTheme="minorBidi" w:hAnsiTheme="minorBidi"/>
          <w:sz w:val="28"/>
          <w:szCs w:val="28"/>
        </w:rPr>
      </w:pPr>
      <w:r w:rsidRPr="00605401">
        <w:rPr>
          <w:rFonts w:asciiTheme="minorBidi" w:hAnsiTheme="minorBidi"/>
          <w:sz w:val="28"/>
          <w:szCs w:val="28"/>
          <w:rtl/>
        </w:rPr>
        <w:lastRenderedPageBreak/>
        <w:t>الثالثُ : أنَّه يحرُمُ لو أكَلَ الكلبُ المعلَّمُ مِن الصيدِ ولو أرسَلَهُ صاحِبُهُ على قولِ جمهورِ العلماءِ؛ فكيف بما لم يُرسِلْهُ وقد أُكِلَ كثيرٌ منه أو أكْثَرُه؟</w:t>
      </w:r>
      <w:r w:rsidRPr="00605401">
        <w:rPr>
          <w:rFonts w:asciiTheme="minorBidi" w:hAnsiTheme="minorBidi"/>
          <w:sz w:val="28"/>
          <w:szCs w:val="28"/>
        </w:rPr>
        <w:t>!</w:t>
      </w:r>
      <w:r w:rsidRPr="00605401">
        <w:rPr>
          <w:rFonts w:asciiTheme="minorBidi" w:hAnsiTheme="minorBidi"/>
          <w:sz w:val="28"/>
          <w:szCs w:val="28"/>
        </w:rPr>
        <w:br/>
      </w:r>
      <w:r w:rsidRPr="00605401">
        <w:rPr>
          <w:rFonts w:asciiTheme="minorBidi" w:hAnsiTheme="minorBidi"/>
          <w:sz w:val="28"/>
          <w:szCs w:val="28"/>
          <w:rtl/>
        </w:rPr>
        <w:t>حُكْم تَدَارُكِ الميتةِ بالتذكيةِ</w:t>
      </w:r>
      <w:r w:rsidRPr="00605401">
        <w:rPr>
          <w:rFonts w:asciiTheme="minorBidi" w:hAnsiTheme="minorBidi"/>
          <w:sz w:val="28"/>
          <w:szCs w:val="28"/>
        </w:rPr>
        <w:t>:</w:t>
      </w:r>
      <w:r w:rsidRPr="00605401">
        <w:rPr>
          <w:rFonts w:asciiTheme="minorBidi" w:hAnsiTheme="minorBidi"/>
          <w:sz w:val="28"/>
          <w:szCs w:val="28"/>
        </w:rPr>
        <w:br/>
      </w:r>
      <w:r w:rsidRPr="00605401">
        <w:rPr>
          <w:rFonts w:asciiTheme="minorBidi" w:hAnsiTheme="minorBidi"/>
          <w:sz w:val="28"/>
          <w:szCs w:val="28"/>
          <w:rtl/>
        </w:rPr>
        <w:t>واللهُ استثنى مِن ذلك كلِّه: {إِلاَّ مَا ذَكَّيْتُمْ} ؛ يعني : ما تداركْتُمُوهُ ممَّا أوشَكَ على الموتِ مِن وقيذٍ ومخنوقٍ ومنطوحٍ ومترَدٍّ وما أكَلَ السَّبُعُ، فذلك على حالتيْنِ</w:t>
      </w:r>
      <w:r w:rsidRPr="00605401">
        <w:rPr>
          <w:rFonts w:asciiTheme="minorBidi" w:hAnsiTheme="minorBidi"/>
          <w:sz w:val="28"/>
          <w:szCs w:val="28"/>
        </w:rPr>
        <w:t>:</w:t>
      </w:r>
      <w:r w:rsidRPr="00605401">
        <w:rPr>
          <w:rFonts w:asciiTheme="minorBidi" w:hAnsiTheme="minorBidi"/>
          <w:sz w:val="28"/>
          <w:szCs w:val="28"/>
        </w:rPr>
        <w:br/>
      </w:r>
      <w:r w:rsidRPr="00605401">
        <w:rPr>
          <w:rFonts w:asciiTheme="minorBidi" w:hAnsiTheme="minorBidi"/>
          <w:sz w:val="28"/>
          <w:szCs w:val="28"/>
          <w:rtl/>
        </w:rPr>
        <w:t>الحـالةُ الأُولى : إنْ أدرَكَهُ قبلَ موتِهِ، فذبَحَهُ وأراقَ دمَهُ وفيه حياةٌ وقوةٌ دافعةٌ لخروجِ الدمِ ودفعِه منه؛ فهو حلالٌ، وعلامةُ ذلك الرَّفْسُ واضطرابُ الأطرافِ عندَ الذبحِ، وتدفُّقُ الدمِ واندفاعُه</w:t>
      </w:r>
      <w:r w:rsidRPr="00605401">
        <w:rPr>
          <w:rFonts w:asciiTheme="minorBidi" w:hAnsiTheme="minorBidi"/>
          <w:sz w:val="28"/>
          <w:szCs w:val="28"/>
        </w:rPr>
        <w:t>.</w:t>
      </w:r>
      <w:r w:rsidRPr="00605401">
        <w:rPr>
          <w:rFonts w:asciiTheme="minorBidi" w:hAnsiTheme="minorBidi"/>
          <w:sz w:val="28"/>
          <w:szCs w:val="28"/>
        </w:rPr>
        <w:br/>
      </w:r>
      <w:r w:rsidRPr="00605401">
        <w:rPr>
          <w:rFonts w:asciiTheme="minorBidi" w:hAnsiTheme="minorBidi"/>
          <w:sz w:val="28"/>
          <w:szCs w:val="28"/>
          <w:rtl/>
        </w:rPr>
        <w:t>الحالةُ الثانيةُ : إنْ وجَدَهُ قد بَرَدَ، وليس فيه حياةٌ ولا قوةٌ دافعةٌ لإخراجِ الدمِ عندَ ذبحِه؛ فهو مَيْتَةٌ؛ لأنَّه مات حقيقةً قبلَ إمرارِ المُوسَى عليه، وإنْ بَقِيَ فيه حركةٌ يسيرةٌ؛ فإنَّ البهيمةَ قد يَبقى في جِلْدِها وقَدَمِها حركةٌ ولو كانتْ مقطوعةَ الرأسِ، وربَّما في بعضِ الدوابِّ بعدَ سَلْخِها؛ كما في الضَّبِّ وشِبْهِه</w:t>
      </w:r>
      <w:r w:rsidRPr="00605401">
        <w:rPr>
          <w:rFonts w:asciiTheme="minorBidi" w:hAnsiTheme="minorBidi"/>
          <w:sz w:val="28"/>
          <w:szCs w:val="28"/>
        </w:rPr>
        <w:t>.</w:t>
      </w:r>
      <w:r w:rsidRPr="00605401">
        <w:rPr>
          <w:rFonts w:asciiTheme="minorBidi" w:hAnsiTheme="minorBidi"/>
          <w:sz w:val="28"/>
          <w:szCs w:val="28"/>
        </w:rPr>
        <w:br/>
      </w:r>
      <w:r w:rsidRPr="00605401">
        <w:rPr>
          <w:rFonts w:asciiTheme="minorBidi" w:hAnsiTheme="minorBidi"/>
          <w:sz w:val="28"/>
          <w:szCs w:val="28"/>
          <w:rtl/>
        </w:rPr>
        <w:t>وعلى هذا التقسيمِ يَجري قولُ الأئمَّةِ الأربعةِ وجمهورِ السلفِ، واللهُ أعلَمُ</w:t>
      </w:r>
      <w:r w:rsidRPr="00605401">
        <w:rPr>
          <w:rFonts w:asciiTheme="minorBidi" w:hAnsiTheme="minorBidi"/>
          <w:sz w:val="28"/>
          <w:szCs w:val="28"/>
        </w:rPr>
        <w:t>.</w:t>
      </w:r>
      <w:r w:rsidRPr="00605401">
        <w:rPr>
          <w:rFonts w:asciiTheme="minorBidi" w:hAnsiTheme="minorBidi"/>
          <w:sz w:val="28"/>
          <w:szCs w:val="28"/>
        </w:rPr>
        <w:br/>
      </w:r>
      <w:r w:rsidRPr="00605401">
        <w:rPr>
          <w:rFonts w:asciiTheme="minorBidi" w:hAnsiTheme="minorBidi"/>
          <w:sz w:val="28"/>
          <w:szCs w:val="28"/>
          <w:rtl/>
        </w:rPr>
        <w:t>العـاشرُ : ما ذُبِحَ على النُّصُبِ : والنُّصُبُ: ما كان مِن حجارةٍ عندَ الكعبةِ يَذبَحُ عليها كفَّارُ قريشٍ، والنُّصُبُ غيرُ الأصنامِ؛ فإنَّ الأصنامَ تُنقَشُ وتُرسَمُ، والنُّصُبُ حجارةٌ غيرُ مرسومةٍ، وقيل: عددُ النُّصُبِ ثلاثُ مِئةٍ وستونَ؛ قالهُ ابنُ جُرَيْج</w:t>
      </w:r>
      <w:r w:rsidR="0002705B" w:rsidRPr="00605401">
        <w:rPr>
          <w:rFonts w:asciiTheme="minorBidi" w:hAnsiTheme="minorBidi" w:hint="cs"/>
          <w:sz w:val="28"/>
          <w:szCs w:val="28"/>
          <w:rtl/>
        </w:rPr>
        <w:t>(1)</w:t>
      </w:r>
      <w:r w:rsidRPr="00605401">
        <w:rPr>
          <w:rFonts w:asciiTheme="minorBidi" w:hAnsiTheme="minorBidi"/>
          <w:sz w:val="28"/>
          <w:szCs w:val="28"/>
          <w:rtl/>
        </w:rPr>
        <w:t>ٍ</w:t>
      </w:r>
      <w:r w:rsidR="0002705B" w:rsidRPr="00605401">
        <w:rPr>
          <w:rFonts w:asciiTheme="minorBidi" w:hAnsiTheme="minorBidi"/>
          <w:sz w:val="28"/>
          <w:szCs w:val="28"/>
        </w:rPr>
        <w:t>).</w:t>
      </w:r>
      <w:r w:rsidR="0002705B" w:rsidRPr="00605401">
        <w:rPr>
          <w:rFonts w:asciiTheme="minorBidi" w:hAnsiTheme="minorBidi"/>
          <w:sz w:val="28"/>
          <w:szCs w:val="28"/>
        </w:rPr>
        <w:br/>
      </w:r>
    </w:p>
    <w:p w:rsidR="0002705B" w:rsidRPr="00605401" w:rsidRDefault="0002705B"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
        </w:rPr>
      </w:pPr>
      <w:r w:rsidRPr="00605401">
        <w:rPr>
          <w:rFonts w:ascii="Arial" w:hAnsi="Arial" w:cs="Arial"/>
          <w:sz w:val="28"/>
          <w:szCs w:val="28"/>
          <w:rtl/>
        </w:rPr>
        <w:t>ـــــــــــــــــــــــــــــــــــــ</w:t>
      </w:r>
    </w:p>
    <w:p w:rsidR="0002705B" w:rsidRPr="00605401" w:rsidRDefault="0002705B"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rPr>
      </w:pPr>
      <w:r w:rsidRPr="00605401">
        <w:rPr>
          <w:rFonts w:asciiTheme="minorBidi" w:hAnsiTheme="minorBidi" w:hint="cs"/>
          <w:sz w:val="28"/>
          <w:szCs w:val="28"/>
          <w:rtl/>
        </w:rPr>
        <w:t xml:space="preserve">(1)   </w:t>
      </w:r>
      <w:r w:rsidRPr="00605401">
        <w:rPr>
          <w:rFonts w:asciiTheme="minorBidi" w:hAnsiTheme="minorBidi"/>
          <w:sz w:val="28"/>
          <w:szCs w:val="28"/>
          <w:rtl/>
        </w:rPr>
        <w:t>تفسير الطبري» (8 /7</w:t>
      </w:r>
      <w:r w:rsidRPr="00605401">
        <w:rPr>
          <w:rFonts w:asciiTheme="minorBidi" w:hAnsiTheme="minorBidi" w:hint="cs"/>
          <w:sz w:val="28"/>
          <w:szCs w:val="28"/>
          <w:rtl/>
        </w:rPr>
        <w:t>0</w:t>
      </w:r>
      <w:r w:rsidRPr="00605401">
        <w:rPr>
          <w:rFonts w:ascii="Arial" w:hAnsi="Arial" w:cs="Arial" w:hint="cs"/>
          <w:sz w:val="28"/>
          <w:szCs w:val="28"/>
          <w:rtl/>
        </w:rPr>
        <w:t>)</w:t>
      </w:r>
    </w:p>
    <w:p w:rsidR="0002705B" w:rsidRPr="00605401" w:rsidRDefault="0002705B" w:rsidP="00605401">
      <w:pPr>
        <w:bidi/>
        <w:jc w:val="both"/>
        <w:rPr>
          <w:rFonts w:asciiTheme="minorBidi" w:hAnsiTheme="minorBidi"/>
          <w:sz w:val="28"/>
          <w:szCs w:val="28"/>
          <w:lang w:bidi="ar-SY"/>
        </w:rPr>
      </w:pPr>
    </w:p>
    <w:p w:rsidR="0002705B" w:rsidRPr="00605401" w:rsidRDefault="0002705B" w:rsidP="00605401">
      <w:pPr>
        <w:bidi/>
        <w:jc w:val="both"/>
        <w:rPr>
          <w:rFonts w:asciiTheme="minorBidi" w:hAnsiTheme="minorBidi"/>
          <w:sz w:val="28"/>
          <w:szCs w:val="28"/>
          <w:rtl/>
          <w:lang w:bidi="ar-SY"/>
        </w:rPr>
      </w:pPr>
    </w:p>
    <w:p w:rsidR="0002705B" w:rsidRPr="00605401" w:rsidRDefault="0002705B" w:rsidP="00605401">
      <w:pPr>
        <w:bidi/>
        <w:jc w:val="both"/>
        <w:rPr>
          <w:rFonts w:asciiTheme="minorBidi" w:hAnsiTheme="minorBidi"/>
          <w:sz w:val="28"/>
          <w:szCs w:val="28"/>
          <w:rtl/>
          <w:lang w:bidi="ar-SY"/>
        </w:rPr>
      </w:pPr>
    </w:p>
    <w:p w:rsidR="0002705B" w:rsidRPr="00605401" w:rsidRDefault="0002705B" w:rsidP="00605401">
      <w:pPr>
        <w:bidi/>
        <w:jc w:val="both"/>
        <w:rPr>
          <w:rFonts w:asciiTheme="minorBidi" w:hAnsiTheme="minorBidi"/>
          <w:sz w:val="28"/>
          <w:szCs w:val="28"/>
          <w:rtl/>
          <w:lang w:bidi="ar-SY"/>
        </w:rPr>
      </w:pPr>
    </w:p>
    <w:p w:rsidR="0002705B" w:rsidRPr="00605401" w:rsidRDefault="0002705B" w:rsidP="00605401">
      <w:pPr>
        <w:bidi/>
        <w:jc w:val="both"/>
        <w:rPr>
          <w:rFonts w:asciiTheme="minorBidi" w:hAnsiTheme="minorBidi"/>
          <w:sz w:val="28"/>
          <w:szCs w:val="28"/>
          <w:rtl/>
          <w:lang w:bidi="ar-SY"/>
        </w:rPr>
      </w:pPr>
      <w:r w:rsidRPr="00605401">
        <w:rPr>
          <w:rFonts w:asciiTheme="minorBidi" w:hAnsiTheme="minorBidi"/>
          <w:sz w:val="28"/>
          <w:szCs w:val="28"/>
          <w:rtl/>
          <w:lang w:bidi="ar-SY"/>
        </w:rPr>
        <w:br w:type="page"/>
      </w:r>
    </w:p>
    <w:p w:rsidR="0002705B" w:rsidRPr="00605401" w:rsidRDefault="0002705B" w:rsidP="00605401">
      <w:pPr>
        <w:bidi/>
        <w:jc w:val="both"/>
        <w:rPr>
          <w:rFonts w:asciiTheme="minorBidi" w:hAnsiTheme="minorBidi"/>
          <w:sz w:val="28"/>
          <w:szCs w:val="28"/>
          <w:rtl/>
          <w:lang w:bidi="ar-SY"/>
        </w:rPr>
      </w:pPr>
      <w:r w:rsidRPr="00605401">
        <w:rPr>
          <w:rFonts w:asciiTheme="minorBidi" w:hAnsiTheme="minorBidi" w:hint="cs"/>
          <w:sz w:val="28"/>
          <w:szCs w:val="28"/>
          <w:rtl/>
          <w:lang w:bidi="ar-SY"/>
        </w:rPr>
        <w:lastRenderedPageBreak/>
        <w:t xml:space="preserve">   </w:t>
      </w:r>
    </w:p>
    <w:p w:rsidR="000660E5" w:rsidRPr="00605401" w:rsidRDefault="000660E5" w:rsidP="00605401">
      <w:pPr>
        <w:bidi/>
        <w:jc w:val="both"/>
        <w:rPr>
          <w:rFonts w:asciiTheme="minorBidi" w:hAnsiTheme="minorBidi"/>
          <w:sz w:val="28"/>
          <w:szCs w:val="28"/>
        </w:rPr>
      </w:pPr>
      <w:r w:rsidRPr="00605401">
        <w:rPr>
          <w:rFonts w:asciiTheme="minorBidi" w:hAnsiTheme="minorBidi"/>
          <w:sz w:val="28"/>
          <w:szCs w:val="28"/>
          <w:rtl/>
        </w:rPr>
        <w:t>قال ابنُ عبَّاسٍ: «كانوا يَذبَحونَ ويُهِلُّونَ عليها»؛ رواهُ عليُّ بنُ أبي طَلْحةَ، عنه؛ أخرَجَهُ ابنُ جرير</w:t>
      </w:r>
      <w:r w:rsidR="004B408B" w:rsidRPr="00605401">
        <w:rPr>
          <w:rFonts w:asciiTheme="minorBidi" w:hAnsiTheme="minorBidi" w:hint="cs"/>
          <w:sz w:val="28"/>
          <w:szCs w:val="28"/>
          <w:rtl/>
        </w:rPr>
        <w:t>(1)</w:t>
      </w:r>
      <w:r w:rsidRPr="00605401">
        <w:rPr>
          <w:rFonts w:asciiTheme="minorBidi" w:hAnsiTheme="minorBidi"/>
          <w:sz w:val="28"/>
          <w:szCs w:val="28"/>
        </w:rPr>
        <w:t>).</w:t>
      </w:r>
      <w:r w:rsidRPr="00605401">
        <w:rPr>
          <w:rFonts w:asciiTheme="minorBidi" w:hAnsiTheme="minorBidi"/>
          <w:sz w:val="28"/>
          <w:szCs w:val="28"/>
        </w:rPr>
        <w:br/>
      </w:r>
      <w:r w:rsidRPr="00605401">
        <w:rPr>
          <w:rFonts w:asciiTheme="minorBidi" w:hAnsiTheme="minorBidi"/>
          <w:sz w:val="28"/>
          <w:szCs w:val="28"/>
          <w:rtl/>
        </w:rPr>
        <w:t>الاستقسامُ بالأزلامِ</w:t>
      </w:r>
      <w:r w:rsidRPr="00605401">
        <w:rPr>
          <w:rFonts w:asciiTheme="minorBidi" w:hAnsiTheme="minorBidi"/>
          <w:sz w:val="28"/>
          <w:szCs w:val="28"/>
        </w:rPr>
        <w:br/>
      </w:r>
      <w:r w:rsidRPr="00605401">
        <w:rPr>
          <w:rFonts w:asciiTheme="minorBidi" w:hAnsiTheme="minorBidi"/>
          <w:sz w:val="28"/>
          <w:szCs w:val="28"/>
          <w:rtl/>
        </w:rPr>
        <w:t>ثمَّ قال تعالى: {وَأَنْ تَسْتَقْسِمُوا بِالأَزْلاَمِ} ؛ يعني ممَّا حرَّمَ اللهُ على المؤمِنينَ فِعلَهُ، وفيما سبَقَ حرَّمَ المأكولَ، وهنا حرَّمَ الفِعْلَ، والأَزْلاَمُ: جمعُ زَلَمٍ، وهي القِدَاحُ أو الحجارةُ وشِبْهُها، والاستقسامُ: هو رميُ القِدَاحِ، ويدخُلُ فيه الكتابةُ على الرُّقُوقِ والجُل</w:t>
      </w:r>
    </w:p>
    <w:p w:rsidR="004B408B" w:rsidRPr="00605401" w:rsidRDefault="000660E5"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rPr>
      </w:pPr>
      <w:r w:rsidRPr="00605401">
        <w:rPr>
          <w:rFonts w:asciiTheme="minorBidi" w:hAnsiTheme="minorBidi"/>
          <w:sz w:val="28"/>
          <w:szCs w:val="28"/>
          <w:rtl/>
        </w:rPr>
        <w:t>ُودِ أو المكعَّباتِ، فيكتُبُ ثلاثَ كلماتٍ: في واحدةٍ : (افْعَلْ)، وفي الثانيةِ : (لا تَفْعَلْ)، والثالثةُ : تُترَكُ بيضاءَ، فإنْ عزَمَ أحدُهم على أمرٍ رمَاها ثمَّ تناوَلَ واحدةً منها لِينظُرَ ما يُؤمَرُ به، وكان عملُهُم نحوَ هذا في الجاهليَّةِ؛ قالهُ ابنُ عبَّاسٍ ومجاهِدٌ والحسنُ وغيرُهم</w:t>
      </w:r>
      <w:r w:rsidRPr="00605401">
        <w:rPr>
          <w:rFonts w:asciiTheme="minorBidi" w:hAnsiTheme="minorBidi"/>
          <w:sz w:val="28"/>
          <w:szCs w:val="28"/>
        </w:rPr>
        <w:t>«</w:t>
      </w:r>
      <w:r w:rsidRPr="00605401">
        <w:rPr>
          <w:rFonts w:asciiTheme="minorBidi" w:hAnsiTheme="minorBidi"/>
          <w:sz w:val="28"/>
          <w:szCs w:val="28"/>
          <w:rtl/>
        </w:rPr>
        <w:t xml:space="preserve"> </w:t>
      </w:r>
      <w:r w:rsidR="004B408B" w:rsidRPr="00605401">
        <w:rPr>
          <w:rFonts w:ascii="Arial" w:hAnsi="Arial" w:cs="Arial"/>
          <w:sz w:val="28"/>
          <w:szCs w:val="28"/>
          <w:rtl/>
        </w:rPr>
        <w:t>(2)</w:t>
      </w:r>
    </w:p>
    <w:p w:rsidR="004B408B" w:rsidRPr="00605401" w:rsidRDefault="000660E5" w:rsidP="00605401">
      <w:pPr>
        <w:bidi/>
        <w:jc w:val="both"/>
        <w:rPr>
          <w:rFonts w:asciiTheme="minorBidi" w:hAnsiTheme="minorBidi"/>
          <w:sz w:val="28"/>
          <w:szCs w:val="28"/>
        </w:rPr>
      </w:pPr>
      <w:r w:rsidRPr="00605401">
        <w:rPr>
          <w:rFonts w:asciiTheme="minorBidi" w:hAnsiTheme="minorBidi"/>
          <w:sz w:val="28"/>
          <w:szCs w:val="28"/>
        </w:rPr>
        <w:br/>
      </w:r>
      <w:r w:rsidRPr="00605401">
        <w:rPr>
          <w:rFonts w:asciiTheme="minorBidi" w:hAnsiTheme="minorBidi"/>
          <w:sz w:val="28"/>
          <w:szCs w:val="28"/>
          <w:rtl/>
        </w:rPr>
        <w:t>ويدخُلُ فيه كلُّ ما صرَفَ الإنسانَ أو صَدَّهُ مِن المحسوساتِ أو المعنويَّاتِ التي لا أثرَ ولا بيِّنةَ لها ماديَّةً ولا شرعيَّةً، فالإنسانُ تَمنعُهُ الرياحُ والأمطارُ مِن السفرِ، فهذا سببٌ ماديٌّ، ويمنعُهُ كذلك إن لم يجدْ مرافِقًا معه في سفرِ ليلٍ؛ لأنَّ هذا سببٌ شرعيٌّ منَعَتِ الشريعةُ أنْ يُسافِرَ الرجلُ بليلٍ وحدَهُ</w:t>
      </w:r>
      <w:r w:rsidRPr="00605401">
        <w:rPr>
          <w:rFonts w:asciiTheme="minorBidi" w:hAnsiTheme="minorBidi"/>
          <w:sz w:val="28"/>
          <w:szCs w:val="28"/>
        </w:rPr>
        <w:t>.</w:t>
      </w:r>
      <w:r w:rsidRPr="00605401">
        <w:rPr>
          <w:rFonts w:asciiTheme="minorBidi" w:hAnsiTheme="minorBidi"/>
          <w:sz w:val="28"/>
          <w:szCs w:val="28"/>
        </w:rPr>
        <w:br/>
      </w:r>
      <w:r w:rsidRPr="00605401">
        <w:rPr>
          <w:rFonts w:asciiTheme="minorBidi" w:hAnsiTheme="minorBidi"/>
          <w:sz w:val="28"/>
          <w:szCs w:val="28"/>
          <w:rtl/>
        </w:rPr>
        <w:t>واستِقسامُ الجاهليِّينَ بالأَزْلاَمِ شِرْكٌ، وكذلك في حُكْمِهم مَن صنَعَ صنيعَهُمْ ممَّن اعتمَدَ على طريقةٍ وأساليبَ حديثةٍ، ويدخُلُ في هذا اليومَ عِلْمُ الأبراجِ الذي يتطيَّرونَ به فيجعلونَهُ صارفًا عن زواجٍ وتجارةٍ وإمارةٍ، أو جالبًا لها، وهو مِن أنواعِ صَرْفِ العبادةِ للكواكبِ</w:t>
      </w:r>
    </w:p>
    <w:p w:rsidR="004B408B" w:rsidRPr="00605401" w:rsidRDefault="004B408B"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
        </w:rPr>
      </w:pPr>
      <w:r w:rsidRPr="00605401">
        <w:rPr>
          <w:rFonts w:ascii="Arial" w:hAnsi="Arial" w:cs="Arial"/>
          <w:sz w:val="28"/>
          <w:szCs w:val="28"/>
          <w:rtl/>
        </w:rPr>
        <w:t>ـــــــــــــــــــــــــــــــــــــ</w:t>
      </w:r>
    </w:p>
    <w:p w:rsidR="004B408B" w:rsidRPr="00605401" w:rsidRDefault="004B408B" w:rsidP="00605401">
      <w:pPr>
        <w:bidi/>
        <w:ind w:left="120"/>
        <w:jc w:val="both"/>
        <w:rPr>
          <w:rFonts w:asciiTheme="minorBidi" w:hAnsiTheme="minorBidi"/>
          <w:sz w:val="28"/>
          <w:szCs w:val="28"/>
          <w:rtl/>
          <w:lang w:bidi="ar-SY"/>
        </w:rPr>
      </w:pPr>
      <w:r w:rsidRPr="00605401">
        <w:rPr>
          <w:rFonts w:ascii="Arial" w:hAnsi="Arial" w:cs="Arial"/>
          <w:sz w:val="28"/>
          <w:szCs w:val="28"/>
          <w:rtl/>
        </w:rPr>
        <w:t>(1)</w:t>
      </w:r>
      <w:r w:rsidRPr="00605401">
        <w:rPr>
          <w:rFonts w:asciiTheme="minorBidi" w:hAnsiTheme="minorBidi"/>
          <w:sz w:val="28"/>
          <w:szCs w:val="28"/>
          <w:rtl/>
        </w:rPr>
        <w:t xml:space="preserve"> تفسير الطبري» (8 /71</w:t>
      </w:r>
      <w:r w:rsidRPr="00605401">
        <w:rPr>
          <w:rFonts w:ascii="Arial" w:hAnsi="Arial" w:cs="Arial"/>
          <w:sz w:val="28"/>
          <w:szCs w:val="28"/>
          <w:rtl/>
        </w:rPr>
        <w:t>)</w:t>
      </w:r>
    </w:p>
    <w:p w:rsidR="004B408B" w:rsidRPr="00605401" w:rsidRDefault="004B408B"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rPr>
      </w:pPr>
      <w:r w:rsidRPr="00605401">
        <w:rPr>
          <w:rFonts w:ascii="Arial" w:hAnsi="Arial" w:cs="Arial" w:hint="cs"/>
          <w:sz w:val="28"/>
          <w:szCs w:val="28"/>
          <w:rtl/>
        </w:rPr>
        <w:t xml:space="preserve">  </w:t>
      </w:r>
      <w:r w:rsidRPr="00605401">
        <w:rPr>
          <w:rFonts w:ascii="Arial" w:hAnsi="Arial" w:cs="Arial"/>
          <w:sz w:val="28"/>
          <w:szCs w:val="28"/>
          <w:rtl/>
        </w:rPr>
        <w:t>(2)</w:t>
      </w:r>
      <w:r w:rsidRPr="00605401">
        <w:rPr>
          <w:rFonts w:asciiTheme="minorBidi" w:hAnsiTheme="minorBidi"/>
          <w:sz w:val="28"/>
          <w:szCs w:val="28"/>
          <w:rtl/>
        </w:rPr>
        <w:t xml:space="preserve"> تفسير الطبري» (8 /73 ـ 77</w:t>
      </w:r>
      <w:r w:rsidRPr="00605401">
        <w:rPr>
          <w:rFonts w:asciiTheme="minorBidi" w:hAnsiTheme="minorBidi" w:hint="cs"/>
          <w:sz w:val="28"/>
          <w:szCs w:val="28"/>
          <w:rtl/>
        </w:rPr>
        <w:t>)</w:t>
      </w:r>
    </w:p>
    <w:p w:rsidR="004B408B" w:rsidRPr="00605401" w:rsidRDefault="004B408B" w:rsidP="00605401">
      <w:pPr>
        <w:bidi/>
        <w:jc w:val="both"/>
        <w:rPr>
          <w:rFonts w:asciiTheme="minorBidi" w:hAnsiTheme="minorBidi"/>
          <w:sz w:val="28"/>
          <w:szCs w:val="28"/>
        </w:rPr>
      </w:pPr>
    </w:p>
    <w:p w:rsidR="004B408B" w:rsidRPr="00605401" w:rsidRDefault="004B408B" w:rsidP="00605401">
      <w:pPr>
        <w:bidi/>
        <w:jc w:val="both"/>
        <w:rPr>
          <w:rFonts w:asciiTheme="minorBidi" w:hAnsiTheme="minorBidi"/>
          <w:sz w:val="28"/>
          <w:szCs w:val="28"/>
          <w:rtl/>
        </w:rPr>
      </w:pPr>
    </w:p>
    <w:p w:rsidR="004B408B" w:rsidRPr="00605401" w:rsidRDefault="004B408B" w:rsidP="00605401">
      <w:pPr>
        <w:bidi/>
        <w:jc w:val="both"/>
        <w:rPr>
          <w:rFonts w:asciiTheme="minorBidi" w:hAnsiTheme="minorBidi"/>
          <w:sz w:val="28"/>
          <w:szCs w:val="28"/>
          <w:rtl/>
        </w:rPr>
      </w:pPr>
      <w:r w:rsidRPr="00605401">
        <w:rPr>
          <w:rFonts w:asciiTheme="minorBidi" w:hAnsiTheme="minorBidi"/>
          <w:sz w:val="28"/>
          <w:szCs w:val="28"/>
          <w:rtl/>
        </w:rPr>
        <w:br w:type="page"/>
      </w:r>
    </w:p>
    <w:p w:rsidR="004B408B" w:rsidRPr="00605401" w:rsidRDefault="000660E5"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SY"/>
        </w:rPr>
      </w:pPr>
      <w:r w:rsidRPr="00605401">
        <w:rPr>
          <w:rFonts w:asciiTheme="minorBidi" w:hAnsiTheme="minorBidi"/>
          <w:sz w:val="28"/>
          <w:szCs w:val="28"/>
        </w:rPr>
        <w:lastRenderedPageBreak/>
        <w:t>.</w:t>
      </w:r>
      <w:r w:rsidRPr="00605401">
        <w:rPr>
          <w:rFonts w:asciiTheme="minorBidi" w:hAnsiTheme="minorBidi"/>
          <w:sz w:val="28"/>
          <w:szCs w:val="28"/>
        </w:rPr>
        <w:br/>
      </w:r>
      <w:r w:rsidRPr="00605401">
        <w:rPr>
          <w:rFonts w:asciiTheme="minorBidi" w:hAnsiTheme="minorBidi"/>
          <w:sz w:val="28"/>
          <w:szCs w:val="28"/>
          <w:rtl/>
        </w:rPr>
        <w:t>إظهارُ محاسِنِ الإسلامِ</w:t>
      </w:r>
      <w:r w:rsidRPr="00605401">
        <w:rPr>
          <w:rFonts w:asciiTheme="minorBidi" w:hAnsiTheme="minorBidi"/>
          <w:sz w:val="28"/>
          <w:szCs w:val="28"/>
        </w:rPr>
        <w:t>:</w:t>
      </w:r>
      <w:r w:rsidRPr="00605401">
        <w:rPr>
          <w:rFonts w:asciiTheme="minorBidi" w:hAnsiTheme="minorBidi"/>
          <w:sz w:val="28"/>
          <w:szCs w:val="28"/>
        </w:rPr>
        <w:br/>
      </w:r>
      <w:r w:rsidRPr="00605401">
        <w:rPr>
          <w:rFonts w:asciiTheme="minorBidi" w:hAnsiTheme="minorBidi"/>
          <w:sz w:val="28"/>
          <w:szCs w:val="28"/>
          <w:rtl/>
        </w:rPr>
        <w:t>وقولُه تعالى: {أَلْيَوْمَ يَئِسَ الَّذِينَ كَفَرُوا مِنْ دِينِكُمْ} ذكَرَ اللهُ ذلك بعدَما عَدَّ المحرَّماتِ وساقَها؛ فبيَّنَ أنَّ الأمَّةَ محسودةٌ على نعمتِها، ولمَّا كان السياقُ مشعِرًا بكثرةِ المحرَّماتِ على النفسِ؛ لأنَّ هذه الآيةَ أكثرُ آيةٍ في القرآنِ عُدَّتْ فيها المحرَّماتُ مِن المطعوماتِ، وقد يقعُ في النفسِ حرَجٌ؛ ولذا جاء بعدَها: {يَسْأَلُونَكَ مَاذَا أُحِلَّ لَهُمْ} [المائدة: 4] ، وجاء السؤالُ بعدَ عَدِّ المحرَّماتِ استكثارًا لها، مع العِلْمِ بكثرةِ الحلالِ وكونِهِ أصلاً، ولكنَّ النفوسَ عندَ سياقِ المحرَّمِ وعَدِّه، تستكثِرُهُ، وتغفُلُ عن الحلالِ ووَفْرَتِه</w:t>
      </w:r>
      <w:r w:rsidRPr="00605401">
        <w:rPr>
          <w:rFonts w:asciiTheme="minorBidi" w:hAnsiTheme="minorBidi"/>
          <w:sz w:val="28"/>
          <w:szCs w:val="28"/>
        </w:rPr>
        <w:t>.</w:t>
      </w:r>
      <w:r w:rsidRPr="00605401">
        <w:rPr>
          <w:rFonts w:asciiTheme="minorBidi" w:hAnsiTheme="minorBidi"/>
          <w:sz w:val="28"/>
          <w:szCs w:val="28"/>
        </w:rPr>
        <w:br/>
      </w:r>
      <w:r w:rsidRPr="00605401">
        <w:rPr>
          <w:rFonts w:asciiTheme="minorBidi" w:hAnsiTheme="minorBidi"/>
          <w:sz w:val="28"/>
          <w:szCs w:val="28"/>
          <w:rtl/>
        </w:rPr>
        <w:t>لذا نَبَّهَ اللهُ المؤمِنينَ على أمرٍ، وهو أنَّ الكافرينَ يحسُدُونَهم على دينِهم؛ ليأسِهِمْ مِن أنْ يُجارُوهُ بإحكامِهِ بعقلٍ أو دينٍ مِثْلِه، فيقومونَ بالعِنَادِ والمخالفةِ، وحقيقتُهُم حسدٌ وعنادٌ؛ فقال: {أَلْيَوْمَ يَئِسَ الَّذِينَ كَفَرُوا مِنْ دِينِكُمْ} ؛ فنبَّهَ اللهُ على الباطنِ مِن أمرِهم، وهو خطابٌ للمؤمِنينَ: ألاَّ تَستكثِروا الحرامَ، وتَغْفُلوا عن وفرةِ الحلالِ، وأنَّ العدوَّ قد يتَّخِذُ ذلك سبيلاً لإشعارِ المؤمنِ بضِيقِ دِينِه وشِدَّتِه، وحقيقتُهُ بغيٌ وحسدٌ؛ فمَن يَئِسَ مِن مقاوَمةِ الحقِّ، حرَّش بينَ أهلِهِ وأثارَ عليهم؛ ففي «الصحيحِ»: ( إِنَّ الشَّيْطَانَ قَدْ أَيِسَ أَنْ يَعْبُدَهُ المُصَلُّونَ فِي جَزِيرَةِ الْعَرَبِ، وَلَكِنْ</w:t>
      </w:r>
    </w:p>
    <w:p w:rsidR="004B408B" w:rsidRPr="00605401" w:rsidRDefault="000660E5" w:rsidP="00605401">
      <w:pPr>
        <w:bidi/>
        <w:jc w:val="both"/>
        <w:rPr>
          <w:rFonts w:asciiTheme="minorBidi" w:hAnsiTheme="minorBidi"/>
          <w:sz w:val="28"/>
          <w:szCs w:val="28"/>
          <w:rtl/>
          <w:lang w:bidi="ar-SY"/>
        </w:rPr>
      </w:pPr>
      <w:r w:rsidRPr="00605401">
        <w:rPr>
          <w:rFonts w:asciiTheme="minorBidi" w:hAnsiTheme="minorBidi"/>
          <w:sz w:val="28"/>
          <w:szCs w:val="28"/>
          <w:rtl/>
        </w:rPr>
        <w:t xml:space="preserve"> فِي التَّحْرِيشِ بَيْنَهُم</w:t>
      </w:r>
      <w:r w:rsidR="004B408B" w:rsidRPr="00605401">
        <w:rPr>
          <w:rFonts w:ascii="Arial" w:hAnsi="Arial" w:cs="Arial" w:hint="cs"/>
          <w:sz w:val="28"/>
          <w:szCs w:val="28"/>
          <w:rtl/>
          <w:lang w:bidi="ar-SY"/>
        </w:rPr>
        <w:t xml:space="preserve"> </w:t>
      </w:r>
      <w:r w:rsidR="004B408B" w:rsidRPr="00605401">
        <w:rPr>
          <w:rFonts w:asciiTheme="minorBidi" w:hAnsiTheme="minorBidi" w:hint="cs"/>
          <w:sz w:val="28"/>
          <w:szCs w:val="28"/>
          <w:rtl/>
        </w:rPr>
        <w:t>)</w:t>
      </w:r>
      <w:r w:rsidR="004B408B" w:rsidRPr="00605401">
        <w:rPr>
          <w:rFonts w:ascii="Arial" w:hAnsi="Arial" w:cs="Arial" w:hint="cs"/>
          <w:sz w:val="28"/>
          <w:szCs w:val="28"/>
          <w:rtl/>
          <w:lang w:bidi="ar-SY"/>
        </w:rPr>
        <w:t xml:space="preserve">  </w:t>
      </w:r>
      <w:r w:rsidR="004B408B" w:rsidRPr="00605401">
        <w:rPr>
          <w:rFonts w:ascii="Arial" w:hAnsi="Arial" w:cs="Arial"/>
          <w:sz w:val="28"/>
          <w:szCs w:val="28"/>
          <w:rtl/>
        </w:rPr>
        <w:t>(1)</w:t>
      </w:r>
      <w:r w:rsidRPr="00605401">
        <w:rPr>
          <w:rFonts w:asciiTheme="minorBidi" w:hAnsiTheme="minorBidi"/>
          <w:sz w:val="28"/>
          <w:szCs w:val="28"/>
          <w:rtl/>
        </w:rPr>
        <w:t>ْ</w:t>
      </w:r>
      <w:r w:rsidRPr="00605401">
        <w:rPr>
          <w:rFonts w:asciiTheme="minorBidi" w:hAnsiTheme="minorBidi"/>
          <w:sz w:val="28"/>
          <w:szCs w:val="28"/>
        </w:rPr>
        <w:t xml:space="preserve"> </w:t>
      </w:r>
      <w:r w:rsidRPr="00605401">
        <w:rPr>
          <w:rFonts w:asciiTheme="minorBidi" w:hAnsiTheme="minorBidi"/>
          <w:sz w:val="28"/>
          <w:szCs w:val="28"/>
        </w:rPr>
        <w:br/>
      </w:r>
      <w:r w:rsidRPr="00605401">
        <w:rPr>
          <w:rFonts w:asciiTheme="minorBidi" w:hAnsiTheme="minorBidi"/>
          <w:sz w:val="28"/>
          <w:szCs w:val="28"/>
          <w:rtl/>
        </w:rPr>
        <w:t>ولمَّا عَلِمَ اللهُ ما في نفوسِ المُشرِكينَ مِن اليأسِ، أخبَرَ به المؤمِنينَ، وهو الإعجابُ بالإسلامِ والعجزُ عن مجاراتِه، وفي هذا أنَّ بيانَ إعجابِ الكافرينَ بدِينِ الإسلامِ، وعجزِهِمْ عن الإتيانِ بمِثْلِه: مِن أساليبِ القرآنِ تقويةً للإيمانِ، لا اعتمادًا عليه، وإنَّما زيادةُ يقينٍ؛ فإنَّ النفوسَ تشتدُّ عندَ مدحِ عدوِّها لدِينِها وعقيدتِها، وقد يغلو بعضُ الكُتَّابِ</w:t>
      </w:r>
    </w:p>
    <w:p w:rsidR="004B408B" w:rsidRPr="00605401" w:rsidRDefault="004B408B"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
        </w:rPr>
      </w:pPr>
      <w:r w:rsidRPr="00605401">
        <w:rPr>
          <w:rFonts w:ascii="Arial" w:hAnsi="Arial" w:cs="Arial"/>
          <w:sz w:val="28"/>
          <w:szCs w:val="28"/>
          <w:rtl/>
        </w:rPr>
        <w:t>ـــــــــــــــــــــــــــــــــــــ</w:t>
      </w:r>
    </w:p>
    <w:p w:rsidR="004B408B" w:rsidRPr="00605401" w:rsidRDefault="004B408B"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rPr>
      </w:pPr>
      <w:r w:rsidRPr="00605401">
        <w:rPr>
          <w:rFonts w:ascii="Arial" w:hAnsi="Arial" w:cs="Arial"/>
          <w:sz w:val="28"/>
          <w:szCs w:val="28"/>
          <w:rtl/>
        </w:rPr>
        <w:t>(1)</w:t>
      </w:r>
      <w:r w:rsidRPr="00605401">
        <w:rPr>
          <w:rFonts w:asciiTheme="minorBidi" w:hAnsiTheme="minorBidi"/>
          <w:sz w:val="28"/>
          <w:szCs w:val="28"/>
        </w:rPr>
        <w:t xml:space="preserve"> </w:t>
      </w:r>
      <w:r w:rsidRPr="00605401">
        <w:rPr>
          <w:rFonts w:asciiTheme="minorBidi" w:hAnsiTheme="minorBidi"/>
          <w:sz w:val="28"/>
          <w:szCs w:val="28"/>
          <w:rtl/>
        </w:rPr>
        <w:t>أخرجه مسلم (2812) (4 /2166</w:t>
      </w:r>
      <w:r w:rsidRPr="00605401">
        <w:rPr>
          <w:rFonts w:asciiTheme="minorBidi" w:hAnsiTheme="minorBidi"/>
          <w:sz w:val="28"/>
          <w:szCs w:val="28"/>
        </w:rPr>
        <w:t xml:space="preserve"> </w:t>
      </w:r>
      <w:r w:rsidRPr="00605401">
        <w:rPr>
          <w:rFonts w:asciiTheme="minorBidi" w:hAnsiTheme="minorBidi" w:hint="cs"/>
          <w:sz w:val="28"/>
          <w:szCs w:val="28"/>
          <w:rtl/>
        </w:rPr>
        <w:t>)</w:t>
      </w:r>
    </w:p>
    <w:p w:rsidR="004B408B" w:rsidRPr="00605401" w:rsidRDefault="004B408B" w:rsidP="00605401">
      <w:pPr>
        <w:bidi/>
        <w:jc w:val="both"/>
        <w:rPr>
          <w:rFonts w:asciiTheme="minorBidi" w:hAnsiTheme="minorBidi"/>
          <w:sz w:val="28"/>
          <w:szCs w:val="28"/>
        </w:rPr>
      </w:pPr>
    </w:p>
    <w:p w:rsidR="004B408B" w:rsidRPr="00605401" w:rsidRDefault="004B408B" w:rsidP="00605401">
      <w:pPr>
        <w:bidi/>
        <w:jc w:val="both"/>
        <w:rPr>
          <w:rFonts w:asciiTheme="minorBidi" w:hAnsiTheme="minorBidi"/>
          <w:sz w:val="28"/>
          <w:szCs w:val="28"/>
          <w:rtl/>
        </w:rPr>
      </w:pPr>
      <w:r w:rsidRPr="00605401">
        <w:rPr>
          <w:rFonts w:asciiTheme="minorBidi" w:hAnsiTheme="minorBidi"/>
          <w:sz w:val="28"/>
          <w:szCs w:val="28"/>
          <w:rtl/>
        </w:rPr>
        <w:br w:type="page"/>
      </w:r>
    </w:p>
    <w:p w:rsidR="004B408B" w:rsidRPr="00605401" w:rsidRDefault="000660E5"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rPr>
      </w:pPr>
      <w:r w:rsidRPr="00605401">
        <w:rPr>
          <w:rFonts w:asciiTheme="minorBidi" w:hAnsiTheme="minorBidi"/>
          <w:sz w:val="28"/>
          <w:szCs w:val="28"/>
          <w:rtl/>
        </w:rPr>
        <w:lastRenderedPageBreak/>
        <w:t>كما هو اليومَ بالمبالغةِ بإيرادِ أقوالِ الكافِرِينَ في الثَّنَاءِ على الإسلامِ والإعجابِ به أكثَرَ مِن إيرادِ نصوصِ الإسلامِ وبيانِ عظمتِها ووجوبِ التسليمِ لها واليقينِ بها</w:t>
      </w:r>
      <w:r w:rsidRPr="00605401">
        <w:rPr>
          <w:rFonts w:asciiTheme="minorBidi" w:hAnsiTheme="minorBidi"/>
          <w:sz w:val="28"/>
          <w:szCs w:val="28"/>
        </w:rPr>
        <w:t>.</w:t>
      </w:r>
      <w:r w:rsidRPr="00605401">
        <w:rPr>
          <w:rFonts w:asciiTheme="minorBidi" w:hAnsiTheme="minorBidi"/>
          <w:sz w:val="28"/>
          <w:szCs w:val="28"/>
        </w:rPr>
        <w:br/>
      </w:r>
      <w:r w:rsidRPr="00605401">
        <w:rPr>
          <w:rFonts w:asciiTheme="minorBidi" w:hAnsiTheme="minorBidi"/>
          <w:sz w:val="28"/>
          <w:szCs w:val="28"/>
          <w:rtl/>
        </w:rPr>
        <w:t>وقولُهُ تعالى: {فَلاَ تَخْشَوْهُمْ وَاخْشَوْنِ} ، يعني مِن إظهارِ دينِكم ومُخالَفَتِكُمْ لهم، فتَهزِمُوا أنفُسَكُمْ وتُعِزُّوا نفوسَ عدوِّكم، ومِن أعظَمِ وجوهِ العزةِ إظهارُ شعائرِ الدِّينِ للمؤمنِ</w:t>
      </w:r>
      <w:r w:rsidRPr="00605401">
        <w:rPr>
          <w:rFonts w:asciiTheme="minorBidi" w:hAnsiTheme="minorBidi"/>
          <w:sz w:val="28"/>
          <w:szCs w:val="28"/>
        </w:rPr>
        <w:t>.</w:t>
      </w:r>
      <w:r w:rsidRPr="00605401">
        <w:rPr>
          <w:rFonts w:asciiTheme="minorBidi" w:hAnsiTheme="minorBidi"/>
          <w:sz w:val="28"/>
          <w:szCs w:val="28"/>
        </w:rPr>
        <w:br/>
      </w:r>
      <w:r w:rsidRPr="00605401">
        <w:rPr>
          <w:rFonts w:asciiTheme="minorBidi" w:hAnsiTheme="minorBidi"/>
          <w:sz w:val="28"/>
          <w:szCs w:val="28"/>
          <w:rtl/>
        </w:rPr>
        <w:t>وذِكْرُ الخشيةِ بعدَ ذِكْرِ المحرَّماتِ، ثمَّ ذِكْرُهُ لإعجابِ الكفارِ بالإسلامِ وجحدِهِ حسدًا: دليلٌ على أنَّ ضَعْفَ نَفْسِ المؤمنِ وعدمَ ثقتِهِ بدينِهِ يُورِثُهُ خشيةً مِن عدوِّه؛ فإنَّ أعظَمَ الهزائمِ هزائمُ النفسِ</w:t>
      </w:r>
      <w:r w:rsidRPr="00605401">
        <w:rPr>
          <w:rFonts w:asciiTheme="minorBidi" w:hAnsiTheme="minorBidi"/>
          <w:sz w:val="28"/>
          <w:szCs w:val="28"/>
        </w:rPr>
        <w:t>.</w:t>
      </w:r>
      <w:r w:rsidRPr="00605401">
        <w:rPr>
          <w:rFonts w:asciiTheme="minorBidi" w:hAnsiTheme="minorBidi"/>
          <w:sz w:val="28"/>
          <w:szCs w:val="28"/>
        </w:rPr>
        <w:br/>
      </w:r>
      <w:r w:rsidRPr="00605401">
        <w:rPr>
          <w:rFonts w:asciiTheme="minorBidi" w:hAnsiTheme="minorBidi"/>
          <w:sz w:val="28"/>
          <w:szCs w:val="28"/>
          <w:rtl/>
        </w:rPr>
        <w:t>نعمةُ كمالِ الدِّينِ</w:t>
      </w:r>
      <w:r w:rsidRPr="00605401">
        <w:rPr>
          <w:rFonts w:asciiTheme="minorBidi" w:hAnsiTheme="minorBidi"/>
          <w:sz w:val="28"/>
          <w:szCs w:val="28"/>
        </w:rPr>
        <w:t>:</w:t>
      </w:r>
      <w:r w:rsidRPr="00605401">
        <w:rPr>
          <w:rFonts w:asciiTheme="minorBidi" w:hAnsiTheme="minorBidi"/>
          <w:sz w:val="28"/>
          <w:szCs w:val="28"/>
        </w:rPr>
        <w:br/>
      </w:r>
      <w:r w:rsidRPr="00605401">
        <w:rPr>
          <w:rFonts w:asciiTheme="minorBidi" w:hAnsiTheme="minorBidi"/>
          <w:sz w:val="28"/>
          <w:szCs w:val="28"/>
          <w:rtl/>
        </w:rPr>
        <w:t>ثمَّ قال تعالى: {الْيَوْمَ أَكْمَلْتُ لَكُمْ دِينَكُمْ وَأَتْمَمْتُ عَلَيْكُمْ نِعْمَتِي وَرَضِيتُ لَكُمُ الإِسْلاَمَ دِيناً} ؛ وذلك في يومِ عرفةَ يومَ الجُمُعةِ، وقد نزَلَتِ الآيةُ على النبيِّ صلّى الله عليه وسلّم على راحلتِه وهو واقفٌ بعرفةَ؛ كما في «الصحيحَيْنِ»؛ مِن حديثِ عمرَ</w:t>
      </w:r>
      <w:r w:rsidR="004B408B" w:rsidRPr="00605401">
        <w:rPr>
          <w:rFonts w:ascii="Arial" w:hAnsi="Arial" w:cs="Arial"/>
          <w:sz w:val="28"/>
          <w:szCs w:val="28"/>
          <w:rtl/>
        </w:rPr>
        <w:t>(1)</w:t>
      </w:r>
    </w:p>
    <w:p w:rsidR="004B408B" w:rsidRPr="00605401" w:rsidRDefault="000660E5" w:rsidP="00605401">
      <w:pPr>
        <w:bidi/>
        <w:jc w:val="both"/>
        <w:rPr>
          <w:rFonts w:asciiTheme="minorBidi" w:hAnsiTheme="minorBidi"/>
          <w:sz w:val="28"/>
          <w:szCs w:val="28"/>
          <w:rtl/>
        </w:rPr>
      </w:pPr>
      <w:r w:rsidRPr="00605401">
        <w:rPr>
          <w:rFonts w:asciiTheme="minorBidi" w:hAnsiTheme="minorBidi"/>
          <w:sz w:val="28"/>
          <w:szCs w:val="28"/>
        </w:rPr>
        <w:br/>
      </w:r>
      <w:r w:rsidRPr="00605401">
        <w:rPr>
          <w:rFonts w:asciiTheme="minorBidi" w:hAnsiTheme="minorBidi"/>
          <w:sz w:val="28"/>
          <w:szCs w:val="28"/>
          <w:rtl/>
        </w:rPr>
        <w:t>وكمالُ الدِّينِ أعظَمُ النِّعَمِ، وقد سمَّى اللهُ دينَهُ نعمةً وأضافَها إليه؛ لعِظَمِها على غيرِها: {وَأَتْمَمْتُ عَلَيْكُمْ نِعْمَتِي} ، وقد وصَفَ اللهُ الإسلامَ بالكمالِ، وأكَّدَهُ بالتَّمامِ، وعقَّبَهُ بالرِّضا، وكلُّ دِينٍ غيرِهِ ليس بكاملٍ ولا تامٍّ ولا مَرْضيٍّ، سواءٌ كان أصلُهُ مِن نقلٍ أو مِن عقلٍ</w:t>
      </w:r>
      <w:r w:rsidRPr="00605401">
        <w:rPr>
          <w:rFonts w:asciiTheme="minorBidi" w:hAnsiTheme="minorBidi"/>
          <w:sz w:val="28"/>
          <w:szCs w:val="28"/>
        </w:rPr>
        <w:t>.</w:t>
      </w:r>
      <w:r w:rsidRPr="00605401">
        <w:rPr>
          <w:rFonts w:asciiTheme="minorBidi" w:hAnsiTheme="minorBidi"/>
          <w:sz w:val="28"/>
          <w:szCs w:val="28"/>
        </w:rPr>
        <w:br/>
      </w:r>
      <w:r w:rsidRPr="00605401">
        <w:rPr>
          <w:rFonts w:asciiTheme="minorBidi" w:hAnsiTheme="minorBidi"/>
          <w:sz w:val="28"/>
          <w:szCs w:val="28"/>
          <w:rtl/>
        </w:rPr>
        <w:t>ثمَّ قال تعالى: {فَمَنِ اضْطُرَّ فِي مَخْمَصَةٍ غَيْرَ مُتَجَانِفٍ لإِثْمٍ فَإِنَّ اللَّهَ غَفُورٌ رَحِيمٌ *} ؛ وفي ذلك التيسيرُ للمضطرِّ غيرِ القاصدِ للمحرَّمِ: بأنْ يأكُلَ المَيْتةَ إنْ</w:t>
      </w:r>
      <w:r w:rsidR="004B408B" w:rsidRPr="00605401">
        <w:rPr>
          <w:rFonts w:asciiTheme="minorBidi" w:hAnsiTheme="minorBidi" w:hint="cs"/>
          <w:sz w:val="28"/>
          <w:szCs w:val="28"/>
          <w:rtl/>
        </w:rPr>
        <w:t xml:space="preserve"> </w:t>
      </w:r>
      <w:r w:rsidRPr="00605401">
        <w:rPr>
          <w:rFonts w:asciiTheme="minorBidi" w:hAnsiTheme="minorBidi"/>
          <w:sz w:val="28"/>
          <w:szCs w:val="28"/>
          <w:rtl/>
        </w:rPr>
        <w:t>خشِيَ الهلاكَ والموتَ ولم يجدْ بديلاً مِن نباتِ الأرضِ</w:t>
      </w:r>
    </w:p>
    <w:p w:rsidR="004B408B" w:rsidRPr="00605401" w:rsidRDefault="004B408B"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
        </w:rPr>
      </w:pPr>
      <w:r w:rsidRPr="00605401">
        <w:rPr>
          <w:rFonts w:ascii="Arial" w:hAnsi="Arial" w:cs="Arial"/>
          <w:sz w:val="28"/>
          <w:szCs w:val="28"/>
          <w:rtl/>
        </w:rPr>
        <w:t>ـــــــــــــــــــــــــــــــــــــ</w:t>
      </w:r>
    </w:p>
    <w:p w:rsidR="004B408B" w:rsidRPr="00605401" w:rsidRDefault="004B408B"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rPr>
      </w:pPr>
      <w:r w:rsidRPr="00605401">
        <w:rPr>
          <w:rFonts w:ascii="Arial" w:hAnsi="Arial" w:cs="Arial"/>
          <w:sz w:val="28"/>
          <w:szCs w:val="28"/>
          <w:rtl/>
        </w:rPr>
        <w:t>(1)</w:t>
      </w:r>
      <w:r w:rsidRPr="00605401">
        <w:rPr>
          <w:rFonts w:asciiTheme="minorBidi" w:hAnsiTheme="minorBidi"/>
          <w:sz w:val="28"/>
          <w:szCs w:val="28"/>
          <w:rtl/>
        </w:rPr>
        <w:t xml:space="preserve"> أخرجه البخاري (45) (1 /18)، ومسلم (3017) (4 /2312</w:t>
      </w:r>
      <w:r w:rsidRPr="00605401">
        <w:rPr>
          <w:rFonts w:asciiTheme="minorBidi" w:hAnsiTheme="minorBidi" w:hint="cs"/>
          <w:sz w:val="28"/>
          <w:szCs w:val="28"/>
          <w:rtl/>
        </w:rPr>
        <w:t>)</w:t>
      </w:r>
    </w:p>
    <w:p w:rsidR="004B408B" w:rsidRPr="00605401" w:rsidRDefault="004B408B" w:rsidP="00605401">
      <w:pPr>
        <w:bidi/>
        <w:jc w:val="both"/>
        <w:rPr>
          <w:rFonts w:asciiTheme="minorBidi" w:hAnsiTheme="minorBidi"/>
          <w:sz w:val="28"/>
          <w:szCs w:val="28"/>
          <w:lang w:bidi="ar-SY"/>
        </w:rPr>
      </w:pPr>
    </w:p>
    <w:p w:rsidR="004B408B" w:rsidRPr="00605401" w:rsidRDefault="004B408B" w:rsidP="00605401">
      <w:pPr>
        <w:bidi/>
        <w:jc w:val="both"/>
        <w:rPr>
          <w:rFonts w:asciiTheme="minorBidi" w:hAnsiTheme="minorBidi"/>
          <w:sz w:val="28"/>
          <w:szCs w:val="28"/>
          <w:rtl/>
        </w:rPr>
      </w:pPr>
      <w:r w:rsidRPr="00605401">
        <w:rPr>
          <w:rFonts w:asciiTheme="minorBidi" w:hAnsiTheme="minorBidi"/>
          <w:sz w:val="28"/>
          <w:szCs w:val="28"/>
          <w:rtl/>
        </w:rPr>
        <w:br w:type="page"/>
      </w:r>
    </w:p>
    <w:p w:rsidR="000660E5" w:rsidRPr="00605401" w:rsidRDefault="000660E5" w:rsidP="00605401">
      <w:pPr>
        <w:bidi/>
        <w:jc w:val="both"/>
        <w:rPr>
          <w:rFonts w:asciiTheme="minorBidi" w:hAnsiTheme="minorBidi"/>
          <w:sz w:val="28"/>
          <w:szCs w:val="28"/>
        </w:rPr>
      </w:pPr>
      <w:r w:rsidRPr="00605401">
        <w:rPr>
          <w:rFonts w:asciiTheme="minorBidi" w:hAnsiTheme="minorBidi"/>
          <w:sz w:val="28"/>
          <w:szCs w:val="28"/>
          <w:rtl/>
        </w:rPr>
        <w:lastRenderedPageBreak/>
        <w:t>وحَلاَلِها ولو كانتْ نفسُهُ لا تميلُ إليه، ما دام حلالاً؛ فيحرُمُ عليه أكلُ الحرامِ</w:t>
      </w:r>
      <w:r w:rsidRPr="00605401">
        <w:rPr>
          <w:rFonts w:asciiTheme="minorBidi" w:hAnsiTheme="minorBidi"/>
          <w:sz w:val="28"/>
          <w:szCs w:val="28"/>
        </w:rPr>
        <w:t>.</w:t>
      </w:r>
    </w:p>
    <w:p w:rsidR="00D041D3" w:rsidRPr="00605401" w:rsidRDefault="004B408B" w:rsidP="00605401">
      <w:pPr>
        <w:bidi/>
        <w:jc w:val="both"/>
        <w:rPr>
          <w:rFonts w:asciiTheme="minorBidi" w:hAnsiTheme="minorBidi"/>
          <w:sz w:val="28"/>
          <w:szCs w:val="28"/>
          <w:rtl/>
        </w:rPr>
      </w:pPr>
      <w:r w:rsidRPr="00605401">
        <w:rPr>
          <w:rFonts w:asciiTheme="minorBidi" w:hAnsiTheme="minorBidi"/>
          <w:sz w:val="28"/>
          <w:szCs w:val="28"/>
        </w:rPr>
        <w:t>***</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قال تعالى: {يَسْأَلُونَكَ مَاذَا أُحِلَّ لَهُمْ قُلْ أُحِلَّ لَكُمُ الطَّيِّبَاتُ وَمَا عَلَّمْتُمْ مِنَ الْجَوَارِحِ مُكَلِّبِينَ تُعَلِّمُونَهُنَّ مِمَّا عَلَّمَكُمُ اللَّهُ فَكُلُوا مِمَّا أَمْسَكْنَ عَلَيْكُمْ وَاذْكُرُوا اسْمَ اللَّهِ عَلَيْهِ وَاتَّقُوا اللَّهَ إِنَّ اللَّهَ سَرِيعُ الْحِسَابِ *} [ المائدة: 4 ] .</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إذا حرَّم اللهُ شيئًا، بيَّن الحلالَ:</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ذكَرَ اللهُ في هذه الآيةِ ما حَلَّ بعدَما ذكَرَ ما حَرُمَ على الأمَّةِ؛ لبيانِ مِنَّتِه وفضلِه، وحتى لا تتوهَّمَ النفوسُ أنَّ في تَعْدادِ المحرَّماتِ تكثيرًا لها؛ فاللهُ جعَلَ الأصلَ في المأكولاتِ الحِلَّ، والأصلُ لا يُعَدُّ لكثرتِهِ، ومَن انشغَلَ بِعَدِّ المحظوراتِ على نفسِهِ، استكثَرَها حتى ظنَّ التضييقَ والتشديدَ، فاللهُ يذكُرُ المحرَّمَ، ثمَّ يُعْقِبُهُ بالمباحِ؛ كما هنا، وعكسُ ذلك يذكُرُ المباحَ، ثمَّ يُعقِبُهُ بالمُحرَّمِ؛ كما في سورةِ البقرةِ؛ قال: {كُلُوا مِنْ طَيِّبَاتِ مَا رَزَقْنَاكُمْ} [172] ، ثمَّ قال: {إِنَّمَا حَرَّمَ عَلَيْكُمُ الْمَيْتَةَ وَالدَّمَ} الآيةَ [173] ، ومِثلُها في سورةِ الأنعامِ: {قُلْ لاَ أَجِدُ فِي مَا أُوحِيَ إِلَيَّ مُحَرَّمًا عَلَى طَاعِمٍ يَطْعَمُهُ إِلاَّ أَنْ يَكُونَ مَيْتَةً أَوْ دَمًا مَسْفُوحًا} الآيةَ [145] ، ومِثلُها في سورةِ النحلِ: {فَكُلُوا مِمَّا رَزَقَكُمُ اللَّهُ حَلاَلاً طَيِّبًا وَاشْكُرُوا نِعْمَةَ اللَّهِ إِنْ كُنْتُمْ إِيَّاهُ تَعْبُدُونَ * إِنَّمَا حَرَّمَ عَلَيْكُمُ الْمَيْتَةَ} الآيةَ [114 ـ 115] .</w:t>
      </w:r>
    </w:p>
    <w:p w:rsidR="004B408B"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واللهُ إذا حرَّمَ شيئًا، قرَنَهُ بحِلِّ غيرِهِ تصريحًا أو إشارةً، ولكنَّه لا يَقرِنُ في كلِّ موضعٍ الحرامَ بالحلالِ عندَ ذِكْرِ نعمةِ الحلالِ؛ لأنَّ الحلالَ هو الأصلُ، فالإكثارُ مِن ذِكْرِ الحلالِ ونعمةِ اللهِ فيه مقصودٌ</w:t>
      </w:r>
      <w:r w:rsidR="004B408B" w:rsidRPr="00605401">
        <w:rPr>
          <w:rFonts w:asciiTheme="minorBidi" w:hAnsiTheme="minorBidi" w:hint="cs"/>
          <w:sz w:val="28"/>
          <w:szCs w:val="28"/>
          <w:rtl/>
        </w:rPr>
        <w:br/>
      </w:r>
    </w:p>
    <w:p w:rsidR="004B408B" w:rsidRPr="00605401" w:rsidRDefault="004B408B" w:rsidP="00605401">
      <w:pPr>
        <w:bidi/>
        <w:jc w:val="both"/>
        <w:rPr>
          <w:rFonts w:asciiTheme="minorBidi" w:hAnsiTheme="minorBidi"/>
          <w:sz w:val="28"/>
          <w:szCs w:val="28"/>
          <w:rtl/>
        </w:rPr>
      </w:pPr>
      <w:r w:rsidRPr="00605401">
        <w:rPr>
          <w:rFonts w:asciiTheme="minorBidi" w:hAnsiTheme="minorBidi"/>
          <w:sz w:val="28"/>
          <w:szCs w:val="28"/>
          <w:rtl/>
        </w:rPr>
        <w:br w:type="page"/>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lastRenderedPageBreak/>
        <w:t xml:space="preserve"> لمداواةِ خواطرِ النفوسِ ووساوسِ الشيطانِ عليها؛ لأنَّ النفسَ تتشوَّفُ إلى الممنوعِ أكثرَ مِن تشوُّفِها إلى المسموحِ.</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وهذا ما أوقَعَ آدمَ عليه السلام في أكلِ الشَّجَرةِ وهي واحدةٌ، مع كثرةِ الحلالِ في الجَنَّةِ ووَفْرَتِهِ ممَّا يَذهَبُ الزَّمَنُ الطويلُ عن تذوُّقِهِ كلِّه.</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ولمَّا كانتِ النفوسُ كذلك، ذكَرَ اللهُ الحلالَ مع أنَّه لا يُعَدُّ، أكثَرَ مِن ذكرهِ للحرامِ مع كونِهِ معدودًا، ويَنهى اللهُ في القرآنِ عن تحريمِ الحلالِ أكثَرَ مِن نهيِه عن تحليلِ الحرامِ؛ لأنَّ التحريمَ يُشعِرُ النفوسَ بالتشديدِ ولو كان قليلاً، أكثَرَ مِن شعورِها بالتيسيرِ عندَ التحليلِ ولو كان كثيرًا.</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وهذا مِن أنواعِ البلاءِ الذي تحتاجُ النفوسُ معه إلى مجاهدةٍ، ويحتاجُ معه العلماءُ إلى موازَنةٍ؛ وذلك بكثرةِ عَرْضِ الحلالِ والتذكيرِ به، وبيانِ المحرَّمِ وتعدادِهِ وحَصْرِه، مع عِظَمِ التعدِّي في الأمرَيْنِ في الدِّينِ: تحليلِ الحرامِ وتحريمِ الحلالِ.</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فينبغي للعالِمِ إنْ سُئِلَ عن محرَّمٍ، وكان خطابُهُ عامًّا أنْ يَقتديَ بهَدْيِ القرآنِ، فيَقرِنَ معه الحلالَ ويَنُصَّ عليه؛ حتى لا يَشعُرَ السامعُ لتعدادِ المحرَّمِ بالضِّيقِ والتشديدِ والحرَجِ، ويضعُفَ تسليمُهُ لأمرِ ربِّه، وهذا عندَ ذِكْرِ كلِّ محرَّمٍ مِن مأكولٍ أو ملبوسٍ أو غيرِه، وخاصَّةً في الخِطَابِ العامِّ، وأمَّا خطابُ الأفرادِ وسؤالُهُمْ، فالأمرُ فيه أيسَرُ؛ لأنَّ التَّبِعَةَ فيه أقلُّ؛ ولذا كثُرَ في السُّنَّةِ جوابُ أفرادٍ عن محرَّماتٍ مِن غيرِ أنْ يقترنَ بها مباحٌ.</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تحريمُ الحلالِ أشدُّ مِن تحليلِ الحرامِ؛ وبيانُ الغايةِ من ذلك:</w:t>
      </w:r>
    </w:p>
    <w:p w:rsidR="00A26A98"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 xml:space="preserve">والنهيُ عن تحريمِ الحلالِ أكثَرُ في القرآنِ وأشَدُّ مِن النهي عن تحليلِ الحرامِ، مع كونِ الحلالِ لا يُعَدُّ والحرامِ معدودًا؛ ومن ذلك قولُهُ تعالى: {يَاأَيُّهَا الَّذِينَ آمَنُوا لاَ تُحَرِّمُوا طَيِّبَاتِ مَا أَحَلَّ اللَّهُ لَكُمْ} [المائدة: 87] ، </w:t>
      </w:r>
    </w:p>
    <w:p w:rsidR="00A26A98" w:rsidRPr="00605401" w:rsidRDefault="00A26A98" w:rsidP="00605401">
      <w:pPr>
        <w:bidi/>
        <w:jc w:val="both"/>
        <w:rPr>
          <w:rFonts w:asciiTheme="minorBidi" w:hAnsiTheme="minorBidi"/>
          <w:sz w:val="28"/>
          <w:szCs w:val="28"/>
          <w:rtl/>
        </w:rPr>
      </w:pPr>
      <w:r w:rsidRPr="00605401">
        <w:rPr>
          <w:rFonts w:asciiTheme="minorBidi" w:hAnsiTheme="minorBidi"/>
          <w:sz w:val="28"/>
          <w:szCs w:val="28"/>
          <w:rtl/>
        </w:rPr>
        <w:br w:type="page"/>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lastRenderedPageBreak/>
        <w:t>وقولُهُ: {قُلْ مَنْ حَرَّمَ زِينَةَ اللَّهِ الَّتِي أَخْرَجَ لِعِبَادِهِ} [الأعراف: 32] ، وقولُهُ تعالى لنبيِّه: {يَاأَيُّهَا النَّبِيُّ لِمَ تُحَرِّمُ مَا أَحَلَّ اللَّهُ لَكَ} [التحريم: 1] ؛ وذلك لأمورٍ وغاياتٍ عديدةٍ؛ منها:</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الأوَّلُ : أنَّ حقَّ اللهِ في تحريمِ الأشياءِ يَظهَرُ أكثَرَ مِن حقِّه في التحليلِ، وكلُّها حقٌّ له، والتشريعُ في التحريمِ يَظهرُ معه قوةُ تصرُّفِ المحرِّمِ والانقيادُ له أكثَرَ مِن المحلِّلِ؛ لأنَّ الحرامَ استثناءٌ، والحلالَ أصلٌ، والناسُ تَتْبَعُ المانعَ رغبةً ورهبةً، وتَتْبَعُ المُبِيحَ رغبةً، فالسُّلْطانُ الذي يُحِلُّ تنقادُ له الناسُ رغبةً؛ لأنَّها</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لا تُحِبُّ المنعَ وإن لم تَقترِفِ المباحَ، ومَن يُحِلُّ ويُحرِّمُ أو يُحرِّمُ فقط، تنقادُ له الناسُ رغبةً ورهبةً؛ لأنَّه لا يَمنعُ ـ غالبًا ـ إلاَّ القادرُ على عقوبةِ المخالِفِ.</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الثـاني : أنَّ الحرامَ يَلْزَمُ مِن الوقوعِ فيه عقوبةٌ، بخلافِ الحلالِ، فلا يلزمُ مِن تَرْكِهِ عقابٌ، ولا مِن فِعْلِهِ ثوابٌ، وسواءٌ كانتِ العقوبةُ مقدَّرةً أو مُضمَرةً؛ فهي حقٌّ للهِ.</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الثالثُ : أنَّ تحريمَ الحلالِ يظهَرُ فيه الظُّلْمُ في حقِّ اللهِ وحقِّ الناسِ، وأمَّا تحليلُ الحرامِ، فيَغلِبُ عليه الظُّلْمُ في حقِّ اللهِ وَحْدَه؛ لأنَّ الناسَ يَغلِبُ عليها ضبطُ حياتِها والاهتمامُ بالدُّنيا؛ فيُحبُّونَ العدلَ بينَهم، وأمَّا حقُّ اللهِ، فأكثرُ الناسِ يَحِيدُونَ عنه؛ ولذا ذكَرَ اللهُ أنَّ أكثَرَ الناسِ لا يُؤمِنونَ ولا يَعقِلونَ ولا يَشكُرونَ.</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الـرابـعُ : أنَّ تحريمَ ما أحَلَّ اللهُ ينفِّرُ مِن المحرِّمِ وشريعتِهِ أكثَرَ مِن المحلِّلِ إذا أحَلَّ المحرَّمَ؛ لأنَّ المحرَّماتِ يَغلِبُ عليها الشهواتُ، وأعظَمُ التحريمِ ما كان باسمِ اللهِ، وليس منه.</w:t>
      </w:r>
    </w:p>
    <w:p w:rsidR="00A26A98"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 xml:space="preserve">وقد جاءتْ آيةُ المائدةِ هذه بحِلِّ الطيِّباتِ، وتقدَّمَ في مواضعَ مِن سورةِ البقرةِ الكلامُ على الطيِّباتِ ومعناها وحِلِّها؛ منها قولُهُ تعالى: </w:t>
      </w:r>
    </w:p>
    <w:p w:rsidR="00A26A98" w:rsidRPr="00605401" w:rsidRDefault="00A26A98" w:rsidP="00605401">
      <w:pPr>
        <w:bidi/>
        <w:jc w:val="both"/>
        <w:rPr>
          <w:rFonts w:asciiTheme="minorBidi" w:hAnsiTheme="minorBidi"/>
          <w:sz w:val="28"/>
          <w:szCs w:val="28"/>
          <w:rtl/>
        </w:rPr>
      </w:pPr>
      <w:r w:rsidRPr="00605401">
        <w:rPr>
          <w:rFonts w:asciiTheme="minorBidi" w:hAnsiTheme="minorBidi"/>
          <w:sz w:val="28"/>
          <w:szCs w:val="28"/>
          <w:rtl/>
        </w:rPr>
        <w:br w:type="page"/>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lastRenderedPageBreak/>
        <w:t>{يَاأَيُّهَا النَّاسُ كُلُوا مِمَّا فِي الأَرْضِ حَلاَلاً طَيِّبًا وَلاَ تَتَّبِعُوا خُطُوَاتِ الشَّيْطَانِ إِنَّهُ لَكُمْ عَدُوٌّ مُبِينٌ *} [البقرة: 168] ، ويأتي إنْ شاء اللهُ مزيدُ بيانٍ في قولِهِ تعالى في الأعرافِ: {قُلْ مَنْ حَرَّمَ زِينَةَ اللَّهِ الَّتِي أَخْرَجَ لِعِبَادِهِ وَالطَّيِّبَاتِ مِنَ الرِّزْقِ قُلْ هِيَ لِلَّذِينَ آمَنُوا فِي الْحَيَاةِ الدُّنْيَا خَالِصَةً يَوْمَ الْقِيَامَةِ} [32] .</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نسبةُ العِلْمِ كُلِّهِ إلى اللهِ:</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وبعدَما ذَكَرَ اللهُ حِلَّ الطيِّباتِ في الآيةِ، خَصَّ بالذِّكْرِ منها صيدَ الكلابِ المعلَّمةِ بقولِهِ: {وَمَا عَلَّمْتُمْ مِنَ الْجَوَارِحِ مُكَلِّبِينَ تُعَلِّمُونَهُنَّ مِمَّا عَلَّمَكُمُ اللَّهُ} ، وكلُّ عِلْمٍ في الأرضِ، فهو مِن اللهِ، حتى تعليمُ الإنسانِ للحَيَوانِ نعمةٌ مِن اللهِ تستوجبُ الشُّكْرَ، وإنَّما نسَبَ اللهُ تعليمَ الإنسانِ للحيوانِ عِلْمَ الصيدِ إليه؛ لإظهارِ النعمةِ، ولِكَسْرِ غرورِ النفسِ التي يُشعِرُها عِلْمُها المنشورُ في الخَلْقِ بفضلِها عليهم، فتَنسى فضلَ اللهِ عليها، فتكفُرُ نعمةَ اللهِ؛ فبيَّنَ اللهُ أنَّه حتى تعليمُ الإنسانِ للحيوانِ هو مِن اللهِ؛ فكيف بتعليمِ الإنسانِ للإنسانِ؟! وإنَّما بَغَى وطَغَى وتكبَّرَ قارونُ بسببِ اغترارِهِ بعِلْمِهِ الذي اكتسَبَ به دُنيا، فقال: {إِنَّمَا أُوتِيتُهُ عَلَى عِلْمٍ عِنْدِي} [القصص: 78] ، وكفرُ نعمةِ العِلْمِ أعظَمُ كُفْرِ النِّعَمِ، وهو أصلٌ لكفرِ كلِّ نعمةٍ، ولا تكفُرُ الأممُ نعمةَ الطعامِ والشرابِ إلا إذا كَفَرَتْ نعمةَ العِلْمِ بكسبِه، وفضلَ اللهِ بإيصالِهِ وتيسيرِه.</w:t>
      </w:r>
    </w:p>
    <w:p w:rsidR="00A26A98"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وقد أمَرَ اللهُ بإيكالِ العِلْمِ إليه في كلِّ شيءٍ؛ قال: {عَالِمُ الْغَيْبِ وَالشَّهَادَةِ} [الأنعام: 73] ، وقال: {قُلْ إِنَّمَا الْعِلْمُ عِنْدَ اللَّهِ} [الملك: 26] ، وقال: {وَعِنْدَهُ مَفَاتِحُ الْغَيْبِ لاَ يَعْلَمُهَا إِلاَّ هُوَ} [الأنعام: 59] ؛ فبيَّنَ اللهُ مصدرَ العِلْمِ وأصلَهُ قبلَ بيانِ تشريعِهِ وحُكْمِه؛ فبيَّنَ أنَّ تعليمَ الكلابِ مِن نِعَمِ اللهِ قبلَ بيانِ حِلِّ صيدِها، فنعمةُ العِلْمِ أعظَمُ مِن نعمةِ الصيدِ، وشُكْرُ نعمةِ العِلمِ أَولى مِن شكرِ نعمةِ الصيدِ، فذكَّرَ اللهُ بالنعمةِ الأُولى؛ حتى</w:t>
      </w:r>
    </w:p>
    <w:p w:rsidR="00A26A98" w:rsidRPr="00605401" w:rsidRDefault="00A26A98" w:rsidP="00605401">
      <w:pPr>
        <w:bidi/>
        <w:jc w:val="both"/>
        <w:rPr>
          <w:rFonts w:asciiTheme="minorBidi" w:hAnsiTheme="minorBidi"/>
          <w:sz w:val="28"/>
          <w:szCs w:val="28"/>
          <w:rtl/>
        </w:rPr>
      </w:pPr>
      <w:r w:rsidRPr="00605401">
        <w:rPr>
          <w:rFonts w:asciiTheme="minorBidi" w:hAnsiTheme="minorBidi"/>
          <w:sz w:val="28"/>
          <w:szCs w:val="28"/>
          <w:rtl/>
        </w:rPr>
        <w:br w:type="page"/>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lastRenderedPageBreak/>
        <w:t xml:space="preserve"> لا تُنْسِيَها الثانيةُ، والعِلْمُ بنعمةِ العِلْمِ يذكِّرُ بشكرِها، وشكرُها يَزِيدُها؛ لعمومِ قولِهِ: {لَئِنْ شَكَرْتُمْ لأََزِيدَنَّكُمْ} [إبراهيم: 7] ، فمَنْ رزَقَهُ اللهُ علمًا وشكَرَهُ، أَوْرَثَهُ اللهُ عِلْمَ ما لم يَعلَمْ، وزاد في بَرَكَةِ علمِهِ فهمًا وتدبُّرًا، وانفجَرَتْ منه ينابيعُ الحِكْمةِ والتأمُّلِ والاستنباطِ، وأُلهِمَ السَّدَادَ.</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نعمةُ العِلْمِ:</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وفي الآيةِ: إشارةٌ إلى أنَّ نعمةَ العِلْمِ أعظَمُ مِن نعمةِ الأكلِ؛ فقد بيَّنَ اللهُ نعمةَ العِلْمِ وأضافَها إليه، قبلَ أنْ يُتِمَّ بيانَ حُكْمِ طعامِ الصيدِ، ولم يُضِفْ هنا نعمةَ الطعامِ إليه؛ لوجودِ ما هو أعظَمُ منها وأحَقُّ بالإضافةِ وأَولى.</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صيدُ الجوارِحِ:</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وقولُه تعالى: {وَمَا عَلَّمْتُمْ مِنَ الْجَوَارِحِ مُكَلِّبِينَ} : الجوارحُ هي الكواسبُ، وفي الآيةِ: دليلٌ على حِلِّ جميعِ صيدِ الجوارحِ؛ سواءٌ كانتْ مِن الطيورِ أو مِن السِّباعِ، فما أمكَنَ تعليمُهُ، جاز صيدُهُ إن كان جارحًا.</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وفي هذه المسألةِ خلافٌ:</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فمنهم: مَن قيَّدَهُ بالكَلْبِ؛ لأنَّه المنصوصُ عليه في الآيةِ في قولِه: {مُكَلِّبِينَ} ؛ وهو قولٌ يُروى عن قِلَّةٍ مِن السلفِ، ونُسِبَ لمجاهدٍ.</w:t>
      </w:r>
    </w:p>
    <w:p w:rsidR="00A26A98" w:rsidRPr="00605401" w:rsidRDefault="00D041D3" w:rsidP="00605401">
      <w:pPr>
        <w:bidi/>
        <w:jc w:val="both"/>
        <w:rPr>
          <w:rFonts w:asciiTheme="minorBidi" w:hAnsiTheme="minorBidi"/>
          <w:sz w:val="28"/>
          <w:szCs w:val="28"/>
          <w:rtl/>
          <w:lang w:bidi="ar-SY"/>
        </w:rPr>
      </w:pPr>
      <w:r w:rsidRPr="00605401">
        <w:rPr>
          <w:rFonts w:asciiTheme="minorBidi" w:hAnsiTheme="minorBidi"/>
          <w:sz w:val="28"/>
          <w:szCs w:val="28"/>
          <w:rtl/>
        </w:rPr>
        <w:t>والصحيحُ عنه خلافُه؛ رواهُ عنه خاصَّةُ أصحابِهِ؛ كالقاسمِ بنِ أبي بَزَّةَ وابنِ أبي نَجِيحٍ.</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والجمهورُ على عمومِ ذلك في كلِّ جارحٍ معلَّمٍ؛ جاء عن ابنِ عبَّاسٍ وابنِ عمرَ وعُبَيْدِ بن</w:t>
      </w:r>
      <w:r w:rsidR="00A26A98" w:rsidRPr="00605401">
        <w:rPr>
          <w:rFonts w:asciiTheme="minorBidi" w:hAnsiTheme="minorBidi"/>
          <w:sz w:val="28"/>
          <w:szCs w:val="28"/>
          <w:rtl/>
        </w:rPr>
        <w:t>ِ عُمَيْرٍ؛ وهو الصحيحُ؛ لأمور</w:t>
      </w:r>
    </w:p>
    <w:p w:rsidR="00A26A98"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 xml:space="preserve">الأولُ : أنَّه جاء في السُّنَّةِ والأثرِ النصُّ على البَازِي؛ منها حديثُ عَدِيٍّ؛ قال: سَأَلْتُ رَسُولَ اللهِ صلّى الله عليه وسلّم عَنْ صَيْدِ البَازِي، فَقَالَ: (مَا أَمْسَكَ </w:t>
      </w:r>
    </w:p>
    <w:p w:rsidR="00A26A98" w:rsidRPr="00605401" w:rsidRDefault="00A26A98" w:rsidP="00605401">
      <w:pPr>
        <w:bidi/>
        <w:jc w:val="both"/>
        <w:rPr>
          <w:rFonts w:asciiTheme="minorBidi" w:hAnsiTheme="minorBidi"/>
          <w:sz w:val="28"/>
          <w:szCs w:val="28"/>
          <w:rtl/>
        </w:rPr>
      </w:pPr>
      <w:r w:rsidRPr="00605401">
        <w:rPr>
          <w:rFonts w:asciiTheme="minorBidi" w:hAnsiTheme="minorBidi"/>
          <w:sz w:val="28"/>
          <w:szCs w:val="28"/>
          <w:rtl/>
        </w:rPr>
        <w:br w:type="page"/>
      </w:r>
    </w:p>
    <w:p w:rsidR="00A26A98" w:rsidRPr="00605401" w:rsidRDefault="00D041D3"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rPr>
      </w:pPr>
      <w:r w:rsidRPr="00605401">
        <w:rPr>
          <w:rFonts w:asciiTheme="minorBidi" w:hAnsiTheme="minorBidi"/>
          <w:sz w:val="28"/>
          <w:szCs w:val="28"/>
          <w:rtl/>
        </w:rPr>
        <w:lastRenderedPageBreak/>
        <w:t>عَلَيْكَ، فَكُلْ) ؛ رواهُ التِّرْمِذيُّ</w:t>
      </w:r>
      <w:r w:rsidR="00A26A98" w:rsidRPr="00605401">
        <w:rPr>
          <w:rFonts w:ascii="Arial" w:hAnsi="Arial" w:cs="Arial"/>
          <w:sz w:val="28"/>
          <w:szCs w:val="28"/>
          <w:rtl/>
        </w:rPr>
        <w:t>(1)</w:t>
      </w:r>
    </w:p>
    <w:p w:rsidR="00A26A98" w:rsidRPr="00605401" w:rsidRDefault="00D041D3"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rPr>
      </w:pPr>
      <w:r w:rsidRPr="00605401">
        <w:rPr>
          <w:rFonts w:asciiTheme="minorBidi" w:hAnsiTheme="minorBidi"/>
          <w:sz w:val="28"/>
          <w:szCs w:val="28"/>
          <w:rtl/>
        </w:rPr>
        <w:t>وصحَّ عن ابنِ عبَّاسٍ في قولِه: {وَمَا عَلَّمْتُمْ مِنَ الْجَوَارِحِ مُكَلِّبِينَ} ؛ أنَّه قال: «يعني بـالجوارحِ: الكلابَ الضَّوَارِيَ والفُهُودَ والصُّقُورَ وأشباهَها»</w:t>
      </w:r>
      <w:r w:rsidR="00A26A98" w:rsidRPr="00605401">
        <w:rPr>
          <w:rFonts w:ascii="Arial" w:hAnsi="Arial" w:cs="Arial"/>
          <w:sz w:val="28"/>
          <w:szCs w:val="28"/>
          <w:rtl/>
        </w:rPr>
        <w:t>(2)</w:t>
      </w:r>
    </w:p>
    <w:p w:rsidR="00A26A98"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ورُوِيَ عن نافعٍ، عن ابنِ عمرَ؛ قال: «ما صادَ مِن الطَّيْرِ ـ والبُزاةُ مِن الطَّيْرِ ـ فما أدرَكْتَ فهو لك، وإلاَّ فلا تَطْعَمْهُ»</w:t>
      </w:r>
      <w:r w:rsidR="00A26A98" w:rsidRPr="00605401">
        <w:rPr>
          <w:rFonts w:ascii="Arial" w:hAnsi="Arial" w:cs="Arial"/>
          <w:sz w:val="28"/>
          <w:szCs w:val="28"/>
          <w:rtl/>
        </w:rPr>
        <w:t>(3)</w:t>
      </w:r>
      <w:r w:rsidR="00A26A98" w:rsidRPr="00605401">
        <w:rPr>
          <w:rFonts w:asciiTheme="minorBidi" w:hAnsiTheme="minorBidi"/>
          <w:sz w:val="28"/>
          <w:szCs w:val="28"/>
          <w:rtl/>
        </w:rPr>
        <w:t xml:space="preserve"> </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صيدُ الكلبِ الأسوَدِ:</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واستثنى أحمدُ مِن الكلابِ الأَسْوَدَ البَهِيمَ؛ أنَّه لا يجوزُ اتِّخاذُهُ ولا رخصةَ فيه أصلاً؛ لأنَّه شيطانٌ، ومأمورٌ بقتلِهِ، فلا يجوزُ اقتناؤُهُ أصلاً، وتَبَعًا لا يجوزُ الصيدُ به.</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واستنكَرَ بعضُ المالكيَّةِ ذلك على أحمدَ، وقولُ أحمدَ على أصلٍ صحيحٍ؛ أنَّ ما أمَرَ اللهُ بقتلِهِ لا يجوزُ أكلُهُ نفسِهِ، وأمَّا الأكلُ بكَسْبِهِ، فهو كذلك؛ لأنَّ مُقتضى الأكلِ بكسبِهِ جوازُ اقتنائِه، والشريعةُ تَنهى عن ذلك، وإطلاقُ الحِلِّ إذا تقرَّرَ، انسحَبَ على كلِّ حالٍ، والشريعةُ لا تُطلِقُ قواعدَ حِلِّها وتحريمِها على الأمورِ العارضةِ.</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الثاني : أنَّ اللهَ ذكَرَ تعليمَ الجارحةِ، والبَازِي يعلَّمُ كما يعلَّمُ الكلبُ، ويُؤمَرُ ويُزجَرُ ويَمتثِلُ.</w:t>
      </w:r>
    </w:p>
    <w:p w:rsidR="00A26A98"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الثـالثُ : أنَّ اللهَ عمَّمَ في الآيةِ ذِكْرَ الجوارحِ بقولِه: {مِنَ الْجَوَارِحِ} ، وهذا وصفٌ يدخُلُ فيه كلُّ جارحةٍ معلَّمةٍ، والنصُّ على الكلبِ في الآيةِ لو كان المقصودُ فيه السَّبُعَ، فهو للتعريفِ لا للتقييدِ؛ فإنَّ الكلبَ أكثَرُ في</w:t>
      </w:r>
    </w:p>
    <w:p w:rsidR="00A26A98" w:rsidRPr="00605401" w:rsidRDefault="00A26A98"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
        </w:rPr>
      </w:pPr>
      <w:r w:rsidRPr="00605401">
        <w:rPr>
          <w:rFonts w:ascii="Arial" w:hAnsi="Arial" w:cs="Arial"/>
          <w:sz w:val="28"/>
          <w:szCs w:val="28"/>
          <w:rtl/>
        </w:rPr>
        <w:t>ـــــــــــــــــــــــــــــــــــــ</w:t>
      </w:r>
    </w:p>
    <w:p w:rsidR="00A26A98" w:rsidRPr="00605401" w:rsidRDefault="00A26A98" w:rsidP="00605401">
      <w:pPr>
        <w:bidi/>
        <w:jc w:val="both"/>
        <w:rPr>
          <w:rFonts w:asciiTheme="minorBidi" w:hAnsiTheme="minorBidi"/>
          <w:sz w:val="28"/>
          <w:szCs w:val="28"/>
          <w:rtl/>
          <w:lang w:bidi="ar-SY"/>
        </w:rPr>
      </w:pPr>
      <w:r w:rsidRPr="00605401">
        <w:rPr>
          <w:rFonts w:ascii="Arial" w:hAnsi="Arial" w:cs="Arial"/>
          <w:sz w:val="28"/>
          <w:szCs w:val="28"/>
          <w:rtl/>
        </w:rPr>
        <w:t>(1)</w:t>
      </w:r>
      <w:r w:rsidRPr="00605401">
        <w:rPr>
          <w:rFonts w:asciiTheme="minorBidi" w:hAnsiTheme="minorBidi"/>
          <w:sz w:val="28"/>
          <w:szCs w:val="28"/>
          <w:rtl/>
        </w:rPr>
        <w:t xml:space="preserve"> أخرجه الترمذي (1467) (4 /66)</w:t>
      </w:r>
      <w:r w:rsidR="00605401">
        <w:rPr>
          <w:rFonts w:asciiTheme="minorBidi" w:hAnsiTheme="minorBidi"/>
          <w:sz w:val="28"/>
          <w:szCs w:val="28"/>
          <w:rtl/>
        </w:rPr>
        <w:t>.</w:t>
      </w:r>
    </w:p>
    <w:p w:rsidR="00A26A98" w:rsidRPr="00605401" w:rsidRDefault="00A26A98" w:rsidP="00605401">
      <w:pPr>
        <w:bidi/>
        <w:jc w:val="both"/>
        <w:rPr>
          <w:rFonts w:asciiTheme="minorBidi" w:hAnsiTheme="minorBidi"/>
          <w:sz w:val="28"/>
          <w:szCs w:val="28"/>
          <w:rtl/>
          <w:lang w:bidi="ar-SY"/>
        </w:rPr>
      </w:pPr>
      <w:r w:rsidRPr="00605401">
        <w:rPr>
          <w:rFonts w:ascii="Arial" w:hAnsi="Arial" w:cs="Arial"/>
          <w:sz w:val="28"/>
          <w:szCs w:val="28"/>
          <w:rtl/>
        </w:rPr>
        <w:t>(2)</w:t>
      </w:r>
      <w:r w:rsidRPr="00605401">
        <w:rPr>
          <w:rFonts w:asciiTheme="minorBidi" w:hAnsiTheme="minorBidi"/>
          <w:sz w:val="28"/>
          <w:szCs w:val="28"/>
          <w:rtl/>
        </w:rPr>
        <w:t xml:space="preserve"> «تفسير الطبري» (8 /104)</w:t>
      </w:r>
      <w:r w:rsidR="00605401">
        <w:rPr>
          <w:rFonts w:asciiTheme="minorBidi" w:hAnsiTheme="minorBidi"/>
          <w:sz w:val="28"/>
          <w:szCs w:val="28"/>
          <w:rtl/>
        </w:rPr>
        <w:t>.</w:t>
      </w:r>
    </w:p>
    <w:p w:rsidR="00A26A98" w:rsidRPr="00605401" w:rsidRDefault="00A26A98" w:rsidP="00605401">
      <w:pPr>
        <w:bidi/>
        <w:jc w:val="both"/>
        <w:rPr>
          <w:rFonts w:asciiTheme="minorBidi" w:hAnsiTheme="minorBidi"/>
          <w:sz w:val="28"/>
          <w:szCs w:val="28"/>
        </w:rPr>
      </w:pPr>
      <w:r w:rsidRPr="00605401">
        <w:rPr>
          <w:rFonts w:ascii="Arial" w:hAnsi="Arial" w:cs="Arial"/>
          <w:sz w:val="28"/>
          <w:szCs w:val="28"/>
          <w:rtl/>
        </w:rPr>
        <w:t>(3)</w:t>
      </w:r>
      <w:r w:rsidRPr="00605401">
        <w:rPr>
          <w:rFonts w:asciiTheme="minorBidi" w:hAnsiTheme="minorBidi"/>
          <w:sz w:val="28"/>
          <w:szCs w:val="28"/>
          <w:rtl/>
        </w:rPr>
        <w:t xml:space="preserve"> «تفسير الطبري» (8 /105)</w:t>
      </w:r>
      <w:r w:rsidR="00605401">
        <w:rPr>
          <w:rFonts w:asciiTheme="minorBidi" w:hAnsiTheme="minorBidi"/>
          <w:sz w:val="28"/>
          <w:szCs w:val="28"/>
          <w:rtl/>
        </w:rPr>
        <w:t>.</w:t>
      </w:r>
    </w:p>
    <w:p w:rsidR="00A26A98"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 xml:space="preserve"> </w:t>
      </w:r>
    </w:p>
    <w:p w:rsidR="00A26A98" w:rsidRPr="00605401" w:rsidRDefault="00A26A98" w:rsidP="00605401">
      <w:pPr>
        <w:bidi/>
        <w:jc w:val="both"/>
        <w:rPr>
          <w:rFonts w:asciiTheme="minorBidi" w:hAnsiTheme="minorBidi"/>
          <w:sz w:val="28"/>
          <w:szCs w:val="28"/>
          <w:rtl/>
        </w:rPr>
      </w:pPr>
      <w:r w:rsidRPr="00605401">
        <w:rPr>
          <w:rFonts w:asciiTheme="minorBidi" w:hAnsiTheme="minorBidi"/>
          <w:sz w:val="28"/>
          <w:szCs w:val="28"/>
          <w:rtl/>
        </w:rPr>
        <w:br w:type="page"/>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lastRenderedPageBreak/>
        <w:t>الاستعمالِ وأيسَرُ في التعليمِ وأطوَعُ لصاحِبِه؛ ولذا كثُر ذِكْرُهُ في الوحيِ عندَ ذِكْرِ الصيدِ.</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الـرابـعُ : أنَّ الصيدَ بالصَّقرِ والبَازِي معروفٌ عندَ العربِ في الجاهليَّةِ والإسلامِ، ولم يَرِدْ نهيٌ عنه، ولا إخراجُهُ مِن عمومِ الآيةِ في كلامِ الصحابةِ ولا عامَّةِ التابعِينَ.</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الخامسُ : قد فسَّرَ ابنُ عبَّاسٍ قولَهُ تعالى: {مُكَلِّبِينَ} بالكَلَبِ، مُشتقٌّ مِن الشِّدَّةِ، لا مِن اسمِ الكَلْبِ، ومرادُهُ منه: مُغْرِينَ للجوارحِ على الصيدِ، ولأنَّ إغراءَ الجارحِ وإرسالَهُ للصيدِ علامةٌ على تعليمِه.</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صيدُ الجارِحِ غيرِ المُعَلَّم:</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ويتَّفِقُ العلماءُ على عدمِ جوازِ صيدِ غيرِ المعلَّمِ مِن الجوارحِ؛ لظاهرِ الآيةِ؛ فتقييدُ الآيةِ وتخصيصُها مقصودٌ، ولأنَّه يَصِيدُ لنفسِهِ؛ لا يصيدُ لغيرِه، ويُستثنى مِن ذلك إن أدرَكَ ذَكاتَهُ فذبَحَهُ؛ لما تقدَّمَ في الآيةِ بقولِهِ: {إِلاَّ مَا ذَكَّيْتُمْ} [المائدة: 3] ، بعدَما قال: {وَمَا أَكَلَ السَّبُعُ} [المائدة: 3] .</w:t>
      </w:r>
    </w:p>
    <w:p w:rsidR="00A26A98" w:rsidRPr="00605401" w:rsidRDefault="00D041D3"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rPr>
      </w:pPr>
      <w:r w:rsidRPr="00605401">
        <w:rPr>
          <w:rFonts w:asciiTheme="minorBidi" w:hAnsiTheme="minorBidi"/>
          <w:sz w:val="28"/>
          <w:szCs w:val="28"/>
          <w:rtl/>
        </w:rPr>
        <w:t xml:space="preserve">والسَّبُعُ إنْ صاد صيدًا وهو غيرُ معلَّمٍ، أخَذَ حُكْمَ سائرِ الآلاتِ التي تُمِيتُ بلا قصدٍ ولا اختيارٍ، وقد حرَّمَ اللهُ الصيدَ الذي لم يَتيقَّنِ الرجلُ أنَّ كَلْبَه صادَه أو غيرَه، ففي «الصحيحَيْنِ»؛ مِن حديثِ عديٍّ؛ أنَّه سأَلَ النبيَّ صلّى الله عليه وسلّم، فقال: فَإِنْ وَجَدتُّ مَعَ كَلْبِي كَلْبًا آخَرَ، فَلاَ أَدْرِي أَيُّهُمَا أَخَذَهُ؟ فقال له النبيُّ صلّى الله عليه وسلّم: (فَلاَ تَأْكُلْ؛ فَإِنَّمَا سَمَّيْتَ عَلَى كَلْبِكَ، وَلَمْ تُسَمِّ عَلَى غَيْرِهِ) </w:t>
      </w:r>
      <w:r w:rsidR="00A26A98" w:rsidRPr="00605401">
        <w:rPr>
          <w:rFonts w:ascii="Arial" w:hAnsi="Arial" w:cs="Arial"/>
          <w:sz w:val="28"/>
          <w:szCs w:val="28"/>
          <w:rtl/>
        </w:rPr>
        <w:t>(1)</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وقولُه تعالى: {عَلَّمْتُمْ مِنَ الْجَوَارِحِ} :</w:t>
      </w:r>
    </w:p>
    <w:p w:rsidR="00A26A98"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سُمِّيَتْ جوارحَ، والجَرْحُ: هو الكَسْبُ، والعربُ تقولُ: لا جارحَ</w:t>
      </w:r>
    </w:p>
    <w:p w:rsidR="00A26A98" w:rsidRPr="00605401" w:rsidRDefault="00A26A98"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
        </w:rPr>
      </w:pPr>
      <w:r w:rsidRPr="00605401">
        <w:rPr>
          <w:rFonts w:ascii="Arial" w:hAnsi="Arial" w:cs="Arial"/>
          <w:sz w:val="28"/>
          <w:szCs w:val="28"/>
          <w:rtl/>
        </w:rPr>
        <w:t>ـــــــــــــــــــــــــــــــــــــ</w:t>
      </w:r>
    </w:p>
    <w:p w:rsidR="00A26A98" w:rsidRPr="00605401" w:rsidRDefault="00A26A98" w:rsidP="00605401">
      <w:pPr>
        <w:bidi/>
        <w:jc w:val="both"/>
        <w:rPr>
          <w:rFonts w:asciiTheme="minorBidi" w:hAnsiTheme="minorBidi"/>
          <w:sz w:val="28"/>
          <w:szCs w:val="28"/>
        </w:rPr>
      </w:pPr>
      <w:r w:rsidRPr="00605401">
        <w:rPr>
          <w:rFonts w:ascii="Arial" w:hAnsi="Arial" w:cs="Arial"/>
          <w:sz w:val="28"/>
          <w:szCs w:val="28"/>
          <w:rtl/>
        </w:rPr>
        <w:t>(1)</w:t>
      </w:r>
      <w:r w:rsidRPr="00605401">
        <w:rPr>
          <w:rFonts w:asciiTheme="minorBidi" w:hAnsiTheme="minorBidi"/>
          <w:sz w:val="28"/>
          <w:szCs w:val="28"/>
          <w:rtl/>
        </w:rPr>
        <w:t xml:space="preserve"> أخرجه البخاري (2054) (3 /54)، ومسلم (1929) (3 /1529)</w:t>
      </w:r>
      <w:r w:rsidR="00605401">
        <w:rPr>
          <w:rFonts w:asciiTheme="minorBidi" w:hAnsiTheme="minorBidi"/>
          <w:sz w:val="28"/>
          <w:szCs w:val="28"/>
          <w:rtl/>
        </w:rPr>
        <w:t>.</w:t>
      </w:r>
    </w:p>
    <w:p w:rsidR="00A26A98" w:rsidRPr="00605401" w:rsidRDefault="00A26A98"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rPr>
      </w:pPr>
    </w:p>
    <w:p w:rsidR="00A26A98" w:rsidRPr="00605401" w:rsidRDefault="00A26A98" w:rsidP="00605401">
      <w:pPr>
        <w:bidi/>
        <w:jc w:val="both"/>
        <w:rPr>
          <w:rFonts w:asciiTheme="minorBidi" w:hAnsiTheme="minorBidi"/>
          <w:sz w:val="28"/>
          <w:szCs w:val="28"/>
          <w:rtl/>
        </w:rPr>
      </w:pPr>
      <w:r w:rsidRPr="00605401">
        <w:rPr>
          <w:rFonts w:asciiTheme="minorBidi" w:hAnsiTheme="minorBidi"/>
          <w:sz w:val="28"/>
          <w:szCs w:val="28"/>
          <w:rtl/>
        </w:rPr>
        <w:br w:type="page"/>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lastRenderedPageBreak/>
        <w:t xml:space="preserve"> لفلانٍ؛ يعني : لا كاسِبَ له؛ ومِن ذلك قولُهُ تعالى: {وَهُوَ الَّذِي يَتَوفَّاكُمْ بِاللَّيْلِ وَيَعْلَمُ مَا جَرَحْتُمْ بِالنَّهَارِ} [الأنعام: 60] ، والمرادُ: ما كسَبْتُموهُ في النَّهارِ، وخَصَّ النهارَ؛ لأنَّه محلُّ الكَسْبِ وجَلْبِ الرِّزْقِ.</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تعريف الجارح المُعلَّم:</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والجارحُ المُعلَّمُ هو الذي إذا أُمِرَ ائتمَر، وإذا زُجِرَ انزجَر في قصدِ الصيدِ، وليس المرادُ بالمُعلَّمِ عمومَ التعليمِ الذي يَعلَمُ الركوبَ والنزولَ مِن الدوابِّ، أو القيامَ والقعودَ، والذَّهابَ والمجيءَ؛ وإنَّما المرادُ عِلمُ الصيدِ والأمرِ والزَّجْرِ المُتعلِّقِ به.</w:t>
      </w:r>
    </w:p>
    <w:p w:rsidR="00A26A98" w:rsidRPr="00605401" w:rsidRDefault="00D041D3"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rPr>
      </w:pPr>
      <w:r w:rsidRPr="00605401">
        <w:rPr>
          <w:rFonts w:asciiTheme="minorBidi" w:hAnsiTheme="minorBidi"/>
          <w:sz w:val="28"/>
          <w:szCs w:val="28"/>
          <w:rtl/>
        </w:rPr>
        <w:t>وقولُه: {فَكُلُوا مِمَّا أَمْسَكْنَ عَلَيْكُمْ} : دليلٌ على تحريمِ ما صادَتْه الجوارحُ المُعلَّمةُ لنفسِها؛ فقولُه: {أَمْسَكْنَ عَلَيْكُمْ} ؛ يعني : حَبَسْنَ لكم؛ يُقَالُ: أَمْسِكْ عليك لسانَك أو مالَك؛ يعني : احبِسْهُ لك، وفي «الصحيحَيْنِ»؛ مِن حديثِ عديٍّ؛ قال صلّى الله عليه وسلّم: (إِذَا أَرْسَلْتَ كَلْبَكَ، وَذَكَرْتَ اسْمَ اللهِ، فَكُلْ، فَإِنْ أَكَلَ مِنْهُ، فَلاَ تَأْكُلْ؛ فَإِنَّهُ إِنَّمَا أَمْسَكَ عَلَى نَفْسِهِ)</w:t>
      </w:r>
      <w:r w:rsidR="00A26A98" w:rsidRPr="00605401">
        <w:rPr>
          <w:rFonts w:ascii="Arial" w:hAnsi="Arial" w:cs="Arial"/>
          <w:sz w:val="28"/>
          <w:szCs w:val="28"/>
          <w:rtl/>
        </w:rPr>
        <w:t xml:space="preserve"> (1)</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 وذلك أنَّ الكلبَ قد يَصِيدُ لنفسِهِ جوعًا أو نسيانًا، فنسيانُهُ أَولى مِن نسيانِ الإنسانِ، وعلامةُ ذلك: الأكلُ، فإنْ أكَلَ، لم يَحِلَّ ما أكَلَ منه؛ لانتفاءِ قصدِ صيدِه لصاحِبِه، ولو كان يَحِلُّ ما صادَهُ الكلبُ المُعلَّمُ ولو لنفسِه، لم يكنْ لِعلَّةِ التعليمِ معنًى في الآيةِ، ولا لقولِه: {أَمْسَكْنَ عَلَيْكُمْ} ، فاللهُ أكَّدَ قصدَ صيدِهِ لصاحِبِه في موضعَيْنِ:</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الأولُ : في تقييدِ حِلِّ صيدِ الجوارحِ المُعلَّمةِ فقطْ.</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الثاني : ذِكْرُ الإمساكِ عليهم؛ لأنَّه قد يكونُ معلَّمًا ويَصِيدُ لنفسِه؛ فشدَّدَ في هذا القصدِ حتى في الجارحةِ المعلَّمةِ، مع أنَّ الأصلَ في المُعلَّمةِ: حضورُ القصدِ في الصيدِ لصاحِبِها.</w:t>
      </w:r>
    </w:p>
    <w:p w:rsidR="00A26A98" w:rsidRPr="00605401" w:rsidRDefault="00A26A98"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
        </w:rPr>
      </w:pPr>
      <w:r w:rsidRPr="00605401">
        <w:rPr>
          <w:rFonts w:ascii="Arial" w:hAnsi="Arial" w:cs="Arial"/>
          <w:sz w:val="28"/>
          <w:szCs w:val="28"/>
          <w:rtl/>
        </w:rPr>
        <w:t>ـــــــــــــــــــــــــــــــــــــ</w:t>
      </w:r>
    </w:p>
    <w:p w:rsidR="00A26A98" w:rsidRPr="00605401" w:rsidRDefault="00A26A98" w:rsidP="0037592F">
      <w:pPr>
        <w:pStyle w:val="ListParagraph"/>
        <w:numPr>
          <w:ilvl w:val="0"/>
          <w:numId w:val="1"/>
        </w:numPr>
        <w:bidi/>
        <w:jc w:val="both"/>
        <w:rPr>
          <w:rFonts w:asciiTheme="minorBidi" w:hAnsiTheme="minorBidi"/>
          <w:sz w:val="28"/>
          <w:szCs w:val="28"/>
          <w:rtl/>
        </w:rPr>
      </w:pPr>
      <w:r w:rsidRPr="00605401">
        <w:rPr>
          <w:rFonts w:asciiTheme="minorBidi" w:hAnsiTheme="minorBidi"/>
          <w:sz w:val="28"/>
          <w:szCs w:val="28"/>
          <w:rtl/>
        </w:rPr>
        <w:t>أخرجه البخاري (5486) (7 /88)، ومسلم (1929) (3 /1529)</w:t>
      </w:r>
      <w:r w:rsidRPr="00605401">
        <w:rPr>
          <w:rFonts w:asciiTheme="minorBidi" w:hAnsiTheme="minorBidi"/>
          <w:sz w:val="28"/>
          <w:szCs w:val="28"/>
          <w:rtl/>
        </w:rPr>
        <w:br w:type="page"/>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lastRenderedPageBreak/>
        <w:t>حُكْم الصيدِ الذي يأكلُ منه الجارحُ:</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وبتحريمِ ما أكَلَ منه الكلبُ والطيرُ جاء النصُّ في ظاهرِ الآيةِ، وصحَّ به الحديثُ؛ وهو قولُ جمهورِ العلماءِ؛ كأبي حنيفةَ والشافعيِّ وأحمدَ والثوريِّ، خلافًا لمالكٍ، وبه أفتَى أكثَرُ السلفِ؛ كابنِ عبَّاسٍ وابنِ عمرَ وطاوسٍ ومجاهِدٍ والشَّعبيِّ وعِكْرِمةَ وسعيدِ بنِ جُبَيْرٍ وعطاءٍ.</w:t>
      </w:r>
    </w:p>
    <w:p w:rsidR="00A26A98" w:rsidRPr="00605401" w:rsidRDefault="00D041D3"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rPr>
      </w:pPr>
      <w:r w:rsidRPr="00605401">
        <w:rPr>
          <w:rFonts w:asciiTheme="minorBidi" w:hAnsiTheme="minorBidi"/>
          <w:sz w:val="28"/>
          <w:szCs w:val="28"/>
          <w:rtl/>
        </w:rPr>
        <w:t>وعمدةُ مَن قال بالحِلِّ: ما جاء عندَ أبي داودَ؛ مِن حديثِ أبي ثعلبةَ الخُشَنِيِّ؛ قال: قال رسولُ اللهِ صلّى الله عليه وسلّم: (إِذَا أَرْسَلْتَ كَلْبَكَ وَذَكَرْتَ اسْمَ اللهِ، فَكُلْ وَإِنْ أَكَلَ مِنْهُ)</w:t>
      </w:r>
      <w:r w:rsidR="00A26A98" w:rsidRPr="00605401">
        <w:rPr>
          <w:rFonts w:ascii="Arial" w:hAnsi="Arial" w:cs="Arial"/>
          <w:sz w:val="28"/>
          <w:szCs w:val="28"/>
          <w:rtl/>
        </w:rPr>
        <w:t xml:space="preserve"> (1)</w:t>
      </w:r>
    </w:p>
    <w:p w:rsidR="00A26A98"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وروى النَّسَائيُّ معناهُ؛ مِن حديثِ عمرِو بنِ شُعَيْبٍ، عن أبيه، عن جدِّه</w:t>
      </w:r>
      <w:r w:rsidR="00A26A98" w:rsidRPr="00605401">
        <w:rPr>
          <w:rFonts w:ascii="Arial" w:hAnsi="Arial" w:cs="Arial"/>
          <w:sz w:val="28"/>
          <w:szCs w:val="28"/>
          <w:rtl/>
        </w:rPr>
        <w:t>(2)</w:t>
      </w:r>
      <w:r w:rsidR="00A26A98" w:rsidRPr="00605401">
        <w:rPr>
          <w:rFonts w:asciiTheme="minorBidi" w:hAnsiTheme="minorBidi"/>
          <w:sz w:val="28"/>
          <w:szCs w:val="28"/>
          <w:rtl/>
        </w:rPr>
        <w:t xml:space="preserve"> </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 وبهذه الأحاديثِ قال بعضُ السلفِ؛ كأبي هريرةَ وابنِ عمرَ في قولِه الآخَرِ وابنِ المُسيَّبِ.</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وهناك قولٌ ثالثٌ فرَّقَ بينَ أكلِ الطَّيْرِ وبينَ أكلِ الكلبِ، فأجازَ ما أكَلَ منه الطيرُ المُعلَّمُ، وحرَّمَ ما أكَلَ منه الكلبُ؛ وهو قولٌ آخَرُ لعطاءٍ والشعبيِّ والنَّخَعيِّ؛ وهو قولُ أبي حنيفةَ وأحمدَ والمُزَنِيِّ صاحِبِ الشافعيِّ، وعلَّلَ بعضُهم ذلك: بأنَّ الطيرَ يَشُقُّ تعليمُهُ ولا يَقبَلُ الضربَ كالكلبِ؛ فخُفِّفَ فيه ويُسِّرَ.</w:t>
      </w:r>
    </w:p>
    <w:p w:rsidR="00A26A98"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وحديثُ عديٍّ أصَحُّ وأحوَطُ وأقرَبُ لظاهرِ القرآنِ، ويُمكِنُ أنْ يُجمَعَ بينَ الحديثَيْنِ بأنَّ أَكْلَ الكلبِ في حديثِ عديٍّ عندَ الصيدِ، وبه يتَّضحُ قصدُ الكلبِ المعلَّمِ، وأمَّا في حديثِ أبي ثَعْلَبَةَ، فيُحمَلُ على أكلِ الكلبِ بعدَ الصيدِ لا عندَهُ؛ وذلك أنَّ الكلبَ إنْ صادَ وطالَ لحاقُ صاحبِهِ به قد يَشتهي الصيدَ لنفسِهِ بعدَ صيدِهِ فيأكُلُ منه، وأكلُهُ منه عندَ صيدِهِ يَظهَرُ معه القصدُ، وأمَّا أكلُهُ منه بعدَ صيدِهِ بزمنٍ فينفَكُّ عنه القصدُ لطولِ</w:t>
      </w:r>
    </w:p>
    <w:p w:rsidR="00A26A98" w:rsidRPr="00605401" w:rsidRDefault="00A26A98"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
        </w:rPr>
      </w:pPr>
      <w:r w:rsidRPr="00605401">
        <w:rPr>
          <w:rFonts w:ascii="Arial" w:hAnsi="Arial" w:cs="Arial"/>
          <w:sz w:val="28"/>
          <w:szCs w:val="28"/>
          <w:rtl/>
        </w:rPr>
        <w:t>ـــــــــــــــــــــــــــــــــــــ</w:t>
      </w:r>
    </w:p>
    <w:p w:rsidR="00A26A98" w:rsidRPr="00605401" w:rsidRDefault="00A26A98"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rPr>
      </w:pPr>
      <w:r w:rsidRPr="00605401">
        <w:rPr>
          <w:rFonts w:ascii="Arial" w:hAnsi="Arial" w:cs="Arial"/>
          <w:sz w:val="28"/>
          <w:szCs w:val="28"/>
          <w:rtl/>
        </w:rPr>
        <w:t>(1)</w:t>
      </w:r>
      <w:r w:rsidRPr="00605401">
        <w:rPr>
          <w:rFonts w:asciiTheme="minorBidi" w:hAnsiTheme="minorBidi"/>
          <w:sz w:val="28"/>
          <w:szCs w:val="28"/>
          <w:rtl/>
        </w:rPr>
        <w:t xml:space="preserve"> سبق تخريجه.،</w:t>
      </w:r>
    </w:p>
    <w:p w:rsidR="00A26A98" w:rsidRPr="00605401" w:rsidRDefault="00A26A98" w:rsidP="00605401">
      <w:pPr>
        <w:bidi/>
        <w:jc w:val="both"/>
        <w:rPr>
          <w:rFonts w:asciiTheme="minorBidi" w:hAnsiTheme="minorBidi"/>
          <w:sz w:val="28"/>
          <w:szCs w:val="28"/>
          <w:rtl/>
        </w:rPr>
      </w:pPr>
      <w:r w:rsidRPr="00605401">
        <w:rPr>
          <w:rFonts w:ascii="Arial" w:hAnsi="Arial" w:cs="Arial"/>
          <w:sz w:val="28"/>
          <w:szCs w:val="28"/>
          <w:rtl/>
        </w:rPr>
        <w:t>(2)</w:t>
      </w:r>
      <w:r w:rsidRPr="00605401">
        <w:rPr>
          <w:rFonts w:asciiTheme="minorBidi" w:hAnsiTheme="minorBidi"/>
          <w:sz w:val="28"/>
          <w:szCs w:val="28"/>
          <w:rtl/>
        </w:rPr>
        <w:t xml:space="preserve"> أخرجه النسائي (4296) (7 /191)</w:t>
      </w:r>
      <w:r w:rsidR="00D041D3" w:rsidRPr="00605401">
        <w:rPr>
          <w:rFonts w:asciiTheme="minorBidi" w:hAnsiTheme="minorBidi"/>
          <w:sz w:val="28"/>
          <w:szCs w:val="28"/>
          <w:rtl/>
        </w:rPr>
        <w:t xml:space="preserve"> </w:t>
      </w:r>
    </w:p>
    <w:p w:rsidR="00A26A98" w:rsidRPr="00605401" w:rsidRDefault="00A26A98" w:rsidP="00605401">
      <w:pPr>
        <w:bidi/>
        <w:jc w:val="both"/>
        <w:rPr>
          <w:rFonts w:asciiTheme="minorBidi" w:hAnsiTheme="minorBidi"/>
          <w:sz w:val="28"/>
          <w:szCs w:val="28"/>
          <w:rtl/>
        </w:rPr>
      </w:pPr>
      <w:r w:rsidRPr="00605401">
        <w:rPr>
          <w:rFonts w:asciiTheme="minorBidi" w:hAnsiTheme="minorBidi"/>
          <w:sz w:val="28"/>
          <w:szCs w:val="28"/>
          <w:rtl/>
        </w:rPr>
        <w:br w:type="page"/>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lastRenderedPageBreak/>
        <w:t>الفصلِ؛ فإنَّ مِن الكلابِ مَن يعتادُ صاحبُها إطعامَها مِن صَيْدِها، فإنْ صادتْ، ربَّما أكَلَتْ ما تظنُّ أنَّ صاحِبَها أَذِنَ لها منه.</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قرائنُ قصد الجارحِ الصيدَ لنفسه:</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ويَظهَرُ قصدُ الكلبِ بقرائنَ:</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منها : إنْ أرسَلَهُ صاحبُه، فالغالبُ أنَّه يصيدُ لصاحبِهِ لا له، وإنِ انطلَقَ بنفسِهِ ولم يُؤمَرْ وليس في حالِ تحفُّزٍ وتَحَرٍّ مِن صاحبِهِ للصيدِ؛ فهذه قرينةٌ على أنَّه أرادَهُ لنفسِهِ إنْ أكَلَ منه.</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ومِن القرائنِ: جُوعُ الكلبِ وشِبَعُهُ؛ فإنْ كان جائعًا وأكَلَ منه، فالغالبُ أنَّه صادَهُ لنفسِهِ.</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ومِن القرائنِ : طولُ الفصلِ بينَ صيدِهِ وأكلِه؛ فإنْ أكَلَ مباشرةً عندَ الصيدِ؛ فهذه قرينةٌ على أنَّه صادَ لنفسِه، وإن صادَ وانتظَرَ ثمَّ أكَلَ، فالغالبُ أنَّه صادَ لصاحِبِه، واللهُ أعلَمُ.</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وإنِ انطلَقَ الكلبُ أو الطيرُ بنفسِه فصادَ، فجمهورُ العلماءِ: على أنَّه صادَ لنفسِهِ؛ فعلى هذا لا يَحِلُّ ما مات مِن صَيْدِه.</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وقولُه تعالى: {وَاذْكُرُوا اسْمَ اللَّهِ عَلَيْهِ} ، فيه دليلٌ على مشروعيَّةِ التسميةِ عندَ إرسالِ الجارِحةِ المعلَّمةِ، وكذلك عندَ رميِ السهمِ أو إطلاقِ الرصاصِ، وعندَ الذبحِ بالاتِّفاقِ.</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وجوبُ التَّسْمِية عِند إرسالِ الجارحِ:</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وفي وجوبِ التسميةِ عندَ الإرسالِ وعندَ الذَّبْحِ خلافٌ، على أقوالٍ:</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الأوَّلُ : الوجوبُ؛ وهو قولُ أحمدَ الذي صَحَّحَهُ عنه غيرُ واحدٍ؛ وبه قال أهلُ الظاهرِ.</w:t>
      </w:r>
    </w:p>
    <w:p w:rsidR="00A40F10" w:rsidRPr="00605401" w:rsidRDefault="00A40F10" w:rsidP="00605401">
      <w:pPr>
        <w:bidi/>
        <w:jc w:val="both"/>
        <w:rPr>
          <w:rFonts w:asciiTheme="minorBidi" w:hAnsiTheme="minorBidi"/>
          <w:sz w:val="28"/>
          <w:szCs w:val="28"/>
          <w:rtl/>
        </w:rPr>
      </w:pPr>
    </w:p>
    <w:p w:rsidR="00A40F10" w:rsidRPr="00605401" w:rsidRDefault="00A40F10" w:rsidP="00605401">
      <w:pPr>
        <w:bidi/>
        <w:jc w:val="both"/>
        <w:rPr>
          <w:rFonts w:asciiTheme="minorBidi" w:hAnsiTheme="minorBidi"/>
          <w:sz w:val="28"/>
          <w:szCs w:val="28"/>
          <w:rtl/>
        </w:rPr>
      </w:pPr>
      <w:r w:rsidRPr="00605401">
        <w:rPr>
          <w:rFonts w:asciiTheme="minorBidi" w:hAnsiTheme="minorBidi"/>
          <w:sz w:val="28"/>
          <w:szCs w:val="28"/>
          <w:rtl/>
        </w:rPr>
        <w:br w:type="page"/>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lastRenderedPageBreak/>
        <w:t>الـثـاني : الاستحبابُ؛ وهو قولُ الشافعيِّ ومالكٍ في إحدى روايتَيْه.</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الثالثُ : فرَّقُوا بينَ تركِها عمدًا وتركِها سهوًا؛ فإنْ تُرِكَتْ عمدًا، لم تَحِلَّ، وإنْ تُرِكَتْ سهوًا ونسيانًا، عُفِيَ عن ذلك؛ وهو قولُ أبي حنيفةَ والثوريِّ ومالكٍ في روايتِهِ الأخرى.</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والأظهرُ: الاستحبابُ، والمرادُ بذِكرِ اسمِ اللهِ: الإهلالُ، وهو علامةٌ على قصدِ الذبحِ للهِ لا لغيرِه، وليس الإهلالُ في ذاتِهِ قصدًا كحالِ الإهلالِ في نُسُكِ الحجِّ، وإنَّما جاء ذِكْرُ اسمِ اللهِ بالأمرِ؛ لأنَّ أهلَ الجاهليَّةِ يَذْكُرونَ غيرَ اللهِ، فأمَرَ اللهُ به؛ ليَظهَرَ قصدُ التوحيدِ؛ كما كانوا يُظهِرونَ قص</w:t>
      </w:r>
      <w:r w:rsidR="00A26A98" w:rsidRPr="00605401">
        <w:rPr>
          <w:rFonts w:asciiTheme="minorBidi" w:hAnsiTheme="minorBidi"/>
          <w:sz w:val="28"/>
          <w:szCs w:val="28"/>
          <w:rtl/>
        </w:rPr>
        <w:t>دَ الشِّرْكِ؛ وهذا ظاهرٌ في آية</w:t>
      </w:r>
      <w:r w:rsidRPr="00605401">
        <w:rPr>
          <w:rFonts w:asciiTheme="minorBidi" w:hAnsiTheme="minorBidi"/>
          <w:sz w:val="28"/>
          <w:szCs w:val="28"/>
          <w:rtl/>
        </w:rPr>
        <w:t>ِ الأنعامِ في قولِهِ: {فَكُلُوا مِمَّا ذُكِرَ اسْمُ اللَّهِ عَلَيْهِ إِنْ كُنْتُمْ بِآيَاتِهِ مُؤْمِنِينَ *} [118] ، فذكَرَ الإيمانَ؛ لبيانِ أنَّ المرادَ مُخالَفةُ نقيضِهِ، وهو شِرْكُ الذبحِ لغيرِ اللهِ، وهو المرادُ بقولِه تعالى في مواضعَ: {وَمَا أُهِلَّ لِغَيْرِ اللَّهِ بِهِ} [المائدة: 3، والنحل: 115] {وَمَا أُهِلَّ بِهِ لِغَيْرِ اللَّهِ} [البقرة: 173] .</w:t>
      </w:r>
    </w:p>
    <w:p w:rsidR="00A40F10" w:rsidRPr="00605401" w:rsidRDefault="00D041D3"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rPr>
      </w:pPr>
      <w:r w:rsidRPr="00605401">
        <w:rPr>
          <w:rFonts w:asciiTheme="minorBidi" w:hAnsiTheme="minorBidi"/>
          <w:sz w:val="28"/>
          <w:szCs w:val="28"/>
          <w:rtl/>
        </w:rPr>
        <w:t>ثمَّ إنَّ اللهَ أحَلَّ طعامَ أهلِ الكتابِ بعدَ هذه الآيةِ، ولم يَذْكُرِ اشتراطَ تَسْمِيَتِهم عليها، وقد جاء في «الصحيحِ»؛ مِن حديثِ عائشةَ؛ أنَّ النبيَّ صلّى الله عليه وسلّم سُئِلَ: إنَّ قَوْمًا يَأْتُونَنَا بِاللَّحْمِ لاَ نَدْرِي أَذَكَرُوا اسْمَ اللهِ عَلَيْهِ أَمْ لاَ؟ فَقَالَ: (سَمُّوا اللهَ عَلَيْهِ، وَكُلُوهُ)</w:t>
      </w:r>
      <w:r w:rsidR="00A40F10" w:rsidRPr="00605401">
        <w:rPr>
          <w:rFonts w:ascii="Arial" w:hAnsi="Arial" w:cs="Arial"/>
          <w:sz w:val="28"/>
          <w:szCs w:val="28"/>
          <w:rtl/>
        </w:rPr>
        <w:t xml:space="preserve"> (1)</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والمعروفُ مِن فُتيا الصحابةِ؛ كعليٍّ وعائشةَ: أنَّهم يَمنَعونَ مِن ذبائحِ أهلِ الكتابِ عندَ سماعِهم يَذكُرونَ اسمَ غيرِ اللهِ عليها، ولم يَشترِطُوا سماعَ التسميةِ ولا ذِكْرَها، ولا يكادُ يُعرَفُ مَن يُخالِفُهم مِن الصحابةِ والتابِعِين.</w:t>
      </w:r>
    </w:p>
    <w:p w:rsidR="00A40F10"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ويأتي تفصيلُ ذلك في سورةِ الأنعامِ عندَ قولِهِ تعالى: {فَكُلُوا مِمَّا</w:t>
      </w:r>
    </w:p>
    <w:p w:rsidR="00A40F10" w:rsidRPr="00605401" w:rsidRDefault="00A40F10"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
        </w:rPr>
      </w:pPr>
      <w:r w:rsidRPr="00605401">
        <w:rPr>
          <w:rFonts w:ascii="Arial" w:hAnsi="Arial" w:cs="Arial"/>
          <w:sz w:val="28"/>
          <w:szCs w:val="28"/>
          <w:rtl/>
        </w:rPr>
        <w:t>ـــــــــــــــــــــــــــــــــــــ</w:t>
      </w:r>
    </w:p>
    <w:p w:rsidR="00A40F10" w:rsidRPr="00605401" w:rsidRDefault="00A40F10" w:rsidP="00605401">
      <w:pPr>
        <w:bidi/>
        <w:jc w:val="both"/>
        <w:rPr>
          <w:rFonts w:asciiTheme="minorBidi" w:hAnsiTheme="minorBidi"/>
          <w:sz w:val="28"/>
          <w:szCs w:val="28"/>
        </w:rPr>
      </w:pPr>
      <w:r w:rsidRPr="00605401">
        <w:rPr>
          <w:rFonts w:ascii="Arial" w:hAnsi="Arial" w:cs="Arial"/>
          <w:sz w:val="28"/>
          <w:szCs w:val="28"/>
          <w:rtl/>
        </w:rPr>
        <w:t>(1)</w:t>
      </w:r>
      <w:r w:rsidRPr="00605401">
        <w:rPr>
          <w:rFonts w:asciiTheme="minorBidi" w:hAnsiTheme="minorBidi"/>
          <w:sz w:val="28"/>
          <w:szCs w:val="28"/>
          <w:rtl/>
        </w:rPr>
        <w:t xml:space="preserve"> أخرجه البخاري (2057) (3 /54)</w:t>
      </w:r>
      <w:r w:rsidR="00605401">
        <w:rPr>
          <w:rFonts w:asciiTheme="minorBidi" w:hAnsiTheme="minorBidi"/>
          <w:sz w:val="28"/>
          <w:szCs w:val="28"/>
          <w:rtl/>
        </w:rPr>
        <w:t>.</w:t>
      </w:r>
    </w:p>
    <w:p w:rsidR="00A40F10" w:rsidRPr="00605401" w:rsidRDefault="00A40F10"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rPr>
      </w:pPr>
    </w:p>
    <w:p w:rsidR="00A40F10" w:rsidRPr="00605401" w:rsidRDefault="00A40F10" w:rsidP="00605401">
      <w:pPr>
        <w:bidi/>
        <w:jc w:val="both"/>
        <w:rPr>
          <w:rFonts w:asciiTheme="minorBidi" w:hAnsiTheme="minorBidi"/>
          <w:sz w:val="28"/>
          <w:szCs w:val="28"/>
          <w:rtl/>
        </w:rPr>
      </w:pPr>
      <w:r w:rsidRPr="00605401">
        <w:rPr>
          <w:rFonts w:asciiTheme="minorBidi" w:hAnsiTheme="minorBidi"/>
          <w:sz w:val="28"/>
          <w:szCs w:val="28"/>
          <w:rtl/>
        </w:rPr>
        <w:br w:type="page"/>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lastRenderedPageBreak/>
        <w:t xml:space="preserve"> ذُكِرَ اسْمُ اللَّهِ عَلَيْهِ} [الأنعام: 118] ، وقولِهِ: {وَلاَ تَأْكُلُوا مِمَّا لَمْ يُذْكَرِ اسْمُ اللَّهِ عَلَيْهِ} [الأنعام: 121] .</w:t>
      </w:r>
    </w:p>
    <w:p w:rsidR="00D041D3" w:rsidRPr="00605401" w:rsidRDefault="00D041D3" w:rsidP="00605401">
      <w:pPr>
        <w:bidi/>
        <w:jc w:val="both"/>
        <w:rPr>
          <w:rFonts w:asciiTheme="minorBidi" w:hAnsiTheme="minorBidi"/>
          <w:sz w:val="28"/>
          <w:szCs w:val="28"/>
          <w:rtl/>
          <w:lang w:bidi="ar-SY"/>
        </w:rPr>
      </w:pPr>
      <w:r w:rsidRPr="00605401">
        <w:rPr>
          <w:rFonts w:asciiTheme="minorBidi" w:hAnsiTheme="minorBidi"/>
          <w:sz w:val="28"/>
          <w:szCs w:val="28"/>
          <w:rtl/>
        </w:rPr>
        <w:t>ثمَّ أمَرَ اللهُ في الآيةِ بتَقْوَاهُ، وذَكَّرَ بأنَّه سريعُ الحسابِ، وقد يُعجِّلُ العقوبةَ وقد يُؤجِّلُها إن لم يَعْفُ عن المُقصِّرِ.</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قال تعالى: {الْيَوْمَ أُحِلَّ لَكُمُ الطَّيِّبَاتُ وَطَعَامُ الَّذِينَ أُوتُوا الْكِتَابَ حِلٌّ لَكُمْ وَطَعَامُكُمْ حِلٌّ لَهُمْ وَالْمُحْصَنَاتُ مِنَ الْمُؤْمِنَاتِ وَالْمُحْصَنَاتُ مِنَ الَّذِينَ أُوتُوا الْكِتَابَ مِنْ قَبْلِكُمْ إِذَا آتَيْتُمُوهُنَّ أُجُورَهُنَّ مُحْصِنِينَ غَيْرَ مُسَافِحِينَ وَلاَ مُتَّخِذِي أَخْدَانٍ وَمَنْ يَكْفُرْ بِالإِيمَانِ فَقَدْ حَبِطَ عَمَلُهُ وَهُوَ فِي الآخِرَةِ مِنَ الْخَاسِرِينَ *} [ المائدة: 5 ] .</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ذكَرَ اللهُ حِلَّ الطيِّباتِ هنا، مع ذِكْرِهِ لها قبلَ هذه الآيةِ؛ لإظهارِ الامتِنانِ وبيانِ النِّعْمةِ والتذكيرِ بشُكْرِها، وفيه تأكيدٌ لِما سبَقَ مِن أهميَّةِ قَرْنِ سَعَةِ الحلالِ عندَ ذِكْرِ ضِيقِ الحرامِ؛ حتى لا تَستثقلَه النفوسُ.</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وإنَّما ذكَرَ اللهُ وخَصَّ هنا ممَّا أحَلَّ: المطعوماتِ والمنكوحاتِ؛ لأنَّها أظهَرُ الطيِّباتِ وأكثرُها حاجةً.</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طعامُ أهلِ الكتابِ:</w:t>
      </w:r>
    </w:p>
    <w:p w:rsidR="00A40F10"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وقولُهُ تعالى: {وَطَعَامُ الَّذِينَ أُوتُوا الْكِتَابَ حِلٌّ لَكُمْ} ؛ المرادُ: جميعُ طعامِهِمُ الذي يكونُ منهم مذبوحًا أو مطبوخًا على الوجهِ المشروعِ، ولو كان محرَّمًا على اليهودِ في دينِهم؛ كشحومِ الغنمِ والبقرِ وذواتِ الظُّفُرِ؛ فاللهُ حرَّمَها عليهم في دينِهم: {وَعَلَى الَّذِينَ هَادُوا حَرَّمْنَا كُلَّ ذِي ظُفُرٍ وَمِنَ الْبَقَرِ وَالْغَنَمِ حَرَّمْنَا عَلَيْهِمْ شُحُومَهُمَا} [الأنعام: 146] ، وهذا ـ وإن لم يكنْ طعامًا لهم في دينِهم ـ فإنَّه طعامٌ حلالٌ لنا ولو تَسَبَّبُوا هم فيه،</w:t>
      </w:r>
    </w:p>
    <w:p w:rsidR="00A40F10" w:rsidRPr="00605401" w:rsidRDefault="00A40F10" w:rsidP="00605401">
      <w:pPr>
        <w:bidi/>
        <w:jc w:val="both"/>
        <w:rPr>
          <w:rFonts w:asciiTheme="minorBidi" w:hAnsiTheme="minorBidi"/>
          <w:sz w:val="28"/>
          <w:szCs w:val="28"/>
          <w:rtl/>
        </w:rPr>
      </w:pPr>
      <w:r w:rsidRPr="00605401">
        <w:rPr>
          <w:rFonts w:asciiTheme="minorBidi" w:hAnsiTheme="minorBidi"/>
          <w:sz w:val="28"/>
          <w:szCs w:val="28"/>
          <w:rtl/>
        </w:rPr>
        <w:br w:type="page"/>
      </w:r>
    </w:p>
    <w:p w:rsidR="00A40F10" w:rsidRPr="00605401" w:rsidRDefault="00D041D3"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rPr>
      </w:pPr>
      <w:r w:rsidRPr="00605401">
        <w:rPr>
          <w:rFonts w:asciiTheme="minorBidi" w:hAnsiTheme="minorBidi"/>
          <w:sz w:val="28"/>
          <w:szCs w:val="28"/>
          <w:rtl/>
        </w:rPr>
        <w:lastRenderedPageBreak/>
        <w:t xml:space="preserve"> وقد جاء في «الصحيحِ»؛ مِن حديثِ عبدِ اللهِ بنِ مُغَفَّلٍ؛ أنَّه قال: «أَصَبْتُ جِرَابًا مِنْ شَحْمٍ يَوْمَ خَيْبَرَ، قَالَ: فَالْتَزَمْتُهُ، فَقُلْتُ: لاَ أُعْطِي الْيَوْمَ أَحَدًا مِنْ هَذَا شَيْئًا، قَالَ: فَالْتَفَتُّ، فَإِذَا رَسُولُ اللهِ صلّى الله عليه وسلّم مُتَبَسِّمًا»</w:t>
      </w:r>
      <w:r w:rsidR="00A40F10" w:rsidRPr="00605401">
        <w:rPr>
          <w:rFonts w:ascii="Arial" w:hAnsi="Arial" w:cs="Arial"/>
          <w:sz w:val="28"/>
          <w:szCs w:val="28"/>
          <w:rtl/>
        </w:rPr>
        <w:t>(1)</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وهذا قولُ الشافعيِّ ومذهبُ الحنفيَّةِ والحنابلةِ وقولُ مالكٍ، ومنَعَ ممَّا حَرُمَ عليهم ابنُ القاسمِ، وفرَّقَ أَشْهَبُ بينَ ما كان محرَّمًا بالتوراةِ، فهو حرامٌ، وبينَ ما حرَّمُوه على أنفُسِهم، فهو حلالٌ.</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ذبائحُ نصارى العَرَب:</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والآيةُ عامَّةٌ في أهلِ الكتابِ، وهم كلُّ يهوديٍّ أو نصرانيٍّ عربيٍّ أو أعجميٍّ على الصحيحِ.</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واختُلِفَ في نصارَى العربِ؛ كبَني تَغْلِبَ وتَنُوخَ وبَهْرَاءَ:</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وَذهَبَ جمهورُ العلماءِ: إلى دخولِهم في الآيةِ؛ لعمومِها، والتخصيصُ يحتاجُ إلى دليلٍ.</w:t>
      </w:r>
    </w:p>
    <w:p w:rsidR="00A40F10"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وذهَبَ الشافعيُّ: إلى تحريمِ ذبائحِ نصارَى العربِ؛ وهذا مرويٌّ عن عمرَ وعليٍّ؛ فإنَّهما نَهَيَا عن ذبائحِ بَني تَغلِبَ، ولعمرَ قولٌ آخَرُ خلافًا لذلك، والأثرُ عن عليٍّ صحيحٌ؛ روى عَبِيدَةُ، عن عليٍّ؛ قال: «لاَ تَأْكُلُوا ذَبَائِحَ نَصَارَى بَنِي تَغْلِبَ؛ فَإِنَّهُمْ لَمْ يَتَمَسَّكُوا بِشَيْءٍ مِنَ النَّصْرَانِيَّةِ إِلاَّ بِشُرْبِ الْخَمْرِ»</w:t>
      </w:r>
      <w:r w:rsidR="00A40F10" w:rsidRPr="00605401">
        <w:rPr>
          <w:rFonts w:ascii="Arial" w:hAnsi="Arial" w:cs="Arial" w:hint="cs"/>
          <w:sz w:val="28"/>
          <w:szCs w:val="28"/>
          <w:rtl/>
        </w:rPr>
        <w:t xml:space="preserve"> </w:t>
      </w:r>
      <w:r w:rsidR="00A40F10" w:rsidRPr="00605401">
        <w:rPr>
          <w:rFonts w:ascii="Arial" w:hAnsi="Arial" w:cs="Arial"/>
          <w:sz w:val="28"/>
          <w:szCs w:val="28"/>
          <w:rtl/>
        </w:rPr>
        <w:t>(2)</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وسندُهُ صحيحٌ عنه.</w:t>
      </w:r>
    </w:p>
    <w:p w:rsidR="00A40F10"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وظاهرُ كلامِ عليٍّ: أنَّه لم يُخرِجْ نصارى العربِ إلاَّ لأجلِ إعراضِهم عن دينِهم وإنِ انتسَبُوا إليه حَمِيَّةً؛ فهم كبعضِ الزَّنادِقةِ الذين يَنتسِبونَ</w:t>
      </w:r>
    </w:p>
    <w:p w:rsidR="00A40F10" w:rsidRPr="00605401" w:rsidRDefault="00A40F10"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
        </w:rPr>
      </w:pPr>
      <w:r w:rsidRPr="00605401">
        <w:rPr>
          <w:rFonts w:ascii="Arial" w:hAnsi="Arial" w:cs="Arial"/>
          <w:sz w:val="28"/>
          <w:szCs w:val="28"/>
          <w:rtl/>
        </w:rPr>
        <w:t>ـــــــــــــــــــــــــــــــــــــ</w:t>
      </w:r>
    </w:p>
    <w:p w:rsidR="00A40F10" w:rsidRPr="00605401" w:rsidRDefault="00A40F10" w:rsidP="00605401">
      <w:pPr>
        <w:bidi/>
        <w:jc w:val="both"/>
        <w:rPr>
          <w:rFonts w:asciiTheme="minorBidi" w:hAnsiTheme="minorBidi"/>
          <w:sz w:val="28"/>
          <w:szCs w:val="28"/>
        </w:rPr>
      </w:pPr>
      <w:r w:rsidRPr="00605401">
        <w:rPr>
          <w:rFonts w:ascii="Arial" w:hAnsi="Arial" w:cs="Arial"/>
          <w:sz w:val="28"/>
          <w:szCs w:val="28"/>
          <w:rtl/>
        </w:rPr>
        <w:t>(1)</w:t>
      </w:r>
      <w:r w:rsidRPr="00605401">
        <w:rPr>
          <w:rFonts w:asciiTheme="minorBidi" w:hAnsiTheme="minorBidi"/>
          <w:sz w:val="28"/>
          <w:szCs w:val="28"/>
          <w:rtl/>
        </w:rPr>
        <w:t xml:space="preserve"> أخرجه مسلم (1772) (3 /1393)</w:t>
      </w:r>
      <w:r w:rsidR="00605401">
        <w:rPr>
          <w:rFonts w:asciiTheme="minorBidi" w:hAnsiTheme="minorBidi"/>
          <w:sz w:val="28"/>
          <w:szCs w:val="28"/>
          <w:rtl/>
        </w:rPr>
        <w:t>.</w:t>
      </w:r>
    </w:p>
    <w:p w:rsidR="00A40F10" w:rsidRPr="00605401" w:rsidRDefault="00A40F10"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rPr>
      </w:pPr>
      <w:r w:rsidRPr="00605401">
        <w:rPr>
          <w:rFonts w:ascii="Arial" w:hAnsi="Arial" w:cs="Arial"/>
          <w:sz w:val="28"/>
          <w:szCs w:val="28"/>
          <w:rtl/>
        </w:rPr>
        <w:t>(2</w:t>
      </w:r>
      <w:r w:rsidRPr="00605401">
        <w:rPr>
          <w:rFonts w:ascii="Arial" w:hAnsi="Arial" w:cs="Arial" w:hint="cs"/>
          <w:sz w:val="28"/>
          <w:szCs w:val="28"/>
          <w:rtl/>
        </w:rPr>
        <w:t xml:space="preserve">) </w:t>
      </w:r>
      <w:r w:rsidRPr="00605401">
        <w:rPr>
          <w:rFonts w:asciiTheme="minorBidi" w:hAnsiTheme="minorBidi"/>
          <w:sz w:val="28"/>
          <w:szCs w:val="28"/>
          <w:rtl/>
        </w:rPr>
        <w:t>أخرجه عبد الرزاق في «مصنفه» (12713) (7 /186)، والبيهقي في «السنن الكبرى» (9 /284)، والطبري في «تفسيره» (8 /133).</w:t>
      </w:r>
    </w:p>
    <w:p w:rsidR="00A40F10" w:rsidRPr="00605401" w:rsidRDefault="00A40F10" w:rsidP="00605401">
      <w:pPr>
        <w:bidi/>
        <w:jc w:val="both"/>
        <w:rPr>
          <w:rFonts w:asciiTheme="minorBidi" w:hAnsiTheme="minorBidi"/>
          <w:sz w:val="28"/>
          <w:szCs w:val="28"/>
          <w:rtl/>
        </w:rPr>
      </w:pPr>
      <w:r w:rsidRPr="00605401">
        <w:rPr>
          <w:rFonts w:asciiTheme="minorBidi" w:hAnsiTheme="minorBidi"/>
          <w:sz w:val="28"/>
          <w:szCs w:val="28"/>
          <w:rtl/>
        </w:rPr>
        <w:br w:type="page"/>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lastRenderedPageBreak/>
        <w:t xml:space="preserve"> للإسلامِ، ولم يُرِدْ إخراجَ مَن أقَرَّ بدِينِهِ ولم يُعرِضْ عنه، ولا أنَّه أخرَجَ نصارى العربِ لكونِهِمْ عربًا.</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وأمَّا أهلُ الكتابِ الذين يَنتسِبونَ لدينِهم تاريخًا، وهم في حقيقتِهم ملاحدةٌ لا يُؤمِنونَ بخالقٍ؛ كما هو كثيرٌ في الغربِ اليومَ ـ: فلا يَأخُذونَ حُكمَ أهلِ الكتابِ ولو كانوا مِن نسلِ أهلِ الكتابِ، أو كانت دولتُهم كتابيَّةً.</w:t>
      </w:r>
    </w:p>
    <w:p w:rsidR="00A40F10" w:rsidRPr="00605401" w:rsidRDefault="00D041D3"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rPr>
      </w:pPr>
      <w:r w:rsidRPr="00605401">
        <w:rPr>
          <w:rFonts w:asciiTheme="minorBidi" w:hAnsiTheme="minorBidi"/>
          <w:sz w:val="28"/>
          <w:szCs w:val="28"/>
          <w:rtl/>
        </w:rPr>
        <w:t>ورُوِيَ عن ابنِ عبَّاسٍ: أنَّ نصارَى العربِ كغيرِهم؛ فقد روى عِكْرِمةُ، عن ابنِ عبَّاسٍ؛ قال: «كُلُوا مِنْ ذَبَائِحِ بَنِي تَغْلِبَ، وَتَزَوَّجُوا مِنْ نِسَائِهِمْ»</w:t>
      </w:r>
      <w:r w:rsidR="00A40F10" w:rsidRPr="00605401">
        <w:rPr>
          <w:rFonts w:ascii="Arial" w:hAnsi="Arial" w:cs="Arial"/>
          <w:sz w:val="28"/>
          <w:szCs w:val="28"/>
          <w:rtl/>
        </w:rPr>
        <w:t>(1)</w:t>
      </w:r>
    </w:p>
    <w:p w:rsidR="00A40F10"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ورُوِيَ مِن غيرِ هذا الوجهِ، عن ابنِ عبَّاسٍ؛ وصحَّ هذا عن ابنِ المسيَّبِ والحسنِ</w:t>
      </w:r>
      <w:r w:rsidR="00A40F10" w:rsidRPr="00605401">
        <w:rPr>
          <w:rFonts w:ascii="Arial" w:hAnsi="Arial" w:cs="Arial" w:hint="cs"/>
          <w:sz w:val="28"/>
          <w:szCs w:val="28"/>
          <w:rtl/>
        </w:rPr>
        <w:t xml:space="preserve"> </w:t>
      </w:r>
      <w:r w:rsidR="00A40F10" w:rsidRPr="00605401">
        <w:rPr>
          <w:rFonts w:ascii="Arial" w:hAnsi="Arial" w:cs="Arial"/>
          <w:sz w:val="28"/>
          <w:szCs w:val="28"/>
          <w:rtl/>
        </w:rPr>
        <w:t>(2)</w:t>
      </w:r>
    </w:p>
    <w:p w:rsidR="00D041D3" w:rsidRPr="00605401" w:rsidRDefault="00D041D3" w:rsidP="00605401">
      <w:pPr>
        <w:bidi/>
        <w:jc w:val="both"/>
        <w:rPr>
          <w:rFonts w:asciiTheme="minorBidi" w:hAnsiTheme="minorBidi"/>
          <w:sz w:val="28"/>
          <w:szCs w:val="28"/>
          <w:rtl/>
          <w:lang w:bidi="ar-SY"/>
        </w:rPr>
      </w:pPr>
      <w:r w:rsidRPr="00605401">
        <w:rPr>
          <w:rFonts w:asciiTheme="minorBidi" w:hAnsiTheme="minorBidi"/>
          <w:sz w:val="28"/>
          <w:szCs w:val="28"/>
          <w:rtl/>
        </w:rPr>
        <w:t>ذبائِحُ أصحابِ الكتبِ السماويةِ:</w:t>
      </w:r>
      <w:r w:rsidR="00A40F10" w:rsidRPr="00605401">
        <w:rPr>
          <w:rFonts w:asciiTheme="minorBidi" w:hAnsiTheme="minorBidi"/>
          <w:sz w:val="28"/>
          <w:szCs w:val="28"/>
        </w:rPr>
        <w:t xml:space="preserve">  </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ووقَعَ خلافٌ في بعضِ الدِّياناتِ التي تتَّصِلُ بأهلِ الكتابِ أو افترَقَتْ عنهم ببعضِ أصولِها؛ وذلك كالسَّامِرِيَّةِ والصَّابِئةِ والمجوسِ:</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فأمَّا السامِرِيَّةُ : فهم يُؤمِنونَ بنبوَّةِ موسى وهارونَ ويُوشَعَ وإبراهيمَ ويَتَّبِعُونَهم، ويُنسَبُونَ إلى السامِرِيِّ؛ ولكنَّهم يُخالِفونَ اليهودَ في قِبْلَتِهم؛ فاليهودُ يتَّجِهونَ إلى مسجدِ بيتِ المَقْدِسِ، والسامرةُ تُصلِّي إلى جبلِ غريزيم بينَ بيتِ المَقدسِ ونابلسَ، ويرَوْنَهُ هو الطُّورَ الذي كَلَّمَ اللهُ فيه موسى، ويُخطِّئونَ اليهودَ في قِبْلَتِهم.</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وهم فرقتانِ: دوسانيةٌ، وكوسانيةٌ.</w:t>
      </w:r>
    </w:p>
    <w:p w:rsidR="00A40F10" w:rsidRPr="00605401" w:rsidRDefault="00D041D3" w:rsidP="00605401">
      <w:pPr>
        <w:bidi/>
        <w:jc w:val="both"/>
        <w:rPr>
          <w:rFonts w:asciiTheme="minorBidi" w:hAnsiTheme="minorBidi"/>
          <w:sz w:val="28"/>
          <w:szCs w:val="28"/>
          <w:rtl/>
          <w:lang w:bidi="ar-SY"/>
        </w:rPr>
      </w:pPr>
      <w:r w:rsidRPr="00605401">
        <w:rPr>
          <w:rFonts w:asciiTheme="minorBidi" w:hAnsiTheme="minorBidi"/>
          <w:sz w:val="28"/>
          <w:szCs w:val="28"/>
          <w:rtl/>
        </w:rPr>
        <w:t>ورُوِيَ عن عمرَ؛ أنَّه ألحَقَهُمْ باليهودِ؛ وبه قال عمرُ بنُ عبدِ العزيزِ،</w:t>
      </w:r>
    </w:p>
    <w:p w:rsidR="00A40F10" w:rsidRPr="00605401" w:rsidRDefault="00A40F10"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
        </w:rPr>
      </w:pPr>
      <w:r w:rsidRPr="00605401">
        <w:rPr>
          <w:rFonts w:ascii="Arial" w:hAnsi="Arial" w:cs="Arial"/>
          <w:sz w:val="28"/>
          <w:szCs w:val="28"/>
          <w:rtl/>
        </w:rPr>
        <w:t>ـــــــــــــــــــــــــــــــــــــ</w:t>
      </w:r>
    </w:p>
    <w:p w:rsidR="00A40F10" w:rsidRPr="00605401" w:rsidRDefault="00A40F10" w:rsidP="00605401">
      <w:pPr>
        <w:bidi/>
        <w:jc w:val="both"/>
        <w:rPr>
          <w:rFonts w:asciiTheme="minorBidi" w:hAnsiTheme="minorBidi"/>
          <w:sz w:val="28"/>
          <w:szCs w:val="28"/>
        </w:rPr>
      </w:pPr>
      <w:r w:rsidRPr="00605401">
        <w:rPr>
          <w:rFonts w:ascii="Arial" w:hAnsi="Arial" w:cs="Arial"/>
          <w:sz w:val="28"/>
          <w:szCs w:val="28"/>
          <w:rtl/>
        </w:rPr>
        <w:t>(1)</w:t>
      </w:r>
      <w:r w:rsidRPr="00605401">
        <w:rPr>
          <w:rFonts w:asciiTheme="minorBidi" w:hAnsiTheme="minorBidi"/>
          <w:sz w:val="28"/>
          <w:szCs w:val="28"/>
          <w:rtl/>
        </w:rPr>
        <w:t xml:space="preserve"> «تفسير الطبري» (8 /132)</w:t>
      </w:r>
      <w:r w:rsidR="00605401">
        <w:rPr>
          <w:rFonts w:asciiTheme="minorBidi" w:hAnsiTheme="minorBidi"/>
          <w:sz w:val="28"/>
          <w:szCs w:val="28"/>
          <w:rtl/>
        </w:rPr>
        <w:t>.</w:t>
      </w:r>
    </w:p>
    <w:p w:rsidR="00A40F10" w:rsidRPr="00605401" w:rsidRDefault="00A40F10" w:rsidP="00605401">
      <w:pPr>
        <w:bidi/>
        <w:jc w:val="both"/>
        <w:rPr>
          <w:rFonts w:asciiTheme="minorBidi" w:hAnsiTheme="minorBidi"/>
          <w:sz w:val="28"/>
          <w:szCs w:val="28"/>
        </w:rPr>
      </w:pPr>
      <w:r w:rsidRPr="00605401">
        <w:rPr>
          <w:rFonts w:ascii="Arial" w:hAnsi="Arial" w:cs="Arial"/>
          <w:sz w:val="28"/>
          <w:szCs w:val="28"/>
          <w:rtl/>
        </w:rPr>
        <w:t>(2</w:t>
      </w:r>
      <w:r w:rsidRPr="00605401">
        <w:rPr>
          <w:rFonts w:asciiTheme="minorBidi" w:hAnsiTheme="minorBidi" w:hint="cs"/>
          <w:sz w:val="28"/>
          <w:szCs w:val="28"/>
          <w:rtl/>
        </w:rPr>
        <w:t xml:space="preserve">) </w:t>
      </w:r>
      <w:r w:rsidRPr="00605401">
        <w:rPr>
          <w:rFonts w:asciiTheme="minorBidi" w:hAnsiTheme="minorBidi"/>
          <w:sz w:val="28"/>
          <w:szCs w:val="28"/>
          <w:rtl/>
        </w:rPr>
        <w:t>تفسير الطبري» (8 /131)</w:t>
      </w:r>
      <w:r w:rsidR="00605401">
        <w:rPr>
          <w:rFonts w:asciiTheme="minorBidi" w:hAnsiTheme="minorBidi"/>
          <w:sz w:val="28"/>
          <w:szCs w:val="28"/>
          <w:rtl/>
        </w:rPr>
        <w:t>.</w:t>
      </w:r>
    </w:p>
    <w:p w:rsidR="00A40F10" w:rsidRPr="00605401" w:rsidRDefault="00A40F10"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rPr>
      </w:pPr>
    </w:p>
    <w:p w:rsidR="00A40F10" w:rsidRPr="00605401" w:rsidRDefault="00A40F10" w:rsidP="00605401">
      <w:pPr>
        <w:bidi/>
        <w:jc w:val="both"/>
        <w:rPr>
          <w:rFonts w:asciiTheme="minorBidi" w:hAnsiTheme="minorBidi"/>
          <w:sz w:val="28"/>
          <w:szCs w:val="28"/>
          <w:rtl/>
        </w:rPr>
      </w:pPr>
      <w:r w:rsidRPr="00605401">
        <w:rPr>
          <w:rFonts w:asciiTheme="minorBidi" w:hAnsiTheme="minorBidi"/>
          <w:sz w:val="28"/>
          <w:szCs w:val="28"/>
          <w:rtl/>
        </w:rPr>
        <w:br w:type="page"/>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lastRenderedPageBreak/>
        <w:t xml:space="preserve"> وجزَمَ به الشافعيُّ، وأهلُ الكوفةِ لا يُلحقونَهم بأهلِ الكتابِ.</w:t>
      </w:r>
    </w:p>
    <w:p w:rsidR="00A40F10" w:rsidRPr="00605401" w:rsidRDefault="00D041D3"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rPr>
      </w:pPr>
      <w:r w:rsidRPr="00605401">
        <w:rPr>
          <w:rFonts w:asciiTheme="minorBidi" w:hAnsiTheme="minorBidi"/>
          <w:sz w:val="28"/>
          <w:szCs w:val="28"/>
          <w:rtl/>
        </w:rPr>
        <w:t>وأمَّا الصَّابِئةُ : فاختَلَفَ السلفُ في ذلك، فلم يُلحِقْهم بأهلِ الكتابِ الأكثرُ؛ وهو قولُ ابنِ عبَّاسٍ ومجاهدٍ، واللهُ ذكَرَهم باسمٍ خاصٍّ في كتابِه، ولم يُسَمِّهم بأهلِ كتابٍ، ولم يَتوجَّهْ إليهم بنفسِ الخطابِ: {إِنَّ الَّذِينَ آمَنُوا وَالَّذِينَ هَادُوا وَالصَّابِئِينَ وَالنَّصَارَى وَالْمَجُوسَ} [الحج: 17] ، فهم طائفةٌ موحِّدونَ مِن بقايا حنيفيَّةِ إبراهيمَ قبلَ الإسلامِ، ولا يقولونَ بالتثليثِ، ويرَوْنَ خالقًا واحدًا، ومعبودًا واحدًا، وطوائفُ منهم يعملونَ بالتوراةِ والإنجيلِ قبلَ نَسْخِها، ولم يبقَ منهم اليومَ كبيرُ أحدٍ فيما أعلَمُ، وقد كان وهبُ بنُ مُنَبِّهٍ ـ وهو مِن العارِفينَ بأخبارِ السابقينَ وعقائدِهم ـ يقولُ في الصابئةِ: «هم مَن يَعرِفُ اللهَ وحدَهُ، وليستْ له شريعةٌ يعملُ بها، ولم يُحدِثْ كفرًا»؛ رواهُ ابنُ أبي حاتمٍ</w:t>
      </w:r>
      <w:r w:rsidR="00A40F10" w:rsidRPr="00605401">
        <w:rPr>
          <w:rFonts w:ascii="Arial" w:hAnsi="Arial" w:cs="Arial" w:hint="cs"/>
          <w:sz w:val="28"/>
          <w:szCs w:val="28"/>
          <w:rtl/>
        </w:rPr>
        <w:t xml:space="preserve"> </w:t>
      </w:r>
      <w:r w:rsidR="00A40F10" w:rsidRPr="00605401">
        <w:rPr>
          <w:rFonts w:ascii="Arial" w:hAnsi="Arial" w:cs="Arial"/>
          <w:sz w:val="28"/>
          <w:szCs w:val="28"/>
          <w:rtl/>
        </w:rPr>
        <w:t>(1)</w:t>
      </w:r>
    </w:p>
    <w:p w:rsidR="00A40F10"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وقال عبدُ الرحمنِ بنُ زيدٍ: «هم قومٌ يقولونَ: لا إلهَ إلاَّ اللهُ فقطْ، وليس لهم كتابٌ ولا نبيٌّ»</w:t>
      </w:r>
      <w:r w:rsidR="00A40F10" w:rsidRPr="00605401">
        <w:rPr>
          <w:rFonts w:ascii="Arial" w:hAnsi="Arial" w:cs="Arial"/>
          <w:sz w:val="28"/>
          <w:szCs w:val="28"/>
          <w:rtl/>
        </w:rPr>
        <w:t>(2)</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وطائفةٌ أُخرى منهم تَنصَّرَتْ، وأُخرى تَهوَّدَتْ، ودخَلَتْها الوثنيَّةُ، وإنِ اشترَكتْ مع أهلِ الكتابِ في بعضِ دِينِهم، إلاَّ أنَّهم ليسوا منهم، وأهلُ الكتابِ لا يَعتبرونَهم منهم، وأكثرُهم اليومَ في العراقِ، وفيهم عبادةُ الأوثانِ والكواكبِ والنجومِ؛ وهؤلاء لا تَحِلُّ ذبائِحُهم ولا نساؤُهم.</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وأمَّا المَجُوسُ: فقد حَكَى الإجماعَ على تحريمِ ذبائحِهم ونِكَاحِ نسائِهم: أحمدُ، وإبراهيمُ الحربيُّ، وشدَّدَ أحمدُ على أبي ثورٍ بمخالفتِهِ.</w:t>
      </w:r>
    </w:p>
    <w:p w:rsidR="00A40F10"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وأمَّا ما جاء في حديثِ عبدِ الرحمنِ بنِ عوفٍ المرفوعِ: «سُنُّوا بِهِمْ</w:t>
      </w:r>
    </w:p>
    <w:p w:rsidR="00A40F10" w:rsidRPr="00605401" w:rsidRDefault="00A40F10"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
        </w:rPr>
      </w:pPr>
      <w:r w:rsidRPr="00605401">
        <w:rPr>
          <w:rFonts w:ascii="Arial" w:hAnsi="Arial" w:cs="Arial"/>
          <w:sz w:val="28"/>
          <w:szCs w:val="28"/>
          <w:rtl/>
        </w:rPr>
        <w:t>ـــــــــــــــــــــــــــــــــــــ</w:t>
      </w:r>
    </w:p>
    <w:p w:rsidR="00A40F10" w:rsidRPr="00605401" w:rsidRDefault="00A40F10" w:rsidP="00605401">
      <w:pPr>
        <w:bidi/>
        <w:jc w:val="both"/>
        <w:rPr>
          <w:rFonts w:ascii="Arial" w:hAnsi="Arial" w:cs="Arial"/>
          <w:sz w:val="28"/>
          <w:szCs w:val="28"/>
          <w:rtl/>
        </w:rPr>
      </w:pPr>
      <w:r w:rsidRPr="00605401">
        <w:rPr>
          <w:rFonts w:ascii="Arial" w:hAnsi="Arial" w:cs="Arial"/>
          <w:sz w:val="28"/>
          <w:szCs w:val="28"/>
          <w:rtl/>
        </w:rPr>
        <w:t>(1)</w:t>
      </w:r>
      <w:r w:rsidR="00605401">
        <w:rPr>
          <w:rFonts w:asciiTheme="minorBidi" w:hAnsiTheme="minorBidi"/>
          <w:sz w:val="28"/>
          <w:szCs w:val="28"/>
          <w:rtl/>
        </w:rPr>
        <w:t>.</w:t>
      </w:r>
      <w:r w:rsidRPr="00605401">
        <w:rPr>
          <w:rFonts w:asciiTheme="minorBidi" w:hAnsiTheme="minorBidi"/>
          <w:sz w:val="28"/>
          <w:szCs w:val="28"/>
          <w:rtl/>
        </w:rPr>
        <w:t xml:space="preserve"> «تفسير ابن أبي حاتم» (1 /128) و(4 /1176).</w:t>
      </w:r>
      <w:r w:rsidRPr="00605401">
        <w:rPr>
          <w:rFonts w:ascii="Arial" w:hAnsi="Arial" w:cs="Arial"/>
          <w:sz w:val="28"/>
          <w:szCs w:val="28"/>
          <w:rtl/>
        </w:rPr>
        <w:t xml:space="preserve"> </w:t>
      </w:r>
    </w:p>
    <w:p w:rsidR="00A40F10" w:rsidRPr="00605401" w:rsidRDefault="00A40F10" w:rsidP="00605401">
      <w:pPr>
        <w:bidi/>
        <w:jc w:val="both"/>
        <w:rPr>
          <w:rFonts w:asciiTheme="minorBidi" w:hAnsiTheme="minorBidi"/>
          <w:sz w:val="28"/>
          <w:szCs w:val="28"/>
        </w:rPr>
      </w:pPr>
      <w:r w:rsidRPr="00605401">
        <w:rPr>
          <w:rFonts w:ascii="Arial" w:hAnsi="Arial" w:cs="Arial"/>
          <w:sz w:val="28"/>
          <w:szCs w:val="28"/>
          <w:rtl/>
        </w:rPr>
        <w:t>(2)</w:t>
      </w:r>
      <w:r w:rsidRPr="00605401">
        <w:rPr>
          <w:rFonts w:asciiTheme="minorBidi" w:hAnsiTheme="minorBidi"/>
          <w:sz w:val="28"/>
          <w:szCs w:val="28"/>
          <w:rtl/>
        </w:rPr>
        <w:t xml:space="preserve"> «تفسير الطبري» (2 /36).</w:t>
      </w:r>
    </w:p>
    <w:p w:rsidR="00A40F10" w:rsidRPr="00605401" w:rsidRDefault="00A40F10" w:rsidP="00605401">
      <w:pPr>
        <w:bidi/>
        <w:jc w:val="both"/>
        <w:rPr>
          <w:rFonts w:asciiTheme="minorBidi" w:hAnsiTheme="minorBidi"/>
          <w:sz w:val="28"/>
          <w:szCs w:val="28"/>
        </w:rPr>
      </w:pPr>
    </w:p>
    <w:p w:rsidR="00A40F10"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 xml:space="preserve"> </w:t>
      </w:r>
    </w:p>
    <w:p w:rsidR="00A40F10" w:rsidRPr="00605401" w:rsidRDefault="00A40F10" w:rsidP="00605401">
      <w:pPr>
        <w:bidi/>
        <w:jc w:val="both"/>
        <w:rPr>
          <w:rFonts w:asciiTheme="minorBidi" w:hAnsiTheme="minorBidi"/>
          <w:sz w:val="28"/>
          <w:szCs w:val="28"/>
          <w:rtl/>
        </w:rPr>
      </w:pPr>
      <w:r w:rsidRPr="00605401">
        <w:rPr>
          <w:rFonts w:asciiTheme="minorBidi" w:hAnsiTheme="minorBidi"/>
          <w:sz w:val="28"/>
          <w:szCs w:val="28"/>
          <w:rtl/>
        </w:rPr>
        <w:br w:type="page"/>
      </w:r>
    </w:p>
    <w:p w:rsidR="008D6561" w:rsidRPr="00605401" w:rsidRDefault="00D041D3" w:rsidP="00605401">
      <w:pPr>
        <w:bidi/>
        <w:jc w:val="both"/>
        <w:rPr>
          <w:rFonts w:ascii="Arial" w:hAnsi="Arial" w:cs="Arial"/>
          <w:sz w:val="28"/>
          <w:szCs w:val="28"/>
          <w:rtl/>
        </w:rPr>
      </w:pPr>
      <w:r w:rsidRPr="00605401">
        <w:rPr>
          <w:rFonts w:asciiTheme="minorBidi" w:hAnsiTheme="minorBidi"/>
          <w:sz w:val="28"/>
          <w:szCs w:val="28"/>
          <w:rtl/>
        </w:rPr>
        <w:lastRenderedPageBreak/>
        <w:t>سُنَّةَ أَهْلِ الكِتَابِ»</w:t>
      </w:r>
      <w:r w:rsidR="008D6561" w:rsidRPr="00605401">
        <w:rPr>
          <w:rFonts w:ascii="Arial" w:hAnsi="Arial" w:cs="Arial"/>
          <w:sz w:val="28"/>
          <w:szCs w:val="28"/>
          <w:rtl/>
        </w:rPr>
        <w:t>(1</w:t>
      </w:r>
      <w:r w:rsidRPr="00605401">
        <w:rPr>
          <w:rFonts w:asciiTheme="minorBidi" w:hAnsiTheme="minorBidi"/>
          <w:sz w:val="28"/>
          <w:szCs w:val="28"/>
          <w:rtl/>
        </w:rPr>
        <w:t>، فلا يصحُّ بهذا اللفظِ، ولو صحَّ، فظاهرُهُ أنَّه في الجِزْيَةِ؛ لأنَّ النبيَّ صلّى الله عليه وسلّم أخَذَ الجزيةَ مِن مجوسِ هَجَرَ؛ كما في البخاريِّ؛ مِن حديثِ عبدِ الرحمنِ بنِ عوف</w:t>
      </w:r>
      <w:r w:rsidR="008D6561" w:rsidRPr="00605401">
        <w:rPr>
          <w:rFonts w:ascii="Arial" w:hAnsi="Arial" w:cs="Arial"/>
          <w:sz w:val="28"/>
          <w:szCs w:val="28"/>
          <w:rtl/>
        </w:rPr>
        <w:t>(2</w:t>
      </w:r>
      <w:r w:rsidR="008D6561" w:rsidRPr="00605401">
        <w:rPr>
          <w:rFonts w:ascii="Arial" w:hAnsi="Arial" w:cs="Arial" w:hint="cs"/>
          <w:sz w:val="28"/>
          <w:szCs w:val="28"/>
          <w:rtl/>
        </w:rPr>
        <w:t>)</w:t>
      </w:r>
      <w:r w:rsidR="008D6561" w:rsidRPr="00605401">
        <w:rPr>
          <w:rFonts w:asciiTheme="minorBidi" w:hAnsiTheme="minorBidi"/>
          <w:sz w:val="28"/>
          <w:szCs w:val="28"/>
          <w:rtl/>
        </w:rPr>
        <w:t>ٍ</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وقولُه تعالى: {وَطَعَامُكُمْ حِلٌّ لَهُمْ} ، والكفارُ لا يُخاطَبونَ بالحلالِ والحرامِ ـ لأنَّها فروعٌ ـ ما لم يتَّبِعُوا الأصولَ ويَنقادُوا لها؛ وإنَّما الخِطَابُ هنا لأهلِ الإيمانِ: أنَّهم يَحِلُّ لهم إطعامُ أهلِ الكتابِ والإحسانُ إليهم، وإنَّما قدَّمَ حِلَّ طعامِ أهلِ الكتابِ على حِلِّ طعامِ أهلِ الإيمانِ؛ لأنَّ المؤمِنينَ أَولى بالانتفاعِ مِن غيرِهم.</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نكاحُ الكتابيَّاتِ:</w:t>
      </w:r>
    </w:p>
    <w:p w:rsidR="008D6561"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وقولُه تعالى: {وَالْمُحْصَنَاتُ مِنَ الْمُؤْمِنَاتِ وَالْمُحْصَنَاتُ مِنَ الَّذِينَ أُوتُوا الْكِتَابَ مِنْ قَبْلِكُمْ} قدَّمَ المؤمناتِ؛ لتفضيلِهِنَّ على غيرِهنَّ، ونِكاحُ المؤمِنةِ المُحْصَنَةِ أفضَلُ مِن غيرِها؛ لأنَّ مَيْزةَ الدِّينِ أعظَمُ مِن غيرِه؛ ولذا في الحديثِ قال صلّى الله عليه وسلّم: (إِذَا جَاءَكُمْ مَنْ تَرْضَوْنَ دِينَهُ وَخُلُقَهُ، فَأَنْكِحُوهُ)</w:t>
      </w:r>
      <w:r w:rsidR="008D6561" w:rsidRPr="00605401">
        <w:rPr>
          <w:rFonts w:ascii="Arial" w:hAnsi="Arial" w:cs="Arial"/>
          <w:sz w:val="28"/>
          <w:szCs w:val="28"/>
          <w:rtl/>
        </w:rPr>
        <w:t xml:space="preserve"> (2)</w:t>
      </w:r>
    </w:p>
    <w:p w:rsidR="008D6561"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وللإحصانِ معانٍ متعدِّدةٌ، تقدَّمتْ في أولِ سورةِ النِّساءِ عندَ قولِهِ تعالى: {وَالْمُحْصَنَاتُ مِنَ النِّسَاءِ إِلاَّ مَا مَلَكَتْ أَيْمَانُكُمْ} [النساء: 24] ، ومِن مَعانيهِ الحريَّةُ، وأُلحِقَ وصفُ الإحصانِ بالحرائرِ؛ لِغَلَبةِ العَفَافِ عليهنَّ بخلافِ الجَوَارِي؛ ومِن هذا قولُهُ تعالى: {وَمَنْ لَمْ يَسْتَطِعْ مِنْكُمْ طَوْلاً أَنْ يَنْكِحَ الْمُحْصَنَاتِ الْمُؤْمِنَاتِ} [النساء: 25] ، وقد فسَّرَ ابنُ عبَّاسٍ ومجاهِدٌ</w:t>
      </w:r>
    </w:p>
    <w:p w:rsidR="008D6561" w:rsidRPr="00605401" w:rsidRDefault="008D656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
        </w:rPr>
      </w:pPr>
      <w:r w:rsidRPr="00605401">
        <w:rPr>
          <w:rFonts w:ascii="Arial" w:hAnsi="Arial" w:cs="Arial"/>
          <w:sz w:val="28"/>
          <w:szCs w:val="28"/>
          <w:rtl/>
        </w:rPr>
        <w:t>ـــــــــــــــــــــــــــــــــــــ</w:t>
      </w:r>
    </w:p>
    <w:p w:rsidR="008D6561" w:rsidRPr="00605401" w:rsidRDefault="008D6561" w:rsidP="00605401">
      <w:pPr>
        <w:bidi/>
        <w:jc w:val="both"/>
        <w:rPr>
          <w:rFonts w:asciiTheme="minorBidi" w:hAnsiTheme="minorBidi"/>
          <w:sz w:val="28"/>
          <w:szCs w:val="28"/>
          <w:rtl/>
        </w:rPr>
      </w:pPr>
      <w:r w:rsidRPr="00605401">
        <w:rPr>
          <w:rFonts w:ascii="Arial" w:hAnsi="Arial" w:cs="Arial"/>
          <w:sz w:val="28"/>
          <w:szCs w:val="28"/>
          <w:rtl/>
        </w:rPr>
        <w:t>(1)</w:t>
      </w:r>
      <w:r w:rsidRPr="00605401">
        <w:rPr>
          <w:rFonts w:asciiTheme="minorBidi" w:hAnsiTheme="minorBidi" w:hint="cs"/>
          <w:sz w:val="28"/>
          <w:szCs w:val="28"/>
          <w:rtl/>
        </w:rPr>
        <w:t xml:space="preserve"> </w:t>
      </w:r>
      <w:r w:rsidRPr="00605401">
        <w:rPr>
          <w:rFonts w:asciiTheme="minorBidi" w:hAnsiTheme="minorBidi"/>
          <w:sz w:val="28"/>
          <w:szCs w:val="28"/>
          <w:rtl/>
        </w:rPr>
        <w:t>أخرجه مالك في «الموطأ» (عبد الباقي) (42) (1 /278)، وعبد الرزاق في «مصنفه» (10025) (6 /68)، وابن أبي شيبة في «مصنفه» (10765) (2 /435)، والبيهقي في «السنن الكبرى» (9 /189).</w:t>
      </w:r>
    </w:p>
    <w:p w:rsidR="008D6561" w:rsidRPr="00605401" w:rsidRDefault="008D6561" w:rsidP="00605401">
      <w:pPr>
        <w:bidi/>
        <w:jc w:val="both"/>
        <w:rPr>
          <w:rFonts w:asciiTheme="minorBidi" w:hAnsiTheme="minorBidi"/>
          <w:sz w:val="28"/>
          <w:szCs w:val="28"/>
          <w:rtl/>
          <w:lang w:bidi="ar-SY"/>
        </w:rPr>
      </w:pPr>
      <w:r w:rsidRPr="00605401">
        <w:rPr>
          <w:rFonts w:asciiTheme="minorBidi" w:hAnsiTheme="minorBidi" w:hint="cs"/>
          <w:sz w:val="28"/>
          <w:szCs w:val="28"/>
          <w:rtl/>
        </w:rPr>
        <w:t xml:space="preserve"> </w:t>
      </w:r>
      <w:r w:rsidRPr="00605401">
        <w:rPr>
          <w:rFonts w:ascii="Arial" w:hAnsi="Arial" w:cs="Arial"/>
          <w:sz w:val="28"/>
          <w:szCs w:val="28"/>
          <w:rtl/>
        </w:rPr>
        <w:t>(2)</w:t>
      </w:r>
      <w:r w:rsidRPr="00605401">
        <w:rPr>
          <w:rFonts w:asciiTheme="minorBidi" w:hAnsiTheme="minorBidi" w:hint="cs"/>
          <w:sz w:val="28"/>
          <w:szCs w:val="28"/>
          <w:rtl/>
        </w:rPr>
        <w:t xml:space="preserve">  </w:t>
      </w:r>
      <w:r w:rsidRPr="00605401">
        <w:rPr>
          <w:rFonts w:asciiTheme="minorBidi" w:hAnsiTheme="minorBidi"/>
          <w:sz w:val="28"/>
          <w:szCs w:val="28"/>
          <w:rtl/>
        </w:rPr>
        <w:t>أخرجه البخاري (3157) (4 /96)</w:t>
      </w:r>
      <w:r w:rsidR="00605401">
        <w:rPr>
          <w:rFonts w:asciiTheme="minorBidi" w:hAnsiTheme="minorBidi"/>
          <w:sz w:val="28"/>
          <w:szCs w:val="28"/>
          <w:rtl/>
        </w:rPr>
        <w:t>.</w:t>
      </w:r>
    </w:p>
    <w:p w:rsidR="008D6561" w:rsidRPr="00605401" w:rsidRDefault="008D6561" w:rsidP="00605401">
      <w:pPr>
        <w:bidi/>
        <w:jc w:val="both"/>
        <w:rPr>
          <w:rFonts w:asciiTheme="minorBidi" w:hAnsiTheme="minorBidi"/>
          <w:sz w:val="28"/>
          <w:szCs w:val="28"/>
        </w:rPr>
      </w:pPr>
      <w:r w:rsidRPr="00605401">
        <w:rPr>
          <w:rFonts w:ascii="Arial" w:hAnsi="Arial" w:cs="Arial"/>
          <w:sz w:val="28"/>
          <w:szCs w:val="28"/>
          <w:rtl/>
        </w:rPr>
        <w:t>(</w:t>
      </w:r>
      <w:r w:rsidRPr="00605401">
        <w:rPr>
          <w:rFonts w:ascii="Arial" w:hAnsi="Arial" w:cs="Arial" w:hint="cs"/>
          <w:sz w:val="28"/>
          <w:szCs w:val="28"/>
          <w:rtl/>
        </w:rPr>
        <w:t>3</w:t>
      </w:r>
      <w:r w:rsidRPr="00605401">
        <w:rPr>
          <w:rFonts w:ascii="Arial" w:hAnsi="Arial" w:cs="Arial"/>
          <w:sz w:val="28"/>
          <w:szCs w:val="28"/>
          <w:rtl/>
        </w:rPr>
        <w:t>)</w:t>
      </w:r>
      <w:r w:rsidRPr="00605401">
        <w:rPr>
          <w:rFonts w:asciiTheme="minorBidi" w:hAnsiTheme="minorBidi"/>
          <w:sz w:val="28"/>
          <w:szCs w:val="28"/>
          <w:rtl/>
        </w:rPr>
        <w:t xml:space="preserve"> </w:t>
      </w:r>
      <w:r w:rsidRPr="00605401">
        <w:rPr>
          <w:rFonts w:asciiTheme="minorBidi" w:hAnsiTheme="minorBidi" w:hint="cs"/>
          <w:sz w:val="28"/>
          <w:szCs w:val="28"/>
          <w:rtl/>
          <w:lang w:bidi="ar-SY"/>
        </w:rPr>
        <w:t xml:space="preserve"> </w:t>
      </w:r>
      <w:r w:rsidRPr="00605401">
        <w:rPr>
          <w:rFonts w:asciiTheme="minorBidi" w:hAnsiTheme="minorBidi"/>
          <w:sz w:val="28"/>
          <w:szCs w:val="28"/>
          <w:rtl/>
        </w:rPr>
        <w:t>أخرجه الترمذي (1085) (3 /387).</w:t>
      </w:r>
    </w:p>
    <w:p w:rsidR="008D6561" w:rsidRPr="00605401" w:rsidRDefault="008D6561" w:rsidP="00605401">
      <w:pPr>
        <w:bidi/>
        <w:jc w:val="both"/>
        <w:rPr>
          <w:rFonts w:asciiTheme="minorBidi" w:hAnsiTheme="minorBidi"/>
          <w:sz w:val="28"/>
          <w:szCs w:val="28"/>
        </w:rPr>
      </w:pPr>
      <w:r w:rsidRPr="00605401">
        <w:rPr>
          <w:rFonts w:asciiTheme="minorBidi" w:hAnsiTheme="minorBidi"/>
          <w:sz w:val="28"/>
          <w:szCs w:val="28"/>
          <w:rtl/>
        </w:rPr>
        <w:t>.</w:t>
      </w:r>
    </w:p>
    <w:p w:rsidR="008D6561" w:rsidRPr="00605401" w:rsidRDefault="008D6561" w:rsidP="00605401">
      <w:pPr>
        <w:bidi/>
        <w:jc w:val="both"/>
        <w:rPr>
          <w:rFonts w:asciiTheme="minorBidi" w:hAnsiTheme="minorBidi"/>
          <w:sz w:val="28"/>
          <w:szCs w:val="28"/>
          <w:rtl/>
        </w:rPr>
      </w:pPr>
      <w:r w:rsidRPr="00605401">
        <w:rPr>
          <w:rFonts w:asciiTheme="minorBidi" w:hAnsiTheme="minorBidi"/>
          <w:sz w:val="28"/>
          <w:szCs w:val="28"/>
          <w:rtl/>
        </w:rPr>
        <w:br w:type="page"/>
      </w:r>
    </w:p>
    <w:p w:rsidR="008D6561" w:rsidRPr="00605401" w:rsidRDefault="00D041D3" w:rsidP="00605401">
      <w:pPr>
        <w:bidi/>
        <w:jc w:val="both"/>
        <w:rPr>
          <w:rFonts w:asciiTheme="minorBidi" w:hAnsiTheme="minorBidi"/>
          <w:sz w:val="28"/>
          <w:szCs w:val="28"/>
        </w:rPr>
      </w:pPr>
      <w:r w:rsidRPr="00605401">
        <w:rPr>
          <w:rFonts w:asciiTheme="minorBidi" w:hAnsiTheme="minorBidi"/>
          <w:sz w:val="28"/>
          <w:szCs w:val="28"/>
          <w:rtl/>
        </w:rPr>
        <w:lastRenderedPageBreak/>
        <w:t xml:space="preserve"> الإحصانَ بالحريَّةِ</w:t>
      </w:r>
      <w:r w:rsidR="008D6561" w:rsidRPr="00605401">
        <w:rPr>
          <w:rFonts w:ascii="Arial" w:hAnsi="Arial" w:cs="Arial"/>
          <w:sz w:val="28"/>
          <w:szCs w:val="28"/>
          <w:rtl/>
        </w:rPr>
        <w:t>(1)</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وفي الآيةِ: دَلالةٌ على تحريمِ نكاحِ الزانيةِ قبلَ توبتِها، ويأتي تفصيلُ ذلك في أولِ سورةِ النورِ إنْ شاءَ اللهُ.</w:t>
      </w:r>
    </w:p>
    <w:p w:rsidR="00D041D3"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وإنَّما أَحَلَّ اللهُ نِكاحَ الكتابيَّةِ توسعةً للأمَّةِ؛ فإنَّ أهلَ الكتابِ أكثرُ أهلِ الأرضِ، ومخالَطةُ المُسلِمِينَ لهم ومساكنتُهُمْ لهم كثيرةٌ، ودخولُهُمْ في الإسلامِ كثيرٌ، وبقاءُ قراباتِهم بينَهم وبينَ المُسلِمينَ مِن ذوي أرحامِهم كثيرةٌ، ولو حرَّمَ ذلك لَشَقَّ على المُسلِمينَ، خاصَّةً في البُلدانِ التي يتجاوَرونَ ويتخالَطونَ بينَهم</w:t>
      </w:r>
      <w:r w:rsidR="008D6561" w:rsidRPr="00605401">
        <w:rPr>
          <w:rFonts w:asciiTheme="minorBidi" w:hAnsiTheme="minorBidi" w:hint="cs"/>
          <w:sz w:val="28"/>
          <w:szCs w:val="28"/>
          <w:rtl/>
          <w:lang w:bidi="ar-SY"/>
        </w:rPr>
        <w:t xml:space="preserve"> </w:t>
      </w:r>
      <w:r w:rsidRPr="00605401">
        <w:rPr>
          <w:rFonts w:asciiTheme="minorBidi" w:hAnsiTheme="minorBidi"/>
          <w:sz w:val="28"/>
          <w:szCs w:val="28"/>
          <w:rtl/>
        </w:rPr>
        <w:t>فيها.</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وقد تقدَّمَ في سورةِ البقرةِ ذِكرُ الكلامِ على نكاحِ المُشرِكةِ عندَ قولِهِ تعالى: {وَلاَ تَنْكِحُوا الْمُشْرِكَاتِ حَتَّى يُؤْمِنَّ} [البقرة: 221] ، وذكَرْنا الكلامَ على نكاحِ الكتابيَّةِ.</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الحكمةُ من تحريمِ تزويجِ الكتابي مسلمةً:</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وإنَّما أحَلَّ اللهُ للمؤمِنينَ طعامَ أهلِ الكتابِ ونساءَهُمْ، ولم يُحِلَّ لأهلِ الكتابِ إلا طعامَ المؤمِنينَ، لا نساءَهم؛ لأنَّ النِّكاحَ فيه سلطانٌ وقِوَامةٌ، ولا يكونُ للكافرِ على المؤمِنينَ سبيلٌ، وأمَّا الطعامُ، فالتفاضُلُ وعلوُّ اليدِ فيه وقتيٌّ وعارضٌ، لا دائمٌ ولازمٌ؛ كالقِوَامةِ والوليِّ في النِّكاحِ.</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وجوبُ المهرِ:</w:t>
      </w:r>
    </w:p>
    <w:p w:rsidR="008D6561"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 xml:space="preserve">وفي الآيةِ: وجوبُ المَهْرِ للمؤمنةِ والكتابيَّةِ؛ وذلك في قولِه تعالى: {إِذَا آتَيْتُمُوهُنَّ أُجُورَهُنَّ مُحْصِنِينَ غَيْرَ مُسَافِحِينَ} ، وقد تقدَّمَ الكلامُ على </w:t>
      </w:r>
    </w:p>
    <w:p w:rsidR="008D6561" w:rsidRPr="00605401" w:rsidRDefault="008D656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
        </w:rPr>
      </w:pPr>
      <w:r w:rsidRPr="00605401">
        <w:rPr>
          <w:rFonts w:ascii="Arial" w:hAnsi="Arial" w:cs="Arial"/>
          <w:sz w:val="28"/>
          <w:szCs w:val="28"/>
          <w:rtl/>
        </w:rPr>
        <w:t>ـــــــــــــــــــــــــــــــــــــ</w:t>
      </w:r>
    </w:p>
    <w:p w:rsidR="008D6561" w:rsidRPr="00605401" w:rsidRDefault="008D6561" w:rsidP="00605401">
      <w:pPr>
        <w:bidi/>
        <w:jc w:val="both"/>
        <w:rPr>
          <w:rFonts w:asciiTheme="minorBidi" w:hAnsiTheme="minorBidi"/>
          <w:sz w:val="28"/>
          <w:szCs w:val="28"/>
        </w:rPr>
      </w:pPr>
      <w:r w:rsidRPr="00605401">
        <w:rPr>
          <w:rFonts w:ascii="Arial" w:hAnsi="Arial" w:cs="Arial"/>
          <w:sz w:val="28"/>
          <w:szCs w:val="28"/>
          <w:rtl/>
        </w:rPr>
        <w:t>(1</w:t>
      </w:r>
      <w:r w:rsidRPr="00605401">
        <w:rPr>
          <w:rFonts w:ascii="Arial" w:hAnsi="Arial" w:cs="Arial" w:hint="cs"/>
          <w:sz w:val="28"/>
          <w:szCs w:val="28"/>
          <w:rtl/>
        </w:rPr>
        <w:t>)</w:t>
      </w:r>
      <w:r w:rsidRPr="00605401">
        <w:rPr>
          <w:rFonts w:asciiTheme="minorBidi" w:hAnsiTheme="minorBidi"/>
          <w:sz w:val="28"/>
          <w:szCs w:val="28"/>
          <w:rtl/>
        </w:rPr>
        <w:t>«تفسير الطبري» (8 /139)</w:t>
      </w:r>
      <w:r w:rsidR="00605401">
        <w:rPr>
          <w:rFonts w:asciiTheme="minorBidi" w:hAnsiTheme="minorBidi"/>
          <w:sz w:val="28"/>
          <w:szCs w:val="28"/>
          <w:rtl/>
        </w:rPr>
        <w:t>.</w:t>
      </w:r>
    </w:p>
    <w:p w:rsidR="008D6561" w:rsidRPr="00605401" w:rsidRDefault="008D6561" w:rsidP="00605401">
      <w:pPr>
        <w:bidi/>
        <w:jc w:val="both"/>
        <w:rPr>
          <w:rFonts w:asciiTheme="minorBidi" w:hAnsiTheme="minorBidi"/>
          <w:sz w:val="28"/>
          <w:szCs w:val="28"/>
          <w:rtl/>
        </w:rPr>
      </w:pPr>
      <w:r w:rsidRPr="00605401">
        <w:rPr>
          <w:rFonts w:asciiTheme="minorBidi" w:hAnsiTheme="minorBidi"/>
          <w:sz w:val="28"/>
          <w:szCs w:val="28"/>
          <w:rtl/>
        </w:rPr>
        <w:br w:type="page"/>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lastRenderedPageBreak/>
        <w:t>المَهْرِ وحُكْمِهِ في أولِ سورةِ النِّساءِ عندَ قولِهِ تعالى: {وَآتُوا النِّسَاءَ صَدُقَاتِهِنَّ نِحْلَةً} [4] ، وكذلك في البقرةِ عندَ قولِهِ: {مَا لَمْ تَمَسُّوهُنَّ أَوْ تَفْرِضُوا لَهُنَّ فَرِيضَةً} [236] .</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أثَرُ مخالَطَةِ الكفَّارِ:</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ولمَّا أحَلَّ اللهُ نِكاحَ نساءِ أهلِ الكتابِ وأَحَلَّ طعامَهم، وكان مُقتضى ذلك المُخالَطةَ، ومُقتضى المخالَطةِ التأثُّرَ بهم، وقد يصلُ إلى حَدِّ الإعجابِ بحالِهم واستحسانِ دينِهم؛ قال: {وَمَنْ يَكْفُرْ بِالإِيمَانِ فَقَدْ حَبِطَ عَمَلُهُ} ؛ لأنَّ النفوسَ إنِ استحسَنَتِ الشيءَ، خلَطَتْ سُوءَهُ بحَسَنِه، وعَمِيَتْ عن سيِّئتِهِ ولم تَرَها كما هي، فمَنْ أحَبَّ، عَمِيَ عن مساوئِ محبوبِه، كما أنَّ مَن كَرِهَ عَمِيَ عن محاسنِ مكروهِه، ولمَّا كان إطعامُ أهلِ الكتابِ للمؤمِنينَ هديةً أو إعانةً يكسِرُ نفسَ المُنتفِعِ؛ لأنَّ المُنفِقَ يدُهُ العُلْيا، وقد يَخلِطُ بينَ علوِّ يدِهِ وبينَ قصورِ دِينِه، فيُعجَبُ بدينِهِ فيَتَّبِعُهُ أو يضعُفُ إيمانُهُ ـ شدَّدَ اللهُ على أنَّ اتِّباعَهم كفرٌ باللهِ، ومُحبِطٌ للعملِ.</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وفي هذا: إشارةٌ إلى أنَّه ينبغي عندَ الكلامِ على مخالَطةِ أهلِ الكتابِ وبيانِ ما يجوزُ منها: أنْ يُؤكَّدَ على ما يَتْبَعُ ذلك مِن أثرٍ، وهو ميلُ القلبِ والإعجابُ الذي يُورِثُ الحبَّ ويَتْبَعُهُ الكفرُ، والعالِمُ لا يُحرِّمُ ما أحَلَّ اللهُ، ولكنَّه يَحفَظُ دينَ اللهِ بالتأكيدِ عليه والاحترازِ ممَّا يَنقُصُهُ أو يَنقُضُهُ؛ ولذا قال تعالى بعدَ ذلك: {وَهُوَ فِي الآخِرَةِ مِنَ الْخَاسِرِينَ *} ؛ أي : لا يُقدِّمُ ربحَ الدُّنيا ولذَّتَها مِن مَنْكَحٍ ومطعمٍ على خُسْرانِ الآخِرةِ وعذابِها.</w:t>
      </w:r>
    </w:p>
    <w:p w:rsidR="008D6561"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 xml:space="preserve">وكذلك: فإنَّ مِن وُجُوهِ الختمِ بقولِهِ: {وَمَنْ يَكْفُرْ بِالإِيمَانِ فَقَدْ حَبِطَ عَمَلُهُ} : ألاَّ يَتَوَهَّمَ متوهِّمٌ إسلامَ أهلِ الكتابِ وإيمانَهم؛ لأنَّ اللهَ أباحَ للمؤمِنِينَ ذلك منهم ولهم؛ ليتَّضحَ حُكْمُ الآخِرةِ عن حُكْمِ اللهِ لهم في </w:t>
      </w:r>
    </w:p>
    <w:p w:rsidR="008D6561" w:rsidRPr="00605401" w:rsidRDefault="008D6561" w:rsidP="00605401">
      <w:pPr>
        <w:bidi/>
        <w:jc w:val="both"/>
        <w:rPr>
          <w:rFonts w:asciiTheme="minorBidi" w:hAnsiTheme="minorBidi"/>
          <w:sz w:val="28"/>
          <w:szCs w:val="28"/>
          <w:rtl/>
        </w:rPr>
      </w:pPr>
      <w:r w:rsidRPr="00605401">
        <w:rPr>
          <w:rFonts w:asciiTheme="minorBidi" w:hAnsiTheme="minorBidi"/>
          <w:sz w:val="28"/>
          <w:szCs w:val="28"/>
          <w:rtl/>
        </w:rPr>
        <w:br w:type="page"/>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lastRenderedPageBreak/>
        <w:t>الدُّنيا، ومع نصِّ الآيةِ على حِلِّ النِّكاحِ، فإنَّها تتضمَّنُ التزهيدَ في ذلك؛ حيثُ ذكَّرَ بالعاقبةِ في الآخِرةِ؛ فإنَّ الكافرَ لن يدخُلَ جنَّةَ الآخِرةِ ولو كانتْ زوجةً؛ فإنَّ المؤمنَ يَجِدُ في نفسِهِ أنَّ زوجَهُ وأمَّ ولدِهِ تُساقُ إلى النارِ وهم إلى الجنَّةِ إنْ رَحِمَهُمُ اللهُ، وفي ذلك إشارةٌ إلى الاقترانِ بمؤمِنةٍ تَقترِنُ بزوجِها في الآخِرةِ في الجنَّةِ؛ كما في قولِه تعالى: {جَنَّاتُ عَدْنٍ يَدْخُلُونَهَا وَمَنْ صَلَحَ مِنْ آبَائِهِمْ وَأَزْوَاجِهِمْ وَذُرِّيَّاتِهِمْ} [الرعد: 23] ، وقولِهِ: {هُمْ وَأَزْوَاجُهُمْ فِي ظِلاَلٍ عَلَى الأَرَائِكِ مُتَّكِئُونَ *} [يس: 56] ، وقولِهِ: {رَبَّنَا وَأَدْخِلْهُمْ جَنَّاتِ عَدْنٍ الَّتِي وَعَدْتَّهُمْ وَمَنْ صَلَحَ مِنْ آبَائِهِمْ وَأَزْوَاجِهِمْ وَذُرِّيَّاتِهِمْ} [غافر: 8] ، واللهُ أعلَمُ.</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قال تعالى: {يَاأَيُّهَا الَّذِينَ آمَنُوا إِذَا قُمْتُمْ إِلَى الصَّلاَةِ فَاغْسِلُوا وُجُوهَكُمْ وَأَيْدِيَكُمْ إِلَى الْمَرَافِقِ وَامْسَحُوا بِرُؤُوسِكُمْ وَأَرْجُلَكُمْ إِلَى الْكَعْبَيْنِ وَإِنْ كُنْتُمْ جُنُبًا فَاطَّهَّرُوا وَإِنْ كُنْتُمْ مَرْضَى أَوْ عَلَى سَفَرٍ أَوْ جَاءَ أَحَدٌ مِنْكُمْ مِنْ الْغَائِطِ أَوْ لاَمَسْتُمُ النِّسَاءَ فَلَمْ تَجِدُوا مَاءً فَتَيَمَّمُوا صَعِيدًا طَيِّبًا فَامْسَحُوا بِوُجُوهِكُمْ وَأَيْدِيكُمْ مِنْهُ مَا يُرِيدُ اللَّهُ لِيَجْعَلَ عَلَيْكُمْ مِنْ حَرَجٍ وَلَكِنْ يُرِيدُ لِيُطَهِّرَكُمْ وَلِيُتِمَّ نِعْمَتَهُ عَلَيْكُمْ لَعَلَّكُم</w:t>
      </w:r>
      <w:r w:rsidR="008D6561" w:rsidRPr="00605401">
        <w:rPr>
          <w:rFonts w:asciiTheme="minorBidi" w:hAnsiTheme="minorBidi"/>
          <w:sz w:val="28"/>
          <w:szCs w:val="28"/>
          <w:rtl/>
        </w:rPr>
        <w:t xml:space="preserve">ْ تَشْكُرُونَ *} [ المائدة: 6 </w:t>
      </w:r>
      <w:r w:rsidRPr="00605401">
        <w:rPr>
          <w:rFonts w:asciiTheme="minorBidi" w:hAnsiTheme="minorBidi"/>
          <w:sz w:val="28"/>
          <w:szCs w:val="28"/>
          <w:rtl/>
        </w:rPr>
        <w:t>.</w:t>
      </w:r>
    </w:p>
    <w:p w:rsidR="001F13AB"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في الآيةِ: فرضُ الوُضوءِ مِن الحَدَثِ عندَ إرادةِ الصلاةِ، وقد قال صلّى الله عليه وسلّم: (لاَ تُقْبَلُ صَلاَةُ مَنْ أَحْدَثَ حَتَّى يَتَوَضَّأَ) ؛ أخرَجَاهُ</w:t>
      </w:r>
      <w:r w:rsidR="001F13AB" w:rsidRPr="00605401">
        <w:rPr>
          <w:rFonts w:ascii="Arial" w:hAnsi="Arial" w:cs="Arial"/>
          <w:sz w:val="28"/>
          <w:szCs w:val="28"/>
          <w:rtl/>
        </w:rPr>
        <w:t>(1)</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 xml:space="preserve">، </w:t>
      </w:r>
      <w:r w:rsidR="001F13AB" w:rsidRPr="00605401">
        <w:rPr>
          <w:rFonts w:asciiTheme="minorBidi" w:hAnsiTheme="minorBidi" w:hint="cs"/>
          <w:sz w:val="28"/>
          <w:szCs w:val="28"/>
          <w:rtl/>
        </w:rPr>
        <w:t xml:space="preserve"> </w:t>
      </w:r>
      <w:r w:rsidRPr="00605401">
        <w:rPr>
          <w:rFonts w:asciiTheme="minorBidi" w:hAnsiTheme="minorBidi"/>
          <w:sz w:val="28"/>
          <w:szCs w:val="28"/>
          <w:rtl/>
        </w:rPr>
        <w:t>ولم يَختلِفْ أحدٌ في وجوبِ الطهارةِ.</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المرادُ مِن اقترانِ الوضوءِ بالصلاة:</w:t>
      </w:r>
    </w:p>
    <w:p w:rsidR="001F13AB"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 xml:space="preserve">وذِكرُ الصلاةِ هنا عندَ بيانِ فرضِ الوضوءِ قرينةٌ على أنَّه لا يجبُ </w:t>
      </w:r>
    </w:p>
    <w:p w:rsidR="001F13AB" w:rsidRPr="00605401" w:rsidRDefault="001F13AB"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
        </w:rPr>
      </w:pPr>
      <w:r w:rsidRPr="00605401">
        <w:rPr>
          <w:rFonts w:ascii="Arial" w:hAnsi="Arial" w:cs="Arial"/>
          <w:sz w:val="28"/>
          <w:szCs w:val="28"/>
          <w:rtl/>
        </w:rPr>
        <w:t>ـــــــــــــــــــــــــــــــــــــ</w:t>
      </w:r>
    </w:p>
    <w:p w:rsidR="001F13AB" w:rsidRPr="00605401" w:rsidRDefault="001F13AB" w:rsidP="00605401">
      <w:pPr>
        <w:bidi/>
        <w:jc w:val="both"/>
        <w:rPr>
          <w:rFonts w:asciiTheme="minorBidi" w:hAnsiTheme="minorBidi"/>
          <w:sz w:val="28"/>
          <w:szCs w:val="28"/>
          <w:rtl/>
        </w:rPr>
      </w:pPr>
      <w:r w:rsidRPr="00605401">
        <w:rPr>
          <w:rFonts w:ascii="Arial" w:hAnsi="Arial" w:cs="Arial"/>
          <w:sz w:val="28"/>
          <w:szCs w:val="28"/>
          <w:rtl/>
        </w:rPr>
        <w:t>(1</w:t>
      </w:r>
      <w:r w:rsidRPr="00605401">
        <w:rPr>
          <w:rFonts w:asciiTheme="minorBidi" w:hAnsiTheme="minorBidi"/>
          <w:sz w:val="28"/>
          <w:szCs w:val="28"/>
          <w:rtl/>
        </w:rPr>
        <w:t xml:space="preserve"> أخرجه البخاري (135) (1 /39)، ومسلم (225) (1 /204).</w:t>
      </w:r>
      <w:r w:rsidRPr="00605401">
        <w:rPr>
          <w:rFonts w:ascii="Arial" w:hAnsi="Arial" w:cs="Arial"/>
          <w:sz w:val="28"/>
          <w:szCs w:val="28"/>
          <w:rtl/>
        </w:rPr>
        <w:t>)</w:t>
      </w:r>
    </w:p>
    <w:p w:rsidR="001F13AB" w:rsidRPr="00605401" w:rsidRDefault="001F13AB" w:rsidP="00605401">
      <w:pPr>
        <w:bidi/>
        <w:jc w:val="both"/>
        <w:rPr>
          <w:rFonts w:asciiTheme="minorBidi" w:hAnsiTheme="minorBidi"/>
          <w:sz w:val="28"/>
          <w:szCs w:val="28"/>
          <w:rtl/>
        </w:rPr>
      </w:pPr>
      <w:r w:rsidRPr="00605401">
        <w:rPr>
          <w:rFonts w:asciiTheme="minorBidi" w:hAnsiTheme="minorBidi"/>
          <w:sz w:val="28"/>
          <w:szCs w:val="28"/>
          <w:rtl/>
        </w:rPr>
        <w:br w:type="page"/>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lastRenderedPageBreak/>
        <w:t>الوضوءُ لعبادةٍ إلاَّ لها على الأرجحِ؛ فلا يجبُ الوضوءُ لدخولِ المسجدِ ولا للاعتكافِ ولا للذِّكْرِ ولا لقراءةِ القرآنِ ولا للطَّوافِ؛ وإنَّما يُستحَبُّ لذلك.</w:t>
      </w:r>
    </w:p>
    <w:p w:rsidR="00D041D3" w:rsidRPr="00605401" w:rsidRDefault="00D041D3" w:rsidP="00605401">
      <w:pPr>
        <w:bidi/>
        <w:jc w:val="both"/>
        <w:rPr>
          <w:rFonts w:asciiTheme="minorBidi" w:hAnsiTheme="minorBidi"/>
          <w:sz w:val="28"/>
          <w:szCs w:val="28"/>
          <w:rtl/>
          <w:lang w:bidi="ar-SY"/>
        </w:rPr>
      </w:pPr>
      <w:r w:rsidRPr="00605401">
        <w:rPr>
          <w:rFonts w:asciiTheme="minorBidi" w:hAnsiTheme="minorBidi"/>
          <w:sz w:val="28"/>
          <w:szCs w:val="28"/>
          <w:rtl/>
        </w:rPr>
        <w:t>وتقييدُ الوضوءِ بالقيامِ إلى الصلاةِ في قولِه: {إِذَا قُمْتُمْ إِلَى الصَّلاَةِ} ؛ حتى لا يُتوهَّمَ أنَّ الوضوءَ واجبٌ لذَاتِه، فيقَعَ الحَرَجُ في الناسِ؛ لكونِ الواجبِ غيرَ مقيَّدٍ بزمانٍ ولا مكانٍ ولا بعملٍ، فيرَوْنَ وجوبَ الوضوءِ على الدوامِ؛ وهذا يُخالِفُ يُسرَ الشريعةِ ورِفْقَها.</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الوضوءُ لكلِّ صلاةٍ:</w:t>
      </w:r>
    </w:p>
    <w:p w:rsidR="001F13AB" w:rsidRPr="00605401" w:rsidRDefault="00D041D3"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rPr>
      </w:pPr>
      <w:r w:rsidRPr="00605401">
        <w:rPr>
          <w:rFonts w:asciiTheme="minorBidi" w:hAnsiTheme="minorBidi"/>
          <w:sz w:val="28"/>
          <w:szCs w:val="28"/>
          <w:rtl/>
        </w:rPr>
        <w:t>وليس المرادُ في الآيةِ وجوبَ إحداثِ وضوءٍ عندَ كلِّ صلاةٍ؛ وإنَّما المرادُ تقييدُ الوجوبِ بعملٍ، ورفعُ الحَرَجِ عن باقي الفعلِ والزمانِ والمكانِ، إلاَّ ما قيَّدَه الوحيُ بدليلٍ خاصٍّ، ومَن كان على طهارةٍ سابقةٍ فيُستحَبُّ له إحداثُ الوضوءِ ولا يجبُ؛ ففي «الصحيحِ»؛ مِن حديثِ أنسٍ؛ قال: «كَانَ النَّبِيُّ صلّى الله عليه وسلّم يَتَوَضَّأُ عِنْدَ كُلِّ صَلاَةٍ، قُلْتُ: كَيْفَ كُنْتُمْ تَصْنَعُونَ؟ قَالَ: يُجْزِئُ أَحَدَنَا الوُضُوءُ مَا لَمْ يُحْدِثْ»</w:t>
      </w:r>
      <w:r w:rsidR="001F13AB" w:rsidRPr="00605401">
        <w:rPr>
          <w:rFonts w:ascii="Arial" w:hAnsi="Arial" w:cs="Arial"/>
          <w:sz w:val="28"/>
          <w:szCs w:val="28"/>
          <w:rtl/>
        </w:rPr>
        <w:t>(1)</w:t>
      </w:r>
    </w:p>
    <w:p w:rsidR="001F13AB"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ولم يقُلْ أحدٌ مِن الصحابةِ والتابعِينَ بوجوبِ الوضوءِ عندَ كلِّ صلاةٍ لغيرِ المُحْدِثِ، وما جاء عن ابنِ المُسيَّبِ؛ أنَّه قال: «الوُضُوءُ مِنْ غَيْرِ حَدَثٍ اعْتِدَاءٌ»</w:t>
      </w:r>
      <w:r w:rsidR="001F13AB" w:rsidRPr="00605401">
        <w:rPr>
          <w:rFonts w:ascii="Arial" w:hAnsi="Arial" w:cs="Arial"/>
          <w:sz w:val="28"/>
          <w:szCs w:val="28"/>
          <w:rtl/>
        </w:rPr>
        <w:t>(2)</w:t>
      </w:r>
      <w:r w:rsidR="001F13AB" w:rsidRPr="00605401">
        <w:rPr>
          <w:rFonts w:asciiTheme="minorBidi" w:hAnsiTheme="minorBidi"/>
          <w:sz w:val="28"/>
          <w:szCs w:val="28"/>
          <w:rtl/>
        </w:rPr>
        <w:t xml:space="preserve"> </w:t>
      </w:r>
    </w:p>
    <w:p w:rsidR="00D041D3" w:rsidRPr="00605401" w:rsidRDefault="00D041D3" w:rsidP="00605401">
      <w:pPr>
        <w:bidi/>
        <w:jc w:val="both"/>
        <w:rPr>
          <w:rFonts w:asciiTheme="minorBidi" w:hAnsiTheme="minorBidi"/>
          <w:sz w:val="28"/>
          <w:szCs w:val="28"/>
          <w:rtl/>
          <w:lang w:bidi="ar-SY"/>
        </w:rPr>
      </w:pPr>
      <w:r w:rsidRPr="00605401">
        <w:rPr>
          <w:rFonts w:asciiTheme="minorBidi" w:hAnsiTheme="minorBidi"/>
          <w:sz w:val="28"/>
          <w:szCs w:val="28"/>
          <w:rtl/>
        </w:rPr>
        <w:t>، فترُدُّهُ الأحاديثُ الصحيحةُ،</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وابنُ المُسيَّبِ أَفْقَهُ مِن أنْ يَرِدَ عنه مِثلُ ذلك؛ لجلاءِ المسألةِ واشتهارِ عملِ النبيِّ صلّى الله عليه وسلّم وعملِ الخلفاءِ مِن بعدِه، وابنُ المسيَّبِ مِن أعلَمِ الناسِ بذلك.</w:t>
      </w:r>
    </w:p>
    <w:p w:rsidR="001F13AB"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وقد يُحمَلُ مرادُهُ على كراهةِ الوضوءِ لكلِّ صلاةٍ مِن غيرِ تفريقٍ بينَ</w:t>
      </w:r>
    </w:p>
    <w:p w:rsidR="001F13AB" w:rsidRPr="00605401" w:rsidRDefault="001F13AB"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
        </w:rPr>
      </w:pPr>
      <w:r w:rsidRPr="00605401">
        <w:rPr>
          <w:rFonts w:ascii="Arial" w:hAnsi="Arial" w:cs="Arial"/>
          <w:sz w:val="28"/>
          <w:szCs w:val="28"/>
          <w:rtl/>
        </w:rPr>
        <w:t>ـــــــــــــــــــــــــــــــــــــ</w:t>
      </w:r>
    </w:p>
    <w:p w:rsidR="001F13AB" w:rsidRPr="00605401" w:rsidRDefault="001F13AB" w:rsidP="00605401">
      <w:pPr>
        <w:bidi/>
        <w:jc w:val="both"/>
        <w:rPr>
          <w:rFonts w:asciiTheme="minorBidi" w:hAnsiTheme="minorBidi"/>
          <w:sz w:val="28"/>
          <w:szCs w:val="28"/>
        </w:rPr>
      </w:pPr>
      <w:r w:rsidRPr="00605401">
        <w:rPr>
          <w:rFonts w:ascii="Arial" w:hAnsi="Arial" w:cs="Arial"/>
          <w:sz w:val="28"/>
          <w:szCs w:val="28"/>
          <w:rtl/>
        </w:rPr>
        <w:t>(1)</w:t>
      </w:r>
      <w:r w:rsidRPr="00605401">
        <w:rPr>
          <w:rFonts w:asciiTheme="minorBidi" w:hAnsiTheme="minorBidi"/>
          <w:sz w:val="28"/>
          <w:szCs w:val="28"/>
          <w:rtl/>
        </w:rPr>
        <w:t xml:space="preserve"> أخرجه البخاري (214) (1 /53)</w:t>
      </w:r>
      <w:r w:rsidR="00605401">
        <w:rPr>
          <w:rFonts w:asciiTheme="minorBidi" w:hAnsiTheme="minorBidi"/>
          <w:sz w:val="28"/>
          <w:szCs w:val="28"/>
          <w:rtl/>
        </w:rPr>
        <w:t>.</w:t>
      </w:r>
    </w:p>
    <w:p w:rsidR="001F13AB" w:rsidRPr="00605401" w:rsidRDefault="001F13AB"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rPr>
      </w:pPr>
      <w:r w:rsidRPr="00605401">
        <w:rPr>
          <w:rFonts w:ascii="Arial" w:hAnsi="Arial" w:cs="Arial"/>
          <w:sz w:val="28"/>
          <w:szCs w:val="28"/>
          <w:rtl/>
        </w:rPr>
        <w:t>(2)</w:t>
      </w:r>
      <w:r w:rsidRPr="00605401">
        <w:rPr>
          <w:rFonts w:asciiTheme="minorBidi" w:hAnsiTheme="minorBidi" w:hint="cs"/>
          <w:sz w:val="28"/>
          <w:szCs w:val="28"/>
          <w:rtl/>
        </w:rPr>
        <w:t xml:space="preserve"> </w:t>
      </w:r>
      <w:r w:rsidRPr="00605401">
        <w:rPr>
          <w:rFonts w:asciiTheme="minorBidi" w:hAnsiTheme="minorBidi"/>
          <w:sz w:val="28"/>
          <w:szCs w:val="28"/>
          <w:rtl/>
        </w:rPr>
        <w:t>أخرجه ابن أبي شيبة في «مصنفه» (295) (1 /34).</w:t>
      </w:r>
    </w:p>
    <w:p w:rsidR="001F13AB" w:rsidRPr="00605401" w:rsidRDefault="001F13AB" w:rsidP="00605401">
      <w:pPr>
        <w:bidi/>
        <w:jc w:val="both"/>
        <w:rPr>
          <w:rFonts w:asciiTheme="minorBidi" w:hAnsiTheme="minorBidi"/>
          <w:sz w:val="28"/>
          <w:szCs w:val="28"/>
          <w:rtl/>
        </w:rPr>
      </w:pPr>
      <w:r w:rsidRPr="00605401">
        <w:rPr>
          <w:rFonts w:asciiTheme="minorBidi" w:hAnsiTheme="minorBidi"/>
          <w:sz w:val="28"/>
          <w:szCs w:val="28"/>
          <w:rtl/>
        </w:rPr>
        <w:br w:type="page"/>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lastRenderedPageBreak/>
        <w:t>فرضٍ ولا نَفْلٍ، ولا بينَ ما تداخَلَ وتقارَبَ وتتابَعَ مِن الصلواتِ، فهذا لا شكَّ أنَّه اعتداءٌ.</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فالمرادُ مِن وضوءِ النبيِّ صلّى الله عليه وسلّم لكلِّ صلاةٍ يعني المكتوباتِ، وليس المرادُ: أنَّه يتوضَّأُ لسُنَّةِ الفجرِ وضوءًا ولفريضتِها وضوءًا، ولراتبةِ الفرائضِ القَبْليَّةِ والبَعْديَّةِ وضوءًا غيرَها، ولا لسُنَّةِ دخولِ المسجدِ وضوءًا غيرَ الفريضةِ، ولا لكلِّ صلاةٍ مِن قيامِ الليلِ، فالمرادُ مِن فعلِ النبيِّ صلّى الله عليه وسلّم هو الوضوءُ لكلِّ فريضةٍ مكتوبةٍ ولكلِّ سُنَّةٍ مقصودةٍ بعينِها؛ فمَنْ قصَدَ قيامَ الليلِ، توضَّأَ لها كلِّها ولو صلَّى عِشرينَ ركعةً، وكذلك مَن وصَلَ قيامَ الليلِ بصلاةِ العِشاءِ، فالسُّنَّةُ أنْ يتوضَّأَ مرةً؛ لأنَّها صارتْ في حُكْمِ الصلاةِ الواحدةِ باعتبارِ الوضوءِ لها، والوضوءُ لكلِّ واحدةٍ منها اعتداءٌ.</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ولعلَّ هذا ما قصَدَهُ ابنُ المُسيَّبِ، وهو الأليقُ بفقهِه، وقد يقولُ الصحابيُّ أو التابعيُّ قولاً على صورةٍ معيَّنةٍ، فيُنقَلُ على العمومِ في الرِّوايةِ وفي مدوَّناتِ الفِقْهِ، فيُوضَعُ في غيرِ بابِه، وربَّما عُدَّ مِن شذوذاتِه وغَرَائبِه.</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جمعُ الصلواتِ لوضوءٍ واحدٍ:</w:t>
      </w:r>
    </w:p>
    <w:p w:rsidR="001F13AB" w:rsidRPr="00605401" w:rsidRDefault="00D041D3"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rPr>
      </w:pPr>
      <w:r w:rsidRPr="00605401">
        <w:rPr>
          <w:rFonts w:asciiTheme="minorBidi" w:hAnsiTheme="minorBidi"/>
          <w:sz w:val="28"/>
          <w:szCs w:val="28"/>
          <w:rtl/>
        </w:rPr>
        <w:t>والوضوءُ لكلِّ صلاةٍ مكتوبةٍ وسُنَّةٍ مقصودةٍ بعينِها سُنَّةٌ، وقد جمَعَ النبيُّ صلّى الله عليه وسلّم الصلواتِ الخمسَ بوضوءٍ واحدٍ يومَ الفتحِ؛ ففي «صحيحِ مسلمٍ»؛ مِن حديثِ بُرَيْدَةَ؛ أَنَّ النَّبِيَّ صلّى الله عليه وسلّم صَلَّى الصَّلَوَاتِ يَوْمَ الْفَتْحِ بِوُضُوءٍ وَاحِدٍ، وَمَسَحَ عَلَى خُفَّيْهِ، فَقَالَ لَهُ عُمَرُ: لَقَدْ صَنَعْتَ الْيَوْمَ شَيْئًا لَمْ تَكُنْ تَصْنَعُهُ؟! قَالَ: (عَمْدًا صَنَعْتُهُ يَا عُمَرُ)</w:t>
      </w:r>
      <w:r w:rsidR="001F13AB" w:rsidRPr="00605401">
        <w:rPr>
          <w:rFonts w:ascii="Arial" w:hAnsi="Arial" w:cs="Arial"/>
          <w:sz w:val="28"/>
          <w:szCs w:val="28"/>
          <w:rtl/>
        </w:rPr>
        <w:t xml:space="preserve"> (1)</w:t>
      </w:r>
      <w:r w:rsidR="001F13AB" w:rsidRPr="00605401">
        <w:rPr>
          <w:rFonts w:ascii="Arial" w:hAnsi="Arial" w:cs="Arial" w:hint="cs"/>
          <w:sz w:val="28"/>
          <w:szCs w:val="28"/>
          <w:rtl/>
        </w:rPr>
        <w:t xml:space="preserve">  </w:t>
      </w:r>
    </w:p>
    <w:p w:rsidR="001F13AB" w:rsidRPr="00605401" w:rsidRDefault="001F13AB"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
        </w:rPr>
      </w:pPr>
      <w:r w:rsidRPr="00605401">
        <w:rPr>
          <w:rFonts w:ascii="Arial" w:hAnsi="Arial" w:cs="Arial"/>
          <w:sz w:val="28"/>
          <w:szCs w:val="28"/>
          <w:rtl/>
        </w:rPr>
        <w:t>ـــــــــــــــــــــــــــــــــــــ</w:t>
      </w:r>
    </w:p>
    <w:p w:rsidR="001F13AB" w:rsidRPr="00605401" w:rsidRDefault="001F13AB" w:rsidP="00605401">
      <w:pPr>
        <w:bidi/>
        <w:jc w:val="both"/>
        <w:rPr>
          <w:rFonts w:asciiTheme="minorBidi" w:hAnsiTheme="minorBidi"/>
          <w:sz w:val="28"/>
          <w:szCs w:val="28"/>
        </w:rPr>
      </w:pPr>
      <w:r w:rsidRPr="00605401">
        <w:rPr>
          <w:rFonts w:ascii="Arial" w:hAnsi="Arial" w:cs="Arial"/>
          <w:sz w:val="28"/>
          <w:szCs w:val="28"/>
          <w:rtl/>
        </w:rPr>
        <w:t>(1)</w:t>
      </w:r>
      <w:r w:rsidRPr="00605401">
        <w:rPr>
          <w:rFonts w:ascii="Arial" w:hAnsi="Arial" w:cs="Arial" w:hint="cs"/>
          <w:sz w:val="28"/>
          <w:szCs w:val="28"/>
          <w:rtl/>
        </w:rPr>
        <w:t xml:space="preserve">  </w:t>
      </w:r>
      <w:r w:rsidRPr="00605401">
        <w:rPr>
          <w:rFonts w:asciiTheme="minorBidi" w:hAnsiTheme="minorBidi"/>
          <w:sz w:val="28"/>
          <w:szCs w:val="28"/>
          <w:rtl/>
        </w:rPr>
        <w:t>أخرجه مسلم (277) (1 /232)</w:t>
      </w:r>
      <w:r w:rsidR="00605401">
        <w:rPr>
          <w:rFonts w:asciiTheme="minorBidi" w:hAnsiTheme="minorBidi"/>
          <w:sz w:val="28"/>
          <w:szCs w:val="28"/>
          <w:rtl/>
        </w:rPr>
        <w:t>.</w:t>
      </w:r>
    </w:p>
    <w:p w:rsidR="001F13AB" w:rsidRPr="00605401" w:rsidRDefault="001F13AB"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rPr>
      </w:pPr>
    </w:p>
    <w:p w:rsidR="001F13AB" w:rsidRPr="00605401" w:rsidRDefault="001F13AB" w:rsidP="00605401">
      <w:pPr>
        <w:bidi/>
        <w:jc w:val="both"/>
        <w:rPr>
          <w:rFonts w:asciiTheme="minorBidi" w:hAnsiTheme="minorBidi"/>
          <w:sz w:val="28"/>
          <w:szCs w:val="28"/>
          <w:rtl/>
        </w:rPr>
      </w:pPr>
      <w:r w:rsidRPr="00605401">
        <w:rPr>
          <w:rFonts w:asciiTheme="minorBidi" w:hAnsiTheme="minorBidi"/>
          <w:sz w:val="28"/>
          <w:szCs w:val="28"/>
          <w:rtl/>
        </w:rPr>
        <w:br w:type="page"/>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lastRenderedPageBreak/>
        <w:t>وفيه: أنَّ الأصلَ مِن فِعْلِهِ الوضوءُ لكلِّ صلاةٍ، وهو مُستحَبٌّ وسُنَّةٌ، لا واجبٌ وفريضةٌ.</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وقد كان الصحابةُ منهم مَن يتوضَّأُ لكلِّ صلاةٍ؛ كالخلفاءِ وابنِ عمرَ وغيرِهم، ومنهم مَن لا يتوضَّأُ إلاَّ إذا أحدَثَ؛ كجابرِ بنِ عبدِ اللهِ وغيرِه.</w:t>
      </w:r>
    </w:p>
    <w:p w:rsidR="001F13AB" w:rsidRPr="00605401" w:rsidRDefault="00D041D3"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rPr>
      </w:pPr>
      <w:r w:rsidRPr="00605401">
        <w:rPr>
          <w:rFonts w:asciiTheme="minorBidi" w:hAnsiTheme="minorBidi"/>
          <w:sz w:val="28"/>
          <w:szCs w:val="28"/>
          <w:rtl/>
        </w:rPr>
        <w:t>وقد روى ابنُ سِيرِينَ؛ قال: «كَانَتِ الخُلَفَاءُ تَوَضَّأُ لِكُلِّ صَلاَةٍ»</w:t>
      </w:r>
      <w:r w:rsidR="001F13AB" w:rsidRPr="00605401">
        <w:rPr>
          <w:rFonts w:ascii="Arial" w:hAnsi="Arial" w:cs="Arial"/>
          <w:sz w:val="28"/>
          <w:szCs w:val="28"/>
          <w:rtl/>
        </w:rPr>
        <w:t>(1)</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وكما يُشرَعُ الوضوءُ لكلِّ صلاةٍ، فتُشرَعُ الصلاةُ عندَ كلِّ وضوءٍ؛ فإنَّ الطهارةَ والصلاةَ مُتلازِمتانِ.</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استحبابُ الطُّهْرِ الدائمِ:</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وقد كان النبيُّ صلّى الله عليه وسلّم يُحِبُّ أنْ يكونَ على طُهْرٍ دائمٍ؛ لأنَّه على ذِكْرٍ دائمٍ، ولا يُحِبُّ أن يَذكُرَ اللهَ إلاَّ وهو على طهارةٍ؛ ففي «المسنَدِ»، وأبي داودَ؛ مِن حديثِ المُهَاجِرِ بنِ قُنْفُذٍ؛ أنَّه سلَّمَ على النبيِّ صلّى الله عليه وسلّم وهو يَبُولُ، فلم يَرُدَّ عليه حتى توضَّأَ، ثمَّ قال: (إِنِّي كَرِهْتُ أَنْ أَذْكُرَ اللهَ عزّ وجل إِلاَّ عَلَى طُهْرٍ ـ أَوْ قَالَ: عَلَى طَهَارَةٍ) أخرجه أحمد (19034) (4 /345)، وأبو داود (17) (1 /5).، وفي البخاريِّ ومسلمٍ؛ مِن حديثِ أبي الجُهَيْمِ؛ قال: أَقْبَلَ رَسُولُ اللهِ صلّى الله عليه وسلّم مِنْ نَحْوِ بِئْرِ جَمَلٍ، فَلَقِيَهُ رَجُلٌ فَسَلَّمَ عَلَيْهِ، فَلَمْ يَرُدَّ رَسُولُ اللهِ صلّى الله عليه وسلّم عَلَيْهِ، حَتَّى أَقْبَلَ عَلَى الْجِدَارِ فَمَسَحَ وَجْهَهُ وَيَدَيْهِ، ثُمَّ رَدَّ عَلَيْهِ السَّلاَمَأخرجه البخاري (337) (1 /75)، ومسلم (369) (1 /281)</w:t>
      </w:r>
      <w:r w:rsidR="00605401">
        <w:rPr>
          <w:rFonts w:asciiTheme="minorBidi" w:hAnsiTheme="minorBidi"/>
          <w:sz w:val="28"/>
          <w:szCs w:val="28"/>
          <w:rtl/>
        </w:rPr>
        <w:t>.</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أعضاءُ الوضوءِ:</w:t>
      </w:r>
    </w:p>
    <w:p w:rsidR="001F13AB"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 xml:space="preserve">ولا يجبُ مِن مواضعِ الوضوءِ إلاَّ ما جاء في الآيةِ، وهو الذي اجتمَعَتْ على وصفِهِ الأحاديثُ، واختَلَفَتْ وتبايَنَتْ في غيرِه، فكلُّها يذكُرُ </w:t>
      </w:r>
    </w:p>
    <w:p w:rsidR="001F13AB" w:rsidRPr="00605401" w:rsidRDefault="001F13AB"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
        </w:rPr>
      </w:pPr>
      <w:r w:rsidRPr="00605401">
        <w:rPr>
          <w:rFonts w:ascii="Arial" w:hAnsi="Arial" w:cs="Arial"/>
          <w:sz w:val="28"/>
          <w:szCs w:val="28"/>
          <w:rtl/>
        </w:rPr>
        <w:t>ـــــــــــــــــــــــــــــــــــــ</w:t>
      </w:r>
    </w:p>
    <w:p w:rsidR="001F13AB" w:rsidRPr="00605401" w:rsidRDefault="001F13AB" w:rsidP="00605401">
      <w:pPr>
        <w:bidi/>
        <w:jc w:val="both"/>
        <w:rPr>
          <w:rFonts w:asciiTheme="minorBidi" w:hAnsiTheme="minorBidi"/>
          <w:sz w:val="28"/>
          <w:szCs w:val="28"/>
        </w:rPr>
      </w:pPr>
      <w:r w:rsidRPr="00605401">
        <w:rPr>
          <w:rFonts w:ascii="Arial" w:hAnsi="Arial" w:cs="Arial"/>
          <w:sz w:val="28"/>
          <w:szCs w:val="28"/>
          <w:rtl/>
        </w:rPr>
        <w:t>(1)</w:t>
      </w:r>
      <w:r w:rsidRPr="00605401">
        <w:rPr>
          <w:rFonts w:asciiTheme="minorBidi" w:hAnsiTheme="minorBidi"/>
          <w:sz w:val="28"/>
          <w:szCs w:val="28"/>
          <w:rtl/>
        </w:rPr>
        <w:t xml:space="preserve"> أخرجه ابن أبي شيبة في «مصنفه» (302) (1 /35)</w:t>
      </w:r>
      <w:r w:rsidR="00605401">
        <w:rPr>
          <w:rFonts w:asciiTheme="minorBidi" w:hAnsiTheme="minorBidi"/>
          <w:sz w:val="28"/>
          <w:szCs w:val="28"/>
          <w:rtl/>
        </w:rPr>
        <w:t>.</w:t>
      </w:r>
    </w:p>
    <w:p w:rsidR="001F13AB" w:rsidRPr="00605401" w:rsidRDefault="001F13AB"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rPr>
      </w:pPr>
    </w:p>
    <w:p w:rsidR="001F13AB" w:rsidRPr="00605401" w:rsidRDefault="001F13AB" w:rsidP="00605401">
      <w:pPr>
        <w:bidi/>
        <w:jc w:val="both"/>
        <w:rPr>
          <w:rFonts w:asciiTheme="minorBidi" w:hAnsiTheme="minorBidi"/>
          <w:sz w:val="28"/>
          <w:szCs w:val="28"/>
          <w:rtl/>
        </w:rPr>
      </w:pPr>
      <w:r w:rsidRPr="00605401">
        <w:rPr>
          <w:rFonts w:asciiTheme="minorBidi" w:hAnsiTheme="minorBidi"/>
          <w:sz w:val="28"/>
          <w:szCs w:val="28"/>
          <w:rtl/>
        </w:rPr>
        <w:br w:type="page"/>
      </w:r>
    </w:p>
    <w:p w:rsidR="001F13AB" w:rsidRPr="00605401" w:rsidRDefault="00D041D3"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rPr>
      </w:pPr>
      <w:r w:rsidRPr="00605401">
        <w:rPr>
          <w:rFonts w:asciiTheme="minorBidi" w:hAnsiTheme="minorBidi"/>
          <w:sz w:val="28"/>
          <w:szCs w:val="28"/>
          <w:rtl/>
        </w:rPr>
        <w:lastRenderedPageBreak/>
        <w:t>الوجهَ واليدَيْنِ ومسحَ الرأسِ وغَسْلَ القدمَيْنِ، وما عدا ذلك فتختلِفُ الأحاديثُ في إيرادِه، ويعضُدُ ذلك ما في «السُّنَنِ»؛ مِن حديثِ رِفاعةَ بنِ رافعٍ؛ أنَّ النبيَّ صلّى الله عليه وسلّم قال لرجلٍ: (تَوَضَّأْ كَمَا أَمَرَكَ اللهُ)</w:t>
      </w:r>
      <w:r w:rsidR="001F13AB" w:rsidRPr="00605401">
        <w:rPr>
          <w:rFonts w:ascii="Arial" w:hAnsi="Arial" w:cs="Arial"/>
          <w:sz w:val="28"/>
          <w:szCs w:val="28"/>
          <w:rtl/>
        </w:rPr>
        <w:t xml:space="preserve"> (1)</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 xml:space="preserve"> </w:t>
      </w:r>
    </w:p>
    <w:p w:rsidR="001F13AB" w:rsidRPr="00605401" w:rsidRDefault="00D041D3" w:rsidP="00605401">
      <w:pPr>
        <w:autoSpaceDE w:val="0"/>
        <w:autoSpaceDN w:val="0"/>
        <w:bidi/>
        <w:adjustRightInd w:val="0"/>
        <w:spacing w:line="252" w:lineRule="auto"/>
        <w:jc w:val="both"/>
        <w:rPr>
          <w:rFonts w:ascii="Arial" w:hAnsi="Arial" w:cs="Arial"/>
          <w:sz w:val="28"/>
          <w:szCs w:val="28"/>
        </w:rPr>
      </w:pPr>
      <w:r w:rsidRPr="00605401">
        <w:rPr>
          <w:rFonts w:asciiTheme="minorBidi" w:hAnsiTheme="minorBidi"/>
          <w:sz w:val="28"/>
          <w:szCs w:val="28"/>
          <w:rtl/>
        </w:rPr>
        <w:t>وعلى هذا جَرَى فهمُ أكثرِ السلفِ؛ أنَّ ما لم يُذكَرْ في الآيةِ، فليس بواجبٍ؛ سواءٌ كان ذلك في منطوقِ قولِهم أو ما جرَوْا عليه في بيانِ أحكامِ الوضوءِ، وقد قال عطاءٌ لمَّا سُئِلَ عن المضمَضَةِ: «ما لم يُسَمَّ في الكتابِ يُجْزِئُهُ»</w:t>
      </w:r>
      <w:r w:rsidR="001F13AB" w:rsidRPr="00605401">
        <w:rPr>
          <w:rFonts w:ascii="Arial" w:hAnsi="Arial" w:cs="Arial"/>
          <w:sz w:val="28"/>
          <w:szCs w:val="28"/>
          <w:rtl/>
        </w:rPr>
        <w:t xml:space="preserve">(2)    </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وبهذا كان يقولُ أحمدُ بنُ حنبلٍ لمَّا سُئِلَ عن المضمضةِ والاستنشاقِ أفريضةٌ؟ قال: «لا أقولُ فريضةٌ إلا ما في الكتابِ</w:t>
      </w:r>
      <w:r w:rsidR="000237B1" w:rsidRPr="00605401">
        <w:rPr>
          <w:rFonts w:ascii="Arial" w:hAnsi="Arial" w:cs="Arial" w:hint="cs"/>
          <w:sz w:val="28"/>
          <w:szCs w:val="28"/>
          <w:rtl/>
        </w:rPr>
        <w:t>(3)</w:t>
      </w:r>
      <w:r w:rsidRPr="00605401">
        <w:rPr>
          <w:rFonts w:asciiTheme="minorBidi" w:hAnsiTheme="minorBidi"/>
          <w:sz w:val="28"/>
          <w:szCs w:val="28"/>
          <w:rtl/>
        </w:rPr>
        <w:t>.</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إسباغُ الوضوءِ:</w:t>
      </w:r>
    </w:p>
    <w:p w:rsidR="001F13AB" w:rsidRPr="00605401" w:rsidRDefault="00D041D3" w:rsidP="00605401">
      <w:pPr>
        <w:autoSpaceDE w:val="0"/>
        <w:autoSpaceDN w:val="0"/>
        <w:bidi/>
        <w:adjustRightInd w:val="0"/>
        <w:spacing w:line="252" w:lineRule="auto"/>
        <w:jc w:val="both"/>
        <w:rPr>
          <w:rFonts w:ascii="Arial" w:hAnsi="Arial" w:cs="Arial"/>
          <w:sz w:val="28"/>
          <w:szCs w:val="28"/>
        </w:rPr>
      </w:pPr>
      <w:r w:rsidRPr="00605401">
        <w:rPr>
          <w:rFonts w:asciiTheme="minorBidi" w:hAnsiTheme="minorBidi"/>
          <w:sz w:val="28"/>
          <w:szCs w:val="28"/>
          <w:rtl/>
        </w:rPr>
        <w:t xml:space="preserve">وفي الآيةِ: ذكَرَ اللهُ الغَسْلَ مِن غيرِ عددٍ، وفي هذا: دليلٌ على أنَّ الواجبَ استيعابُ العضوِ وإنقاؤُه، لا ما زاد على ذلك؛ كما جاء في تفسيرِ قولِهِ صلّى الله عليه وسلّم: (أَسْبِغُوا الْوُضُوءَ) </w:t>
      </w:r>
      <w:r w:rsidR="000237B1" w:rsidRPr="00605401">
        <w:rPr>
          <w:rFonts w:ascii="Arial" w:hAnsi="Arial" w:cs="Arial"/>
          <w:sz w:val="28"/>
          <w:szCs w:val="28"/>
          <w:rtl/>
          <w:lang w:bidi="ar"/>
        </w:rPr>
        <w:t>(4)</w:t>
      </w:r>
      <w:r w:rsidR="000237B1" w:rsidRPr="00605401">
        <w:rPr>
          <w:rFonts w:asciiTheme="minorBidi" w:hAnsiTheme="minorBidi" w:hint="cs"/>
          <w:sz w:val="28"/>
          <w:szCs w:val="28"/>
          <w:rtl/>
        </w:rPr>
        <w:t xml:space="preserve"> </w:t>
      </w:r>
      <w:r w:rsidRPr="00605401">
        <w:rPr>
          <w:rFonts w:asciiTheme="minorBidi" w:hAnsiTheme="minorBidi"/>
          <w:sz w:val="28"/>
          <w:szCs w:val="28"/>
          <w:rtl/>
        </w:rPr>
        <w:t>، قال ابنُ عمرَ: «إِسْبَاغُ الوُضُوءِ الإِنْقَاءُ»</w:t>
      </w:r>
      <w:r w:rsidR="001F13AB" w:rsidRPr="00605401">
        <w:rPr>
          <w:rFonts w:ascii="Arial" w:hAnsi="Arial" w:cs="Arial"/>
          <w:sz w:val="28"/>
          <w:szCs w:val="28"/>
          <w:rtl/>
        </w:rPr>
        <w:t xml:space="preserve"> </w:t>
      </w:r>
      <w:r w:rsidR="000237B1" w:rsidRPr="00605401">
        <w:rPr>
          <w:rFonts w:ascii="Arial" w:hAnsi="Arial" w:cs="Arial" w:hint="cs"/>
          <w:sz w:val="28"/>
          <w:szCs w:val="28"/>
          <w:rtl/>
          <w:lang w:bidi="ar"/>
        </w:rPr>
        <w:t xml:space="preserve"> </w:t>
      </w:r>
      <w:r w:rsidR="000237B1" w:rsidRPr="00605401">
        <w:rPr>
          <w:rFonts w:ascii="Arial" w:hAnsi="Arial" w:cs="Arial"/>
          <w:sz w:val="28"/>
          <w:szCs w:val="28"/>
          <w:rtl/>
          <w:lang w:bidi="ar"/>
        </w:rPr>
        <w:t>(5)</w:t>
      </w:r>
    </w:p>
    <w:p w:rsidR="001F13AB" w:rsidRPr="00605401" w:rsidRDefault="00D041D3" w:rsidP="00605401">
      <w:pPr>
        <w:bidi/>
        <w:jc w:val="both"/>
        <w:rPr>
          <w:rFonts w:asciiTheme="minorBidi" w:hAnsiTheme="minorBidi"/>
          <w:sz w:val="28"/>
          <w:szCs w:val="28"/>
        </w:rPr>
      </w:pPr>
      <w:r w:rsidRPr="00605401">
        <w:rPr>
          <w:rFonts w:asciiTheme="minorBidi" w:hAnsiTheme="minorBidi"/>
          <w:sz w:val="28"/>
          <w:szCs w:val="28"/>
          <w:rtl/>
        </w:rPr>
        <w:t xml:space="preserve">ولا خلافَ عندَ السلفِ: أنَّ الوضوءَ مرةً واحدةً مع استيعابِ الأعضاءِ أنَّها مجزئةٌ، ولا خلافَ عندَهم: أنَّ الوضوءَ أكثَرَ مِن ثلاثٍ مكروهٌ، إلاَّ مَن توضَّأَ ثلاثًا ولم يُنقِ عضوًا فلم يَصِلْهُ أو بعضَهُ الماءُ: أنَّه يستوعبُهُ ولو برابعةٍ وخامسةٍ، وإنَّما ذُكِرَتِ الثلاثُ؛ لأنَّ الغالبَ إنقاؤُها </w:t>
      </w:r>
    </w:p>
    <w:p w:rsidR="000237B1" w:rsidRPr="00605401" w:rsidRDefault="001F13AB"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
        </w:rPr>
      </w:pPr>
      <w:r w:rsidRPr="00605401">
        <w:rPr>
          <w:rFonts w:ascii="Arial" w:hAnsi="Arial" w:cs="Arial"/>
          <w:sz w:val="28"/>
          <w:szCs w:val="28"/>
          <w:rtl/>
        </w:rPr>
        <w:t>ـــــــــــــــــــــــــــــــــــــ</w:t>
      </w:r>
      <w:r w:rsidR="000237B1" w:rsidRPr="00605401">
        <w:rPr>
          <w:rFonts w:ascii="Arial" w:hAnsi="Arial" w:cs="Arial" w:hint="cs"/>
          <w:sz w:val="28"/>
          <w:szCs w:val="28"/>
          <w:rtl/>
          <w:lang w:bidi="ar"/>
        </w:rPr>
        <w:t xml:space="preserve"> </w:t>
      </w:r>
    </w:p>
    <w:p w:rsidR="001F13AB" w:rsidRPr="00605401" w:rsidRDefault="000237B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
        </w:rPr>
      </w:pPr>
      <w:r w:rsidRPr="00605401">
        <w:rPr>
          <w:rFonts w:ascii="Arial" w:hAnsi="Arial" w:cs="Arial" w:hint="cs"/>
          <w:sz w:val="28"/>
          <w:szCs w:val="28"/>
          <w:rtl/>
        </w:rPr>
        <w:t xml:space="preserve"> </w:t>
      </w:r>
      <w:r w:rsidR="001F13AB" w:rsidRPr="00605401">
        <w:rPr>
          <w:rFonts w:ascii="Arial" w:hAnsi="Arial" w:cs="Arial"/>
          <w:sz w:val="28"/>
          <w:szCs w:val="28"/>
          <w:rtl/>
        </w:rPr>
        <w:t>(1)</w:t>
      </w:r>
      <w:r w:rsidR="001F13AB" w:rsidRPr="00605401">
        <w:rPr>
          <w:rFonts w:asciiTheme="minorBidi" w:hAnsiTheme="minorBidi"/>
          <w:sz w:val="28"/>
          <w:szCs w:val="28"/>
          <w:rtl/>
        </w:rPr>
        <w:t xml:space="preserve"> أخرجه أبو داود (861) (1 /228)، والترمذي (302) (2 /100)، والنسائي في «السنن الكبرى» (1643) (2 /247)</w:t>
      </w:r>
      <w:r w:rsidR="00605401">
        <w:rPr>
          <w:rFonts w:asciiTheme="minorBidi" w:hAnsiTheme="minorBidi"/>
          <w:sz w:val="28"/>
          <w:szCs w:val="28"/>
          <w:rtl/>
        </w:rPr>
        <w:t>.</w:t>
      </w:r>
    </w:p>
    <w:p w:rsidR="000237B1" w:rsidRPr="00605401" w:rsidRDefault="000237B1" w:rsidP="00605401">
      <w:pPr>
        <w:bidi/>
        <w:jc w:val="both"/>
        <w:rPr>
          <w:rFonts w:asciiTheme="minorBidi" w:hAnsiTheme="minorBidi"/>
          <w:sz w:val="28"/>
          <w:szCs w:val="28"/>
          <w:rtl/>
          <w:lang w:bidi="ar-SY"/>
        </w:rPr>
      </w:pPr>
      <w:r w:rsidRPr="00605401">
        <w:rPr>
          <w:rFonts w:ascii="Arial" w:hAnsi="Arial" w:cs="Arial" w:hint="cs"/>
          <w:sz w:val="28"/>
          <w:szCs w:val="28"/>
          <w:rtl/>
        </w:rPr>
        <w:t xml:space="preserve"> </w:t>
      </w:r>
      <w:r w:rsidR="001F13AB" w:rsidRPr="00605401">
        <w:rPr>
          <w:rFonts w:ascii="Arial" w:hAnsi="Arial" w:cs="Arial"/>
          <w:sz w:val="28"/>
          <w:szCs w:val="28"/>
          <w:rtl/>
        </w:rPr>
        <w:t xml:space="preserve">(2)   </w:t>
      </w:r>
      <w:r w:rsidR="001F13AB" w:rsidRPr="00605401">
        <w:rPr>
          <w:rFonts w:asciiTheme="minorBidi" w:hAnsiTheme="minorBidi"/>
          <w:sz w:val="28"/>
          <w:szCs w:val="28"/>
          <w:rtl/>
        </w:rPr>
        <w:t>«مسائل أبي داود» (12)</w:t>
      </w:r>
      <w:r w:rsidRPr="00605401">
        <w:rPr>
          <w:rFonts w:asciiTheme="minorBidi" w:hAnsiTheme="minorBidi"/>
          <w:sz w:val="28"/>
          <w:szCs w:val="28"/>
          <w:rtl/>
        </w:rPr>
        <w:t xml:space="preserve"> »</w:t>
      </w:r>
      <w:r w:rsidRPr="00605401">
        <w:rPr>
          <w:rFonts w:asciiTheme="minorBidi" w:hAnsiTheme="minorBidi" w:hint="cs"/>
          <w:sz w:val="28"/>
          <w:szCs w:val="28"/>
          <w:rtl/>
        </w:rPr>
        <w:t xml:space="preserve">  </w:t>
      </w:r>
      <w:r w:rsidRPr="00605401">
        <w:rPr>
          <w:rFonts w:asciiTheme="minorBidi" w:hAnsiTheme="minorBidi"/>
          <w:sz w:val="28"/>
          <w:szCs w:val="28"/>
          <w:rtl/>
        </w:rPr>
        <w:t>.</w:t>
      </w:r>
      <w:r w:rsidRPr="00605401">
        <w:rPr>
          <w:rFonts w:asciiTheme="minorBidi" w:hAnsiTheme="minorBidi"/>
          <w:sz w:val="28"/>
          <w:szCs w:val="28"/>
          <w:lang w:bidi="ar-SY"/>
        </w:rPr>
        <w:t xml:space="preserve">   </w:t>
      </w:r>
    </w:p>
    <w:p w:rsidR="000237B1" w:rsidRPr="00605401" w:rsidRDefault="000237B1" w:rsidP="00605401">
      <w:pPr>
        <w:bidi/>
        <w:jc w:val="both"/>
        <w:rPr>
          <w:rFonts w:asciiTheme="minorBidi" w:hAnsiTheme="minorBidi"/>
          <w:sz w:val="28"/>
          <w:szCs w:val="28"/>
          <w:rtl/>
          <w:lang w:bidi="ar-SY"/>
        </w:rPr>
      </w:pPr>
      <w:r w:rsidRPr="00605401">
        <w:rPr>
          <w:rFonts w:ascii="Arial" w:hAnsi="Arial" w:cs="Arial"/>
          <w:sz w:val="28"/>
          <w:szCs w:val="28"/>
          <w:rtl/>
        </w:rPr>
        <w:t xml:space="preserve"> (3)</w:t>
      </w:r>
      <w:r w:rsidRPr="00605401">
        <w:rPr>
          <w:rFonts w:asciiTheme="minorBidi" w:hAnsiTheme="minorBidi"/>
          <w:sz w:val="28"/>
          <w:szCs w:val="28"/>
          <w:rtl/>
        </w:rPr>
        <w:t xml:space="preserve"> «تفسير الطبري» (8 /168)</w:t>
      </w:r>
    </w:p>
    <w:p w:rsidR="000237B1" w:rsidRPr="00605401" w:rsidRDefault="000237B1" w:rsidP="00605401">
      <w:pPr>
        <w:bidi/>
        <w:jc w:val="both"/>
        <w:rPr>
          <w:rFonts w:asciiTheme="minorBidi" w:hAnsiTheme="minorBidi"/>
          <w:sz w:val="28"/>
          <w:szCs w:val="28"/>
          <w:lang w:bidi="ar-SY"/>
        </w:rPr>
      </w:pPr>
      <w:r w:rsidRPr="00605401">
        <w:rPr>
          <w:rFonts w:ascii="Arial" w:hAnsi="Arial" w:cs="Arial" w:hint="cs"/>
          <w:sz w:val="28"/>
          <w:szCs w:val="28"/>
          <w:rtl/>
          <w:lang w:bidi="ar-SY"/>
        </w:rPr>
        <w:t xml:space="preserve"> </w:t>
      </w:r>
      <w:r w:rsidRPr="00605401">
        <w:rPr>
          <w:rFonts w:ascii="Arial" w:hAnsi="Arial" w:cs="Arial"/>
          <w:sz w:val="28"/>
          <w:szCs w:val="28"/>
          <w:rtl/>
          <w:lang w:bidi="ar"/>
        </w:rPr>
        <w:t>(4)</w:t>
      </w:r>
      <w:r w:rsidRPr="00605401">
        <w:rPr>
          <w:rFonts w:asciiTheme="minorBidi" w:hAnsiTheme="minorBidi"/>
          <w:sz w:val="28"/>
          <w:szCs w:val="28"/>
          <w:rtl/>
        </w:rPr>
        <w:t xml:space="preserve"> أخرجه مسلم (241) (1 /214).</w:t>
      </w:r>
      <w:r w:rsidRPr="00605401">
        <w:rPr>
          <w:rFonts w:asciiTheme="minorBidi" w:hAnsiTheme="minorBidi"/>
          <w:sz w:val="28"/>
          <w:szCs w:val="28"/>
          <w:lang w:bidi="ar-SY"/>
        </w:rPr>
        <w:t xml:space="preserve">  </w:t>
      </w:r>
    </w:p>
    <w:p w:rsidR="001F13AB" w:rsidRPr="00605401" w:rsidRDefault="000237B1" w:rsidP="00605401">
      <w:pPr>
        <w:bidi/>
        <w:jc w:val="both"/>
        <w:rPr>
          <w:rFonts w:asciiTheme="minorBidi" w:hAnsiTheme="minorBidi"/>
          <w:sz w:val="28"/>
          <w:szCs w:val="28"/>
          <w:rtl/>
          <w:lang w:bidi="ar-SY"/>
        </w:rPr>
      </w:pPr>
      <w:r w:rsidRPr="00605401">
        <w:rPr>
          <w:rFonts w:ascii="Arial" w:hAnsi="Arial" w:cs="Arial" w:hint="cs"/>
          <w:sz w:val="28"/>
          <w:szCs w:val="28"/>
          <w:rtl/>
          <w:lang w:bidi="ar"/>
        </w:rPr>
        <w:t xml:space="preserve"> </w:t>
      </w:r>
      <w:r w:rsidRPr="00605401">
        <w:rPr>
          <w:rFonts w:ascii="Arial" w:hAnsi="Arial" w:cs="Arial"/>
          <w:sz w:val="28"/>
          <w:szCs w:val="28"/>
          <w:rtl/>
          <w:lang w:bidi="ar"/>
        </w:rPr>
        <w:t>(5)</w:t>
      </w:r>
      <w:r w:rsidRPr="00605401">
        <w:rPr>
          <w:rFonts w:asciiTheme="minorBidi" w:hAnsiTheme="minorBidi"/>
          <w:sz w:val="28"/>
          <w:szCs w:val="28"/>
          <w:rtl/>
        </w:rPr>
        <w:t xml:space="preserve"> . «صحيح البخاري» (1 /40)</w:t>
      </w:r>
      <w:r w:rsidR="00605401">
        <w:rPr>
          <w:rFonts w:asciiTheme="minorBidi" w:hAnsiTheme="minorBidi"/>
          <w:sz w:val="28"/>
          <w:szCs w:val="28"/>
          <w:rtl/>
        </w:rPr>
        <w:t>.</w:t>
      </w:r>
      <w:r w:rsidRPr="00605401">
        <w:rPr>
          <w:rFonts w:asciiTheme="minorBidi" w:hAnsiTheme="minorBidi"/>
          <w:sz w:val="28"/>
          <w:szCs w:val="28"/>
        </w:rPr>
        <w:t xml:space="preserve">  </w:t>
      </w:r>
      <w:r w:rsidRPr="00605401">
        <w:rPr>
          <w:rFonts w:asciiTheme="minorBidi" w:hAnsiTheme="minorBidi" w:hint="cs"/>
          <w:sz w:val="28"/>
          <w:szCs w:val="28"/>
          <w:rtl/>
          <w:lang w:bidi="ar-SY"/>
        </w:rPr>
        <w:t xml:space="preserve"> </w:t>
      </w:r>
    </w:p>
    <w:p w:rsidR="000237B1" w:rsidRPr="00605401" w:rsidRDefault="000237B1" w:rsidP="00605401">
      <w:pPr>
        <w:bidi/>
        <w:jc w:val="both"/>
        <w:rPr>
          <w:rFonts w:asciiTheme="minorBidi" w:hAnsiTheme="minorBidi"/>
          <w:sz w:val="28"/>
          <w:szCs w:val="28"/>
          <w:rtl/>
        </w:rPr>
      </w:pPr>
      <w:r w:rsidRPr="00605401">
        <w:rPr>
          <w:rFonts w:asciiTheme="minorBidi" w:hAnsiTheme="minorBidi"/>
          <w:sz w:val="28"/>
          <w:szCs w:val="28"/>
          <w:rtl/>
        </w:rPr>
        <w:br w:type="page"/>
      </w:r>
    </w:p>
    <w:p w:rsidR="00D041D3" w:rsidRPr="00605401" w:rsidRDefault="000237B1" w:rsidP="00605401">
      <w:pPr>
        <w:bidi/>
        <w:jc w:val="both"/>
        <w:rPr>
          <w:rFonts w:asciiTheme="minorBidi" w:hAnsiTheme="minorBidi"/>
          <w:sz w:val="28"/>
          <w:szCs w:val="28"/>
          <w:rtl/>
        </w:rPr>
      </w:pPr>
      <w:r w:rsidRPr="00605401">
        <w:rPr>
          <w:rFonts w:asciiTheme="minorBidi" w:hAnsiTheme="minorBidi"/>
          <w:sz w:val="28"/>
          <w:szCs w:val="28"/>
          <w:rtl/>
        </w:rPr>
        <w:lastRenderedPageBreak/>
        <w:t>للأعضاءِ؛ ليكونَ حدًّا مانعًا مِن السَّرَفِ ووسواسِ الشيطانِ، وهذا نظيرُ الاستجمارِ بثلاثٍ، فإن لم تُنْقِ، فيزيدُ حتى يُنقِيَ.</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وفي ظاهرِ قولِه: {إِذَا قُمْتُمْ إِلَى الصَّلاَةِ} إشارةٌ إلى الوضوءِ عندَ القيامِ مِن النومِ؛ وبهذا استدَلَّ بعضُ السلفِ كزيدِ بنِ أسلَمَ، وقال به الشافعيُّ.</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الموالاةُ في الوضوءِ:</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وفي الآيةِ أيضًا: مشروعيَّةُ المُوالاةِ؛ وذلك أنَّ اللهَ شرَعَ الوضوءَ عندَ القيامِ إلى الصلاةِ، والوضوءُ عندَ القيامِ إلى الصلاةِ يَقتضي التتابُعَ والمُبادَرةَ، بخلافِ ما لو جاء الأمرُ بالوضوءِ للصلاةِ مُطلَقًا مِن غيرِ تقييدٍ بوقتِ القيامِ.</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ولا خلافَ عندَ العلماءِ في مشروعيَّةِ الموالاةِ في الوضوءِ؛ وإنَّما الخلافُ في وجوبِه.</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والوجوبُ قولُ الجمهورِ.</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وحَدَّ التتابُعَ بجفافِ العضوِ بعضُ السلفِ؛ كقتادةَ، وبه حدَّه أحمدُ.</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وخفَّفَ في التتابُعِ ولم يُوجِبْهُ بعضُ فقهاءِ السلفِ؛ كعطاءٍ وبعضِ أهلِ الرأيِ، ولا ينبغي حملُ قولِهم على الفصلِ الطويلِ لساعاتٍ؛ وإنَّما ما تقارَبَ عهدًا كما بينَ بيتِ الإنسانِ ومسجدِهِ الذي يُنادَى به للصلاةِ ويَسمعُ النداءَ وتجبُ عليه، فلو توضَّأَ وضوءًا في بيتِهِ وأكمَلَهُ في مسجدِه، فلا حرَجَ؛ وهذا مرويٌّ عن ابنِ عمرَ.</w:t>
      </w:r>
    </w:p>
    <w:p w:rsidR="000237B1" w:rsidRPr="00605401" w:rsidRDefault="00D041D3"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rPr>
      </w:pPr>
      <w:r w:rsidRPr="00605401">
        <w:rPr>
          <w:rFonts w:asciiTheme="minorBidi" w:hAnsiTheme="minorBidi"/>
          <w:sz w:val="28"/>
          <w:szCs w:val="28"/>
          <w:rtl/>
        </w:rPr>
        <w:t>وقد استدلَّ بآيةِ المائدةِ على وجوبِ الموالاة في الوضوءِ جماعةٌ من الأصحابِ كما ذكره أبو الخطَّاب وابنُ مُفْلِح</w:t>
      </w:r>
      <w:r w:rsidR="000237B1" w:rsidRPr="00605401">
        <w:rPr>
          <w:rFonts w:ascii="Arial" w:hAnsi="Arial" w:cs="Arial"/>
          <w:sz w:val="28"/>
          <w:szCs w:val="28"/>
          <w:rtl/>
        </w:rPr>
        <w:t>(1)</w:t>
      </w:r>
    </w:p>
    <w:p w:rsidR="000237B1" w:rsidRPr="00605401" w:rsidRDefault="000237B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
        </w:rPr>
      </w:pPr>
      <w:r w:rsidRPr="00605401">
        <w:rPr>
          <w:rFonts w:ascii="Arial" w:hAnsi="Arial" w:cs="Arial"/>
          <w:sz w:val="28"/>
          <w:szCs w:val="28"/>
          <w:rtl/>
        </w:rPr>
        <w:t>ـــــــــــــــــــــــــــــــــــــ</w:t>
      </w:r>
    </w:p>
    <w:p w:rsidR="000237B1" w:rsidRPr="00605401" w:rsidRDefault="000237B1" w:rsidP="00605401">
      <w:pPr>
        <w:bidi/>
        <w:jc w:val="both"/>
        <w:rPr>
          <w:rFonts w:asciiTheme="minorBidi" w:hAnsiTheme="minorBidi"/>
          <w:sz w:val="28"/>
          <w:szCs w:val="28"/>
        </w:rPr>
      </w:pPr>
      <w:r w:rsidRPr="00605401">
        <w:rPr>
          <w:rFonts w:ascii="Arial" w:hAnsi="Arial" w:cs="Arial"/>
          <w:sz w:val="28"/>
          <w:szCs w:val="28"/>
          <w:rtl/>
        </w:rPr>
        <w:t>(1)</w:t>
      </w:r>
      <w:r w:rsidRPr="00605401">
        <w:rPr>
          <w:rFonts w:asciiTheme="minorBidi" w:hAnsiTheme="minorBidi"/>
          <w:sz w:val="28"/>
          <w:szCs w:val="28"/>
          <w:rtl/>
        </w:rPr>
        <w:t xml:space="preserve"> «الانتصار» (1 /260)، و«المبدع» (1 /115)</w:t>
      </w:r>
    </w:p>
    <w:p w:rsidR="000237B1" w:rsidRPr="00605401" w:rsidRDefault="000237B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rPr>
      </w:pPr>
    </w:p>
    <w:p w:rsidR="000237B1" w:rsidRPr="00605401" w:rsidRDefault="000237B1" w:rsidP="00605401">
      <w:pPr>
        <w:bidi/>
        <w:jc w:val="both"/>
        <w:rPr>
          <w:rFonts w:asciiTheme="minorBidi" w:hAnsiTheme="minorBidi"/>
          <w:sz w:val="28"/>
          <w:szCs w:val="28"/>
          <w:rtl/>
        </w:rPr>
      </w:pPr>
      <w:r w:rsidRPr="00605401">
        <w:rPr>
          <w:rFonts w:asciiTheme="minorBidi" w:hAnsiTheme="minorBidi"/>
          <w:sz w:val="28"/>
          <w:szCs w:val="28"/>
          <w:rtl/>
        </w:rPr>
        <w:br w:type="page"/>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lastRenderedPageBreak/>
        <w:t>.</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وقولُه تعالى: {فَاغْسِلُوا وُجُوهَكُمْ} ، ابتَدَأَ اللهُ بالأمرِ بغَسْلِ الوجهِ؛ لأنَّه أولُ الفروضِ، وفي هذا دليلٌ على أنَّه لا يجبُ شيءٌ قبلَه، وقد جاءتْ جملةٌ مِن الأحكامِ السابقةِ لغَسْلِ الوجهِ؛ كالتسميةِ وغَسْلِ الكفَّينِ:</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التسميةُ عند الوضوءِ:</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فأمَّا التسميةُ : فلم يَذكُرِ اللهُ البسملةَ؛ لأنَّها سُنَّةٌ وليستْ بفريضةٍ، وقد جاء في الأمرِ بها عِدَّةُ أحاديثَ مِن طرُقٍ كثيرةٍ معلولةٍ، والصحابةُ والتابعونَ وأتباعُهم وعامَّةُ الفقهاءِ على الاستحبابِ لا الوجوبِ، إلاَّ قولاً لأحمدَ، والأظهَرُ عنه: عدمُ الوجوبِ، وأحمدُ يُعِلُّ أحاديثَ البابِ ويقولُ: «ليس فيه إسنادٌ»؛ يعني : يصحُّ، وابنُ أبي شَيْبَةَ يُصحِّحُ الحديثَ ولم يُورِدْ فيه عملاً للسلفِ يقولُ بوجوبِه.</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وفرَّقَ إسحاقُ بينَ العامدِ والنَّاسِي؛ فأمَرَ المُتعمِّدَ غيرَ المتأوِّلِ وحدَهُ بالإعادةِ.</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وحمَلَ ربيعةُ الرأيِ نفيَ صحةِ الوضوءِ بدونِ البسملةِ في الحديثِ على عدمِ النيَّةِ، كالذي يغتسلُ ويتوضَّأُ ولا يَنوي وضوءًا للصلاةِ ولا غُسْلاً للجنابةِ، وكأنَّه شبَّهَهُ بقولِ اللهِ تعالى في الذبحِ: {وَلاَ تَأْكُلُوا مِمَّا لَمْ يُذْكَرِ اسْمُ اللَّهِ عَلَيْهِ} [الأنعام: 121] على قولِ كثيرٍ مِن العلماءِ.</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غَسْلُ الكَفَّيْنِ في أوَّلِ الوضوءِ:</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وأمَّا غَسْلُ الكفَّيْنِ : فهو على الاستحبابِ، وقد جاء في صورتَيْنِ:</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الأُولى : قبلَ كلِّ وضوءٍ أنْ تُغسَلَ الكفَّانِ مرةً أو مرتَيْنِ أو ثلاثًا، وهو مستحَبٌّ بلا خلافٍ، وهذه الغسلةُ مُتعلِّقةٌ بالبدءِ بالوضوءِ تنقيةً لليدِ ممَّا يحتمِلُ ورودُهُ عليها؛ حتى لا يُصيبَ الماءَ أو الوجهَ وبقيةَ الأعضاءِ منه شيءٌ.</w:t>
      </w:r>
    </w:p>
    <w:p w:rsidR="000237B1" w:rsidRPr="00605401" w:rsidRDefault="000237B1" w:rsidP="00605401">
      <w:pPr>
        <w:bidi/>
        <w:jc w:val="both"/>
        <w:rPr>
          <w:rFonts w:asciiTheme="minorBidi" w:hAnsiTheme="minorBidi"/>
          <w:sz w:val="28"/>
          <w:szCs w:val="28"/>
          <w:rtl/>
        </w:rPr>
      </w:pPr>
      <w:r w:rsidRPr="00605401">
        <w:rPr>
          <w:rFonts w:asciiTheme="minorBidi" w:hAnsiTheme="minorBidi"/>
          <w:sz w:val="28"/>
          <w:szCs w:val="28"/>
          <w:rtl/>
        </w:rPr>
        <w:br w:type="page"/>
      </w:r>
    </w:p>
    <w:p w:rsidR="00D041D3" w:rsidRPr="00605401" w:rsidRDefault="00D041D3"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Pr>
      </w:pPr>
      <w:r w:rsidRPr="00605401">
        <w:rPr>
          <w:rFonts w:asciiTheme="minorBidi" w:hAnsiTheme="minorBidi"/>
          <w:sz w:val="28"/>
          <w:szCs w:val="28"/>
          <w:rtl/>
        </w:rPr>
        <w:lastRenderedPageBreak/>
        <w:t xml:space="preserve">الثانيةُ : غسلُها عندَ الاستيقاظِ مِن النومِ، وعندَ إرادةِ استعمالِ الإناءِ بوضعِ اليدِ فيه؛ سواءٌ كان ذلك بقصدِ الوضوءِ أو بغيرِه؛ وذلك لِمَا جاء في «الصحيحَيْنِ»؛ مِن حديثِ أبي هريرةَ؛ أنَّ رسولَ اللهِ صلّى الله عليه وسلّم قال: (إِذَا اسْتَيْقَظَ أَحَدُكُمْ مِنْ نَوْمِهِ، فَلْيَغْسِلْ يَدَهُ قَبْلَ أَنْ يُدْخِلَهَا فِي وَضُوئِهِ؛ فَإِنَّ أَحَدَكُمْ لا يَدْرِي أَيْنَ بَاتَتْ يَدُهُ) </w:t>
      </w:r>
      <w:r w:rsidR="00013603" w:rsidRPr="00605401">
        <w:rPr>
          <w:rFonts w:ascii="Arial" w:hAnsi="Arial" w:cs="Arial"/>
          <w:sz w:val="28"/>
          <w:szCs w:val="28"/>
          <w:rtl/>
        </w:rPr>
        <w:t>(1)</w:t>
      </w:r>
      <w:r w:rsidRPr="00605401">
        <w:rPr>
          <w:rFonts w:asciiTheme="minorBidi" w:hAnsiTheme="minorBidi"/>
          <w:sz w:val="28"/>
          <w:szCs w:val="28"/>
          <w:rtl/>
        </w:rPr>
        <w:t xml:space="preserve"> وهذا فيه التخصيصُ بثلاثٍ، وفيه الأمرُ بذلك أيضًا.</w:t>
      </w:r>
    </w:p>
    <w:p w:rsidR="00013603" w:rsidRPr="00605401" w:rsidRDefault="00D041D3" w:rsidP="00605401">
      <w:pPr>
        <w:autoSpaceDE w:val="0"/>
        <w:autoSpaceDN w:val="0"/>
        <w:bidi/>
        <w:adjustRightInd w:val="0"/>
        <w:spacing w:line="252" w:lineRule="auto"/>
        <w:jc w:val="both"/>
        <w:rPr>
          <w:rFonts w:ascii="Arial" w:hAnsi="Arial" w:cs="Arial"/>
          <w:sz w:val="28"/>
          <w:szCs w:val="28"/>
        </w:rPr>
      </w:pPr>
      <w:r w:rsidRPr="00605401">
        <w:rPr>
          <w:rFonts w:asciiTheme="minorBidi" w:hAnsiTheme="minorBidi"/>
          <w:sz w:val="28"/>
          <w:szCs w:val="28"/>
          <w:rtl/>
        </w:rPr>
        <w:t>ولا خلافَ في مشروعيَّةِ غَسْلِ اليدينِ عندَ الاستيقاظِ مِن نومِ الليلِ، وبعضُ السلفِ كالحسَنِ وإسحاقَ يَجعلونَهُ في كلِّ نومٍ، ونقَلَ ابنُ حَزْمٍ وابنُ المُنذِرِ عن الحَسَنِ الوجوبَ وإراقةَ الماءِ عندَ غَمْسِ اليدِ فيه قبلَ غَسلِها ثلاثًا</w:t>
      </w:r>
      <w:r w:rsidR="00013603" w:rsidRPr="00605401">
        <w:rPr>
          <w:rFonts w:ascii="Arial" w:hAnsi="Arial" w:cs="Arial"/>
          <w:sz w:val="28"/>
          <w:szCs w:val="28"/>
          <w:rtl/>
        </w:rPr>
        <w:t xml:space="preserve">(2)    </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 والثابتُ عن الحسنِ فيما رواهُ</w:t>
      </w:r>
    </w:p>
    <w:p w:rsidR="00013603" w:rsidRPr="00605401" w:rsidRDefault="00D041D3"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
        </w:rPr>
      </w:pPr>
      <w:r w:rsidRPr="00605401">
        <w:rPr>
          <w:rFonts w:asciiTheme="minorBidi" w:hAnsiTheme="minorBidi"/>
          <w:sz w:val="28"/>
          <w:szCs w:val="28"/>
          <w:rtl/>
        </w:rPr>
        <w:t>هشامٌ عنه: التخييرُ بينَ الوضوءِ به وبينَ إراقتِه</w:t>
      </w:r>
      <w:r w:rsidR="00013603" w:rsidRPr="00605401">
        <w:rPr>
          <w:rFonts w:ascii="Arial" w:hAnsi="Arial" w:cs="Arial"/>
          <w:sz w:val="28"/>
          <w:szCs w:val="28"/>
          <w:rtl/>
        </w:rPr>
        <w:t>(3)</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وغَسْلُهما بعدَ النومِ سُنَّةٌ، ووضعُهما في الإناءِ قبلَ ذلك لا يُنجِّسُ الإناءَ؛ وهذا الذي عليه السلفُ عامَّةً.</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وغَسْلُ الكفَّيْنِ قبلَ الوجهِ عندَ إرادةِ الوضوءِ لا يُجزِئُ عن غَسْلِهما كاملتَيْنِ بعدَهُ مِن أطرافِ الأصابعِ إلى المِرْفقَيْنِ، إلاَّ على قولِ مَن لا يَرى الترتيبَ بينَ أعضاءِ الوضوءِ؛ فكأنَّه غسَلَ اليدَيْنِ كاملتَيْنِ وتخلَّلَهما غَسْلُهُ للوجهِ.</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النيةُ للوضوءِ:</w:t>
      </w:r>
    </w:p>
    <w:p w:rsidR="000237B1"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وأمَّا النِّيَّةُ ، فهي واجبةٌ لدليلٍ ظاهرٍ خاصٍّ؛ كما في قولِهِ صلّى الله عليه وسلّم: (إِنَّمَا الأَعْمَالُ بِالنِّيَّاتِ، وَإِنَّمَا لِكُلِّ امْرِئٍ مَا نَوَى)</w:t>
      </w:r>
      <w:r w:rsidR="000237B1" w:rsidRPr="00605401">
        <w:rPr>
          <w:rFonts w:ascii="Arial" w:hAnsi="Arial" w:cs="Arial"/>
          <w:sz w:val="28"/>
          <w:szCs w:val="28"/>
          <w:rtl/>
          <w:lang w:bidi="ar"/>
        </w:rPr>
        <w:t xml:space="preserve"> (4)</w:t>
      </w:r>
    </w:p>
    <w:p w:rsidR="000237B1"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 xml:space="preserve">، والدَّلالةُ مِن الآيةِ ظاهرةٌ </w:t>
      </w:r>
    </w:p>
    <w:p w:rsidR="000237B1" w:rsidRPr="00605401" w:rsidRDefault="000237B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
        </w:rPr>
      </w:pPr>
      <w:r w:rsidRPr="00605401">
        <w:rPr>
          <w:rFonts w:ascii="Arial" w:hAnsi="Arial" w:cs="Arial"/>
          <w:sz w:val="28"/>
          <w:szCs w:val="28"/>
          <w:rtl/>
        </w:rPr>
        <w:t>ـــــــــــــــــــــــــــــــــــــ</w:t>
      </w:r>
    </w:p>
    <w:p w:rsidR="000237B1" w:rsidRPr="00605401" w:rsidRDefault="000237B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rPr>
      </w:pPr>
      <w:r w:rsidRPr="00605401">
        <w:rPr>
          <w:rFonts w:ascii="Arial" w:hAnsi="Arial" w:cs="Arial"/>
          <w:sz w:val="28"/>
          <w:szCs w:val="28"/>
          <w:rtl/>
        </w:rPr>
        <w:t>(1)</w:t>
      </w:r>
      <w:r w:rsidR="00013603" w:rsidRPr="00605401">
        <w:rPr>
          <w:rFonts w:asciiTheme="minorBidi" w:hAnsiTheme="minorBidi"/>
          <w:sz w:val="28"/>
          <w:szCs w:val="28"/>
          <w:rtl/>
        </w:rPr>
        <w:t xml:space="preserve"> أخرجه البخاري (162) (1 /43)، ومسلم (278) (1 /233).</w:t>
      </w:r>
    </w:p>
    <w:p w:rsidR="000237B1" w:rsidRPr="00605401" w:rsidRDefault="000237B1" w:rsidP="00605401">
      <w:pPr>
        <w:autoSpaceDE w:val="0"/>
        <w:autoSpaceDN w:val="0"/>
        <w:bidi/>
        <w:adjustRightInd w:val="0"/>
        <w:spacing w:line="252" w:lineRule="auto"/>
        <w:jc w:val="both"/>
        <w:rPr>
          <w:rFonts w:ascii="Arial" w:hAnsi="Arial" w:cs="Arial"/>
          <w:sz w:val="28"/>
          <w:szCs w:val="28"/>
        </w:rPr>
      </w:pPr>
      <w:r w:rsidRPr="00605401">
        <w:rPr>
          <w:rFonts w:ascii="Arial" w:hAnsi="Arial" w:cs="Arial"/>
          <w:sz w:val="28"/>
          <w:szCs w:val="28"/>
          <w:rtl/>
        </w:rPr>
        <w:t xml:space="preserve">(2)   </w:t>
      </w:r>
      <w:r w:rsidR="00013603" w:rsidRPr="00605401">
        <w:rPr>
          <w:rFonts w:asciiTheme="minorBidi" w:hAnsiTheme="minorBidi"/>
          <w:sz w:val="28"/>
          <w:szCs w:val="28"/>
          <w:rtl/>
        </w:rPr>
        <w:t>«الأوسط» لابن المنذر (2 /14)، «والمحلى» لابن حزم (1 /210).</w:t>
      </w:r>
      <w:r w:rsidRPr="00605401">
        <w:rPr>
          <w:rFonts w:ascii="Arial" w:hAnsi="Arial" w:cs="Arial"/>
          <w:sz w:val="28"/>
          <w:szCs w:val="28"/>
          <w:rtl/>
        </w:rPr>
        <w:t xml:space="preserve"> </w:t>
      </w:r>
    </w:p>
    <w:p w:rsidR="000237B1" w:rsidRPr="00605401" w:rsidRDefault="000237B1" w:rsidP="00605401">
      <w:pPr>
        <w:bidi/>
        <w:jc w:val="both"/>
        <w:rPr>
          <w:rFonts w:asciiTheme="minorBidi" w:hAnsiTheme="minorBidi"/>
          <w:sz w:val="28"/>
          <w:szCs w:val="28"/>
          <w:rtl/>
          <w:lang w:bidi="ar-SY"/>
        </w:rPr>
      </w:pPr>
      <w:r w:rsidRPr="00605401">
        <w:rPr>
          <w:rFonts w:ascii="Arial" w:hAnsi="Arial" w:cs="Arial"/>
          <w:sz w:val="28"/>
          <w:szCs w:val="28"/>
          <w:rtl/>
        </w:rPr>
        <w:t>(3)</w:t>
      </w:r>
      <w:r w:rsidR="00013603" w:rsidRPr="00605401">
        <w:rPr>
          <w:rFonts w:asciiTheme="minorBidi" w:hAnsiTheme="minorBidi"/>
          <w:sz w:val="28"/>
          <w:szCs w:val="28"/>
          <w:rtl/>
        </w:rPr>
        <w:t xml:space="preserve"> أخرجه ابن أبي شيبة في «مصنفه» (893) (1 /81)</w:t>
      </w:r>
      <w:r w:rsidR="00605401">
        <w:rPr>
          <w:rFonts w:asciiTheme="minorBidi" w:hAnsiTheme="minorBidi"/>
          <w:sz w:val="28"/>
          <w:szCs w:val="28"/>
          <w:rtl/>
        </w:rPr>
        <w:t>.</w:t>
      </w:r>
    </w:p>
    <w:p w:rsidR="000237B1" w:rsidRPr="00605401" w:rsidRDefault="000237B1" w:rsidP="00605401">
      <w:pPr>
        <w:bidi/>
        <w:jc w:val="both"/>
        <w:rPr>
          <w:rFonts w:asciiTheme="minorBidi" w:hAnsiTheme="minorBidi"/>
          <w:sz w:val="28"/>
          <w:szCs w:val="28"/>
        </w:rPr>
      </w:pPr>
      <w:r w:rsidRPr="00605401">
        <w:rPr>
          <w:rFonts w:ascii="Arial" w:hAnsi="Arial" w:cs="Arial"/>
          <w:sz w:val="28"/>
          <w:szCs w:val="28"/>
          <w:rtl/>
          <w:lang w:bidi="ar"/>
        </w:rPr>
        <w:t>(4</w:t>
      </w:r>
      <w:r w:rsidR="00013603" w:rsidRPr="00605401">
        <w:rPr>
          <w:rFonts w:asciiTheme="minorBidi" w:hAnsiTheme="minorBidi" w:hint="cs"/>
          <w:sz w:val="28"/>
          <w:szCs w:val="28"/>
          <w:rtl/>
        </w:rPr>
        <w:t xml:space="preserve">) </w:t>
      </w:r>
      <w:r w:rsidR="00013603" w:rsidRPr="00605401">
        <w:rPr>
          <w:rFonts w:asciiTheme="minorBidi" w:hAnsiTheme="minorBidi"/>
          <w:sz w:val="28"/>
          <w:szCs w:val="28"/>
          <w:rtl/>
        </w:rPr>
        <w:t>أخرجه البخاري (1) (1 /6)، ومسلم (1907) (3 /1515).</w:t>
      </w:r>
    </w:p>
    <w:p w:rsidR="000237B1" w:rsidRPr="00605401" w:rsidRDefault="000237B1" w:rsidP="00605401">
      <w:pPr>
        <w:bidi/>
        <w:jc w:val="both"/>
        <w:rPr>
          <w:rFonts w:asciiTheme="minorBidi" w:hAnsiTheme="minorBidi"/>
          <w:sz w:val="28"/>
          <w:szCs w:val="28"/>
          <w:rtl/>
        </w:rPr>
      </w:pPr>
      <w:r w:rsidRPr="00605401">
        <w:rPr>
          <w:rFonts w:asciiTheme="minorBidi" w:hAnsiTheme="minorBidi"/>
          <w:sz w:val="28"/>
          <w:szCs w:val="28"/>
          <w:rtl/>
        </w:rPr>
        <w:br w:type="page"/>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ولو لم يُنَصَّ عليها؛ وذلك أنَّه قال تعالى: {قُمْتُمْ إِلَى الصَّلاَةِ} ، فقصدُ القيامِ للصَّلاةِ هو الذي أوجَبَ الوضوءَ، وجاء الأمرُ لأجْلِهِ في الآيةِ.</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وقولُه: {وُجُوهَكُمْ} : الوجهُ ما واجَهَ الإنسانُ به الناسَ، وحدودُهُ: مَنَابِتُ الشَّعَرِ طبيعةً، ولا عِبْرةَ بالأَشْعَرِ ولا بالأَصْلَعِ، فيدخُلُ في ذلك الجبهةُ والخَدَّانِ واللَّحْيَانِ والأُذُنانِ وما بينَهما، واللِّحْيةُ مِن الوجهِ فيُغسَلُ ما اتَّصَلَ بالوجهِ مِن ظاهرِها، ولا يُغسَلُ باطنُها وما استرسَلَ منها؛ لأنَّه مِثلُ الرأسِ لو استرسَلَ شعرُ الرجلِ والمرأةِ.</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تخليلُ اللحيةِ:</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وأمَّا تخليلُ اللِّحْيةِ ، فقد جاءتْ فيه أحاديثُ مرفوعةٌ عن عثمانَ وأنسٍ وابنِ عمرَ وابنِ عبَّاسٍ وعمَّارٍ وأبي أُمامةَ وأبي بَكْرةَ وعائشةَ وأمِّ سلمةَ، وغيرِهم، وفيه بضعةَ عشَرَ حديثًا.</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وفي أحاديثِ التخليلِ كلامٌ، وقد أعَلَّها جميعَها أحمدُ وأبو حاتمٍ وغيرُهما، وقالوا: «لا يصحُّ منها شيءٌ»، ولم يَرِدِ التخليلُ في أصحِّ أحاديثِ صفةِ الوضوءِ التي رواها الشيخانِ عن عثمانَ وعبدِ اللهِ بنِ زيدٍ في «الصحيحَيْنِ»، ولا في حديثِ ابنِ عبَّاسٍ في البخاريِّ، وكأنَّ الشيخَيْنِ يُعِلاَّنِ الأحاديثَ المرفوعةَ في التخليلِ.</w:t>
      </w:r>
    </w:p>
    <w:p w:rsidR="00013603" w:rsidRPr="00605401" w:rsidRDefault="00D041D3"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rPr>
      </w:pPr>
      <w:r w:rsidRPr="00605401">
        <w:rPr>
          <w:rFonts w:asciiTheme="minorBidi" w:hAnsiTheme="minorBidi"/>
          <w:sz w:val="28"/>
          <w:szCs w:val="28"/>
          <w:rtl/>
        </w:rPr>
        <w:t>ولكنَّه ورَدَ عن جماعةٍ مِن الصحابةِ صحيحًا عن ابنِ عبَّاسٍ وابنِ عمرَ، وصحَّ عن غيرِ واحدٍ مِن التابعينَ؛ كابنِ الحَنَفِيَّةِ وعُبَيْدِ بنِ عُمَيْرٍ وسعيدِ بنِ جُبَيْرٍ ومجاهِدٍ وطاوسٍ وعطاءٍ، ولكنْ لم يكنْ يُوجِبُهُ أحدٌ مِن السلفِ؛ ولذا لم يكنِ العملُ عليه، خاصَّةً عندَ أهلِ المدينةِ؛ ولذا قال مالكٌ: «التخليلُ ليس مِن أمرِ الناسِ»</w:t>
      </w:r>
      <w:r w:rsidR="00013603" w:rsidRPr="00605401">
        <w:rPr>
          <w:rFonts w:ascii="Arial" w:hAnsi="Arial" w:cs="Arial"/>
          <w:sz w:val="28"/>
          <w:szCs w:val="28"/>
          <w:rtl/>
        </w:rPr>
        <w:t>(1)</w:t>
      </w:r>
    </w:p>
    <w:p w:rsidR="00013603" w:rsidRPr="00605401" w:rsidRDefault="00013603"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
        </w:rPr>
      </w:pPr>
      <w:r w:rsidRPr="00605401">
        <w:rPr>
          <w:rFonts w:ascii="Arial" w:hAnsi="Arial" w:cs="Arial"/>
          <w:sz w:val="28"/>
          <w:szCs w:val="28"/>
          <w:rtl/>
        </w:rPr>
        <w:t>ـــــــــــــــــــــــــــــــــــــ</w:t>
      </w:r>
    </w:p>
    <w:p w:rsidR="00013603" w:rsidRPr="00605401" w:rsidRDefault="00013603" w:rsidP="00605401">
      <w:pPr>
        <w:bidi/>
        <w:jc w:val="both"/>
        <w:rPr>
          <w:rFonts w:asciiTheme="minorBidi" w:hAnsiTheme="minorBidi"/>
          <w:sz w:val="28"/>
          <w:szCs w:val="28"/>
        </w:rPr>
      </w:pPr>
      <w:r w:rsidRPr="00605401">
        <w:rPr>
          <w:rFonts w:ascii="Arial" w:hAnsi="Arial" w:cs="Arial"/>
          <w:sz w:val="28"/>
          <w:szCs w:val="28"/>
          <w:rtl/>
        </w:rPr>
        <w:t>(1)</w:t>
      </w:r>
      <w:r w:rsidRPr="00605401">
        <w:rPr>
          <w:rFonts w:asciiTheme="minorBidi" w:hAnsiTheme="minorBidi"/>
          <w:sz w:val="28"/>
          <w:szCs w:val="28"/>
          <w:rtl/>
        </w:rPr>
        <w:t xml:space="preserve"> «الاستذكار» (2 /19)</w:t>
      </w:r>
      <w:r w:rsidR="00605401">
        <w:rPr>
          <w:rFonts w:asciiTheme="minorBidi" w:hAnsiTheme="minorBidi"/>
          <w:sz w:val="28"/>
          <w:szCs w:val="28"/>
          <w:rtl/>
        </w:rPr>
        <w:t>.</w:t>
      </w:r>
    </w:p>
    <w:p w:rsidR="00013603" w:rsidRPr="00605401" w:rsidRDefault="00013603"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rPr>
      </w:pPr>
    </w:p>
    <w:p w:rsidR="00013603" w:rsidRPr="00605401" w:rsidRDefault="00013603" w:rsidP="00605401">
      <w:pPr>
        <w:bidi/>
        <w:jc w:val="both"/>
        <w:rPr>
          <w:rFonts w:asciiTheme="minorBidi" w:hAnsiTheme="minorBidi"/>
          <w:sz w:val="28"/>
          <w:szCs w:val="28"/>
          <w:rtl/>
        </w:rPr>
      </w:pPr>
      <w:r w:rsidRPr="00605401">
        <w:rPr>
          <w:rFonts w:asciiTheme="minorBidi" w:hAnsiTheme="minorBidi"/>
          <w:sz w:val="28"/>
          <w:szCs w:val="28"/>
          <w:rtl/>
        </w:rPr>
        <w:br w:type="page"/>
      </w:r>
    </w:p>
    <w:p w:rsidR="004D7D80" w:rsidRPr="00605401" w:rsidRDefault="00D041D3"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rPr>
      </w:pPr>
      <w:r w:rsidRPr="00605401">
        <w:rPr>
          <w:rFonts w:asciiTheme="minorBidi" w:hAnsiTheme="minorBidi"/>
          <w:sz w:val="28"/>
          <w:szCs w:val="28"/>
          <w:rtl/>
        </w:rPr>
        <w:t>وقد صحَّ عن ابنِ عمرَ أنَّه يُخَلِّلُ أحيانًا، ويترُكُ أحيانًا</w:t>
      </w:r>
      <w:r w:rsidR="004D7D80" w:rsidRPr="00605401">
        <w:rPr>
          <w:rFonts w:ascii="Arial" w:hAnsi="Arial" w:cs="Arial"/>
          <w:sz w:val="28"/>
          <w:szCs w:val="28"/>
          <w:rtl/>
        </w:rPr>
        <w:t>(1)</w:t>
      </w:r>
    </w:p>
    <w:p w:rsidR="004D7D80"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وقد نصَّ بعضُ السلفِ على عدمِ وجوبِ التخليلِ كما صحَّ عن الحسن</w:t>
      </w:r>
      <w:r w:rsidR="004D7D80" w:rsidRPr="00605401">
        <w:rPr>
          <w:rFonts w:asciiTheme="minorBidi" w:hAnsiTheme="minorBidi"/>
          <w:sz w:val="28"/>
          <w:szCs w:val="28"/>
          <w:rtl/>
        </w:rPr>
        <w:t>ِ</w:t>
      </w:r>
      <w:r w:rsidR="004D7D80" w:rsidRPr="00605401">
        <w:rPr>
          <w:rFonts w:ascii="Arial" w:hAnsi="Arial" w:cs="Arial"/>
          <w:sz w:val="28"/>
          <w:szCs w:val="28"/>
          <w:rtl/>
        </w:rPr>
        <w:t xml:space="preserve">(2)  </w:t>
      </w:r>
    </w:p>
    <w:p w:rsidR="004D7D80" w:rsidRPr="00605401" w:rsidRDefault="00D041D3"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
        </w:rPr>
      </w:pPr>
      <w:r w:rsidRPr="00605401">
        <w:rPr>
          <w:rFonts w:asciiTheme="minorBidi" w:hAnsiTheme="minorBidi"/>
          <w:sz w:val="28"/>
          <w:szCs w:val="28"/>
          <w:rtl/>
        </w:rPr>
        <w:t>والأوزاعيِّ</w:t>
      </w:r>
      <w:r w:rsidR="004D7D80" w:rsidRPr="00605401">
        <w:rPr>
          <w:rFonts w:ascii="Arial" w:hAnsi="Arial" w:cs="Arial"/>
          <w:sz w:val="28"/>
          <w:szCs w:val="28"/>
          <w:rtl/>
        </w:rPr>
        <w:t>(3)</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والثوريِّ؛ أنَّهم قالوا: «ليس عَرْكُ العارِضَيْنِ في الوضوءِ بواجبٍ».</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ولا أعلَمُ مَن أوجَبَهُ مِن أهلِ القرونِ المُفضَّلةِ إلاَّ ما ذكَرَهُ ابنُ المُنذِرِ عن إسحاقَ.</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وكلُّ ما لم يَرِدْ في الآيةِ مخصوصًا، ولم يَثبُتْ دوامُ النبيِّ صلّى الله عليه وسلّم عليه، فالأظهَرُ: عدمُ وجوبِه؛ ولذا لم يقُلْ أحدٌ مِن السلفِ بإعادةِ وضوءِ تاركِ تخليلِ اللِّحْيةِ، ولا أَمَرُوا بذلك، واللهُ أعلَمُ.</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المضمضة والاستنشاقُ في الوُضوءِ:</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وذِكرُ غَسْلِ الوجهِ، وعدمُ تخصيصِ المضمضةِ والاستنشاقِ بالذِّكْرِ: قرينةٌ على عدمِ وجوبِ شيءٍ في الوجهِ غيرِ الوجهِ بذاتِه، ولا خلافَ عندَ العلماءِ في مشروعيَّةِ المضمضةِ والاستنشاقِ، وقد اختَلَفَ العلماءُ في وجوبِهما:</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فذهَبَ إلى وجوبِهما في الوضوءِ والغُسْلِ: أحمدُ في روايةٍ.</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وذهَبَ إلى استحبابِهما فيهما: مالكٌ والشافعيُّ.</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وذهَبَ أبو حنيفةَ إلى أنَّ وجوبَهما في الغُسْلِ فقطْ.</w:t>
      </w:r>
    </w:p>
    <w:p w:rsidR="00013603"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وفي روايةٍ لأحمدَ: وجوبُ الاستنشاقِ وحدَهُ فيهما، ونقَلَ الأثرمُ، وابنُ منصور، عن أحمد: أنَّ الاستنشاقَ أوكَدُ مِن المضمضة</w:t>
      </w:r>
      <w:r w:rsidR="004D7D80" w:rsidRPr="00605401">
        <w:rPr>
          <w:rFonts w:ascii="Arial" w:hAnsi="Arial" w:cs="Arial" w:hint="cs"/>
          <w:sz w:val="28"/>
          <w:szCs w:val="28"/>
          <w:rtl/>
          <w:lang w:bidi="ar-SY"/>
        </w:rPr>
        <w:t xml:space="preserve"> </w:t>
      </w:r>
      <w:r w:rsidR="004D7D80" w:rsidRPr="00605401">
        <w:rPr>
          <w:rFonts w:ascii="Arial" w:hAnsi="Arial" w:cs="Arial"/>
          <w:sz w:val="28"/>
          <w:szCs w:val="28"/>
          <w:rtl/>
          <w:lang w:bidi="ar"/>
        </w:rPr>
        <w:t>(4)</w:t>
      </w:r>
      <w:r w:rsidRPr="00605401">
        <w:rPr>
          <w:rFonts w:asciiTheme="minorBidi" w:hAnsiTheme="minorBidi"/>
          <w:sz w:val="28"/>
          <w:szCs w:val="28"/>
          <w:rtl/>
        </w:rPr>
        <w:t>ِ</w:t>
      </w:r>
    </w:p>
    <w:p w:rsidR="004D7D80" w:rsidRPr="00605401" w:rsidRDefault="004D7D80"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
        </w:rPr>
      </w:pPr>
      <w:r w:rsidRPr="00605401">
        <w:rPr>
          <w:rFonts w:ascii="Arial" w:hAnsi="Arial" w:cs="Arial"/>
          <w:sz w:val="28"/>
          <w:szCs w:val="28"/>
          <w:rtl/>
        </w:rPr>
        <w:t>ـــــــــــــــــــــــــــــــــــــ</w:t>
      </w:r>
    </w:p>
    <w:p w:rsidR="004D7D80" w:rsidRPr="00605401" w:rsidRDefault="004D7D80" w:rsidP="00605401">
      <w:pPr>
        <w:bidi/>
        <w:jc w:val="both"/>
        <w:rPr>
          <w:rFonts w:asciiTheme="minorBidi" w:hAnsiTheme="minorBidi"/>
          <w:sz w:val="28"/>
          <w:szCs w:val="28"/>
        </w:rPr>
      </w:pPr>
      <w:r w:rsidRPr="00605401">
        <w:rPr>
          <w:rFonts w:ascii="Arial" w:hAnsi="Arial" w:cs="Arial"/>
          <w:sz w:val="28"/>
          <w:szCs w:val="28"/>
          <w:rtl/>
        </w:rPr>
        <w:t>(1)</w:t>
      </w:r>
      <w:r w:rsidRPr="00605401">
        <w:rPr>
          <w:rFonts w:asciiTheme="minorBidi" w:hAnsiTheme="minorBidi"/>
          <w:sz w:val="28"/>
          <w:szCs w:val="28"/>
          <w:rtl/>
        </w:rPr>
        <w:t xml:space="preserve"> أخرجه الدارقطني في «سننه» (556) (1 /277)، والبيهقي في «السنن الكبرى» (1 /55)</w:t>
      </w:r>
      <w:r w:rsidR="00605401">
        <w:rPr>
          <w:rFonts w:asciiTheme="minorBidi" w:hAnsiTheme="minorBidi"/>
          <w:sz w:val="28"/>
          <w:szCs w:val="28"/>
          <w:rtl/>
        </w:rPr>
        <w:t>.</w:t>
      </w:r>
    </w:p>
    <w:p w:rsidR="004D7D80" w:rsidRPr="00605401" w:rsidRDefault="004D7D80"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rPr>
      </w:pPr>
    </w:p>
    <w:p w:rsidR="004D7D80" w:rsidRPr="00605401" w:rsidRDefault="004D7D80" w:rsidP="00605401">
      <w:pPr>
        <w:autoSpaceDE w:val="0"/>
        <w:autoSpaceDN w:val="0"/>
        <w:bidi/>
        <w:adjustRightInd w:val="0"/>
        <w:spacing w:line="252" w:lineRule="auto"/>
        <w:jc w:val="both"/>
        <w:rPr>
          <w:rFonts w:ascii="Arial" w:hAnsi="Arial" w:cs="Arial"/>
          <w:sz w:val="28"/>
          <w:szCs w:val="28"/>
        </w:rPr>
      </w:pPr>
      <w:r w:rsidRPr="00605401">
        <w:rPr>
          <w:rFonts w:ascii="Arial" w:hAnsi="Arial" w:cs="Arial"/>
          <w:sz w:val="28"/>
          <w:szCs w:val="28"/>
          <w:rtl/>
        </w:rPr>
        <w:t xml:space="preserve">(2)   </w:t>
      </w:r>
      <w:r w:rsidRPr="00605401">
        <w:rPr>
          <w:rFonts w:asciiTheme="minorBidi" w:hAnsiTheme="minorBidi"/>
          <w:sz w:val="28"/>
          <w:szCs w:val="28"/>
          <w:rtl/>
        </w:rPr>
        <w:t xml:space="preserve">«تفسير الطبري» (8 /167). </w:t>
      </w:r>
      <w:r w:rsidRPr="00605401">
        <w:rPr>
          <w:rFonts w:ascii="Arial" w:hAnsi="Arial" w:cs="Arial"/>
          <w:sz w:val="28"/>
          <w:szCs w:val="28"/>
          <w:rtl/>
        </w:rPr>
        <w:t xml:space="preserve"> </w:t>
      </w:r>
    </w:p>
    <w:p w:rsidR="004D7D80" w:rsidRPr="00605401" w:rsidRDefault="004D7D80"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
        </w:rPr>
      </w:pPr>
      <w:r w:rsidRPr="00605401">
        <w:rPr>
          <w:rFonts w:ascii="Arial" w:hAnsi="Arial" w:cs="Arial"/>
          <w:sz w:val="28"/>
          <w:szCs w:val="28"/>
          <w:rtl/>
        </w:rPr>
        <w:t>(3)</w:t>
      </w:r>
      <w:r w:rsidRPr="00605401">
        <w:rPr>
          <w:rFonts w:asciiTheme="minorBidi" w:hAnsiTheme="minorBidi" w:hint="cs"/>
          <w:sz w:val="28"/>
          <w:szCs w:val="28"/>
          <w:rtl/>
        </w:rPr>
        <w:t xml:space="preserve"> </w:t>
      </w:r>
      <w:r w:rsidRPr="00605401">
        <w:rPr>
          <w:rFonts w:asciiTheme="minorBidi" w:hAnsiTheme="minorBidi"/>
          <w:sz w:val="28"/>
          <w:szCs w:val="28"/>
          <w:rtl/>
        </w:rPr>
        <w:t xml:space="preserve"> «تفسير الطبري» (8 /168).</w:t>
      </w:r>
    </w:p>
    <w:p w:rsidR="004D7D80" w:rsidRPr="00605401" w:rsidRDefault="004D7D80" w:rsidP="00605401">
      <w:pPr>
        <w:bidi/>
        <w:jc w:val="both"/>
        <w:rPr>
          <w:rFonts w:asciiTheme="minorBidi" w:hAnsiTheme="minorBidi"/>
          <w:sz w:val="28"/>
          <w:szCs w:val="28"/>
        </w:rPr>
      </w:pPr>
      <w:r w:rsidRPr="00605401">
        <w:rPr>
          <w:rFonts w:ascii="Arial" w:hAnsi="Arial" w:cs="Arial"/>
          <w:sz w:val="28"/>
          <w:szCs w:val="28"/>
          <w:rtl/>
          <w:lang w:bidi="ar"/>
        </w:rPr>
        <w:t>(4</w:t>
      </w:r>
      <w:r w:rsidRPr="00605401">
        <w:rPr>
          <w:rFonts w:asciiTheme="minorBidi" w:hAnsiTheme="minorBidi" w:hint="cs"/>
          <w:sz w:val="28"/>
          <w:szCs w:val="28"/>
          <w:rtl/>
        </w:rPr>
        <w:t xml:space="preserve">)   </w:t>
      </w:r>
      <w:r w:rsidRPr="00605401">
        <w:rPr>
          <w:rFonts w:asciiTheme="minorBidi" w:hAnsiTheme="minorBidi"/>
          <w:sz w:val="28"/>
          <w:szCs w:val="28"/>
          <w:rtl/>
        </w:rPr>
        <w:t>«مسائل ابن منصور» (1 /71)، و«طبقات الحنابلة» (1 /67)</w:t>
      </w:r>
      <w:r w:rsidR="00605401">
        <w:rPr>
          <w:rFonts w:asciiTheme="minorBidi" w:hAnsiTheme="minorBidi"/>
          <w:sz w:val="28"/>
          <w:szCs w:val="28"/>
          <w:rtl/>
        </w:rPr>
        <w:t>.</w:t>
      </w:r>
    </w:p>
    <w:p w:rsidR="004D7D80" w:rsidRPr="00605401" w:rsidRDefault="004D7D80" w:rsidP="00605401">
      <w:pPr>
        <w:bidi/>
        <w:jc w:val="both"/>
        <w:rPr>
          <w:rFonts w:asciiTheme="minorBidi" w:hAnsiTheme="minorBidi"/>
          <w:sz w:val="28"/>
          <w:szCs w:val="28"/>
          <w:rtl/>
        </w:rPr>
      </w:pPr>
      <w:r w:rsidRPr="00605401">
        <w:rPr>
          <w:rFonts w:asciiTheme="minorBidi" w:hAnsiTheme="minorBidi"/>
          <w:sz w:val="28"/>
          <w:szCs w:val="28"/>
          <w:rtl/>
        </w:rPr>
        <w:br w:type="page"/>
      </w:r>
    </w:p>
    <w:p w:rsidR="004D7D80" w:rsidRPr="00605401" w:rsidRDefault="00D041D3"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rPr>
      </w:pPr>
      <w:r w:rsidRPr="00605401">
        <w:rPr>
          <w:rFonts w:asciiTheme="minorBidi" w:hAnsiTheme="minorBidi"/>
          <w:sz w:val="28"/>
          <w:szCs w:val="28"/>
          <w:rtl/>
        </w:rPr>
        <w:t>وإنَّما خَصَّ أحمدُ الاستنشاقَ بالوجوب في قولٍ؛ لثبوتِ الأمرِ في «الصحيحَيْنِ»؛ قال صلّى الله عليه وسلّم: (إِذَا تَوَضَّأَ أَحَدُكُمْ، فَلْيَسْتَنْشِقْ)</w:t>
      </w:r>
      <w:r w:rsidR="004D7D80" w:rsidRPr="00605401">
        <w:rPr>
          <w:rFonts w:ascii="Arial" w:hAnsi="Arial" w:cs="Arial"/>
          <w:sz w:val="28"/>
          <w:szCs w:val="28"/>
          <w:rtl/>
        </w:rPr>
        <w:t>(1)</w:t>
      </w:r>
    </w:p>
    <w:p w:rsidR="004D7D80" w:rsidRPr="00605401" w:rsidRDefault="00D041D3" w:rsidP="00605401">
      <w:pPr>
        <w:autoSpaceDE w:val="0"/>
        <w:autoSpaceDN w:val="0"/>
        <w:bidi/>
        <w:adjustRightInd w:val="0"/>
        <w:spacing w:line="252" w:lineRule="auto"/>
        <w:jc w:val="both"/>
        <w:rPr>
          <w:rFonts w:ascii="Arial" w:hAnsi="Arial" w:cs="Arial"/>
          <w:sz w:val="28"/>
          <w:szCs w:val="28"/>
        </w:rPr>
      </w:pPr>
      <w:r w:rsidRPr="00605401">
        <w:rPr>
          <w:rFonts w:asciiTheme="minorBidi" w:hAnsiTheme="minorBidi"/>
          <w:sz w:val="28"/>
          <w:szCs w:val="28"/>
          <w:rtl/>
        </w:rPr>
        <w:t>والأظهَرُ: حملُ الأمرِ فيه كما في الأمرِ بالمضمضةِ، في «السُّنَنِ» في حديثِ لَقِيطٍ: «إِذَا تَوَضَّأْتَ، فَمَضْمِضْ»</w:t>
      </w:r>
      <w:r w:rsidR="004D7D80" w:rsidRPr="00605401">
        <w:rPr>
          <w:rFonts w:ascii="Arial" w:hAnsi="Arial" w:cs="Arial"/>
          <w:sz w:val="28"/>
          <w:szCs w:val="28"/>
          <w:rtl/>
        </w:rPr>
        <w:t xml:space="preserve"> (2)    </w:t>
      </w:r>
    </w:p>
    <w:p w:rsidR="004D7D80" w:rsidRPr="00605401" w:rsidRDefault="00D041D3"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
        </w:rPr>
      </w:pPr>
      <w:r w:rsidRPr="00605401">
        <w:rPr>
          <w:rFonts w:asciiTheme="minorBidi" w:hAnsiTheme="minorBidi"/>
          <w:sz w:val="28"/>
          <w:szCs w:val="28"/>
          <w:rtl/>
        </w:rPr>
        <w:t>، وقد حكى الشافعيُّ وابنُ المُنذِرِ: أنَّه لم يقُلْ بوجوبِه أحدٌ مِن السلفِ، وأنَّ مَن ترَكَه لا يُعيدُ، إلاَّ شيئًا رُوِيَ عن عطاءٍ، فقد صحَّ أنَّه سُئِلَ: أحَقٌّ عليَّ أنْ أَستنشِقَ؟ قال: نعم، قيل: عمَّن؟ قال: عن عثمانَ</w:t>
      </w:r>
      <w:r w:rsidR="004D7D80" w:rsidRPr="00605401">
        <w:rPr>
          <w:rFonts w:ascii="Arial" w:hAnsi="Arial" w:cs="Arial"/>
          <w:sz w:val="28"/>
          <w:szCs w:val="28"/>
          <w:rtl/>
        </w:rPr>
        <w:t xml:space="preserve"> (3)</w:t>
      </w:r>
      <w:r w:rsidR="004D7D80" w:rsidRPr="00605401">
        <w:rPr>
          <w:rFonts w:asciiTheme="minorBidi" w:hAnsiTheme="minorBidi"/>
          <w:sz w:val="28"/>
          <w:szCs w:val="28"/>
          <w:rtl/>
        </w:rPr>
        <w:t xml:space="preserve"> </w:t>
      </w:r>
    </w:p>
    <w:p w:rsidR="0078105A"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ومرةً أمَرَ بإعادةِ الصلاةِ لمَنْ لم يُمضمِضْ ويَستنشِقْ</w:t>
      </w:r>
      <w:r w:rsidR="0078105A" w:rsidRPr="00605401">
        <w:rPr>
          <w:rFonts w:ascii="Arial" w:hAnsi="Arial" w:cs="Arial"/>
          <w:sz w:val="28"/>
          <w:szCs w:val="28"/>
          <w:rtl/>
          <w:lang w:bidi="ar"/>
        </w:rPr>
        <w:t>(4)</w:t>
      </w:r>
      <w:r w:rsidR="0078105A" w:rsidRPr="00605401">
        <w:rPr>
          <w:rFonts w:asciiTheme="minorBidi" w:hAnsiTheme="minorBidi"/>
          <w:sz w:val="28"/>
          <w:szCs w:val="28"/>
          <w:rtl/>
        </w:rPr>
        <w:t>.</w:t>
      </w:r>
    </w:p>
    <w:p w:rsidR="0078105A"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والأظهرُ: تركُهُ لهذا القولِ؛ ويدلُّ على ذلك: ما جاء عنه مِن حديثِ المُثنَّى، عنه؛ أنَّه قال فيمَن نَسِيَ المضمضةَ والاستنشاقَ حتى صلَّى: إنَّه لا يُعِيدُ؛ كما رواهُ ابنُ أبي شَيْبةَ</w:t>
      </w:r>
      <w:r w:rsidR="0078105A" w:rsidRPr="00605401">
        <w:rPr>
          <w:rFonts w:ascii="Arial" w:hAnsi="Arial" w:cs="Arial"/>
          <w:sz w:val="28"/>
          <w:szCs w:val="28"/>
          <w:rtl/>
          <w:lang w:bidi="ar"/>
        </w:rPr>
        <w:t>(5)</w:t>
      </w:r>
      <w:r w:rsidR="0078105A" w:rsidRPr="00605401">
        <w:rPr>
          <w:rFonts w:asciiTheme="minorBidi" w:hAnsiTheme="minorBidi" w:hint="cs"/>
          <w:sz w:val="28"/>
          <w:szCs w:val="28"/>
          <w:rtl/>
        </w:rPr>
        <w:t xml:space="preserve"> </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وأمَّا ما جاء عن ابنِ عبَّاسٍ في الأمرِ بإعادةِ الوضوءِ لِمَنْ ترَكَ المضمضةَ والاستنشاقَ، فلا يصحُّ.</w:t>
      </w:r>
    </w:p>
    <w:p w:rsidR="0078105A"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وقد كان أحمدُ قد سُئِلَ عن المضمضةِ والاستنشاقِ: أفريضةٌ هو؟ فقال: لا أقولُ فريضةٌ إلا ما في الكتابِ، وقد تقدَّم هذا عنه أوَّل الآية، وكان بعضُ الأصحابِ ينقُلُ عن أحمَدَ: أنَّه يفرِّق بين الفرضِ والواجبِ، فيجعَلُ الفرضَ ما ثبتَ في الكتاب والواجبَ ما ثَبَتَ في السُّنَّة؛ كما استظْهَرَهُ مِن قولِهِ أبو يعلى وابن عَقِيل</w:t>
      </w:r>
      <w:r w:rsidR="0078105A" w:rsidRPr="00605401">
        <w:rPr>
          <w:rFonts w:ascii="Arial" w:hAnsi="Arial" w:cs="Arial"/>
          <w:sz w:val="28"/>
          <w:szCs w:val="28"/>
          <w:rtl/>
          <w:lang w:bidi="ar"/>
        </w:rPr>
        <w:t>(</w:t>
      </w:r>
      <w:r w:rsidR="0078105A" w:rsidRPr="00605401">
        <w:rPr>
          <w:rFonts w:ascii="Arial" w:hAnsi="Arial" w:cs="Arial" w:hint="cs"/>
          <w:sz w:val="28"/>
          <w:szCs w:val="28"/>
          <w:rtl/>
          <w:lang w:bidi="ar"/>
        </w:rPr>
        <w:t>6</w:t>
      </w:r>
      <w:r w:rsidR="0078105A" w:rsidRPr="00605401">
        <w:rPr>
          <w:rFonts w:ascii="Arial" w:hAnsi="Arial" w:cs="Arial"/>
          <w:sz w:val="28"/>
          <w:szCs w:val="28"/>
          <w:rtl/>
          <w:lang w:bidi="ar"/>
        </w:rPr>
        <w:t>)</w:t>
      </w:r>
      <w:r w:rsidR="0078105A" w:rsidRPr="00605401">
        <w:rPr>
          <w:rFonts w:asciiTheme="minorBidi" w:hAnsiTheme="minorBidi" w:hint="cs"/>
          <w:sz w:val="28"/>
          <w:szCs w:val="28"/>
          <w:rtl/>
        </w:rPr>
        <w:t xml:space="preserve">  </w:t>
      </w:r>
    </w:p>
    <w:p w:rsidR="004D7D80" w:rsidRPr="00605401" w:rsidRDefault="004D7D80"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
        </w:rPr>
      </w:pPr>
      <w:r w:rsidRPr="00605401">
        <w:rPr>
          <w:rFonts w:ascii="Arial" w:hAnsi="Arial" w:cs="Arial"/>
          <w:sz w:val="28"/>
          <w:szCs w:val="28"/>
          <w:rtl/>
        </w:rPr>
        <w:t>ـــــــــــــــــــــــــــــــــــــ</w:t>
      </w:r>
    </w:p>
    <w:p w:rsidR="004D7D80" w:rsidRPr="00605401" w:rsidRDefault="004D7D80" w:rsidP="00605401">
      <w:pPr>
        <w:bidi/>
        <w:jc w:val="both"/>
        <w:rPr>
          <w:rFonts w:asciiTheme="minorBidi" w:hAnsiTheme="minorBidi"/>
          <w:sz w:val="28"/>
          <w:szCs w:val="28"/>
        </w:rPr>
      </w:pPr>
      <w:r w:rsidRPr="00605401">
        <w:rPr>
          <w:rFonts w:ascii="Arial" w:hAnsi="Arial" w:cs="Arial"/>
          <w:sz w:val="28"/>
          <w:szCs w:val="28"/>
          <w:rtl/>
        </w:rPr>
        <w:t>(1)</w:t>
      </w:r>
      <w:r w:rsidRPr="00605401">
        <w:rPr>
          <w:rFonts w:asciiTheme="minorBidi" w:hAnsiTheme="minorBidi" w:hint="cs"/>
          <w:sz w:val="28"/>
          <w:szCs w:val="28"/>
          <w:rtl/>
        </w:rPr>
        <w:t xml:space="preserve">  </w:t>
      </w:r>
      <w:r w:rsidRPr="00605401">
        <w:rPr>
          <w:rFonts w:asciiTheme="minorBidi" w:hAnsiTheme="minorBidi"/>
          <w:sz w:val="28"/>
          <w:szCs w:val="28"/>
          <w:rtl/>
        </w:rPr>
        <w:t>أخرجه البخاري (161) (1 /43)، ومسلم (237) (1 /212)</w:t>
      </w:r>
      <w:r w:rsidR="00605401">
        <w:rPr>
          <w:rFonts w:asciiTheme="minorBidi" w:hAnsiTheme="minorBidi"/>
          <w:sz w:val="28"/>
          <w:szCs w:val="28"/>
          <w:rtl/>
        </w:rPr>
        <w:t>.</w:t>
      </w:r>
    </w:p>
    <w:p w:rsidR="004D7D80" w:rsidRPr="00605401" w:rsidRDefault="004D7D80"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rPr>
      </w:pPr>
      <w:r w:rsidRPr="00605401">
        <w:rPr>
          <w:rFonts w:ascii="Arial" w:hAnsi="Arial" w:cs="Arial"/>
          <w:sz w:val="28"/>
          <w:szCs w:val="28"/>
          <w:rtl/>
        </w:rPr>
        <w:t>(2)</w:t>
      </w:r>
      <w:r w:rsidRPr="00605401">
        <w:rPr>
          <w:rFonts w:asciiTheme="minorBidi" w:hAnsiTheme="minorBidi" w:hint="cs"/>
          <w:sz w:val="28"/>
          <w:szCs w:val="28"/>
          <w:rtl/>
        </w:rPr>
        <w:t xml:space="preserve">  </w:t>
      </w:r>
      <w:r w:rsidRPr="00605401">
        <w:rPr>
          <w:rFonts w:asciiTheme="minorBidi" w:hAnsiTheme="minorBidi"/>
          <w:sz w:val="28"/>
          <w:szCs w:val="28"/>
          <w:rtl/>
        </w:rPr>
        <w:t>أخرجه أبو داود (144) (1 /36).</w:t>
      </w:r>
    </w:p>
    <w:p w:rsidR="004D7D80" w:rsidRPr="00605401" w:rsidRDefault="004D7D80" w:rsidP="00605401">
      <w:pPr>
        <w:bidi/>
        <w:jc w:val="both"/>
        <w:rPr>
          <w:rFonts w:asciiTheme="minorBidi" w:hAnsiTheme="minorBidi"/>
          <w:sz w:val="28"/>
          <w:szCs w:val="28"/>
          <w:rtl/>
          <w:lang w:bidi="ar-SY"/>
        </w:rPr>
      </w:pPr>
      <w:r w:rsidRPr="00605401">
        <w:rPr>
          <w:rFonts w:ascii="Arial" w:hAnsi="Arial" w:cs="Arial"/>
          <w:sz w:val="28"/>
          <w:szCs w:val="28"/>
          <w:rtl/>
        </w:rPr>
        <w:t xml:space="preserve"> (3)</w:t>
      </w:r>
      <w:r w:rsidRPr="00605401">
        <w:rPr>
          <w:rFonts w:asciiTheme="minorBidi" w:hAnsiTheme="minorBidi"/>
          <w:sz w:val="28"/>
          <w:szCs w:val="28"/>
          <w:rtl/>
        </w:rPr>
        <w:t xml:space="preserve"> أخرجه ابن حزم في «المحلى» (1 /210)</w:t>
      </w:r>
      <w:r w:rsidR="00605401">
        <w:rPr>
          <w:rFonts w:asciiTheme="minorBidi" w:hAnsiTheme="minorBidi"/>
          <w:sz w:val="28"/>
          <w:szCs w:val="28"/>
          <w:rtl/>
        </w:rPr>
        <w:t>.</w:t>
      </w:r>
    </w:p>
    <w:p w:rsidR="0078105A" w:rsidRPr="00605401" w:rsidRDefault="004D7D80" w:rsidP="00605401">
      <w:pPr>
        <w:bidi/>
        <w:jc w:val="both"/>
        <w:rPr>
          <w:rFonts w:asciiTheme="minorBidi" w:hAnsiTheme="minorBidi"/>
          <w:sz w:val="28"/>
          <w:szCs w:val="28"/>
        </w:rPr>
      </w:pPr>
      <w:r w:rsidRPr="00605401">
        <w:rPr>
          <w:rFonts w:ascii="Arial" w:hAnsi="Arial" w:cs="Arial"/>
          <w:sz w:val="28"/>
          <w:szCs w:val="28"/>
          <w:rtl/>
          <w:lang w:bidi="ar"/>
        </w:rPr>
        <w:t>(4</w:t>
      </w:r>
      <w:r w:rsidR="0078105A" w:rsidRPr="00605401">
        <w:rPr>
          <w:rFonts w:asciiTheme="minorBidi" w:hAnsiTheme="minorBidi" w:hint="cs"/>
          <w:sz w:val="28"/>
          <w:szCs w:val="28"/>
          <w:rtl/>
        </w:rPr>
        <w:t>)</w:t>
      </w:r>
      <w:r w:rsidR="0078105A" w:rsidRPr="00605401">
        <w:rPr>
          <w:rFonts w:asciiTheme="minorBidi" w:hAnsiTheme="minorBidi"/>
          <w:sz w:val="28"/>
          <w:szCs w:val="28"/>
          <w:rtl/>
        </w:rPr>
        <w:t xml:space="preserve"> أخرجه ابن أبي شيبة في «مصنفه» (2057) (1 /179)</w:t>
      </w:r>
      <w:r w:rsidR="00605401">
        <w:rPr>
          <w:rFonts w:asciiTheme="minorBidi" w:hAnsiTheme="minorBidi"/>
          <w:sz w:val="28"/>
          <w:szCs w:val="28"/>
          <w:rtl/>
        </w:rPr>
        <w:t>.</w:t>
      </w:r>
    </w:p>
    <w:p w:rsidR="0078105A" w:rsidRPr="00605401" w:rsidRDefault="0078105A" w:rsidP="00605401">
      <w:pPr>
        <w:bidi/>
        <w:jc w:val="both"/>
        <w:rPr>
          <w:rFonts w:asciiTheme="minorBidi" w:hAnsiTheme="minorBidi"/>
          <w:sz w:val="28"/>
          <w:szCs w:val="28"/>
          <w:rtl/>
        </w:rPr>
      </w:pPr>
      <w:r w:rsidRPr="00605401">
        <w:rPr>
          <w:rFonts w:ascii="Arial" w:hAnsi="Arial" w:cs="Arial"/>
          <w:sz w:val="28"/>
          <w:szCs w:val="28"/>
          <w:rtl/>
          <w:lang w:bidi="ar"/>
        </w:rPr>
        <w:t>(5)</w:t>
      </w:r>
      <w:r w:rsidRPr="00605401">
        <w:rPr>
          <w:rFonts w:asciiTheme="minorBidi" w:hAnsiTheme="minorBidi" w:hint="cs"/>
          <w:sz w:val="28"/>
          <w:szCs w:val="28"/>
          <w:rtl/>
        </w:rPr>
        <w:t xml:space="preserve"> </w:t>
      </w:r>
      <w:r w:rsidRPr="00605401">
        <w:rPr>
          <w:rFonts w:asciiTheme="minorBidi" w:hAnsiTheme="minorBidi"/>
          <w:sz w:val="28"/>
          <w:szCs w:val="28"/>
          <w:rtl/>
        </w:rPr>
        <w:t>أخرجه ابن أبي شيبة في «مصنفه» (2059) (1 /179).</w:t>
      </w:r>
    </w:p>
    <w:p w:rsidR="0078105A" w:rsidRPr="00605401" w:rsidRDefault="0078105A" w:rsidP="00605401">
      <w:pPr>
        <w:bidi/>
        <w:jc w:val="both"/>
        <w:rPr>
          <w:rFonts w:asciiTheme="minorBidi" w:hAnsiTheme="minorBidi"/>
          <w:sz w:val="28"/>
          <w:szCs w:val="28"/>
          <w:rtl/>
        </w:rPr>
      </w:pPr>
      <w:r w:rsidRPr="00605401">
        <w:rPr>
          <w:rFonts w:ascii="Arial" w:hAnsi="Arial" w:cs="Arial"/>
          <w:sz w:val="28"/>
          <w:szCs w:val="28"/>
          <w:rtl/>
          <w:lang w:bidi="ar"/>
        </w:rPr>
        <w:t>(</w:t>
      </w:r>
      <w:r w:rsidRPr="00605401">
        <w:rPr>
          <w:rFonts w:ascii="Arial" w:hAnsi="Arial" w:cs="Arial" w:hint="cs"/>
          <w:sz w:val="28"/>
          <w:szCs w:val="28"/>
          <w:rtl/>
          <w:lang w:bidi="ar"/>
        </w:rPr>
        <w:t>6</w:t>
      </w:r>
      <w:r w:rsidRPr="00605401">
        <w:rPr>
          <w:rFonts w:ascii="Arial" w:hAnsi="Arial" w:cs="Arial"/>
          <w:sz w:val="28"/>
          <w:szCs w:val="28"/>
          <w:rtl/>
          <w:lang w:bidi="ar"/>
        </w:rPr>
        <w:t>)</w:t>
      </w:r>
      <w:r w:rsidRPr="00605401">
        <w:rPr>
          <w:rFonts w:asciiTheme="minorBidi" w:hAnsiTheme="minorBidi" w:hint="cs"/>
          <w:sz w:val="28"/>
          <w:szCs w:val="28"/>
          <w:rtl/>
        </w:rPr>
        <w:t xml:space="preserve"> </w:t>
      </w:r>
      <w:r w:rsidRPr="00605401">
        <w:rPr>
          <w:rFonts w:asciiTheme="minorBidi" w:hAnsiTheme="minorBidi"/>
          <w:sz w:val="28"/>
          <w:szCs w:val="28"/>
          <w:rtl/>
        </w:rPr>
        <w:t>«العدة» لأبي يعلى (2 /376)، و«المسوَّدة» (1 /164).</w:t>
      </w:r>
    </w:p>
    <w:p w:rsidR="0078105A" w:rsidRPr="00605401" w:rsidRDefault="0078105A" w:rsidP="00605401">
      <w:pPr>
        <w:bidi/>
        <w:jc w:val="both"/>
        <w:rPr>
          <w:rFonts w:asciiTheme="minorBidi" w:hAnsiTheme="minorBidi"/>
          <w:sz w:val="28"/>
          <w:szCs w:val="28"/>
        </w:rPr>
      </w:pPr>
      <w:r w:rsidRPr="00605401">
        <w:rPr>
          <w:rFonts w:asciiTheme="minorBidi" w:hAnsiTheme="minorBidi" w:hint="cs"/>
          <w:sz w:val="28"/>
          <w:szCs w:val="28"/>
          <w:rtl/>
        </w:rPr>
        <w:t xml:space="preserve"> </w:t>
      </w:r>
    </w:p>
    <w:p w:rsidR="004D7D80" w:rsidRPr="00605401" w:rsidRDefault="004D7D80" w:rsidP="00605401">
      <w:pPr>
        <w:bidi/>
        <w:jc w:val="both"/>
        <w:rPr>
          <w:rFonts w:asciiTheme="minorBidi" w:hAnsiTheme="minorBidi"/>
          <w:sz w:val="28"/>
          <w:szCs w:val="28"/>
        </w:rPr>
      </w:pPr>
      <w:r w:rsidRPr="00605401">
        <w:rPr>
          <w:rFonts w:asciiTheme="minorBidi" w:hAnsiTheme="minorBidi"/>
          <w:sz w:val="28"/>
          <w:szCs w:val="28"/>
          <w:rtl/>
        </w:rPr>
        <w:br w:type="page"/>
      </w:r>
    </w:p>
    <w:p w:rsidR="004D7D80" w:rsidRPr="00605401" w:rsidRDefault="004D7D80" w:rsidP="00605401">
      <w:pPr>
        <w:bidi/>
        <w:jc w:val="both"/>
        <w:rPr>
          <w:rFonts w:asciiTheme="minorBidi" w:hAnsiTheme="minorBidi"/>
          <w:sz w:val="28"/>
          <w:szCs w:val="28"/>
          <w:rtl/>
        </w:rPr>
      </w:pP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ولم يقُلْ أحدٌ مِن فُقَهاءِ السلفِ بمكةَ والمدينةِ: بوجوبِ المضمضةِ والاستنشاقِ في الوضوءِ.</w:t>
      </w:r>
    </w:p>
    <w:p w:rsidR="0078105A" w:rsidRPr="00605401" w:rsidRDefault="00D041D3"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rPr>
      </w:pPr>
      <w:r w:rsidRPr="00605401">
        <w:rPr>
          <w:rFonts w:asciiTheme="minorBidi" w:hAnsiTheme="minorBidi"/>
          <w:sz w:val="28"/>
          <w:szCs w:val="28"/>
          <w:rtl/>
        </w:rPr>
        <w:t>وقد صحَّ عن قتادةَ وحمَّادِ بنِ أبي سُلَيْمانَ: إعادةُ الوضوءِ والصلاةِ لِمَن نَسِيَ المضمضةَ والاستنشاقَ</w:t>
      </w:r>
      <w:r w:rsidR="0078105A" w:rsidRPr="00605401">
        <w:rPr>
          <w:rFonts w:asciiTheme="minorBidi" w:hAnsiTheme="minorBidi" w:hint="cs"/>
          <w:sz w:val="28"/>
          <w:szCs w:val="28"/>
          <w:rtl/>
        </w:rPr>
        <w:t xml:space="preserve"> </w:t>
      </w:r>
      <w:r w:rsidR="0078105A" w:rsidRPr="00605401">
        <w:rPr>
          <w:rFonts w:ascii="Arial" w:hAnsi="Arial" w:cs="Arial"/>
          <w:sz w:val="28"/>
          <w:szCs w:val="28"/>
          <w:rtl/>
        </w:rPr>
        <w:t>(1)</w:t>
      </w:r>
    </w:p>
    <w:p w:rsidR="0078105A" w:rsidRPr="00605401" w:rsidRDefault="00D041D3" w:rsidP="00605401">
      <w:pPr>
        <w:autoSpaceDE w:val="0"/>
        <w:autoSpaceDN w:val="0"/>
        <w:bidi/>
        <w:adjustRightInd w:val="0"/>
        <w:spacing w:line="252" w:lineRule="auto"/>
        <w:jc w:val="both"/>
        <w:rPr>
          <w:rFonts w:ascii="Arial" w:hAnsi="Arial" w:cs="Arial"/>
          <w:sz w:val="28"/>
          <w:szCs w:val="28"/>
        </w:rPr>
      </w:pPr>
      <w:r w:rsidRPr="00605401">
        <w:rPr>
          <w:rFonts w:asciiTheme="minorBidi" w:hAnsiTheme="minorBidi"/>
          <w:sz w:val="28"/>
          <w:szCs w:val="28"/>
          <w:rtl/>
        </w:rPr>
        <w:t>فأمَّا قولُ حمَّادٍ، فلم يكنْ أهلُ الكوفةِ على هذا؛ سواءٌ شيوخُ حمَّادٍ كإبراهيمَ، أو تلامذتُهُ كالحَكَمِ بنِ عُتَيْبَةَ وأبي حنيفةَ، وصحَّ عن حمَّادٍ أنَّه قال: لا يُعِيدُ؛ كما رواهُ عنه مُغِيرةُ</w:t>
      </w:r>
      <w:r w:rsidR="0078105A" w:rsidRPr="00605401">
        <w:rPr>
          <w:rFonts w:ascii="Arial" w:hAnsi="Arial" w:cs="Arial"/>
          <w:sz w:val="28"/>
          <w:szCs w:val="28"/>
          <w:rtl/>
        </w:rPr>
        <w:t xml:space="preserve">(2)    </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وأمَّا قتادةُ، فقد صحَّ عنه أيضًا خلافُهُ.</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وعلى هذا: فلا يُحفَظُ عن أحدٍ مِن الصحابةِ ولا التابِعينَ ولا كِبارِ أَتْباعِهم: القولُ بوجوبِ المضمضةِ والاستنشاقِ في الوضوءِ للصلاةِ قولاً ثابتًا لا يُعرَفُ خلافُهُ عنهم، وحَمْلُ قولِ هؤلاء على قولِ الجماعةِ أَولى.</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وأمثالُ هذه الأحكامِ ـ كالوضوءِ، والصلاةِ ـ هي مِن الأعمالِ اليوميَّةِ المشهورةِ التي يجبُ ألاَّ يُخرَجَ بها عن عملِ أهلِ المدينةِ إلاَّ لسُنَّةٍ مرفوعةٍ جليَّةٍ، وهي مع ذلك لا تكادُ تخرُجُ عن عَمَلِهم.</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وفقهاءُ السلفِ مِن التابعينَ وأتباعِهم الذين يكونونَ في العراقِ والشامِ مع فضلِهم، إلاَّ أنَّهم ربَّما خَرَجُوا عن مقصودِ الشارعِ باجتهادِهم بحملِ الحديثِ على ظاهرٍ غيرِ مرادٍ، أو قاسُوا حُكْمًا على حُكْمٍ، ولم يكونوا قريبينَ مِن العملِ المستديمِ الذي عليه السلفُ مِن المدنيِّينَ؛ فإنَّ عمَلَهم يُفسِّرُ الأدلَّةَ والأفعالَ النبويَّةَ، خاصَّةً اليوميَّةَ أو الأسبوعيَّةَ، واللهُ أعلَمُ.</w:t>
      </w:r>
    </w:p>
    <w:p w:rsidR="0078105A" w:rsidRPr="00605401" w:rsidRDefault="00D041D3" w:rsidP="00605401">
      <w:pPr>
        <w:bidi/>
        <w:jc w:val="both"/>
        <w:rPr>
          <w:rFonts w:asciiTheme="minorBidi" w:hAnsiTheme="minorBidi"/>
          <w:sz w:val="28"/>
          <w:szCs w:val="28"/>
          <w:rtl/>
          <w:lang w:bidi="ar-SY"/>
        </w:rPr>
      </w:pPr>
      <w:r w:rsidRPr="00605401">
        <w:rPr>
          <w:rFonts w:asciiTheme="minorBidi" w:hAnsiTheme="minorBidi"/>
          <w:sz w:val="28"/>
          <w:szCs w:val="28"/>
          <w:rtl/>
        </w:rPr>
        <w:t>وقد نقَلَ ابنُ جريرٍ عن ابنِ عبَّاسٍ قولَهُ: «لَوْلاَ التَّلَمُّظُ فِي الصَّلاَةِ،</w:t>
      </w:r>
    </w:p>
    <w:p w:rsidR="0078105A" w:rsidRPr="00605401" w:rsidRDefault="0078105A"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
        </w:rPr>
      </w:pPr>
      <w:r w:rsidRPr="00605401">
        <w:rPr>
          <w:rFonts w:ascii="Arial" w:hAnsi="Arial" w:cs="Arial"/>
          <w:sz w:val="28"/>
          <w:szCs w:val="28"/>
          <w:rtl/>
        </w:rPr>
        <w:t>ـــــــــــــــــــــــــــــــــــــ</w:t>
      </w:r>
    </w:p>
    <w:p w:rsidR="0078105A" w:rsidRPr="00605401" w:rsidRDefault="0078105A" w:rsidP="00605401">
      <w:pPr>
        <w:bidi/>
        <w:jc w:val="both"/>
        <w:rPr>
          <w:rFonts w:asciiTheme="minorBidi" w:hAnsiTheme="minorBidi"/>
          <w:sz w:val="28"/>
          <w:szCs w:val="28"/>
        </w:rPr>
      </w:pPr>
      <w:r w:rsidRPr="00605401">
        <w:rPr>
          <w:rFonts w:ascii="Arial" w:hAnsi="Arial" w:cs="Arial"/>
          <w:sz w:val="28"/>
          <w:szCs w:val="28"/>
          <w:rtl/>
        </w:rPr>
        <w:t xml:space="preserve">(1) </w:t>
      </w:r>
      <w:r w:rsidRPr="00605401">
        <w:rPr>
          <w:rFonts w:asciiTheme="minorBidi" w:hAnsiTheme="minorBidi"/>
          <w:sz w:val="28"/>
          <w:szCs w:val="28"/>
          <w:rtl/>
        </w:rPr>
        <w:t>«تفسير الطبري» (8 /179).:</w:t>
      </w:r>
    </w:p>
    <w:p w:rsidR="0078105A" w:rsidRPr="00605401" w:rsidRDefault="0078105A" w:rsidP="00605401">
      <w:pPr>
        <w:bidi/>
        <w:jc w:val="both"/>
        <w:rPr>
          <w:rFonts w:asciiTheme="minorBidi" w:hAnsiTheme="minorBidi"/>
          <w:sz w:val="28"/>
          <w:szCs w:val="28"/>
        </w:rPr>
      </w:pPr>
      <w:r w:rsidRPr="00605401">
        <w:rPr>
          <w:rFonts w:ascii="Arial" w:hAnsi="Arial" w:cs="Arial"/>
          <w:sz w:val="28"/>
          <w:szCs w:val="28"/>
          <w:rtl/>
        </w:rPr>
        <w:t xml:space="preserve"> (2</w:t>
      </w:r>
      <w:r w:rsidRPr="00605401">
        <w:rPr>
          <w:rFonts w:asciiTheme="minorBidi" w:hAnsiTheme="minorBidi" w:hint="cs"/>
          <w:sz w:val="28"/>
          <w:szCs w:val="28"/>
          <w:rtl/>
        </w:rPr>
        <w:t>)</w:t>
      </w:r>
      <w:r w:rsidRPr="00605401">
        <w:rPr>
          <w:rFonts w:asciiTheme="minorBidi" w:hAnsiTheme="minorBidi"/>
          <w:sz w:val="28"/>
          <w:szCs w:val="28"/>
          <w:rtl/>
        </w:rPr>
        <w:t xml:space="preserve"> أخرجه ابن أبي شيبة في «مصنفه» (2066) (1 /180)</w:t>
      </w:r>
      <w:r w:rsidR="00605401">
        <w:rPr>
          <w:rFonts w:asciiTheme="minorBidi" w:hAnsiTheme="minorBidi"/>
          <w:sz w:val="28"/>
          <w:szCs w:val="28"/>
          <w:rtl/>
        </w:rPr>
        <w:t>.</w:t>
      </w:r>
    </w:p>
    <w:p w:rsidR="0078105A" w:rsidRPr="00605401" w:rsidRDefault="0078105A" w:rsidP="00605401">
      <w:pPr>
        <w:bidi/>
        <w:jc w:val="both"/>
        <w:rPr>
          <w:rFonts w:asciiTheme="minorBidi" w:hAnsiTheme="minorBidi"/>
          <w:sz w:val="28"/>
          <w:szCs w:val="28"/>
          <w:rtl/>
        </w:rPr>
      </w:pPr>
    </w:p>
    <w:p w:rsidR="0078105A" w:rsidRPr="00605401" w:rsidRDefault="0078105A" w:rsidP="00605401">
      <w:pPr>
        <w:bidi/>
        <w:jc w:val="both"/>
        <w:rPr>
          <w:rFonts w:asciiTheme="minorBidi" w:hAnsiTheme="minorBidi"/>
          <w:sz w:val="28"/>
          <w:szCs w:val="28"/>
          <w:rtl/>
        </w:rPr>
      </w:pPr>
      <w:r w:rsidRPr="00605401">
        <w:rPr>
          <w:rFonts w:asciiTheme="minorBidi" w:hAnsiTheme="minorBidi"/>
          <w:sz w:val="28"/>
          <w:szCs w:val="28"/>
          <w:rtl/>
        </w:rPr>
        <w:br w:type="page"/>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 xml:space="preserve"> مَا مَضْمَضْتُ»</w:t>
      </w:r>
      <w:r w:rsidR="00452C52" w:rsidRPr="00605401">
        <w:rPr>
          <w:rFonts w:ascii="Arial" w:hAnsi="Arial" w:cs="Arial"/>
          <w:sz w:val="28"/>
          <w:szCs w:val="28"/>
          <w:rtl/>
        </w:rPr>
        <w:t>(1)</w:t>
      </w:r>
      <w:r w:rsidR="00452C52" w:rsidRPr="00605401">
        <w:rPr>
          <w:rFonts w:ascii="Arial" w:hAnsi="Arial" w:cs="Arial" w:hint="cs"/>
          <w:sz w:val="28"/>
          <w:szCs w:val="28"/>
          <w:rtl/>
        </w:rPr>
        <w:t xml:space="preserve">  </w:t>
      </w:r>
      <w:r w:rsidRPr="00605401">
        <w:rPr>
          <w:rFonts w:asciiTheme="minorBidi" w:hAnsiTheme="minorBidi"/>
          <w:sz w:val="28"/>
          <w:szCs w:val="28"/>
          <w:rtl/>
        </w:rPr>
        <w:t>، وذكَرَهُ في سياقِ المضمضةِ في الوضوءِ، وهذا فيه نظرٌ؛ فإنَّ المرويَّ عن ابنِ عبَّاسٍ في سياقِ المضمضةِ مِن الطعامِ، لا المضمضةِ في الوضوءِ، والتلمُّظُ هو تحريكُ اللِّسانِ في الفمِ لتحريكِ بقيَّةِ الطعامِ؛ وذلك أنَّ أكلَ الطعامِ لا يُوجِبُ وضوءًا، وأنَّه مضمَضَ كيلا يتلمَّظَ في صلاتِه، ولم يَقصِدْ أنَّ المضمضةَ لِذَاتِها سُنَّةٌ بعدَ الطعامِ.</w:t>
      </w:r>
    </w:p>
    <w:p w:rsidR="00D041D3" w:rsidRPr="00605401" w:rsidRDefault="00D041D3" w:rsidP="00605401">
      <w:pPr>
        <w:autoSpaceDE w:val="0"/>
        <w:autoSpaceDN w:val="0"/>
        <w:bidi/>
        <w:adjustRightInd w:val="0"/>
        <w:spacing w:line="252" w:lineRule="auto"/>
        <w:jc w:val="both"/>
        <w:rPr>
          <w:rFonts w:ascii="Arial" w:hAnsi="Arial" w:cs="Arial"/>
          <w:sz w:val="28"/>
          <w:szCs w:val="28"/>
        </w:rPr>
      </w:pPr>
      <w:r w:rsidRPr="00605401">
        <w:rPr>
          <w:rFonts w:asciiTheme="minorBidi" w:hAnsiTheme="minorBidi"/>
          <w:sz w:val="28"/>
          <w:szCs w:val="28"/>
          <w:rtl/>
        </w:rPr>
        <w:t>وفي سياقِ المضمضةِ والوضوءِ مِن الطعامِ أورَدَهُ عبدُ الرزَّاقِ</w:t>
      </w:r>
      <w:r w:rsidR="00452C52" w:rsidRPr="00605401">
        <w:rPr>
          <w:rFonts w:ascii="Arial" w:hAnsi="Arial" w:cs="Arial"/>
          <w:sz w:val="28"/>
          <w:szCs w:val="28"/>
          <w:rtl/>
        </w:rPr>
        <w:t>(2)</w:t>
      </w:r>
      <w:r w:rsidR="00452C52" w:rsidRPr="00605401">
        <w:rPr>
          <w:rFonts w:ascii="Arial" w:hAnsi="Arial" w:cs="Arial" w:hint="cs"/>
          <w:sz w:val="28"/>
          <w:szCs w:val="28"/>
          <w:rtl/>
        </w:rPr>
        <w:t xml:space="preserve"> </w:t>
      </w:r>
      <w:r w:rsidR="00452C52" w:rsidRPr="00605401">
        <w:rPr>
          <w:rFonts w:asciiTheme="minorBidi" w:hAnsiTheme="minorBidi"/>
          <w:sz w:val="28"/>
          <w:szCs w:val="28"/>
          <w:rtl/>
        </w:rPr>
        <w:t>وكذلك البيهقيُّ</w:t>
      </w:r>
      <w:r w:rsidR="00452C52" w:rsidRPr="00605401">
        <w:rPr>
          <w:rFonts w:ascii="Arial" w:hAnsi="Arial" w:cs="Arial"/>
          <w:sz w:val="28"/>
          <w:szCs w:val="28"/>
          <w:rtl/>
        </w:rPr>
        <w:t xml:space="preserve"> (3)</w:t>
      </w:r>
      <w:r w:rsidR="00452C52" w:rsidRPr="00605401">
        <w:rPr>
          <w:rFonts w:asciiTheme="minorBidi" w:hAnsiTheme="minorBidi"/>
          <w:sz w:val="28"/>
          <w:szCs w:val="28"/>
          <w:rtl/>
        </w:rPr>
        <w:t xml:space="preserve"> وليس في بابِ</w:t>
      </w:r>
      <w:r w:rsidR="00452C52" w:rsidRPr="00605401">
        <w:rPr>
          <w:rFonts w:ascii="Arial" w:hAnsi="Arial" w:cs="Arial" w:hint="cs"/>
          <w:sz w:val="28"/>
          <w:szCs w:val="28"/>
          <w:rtl/>
          <w:lang w:bidi="ar-SY"/>
        </w:rPr>
        <w:t xml:space="preserve"> </w:t>
      </w:r>
      <w:r w:rsidRPr="00605401">
        <w:rPr>
          <w:rFonts w:asciiTheme="minorBidi" w:hAnsiTheme="minorBidi"/>
          <w:sz w:val="28"/>
          <w:szCs w:val="28"/>
          <w:rtl/>
        </w:rPr>
        <w:t>مضمضةِ الوضوءِ.</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ومِثلُ هذا يقعُ فيه ابنُ جريرٍ مع سَعَةِ عِلْمِهِ في إيرادِ بعضِ الآثارِ عن السلفِ في غيرِ سياقِها، ويَستدِلُّ بها لغيرِ ما جاءتْ فيه، واللهُ أعلَمُ.</w:t>
      </w:r>
    </w:p>
    <w:p w:rsidR="00452C52" w:rsidRPr="00605401" w:rsidRDefault="00D041D3"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
        </w:rPr>
      </w:pPr>
      <w:r w:rsidRPr="00605401">
        <w:rPr>
          <w:rFonts w:asciiTheme="minorBidi" w:hAnsiTheme="minorBidi"/>
          <w:sz w:val="28"/>
          <w:szCs w:val="28"/>
          <w:rtl/>
        </w:rPr>
        <w:t>وقد اختلَفَ القولُ في المضمضةِ والاستنشاقِ عن أحمد؛ فنقَلَ عنه ابنُ هانئٍ القولَ بوجوبِ إعادةِ مَنْ صلَّى وقد تركهما في الوضوءِ، ونقل عنه ابنُ منصورٍ وجوبَ الإعادةِ لِمَنْ تَرَكَ الاستنشاقَ</w:t>
      </w:r>
      <w:r w:rsidR="00452C52" w:rsidRPr="00605401">
        <w:rPr>
          <w:rFonts w:ascii="Arial" w:hAnsi="Arial" w:cs="Arial"/>
          <w:sz w:val="28"/>
          <w:szCs w:val="28"/>
          <w:rtl/>
          <w:lang w:bidi="ar"/>
        </w:rPr>
        <w:t>(4)</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غَسْلُ اليدَيْن إلى المِرفَقيْنِ:</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وقولُه تعالى: {وَأَيْدِيَكُمْ إِلَى الْمَرَافِقِ} :</w:t>
      </w:r>
    </w:p>
    <w:p w:rsidR="0078105A" w:rsidRPr="00605401" w:rsidRDefault="00D041D3"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
        </w:rPr>
      </w:pPr>
      <w:r w:rsidRPr="00605401">
        <w:rPr>
          <w:rFonts w:asciiTheme="minorBidi" w:hAnsiTheme="minorBidi"/>
          <w:sz w:val="28"/>
          <w:szCs w:val="28"/>
          <w:rtl/>
        </w:rPr>
        <w:t>فيه: وجوبُ الغَسْلِ لليدَيْنِ إلى المرافِقِ ولا يُزادُ عليه؛ إذْ لم يثبُتْ في ذلك سُنَّةٌ مرفوعةٌ، وأمَّا ما جاء في حديثِ أبي هُرَيْرةَ رضي الله عنه، في «الصحيحَيْنِ»: (فَمَنِ اسْتَطَاعَ مِنْكُمْ أَنْ يُطِيلَ غُرَّتَهُ، فَلْيَفْعَلْ)</w:t>
      </w:r>
      <w:r w:rsidR="0078105A" w:rsidRPr="00605401">
        <w:rPr>
          <w:rFonts w:ascii="Arial" w:hAnsi="Arial" w:cs="Arial"/>
          <w:sz w:val="28"/>
          <w:szCs w:val="28"/>
          <w:rtl/>
          <w:lang w:bidi="ar"/>
        </w:rPr>
        <w:t xml:space="preserve"> (5)</w:t>
      </w:r>
    </w:p>
    <w:p w:rsidR="0078105A" w:rsidRPr="00605401" w:rsidRDefault="00D041D3"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
        </w:rPr>
      </w:pPr>
      <w:r w:rsidRPr="00605401">
        <w:rPr>
          <w:rFonts w:asciiTheme="minorBidi" w:hAnsiTheme="minorBidi"/>
          <w:sz w:val="28"/>
          <w:szCs w:val="28"/>
          <w:rtl/>
        </w:rPr>
        <w:t>وحديثِهِ الآخَرِ في مسلمٍ: (تَبْلُغُ الْحِلْيَةُ مِنَ المُؤْمِنِ، حَيْثُ يَبْلُغُ الْوَضُوءُ)</w:t>
      </w:r>
      <w:r w:rsidR="0078105A" w:rsidRPr="00605401">
        <w:rPr>
          <w:rFonts w:ascii="Arial" w:hAnsi="Arial" w:cs="Arial"/>
          <w:sz w:val="28"/>
          <w:szCs w:val="28"/>
          <w:rtl/>
          <w:lang w:bidi="ar"/>
        </w:rPr>
        <w:t xml:space="preserve"> (6)</w:t>
      </w:r>
    </w:p>
    <w:p w:rsidR="0078105A" w:rsidRPr="00605401" w:rsidRDefault="0078105A"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
        </w:rPr>
      </w:pPr>
      <w:r w:rsidRPr="00605401">
        <w:rPr>
          <w:rFonts w:ascii="Arial" w:hAnsi="Arial" w:cs="Arial"/>
          <w:sz w:val="28"/>
          <w:szCs w:val="28"/>
          <w:rtl/>
        </w:rPr>
        <w:t>ـــــــــــــــــــــــــــــــــــــ</w:t>
      </w:r>
    </w:p>
    <w:p w:rsidR="00452C52" w:rsidRPr="00605401" w:rsidRDefault="00452C52"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rPr>
      </w:pPr>
      <w:r w:rsidRPr="00605401">
        <w:rPr>
          <w:rFonts w:ascii="Arial" w:hAnsi="Arial" w:cs="Arial" w:hint="cs"/>
          <w:sz w:val="28"/>
          <w:szCs w:val="28"/>
          <w:rtl/>
        </w:rPr>
        <w:t xml:space="preserve"> </w:t>
      </w:r>
      <w:r w:rsidRPr="00605401">
        <w:rPr>
          <w:rFonts w:asciiTheme="minorBidi" w:hAnsiTheme="minorBidi"/>
          <w:sz w:val="28"/>
          <w:szCs w:val="28"/>
          <w:rtl/>
        </w:rPr>
        <w:t>«تفسير الطبري» (8 /168).</w:t>
      </w:r>
      <w:r w:rsidRPr="00605401">
        <w:rPr>
          <w:rFonts w:ascii="Arial" w:hAnsi="Arial" w:cs="Arial" w:hint="cs"/>
          <w:sz w:val="28"/>
          <w:szCs w:val="28"/>
          <w:rtl/>
        </w:rPr>
        <w:t xml:space="preserve"> </w:t>
      </w:r>
    </w:p>
    <w:p w:rsidR="0078105A" w:rsidRPr="00605401" w:rsidRDefault="00452C52"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rPr>
      </w:pPr>
      <w:r w:rsidRPr="00605401">
        <w:rPr>
          <w:rFonts w:ascii="Arial" w:hAnsi="Arial" w:cs="Arial"/>
          <w:sz w:val="28"/>
          <w:szCs w:val="28"/>
          <w:rtl/>
        </w:rPr>
        <w:t xml:space="preserve"> (2) </w:t>
      </w:r>
      <w:r w:rsidRPr="00605401">
        <w:rPr>
          <w:rFonts w:asciiTheme="minorBidi" w:hAnsiTheme="minorBidi"/>
          <w:sz w:val="28"/>
          <w:szCs w:val="28"/>
          <w:rtl/>
        </w:rPr>
        <w:t xml:space="preserve">أخرجه عبد الرزاق في «مصنفه» (657) (1 /170).، </w:t>
      </w:r>
    </w:p>
    <w:p w:rsidR="00452C52" w:rsidRPr="00605401" w:rsidRDefault="00452C52" w:rsidP="00605401">
      <w:pPr>
        <w:bidi/>
        <w:jc w:val="both"/>
        <w:rPr>
          <w:rFonts w:asciiTheme="minorBidi" w:hAnsiTheme="minorBidi"/>
          <w:sz w:val="28"/>
          <w:szCs w:val="28"/>
          <w:rtl/>
        </w:rPr>
      </w:pPr>
      <w:r w:rsidRPr="00605401">
        <w:rPr>
          <w:rFonts w:ascii="Arial" w:hAnsi="Arial" w:cs="Arial" w:hint="cs"/>
          <w:sz w:val="28"/>
          <w:szCs w:val="28"/>
          <w:rtl/>
        </w:rPr>
        <w:t xml:space="preserve"> </w:t>
      </w:r>
      <w:r w:rsidR="0078105A" w:rsidRPr="00605401">
        <w:rPr>
          <w:rFonts w:ascii="Arial" w:hAnsi="Arial" w:cs="Arial"/>
          <w:sz w:val="28"/>
          <w:szCs w:val="28"/>
          <w:rtl/>
        </w:rPr>
        <w:t>(3)</w:t>
      </w:r>
      <w:r w:rsidRPr="00605401">
        <w:rPr>
          <w:rFonts w:asciiTheme="minorBidi" w:hAnsiTheme="minorBidi"/>
          <w:sz w:val="28"/>
          <w:szCs w:val="28"/>
          <w:rtl/>
        </w:rPr>
        <w:t xml:space="preserve"> أخرجه البيهقي في «السنن الكبرى» (1 /160).،</w:t>
      </w:r>
    </w:p>
    <w:p w:rsidR="0078105A" w:rsidRPr="00605401" w:rsidRDefault="00452C52" w:rsidP="00605401">
      <w:pPr>
        <w:bidi/>
        <w:jc w:val="both"/>
        <w:rPr>
          <w:rFonts w:asciiTheme="minorBidi" w:hAnsiTheme="minorBidi"/>
          <w:sz w:val="28"/>
          <w:szCs w:val="28"/>
          <w:rtl/>
          <w:lang w:bidi="ar-SY"/>
        </w:rPr>
      </w:pPr>
      <w:r w:rsidRPr="00605401">
        <w:rPr>
          <w:rFonts w:asciiTheme="minorBidi" w:hAnsiTheme="minorBidi"/>
          <w:sz w:val="28"/>
          <w:szCs w:val="28"/>
          <w:rtl/>
        </w:rPr>
        <w:t xml:space="preserve"> </w:t>
      </w:r>
      <w:r w:rsidRPr="00605401">
        <w:rPr>
          <w:rFonts w:ascii="Arial" w:hAnsi="Arial" w:cs="Arial"/>
          <w:sz w:val="28"/>
          <w:szCs w:val="28"/>
          <w:rtl/>
          <w:lang w:bidi="ar"/>
        </w:rPr>
        <w:t>(4)</w:t>
      </w:r>
      <w:r w:rsidRPr="00605401">
        <w:rPr>
          <w:rFonts w:ascii="Arial" w:hAnsi="Arial" w:cs="Arial" w:hint="cs"/>
          <w:sz w:val="28"/>
          <w:szCs w:val="28"/>
          <w:rtl/>
          <w:lang w:bidi="ar"/>
        </w:rPr>
        <w:t xml:space="preserve"> </w:t>
      </w:r>
      <w:r w:rsidRPr="00605401">
        <w:rPr>
          <w:rFonts w:asciiTheme="minorBidi" w:hAnsiTheme="minorBidi"/>
          <w:sz w:val="28"/>
          <w:szCs w:val="28"/>
          <w:rtl/>
        </w:rPr>
        <w:t>«مسائل ابن منصور» (1 /71)، و«طبقات الحنابلة» (1 /67)</w:t>
      </w:r>
      <w:r w:rsidR="00605401">
        <w:rPr>
          <w:rFonts w:asciiTheme="minorBidi" w:hAnsiTheme="minorBidi"/>
          <w:sz w:val="28"/>
          <w:szCs w:val="28"/>
          <w:rtl/>
        </w:rPr>
        <w:t>.</w:t>
      </w:r>
      <w:r w:rsidRPr="00605401">
        <w:rPr>
          <w:rFonts w:asciiTheme="minorBidi" w:hAnsiTheme="minorBidi"/>
          <w:sz w:val="28"/>
          <w:szCs w:val="28"/>
          <w:lang w:bidi="ar-SY"/>
        </w:rPr>
        <w:t xml:space="preserve">  </w:t>
      </w:r>
      <w:r w:rsidRPr="00605401">
        <w:rPr>
          <w:rFonts w:asciiTheme="minorBidi" w:hAnsiTheme="minorBidi" w:hint="cs"/>
          <w:sz w:val="28"/>
          <w:szCs w:val="28"/>
          <w:rtl/>
          <w:lang w:bidi="ar-SY"/>
        </w:rPr>
        <w:t xml:space="preserve"> </w:t>
      </w:r>
    </w:p>
    <w:p w:rsidR="00452C52" w:rsidRPr="00605401" w:rsidRDefault="00452C52" w:rsidP="00605401">
      <w:pPr>
        <w:bidi/>
        <w:jc w:val="both"/>
        <w:rPr>
          <w:rFonts w:ascii="Arial" w:hAnsi="Arial" w:cs="Arial"/>
          <w:sz w:val="28"/>
          <w:szCs w:val="28"/>
          <w:rtl/>
          <w:lang w:bidi="ar"/>
        </w:rPr>
      </w:pPr>
      <w:r w:rsidRPr="00605401">
        <w:rPr>
          <w:rFonts w:ascii="Arial" w:hAnsi="Arial" w:cs="Arial"/>
          <w:sz w:val="28"/>
          <w:szCs w:val="28"/>
          <w:rtl/>
          <w:lang w:bidi="ar"/>
        </w:rPr>
        <w:t xml:space="preserve"> (5)</w:t>
      </w:r>
      <w:r w:rsidRPr="00605401">
        <w:rPr>
          <w:rFonts w:asciiTheme="minorBidi" w:hAnsiTheme="minorBidi"/>
          <w:sz w:val="28"/>
          <w:szCs w:val="28"/>
          <w:rtl/>
        </w:rPr>
        <w:t xml:space="preserve"> أخرجه البخاري (136) (1 /39)، ومسلم (246) (1 /216)</w:t>
      </w:r>
      <w:r w:rsidR="0078105A" w:rsidRPr="00605401">
        <w:rPr>
          <w:rFonts w:ascii="Arial" w:hAnsi="Arial" w:cs="Arial"/>
          <w:sz w:val="28"/>
          <w:szCs w:val="28"/>
          <w:rtl/>
          <w:lang w:bidi="ar"/>
        </w:rPr>
        <w:t xml:space="preserve"> </w:t>
      </w:r>
    </w:p>
    <w:p w:rsidR="0078105A" w:rsidRPr="00605401" w:rsidRDefault="0078105A" w:rsidP="00605401">
      <w:pPr>
        <w:bidi/>
        <w:jc w:val="both"/>
        <w:rPr>
          <w:rFonts w:asciiTheme="minorBidi" w:hAnsiTheme="minorBidi"/>
          <w:sz w:val="28"/>
          <w:szCs w:val="28"/>
          <w:lang w:bidi="ar-SY"/>
        </w:rPr>
      </w:pPr>
      <w:r w:rsidRPr="00605401">
        <w:rPr>
          <w:rFonts w:ascii="Arial" w:hAnsi="Arial" w:cs="Arial"/>
          <w:sz w:val="28"/>
          <w:szCs w:val="28"/>
          <w:rtl/>
          <w:lang w:bidi="ar"/>
        </w:rPr>
        <w:t>(6)</w:t>
      </w:r>
      <w:r w:rsidRPr="00605401">
        <w:rPr>
          <w:rFonts w:asciiTheme="minorBidi" w:hAnsiTheme="minorBidi"/>
          <w:sz w:val="28"/>
          <w:szCs w:val="28"/>
          <w:rtl/>
        </w:rPr>
        <w:t xml:space="preserve"> أخرجه مسلم (250) (1 /219).،</w:t>
      </w:r>
    </w:p>
    <w:p w:rsidR="0078105A" w:rsidRPr="00605401" w:rsidRDefault="0078105A"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
        </w:rPr>
      </w:pPr>
    </w:p>
    <w:p w:rsidR="0078105A" w:rsidRPr="00605401" w:rsidRDefault="0078105A" w:rsidP="00605401">
      <w:pPr>
        <w:bidi/>
        <w:jc w:val="both"/>
        <w:rPr>
          <w:rFonts w:asciiTheme="minorBidi" w:hAnsiTheme="minorBidi"/>
          <w:sz w:val="28"/>
          <w:szCs w:val="28"/>
          <w:rtl/>
          <w:lang w:bidi="ar"/>
        </w:rPr>
      </w:pPr>
      <w:r w:rsidRPr="00605401">
        <w:rPr>
          <w:rFonts w:asciiTheme="minorBidi" w:hAnsiTheme="minorBidi"/>
          <w:sz w:val="28"/>
          <w:szCs w:val="28"/>
          <w:rtl/>
          <w:lang w:bidi="ar"/>
        </w:rPr>
        <w:br w:type="page"/>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 xml:space="preserve"> فيَجري مَجرى الحثِّ على الإسباغِ، ويحتملُ: أنَّ الحثَّ على إطالةِ الغُرَّةِ مِن قولِ أبي هريرةَ، وليس مرفوعًا عن النبيِّ صلّى الله عليه وسلّم؛ كما رجَّحَهُ غيرُ واحدٍ.</w:t>
      </w:r>
    </w:p>
    <w:p w:rsidR="006D4FC2" w:rsidRPr="00605401" w:rsidRDefault="00D041D3"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rPr>
      </w:pPr>
      <w:r w:rsidRPr="00605401">
        <w:rPr>
          <w:rFonts w:asciiTheme="minorBidi" w:hAnsiTheme="minorBidi"/>
          <w:sz w:val="28"/>
          <w:szCs w:val="28"/>
          <w:rtl/>
        </w:rPr>
        <w:t>ولو كانتِ</w:t>
      </w:r>
      <w:r w:rsidR="0078105A" w:rsidRPr="00605401">
        <w:rPr>
          <w:rFonts w:asciiTheme="minorBidi" w:hAnsiTheme="minorBidi"/>
          <w:sz w:val="28"/>
          <w:szCs w:val="28"/>
        </w:rPr>
        <w:t xml:space="preserve"> </w:t>
      </w:r>
      <w:r w:rsidRPr="00605401">
        <w:rPr>
          <w:rFonts w:asciiTheme="minorBidi" w:hAnsiTheme="minorBidi"/>
          <w:sz w:val="28"/>
          <w:szCs w:val="28"/>
          <w:rtl/>
        </w:rPr>
        <w:t>الزيادةُ عن المرفَقَيْنِ مشروعةً، لَوَرَدَتْ في حديثٍ صحيحٍ موقوفٍ مِن صفاتِ الوضوءِ، وقد جاء ذلك عن أبي هريرةَ أنَّه يَغسِلُ يدَيْهِ إلى الرُّفْغَيْنِ</w:t>
      </w:r>
      <w:r w:rsidR="006D4FC2" w:rsidRPr="00605401">
        <w:rPr>
          <w:rFonts w:ascii="Arial" w:hAnsi="Arial" w:cs="Arial" w:hint="cs"/>
          <w:sz w:val="28"/>
          <w:szCs w:val="28"/>
          <w:rtl/>
        </w:rPr>
        <w:t xml:space="preserve"> </w:t>
      </w:r>
      <w:r w:rsidR="006D4FC2" w:rsidRPr="00605401">
        <w:rPr>
          <w:rFonts w:ascii="Arial" w:hAnsi="Arial" w:cs="Arial"/>
          <w:sz w:val="28"/>
          <w:szCs w:val="28"/>
          <w:rtl/>
        </w:rPr>
        <w:t>(1)</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وصحَّ عن ابنِ عمرَ أنَّه يَنضَحُ عينَيْهِ</w:t>
      </w:r>
      <w:r w:rsidR="006D4FC2" w:rsidRPr="00605401">
        <w:rPr>
          <w:rFonts w:ascii="Arial" w:hAnsi="Arial" w:cs="Arial" w:hint="cs"/>
          <w:sz w:val="28"/>
          <w:szCs w:val="28"/>
          <w:rtl/>
        </w:rPr>
        <w:t xml:space="preserve"> </w:t>
      </w:r>
      <w:r w:rsidR="006D4FC2" w:rsidRPr="00605401">
        <w:rPr>
          <w:rFonts w:ascii="Arial" w:hAnsi="Arial" w:cs="Arial"/>
          <w:sz w:val="28"/>
          <w:szCs w:val="28"/>
          <w:rtl/>
        </w:rPr>
        <w:t>(2</w:t>
      </w:r>
      <w:r w:rsidR="006D4FC2" w:rsidRPr="00605401">
        <w:rPr>
          <w:rFonts w:asciiTheme="minorBidi" w:hAnsiTheme="minorBidi" w:hint="cs"/>
          <w:sz w:val="28"/>
          <w:szCs w:val="28"/>
          <w:rtl/>
        </w:rPr>
        <w:t>)</w:t>
      </w:r>
      <w:r w:rsidR="006D4FC2" w:rsidRPr="00605401">
        <w:rPr>
          <w:rFonts w:asciiTheme="minorBidi" w:hAnsiTheme="minorBidi"/>
          <w:sz w:val="28"/>
          <w:szCs w:val="28"/>
          <w:rtl/>
        </w:rPr>
        <w:t>.</w:t>
      </w:r>
      <w:r w:rsidRPr="00605401">
        <w:rPr>
          <w:rFonts w:asciiTheme="minorBidi" w:hAnsiTheme="minorBidi"/>
          <w:sz w:val="28"/>
          <w:szCs w:val="28"/>
          <w:rtl/>
        </w:rPr>
        <w:t>، ويبلُغُ بالوضوءِ في الصيفِ إلى إِبْطَيْهِ؛ كما رواهُ عنه نافعٌ</w:t>
      </w:r>
      <w:r w:rsidR="00452C52" w:rsidRPr="00605401">
        <w:rPr>
          <w:rFonts w:ascii="Arial" w:hAnsi="Arial" w:cs="Arial"/>
          <w:sz w:val="28"/>
          <w:szCs w:val="28"/>
          <w:rtl/>
        </w:rPr>
        <w:t>(3)</w:t>
      </w:r>
      <w:r w:rsidRPr="00605401">
        <w:rPr>
          <w:rFonts w:asciiTheme="minorBidi" w:hAnsiTheme="minorBidi"/>
          <w:sz w:val="28"/>
          <w:szCs w:val="28"/>
          <w:rtl/>
        </w:rPr>
        <w:t>وروَى مجاهدٌ عنه مَسْحَهُ لِقَفَاهُ مع رأسِه</w:t>
      </w:r>
      <w:r w:rsidR="00452C52" w:rsidRPr="00605401">
        <w:rPr>
          <w:rFonts w:ascii="Arial" w:hAnsi="Arial" w:cs="Arial"/>
          <w:sz w:val="28"/>
          <w:szCs w:val="28"/>
          <w:rtl/>
          <w:lang w:bidi="ar"/>
        </w:rPr>
        <w:t>(4)</w:t>
      </w:r>
      <w:r w:rsidR="00452C52" w:rsidRPr="00605401">
        <w:rPr>
          <w:rFonts w:asciiTheme="minorBidi" w:hAnsiTheme="minorBidi" w:hint="cs"/>
          <w:sz w:val="28"/>
          <w:szCs w:val="28"/>
          <w:rtl/>
        </w:rPr>
        <w:t xml:space="preserve">  </w:t>
      </w:r>
      <w:r w:rsidRPr="00605401">
        <w:rPr>
          <w:rFonts w:asciiTheme="minorBidi" w:hAnsiTheme="minorBidi"/>
          <w:sz w:val="28"/>
          <w:szCs w:val="28"/>
          <w:rtl/>
        </w:rPr>
        <w:t>.</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وهذا كلُّه منهم اجتهادٌ؛ ولذا لم يكنْ عليه عملُ السلفِ، ولم يَثبُتْ في شيءٍ مِن المرفوعِ، ولو صحَّ، لَمَا تُرِكَ في العملِ، خاصَّةً والوضوءُ سُنَّةٌ عمليَّةٌ يوميَّةٌ مراتٍ، ومِثلُ سُنَنِها الثابتةِ لا تغيبُ عن خاصَّةِ الصحابةِ وكبارِهم فضلاً عن جمهورِهم، ومع هذا لم ينقُلْها ويرفَعْها واحدٌ منهم.</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وقد استَدَلَّ أحمدُ بآيةِ المائدةِ هذه: {وَأَيْدِيَكُمْ إِلَى الْمَرَافِقِ *} ، على أنَّ التَّيَمُّمَ في اليدَيْن إلى الكفَّيْنِ كما في آيةِ النساء: {فَامْسَحُوا بِوُجُوهِكُمْ وَأَيْدِيكُمْ *} ، فلو كان المسحُ إلى المرفَقَيْنِ كما في الوضوء، لحدَّه في التيمُّم كما حدَّه في الوضوءِ.</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مَسْحُ الرأسِ:</w:t>
      </w:r>
    </w:p>
    <w:p w:rsidR="00452C52"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 xml:space="preserve">وقولُه تعالى: {وَامْسَحُوا بِرُؤُوسِكُمْ} ، مسحُ الرأسِ واجبٌ بلا خلافٍ؛ وإنَّما الخلافُ في حدودِ الرأسِ، ومِقْدارِ المسحِ، والمجزِئِ </w:t>
      </w:r>
    </w:p>
    <w:p w:rsidR="00452C52" w:rsidRPr="00605401" w:rsidRDefault="00452C52"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
        </w:rPr>
      </w:pPr>
      <w:r w:rsidRPr="00605401">
        <w:rPr>
          <w:rFonts w:ascii="Arial" w:hAnsi="Arial" w:cs="Arial"/>
          <w:sz w:val="28"/>
          <w:szCs w:val="28"/>
          <w:rtl/>
        </w:rPr>
        <w:t>ـــــــــــــــــــــــــــــــــــــ</w:t>
      </w:r>
    </w:p>
    <w:p w:rsidR="006D4FC2" w:rsidRPr="00605401" w:rsidRDefault="006D4FC2" w:rsidP="00605401">
      <w:pPr>
        <w:bidi/>
        <w:jc w:val="both"/>
        <w:rPr>
          <w:rFonts w:asciiTheme="minorBidi" w:hAnsiTheme="minorBidi"/>
          <w:sz w:val="28"/>
          <w:szCs w:val="28"/>
        </w:rPr>
      </w:pPr>
      <w:r w:rsidRPr="00605401">
        <w:rPr>
          <w:rFonts w:ascii="Arial" w:hAnsi="Arial" w:cs="Arial" w:hint="cs"/>
          <w:sz w:val="28"/>
          <w:szCs w:val="28"/>
          <w:rtl/>
        </w:rPr>
        <w:t xml:space="preserve"> </w:t>
      </w:r>
      <w:r w:rsidR="00452C52" w:rsidRPr="00605401">
        <w:rPr>
          <w:rFonts w:ascii="Arial" w:hAnsi="Arial" w:cs="Arial"/>
          <w:sz w:val="28"/>
          <w:szCs w:val="28"/>
          <w:rtl/>
        </w:rPr>
        <w:t>(1)</w:t>
      </w:r>
      <w:r w:rsidRPr="00605401">
        <w:rPr>
          <w:rFonts w:asciiTheme="minorBidi" w:hAnsiTheme="minorBidi"/>
          <w:sz w:val="28"/>
          <w:szCs w:val="28"/>
          <w:rtl/>
        </w:rPr>
        <w:t xml:space="preserve"> أخرجه عبد الرزاق في «مصنفه» (3) (1 /5)</w:t>
      </w:r>
      <w:r w:rsidR="00605401">
        <w:rPr>
          <w:rFonts w:asciiTheme="minorBidi" w:hAnsiTheme="minorBidi"/>
          <w:sz w:val="28"/>
          <w:szCs w:val="28"/>
          <w:rtl/>
        </w:rPr>
        <w:t>.</w:t>
      </w:r>
    </w:p>
    <w:p w:rsidR="00452C52" w:rsidRPr="00605401" w:rsidRDefault="00452C52"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rPr>
      </w:pPr>
    </w:p>
    <w:p w:rsidR="00452C52" w:rsidRPr="00605401" w:rsidRDefault="006D4FC2" w:rsidP="00605401">
      <w:pPr>
        <w:bidi/>
        <w:jc w:val="both"/>
        <w:rPr>
          <w:rFonts w:asciiTheme="minorBidi" w:hAnsiTheme="minorBidi"/>
          <w:sz w:val="28"/>
          <w:szCs w:val="28"/>
        </w:rPr>
      </w:pPr>
      <w:r w:rsidRPr="00605401">
        <w:rPr>
          <w:rFonts w:ascii="Arial" w:hAnsi="Arial" w:cs="Arial" w:hint="cs"/>
          <w:sz w:val="28"/>
          <w:szCs w:val="28"/>
          <w:rtl/>
        </w:rPr>
        <w:t xml:space="preserve"> </w:t>
      </w:r>
      <w:r w:rsidR="00452C52" w:rsidRPr="00605401">
        <w:rPr>
          <w:rFonts w:ascii="Arial" w:hAnsi="Arial" w:cs="Arial"/>
          <w:sz w:val="28"/>
          <w:szCs w:val="28"/>
          <w:rtl/>
        </w:rPr>
        <w:t>(2</w:t>
      </w:r>
      <w:r w:rsidRPr="00605401">
        <w:rPr>
          <w:rFonts w:asciiTheme="minorBidi" w:hAnsiTheme="minorBidi" w:hint="cs"/>
          <w:sz w:val="28"/>
          <w:szCs w:val="28"/>
          <w:rtl/>
        </w:rPr>
        <w:t>)</w:t>
      </w:r>
      <w:r w:rsidRPr="00605401">
        <w:rPr>
          <w:rFonts w:asciiTheme="minorBidi" w:hAnsiTheme="minorBidi"/>
          <w:sz w:val="28"/>
          <w:szCs w:val="28"/>
          <w:rtl/>
        </w:rPr>
        <w:t xml:space="preserve"> أخرجه البيهقي في «السنن الكبرى» (1 /177)</w:t>
      </w:r>
      <w:r w:rsidR="00605401">
        <w:rPr>
          <w:rFonts w:asciiTheme="minorBidi" w:hAnsiTheme="minorBidi"/>
          <w:sz w:val="28"/>
          <w:szCs w:val="28"/>
          <w:rtl/>
        </w:rPr>
        <w:t>.</w:t>
      </w:r>
    </w:p>
    <w:p w:rsidR="00452C52" w:rsidRPr="00605401" w:rsidRDefault="00452C52" w:rsidP="00605401">
      <w:pPr>
        <w:autoSpaceDE w:val="0"/>
        <w:autoSpaceDN w:val="0"/>
        <w:bidi/>
        <w:adjustRightInd w:val="0"/>
        <w:spacing w:line="252" w:lineRule="auto"/>
        <w:jc w:val="both"/>
        <w:rPr>
          <w:rFonts w:ascii="Arial" w:hAnsi="Arial" w:cs="Arial"/>
          <w:sz w:val="28"/>
          <w:szCs w:val="28"/>
        </w:rPr>
      </w:pPr>
      <w:r w:rsidRPr="00605401">
        <w:rPr>
          <w:rFonts w:ascii="Arial" w:hAnsi="Arial" w:cs="Arial" w:hint="cs"/>
          <w:sz w:val="28"/>
          <w:szCs w:val="28"/>
          <w:rtl/>
          <w:lang w:bidi="ar-SY"/>
        </w:rPr>
        <w:t xml:space="preserve"> (3</w:t>
      </w:r>
      <w:r w:rsidR="006D4FC2" w:rsidRPr="00605401">
        <w:rPr>
          <w:rFonts w:ascii="Arial" w:hAnsi="Arial" w:cs="Arial"/>
          <w:sz w:val="28"/>
          <w:szCs w:val="28"/>
          <w:rtl/>
        </w:rPr>
        <w:t xml:space="preserve">) </w:t>
      </w:r>
      <w:r w:rsidR="006D4FC2" w:rsidRPr="00605401">
        <w:rPr>
          <w:rFonts w:asciiTheme="minorBidi" w:hAnsiTheme="minorBidi"/>
          <w:sz w:val="28"/>
          <w:szCs w:val="28"/>
          <w:rtl/>
        </w:rPr>
        <w:t>أخرجه ابن أبي شيبة في «مصنفه» (604) (1 /57).</w:t>
      </w:r>
      <w:r w:rsidRPr="00605401">
        <w:rPr>
          <w:rFonts w:ascii="Arial" w:hAnsi="Arial" w:cs="Arial"/>
          <w:sz w:val="28"/>
          <w:szCs w:val="28"/>
          <w:rtl/>
        </w:rPr>
        <w:t xml:space="preserve"> </w:t>
      </w:r>
    </w:p>
    <w:p w:rsidR="00452C52" w:rsidRPr="00605401" w:rsidRDefault="00452C52"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
        </w:rPr>
      </w:pPr>
      <w:r w:rsidRPr="00605401">
        <w:rPr>
          <w:rFonts w:ascii="Arial" w:hAnsi="Arial" w:cs="Arial"/>
          <w:sz w:val="28"/>
          <w:szCs w:val="28"/>
          <w:rtl/>
          <w:lang w:bidi="ar"/>
        </w:rPr>
        <w:t xml:space="preserve"> (4)</w:t>
      </w:r>
      <w:r w:rsidRPr="00605401">
        <w:rPr>
          <w:rFonts w:asciiTheme="minorBidi" w:hAnsiTheme="minorBidi"/>
          <w:sz w:val="28"/>
          <w:szCs w:val="28"/>
          <w:rtl/>
        </w:rPr>
        <w:t xml:space="preserve"> أخرجه البيهقي في «السنن الكبرى» (1 /60).</w:t>
      </w:r>
    </w:p>
    <w:p w:rsidR="00452C52" w:rsidRPr="00605401" w:rsidRDefault="00452C52" w:rsidP="00605401">
      <w:pPr>
        <w:bidi/>
        <w:jc w:val="both"/>
        <w:rPr>
          <w:rFonts w:ascii="Arial" w:hAnsi="Arial" w:cs="Arial"/>
          <w:sz w:val="28"/>
          <w:szCs w:val="28"/>
          <w:rtl/>
          <w:lang w:bidi="ar"/>
        </w:rPr>
      </w:pPr>
      <w:r w:rsidRPr="00605401">
        <w:rPr>
          <w:rFonts w:ascii="Arial" w:hAnsi="Arial" w:cs="Arial"/>
          <w:sz w:val="28"/>
          <w:szCs w:val="28"/>
          <w:rtl/>
          <w:lang w:bidi="ar"/>
        </w:rPr>
        <w:br w:type="page"/>
      </w:r>
    </w:p>
    <w:p w:rsidR="006D4FC2" w:rsidRPr="00605401" w:rsidRDefault="00D041D3"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rPr>
      </w:pPr>
      <w:r w:rsidRPr="00605401">
        <w:rPr>
          <w:rFonts w:asciiTheme="minorBidi" w:hAnsiTheme="minorBidi"/>
          <w:sz w:val="28"/>
          <w:szCs w:val="28"/>
          <w:rtl/>
        </w:rPr>
        <w:t>منه، والصحيحُ الثابتُ: مسحُ الرأسِ مرَّةً واحدةً، ولا يصحُّ العددُ بالمسحِ، وصِفةُ المسحِ ما جاء في «الصحيحَيْنِ» عنه صلّى الله عليه وسلّم؛ أنَّه «بَدَأَ بِمُقَدَّمِ رَأْسِهِ حَتَّى ذَهَبَ بِهِمَا إِلَى قَفَاهُ، ثُمَّ رَدَّهُمَا إِلَى المَكَانِ الَّذِي بَدَأَ مِنْهُ»</w:t>
      </w:r>
      <w:r w:rsidR="006D4FC2" w:rsidRPr="00605401">
        <w:rPr>
          <w:rFonts w:ascii="Arial" w:hAnsi="Arial" w:cs="Arial"/>
          <w:sz w:val="28"/>
          <w:szCs w:val="28"/>
          <w:rtl/>
        </w:rPr>
        <w:t>(1)</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وما يكونُ يُستوعَبُ به أكثرُ الرأسِ فهو مسحٌ؛ لأنَّ الشارعَ خفَّفَ في الرأسِ، فجعَلَهُ ممسوحًا لا مغسولاً، والممسوحُ يُقطَعُ معه عدمُ اشتراطِ الإنقاءِ ولا الاستيعابِ كالغُسْلِ؛ لأنَّ استيعابَ جميعِ أجزائِهِ مُحَالٌ، وهذا الحُكْمُ مُطَّرِدٌ في كلِّ أحكامِ الرأسِ، ومنها الحَلْقُ في قولِهِ تعالى: {مُحَلِّقِينَ رُؤُوسَكُمْ} [الفتح: 27] ، ولا يدخُلُ فيه النهيُ في قولِهِ تعالى: {وَلاَ تَحْلِقُوا رُؤُوسَكُمْ حَتَّى يَبْلُغَ الْهَدْيُ مَحِلَّهُ} [البقرة: 196] ؛ لأنَّ النهيَ يقعُ على أَدْنى الفِعْلِ وأوَّلِه؛ كالنهيِ عن شربِ الخمرِ ما أسكَرَ كثيرُهُ فقليلُهُ حرامٌ، والأمرُ يقعُ على المُجزِئِ منه.</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استيعابُ مسحِ الرأسِ:</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وقد ذهَبَ مالكٌ وأحمدُ: إلى مسحِه جميعِهِ.</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وذهَبَ الحنفيَّةُ: إلى الاكتِفاءِ برُبُعِ الرأسِ؛ لإسقاطِ فرضِ المسحِ.</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وسببُ الخلافِ في ذلك: هو حدُّ المُرادِ مِن الرأسِ في مُرادِ الشرعِ.</w:t>
      </w:r>
    </w:p>
    <w:p w:rsidR="006D4FC2"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ومَن نظَرَ إلى استحالةِ استيعابِ أجزاءِ الرأسِ جميعًا، ومشقَّةِ الاقتصارِ على الربعِ؛ لأنَّه يصحُّ في القَفَا أو في أحدِ الجهتَيْنِ ممَّا فوقَ الأُذُنِ وحدَهُ، وهذا فيه تعطيلٌ للمرادِ والمقصودِ مِن المسحِ ـ: قال بمسحِ أكثرِه؛ ولذا كان النبيُّ صلّى الله عليه وسلّم يستعملُ يدَيْهِ جميعًا لمسحِ الرأسِ، وهذا يعني الأغلبَ، والسُّنَّةُ تُفسِّرُ القرآنَ وتُبيِّنُهُ؛ ولذا قُلْنا بوجوبِ التغليبِ في</w:t>
      </w:r>
    </w:p>
    <w:p w:rsidR="006D4FC2" w:rsidRPr="00605401" w:rsidRDefault="006D4FC2"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
        </w:rPr>
      </w:pPr>
      <w:r w:rsidRPr="00605401">
        <w:rPr>
          <w:rFonts w:ascii="Arial" w:hAnsi="Arial" w:cs="Arial"/>
          <w:sz w:val="28"/>
          <w:szCs w:val="28"/>
          <w:rtl/>
        </w:rPr>
        <w:t>ـــــــــــــــــــــــــــــــــــــ</w:t>
      </w:r>
    </w:p>
    <w:p w:rsidR="006D4FC2" w:rsidRPr="00605401" w:rsidRDefault="006D4FC2" w:rsidP="00605401">
      <w:pPr>
        <w:bidi/>
        <w:jc w:val="both"/>
        <w:rPr>
          <w:rFonts w:asciiTheme="minorBidi" w:hAnsiTheme="minorBidi"/>
          <w:sz w:val="28"/>
          <w:szCs w:val="28"/>
        </w:rPr>
      </w:pPr>
      <w:r w:rsidRPr="00605401">
        <w:rPr>
          <w:rFonts w:ascii="Arial" w:hAnsi="Arial" w:cs="Arial"/>
          <w:sz w:val="28"/>
          <w:szCs w:val="28"/>
          <w:rtl/>
        </w:rPr>
        <w:t>(1)</w:t>
      </w:r>
      <w:r w:rsidRPr="00605401">
        <w:rPr>
          <w:rFonts w:asciiTheme="minorBidi" w:hAnsiTheme="minorBidi"/>
          <w:sz w:val="28"/>
          <w:szCs w:val="28"/>
          <w:rtl/>
        </w:rPr>
        <w:t xml:space="preserve"> أخرجه البخاري (185) (1 /48)، ومسلم (235) (1 /211)</w:t>
      </w:r>
      <w:r w:rsidR="00605401">
        <w:rPr>
          <w:rFonts w:asciiTheme="minorBidi" w:hAnsiTheme="minorBidi"/>
          <w:sz w:val="28"/>
          <w:szCs w:val="28"/>
          <w:rtl/>
        </w:rPr>
        <w:t>.</w:t>
      </w:r>
    </w:p>
    <w:p w:rsidR="006D4FC2" w:rsidRPr="00605401" w:rsidRDefault="006D4FC2"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rPr>
      </w:pPr>
    </w:p>
    <w:p w:rsidR="006D4FC2" w:rsidRPr="00605401" w:rsidRDefault="006D4FC2" w:rsidP="00605401">
      <w:pPr>
        <w:bidi/>
        <w:jc w:val="both"/>
        <w:rPr>
          <w:rFonts w:ascii="Arial" w:hAnsi="Arial" w:cs="Arial"/>
          <w:sz w:val="28"/>
          <w:szCs w:val="28"/>
          <w:rtl/>
        </w:rPr>
      </w:pPr>
    </w:p>
    <w:p w:rsidR="006D4FC2" w:rsidRPr="00605401" w:rsidRDefault="006D4FC2" w:rsidP="00605401">
      <w:pPr>
        <w:bidi/>
        <w:jc w:val="both"/>
        <w:rPr>
          <w:rFonts w:ascii="Arial" w:hAnsi="Arial" w:cs="Arial"/>
          <w:sz w:val="28"/>
          <w:szCs w:val="28"/>
          <w:rtl/>
        </w:rPr>
      </w:pPr>
      <w:r w:rsidRPr="00605401">
        <w:rPr>
          <w:rFonts w:ascii="Arial" w:hAnsi="Arial" w:cs="Arial"/>
          <w:sz w:val="28"/>
          <w:szCs w:val="28"/>
          <w:rtl/>
        </w:rPr>
        <w:br w:type="page"/>
      </w:r>
    </w:p>
    <w:p w:rsidR="006D4FC2" w:rsidRPr="00605401" w:rsidRDefault="006D4FC2" w:rsidP="00605401">
      <w:pPr>
        <w:bidi/>
        <w:jc w:val="both"/>
        <w:rPr>
          <w:rFonts w:asciiTheme="minorBidi" w:hAnsiTheme="minorBidi"/>
          <w:sz w:val="28"/>
          <w:szCs w:val="28"/>
          <w:rtl/>
          <w:lang w:bidi="ar"/>
        </w:rPr>
      </w:pP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 xml:space="preserve"> المسحِ، لا الاستيعابِ التامِّ؛ لمشقَّتِهِ واستحالتِه، ولا بالرُّبُعِ وما دونَه؛ لأنَّه لا يتحقَّقُ به معنى الرأسِ، ولا يُطابِقُ العملَ المرفوعَ ولا عملَ جمهورِ الصحابةِ والتابِعِين.</w:t>
      </w:r>
    </w:p>
    <w:p w:rsidR="006D4FC2" w:rsidRPr="00605401" w:rsidRDefault="00D041D3" w:rsidP="00605401">
      <w:pPr>
        <w:autoSpaceDE w:val="0"/>
        <w:autoSpaceDN w:val="0"/>
        <w:bidi/>
        <w:adjustRightInd w:val="0"/>
        <w:spacing w:line="252" w:lineRule="auto"/>
        <w:jc w:val="both"/>
        <w:rPr>
          <w:rFonts w:ascii="Arial" w:hAnsi="Arial" w:cs="Arial"/>
          <w:sz w:val="28"/>
          <w:szCs w:val="28"/>
        </w:rPr>
      </w:pPr>
      <w:r w:rsidRPr="00605401">
        <w:rPr>
          <w:rFonts w:asciiTheme="minorBidi" w:hAnsiTheme="minorBidi"/>
          <w:sz w:val="28"/>
          <w:szCs w:val="28"/>
          <w:rtl/>
        </w:rPr>
        <w:t>ويدلُّ على عدمِ الاستيعابِ: تركُ الغَسْلِ في الرأسِ، وتركُ العَدَدِ على الصحيحِ فيه، وأكثرُ الصحابةِ والتابِعينَ على أنَّ مسحَ الرأسِ لا يكونُ أكثَر مِن مرةٍ، والواردُ في الزيادةِ على الواحدةِ في مَسْحِ الرأسِ مِن الحديثِ معلولٌ؛ ولذا قال مجاهدٌ</w:t>
      </w:r>
      <w:r w:rsidR="006416B9" w:rsidRPr="00605401">
        <w:rPr>
          <w:rFonts w:asciiTheme="minorBidi" w:hAnsiTheme="minorBidi" w:hint="cs"/>
          <w:sz w:val="28"/>
          <w:szCs w:val="28"/>
          <w:rtl/>
        </w:rPr>
        <w:t xml:space="preserve"> </w:t>
      </w:r>
      <w:r w:rsidRPr="00605401">
        <w:rPr>
          <w:rFonts w:asciiTheme="minorBidi" w:hAnsiTheme="minorBidi"/>
          <w:sz w:val="28"/>
          <w:szCs w:val="28"/>
          <w:rtl/>
        </w:rPr>
        <w:t>وسعيدُ بنُ جُبي</w:t>
      </w:r>
      <w:r w:rsidR="006D4FC2" w:rsidRPr="00605401">
        <w:rPr>
          <w:rFonts w:asciiTheme="minorBidi" w:hAnsiTheme="minorBidi"/>
          <w:sz w:val="28"/>
          <w:szCs w:val="28"/>
          <w:rtl/>
        </w:rPr>
        <w:t>ٍ</w:t>
      </w:r>
      <w:r w:rsidRPr="00605401">
        <w:rPr>
          <w:rFonts w:asciiTheme="minorBidi" w:hAnsiTheme="minorBidi"/>
          <w:sz w:val="28"/>
          <w:szCs w:val="28"/>
          <w:rtl/>
        </w:rPr>
        <w:t>ر</w:t>
      </w:r>
      <w:r w:rsidR="006D4FC2" w:rsidRPr="00605401">
        <w:rPr>
          <w:rFonts w:ascii="Arial" w:hAnsi="Arial" w:cs="Arial"/>
          <w:sz w:val="28"/>
          <w:szCs w:val="28"/>
          <w:rtl/>
        </w:rPr>
        <w:t xml:space="preserve">(2)    </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«لَوْ كُنْتُ عَلَى شَاطِئِ الْفُرَاتِ، مَا زِدتُّ عَلَى مَسْحَةٍ».ورُوِيَ عن عثمانَ</w:t>
      </w:r>
      <w:r w:rsidR="006D4FC2" w:rsidRPr="00605401">
        <w:rPr>
          <w:rFonts w:ascii="Arial" w:hAnsi="Arial" w:cs="Arial"/>
          <w:sz w:val="28"/>
          <w:szCs w:val="28"/>
          <w:rtl/>
        </w:rPr>
        <w:t>(3)</w:t>
      </w:r>
      <w:r w:rsidRPr="00605401">
        <w:rPr>
          <w:rFonts w:asciiTheme="minorBidi" w:hAnsiTheme="minorBidi"/>
          <w:sz w:val="28"/>
          <w:szCs w:val="28"/>
          <w:rtl/>
        </w:rPr>
        <w:t>وأنسٍ</w:t>
      </w:r>
      <w:r w:rsidR="006D4FC2" w:rsidRPr="00605401">
        <w:rPr>
          <w:rFonts w:ascii="Arial" w:hAnsi="Arial" w:cs="Arial"/>
          <w:sz w:val="28"/>
          <w:szCs w:val="28"/>
          <w:rtl/>
          <w:lang w:bidi="ar"/>
        </w:rPr>
        <w:t>(4)</w:t>
      </w:r>
      <w:r w:rsidRPr="00605401">
        <w:rPr>
          <w:rFonts w:asciiTheme="minorBidi" w:hAnsiTheme="minorBidi"/>
          <w:sz w:val="28"/>
          <w:szCs w:val="28"/>
          <w:rtl/>
        </w:rPr>
        <w:t>العَدَدُ.</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مسحُ الرأسِ بماءٍ جديدٍ:</w:t>
      </w:r>
    </w:p>
    <w:p w:rsidR="006D4FC2" w:rsidRPr="00605401" w:rsidRDefault="00D041D3"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
        </w:rPr>
      </w:pPr>
      <w:r w:rsidRPr="00605401">
        <w:rPr>
          <w:rFonts w:asciiTheme="minorBidi" w:hAnsiTheme="minorBidi"/>
          <w:sz w:val="28"/>
          <w:szCs w:val="28"/>
          <w:rtl/>
        </w:rPr>
        <w:t>ويُمسَحُ الرأسُ بماءٍ جديدٍ؛ لأنَّه عضوٌ جديدٌ، وخُصَّ بالذِّكْرِ فيُخَصُّ بالعملِ، ولِما في «الصحيحِ»؛ مِن حديثِ عبدِ اللهِ بنِ زيدٍ مرفوعًا: «وَمَسَحَ بِرَأْسِهِ بِمَاءٍ غَيْرِ فَضْلِ يَدِهِ»</w:t>
      </w:r>
      <w:r w:rsidR="006D4FC2" w:rsidRPr="00605401">
        <w:rPr>
          <w:rFonts w:ascii="Arial" w:hAnsi="Arial" w:cs="Arial"/>
          <w:sz w:val="28"/>
          <w:szCs w:val="28"/>
          <w:rtl/>
          <w:lang w:bidi="ar"/>
        </w:rPr>
        <w:t>(5)</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حكمُ مسحِ الأُذُنَيْنِ وصفتُهُ:</w:t>
      </w:r>
    </w:p>
    <w:p w:rsidR="006D4FC2" w:rsidRPr="00605401" w:rsidRDefault="00D041D3"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lang w:bidi="ar-SY"/>
        </w:rPr>
      </w:pPr>
      <w:r w:rsidRPr="00605401">
        <w:rPr>
          <w:rFonts w:asciiTheme="minorBidi" w:hAnsiTheme="minorBidi"/>
          <w:sz w:val="28"/>
          <w:szCs w:val="28"/>
          <w:rtl/>
        </w:rPr>
        <w:t>وأمَّا الأُذُنانِ، فيُشرَعُ مسحُهما بلا خلافٍ عندَ الصحابةِ، وقد جاء مسحُ النبيِّ صلّى الله عليه وسلّم لأُذُنَيْهِ في حديثِ ابنِ عبَّاسٍ في «السُّننِ»</w:t>
      </w:r>
      <w:r w:rsidR="006D4FC2" w:rsidRPr="00605401">
        <w:rPr>
          <w:rFonts w:ascii="Arial" w:hAnsi="Arial" w:cs="Arial"/>
          <w:sz w:val="28"/>
          <w:szCs w:val="28"/>
          <w:rtl/>
          <w:lang w:bidi="ar"/>
        </w:rPr>
        <w:t>(6)</w:t>
      </w:r>
      <w:r w:rsidRPr="00605401">
        <w:rPr>
          <w:rFonts w:asciiTheme="minorBidi" w:hAnsiTheme="minorBidi"/>
          <w:sz w:val="28"/>
          <w:szCs w:val="28"/>
          <w:rtl/>
        </w:rPr>
        <w:t>وقد صحَّ عن</w:t>
      </w:r>
    </w:p>
    <w:p w:rsidR="006D4FC2" w:rsidRPr="00605401" w:rsidRDefault="006D4FC2"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
        </w:rPr>
      </w:pPr>
      <w:r w:rsidRPr="00605401">
        <w:rPr>
          <w:rFonts w:ascii="Arial" w:hAnsi="Arial" w:cs="Arial"/>
          <w:sz w:val="28"/>
          <w:szCs w:val="28"/>
          <w:rtl/>
        </w:rPr>
        <w:t>ـــــــــــــــــــــــــــــــــــــ</w:t>
      </w:r>
    </w:p>
    <w:p w:rsidR="006416B9" w:rsidRPr="00605401" w:rsidRDefault="006D4FC2"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rPr>
      </w:pPr>
      <w:r w:rsidRPr="00605401">
        <w:rPr>
          <w:rFonts w:ascii="Arial" w:hAnsi="Arial" w:cs="Arial"/>
          <w:sz w:val="28"/>
          <w:szCs w:val="28"/>
          <w:rtl/>
        </w:rPr>
        <w:t>(1)</w:t>
      </w:r>
      <w:r w:rsidRPr="00605401">
        <w:rPr>
          <w:rFonts w:asciiTheme="minorBidi" w:hAnsiTheme="minorBidi"/>
          <w:sz w:val="28"/>
          <w:szCs w:val="28"/>
          <w:rtl/>
        </w:rPr>
        <w:t xml:space="preserve"> </w:t>
      </w:r>
      <w:r w:rsidR="006416B9" w:rsidRPr="00605401">
        <w:rPr>
          <w:rFonts w:asciiTheme="minorBidi" w:hAnsiTheme="minorBidi"/>
          <w:sz w:val="28"/>
          <w:szCs w:val="28"/>
          <w:rtl/>
        </w:rPr>
        <w:t xml:space="preserve">أخرجه عبد الرزاق في «مصنفه» (10) (1 /7). </w:t>
      </w:r>
    </w:p>
    <w:p w:rsidR="006D4FC2" w:rsidRPr="00605401" w:rsidRDefault="006416B9"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rPr>
      </w:pPr>
      <w:r w:rsidRPr="00605401">
        <w:rPr>
          <w:rFonts w:ascii="Arial" w:hAnsi="Arial" w:cs="Arial"/>
          <w:sz w:val="28"/>
          <w:szCs w:val="28"/>
          <w:rtl/>
        </w:rPr>
        <w:t>(2)</w:t>
      </w:r>
      <w:r w:rsidR="006D4FC2" w:rsidRPr="00605401">
        <w:rPr>
          <w:rFonts w:asciiTheme="minorBidi" w:hAnsiTheme="minorBidi"/>
          <w:sz w:val="28"/>
          <w:szCs w:val="28"/>
          <w:rtl/>
        </w:rPr>
        <w:t>أخرجه ابن أبي شيبة في «مصنفه» (142) (1 /22).:</w:t>
      </w:r>
    </w:p>
    <w:p w:rsidR="006D4FC2" w:rsidRPr="00605401" w:rsidRDefault="006D4FC2"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
        </w:rPr>
      </w:pPr>
      <w:r w:rsidRPr="00605401">
        <w:rPr>
          <w:rFonts w:ascii="Arial" w:hAnsi="Arial" w:cs="Arial"/>
          <w:sz w:val="28"/>
          <w:szCs w:val="28"/>
          <w:rtl/>
        </w:rPr>
        <w:t>(3)</w:t>
      </w:r>
      <w:r w:rsidRPr="00605401">
        <w:rPr>
          <w:rFonts w:asciiTheme="minorBidi" w:hAnsiTheme="minorBidi"/>
          <w:sz w:val="28"/>
          <w:szCs w:val="28"/>
          <w:rtl/>
        </w:rPr>
        <w:t xml:space="preserve"> أخرجه أبو داود (107) (1 /26) و(110) (1 /27).</w:t>
      </w:r>
    </w:p>
    <w:p w:rsidR="006D4FC2" w:rsidRPr="00605401" w:rsidRDefault="006D4FC2"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
        </w:rPr>
      </w:pPr>
      <w:r w:rsidRPr="00605401">
        <w:rPr>
          <w:rFonts w:ascii="Arial" w:hAnsi="Arial" w:cs="Arial"/>
          <w:sz w:val="28"/>
          <w:szCs w:val="28"/>
          <w:rtl/>
          <w:lang w:bidi="ar"/>
        </w:rPr>
        <w:t>(4)</w:t>
      </w:r>
      <w:r w:rsidRPr="00605401">
        <w:rPr>
          <w:rFonts w:asciiTheme="minorBidi" w:hAnsiTheme="minorBidi"/>
          <w:sz w:val="28"/>
          <w:szCs w:val="28"/>
          <w:rtl/>
        </w:rPr>
        <w:t xml:space="preserve"> أخرجه ابن أبي شيبة في «مصنفه» (140) (1 /22).</w:t>
      </w:r>
    </w:p>
    <w:p w:rsidR="006D4FC2" w:rsidRPr="00605401" w:rsidRDefault="006D4FC2" w:rsidP="00605401">
      <w:pPr>
        <w:bidi/>
        <w:jc w:val="both"/>
        <w:rPr>
          <w:rFonts w:asciiTheme="minorBidi" w:hAnsiTheme="minorBidi"/>
          <w:sz w:val="28"/>
          <w:szCs w:val="28"/>
          <w:rtl/>
          <w:lang w:bidi="ar-SY"/>
        </w:rPr>
      </w:pPr>
      <w:r w:rsidRPr="00605401">
        <w:rPr>
          <w:rFonts w:ascii="Arial" w:hAnsi="Arial" w:cs="Arial"/>
          <w:sz w:val="28"/>
          <w:szCs w:val="28"/>
          <w:rtl/>
          <w:lang w:bidi="ar"/>
        </w:rPr>
        <w:t>(5)</w:t>
      </w:r>
      <w:r w:rsidRPr="00605401">
        <w:rPr>
          <w:rFonts w:asciiTheme="minorBidi" w:hAnsiTheme="minorBidi"/>
          <w:sz w:val="28"/>
          <w:szCs w:val="28"/>
          <w:rtl/>
        </w:rPr>
        <w:t xml:space="preserve"> أخرجه مسلم (236) (1 /211)</w:t>
      </w:r>
      <w:r w:rsidR="00605401">
        <w:rPr>
          <w:rFonts w:asciiTheme="minorBidi" w:hAnsiTheme="minorBidi"/>
          <w:sz w:val="28"/>
          <w:szCs w:val="28"/>
          <w:rtl/>
        </w:rPr>
        <w:t>.</w:t>
      </w:r>
    </w:p>
    <w:p w:rsidR="006D4FC2" w:rsidRPr="00605401" w:rsidRDefault="006D4FC2" w:rsidP="00605401">
      <w:pPr>
        <w:bidi/>
        <w:jc w:val="both"/>
        <w:rPr>
          <w:rFonts w:asciiTheme="minorBidi" w:hAnsiTheme="minorBidi"/>
          <w:sz w:val="28"/>
          <w:szCs w:val="28"/>
          <w:lang w:bidi="ar-SY"/>
        </w:rPr>
      </w:pPr>
      <w:r w:rsidRPr="00605401">
        <w:rPr>
          <w:rFonts w:ascii="Arial" w:hAnsi="Arial" w:cs="Arial"/>
          <w:sz w:val="28"/>
          <w:szCs w:val="28"/>
          <w:rtl/>
          <w:lang w:bidi="ar"/>
        </w:rPr>
        <w:t>(6)</w:t>
      </w:r>
      <w:r w:rsidRPr="00605401">
        <w:rPr>
          <w:rFonts w:ascii="Arial" w:hAnsi="Arial" w:cs="Arial" w:hint="cs"/>
          <w:sz w:val="28"/>
          <w:szCs w:val="28"/>
          <w:rtl/>
          <w:lang w:bidi="ar"/>
        </w:rPr>
        <w:t xml:space="preserve"> </w:t>
      </w:r>
      <w:r w:rsidRPr="00605401">
        <w:rPr>
          <w:rFonts w:asciiTheme="minorBidi" w:hAnsiTheme="minorBidi"/>
          <w:sz w:val="28"/>
          <w:szCs w:val="28"/>
          <w:rtl/>
        </w:rPr>
        <w:t>أخرجه أبو داود (137) (1 /34)، والترمذي (36) (1 /52)، والنسائي (102) (1 /74)، وابن ماجه (439) (1 /151).،</w:t>
      </w:r>
    </w:p>
    <w:p w:rsidR="006D4FC2" w:rsidRPr="00605401" w:rsidRDefault="006D4FC2" w:rsidP="00605401">
      <w:pPr>
        <w:bidi/>
        <w:jc w:val="both"/>
        <w:rPr>
          <w:rFonts w:asciiTheme="minorBidi" w:hAnsiTheme="minorBidi"/>
          <w:sz w:val="28"/>
          <w:szCs w:val="28"/>
          <w:rtl/>
        </w:rPr>
      </w:pPr>
      <w:r w:rsidRPr="00605401">
        <w:rPr>
          <w:rFonts w:asciiTheme="minorBidi" w:hAnsiTheme="minorBidi"/>
          <w:sz w:val="28"/>
          <w:szCs w:val="28"/>
          <w:rtl/>
        </w:rPr>
        <w:br w:type="page"/>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 xml:space="preserve"> عمرَ وعثمانَ وعليٍّ وابنِ عبَّاسٍ، والمسحُ يكونُ لظاهرِهما وباطنِهما.</w:t>
      </w:r>
    </w:p>
    <w:p w:rsidR="00D041D3" w:rsidRPr="00605401" w:rsidRDefault="00D041D3" w:rsidP="00605401">
      <w:pPr>
        <w:autoSpaceDE w:val="0"/>
        <w:autoSpaceDN w:val="0"/>
        <w:adjustRightInd w:val="0"/>
        <w:spacing w:line="252" w:lineRule="auto"/>
        <w:jc w:val="both"/>
        <w:rPr>
          <w:rFonts w:ascii="Arial" w:hAnsi="Arial" w:cs="Arial"/>
          <w:sz w:val="28"/>
          <w:szCs w:val="28"/>
        </w:rPr>
      </w:pPr>
      <w:r w:rsidRPr="00605401">
        <w:rPr>
          <w:rFonts w:asciiTheme="minorBidi" w:hAnsiTheme="minorBidi"/>
          <w:sz w:val="28"/>
          <w:szCs w:val="28"/>
          <w:rtl/>
        </w:rPr>
        <w:t>ومسحُ الأُذنَيْنِ سُنَّةٌ عندَ عامَّةِ السلفِ، ولم يُخرِجِ الشيخانِ في مسحِ الأذنَيْنِ حديثًا، وقد جاء عن جماعةٍ مِن الصحابةِ العملُ على ذلك، والتيسيرُ فيه، وقد صحَّ عن ابنِ عمر</w:t>
      </w:r>
      <w:r w:rsidR="006416B9" w:rsidRPr="00605401">
        <w:rPr>
          <w:rFonts w:asciiTheme="minorBidi" w:hAnsiTheme="minorBidi"/>
          <w:sz w:val="28"/>
          <w:szCs w:val="28"/>
          <w:rtl/>
        </w:rPr>
        <w:t>َ</w:t>
      </w:r>
      <w:r w:rsidR="006416B9" w:rsidRPr="00605401">
        <w:rPr>
          <w:rFonts w:ascii="Arial" w:hAnsi="Arial" w:cs="Arial"/>
          <w:sz w:val="28"/>
          <w:szCs w:val="28"/>
          <w:rtl/>
        </w:rPr>
        <w:t xml:space="preserve"> (1)</w:t>
      </w:r>
      <w:r w:rsidR="006416B9" w:rsidRPr="00605401">
        <w:rPr>
          <w:rFonts w:asciiTheme="minorBidi" w:hAnsiTheme="minorBidi"/>
          <w:sz w:val="28"/>
          <w:szCs w:val="28"/>
          <w:rtl/>
        </w:rPr>
        <w:t xml:space="preserve"> </w:t>
      </w:r>
      <w:r w:rsidRPr="00605401">
        <w:rPr>
          <w:rFonts w:asciiTheme="minorBidi" w:hAnsiTheme="minorBidi"/>
          <w:sz w:val="28"/>
          <w:szCs w:val="28"/>
          <w:rtl/>
        </w:rPr>
        <w:t>قولُهما: «الأُْذُنَانِ مِنَ الرَّأْسِ»،ورُوِيَ مرفوعًا</w:t>
      </w:r>
      <w:r w:rsidR="006416B9" w:rsidRPr="00605401">
        <w:rPr>
          <w:rFonts w:ascii="Arial" w:hAnsi="Arial" w:cs="Arial"/>
          <w:sz w:val="28"/>
          <w:szCs w:val="28"/>
          <w:rtl/>
        </w:rPr>
        <w:t>(3)</w:t>
      </w:r>
      <w:r w:rsidRPr="00605401">
        <w:rPr>
          <w:rFonts w:asciiTheme="minorBidi" w:hAnsiTheme="minorBidi"/>
          <w:sz w:val="28"/>
          <w:szCs w:val="28"/>
          <w:rtl/>
        </w:rPr>
        <w:t>، وفيه لِينٌ، ومرادُهما: في إلحاقِهما بالعضوِ الممسوحِ، وهو الرأسُ، فيَأْخُذانِ حُكْمَهُ مسحًا، ولا يَلْحقانِ العضوَ المغسولَ، وهو الوجهُ، فيَأْخُذَا حُكْمَهُ غَسْلاً.</w:t>
      </w:r>
    </w:p>
    <w:p w:rsidR="006416B9" w:rsidRPr="00605401" w:rsidRDefault="00D041D3"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
        </w:rPr>
      </w:pPr>
      <w:r w:rsidRPr="00605401">
        <w:rPr>
          <w:rFonts w:asciiTheme="minorBidi" w:hAnsiTheme="minorBidi"/>
          <w:sz w:val="28"/>
          <w:szCs w:val="28"/>
          <w:rtl/>
        </w:rPr>
        <w:t>ويدلُّ على هذا: أنَّ ابنَ عمرَ سُئِلَ عن نسيانِ مسحِ الأُذنَيْنِ، فقال: «الأُذُنَانِ مِنَ الرَّأْسِ»، ولم يرَ بذلك بأسًا؛ كما صحَّ عندَ ابنِ جريرٍ</w:t>
      </w:r>
      <w:r w:rsidR="006416B9" w:rsidRPr="00605401">
        <w:rPr>
          <w:rFonts w:ascii="Arial" w:hAnsi="Arial" w:cs="Arial"/>
          <w:sz w:val="28"/>
          <w:szCs w:val="28"/>
          <w:rtl/>
          <w:lang w:bidi="ar"/>
        </w:rPr>
        <w:t>(4)</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وفي إيجابِ مسحِ الأذنَيْنِ في الوضوءِ قولٌ متأخِّرٌ عن الصدرِ الأولِ ـ كما يأتي بيانُهُ ـ وهو مرجوحٌ، مِن وجوهٍ:</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أولاً : أنَّ مسحَ الأُذنَيْنِ لم يَرِدْ في كثيرٍ مِن أحاديثِ الوضوءِ الصحيحةِ، ولم يُخرِجِ البخاريُّ ومسلمٌ منها شيئًا، والمسحُ لو كانتِ المداومةُ عليه، لَلَحِقَ بقيَّةَ الأعضاءِ؛ لظهورِهِ في العملِ الظاهرِ، وعدمُ استفاضةِ النقلِ عن الصحابةِ دليلٌ على أنَّ الأذنَ لا تأخُذُ حُكْمَ العضوِ المستقلِّ بنفسِه؛ فيَبْطُلَ الوضوءُ بتركِها.</w:t>
      </w:r>
    </w:p>
    <w:p w:rsidR="006416B9"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ثانيًا : لا يَثبُتُ عن أحدٍ مِن الصحابةِ النصُّ على إيجابِ مسحِ الأُذنَيْنِ، ولا إبطالِ الوضوءِ بتركِهما، بل الثابتُ خلافُ ذلك؛ كما روى</w:t>
      </w:r>
    </w:p>
    <w:p w:rsidR="006416B9" w:rsidRPr="00605401" w:rsidRDefault="006416B9"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
        </w:rPr>
      </w:pPr>
      <w:r w:rsidRPr="00605401">
        <w:rPr>
          <w:rFonts w:ascii="Arial" w:hAnsi="Arial" w:cs="Arial"/>
          <w:sz w:val="28"/>
          <w:szCs w:val="28"/>
          <w:rtl/>
        </w:rPr>
        <w:t>ـــــــــــــــــــــــــــــــــــــ</w:t>
      </w:r>
    </w:p>
    <w:p w:rsidR="006416B9" w:rsidRPr="00605401" w:rsidRDefault="006416B9"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rPr>
      </w:pPr>
      <w:r w:rsidRPr="00605401">
        <w:rPr>
          <w:rFonts w:ascii="Arial" w:hAnsi="Arial" w:cs="Arial"/>
          <w:sz w:val="28"/>
          <w:szCs w:val="28"/>
          <w:rtl/>
        </w:rPr>
        <w:t>(1)</w:t>
      </w:r>
      <w:r w:rsidRPr="00605401">
        <w:rPr>
          <w:rFonts w:asciiTheme="minorBidi" w:hAnsiTheme="minorBidi"/>
          <w:sz w:val="28"/>
          <w:szCs w:val="28"/>
          <w:rtl/>
        </w:rPr>
        <w:t xml:space="preserve"> أخرجه عبد الرزاق في «مصنفه» (24) (1 /11)، وابن أبي شيبة في «مصنفه» (163) (1 /24). وأبي هريرةَ</w:t>
      </w:r>
      <w:r w:rsidRPr="00605401">
        <w:rPr>
          <w:rFonts w:ascii="Arial" w:hAnsi="Arial" w:cs="Arial" w:hint="cs"/>
          <w:sz w:val="28"/>
          <w:szCs w:val="28"/>
          <w:rtl/>
        </w:rPr>
        <w:t xml:space="preserve"> </w:t>
      </w:r>
      <w:r w:rsidRPr="00605401">
        <w:rPr>
          <w:rFonts w:ascii="Arial" w:hAnsi="Arial" w:cs="Arial"/>
          <w:sz w:val="28"/>
          <w:szCs w:val="28"/>
          <w:rtl/>
        </w:rPr>
        <w:t>(2)</w:t>
      </w:r>
    </w:p>
    <w:p w:rsidR="006416B9" w:rsidRPr="00605401" w:rsidRDefault="006416B9"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rPr>
      </w:pPr>
      <w:r w:rsidRPr="00605401">
        <w:rPr>
          <w:rFonts w:ascii="Arial" w:hAnsi="Arial" w:cs="Arial"/>
          <w:sz w:val="28"/>
          <w:szCs w:val="28"/>
          <w:rtl/>
        </w:rPr>
        <w:t xml:space="preserve">(2)  </w:t>
      </w:r>
      <w:r w:rsidRPr="00605401">
        <w:rPr>
          <w:rFonts w:asciiTheme="minorBidi" w:hAnsiTheme="minorBidi"/>
          <w:sz w:val="28"/>
          <w:szCs w:val="28"/>
          <w:rtl/>
        </w:rPr>
        <w:t>أخرجه عبد الرزاق في «مصنفه» (27) (1 /12).</w:t>
      </w:r>
    </w:p>
    <w:p w:rsidR="006416B9" w:rsidRPr="00605401" w:rsidRDefault="006416B9"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
        </w:rPr>
      </w:pPr>
      <w:r w:rsidRPr="00605401">
        <w:rPr>
          <w:rFonts w:ascii="Arial" w:hAnsi="Arial" w:cs="Arial"/>
          <w:sz w:val="28"/>
          <w:szCs w:val="28"/>
          <w:rtl/>
        </w:rPr>
        <w:t xml:space="preserve"> (3)</w:t>
      </w:r>
      <w:r w:rsidRPr="00605401">
        <w:rPr>
          <w:rFonts w:asciiTheme="minorBidi" w:hAnsiTheme="minorBidi"/>
          <w:sz w:val="28"/>
          <w:szCs w:val="28"/>
          <w:rtl/>
        </w:rPr>
        <w:t xml:space="preserve"> أخرجه أحمد (22223) (5 /258)، وأبو داود (134) (1 /33)، والترمذي (37) (1 /53)، وابن ماجه (444) (1 /152).</w:t>
      </w:r>
    </w:p>
    <w:p w:rsidR="006416B9" w:rsidRPr="00605401" w:rsidRDefault="006416B9" w:rsidP="00605401">
      <w:pPr>
        <w:bidi/>
        <w:jc w:val="both"/>
        <w:rPr>
          <w:rFonts w:asciiTheme="minorBidi" w:hAnsiTheme="minorBidi"/>
          <w:sz w:val="28"/>
          <w:szCs w:val="28"/>
        </w:rPr>
      </w:pPr>
      <w:r w:rsidRPr="00605401">
        <w:rPr>
          <w:rFonts w:ascii="Arial" w:hAnsi="Arial" w:cs="Arial"/>
          <w:sz w:val="28"/>
          <w:szCs w:val="28"/>
          <w:rtl/>
          <w:lang w:bidi="ar"/>
        </w:rPr>
        <w:t>(4)</w:t>
      </w:r>
      <w:r w:rsidRPr="00605401">
        <w:rPr>
          <w:rFonts w:asciiTheme="minorBidi" w:hAnsiTheme="minorBidi"/>
          <w:sz w:val="28"/>
          <w:szCs w:val="28"/>
          <w:rtl/>
        </w:rPr>
        <w:t xml:space="preserve"> «تفسير الطبري» (8 /170)</w:t>
      </w:r>
      <w:r w:rsidR="00605401">
        <w:rPr>
          <w:rFonts w:asciiTheme="minorBidi" w:hAnsiTheme="minorBidi"/>
          <w:sz w:val="28"/>
          <w:szCs w:val="28"/>
          <w:rtl/>
        </w:rPr>
        <w:t>.</w:t>
      </w:r>
    </w:p>
    <w:p w:rsidR="006416B9" w:rsidRPr="00605401" w:rsidRDefault="006416B9"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
        </w:rPr>
      </w:pPr>
    </w:p>
    <w:p w:rsidR="006416B9" w:rsidRPr="00605401" w:rsidRDefault="006416B9" w:rsidP="00605401">
      <w:pPr>
        <w:jc w:val="both"/>
        <w:rPr>
          <w:rFonts w:asciiTheme="minorBidi" w:hAnsiTheme="minorBidi"/>
          <w:sz w:val="28"/>
          <w:szCs w:val="28"/>
          <w:rtl/>
          <w:lang w:bidi="ar"/>
        </w:rPr>
      </w:pPr>
      <w:r w:rsidRPr="00605401">
        <w:rPr>
          <w:rFonts w:asciiTheme="minorBidi" w:hAnsiTheme="minorBidi"/>
          <w:sz w:val="28"/>
          <w:szCs w:val="28"/>
          <w:rtl/>
          <w:lang w:bidi="ar"/>
        </w:rPr>
        <w:br w:type="page"/>
      </w:r>
    </w:p>
    <w:p w:rsidR="006416B9" w:rsidRPr="00605401" w:rsidRDefault="00D041D3"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rPr>
      </w:pPr>
      <w:r w:rsidRPr="00605401">
        <w:rPr>
          <w:rFonts w:asciiTheme="minorBidi" w:hAnsiTheme="minorBidi"/>
          <w:sz w:val="28"/>
          <w:szCs w:val="28"/>
          <w:rtl/>
        </w:rPr>
        <w:t xml:space="preserve"> غَيْلاَنُ بنُ عبدِ اللهِ أنَّ ابنَ عمرَ سألَهُ سائلٌ؛ قال: إنَّه توضَّأَ ونَسِيَ أنْ يمسَحَ أُذُنَيْه؟ قال: فقال ابنُ عمرَ: الأُذُنانِ مِن الرأسِ، ولم يرَ عليه بأسًا</w:t>
      </w:r>
      <w:r w:rsidR="006416B9" w:rsidRPr="00605401">
        <w:rPr>
          <w:rFonts w:ascii="Arial" w:hAnsi="Arial" w:cs="Arial"/>
          <w:sz w:val="28"/>
          <w:szCs w:val="28"/>
          <w:rtl/>
        </w:rPr>
        <w:t xml:space="preserve"> </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وهكذا التابِعونَ لا يُعرَفُ القولُ بالوجوبِ عن أحدٍ منهم، وقد جاء عن قتادةَ قولانِ صحيحانِ؛ واحدٌ: بالإعادةِ لمَن نَسِي، والآخَرُ: بعدمِها، والأصحُّ قولُه فيما يُوافِقُ ظاهِرَ السُّنَّةِ وما عليه الناسُ في القرونِ المُفضَّلةِ.</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ثالثًا : أنَّ الأُذُنَيْنِ مِن الرأسِ، والرأسُ حقُّه التيسيرُ، وقد سمَّاهُ اللهُ في كتابِه، ومع ذلك فلو ترَكَ المتوضِّئُ شيئًا بحجمِ الأُذُنِ منه، لم يَبطُلْ وضوءُهُ وعُدَّ ماسحًا لرأسِه؛ ولذا كان حقُّ الأُذُنِ المسحَ لا الغَسْلَ.</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ومَن ترَكَ رأسَهُ ومسَحَ بأُذنَيْهِ فقطْ، لم يُجزِئْهُ؛ لأنَّها تابعةٌ ليستْ مقصودةً لِذَاتِها كحالِ اللِّحْيةِ مع الوجهِ، والمضمضةِ والاستِنشاقِ مع الوجهِ، وفي هذا قرينةٌ على عدمِ رجحانِ قولِ مَن قال: «إنَّه يُجزئُ شيءٌ يسيرٌ مِن الرأسِ ولو بحجمِ الأُذنِ»؛ لأنَّه لو صحَّ ذلك، لَأَجزأَتِ الأذنُ عن الرأسِ بالمسحِ؛ لأنَّها منه على قولِهم.</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والفمُ وداخِلةُ الأنفِ ألصَقُ بالوجهِ وأقرَبُ مِن الأُذنَيْنِ بالنسبةِ للرأسِ، وكلُّ مَن خفَّفَ في المضمضةِ والاستنشاقِ، فحقُّه التخفيفُ في مسحِ الأُذنَيْنِ مِن بابِ أَولى.</w:t>
      </w:r>
    </w:p>
    <w:p w:rsidR="006416B9" w:rsidRPr="00605401" w:rsidRDefault="00D041D3" w:rsidP="00605401">
      <w:pPr>
        <w:autoSpaceDE w:val="0"/>
        <w:autoSpaceDN w:val="0"/>
        <w:adjustRightInd w:val="0"/>
        <w:spacing w:line="252" w:lineRule="auto"/>
        <w:jc w:val="both"/>
        <w:rPr>
          <w:rFonts w:ascii="Arial" w:hAnsi="Arial" w:cs="Arial"/>
          <w:sz w:val="28"/>
          <w:szCs w:val="28"/>
        </w:rPr>
      </w:pPr>
      <w:r w:rsidRPr="00605401">
        <w:rPr>
          <w:rFonts w:asciiTheme="minorBidi" w:hAnsiTheme="minorBidi"/>
          <w:sz w:val="28"/>
          <w:szCs w:val="28"/>
          <w:rtl/>
        </w:rPr>
        <w:t>وعامَّةُ السلفِ يجعلونَ مسحَ الأذنَيْنِ مع الرأسِ لا مع الوجهِ، وحُكْمُهما المَسْحُ لا الغَسْلُ، ومنهم : مَن جعَلَ ما أقبَلَ مع الوجهِ فيُغسَلُ، وما أدبَرَ مع الرأسِ فيُمسَحُ؛ رُوِيَ عن الشعبيِّ</w:t>
      </w:r>
      <w:r w:rsidR="006416B9" w:rsidRPr="00605401">
        <w:rPr>
          <w:rFonts w:ascii="Arial" w:hAnsi="Arial" w:cs="Arial"/>
          <w:sz w:val="28"/>
          <w:szCs w:val="28"/>
          <w:rtl/>
        </w:rPr>
        <w:t xml:space="preserve">(2)    </w:t>
      </w:r>
    </w:p>
    <w:p w:rsidR="006416B9"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ولا سلَفَ له،</w:t>
      </w:r>
    </w:p>
    <w:p w:rsidR="006416B9" w:rsidRPr="00605401" w:rsidRDefault="006416B9"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
        </w:rPr>
      </w:pPr>
      <w:r w:rsidRPr="00605401">
        <w:rPr>
          <w:rFonts w:ascii="Arial" w:hAnsi="Arial" w:cs="Arial"/>
          <w:sz w:val="28"/>
          <w:szCs w:val="28"/>
          <w:rtl/>
        </w:rPr>
        <w:t>ـــــــــــــــــــــــــــــــــــــ</w:t>
      </w:r>
    </w:p>
    <w:p w:rsidR="006416B9" w:rsidRPr="00605401" w:rsidRDefault="006416B9" w:rsidP="00605401">
      <w:pPr>
        <w:bidi/>
        <w:jc w:val="both"/>
        <w:rPr>
          <w:rFonts w:asciiTheme="minorBidi" w:hAnsiTheme="minorBidi"/>
          <w:sz w:val="28"/>
          <w:szCs w:val="28"/>
        </w:rPr>
      </w:pPr>
      <w:r w:rsidRPr="00605401">
        <w:rPr>
          <w:rFonts w:ascii="Arial" w:hAnsi="Arial" w:cs="Arial"/>
          <w:sz w:val="28"/>
          <w:szCs w:val="28"/>
          <w:rtl/>
        </w:rPr>
        <w:t xml:space="preserve"> (1)</w:t>
      </w:r>
      <w:r w:rsidRPr="00605401">
        <w:rPr>
          <w:rFonts w:asciiTheme="minorBidi" w:hAnsiTheme="minorBidi"/>
          <w:sz w:val="28"/>
          <w:szCs w:val="28"/>
          <w:rtl/>
        </w:rPr>
        <w:t>«تفسير الطبري» (8 /170)</w:t>
      </w:r>
      <w:r w:rsidR="00605401">
        <w:rPr>
          <w:rFonts w:asciiTheme="minorBidi" w:hAnsiTheme="minorBidi"/>
          <w:sz w:val="28"/>
          <w:szCs w:val="28"/>
          <w:rtl/>
        </w:rPr>
        <w:t>.</w:t>
      </w:r>
    </w:p>
    <w:p w:rsidR="006416B9" w:rsidRPr="00605401" w:rsidRDefault="006416B9"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rPr>
      </w:pPr>
      <w:r w:rsidRPr="00605401">
        <w:rPr>
          <w:rFonts w:ascii="Arial" w:hAnsi="Arial" w:cs="Arial"/>
          <w:sz w:val="28"/>
          <w:szCs w:val="28"/>
          <w:rtl/>
        </w:rPr>
        <w:t xml:space="preserve"> (2)</w:t>
      </w:r>
      <w:r w:rsidRPr="00605401">
        <w:rPr>
          <w:rFonts w:asciiTheme="minorBidi" w:hAnsiTheme="minorBidi"/>
          <w:sz w:val="28"/>
          <w:szCs w:val="28"/>
          <w:rtl/>
        </w:rPr>
        <w:t xml:space="preserve"> أخرجه ابن أبي شيبة في «مصنفه» (165) (1 /24)، والطبري في «تفسيره» (8 /180).،</w:t>
      </w:r>
    </w:p>
    <w:p w:rsidR="006416B9" w:rsidRPr="00605401" w:rsidRDefault="006416B9" w:rsidP="00605401">
      <w:pPr>
        <w:bidi/>
        <w:jc w:val="both"/>
        <w:rPr>
          <w:rFonts w:ascii="Arial" w:hAnsi="Arial" w:cs="Arial"/>
          <w:sz w:val="28"/>
          <w:szCs w:val="28"/>
          <w:rtl/>
        </w:rPr>
      </w:pPr>
      <w:r w:rsidRPr="00605401">
        <w:rPr>
          <w:rFonts w:ascii="Arial" w:hAnsi="Arial" w:cs="Arial"/>
          <w:sz w:val="28"/>
          <w:szCs w:val="28"/>
          <w:rtl/>
        </w:rPr>
        <w:br w:type="page"/>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ومنهم : مَن جعَلَهما معهما جميعًا؛ تُغسلانِ مع الوجهِ عندَ غسلِه، وتُمسَحانِ مع الرأسِ عندَ مسحِه؛ وهذا أضعَفُ الأقوالِ.</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غَسْلُ الرِّجْلَيْنِ:</w:t>
      </w:r>
    </w:p>
    <w:p w:rsidR="004639EA" w:rsidRPr="00605401" w:rsidRDefault="00D041D3"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Pr>
      </w:pPr>
      <w:r w:rsidRPr="00605401">
        <w:rPr>
          <w:rFonts w:asciiTheme="minorBidi" w:hAnsiTheme="minorBidi"/>
          <w:sz w:val="28"/>
          <w:szCs w:val="28"/>
          <w:rtl/>
        </w:rPr>
        <w:t>وقولُه تعالى: {وَأَرْجُلَكُمْ إِلَى الْكَعْبَيْنِ} ، فيه وجوبُ غَسْلِ الرِّجلَيْنِ إلى الكعبَيْنِ، ويدخُلُ الكعبانِ في الغَسْلِ كما يدخُلُ المرفقانِ مع اليدَيْنِ، ولمَّا كانتِ الرِّجْلانِ آخِرَ أعضاءِ الوضوءِ، وتَعُمُّ البَلْوى بتلبُّسِهما بالترابِ وقَذَرِ الأرضِ، ويتساهلُ بهما الناسُ أكثَرَ مِن تساهُلِهم بغيرِهما؛ جاء التشديدُ في الحديثِ فيهما، وإلاَّ فالتشديدُ للأعضاءِ جميعًا، ولكنَّ النصوصَ تأتي فيما يَتهاونُ الناسُ فيه غالبًا ولو أخَذَ غيرُهُ مِثلَ حُكْمِه، وفي «الصحيحَيْنِ»؛ مِن حديثِ عبدِ اللهِ بنِ عمرٍو</w:t>
      </w:r>
      <w:r w:rsidR="004639EA" w:rsidRPr="00605401">
        <w:rPr>
          <w:rFonts w:ascii="Arial" w:hAnsi="Arial" w:cs="Arial" w:hint="cs"/>
          <w:sz w:val="28"/>
          <w:szCs w:val="28"/>
          <w:rtl/>
        </w:rPr>
        <w:t xml:space="preserve">  </w:t>
      </w:r>
      <w:r w:rsidR="004639EA" w:rsidRPr="00605401">
        <w:rPr>
          <w:rFonts w:ascii="Arial" w:hAnsi="Arial" w:cs="Arial"/>
          <w:sz w:val="28"/>
          <w:szCs w:val="28"/>
          <w:rtl/>
        </w:rPr>
        <w:t>(1)</w:t>
      </w:r>
      <w:r w:rsidR="004639EA" w:rsidRPr="00605401">
        <w:rPr>
          <w:rFonts w:asciiTheme="minorBidi" w:hAnsiTheme="minorBidi"/>
          <w:sz w:val="28"/>
          <w:szCs w:val="28"/>
          <w:rtl/>
        </w:rPr>
        <w:t xml:space="preserve"> </w:t>
      </w:r>
      <w:r w:rsidRPr="00605401">
        <w:rPr>
          <w:rFonts w:asciiTheme="minorBidi" w:hAnsiTheme="minorBidi"/>
          <w:sz w:val="28"/>
          <w:szCs w:val="28"/>
          <w:rtl/>
        </w:rPr>
        <w:t>وأبي هريرةَ</w:t>
      </w:r>
      <w:r w:rsidR="004639EA" w:rsidRPr="00605401">
        <w:rPr>
          <w:rFonts w:ascii="Arial" w:hAnsi="Arial" w:cs="Arial" w:hint="cs"/>
          <w:sz w:val="28"/>
          <w:szCs w:val="28"/>
          <w:rtl/>
        </w:rPr>
        <w:t xml:space="preserve">  </w:t>
      </w:r>
      <w:r w:rsidR="004639EA" w:rsidRPr="00605401">
        <w:rPr>
          <w:rFonts w:ascii="Arial" w:hAnsi="Arial" w:cs="Arial"/>
          <w:sz w:val="28"/>
          <w:szCs w:val="28"/>
          <w:rtl/>
        </w:rPr>
        <w:t xml:space="preserve">(2)  </w:t>
      </w:r>
      <w:r w:rsidR="004639EA" w:rsidRPr="00605401">
        <w:rPr>
          <w:rFonts w:ascii="Arial" w:hAnsi="Arial" w:cs="Arial"/>
          <w:sz w:val="28"/>
          <w:szCs w:val="28"/>
        </w:rPr>
        <w:t xml:space="preserve">     </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 مرفوعًا؛ أنَّ النبيَّ صلّى الله عليه وسلّم قال فيمَن ترَكَ لُمْعةً في قدمِهِ: (وَيْلٌ لِلأَْعْقَابِ مِنَ النَّارِ) ، وقد كان الصحابةُ يَحرِصونَ على غسلِ القَدَمِ أكثَرَ مِن غيرِها، وصحَّ عن ابنِ عمرَ أنَّه كان يغسل</w:t>
      </w:r>
      <w:r w:rsidR="006416B9" w:rsidRPr="00605401">
        <w:rPr>
          <w:rFonts w:asciiTheme="minorBidi" w:hAnsiTheme="minorBidi"/>
          <w:sz w:val="28"/>
          <w:szCs w:val="28"/>
          <w:rtl/>
        </w:rPr>
        <w:t>ُ</w:t>
      </w:r>
    </w:p>
    <w:p w:rsidR="00D041D3" w:rsidRPr="00605401" w:rsidRDefault="00D041D3"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lang w:bidi="ar"/>
        </w:rPr>
      </w:pPr>
      <w:r w:rsidRPr="00605401">
        <w:rPr>
          <w:rFonts w:asciiTheme="minorBidi" w:hAnsiTheme="minorBidi"/>
          <w:sz w:val="28"/>
          <w:szCs w:val="28"/>
          <w:rtl/>
        </w:rPr>
        <w:t>قدمَيْهِ بأكثرِ وضوئِه، وصحَّ عنه أنَّه يغسلُهما سبعًا سبعًا</w:t>
      </w:r>
      <w:r w:rsidR="004639EA" w:rsidRPr="00605401">
        <w:rPr>
          <w:rFonts w:ascii="Arial" w:hAnsi="Arial" w:cs="Arial"/>
          <w:sz w:val="28"/>
          <w:szCs w:val="28"/>
          <w:rtl/>
          <w:lang w:bidi="ar"/>
        </w:rPr>
        <w:t>(4)</w:t>
      </w:r>
      <w:r w:rsidRPr="00605401">
        <w:rPr>
          <w:rFonts w:asciiTheme="minorBidi" w:hAnsiTheme="minorBidi"/>
          <w:sz w:val="28"/>
          <w:szCs w:val="28"/>
          <w:rtl/>
        </w:rPr>
        <w:t>روى ذلك عنه نافعٌ.</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وفي الآيةِ قراءتانِ: الأُولى بفتحِ اللامِ في قولِه: {وَأَرْجُلَكُمْ} عطفًا على قولِه: {وَأَيْدِيَكُمْ إِلَى الْمَرَافِقِ} ، وبكسرِ اللامِ عطفًا على قولِه: {وَامْسَحُوا بِرُؤُوسِكُمْ} ، والأُولى للغَسْلِ، والثانيةُ للمَسْحِ.</w:t>
      </w:r>
    </w:p>
    <w:p w:rsidR="006416B9"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وكان أحمدُ يعيدُ آخِرَ ا</w:t>
      </w:r>
      <w:r w:rsidR="004639EA" w:rsidRPr="00605401">
        <w:rPr>
          <w:rFonts w:asciiTheme="minorBidi" w:hAnsiTheme="minorBidi"/>
          <w:sz w:val="28"/>
          <w:szCs w:val="28"/>
          <w:rtl/>
        </w:rPr>
        <w:t xml:space="preserve"> </w:t>
      </w:r>
      <w:r w:rsidRPr="00605401">
        <w:rPr>
          <w:rFonts w:asciiTheme="minorBidi" w:hAnsiTheme="minorBidi"/>
          <w:sz w:val="28"/>
          <w:szCs w:val="28"/>
          <w:rtl/>
        </w:rPr>
        <w:t>لآيةِ في حكمِ الرِّجْلَيْنِ إلى أوَّلها في قولِهِ: {فَاغْسِلُوا *} ، ولمَّا سُئِلَ عمَّن مـسَـحَ رجلَيْهِ، قال: لا يُجْزِئُهُ،</w:t>
      </w:r>
    </w:p>
    <w:p w:rsidR="006416B9" w:rsidRPr="00605401" w:rsidRDefault="006416B9"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
        </w:rPr>
      </w:pPr>
      <w:r w:rsidRPr="00605401">
        <w:rPr>
          <w:rFonts w:ascii="Arial" w:hAnsi="Arial" w:cs="Arial"/>
          <w:sz w:val="28"/>
          <w:szCs w:val="28"/>
          <w:rtl/>
        </w:rPr>
        <w:t>ـــــــــــــــــــــــــــــــــــــ</w:t>
      </w:r>
    </w:p>
    <w:p w:rsidR="006416B9" w:rsidRPr="00605401" w:rsidRDefault="004639EA"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rPr>
      </w:pPr>
      <w:r w:rsidRPr="00605401">
        <w:rPr>
          <w:rFonts w:ascii="Arial" w:hAnsi="Arial" w:cs="Arial" w:hint="cs"/>
          <w:sz w:val="28"/>
          <w:szCs w:val="28"/>
          <w:rtl/>
        </w:rPr>
        <w:t xml:space="preserve">  </w:t>
      </w:r>
      <w:r w:rsidR="006416B9" w:rsidRPr="00605401">
        <w:rPr>
          <w:rFonts w:ascii="Arial" w:hAnsi="Arial" w:cs="Arial"/>
          <w:sz w:val="28"/>
          <w:szCs w:val="28"/>
          <w:rtl/>
        </w:rPr>
        <w:t>(1)</w:t>
      </w:r>
      <w:r w:rsidRPr="00605401">
        <w:rPr>
          <w:rFonts w:asciiTheme="minorBidi" w:hAnsiTheme="minorBidi"/>
          <w:sz w:val="28"/>
          <w:szCs w:val="28"/>
          <w:rtl/>
        </w:rPr>
        <w:t xml:space="preserve"> أخرجه البخاري (60) (1 /22)، ومسلم (241) (1 /214).</w:t>
      </w:r>
    </w:p>
    <w:p w:rsidR="004639EA" w:rsidRPr="00605401" w:rsidRDefault="004639EA" w:rsidP="00605401">
      <w:pPr>
        <w:autoSpaceDE w:val="0"/>
        <w:autoSpaceDN w:val="0"/>
        <w:bidi/>
        <w:adjustRightInd w:val="0"/>
        <w:spacing w:line="252" w:lineRule="auto"/>
        <w:jc w:val="both"/>
        <w:rPr>
          <w:rFonts w:ascii="Arial" w:hAnsi="Arial" w:cs="Arial"/>
          <w:sz w:val="28"/>
          <w:szCs w:val="28"/>
        </w:rPr>
      </w:pPr>
      <w:r w:rsidRPr="00605401">
        <w:rPr>
          <w:rFonts w:ascii="Arial" w:hAnsi="Arial" w:cs="Arial" w:hint="cs"/>
          <w:sz w:val="28"/>
          <w:szCs w:val="28"/>
          <w:rtl/>
        </w:rPr>
        <w:t xml:space="preserve">  </w:t>
      </w:r>
      <w:r w:rsidRPr="00605401">
        <w:rPr>
          <w:rFonts w:ascii="Arial" w:hAnsi="Arial" w:cs="Arial"/>
          <w:sz w:val="28"/>
          <w:szCs w:val="28"/>
          <w:rtl/>
        </w:rPr>
        <w:t>(2</w:t>
      </w:r>
      <w:r w:rsidRPr="00605401">
        <w:rPr>
          <w:rFonts w:asciiTheme="minorBidi" w:hAnsiTheme="minorBidi"/>
          <w:sz w:val="28"/>
          <w:szCs w:val="28"/>
          <w:rtl/>
        </w:rPr>
        <w:t>)</w:t>
      </w:r>
      <w:r w:rsidRPr="00605401">
        <w:rPr>
          <w:rFonts w:ascii="Arial" w:hAnsi="Arial" w:cs="Arial"/>
          <w:sz w:val="28"/>
          <w:szCs w:val="28"/>
        </w:rPr>
        <w:t xml:space="preserve">  </w:t>
      </w:r>
      <w:r w:rsidRPr="00605401">
        <w:rPr>
          <w:rFonts w:asciiTheme="minorBidi" w:hAnsiTheme="minorBidi"/>
          <w:sz w:val="28"/>
          <w:szCs w:val="28"/>
          <w:rtl/>
        </w:rPr>
        <w:t>أخرجه البخاري (165) (1 /44)، ومسلم (242) (1 /214.</w:t>
      </w:r>
    </w:p>
    <w:p w:rsidR="006416B9" w:rsidRPr="00605401" w:rsidRDefault="006416B9" w:rsidP="00605401">
      <w:pPr>
        <w:autoSpaceDE w:val="0"/>
        <w:autoSpaceDN w:val="0"/>
        <w:adjustRightInd w:val="0"/>
        <w:spacing w:line="252" w:lineRule="auto"/>
        <w:jc w:val="both"/>
        <w:rPr>
          <w:rFonts w:ascii="Arial" w:hAnsi="Arial" w:cs="Arial"/>
          <w:sz w:val="28"/>
          <w:szCs w:val="28"/>
        </w:rPr>
      </w:pPr>
      <w:r w:rsidRPr="00605401">
        <w:rPr>
          <w:rFonts w:ascii="Arial" w:hAnsi="Arial" w:cs="Arial"/>
          <w:sz w:val="28"/>
          <w:szCs w:val="28"/>
          <w:rtl/>
        </w:rPr>
        <w:t xml:space="preserve"> </w:t>
      </w:r>
      <w:r w:rsidR="004639EA" w:rsidRPr="00605401">
        <w:rPr>
          <w:rFonts w:ascii="Arial" w:hAnsi="Arial" w:cs="Arial"/>
          <w:sz w:val="28"/>
          <w:szCs w:val="28"/>
          <w:rtl/>
        </w:rPr>
        <w:t>(3)</w:t>
      </w:r>
      <w:r w:rsidR="004639EA" w:rsidRPr="00605401">
        <w:rPr>
          <w:rFonts w:asciiTheme="minorBidi" w:hAnsiTheme="minorBidi"/>
          <w:sz w:val="28"/>
          <w:szCs w:val="28"/>
          <w:rtl/>
        </w:rPr>
        <w:t>أخرجه عبد الرزاق في «مصنفه» (76) (1 /25).</w:t>
      </w:r>
      <w:r w:rsidRPr="00605401">
        <w:rPr>
          <w:rFonts w:ascii="Arial" w:hAnsi="Arial" w:cs="Arial"/>
          <w:sz w:val="28"/>
          <w:szCs w:val="28"/>
          <w:rtl/>
        </w:rPr>
        <w:t xml:space="preserve"> </w:t>
      </w:r>
    </w:p>
    <w:p w:rsidR="006416B9" w:rsidRPr="00605401" w:rsidRDefault="004639EA"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
        </w:rPr>
      </w:pPr>
      <w:r w:rsidRPr="00605401">
        <w:rPr>
          <w:rFonts w:ascii="Arial" w:hAnsi="Arial" w:cs="Arial"/>
          <w:sz w:val="28"/>
          <w:szCs w:val="28"/>
          <w:rtl/>
          <w:lang w:bidi="ar"/>
        </w:rPr>
        <w:t xml:space="preserve"> </w:t>
      </w:r>
      <w:r w:rsidR="006416B9" w:rsidRPr="00605401">
        <w:rPr>
          <w:rFonts w:ascii="Arial" w:hAnsi="Arial" w:cs="Arial"/>
          <w:sz w:val="28"/>
          <w:szCs w:val="28"/>
          <w:rtl/>
          <w:lang w:bidi="ar"/>
        </w:rPr>
        <w:t>(4)</w:t>
      </w:r>
      <w:r w:rsidR="006416B9" w:rsidRPr="00605401">
        <w:rPr>
          <w:rFonts w:asciiTheme="minorBidi" w:hAnsiTheme="minorBidi"/>
          <w:sz w:val="28"/>
          <w:szCs w:val="28"/>
          <w:rtl/>
        </w:rPr>
        <w:t xml:space="preserve"> أخرجه ابن المنذر في «الأوسط» (2 /50).؛</w:t>
      </w:r>
    </w:p>
    <w:p w:rsidR="006416B9" w:rsidRPr="00605401" w:rsidRDefault="006416B9" w:rsidP="00605401">
      <w:pPr>
        <w:bidi/>
        <w:jc w:val="both"/>
        <w:rPr>
          <w:rFonts w:asciiTheme="minorBidi" w:hAnsiTheme="minorBidi"/>
          <w:sz w:val="28"/>
          <w:szCs w:val="28"/>
          <w:rtl/>
        </w:rPr>
      </w:pPr>
      <w:r w:rsidRPr="00605401">
        <w:rPr>
          <w:rFonts w:asciiTheme="minorBidi" w:hAnsiTheme="minorBidi"/>
          <w:sz w:val="28"/>
          <w:szCs w:val="28"/>
          <w:rtl/>
        </w:rPr>
        <w:br w:type="page"/>
      </w:r>
    </w:p>
    <w:p w:rsidR="00D041D3" w:rsidRPr="00605401" w:rsidRDefault="00D041D3"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Pr>
      </w:pPr>
      <w:r w:rsidRPr="00605401">
        <w:rPr>
          <w:rFonts w:asciiTheme="minorBidi" w:hAnsiTheme="minorBidi"/>
          <w:sz w:val="28"/>
          <w:szCs w:val="28"/>
          <w:rtl/>
        </w:rPr>
        <w:t xml:space="preserve"> يعودُ إلى أوَّل الآية</w:t>
      </w:r>
      <w:r w:rsidR="00EC6BED" w:rsidRPr="00605401">
        <w:rPr>
          <w:rFonts w:ascii="Arial" w:hAnsi="Arial" w:cs="Arial" w:hint="cs"/>
          <w:sz w:val="28"/>
          <w:szCs w:val="28"/>
          <w:rtl/>
        </w:rPr>
        <w:t xml:space="preserve">  </w:t>
      </w:r>
      <w:r w:rsidR="00EC6BED" w:rsidRPr="00605401">
        <w:rPr>
          <w:rFonts w:ascii="Arial" w:hAnsi="Arial" w:cs="Arial"/>
          <w:sz w:val="28"/>
          <w:szCs w:val="28"/>
          <w:rtl/>
        </w:rPr>
        <w:t>(1)</w:t>
      </w:r>
      <w:r w:rsidRPr="00605401">
        <w:rPr>
          <w:rFonts w:asciiTheme="minorBidi" w:hAnsiTheme="minorBidi"/>
          <w:sz w:val="28"/>
          <w:szCs w:val="28"/>
          <w:rtl/>
        </w:rPr>
        <w:t>وفي الآيةِ: تنبيهٌ على وجوبِ ترتيبِ أعضاءِ الوضوءِ، وبالآيةِ استدلَّ أحمدُ على ذلك؛ كما نقَلَ عنه ابنُهُ عبد الله أنه سألهُ عن رجلٍ أرادَ الوضوءَ، فاغتمَسَ بالماءِ يجزيه؟ قال: أمَّا مِن الوضوءِ فلا يجزيه حتى يكونَ على مخرجِ الكتابِ وكما توضَّأ النبي (ص). وكذلك نقَلَهُ عنه ابنُهُ صالحٌ من «مسائله»، قال أحمد: فرضه الله في القرآنِ تأليف شيءٍ بعد شيءٍ</w:t>
      </w:r>
      <w:r w:rsidR="00EC6BED" w:rsidRPr="00605401">
        <w:rPr>
          <w:rFonts w:ascii="Arial" w:hAnsi="Arial" w:cs="Arial"/>
          <w:sz w:val="28"/>
          <w:szCs w:val="28"/>
          <w:rtl/>
        </w:rPr>
        <w:t xml:space="preserve">(2)  </w:t>
      </w:r>
      <w:r w:rsidRPr="00605401">
        <w:rPr>
          <w:rFonts w:asciiTheme="minorBidi" w:hAnsiTheme="minorBidi"/>
          <w:sz w:val="28"/>
          <w:szCs w:val="28"/>
          <w:rtl/>
        </w:rPr>
        <w:t>والترتيبُ واجبٌ على الصحيحِ مِن أقوالِ العلماءِ؛ وذلك مِن وجوهٍ:</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الأوَّلُ : أنَّ ترتيبَ الذِّكْرِ قرينةٌ على ترتيبِ الفِعْلِ في القرآنِ؛ ويؤيِّدُ ذلك: أنَّ اللهَ أدخَلَ ممسوحًا ـ وهو الرأسُ ـ بينَ مغسولاتٍ؛ لبيانِ قصدِ الترتيبِ بينَ الأعضاءِ.</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الـثـاني : أنَّ النبيَّ صلّى الله عليه وسلّم فسَّرَ الآيةَ بدوامِ الترتيبِ، فمع وضوئِهِ لكلِّ صلاةٍ وكثرةِ وقوعِ ذلك منه وتعدُّدِ الرواياتِ الصحيحةِ، لم يصحَّ أنَّ النبيَّ صلّى الله عليه وسلّم لم يرتِّبْ، والتيسيرُ مَقصَدٌ مِن مقاصدِ الشريعةِ، والفعلُ متكرِّرٌ في اليومِ مرَّاتٍ، ولمَّا لم يُخالِفْ، دلَّ على قصدِ الترتيبِ ووجوبِه.</w:t>
      </w:r>
    </w:p>
    <w:p w:rsidR="00EC6BED" w:rsidRPr="00605401" w:rsidRDefault="00D041D3"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
        </w:rPr>
      </w:pPr>
      <w:r w:rsidRPr="00605401">
        <w:rPr>
          <w:rFonts w:asciiTheme="minorBidi" w:hAnsiTheme="minorBidi"/>
          <w:sz w:val="28"/>
          <w:szCs w:val="28"/>
          <w:rtl/>
        </w:rPr>
        <w:t>الثالثُ : أنَّ النبيَّ صلّى الله عليه وسلّم يسَّرَ في عدمِ الترتيبِ بينَ أعضاءِ التيمُّمِ، فصحَّتِ الرواياتُ في «الصحيحَيْنِ»؛ مِن حديثِ أبي الجُهَيْمِ، عن النبيِّ صلّى الله عليه وسلّم، قال: «فَمَسَحَ بِوَجْهِهِ وَيَدَيْهِ»</w:t>
      </w:r>
      <w:r w:rsidR="00EC6BED" w:rsidRPr="00605401">
        <w:rPr>
          <w:rFonts w:ascii="Arial" w:hAnsi="Arial" w:cs="Arial"/>
          <w:sz w:val="28"/>
          <w:szCs w:val="28"/>
          <w:rtl/>
        </w:rPr>
        <w:t>(3)</w:t>
      </w:r>
      <w:r w:rsidRPr="00605401">
        <w:rPr>
          <w:rFonts w:asciiTheme="minorBidi" w:hAnsiTheme="minorBidi"/>
          <w:sz w:val="28"/>
          <w:szCs w:val="28"/>
          <w:rtl/>
        </w:rPr>
        <w:t>، وفي حديثِ عمَّارٍ؛ في «الصحيحَيْنِ»: «مَسَحَ بِهِمَا وَجْهَهُ وَكَفَّيْهِ»</w:t>
      </w:r>
      <w:r w:rsidR="00EC6BED" w:rsidRPr="00605401">
        <w:rPr>
          <w:rFonts w:ascii="Arial" w:hAnsi="Arial" w:cs="Arial"/>
          <w:sz w:val="28"/>
          <w:szCs w:val="28"/>
          <w:rtl/>
          <w:lang w:bidi="ar"/>
        </w:rPr>
        <w:t>(4)</w:t>
      </w:r>
      <w:r w:rsidR="00EC6BED" w:rsidRPr="00605401">
        <w:rPr>
          <w:rFonts w:asciiTheme="minorBidi" w:hAnsiTheme="minorBidi"/>
          <w:sz w:val="28"/>
          <w:szCs w:val="28"/>
          <w:rtl/>
        </w:rPr>
        <w:t>،</w:t>
      </w:r>
      <w:r w:rsidRPr="00605401">
        <w:rPr>
          <w:rFonts w:asciiTheme="minorBidi" w:hAnsiTheme="minorBidi"/>
          <w:sz w:val="28"/>
          <w:szCs w:val="28"/>
          <w:rtl/>
        </w:rPr>
        <w:t>وفي روايةٍ لمسلمٍ مِن حديثِ عمَّارٍ؛ قال فيه: «ضَرَبَ بِيَدَيْهِ الأَْرْضَ ضَرْبَةً وَاحِدَةً، ثُمَّ مَسَحَ الشِّمَالَ عَلَى الْيَمِينِ، وَظَاهِرَ</w:t>
      </w:r>
    </w:p>
    <w:p w:rsidR="00EC6BED" w:rsidRPr="00605401" w:rsidRDefault="00EC6BED"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
        </w:rPr>
      </w:pPr>
      <w:r w:rsidRPr="00605401">
        <w:rPr>
          <w:rFonts w:ascii="Arial" w:hAnsi="Arial" w:cs="Arial"/>
          <w:sz w:val="28"/>
          <w:szCs w:val="28"/>
          <w:rtl/>
        </w:rPr>
        <w:t>ـــــــــــــــــــــــــــــــــــــ</w:t>
      </w:r>
    </w:p>
    <w:p w:rsidR="00EC6BED" w:rsidRPr="00605401" w:rsidRDefault="00EC6BED" w:rsidP="00605401">
      <w:pPr>
        <w:bidi/>
        <w:jc w:val="both"/>
        <w:rPr>
          <w:rFonts w:asciiTheme="minorBidi" w:hAnsiTheme="minorBidi"/>
          <w:sz w:val="28"/>
          <w:szCs w:val="28"/>
          <w:rtl/>
          <w:lang w:bidi="ar-SY"/>
        </w:rPr>
      </w:pPr>
      <w:r w:rsidRPr="00605401">
        <w:rPr>
          <w:rFonts w:ascii="Arial" w:hAnsi="Arial" w:cs="Arial" w:hint="cs"/>
          <w:sz w:val="28"/>
          <w:szCs w:val="28"/>
          <w:rtl/>
        </w:rPr>
        <w:t xml:space="preserve">  </w:t>
      </w:r>
      <w:r w:rsidRPr="00605401">
        <w:rPr>
          <w:rFonts w:ascii="Arial" w:hAnsi="Arial" w:cs="Arial"/>
          <w:sz w:val="28"/>
          <w:szCs w:val="28"/>
          <w:rtl/>
        </w:rPr>
        <w:t>(1)</w:t>
      </w:r>
      <w:r w:rsidRPr="00605401">
        <w:rPr>
          <w:rFonts w:asciiTheme="minorBidi" w:hAnsiTheme="minorBidi"/>
          <w:sz w:val="28"/>
          <w:szCs w:val="28"/>
          <w:rtl/>
        </w:rPr>
        <w:t xml:space="preserve"> «مسائِل صالح» (27)</w:t>
      </w:r>
      <w:r w:rsidR="00605401">
        <w:rPr>
          <w:rFonts w:asciiTheme="minorBidi" w:hAnsiTheme="minorBidi"/>
          <w:sz w:val="28"/>
          <w:szCs w:val="28"/>
          <w:rtl/>
        </w:rPr>
        <w:t>.</w:t>
      </w:r>
    </w:p>
    <w:p w:rsidR="00EC6BED" w:rsidRPr="00605401" w:rsidRDefault="00EC6BED"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rPr>
      </w:pPr>
      <w:r w:rsidRPr="00605401">
        <w:rPr>
          <w:rFonts w:ascii="Arial" w:hAnsi="Arial" w:cs="Arial"/>
          <w:sz w:val="28"/>
          <w:szCs w:val="28"/>
          <w:rtl/>
        </w:rPr>
        <w:t xml:space="preserve">  (2)</w:t>
      </w:r>
      <w:r w:rsidRPr="00605401">
        <w:rPr>
          <w:rFonts w:asciiTheme="minorBidi" w:hAnsiTheme="minorBidi"/>
          <w:sz w:val="28"/>
          <w:szCs w:val="28"/>
          <w:rtl/>
        </w:rPr>
        <w:t>«مسائل عبد الله» (27)، و«مسائل صالح» (339)</w:t>
      </w:r>
      <w:r w:rsidR="00605401">
        <w:rPr>
          <w:rFonts w:asciiTheme="minorBidi" w:hAnsiTheme="minorBidi"/>
          <w:sz w:val="28"/>
          <w:szCs w:val="28"/>
          <w:rtl/>
        </w:rPr>
        <w:t>.</w:t>
      </w:r>
    </w:p>
    <w:p w:rsidR="00EC6BED" w:rsidRPr="00605401" w:rsidRDefault="00EC6BED"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
        </w:rPr>
      </w:pPr>
      <w:r w:rsidRPr="00605401">
        <w:rPr>
          <w:rFonts w:ascii="Arial" w:hAnsi="Arial" w:cs="Arial"/>
          <w:sz w:val="28"/>
          <w:szCs w:val="28"/>
          <w:rtl/>
        </w:rPr>
        <w:t xml:space="preserve"> (3)</w:t>
      </w:r>
      <w:r w:rsidRPr="00605401">
        <w:rPr>
          <w:rFonts w:asciiTheme="minorBidi" w:hAnsiTheme="minorBidi"/>
          <w:sz w:val="28"/>
          <w:szCs w:val="28"/>
          <w:rtl/>
        </w:rPr>
        <w:t xml:space="preserve"> أخرجه البخاري (337) (1 /75)، ومسلم (369) (1 /281).</w:t>
      </w:r>
    </w:p>
    <w:p w:rsidR="00EC6BED" w:rsidRPr="00605401" w:rsidRDefault="00EC6BED"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
        </w:rPr>
      </w:pPr>
      <w:r w:rsidRPr="00605401">
        <w:rPr>
          <w:rFonts w:ascii="Arial" w:hAnsi="Arial" w:cs="Arial"/>
          <w:sz w:val="28"/>
          <w:szCs w:val="28"/>
          <w:rtl/>
          <w:lang w:bidi="ar"/>
        </w:rPr>
        <w:t>(4)</w:t>
      </w:r>
      <w:r w:rsidRPr="00605401">
        <w:rPr>
          <w:rFonts w:asciiTheme="minorBidi" w:hAnsiTheme="minorBidi"/>
          <w:sz w:val="28"/>
          <w:szCs w:val="28"/>
          <w:rtl/>
        </w:rPr>
        <w:t xml:space="preserve"> أخرجه البخاري (338) (1 /75)، ومسلم (368) (1 /280).</w:t>
      </w:r>
      <w:r w:rsidRPr="00605401">
        <w:rPr>
          <w:rFonts w:asciiTheme="minorBidi" w:hAnsiTheme="minorBidi" w:hint="cs"/>
          <w:sz w:val="28"/>
          <w:szCs w:val="28"/>
          <w:rtl/>
        </w:rPr>
        <w:t xml:space="preserve"> </w:t>
      </w:r>
    </w:p>
    <w:p w:rsidR="00EC6BED" w:rsidRPr="00605401" w:rsidRDefault="00EC6BED" w:rsidP="00605401">
      <w:pPr>
        <w:bidi/>
        <w:jc w:val="both"/>
        <w:rPr>
          <w:rFonts w:asciiTheme="minorBidi" w:hAnsiTheme="minorBidi"/>
          <w:sz w:val="28"/>
          <w:szCs w:val="28"/>
          <w:rtl/>
        </w:rPr>
      </w:pPr>
    </w:p>
    <w:p w:rsidR="00EC6BED" w:rsidRPr="00605401" w:rsidRDefault="00EC6BED" w:rsidP="00605401">
      <w:pPr>
        <w:jc w:val="both"/>
        <w:rPr>
          <w:rFonts w:asciiTheme="minorBidi" w:hAnsiTheme="minorBidi"/>
          <w:sz w:val="28"/>
          <w:szCs w:val="28"/>
          <w:rtl/>
        </w:rPr>
      </w:pPr>
      <w:r w:rsidRPr="00605401">
        <w:rPr>
          <w:rFonts w:asciiTheme="minorBidi" w:hAnsiTheme="minorBidi"/>
          <w:sz w:val="28"/>
          <w:szCs w:val="28"/>
          <w:rtl/>
        </w:rPr>
        <w:br w:type="page"/>
      </w:r>
    </w:p>
    <w:p w:rsidR="00D041D3" w:rsidRPr="00605401" w:rsidRDefault="00D041D3"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Pr>
      </w:pPr>
      <w:r w:rsidRPr="00605401">
        <w:rPr>
          <w:rFonts w:asciiTheme="minorBidi" w:hAnsiTheme="minorBidi"/>
          <w:sz w:val="28"/>
          <w:szCs w:val="28"/>
          <w:rtl/>
        </w:rPr>
        <w:t xml:space="preserve"> كَفَّيْهِ، وَوَجْهَهُ»</w:t>
      </w:r>
      <w:r w:rsidR="00EC6BED" w:rsidRPr="00605401">
        <w:rPr>
          <w:rFonts w:ascii="Arial" w:hAnsi="Arial" w:cs="Arial"/>
          <w:sz w:val="28"/>
          <w:szCs w:val="28"/>
          <w:rtl/>
        </w:rPr>
        <w:t>(1)</w:t>
      </w:r>
      <w:r w:rsidRPr="00605401">
        <w:rPr>
          <w:rFonts w:asciiTheme="minorBidi" w:hAnsiTheme="minorBidi"/>
          <w:sz w:val="28"/>
          <w:szCs w:val="28"/>
          <w:rtl/>
        </w:rPr>
        <w:t>، مع أنَّ آيةَ التيمُّمِ بدأتْ بالوجهِ: {فَامْسَحُوا بِوُجُوهِكُمْ وَأَيْدِيكُمْ مِنْهُ} ، ومع قلةِ التيمُّمِ وقوعًا منه صلّى الله عليه وسلّم، ومع هذا صَحَّتِ الروايةُ بالتقديمِ والتأخيرِ، وهي وإن كان بعضُها رُوِيَ بالمعنى، فإنَّ الراويَ إنْ تساهَلَ في تقديمِ شيءٍ على شيءٍ، دلَّ على فهمِه التيسيرَ منه؛ ولذا فالرُّواةُ يُشدِّدونَ في أبوابِ ترتيبِ أعضاءِ الوضوءِ عندَ روايتِها مع كثرتِها.</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وبعضُهُمْ يستدِلُّ برواياتِ عدمِ الترتيبِ في التيمُّمِ في بعضِ الأحاديثِ على جوازِ عدمِ الترتيبِ في الوضوءِ.</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وهذا فيه نظرٌ؛ فدَلاَلتُها على عكسِ ذلك أظهَرُ وأشَدُّ، وحقُّ رواياتِ الوضوءِ أنْ تُنقَلَ على عدمِ ترتيبٍ أَوْلى مِن التيمُّمِ، ومع ذلك أُحكِمتْ في «الصحيحَيْنِ» وعامَّةِ الرِّوايةِ الصحيحةِ خارجَه على ترتيبِ الأعضاءِ كما في القرآنِ، وورودُ تقديمٍ وتأخيرٍ في التيمُّمِ دالٌّ على التشديدِ في الوضوءِ والتخفيفِ في التيمُّمِ، لا أنَّ إحكامَ رواياتِ الوضوءِ دالٌّ على التشديدِ في أعضاءِ التيمُّمِ، ولا أنَّ اختلافَ رواياتِ التيمُّمِ دالٌّ على التساهُلِ في أعضاءِ الوضوءِ؛ فالتحقيقُ بينَ ذلك.</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الرابعُ : أنَّ اللهَ ابتدَأَ بالأمرِ بغَسْلِ الوجهِ في الآيةِ، ولو لم يُقصَدِ الترتيبُ، لكان غسلُ اليدَيْنِ إلى المرفقَيْنِ أيسَرَ للمتوضِّئِ؛ لأنَّ يدَه أولُ ما يقعُ في الماءِ، وإنهاؤُها أقرَبُ وأيسَرُ عليه مِن جهةِ النظرِ المجرَّدِ للتقديمِ، ولكنْ قُصِدَ الترتيبُ لحِكْمةٍ، فانتقلَ للبداءةِ بالوجهِ على اليدَيْنِ، واللهُ أعلَمُ.</w:t>
      </w:r>
    </w:p>
    <w:p w:rsidR="00EC6BED"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وبوجوبِ الترتيبِ قال غيرُ واحدٍ مِن السلفِ؛ كما صحَّ عن ابنِ المسيَّبِ.</w:t>
      </w:r>
    </w:p>
    <w:p w:rsidR="00EC6BED" w:rsidRPr="00605401" w:rsidRDefault="00EC6BED"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
        </w:rPr>
      </w:pPr>
      <w:r w:rsidRPr="00605401">
        <w:rPr>
          <w:rFonts w:ascii="Arial" w:hAnsi="Arial" w:cs="Arial"/>
          <w:sz w:val="28"/>
          <w:szCs w:val="28"/>
          <w:rtl/>
        </w:rPr>
        <w:t>ـــــــــــــــــــــــــــــــــــــ</w:t>
      </w:r>
    </w:p>
    <w:p w:rsidR="00EC6BED" w:rsidRPr="00605401" w:rsidRDefault="00EC6BED" w:rsidP="00605401">
      <w:pPr>
        <w:bidi/>
        <w:jc w:val="both"/>
        <w:rPr>
          <w:rFonts w:asciiTheme="minorBidi" w:hAnsiTheme="minorBidi"/>
          <w:sz w:val="28"/>
          <w:szCs w:val="28"/>
        </w:rPr>
      </w:pPr>
      <w:r w:rsidRPr="00605401">
        <w:rPr>
          <w:rFonts w:ascii="Arial" w:hAnsi="Arial" w:cs="Arial"/>
          <w:sz w:val="28"/>
          <w:szCs w:val="28"/>
          <w:rtl/>
        </w:rPr>
        <w:t>(1)</w:t>
      </w:r>
      <w:r w:rsidRPr="00605401">
        <w:rPr>
          <w:rFonts w:asciiTheme="minorBidi" w:hAnsiTheme="minorBidi"/>
          <w:sz w:val="28"/>
          <w:szCs w:val="28"/>
          <w:rtl/>
        </w:rPr>
        <w:t xml:space="preserve"> أخرجه مسلم (368) (1 /280).</w:t>
      </w:r>
    </w:p>
    <w:p w:rsidR="00EC6BED" w:rsidRPr="00605401" w:rsidRDefault="00EC6BED" w:rsidP="00605401">
      <w:pPr>
        <w:jc w:val="both"/>
        <w:rPr>
          <w:rFonts w:asciiTheme="minorBidi" w:hAnsiTheme="minorBidi"/>
          <w:sz w:val="28"/>
          <w:szCs w:val="28"/>
        </w:rPr>
      </w:pPr>
      <w:r w:rsidRPr="00605401">
        <w:rPr>
          <w:rFonts w:asciiTheme="minorBidi" w:hAnsiTheme="minorBidi"/>
          <w:sz w:val="28"/>
          <w:szCs w:val="28"/>
        </w:rPr>
        <w:br w:type="page"/>
      </w:r>
    </w:p>
    <w:p w:rsidR="00D041D3" w:rsidRPr="00605401" w:rsidRDefault="00D041D3" w:rsidP="00605401">
      <w:pPr>
        <w:bidi/>
        <w:jc w:val="both"/>
        <w:rPr>
          <w:rFonts w:asciiTheme="minorBidi" w:hAnsiTheme="minorBidi"/>
          <w:sz w:val="28"/>
          <w:szCs w:val="28"/>
        </w:rPr>
      </w:pP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ترتيبُ أعضاءِ الفرضِ الواحدِ:</w:t>
      </w:r>
    </w:p>
    <w:p w:rsidR="004E65EA" w:rsidRPr="00605401" w:rsidRDefault="00D041D3"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rPr>
      </w:pPr>
      <w:r w:rsidRPr="00605401">
        <w:rPr>
          <w:rFonts w:asciiTheme="minorBidi" w:hAnsiTheme="minorBidi"/>
          <w:sz w:val="28"/>
          <w:szCs w:val="28"/>
          <w:rtl/>
        </w:rPr>
        <w:t>وأمَّا عدمُ الترتيبِ بينَ أعضاءِ الفرضِ الواحدِ؛ كالقَدمَيْنِ واليدَيْنِ في الغَسْلِ، وفي الخُفَّيْنِ في المسحِ، فالأمرُ فيه يسيرٌ، وقد جاء عن عليٍّ وابنِ مسعودٍ القولُ بجوازِ تنكيسِ الأعضاءِ، وهو منقطِعٌ عنهما، وحمَلَهُ أحمدُ على تقديمِ اليُسرَى على اليمنَى في العضوِ من الفرضِ، كما نقَلَهُ عنه ابنُهُ عبد الله، وقد استدَلَّ أحمدُ بجوازِ ذلك بإجمالِ الكتابِ؛ كما نقله عنه ابنُ هانئ</w:t>
      </w:r>
      <w:r w:rsidR="004E65EA" w:rsidRPr="00605401">
        <w:rPr>
          <w:rFonts w:ascii="Arial" w:hAnsi="Arial" w:cs="Arial"/>
          <w:sz w:val="28"/>
          <w:szCs w:val="28"/>
          <w:rtl/>
        </w:rPr>
        <w:t>(1)</w:t>
      </w:r>
    </w:p>
    <w:p w:rsidR="00EC6BED" w:rsidRPr="00605401" w:rsidRDefault="00D041D3" w:rsidP="00605401">
      <w:pPr>
        <w:autoSpaceDE w:val="0"/>
        <w:autoSpaceDN w:val="0"/>
        <w:adjustRightInd w:val="0"/>
        <w:spacing w:line="252" w:lineRule="auto"/>
        <w:jc w:val="both"/>
        <w:rPr>
          <w:rFonts w:ascii="Arial" w:hAnsi="Arial" w:cs="Arial"/>
          <w:sz w:val="28"/>
          <w:szCs w:val="28"/>
        </w:rPr>
      </w:pPr>
      <w:r w:rsidRPr="00605401">
        <w:rPr>
          <w:rFonts w:asciiTheme="minorBidi" w:hAnsiTheme="minorBidi"/>
          <w:sz w:val="28"/>
          <w:szCs w:val="28"/>
          <w:rtl/>
        </w:rPr>
        <w:t>.؛ وهي روايةٌ أنكرها الزركشيّ</w:t>
      </w:r>
      <w:r w:rsidR="004E65EA" w:rsidRPr="00605401">
        <w:rPr>
          <w:rFonts w:asciiTheme="minorBidi" w:hAnsiTheme="minorBidi"/>
          <w:sz w:val="28"/>
          <w:szCs w:val="28"/>
          <w:rtl/>
        </w:rPr>
        <w:t>ُ</w:t>
      </w:r>
      <w:r w:rsidR="004E65EA" w:rsidRPr="00605401">
        <w:rPr>
          <w:rFonts w:ascii="Arial" w:hAnsi="Arial" w:cs="Arial"/>
          <w:sz w:val="28"/>
          <w:szCs w:val="28"/>
          <w:rtl/>
        </w:rPr>
        <w:t xml:space="preserve"> </w:t>
      </w:r>
      <w:r w:rsidR="00EC6BED" w:rsidRPr="00605401">
        <w:rPr>
          <w:rFonts w:ascii="Arial" w:hAnsi="Arial" w:cs="Arial"/>
          <w:sz w:val="28"/>
          <w:szCs w:val="28"/>
          <w:rtl/>
        </w:rPr>
        <w:t xml:space="preserve">(2)    </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ويروى عن أحمد روايةٌ بوجوبِ تقديم اليمين على الشمال، وقد قال بجواز تنكيس الأعضاء جميعًا النَّخَعيُّ والحسَنُ والثوريُّ، وبه قال أهلُ الرأيِ.</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ويخفِّفُ بعضُ السلفِ في تركِ اللُّمْعةِ والبُقْعةِ اليسيرةِ مِن عضوٍ قد غسَلَهُ؛ فلا يرَوْنَ في استدراكِها بعدَ الوضوءِ مِن حَرَجٍ، ولو كانتْ في غيرِ القدمِ كالوجهِ واليدِ، ولا يرَوْنَ غسلَ ما بعدَها؛ وجاء هذا عن سالمِ بنِ عمرَ.</w:t>
      </w:r>
    </w:p>
    <w:p w:rsidR="00EC6BED" w:rsidRPr="00605401" w:rsidRDefault="00D041D3"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
        </w:rPr>
      </w:pPr>
      <w:r w:rsidRPr="00605401">
        <w:rPr>
          <w:rFonts w:asciiTheme="minorBidi" w:hAnsiTheme="minorBidi"/>
          <w:sz w:val="28"/>
          <w:szCs w:val="28"/>
          <w:rtl/>
        </w:rPr>
        <w:t>ثمَّ قال تعالى: {وَإِنْ كُنْتُمْ جُنُبًا فَاطَّهَّرُوا} ، فيه وجوبُ الغُسْلِ من الجنابةِ، وأنَّ الوضوءَ لا يرفَعُهَا بالإجماعِ؛ ولكنْ يُخفِّفها بما لا تُسْتَحَلُّ معه الصلاةُ، وقد استدَلَّ أحمدُ بعمومِ الآيةِ على أنَّ الرجلَ إنْ وطئ امرأتَهُ وهي حائِضٌ: أنه يجبُ عليها الغسلُ للجنابةِ ولو لم ينقطعْ حيضُهَا؛ كما نقلَهُ عنه أبو يعلى، ونقَلَ عَنه ابنُ منصور التيسيرَ في ذلك</w:t>
      </w:r>
      <w:r w:rsidR="00EC6BED" w:rsidRPr="00605401">
        <w:rPr>
          <w:rFonts w:ascii="Arial" w:hAnsi="Arial" w:cs="Arial"/>
          <w:sz w:val="28"/>
          <w:szCs w:val="28"/>
          <w:rtl/>
        </w:rPr>
        <w:t>(3)</w:t>
      </w:r>
    </w:p>
    <w:p w:rsidR="00EC6BED"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 xml:space="preserve">وبهذه الآية استدَلَّ أحمدُ على عدمِ وجوبِ الترتيبِ في غسلِ </w:t>
      </w:r>
    </w:p>
    <w:p w:rsidR="00EC6BED" w:rsidRPr="00605401" w:rsidRDefault="00EC6BED"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
        </w:rPr>
      </w:pPr>
      <w:r w:rsidRPr="00605401">
        <w:rPr>
          <w:rFonts w:ascii="Arial" w:hAnsi="Arial" w:cs="Arial"/>
          <w:sz w:val="28"/>
          <w:szCs w:val="28"/>
          <w:rtl/>
        </w:rPr>
        <w:t>ـــــــــــــــــــــــــــــــــــــ</w:t>
      </w:r>
    </w:p>
    <w:p w:rsidR="00EC6BED" w:rsidRPr="00605401" w:rsidRDefault="00EC6BED" w:rsidP="00605401">
      <w:pPr>
        <w:bidi/>
        <w:jc w:val="both"/>
        <w:rPr>
          <w:rFonts w:asciiTheme="minorBidi" w:hAnsiTheme="minorBidi"/>
          <w:sz w:val="28"/>
          <w:szCs w:val="28"/>
          <w:rtl/>
        </w:rPr>
      </w:pPr>
      <w:r w:rsidRPr="00605401">
        <w:rPr>
          <w:rFonts w:ascii="Arial" w:hAnsi="Arial" w:cs="Arial"/>
          <w:sz w:val="28"/>
          <w:szCs w:val="28"/>
          <w:rtl/>
        </w:rPr>
        <w:t>(1)</w:t>
      </w:r>
      <w:r w:rsidR="004E65EA" w:rsidRPr="00605401">
        <w:rPr>
          <w:rFonts w:asciiTheme="minorBidi" w:hAnsiTheme="minorBidi"/>
          <w:sz w:val="28"/>
          <w:szCs w:val="28"/>
          <w:rtl/>
        </w:rPr>
        <w:t xml:space="preserve"> «مسائل عبد الله» (27)، و«مسائل ابن هانئ» (1 /14)</w:t>
      </w:r>
    </w:p>
    <w:p w:rsidR="00EC6BED" w:rsidRPr="00605401" w:rsidRDefault="00EC6BED" w:rsidP="00605401">
      <w:pPr>
        <w:bidi/>
        <w:jc w:val="both"/>
        <w:rPr>
          <w:rFonts w:asciiTheme="minorBidi" w:hAnsiTheme="minorBidi"/>
          <w:sz w:val="28"/>
          <w:szCs w:val="28"/>
        </w:rPr>
      </w:pPr>
      <w:r w:rsidRPr="00605401">
        <w:rPr>
          <w:rFonts w:ascii="Arial" w:hAnsi="Arial" w:cs="Arial"/>
          <w:sz w:val="28"/>
          <w:szCs w:val="28"/>
          <w:rtl/>
        </w:rPr>
        <w:t xml:space="preserve">(2)   </w:t>
      </w:r>
      <w:r w:rsidR="004E65EA" w:rsidRPr="00605401">
        <w:rPr>
          <w:rFonts w:asciiTheme="minorBidi" w:hAnsiTheme="minorBidi"/>
          <w:sz w:val="28"/>
          <w:szCs w:val="28"/>
          <w:rtl/>
        </w:rPr>
        <w:t>«شرح الزركشي» (1 /34)</w:t>
      </w:r>
      <w:r w:rsidR="00605401">
        <w:rPr>
          <w:rFonts w:asciiTheme="minorBidi" w:hAnsiTheme="minorBidi"/>
          <w:sz w:val="28"/>
          <w:szCs w:val="28"/>
          <w:rtl/>
        </w:rPr>
        <w:t>.</w:t>
      </w:r>
      <w:r w:rsidRPr="00605401">
        <w:rPr>
          <w:rFonts w:ascii="Arial" w:hAnsi="Arial" w:cs="Arial"/>
          <w:sz w:val="28"/>
          <w:szCs w:val="28"/>
          <w:rtl/>
        </w:rPr>
        <w:t xml:space="preserve"> </w:t>
      </w:r>
    </w:p>
    <w:p w:rsidR="004E65EA" w:rsidRPr="00605401" w:rsidRDefault="00EC6BED" w:rsidP="00605401">
      <w:pPr>
        <w:bidi/>
        <w:jc w:val="both"/>
        <w:rPr>
          <w:rFonts w:asciiTheme="minorBidi" w:hAnsiTheme="minorBidi"/>
          <w:sz w:val="28"/>
          <w:szCs w:val="28"/>
        </w:rPr>
      </w:pPr>
      <w:r w:rsidRPr="00605401">
        <w:rPr>
          <w:rFonts w:ascii="Arial" w:hAnsi="Arial" w:cs="Arial"/>
          <w:sz w:val="28"/>
          <w:szCs w:val="28"/>
          <w:rtl/>
        </w:rPr>
        <w:t>(3)</w:t>
      </w:r>
      <w:r w:rsidRPr="00605401">
        <w:rPr>
          <w:rFonts w:asciiTheme="minorBidi" w:hAnsiTheme="minorBidi"/>
          <w:sz w:val="28"/>
          <w:szCs w:val="28"/>
          <w:rtl/>
        </w:rPr>
        <w:t xml:space="preserve"> «الروايتين والوَجْهَين» (1 /100)</w:t>
      </w:r>
      <w:r w:rsidR="004E65EA" w:rsidRPr="00605401">
        <w:rPr>
          <w:rFonts w:asciiTheme="minorBidi" w:hAnsiTheme="minorBidi"/>
          <w:sz w:val="28"/>
          <w:szCs w:val="28"/>
          <w:rtl/>
        </w:rPr>
        <w:t xml:space="preserve"> ، «ومسائل ابن منصور» (1 /90)</w:t>
      </w:r>
      <w:r w:rsidR="00605401">
        <w:rPr>
          <w:rFonts w:asciiTheme="minorBidi" w:hAnsiTheme="minorBidi"/>
          <w:sz w:val="28"/>
          <w:szCs w:val="28"/>
          <w:rtl/>
        </w:rPr>
        <w:t>.</w:t>
      </w:r>
    </w:p>
    <w:p w:rsidR="00EC6BED" w:rsidRPr="00605401" w:rsidRDefault="00EC6BED"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
        </w:rPr>
      </w:pPr>
    </w:p>
    <w:p w:rsidR="00EC6BED" w:rsidRPr="00605401" w:rsidRDefault="00EC6BED" w:rsidP="00605401">
      <w:pPr>
        <w:bidi/>
        <w:jc w:val="both"/>
        <w:rPr>
          <w:rFonts w:asciiTheme="minorBidi" w:hAnsiTheme="minorBidi"/>
          <w:sz w:val="28"/>
          <w:szCs w:val="28"/>
          <w:rtl/>
        </w:rPr>
      </w:pPr>
    </w:p>
    <w:p w:rsidR="00EC6BED" w:rsidRPr="00605401" w:rsidRDefault="00EC6BED" w:rsidP="00605401">
      <w:pPr>
        <w:jc w:val="both"/>
        <w:rPr>
          <w:rFonts w:asciiTheme="minorBidi" w:hAnsiTheme="minorBidi"/>
          <w:sz w:val="28"/>
          <w:szCs w:val="28"/>
          <w:rtl/>
        </w:rPr>
      </w:pPr>
      <w:r w:rsidRPr="00605401">
        <w:rPr>
          <w:rFonts w:asciiTheme="minorBidi" w:hAnsiTheme="minorBidi"/>
          <w:sz w:val="28"/>
          <w:szCs w:val="28"/>
          <w:rtl/>
        </w:rPr>
        <w:br w:type="page"/>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الجنابة؛ لأِنَّ الله أجمَلَ عند الأمرِ بالغُسْلِ، ورَتَّب عند الوضوءِ.</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ثمَّ قال تعالى: {وَإِنْ كُنْتُمْ مَرْضَى أَوْ عَلَى سَفَرٍ أَوْ جَاءَ أَحَدٌ مِنْكُمْ مِنْ الْغَائِطِ أَوْ لاَمَسْتُمُ النِّسَاءَ فَلَمْ تَجِدُوا مَاءً فَتَيَمَّمُوا صَعِيدًا طَيِّبًا فَامْسَحُوا بِوُجُوهِكُمْ وَأَيْدِيكُمْ مِنْهُ} ، وقد تقدَّمَ الكلامُ على شيءٍ مِن معنى مُلامَسةِ النِّساءِ والتيمُّمِ والماءِ، وحُكْمِ ذلك في سورةِ النِّساءِ عندَ قولِهِ تعالى: {فَتَيَمَّمُوا صَعِيدًا طَيِّبًا فَامْسَحُوا بِوُجُوهِكُمْ وَأَيْدِيكُمْ} [43] .</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ثمَّ قال تعالى: {مَا يُرِيدُ اللَّهُ لِيَجْعَلَ عَلَيْكُمْ مِنْ حَرَجٍ} ؛ وهذه إرادتُه الشرعيَّةُ، وهي أحكامُهُ حلالُهُ وحرامُهُ وتشريعُه، فلا يُنزِلُ حُكْمًا إلاَّ وهو مقدورٌ عليه مِن المُكلَّفِينَ؛ كما قال: {لاَ يُكَلِّفُ اللَّهُ نَفْسًا إِلاَّ وُسْعَهَا} [البقرة: 286] .</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ثمَّ قال: {وَلَكِنْ يُرِيدُ لِيُطَهِّرَكُمْ وَلِيُتِمَّ نِعْمَتَهُ عَلَيْكُمْ لَعَلَّكُمْ تَشْكُرُونَ *} ، وفي هذا ذِكْرُ التعليلِ؛ أنَّه سبحانَه لم يُرِدِ المشقَّةَ على عبادِه، ولكنَّه أراد تطهيرَهم وتنزيهَهُم مِن الأنجاسِ والأقذارِ، وذِكرُ التعليلِ والغايةِ مع الحُكْمِ فيه تسكينٌ للنفوسِ لِتَقْبَلَهُ وتُسَلِّمَ به، وهذا إن كان في حُكْمِ الخالقِ للمخلوقِ، فإنَّ حُكْمَ الحاكمِ مع المحكومِ والراعِي مع الرعيَّةِ: مِن بابِ أَولى.</w:t>
      </w:r>
    </w:p>
    <w:p w:rsidR="00D041D3"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وأضافَ اللهُ النِّعْمةَ إليه؛ تعظيمًا لها، وهي نِعْمةُ الإسلامِ وما فيه مِن تشريعٍ وأحكامٍ وحِكَمٍ لصالحِ العِبادِ، ثمَّ أراد مِن العِبادِ شُكْرَ النعمةِ، وأعظمُ النِّعَمِ المُستحِقَّةِ للشُّكْرِ نعمةُ دينِه وتشريعِه، وكلَّما تجلَّى للعبدِ شيءٌ مِن عِلْمِ الوحيِ أو العملِ به، فإنَّ ذلك يَستوجِبُ تجديدَ الشكرِ؛ ليُحفَظَ الدِّينُ مِن سُوءِ القصدِ وسُوءِ العملِ.</w:t>
      </w:r>
    </w:p>
    <w:p w:rsidR="004E65EA" w:rsidRPr="00605401" w:rsidRDefault="004E65EA" w:rsidP="00605401">
      <w:pPr>
        <w:bidi/>
        <w:jc w:val="both"/>
        <w:rPr>
          <w:rFonts w:asciiTheme="minorBidi" w:hAnsiTheme="minorBidi"/>
          <w:sz w:val="28"/>
          <w:szCs w:val="28"/>
          <w:rtl/>
        </w:rPr>
      </w:pPr>
      <w:r w:rsidRPr="00605401">
        <w:rPr>
          <w:rFonts w:asciiTheme="minorBidi" w:hAnsiTheme="minorBidi" w:hint="cs"/>
          <w:sz w:val="28"/>
          <w:szCs w:val="28"/>
          <w:rtl/>
        </w:rPr>
        <w:t>***</w:t>
      </w:r>
    </w:p>
    <w:p w:rsidR="004E65EA" w:rsidRPr="00605401" w:rsidRDefault="004E65EA" w:rsidP="00605401">
      <w:pPr>
        <w:jc w:val="both"/>
        <w:rPr>
          <w:rFonts w:asciiTheme="minorBidi" w:hAnsiTheme="minorBidi"/>
          <w:sz w:val="28"/>
          <w:szCs w:val="28"/>
          <w:rtl/>
        </w:rPr>
      </w:pPr>
      <w:r w:rsidRPr="00605401">
        <w:rPr>
          <w:rFonts w:asciiTheme="minorBidi" w:hAnsiTheme="minorBidi"/>
          <w:sz w:val="28"/>
          <w:szCs w:val="28"/>
          <w:rtl/>
        </w:rPr>
        <w:br w:type="page"/>
      </w:r>
    </w:p>
    <w:p w:rsidR="004E65EA" w:rsidRPr="00605401" w:rsidRDefault="004E65EA" w:rsidP="00605401">
      <w:pPr>
        <w:bidi/>
        <w:jc w:val="both"/>
        <w:rPr>
          <w:rFonts w:asciiTheme="minorBidi" w:hAnsiTheme="minorBidi"/>
          <w:sz w:val="28"/>
          <w:szCs w:val="28"/>
        </w:rPr>
      </w:pP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قال تعالى: {يَاأَيُّهَا الَّذِينَ آمَنُوا كُونُوا قَوَّامِينَ لِلَّهِ شُهَدَاءَ بِالْقِسْطِ وَلاَ يَجْرِمَنَّكُمْ شَنَآنُ قَوْمٍ عَلَى أَلاَّ تَعْدِلُوا اعْدِلُوا هُوَ أَقْرَبُ لِلتَّقْوَى وَاتَّقُوا اللَّهَ إِنَّ اللَّهَ خَبِيرٌ بِمَا تَعْمَلُونَ *} [ المائدة: 8 ] .</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خاطَبَ اللهُ المؤمِنِينَ وأَمَرَهُمْ بالعدلِ والقسطِ وألاَّ ينتصِرُوا لأنفسِهِمْ، فقال: {كُونُوا قَوَّامِينَ لِلَّهِ} ؛ يعني : لا لأنفسِكُمْ؛ فتأخذوا بالثأرِ لها؛ فتقيموا أنفسكُمْ مقامَ اللهِ، وَتظنُّوا أنكم تنتصِرونَ له. وكثيرًا ما ينتصِرُ الرجلُ لنفسِهِ ويظنُّ أنه ينتصرُ لله؛ وذلك عند اختلاطِ حقِّه بحقِّ الله فيمتزجانِ؛ فتنشطُ النفسُ إذا بُغِيَ عليها أكثَرَ مِن نشاطِها للحقِّ مَعَ عَدَمِ البغيِ عليها.</w:t>
      </w:r>
    </w:p>
    <w:p w:rsidR="00D041D3" w:rsidRPr="00605401" w:rsidRDefault="00D041D3"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Pr>
      </w:pPr>
      <w:r w:rsidRPr="00605401">
        <w:rPr>
          <w:rFonts w:asciiTheme="minorBidi" w:hAnsiTheme="minorBidi"/>
          <w:sz w:val="28"/>
          <w:szCs w:val="28"/>
          <w:rtl/>
        </w:rPr>
        <w:t>وقولُهُ: {وَلاَ يَجْرِمَنَّكُمْ} ؛ يعني : لا يَحْمِلَنَّكُم؛ كما قالَهُ ابنُ عبَّاسٍ وقتادةُ</w:t>
      </w:r>
      <w:r w:rsidR="004E65EA" w:rsidRPr="00605401">
        <w:rPr>
          <w:rFonts w:ascii="Arial" w:hAnsi="Arial" w:cs="Arial"/>
          <w:sz w:val="28"/>
          <w:szCs w:val="28"/>
          <w:rtl/>
        </w:rPr>
        <w:t>(1)</w:t>
      </w:r>
      <w:r w:rsidRPr="00605401">
        <w:rPr>
          <w:rFonts w:asciiTheme="minorBidi" w:hAnsiTheme="minorBidi"/>
          <w:sz w:val="28"/>
          <w:szCs w:val="28"/>
          <w:rtl/>
        </w:rPr>
        <w:t>والشَّنَآنُ هو البَغْضاءُ، وهي في الغالبِ جالبةٌ للعُدْوانِ؛ كما قال تعالى: {وَلاَ يَجْرِمَنَّكُمْ شَنَآنُ قَوْمٍ أَنْ صَدُّوكُمْ عَنِ الْمَسْجِدِ الْحَرَامِ أَنْ تَعْتَدُوا} [المائدة: 2] ، وهو ظاهرٌ في تسبُّبِه في انتفاءِ العدلِ؛ كما في هذه الآيةِ، قال: {عَلَى أَلاَّ تَعْدِلُوا اعْدِلُوا} .</w:t>
      </w:r>
    </w:p>
    <w:p w:rsidR="004E65EA" w:rsidRPr="00605401" w:rsidRDefault="00D041D3" w:rsidP="00605401">
      <w:pPr>
        <w:autoSpaceDE w:val="0"/>
        <w:autoSpaceDN w:val="0"/>
        <w:adjustRightInd w:val="0"/>
        <w:spacing w:line="252" w:lineRule="auto"/>
        <w:jc w:val="both"/>
        <w:rPr>
          <w:rFonts w:ascii="Arial" w:hAnsi="Arial" w:cs="Arial"/>
          <w:sz w:val="28"/>
          <w:szCs w:val="28"/>
        </w:rPr>
      </w:pPr>
      <w:r w:rsidRPr="00605401">
        <w:rPr>
          <w:rFonts w:asciiTheme="minorBidi" w:hAnsiTheme="minorBidi"/>
          <w:sz w:val="28"/>
          <w:szCs w:val="28"/>
          <w:rtl/>
        </w:rPr>
        <w:t>وقيل عن آيةِ البابِ: نزلَتْ في يهودَ لمَّا طلَبَ منهم النبيُّ صلّى الله عليه وسلّم؛ الإعانةَ على دِيَةٍ، فهَمُّوا بقتلِه، فأنزَلَ اللهُ الآيةَ هذه فيهم</w:t>
      </w:r>
      <w:r w:rsidR="004E65EA" w:rsidRPr="00605401">
        <w:rPr>
          <w:rFonts w:ascii="Arial" w:hAnsi="Arial" w:cs="Arial"/>
          <w:sz w:val="28"/>
          <w:szCs w:val="28"/>
          <w:rtl/>
        </w:rPr>
        <w:t>(2</w:t>
      </w:r>
      <w:r w:rsidR="004E65EA" w:rsidRPr="00605401">
        <w:rPr>
          <w:rFonts w:ascii="Arial" w:hAnsi="Arial" w:cs="Arial" w:hint="cs"/>
          <w:sz w:val="28"/>
          <w:szCs w:val="28"/>
          <w:rtl/>
        </w:rPr>
        <w:t>)</w:t>
      </w:r>
      <w:r w:rsidR="004E65EA" w:rsidRPr="00605401">
        <w:rPr>
          <w:rFonts w:ascii="Arial" w:hAnsi="Arial" w:cs="Arial"/>
          <w:sz w:val="28"/>
          <w:szCs w:val="28"/>
          <w:rtl/>
        </w:rPr>
        <w:t xml:space="preserve"> </w:t>
      </w:r>
    </w:p>
    <w:p w:rsidR="004E65EA" w:rsidRPr="00605401" w:rsidRDefault="00D041D3" w:rsidP="00605401">
      <w:pPr>
        <w:bidi/>
        <w:jc w:val="both"/>
        <w:rPr>
          <w:rFonts w:asciiTheme="minorBidi" w:hAnsiTheme="minorBidi"/>
          <w:sz w:val="28"/>
          <w:szCs w:val="28"/>
        </w:rPr>
      </w:pPr>
      <w:r w:rsidRPr="00605401">
        <w:rPr>
          <w:rFonts w:asciiTheme="minorBidi" w:hAnsiTheme="minorBidi"/>
          <w:sz w:val="28"/>
          <w:szCs w:val="28"/>
          <w:rtl/>
        </w:rPr>
        <w:t>، وفيه جوازُ الاستعانةِ بأهلِ الذِّمَّةِ والعهدِ وبأموالِهم لمصالحِ المُسلِمينَ وحاجتِهم، عندَ نزولِ نازلةٍ فيهم.</w:t>
      </w:r>
    </w:p>
    <w:p w:rsidR="004E65EA" w:rsidRPr="00605401" w:rsidRDefault="004E65EA"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
        </w:rPr>
      </w:pPr>
      <w:r w:rsidRPr="00605401">
        <w:rPr>
          <w:rFonts w:ascii="Arial" w:hAnsi="Arial" w:cs="Arial"/>
          <w:sz w:val="28"/>
          <w:szCs w:val="28"/>
          <w:rtl/>
        </w:rPr>
        <w:t>ـــــــــــــــــــــــــــــــــــــ</w:t>
      </w:r>
    </w:p>
    <w:p w:rsidR="004E65EA" w:rsidRPr="00605401" w:rsidRDefault="004E65EA" w:rsidP="00605401">
      <w:pPr>
        <w:bidi/>
        <w:jc w:val="both"/>
        <w:rPr>
          <w:rFonts w:asciiTheme="minorBidi" w:hAnsiTheme="minorBidi"/>
          <w:sz w:val="28"/>
          <w:szCs w:val="28"/>
          <w:rtl/>
          <w:lang w:bidi="ar-SY"/>
        </w:rPr>
      </w:pPr>
      <w:r w:rsidRPr="00605401">
        <w:rPr>
          <w:rFonts w:ascii="Arial" w:hAnsi="Arial" w:cs="Arial"/>
          <w:sz w:val="28"/>
          <w:szCs w:val="28"/>
          <w:rtl/>
        </w:rPr>
        <w:t>(1)</w:t>
      </w:r>
      <w:r w:rsidRPr="00605401">
        <w:rPr>
          <w:rFonts w:asciiTheme="minorBidi" w:hAnsiTheme="minorBidi"/>
          <w:sz w:val="28"/>
          <w:szCs w:val="28"/>
          <w:rtl/>
        </w:rPr>
        <w:t xml:space="preserve"> «تفسير الطبري» (8 /44)</w:t>
      </w:r>
      <w:r w:rsidR="00605401">
        <w:rPr>
          <w:rFonts w:asciiTheme="minorBidi" w:hAnsiTheme="minorBidi"/>
          <w:sz w:val="28"/>
          <w:szCs w:val="28"/>
          <w:rtl/>
        </w:rPr>
        <w:t>.</w:t>
      </w:r>
    </w:p>
    <w:p w:rsidR="004E65EA" w:rsidRPr="00605401" w:rsidRDefault="004E65EA" w:rsidP="00605401">
      <w:pPr>
        <w:autoSpaceDE w:val="0"/>
        <w:autoSpaceDN w:val="0"/>
        <w:adjustRightInd w:val="0"/>
        <w:spacing w:line="252" w:lineRule="auto"/>
        <w:jc w:val="both"/>
        <w:rPr>
          <w:rFonts w:ascii="Arial" w:hAnsi="Arial" w:cs="Arial"/>
          <w:sz w:val="28"/>
          <w:szCs w:val="28"/>
        </w:rPr>
      </w:pPr>
      <w:r w:rsidRPr="00605401">
        <w:rPr>
          <w:rFonts w:ascii="Arial" w:hAnsi="Arial" w:cs="Arial"/>
          <w:sz w:val="28"/>
          <w:szCs w:val="28"/>
          <w:rtl/>
        </w:rPr>
        <w:t xml:space="preserve">(2)   </w:t>
      </w:r>
      <w:r w:rsidRPr="00605401">
        <w:rPr>
          <w:rFonts w:asciiTheme="minorBidi" w:hAnsiTheme="minorBidi"/>
          <w:sz w:val="28"/>
          <w:szCs w:val="28"/>
          <w:rtl/>
        </w:rPr>
        <w:t>«تفسير الطبري» (8 /223).</w:t>
      </w:r>
      <w:r w:rsidRPr="00605401">
        <w:rPr>
          <w:rFonts w:ascii="Arial" w:hAnsi="Arial" w:cs="Arial"/>
          <w:sz w:val="28"/>
          <w:szCs w:val="28"/>
          <w:rtl/>
        </w:rPr>
        <w:t xml:space="preserve"> </w:t>
      </w:r>
    </w:p>
    <w:p w:rsidR="004E65EA" w:rsidRPr="00605401" w:rsidRDefault="004E65EA" w:rsidP="00605401">
      <w:pPr>
        <w:jc w:val="both"/>
        <w:rPr>
          <w:rFonts w:ascii="Arial" w:hAnsi="Arial" w:cs="Arial"/>
          <w:sz w:val="28"/>
          <w:szCs w:val="28"/>
          <w:rtl/>
        </w:rPr>
      </w:pPr>
      <w:r w:rsidRPr="00605401">
        <w:rPr>
          <w:rFonts w:ascii="Arial" w:hAnsi="Arial" w:cs="Arial"/>
          <w:sz w:val="28"/>
          <w:szCs w:val="28"/>
          <w:rtl/>
        </w:rPr>
        <w:br w:type="page"/>
      </w:r>
    </w:p>
    <w:p w:rsidR="00D041D3" w:rsidRPr="00605401" w:rsidRDefault="00D041D3" w:rsidP="00605401">
      <w:pPr>
        <w:bidi/>
        <w:jc w:val="both"/>
        <w:rPr>
          <w:rFonts w:asciiTheme="minorBidi" w:hAnsiTheme="minorBidi"/>
          <w:sz w:val="28"/>
          <w:szCs w:val="28"/>
        </w:rPr>
      </w:pP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الفرقُ بين عدوٍّ يُظْهِرُ العداوةَ، وعدوٍّ يخفيها:</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وفيه: تغليبُ النبيِّ صلّى الله عليه وسلّم لمصلحةِ تركِهم؛ لأنَّهم لم يُظهِرُوا العداوةَ ويُعلِنُوها؛ وإنَّما كان عملُهم خُفْيَةً، وعداوةُ العلانيةِ أظهَرُ في الانتصارِ والصَّدِّ من عداوةِ الخفاءِ؛ فإنَّ عداوةَ الخفاءِ تكونُ مِن أفرادٍ، لا مِن الجميعِ، ولو أُخِذَ الجميعُ بعداوةِ البعضِ في الخفاءِ، لَقَدَرَ أهلُ عداوةِ الخفاءِ على إنكارِها وجحدِها واتِّهامِ المُسلِمينَ بالتربُّصِ بهم وظُلْمِهم، وقد يَنطلي ذلك على قومِهم وكثيرٍ مِن المُسلِمينَ، فيَنْشَقُّ صفُّهم ويَجِدُ المُنافِقونَ مَدْخَلاً لقولِهم وآذانًا تَسمعُ لهم؛ ولذا تحمَّلَ النبيُّ صلّى الله عليه وسلّم أكثَرَ عداوةِ الخفاءِ مِن اليهودِ والمنافِقينَ؛ لِمَا تَؤُولُ إليه ممَّا سبَقَ وغيرِه.</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شهادةُ الخُصُومِ:</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وفي هذه الآيةِ: إشارةٌ إلى شهادةِ الخصومِ، ولكنَّها هنا في سياقِ الإقرارِ لهم بحقِّهم، وألاَّ تكونَ العداوةُ مانِعةً مِن إنصافِهم، وإعطائِهم حقَّهم.</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ولا خلافَ عندَ العلماءِ أنَّ مَن شَهِدَ لخَصْمِهِ بحقِّه، وأقَرَّ له به: أنَّه إقرارٌ صحيحٌ؛ لأنَّه معاكِسٌ لِلظِّنَّةِ والتُّهَمَةِ فيه، ومِثلُهُ: مَن شَهِدَ لخَصْمِهِ بحقٍّ له عندَ أحدٍ مِن الناسِ وليس بينَ الشاهدِ وبينَ الآخَرِ خصومةٌ؛ لانتِفاءِ التُّهَمةِ كذلك؛ وإنَّما ثمَّةَ خلافٌ يسيرٌ في حدودِ ما يُشهَدُ عليه.</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انتفاءُ التهمةِ في الشهادةِ:</w:t>
      </w:r>
    </w:p>
    <w:p w:rsidR="004E65EA"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 xml:space="preserve">وتَنتفي التهمةُ غالبًا عندَ شهادةِ الولدِ على والدِه والعكسُ، والأولادِ والإخوةِ فيما بينَهم، فضلاً عمَّا كان أبعَدَ مِن ذلك مِن القراباتِ، وتقدَّمَ تفصيلُ شيءٍ مِن ذلك في سورةِ النِّساءِ عندَ قولِهِ تعالى: {يَاأَيُّهَا الَّذِينَ آمَنُوا كُونُوا قَوَّامِينَ بِالْقِسْطِ شُهَدَاءَ لِلَّهِ وَلَوْ عَلَى أَنْفُسِكُمْ أَوِ الْوَالِدَيْنِ وَالأَقْرَبِينَ} [ 135] ، </w:t>
      </w:r>
    </w:p>
    <w:p w:rsidR="004E65EA" w:rsidRPr="00605401" w:rsidRDefault="004E65EA" w:rsidP="00605401">
      <w:pPr>
        <w:jc w:val="both"/>
        <w:rPr>
          <w:rFonts w:asciiTheme="minorBidi" w:hAnsiTheme="minorBidi"/>
          <w:sz w:val="28"/>
          <w:szCs w:val="28"/>
          <w:rtl/>
        </w:rPr>
      </w:pPr>
      <w:r w:rsidRPr="00605401">
        <w:rPr>
          <w:rFonts w:asciiTheme="minorBidi" w:hAnsiTheme="minorBidi"/>
          <w:sz w:val="28"/>
          <w:szCs w:val="28"/>
          <w:rtl/>
        </w:rPr>
        <w:br w:type="page"/>
      </w:r>
    </w:p>
    <w:p w:rsidR="004E65EA" w:rsidRPr="00605401" w:rsidRDefault="00D041D3"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rPr>
      </w:pPr>
      <w:r w:rsidRPr="00605401">
        <w:rPr>
          <w:rFonts w:asciiTheme="minorBidi" w:hAnsiTheme="minorBidi"/>
          <w:sz w:val="28"/>
          <w:szCs w:val="28"/>
          <w:rtl/>
        </w:rPr>
        <w:t>وقد قال الشافعيُّ: «والذي أحفَظُ عن كلِّ مَن سمِعتُ منه مِن أهلِ العِلمِ في هذه الآياتِ: أنَّه في الشاهدِ، وقد لَزِمَتْهُ الشهادةُ، وأنَّ فرضًا عليه أنْ يقومَ بها على والدَيْه وولدِه، والقريبِ والبعيدِ، وللبغيضِ القريبِ والبعيدِ، ولا يكتمَ عن أحدٍ، ولا يُحابِيَ بها، ولا يَمنعَها أحدًا»</w:t>
      </w:r>
      <w:r w:rsidR="004E65EA" w:rsidRPr="00605401">
        <w:rPr>
          <w:rFonts w:ascii="Arial" w:hAnsi="Arial" w:cs="Arial"/>
          <w:sz w:val="28"/>
          <w:szCs w:val="28"/>
          <w:rtl/>
        </w:rPr>
        <w:t>(1)</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ولمَّا كانتِ العداوةُ والشِّقاقُ جالبةً للظُّلْمِ، ومُبعِدةً للعدلِ؛ سقَطتْ شهادةُ الخصومِ بعضِهم على بعضٍ؛ لأجلِ تلك المفاسِدِ التي تُخالِفُ مقصدَ الشريعةِ مِن إقامةِ العدلِ ودفعِ الظُّلْمِ، والآيةُ دلَّتْ بالمفهومِ ودليلِ الخِطابِ على هذا، ورُوِيَ في ذلك أحاديثُ مرفوعةٌ معلولةٌ؛ مِن حديثِ عائشةَ وابنِ عمرَ وأبي هريرةَ وجابرٍ وعبدِ اللهِ بنِ عمرٍو وغيرِهم: «أنَّه لا تُقبَلُ شهادةُ ظَنِينٍ ولا ذي غِمْرٍ على أخِيه».</w:t>
      </w:r>
    </w:p>
    <w:p w:rsidR="00D041D3" w:rsidRPr="00605401" w:rsidRDefault="00D041D3" w:rsidP="00605401">
      <w:pPr>
        <w:autoSpaceDE w:val="0"/>
        <w:autoSpaceDN w:val="0"/>
        <w:adjustRightInd w:val="0"/>
        <w:spacing w:line="252" w:lineRule="auto"/>
        <w:jc w:val="both"/>
        <w:rPr>
          <w:rFonts w:ascii="Arial" w:hAnsi="Arial" w:cs="Arial"/>
          <w:sz w:val="28"/>
          <w:szCs w:val="28"/>
          <w:rtl/>
        </w:rPr>
      </w:pPr>
      <w:r w:rsidRPr="00605401">
        <w:rPr>
          <w:rFonts w:asciiTheme="minorBidi" w:hAnsiTheme="minorBidi"/>
          <w:sz w:val="28"/>
          <w:szCs w:val="28"/>
          <w:rtl/>
        </w:rPr>
        <w:t>وأَمْثَلُها حديثُ أبي داودَ وابنِ ماجَهْ؛ مِن حديثِ عمرِو بنِ شُعَيْبٍ، عن أبيهِ، عن</w:t>
      </w:r>
      <w:r w:rsidR="004E65EA" w:rsidRPr="00605401">
        <w:rPr>
          <w:rFonts w:asciiTheme="minorBidi" w:hAnsiTheme="minorBidi" w:hint="cs"/>
          <w:sz w:val="28"/>
          <w:szCs w:val="28"/>
          <w:rtl/>
          <w:lang w:bidi="ar-SY"/>
        </w:rPr>
        <w:t xml:space="preserve"> </w:t>
      </w:r>
      <w:r w:rsidRPr="00605401">
        <w:rPr>
          <w:rFonts w:asciiTheme="minorBidi" w:hAnsiTheme="minorBidi"/>
          <w:sz w:val="28"/>
          <w:szCs w:val="28"/>
          <w:rtl/>
        </w:rPr>
        <w:t>جدِّه، مرفوعًا: (لاَ تَجُوزُ شَهَادَةُ خَائِنٍ وَلاَ خَائِنَةٍ، وَلاَ زَانٍ وَلاَ زَانِيَةٍ، وَلاَ ذِي غِمْرٍ عَلَى أَخِيهِ)</w:t>
      </w:r>
      <w:r w:rsidR="004E65EA" w:rsidRPr="00605401">
        <w:rPr>
          <w:rFonts w:ascii="Arial" w:hAnsi="Arial" w:cs="Arial"/>
          <w:sz w:val="28"/>
          <w:szCs w:val="28"/>
          <w:rtl/>
        </w:rPr>
        <w:t xml:space="preserve"> </w:t>
      </w:r>
      <w:r w:rsidR="00043A67" w:rsidRPr="00605401">
        <w:rPr>
          <w:rFonts w:ascii="Arial" w:hAnsi="Arial" w:cs="Arial"/>
          <w:sz w:val="28"/>
          <w:szCs w:val="28"/>
          <w:rtl/>
        </w:rPr>
        <w:t xml:space="preserve">(2) </w:t>
      </w:r>
      <w:r w:rsidRPr="00605401">
        <w:rPr>
          <w:rFonts w:asciiTheme="minorBidi" w:hAnsiTheme="minorBidi"/>
          <w:sz w:val="28"/>
          <w:szCs w:val="28"/>
          <w:rtl/>
        </w:rPr>
        <w:t>والظَّنِينُ: مَن يُظَنُّ به تُهَمَةٌ وعداوةٌ تَدْعُوهُ للإخلالِ بالشهادةِ؛ وبهذا قال عامَّةُ السلفِ؛ فقد رواهُ مالكٌ بلاغًا عن عمرَ</w:t>
      </w:r>
      <w:r w:rsidR="004E65EA" w:rsidRPr="00605401">
        <w:rPr>
          <w:rFonts w:ascii="Arial" w:hAnsi="Arial" w:cs="Arial"/>
          <w:sz w:val="28"/>
          <w:szCs w:val="28"/>
          <w:rtl/>
        </w:rPr>
        <w:t>(3)</w:t>
      </w:r>
      <w:r w:rsidRPr="00605401">
        <w:rPr>
          <w:rFonts w:asciiTheme="minorBidi" w:hAnsiTheme="minorBidi"/>
          <w:sz w:val="28"/>
          <w:szCs w:val="28"/>
          <w:rtl/>
        </w:rPr>
        <w:t>، وجاء عن جماعةٍ كالشعبيِّ وشُرَيْحٍ والزُّهْريِّ والنخَعيِّ، وخلافُ الفقهاءِ: في تحقُّقِ الظِّنَّةِ والتُّهَمةِ ومِقدارِ تأثيرِها في إبداءِ الحقِّ، وفي بعضِ الأشخاصِ دونَ بعضٍ، وفي بعضِ القراباتِ على بعضٍ، فمنها القريبُ ومنها البعيدُ، وكلُّ خلافِهم ليس في أصلِ المسألةِ؛ فهم متَّفِقُونَ عليها؛ وإنَّما في تحقُّقِ الظِّنَّةِ والعداوةِ المؤثِّرةِ.</w:t>
      </w:r>
    </w:p>
    <w:p w:rsidR="004E65EA" w:rsidRPr="00605401" w:rsidRDefault="004E65EA" w:rsidP="00605401">
      <w:pPr>
        <w:bidi/>
        <w:jc w:val="both"/>
        <w:rPr>
          <w:rFonts w:asciiTheme="minorBidi" w:hAnsiTheme="minorBidi"/>
          <w:sz w:val="28"/>
          <w:szCs w:val="28"/>
          <w:rtl/>
          <w:lang w:bidi="ar-SY"/>
        </w:rPr>
      </w:pPr>
      <w:r w:rsidRPr="00605401">
        <w:rPr>
          <w:rFonts w:asciiTheme="minorBidi" w:hAnsiTheme="minorBidi" w:hint="cs"/>
          <w:sz w:val="28"/>
          <w:szCs w:val="28"/>
          <w:rtl/>
          <w:lang w:bidi="ar-SY"/>
        </w:rPr>
        <w:t>***</w:t>
      </w:r>
    </w:p>
    <w:p w:rsidR="004E65EA" w:rsidRPr="00605401" w:rsidRDefault="004E65EA"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
        </w:rPr>
      </w:pPr>
      <w:r w:rsidRPr="00605401">
        <w:rPr>
          <w:rFonts w:ascii="Arial" w:hAnsi="Arial" w:cs="Arial"/>
          <w:sz w:val="28"/>
          <w:szCs w:val="28"/>
          <w:rtl/>
        </w:rPr>
        <w:t>ـــــــــــــــــــــــــــــــــــــ</w:t>
      </w:r>
    </w:p>
    <w:p w:rsidR="004E65EA" w:rsidRPr="00605401" w:rsidRDefault="004E65EA" w:rsidP="00605401">
      <w:pPr>
        <w:bidi/>
        <w:jc w:val="both"/>
        <w:rPr>
          <w:rFonts w:asciiTheme="minorBidi" w:hAnsiTheme="minorBidi"/>
          <w:sz w:val="28"/>
          <w:szCs w:val="28"/>
          <w:rtl/>
          <w:lang w:bidi="ar-SY"/>
        </w:rPr>
      </w:pPr>
      <w:r w:rsidRPr="00605401">
        <w:rPr>
          <w:rFonts w:ascii="Arial" w:hAnsi="Arial" w:cs="Arial"/>
          <w:sz w:val="28"/>
          <w:szCs w:val="28"/>
          <w:rtl/>
        </w:rPr>
        <w:t>(1)</w:t>
      </w:r>
      <w:r w:rsidRPr="00605401">
        <w:rPr>
          <w:rFonts w:asciiTheme="minorBidi" w:hAnsiTheme="minorBidi"/>
          <w:sz w:val="28"/>
          <w:szCs w:val="28"/>
          <w:rtl/>
        </w:rPr>
        <w:t xml:space="preserve"> «الأم» (7 /97)</w:t>
      </w:r>
      <w:r w:rsidR="00605401">
        <w:rPr>
          <w:rFonts w:asciiTheme="minorBidi" w:hAnsiTheme="minorBidi"/>
          <w:sz w:val="28"/>
          <w:szCs w:val="28"/>
          <w:rtl/>
        </w:rPr>
        <w:t>.</w:t>
      </w:r>
    </w:p>
    <w:p w:rsidR="004E65EA" w:rsidRPr="00605401" w:rsidRDefault="004E65EA" w:rsidP="00605401">
      <w:pPr>
        <w:autoSpaceDE w:val="0"/>
        <w:autoSpaceDN w:val="0"/>
        <w:adjustRightInd w:val="0"/>
        <w:spacing w:line="252" w:lineRule="auto"/>
        <w:jc w:val="both"/>
        <w:rPr>
          <w:rFonts w:ascii="Arial" w:hAnsi="Arial" w:cs="Arial"/>
          <w:sz w:val="28"/>
          <w:szCs w:val="28"/>
        </w:rPr>
      </w:pPr>
      <w:r w:rsidRPr="00605401">
        <w:rPr>
          <w:rFonts w:ascii="Arial" w:hAnsi="Arial" w:cs="Arial"/>
          <w:sz w:val="28"/>
          <w:szCs w:val="28"/>
          <w:rtl/>
        </w:rPr>
        <w:t xml:space="preserve">(2)   </w:t>
      </w:r>
      <w:r w:rsidRPr="00605401">
        <w:rPr>
          <w:rFonts w:asciiTheme="minorBidi" w:hAnsiTheme="minorBidi"/>
          <w:sz w:val="28"/>
          <w:szCs w:val="28"/>
          <w:rtl/>
        </w:rPr>
        <w:t>أخرجه أبو داود (3601) (3 /306)، وابن ماجه (2366) (2 /792)</w:t>
      </w:r>
      <w:r w:rsidR="00605401">
        <w:rPr>
          <w:rFonts w:asciiTheme="minorBidi" w:hAnsiTheme="minorBidi"/>
          <w:sz w:val="28"/>
          <w:szCs w:val="28"/>
          <w:rtl/>
        </w:rPr>
        <w:t>.</w:t>
      </w:r>
      <w:r w:rsidRPr="00605401">
        <w:rPr>
          <w:rFonts w:ascii="Arial" w:hAnsi="Arial" w:cs="Arial"/>
          <w:sz w:val="28"/>
          <w:szCs w:val="28"/>
          <w:rtl/>
        </w:rPr>
        <w:t xml:space="preserve"> </w:t>
      </w:r>
    </w:p>
    <w:p w:rsidR="004E65EA" w:rsidRPr="00605401" w:rsidRDefault="004E65EA"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
        </w:rPr>
      </w:pPr>
      <w:r w:rsidRPr="00605401">
        <w:rPr>
          <w:rFonts w:ascii="Arial" w:hAnsi="Arial" w:cs="Arial"/>
          <w:sz w:val="28"/>
          <w:szCs w:val="28"/>
          <w:rtl/>
        </w:rPr>
        <w:t>(3)</w:t>
      </w:r>
      <w:r w:rsidRPr="00605401">
        <w:rPr>
          <w:rFonts w:asciiTheme="minorBidi" w:hAnsiTheme="minorBidi"/>
          <w:sz w:val="28"/>
          <w:szCs w:val="28"/>
          <w:rtl/>
        </w:rPr>
        <w:t xml:space="preserve"> أخرجه مالك في «الموطأ» (عبد الباقي) (2 /720)</w:t>
      </w:r>
    </w:p>
    <w:p w:rsidR="004E65EA" w:rsidRPr="00605401" w:rsidRDefault="004E65EA" w:rsidP="00605401">
      <w:pPr>
        <w:jc w:val="both"/>
        <w:rPr>
          <w:rFonts w:asciiTheme="minorBidi" w:hAnsiTheme="minorBidi"/>
          <w:sz w:val="28"/>
          <w:szCs w:val="28"/>
          <w:rtl/>
          <w:lang w:bidi="ar-SY"/>
        </w:rPr>
      </w:pPr>
      <w:r w:rsidRPr="00605401">
        <w:rPr>
          <w:rFonts w:asciiTheme="minorBidi" w:hAnsiTheme="minorBidi"/>
          <w:sz w:val="28"/>
          <w:szCs w:val="28"/>
          <w:rtl/>
          <w:lang w:bidi="ar-SY"/>
        </w:rPr>
        <w:br w:type="page"/>
      </w:r>
    </w:p>
    <w:p w:rsidR="004E65EA" w:rsidRPr="00605401" w:rsidRDefault="004E65EA" w:rsidP="00605401">
      <w:pPr>
        <w:bidi/>
        <w:jc w:val="both"/>
        <w:rPr>
          <w:rFonts w:asciiTheme="minorBidi" w:hAnsiTheme="minorBidi"/>
          <w:sz w:val="28"/>
          <w:szCs w:val="28"/>
          <w:rtl/>
          <w:lang w:bidi="ar-SY"/>
        </w:rPr>
      </w:pP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قال تعالى: {وَلَقَدْ أَخَذَ اللَّهُ مِيثَاقَ بَنِي إِسْرَائِيلَ وَبَعَثْنَا مِنْهُمُ اثْنَيْ عَشَرَ نَقِيبًا وَقَالَ اللَّهُ إِنِّي مَعَكُمْ لَئِنْ أَقَمْتُمُ الصَّلاَةَ وَآتَيْتُمُ الزَّكَاةَ وَآمَنْتُمْ بِرُسُلِي وَعَزَّرْتُمُوهُمْ وَأَقْرَضْتُمُ اللَّهَ قَرْضًا حَسَناً لأَُكَفِّرَنَّ عَنْكُمْ سَيِّئَاتِكُمْ وَلأَُدْخِلَنَّكُمْ جَنَّاتٍ تَجْرِي مِنْ تَحْتِهَا الأَنْهَارُ فَمَنْ كَفَرَ بَعْدَ ذَلِكَ مِنْكُمْ فَقَدْ ضَلَّ سَوَاءَ السَّبِيلِ *} [ المائدة: 12 ] .</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وهؤلاءِ النُّقَباءُ الذين اتَّخَذَهم موسى هم رؤوسٌ عن قومِهم، مِن كلِّ سِبْطٍ يَبعَثونَ رجُلاً؛ وذلك لمَّا أراد موسى قتالَ الجبابرةِ؛ وإنَّما اتَّخَذَ النُّقَباءَ حتى يُسمَعَ له ويُطاعَ، فلا يَنشقَّ الصفُّ ويَنهزِمَ أهلُ الحقِّ؛ فإنَّ مَن قاتَلَ مِن غيرِ قناعةٍ، ضَعُفتْ عزيمتُهُ عن الإثخانِ في العدوِّ، فيُهزَمونَ ولو كانوا كثرةً؛ لِهَوَانِ نفوسِهم بالقِلَّةِ الثابتةِ، وإنَّما اتَّخَذَ موسى واحدًا على كلِّ قومٍ؛ ليكونَ شاهدًا عليهم بما يُريدونَ، وضامنًا لهم وضامنًا عليهم.</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اتخاذُ النقباءِ والعرفاءِ:</w:t>
      </w:r>
    </w:p>
    <w:p w:rsidR="00043A67" w:rsidRPr="00605401" w:rsidRDefault="00D041D3"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rPr>
      </w:pPr>
      <w:r w:rsidRPr="00605401">
        <w:rPr>
          <w:rFonts w:asciiTheme="minorBidi" w:hAnsiTheme="minorBidi"/>
          <w:sz w:val="28"/>
          <w:szCs w:val="28"/>
          <w:rtl/>
        </w:rPr>
        <w:t>ولذا يتأكَّدُ على الحُكَّامِ اتِّخَاذُ النُّقَبَاءِ عن الناسِ في القتالِ، خاصَّةً عندَ اختِلافِ الناسِ ومَشَاربِهم، وضَعْفِ دينِهم، وهوانِ عزائمِهم؛ وهكذا فعَلَ النبيُّ صلّى الله عليه وسلّم حينَما بايَعَ الأنصارَ ليلةَ العَقَبَةِ، فكانوا سبعينَ رجلاً وامرأتَيْنِ، فاتَّخَذَ النبيُّ صلّى الله عليه وسلّم منهم اثنَيْ عشَرَ نقيبًا: ثلاثةً مِن الأَوْسِ، وتسعةً مِن الخَزْرَجِ؛ كما ذكرَهُ مالكٌ وابنُ إسحاقَ</w:t>
      </w:r>
      <w:r w:rsidR="00043A67" w:rsidRPr="00605401">
        <w:rPr>
          <w:rFonts w:ascii="Arial" w:hAnsi="Arial" w:cs="Arial"/>
          <w:sz w:val="28"/>
          <w:szCs w:val="28"/>
          <w:rtl/>
        </w:rPr>
        <w:t>(1)</w:t>
      </w:r>
    </w:p>
    <w:p w:rsidR="00043A67" w:rsidRPr="00605401" w:rsidRDefault="00D041D3"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rPr>
      </w:pPr>
      <w:r w:rsidRPr="00605401">
        <w:rPr>
          <w:rFonts w:asciiTheme="minorBidi" w:hAnsiTheme="minorBidi"/>
          <w:sz w:val="28"/>
          <w:szCs w:val="28"/>
          <w:rtl/>
        </w:rPr>
        <w:t xml:space="preserve">والنُّقباءُ هم العُرَفَاءُ عندَ العربِ، والنقيبُ: هو الأمينُ الضامنُ على قومِه، وذُكِرَ أنَّ اللهَ أنزَلَ فيهم قولَهُ تعالى: {وَالَّذِينَ اسْتَجَابُوا لِرَبِّهِمْ </w:t>
      </w:r>
    </w:p>
    <w:p w:rsidR="00043A67" w:rsidRPr="00605401" w:rsidRDefault="00043A67"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
        </w:rPr>
      </w:pPr>
      <w:r w:rsidRPr="00605401">
        <w:rPr>
          <w:rFonts w:ascii="Arial" w:hAnsi="Arial" w:cs="Arial"/>
          <w:sz w:val="28"/>
          <w:szCs w:val="28"/>
          <w:rtl/>
        </w:rPr>
        <w:t>ـــــــــــــــــــــــــــــــــــــ</w:t>
      </w:r>
    </w:p>
    <w:p w:rsidR="00043A67" w:rsidRPr="00605401" w:rsidRDefault="00043A67" w:rsidP="00605401">
      <w:pPr>
        <w:bidi/>
        <w:jc w:val="both"/>
        <w:rPr>
          <w:rFonts w:asciiTheme="minorBidi" w:hAnsiTheme="minorBidi"/>
          <w:sz w:val="28"/>
          <w:szCs w:val="28"/>
        </w:rPr>
      </w:pPr>
      <w:r w:rsidRPr="00605401">
        <w:rPr>
          <w:rFonts w:ascii="Arial" w:hAnsi="Arial" w:cs="Arial"/>
          <w:sz w:val="28"/>
          <w:szCs w:val="28"/>
          <w:rtl/>
        </w:rPr>
        <w:t>(1)</w:t>
      </w:r>
      <w:r w:rsidRPr="00605401">
        <w:rPr>
          <w:rFonts w:asciiTheme="minorBidi" w:hAnsiTheme="minorBidi"/>
          <w:sz w:val="28"/>
          <w:szCs w:val="28"/>
          <w:rtl/>
        </w:rPr>
        <w:t xml:space="preserve"> «سيرة ابن هشام» (1 /443)، و«تاريخ دمشق» (9 /76)</w:t>
      </w:r>
      <w:r w:rsidR="00605401">
        <w:rPr>
          <w:rFonts w:asciiTheme="minorBidi" w:hAnsiTheme="minorBidi"/>
          <w:sz w:val="28"/>
          <w:szCs w:val="28"/>
          <w:rtl/>
        </w:rPr>
        <w:t>.</w:t>
      </w:r>
    </w:p>
    <w:p w:rsidR="00043A67" w:rsidRPr="00605401" w:rsidRDefault="00043A67"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rPr>
      </w:pPr>
    </w:p>
    <w:p w:rsidR="00043A67" w:rsidRPr="00605401" w:rsidRDefault="00043A67" w:rsidP="00605401">
      <w:pPr>
        <w:jc w:val="both"/>
        <w:rPr>
          <w:rFonts w:asciiTheme="minorBidi" w:hAnsiTheme="minorBidi"/>
          <w:sz w:val="28"/>
          <w:szCs w:val="28"/>
          <w:rtl/>
          <w:lang w:bidi="ar"/>
        </w:rPr>
      </w:pPr>
      <w:r w:rsidRPr="00605401">
        <w:rPr>
          <w:rFonts w:asciiTheme="minorBidi" w:hAnsiTheme="minorBidi"/>
          <w:sz w:val="28"/>
          <w:szCs w:val="28"/>
          <w:rtl/>
          <w:lang w:bidi="ar"/>
        </w:rPr>
        <w:br w:type="page"/>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وَأَقَامُوا الصَّلاَةَ وَأَمْرُهُمْ شُورَى بَيْنَهُمْ وَمِمَّا رَزَقْنَاهُمْ يُنْفِقُونَ *} [الشورى: 38] .</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الحكمةُ مِنِ اتخاذِ النقباءِ والرؤساءِ:</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وإنَّما كان اتِّخاذُ الرؤوسِ مِن الناسِ؛ لجملةٍ مِن المصالحِ العظيمةِ؛ ومنها:</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الأولُ : لإشباعِ طمعِ النفوسِ في السِّيَادةِ، وإغلاقِ مَدْخَلِ الشيطانِ عليهم: أنَّهم أُخِذُوا مُغالَبةً وإكراهًا، فيَقومونَ مُكرَهينَ، وربَّما تحيَّنُوا الفرصةَ للتمرُّدِ والعِصْيانِ.</w:t>
      </w:r>
    </w:p>
    <w:p w:rsidR="00043A67" w:rsidRPr="00605401" w:rsidRDefault="00D041D3"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rPr>
      </w:pPr>
      <w:r w:rsidRPr="00605401">
        <w:rPr>
          <w:rFonts w:asciiTheme="minorBidi" w:hAnsiTheme="minorBidi"/>
          <w:sz w:val="28"/>
          <w:szCs w:val="28"/>
          <w:rtl/>
        </w:rPr>
        <w:t>الثاني : أنَّ رؤوسَ القومِ يُؤثِّرونَ على أَتْباعِهم، والقومُ يُؤثِّرونَ على جِنْسِهم عِرْقًا ونَسَبًا ووطنًا ودينًا، أكثَرَ مِن تأثيرِ الأجنبيِّ عليهم؛ لهذا أسلَمَ مِن المُشرِكينَ كثيرٌ، ومِن النَّصارى عددٌ غيرُ قليلٍ، ولم تتأثَّرْ يهودُ بأحدٍ أَسْلَمَ كما تأثَّرتْ بسَلْمانَ الفارسيِّ؛ لأنه كان وَسْطَهم، وَإنْ لم يتديَّنْ بدينهم كما تديَّنوا، ولمَّا كان تأثيرُ الرجُلِ على قومِهِ أكثَرَ مِن البعيدِ؛ قال صلّى الله عليه وسلّم: (لَوْ آمَنَ بِي عَشَرَةٌ مِنْ أَحْبَارِ الْيَهُودِ، لآَمَنَ بِي كُلُّ يَهُودِيٍّ عَلَى وَجْهِ الأَْرْضِ)</w:t>
      </w:r>
      <w:r w:rsidR="00043A67" w:rsidRPr="00605401">
        <w:rPr>
          <w:rFonts w:ascii="Arial" w:hAnsi="Arial" w:cs="Arial"/>
          <w:sz w:val="28"/>
          <w:szCs w:val="28"/>
          <w:rtl/>
        </w:rPr>
        <w:t xml:space="preserve"> (1)</w:t>
      </w:r>
    </w:p>
    <w:p w:rsidR="00D041D3" w:rsidRPr="00605401" w:rsidRDefault="00D041D3" w:rsidP="00605401">
      <w:pPr>
        <w:bidi/>
        <w:jc w:val="both"/>
        <w:rPr>
          <w:rFonts w:asciiTheme="minorBidi" w:hAnsiTheme="minorBidi"/>
          <w:sz w:val="28"/>
          <w:szCs w:val="28"/>
        </w:rPr>
      </w:pP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واتِّخاذُ العُرَفاءِ والنُّقباءِ متأكِّدٌ في الإسلامِ على الحاكمِ، ويكونُ واجبًا عندَ اشتدادِ الكَرْبِ واتِّخاذِ الأمورِ العِظامِ؛ فإنَّ في ذلك جمعًا للكلمةِ، وفي انتفائِهِ فتنةٌ وشِقاقٌ واضطرابٌ وقتلٌ، وما لا يتمُّ الواجبُ إلاَّ به فهو واجبٌ، وما كان تركُهُ يُفضي إلى حرامٍ، فتركُهُ حرامٌ.</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الفرقُ بين أهل الشورى والعُرفاء والنُّقباءِ:</w:t>
      </w:r>
    </w:p>
    <w:p w:rsidR="00043A67" w:rsidRPr="00605401" w:rsidRDefault="00D041D3" w:rsidP="00605401">
      <w:pPr>
        <w:bidi/>
        <w:jc w:val="both"/>
        <w:rPr>
          <w:rFonts w:asciiTheme="minorBidi" w:hAnsiTheme="minorBidi"/>
          <w:sz w:val="28"/>
          <w:szCs w:val="28"/>
          <w:rtl/>
          <w:lang w:bidi="ar-SY"/>
        </w:rPr>
      </w:pPr>
      <w:r w:rsidRPr="00605401">
        <w:rPr>
          <w:rFonts w:asciiTheme="minorBidi" w:hAnsiTheme="minorBidi"/>
          <w:sz w:val="28"/>
          <w:szCs w:val="28"/>
          <w:rtl/>
        </w:rPr>
        <w:t xml:space="preserve">والعُرفاءُ والنُّقباءُ نُوَّابٌ عن سَوَادِ الناسِ، ولا يَلزَمُ مِن ذلك أنْ </w:t>
      </w:r>
    </w:p>
    <w:p w:rsidR="00043A67" w:rsidRPr="00605401" w:rsidRDefault="00043A67"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
        </w:rPr>
      </w:pPr>
      <w:r w:rsidRPr="00605401">
        <w:rPr>
          <w:rFonts w:ascii="Arial" w:hAnsi="Arial" w:cs="Arial"/>
          <w:sz w:val="28"/>
          <w:szCs w:val="28"/>
          <w:rtl/>
        </w:rPr>
        <w:t>ـــــــــــــــــــــــــــــــــــــ</w:t>
      </w:r>
    </w:p>
    <w:p w:rsidR="00043A67" w:rsidRPr="00605401" w:rsidRDefault="00043A67"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rPr>
      </w:pPr>
      <w:r w:rsidRPr="00605401">
        <w:rPr>
          <w:rFonts w:ascii="Arial" w:hAnsi="Arial" w:cs="Arial"/>
          <w:sz w:val="28"/>
          <w:szCs w:val="28"/>
          <w:rtl/>
        </w:rPr>
        <w:t>(1)</w:t>
      </w:r>
      <w:r w:rsidRPr="00605401">
        <w:rPr>
          <w:rFonts w:asciiTheme="minorBidi" w:hAnsiTheme="minorBidi"/>
          <w:sz w:val="28"/>
          <w:szCs w:val="28"/>
          <w:rtl/>
        </w:rPr>
        <w:t xml:space="preserve"> أخرجه أحمد (8555) (2 /346)، واللفظ له، والبخاري (3941) (5 /70)، ومسلم (2793) (4 /2151)</w:t>
      </w:r>
      <w:r w:rsidR="00605401">
        <w:rPr>
          <w:rFonts w:asciiTheme="minorBidi" w:hAnsiTheme="minorBidi"/>
          <w:sz w:val="28"/>
          <w:szCs w:val="28"/>
          <w:rtl/>
        </w:rPr>
        <w:t>.</w:t>
      </w:r>
    </w:p>
    <w:p w:rsidR="00043A67" w:rsidRPr="00605401" w:rsidRDefault="00043A67" w:rsidP="00605401">
      <w:pPr>
        <w:jc w:val="both"/>
        <w:rPr>
          <w:rFonts w:ascii="Arial" w:hAnsi="Arial" w:cs="Arial"/>
          <w:sz w:val="28"/>
          <w:szCs w:val="28"/>
          <w:rtl/>
        </w:rPr>
      </w:pPr>
      <w:r w:rsidRPr="00605401">
        <w:rPr>
          <w:rFonts w:ascii="Arial" w:hAnsi="Arial" w:cs="Arial"/>
          <w:sz w:val="28"/>
          <w:szCs w:val="28"/>
          <w:rtl/>
        </w:rPr>
        <w:br w:type="page"/>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يكونوا علماءَ وفُقَهاءَ في الدِّينِ؛ وإنَّما مَن كان رأسًا في قومِه أو رَضُوهُ، فهو نقيبٌ وعَرِيفٌ، وبينَ أهلِ الشُّورى وأهلِ الحَلِّ والعَقدِ والنُّقَباءِ تداخُلٌ، وبعضُها أعَمُّ مِن بعضٍ:</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فأمَّا أهلُ الشُّورى : فليس كلُّ مَن استحَقَّ الشُّورَى يكونُ نقيبًا وعَرِيفًا في قومِه؛ وإنَّما يُستشارُ لعِلْمِهِ وعقلِهِ ولو كان مغمورًا، وأهلُ الشُّورى يَتَّخِذُهُمُ الحاكمُ لنفسِهِ كما اتَّخَذَ النبيُّ صلّى الله عليه وسلّم، واتَّخَذَ خلفاؤُهُ مِن بَعْدِه، ويجبُ أنْ يَتحرَّى الحاكمُ فيهم العِلْمَ والتجرُّدَ والعملَ والأمانةَ ليَنصَحُوا له، لا ليُوافِقُوهُ ويُرْضُوهُ فيما يقولُ، ويجبُ ألاَّ يُفسِدَهُمْ ـ بعدَما أَدْناهم ـ بالمالِ والعطاءِ، حتى تتشرَّبَهُ قلوبُهم؛ فيَتهيَّبُوا المُخالَفةَ خوفَ فواتِ العَطيَّةِ والهِبةِ، فيَغُشُّوهُ؛ لأنَّه أفسَدَهُمْ هو على نفسِه.</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وأمَّا النُّقَباءُ والعُرَفاءُ ، فلا يَلزَمُ منهم أنْ يكونوا علماءَ وفقهاءَ؛ وإنَّما هم علماءُ بقومِهم وما يُحِبُّونَ ويَكرهونَ، وفقهاءُ بأثرِ سياسةِ الحاكمِ عليهم، وأثرِهم على الحاكمِ، فيكونونَ نَصَحَةً لقومِهم ولسُلْطانِهم.</w:t>
      </w:r>
    </w:p>
    <w:p w:rsidR="00043A67" w:rsidRPr="00605401" w:rsidRDefault="00D041D3"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rPr>
      </w:pPr>
      <w:r w:rsidRPr="00605401">
        <w:rPr>
          <w:rFonts w:asciiTheme="minorBidi" w:hAnsiTheme="minorBidi"/>
          <w:sz w:val="28"/>
          <w:szCs w:val="28"/>
          <w:rtl/>
        </w:rPr>
        <w:t>والعُرَفاءُ والنُّقَباءُ يَختلِفونَ عن أهلِ الشُّورَى بأنَّ النُّقَباءَ يتَّخِذُهُمْ أقوامُهُمْ عنهم؛ كما كان النبيُّ صلّى الله عليه وسلّم يفعلُ؛ فقد روى أحمدُ في «المُسنَدِ» بسندٍ جيِّدٍ؛ مِن حديثِ كعبِ بنِ مالكٍ، وكان ممَّن شهِد العَقَبةَ وكانوا سبعينَ رجلاً وامرأتَيْنِ، فقال لهم النبيُّ صلّى الله عليه وسلّم لمَّا بايَعَهم: (أَخْرِجُوا إِلَيَّ مِنْكُمُ اثْنَيْ عَشَرَ نَقِيبًا يَكُونُونَ عَلَى قَوْمِهِمْ) ، فأَخرَجُوا تسعةً مِن الخَزْرَجِ، وثلاثةً مِن الأَوْسِ</w:t>
      </w:r>
      <w:r w:rsidR="00043A67" w:rsidRPr="00605401">
        <w:rPr>
          <w:rFonts w:ascii="Arial" w:hAnsi="Arial" w:cs="Arial"/>
          <w:sz w:val="28"/>
          <w:szCs w:val="28"/>
          <w:rtl/>
        </w:rPr>
        <w:t>(1)</w:t>
      </w:r>
    </w:p>
    <w:p w:rsidR="00043A67"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لأنَّ الناسَ هم الأعلَمُ بالأصلحِ لهم، فما ذهَبَ إليه جمهورُهم ورَغِبُوا فيه عَرِيفًا، فهو عَرِيفٌ ولو كَرِهَهُ الحاكمُ لشخصِه؛ لأنَّ المرادَ جمعُ كلمةِ قومِهِ وتأليفُهم، لا تَلْيِينُ قلبِ الحاكمِ وأُنْسُهُ به؛ فإنَّ العُرَفاءَ</w:t>
      </w:r>
    </w:p>
    <w:p w:rsidR="00043A67" w:rsidRPr="00605401" w:rsidRDefault="00043A67"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
        </w:rPr>
      </w:pPr>
      <w:r w:rsidRPr="00605401">
        <w:rPr>
          <w:rFonts w:ascii="Arial" w:hAnsi="Arial" w:cs="Arial"/>
          <w:sz w:val="28"/>
          <w:szCs w:val="28"/>
          <w:rtl/>
        </w:rPr>
        <w:t>ـــــــــــــــــــــــــــــــــــــ</w:t>
      </w:r>
    </w:p>
    <w:p w:rsidR="00043A67" w:rsidRPr="00605401" w:rsidRDefault="00043A67" w:rsidP="00605401">
      <w:pPr>
        <w:bidi/>
        <w:jc w:val="both"/>
        <w:rPr>
          <w:rFonts w:asciiTheme="minorBidi" w:hAnsiTheme="minorBidi"/>
          <w:sz w:val="28"/>
          <w:szCs w:val="28"/>
        </w:rPr>
      </w:pPr>
      <w:r w:rsidRPr="00605401">
        <w:rPr>
          <w:rFonts w:ascii="Arial" w:hAnsi="Arial" w:cs="Arial"/>
          <w:sz w:val="28"/>
          <w:szCs w:val="28"/>
          <w:rtl/>
        </w:rPr>
        <w:t>(1)</w:t>
      </w:r>
      <w:r w:rsidRPr="00605401">
        <w:rPr>
          <w:rFonts w:asciiTheme="minorBidi" w:hAnsiTheme="minorBidi"/>
          <w:sz w:val="28"/>
          <w:szCs w:val="28"/>
          <w:rtl/>
        </w:rPr>
        <w:t xml:space="preserve"> أخرجه أحمد (15798) (3 /461)</w:t>
      </w:r>
      <w:r w:rsidR="00605401">
        <w:rPr>
          <w:rFonts w:asciiTheme="minorBidi" w:hAnsiTheme="minorBidi"/>
          <w:sz w:val="28"/>
          <w:szCs w:val="28"/>
          <w:rtl/>
        </w:rPr>
        <w:t>.</w:t>
      </w:r>
    </w:p>
    <w:p w:rsidR="00043A67" w:rsidRPr="00605401" w:rsidRDefault="00043A67"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rPr>
      </w:pPr>
    </w:p>
    <w:p w:rsidR="00043A67" w:rsidRPr="00605401" w:rsidRDefault="00043A67" w:rsidP="00605401">
      <w:pPr>
        <w:autoSpaceDE w:val="0"/>
        <w:autoSpaceDN w:val="0"/>
        <w:adjustRightInd w:val="0"/>
        <w:spacing w:line="252" w:lineRule="auto"/>
        <w:jc w:val="both"/>
        <w:rPr>
          <w:rFonts w:ascii="Arial" w:hAnsi="Arial" w:cs="Arial"/>
          <w:sz w:val="28"/>
          <w:szCs w:val="28"/>
        </w:rPr>
      </w:pPr>
      <w:r w:rsidRPr="00605401">
        <w:rPr>
          <w:rFonts w:ascii="Arial" w:hAnsi="Arial" w:cs="Arial"/>
          <w:sz w:val="28"/>
          <w:szCs w:val="28"/>
          <w:rtl/>
        </w:rPr>
        <w:t xml:space="preserve">   </w:t>
      </w:r>
    </w:p>
    <w:p w:rsidR="00043A67" w:rsidRPr="00605401" w:rsidRDefault="00043A67" w:rsidP="00605401">
      <w:pPr>
        <w:jc w:val="both"/>
        <w:rPr>
          <w:rFonts w:asciiTheme="minorBidi" w:hAnsiTheme="minorBidi"/>
          <w:sz w:val="28"/>
          <w:szCs w:val="28"/>
          <w:rtl/>
        </w:rPr>
      </w:pPr>
      <w:r w:rsidRPr="00605401">
        <w:rPr>
          <w:rFonts w:asciiTheme="minorBidi" w:hAnsiTheme="minorBidi"/>
          <w:sz w:val="28"/>
          <w:szCs w:val="28"/>
          <w:rtl/>
        </w:rPr>
        <w:br w:type="page"/>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 xml:space="preserve"> يَقطَعونَ على سُفَهاءِ الناسِ فتنةَ ألسنتِهم وأفعالِهم، فمَن لم يَمنَعْهُ قرآنٌ ولا خوفُ سُلْطانٍ، منَعتْهُ هَيْبةُ قومِهِ وأَطَرُوهُ، فلم يَخرُجْ عمَّا يَرغَبون.</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ولكنْ يُشترَطُ في العَرِيفِ الأمانةُ وسلامةُ الدِّينِ العامِّ، ولو كان مِن أهلِ اللَّمَمِ.</w:t>
      </w:r>
    </w:p>
    <w:p w:rsidR="00043A67" w:rsidRPr="00605401" w:rsidRDefault="00D041D3"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rPr>
      </w:pPr>
      <w:r w:rsidRPr="00605401">
        <w:rPr>
          <w:rFonts w:asciiTheme="minorBidi" w:hAnsiTheme="minorBidi"/>
          <w:sz w:val="28"/>
          <w:szCs w:val="28"/>
          <w:rtl/>
        </w:rPr>
        <w:t>وقد كان النبيُّ صلّى الله عليه وسلّم يتَّخِذُ العُرَفاءَ والنُّقَباءَ فيما خَفِيَ عليه مِن أمرِ العامَّةِ ورَغَباتِ نفوسِهم، وما يتعلَّقُ باستنفاقِهم عندَ النوازلِ والجَدْبِ، أو معرفةِ حقوقِ أفرادِهم وطِيبِ خواطرِهم؛ فهذا يَشُقُّ على الحاكمِ في الدُّوَلِ متراميةِ الأطرافِ، وقد كان النبيُّ صلّى الله عليه وسلّم يتَّخذُ ذلك في المدينةِ وأهلُها حينئذٍ قليلٌ وهم على طوعِهِ وأمرِه، فلمَّا جاءَهُ هوازنُ مُسلِمِينَ وقد سَبَى منهم وقَسَمَ السَّبْيَ، فطلَبُوا إرجاعَ نسائِهم وأولادِهم، وكان الصحابةُ حازُوا حقَّهم مِن ذلك، فأرسَلَ إلى الناسِ عُرَفاءَهم؛ كما في «الصحيحِ»؛ مِن حديثِ عروةَ بنِ الزُّبيرِ؛ أنَّ مَرْوَانَ بنَ الحَكَمِ، والمِسْوَرَ بنَ مَخْرَمَةَ أخبَرَاهُ؛ أنَّ رسولَ اللهِ صلّى الله عليه وسلّم قال حِينَ أَذِنَ لَهُمُ المُسْلِمُونَ فِي عِتْقِ سَبْيِ هَوَازِنَ: (إِنِّي لاَ أَدْرِي مَنْ أَذِنَ مِنْكُمْ مِمَّنْ لَمْ يَأْذَنْ، فَارْجِعُوا حَتَّى يَرْفَعَ إِلَيْنَا عُرَفَاؤُكُمْ أَمْرَكُمْ) ، فَرَجَعَ النَّاسُ، فَكَلَّمَهُمْ عُرَفَاؤُهُمْ، فَرَجَعُوا إِلَى رَسُولِ اللهِ صلّى الله عليه وسلّم فَأَخْبَرُوهُ أَنَّ النَّاسَ قَدْ طَيَّبُوا وَأَذِنُوا</w:t>
      </w:r>
      <w:r w:rsidR="00043A67" w:rsidRPr="00605401">
        <w:rPr>
          <w:rFonts w:ascii="Arial" w:hAnsi="Arial" w:cs="Arial"/>
          <w:sz w:val="28"/>
          <w:szCs w:val="28"/>
          <w:rtl/>
        </w:rPr>
        <w:t>(1)</w:t>
      </w:r>
    </w:p>
    <w:p w:rsidR="00043A67" w:rsidRPr="00605401" w:rsidRDefault="00D041D3" w:rsidP="00605401">
      <w:pPr>
        <w:autoSpaceDE w:val="0"/>
        <w:autoSpaceDN w:val="0"/>
        <w:adjustRightInd w:val="0"/>
        <w:spacing w:line="252" w:lineRule="auto"/>
        <w:jc w:val="both"/>
        <w:rPr>
          <w:rFonts w:ascii="Arial" w:hAnsi="Arial" w:cs="Arial"/>
          <w:sz w:val="28"/>
          <w:szCs w:val="28"/>
          <w:rtl/>
        </w:rPr>
      </w:pPr>
      <w:r w:rsidRPr="00605401">
        <w:rPr>
          <w:rFonts w:asciiTheme="minorBidi" w:hAnsiTheme="minorBidi"/>
          <w:sz w:val="28"/>
          <w:szCs w:val="28"/>
          <w:rtl/>
        </w:rPr>
        <w:t>وقد ترجَمَ البخاريُّ على ذلك بقولِهِ: «بابُ العُرَفاءِ للناسِ»</w:t>
      </w:r>
      <w:r w:rsidR="00043A67" w:rsidRPr="00605401">
        <w:rPr>
          <w:rFonts w:ascii="Arial" w:hAnsi="Arial" w:cs="Arial"/>
          <w:sz w:val="28"/>
          <w:szCs w:val="28"/>
          <w:rtl/>
        </w:rPr>
        <w:t xml:space="preserve">(2) </w:t>
      </w:r>
    </w:p>
    <w:p w:rsidR="00043A67" w:rsidRPr="00605401" w:rsidRDefault="00D041D3" w:rsidP="00605401">
      <w:pPr>
        <w:autoSpaceDE w:val="0"/>
        <w:autoSpaceDN w:val="0"/>
        <w:adjustRightInd w:val="0"/>
        <w:spacing w:line="252" w:lineRule="auto"/>
        <w:jc w:val="both"/>
        <w:rPr>
          <w:rFonts w:ascii="Arial" w:hAnsi="Arial" w:cs="Arial"/>
          <w:sz w:val="28"/>
          <w:szCs w:val="28"/>
          <w:rtl/>
        </w:rPr>
      </w:pPr>
      <w:r w:rsidRPr="00605401">
        <w:rPr>
          <w:rFonts w:asciiTheme="minorBidi" w:hAnsiTheme="minorBidi"/>
          <w:sz w:val="28"/>
          <w:szCs w:val="28"/>
          <w:rtl/>
        </w:rPr>
        <w:t xml:space="preserve">والعُرَفاءُ يُوجَدونَ في الناسِ اضطرارًا، لا يَنتقِيهِمُ الحاكمُ اختيارًا كما يُريدُ، فكلُّ ناسٍ يتشكَّلُ فيهم رؤوسٌ، فيكونونَ وُجَهاءَ ونُقَباءَ فيهم، يَسُودُونَ لأمرٍ متراكِمٍ فيهم؛ إمَّا بعِلْمٍ أو مالٍ أو نَسَبٍ أو حسَبٍ، فيَفرِضونَ أنفسَهم بالقَبولِ وَسْطَ الناسِ، فيكونونَ رؤوسًا كرأسِ الهرمِ يقومُ على عددٍ كبيرٍ مِن الحَصَى، فلم يَرفَعْهُ فردٌ ولا أفرادٌ؛ وإنَّما جماعةٌ </w:t>
      </w:r>
    </w:p>
    <w:p w:rsidR="00043A67" w:rsidRPr="00605401" w:rsidRDefault="00043A67"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
        </w:rPr>
      </w:pPr>
      <w:r w:rsidRPr="00605401">
        <w:rPr>
          <w:rFonts w:ascii="Arial" w:hAnsi="Arial" w:cs="Arial"/>
          <w:sz w:val="28"/>
          <w:szCs w:val="28"/>
          <w:rtl/>
        </w:rPr>
        <w:t>ـــــــــــــــــــــــــــــــــــــ</w:t>
      </w:r>
    </w:p>
    <w:p w:rsidR="00043A67" w:rsidRPr="00605401" w:rsidRDefault="00043A67" w:rsidP="00605401">
      <w:pPr>
        <w:bidi/>
        <w:jc w:val="both"/>
        <w:rPr>
          <w:rFonts w:asciiTheme="minorBidi" w:hAnsiTheme="minorBidi"/>
          <w:sz w:val="28"/>
          <w:szCs w:val="28"/>
        </w:rPr>
      </w:pPr>
      <w:r w:rsidRPr="00605401">
        <w:rPr>
          <w:rFonts w:ascii="Arial" w:hAnsi="Arial" w:cs="Arial"/>
          <w:sz w:val="28"/>
          <w:szCs w:val="28"/>
          <w:rtl/>
        </w:rPr>
        <w:t>(1)</w:t>
      </w:r>
      <w:r w:rsidRPr="00605401">
        <w:rPr>
          <w:rFonts w:asciiTheme="minorBidi" w:hAnsiTheme="minorBidi"/>
          <w:sz w:val="28"/>
          <w:szCs w:val="28"/>
          <w:rtl/>
        </w:rPr>
        <w:t xml:space="preserve"> أخرجه البخاري (7176) (9 /71)</w:t>
      </w:r>
      <w:r w:rsidR="00605401">
        <w:rPr>
          <w:rFonts w:asciiTheme="minorBidi" w:hAnsiTheme="minorBidi"/>
          <w:sz w:val="28"/>
          <w:szCs w:val="28"/>
          <w:rtl/>
        </w:rPr>
        <w:t>.</w:t>
      </w:r>
    </w:p>
    <w:p w:rsidR="00043A67" w:rsidRPr="00605401" w:rsidRDefault="00043A67" w:rsidP="00605401">
      <w:pPr>
        <w:bidi/>
        <w:jc w:val="both"/>
        <w:rPr>
          <w:rFonts w:asciiTheme="minorBidi" w:hAnsiTheme="minorBidi"/>
          <w:sz w:val="28"/>
          <w:szCs w:val="28"/>
        </w:rPr>
      </w:pPr>
      <w:r w:rsidRPr="00605401">
        <w:rPr>
          <w:rFonts w:ascii="Arial" w:hAnsi="Arial" w:cs="Arial"/>
          <w:sz w:val="28"/>
          <w:szCs w:val="28"/>
          <w:rtl/>
        </w:rPr>
        <w:t xml:space="preserve">(2)   </w:t>
      </w:r>
      <w:r w:rsidRPr="00605401">
        <w:rPr>
          <w:rFonts w:asciiTheme="minorBidi" w:hAnsiTheme="minorBidi"/>
          <w:sz w:val="28"/>
          <w:szCs w:val="28"/>
          <w:rtl/>
        </w:rPr>
        <w:t>«صحيح البخاري» (9 /71)</w:t>
      </w:r>
      <w:r w:rsidR="00605401">
        <w:rPr>
          <w:rFonts w:asciiTheme="minorBidi" w:hAnsiTheme="minorBidi"/>
          <w:sz w:val="28"/>
          <w:szCs w:val="28"/>
          <w:rtl/>
        </w:rPr>
        <w:t>.</w:t>
      </w:r>
    </w:p>
    <w:p w:rsidR="00043A67" w:rsidRPr="00605401" w:rsidRDefault="00043A67" w:rsidP="00605401">
      <w:pPr>
        <w:autoSpaceDE w:val="0"/>
        <w:autoSpaceDN w:val="0"/>
        <w:adjustRightInd w:val="0"/>
        <w:spacing w:line="252" w:lineRule="auto"/>
        <w:jc w:val="both"/>
        <w:rPr>
          <w:rFonts w:ascii="Arial" w:hAnsi="Arial" w:cs="Arial"/>
          <w:sz w:val="28"/>
          <w:szCs w:val="28"/>
        </w:rPr>
      </w:pPr>
      <w:r w:rsidRPr="00605401">
        <w:rPr>
          <w:rFonts w:ascii="Arial" w:hAnsi="Arial" w:cs="Arial"/>
          <w:sz w:val="28"/>
          <w:szCs w:val="28"/>
          <w:rtl/>
        </w:rPr>
        <w:t xml:space="preserve"> </w:t>
      </w:r>
    </w:p>
    <w:p w:rsidR="00043A67" w:rsidRPr="00605401" w:rsidRDefault="00043A67"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rPr>
      </w:pPr>
    </w:p>
    <w:p w:rsidR="00043A67" w:rsidRPr="00605401" w:rsidRDefault="00043A67" w:rsidP="00605401">
      <w:pPr>
        <w:jc w:val="both"/>
        <w:rPr>
          <w:rFonts w:asciiTheme="minorBidi" w:hAnsiTheme="minorBidi"/>
          <w:sz w:val="28"/>
          <w:szCs w:val="28"/>
          <w:rtl/>
        </w:rPr>
      </w:pPr>
      <w:r w:rsidRPr="00605401">
        <w:rPr>
          <w:rFonts w:asciiTheme="minorBidi" w:hAnsiTheme="minorBidi"/>
          <w:sz w:val="28"/>
          <w:szCs w:val="28"/>
          <w:rtl/>
        </w:rPr>
        <w:br w:type="page"/>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وأُمَّةٌ، فإذا أخَذَ الحاكمُ واختارَ مِن الناسِ مِن وسطِهم كمَن أخَذَ حَجَرًا مِن وسَطِ الهرمِ أو أسفلِه، فيسقُطُ عليه مَن فوقَهُ وتحدُثُ فتنةٌ.</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فائِدةُ النُّقَباءِ، وسَبَبُ حاجةِ الغَرْبِ لصناديقِ التصويت:</w:t>
      </w:r>
    </w:p>
    <w:p w:rsidR="00D041D3" w:rsidRPr="00605401" w:rsidRDefault="00D041D3" w:rsidP="00605401">
      <w:pPr>
        <w:bidi/>
        <w:jc w:val="both"/>
        <w:rPr>
          <w:rFonts w:asciiTheme="minorBidi" w:hAnsiTheme="minorBidi"/>
          <w:sz w:val="28"/>
          <w:szCs w:val="28"/>
          <w:rtl/>
          <w:lang w:bidi="ar-SY"/>
        </w:rPr>
      </w:pPr>
      <w:r w:rsidRPr="00605401">
        <w:rPr>
          <w:rFonts w:asciiTheme="minorBidi" w:hAnsiTheme="minorBidi"/>
          <w:sz w:val="28"/>
          <w:szCs w:val="28"/>
          <w:rtl/>
        </w:rPr>
        <w:t>نظَّمَ الإسلامُ الناسَ وحَفِظَ تركيبَهم، وأمَرَ بترابُطِهم وتواصُلِهم: بصِلَةِ الرَّحِمِ والأقرَبِين، وحُسنِ الجِوَارِ، وإكرامِ الضيفِ، وإجابةِ دَعْوةِ الوَلِيمةِ، وشُهودِ صلاةِ الجَماعةِ، وشَرَع عيادةَ المريضِ، واتِّباعَ الجنازةِ، وبَذْلَ المعروفِ ورَدَّه، وجمْعَ الناسِ على الطعامِ، ومعرفةَ الأنسابِ والعاقلةِ في الدِّيَةِ، وغيرَ ذلك مِن الشرائعِ الدافعةِ التي يَلزَمُ منها ترابُطُ الناسِ وتعارُفُهم وتشكُّلُهم على صورةٍ يَظهَرُ معها فيهم عُرَفَاءُ ونُقَبَاءُ يَسُودونَ لفضلِهم وسيرتِهم التي تصوَّرَتْ في الأذهانِ لعُقودٍ ليس فيها مخادَعةٌ أو تلبيسٌ ساعةً أو يومًا أو أيامًا؛ ولهذا لم يحتَجِ النبيُّ (ص) وخُلفاؤه إلى معرفةِ رؤوس الناسِ وأخذ رأيهم الذي لا يخرُجُ غالبًا عن رأيِ مَن تحتَهم مِن قَومِهم؛ لأنَّ قومَهم أظهَرُوهم وسَوَّدُوهم في عُقودٍ بلا تزييفِ إعلامٍ ولا استبدادِ حاكمٍ باختيارِه، وإنْ لم يَتَّفِق على العُرَفاءِ والنُّقَباءِ جميعُ قومِهم؛ فإنَّه يَتَّفِقُ عليهم</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الغالبُ والسَّوَادُ، وقدِ اختَلَّ هذا الأمرُ في بعضِ القُرونِ السابقة، وفي عصرِنا اليومَ لدى كثيرٍ مِن المسلمينَ وعامَّةِ الكُفَّار:</w:t>
      </w:r>
    </w:p>
    <w:p w:rsidR="00043A67"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 xml:space="preserve">أمَّا الكُفار ـ وهُمُ الغَربُ اليومَ ـ: فتفَكَّكَ لديهم المجتمعُ؛ لأنهم عَمِلُوا بالمبدأِ اللِّيبراليِّ بتفكيكِ الروابطِ العِرْقِيَّةِ والدِّينيةِ والقَبَلِيَّةِ والأُسْرِيَّةِ، حتى بَلَغَ ببعضِ المجتمعاتِ تفكيكُ آخِرِ رابطٍ، وهو رابطُ الآباءِ والأبناءِ بعضِهم ببعضٍ؛ فلا يتواصَلُون أعوامًا، ولَزِمَ مِن ذلك ألاَّ يوجَدَ هَرَمٌ للناس ولا رَأْس، وألاَّ يتشكَّلَ لديهم نُقَباءُ وعُرَفاءُ عبرَ عقودٍ، فلا يتعارَفُ الأقرَبُون فضلاً عن الأبعَدِين، فاضطرُّوا إلى معالَجةِ ما أفسَدُوه في قُرونٍ </w:t>
      </w:r>
    </w:p>
    <w:p w:rsidR="00043A67" w:rsidRPr="00605401" w:rsidRDefault="00043A67" w:rsidP="00605401">
      <w:pPr>
        <w:jc w:val="both"/>
        <w:rPr>
          <w:rFonts w:asciiTheme="minorBidi" w:hAnsiTheme="minorBidi"/>
          <w:sz w:val="28"/>
          <w:szCs w:val="28"/>
          <w:rtl/>
        </w:rPr>
      </w:pPr>
      <w:r w:rsidRPr="00605401">
        <w:rPr>
          <w:rFonts w:asciiTheme="minorBidi" w:hAnsiTheme="minorBidi"/>
          <w:sz w:val="28"/>
          <w:szCs w:val="28"/>
          <w:rtl/>
        </w:rPr>
        <w:br w:type="page"/>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بأن يستدرِكُوه في يومٍ، فإذا أرادُوا ترشيحَ أحدٍ قام بحملةٍ على المنابِرِ الإعلاميَّة يُعرِّفُ بنفسِه بما لا يملِكُ الناسُ معه وقتًا لتمييزِ الصادقِ مِن الكاذبِ، فيأخُذُون رأيَ الأفرادِ جميعًا في يومٍ أو أيَّامٍ على مَن لا يعرِفُه أكثرُهم إلا فيها، حتى يُنفِقَ المرشَّحُ في بعض الدُّولِ مئاتِ الملايينِ وربما مِلْيارًا وأكثَرَ؛ وذلك ليُعِيدوا ما فَكَّكُوه مِن روابطِ الفِطْرةِ والشريعةِ، ولكنْ بصُورةٍ يَغلِبُ عليها التدليسُ والخِدَاع.</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وأمَّا عند كثيرٍ مِن المسلِمِين: فذلك أنَّ الأصلَ في العُرَفاءِ والنُّقَباءِ أنهم يخرُجُون مِن وسطِ الناسِ في عقودٍ حيثُ سَبَرُوا حالَهم وعَرَفُوهم خيرَهُم وشَرَّهُم وكمالَهم ونَقْصَهم، فسَادُوا بالدِّينِ والعلمِ والعَقْلِ والخُلُقِ والصِّدقِ والأمانةِ؛ فيظهَرُ العُرَفاءُ اضطرارًا لا اختيارًا، ولكنْ يتسلَّطُ بعضُ الحُكَّام فيضَعُ على الناسِ عُرَفاءَ ونُقَباءَ فيُقَرِّبُ مَن يوافِقُه ولو كان مِن وسطِ الناس ويُبعِدُ مَن يُخالِفُه ولو كان مِن رَأْسِهم، ثم يأخُذُ رأيَهم على أنَّه رأيُ رؤوسِ الناس الذين يجتمِعُون عليهم.</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أهلُ الحلِّ والعقدِ:</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وأمَّا أهلُ الحَلِّ والعَقْدِ ، فهو معنًى قديمٌ قَرَّرَتْهُ الشريعةُ ودلَّ عليه عملُ الأنبياءِ، ولكنَّه مصطلحٌ متأخِّرٌ، وظهَرَ في كلامِ أحمدَ بنِ حنبلٍ وغيرِه ممَّن جاء بعدَهُ، وإنَّما يُتَّخَذُونَ فيما يتعلَّقُ باختيارِ الحاكمِ والأمورِ العِظامِ التي يُخشَى مِن عدمِ انقيادِ الناسِ له بها، ويشتَرَطُ في أهلِ الحَلِّ والعَقدِ: أن يكونوا رؤوسًا في قومِهِمْ، ولا يُشترَطُ فيهم العِلْمُ وإنما يجبُ أنْ يتوافَرَ فيهم مِن العلمِ العلمُ بشُروطِ الإمامِ والإمامةِ في الإسلامِ؛ وأنْ يَتوافَرَ فيهم الدِّينُ والأمانةُ، وإن كانوا علماءَ، فذلك أكمَلُ، ولكنَّه ليس بشرطٍ، ما دام الحاكمُ الذي يختارونَهُ تتوافرُ فيه شروطُ الإسلامِ في الحاكم.</w:t>
      </w:r>
    </w:p>
    <w:p w:rsidR="00043A67"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وأهلُ الحَلِّ والعَقْدِ يكونونَ مِن النُّقَباءِ؛ لأنَّهم أهلُ عِلْمٍ بقومِهم،</w:t>
      </w:r>
    </w:p>
    <w:p w:rsidR="00043A67" w:rsidRPr="00605401" w:rsidRDefault="00043A67" w:rsidP="00605401">
      <w:pPr>
        <w:jc w:val="both"/>
        <w:rPr>
          <w:rFonts w:asciiTheme="minorBidi" w:hAnsiTheme="minorBidi"/>
          <w:sz w:val="28"/>
          <w:szCs w:val="28"/>
          <w:rtl/>
        </w:rPr>
      </w:pPr>
      <w:r w:rsidRPr="00605401">
        <w:rPr>
          <w:rFonts w:asciiTheme="minorBidi" w:hAnsiTheme="minorBidi"/>
          <w:sz w:val="28"/>
          <w:szCs w:val="28"/>
          <w:rtl/>
        </w:rPr>
        <w:br w:type="page"/>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 xml:space="preserve"> ومِن أهلِ الشُّورى؛ لأنَّهم أهلُ عِلْمٍ بالشريعةِ وغيرِها؛ لِيَجْمَعَ بينَ العارِفينَ بالناسِ؛ فلا يَخرُجوا عمَّا يُريدونَهُ فلا تقَعَ الفتنُ، وبينَ العالِمينَ بالشريعةِ؛ فلا يَخرُجوا عن أمرِ اللهِ ومرادِهِ في الحُكْمِ والسياسةِ؛ فإنَّ الناسَ قد يُريدونَ غيرَ ما أراد اللهُ جهلاً أو هوًى، فيُبيِّنُ لهم أهلُ العِلْمِ ذلك، وقد يَقضي أهلُ العِلْمِ بشيءٍ لم تفصِّلْ فيه الشريعةُ ولا يُريدُهُ الناسُ، فتقعُ الفتنةُ.</w:t>
      </w:r>
    </w:p>
    <w:p w:rsidR="00D041D3" w:rsidRPr="00605401" w:rsidRDefault="00D041D3" w:rsidP="00605401">
      <w:pPr>
        <w:autoSpaceDE w:val="0"/>
        <w:autoSpaceDN w:val="0"/>
        <w:adjustRightInd w:val="0"/>
        <w:spacing w:line="252" w:lineRule="auto"/>
        <w:jc w:val="both"/>
        <w:rPr>
          <w:rFonts w:ascii="Arial" w:hAnsi="Arial" w:cs="Arial"/>
          <w:sz w:val="28"/>
          <w:szCs w:val="28"/>
          <w:rtl/>
          <w:lang w:bidi="ar-SY"/>
        </w:rPr>
      </w:pPr>
      <w:r w:rsidRPr="00605401">
        <w:rPr>
          <w:rFonts w:asciiTheme="minorBidi" w:hAnsiTheme="minorBidi"/>
          <w:sz w:val="28"/>
          <w:szCs w:val="28"/>
          <w:rtl/>
        </w:rPr>
        <w:t>فاجتماعُ العلماءِ والنُّقَباءِ في اختيارِ الحاكِمِ والفصلِ في أمرِ الأمَّةِ العظيمِ وخاصَّةً عندَ الفتنِ: مِن سُنَنِ الأنبياءِ والمرسَلِينَ، ويُروى في الحديثِ: (لَيْسَ مِنْ نَبِيٍّ كَانَ قَبْلِي إِلاَّ قَدْ أُعْطِيَ سَبْعَةَ نُقَبَاءَ وُزَرَاءَ نُجَبَاءَ) ؛ رواهُ أحمدُ، عن كَثِيرٍ النَّوَّاءِ؛ وهو مُتكلَّمٌ فيه</w:t>
      </w:r>
      <w:r w:rsidR="00043A67" w:rsidRPr="00605401">
        <w:rPr>
          <w:rFonts w:ascii="Arial" w:hAnsi="Arial" w:cs="Arial"/>
          <w:sz w:val="28"/>
          <w:szCs w:val="28"/>
          <w:rtl/>
        </w:rPr>
        <w:t>(1</w:t>
      </w:r>
      <w:r w:rsidR="00E6357E" w:rsidRPr="00605401">
        <w:rPr>
          <w:rFonts w:ascii="Arial" w:hAnsi="Arial" w:cs="Arial"/>
          <w:sz w:val="28"/>
          <w:szCs w:val="28"/>
          <w:rtl/>
        </w:rPr>
        <w:t xml:space="preserve">)   </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اتخاذُ الجاسوسِ في الحربِ:</w:t>
      </w:r>
    </w:p>
    <w:p w:rsidR="00043A67" w:rsidRPr="00605401" w:rsidRDefault="00D041D3" w:rsidP="00605401">
      <w:pPr>
        <w:autoSpaceDE w:val="0"/>
        <w:autoSpaceDN w:val="0"/>
        <w:adjustRightInd w:val="0"/>
        <w:spacing w:line="252" w:lineRule="auto"/>
        <w:jc w:val="both"/>
        <w:rPr>
          <w:rFonts w:ascii="Arial" w:hAnsi="Arial" w:cs="Arial"/>
          <w:sz w:val="28"/>
          <w:szCs w:val="28"/>
        </w:rPr>
      </w:pPr>
      <w:r w:rsidRPr="00605401">
        <w:rPr>
          <w:rFonts w:asciiTheme="minorBidi" w:hAnsiTheme="minorBidi"/>
          <w:sz w:val="28"/>
          <w:szCs w:val="28"/>
          <w:rtl/>
        </w:rPr>
        <w:t>وفي الآيةِ: دليلٌ على اتِّخاذِ الجاسوسِ يسبُرُ أحوالَ العدوِّ، ويَعرِفُ عُدَّتَهم وعدَدَهم، ومواضعَ القوةِ والضَّعْفِ فيهم؛ كما فعَلَ موسى بإرسالِ النُّقباءِ إلى الجبَّارينَ، وقد اتَّخَذَ النبيُّ صلّى الله عليه وسلّم عَيْنًا، وهو بُسَيْسَةُ؛ كما أخرَجَه مسلمٌ</w:t>
      </w:r>
      <w:r w:rsidR="00043A67" w:rsidRPr="00605401">
        <w:rPr>
          <w:rFonts w:ascii="Arial" w:hAnsi="Arial" w:cs="Arial"/>
          <w:sz w:val="28"/>
          <w:szCs w:val="28"/>
          <w:rtl/>
        </w:rPr>
        <w:t xml:space="preserve">(2)    </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قال تعالى: {فَبَعَثَ اللَّهُ غُرَابًا يَبْحَثُ فِي الأَرْضِ لِيُرِيَهُ كَيْفَ يُوَارِي سَوْأَةَ أَخِيهِ قَالَ يَاوَيْلَتَى أَعَجَزْتُ أَنْ أَكُونَ مِثْلَ هَذَا الْغُرَابِ فَأُوَارِي سَوْأَةَ أَخِي فَأَصْبَحَ مِنَ النَّادِمِينَ *} [ المائدة: 31 ] .</w:t>
      </w:r>
    </w:p>
    <w:p w:rsidR="00043A67"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وفي هذه الآيةِ: إشارةٌ إلى سُنَّةٍ فِطْرِيَّةٍ، وهي دفنُ المَوْتَى، وقد شرَعَها اللهُ في أولِ ميِّتٍ مِن بني آدمَ، ودفنُ الميِّتِ وقَبْرُهُ إرجاعٌ له إلى أصلِهِ</w:t>
      </w:r>
    </w:p>
    <w:p w:rsidR="00043A67" w:rsidRPr="00605401" w:rsidRDefault="00043A67"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
        </w:rPr>
      </w:pPr>
      <w:r w:rsidRPr="00605401">
        <w:rPr>
          <w:rFonts w:ascii="Arial" w:hAnsi="Arial" w:cs="Arial"/>
          <w:sz w:val="28"/>
          <w:szCs w:val="28"/>
          <w:rtl/>
        </w:rPr>
        <w:t>ـــــــــــــــــــــــــــــــــــــ</w:t>
      </w:r>
    </w:p>
    <w:p w:rsidR="00043A67" w:rsidRPr="00605401" w:rsidRDefault="00043A67"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rPr>
      </w:pPr>
      <w:r w:rsidRPr="00605401">
        <w:rPr>
          <w:rFonts w:ascii="Arial" w:hAnsi="Arial" w:cs="Arial"/>
          <w:sz w:val="28"/>
          <w:szCs w:val="28"/>
          <w:rtl/>
        </w:rPr>
        <w:t>(1) )</w:t>
      </w:r>
      <w:r w:rsidRPr="00605401">
        <w:rPr>
          <w:rFonts w:asciiTheme="minorBidi" w:hAnsiTheme="minorBidi" w:hint="cs"/>
          <w:sz w:val="28"/>
          <w:szCs w:val="28"/>
          <w:rtl/>
        </w:rPr>
        <w:t xml:space="preserve"> </w:t>
      </w:r>
      <w:r w:rsidRPr="00605401">
        <w:rPr>
          <w:rFonts w:asciiTheme="minorBidi" w:hAnsiTheme="minorBidi"/>
          <w:sz w:val="28"/>
          <w:szCs w:val="28"/>
          <w:rtl/>
        </w:rPr>
        <w:t>أخرجه أحمد (665) (1 /88)</w:t>
      </w:r>
      <w:r w:rsidR="00605401">
        <w:rPr>
          <w:rFonts w:asciiTheme="minorBidi" w:hAnsiTheme="minorBidi"/>
          <w:sz w:val="28"/>
          <w:szCs w:val="28"/>
          <w:rtl/>
        </w:rPr>
        <w:t>.</w:t>
      </w:r>
    </w:p>
    <w:p w:rsidR="00043A67" w:rsidRPr="00605401" w:rsidRDefault="00043A67" w:rsidP="00605401">
      <w:pPr>
        <w:bidi/>
        <w:jc w:val="both"/>
        <w:rPr>
          <w:rFonts w:asciiTheme="minorBidi" w:hAnsiTheme="minorBidi"/>
          <w:sz w:val="28"/>
          <w:szCs w:val="28"/>
          <w:rtl/>
          <w:lang w:bidi="ar-SY"/>
        </w:rPr>
      </w:pPr>
      <w:r w:rsidRPr="00605401">
        <w:rPr>
          <w:rFonts w:ascii="Arial" w:hAnsi="Arial" w:cs="Arial"/>
          <w:sz w:val="28"/>
          <w:szCs w:val="28"/>
          <w:rtl/>
        </w:rPr>
        <w:t>(2</w:t>
      </w:r>
      <w:r w:rsidRPr="00605401">
        <w:rPr>
          <w:rFonts w:asciiTheme="minorBidi" w:hAnsiTheme="minorBidi"/>
          <w:sz w:val="28"/>
          <w:szCs w:val="28"/>
          <w:rtl/>
        </w:rPr>
        <w:t xml:space="preserve"> </w:t>
      </w:r>
      <w:r w:rsidR="00E6357E" w:rsidRPr="00605401">
        <w:rPr>
          <w:rFonts w:asciiTheme="minorBidi" w:hAnsiTheme="minorBidi" w:hint="cs"/>
          <w:sz w:val="28"/>
          <w:szCs w:val="28"/>
          <w:rtl/>
        </w:rPr>
        <w:t>)</w:t>
      </w:r>
      <w:r w:rsidRPr="00605401">
        <w:rPr>
          <w:rFonts w:asciiTheme="minorBidi" w:hAnsiTheme="minorBidi"/>
          <w:sz w:val="28"/>
          <w:szCs w:val="28"/>
          <w:rtl/>
        </w:rPr>
        <w:t>أخرجه مسلم (1901) (3 /1509)</w:t>
      </w:r>
      <w:r w:rsidR="00605401">
        <w:rPr>
          <w:rFonts w:asciiTheme="minorBidi" w:hAnsiTheme="minorBidi"/>
          <w:sz w:val="28"/>
          <w:szCs w:val="28"/>
          <w:rtl/>
        </w:rPr>
        <w:t>.</w:t>
      </w:r>
    </w:p>
    <w:p w:rsidR="00043A67" w:rsidRPr="00605401" w:rsidRDefault="00043A67" w:rsidP="00605401">
      <w:pPr>
        <w:jc w:val="both"/>
        <w:rPr>
          <w:rFonts w:asciiTheme="minorBidi" w:hAnsiTheme="minorBidi"/>
          <w:sz w:val="28"/>
          <w:szCs w:val="28"/>
          <w:rtl/>
        </w:rPr>
      </w:pPr>
      <w:r w:rsidRPr="00605401">
        <w:rPr>
          <w:rFonts w:asciiTheme="minorBidi" w:hAnsiTheme="minorBidi"/>
          <w:sz w:val="28"/>
          <w:szCs w:val="28"/>
          <w:rtl/>
        </w:rPr>
        <w:br w:type="page"/>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 xml:space="preserve"> الذي منه خُلِقَ، ومنه يُبعَثُ ويُخرَجُ؛ قال تعالى: {ثُمَّ أَمَاتَهُ فَأَقْبَرَهُ *} [عبس: 21] ، وقال: {أَلَمْ نَجْعَلِ الأَرْضَ كِفَاتًا *أَحْيَاءً وَأَمْوَاتًا *} [المرسلات: 25 ـ 26] .</w:t>
      </w:r>
    </w:p>
    <w:p w:rsidR="00D041D3" w:rsidRPr="00605401" w:rsidRDefault="00D041D3"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Pr>
      </w:pPr>
      <w:r w:rsidRPr="00605401">
        <w:rPr>
          <w:rFonts w:asciiTheme="minorBidi" w:hAnsiTheme="minorBidi"/>
          <w:sz w:val="28"/>
          <w:szCs w:val="28"/>
          <w:rtl/>
        </w:rPr>
        <w:t>والدفنُ فِطْرةٌ وسُنَّةٌ تَعَلَّمَها الإنسانُ بواسطةِ الحيوانِ، وفيه أنَّ الإنسانَ يتعلَّمُ العِلْمَ ويأخُذُهُ مِن كلِّ أحدٍ صدَقَ فيه، وقد أُخِذَ دفنُ الميِّتِ مِن غُرَابٍ، وهو حيوانٌ مذمومٌ شرعًا، فهو مِن الفواسقِ الخمسِ؛ كما في الحديثِ في «الصحيحَيْنِ»</w:t>
      </w:r>
      <w:r w:rsidR="00E6357E" w:rsidRPr="00605401">
        <w:rPr>
          <w:rFonts w:ascii="Arial" w:hAnsi="Arial" w:cs="Arial"/>
          <w:sz w:val="28"/>
          <w:szCs w:val="28"/>
          <w:rtl/>
        </w:rPr>
        <w:t>(1)</w:t>
      </w:r>
      <w:r w:rsidR="00E6357E" w:rsidRPr="00605401">
        <w:rPr>
          <w:rFonts w:asciiTheme="minorBidi" w:hAnsiTheme="minorBidi" w:hint="cs"/>
          <w:sz w:val="28"/>
          <w:szCs w:val="28"/>
          <w:rtl/>
        </w:rPr>
        <w:t xml:space="preserve">  </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الحكمةُ مِن دَفْنِ الميِّت:</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ودفنُ الميِّتِ شُرِعَ لعلَّتَيْنِ:</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الأُولـى : إرجاعٌ للميِّتِ إلى أصلِ خِلْقَتِهِ الأُولى، التي يُخرَجُ ويُبعَثُ منها؛ كما قال تعالى: {مِنْهَا خَلَقْنَاكُمْ وَفِيهَا نُعِيدُكُمْ وَمِنْهَا نُخْرِجُكُمْ تَارَةً أُخْرَى *} [طه: 55] .</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الثـانيةُ : سَتْرُ سَوْءَتِهِ عن الناسِ ألاَّ يَتأذَّوْا منها، ولا ينظُروا إليها، ولا يَكرَهَ هو أنْ يكونَ كذلك لو كان حيًّا.</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وسَوْءَتُهُ هنا سوءتانِ:</w:t>
      </w:r>
    </w:p>
    <w:p w:rsidR="00E6357E" w:rsidRPr="00605401" w:rsidRDefault="00D041D3" w:rsidP="00605401">
      <w:pPr>
        <w:autoSpaceDE w:val="0"/>
        <w:autoSpaceDN w:val="0"/>
        <w:adjustRightInd w:val="0"/>
        <w:spacing w:line="252" w:lineRule="auto"/>
        <w:jc w:val="both"/>
        <w:rPr>
          <w:rFonts w:ascii="Arial" w:hAnsi="Arial" w:cs="Arial"/>
          <w:sz w:val="28"/>
          <w:szCs w:val="28"/>
        </w:rPr>
      </w:pPr>
      <w:r w:rsidRPr="00605401">
        <w:rPr>
          <w:rFonts w:asciiTheme="minorBidi" w:hAnsiTheme="minorBidi"/>
          <w:sz w:val="28"/>
          <w:szCs w:val="28"/>
          <w:rtl/>
        </w:rPr>
        <w:t>الأُولى : عورةُ جِسْمِهِ المحسوسةُ بالبصرِ؛ وهي محرَّمةُ الكشفِ والنظرِ للحيِّ والميِّتِ سواءً، ويُروى في الخبرِ؛ مِن حديثِ عليِّ بنِ أبي طالبٍ؛ أنَّ النبيَّ صلّى الله عليه وسلّم قال: (لاَ تُبْرِزْ فَخِذَكَ، وَلاَ تَنْظُرْ إِلَى فَخِذِ حَيٍّ وَلاَ مَيِّتٍ) ؛ رواهُ أحمدُ وأهلُ السُّننِ</w:t>
      </w:r>
      <w:r w:rsidR="00E6357E" w:rsidRPr="00605401">
        <w:rPr>
          <w:rFonts w:ascii="Arial" w:hAnsi="Arial" w:cs="Arial"/>
          <w:sz w:val="28"/>
          <w:szCs w:val="28"/>
          <w:rtl/>
        </w:rPr>
        <w:t xml:space="preserve">(2)    </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الثـانيةُ : عورتُهُ المحسوسةُ بالشمِّ لِنَتْنِها.</w:t>
      </w:r>
    </w:p>
    <w:p w:rsidR="00E6357E"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فشُرِعَ الدفنُ لسَتْرِ ما يَسُوءُ الناسَ منه وما يَسُوءُهُ هو أنْ يكونَ منه ومِن غيرِهِ ذلك.</w:t>
      </w:r>
    </w:p>
    <w:p w:rsidR="00E6357E" w:rsidRPr="00605401" w:rsidRDefault="00E6357E"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
        </w:rPr>
      </w:pPr>
      <w:r w:rsidRPr="00605401">
        <w:rPr>
          <w:rFonts w:ascii="Arial" w:hAnsi="Arial" w:cs="Arial"/>
          <w:sz w:val="28"/>
          <w:szCs w:val="28"/>
          <w:rtl/>
        </w:rPr>
        <w:t>ـــــــــــــــــــــــــــــــــــــ</w:t>
      </w:r>
    </w:p>
    <w:p w:rsidR="00E6357E" w:rsidRPr="00605401" w:rsidRDefault="00E6357E"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rPr>
      </w:pPr>
      <w:r w:rsidRPr="00605401">
        <w:rPr>
          <w:rFonts w:ascii="Arial" w:hAnsi="Arial" w:cs="Arial"/>
          <w:sz w:val="28"/>
          <w:szCs w:val="28"/>
          <w:rtl/>
        </w:rPr>
        <w:t>(1)</w:t>
      </w:r>
      <w:r w:rsidRPr="00605401">
        <w:rPr>
          <w:rFonts w:asciiTheme="minorBidi" w:hAnsiTheme="minorBidi"/>
          <w:sz w:val="28"/>
          <w:szCs w:val="28"/>
          <w:rtl/>
        </w:rPr>
        <w:t xml:space="preserve"> أخرجه البخاري (3314) (4 /129)، ومسلم (1198) (2 /857)</w:t>
      </w:r>
      <w:r w:rsidR="00605401">
        <w:rPr>
          <w:rFonts w:asciiTheme="minorBidi" w:hAnsiTheme="minorBidi"/>
          <w:sz w:val="28"/>
          <w:szCs w:val="28"/>
          <w:rtl/>
        </w:rPr>
        <w:t>.</w:t>
      </w:r>
    </w:p>
    <w:p w:rsidR="00E6357E" w:rsidRPr="00605401" w:rsidRDefault="00E6357E" w:rsidP="00605401">
      <w:pPr>
        <w:bidi/>
        <w:jc w:val="both"/>
        <w:rPr>
          <w:rFonts w:asciiTheme="minorBidi" w:hAnsiTheme="minorBidi"/>
          <w:sz w:val="28"/>
          <w:szCs w:val="28"/>
        </w:rPr>
      </w:pPr>
      <w:r w:rsidRPr="00605401">
        <w:rPr>
          <w:rFonts w:ascii="Arial" w:hAnsi="Arial" w:cs="Arial"/>
          <w:sz w:val="28"/>
          <w:szCs w:val="28"/>
          <w:rtl/>
        </w:rPr>
        <w:t>(2</w:t>
      </w:r>
      <w:r w:rsidRPr="00605401">
        <w:rPr>
          <w:rFonts w:asciiTheme="minorBidi" w:hAnsiTheme="minorBidi"/>
          <w:sz w:val="28"/>
          <w:szCs w:val="28"/>
          <w:rtl/>
        </w:rPr>
        <w:t xml:space="preserve"> </w:t>
      </w:r>
      <w:r w:rsidRPr="00605401">
        <w:rPr>
          <w:rFonts w:asciiTheme="minorBidi" w:hAnsiTheme="minorBidi" w:hint="cs"/>
          <w:sz w:val="28"/>
          <w:szCs w:val="28"/>
          <w:rtl/>
        </w:rPr>
        <w:t>)</w:t>
      </w:r>
      <w:r w:rsidRPr="00605401">
        <w:rPr>
          <w:rFonts w:asciiTheme="minorBidi" w:hAnsiTheme="minorBidi"/>
          <w:sz w:val="28"/>
          <w:szCs w:val="28"/>
          <w:rtl/>
        </w:rPr>
        <w:t>أخرجه أحمد (1249) (1 /146)، وأبو داود (3140) (3 /196)، وابن ماجه (1460) (1 /469)</w:t>
      </w:r>
      <w:r w:rsidR="00605401">
        <w:rPr>
          <w:rFonts w:asciiTheme="minorBidi" w:hAnsiTheme="minorBidi"/>
          <w:sz w:val="28"/>
          <w:szCs w:val="28"/>
          <w:rtl/>
        </w:rPr>
        <w:t>.</w:t>
      </w:r>
    </w:p>
    <w:p w:rsidR="00E6357E" w:rsidRPr="00605401" w:rsidRDefault="00E6357E" w:rsidP="00605401">
      <w:pPr>
        <w:bidi/>
        <w:jc w:val="both"/>
        <w:rPr>
          <w:rFonts w:asciiTheme="minorBidi" w:hAnsiTheme="minorBidi"/>
          <w:sz w:val="28"/>
          <w:szCs w:val="28"/>
        </w:rPr>
      </w:pPr>
    </w:p>
    <w:p w:rsidR="00E6357E" w:rsidRPr="00605401" w:rsidRDefault="00E6357E" w:rsidP="00605401">
      <w:pPr>
        <w:jc w:val="both"/>
        <w:rPr>
          <w:rFonts w:asciiTheme="minorBidi" w:hAnsiTheme="minorBidi"/>
          <w:sz w:val="28"/>
          <w:szCs w:val="28"/>
        </w:rPr>
      </w:pPr>
      <w:r w:rsidRPr="00605401">
        <w:rPr>
          <w:rFonts w:asciiTheme="minorBidi" w:hAnsiTheme="minorBidi"/>
          <w:sz w:val="28"/>
          <w:szCs w:val="28"/>
        </w:rPr>
        <w:br w:type="page"/>
      </w:r>
    </w:p>
    <w:p w:rsidR="00D041D3" w:rsidRPr="00605401" w:rsidRDefault="00D041D3" w:rsidP="00605401">
      <w:pPr>
        <w:bidi/>
        <w:jc w:val="both"/>
        <w:rPr>
          <w:rFonts w:asciiTheme="minorBidi" w:hAnsiTheme="minorBidi"/>
          <w:sz w:val="28"/>
          <w:szCs w:val="28"/>
        </w:rPr>
      </w:pP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وضعُ الميِّت في البحر:</w:t>
      </w:r>
    </w:p>
    <w:p w:rsidR="00E6357E" w:rsidRPr="00605401" w:rsidRDefault="00D041D3"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rPr>
      </w:pPr>
      <w:r w:rsidRPr="00605401">
        <w:rPr>
          <w:rFonts w:asciiTheme="minorBidi" w:hAnsiTheme="minorBidi"/>
          <w:sz w:val="28"/>
          <w:szCs w:val="28"/>
          <w:rtl/>
        </w:rPr>
        <w:t>ومَن لم يَجِدْ ترابًا يَدفِنُ فيه الميِّتَ؛ كمَنْ كان في سفينةٍ في البحرِ ولم يجدْ أرضًا يَدفنُ فيها وطال سيرُهُ وخَشِيَ نَتْنَ الجسدِ وفسادَه، جاز له أنْ يُغسِّلَهُ ويُكفِّنَهُ كما يصنعُ به لو كان في بلدِهِ ثمَّ يرْمِيَ به في البحرِ، ولا يجوزُ لهم الاستعجالُ برميِه حتى يُخشى عليه تمزُّقُ الجسدِ وشدةُ النَّتْنِ، فقد مات أبو طَلْحةَ الأنصاريُّ في البحرِ، فانتظَرُوا فيه سـبـعـةَ أيـامٍ حتى بلَغُوا جزيرةً فدفَنُوهُ ولم يَتغيَّرْ؛ كما رواهُ ابنُ حِبَّانَ وأبو يَعْلى</w:t>
      </w:r>
      <w:r w:rsidR="00E6357E" w:rsidRPr="00605401">
        <w:rPr>
          <w:rFonts w:ascii="Arial" w:hAnsi="Arial" w:cs="Arial"/>
          <w:sz w:val="28"/>
          <w:szCs w:val="28"/>
          <w:rtl/>
        </w:rPr>
        <w:t>(1)</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ويفضَّلُ أنْ يُوضَعَ فيه ثِقْلٌ حتى يصلَ إلى القاعِ حتى لا يطفُوَ على سطحِ الماءِ، وإنَّما يَنزِلُ إلى قاعِهِ فيجتمعُ عليه ترابُ البحرِ فيَدفِنُه.</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وبعضُ فُقهاءِ الشافعيَّةِ استحَبَّ أن يكونَ بينَ لَوْحَيْنِ ليَطْفُوَ؛ فربَّما رماهُ البحرُ إلى شاطئٍ، فيراهُ الناسُ فيَدفنونَهُ؛ وهذا اجتهادٌ يَحْكُمُهُ الحالُ وقربُ المكانِ، واللهُ أعلَمُ.</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وكذلك مَنْ كان في البُلْدانِ الجليديَّةِ التي لا ترابَ فيها وتعذَّرَ ذلك، جاز دفنُهُ في الجليدِ كما يُدفَنُ في الترابِ، والدفنُ في الجليدِ أَولى مِن الرميِ في البحرِ.</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والماءُ بدلٌ عن الترابِ في الدفنِ، كما أنَّ الترابَ بدلٌ عن الماءِ في الطهارةِ، واللهُ أعلَمُ.</w:t>
      </w:r>
    </w:p>
    <w:p w:rsidR="00E6357E" w:rsidRPr="00605401" w:rsidRDefault="00E6357E" w:rsidP="00605401">
      <w:pPr>
        <w:bidi/>
        <w:jc w:val="both"/>
        <w:rPr>
          <w:rFonts w:asciiTheme="minorBidi" w:hAnsiTheme="minorBidi"/>
          <w:sz w:val="28"/>
          <w:szCs w:val="28"/>
          <w:rtl/>
        </w:rPr>
      </w:pPr>
      <w:r w:rsidRPr="00605401">
        <w:rPr>
          <w:rFonts w:asciiTheme="minorBidi" w:hAnsiTheme="minorBidi" w:hint="cs"/>
          <w:sz w:val="28"/>
          <w:szCs w:val="28"/>
          <w:rtl/>
        </w:rPr>
        <w:t>***</w:t>
      </w:r>
    </w:p>
    <w:p w:rsidR="00E6357E" w:rsidRPr="00605401" w:rsidRDefault="00E6357E"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
        </w:rPr>
      </w:pPr>
      <w:r w:rsidRPr="00605401">
        <w:rPr>
          <w:rFonts w:ascii="Arial" w:hAnsi="Arial" w:cs="Arial"/>
          <w:sz w:val="28"/>
          <w:szCs w:val="28"/>
          <w:rtl/>
        </w:rPr>
        <w:t>ـــــــــــــــــــــــــــــــــــــ</w:t>
      </w:r>
    </w:p>
    <w:p w:rsidR="00E6357E" w:rsidRPr="00605401" w:rsidRDefault="00E6357E" w:rsidP="00605401">
      <w:pPr>
        <w:bidi/>
        <w:jc w:val="both"/>
        <w:rPr>
          <w:rFonts w:asciiTheme="minorBidi" w:hAnsiTheme="minorBidi"/>
          <w:sz w:val="28"/>
          <w:szCs w:val="28"/>
        </w:rPr>
      </w:pPr>
      <w:r w:rsidRPr="00605401">
        <w:rPr>
          <w:rFonts w:ascii="Arial" w:hAnsi="Arial" w:cs="Arial"/>
          <w:sz w:val="28"/>
          <w:szCs w:val="28"/>
          <w:rtl/>
        </w:rPr>
        <w:t>(1)</w:t>
      </w:r>
      <w:r w:rsidRPr="00605401">
        <w:rPr>
          <w:rFonts w:asciiTheme="minorBidi" w:hAnsiTheme="minorBidi"/>
          <w:sz w:val="28"/>
          <w:szCs w:val="28"/>
          <w:rtl/>
        </w:rPr>
        <w:t xml:space="preserve"> أخرجه أبو يعلى في «مسنده» (3413)، وابن حبان في «صحيحه» (7184)</w:t>
      </w:r>
      <w:r w:rsidR="00605401">
        <w:rPr>
          <w:rFonts w:asciiTheme="minorBidi" w:hAnsiTheme="minorBidi"/>
          <w:sz w:val="28"/>
          <w:szCs w:val="28"/>
          <w:rtl/>
        </w:rPr>
        <w:t>.</w:t>
      </w:r>
    </w:p>
    <w:p w:rsidR="00E6357E" w:rsidRPr="00605401" w:rsidRDefault="00E6357E"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rPr>
      </w:pPr>
    </w:p>
    <w:p w:rsidR="00E6357E" w:rsidRPr="00605401" w:rsidRDefault="00E6357E" w:rsidP="00605401">
      <w:pPr>
        <w:jc w:val="both"/>
        <w:rPr>
          <w:rFonts w:asciiTheme="minorBidi" w:hAnsiTheme="minorBidi"/>
          <w:sz w:val="28"/>
          <w:szCs w:val="28"/>
          <w:rtl/>
        </w:rPr>
      </w:pPr>
      <w:r w:rsidRPr="00605401">
        <w:rPr>
          <w:rFonts w:asciiTheme="minorBidi" w:hAnsiTheme="minorBidi"/>
          <w:sz w:val="28"/>
          <w:szCs w:val="28"/>
          <w:rtl/>
        </w:rPr>
        <w:br w:type="page"/>
      </w:r>
    </w:p>
    <w:p w:rsidR="00D041D3" w:rsidRPr="00605401" w:rsidRDefault="00D041D3" w:rsidP="00605401">
      <w:pPr>
        <w:bidi/>
        <w:jc w:val="both"/>
        <w:rPr>
          <w:rFonts w:asciiTheme="minorBidi" w:hAnsiTheme="minorBidi"/>
          <w:sz w:val="28"/>
          <w:szCs w:val="28"/>
        </w:rPr>
      </w:pP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قال تعالى: {إِنَّمَا جَزَاءُ الَّذِينَ يُحَارِبُونَ اللَّهَ وَرَسُولَهُ وَيَسْعَوْنَ فِي الأَرْضِ فَسَادًا أَنْ يُقَتَّلُوا أَوْ يُصَلَّبُوا أَوْ تُقَطَّعَ أَيْدِيهِمْ وَأَرْجُلُهُمْ مِنْ خِلاَفٍ أَوْ يُنْفَوْا مِنَ الأَرْضِ ذَلِكَ لَهُمْ خِزْيٌ فِي الدُّنْيَا وَلَهُمْ فِي الآخِرَةِ عَذَابٌ عَظِيمٌ *إِلاَّ الَّذِينَ تَابُوا مِنْ قَبْلِ أَنْ تَقْدِرُوا عَلَيْهِمْ فَاعْلَمُوا أَنَّ اللَّهَ غَفُورٌ رَحِيمٌ *} [ المائدة: 33 ـ 34 ] .</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بعدَما ذكَرَ اللهُ قصةَ ابنَيْ آدمَ، وأنَّ عُدْوانَ الفردِ إنْ تعدَّى، اتَّخَذَهُ الناسُ حِرَابةً فمِن قتلِ الفردِ إلى قتلِ الجماعةِ، جعَلَ حدودًا للفسادِ، وذلك ببيانِ عاقبةِ القاتلِ والمحارِبِ في الآخِرةِ وبيانِ حَدِّهِ في الدُّنيا، وفي ترتيبِ الآيةِ بعدَ الآياتِ السابقةِ: أنَّ اللهَ حَدَّ الحدودَ وشرَعَ العقوباتِ بسببِ مخالَفةِ بني آدمَ، ولولا فسادُهم ومخالفتُهم، ما كلَّفَهم ذلك؛ فقد ذكَرَ اللهُ بدايةً فتنةَ القتلِ وخطورتَهُ ووقوعَه، ثمَّ بيَّنَ عِقابَهُ وحَدَّهُ لرَدْعِه.</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الحِرَابةُ ومعناها ونزولُ حُكْمِها:</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والمُحارَبةُ مِن المُفاعَلةِ، وتكونُ مِن طرَفَيْنِ كالمُقاتَلةِ، وكأنَّ المحارِبَ يَستعدِي غيرَهُ ليفعَلَ مِثلَه، فيَقتتِلَ الطرَفانِ؛ فتُزهَقَ الأرواحُ وتفسُدَ الأموالُ، ويَحْمِلُ إثمَ الطرَفَيْنِ مَن تسبَّبَ في ذلك، وهو أوَّلُهم.</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ولا يَلزَمُ مِن المُحارَبةِ القتلُ؛ وإنَّما أخذُ الأموالِ وسَلْبُها وتخويفُ السائِرِينَ مِن الحِرابةِ؛ ولذا قال: {وَيَسْعَوْنَ فِي الأَرْضِ فَسَادًا} .</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وجاء الخبرُ : أنَّ هذه الآيةَ نزَلتْ في أهلِ الكتابِ، وجاء الخبرُ : أنَّها نزَلتْ في المُحارِبِينَ ممَّن ارتَدَّ مِن المُسلِمينَ، فقطَعَ الطريقَ وأخافَ الآمِنينَ، وجاء الخبرُ : أنَّها في كلِّ مُحارِبٍ قاطعٍ للطريقِ مُسلِمًا مبتدِعًا أو كافِرًا.</w:t>
      </w:r>
    </w:p>
    <w:p w:rsidR="00E6357E"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ونزولُها فيمَن ارتَدَّ مِن المُسلِمينَ وقطَعَ الطريقَ وأخافَ الآمِنَ أصحُّ وأشهَرُ.</w:t>
      </w:r>
    </w:p>
    <w:p w:rsidR="00E6357E" w:rsidRPr="00605401" w:rsidRDefault="00E6357E" w:rsidP="00605401">
      <w:pPr>
        <w:jc w:val="both"/>
        <w:rPr>
          <w:rFonts w:asciiTheme="minorBidi" w:hAnsiTheme="minorBidi"/>
          <w:sz w:val="28"/>
          <w:szCs w:val="28"/>
        </w:rPr>
      </w:pPr>
      <w:r w:rsidRPr="00605401">
        <w:rPr>
          <w:rFonts w:asciiTheme="minorBidi" w:hAnsiTheme="minorBidi"/>
          <w:sz w:val="28"/>
          <w:szCs w:val="28"/>
        </w:rPr>
        <w:br w:type="page"/>
      </w:r>
    </w:p>
    <w:p w:rsidR="00D041D3" w:rsidRPr="00605401" w:rsidRDefault="00D041D3" w:rsidP="00605401">
      <w:pPr>
        <w:bidi/>
        <w:jc w:val="both"/>
        <w:rPr>
          <w:rFonts w:asciiTheme="minorBidi" w:hAnsiTheme="minorBidi"/>
          <w:sz w:val="28"/>
          <w:szCs w:val="28"/>
          <w:lang w:bidi="ar-SY"/>
        </w:rPr>
      </w:pPr>
    </w:p>
    <w:p w:rsidR="00E6357E" w:rsidRPr="00605401" w:rsidRDefault="00D041D3"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rPr>
      </w:pPr>
      <w:r w:rsidRPr="00605401">
        <w:rPr>
          <w:rFonts w:asciiTheme="minorBidi" w:hAnsiTheme="minorBidi"/>
          <w:sz w:val="28"/>
          <w:szCs w:val="28"/>
          <w:rtl/>
        </w:rPr>
        <w:t>فأمَّا نزولُها في أهلِ الكتابِ، فقد صحَّ عن ابنِ عبَّاسٍ أنَّ هذه الآيةَ نزَلتْ في أهلِ كتابٍ عاهَدُوا النبيَّ صلّى الله عليه وسلّم، ونقَضُوا عهدَهُ وأفسَدُوا في الأرضِ؛ فخيَّرَ اللهُ رسولَهُ صلّى الله عليه وسلّم: إنْ شاء أن يقتُلَ، وإن شاء أن يقطَعَ أيديَهم وأرجُلَهم مِن خلافٍ؛ رواهُ ابنُ جريرٍ، عن عليٍّ، عن ابنِ عبَّاسٍ</w:t>
      </w:r>
      <w:r w:rsidR="00F7429A" w:rsidRPr="00605401">
        <w:rPr>
          <w:rFonts w:ascii="Arial" w:hAnsi="Arial" w:cs="Arial"/>
          <w:sz w:val="28"/>
          <w:szCs w:val="28"/>
          <w:rtl/>
        </w:rPr>
        <w:t>(1)</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ورُوِيَ هذا عن الضحَّاكِ وغيرِه</w:t>
      </w:r>
      <w:r w:rsidR="00F7429A" w:rsidRPr="00605401">
        <w:rPr>
          <w:rFonts w:ascii="Arial" w:hAnsi="Arial" w:cs="Arial"/>
          <w:sz w:val="28"/>
          <w:szCs w:val="28"/>
          <w:rtl/>
        </w:rPr>
        <w:t>(2</w:t>
      </w:r>
      <w:r w:rsidR="00F7429A" w:rsidRPr="00605401">
        <w:rPr>
          <w:rFonts w:asciiTheme="minorBidi" w:hAnsiTheme="minorBidi" w:hint="cs"/>
          <w:sz w:val="28"/>
          <w:szCs w:val="28"/>
          <w:rtl/>
        </w:rPr>
        <w:t>)</w:t>
      </w:r>
    </w:p>
    <w:p w:rsidR="00E6357E" w:rsidRPr="00605401" w:rsidRDefault="00D041D3" w:rsidP="00605401">
      <w:pPr>
        <w:autoSpaceDE w:val="0"/>
        <w:autoSpaceDN w:val="0"/>
        <w:adjustRightInd w:val="0"/>
        <w:spacing w:line="252" w:lineRule="auto"/>
        <w:jc w:val="both"/>
        <w:rPr>
          <w:rFonts w:ascii="Arial" w:hAnsi="Arial" w:cs="Arial"/>
          <w:sz w:val="28"/>
          <w:szCs w:val="28"/>
        </w:rPr>
      </w:pPr>
      <w:r w:rsidRPr="00605401">
        <w:rPr>
          <w:rFonts w:asciiTheme="minorBidi" w:hAnsiTheme="minorBidi"/>
          <w:sz w:val="28"/>
          <w:szCs w:val="28"/>
          <w:rtl/>
        </w:rPr>
        <w:t>ورَوَى عِكْرِمةُ، عن ابنِ عبَّاسٍ؛ أنَّها نزَلتْ في المُشرِكينَ؛ كما رواهُ عنه أبو داودَ والنَّسائيُّ</w:t>
      </w:r>
      <w:r w:rsidR="00F7429A" w:rsidRPr="00605401">
        <w:rPr>
          <w:rFonts w:ascii="Arial" w:hAnsi="Arial" w:cs="Arial"/>
          <w:sz w:val="28"/>
          <w:szCs w:val="28"/>
          <w:rtl/>
        </w:rPr>
        <w:t xml:space="preserve"> (3)</w:t>
      </w:r>
      <w:r w:rsidR="00F7429A" w:rsidRPr="00605401">
        <w:rPr>
          <w:rFonts w:asciiTheme="minorBidi" w:hAnsiTheme="minorBidi" w:hint="cs"/>
          <w:sz w:val="28"/>
          <w:szCs w:val="28"/>
          <w:rtl/>
        </w:rPr>
        <w:t xml:space="preserve"> </w:t>
      </w:r>
      <w:r w:rsidR="00E6357E" w:rsidRPr="00605401">
        <w:rPr>
          <w:rFonts w:ascii="Arial" w:hAnsi="Arial" w:cs="Arial"/>
          <w:sz w:val="28"/>
          <w:szCs w:val="28"/>
          <w:rtl/>
        </w:rPr>
        <w:t xml:space="preserve"> </w:t>
      </w:r>
    </w:p>
    <w:p w:rsidR="00E6357E" w:rsidRPr="00605401" w:rsidRDefault="00D041D3"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
        </w:rPr>
      </w:pPr>
      <w:r w:rsidRPr="00605401">
        <w:rPr>
          <w:rFonts w:asciiTheme="minorBidi" w:hAnsiTheme="minorBidi"/>
          <w:sz w:val="28"/>
          <w:szCs w:val="28"/>
          <w:rtl/>
        </w:rPr>
        <w:t>وأمَّا نزولُها في الحَرُورِيَّةِ وكلِّ مُبتدِعٍ مِن المُسلِمينَ حارَبَ المؤمِنينَ، فقد جاء عن سعدِ بنِ أبي وقَّاصٍ، فقد رَوَى مُصعبُ بنُ سعدٍ، عن أبيهِ؛ أنَّ الآيةَ نزَلتْ في الحَرُورِيَّةِ؛ رواهُ ابنُ مَرْدَوَيْهِ</w:t>
      </w:r>
      <w:r w:rsidR="00F7429A" w:rsidRPr="00605401">
        <w:rPr>
          <w:rFonts w:ascii="Arial" w:hAnsi="Arial" w:cs="Arial"/>
          <w:sz w:val="28"/>
          <w:szCs w:val="28"/>
          <w:rtl/>
          <w:lang w:bidi="ar"/>
        </w:rPr>
        <w:t>(4)</w:t>
      </w:r>
      <w:r w:rsidR="00F7429A" w:rsidRPr="00605401">
        <w:rPr>
          <w:rFonts w:ascii="Arial" w:hAnsi="Arial" w:cs="Arial"/>
          <w:sz w:val="28"/>
          <w:szCs w:val="28"/>
          <w:rtl/>
        </w:rPr>
        <w:t xml:space="preserve"> </w:t>
      </w:r>
      <w:r w:rsidRPr="00605401">
        <w:rPr>
          <w:rFonts w:asciiTheme="minorBidi" w:hAnsiTheme="minorBidi"/>
          <w:sz w:val="28"/>
          <w:szCs w:val="28"/>
          <w:rtl/>
        </w:rPr>
        <w:t>ومرادُ سعدٍ: أنَّ الحَروريَّةَ دخَلُوا في هذا الحُكْمِ، ولم يكنْ يُطلَقُ على أحدٍ حَروريَّةٌ زمنَ النبيِّ صلّى الله عليه وسلّم.</w:t>
      </w:r>
      <w:r w:rsidR="00E6357E" w:rsidRPr="00605401">
        <w:rPr>
          <w:rFonts w:ascii="Arial" w:hAnsi="Arial" w:cs="Arial" w:hint="cs"/>
          <w:sz w:val="28"/>
          <w:szCs w:val="28"/>
          <w:rtl/>
        </w:rPr>
        <w:t xml:space="preserve"> </w:t>
      </w:r>
      <w:r w:rsidR="00E6357E" w:rsidRPr="00605401">
        <w:rPr>
          <w:rFonts w:ascii="Arial" w:hAnsi="Arial" w:cs="Arial"/>
          <w:sz w:val="28"/>
          <w:szCs w:val="28"/>
          <w:rtl/>
        </w:rPr>
        <w:t xml:space="preserve"> </w:t>
      </w:r>
    </w:p>
    <w:p w:rsidR="00D041D3" w:rsidRPr="00605401" w:rsidRDefault="00D041D3" w:rsidP="00605401">
      <w:pPr>
        <w:bidi/>
        <w:jc w:val="both"/>
        <w:rPr>
          <w:rFonts w:asciiTheme="minorBidi" w:hAnsiTheme="minorBidi"/>
          <w:sz w:val="28"/>
          <w:szCs w:val="28"/>
        </w:rPr>
      </w:pP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وحمَلَ هذه الآيةَ على المُحارِبِ المُسلِمِ الجمهورُ؛ وهو قولُ أبي حنيفةَ ومالكٍ والشافعيِّ، وسببُ النزولِ في المُرتدِّ لا يعني عدمَ دخولِ المسلِمِ المُذْنِبِ فيها.</w:t>
      </w:r>
    </w:p>
    <w:p w:rsidR="00E6357E"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وأمَّا نزولُها فيمَنِ ارتَدَّ وقطَعَ السبيلَ، فهذا الأشهَرُ والأصحُّ؛ وقد أخرَجَ الحديثَ الشيخانِ وأصحابُ الأصولِ، عن أنسِ بنِ مالكٍ؛ أنَّ نَفَرًا مِنْ عُكْلٍ ثَمَانِيَةً، قَدِمُوا عَلَى رَسُولِ اللهِ صلّى الله عليه وسلّم، فَبَايَعُوهُ عَلَى الإِْسْلاَمِ، فَاسْتَوْخَمُوا الأَْرْضَ، وَسَقِمَتْ أَجْسَامُهُمْ، فَشَكَوْا ذَلِكَ إِلَى رَسُولِ اللهِ صلّى الله عليه وسلّم،</w:t>
      </w:r>
    </w:p>
    <w:p w:rsidR="00E6357E" w:rsidRPr="00605401" w:rsidRDefault="00E6357E"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
        </w:rPr>
      </w:pPr>
      <w:r w:rsidRPr="00605401">
        <w:rPr>
          <w:rFonts w:ascii="Arial" w:hAnsi="Arial" w:cs="Arial"/>
          <w:sz w:val="28"/>
          <w:szCs w:val="28"/>
          <w:rtl/>
        </w:rPr>
        <w:t>ـــــــــــــــــــــــــــــــــــــ</w:t>
      </w:r>
    </w:p>
    <w:p w:rsidR="00E6357E" w:rsidRPr="00605401" w:rsidRDefault="00E6357E" w:rsidP="00605401">
      <w:pPr>
        <w:bidi/>
        <w:jc w:val="both"/>
        <w:rPr>
          <w:rFonts w:asciiTheme="minorBidi" w:hAnsiTheme="minorBidi"/>
          <w:sz w:val="28"/>
          <w:szCs w:val="28"/>
        </w:rPr>
      </w:pPr>
      <w:r w:rsidRPr="00605401">
        <w:rPr>
          <w:rFonts w:ascii="Arial" w:hAnsi="Arial" w:cs="Arial" w:hint="cs"/>
          <w:sz w:val="28"/>
          <w:szCs w:val="28"/>
          <w:rtl/>
        </w:rPr>
        <w:t xml:space="preserve"> </w:t>
      </w:r>
      <w:r w:rsidRPr="00605401">
        <w:rPr>
          <w:rFonts w:ascii="Arial" w:hAnsi="Arial" w:cs="Arial"/>
          <w:sz w:val="28"/>
          <w:szCs w:val="28"/>
          <w:rtl/>
        </w:rPr>
        <w:t xml:space="preserve">   </w:t>
      </w:r>
      <w:r w:rsidRPr="00605401">
        <w:rPr>
          <w:rFonts w:asciiTheme="minorBidi" w:hAnsiTheme="minorBidi"/>
          <w:sz w:val="28"/>
          <w:szCs w:val="28"/>
          <w:rtl/>
        </w:rPr>
        <w:t>«تفسير الطبري» (8 /360)</w:t>
      </w:r>
      <w:r w:rsidR="00605401">
        <w:rPr>
          <w:rFonts w:asciiTheme="minorBidi" w:hAnsiTheme="minorBidi"/>
          <w:sz w:val="28"/>
          <w:szCs w:val="28"/>
          <w:rtl/>
        </w:rPr>
        <w:t>.</w:t>
      </w:r>
    </w:p>
    <w:p w:rsidR="00E6357E" w:rsidRPr="00605401" w:rsidRDefault="00E6357E" w:rsidP="00605401">
      <w:pPr>
        <w:bidi/>
        <w:jc w:val="both"/>
        <w:rPr>
          <w:rFonts w:asciiTheme="minorBidi" w:hAnsiTheme="minorBidi"/>
          <w:sz w:val="28"/>
          <w:szCs w:val="28"/>
        </w:rPr>
      </w:pPr>
      <w:r w:rsidRPr="00605401">
        <w:rPr>
          <w:rFonts w:ascii="Arial" w:hAnsi="Arial" w:cs="Arial" w:hint="cs"/>
          <w:sz w:val="28"/>
          <w:szCs w:val="28"/>
          <w:rtl/>
        </w:rPr>
        <w:t xml:space="preserve">   </w:t>
      </w:r>
      <w:r w:rsidRPr="00605401">
        <w:rPr>
          <w:rFonts w:ascii="Arial" w:hAnsi="Arial" w:cs="Arial"/>
          <w:sz w:val="28"/>
          <w:szCs w:val="28"/>
          <w:rtl/>
        </w:rPr>
        <w:t>(2</w:t>
      </w:r>
      <w:r w:rsidR="00F7429A" w:rsidRPr="00605401">
        <w:rPr>
          <w:rFonts w:ascii="Arial" w:hAnsi="Arial" w:cs="Arial"/>
          <w:sz w:val="28"/>
          <w:szCs w:val="28"/>
          <w:rtl/>
        </w:rPr>
        <w:t xml:space="preserve"> ) </w:t>
      </w:r>
      <w:r w:rsidR="00F7429A" w:rsidRPr="00605401">
        <w:rPr>
          <w:rFonts w:asciiTheme="minorBidi" w:hAnsiTheme="minorBidi"/>
          <w:sz w:val="28"/>
          <w:szCs w:val="28"/>
          <w:rtl/>
        </w:rPr>
        <w:t>المرجع السابق</w:t>
      </w:r>
    </w:p>
    <w:p w:rsidR="00E6357E" w:rsidRPr="00605401" w:rsidRDefault="00E6357E"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
        </w:rPr>
      </w:pPr>
      <w:r w:rsidRPr="00605401">
        <w:rPr>
          <w:rFonts w:ascii="Arial" w:hAnsi="Arial" w:cs="Arial" w:hint="cs"/>
          <w:sz w:val="28"/>
          <w:szCs w:val="28"/>
          <w:rtl/>
        </w:rPr>
        <w:t xml:space="preserve"> </w:t>
      </w:r>
      <w:r w:rsidRPr="00605401">
        <w:rPr>
          <w:rFonts w:ascii="Arial" w:hAnsi="Arial" w:cs="Arial"/>
          <w:sz w:val="28"/>
          <w:szCs w:val="28"/>
          <w:rtl/>
        </w:rPr>
        <w:t xml:space="preserve"> (3)</w:t>
      </w:r>
      <w:r w:rsidR="00F7429A" w:rsidRPr="00605401">
        <w:rPr>
          <w:rFonts w:asciiTheme="minorBidi" w:hAnsiTheme="minorBidi"/>
          <w:sz w:val="28"/>
          <w:szCs w:val="28"/>
          <w:rtl/>
        </w:rPr>
        <w:t xml:space="preserve"> </w:t>
      </w:r>
      <w:r w:rsidR="00605401">
        <w:rPr>
          <w:rFonts w:asciiTheme="minorBidi" w:hAnsiTheme="minorBidi"/>
          <w:sz w:val="28"/>
          <w:szCs w:val="28"/>
          <w:rtl/>
        </w:rPr>
        <w:t>.</w:t>
      </w:r>
      <w:r w:rsidR="00F7429A" w:rsidRPr="00605401">
        <w:rPr>
          <w:rFonts w:asciiTheme="minorBidi" w:hAnsiTheme="minorBidi"/>
          <w:sz w:val="28"/>
          <w:szCs w:val="28"/>
          <w:rtl/>
        </w:rPr>
        <w:t>أخرجه أبو داود (4372) (4 /132)، والنسائي (4046) (7 /101).</w:t>
      </w:r>
      <w:r w:rsidR="00F7429A" w:rsidRPr="00605401">
        <w:rPr>
          <w:rFonts w:asciiTheme="minorBidi" w:hAnsiTheme="minorBidi" w:hint="cs"/>
          <w:sz w:val="28"/>
          <w:szCs w:val="28"/>
          <w:rtl/>
        </w:rPr>
        <w:t xml:space="preserve"> </w:t>
      </w:r>
    </w:p>
    <w:p w:rsidR="00E6357E" w:rsidRPr="00605401" w:rsidRDefault="00E6357E" w:rsidP="00605401">
      <w:pPr>
        <w:bidi/>
        <w:jc w:val="both"/>
        <w:rPr>
          <w:rFonts w:asciiTheme="minorBidi" w:hAnsiTheme="minorBidi"/>
          <w:sz w:val="28"/>
          <w:szCs w:val="28"/>
          <w:rtl/>
        </w:rPr>
      </w:pPr>
      <w:r w:rsidRPr="00605401">
        <w:rPr>
          <w:rFonts w:ascii="Arial" w:hAnsi="Arial" w:cs="Arial" w:hint="cs"/>
          <w:sz w:val="28"/>
          <w:szCs w:val="28"/>
          <w:rtl/>
          <w:lang w:bidi="ar"/>
        </w:rPr>
        <w:t xml:space="preserve">  </w:t>
      </w:r>
      <w:r w:rsidRPr="00605401">
        <w:rPr>
          <w:rFonts w:ascii="Arial" w:hAnsi="Arial" w:cs="Arial"/>
          <w:sz w:val="28"/>
          <w:szCs w:val="28"/>
          <w:rtl/>
          <w:lang w:bidi="ar"/>
        </w:rPr>
        <w:t>(4)</w:t>
      </w:r>
      <w:r w:rsidR="00F7429A" w:rsidRPr="00605401">
        <w:rPr>
          <w:rFonts w:asciiTheme="minorBidi" w:hAnsiTheme="minorBidi"/>
          <w:sz w:val="28"/>
          <w:szCs w:val="28"/>
          <w:rtl/>
        </w:rPr>
        <w:t xml:space="preserve"> .«تفسير ابن كثير» (3 /95).،</w:t>
      </w:r>
      <w:r w:rsidRPr="00605401">
        <w:rPr>
          <w:rFonts w:asciiTheme="minorBidi" w:hAnsiTheme="minorBidi"/>
          <w:sz w:val="28"/>
          <w:szCs w:val="28"/>
          <w:rtl/>
        </w:rPr>
        <w:br w:type="page"/>
      </w:r>
    </w:p>
    <w:p w:rsidR="00F7429A" w:rsidRPr="00605401" w:rsidRDefault="00D041D3"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rPr>
      </w:pPr>
      <w:r w:rsidRPr="00605401">
        <w:rPr>
          <w:rFonts w:asciiTheme="minorBidi" w:hAnsiTheme="minorBidi"/>
          <w:sz w:val="28"/>
          <w:szCs w:val="28"/>
          <w:rtl/>
        </w:rPr>
        <w:t xml:space="preserve"> فَقَالَ: (أَلاَ تَخْرُجُونَ مَعَ رَاعِينَا فِي إِبِلِهِ، فَتُصِيبُونَ مِنْ أَبْوَالِهَا وَأَلْبَانِهَا) ، فَقَالُوا: بَلَى، فَخَرَجُوا، فَشَرِبُوا مِنْ أَبْوَالِهَا وَأَلْبَانِهَا، فَصَحُّوا، فَقَتَلُوا الرَّاعِيَ وَطَرَدُوا الإِْبِلَ، فَبَلَغَ ذَلِكَ رَسُولَ اللهِ صلّى الله عليه وسلّم، فَبَعَثَ فِي آثَارِهِمْ، فَأُدْرِكُوا، فَجِيءَ بِهِمْ، فَأَمَرَ بِهِمْ، فَقُطِّعَتْ أَيْدِيهِمْ وَأَرْجُلُهُمْ، وَسَمَرَ أَعْيُنَهُمْ، ثُمَّ نُبِذُوا فِي الشَّمْسِ حَتَّى مَاتُوا</w:t>
      </w:r>
      <w:r w:rsidR="00F7429A" w:rsidRPr="00605401">
        <w:rPr>
          <w:rFonts w:ascii="Arial" w:hAnsi="Arial" w:cs="Arial"/>
          <w:sz w:val="28"/>
          <w:szCs w:val="28"/>
          <w:rtl/>
        </w:rPr>
        <w:t>(1)</w:t>
      </w:r>
    </w:p>
    <w:p w:rsidR="00F7429A" w:rsidRPr="00605401" w:rsidRDefault="00D041D3" w:rsidP="00605401">
      <w:pPr>
        <w:autoSpaceDE w:val="0"/>
        <w:autoSpaceDN w:val="0"/>
        <w:adjustRightInd w:val="0"/>
        <w:spacing w:line="252" w:lineRule="auto"/>
        <w:jc w:val="both"/>
        <w:rPr>
          <w:rFonts w:ascii="Arial" w:hAnsi="Arial" w:cs="Arial"/>
          <w:sz w:val="28"/>
          <w:szCs w:val="28"/>
        </w:rPr>
      </w:pPr>
      <w:r w:rsidRPr="00605401">
        <w:rPr>
          <w:rFonts w:asciiTheme="minorBidi" w:hAnsiTheme="minorBidi"/>
          <w:sz w:val="28"/>
          <w:szCs w:val="28"/>
          <w:rtl/>
        </w:rPr>
        <w:t>هذا لفظُ مسلمٍ، وفي لفظٍ لهما: «مِنْ عُكْلٍ، أَوْ عُرَيْنَةَ»</w:t>
      </w:r>
      <w:r w:rsidR="00F7429A" w:rsidRPr="00605401">
        <w:rPr>
          <w:rFonts w:ascii="Arial" w:hAnsi="Arial" w:cs="Arial"/>
          <w:sz w:val="28"/>
          <w:szCs w:val="28"/>
          <w:rtl/>
        </w:rPr>
        <w:t xml:space="preserve">(2)    </w:t>
      </w:r>
    </w:p>
    <w:p w:rsidR="00F7429A" w:rsidRPr="00605401" w:rsidRDefault="00D041D3" w:rsidP="00605401">
      <w:pPr>
        <w:autoSpaceDE w:val="0"/>
        <w:autoSpaceDN w:val="0"/>
        <w:adjustRightInd w:val="0"/>
        <w:spacing w:line="252" w:lineRule="auto"/>
        <w:jc w:val="both"/>
        <w:rPr>
          <w:rFonts w:ascii="Arial" w:hAnsi="Arial" w:cs="Arial"/>
          <w:sz w:val="28"/>
          <w:szCs w:val="28"/>
        </w:rPr>
      </w:pPr>
      <w:r w:rsidRPr="00605401">
        <w:rPr>
          <w:rFonts w:asciiTheme="minorBidi" w:hAnsiTheme="minorBidi"/>
          <w:sz w:val="28"/>
          <w:szCs w:val="28"/>
          <w:rtl/>
        </w:rPr>
        <w:t>، وفي لفظٍ: «وَأُلْقُوا فِي الحَرَّةِ، يَسْتَسْقُونَ فَلاَ يُسْقَوْنَ»</w:t>
      </w:r>
      <w:r w:rsidR="00F7429A" w:rsidRPr="00605401">
        <w:rPr>
          <w:rFonts w:ascii="Arial" w:hAnsi="Arial" w:cs="Arial"/>
          <w:sz w:val="28"/>
          <w:szCs w:val="28"/>
          <w:rtl/>
        </w:rPr>
        <w:t xml:space="preserve">(3)    </w:t>
      </w:r>
    </w:p>
    <w:p w:rsidR="00F7429A" w:rsidRPr="00605401" w:rsidRDefault="00D041D3"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
        </w:rPr>
      </w:pPr>
      <w:r w:rsidRPr="00605401">
        <w:rPr>
          <w:rFonts w:asciiTheme="minorBidi" w:hAnsiTheme="minorBidi"/>
          <w:sz w:val="28"/>
          <w:szCs w:val="28"/>
          <w:rtl/>
        </w:rPr>
        <w:t>وفي البخاريِّ عن أبي قِلاَبَةَ؛ قال: «سَرَقُوا وَقَتَلُوا، وَكَفَرُوا بَعْدَ إِيمَانِهِمْ»</w:t>
      </w:r>
      <w:r w:rsidR="00F7429A" w:rsidRPr="00605401">
        <w:rPr>
          <w:rFonts w:ascii="Arial" w:hAnsi="Arial" w:cs="Arial"/>
          <w:sz w:val="28"/>
          <w:szCs w:val="28"/>
          <w:rtl/>
          <w:lang w:bidi="ar"/>
        </w:rPr>
        <w:t>(4)</w:t>
      </w:r>
    </w:p>
    <w:p w:rsidR="00F7429A"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وعندَ مسلمٍ عن أنسٍ؛ قال: «وَارْتَدُّوا»</w:t>
      </w:r>
      <w:r w:rsidR="00F7429A" w:rsidRPr="00605401">
        <w:rPr>
          <w:rFonts w:ascii="Arial" w:hAnsi="Arial" w:cs="Arial"/>
          <w:sz w:val="28"/>
          <w:szCs w:val="28"/>
          <w:rtl/>
          <w:lang w:bidi="ar"/>
        </w:rPr>
        <w:t>(5)</w:t>
      </w:r>
    </w:p>
    <w:p w:rsidR="00F7429A" w:rsidRPr="00605401" w:rsidRDefault="00D041D3" w:rsidP="00605401">
      <w:pPr>
        <w:bidi/>
        <w:jc w:val="both"/>
        <w:rPr>
          <w:rFonts w:asciiTheme="minorBidi" w:hAnsiTheme="minorBidi"/>
          <w:sz w:val="28"/>
          <w:szCs w:val="28"/>
          <w:rtl/>
          <w:lang w:bidi="ar"/>
        </w:rPr>
      </w:pPr>
      <w:r w:rsidRPr="00605401">
        <w:rPr>
          <w:rFonts w:asciiTheme="minorBidi" w:hAnsiTheme="minorBidi"/>
          <w:sz w:val="28"/>
          <w:szCs w:val="28"/>
          <w:rtl/>
        </w:rPr>
        <w:t>وقد ترَكَ النبيُّ صلّى الله عليه وسلّم سَمْلَ الأَعْيُنِ بعدُ؛ كما جاء مِن حديثِ أبي هريرة</w:t>
      </w:r>
      <w:r w:rsidR="00F7429A" w:rsidRPr="00605401">
        <w:rPr>
          <w:rFonts w:asciiTheme="minorBidi" w:hAnsiTheme="minorBidi"/>
          <w:sz w:val="28"/>
          <w:szCs w:val="28"/>
          <w:rtl/>
        </w:rPr>
        <w:t>َ</w:t>
      </w:r>
      <w:r w:rsidR="00F7429A" w:rsidRPr="00605401">
        <w:rPr>
          <w:rFonts w:ascii="Arial" w:hAnsi="Arial" w:cs="Arial"/>
          <w:sz w:val="28"/>
          <w:szCs w:val="28"/>
          <w:rtl/>
          <w:lang w:bidi="ar"/>
        </w:rPr>
        <w:t xml:space="preserve"> (6)</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واختلافُ العلماءِ في سببِ النزولِ لا يُخرِجُ المُحارِبَ المُسْلِمَ مِن الحدِّ والعقوبةِ بلا خلافٍ.</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حديثُ العُرَنِيِّينَ:</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وقد اختلَفَ العلماءُ في الحُكْمِ الواردِ في حديثِ العُرَنِيِّينَ: هل نُسِخَ أو ما زال مُحْكَمًا؟:</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فمنهم مَن قال بنسخِهِ:</w:t>
      </w:r>
    </w:p>
    <w:p w:rsidR="00F7429A"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ومَن قال بنسخِهِ، منهم: مَن جعَلَ الناسخَ هذه الآيةَ؛ إذْ جعَلَ اللهُ</w:t>
      </w:r>
    </w:p>
    <w:p w:rsidR="00F7429A" w:rsidRPr="00605401" w:rsidRDefault="00F7429A"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
        </w:rPr>
      </w:pPr>
      <w:r w:rsidRPr="00605401">
        <w:rPr>
          <w:rFonts w:ascii="Arial" w:hAnsi="Arial" w:cs="Arial"/>
          <w:sz w:val="28"/>
          <w:szCs w:val="28"/>
          <w:rtl/>
        </w:rPr>
        <w:t>ـــــــــــــــــــــــــــــــــــــ</w:t>
      </w:r>
    </w:p>
    <w:p w:rsidR="00F7429A" w:rsidRPr="00605401" w:rsidRDefault="00F7429A" w:rsidP="00605401">
      <w:pPr>
        <w:bidi/>
        <w:jc w:val="both"/>
        <w:rPr>
          <w:rFonts w:asciiTheme="minorBidi" w:hAnsiTheme="minorBidi"/>
          <w:sz w:val="28"/>
          <w:szCs w:val="28"/>
          <w:rtl/>
          <w:lang w:bidi="ar-SY"/>
        </w:rPr>
      </w:pPr>
      <w:r w:rsidRPr="00605401">
        <w:rPr>
          <w:rFonts w:ascii="Arial" w:hAnsi="Arial" w:cs="Arial"/>
          <w:sz w:val="28"/>
          <w:szCs w:val="28"/>
          <w:rtl/>
        </w:rPr>
        <w:t>(1)</w:t>
      </w:r>
      <w:r w:rsidRPr="00605401">
        <w:rPr>
          <w:rFonts w:asciiTheme="minorBidi" w:hAnsiTheme="minorBidi"/>
          <w:sz w:val="28"/>
          <w:szCs w:val="28"/>
          <w:rtl/>
        </w:rPr>
        <w:t xml:space="preserve"> أخرجه البخاري (6899) (9 /9)، ومسلم (1671) (3 /1296)</w:t>
      </w:r>
      <w:r w:rsidR="00605401">
        <w:rPr>
          <w:rFonts w:asciiTheme="minorBidi" w:hAnsiTheme="minorBidi"/>
          <w:sz w:val="28"/>
          <w:szCs w:val="28"/>
          <w:rtl/>
        </w:rPr>
        <w:t>.</w:t>
      </w:r>
    </w:p>
    <w:p w:rsidR="00F7429A" w:rsidRPr="00605401" w:rsidRDefault="00F7429A" w:rsidP="00605401">
      <w:pPr>
        <w:autoSpaceDE w:val="0"/>
        <w:autoSpaceDN w:val="0"/>
        <w:adjustRightInd w:val="0"/>
        <w:spacing w:line="252" w:lineRule="auto"/>
        <w:jc w:val="both"/>
        <w:rPr>
          <w:rFonts w:ascii="Arial" w:hAnsi="Arial" w:cs="Arial"/>
          <w:sz w:val="28"/>
          <w:szCs w:val="28"/>
        </w:rPr>
      </w:pPr>
      <w:r w:rsidRPr="00605401">
        <w:rPr>
          <w:rFonts w:ascii="Arial" w:hAnsi="Arial" w:cs="Arial"/>
          <w:sz w:val="28"/>
          <w:szCs w:val="28"/>
          <w:rtl/>
        </w:rPr>
        <w:t xml:space="preserve">(2)   </w:t>
      </w:r>
      <w:r w:rsidRPr="00605401">
        <w:rPr>
          <w:rFonts w:asciiTheme="minorBidi" w:hAnsiTheme="minorBidi"/>
          <w:sz w:val="28"/>
          <w:szCs w:val="28"/>
          <w:rtl/>
        </w:rPr>
        <w:t>أخرجه البخاري (233) (1 /56)، ومسلم (1671) (3 /1297).</w:t>
      </w:r>
      <w:r w:rsidRPr="00605401">
        <w:rPr>
          <w:rFonts w:ascii="Arial" w:hAnsi="Arial" w:cs="Arial"/>
          <w:sz w:val="28"/>
          <w:szCs w:val="28"/>
          <w:rtl/>
        </w:rPr>
        <w:t xml:space="preserve"> </w:t>
      </w:r>
    </w:p>
    <w:p w:rsidR="00F7429A" w:rsidRPr="00605401" w:rsidRDefault="00F7429A" w:rsidP="00605401">
      <w:pPr>
        <w:bidi/>
        <w:jc w:val="both"/>
        <w:rPr>
          <w:rFonts w:asciiTheme="minorBidi" w:hAnsiTheme="minorBidi"/>
          <w:sz w:val="28"/>
          <w:szCs w:val="28"/>
          <w:rtl/>
          <w:lang w:bidi="ar-SY"/>
        </w:rPr>
      </w:pPr>
      <w:r w:rsidRPr="00605401">
        <w:rPr>
          <w:rFonts w:ascii="Arial" w:hAnsi="Arial" w:cs="Arial"/>
          <w:sz w:val="28"/>
          <w:szCs w:val="28"/>
          <w:rtl/>
        </w:rPr>
        <w:t>(3</w:t>
      </w:r>
      <w:r w:rsidRPr="00605401">
        <w:rPr>
          <w:rFonts w:ascii="Arial" w:hAnsi="Arial" w:cs="Arial"/>
          <w:sz w:val="28"/>
          <w:szCs w:val="28"/>
          <w:rtl/>
          <w:lang w:bidi="ar"/>
        </w:rPr>
        <w:t>)</w:t>
      </w:r>
      <w:r w:rsidRPr="00605401">
        <w:rPr>
          <w:rFonts w:asciiTheme="minorBidi" w:hAnsiTheme="minorBidi"/>
          <w:sz w:val="28"/>
          <w:szCs w:val="28"/>
          <w:rtl/>
        </w:rPr>
        <w:t xml:space="preserve"> أخرجه البخاري (233) (1 /56)، ومسلم (1671) (3 /1297)</w:t>
      </w:r>
      <w:r w:rsidR="00605401">
        <w:rPr>
          <w:rFonts w:asciiTheme="minorBidi" w:hAnsiTheme="minorBidi"/>
          <w:sz w:val="28"/>
          <w:szCs w:val="28"/>
          <w:rtl/>
        </w:rPr>
        <w:t>.</w:t>
      </w:r>
    </w:p>
    <w:p w:rsidR="00F7429A" w:rsidRPr="00605401" w:rsidRDefault="00F7429A"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
        </w:rPr>
      </w:pPr>
      <w:r w:rsidRPr="00605401">
        <w:rPr>
          <w:rFonts w:ascii="Arial" w:hAnsi="Arial" w:cs="Arial"/>
          <w:sz w:val="28"/>
          <w:szCs w:val="28"/>
          <w:rtl/>
          <w:lang w:bidi="ar"/>
        </w:rPr>
        <w:t>(4</w:t>
      </w:r>
      <w:r w:rsidRPr="00605401">
        <w:rPr>
          <w:rFonts w:ascii="Arial" w:hAnsi="Arial" w:cs="Arial"/>
          <w:sz w:val="28"/>
          <w:szCs w:val="28"/>
          <w:rtl/>
        </w:rPr>
        <w:t>)</w:t>
      </w:r>
      <w:r w:rsidRPr="00605401">
        <w:rPr>
          <w:rFonts w:asciiTheme="minorBidi" w:hAnsiTheme="minorBidi"/>
          <w:sz w:val="28"/>
          <w:szCs w:val="28"/>
          <w:rtl/>
        </w:rPr>
        <w:t xml:space="preserve"> أخرجه البخاري (233) (1 /56)، و(6805) (8 /163)</w:t>
      </w:r>
      <w:r w:rsidR="00605401">
        <w:rPr>
          <w:rFonts w:asciiTheme="minorBidi" w:hAnsiTheme="minorBidi"/>
          <w:sz w:val="28"/>
          <w:szCs w:val="28"/>
          <w:rtl/>
        </w:rPr>
        <w:t>.</w:t>
      </w:r>
    </w:p>
    <w:p w:rsidR="00F7429A" w:rsidRPr="00605401" w:rsidRDefault="00F7429A" w:rsidP="00605401">
      <w:pPr>
        <w:bidi/>
        <w:jc w:val="both"/>
        <w:rPr>
          <w:rFonts w:asciiTheme="minorBidi" w:hAnsiTheme="minorBidi"/>
          <w:sz w:val="28"/>
          <w:szCs w:val="28"/>
          <w:rtl/>
          <w:lang w:bidi="ar-SY"/>
        </w:rPr>
      </w:pPr>
      <w:r w:rsidRPr="00605401">
        <w:rPr>
          <w:rFonts w:ascii="Arial" w:hAnsi="Arial" w:cs="Arial"/>
          <w:sz w:val="28"/>
          <w:szCs w:val="28"/>
          <w:rtl/>
          <w:lang w:bidi="ar"/>
        </w:rPr>
        <w:t xml:space="preserve"> (5)</w:t>
      </w:r>
      <w:r w:rsidRPr="00605401">
        <w:rPr>
          <w:rFonts w:asciiTheme="minorBidi" w:hAnsiTheme="minorBidi"/>
          <w:sz w:val="28"/>
          <w:szCs w:val="28"/>
          <w:rtl/>
        </w:rPr>
        <w:t xml:space="preserve"> أخرجه مسلم (1671) (3 /1296)</w:t>
      </w:r>
      <w:r w:rsidR="00605401">
        <w:rPr>
          <w:rFonts w:asciiTheme="minorBidi" w:hAnsiTheme="minorBidi"/>
          <w:sz w:val="28"/>
          <w:szCs w:val="28"/>
          <w:rtl/>
        </w:rPr>
        <w:t>.</w:t>
      </w:r>
    </w:p>
    <w:p w:rsidR="00F7429A" w:rsidRPr="00605401" w:rsidRDefault="00F7429A" w:rsidP="00605401">
      <w:pPr>
        <w:bidi/>
        <w:jc w:val="both"/>
        <w:rPr>
          <w:rFonts w:asciiTheme="minorBidi" w:hAnsiTheme="minorBidi"/>
          <w:sz w:val="28"/>
          <w:szCs w:val="28"/>
        </w:rPr>
      </w:pPr>
      <w:r w:rsidRPr="00605401">
        <w:rPr>
          <w:rFonts w:ascii="Arial" w:hAnsi="Arial" w:cs="Arial"/>
          <w:sz w:val="28"/>
          <w:szCs w:val="28"/>
          <w:rtl/>
          <w:lang w:bidi="ar"/>
        </w:rPr>
        <w:t>(6)</w:t>
      </w:r>
      <w:r w:rsidRPr="00605401">
        <w:rPr>
          <w:rFonts w:asciiTheme="minorBidi" w:hAnsiTheme="minorBidi" w:hint="cs"/>
          <w:sz w:val="28"/>
          <w:szCs w:val="28"/>
          <w:rtl/>
        </w:rPr>
        <w:t xml:space="preserve"> </w:t>
      </w:r>
      <w:r w:rsidRPr="00605401">
        <w:rPr>
          <w:rFonts w:asciiTheme="minorBidi" w:hAnsiTheme="minorBidi"/>
          <w:sz w:val="28"/>
          <w:szCs w:val="28"/>
          <w:rtl/>
        </w:rPr>
        <w:t>أخرجه عبد الرزاق في «مصنفه» (18541) (10 /107)</w:t>
      </w:r>
      <w:r w:rsidR="00605401">
        <w:rPr>
          <w:rFonts w:asciiTheme="minorBidi" w:hAnsiTheme="minorBidi"/>
          <w:sz w:val="28"/>
          <w:szCs w:val="28"/>
          <w:rtl/>
        </w:rPr>
        <w:t>.</w:t>
      </w:r>
    </w:p>
    <w:p w:rsidR="00F7429A" w:rsidRPr="00605401" w:rsidRDefault="00F7429A"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
        </w:rPr>
      </w:pPr>
    </w:p>
    <w:p w:rsidR="00F7429A" w:rsidRPr="00605401" w:rsidRDefault="00F7429A" w:rsidP="00605401">
      <w:pPr>
        <w:jc w:val="both"/>
        <w:rPr>
          <w:rFonts w:asciiTheme="minorBidi" w:hAnsiTheme="minorBidi"/>
          <w:sz w:val="28"/>
          <w:szCs w:val="28"/>
          <w:rtl/>
          <w:lang w:bidi="ar"/>
        </w:rPr>
      </w:pPr>
      <w:r w:rsidRPr="00605401">
        <w:rPr>
          <w:rFonts w:asciiTheme="minorBidi" w:hAnsiTheme="minorBidi"/>
          <w:sz w:val="28"/>
          <w:szCs w:val="28"/>
          <w:rtl/>
          <w:lang w:bidi="ar"/>
        </w:rPr>
        <w:br w:type="page"/>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 xml:space="preserve"> حُكْمَ المحارِبِ وقاطِعِ الطريقِ القتلَ أو الصَّلْبَ أو تقطيعَ الأيدِي والأرجُلِ مِن خلافٍ أو أنْ يُنفَوْا مِن الأرضِ.</w:t>
      </w:r>
    </w:p>
    <w:p w:rsidR="00F7429A" w:rsidRPr="00605401" w:rsidRDefault="00D041D3"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rPr>
      </w:pPr>
      <w:r w:rsidRPr="00605401">
        <w:rPr>
          <w:rFonts w:asciiTheme="minorBidi" w:hAnsiTheme="minorBidi"/>
          <w:sz w:val="28"/>
          <w:szCs w:val="28"/>
          <w:rtl/>
        </w:rPr>
        <w:t>وممَّن قال بالنسخِ: مَن جعَلَ الناسخَ هو نهيَ النبيِّ صلّى الله عليه وسلّم عن المُثْلَةِ، وأنَّ اللهَ عاتَبَهُ على ما فعَلَ؛ وقال بهذا أبو الزِّنَادِ كما رواهُ أبو داودَ</w:t>
      </w:r>
      <w:r w:rsidR="00F7429A" w:rsidRPr="00605401">
        <w:rPr>
          <w:rFonts w:ascii="Arial" w:hAnsi="Arial" w:cs="Arial"/>
          <w:sz w:val="28"/>
          <w:szCs w:val="28"/>
          <w:rtl/>
        </w:rPr>
        <w:t>(1)</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ولا دليلَ على النسخ بالمُثْلةِ؛ إذْ لا دليلَ صريحًا يَعضُدُهُ.</w:t>
      </w:r>
    </w:p>
    <w:p w:rsidR="00F7429A" w:rsidRPr="00605401" w:rsidRDefault="00D041D3" w:rsidP="00605401">
      <w:pPr>
        <w:autoSpaceDE w:val="0"/>
        <w:autoSpaceDN w:val="0"/>
        <w:adjustRightInd w:val="0"/>
        <w:spacing w:line="252" w:lineRule="auto"/>
        <w:jc w:val="both"/>
        <w:rPr>
          <w:rFonts w:ascii="Arial" w:hAnsi="Arial" w:cs="Arial"/>
          <w:sz w:val="28"/>
          <w:szCs w:val="28"/>
        </w:rPr>
      </w:pPr>
      <w:r w:rsidRPr="00605401">
        <w:rPr>
          <w:rFonts w:asciiTheme="minorBidi" w:hAnsiTheme="minorBidi"/>
          <w:sz w:val="28"/>
          <w:szCs w:val="28"/>
          <w:rtl/>
        </w:rPr>
        <w:t>ومِن السلفِ ـ كابنِ سِيرِينَ ـ مَن جعَلَ فِعْلَ النبيِّ صلّى الله عليه وسلّم بالعُرَنيِّينَ كان قبلَ فرضِ الحدودِ</w:t>
      </w:r>
      <w:r w:rsidR="00F7429A" w:rsidRPr="00605401">
        <w:rPr>
          <w:rFonts w:ascii="Arial" w:hAnsi="Arial" w:cs="Arial"/>
          <w:sz w:val="28"/>
          <w:szCs w:val="28"/>
          <w:rtl/>
        </w:rPr>
        <w:t xml:space="preserve">(2)    </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واستُدرِكَ: بأنَّ جريرَ بنَ عبدِ اللهِ روى قصةَ العُرنيِّينَ، وإسلامُهُ متأخِّرٌ بعدَ المائدةِ.</w:t>
      </w:r>
    </w:p>
    <w:p w:rsidR="00F7429A" w:rsidRPr="00605401" w:rsidRDefault="00D041D3"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
        </w:rPr>
      </w:pPr>
      <w:r w:rsidRPr="00605401">
        <w:rPr>
          <w:rFonts w:asciiTheme="minorBidi" w:hAnsiTheme="minorBidi"/>
          <w:sz w:val="28"/>
          <w:szCs w:val="28"/>
          <w:rtl/>
        </w:rPr>
        <w:t>ومنهم مَن قال: بإحكامِ حُكْمِ النبيِّ صلّى الله عليه وسلّم في العُرَنيِّينَ؛ وهذا قولُ الأكثرِ؛ كمالكٍ والشافعيِّ وغيرِهما، وأمَّا سَمْلُ الأَعْيُنِ: فإنَّما فعَلَ النبيُّ صلّى الله عليه وسلّم ذلك قِصاصًا؛ لأنَّ العُرنيِّينَ سَمَلُوا أَعْيُنَ الرُّعاةِ، كما ثبَتَ في مسلمٍ، عن أنسٍ؛ قال: «إِنَّمَا سَمَلَ النَّبِيُّ صلّى الله عليه وسلّم أَعْيُنَ أُولَئِكَ؛ لأَِنَّهُمْ سَمَلُوا أَعْيُنَ الرِّعَاءِ»</w:t>
      </w:r>
      <w:r w:rsidR="00F7429A" w:rsidRPr="00605401">
        <w:rPr>
          <w:rFonts w:ascii="Arial" w:hAnsi="Arial" w:cs="Arial"/>
          <w:sz w:val="28"/>
          <w:szCs w:val="28"/>
          <w:rtl/>
        </w:rPr>
        <w:t>(3)</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الحِرَابةُ في الحضرِ والسفرِ:</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ولا يَلزَمُ في المُحارِبِ أنْ يكونَ في فَلاةٍ؛ وإنَّما قطعُ الطريقِ، وتخويفُ الآمِنِ، وخَطْفُهُ وسَلْبُه، ولو كان في حَضَرٍ وفي بَلَدٍ معمورةٍ، فحُكْمُهُ واحدٌ عندَ جمهورِ العلماءِ؛ نصَّ عليه السلفُ؛ كمجاهدٍ وغيرِه، وقال به مالكٌ والشافعيُّ وأحمدُ.</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خلافًا لأبي حنيفةَ؛ فقد جعَلَ الحِرَابَةَ في الفَلاةِ، لا في المدينةِ المعمورةِ.</w:t>
      </w:r>
    </w:p>
    <w:p w:rsidR="00F7429A"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 xml:space="preserve">وهذا القيدُ فيه نظرٌ؛ لعمومِ الآيةِ وعمومِ العِلَّةِ، فيجبُ أنْ يَعُمَّ الحُكْمُ، بل إنَّ تخويفَ الآمِنِ وسَلْبَهُ وخَطْفَهُ في الحلِّ والحَضَرِ أعظَمُ </w:t>
      </w:r>
    </w:p>
    <w:p w:rsidR="00F7429A" w:rsidRPr="00605401" w:rsidRDefault="00F7429A"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
        </w:rPr>
      </w:pPr>
      <w:r w:rsidRPr="00605401">
        <w:rPr>
          <w:rFonts w:ascii="Arial" w:hAnsi="Arial" w:cs="Arial"/>
          <w:sz w:val="28"/>
          <w:szCs w:val="28"/>
          <w:rtl/>
        </w:rPr>
        <w:t>ـــــــــــــــــــــــــــــــــــــ</w:t>
      </w:r>
    </w:p>
    <w:p w:rsidR="00F7429A" w:rsidRPr="00605401" w:rsidRDefault="00F7429A"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rPr>
      </w:pPr>
      <w:r w:rsidRPr="00605401">
        <w:rPr>
          <w:rFonts w:ascii="Arial" w:hAnsi="Arial" w:cs="Arial"/>
          <w:sz w:val="28"/>
          <w:szCs w:val="28"/>
          <w:rtl/>
        </w:rPr>
        <w:t>(1)</w:t>
      </w:r>
      <w:r w:rsidRPr="00605401">
        <w:rPr>
          <w:rFonts w:asciiTheme="minorBidi" w:hAnsiTheme="minorBidi"/>
          <w:sz w:val="28"/>
          <w:szCs w:val="28"/>
          <w:rtl/>
        </w:rPr>
        <w:t xml:space="preserve"> أخرجه أبو داود (4370) (4 /131)، والنسائي (4042) (7 /100).،</w:t>
      </w:r>
    </w:p>
    <w:p w:rsidR="00F7429A" w:rsidRPr="00605401" w:rsidRDefault="00F7429A" w:rsidP="00605401">
      <w:pPr>
        <w:autoSpaceDE w:val="0"/>
        <w:autoSpaceDN w:val="0"/>
        <w:adjustRightInd w:val="0"/>
        <w:spacing w:line="252" w:lineRule="auto"/>
        <w:jc w:val="both"/>
        <w:rPr>
          <w:rFonts w:ascii="Arial" w:hAnsi="Arial" w:cs="Arial"/>
          <w:sz w:val="28"/>
          <w:szCs w:val="28"/>
        </w:rPr>
      </w:pPr>
      <w:r w:rsidRPr="00605401">
        <w:rPr>
          <w:rFonts w:ascii="Arial" w:hAnsi="Arial" w:cs="Arial"/>
          <w:sz w:val="28"/>
          <w:szCs w:val="28"/>
          <w:rtl/>
        </w:rPr>
        <w:t>(2</w:t>
      </w:r>
      <w:r w:rsidRPr="00605401">
        <w:rPr>
          <w:rFonts w:asciiTheme="minorBidi" w:hAnsiTheme="minorBidi" w:hint="cs"/>
          <w:sz w:val="28"/>
          <w:szCs w:val="28"/>
          <w:rtl/>
        </w:rPr>
        <w:t>)</w:t>
      </w:r>
      <w:r w:rsidRPr="00605401">
        <w:rPr>
          <w:rFonts w:asciiTheme="minorBidi" w:hAnsiTheme="minorBidi"/>
          <w:sz w:val="28"/>
          <w:szCs w:val="28"/>
          <w:rtl/>
        </w:rPr>
        <w:t xml:space="preserve"> أخرجه البخاري (5686) (7 /123).،</w:t>
      </w:r>
      <w:r w:rsidRPr="00605401">
        <w:rPr>
          <w:rFonts w:ascii="Arial" w:hAnsi="Arial" w:cs="Arial"/>
          <w:sz w:val="28"/>
          <w:szCs w:val="28"/>
          <w:rtl/>
        </w:rPr>
        <w:t xml:space="preserve">    </w:t>
      </w:r>
    </w:p>
    <w:p w:rsidR="00F7429A" w:rsidRPr="00605401" w:rsidRDefault="00F7429A" w:rsidP="00605401">
      <w:pPr>
        <w:bidi/>
        <w:jc w:val="both"/>
        <w:rPr>
          <w:rFonts w:asciiTheme="minorBidi" w:hAnsiTheme="minorBidi"/>
          <w:sz w:val="28"/>
          <w:szCs w:val="28"/>
        </w:rPr>
      </w:pPr>
      <w:r w:rsidRPr="00605401">
        <w:rPr>
          <w:rFonts w:ascii="Arial" w:hAnsi="Arial" w:cs="Arial"/>
          <w:sz w:val="28"/>
          <w:szCs w:val="28"/>
          <w:rtl/>
        </w:rPr>
        <w:t>(3)</w:t>
      </w:r>
      <w:r w:rsidRPr="00605401">
        <w:rPr>
          <w:rFonts w:asciiTheme="minorBidi" w:hAnsiTheme="minorBidi"/>
          <w:sz w:val="28"/>
          <w:szCs w:val="28"/>
          <w:rtl/>
        </w:rPr>
        <w:t xml:space="preserve"> أخرجه مسلم (1671) (3 /1298)</w:t>
      </w:r>
      <w:r w:rsidR="00605401">
        <w:rPr>
          <w:rFonts w:asciiTheme="minorBidi" w:hAnsiTheme="minorBidi"/>
          <w:sz w:val="28"/>
          <w:szCs w:val="28"/>
          <w:rtl/>
        </w:rPr>
        <w:t>.</w:t>
      </w:r>
    </w:p>
    <w:p w:rsidR="00F7429A" w:rsidRPr="00605401" w:rsidRDefault="00F7429A"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
        </w:rPr>
      </w:pPr>
    </w:p>
    <w:p w:rsidR="00F7429A" w:rsidRPr="00605401" w:rsidRDefault="00F7429A" w:rsidP="00605401">
      <w:pPr>
        <w:jc w:val="both"/>
        <w:rPr>
          <w:rFonts w:asciiTheme="minorBidi" w:hAnsiTheme="minorBidi"/>
          <w:sz w:val="28"/>
          <w:szCs w:val="28"/>
          <w:rtl/>
          <w:lang w:bidi="ar"/>
        </w:rPr>
      </w:pPr>
      <w:r w:rsidRPr="00605401">
        <w:rPr>
          <w:rFonts w:asciiTheme="minorBidi" w:hAnsiTheme="minorBidi"/>
          <w:sz w:val="28"/>
          <w:szCs w:val="28"/>
          <w:rtl/>
          <w:lang w:bidi="ar"/>
        </w:rPr>
        <w:br w:type="page"/>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على الناسِ مِن كونِهِ خارجَ المِصْرِ في السفرِ أو غيرِه؛ لأنَّ المسافرَ يَقْدِرُ على الحِيطةِ بالسفرِ نهارًا وبسلاحٍ ورُفْقةٍ، وأمَّا في الحلِّ، فالأصلُ عدمُ الاحتياطِ، والاحتياطُ مِن هذا شاقٌّ، وقطعُ السبيلِ في الحَضَرِ وتخويفُ الناسِ أشَدُّ في تحقُّقِ الإفسادِ مِن السفرِ.</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ومَن تأمَّلَ كلامَ السلفِ، وجَدَ أنَّهم لا يُقيِّدونَ ذلك بالسفرِ؛ وإنَّما غلَبَ استعمالُ ألفاظٍ تُوهِمُ السفرَ؛ لأنَّ عادةَ المُحارِبينَ البُعْدُ عن المدنِ خوفَ الغوثِ والنُّصْرةِ واللَّحَاقِ بهم، وكلامُهم تعليقٌ للحالِ بالأغلبِ.</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واشترَطَ الشافعيُّ في الحِرَابةِ في المِصْرِ والبلدِ: أنْ يكونَ للمحارِبةِ شوكةٌ تَقهَرُ مع انقطاعِ الغوثِ، وهذا المعنى صحيحٌ؛ فإنَّه لا يُتصوَّرُ خوفُ مَن أُخِذَ مالُهُ مِن جيبِه في السوقِ أو في طريقِ الناسِ.</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قصدُ التخويفِ في الحِرابةِ:</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ولا يُشترَطُ في الحِرابةِ السلاحُ؛ فإنَّ الخوفَ يتحقَّقُ بقطعِ الطريقِ والخطفِ وما يَتْبَعُ ذلك مِن مَظِنَّةِ الخنقِ أو الضربِ أو الحرقِ؛ وإنَّما الشرطُ الذي يتحقَّقُ معه وصفُ الحِرابةِ: القوةُ والقهرُ.</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واشترَطَ السلاحَ أبو حنيفةَ خلافًا لجمهورِ العلماءِ.</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حُكْم المحارِبِ:</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وقولُ اللَّهِ تعالى: {أَنْ يُقَتَّلُوا أَوْ يُصَلَّبُوا أَوْ تُقَطَّعَ أَيْدِيهِمْ وَأَرْجُلُهُمْ مِنْ خِلاَفٍ أَوْ يُنْفَوْا مِنَ الأَرْضِ} :</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وحُكْمُ المحارِبِ كما في الآيةِ، وجاءتْ على التخييرِ ابتداءً بالأشدِّ، وهو القتلُ والصَّلْبُ، وتوسُّطًا بالقطعِ، وانتهاءً بالأخَفِّ، وهو النفيُ مِن الأرضِ؛ يعني : الإبعادَ مِن أرضِ أهلِه، ليَغترِبَ عنهم؛ وهذا مِن عقوبةِ النفسِ والمعنى، وما قبلَهُ عقوبةُ الحِسِّ.</w:t>
      </w:r>
    </w:p>
    <w:p w:rsidR="000A3F6C"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ولا يَختلِفُ السلفُ: أنَّ الحِرابةَ إن كان فيها قتلٌ أنَّ المُحارِبَ يُقتَلُ، واختلَفَ كلامُهم في الصَّلبِْ:</w:t>
      </w:r>
    </w:p>
    <w:p w:rsidR="000A3F6C" w:rsidRPr="00605401" w:rsidRDefault="000A3F6C" w:rsidP="00605401">
      <w:pPr>
        <w:jc w:val="both"/>
        <w:rPr>
          <w:rFonts w:asciiTheme="minorBidi" w:hAnsiTheme="minorBidi"/>
          <w:sz w:val="28"/>
          <w:szCs w:val="28"/>
        </w:rPr>
      </w:pPr>
      <w:r w:rsidRPr="00605401">
        <w:rPr>
          <w:rFonts w:asciiTheme="minorBidi" w:hAnsiTheme="minorBidi"/>
          <w:sz w:val="28"/>
          <w:szCs w:val="28"/>
        </w:rPr>
        <w:br w:type="page"/>
      </w:r>
    </w:p>
    <w:p w:rsidR="00D041D3" w:rsidRPr="00605401" w:rsidRDefault="00D041D3" w:rsidP="00605401">
      <w:pPr>
        <w:bidi/>
        <w:jc w:val="both"/>
        <w:rPr>
          <w:rFonts w:asciiTheme="minorBidi" w:hAnsiTheme="minorBidi"/>
          <w:sz w:val="28"/>
          <w:szCs w:val="28"/>
        </w:rPr>
      </w:pP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فمنهم مَن جعَلَ الصلبَ لازمًا مع كلِّ مَن قتَلَ حِرابةً ولو لم يكنْ معه أخذُ مالٍ؛ وهذا قال به النخَعيُّ في أحدِ قولَيْه.</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ومنـهم مَن أضافَ للقتلِ أخذَ المالِ ليكونَ الصلبُ؛ رُوِيَ هذا عن ابنِ عبَّاسٍ وعطاءٍ وسعيدِ بنِ جُبيرٍ وأبي مِجْلَزٍ لاحِقِ بنِ حُمَيْدٍ وقتادةَ والنخَعيِّ في قولٍ له آخَرَ.</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قطعُ المحارِبِ:</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واتَّفَقَ قولُ السلفِ: أنَّ القطعَ يكونُ لِمَنْ قطَعَ الطريقَ وأخَذَ المالَ.</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وجاء عن ابنِ جُبيرٍ أنَّه قد تَجتمِعُ على المُحارِبِ الحدودُ الثلاثةُ: القطعُ والقتلُ والصلبُ، إنْ جمَعَ التخويفَ وأخْذَ المالِ والقتلَ، فيُقطَعُ ثمَّ يُقتَلُ ثمَّ يُصلَبُ.</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وما عدا إيجابَ القتلِ على مَن قتَلَ حِرَابةً، والقطعِ على مَن أخَذَ المالَ ـ اجتهادٌ مِن السلفِ؛ ولهذا تنوَّعَ قولُهُمْ، وإنَّما اختلَفَ كلامُهم فيه، لا في أصلِ المسألةِ؛ لاختلافِ الحالِ التي كان حديثُ الواحدِ منهم عليها؛ فقد يكونُ القتلُ في أخذِ المالِ فقطْ أو التخويفِ فقطْ إذا عظُمَ أثرُهُ، ولكنْ لا يكونُ النفيُ أو القطعُ فقطْ في حِرابةٍ فيها قتلٌ، ولا يكونُ النفيُ فقطْ في حِرابةٍ فيها أخذُ مالٍ.</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اختلافُ أحوالِ المحارِبينَ:</w:t>
      </w:r>
    </w:p>
    <w:p w:rsidR="000A3F6C"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وقد جاء الحُكْمُ على التخييرِ؛ لاختلافِ الأحوالِ والأشخاصِ، والزمانِ والمكانِ؛ فمنها ما يحتاجُ إلى التشديدِ، ومنها ما لا يحتاجُ إليه؛ فقد تتَّفقُ الصورةُ الواحدةُ في الظاهرِ، ويختلفُ الحُكْمُ؛ لاختلافِ الحالِ أو الأشخاصِ أو الزمانِ؛ ولذا جاء عن جماعةٍ مِن السلفِ إطلاقُ تخييرِ الإمامِ؛ رُوِيَ هذا عن ابنِ عبَّاسٍ وابنِ المسيَّبِ وعطاءٍ ومجاهِدٍ والنخَعيِّ والحسنِ، مع أنَّ منهم مَن جَزَمَ بنوعٍ مِن الحدودِ على نوعٍ مِن المُحارَبةِ على ما سبَقَ؛</w:t>
      </w:r>
    </w:p>
    <w:p w:rsidR="000A3F6C" w:rsidRPr="00605401" w:rsidRDefault="000A3F6C" w:rsidP="00605401">
      <w:pPr>
        <w:jc w:val="both"/>
        <w:rPr>
          <w:rFonts w:asciiTheme="minorBidi" w:hAnsiTheme="minorBidi"/>
          <w:sz w:val="28"/>
          <w:szCs w:val="28"/>
          <w:rtl/>
        </w:rPr>
      </w:pPr>
      <w:r w:rsidRPr="00605401">
        <w:rPr>
          <w:rFonts w:asciiTheme="minorBidi" w:hAnsiTheme="minorBidi"/>
          <w:sz w:val="28"/>
          <w:szCs w:val="28"/>
          <w:rtl/>
        </w:rPr>
        <w:br w:type="page"/>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 xml:space="preserve"> وذلك لأنَّ مِن الحِرابةِ ما يختلِفُ، فيُلحَقُ وهو أَدْنى بالأَعْلى، وقد يُخفَّفُ الأعلى لمصلحةٍ عامَّةٍ؛ كتركِ الصلبِ وإنفاذِ القتلِ في القاتلِ مُحارَبةً، ومنها ما لا يُترَكُ على قولِهم بحالٍ كمَن قتَلَ مُحارَبةً فلا يَختلِفونَ في عدمِ سقوطِ القَوَدِ، وما للحاكمِ هو إسقاطُ صَلْبِه، وإنَّما تنوَّعَ كلامُهم ذلك للاعتباراتِ السابقةِ، وهي اختلافُ الأحوالِ والأشخاصِ، والزمانِ والمكانِ:</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فأمَّا اختلافُ الأحوالِ : فإنَّ المحارَبةَ على مراتِبَ؛ منها ما يكونُ معه قتلٌ وانتهاكُ عِرْضٍ، ومنها ما يكونُ فيه خطفٌ وأخذُ مالٍ، ومنها ما يكونُ فيه التخويفُ وأخذُ المالِ، ومنها ما يكونُ تخويفًا بلا أخذِ مالٍ ولا غيرِه، والتخويفُ على درجاتٍ، وأشَدُّها يكونُ فيه الأخذُ بأشَدِّ الأحكامِ، وهو القتلُ والصلبُ، وكلَّما خَفَّتِ الحالُ خَفَّ الحُكْمُ.</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وقد يكونُ أثرُ بعضِ الأحوالِ أشدَّ مِن غيرِه؛ كشيوعِ خبرِ الحِرَابةِ وخوفِ الناسِ منها؛ لتداوُلِ الناسِ لها في مَجالسِهم وإعلامِهم؛ فالعقوبةُ فيها أشَدُّ مِن حِرابةٍ مستورةٍ غيرِ متعدِّيةٍ؛ لأنَّ المقصودَ مِن إلحاقِ الحقِّ في حدِّ الحِرابةِ بالحاكمِ أنَّ فيها مصلحةَ الناسِ عامَّةً، لا مصلحةَ المجنيِّ عليهم خاصَّةً.</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وأمَّا اختلافُ الأشخاصِ : فالمرادُ بذلك اختلافُ شخصِ المحارِبِ وشخصِ المحارَبِ، فإنْ كان المحارِبُ له سابقةُ حربٍ وتخويفٍ وشرٍّ، فهذا يَستحقُّ التشديدَ عليه، بمقدارِ ما يَغلِبُ على الظنِّ ردعُهُ وردعُ مَن يُماثِلُه، فقد يُشدَّدُ على محارِبٍ أخافَ أشَدَّ مِن محارِبٍ أخافَ وسلَبَ المالَ؛ لأنَّ الأولَ اعتادَ تخويفَ الناسِ وترهيبَهم، والثاني لم يَسبِقْ له سابقةُ شرٍّ.</w:t>
      </w:r>
    </w:p>
    <w:p w:rsidR="000A3F6C"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ومِن الأشخاصِ المُحارِبِينَ مَن يَظهَرُ عنادُهُ وإصرارُهُ على شرِّهِ وعدمُ توبتِهِ وندمِه؛ فهذا يُشدَّدُ عليه ولو كانتْ حِرابتُهُ مُخفَّفةً، أو وقَعَ ذلك منه أوَّلَ مرَّةٍ، ومنهم مَن يَظهَرُ ندمُهُ وتوبتُهُ أو يَظهَرُ مِن حالِه الجبنُ عن تكرارِ مِثْلِ ما فعَلَ؛ فهذا يُؤخَذُ بالأخفِّ.</w:t>
      </w:r>
    </w:p>
    <w:p w:rsidR="000A3F6C" w:rsidRPr="00605401" w:rsidRDefault="000A3F6C" w:rsidP="00605401">
      <w:pPr>
        <w:jc w:val="both"/>
        <w:rPr>
          <w:rFonts w:asciiTheme="minorBidi" w:hAnsiTheme="minorBidi"/>
          <w:sz w:val="28"/>
          <w:szCs w:val="28"/>
        </w:rPr>
      </w:pPr>
      <w:r w:rsidRPr="00605401">
        <w:rPr>
          <w:rFonts w:asciiTheme="minorBidi" w:hAnsiTheme="minorBidi"/>
          <w:sz w:val="28"/>
          <w:szCs w:val="28"/>
        </w:rPr>
        <w:br w:type="page"/>
      </w:r>
    </w:p>
    <w:p w:rsidR="00D041D3" w:rsidRPr="00605401" w:rsidRDefault="00D041D3" w:rsidP="00605401">
      <w:pPr>
        <w:bidi/>
        <w:jc w:val="both"/>
        <w:rPr>
          <w:rFonts w:asciiTheme="minorBidi" w:hAnsiTheme="minorBidi"/>
          <w:sz w:val="28"/>
          <w:szCs w:val="28"/>
        </w:rPr>
      </w:pP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وكذلك: فإنَّ المحارَبَ قد يكونُ حقُّه التعظيمَ والتوقيرَ؛ كقطعِ الطريقِ على السُّلْطانِ العادلِ، والعالِمِ والقاضي الذي يحتاجُ الناسُ إلى نفعِه؛ ففي مفسدةِ التعدِّي على هؤلاء أثرٌ في كثيرٍ مِن الناسِ في دينِهم ودُنياهم، فاستحَقَّ المحارِبُ التشديدَ؛ للأثرِ المتعدِّي مِن فِعلِه على مَن حارَبَ.</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وأمَّا اختلافُ الزمانِ : فإنَّ الأزمنةَ تتبايَنُ؛ فمنها ما يشتهِرُ فيها الأمنُ ويستقِرُّ، ووقوعُ الحادثةِ الواحدةِ في المحارَبةِ لا تؤثِّرُ في استقرارِ أمنِ البلدِ وأمنِ أهلِه، ولا تُهِيبُهم عن سفرٍ وضربٍ في الأرضِ؛ لعَدِّهم إياها حادثةَ عَيْنٍ؛ فهذه حقُّها التخفيفُ ما لم يكنْ فيها قتلٌ أو انتهاكُ عِرْضٍ.</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ومِن الأزمنةِ: ما انتشَرَ فيها قطعُ السبيلِ والفسادُ في الأرضِ؛ حتى تعطَّلتْ مصالحُ الناسِ، وخافوا السفرَ والضربَ في الأرضِ؛ فهذا يُشدَّدُ فيه؛ حتى يُؤخَذَ بالأشدِّ في أَدْنى وجوهِ المحارَبةِ؛ وهو التخويفُ.</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وأمَّا اختلافُ المكانِ والبُلْدانِ: فمنها ما حقُّها التعظيمُ، وحقُّ أهلِها في الأمنِ أكثَرُ مِن غيرِها؛ كمكَّةَ والمدينةِ و</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كذا بيتُ المَقْدِسِ؛ لأنَّ اللهَ فضَّلَها على غيرِها وفضَّلَ العبادةَ فيها، وحَثَّ على قصدِ العبادةِ فيها، والمحارَبةُ في طريقِها تحقيقٌ لمفسدتَيْنِ: دينيَّةٍ ودنيويَّةٍ؛ فيَلزَمُ مِن ذلك دفعُهما، ودفعُهما يكونُ بتغليبِ الأشدِّ مِن العقوبةِ.</w:t>
      </w:r>
    </w:p>
    <w:p w:rsidR="000A3F6C"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ويدخُلُ في هذا قطعُ طريقِ الحاجِّ والمعتمرِ ولو كان في غيرِ هذه البُلْدانِ في أقصى الأرضِ؛ لأنَّه صدٌّ عن مصلحةٍ عُظْمَى، ويدخُلُ في ذلك أيضًا البُلْدانُ التي تعظُمُ فيها مصالحُ الناسِ، فيَجلِبونَ منها طعامَهم وماءَهم، وفيها سوقُهم، ولا تقومُ حياتُهم إلاَّ بها؛ فقطعُ السبيلِ عنها أشدُّ مِن غيرِها، وقد يكونُ حدُّ الحِرَابةِ في التخويفِ فقطْ، أشَدَّ مِن حدِّ الحِرابةِ في التخويفِ وأخذِ المالِ في غيرِها.</w:t>
      </w:r>
    </w:p>
    <w:p w:rsidR="000A3F6C" w:rsidRPr="00605401" w:rsidRDefault="000A3F6C" w:rsidP="00605401">
      <w:pPr>
        <w:jc w:val="both"/>
        <w:rPr>
          <w:rFonts w:asciiTheme="minorBidi" w:hAnsiTheme="minorBidi"/>
          <w:sz w:val="28"/>
          <w:szCs w:val="28"/>
        </w:rPr>
      </w:pPr>
      <w:r w:rsidRPr="00605401">
        <w:rPr>
          <w:rFonts w:asciiTheme="minorBidi" w:hAnsiTheme="minorBidi"/>
          <w:sz w:val="28"/>
          <w:szCs w:val="28"/>
        </w:rPr>
        <w:br w:type="page"/>
      </w:r>
    </w:p>
    <w:p w:rsidR="00D041D3" w:rsidRPr="00605401" w:rsidRDefault="00D041D3" w:rsidP="00605401">
      <w:pPr>
        <w:bidi/>
        <w:jc w:val="both"/>
        <w:rPr>
          <w:rFonts w:asciiTheme="minorBidi" w:hAnsiTheme="minorBidi"/>
          <w:sz w:val="28"/>
          <w:szCs w:val="28"/>
        </w:rPr>
      </w:pPr>
    </w:p>
    <w:p w:rsidR="000A3F6C"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وبالنظرِ في هذه الاعتباراتِ مجتمِعةً: اعتبارِ اختلافِ الأحوالِ والأشخاصِ، والزمانِ والبُلْدانِ، يُقضى بها على النازلةِ، وقد يَقْوَى وجهٌ على وجهٍ، وقد تَقْوَى مِن جميعِ الوجوهِ، وقد تَخِفُّ مِن جميعِ الوجوهِ، والأمرُ في ذلك إلى نظرِ القاضي؛ ولذا جاء في الآيةِ على التخييرِ؛ لاختلافِ تلك الأحوالِ؛ فإنَّ ذِكرَ (أَوْ) في الأحكامِ للتخييرِ، وقد صحَّ عن ابنِ عبَّاسٍ ومجاهدٍ وعمرِو بنِ دِينارٍ وعطاءٍ وعِكْرِمةَ والنخَعيِّ: أنَّهم قالوا: «كلُّ شيءٍ في القرآنِ (أَوْ أَوْ) يختارُ منه صاحبُهُ ما شاء»</w:t>
      </w:r>
      <w:r w:rsidR="000A3F6C" w:rsidRPr="00605401">
        <w:rPr>
          <w:rFonts w:ascii="Arial" w:hAnsi="Arial" w:cs="Arial"/>
          <w:sz w:val="28"/>
          <w:szCs w:val="28"/>
          <w:rtl/>
        </w:rPr>
        <w:t>(1)</w:t>
      </w:r>
      <w:r w:rsidR="000A3F6C" w:rsidRPr="00605401">
        <w:rPr>
          <w:rFonts w:asciiTheme="minorBidi" w:hAnsiTheme="minorBidi"/>
          <w:sz w:val="28"/>
          <w:szCs w:val="28"/>
          <w:rtl/>
        </w:rPr>
        <w:t xml:space="preserve"> </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ونصَّ على هذا أحمدُ.</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التخييرُ في حدِّ الحرابة:</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والتخييرُ بـ(أَوْ) جاء في مواضعَ مِن القرآنِ؛ كما في قولِهِ تعالى في جزاءِ الصيدِ وكفَّارةِ الفِدْيةِ وكفَّارةِ اليمينِ؛ قال تعالى: {فَجَزَاءٌ مِثْلُ مَا قَتَلَ مِنَ النَّعَمِ يَحْكُمُ بِهِ ذَوَا عَدْلٍ مِنْكُمْ هَدْيًا بَالِغَ الْكَعْبَةِ أَوْ كَفَّارَةٌ طَعَامُ مَسَاكِينَ أَوْ عَدْلُ ذَلِكَ صِيَامًا} [المائدة: 95] ، وقال في الفِدْيةِ: {أَوْ بِهِ أَذىً مِنْ رَأْسِهِ فَفِدْيَةٌ مِنْ صِيَامٍ أَوْ صَدَقَةٍ أَوْ نُسُكٍ} [البقرة: 196] ، وقال في اليمينِ: {فَكَفَّارَتُهُ إِطْعَامُ عَشَرَةِ مَسَاكِينَ مِنْ أَوْسَطِ مَا تُطْعِمُونَ أَهْلِيكُمْ أَوْ كِسْوَتُهُمْ أَوْ تَحْرِيرُ رَقَبَةٍ} [المائدة: 89] .</w:t>
      </w:r>
    </w:p>
    <w:p w:rsidR="000A3F6C" w:rsidRPr="00605401" w:rsidRDefault="00D041D3"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rPr>
      </w:pPr>
      <w:r w:rsidRPr="00605401">
        <w:rPr>
          <w:rFonts w:asciiTheme="minorBidi" w:hAnsiTheme="minorBidi"/>
          <w:sz w:val="28"/>
          <w:szCs w:val="28"/>
          <w:rtl/>
        </w:rPr>
        <w:t>وبالتخييرِ قال جمهورُ السلفِ، وقد صحَّ عن ابنِ عبَّاسٍ؛ قال: «مَن شَهَرَ السلاحَ في فِئةِ الإسلامِ، وأخافَ السبيلَ، ثمَّ ظُفِرَ به وقُدِرَ عليه، فإمامُ المُسلِمينَ فيه بالخيارِ: إن شاء قتَلَه، وإن شاء صلَبَه، وإن شاء قطَعَ يدَه ورِجلَه»</w:t>
      </w:r>
      <w:r w:rsidR="000A3F6C" w:rsidRPr="00605401">
        <w:rPr>
          <w:rFonts w:ascii="Arial" w:hAnsi="Arial" w:cs="Arial" w:hint="cs"/>
          <w:sz w:val="28"/>
          <w:szCs w:val="28"/>
          <w:rtl/>
        </w:rPr>
        <w:t>(2)</w:t>
      </w:r>
      <w:r w:rsidR="000A3F6C" w:rsidRPr="00605401">
        <w:rPr>
          <w:rFonts w:ascii="Arial" w:hAnsi="Arial" w:cs="Arial"/>
          <w:sz w:val="28"/>
          <w:szCs w:val="28"/>
          <w:rtl/>
        </w:rPr>
        <w:t xml:space="preserve"> </w:t>
      </w:r>
    </w:p>
    <w:p w:rsidR="000A3F6C" w:rsidRPr="00605401" w:rsidRDefault="000A3F6C"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
        </w:rPr>
      </w:pPr>
      <w:r w:rsidRPr="00605401">
        <w:rPr>
          <w:rFonts w:ascii="Arial" w:hAnsi="Arial" w:cs="Arial"/>
          <w:sz w:val="28"/>
          <w:szCs w:val="28"/>
          <w:rtl/>
        </w:rPr>
        <w:t>ـــــــــــــــــــــــــــــــــــــ</w:t>
      </w:r>
    </w:p>
    <w:p w:rsidR="000A3F6C" w:rsidRPr="00605401" w:rsidRDefault="000A3F6C" w:rsidP="00605401">
      <w:pPr>
        <w:bidi/>
        <w:jc w:val="both"/>
        <w:rPr>
          <w:rFonts w:asciiTheme="minorBidi" w:hAnsiTheme="minorBidi"/>
          <w:sz w:val="28"/>
          <w:szCs w:val="28"/>
          <w:rtl/>
          <w:lang w:bidi="ar-SY"/>
        </w:rPr>
      </w:pPr>
      <w:r w:rsidRPr="00605401">
        <w:rPr>
          <w:rFonts w:ascii="Arial" w:hAnsi="Arial" w:cs="Arial"/>
          <w:sz w:val="28"/>
          <w:szCs w:val="28"/>
          <w:rtl/>
        </w:rPr>
        <w:t>(1)</w:t>
      </w:r>
      <w:r w:rsidRPr="00605401">
        <w:rPr>
          <w:rFonts w:asciiTheme="minorBidi" w:hAnsiTheme="minorBidi"/>
          <w:sz w:val="28"/>
          <w:szCs w:val="28"/>
          <w:rtl/>
        </w:rPr>
        <w:t xml:space="preserve"> «تفسير الطبري» (3 /396 ـ 398)، و«تفسير ابن أبي حاتم» (4 /1194)</w:t>
      </w:r>
      <w:r w:rsidR="00605401">
        <w:rPr>
          <w:rFonts w:asciiTheme="minorBidi" w:hAnsiTheme="minorBidi"/>
          <w:sz w:val="28"/>
          <w:szCs w:val="28"/>
          <w:rtl/>
        </w:rPr>
        <w:t>.</w:t>
      </w:r>
    </w:p>
    <w:p w:rsidR="000A3F6C" w:rsidRPr="00605401" w:rsidRDefault="000A3F6C"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SY"/>
        </w:rPr>
      </w:pPr>
      <w:r w:rsidRPr="00605401">
        <w:rPr>
          <w:rFonts w:ascii="Arial" w:hAnsi="Arial" w:cs="Arial" w:hint="cs"/>
          <w:sz w:val="28"/>
          <w:szCs w:val="28"/>
          <w:rtl/>
        </w:rPr>
        <w:t>(2)</w:t>
      </w:r>
      <w:r w:rsidRPr="00605401">
        <w:rPr>
          <w:rFonts w:asciiTheme="minorBidi" w:hAnsiTheme="minorBidi"/>
          <w:sz w:val="28"/>
          <w:szCs w:val="28"/>
          <w:rtl/>
        </w:rPr>
        <w:t xml:space="preserve"> «تفسير الطبري» (8 /379)</w:t>
      </w:r>
      <w:r w:rsidR="00605401">
        <w:rPr>
          <w:rFonts w:asciiTheme="minorBidi" w:hAnsiTheme="minorBidi"/>
          <w:sz w:val="28"/>
          <w:szCs w:val="28"/>
          <w:rtl/>
        </w:rPr>
        <w:t>.</w:t>
      </w:r>
    </w:p>
    <w:p w:rsidR="000A3F6C" w:rsidRPr="00605401" w:rsidRDefault="000A3F6C" w:rsidP="00605401">
      <w:pPr>
        <w:jc w:val="both"/>
        <w:rPr>
          <w:rFonts w:asciiTheme="minorBidi" w:hAnsiTheme="minorBidi"/>
          <w:sz w:val="28"/>
          <w:szCs w:val="28"/>
          <w:rtl/>
          <w:lang w:bidi="ar"/>
        </w:rPr>
      </w:pPr>
      <w:r w:rsidRPr="00605401">
        <w:rPr>
          <w:rFonts w:asciiTheme="minorBidi" w:hAnsiTheme="minorBidi"/>
          <w:sz w:val="28"/>
          <w:szCs w:val="28"/>
          <w:rtl/>
          <w:lang w:bidi="ar"/>
        </w:rPr>
        <w:br w:type="page"/>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وبه قال ابنُ المسيَّبِ ومجاهدٌ وعطاءٌ والحسنُ والنخَعيُّ، وهو قولُ جمهورِ العلماءِ؛ كمالكٍ وأحمدَ.</w:t>
      </w:r>
    </w:p>
    <w:p w:rsidR="000A3F6C" w:rsidRPr="00605401" w:rsidRDefault="00D041D3"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rPr>
      </w:pPr>
      <w:r w:rsidRPr="00605401">
        <w:rPr>
          <w:rFonts w:asciiTheme="minorBidi" w:hAnsiTheme="minorBidi"/>
          <w:sz w:val="28"/>
          <w:szCs w:val="28"/>
          <w:rtl/>
        </w:rPr>
        <w:t>واستثنى ابنُ جُرَيْجٍ مِن التخييرِ بـ(أَوْ) هذه الآيةَ: آيةَ الحِرَابةِ، وقال بالاستثناءِ الشافعيُّ؛ كما رواهُ البيهقيُّ</w:t>
      </w:r>
      <w:r w:rsidR="000A3F6C" w:rsidRPr="00605401">
        <w:rPr>
          <w:rFonts w:ascii="Arial" w:hAnsi="Arial" w:cs="Arial"/>
          <w:sz w:val="28"/>
          <w:szCs w:val="28"/>
          <w:rtl/>
        </w:rPr>
        <w:t>(1)</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ولم يثبُتْ في تقييدِ هذه الأحكامِ في الآيةِ بنوعٍ معيَّنٍ مِن أنواعِ المحارَبةِ: حديثٌ عن النبيِّ صلّى الله عليه وسلّم، وقد جاء مِن حديثِ أنسٍ مرفوعًا أخرَجَه ابنُ جريرٍ؛ ولا يصحُّ، وإطلاقُها دليلٌ على اختلافِ الاعتباراتِ على ما تقدَّمَ.</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صَلْبُ المحاربِ:</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وقد اختُلِفَ في الصَّلْبِ: هل يُصلَبُ حيًّا حتى يموتَ، أم يُصلَبُ بعدَ قتلِه؟ على قولَيْنِ، وقد قطَعَ النبيُّ صلّى الله عليه وسلّم العُرنيِّينَ، وسَمَلَ أعيُنَهم، وترَكَهم ومنَعَهم الطعامَ والشرابَ، وهذا وإن لم يكنْ صَلْبًا للحيِّ، فهو في حُكْمِه؛ وعلى هذا: فالصلبُ للحيِّ حتى يموتَ جائزٌ إذا قام مُوجِبُه؛ لعظيمِ أمرِه، وشدَّةِ أثرِه، وقلةِ المفسدةِ مِن إقامتِه.</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وقد يكونُ تحقُّقُ المقصودِ مِن الصلبِ حيًّا أَظْهَرَ، وقد يكونُ في صَلْبِهِ حيًّا فتنةٌ للناسِ؛ بأنْ يَسمعوا منه ما يُبرِّئُ نفسَهُ ويَحلِفَ فجورًا، فيَظُنَّ الناسُ بأمرِهِ خيرًا، فتقَعَ الحَمِيَّةُ ويُساءَ بالحُكْمِ والحاكمِ، فيُفتَنَ الناسُ بدلاً مِن الاتِّعاظِ به.</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حكمُ النفي:</w:t>
      </w:r>
    </w:p>
    <w:p w:rsidR="000A3F6C"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وقولُهُ تعالى: {أَوْ يُنْفَوْا مِنَ الأَرْضِ} لا يُخرَجُ مِن بُلْدانِ</w:t>
      </w:r>
    </w:p>
    <w:p w:rsidR="000A3F6C" w:rsidRPr="00605401" w:rsidRDefault="000A3F6C"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
        </w:rPr>
      </w:pPr>
      <w:r w:rsidRPr="00605401">
        <w:rPr>
          <w:rFonts w:ascii="Arial" w:hAnsi="Arial" w:cs="Arial"/>
          <w:sz w:val="28"/>
          <w:szCs w:val="28"/>
          <w:rtl/>
        </w:rPr>
        <w:t>ـــــــــــــــــــــــــــــــــــــ</w:t>
      </w:r>
    </w:p>
    <w:p w:rsidR="000A3F6C" w:rsidRPr="00605401" w:rsidRDefault="000A3F6C" w:rsidP="00605401">
      <w:pPr>
        <w:bidi/>
        <w:jc w:val="both"/>
        <w:rPr>
          <w:rFonts w:asciiTheme="minorBidi" w:hAnsiTheme="minorBidi"/>
          <w:sz w:val="28"/>
          <w:szCs w:val="28"/>
        </w:rPr>
      </w:pPr>
      <w:r w:rsidRPr="00605401">
        <w:rPr>
          <w:rFonts w:ascii="Arial" w:hAnsi="Arial" w:cs="Arial"/>
          <w:sz w:val="28"/>
          <w:szCs w:val="28"/>
          <w:rtl/>
        </w:rPr>
        <w:t>(1)</w:t>
      </w:r>
      <w:r w:rsidRPr="00605401">
        <w:rPr>
          <w:rFonts w:asciiTheme="minorBidi" w:hAnsiTheme="minorBidi"/>
          <w:sz w:val="28"/>
          <w:szCs w:val="28"/>
          <w:rtl/>
        </w:rPr>
        <w:t xml:space="preserve"> أخرجه البيهقي في «السنن الكبرى» (5 /185)</w:t>
      </w:r>
      <w:r w:rsidR="00605401">
        <w:rPr>
          <w:rFonts w:asciiTheme="minorBidi" w:hAnsiTheme="minorBidi"/>
          <w:sz w:val="28"/>
          <w:szCs w:val="28"/>
          <w:rtl/>
        </w:rPr>
        <w:t>.</w:t>
      </w:r>
    </w:p>
    <w:p w:rsidR="000A3F6C" w:rsidRPr="00605401" w:rsidRDefault="000A3F6C"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rPr>
      </w:pPr>
    </w:p>
    <w:p w:rsidR="000A3F6C" w:rsidRPr="00605401" w:rsidRDefault="000A3F6C" w:rsidP="00605401">
      <w:pPr>
        <w:jc w:val="both"/>
        <w:rPr>
          <w:rFonts w:asciiTheme="minorBidi" w:hAnsiTheme="minorBidi"/>
          <w:sz w:val="28"/>
          <w:szCs w:val="28"/>
          <w:rtl/>
          <w:lang w:bidi="ar"/>
        </w:rPr>
      </w:pPr>
      <w:r w:rsidRPr="00605401">
        <w:rPr>
          <w:rFonts w:asciiTheme="minorBidi" w:hAnsiTheme="minorBidi"/>
          <w:sz w:val="28"/>
          <w:szCs w:val="28"/>
          <w:rtl/>
          <w:lang w:bidi="ar"/>
        </w:rPr>
        <w:br w:type="page"/>
      </w:r>
    </w:p>
    <w:p w:rsidR="00D041D3" w:rsidRPr="00605401" w:rsidRDefault="00D041D3"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Pr>
      </w:pPr>
      <w:r w:rsidRPr="00605401">
        <w:rPr>
          <w:rFonts w:asciiTheme="minorBidi" w:hAnsiTheme="minorBidi"/>
          <w:sz w:val="28"/>
          <w:szCs w:val="28"/>
          <w:rtl/>
        </w:rPr>
        <w:t xml:space="preserve"> المُسلِمينَ؛ إذْ إنَّ الإقامةَ بينَ ظَهْرَانَيِ المُشرِكِينَ لا تجوزُ إلا لشديدِ حاجةٍ أو مَظلِمةٍ؛ ويُروى عن ابنِ جُبَيْرٍ وغيرِهِ نفيُهُ مِن أرضِ الإسلامِ إلى أرضِ الكفرِ</w:t>
      </w:r>
      <w:r w:rsidR="000A3F6C" w:rsidRPr="00605401">
        <w:rPr>
          <w:rFonts w:ascii="Arial" w:hAnsi="Arial" w:cs="Arial"/>
          <w:sz w:val="28"/>
          <w:szCs w:val="28"/>
          <w:rtl/>
        </w:rPr>
        <w:t>(1)</w:t>
      </w:r>
      <w:r w:rsidRPr="00605401">
        <w:rPr>
          <w:rFonts w:asciiTheme="minorBidi" w:hAnsiTheme="minorBidi"/>
          <w:sz w:val="28"/>
          <w:szCs w:val="28"/>
          <w:rtl/>
        </w:rPr>
        <w:t>، ولعلَّه أراد دَفْعَ عَادِيَتِهِ بمُطاردتِهِ وطَلَبِه، لا بإجلائِهِ لِيُقِيمَ بينَ ظَهْرَانَيْهِم.</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ومِن السلفِ: مَن حمَلَ النفيَ على طَلَبِهِ لو كان هاربًا؛ فلا يستقِرُّ له قرارٌ متخفِّيًا.</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ومـنـهـم مَن قال: إنَّ النفيَ هو التغريبُ إلى بلدٍ غيرِ بلدِه.</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ومنهم مَن حمَلَهُ على السجنِ؛ كمالكٍ في روايةِ مُطَرِّفٍ، وأبي حنيفةَ.</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وكلُّ ذلك صحيحٌ بحسَبِ الحالِ.</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وجاء عن بعضِ السلفِ: مَن جعَلَ النفيَ لمن أخافَ ولم يأخُذْ مالاً أو يَقتُلْ أو يَنتهِكْ عِرْضًا؛ وبه قال ابنُ عبَّاسٍ وابنُ جُبيرٍ والحسنُ، وأمَّا عطاءٌ: فيجعلُ النفيَ لمَن قُدِرَ عليه قبلَ أن يفعَلَ شيئًا وإنَّما عزَمَ على قطعِ الطريقِ.</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حكمُ سجنِ أهلِ الحِرَابةِ:</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ويَأخُذُ الحبسُ اليومَ حُكْمَ النفيِ؛ لأنَّ في كلٍّ منهما معنى التغريبِ ومفارقةِ الأهلِ والبلدِ.</w:t>
      </w:r>
    </w:p>
    <w:p w:rsidR="000A3F6C" w:rsidRPr="00605401" w:rsidRDefault="00D041D3" w:rsidP="00605401">
      <w:pPr>
        <w:bidi/>
        <w:jc w:val="both"/>
        <w:rPr>
          <w:rFonts w:asciiTheme="minorBidi" w:hAnsiTheme="minorBidi"/>
          <w:sz w:val="28"/>
          <w:szCs w:val="28"/>
          <w:rtl/>
          <w:lang w:bidi="ar-SY"/>
        </w:rPr>
      </w:pPr>
      <w:r w:rsidRPr="00605401">
        <w:rPr>
          <w:rFonts w:asciiTheme="minorBidi" w:hAnsiTheme="minorBidi"/>
          <w:sz w:val="28"/>
          <w:szCs w:val="28"/>
          <w:rtl/>
        </w:rPr>
        <w:t>وحَدُّ الحِرَابةِ للقاضي، يقدِّرُهُ فيما يراهُ مِن صالحِ المُسلِمينَ لا يُقدِّرُهُ بهواهُ، وليس ذلك لأصحابِ المالِ كالسرقةِ، وليس لأصحابِ الدمِ كالقِصَاصِ؛ لأنَّ الحِرَابةَ أذًى متعدٍّ للناسِ جميعًا بتخويفِهم وقطعِ سبيلِهم، ولا يَملِكُ حقَّ الناسِ في هذا إلا الحاكمُ، ولا يَملِكُ أصحابُ الحقوقِ إسقاطَ الحدِّ.</w:t>
      </w:r>
    </w:p>
    <w:p w:rsidR="000A3F6C" w:rsidRPr="00605401" w:rsidRDefault="000A3F6C"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
        </w:rPr>
      </w:pPr>
      <w:r w:rsidRPr="00605401">
        <w:rPr>
          <w:rFonts w:ascii="Arial" w:hAnsi="Arial" w:cs="Arial"/>
          <w:sz w:val="28"/>
          <w:szCs w:val="28"/>
          <w:rtl/>
        </w:rPr>
        <w:t>ـــــــــــــــــــــــــــــــــــــ</w:t>
      </w:r>
    </w:p>
    <w:p w:rsidR="000A3F6C" w:rsidRPr="00605401" w:rsidRDefault="000A3F6C"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rPr>
      </w:pPr>
      <w:r w:rsidRPr="00605401">
        <w:rPr>
          <w:rFonts w:ascii="Arial" w:hAnsi="Arial" w:cs="Arial"/>
          <w:sz w:val="28"/>
          <w:szCs w:val="28"/>
          <w:rtl/>
        </w:rPr>
        <w:t>(1)</w:t>
      </w:r>
      <w:r w:rsidRPr="00605401">
        <w:rPr>
          <w:rFonts w:asciiTheme="minorBidi" w:hAnsiTheme="minorBidi"/>
          <w:sz w:val="28"/>
          <w:szCs w:val="28"/>
          <w:rtl/>
        </w:rPr>
        <w:t xml:space="preserve"> «تفسير الطبري» (8 /386).</w:t>
      </w:r>
    </w:p>
    <w:p w:rsidR="000A3F6C" w:rsidRPr="00605401" w:rsidRDefault="000A3F6C" w:rsidP="00605401">
      <w:pPr>
        <w:autoSpaceDE w:val="0"/>
        <w:autoSpaceDN w:val="0"/>
        <w:adjustRightInd w:val="0"/>
        <w:spacing w:line="252" w:lineRule="auto"/>
        <w:jc w:val="both"/>
        <w:rPr>
          <w:rFonts w:ascii="Arial" w:hAnsi="Arial" w:cs="Arial"/>
          <w:sz w:val="28"/>
          <w:szCs w:val="28"/>
        </w:rPr>
      </w:pPr>
      <w:r w:rsidRPr="00605401">
        <w:rPr>
          <w:rFonts w:ascii="Arial" w:hAnsi="Arial" w:cs="Arial"/>
          <w:sz w:val="28"/>
          <w:szCs w:val="28"/>
          <w:rtl/>
        </w:rPr>
        <w:t xml:space="preserve">  </w:t>
      </w:r>
    </w:p>
    <w:p w:rsidR="000A3F6C" w:rsidRPr="00605401" w:rsidRDefault="000A3F6C" w:rsidP="00605401">
      <w:pPr>
        <w:bidi/>
        <w:jc w:val="both"/>
        <w:rPr>
          <w:rFonts w:asciiTheme="minorBidi" w:hAnsiTheme="minorBidi"/>
          <w:sz w:val="28"/>
          <w:szCs w:val="28"/>
          <w:rtl/>
          <w:lang w:bidi="ar-SY"/>
        </w:rPr>
      </w:pPr>
    </w:p>
    <w:p w:rsidR="000A3F6C" w:rsidRPr="00605401" w:rsidRDefault="000A3F6C" w:rsidP="00605401">
      <w:pPr>
        <w:jc w:val="both"/>
        <w:rPr>
          <w:rFonts w:asciiTheme="minorBidi" w:hAnsiTheme="minorBidi"/>
          <w:sz w:val="28"/>
          <w:szCs w:val="28"/>
          <w:rtl/>
          <w:lang w:bidi="ar-SY"/>
        </w:rPr>
      </w:pPr>
      <w:r w:rsidRPr="00605401">
        <w:rPr>
          <w:rFonts w:asciiTheme="minorBidi" w:hAnsiTheme="minorBidi"/>
          <w:sz w:val="28"/>
          <w:szCs w:val="28"/>
          <w:rtl/>
          <w:lang w:bidi="ar-SY"/>
        </w:rPr>
        <w:br w:type="page"/>
      </w:r>
    </w:p>
    <w:p w:rsidR="00D041D3" w:rsidRPr="00605401" w:rsidRDefault="00D041D3" w:rsidP="00605401">
      <w:pPr>
        <w:bidi/>
        <w:jc w:val="both"/>
        <w:rPr>
          <w:rFonts w:asciiTheme="minorBidi" w:hAnsiTheme="minorBidi"/>
          <w:sz w:val="28"/>
          <w:szCs w:val="28"/>
          <w:rtl/>
          <w:lang w:bidi="ar-SY"/>
        </w:rPr>
      </w:pP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التشديدُ في حدِّ الحِرابةِ:</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وتشديدُ الحدِّ وتخفيفُهُ بحسَبِ الاعتباراتِ السابقةِ، لا بما يهوى الحاكمُ ويُريدُ الناسُ.</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ويظُنُّ كثيرٌ مِن الحُكَّامِ أنَّ إسقاطَ عقوباتِ التعزيرِ وتخفيفَها أو تشديدَها إلى ما يَهْوَوْنَ هم، وهذا غلطٌ؛ ولذا ترى منهم مَن يعفو عن التعزيرِ كالجَلْدِ والحبسِ بلا سببٍ عامٍّ؛ وإنَّما لسببٍ خاصٍّ به؛ كشفاءِ الحاكمِ مِن مرضٍ أو تولِّيهِ لزمامِ حُكْمٍ؛ وهذا خلطٌ في مَنَاطِ إلحاقِ الحقِّ في أبوابِ التعزيرِ والعفوِ عن المُخطِئِينَ؛ فإنَّ مَناطَ ذلك إلى مصلحةِ المُخْطِئِ ومصلحةِ مَن تأذَّى منه؛ فإنْ رَأَى أنَّ إطلاقَهُ أَصْلَحُ للمُخطئِ وللناسِ، أطلَقَهُ ولو كان القاضي والحاكمُ يُحبُّ بقاءَهُ، وإنْ رأى أنَّ بقاءَه أصلَحُ له وأصلَحُ لأمرِ الناسِ، أبقاهُ ولو كان القاضي والحاكمُ يُحبُّ إطلاقَه.</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وإجمالُ اللهِ لحَدِّ الحِرابةِ، مع الجزمِ بحدوثِ القتلِ في الأحيانِ، وأخذِ المالِ في أكثرِها ـ دليلٌ على أنَّه لا يُشترَطُ في القتلِ المكافأةُ، ولا يُشترَطُ في القطعِ نِصابٌ في المالِ المسروقِ في الحِرابةِ؛ فليس الحدُّ حدَّ سرقةٍ، ولا يعودُ الحقُّ لصاحِبِ المالِ، ثمَّ إنَّ حدَّ السرقةِ يُشترَطُ فيه أنْ يكونَ المالُ في حِرْزٍ، وحدُّ الحِرَابةِ لا يُشترَطُ فيه هذا، وشرطُ الحِرْزِ أشَدُّ مِن شرطِ النِّصَابِ عندَ إقامةِ حدِّ السرقةِ، وعدمُ اشتراطِ النِّصَابِ في المالِ المأخوذِ حِرابةً هو قولُ جمهورِ العلماءِ؛ خلافًا لأهلِ الرأيِ وقولٍ للشافعيِّ؛ فاشترَطُوا بلوغَ المالِ نصابًا لوجوبِ حدِّ الحِرَابةِ.</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الحكمةُ من حدِّ الحِرَابةِ:</w:t>
      </w:r>
    </w:p>
    <w:p w:rsidR="000A3F6C"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 xml:space="preserve">وقد بَيَّنَ اللهُ تعالى الحِكْمةَ مِن حدِّ الحرابةِ؛ وذلك في قولِه تعالى: {ذَلِكَ لَهُمْ خِزْيٌ فِي الدُّنْيَا وَلَهُمْ فِي الآخِرَةِ عَذَابٌ عَظِيمٌ *} ، </w:t>
      </w:r>
    </w:p>
    <w:p w:rsidR="000A3F6C" w:rsidRPr="00605401" w:rsidRDefault="000A3F6C" w:rsidP="00605401">
      <w:pPr>
        <w:jc w:val="both"/>
        <w:rPr>
          <w:rFonts w:asciiTheme="minorBidi" w:hAnsiTheme="minorBidi"/>
          <w:sz w:val="28"/>
          <w:szCs w:val="28"/>
          <w:rtl/>
        </w:rPr>
      </w:pPr>
      <w:r w:rsidRPr="00605401">
        <w:rPr>
          <w:rFonts w:asciiTheme="minorBidi" w:hAnsiTheme="minorBidi"/>
          <w:sz w:val="28"/>
          <w:szCs w:val="28"/>
          <w:rtl/>
        </w:rPr>
        <w:br w:type="page"/>
      </w:r>
    </w:p>
    <w:p w:rsidR="00D041D3" w:rsidRPr="00605401" w:rsidRDefault="00774971" w:rsidP="00605401">
      <w:pPr>
        <w:bidi/>
        <w:jc w:val="both"/>
        <w:rPr>
          <w:rFonts w:asciiTheme="minorBidi" w:hAnsiTheme="minorBidi"/>
          <w:sz w:val="28"/>
          <w:szCs w:val="28"/>
        </w:rPr>
      </w:pPr>
      <w:r w:rsidRPr="00605401">
        <w:rPr>
          <w:rFonts w:asciiTheme="minorBidi" w:hAnsiTheme="minorBidi"/>
          <w:sz w:val="28"/>
          <w:szCs w:val="28"/>
          <w:rtl/>
        </w:rPr>
        <w:t>ف</w:t>
      </w:r>
      <w:r w:rsidR="00D041D3" w:rsidRPr="00605401">
        <w:rPr>
          <w:rFonts w:asciiTheme="minorBidi" w:hAnsiTheme="minorBidi"/>
          <w:sz w:val="28"/>
          <w:szCs w:val="28"/>
          <w:rtl/>
        </w:rPr>
        <w:t>أولُ المقاصدِ الخزيُ؛ يعني : ما تعدَّى عليه في نفوسِ الناسِ مِن العارِ والاستنكارِ لفِعْلِه، وفي هذا دفعٌ وردعٌ لمَن يفعلُ كفِعْلِه، وكبحٌ لمَن يفكِّرُ في مِثْلِ عملِه، ودَوَرانُ خبرِ ما قام بالمحارِبِ مِن عقوبةٍ في الناسِ ولو في عقودٍ وأجيالٍ: ردعٌ لمَن يفعلُ أو يفكِّرُ في فعلِ مِثْلِ فِعْلِه.</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وتتضمَّنُ الآيةُ جوازَ الحديثِ عمَّن أُقِيمَ عليه الحدُّ بفَعْلَتِهِ التي فعَلَ وبالعقوبةِ التي نزَلَتْ عليه؛ وليس هذا مِن الغِيبةِ؛ فهو مِن الخزيِ الموعودِ، وفيه ردعٌ للنفوسِ المشابِهةِ له، شريطةَ أن يكونَ الحديثُ عن حالِه بالحقِّ والعدلِ، بلا ظلمٍ ولا بغيٍ ولا عدوانٍ.</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تكفيرُ الذنوبِ بالحدودِ:</w:t>
      </w:r>
    </w:p>
    <w:p w:rsidR="000A3F6C" w:rsidRPr="00605401" w:rsidRDefault="00D041D3"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rPr>
      </w:pPr>
      <w:r w:rsidRPr="00605401">
        <w:rPr>
          <w:rFonts w:asciiTheme="minorBidi" w:hAnsiTheme="minorBidi"/>
          <w:sz w:val="28"/>
          <w:szCs w:val="28"/>
          <w:rtl/>
        </w:rPr>
        <w:t>وذكَرَ اللهُ بعدَ ذلك عقابَ الآخِرةِ، فقال: {وَلَهُمْ فِي الآخِرَةِ عَذَابٌ عَظِيمٌ *} ؛ وهذا لمَن أُقِيمَ عليه الحدُّ مِن الكافِرينَ، واختُلِفَ في أمرِ المُسلِمِ الذي يُصِيبُ ذنبًا، ثمَّ يُعاقَبُ عليه الحدَّ في الدُّنيا: هل عقوبتُهُ تلك كفَّارةٌ له أو لا؟ على قولَيْنِ: الأشهَرُ: أنَّه كفَّارةٌ له؛ وذلك لِمَا في «الصحيحَيْنِ»؛ مِن حديثِ عُبَادَةَ؛ قال صلّى الله عليه وسلّم: (مَنْ أَصَابَ شَيْئًا مِنْ ذَلِكَ فَعُوقِبَ بِهِ، فَهُوَ كَفَّارَةٌ لَهُ، وَمَنْ أَصَابَ شَيْئًا مِنْ ذَلِكَ فَسَتَرَهُ اللهُ عَلَيْهِ، فَأَمْرُهُ إِلَى اللهِ؛ إِنْ شَاءَ عَفَا عَنْهُ، وَإِنْ شَاءَ عَذَّبَهُ)</w:t>
      </w:r>
      <w:r w:rsidR="000A3F6C" w:rsidRPr="00605401">
        <w:rPr>
          <w:rFonts w:ascii="Arial" w:hAnsi="Arial" w:cs="Arial"/>
          <w:sz w:val="28"/>
          <w:szCs w:val="28"/>
          <w:rtl/>
        </w:rPr>
        <w:t xml:space="preserve"> (1)</w:t>
      </w:r>
    </w:p>
    <w:p w:rsidR="000A3F6C" w:rsidRPr="00605401" w:rsidRDefault="00D041D3" w:rsidP="00605401">
      <w:pPr>
        <w:autoSpaceDE w:val="0"/>
        <w:autoSpaceDN w:val="0"/>
        <w:adjustRightInd w:val="0"/>
        <w:spacing w:line="252" w:lineRule="auto"/>
        <w:jc w:val="both"/>
        <w:rPr>
          <w:rFonts w:ascii="Arial" w:hAnsi="Arial" w:cs="Arial"/>
          <w:sz w:val="28"/>
          <w:szCs w:val="28"/>
        </w:rPr>
      </w:pPr>
      <w:r w:rsidRPr="00605401">
        <w:rPr>
          <w:rFonts w:asciiTheme="minorBidi" w:hAnsiTheme="minorBidi"/>
          <w:sz w:val="28"/>
          <w:szCs w:val="28"/>
          <w:rtl/>
        </w:rPr>
        <w:t>وجاء نحوُه مِن حديثِ عليِّ بنِ أبي طالبٍ؛ أخرَجَه أحمدُ والترمذيُّ وابنُ ماجَه</w:t>
      </w:r>
      <w:r w:rsidR="000A3F6C" w:rsidRPr="00605401">
        <w:rPr>
          <w:rFonts w:asciiTheme="minorBidi" w:hAnsiTheme="minorBidi"/>
          <w:sz w:val="28"/>
          <w:szCs w:val="28"/>
          <w:rtl/>
        </w:rPr>
        <w:t>ْ</w:t>
      </w:r>
      <w:r w:rsidR="000A3F6C" w:rsidRPr="00605401">
        <w:rPr>
          <w:rFonts w:ascii="Arial" w:hAnsi="Arial" w:cs="Arial"/>
          <w:sz w:val="28"/>
          <w:szCs w:val="28"/>
          <w:rtl/>
        </w:rPr>
        <w:t xml:space="preserve"> (2)    </w:t>
      </w:r>
    </w:p>
    <w:p w:rsidR="000A3F6C"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وقد جاء خلافُ هذا مِن حديثِ أبي هريرةَ مرفوعًا: (مَا أَدْرِي</w:t>
      </w:r>
    </w:p>
    <w:p w:rsidR="000A3F6C" w:rsidRPr="00605401" w:rsidRDefault="000A3F6C"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
        </w:rPr>
      </w:pPr>
      <w:r w:rsidRPr="00605401">
        <w:rPr>
          <w:rFonts w:ascii="Arial" w:hAnsi="Arial" w:cs="Arial"/>
          <w:sz w:val="28"/>
          <w:szCs w:val="28"/>
          <w:rtl/>
        </w:rPr>
        <w:t>ـــــــــــــــــــــــــــــــــــــ</w:t>
      </w:r>
    </w:p>
    <w:p w:rsidR="000A3F6C" w:rsidRPr="00605401" w:rsidRDefault="000A3F6C" w:rsidP="00605401">
      <w:pPr>
        <w:bidi/>
        <w:jc w:val="both"/>
        <w:rPr>
          <w:rFonts w:asciiTheme="minorBidi" w:hAnsiTheme="minorBidi"/>
          <w:sz w:val="28"/>
          <w:szCs w:val="28"/>
          <w:rtl/>
          <w:lang w:bidi="ar-SY"/>
        </w:rPr>
      </w:pPr>
      <w:r w:rsidRPr="00605401">
        <w:rPr>
          <w:rFonts w:ascii="Arial" w:hAnsi="Arial" w:cs="Arial"/>
          <w:sz w:val="28"/>
          <w:szCs w:val="28"/>
          <w:rtl/>
        </w:rPr>
        <w:t>(1)</w:t>
      </w:r>
      <w:r w:rsidRPr="00605401">
        <w:rPr>
          <w:rFonts w:asciiTheme="minorBidi" w:hAnsiTheme="minorBidi"/>
          <w:sz w:val="28"/>
          <w:szCs w:val="28"/>
          <w:rtl/>
        </w:rPr>
        <w:t xml:space="preserve"> أخرجه البخاري (18) (1 /12)، ومسلم (1709) (3 /1333)</w:t>
      </w:r>
      <w:r w:rsidR="00605401">
        <w:rPr>
          <w:rFonts w:asciiTheme="minorBidi" w:hAnsiTheme="minorBidi"/>
          <w:sz w:val="28"/>
          <w:szCs w:val="28"/>
          <w:rtl/>
        </w:rPr>
        <w:t>.</w:t>
      </w:r>
    </w:p>
    <w:p w:rsidR="000A3F6C" w:rsidRPr="00605401" w:rsidRDefault="000A3F6C" w:rsidP="00605401">
      <w:pPr>
        <w:bidi/>
        <w:jc w:val="both"/>
        <w:rPr>
          <w:rFonts w:asciiTheme="minorBidi" w:hAnsiTheme="minorBidi"/>
          <w:sz w:val="28"/>
          <w:szCs w:val="28"/>
        </w:rPr>
      </w:pPr>
      <w:r w:rsidRPr="00605401">
        <w:rPr>
          <w:rFonts w:ascii="Arial" w:hAnsi="Arial" w:cs="Arial"/>
          <w:sz w:val="28"/>
          <w:szCs w:val="28"/>
          <w:rtl/>
        </w:rPr>
        <w:t>(2</w:t>
      </w:r>
      <w:r w:rsidRPr="00605401">
        <w:rPr>
          <w:rFonts w:asciiTheme="minorBidi" w:hAnsiTheme="minorBidi" w:hint="cs"/>
          <w:sz w:val="28"/>
          <w:szCs w:val="28"/>
          <w:rtl/>
        </w:rPr>
        <w:t xml:space="preserve">) </w:t>
      </w:r>
      <w:r w:rsidRPr="00605401">
        <w:rPr>
          <w:rFonts w:asciiTheme="minorBidi" w:hAnsiTheme="minorBidi"/>
          <w:sz w:val="28"/>
          <w:szCs w:val="28"/>
          <w:rtl/>
        </w:rPr>
        <w:t xml:space="preserve"> أخرجه أحمد (775) (1 /99)، والترمذي (2626) (5 /16)، وابن ماجه (2604) (2 /868)</w:t>
      </w:r>
      <w:r w:rsidR="00605401">
        <w:rPr>
          <w:rFonts w:asciiTheme="minorBidi" w:hAnsiTheme="minorBidi"/>
          <w:sz w:val="28"/>
          <w:szCs w:val="28"/>
          <w:rtl/>
        </w:rPr>
        <w:t>.</w:t>
      </w:r>
    </w:p>
    <w:p w:rsidR="000A3F6C" w:rsidRPr="00605401" w:rsidRDefault="000A3F6C" w:rsidP="00605401">
      <w:pPr>
        <w:jc w:val="both"/>
        <w:rPr>
          <w:rFonts w:asciiTheme="minorBidi" w:hAnsiTheme="minorBidi"/>
          <w:sz w:val="28"/>
          <w:szCs w:val="28"/>
          <w:rtl/>
        </w:rPr>
      </w:pPr>
      <w:r w:rsidRPr="00605401">
        <w:rPr>
          <w:rFonts w:asciiTheme="minorBidi" w:hAnsiTheme="minorBidi"/>
          <w:sz w:val="28"/>
          <w:szCs w:val="28"/>
          <w:rtl/>
        </w:rPr>
        <w:br w:type="page"/>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 xml:space="preserve"> الْحُدُودُ كَفَّارَةٌ لأَهْلِهَا أَمْ لاَ!) </w:t>
      </w:r>
      <w:r w:rsidR="00774971" w:rsidRPr="00605401">
        <w:rPr>
          <w:rFonts w:ascii="Arial" w:hAnsi="Arial" w:cs="Arial"/>
          <w:sz w:val="28"/>
          <w:szCs w:val="28"/>
          <w:rtl/>
        </w:rPr>
        <w:t>(1)</w:t>
      </w:r>
      <w:r w:rsidR="00774971" w:rsidRPr="00605401">
        <w:rPr>
          <w:rFonts w:ascii="Arial" w:hAnsi="Arial" w:cs="Arial" w:hint="cs"/>
          <w:sz w:val="28"/>
          <w:szCs w:val="28"/>
          <w:rtl/>
        </w:rPr>
        <w:t xml:space="preserve"> </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وحديثُ عُبادةَ أصَحُّ، وفي حديثِ أبي هريرةَ عدمُ العِلْمِ، وظاهرُهُ: أنَّه سابقٌ للعِلْمِ الواردِ في حديثِ عُبادةَ، والنبيُّ صلّى الله عليه وسلّم لا يقضي إلا بعِلْمٍ سابقٍ، ولمَّا لم يَقْضِ في حديثِ أبي هريرةَ دلَّ على انتفاءِ العِلْمِ وانتظارِ الوحيِ، ولمَّا جاء حديثُ عُبادةَ، دلَّ على مجيءِ الوحيِ به؛ قال تعالى: {وَمَا يَنْطِقُ عَنِ الْهَوَى *إِنْ هُوَ إِلاَّ وَحْيٌ يُوحَى *} [النجم: 3 ـ 4] .</w:t>
      </w:r>
    </w:p>
    <w:p w:rsidR="000A3F6C" w:rsidRPr="00605401" w:rsidRDefault="00D041D3"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rPr>
      </w:pPr>
      <w:r w:rsidRPr="00605401">
        <w:rPr>
          <w:rFonts w:asciiTheme="minorBidi" w:hAnsiTheme="minorBidi"/>
          <w:sz w:val="28"/>
          <w:szCs w:val="28"/>
          <w:rtl/>
        </w:rPr>
        <w:t>وعدمُ إخراجِ الشيخَيْنِ لِمَا يُخالِفُ حديثَ عُبادةَ قرينةٌ على إعلالِ الحُكْمِ المُخالِفِ له وردِّه بنسخِهِ أو ردِّ حديثِهِ بإعلالِه، وقد أعَلَّ البخاريُّ في «التاريخِ» حديثَ أبي هريرةَ بالإرسالِ، وقال: «المرسَلُ أصحُّ، ولا يَثبُتُ هذا عن النبيِّ صلّى الله عليه وسلّم وقد ثبَتَ أنَّ الحدودَ كفَّارةٌ»</w:t>
      </w:r>
      <w:r w:rsidR="00774971" w:rsidRPr="00605401">
        <w:rPr>
          <w:rFonts w:ascii="Arial" w:hAnsi="Arial" w:cs="Arial"/>
          <w:sz w:val="28"/>
          <w:szCs w:val="28"/>
          <w:rtl/>
        </w:rPr>
        <w:t>(2)</w:t>
      </w:r>
    </w:p>
    <w:p w:rsidR="000A3F6C"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وقد قال الشافعيُّ: «لم أَسمَعْ في الحدودِ حديثًا أَبْيَنَ مِن هذا»؛ يعني : حديثَ عُبادةَ</w:t>
      </w:r>
      <w:r w:rsidR="00774971" w:rsidRPr="00605401">
        <w:rPr>
          <w:rFonts w:ascii="Arial" w:hAnsi="Arial" w:cs="Arial"/>
          <w:sz w:val="28"/>
          <w:szCs w:val="28"/>
          <w:rtl/>
        </w:rPr>
        <w:t xml:space="preserve"> (</w:t>
      </w:r>
      <w:r w:rsidR="00774971" w:rsidRPr="00605401">
        <w:rPr>
          <w:rFonts w:ascii="Arial" w:hAnsi="Arial" w:cs="Arial" w:hint="cs"/>
          <w:sz w:val="28"/>
          <w:szCs w:val="28"/>
          <w:rtl/>
        </w:rPr>
        <w:t>3</w:t>
      </w:r>
      <w:r w:rsidR="00774971" w:rsidRPr="00605401">
        <w:rPr>
          <w:rFonts w:ascii="Arial" w:hAnsi="Arial" w:cs="Arial"/>
          <w:sz w:val="28"/>
          <w:szCs w:val="28"/>
          <w:rtl/>
        </w:rPr>
        <w:t>)</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ويقولُ بحديثِ عُبادةَ أنَّ الحَدَّ كفَّارةٌ ولو لم يَتُبْ صاحبُ الذنبِ منه: الثوريُّ والشافعيُّ وأحمدُ.</w:t>
      </w:r>
    </w:p>
    <w:p w:rsidR="000A3F6C"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وقال بعضُ العلماءِ: باشتراطِ التوبةِ مع الحدِّ؛ لظاهرِ الآيةِ: {وَلَهُمْ فِي الآخِرَةِ عَذَابٌ عَظِيمٌ * إِلاَّ الَّذِينَ تَابُوا} ، والأصلُ: أنَّ التوبةَ تكفي في إسقاطِ الذنبِ ولو لم يُقَمِ الحدُّ فيمَن زَنَى أو سَكِرَ أو فعَلَ غيرَ ذلك ممَّا كان مِن حقِّ اللهِ؛ فلا حاجةَ لاشتراطِ التوبةِ مع إقامةِ الحدِّ؛ لتواتُرِ الأحاديثِ على ذلك، ولكنَّ اللهَ ذكَرَ العقوبةَ في الآخِرةِ والدُّنيا بالخزيِ لِمَنْ لم يَتُبْ ولم يُقَمْ عليه الحدُّ جميعًا؛ لعدمِ قيامِ مُوجِبِ</w:t>
      </w:r>
    </w:p>
    <w:p w:rsidR="000A3F6C" w:rsidRPr="00605401" w:rsidRDefault="000A3F6C"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
        </w:rPr>
      </w:pPr>
      <w:r w:rsidRPr="00605401">
        <w:rPr>
          <w:rFonts w:ascii="Arial" w:hAnsi="Arial" w:cs="Arial"/>
          <w:sz w:val="28"/>
          <w:szCs w:val="28"/>
          <w:rtl/>
        </w:rPr>
        <w:t>ـــــــــــــــــــــــــــــــــــــ</w:t>
      </w:r>
    </w:p>
    <w:p w:rsidR="000A3F6C" w:rsidRPr="00605401" w:rsidRDefault="000A3F6C" w:rsidP="00605401">
      <w:pPr>
        <w:bidi/>
        <w:jc w:val="both"/>
        <w:rPr>
          <w:rFonts w:asciiTheme="minorBidi" w:hAnsiTheme="minorBidi"/>
          <w:sz w:val="28"/>
          <w:szCs w:val="28"/>
          <w:rtl/>
          <w:lang w:bidi="ar-SY"/>
        </w:rPr>
      </w:pPr>
      <w:r w:rsidRPr="00605401">
        <w:rPr>
          <w:rFonts w:ascii="Arial" w:hAnsi="Arial" w:cs="Arial"/>
          <w:sz w:val="28"/>
          <w:szCs w:val="28"/>
          <w:rtl/>
        </w:rPr>
        <w:t>(1</w:t>
      </w:r>
      <w:r w:rsidR="00774971" w:rsidRPr="00605401">
        <w:rPr>
          <w:rFonts w:asciiTheme="minorBidi" w:hAnsiTheme="minorBidi"/>
          <w:sz w:val="28"/>
          <w:szCs w:val="28"/>
          <w:rtl/>
        </w:rPr>
        <w:t>أخرجه البزار في «مسنده» (8541) (15 /176)، والحاكم في «المستدرك» (1 /36) و(2 /14 و450)، والبيهقي في «السنن الكبرى» (8 /329)</w:t>
      </w:r>
      <w:r w:rsidR="00605401">
        <w:rPr>
          <w:rFonts w:asciiTheme="minorBidi" w:hAnsiTheme="minorBidi"/>
          <w:sz w:val="28"/>
          <w:szCs w:val="28"/>
          <w:rtl/>
        </w:rPr>
        <w:t>.</w:t>
      </w:r>
    </w:p>
    <w:p w:rsidR="000A3F6C" w:rsidRPr="00605401" w:rsidRDefault="000A3F6C" w:rsidP="00605401">
      <w:pPr>
        <w:bidi/>
        <w:jc w:val="both"/>
        <w:rPr>
          <w:rFonts w:asciiTheme="minorBidi" w:hAnsiTheme="minorBidi"/>
          <w:sz w:val="28"/>
          <w:szCs w:val="28"/>
        </w:rPr>
      </w:pPr>
      <w:r w:rsidRPr="00605401">
        <w:rPr>
          <w:rFonts w:ascii="Arial" w:hAnsi="Arial" w:cs="Arial"/>
          <w:sz w:val="28"/>
          <w:szCs w:val="28"/>
          <w:rtl/>
        </w:rPr>
        <w:t>(2)</w:t>
      </w:r>
      <w:r w:rsidRPr="00605401">
        <w:rPr>
          <w:rFonts w:asciiTheme="minorBidi" w:hAnsiTheme="minorBidi"/>
          <w:sz w:val="28"/>
          <w:szCs w:val="28"/>
          <w:rtl/>
        </w:rPr>
        <w:t xml:space="preserve"> </w:t>
      </w:r>
      <w:r w:rsidR="00774971" w:rsidRPr="00605401">
        <w:rPr>
          <w:rFonts w:ascii="Arial" w:hAnsi="Arial" w:cs="Arial"/>
          <w:sz w:val="28"/>
          <w:szCs w:val="28"/>
          <w:rtl/>
        </w:rPr>
        <w:t>)</w:t>
      </w:r>
      <w:r w:rsidR="00774971" w:rsidRPr="00605401">
        <w:rPr>
          <w:rFonts w:asciiTheme="minorBidi" w:hAnsiTheme="minorBidi"/>
          <w:sz w:val="28"/>
          <w:szCs w:val="28"/>
          <w:rtl/>
        </w:rPr>
        <w:t xml:space="preserve"> «التاريخ الكبير» للبخاري (1 /153)</w:t>
      </w:r>
      <w:r w:rsidR="00605401">
        <w:rPr>
          <w:rFonts w:asciiTheme="minorBidi" w:hAnsiTheme="minorBidi"/>
          <w:sz w:val="28"/>
          <w:szCs w:val="28"/>
          <w:rtl/>
        </w:rPr>
        <w:t>.</w:t>
      </w:r>
      <w:r w:rsidR="00774971" w:rsidRPr="00605401">
        <w:rPr>
          <w:rFonts w:asciiTheme="minorBidi" w:hAnsiTheme="minorBidi"/>
          <w:sz w:val="28"/>
          <w:szCs w:val="28"/>
          <w:rtl/>
        </w:rPr>
        <w:t xml:space="preserve"> </w:t>
      </w:r>
    </w:p>
    <w:p w:rsidR="000A3F6C" w:rsidRPr="00605401" w:rsidRDefault="00774971" w:rsidP="00605401">
      <w:pPr>
        <w:bidi/>
        <w:jc w:val="both"/>
        <w:rPr>
          <w:rFonts w:asciiTheme="minorBidi" w:hAnsiTheme="minorBidi"/>
          <w:sz w:val="28"/>
          <w:szCs w:val="28"/>
          <w:rtl/>
        </w:rPr>
      </w:pPr>
      <w:r w:rsidRPr="00605401">
        <w:rPr>
          <w:rFonts w:asciiTheme="minorBidi" w:hAnsiTheme="minorBidi"/>
          <w:sz w:val="28"/>
          <w:szCs w:val="28"/>
          <w:rtl/>
        </w:rPr>
        <w:t>«الأم» (6 /149)</w:t>
      </w:r>
      <w:r w:rsidR="00605401">
        <w:rPr>
          <w:rFonts w:asciiTheme="minorBidi" w:hAnsiTheme="minorBidi"/>
          <w:sz w:val="28"/>
          <w:szCs w:val="28"/>
          <w:rtl/>
        </w:rPr>
        <w:t>.</w:t>
      </w:r>
    </w:p>
    <w:p w:rsidR="000A3F6C" w:rsidRPr="00605401" w:rsidRDefault="000A3F6C" w:rsidP="00605401">
      <w:pPr>
        <w:jc w:val="both"/>
        <w:rPr>
          <w:rFonts w:asciiTheme="minorBidi" w:hAnsiTheme="minorBidi"/>
          <w:sz w:val="28"/>
          <w:szCs w:val="28"/>
          <w:rtl/>
        </w:rPr>
      </w:pPr>
      <w:r w:rsidRPr="00605401">
        <w:rPr>
          <w:rFonts w:asciiTheme="minorBidi" w:hAnsiTheme="minorBidi"/>
          <w:sz w:val="28"/>
          <w:szCs w:val="28"/>
          <w:rtl/>
        </w:rPr>
        <w:br w:type="page"/>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 xml:space="preserve"> التكفيرِ مِن العِبادِ، ومَن أُقِيمَ عليه الحدُّ، سقَطَ عنه إثمُ جُرْمِه، كما أنَّ مَن تابَ ولم يُقَمْ عليه الحدُّ وحَسُنتْ توبتُه، سقَطَ عنه إثمُ جُرْمِهِ في حقِّ اللهِ، ومُقتضى رحمةِ اللهِ: ألاَّ يَجمَعَ على عبدِه عقوبتَيْنِ.</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والأخذُ بظاهرِ الآيةِ مِن غيرِ اعتبارٍ لتفصيلِ السُّنةِ: يَلزَمُ منه أنَّ التوبةَ وحدَها مُسقِطةٌ حتى لحقوقِ الآدميِّينَ كما تُسقِطُ حقَّ اللهِ، وتفصيلُ السُّنةِ يُخالِفُ هذا الإطلاقَ.</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والتوبةُ في الآيةِ مقيَّدةٌ في إسقاطِ الحدِّ عنه، وهي التوبةُ الظاهرةُ والإقلاعُ عن الذنبِ؛ فالتوبةُ الظاهِرةُ فقطْ تُسقِطُ الحدَّ بشروطِه، والتوبةُ الباطنةُ تُسقِطُ حقَّ اللهِ في الآخِرةِ بشروطِه؛ ولذا ختَمَ اللهُ الآيةَ بقولِه: {فَاعْلَمُوا أَنَّ اللَّهَ غَفُورٌ رَحِيمٌ *} .</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قال تعالى: {إِلاَّ الَّذِينَ تَابُوا مِنْ قَبْلِ أَنْ تَقْدِرُوا عَلَيْهِمْ فَاعْلَمُوا أَنَّ اللَّهَ غَفُورٌ رَحِيمٌ *} .</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أحوالُ توبةِ المحاربينَ:</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التوبةُ مِن اللهِ مقبولةٌ مِن كلِّ ذنبٍ، وأمَّا في حُكْمِ المُحارِبِ في الدُّنيا، فهي على حالَيْنِ:</w:t>
      </w:r>
    </w:p>
    <w:p w:rsidR="00774971" w:rsidRPr="00605401" w:rsidRDefault="00D041D3"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lang w:bidi="ar-SY"/>
        </w:rPr>
      </w:pPr>
      <w:r w:rsidRPr="00605401">
        <w:rPr>
          <w:rFonts w:asciiTheme="minorBidi" w:hAnsiTheme="minorBidi"/>
          <w:sz w:val="28"/>
          <w:szCs w:val="28"/>
          <w:rtl/>
        </w:rPr>
        <w:t>الأُولى : إن كان المُحارِبُ كافرًا يهوديًّا أو نصرانيًّا أو مشرِكًا أو ملحِدًا، فتابَ مِن كُفْرِهِ ومحاربتِه وأسلَمَ، فتوبتُهُ تأتي على الكفرِ وعلى المحارَبةِ وما فيها مِن إصابةِ دمٍ أو مالٍ، والإسلامُ يَجُبُّ ما قبلَهُ ولو كان قتلاً وسرقةً واغتصابًا، وقد قَبِلَ النبيُّ صلّى الله عليه وسلّم إسلامَ جماعةٍ مِن الصحابةِ وكانوا قبلَ ذلك يَقطَعونَ طريقَهُ وطريقَ أصحابِهِ ويُخوِّفونَهم وربَّما سلَبُوا مالَهم، ومنهم وَحْشِيٌّ، فقد قتَلَ حمزةَ بنَ عبدِ المُطَّلِبِ، وقد أقَرَّ بينَ يدَيِ النبيِّ صلّى الله عليه وسلّم بقتلِه له؛ كما في «الصحيحِ»</w:t>
      </w:r>
      <w:r w:rsidR="00774971" w:rsidRPr="00605401">
        <w:rPr>
          <w:rFonts w:ascii="Arial" w:hAnsi="Arial" w:cs="Arial"/>
          <w:sz w:val="28"/>
          <w:szCs w:val="28"/>
          <w:rtl/>
        </w:rPr>
        <w:t>(1)</w:t>
      </w:r>
      <w:r w:rsidRPr="00605401">
        <w:rPr>
          <w:rFonts w:asciiTheme="minorBidi" w:hAnsiTheme="minorBidi"/>
          <w:sz w:val="28"/>
          <w:szCs w:val="28"/>
          <w:rtl/>
        </w:rPr>
        <w:t>، وترَكَه النبيُّ (ص).</w:t>
      </w:r>
    </w:p>
    <w:p w:rsidR="00774971" w:rsidRPr="00605401" w:rsidRDefault="0077497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
        </w:rPr>
      </w:pPr>
      <w:r w:rsidRPr="00605401">
        <w:rPr>
          <w:rFonts w:ascii="Arial" w:hAnsi="Arial" w:cs="Arial"/>
          <w:sz w:val="28"/>
          <w:szCs w:val="28"/>
          <w:rtl/>
        </w:rPr>
        <w:t>ـــــــــــــــــــــــــــــــــــــ</w:t>
      </w:r>
    </w:p>
    <w:p w:rsidR="00774971" w:rsidRPr="00605401" w:rsidRDefault="0077497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SY"/>
        </w:rPr>
      </w:pPr>
      <w:r w:rsidRPr="00605401">
        <w:rPr>
          <w:rFonts w:ascii="Arial" w:hAnsi="Arial" w:cs="Arial"/>
          <w:sz w:val="28"/>
          <w:szCs w:val="28"/>
          <w:rtl/>
        </w:rPr>
        <w:t>(1)</w:t>
      </w:r>
      <w:r w:rsidRPr="00605401">
        <w:rPr>
          <w:rFonts w:asciiTheme="minorBidi" w:hAnsiTheme="minorBidi"/>
          <w:sz w:val="28"/>
          <w:szCs w:val="28"/>
          <w:rtl/>
        </w:rPr>
        <w:t xml:space="preserve"> أخرجه البخاري (4072) (5 /100).</w:t>
      </w:r>
    </w:p>
    <w:p w:rsidR="00774971" w:rsidRPr="00605401" w:rsidRDefault="00774971" w:rsidP="00605401">
      <w:pPr>
        <w:jc w:val="both"/>
        <w:rPr>
          <w:rFonts w:asciiTheme="minorBidi" w:hAnsiTheme="minorBidi"/>
          <w:sz w:val="28"/>
          <w:szCs w:val="28"/>
        </w:rPr>
      </w:pPr>
      <w:r w:rsidRPr="00605401">
        <w:rPr>
          <w:rFonts w:asciiTheme="minorBidi" w:hAnsiTheme="minorBidi"/>
          <w:sz w:val="28"/>
          <w:szCs w:val="28"/>
        </w:rPr>
        <w:br w:type="page"/>
      </w:r>
    </w:p>
    <w:p w:rsidR="00D041D3" w:rsidRPr="00605401" w:rsidRDefault="00D041D3" w:rsidP="00605401">
      <w:pPr>
        <w:bidi/>
        <w:jc w:val="both"/>
        <w:rPr>
          <w:rFonts w:asciiTheme="minorBidi" w:hAnsiTheme="minorBidi"/>
          <w:sz w:val="28"/>
          <w:szCs w:val="28"/>
        </w:rPr>
      </w:pPr>
    </w:p>
    <w:p w:rsidR="00774971" w:rsidRPr="00605401" w:rsidRDefault="00D041D3"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rPr>
      </w:pPr>
      <w:r w:rsidRPr="00605401">
        <w:rPr>
          <w:rFonts w:asciiTheme="minorBidi" w:hAnsiTheme="minorBidi"/>
          <w:sz w:val="28"/>
          <w:szCs w:val="28"/>
          <w:rtl/>
        </w:rPr>
        <w:t>وجعَلَ بعضُ السلفِ هذه الآيةَ في المُشرِكينَ؛ صحَّ عن مجاهدٍ وقتادةَ وعطاءٍ الخراسانيِّ</w:t>
      </w:r>
      <w:r w:rsidR="00774971" w:rsidRPr="00605401">
        <w:rPr>
          <w:rFonts w:ascii="Arial" w:hAnsi="Arial" w:cs="Arial"/>
          <w:sz w:val="28"/>
          <w:szCs w:val="28"/>
          <w:rtl/>
        </w:rPr>
        <w:t>(1)</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ولا خلافَ عندَ السلفِ والخَلَفِ: أنَّ المُشرِكَ المُحارِبَ تسقُطُ مُحاربتُهُ وعقوبتُهُ بإسلامِه، وكلُّ ما أصاب مِن دمٍ أو مالٍ، فهو هَدرٌ؛ وذلك أنَّ في طلبِ ذلك صَدًّا لهم عن الدخولِ في الإسلامِ؛ فلو عَلِمَ أحدٌ مِن المُشرِكينَ المُحارِبينَ أنَّ المُسلِمينَ يَطلُبونَهُ لِما سبَقَ منه مِن تخويفٍ وقطعِ سبيلٍ ودمٍ ومالٍ، لَمَا أقبَلَ على الإسلامِ أحدٌ منهم إلا ما شاء اللهُ، وما مِن أحدٍ مِن المُشرِكينَ المحارِبينَ بمكةَ إلاَّ وله سابِقةُ محارَبةٍ للنبيِّ صلّى الله عليه وسلّم وأصحابِه، ومع هذا لم يُطالِبِ النبيُّ مَن أسلَمَ منهم بشيءٍ ممَّا سبَقَ.</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الثانيةُ : إن كان المحارِبُ مُسلِمًا، فلا تخلو توبتُه مِن صورتَيْنِ:</w:t>
      </w:r>
    </w:p>
    <w:p w:rsidR="00774971"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الصورةُ الأُولى : إنْ كان الحاكمُ قادرًا عليه لو طلَبَهُ، وإنْ طال طلبُهُ، والمُدَّة التي يطلُبُه فيها لا يكونُ فيها فسادٌ يُوازِي مصلحةَ طلبِه، فلا تُقبَلُ منه توبتُهُ ولو امتنَعَ عن تسليمِ نفسِهِ إلاَّ بقَبُولِها؛ وعلى هذا يُحمَلُ نهيُ غيرِ واحدٍ مِن السلفِ عن قَبُولِ توبةِ المحارِبِ؛ لأنَّ مصلحةَ إقامةِ الحدِّ أعظَمُ، وبتركِها وقَبُولِ توبةِ كلِّ محارِبٍ يَعرِضُ توبتَهُ: يتجرَّأُ الناسُ على الحُرُماتِ وقطعِ السبيلِ؛ وقد صحَّ عن هشامِ بنِ عُرْوةَ: أنَّهم سألُوا عُرْوةَ عمَّن تلصَّصَ في الإسلامِ فأصابَ حدودًا ثمَّ جاء تائبًا، فقال: «لا تُقبَلُ توبتُهُ، لو قُبِلَ ذلك منهم، اجترَؤُوا عليه، وكان فسادًا كبيرًا؛ ولكن لو فَرَّ إلى العدوِّ، ثمَّ جاء تائبًا، لم أَرَ عليه عقوبةً»</w:t>
      </w:r>
      <w:r w:rsidR="00774971" w:rsidRPr="00605401">
        <w:rPr>
          <w:rFonts w:ascii="Arial" w:hAnsi="Arial" w:cs="Arial"/>
          <w:sz w:val="28"/>
          <w:szCs w:val="28"/>
          <w:rtl/>
        </w:rPr>
        <w:t>(2)</w:t>
      </w:r>
    </w:p>
    <w:p w:rsidR="00774971"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وبهذا قال غيرُ واحدٍ؛ كالأوزاعيِّ وغيرِه.</w:t>
      </w:r>
    </w:p>
    <w:p w:rsidR="00774971" w:rsidRPr="00605401" w:rsidRDefault="0077497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
        </w:rPr>
      </w:pPr>
      <w:r w:rsidRPr="00605401">
        <w:rPr>
          <w:rFonts w:ascii="Arial" w:hAnsi="Arial" w:cs="Arial"/>
          <w:sz w:val="28"/>
          <w:szCs w:val="28"/>
          <w:rtl/>
        </w:rPr>
        <w:t>ـــــــــــــــــــــــــــــــــــــ</w:t>
      </w:r>
    </w:p>
    <w:p w:rsidR="00774971" w:rsidRPr="00605401" w:rsidRDefault="00774971" w:rsidP="00605401">
      <w:pPr>
        <w:bidi/>
        <w:jc w:val="both"/>
        <w:rPr>
          <w:rFonts w:asciiTheme="minorBidi" w:hAnsiTheme="minorBidi"/>
          <w:sz w:val="28"/>
          <w:szCs w:val="28"/>
          <w:rtl/>
          <w:lang w:bidi="ar-SY"/>
        </w:rPr>
      </w:pPr>
      <w:r w:rsidRPr="00605401">
        <w:rPr>
          <w:rFonts w:ascii="Arial" w:hAnsi="Arial" w:cs="Arial"/>
          <w:sz w:val="28"/>
          <w:szCs w:val="28"/>
          <w:rtl/>
        </w:rPr>
        <w:t>(1)</w:t>
      </w:r>
      <w:r w:rsidRPr="00605401">
        <w:rPr>
          <w:rFonts w:asciiTheme="minorBidi" w:hAnsiTheme="minorBidi"/>
          <w:sz w:val="28"/>
          <w:szCs w:val="28"/>
          <w:rtl/>
        </w:rPr>
        <w:t xml:space="preserve"> «تفسير الطبري» (8 /392 ـ 393)</w:t>
      </w:r>
      <w:r w:rsidR="00605401">
        <w:rPr>
          <w:rFonts w:asciiTheme="minorBidi" w:hAnsiTheme="minorBidi"/>
          <w:sz w:val="28"/>
          <w:szCs w:val="28"/>
          <w:rtl/>
        </w:rPr>
        <w:t>.</w:t>
      </w:r>
    </w:p>
    <w:p w:rsidR="00774971" w:rsidRPr="00605401" w:rsidRDefault="00774971" w:rsidP="00605401">
      <w:pPr>
        <w:bidi/>
        <w:jc w:val="both"/>
        <w:rPr>
          <w:rFonts w:asciiTheme="minorBidi" w:hAnsiTheme="minorBidi"/>
          <w:sz w:val="28"/>
          <w:szCs w:val="28"/>
        </w:rPr>
      </w:pPr>
      <w:r w:rsidRPr="00605401">
        <w:rPr>
          <w:rFonts w:ascii="Arial" w:hAnsi="Arial" w:cs="Arial"/>
          <w:sz w:val="28"/>
          <w:szCs w:val="28"/>
          <w:rtl/>
        </w:rPr>
        <w:t>(2)</w:t>
      </w:r>
      <w:r w:rsidRPr="00605401">
        <w:rPr>
          <w:rFonts w:asciiTheme="minorBidi" w:hAnsiTheme="minorBidi"/>
          <w:sz w:val="28"/>
          <w:szCs w:val="28"/>
          <w:rtl/>
        </w:rPr>
        <w:t xml:space="preserve"> «تفسير الطبري» (8 /398)</w:t>
      </w:r>
      <w:r w:rsidR="00605401">
        <w:rPr>
          <w:rFonts w:asciiTheme="minorBidi" w:hAnsiTheme="minorBidi"/>
          <w:sz w:val="28"/>
          <w:szCs w:val="28"/>
          <w:rtl/>
        </w:rPr>
        <w:t>.</w:t>
      </w:r>
    </w:p>
    <w:p w:rsidR="00774971" w:rsidRPr="00605401" w:rsidRDefault="00774971" w:rsidP="00605401">
      <w:pPr>
        <w:bidi/>
        <w:jc w:val="both"/>
        <w:rPr>
          <w:rFonts w:asciiTheme="minorBidi" w:hAnsiTheme="minorBidi"/>
          <w:sz w:val="28"/>
          <w:szCs w:val="28"/>
        </w:rPr>
      </w:pPr>
    </w:p>
    <w:p w:rsidR="00774971" w:rsidRPr="00605401" w:rsidRDefault="00774971" w:rsidP="00605401">
      <w:pPr>
        <w:jc w:val="both"/>
        <w:rPr>
          <w:rFonts w:asciiTheme="minorBidi" w:hAnsiTheme="minorBidi"/>
          <w:sz w:val="28"/>
          <w:szCs w:val="28"/>
        </w:rPr>
      </w:pPr>
      <w:r w:rsidRPr="00605401">
        <w:rPr>
          <w:rFonts w:asciiTheme="minorBidi" w:hAnsiTheme="minorBidi"/>
          <w:sz w:val="28"/>
          <w:szCs w:val="28"/>
        </w:rPr>
        <w:br w:type="page"/>
      </w:r>
    </w:p>
    <w:p w:rsidR="00D041D3" w:rsidRPr="00605401" w:rsidRDefault="00D041D3" w:rsidP="00605401">
      <w:pPr>
        <w:bidi/>
        <w:jc w:val="both"/>
        <w:rPr>
          <w:rFonts w:asciiTheme="minorBidi" w:hAnsiTheme="minorBidi"/>
          <w:sz w:val="28"/>
          <w:szCs w:val="28"/>
        </w:rPr>
      </w:pP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وعليه يُحمَلُ ما جاء عن عِكْرِمةَ والحسنِ في هذه الآيةِ: أنَّهما قالا: إنَّ آيةَ التوبةِ مِن الحِرَابةِ هذه لا تُحرِزُ المُسلِمَ.</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والصورةُ الثانيةُ : أنْ يُحارِبَ فيُطلَبَ ويُعرَفَ أمرُهُ ويُعجَزَ عنه، ويُعلِّقَ أمْرَ توبتِهِ بالعفوِ عنه، والإمامُ عاجِزٌ عنه، ولو لم تُقبَلْ توبتُهُ، استمَرَّ فسادُهُ وإفسادُه؛ فإنَّ توبتَهُ تُقبَلُ ويَسقُطُ عنه الحقُّ المُناطُ بالحاكمِ، وهو الصَّلْبُ والقتلُ والقطعُ مِن خِلاَفٍ، واختُلِفَ في حقوقِ الناسِ: فقال بإسقاطِها جميعًا اللَّيْثُ.</w:t>
      </w:r>
    </w:p>
    <w:p w:rsidR="00774971" w:rsidRPr="00605401" w:rsidRDefault="00D041D3"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rPr>
      </w:pPr>
      <w:r w:rsidRPr="00605401">
        <w:rPr>
          <w:rFonts w:asciiTheme="minorBidi" w:hAnsiTheme="minorBidi"/>
          <w:sz w:val="28"/>
          <w:szCs w:val="28"/>
          <w:rtl/>
        </w:rPr>
        <w:t>وبقَبُولِ التوبةِ عمِلَ الصحابةُ؛ فقد جاء عن عليٍّ وأبي موسى وابنِ عبَّاسٍ والحسنِ بنِ عليٍّ وعبدِ اللهِ بنِ جعفرٍ وغيرِهم؛ كما رَوى ابنُ أبي حاتمٍ؛ مِن حديثِ مُجالِدٍ، عن الشَّعْبيِّ؛ قال: «كان حارثةُ بنُ بَدْرٍ التميميُّ مِن أهلِ البصرةِ، وكان قد أفسَدَ في الأرضِ وحارَبَ، فكلَّمَ رجالاً مِن قريشٍ، منهم الحسنُ بنُ عليٍّ وابنُ عبَّاسٍ وعبدُ اللهِ بنُ جعفرٍ، فكلَّمُوا عليًّا فيه، فلم يُؤمِّنْهُ، فأتَى سعيدَ بنَ قيسٍ الهَمْدَانيَّ فخلفه في دارِه، ثمَّ أتَى عليًّا، فقال: يا أميرَ المؤمِنينَ، أرأيتَ مَن حارَبَ اللهَ ورسولَه، وسعَى في الأرضِ فسادًا، فقرَأَ حتى بلَغَ: {إِلاَّ الَّذِينَ تَابُوا مِنْ قَبْلِ أَنْ تَقْدِرُوا عَلَيْهِمْ} ، قال: فكتَبَ له أمانًا، قال سعيدُ بنُ قيسٍ: فإنَّه حارثةُ بنُ بَدْرٍ»</w:t>
      </w:r>
      <w:r w:rsidR="00774971" w:rsidRPr="00605401">
        <w:rPr>
          <w:rFonts w:ascii="Arial" w:hAnsi="Arial" w:cs="Arial"/>
          <w:sz w:val="28"/>
          <w:szCs w:val="28"/>
          <w:rtl/>
        </w:rPr>
        <w:t>(1)</w:t>
      </w:r>
    </w:p>
    <w:p w:rsidR="00774971"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ورَوى الشعبيُّ نحوَهُ عن أبي موسى زمنَ عثمانَ بنِ عفَّانَ؛ أخرَجَهُ ابنُ جريرٍ</w:t>
      </w:r>
      <w:r w:rsidR="00774971" w:rsidRPr="00605401">
        <w:rPr>
          <w:rFonts w:ascii="Arial" w:hAnsi="Arial" w:cs="Arial"/>
          <w:sz w:val="28"/>
          <w:szCs w:val="28"/>
          <w:rtl/>
        </w:rPr>
        <w:t>(2)</w:t>
      </w:r>
    </w:p>
    <w:p w:rsidR="00774971"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 xml:space="preserve">وذهَبَ الضحَّاكُ وابنُ شهابٍ والليثُ ومالكٌ والأوزاعيُّ والشافعيُّ: إلى أنَّ مَن خِيفَ استطارةُ شَرِّهِ إنْ لم يُعْفَ عنه، وهو قادرٌ على </w:t>
      </w:r>
    </w:p>
    <w:p w:rsidR="00774971" w:rsidRPr="00605401" w:rsidRDefault="0077497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
        </w:rPr>
      </w:pPr>
      <w:r w:rsidRPr="00605401">
        <w:rPr>
          <w:rFonts w:ascii="Arial" w:hAnsi="Arial" w:cs="Arial"/>
          <w:sz w:val="28"/>
          <w:szCs w:val="28"/>
          <w:rtl/>
        </w:rPr>
        <w:t>ـــــــــــــــــــــــــــــــــــــ</w:t>
      </w:r>
    </w:p>
    <w:p w:rsidR="00774971" w:rsidRPr="00605401" w:rsidRDefault="00774971" w:rsidP="00605401">
      <w:pPr>
        <w:bidi/>
        <w:jc w:val="both"/>
        <w:rPr>
          <w:rFonts w:asciiTheme="minorBidi" w:hAnsiTheme="minorBidi"/>
          <w:sz w:val="28"/>
          <w:szCs w:val="28"/>
          <w:rtl/>
          <w:lang w:bidi="ar-SY"/>
        </w:rPr>
      </w:pPr>
      <w:r w:rsidRPr="00605401">
        <w:rPr>
          <w:rFonts w:ascii="Arial" w:hAnsi="Arial" w:cs="Arial"/>
          <w:sz w:val="28"/>
          <w:szCs w:val="28"/>
          <w:rtl/>
        </w:rPr>
        <w:t>(1)</w:t>
      </w:r>
      <w:r w:rsidRPr="00605401">
        <w:rPr>
          <w:rFonts w:asciiTheme="minorBidi" w:hAnsiTheme="minorBidi"/>
          <w:sz w:val="28"/>
          <w:szCs w:val="28"/>
          <w:rtl/>
        </w:rPr>
        <w:t xml:space="preserve"> «تفسير ابن كثير» (3 /102). و ينظر: «تفسير الطبري» (8 /394)</w:t>
      </w:r>
      <w:r w:rsidR="00605401">
        <w:rPr>
          <w:rFonts w:asciiTheme="minorBidi" w:hAnsiTheme="minorBidi"/>
          <w:sz w:val="28"/>
          <w:szCs w:val="28"/>
          <w:rtl/>
        </w:rPr>
        <w:t>.</w:t>
      </w:r>
    </w:p>
    <w:p w:rsidR="00774971" w:rsidRPr="00605401" w:rsidRDefault="00774971" w:rsidP="00605401">
      <w:pPr>
        <w:bidi/>
        <w:jc w:val="both"/>
        <w:rPr>
          <w:rFonts w:asciiTheme="minorBidi" w:hAnsiTheme="minorBidi"/>
          <w:sz w:val="28"/>
          <w:szCs w:val="28"/>
        </w:rPr>
      </w:pPr>
      <w:r w:rsidRPr="00605401">
        <w:rPr>
          <w:rFonts w:ascii="Arial" w:hAnsi="Arial" w:cs="Arial"/>
          <w:sz w:val="28"/>
          <w:szCs w:val="28"/>
          <w:rtl/>
        </w:rPr>
        <w:t>(2)</w:t>
      </w:r>
      <w:r w:rsidRPr="00605401">
        <w:rPr>
          <w:rFonts w:asciiTheme="minorBidi" w:hAnsiTheme="minorBidi"/>
          <w:sz w:val="28"/>
          <w:szCs w:val="28"/>
          <w:rtl/>
        </w:rPr>
        <w:t xml:space="preserve"> «تفسير الطبري» (8 /395)</w:t>
      </w:r>
      <w:r w:rsidR="00605401">
        <w:rPr>
          <w:rFonts w:asciiTheme="minorBidi" w:hAnsiTheme="minorBidi"/>
          <w:sz w:val="28"/>
          <w:szCs w:val="28"/>
          <w:rtl/>
        </w:rPr>
        <w:t>.</w:t>
      </w:r>
    </w:p>
    <w:p w:rsidR="00774971" w:rsidRPr="00605401" w:rsidRDefault="00774971" w:rsidP="00605401">
      <w:pPr>
        <w:bidi/>
        <w:jc w:val="both"/>
        <w:rPr>
          <w:rFonts w:asciiTheme="minorBidi" w:hAnsiTheme="minorBidi"/>
          <w:sz w:val="28"/>
          <w:szCs w:val="28"/>
          <w:rtl/>
        </w:rPr>
      </w:pPr>
    </w:p>
    <w:p w:rsidR="00774971" w:rsidRPr="00605401" w:rsidRDefault="00774971" w:rsidP="00605401">
      <w:pPr>
        <w:jc w:val="both"/>
        <w:rPr>
          <w:rFonts w:asciiTheme="minorBidi" w:hAnsiTheme="minorBidi"/>
          <w:sz w:val="28"/>
          <w:szCs w:val="28"/>
          <w:rtl/>
        </w:rPr>
      </w:pPr>
      <w:r w:rsidRPr="00605401">
        <w:rPr>
          <w:rFonts w:asciiTheme="minorBidi" w:hAnsiTheme="minorBidi"/>
          <w:sz w:val="28"/>
          <w:szCs w:val="28"/>
          <w:rtl/>
        </w:rPr>
        <w:br w:type="page"/>
      </w:r>
    </w:p>
    <w:p w:rsidR="00BC73EE" w:rsidRPr="00605401" w:rsidRDefault="00D041D3"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rPr>
      </w:pPr>
      <w:r w:rsidRPr="00605401">
        <w:rPr>
          <w:rFonts w:asciiTheme="minorBidi" w:hAnsiTheme="minorBidi"/>
          <w:sz w:val="28"/>
          <w:szCs w:val="28"/>
          <w:rtl/>
        </w:rPr>
        <w:t>الاستمرارِ بالإفسادِ: أنَّه يُعفَى عنه؛ دفعًا لشرٍّ أعظَمَ مُتحقِّقٍ؛ وهذا مِن الفِقْهِ، فيُرجَعُ في ذلك إلى تحقُّقِ استمرارِ إفسادِهِ ومدى عجزِ الحاكمِ عنه؛ ومال إليه ابنُ جريرٍ</w:t>
      </w:r>
      <w:r w:rsidR="00BC73EE" w:rsidRPr="00605401">
        <w:rPr>
          <w:rFonts w:ascii="Arial" w:hAnsi="Arial" w:cs="Arial"/>
          <w:sz w:val="28"/>
          <w:szCs w:val="28"/>
          <w:rtl/>
        </w:rPr>
        <w:t>(1)</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ويَنُصُّ مالكٌ والشافعيُّ على أنَّ ما أصابتْ يدُه مِن مالٍ أو دمٍ، وطالَبَ به مُدَّعٍ بعينِهِ وقامَتِ البيِّنةُ عليه، فإنَّ المالَ يعودُ لأهلِه؛ والدمَ يُقادُ به، ويسقُطُ عنه حدُّ الحِرابةِ المتعلِّقُ بالحاكمِ.</w:t>
      </w:r>
    </w:p>
    <w:p w:rsidR="00D041D3" w:rsidRPr="00605401" w:rsidRDefault="00D041D3" w:rsidP="00605401">
      <w:pPr>
        <w:bidi/>
        <w:jc w:val="both"/>
        <w:rPr>
          <w:rFonts w:asciiTheme="minorBidi" w:hAnsiTheme="minorBidi"/>
          <w:sz w:val="28"/>
          <w:szCs w:val="28"/>
          <w:rtl/>
          <w:lang w:bidi="ar-SY"/>
        </w:rPr>
      </w:pPr>
      <w:r w:rsidRPr="00605401">
        <w:rPr>
          <w:rFonts w:asciiTheme="minorBidi" w:hAnsiTheme="minorBidi"/>
          <w:sz w:val="28"/>
          <w:szCs w:val="28"/>
          <w:rtl/>
        </w:rPr>
        <w:t>ومَن حارَبَ وأخافَ وقطَعَ السبيلَ، ثمَّ تابَ واستتَرَ ولم يُعلَمْ أمرُهُ إلاَّ بعدَ زمنٍ مِن صلاحِهِ بشهادةِ أحدٍ عليه، فإنَّه يُترَكُ إلاَّ مِن الحقوقِ الخاصَّةِ؛ لدخولِهِ في التوبةِ قبلَ القُدْرةِ، ولكونِ المفسدةِ مِن قَبُولِ توبتِهِ منتفيةً؛ لاستتارِهِ وخفاءِ أمرِهِ وانتهاءِ زمنِها، وربَّما يكونُ في إقامةِ الحدِّ عليه بعدَ طولِ زمنِ صلاحِهِ إفسادٌ له، وقدحٌ في عدالتِهِ التي استقَرَّ عليها أمرُه.</w:t>
      </w:r>
    </w:p>
    <w:p w:rsidR="00D041D3" w:rsidRPr="00605401" w:rsidRDefault="00774971" w:rsidP="00605401">
      <w:pPr>
        <w:bidi/>
        <w:jc w:val="both"/>
        <w:rPr>
          <w:rFonts w:asciiTheme="minorBidi" w:hAnsiTheme="minorBidi"/>
          <w:sz w:val="28"/>
          <w:szCs w:val="28"/>
          <w:lang w:bidi="ar-SY"/>
        </w:rPr>
      </w:pPr>
      <w:r w:rsidRPr="00605401">
        <w:rPr>
          <w:rFonts w:asciiTheme="minorBidi" w:hAnsiTheme="minorBidi" w:hint="cs"/>
          <w:sz w:val="28"/>
          <w:szCs w:val="28"/>
          <w:rtl/>
          <w:lang w:bidi="ar-SY"/>
        </w:rPr>
        <w:t>***</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قال تعالى: {يَاأَيُّهَا الَّذِينَ آمَنُوا اتَّقُوا اللَّهَ وَابْتَغُوا إِلَيْهِ الْوَسِيلَةَ وَجَاهِدُوا فِي سَبِيلِهِ لَعَلَّكُمْ تُفْلِحُونَ *} [ المائدة: 35 ] .</w:t>
      </w:r>
    </w:p>
    <w:p w:rsidR="00BC73EE"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 xml:space="preserve">في هذه الآيةِ: الإشارةُ إلى ديمومةِ شِرْعَةِ الجهادِ، وأنَّ دَوَامَها كدوامِ التَّقْوَى وابتغاءِ الوسيلةِ إلى اللهِ، وإنَّما تَختلِفُ جهتُهُ وأرضُه، ولا يجوزُ رفعُهُ مِن الأرضِ، إلاَّ بزمانٍ وعهدٍ محدودٍ؛ فإنَّ العهدَ الدائمَ على تركِ الجهادِ على كلِّ الأممِ إبطالٌ له وإلغاءٌ لتشريعِه، ولكنْ قد يصحُّ عهدٌ دائمٌ لجهةٍ وأرضٍ وعدوٍّ بعينِهِ لا كلِّ الأممِ؛ فقد </w:t>
      </w:r>
    </w:p>
    <w:p w:rsidR="00BC73EE" w:rsidRPr="00605401" w:rsidRDefault="00BC73EE"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
        </w:rPr>
      </w:pPr>
      <w:r w:rsidRPr="00605401">
        <w:rPr>
          <w:rFonts w:ascii="Arial" w:hAnsi="Arial" w:cs="Arial"/>
          <w:sz w:val="28"/>
          <w:szCs w:val="28"/>
          <w:rtl/>
        </w:rPr>
        <w:t>ـــــــــــــــــــــــــــــــــــــ</w:t>
      </w:r>
    </w:p>
    <w:p w:rsidR="00BC73EE" w:rsidRPr="00605401" w:rsidRDefault="00BC73EE" w:rsidP="00605401">
      <w:pPr>
        <w:bidi/>
        <w:jc w:val="both"/>
        <w:rPr>
          <w:rFonts w:asciiTheme="minorBidi" w:hAnsiTheme="minorBidi"/>
          <w:sz w:val="28"/>
          <w:szCs w:val="28"/>
        </w:rPr>
      </w:pPr>
      <w:r w:rsidRPr="00605401">
        <w:rPr>
          <w:rFonts w:ascii="Arial" w:hAnsi="Arial" w:cs="Arial"/>
          <w:sz w:val="28"/>
          <w:szCs w:val="28"/>
          <w:rtl/>
        </w:rPr>
        <w:t>(1)</w:t>
      </w:r>
      <w:r w:rsidRPr="00605401">
        <w:rPr>
          <w:rFonts w:asciiTheme="minorBidi" w:hAnsiTheme="minorBidi"/>
          <w:sz w:val="28"/>
          <w:szCs w:val="28"/>
          <w:rtl/>
        </w:rPr>
        <w:t xml:space="preserve"> «تفسير الطبري» (8 /401)</w:t>
      </w:r>
      <w:r w:rsidR="00605401">
        <w:rPr>
          <w:rFonts w:asciiTheme="minorBidi" w:hAnsiTheme="minorBidi"/>
          <w:sz w:val="28"/>
          <w:szCs w:val="28"/>
          <w:rtl/>
        </w:rPr>
        <w:t>.</w:t>
      </w:r>
    </w:p>
    <w:p w:rsidR="00BC73EE" w:rsidRPr="00605401" w:rsidRDefault="00BC73EE"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rPr>
      </w:pPr>
    </w:p>
    <w:p w:rsidR="00BC73EE" w:rsidRPr="00605401" w:rsidRDefault="00BC73EE" w:rsidP="00605401">
      <w:pPr>
        <w:jc w:val="both"/>
        <w:rPr>
          <w:rFonts w:asciiTheme="minorBidi" w:hAnsiTheme="minorBidi"/>
          <w:sz w:val="28"/>
          <w:szCs w:val="28"/>
          <w:rtl/>
        </w:rPr>
      </w:pPr>
      <w:r w:rsidRPr="00605401">
        <w:rPr>
          <w:rFonts w:asciiTheme="minorBidi" w:hAnsiTheme="minorBidi"/>
          <w:sz w:val="28"/>
          <w:szCs w:val="28"/>
          <w:rtl/>
        </w:rPr>
        <w:br w:type="page"/>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تَضعُفُ الأمَّةُ في زمنٍ فتحتاجُ إلى إنزالِ عدوِّها على عهدٍ وسَلاَمٍ، ويأبى العدوُّ إلاَّ السلامَ الدائمَ ليأمَنَ، وإنْ لم يقَعْ فيتربَّصُ بالمُسلِمينَ بما لا طاقةَ لهم به، فيصحُّ هذا في أُمَّةٍ دونَ أُمَّةٍ، لا في كلِّ الأممِ؛ لأنَّه في كلِّ الأممِ إلغاءٌ لأصلِ التشريعِ.</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ديمومةُ الجهادِ:</w:t>
      </w:r>
    </w:p>
    <w:p w:rsidR="00BC73EE" w:rsidRPr="00605401" w:rsidRDefault="00D041D3"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rPr>
      </w:pPr>
      <w:r w:rsidRPr="00605401">
        <w:rPr>
          <w:rFonts w:asciiTheme="minorBidi" w:hAnsiTheme="minorBidi"/>
          <w:sz w:val="28"/>
          <w:szCs w:val="28"/>
          <w:rtl/>
        </w:rPr>
        <w:t>وقد أخبَرَ اللهُ بديمومةِ الجهادِ في الأُمَّةِ؛ كما جاء على لسانِ نبيِّه صلّى الله عليه وسلّم؛ قال: (لاَ تَزَالُ طَائِفَةٌ مِنْ أُمَّتِي يُقَاتِلُونَ عَلَى الْحَقِّ ظَاهِرِينَ إِلَى يَوْمِ الْقِيَامَةِ، قَالَ: فَيَنْزِلُ عِيسَى بْنُ مَرْيَمَ صلّى الله عليه وسلّم، فَيَقُولُ أَمِيرُهُمْ: تَعَالَ صَلِّ لَنَا، فَيَقُولُ: لاَ؛ إِنَّ بَعْضَكُمْ عَلَى بَعْضٍ أُمَرَاءُ؛ تَكْرِمَةَ اللهِ هَذِهِ الأُْمَّةَ) ؛ أخرَجَهُ مسلمٌ مِن حديثِ جابرٍ</w:t>
      </w:r>
      <w:r w:rsidR="00BC73EE" w:rsidRPr="00605401">
        <w:rPr>
          <w:rFonts w:ascii="Arial" w:hAnsi="Arial" w:cs="Arial"/>
          <w:sz w:val="28"/>
          <w:szCs w:val="28"/>
          <w:rtl/>
        </w:rPr>
        <w:t>(1)</w:t>
      </w:r>
      <w:r w:rsidR="006713B7" w:rsidRPr="00605401">
        <w:rPr>
          <w:rFonts w:asciiTheme="minorBidi" w:hAnsiTheme="minorBidi"/>
          <w:sz w:val="28"/>
          <w:szCs w:val="28"/>
          <w:rtl/>
        </w:rPr>
        <w:t xml:space="preserve"> وبنحوِه عندَه عن معاويةَ</w:t>
      </w:r>
      <w:r w:rsidR="006713B7" w:rsidRPr="00605401">
        <w:rPr>
          <w:rFonts w:asciiTheme="minorBidi" w:hAnsiTheme="minorBidi" w:hint="cs"/>
          <w:sz w:val="28"/>
          <w:szCs w:val="28"/>
          <w:rtl/>
        </w:rPr>
        <w:t xml:space="preserve"> </w:t>
      </w:r>
      <w:r w:rsidR="006713B7" w:rsidRPr="00605401">
        <w:rPr>
          <w:rFonts w:ascii="Arial" w:hAnsi="Arial" w:cs="Arial"/>
          <w:sz w:val="28"/>
          <w:szCs w:val="28"/>
          <w:rtl/>
        </w:rPr>
        <w:t>(2)</w:t>
      </w:r>
    </w:p>
    <w:p w:rsidR="00BC73EE" w:rsidRPr="00605401" w:rsidRDefault="00D041D3" w:rsidP="00605401">
      <w:pPr>
        <w:bidi/>
        <w:jc w:val="both"/>
        <w:rPr>
          <w:rFonts w:asciiTheme="minorBidi" w:hAnsiTheme="minorBidi"/>
          <w:sz w:val="28"/>
          <w:szCs w:val="28"/>
          <w:rtl/>
          <w:lang w:bidi="ar-SY"/>
        </w:rPr>
      </w:pPr>
      <w:r w:rsidRPr="00605401">
        <w:rPr>
          <w:rFonts w:asciiTheme="minorBidi" w:hAnsiTheme="minorBidi"/>
          <w:sz w:val="28"/>
          <w:szCs w:val="28"/>
          <w:rtl/>
        </w:rPr>
        <w:t>وأخرَجَهُ البخاريُّ مِن حديثِ المغيرةِ</w:t>
      </w:r>
      <w:r w:rsidR="006713B7" w:rsidRPr="00605401">
        <w:rPr>
          <w:rFonts w:ascii="Arial" w:hAnsi="Arial" w:cs="Arial"/>
          <w:sz w:val="28"/>
          <w:szCs w:val="28"/>
          <w:rtl/>
        </w:rPr>
        <w:t>(</w:t>
      </w:r>
      <w:r w:rsidR="006713B7" w:rsidRPr="00605401">
        <w:rPr>
          <w:rFonts w:ascii="Arial" w:hAnsi="Arial" w:cs="Arial" w:hint="cs"/>
          <w:sz w:val="28"/>
          <w:szCs w:val="28"/>
          <w:rtl/>
        </w:rPr>
        <w:t>3</w:t>
      </w:r>
      <w:r w:rsidR="006713B7" w:rsidRPr="00605401">
        <w:rPr>
          <w:rFonts w:ascii="Arial" w:hAnsi="Arial" w:cs="Arial"/>
          <w:sz w:val="28"/>
          <w:szCs w:val="28"/>
          <w:rtl/>
        </w:rPr>
        <w:t>)</w:t>
      </w:r>
    </w:p>
    <w:p w:rsidR="006713B7" w:rsidRPr="00605401" w:rsidRDefault="00D041D3" w:rsidP="00605401">
      <w:pPr>
        <w:bidi/>
        <w:jc w:val="both"/>
        <w:rPr>
          <w:rFonts w:asciiTheme="minorBidi" w:hAnsiTheme="minorBidi"/>
          <w:sz w:val="28"/>
          <w:szCs w:val="28"/>
          <w:rtl/>
          <w:lang w:bidi="ar-SY"/>
        </w:rPr>
      </w:pPr>
      <w:r w:rsidRPr="00605401">
        <w:rPr>
          <w:rFonts w:asciiTheme="minorBidi" w:hAnsiTheme="minorBidi"/>
          <w:sz w:val="28"/>
          <w:szCs w:val="28"/>
          <w:rtl/>
        </w:rPr>
        <w:t>، وترجَمَ عليه بهذا المعنى</w:t>
      </w:r>
      <w:r w:rsidR="00BC73EE" w:rsidRPr="00605401">
        <w:rPr>
          <w:rFonts w:ascii="Arial" w:hAnsi="Arial" w:cs="Arial" w:hint="cs"/>
          <w:sz w:val="28"/>
          <w:szCs w:val="28"/>
          <w:rtl/>
        </w:rPr>
        <w:t xml:space="preserve">  </w:t>
      </w:r>
      <w:r w:rsidR="006713B7" w:rsidRPr="00605401">
        <w:rPr>
          <w:rFonts w:ascii="Arial" w:hAnsi="Arial" w:cs="Arial"/>
          <w:sz w:val="28"/>
          <w:szCs w:val="28"/>
          <w:rtl/>
        </w:rPr>
        <w:t>(</w:t>
      </w:r>
      <w:r w:rsidR="006713B7" w:rsidRPr="00605401">
        <w:rPr>
          <w:rFonts w:ascii="Arial" w:hAnsi="Arial" w:cs="Arial" w:hint="cs"/>
          <w:sz w:val="28"/>
          <w:szCs w:val="28"/>
          <w:rtl/>
        </w:rPr>
        <w:t>4</w:t>
      </w:r>
      <w:r w:rsidR="006713B7" w:rsidRPr="00605401">
        <w:rPr>
          <w:rFonts w:ascii="Arial" w:hAnsi="Arial" w:cs="Arial"/>
          <w:sz w:val="28"/>
          <w:szCs w:val="28"/>
          <w:rtl/>
        </w:rPr>
        <w:t>)</w:t>
      </w:r>
      <w:r w:rsidR="006713B7" w:rsidRPr="00605401">
        <w:rPr>
          <w:rFonts w:asciiTheme="minorBidi" w:hAnsiTheme="minorBidi" w:hint="cs"/>
          <w:sz w:val="28"/>
          <w:szCs w:val="28"/>
          <w:rtl/>
          <w:lang w:bidi="ar-SY"/>
        </w:rPr>
        <w:t xml:space="preserve"> </w:t>
      </w:r>
    </w:p>
    <w:p w:rsidR="00BC73EE" w:rsidRPr="00605401" w:rsidRDefault="00BC73EE" w:rsidP="00605401">
      <w:pPr>
        <w:bidi/>
        <w:jc w:val="both"/>
        <w:rPr>
          <w:rFonts w:asciiTheme="minorBidi" w:hAnsiTheme="minorBidi"/>
          <w:sz w:val="28"/>
          <w:szCs w:val="28"/>
          <w:rtl/>
          <w:lang w:bidi="ar-SY"/>
        </w:rPr>
      </w:pP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وقد تقدَّمَ في سورةِ البقرةِ الكلامُ على الجهادِ وأنواعِهِ وديمومتِهِ في مواضعَ منها، وإنَّما كانتِ الإشارةُ إلى هذا المعنى في هذه الآيةِ؛ لأنَّ اللهَ قَرَنَ الجهادَ بتَقْوَاهُ، وجعَلَه مع التقوى والعملِ الصالحِ شرطًا للفلاَحِ، والفلاحُ مطلوبٌ للأمَّةِ في كلِّ زمانٍ، ومتى زال الشرطُ أو نَقَصَ، زالَ فلاحُها أو نَقَصَ، وزوالُ فلاحِ الأمَّةِ لا يعني زوالَ فلاحِ الأفرادِ؛ لأنَّ الجهادَ شريعةُ أمَّةٍ، وزوالُ أو نقصانُ فرائضِ الإمامِ والأمَّةِ يجعلُ الأثرَ على حالِ الأمَّةِ العامِّ وحالِ إمامِها، فتُسلَبُ الفلاحَ، ويكونُ الفلاحُ في أفرادِها موجودًا؛ لقيامِ العجزِ فيهم.</w:t>
      </w:r>
    </w:p>
    <w:p w:rsidR="00D041D3" w:rsidRPr="00605401" w:rsidRDefault="00D041D3" w:rsidP="00605401">
      <w:pPr>
        <w:bidi/>
        <w:jc w:val="both"/>
        <w:rPr>
          <w:rFonts w:asciiTheme="minorBidi" w:hAnsiTheme="minorBidi"/>
          <w:sz w:val="28"/>
          <w:szCs w:val="28"/>
        </w:rPr>
      </w:pPr>
    </w:p>
    <w:p w:rsidR="00D041D3" w:rsidRPr="00605401" w:rsidRDefault="00BC73EE" w:rsidP="00605401">
      <w:pPr>
        <w:bidi/>
        <w:jc w:val="both"/>
        <w:rPr>
          <w:rFonts w:asciiTheme="minorBidi" w:hAnsiTheme="minorBidi"/>
          <w:sz w:val="28"/>
          <w:szCs w:val="28"/>
          <w:rtl/>
        </w:rPr>
      </w:pPr>
      <w:r w:rsidRPr="00605401">
        <w:rPr>
          <w:rFonts w:asciiTheme="minorBidi" w:hAnsiTheme="minorBidi" w:hint="cs"/>
          <w:sz w:val="28"/>
          <w:szCs w:val="28"/>
          <w:rtl/>
        </w:rPr>
        <w:t>***</w:t>
      </w:r>
    </w:p>
    <w:p w:rsidR="00BC73EE" w:rsidRPr="00605401" w:rsidRDefault="00BC73EE"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
        </w:rPr>
      </w:pPr>
      <w:r w:rsidRPr="00605401">
        <w:rPr>
          <w:rFonts w:ascii="Arial" w:hAnsi="Arial" w:cs="Arial"/>
          <w:sz w:val="28"/>
          <w:szCs w:val="28"/>
          <w:rtl/>
        </w:rPr>
        <w:t>ـــــــــــــــــــــــــــــــــــــ</w:t>
      </w:r>
    </w:p>
    <w:p w:rsidR="00BC73EE" w:rsidRPr="00605401" w:rsidRDefault="00BC73EE"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rPr>
      </w:pPr>
      <w:r w:rsidRPr="00605401">
        <w:rPr>
          <w:rFonts w:ascii="Arial" w:hAnsi="Arial" w:cs="Arial" w:hint="cs"/>
          <w:sz w:val="28"/>
          <w:szCs w:val="28"/>
          <w:rtl/>
        </w:rPr>
        <w:t xml:space="preserve">  </w:t>
      </w:r>
      <w:r w:rsidRPr="00605401">
        <w:rPr>
          <w:rFonts w:ascii="Arial" w:hAnsi="Arial" w:cs="Arial"/>
          <w:sz w:val="28"/>
          <w:szCs w:val="28"/>
          <w:rtl/>
        </w:rPr>
        <w:t>(1)</w:t>
      </w:r>
      <w:r w:rsidRPr="00605401">
        <w:rPr>
          <w:rFonts w:asciiTheme="minorBidi" w:hAnsiTheme="minorBidi"/>
          <w:sz w:val="28"/>
          <w:szCs w:val="28"/>
          <w:rtl/>
        </w:rPr>
        <w:t xml:space="preserve"> أخرجه مسلم (156) (1 /137).، </w:t>
      </w:r>
    </w:p>
    <w:p w:rsidR="006713B7" w:rsidRPr="00605401" w:rsidRDefault="00BC73EE" w:rsidP="00605401">
      <w:pPr>
        <w:bidi/>
        <w:jc w:val="both"/>
        <w:rPr>
          <w:rFonts w:ascii="Arial" w:hAnsi="Arial" w:cs="Arial"/>
          <w:sz w:val="28"/>
          <w:szCs w:val="28"/>
          <w:rtl/>
        </w:rPr>
      </w:pPr>
      <w:r w:rsidRPr="00605401">
        <w:rPr>
          <w:rFonts w:ascii="Arial" w:hAnsi="Arial" w:cs="Arial" w:hint="cs"/>
          <w:sz w:val="28"/>
          <w:szCs w:val="28"/>
          <w:rtl/>
        </w:rPr>
        <w:t xml:space="preserve">  </w:t>
      </w:r>
      <w:r w:rsidRPr="00605401">
        <w:rPr>
          <w:rFonts w:ascii="Arial" w:hAnsi="Arial" w:cs="Arial"/>
          <w:sz w:val="28"/>
          <w:szCs w:val="28"/>
          <w:rtl/>
        </w:rPr>
        <w:t xml:space="preserve">(2 </w:t>
      </w:r>
      <w:r w:rsidR="006713B7" w:rsidRPr="00605401">
        <w:rPr>
          <w:rFonts w:ascii="Arial" w:hAnsi="Arial" w:cs="Arial" w:hint="cs"/>
          <w:sz w:val="28"/>
          <w:szCs w:val="28"/>
          <w:rtl/>
        </w:rPr>
        <w:t xml:space="preserve">) </w:t>
      </w:r>
      <w:r w:rsidR="006713B7" w:rsidRPr="00605401">
        <w:rPr>
          <w:rFonts w:asciiTheme="minorBidi" w:hAnsiTheme="minorBidi"/>
          <w:sz w:val="28"/>
          <w:szCs w:val="28"/>
          <w:rtl/>
        </w:rPr>
        <w:t>أخرجه مسلم (1037) (3 /1524).،</w:t>
      </w:r>
    </w:p>
    <w:p w:rsidR="00BC73EE" w:rsidRPr="00605401" w:rsidRDefault="006713B7" w:rsidP="00605401">
      <w:pPr>
        <w:bidi/>
        <w:jc w:val="both"/>
        <w:rPr>
          <w:rFonts w:asciiTheme="minorBidi" w:hAnsiTheme="minorBidi"/>
          <w:sz w:val="28"/>
          <w:szCs w:val="28"/>
        </w:rPr>
      </w:pPr>
      <w:r w:rsidRPr="00605401">
        <w:rPr>
          <w:rFonts w:ascii="Arial" w:hAnsi="Arial" w:cs="Arial" w:hint="cs"/>
          <w:sz w:val="28"/>
          <w:szCs w:val="28"/>
          <w:rtl/>
        </w:rPr>
        <w:t xml:space="preserve">  </w:t>
      </w:r>
      <w:r w:rsidRPr="00605401">
        <w:rPr>
          <w:rFonts w:ascii="Arial" w:hAnsi="Arial" w:cs="Arial"/>
          <w:sz w:val="28"/>
          <w:szCs w:val="28"/>
          <w:rtl/>
        </w:rPr>
        <w:t>(</w:t>
      </w:r>
      <w:r w:rsidRPr="00605401">
        <w:rPr>
          <w:rFonts w:ascii="Arial" w:hAnsi="Arial" w:cs="Arial" w:hint="cs"/>
          <w:sz w:val="28"/>
          <w:szCs w:val="28"/>
          <w:rtl/>
        </w:rPr>
        <w:t>3</w:t>
      </w:r>
      <w:r w:rsidRPr="00605401">
        <w:rPr>
          <w:rFonts w:ascii="Arial" w:hAnsi="Arial" w:cs="Arial"/>
          <w:sz w:val="28"/>
          <w:szCs w:val="28"/>
          <w:rtl/>
        </w:rPr>
        <w:t xml:space="preserve"> )</w:t>
      </w:r>
      <w:r w:rsidRPr="00605401">
        <w:rPr>
          <w:rFonts w:asciiTheme="minorBidi" w:hAnsiTheme="minorBidi"/>
          <w:sz w:val="28"/>
          <w:szCs w:val="28"/>
          <w:rtl/>
        </w:rPr>
        <w:t xml:space="preserve"> أخرجه البخاري (7311) (9 /101).</w:t>
      </w:r>
    </w:p>
    <w:p w:rsidR="00BC73EE" w:rsidRPr="00605401" w:rsidRDefault="006713B7" w:rsidP="00605401">
      <w:pPr>
        <w:bidi/>
        <w:jc w:val="both"/>
        <w:rPr>
          <w:rFonts w:ascii="Arial" w:hAnsi="Arial" w:cs="Arial"/>
          <w:sz w:val="28"/>
          <w:szCs w:val="28"/>
          <w:rtl/>
        </w:rPr>
      </w:pPr>
      <w:r w:rsidRPr="00605401">
        <w:rPr>
          <w:rFonts w:ascii="Arial" w:hAnsi="Arial" w:cs="Arial" w:hint="cs"/>
          <w:sz w:val="28"/>
          <w:szCs w:val="28"/>
          <w:rtl/>
        </w:rPr>
        <w:t xml:space="preserve">  </w:t>
      </w:r>
      <w:r w:rsidRPr="00605401">
        <w:rPr>
          <w:rFonts w:ascii="Arial" w:hAnsi="Arial" w:cs="Arial"/>
          <w:sz w:val="28"/>
          <w:szCs w:val="28"/>
          <w:rtl/>
        </w:rPr>
        <w:t>(</w:t>
      </w:r>
      <w:r w:rsidRPr="00605401">
        <w:rPr>
          <w:rFonts w:ascii="Arial" w:hAnsi="Arial" w:cs="Arial" w:hint="cs"/>
          <w:sz w:val="28"/>
          <w:szCs w:val="28"/>
          <w:rtl/>
        </w:rPr>
        <w:t>4</w:t>
      </w:r>
      <w:r w:rsidRPr="00605401">
        <w:rPr>
          <w:rFonts w:ascii="Arial" w:hAnsi="Arial" w:cs="Arial"/>
          <w:sz w:val="28"/>
          <w:szCs w:val="28"/>
          <w:rtl/>
        </w:rPr>
        <w:t>)</w:t>
      </w:r>
      <w:r w:rsidRPr="00605401">
        <w:rPr>
          <w:rFonts w:asciiTheme="minorBidi" w:hAnsiTheme="minorBidi"/>
          <w:sz w:val="28"/>
          <w:szCs w:val="28"/>
          <w:rtl/>
        </w:rPr>
        <w:t xml:space="preserve"> «صحيح البخاري» (9 /101)</w:t>
      </w:r>
      <w:r w:rsidR="00605401">
        <w:rPr>
          <w:rFonts w:asciiTheme="minorBidi" w:hAnsiTheme="minorBidi"/>
          <w:sz w:val="28"/>
          <w:szCs w:val="28"/>
          <w:rtl/>
        </w:rPr>
        <w:t>.</w:t>
      </w:r>
    </w:p>
    <w:p w:rsidR="00BC73EE" w:rsidRPr="00605401" w:rsidRDefault="00BC73EE" w:rsidP="00605401">
      <w:pPr>
        <w:bidi/>
        <w:jc w:val="both"/>
        <w:rPr>
          <w:rFonts w:asciiTheme="minorBidi" w:hAnsiTheme="minorBidi"/>
          <w:sz w:val="28"/>
          <w:szCs w:val="28"/>
          <w:rtl/>
          <w:lang w:bidi="ar-SY"/>
        </w:rPr>
      </w:pPr>
    </w:p>
    <w:p w:rsidR="00BC73EE" w:rsidRPr="00605401" w:rsidRDefault="00BC73EE" w:rsidP="00605401">
      <w:pPr>
        <w:jc w:val="both"/>
        <w:rPr>
          <w:rFonts w:asciiTheme="minorBidi" w:hAnsiTheme="minorBidi"/>
          <w:sz w:val="28"/>
          <w:szCs w:val="28"/>
          <w:rtl/>
          <w:lang w:bidi="ar-SY"/>
        </w:rPr>
      </w:pPr>
      <w:r w:rsidRPr="00605401">
        <w:rPr>
          <w:rFonts w:asciiTheme="minorBidi" w:hAnsiTheme="minorBidi"/>
          <w:sz w:val="28"/>
          <w:szCs w:val="28"/>
          <w:rtl/>
          <w:lang w:bidi="ar-SY"/>
        </w:rPr>
        <w:br w:type="page"/>
      </w:r>
    </w:p>
    <w:p w:rsidR="00D041D3" w:rsidRPr="00605401" w:rsidRDefault="00D041D3" w:rsidP="00605401">
      <w:pPr>
        <w:bidi/>
        <w:jc w:val="both"/>
        <w:rPr>
          <w:rFonts w:asciiTheme="minorBidi" w:hAnsiTheme="minorBidi"/>
          <w:sz w:val="28"/>
          <w:szCs w:val="28"/>
          <w:rtl/>
          <w:lang w:bidi="ar-SY"/>
        </w:rPr>
      </w:pP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قال تعالى: {وَالسَّارِقُ وَالسَّارِقَةُ فَاقْطَعُوا أَيدِيَهُمَا جَزَاءً بِمَا كَسَبَا نَكَالاً مِنَ اللَّهِ وَاللَّهُ عَزِيزٌ حَكِيمٌ *} [ المائدة: 38 ] .</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ذكَرَ اللهُ حدَّ السرقةِ بعدَما ذكَرَ حدَّ الحِرَابةِ؛ حتى لا يُظَنَّ أنَّ الحُرْمةَ للنَّفْسِ فقطْ؛ فإنَّ الحِرَابةَ يكونُ فيها التخويفُ أو القتلُ مع أخذِ المالِ، فهي قصدُ المالِ مِن صاحِبِه، بخلافِ السرقةِ، فهي غالبًا أخذُ المالِ خُفْيةً بعيدًا عن عينِ صاحِبِه؛ فأنزَلَ اللهُ حدَّ السرقةِ؛ لبيانِ عِصْمةِ المالِ وحدَهُ كعصمتِهِ مع غيرِه.</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الحِكَمُ الغائبةُ في الحدودِ:</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وذكَرَ الجنسَيْنِ الرجُلَ والمرأةَ: {وَالسَّارِقُ وَالسَّارِقَةُ} ؛ لبيانِ الاشتراكِ في الحُكْمِ، وأنَّ الشفقةَ الفِطْرِيَّةَ قد تُدرِكُ الإنسانَ على الأُنثى أكثَرَ مِن الذَّكَرِ، فبيَّنَ اشتراكَهما في الحُكْمِ، وقطعُ يدِ السارقِ ردعٌ له وعلامةٌ رادعةٌ دائمةٌ لغيرِه ممَّن يراهُ، والقطعُ ـ وإن كان شديدَ الأثرِ على فاعِلِه ـ إلاَّ أنَّ اللهَ يَحفَظُ أمرَ الأمَّةِ ويَعصِمُ مالَها ودمَها وعِرضَها به؛ فإنَّ اللهَ يَعلَمُ الآثارَ المدفوعةَ مِن إقامةِ الحدودِ، ولكنَّ الناسَ يَفْقِدُونَها ولا يُدرِكونَ مِقدارَها لو وقَعتْ فيَأخُذونَ بالظواهرِ، ولو كُشِفَ للناسِ مِن الغيبِ عن مقدارِ ما يَدفَعُ اللهُ به مِن المفاسدِ بعدَ إقامةِ الحدودِ، لَأَقَامُوا الحدودَ بالشُّبُهاتِ؛ لِشِدَّةِ تمسُّكِهم بها، ولكنَّها تَغِيبُ عنهم ويَفقِدونَها، ولا يُدرِكونَ قَدْرَها وعدَدَها وبشاعتَها، فلا يَحكُمونَ إلاَّ على ما يُشاهِدونَ ويُحِسُّونَ به مِن الآثارِ؛ ولذا فإنَّ اللهَ كثيرًا ما يَذكُرُ اسمَهُ الحكيمَ بعدَ تشريعِهِ لأحكامٍ تَغِيبُ أكثرُ آثارِها عن الحِسِّ؛ ليُذكِّرَ بحِكْمةٍ لا يُدرِكونَها.</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إخفاءُ اللهِ للآثارِ السيِّئةِ المدفوعةِ بالحدود:</w:t>
      </w:r>
    </w:p>
    <w:p w:rsidR="006713B7"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 xml:space="preserve">ولعلَّ مِن حِكْمةِ اللهِ في إخفاءِ الآثارِ السيِّئةِ المدفوعةِ بسببِ إقامةِ </w:t>
      </w:r>
    </w:p>
    <w:p w:rsidR="006713B7" w:rsidRPr="00605401" w:rsidRDefault="006713B7" w:rsidP="00605401">
      <w:pPr>
        <w:jc w:val="both"/>
        <w:rPr>
          <w:rFonts w:asciiTheme="minorBidi" w:hAnsiTheme="minorBidi"/>
          <w:sz w:val="28"/>
          <w:szCs w:val="28"/>
          <w:rtl/>
        </w:rPr>
      </w:pPr>
      <w:r w:rsidRPr="00605401">
        <w:rPr>
          <w:rFonts w:asciiTheme="minorBidi" w:hAnsiTheme="minorBidi"/>
          <w:sz w:val="28"/>
          <w:szCs w:val="28"/>
          <w:rtl/>
        </w:rPr>
        <w:br w:type="page"/>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الحدودِ: ألاّ يَستبشعَها الناسُ فيَبغُوا في إقامةِ الحدودِ، ويأخُذوا بالشُّبُهاتِ والظُّنونِ، فيَعُمَّ الفسادُ فيهم، فأخفَى اللهُ آثارَ منافعِ إقامةِ الحدودِ لأمورٍ؛ مِن أعظمِها أمرانِ عظيمانِ:</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الأولُ : امتحانٌ لإيمانِ المؤمِنينَ، ويقينِهم بأمرِ ربِّ العالَمينَ، وتسليمِهم له؛ كما قال تعالى: {وَمَنْ أَحْسَنُ مِنَ اللَّهِ حُكْمًا لِقَوْمٍ يُوقِنُونَ *} [المائدة: 50] .</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الثاني : حتى لا يَبغُوا في إقامةِ الحدودِ لو أدرَكُوا مقدارَ ما تَدفَعُ الحدودُ مِن شرٍّ وفسادٍ؛ لأنَّ الإنسانَ ضعيفُ التقديرِ للأمورِ، فيعظُمُ الشرُّ بالإسرافِ والبغيِ فيها، فيُؤخَذُ المُتَّهَمُ بظنٍّ، وتُجعَلُ القرائنُ براهينَ، وتُقامُ الشُّبُهاتُ مُقامَ البيِّناتِ.</w:t>
      </w:r>
    </w:p>
    <w:p w:rsidR="006713B7" w:rsidRPr="00605401" w:rsidRDefault="00D041D3"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rPr>
      </w:pPr>
      <w:r w:rsidRPr="00605401">
        <w:rPr>
          <w:rFonts w:asciiTheme="minorBidi" w:hAnsiTheme="minorBidi"/>
          <w:sz w:val="28"/>
          <w:szCs w:val="28"/>
          <w:rtl/>
        </w:rPr>
        <w:t>وقد كان حدُّ السرقةِ ربَّما أُقِيمَ في الجاهليَّةِ؛ فقد أقامَتْهُ قريشٌ على مَن سرَقَ كَنْزَ الكعبةِ، وهو رجلٌ يُقالُ له: دُوَيْكٌ الخُزَاعيُّ</w:t>
      </w:r>
      <w:r w:rsidR="006713B7" w:rsidRPr="00605401">
        <w:rPr>
          <w:rFonts w:ascii="Arial" w:hAnsi="Arial" w:cs="Arial"/>
          <w:sz w:val="28"/>
          <w:szCs w:val="28"/>
          <w:rtl/>
        </w:rPr>
        <w:t>(1)</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 ولم يكونوا يُقِيمُونَهُ على كلِّ سارقٍ، ولا في كلِّ مالٍ مسروقٍ.</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إقامةُ السلطانِ للحدودِ:</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وقولُه تعالى: {فَاقْطَعُوا أَيدِيَهُمَا} خِطابٌ للسُّلْطانِ لا لغيرِه، فلا يُقِيمُها غيرُه إلا ما كان بتوكيلٍ منه؛ ويَعضُدُ ذلك: أنَّ اللهَ لمَّا جعَلَ الخِطابَ للحُكَّامِ، قال: {فَاقْطَعُوا أَيدِيَهُمَا} ، ولمَّا كان الخِطابُ بعدَ ذلك للمُذنبِ، قال: {فَمَنْ تَابَ مِنْ بَعْدِ ظُلْمِهِ وَأَصْلَحَ} [المائدة: 39] .</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اشتراطُ النصابِ والحِرْزِ في حدِّ السرقةِ:</w:t>
      </w:r>
    </w:p>
    <w:p w:rsidR="006713B7" w:rsidRPr="00605401" w:rsidRDefault="00D041D3" w:rsidP="00605401">
      <w:pPr>
        <w:bidi/>
        <w:jc w:val="both"/>
        <w:rPr>
          <w:rFonts w:asciiTheme="minorBidi" w:hAnsiTheme="minorBidi"/>
          <w:sz w:val="28"/>
          <w:szCs w:val="28"/>
          <w:rtl/>
          <w:lang w:bidi="ar-SY"/>
        </w:rPr>
      </w:pPr>
      <w:r w:rsidRPr="00605401">
        <w:rPr>
          <w:rFonts w:asciiTheme="minorBidi" w:hAnsiTheme="minorBidi"/>
          <w:sz w:val="28"/>
          <w:szCs w:val="28"/>
          <w:rtl/>
        </w:rPr>
        <w:t xml:space="preserve">وظاهرُ الآيةِ: إطلاقُ إقامةِ الحدِّ على كلِّ سارقٍ، وفي كلِّ </w:t>
      </w:r>
    </w:p>
    <w:p w:rsidR="006713B7" w:rsidRPr="00605401" w:rsidRDefault="006713B7"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
        </w:rPr>
      </w:pPr>
      <w:r w:rsidRPr="00605401">
        <w:rPr>
          <w:rFonts w:ascii="Arial" w:hAnsi="Arial" w:cs="Arial"/>
          <w:sz w:val="28"/>
          <w:szCs w:val="28"/>
          <w:rtl/>
        </w:rPr>
        <w:t>ـــــــــــــــــــــــــــــــــــــ</w:t>
      </w:r>
    </w:p>
    <w:p w:rsidR="006713B7" w:rsidRPr="00605401" w:rsidRDefault="006713B7"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rPr>
      </w:pPr>
      <w:r w:rsidRPr="00605401">
        <w:rPr>
          <w:rFonts w:ascii="Arial" w:hAnsi="Arial" w:cs="Arial"/>
          <w:sz w:val="28"/>
          <w:szCs w:val="28"/>
          <w:rtl/>
        </w:rPr>
        <w:t>(1)</w:t>
      </w:r>
      <w:r w:rsidRPr="00605401">
        <w:rPr>
          <w:rFonts w:asciiTheme="minorBidi" w:hAnsiTheme="minorBidi"/>
          <w:sz w:val="28"/>
          <w:szCs w:val="28"/>
          <w:rtl/>
        </w:rPr>
        <w:t xml:space="preserve"> ينظر: «سيرة ابن هشام» (1 /193)، و«تفسير ابن كثير» (3 /107).</w:t>
      </w:r>
    </w:p>
    <w:p w:rsidR="006713B7" w:rsidRPr="00605401" w:rsidRDefault="006713B7" w:rsidP="00605401">
      <w:pPr>
        <w:jc w:val="both"/>
        <w:rPr>
          <w:rFonts w:asciiTheme="minorBidi" w:hAnsiTheme="minorBidi"/>
          <w:sz w:val="28"/>
          <w:szCs w:val="28"/>
          <w:rtl/>
        </w:rPr>
      </w:pPr>
      <w:r w:rsidRPr="00605401">
        <w:rPr>
          <w:rFonts w:asciiTheme="minorBidi" w:hAnsiTheme="minorBidi"/>
          <w:sz w:val="28"/>
          <w:szCs w:val="28"/>
          <w:rtl/>
        </w:rPr>
        <w:br w:type="page"/>
      </w:r>
    </w:p>
    <w:p w:rsidR="006713B7" w:rsidRPr="00605401" w:rsidRDefault="00D041D3" w:rsidP="00605401">
      <w:pPr>
        <w:bidi/>
        <w:jc w:val="both"/>
        <w:rPr>
          <w:rFonts w:ascii="Arial" w:hAnsi="Arial" w:cs="Arial"/>
          <w:sz w:val="28"/>
          <w:szCs w:val="28"/>
          <w:rtl/>
        </w:rPr>
      </w:pPr>
      <w:r w:rsidRPr="00605401">
        <w:rPr>
          <w:rFonts w:asciiTheme="minorBidi" w:hAnsiTheme="minorBidi"/>
          <w:sz w:val="28"/>
          <w:szCs w:val="28"/>
          <w:rtl/>
        </w:rPr>
        <w:t>مسروقٍ؛ وبهذا أخَذَ بعضُ فُقهاءِ الظاهرِ؛ فلم يَشترِطُوا نِصابًا ولا حِرزًا، ومع ظاهرِ الآيةِ: يَعْتَضِدُونَ بقولِ ابنِ عبَّاسٍ لنَجْدَةَ الحَنَفِيِّ لمَّا سأَلَهُ عن الحُكْمِ في الآيةِ: عامٌّ أو خاصٌّ؟ فقال: بل عامٌّ</w:t>
      </w:r>
      <w:r w:rsidR="006713B7" w:rsidRPr="00605401">
        <w:rPr>
          <w:rFonts w:ascii="Arial" w:hAnsi="Arial" w:cs="Arial"/>
          <w:sz w:val="28"/>
          <w:szCs w:val="28"/>
          <w:rtl/>
        </w:rPr>
        <w:t xml:space="preserve">(1) </w:t>
      </w:r>
    </w:p>
    <w:p w:rsidR="006713B7"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واستدَلُّوا بما في «الصحيحَيْنِ»؛ مِن حديثِ أبي هريرةَ؛ أنَّ رسولَ اللهِ صلّى الله عليه وسلّم قال: (لَعَنَ اللهُ السَّارِقَ! يَسْرِقُ البَيْضَةَ فَتُقْطَعُ يَدُهُ، وَيَسْرِقُ الحَبْلَ فَتُقْطَعُ يَدُهُ)</w:t>
      </w:r>
      <w:r w:rsidR="006713B7" w:rsidRPr="00605401">
        <w:rPr>
          <w:rFonts w:ascii="Arial" w:hAnsi="Arial" w:cs="Arial"/>
          <w:sz w:val="28"/>
          <w:szCs w:val="28"/>
          <w:rtl/>
        </w:rPr>
        <w:t xml:space="preserve"> (2)</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وهذا الحديثُ حديثٌ عامٌّ، قد جاء ما يُبيِّنُهُ ويُخصِّصُهُ، وقيمةُ الحِبَالِ والبَيْضِ تَختلِفُ وتتبايَنُ عددًا ونوعًا، فإنْ قلَّتْ غلا ثمنُها، وإنْ كثُرتْ رخُصَ ثمنُها، ويَختلفُ ثمنُها مِن نوعٍ إلى نوعٍ، ومِن زمانٍ إلى زمانٍ بحسَبِ حاجةِ الناسِ، ويُسْرِهم وعُسْرِهم، وفَقْرِهم وغِنَاهُم، وظاهرُهُ: التزهيدُ في وضاعةِ السارِقِ وتفاهةِ قصدِه، وسُوءِ تدبيرِهِ أنْ يُهدَرَ دمُهُ في القليلِ</w:t>
      </w:r>
      <w:r w:rsidR="006713B7" w:rsidRPr="00605401">
        <w:rPr>
          <w:rFonts w:asciiTheme="minorBidi" w:hAnsiTheme="minorBidi" w:hint="cs"/>
          <w:sz w:val="28"/>
          <w:szCs w:val="28"/>
          <w:rtl/>
          <w:lang w:bidi="ar-SY"/>
        </w:rPr>
        <w:t xml:space="preserve"> </w:t>
      </w:r>
      <w:r w:rsidRPr="00605401">
        <w:rPr>
          <w:rFonts w:asciiTheme="minorBidi" w:hAnsiTheme="minorBidi"/>
          <w:sz w:val="28"/>
          <w:szCs w:val="28"/>
          <w:rtl/>
        </w:rPr>
        <w:t>فيُضيِّعَ عضوًا مِن أعضائِه.</w:t>
      </w:r>
    </w:p>
    <w:p w:rsidR="006713B7"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وقد حمَلَ بعضُ الفقهاءِ مِن السلفِ البَيْضةَ والحبلَ في الحديثِ على بيضةِ الحديدِ وحَبْلِ السفينةِ؛ قالهُ الأعمشُ فيما حكاهُ البخاريُّ عنه</w:t>
      </w:r>
      <w:r w:rsidR="006713B7" w:rsidRPr="00605401">
        <w:rPr>
          <w:rFonts w:ascii="Arial" w:hAnsi="Arial" w:cs="Arial"/>
          <w:sz w:val="28"/>
          <w:szCs w:val="28"/>
          <w:rtl/>
        </w:rPr>
        <w:t>(</w:t>
      </w:r>
      <w:r w:rsidR="006713B7" w:rsidRPr="00605401">
        <w:rPr>
          <w:rFonts w:ascii="Arial" w:hAnsi="Arial" w:cs="Arial" w:hint="cs"/>
          <w:sz w:val="28"/>
          <w:szCs w:val="28"/>
          <w:rtl/>
        </w:rPr>
        <w:t>3</w:t>
      </w:r>
      <w:r w:rsidR="006713B7" w:rsidRPr="00605401">
        <w:rPr>
          <w:rFonts w:ascii="Arial" w:hAnsi="Arial" w:cs="Arial"/>
          <w:sz w:val="28"/>
          <w:szCs w:val="28"/>
          <w:rtl/>
        </w:rPr>
        <w:t>)</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وفيه نظرٌ؛ فلا تُعرَفُ حبالُ السفينةِ في الحِجَازِ، والأعمشُ كُوفيٌّ بعيدٌ عن عُرْفِهم، وحديثُ أبي هريرةَ إمَّا أن يكونَ عامًّا فيُخصَّصُ، وإمَّا معارَضًا فيُنسَخُ، وإمَّا مُجمَلاً فيُبيَّنُ، واللهُ أعلَمُ.</w:t>
      </w:r>
    </w:p>
    <w:p w:rsidR="006713B7"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 xml:space="preserve">والذي عليه اتِّفاقُ الأئمَّةِ الأربعةِ، وهو ظاهرُ قولِ عامَّةِ السلفِ: عدمُ إطلاقِ إقامةِ حدِّ السرقةِ على كلِّ سارقٍ وفي كلِّ مسروقٍ، وقد جاء </w:t>
      </w:r>
    </w:p>
    <w:p w:rsidR="006713B7" w:rsidRPr="00605401" w:rsidRDefault="006713B7"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
        </w:rPr>
      </w:pPr>
      <w:r w:rsidRPr="00605401">
        <w:rPr>
          <w:rFonts w:ascii="Arial" w:hAnsi="Arial" w:cs="Arial"/>
          <w:sz w:val="28"/>
          <w:szCs w:val="28"/>
          <w:rtl/>
        </w:rPr>
        <w:t>ـــــــــــــــــــــــــــــــــــــ</w:t>
      </w:r>
    </w:p>
    <w:p w:rsidR="006713B7" w:rsidRPr="00605401" w:rsidRDefault="006713B7" w:rsidP="00605401">
      <w:pPr>
        <w:bidi/>
        <w:jc w:val="both"/>
        <w:rPr>
          <w:rFonts w:asciiTheme="minorBidi" w:hAnsiTheme="minorBidi"/>
          <w:sz w:val="28"/>
          <w:szCs w:val="28"/>
          <w:rtl/>
          <w:lang w:bidi="ar-SY"/>
        </w:rPr>
      </w:pPr>
      <w:r w:rsidRPr="00605401">
        <w:rPr>
          <w:rFonts w:ascii="Arial" w:hAnsi="Arial" w:cs="Arial"/>
          <w:sz w:val="28"/>
          <w:szCs w:val="28"/>
          <w:rtl/>
        </w:rPr>
        <w:t xml:space="preserve">(1) </w:t>
      </w:r>
      <w:r w:rsidRPr="00605401">
        <w:rPr>
          <w:rFonts w:asciiTheme="minorBidi" w:hAnsiTheme="minorBidi"/>
          <w:sz w:val="28"/>
          <w:szCs w:val="28"/>
          <w:rtl/>
        </w:rPr>
        <w:t>«تفسير الطبري» (8 /409)</w:t>
      </w:r>
      <w:r w:rsidR="00605401">
        <w:rPr>
          <w:rFonts w:asciiTheme="minorBidi" w:hAnsiTheme="minorBidi"/>
          <w:sz w:val="28"/>
          <w:szCs w:val="28"/>
          <w:rtl/>
        </w:rPr>
        <w:t>.</w:t>
      </w:r>
    </w:p>
    <w:p w:rsidR="006713B7" w:rsidRPr="00605401" w:rsidRDefault="006713B7" w:rsidP="00605401">
      <w:pPr>
        <w:bidi/>
        <w:jc w:val="both"/>
        <w:rPr>
          <w:rFonts w:asciiTheme="minorBidi" w:hAnsiTheme="minorBidi"/>
          <w:sz w:val="28"/>
          <w:szCs w:val="28"/>
        </w:rPr>
      </w:pPr>
      <w:r w:rsidRPr="00605401">
        <w:rPr>
          <w:rFonts w:ascii="Arial" w:hAnsi="Arial" w:cs="Arial"/>
          <w:sz w:val="28"/>
          <w:szCs w:val="28"/>
          <w:rtl/>
        </w:rPr>
        <w:t>(2)</w:t>
      </w:r>
      <w:r w:rsidRPr="00605401">
        <w:rPr>
          <w:rFonts w:asciiTheme="minorBidi" w:hAnsiTheme="minorBidi"/>
          <w:sz w:val="28"/>
          <w:szCs w:val="28"/>
          <w:rtl/>
        </w:rPr>
        <w:t xml:space="preserve"> أخرجه البخاري (6783) (8 /159)، ومسلم (1687) (3 /1314)</w:t>
      </w:r>
      <w:r w:rsidR="00605401">
        <w:rPr>
          <w:rFonts w:asciiTheme="minorBidi" w:hAnsiTheme="minorBidi"/>
          <w:sz w:val="28"/>
          <w:szCs w:val="28"/>
          <w:rtl/>
        </w:rPr>
        <w:t>.</w:t>
      </w:r>
    </w:p>
    <w:p w:rsidR="006713B7" w:rsidRPr="00605401" w:rsidRDefault="006713B7" w:rsidP="00605401">
      <w:pPr>
        <w:bidi/>
        <w:jc w:val="both"/>
        <w:rPr>
          <w:rFonts w:asciiTheme="minorBidi" w:hAnsiTheme="minorBidi"/>
          <w:sz w:val="28"/>
          <w:szCs w:val="28"/>
        </w:rPr>
      </w:pPr>
      <w:r w:rsidRPr="00605401">
        <w:rPr>
          <w:rFonts w:ascii="Arial" w:hAnsi="Arial" w:cs="Arial"/>
          <w:sz w:val="28"/>
          <w:szCs w:val="28"/>
          <w:rtl/>
        </w:rPr>
        <w:t>(</w:t>
      </w:r>
      <w:r w:rsidRPr="00605401">
        <w:rPr>
          <w:rFonts w:ascii="Arial" w:hAnsi="Arial" w:cs="Arial" w:hint="cs"/>
          <w:sz w:val="28"/>
          <w:szCs w:val="28"/>
          <w:rtl/>
        </w:rPr>
        <w:t>3</w:t>
      </w:r>
      <w:r w:rsidRPr="00605401">
        <w:rPr>
          <w:rFonts w:ascii="Arial" w:hAnsi="Arial" w:cs="Arial"/>
          <w:sz w:val="28"/>
          <w:szCs w:val="28"/>
          <w:rtl/>
        </w:rPr>
        <w:t>)</w:t>
      </w:r>
      <w:r w:rsidRPr="00605401">
        <w:rPr>
          <w:rFonts w:asciiTheme="minorBidi" w:hAnsiTheme="minorBidi"/>
          <w:sz w:val="28"/>
          <w:szCs w:val="28"/>
          <w:rtl/>
        </w:rPr>
        <w:t xml:space="preserve"> أخرجه البخاري (6783) (8 /159)</w:t>
      </w:r>
      <w:r w:rsidR="00605401">
        <w:rPr>
          <w:rFonts w:asciiTheme="minorBidi" w:hAnsiTheme="minorBidi"/>
          <w:sz w:val="28"/>
          <w:szCs w:val="28"/>
          <w:rtl/>
        </w:rPr>
        <w:t>.</w:t>
      </w:r>
    </w:p>
    <w:p w:rsidR="006713B7" w:rsidRPr="00605401" w:rsidRDefault="006713B7" w:rsidP="00605401">
      <w:pPr>
        <w:bidi/>
        <w:jc w:val="both"/>
        <w:rPr>
          <w:rFonts w:asciiTheme="minorBidi" w:hAnsiTheme="minorBidi"/>
          <w:sz w:val="28"/>
          <w:szCs w:val="28"/>
          <w:rtl/>
        </w:rPr>
      </w:pPr>
    </w:p>
    <w:p w:rsidR="006713B7" w:rsidRPr="00605401" w:rsidRDefault="006713B7" w:rsidP="00605401">
      <w:pPr>
        <w:bidi/>
        <w:jc w:val="both"/>
        <w:rPr>
          <w:rFonts w:asciiTheme="minorBidi" w:hAnsiTheme="minorBidi"/>
          <w:sz w:val="28"/>
          <w:szCs w:val="28"/>
          <w:rtl/>
        </w:rPr>
      </w:pPr>
    </w:p>
    <w:p w:rsidR="006713B7" w:rsidRPr="00605401" w:rsidRDefault="006713B7" w:rsidP="00605401">
      <w:pPr>
        <w:jc w:val="both"/>
        <w:rPr>
          <w:rFonts w:asciiTheme="minorBidi" w:hAnsiTheme="minorBidi"/>
          <w:sz w:val="28"/>
          <w:szCs w:val="28"/>
          <w:rtl/>
        </w:rPr>
      </w:pPr>
      <w:r w:rsidRPr="00605401">
        <w:rPr>
          <w:rFonts w:asciiTheme="minorBidi" w:hAnsiTheme="minorBidi"/>
          <w:sz w:val="28"/>
          <w:szCs w:val="28"/>
          <w:rtl/>
        </w:rPr>
        <w:br w:type="page"/>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في السُّنَّةِ شروطٌ في إقامةِ حدِّ القطعِ، وإنِ اختلَفَ كلامُ السلفِ والعلماءِ في تقديرِ بعضِها، إلاَّ أنَّهم يُقِرُّونَ بأصلِها؛ فقد اتَّفَقَ الأئمَّةُ الأربعةُ على النِّصَابِ واختلَفُوا في تقديرِه، واتَّفَقُوا على الحِرْزِ واختلَفُوا في وَصْفِه.</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شرطُ النصابِ:</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فأمَّا شرطُ النِّصابِ ، فاختلَفُوا في تقديرِه على أقوالٍ:</w:t>
      </w:r>
    </w:p>
    <w:p w:rsidR="00A127AF" w:rsidRPr="00605401" w:rsidRDefault="00D041D3"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rPr>
      </w:pPr>
      <w:r w:rsidRPr="00605401">
        <w:rPr>
          <w:rFonts w:asciiTheme="minorBidi" w:hAnsiTheme="minorBidi"/>
          <w:sz w:val="28"/>
          <w:szCs w:val="28"/>
          <w:rtl/>
        </w:rPr>
        <w:t>الأولُ : أنَّه ثلاثةُ دراهمَ مضروبةٍ خالصةٍ، وهذا قولُ مالكٍ؛ أخذًا بما ثبَتَ؛ مِن حديثِ ابنِ عمرَ؛ أنَّ النبيَّ صلّى الله عليه وسلّم قَطَعَ فِي مِجَنٍّ ثَمَنُهُ ثَلاَثَةُ دَرَاهِمَ؛ رواه الشيخان</w:t>
      </w:r>
      <w:r w:rsidR="00A127AF" w:rsidRPr="00605401">
        <w:rPr>
          <w:rFonts w:ascii="Arial" w:hAnsi="Arial" w:cs="Arial"/>
          <w:sz w:val="28"/>
          <w:szCs w:val="28"/>
          <w:rtl/>
        </w:rPr>
        <w:t xml:space="preserve">(1) </w:t>
      </w:r>
    </w:p>
    <w:p w:rsidR="009905A4" w:rsidRPr="00605401" w:rsidRDefault="00D041D3"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rPr>
      </w:pPr>
      <w:r w:rsidRPr="00605401">
        <w:rPr>
          <w:rFonts w:asciiTheme="minorBidi" w:hAnsiTheme="minorBidi"/>
          <w:sz w:val="28"/>
          <w:szCs w:val="28"/>
          <w:rtl/>
        </w:rPr>
        <w:t>وهو عملُ عثمانَ؛ حيثُ قَطَعَ في أُتْرُجَّةٍ لمَّا قيَّمَ ثَمَنَها فرآهُ قد بلَغَ ثلاثةَ دراهمَ</w:t>
      </w:r>
      <w:r w:rsidR="009905A4" w:rsidRPr="00605401">
        <w:rPr>
          <w:rFonts w:ascii="Arial" w:hAnsi="Arial" w:cs="Arial"/>
          <w:sz w:val="28"/>
          <w:szCs w:val="28"/>
          <w:rtl/>
        </w:rPr>
        <w:t>(2)</w:t>
      </w:r>
      <w:r w:rsidR="009905A4" w:rsidRPr="00605401">
        <w:rPr>
          <w:rFonts w:ascii="Arial" w:hAnsi="Arial" w:cs="Arial" w:hint="cs"/>
          <w:sz w:val="28"/>
          <w:szCs w:val="28"/>
          <w:rtl/>
        </w:rPr>
        <w:t xml:space="preserve"> </w:t>
      </w:r>
    </w:p>
    <w:p w:rsidR="006713B7" w:rsidRPr="00605401" w:rsidRDefault="00D041D3"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
        </w:rPr>
      </w:pPr>
      <w:r w:rsidRPr="00605401">
        <w:rPr>
          <w:rFonts w:asciiTheme="minorBidi" w:hAnsiTheme="minorBidi"/>
          <w:sz w:val="28"/>
          <w:szCs w:val="28"/>
          <w:rtl/>
        </w:rPr>
        <w:t>؛ قال مالكٌ: «وهو أحَبُّ ما سمِعتُ إليَّ في ذلك»</w:t>
      </w:r>
      <w:r w:rsidR="006713B7" w:rsidRPr="00605401">
        <w:rPr>
          <w:rFonts w:ascii="Arial" w:hAnsi="Arial" w:cs="Arial"/>
          <w:sz w:val="28"/>
          <w:szCs w:val="28"/>
          <w:rtl/>
        </w:rPr>
        <w:t>(3)</w:t>
      </w:r>
    </w:p>
    <w:p w:rsidR="006713B7" w:rsidRPr="00605401" w:rsidRDefault="00D041D3"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
        </w:rPr>
      </w:pPr>
      <w:r w:rsidRPr="00605401">
        <w:rPr>
          <w:rFonts w:asciiTheme="minorBidi" w:hAnsiTheme="minorBidi"/>
          <w:sz w:val="28"/>
          <w:szCs w:val="28"/>
          <w:rtl/>
        </w:rPr>
        <w:t>، ومرادُ مالكٍ في عملِ الخلفاءِ، لا عمومُ ما ورَدَ؛ فحديثُ ابنِ عمرَ أحَبُّ وأعظَمُ، وقد رَوَى مالكٌ حديثَ ابنِ عمرَ</w:t>
      </w:r>
      <w:r w:rsidR="006713B7" w:rsidRPr="00605401">
        <w:rPr>
          <w:rFonts w:ascii="Arial" w:hAnsi="Arial" w:cs="Arial"/>
          <w:sz w:val="28"/>
          <w:szCs w:val="28"/>
          <w:rtl/>
          <w:lang w:bidi="ar"/>
        </w:rPr>
        <w:t>(4)</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وفِعْلَ عثمانَ في «مُوطَّئِه»؛ وهي صحيحةٌ.</w:t>
      </w:r>
    </w:p>
    <w:p w:rsidR="006713B7"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الثـاني : أنَّه عشَرةُ دراهمَ؛ وهو قولُ أبي حنيفةَ وصاحبَيْهِ والثوريِّ؛ واحتجُّوا بما رواهُ ابنُ أبي شَيْبَةَ، عن ابنِ عبَّاسٍ، وعمرِو بنِ شُعيبٍ، عن أبيهِ، عن جدِّه؛ أنَّ ثمَنَ المِجَنِّ عشَرةُ دراهمَ في زمنِ النبيِّ صلّى الله عليه وسلّم</w:t>
      </w:r>
      <w:r w:rsidR="006713B7" w:rsidRPr="00605401">
        <w:rPr>
          <w:rFonts w:ascii="Arial" w:hAnsi="Arial" w:cs="Arial"/>
          <w:sz w:val="28"/>
          <w:szCs w:val="28"/>
          <w:rtl/>
          <w:lang w:bidi="ar"/>
        </w:rPr>
        <w:t>(5)</w:t>
      </w:r>
      <w:r w:rsidR="006713B7" w:rsidRPr="00605401">
        <w:rPr>
          <w:rFonts w:asciiTheme="minorBidi" w:hAnsiTheme="minorBidi"/>
          <w:sz w:val="28"/>
          <w:szCs w:val="28"/>
          <w:rtl/>
        </w:rPr>
        <w:t xml:space="preserve"> </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وقد تفرَّدَ به محمدُ بنُ إسحاقَ، وخالَفَ الثِّقاتِ، وحديثُهُ مُنكَرٌ.</w:t>
      </w:r>
    </w:p>
    <w:p w:rsidR="006713B7"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 xml:space="preserve">الثالثُ : أنَّه رُبُعُ دِينارٍ؛ وهو قولُ الشافعيِّ، وحُجَّةُ الشافعيِّ ما </w:t>
      </w:r>
    </w:p>
    <w:p w:rsidR="006713B7" w:rsidRPr="00605401" w:rsidRDefault="006713B7"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
        </w:rPr>
      </w:pPr>
      <w:r w:rsidRPr="00605401">
        <w:rPr>
          <w:rFonts w:ascii="Arial" w:hAnsi="Arial" w:cs="Arial"/>
          <w:sz w:val="28"/>
          <w:szCs w:val="28"/>
          <w:rtl/>
        </w:rPr>
        <w:t>ـــــــــــــــــــــــــــــــــــــ</w:t>
      </w:r>
    </w:p>
    <w:p w:rsidR="00A127AF" w:rsidRPr="00605401" w:rsidRDefault="006713B7" w:rsidP="00605401">
      <w:pPr>
        <w:bidi/>
        <w:jc w:val="both"/>
        <w:rPr>
          <w:rFonts w:asciiTheme="minorBidi" w:hAnsiTheme="minorBidi"/>
          <w:sz w:val="28"/>
          <w:szCs w:val="28"/>
          <w:rtl/>
          <w:lang w:bidi="ar-SY"/>
        </w:rPr>
      </w:pPr>
      <w:r w:rsidRPr="00605401">
        <w:rPr>
          <w:rFonts w:ascii="Arial" w:hAnsi="Arial" w:cs="Arial"/>
          <w:sz w:val="28"/>
          <w:szCs w:val="28"/>
          <w:rtl/>
        </w:rPr>
        <w:t>(1)</w:t>
      </w:r>
      <w:r w:rsidR="00A127AF" w:rsidRPr="00605401">
        <w:rPr>
          <w:rFonts w:ascii="Arial" w:hAnsi="Arial" w:cs="Arial"/>
          <w:sz w:val="28"/>
          <w:szCs w:val="28"/>
          <w:rtl/>
        </w:rPr>
        <w:t xml:space="preserve"> </w:t>
      </w:r>
      <w:r w:rsidR="00A127AF" w:rsidRPr="00605401">
        <w:rPr>
          <w:rFonts w:asciiTheme="minorBidi" w:hAnsiTheme="minorBidi"/>
          <w:sz w:val="28"/>
          <w:szCs w:val="28"/>
          <w:rtl/>
        </w:rPr>
        <w:t>أخرجه البخاري (6795) (8 /161)، ومسلم (1686) (3 /1313)</w:t>
      </w:r>
      <w:r w:rsidR="00605401">
        <w:rPr>
          <w:rFonts w:asciiTheme="minorBidi" w:hAnsiTheme="minorBidi"/>
          <w:sz w:val="28"/>
          <w:szCs w:val="28"/>
          <w:rtl/>
        </w:rPr>
        <w:t>.</w:t>
      </w:r>
    </w:p>
    <w:p w:rsidR="006713B7" w:rsidRPr="00605401" w:rsidRDefault="00A127AF"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rPr>
      </w:pPr>
      <w:r w:rsidRPr="00605401">
        <w:rPr>
          <w:rFonts w:ascii="Arial" w:hAnsi="Arial" w:cs="Arial"/>
          <w:sz w:val="28"/>
          <w:szCs w:val="28"/>
          <w:rtl/>
        </w:rPr>
        <w:t>(2)</w:t>
      </w:r>
      <w:r w:rsidRPr="00605401">
        <w:rPr>
          <w:rFonts w:ascii="Arial" w:hAnsi="Arial" w:cs="Arial" w:hint="cs"/>
          <w:sz w:val="28"/>
          <w:szCs w:val="28"/>
          <w:rtl/>
        </w:rPr>
        <w:t xml:space="preserve"> </w:t>
      </w:r>
      <w:r w:rsidR="009905A4" w:rsidRPr="00605401">
        <w:rPr>
          <w:rFonts w:asciiTheme="minorBidi" w:hAnsiTheme="minorBidi"/>
          <w:sz w:val="28"/>
          <w:szCs w:val="28"/>
          <w:rtl/>
        </w:rPr>
        <w:t xml:space="preserve"> أخرجه مالك في «الموطأ» (عبد الباقي) (23) (2 /832)، وابن أبي شيبة في «مصنفه» (28096) (5 /475)، والبيهقي في «السنن الكبرى» (8 /260).</w:t>
      </w:r>
    </w:p>
    <w:p w:rsidR="006713B7" w:rsidRPr="00605401" w:rsidRDefault="009905A4"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
        </w:rPr>
      </w:pPr>
      <w:r w:rsidRPr="00605401">
        <w:rPr>
          <w:rFonts w:ascii="Arial" w:hAnsi="Arial" w:cs="Arial"/>
          <w:sz w:val="28"/>
          <w:szCs w:val="28"/>
          <w:rtl/>
        </w:rPr>
        <w:t xml:space="preserve"> </w:t>
      </w:r>
      <w:r w:rsidR="006713B7" w:rsidRPr="00605401">
        <w:rPr>
          <w:rFonts w:ascii="Arial" w:hAnsi="Arial" w:cs="Arial"/>
          <w:sz w:val="28"/>
          <w:szCs w:val="28"/>
          <w:rtl/>
        </w:rPr>
        <w:t>(3)</w:t>
      </w:r>
      <w:r w:rsidRPr="00605401">
        <w:rPr>
          <w:rFonts w:asciiTheme="minorBidi" w:hAnsiTheme="minorBidi"/>
          <w:sz w:val="28"/>
          <w:szCs w:val="28"/>
          <w:rtl/>
        </w:rPr>
        <w:t xml:space="preserve"> «موطأ مالك» (عبد الباقي) (2 /833).</w:t>
      </w:r>
    </w:p>
    <w:p w:rsidR="006713B7" w:rsidRPr="00605401" w:rsidRDefault="006713B7"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
        </w:rPr>
      </w:pPr>
      <w:r w:rsidRPr="00605401">
        <w:rPr>
          <w:rFonts w:ascii="Arial" w:hAnsi="Arial" w:cs="Arial"/>
          <w:sz w:val="28"/>
          <w:szCs w:val="28"/>
          <w:rtl/>
          <w:lang w:bidi="ar"/>
        </w:rPr>
        <w:t>(4)</w:t>
      </w:r>
      <w:r w:rsidRPr="00605401">
        <w:rPr>
          <w:rFonts w:asciiTheme="minorBidi" w:hAnsiTheme="minorBidi"/>
          <w:sz w:val="28"/>
          <w:szCs w:val="28"/>
          <w:rtl/>
        </w:rPr>
        <w:t xml:space="preserve"> أخرجه مالك في «الموطأ» (عبد الباقي) (21) (2 /831).</w:t>
      </w:r>
    </w:p>
    <w:p w:rsidR="006713B7" w:rsidRPr="00605401" w:rsidRDefault="006713B7" w:rsidP="00605401">
      <w:pPr>
        <w:bidi/>
        <w:jc w:val="both"/>
        <w:rPr>
          <w:rFonts w:asciiTheme="minorBidi" w:hAnsiTheme="minorBidi"/>
          <w:sz w:val="28"/>
          <w:szCs w:val="28"/>
          <w:rtl/>
        </w:rPr>
      </w:pPr>
      <w:r w:rsidRPr="00605401">
        <w:rPr>
          <w:rFonts w:ascii="Arial" w:hAnsi="Arial" w:cs="Arial"/>
          <w:sz w:val="28"/>
          <w:szCs w:val="28"/>
          <w:rtl/>
          <w:lang w:bidi="ar"/>
        </w:rPr>
        <w:t>(5)</w:t>
      </w:r>
      <w:r w:rsidRPr="00605401">
        <w:rPr>
          <w:rFonts w:asciiTheme="minorBidi" w:hAnsiTheme="minorBidi"/>
          <w:sz w:val="28"/>
          <w:szCs w:val="28"/>
          <w:rtl/>
        </w:rPr>
        <w:t xml:space="preserve"> أخرجه ابن أبي شيبة في «مصنفه» (28104) و(28105) (5 /476).،</w:t>
      </w:r>
    </w:p>
    <w:p w:rsidR="006713B7" w:rsidRPr="00605401" w:rsidRDefault="006713B7" w:rsidP="00605401">
      <w:pPr>
        <w:jc w:val="both"/>
        <w:rPr>
          <w:rFonts w:asciiTheme="minorBidi" w:hAnsiTheme="minorBidi"/>
          <w:sz w:val="28"/>
          <w:szCs w:val="28"/>
          <w:rtl/>
        </w:rPr>
      </w:pPr>
      <w:r w:rsidRPr="00605401">
        <w:rPr>
          <w:rFonts w:asciiTheme="minorBidi" w:hAnsiTheme="minorBidi"/>
          <w:sz w:val="28"/>
          <w:szCs w:val="28"/>
          <w:rtl/>
        </w:rPr>
        <w:br w:type="page"/>
      </w:r>
    </w:p>
    <w:p w:rsidR="00A127AF" w:rsidRPr="00605401" w:rsidRDefault="00D041D3"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rPr>
      </w:pPr>
      <w:r w:rsidRPr="00605401">
        <w:rPr>
          <w:rFonts w:asciiTheme="minorBidi" w:hAnsiTheme="minorBidi"/>
          <w:sz w:val="28"/>
          <w:szCs w:val="28"/>
          <w:rtl/>
        </w:rPr>
        <w:t>ثبَتَ؛ مِن حديثِ عائشةَ؛ قالتْ: قال رسولُ اللهِ صلّى الله عليه وسلّم: (تُقْطَعُ اليَدُ فِي رُبُعِ دِينَارٍ فَصَاعِدًا) ؛ رواه الشيخان</w:t>
      </w:r>
      <w:r w:rsidR="00A127AF" w:rsidRPr="00605401">
        <w:rPr>
          <w:rFonts w:ascii="Arial" w:hAnsi="Arial" w:cs="Arial"/>
          <w:sz w:val="28"/>
          <w:szCs w:val="28"/>
          <w:rtl/>
        </w:rPr>
        <w:t>(1)</w:t>
      </w:r>
    </w:p>
    <w:p w:rsidR="00A127AF" w:rsidRPr="00605401" w:rsidRDefault="00D041D3"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rPr>
      </w:pPr>
      <w:r w:rsidRPr="00605401">
        <w:rPr>
          <w:rFonts w:asciiTheme="minorBidi" w:hAnsiTheme="minorBidi"/>
          <w:sz w:val="28"/>
          <w:szCs w:val="28"/>
          <w:rtl/>
        </w:rPr>
        <w:t xml:space="preserve">وقولُه فيه: «فَصَاعِدًا» دليلٌ على أنَّه لا يُقطَعُ في أدنى مِن الرُّبُعِ، وأصرَحُ مِن ذلك: روايةُ مسلمٍ؛ ففيها النهيُ عن القطعِ فيما هو أقلُّ؛ قال صلّى الله عليه وسلّم: (لاَ تُقْطَعُ يَدُ السَّارِقِ إِلاَّ فِي رُبُعِ دِينَارٍ فَصَاعِدًا) </w:t>
      </w:r>
      <w:r w:rsidR="00A127AF" w:rsidRPr="00605401">
        <w:rPr>
          <w:rFonts w:ascii="Arial" w:hAnsi="Arial" w:cs="Arial"/>
          <w:sz w:val="28"/>
          <w:szCs w:val="28"/>
          <w:rtl/>
        </w:rPr>
        <w:t>(2)</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وحديثُ قطعِ النبيِّ صلّى الله عليه وسلّم في المِجَنِّ، وقطعِ عثمانَ في الأُتْرُجَّةِ، وأنَّها ثلاثةُ دراهمَ، لا تُعارِضُ حديثَ عائشةَ هذا؛ وذلك أنَّ صَرْفَ الدراهمِ بالدنانيرِ يتفاوَتُ بحسَبِ الحالِ والزمانِ، واليُسْرِ والعُسْرِ، ولكنَّه يقرُبُ مِن ثلاثةِ دراهمَ، وقد جاء صريحًا في قطعِ عثمانَ في الأُتْرُجَّةِ حيثُ قوَّمَها فوجَدَها تُساوي ثلاثةَ دراهمَ مِن صَرْفِ اثنَيْ عشَرَ دِرْهَمًا بدِينارٍ.</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وقولُ مالكٍ والشافعيِّ مُتقارِبانِ.</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الرابعُ : جعَلَ أحمدُ العملَ بحديثِ ربعِ الدِّينارِ وثلاثةِ الدراهمِ جميعًا، وأنَّ كلَّ واحدٍ منهما نِصابٌ؛ فإنْ كان المسروقُ فِضَّةً، فيُقطَعُ في ثلاثةِ دراهمَ، وإن كان ذهبًا، ففي ربعِ دينارٍ؛ وهذا القولُ الرابعُ في المسألةِ قال به إسحاقُ وغيرُه.</w:t>
      </w:r>
    </w:p>
    <w:p w:rsidR="00A127AF"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والأظهَرُ ـ واللهُ أعلَمُ ـ الاعتبارُ بحديثِ ربعِ الدِّينارِ عندَ الاختلافِ؛ لأنَّ القطعَ بثلاثةِ دراهمَ لمساواةِ الدراهمِ الثلاثةِ لرُبُعِ دينارٍ، كما جاء في فِعْلِ عثمانَ، ولو زادَتِ الدراهمُ على الدنانيرِ في الصَّرْفِ وهو نادرٌ، فلا يُقطَعُ في أقلَّ مِن ربعِ دينارٍ ولو كان ثلاثةَ دراهمَ؛ لصراحةِ الحديثِ في «الصحيحِ»: (لاَ تُقْطَعُ يَدُ السَّارِقِ إِلاَّ فِي رُبُعِ دِينَارٍ</w:t>
      </w:r>
    </w:p>
    <w:p w:rsidR="00A127AF" w:rsidRPr="00605401" w:rsidRDefault="00A127AF"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
        </w:rPr>
      </w:pPr>
      <w:r w:rsidRPr="00605401">
        <w:rPr>
          <w:rFonts w:ascii="Arial" w:hAnsi="Arial" w:cs="Arial"/>
          <w:sz w:val="28"/>
          <w:szCs w:val="28"/>
          <w:rtl/>
        </w:rPr>
        <w:t>ـــــــــــــــــــــــــــــــــــــ</w:t>
      </w:r>
    </w:p>
    <w:p w:rsidR="00A127AF" w:rsidRPr="00605401" w:rsidRDefault="00A127AF" w:rsidP="00605401">
      <w:pPr>
        <w:bidi/>
        <w:jc w:val="both"/>
        <w:rPr>
          <w:rFonts w:asciiTheme="minorBidi" w:hAnsiTheme="minorBidi"/>
          <w:sz w:val="28"/>
          <w:szCs w:val="28"/>
        </w:rPr>
      </w:pPr>
      <w:r w:rsidRPr="00605401">
        <w:rPr>
          <w:rFonts w:ascii="Arial" w:hAnsi="Arial" w:cs="Arial"/>
          <w:sz w:val="28"/>
          <w:szCs w:val="28"/>
          <w:rtl/>
        </w:rPr>
        <w:t xml:space="preserve">(1) </w:t>
      </w:r>
      <w:r w:rsidRPr="00605401">
        <w:rPr>
          <w:rFonts w:asciiTheme="minorBidi" w:hAnsiTheme="minorBidi"/>
          <w:sz w:val="28"/>
          <w:szCs w:val="28"/>
          <w:rtl/>
        </w:rPr>
        <w:t>أخرجه البخاري (6789) (8 /160)، ومسلم (1684) (3 /1312)</w:t>
      </w:r>
      <w:r w:rsidR="00605401">
        <w:rPr>
          <w:rFonts w:asciiTheme="minorBidi" w:hAnsiTheme="minorBidi"/>
          <w:sz w:val="28"/>
          <w:szCs w:val="28"/>
          <w:rtl/>
        </w:rPr>
        <w:t>.</w:t>
      </w:r>
    </w:p>
    <w:p w:rsidR="00A127AF" w:rsidRPr="00605401" w:rsidRDefault="00A127AF" w:rsidP="00605401">
      <w:pPr>
        <w:bidi/>
        <w:jc w:val="both"/>
        <w:rPr>
          <w:rFonts w:asciiTheme="minorBidi" w:hAnsiTheme="minorBidi"/>
          <w:sz w:val="28"/>
          <w:szCs w:val="28"/>
        </w:rPr>
      </w:pPr>
      <w:r w:rsidRPr="00605401">
        <w:rPr>
          <w:rFonts w:ascii="Arial" w:hAnsi="Arial" w:cs="Arial"/>
          <w:sz w:val="28"/>
          <w:szCs w:val="28"/>
          <w:rtl/>
        </w:rPr>
        <w:t xml:space="preserve"> (2)</w:t>
      </w:r>
      <w:r w:rsidRPr="00605401">
        <w:rPr>
          <w:rFonts w:asciiTheme="minorBidi" w:hAnsiTheme="minorBidi"/>
          <w:sz w:val="28"/>
          <w:szCs w:val="28"/>
          <w:rtl/>
        </w:rPr>
        <w:t xml:space="preserve"> أخرجه مسلم (1684) (3 /1312)</w:t>
      </w:r>
      <w:r w:rsidR="00605401">
        <w:rPr>
          <w:rFonts w:asciiTheme="minorBidi" w:hAnsiTheme="minorBidi"/>
          <w:sz w:val="28"/>
          <w:szCs w:val="28"/>
          <w:rtl/>
        </w:rPr>
        <w:t>.</w:t>
      </w:r>
    </w:p>
    <w:p w:rsidR="00A127AF" w:rsidRPr="00605401" w:rsidRDefault="00A127AF"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rPr>
      </w:pPr>
    </w:p>
    <w:p w:rsidR="00A127AF" w:rsidRPr="00605401" w:rsidRDefault="00A127AF" w:rsidP="00605401">
      <w:pPr>
        <w:jc w:val="both"/>
        <w:rPr>
          <w:rFonts w:asciiTheme="minorBidi" w:hAnsiTheme="minorBidi"/>
          <w:sz w:val="28"/>
          <w:szCs w:val="28"/>
          <w:rtl/>
        </w:rPr>
      </w:pPr>
      <w:r w:rsidRPr="00605401">
        <w:rPr>
          <w:rFonts w:asciiTheme="minorBidi" w:hAnsiTheme="minorBidi"/>
          <w:sz w:val="28"/>
          <w:szCs w:val="28"/>
          <w:rtl/>
        </w:rPr>
        <w:br w:type="page"/>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 xml:space="preserve"> فَصَاعِدًا) ، وهذا صريحٌ في النهيِ عن القطعِ فيما هو أقلُّ منه، وحديثُ ابنِ عمرَ فعلٌ مجرَّدٌ في القطعِ بثلاثةِ دراهمَ، وظاهرُ النهيِ في حديثِ عائشةَ للتحريمِ؛ لأنَّه نهيٌ عن إقامةِ حدٍّ واجبٍ، ولا يَرفَعُ الحدَّ الواجبَ إلاَّ أمرٌ مؤكَّدٌ مِثلُهُ أو أشَدُّ، فحُمِلَ على المنعِ للتحريمِ، وحُمِلَ حديثُ ابنِ عمرَ على موافقةِ الصَّرْفِ في الدراهمِ لرُبُعِ الدِّينارِ؛ كما فعَلَه عثمانُ.</w:t>
      </w:r>
    </w:p>
    <w:p w:rsidR="00A127AF" w:rsidRPr="00605401" w:rsidRDefault="00D041D3"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rPr>
      </w:pPr>
      <w:r w:rsidRPr="00605401">
        <w:rPr>
          <w:rFonts w:asciiTheme="minorBidi" w:hAnsiTheme="minorBidi"/>
          <w:sz w:val="28"/>
          <w:szCs w:val="28"/>
          <w:rtl/>
        </w:rPr>
        <w:t>ويعضُدُ ما حَمَلْنَاهُ مِن حديثِ ابنِ عمرَ ما جاء في بقيَّةِ الأحاديثِ؛ كما في روايةِ النَّسائيِّ: (لاَ تُقْطَعُ يَدُ السَّارِقِ فِيمَا دُونَ الْمِجَنِّ) ، قيل لعائشةَ: ما ثَمَنُ المِجَنِّ؟ قالتْ: ربعُ دينارٍ</w:t>
      </w:r>
      <w:r w:rsidR="00A127AF" w:rsidRPr="00605401">
        <w:rPr>
          <w:rFonts w:ascii="Arial" w:hAnsi="Arial" w:cs="Arial"/>
          <w:sz w:val="28"/>
          <w:szCs w:val="28"/>
          <w:rtl/>
        </w:rPr>
        <w:t>(1)</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وفي المسألةِ أقوالٌ للسلفِ أُخرى، وما سبَقَ هو الذي عليه فتوى علماءِ البُلْدانِ، وهو المشهورُ منها، ومِن السلفِ مَن قدَّرَ النِّصابَ بخمسةِ دراهمَ؛ كابنِ جُبيرٍ.</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وحديثُ ابنِ عمرَ فِعْلٌ لا يَنفي ما عَدَاهُ ولا يُثْبِتُهُ إلاَّ بدَلاَلةٍ أُخرى غيرِ ظاهِرِه؛ كدَلالةِ الأَوْلى، أو دَلالةِ المفهومِ، أو بنصٍّ آخَرَ.</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شرطُ الحِرْزِ:</w:t>
      </w:r>
    </w:p>
    <w:p w:rsidR="00A127AF"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وأمَّا الحِرْزُ: فيَشترِطُهُ عامَّةُ الفُقهاءِ؛ لأنَّه لا يتحقَّقُ اسمُ السرقةِ في اللُّغةِ إلاَّ ممَّا كان في حِرْزٍ، فالسرقةُ ما أُخِذَ خُفْيةً مِن موضعٍ يُؤمَنُ في مِثْلِهِ على المالِ، والحِرْزُ أصلٌ في تعريفِ السرقةِ، وما أُخِذَ مِن المالِ مِن غيرِ حِرْزِهِ لا يُسمَّى سرقةً ولا الفاعلُ سارقًا؛ ولذا فإنَّ مَنِ اؤتُمِنَ على مالٍ فاخْتَانَهُ لا يُسمَّى سارقًا؛ كالضَّيْفِ يأخُذُ متاعَ مضيِّفِهِ، وأمينِ المالِ يأخُذُ المالَ، وقد رَوَى جابرٌ أنَّ رجلاً أضافَ رجلاً فأنزَلَهُ في مَشرُبةٍ له، فوجَدَ متاعًا له فاخْتَانَهُ، فأتَى به أبا بكرٍ، فقال: خَلِّ عنه؛</w:t>
      </w:r>
    </w:p>
    <w:p w:rsidR="00A127AF" w:rsidRPr="00605401" w:rsidRDefault="00A127AF"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
        </w:rPr>
      </w:pPr>
      <w:r w:rsidRPr="00605401">
        <w:rPr>
          <w:rFonts w:ascii="Arial" w:hAnsi="Arial" w:cs="Arial"/>
          <w:sz w:val="28"/>
          <w:szCs w:val="28"/>
          <w:rtl/>
        </w:rPr>
        <w:t>ـــــــــــــــــــــــــــــــــــــ</w:t>
      </w:r>
    </w:p>
    <w:p w:rsidR="00A127AF" w:rsidRPr="00605401" w:rsidRDefault="00A127AF" w:rsidP="00605401">
      <w:pPr>
        <w:bidi/>
        <w:jc w:val="both"/>
        <w:rPr>
          <w:rFonts w:asciiTheme="minorBidi" w:hAnsiTheme="minorBidi"/>
          <w:sz w:val="28"/>
          <w:szCs w:val="28"/>
        </w:rPr>
      </w:pPr>
      <w:r w:rsidRPr="00605401">
        <w:rPr>
          <w:rFonts w:ascii="Arial" w:hAnsi="Arial" w:cs="Arial"/>
          <w:sz w:val="28"/>
          <w:szCs w:val="28"/>
          <w:rtl/>
        </w:rPr>
        <w:t>(1)</w:t>
      </w:r>
      <w:r w:rsidRPr="00605401">
        <w:rPr>
          <w:rFonts w:asciiTheme="minorBidi" w:hAnsiTheme="minorBidi"/>
          <w:sz w:val="28"/>
          <w:szCs w:val="28"/>
          <w:rtl/>
        </w:rPr>
        <w:t xml:space="preserve"> أخرجه النسائي (4935) (8 /80)</w:t>
      </w:r>
      <w:r w:rsidR="00605401">
        <w:rPr>
          <w:rFonts w:asciiTheme="minorBidi" w:hAnsiTheme="minorBidi"/>
          <w:sz w:val="28"/>
          <w:szCs w:val="28"/>
          <w:rtl/>
        </w:rPr>
        <w:t>.</w:t>
      </w:r>
    </w:p>
    <w:p w:rsidR="00A127AF" w:rsidRPr="00605401" w:rsidRDefault="00A127AF"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rPr>
      </w:pPr>
    </w:p>
    <w:p w:rsidR="00A127AF" w:rsidRPr="00605401" w:rsidRDefault="00A127AF" w:rsidP="00605401">
      <w:pPr>
        <w:jc w:val="both"/>
        <w:rPr>
          <w:rFonts w:asciiTheme="minorBidi" w:hAnsiTheme="minorBidi"/>
          <w:sz w:val="28"/>
          <w:szCs w:val="28"/>
          <w:rtl/>
        </w:rPr>
      </w:pPr>
      <w:r w:rsidRPr="00605401">
        <w:rPr>
          <w:rFonts w:asciiTheme="minorBidi" w:hAnsiTheme="minorBidi"/>
          <w:sz w:val="28"/>
          <w:szCs w:val="28"/>
          <w:rtl/>
        </w:rPr>
        <w:br w:type="page"/>
      </w:r>
    </w:p>
    <w:p w:rsidR="00A127AF" w:rsidRPr="00605401" w:rsidRDefault="00D041D3"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rPr>
      </w:pPr>
      <w:r w:rsidRPr="00605401">
        <w:rPr>
          <w:rFonts w:asciiTheme="minorBidi" w:hAnsiTheme="minorBidi"/>
          <w:sz w:val="28"/>
          <w:szCs w:val="28"/>
          <w:rtl/>
        </w:rPr>
        <w:t xml:space="preserve"> فليس بسارقٍ؛ وإنَّما هي أمانةٌ اخْتَانَهَا</w:t>
      </w:r>
      <w:r w:rsidR="00A127AF" w:rsidRPr="00605401">
        <w:rPr>
          <w:rFonts w:ascii="Arial" w:hAnsi="Arial" w:cs="Arial"/>
          <w:sz w:val="28"/>
          <w:szCs w:val="28"/>
          <w:rtl/>
        </w:rPr>
        <w:t>(1)</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حِرْزُ كلِّ شيءٍ بحَسَبِهِ:</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والحِرْزُ لا وصفَ له جامعًا يشملُ جميعَ أنواعِ المالِ؛ فحِرْزُ الذهبِ غيرُ حِرْزِ الدروعِ والثيابِ، وحِرْزُ الدروعِ والسلاحِ غيرُ حِرْزِ المراكبِ؛ فكلُّ ما عُدَّ في العُرْفِ حِرْزًا للمالِ يَحمِيهِ، فهو حِرْزٌ صحيحٌ يجبُ توافُرُهُ.</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وقولُه تعالى: {وَالسَّارِقُ وَالسَّارِقَةُ فَاقْطَعُوا أَيدِيَهُمَا} : يُؤخَذُ مِن إطلاقِ السارقِ والسرقةِ عمومُ المالِ المسروقِ، ويدخُلُ فيه الثِّمارُ والحبوبُ والعُرُوضُ وغيرُ ذلك؛ ويدلُّ على هذا ويُؤكِّدُهُ فِعلُ عثمانَ؛ ففيه القطعُ في الثِّمارِ، وهذا الذي عليه جمهورُ العلماءِ، خلافًا لأبي حنيفةَ.</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صفةُ القطعِ في السرقةِ:</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وأمَّا صفة القطع في السرقةِ:</w:t>
      </w:r>
    </w:p>
    <w:p w:rsidR="00A127AF" w:rsidRPr="00605401" w:rsidRDefault="00D041D3"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SY"/>
        </w:rPr>
      </w:pPr>
      <w:r w:rsidRPr="00605401">
        <w:rPr>
          <w:rFonts w:asciiTheme="minorBidi" w:hAnsiTheme="minorBidi"/>
          <w:sz w:val="28"/>
          <w:szCs w:val="28"/>
          <w:rtl/>
        </w:rPr>
        <w:t>فإنَّه يكونُ لليدِ اليُمْنى عندَ عامَّةِ العلماءِ، وقد قرَأَ ابنُ مسعودٍ، فقال: «فاقطَعُوا أَيْمانَهُما»</w:t>
      </w:r>
      <w:r w:rsidR="00A127AF" w:rsidRPr="00605401">
        <w:rPr>
          <w:rFonts w:ascii="Arial" w:hAnsi="Arial" w:cs="Arial"/>
          <w:sz w:val="28"/>
          <w:szCs w:val="28"/>
          <w:rtl/>
        </w:rPr>
        <w:t>(2)</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 وهي قراءةٌ تفسيريَّةٌ لبيانِ معنى الحُكْمِ، وهي في التلاوةِ في حُكْمِ الشاذِّ.</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وهذا الذي عليه عملُ عامَّةِ السلفِ، وبه قَضى الخلفاءُ، خلافًا للخوارجِ الذين يَقضونَ بقطعِ اليدِ مِن الكتفِ.</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وإنْ تكرَّرتْ مِن السارقِ السرِقةُ بعدَ قطعِهِ في الأُولى، فقد اختلَفَ العلماءُ في العقوبةِ في الثانيةِ:</w:t>
      </w:r>
    </w:p>
    <w:p w:rsidR="00A127AF"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وأكثَرُ العلماءِ: على بقائِها حدًّا؛ وهو القطعُ.</w:t>
      </w:r>
    </w:p>
    <w:p w:rsidR="00A127AF" w:rsidRPr="00605401" w:rsidRDefault="00A127AF"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
        </w:rPr>
      </w:pPr>
      <w:r w:rsidRPr="00605401">
        <w:rPr>
          <w:rFonts w:ascii="Arial" w:hAnsi="Arial" w:cs="Arial"/>
          <w:sz w:val="28"/>
          <w:szCs w:val="28"/>
          <w:rtl/>
        </w:rPr>
        <w:t>ـــــــــــــــــــــــــــــــــــــ</w:t>
      </w:r>
    </w:p>
    <w:p w:rsidR="00A127AF" w:rsidRPr="00605401" w:rsidRDefault="00A127AF" w:rsidP="00605401">
      <w:pPr>
        <w:bidi/>
        <w:jc w:val="both"/>
        <w:rPr>
          <w:rFonts w:asciiTheme="minorBidi" w:hAnsiTheme="minorBidi"/>
          <w:sz w:val="28"/>
          <w:szCs w:val="28"/>
        </w:rPr>
      </w:pPr>
      <w:r w:rsidRPr="00605401">
        <w:rPr>
          <w:rFonts w:ascii="Arial" w:hAnsi="Arial" w:cs="Arial"/>
          <w:sz w:val="28"/>
          <w:szCs w:val="28"/>
          <w:rtl/>
        </w:rPr>
        <w:t>(1)</w:t>
      </w:r>
      <w:r w:rsidRPr="00605401">
        <w:rPr>
          <w:rFonts w:asciiTheme="minorBidi" w:hAnsiTheme="minorBidi"/>
          <w:sz w:val="28"/>
          <w:szCs w:val="28"/>
          <w:rtl/>
        </w:rPr>
        <w:t>أخرجه ابن المنذر في «الأوسط» (12 /324)</w:t>
      </w:r>
      <w:r w:rsidR="00605401">
        <w:rPr>
          <w:rFonts w:asciiTheme="minorBidi" w:hAnsiTheme="minorBidi"/>
          <w:sz w:val="28"/>
          <w:szCs w:val="28"/>
          <w:rtl/>
        </w:rPr>
        <w:t>.</w:t>
      </w:r>
    </w:p>
    <w:p w:rsidR="00A127AF" w:rsidRPr="00605401" w:rsidRDefault="00A127AF"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SY"/>
        </w:rPr>
      </w:pPr>
      <w:r w:rsidRPr="00605401">
        <w:rPr>
          <w:rFonts w:ascii="Arial" w:hAnsi="Arial" w:cs="Arial"/>
          <w:sz w:val="28"/>
          <w:szCs w:val="28"/>
          <w:rtl/>
        </w:rPr>
        <w:t xml:space="preserve"> (2)</w:t>
      </w:r>
      <w:r w:rsidRPr="00605401">
        <w:rPr>
          <w:rFonts w:asciiTheme="minorBidi" w:hAnsiTheme="minorBidi"/>
          <w:sz w:val="28"/>
          <w:szCs w:val="28"/>
          <w:rtl/>
        </w:rPr>
        <w:t xml:space="preserve"> «تفسير الطبري» (8 /408).</w:t>
      </w:r>
    </w:p>
    <w:p w:rsidR="00A127AF" w:rsidRPr="00605401" w:rsidRDefault="00A127AF" w:rsidP="00605401">
      <w:pPr>
        <w:jc w:val="both"/>
        <w:rPr>
          <w:rFonts w:asciiTheme="minorBidi" w:hAnsiTheme="minorBidi"/>
          <w:sz w:val="28"/>
          <w:szCs w:val="28"/>
        </w:rPr>
      </w:pPr>
      <w:r w:rsidRPr="00605401">
        <w:rPr>
          <w:rFonts w:asciiTheme="minorBidi" w:hAnsiTheme="minorBidi"/>
          <w:sz w:val="28"/>
          <w:szCs w:val="28"/>
        </w:rPr>
        <w:br w:type="page"/>
      </w:r>
    </w:p>
    <w:p w:rsidR="00D041D3" w:rsidRPr="00605401" w:rsidRDefault="00D041D3" w:rsidP="00605401">
      <w:pPr>
        <w:bidi/>
        <w:jc w:val="both"/>
        <w:rPr>
          <w:rFonts w:asciiTheme="minorBidi" w:hAnsiTheme="minorBidi"/>
          <w:sz w:val="28"/>
          <w:szCs w:val="28"/>
        </w:rPr>
      </w:pP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ومنهم مَنْ قال: بأنَّ القطعَ مرةٌ واحدةٌ، والعقوبةُ بعدَ ذلك تكونُ تعزيرًا؛ وهذا ظاهرُ قولِ عطاءٍ وأبي حنيفةَ.</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واختلَفَ قولُ مَن قال بالقطعِ بعدَ الثانيةِ فيما يُقطَعُ بعدَ السرقةِ الأُولى:</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فمـنـهم مَنْ قال: تُقطَعُ يدُه اليُسْرى؛ وهذا الذي عليه عملُ الخلفاءِ؛ كأبي بكرٍ وعمرَ، ولم يُخالِفْهم أحدٌ مِن الصحابةِ فيما أعلَمُ؛ وبه يقولُ مالكٌ والشافعيُّ وروايةٌ عن أحمدَ.</w:t>
      </w:r>
    </w:p>
    <w:p w:rsidR="00AE3B7D" w:rsidRPr="00605401" w:rsidRDefault="00D041D3"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SY"/>
        </w:rPr>
      </w:pPr>
      <w:r w:rsidRPr="00605401">
        <w:rPr>
          <w:rFonts w:asciiTheme="minorBidi" w:hAnsiTheme="minorBidi"/>
          <w:sz w:val="28"/>
          <w:szCs w:val="28"/>
          <w:rtl/>
        </w:rPr>
        <w:t>ومـنـهم مَن قال: تُقطَعُ الرِّجلُ مِن خِلافٍ، فلا يُقطَعُ إلاَّ يدٌ ورِجلٌ؛ وهو قولُ الزُّهريِّ وحمَّادٍ، وروايةٌ عن أحمدَ، قال الزُّهريُّ: «لَمْ يَبْلُغْنَا فِي السُّنَّةِ إِلاَّ قَطْعُ الْيَدِ وَالرِّجْلِ»</w:t>
      </w:r>
      <w:r w:rsidR="00AE3B7D" w:rsidRPr="00605401">
        <w:rPr>
          <w:rFonts w:ascii="Arial" w:hAnsi="Arial" w:cs="Arial"/>
          <w:sz w:val="28"/>
          <w:szCs w:val="28"/>
          <w:rtl/>
        </w:rPr>
        <w:t>(1)</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ولا نصَّ في المسألةِ؛ لنُدْرةِ وقوعِها؛ أنْ يَسرِقَ الرَّجُلُ بعدَ قطعِهِ مرةً أو مرَّتَيْنِ وأكثَرَ، ويُرجَعُ في ذلك إلى الاجتهادِ بحسَبِ الحالِ والمصلحةِ مِن تَعْيِينِ موضعِ القطعِ وأشَدِّها ردعًا وزجرًا.</w:t>
      </w:r>
    </w:p>
    <w:p w:rsidR="00D041D3" w:rsidRPr="00605401" w:rsidRDefault="00A127AF" w:rsidP="00605401">
      <w:pPr>
        <w:bidi/>
        <w:jc w:val="both"/>
        <w:rPr>
          <w:rFonts w:asciiTheme="minorBidi" w:hAnsiTheme="minorBidi"/>
          <w:sz w:val="28"/>
          <w:szCs w:val="28"/>
          <w:rtl/>
          <w:lang w:bidi="ar-SY"/>
        </w:rPr>
      </w:pPr>
      <w:r w:rsidRPr="00605401">
        <w:rPr>
          <w:rFonts w:asciiTheme="minorBidi" w:hAnsiTheme="minorBidi" w:hint="cs"/>
          <w:sz w:val="28"/>
          <w:szCs w:val="28"/>
          <w:rtl/>
        </w:rPr>
        <w:t>***</w:t>
      </w:r>
      <w:r w:rsidR="00D041D3" w:rsidRPr="00605401">
        <w:rPr>
          <w:rFonts w:asciiTheme="minorBidi" w:hAnsiTheme="minorBidi"/>
          <w:sz w:val="28"/>
          <w:szCs w:val="28"/>
          <w:rtl/>
        </w:rPr>
        <w:t xml:space="preserve"> </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قال تعالى: {فَمَنْ تَابَ مِنْ بَعْدِ ظُلْمِهِ وَأَصْلَحَ فَإِنَّ اللَّهَ يَتُوبُ عَلَيْهِ إِنَّ اللَّهَ غَفُورٌ رَحِيمٌ *} [ المائدة: 39 ] .</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بعدَما ذكَرَ اللهُ حَدَّ السرقةِ، نَبَّهَ على التوبةِ وأرشَدَ إليها، معرِّضًا بتوبتِه وغُفْرانِهِ ورحمتِهِ بالمُذنِبينَ، وفي هذه الآيةِ مسألتانِ:</w:t>
      </w:r>
    </w:p>
    <w:p w:rsidR="00A127AF"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الأُولى : تكفيرُ الذنوبِ بإقامةِ الحدودِ على أصحابِها، وقد تقدَّمَ الكلامُ على هذه المسألةِ قبلَ آيةِ السرقةِ.</w:t>
      </w:r>
    </w:p>
    <w:p w:rsidR="00A127AF" w:rsidRPr="00605401" w:rsidRDefault="00A127AF"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
        </w:rPr>
      </w:pPr>
      <w:r w:rsidRPr="00605401">
        <w:rPr>
          <w:rFonts w:ascii="Arial" w:hAnsi="Arial" w:cs="Arial"/>
          <w:sz w:val="28"/>
          <w:szCs w:val="28"/>
          <w:rtl/>
        </w:rPr>
        <w:t>ـــــــــــــــــــــــــــــــــــــ</w:t>
      </w:r>
    </w:p>
    <w:p w:rsidR="00AE3B7D" w:rsidRPr="00605401" w:rsidRDefault="00A127AF" w:rsidP="00605401">
      <w:pPr>
        <w:bidi/>
        <w:jc w:val="both"/>
        <w:rPr>
          <w:rFonts w:asciiTheme="minorBidi" w:hAnsiTheme="minorBidi"/>
          <w:sz w:val="28"/>
          <w:szCs w:val="28"/>
        </w:rPr>
      </w:pPr>
      <w:r w:rsidRPr="00605401">
        <w:rPr>
          <w:rFonts w:ascii="Arial" w:hAnsi="Arial" w:cs="Arial"/>
          <w:sz w:val="28"/>
          <w:szCs w:val="28"/>
          <w:rtl/>
        </w:rPr>
        <w:t>(1)</w:t>
      </w:r>
      <w:r w:rsidR="00AE3B7D" w:rsidRPr="00605401">
        <w:rPr>
          <w:rFonts w:asciiTheme="minorBidi" w:hAnsiTheme="minorBidi"/>
          <w:sz w:val="28"/>
          <w:szCs w:val="28"/>
          <w:rtl/>
        </w:rPr>
        <w:t xml:space="preserve"> أخرجه عبد الرزاق في «مصنفه» (18770) (10 /187)</w:t>
      </w:r>
      <w:r w:rsidR="00605401">
        <w:rPr>
          <w:rFonts w:asciiTheme="minorBidi" w:hAnsiTheme="minorBidi"/>
          <w:sz w:val="28"/>
          <w:szCs w:val="28"/>
          <w:rtl/>
        </w:rPr>
        <w:t>.</w:t>
      </w:r>
    </w:p>
    <w:p w:rsidR="00A127AF" w:rsidRPr="00605401" w:rsidRDefault="00A127AF"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SY"/>
        </w:rPr>
      </w:pPr>
    </w:p>
    <w:p w:rsidR="00AE3B7D" w:rsidRPr="00605401" w:rsidRDefault="00AE3B7D" w:rsidP="00605401">
      <w:pPr>
        <w:jc w:val="both"/>
        <w:rPr>
          <w:rFonts w:asciiTheme="minorBidi" w:hAnsiTheme="minorBidi"/>
          <w:sz w:val="28"/>
          <w:szCs w:val="28"/>
        </w:rPr>
      </w:pPr>
      <w:r w:rsidRPr="00605401">
        <w:rPr>
          <w:rFonts w:asciiTheme="minorBidi" w:hAnsiTheme="minorBidi"/>
          <w:sz w:val="28"/>
          <w:szCs w:val="28"/>
        </w:rPr>
        <w:br w:type="page"/>
      </w:r>
    </w:p>
    <w:p w:rsidR="00D041D3" w:rsidRPr="00605401" w:rsidRDefault="00D041D3" w:rsidP="00605401">
      <w:pPr>
        <w:bidi/>
        <w:jc w:val="both"/>
        <w:rPr>
          <w:rFonts w:asciiTheme="minorBidi" w:hAnsiTheme="minorBidi"/>
          <w:sz w:val="28"/>
          <w:szCs w:val="28"/>
        </w:rPr>
      </w:pP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الثانيةُ : التفاضُلُ بينَ إقامةِ الحدِّ وطلبِ السَّتْرِ والتوبةِ، وقد اختلَفَ العلماءُ فِيمَنْ أصاب حَدًّا: هل الأفضلُ في حقِّه السَّتْرُ على نفسِه، والتوبةُ مِن ذنبِه، أو عرضُ نفسِهِ ليُقامَ عليه الحدُّ؟</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وممَّا لا يَختلِفونَ فيه: أنَّ مَن أصاب حقًّا مِن حقوقِ العِبادِ في مالٍ أنَّه يجبُ إعادتُهُ إلى أهلِه، وأنَّ التوبةَ لا تكفي في زوالِ الحقوقِ، وكذلك في الدماءِ فيجبُ فيها القِصاصُ، أوِ الاستحلالُ.</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وأمَّا الحدودُ التي هي مِن حقِّ اللهِ، فإنْ بلَغَتِ السُّلْطانَ، وجَبَ إقامتُها، ولا يجوزُ له إسقاطُها لتوبةِ المذنبِ؛ لأنَّها حقٌّ للهِ يجبُ أن يُقامَ أوجَبَهُ اللهُ لحِكْمةٍ في صالحِ العِبادِ، وأمَّا ما لم يَبلُغِ السُّلْطانَ، ففي التفاضُلِ بينَ التوبةِ والحدودِ خلافٌ، والأصحُّ: فضلُ الاستتارِ بالذنبِ، والإقلاعِ عنه، والإكثارِ مِن التوبةِ والاستغفارِ، وإتباعِهِ بالعملِ الصالحِ؛ فإنَّ الحسناتِ يُذْهِبْنَ السيِّئاتِ.</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سَتْرُ أصحابِ الذنوبِ:</w:t>
      </w:r>
    </w:p>
    <w:p w:rsidR="00AE3B7D" w:rsidRPr="00605401" w:rsidRDefault="00D041D3"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rPr>
      </w:pPr>
      <w:r w:rsidRPr="00605401">
        <w:rPr>
          <w:rFonts w:asciiTheme="minorBidi" w:hAnsiTheme="minorBidi"/>
          <w:sz w:val="28"/>
          <w:szCs w:val="28"/>
          <w:rtl/>
        </w:rPr>
        <w:t>ولم يثبُتْ عن النبيِّ صلّى الله عليه وسلّم أنَّه أمَرَ الناسَ أو أحدًا بعينِهِ أنْ يُبدِيَ ما استتَرَ مِن ذنوبِهِ لِيُقِيمَ عليهم الحدَّ، بل الثابتُ عكسُ ذلك، وهو الأمرُ بالاستتارِ والتوبةِ، والإعراضُ عن المُقِرِّ على نفسِهِ بالذنبِ الذي يُوجِبُ حدًّا حتى يُعِيدَ عليه، وفي مسلمٍ؛ أنَّ النبيَّ صلّى الله عليه وسلّم قال لماعزٍ لمَّا أقَرَّ بالزِّنى على نفسِه: (وَيْحَكَ؛ ارْجِعْ فَاسْتَغْفِرِ اللهَ وَتُبْ إِلَيْهِ)</w:t>
      </w:r>
      <w:r w:rsidR="00AE3B7D" w:rsidRPr="00605401">
        <w:rPr>
          <w:rFonts w:ascii="Arial" w:hAnsi="Arial" w:cs="Arial"/>
          <w:sz w:val="28"/>
          <w:szCs w:val="28"/>
          <w:rtl/>
        </w:rPr>
        <w:t xml:space="preserve"> (1)</w:t>
      </w:r>
    </w:p>
    <w:p w:rsidR="00AE3B7D" w:rsidRPr="00605401" w:rsidRDefault="00D041D3"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rPr>
      </w:pPr>
      <w:r w:rsidRPr="00605401">
        <w:rPr>
          <w:rFonts w:asciiTheme="minorBidi" w:hAnsiTheme="minorBidi"/>
          <w:sz w:val="28"/>
          <w:szCs w:val="28"/>
          <w:rtl/>
        </w:rPr>
        <w:t>وقد قال أبو موسى الأشعريُّ: «كُنَّا ـ أَصْحَابَ مُحَمَّدٍ ـ نَتَحَدَّثُ لَوْ أَنَّ مَاعِزًا أَوْ هَذِهِ المَرْأَةَ لَمْ يَجِيئَا فِي الرَّابِعَةِ، لَمْ يَطْلُبْهُمَا رَسُولُ اللهِ صلّى الله عليه وسلّم»؛ رواهُ الحاكمُ</w:t>
      </w:r>
      <w:r w:rsidR="00AE3B7D" w:rsidRPr="00605401">
        <w:rPr>
          <w:rFonts w:ascii="Arial" w:hAnsi="Arial" w:cs="Arial"/>
          <w:sz w:val="28"/>
          <w:szCs w:val="28"/>
          <w:rtl/>
        </w:rPr>
        <w:t>(2)</w:t>
      </w:r>
    </w:p>
    <w:p w:rsidR="00AE3B7D" w:rsidRPr="00605401" w:rsidRDefault="00AE3B7D"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
        </w:rPr>
      </w:pPr>
      <w:r w:rsidRPr="00605401">
        <w:rPr>
          <w:rFonts w:ascii="Arial" w:hAnsi="Arial" w:cs="Arial"/>
          <w:sz w:val="28"/>
          <w:szCs w:val="28"/>
          <w:rtl/>
        </w:rPr>
        <w:t>ـــــــــــــــــــــــــــــــــــــ</w:t>
      </w:r>
    </w:p>
    <w:p w:rsidR="00AE3B7D" w:rsidRPr="00605401" w:rsidRDefault="00AE3B7D" w:rsidP="00605401">
      <w:pPr>
        <w:bidi/>
        <w:jc w:val="both"/>
        <w:rPr>
          <w:rFonts w:asciiTheme="minorBidi" w:hAnsiTheme="minorBidi"/>
          <w:sz w:val="28"/>
          <w:szCs w:val="28"/>
          <w:rtl/>
          <w:lang w:bidi="ar-SY"/>
        </w:rPr>
      </w:pPr>
      <w:r w:rsidRPr="00605401">
        <w:rPr>
          <w:rFonts w:ascii="Arial" w:hAnsi="Arial" w:cs="Arial"/>
          <w:sz w:val="28"/>
          <w:szCs w:val="28"/>
          <w:rtl/>
        </w:rPr>
        <w:t>(1)</w:t>
      </w:r>
      <w:r w:rsidRPr="00605401">
        <w:rPr>
          <w:rFonts w:asciiTheme="minorBidi" w:hAnsiTheme="minorBidi"/>
          <w:sz w:val="28"/>
          <w:szCs w:val="28"/>
          <w:rtl/>
        </w:rPr>
        <w:t xml:space="preserve"> أخرجه مسلم (1695) (3 /1321)</w:t>
      </w:r>
      <w:r w:rsidR="00605401">
        <w:rPr>
          <w:rFonts w:asciiTheme="minorBidi" w:hAnsiTheme="minorBidi"/>
          <w:sz w:val="28"/>
          <w:szCs w:val="28"/>
          <w:rtl/>
        </w:rPr>
        <w:t>.</w:t>
      </w:r>
    </w:p>
    <w:p w:rsidR="00AE3B7D" w:rsidRPr="00605401" w:rsidRDefault="00AE3B7D" w:rsidP="00605401">
      <w:pPr>
        <w:bidi/>
        <w:jc w:val="both"/>
        <w:rPr>
          <w:rFonts w:asciiTheme="minorBidi" w:hAnsiTheme="minorBidi"/>
          <w:sz w:val="28"/>
          <w:szCs w:val="28"/>
        </w:rPr>
      </w:pPr>
      <w:r w:rsidRPr="00605401">
        <w:rPr>
          <w:rFonts w:ascii="Arial" w:hAnsi="Arial" w:cs="Arial"/>
          <w:sz w:val="28"/>
          <w:szCs w:val="28"/>
          <w:rtl/>
        </w:rPr>
        <w:t>(2)</w:t>
      </w:r>
      <w:r w:rsidRPr="00605401">
        <w:rPr>
          <w:rFonts w:asciiTheme="minorBidi" w:hAnsiTheme="minorBidi"/>
          <w:sz w:val="28"/>
          <w:szCs w:val="28"/>
          <w:rtl/>
        </w:rPr>
        <w:t xml:space="preserve"> أخرجه الحاكم في «المستدرك» (4 /385)</w:t>
      </w:r>
      <w:r w:rsidR="00605401">
        <w:rPr>
          <w:rFonts w:asciiTheme="minorBidi" w:hAnsiTheme="minorBidi"/>
          <w:sz w:val="28"/>
          <w:szCs w:val="28"/>
          <w:rtl/>
        </w:rPr>
        <w:t>.</w:t>
      </w:r>
    </w:p>
    <w:p w:rsidR="00AE3B7D" w:rsidRPr="00605401" w:rsidRDefault="00AE3B7D"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rPr>
      </w:pPr>
    </w:p>
    <w:p w:rsidR="00AE3B7D" w:rsidRPr="00605401" w:rsidRDefault="00AE3B7D" w:rsidP="00605401">
      <w:pPr>
        <w:jc w:val="both"/>
        <w:rPr>
          <w:rFonts w:asciiTheme="minorBidi" w:hAnsiTheme="minorBidi"/>
          <w:sz w:val="28"/>
          <w:szCs w:val="28"/>
        </w:rPr>
      </w:pPr>
      <w:r w:rsidRPr="00605401">
        <w:rPr>
          <w:rFonts w:asciiTheme="minorBidi" w:hAnsiTheme="minorBidi"/>
          <w:sz w:val="28"/>
          <w:szCs w:val="28"/>
        </w:rPr>
        <w:br w:type="page"/>
      </w:r>
    </w:p>
    <w:p w:rsidR="00D041D3" w:rsidRPr="00605401" w:rsidRDefault="00D041D3" w:rsidP="00605401">
      <w:pPr>
        <w:bidi/>
        <w:jc w:val="both"/>
        <w:rPr>
          <w:rFonts w:asciiTheme="minorBidi" w:hAnsiTheme="minorBidi"/>
          <w:sz w:val="28"/>
          <w:szCs w:val="28"/>
        </w:rPr>
      </w:pPr>
    </w:p>
    <w:p w:rsidR="00AE3B7D" w:rsidRPr="00605401" w:rsidRDefault="00D041D3"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rPr>
      </w:pPr>
      <w:r w:rsidRPr="00605401">
        <w:rPr>
          <w:rFonts w:asciiTheme="minorBidi" w:hAnsiTheme="minorBidi"/>
          <w:sz w:val="28"/>
          <w:szCs w:val="28"/>
          <w:rtl/>
        </w:rPr>
        <w:t>وفي الحديثِ قال صلّى الله عليه وسلّم: (أَيُّهَا النَّاسُ، قَدْ آنَ لَكُمْ أَنْ تَنْتَهُوا عَنْ حُدُودِ اللهِ، مَنْ أَصَابَ مِنْ هَذِهِ الْقَاذُورَاتِ شَيْئًا، فَلْيَسْتَتِرْ بِسِتْرِ اللهِ؛ فَإِنَّهُ مَنْ يُبْدِ لَنَا صَفْحَتَهُ، نُقِمْ عَلَيْهِ كِتَابَ اللهِ) ؛ رواهُ مالكٌ عن زيدِ بنِ أسلَمَ مُرسَلاً</w:t>
      </w:r>
      <w:r w:rsidR="00AE3B7D" w:rsidRPr="00605401">
        <w:rPr>
          <w:rFonts w:ascii="Arial" w:hAnsi="Arial" w:cs="Arial"/>
          <w:sz w:val="28"/>
          <w:szCs w:val="28"/>
          <w:rtl/>
        </w:rPr>
        <w:t>(1)</w:t>
      </w:r>
    </w:p>
    <w:p w:rsidR="00AE3B7D" w:rsidRPr="00605401" w:rsidRDefault="00D041D3"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rPr>
      </w:pPr>
      <w:r w:rsidRPr="00605401">
        <w:rPr>
          <w:rFonts w:asciiTheme="minorBidi" w:hAnsiTheme="minorBidi"/>
          <w:sz w:val="28"/>
          <w:szCs w:val="28"/>
          <w:rtl/>
        </w:rPr>
        <w:t>.، والحاكمُ عن ابنِ عمرَ</w:t>
      </w:r>
      <w:r w:rsidR="00AE3B7D" w:rsidRPr="00605401">
        <w:rPr>
          <w:rFonts w:ascii="Arial" w:hAnsi="Arial" w:cs="Arial"/>
          <w:sz w:val="28"/>
          <w:szCs w:val="28"/>
          <w:rtl/>
        </w:rPr>
        <w:t>(2)</w:t>
      </w:r>
    </w:p>
    <w:p w:rsidR="00AE3B7D" w:rsidRPr="00605401" w:rsidRDefault="00D041D3"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
        </w:rPr>
      </w:pPr>
      <w:r w:rsidRPr="00605401">
        <w:rPr>
          <w:rFonts w:asciiTheme="minorBidi" w:hAnsiTheme="minorBidi"/>
          <w:sz w:val="28"/>
          <w:szCs w:val="28"/>
          <w:rtl/>
        </w:rPr>
        <w:t>وقد جاء في «المسنَدِ»، وعندَ أبي داودَ والنَّسائيِّ؛ مِن حديثِ يَزيدَ بنِ نُعيمِ بنِ هَزَّالٍ، عن أبيهِ؛ أنَّ النبيَّ صلّى الله عليه وسلّم قال لأبيهِ في ماعزٍ لمَّا جاء إلى النبيِّ صلّى الله عليه وسلّم في الرابعةِ يُريدُ الحَدَّ، فلمَّا رُجِمَ ووجَدَ مَسَّ الحجارةِ، جَزِعَ وخرَجَ يَشتَدُّ، قال: (وَاللهِ يَا هَزَّالُ، لَوْ كُنْتَ سَتَرْتَهُ بِثَوْبِكَ، كَانَ خَيْرًا مِمَّا صَنَعْتَ بِهِ)</w:t>
      </w:r>
      <w:r w:rsidR="00AE3B7D" w:rsidRPr="00605401">
        <w:rPr>
          <w:rFonts w:ascii="Arial" w:hAnsi="Arial" w:cs="Arial"/>
          <w:sz w:val="28"/>
          <w:szCs w:val="28"/>
          <w:rtl/>
        </w:rPr>
        <w:t xml:space="preserve"> (3)</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 xml:space="preserve"> ؛ وهذا محمولٌ على أنَّ هزَّالاً ليس مِن السُّلْطانِ، وفي مِثلِ حالِ ماعزٍ: مقبِلٌ تائبٌ، لا مُستكبِرٌ مُفسِدٌ مُعانِدٌ.</w:t>
      </w:r>
    </w:p>
    <w:p w:rsidR="00AE3B7D" w:rsidRPr="00605401" w:rsidRDefault="00D041D3"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
        </w:rPr>
      </w:pPr>
      <w:r w:rsidRPr="00605401">
        <w:rPr>
          <w:rFonts w:asciiTheme="minorBidi" w:hAnsiTheme="minorBidi"/>
          <w:sz w:val="28"/>
          <w:szCs w:val="28"/>
          <w:rtl/>
        </w:rPr>
        <w:t xml:space="preserve">وقد تواتَرَتِ الأدلَّةُ على فضلِ السَّتْرِ، وسَتْرِ المُخطِئينَ؛ كما في «الصحيحِ»: ( مَنْ سَتَرَ مُسْلِمًا، سَتَرَهُ اللهُ فِي الدُّنْيَا وَالآخِرَةِ) </w:t>
      </w:r>
      <w:r w:rsidR="00AE3B7D" w:rsidRPr="00605401">
        <w:rPr>
          <w:rFonts w:ascii="Arial" w:hAnsi="Arial" w:cs="Arial"/>
          <w:sz w:val="28"/>
          <w:szCs w:val="28"/>
          <w:rtl/>
          <w:lang w:bidi="ar"/>
        </w:rPr>
        <w:t>(4)</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 وقد تواتَرَتِ الأحاديثُ في السَّتْرِ مِن حديثِ أبي هريرةَ وابنِ مسعودٍ وابنِ عمرَ وغيرِهم.</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وقد جعَلَ اللهُ مكفِّراتِ الذنوبِ التوبةَ وإقامةَ الحدودِ، وإنَّما جعَلَ اللهُ الحدودَ مكفِّراتٍ، لا تزهيدًا في التوبةِ والسَّتْرِ؛ ولكنْ جَبْرًا لنفسِ مَن أصابَ حدًّا حينَما تقومُ عليه البيِّنةُ ويبلُغُ السُّلْطانَ؛ أنَّ اللهَ لا يَجمَعُ عليه عذابَيْنِ.</w:t>
      </w:r>
    </w:p>
    <w:p w:rsidR="00D041D3"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وبفضلِ سَتْرِ النفسِ على إقامةِ الحدِّ جزَمَ جماعةٌ مِن الأئمَّةِ؛ كمالكٍ والشافعيِّ وأحمدَ وغيرِهم.</w:t>
      </w:r>
    </w:p>
    <w:p w:rsidR="00AE3B7D" w:rsidRPr="00605401" w:rsidRDefault="00AE3B7D"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
        </w:rPr>
      </w:pPr>
      <w:r w:rsidRPr="00605401">
        <w:rPr>
          <w:rFonts w:ascii="Arial" w:hAnsi="Arial" w:cs="Arial"/>
          <w:sz w:val="28"/>
          <w:szCs w:val="28"/>
          <w:rtl/>
        </w:rPr>
        <w:t>ـــــــــــــــــــــــــــــــــــــ</w:t>
      </w:r>
    </w:p>
    <w:p w:rsidR="00AE3B7D" w:rsidRPr="00605401" w:rsidRDefault="00AE3B7D"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rPr>
      </w:pPr>
      <w:r w:rsidRPr="00605401">
        <w:rPr>
          <w:rFonts w:ascii="Arial" w:hAnsi="Arial" w:cs="Arial"/>
          <w:sz w:val="28"/>
          <w:szCs w:val="28"/>
          <w:rtl/>
        </w:rPr>
        <w:t>(1)</w:t>
      </w:r>
      <w:r w:rsidRPr="00605401">
        <w:rPr>
          <w:rFonts w:asciiTheme="minorBidi" w:hAnsiTheme="minorBidi"/>
          <w:sz w:val="28"/>
          <w:szCs w:val="28"/>
          <w:rtl/>
        </w:rPr>
        <w:t xml:space="preserve"> أخرجه مالك في «الموطأ» (عبد الباقي) (12) (2 /825)</w:t>
      </w:r>
    </w:p>
    <w:p w:rsidR="00AE3B7D" w:rsidRPr="00605401" w:rsidRDefault="00AE3B7D" w:rsidP="00605401">
      <w:pPr>
        <w:bidi/>
        <w:jc w:val="both"/>
        <w:rPr>
          <w:rFonts w:asciiTheme="minorBidi" w:hAnsiTheme="minorBidi"/>
          <w:sz w:val="28"/>
          <w:szCs w:val="28"/>
          <w:rtl/>
          <w:lang w:bidi="ar-SY"/>
        </w:rPr>
      </w:pPr>
      <w:r w:rsidRPr="00605401">
        <w:rPr>
          <w:rFonts w:ascii="Arial" w:hAnsi="Arial" w:cs="Arial"/>
          <w:sz w:val="28"/>
          <w:szCs w:val="28"/>
          <w:rtl/>
        </w:rPr>
        <w:t>(2)</w:t>
      </w:r>
      <w:r w:rsidRPr="00605401">
        <w:rPr>
          <w:rFonts w:asciiTheme="minorBidi" w:hAnsiTheme="minorBidi"/>
          <w:sz w:val="28"/>
          <w:szCs w:val="28"/>
          <w:rtl/>
        </w:rPr>
        <w:t xml:space="preserve"> أخرجه الحاكم في «المستدرك» (4 /244) و(4 /383)</w:t>
      </w:r>
      <w:r w:rsidR="00605401">
        <w:rPr>
          <w:rFonts w:asciiTheme="minorBidi" w:hAnsiTheme="minorBidi"/>
          <w:sz w:val="28"/>
          <w:szCs w:val="28"/>
          <w:rtl/>
        </w:rPr>
        <w:t>.</w:t>
      </w:r>
    </w:p>
    <w:p w:rsidR="00AE3B7D" w:rsidRPr="00605401" w:rsidRDefault="00AE3B7D"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
        </w:rPr>
      </w:pPr>
      <w:r w:rsidRPr="00605401">
        <w:rPr>
          <w:rFonts w:ascii="Arial" w:hAnsi="Arial" w:cs="Arial"/>
          <w:sz w:val="28"/>
          <w:szCs w:val="28"/>
          <w:rtl/>
        </w:rPr>
        <w:t>(3)</w:t>
      </w:r>
      <w:r w:rsidRPr="00605401">
        <w:rPr>
          <w:rFonts w:asciiTheme="minorBidi" w:hAnsiTheme="minorBidi"/>
          <w:sz w:val="28"/>
          <w:szCs w:val="28"/>
          <w:rtl/>
        </w:rPr>
        <w:t xml:space="preserve"> أخرجه أحمد (21890) (5 /216)، وأبو داود (4377) (4 /134)، والنسائي في السنن الكبرى (7234) (6 /461).</w:t>
      </w:r>
    </w:p>
    <w:p w:rsidR="00AE3B7D" w:rsidRPr="00605401" w:rsidRDefault="00AE3B7D"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
        </w:rPr>
      </w:pPr>
      <w:r w:rsidRPr="00605401">
        <w:rPr>
          <w:rFonts w:ascii="Arial" w:hAnsi="Arial" w:cs="Arial"/>
          <w:sz w:val="28"/>
          <w:szCs w:val="28"/>
          <w:rtl/>
          <w:lang w:bidi="ar"/>
        </w:rPr>
        <w:t>(4)</w:t>
      </w:r>
      <w:r w:rsidRPr="00605401">
        <w:rPr>
          <w:rFonts w:asciiTheme="minorBidi" w:hAnsiTheme="minorBidi"/>
          <w:sz w:val="28"/>
          <w:szCs w:val="28"/>
          <w:rtl/>
        </w:rPr>
        <w:t xml:space="preserve"> أخرجه مسلم (2699) (4 /2074).</w:t>
      </w:r>
    </w:p>
    <w:p w:rsidR="00AE3B7D" w:rsidRPr="00605401" w:rsidRDefault="00AE3B7D" w:rsidP="00605401">
      <w:pPr>
        <w:jc w:val="both"/>
        <w:rPr>
          <w:rFonts w:asciiTheme="minorBidi" w:hAnsiTheme="minorBidi"/>
          <w:sz w:val="28"/>
          <w:szCs w:val="28"/>
        </w:rPr>
      </w:pPr>
      <w:r w:rsidRPr="00605401">
        <w:rPr>
          <w:rFonts w:asciiTheme="minorBidi" w:hAnsiTheme="minorBidi"/>
          <w:sz w:val="28"/>
          <w:szCs w:val="28"/>
        </w:rPr>
        <w:br w:type="page"/>
      </w:r>
    </w:p>
    <w:p w:rsidR="00AE3B7D" w:rsidRPr="00605401" w:rsidRDefault="00AE3B7D" w:rsidP="00605401">
      <w:pPr>
        <w:bidi/>
        <w:jc w:val="both"/>
        <w:rPr>
          <w:rFonts w:asciiTheme="minorBidi" w:hAnsiTheme="minorBidi"/>
          <w:sz w:val="28"/>
          <w:szCs w:val="28"/>
        </w:rPr>
      </w:pP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العملُ الصالحُ بعد التوبةِ:</w:t>
      </w:r>
    </w:p>
    <w:p w:rsidR="00AE3B7D" w:rsidRPr="00605401" w:rsidRDefault="00D041D3"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SY"/>
        </w:rPr>
      </w:pPr>
      <w:r w:rsidRPr="00605401">
        <w:rPr>
          <w:rFonts w:asciiTheme="minorBidi" w:hAnsiTheme="minorBidi"/>
          <w:sz w:val="28"/>
          <w:szCs w:val="28"/>
          <w:rtl/>
        </w:rPr>
        <w:t>وذكَرَ اللَّهُ الإصلاحَ بعدَ التوبةِ: {فَمَنْ تَابَ مِنْ بَعْدِ ظُلْمِهِ وَأَصْلَحَ} ؛ لأنَّ تركَ الذنبِ المجرَّدَ لا يعني التوبةَ منه، فقد يترُكُ السارقُ السرِقةَ لغِنَاهُ، ويترُكُ الزاني الزِّنى لعَجْزِهِ</w:t>
      </w:r>
      <w:r w:rsidR="00AE3B7D" w:rsidRPr="00605401">
        <w:rPr>
          <w:rFonts w:asciiTheme="minorBidi" w:hAnsiTheme="minorBidi" w:hint="cs"/>
          <w:sz w:val="28"/>
          <w:szCs w:val="28"/>
          <w:rtl/>
          <w:lang w:bidi="ar-SY"/>
        </w:rPr>
        <w:t xml:space="preserve"> </w:t>
      </w:r>
      <w:r w:rsidRPr="00605401">
        <w:rPr>
          <w:rFonts w:asciiTheme="minorBidi" w:hAnsiTheme="minorBidi"/>
          <w:sz w:val="28"/>
          <w:szCs w:val="28"/>
          <w:rtl/>
        </w:rPr>
        <w:t>وكِبَرِه، ويترُكُ الفاسقُ شربَ الخمرِ لمرضِهِ أو عجزِهِ عن قيمتِه؛ فهذا التركُ لا يكفِّرُ الذنبَ، وعلامةُ التوبةِ الصادقةِ: تركُ المعصيةِ وفعلُ الطاعةِ، ومِن علامةِ قَبُولِها: الإتيانُ بالحَسَنةِ بعدَ السيِّئةِ؛ قال تعالى: {إِنَّ الْحَسَنَاتِ يُذْهِبْنَ السَّيِّئَاتِ} [هود: 114] ، وقال صلّى الله عليه وسلّم: (وَأَتْبِعِ السَّيِّئَةَ الحَسَنَةَ تَمْحُهَا)</w:t>
      </w:r>
      <w:r w:rsidR="00AE3B7D" w:rsidRPr="00605401">
        <w:rPr>
          <w:rFonts w:ascii="Arial" w:hAnsi="Arial" w:cs="Arial"/>
          <w:sz w:val="28"/>
          <w:szCs w:val="28"/>
          <w:rtl/>
        </w:rPr>
        <w:t xml:space="preserve"> (1)</w:t>
      </w:r>
    </w:p>
    <w:p w:rsidR="00D041D3" w:rsidRPr="00605401" w:rsidRDefault="00AE3B7D" w:rsidP="00605401">
      <w:pPr>
        <w:bidi/>
        <w:jc w:val="both"/>
        <w:rPr>
          <w:rFonts w:asciiTheme="minorBidi" w:hAnsiTheme="minorBidi"/>
          <w:sz w:val="28"/>
          <w:szCs w:val="28"/>
          <w:lang w:bidi="ar-SY"/>
        </w:rPr>
      </w:pPr>
      <w:r w:rsidRPr="00605401">
        <w:rPr>
          <w:rFonts w:asciiTheme="minorBidi" w:hAnsiTheme="minorBidi" w:hint="cs"/>
          <w:sz w:val="28"/>
          <w:szCs w:val="28"/>
          <w:rtl/>
          <w:lang w:bidi="ar-SY"/>
        </w:rPr>
        <w:t>***</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قال تعالى: {سَمَّاعُونَ لِلْكَذِبِ أَكَّالُونَ لِلسُّحْتِ فَإِنْ جَاءُوكَ فَاحْكُمْ بَيْنَهُمْ أَوْ أَعْرِضْ عَنْهُمْ وَإِنْ تُعْرِضْ عَنْهُمْ فَلَنْ يَضُرُّوكَ شَيْئًا وَإِنْ حَكَمْتَ فَاحْكُمْ بَيْنَهُمْ بِالْقِسْطِ إِنَّ اللَّهَ يُحِبُّ الْمُقْسِطِينَ *} [ المائدة: 42 ] .</w:t>
      </w:r>
    </w:p>
    <w:p w:rsidR="00D041D3"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في الآيةِ: وصفٌ لليهودِ، وبيانٌ لسببِ ضلالِهم في تحريفِ كلامِ اللهِ وتبديلِ شَرْعِه، وهو ميلُهم إلى الدُّنيا، والأكلُ بدِينِ اللهِ ثمنًا قليلاً، وفي الآيةِ: تحريمُ المالِ الذي يأخُذُهُ العالِمُ على فُتيا الباطلِ وقولِه، أو سكوتِهِ عن الحقِّ؛ فإنَّ قولَه تعالى: {أَكَّالُونَ لِلسُّحْتِ} ؛ يعني : أنَّهم سَكَتُوا عن الحقِّ وأكَلُوا بسكوتِهم مالاً، فسمَّاهُ اللهُ سُحْتًا، وتقدَّمَ في البقرةِ عندَ قولِهِ تعالى: {وَتُدْلُوا بِهَا إِلَى الْحُكَّامِ لِتَأْكُلُوا فَرِيقًا مِنْ أَمْوَالِ النَّاسِ} [البقرة: 188] : أنَّ المالَ الذي يأخُذُهُ الحاكمُ والعالِمُ لقولِ الباطلِ أو السكوتِ عنه أنَّه أشَدُّ مِن الرِّبا.</w:t>
      </w:r>
    </w:p>
    <w:p w:rsidR="00AE3B7D" w:rsidRPr="00605401" w:rsidRDefault="00AE3B7D"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
        </w:rPr>
      </w:pPr>
      <w:r w:rsidRPr="00605401">
        <w:rPr>
          <w:rFonts w:ascii="Arial" w:hAnsi="Arial" w:cs="Arial"/>
          <w:sz w:val="28"/>
          <w:szCs w:val="28"/>
          <w:rtl/>
        </w:rPr>
        <w:t>ـــــــــــــــــــــــــــــــــــــ</w:t>
      </w:r>
    </w:p>
    <w:p w:rsidR="00AE3B7D" w:rsidRPr="00605401" w:rsidRDefault="00AE3B7D" w:rsidP="00605401">
      <w:pPr>
        <w:bidi/>
        <w:jc w:val="both"/>
        <w:rPr>
          <w:rFonts w:asciiTheme="minorBidi" w:hAnsiTheme="minorBidi"/>
          <w:sz w:val="28"/>
          <w:szCs w:val="28"/>
          <w:rtl/>
          <w:lang w:bidi="ar-SY"/>
        </w:rPr>
      </w:pPr>
      <w:r w:rsidRPr="00605401">
        <w:rPr>
          <w:rFonts w:ascii="Arial" w:hAnsi="Arial" w:cs="Arial"/>
          <w:sz w:val="28"/>
          <w:szCs w:val="28"/>
          <w:rtl/>
        </w:rPr>
        <w:t>(1)</w:t>
      </w:r>
      <w:r w:rsidRPr="00605401">
        <w:rPr>
          <w:rFonts w:asciiTheme="minorBidi" w:hAnsiTheme="minorBidi"/>
          <w:sz w:val="28"/>
          <w:szCs w:val="28"/>
          <w:rtl/>
        </w:rPr>
        <w:t xml:space="preserve"> أخرجه أحمد (21354) (5 /153)، والترمذي (1987) (4 /355)</w:t>
      </w:r>
      <w:r w:rsidR="00605401">
        <w:rPr>
          <w:rFonts w:asciiTheme="minorBidi" w:hAnsiTheme="minorBidi"/>
          <w:sz w:val="28"/>
          <w:szCs w:val="28"/>
          <w:rtl/>
        </w:rPr>
        <w:t>.</w:t>
      </w:r>
    </w:p>
    <w:p w:rsidR="00AE3B7D" w:rsidRPr="00605401" w:rsidRDefault="00AE3B7D"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SY"/>
        </w:rPr>
      </w:pPr>
    </w:p>
    <w:p w:rsidR="00AE3B7D" w:rsidRPr="00605401" w:rsidRDefault="00AE3B7D" w:rsidP="00605401">
      <w:pPr>
        <w:jc w:val="both"/>
        <w:rPr>
          <w:rFonts w:asciiTheme="minorBidi" w:hAnsiTheme="minorBidi"/>
          <w:sz w:val="28"/>
          <w:szCs w:val="28"/>
        </w:rPr>
      </w:pPr>
      <w:r w:rsidRPr="00605401">
        <w:rPr>
          <w:rFonts w:asciiTheme="minorBidi" w:hAnsiTheme="minorBidi"/>
          <w:sz w:val="28"/>
          <w:szCs w:val="28"/>
        </w:rPr>
        <w:br w:type="page"/>
      </w:r>
    </w:p>
    <w:p w:rsidR="00AE3B7D" w:rsidRPr="00605401" w:rsidRDefault="00AE3B7D" w:rsidP="00605401">
      <w:pPr>
        <w:bidi/>
        <w:jc w:val="both"/>
        <w:rPr>
          <w:rFonts w:asciiTheme="minorBidi" w:hAnsiTheme="minorBidi"/>
          <w:sz w:val="28"/>
          <w:szCs w:val="28"/>
        </w:rPr>
      </w:pP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أخذُ العالِمِ للمالِ:</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وربَّما يَظُنُّ العالِمُ أنَّ أَخْذَهُ للمالِ لا يحرُمُ إلاَّ إنْ كان لأجلِ قولِ الباطلِ؛ وهذا خطأٌ؛ فالمالُ يحرُمُ حتى لو كان للسكوتِ عن قولِ الحقِّ؛ فالسكوتُ عن الشرِّ عندَ ظهورِهِ مِن العالِمِ كتشريعِهِ، فإنْ أخَذَ مالاً ليسكُتَ، كان مالُهُ أشَدَّ عليه مِن أكلِ الرِّبا؛ لأنَّ المُرَابِيَ يأكُلُ الدُّنيا بالدُّنيا، والعالِمَ يأكُلُ الدُّنيا بالدِّينِ، ثُمَّ هو بيعٌ لحقِّ اللهِ، وأمَّا الرِّبا، فبيعٌ لحقِّ المخلوقِ.</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العدلُ بين الكفَّارِ:</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وفي هذه الآيةِ: أنَّ الحاكمَ يَقضي بينَ أهلِ المِلَلِ مِن أهلِ الكتابِ وغيرِهم فيما يقعُ بينَهم كما في قولِهِ تعالى: {وَإِنْ حَكَمْتَ فَاحْكُمْ بَيْنَهُمْ بِالْقِسْطِ} ، واختلَفَ العلماءُ في وجوبِ حُكْمِ الحاكمِ عليهم: هل يجبُ عليه وإنْ لم يترافَعُوا إليه، أو يجبُ عليه عندَ الترافُعِ؟:</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فجعَلَ مالكٌ الأمرَ إلى الحاكمِ؛ فهو مخيَّرٌ بينَ الحُكْمِ والتركِ إنْ ترافَعُوا إلى إمامِ المُسلِمينَ؛ أخذًا بظاهرِ قولِه: {فَاحْكُمْ بَيْنَهُمْ أَوْ أَعْرِضْ عَنْهُمْ} .</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وأوجَبَ الحُكْمَ عليهم إنْ جاؤُوا: أبو حنيفةَ والشافعيُّ في قولٍ، وجعَلُوا التخييرَ منسوخًا في قولِه تعالى: {فَاحْكُمْ بَيْنَهُمْ أَوْ أَعْرِضْ عَنْهُمْ} .</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ومِن الفقهاءِ: مَن أوجَبَ الحُكْمَ عليهم بكلِّ حالٍ ولو لم يترافَعُوا إلى المُسلِمينَ .</w:t>
      </w:r>
    </w:p>
    <w:p w:rsidR="00AE3B7D" w:rsidRPr="00605401" w:rsidRDefault="00AE3B7D" w:rsidP="00605401">
      <w:pPr>
        <w:bidi/>
        <w:jc w:val="both"/>
        <w:rPr>
          <w:rFonts w:asciiTheme="minorBidi" w:hAnsiTheme="minorBidi"/>
          <w:sz w:val="28"/>
          <w:szCs w:val="28"/>
          <w:rtl/>
          <w:lang w:bidi="ar-SY"/>
        </w:rPr>
      </w:pPr>
      <w:r w:rsidRPr="00605401">
        <w:rPr>
          <w:rFonts w:asciiTheme="minorBidi" w:hAnsiTheme="minorBidi"/>
          <w:sz w:val="28"/>
          <w:szCs w:val="28"/>
        </w:rPr>
        <w:t>***</w:t>
      </w:r>
    </w:p>
    <w:p w:rsidR="00AE3B7D" w:rsidRPr="00605401" w:rsidRDefault="00AE3B7D" w:rsidP="00605401">
      <w:pPr>
        <w:jc w:val="both"/>
        <w:rPr>
          <w:rFonts w:asciiTheme="minorBidi" w:hAnsiTheme="minorBidi"/>
          <w:sz w:val="28"/>
          <w:szCs w:val="28"/>
          <w:rtl/>
          <w:lang w:bidi="ar-SY"/>
        </w:rPr>
      </w:pPr>
      <w:r w:rsidRPr="00605401">
        <w:rPr>
          <w:rFonts w:asciiTheme="minorBidi" w:hAnsiTheme="minorBidi"/>
          <w:sz w:val="28"/>
          <w:szCs w:val="28"/>
          <w:rtl/>
          <w:lang w:bidi="ar-SY"/>
        </w:rPr>
        <w:br w:type="page"/>
      </w:r>
    </w:p>
    <w:p w:rsidR="00AE3B7D" w:rsidRPr="00605401" w:rsidRDefault="00AE3B7D" w:rsidP="00605401">
      <w:pPr>
        <w:bidi/>
        <w:jc w:val="both"/>
        <w:rPr>
          <w:rFonts w:asciiTheme="minorBidi" w:hAnsiTheme="minorBidi"/>
          <w:sz w:val="28"/>
          <w:szCs w:val="28"/>
          <w:rtl/>
          <w:lang w:bidi="ar-SY"/>
        </w:rPr>
      </w:pP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قال تعالى: {وَكَتَبْنَا عَلَيْهِمْ فِيهَا أَنَّ النَّفْسَ بِالنَّفْسِ وَالْعَيْنَ بِالْعَيْنِ وَالأَنْفَ بِالأَنْفِ وَالأُذُنَ بِالأُذُنِ وَالسِّنَّ بِالسِّنِّ وَالْجُرُوحَ قِصَاصٌ فَمَنْ تَصَدَّقَ بِهِ فَهُوَ كَفَّارَةٌ لَهُ وَمَنْ لَمْ يَحْكُمْ بِمَا أَنْزَلَ اللَّهُ فَأُولَئِكَ هُمُ الظَّالِمُونَ *} [ المائدة: 45 ] .</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كان القِصاصُ في بني إسرائيلَ، وظاهرُ الآيةِ: أنَّ شرعَ مَن قَبْلَنا شرعٌ لنا ما لم يَثبُتْ خلافُهُ في شرعِنا؛ وبهذا يقولُ جمهورُ العلماءِ، وذلك ظاهرٌ في قولِهِ تعالى: {إِنَّا أَنْزَلْنَا التَّوْرَاةَ فِيهَا هُدىً وَنُورٌ يَحْكُمُ بِهَا النَّبِيُّونَ الَّذِينَ أَسْلَمُوا لِلَّذِينَ هَادُوا وَالرَبَّانِيُّونَ وَالأَحْبَارُ بِمَا اسْتُحْفِظُوا مِنْ كِتَابِ اللَّهِ} [المائدة: 44] ، فجعَلَ اللهُ الحقَّ الذي فيها حُكْمًا إنْ دَلَّتْ على صِحَّتِهِ الشريعةُ، وأمَّا الأخذُ منها مباشرةً، فمنهيٌّ عنه؛ لأنَّه لا يُعلَمُ ما بُدِّلَ ممَّا لم يُبَدَّلْ.</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عمومُ آيةِ القصاصِ، وحُكْمُ شرعِ مَنْ قَبلَنَا:</w:t>
      </w:r>
    </w:p>
    <w:p w:rsidR="00AE3B7D"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وقد أخَذَ الصحابةُ بهذه الآيةِ وما بعدَها، مع كونِها في اليهودِ؛ لأنَّ الحكمَ مِن اللهِ واحدٌ، فأَثْبَتَهُ اللهُ في اليهودِ، فيَثبُتُ في هذه الأُمَّةِ ما لم يَثبُتْ خلافُه، وقد أمَرَ اللهُ نبيَّهُ أنْ يَقتدِيَ بالأنبياءِ مِن قبلِهِ؛ فقال: {أُولَئِكَ الَّذِينَ هَدَى اللَّهُ فَبِهُدَاهُمُ اقْتَدِهْ} [الأنعام: 90] ، وأمَرَهُ أنْ يَتَّبِعَ مِلَّةَ إبراهيمَ: {ثُمَّ أَوْحَيْنَا إِلَيْكَ أَنِ اتَّبِعْ مِلَّةَ إِبْرَاهِيمَ حَنِيفًا وَمَا كَانَ مِنَ الْمُشْرِكِينَ *} [النحل: 123] ، وإنْ كانتِ المِلَّةُ التوحيدَ، وهو المُشتَرَكُ بينَ الأنبياءِ، فإنَّ الاقتداءَ بما بَلَغَ النبيَّ صلّى الله عليه وسلّم مِن الاهتداءِ في الأنبياءِ السابقِينَ دليلٌ على العمومِ؛ ويدلُّ على ذلك ما رواهُ البخاريُّ، عن ابنِ عبَّاسٍ: «أنَّه سجَدَ في آيةِ سجدةٍ، فسأَلهُ مجاهدٌ عن ذلك؟ فقال: أوَمَا تَقْرَأُ: {وَمِنْ ذُرِّيَّتِهِ دَاوُودَ وَسُلَيْمَانَ} [الأنعام: 84] ، {أُولَئِكَ الَّذِينَ هَدَى اللَّهُ فَبِهُدَاهُمُ اقْتَدِهْ} [الأنعام: 90</w:t>
      </w:r>
    </w:p>
    <w:p w:rsidR="00AE3B7D" w:rsidRPr="00605401" w:rsidRDefault="00AE3B7D" w:rsidP="00605401">
      <w:pPr>
        <w:jc w:val="both"/>
        <w:rPr>
          <w:rFonts w:asciiTheme="minorBidi" w:hAnsiTheme="minorBidi"/>
          <w:sz w:val="28"/>
          <w:szCs w:val="28"/>
          <w:rtl/>
        </w:rPr>
      </w:pPr>
      <w:r w:rsidRPr="00605401">
        <w:rPr>
          <w:rFonts w:asciiTheme="minorBidi" w:hAnsiTheme="minorBidi"/>
          <w:sz w:val="28"/>
          <w:szCs w:val="28"/>
          <w:rtl/>
        </w:rPr>
        <w:br w:type="page"/>
      </w:r>
    </w:p>
    <w:p w:rsidR="006F07C4" w:rsidRPr="00605401" w:rsidRDefault="00D041D3"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rPr>
      </w:pPr>
      <w:r w:rsidRPr="00605401">
        <w:rPr>
          <w:rFonts w:asciiTheme="minorBidi" w:hAnsiTheme="minorBidi"/>
          <w:sz w:val="28"/>
          <w:szCs w:val="28"/>
          <w:rtl/>
        </w:rPr>
        <w:t>] ؟! فَكَانَ دَاوُدُ مِمَّنْ أُمِرَ نَبِيُّكُمْ صلّى الله عليه وسلّم أَنْ يَقْتَدِيَ بِهِ، فَسَجَدَهَا دَاوُدُ عَلَيْهِ السَّلاَمُ، فَسَجَدَهَا رَسُولُ اللهِ صلّى الله عليه وسلّم»</w:t>
      </w:r>
      <w:r w:rsidR="006F07C4" w:rsidRPr="00605401">
        <w:rPr>
          <w:rFonts w:ascii="Arial" w:hAnsi="Arial" w:cs="Arial"/>
          <w:sz w:val="28"/>
          <w:szCs w:val="28"/>
          <w:rtl/>
        </w:rPr>
        <w:t>(1)</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وفيه: أنَّ ابنَ عبَّاسٍ أخَذَ بعمومِها حتى في سجودِ الآيةِ، وفَهِمَهُ مِن النبيِّ صلّى الله عليه وسلّم.</w:t>
      </w:r>
    </w:p>
    <w:p w:rsidR="006F07C4"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ومِن ذلك: أنَّه قد احتَجَّ النبيُّ صلّى الله عليه وسلّم بقضاءِ الصلاةِ المَنْسِيَّةِ بقولِهِ تعالى: {وَأَقِمِ الصَّلاَةَ لِذِكْرِي *} [طه: 14]</w:t>
      </w:r>
      <w:r w:rsidR="006F07C4" w:rsidRPr="00605401">
        <w:rPr>
          <w:rFonts w:ascii="Arial" w:hAnsi="Arial" w:cs="Arial"/>
          <w:sz w:val="28"/>
          <w:szCs w:val="28"/>
          <w:rtl/>
        </w:rPr>
        <w:t xml:space="preserve"> (2)</w:t>
      </w:r>
      <w:r w:rsidR="006F07C4" w:rsidRPr="00605401">
        <w:rPr>
          <w:rFonts w:asciiTheme="minorBidi" w:hAnsiTheme="minorBidi"/>
          <w:sz w:val="28"/>
          <w:szCs w:val="28"/>
          <w:rtl/>
        </w:rPr>
        <w:t xml:space="preserve"> </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 مع أنَّ الخِطَابَ كان لمُوسَى.</w:t>
      </w:r>
    </w:p>
    <w:p w:rsidR="006F07C4"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ويؤيِّدُ هذا: أنَّ النبيَّ صلّى الله عليه وسلّم قال في قضائِه في سِنِّ الرُّبَيِّعِ بالقِصَاصِ، فقال: (كِتَابُ اللهِ القِصَاصُ)</w:t>
      </w:r>
      <w:r w:rsidR="006F07C4" w:rsidRPr="00605401">
        <w:rPr>
          <w:rFonts w:ascii="Arial" w:hAnsi="Arial" w:cs="Arial"/>
          <w:sz w:val="28"/>
          <w:szCs w:val="28"/>
          <w:rtl/>
        </w:rPr>
        <w:t xml:space="preserve"> (</w:t>
      </w:r>
      <w:r w:rsidR="006F07C4" w:rsidRPr="00605401">
        <w:rPr>
          <w:rFonts w:ascii="Arial" w:hAnsi="Arial" w:cs="Arial" w:hint="cs"/>
          <w:sz w:val="28"/>
          <w:szCs w:val="28"/>
          <w:rtl/>
        </w:rPr>
        <w:t>3</w:t>
      </w:r>
      <w:r w:rsidR="006F07C4" w:rsidRPr="00605401">
        <w:rPr>
          <w:rFonts w:ascii="Arial" w:hAnsi="Arial" w:cs="Arial"/>
          <w:sz w:val="28"/>
          <w:szCs w:val="28"/>
          <w:rtl/>
        </w:rPr>
        <w:t>)</w:t>
      </w:r>
      <w:r w:rsidR="006F07C4" w:rsidRPr="00605401">
        <w:rPr>
          <w:rFonts w:asciiTheme="minorBidi" w:hAnsiTheme="minorBidi"/>
          <w:sz w:val="28"/>
          <w:szCs w:val="28"/>
          <w:rtl/>
        </w:rPr>
        <w:t xml:space="preserve"> </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 xml:space="preserve"> ، ولم يُذكَرْ قِصاصُ السِّنِّ إلاَّ في هذه الآيةِ، وهي في بني إسرائيلَ؛ فدَلَّ على أنَّه أخَذَ الحُكْمَ منها.</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وقد جاء في عمومِ القرآنِ ما يؤكِّدُ الأخذَ بالقِصَاصِ في الجراحاتِ؛ ومِن ذلك قولُهُ تعالى: {وَالْحُرُمَاتُ قِصَاصٌ} [البقرة: 194] ، وفي هذه الآيةِ قولُهُ: {وَالْجُرُوحَ قِصَاصٌ} .</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وأمَّا كونُ شريعةِ الإسلامِ ناسخةً لغيرِها، فذلك في الأخذِ والاتِّباعِ؛ فلا يجوزُ تتبُّعُ الحقِّ مِن رسالةِ غيرِ محمدٍ ولا مِن غيرِ كتابِهِ وسُنَّتِه، وأنَّ الحقَّ في الدِّينِ لا يُؤخَذُ إلاَّ مِن وحيِ اللهِ المنزَّلِ عليه، وأنَّ القولَ بأنَّ شَرْعَ مَن قبلَنا شرعٌ لنا لا يعني تتبُّعَ كُتُبِهِمْ والتديُّنَ بها؛ وإنَّما ما ثبَتَ عندَنا مِن غيرِ طريقِهِمْ في المنقولِ عنهم في وَحْيِنا.</w:t>
      </w:r>
    </w:p>
    <w:p w:rsidR="00AE3B7D"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 xml:space="preserve">وما زال أكثرُ الفقهاءِ يَستدِلُّونَ في بعضِ المسائلِ بما ثبَتَ في الوحيِ عن السابقينَ؛ ومِن ذلك: استدلالُ الشافعيَّةِ على الكفالةِ بالنفسِ </w:t>
      </w:r>
    </w:p>
    <w:p w:rsidR="00AE3B7D" w:rsidRPr="00605401" w:rsidRDefault="00AE3B7D"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Arial" w:hAnsi="Arial" w:cs="Arial"/>
          <w:sz w:val="28"/>
          <w:szCs w:val="28"/>
          <w:rtl/>
          <w:lang w:bidi="ar"/>
        </w:rPr>
      </w:pPr>
      <w:r w:rsidRPr="00605401">
        <w:rPr>
          <w:rFonts w:ascii="Arial" w:hAnsi="Arial" w:cs="Arial"/>
          <w:sz w:val="28"/>
          <w:szCs w:val="28"/>
          <w:rtl/>
        </w:rPr>
        <w:t>ـــــــــــــــــــــــــــــــــــــ</w:t>
      </w:r>
    </w:p>
    <w:p w:rsidR="00AE3B7D" w:rsidRPr="00605401" w:rsidRDefault="00AE3B7D" w:rsidP="00605401">
      <w:pPr>
        <w:bidi/>
        <w:jc w:val="both"/>
        <w:rPr>
          <w:rFonts w:asciiTheme="minorBidi" w:hAnsiTheme="minorBidi"/>
          <w:sz w:val="28"/>
          <w:szCs w:val="28"/>
          <w:rtl/>
          <w:lang w:bidi="ar-SY"/>
        </w:rPr>
      </w:pPr>
      <w:r w:rsidRPr="00605401">
        <w:rPr>
          <w:rFonts w:ascii="Arial" w:hAnsi="Arial" w:cs="Arial"/>
          <w:sz w:val="28"/>
          <w:szCs w:val="28"/>
          <w:rtl/>
        </w:rPr>
        <w:t>(1)</w:t>
      </w:r>
      <w:r w:rsidR="006F07C4" w:rsidRPr="00605401">
        <w:rPr>
          <w:rFonts w:asciiTheme="minorBidi" w:hAnsiTheme="minorBidi"/>
          <w:sz w:val="28"/>
          <w:szCs w:val="28"/>
          <w:rtl/>
        </w:rPr>
        <w:t xml:space="preserve"> أخرجه البخاري (4807) (6 /124)</w:t>
      </w:r>
      <w:r w:rsidR="00605401">
        <w:rPr>
          <w:rFonts w:asciiTheme="minorBidi" w:hAnsiTheme="minorBidi"/>
          <w:sz w:val="28"/>
          <w:szCs w:val="28"/>
          <w:rtl/>
        </w:rPr>
        <w:t>.</w:t>
      </w:r>
    </w:p>
    <w:p w:rsidR="00AE3B7D" w:rsidRPr="00605401" w:rsidRDefault="00AE3B7D" w:rsidP="00605401">
      <w:pPr>
        <w:bidi/>
        <w:jc w:val="both"/>
        <w:rPr>
          <w:rFonts w:asciiTheme="minorBidi" w:hAnsiTheme="minorBidi"/>
          <w:sz w:val="28"/>
          <w:szCs w:val="28"/>
          <w:rtl/>
        </w:rPr>
      </w:pPr>
      <w:r w:rsidRPr="00605401">
        <w:rPr>
          <w:rFonts w:ascii="Arial" w:hAnsi="Arial" w:cs="Arial"/>
          <w:sz w:val="28"/>
          <w:szCs w:val="28"/>
          <w:rtl/>
        </w:rPr>
        <w:t>(2)</w:t>
      </w:r>
      <w:r w:rsidRPr="00605401">
        <w:rPr>
          <w:rFonts w:asciiTheme="minorBidi" w:hAnsiTheme="minorBidi"/>
          <w:sz w:val="28"/>
          <w:szCs w:val="28"/>
          <w:rtl/>
        </w:rPr>
        <w:t xml:space="preserve"> </w:t>
      </w:r>
      <w:r w:rsidR="006F07C4" w:rsidRPr="00605401">
        <w:rPr>
          <w:rFonts w:asciiTheme="minorBidi" w:hAnsiTheme="minorBidi"/>
          <w:sz w:val="28"/>
          <w:szCs w:val="28"/>
          <w:rtl/>
        </w:rPr>
        <w:t>أخرجه البخاري (597) (1 /122)، ومسلم (684) (1 /477).</w:t>
      </w:r>
    </w:p>
    <w:p w:rsidR="006F07C4" w:rsidRPr="00605401" w:rsidRDefault="006F07C4" w:rsidP="00605401">
      <w:pPr>
        <w:bidi/>
        <w:jc w:val="both"/>
        <w:rPr>
          <w:rFonts w:asciiTheme="minorBidi" w:hAnsiTheme="minorBidi"/>
          <w:sz w:val="28"/>
          <w:szCs w:val="28"/>
          <w:rtl/>
        </w:rPr>
      </w:pPr>
      <w:r w:rsidRPr="00605401">
        <w:rPr>
          <w:rFonts w:ascii="Arial" w:hAnsi="Arial" w:cs="Arial"/>
          <w:sz w:val="28"/>
          <w:szCs w:val="28"/>
          <w:rtl/>
        </w:rPr>
        <w:t>(</w:t>
      </w:r>
      <w:r w:rsidRPr="00605401">
        <w:rPr>
          <w:rFonts w:ascii="Arial" w:hAnsi="Arial" w:cs="Arial" w:hint="cs"/>
          <w:sz w:val="28"/>
          <w:szCs w:val="28"/>
          <w:rtl/>
        </w:rPr>
        <w:t>3</w:t>
      </w:r>
      <w:r w:rsidRPr="00605401">
        <w:rPr>
          <w:rFonts w:ascii="Arial" w:hAnsi="Arial" w:cs="Arial"/>
          <w:sz w:val="28"/>
          <w:szCs w:val="28"/>
          <w:rtl/>
        </w:rPr>
        <w:t>)</w:t>
      </w:r>
      <w:r w:rsidRPr="00605401">
        <w:rPr>
          <w:rFonts w:asciiTheme="minorBidi" w:hAnsiTheme="minorBidi"/>
          <w:sz w:val="28"/>
          <w:szCs w:val="28"/>
          <w:rtl/>
        </w:rPr>
        <w:t xml:space="preserve"> أخرجه البخاري (2703) (3 /186)، ومسلم (1675) (3 /1302).</w:t>
      </w:r>
    </w:p>
    <w:p w:rsidR="006F07C4" w:rsidRPr="00605401" w:rsidRDefault="006F07C4" w:rsidP="00605401">
      <w:pPr>
        <w:bidi/>
        <w:jc w:val="both"/>
        <w:rPr>
          <w:rFonts w:asciiTheme="minorBidi" w:hAnsiTheme="minorBidi"/>
          <w:sz w:val="28"/>
          <w:szCs w:val="28"/>
          <w:rtl/>
        </w:rPr>
      </w:pPr>
    </w:p>
    <w:p w:rsidR="00AE3B7D" w:rsidRPr="00605401" w:rsidRDefault="00AE3B7D" w:rsidP="00605401">
      <w:pPr>
        <w:jc w:val="both"/>
        <w:rPr>
          <w:rFonts w:asciiTheme="minorBidi" w:hAnsiTheme="minorBidi"/>
          <w:sz w:val="28"/>
          <w:szCs w:val="28"/>
          <w:rtl/>
        </w:rPr>
      </w:pPr>
      <w:r w:rsidRPr="00605401">
        <w:rPr>
          <w:rFonts w:asciiTheme="minorBidi" w:hAnsiTheme="minorBidi"/>
          <w:sz w:val="28"/>
          <w:szCs w:val="28"/>
          <w:rtl/>
        </w:rPr>
        <w:br w:type="page"/>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بقولِهِ تعالى: {قَالَ لَنْ أُرْسِلَهُ مَعَكُمْ حَتَّى تُؤْتُونِ مَوْثِقًا مِنَ اللَّهِ لَتَأْتُنَّنِي بِهِ} [يوسف: 66] ، واحتجاجُ الحنابلةِ: بجوازِ أنْ تكونَ المنفعةُ مهرًا مِن قولِهِ تعالى: {قَالَ إِنِّي أُرِيدُ أَنْ أُنْكِحَكَ إِحْدَى ابْنَتَيَّ هَاتَيْنِ عَلَى أَنْ تَأْجُرَنِي ثَمَانِي حِجَجٍ} [القصص: 27] ، ومِن ذلك: احتجاجُ مالكٍ بفضلِ الكَبْشِ على غيرِهِ في الأُضْحِيةِ؛ لأنَّ اللهَ فَدَى ولدَ إبراهيمَ بكَبْشٍ، ومِن ذلك: استدلالُ الجمهورِ على الجِعَالَةِ بقولِهِ تعالى: {وَلِمَنْ جَاءَ بِهِ حِمْلُ بَعِيرٍ وَأَنَا بِهِ زَعِيمٌ *} [يوسف: 72] .</w:t>
      </w:r>
    </w:p>
    <w:p w:rsidR="006F07C4" w:rsidRPr="00605401" w:rsidRDefault="00D041D3" w:rsidP="00605401">
      <w:pPr>
        <w:autoSpaceDE w:val="0"/>
        <w:autoSpaceDN w:val="0"/>
        <w:bidi/>
        <w:adjustRightInd w:val="0"/>
        <w:spacing w:line="252" w:lineRule="auto"/>
        <w:jc w:val="both"/>
        <w:rPr>
          <w:rFonts w:ascii="Calibri" w:hAnsi="Calibri" w:cs="Calibri"/>
          <w:sz w:val="28"/>
          <w:szCs w:val="28"/>
        </w:rPr>
      </w:pPr>
      <w:r w:rsidRPr="00605401">
        <w:rPr>
          <w:rFonts w:asciiTheme="minorBidi" w:hAnsiTheme="minorBidi"/>
          <w:sz w:val="28"/>
          <w:szCs w:val="28"/>
          <w:rtl/>
        </w:rPr>
        <w:t>وقد قَضَى ابنُ عبَّاسٍ على امرأةٍ نذَرَتْ أنْ تذبَحَ ولدَها بكبشٍ؛ أخذًا مِن قصةِ إبراهيم</w:t>
      </w:r>
      <w:r w:rsidR="006F07C4" w:rsidRPr="00605401">
        <w:rPr>
          <w:rFonts w:asciiTheme="minorBidi" w:hAnsiTheme="minorBidi"/>
          <w:sz w:val="28"/>
          <w:szCs w:val="28"/>
          <w:rtl/>
        </w:rPr>
        <w:t>َ</w:t>
      </w:r>
      <w:r w:rsidR="006F07C4" w:rsidRPr="00605401">
        <w:rPr>
          <w:rFonts w:ascii="Arial" w:hAnsi="Arial" w:cs="Arial"/>
          <w:sz w:val="28"/>
          <w:szCs w:val="28"/>
          <w:rtl/>
        </w:rPr>
        <w:t xml:space="preserve"> (1)</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وكثيرٌ مِن الشافعيَّةِ يقولونَ: إنَّ شرعَ مَن قبلَنا ليس شرعًا لنا ما لم يدُلَّ دليلٌ خاصٌّ على الأخذِ به؛ وهو قولُ الأشاعرةِ والمعتزِلةِ.</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تساوِي أعضاءِ الجنسَيْنِ في القصاصِ:</w:t>
      </w:r>
    </w:p>
    <w:p w:rsidR="006F07C4" w:rsidRPr="00605401" w:rsidRDefault="00D041D3" w:rsidP="00605401">
      <w:pPr>
        <w:autoSpaceDE w:val="0"/>
        <w:autoSpaceDN w:val="0"/>
        <w:adjustRightInd w:val="0"/>
        <w:spacing w:line="252" w:lineRule="auto"/>
        <w:jc w:val="both"/>
        <w:rPr>
          <w:rFonts w:ascii="Calibri" w:hAnsi="Calibri" w:cs="Calibri"/>
          <w:sz w:val="28"/>
          <w:szCs w:val="28"/>
        </w:rPr>
      </w:pPr>
      <w:r w:rsidRPr="00605401">
        <w:rPr>
          <w:rFonts w:asciiTheme="minorBidi" w:hAnsiTheme="minorBidi"/>
          <w:sz w:val="28"/>
          <w:szCs w:val="28"/>
          <w:rtl/>
        </w:rPr>
        <w:t>وفي هذه الآيةِ ذكَرَ اللهُ تَسَاوِيَ أعضاءِ بني آدمَ في القِصاصِ، وظاهرُ الآيةِ: أنْ لا فرقَ بينَ أعضاءِ الذَّكَرِ والأُنثى، والكبيرِ والصغيرِ، والعاقلِ والمجنونِ، وفي الحديثِ قال صلّى الله عليه وسلّم: (المُسْلِمُونَ تَتَكَافَأُ دِمَاؤُهُمْ) ؛ رواهُ أحمدُ وأبو داودَ وابنُ ماجه</w:t>
      </w:r>
      <w:r w:rsidR="006F07C4" w:rsidRPr="00605401">
        <w:rPr>
          <w:rFonts w:ascii="Arial" w:hAnsi="Arial" w:cs="Arial" w:hint="cs"/>
          <w:sz w:val="28"/>
          <w:szCs w:val="28"/>
          <w:rtl/>
        </w:rPr>
        <w:t xml:space="preserve"> </w:t>
      </w:r>
      <w:r w:rsidR="006F07C4" w:rsidRPr="00605401">
        <w:rPr>
          <w:rFonts w:ascii="Arial" w:hAnsi="Arial" w:cs="Arial"/>
          <w:sz w:val="28"/>
          <w:szCs w:val="28"/>
          <w:rtl/>
        </w:rPr>
        <w:t>(2)</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تساوي دماء الأحرارِ مِن الجنْسَيْنِ:</w:t>
      </w:r>
    </w:p>
    <w:p w:rsidR="006F07C4"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ولا خلافَ عندَ الأئمَّةِ الأربعةِ في تساوي دماءِ الأحرارِ فيما بينَهم، واختلَفُوا في بعضِ أعيانِ الأحرارِ ذكورًا وإناثًا، ويُستثنى مِن ذلك دمُ</w:t>
      </w:r>
    </w:p>
    <w:p w:rsidR="006F07C4" w:rsidRPr="00605401" w:rsidRDefault="006F07C4" w:rsidP="00605401">
      <w:pPr>
        <w:autoSpaceDE w:val="0"/>
        <w:autoSpaceDN w:val="0"/>
        <w:bidi/>
        <w:adjustRightInd w:val="0"/>
        <w:spacing w:line="252" w:lineRule="auto"/>
        <w:jc w:val="both"/>
        <w:rPr>
          <w:rFonts w:ascii="Arial" w:hAnsi="Arial" w:cs="Arial"/>
          <w:sz w:val="28"/>
          <w:szCs w:val="28"/>
          <w:rtl/>
        </w:rPr>
      </w:pPr>
      <w:r w:rsidRPr="00605401">
        <w:rPr>
          <w:rFonts w:ascii="Arial" w:hAnsi="Arial" w:cs="Arial"/>
          <w:sz w:val="28"/>
          <w:szCs w:val="28"/>
          <w:rtl/>
        </w:rPr>
        <w:t>ـــــــــــــــــــــــــــــــــــــــــــــــــــــــ</w:t>
      </w:r>
    </w:p>
    <w:p w:rsidR="006F07C4" w:rsidRPr="00605401" w:rsidRDefault="006F07C4" w:rsidP="00605401">
      <w:pPr>
        <w:bidi/>
        <w:jc w:val="both"/>
        <w:rPr>
          <w:rFonts w:asciiTheme="minorBidi" w:hAnsiTheme="minorBidi"/>
          <w:sz w:val="28"/>
          <w:szCs w:val="28"/>
        </w:rPr>
      </w:pPr>
      <w:r w:rsidRPr="00605401">
        <w:rPr>
          <w:rFonts w:ascii="Arial" w:hAnsi="Arial" w:cs="Arial"/>
          <w:sz w:val="28"/>
          <w:szCs w:val="28"/>
          <w:rtl/>
        </w:rPr>
        <w:t>(1)</w:t>
      </w:r>
      <w:r w:rsidRPr="00605401">
        <w:rPr>
          <w:rFonts w:asciiTheme="minorBidi" w:hAnsiTheme="minorBidi"/>
          <w:sz w:val="28"/>
          <w:szCs w:val="28"/>
          <w:rtl/>
        </w:rPr>
        <w:t xml:space="preserve"> أخرجه عبد الرزاق في «مصنفه» (15906) (8 /460)</w:t>
      </w:r>
      <w:r w:rsidR="00605401">
        <w:rPr>
          <w:rFonts w:asciiTheme="minorBidi" w:hAnsiTheme="minorBidi"/>
          <w:sz w:val="28"/>
          <w:szCs w:val="28"/>
          <w:rtl/>
        </w:rPr>
        <w:t>.</w:t>
      </w:r>
    </w:p>
    <w:p w:rsidR="006F07C4" w:rsidRPr="00605401" w:rsidRDefault="006F07C4" w:rsidP="00605401">
      <w:pPr>
        <w:bidi/>
        <w:jc w:val="both"/>
        <w:rPr>
          <w:rFonts w:asciiTheme="minorBidi" w:hAnsiTheme="minorBidi"/>
          <w:sz w:val="28"/>
          <w:szCs w:val="28"/>
        </w:rPr>
      </w:pPr>
      <w:r w:rsidRPr="00605401">
        <w:rPr>
          <w:rFonts w:ascii="Arial" w:hAnsi="Arial" w:cs="Arial"/>
          <w:sz w:val="28"/>
          <w:szCs w:val="28"/>
          <w:rtl/>
        </w:rPr>
        <w:t>(2</w:t>
      </w:r>
      <w:r w:rsidRPr="00605401">
        <w:rPr>
          <w:rFonts w:asciiTheme="minorBidi" w:hAnsiTheme="minorBidi" w:hint="cs"/>
          <w:sz w:val="28"/>
          <w:szCs w:val="28"/>
          <w:rtl/>
        </w:rPr>
        <w:t xml:space="preserve">) </w:t>
      </w:r>
      <w:r w:rsidRPr="00605401">
        <w:rPr>
          <w:rFonts w:asciiTheme="minorBidi" w:hAnsiTheme="minorBidi"/>
          <w:sz w:val="28"/>
          <w:szCs w:val="28"/>
          <w:rtl/>
        </w:rPr>
        <w:t>أخرجه أحمد (7012) (2 /215)، وأبو داود (2751) (3 /80)، وابن ماجه (2685) (2 /895)</w:t>
      </w:r>
      <w:r w:rsidR="00605401">
        <w:rPr>
          <w:rFonts w:asciiTheme="minorBidi" w:hAnsiTheme="minorBidi"/>
          <w:sz w:val="28"/>
          <w:szCs w:val="28"/>
          <w:rtl/>
        </w:rPr>
        <w:t>.</w:t>
      </w:r>
    </w:p>
    <w:p w:rsidR="006F07C4" w:rsidRPr="00605401" w:rsidRDefault="006F07C4" w:rsidP="00605401">
      <w:pPr>
        <w:autoSpaceDE w:val="0"/>
        <w:autoSpaceDN w:val="0"/>
        <w:bidi/>
        <w:adjustRightInd w:val="0"/>
        <w:spacing w:line="252" w:lineRule="auto"/>
        <w:jc w:val="both"/>
        <w:rPr>
          <w:rFonts w:ascii="Calibri" w:hAnsi="Calibri" w:cs="Calibri"/>
          <w:sz w:val="28"/>
          <w:szCs w:val="28"/>
        </w:rPr>
      </w:pPr>
    </w:p>
    <w:p w:rsidR="006F07C4" w:rsidRPr="00605401" w:rsidRDefault="006F07C4" w:rsidP="00605401">
      <w:pPr>
        <w:autoSpaceDE w:val="0"/>
        <w:autoSpaceDN w:val="0"/>
        <w:bidi/>
        <w:adjustRightInd w:val="0"/>
        <w:spacing w:line="252" w:lineRule="auto"/>
        <w:jc w:val="both"/>
        <w:rPr>
          <w:rFonts w:ascii="Arial" w:hAnsi="Arial" w:cs="Arial"/>
          <w:sz w:val="28"/>
          <w:szCs w:val="28"/>
          <w:rtl/>
          <w:lang w:bidi="ar-SY"/>
        </w:rPr>
      </w:pPr>
    </w:p>
    <w:p w:rsidR="006F07C4"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 xml:space="preserve"> </w:t>
      </w:r>
    </w:p>
    <w:p w:rsidR="006F07C4" w:rsidRPr="00605401" w:rsidRDefault="006F07C4" w:rsidP="00605401">
      <w:pPr>
        <w:jc w:val="both"/>
        <w:rPr>
          <w:rFonts w:asciiTheme="minorBidi" w:hAnsiTheme="minorBidi"/>
          <w:sz w:val="28"/>
          <w:szCs w:val="28"/>
          <w:rtl/>
        </w:rPr>
      </w:pPr>
      <w:r w:rsidRPr="00605401">
        <w:rPr>
          <w:rFonts w:asciiTheme="minorBidi" w:hAnsiTheme="minorBidi"/>
          <w:sz w:val="28"/>
          <w:szCs w:val="28"/>
          <w:rtl/>
        </w:rPr>
        <w:br w:type="page"/>
      </w:r>
    </w:p>
    <w:p w:rsidR="006F07C4" w:rsidRPr="00605401" w:rsidRDefault="00D041D3" w:rsidP="00605401">
      <w:pPr>
        <w:autoSpaceDE w:val="0"/>
        <w:autoSpaceDN w:val="0"/>
        <w:adjustRightInd w:val="0"/>
        <w:spacing w:line="252" w:lineRule="auto"/>
        <w:jc w:val="both"/>
        <w:rPr>
          <w:rFonts w:ascii="Calibri" w:hAnsi="Calibri" w:cs="Calibri"/>
          <w:sz w:val="28"/>
          <w:szCs w:val="28"/>
        </w:rPr>
      </w:pPr>
      <w:r w:rsidRPr="00605401">
        <w:rPr>
          <w:rFonts w:asciiTheme="minorBidi" w:hAnsiTheme="minorBidi"/>
          <w:sz w:val="28"/>
          <w:szCs w:val="28"/>
          <w:rtl/>
        </w:rPr>
        <w:t>الوالدِ في ولدِه، على قولِ جمهورِ الفقهاءِ؛ وذلك للحديثِ: (لاَ يُقَادُ الوَالِدُ بِالوَلَدِ)</w:t>
      </w:r>
      <w:r w:rsidR="005F5FCF" w:rsidRPr="00605401">
        <w:rPr>
          <w:rFonts w:ascii="Arial" w:hAnsi="Arial" w:cs="Arial"/>
          <w:sz w:val="28"/>
          <w:szCs w:val="28"/>
          <w:rtl/>
        </w:rPr>
        <w:t xml:space="preserve"> (1)</w:t>
      </w:r>
      <w:r w:rsidR="006F07C4" w:rsidRPr="00605401">
        <w:rPr>
          <w:rFonts w:ascii="Arial" w:hAnsi="Arial" w:cs="Arial"/>
          <w:sz w:val="28"/>
          <w:szCs w:val="28"/>
          <w:rtl/>
        </w:rPr>
        <w:t xml:space="preserve"> </w:t>
      </w:r>
    </w:p>
    <w:p w:rsidR="005F5FCF" w:rsidRPr="00605401" w:rsidRDefault="00D041D3" w:rsidP="00605401">
      <w:pPr>
        <w:autoSpaceDE w:val="0"/>
        <w:autoSpaceDN w:val="0"/>
        <w:bidi/>
        <w:adjustRightInd w:val="0"/>
        <w:spacing w:line="252" w:lineRule="auto"/>
        <w:jc w:val="both"/>
        <w:rPr>
          <w:rFonts w:ascii="Calibri" w:hAnsi="Calibri"/>
          <w:sz w:val="28"/>
          <w:szCs w:val="28"/>
          <w:rtl/>
          <w:lang w:bidi="ar-SY"/>
        </w:rPr>
      </w:pPr>
      <w:r w:rsidRPr="00605401">
        <w:rPr>
          <w:rFonts w:asciiTheme="minorBidi" w:hAnsiTheme="minorBidi"/>
          <w:sz w:val="28"/>
          <w:szCs w:val="28"/>
          <w:rtl/>
        </w:rPr>
        <w:t xml:space="preserve">ولحديثِ: (أَنْتَ وَمَالُكَ لأَِبِيكَ) </w:t>
      </w:r>
      <w:r w:rsidR="005F5FCF" w:rsidRPr="00605401">
        <w:rPr>
          <w:rFonts w:ascii="Arial" w:hAnsi="Arial" w:cs="Arial"/>
          <w:sz w:val="28"/>
          <w:szCs w:val="28"/>
          <w:rtl/>
        </w:rPr>
        <w:t>(2)</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 والأولُ أصرَحُ، وبه يقولُ فُقَهاءُ الحِجازِ.</w:t>
      </w:r>
    </w:p>
    <w:p w:rsidR="006F07C4"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ورُوِيَ عن عليٍّ: أنَّ الرجُلَ لا يُقادُ بالمرأةِ حتى يدفَعَ أولياؤُها نصفَ الدِّيَةِ لأولياءِ الرجُلِ فيُقتَلَ به</w:t>
      </w:r>
      <w:r w:rsidR="006F07C4" w:rsidRPr="00605401">
        <w:rPr>
          <w:rFonts w:ascii="Arial" w:hAnsi="Arial" w:cs="Arial"/>
          <w:sz w:val="28"/>
          <w:szCs w:val="28"/>
          <w:rtl/>
        </w:rPr>
        <w:t>(3)</w:t>
      </w:r>
      <w:r w:rsidR="006F07C4" w:rsidRPr="00605401">
        <w:rPr>
          <w:rFonts w:asciiTheme="minorBidi" w:hAnsiTheme="minorBidi"/>
          <w:sz w:val="28"/>
          <w:szCs w:val="28"/>
          <w:rtl/>
        </w:rPr>
        <w:t xml:space="preserve"> </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وحُكِيَ روايةً عن أحمدَ، وهو ضعيفٌ، وتقدَّمَ تقريرُ أنَّ الدِّيَةَ ليستْ قِيمَةً للنفسِ ذاتِها، فهي ميتةٌ؛ وإنَّما هو جَبْرٌ لأهلِ القتيلِ ممَّا فَقَدُوهُ، وتأديبٌ للقاتلِ؛ فالخصومةُ بينَ الرِّجالِ تكثُرُ وتظهَرُ مقاصدُها، وأمَّا بينَ الرِّجالِ والنِّساءِ فضعيفةٌ؛ لأنَّ الأصلَ عدمُ الالتِقاءِ والمعامَلةِ إلاَّ في المَحارِمِ إلاَّ للحاجةِ لغيرِهم؛ ولهذا لا يُتصوَّرُ قتلُ الرجلِ للمرأةِ الأجنبيَّةِ عنه عمدًا عندَ استقامةِ شرائعِ الإسلامِ الأُخرى؛ كتحريمِ الخَلْوةِ والاختلاطِ، وأمَّا المرأةُ القريبةُ، فقتلُ القراباتِ نادرٌ، وفي الرجالِ لقراباتِهِمْ مِن النِّساءِ أندَرُ؛ ولهذا جاء التشديدُ والتقييدُ في قولِه: {وَالأُنْثَى بِالأُنْثَى} [البقرة: 178] .</w:t>
      </w:r>
    </w:p>
    <w:p w:rsidR="006F07C4" w:rsidRPr="00605401" w:rsidRDefault="00D041D3" w:rsidP="00605401">
      <w:pPr>
        <w:autoSpaceDE w:val="0"/>
        <w:autoSpaceDN w:val="0"/>
        <w:adjustRightInd w:val="0"/>
        <w:spacing w:line="252" w:lineRule="auto"/>
        <w:jc w:val="both"/>
        <w:rPr>
          <w:rFonts w:ascii="Calibri" w:hAnsi="Calibri" w:cs="Calibri"/>
          <w:sz w:val="28"/>
          <w:szCs w:val="28"/>
        </w:rPr>
      </w:pPr>
      <w:r w:rsidRPr="00605401">
        <w:rPr>
          <w:rFonts w:asciiTheme="minorBidi" w:hAnsiTheme="minorBidi"/>
          <w:sz w:val="28"/>
          <w:szCs w:val="28"/>
          <w:rtl/>
        </w:rPr>
        <w:t>وأمَّا في قتلِ العَمْدِ، فيُقادُ الجِنْسانِ بعضُهما ببعضٍ، وقد اقْتَصَّ النبيُّ صلّى الله عليه وسلّم مِن رجلٍ يهوديٍّ رضَخَ رأسَ امرأةٍ بحجارةٍ، وفعَلَ ذلك قِصَاصًا لا تعزيرًا؛ كما في «الصحيحينِ»</w:t>
      </w:r>
      <w:r w:rsidR="006F07C4" w:rsidRPr="00605401">
        <w:rPr>
          <w:rFonts w:ascii="Arial" w:hAnsi="Arial" w:cs="Arial"/>
          <w:sz w:val="28"/>
          <w:szCs w:val="28"/>
          <w:rtl/>
        </w:rPr>
        <w:t>(</w:t>
      </w:r>
      <w:r w:rsidR="006F07C4" w:rsidRPr="00605401">
        <w:rPr>
          <w:rFonts w:ascii="Arial" w:hAnsi="Arial" w:cs="Arial" w:hint="cs"/>
          <w:sz w:val="28"/>
          <w:szCs w:val="28"/>
          <w:rtl/>
        </w:rPr>
        <w:t>4</w:t>
      </w:r>
      <w:r w:rsidR="006F07C4" w:rsidRPr="00605401">
        <w:rPr>
          <w:rFonts w:ascii="Arial" w:hAnsi="Arial" w:cs="Arial"/>
          <w:sz w:val="28"/>
          <w:szCs w:val="28"/>
          <w:rtl/>
        </w:rPr>
        <w:t>)</w:t>
      </w:r>
    </w:p>
    <w:p w:rsidR="006F07C4" w:rsidRPr="00605401" w:rsidRDefault="00D041D3" w:rsidP="00605401">
      <w:pPr>
        <w:autoSpaceDE w:val="0"/>
        <w:autoSpaceDN w:val="0"/>
        <w:bidi/>
        <w:adjustRightInd w:val="0"/>
        <w:spacing w:line="252" w:lineRule="auto"/>
        <w:jc w:val="both"/>
        <w:rPr>
          <w:rFonts w:ascii="Calibri" w:hAnsi="Calibri" w:cs="Calibri"/>
          <w:sz w:val="28"/>
          <w:szCs w:val="28"/>
          <w:rtl/>
        </w:rPr>
      </w:pPr>
      <w:r w:rsidRPr="00605401">
        <w:rPr>
          <w:rFonts w:asciiTheme="minorBidi" w:hAnsiTheme="minorBidi"/>
          <w:sz w:val="28"/>
          <w:szCs w:val="28"/>
          <w:rtl/>
        </w:rPr>
        <w:t>وقد صحَّ عن عمرَ أنَّه قتَلَ ثلاثةَ نَفَرٍ مِن أهلِ صنعاءَ بامرأةٍ قتَلُوها عمدًا</w:t>
      </w:r>
      <w:r w:rsidR="006F07C4" w:rsidRPr="00605401">
        <w:rPr>
          <w:rFonts w:ascii="Arial" w:hAnsi="Arial" w:cs="Arial"/>
          <w:sz w:val="28"/>
          <w:szCs w:val="28"/>
          <w:rtl/>
        </w:rPr>
        <w:t>(</w:t>
      </w:r>
      <w:r w:rsidR="006F07C4" w:rsidRPr="00605401">
        <w:rPr>
          <w:rFonts w:ascii="Arial" w:hAnsi="Arial" w:cs="Arial" w:hint="cs"/>
          <w:sz w:val="28"/>
          <w:szCs w:val="28"/>
          <w:rtl/>
        </w:rPr>
        <w:t>5</w:t>
      </w:r>
      <w:r w:rsidR="006F07C4" w:rsidRPr="00605401">
        <w:rPr>
          <w:rFonts w:ascii="Arial" w:hAnsi="Arial" w:cs="Arial"/>
          <w:sz w:val="28"/>
          <w:szCs w:val="28"/>
          <w:rtl/>
        </w:rPr>
        <w:t>)</w:t>
      </w:r>
    </w:p>
    <w:p w:rsidR="00D041D3"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وبه قَضى الخلفاءُ مِن بعدِه، وقولُ عليٍّ في استحقاقِ نِصْفِ الدِّيَةِ، لا في إسقاطِ الحقِّ بالقَوَدِ.</w:t>
      </w:r>
    </w:p>
    <w:p w:rsidR="006F07C4" w:rsidRPr="00605401" w:rsidRDefault="006F07C4" w:rsidP="00605401">
      <w:pPr>
        <w:autoSpaceDE w:val="0"/>
        <w:autoSpaceDN w:val="0"/>
        <w:bidi/>
        <w:adjustRightInd w:val="0"/>
        <w:spacing w:line="252" w:lineRule="auto"/>
        <w:jc w:val="both"/>
        <w:rPr>
          <w:rFonts w:ascii="Arial" w:hAnsi="Arial" w:cs="Arial"/>
          <w:sz w:val="28"/>
          <w:szCs w:val="28"/>
          <w:rtl/>
        </w:rPr>
      </w:pPr>
      <w:r w:rsidRPr="00605401">
        <w:rPr>
          <w:rFonts w:ascii="Arial" w:hAnsi="Arial" w:cs="Arial"/>
          <w:sz w:val="28"/>
          <w:szCs w:val="28"/>
          <w:rtl/>
        </w:rPr>
        <w:t>ـــــــــــــــــــــــــــــــــــــــــــــــــــــــ</w:t>
      </w:r>
    </w:p>
    <w:p w:rsidR="006F07C4" w:rsidRPr="00605401" w:rsidRDefault="006F07C4" w:rsidP="00605401">
      <w:pPr>
        <w:autoSpaceDE w:val="0"/>
        <w:autoSpaceDN w:val="0"/>
        <w:bidi/>
        <w:adjustRightInd w:val="0"/>
        <w:spacing w:line="252" w:lineRule="auto"/>
        <w:jc w:val="both"/>
        <w:rPr>
          <w:rFonts w:ascii="Calibri" w:hAnsi="Calibri" w:cs="Calibri"/>
          <w:sz w:val="28"/>
          <w:szCs w:val="28"/>
        </w:rPr>
      </w:pPr>
      <w:r w:rsidRPr="00605401">
        <w:rPr>
          <w:rFonts w:ascii="Arial" w:hAnsi="Arial" w:cs="Arial"/>
          <w:sz w:val="28"/>
          <w:szCs w:val="28"/>
          <w:rtl/>
        </w:rPr>
        <w:t>(1)</w:t>
      </w:r>
      <w:r w:rsidR="005F5FCF" w:rsidRPr="00605401">
        <w:rPr>
          <w:rFonts w:asciiTheme="minorBidi" w:hAnsiTheme="minorBidi"/>
          <w:sz w:val="28"/>
          <w:szCs w:val="28"/>
          <w:rtl/>
        </w:rPr>
        <w:t xml:space="preserve"> أخرجه الترمذي (1400) (4 /18)</w:t>
      </w:r>
    </w:p>
    <w:p w:rsidR="006F07C4" w:rsidRPr="00605401" w:rsidRDefault="006F07C4" w:rsidP="00605401">
      <w:pPr>
        <w:autoSpaceDE w:val="0"/>
        <w:autoSpaceDN w:val="0"/>
        <w:adjustRightInd w:val="0"/>
        <w:spacing w:line="252" w:lineRule="auto"/>
        <w:jc w:val="both"/>
        <w:rPr>
          <w:rFonts w:ascii="Calibri" w:hAnsi="Calibri" w:cs="Calibri"/>
          <w:sz w:val="28"/>
          <w:szCs w:val="28"/>
        </w:rPr>
      </w:pPr>
      <w:r w:rsidRPr="00605401">
        <w:rPr>
          <w:rFonts w:ascii="Arial" w:hAnsi="Arial" w:cs="Arial"/>
          <w:sz w:val="28"/>
          <w:szCs w:val="28"/>
          <w:rtl/>
        </w:rPr>
        <w:t>(2</w:t>
      </w:r>
      <w:r w:rsidR="005F5FCF" w:rsidRPr="00605401">
        <w:rPr>
          <w:rFonts w:ascii="Arial" w:hAnsi="Arial" w:cs="Arial"/>
          <w:sz w:val="28"/>
          <w:szCs w:val="28"/>
          <w:rtl/>
        </w:rPr>
        <w:t>)</w:t>
      </w:r>
      <w:r w:rsidR="005F5FCF" w:rsidRPr="00605401">
        <w:rPr>
          <w:rFonts w:asciiTheme="minorBidi" w:hAnsiTheme="minorBidi" w:hint="cs"/>
          <w:sz w:val="28"/>
          <w:szCs w:val="28"/>
          <w:rtl/>
          <w:lang w:bidi="ar-SY"/>
        </w:rPr>
        <w:t xml:space="preserve"> </w:t>
      </w:r>
      <w:r w:rsidR="005F5FCF" w:rsidRPr="00605401">
        <w:rPr>
          <w:rFonts w:asciiTheme="minorBidi" w:hAnsiTheme="minorBidi"/>
          <w:sz w:val="28"/>
          <w:szCs w:val="28"/>
          <w:rtl/>
        </w:rPr>
        <w:t>أخرجه أحمد (6902) (2 /204)، وابن ماجه (2292) (2 /769).</w:t>
      </w:r>
      <w:r w:rsidR="005F5FCF" w:rsidRPr="00605401">
        <w:rPr>
          <w:rFonts w:asciiTheme="minorBidi" w:hAnsiTheme="minorBidi" w:hint="cs"/>
          <w:sz w:val="28"/>
          <w:szCs w:val="28"/>
          <w:rtl/>
        </w:rPr>
        <w:t xml:space="preserve"> </w:t>
      </w:r>
    </w:p>
    <w:p w:rsidR="006F07C4" w:rsidRPr="00605401" w:rsidRDefault="006F07C4" w:rsidP="00605401">
      <w:pPr>
        <w:bidi/>
        <w:jc w:val="both"/>
        <w:rPr>
          <w:rFonts w:asciiTheme="minorBidi" w:hAnsiTheme="minorBidi"/>
          <w:sz w:val="28"/>
          <w:szCs w:val="28"/>
          <w:rtl/>
        </w:rPr>
      </w:pPr>
      <w:r w:rsidRPr="00605401">
        <w:rPr>
          <w:rFonts w:ascii="Arial" w:hAnsi="Arial" w:cs="Arial"/>
          <w:sz w:val="28"/>
          <w:szCs w:val="28"/>
          <w:rtl/>
        </w:rPr>
        <w:t>(3)</w:t>
      </w:r>
      <w:r w:rsidRPr="00605401">
        <w:rPr>
          <w:rFonts w:asciiTheme="minorBidi" w:hAnsiTheme="minorBidi"/>
          <w:sz w:val="28"/>
          <w:szCs w:val="28"/>
          <w:rtl/>
        </w:rPr>
        <w:t xml:space="preserve"> اأخرجه ابن أبي شيبة في «مصنفه» (27483) (5 /410).،</w:t>
      </w:r>
    </w:p>
    <w:p w:rsidR="006F07C4" w:rsidRPr="00605401" w:rsidRDefault="006F07C4" w:rsidP="00605401">
      <w:pPr>
        <w:bidi/>
        <w:jc w:val="both"/>
        <w:rPr>
          <w:rFonts w:asciiTheme="minorBidi" w:hAnsiTheme="minorBidi"/>
          <w:sz w:val="28"/>
          <w:szCs w:val="28"/>
        </w:rPr>
      </w:pPr>
      <w:r w:rsidRPr="00605401">
        <w:rPr>
          <w:rFonts w:ascii="Arial" w:hAnsi="Arial" w:cs="Arial"/>
          <w:sz w:val="28"/>
          <w:szCs w:val="28"/>
          <w:rtl/>
        </w:rPr>
        <w:t>(</w:t>
      </w:r>
      <w:r w:rsidRPr="00605401">
        <w:rPr>
          <w:rFonts w:ascii="Arial" w:hAnsi="Arial" w:cs="Arial" w:hint="cs"/>
          <w:sz w:val="28"/>
          <w:szCs w:val="28"/>
          <w:rtl/>
        </w:rPr>
        <w:t>4</w:t>
      </w:r>
      <w:r w:rsidRPr="00605401">
        <w:rPr>
          <w:rFonts w:ascii="Arial" w:hAnsi="Arial" w:cs="Arial"/>
          <w:sz w:val="28"/>
          <w:szCs w:val="28"/>
          <w:rtl/>
        </w:rPr>
        <w:t>)</w:t>
      </w:r>
      <w:r w:rsidRPr="00605401">
        <w:rPr>
          <w:rFonts w:asciiTheme="minorBidi" w:hAnsiTheme="minorBidi"/>
          <w:sz w:val="28"/>
          <w:szCs w:val="28"/>
          <w:rtl/>
        </w:rPr>
        <w:t>أخرجه البخاري (2413) (3 /121)، ومسلم (1672) (3 /1300)</w:t>
      </w:r>
      <w:r w:rsidR="00605401">
        <w:rPr>
          <w:rFonts w:asciiTheme="minorBidi" w:hAnsiTheme="minorBidi"/>
          <w:sz w:val="28"/>
          <w:szCs w:val="28"/>
          <w:rtl/>
        </w:rPr>
        <w:t>.</w:t>
      </w:r>
    </w:p>
    <w:p w:rsidR="006F07C4" w:rsidRPr="00605401" w:rsidRDefault="006F07C4" w:rsidP="00605401">
      <w:pPr>
        <w:bidi/>
        <w:jc w:val="both"/>
        <w:rPr>
          <w:rFonts w:asciiTheme="minorBidi" w:hAnsiTheme="minorBidi"/>
          <w:sz w:val="28"/>
          <w:szCs w:val="28"/>
        </w:rPr>
      </w:pPr>
      <w:r w:rsidRPr="00605401">
        <w:rPr>
          <w:rFonts w:ascii="Arial" w:hAnsi="Arial" w:cs="Arial"/>
          <w:sz w:val="28"/>
          <w:szCs w:val="28"/>
          <w:rtl/>
        </w:rPr>
        <w:t>(</w:t>
      </w:r>
      <w:r w:rsidRPr="00605401">
        <w:rPr>
          <w:rFonts w:ascii="Arial" w:hAnsi="Arial" w:cs="Arial" w:hint="cs"/>
          <w:sz w:val="28"/>
          <w:szCs w:val="28"/>
          <w:rtl/>
        </w:rPr>
        <w:t>5</w:t>
      </w:r>
      <w:r w:rsidRPr="00605401">
        <w:rPr>
          <w:rFonts w:ascii="Arial" w:hAnsi="Arial" w:cs="Arial"/>
          <w:sz w:val="28"/>
          <w:szCs w:val="28"/>
          <w:rtl/>
        </w:rPr>
        <w:t>)</w:t>
      </w:r>
      <w:r w:rsidRPr="00605401">
        <w:rPr>
          <w:rFonts w:asciiTheme="minorBidi" w:hAnsiTheme="minorBidi"/>
          <w:sz w:val="28"/>
          <w:szCs w:val="28"/>
          <w:rtl/>
        </w:rPr>
        <w:t xml:space="preserve"> أخرجه ابن أبي شيبة في «مصنفه» (27479) (5 /410)</w:t>
      </w:r>
      <w:r w:rsidR="00605401">
        <w:rPr>
          <w:rFonts w:asciiTheme="minorBidi" w:hAnsiTheme="minorBidi"/>
          <w:sz w:val="28"/>
          <w:szCs w:val="28"/>
          <w:rtl/>
        </w:rPr>
        <w:t>.</w:t>
      </w:r>
    </w:p>
    <w:p w:rsidR="006F07C4" w:rsidRPr="00605401" w:rsidRDefault="006F07C4" w:rsidP="00605401">
      <w:pPr>
        <w:autoSpaceDE w:val="0"/>
        <w:autoSpaceDN w:val="0"/>
        <w:bidi/>
        <w:adjustRightInd w:val="0"/>
        <w:spacing w:line="252" w:lineRule="auto"/>
        <w:jc w:val="both"/>
        <w:rPr>
          <w:rFonts w:ascii="Calibri" w:hAnsi="Calibri" w:cs="Calibri"/>
          <w:sz w:val="28"/>
          <w:szCs w:val="28"/>
          <w:rtl/>
        </w:rPr>
      </w:pPr>
    </w:p>
    <w:p w:rsidR="006F07C4" w:rsidRPr="00605401" w:rsidRDefault="006F07C4" w:rsidP="00605401">
      <w:pPr>
        <w:autoSpaceDE w:val="0"/>
        <w:autoSpaceDN w:val="0"/>
        <w:bidi/>
        <w:adjustRightInd w:val="0"/>
        <w:spacing w:line="252" w:lineRule="auto"/>
        <w:jc w:val="both"/>
        <w:rPr>
          <w:rFonts w:ascii="Calibri" w:hAnsi="Calibri" w:cs="Calibri"/>
          <w:sz w:val="28"/>
          <w:szCs w:val="28"/>
          <w:rtl/>
        </w:rPr>
      </w:pPr>
    </w:p>
    <w:p w:rsidR="006F07C4" w:rsidRPr="00605401" w:rsidRDefault="006F07C4" w:rsidP="00605401">
      <w:pPr>
        <w:autoSpaceDE w:val="0"/>
        <w:autoSpaceDN w:val="0"/>
        <w:bidi/>
        <w:adjustRightInd w:val="0"/>
        <w:spacing w:line="252" w:lineRule="auto"/>
        <w:jc w:val="both"/>
        <w:rPr>
          <w:rFonts w:ascii="Calibri" w:hAnsi="Calibri" w:cs="Calibri"/>
          <w:sz w:val="28"/>
          <w:szCs w:val="28"/>
        </w:rPr>
      </w:pPr>
    </w:p>
    <w:p w:rsidR="006F07C4" w:rsidRPr="00605401" w:rsidRDefault="006F07C4" w:rsidP="00605401">
      <w:pPr>
        <w:jc w:val="both"/>
        <w:rPr>
          <w:rFonts w:asciiTheme="minorBidi" w:hAnsiTheme="minorBidi"/>
          <w:sz w:val="28"/>
          <w:szCs w:val="28"/>
          <w:rtl/>
        </w:rPr>
      </w:pPr>
      <w:r w:rsidRPr="00605401">
        <w:rPr>
          <w:rFonts w:asciiTheme="minorBidi" w:hAnsiTheme="minorBidi"/>
          <w:sz w:val="28"/>
          <w:szCs w:val="28"/>
          <w:rtl/>
        </w:rPr>
        <w:br w:type="page"/>
      </w:r>
    </w:p>
    <w:p w:rsidR="006F07C4" w:rsidRPr="00605401" w:rsidRDefault="006F07C4" w:rsidP="00605401">
      <w:pPr>
        <w:bidi/>
        <w:jc w:val="both"/>
        <w:rPr>
          <w:rFonts w:asciiTheme="minorBidi" w:hAnsiTheme="minorBidi"/>
          <w:sz w:val="28"/>
          <w:szCs w:val="28"/>
        </w:rPr>
      </w:pP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وقد تقدَّمَ في سورةِ البقرةِ الكلامُ على إقامةِ الحدودِ في الحربِ، وبينَ الأحرارِ والعبيدِ.</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وقولُه تعالى: {النَّفْسَ بِالنَّفْسِ وَالْعَيْنَ بِالْعَيْنِ} الآيةَ: فيه تحريمُ البغيِ بالعقوبةِ فوقَ المِثْلِ؛ فذلك مِن عملِ الجاهليَّةِ، فيَجعلونَ دمَ أقوامٍ فوقَ أقوامٍ، وقبائلَ فوقَ قبائلَ.</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القِصَاصُ في الجروحِ:</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وقولُه تعالى: {وَالْجُرُوحَ قِصَاصٌ} دليلٌ على وجوبِ القِصاصِ في الجِراحاتِ في أجزاءِ الأعضاءِ ممَّا يُمكِنُ تنفيذُ القِصاصِ فيه مِن غيرِ أنْ يتعدَّى القِصاصُ إلى موضعٍ زائدٍ عن مُماثَلةِ الجُرْحِ المُقتَصِّ له، وغالبًا ما تكونُ القدرةُ على الاستيفاءِ بالمماثَلةِ بما له مَفْصِلٌ مِن الجسمِ؛ ولذا يُجمِعُ العلماءُ على القِصاصِ على العضوِ الذي له مَفصِلٌ يُقطَعُ به كالكَفِّ والقَدَمِ والإصبَعِ والسَّاقِ ونحوِ هذا، ويَختلفُ العلماءُ في غيرِ المَفصِلِ؛ خوفَ أنْ يَسْرِيَ أثرُ القِصاصِ إلى غيرِ محلِّ الجنايةِ، وهذا سببُ تعدُّدِ أقوالِهم في القِصاصِ في بعضِ الأعضاءِ:</w:t>
      </w:r>
    </w:p>
    <w:p w:rsidR="005F5FCF"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فيَمنعُ أبو حنيفةَ والشافعيُّ وأحمدُ وغيرُهم القِصَاصَ في جميعِ العِظامِ، واستثنَى بعضُهم السِّنَّ، والعِلةُ التي لأجلِها منَعُوا القِصاصَ في بعضِ أجزاءِ الجسمِ قد تَنتفِي في زمنٍ يُتقِنُ فيه الأطباءُ الجِرَاحةَ، وقد يكونُ عندَ الأطباءِ اليومَ مِن الإتقانِ في القِصاصِ في العِظامِ أعظَمُ مِن إتقانِ الأطباءِ السابقينَ في المَفاصِلِ التي يُجمِعُ العلماءُ على القِصَاصِ فيها، وعلى هذا؛ فما أمكَنَ القِصاصُ فيه في كلِّ عضوٍ أو بعضِ عضوٍ مع أَمْنِ استِشْراءِ الجنايةِ إلى غيرِالمَحَلِّ، فيجبُ القِصَاصُ فيه، وهو الذي ينبغي ألاَّ يُحكَى فيه خلافٌ؛ لانتِفاءِ العِلَّةِ التي لأجلِها منَعَ الفقهاءُ مِن القصاصِ في بعضِ مواضعِ البدنِ، ثمَّ القِصاصُ هو امتثالُ القرآنِ والمساواةُ في العقوبةِ، وبه تمامُ الإنصافِ والعدلِ.</w:t>
      </w:r>
    </w:p>
    <w:p w:rsidR="005F5FCF" w:rsidRPr="00605401" w:rsidRDefault="005F5FCF" w:rsidP="00605401">
      <w:pPr>
        <w:jc w:val="both"/>
        <w:rPr>
          <w:rFonts w:asciiTheme="minorBidi" w:hAnsiTheme="minorBidi"/>
          <w:sz w:val="28"/>
          <w:szCs w:val="28"/>
        </w:rPr>
      </w:pPr>
      <w:r w:rsidRPr="00605401">
        <w:rPr>
          <w:rFonts w:asciiTheme="minorBidi" w:hAnsiTheme="minorBidi"/>
          <w:sz w:val="28"/>
          <w:szCs w:val="28"/>
        </w:rPr>
        <w:br w:type="page"/>
      </w:r>
    </w:p>
    <w:p w:rsidR="00D041D3" w:rsidRPr="00605401" w:rsidRDefault="00D041D3" w:rsidP="00605401">
      <w:pPr>
        <w:bidi/>
        <w:jc w:val="both"/>
        <w:rPr>
          <w:rFonts w:asciiTheme="minorBidi" w:hAnsiTheme="minorBidi"/>
          <w:sz w:val="28"/>
          <w:szCs w:val="28"/>
        </w:rPr>
      </w:pPr>
    </w:p>
    <w:p w:rsidR="005F5FCF"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ويكونُ القِصاصُ بعدَ اندِمالِ جِرَاحةِ المجنيِّ عليه؛ حتى يُؤمَنَ مِن انتشارِها إلى غيرِ المحلِّ، ويُؤمَنَ على حياتِه؛ فقد يموتُ مِن جراحتِهِ قبلَ اندمالِها، وفي «المسنَدِ» أنَّ النبيَّ صلّى الله عليه وسلّم قال لِمَنِ استعجَلَ القِصاصَ: (لاَ تَعْجَلْ حَتَّى يَبْرَأَ جُرْحُكَ)</w:t>
      </w:r>
      <w:r w:rsidR="005F5FCF" w:rsidRPr="00605401">
        <w:rPr>
          <w:rFonts w:ascii="Arial" w:hAnsi="Arial" w:cs="Arial"/>
          <w:sz w:val="28"/>
          <w:szCs w:val="28"/>
          <w:rtl/>
        </w:rPr>
        <w:t xml:space="preserve"> (1)</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ومَن مات مِن القِصاصِ، فلا دِيَةَ على المُقتَصِّ فيه عندَ جمهورِ العلماءِ خلافًا لأبي حنيفةَ.</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التكفيرُ بالحدودِ، والأجرُ بالعفوِ:</w:t>
      </w:r>
    </w:p>
    <w:p w:rsidR="005F5FCF" w:rsidRPr="00605401" w:rsidRDefault="00D041D3" w:rsidP="00605401">
      <w:pPr>
        <w:autoSpaceDE w:val="0"/>
        <w:autoSpaceDN w:val="0"/>
        <w:adjustRightInd w:val="0"/>
        <w:spacing w:line="252" w:lineRule="auto"/>
        <w:jc w:val="both"/>
        <w:rPr>
          <w:rFonts w:ascii="Calibri" w:hAnsi="Calibri" w:cs="Calibri"/>
          <w:sz w:val="28"/>
          <w:szCs w:val="28"/>
        </w:rPr>
      </w:pPr>
      <w:r w:rsidRPr="00605401">
        <w:rPr>
          <w:rFonts w:asciiTheme="minorBidi" w:hAnsiTheme="minorBidi"/>
          <w:sz w:val="28"/>
          <w:szCs w:val="28"/>
          <w:rtl/>
        </w:rPr>
        <w:t>وقولُه تعالى: {فَمَنْ تَصَدَّقَ بِهِ فَهُوَ كَفَّارَةٌ لَهُ} ؛ يعني : مَن تصدَّقَ بحقِّه في القِصاصِ، فهو كفَّارةٌ للجاني، وفيه أجرٌ للمجنيِّ عليه، فسمَّاهُ اللهُ صَدَقةً؛ وفي هذا دليلٌ على أنَّ الحدودَ كفَّارةٌ لأصحابِها؛ فقد جعَلَ اللهُ مجرَّدَ إسقاطِ صاحِبِ الحقِّ حقَّه في القِصاصِ كفَّارةً للجاني، وظاهرُهُ: أنَّ مَن لم يُسقِطْ عن الجاني حقَّه، فلا يُكفَّرُ عنه إلا بإقامةِ الحدِّ، وقد قال ابنُ عبَّاسٍ: «كفَّارةٌ للجارِحِ، وأجرُ الذي أُصِيبَ على اللهِ»</w:t>
      </w:r>
      <w:r w:rsidR="005F5FCF" w:rsidRPr="00605401">
        <w:rPr>
          <w:rFonts w:ascii="Arial" w:hAnsi="Arial" w:cs="Arial"/>
          <w:sz w:val="28"/>
          <w:szCs w:val="28"/>
          <w:rtl/>
        </w:rPr>
        <w:t>(2)</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ومَن عُفِيَ عنه، سقَطَ إثمُ الفِعْلِ عنه، وإنْ لم يَتُبْ منه، فيأثَمُ على مِقْدارِ ما بَقِيَ مِن عملِ قلبِه؛ كحُبِّ الجنايةِ والفرحِ بها؛ فعملُ القلبِ باقٍ، وعملُ الجوارحِ مغفورٌ بالعَفْوِ.</w:t>
      </w:r>
    </w:p>
    <w:p w:rsidR="00D041D3"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وفي الآيةِ: حثٌّ على العَفْوِ عمَّن ظهَرَ ندمُه، وزالَ دافعُ بَغْيِه، وظهَرَ انتفاعُهُ وانتفاعُ غيرِهِ بالعفوِ عنه، وأمَّا مَن لم يَظهَرْ ندمُهُ وكان مُعانِدًا لم يَظهَرْ صلاحُه، فأخذُهُ بجنايتِهِ أفضَلُ.</w:t>
      </w:r>
    </w:p>
    <w:p w:rsidR="005F5FCF" w:rsidRPr="00605401" w:rsidRDefault="005F5FCF" w:rsidP="00605401">
      <w:pPr>
        <w:bidi/>
        <w:jc w:val="both"/>
        <w:rPr>
          <w:rFonts w:asciiTheme="minorBidi" w:hAnsiTheme="minorBidi"/>
          <w:sz w:val="28"/>
          <w:szCs w:val="28"/>
        </w:rPr>
      </w:pPr>
      <w:r w:rsidRPr="00605401">
        <w:rPr>
          <w:rFonts w:asciiTheme="minorBidi" w:hAnsiTheme="minorBidi" w:hint="cs"/>
          <w:sz w:val="28"/>
          <w:szCs w:val="28"/>
          <w:rtl/>
        </w:rPr>
        <w:tab/>
      </w:r>
      <w:r w:rsidRPr="00605401">
        <w:rPr>
          <w:rFonts w:asciiTheme="minorBidi" w:hAnsiTheme="minorBidi" w:hint="cs"/>
          <w:sz w:val="28"/>
          <w:szCs w:val="28"/>
          <w:rtl/>
        </w:rPr>
        <w:tab/>
      </w:r>
      <w:r w:rsidRPr="00605401">
        <w:rPr>
          <w:rFonts w:asciiTheme="minorBidi" w:hAnsiTheme="minorBidi" w:hint="cs"/>
          <w:sz w:val="28"/>
          <w:szCs w:val="28"/>
          <w:rtl/>
        </w:rPr>
        <w:tab/>
      </w:r>
      <w:r w:rsidRPr="00605401">
        <w:rPr>
          <w:rFonts w:asciiTheme="minorBidi" w:hAnsiTheme="minorBidi" w:hint="cs"/>
          <w:sz w:val="28"/>
          <w:szCs w:val="28"/>
          <w:rtl/>
        </w:rPr>
        <w:tab/>
      </w:r>
      <w:r w:rsidRPr="00605401">
        <w:rPr>
          <w:rFonts w:asciiTheme="minorBidi" w:hAnsiTheme="minorBidi" w:hint="cs"/>
          <w:sz w:val="28"/>
          <w:szCs w:val="28"/>
          <w:rtl/>
        </w:rPr>
        <w:tab/>
      </w:r>
      <w:r w:rsidRPr="00605401">
        <w:rPr>
          <w:rFonts w:asciiTheme="minorBidi" w:hAnsiTheme="minorBidi" w:hint="cs"/>
          <w:sz w:val="28"/>
          <w:szCs w:val="28"/>
          <w:rtl/>
        </w:rPr>
        <w:tab/>
        <w:t>***</w:t>
      </w:r>
    </w:p>
    <w:p w:rsidR="005F5FCF" w:rsidRPr="00605401" w:rsidRDefault="005F5FCF" w:rsidP="00605401">
      <w:pPr>
        <w:autoSpaceDE w:val="0"/>
        <w:autoSpaceDN w:val="0"/>
        <w:bidi/>
        <w:adjustRightInd w:val="0"/>
        <w:spacing w:line="252" w:lineRule="auto"/>
        <w:jc w:val="both"/>
        <w:rPr>
          <w:rFonts w:ascii="Arial" w:hAnsi="Arial" w:cs="Arial"/>
          <w:sz w:val="28"/>
          <w:szCs w:val="28"/>
          <w:rtl/>
        </w:rPr>
      </w:pPr>
      <w:r w:rsidRPr="00605401">
        <w:rPr>
          <w:rFonts w:ascii="Arial" w:hAnsi="Arial" w:cs="Arial"/>
          <w:sz w:val="28"/>
          <w:szCs w:val="28"/>
          <w:rtl/>
        </w:rPr>
        <w:t>ـــــــــــــــــــــــــــــــــــــــــــــــــــــــ</w:t>
      </w:r>
    </w:p>
    <w:p w:rsidR="005F5FCF" w:rsidRPr="00605401" w:rsidRDefault="005F5FCF" w:rsidP="00605401">
      <w:pPr>
        <w:bidi/>
        <w:jc w:val="both"/>
        <w:rPr>
          <w:rFonts w:asciiTheme="minorBidi" w:hAnsiTheme="minorBidi"/>
          <w:sz w:val="28"/>
          <w:szCs w:val="28"/>
        </w:rPr>
      </w:pPr>
      <w:r w:rsidRPr="00605401">
        <w:rPr>
          <w:rFonts w:ascii="Arial" w:hAnsi="Arial" w:cs="Arial"/>
          <w:sz w:val="28"/>
          <w:szCs w:val="28"/>
          <w:rtl/>
        </w:rPr>
        <w:t>(1)</w:t>
      </w:r>
      <w:r w:rsidRPr="00605401">
        <w:rPr>
          <w:rFonts w:asciiTheme="minorBidi" w:hAnsiTheme="minorBidi"/>
          <w:sz w:val="28"/>
          <w:szCs w:val="28"/>
          <w:rtl/>
        </w:rPr>
        <w:t xml:space="preserve"> أخرجه أحمد (7034) (2 /217)</w:t>
      </w:r>
      <w:r w:rsidR="00605401">
        <w:rPr>
          <w:rFonts w:asciiTheme="minorBidi" w:hAnsiTheme="minorBidi"/>
          <w:sz w:val="28"/>
          <w:szCs w:val="28"/>
          <w:rtl/>
        </w:rPr>
        <w:t>.</w:t>
      </w:r>
    </w:p>
    <w:p w:rsidR="005F5FCF" w:rsidRPr="00605401" w:rsidRDefault="005F5FCF" w:rsidP="00605401">
      <w:pPr>
        <w:bidi/>
        <w:jc w:val="both"/>
        <w:rPr>
          <w:rFonts w:asciiTheme="minorBidi" w:hAnsiTheme="minorBidi"/>
          <w:sz w:val="28"/>
          <w:szCs w:val="28"/>
          <w:rtl/>
        </w:rPr>
      </w:pPr>
    </w:p>
    <w:p w:rsidR="005F5FCF" w:rsidRPr="00605401" w:rsidRDefault="005F5FCF" w:rsidP="00605401">
      <w:pPr>
        <w:bidi/>
        <w:jc w:val="both"/>
        <w:rPr>
          <w:rFonts w:asciiTheme="minorBidi" w:hAnsiTheme="minorBidi"/>
          <w:sz w:val="28"/>
          <w:szCs w:val="28"/>
        </w:rPr>
      </w:pPr>
      <w:r w:rsidRPr="00605401">
        <w:rPr>
          <w:rFonts w:asciiTheme="minorBidi" w:hAnsiTheme="minorBidi"/>
          <w:sz w:val="28"/>
          <w:szCs w:val="28"/>
          <w:rtl/>
        </w:rPr>
        <w:t xml:space="preserve"> </w:t>
      </w:r>
      <w:r w:rsidRPr="00605401">
        <w:rPr>
          <w:rFonts w:ascii="Arial" w:hAnsi="Arial" w:cs="Arial"/>
          <w:sz w:val="28"/>
          <w:szCs w:val="28"/>
          <w:rtl/>
        </w:rPr>
        <w:t>(2)</w:t>
      </w:r>
      <w:r w:rsidRPr="00605401">
        <w:rPr>
          <w:rFonts w:asciiTheme="minorBidi" w:hAnsiTheme="minorBidi" w:hint="cs"/>
          <w:sz w:val="28"/>
          <w:szCs w:val="28"/>
          <w:rtl/>
        </w:rPr>
        <w:t xml:space="preserve"> </w:t>
      </w:r>
      <w:r w:rsidRPr="00605401">
        <w:rPr>
          <w:rFonts w:asciiTheme="minorBidi" w:hAnsiTheme="minorBidi"/>
          <w:sz w:val="28"/>
          <w:szCs w:val="28"/>
          <w:rtl/>
        </w:rPr>
        <w:t>«تفسير الطبري» (8 /475)</w:t>
      </w:r>
      <w:r w:rsidR="00605401">
        <w:rPr>
          <w:rFonts w:asciiTheme="minorBidi" w:hAnsiTheme="minorBidi"/>
          <w:sz w:val="28"/>
          <w:szCs w:val="28"/>
          <w:rtl/>
        </w:rPr>
        <w:t>.</w:t>
      </w:r>
    </w:p>
    <w:p w:rsidR="005F5FCF" w:rsidRPr="00605401" w:rsidRDefault="005F5FCF" w:rsidP="00605401">
      <w:pPr>
        <w:autoSpaceDE w:val="0"/>
        <w:autoSpaceDN w:val="0"/>
        <w:bidi/>
        <w:adjustRightInd w:val="0"/>
        <w:spacing w:line="252" w:lineRule="auto"/>
        <w:jc w:val="both"/>
        <w:rPr>
          <w:rFonts w:ascii="Calibri" w:hAnsi="Calibri" w:cs="Calibri"/>
          <w:sz w:val="28"/>
          <w:szCs w:val="28"/>
        </w:rPr>
      </w:pPr>
    </w:p>
    <w:p w:rsidR="005F5FCF" w:rsidRPr="00605401" w:rsidRDefault="005F5FCF" w:rsidP="00605401">
      <w:pPr>
        <w:bidi/>
        <w:jc w:val="both"/>
        <w:rPr>
          <w:rFonts w:asciiTheme="minorBidi" w:hAnsiTheme="minorBidi"/>
          <w:sz w:val="28"/>
          <w:szCs w:val="28"/>
          <w:rtl/>
        </w:rPr>
      </w:pPr>
      <w:r w:rsidRPr="00605401">
        <w:rPr>
          <w:rFonts w:asciiTheme="minorBidi" w:hAnsiTheme="minorBidi"/>
          <w:sz w:val="28"/>
          <w:szCs w:val="28"/>
          <w:rtl/>
        </w:rPr>
        <w:br w:type="page"/>
      </w:r>
    </w:p>
    <w:p w:rsidR="00D041D3" w:rsidRPr="00605401" w:rsidRDefault="00D041D3" w:rsidP="00605401">
      <w:pPr>
        <w:bidi/>
        <w:jc w:val="both"/>
        <w:rPr>
          <w:rFonts w:asciiTheme="minorBidi" w:hAnsiTheme="minorBidi"/>
          <w:sz w:val="28"/>
          <w:szCs w:val="28"/>
        </w:rPr>
      </w:pPr>
    </w:p>
    <w:p w:rsidR="00D041D3" w:rsidRPr="00605401" w:rsidRDefault="00D041D3" w:rsidP="00605401">
      <w:pPr>
        <w:bidi/>
        <w:jc w:val="both"/>
        <w:rPr>
          <w:rFonts w:asciiTheme="minorBidi" w:hAnsiTheme="minorBidi"/>
          <w:sz w:val="28"/>
          <w:szCs w:val="28"/>
        </w:rPr>
      </w:pPr>
    </w:p>
    <w:p w:rsidR="00D041D3" w:rsidRPr="00605401" w:rsidRDefault="00D041D3" w:rsidP="00605401">
      <w:pPr>
        <w:bidi/>
        <w:jc w:val="both"/>
        <w:rPr>
          <w:rFonts w:asciiTheme="minorBidi" w:hAnsiTheme="minorBidi"/>
          <w:sz w:val="28"/>
          <w:szCs w:val="28"/>
        </w:rPr>
      </w:pP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قال تعالى: {وَإِذَا نَادَيْتُمْ إِلَى الصَّلاَةِ اتَّخَذُوهَا هُزُوًا وَلَعِبًا ذَلِكَ بِأَنَّهُمْ قَوْمٌ لاَ يَعْقِلُونَ *} [ المائدة: 58 ] .</w:t>
      </w:r>
    </w:p>
    <w:p w:rsidR="005F5FCF" w:rsidRPr="00605401" w:rsidRDefault="00D041D3" w:rsidP="00605401">
      <w:pPr>
        <w:autoSpaceDE w:val="0"/>
        <w:autoSpaceDN w:val="0"/>
        <w:bidi/>
        <w:adjustRightInd w:val="0"/>
        <w:spacing w:line="252" w:lineRule="auto"/>
        <w:jc w:val="both"/>
        <w:rPr>
          <w:rFonts w:ascii="Arial" w:hAnsi="Arial" w:cs="Arial"/>
          <w:sz w:val="28"/>
          <w:szCs w:val="28"/>
          <w:rtl/>
        </w:rPr>
      </w:pPr>
      <w:r w:rsidRPr="00605401">
        <w:rPr>
          <w:rFonts w:asciiTheme="minorBidi" w:hAnsiTheme="minorBidi"/>
          <w:sz w:val="28"/>
          <w:szCs w:val="28"/>
          <w:rtl/>
        </w:rPr>
        <w:t xml:space="preserve">في الآيةِ: ذِكْرُ الأذانِ للصَّلاةِ، ولم يأتِ ذِكرُهُ مطلَقًا إلاَّ في هذا الموضعِ، وجاء في سورةِ الجُمُعَةِ مقيَّدًا بالأذانِ للجُمُعةِ، وجاءَتِ الإشارةُ إليه كما في قولِهِ تعالى: {وَإِذَا قَامُوا إِلَى الصَّلاَةِ قَامُوا كُسَالَى} [النساء: 142] ، وآيةُ البابِ في استهزاءِ أهلِ الكِتابِ بالأذانِ وسُخْرِيَّتِهم منه، ومَن تأذَّى مِن الأذانِ للصَّلاةِ ولم يُحِبَّهُ لِذَاتِهِ، ففيه شَبَهٌ مِن الشيطانِ؛ ففي «الصحيحَيْنِ»؛ قال صلّى الله عليه وسلّم: (إِذَا نُودِيَ لِلصَّلاَةِ أَدْبَرَ الشَّيْطَانُ وَلَهُ ضُرَاطٌ؛ حَتَّى لاَ يَسْمَعَ التَّأْذِينَ، فَإِذَا قَضَى النِّدَاءَ أَقْبَلَ، حَتَّى إِذَا ثُوِّبَ بِالصَّلاَةِ أَدْبَرَ، حَتَّى إِذَا قَضَى التَّثْوِيبَ أَقْبَلَ، حَتَّى يَخْطِرَ بَيْنَ المَرْءِ وَنَفْسِهِ، يَقُولُ: اذْكُرْ كَذَا، اذْكُرْ كَذَا، لِمَا لَمْ يَكُنْ يَذْكُرُ؛ حَتَّى يَظَلَّ الرَّجُلُ لاَ يَدْرِي كَمْ صَلَّى) </w:t>
      </w:r>
      <w:r w:rsidR="005F5FCF" w:rsidRPr="00605401">
        <w:rPr>
          <w:rFonts w:ascii="Arial" w:hAnsi="Arial" w:cs="Arial" w:hint="cs"/>
          <w:sz w:val="28"/>
          <w:szCs w:val="28"/>
          <w:rtl/>
        </w:rPr>
        <w:t>(1)</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مشروعيَّةُ الأذانِ وفضلُهُ:</w:t>
      </w:r>
    </w:p>
    <w:p w:rsidR="005F5FCF" w:rsidRPr="00605401" w:rsidRDefault="00D041D3" w:rsidP="00605401">
      <w:pPr>
        <w:autoSpaceDE w:val="0"/>
        <w:autoSpaceDN w:val="0"/>
        <w:bidi/>
        <w:adjustRightInd w:val="0"/>
        <w:spacing w:line="252" w:lineRule="auto"/>
        <w:jc w:val="both"/>
        <w:rPr>
          <w:rFonts w:ascii="Calibri" w:hAnsi="Calibri"/>
          <w:sz w:val="28"/>
          <w:szCs w:val="28"/>
          <w:rtl/>
          <w:lang w:bidi="ar-SY"/>
        </w:rPr>
      </w:pPr>
      <w:r w:rsidRPr="00605401">
        <w:rPr>
          <w:rFonts w:asciiTheme="minorBidi" w:hAnsiTheme="minorBidi"/>
          <w:sz w:val="28"/>
          <w:szCs w:val="28"/>
          <w:rtl/>
        </w:rPr>
        <w:t xml:space="preserve">وفي الآيةِ: مشروعيَّةُ الأذانِ وفضلُهُ، وهو مِن خصائصِ هذه الأُمَّةِ، وهو فرضُ كفايةٍ على أهلِ البلدِ، فيؤذِّنُ فيهم مَن يُسمِعُهُمْ جميعًا، فإنْ توسَّعَتِ البلدُ، تعدَّدَ المُؤذِّنونَ، ويُشرَعُ حتى للمسافِرينَ؛ ففي «الصحيحَيْنِ»؛ قال صلّى الله عليه وسلّم لمالكِ بنِ حُوَيْرِثٍ: (إِذَا حَضَرَتِ الصَّلاَةُ، فَلْيُؤَذِّنْ لَكُمْ أَحَدُكُمْ) </w:t>
      </w:r>
      <w:r w:rsidR="005F5FCF" w:rsidRPr="00605401">
        <w:rPr>
          <w:rFonts w:ascii="Arial" w:hAnsi="Arial" w:cs="Arial" w:hint="cs"/>
          <w:sz w:val="28"/>
          <w:szCs w:val="28"/>
          <w:rtl/>
        </w:rPr>
        <w:t>(</w:t>
      </w:r>
      <w:r w:rsidR="005F5FCF" w:rsidRPr="00605401">
        <w:rPr>
          <w:rFonts w:ascii="Calibri" w:hAnsi="Calibri" w:hint="cs"/>
          <w:sz w:val="28"/>
          <w:szCs w:val="28"/>
          <w:rtl/>
          <w:lang w:bidi="ar-SY"/>
        </w:rPr>
        <w:t>2)</w:t>
      </w:r>
    </w:p>
    <w:p w:rsidR="005F5FCF" w:rsidRPr="00605401" w:rsidRDefault="00D041D3" w:rsidP="00605401">
      <w:pPr>
        <w:bidi/>
        <w:jc w:val="both"/>
        <w:rPr>
          <w:rFonts w:asciiTheme="minorBidi" w:hAnsiTheme="minorBidi"/>
          <w:sz w:val="28"/>
          <w:szCs w:val="28"/>
          <w:rtl/>
          <w:lang w:bidi="ar-SY"/>
        </w:rPr>
      </w:pPr>
      <w:r w:rsidRPr="00605401">
        <w:rPr>
          <w:rFonts w:asciiTheme="minorBidi" w:hAnsiTheme="minorBidi"/>
          <w:sz w:val="28"/>
          <w:szCs w:val="28"/>
          <w:rtl/>
        </w:rPr>
        <w:t>، ويُشرَعُ للمُنفَرِدِ في حَضَرٍ أو في سفرٍ أنْ يُؤذِّنَ لنفسِه، فإنْ كان في حَضَرٍ فاتَتْهُ الجماعةُ أو سقَطَتْ عنه، أسمَعَ نفسَهُ ومَن حولَه، ولا يَخرُجْ على سطحِ بيتِه؛ حتى لا يُزاحِمَ المُؤذِّنَ الراتبَ، وإنْ كان في سفرٍ، رفَعَ صوتَهُ كما لو كان في المِصْرِ.</w:t>
      </w:r>
    </w:p>
    <w:p w:rsidR="005F5FCF" w:rsidRPr="00605401" w:rsidRDefault="005F5FCF" w:rsidP="00605401">
      <w:pPr>
        <w:autoSpaceDE w:val="0"/>
        <w:autoSpaceDN w:val="0"/>
        <w:bidi/>
        <w:adjustRightInd w:val="0"/>
        <w:spacing w:line="252" w:lineRule="auto"/>
        <w:jc w:val="both"/>
        <w:rPr>
          <w:rFonts w:ascii="Arial" w:hAnsi="Arial" w:cs="Arial"/>
          <w:sz w:val="28"/>
          <w:szCs w:val="28"/>
          <w:rtl/>
        </w:rPr>
      </w:pPr>
      <w:r w:rsidRPr="00605401">
        <w:rPr>
          <w:rFonts w:ascii="Arial" w:hAnsi="Arial" w:cs="Arial"/>
          <w:sz w:val="28"/>
          <w:szCs w:val="28"/>
          <w:rtl/>
        </w:rPr>
        <w:t>ـــــــــــــــــــــــــــــــــــــــــــــــــــــــ</w:t>
      </w:r>
    </w:p>
    <w:p w:rsidR="005F5FCF" w:rsidRPr="00605401" w:rsidRDefault="005F5FCF" w:rsidP="00605401">
      <w:pPr>
        <w:bidi/>
        <w:jc w:val="both"/>
        <w:rPr>
          <w:rFonts w:asciiTheme="minorBidi" w:hAnsiTheme="minorBidi"/>
          <w:sz w:val="28"/>
          <w:szCs w:val="28"/>
        </w:rPr>
      </w:pPr>
      <w:r w:rsidRPr="00605401">
        <w:rPr>
          <w:rFonts w:ascii="Arial" w:hAnsi="Arial" w:cs="Arial" w:hint="cs"/>
          <w:sz w:val="28"/>
          <w:szCs w:val="28"/>
          <w:rtl/>
        </w:rPr>
        <w:t xml:space="preserve"> (1)</w:t>
      </w:r>
      <w:r w:rsidRPr="00605401">
        <w:rPr>
          <w:rFonts w:asciiTheme="minorBidi" w:hAnsiTheme="minorBidi"/>
          <w:sz w:val="28"/>
          <w:szCs w:val="28"/>
          <w:rtl/>
        </w:rPr>
        <w:t>أخرجه البخاري (608) (1 /125)، ومسلم (389) (1 /291)</w:t>
      </w:r>
      <w:r w:rsidR="00605401">
        <w:rPr>
          <w:rFonts w:asciiTheme="minorBidi" w:hAnsiTheme="minorBidi"/>
          <w:sz w:val="28"/>
          <w:szCs w:val="28"/>
          <w:rtl/>
        </w:rPr>
        <w:t>.</w:t>
      </w:r>
    </w:p>
    <w:p w:rsidR="005F5FCF" w:rsidRPr="00605401" w:rsidRDefault="005F5FCF" w:rsidP="00605401">
      <w:pPr>
        <w:autoSpaceDE w:val="0"/>
        <w:autoSpaceDN w:val="0"/>
        <w:bidi/>
        <w:adjustRightInd w:val="0"/>
        <w:spacing w:line="252" w:lineRule="auto"/>
        <w:jc w:val="both"/>
        <w:rPr>
          <w:rFonts w:ascii="Calibri" w:hAnsi="Calibri"/>
          <w:sz w:val="28"/>
          <w:szCs w:val="28"/>
          <w:rtl/>
          <w:lang w:bidi="ar-SY"/>
        </w:rPr>
      </w:pPr>
      <w:r w:rsidRPr="00605401">
        <w:rPr>
          <w:rFonts w:ascii="Arial" w:hAnsi="Arial" w:cs="Arial" w:hint="cs"/>
          <w:sz w:val="28"/>
          <w:szCs w:val="28"/>
          <w:rtl/>
        </w:rPr>
        <w:t xml:space="preserve"> (</w:t>
      </w:r>
      <w:r w:rsidRPr="00605401">
        <w:rPr>
          <w:rFonts w:ascii="Calibri" w:hAnsi="Calibri" w:hint="cs"/>
          <w:sz w:val="28"/>
          <w:szCs w:val="28"/>
          <w:rtl/>
          <w:lang w:bidi="ar-SY"/>
        </w:rPr>
        <w:t>2)</w:t>
      </w:r>
      <w:r w:rsidRPr="00605401">
        <w:rPr>
          <w:rFonts w:asciiTheme="minorBidi" w:hAnsiTheme="minorBidi"/>
          <w:sz w:val="28"/>
          <w:szCs w:val="28"/>
          <w:rtl/>
        </w:rPr>
        <w:t xml:space="preserve"> أخرجه البخاري (628) (1 /128)، ومسلم (674) (1 /465).</w:t>
      </w:r>
    </w:p>
    <w:p w:rsidR="005F5FCF" w:rsidRPr="00605401" w:rsidRDefault="005F5FCF" w:rsidP="00605401">
      <w:pPr>
        <w:jc w:val="both"/>
        <w:rPr>
          <w:rFonts w:asciiTheme="minorBidi" w:hAnsiTheme="minorBidi"/>
          <w:sz w:val="28"/>
          <w:szCs w:val="28"/>
        </w:rPr>
      </w:pPr>
      <w:r w:rsidRPr="00605401">
        <w:rPr>
          <w:rFonts w:asciiTheme="minorBidi" w:hAnsiTheme="minorBidi"/>
          <w:sz w:val="28"/>
          <w:szCs w:val="28"/>
        </w:rPr>
        <w:br w:type="page"/>
      </w:r>
    </w:p>
    <w:p w:rsidR="00D041D3" w:rsidRPr="00605401" w:rsidRDefault="00D041D3" w:rsidP="00605401">
      <w:pPr>
        <w:bidi/>
        <w:jc w:val="both"/>
        <w:rPr>
          <w:rFonts w:asciiTheme="minorBidi" w:hAnsiTheme="minorBidi"/>
          <w:sz w:val="28"/>
          <w:szCs w:val="28"/>
        </w:rPr>
      </w:pP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وقال بأنَّ الأذانَ بالنسبةِ للجماعةِ فرضُ كفايةٍ: جماعةٌ مِن الفقهاءِ؛ كأحمدَ وغيرِه، والجمهورُ على سُنيَّتِه، وأمَّا المنفرِدُ فهو سُنَّةٌ له باتِّفاقِ الأئمَّةِ الأربعةِ، ولأحمدَ روايةٌ بالوجوبِ، والأصحُّ أنَّه سُنَّةٌ؛ لأنَّ الأذانَ ذِكرٌ شَرَعَهُ اللهُ للإعلامِ بالصلاةِ؛ كما هو ظاهرُ الآيةِ: {إِلَى الصَّلاَةِ} ، وكما هو في دَلاَلةِ ألفاظِه، وفي موضعِ رفعِهِ على سطحِ المسجدِ، فإذا انتفَتِ العِلةُ، فلا يُقالُ بوجوبِه.</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وأمَّا في صلاةِ الجُمُعةِ، فالأذانُ الثاني واجبٌ على الكفايةِ، ويأتي الكلامُ على ذلك في سورةِ الجُمُعةِ إن شاء اللهُ.</w:t>
      </w:r>
    </w:p>
    <w:p w:rsidR="00D041D3" w:rsidRPr="00605401" w:rsidRDefault="00D041D3" w:rsidP="00605401">
      <w:pPr>
        <w:bidi/>
        <w:jc w:val="both"/>
        <w:rPr>
          <w:rFonts w:asciiTheme="minorBidi" w:hAnsiTheme="minorBidi"/>
          <w:sz w:val="28"/>
          <w:szCs w:val="28"/>
        </w:rPr>
      </w:pPr>
    </w:p>
    <w:p w:rsidR="00D041D3" w:rsidRPr="00605401" w:rsidRDefault="005F5FCF" w:rsidP="00605401">
      <w:pPr>
        <w:bidi/>
        <w:jc w:val="both"/>
        <w:rPr>
          <w:rFonts w:asciiTheme="minorBidi" w:hAnsiTheme="minorBidi"/>
          <w:sz w:val="28"/>
          <w:szCs w:val="28"/>
        </w:rPr>
      </w:pPr>
      <w:r w:rsidRPr="00605401">
        <w:rPr>
          <w:rFonts w:asciiTheme="minorBidi" w:hAnsiTheme="minorBidi" w:hint="cs"/>
          <w:sz w:val="28"/>
          <w:szCs w:val="28"/>
          <w:rtl/>
        </w:rPr>
        <w:tab/>
      </w:r>
      <w:r w:rsidRPr="00605401">
        <w:rPr>
          <w:rFonts w:asciiTheme="minorBidi" w:hAnsiTheme="minorBidi" w:hint="cs"/>
          <w:sz w:val="28"/>
          <w:szCs w:val="28"/>
          <w:rtl/>
        </w:rPr>
        <w:tab/>
      </w:r>
      <w:r w:rsidRPr="00605401">
        <w:rPr>
          <w:rFonts w:asciiTheme="minorBidi" w:hAnsiTheme="minorBidi" w:hint="cs"/>
          <w:sz w:val="28"/>
          <w:szCs w:val="28"/>
          <w:rtl/>
        </w:rPr>
        <w:tab/>
      </w:r>
      <w:r w:rsidRPr="00605401">
        <w:rPr>
          <w:rFonts w:asciiTheme="minorBidi" w:hAnsiTheme="minorBidi" w:hint="cs"/>
          <w:sz w:val="28"/>
          <w:szCs w:val="28"/>
          <w:rtl/>
        </w:rPr>
        <w:tab/>
      </w:r>
      <w:r w:rsidRPr="00605401">
        <w:rPr>
          <w:rFonts w:asciiTheme="minorBidi" w:hAnsiTheme="minorBidi" w:hint="cs"/>
          <w:sz w:val="28"/>
          <w:szCs w:val="28"/>
          <w:rtl/>
        </w:rPr>
        <w:tab/>
        <w:t>***</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قال تعالى: {وَقَالَتِ الْيَهُودُ يَدُ اللَّهِ مَغْلُولَةٌ غُلَّتْ أَيْدِيهِمْ وَلُعِنُوا بِمَا قَالُوا بَلْ يَدَاهُ مَبْسُوطَتَانِ يُنْفِقُ كَيْفَ يَشَاءُ وَلَيَزِيدَنَّ كَثِيرًا مِنْهُمْ مَا أُنْزِلَ إِلَيْكَ مِنْ رَبِّكَ طُغْيَاناً وَكُفْرًا وَأَلْقَيْنَا بَيْنَهُمُ الْعَدَاوَةَ وَالْبَغْضَاءَ إِلَى يَوْمِ الْقِيَامَةِ كُلَّمَا أَوْقَدُوا نَارًا لِلْحَرْبِ أَطْفَأَهَا اللَّهُ وَيَسْعَوْنَ فِي الأَرْضِ فَسَادًا وَاللَّهُ لاَ يُحِبُّ الْمُفْسِدِينَ *} [ المائدة: 64 ] .</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في هذه الآيةِ: بيانُ أنَّ الشريعةَ لا تتشوَّفُ إلى القِتالِ لِذَاتِهِ؛ وإنَّما ما تحقَّقَ به مصلحةٌ راجحةٌ؛ فاللَّهُ ذكَرَ عن يهودَ {كُلَّمَا أَوْقَدُوا نَارًا لِلْحَرْبِ أَطْفَأَهَا اللَّهُ} ، فأظهَرَ مِنَّتَهُ بوَأْدِ القتالِ؛ لأنَّ مِن عادةِ يهودَ شَغْلَ المُسلِمينَ بالقتالِ، والتحريشَ بينَهم وبينَ خصومِهم لِيَقْتَتِلُوا فيَنشغِلُوا عنهم، وأنَّ اليهودَ إنْ شَعَرُوا بقوةٍ برَزُوا للقتالِ، وإنْ شعَرُوا بضَعْفٍ حرَّشُوا، ومِن حِكْمةِ النبيِّ صلّى الله عليه وسلّم أنْ لم يكنْ يتشوَّفُ للقتالِ لِذَاتِه، ما لم تتحقَّقْ منه غايتُه، وهو عُلُوُّ كلمةِ اللهِ، واحتمالُ الانتصارِ وغَلَبَتُه.</w:t>
      </w:r>
    </w:p>
    <w:p w:rsidR="00D041D3" w:rsidRPr="00605401" w:rsidRDefault="005F5FCF" w:rsidP="00605401">
      <w:pPr>
        <w:bidi/>
        <w:jc w:val="both"/>
        <w:rPr>
          <w:rFonts w:asciiTheme="minorBidi" w:hAnsiTheme="minorBidi"/>
          <w:sz w:val="28"/>
          <w:szCs w:val="28"/>
        </w:rPr>
      </w:pPr>
      <w:r w:rsidRPr="00605401">
        <w:rPr>
          <w:rFonts w:asciiTheme="minorBidi" w:hAnsiTheme="minorBidi" w:hint="cs"/>
          <w:sz w:val="28"/>
          <w:szCs w:val="28"/>
          <w:rtl/>
        </w:rPr>
        <w:tab/>
      </w:r>
      <w:r w:rsidRPr="00605401">
        <w:rPr>
          <w:rFonts w:asciiTheme="minorBidi" w:hAnsiTheme="minorBidi" w:hint="cs"/>
          <w:sz w:val="28"/>
          <w:szCs w:val="28"/>
          <w:rtl/>
        </w:rPr>
        <w:tab/>
      </w:r>
      <w:r w:rsidRPr="00605401">
        <w:rPr>
          <w:rFonts w:asciiTheme="minorBidi" w:hAnsiTheme="minorBidi" w:hint="cs"/>
          <w:sz w:val="28"/>
          <w:szCs w:val="28"/>
          <w:rtl/>
        </w:rPr>
        <w:tab/>
      </w:r>
      <w:r w:rsidRPr="00605401">
        <w:rPr>
          <w:rFonts w:asciiTheme="minorBidi" w:hAnsiTheme="minorBidi" w:hint="cs"/>
          <w:sz w:val="28"/>
          <w:szCs w:val="28"/>
          <w:rtl/>
        </w:rPr>
        <w:tab/>
      </w:r>
      <w:r w:rsidRPr="00605401">
        <w:rPr>
          <w:rFonts w:asciiTheme="minorBidi" w:hAnsiTheme="minorBidi" w:hint="cs"/>
          <w:sz w:val="28"/>
          <w:szCs w:val="28"/>
          <w:rtl/>
        </w:rPr>
        <w:tab/>
        <w:t>***</w:t>
      </w:r>
    </w:p>
    <w:p w:rsidR="005F5FCF" w:rsidRPr="00605401" w:rsidRDefault="005F5FCF" w:rsidP="00605401">
      <w:pPr>
        <w:jc w:val="both"/>
        <w:rPr>
          <w:rFonts w:asciiTheme="minorBidi" w:hAnsiTheme="minorBidi"/>
          <w:sz w:val="28"/>
          <w:szCs w:val="28"/>
          <w:rtl/>
        </w:rPr>
      </w:pPr>
      <w:r w:rsidRPr="00605401">
        <w:rPr>
          <w:rFonts w:asciiTheme="minorBidi" w:hAnsiTheme="minorBidi"/>
          <w:sz w:val="28"/>
          <w:szCs w:val="28"/>
          <w:rtl/>
        </w:rPr>
        <w:br w:type="page"/>
      </w:r>
    </w:p>
    <w:p w:rsidR="00D041D3" w:rsidRPr="00605401" w:rsidRDefault="00D041D3" w:rsidP="00605401">
      <w:pPr>
        <w:bidi/>
        <w:jc w:val="both"/>
        <w:rPr>
          <w:rFonts w:asciiTheme="minorBidi" w:hAnsiTheme="minorBidi"/>
          <w:sz w:val="28"/>
          <w:szCs w:val="28"/>
        </w:rPr>
      </w:pP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قال تعالى: {يَاأَيُّهَا الَّذِينَ آمَنُوا لاَ تُحَرِّمُوا طَيِّبَاتِ مَا أَحَلَّ اللَّهُ لَكُمْ وَلاَ تَعْتَدُوا إِنَّ اللَّهَ لاَ يُحِبُّ الْمُعْتَدِينَ *وَكُلُوا مِمَّا رَزَقَكُمُ اللَّهُ حَلاَلاً طَيِّبًا وَاتَّقُوا اللَّهَ الَّذِي أَنْتُمْ بِهِ مُؤْمِنُونَ *} [ المائدة: 87 ـ 88 ] .</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تقدَّمَ الكلامُ على أصلِ حِلِّ الطعامِ والشرابِ واللِّباسِ وجميعِ الطيِّباتِ، في مواضعَ كثيرةٍ مِن سورةِ البقرةِ وغيرِها.</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قد ذكَرَ اللهُ الطيِّباتِ ونَهَى عن تحريمِها، ثمَّ نَهَى عن الاعتداءِ على المحرَّماتِ، وفي ذلك: إشارةٌ إلى أنَّ مَن ضيَّقَ على نفسِهِ الحلالَ، فإنَّه يدفَعُ نفسَهُ إلى الحرامِ، وإنَّما جعَلَ اللهُ الحلالَ سَعَةً؛ ليكونَ كفايةً وغُنْيةً للإنسانِ عن الحرامِ، ولا يكادُ يقعُ مسلِمٌ في حرامٍ إلاَّ بسببِ تركِهِ الحلالَ البديلَ له عنه، وتضييقِهِ على نفسِهِ فيه؛ سواءٌ في مَطْعَمٍ أو مَنْكَحٍ أو مَلْبَسٍ؛ لأنَّ النفسَ تُرِيدُ إشباعَ نَهَمِها وشهوتِها وقد جعَلَ اللهُ في الحلالِ لها كفايةً، والعُدْوانُ في الآيةِ هو الوقوعُ في الحرامِ.</w:t>
      </w:r>
    </w:p>
    <w:p w:rsidR="005F5FCF" w:rsidRPr="00605401" w:rsidRDefault="00D041D3" w:rsidP="00605401">
      <w:pPr>
        <w:autoSpaceDE w:val="0"/>
        <w:autoSpaceDN w:val="0"/>
        <w:bidi/>
        <w:adjustRightInd w:val="0"/>
        <w:spacing w:line="252" w:lineRule="auto"/>
        <w:jc w:val="both"/>
        <w:rPr>
          <w:rFonts w:ascii="Calibri" w:hAnsi="Calibri" w:cs="Calibri"/>
          <w:sz w:val="28"/>
          <w:szCs w:val="28"/>
        </w:rPr>
      </w:pPr>
      <w:r w:rsidRPr="00605401">
        <w:rPr>
          <w:rFonts w:asciiTheme="minorBidi" w:hAnsiTheme="minorBidi"/>
          <w:sz w:val="28"/>
          <w:szCs w:val="28"/>
          <w:rtl/>
        </w:rPr>
        <w:t>وقد نزَلَتْ هذه الآيةُ في بعضِ أصحابِ النبيِّ صلّى الله عليه وسلّم؛ كما جاء عن أنسٍ أنَّ نفَرًا مِن أصحابِ النبيِّ صلّى الله عليه وسلّم سأَلُوا أزواجَهُ عن عَمَلِهِ فِي السِّرِّ؛ فَقَالَ بَعْضُهُمْ: لاَ أَتَزَوَّجُ النِّسَاءَ، وَقَالَ بَعْضُهُمْ: لاَ آكُلُ اللَّحْمَ، وَقَالَ بَعْضُهُمْ: لاَ أَنَامُ عَلَى فِرَاشٍ، فَحَمِدَ اللهَ وَأَثْنَى عَلَيْهِ، فَقَالَ: (مَا بَالُ أَقْوَامٍ قَالُوا كَذَا وَكَذَا؟ لَكِنِّي أُصَلِّي وَأَنَامُ، وَأَصُومُ وَأُفْطِرُ، وَأَتَزَوَّجُ النِّسَاءَ؛ فَمَنْ رَغِبَ عَنْ سُنَّتِي، فَلَيْسَ مِنِّي) ؛ رواهُ الشيخانِ عن أنسٍ</w:t>
      </w:r>
      <w:r w:rsidR="005F5FCF" w:rsidRPr="00605401">
        <w:rPr>
          <w:rFonts w:ascii="Arial" w:hAnsi="Arial" w:cs="Arial"/>
          <w:sz w:val="28"/>
          <w:szCs w:val="28"/>
          <w:rtl/>
        </w:rPr>
        <w:t>(1)</w:t>
      </w:r>
    </w:p>
    <w:p w:rsidR="005F5FCF" w:rsidRPr="00605401" w:rsidRDefault="005F5FCF" w:rsidP="00605401">
      <w:pPr>
        <w:autoSpaceDE w:val="0"/>
        <w:autoSpaceDN w:val="0"/>
        <w:bidi/>
        <w:adjustRightInd w:val="0"/>
        <w:spacing w:line="252" w:lineRule="auto"/>
        <w:jc w:val="both"/>
        <w:rPr>
          <w:rFonts w:ascii="Arial" w:hAnsi="Arial" w:cs="Arial"/>
          <w:sz w:val="28"/>
          <w:szCs w:val="28"/>
          <w:rtl/>
        </w:rPr>
      </w:pPr>
      <w:r w:rsidRPr="00605401">
        <w:rPr>
          <w:rFonts w:ascii="Arial" w:hAnsi="Arial" w:cs="Arial"/>
          <w:sz w:val="28"/>
          <w:szCs w:val="28"/>
          <w:rtl/>
        </w:rPr>
        <w:t>ـــــــــــــــــــــــــــــــــــــــــــــــــــــــ</w:t>
      </w:r>
    </w:p>
    <w:p w:rsidR="005F5FCF" w:rsidRPr="00605401" w:rsidRDefault="005F5FCF" w:rsidP="00605401">
      <w:pPr>
        <w:bidi/>
        <w:jc w:val="both"/>
        <w:rPr>
          <w:rFonts w:asciiTheme="minorBidi" w:hAnsiTheme="minorBidi"/>
          <w:sz w:val="28"/>
          <w:szCs w:val="28"/>
          <w:rtl/>
        </w:rPr>
      </w:pPr>
      <w:r w:rsidRPr="00605401">
        <w:rPr>
          <w:rFonts w:ascii="Arial" w:hAnsi="Arial" w:cs="Arial"/>
          <w:sz w:val="28"/>
          <w:szCs w:val="28"/>
          <w:rtl/>
        </w:rPr>
        <w:t>(1)</w:t>
      </w:r>
      <w:r w:rsidRPr="00605401">
        <w:rPr>
          <w:rFonts w:asciiTheme="minorBidi" w:hAnsiTheme="minorBidi"/>
          <w:sz w:val="28"/>
          <w:szCs w:val="28"/>
          <w:rtl/>
        </w:rPr>
        <w:t xml:space="preserve"> أخرجه البخاري (5063) (7 /2)، ومسلم (1401) (2 /1020)</w:t>
      </w:r>
      <w:r w:rsidR="00605401">
        <w:rPr>
          <w:rFonts w:asciiTheme="minorBidi" w:hAnsiTheme="minorBidi"/>
          <w:sz w:val="28"/>
          <w:szCs w:val="28"/>
          <w:rtl/>
        </w:rPr>
        <w:t>.</w:t>
      </w:r>
    </w:p>
    <w:p w:rsidR="005F5FCF" w:rsidRPr="00605401" w:rsidRDefault="005F5FCF" w:rsidP="00605401">
      <w:pPr>
        <w:autoSpaceDE w:val="0"/>
        <w:autoSpaceDN w:val="0"/>
        <w:bidi/>
        <w:adjustRightInd w:val="0"/>
        <w:spacing w:line="252" w:lineRule="auto"/>
        <w:jc w:val="both"/>
        <w:rPr>
          <w:rFonts w:ascii="Calibri" w:hAnsi="Calibri" w:cs="Calibri"/>
          <w:sz w:val="28"/>
          <w:szCs w:val="28"/>
        </w:rPr>
      </w:pPr>
    </w:p>
    <w:p w:rsidR="005F5FCF" w:rsidRPr="00605401" w:rsidRDefault="005F5FCF" w:rsidP="00605401">
      <w:pPr>
        <w:bidi/>
        <w:jc w:val="both"/>
        <w:rPr>
          <w:rFonts w:asciiTheme="minorBidi" w:hAnsiTheme="minorBidi"/>
          <w:sz w:val="28"/>
          <w:szCs w:val="28"/>
        </w:rPr>
      </w:pPr>
    </w:p>
    <w:p w:rsidR="005F5FCF" w:rsidRPr="00605401" w:rsidRDefault="005F5FCF" w:rsidP="00605401">
      <w:pPr>
        <w:jc w:val="both"/>
        <w:rPr>
          <w:rFonts w:asciiTheme="minorBidi" w:hAnsiTheme="minorBidi"/>
          <w:sz w:val="28"/>
          <w:szCs w:val="28"/>
          <w:rtl/>
        </w:rPr>
      </w:pPr>
      <w:r w:rsidRPr="00605401">
        <w:rPr>
          <w:rFonts w:asciiTheme="minorBidi" w:hAnsiTheme="minorBidi"/>
          <w:sz w:val="28"/>
          <w:szCs w:val="28"/>
          <w:rtl/>
        </w:rPr>
        <w:br w:type="page"/>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التشريعُ من دون اللهِ:</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وتحريمُ الحلالِ كتحليلِ الحرامِ؛ فمَن فعَلَ ذلك تشريعًا لنفسِهِ أو للناسِ، فذلك كُفْرٌ، وإنَّما لم يقَعْ ذلك في الصحابةِ في هذه النازلةِ؛ لأنَّهم لم يَفعَلُوا ذلك تشريعًا؛ وإنَّما فعَلُوهُ تزهُّدًا؛ للتفرُّغِ لِما يرَوْنَهُ أعظَمَ تعبُّدًا لله، فهم امتنَعُوا عنه للهِ، وحرَّمُوهُ على أنفُسِهِمْ للهِ لا لغيرِه، فلم يُصِيبُوا الحقَّ في ذلك.</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ومَن يَمتنِعُ عن الحلالِ أو يَمنعُ غيرَهُ مِن الحلالِ لمصلحةٍ دنيويَّةٍ؛ كالطبيبِ في حِمْيَتِهِ للمريضِ، أو ظلمًا كمَنْ يَمنعُ غيرَهُ فضلَ الماءِ والكَلَأِ ـ: فليس هذا مِن تحريمِ الحلالِ، وتشريعِ ذلك.</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ومِثلُ ذلك مَن يأذَنُ لغيرِهِ بالحرامِ؛ فيَسْقِي الخمرَ، ويضَعُ فراشًا وحصيرًا للقِمَارِ، فهذا إذنٌ بفعل الحرامِ، لا تحليلٌ له؛ لأنَّ الأفرادَ لا يُتصوَّرُ منهم غيرُ الفعلِ وتسويغِه، لا تشريعُه، ما لم يُحِلُّوهُ بنصٍّ منهم أو قرينة.</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وأمَّا الحُكَّامُ الذين يشرِّعونَ القوانينَ للناسِ، فيكتُبُونَ فيها تحليلَ الحرامِ، وتحريمَ الحلالِ، فذلك كفرٌ لا يجوزُ الخلافُ فيه، وقد تقدَّمَ الكلامُ في هذا في أوائلِ سورةِ النِّساءِ عندَ قولِ اللهِ تعالى: {وَلاَ تَنْكِحُوا مَا نَكَحَ آبَاؤُكُمْ مِنَ النِّسَاءِ إِلاَّ مَا قَدْ سَلَفَ} [22] .</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حكمُ تحريمِ الحلالِ وكفارتُهُ:</w:t>
      </w:r>
    </w:p>
    <w:p w:rsidR="005F5FCF" w:rsidRPr="00605401" w:rsidRDefault="00D041D3" w:rsidP="00605401">
      <w:pPr>
        <w:bidi/>
        <w:jc w:val="both"/>
        <w:rPr>
          <w:rFonts w:asciiTheme="minorBidi" w:hAnsiTheme="minorBidi"/>
          <w:sz w:val="28"/>
          <w:szCs w:val="28"/>
          <w:rtl/>
          <w:lang w:bidi="ar-SY"/>
        </w:rPr>
      </w:pPr>
      <w:r w:rsidRPr="00605401">
        <w:rPr>
          <w:rFonts w:asciiTheme="minorBidi" w:hAnsiTheme="minorBidi"/>
          <w:sz w:val="28"/>
          <w:szCs w:val="28"/>
          <w:rtl/>
        </w:rPr>
        <w:t>وقد ذكَرَ اللهُ هذه الآيةَ قبلَ ذِكْرِهِ لِكفَّارةِ الأَيْمانِ؛ إشارةً إلى فِعْلِ الصحابةِ، وأنَّه يمينٌ؛ حيثُ حرَّمُوا على أنفسِهِمُ اللحمَ والنِّكاحَ والنومَ على الفُرُشِ.</w:t>
      </w:r>
    </w:p>
    <w:p w:rsidR="005F5FCF" w:rsidRPr="00605401" w:rsidRDefault="005F5FCF" w:rsidP="00605401">
      <w:pPr>
        <w:jc w:val="both"/>
        <w:rPr>
          <w:rFonts w:asciiTheme="minorBidi" w:hAnsiTheme="minorBidi"/>
          <w:sz w:val="28"/>
          <w:szCs w:val="28"/>
          <w:rtl/>
          <w:lang w:bidi="ar-SY"/>
        </w:rPr>
      </w:pPr>
      <w:r w:rsidRPr="00605401">
        <w:rPr>
          <w:rFonts w:asciiTheme="minorBidi" w:hAnsiTheme="minorBidi"/>
          <w:sz w:val="28"/>
          <w:szCs w:val="28"/>
          <w:rtl/>
          <w:lang w:bidi="ar-SY"/>
        </w:rPr>
        <w:br w:type="page"/>
      </w:r>
    </w:p>
    <w:p w:rsidR="00D041D3" w:rsidRPr="00605401" w:rsidRDefault="00D041D3" w:rsidP="00605401">
      <w:pPr>
        <w:bidi/>
        <w:jc w:val="both"/>
        <w:rPr>
          <w:rFonts w:asciiTheme="minorBidi" w:hAnsiTheme="minorBidi"/>
          <w:sz w:val="28"/>
          <w:szCs w:val="28"/>
          <w:rtl/>
          <w:lang w:bidi="ar-SY"/>
        </w:rPr>
      </w:pP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وقد اختلَفَ العلماءُ في اليمينِ التي يحرِّمُ بها الحالفُ على نفسِهِ مطعمًا وملبسًا ومسكنًا: هل تحرِّمُ فِعْلَ المحلوفِ عليه، وتجبُ عليه بها الكفَّارةُ عندَ الحِنْثِ، أو لا؟ على قولَيْنِ:</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الأولُ : أنَّها لا تحرِّمُ الحلالَ، كما أنَّها لا تُحِلُّ الحرامَ، ولا يجبُ فيها كفَّارةٌ، ورُوِيَ هذا عن ابنِ جُبَيْرٍ، وبه قال الشافعيُّ، واستثنَى تحريمَ النِّساءِ؛ وذلك لظاهرِ الآيةِ، وأنَّ النبيَّ صلّى الله عليه وسلّم لم يأمُرِ الصحابةَ الذين حلَفُوا على تحريمِ الحلالِ على أنفسِهِمْ بالكَفَّارةِ.</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الثاني : أنَّ اليمينَ تحرِّمُ الحلالَ كما أنَّها تُوجِبُهُ، لكنَّها لا تُحِلُّ الحرامَ؛ لأنَّ الحرامَ يجبُ فيه التركُ، والحلالَ لا يجبُ فيه الفِعْلُ ولا التركُ؛ وإنَّما استوَتْ أطرافُهُ فِعلاً وتركًا، فاليمينُ أكَّدتْ أحدَ الطرَفَيْنِ، وكلاهُما في الشريعةِ جائزُ الفِعْلِ والتَّرْكِ، وتحريمُ الحلالِ ليس تشريعًا عامًّا؛ وإنَّما خاصٌّ دلَّ الدليلُ عليه وأنَّه يكونُ تحريمًا، كما في سورةِ التحريمِ؛ وهذا قولُ أحمدَ.</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وعدمُ أمرِ النبيِّ صلّى الله عليه وسلّم بالكفَّارة للصحابةِ الذين حرَّمُوا على أنفسِهم اللحمَ والنِّكاحَ والنومَ: فيه نظرٌ؛ فإنَّ الآيةَ نزَلَتْ فيهم، وعقَّبَها اللهُ بعدَ ذلك ببيانِ كَفَّارةِ اليمينِ، والحُكْمُ متعلِّقٌ بهم ومَن شابَهَهُم، ثمَّ إنَّه لا فرقَ بينَ تحريمِ الحلالِ في النِّكاحِ وفي الطعامِ وغيرِه، ولمَّا حرَّمَ النبيُّ صلّى الله عليه وسلّم على نفسِه، أُنزِلَ عليه قولُهُ: {يَاأَيُّهَا النَّبِيُّ لِمَ تُحَرِّمُ مَا أَحَلَّ اللَّهُ لَكَ تَبْتَغِي مَرْضَاةَ أَزْوَاجِكَ وَاللَّهُ غَفُورٌ رَحِيمٌ *} [التحريم: 1] ، ثمَّ قال: {قَدْ فَرَضَ اللَّهُ لَكُمْ تَحِلَّةَ أَيْمَانِكُمْ} [التحريم: 2] ؛ يعني بذلك الكفَّارةَ .</w:t>
      </w:r>
    </w:p>
    <w:p w:rsidR="005F5FCF" w:rsidRPr="00605401" w:rsidRDefault="005F5FCF" w:rsidP="00605401">
      <w:pPr>
        <w:bidi/>
        <w:jc w:val="both"/>
        <w:rPr>
          <w:rFonts w:asciiTheme="minorBidi" w:hAnsiTheme="minorBidi"/>
          <w:sz w:val="28"/>
          <w:szCs w:val="28"/>
          <w:rtl/>
        </w:rPr>
      </w:pPr>
      <w:r w:rsidRPr="00605401">
        <w:rPr>
          <w:rFonts w:asciiTheme="minorBidi" w:hAnsiTheme="minorBidi" w:hint="cs"/>
          <w:sz w:val="28"/>
          <w:szCs w:val="28"/>
          <w:rtl/>
        </w:rPr>
        <w:tab/>
      </w:r>
      <w:r w:rsidRPr="00605401">
        <w:rPr>
          <w:rFonts w:asciiTheme="minorBidi" w:hAnsiTheme="minorBidi" w:hint="cs"/>
          <w:sz w:val="28"/>
          <w:szCs w:val="28"/>
          <w:rtl/>
        </w:rPr>
        <w:tab/>
      </w:r>
      <w:r w:rsidRPr="00605401">
        <w:rPr>
          <w:rFonts w:asciiTheme="minorBidi" w:hAnsiTheme="minorBidi" w:hint="cs"/>
          <w:sz w:val="28"/>
          <w:szCs w:val="28"/>
          <w:rtl/>
        </w:rPr>
        <w:tab/>
      </w:r>
      <w:r w:rsidRPr="00605401">
        <w:rPr>
          <w:rFonts w:asciiTheme="minorBidi" w:hAnsiTheme="minorBidi" w:hint="cs"/>
          <w:sz w:val="28"/>
          <w:szCs w:val="28"/>
          <w:rtl/>
        </w:rPr>
        <w:tab/>
      </w:r>
      <w:r w:rsidRPr="00605401">
        <w:rPr>
          <w:rFonts w:asciiTheme="minorBidi" w:hAnsiTheme="minorBidi" w:hint="cs"/>
          <w:sz w:val="28"/>
          <w:szCs w:val="28"/>
          <w:rtl/>
        </w:rPr>
        <w:tab/>
        <w:t>***</w:t>
      </w:r>
    </w:p>
    <w:p w:rsidR="005F5FCF" w:rsidRPr="00605401" w:rsidRDefault="005F5FCF" w:rsidP="00605401">
      <w:pPr>
        <w:jc w:val="both"/>
        <w:rPr>
          <w:rFonts w:asciiTheme="minorBidi" w:hAnsiTheme="minorBidi"/>
          <w:sz w:val="28"/>
          <w:szCs w:val="28"/>
          <w:rtl/>
        </w:rPr>
      </w:pPr>
      <w:r w:rsidRPr="00605401">
        <w:rPr>
          <w:rFonts w:asciiTheme="minorBidi" w:hAnsiTheme="minorBidi"/>
          <w:sz w:val="28"/>
          <w:szCs w:val="28"/>
          <w:rtl/>
        </w:rPr>
        <w:br w:type="page"/>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قال تعالى: {لاَ يُؤَاخِذُكُمُ اللَّهُ بِاللَّغْوِ فِي أَيْمَانِكُمْ وَلَكِنْ يُؤَاخِذُكُمْ بِمَا عَقَّدْتُّمُ الأَيْمَانَ فَكَفَّارَتُهُ إِطْعَامُ عَشَرَةِ مَسَاكِينَ مِنْ أَوْسَطِ مَا تُطْعِمُونَ أَهْلِيكُمْ أَوْ كِسْوَتُهُمْ أَوْ تَحْرِيرُ رَقَبَةٍ فَمَنْ لَمْ يَجِدْ فَصِيامُ ثَلاَثَةِ أَيَّامٍ ذَلِكَ كَفَّارَةُ أَيْمَانِكُمْ إِذَا حَلَفْتُمْ وَاحْفَظُوا أَيْمَانَكُمْ كَذَلِكَ يُبَيِّنُ اللَّهُ لَكُمْ آيَاتِهِ لَعَلَّكُمْ تَشْكُرُونَ *} [ المائدة: 89 ] .</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وقد تقدَّمَ في سورةِ البقرةِ عندَ قولِ اللهِ تعالى: {لاَ يُؤَاخِذُكُمُ اللَّهُ بِاللَّغْوِ فِي أَيْمَانِكُمْ وَلَكِنْ يُؤَاخِذُكُمْ بِمَا كَسَبَتْ قُلُوبُكُمْ وَاللَّهُ غَفُورٌ حَلِيمٌ *} [225] الكلامُ على لَغْوِ اليمينِ ومعناهُ، وتفسيرِ السلفِ، وخلافِ العلماءِ في حدِّه، وما تجبُ فيه الكفَّارةُ؛ فلْيُنظَر.</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انعقادُ القلبِ في اليمينِ، وحكمُ الغَمُوسِ:</w:t>
      </w:r>
    </w:p>
    <w:p w:rsidR="00D34EE4" w:rsidRPr="00605401" w:rsidRDefault="00D041D3" w:rsidP="00605401">
      <w:pPr>
        <w:autoSpaceDE w:val="0"/>
        <w:autoSpaceDN w:val="0"/>
        <w:bidi/>
        <w:adjustRightInd w:val="0"/>
        <w:spacing w:line="252" w:lineRule="auto"/>
        <w:jc w:val="both"/>
        <w:rPr>
          <w:rFonts w:ascii="Calibri" w:hAnsi="Calibri" w:cs="Calibri"/>
          <w:sz w:val="28"/>
          <w:szCs w:val="28"/>
        </w:rPr>
      </w:pPr>
      <w:r w:rsidRPr="00605401">
        <w:rPr>
          <w:rFonts w:asciiTheme="minorBidi" w:hAnsiTheme="minorBidi"/>
          <w:sz w:val="28"/>
          <w:szCs w:val="28"/>
          <w:rtl/>
        </w:rPr>
        <w:t>وقولُه تعالى: {وَلَكِنْ يُؤَاخِذُكُمْ بِمَا عَقَّدْتُّمُ الأَيْمَانَ} هو كقولِهِ تعالى في البقرةِ: {وَلَكِنْ يُؤَاخِذُكُمْ بِمَا كَسَبَتْ قُلُوبُكُمْ} [225] ، وكسبُ الشيءِ: قصدُهُ وعزمُهُ عليه، وقد فسَّرَ مجاهِدٌ والحسنُ عقدَ اليمينِ بتعمُّدِها</w:t>
      </w:r>
      <w:r w:rsidR="00D34EE4" w:rsidRPr="00605401">
        <w:rPr>
          <w:rFonts w:ascii="Arial" w:hAnsi="Arial" w:cs="Arial"/>
          <w:sz w:val="28"/>
          <w:szCs w:val="28"/>
          <w:rtl/>
        </w:rPr>
        <w:t>(1)</w:t>
      </w:r>
    </w:p>
    <w:p w:rsidR="00D34EE4"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 xml:space="preserve">فالقلبُ يفعلُ الشيءَ عن عزمٍ وقصدٍ، بخلافِ اللِّسانِ والجوارحِ، فتفعلُ سهوًا، ولمَّا كان القلبُ لا يقعُ منه العملُ إلاَّ قصدًا، سُمِّي كَسْبُهُ عَقْدًا؛ ومِن هذا يُؤخَذُ أنَّ الحَلِفَ على شيءٍ يظُنُّه كذا، فوقَعَ خلافَ ظنِّه، ومِثْلُهُ اليمينُ الغَمُوسُ: أنَّه لا كفَّارةَ عليه؛ لأنَّ القلبَ لم يَنعقِدْ على شيءٍ حتى يحتاجَ حَلَّهُ، وإنَّما نزَلَتِ اليمينُ على ما لا يحتاجُ إلى حَلٍّ لفِعْلِهِ أو تركِهِ؛ ولذا قال تعالى في سورةِ التحريمِ: {قَدْ فَرَضَ اللَّهُ لَكُمْ تَحِلَّةَ أَيْمَانِكُمْ} [2] ؛ ولذا يذهبُ جمهورُ العلماءِ: إلى عدمِ وجوبِ الكفَّارةِ في اليمينِ الغَمُوسِ واليمينِ التي يَحلِفُها الإنسانُ لشيءٍ يظُنُّه كذا، والواقعُ </w:t>
      </w:r>
    </w:p>
    <w:p w:rsidR="00D34EE4" w:rsidRPr="00605401" w:rsidRDefault="00D34EE4" w:rsidP="00605401">
      <w:pPr>
        <w:autoSpaceDE w:val="0"/>
        <w:autoSpaceDN w:val="0"/>
        <w:bidi/>
        <w:adjustRightInd w:val="0"/>
        <w:spacing w:line="252" w:lineRule="auto"/>
        <w:jc w:val="both"/>
        <w:rPr>
          <w:rFonts w:asciiTheme="minorBidi" w:hAnsiTheme="minorBidi"/>
          <w:sz w:val="28"/>
          <w:szCs w:val="28"/>
          <w:rtl/>
        </w:rPr>
      </w:pPr>
      <w:r w:rsidRPr="00605401">
        <w:rPr>
          <w:rFonts w:ascii="Arial" w:hAnsi="Arial" w:cs="Arial"/>
          <w:sz w:val="28"/>
          <w:szCs w:val="28"/>
          <w:rtl/>
        </w:rPr>
        <w:t>ـــــــــــــــــــــــــــــــــــــــــــــــــــــــ</w:t>
      </w:r>
    </w:p>
    <w:p w:rsidR="00D34EE4" w:rsidRPr="00605401" w:rsidRDefault="00D34EE4" w:rsidP="00605401">
      <w:pPr>
        <w:autoSpaceDE w:val="0"/>
        <w:autoSpaceDN w:val="0"/>
        <w:bidi/>
        <w:adjustRightInd w:val="0"/>
        <w:spacing w:line="252" w:lineRule="auto"/>
        <w:jc w:val="both"/>
        <w:rPr>
          <w:rFonts w:ascii="Arial" w:hAnsi="Arial" w:cs="Arial"/>
          <w:sz w:val="28"/>
          <w:szCs w:val="28"/>
          <w:rtl/>
        </w:rPr>
      </w:pPr>
      <w:r w:rsidRPr="00605401">
        <w:rPr>
          <w:rFonts w:ascii="Arial" w:hAnsi="Arial" w:cs="Arial"/>
          <w:sz w:val="28"/>
          <w:szCs w:val="28"/>
          <w:rtl/>
        </w:rPr>
        <w:t>(1)</w:t>
      </w:r>
      <w:r w:rsidRPr="00605401">
        <w:rPr>
          <w:rFonts w:asciiTheme="minorBidi" w:hAnsiTheme="minorBidi"/>
          <w:sz w:val="28"/>
          <w:szCs w:val="28"/>
          <w:rtl/>
        </w:rPr>
        <w:t>«تفسير الطبري» (8 /618).،</w:t>
      </w:r>
    </w:p>
    <w:p w:rsidR="00D34EE4" w:rsidRPr="00605401" w:rsidRDefault="00D34EE4" w:rsidP="00605401">
      <w:pPr>
        <w:autoSpaceDE w:val="0"/>
        <w:autoSpaceDN w:val="0"/>
        <w:adjustRightInd w:val="0"/>
        <w:spacing w:line="252" w:lineRule="auto"/>
        <w:jc w:val="both"/>
        <w:rPr>
          <w:rFonts w:ascii="Calibri" w:hAnsi="Calibri" w:cs="Calibri"/>
          <w:sz w:val="28"/>
          <w:szCs w:val="28"/>
        </w:rPr>
      </w:pPr>
    </w:p>
    <w:p w:rsidR="00D34EE4" w:rsidRPr="00605401" w:rsidRDefault="00D34EE4" w:rsidP="00605401">
      <w:pPr>
        <w:autoSpaceDE w:val="0"/>
        <w:autoSpaceDN w:val="0"/>
        <w:bidi/>
        <w:adjustRightInd w:val="0"/>
        <w:spacing w:line="252" w:lineRule="auto"/>
        <w:jc w:val="both"/>
        <w:rPr>
          <w:rFonts w:ascii="Calibri" w:hAnsi="Calibri" w:cs="Calibri"/>
          <w:sz w:val="28"/>
          <w:szCs w:val="28"/>
        </w:rPr>
      </w:pPr>
      <w:r w:rsidRPr="00605401">
        <w:rPr>
          <w:rFonts w:ascii="Arial" w:hAnsi="Arial" w:cs="Arial" w:hint="cs"/>
          <w:sz w:val="28"/>
          <w:szCs w:val="28"/>
          <w:rtl/>
        </w:rPr>
        <w:t xml:space="preserve"> </w:t>
      </w:r>
    </w:p>
    <w:p w:rsidR="00D34EE4" w:rsidRPr="00605401" w:rsidRDefault="00D34EE4" w:rsidP="00605401">
      <w:pPr>
        <w:bidi/>
        <w:jc w:val="both"/>
        <w:rPr>
          <w:rFonts w:asciiTheme="minorBidi" w:hAnsiTheme="minorBidi"/>
          <w:sz w:val="28"/>
          <w:szCs w:val="28"/>
          <w:rtl/>
        </w:rPr>
      </w:pPr>
    </w:p>
    <w:p w:rsidR="00D34EE4" w:rsidRPr="00605401" w:rsidRDefault="00D34EE4" w:rsidP="00605401">
      <w:pPr>
        <w:jc w:val="both"/>
        <w:rPr>
          <w:rFonts w:asciiTheme="minorBidi" w:hAnsiTheme="minorBidi"/>
          <w:sz w:val="28"/>
          <w:szCs w:val="28"/>
          <w:rtl/>
        </w:rPr>
      </w:pPr>
      <w:r w:rsidRPr="00605401">
        <w:rPr>
          <w:rFonts w:asciiTheme="minorBidi" w:hAnsiTheme="minorBidi"/>
          <w:sz w:val="28"/>
          <w:szCs w:val="28"/>
          <w:rtl/>
        </w:rPr>
        <w:br w:type="page"/>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خلافُه، فتلك أخبارٌ كاذبةٌ، وكفَّارتُهُ: التوبةُ والاستغفارُ، وهذا قولُ الجمهورِ.</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خلافًا للشافعيِّ؛ وكأنَّ الشافعيَّ نظَرَ إلى القلبِ، ولم يَنظُرْ إلى الظاهرِ.</w:t>
      </w:r>
    </w:p>
    <w:p w:rsidR="00D34EE4" w:rsidRPr="00605401" w:rsidRDefault="00D041D3" w:rsidP="00605401">
      <w:pPr>
        <w:autoSpaceDE w:val="0"/>
        <w:autoSpaceDN w:val="0"/>
        <w:bidi/>
        <w:adjustRightInd w:val="0"/>
        <w:spacing w:line="252" w:lineRule="auto"/>
        <w:jc w:val="both"/>
        <w:rPr>
          <w:rFonts w:ascii="Calibri" w:hAnsi="Calibri" w:cs="Calibri"/>
          <w:sz w:val="28"/>
          <w:szCs w:val="28"/>
        </w:rPr>
      </w:pPr>
      <w:r w:rsidRPr="00605401">
        <w:rPr>
          <w:rFonts w:asciiTheme="minorBidi" w:hAnsiTheme="minorBidi"/>
          <w:sz w:val="28"/>
          <w:szCs w:val="28"/>
          <w:rtl/>
        </w:rPr>
        <w:t>والصوابُ: أنْ لا كفَّارةَ فيها؛ وذلك لقولِهِ صلّى الله عليه وسلّم: (مَنْ حَلَفَ عَلَى يَمِينٍ يَقْتَطِعُ بِهَا مَالَ امْرِئٍ مُسْلِمٍ، هُوَ عَلَيْهَا فَاجِرٌ، لَقِيَ اللهَ وَهُوَ عَلَيْهِ غَضْبَانُ) ؛ رواهُ الشَّيخان</w:t>
      </w:r>
      <w:r w:rsidR="00D34EE4" w:rsidRPr="00605401">
        <w:rPr>
          <w:rFonts w:asciiTheme="minorBidi" w:hAnsiTheme="minorBidi"/>
          <w:sz w:val="28"/>
          <w:szCs w:val="28"/>
          <w:rtl/>
        </w:rPr>
        <w:t>ِ</w:t>
      </w:r>
      <w:r w:rsidR="00D34EE4" w:rsidRPr="00605401">
        <w:rPr>
          <w:rFonts w:ascii="Arial" w:hAnsi="Arial" w:cs="Arial"/>
          <w:sz w:val="28"/>
          <w:szCs w:val="28"/>
          <w:rtl/>
        </w:rPr>
        <w:t xml:space="preserve"> (1)</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وقد تقدَّم الكلامُ على اليمينِ الغموسِ في سورةِ آل عمران، عندَ قولِ اللهِ تعالى: {إِنَّ الَّذِينَ يَشْتَرُونَ بَعَهْدِ اللَّهِ وَأَيْمَانِهِمْ ثَمَناً قَلِيلاً أُولَئِكَ لاَ خَلاَقَ لَهُمْ} [آل عمران: 77] .</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الأَيْمانُ التي تجبُ فيها الكفارةُ:</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واليمينُ التي تجبُ فيها الكفَّارةُ هي: ما انعقَدَ القلبُ فيها بقَسَمٍ على فِعْلِ شيءٍ أو تركِه، وهذا ظاهرُ الآيةِ؛ لأنَّ القلوبَ تنعقِدُ على فعلٍ أو تركٍ، فالقلبُ يَعقِدُ، والكفَّارةُ تَحُلُّ عَقْدَه، ثمَّ إنَّ اليمينَ سُمِّيَتْ يمينًا؛ لأنَّ العربَ تَمُدُّ أَيْمانَها عندَ عهودِها ومواثيقِها بعضِها مع بعضٍ، وعندَ قَسَمِها ويمينِها لغيرِها بفعلٍ أو تركٍ، ثمَّ غلَبَ ذلك على اللفظِ؛ لأنَّ مجرَّدَ المصافَحةِ تقعُ على غيرِ العهدِ؛ كالسلامِ ونحوِه.</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الحلفُ بغيرِ اللهِ، وحكمُ الحلفِ بالصفاتِ:</w:t>
      </w:r>
    </w:p>
    <w:p w:rsidR="00D34EE4"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 xml:space="preserve">وقد نَهَى النبيُّ صلّى الله عليه وسلّم عن الحلفِ بغيرِ اللهِ، ولو كان معظَّمًا مبجَّلاً؛ كالنبيِّ والكعبةِ والوليِّ والأبوَيْنِ والرَّحِمِ ونحوِها، ولا خلافَ عندَ العلماءِ </w:t>
      </w:r>
    </w:p>
    <w:p w:rsidR="00D34EE4" w:rsidRPr="00605401" w:rsidRDefault="00D34EE4" w:rsidP="00605401">
      <w:pPr>
        <w:autoSpaceDE w:val="0"/>
        <w:autoSpaceDN w:val="0"/>
        <w:bidi/>
        <w:adjustRightInd w:val="0"/>
        <w:spacing w:line="252" w:lineRule="auto"/>
        <w:jc w:val="both"/>
        <w:rPr>
          <w:rFonts w:ascii="Arial" w:hAnsi="Arial" w:cs="Arial"/>
          <w:sz w:val="28"/>
          <w:szCs w:val="28"/>
          <w:rtl/>
        </w:rPr>
      </w:pPr>
      <w:r w:rsidRPr="00605401">
        <w:rPr>
          <w:rFonts w:ascii="Arial" w:hAnsi="Arial" w:cs="Arial"/>
          <w:sz w:val="28"/>
          <w:szCs w:val="28"/>
          <w:rtl/>
        </w:rPr>
        <w:t>ـــــــــــــــــــــــــــــــــــــــــــــــــــــــ</w:t>
      </w:r>
    </w:p>
    <w:p w:rsidR="00D34EE4" w:rsidRPr="00605401" w:rsidRDefault="00D34EE4" w:rsidP="00605401">
      <w:pPr>
        <w:bidi/>
        <w:jc w:val="both"/>
        <w:rPr>
          <w:rFonts w:asciiTheme="minorBidi" w:hAnsiTheme="minorBidi"/>
          <w:sz w:val="28"/>
          <w:szCs w:val="28"/>
        </w:rPr>
      </w:pPr>
      <w:r w:rsidRPr="00605401">
        <w:rPr>
          <w:rFonts w:ascii="Arial" w:hAnsi="Arial" w:cs="Arial"/>
          <w:sz w:val="28"/>
          <w:szCs w:val="28"/>
          <w:rtl/>
        </w:rPr>
        <w:t>(1)</w:t>
      </w:r>
      <w:r w:rsidRPr="00605401">
        <w:rPr>
          <w:rFonts w:asciiTheme="minorBidi" w:hAnsiTheme="minorBidi"/>
          <w:sz w:val="28"/>
          <w:szCs w:val="28"/>
          <w:rtl/>
        </w:rPr>
        <w:t xml:space="preserve"> أخرجه البخاري (2356) (3 /110)، ومسلم (138) (1 /122)</w:t>
      </w:r>
      <w:r w:rsidR="00605401">
        <w:rPr>
          <w:rFonts w:asciiTheme="minorBidi" w:hAnsiTheme="minorBidi"/>
          <w:sz w:val="28"/>
          <w:szCs w:val="28"/>
          <w:rtl/>
        </w:rPr>
        <w:t>.</w:t>
      </w:r>
    </w:p>
    <w:p w:rsidR="00D34EE4" w:rsidRPr="00605401" w:rsidRDefault="00D34EE4" w:rsidP="00605401">
      <w:pPr>
        <w:autoSpaceDE w:val="0"/>
        <w:autoSpaceDN w:val="0"/>
        <w:bidi/>
        <w:adjustRightInd w:val="0"/>
        <w:spacing w:line="252" w:lineRule="auto"/>
        <w:jc w:val="both"/>
        <w:rPr>
          <w:rFonts w:ascii="Calibri" w:hAnsi="Calibri" w:cs="Calibri"/>
          <w:sz w:val="28"/>
          <w:szCs w:val="28"/>
        </w:rPr>
      </w:pPr>
    </w:p>
    <w:p w:rsidR="00D34EE4" w:rsidRPr="00605401" w:rsidRDefault="00D34EE4" w:rsidP="00605401">
      <w:pPr>
        <w:autoSpaceDE w:val="0"/>
        <w:autoSpaceDN w:val="0"/>
        <w:bidi/>
        <w:adjustRightInd w:val="0"/>
        <w:spacing w:line="252" w:lineRule="auto"/>
        <w:jc w:val="both"/>
        <w:rPr>
          <w:rFonts w:ascii="Calibri" w:hAnsi="Calibri" w:cs="Calibri"/>
          <w:sz w:val="28"/>
          <w:szCs w:val="28"/>
        </w:rPr>
      </w:pPr>
      <w:r w:rsidRPr="00605401">
        <w:rPr>
          <w:rFonts w:ascii="Arial" w:hAnsi="Arial" w:cs="Arial" w:hint="cs"/>
          <w:sz w:val="28"/>
          <w:szCs w:val="28"/>
          <w:rtl/>
        </w:rPr>
        <w:t xml:space="preserve"> </w:t>
      </w:r>
    </w:p>
    <w:p w:rsidR="00D34EE4" w:rsidRPr="00605401" w:rsidRDefault="00D34EE4" w:rsidP="00605401">
      <w:pPr>
        <w:bidi/>
        <w:jc w:val="both"/>
        <w:rPr>
          <w:rFonts w:asciiTheme="minorBidi" w:hAnsiTheme="minorBidi"/>
          <w:sz w:val="28"/>
          <w:szCs w:val="28"/>
          <w:rtl/>
        </w:rPr>
      </w:pPr>
    </w:p>
    <w:p w:rsidR="00D34EE4" w:rsidRPr="00605401" w:rsidRDefault="00D34EE4" w:rsidP="00605401">
      <w:pPr>
        <w:jc w:val="both"/>
        <w:rPr>
          <w:rFonts w:asciiTheme="minorBidi" w:hAnsiTheme="minorBidi"/>
          <w:sz w:val="28"/>
          <w:szCs w:val="28"/>
          <w:rtl/>
        </w:rPr>
      </w:pPr>
      <w:r w:rsidRPr="00605401">
        <w:rPr>
          <w:rFonts w:asciiTheme="minorBidi" w:hAnsiTheme="minorBidi"/>
          <w:sz w:val="28"/>
          <w:szCs w:val="28"/>
          <w:rtl/>
        </w:rPr>
        <w:br w:type="page"/>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في جوازِ الحلفِ بأسماءِ اللهِ جميعًا، وفي الحلفِ بصِفاتِه خلافٌ:</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وعامَّةُ العلماءِ: على جوازِ ذلك؛ نصَّ عليه مالكٌ؛ كما في «المُدَوَّنَةِ»، والشافعيُّ؛ نقَلَه عنه البيهقيُّ، ومِثلُهم أحمدُ، وحكى ابنُ هُبَيْرَةَ الإجماعَ على انعقادِ اليمينِ بالصِّفاتِ.</w:t>
      </w:r>
    </w:p>
    <w:p w:rsidR="00D34EE4" w:rsidRPr="00605401" w:rsidRDefault="00D041D3" w:rsidP="00605401">
      <w:pPr>
        <w:autoSpaceDE w:val="0"/>
        <w:autoSpaceDN w:val="0"/>
        <w:bidi/>
        <w:adjustRightInd w:val="0"/>
        <w:spacing w:line="252" w:lineRule="auto"/>
        <w:jc w:val="both"/>
        <w:rPr>
          <w:rFonts w:ascii="Calibri" w:hAnsi="Calibri" w:cs="Calibri"/>
          <w:sz w:val="28"/>
          <w:szCs w:val="28"/>
        </w:rPr>
      </w:pPr>
      <w:r w:rsidRPr="00605401">
        <w:rPr>
          <w:rFonts w:asciiTheme="minorBidi" w:hAnsiTheme="minorBidi"/>
          <w:sz w:val="28"/>
          <w:szCs w:val="28"/>
          <w:rtl/>
        </w:rPr>
        <w:t>واستثنَى أبو حنيفةَ عِلْمَ اللهِ وحَقَّ اللهِ، فلم يَرَهُ يمينًا</w:t>
      </w:r>
      <w:r w:rsidR="00D34EE4" w:rsidRPr="00605401">
        <w:rPr>
          <w:rFonts w:ascii="Arial" w:hAnsi="Arial" w:cs="Arial"/>
          <w:sz w:val="28"/>
          <w:szCs w:val="28"/>
          <w:rtl/>
        </w:rPr>
        <w:t>(1)</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ومَن قالوا بالجوازِ اختلَفُوا:</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فمنهم : مَن أطلَقَ الجوازَ بكلِّ صفةٍ؛ فلم يَستثنُوا منها شيئًا؛ وهم الأكثرُ.</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ومـنـهم : مَن قيَّدَه بالصِّفاتِ الدالَّةِ على الذَّاتِ كالوجهِ؛ لقولِهِ تعالى: {كُلُّ شَيْءٍ هَالِكٌ إِلاَّ وَجْهَهُ} [القصص: 88] ، وقالوا: إنَّ ما لا يدُلُّ على الذَّاتِ، لا يُحْلَفُ به؛ كاليدِ والقَدَمِ والسَّاقِ وغيرِها مِن الصِّفاتِ الخَبَرِيَّةِ.</w:t>
      </w:r>
    </w:p>
    <w:p w:rsidR="00D34EE4" w:rsidRPr="00605401" w:rsidRDefault="00D041D3" w:rsidP="00605401">
      <w:pPr>
        <w:autoSpaceDE w:val="0"/>
        <w:autoSpaceDN w:val="0"/>
        <w:adjustRightInd w:val="0"/>
        <w:spacing w:line="252" w:lineRule="auto"/>
        <w:jc w:val="both"/>
        <w:rPr>
          <w:rFonts w:ascii="Arial" w:hAnsi="Arial" w:cs="Arial"/>
          <w:sz w:val="28"/>
          <w:szCs w:val="28"/>
        </w:rPr>
      </w:pPr>
      <w:r w:rsidRPr="00605401">
        <w:rPr>
          <w:rFonts w:asciiTheme="minorBidi" w:hAnsiTheme="minorBidi"/>
          <w:sz w:val="28"/>
          <w:szCs w:val="28"/>
          <w:rtl/>
        </w:rPr>
        <w:t>والصحيحُ: جوازُ اليمينِ بجميعِ الصِّفَاتِ، وتنعقِدُ اليمينُ بها كما تنعقدُ بالأسماءِ؛ فلو أقسَمَ بعِزَّةِ اللهِ ووجهِهِ ويدِه، جاز وانعقَدَتِ اليمينُ؛ فقد دَلَّ الدليلُ على جوازِ الاستعاذةِ بالصِّفةِ؛ كما في الحديثِ الذي يَرويهِ جابرُ بنُ عبدِ اللهِ مرفوعًا: (أَعُوذُ بِوَجْهِكَ)</w:t>
      </w:r>
      <w:r w:rsidR="00D34EE4" w:rsidRPr="00605401">
        <w:rPr>
          <w:rFonts w:ascii="Arial" w:hAnsi="Arial" w:cs="Arial"/>
          <w:sz w:val="28"/>
          <w:szCs w:val="28"/>
          <w:rtl/>
        </w:rPr>
        <w:t xml:space="preserve"> (2)</w:t>
      </w:r>
      <w:r w:rsidR="00D34EE4" w:rsidRPr="00605401">
        <w:rPr>
          <w:rFonts w:asciiTheme="minorBidi" w:hAnsiTheme="minorBidi"/>
          <w:sz w:val="28"/>
          <w:szCs w:val="28"/>
          <w:rtl/>
        </w:rPr>
        <w:t xml:space="preserve"> </w:t>
      </w:r>
    </w:p>
    <w:p w:rsidR="00D34EE4" w:rsidRPr="00605401" w:rsidRDefault="00D041D3" w:rsidP="00605401">
      <w:pPr>
        <w:autoSpaceDE w:val="0"/>
        <w:autoSpaceDN w:val="0"/>
        <w:adjustRightInd w:val="0"/>
        <w:spacing w:line="252" w:lineRule="auto"/>
        <w:jc w:val="both"/>
        <w:rPr>
          <w:rFonts w:ascii="Calibri" w:hAnsi="Calibri" w:cs="Calibri"/>
          <w:sz w:val="28"/>
          <w:szCs w:val="28"/>
        </w:rPr>
      </w:pPr>
      <w:r w:rsidRPr="00605401">
        <w:rPr>
          <w:rFonts w:asciiTheme="minorBidi" w:hAnsiTheme="minorBidi"/>
          <w:sz w:val="28"/>
          <w:szCs w:val="28"/>
          <w:rtl/>
        </w:rPr>
        <w:t xml:space="preserve"> وفي الآخَرِ: (أَعُوذُ بِكَلِمَاتِ اللهِ التَّامَّاتِ)</w:t>
      </w:r>
      <w:r w:rsidR="00D34EE4" w:rsidRPr="00605401">
        <w:rPr>
          <w:rFonts w:ascii="Arial" w:hAnsi="Arial" w:cs="Arial"/>
          <w:sz w:val="28"/>
          <w:szCs w:val="28"/>
          <w:rtl/>
        </w:rPr>
        <w:t xml:space="preserve"> (2)</w:t>
      </w:r>
    </w:p>
    <w:p w:rsidR="00D34EE4" w:rsidRPr="00605401" w:rsidRDefault="00D041D3" w:rsidP="00605401">
      <w:pPr>
        <w:autoSpaceDE w:val="0"/>
        <w:autoSpaceDN w:val="0"/>
        <w:bidi/>
        <w:adjustRightInd w:val="0"/>
        <w:spacing w:line="252" w:lineRule="auto"/>
        <w:jc w:val="both"/>
        <w:rPr>
          <w:rFonts w:ascii="Calibri" w:hAnsi="Calibri" w:cs="Calibri"/>
          <w:sz w:val="28"/>
          <w:szCs w:val="28"/>
        </w:rPr>
      </w:pPr>
      <w:r w:rsidRPr="00605401">
        <w:rPr>
          <w:rFonts w:asciiTheme="minorBidi" w:hAnsiTheme="minorBidi"/>
          <w:sz w:val="28"/>
          <w:szCs w:val="28"/>
          <w:rtl/>
        </w:rPr>
        <w:t xml:space="preserve"> وفي غيرِهِ: (أَعُوذُ بِرِضَاكَ مِنْ سَخَطِكَ) </w:t>
      </w:r>
      <w:r w:rsidR="00D34EE4" w:rsidRPr="00605401">
        <w:rPr>
          <w:rFonts w:ascii="Arial" w:hAnsi="Arial" w:cs="Arial"/>
          <w:sz w:val="28"/>
          <w:szCs w:val="28"/>
          <w:rtl/>
        </w:rPr>
        <w:t>(</w:t>
      </w:r>
      <w:r w:rsidR="00D34EE4" w:rsidRPr="00605401">
        <w:rPr>
          <w:rFonts w:ascii="Arial" w:hAnsi="Arial" w:cs="Arial" w:hint="cs"/>
          <w:sz w:val="28"/>
          <w:szCs w:val="28"/>
          <w:rtl/>
        </w:rPr>
        <w:t>4</w:t>
      </w:r>
      <w:r w:rsidR="00D34EE4" w:rsidRPr="00605401">
        <w:rPr>
          <w:rFonts w:ascii="Arial" w:hAnsi="Arial" w:cs="Arial"/>
          <w:sz w:val="28"/>
          <w:szCs w:val="28"/>
          <w:rtl/>
        </w:rPr>
        <w:t>)</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 والاستعاذةُ أظهَرُ في التعظيمِ والعِبادةِ مِن القَسَمِ.</w:t>
      </w:r>
    </w:p>
    <w:p w:rsidR="00D34EE4" w:rsidRPr="00605401" w:rsidRDefault="00D041D3" w:rsidP="00605401">
      <w:pPr>
        <w:bidi/>
        <w:jc w:val="both"/>
        <w:rPr>
          <w:rFonts w:asciiTheme="minorBidi" w:hAnsiTheme="minorBidi"/>
          <w:sz w:val="28"/>
          <w:szCs w:val="28"/>
          <w:rtl/>
          <w:lang w:bidi="ar-SY"/>
        </w:rPr>
      </w:pPr>
      <w:r w:rsidRPr="00605401">
        <w:rPr>
          <w:rFonts w:asciiTheme="minorBidi" w:hAnsiTheme="minorBidi"/>
          <w:sz w:val="28"/>
          <w:szCs w:val="28"/>
          <w:rtl/>
        </w:rPr>
        <w:t xml:space="preserve">وقد دلَّ الدليلُ على جوازِ القَسَمِ بالصِّفَةِ؛ كما في حديثِ أنسِ بنِ مالكٍ، عن النبيِّ صلّى الله عليه وسلّم، في الذي يُغمَسُ في الجنةِ، فيُقالُ له: هَلْ رَأَيْتَ </w:t>
      </w:r>
    </w:p>
    <w:p w:rsidR="00D34EE4" w:rsidRPr="00605401" w:rsidRDefault="00D34EE4" w:rsidP="00605401">
      <w:pPr>
        <w:autoSpaceDE w:val="0"/>
        <w:autoSpaceDN w:val="0"/>
        <w:bidi/>
        <w:adjustRightInd w:val="0"/>
        <w:spacing w:line="252" w:lineRule="auto"/>
        <w:jc w:val="both"/>
        <w:rPr>
          <w:rFonts w:ascii="Arial" w:hAnsi="Arial" w:cs="Arial"/>
          <w:sz w:val="28"/>
          <w:szCs w:val="28"/>
          <w:rtl/>
        </w:rPr>
      </w:pPr>
      <w:r w:rsidRPr="00605401">
        <w:rPr>
          <w:rFonts w:ascii="Arial" w:hAnsi="Arial" w:cs="Arial"/>
          <w:sz w:val="28"/>
          <w:szCs w:val="28"/>
          <w:rtl/>
        </w:rPr>
        <w:t>ـــــــــــــــــــــــــــــــــــــــــــــــــــــــ</w:t>
      </w:r>
    </w:p>
    <w:p w:rsidR="00D34EE4" w:rsidRPr="00605401" w:rsidRDefault="00D34EE4" w:rsidP="00605401">
      <w:pPr>
        <w:bidi/>
        <w:jc w:val="both"/>
        <w:rPr>
          <w:rFonts w:asciiTheme="minorBidi" w:hAnsiTheme="minorBidi"/>
          <w:sz w:val="28"/>
          <w:szCs w:val="28"/>
        </w:rPr>
      </w:pPr>
      <w:r w:rsidRPr="00605401">
        <w:rPr>
          <w:rFonts w:ascii="Arial" w:hAnsi="Arial" w:cs="Arial"/>
          <w:sz w:val="28"/>
          <w:szCs w:val="28"/>
          <w:rtl/>
        </w:rPr>
        <w:t>(1)</w:t>
      </w:r>
      <w:r w:rsidRPr="00605401">
        <w:rPr>
          <w:rFonts w:ascii="Arial" w:hAnsi="Arial" w:cs="Arial" w:hint="cs"/>
          <w:sz w:val="28"/>
          <w:szCs w:val="28"/>
          <w:rtl/>
        </w:rPr>
        <w:t xml:space="preserve"> </w:t>
      </w:r>
      <w:r w:rsidRPr="00605401">
        <w:rPr>
          <w:rFonts w:asciiTheme="minorBidi" w:hAnsiTheme="minorBidi"/>
          <w:sz w:val="28"/>
          <w:szCs w:val="28"/>
          <w:rtl/>
        </w:rPr>
        <w:t>ينظر: «فتح الباري» لابن حجر (11 /535)</w:t>
      </w:r>
      <w:r w:rsidR="00605401">
        <w:rPr>
          <w:rFonts w:asciiTheme="minorBidi" w:hAnsiTheme="minorBidi"/>
          <w:sz w:val="28"/>
          <w:szCs w:val="28"/>
          <w:rtl/>
        </w:rPr>
        <w:t>.</w:t>
      </w:r>
    </w:p>
    <w:p w:rsidR="00D34EE4" w:rsidRPr="00605401" w:rsidRDefault="00D34EE4" w:rsidP="00605401">
      <w:pPr>
        <w:autoSpaceDE w:val="0"/>
        <w:autoSpaceDN w:val="0"/>
        <w:adjustRightInd w:val="0"/>
        <w:spacing w:line="252" w:lineRule="auto"/>
        <w:jc w:val="both"/>
        <w:rPr>
          <w:rFonts w:ascii="Arial" w:hAnsi="Arial" w:cs="Arial"/>
          <w:sz w:val="28"/>
          <w:szCs w:val="28"/>
        </w:rPr>
      </w:pPr>
      <w:r w:rsidRPr="00605401">
        <w:rPr>
          <w:rFonts w:ascii="Arial" w:hAnsi="Arial" w:cs="Arial"/>
          <w:sz w:val="28"/>
          <w:szCs w:val="28"/>
          <w:rtl/>
        </w:rPr>
        <w:t xml:space="preserve"> (2)</w:t>
      </w:r>
      <w:r w:rsidRPr="00605401">
        <w:rPr>
          <w:rFonts w:asciiTheme="minorBidi" w:hAnsiTheme="minorBidi"/>
          <w:sz w:val="28"/>
          <w:szCs w:val="28"/>
          <w:rtl/>
        </w:rPr>
        <w:t xml:space="preserve"> أخرجه البخاري (4628) (6 /56). </w:t>
      </w:r>
    </w:p>
    <w:p w:rsidR="00D34EE4" w:rsidRPr="00605401" w:rsidRDefault="00D34EE4" w:rsidP="00605401">
      <w:pPr>
        <w:autoSpaceDE w:val="0"/>
        <w:autoSpaceDN w:val="0"/>
        <w:adjustRightInd w:val="0"/>
        <w:spacing w:line="252" w:lineRule="auto"/>
        <w:jc w:val="both"/>
        <w:rPr>
          <w:rFonts w:ascii="Calibri" w:hAnsi="Calibri" w:cs="Calibri"/>
          <w:sz w:val="28"/>
          <w:szCs w:val="28"/>
        </w:rPr>
      </w:pPr>
      <w:r w:rsidRPr="00605401">
        <w:rPr>
          <w:rFonts w:ascii="Arial" w:hAnsi="Arial" w:cs="Arial"/>
          <w:sz w:val="28"/>
          <w:szCs w:val="28"/>
          <w:rtl/>
        </w:rPr>
        <w:t>(3)</w:t>
      </w:r>
      <w:r w:rsidRPr="00605401">
        <w:rPr>
          <w:rFonts w:asciiTheme="minorBidi" w:hAnsiTheme="minorBidi"/>
          <w:sz w:val="28"/>
          <w:szCs w:val="28"/>
          <w:rtl/>
        </w:rPr>
        <w:t xml:space="preserve"> أخرجه مسلم (2708) (4 /2080)، و(2709) (4 /2081)</w:t>
      </w:r>
      <w:r w:rsidR="00605401">
        <w:rPr>
          <w:rFonts w:asciiTheme="minorBidi" w:hAnsiTheme="minorBidi"/>
          <w:sz w:val="28"/>
          <w:szCs w:val="28"/>
        </w:rPr>
        <w:t>.</w:t>
      </w:r>
    </w:p>
    <w:p w:rsidR="00D34EE4" w:rsidRPr="00605401" w:rsidRDefault="00D34EE4" w:rsidP="00605401">
      <w:pPr>
        <w:bidi/>
        <w:jc w:val="both"/>
        <w:rPr>
          <w:rFonts w:asciiTheme="minorBidi" w:hAnsiTheme="minorBidi"/>
          <w:sz w:val="28"/>
          <w:szCs w:val="28"/>
          <w:rtl/>
          <w:lang w:bidi="ar-SY"/>
        </w:rPr>
      </w:pPr>
      <w:r w:rsidRPr="00605401">
        <w:rPr>
          <w:rFonts w:ascii="Arial" w:hAnsi="Arial" w:cs="Arial"/>
          <w:sz w:val="28"/>
          <w:szCs w:val="28"/>
          <w:rtl/>
        </w:rPr>
        <w:t>(</w:t>
      </w:r>
      <w:r w:rsidRPr="00605401">
        <w:rPr>
          <w:rFonts w:ascii="Arial" w:hAnsi="Arial" w:cs="Arial" w:hint="cs"/>
          <w:sz w:val="28"/>
          <w:szCs w:val="28"/>
          <w:rtl/>
        </w:rPr>
        <w:t>4</w:t>
      </w:r>
      <w:r w:rsidRPr="00605401">
        <w:rPr>
          <w:rFonts w:ascii="Arial" w:hAnsi="Arial" w:cs="Arial"/>
          <w:sz w:val="28"/>
          <w:szCs w:val="28"/>
          <w:rtl/>
        </w:rPr>
        <w:t>)</w:t>
      </w:r>
      <w:r w:rsidRPr="00605401">
        <w:rPr>
          <w:rFonts w:asciiTheme="minorBidi" w:hAnsiTheme="minorBidi"/>
          <w:sz w:val="28"/>
          <w:szCs w:val="28"/>
          <w:rtl/>
        </w:rPr>
        <w:t xml:space="preserve"> أخرجه مسلم (486) (1 /352)</w:t>
      </w:r>
    </w:p>
    <w:p w:rsidR="00D34EE4" w:rsidRPr="00605401" w:rsidRDefault="00D34EE4" w:rsidP="00605401">
      <w:pPr>
        <w:bidi/>
        <w:jc w:val="both"/>
        <w:rPr>
          <w:rFonts w:asciiTheme="minorBidi" w:hAnsiTheme="minorBidi"/>
          <w:sz w:val="28"/>
          <w:szCs w:val="28"/>
          <w:rtl/>
          <w:lang w:bidi="ar-SY"/>
        </w:rPr>
      </w:pPr>
    </w:p>
    <w:p w:rsidR="00D34EE4" w:rsidRPr="00605401" w:rsidRDefault="00D34EE4" w:rsidP="00605401">
      <w:pPr>
        <w:jc w:val="both"/>
        <w:rPr>
          <w:rFonts w:asciiTheme="minorBidi" w:hAnsiTheme="minorBidi"/>
          <w:sz w:val="28"/>
          <w:szCs w:val="28"/>
          <w:rtl/>
          <w:lang w:bidi="ar-SY"/>
        </w:rPr>
      </w:pPr>
      <w:r w:rsidRPr="00605401">
        <w:rPr>
          <w:rFonts w:asciiTheme="minorBidi" w:hAnsiTheme="minorBidi"/>
          <w:sz w:val="28"/>
          <w:szCs w:val="28"/>
          <w:rtl/>
          <w:lang w:bidi="ar-SY"/>
        </w:rPr>
        <w:br w:type="page"/>
      </w:r>
    </w:p>
    <w:p w:rsidR="00D34EE4" w:rsidRPr="00605401" w:rsidRDefault="00D041D3" w:rsidP="00605401">
      <w:pPr>
        <w:autoSpaceDE w:val="0"/>
        <w:autoSpaceDN w:val="0"/>
        <w:bidi/>
        <w:adjustRightInd w:val="0"/>
        <w:spacing w:line="252" w:lineRule="auto"/>
        <w:jc w:val="both"/>
        <w:rPr>
          <w:rFonts w:ascii="Calibri" w:hAnsi="Calibri" w:cs="Calibri"/>
          <w:sz w:val="28"/>
          <w:szCs w:val="28"/>
        </w:rPr>
      </w:pPr>
      <w:r w:rsidRPr="00605401">
        <w:rPr>
          <w:rFonts w:asciiTheme="minorBidi" w:hAnsiTheme="minorBidi"/>
          <w:sz w:val="28"/>
          <w:szCs w:val="28"/>
          <w:rtl/>
        </w:rPr>
        <w:t>بُؤْسًا قَطُّ؟ يقولُ: لا وعِزَّتِكَ وجَلالِكَ</w:t>
      </w:r>
      <w:r w:rsidR="00D34EE4" w:rsidRPr="00605401">
        <w:rPr>
          <w:rFonts w:ascii="Arial" w:hAnsi="Arial" w:cs="Arial"/>
          <w:sz w:val="28"/>
          <w:szCs w:val="28"/>
          <w:rtl/>
        </w:rPr>
        <w:t>(1)</w:t>
      </w:r>
    </w:p>
    <w:p w:rsidR="00D34EE4" w:rsidRPr="00605401" w:rsidRDefault="00D041D3" w:rsidP="00605401">
      <w:pPr>
        <w:autoSpaceDE w:val="0"/>
        <w:autoSpaceDN w:val="0"/>
        <w:adjustRightInd w:val="0"/>
        <w:spacing w:line="252" w:lineRule="auto"/>
        <w:jc w:val="both"/>
        <w:rPr>
          <w:rFonts w:ascii="Calibri" w:hAnsi="Calibri" w:cs="Calibri"/>
          <w:sz w:val="28"/>
          <w:szCs w:val="28"/>
        </w:rPr>
      </w:pPr>
      <w:r w:rsidRPr="00605401">
        <w:rPr>
          <w:rFonts w:asciiTheme="minorBidi" w:hAnsiTheme="minorBidi"/>
          <w:sz w:val="28"/>
          <w:szCs w:val="28"/>
          <w:rtl/>
        </w:rPr>
        <w:t>وفي الصحيحِ: قولُ أيُّوبَ عليه السلام: «بَلَى وَعِزَّتِكَ، وَلَكِنْ لاَ غِنَى بِي عَنْ بَرَكَتِكَ»</w:t>
      </w:r>
      <w:r w:rsidR="00D34EE4" w:rsidRPr="00605401">
        <w:rPr>
          <w:rFonts w:ascii="Arial" w:hAnsi="Arial" w:cs="Arial"/>
          <w:sz w:val="28"/>
          <w:szCs w:val="28"/>
          <w:rtl/>
        </w:rPr>
        <w:t>(2)</w:t>
      </w:r>
    </w:p>
    <w:p w:rsidR="00D34EE4" w:rsidRPr="00605401" w:rsidRDefault="00D041D3" w:rsidP="00605401">
      <w:pPr>
        <w:autoSpaceDE w:val="0"/>
        <w:autoSpaceDN w:val="0"/>
        <w:bidi/>
        <w:adjustRightInd w:val="0"/>
        <w:spacing w:line="252" w:lineRule="auto"/>
        <w:jc w:val="both"/>
        <w:rPr>
          <w:rFonts w:ascii="Calibri" w:hAnsi="Calibri"/>
          <w:sz w:val="28"/>
          <w:szCs w:val="28"/>
          <w:rtl/>
          <w:lang w:bidi="ar-SY"/>
        </w:rPr>
      </w:pPr>
      <w:r w:rsidRPr="00605401">
        <w:rPr>
          <w:rFonts w:asciiTheme="minorBidi" w:hAnsiTheme="minorBidi"/>
          <w:sz w:val="28"/>
          <w:szCs w:val="28"/>
          <w:rtl/>
        </w:rPr>
        <w:t>وقد جاء عن غيرِ واحدٍ مِن الصحابةِ القَسَمُ بصِفةٍ مِن صِفاتِ اللهِ، منهم أبو مسعودٍ؛ فقد دخَلَ أبو مسعودٍ على حُذَيْفةَ، فقال له: «اعْهَدْ إِلَيَّ، فَقَالَ لَهُ: أَلَمْ يَأْتِكَ الْيَقِينُ؟ قَالَ: بَلَى وَعِزَّةِ رَبِّي، قَالَ: فَاعْلَمْ أَنَّ الضَّلاَلَةَ حَقَّ الضَّلاَلَةِ أَنْ تَعْرِفَ مَا كُنْتَ تُنْكِرُ، وَأَنْ تُنْكِرَ مَا كُنْتَ تَعْرِفُ، وَإِيَّاكَ وَالتَّلَوُّنَ؛ فَإِنَّ دِينَ اللهِ وَاحِدٌ»</w:t>
      </w:r>
      <w:r w:rsidR="00D34EE4" w:rsidRPr="00605401">
        <w:rPr>
          <w:rFonts w:ascii="Arial" w:hAnsi="Arial" w:cs="Arial"/>
          <w:sz w:val="28"/>
          <w:szCs w:val="28"/>
          <w:rtl/>
        </w:rPr>
        <w:t>(3)</w:t>
      </w:r>
    </w:p>
    <w:p w:rsidR="00D34EE4" w:rsidRPr="00605401" w:rsidRDefault="00D041D3" w:rsidP="00605401">
      <w:pPr>
        <w:autoSpaceDE w:val="0"/>
        <w:autoSpaceDN w:val="0"/>
        <w:adjustRightInd w:val="0"/>
        <w:spacing w:line="252" w:lineRule="auto"/>
        <w:jc w:val="both"/>
        <w:rPr>
          <w:rFonts w:ascii="Calibri" w:hAnsi="Calibri" w:cs="Calibri"/>
          <w:sz w:val="28"/>
          <w:szCs w:val="28"/>
        </w:rPr>
      </w:pPr>
      <w:r w:rsidRPr="00605401">
        <w:rPr>
          <w:rFonts w:asciiTheme="minorBidi" w:hAnsiTheme="minorBidi"/>
          <w:sz w:val="28"/>
          <w:szCs w:val="28"/>
          <w:rtl/>
        </w:rPr>
        <w:t>وقد روى البيهقيُّ، عن أبي عِياضٍ؛ قال: سألتُ ابنَ عُمَرَ رضي الله عنهما عن الخمرِ؟ فقال: «لاَ، وَسَمْعِ اللهِ عزّ وجل، لاَ يَحِلُّ بَيْعُهَا وَلاَ ابْتِيَاعُهَا»</w:t>
      </w:r>
      <w:r w:rsidR="00D34EE4" w:rsidRPr="00605401">
        <w:rPr>
          <w:rFonts w:ascii="Arial" w:hAnsi="Arial" w:cs="Arial"/>
          <w:sz w:val="28"/>
          <w:szCs w:val="28"/>
          <w:rtl/>
        </w:rPr>
        <w:t>(</w:t>
      </w:r>
      <w:r w:rsidR="00D34EE4" w:rsidRPr="00605401">
        <w:rPr>
          <w:rFonts w:ascii="Arial" w:hAnsi="Arial" w:cs="Arial" w:hint="cs"/>
          <w:sz w:val="28"/>
          <w:szCs w:val="28"/>
          <w:rtl/>
        </w:rPr>
        <w:t>4</w:t>
      </w:r>
      <w:r w:rsidR="00D34EE4" w:rsidRPr="00605401">
        <w:rPr>
          <w:rFonts w:ascii="Arial" w:hAnsi="Arial" w:cs="Arial"/>
          <w:sz w:val="28"/>
          <w:szCs w:val="28"/>
          <w:rtl/>
        </w:rPr>
        <w:t>)</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الحلفُ بالقرآنِ:</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وقد أجاز بعضُ الصحابةِ الحَلِفَ بالقرآنِ وسورةٍ مِن القرآنِ؛ كما جاء عن ابنِ مسعودٍ، ولا يُعلَمُ مَنْ خالَفَه.</w:t>
      </w:r>
    </w:p>
    <w:p w:rsidR="00D34EE4" w:rsidRPr="00605401" w:rsidRDefault="00D041D3" w:rsidP="00605401">
      <w:pPr>
        <w:autoSpaceDE w:val="0"/>
        <w:autoSpaceDN w:val="0"/>
        <w:bidi/>
        <w:adjustRightInd w:val="0"/>
        <w:spacing w:line="252" w:lineRule="auto"/>
        <w:jc w:val="both"/>
        <w:rPr>
          <w:rFonts w:ascii="Calibri" w:hAnsi="Calibri" w:cs="Calibri"/>
          <w:sz w:val="28"/>
          <w:szCs w:val="28"/>
        </w:rPr>
      </w:pPr>
      <w:r w:rsidRPr="00605401">
        <w:rPr>
          <w:rFonts w:asciiTheme="minorBidi" w:hAnsiTheme="minorBidi"/>
          <w:sz w:val="28"/>
          <w:szCs w:val="28"/>
          <w:rtl/>
        </w:rPr>
        <w:t>وقد ضَعَّفَ بعضُ العلماءِ ـ كابنِ رُشْدٍ وغيرِه ـ مَنْعَ الحلفِ بصِفَاتِ اللهِ، وما جاء عن ابنِ مسعودٍ مِنْ منعِهِ الحَلِفَ بعِزَّةِ اللهِ، فلا يصحُّ؛ فقد رواهُ الطَّبَرانيُّ وأبو نُعَيْمٍ؛ مِن حديثِ المَسْعوديِّ، عن عَوْنٍ، عنه؛ قال: «لاَ تَحْلِفُوا بِحَلِفِ الشَّيْطَانِ؛ أَنْ يَقُولَ أَحَدُكُمْ: وَعِزَّةِ اللهِ، وَلَكِنْ قُولُوا كَمَا قَالَ اللهُ عزّ وجل: وَاللهِ رَبِّ الْعِزَّةِ»</w:t>
      </w:r>
      <w:r w:rsidR="00D34EE4" w:rsidRPr="00605401">
        <w:rPr>
          <w:rFonts w:ascii="Arial" w:hAnsi="Arial" w:cs="Arial"/>
          <w:sz w:val="28"/>
          <w:szCs w:val="28"/>
          <w:rtl/>
        </w:rPr>
        <w:t>(</w:t>
      </w:r>
      <w:r w:rsidR="00D34EE4" w:rsidRPr="00605401">
        <w:rPr>
          <w:rFonts w:ascii="Arial" w:hAnsi="Arial" w:cs="Arial" w:hint="cs"/>
          <w:sz w:val="28"/>
          <w:szCs w:val="28"/>
          <w:rtl/>
        </w:rPr>
        <w:t>5</w:t>
      </w:r>
      <w:r w:rsidR="00D34EE4" w:rsidRPr="00605401">
        <w:rPr>
          <w:rFonts w:ascii="Arial" w:hAnsi="Arial" w:cs="Arial"/>
          <w:sz w:val="28"/>
          <w:szCs w:val="28"/>
          <w:rtl/>
        </w:rPr>
        <w:t>)</w:t>
      </w:r>
    </w:p>
    <w:p w:rsidR="00D34EE4" w:rsidRPr="00605401" w:rsidRDefault="00D34EE4" w:rsidP="00605401">
      <w:pPr>
        <w:autoSpaceDE w:val="0"/>
        <w:autoSpaceDN w:val="0"/>
        <w:bidi/>
        <w:adjustRightInd w:val="0"/>
        <w:spacing w:line="252" w:lineRule="auto"/>
        <w:jc w:val="both"/>
        <w:rPr>
          <w:rFonts w:ascii="Arial" w:hAnsi="Arial" w:cs="Arial"/>
          <w:sz w:val="28"/>
          <w:szCs w:val="28"/>
          <w:rtl/>
        </w:rPr>
      </w:pPr>
      <w:r w:rsidRPr="00605401">
        <w:rPr>
          <w:rFonts w:ascii="Arial" w:hAnsi="Arial" w:cs="Arial"/>
          <w:sz w:val="28"/>
          <w:szCs w:val="28"/>
          <w:rtl/>
        </w:rPr>
        <w:t>ـــــــــــــــــــــــــــــــــــــــــــــــــــــــ</w:t>
      </w:r>
    </w:p>
    <w:p w:rsidR="00D34EE4" w:rsidRPr="00605401" w:rsidRDefault="00D34EE4" w:rsidP="00605401">
      <w:pPr>
        <w:bidi/>
        <w:jc w:val="both"/>
        <w:rPr>
          <w:rFonts w:asciiTheme="minorBidi" w:hAnsiTheme="minorBidi"/>
          <w:sz w:val="28"/>
          <w:szCs w:val="28"/>
        </w:rPr>
      </w:pPr>
      <w:r w:rsidRPr="00605401">
        <w:rPr>
          <w:rFonts w:ascii="Arial" w:hAnsi="Arial" w:cs="Arial"/>
          <w:sz w:val="28"/>
          <w:szCs w:val="28"/>
          <w:rtl/>
        </w:rPr>
        <w:t>(1)</w:t>
      </w:r>
      <w:r w:rsidRPr="00605401">
        <w:rPr>
          <w:rFonts w:asciiTheme="minorBidi" w:hAnsiTheme="minorBidi"/>
          <w:sz w:val="28"/>
          <w:szCs w:val="28"/>
          <w:rtl/>
        </w:rPr>
        <w:t xml:space="preserve"> أخرجه البيهقي في «البعث والنشور» (436)</w:t>
      </w:r>
      <w:r w:rsidR="00605401">
        <w:rPr>
          <w:rFonts w:asciiTheme="minorBidi" w:hAnsiTheme="minorBidi"/>
          <w:sz w:val="28"/>
          <w:szCs w:val="28"/>
          <w:rtl/>
        </w:rPr>
        <w:t>.</w:t>
      </w:r>
    </w:p>
    <w:p w:rsidR="00D34EE4" w:rsidRPr="00605401" w:rsidRDefault="00D34EE4" w:rsidP="00605401">
      <w:pPr>
        <w:autoSpaceDE w:val="0"/>
        <w:autoSpaceDN w:val="0"/>
        <w:adjustRightInd w:val="0"/>
        <w:spacing w:line="252" w:lineRule="auto"/>
        <w:jc w:val="both"/>
        <w:rPr>
          <w:rFonts w:ascii="Calibri" w:hAnsi="Calibri" w:cs="Calibri"/>
          <w:sz w:val="28"/>
          <w:szCs w:val="28"/>
        </w:rPr>
      </w:pPr>
      <w:r w:rsidRPr="00605401">
        <w:rPr>
          <w:rFonts w:ascii="Arial" w:hAnsi="Arial" w:cs="Arial"/>
          <w:sz w:val="28"/>
          <w:szCs w:val="28"/>
          <w:rtl/>
        </w:rPr>
        <w:t xml:space="preserve"> (2)</w:t>
      </w:r>
      <w:r w:rsidRPr="00605401">
        <w:rPr>
          <w:rFonts w:ascii="Calibri" w:hAnsi="Calibri" w:hint="cs"/>
          <w:sz w:val="28"/>
          <w:szCs w:val="28"/>
          <w:rtl/>
          <w:lang w:bidi="ar-SY"/>
        </w:rPr>
        <w:t xml:space="preserve"> </w:t>
      </w:r>
      <w:r w:rsidRPr="00605401">
        <w:rPr>
          <w:rFonts w:asciiTheme="minorBidi" w:hAnsiTheme="minorBidi"/>
          <w:sz w:val="28"/>
          <w:szCs w:val="28"/>
          <w:rtl/>
        </w:rPr>
        <w:t>أخرجه البخاري (279) (1 /64)</w:t>
      </w:r>
      <w:r w:rsidR="00605401">
        <w:rPr>
          <w:rFonts w:asciiTheme="minorBidi" w:hAnsiTheme="minorBidi"/>
          <w:sz w:val="28"/>
          <w:szCs w:val="28"/>
        </w:rPr>
        <w:t>.</w:t>
      </w:r>
    </w:p>
    <w:p w:rsidR="00D34EE4" w:rsidRPr="00605401" w:rsidRDefault="00D34EE4" w:rsidP="00605401">
      <w:pPr>
        <w:bidi/>
        <w:jc w:val="both"/>
        <w:rPr>
          <w:rFonts w:asciiTheme="minorBidi" w:hAnsiTheme="minorBidi"/>
          <w:sz w:val="28"/>
          <w:szCs w:val="28"/>
        </w:rPr>
      </w:pPr>
      <w:r w:rsidRPr="00605401">
        <w:rPr>
          <w:rFonts w:ascii="Arial" w:hAnsi="Arial" w:cs="Arial"/>
          <w:sz w:val="28"/>
          <w:szCs w:val="28"/>
          <w:rtl/>
        </w:rPr>
        <w:t xml:space="preserve"> (3)</w:t>
      </w:r>
      <w:r w:rsidRPr="00605401">
        <w:rPr>
          <w:rFonts w:asciiTheme="minorBidi" w:hAnsiTheme="minorBidi"/>
          <w:sz w:val="28"/>
          <w:szCs w:val="28"/>
          <w:rtl/>
        </w:rPr>
        <w:t xml:space="preserve"> أخرجه البيهقي في «السنن الكبرى» (10 /42)</w:t>
      </w:r>
      <w:r w:rsidR="00605401">
        <w:rPr>
          <w:rFonts w:asciiTheme="minorBidi" w:hAnsiTheme="minorBidi"/>
          <w:sz w:val="28"/>
          <w:szCs w:val="28"/>
          <w:rtl/>
        </w:rPr>
        <w:t>.</w:t>
      </w:r>
    </w:p>
    <w:p w:rsidR="00D34EE4" w:rsidRPr="00605401" w:rsidRDefault="00D34EE4" w:rsidP="00605401">
      <w:pPr>
        <w:autoSpaceDE w:val="0"/>
        <w:autoSpaceDN w:val="0"/>
        <w:adjustRightInd w:val="0"/>
        <w:spacing w:line="252" w:lineRule="auto"/>
        <w:jc w:val="both"/>
        <w:rPr>
          <w:rFonts w:ascii="Calibri" w:hAnsi="Calibri" w:cs="Calibri"/>
          <w:sz w:val="28"/>
          <w:szCs w:val="28"/>
        </w:rPr>
      </w:pPr>
      <w:r w:rsidRPr="00605401">
        <w:rPr>
          <w:rFonts w:ascii="Arial" w:hAnsi="Arial" w:cs="Arial"/>
          <w:sz w:val="28"/>
          <w:szCs w:val="28"/>
          <w:rtl/>
        </w:rPr>
        <w:t xml:space="preserve"> (</w:t>
      </w:r>
      <w:r w:rsidRPr="00605401">
        <w:rPr>
          <w:rFonts w:ascii="Arial" w:hAnsi="Arial" w:cs="Arial" w:hint="cs"/>
          <w:sz w:val="28"/>
          <w:szCs w:val="28"/>
          <w:rtl/>
        </w:rPr>
        <w:t>4</w:t>
      </w:r>
      <w:r w:rsidRPr="00605401">
        <w:rPr>
          <w:rFonts w:ascii="Arial" w:hAnsi="Arial" w:cs="Arial"/>
          <w:sz w:val="28"/>
          <w:szCs w:val="28"/>
          <w:rtl/>
        </w:rPr>
        <w:t>)</w:t>
      </w:r>
      <w:r w:rsidRPr="00605401">
        <w:rPr>
          <w:rFonts w:asciiTheme="minorBidi" w:hAnsiTheme="minorBidi"/>
          <w:sz w:val="28"/>
          <w:szCs w:val="28"/>
          <w:rtl/>
        </w:rPr>
        <w:t xml:space="preserve"> أخرجه البيهقي في «السنن الكبرى» (10 /42)</w:t>
      </w:r>
      <w:r w:rsidR="00605401">
        <w:rPr>
          <w:rFonts w:asciiTheme="minorBidi" w:hAnsiTheme="minorBidi"/>
          <w:sz w:val="28"/>
          <w:szCs w:val="28"/>
        </w:rPr>
        <w:t>.</w:t>
      </w:r>
    </w:p>
    <w:p w:rsidR="00D34EE4" w:rsidRPr="00605401" w:rsidRDefault="00D34EE4" w:rsidP="00605401">
      <w:pPr>
        <w:bidi/>
        <w:jc w:val="both"/>
        <w:rPr>
          <w:rFonts w:asciiTheme="minorBidi" w:hAnsiTheme="minorBidi"/>
          <w:sz w:val="28"/>
          <w:szCs w:val="28"/>
          <w:rtl/>
        </w:rPr>
      </w:pPr>
      <w:r w:rsidRPr="00605401">
        <w:rPr>
          <w:rFonts w:ascii="Arial" w:hAnsi="Arial" w:cs="Arial"/>
          <w:sz w:val="28"/>
          <w:szCs w:val="28"/>
          <w:rtl/>
        </w:rPr>
        <w:t xml:space="preserve"> (</w:t>
      </w:r>
      <w:r w:rsidRPr="00605401">
        <w:rPr>
          <w:rFonts w:ascii="Arial" w:hAnsi="Arial" w:cs="Arial" w:hint="cs"/>
          <w:sz w:val="28"/>
          <w:szCs w:val="28"/>
          <w:rtl/>
        </w:rPr>
        <w:t>5</w:t>
      </w:r>
      <w:r w:rsidRPr="00605401">
        <w:rPr>
          <w:rFonts w:ascii="Arial" w:hAnsi="Arial" w:cs="Arial"/>
          <w:sz w:val="28"/>
          <w:szCs w:val="28"/>
          <w:rtl/>
        </w:rPr>
        <w:t>)</w:t>
      </w:r>
      <w:r w:rsidRPr="00605401">
        <w:rPr>
          <w:rFonts w:asciiTheme="minorBidi" w:hAnsiTheme="minorBidi"/>
          <w:sz w:val="28"/>
          <w:szCs w:val="28"/>
          <w:rtl/>
        </w:rPr>
        <w:t xml:space="preserve"> أخرجه الطبراني في «المعجم الكبير» (8890)، وأبو نعيم في «الحلية» (4 /251)</w:t>
      </w:r>
      <w:r w:rsidR="00605401">
        <w:rPr>
          <w:rFonts w:asciiTheme="minorBidi" w:hAnsiTheme="minorBidi"/>
          <w:sz w:val="28"/>
          <w:szCs w:val="28"/>
          <w:rtl/>
        </w:rPr>
        <w:t>.</w:t>
      </w:r>
    </w:p>
    <w:p w:rsidR="00D34EE4" w:rsidRPr="00605401" w:rsidRDefault="00D34EE4" w:rsidP="00605401">
      <w:pPr>
        <w:autoSpaceDE w:val="0"/>
        <w:autoSpaceDN w:val="0"/>
        <w:bidi/>
        <w:adjustRightInd w:val="0"/>
        <w:spacing w:line="252" w:lineRule="auto"/>
        <w:jc w:val="both"/>
        <w:rPr>
          <w:rFonts w:ascii="Calibri" w:hAnsi="Calibri" w:cs="Calibri"/>
          <w:sz w:val="28"/>
          <w:szCs w:val="28"/>
        </w:rPr>
      </w:pPr>
    </w:p>
    <w:p w:rsidR="00D34EE4" w:rsidRPr="00605401" w:rsidRDefault="00D34EE4" w:rsidP="00605401">
      <w:pPr>
        <w:bidi/>
        <w:jc w:val="both"/>
        <w:rPr>
          <w:rFonts w:asciiTheme="minorBidi" w:hAnsiTheme="minorBidi"/>
          <w:sz w:val="28"/>
          <w:szCs w:val="28"/>
        </w:rPr>
      </w:pPr>
    </w:p>
    <w:p w:rsidR="00D34EE4" w:rsidRPr="00605401" w:rsidRDefault="00D34EE4" w:rsidP="00605401">
      <w:pPr>
        <w:jc w:val="both"/>
        <w:rPr>
          <w:rFonts w:asciiTheme="minorBidi" w:hAnsiTheme="minorBidi"/>
          <w:sz w:val="28"/>
          <w:szCs w:val="28"/>
          <w:rtl/>
        </w:rPr>
      </w:pPr>
      <w:r w:rsidRPr="00605401">
        <w:rPr>
          <w:rFonts w:asciiTheme="minorBidi" w:hAnsiTheme="minorBidi"/>
          <w:sz w:val="28"/>
          <w:szCs w:val="28"/>
          <w:rtl/>
        </w:rPr>
        <w:br w:type="page"/>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فعَوْنٌ لم يَسمَعْهُ مِن ابنِ مسعودٍ، والمَسْعوديُّ متكلَّمٌ فيه.</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ألفاظُ الإلزامِ والتأكيدِ:</w:t>
      </w:r>
    </w:p>
    <w:p w:rsidR="00D34EE4" w:rsidRPr="00605401" w:rsidRDefault="00D041D3" w:rsidP="00605401">
      <w:pPr>
        <w:autoSpaceDE w:val="0"/>
        <w:autoSpaceDN w:val="0"/>
        <w:bidi/>
        <w:adjustRightInd w:val="0"/>
        <w:spacing w:line="252" w:lineRule="auto"/>
        <w:jc w:val="both"/>
        <w:rPr>
          <w:rFonts w:ascii="Calibri" w:hAnsi="Calibri" w:cs="Calibri"/>
          <w:sz w:val="28"/>
          <w:szCs w:val="28"/>
        </w:rPr>
      </w:pPr>
      <w:r w:rsidRPr="00605401">
        <w:rPr>
          <w:rFonts w:asciiTheme="minorBidi" w:hAnsiTheme="minorBidi"/>
          <w:sz w:val="28"/>
          <w:szCs w:val="28"/>
          <w:rtl/>
        </w:rPr>
        <w:t>وقد ذكَرَ اللهُ في هذه الآيةِ اليمينَ وأطلَقَها في قولِهِ : {فِي أَيْمَانِكُمْ} ، وقولِهِ: {عَقَّدْتُّمُ الأَيْمَانَ} ، وقولِهِ: {كَفَّارَةُ أَيْمَانِكُمْ} ، وقولِهِ: {وَاحْفَظُوا أَيْمَانَكُمْ} ، ولم يذكُرْ ما أُكِّدَتْ به مِن اسمٍ وصِفَةٍ؛ ولذا اختلَفَ العلماءُ في الألفاظِ التي ليستْ بصِيَغِ قَسَمٍ ولا حَلِفٍ، وإنَّما يَستعملُها الناسُ للإلزامِ؛ كقولِهم: عليَّ كذا وكذا، لَأَفْعَلَنَّ كذا، وقولِهم: إنْ فعلتُ كذا أو تركتُ كذا، فعليَّ كذا وكذا؛ فمنهم مَن جعَلَها يمينًا تَلزَمُ فيها الكَفَّارةُ؛ كمالكٍ، ومنهم مَن جعَلَها نذرًا لا يمينًا؛ كالشافعيِّ وأحمدَ، يجبُ على الناذرِ الالتزامُ بما نذَرَ، ولا يجبُ فيها كفَّارةٌ؛ لأنَّها ليست بيمينٍ، وقد جاء في ظاهِرِ القرآنِ تسميتُها يمينًا؛ كما في قولِ اللهِ تعالى: {لِمَ تُحَرِّمُ مَا أَحَلَّ اللَّهُ لَكَ} [التحريم: 1] ، ثمَّ قال: {قَدْ فَرَضَ اللَّهُ لَكُمْ تَحِلَّةَ أَيْمَانِكُمْ} [التحريم: 2] ، فسمَّى التحريمَ يمينًا، وقد ثبَتَ في «المسنَدِ»، و«السُّننِ»، عنه صلّى الله عليه وسلّم؛ قال: (لاَ نَذْرَ فِي مَعْصِيَةٍ، وَكَفَّارَتُهُ كَفَّارَةُ يَمِينٍ)</w:t>
      </w:r>
      <w:r w:rsidR="00D34EE4" w:rsidRPr="00605401">
        <w:rPr>
          <w:rFonts w:ascii="Arial" w:hAnsi="Arial" w:cs="Arial"/>
          <w:sz w:val="28"/>
          <w:szCs w:val="28"/>
          <w:rtl/>
        </w:rPr>
        <w:t xml:space="preserve"> (1)</w:t>
      </w:r>
      <w:r w:rsidR="00D34EE4" w:rsidRPr="00605401">
        <w:rPr>
          <w:rFonts w:ascii="Calibri" w:hAnsi="Calibri" w:cs="Calibri" w:hint="cs"/>
          <w:sz w:val="28"/>
          <w:szCs w:val="28"/>
          <w:rtl/>
        </w:rPr>
        <w:t xml:space="preserve"> </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وقولُهُ تعالى: {فَكَفَّارَتُهُ إِطْعَامُ عَشَرَةِ مَسَاكِينَ مِنْ أَوْسَطِ مَا تُطْعِمُونَ أَهْلِيكُمْ أَوْ كِسْوَتُهُمْ أَوْ تَحْرِيرُ رَقَبَةٍ فَمَنْ لَمْ يَجِدْ فَصِيامُ ثَلاَثَةِ أَيَّامٍ ذَلِكَ كَفَّارَةُ أَيْمَانِكُمْ إِذَا حَلَفْتُمْ *} :</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وقتُ كفَّارةِ اليمينِ:</w:t>
      </w:r>
    </w:p>
    <w:p w:rsidR="00D34EE4" w:rsidRPr="00605401" w:rsidRDefault="00D041D3" w:rsidP="00605401">
      <w:pPr>
        <w:bidi/>
        <w:jc w:val="both"/>
        <w:rPr>
          <w:rFonts w:asciiTheme="minorBidi" w:hAnsiTheme="minorBidi"/>
          <w:sz w:val="28"/>
          <w:szCs w:val="28"/>
          <w:rtl/>
          <w:lang w:bidi="ar-SY"/>
        </w:rPr>
      </w:pPr>
      <w:r w:rsidRPr="00605401">
        <w:rPr>
          <w:rFonts w:asciiTheme="minorBidi" w:hAnsiTheme="minorBidi"/>
          <w:sz w:val="28"/>
          <w:szCs w:val="28"/>
          <w:rtl/>
        </w:rPr>
        <w:t xml:space="preserve">تعجيلُ الكفَّارةِ قبلَ الحِنْثِ جائزٌ صحيحٌ، ومَن فعَلَ ما حَلَفَ على تَرْكِه، أو ترَكَ ما حَلَفَ على فِعْلِه، ثمَّ كفَّرَ، جاز كذلك؛ وهو قولُ </w:t>
      </w:r>
    </w:p>
    <w:p w:rsidR="00D34EE4" w:rsidRPr="00605401" w:rsidRDefault="00D34EE4" w:rsidP="00605401">
      <w:pPr>
        <w:autoSpaceDE w:val="0"/>
        <w:autoSpaceDN w:val="0"/>
        <w:bidi/>
        <w:adjustRightInd w:val="0"/>
        <w:spacing w:line="252" w:lineRule="auto"/>
        <w:jc w:val="both"/>
        <w:rPr>
          <w:rFonts w:ascii="Arial" w:hAnsi="Arial" w:cs="Arial"/>
          <w:sz w:val="28"/>
          <w:szCs w:val="28"/>
          <w:rtl/>
        </w:rPr>
      </w:pPr>
      <w:r w:rsidRPr="00605401">
        <w:rPr>
          <w:rFonts w:ascii="Arial" w:hAnsi="Arial" w:cs="Arial"/>
          <w:sz w:val="28"/>
          <w:szCs w:val="28"/>
          <w:rtl/>
        </w:rPr>
        <w:t>ـــــــــــــــــــــــــــــــــــــــــــــــــــــــ</w:t>
      </w:r>
    </w:p>
    <w:p w:rsidR="00D34EE4" w:rsidRPr="00605401" w:rsidRDefault="00D34EE4" w:rsidP="00605401">
      <w:pPr>
        <w:bidi/>
        <w:jc w:val="both"/>
        <w:rPr>
          <w:rFonts w:asciiTheme="minorBidi" w:hAnsiTheme="minorBidi"/>
          <w:sz w:val="28"/>
          <w:szCs w:val="28"/>
        </w:rPr>
      </w:pPr>
      <w:r w:rsidRPr="00605401">
        <w:rPr>
          <w:rFonts w:ascii="Arial" w:hAnsi="Arial" w:cs="Arial"/>
          <w:sz w:val="28"/>
          <w:szCs w:val="28"/>
          <w:rtl/>
        </w:rPr>
        <w:t>(1)</w:t>
      </w:r>
      <w:r w:rsidRPr="00605401">
        <w:rPr>
          <w:rFonts w:ascii="Calibri" w:hAnsi="Calibri" w:cs="Calibri" w:hint="cs"/>
          <w:sz w:val="28"/>
          <w:szCs w:val="28"/>
          <w:rtl/>
        </w:rPr>
        <w:t xml:space="preserve"> </w:t>
      </w:r>
      <w:r w:rsidRPr="00605401">
        <w:rPr>
          <w:rFonts w:asciiTheme="minorBidi" w:hAnsiTheme="minorBidi"/>
          <w:sz w:val="28"/>
          <w:szCs w:val="28"/>
          <w:rtl/>
        </w:rPr>
        <w:t>أخرجه أحمد (26098) (6 /247)، وأبو داود (3290) (3 /232)، والترمذي (1524) (4 /103)، والنسائي (3835) (7 /26)، وابن ماجه (2125) (1 /686)</w:t>
      </w:r>
      <w:r w:rsidR="00605401">
        <w:rPr>
          <w:rFonts w:asciiTheme="minorBidi" w:hAnsiTheme="minorBidi"/>
          <w:sz w:val="28"/>
          <w:szCs w:val="28"/>
          <w:rtl/>
        </w:rPr>
        <w:t>.</w:t>
      </w:r>
    </w:p>
    <w:p w:rsidR="00D34EE4" w:rsidRPr="00605401" w:rsidRDefault="00D34EE4" w:rsidP="00605401">
      <w:pPr>
        <w:autoSpaceDE w:val="0"/>
        <w:autoSpaceDN w:val="0"/>
        <w:bidi/>
        <w:adjustRightInd w:val="0"/>
        <w:spacing w:line="252" w:lineRule="auto"/>
        <w:jc w:val="both"/>
        <w:rPr>
          <w:rFonts w:ascii="Calibri" w:hAnsi="Calibri" w:cs="Calibri"/>
          <w:sz w:val="28"/>
          <w:szCs w:val="28"/>
        </w:rPr>
      </w:pPr>
    </w:p>
    <w:p w:rsidR="00D34EE4" w:rsidRPr="00605401" w:rsidRDefault="00D34EE4" w:rsidP="00605401">
      <w:pPr>
        <w:bidi/>
        <w:jc w:val="both"/>
        <w:rPr>
          <w:rFonts w:asciiTheme="minorBidi" w:hAnsiTheme="minorBidi"/>
          <w:sz w:val="28"/>
          <w:szCs w:val="28"/>
          <w:rtl/>
          <w:lang w:bidi="ar-SY"/>
        </w:rPr>
      </w:pPr>
    </w:p>
    <w:p w:rsidR="00D34EE4" w:rsidRPr="00605401" w:rsidRDefault="00D34EE4" w:rsidP="00605401">
      <w:pPr>
        <w:jc w:val="both"/>
        <w:rPr>
          <w:rFonts w:asciiTheme="minorBidi" w:hAnsiTheme="minorBidi"/>
          <w:sz w:val="28"/>
          <w:szCs w:val="28"/>
          <w:rtl/>
          <w:lang w:bidi="ar-SY"/>
        </w:rPr>
      </w:pPr>
      <w:r w:rsidRPr="00605401">
        <w:rPr>
          <w:rFonts w:asciiTheme="minorBidi" w:hAnsiTheme="minorBidi"/>
          <w:sz w:val="28"/>
          <w:szCs w:val="28"/>
          <w:rtl/>
          <w:lang w:bidi="ar-SY"/>
        </w:rPr>
        <w:br w:type="page"/>
      </w:r>
    </w:p>
    <w:p w:rsidR="009D633D" w:rsidRPr="00605401" w:rsidRDefault="00D041D3" w:rsidP="00605401">
      <w:pPr>
        <w:autoSpaceDE w:val="0"/>
        <w:autoSpaceDN w:val="0"/>
        <w:bidi/>
        <w:adjustRightInd w:val="0"/>
        <w:spacing w:line="252" w:lineRule="auto"/>
        <w:jc w:val="both"/>
        <w:rPr>
          <w:rFonts w:ascii="Calibri" w:hAnsi="Calibri" w:cs="Calibri"/>
          <w:sz w:val="28"/>
          <w:szCs w:val="28"/>
        </w:rPr>
      </w:pPr>
      <w:r w:rsidRPr="00605401">
        <w:rPr>
          <w:rFonts w:asciiTheme="minorBidi" w:hAnsiTheme="minorBidi"/>
          <w:sz w:val="28"/>
          <w:szCs w:val="28"/>
          <w:rtl/>
        </w:rPr>
        <w:t>الجمهورِ، خلافًا لأبي حنيفةَ؛ فقد أوجَبَ الحِنْثَ قبلَ الكفَّارةِ، واستثنَى الشافعيَّةُ الصومَ؛ لأنَّه عبادةٌ بدنيَّةٌ لا يجوزُ تقديمُها قبلَ وقتِ وجوبِها، والصحيحُ: عدمُ التفريقِ بينَ الصيامِ والإطعامِ والكِسْوةِ، وقد جاء في الصحيحِ؛ قال صلّى الله عليه وسلّم: (إِذَا حَلَفْتَ عَلَى يَمِينٍ، فَرَأَيْتَ غَيْرَهَا خَيْرًا مِنْهَا، فَكَفِّرْ عَنْ يَمِينِكَ، وَائْتِ الَّذِي هُوَ خَيْرٌ)</w:t>
      </w:r>
      <w:r w:rsidR="009D633D" w:rsidRPr="00605401">
        <w:rPr>
          <w:rFonts w:ascii="Arial" w:hAnsi="Arial" w:cs="Arial"/>
          <w:sz w:val="28"/>
          <w:szCs w:val="28"/>
          <w:rtl/>
        </w:rPr>
        <w:t xml:space="preserve"> (1)</w:t>
      </w:r>
    </w:p>
    <w:p w:rsidR="009D633D" w:rsidRPr="00605401" w:rsidRDefault="00D041D3" w:rsidP="00605401">
      <w:pPr>
        <w:autoSpaceDE w:val="0"/>
        <w:autoSpaceDN w:val="0"/>
        <w:adjustRightInd w:val="0"/>
        <w:spacing w:line="252" w:lineRule="auto"/>
        <w:jc w:val="both"/>
        <w:rPr>
          <w:rFonts w:ascii="Calibri" w:hAnsi="Calibri" w:cs="Calibri"/>
          <w:sz w:val="28"/>
          <w:szCs w:val="28"/>
        </w:rPr>
      </w:pPr>
      <w:r w:rsidRPr="00605401">
        <w:rPr>
          <w:rFonts w:asciiTheme="minorBidi" w:hAnsiTheme="minorBidi"/>
          <w:sz w:val="28"/>
          <w:szCs w:val="28"/>
          <w:rtl/>
        </w:rPr>
        <w:t xml:space="preserve">، عن أبي موسى مرفوعًا؛ قال: (لاَ أَحْلِفُ عَلَى يَمِينٍ، فَأَرَى غَيْرَهَا خَيْرًا مِنْهَا، إِلاَّ كَفَّرْتُ عَنْ يَمِينِي، وَأَتَيْتُ الَّذِي هُوَ خَيْرٌ ـ أَوْ: أَتَيْتُ الَّذِي هُوَ خَيْرٌ، وَكَفَّرْتُ عَنْ يَمِينِي) </w:t>
      </w:r>
      <w:r w:rsidR="009D633D" w:rsidRPr="00605401">
        <w:rPr>
          <w:rFonts w:ascii="Arial" w:hAnsi="Arial" w:cs="Arial"/>
          <w:sz w:val="28"/>
          <w:szCs w:val="28"/>
          <w:rtl/>
        </w:rPr>
        <w:t>(2)</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واختلافُ ألفاظِ الحديثِ قرينةٌ على التوسعةِ، ولو كان الترتيبُ مقصودًا، لَضَبَطَهُ النَّقَلَةُ على وجهٍ واحدٍ، وقد روى الشَّيْخانِ الحديثَ على الوجهَيْنِ تقديمًا وتأخيرًا؛ لأنَّ الترتيبَ غيرُ مقصودٍ عندَهما.</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وجمهورُ الفقهاءِ القائلينَ بجوازِ التقديمِ والتأخيرِ يفضِّلونَ تأخيرَ الكفَّارةِ على الحِنْثِ.</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أحوالُ كفَّارةِ اليمينِ:</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وقولُه تعالى: {فَكَفَّارَتُهُ} الآيةَ، هذه كفَّارةُ اليمينِ، فجعَلَها اللهُ على حالَيْنِ:</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الأُولى : التخييرُ؛ وهي الإطعامُ أو الكِسْوةُ أو تحريرُ رَقَبةٍ.</w:t>
      </w:r>
    </w:p>
    <w:p w:rsidR="009D633D"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الثانيةُ : الترتيبُ؛ وهي مَنْ لم يَجِدِ الأُولى، فيصومُ ثلاثةَ أيامٍ بدلاً عنها، ولا خلافَ بينَ العلماءِ مِن السلفِ والفقهاءِ مِن بعدِهم على ذلك، وأنَّ الصومَ لا يُصارُ إليه إلاَّ عندَ العجزِ عن الإطعامِ والكِسْوةِ وعِتْقِ الرقبةِ.</w:t>
      </w:r>
    </w:p>
    <w:p w:rsidR="009D633D" w:rsidRPr="00605401" w:rsidRDefault="009D633D" w:rsidP="00605401">
      <w:pPr>
        <w:autoSpaceDE w:val="0"/>
        <w:autoSpaceDN w:val="0"/>
        <w:bidi/>
        <w:adjustRightInd w:val="0"/>
        <w:spacing w:line="252" w:lineRule="auto"/>
        <w:jc w:val="both"/>
        <w:rPr>
          <w:rFonts w:ascii="Arial" w:hAnsi="Arial" w:cs="Arial"/>
          <w:sz w:val="28"/>
          <w:szCs w:val="28"/>
          <w:rtl/>
        </w:rPr>
      </w:pPr>
      <w:r w:rsidRPr="00605401">
        <w:rPr>
          <w:rFonts w:ascii="Arial" w:hAnsi="Arial" w:cs="Arial"/>
          <w:sz w:val="28"/>
          <w:szCs w:val="28"/>
          <w:rtl/>
        </w:rPr>
        <w:t>ـــــــــــــــــــــــــــــــــــــــــــــــــــــــ</w:t>
      </w:r>
    </w:p>
    <w:p w:rsidR="009D633D" w:rsidRPr="00605401" w:rsidRDefault="009D633D" w:rsidP="00605401">
      <w:pPr>
        <w:autoSpaceDE w:val="0"/>
        <w:autoSpaceDN w:val="0"/>
        <w:bidi/>
        <w:adjustRightInd w:val="0"/>
        <w:spacing w:line="252" w:lineRule="auto"/>
        <w:jc w:val="both"/>
        <w:rPr>
          <w:rFonts w:ascii="Calibri" w:hAnsi="Calibri" w:cs="Calibri"/>
          <w:sz w:val="28"/>
          <w:szCs w:val="28"/>
        </w:rPr>
      </w:pPr>
      <w:r w:rsidRPr="00605401">
        <w:rPr>
          <w:rFonts w:ascii="Arial" w:hAnsi="Arial" w:cs="Arial"/>
          <w:sz w:val="28"/>
          <w:szCs w:val="28"/>
          <w:rtl/>
        </w:rPr>
        <w:t>(1)</w:t>
      </w:r>
      <w:r w:rsidRPr="00605401">
        <w:rPr>
          <w:rFonts w:asciiTheme="minorBidi" w:hAnsiTheme="minorBidi"/>
          <w:sz w:val="28"/>
          <w:szCs w:val="28"/>
          <w:rtl/>
        </w:rPr>
        <w:t xml:space="preserve"> أخرجه البخاري (6622) (8 /127)، ومسلم (1652) (3 /1273).، وفي البخاريِّ</w:t>
      </w:r>
    </w:p>
    <w:p w:rsidR="009D633D" w:rsidRPr="00605401" w:rsidRDefault="009D633D" w:rsidP="00605401">
      <w:pPr>
        <w:autoSpaceDE w:val="0"/>
        <w:autoSpaceDN w:val="0"/>
        <w:adjustRightInd w:val="0"/>
        <w:spacing w:line="252" w:lineRule="auto"/>
        <w:jc w:val="both"/>
        <w:rPr>
          <w:rFonts w:ascii="Calibri" w:hAnsi="Calibri" w:cs="Calibri"/>
          <w:sz w:val="28"/>
          <w:szCs w:val="28"/>
        </w:rPr>
      </w:pPr>
      <w:r w:rsidRPr="00605401">
        <w:rPr>
          <w:rFonts w:ascii="Arial" w:hAnsi="Arial" w:cs="Arial"/>
          <w:sz w:val="28"/>
          <w:szCs w:val="28"/>
          <w:rtl/>
        </w:rPr>
        <w:t>(2)</w:t>
      </w:r>
      <w:r w:rsidRPr="00605401">
        <w:rPr>
          <w:rFonts w:ascii="Calibri" w:hAnsi="Calibri" w:hint="cs"/>
          <w:sz w:val="28"/>
          <w:szCs w:val="28"/>
          <w:rtl/>
          <w:lang w:bidi="ar-SY"/>
        </w:rPr>
        <w:t xml:space="preserve"> </w:t>
      </w:r>
      <w:r w:rsidRPr="00605401">
        <w:rPr>
          <w:rFonts w:asciiTheme="minorBidi" w:hAnsiTheme="minorBidi"/>
          <w:sz w:val="28"/>
          <w:szCs w:val="28"/>
          <w:rtl/>
        </w:rPr>
        <w:t xml:space="preserve"> أخرجه البخاري (6623) (8 /128)</w:t>
      </w:r>
      <w:r w:rsidR="00605401">
        <w:rPr>
          <w:rFonts w:asciiTheme="minorBidi" w:hAnsiTheme="minorBidi"/>
          <w:sz w:val="28"/>
          <w:szCs w:val="28"/>
        </w:rPr>
        <w:t>.</w:t>
      </w:r>
    </w:p>
    <w:p w:rsidR="009D633D" w:rsidRPr="00605401" w:rsidRDefault="009D633D" w:rsidP="00605401">
      <w:pPr>
        <w:bidi/>
        <w:jc w:val="both"/>
        <w:rPr>
          <w:rFonts w:asciiTheme="minorBidi" w:hAnsiTheme="minorBidi"/>
          <w:sz w:val="28"/>
          <w:szCs w:val="28"/>
        </w:rPr>
      </w:pPr>
    </w:p>
    <w:p w:rsidR="009D633D" w:rsidRPr="00605401" w:rsidRDefault="009D633D" w:rsidP="00605401">
      <w:pPr>
        <w:jc w:val="both"/>
        <w:rPr>
          <w:rFonts w:asciiTheme="minorBidi" w:hAnsiTheme="minorBidi"/>
          <w:sz w:val="28"/>
          <w:szCs w:val="28"/>
        </w:rPr>
      </w:pPr>
      <w:r w:rsidRPr="00605401">
        <w:rPr>
          <w:rFonts w:asciiTheme="minorBidi" w:hAnsiTheme="minorBidi"/>
          <w:sz w:val="28"/>
          <w:szCs w:val="28"/>
        </w:rPr>
        <w:br w:type="page"/>
      </w:r>
    </w:p>
    <w:p w:rsidR="00D041D3" w:rsidRPr="00605401" w:rsidRDefault="00D041D3" w:rsidP="00605401">
      <w:pPr>
        <w:bidi/>
        <w:jc w:val="both"/>
        <w:rPr>
          <w:rFonts w:asciiTheme="minorBidi" w:hAnsiTheme="minorBidi"/>
          <w:sz w:val="28"/>
          <w:szCs w:val="28"/>
        </w:rPr>
      </w:pPr>
    </w:p>
    <w:p w:rsidR="009D633D" w:rsidRPr="00605401" w:rsidRDefault="00D041D3" w:rsidP="00605401">
      <w:pPr>
        <w:autoSpaceDE w:val="0"/>
        <w:autoSpaceDN w:val="0"/>
        <w:bidi/>
        <w:adjustRightInd w:val="0"/>
        <w:spacing w:line="252" w:lineRule="auto"/>
        <w:jc w:val="both"/>
        <w:rPr>
          <w:rFonts w:ascii="Calibri" w:hAnsi="Calibri" w:cs="Calibri"/>
          <w:sz w:val="28"/>
          <w:szCs w:val="28"/>
        </w:rPr>
      </w:pPr>
      <w:r w:rsidRPr="00605401">
        <w:rPr>
          <w:rFonts w:asciiTheme="minorBidi" w:hAnsiTheme="minorBidi"/>
          <w:sz w:val="28"/>
          <w:szCs w:val="28"/>
          <w:rtl/>
        </w:rPr>
        <w:t>وأمَّا ما جاء عن ابنِ عمرَ: أنَّه كان إذا أكَّدَ اليمينَ، أعتَقَ أو كَسَا، وإذا لم يؤكِّدْها، أطعَمَ، وقيل لنافعٍ: ما تأكيدُ اليمينِ؟ قال: أنْ يَحلِفَ على الشيءِ مرارًا</w:t>
      </w:r>
      <w:r w:rsidR="009D633D" w:rsidRPr="00605401">
        <w:rPr>
          <w:rFonts w:ascii="Arial" w:hAnsi="Arial" w:cs="Arial"/>
          <w:sz w:val="28"/>
          <w:szCs w:val="28"/>
          <w:rtl/>
        </w:rPr>
        <w:t>(1)</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فهذا مِن بابِ تقديمِ إبراءِ الذِّمَّةِ والأَحَظِّ للفقيرِ والأَنْفَسِ، وهو مِن بابِ البِرِّ والإحسان، لا مِن بابِ الترتيبِ والإلزام.</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تلفيقُ كفَّارةِ اليمينِ:</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وجمهورُ العلماءِ: على أنَّه لا يَصيرُ إلى تقسيمِ الكفَّارةِ الواحدةِ على أكثَرَ مِن نوعٍ؛ فبدلاً مِن إطعامِ عشَرةٍ، يُطعِمُ خمسةً، ويَكْسُو خمسةً، خلافًا لأبي حنيفةَ؛ فقد أجازَه بشروطٍ، والتوسُّعُ في الجوازِ يُفضي إلى مخالفةِ المقصودِ مِن الكفَّارةِ.</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وعليه: فمَن قدَرَ على بعضِ الطعامِ وبعضِ الكِسْوةِ، فله الإطعامُ أو الكِسْوةُ عن بعضٍ، وأمَّا الصيامُ بما يَزيدُ عن مقدارِ ما نقَصَ؛ كمَن وجَدَ ثُلُثَ الإطعامِ في الكفَّارةِ أو ثُلُثَيْها، فليس له أن يصومَ عَدْلَ ما بَقِيَ، فلم يقُلْ بهذا أحدٌ من السلفِ؛ ولمن قال به بعدهم شُبْهةٌ؛ أنَّ اللَّهَ قال: {فَمَنْ لَمْ يَجِدْ} ، وهو واجدٌ لبعضِه، واللهُ يقولُ: {فَاتَّقُوا اللَّهَ مَا اسْتَطَعْتُمْ} [التغابن: 16] ؛ ولكنَّه قولٌ مخالفٌ لقولِ السلفِ عامَّةً.</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مقدارُ الإطعامِ في كفَّارةِ اليمينِ:</w:t>
      </w:r>
    </w:p>
    <w:p w:rsidR="009D633D"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وقولُه تعالى: {إِطْعَامُ عَشَرَةِ مَسَاكِينَ} لا حَدَّ لمقدارِ الطعامِ، ويكفي فيه الإشباعُ للناسِ الأَسْوِيَاءِ، ولا يدخُلُ في هذا غيرُ السويِّ التامِّ كالطفلِ؛ فإنَّه تُشبِعُهُ تمرةٌ وتَمْرتانِ؛ وإنَّما المِسْكينُ السويُّ، ومَن جَمَعَهم على مائدةٍ واحدةٍ، فأكَلُوا، كَفَتْهُ.</w:t>
      </w:r>
    </w:p>
    <w:p w:rsidR="009D633D" w:rsidRPr="00605401" w:rsidRDefault="009D633D" w:rsidP="00605401">
      <w:pPr>
        <w:autoSpaceDE w:val="0"/>
        <w:autoSpaceDN w:val="0"/>
        <w:bidi/>
        <w:adjustRightInd w:val="0"/>
        <w:spacing w:line="252" w:lineRule="auto"/>
        <w:jc w:val="both"/>
        <w:rPr>
          <w:rFonts w:ascii="Arial" w:hAnsi="Arial" w:cs="Arial"/>
          <w:sz w:val="28"/>
          <w:szCs w:val="28"/>
          <w:rtl/>
        </w:rPr>
      </w:pPr>
      <w:r w:rsidRPr="00605401">
        <w:rPr>
          <w:rFonts w:ascii="Arial" w:hAnsi="Arial" w:cs="Arial"/>
          <w:sz w:val="28"/>
          <w:szCs w:val="28"/>
          <w:rtl/>
        </w:rPr>
        <w:t>ـــــــــــــــــــــــــــــــــــــــــــــــــــــــ</w:t>
      </w:r>
    </w:p>
    <w:p w:rsidR="009D633D" w:rsidRPr="00605401" w:rsidRDefault="009D633D" w:rsidP="00605401">
      <w:pPr>
        <w:autoSpaceDE w:val="0"/>
        <w:autoSpaceDN w:val="0"/>
        <w:bidi/>
        <w:adjustRightInd w:val="0"/>
        <w:spacing w:line="252" w:lineRule="auto"/>
        <w:jc w:val="both"/>
        <w:rPr>
          <w:rFonts w:ascii="Arial" w:hAnsi="Arial" w:cs="Arial"/>
          <w:sz w:val="28"/>
          <w:szCs w:val="28"/>
          <w:rtl/>
        </w:rPr>
      </w:pPr>
      <w:r w:rsidRPr="00605401">
        <w:rPr>
          <w:rFonts w:ascii="Arial" w:hAnsi="Arial" w:cs="Arial"/>
          <w:sz w:val="28"/>
          <w:szCs w:val="28"/>
          <w:rtl/>
        </w:rPr>
        <w:t>(1)</w:t>
      </w:r>
      <w:r w:rsidRPr="00605401">
        <w:rPr>
          <w:rFonts w:asciiTheme="minorBidi" w:hAnsiTheme="minorBidi"/>
          <w:sz w:val="28"/>
          <w:szCs w:val="28"/>
          <w:rtl/>
        </w:rPr>
        <w:t xml:space="preserve"> أخرجه ابن أبي شيبة في «مصنفه» (12342) (3 /85).،</w:t>
      </w:r>
    </w:p>
    <w:p w:rsidR="009D633D" w:rsidRPr="00605401" w:rsidRDefault="009D633D" w:rsidP="00605401">
      <w:pPr>
        <w:jc w:val="both"/>
        <w:rPr>
          <w:rFonts w:ascii="Arial" w:hAnsi="Arial" w:cs="Arial"/>
          <w:sz w:val="28"/>
          <w:szCs w:val="28"/>
          <w:rtl/>
        </w:rPr>
      </w:pPr>
      <w:r w:rsidRPr="00605401">
        <w:rPr>
          <w:rFonts w:ascii="Arial" w:hAnsi="Arial" w:cs="Arial"/>
          <w:sz w:val="28"/>
          <w:szCs w:val="28"/>
          <w:rtl/>
        </w:rPr>
        <w:br w:type="page"/>
      </w:r>
    </w:p>
    <w:p w:rsidR="00D041D3" w:rsidRPr="00605401" w:rsidRDefault="00D041D3" w:rsidP="00605401">
      <w:pPr>
        <w:bidi/>
        <w:jc w:val="both"/>
        <w:rPr>
          <w:rFonts w:asciiTheme="minorBidi" w:hAnsiTheme="minorBidi"/>
          <w:sz w:val="28"/>
          <w:szCs w:val="28"/>
        </w:rPr>
      </w:pP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ومِن السلفِ والفُقَهاءِ: مَن يُقدِّرُهُ للواحدِ بمقدارٍ كنِصْفِ الصَّاعِ، ومنهم بالمُدِّ، وهذا ليس حدًّا توقيفيًّا كحدِّ مقدارِ زكاةِ الفِطرِ؛ وإنَّما يَحُدُّونَهُ حدًّا للناسِ تَبرَأُ به الذِّمَّةُ، ويَسُدُّ حاجةَ الفقيرِ، ويَمنعُ شُحَّ الغنيِّ؛ ولهذا اختلَفَتِ الأقاويلُ عنهم، وربَّما عن الواحدِ منهم؛ حتى نُسِبَ إلى الصحابيِّ الواحدِ والتابعيِّ قولانِ، واختلافُ هذه المقاديرِ في فُتْيَا السلفِ دليلٌ على أنَّهم يُريدونَ الإشباعَ؛ وإنَّما اختلَفَ القولُ عنهم لاعتباراتٍ؛ منها: اختلافُ نوعِ الطعامِ؛ فيَزِيدُ في الرديءِ حتى لا يُهضَمَ الفقيرُ، وينقُصُ في النفيسِ حتى لا يُغبَنَ الحالِفُ، وربَّما كان لاختلافِ قدرةِ الحالفِ وطاقتِهِ وحالِ الناسِ وزمانِهم مِن جهةِ اليَسَارِ والعَجْزِ، ونوعِ الفقيرِ وما يَسُدُّ جُوعَه، ويظهَرُ ذلك لجملةٍ مِن القرائنِ؛ منها:</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أولاً : أنَّ السلفَ لا يَختلفُ قولُهُمْ في أنَّ مَن أجلَسَ عَشَرةَ فقراءَ فأطعَمَهم حتى شَبِعُوا وقامُوا: أنَّ ذلك يُجزئُهُ عن كفَّارتِه؛ وهذا ظاهرٌ في جعلِ العِلَّةِ الإشباعَ، لا الكيلَ المعلومَ؛ كما في زكاةِ الفِطْرِ.</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وقد نصَّ على أنَّ تغديةَ الفقراءِ وتعشيتَهُمْ تُجزِئُ: جماعةٌ؛ كعليٍّ وابنِ عبَّاسٍ والحسنِ وابنِ سِيرينَ، ولا مُخالِفَ لهم.</w:t>
      </w:r>
    </w:p>
    <w:p w:rsidR="009D633D" w:rsidRPr="00605401" w:rsidRDefault="00D041D3" w:rsidP="00605401">
      <w:pPr>
        <w:autoSpaceDE w:val="0"/>
        <w:autoSpaceDN w:val="0"/>
        <w:bidi/>
        <w:adjustRightInd w:val="0"/>
        <w:spacing w:line="252" w:lineRule="auto"/>
        <w:jc w:val="both"/>
        <w:rPr>
          <w:rFonts w:ascii="Calibri" w:hAnsi="Calibri" w:cs="Calibri"/>
          <w:sz w:val="28"/>
          <w:szCs w:val="28"/>
        </w:rPr>
      </w:pPr>
      <w:r w:rsidRPr="00605401">
        <w:rPr>
          <w:rFonts w:asciiTheme="minorBidi" w:hAnsiTheme="minorBidi"/>
          <w:sz w:val="28"/>
          <w:szCs w:val="28"/>
          <w:rtl/>
        </w:rPr>
        <w:t>وقد صحَّ عن ابنِ عبَّاسٍ أنَّه قال: «إنْ كنتَ تُشبِعُ أهلَكَ فأَشبِعِ المساكينَ؛ وإلاَّ فعلى ما تُطعِمُ أهلَكَ بقَدَرِه»</w:t>
      </w:r>
      <w:r w:rsidR="009D633D" w:rsidRPr="00605401">
        <w:rPr>
          <w:rFonts w:ascii="Arial" w:hAnsi="Arial" w:cs="Arial"/>
          <w:sz w:val="28"/>
          <w:szCs w:val="28"/>
          <w:rtl/>
        </w:rPr>
        <w:t>(1)</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ثانيًا : تبايُنُ الأقوالِ عن الفقيهِ الواحدِ منهم قرينةٌ على أنَّ العِلَّةَ غيرُ الكَيْلِ والوزنِ؛ وإنَّما الإشباعُ وسَدُّ الحاجةِ، والناسُ يَتبايَنونَ في مقدارِ ما يُشبِعُهم، والأطعمةُ تَختلِفُ في سدِّ الجُوعِ وكفايةِ الآكِلِ.</w:t>
      </w:r>
    </w:p>
    <w:p w:rsidR="009D633D"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 xml:space="preserve">ولذا يُفتِي الحسنُ وابنُ سِيرينَ بالإطعامِ على المائدةِ حتى الإشباعِ تارةً، وتارةً يقولونَ بالإجزاءِ بإخراجِ المُدِّ مع الإدامِ، ومرةً </w:t>
      </w:r>
    </w:p>
    <w:p w:rsidR="009D633D" w:rsidRPr="00605401" w:rsidRDefault="009D633D" w:rsidP="00605401">
      <w:pPr>
        <w:autoSpaceDE w:val="0"/>
        <w:autoSpaceDN w:val="0"/>
        <w:bidi/>
        <w:adjustRightInd w:val="0"/>
        <w:spacing w:line="252" w:lineRule="auto"/>
        <w:jc w:val="both"/>
        <w:rPr>
          <w:rFonts w:ascii="Arial" w:hAnsi="Arial" w:cs="Arial"/>
          <w:sz w:val="28"/>
          <w:szCs w:val="28"/>
          <w:rtl/>
        </w:rPr>
      </w:pPr>
      <w:r w:rsidRPr="00605401">
        <w:rPr>
          <w:rFonts w:ascii="Arial" w:hAnsi="Arial" w:cs="Arial"/>
          <w:sz w:val="28"/>
          <w:szCs w:val="28"/>
          <w:rtl/>
        </w:rPr>
        <w:t>ـــــــــــــــــــــــــــــــــــــــــــــــــــــــ</w:t>
      </w:r>
    </w:p>
    <w:p w:rsidR="009D633D" w:rsidRPr="00605401" w:rsidRDefault="009D633D" w:rsidP="00605401">
      <w:pPr>
        <w:bidi/>
        <w:jc w:val="both"/>
        <w:rPr>
          <w:rFonts w:asciiTheme="minorBidi" w:hAnsiTheme="minorBidi"/>
          <w:sz w:val="28"/>
          <w:szCs w:val="28"/>
        </w:rPr>
      </w:pPr>
      <w:r w:rsidRPr="00605401">
        <w:rPr>
          <w:rFonts w:ascii="Arial" w:hAnsi="Arial" w:cs="Arial"/>
          <w:sz w:val="28"/>
          <w:szCs w:val="28"/>
          <w:rtl/>
        </w:rPr>
        <w:t>(1)</w:t>
      </w:r>
      <w:r w:rsidRPr="00605401">
        <w:rPr>
          <w:rFonts w:asciiTheme="minorBidi" w:hAnsiTheme="minorBidi"/>
          <w:sz w:val="28"/>
          <w:szCs w:val="28"/>
          <w:rtl/>
        </w:rPr>
        <w:t xml:space="preserve"> «تفسير الطبري» (8 /635)</w:t>
      </w:r>
      <w:r w:rsidR="00605401">
        <w:rPr>
          <w:rFonts w:asciiTheme="minorBidi" w:hAnsiTheme="minorBidi"/>
          <w:sz w:val="28"/>
          <w:szCs w:val="28"/>
          <w:rtl/>
        </w:rPr>
        <w:t>.</w:t>
      </w:r>
    </w:p>
    <w:p w:rsidR="009D633D" w:rsidRPr="00605401" w:rsidRDefault="009D633D" w:rsidP="00605401">
      <w:pPr>
        <w:autoSpaceDE w:val="0"/>
        <w:autoSpaceDN w:val="0"/>
        <w:bidi/>
        <w:adjustRightInd w:val="0"/>
        <w:spacing w:line="252" w:lineRule="auto"/>
        <w:jc w:val="both"/>
        <w:rPr>
          <w:rFonts w:ascii="Calibri" w:hAnsi="Calibri" w:cs="Calibri"/>
          <w:sz w:val="28"/>
          <w:szCs w:val="28"/>
        </w:rPr>
      </w:pPr>
    </w:p>
    <w:p w:rsidR="009D633D" w:rsidRPr="00605401" w:rsidRDefault="009D633D" w:rsidP="00605401">
      <w:pPr>
        <w:bidi/>
        <w:jc w:val="both"/>
        <w:rPr>
          <w:rFonts w:asciiTheme="minorBidi" w:hAnsiTheme="minorBidi"/>
          <w:sz w:val="28"/>
          <w:szCs w:val="28"/>
          <w:rtl/>
        </w:rPr>
      </w:pPr>
    </w:p>
    <w:p w:rsidR="009D633D" w:rsidRPr="00605401" w:rsidRDefault="009D633D" w:rsidP="00605401">
      <w:pPr>
        <w:jc w:val="both"/>
        <w:rPr>
          <w:rFonts w:asciiTheme="minorBidi" w:hAnsiTheme="minorBidi"/>
          <w:sz w:val="28"/>
          <w:szCs w:val="28"/>
          <w:rtl/>
        </w:rPr>
      </w:pPr>
      <w:r w:rsidRPr="00605401">
        <w:rPr>
          <w:rFonts w:asciiTheme="minorBidi" w:hAnsiTheme="minorBidi"/>
          <w:sz w:val="28"/>
          <w:szCs w:val="28"/>
          <w:rtl/>
        </w:rPr>
        <w:br w:type="page"/>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يُفتي الحسنُ بالمُدِّ وحدَهُ، ويُفتي مجاهدٌ تارةً بالصَّاعِ وتارةً بالمُدِّ.</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ثالثًـا : أنَّ مِن السلفِ مَن يُخيِّرُ بينَ نصفِ الصاعِ مِن الجيِّدِ، والصاعِ ممَّا دونَه؛ كما جاء عن عمرَ؛ فقد جعَلَ مِن البُرِّ نصفَ صاعٍ، ومِن التمرِ صاعًا، وكابنِ عبَّاسٍ: جعَلَ مِن الجيِّدِ كالحِنْطةِ مُدًّا، وممَّا دونَه مُدَّيْنِ، ومنهم مَن يأمُرُ بالصاعِ للواجِدِ، وبنصفِ الصاعِ للعاجزِ.</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وفي هذا: إشارةٌ إلى أنَّ الشِّبَعَ يَختَلِفُ؛ فأَعْلاهُ الصاعُ، وأَدْناهُ نصفُ الصاعِ، وأعلى ما تَبْرَأُ به الذِّمَّةُ الصاعُ، وأدناهُ نِصفُه، ولو كان حدًّا مقدَّرًا بالصاعِ عندَ واحدٍ منهم، لم يُجزِئِ النصفُ، ويُعتبَرُ العاجزُ عن الصاعِ ولو قَدَرَ على النصفِ غيرَ واجدٍ، فيَنتقِلُ إلى الصومِ.</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رابعًـا : أنَّ الأحاديثَ المرفوعةَ في بيانِ مِقْدارِ الطعامِ معلولةٌ، ومِثْلُ الأحكامِ في الطعامِ المنضبِطةِ المقدارِ كيلاً ووزنًا: تَرِدُ فيها الأحاديثُ وتتواتَرُ، وينقُلُها الصحابةُ، وقد ضُبِطَ مقدارُ زكاةِ الفِطْرِ وهي حَوْلِيَّةٌ، على خلافٍ في وجوبِها، مع وقوعِ كفَّارةِ الأَيْمانِ مِن الناسِ في يومِهم وليلتِهم، أو أُسْبوعِهم وشَهْرِهم؛ فمقدارُ طعامِ كفَّارةِ اليمينِ أحوَجُ إلى الضبطِ والبيانِ مِن غيرِه؛ ولهذا جاء في القرآنِ بيانُ أحكامِ كفَّارةِ اليمينِ، ولم يأتِ فيه بيانُ أحكامِ زكاةِ الفِطْرِ صريحًا، والشريعةُ لا تترُكُ بيانَ حُكْمٍ أهَمَّ وتُبيِّنُ ما دونَهُ إلاَّ والتركُ مقصودٌ للتوسعةِ والتيسيرِ، وأنَّه لا يَنضبِطُ بمقدارٍ بيِّنٍ؛ كما في كفَّارةِ اليمينِ.</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خامسًا : أنَّ اللهَ وصَفَ الكفَّارةَ بـ {إِطْعَامُ عَشَرَةِ مَسَاكِينَ} ، والإطعامُ مُضافٌ إلى آكِلِهِ، لا إلى مُطْعِمِه؛ فلَزِمَ أن يكونَ المرادُ إشباعَهُ.</w:t>
      </w:r>
    </w:p>
    <w:p w:rsidR="009D633D"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 xml:space="preserve">وعُلِمَ عقلاً وشرعًا: أنَّه ليس المقصودُ مِن الإطعامِ أَدْنَى ما يُطلَقُ عليه الطعامُ؛ كتذوُّقِ الحَبَّةِ والقَطْرةِ، وهو ـ وإن كان يُطلَقُ عليه طعامٌ ـ، لكنَّه لا يُسمَّى في عُرفِ العربِ ولا الشرعِ إطعامًا، ففرقٌ بينَ </w:t>
      </w:r>
      <w:r w:rsidR="009D633D" w:rsidRPr="00605401">
        <w:rPr>
          <w:rFonts w:asciiTheme="minorBidi" w:hAnsiTheme="minorBidi"/>
          <w:sz w:val="28"/>
          <w:szCs w:val="28"/>
          <w:rtl/>
        </w:rPr>
        <w:t>الطعامِ وبينَ</w:t>
      </w:r>
    </w:p>
    <w:p w:rsidR="009D633D" w:rsidRPr="00605401" w:rsidRDefault="009D633D" w:rsidP="00605401">
      <w:pPr>
        <w:jc w:val="both"/>
        <w:rPr>
          <w:rFonts w:asciiTheme="minorBidi" w:hAnsiTheme="minorBidi"/>
          <w:sz w:val="28"/>
          <w:szCs w:val="28"/>
          <w:rtl/>
        </w:rPr>
      </w:pPr>
      <w:r w:rsidRPr="00605401">
        <w:rPr>
          <w:rFonts w:asciiTheme="minorBidi" w:hAnsiTheme="minorBidi"/>
          <w:sz w:val="28"/>
          <w:szCs w:val="28"/>
          <w:rtl/>
        </w:rPr>
        <w:br w:type="page"/>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الإطعامِ، فعندَ وصفِ الشيءِ بالطعامِ يُطْلَقُ هذا على القليلِ والكثيرِ، ولكنَّ الإطعامَ لا يُطلَقُ إلا على سدِّ الحاجةِ منه؛ ومِن ذلك قولُهُ تعالى: {الَّذِي أَطْعَمَهُمْ مِنْ جُوعٍ وَآمَنَهُمْ مِنْ خَوفٍ *} [قريش: 4] .</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وتقييدُ المُطعَمِ بالمسكينِ إشارةٌ إلى جُوعِه، وما يَدفَعُ جُوعَهُ إلاَّ الشِّبَعُ.</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ولا خلافَ أنَّ الغنيَّ لا يدخُلُ في الآيةِ؛ لأنَّ الأصلَ شِبَعُهُ، ولا الفقيرُ الذي يُوضَعُ الطعامُ أمامَهُ وهو شبعانُ مِن إطعامٍ آخَرَ، فيَمُدُّ يدَهُ حياءً ليأخُذَ لُقْمةً ويَعجِزُ عن الباقي لِشِبَعِه، وهذا المرادُ بالإطعامِ الواردِ في كتابِ اللهِ؛ كما في قولِهِ تعالى: {وَلَمْ نَكُ نُطْعِمُ الْمِسْكِينَ *} [المدثر: 44] ، وقولِهِ تعالى: {وَيُطْعِمُونَ الطَّعَامَ عَلَى حُبِّهِ مِسْكِيناً وَيَتِيمًا وَأَسِيرًا *} [الإنسان: 8] .</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وقد اختلَفَ الأئمَّةُ الأربعةُ في ذلك على اختلافِ تلك الأقوالِ عن السلفِ:</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فمـنـهم مَن قال بالإطعامِ بالصاعِ؛ وهو قولُ أبي حنيفةَ.</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ومنهـم مَن قال بالمُدِّ، وهو قولُ مالكٍ والشافعيِّ، وقيَّدَهُ مالكٌ بمُدِّ المدينةِ.</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ومـنـهم مَن قال: يجبُ مُدُّ بُرٍّ، أو مُدَّانِ مِن غيرِه.</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حكمُ اعتبارِ العَدَدِ في المساكين:</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وقولُه تعالى: {عَشَرَةِ مَسَاكِينَ} :</w:t>
      </w:r>
    </w:p>
    <w:p w:rsidR="009D633D"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اختُلِفَ في العَدَدِ: هل هو لبيانِ حقيقةِ عددِ الفقراءِ، أو هو لبيانِ مِقْدارِ الإطعامِ الواجبِ؟ والأولُ لازمٌ للثاني، والثاني ليس بلازمٍ للأولِ، فاختلَفَ العلماءُ ـ بعدَ اتِّفاقِهم على وجوبِ الكفَّارةِ بمقدارِ إطعامِ عشَرةِ مساكينَ ـ هل يجبُ إطعامُ عشَرةِ فُقراءَ عددًا، أو يُغني إطعامُ ما دُونَ العشَرةِ؛ فيجوزُ إطعامُ الواحدِ والاثنَيْنِ ما يَكْفِيهِمْ لعَشْرِ وجَباتٍ؟ على قولَيْنِ:</w:t>
      </w:r>
    </w:p>
    <w:p w:rsidR="009D633D" w:rsidRPr="00605401" w:rsidRDefault="009D633D" w:rsidP="00605401">
      <w:pPr>
        <w:jc w:val="both"/>
        <w:rPr>
          <w:rFonts w:asciiTheme="minorBidi" w:hAnsiTheme="minorBidi"/>
          <w:sz w:val="28"/>
          <w:szCs w:val="28"/>
        </w:rPr>
      </w:pPr>
      <w:r w:rsidRPr="00605401">
        <w:rPr>
          <w:rFonts w:asciiTheme="minorBidi" w:hAnsiTheme="minorBidi"/>
          <w:sz w:val="28"/>
          <w:szCs w:val="28"/>
        </w:rPr>
        <w:br w:type="page"/>
      </w:r>
    </w:p>
    <w:p w:rsidR="00D041D3" w:rsidRPr="00605401" w:rsidRDefault="00D041D3" w:rsidP="00605401">
      <w:pPr>
        <w:bidi/>
        <w:jc w:val="both"/>
        <w:rPr>
          <w:rFonts w:asciiTheme="minorBidi" w:hAnsiTheme="minorBidi"/>
          <w:sz w:val="28"/>
          <w:szCs w:val="28"/>
        </w:rPr>
      </w:pP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والأصحُّ: جوازُ ذلك، وأنَّ العَدَدَ في الآيةِ لبيانِ المقدارِ الذي يَكْفي، لا لِذَاتِ العددِ؛ فمَن أعطَى مسكينًا طعامًا يَكْفِيهِ لوجَباتٍ عَشْرٍ، كان كفَّارةً ليمينِه.</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وذهَبَ مالكٌ والشافعيُّ إلى قصدِ تخصيصِ العددِ.</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ولا خلافَ أنَّ مَن وجَدَ عددَ العشَرةِ، فهو أفضلُ مِن إعطاءِ الواحدِ؛ لسدِّ حاجةِ الأكثرِ وكفايتِهم في ذلك اليومِ.</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ولا يَرِدُ على جوازِ إطعامِ الواحدِ طعامَ العشَرةِ: كِسْوةُ الواحدِ كِسْوةَ العشَرةِ؛ لأنَّ اللِّباسَ لا يُجزِئُ فيه كِسْوةُ الواحدِ بما يكفي العشَرةَ؛ لأنَّ هذا يفضُلُ عن حاجتِهِ ويَرفَعُهُ فوقَ الغِنَى؛ بخلافِ الإطعامِ؛ فإنَّ إطعامَ العشَرةِ لا يَكْفِيهِ إلاَّ لبضعةِ أيامٍ، وأمَّا كِسْوةُ العشَرةِ فتَكفِيهِ بضعَ سِنينَ.</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الكفارةُ مِن متوسط الطعامِ:</w:t>
      </w:r>
    </w:p>
    <w:p w:rsidR="00D041D3" w:rsidRPr="00605401" w:rsidRDefault="00D041D3" w:rsidP="00605401">
      <w:pPr>
        <w:autoSpaceDE w:val="0"/>
        <w:autoSpaceDN w:val="0"/>
        <w:bidi/>
        <w:adjustRightInd w:val="0"/>
        <w:spacing w:line="252" w:lineRule="auto"/>
        <w:jc w:val="both"/>
        <w:rPr>
          <w:rFonts w:ascii="Calibri" w:hAnsi="Calibri" w:cs="Calibri"/>
          <w:sz w:val="28"/>
          <w:szCs w:val="28"/>
        </w:rPr>
      </w:pPr>
      <w:r w:rsidRPr="00605401">
        <w:rPr>
          <w:rFonts w:asciiTheme="minorBidi" w:hAnsiTheme="minorBidi"/>
          <w:sz w:val="28"/>
          <w:szCs w:val="28"/>
          <w:rtl/>
        </w:rPr>
        <w:t>ويُغني مِن الطعامِ متوسِّطُه، ولا يجوزُ إخراجُ رديئِه، ومعرفةُ الوسَطِ بحسَبِ حالِ المكفِّرِ؛ ولذا قال: {مِنْ أَوْسَطِ مَا تُطْعِمُونَ أَهْلِيكُمْ} ، فوسَطُ الطعامِ يَختلِفُ مِن رجلٍ إلى آخَرَ؛ فمَنْ كان قليلَ ذاتِ اليدِ ويأكُلُ رديءَ الطعامِ بالنسبةِ لغيرِه، جاز منه أن يُخرِجَهُ كفَّارةً له، وقد صحَّ عن ابنِ عبَّاسٍ؛ أنَّه قال: «كَانَ الرَّجُلُ يَقُوتُ أَهْلَهُ قُوتًا فِيهِ سَعَةٌ، وَكَانَ الرَّجُلُ يَقُوتُ أَهْلَهُ قُوتًا فِيهِ شِدَّةٌ، فَنَزَلَتْ: {مِنْ أَوْسَطِ مَا تُطْعِمُونَ أَهْلِيكُمْ} »</w:t>
      </w:r>
      <w:r w:rsidR="009D633D" w:rsidRPr="00605401">
        <w:rPr>
          <w:rFonts w:ascii="Arial" w:hAnsi="Arial" w:cs="Arial"/>
          <w:sz w:val="28"/>
          <w:szCs w:val="28"/>
          <w:rtl/>
        </w:rPr>
        <w:t>(1)</w:t>
      </w:r>
      <w:r w:rsidR="009D633D" w:rsidRPr="00605401">
        <w:rPr>
          <w:rFonts w:ascii="Calibri" w:hAnsi="Calibri" w:hint="cs"/>
          <w:sz w:val="28"/>
          <w:szCs w:val="28"/>
          <w:rtl/>
          <w:lang w:bidi="ar-SY"/>
        </w:rPr>
        <w:t xml:space="preserve"> </w:t>
      </w:r>
      <w:r w:rsidRPr="00605401">
        <w:rPr>
          <w:rFonts w:asciiTheme="minorBidi" w:hAnsiTheme="minorBidi"/>
          <w:sz w:val="28"/>
          <w:szCs w:val="28"/>
          <w:rtl/>
        </w:rPr>
        <w:t>ليس بأرفَعِهِ ولا بأَدْناهُ.</w:t>
      </w:r>
    </w:p>
    <w:p w:rsidR="009D633D"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ويَلزَمُ أنْ يكونَ الفقيرُ بالغًا، فلا يُجزِئُ إطعامُ طفلٍ تَسُدُّ حاجتَهُ اللُّقْمتانِ والثلاثُ، ولا الرضيعِ الذي تُشبِعُهُ التمرةُ والتمرتانِ.</w:t>
      </w:r>
    </w:p>
    <w:p w:rsidR="009D633D" w:rsidRPr="00605401" w:rsidRDefault="009D633D" w:rsidP="00605401">
      <w:pPr>
        <w:autoSpaceDE w:val="0"/>
        <w:autoSpaceDN w:val="0"/>
        <w:bidi/>
        <w:adjustRightInd w:val="0"/>
        <w:spacing w:line="252" w:lineRule="auto"/>
        <w:jc w:val="both"/>
        <w:rPr>
          <w:rFonts w:ascii="Arial" w:hAnsi="Arial" w:cs="Arial"/>
          <w:sz w:val="28"/>
          <w:szCs w:val="28"/>
          <w:rtl/>
        </w:rPr>
      </w:pPr>
      <w:r w:rsidRPr="00605401">
        <w:rPr>
          <w:rFonts w:ascii="Arial" w:hAnsi="Arial" w:cs="Arial"/>
          <w:sz w:val="28"/>
          <w:szCs w:val="28"/>
          <w:rtl/>
        </w:rPr>
        <w:t>ـــــــــــــــــــــــــــــــــــــــــــــــــــــــ</w:t>
      </w:r>
    </w:p>
    <w:p w:rsidR="009D633D" w:rsidRPr="00605401" w:rsidRDefault="009D633D" w:rsidP="00605401">
      <w:pPr>
        <w:autoSpaceDE w:val="0"/>
        <w:autoSpaceDN w:val="0"/>
        <w:bidi/>
        <w:adjustRightInd w:val="0"/>
        <w:spacing w:line="252" w:lineRule="auto"/>
        <w:jc w:val="both"/>
        <w:rPr>
          <w:rFonts w:ascii="Calibri" w:hAnsi="Calibri" w:cs="Calibri"/>
          <w:sz w:val="28"/>
          <w:szCs w:val="28"/>
        </w:rPr>
      </w:pPr>
      <w:r w:rsidRPr="00605401">
        <w:rPr>
          <w:rFonts w:ascii="Arial" w:hAnsi="Arial" w:cs="Arial"/>
          <w:sz w:val="28"/>
          <w:szCs w:val="28"/>
          <w:rtl/>
        </w:rPr>
        <w:t>(1)</w:t>
      </w:r>
      <w:r w:rsidRPr="00605401">
        <w:rPr>
          <w:rFonts w:asciiTheme="minorBidi" w:hAnsiTheme="minorBidi"/>
          <w:sz w:val="28"/>
          <w:szCs w:val="28"/>
          <w:rtl/>
        </w:rPr>
        <w:t xml:space="preserve"> أخرجه ابن ماجه (2113) (1 /682).؛</w:t>
      </w:r>
    </w:p>
    <w:p w:rsidR="009D633D" w:rsidRPr="00605401" w:rsidRDefault="009D633D" w:rsidP="00605401">
      <w:pPr>
        <w:bidi/>
        <w:jc w:val="both"/>
        <w:rPr>
          <w:rFonts w:asciiTheme="minorBidi" w:hAnsiTheme="minorBidi"/>
          <w:sz w:val="28"/>
          <w:szCs w:val="28"/>
        </w:rPr>
      </w:pPr>
    </w:p>
    <w:p w:rsidR="009D633D" w:rsidRPr="00605401" w:rsidRDefault="009D633D" w:rsidP="00605401">
      <w:pPr>
        <w:jc w:val="both"/>
        <w:rPr>
          <w:rFonts w:asciiTheme="minorBidi" w:hAnsiTheme="minorBidi"/>
          <w:sz w:val="28"/>
          <w:szCs w:val="28"/>
        </w:rPr>
      </w:pPr>
      <w:r w:rsidRPr="00605401">
        <w:rPr>
          <w:rFonts w:asciiTheme="minorBidi" w:hAnsiTheme="minorBidi"/>
          <w:sz w:val="28"/>
          <w:szCs w:val="28"/>
        </w:rPr>
        <w:br w:type="page"/>
      </w:r>
    </w:p>
    <w:p w:rsidR="00D041D3" w:rsidRPr="00605401" w:rsidRDefault="00D041D3" w:rsidP="00605401">
      <w:pPr>
        <w:bidi/>
        <w:jc w:val="both"/>
        <w:rPr>
          <w:rFonts w:asciiTheme="minorBidi" w:hAnsiTheme="minorBidi"/>
          <w:sz w:val="28"/>
          <w:szCs w:val="28"/>
        </w:rPr>
      </w:pP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تكفيرُ اليمين بالكِسْوةِ:</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وقولُه تعالى: {أَوْ كِسْوَتُهُمْ} : وكسوتُهُمْ تكونُ مِن أوسَطِ ما يكتسي به الإنسانُ ويَكْسُو أهلَه، وحُكْمُها كحُكْمِ الطعامِ في نوعِها؛ فكما أنَّ الطعامَ الذي لا يكونُ قوتًا لبلدٍ لا يُخرَجُ في الكفَّارةِ؛ كالبُندُقِ واللَّوْزِ والزَّبيبِ؛ فإنَّ الناسَ لا تتَّخذُها قوتًا ولا تَطْعَمُهَا تفكُّهًا اليومَ، وكذلك اللِّباسُ فلا يُكسَى الفقيرُ لباسًا لا يَلبَسُهُ أهلُ بلدِه؛ كمَن يُلبِسُ فقيرًا بِنْطالاً وهم يَلبَسُونَ القميصَ، والعكسُ كذلك.</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واختُلِفَ في مقدارِ اللِّباسِ:</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فمنهم: مَن أجاز كلَّ لباسٍ ولو لم يكنْ لجميعِ البَدَنِ؛ فأجاز أبو حنيفةَ والشافعيُّ العمامةَ والسراويلَ.</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واشترَطَ مالكٌ ما تُجزِئُ به الصلاةُ؛ يعني ما يَستُرُ العورةَ، وهذا تختلِفُ فيه المرأةُ والرجُلُ.</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وقولُ مالكٍ أَشْبَهُ وأقرَبُ؛ لأنَّ جَعْلَ مجرَّدِ إطلاقِ لفظِ اللِّباسِ على الشيءِ يُجزِئُ الكِسْوةُ به: يَلزَمُ منه الإجزاءُ بما يُطلَقُ عليه الإطعامُ ولو لقمةً أو لقمتَيْنِ، فعلى القولِ الأولِ: يُجزئُ الخُفَّانِ والنِّعالُ والحزامُ وغيرُ ذلك ممَّا يُطلَقُ عليه اسمُ اللِّباسِ.</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والصحيحُ: أنَّ المرادَ مِن اللِّباسِ ما يَستُرُ العورةَ؛ كالقميصِ والإزارِ والرِّداءِ والبنطالِ ونحوِه؛ وبهذا يقولُ ابنُ عمرَ وابنُ عبَّاسٍ وابنُ المسيَّبِ وابنُ جُبَيْرٍ والنخَعيُّ وغيرُهم، وقليلٌ مَن يُخالِفُهم في ذلك مِن السلفِ، وإنِ اختلَفُوا بينَهم في تسميةِ ما يستُرُ العورةَ.</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تكفيرُ اليمين بتحرير الرقبةِ:</w:t>
      </w:r>
    </w:p>
    <w:p w:rsidR="009D633D"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 xml:space="preserve">وقولُه تعالى: {أَوْ تَحْرِيرُ رَقَبَةٍ} فمِن السلفِ مَن أجاز مُطلَقَ الرِّقابِ </w:t>
      </w:r>
    </w:p>
    <w:p w:rsidR="009D633D" w:rsidRPr="00605401" w:rsidRDefault="009D633D" w:rsidP="00605401">
      <w:pPr>
        <w:jc w:val="both"/>
        <w:rPr>
          <w:rFonts w:asciiTheme="minorBidi" w:hAnsiTheme="minorBidi"/>
          <w:sz w:val="28"/>
          <w:szCs w:val="28"/>
          <w:rtl/>
        </w:rPr>
      </w:pPr>
      <w:r w:rsidRPr="00605401">
        <w:rPr>
          <w:rFonts w:asciiTheme="minorBidi" w:hAnsiTheme="minorBidi"/>
          <w:sz w:val="28"/>
          <w:szCs w:val="28"/>
          <w:rtl/>
        </w:rPr>
        <w:br w:type="page"/>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مؤمِنةً وكافِرةً كأبي حنيفةَ، خلافًا لجمهورِ العلماءِ الذين قاسُوا كفَّارةَ اليمينِ على كفَّارةِ القتلِ.</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ويختلِفُ أهلُ الأصولِ في المسائلِ التي تتَّفقُ حُكْمًا وتختلِفُ سببًا: هل يُحمَلُ مُطلَقُها على مُقيَّدِها أو لا؟ ومِن فروعِ هذه المسألةِ: الرقبةُ في كفَّارةِ اليمينِ.</w:t>
      </w:r>
    </w:p>
    <w:p w:rsidR="009D633D" w:rsidRPr="00605401" w:rsidRDefault="00D041D3" w:rsidP="00605401">
      <w:pPr>
        <w:autoSpaceDE w:val="0"/>
        <w:autoSpaceDN w:val="0"/>
        <w:bidi/>
        <w:adjustRightInd w:val="0"/>
        <w:spacing w:line="252" w:lineRule="auto"/>
        <w:jc w:val="both"/>
        <w:rPr>
          <w:rFonts w:ascii="Calibri" w:hAnsi="Calibri" w:cs="Calibri"/>
          <w:sz w:val="28"/>
          <w:szCs w:val="28"/>
        </w:rPr>
      </w:pPr>
      <w:r w:rsidRPr="00605401">
        <w:rPr>
          <w:rFonts w:asciiTheme="minorBidi" w:hAnsiTheme="minorBidi"/>
          <w:sz w:val="28"/>
          <w:szCs w:val="28"/>
          <w:rtl/>
        </w:rPr>
        <w:t>ولمَّا أراد مُعاويةُ بنُ الحَكَمِ عِتْقَ رَقَبةٍ، سأَلَها النبيُّ صلّى الله عليه وسلّم: (أَيْنَ اللهُ؟) ، قَالَتْ: فِي السَّمَاءِ، فقال: (أَعْتِقْهَا؛ فَإِنَّهَا مُؤْمِنَةٌ)</w:t>
      </w:r>
      <w:r w:rsidR="009D633D" w:rsidRPr="00605401">
        <w:rPr>
          <w:rFonts w:ascii="Arial" w:hAnsi="Arial" w:cs="Arial"/>
          <w:sz w:val="28"/>
          <w:szCs w:val="28"/>
          <w:rtl/>
        </w:rPr>
        <w:t xml:space="preserve"> (1)</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وهذا في كلِّ عِتقِ رقبةٍ مِن الكفَّاراتِ.</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ويجبُ أن تكونَ الرقبةُ سليمةً مِن العيوبِ، ولا فرقَ بينَ ذَكَرٍ وأُنثى، وكبيرٍ وصغيرٍ.</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تكفيرُ اليمين بالصيام:</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وقولُه تعالى: {فَمَنْ لَمْ يَجِدْ فَصِيامُ ثَلاَثَةِ أَيَّامٍ} ، لا خلافَ أنَّه لا يُصارُ إلى الصيامِ إلاَّ بعدَ العجزِ عن الإطعامِ والكِسْوةِ والرقبةِ، ويثبُتُ العجزُ في الطعامِ بنقصِ قُوتِهِ إنْ أطعَمَ عن قوتِ عيالِه، وكِسْوتِهِ إنْ كَسَا عن كسوتِهم، ومِثلُه مَن لا يَملِكُ الطعامَ والكِسَاءَ وعِتْقَ الرقبةِ إلاَّ بدَيْنٍ.</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التتابُعُ في صيام الكفَّارة:</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واختلَفَ العلماءُ في وجوبِ التتابُعِ في كفَّارةِ اليمينِ، مع اتِّفاقِهم على فضلِه؛ لكونِه أبرَأَ للذِّمَّةِ وأعجَلَ للبِرِّ والخيرِ:</w:t>
      </w:r>
    </w:p>
    <w:p w:rsidR="009D633D"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 xml:space="preserve">فذهَبَ أبو حنيفةَ، ومعه الشافعيُّ وأحمدُ في قولٍ لهما: إلى وجوبِ التتابُعِ؛ واحتجُّوا بقراءةِ أُبَيٍّ وابنِ مسعودٍ: (فَصِيَامُ ثَلاَثَةِ أَيَّامٍ </w:t>
      </w:r>
    </w:p>
    <w:p w:rsidR="009D633D" w:rsidRPr="00605401" w:rsidRDefault="009D633D" w:rsidP="00605401">
      <w:pPr>
        <w:autoSpaceDE w:val="0"/>
        <w:autoSpaceDN w:val="0"/>
        <w:bidi/>
        <w:adjustRightInd w:val="0"/>
        <w:spacing w:line="252" w:lineRule="auto"/>
        <w:jc w:val="both"/>
        <w:rPr>
          <w:rFonts w:ascii="Arial" w:hAnsi="Arial" w:cs="Arial"/>
          <w:sz w:val="28"/>
          <w:szCs w:val="28"/>
          <w:rtl/>
        </w:rPr>
      </w:pPr>
      <w:r w:rsidRPr="00605401">
        <w:rPr>
          <w:rFonts w:ascii="Arial" w:hAnsi="Arial" w:cs="Arial"/>
          <w:sz w:val="28"/>
          <w:szCs w:val="28"/>
          <w:rtl/>
        </w:rPr>
        <w:t>ـــــــــــــــــــــــــــــــــــــــــــــــــــــــ</w:t>
      </w:r>
    </w:p>
    <w:p w:rsidR="009D633D" w:rsidRPr="00605401" w:rsidRDefault="009D633D" w:rsidP="00605401">
      <w:pPr>
        <w:autoSpaceDE w:val="0"/>
        <w:autoSpaceDN w:val="0"/>
        <w:adjustRightInd w:val="0"/>
        <w:spacing w:line="252" w:lineRule="auto"/>
        <w:jc w:val="both"/>
        <w:rPr>
          <w:rFonts w:ascii="Calibri" w:hAnsi="Calibri" w:cs="Calibri"/>
          <w:sz w:val="28"/>
          <w:szCs w:val="28"/>
        </w:rPr>
      </w:pPr>
      <w:r w:rsidRPr="00605401">
        <w:rPr>
          <w:rFonts w:ascii="Arial" w:hAnsi="Arial" w:cs="Arial"/>
          <w:sz w:val="28"/>
          <w:szCs w:val="28"/>
          <w:rtl/>
        </w:rPr>
        <w:t>(1)</w:t>
      </w:r>
      <w:r w:rsidRPr="00605401">
        <w:rPr>
          <w:rFonts w:ascii="Calibri" w:hAnsi="Calibri" w:hint="cs"/>
          <w:sz w:val="28"/>
          <w:szCs w:val="28"/>
          <w:rtl/>
          <w:lang w:bidi="ar-SY"/>
        </w:rPr>
        <w:t xml:space="preserve"> </w:t>
      </w:r>
      <w:r w:rsidRPr="00605401">
        <w:rPr>
          <w:rFonts w:asciiTheme="minorBidi" w:hAnsiTheme="minorBidi"/>
          <w:sz w:val="28"/>
          <w:szCs w:val="28"/>
          <w:rtl/>
        </w:rPr>
        <w:t>أخرجه مسلم (537) (1 /381)</w:t>
      </w:r>
      <w:r w:rsidR="00605401">
        <w:rPr>
          <w:rFonts w:asciiTheme="minorBidi" w:hAnsiTheme="minorBidi"/>
          <w:sz w:val="28"/>
          <w:szCs w:val="28"/>
        </w:rPr>
        <w:t>.</w:t>
      </w:r>
    </w:p>
    <w:p w:rsidR="009D633D" w:rsidRPr="00605401" w:rsidRDefault="009D633D" w:rsidP="00605401">
      <w:pPr>
        <w:autoSpaceDE w:val="0"/>
        <w:autoSpaceDN w:val="0"/>
        <w:bidi/>
        <w:adjustRightInd w:val="0"/>
        <w:spacing w:line="252" w:lineRule="auto"/>
        <w:jc w:val="both"/>
        <w:rPr>
          <w:rFonts w:ascii="Calibri" w:hAnsi="Calibri" w:cs="Calibri"/>
          <w:sz w:val="28"/>
          <w:szCs w:val="28"/>
        </w:rPr>
      </w:pPr>
    </w:p>
    <w:p w:rsidR="009D633D" w:rsidRPr="00605401" w:rsidRDefault="009D633D" w:rsidP="00605401">
      <w:pPr>
        <w:bidi/>
        <w:jc w:val="both"/>
        <w:rPr>
          <w:rFonts w:asciiTheme="minorBidi" w:hAnsiTheme="minorBidi"/>
          <w:sz w:val="28"/>
          <w:szCs w:val="28"/>
          <w:rtl/>
        </w:rPr>
      </w:pPr>
    </w:p>
    <w:p w:rsidR="009D633D" w:rsidRPr="00605401" w:rsidRDefault="009D633D" w:rsidP="00605401">
      <w:pPr>
        <w:jc w:val="both"/>
        <w:rPr>
          <w:rFonts w:asciiTheme="minorBidi" w:hAnsiTheme="minorBidi"/>
          <w:sz w:val="28"/>
          <w:szCs w:val="28"/>
          <w:rtl/>
        </w:rPr>
      </w:pPr>
      <w:r w:rsidRPr="00605401">
        <w:rPr>
          <w:rFonts w:asciiTheme="minorBidi" w:hAnsiTheme="minorBidi"/>
          <w:sz w:val="28"/>
          <w:szCs w:val="28"/>
          <w:rtl/>
        </w:rPr>
        <w:br w:type="page"/>
      </w:r>
    </w:p>
    <w:p w:rsidR="009D633D" w:rsidRPr="00605401" w:rsidRDefault="00D041D3" w:rsidP="00605401">
      <w:pPr>
        <w:autoSpaceDE w:val="0"/>
        <w:autoSpaceDN w:val="0"/>
        <w:bidi/>
        <w:adjustRightInd w:val="0"/>
        <w:spacing w:line="252" w:lineRule="auto"/>
        <w:jc w:val="both"/>
        <w:rPr>
          <w:rFonts w:ascii="Calibri" w:hAnsi="Calibri" w:cs="Calibri"/>
          <w:sz w:val="28"/>
          <w:szCs w:val="28"/>
        </w:rPr>
      </w:pPr>
      <w:r w:rsidRPr="00605401">
        <w:rPr>
          <w:rFonts w:asciiTheme="minorBidi" w:hAnsiTheme="minorBidi"/>
          <w:sz w:val="28"/>
          <w:szCs w:val="28"/>
          <w:rtl/>
        </w:rPr>
        <w:t>مُتَتَابِعَاتٍ)</w:t>
      </w:r>
      <w:r w:rsidR="009D633D" w:rsidRPr="00605401">
        <w:rPr>
          <w:rFonts w:ascii="Arial" w:hAnsi="Arial" w:cs="Arial"/>
          <w:sz w:val="28"/>
          <w:szCs w:val="28"/>
          <w:rtl/>
        </w:rPr>
        <w:t xml:space="preserve"> (1)</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 وصحَّ التتابُعُ عن ابنِ عبَّاسٍ ومجاهدٍ، وهو قولُ أصحابِ ابنِ مسعودٍ.</w:t>
      </w:r>
    </w:p>
    <w:p w:rsidR="009D633D" w:rsidRPr="00605401" w:rsidRDefault="00D041D3" w:rsidP="00605401">
      <w:pPr>
        <w:autoSpaceDE w:val="0"/>
        <w:autoSpaceDN w:val="0"/>
        <w:adjustRightInd w:val="0"/>
        <w:spacing w:line="252" w:lineRule="auto"/>
        <w:jc w:val="both"/>
        <w:rPr>
          <w:rFonts w:ascii="Calibri" w:hAnsi="Calibri" w:cs="Calibri"/>
          <w:sz w:val="28"/>
          <w:szCs w:val="28"/>
        </w:rPr>
      </w:pPr>
      <w:r w:rsidRPr="00605401">
        <w:rPr>
          <w:rFonts w:asciiTheme="minorBidi" w:hAnsiTheme="minorBidi"/>
          <w:sz w:val="28"/>
          <w:szCs w:val="28"/>
          <w:rtl/>
        </w:rPr>
        <w:t xml:space="preserve">وجعَلَ مجاهدٌ كلَّ صومٍ في القرآنِ مُتتابعًا إلاَّ قضاءَ رمضانَ؛ لأنَّ اللهَ قال فيه: {فَعِدَّةٌ مِنْ أَيَّامٍ أُخَرَ} [البقرة: 184] </w:t>
      </w:r>
      <w:r w:rsidR="009D633D" w:rsidRPr="00605401">
        <w:rPr>
          <w:rFonts w:ascii="Arial" w:hAnsi="Arial" w:cs="Arial"/>
          <w:sz w:val="28"/>
          <w:szCs w:val="28"/>
          <w:rtl/>
        </w:rPr>
        <w:t>(2)</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واحتُجَّ لهذا القولِ بوجوبِ التتابُعِ في كفَّارةِ القتلِ وكفَّارةِ الظِّهارِ: {فَصِيَامُ شَهْرَيْنِ مُتَتَابِعَيْنِ} [النساء: 92، والمجادلة: 4] .</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وذهَبَ إلى عدمِ وجوبِ التتابُعِ: بعضُ السلفِ؛ كعطاءٍ، وهو قولُ مالكٍ والقولُ الآخرُ للشافعيِّ وأحمدَ.</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وقد أمَرَ اللهُ بحفظِ الأَيْمانِ؛ تعظيمًا للهِ عن أن يكونَ عُرْضةً في كلِّ شيءٍ، وحِفْظًا للعهودِ مِن أنْ يتساهَلَ الناسُ في نقضِها؛ فتَهُونَ فيما بينَهم.</w:t>
      </w:r>
    </w:p>
    <w:p w:rsidR="00D041D3" w:rsidRPr="00605401" w:rsidRDefault="009D633D" w:rsidP="00605401">
      <w:pPr>
        <w:bidi/>
        <w:jc w:val="both"/>
        <w:rPr>
          <w:rFonts w:asciiTheme="minorBidi" w:hAnsiTheme="minorBidi"/>
          <w:sz w:val="28"/>
          <w:szCs w:val="28"/>
        </w:rPr>
      </w:pPr>
      <w:r w:rsidRPr="00605401">
        <w:rPr>
          <w:rFonts w:asciiTheme="minorBidi" w:hAnsiTheme="minorBidi" w:hint="cs"/>
          <w:sz w:val="28"/>
          <w:szCs w:val="28"/>
          <w:rtl/>
        </w:rPr>
        <w:tab/>
      </w:r>
      <w:r w:rsidRPr="00605401">
        <w:rPr>
          <w:rFonts w:asciiTheme="minorBidi" w:hAnsiTheme="minorBidi" w:hint="cs"/>
          <w:sz w:val="28"/>
          <w:szCs w:val="28"/>
          <w:rtl/>
        </w:rPr>
        <w:tab/>
      </w:r>
      <w:r w:rsidRPr="00605401">
        <w:rPr>
          <w:rFonts w:asciiTheme="minorBidi" w:hAnsiTheme="minorBidi" w:hint="cs"/>
          <w:sz w:val="28"/>
          <w:szCs w:val="28"/>
          <w:rtl/>
        </w:rPr>
        <w:tab/>
      </w:r>
      <w:r w:rsidRPr="00605401">
        <w:rPr>
          <w:rFonts w:asciiTheme="minorBidi" w:hAnsiTheme="minorBidi" w:hint="cs"/>
          <w:sz w:val="28"/>
          <w:szCs w:val="28"/>
          <w:rtl/>
        </w:rPr>
        <w:tab/>
      </w:r>
      <w:r w:rsidRPr="00605401">
        <w:rPr>
          <w:rFonts w:asciiTheme="minorBidi" w:hAnsiTheme="minorBidi" w:hint="cs"/>
          <w:sz w:val="28"/>
          <w:szCs w:val="28"/>
          <w:rtl/>
        </w:rPr>
        <w:tab/>
        <w:t>***</w:t>
      </w:r>
    </w:p>
    <w:p w:rsidR="00D041D3" w:rsidRPr="00605401" w:rsidRDefault="00D041D3" w:rsidP="00605401">
      <w:pPr>
        <w:bidi/>
        <w:jc w:val="both"/>
        <w:rPr>
          <w:rFonts w:asciiTheme="minorBidi" w:hAnsiTheme="minorBidi"/>
          <w:sz w:val="28"/>
          <w:szCs w:val="28"/>
        </w:rPr>
      </w:pP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قال تعالى: {يَاأَيُّهَا الَّذِينَ آمَنُوا إِنَّمَا الْخَمْرُ وَالْمَيْسِرُ وَالأَنْصَابُ وَالأَزْلاَمُ رِجْسٌ مِنْ عَمَلِ الشَّيْطَانِ فَاجْتَنِبُوهُ لَعَلَّكُمْ تُفْلِحُونَ *} [ المائدة: 90 ] .</w:t>
      </w:r>
    </w:p>
    <w:p w:rsidR="009D633D"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تقدَّمَ الكلامُ على حُكْمِ الخمرِ والمَيْسِرِ في سورةِ البقرةِ عندَ قولِ اللهِ تعالى: {يَسْأَلُونَكَ عَنِ الْخَمْرِ وَالْمَيْسِرِ قُلْ فِيهِمَا إِثْمٌ كَبِيرٌ} الآيةَ [البقرة: 219] ؛ وهذه الآيةُ أولُ آيةٍ صريحةٍ في تحريمِ الخمرِ، ولا خلافَ أنَّها أصرَحُ مِن آيةِ البقرةِ السابقةِ وآيةِ النِّساءِ: {لاَ تَقْرَبُوا الصَّلاَةَ وَأَنْتُمْ سُكَارَى} [النساء: 43] ، ورَوَى ابنُ جريرٍ، عن سعيدِ بنِ جُبَيْرٍ؛ قال: «لمَّا نزَلَتْ: {يَسْأَلُونَكَ عَنِ الْخَمْرِ وَالْمَيْسِرِ قُلْ فِيهِمَا إِثْمٌ كَبِيرٌ وَمَنَافِعُ لِلنَّاسِ}، فكَرِهَها قومٌ؛ لقولِهِ: {فِيهِمَا إِثْمٌ كَبِيرٌ}، وشَرِبَها قومٌ؛</w:t>
      </w:r>
    </w:p>
    <w:p w:rsidR="009D633D" w:rsidRPr="00605401" w:rsidRDefault="009D633D" w:rsidP="00605401">
      <w:pPr>
        <w:autoSpaceDE w:val="0"/>
        <w:autoSpaceDN w:val="0"/>
        <w:bidi/>
        <w:adjustRightInd w:val="0"/>
        <w:spacing w:line="252" w:lineRule="auto"/>
        <w:jc w:val="both"/>
        <w:rPr>
          <w:rFonts w:ascii="Arial" w:hAnsi="Arial" w:cs="Arial"/>
          <w:sz w:val="28"/>
          <w:szCs w:val="28"/>
          <w:rtl/>
        </w:rPr>
      </w:pPr>
      <w:r w:rsidRPr="00605401">
        <w:rPr>
          <w:rFonts w:ascii="Arial" w:hAnsi="Arial" w:cs="Arial"/>
          <w:sz w:val="28"/>
          <w:szCs w:val="28"/>
          <w:rtl/>
        </w:rPr>
        <w:t>ـــــــــــــــــــــــــــــــــــــــــــــــــــــــ</w:t>
      </w:r>
    </w:p>
    <w:p w:rsidR="009D633D" w:rsidRPr="00605401" w:rsidRDefault="009D633D" w:rsidP="00605401">
      <w:pPr>
        <w:autoSpaceDE w:val="0"/>
        <w:autoSpaceDN w:val="0"/>
        <w:bidi/>
        <w:adjustRightInd w:val="0"/>
        <w:spacing w:line="252" w:lineRule="auto"/>
        <w:jc w:val="both"/>
        <w:rPr>
          <w:rFonts w:ascii="Calibri" w:hAnsi="Calibri" w:cs="Calibri"/>
          <w:sz w:val="28"/>
          <w:szCs w:val="28"/>
        </w:rPr>
      </w:pPr>
      <w:r w:rsidRPr="00605401">
        <w:rPr>
          <w:rFonts w:ascii="Arial" w:hAnsi="Arial" w:cs="Arial"/>
          <w:sz w:val="28"/>
          <w:szCs w:val="28"/>
          <w:rtl/>
        </w:rPr>
        <w:t>(1)</w:t>
      </w:r>
      <w:r w:rsidRPr="00605401">
        <w:rPr>
          <w:rFonts w:asciiTheme="minorBidi" w:hAnsiTheme="minorBidi"/>
          <w:sz w:val="28"/>
          <w:szCs w:val="28"/>
          <w:rtl/>
        </w:rPr>
        <w:t xml:space="preserve"> «تفسير الطبري» (8 /652).</w:t>
      </w:r>
    </w:p>
    <w:p w:rsidR="009D633D" w:rsidRPr="00605401" w:rsidRDefault="009D633D" w:rsidP="00605401">
      <w:pPr>
        <w:autoSpaceDE w:val="0"/>
        <w:autoSpaceDN w:val="0"/>
        <w:adjustRightInd w:val="0"/>
        <w:spacing w:line="252" w:lineRule="auto"/>
        <w:jc w:val="both"/>
        <w:rPr>
          <w:rFonts w:ascii="Calibri" w:hAnsi="Calibri" w:cs="Calibri"/>
          <w:sz w:val="28"/>
          <w:szCs w:val="28"/>
        </w:rPr>
      </w:pPr>
      <w:r w:rsidRPr="00605401">
        <w:rPr>
          <w:rFonts w:ascii="Arial" w:hAnsi="Arial" w:cs="Arial"/>
          <w:sz w:val="28"/>
          <w:szCs w:val="28"/>
          <w:rtl/>
        </w:rPr>
        <w:t>(2)</w:t>
      </w:r>
      <w:r w:rsidRPr="00605401">
        <w:rPr>
          <w:rFonts w:asciiTheme="minorBidi" w:hAnsiTheme="minorBidi"/>
          <w:sz w:val="28"/>
          <w:szCs w:val="28"/>
          <w:rtl/>
        </w:rPr>
        <w:t>«تفسير الطبري» (8 /652)</w:t>
      </w:r>
      <w:r w:rsidR="00605401">
        <w:rPr>
          <w:rFonts w:asciiTheme="minorBidi" w:hAnsiTheme="minorBidi"/>
          <w:sz w:val="28"/>
          <w:szCs w:val="28"/>
        </w:rPr>
        <w:t>.</w:t>
      </w:r>
    </w:p>
    <w:p w:rsidR="009D633D" w:rsidRPr="00605401" w:rsidRDefault="009D633D" w:rsidP="00605401">
      <w:pPr>
        <w:autoSpaceDE w:val="0"/>
        <w:autoSpaceDN w:val="0"/>
        <w:bidi/>
        <w:adjustRightInd w:val="0"/>
        <w:spacing w:line="252" w:lineRule="auto"/>
        <w:jc w:val="both"/>
        <w:rPr>
          <w:rFonts w:ascii="Calibri" w:hAnsi="Calibri" w:cs="Calibri"/>
          <w:sz w:val="28"/>
          <w:szCs w:val="28"/>
        </w:rPr>
      </w:pPr>
    </w:p>
    <w:p w:rsidR="009D633D" w:rsidRPr="00605401" w:rsidRDefault="009D633D" w:rsidP="00605401">
      <w:pPr>
        <w:bidi/>
        <w:jc w:val="both"/>
        <w:rPr>
          <w:rFonts w:asciiTheme="minorBidi" w:hAnsiTheme="minorBidi"/>
          <w:sz w:val="28"/>
          <w:szCs w:val="28"/>
          <w:rtl/>
        </w:rPr>
      </w:pPr>
    </w:p>
    <w:p w:rsidR="009D633D" w:rsidRPr="00605401" w:rsidRDefault="009D633D" w:rsidP="00605401">
      <w:pPr>
        <w:jc w:val="both"/>
        <w:rPr>
          <w:rFonts w:asciiTheme="minorBidi" w:hAnsiTheme="minorBidi"/>
          <w:sz w:val="28"/>
          <w:szCs w:val="28"/>
          <w:rtl/>
        </w:rPr>
      </w:pPr>
      <w:r w:rsidRPr="00605401">
        <w:rPr>
          <w:rFonts w:asciiTheme="minorBidi" w:hAnsiTheme="minorBidi"/>
          <w:sz w:val="28"/>
          <w:szCs w:val="28"/>
          <w:rtl/>
        </w:rPr>
        <w:br w:type="page"/>
      </w:r>
    </w:p>
    <w:p w:rsidR="00107669" w:rsidRPr="00605401" w:rsidRDefault="00D041D3" w:rsidP="00605401">
      <w:pPr>
        <w:autoSpaceDE w:val="0"/>
        <w:autoSpaceDN w:val="0"/>
        <w:bidi/>
        <w:adjustRightInd w:val="0"/>
        <w:spacing w:line="252" w:lineRule="auto"/>
        <w:jc w:val="both"/>
        <w:rPr>
          <w:rFonts w:ascii="Calibri" w:hAnsi="Calibri" w:cs="Calibri"/>
          <w:sz w:val="28"/>
          <w:szCs w:val="28"/>
        </w:rPr>
      </w:pPr>
      <w:r w:rsidRPr="00605401">
        <w:rPr>
          <w:rFonts w:asciiTheme="minorBidi" w:hAnsiTheme="minorBidi"/>
          <w:sz w:val="28"/>
          <w:szCs w:val="28"/>
          <w:rtl/>
        </w:rPr>
        <w:t xml:space="preserve"> لقولِهِ: {وَمَنَافِعُ لِلنَّاسِ} [البقرة: 219] ؛ حتى نزَلَتْ: {يَاأَيُّهَا الَّذِينَ آمَنُوا لاَ تَقْرَبُوا الصَّلاَةَ وَأَنْتُمْ سُكَارَى حَتَّى تَعْلَمُوا مَا تَقُولُونَ} [النساء: 43] ، قال: فكانوا يَدَعُونَها في حينِ الصلاةِ، ويَشرَبونَها في غيرِ حينِ الصلاةِ، حتى نزلَتْ: {إِنَّمَا الْخَمْرُ وَالْمَيْسِرُ وَالأَنْصَابُ وَالأَزْلاَمُ رِجْسٌ مِنْ عَمَلِ الشَّيْطَانِ فَاجْتَنِبُوهُ} ، فقال عمرُ: ضَيْعَةً لَكِ! الْيَوْمَ قُرِنْتِ بِالمَيْسِرِ»</w:t>
      </w:r>
      <w:r w:rsidR="00107669" w:rsidRPr="00605401">
        <w:rPr>
          <w:rFonts w:ascii="Arial" w:hAnsi="Arial" w:cs="Arial"/>
          <w:sz w:val="28"/>
          <w:szCs w:val="28"/>
          <w:rtl/>
        </w:rPr>
        <w:t>(1)</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وقولُه تعالى: {وَالأَنْصَابُ وَالأَزْلاَمُ رِجْسٌ مِنْ عَمَلِ الشَّيْطَانِ فَاجْتَنِبُوهُ} : تقدَّمَ الكلامُ على الأَزْلاَمِ في أولِ المائدةِ في قولِهِ: {وَأَنْ تَسْتَقْسِمُوا بِالأَزْلاَمِ} [3] ، وتقدَّمَ في آلِ عِمْرانَ التفريقُ بينَ الاستِقسامِ بالأزلامِ وبينَ القُرْعةِ عندَ قولِ اللهِ تعالى: {إِذْ يُلْقُونَ أَقْلاَمَهُمْ أَيُّهُمْ يَكْفُلُ مَرْيَمَ} [آل عمران: 44] .</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نوعُ نجاسةِ الخمرِ:</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وقولُه: {رِجْسٌ مِنْ عَمَلِ الشَّيْطَانِ} ، فيه إشارةٌ إلى أنَّ نجاسةَ الخمرِ في معناها، وهو العملُ، لا في عَيْنِها؛ ولذا قال: {مِنْ عَمَلِ الشَّيْطَانِ} ، واللهُ يُطلِقُ الرِّجْسَ على ما خَبُثَ معناهُ وعملُهُ، لا على ما نَجِسَتْ عينُهُ؛ ومِن ذلك قولُهُ تعالى: {كَذَلِكَ يَجْعَلُ اللَّهُ الرِّجْسَ عَلَى الَّذِينَ لاَ يُؤْمِنُونَ *} [الأنعام: 125] ، ونحوُهُ قولُهُ: {وَيَجْعَلُ الرِّجْسَ عَلَى الَّذِينَ لاَ يَعْقِلُونَ *} [يونس: 100] ، وقولُهُ تعالى: {قَالَ قَدْ وَقَعَ عَلَيْكُمْ مِنْ رَبِّكُمْ رِجْسٌ وَغَضَبٌ} [الأعراف: 71] ، وقولُهُ تعالى: {سَيَحْلِفُونَ بِاللَّهِ لَكُمْ إِذَا انْقَلَبْتُمْ إِلَيْهِمْ لِتُعْرِضُوا عَنْهُمْ فَأَعْرِضُوا عَنْهُمْ إِنَّهُمْ رِجْسٌ} [التوبة: 95] .</w:t>
      </w:r>
    </w:p>
    <w:p w:rsidR="00107669"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 xml:space="preserve">ولم يَدُلَّ دليلٌ على تحريمِ مماسَّةِ الكافرِ والمُنافِقِ مع تسميةِ اللهِ له رِجْسًا، وإنَّما أراد أفعالَهُمْ؛ ولذا يقولُ تعالى: {وَأَمَّا الَّذِينَ فِي قُلُوبِهِمْ </w:t>
      </w:r>
    </w:p>
    <w:p w:rsidR="00107669" w:rsidRPr="00605401" w:rsidRDefault="00107669" w:rsidP="00605401">
      <w:pPr>
        <w:autoSpaceDE w:val="0"/>
        <w:autoSpaceDN w:val="0"/>
        <w:bidi/>
        <w:adjustRightInd w:val="0"/>
        <w:spacing w:line="252" w:lineRule="auto"/>
        <w:jc w:val="both"/>
        <w:rPr>
          <w:rFonts w:ascii="Arial" w:hAnsi="Arial" w:cs="Arial"/>
          <w:sz w:val="28"/>
          <w:szCs w:val="28"/>
          <w:rtl/>
        </w:rPr>
      </w:pPr>
      <w:r w:rsidRPr="00605401">
        <w:rPr>
          <w:rFonts w:ascii="Arial" w:hAnsi="Arial" w:cs="Arial"/>
          <w:sz w:val="28"/>
          <w:szCs w:val="28"/>
          <w:rtl/>
        </w:rPr>
        <w:t>ـــــــــــــــــــــــــــــــــــــــــــــــــــــــ</w:t>
      </w:r>
    </w:p>
    <w:p w:rsidR="00107669" w:rsidRPr="00605401" w:rsidRDefault="00107669" w:rsidP="00605401">
      <w:pPr>
        <w:bidi/>
        <w:jc w:val="both"/>
        <w:rPr>
          <w:rFonts w:asciiTheme="minorBidi" w:hAnsiTheme="minorBidi"/>
          <w:sz w:val="28"/>
          <w:szCs w:val="28"/>
        </w:rPr>
      </w:pPr>
      <w:r w:rsidRPr="00605401">
        <w:rPr>
          <w:rFonts w:ascii="Arial" w:hAnsi="Arial" w:cs="Arial"/>
          <w:sz w:val="28"/>
          <w:szCs w:val="28"/>
          <w:rtl/>
        </w:rPr>
        <w:t>(1)</w:t>
      </w:r>
      <w:r w:rsidRPr="00605401">
        <w:rPr>
          <w:rFonts w:asciiTheme="minorBidi" w:hAnsiTheme="minorBidi"/>
          <w:sz w:val="28"/>
          <w:szCs w:val="28"/>
          <w:rtl/>
        </w:rPr>
        <w:t xml:space="preserve"> «تفسير الطبري» (8 /681)</w:t>
      </w:r>
      <w:r w:rsidR="00605401">
        <w:rPr>
          <w:rFonts w:asciiTheme="minorBidi" w:hAnsiTheme="minorBidi"/>
          <w:sz w:val="28"/>
          <w:szCs w:val="28"/>
          <w:rtl/>
        </w:rPr>
        <w:t>.</w:t>
      </w:r>
    </w:p>
    <w:p w:rsidR="00107669" w:rsidRPr="00605401" w:rsidRDefault="00107669" w:rsidP="00605401">
      <w:pPr>
        <w:autoSpaceDE w:val="0"/>
        <w:autoSpaceDN w:val="0"/>
        <w:bidi/>
        <w:adjustRightInd w:val="0"/>
        <w:spacing w:line="252" w:lineRule="auto"/>
        <w:jc w:val="both"/>
        <w:rPr>
          <w:rFonts w:ascii="Calibri" w:hAnsi="Calibri" w:cs="Calibri"/>
          <w:sz w:val="28"/>
          <w:szCs w:val="28"/>
        </w:rPr>
      </w:pPr>
    </w:p>
    <w:p w:rsidR="00107669" w:rsidRPr="00605401" w:rsidRDefault="00107669" w:rsidP="00605401">
      <w:pPr>
        <w:autoSpaceDE w:val="0"/>
        <w:autoSpaceDN w:val="0"/>
        <w:adjustRightInd w:val="0"/>
        <w:spacing w:line="252" w:lineRule="auto"/>
        <w:jc w:val="both"/>
        <w:rPr>
          <w:rFonts w:ascii="Calibri" w:hAnsi="Calibri" w:cs="Calibri"/>
          <w:sz w:val="28"/>
          <w:szCs w:val="28"/>
        </w:rPr>
      </w:pPr>
      <w:r w:rsidRPr="00605401">
        <w:rPr>
          <w:rFonts w:ascii="Arial" w:hAnsi="Arial" w:cs="Arial" w:hint="cs"/>
          <w:sz w:val="28"/>
          <w:szCs w:val="28"/>
          <w:rtl/>
        </w:rPr>
        <w:t xml:space="preserve"> </w:t>
      </w:r>
    </w:p>
    <w:p w:rsidR="00107669" w:rsidRPr="00605401" w:rsidRDefault="00107669" w:rsidP="00605401">
      <w:pPr>
        <w:autoSpaceDE w:val="0"/>
        <w:autoSpaceDN w:val="0"/>
        <w:bidi/>
        <w:adjustRightInd w:val="0"/>
        <w:spacing w:line="252" w:lineRule="auto"/>
        <w:jc w:val="both"/>
        <w:rPr>
          <w:rFonts w:ascii="Calibri" w:hAnsi="Calibri" w:cs="Calibri"/>
          <w:sz w:val="28"/>
          <w:szCs w:val="28"/>
        </w:rPr>
      </w:pPr>
      <w:r w:rsidRPr="00605401">
        <w:rPr>
          <w:rFonts w:ascii="Arial" w:hAnsi="Arial" w:cs="Arial" w:hint="cs"/>
          <w:sz w:val="28"/>
          <w:szCs w:val="28"/>
          <w:rtl/>
        </w:rPr>
        <w:t xml:space="preserve"> </w:t>
      </w:r>
    </w:p>
    <w:p w:rsidR="00107669" w:rsidRPr="00605401" w:rsidRDefault="00107669" w:rsidP="00605401">
      <w:pPr>
        <w:bidi/>
        <w:jc w:val="both"/>
        <w:rPr>
          <w:rFonts w:asciiTheme="minorBidi" w:hAnsiTheme="minorBidi"/>
          <w:sz w:val="28"/>
          <w:szCs w:val="28"/>
          <w:rtl/>
        </w:rPr>
      </w:pPr>
    </w:p>
    <w:p w:rsidR="00107669" w:rsidRPr="00605401" w:rsidRDefault="00107669" w:rsidP="00605401">
      <w:pPr>
        <w:jc w:val="both"/>
        <w:rPr>
          <w:rFonts w:asciiTheme="minorBidi" w:hAnsiTheme="minorBidi"/>
          <w:sz w:val="28"/>
          <w:szCs w:val="28"/>
          <w:rtl/>
        </w:rPr>
      </w:pPr>
      <w:r w:rsidRPr="00605401">
        <w:rPr>
          <w:rFonts w:asciiTheme="minorBidi" w:hAnsiTheme="minorBidi"/>
          <w:sz w:val="28"/>
          <w:szCs w:val="28"/>
          <w:rtl/>
        </w:rPr>
        <w:br w:type="page"/>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مَرَضٌ فَزَادَتْهُمْ رِجْسًا إِلَى رِجْسِهِمْ} [التوبة: 125] ؛ يعني : خَبَثًا وشرًّا إلى خَبَثِهم وشرِّهم، قد بيَّنَ اللهُ أنَّه يُريدُ رفعَ الرِّجْسِ مِن بيانِ أحكامِه، ومنها: الحجابُ، وقَرَارُ أمَّهاتِ المؤمِنينَ في بُيُوتِهنَّ، وإقامُ الصلاةِ، وإيتاءُ الزكاةِ؛ كما في الأحزابِ؛ قال: {إِنَّمَا يُرِيدُ اللَّهُ لِيُذْهِبَ عَنْكُمُ الرِّجْسَ أَهْلَ الْبَيْتِ وَيُطَهِّرَكُمْ تَطْهِيرًا *} [الأحزاب: 33] ، فالرِّجْسُ هنا هو خَبَثُ المعاصي ودَنَسُها، والطهارةُ هي طهارةُ الإيمانِ والطاعةِ، ويعضُدُ ذلك: أنَّ اللهَ قَرَنَ بالخمرِ ما لا كلامَ في عدمِ نجاسةِ عَيْنِه، وهي الأَنْصَابُ والأَزْلاَمُ، وقد بَيَّنَ اللهُ أنَّ الأوثانَ رِجْسٌ في موضعٍ آخَرَ مِن غيرِ ذِكْرِ الخمرِ؛ كما في قولِهِ في الحجِّ: {فَاجْتَنِبُوا الرِّجْسَ مِنَ الأَوْثَانِ} [الحج: 30] .</w:t>
      </w:r>
    </w:p>
    <w:p w:rsidR="00107669" w:rsidRPr="00605401" w:rsidRDefault="00D041D3" w:rsidP="00605401">
      <w:pPr>
        <w:autoSpaceDE w:val="0"/>
        <w:autoSpaceDN w:val="0"/>
        <w:bidi/>
        <w:adjustRightInd w:val="0"/>
        <w:spacing w:line="252" w:lineRule="auto"/>
        <w:jc w:val="both"/>
        <w:rPr>
          <w:rFonts w:ascii="Calibri" w:hAnsi="Calibri" w:cs="Calibri"/>
          <w:sz w:val="28"/>
          <w:szCs w:val="28"/>
        </w:rPr>
      </w:pPr>
      <w:r w:rsidRPr="00605401">
        <w:rPr>
          <w:rFonts w:asciiTheme="minorBidi" w:hAnsiTheme="minorBidi"/>
          <w:sz w:val="28"/>
          <w:szCs w:val="28"/>
          <w:rtl/>
        </w:rPr>
        <w:t>وقد صحَّ عن الصحابةِ رضي الله عنهم: أنَّهم أراقُوا الخمرَ في مَجالِسِهِمْ لمَّا بلَغَهم تحريمُها؛ كما في «الصحيحَيْنِ»؛ مِن حديثِ أنسٍ رضي الله عنه؛ قال: «كُنْتُ قَائِمًا عَلَى الحَيِّ أَسْقِيهِمْ، عُمُومَتِي وَأَنَا أَصْغَرُهُمْ، الفَضِيخَ، فَقِيلَ: حُرِّمَتِ الخَمْرُ، فَقَالَ: اكْفِئْهَا، فَكَفَأْنَا»</w:t>
      </w:r>
      <w:r w:rsidR="00107669" w:rsidRPr="00605401">
        <w:rPr>
          <w:rFonts w:ascii="Arial" w:hAnsi="Arial" w:cs="Arial"/>
          <w:sz w:val="28"/>
          <w:szCs w:val="28"/>
          <w:rtl/>
        </w:rPr>
        <w:t>(1)</w:t>
      </w:r>
    </w:p>
    <w:p w:rsidR="00107669" w:rsidRPr="00605401" w:rsidRDefault="00D041D3" w:rsidP="00605401">
      <w:pPr>
        <w:autoSpaceDE w:val="0"/>
        <w:autoSpaceDN w:val="0"/>
        <w:adjustRightInd w:val="0"/>
        <w:spacing w:line="252" w:lineRule="auto"/>
        <w:jc w:val="both"/>
        <w:rPr>
          <w:rFonts w:ascii="Calibri" w:hAnsi="Calibri" w:cs="Calibri"/>
          <w:sz w:val="28"/>
          <w:szCs w:val="28"/>
        </w:rPr>
      </w:pPr>
      <w:r w:rsidRPr="00605401">
        <w:rPr>
          <w:rFonts w:asciiTheme="minorBidi" w:hAnsiTheme="minorBidi"/>
          <w:sz w:val="28"/>
          <w:szCs w:val="28"/>
          <w:rtl/>
        </w:rPr>
        <w:t>وفي لفظٍ في «الصحيحَيْنِ»؛ قال أنسٌ: «فَجَرَتْ فِي سِكَكِ المَدِينَةِ»</w:t>
      </w:r>
      <w:r w:rsidR="00107669" w:rsidRPr="00605401">
        <w:rPr>
          <w:rFonts w:ascii="Arial" w:hAnsi="Arial" w:cs="Arial"/>
          <w:sz w:val="28"/>
          <w:szCs w:val="28"/>
          <w:rtl/>
        </w:rPr>
        <w:t>(2)</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ولو كانتْ نَجِسَةً عينًا، لَمَا أراقُوها في الطُّرُقاتِ.</w:t>
      </w:r>
    </w:p>
    <w:p w:rsidR="00107669"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 xml:space="preserve">وأيضًا: لم يأمُرِ النبيُّ صلّى الله عليه وسلّم أحدًا مِن الصحابةِ بغَسْلِ أَوَانِيهِم منها، ولا تنظيفِ الأرضِ مِن أثرِها، كما أمَرَ بإراقةِ ذَنُوبِ الماءِ على بَوْلِ الأَعرابيِّ في المسجدِ، وكما نضَحَ بَوْلَ الغُلاَمِ، وغسَلَ بولَ الجاريةِ، وقد ذهَبَ إلى طهارةِ عَيْنِ الخمرِ ونجاسةِ عملِها شربًا وبيعًا وصنعًا: عامَّةُ الصحابةِ </w:t>
      </w:r>
    </w:p>
    <w:p w:rsidR="00107669" w:rsidRPr="00605401" w:rsidRDefault="00107669" w:rsidP="00605401">
      <w:pPr>
        <w:autoSpaceDE w:val="0"/>
        <w:autoSpaceDN w:val="0"/>
        <w:bidi/>
        <w:adjustRightInd w:val="0"/>
        <w:spacing w:line="252" w:lineRule="auto"/>
        <w:jc w:val="both"/>
        <w:rPr>
          <w:rFonts w:ascii="Arial" w:hAnsi="Arial" w:cs="Arial"/>
          <w:sz w:val="28"/>
          <w:szCs w:val="28"/>
          <w:rtl/>
        </w:rPr>
      </w:pPr>
      <w:r w:rsidRPr="00605401">
        <w:rPr>
          <w:rFonts w:ascii="Arial" w:hAnsi="Arial" w:cs="Arial"/>
          <w:sz w:val="28"/>
          <w:szCs w:val="28"/>
          <w:rtl/>
        </w:rPr>
        <w:t>ـــــــــــــــــــــــــــــــــــــــــــــــــــــــ</w:t>
      </w:r>
    </w:p>
    <w:p w:rsidR="00107669" w:rsidRPr="00605401" w:rsidRDefault="00107669" w:rsidP="00605401">
      <w:pPr>
        <w:bidi/>
        <w:jc w:val="both"/>
        <w:rPr>
          <w:rFonts w:asciiTheme="minorBidi" w:hAnsiTheme="minorBidi"/>
          <w:sz w:val="28"/>
          <w:szCs w:val="28"/>
        </w:rPr>
      </w:pPr>
      <w:r w:rsidRPr="00605401">
        <w:rPr>
          <w:rFonts w:ascii="Arial" w:hAnsi="Arial" w:cs="Arial"/>
          <w:sz w:val="28"/>
          <w:szCs w:val="28"/>
          <w:rtl/>
        </w:rPr>
        <w:t>(1)</w:t>
      </w:r>
      <w:r w:rsidRPr="00605401">
        <w:rPr>
          <w:rFonts w:asciiTheme="minorBidi" w:hAnsiTheme="minorBidi"/>
          <w:sz w:val="28"/>
          <w:szCs w:val="28"/>
          <w:rtl/>
        </w:rPr>
        <w:t xml:space="preserve"> أخرجه البخاري (5622) (7 /111)، ومسلم (1980) (3 /1571)</w:t>
      </w:r>
      <w:r w:rsidR="00605401">
        <w:rPr>
          <w:rFonts w:asciiTheme="minorBidi" w:hAnsiTheme="minorBidi"/>
          <w:sz w:val="28"/>
          <w:szCs w:val="28"/>
          <w:rtl/>
        </w:rPr>
        <w:t>.</w:t>
      </w:r>
    </w:p>
    <w:p w:rsidR="00107669" w:rsidRPr="00605401" w:rsidRDefault="00107669" w:rsidP="00605401">
      <w:pPr>
        <w:autoSpaceDE w:val="0"/>
        <w:autoSpaceDN w:val="0"/>
        <w:bidi/>
        <w:adjustRightInd w:val="0"/>
        <w:spacing w:line="252" w:lineRule="auto"/>
        <w:jc w:val="both"/>
        <w:rPr>
          <w:rFonts w:ascii="Calibri" w:hAnsi="Calibri" w:cs="Calibri"/>
          <w:sz w:val="28"/>
          <w:szCs w:val="28"/>
        </w:rPr>
      </w:pPr>
    </w:p>
    <w:p w:rsidR="00107669" w:rsidRPr="00605401" w:rsidRDefault="00107669" w:rsidP="00605401">
      <w:pPr>
        <w:autoSpaceDE w:val="0"/>
        <w:autoSpaceDN w:val="0"/>
        <w:adjustRightInd w:val="0"/>
        <w:spacing w:line="252" w:lineRule="auto"/>
        <w:jc w:val="both"/>
        <w:rPr>
          <w:rFonts w:ascii="Calibri" w:hAnsi="Calibri" w:cs="Calibri"/>
          <w:sz w:val="28"/>
          <w:szCs w:val="28"/>
        </w:rPr>
      </w:pPr>
      <w:r w:rsidRPr="00605401">
        <w:rPr>
          <w:rFonts w:ascii="Arial" w:hAnsi="Arial" w:cs="Arial"/>
          <w:sz w:val="28"/>
          <w:szCs w:val="28"/>
          <w:rtl/>
        </w:rPr>
        <w:t>(2)</w:t>
      </w:r>
      <w:r w:rsidRPr="00605401">
        <w:rPr>
          <w:rFonts w:asciiTheme="minorBidi" w:hAnsiTheme="minorBidi"/>
          <w:sz w:val="28"/>
          <w:szCs w:val="28"/>
          <w:rtl/>
        </w:rPr>
        <w:t xml:space="preserve"> أ خرجه البخاري (2464) (3 /132)، ومسلم (1980) (3 /1570)</w:t>
      </w:r>
      <w:r w:rsidR="00605401">
        <w:rPr>
          <w:rFonts w:asciiTheme="minorBidi" w:hAnsiTheme="minorBidi"/>
          <w:sz w:val="28"/>
          <w:szCs w:val="28"/>
        </w:rPr>
        <w:t>.</w:t>
      </w:r>
    </w:p>
    <w:p w:rsidR="00107669" w:rsidRPr="00605401" w:rsidRDefault="00107669" w:rsidP="00605401">
      <w:pPr>
        <w:autoSpaceDE w:val="0"/>
        <w:autoSpaceDN w:val="0"/>
        <w:bidi/>
        <w:adjustRightInd w:val="0"/>
        <w:spacing w:line="252" w:lineRule="auto"/>
        <w:jc w:val="both"/>
        <w:rPr>
          <w:rFonts w:ascii="Calibri" w:hAnsi="Calibri" w:cs="Calibri"/>
          <w:sz w:val="28"/>
          <w:szCs w:val="28"/>
        </w:rPr>
      </w:pPr>
    </w:p>
    <w:p w:rsidR="00107669" w:rsidRPr="00605401" w:rsidRDefault="00107669" w:rsidP="00605401">
      <w:pPr>
        <w:bidi/>
        <w:jc w:val="both"/>
        <w:rPr>
          <w:rFonts w:asciiTheme="minorBidi" w:hAnsiTheme="minorBidi"/>
          <w:sz w:val="28"/>
          <w:szCs w:val="28"/>
          <w:rtl/>
        </w:rPr>
      </w:pPr>
    </w:p>
    <w:p w:rsidR="00107669" w:rsidRPr="00605401" w:rsidRDefault="00107669" w:rsidP="00605401">
      <w:pPr>
        <w:jc w:val="both"/>
        <w:rPr>
          <w:rFonts w:asciiTheme="minorBidi" w:hAnsiTheme="minorBidi"/>
          <w:sz w:val="28"/>
          <w:szCs w:val="28"/>
          <w:rtl/>
        </w:rPr>
      </w:pPr>
      <w:r w:rsidRPr="00605401">
        <w:rPr>
          <w:rFonts w:asciiTheme="minorBidi" w:hAnsiTheme="minorBidi"/>
          <w:sz w:val="28"/>
          <w:szCs w:val="28"/>
          <w:rtl/>
        </w:rPr>
        <w:br w:type="page"/>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والتابِعينَ في ظاهرِ عملِهم، وهو قولُ اللَّيْثِ وربيعةَ، وقال به المُزَنيُّ وغيرُه.</w:t>
      </w:r>
    </w:p>
    <w:p w:rsidR="00107669" w:rsidRPr="00605401" w:rsidRDefault="00D041D3" w:rsidP="00605401">
      <w:pPr>
        <w:autoSpaceDE w:val="0"/>
        <w:autoSpaceDN w:val="0"/>
        <w:bidi/>
        <w:adjustRightInd w:val="0"/>
        <w:spacing w:line="252" w:lineRule="auto"/>
        <w:jc w:val="both"/>
        <w:rPr>
          <w:rFonts w:ascii="Calibri" w:hAnsi="Calibri" w:cs="Calibri"/>
          <w:sz w:val="28"/>
          <w:szCs w:val="28"/>
        </w:rPr>
      </w:pPr>
      <w:r w:rsidRPr="00605401">
        <w:rPr>
          <w:rFonts w:asciiTheme="minorBidi" w:hAnsiTheme="minorBidi"/>
          <w:sz w:val="28"/>
          <w:szCs w:val="28"/>
          <w:rtl/>
        </w:rPr>
        <w:t>وقد فسَّرَ ابنُ عبَّاسٍ الرِّجْسَ في هذه الآيةِ بالسَّخَطِ مِن اللهِ، وفسَّرَه عبدُ الرحمنِ بنُ زيدٍ بالشرِّ</w:t>
      </w:r>
      <w:r w:rsidR="00107669" w:rsidRPr="00605401">
        <w:rPr>
          <w:rFonts w:ascii="Arial" w:hAnsi="Arial" w:cs="Arial"/>
          <w:sz w:val="28"/>
          <w:szCs w:val="28"/>
          <w:rtl/>
        </w:rPr>
        <w:t>(1)</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ويعضُدُ أنَّ المرادَ بالرِّجْسِ النجاسةُ المعنويَّةُ: أنَّ اللهَ قرَنَ بالخمرِ مِن المحسوساتِ ما لم يَقُلْ أحدٌ مِن السلفِ بنجاسةِ عينِها، وهي (الأنصابُ والأزلامُ)؛ فيجوزُ تكسيرُ الأنصابِ والانتفاعُ بعينِها سقفًا للبيوتِ وأعتابًا لها، وجعلُها أريكةً وسريرًا، كما يجوزُ الاستفادةُ مِن أَقْدَاحِ الأزلامِ بجعلِها أوانيَ للشُّرْبِ أو لِسَقْيِ الدوابِّ والطيورِ أو غيرِ ذلك، ولو كانتْ نجسةً بعينِها، لَوَجَبَ رميُها؛ للتنجُّسِ بمسِّها.</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والرِّجْسُ والنَّجَسُ لفظانِ يُطلَقانِ على النجاسةِ الحسيَّةِ والمعنويَّةِ، والسياقُ يُبيِّنُ الحُكْمَ؛ فأمَّا الرِّجْسُ، فتقدَّمَ، وأمَّا النجاسةُ الحسيَّةُ، فمعلومةٌ مستفيضةٌ، وأمَّا المعنويَّةُ، فمنه قولُهُ تعالى: {إِنَّمَا الْمُشْرِكُونَ نَجَسٌ} [التوبة: 28] .</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معنى الخمرِ:</w:t>
      </w:r>
    </w:p>
    <w:p w:rsidR="00107669"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والخمرُ: ما أُعِدَّ للسُّكْرِ، وأمَّا وجودُ مادَّتِهِ ممَّا لم يُصنَعْ للشُّرْبِ وليس مهيَّأً له إلا بإضافةِ غيرِهِ إليه، فلا يُعَدُّ خمرًا يحرُمُ اقتناؤُه، وهو كاقتِناءِ العِنَبِ والتَّمْرِ والدُّبَّاءِ الذي لم يَتخمَّرْ، ومِثلُهُ الأطيابُ الكحوليَّةُ، فما كان منها غيرَ مُعَدٍّ للشُّرْبِ على صورتِهِ الحاليَّةِ، فليس بخمرٍ ولو وُجِدَ في تحليلِهِ كحول؛ لأنَّه في صورتِهِ غيرُ خمرٍ؛ إذْ لو شَرِبَهُ أحدٌ على هيئتِهِ تلك، لمات أو مَرِضَ بسُمٍّ ونحوِ ذلك، ولأنَّه لا يكونُ خمرًا يُشرَبُ إلاَّ بإضافةِ غيرِهِ إليه.</w:t>
      </w:r>
    </w:p>
    <w:p w:rsidR="00107669" w:rsidRPr="00605401" w:rsidRDefault="00107669" w:rsidP="00605401">
      <w:pPr>
        <w:autoSpaceDE w:val="0"/>
        <w:autoSpaceDN w:val="0"/>
        <w:bidi/>
        <w:adjustRightInd w:val="0"/>
        <w:spacing w:line="252" w:lineRule="auto"/>
        <w:jc w:val="both"/>
        <w:rPr>
          <w:rFonts w:ascii="Arial" w:hAnsi="Arial" w:cs="Arial"/>
          <w:sz w:val="28"/>
          <w:szCs w:val="28"/>
          <w:rtl/>
        </w:rPr>
      </w:pPr>
      <w:r w:rsidRPr="00605401">
        <w:rPr>
          <w:rFonts w:ascii="Arial" w:hAnsi="Arial" w:cs="Arial"/>
          <w:sz w:val="28"/>
          <w:szCs w:val="28"/>
          <w:rtl/>
        </w:rPr>
        <w:t>ـــــــــــــــــــــــــــــــــــــــــــــــــــــــ</w:t>
      </w:r>
    </w:p>
    <w:p w:rsidR="00107669" w:rsidRPr="00605401" w:rsidRDefault="00107669" w:rsidP="00605401">
      <w:pPr>
        <w:bidi/>
        <w:jc w:val="both"/>
        <w:rPr>
          <w:rFonts w:asciiTheme="minorBidi" w:hAnsiTheme="minorBidi"/>
          <w:sz w:val="28"/>
          <w:szCs w:val="28"/>
        </w:rPr>
      </w:pPr>
      <w:r w:rsidRPr="00605401">
        <w:rPr>
          <w:rFonts w:ascii="Arial" w:hAnsi="Arial" w:cs="Arial"/>
          <w:sz w:val="28"/>
          <w:szCs w:val="28"/>
          <w:rtl/>
        </w:rPr>
        <w:t>(1)</w:t>
      </w:r>
      <w:r w:rsidRPr="00605401">
        <w:rPr>
          <w:rFonts w:asciiTheme="minorBidi" w:hAnsiTheme="minorBidi"/>
          <w:sz w:val="28"/>
          <w:szCs w:val="28"/>
          <w:rtl/>
        </w:rPr>
        <w:t xml:space="preserve"> «تفسير الطبري» (8 /656)</w:t>
      </w:r>
      <w:r w:rsidR="00605401">
        <w:rPr>
          <w:rFonts w:asciiTheme="minorBidi" w:hAnsiTheme="minorBidi"/>
          <w:sz w:val="28"/>
          <w:szCs w:val="28"/>
          <w:rtl/>
        </w:rPr>
        <w:t>.</w:t>
      </w:r>
    </w:p>
    <w:p w:rsidR="00107669" w:rsidRPr="00605401" w:rsidRDefault="00107669" w:rsidP="00605401">
      <w:pPr>
        <w:autoSpaceDE w:val="0"/>
        <w:autoSpaceDN w:val="0"/>
        <w:bidi/>
        <w:adjustRightInd w:val="0"/>
        <w:spacing w:line="252" w:lineRule="auto"/>
        <w:jc w:val="both"/>
        <w:rPr>
          <w:rFonts w:ascii="Calibri" w:hAnsi="Calibri" w:cs="Calibri"/>
          <w:sz w:val="28"/>
          <w:szCs w:val="28"/>
        </w:rPr>
      </w:pPr>
    </w:p>
    <w:p w:rsidR="00107669" w:rsidRPr="00605401" w:rsidRDefault="00107669" w:rsidP="00605401">
      <w:pPr>
        <w:autoSpaceDE w:val="0"/>
        <w:autoSpaceDN w:val="0"/>
        <w:adjustRightInd w:val="0"/>
        <w:spacing w:line="252" w:lineRule="auto"/>
        <w:jc w:val="both"/>
        <w:rPr>
          <w:rFonts w:ascii="Calibri" w:hAnsi="Calibri" w:cs="Calibri"/>
          <w:sz w:val="28"/>
          <w:szCs w:val="28"/>
        </w:rPr>
      </w:pPr>
      <w:r w:rsidRPr="00605401">
        <w:rPr>
          <w:rFonts w:ascii="Arial" w:hAnsi="Arial" w:cs="Arial" w:hint="cs"/>
          <w:sz w:val="28"/>
          <w:szCs w:val="28"/>
          <w:rtl/>
        </w:rPr>
        <w:t xml:space="preserve"> </w:t>
      </w:r>
    </w:p>
    <w:p w:rsidR="00107669" w:rsidRPr="00605401" w:rsidRDefault="00107669" w:rsidP="00605401">
      <w:pPr>
        <w:autoSpaceDE w:val="0"/>
        <w:autoSpaceDN w:val="0"/>
        <w:bidi/>
        <w:adjustRightInd w:val="0"/>
        <w:spacing w:line="252" w:lineRule="auto"/>
        <w:jc w:val="both"/>
        <w:rPr>
          <w:rFonts w:ascii="Calibri" w:hAnsi="Calibri" w:cs="Calibri"/>
          <w:sz w:val="28"/>
          <w:szCs w:val="28"/>
        </w:rPr>
      </w:pPr>
      <w:r w:rsidRPr="00605401">
        <w:rPr>
          <w:rFonts w:ascii="Arial" w:hAnsi="Arial" w:cs="Arial" w:hint="cs"/>
          <w:sz w:val="28"/>
          <w:szCs w:val="28"/>
          <w:rtl/>
        </w:rPr>
        <w:t xml:space="preserve"> </w:t>
      </w:r>
    </w:p>
    <w:p w:rsidR="00107669" w:rsidRPr="00605401" w:rsidRDefault="00107669" w:rsidP="00605401">
      <w:pPr>
        <w:bidi/>
        <w:jc w:val="both"/>
        <w:rPr>
          <w:rFonts w:asciiTheme="minorBidi" w:hAnsiTheme="minorBidi"/>
          <w:sz w:val="28"/>
          <w:szCs w:val="28"/>
        </w:rPr>
      </w:pPr>
    </w:p>
    <w:p w:rsidR="00107669" w:rsidRPr="00605401" w:rsidRDefault="00107669" w:rsidP="00605401">
      <w:pPr>
        <w:jc w:val="both"/>
        <w:rPr>
          <w:rFonts w:asciiTheme="minorBidi" w:hAnsiTheme="minorBidi"/>
          <w:sz w:val="28"/>
          <w:szCs w:val="28"/>
        </w:rPr>
      </w:pPr>
      <w:r w:rsidRPr="00605401">
        <w:rPr>
          <w:rFonts w:asciiTheme="minorBidi" w:hAnsiTheme="minorBidi"/>
          <w:sz w:val="28"/>
          <w:szCs w:val="28"/>
        </w:rPr>
        <w:br w:type="page"/>
      </w:r>
    </w:p>
    <w:p w:rsidR="00D041D3" w:rsidRPr="00605401" w:rsidRDefault="00D041D3" w:rsidP="00605401">
      <w:pPr>
        <w:bidi/>
        <w:jc w:val="both"/>
        <w:rPr>
          <w:rFonts w:asciiTheme="minorBidi" w:hAnsiTheme="minorBidi"/>
          <w:sz w:val="28"/>
          <w:szCs w:val="28"/>
        </w:rPr>
      </w:pP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وما كان مِن العطورِ كحولاً يُشرَبُ في صورتِهِ التي يُباعُ عليها بلا حاجةٍ لإضافةِ مادَّةٍ؛ وإنَّما يُسكِرُ بنفسِهِ عادةً: فيحرُمُ اقتناؤُه أصلاً ولو كان طاهِرًا في ذاتِه؛ لأنَّ اللهَ أمَرَ بالبُعْدِ عنه، فقال: {فَاجْتَنِبُوهُ} ، وأمَّا العطورُ التي تحتاجُ إلى تركيبٍ وإضافةٍ مع غيرِها لتُسكِرَ، فليستْ خمرًا، ولا يحرُمُ اقتناؤُها للتعطُّرِ وغيرِ ذلك.</w:t>
      </w:r>
    </w:p>
    <w:p w:rsidR="00D041D3" w:rsidRPr="00605401" w:rsidRDefault="00D041D3" w:rsidP="00605401">
      <w:pPr>
        <w:bidi/>
        <w:jc w:val="both"/>
        <w:rPr>
          <w:rFonts w:asciiTheme="minorBidi" w:hAnsiTheme="minorBidi"/>
          <w:sz w:val="28"/>
          <w:szCs w:val="28"/>
        </w:rPr>
      </w:pPr>
    </w:p>
    <w:p w:rsidR="00D041D3" w:rsidRPr="00605401" w:rsidRDefault="00107669" w:rsidP="00605401">
      <w:pPr>
        <w:bidi/>
        <w:jc w:val="both"/>
        <w:rPr>
          <w:rFonts w:asciiTheme="minorBidi" w:hAnsiTheme="minorBidi"/>
          <w:sz w:val="28"/>
          <w:szCs w:val="28"/>
        </w:rPr>
      </w:pPr>
      <w:r w:rsidRPr="00605401">
        <w:rPr>
          <w:rFonts w:asciiTheme="minorBidi" w:hAnsiTheme="minorBidi" w:hint="cs"/>
          <w:sz w:val="28"/>
          <w:szCs w:val="28"/>
          <w:rtl/>
        </w:rPr>
        <w:tab/>
      </w:r>
      <w:r w:rsidRPr="00605401">
        <w:rPr>
          <w:rFonts w:asciiTheme="minorBidi" w:hAnsiTheme="minorBidi" w:hint="cs"/>
          <w:sz w:val="28"/>
          <w:szCs w:val="28"/>
          <w:rtl/>
        </w:rPr>
        <w:tab/>
      </w:r>
      <w:r w:rsidRPr="00605401">
        <w:rPr>
          <w:rFonts w:asciiTheme="minorBidi" w:hAnsiTheme="minorBidi" w:hint="cs"/>
          <w:sz w:val="28"/>
          <w:szCs w:val="28"/>
          <w:rtl/>
        </w:rPr>
        <w:tab/>
      </w:r>
      <w:r w:rsidRPr="00605401">
        <w:rPr>
          <w:rFonts w:asciiTheme="minorBidi" w:hAnsiTheme="minorBidi" w:hint="cs"/>
          <w:sz w:val="28"/>
          <w:szCs w:val="28"/>
          <w:rtl/>
        </w:rPr>
        <w:tab/>
      </w:r>
      <w:r w:rsidRPr="00605401">
        <w:rPr>
          <w:rFonts w:asciiTheme="minorBidi" w:hAnsiTheme="minorBidi" w:hint="cs"/>
          <w:sz w:val="28"/>
          <w:szCs w:val="28"/>
          <w:rtl/>
        </w:rPr>
        <w:tab/>
      </w:r>
      <w:r w:rsidRPr="00605401">
        <w:rPr>
          <w:rFonts w:asciiTheme="minorBidi" w:hAnsiTheme="minorBidi" w:hint="cs"/>
          <w:sz w:val="28"/>
          <w:szCs w:val="28"/>
          <w:rtl/>
        </w:rPr>
        <w:tab/>
        <w:t>***</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قال تعالى: {لَيْسَ عَلَى الَّذِينَ آمَنُوا وَعَمِلُوا الصَّالِحَاتِ جُنَاحٌ فِيمَا طَعِمُوا إِذَا مَا اتَّقَوْا وَآمَنُوا وَعَمِلُوا الصَّالِحَاتِ ثُمَّ اتَّقَوْا وَآمَنُوا ثُمَّ اتَّقَوْا وَأَحْسَنُوا وَاللَّهُ يُحِبُّ الْمُحْسِنِينَ *} [ المائدة: 93 ] .</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نزَلَتْ هذه الآيةُ في أقوامٍ شَرِبُوا الخمرَ قبلَ نزولِ تحريمِه، وفي حُكْمِهم: الأقوامُ الذين شَرِبوا الحرامَ وطَعِمُوهُ ثمَّ دخَلُوا الإسلامَ تائبينَ، فتساءَلُوا عمَّا شَرِبُوهُ وطَعِمُوهُ ونبَتَتْ أجسادُهُمْ منه، فأنزَلَ اللهُ هذه الآيةَ؛ رفعًا للحَرَجِ، ودفعًا له عن نفوسِهم.</w:t>
      </w:r>
    </w:p>
    <w:p w:rsidR="00107669" w:rsidRPr="00605401" w:rsidRDefault="00D041D3" w:rsidP="00605401">
      <w:pPr>
        <w:autoSpaceDE w:val="0"/>
        <w:autoSpaceDN w:val="0"/>
        <w:bidi/>
        <w:adjustRightInd w:val="0"/>
        <w:spacing w:line="252" w:lineRule="auto"/>
        <w:jc w:val="both"/>
        <w:rPr>
          <w:rFonts w:ascii="Calibri" w:hAnsi="Calibri" w:cs="Calibri"/>
          <w:sz w:val="28"/>
          <w:szCs w:val="28"/>
        </w:rPr>
      </w:pPr>
      <w:r w:rsidRPr="00605401">
        <w:rPr>
          <w:rFonts w:asciiTheme="minorBidi" w:hAnsiTheme="minorBidi"/>
          <w:sz w:val="28"/>
          <w:szCs w:val="28"/>
          <w:rtl/>
        </w:rPr>
        <w:t>روى الشَّيْخانِ؛ مِن حديثِ أنسٍ؛ قال: «كُنْتُ سَاقِيَ القَوْمِ فِي مَنْزِلِ أَبِي طَلْحَةَ، وَكَانَ خَمْرُهُمْ يَوْمَئِذٍ الفَضِيخَ، فَأَمَرَ رَسُولُ اللهِ صلّى الله عليه وسلّم مُنَادِيًا يُنَادِي: (أَلاَ إِنَّ الخَمْرَ قَدْ حُرِّمَتْ) ، قَالَ: فَقَالَ لِي أبو طَلْحَةَ: اخْرُجْ، فَأَهْرِقْهَا، فَخَرَجْتُ فَهَرَقْتُهَا، فَجَرَتْ فِي سِكَكِ المَدِينَةِ، فَقَالَ بَعْضُ القَوْمِ: قَدْ قُتِلَ قَوْمٌ وَهِيَ فِي بُطُونِهِمْ؟! فَأَنْزَلَ اللَّهُ: {لَيْسَ عَلَى الَّذِينَ آمَنُوا وَعَمِلُوا الصَّالِحَاتِ جُنَاحٌ فِيمَا طَعِمُوا} »</w:t>
      </w:r>
      <w:r w:rsidR="00107669" w:rsidRPr="00605401">
        <w:rPr>
          <w:rFonts w:ascii="Arial" w:hAnsi="Arial" w:cs="Arial"/>
          <w:sz w:val="28"/>
          <w:szCs w:val="28"/>
          <w:rtl/>
        </w:rPr>
        <w:t>(1)</w:t>
      </w:r>
    </w:p>
    <w:p w:rsidR="00107669" w:rsidRPr="00605401" w:rsidRDefault="00D041D3" w:rsidP="00605401">
      <w:pPr>
        <w:autoSpaceDE w:val="0"/>
        <w:autoSpaceDN w:val="0"/>
        <w:bidi/>
        <w:adjustRightInd w:val="0"/>
        <w:spacing w:line="252" w:lineRule="auto"/>
        <w:jc w:val="both"/>
        <w:rPr>
          <w:rFonts w:ascii="Calibri" w:hAnsi="Calibri" w:cs="Calibri"/>
          <w:sz w:val="28"/>
          <w:szCs w:val="28"/>
          <w:lang w:bidi="ar-SY"/>
        </w:rPr>
      </w:pPr>
      <w:r w:rsidRPr="00605401">
        <w:rPr>
          <w:rFonts w:asciiTheme="minorBidi" w:hAnsiTheme="minorBidi"/>
          <w:sz w:val="28"/>
          <w:szCs w:val="28"/>
          <w:rtl/>
        </w:rPr>
        <w:t>ويدخُلُ في حُكْمِهم: كلُّ مؤمنٍ فيما يَطعَمُهُ ويَشرَبُهُ مِن الحلالِ مِن بابِ أَوْلى؛ ولذا قال النبيُّ صلّى الله عليه وسلّم لابنِ مسعودٍ: (أَنْتَ مِنْهُمْ)</w:t>
      </w:r>
      <w:r w:rsidR="00107669" w:rsidRPr="00605401">
        <w:rPr>
          <w:rFonts w:ascii="Arial" w:hAnsi="Arial" w:cs="Arial"/>
          <w:sz w:val="28"/>
          <w:szCs w:val="28"/>
          <w:rtl/>
        </w:rPr>
        <w:t>(2)</w:t>
      </w:r>
    </w:p>
    <w:p w:rsidR="00107669" w:rsidRPr="00605401" w:rsidRDefault="00107669" w:rsidP="00605401">
      <w:pPr>
        <w:autoSpaceDE w:val="0"/>
        <w:autoSpaceDN w:val="0"/>
        <w:bidi/>
        <w:adjustRightInd w:val="0"/>
        <w:spacing w:line="252" w:lineRule="auto"/>
        <w:jc w:val="both"/>
        <w:rPr>
          <w:rFonts w:ascii="Arial" w:hAnsi="Arial" w:cs="Arial"/>
          <w:sz w:val="28"/>
          <w:szCs w:val="28"/>
          <w:rtl/>
        </w:rPr>
      </w:pPr>
      <w:r w:rsidRPr="00605401">
        <w:rPr>
          <w:rFonts w:ascii="Arial" w:hAnsi="Arial" w:cs="Arial"/>
          <w:sz w:val="28"/>
          <w:szCs w:val="28"/>
          <w:rtl/>
        </w:rPr>
        <w:t>ـــــــــــــــــــــــــــــــــــــــــــــــــــــــ</w:t>
      </w:r>
    </w:p>
    <w:p w:rsidR="00107669" w:rsidRPr="00605401" w:rsidRDefault="00107669" w:rsidP="00605401">
      <w:pPr>
        <w:bidi/>
        <w:jc w:val="both"/>
        <w:rPr>
          <w:rFonts w:asciiTheme="minorBidi" w:hAnsiTheme="minorBidi"/>
          <w:sz w:val="28"/>
          <w:szCs w:val="28"/>
        </w:rPr>
      </w:pPr>
      <w:r w:rsidRPr="00605401">
        <w:rPr>
          <w:rFonts w:ascii="Arial" w:hAnsi="Arial" w:cs="Arial"/>
          <w:sz w:val="28"/>
          <w:szCs w:val="28"/>
          <w:rtl/>
        </w:rPr>
        <w:t>(1)</w:t>
      </w:r>
      <w:r w:rsidRPr="00605401">
        <w:rPr>
          <w:rFonts w:asciiTheme="minorBidi" w:hAnsiTheme="minorBidi"/>
          <w:sz w:val="28"/>
          <w:szCs w:val="28"/>
          <w:rtl/>
        </w:rPr>
        <w:t xml:space="preserve"> أخرجه البخاري (2464) (3 /132)، ومسلم (1980) (3 /1570)</w:t>
      </w:r>
      <w:r w:rsidR="00605401">
        <w:rPr>
          <w:rFonts w:asciiTheme="minorBidi" w:hAnsiTheme="minorBidi"/>
          <w:sz w:val="28"/>
          <w:szCs w:val="28"/>
          <w:rtl/>
        </w:rPr>
        <w:t>.</w:t>
      </w:r>
    </w:p>
    <w:p w:rsidR="00107669" w:rsidRPr="00605401" w:rsidRDefault="00107669" w:rsidP="00605401">
      <w:pPr>
        <w:autoSpaceDE w:val="0"/>
        <w:autoSpaceDN w:val="0"/>
        <w:bidi/>
        <w:adjustRightInd w:val="0"/>
        <w:spacing w:line="252" w:lineRule="auto"/>
        <w:jc w:val="both"/>
        <w:rPr>
          <w:rFonts w:ascii="Calibri" w:hAnsi="Calibri" w:cs="Calibri"/>
          <w:sz w:val="28"/>
          <w:szCs w:val="28"/>
        </w:rPr>
      </w:pPr>
    </w:p>
    <w:p w:rsidR="00107669" w:rsidRPr="00605401" w:rsidRDefault="00107669" w:rsidP="00605401">
      <w:pPr>
        <w:bidi/>
        <w:jc w:val="both"/>
        <w:rPr>
          <w:rFonts w:asciiTheme="minorBidi" w:hAnsiTheme="minorBidi"/>
          <w:sz w:val="28"/>
          <w:szCs w:val="28"/>
          <w:rtl/>
        </w:rPr>
      </w:pPr>
      <w:r w:rsidRPr="00605401">
        <w:rPr>
          <w:rFonts w:ascii="Arial" w:hAnsi="Arial" w:cs="Arial"/>
          <w:sz w:val="28"/>
          <w:szCs w:val="28"/>
          <w:rtl/>
        </w:rPr>
        <w:t>(2</w:t>
      </w:r>
      <w:r w:rsidRPr="00605401">
        <w:rPr>
          <w:rFonts w:asciiTheme="minorBidi" w:hAnsiTheme="minorBidi" w:hint="cs"/>
          <w:sz w:val="28"/>
          <w:szCs w:val="28"/>
          <w:rtl/>
        </w:rPr>
        <w:t>)</w:t>
      </w:r>
      <w:r w:rsidRPr="00605401">
        <w:rPr>
          <w:rFonts w:asciiTheme="minorBidi" w:hAnsiTheme="minorBidi"/>
          <w:sz w:val="28"/>
          <w:szCs w:val="28"/>
          <w:rtl/>
        </w:rPr>
        <w:t xml:space="preserve"> أخرجه مسلم (2459) (4 /1910)</w:t>
      </w:r>
      <w:r w:rsidR="00605401">
        <w:rPr>
          <w:rFonts w:asciiTheme="minorBidi" w:hAnsiTheme="minorBidi"/>
          <w:sz w:val="28"/>
          <w:szCs w:val="28"/>
          <w:rtl/>
        </w:rPr>
        <w:t>.</w:t>
      </w:r>
    </w:p>
    <w:p w:rsidR="00107669" w:rsidRPr="00605401" w:rsidRDefault="00107669" w:rsidP="00605401">
      <w:pPr>
        <w:bidi/>
        <w:jc w:val="both"/>
        <w:rPr>
          <w:rFonts w:asciiTheme="minorBidi" w:hAnsiTheme="minorBidi"/>
          <w:sz w:val="28"/>
          <w:szCs w:val="28"/>
          <w:lang w:bidi="ar-SY"/>
        </w:rPr>
      </w:pPr>
    </w:p>
    <w:p w:rsidR="00107669" w:rsidRPr="00605401" w:rsidRDefault="00107669" w:rsidP="00605401">
      <w:pPr>
        <w:jc w:val="both"/>
        <w:rPr>
          <w:rFonts w:asciiTheme="minorBidi" w:hAnsiTheme="minorBidi"/>
          <w:sz w:val="28"/>
          <w:szCs w:val="28"/>
        </w:rPr>
      </w:pPr>
      <w:r w:rsidRPr="00605401">
        <w:rPr>
          <w:rFonts w:asciiTheme="minorBidi" w:hAnsiTheme="minorBidi"/>
          <w:sz w:val="28"/>
          <w:szCs w:val="28"/>
        </w:rPr>
        <w:br w:type="page"/>
      </w:r>
    </w:p>
    <w:p w:rsidR="00D041D3" w:rsidRPr="00605401" w:rsidRDefault="00D041D3" w:rsidP="00605401">
      <w:pPr>
        <w:bidi/>
        <w:jc w:val="both"/>
        <w:rPr>
          <w:rFonts w:asciiTheme="minorBidi" w:hAnsiTheme="minorBidi"/>
          <w:sz w:val="28"/>
          <w:szCs w:val="28"/>
        </w:rPr>
      </w:pP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وهذه الآيةُ نزَلَتْ بعدَ آيةِ تحريمِ الخمرِ السابقةِ، فرفَعَ اللهُ بها الحَرَجَ الموجودَ في نفوسِ الصحابةِ رضي الله عنهم.</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وكثيرًا ما تَنزِلُ الأحكامُ في القرآنِ، ثمَّ يَرفَعُ اللهُ الحَرَجَ الذي يجدُهُ الناسُ مِن فَوَاتِ شيءٍ مِن الامتثالِ السابقِ قبلَ الحُكْمِ، فلمَّا أمَرَ اللهُ بالقِبْلةِ والاتِّجاهِ إلى الكعبةِ، وجَدَ الناسُ حَرَجًا في صلاتِهِمُ السابقةِ وصلاةِ مَنْ مات منهم إلى بيتِ المَقدِسِ، فأنزَلَ اللهُ: {وَمَا كَانَ اللَّهُ لِيُضِيعَ إِيمَانَكُمْ} [البقرة: 143] ، ومِثلُهُ: لمَّا حرَّمَ اللهُ في أولِ المائدةِ المحرَّماتِ وعَدَّها في أكثرِ موضعٍ لعَدَدِ المحرَّماتِ المأكولةِ في القرآنِ، سأَلَ الصحابةُ عن الحلالِ وظَنُّوهُ ضيِّقًا، فأنزَلَ اللهُ: {يَسْأَلُونَكَ مَاذَا أُحِلَّ لَهُمْ قُلْ أُحِلَّ لَكُمُ الطَّيِّبَاتُ} [المائدة: 4] ، ثمَّ عَدَّ الطيِّباتِ عليهم؛ حتى لا يَستكثِرُوا الخبائثَ المحرَّمةَ، فيَغلِبَهم الشيطانُ عليها.</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المؤاخَذَةُ على الحلالِ:</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وظاهرُ آيةِ البابِ: أنَّ اللهَ لا يُؤاخِذُ المؤمِنينَ فيما استمتَعُوا به مِن الشرابِ والمَطعَمِ الحلالِ ما أقامُوا الواجباتِ وأدَّوُا الفرائضَ التي عليهم، وإنَّما لم يُؤاخِذْهُمُ اللهُ؛ لأنَّه أنزَلَ الطيِّباتِ لهم ليَستمتِعوا بها ويَنتفِعوا منها، ولم يَستثنِ منها إلاَّ عَيْنًا أو وصفًا حرَّمَهُ اللهُ، وهو قليلٌ نادرٌ؛ ولذا أطلَقَ إباحةَ الأكلِ؛ كما في قولِهِ تعالى: {كُلُوا مِنْ طَيِّبَاتِ مَا رَزَقْنَاكُمْ} [البقرة: 172] ، وقولِهِ: {فَكُلُوا مِنْهَا حَيْثُ شِئْتُمْ} [البقرة: 58] ، وقولِهِ: {كُلُوا وَاشْرَبُوا مِنْ رِزْقِ اللَّهِ} [البقرة: 60] .</w:t>
      </w:r>
    </w:p>
    <w:p w:rsidR="00107669"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 xml:space="preserve">وإذا استمتَعَ العبدُ بالطيِّباتِ مَأْكَلاً ومَشْرَبًا، ولم يُؤَدِّ ما عليه مِن الواجباتِ وعملِ الصالحاتِ، وتَرْكِ المحرَّماتِ، فالأصلُ أنَّه مُؤاخَذٌ ومُساءَلٌ ومحاسَبٌ على مُتْعَتِهِ تلك، وعِلَّةُ السؤالِ والمؤاخَذةِ: أنَّ تلك المتعةَ لم تُشكَرْ، فمِن شُكْرِها عدمُ العُدْوانِ على ما حرَّمَ اللهُ معها؛ كما </w:t>
      </w:r>
    </w:p>
    <w:p w:rsidR="00107669" w:rsidRPr="00605401" w:rsidRDefault="00107669" w:rsidP="00605401">
      <w:pPr>
        <w:jc w:val="both"/>
        <w:rPr>
          <w:rFonts w:asciiTheme="minorBidi" w:hAnsiTheme="minorBidi"/>
          <w:sz w:val="28"/>
          <w:szCs w:val="28"/>
          <w:rtl/>
        </w:rPr>
      </w:pPr>
      <w:r w:rsidRPr="00605401">
        <w:rPr>
          <w:rFonts w:asciiTheme="minorBidi" w:hAnsiTheme="minorBidi"/>
          <w:sz w:val="28"/>
          <w:szCs w:val="28"/>
          <w:rtl/>
        </w:rPr>
        <w:br w:type="page"/>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قال تعالى: {كُلُوا وَاشْرَبُوا مِنْ رِزْقِ اللَّهِ وَلاَ تَعْثَوْا فِي الأَرْضِ مُفْسِدِينَ *} [البقرة: 60] ، وقال تعالى: {كُلُوا مِمَّا فِي الأَرْضِ حَلاَلاً طَيِّبًا وَلاَ تَتَّبِعُوا خُطُوَاتِ الشَّيْطَانِ} [البقرة: 168] ؛ فإنَّ كـمـالَ الاستـمـتـاعِ إمَّا أنْ يُصاحِبَهُ شُكْرٌ وعملٌ صالحٌ، أو يُصاحِبَهُ كفرٌ وعملٌ فاسدٌ؛ فإنَّ لَذَّةَ الحلالِ ومُتعتَهُ تُنسِي بعضَ العبادِ ما شَرَعَ اللهُ، وتذكِّرُ بعضَ العِبادِ شُكْرَ نعمةِ اللهِ، ولمَّا كان أكلُ الحلالِ سببًا للبَغْيِ ونِسْيانِ نعمةِ اللهِ عندَ الكافِرِينَ والظالِمِينَ آخَذَهُم اللهُ به وحاسَبَهُم عليه؛ لهذا قلَّما يذكُرُ اللهُ في كتابِه أكلَ الطيِّباتِ إلاَّ ويَقرِنُهُ بأحدِ اللازمَيْنِ منه: الأمرِ بالشُّكْرِ والطاعةِ، أو التحذيرِ مِن الكُفْرِ به واتِّخاذِهِ سبيلاً لمعصيتِه، والنهيُ لا لِذَاتِه؛ فإنَّه حلالٌ؛ وإنَّما لِما أدَّى إليه مِن عملٍ حرامٍ، وغَفْلةٍ عن الطاعةِ، وانشغالٍ بالمعصيةِ؛ فإنَّ الأُمَمَ الكافرةَ ما غفَلتْ عن اللهِ إلاَّ بسببِ الاستمتاعِ بالطيِّباتِ؛ فشغَلَتْهُمْ عن حقِّ اللهِ عليهم؛ كما قال تعالى: {ذَرْهُمْ يَأْكُلُوا وَيَتَمَتَّعُوا وَيُلْهِهِمُ الأَمَلُ فَسَوْفَ يَعْلَمُونَ *} [الحجر: 3] ، وقال عنهم: {كُلُوا وَتَمَتَّعُوا قَلِيلاً إِنَّكُمْ مُجْرِمُونَ *} [المرسلات: 46] .</w:t>
      </w:r>
    </w:p>
    <w:p w:rsidR="00107669" w:rsidRPr="00605401" w:rsidRDefault="00D041D3" w:rsidP="00605401">
      <w:pPr>
        <w:autoSpaceDE w:val="0"/>
        <w:autoSpaceDN w:val="0"/>
        <w:bidi/>
        <w:adjustRightInd w:val="0"/>
        <w:spacing w:line="252" w:lineRule="auto"/>
        <w:jc w:val="both"/>
        <w:rPr>
          <w:rFonts w:ascii="Calibri" w:hAnsi="Calibri" w:cs="Calibri"/>
          <w:sz w:val="28"/>
          <w:szCs w:val="28"/>
        </w:rPr>
      </w:pPr>
      <w:r w:rsidRPr="00605401">
        <w:rPr>
          <w:rFonts w:asciiTheme="minorBidi" w:hAnsiTheme="minorBidi"/>
          <w:sz w:val="28"/>
          <w:szCs w:val="28"/>
          <w:rtl/>
        </w:rPr>
        <w:t>ولهذا فسَّرَ غيرُ واحدٍ مِن الصحابةِ هذه الآيةَ: {لَيْسَ عَلَى الَّذِينَ آمَنُوا وَعَمِلُوا الصَّالِحَاتِ جُنَاحٌ فِيمَا طَعِمُوا} : بالتَّقْوَى واجتنابِ المحرَّماتِ؛ كما في ظاهرِها: {إِذَا مَا اتَّقَوْا وَآمَنُوا وَعَمِلُوا الصَّالِحَاتِ} ؛ كما جاء ذلك عن عمرَ بنِ الخطَّابِ</w:t>
      </w:r>
      <w:r w:rsidR="00107669" w:rsidRPr="00605401">
        <w:rPr>
          <w:rFonts w:ascii="Arial" w:hAnsi="Arial" w:cs="Arial"/>
          <w:sz w:val="28"/>
          <w:szCs w:val="28"/>
          <w:rtl/>
        </w:rPr>
        <w:t>(1)</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ومِن السلفِ والفُقَهاءِ: مَن ذكَرَ بعضَ أنواعِ التَّقْوَى الواجِبةِ في المالِ؛ كالزكاةِ والصدقةِ والهديةِ والصِّلةِ.</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ومِن علامةِ اتِّخاذِ الطيِّباتِ سبيلاً إلى الحَرَامِ الإسرافُ في الاستمتاعِ بها؛ كما قال تعالى: {وَكُلُوا وَاشْرَبُوا وَلاَ تُسْرِفُوا} [الأعراف: 31] .</w:t>
      </w:r>
    </w:p>
    <w:p w:rsidR="00D041D3" w:rsidRPr="00605401" w:rsidRDefault="00D041D3" w:rsidP="00605401">
      <w:pPr>
        <w:bidi/>
        <w:jc w:val="both"/>
        <w:rPr>
          <w:rFonts w:asciiTheme="minorBidi" w:hAnsiTheme="minorBidi"/>
          <w:sz w:val="28"/>
          <w:szCs w:val="28"/>
        </w:rPr>
      </w:pPr>
    </w:p>
    <w:p w:rsidR="00107669" w:rsidRPr="00605401" w:rsidRDefault="00107669" w:rsidP="00605401">
      <w:pPr>
        <w:bidi/>
        <w:jc w:val="both"/>
        <w:rPr>
          <w:rFonts w:asciiTheme="minorBidi" w:hAnsiTheme="minorBidi"/>
          <w:sz w:val="28"/>
          <w:szCs w:val="28"/>
        </w:rPr>
      </w:pPr>
      <w:r w:rsidRPr="00605401">
        <w:rPr>
          <w:rFonts w:asciiTheme="minorBidi" w:hAnsiTheme="minorBidi" w:hint="cs"/>
          <w:sz w:val="28"/>
          <w:szCs w:val="28"/>
          <w:rtl/>
        </w:rPr>
        <w:tab/>
      </w:r>
      <w:r w:rsidRPr="00605401">
        <w:rPr>
          <w:rFonts w:asciiTheme="minorBidi" w:hAnsiTheme="minorBidi" w:hint="cs"/>
          <w:sz w:val="28"/>
          <w:szCs w:val="28"/>
          <w:rtl/>
        </w:rPr>
        <w:tab/>
      </w:r>
      <w:r w:rsidRPr="00605401">
        <w:rPr>
          <w:rFonts w:asciiTheme="minorBidi" w:hAnsiTheme="minorBidi" w:hint="cs"/>
          <w:sz w:val="28"/>
          <w:szCs w:val="28"/>
          <w:rtl/>
        </w:rPr>
        <w:tab/>
      </w:r>
      <w:r w:rsidRPr="00605401">
        <w:rPr>
          <w:rFonts w:asciiTheme="minorBidi" w:hAnsiTheme="minorBidi" w:hint="cs"/>
          <w:sz w:val="28"/>
          <w:szCs w:val="28"/>
          <w:rtl/>
        </w:rPr>
        <w:tab/>
        <w:t xml:space="preserve">  </w:t>
      </w:r>
      <w:r w:rsidRPr="00605401">
        <w:rPr>
          <w:rFonts w:asciiTheme="minorBidi" w:hAnsiTheme="minorBidi" w:hint="cs"/>
          <w:sz w:val="28"/>
          <w:szCs w:val="28"/>
          <w:rtl/>
        </w:rPr>
        <w:tab/>
        <w:t xml:space="preserve">   ***</w:t>
      </w:r>
    </w:p>
    <w:p w:rsidR="00107669" w:rsidRPr="00605401" w:rsidRDefault="00107669" w:rsidP="00605401">
      <w:pPr>
        <w:autoSpaceDE w:val="0"/>
        <w:autoSpaceDN w:val="0"/>
        <w:bidi/>
        <w:adjustRightInd w:val="0"/>
        <w:spacing w:line="252" w:lineRule="auto"/>
        <w:jc w:val="both"/>
        <w:rPr>
          <w:rFonts w:ascii="Arial" w:hAnsi="Arial" w:cs="Arial"/>
          <w:sz w:val="28"/>
          <w:szCs w:val="28"/>
          <w:rtl/>
        </w:rPr>
      </w:pPr>
      <w:r w:rsidRPr="00605401">
        <w:rPr>
          <w:rFonts w:ascii="Arial" w:hAnsi="Arial" w:cs="Arial"/>
          <w:sz w:val="28"/>
          <w:szCs w:val="28"/>
          <w:rtl/>
        </w:rPr>
        <w:t>ـــــــــــــــــــــــــــــــــــــــــــــــــــــــ</w:t>
      </w:r>
    </w:p>
    <w:p w:rsidR="00107669" w:rsidRPr="00605401" w:rsidRDefault="00107669" w:rsidP="00605401">
      <w:pPr>
        <w:bidi/>
        <w:jc w:val="both"/>
        <w:rPr>
          <w:rFonts w:asciiTheme="minorBidi" w:hAnsiTheme="minorBidi"/>
          <w:sz w:val="28"/>
          <w:szCs w:val="28"/>
        </w:rPr>
      </w:pPr>
      <w:r w:rsidRPr="00605401">
        <w:rPr>
          <w:rFonts w:ascii="Arial" w:hAnsi="Arial" w:cs="Arial"/>
          <w:sz w:val="28"/>
          <w:szCs w:val="28"/>
          <w:rtl/>
        </w:rPr>
        <w:t>(1)</w:t>
      </w:r>
      <w:r w:rsidRPr="00605401">
        <w:rPr>
          <w:rFonts w:asciiTheme="minorBidi" w:hAnsiTheme="minorBidi"/>
          <w:sz w:val="28"/>
          <w:szCs w:val="28"/>
          <w:rtl/>
        </w:rPr>
        <w:t xml:space="preserve"> «تفسير ابن أبي حاتم» (4 /1202)</w:t>
      </w:r>
      <w:r w:rsidR="00605401">
        <w:rPr>
          <w:rFonts w:asciiTheme="minorBidi" w:hAnsiTheme="minorBidi"/>
          <w:sz w:val="28"/>
          <w:szCs w:val="28"/>
          <w:rtl/>
        </w:rPr>
        <w:t>.</w:t>
      </w:r>
    </w:p>
    <w:p w:rsidR="00107669" w:rsidRPr="00605401" w:rsidRDefault="00107669" w:rsidP="00605401">
      <w:pPr>
        <w:autoSpaceDE w:val="0"/>
        <w:autoSpaceDN w:val="0"/>
        <w:bidi/>
        <w:adjustRightInd w:val="0"/>
        <w:spacing w:line="252" w:lineRule="auto"/>
        <w:jc w:val="both"/>
        <w:rPr>
          <w:rFonts w:ascii="Calibri" w:hAnsi="Calibri" w:cs="Calibri"/>
          <w:sz w:val="28"/>
          <w:szCs w:val="28"/>
        </w:rPr>
      </w:pPr>
    </w:p>
    <w:p w:rsidR="00107669" w:rsidRPr="00605401" w:rsidRDefault="00107669" w:rsidP="00605401">
      <w:pPr>
        <w:autoSpaceDE w:val="0"/>
        <w:autoSpaceDN w:val="0"/>
        <w:adjustRightInd w:val="0"/>
        <w:spacing w:line="252" w:lineRule="auto"/>
        <w:jc w:val="both"/>
        <w:rPr>
          <w:rFonts w:ascii="Calibri" w:hAnsi="Calibri" w:cs="Calibri"/>
          <w:sz w:val="28"/>
          <w:szCs w:val="28"/>
        </w:rPr>
      </w:pPr>
      <w:r w:rsidRPr="00605401">
        <w:rPr>
          <w:rFonts w:ascii="Arial" w:hAnsi="Arial" w:cs="Arial"/>
          <w:sz w:val="28"/>
          <w:szCs w:val="28"/>
        </w:rPr>
        <w:t xml:space="preserve"> </w:t>
      </w:r>
    </w:p>
    <w:p w:rsidR="00107669" w:rsidRPr="00605401" w:rsidRDefault="00107669" w:rsidP="00605401">
      <w:pPr>
        <w:autoSpaceDE w:val="0"/>
        <w:autoSpaceDN w:val="0"/>
        <w:bidi/>
        <w:adjustRightInd w:val="0"/>
        <w:spacing w:line="252" w:lineRule="auto"/>
        <w:jc w:val="both"/>
        <w:rPr>
          <w:rFonts w:ascii="Calibri" w:hAnsi="Calibri" w:cs="Calibri"/>
          <w:sz w:val="28"/>
          <w:szCs w:val="28"/>
        </w:rPr>
      </w:pPr>
      <w:r w:rsidRPr="00605401">
        <w:rPr>
          <w:rFonts w:ascii="Arial" w:hAnsi="Arial" w:cs="Arial" w:hint="cs"/>
          <w:sz w:val="28"/>
          <w:szCs w:val="28"/>
          <w:rtl/>
        </w:rPr>
        <w:t xml:space="preserve"> </w:t>
      </w:r>
    </w:p>
    <w:p w:rsidR="00107669" w:rsidRPr="00605401" w:rsidRDefault="00107669" w:rsidP="00605401">
      <w:pPr>
        <w:bidi/>
        <w:jc w:val="both"/>
        <w:rPr>
          <w:rFonts w:asciiTheme="minorBidi" w:hAnsiTheme="minorBidi"/>
          <w:sz w:val="28"/>
          <w:szCs w:val="28"/>
        </w:rPr>
      </w:pPr>
    </w:p>
    <w:p w:rsidR="00107669" w:rsidRPr="00605401" w:rsidRDefault="00107669" w:rsidP="00605401">
      <w:pPr>
        <w:bidi/>
        <w:jc w:val="both"/>
        <w:rPr>
          <w:rFonts w:asciiTheme="minorBidi" w:hAnsiTheme="minorBidi"/>
          <w:sz w:val="28"/>
          <w:szCs w:val="28"/>
        </w:rPr>
      </w:pPr>
    </w:p>
    <w:p w:rsidR="00D041D3" w:rsidRPr="00605401" w:rsidRDefault="00D041D3" w:rsidP="00605401">
      <w:pPr>
        <w:bidi/>
        <w:jc w:val="both"/>
        <w:rPr>
          <w:rFonts w:asciiTheme="minorBidi" w:hAnsiTheme="minorBidi"/>
          <w:sz w:val="28"/>
          <w:szCs w:val="28"/>
        </w:rPr>
      </w:pPr>
    </w:p>
    <w:p w:rsidR="00107669" w:rsidRPr="00605401" w:rsidRDefault="00107669" w:rsidP="00605401">
      <w:pPr>
        <w:jc w:val="both"/>
        <w:rPr>
          <w:rFonts w:asciiTheme="minorBidi" w:hAnsiTheme="minorBidi"/>
          <w:sz w:val="28"/>
          <w:szCs w:val="28"/>
          <w:rtl/>
        </w:rPr>
      </w:pPr>
      <w:r w:rsidRPr="00605401">
        <w:rPr>
          <w:rFonts w:asciiTheme="minorBidi" w:hAnsiTheme="minorBidi"/>
          <w:sz w:val="28"/>
          <w:szCs w:val="28"/>
          <w:rtl/>
        </w:rPr>
        <w:br w:type="page"/>
      </w:r>
    </w:p>
    <w:p w:rsidR="00D041D3" w:rsidRPr="00605401" w:rsidRDefault="00D041D3" w:rsidP="00605401">
      <w:pPr>
        <w:bidi/>
        <w:jc w:val="both"/>
        <w:rPr>
          <w:rFonts w:asciiTheme="minorBidi" w:hAnsiTheme="minorBidi"/>
          <w:sz w:val="28"/>
          <w:szCs w:val="28"/>
        </w:rPr>
      </w:pP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قال تعالى: {يَاأَيُّهَا الَّذِينَ آمَنُوا لَيَبْلُوَنَّكُمُ اللَّهُ بِشَيْءٍ مِنَ الصَّيْدِ تَنَالُهُ أَيْدِيكُمْ وَرِمَاحُكُمْ لِيَعْلَمَ اللَّهُ مَنْ يَخَافُهُ بِالْغَيْبِ فَمَنِ اعْتَدَى بَعْدَ ذَلِكَ فَلَهُ عَذَابٌ أَلِيمٌ *} [ المائدة: 94 ] .</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تذكيرٌ للمُؤْمِنينَ: أنَّ اللهَ يسهِّلُ الحرامَ إلى عبدِهِ لِيَختبِرَ إيمانَهُ، ومِن ذلك: تحريمُ الصيدِ على المُحْرِمِ؛ فإنَّ العربَ كان كثيرُ عيشِها مِن الصيدِ، فإنْ أحرَمَتْ، مُنِعَتْ منه، وكان الصيدُ في البلدِ الحرامِ وما حولَهُ يَأْمَنُ؛ لأنَّه لا يُصادُ، فيراهُ الناسُ القاصدونَ إلى المسجدِ الحرامِ وفيهم جوعٌ وفاقَةٌ، واللهُ يمنَعُهُمْ مِن ذلك.</w:t>
      </w:r>
    </w:p>
    <w:p w:rsidR="00107669" w:rsidRPr="00605401" w:rsidRDefault="00D041D3" w:rsidP="00605401">
      <w:pPr>
        <w:autoSpaceDE w:val="0"/>
        <w:autoSpaceDN w:val="0"/>
        <w:bidi/>
        <w:adjustRightInd w:val="0"/>
        <w:spacing w:line="252" w:lineRule="auto"/>
        <w:jc w:val="both"/>
        <w:rPr>
          <w:rFonts w:ascii="Calibri" w:hAnsi="Calibri" w:cs="Calibri"/>
          <w:sz w:val="28"/>
          <w:szCs w:val="28"/>
        </w:rPr>
      </w:pPr>
      <w:r w:rsidRPr="00605401">
        <w:rPr>
          <w:rFonts w:asciiTheme="minorBidi" w:hAnsiTheme="minorBidi"/>
          <w:sz w:val="28"/>
          <w:szCs w:val="28"/>
          <w:rtl/>
        </w:rPr>
        <w:t>ورُوِيَ عن مُقاتِلِ بنِ حَيَّانَ: أنَّ الصحابةَ لمَّا كانوا مع النبيِّ صلّى الله عليه وسلّم في الحُدَيْبِيَةِ، ومنَعَتْهُ قريشٌ مِن دخولِ مكَّةَ، وكانوا حُرُمًا قبلَ أنْ يأمُرَهُمُ اللهُ بالحِلِّ وذَبْحِ الهَدْيِ لإحصارِهم، كان الصيدُ يأتيهِم وفيهم جوعٌ شديدٌ، فكان قُرْبُ الصيدِ منهم ابتلاءً لهم؛ ليَظهَرَ إيمانُهُمْ وامتثالُهم</w:t>
      </w:r>
      <w:r w:rsidR="00107669" w:rsidRPr="00605401">
        <w:rPr>
          <w:rFonts w:ascii="Arial" w:hAnsi="Arial" w:cs="Arial"/>
          <w:sz w:val="28"/>
          <w:szCs w:val="28"/>
          <w:rtl/>
        </w:rPr>
        <w:t>(1)</w:t>
      </w:r>
    </w:p>
    <w:p w:rsidR="00D041D3" w:rsidRPr="00605401" w:rsidRDefault="00107669" w:rsidP="00605401">
      <w:pPr>
        <w:bidi/>
        <w:jc w:val="both"/>
        <w:rPr>
          <w:rFonts w:asciiTheme="minorBidi" w:hAnsiTheme="minorBidi"/>
          <w:sz w:val="28"/>
          <w:szCs w:val="28"/>
          <w:lang w:bidi="ar-SY"/>
        </w:rPr>
      </w:pPr>
      <w:r w:rsidRPr="00605401">
        <w:rPr>
          <w:rFonts w:asciiTheme="minorBidi" w:hAnsiTheme="minorBidi"/>
          <w:sz w:val="28"/>
          <w:szCs w:val="28"/>
        </w:rPr>
        <w:tab/>
      </w:r>
      <w:r w:rsidRPr="00605401">
        <w:rPr>
          <w:rFonts w:asciiTheme="minorBidi" w:hAnsiTheme="minorBidi"/>
          <w:sz w:val="28"/>
          <w:szCs w:val="28"/>
        </w:rPr>
        <w:tab/>
      </w:r>
      <w:r w:rsidRPr="00605401">
        <w:rPr>
          <w:rFonts w:asciiTheme="minorBidi" w:hAnsiTheme="minorBidi"/>
          <w:sz w:val="28"/>
          <w:szCs w:val="28"/>
        </w:rPr>
        <w:tab/>
      </w:r>
      <w:r w:rsidRPr="00605401">
        <w:rPr>
          <w:rFonts w:asciiTheme="minorBidi" w:hAnsiTheme="minorBidi"/>
          <w:sz w:val="28"/>
          <w:szCs w:val="28"/>
        </w:rPr>
        <w:tab/>
      </w:r>
      <w:r w:rsidRPr="00605401">
        <w:rPr>
          <w:rFonts w:asciiTheme="minorBidi" w:hAnsiTheme="minorBidi"/>
          <w:sz w:val="28"/>
          <w:szCs w:val="28"/>
        </w:rPr>
        <w:tab/>
        <w:t xml:space="preserve"> ***</w:t>
      </w:r>
    </w:p>
    <w:p w:rsidR="00D041D3" w:rsidRPr="00605401" w:rsidRDefault="00D041D3" w:rsidP="00605401">
      <w:pPr>
        <w:bidi/>
        <w:jc w:val="both"/>
        <w:rPr>
          <w:rFonts w:asciiTheme="minorBidi" w:hAnsiTheme="minorBidi"/>
          <w:sz w:val="28"/>
          <w:szCs w:val="28"/>
        </w:rPr>
      </w:pPr>
    </w:p>
    <w:p w:rsidR="00D041D3" w:rsidRPr="00605401" w:rsidRDefault="00D041D3" w:rsidP="00605401">
      <w:pPr>
        <w:bidi/>
        <w:jc w:val="both"/>
        <w:rPr>
          <w:rFonts w:asciiTheme="minorBidi" w:hAnsiTheme="minorBidi"/>
          <w:sz w:val="28"/>
          <w:szCs w:val="28"/>
          <w:rtl/>
          <w:lang w:bidi="ar-SY"/>
        </w:rPr>
      </w:pPr>
      <w:r w:rsidRPr="00605401">
        <w:rPr>
          <w:rFonts w:asciiTheme="minorBidi" w:hAnsiTheme="minorBidi"/>
          <w:sz w:val="28"/>
          <w:szCs w:val="28"/>
          <w:rtl/>
        </w:rPr>
        <w:t>قال تعالى: {يَاأَيُّهَا الَّذِينَ آمَنُوا لاَ تَقْتُلُوا الصَّيْدَ وَأَنْتُمْ حُرُمٌ وَمَنْ قَتَلَهُ مِنْكُمْ مُتَعَمِّدًا فَجَزَاءٌ مِثْلُ مَا قَتَلَ مِنَ النَّعَمِ يَحْكُمُ بِهِ ذَوَا عَدْلٍ مِنْكُمْ هَدْيًا بَالِغَ الْكَعْبَةِ أَوْ كَفَّارَةٌ طَعَامُ مَسَاكِينَ أَوْ عَدْلُ ذَلِكَ صِيَامًا لِيَذُوقَ وَبَالَ أَمْرِهِ عَفَا اللَّهُ عَمَّا سَلَفَ وَمَنْ عَادَ فَيَنْتَقِمُ اللَّهُ مِنْهُ وَاللَّهُ عَزِيزٌ ذُو انْتِقَامٍ *} [ المائدة: 95 ] .</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أنواعُ الصيدِ المحرَّمِ:</w:t>
      </w:r>
    </w:p>
    <w:p w:rsidR="00107669"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جعَلَ اللهُ الصيدَ على المُحرِمِ حرامًا، ويحرُمُ صيدُ البَرِّ عليه بجميعِ</w:t>
      </w:r>
    </w:p>
    <w:p w:rsidR="00107669" w:rsidRPr="00605401" w:rsidRDefault="00107669" w:rsidP="00605401">
      <w:pPr>
        <w:autoSpaceDE w:val="0"/>
        <w:autoSpaceDN w:val="0"/>
        <w:bidi/>
        <w:adjustRightInd w:val="0"/>
        <w:spacing w:line="252" w:lineRule="auto"/>
        <w:jc w:val="both"/>
        <w:rPr>
          <w:rFonts w:ascii="Arial" w:hAnsi="Arial" w:cs="Arial"/>
          <w:sz w:val="28"/>
          <w:szCs w:val="28"/>
          <w:rtl/>
        </w:rPr>
      </w:pPr>
      <w:r w:rsidRPr="00605401">
        <w:rPr>
          <w:rFonts w:ascii="Arial" w:hAnsi="Arial" w:cs="Arial"/>
          <w:sz w:val="28"/>
          <w:szCs w:val="28"/>
          <w:rtl/>
        </w:rPr>
        <w:t>ـــــــــــــــــــــــــــــــــــــــــــــــــــــــ</w:t>
      </w:r>
    </w:p>
    <w:p w:rsidR="00107669" w:rsidRPr="00605401" w:rsidRDefault="00107669" w:rsidP="00605401">
      <w:pPr>
        <w:bidi/>
        <w:jc w:val="both"/>
        <w:rPr>
          <w:rFonts w:asciiTheme="minorBidi" w:hAnsiTheme="minorBidi"/>
          <w:sz w:val="28"/>
          <w:szCs w:val="28"/>
        </w:rPr>
      </w:pPr>
      <w:r w:rsidRPr="00605401">
        <w:rPr>
          <w:rFonts w:ascii="Arial" w:hAnsi="Arial" w:cs="Arial"/>
          <w:sz w:val="28"/>
          <w:szCs w:val="28"/>
          <w:rtl/>
        </w:rPr>
        <w:t>(1)</w:t>
      </w:r>
      <w:r w:rsidRPr="00605401">
        <w:rPr>
          <w:rFonts w:asciiTheme="minorBidi" w:hAnsiTheme="minorBidi"/>
          <w:sz w:val="28"/>
          <w:szCs w:val="28"/>
          <w:rtl/>
        </w:rPr>
        <w:t xml:space="preserve"> «تفسير ابن أبي حاتم» (4 /1202)</w:t>
      </w:r>
      <w:r w:rsidR="00605401">
        <w:rPr>
          <w:rFonts w:asciiTheme="minorBidi" w:hAnsiTheme="minorBidi"/>
          <w:sz w:val="28"/>
          <w:szCs w:val="28"/>
          <w:rtl/>
        </w:rPr>
        <w:t>.</w:t>
      </w:r>
    </w:p>
    <w:p w:rsidR="00107669" w:rsidRPr="00605401" w:rsidRDefault="00107669" w:rsidP="00605401">
      <w:pPr>
        <w:autoSpaceDE w:val="0"/>
        <w:autoSpaceDN w:val="0"/>
        <w:bidi/>
        <w:adjustRightInd w:val="0"/>
        <w:spacing w:line="252" w:lineRule="auto"/>
        <w:jc w:val="both"/>
        <w:rPr>
          <w:rFonts w:ascii="Calibri" w:hAnsi="Calibri" w:cs="Calibri"/>
          <w:sz w:val="28"/>
          <w:szCs w:val="28"/>
        </w:rPr>
      </w:pPr>
    </w:p>
    <w:p w:rsidR="00107669" w:rsidRPr="00605401" w:rsidRDefault="00107669" w:rsidP="00605401">
      <w:pPr>
        <w:autoSpaceDE w:val="0"/>
        <w:autoSpaceDN w:val="0"/>
        <w:adjustRightInd w:val="0"/>
        <w:spacing w:line="252" w:lineRule="auto"/>
        <w:jc w:val="both"/>
        <w:rPr>
          <w:rFonts w:ascii="Calibri" w:hAnsi="Calibri" w:cs="Calibri"/>
          <w:sz w:val="28"/>
          <w:szCs w:val="28"/>
        </w:rPr>
      </w:pPr>
      <w:r w:rsidRPr="00605401">
        <w:rPr>
          <w:rFonts w:ascii="Arial" w:hAnsi="Arial" w:cs="Arial" w:hint="cs"/>
          <w:sz w:val="28"/>
          <w:szCs w:val="28"/>
          <w:rtl/>
        </w:rPr>
        <w:t xml:space="preserve"> </w:t>
      </w:r>
    </w:p>
    <w:p w:rsidR="00107669" w:rsidRPr="00605401" w:rsidRDefault="00107669" w:rsidP="00605401">
      <w:pPr>
        <w:autoSpaceDE w:val="0"/>
        <w:autoSpaceDN w:val="0"/>
        <w:bidi/>
        <w:adjustRightInd w:val="0"/>
        <w:spacing w:line="252" w:lineRule="auto"/>
        <w:jc w:val="both"/>
        <w:rPr>
          <w:rFonts w:ascii="Calibri" w:hAnsi="Calibri" w:cs="Calibri"/>
          <w:sz w:val="28"/>
          <w:szCs w:val="28"/>
        </w:rPr>
      </w:pPr>
      <w:r w:rsidRPr="00605401">
        <w:rPr>
          <w:rFonts w:ascii="Arial" w:hAnsi="Arial" w:cs="Arial" w:hint="cs"/>
          <w:sz w:val="28"/>
          <w:szCs w:val="28"/>
          <w:rtl/>
        </w:rPr>
        <w:t xml:space="preserve"> </w:t>
      </w:r>
    </w:p>
    <w:p w:rsidR="00107669"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 xml:space="preserve"> </w:t>
      </w:r>
    </w:p>
    <w:p w:rsidR="00107669" w:rsidRPr="00605401" w:rsidRDefault="00107669" w:rsidP="00605401">
      <w:pPr>
        <w:jc w:val="both"/>
        <w:rPr>
          <w:rFonts w:asciiTheme="minorBidi" w:hAnsiTheme="minorBidi"/>
          <w:sz w:val="28"/>
          <w:szCs w:val="28"/>
          <w:rtl/>
        </w:rPr>
      </w:pPr>
      <w:r w:rsidRPr="00605401">
        <w:rPr>
          <w:rFonts w:asciiTheme="minorBidi" w:hAnsiTheme="minorBidi"/>
          <w:sz w:val="28"/>
          <w:szCs w:val="28"/>
          <w:rtl/>
        </w:rPr>
        <w:br w:type="page"/>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أنواعهِ، ويحرُمُ على قاصدِ البيتِ الحرامِ وعامِرِهِ الصيدُ، وهو على نوعَيْنِ:</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الأولُ : الصيدُ المتعلِّقُ بحالٍ، وهي حالُ إحرامِه؛ فما دام مُحرِمًا يحرُمُ عليه صيدُ البَرِّ حتى يَحِلَّ، مهما كان موضعُهُ مِن الأرضِ، قبلَ المِيقَاتِ أو دونَهُ، فمَن أحرَمَ قبلَ الميقاتِ مِن الشامِ أو مصرَ أو بيتِ المَقْدِسِ، حَرُمَ عليه صيدُ البَرِّ حتى يَحِلَّ.</w:t>
      </w:r>
    </w:p>
    <w:p w:rsidR="00107669" w:rsidRPr="00605401" w:rsidRDefault="00D041D3" w:rsidP="00605401">
      <w:pPr>
        <w:autoSpaceDE w:val="0"/>
        <w:autoSpaceDN w:val="0"/>
        <w:bidi/>
        <w:adjustRightInd w:val="0"/>
        <w:spacing w:line="252" w:lineRule="auto"/>
        <w:jc w:val="both"/>
        <w:rPr>
          <w:rFonts w:ascii="Calibri" w:hAnsi="Calibri" w:cs="Calibri"/>
          <w:sz w:val="28"/>
          <w:szCs w:val="28"/>
        </w:rPr>
      </w:pPr>
      <w:r w:rsidRPr="00605401">
        <w:rPr>
          <w:rFonts w:asciiTheme="minorBidi" w:hAnsiTheme="minorBidi"/>
          <w:sz w:val="28"/>
          <w:szCs w:val="28"/>
          <w:rtl/>
        </w:rPr>
        <w:t>الثاني : الصيدُ المتعلِّقُ بمكانٍ، وهو البلدُ الحرامُ؛ سواءٌ كان الصائدُ مُحرِمًا أو غيرَ مُحرِمٍ، وقد ثبَتَتِ السُّنَّةُ بذلك في أحاديثَ كثيرةٍ؛ منها قولُهُ صلّى الله عليه وسلّم عن مكَّةَ: (لاَ يُخْتَلَى خَلاَهَا، وَلاَ يُعْضَدُ شَجَرُهَا، وَلاَ يُنَفَّرُ صَيْدُهَا، وَلاَ تُلْتَقَطُ لُقَطَتُهَا إِلاَّ لِمُعَرِّفٍ)</w:t>
      </w:r>
      <w:r w:rsidR="00107669" w:rsidRPr="00605401">
        <w:rPr>
          <w:rFonts w:ascii="Arial" w:hAnsi="Arial" w:cs="Arial"/>
          <w:sz w:val="28"/>
          <w:szCs w:val="28"/>
          <w:rtl/>
        </w:rPr>
        <w:t xml:space="preserve"> (1)</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وإن كان مُحرِمًا، فالصيدُ في البلدِ الحرامِ أغلَظُ؛ لأنَّ التحريمَ وقَعَ مِن جهتَيْنِ: مِن جهةِ الحالِ، ومِن جهةِ المكانِ.</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تغليظُ صيدِ الحَرَمِ:</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وتحريمُ الصيدِ بالبلدِ الحرامِ أغلَظُ مِن تحريمِ الصيدِ على المحرِمِ في غيرِه؛ لأنَّ اللهَ حرَّمَ في البلدِ الحرامِ عَضْدَ شجرِها، وتنفيرَ صيدِها، والتقاطَ لُقَطَتِها؛ وهذا تغليظٌ ليس في صيدِ المحرِمِ، ولا في لُقَطَتِهِ في غيرِ الحَرَمِ، ثمَّ إنَّ المحرِمَ إنَّما حرُمَ عليه الصيدُ؛ لأنَّه قاصدٌ البلدَ الحرامَ، ولو كان قاصدًا لغيرِهِ، لم يحرُمْ عليه شيءٌ؛ فدَلَّ على أنَّ أصلَ التعظيمِ متعلِّقٌ بالبلدِ الحرامِ.</w:t>
      </w:r>
    </w:p>
    <w:p w:rsidR="00107669" w:rsidRPr="00605401" w:rsidRDefault="00D041D3" w:rsidP="00605401">
      <w:pPr>
        <w:bidi/>
        <w:jc w:val="both"/>
        <w:rPr>
          <w:rFonts w:asciiTheme="minorBidi" w:hAnsiTheme="minorBidi"/>
          <w:sz w:val="28"/>
          <w:szCs w:val="28"/>
          <w:rtl/>
          <w:lang w:bidi="ar-SY"/>
        </w:rPr>
      </w:pPr>
      <w:r w:rsidRPr="00605401">
        <w:rPr>
          <w:rFonts w:asciiTheme="minorBidi" w:hAnsiTheme="minorBidi"/>
          <w:sz w:val="28"/>
          <w:szCs w:val="28"/>
          <w:rtl/>
        </w:rPr>
        <w:t xml:space="preserve">وقولُه تعالى: {لاَ تَقْتُلُوا الصَّيْدَ وَأَنْتُمْ حُرُمٌ} ، يحرُمُ على المحرِمِ الصيدُ ولو لم يُرِدْ أَكْلَهُ كمَن يَصِيدُهُ لغيرِه، ويحرُمُ أكلُ المُحرِمِ منه ولو كان </w:t>
      </w:r>
    </w:p>
    <w:p w:rsidR="00107669" w:rsidRPr="00605401" w:rsidRDefault="00107669" w:rsidP="00605401">
      <w:pPr>
        <w:autoSpaceDE w:val="0"/>
        <w:autoSpaceDN w:val="0"/>
        <w:bidi/>
        <w:adjustRightInd w:val="0"/>
        <w:spacing w:line="252" w:lineRule="auto"/>
        <w:jc w:val="both"/>
        <w:rPr>
          <w:rFonts w:ascii="Arial" w:hAnsi="Arial" w:cs="Arial"/>
          <w:sz w:val="28"/>
          <w:szCs w:val="28"/>
          <w:rtl/>
        </w:rPr>
      </w:pPr>
      <w:r w:rsidRPr="00605401">
        <w:rPr>
          <w:rFonts w:ascii="Arial" w:hAnsi="Arial" w:cs="Arial"/>
          <w:sz w:val="28"/>
          <w:szCs w:val="28"/>
          <w:rtl/>
        </w:rPr>
        <w:t>ـــــــــــــــــــــــــــــــــــــــــــــــــــــــ</w:t>
      </w:r>
    </w:p>
    <w:p w:rsidR="00107669" w:rsidRPr="00605401" w:rsidRDefault="00107669" w:rsidP="00605401">
      <w:pPr>
        <w:bidi/>
        <w:jc w:val="both"/>
        <w:rPr>
          <w:rFonts w:asciiTheme="minorBidi" w:hAnsiTheme="minorBidi"/>
          <w:sz w:val="28"/>
          <w:szCs w:val="28"/>
        </w:rPr>
      </w:pPr>
      <w:r w:rsidRPr="00605401">
        <w:rPr>
          <w:rFonts w:ascii="Arial" w:hAnsi="Arial" w:cs="Arial"/>
          <w:sz w:val="28"/>
          <w:szCs w:val="28"/>
          <w:rtl/>
        </w:rPr>
        <w:t>(1)</w:t>
      </w:r>
      <w:r w:rsidRPr="00605401">
        <w:rPr>
          <w:rFonts w:asciiTheme="minorBidi" w:hAnsiTheme="minorBidi"/>
          <w:sz w:val="28"/>
          <w:szCs w:val="28"/>
          <w:rtl/>
        </w:rPr>
        <w:t xml:space="preserve"> أخرجه البخاري (1349) (2 /92)</w:t>
      </w:r>
      <w:r w:rsidR="00605401">
        <w:rPr>
          <w:rFonts w:asciiTheme="minorBidi" w:hAnsiTheme="minorBidi"/>
          <w:sz w:val="28"/>
          <w:szCs w:val="28"/>
          <w:rtl/>
        </w:rPr>
        <w:t>.</w:t>
      </w:r>
    </w:p>
    <w:p w:rsidR="00107669" w:rsidRPr="00605401" w:rsidRDefault="00107669" w:rsidP="00605401">
      <w:pPr>
        <w:autoSpaceDE w:val="0"/>
        <w:autoSpaceDN w:val="0"/>
        <w:bidi/>
        <w:adjustRightInd w:val="0"/>
        <w:spacing w:line="252" w:lineRule="auto"/>
        <w:jc w:val="both"/>
        <w:rPr>
          <w:rFonts w:ascii="Calibri" w:hAnsi="Calibri" w:cs="Calibri"/>
          <w:sz w:val="28"/>
          <w:szCs w:val="28"/>
        </w:rPr>
      </w:pPr>
    </w:p>
    <w:p w:rsidR="00107669" w:rsidRPr="00605401" w:rsidRDefault="00107669" w:rsidP="00605401">
      <w:pPr>
        <w:autoSpaceDE w:val="0"/>
        <w:autoSpaceDN w:val="0"/>
        <w:adjustRightInd w:val="0"/>
        <w:spacing w:line="252" w:lineRule="auto"/>
        <w:jc w:val="both"/>
        <w:rPr>
          <w:rFonts w:ascii="Calibri" w:hAnsi="Calibri" w:cs="Calibri"/>
          <w:sz w:val="28"/>
          <w:szCs w:val="28"/>
        </w:rPr>
      </w:pPr>
      <w:r w:rsidRPr="00605401">
        <w:rPr>
          <w:rFonts w:ascii="Arial" w:hAnsi="Arial" w:cs="Arial"/>
          <w:sz w:val="28"/>
          <w:szCs w:val="28"/>
        </w:rPr>
        <w:t xml:space="preserve"> </w:t>
      </w:r>
    </w:p>
    <w:p w:rsidR="00107669" w:rsidRPr="00605401" w:rsidRDefault="00107669" w:rsidP="00605401">
      <w:pPr>
        <w:autoSpaceDE w:val="0"/>
        <w:autoSpaceDN w:val="0"/>
        <w:bidi/>
        <w:adjustRightInd w:val="0"/>
        <w:spacing w:line="252" w:lineRule="auto"/>
        <w:jc w:val="both"/>
        <w:rPr>
          <w:rFonts w:ascii="Calibri" w:hAnsi="Calibri" w:cs="Calibri"/>
          <w:sz w:val="28"/>
          <w:szCs w:val="28"/>
        </w:rPr>
      </w:pPr>
      <w:r w:rsidRPr="00605401">
        <w:rPr>
          <w:rFonts w:ascii="Arial" w:hAnsi="Arial" w:cs="Arial" w:hint="cs"/>
          <w:sz w:val="28"/>
          <w:szCs w:val="28"/>
          <w:rtl/>
        </w:rPr>
        <w:t xml:space="preserve"> </w:t>
      </w:r>
    </w:p>
    <w:p w:rsidR="00107669" w:rsidRPr="00605401" w:rsidRDefault="00107669" w:rsidP="00605401">
      <w:pPr>
        <w:bidi/>
        <w:jc w:val="both"/>
        <w:rPr>
          <w:rFonts w:asciiTheme="minorBidi" w:hAnsiTheme="minorBidi"/>
          <w:sz w:val="28"/>
          <w:szCs w:val="28"/>
          <w:rtl/>
          <w:lang w:bidi="ar-SY"/>
        </w:rPr>
      </w:pPr>
    </w:p>
    <w:p w:rsidR="00107669" w:rsidRPr="00605401" w:rsidRDefault="00107669" w:rsidP="00605401">
      <w:pPr>
        <w:jc w:val="both"/>
        <w:rPr>
          <w:rFonts w:asciiTheme="minorBidi" w:hAnsiTheme="minorBidi"/>
          <w:sz w:val="28"/>
          <w:szCs w:val="28"/>
          <w:rtl/>
          <w:lang w:bidi="ar-SY"/>
        </w:rPr>
      </w:pPr>
      <w:r w:rsidRPr="00605401">
        <w:rPr>
          <w:rFonts w:asciiTheme="minorBidi" w:hAnsiTheme="minorBidi"/>
          <w:sz w:val="28"/>
          <w:szCs w:val="28"/>
          <w:rtl/>
          <w:lang w:bidi="ar-SY"/>
        </w:rPr>
        <w:br w:type="page"/>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الصائدُ حلالاً إنْ صِيدَ للمحرِمِ؛ فإنَّ عِلةَ التحريمِ تتحقَّقُ في ذلك كلِّه.</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صيدُ الحَلاَلِ:</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ويخرُجُ مِن هذا: مَن صادَ صيدًا وهو حلالٌ، ثمَّ أحرَمَ فأكَلَ صيدَهُ السابقَ في حالِ إحرامِه، فلا حرَجَ عليه، وأَولى منه: مَن أكَلَ صيدًا لم يُصَدْ له وهو مُحرِمٌ وصادَهُ رجلٌ حلالٌ، فيجوزُ له أكلُهُ.</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وقولُه تعالى: {لاَ تَقْتُلُوا الصَّيْدَ} ، وتأكيدُهُ على وصفِ القتلِ بعدَ ذلك: {وَمَنْ قَتَلَهُ مِنْكُمْ مُتَعَمِّدًا} ، وقولُهُ: {فَجَزَاءٌ مِثْلُ مَا قَتَلَ} ، فسمَّاهُ قتلاً لا صيدًا؛ لأنَّه يأخُذُ حُكْمَ المقتولِ غيرِ المأكولِ، فكأنَّما قتَلَ محرَّمًا عليه كذِي نَابٍ وذي مِخْلَبٍ، والعربُ تسمِّي الوحشيَّ المأكولَ: صيدًا، وغيرَ المأكولِ: مقتولاً؛ كما في حديثِ الفواسقِ الخمسِ ويأتي؛ وبهذه الآيةِ استَدَلَّ أحمدُ على أنَّ كلَّ ما ذبحَهُ المحرِمُ من الصيدِ، فهو مَيْتةٌ، وشدَّد أحمدُ من حُرْمةِ صيد المحرِمِ؛ وأَنَّ مَن اضطُرَّ إلى الصيدِ أو المَيْتةِ، فإنه يأكُلُ المَيْتةَ؛ لأنَّ الله رخَّص بها، ولم يرخِّصْ بصَيْدِ المحرِمِ للضرورةِ.</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وفي قولِه: {لاَ تَقْتُلُوا الصَّيْدَ} دليلٌ على تحريمِ تناوُلِ الصيدِ باليدِ ولو بغيرِ آلةٍ؛ كسَهْمٍ ورُمْحٍ وحَصَاةٍ ورصاصةٍ، فالعِبْرةُ بقتلِه، ولو ذُبِحَ بسكينٍ فحُكْمُهُ كحُكْمِ المَيْتَةِ؛ ولذا قال تعالى فيما سبَقَ: {لَيَبْلُوَنَّكُمُ اللَّهُ بِشَيْءٍ مِنَ الصَّيْدِ تَنَالُهُ أَيْدِيكُمْ وَرِمَاحُكُمْ} [المائدة: 94] ، فما أمسَكَتْ به اليدُ مِن الطيورِ، ولو كان في حَجْرِ المحرِمِ أو ممَّا جاء طوعًا، فأمسَكَ به، فهو صيدٌ محرَّمٌ.</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صيدُ غيرِ المأكولِ:</w:t>
      </w:r>
    </w:p>
    <w:p w:rsidR="00E039A0" w:rsidRPr="00605401" w:rsidRDefault="00D041D3" w:rsidP="00605401">
      <w:pPr>
        <w:bidi/>
        <w:jc w:val="both"/>
        <w:rPr>
          <w:rFonts w:asciiTheme="minorBidi" w:hAnsiTheme="minorBidi"/>
          <w:sz w:val="28"/>
          <w:szCs w:val="28"/>
          <w:rtl/>
          <w:lang w:bidi="ar-SY"/>
        </w:rPr>
      </w:pPr>
      <w:r w:rsidRPr="00605401">
        <w:rPr>
          <w:rFonts w:asciiTheme="minorBidi" w:hAnsiTheme="minorBidi"/>
          <w:sz w:val="28"/>
          <w:szCs w:val="28"/>
          <w:rtl/>
        </w:rPr>
        <w:t>ولا يُسمَّى غيرُ المأكولِ صيدًا في كلامِ العربِ؛ فمَن قتَلَ غزالاً أو</w:t>
      </w:r>
    </w:p>
    <w:p w:rsidR="00E039A0" w:rsidRPr="00605401" w:rsidRDefault="00E039A0" w:rsidP="00605401">
      <w:pPr>
        <w:jc w:val="both"/>
        <w:rPr>
          <w:rFonts w:asciiTheme="minorBidi" w:hAnsiTheme="minorBidi"/>
          <w:sz w:val="28"/>
          <w:szCs w:val="28"/>
          <w:rtl/>
          <w:lang w:bidi="ar-SY"/>
        </w:rPr>
      </w:pPr>
      <w:r w:rsidRPr="00605401">
        <w:rPr>
          <w:rFonts w:asciiTheme="minorBidi" w:hAnsiTheme="minorBidi"/>
          <w:sz w:val="28"/>
          <w:szCs w:val="28"/>
          <w:rtl/>
          <w:lang w:bidi="ar-SY"/>
        </w:rPr>
        <w:br w:type="page"/>
      </w:r>
    </w:p>
    <w:p w:rsidR="003404D0"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 xml:space="preserve"> ظَبْيًا أو أرنبًا، يُقالُ: صادَهُ، ومَن قتَلَ عَقْرَبًا أو حَيَّةً أو كلبًا، يُقالُ: قتَلَهُ، ولا يُقالُ: صادَهُ؛ لأنَّه لا يُؤكَلُ؛ ولهذا قال صلّى الله عليه وسلّم: (خَمْسٌ مِنَ الدَّوَابِّ لَيْسَعَلَى المُحْرِمِ فِي قَتْلِهِنَّ جُنَاحٌ: الْغُرَابُ، وَالْحِدَأَةُ، وَالْعَقْرَبُ، وَالْفَأْرَةُ، وَالْكَلْبُ الْعَقُورُ) </w:t>
      </w:r>
      <w:r w:rsidR="003404D0" w:rsidRPr="00605401">
        <w:rPr>
          <w:rFonts w:ascii="Arial" w:hAnsi="Arial" w:cs="Arial"/>
          <w:sz w:val="28"/>
          <w:szCs w:val="28"/>
          <w:rtl/>
        </w:rPr>
        <w:t>(1)</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فقال: قَتْلُهُنَّ أو يُقْتَلْنَ، ولم يَقُلْ: صَيْدُهُنَّ أو يُصَدْنَ.</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ويُقاسُ عليهنَّ: ما أخَذَ حُكْمَهُنَّ ممَّا يَضُرُّ الإنسانَ؛ فمَن قتَلَ حيَّةً أو زُنْبُورًا أو ذُبَابةً أو بَعُوضةً أو حَشَرةً مِن دوابِّ الأرضِ تُؤذِيهِ، فليستْ صيدًا، ولا شيءَ عليه فيها، ومِثْلُ ذلك لو قتَلَها مِن غيرِ أذيَّةٍ فلا كفَّارةَ فيها، وإنَّما رُخِّصَ في الضارِّ أنْ يُقتَلَ، وغيرِ الضارِّ أنْ يُترَكَ؛ لأنَّ قتلَهُ بلا سببٍ مكروهٌ.</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وقاس أحمدُ ومالكٌ على الكلبِ: كلَّ سَبُعٍ يُؤذِي ويُخشَى منه، وخَصَّ أبو حنيفةَ الذئبَ؛ لأنَّه كلبٌ بَرِّيٌّ، ولم يَستثنِ غيرَه.</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ولم يجعَلِ الشافعيُّ في قتلِ غيرِ مأكولِ اللحمِ للمحرِمِ شيئًا، ونسَبَ بعضُ الشافعيَّةِ إلى الشافعيِّ: جوازَ قتلِ كلِّ غيرِ مأكولِ اللحمِ، وفي إطلاقِ هذا القولِ عنه نظرٌ، وإطلاقُهُ بتحريمِ قتلِ الصيدِ المأكولِ لا يعني جوازَ قتلِ غيرِ المأكولِ بإطلاقٍ.</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كفَّارةُ الصيدِ للمحرِمِ:</w:t>
      </w:r>
    </w:p>
    <w:p w:rsidR="003404D0"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 xml:space="preserve">وقولُه تعالى: {وَمَنْ قَتَلَهُ مِنْكُمْ مُتَعَمِّدًا} قَضى الصحابةُ والتابعونَ بأنَّه يُحكَمُ على المتعمِّدِ والمخطِئِ، ولا فرقَ بينَهما، إلاَّ أنَّ المتعمِّدَ يأثَمُ، والمُخطِئَ لا يأثَمُ؛ وبهذا قال عمرُ وابنُ عبَّاسٍ ومجاهِدٌ وعطاءٌ وابنُ جُبيرٍ والنخَعيُّ؛ وهو قولُ عامَّةِ العلماءِ؛ لأنَّ السُّنَّةَ قضَتْ بذلك على العامدِ </w:t>
      </w:r>
    </w:p>
    <w:p w:rsidR="003404D0" w:rsidRPr="00605401" w:rsidRDefault="003404D0" w:rsidP="00605401">
      <w:pPr>
        <w:autoSpaceDE w:val="0"/>
        <w:autoSpaceDN w:val="0"/>
        <w:bidi/>
        <w:adjustRightInd w:val="0"/>
        <w:spacing w:line="252" w:lineRule="auto"/>
        <w:jc w:val="both"/>
        <w:rPr>
          <w:rFonts w:ascii="Arial" w:hAnsi="Arial" w:cs="Arial"/>
          <w:sz w:val="28"/>
          <w:szCs w:val="28"/>
        </w:rPr>
      </w:pPr>
      <w:r w:rsidRPr="00605401">
        <w:rPr>
          <w:rFonts w:ascii="Arial" w:hAnsi="Arial" w:cs="Arial"/>
          <w:sz w:val="28"/>
          <w:szCs w:val="28"/>
          <w:rtl/>
        </w:rPr>
        <w:t>ـــــــــــــــــــــــــــــــــــــــــــــــــــــــ</w:t>
      </w:r>
    </w:p>
    <w:p w:rsidR="003404D0" w:rsidRPr="00605401" w:rsidRDefault="003404D0" w:rsidP="00605401">
      <w:pPr>
        <w:bidi/>
        <w:jc w:val="both"/>
        <w:rPr>
          <w:rFonts w:asciiTheme="minorBidi" w:hAnsiTheme="minorBidi"/>
          <w:sz w:val="28"/>
          <w:szCs w:val="28"/>
          <w:rtl/>
        </w:rPr>
      </w:pPr>
      <w:r w:rsidRPr="00605401">
        <w:rPr>
          <w:rFonts w:ascii="Arial" w:hAnsi="Arial" w:cs="Arial"/>
          <w:sz w:val="28"/>
          <w:szCs w:val="28"/>
          <w:rtl/>
        </w:rPr>
        <w:t>(1)</w:t>
      </w:r>
      <w:r w:rsidRPr="00605401">
        <w:rPr>
          <w:rFonts w:asciiTheme="minorBidi" w:hAnsiTheme="minorBidi"/>
          <w:sz w:val="28"/>
          <w:szCs w:val="28"/>
          <w:rtl/>
        </w:rPr>
        <w:t xml:space="preserve"> أخرجه البخاري (1826) (3 /13)، ومسلم (1199) (2 /858).،</w:t>
      </w:r>
    </w:p>
    <w:p w:rsidR="003404D0" w:rsidRPr="00605401" w:rsidRDefault="003404D0" w:rsidP="00605401">
      <w:pPr>
        <w:jc w:val="both"/>
        <w:rPr>
          <w:rFonts w:asciiTheme="minorBidi" w:hAnsiTheme="minorBidi"/>
          <w:sz w:val="28"/>
          <w:szCs w:val="28"/>
          <w:rtl/>
        </w:rPr>
      </w:pPr>
      <w:r w:rsidRPr="00605401">
        <w:rPr>
          <w:rFonts w:asciiTheme="minorBidi" w:hAnsiTheme="minorBidi"/>
          <w:sz w:val="28"/>
          <w:szCs w:val="28"/>
          <w:rtl/>
        </w:rPr>
        <w:br w:type="page"/>
      </w:r>
    </w:p>
    <w:p w:rsidR="003404D0" w:rsidRPr="00605401" w:rsidRDefault="003404D0" w:rsidP="00605401">
      <w:pPr>
        <w:autoSpaceDE w:val="0"/>
        <w:autoSpaceDN w:val="0"/>
        <w:bidi/>
        <w:adjustRightInd w:val="0"/>
        <w:spacing w:line="252" w:lineRule="auto"/>
        <w:jc w:val="both"/>
        <w:rPr>
          <w:rFonts w:ascii="Calibri" w:hAnsi="Calibri" w:cs="Calibri"/>
          <w:sz w:val="28"/>
          <w:szCs w:val="28"/>
        </w:rPr>
      </w:pPr>
      <w:r w:rsidRPr="00605401">
        <w:rPr>
          <w:rFonts w:asciiTheme="minorBidi" w:hAnsiTheme="minorBidi"/>
          <w:sz w:val="28"/>
          <w:szCs w:val="28"/>
          <w:rtl/>
        </w:rPr>
        <w:t xml:space="preserve">والناسي سواءً، فإنَّ مَن صِيدَ له الصيدُ وهو لا يَعلَمُ به ولو كان الصائدُ حلالاً، حرُمَ عليه؛ فإنَّ تحريمَهُ على المحرِمِ نفسِهِ بغيرِ قصدٍ للصيدِ منه مِن بابِ أَولى، قال الزُّهْريُّ: «دَلَّ الكتابُ على العامِدِ، </w:t>
      </w:r>
      <w:r w:rsidR="00D041D3" w:rsidRPr="00605401">
        <w:rPr>
          <w:rFonts w:asciiTheme="minorBidi" w:hAnsiTheme="minorBidi"/>
          <w:sz w:val="28"/>
          <w:szCs w:val="28"/>
          <w:rtl/>
        </w:rPr>
        <w:t>وجَرَتِ السُّنَّةُ على الناسي»</w:t>
      </w:r>
      <w:r w:rsidRPr="00605401">
        <w:rPr>
          <w:rFonts w:ascii="Arial" w:hAnsi="Arial" w:cs="Arial"/>
          <w:sz w:val="28"/>
          <w:szCs w:val="28"/>
          <w:rtl/>
        </w:rPr>
        <w:t>(1)</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ومُرادُ الزُّهْريِّ بالسُّنَّةِ: ما ورَدَ في الأثرِ مِن قولِ الصحابةِ؛ كعمرَ وابنِ عبَّاسٍ وجماعةٍ مِن التابعينَ على ما تقدَّمَ.</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وخصَّه طاوُسٌ بالمتعمِّدِ؛ لظاهِرِ الآيةِ، وهو روايةٌ لأحمدَ، وإنَّما ذكَرَ التعمُّدَ؛ لاعتبارِ الغالبِ؛ فالصيدُ لا يُقصَدُ عن نسيانٍ؛ لأنَّه تتبُّعٌ وقصدٌ ومشقَّةٌ لا يقعُ سهوًا ونسيانًا، والأحكامُ تُذكَرُ على غالبِ حالِها؛ ومِن ذلك قولُهُ تعالى: {وَرَبَائِبُكُمُ اللاَّتِي فِي حُجُورِكُمْ} [النساء: 23] ، فالغالبُ في الرَّبِيبَةِ: أنَّها تكونُ في الحَجْرِ مع أمِّها.</w:t>
      </w:r>
    </w:p>
    <w:p w:rsidR="003404D0" w:rsidRPr="00605401" w:rsidRDefault="00D041D3" w:rsidP="00605401">
      <w:pPr>
        <w:autoSpaceDE w:val="0"/>
        <w:autoSpaceDN w:val="0"/>
        <w:adjustRightInd w:val="0"/>
        <w:spacing w:line="252" w:lineRule="auto"/>
        <w:jc w:val="both"/>
        <w:rPr>
          <w:rFonts w:ascii="Calibri" w:hAnsi="Calibri" w:cs="Calibri"/>
          <w:sz w:val="28"/>
          <w:szCs w:val="28"/>
        </w:rPr>
      </w:pPr>
      <w:r w:rsidRPr="00605401">
        <w:rPr>
          <w:rFonts w:asciiTheme="minorBidi" w:hAnsiTheme="minorBidi"/>
          <w:sz w:val="28"/>
          <w:szCs w:val="28"/>
          <w:rtl/>
        </w:rPr>
        <w:t>وجعَلَ مجاهِدٌ التعمُّدَ في الآيةِ هو تعمُّدَ الصيدِ مع نسيانِ الإحرامِ، وأمَّا مَن كان ذاكِرًا لإحرامِه، فإحرامُهُ باطلٌ، واختلَفَ لفظُ المَرْوِيِّ عنه؛ فتارَةً يقولُ: «ولا حَجَّ له»؛ كما رواهُ ليثٌ عنه</w:t>
      </w:r>
      <w:r w:rsidR="003404D0" w:rsidRPr="00605401">
        <w:rPr>
          <w:rFonts w:ascii="Arial" w:hAnsi="Arial" w:cs="Arial"/>
          <w:sz w:val="28"/>
          <w:szCs w:val="28"/>
          <w:rtl/>
        </w:rPr>
        <w:t>(2)</w:t>
      </w:r>
    </w:p>
    <w:p w:rsidR="003404D0" w:rsidRPr="00605401" w:rsidRDefault="00D041D3" w:rsidP="00605401">
      <w:pPr>
        <w:autoSpaceDE w:val="0"/>
        <w:autoSpaceDN w:val="0"/>
        <w:bidi/>
        <w:adjustRightInd w:val="0"/>
        <w:spacing w:line="252" w:lineRule="auto"/>
        <w:jc w:val="both"/>
        <w:rPr>
          <w:rFonts w:ascii="Calibri" w:hAnsi="Calibri" w:cs="Calibri"/>
          <w:sz w:val="28"/>
          <w:szCs w:val="28"/>
        </w:rPr>
      </w:pPr>
      <w:r w:rsidRPr="00605401">
        <w:rPr>
          <w:rFonts w:asciiTheme="minorBidi" w:hAnsiTheme="minorBidi"/>
          <w:sz w:val="28"/>
          <w:szCs w:val="28"/>
          <w:rtl/>
        </w:rPr>
        <w:t>، وفي روايةٍ قال: «فقد حَلَّ»؛ كما رواهُ ابنُ أبي نَجِيحٍ</w:t>
      </w:r>
      <w:r w:rsidR="003404D0" w:rsidRPr="00605401">
        <w:rPr>
          <w:rFonts w:ascii="Arial" w:hAnsi="Arial" w:cs="Arial"/>
          <w:sz w:val="28"/>
          <w:szCs w:val="28"/>
          <w:rtl/>
        </w:rPr>
        <w:t>(3)</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 ولم يُوافَقْ على قولِهِ بإبطالِ النُّسُكِ.</w:t>
      </w:r>
    </w:p>
    <w:p w:rsidR="003404D0" w:rsidRPr="00605401" w:rsidRDefault="00D041D3" w:rsidP="00605401">
      <w:pPr>
        <w:autoSpaceDE w:val="0"/>
        <w:autoSpaceDN w:val="0"/>
        <w:bidi/>
        <w:adjustRightInd w:val="0"/>
        <w:spacing w:line="252" w:lineRule="auto"/>
        <w:jc w:val="both"/>
        <w:rPr>
          <w:rFonts w:ascii="Calibri" w:hAnsi="Calibri" w:cs="Calibri"/>
          <w:sz w:val="28"/>
          <w:szCs w:val="28"/>
        </w:rPr>
      </w:pPr>
      <w:r w:rsidRPr="00605401">
        <w:rPr>
          <w:rFonts w:asciiTheme="minorBidi" w:hAnsiTheme="minorBidi"/>
          <w:sz w:val="28"/>
          <w:szCs w:val="28"/>
          <w:rtl/>
        </w:rPr>
        <w:t>وقد حمَلَ الشافعيُّ قولَهُ على معنًى آخَرَ، فقال في «الأُمِّ»: «أَحْسَبُهُ يذهبُ إلى: أَحَلَّ عقوبةَ اللهِ، قيل له: أفتراهُ يُريدُ أحلَّ مِن إحرامِهِ؟ قال: ما أراهُ، ولو أرادَهُ، كان مذهبُ مَن أَحْفَظُ عنه خلافَهُ، ولم يَلزَمْ بقولِه حُجَّةٌ»</w:t>
      </w:r>
      <w:r w:rsidR="003404D0" w:rsidRPr="00605401">
        <w:rPr>
          <w:rFonts w:ascii="Arial" w:hAnsi="Arial" w:cs="Arial"/>
          <w:sz w:val="28"/>
          <w:szCs w:val="28"/>
          <w:rtl/>
        </w:rPr>
        <w:t>(</w:t>
      </w:r>
      <w:r w:rsidR="003404D0" w:rsidRPr="00605401">
        <w:rPr>
          <w:rFonts w:ascii="Arial" w:hAnsi="Arial" w:cs="Arial" w:hint="cs"/>
          <w:sz w:val="28"/>
          <w:szCs w:val="28"/>
          <w:rtl/>
        </w:rPr>
        <w:t>4</w:t>
      </w:r>
      <w:r w:rsidR="003404D0" w:rsidRPr="00605401">
        <w:rPr>
          <w:rFonts w:ascii="Arial" w:hAnsi="Arial" w:cs="Arial"/>
          <w:sz w:val="28"/>
          <w:szCs w:val="28"/>
          <w:rtl/>
        </w:rPr>
        <w:t>)</w:t>
      </w:r>
    </w:p>
    <w:p w:rsidR="003404D0"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وأيضًا: لو كان الإحرامُ يَبطُلُ بالصيدِ، لكان بيانُهُ في الآيةِ أَولى مِن بيانِ حُكْمِ الكفَّارةِ، ولمَّا لم يكنِ البطلانُ مقصودًا، لم يُذكَرْ، وذُكِرَ ما دونَهُ؛ وهو الكفَّارةُ.</w:t>
      </w:r>
    </w:p>
    <w:p w:rsidR="003404D0" w:rsidRPr="00605401" w:rsidRDefault="003404D0" w:rsidP="00605401">
      <w:pPr>
        <w:autoSpaceDE w:val="0"/>
        <w:autoSpaceDN w:val="0"/>
        <w:bidi/>
        <w:adjustRightInd w:val="0"/>
        <w:spacing w:line="252" w:lineRule="auto"/>
        <w:jc w:val="both"/>
        <w:rPr>
          <w:rFonts w:ascii="Arial" w:hAnsi="Arial" w:cs="Arial"/>
          <w:sz w:val="28"/>
          <w:szCs w:val="28"/>
        </w:rPr>
      </w:pPr>
      <w:r w:rsidRPr="00605401">
        <w:rPr>
          <w:rFonts w:ascii="Arial" w:hAnsi="Arial" w:cs="Arial"/>
          <w:sz w:val="28"/>
          <w:szCs w:val="28"/>
          <w:rtl/>
        </w:rPr>
        <w:t>ــــــــــــــــــــــــــــــــــــــــــــــــــــــ</w:t>
      </w:r>
    </w:p>
    <w:p w:rsidR="003404D0" w:rsidRPr="00605401" w:rsidRDefault="003404D0" w:rsidP="00605401">
      <w:pPr>
        <w:bidi/>
        <w:jc w:val="both"/>
        <w:rPr>
          <w:rFonts w:asciiTheme="minorBidi" w:hAnsiTheme="minorBidi"/>
          <w:sz w:val="28"/>
          <w:szCs w:val="28"/>
          <w:rtl/>
          <w:lang w:bidi="ar-SY"/>
        </w:rPr>
      </w:pPr>
      <w:r w:rsidRPr="00605401">
        <w:rPr>
          <w:rFonts w:ascii="Arial" w:hAnsi="Arial" w:cs="Arial"/>
          <w:sz w:val="28"/>
          <w:szCs w:val="28"/>
          <w:rtl/>
        </w:rPr>
        <w:t>(1)</w:t>
      </w:r>
      <w:r w:rsidRPr="00605401">
        <w:rPr>
          <w:rFonts w:asciiTheme="minorBidi" w:hAnsiTheme="minorBidi"/>
          <w:sz w:val="28"/>
          <w:szCs w:val="28"/>
          <w:rtl/>
        </w:rPr>
        <w:t xml:space="preserve"> «تفسير ابن كثير» (3 /192)</w:t>
      </w:r>
      <w:r w:rsidR="00605401">
        <w:rPr>
          <w:rFonts w:asciiTheme="minorBidi" w:hAnsiTheme="minorBidi"/>
          <w:sz w:val="28"/>
          <w:szCs w:val="28"/>
          <w:rtl/>
        </w:rPr>
        <w:t>.</w:t>
      </w:r>
    </w:p>
    <w:p w:rsidR="003404D0" w:rsidRPr="00605401" w:rsidRDefault="003404D0" w:rsidP="00605401">
      <w:pPr>
        <w:autoSpaceDE w:val="0"/>
        <w:autoSpaceDN w:val="0"/>
        <w:adjustRightInd w:val="0"/>
        <w:spacing w:line="252" w:lineRule="auto"/>
        <w:jc w:val="both"/>
        <w:rPr>
          <w:rFonts w:ascii="Calibri" w:hAnsi="Calibri" w:cs="Calibri"/>
          <w:sz w:val="28"/>
          <w:szCs w:val="28"/>
        </w:rPr>
      </w:pPr>
      <w:r w:rsidRPr="00605401">
        <w:rPr>
          <w:rFonts w:ascii="Arial" w:hAnsi="Arial" w:cs="Arial"/>
          <w:sz w:val="28"/>
          <w:szCs w:val="28"/>
          <w:rtl/>
        </w:rPr>
        <w:t>(2</w:t>
      </w:r>
      <w:r w:rsidRPr="00605401">
        <w:rPr>
          <w:rFonts w:asciiTheme="minorBidi" w:hAnsiTheme="minorBidi" w:hint="cs"/>
          <w:sz w:val="28"/>
          <w:szCs w:val="28"/>
          <w:rtl/>
          <w:lang w:bidi="ar-SY"/>
        </w:rPr>
        <w:t xml:space="preserve">) </w:t>
      </w:r>
      <w:r w:rsidRPr="00605401">
        <w:rPr>
          <w:rFonts w:asciiTheme="minorBidi" w:hAnsiTheme="minorBidi"/>
          <w:sz w:val="28"/>
          <w:szCs w:val="28"/>
          <w:rtl/>
        </w:rPr>
        <w:t>«تفسير الطبري» (8 /674).</w:t>
      </w:r>
      <w:r w:rsidRPr="00605401">
        <w:rPr>
          <w:rFonts w:ascii="Arial" w:hAnsi="Arial" w:cs="Arial" w:hint="cs"/>
          <w:sz w:val="28"/>
          <w:szCs w:val="28"/>
          <w:rtl/>
        </w:rPr>
        <w:t xml:space="preserve"> </w:t>
      </w:r>
    </w:p>
    <w:p w:rsidR="003404D0" w:rsidRPr="00605401" w:rsidRDefault="003404D0" w:rsidP="00605401">
      <w:pPr>
        <w:autoSpaceDE w:val="0"/>
        <w:autoSpaceDN w:val="0"/>
        <w:bidi/>
        <w:adjustRightInd w:val="0"/>
        <w:spacing w:line="252" w:lineRule="auto"/>
        <w:jc w:val="both"/>
        <w:rPr>
          <w:rFonts w:ascii="Calibri" w:hAnsi="Calibri" w:cs="Calibri"/>
          <w:sz w:val="28"/>
          <w:szCs w:val="28"/>
        </w:rPr>
      </w:pPr>
      <w:r w:rsidRPr="00605401">
        <w:rPr>
          <w:rFonts w:ascii="Arial" w:hAnsi="Arial" w:cs="Arial"/>
          <w:sz w:val="28"/>
          <w:szCs w:val="28"/>
          <w:rtl/>
        </w:rPr>
        <w:t>(3)</w:t>
      </w:r>
      <w:r w:rsidRPr="00605401">
        <w:rPr>
          <w:rFonts w:asciiTheme="minorBidi" w:hAnsiTheme="minorBidi"/>
          <w:sz w:val="28"/>
          <w:szCs w:val="28"/>
          <w:rtl/>
        </w:rPr>
        <w:t xml:space="preserve"> «تفسير الطبري» (8 /674).</w:t>
      </w:r>
    </w:p>
    <w:p w:rsidR="003404D0" w:rsidRPr="00605401" w:rsidRDefault="003404D0" w:rsidP="00605401">
      <w:pPr>
        <w:bidi/>
        <w:jc w:val="both"/>
        <w:rPr>
          <w:rFonts w:asciiTheme="minorBidi" w:hAnsiTheme="minorBidi"/>
          <w:sz w:val="28"/>
          <w:szCs w:val="28"/>
        </w:rPr>
      </w:pPr>
      <w:r w:rsidRPr="00605401">
        <w:rPr>
          <w:rFonts w:ascii="Arial" w:hAnsi="Arial" w:cs="Arial"/>
          <w:sz w:val="28"/>
          <w:szCs w:val="28"/>
          <w:rtl/>
        </w:rPr>
        <w:t>(</w:t>
      </w:r>
      <w:r w:rsidRPr="00605401">
        <w:rPr>
          <w:rFonts w:ascii="Arial" w:hAnsi="Arial" w:cs="Arial" w:hint="cs"/>
          <w:sz w:val="28"/>
          <w:szCs w:val="28"/>
          <w:rtl/>
        </w:rPr>
        <w:t>4</w:t>
      </w:r>
      <w:r w:rsidRPr="00605401">
        <w:rPr>
          <w:rFonts w:ascii="Arial" w:hAnsi="Arial" w:cs="Arial"/>
          <w:sz w:val="28"/>
          <w:szCs w:val="28"/>
          <w:rtl/>
        </w:rPr>
        <w:t>)</w:t>
      </w:r>
      <w:r w:rsidRPr="00605401">
        <w:rPr>
          <w:rFonts w:asciiTheme="minorBidi" w:hAnsiTheme="minorBidi"/>
          <w:sz w:val="28"/>
          <w:szCs w:val="28"/>
          <w:rtl/>
        </w:rPr>
        <w:t xml:space="preserve"> «الأم» (2 /200)</w:t>
      </w:r>
      <w:r w:rsidR="00605401">
        <w:rPr>
          <w:rFonts w:asciiTheme="minorBidi" w:hAnsiTheme="minorBidi"/>
          <w:sz w:val="28"/>
          <w:szCs w:val="28"/>
          <w:rtl/>
        </w:rPr>
        <w:t>.</w:t>
      </w:r>
    </w:p>
    <w:p w:rsidR="003404D0" w:rsidRPr="00605401" w:rsidRDefault="003404D0" w:rsidP="00605401">
      <w:pPr>
        <w:autoSpaceDE w:val="0"/>
        <w:autoSpaceDN w:val="0"/>
        <w:bidi/>
        <w:adjustRightInd w:val="0"/>
        <w:spacing w:line="252" w:lineRule="auto"/>
        <w:jc w:val="both"/>
        <w:rPr>
          <w:rFonts w:ascii="Calibri" w:hAnsi="Calibri" w:cs="Calibri"/>
          <w:sz w:val="28"/>
          <w:szCs w:val="28"/>
        </w:rPr>
      </w:pPr>
    </w:p>
    <w:p w:rsidR="003404D0" w:rsidRPr="00605401" w:rsidRDefault="003404D0" w:rsidP="00605401">
      <w:pPr>
        <w:bidi/>
        <w:jc w:val="both"/>
        <w:rPr>
          <w:rFonts w:asciiTheme="minorBidi" w:hAnsiTheme="minorBidi"/>
          <w:sz w:val="28"/>
          <w:szCs w:val="28"/>
        </w:rPr>
      </w:pPr>
    </w:p>
    <w:p w:rsidR="003404D0" w:rsidRPr="00605401" w:rsidRDefault="003404D0" w:rsidP="00605401">
      <w:pPr>
        <w:jc w:val="both"/>
        <w:rPr>
          <w:rFonts w:asciiTheme="minorBidi" w:hAnsiTheme="minorBidi"/>
          <w:sz w:val="28"/>
          <w:szCs w:val="28"/>
        </w:rPr>
      </w:pPr>
      <w:r w:rsidRPr="00605401">
        <w:rPr>
          <w:rFonts w:asciiTheme="minorBidi" w:hAnsiTheme="minorBidi"/>
          <w:sz w:val="28"/>
          <w:szCs w:val="28"/>
        </w:rPr>
        <w:br w:type="page"/>
      </w:r>
    </w:p>
    <w:p w:rsidR="00D041D3" w:rsidRPr="00605401" w:rsidRDefault="00D041D3" w:rsidP="00605401">
      <w:pPr>
        <w:bidi/>
        <w:jc w:val="both"/>
        <w:rPr>
          <w:rFonts w:asciiTheme="minorBidi" w:hAnsiTheme="minorBidi"/>
          <w:sz w:val="28"/>
          <w:szCs w:val="28"/>
        </w:rPr>
      </w:pP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وقولُه تعالى: {فَجَزَاءٌ مِثْلُ مَا قَتَلَ مِنَ النَّعَمِ} ، والمرادُ بالمِثْليَّةِ في الآيةِ: الشَّبِيهُ في صِفَتِهِ وحالِه، فأقرَبُ الحيوانِ إلى الصيدِ يُقضَى به على الصائدِ؛ وبهذا يقولُ عامَّةُ السلفِ، وهو قولُ الجمهورِ؛ خلافًا لأبي حنيفةَ؛ إذْ ساوَى بينَ الجزاءِ بالمِثْلِ وبينَ الإطعامِ والصيامِ في كلِّ حيوانٍ، له مثيلٌ أو ليس له مثيلٌ.</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ويختلِفُ الأمرُ بحسَبِ نظرِ الناسِ في الحيوانِ وجَمْعِ الحيوانِ للصِّفاتِ المتشابِهةِ مع غيرِه؛ ولهذا تنوَّعَ كلامُ الصحابةِ والتابعينَ في تقديرِ مشابهةِ بعضِ الحيوانِ لبعضٍ.</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التحكيمُ في كفَّارةِ الصيدِ:</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وقولُه تعالى: {يَحْكُمُ بِهِ ذَوَا عَدْلٍ مِنْكُمْ} اشترَطَ اللهُ أهلَ العَدْلِ؛ وفي ذلك مَعَانٍ:</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الأولُ : أنَّ الحاكِمَ لا ينفرِدُ بالحُكْمِ بحالٍ، واختُلِفَ في أنْ يكونَ المحكومُ عليه أحدَ العَدْلَيْنِ:</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فمـنهم : مَن منَعَ حتى لا يَحكُمَ الصائدُ لنفسِه؛ حتى لا يُحابيَها فيُقصِّرَ في حقِّ اللهِ عليه؛ وبهذا يقولُ مالكٌ.</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ومـنـهـم : مَنْ أجازَ؛ وهو قولُ الشافعيِّ وأحمدَ؛ فأجازَا كونَ القاتلِ أحدَ الحَكَمَيْنِ؛ لأنَّ الثانيَ يَدفَعُ التُّهَمةَ به، وعدمَ إنصافِهِ مِن نفسِه، وجاء عن عمرَ وابنِهِ ابنِ عمرَ أنَّهما حَكَّمَا الصائدَ معه في مِثْلِيَّةِ ما صادَ، ولم يُخالِفْهماأحدٌ مِن الخُلَفاءِ وعامَّةُ فُقَهاءِ الصحابةِ.</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الثـاني : اشتراطُ العَدَدِ؛ فلا يَنفرِدُ الواحدُ بالحُكْمِ إلاَّ عندَ العجزِ عن الآخَرِ.</w:t>
      </w:r>
    </w:p>
    <w:p w:rsidR="003404D0"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الثالثُ : أنَّه لا يَقضِي الفاسقُ الذي لا يُؤتمَنُ على مالٍ ولا على قولٍ؛ لأنَّه ليس بعَدْلٍ، فربَّما لم يتورَّعْ عن ظلمٍ وإجحافٍ في تقديرِه.</w:t>
      </w:r>
    </w:p>
    <w:p w:rsidR="003404D0" w:rsidRPr="00605401" w:rsidRDefault="003404D0" w:rsidP="00605401">
      <w:pPr>
        <w:jc w:val="both"/>
        <w:rPr>
          <w:rFonts w:asciiTheme="minorBidi" w:hAnsiTheme="minorBidi"/>
          <w:sz w:val="28"/>
          <w:szCs w:val="28"/>
        </w:rPr>
      </w:pPr>
      <w:r w:rsidRPr="00605401">
        <w:rPr>
          <w:rFonts w:asciiTheme="minorBidi" w:hAnsiTheme="minorBidi"/>
          <w:sz w:val="28"/>
          <w:szCs w:val="28"/>
        </w:rPr>
        <w:br w:type="page"/>
      </w:r>
    </w:p>
    <w:p w:rsidR="00D041D3" w:rsidRPr="00605401" w:rsidRDefault="00D041D3" w:rsidP="00605401">
      <w:pPr>
        <w:bidi/>
        <w:jc w:val="both"/>
        <w:rPr>
          <w:rFonts w:asciiTheme="minorBidi" w:hAnsiTheme="minorBidi"/>
          <w:sz w:val="28"/>
          <w:szCs w:val="28"/>
        </w:rPr>
      </w:pP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الـرابـعُ : أنَّه لا يَقضِي إلاَّ عارفٌ بالحيوانِ وأشباهِهِ وصِفاتِه، ومَن لم يَعرِفْ أحوالَ الحيوانِ وأنواعَهُ، لم يَجُزْ له الحُكْمُ؛ حتى لا يَقضِيَ بجهلٍ؛ فإنَّ العِلْمَ أعظَمُ أصولِ العَدْلِ، والجَهْلَ أعظَمُ أصولِ الظُّلْمِ.</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الخامسُ : اشتراطُ الإسلامِ في الحَكَمَيْنِ؛ لأنَّ اللَّهَ قال: {يَحْكُمُ بِهِ ذَوَا عَدْلٍ مِنْكُمْ} ؛ يعني : مِن المُسلِمينَ؛ كما قال تعالى: {وَمَنْ قَتَلَهُ مِنْكُمْ} ، والخِطابُ للمُؤمِنينَ في الآيةِ: {يَاأَيُّهَا الَّذِينَ آمَنُوا لاَ تَقْتُلُوا الصَّيْدَ وَأَنْتُمْ حُرُمٌ} .</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حكمُ الصحابةِ في صيدِ المحرِمِ:</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وقضاءُ الصحابةِ ليس توقيفيًّا؛ لاختلافِ الأحوالِ وتغيُّرِها، ولكنَّ حُكْمَهُمْ أقرَبُ إلى الحقِّ والصوابِ؛ ولذا جعَلَ أحمدُ والشافعيُّ حُكْمَهم مقدَّمًا على غيرِهم؛ فما حَكَمُوا فيه يُحكَمُ فيه، وما لم يحكُمُوا فيه فيحكُمُ به ذوَا عَدْلٍ.</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وقال مالكٌ وأبو حنيفةَ: إنَّ الحُكْمَ ثابتٌ في كلِّ قضيةٍ ولو قَضَى فيها الصحابةُ؛ امتثالاً لظاهِرِ الأمرِ، والمقطوعُ به: أنَّ قضاءَ الصحابةِ وحُكْمَهُمْ ليس وحيًا، ولا يقالُ فيمَن خالَفَهُ: خالَفَ القرآنَ والسُّنَّةَ، ما لم يُجمِعُوا؛ ولهذا اختلَفُوا في تقديرِ بعضِ الصيدِ بينَهم.</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قال تعالى: {هَدْيًا بَالِغَ الْكَعْبَةِ} يجبُ إخراجُ فِدْيةِ الصيدِ مِن الهَدْيِ إلى البلدِ الحرامِ، ويجبُ ذبحُهُ فيها، وتوزيعُهُ على أهلِها؛ لظاهِرِ الآيةِ.</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قال تعالى: {أَوْ كَفَّارَةٌ طَعَامُ مَسَاكِينَ أَوْ عَدْلُ ذَلِكَ صِيَامًا} ؛ يعني : مَنْ لم يَجِدْ مثيلاً للصيدِ ولا قريبًا منه، فيُطعِمُ مساكينَ بقيمتِهِ؛ وبهذا قَضَى عمرُ وعثمانُ وعليٌّ وابنُ عبَّاسٍ وزيدٌ.</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وجعَلَ مالكٌ والشافعيُّ لكلِّ مسكينٍ مُدًّا.</w:t>
      </w:r>
    </w:p>
    <w:p w:rsidR="003404D0"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وذهَبَ أحمدُ: إلى أنَّ الحِنْطَةَ تختلِفُ عن غيرِها؛ فمنها مُدٌّ للمسكينِ، ومِن غيرِها مُدَّانِ.</w:t>
      </w:r>
    </w:p>
    <w:p w:rsidR="003404D0" w:rsidRPr="00605401" w:rsidRDefault="003404D0" w:rsidP="00605401">
      <w:pPr>
        <w:jc w:val="both"/>
        <w:rPr>
          <w:rFonts w:asciiTheme="minorBidi" w:hAnsiTheme="minorBidi"/>
          <w:sz w:val="28"/>
          <w:szCs w:val="28"/>
        </w:rPr>
      </w:pPr>
      <w:r w:rsidRPr="00605401">
        <w:rPr>
          <w:rFonts w:asciiTheme="minorBidi" w:hAnsiTheme="minorBidi"/>
          <w:sz w:val="28"/>
          <w:szCs w:val="28"/>
        </w:rPr>
        <w:br w:type="page"/>
      </w:r>
    </w:p>
    <w:p w:rsidR="00D041D3" w:rsidRPr="00605401" w:rsidRDefault="00D041D3" w:rsidP="00605401">
      <w:pPr>
        <w:bidi/>
        <w:jc w:val="both"/>
        <w:rPr>
          <w:rFonts w:asciiTheme="minorBidi" w:hAnsiTheme="minorBidi"/>
          <w:sz w:val="28"/>
          <w:szCs w:val="28"/>
        </w:rPr>
      </w:pP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وذهَبَ أهلُ الرأيِ إلى أنَّ لكلِّ مسكينٍ مُدَّيْنِ.</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التخييرُ في كفَّارة الصيدِ:</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واختلَفُوا في التخييرِ والترتيبِ بينَ المِثْليَّةِ: {مِثْلُ مَا قَتَلَ مِنَ النَّعَمِ} وبينَ الإطعامِ والصِّيَامِ: هل الثلاثةُ كلُّها على التخييرِ؛ لأنَّ اللهَ خيَّرَ بينَها بقولِ: (أَوْ)؟ وقد اختلَفَ العلماءُ في ذلك على أقوالٍ:</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ذهَبَ جمهورُ العلماءِ: إلى أنَّ التخييرَ في الجميعِ؛ وهو قولُ مالكٍ وأبي حنيفةَ، وأحدُ قولَيِ الشافعيِّ وأحمدَ.</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وذهَبَ بعضُ الفقهاءِ: إلى أنَّها على الترتيبِ؛ فيجبُ أولاً مِثلُ الصيدِ، ثمَّ يُخيَّرُ بينَ الإطعامِ أو عَدْلِ ذلك صيامًا؛ وجاء هذا عن ابنِ عبَّاسٍ ومجاهدٍ وعطاءٍ، وفي روايةٍ أُخرى عن هؤلاء الثلاثةِ: أنَّها على التخييرِ.</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قيمةُ الإطعامِ ومحِلُّهُ من كفّارةِ الصيدِ:</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واختلَفُوا في قيمةِ الإطعامِ : هل تكونُ على قيمةِ الصيدِ، أو على قِيمةِ مِثْلِهِ لو كان له مِثْلٌ؟ على قولَيْنِ:</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والجمهورُ: على أنَّ المقوَّمَ هو الصيدُ.</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والشافعيُّ: يَرى أنَّ المقوَّمَ هو مَثِيلُهُ مِن النَّعَمِ لو كان موجودًا.</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والأظهَرُ: أنَّ القيمةَ تكونُ للنَّعَمِ، لا للصيدِ؛ لأنَّ تقييمَ الصيدِ شاقٌّ، وغالبُهُ لا قيمةَ له؛ لأنَّ الناسَ لا يَتبايَعُونَهُ عادةً؛ وفي هذا حرَجٌ على الناسِ في معرفةِ القيمةِ، وخاصَّةً في الأزمنةِ المتأخِّرةِ؛ فإنَّ قيمةَ الصيدِ أضعافُ قيمةِ مِثْلِهِ مِن الأنعامِ؛ لنُدْرةِ الصيدِ وكثرةِ بهيمةِ الأنعامِ.</w:t>
      </w:r>
    </w:p>
    <w:p w:rsidR="003404D0"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 xml:space="preserve">واختلَفُوا في محلِّ الإطعامِ والصيامِ : هل يأخُذُ حُكْمَ مِثلِ الصيدِ مِن </w:t>
      </w:r>
    </w:p>
    <w:p w:rsidR="003404D0" w:rsidRPr="00605401" w:rsidRDefault="003404D0" w:rsidP="00605401">
      <w:pPr>
        <w:jc w:val="both"/>
        <w:rPr>
          <w:rFonts w:asciiTheme="minorBidi" w:hAnsiTheme="minorBidi"/>
          <w:sz w:val="28"/>
          <w:szCs w:val="28"/>
          <w:rtl/>
        </w:rPr>
      </w:pPr>
      <w:r w:rsidRPr="00605401">
        <w:rPr>
          <w:rFonts w:asciiTheme="minorBidi" w:hAnsiTheme="minorBidi"/>
          <w:sz w:val="28"/>
          <w:szCs w:val="28"/>
          <w:rtl/>
        </w:rPr>
        <w:br w:type="page"/>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النَّعَمِ؛ فيقسَّمُ في مكَّةَ على فقراءِ الحَرَمِ وذوي الحاجةِ منها، أم يُتصدَّقُ به في أيِّ موضعٍ؟:</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قال بالأولِ : عطاءٌ وطاوسٌ والشافعيُّ ومالكٌ في قولٍ.</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وبالثـانـي : النخَعيُّ.</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وقال أبو حنيفةَ قولاً ثالثًا؛ وهو أنَّ الإطعامَ يكونُ بمحلِّ الإصابةِ، وهذا قولٌ لمالكٍ آخَرُ.</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والأظهَرُ التيسيرُ؛ لأنَّ اللهَ خَصَّ المكانَ في الهَدْيِ، ولو كان الإطعامُ يجبُ كالهَدْيِ، لَتَأَخَّرَ بيانُ المكانِ إلى ما بعدَ الإطعامِ، ولو قيل: إنَّ الإطعامَ يكونُ كالهَدْيِ، لَلَزِمَ أنْ يكونَ ذلك في الصيامِ؛ لأنَّها كلَّها كفَّاراتٌ، فيجبُ الصومُ في الحَرَمِ، وفي هذا حَرَجٌ شديدٌ.</w:t>
      </w:r>
    </w:p>
    <w:p w:rsidR="003404D0" w:rsidRPr="00605401" w:rsidRDefault="00D041D3" w:rsidP="00605401">
      <w:pPr>
        <w:autoSpaceDE w:val="0"/>
        <w:autoSpaceDN w:val="0"/>
        <w:bidi/>
        <w:adjustRightInd w:val="0"/>
        <w:spacing w:line="252" w:lineRule="auto"/>
        <w:jc w:val="both"/>
        <w:rPr>
          <w:rFonts w:ascii="Calibri" w:hAnsi="Calibri" w:cs="Calibri"/>
          <w:sz w:val="28"/>
          <w:szCs w:val="28"/>
        </w:rPr>
      </w:pPr>
      <w:r w:rsidRPr="00605401">
        <w:rPr>
          <w:rFonts w:asciiTheme="minorBidi" w:hAnsiTheme="minorBidi"/>
          <w:sz w:val="28"/>
          <w:szCs w:val="28"/>
          <w:rtl/>
        </w:rPr>
        <w:t>وأمَّا قولُهُ: {عَدْلُ ذَلِكَ صِيَامًا} ، فيعني : ما يُعادِلُ ذلك المقدارَ مِن الطعامِ، وقد قدَّرَهُ جماعةٌ مِن الصحابةِ بأنَّ كلَّ نِصْفِ صاعٍ يُعادِلُ صيامَ يومٍ؛ صحَّ هذا عن ابنِ عبَّاسٍ ومجاهدٍ، ولأنَّ النبيَّ صلّى الله عليه وسلّم قد جعَلَ الكفَّارةَ على كَعْبِ بنِ عُجْرَةَ: أنْ يُطعِمَ ستةَ مساكينَ؛ لكلِّ مسكينٍ نصفُ صاعٍ، أو أنْ يصومَ ثلاثةَ أيامٍ؛ والحديثُ في «الصحيحَيْنِ»</w:t>
      </w:r>
      <w:r w:rsidR="003404D0" w:rsidRPr="00605401">
        <w:rPr>
          <w:rFonts w:ascii="Arial" w:hAnsi="Arial" w:cs="Arial"/>
          <w:sz w:val="28"/>
          <w:szCs w:val="28"/>
          <w:rtl/>
        </w:rPr>
        <w:t>(1)</w:t>
      </w:r>
    </w:p>
    <w:p w:rsidR="003404D0" w:rsidRPr="00605401" w:rsidRDefault="00D041D3" w:rsidP="00605401">
      <w:pPr>
        <w:autoSpaceDE w:val="0"/>
        <w:autoSpaceDN w:val="0"/>
        <w:bidi/>
        <w:adjustRightInd w:val="0"/>
        <w:spacing w:line="252" w:lineRule="auto"/>
        <w:jc w:val="both"/>
        <w:rPr>
          <w:rFonts w:ascii="Arial" w:hAnsi="Arial" w:cs="Arial"/>
          <w:sz w:val="28"/>
          <w:szCs w:val="28"/>
          <w:rtl/>
          <w:lang w:bidi="ar-SY"/>
        </w:rPr>
      </w:pPr>
      <w:r w:rsidRPr="00605401">
        <w:rPr>
          <w:rFonts w:asciiTheme="minorBidi" w:hAnsiTheme="minorBidi"/>
          <w:sz w:val="28"/>
          <w:szCs w:val="28"/>
          <w:rtl/>
        </w:rPr>
        <w:t>ولا زمانَ محدودًا للصيامِ؛ فيصومُ حيثُ شاء ومتى شاء؛ في طريقِهِ، أو في مكةَ، أو في بلدِه إذا رجَعَ إليها؛ ولذا قال عطاءٌ: «الصِّيَامُ حيثُ شاء»</w:t>
      </w:r>
      <w:r w:rsidR="003404D0" w:rsidRPr="00605401">
        <w:rPr>
          <w:rFonts w:ascii="Arial" w:hAnsi="Arial" w:cs="Arial"/>
          <w:sz w:val="28"/>
          <w:szCs w:val="28"/>
          <w:rtl/>
        </w:rPr>
        <w:t xml:space="preserve"> (2</w:t>
      </w:r>
      <w:r w:rsidR="003404D0" w:rsidRPr="00605401">
        <w:rPr>
          <w:rFonts w:ascii="Arial" w:hAnsi="Arial" w:cs="Arial"/>
          <w:sz w:val="28"/>
          <w:szCs w:val="28"/>
          <w:rtl/>
          <w:lang w:bidi="ar-SY"/>
        </w:rPr>
        <w:t>)</w:t>
      </w:r>
    </w:p>
    <w:p w:rsidR="003404D0"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وقولُه تعالى: {لِيَذُوقَ وَبَالَ أَمْرِهِ} ؛ يعني : عقوبتَهُ؛ فوَبَالُ الشيءِ: بلاؤُه وعقوبتُهُ ونقمتُهُ على صاحِبِه .</w:t>
      </w:r>
    </w:p>
    <w:p w:rsidR="003404D0" w:rsidRPr="00605401" w:rsidRDefault="003404D0" w:rsidP="00605401">
      <w:pPr>
        <w:autoSpaceDE w:val="0"/>
        <w:autoSpaceDN w:val="0"/>
        <w:bidi/>
        <w:adjustRightInd w:val="0"/>
        <w:spacing w:line="252" w:lineRule="auto"/>
        <w:jc w:val="both"/>
        <w:rPr>
          <w:rFonts w:ascii="Arial" w:hAnsi="Arial" w:cs="Arial"/>
          <w:sz w:val="28"/>
          <w:szCs w:val="28"/>
        </w:rPr>
      </w:pPr>
      <w:r w:rsidRPr="00605401">
        <w:rPr>
          <w:rFonts w:ascii="Arial" w:hAnsi="Arial" w:cs="Arial"/>
          <w:sz w:val="28"/>
          <w:szCs w:val="28"/>
          <w:rtl/>
        </w:rPr>
        <w:t>ـــــــــــــــــــــــــــــــــــــــــــــــــــــــ</w:t>
      </w:r>
    </w:p>
    <w:p w:rsidR="003404D0" w:rsidRPr="00605401" w:rsidRDefault="003404D0" w:rsidP="00605401">
      <w:pPr>
        <w:bidi/>
        <w:jc w:val="both"/>
        <w:rPr>
          <w:rFonts w:asciiTheme="minorBidi" w:hAnsiTheme="minorBidi"/>
          <w:sz w:val="28"/>
          <w:szCs w:val="28"/>
        </w:rPr>
      </w:pPr>
      <w:r w:rsidRPr="00605401">
        <w:rPr>
          <w:rFonts w:ascii="Arial" w:hAnsi="Arial" w:cs="Arial"/>
          <w:sz w:val="28"/>
          <w:szCs w:val="28"/>
          <w:rtl/>
        </w:rPr>
        <w:t>(1)</w:t>
      </w:r>
      <w:r w:rsidRPr="00605401">
        <w:rPr>
          <w:rFonts w:asciiTheme="minorBidi" w:hAnsiTheme="minorBidi"/>
          <w:sz w:val="28"/>
          <w:szCs w:val="28"/>
          <w:rtl/>
        </w:rPr>
        <w:t>أخرجه البخاري (1814) (3 /10)، ومسلم (1201) (2 /862)</w:t>
      </w:r>
      <w:r w:rsidR="00605401">
        <w:rPr>
          <w:rFonts w:asciiTheme="minorBidi" w:hAnsiTheme="minorBidi"/>
          <w:sz w:val="28"/>
          <w:szCs w:val="28"/>
          <w:rtl/>
        </w:rPr>
        <w:t>.</w:t>
      </w:r>
    </w:p>
    <w:p w:rsidR="003404D0" w:rsidRPr="00605401" w:rsidRDefault="003404D0" w:rsidP="00605401">
      <w:pPr>
        <w:bidi/>
        <w:jc w:val="both"/>
        <w:rPr>
          <w:rFonts w:asciiTheme="minorBidi" w:hAnsiTheme="minorBidi"/>
          <w:sz w:val="28"/>
          <w:szCs w:val="28"/>
        </w:rPr>
      </w:pPr>
      <w:r w:rsidRPr="00605401">
        <w:rPr>
          <w:rFonts w:ascii="Arial" w:hAnsi="Arial" w:cs="Arial"/>
          <w:sz w:val="28"/>
          <w:szCs w:val="28"/>
          <w:rtl/>
        </w:rPr>
        <w:t>(2</w:t>
      </w:r>
      <w:r w:rsidRPr="00605401">
        <w:rPr>
          <w:rFonts w:ascii="Arial" w:hAnsi="Arial" w:cs="Arial"/>
          <w:sz w:val="28"/>
          <w:szCs w:val="28"/>
          <w:rtl/>
          <w:lang w:bidi="ar-SY"/>
        </w:rPr>
        <w:t>)</w:t>
      </w:r>
      <w:r w:rsidRPr="00605401">
        <w:rPr>
          <w:rFonts w:asciiTheme="minorBidi" w:hAnsiTheme="minorBidi"/>
          <w:sz w:val="28"/>
          <w:szCs w:val="28"/>
          <w:rtl/>
        </w:rPr>
        <w:t xml:space="preserve"> «تفسير الطبري» (8 /706)</w:t>
      </w:r>
      <w:r w:rsidR="00605401">
        <w:rPr>
          <w:rFonts w:asciiTheme="minorBidi" w:hAnsiTheme="minorBidi"/>
          <w:sz w:val="28"/>
          <w:szCs w:val="28"/>
          <w:rtl/>
        </w:rPr>
        <w:t>.</w:t>
      </w:r>
    </w:p>
    <w:p w:rsidR="003404D0" w:rsidRPr="00605401" w:rsidRDefault="003404D0" w:rsidP="00605401">
      <w:pPr>
        <w:autoSpaceDE w:val="0"/>
        <w:autoSpaceDN w:val="0"/>
        <w:bidi/>
        <w:adjustRightInd w:val="0"/>
        <w:spacing w:line="252" w:lineRule="auto"/>
        <w:jc w:val="both"/>
        <w:rPr>
          <w:rFonts w:ascii="Arial" w:hAnsi="Arial" w:cs="Arial"/>
          <w:sz w:val="28"/>
          <w:szCs w:val="28"/>
          <w:rtl/>
          <w:lang w:bidi="ar-SY"/>
        </w:rPr>
      </w:pPr>
    </w:p>
    <w:p w:rsidR="003404D0" w:rsidRPr="00605401" w:rsidRDefault="003404D0" w:rsidP="00605401">
      <w:pPr>
        <w:bidi/>
        <w:jc w:val="both"/>
        <w:rPr>
          <w:rFonts w:asciiTheme="minorBidi" w:hAnsiTheme="minorBidi"/>
          <w:sz w:val="28"/>
          <w:szCs w:val="28"/>
        </w:rPr>
      </w:pPr>
      <w:r w:rsidRPr="00605401">
        <w:rPr>
          <w:rFonts w:ascii="Arial" w:hAnsi="Arial" w:cs="Arial" w:hint="cs"/>
          <w:sz w:val="28"/>
          <w:szCs w:val="28"/>
          <w:rtl/>
        </w:rPr>
        <w:t xml:space="preserve"> </w:t>
      </w:r>
    </w:p>
    <w:p w:rsidR="003404D0" w:rsidRPr="00605401" w:rsidRDefault="003404D0" w:rsidP="00605401">
      <w:pPr>
        <w:jc w:val="both"/>
        <w:rPr>
          <w:rFonts w:asciiTheme="minorBidi" w:hAnsiTheme="minorBidi"/>
          <w:sz w:val="28"/>
          <w:szCs w:val="28"/>
        </w:rPr>
      </w:pPr>
      <w:r w:rsidRPr="00605401">
        <w:rPr>
          <w:rFonts w:asciiTheme="minorBidi" w:hAnsiTheme="minorBidi"/>
          <w:sz w:val="28"/>
          <w:szCs w:val="28"/>
        </w:rPr>
        <w:br w:type="page"/>
      </w:r>
    </w:p>
    <w:p w:rsidR="00D041D3" w:rsidRPr="00605401" w:rsidRDefault="00D041D3" w:rsidP="00605401">
      <w:pPr>
        <w:bidi/>
        <w:jc w:val="both"/>
        <w:rPr>
          <w:rFonts w:asciiTheme="minorBidi" w:hAnsiTheme="minorBidi"/>
          <w:sz w:val="28"/>
          <w:szCs w:val="28"/>
        </w:rPr>
      </w:pP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فالكفَّارةُ المذكورةُ على الصيدِ تَغفِرُ ذنبَهُ الذي فعَلَ، فإنَّما هي لمحوِ سيِّئاتِه، وليستْ عملاً صالحًا مجرَّدًا يُكتَبُ له في صحيفةِ حسناتِه؛ إلاَّ أنْ يشاءَ اللهُ.</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تكرارُ المحرِمِ للصيد:</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وقولُه تعالى: {عَفَا اللَّهُ عَمَّا سَلَفَ وَمَنْ عَادَ فَيَنْتَقِمُ اللَّهُ مِنْهُ} :</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العَوْدُ للذنبِ مرَّةً ثانيةً أعظَمُ مِن المرَّةِ الأُولى، كما أنَّ الرِّدَّةَ أغلَظُ في تَكْرارِها مِن الكُفْرِ أولَ مَرَّةٍ؛ لأنَّ التَّكْرارَ يَقترِنُ به الإصرارُ والاستهانةُ، بخلافِ فِعْلِ المعصيةِ مرةً.</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ومِن المَعاني المرادةِ بالآيةِ: أنَّ مَن كرَّرَ السيِّئةَ عن عِلْمٍ مستسهِلاً الكفَّارةَ كحالِ الأغنياءِ الذين لا يَجِدُونَ ضِيقًا مِن الكفَّاراتِ، فهؤلاء يُضاعَفُ عليهم العقوبةُ، فمع الكفَّارةِ مرةً أُخرى وعيدٌ يَلحَقُهُمْ في الدُّنيا والآخِرةِ؛ للمُكابَرةِ والعِنادِ.</w:t>
      </w:r>
    </w:p>
    <w:p w:rsidR="003404D0" w:rsidRPr="00605401" w:rsidRDefault="00D041D3" w:rsidP="00605401">
      <w:pPr>
        <w:autoSpaceDE w:val="0"/>
        <w:autoSpaceDN w:val="0"/>
        <w:bidi/>
        <w:adjustRightInd w:val="0"/>
        <w:spacing w:line="252" w:lineRule="auto"/>
        <w:jc w:val="both"/>
        <w:rPr>
          <w:rFonts w:ascii="Calibri" w:hAnsi="Calibri" w:cs="Calibri"/>
          <w:sz w:val="28"/>
          <w:szCs w:val="28"/>
          <w:rtl/>
        </w:rPr>
      </w:pPr>
      <w:r w:rsidRPr="00605401">
        <w:rPr>
          <w:rFonts w:asciiTheme="minorBidi" w:hAnsiTheme="minorBidi"/>
          <w:sz w:val="28"/>
          <w:szCs w:val="28"/>
          <w:rtl/>
        </w:rPr>
        <w:t>ومِن السلفِ مَن قال: إنَّ مَن كرَّرَ الصيدَ متعمِّدًا مرَّةً أُخرى، فلا يُحكَمُ عليه؛ لعِنَادِهِ، ويُترَكُ لانتقامِ اللهِ منه؛ رواهُ عِكْرِمةُ وعليٌّ عن ابنِ عبَّاسٍ</w:t>
      </w:r>
      <w:r w:rsidR="003404D0" w:rsidRPr="00605401">
        <w:rPr>
          <w:rFonts w:ascii="Arial" w:hAnsi="Arial" w:cs="Arial"/>
          <w:sz w:val="28"/>
          <w:szCs w:val="28"/>
          <w:rtl/>
        </w:rPr>
        <w:t>(1)</w:t>
      </w:r>
      <w:r w:rsidRPr="00605401">
        <w:rPr>
          <w:rFonts w:asciiTheme="minorBidi" w:hAnsiTheme="minorBidi"/>
          <w:sz w:val="28"/>
          <w:szCs w:val="28"/>
          <w:rtl/>
        </w:rPr>
        <w:t>وبه قال مجاهدٌ والشعبيُّ وشُرَيْحٌ</w:t>
      </w:r>
      <w:r w:rsidR="003404D0" w:rsidRPr="00605401">
        <w:rPr>
          <w:rFonts w:ascii="Arial" w:hAnsi="Arial" w:cs="Arial"/>
          <w:sz w:val="28"/>
          <w:szCs w:val="28"/>
          <w:rtl/>
        </w:rPr>
        <w:t>(2</w:t>
      </w:r>
      <w:r w:rsidR="003404D0" w:rsidRPr="00605401">
        <w:rPr>
          <w:rFonts w:ascii="Arial" w:hAnsi="Arial" w:cs="Arial"/>
          <w:sz w:val="28"/>
          <w:szCs w:val="28"/>
          <w:rtl/>
          <w:lang w:bidi="ar-SY"/>
        </w:rPr>
        <w:t>)</w:t>
      </w:r>
    </w:p>
    <w:p w:rsidR="003404D0"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وأكثرُ السلفِ: على أنَّ الكفَّارةَ تجبُ عليه كلَّ مرةٍ، فيُحكَمُ عليه في كلِّ صيدٍ؛ وبه يقولُ عطاءٌ وسعيدُ بنُ جُبَيْرٍ</w:t>
      </w:r>
      <w:r w:rsidR="003404D0" w:rsidRPr="00605401">
        <w:rPr>
          <w:rFonts w:ascii="Arial" w:hAnsi="Arial" w:cs="Arial"/>
          <w:sz w:val="28"/>
          <w:szCs w:val="28"/>
          <w:rtl/>
        </w:rPr>
        <w:t>(3)</w:t>
      </w:r>
    </w:p>
    <w:p w:rsidR="003404D0" w:rsidRPr="00605401" w:rsidRDefault="003404D0" w:rsidP="00605401">
      <w:pPr>
        <w:bidi/>
        <w:jc w:val="both"/>
        <w:rPr>
          <w:rFonts w:asciiTheme="minorBidi" w:hAnsiTheme="minorBidi"/>
          <w:sz w:val="28"/>
          <w:szCs w:val="28"/>
          <w:rtl/>
        </w:rPr>
      </w:pPr>
      <w:r w:rsidRPr="00605401">
        <w:rPr>
          <w:rFonts w:asciiTheme="minorBidi" w:hAnsiTheme="minorBidi" w:hint="cs"/>
          <w:sz w:val="28"/>
          <w:szCs w:val="28"/>
          <w:rtl/>
        </w:rPr>
        <w:tab/>
      </w:r>
      <w:r w:rsidRPr="00605401">
        <w:rPr>
          <w:rFonts w:asciiTheme="minorBidi" w:hAnsiTheme="minorBidi" w:hint="cs"/>
          <w:sz w:val="28"/>
          <w:szCs w:val="28"/>
          <w:rtl/>
        </w:rPr>
        <w:tab/>
      </w:r>
      <w:r w:rsidRPr="00605401">
        <w:rPr>
          <w:rFonts w:asciiTheme="minorBidi" w:hAnsiTheme="minorBidi" w:hint="cs"/>
          <w:sz w:val="28"/>
          <w:szCs w:val="28"/>
          <w:rtl/>
        </w:rPr>
        <w:tab/>
      </w:r>
      <w:r w:rsidRPr="00605401">
        <w:rPr>
          <w:rFonts w:asciiTheme="minorBidi" w:hAnsiTheme="minorBidi" w:hint="cs"/>
          <w:sz w:val="28"/>
          <w:szCs w:val="28"/>
          <w:rtl/>
        </w:rPr>
        <w:tab/>
      </w:r>
      <w:r w:rsidRPr="00605401">
        <w:rPr>
          <w:rFonts w:asciiTheme="minorBidi" w:hAnsiTheme="minorBidi" w:hint="cs"/>
          <w:sz w:val="28"/>
          <w:szCs w:val="28"/>
          <w:rtl/>
        </w:rPr>
        <w:tab/>
      </w:r>
      <w:r w:rsidRPr="00605401">
        <w:rPr>
          <w:rFonts w:asciiTheme="minorBidi" w:hAnsiTheme="minorBidi" w:hint="cs"/>
          <w:sz w:val="28"/>
          <w:szCs w:val="28"/>
          <w:rtl/>
        </w:rPr>
        <w:tab/>
        <w:t>***</w:t>
      </w:r>
    </w:p>
    <w:p w:rsidR="003404D0" w:rsidRPr="00605401" w:rsidRDefault="003404D0" w:rsidP="00605401">
      <w:pPr>
        <w:autoSpaceDE w:val="0"/>
        <w:autoSpaceDN w:val="0"/>
        <w:bidi/>
        <w:adjustRightInd w:val="0"/>
        <w:spacing w:line="252" w:lineRule="auto"/>
        <w:jc w:val="both"/>
        <w:rPr>
          <w:rFonts w:ascii="Arial" w:hAnsi="Arial" w:cs="Arial"/>
          <w:sz w:val="28"/>
          <w:szCs w:val="28"/>
        </w:rPr>
      </w:pPr>
      <w:r w:rsidRPr="00605401">
        <w:rPr>
          <w:rFonts w:ascii="Arial" w:hAnsi="Arial" w:cs="Arial"/>
          <w:sz w:val="28"/>
          <w:szCs w:val="28"/>
          <w:rtl/>
        </w:rPr>
        <w:t>ـــــــــــــــــــــــــــــــــــــــــــــــــــــــ</w:t>
      </w:r>
    </w:p>
    <w:p w:rsidR="003404D0" w:rsidRPr="00605401" w:rsidRDefault="003404D0" w:rsidP="00605401">
      <w:pPr>
        <w:autoSpaceDE w:val="0"/>
        <w:autoSpaceDN w:val="0"/>
        <w:bidi/>
        <w:adjustRightInd w:val="0"/>
        <w:spacing w:line="252" w:lineRule="auto"/>
        <w:jc w:val="both"/>
        <w:rPr>
          <w:rFonts w:ascii="Calibri" w:hAnsi="Calibri" w:cs="Calibri"/>
          <w:sz w:val="28"/>
          <w:szCs w:val="28"/>
        </w:rPr>
      </w:pPr>
      <w:r w:rsidRPr="00605401">
        <w:rPr>
          <w:rFonts w:ascii="Arial" w:hAnsi="Arial" w:cs="Arial"/>
          <w:sz w:val="28"/>
          <w:szCs w:val="28"/>
          <w:rtl/>
        </w:rPr>
        <w:t>(1)</w:t>
      </w:r>
      <w:r w:rsidRPr="00605401">
        <w:rPr>
          <w:rFonts w:asciiTheme="minorBidi" w:hAnsiTheme="minorBidi"/>
          <w:sz w:val="28"/>
          <w:szCs w:val="28"/>
          <w:rtl/>
        </w:rPr>
        <w:t xml:space="preserve"> «تفسير الطبري» (8 /716)، و«تفسير ابن أبي حاتم» (4 /1209).،</w:t>
      </w:r>
    </w:p>
    <w:p w:rsidR="003404D0" w:rsidRPr="00605401" w:rsidRDefault="003404D0" w:rsidP="00605401">
      <w:pPr>
        <w:bidi/>
        <w:jc w:val="both"/>
        <w:rPr>
          <w:rFonts w:asciiTheme="minorBidi" w:hAnsiTheme="minorBidi"/>
          <w:sz w:val="28"/>
          <w:szCs w:val="28"/>
        </w:rPr>
      </w:pPr>
      <w:r w:rsidRPr="00605401">
        <w:rPr>
          <w:rFonts w:ascii="Arial" w:hAnsi="Arial" w:cs="Arial"/>
          <w:sz w:val="28"/>
          <w:szCs w:val="28"/>
          <w:rtl/>
        </w:rPr>
        <w:t>(2</w:t>
      </w:r>
      <w:r w:rsidRPr="00605401">
        <w:rPr>
          <w:rFonts w:ascii="Arial" w:hAnsi="Arial" w:cs="Arial"/>
          <w:sz w:val="28"/>
          <w:szCs w:val="28"/>
          <w:rtl/>
          <w:lang w:bidi="ar-SY"/>
        </w:rPr>
        <w:t>)</w:t>
      </w:r>
      <w:r w:rsidRPr="00605401">
        <w:rPr>
          <w:rFonts w:asciiTheme="minorBidi" w:hAnsiTheme="minorBidi"/>
          <w:sz w:val="28"/>
          <w:szCs w:val="28"/>
          <w:rtl/>
        </w:rPr>
        <w:t xml:space="preserve"> «تفسير الطبري» (8 /717 ـ 718)</w:t>
      </w:r>
      <w:r w:rsidR="00605401">
        <w:rPr>
          <w:rFonts w:asciiTheme="minorBidi" w:hAnsiTheme="minorBidi"/>
          <w:sz w:val="28"/>
          <w:szCs w:val="28"/>
          <w:rtl/>
        </w:rPr>
        <w:t>.</w:t>
      </w:r>
    </w:p>
    <w:p w:rsidR="003404D0" w:rsidRPr="00605401" w:rsidRDefault="003404D0" w:rsidP="00605401">
      <w:pPr>
        <w:bidi/>
        <w:jc w:val="both"/>
        <w:rPr>
          <w:rFonts w:asciiTheme="minorBidi" w:hAnsiTheme="minorBidi"/>
          <w:sz w:val="28"/>
          <w:szCs w:val="28"/>
        </w:rPr>
      </w:pPr>
      <w:r w:rsidRPr="00605401">
        <w:rPr>
          <w:rFonts w:ascii="Arial" w:hAnsi="Arial" w:cs="Arial"/>
          <w:sz w:val="28"/>
          <w:szCs w:val="28"/>
          <w:rtl/>
        </w:rPr>
        <w:t xml:space="preserve"> (3)</w:t>
      </w:r>
      <w:r w:rsidRPr="00605401">
        <w:rPr>
          <w:rFonts w:asciiTheme="minorBidi" w:hAnsiTheme="minorBidi"/>
          <w:sz w:val="28"/>
          <w:szCs w:val="28"/>
          <w:rtl/>
        </w:rPr>
        <w:t>«تفسير الطبري» (8 /715)</w:t>
      </w:r>
      <w:r w:rsidR="00605401">
        <w:rPr>
          <w:rFonts w:asciiTheme="minorBidi" w:hAnsiTheme="minorBidi"/>
          <w:sz w:val="28"/>
          <w:szCs w:val="28"/>
          <w:rtl/>
        </w:rPr>
        <w:t>.</w:t>
      </w:r>
    </w:p>
    <w:p w:rsidR="003404D0" w:rsidRPr="00605401" w:rsidRDefault="003404D0" w:rsidP="00605401">
      <w:pPr>
        <w:bidi/>
        <w:jc w:val="both"/>
        <w:rPr>
          <w:rFonts w:asciiTheme="minorBidi" w:hAnsiTheme="minorBidi"/>
          <w:sz w:val="28"/>
          <w:szCs w:val="28"/>
        </w:rPr>
      </w:pPr>
      <w:r w:rsidRPr="00605401">
        <w:rPr>
          <w:rFonts w:asciiTheme="minorBidi" w:hAnsiTheme="minorBidi"/>
          <w:sz w:val="28"/>
          <w:szCs w:val="28"/>
          <w:rtl/>
        </w:rPr>
        <w:br w:type="page"/>
      </w:r>
    </w:p>
    <w:p w:rsidR="003404D0" w:rsidRPr="00605401" w:rsidRDefault="003404D0" w:rsidP="00605401">
      <w:pPr>
        <w:jc w:val="both"/>
        <w:rPr>
          <w:rFonts w:asciiTheme="minorBidi" w:hAnsiTheme="minorBidi"/>
          <w:sz w:val="28"/>
          <w:szCs w:val="28"/>
          <w:rtl/>
        </w:rPr>
      </w:pPr>
    </w:p>
    <w:p w:rsidR="003404D0" w:rsidRPr="00605401" w:rsidRDefault="003404D0" w:rsidP="00605401">
      <w:pPr>
        <w:bidi/>
        <w:jc w:val="both"/>
        <w:rPr>
          <w:rFonts w:asciiTheme="minorBidi" w:hAnsiTheme="minorBidi"/>
          <w:sz w:val="28"/>
          <w:szCs w:val="28"/>
          <w:rtl/>
        </w:rPr>
      </w:pPr>
    </w:p>
    <w:p w:rsidR="00D041D3" w:rsidRPr="00605401" w:rsidRDefault="00D041D3" w:rsidP="00605401">
      <w:pPr>
        <w:bidi/>
        <w:jc w:val="both"/>
        <w:rPr>
          <w:rFonts w:asciiTheme="minorBidi" w:hAnsiTheme="minorBidi"/>
          <w:sz w:val="28"/>
          <w:szCs w:val="28"/>
        </w:rPr>
      </w:pP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قال تعالى: {أُحِلَّ لَكُمْ صَيْدُ الْبَحْرِ وَطَعَامُهُ مَتَاعًا لَكُمْ وَلِلسَّيَّارَةِ وَحُرِّمَ عَلَيْكُمْ صَيْدُ الْبَرِّ مَا دُمْتُمْ حُرُمًا وَاتَّقُوا اللَّهَ الَّذِي إِلَيْهِ تُحْشَرُونَ *} [ المائدة: 96 ] .</w:t>
      </w:r>
    </w:p>
    <w:p w:rsidR="003404D0" w:rsidRPr="00605401" w:rsidRDefault="00D041D3" w:rsidP="00605401">
      <w:pPr>
        <w:autoSpaceDE w:val="0"/>
        <w:autoSpaceDN w:val="0"/>
        <w:bidi/>
        <w:adjustRightInd w:val="0"/>
        <w:spacing w:line="252" w:lineRule="auto"/>
        <w:jc w:val="both"/>
        <w:rPr>
          <w:rFonts w:ascii="Calibri" w:hAnsi="Calibri" w:cs="Calibri"/>
          <w:sz w:val="28"/>
          <w:szCs w:val="28"/>
        </w:rPr>
      </w:pPr>
      <w:r w:rsidRPr="00605401">
        <w:rPr>
          <w:rFonts w:asciiTheme="minorBidi" w:hAnsiTheme="minorBidi"/>
          <w:sz w:val="28"/>
          <w:szCs w:val="28"/>
          <w:rtl/>
        </w:rPr>
        <w:t>في هذا توسعةٌ للمحرِمِ في حِلِّ صيدِ البحرِ له، ولم يُستثنَ منه شيءٌ إلاَّ ما استثنى اللهُ أصلَ حِلِّهِ ممَّا يُستخبَثُ منه؛ فما جاز أكلُهُ مِن صيدِ البحرِ للحلالِ، فهو جائزٌ للمحرِمِ على السَّوَاءِ، وما كُرِهَ أو اختُلِفَ فيه على الحلالِ، فهو مكروهٌ أو مختلَفٌ فيه على المحرِمِ سواءً؛ ولذا قال تعالى: {مَتَاعًا لَكُمْ وَلِلسَّيَّارَةِ} ، فيَحِلُّ للمحرِمِ ما يَحِلُّ للمسافِرِ المستمتِعِ بصيدِ البحرِ، والسَّيَّارةُ هم أهلُ الأمصارِ وأجناسُ الناسِ كلِّهم؛ كما قالهُ مجاهدٌ وغيرُه</w:t>
      </w:r>
      <w:r w:rsidR="003404D0" w:rsidRPr="00605401">
        <w:rPr>
          <w:rFonts w:ascii="Arial" w:hAnsi="Arial" w:cs="Arial"/>
          <w:sz w:val="28"/>
          <w:szCs w:val="28"/>
          <w:rtl/>
        </w:rPr>
        <w:t>(1)</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واختُلِفَ في بعضِ الحَيَوانِ: هل هو مِن صَيْدِ البَرِّ أو البحرِ؛ كالجَرَادِ وغيرِه؟ وطعامُ البحرِ: ما رماهُ مِن حيوانِهِ، فوُجِدَ ميِّتًا.</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تحريمُ صيدِ الحلالِ للمحرِمِ ولغيرِهِ:</w:t>
      </w:r>
    </w:p>
    <w:p w:rsidR="003404D0" w:rsidRPr="00605401" w:rsidRDefault="00D041D3" w:rsidP="00605401">
      <w:pPr>
        <w:bidi/>
        <w:jc w:val="both"/>
        <w:rPr>
          <w:rFonts w:asciiTheme="minorBidi" w:hAnsiTheme="minorBidi"/>
          <w:sz w:val="28"/>
          <w:szCs w:val="28"/>
          <w:rtl/>
          <w:lang w:bidi="ar-SY"/>
        </w:rPr>
      </w:pPr>
      <w:r w:rsidRPr="00605401">
        <w:rPr>
          <w:rFonts w:asciiTheme="minorBidi" w:hAnsiTheme="minorBidi"/>
          <w:sz w:val="28"/>
          <w:szCs w:val="28"/>
          <w:rtl/>
        </w:rPr>
        <w:t>وقولُه: {وَحُرِّمَ عَلَيْكُمْ صَيْدُ الْبَرِّ مَا دُمْتُمْ حُرُمًا} ، فيه دليلٌ على تحريمِ الصيدِ بذاتِه، ولو كان الصائدُ غيرَ المحرِمِ ما دام صِيدَ لأَجْلِهِ، ومَن صادَهُ أو طلَبَ أنْ يُصادَ له ولو كان الصائدُ حلالاً، فالكفَّارةُ على المحرِمِ، وإنْ صادَهُ غيرُهُ له وهو لم يَعلَمْ، فلا كفَّارةَ عليه، إلاَّ أنَّه يحرُمُ عليه أكلُهُ، ومَن أكَلَهُ، أَثِمَ بأكلِهِ ولا زيادةَ على كفَّارتِهِ السابقةِ؛ وعلى هذا عامَّةُ السلفِ وأكثرُ الفُقهاءِ.</w:t>
      </w:r>
    </w:p>
    <w:p w:rsidR="003404D0" w:rsidRPr="00605401" w:rsidRDefault="003404D0" w:rsidP="00605401">
      <w:pPr>
        <w:autoSpaceDE w:val="0"/>
        <w:autoSpaceDN w:val="0"/>
        <w:bidi/>
        <w:adjustRightInd w:val="0"/>
        <w:spacing w:line="252" w:lineRule="auto"/>
        <w:jc w:val="both"/>
        <w:rPr>
          <w:rFonts w:ascii="Arial" w:hAnsi="Arial" w:cs="Arial"/>
          <w:sz w:val="28"/>
          <w:szCs w:val="28"/>
        </w:rPr>
      </w:pPr>
      <w:r w:rsidRPr="00605401">
        <w:rPr>
          <w:rFonts w:ascii="Arial" w:hAnsi="Arial" w:cs="Arial"/>
          <w:sz w:val="28"/>
          <w:szCs w:val="28"/>
          <w:rtl/>
        </w:rPr>
        <w:t>ـــــــــــــــــــــــــــــــــــــــــــــــــــــــ</w:t>
      </w:r>
    </w:p>
    <w:p w:rsidR="003404D0" w:rsidRPr="00605401" w:rsidRDefault="003404D0" w:rsidP="00605401">
      <w:pPr>
        <w:bidi/>
        <w:jc w:val="both"/>
        <w:rPr>
          <w:rFonts w:asciiTheme="minorBidi" w:hAnsiTheme="minorBidi"/>
          <w:sz w:val="28"/>
          <w:szCs w:val="28"/>
        </w:rPr>
      </w:pPr>
      <w:r w:rsidRPr="00605401">
        <w:rPr>
          <w:rFonts w:ascii="Arial" w:hAnsi="Arial" w:cs="Arial"/>
          <w:sz w:val="28"/>
          <w:szCs w:val="28"/>
          <w:rtl/>
        </w:rPr>
        <w:t>(1)</w:t>
      </w:r>
      <w:r w:rsidRPr="00605401">
        <w:rPr>
          <w:rFonts w:asciiTheme="minorBidi" w:hAnsiTheme="minorBidi"/>
          <w:sz w:val="28"/>
          <w:szCs w:val="28"/>
          <w:rtl/>
        </w:rPr>
        <w:t xml:space="preserve"> «تفسير الطبري» (8 /737)، و«تفسير ابن أبي حاتم» (4 /1212)</w:t>
      </w:r>
      <w:r w:rsidR="00605401">
        <w:rPr>
          <w:rFonts w:asciiTheme="minorBidi" w:hAnsiTheme="minorBidi"/>
          <w:sz w:val="28"/>
          <w:szCs w:val="28"/>
          <w:rtl/>
        </w:rPr>
        <w:t>.</w:t>
      </w:r>
    </w:p>
    <w:p w:rsidR="003404D0" w:rsidRPr="00605401" w:rsidRDefault="003404D0" w:rsidP="00605401">
      <w:pPr>
        <w:autoSpaceDE w:val="0"/>
        <w:autoSpaceDN w:val="0"/>
        <w:bidi/>
        <w:adjustRightInd w:val="0"/>
        <w:spacing w:line="252" w:lineRule="auto"/>
        <w:jc w:val="both"/>
        <w:rPr>
          <w:rFonts w:ascii="Calibri" w:hAnsi="Calibri" w:cs="Calibri"/>
          <w:sz w:val="28"/>
          <w:szCs w:val="28"/>
        </w:rPr>
      </w:pPr>
    </w:p>
    <w:p w:rsidR="003404D0" w:rsidRPr="00605401" w:rsidRDefault="003404D0" w:rsidP="00605401">
      <w:pPr>
        <w:autoSpaceDE w:val="0"/>
        <w:autoSpaceDN w:val="0"/>
        <w:bidi/>
        <w:adjustRightInd w:val="0"/>
        <w:spacing w:line="252" w:lineRule="auto"/>
        <w:jc w:val="both"/>
        <w:rPr>
          <w:rFonts w:ascii="Arial" w:hAnsi="Arial" w:cs="Arial"/>
          <w:sz w:val="28"/>
          <w:szCs w:val="28"/>
          <w:rtl/>
          <w:lang w:bidi="ar-SY"/>
        </w:rPr>
      </w:pPr>
      <w:r w:rsidRPr="00605401">
        <w:rPr>
          <w:rFonts w:ascii="Arial" w:hAnsi="Arial" w:cs="Arial" w:hint="cs"/>
          <w:sz w:val="28"/>
          <w:szCs w:val="28"/>
          <w:rtl/>
        </w:rPr>
        <w:t xml:space="preserve"> </w:t>
      </w:r>
    </w:p>
    <w:p w:rsidR="003404D0" w:rsidRPr="00605401" w:rsidRDefault="003404D0" w:rsidP="00605401">
      <w:pPr>
        <w:bidi/>
        <w:jc w:val="both"/>
        <w:rPr>
          <w:rFonts w:asciiTheme="minorBidi" w:hAnsiTheme="minorBidi"/>
          <w:sz w:val="28"/>
          <w:szCs w:val="28"/>
          <w:rtl/>
          <w:lang w:bidi="ar-SY"/>
        </w:rPr>
      </w:pPr>
      <w:r w:rsidRPr="00605401">
        <w:rPr>
          <w:rFonts w:ascii="Arial" w:hAnsi="Arial" w:cs="Arial" w:hint="cs"/>
          <w:sz w:val="28"/>
          <w:szCs w:val="28"/>
          <w:rtl/>
        </w:rPr>
        <w:t xml:space="preserve"> </w:t>
      </w:r>
    </w:p>
    <w:p w:rsidR="003404D0" w:rsidRPr="00605401" w:rsidRDefault="003404D0" w:rsidP="00605401">
      <w:pPr>
        <w:jc w:val="both"/>
        <w:rPr>
          <w:rFonts w:asciiTheme="minorBidi" w:hAnsiTheme="minorBidi"/>
          <w:sz w:val="28"/>
          <w:szCs w:val="28"/>
        </w:rPr>
      </w:pPr>
      <w:r w:rsidRPr="00605401">
        <w:rPr>
          <w:rFonts w:asciiTheme="minorBidi" w:hAnsiTheme="minorBidi"/>
          <w:sz w:val="28"/>
          <w:szCs w:val="28"/>
        </w:rPr>
        <w:br w:type="page"/>
      </w:r>
    </w:p>
    <w:p w:rsidR="00D041D3" w:rsidRPr="00605401" w:rsidRDefault="00D041D3" w:rsidP="00605401">
      <w:pPr>
        <w:bidi/>
        <w:jc w:val="both"/>
        <w:rPr>
          <w:rFonts w:asciiTheme="minorBidi" w:hAnsiTheme="minorBidi"/>
          <w:sz w:val="28"/>
          <w:szCs w:val="28"/>
        </w:rPr>
      </w:pP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خلافًا لعطاءٍ؛ فقد جعَلَ على الأكلِ كفَّارةً أُخرى خاصَّةً به، وفي ذلك نظرٌ؛ لمخالفتِهِ لظاهِرِ الآيةِ، والشريعةُ علَّقَتِ الحُكْمَ بالصيدِ عامِدًا وجاهِلاً، ولو كان الحُكْمُ ينجرُّ على الآكِلِ كذلك، لَلَزِمَ أنَّ الكفَّارةَ تَلحَقُ الآكلَ الناسيَ مِن طعامٍ وجَدَهُ لا يَعلَمُ ما هو؛ وهذا يُخالِفُ الأصولَ.</w:t>
      </w:r>
    </w:p>
    <w:p w:rsidR="00D041D3" w:rsidRPr="00605401" w:rsidRDefault="00D041D3" w:rsidP="00605401">
      <w:pPr>
        <w:autoSpaceDE w:val="0"/>
        <w:autoSpaceDN w:val="0"/>
        <w:bidi/>
        <w:adjustRightInd w:val="0"/>
        <w:spacing w:line="252" w:lineRule="auto"/>
        <w:jc w:val="both"/>
        <w:rPr>
          <w:rFonts w:asciiTheme="minorBidi" w:hAnsiTheme="minorBidi"/>
          <w:sz w:val="28"/>
          <w:szCs w:val="28"/>
        </w:rPr>
      </w:pPr>
      <w:r w:rsidRPr="00605401">
        <w:rPr>
          <w:rFonts w:asciiTheme="minorBidi" w:hAnsiTheme="minorBidi"/>
          <w:sz w:val="28"/>
          <w:szCs w:val="28"/>
          <w:rtl/>
        </w:rPr>
        <w:t>وإذا صِيدَ الطعامُ مِن حلالٍ ولغيرِ المحرِمِ، فيجوزُ للمحرِمِ الأكلُ منه؛ لحديثِ أبي قتادةَ في «الصحيحَيْنِ»، لمَّا صادَ حمارَ وحشٍ وهو حلالٌ والنبيُّ صلّى الله عليه وسلّم وأصحابُه حُرُمٌ، فأكَلُوا منه</w:t>
      </w:r>
      <w:r w:rsidR="003404D0" w:rsidRPr="00605401">
        <w:rPr>
          <w:rFonts w:ascii="Arial" w:hAnsi="Arial" w:cs="Arial"/>
          <w:sz w:val="28"/>
          <w:szCs w:val="28"/>
          <w:rtl/>
        </w:rPr>
        <w:t>(1)</w:t>
      </w:r>
      <w:r w:rsidR="003404D0" w:rsidRPr="00605401">
        <w:rPr>
          <w:rFonts w:asciiTheme="minorBidi" w:hAnsiTheme="minorBidi"/>
          <w:sz w:val="28"/>
          <w:szCs w:val="28"/>
          <w:rtl/>
        </w:rPr>
        <w:t xml:space="preserve"> ؛ وبهذا أفتى عمرُ وأبو هريرةَ.</w:t>
      </w:r>
    </w:p>
    <w:p w:rsidR="003404D0" w:rsidRPr="00605401" w:rsidRDefault="00D041D3" w:rsidP="00605401">
      <w:pPr>
        <w:autoSpaceDE w:val="0"/>
        <w:autoSpaceDN w:val="0"/>
        <w:bidi/>
        <w:adjustRightInd w:val="0"/>
        <w:spacing w:line="252" w:lineRule="auto"/>
        <w:jc w:val="both"/>
        <w:rPr>
          <w:rFonts w:ascii="Arial" w:hAnsi="Arial" w:cs="Arial"/>
          <w:sz w:val="28"/>
          <w:szCs w:val="28"/>
          <w:rtl/>
          <w:lang w:bidi="ar-SY"/>
        </w:rPr>
      </w:pPr>
      <w:r w:rsidRPr="00605401">
        <w:rPr>
          <w:rFonts w:asciiTheme="minorBidi" w:hAnsiTheme="minorBidi"/>
          <w:sz w:val="28"/>
          <w:szCs w:val="28"/>
          <w:rtl/>
        </w:rPr>
        <w:t>وأمَّا صيدُ الحلالِ للمحرِمِ، فيحرُمُ كما لو صادَهُ المحرِمُ لنفسِهِ أو طلَبَ صَيْدَهُ له؛ وذلك لما في «الصحيحَيْنِ»؛ مِن حديثِ الصَّعْبِ بْنِ جَثَّامَةَ؛ أنَّه أَهْدَى للنبيِّ صلّى الله عليه وسلّم حِمَارًا وَحْشِيًّا، وَهُوَ بِالأَبْوَاءِ، أَوْ بِوَدَّانَ، فَرَدَّهُ عَلَيْهِ، فَلَمَّا رَأَى مَا فِي وَجْهِهِ، قَالَ: (إِنَّا لَمْ نَرُدَّهُ عَلَيْكَ إِلاَّ أَنَّا حُرُمٌ)</w:t>
      </w:r>
      <w:r w:rsidR="003404D0" w:rsidRPr="00605401">
        <w:rPr>
          <w:rFonts w:ascii="Arial" w:hAnsi="Arial" w:cs="Arial"/>
          <w:sz w:val="28"/>
          <w:szCs w:val="28"/>
          <w:rtl/>
        </w:rPr>
        <w:t xml:space="preserve"> (2</w:t>
      </w:r>
      <w:r w:rsidR="003404D0" w:rsidRPr="00605401">
        <w:rPr>
          <w:rFonts w:ascii="Arial" w:hAnsi="Arial" w:cs="Arial"/>
          <w:sz w:val="28"/>
          <w:szCs w:val="28"/>
          <w:rtl/>
          <w:lang w:bidi="ar-SY"/>
        </w:rPr>
        <w:t>)</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وفي الآيةِ بيَّنَ الغايةَ التي يَبْقَى فيها تحريمُ الصيدِ، وهي بانتهاءِ الإحرامِ؛ حتى لا يُظَنَّ أنَّ التحريمَ يَبقى حتى يعودَ الإنسانُ إلى الموضعِ الذي أحرَمَ منه؛ فإنَّ المحرِمَ يُحرِمُ مِن مِيقاتِهِ أو قبلَهُ، فيَحرُمُ عليه الصيدُ، ولكنْ ينتهي عليه بتحلُّلِهِ مِن إحرامِه وهو بمكةَ، فيَحِلُّ له الصيدُ، ويبقى تحريمُ البلدِ الحرامِ؛ فيجوزُ للحاجِّ والمعتمِرِ أنْ يَصِيدَ في طريقِ عودتِهِ إلى أهلِهِ ولو كان مِن دونِ المِيقاتِ.</w:t>
      </w:r>
    </w:p>
    <w:p w:rsidR="003404D0" w:rsidRPr="00605401" w:rsidRDefault="003404D0" w:rsidP="00605401">
      <w:pPr>
        <w:bidi/>
        <w:jc w:val="both"/>
        <w:rPr>
          <w:rFonts w:asciiTheme="minorBidi" w:hAnsiTheme="minorBidi"/>
          <w:sz w:val="28"/>
          <w:szCs w:val="28"/>
          <w:rtl/>
        </w:rPr>
      </w:pPr>
      <w:r w:rsidRPr="00605401">
        <w:rPr>
          <w:rFonts w:asciiTheme="minorBidi" w:hAnsiTheme="minorBidi" w:hint="cs"/>
          <w:sz w:val="28"/>
          <w:szCs w:val="28"/>
          <w:rtl/>
        </w:rPr>
        <w:tab/>
      </w:r>
      <w:r w:rsidRPr="00605401">
        <w:rPr>
          <w:rFonts w:asciiTheme="minorBidi" w:hAnsiTheme="minorBidi" w:hint="cs"/>
          <w:sz w:val="28"/>
          <w:szCs w:val="28"/>
          <w:rtl/>
        </w:rPr>
        <w:tab/>
      </w:r>
      <w:r w:rsidRPr="00605401">
        <w:rPr>
          <w:rFonts w:asciiTheme="minorBidi" w:hAnsiTheme="minorBidi" w:hint="cs"/>
          <w:sz w:val="28"/>
          <w:szCs w:val="28"/>
          <w:rtl/>
        </w:rPr>
        <w:tab/>
      </w:r>
      <w:r w:rsidRPr="00605401">
        <w:rPr>
          <w:rFonts w:asciiTheme="minorBidi" w:hAnsiTheme="minorBidi" w:hint="cs"/>
          <w:sz w:val="28"/>
          <w:szCs w:val="28"/>
          <w:rtl/>
        </w:rPr>
        <w:tab/>
      </w:r>
      <w:r w:rsidRPr="00605401">
        <w:rPr>
          <w:rFonts w:asciiTheme="minorBidi" w:hAnsiTheme="minorBidi" w:hint="cs"/>
          <w:sz w:val="28"/>
          <w:szCs w:val="28"/>
          <w:rtl/>
        </w:rPr>
        <w:tab/>
      </w:r>
      <w:r w:rsidRPr="00605401">
        <w:rPr>
          <w:rFonts w:asciiTheme="minorBidi" w:hAnsiTheme="minorBidi" w:hint="cs"/>
          <w:sz w:val="28"/>
          <w:szCs w:val="28"/>
          <w:rtl/>
        </w:rPr>
        <w:tab/>
        <w:t>***</w:t>
      </w:r>
    </w:p>
    <w:p w:rsidR="003404D0" w:rsidRPr="00605401" w:rsidRDefault="003404D0" w:rsidP="00605401">
      <w:pPr>
        <w:autoSpaceDE w:val="0"/>
        <w:autoSpaceDN w:val="0"/>
        <w:bidi/>
        <w:adjustRightInd w:val="0"/>
        <w:spacing w:line="252" w:lineRule="auto"/>
        <w:jc w:val="both"/>
        <w:rPr>
          <w:rFonts w:ascii="Arial" w:hAnsi="Arial" w:cs="Arial"/>
          <w:sz w:val="28"/>
          <w:szCs w:val="28"/>
        </w:rPr>
      </w:pPr>
      <w:r w:rsidRPr="00605401">
        <w:rPr>
          <w:rFonts w:ascii="Arial" w:hAnsi="Arial" w:cs="Arial"/>
          <w:sz w:val="28"/>
          <w:szCs w:val="28"/>
          <w:rtl/>
        </w:rPr>
        <w:t>ـــــــــــــــــــــــــــــــــــــــــــــــــــــــ</w:t>
      </w:r>
    </w:p>
    <w:p w:rsidR="003404D0" w:rsidRPr="00605401" w:rsidRDefault="003404D0" w:rsidP="00605401">
      <w:pPr>
        <w:autoSpaceDE w:val="0"/>
        <w:autoSpaceDN w:val="0"/>
        <w:bidi/>
        <w:adjustRightInd w:val="0"/>
        <w:spacing w:line="252" w:lineRule="auto"/>
        <w:jc w:val="both"/>
        <w:rPr>
          <w:rFonts w:ascii="Calibri" w:hAnsi="Calibri" w:cs="Calibri"/>
          <w:sz w:val="28"/>
          <w:szCs w:val="28"/>
        </w:rPr>
      </w:pPr>
      <w:r w:rsidRPr="00605401">
        <w:rPr>
          <w:rFonts w:ascii="Arial" w:hAnsi="Arial" w:cs="Arial"/>
          <w:sz w:val="28"/>
          <w:szCs w:val="28"/>
          <w:rtl/>
        </w:rPr>
        <w:t>(1)</w:t>
      </w:r>
      <w:r w:rsidRPr="00605401">
        <w:rPr>
          <w:rFonts w:asciiTheme="minorBidi" w:hAnsiTheme="minorBidi"/>
          <w:sz w:val="28"/>
          <w:szCs w:val="28"/>
          <w:rtl/>
        </w:rPr>
        <w:t xml:space="preserve"> أخرجه البخاري (1821) (3 /11)، ومسلم (1196) (2 /851</w:t>
      </w:r>
      <w:r w:rsidR="00920CC3" w:rsidRPr="00605401">
        <w:rPr>
          <w:rFonts w:asciiTheme="minorBidi" w:hAnsiTheme="minorBidi"/>
          <w:sz w:val="28"/>
          <w:szCs w:val="28"/>
          <w:rtl/>
        </w:rPr>
        <w:t>).</w:t>
      </w:r>
    </w:p>
    <w:p w:rsidR="003404D0" w:rsidRPr="00605401" w:rsidRDefault="003404D0" w:rsidP="00605401">
      <w:pPr>
        <w:autoSpaceDE w:val="0"/>
        <w:autoSpaceDN w:val="0"/>
        <w:bidi/>
        <w:adjustRightInd w:val="0"/>
        <w:spacing w:line="252" w:lineRule="auto"/>
        <w:jc w:val="both"/>
        <w:rPr>
          <w:rFonts w:ascii="Calibri" w:hAnsi="Calibri" w:cs="Calibri"/>
          <w:sz w:val="28"/>
          <w:szCs w:val="28"/>
        </w:rPr>
      </w:pPr>
    </w:p>
    <w:p w:rsidR="003404D0" w:rsidRPr="00605401" w:rsidRDefault="003404D0" w:rsidP="00605401">
      <w:pPr>
        <w:bidi/>
        <w:jc w:val="both"/>
        <w:rPr>
          <w:rFonts w:asciiTheme="minorBidi" w:hAnsiTheme="minorBidi"/>
          <w:sz w:val="28"/>
          <w:szCs w:val="28"/>
        </w:rPr>
      </w:pPr>
      <w:r w:rsidRPr="00605401">
        <w:rPr>
          <w:rFonts w:ascii="Arial" w:hAnsi="Arial" w:cs="Arial"/>
          <w:sz w:val="28"/>
          <w:szCs w:val="28"/>
          <w:rtl/>
        </w:rPr>
        <w:t>(2</w:t>
      </w:r>
      <w:r w:rsidRPr="00605401">
        <w:rPr>
          <w:rFonts w:ascii="Arial" w:hAnsi="Arial" w:cs="Arial"/>
          <w:sz w:val="28"/>
          <w:szCs w:val="28"/>
          <w:rtl/>
          <w:lang w:bidi="ar-SY"/>
        </w:rPr>
        <w:t>)</w:t>
      </w:r>
      <w:r w:rsidRPr="00605401">
        <w:rPr>
          <w:rFonts w:asciiTheme="minorBidi" w:hAnsiTheme="minorBidi"/>
          <w:sz w:val="28"/>
          <w:szCs w:val="28"/>
          <w:rtl/>
        </w:rPr>
        <w:t xml:space="preserve"> أخرجه البخاري (1825) (3 /13)، ومسلم (1193) (2 /850)</w:t>
      </w:r>
      <w:r w:rsidR="00605401">
        <w:rPr>
          <w:rFonts w:asciiTheme="minorBidi" w:hAnsiTheme="minorBidi"/>
          <w:sz w:val="28"/>
          <w:szCs w:val="28"/>
          <w:rtl/>
        </w:rPr>
        <w:t>.</w:t>
      </w:r>
    </w:p>
    <w:p w:rsidR="003404D0" w:rsidRPr="00605401" w:rsidRDefault="003404D0" w:rsidP="00605401">
      <w:pPr>
        <w:autoSpaceDE w:val="0"/>
        <w:autoSpaceDN w:val="0"/>
        <w:bidi/>
        <w:adjustRightInd w:val="0"/>
        <w:spacing w:line="252" w:lineRule="auto"/>
        <w:jc w:val="both"/>
        <w:rPr>
          <w:rFonts w:ascii="Arial" w:hAnsi="Arial" w:cs="Arial"/>
          <w:sz w:val="28"/>
          <w:szCs w:val="28"/>
          <w:rtl/>
          <w:lang w:bidi="ar-SY"/>
        </w:rPr>
      </w:pPr>
    </w:p>
    <w:p w:rsidR="003404D0" w:rsidRPr="00605401" w:rsidRDefault="003404D0" w:rsidP="00605401">
      <w:pPr>
        <w:bidi/>
        <w:jc w:val="both"/>
        <w:rPr>
          <w:rFonts w:ascii="Arial" w:hAnsi="Arial" w:cs="Arial"/>
          <w:sz w:val="28"/>
          <w:szCs w:val="28"/>
          <w:rtl/>
        </w:rPr>
      </w:pPr>
      <w:r w:rsidRPr="00605401">
        <w:rPr>
          <w:rFonts w:ascii="Arial" w:hAnsi="Arial" w:cs="Arial" w:hint="cs"/>
          <w:sz w:val="28"/>
          <w:szCs w:val="28"/>
          <w:rtl/>
        </w:rPr>
        <w:t xml:space="preserve"> </w:t>
      </w:r>
    </w:p>
    <w:p w:rsidR="003404D0" w:rsidRPr="00605401" w:rsidRDefault="003404D0" w:rsidP="00605401">
      <w:pPr>
        <w:jc w:val="both"/>
        <w:rPr>
          <w:rFonts w:ascii="Arial" w:hAnsi="Arial" w:cs="Arial"/>
          <w:sz w:val="28"/>
          <w:szCs w:val="28"/>
          <w:rtl/>
        </w:rPr>
      </w:pPr>
      <w:r w:rsidRPr="00605401">
        <w:rPr>
          <w:rFonts w:ascii="Arial" w:hAnsi="Arial" w:cs="Arial"/>
          <w:sz w:val="28"/>
          <w:szCs w:val="28"/>
          <w:rtl/>
        </w:rPr>
        <w:br w:type="page"/>
      </w:r>
    </w:p>
    <w:p w:rsidR="003404D0" w:rsidRPr="00605401" w:rsidRDefault="003404D0" w:rsidP="00605401">
      <w:pPr>
        <w:bidi/>
        <w:jc w:val="both"/>
        <w:rPr>
          <w:rFonts w:asciiTheme="minorBidi" w:hAnsiTheme="minorBidi"/>
          <w:sz w:val="28"/>
          <w:szCs w:val="28"/>
          <w:rtl/>
        </w:rPr>
      </w:pPr>
    </w:p>
    <w:p w:rsidR="00D041D3" w:rsidRPr="00605401" w:rsidRDefault="00D041D3" w:rsidP="00605401">
      <w:pPr>
        <w:bidi/>
        <w:jc w:val="both"/>
        <w:rPr>
          <w:rFonts w:asciiTheme="minorBidi" w:hAnsiTheme="minorBidi"/>
          <w:sz w:val="28"/>
          <w:szCs w:val="28"/>
        </w:rPr>
      </w:pPr>
    </w:p>
    <w:p w:rsidR="00D041D3" w:rsidRPr="00605401" w:rsidRDefault="00D041D3" w:rsidP="00605401">
      <w:pPr>
        <w:bidi/>
        <w:jc w:val="both"/>
        <w:rPr>
          <w:rFonts w:asciiTheme="minorBidi" w:hAnsiTheme="minorBidi"/>
          <w:sz w:val="28"/>
          <w:szCs w:val="28"/>
        </w:rPr>
      </w:pP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قال تعالى: {جَعَلَ اللَّهُ الْكَعْبَةَ الْبَيْتَ الْحَرَامَ قِيَامًا لِلنَّاسِ وَالشَّهْرَ الْحَرَامَ وَالْهَدْيَ وَالْقَلاَئِدَ ذَلِكَ لِتَعْلَمُوا أَنَّ اللَّهَ يَعْلَمُ مَا فِي السَّمَاوَاتِ وَمَا فِي الأَرْضِ وَأَنَّ اللَّهَ بِكُلِّ شَيْءٍ عَلِيمٌ *} [ المائدة: 97 ] .</w:t>
      </w:r>
    </w:p>
    <w:p w:rsidR="00920CC3" w:rsidRPr="00605401" w:rsidRDefault="00D041D3" w:rsidP="00605401">
      <w:pPr>
        <w:autoSpaceDE w:val="0"/>
        <w:autoSpaceDN w:val="0"/>
        <w:bidi/>
        <w:adjustRightInd w:val="0"/>
        <w:spacing w:line="252" w:lineRule="auto"/>
        <w:jc w:val="both"/>
        <w:rPr>
          <w:rFonts w:ascii="Calibri" w:hAnsi="Calibri" w:cs="Calibri"/>
          <w:sz w:val="28"/>
          <w:szCs w:val="28"/>
        </w:rPr>
      </w:pPr>
      <w:r w:rsidRPr="00605401">
        <w:rPr>
          <w:rFonts w:asciiTheme="minorBidi" w:hAnsiTheme="minorBidi"/>
          <w:sz w:val="28"/>
          <w:szCs w:val="28"/>
          <w:rtl/>
        </w:rPr>
        <w:t>والكعبةُ هي ما يُطافُ بها، لا عمومُ الحَرَمِ ولا المسجدِ، وإنَّما سُمِّيَتْ كَعْبةً؛ لأنَّها مكعَّبةٌ؛ كما صحَّ عن مجاهدٍ وعِكْرِمةَ وغيرِهما</w:t>
      </w:r>
      <w:r w:rsidR="00920CC3" w:rsidRPr="00605401">
        <w:rPr>
          <w:rFonts w:ascii="Arial" w:hAnsi="Arial" w:cs="Arial"/>
          <w:sz w:val="28"/>
          <w:szCs w:val="28"/>
          <w:rtl/>
        </w:rPr>
        <w:t>(1)</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الحكمةُ مِن وضعِ الكَعْبةِ:</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وقد جعَلَ اللهُ الكعبةَ {قِيَامًا لِلنَّاسِ} ؛ يعني : تَؤُمُّهُمْ وتَجمَعُهُمْ على دِينٍ واحدٍ، وملَّةٍ واحدةٍ، وإنِ اختلَفُوا في أنسابِهم وأعراقِهم وبُلْدانِهم، فيَجمَعُهم اللهُ على قِبْلَتِهم وبَلَدِهم الحرامِ، وقد امْتَنَّ اللهُ على العربِ أولَ الأمرِ أنْ جعَلَ الكعبةَ قيامًا لهم تَجْمَعُهم، فكان في الأممِ ملوكٌ ورؤوسٌ يَتَّحِدُونَ بهم ويَعتصِمونَ ويَلُوذونَ بهم عندَ الشدائدِ على غيرِهم، فيتَّحِدونَ على خصومِهم بحُكَّامِهم ورؤوسِهم، فامْتَنَّ اللهُ على العربِ أولَ أمرِهم بقِبْلةٍ واحدةٍ تَجمَعُهم يتَّفقونَ على حمايتِها ويتَّحِدونَ عليها، ويُعظِّمونَ قاصدَها فلا يَعْتدُونَ عليه، ثمَّ كانت بعدَ ذلك قيامًا لكلِّ مسلمٍ.</w:t>
      </w:r>
    </w:p>
    <w:p w:rsidR="00920CC3" w:rsidRPr="00605401" w:rsidRDefault="00D041D3" w:rsidP="00605401">
      <w:pPr>
        <w:autoSpaceDE w:val="0"/>
        <w:autoSpaceDN w:val="0"/>
        <w:bidi/>
        <w:adjustRightInd w:val="0"/>
        <w:spacing w:line="252" w:lineRule="auto"/>
        <w:jc w:val="both"/>
        <w:rPr>
          <w:rFonts w:ascii="Arial" w:hAnsi="Arial" w:cs="Arial"/>
          <w:sz w:val="28"/>
          <w:szCs w:val="28"/>
          <w:rtl/>
          <w:lang w:bidi="ar-SY"/>
        </w:rPr>
      </w:pPr>
      <w:r w:rsidRPr="00605401">
        <w:rPr>
          <w:rFonts w:asciiTheme="minorBidi" w:hAnsiTheme="minorBidi"/>
          <w:sz w:val="28"/>
          <w:szCs w:val="28"/>
          <w:rtl/>
        </w:rPr>
        <w:t>وقولُه: {قِيَامًا لِلنَّاسِ} ؛ يعني : قيامًا لدِينِهِمْ، ومَعْلَمًا لِحَجِّهم؛ كما جاء عن ابنِ عبَّاسٍ وسعيدِ بنِ جُبيرٍ</w:t>
      </w:r>
      <w:r w:rsidR="00920CC3" w:rsidRPr="00605401">
        <w:rPr>
          <w:rFonts w:ascii="Arial" w:hAnsi="Arial" w:cs="Arial"/>
          <w:sz w:val="28"/>
          <w:szCs w:val="28"/>
          <w:rtl/>
        </w:rPr>
        <w:t>(2</w:t>
      </w:r>
      <w:r w:rsidR="00920CC3" w:rsidRPr="00605401">
        <w:rPr>
          <w:rFonts w:ascii="Arial" w:hAnsi="Arial" w:cs="Arial"/>
          <w:sz w:val="28"/>
          <w:szCs w:val="28"/>
          <w:rtl/>
          <w:lang w:bidi="ar-SY"/>
        </w:rPr>
        <w:t>)</w:t>
      </w:r>
    </w:p>
    <w:p w:rsidR="00920CC3"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 xml:space="preserve">ومِثلُ ذلك الشهرُ الحرامُ والهَدْيُ والقلائدُ؛ فقد جعَلَها اللهُ معظَّمةً عندَهم؛ يُقِيمونَ الحقَّ بها، ويُعظِّمونَها ويُعظِّمونَ فاعلَها، ويَعصِمونَ الدمَ في الشهرِ الحرامِ ولا يَعْتدونَ فيه، ويُعظِّمونَ القلائدَ ومُقلِّدِيها، والهَدْيَ وسائقِيه؛ فقامتْ بذلك دُنياهم تَبَعًا لقيامِ تلك الشعائرِ وحِفْظِها؛ حتى إنَّهم </w:t>
      </w:r>
    </w:p>
    <w:p w:rsidR="00920CC3" w:rsidRPr="00605401" w:rsidRDefault="00920CC3" w:rsidP="00605401">
      <w:pPr>
        <w:autoSpaceDE w:val="0"/>
        <w:autoSpaceDN w:val="0"/>
        <w:bidi/>
        <w:adjustRightInd w:val="0"/>
        <w:spacing w:line="252" w:lineRule="auto"/>
        <w:jc w:val="both"/>
        <w:rPr>
          <w:rFonts w:ascii="Arial" w:hAnsi="Arial" w:cs="Arial"/>
          <w:sz w:val="28"/>
          <w:szCs w:val="28"/>
        </w:rPr>
      </w:pPr>
      <w:r w:rsidRPr="00605401">
        <w:rPr>
          <w:rFonts w:ascii="Arial" w:hAnsi="Arial" w:cs="Arial"/>
          <w:sz w:val="28"/>
          <w:szCs w:val="28"/>
          <w:rtl/>
        </w:rPr>
        <w:t>ـــــــــــــــــــــــــــــــــــــــــــــــــــــــ</w:t>
      </w:r>
    </w:p>
    <w:p w:rsidR="00920CC3" w:rsidRPr="00605401" w:rsidRDefault="00920CC3" w:rsidP="00605401">
      <w:pPr>
        <w:bidi/>
        <w:jc w:val="both"/>
        <w:rPr>
          <w:rFonts w:asciiTheme="minorBidi" w:hAnsiTheme="minorBidi"/>
          <w:sz w:val="28"/>
          <w:szCs w:val="28"/>
          <w:rtl/>
          <w:lang w:bidi="ar-SY"/>
        </w:rPr>
      </w:pPr>
      <w:r w:rsidRPr="00605401">
        <w:rPr>
          <w:rFonts w:ascii="Arial" w:hAnsi="Arial" w:cs="Arial"/>
          <w:sz w:val="28"/>
          <w:szCs w:val="28"/>
          <w:rtl/>
        </w:rPr>
        <w:t>(1)</w:t>
      </w:r>
      <w:r w:rsidRPr="00605401">
        <w:rPr>
          <w:rFonts w:asciiTheme="minorBidi" w:hAnsiTheme="minorBidi"/>
          <w:sz w:val="28"/>
          <w:szCs w:val="28"/>
          <w:rtl/>
        </w:rPr>
        <w:t xml:space="preserve"> «تفسير ابن أبي حاتم» (4 /1213)</w:t>
      </w:r>
      <w:r w:rsidR="00605401">
        <w:rPr>
          <w:rFonts w:asciiTheme="minorBidi" w:hAnsiTheme="minorBidi"/>
          <w:sz w:val="28"/>
          <w:szCs w:val="28"/>
          <w:rtl/>
        </w:rPr>
        <w:t>.</w:t>
      </w:r>
    </w:p>
    <w:p w:rsidR="00920CC3" w:rsidRPr="00605401" w:rsidRDefault="00920CC3" w:rsidP="00605401">
      <w:pPr>
        <w:bidi/>
        <w:jc w:val="both"/>
        <w:rPr>
          <w:rFonts w:asciiTheme="minorBidi" w:hAnsiTheme="minorBidi"/>
          <w:sz w:val="28"/>
          <w:szCs w:val="28"/>
        </w:rPr>
      </w:pPr>
      <w:r w:rsidRPr="00605401">
        <w:rPr>
          <w:rFonts w:ascii="Arial" w:hAnsi="Arial" w:cs="Arial"/>
          <w:sz w:val="28"/>
          <w:szCs w:val="28"/>
          <w:rtl/>
        </w:rPr>
        <w:t>(2</w:t>
      </w:r>
      <w:r w:rsidRPr="00605401">
        <w:rPr>
          <w:rFonts w:ascii="Arial" w:hAnsi="Arial" w:cs="Arial"/>
          <w:sz w:val="28"/>
          <w:szCs w:val="28"/>
          <w:rtl/>
          <w:lang w:bidi="ar-SY"/>
        </w:rPr>
        <w:t>)</w:t>
      </w:r>
      <w:r w:rsidRPr="00605401">
        <w:rPr>
          <w:rFonts w:asciiTheme="minorBidi" w:hAnsiTheme="minorBidi"/>
          <w:sz w:val="28"/>
          <w:szCs w:val="28"/>
          <w:rtl/>
        </w:rPr>
        <w:t xml:space="preserve"> «تفسير الطبري» (9 /8)، و«تفسير ابن أبي حاتم» (4 /1214)</w:t>
      </w:r>
      <w:r w:rsidR="00605401">
        <w:rPr>
          <w:rFonts w:asciiTheme="minorBidi" w:hAnsiTheme="minorBidi"/>
          <w:sz w:val="28"/>
          <w:szCs w:val="28"/>
          <w:rtl/>
        </w:rPr>
        <w:t>.</w:t>
      </w:r>
    </w:p>
    <w:p w:rsidR="00920CC3" w:rsidRPr="00605401" w:rsidRDefault="00920CC3" w:rsidP="00605401">
      <w:pPr>
        <w:autoSpaceDE w:val="0"/>
        <w:autoSpaceDN w:val="0"/>
        <w:bidi/>
        <w:adjustRightInd w:val="0"/>
        <w:spacing w:line="252" w:lineRule="auto"/>
        <w:jc w:val="both"/>
        <w:rPr>
          <w:rFonts w:ascii="Arial" w:hAnsi="Arial" w:cs="Arial"/>
          <w:sz w:val="28"/>
          <w:szCs w:val="28"/>
          <w:rtl/>
          <w:lang w:bidi="ar-SY"/>
        </w:rPr>
      </w:pPr>
    </w:p>
    <w:p w:rsidR="00920CC3" w:rsidRPr="00605401" w:rsidRDefault="00920CC3" w:rsidP="00605401">
      <w:pPr>
        <w:bidi/>
        <w:jc w:val="both"/>
        <w:rPr>
          <w:rFonts w:asciiTheme="minorBidi" w:hAnsiTheme="minorBidi"/>
          <w:sz w:val="28"/>
          <w:szCs w:val="28"/>
          <w:rtl/>
        </w:rPr>
      </w:pPr>
      <w:r w:rsidRPr="00605401">
        <w:rPr>
          <w:rFonts w:ascii="Arial" w:hAnsi="Arial" w:cs="Arial" w:hint="cs"/>
          <w:sz w:val="28"/>
          <w:szCs w:val="28"/>
          <w:rtl/>
        </w:rPr>
        <w:t xml:space="preserve"> </w:t>
      </w:r>
    </w:p>
    <w:p w:rsidR="00920CC3" w:rsidRPr="00605401" w:rsidRDefault="00920CC3" w:rsidP="00605401">
      <w:pPr>
        <w:jc w:val="both"/>
        <w:rPr>
          <w:rFonts w:asciiTheme="minorBidi" w:hAnsiTheme="minorBidi"/>
          <w:sz w:val="28"/>
          <w:szCs w:val="28"/>
          <w:rtl/>
        </w:rPr>
      </w:pPr>
      <w:r w:rsidRPr="00605401">
        <w:rPr>
          <w:rFonts w:asciiTheme="minorBidi" w:hAnsiTheme="minorBidi"/>
          <w:sz w:val="28"/>
          <w:szCs w:val="28"/>
          <w:rtl/>
        </w:rPr>
        <w:br w:type="page"/>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كانوا يتحافظونَ فيما بينَهم الأنفُسَ والأموالَ والأعراضَ، أعظَمَ مِن حفظِ الملوكِ والرؤساءِ والشُّرَطِ لرعاياهم؛ كملوكِ فارسَ والرومِ، والحبشةِ والسودانِ؛ حتى إنَّ مِن العربِ مَن يقلِّدُ أنعامَهُ قلائدَ الهَدْيِ لِيَعبُرَ مِن الشامِ ونَجْدٍ إلى اليمنِ؛ لِيَظُنَّ الناسُ أنَّها حرامٌ فتُترَكَ ويُترَكَ هو؛ فلا يُقصَدَ بشيءٍ.</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وقد تقدَّمَ في أولِ سورةِ المائدةِ معنى القلائدِ، وشيءٌ مِن أحكامِها، وتقدَّمَ في سورةِ البقرةِ الكلامُ على الأشهُرِ الحُرُمِ وعدَدِها وتعظيمِها وأحكامِها.</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ومَن أقامَ أحكامَ اللهِ، أَدْرَكَ عِلَلَها وآثارَها عليه، وعرَفَ قَدْرَ نِعْمةِ اللهِ على الناسِ؛ ولذا قال تعالى: {ذَلِكَ لِتَعْلَمُوا أَنَّ اللَّهَ يَعْلَمُ مَا فِي السَّمَاوَاتِ وَمَا فِي الأَرْضِ وَأَنَّ اللَّهَ بِكُلِّ شَيْءٍ عَلِيمٌ *} ، وإنَّما يفرِّطُ الناسُ في امتثالِ أحكامِ اللهِ؛ لغيابِ عِلَلِها ومنافِعِها ومَضَارِّ تَرْكِها عليهم، فيتساهَلُونَ في ترْكِها فيقَعُ فيهم الفسادُ، ومَنِ امتثَلَها، أدرَكَ نعمةَ اللهِ عليه.</w:t>
      </w:r>
    </w:p>
    <w:p w:rsidR="00D041D3" w:rsidRPr="00605401" w:rsidRDefault="00920CC3" w:rsidP="00605401">
      <w:pPr>
        <w:bidi/>
        <w:jc w:val="both"/>
        <w:rPr>
          <w:rFonts w:asciiTheme="minorBidi" w:hAnsiTheme="minorBidi"/>
          <w:sz w:val="28"/>
          <w:szCs w:val="28"/>
        </w:rPr>
      </w:pPr>
      <w:r w:rsidRPr="00605401">
        <w:rPr>
          <w:rFonts w:asciiTheme="minorBidi" w:hAnsiTheme="minorBidi" w:hint="cs"/>
          <w:sz w:val="28"/>
          <w:szCs w:val="28"/>
          <w:rtl/>
        </w:rPr>
        <w:tab/>
      </w:r>
      <w:r w:rsidRPr="00605401">
        <w:rPr>
          <w:rFonts w:asciiTheme="minorBidi" w:hAnsiTheme="minorBidi" w:hint="cs"/>
          <w:sz w:val="28"/>
          <w:szCs w:val="28"/>
          <w:rtl/>
        </w:rPr>
        <w:tab/>
      </w:r>
      <w:r w:rsidRPr="00605401">
        <w:rPr>
          <w:rFonts w:asciiTheme="minorBidi" w:hAnsiTheme="minorBidi" w:hint="cs"/>
          <w:sz w:val="28"/>
          <w:szCs w:val="28"/>
          <w:rtl/>
        </w:rPr>
        <w:tab/>
      </w:r>
      <w:r w:rsidRPr="00605401">
        <w:rPr>
          <w:rFonts w:asciiTheme="minorBidi" w:hAnsiTheme="minorBidi" w:hint="cs"/>
          <w:sz w:val="28"/>
          <w:szCs w:val="28"/>
          <w:rtl/>
        </w:rPr>
        <w:tab/>
      </w:r>
      <w:r w:rsidRPr="00605401">
        <w:rPr>
          <w:rFonts w:asciiTheme="minorBidi" w:hAnsiTheme="minorBidi" w:hint="cs"/>
          <w:sz w:val="28"/>
          <w:szCs w:val="28"/>
          <w:rtl/>
        </w:rPr>
        <w:tab/>
        <w:t>***</w:t>
      </w:r>
    </w:p>
    <w:p w:rsidR="00D041D3" w:rsidRPr="00605401" w:rsidRDefault="00D041D3" w:rsidP="00605401">
      <w:pPr>
        <w:bidi/>
        <w:jc w:val="both"/>
        <w:rPr>
          <w:rFonts w:asciiTheme="minorBidi" w:hAnsiTheme="minorBidi"/>
          <w:sz w:val="28"/>
          <w:szCs w:val="28"/>
        </w:rPr>
      </w:pP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قال تعالى: {يَاأَيُّهَا الَّذِينَ آمَنُوا لاَ تَسْأَلُوا عَنْ أَشْيَاءَ إِنْ تُبْدَ لَكُمْ تَسُؤْكُمْ وَإِنْ تَسْأَلُوا عَنْهَا حِينَ يُنَزَّلُ الْقُرْآنُ تُبْدَ لَكُمْ عَفَا اللَّهُ عَنْهَا وَاللَّهُ غَفُورٌ حَلِيمٌ *} [ المائدة: 101 ] .</w:t>
      </w:r>
    </w:p>
    <w:p w:rsidR="00920CC3" w:rsidRPr="00605401" w:rsidRDefault="00D041D3" w:rsidP="00605401">
      <w:pPr>
        <w:autoSpaceDE w:val="0"/>
        <w:autoSpaceDN w:val="0"/>
        <w:bidi/>
        <w:adjustRightInd w:val="0"/>
        <w:spacing w:line="252" w:lineRule="auto"/>
        <w:jc w:val="both"/>
        <w:rPr>
          <w:rFonts w:ascii="Calibri" w:hAnsi="Calibri" w:cs="Calibri"/>
          <w:sz w:val="28"/>
          <w:szCs w:val="28"/>
        </w:rPr>
      </w:pPr>
      <w:r w:rsidRPr="00605401">
        <w:rPr>
          <w:rFonts w:asciiTheme="minorBidi" w:hAnsiTheme="minorBidi"/>
          <w:sz w:val="28"/>
          <w:szCs w:val="28"/>
          <w:rtl/>
        </w:rPr>
        <w:t>نزَلَتْ هذه الآيةُ في سؤالِ الصحابةِ عمَّا لم يكلَّفُوا به، وقد جاء ذلك في أحاديثَ؛ منها مِن حديثِ عليٍّ</w:t>
      </w:r>
      <w:r w:rsidR="00920CC3" w:rsidRPr="00605401">
        <w:rPr>
          <w:rFonts w:ascii="Arial" w:hAnsi="Arial" w:cs="Arial"/>
          <w:sz w:val="28"/>
          <w:szCs w:val="28"/>
          <w:rtl/>
        </w:rPr>
        <w:t>(1)</w:t>
      </w:r>
      <w:r w:rsidR="00920CC3" w:rsidRPr="00605401">
        <w:rPr>
          <w:rFonts w:asciiTheme="minorBidi" w:hAnsiTheme="minorBidi"/>
          <w:sz w:val="28"/>
          <w:szCs w:val="28"/>
          <w:rtl/>
        </w:rPr>
        <w:t xml:space="preserve"> وابنِ عبَّاسٍ</w:t>
      </w:r>
      <w:r w:rsidR="00920CC3" w:rsidRPr="00605401">
        <w:rPr>
          <w:rFonts w:ascii="Arial" w:hAnsi="Arial" w:cs="Arial"/>
          <w:sz w:val="28"/>
          <w:szCs w:val="28"/>
          <w:rtl/>
        </w:rPr>
        <w:t>(2</w:t>
      </w:r>
      <w:r w:rsidR="00920CC3" w:rsidRPr="00605401">
        <w:rPr>
          <w:rFonts w:ascii="Arial" w:hAnsi="Arial" w:cs="Arial"/>
          <w:sz w:val="28"/>
          <w:szCs w:val="28"/>
          <w:rtl/>
          <w:lang w:bidi="ar-SY"/>
        </w:rPr>
        <w:t>)</w:t>
      </w:r>
    </w:p>
    <w:p w:rsidR="00920CC3" w:rsidRPr="00605401" w:rsidRDefault="00920CC3" w:rsidP="00605401">
      <w:pPr>
        <w:autoSpaceDE w:val="0"/>
        <w:autoSpaceDN w:val="0"/>
        <w:bidi/>
        <w:adjustRightInd w:val="0"/>
        <w:spacing w:line="252" w:lineRule="auto"/>
        <w:jc w:val="both"/>
        <w:rPr>
          <w:rFonts w:ascii="Arial" w:hAnsi="Arial" w:cs="Arial"/>
          <w:sz w:val="28"/>
          <w:szCs w:val="28"/>
        </w:rPr>
      </w:pPr>
      <w:r w:rsidRPr="00605401">
        <w:rPr>
          <w:rFonts w:ascii="Arial" w:hAnsi="Arial" w:cs="Arial"/>
          <w:sz w:val="28"/>
          <w:szCs w:val="28"/>
          <w:rtl/>
        </w:rPr>
        <w:t>ـــــــــــــــــــــــــــــــــــــــــــــــــــــــ</w:t>
      </w:r>
    </w:p>
    <w:p w:rsidR="00920CC3" w:rsidRPr="00605401" w:rsidRDefault="00920CC3" w:rsidP="00605401">
      <w:pPr>
        <w:autoSpaceDE w:val="0"/>
        <w:autoSpaceDN w:val="0"/>
        <w:bidi/>
        <w:adjustRightInd w:val="0"/>
        <w:spacing w:line="252" w:lineRule="auto"/>
        <w:jc w:val="both"/>
        <w:rPr>
          <w:rFonts w:ascii="Arial" w:hAnsi="Arial" w:cs="Arial"/>
          <w:sz w:val="28"/>
          <w:szCs w:val="28"/>
          <w:rtl/>
          <w:lang w:bidi="ar-SY"/>
        </w:rPr>
      </w:pPr>
      <w:r w:rsidRPr="00605401">
        <w:rPr>
          <w:rFonts w:ascii="Arial" w:hAnsi="Arial" w:cs="Arial"/>
          <w:sz w:val="28"/>
          <w:szCs w:val="28"/>
          <w:rtl/>
        </w:rPr>
        <w:t>(1)</w:t>
      </w:r>
      <w:r w:rsidRPr="00605401">
        <w:rPr>
          <w:rFonts w:asciiTheme="minorBidi" w:hAnsiTheme="minorBidi"/>
          <w:sz w:val="28"/>
          <w:szCs w:val="28"/>
          <w:rtl/>
        </w:rPr>
        <w:t xml:space="preserve"> أخرجه أحمد (905) (1 /113)، والترمذي (814) (3 /169)، وابن ماجه (2884) (2 /963).</w:t>
      </w:r>
    </w:p>
    <w:p w:rsidR="00920CC3" w:rsidRPr="00605401" w:rsidRDefault="00920CC3" w:rsidP="00605401">
      <w:pPr>
        <w:autoSpaceDE w:val="0"/>
        <w:autoSpaceDN w:val="0"/>
        <w:bidi/>
        <w:adjustRightInd w:val="0"/>
        <w:spacing w:line="252" w:lineRule="auto"/>
        <w:jc w:val="both"/>
        <w:rPr>
          <w:rFonts w:ascii="Calibri" w:hAnsi="Calibri" w:cs="Calibri"/>
          <w:sz w:val="28"/>
          <w:szCs w:val="28"/>
        </w:rPr>
      </w:pPr>
    </w:p>
    <w:p w:rsidR="00920CC3" w:rsidRPr="00605401" w:rsidRDefault="00920CC3" w:rsidP="00605401">
      <w:pPr>
        <w:bidi/>
        <w:jc w:val="both"/>
        <w:rPr>
          <w:rFonts w:asciiTheme="minorBidi" w:hAnsiTheme="minorBidi"/>
          <w:sz w:val="28"/>
          <w:szCs w:val="28"/>
          <w:rtl/>
        </w:rPr>
      </w:pPr>
      <w:r w:rsidRPr="00605401">
        <w:rPr>
          <w:rFonts w:ascii="Arial" w:hAnsi="Arial" w:cs="Arial"/>
          <w:sz w:val="28"/>
          <w:szCs w:val="28"/>
          <w:rtl/>
        </w:rPr>
        <w:t>(2</w:t>
      </w:r>
      <w:r w:rsidRPr="00605401">
        <w:rPr>
          <w:rFonts w:ascii="Arial" w:hAnsi="Arial" w:cs="Arial"/>
          <w:sz w:val="28"/>
          <w:szCs w:val="28"/>
          <w:rtl/>
          <w:lang w:bidi="ar-SY"/>
        </w:rPr>
        <w:t>)</w:t>
      </w:r>
      <w:r w:rsidRPr="00605401">
        <w:rPr>
          <w:rFonts w:asciiTheme="minorBidi" w:hAnsiTheme="minorBidi"/>
          <w:sz w:val="28"/>
          <w:szCs w:val="28"/>
          <w:rtl/>
        </w:rPr>
        <w:t xml:space="preserve"> أخرجه الطبري في «تفسيره» (9 /20). </w:t>
      </w:r>
    </w:p>
    <w:p w:rsidR="00920CC3" w:rsidRPr="00605401" w:rsidRDefault="00920CC3" w:rsidP="00605401">
      <w:pPr>
        <w:autoSpaceDE w:val="0"/>
        <w:autoSpaceDN w:val="0"/>
        <w:bidi/>
        <w:adjustRightInd w:val="0"/>
        <w:spacing w:line="252" w:lineRule="auto"/>
        <w:jc w:val="both"/>
        <w:rPr>
          <w:rFonts w:ascii="Arial" w:hAnsi="Arial" w:cs="Arial"/>
          <w:sz w:val="28"/>
          <w:szCs w:val="28"/>
          <w:rtl/>
          <w:lang w:bidi="ar-SY"/>
        </w:rPr>
      </w:pPr>
    </w:p>
    <w:p w:rsidR="00920CC3" w:rsidRPr="00605401" w:rsidRDefault="00920CC3" w:rsidP="00605401">
      <w:pPr>
        <w:bidi/>
        <w:jc w:val="both"/>
        <w:rPr>
          <w:rFonts w:asciiTheme="minorBidi" w:hAnsiTheme="minorBidi"/>
          <w:sz w:val="28"/>
          <w:szCs w:val="28"/>
          <w:rtl/>
        </w:rPr>
      </w:pPr>
      <w:r w:rsidRPr="00605401">
        <w:rPr>
          <w:rFonts w:ascii="Arial" w:hAnsi="Arial" w:cs="Arial" w:hint="cs"/>
          <w:sz w:val="28"/>
          <w:szCs w:val="28"/>
          <w:rtl/>
        </w:rPr>
        <w:t xml:space="preserve"> </w:t>
      </w:r>
    </w:p>
    <w:p w:rsidR="00920CC3" w:rsidRPr="00605401" w:rsidRDefault="00920CC3" w:rsidP="00605401">
      <w:pPr>
        <w:jc w:val="both"/>
        <w:rPr>
          <w:rFonts w:asciiTheme="minorBidi" w:hAnsiTheme="minorBidi"/>
          <w:sz w:val="28"/>
          <w:szCs w:val="28"/>
          <w:rtl/>
        </w:rPr>
      </w:pPr>
      <w:r w:rsidRPr="00605401">
        <w:rPr>
          <w:rFonts w:asciiTheme="minorBidi" w:hAnsiTheme="minorBidi"/>
          <w:sz w:val="28"/>
          <w:szCs w:val="28"/>
          <w:rtl/>
        </w:rPr>
        <w:br w:type="page"/>
      </w:r>
    </w:p>
    <w:p w:rsidR="00920CC3" w:rsidRPr="00605401" w:rsidRDefault="00D041D3" w:rsidP="00605401">
      <w:pPr>
        <w:autoSpaceDE w:val="0"/>
        <w:autoSpaceDN w:val="0"/>
        <w:bidi/>
        <w:adjustRightInd w:val="0"/>
        <w:spacing w:line="252" w:lineRule="auto"/>
        <w:jc w:val="both"/>
        <w:rPr>
          <w:rFonts w:ascii="Calibri" w:hAnsi="Calibri" w:cs="Calibri"/>
          <w:sz w:val="28"/>
          <w:szCs w:val="28"/>
          <w:rtl/>
        </w:rPr>
      </w:pPr>
      <w:r w:rsidRPr="00605401">
        <w:rPr>
          <w:rFonts w:asciiTheme="minorBidi" w:hAnsiTheme="minorBidi"/>
          <w:sz w:val="28"/>
          <w:szCs w:val="28"/>
          <w:rtl/>
        </w:rPr>
        <w:t>وأبي هريرةَ</w:t>
      </w:r>
      <w:r w:rsidR="00920CC3" w:rsidRPr="00605401">
        <w:rPr>
          <w:rFonts w:ascii="Arial" w:hAnsi="Arial" w:cs="Arial"/>
          <w:sz w:val="28"/>
          <w:szCs w:val="28"/>
          <w:rtl/>
        </w:rPr>
        <w:t>(1)</w:t>
      </w:r>
      <w:r w:rsidR="00920CC3" w:rsidRPr="00605401">
        <w:rPr>
          <w:rFonts w:asciiTheme="minorBidi" w:hAnsiTheme="minorBidi"/>
          <w:sz w:val="28"/>
          <w:szCs w:val="28"/>
          <w:rtl/>
        </w:rPr>
        <w:t xml:space="preserve"> </w:t>
      </w:r>
      <w:r w:rsidRPr="00605401">
        <w:rPr>
          <w:rFonts w:asciiTheme="minorBidi" w:hAnsiTheme="minorBidi"/>
          <w:sz w:val="28"/>
          <w:szCs w:val="28"/>
          <w:rtl/>
        </w:rPr>
        <w:t>وأبي أُمَامةَ</w:t>
      </w:r>
      <w:r w:rsidR="00920CC3" w:rsidRPr="00605401">
        <w:rPr>
          <w:rFonts w:ascii="Arial" w:hAnsi="Arial" w:cs="Arial"/>
          <w:sz w:val="28"/>
          <w:szCs w:val="28"/>
          <w:rtl/>
        </w:rPr>
        <w:t>(2</w:t>
      </w:r>
      <w:r w:rsidR="00920CC3" w:rsidRPr="00605401">
        <w:rPr>
          <w:rFonts w:ascii="Arial" w:hAnsi="Arial" w:cs="Arial"/>
          <w:sz w:val="28"/>
          <w:szCs w:val="28"/>
          <w:rtl/>
          <w:lang w:bidi="ar-SY"/>
        </w:rPr>
        <w:t>)</w:t>
      </w:r>
      <w:r w:rsidRPr="00605401">
        <w:rPr>
          <w:rFonts w:asciiTheme="minorBidi" w:hAnsiTheme="minorBidi"/>
          <w:sz w:val="28"/>
          <w:szCs w:val="28"/>
          <w:rtl/>
        </w:rPr>
        <w:t>أنَّها نزلَتْ لمَّا سأَلُوا عن الحَجِّ: «أفي كلِّ عامٍ؟»، وجاء مِن حديثِ ابنِ عبَّاسٍ</w:t>
      </w:r>
      <w:r w:rsidR="00920CC3" w:rsidRPr="00605401">
        <w:rPr>
          <w:rFonts w:ascii="Arial" w:hAnsi="Arial" w:cs="Arial"/>
          <w:sz w:val="28"/>
          <w:szCs w:val="28"/>
          <w:rtl/>
        </w:rPr>
        <w:t xml:space="preserve">(3) </w:t>
      </w:r>
    </w:p>
    <w:p w:rsidR="00920CC3" w:rsidRPr="00605401" w:rsidRDefault="00D041D3" w:rsidP="00605401">
      <w:pPr>
        <w:autoSpaceDE w:val="0"/>
        <w:autoSpaceDN w:val="0"/>
        <w:bidi/>
        <w:adjustRightInd w:val="0"/>
        <w:spacing w:line="252" w:lineRule="auto"/>
        <w:jc w:val="both"/>
        <w:rPr>
          <w:rFonts w:ascii="Calibri" w:hAnsi="Calibri" w:cs="Calibri"/>
          <w:sz w:val="28"/>
          <w:szCs w:val="28"/>
        </w:rPr>
      </w:pPr>
      <w:r w:rsidRPr="00605401">
        <w:rPr>
          <w:rFonts w:asciiTheme="minorBidi" w:hAnsiTheme="minorBidi"/>
          <w:sz w:val="28"/>
          <w:szCs w:val="28"/>
          <w:rtl/>
        </w:rPr>
        <w:t>وأبي هريرةَ</w:t>
      </w:r>
      <w:r w:rsidR="00920CC3" w:rsidRPr="00605401">
        <w:rPr>
          <w:rFonts w:ascii="Arial" w:hAnsi="Arial" w:cs="Arial"/>
          <w:sz w:val="28"/>
          <w:szCs w:val="28"/>
          <w:rtl/>
        </w:rPr>
        <w:t>(</w:t>
      </w:r>
      <w:r w:rsidR="00920CC3" w:rsidRPr="00605401">
        <w:rPr>
          <w:rFonts w:ascii="Arial" w:hAnsi="Arial" w:cs="Arial" w:hint="cs"/>
          <w:sz w:val="28"/>
          <w:szCs w:val="28"/>
          <w:rtl/>
        </w:rPr>
        <w:t>4</w:t>
      </w:r>
      <w:r w:rsidR="00920CC3" w:rsidRPr="00605401">
        <w:rPr>
          <w:rFonts w:ascii="Arial" w:hAnsi="Arial" w:cs="Arial"/>
          <w:sz w:val="28"/>
          <w:szCs w:val="28"/>
          <w:rtl/>
        </w:rPr>
        <w:t>)</w:t>
      </w:r>
    </w:p>
    <w:p w:rsidR="00920CC3" w:rsidRPr="00605401" w:rsidRDefault="00D041D3" w:rsidP="00605401">
      <w:pPr>
        <w:autoSpaceDE w:val="0"/>
        <w:autoSpaceDN w:val="0"/>
        <w:bidi/>
        <w:adjustRightInd w:val="0"/>
        <w:spacing w:line="252" w:lineRule="auto"/>
        <w:jc w:val="both"/>
        <w:rPr>
          <w:rFonts w:asciiTheme="minorBidi" w:hAnsiTheme="minorBidi"/>
          <w:sz w:val="28"/>
          <w:szCs w:val="28"/>
          <w:rtl/>
        </w:rPr>
      </w:pPr>
      <w:r w:rsidRPr="00605401">
        <w:rPr>
          <w:rFonts w:asciiTheme="minorBidi" w:hAnsiTheme="minorBidi"/>
          <w:sz w:val="28"/>
          <w:szCs w:val="28"/>
          <w:rtl/>
        </w:rPr>
        <w:t>أنَّها نزلَتْ في سؤالِ الصحابةِ النبيَّ صلّى الله عليه وسلّم عن آبائِهِمْ وضالَّتِهمْ، ونحوُهُ عن أنسٍ في «الصحيحَيْنِ»</w:t>
      </w:r>
      <w:r w:rsidR="00920CC3" w:rsidRPr="00605401">
        <w:rPr>
          <w:rFonts w:ascii="Arial" w:hAnsi="Arial" w:cs="Arial"/>
          <w:sz w:val="28"/>
          <w:szCs w:val="28"/>
          <w:rtl/>
        </w:rPr>
        <w:t>(</w:t>
      </w:r>
      <w:r w:rsidR="00920CC3" w:rsidRPr="00605401">
        <w:rPr>
          <w:rFonts w:ascii="Arial" w:hAnsi="Arial" w:cs="Arial" w:hint="cs"/>
          <w:sz w:val="28"/>
          <w:szCs w:val="28"/>
          <w:rtl/>
        </w:rPr>
        <w:t>5</w:t>
      </w:r>
      <w:r w:rsidR="00920CC3" w:rsidRPr="00605401">
        <w:rPr>
          <w:rFonts w:ascii="Arial" w:hAnsi="Arial" w:cs="Arial"/>
          <w:sz w:val="28"/>
          <w:szCs w:val="28"/>
          <w:rtl/>
          <w:lang w:bidi="ar-SY"/>
        </w:rPr>
        <w:t>)</w:t>
      </w:r>
      <w:r w:rsidR="00920CC3" w:rsidRPr="00605401">
        <w:rPr>
          <w:rFonts w:asciiTheme="minorBidi" w:hAnsiTheme="minorBidi"/>
          <w:sz w:val="28"/>
          <w:szCs w:val="28"/>
          <w:rtl/>
        </w:rPr>
        <w:t xml:space="preserve"> </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أخرجه البخاري (4621) (6 /54)، ومسلم (2359) (4 /1832)</w:t>
      </w:r>
      <w:r w:rsidR="00605401">
        <w:rPr>
          <w:rFonts w:asciiTheme="minorBidi" w:hAnsiTheme="minorBidi"/>
          <w:sz w:val="28"/>
          <w:szCs w:val="28"/>
          <w:rtl/>
        </w:rPr>
        <w:t>.</w:t>
      </w:r>
    </w:p>
    <w:p w:rsidR="00920CC3"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ورُوِيَ عن ابنِ عبَّاسٍ: أنَّ المسألةَ التي نُهِيَ عنها هي البَحِيرَةُ والسَّائِبَةُ والوَصِيلَةُ والحَامُ؛ لأنَّ اللهَ ذكَرَها بعدَ ذلك</w:t>
      </w:r>
      <w:r w:rsidR="00920CC3" w:rsidRPr="00605401">
        <w:rPr>
          <w:rFonts w:ascii="Arial" w:hAnsi="Arial" w:cs="Arial"/>
          <w:sz w:val="28"/>
          <w:szCs w:val="28"/>
          <w:rtl/>
        </w:rPr>
        <w:t>(</w:t>
      </w:r>
      <w:r w:rsidR="00920CC3" w:rsidRPr="00605401">
        <w:rPr>
          <w:rFonts w:ascii="Arial" w:hAnsi="Arial" w:cs="Arial" w:hint="cs"/>
          <w:sz w:val="28"/>
          <w:szCs w:val="28"/>
          <w:rtl/>
        </w:rPr>
        <w:t>6</w:t>
      </w:r>
      <w:r w:rsidR="00920CC3" w:rsidRPr="00605401">
        <w:rPr>
          <w:rFonts w:ascii="Arial" w:hAnsi="Arial" w:cs="Arial"/>
          <w:sz w:val="28"/>
          <w:szCs w:val="28"/>
          <w:rtl/>
        </w:rPr>
        <w:t>)</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وقد تفرَّدَ به خُصَيْفٌ، وقد تُكُلِّمَ فيه.</w:t>
      </w:r>
    </w:p>
    <w:p w:rsidR="00920CC3"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 xml:space="preserve">وقد نَهَى اللهُ عن السؤالِ؛ رحمةً بالأمَّةِ وتوسعةً عليها؛ فإنَّ السؤالَ يَلزَمُ منه الجوابُ، والجوابُ يُضيِّقُ سَعَةَ الحُكْمِ السابقِ، وكلَّما زاد السؤالُ، ضاق التكليفُ، فنَهَى اللهُ عن السؤالِ رَحْمةً بالناسِ، وقد جاء النهيُ في السُّنَّةِ عن السؤالِ، كما في «الصحيحِ»، عن رسولِ اللهِ صلّى الله عليه وسلّم؛ أنَّه قال: (ذَرُونِي مَا تَرَكْتُكُمْ؛ فَإِنَّمَا هَلَكَ مَنْ كَانَ قَبْلَكُمْ بِكَثْرَةِ سُؤَالِهِمْ، وَاخْتِلاَفِهِمْ عَلَى أَنْبِيَائِهِمْ؛ فَإِذَا أَمَرْتُكُمْ بِشَيْءٍ، فَأْتُوا مِنْهُ مَا اسْتَطَعْتُمْ، وَإِذَا نَهَيْتُكُمْ عَنْ شَيْءٍ، فَدَعُوهُ) </w:t>
      </w:r>
      <w:r w:rsidR="00920CC3" w:rsidRPr="00605401">
        <w:rPr>
          <w:rFonts w:ascii="Arial" w:hAnsi="Arial" w:cs="Arial"/>
          <w:sz w:val="28"/>
          <w:szCs w:val="28"/>
          <w:rtl/>
        </w:rPr>
        <w:t>(</w:t>
      </w:r>
      <w:r w:rsidR="00920CC3" w:rsidRPr="00605401">
        <w:rPr>
          <w:rFonts w:ascii="Arial" w:hAnsi="Arial" w:cs="Arial" w:hint="cs"/>
          <w:sz w:val="28"/>
          <w:szCs w:val="28"/>
          <w:rtl/>
        </w:rPr>
        <w:t>7</w:t>
      </w:r>
      <w:r w:rsidR="00920CC3" w:rsidRPr="00605401">
        <w:rPr>
          <w:rFonts w:ascii="Arial" w:hAnsi="Arial" w:cs="Arial"/>
          <w:sz w:val="28"/>
          <w:szCs w:val="28"/>
          <w:rtl/>
        </w:rPr>
        <w:t>)</w:t>
      </w:r>
    </w:p>
    <w:p w:rsidR="00920CC3"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 xml:space="preserve">وفي الحديثِ الصحيحِ أيضًا؛ قال صلّى الله عليه وسلّم: (إِنَّ اللهَ عزّ وجل فَرَضَ فَرَائِضَ فَلاَ تُضَيِّعُوهَا، وَحَرَّمَ حُرُمَاتٍ فَلاَ تَنْتَهِكُوهَا، </w:t>
      </w:r>
    </w:p>
    <w:p w:rsidR="00920CC3" w:rsidRPr="00605401" w:rsidRDefault="00920CC3" w:rsidP="00605401">
      <w:pPr>
        <w:autoSpaceDE w:val="0"/>
        <w:autoSpaceDN w:val="0"/>
        <w:bidi/>
        <w:adjustRightInd w:val="0"/>
        <w:spacing w:line="252" w:lineRule="auto"/>
        <w:jc w:val="both"/>
        <w:rPr>
          <w:rFonts w:ascii="Arial" w:hAnsi="Arial" w:cs="Arial"/>
          <w:sz w:val="28"/>
          <w:szCs w:val="28"/>
        </w:rPr>
      </w:pPr>
      <w:r w:rsidRPr="00605401">
        <w:rPr>
          <w:rFonts w:ascii="Arial" w:hAnsi="Arial" w:cs="Arial"/>
          <w:sz w:val="28"/>
          <w:szCs w:val="28"/>
          <w:rtl/>
        </w:rPr>
        <w:t>ـــــــــــــــــــــــــــــــــــــــــــــــــــــــ</w:t>
      </w:r>
    </w:p>
    <w:p w:rsidR="00920CC3" w:rsidRPr="00605401" w:rsidRDefault="00920CC3" w:rsidP="00605401">
      <w:pPr>
        <w:autoSpaceDE w:val="0"/>
        <w:autoSpaceDN w:val="0"/>
        <w:bidi/>
        <w:adjustRightInd w:val="0"/>
        <w:spacing w:line="252" w:lineRule="auto"/>
        <w:jc w:val="both"/>
        <w:rPr>
          <w:rFonts w:asciiTheme="minorBidi" w:hAnsiTheme="minorBidi"/>
          <w:sz w:val="28"/>
          <w:szCs w:val="28"/>
          <w:rtl/>
        </w:rPr>
      </w:pPr>
      <w:r w:rsidRPr="00605401">
        <w:rPr>
          <w:rFonts w:ascii="Arial" w:hAnsi="Arial" w:cs="Arial"/>
          <w:sz w:val="28"/>
          <w:szCs w:val="28"/>
          <w:rtl/>
        </w:rPr>
        <w:t xml:space="preserve"> (1)</w:t>
      </w:r>
      <w:r w:rsidRPr="00605401">
        <w:rPr>
          <w:rFonts w:asciiTheme="minorBidi" w:hAnsiTheme="minorBidi"/>
          <w:sz w:val="28"/>
          <w:szCs w:val="28"/>
          <w:rtl/>
        </w:rPr>
        <w:t>أخرجه ابن خزيمة في «صحيحه» (2508)، والطحاوي في «شرح مشكل الآثار» (4 /110)، وابن حبان في «صحيحه»</w:t>
      </w:r>
    </w:p>
    <w:p w:rsidR="00920CC3" w:rsidRPr="00605401" w:rsidRDefault="00920CC3" w:rsidP="00605401">
      <w:pPr>
        <w:autoSpaceDE w:val="0"/>
        <w:autoSpaceDN w:val="0"/>
        <w:bidi/>
        <w:adjustRightInd w:val="0"/>
        <w:spacing w:line="252" w:lineRule="auto"/>
        <w:jc w:val="both"/>
        <w:rPr>
          <w:rFonts w:ascii="Arial" w:hAnsi="Arial" w:cs="Arial"/>
          <w:sz w:val="28"/>
          <w:szCs w:val="28"/>
          <w:rtl/>
        </w:rPr>
      </w:pPr>
      <w:r w:rsidRPr="00605401">
        <w:rPr>
          <w:rFonts w:asciiTheme="minorBidi" w:hAnsiTheme="minorBidi" w:hint="cs"/>
          <w:sz w:val="28"/>
          <w:szCs w:val="28"/>
          <w:rtl/>
        </w:rPr>
        <w:t xml:space="preserve"> </w:t>
      </w:r>
      <w:r w:rsidRPr="00605401">
        <w:rPr>
          <w:rFonts w:asciiTheme="minorBidi" w:hAnsiTheme="minorBidi"/>
          <w:sz w:val="28"/>
          <w:szCs w:val="28"/>
          <w:rtl/>
        </w:rPr>
        <w:t xml:space="preserve"> </w:t>
      </w:r>
      <w:r w:rsidRPr="00605401">
        <w:rPr>
          <w:rFonts w:asciiTheme="minorBidi" w:hAnsiTheme="minorBidi" w:hint="cs"/>
          <w:sz w:val="28"/>
          <w:szCs w:val="28"/>
          <w:rtl/>
        </w:rPr>
        <w:t xml:space="preserve">    </w:t>
      </w:r>
      <w:r w:rsidRPr="00605401">
        <w:rPr>
          <w:rFonts w:asciiTheme="minorBidi" w:hAnsiTheme="minorBidi"/>
          <w:sz w:val="28"/>
          <w:szCs w:val="28"/>
          <w:rtl/>
        </w:rPr>
        <w:t>(3704)</w:t>
      </w:r>
      <w:r w:rsidRPr="00605401">
        <w:rPr>
          <w:rFonts w:asciiTheme="minorBidi" w:hAnsiTheme="minorBidi" w:hint="cs"/>
          <w:sz w:val="28"/>
          <w:szCs w:val="28"/>
          <w:rtl/>
        </w:rPr>
        <w:t xml:space="preserve"> </w:t>
      </w:r>
      <w:r w:rsidRPr="00605401">
        <w:rPr>
          <w:rFonts w:asciiTheme="minorBidi" w:hAnsiTheme="minorBidi"/>
          <w:sz w:val="28"/>
          <w:szCs w:val="28"/>
          <w:rtl/>
        </w:rPr>
        <w:t>، والدارقطني في «سننه» (2707) (3 /340)، والطبري في «تفسيره» (9 /18).</w:t>
      </w:r>
    </w:p>
    <w:p w:rsidR="00920CC3" w:rsidRPr="00605401" w:rsidRDefault="00920CC3" w:rsidP="00605401">
      <w:pPr>
        <w:autoSpaceDE w:val="0"/>
        <w:autoSpaceDN w:val="0"/>
        <w:bidi/>
        <w:adjustRightInd w:val="0"/>
        <w:spacing w:line="252" w:lineRule="auto"/>
        <w:jc w:val="both"/>
        <w:rPr>
          <w:rFonts w:asciiTheme="minorBidi" w:hAnsiTheme="minorBidi"/>
          <w:sz w:val="28"/>
          <w:szCs w:val="28"/>
          <w:rtl/>
        </w:rPr>
      </w:pPr>
      <w:r w:rsidRPr="00605401">
        <w:rPr>
          <w:rFonts w:ascii="Arial" w:hAnsi="Arial" w:cs="Arial"/>
          <w:sz w:val="28"/>
          <w:szCs w:val="28"/>
          <w:rtl/>
        </w:rPr>
        <w:t xml:space="preserve"> (2</w:t>
      </w:r>
      <w:r w:rsidRPr="00605401">
        <w:rPr>
          <w:rFonts w:ascii="Arial" w:hAnsi="Arial" w:cs="Arial"/>
          <w:sz w:val="28"/>
          <w:szCs w:val="28"/>
          <w:rtl/>
          <w:lang w:bidi="ar-SY"/>
        </w:rPr>
        <w:t>)</w:t>
      </w:r>
      <w:r w:rsidRPr="00605401">
        <w:rPr>
          <w:rFonts w:asciiTheme="minorBidi" w:hAnsiTheme="minorBidi"/>
          <w:sz w:val="28"/>
          <w:szCs w:val="28"/>
          <w:rtl/>
        </w:rPr>
        <w:t xml:space="preserve"> أخرجه الطحاوي في «شرح مشكل الآثار» (4 /110)، والطبراني في «المعجم الكبير» (7671)، والطبري في «تفسيره»</w:t>
      </w:r>
    </w:p>
    <w:p w:rsidR="00920CC3" w:rsidRPr="00605401" w:rsidRDefault="00920CC3" w:rsidP="00605401">
      <w:pPr>
        <w:autoSpaceDE w:val="0"/>
        <w:autoSpaceDN w:val="0"/>
        <w:bidi/>
        <w:adjustRightInd w:val="0"/>
        <w:spacing w:line="252" w:lineRule="auto"/>
        <w:jc w:val="both"/>
        <w:rPr>
          <w:rFonts w:ascii="Arial" w:hAnsi="Arial" w:cs="Arial"/>
          <w:sz w:val="28"/>
          <w:szCs w:val="28"/>
          <w:rtl/>
          <w:lang w:bidi="ar-SY"/>
        </w:rPr>
      </w:pPr>
      <w:r w:rsidRPr="00605401">
        <w:rPr>
          <w:rFonts w:asciiTheme="minorBidi" w:hAnsiTheme="minorBidi"/>
          <w:sz w:val="28"/>
          <w:szCs w:val="28"/>
          <w:rtl/>
        </w:rPr>
        <w:t xml:space="preserve"> </w:t>
      </w:r>
      <w:r w:rsidRPr="00605401">
        <w:rPr>
          <w:rFonts w:asciiTheme="minorBidi" w:hAnsiTheme="minorBidi" w:hint="cs"/>
          <w:sz w:val="28"/>
          <w:szCs w:val="28"/>
          <w:rtl/>
        </w:rPr>
        <w:t xml:space="preserve">  </w:t>
      </w:r>
      <w:r w:rsidRPr="00605401">
        <w:rPr>
          <w:rFonts w:asciiTheme="minorBidi" w:hAnsiTheme="minorBidi"/>
          <w:sz w:val="28"/>
          <w:szCs w:val="28"/>
          <w:rtl/>
        </w:rPr>
        <w:t>(9/19).:</w:t>
      </w:r>
    </w:p>
    <w:p w:rsidR="00920CC3" w:rsidRPr="00605401" w:rsidRDefault="00920CC3" w:rsidP="00605401">
      <w:pPr>
        <w:bidi/>
        <w:jc w:val="both"/>
        <w:rPr>
          <w:rFonts w:ascii="Arial" w:hAnsi="Arial" w:cs="Arial"/>
          <w:sz w:val="28"/>
          <w:szCs w:val="28"/>
          <w:rtl/>
        </w:rPr>
      </w:pPr>
      <w:r w:rsidRPr="00605401">
        <w:rPr>
          <w:rFonts w:ascii="Arial" w:hAnsi="Arial" w:cs="Arial"/>
          <w:sz w:val="28"/>
          <w:szCs w:val="28"/>
          <w:rtl/>
        </w:rPr>
        <w:t xml:space="preserve">(3) </w:t>
      </w:r>
      <w:r w:rsidRPr="00605401">
        <w:rPr>
          <w:rFonts w:asciiTheme="minorBidi" w:hAnsiTheme="minorBidi"/>
          <w:sz w:val="28"/>
          <w:szCs w:val="28"/>
          <w:rtl/>
        </w:rPr>
        <w:t>أخرجه البخاري (4622) (6 /54).</w:t>
      </w:r>
    </w:p>
    <w:p w:rsidR="00920CC3" w:rsidRPr="00605401" w:rsidRDefault="00920CC3" w:rsidP="00605401">
      <w:pPr>
        <w:bidi/>
        <w:jc w:val="both"/>
        <w:rPr>
          <w:rFonts w:asciiTheme="minorBidi" w:hAnsiTheme="minorBidi"/>
          <w:sz w:val="28"/>
          <w:szCs w:val="28"/>
          <w:rtl/>
        </w:rPr>
      </w:pPr>
      <w:r w:rsidRPr="00605401">
        <w:rPr>
          <w:rFonts w:ascii="Arial" w:hAnsi="Arial" w:cs="Arial"/>
          <w:sz w:val="28"/>
          <w:szCs w:val="28"/>
          <w:rtl/>
        </w:rPr>
        <w:t>(</w:t>
      </w:r>
      <w:r w:rsidRPr="00605401">
        <w:rPr>
          <w:rFonts w:ascii="Arial" w:hAnsi="Arial" w:cs="Arial" w:hint="cs"/>
          <w:sz w:val="28"/>
          <w:szCs w:val="28"/>
          <w:rtl/>
        </w:rPr>
        <w:t>4</w:t>
      </w:r>
      <w:r w:rsidRPr="00605401">
        <w:rPr>
          <w:rFonts w:ascii="Arial" w:hAnsi="Arial" w:cs="Arial"/>
          <w:sz w:val="28"/>
          <w:szCs w:val="28"/>
          <w:rtl/>
        </w:rPr>
        <w:t>)</w:t>
      </w:r>
      <w:r w:rsidRPr="00605401">
        <w:rPr>
          <w:rFonts w:asciiTheme="minorBidi" w:hAnsiTheme="minorBidi"/>
          <w:sz w:val="28"/>
          <w:szCs w:val="28"/>
          <w:rtl/>
        </w:rPr>
        <w:t xml:space="preserve"> أخرجه الطبري في «تفسيره» (9 /17)، والطحاوي في «شرح مشكل الآثار» (4 /112).:</w:t>
      </w:r>
    </w:p>
    <w:p w:rsidR="00920CC3" w:rsidRPr="00605401" w:rsidRDefault="00920CC3" w:rsidP="00605401">
      <w:pPr>
        <w:bidi/>
        <w:jc w:val="both"/>
        <w:rPr>
          <w:rFonts w:asciiTheme="minorBidi" w:hAnsiTheme="minorBidi"/>
          <w:sz w:val="28"/>
          <w:szCs w:val="28"/>
          <w:rtl/>
          <w:lang w:bidi="ar-SY"/>
        </w:rPr>
      </w:pPr>
      <w:r w:rsidRPr="00605401">
        <w:rPr>
          <w:rFonts w:ascii="Arial" w:hAnsi="Arial" w:cs="Arial"/>
          <w:sz w:val="28"/>
          <w:szCs w:val="28"/>
          <w:rtl/>
        </w:rPr>
        <w:t xml:space="preserve"> (</w:t>
      </w:r>
      <w:r w:rsidRPr="00605401">
        <w:rPr>
          <w:rFonts w:ascii="Arial" w:hAnsi="Arial" w:cs="Arial" w:hint="cs"/>
          <w:sz w:val="28"/>
          <w:szCs w:val="28"/>
          <w:rtl/>
        </w:rPr>
        <w:t>5</w:t>
      </w:r>
      <w:r w:rsidRPr="00605401">
        <w:rPr>
          <w:rFonts w:ascii="Arial" w:hAnsi="Arial" w:cs="Arial"/>
          <w:sz w:val="28"/>
          <w:szCs w:val="28"/>
          <w:rtl/>
          <w:lang w:bidi="ar-SY"/>
        </w:rPr>
        <w:t>)</w:t>
      </w:r>
      <w:r w:rsidRPr="00605401">
        <w:rPr>
          <w:rFonts w:asciiTheme="minorBidi" w:hAnsiTheme="minorBidi"/>
          <w:sz w:val="28"/>
          <w:szCs w:val="28"/>
          <w:rtl/>
        </w:rPr>
        <w:t xml:space="preserve"> أخرجه البخاري (4621) (6 /54)، ومسلم (2359) (4 /1832)</w:t>
      </w:r>
      <w:r w:rsidR="00605401">
        <w:rPr>
          <w:rFonts w:asciiTheme="minorBidi" w:hAnsiTheme="minorBidi"/>
          <w:sz w:val="28"/>
          <w:szCs w:val="28"/>
          <w:rtl/>
        </w:rPr>
        <w:t>.</w:t>
      </w:r>
    </w:p>
    <w:p w:rsidR="00920CC3" w:rsidRPr="00605401" w:rsidRDefault="00920CC3" w:rsidP="00605401">
      <w:pPr>
        <w:autoSpaceDE w:val="0"/>
        <w:autoSpaceDN w:val="0"/>
        <w:bidi/>
        <w:adjustRightInd w:val="0"/>
        <w:spacing w:line="252" w:lineRule="auto"/>
        <w:jc w:val="both"/>
        <w:rPr>
          <w:rFonts w:ascii="Arial" w:hAnsi="Arial" w:cs="Arial"/>
          <w:sz w:val="28"/>
          <w:szCs w:val="28"/>
          <w:rtl/>
          <w:lang w:bidi="ar-SY"/>
        </w:rPr>
      </w:pPr>
      <w:r w:rsidRPr="00605401">
        <w:rPr>
          <w:rFonts w:ascii="Arial" w:hAnsi="Arial" w:cs="Arial"/>
          <w:sz w:val="28"/>
          <w:szCs w:val="28"/>
          <w:rtl/>
        </w:rPr>
        <w:t>(</w:t>
      </w:r>
      <w:r w:rsidRPr="00605401">
        <w:rPr>
          <w:rFonts w:ascii="Arial" w:hAnsi="Arial" w:cs="Arial" w:hint="cs"/>
          <w:sz w:val="28"/>
          <w:szCs w:val="28"/>
          <w:rtl/>
        </w:rPr>
        <w:t>6</w:t>
      </w:r>
      <w:r w:rsidRPr="00605401">
        <w:rPr>
          <w:rFonts w:ascii="Arial" w:hAnsi="Arial" w:cs="Arial"/>
          <w:sz w:val="28"/>
          <w:szCs w:val="28"/>
          <w:rtl/>
        </w:rPr>
        <w:t>)</w:t>
      </w:r>
      <w:r w:rsidRPr="00605401">
        <w:rPr>
          <w:rFonts w:asciiTheme="minorBidi" w:hAnsiTheme="minorBidi"/>
          <w:sz w:val="28"/>
          <w:szCs w:val="28"/>
          <w:rtl/>
        </w:rPr>
        <w:t>التفسير من «سنن سعيد بن منصور» (839) (4 /1633).؛</w:t>
      </w:r>
    </w:p>
    <w:p w:rsidR="00920CC3" w:rsidRPr="00605401" w:rsidRDefault="00920CC3" w:rsidP="00605401">
      <w:pPr>
        <w:bidi/>
        <w:jc w:val="both"/>
        <w:rPr>
          <w:rFonts w:asciiTheme="minorBidi" w:hAnsiTheme="minorBidi"/>
          <w:sz w:val="28"/>
          <w:szCs w:val="28"/>
          <w:rtl/>
        </w:rPr>
      </w:pPr>
      <w:r w:rsidRPr="00605401">
        <w:rPr>
          <w:rFonts w:ascii="Arial" w:hAnsi="Arial" w:cs="Arial"/>
          <w:sz w:val="28"/>
          <w:szCs w:val="28"/>
          <w:rtl/>
        </w:rPr>
        <w:t xml:space="preserve"> (</w:t>
      </w:r>
      <w:r w:rsidRPr="00605401">
        <w:rPr>
          <w:rFonts w:ascii="Arial" w:hAnsi="Arial" w:cs="Arial" w:hint="cs"/>
          <w:sz w:val="28"/>
          <w:szCs w:val="28"/>
          <w:rtl/>
        </w:rPr>
        <w:t>7</w:t>
      </w:r>
      <w:r w:rsidRPr="00605401">
        <w:rPr>
          <w:rFonts w:ascii="Arial" w:hAnsi="Arial" w:cs="Arial"/>
          <w:sz w:val="28"/>
          <w:szCs w:val="28"/>
          <w:rtl/>
        </w:rPr>
        <w:t>)</w:t>
      </w:r>
      <w:r w:rsidRPr="00605401">
        <w:rPr>
          <w:rFonts w:asciiTheme="minorBidi" w:hAnsiTheme="minorBidi"/>
          <w:sz w:val="28"/>
          <w:szCs w:val="28"/>
          <w:rtl/>
        </w:rPr>
        <w:t>أخرجه مسلم (1337) (2 /975).،</w:t>
      </w:r>
    </w:p>
    <w:p w:rsidR="00920CC3" w:rsidRPr="00605401" w:rsidRDefault="00920CC3" w:rsidP="00605401">
      <w:pPr>
        <w:bidi/>
        <w:jc w:val="both"/>
        <w:rPr>
          <w:rFonts w:asciiTheme="minorBidi" w:hAnsiTheme="minorBidi"/>
          <w:sz w:val="28"/>
          <w:szCs w:val="28"/>
          <w:rtl/>
        </w:rPr>
      </w:pPr>
    </w:p>
    <w:p w:rsidR="00920CC3" w:rsidRPr="00605401" w:rsidRDefault="00920CC3" w:rsidP="00605401">
      <w:pPr>
        <w:bidi/>
        <w:jc w:val="both"/>
        <w:rPr>
          <w:rFonts w:asciiTheme="minorBidi" w:hAnsiTheme="minorBidi"/>
          <w:sz w:val="28"/>
          <w:szCs w:val="28"/>
          <w:rtl/>
        </w:rPr>
      </w:pPr>
    </w:p>
    <w:p w:rsidR="00920CC3" w:rsidRPr="00605401" w:rsidRDefault="00920CC3" w:rsidP="00605401">
      <w:pPr>
        <w:bidi/>
        <w:jc w:val="both"/>
        <w:rPr>
          <w:rFonts w:asciiTheme="minorBidi" w:hAnsiTheme="minorBidi"/>
          <w:sz w:val="28"/>
          <w:szCs w:val="28"/>
          <w:rtl/>
        </w:rPr>
      </w:pPr>
    </w:p>
    <w:p w:rsidR="00920CC3" w:rsidRPr="00605401" w:rsidRDefault="00920CC3" w:rsidP="00605401">
      <w:pPr>
        <w:jc w:val="both"/>
        <w:rPr>
          <w:rFonts w:asciiTheme="minorBidi" w:hAnsiTheme="minorBidi"/>
          <w:sz w:val="28"/>
          <w:szCs w:val="28"/>
          <w:rtl/>
        </w:rPr>
      </w:pPr>
      <w:r w:rsidRPr="00605401">
        <w:rPr>
          <w:rFonts w:asciiTheme="minorBidi" w:hAnsiTheme="minorBidi"/>
          <w:sz w:val="28"/>
          <w:szCs w:val="28"/>
          <w:rtl/>
        </w:rPr>
        <w:br w:type="page"/>
      </w:r>
    </w:p>
    <w:p w:rsidR="009A218E" w:rsidRPr="00605401" w:rsidRDefault="00D041D3" w:rsidP="00605401">
      <w:pPr>
        <w:autoSpaceDE w:val="0"/>
        <w:autoSpaceDN w:val="0"/>
        <w:bidi/>
        <w:adjustRightInd w:val="0"/>
        <w:spacing w:line="252" w:lineRule="auto"/>
        <w:jc w:val="both"/>
        <w:rPr>
          <w:rFonts w:ascii="Arial" w:hAnsi="Arial" w:cs="Arial"/>
          <w:sz w:val="28"/>
          <w:szCs w:val="28"/>
          <w:rtl/>
        </w:rPr>
      </w:pPr>
      <w:r w:rsidRPr="00605401">
        <w:rPr>
          <w:rFonts w:asciiTheme="minorBidi" w:hAnsiTheme="minorBidi"/>
          <w:sz w:val="28"/>
          <w:szCs w:val="28"/>
          <w:rtl/>
        </w:rPr>
        <w:t xml:space="preserve">وَحَدَّ حُدُودًا فَلاَ تَعْتَدُوهَا، وَسَكَتَ عَنْ أَشْيَاءَ مِنْ غَيْرِ نِسْيَانٍ فَلاَ تَبْحَثُوا عَنْهَا) </w:t>
      </w:r>
      <w:r w:rsidR="009A218E" w:rsidRPr="00605401">
        <w:rPr>
          <w:rFonts w:ascii="Arial" w:hAnsi="Arial" w:cs="Arial"/>
          <w:sz w:val="28"/>
          <w:szCs w:val="28"/>
          <w:rtl/>
        </w:rPr>
        <w:t>(1)</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واللهُ يُنزِلُ الحُكْمَ وفي اختيارِهِ أو صِفَتِهِ وزمانِهِ وعَدَدِهِ سَعَةٌ على الناسِ، والسؤالُ يضيِّقُ رحمةَ اللهِ تلك ويَشُقُّ على الناسِ، ولمَّا نزَلَتِ الأحكامُ واستقَرَّ الدِّينُ، شُرِعَ السؤالُ؛ لأنَّه لن يُزادَ في الحُكْمِ؛ لانقطاعِ الوحيِ، فكلُّ سؤالٍ في الدِّينِ، فالأصلُ أنَّه لرفعِ الجهلِ وتحصيلِ العِلْمِ؛ ولذا قال تعالى: {وَإِنْ تَسْأَلُوا عَنْهَا حِينَ يُنَزَّلُ الْقُرْآنُ تُبْدَ لَكُمْ} ، وفي هذا أنَّ السؤالَ بعدَ ثُبُوتِ الحُكْمِ للاستيضاحِ مِن مُشكِلٍ، ولاستبانةِ مُشتبِهٍ: محمودٌ، وقد قال تعالى: {فَاسْأَلُوا أَهْلَ الذِّكْرِ إِنْ كُنْتُمْ لاَ تَعْلَمُونَ *} [النحل: 43، والأنبياء: 7] ، وقد أجاب اللهُ سؤالَ الصحابةِ لنبيِّهم في مواضعَ مِن القرآنِ مِن هذا النوعِ، ولم يُعاتِبْهم اللهُ على ذلك.</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وقد بَقِيَتْ أنواعٌ مِن السؤالِ مَنْهِيٌّ عنها:</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مـنـهـا : السؤالُ عمَّا سكَتَتِ الشريعةُ عن دقائقِهِ وأوصافِه، وطلَبُها مِن كلامِ الناسِ مِن الأممِ السابقةِ كبني إسرائيلَ، أو اللاحقةِ مِن سائرِ الفُقَهاءِ؛ فإنَّ اللهَ لمَّا نَهَى عن سؤالِه هو، وجوابُهُ حقٌّ لا يأتيهِ الباطلُ مِن بينِ يدَيْهِ ولا مِن خَلْفِه، فإنَّ سؤالَ غيرِهِ الذي يَحتمِلُ الحقَّ والباطلَ أشَدُّ في النهيِ؛ فيجبُ أن تُؤخَذَ الشريعةُ على ما ظهَرَ منها مِن غيرِ تكلُّفٍ.</w:t>
      </w:r>
    </w:p>
    <w:p w:rsidR="009A218E" w:rsidRPr="00605401" w:rsidRDefault="00D041D3" w:rsidP="00605401">
      <w:pPr>
        <w:autoSpaceDE w:val="0"/>
        <w:autoSpaceDN w:val="0"/>
        <w:bidi/>
        <w:adjustRightInd w:val="0"/>
        <w:spacing w:line="252" w:lineRule="auto"/>
        <w:jc w:val="both"/>
        <w:rPr>
          <w:rFonts w:ascii="Arial" w:hAnsi="Arial" w:cs="Arial"/>
          <w:sz w:val="28"/>
          <w:szCs w:val="28"/>
          <w:rtl/>
          <w:lang w:bidi="ar-SY"/>
        </w:rPr>
      </w:pPr>
      <w:r w:rsidRPr="00605401">
        <w:rPr>
          <w:rFonts w:asciiTheme="minorBidi" w:hAnsiTheme="minorBidi"/>
          <w:sz w:val="28"/>
          <w:szCs w:val="28"/>
          <w:rtl/>
        </w:rPr>
        <w:t>ومنها : السؤالُ مُغالَطةً لا طلبًا للحقِّ، كإيرادِ الرَّجُلِ المسائلَ لِيُبيِّنَ عجزَ غيرِهِ ويُظهِرَ عِلْمَه، ومنه المناظَرةُ لغيرِ قصدِ إظهارِ الحقِّ؛ وإنَّما للإفحامِ والترفُّعِ؛ وقد رُوِيَ في «المسنَدِ» و«سُنَنِ أبي داود»، عن معاويةَ:نَهَى رسولُ اللهِ صلّى الله عليه وسلّم عن الْغُلُوطَاتِ</w:t>
      </w:r>
      <w:r w:rsidR="009A218E" w:rsidRPr="00605401">
        <w:rPr>
          <w:rFonts w:ascii="Arial" w:hAnsi="Arial" w:cs="Arial"/>
          <w:sz w:val="28"/>
          <w:szCs w:val="28"/>
          <w:rtl/>
        </w:rPr>
        <w:t>(2</w:t>
      </w:r>
      <w:r w:rsidR="009A218E" w:rsidRPr="00605401">
        <w:rPr>
          <w:rFonts w:ascii="Arial" w:hAnsi="Arial" w:cs="Arial"/>
          <w:sz w:val="28"/>
          <w:szCs w:val="28"/>
          <w:rtl/>
          <w:lang w:bidi="ar-SY"/>
        </w:rPr>
        <w:t>)</w:t>
      </w:r>
    </w:p>
    <w:p w:rsidR="009A218E"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فسَّرَهُ الأوزاعيُّ بشِدَادِ المسائلِ</w:t>
      </w:r>
    </w:p>
    <w:p w:rsidR="009A218E" w:rsidRPr="00605401" w:rsidRDefault="009A218E" w:rsidP="00605401">
      <w:pPr>
        <w:autoSpaceDE w:val="0"/>
        <w:autoSpaceDN w:val="0"/>
        <w:bidi/>
        <w:adjustRightInd w:val="0"/>
        <w:spacing w:line="252" w:lineRule="auto"/>
        <w:jc w:val="both"/>
        <w:rPr>
          <w:rFonts w:ascii="Arial" w:hAnsi="Arial" w:cs="Arial"/>
          <w:sz w:val="28"/>
          <w:szCs w:val="28"/>
        </w:rPr>
      </w:pPr>
      <w:r w:rsidRPr="00605401">
        <w:rPr>
          <w:rFonts w:ascii="Arial" w:hAnsi="Arial" w:cs="Arial"/>
          <w:sz w:val="28"/>
          <w:szCs w:val="28"/>
          <w:rtl/>
        </w:rPr>
        <w:t>ـــــــــــــــــــــــــــــــــــــــــــــــــــــــ</w:t>
      </w:r>
    </w:p>
    <w:p w:rsidR="009A218E" w:rsidRPr="00605401" w:rsidRDefault="009A218E" w:rsidP="00605401">
      <w:pPr>
        <w:bidi/>
        <w:jc w:val="both"/>
        <w:rPr>
          <w:rFonts w:asciiTheme="minorBidi" w:hAnsiTheme="minorBidi"/>
          <w:sz w:val="28"/>
          <w:szCs w:val="28"/>
          <w:rtl/>
          <w:lang w:bidi="ar-SY"/>
        </w:rPr>
      </w:pPr>
      <w:r w:rsidRPr="00605401">
        <w:rPr>
          <w:rFonts w:ascii="Arial" w:hAnsi="Arial" w:cs="Arial" w:hint="cs"/>
          <w:sz w:val="28"/>
          <w:szCs w:val="28"/>
          <w:rtl/>
        </w:rPr>
        <w:t xml:space="preserve"> </w:t>
      </w:r>
      <w:r w:rsidRPr="00605401">
        <w:rPr>
          <w:rFonts w:ascii="Arial" w:hAnsi="Arial" w:cs="Arial"/>
          <w:sz w:val="28"/>
          <w:szCs w:val="28"/>
          <w:rtl/>
        </w:rPr>
        <w:t>(1)</w:t>
      </w:r>
      <w:r w:rsidRPr="00605401">
        <w:rPr>
          <w:rFonts w:asciiTheme="minorBidi" w:hAnsiTheme="minorBidi"/>
          <w:sz w:val="28"/>
          <w:szCs w:val="28"/>
          <w:rtl/>
        </w:rPr>
        <w:t xml:space="preserve"> أخرجه الدارقطني في «سننه» (4396) (5 /325)</w:t>
      </w:r>
      <w:r w:rsidR="00605401">
        <w:rPr>
          <w:rFonts w:asciiTheme="minorBidi" w:hAnsiTheme="minorBidi"/>
          <w:sz w:val="28"/>
          <w:szCs w:val="28"/>
          <w:rtl/>
        </w:rPr>
        <w:t>.</w:t>
      </w:r>
    </w:p>
    <w:p w:rsidR="009A218E" w:rsidRPr="00605401" w:rsidRDefault="009A218E" w:rsidP="00605401">
      <w:pPr>
        <w:autoSpaceDE w:val="0"/>
        <w:autoSpaceDN w:val="0"/>
        <w:bidi/>
        <w:adjustRightInd w:val="0"/>
        <w:spacing w:line="252" w:lineRule="auto"/>
        <w:jc w:val="both"/>
        <w:rPr>
          <w:rFonts w:ascii="Calibri" w:hAnsi="Calibri" w:cs="Calibri"/>
          <w:sz w:val="28"/>
          <w:szCs w:val="28"/>
        </w:rPr>
      </w:pPr>
      <w:r w:rsidRPr="00605401">
        <w:rPr>
          <w:rFonts w:ascii="Arial" w:hAnsi="Arial" w:cs="Arial"/>
          <w:sz w:val="28"/>
          <w:szCs w:val="28"/>
          <w:rtl/>
        </w:rPr>
        <w:t xml:space="preserve"> (2</w:t>
      </w:r>
      <w:r w:rsidRPr="00605401">
        <w:rPr>
          <w:rFonts w:ascii="Arial" w:hAnsi="Arial" w:cs="Arial"/>
          <w:sz w:val="28"/>
          <w:szCs w:val="28"/>
          <w:rtl/>
          <w:lang w:bidi="ar-SY"/>
        </w:rPr>
        <w:t>)</w:t>
      </w:r>
      <w:r w:rsidRPr="00605401">
        <w:rPr>
          <w:rFonts w:asciiTheme="minorBidi" w:hAnsiTheme="minorBidi"/>
          <w:sz w:val="28"/>
          <w:szCs w:val="28"/>
          <w:rtl/>
        </w:rPr>
        <w:t xml:space="preserve"> أخرجه أحمد (23688) (5 /435)، وأبو داود (3656) (3 /321).،</w:t>
      </w:r>
    </w:p>
    <w:p w:rsidR="009A218E" w:rsidRPr="00605401" w:rsidRDefault="009A218E" w:rsidP="00605401">
      <w:pPr>
        <w:jc w:val="both"/>
        <w:rPr>
          <w:rFonts w:asciiTheme="minorBidi" w:hAnsiTheme="minorBidi"/>
          <w:sz w:val="28"/>
          <w:szCs w:val="28"/>
          <w:rtl/>
        </w:rPr>
      </w:pPr>
      <w:r w:rsidRPr="00605401">
        <w:rPr>
          <w:rFonts w:asciiTheme="minorBidi" w:hAnsiTheme="minorBidi"/>
          <w:sz w:val="28"/>
          <w:szCs w:val="28"/>
          <w:rtl/>
        </w:rPr>
        <w:br w:type="page"/>
      </w:r>
    </w:p>
    <w:p w:rsidR="00D041D3" w:rsidRPr="00605401" w:rsidRDefault="00D041D3" w:rsidP="00605401">
      <w:pPr>
        <w:autoSpaceDE w:val="0"/>
        <w:autoSpaceDN w:val="0"/>
        <w:bidi/>
        <w:adjustRightInd w:val="0"/>
        <w:spacing w:line="252" w:lineRule="auto"/>
        <w:jc w:val="both"/>
        <w:rPr>
          <w:rFonts w:ascii="Calibri" w:hAnsi="Calibri" w:cs="Calibri"/>
          <w:sz w:val="28"/>
          <w:szCs w:val="28"/>
        </w:rPr>
      </w:pPr>
      <w:r w:rsidRPr="00605401">
        <w:rPr>
          <w:rFonts w:asciiTheme="minorBidi" w:hAnsiTheme="minorBidi"/>
          <w:sz w:val="28"/>
          <w:szCs w:val="28"/>
          <w:rtl/>
        </w:rPr>
        <w:t xml:space="preserve"> وصِعَابِها</w:t>
      </w:r>
      <w:r w:rsidR="009A218E" w:rsidRPr="00605401">
        <w:rPr>
          <w:rFonts w:ascii="Arial" w:hAnsi="Arial" w:cs="Arial"/>
          <w:sz w:val="28"/>
          <w:szCs w:val="28"/>
          <w:rtl/>
        </w:rPr>
        <w:t>(1)</w:t>
      </w:r>
      <w:r w:rsidRPr="00605401">
        <w:rPr>
          <w:rFonts w:asciiTheme="minorBidi" w:hAnsiTheme="minorBidi"/>
          <w:sz w:val="28"/>
          <w:szCs w:val="28"/>
          <w:rtl/>
        </w:rPr>
        <w:t>، ومرادُهُ: التي يُلتمَسُ بها استِزلالُ الناسِ وليس تعليمَهُمْ، وهذه تَغلِبُ عندَ مَن قصَدَ العِلْمَ لغيرِ اللهِ.</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ومنهـا : السؤالُ عمَّا لا يَملِكُ أحدٌ جوابًا عنه إلاَّ اللهُ؛ ككيفيَّةِ صِفَاتِ اللهِ تعالى، ووقتِ عِلْمِ الساعةِ، وأَعْمَارِ الناسِ، وحوادثِ المستقبلِ، وغيرِ ذلك مِن أمورِ الغيبِ؛ لأنَّ كلَّ جوابٍ سيكونُ كَهَانةً وخَرْصًا؛ وهذا منازَعةٌ للهِ في عِلْمِه؛ فلا يَعلَمُ الغيبَ إلاَّ هو.</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ومـنها : السؤالُ مِرَاءً وتزيُّدًا؛ كإكثارِ السؤالِ على العالِمِ عن جزئيَّاتٍ مع عدمِ إدراكِ الكليَّاتِ، أو السؤالِ عن فروعٍ مع الجهلِ بالأصولِ؛ فإنَّ لطلبِ العِلْمِ مقاصدَ:</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فإنْ كان طلبُ العِلْمِ لأجلِ العملِ، فالعملُ بالأصولِ والكليَّاتِ أَوْلى، وإن كان لأجلِ البلاغِ، فتبليغُ الأصولِ والكليَّاتِ أَولى.</w:t>
      </w:r>
    </w:p>
    <w:p w:rsidR="009A218E" w:rsidRPr="00605401" w:rsidRDefault="00D041D3" w:rsidP="00605401">
      <w:pPr>
        <w:autoSpaceDE w:val="0"/>
        <w:autoSpaceDN w:val="0"/>
        <w:bidi/>
        <w:adjustRightInd w:val="0"/>
        <w:spacing w:line="252" w:lineRule="auto"/>
        <w:jc w:val="both"/>
        <w:rPr>
          <w:rFonts w:ascii="Arial" w:hAnsi="Arial" w:cs="Arial"/>
          <w:sz w:val="28"/>
          <w:szCs w:val="28"/>
          <w:rtl/>
          <w:lang w:bidi="ar-SY"/>
        </w:rPr>
      </w:pPr>
      <w:r w:rsidRPr="00605401">
        <w:rPr>
          <w:rFonts w:asciiTheme="minorBidi" w:hAnsiTheme="minorBidi"/>
          <w:sz w:val="28"/>
          <w:szCs w:val="28"/>
          <w:rtl/>
        </w:rPr>
        <w:t>ومِثلُ ذلك السؤالُ عن الواضحاتِ تكلُّفًا، والسؤالُ عن كلِّ ما يَرِدُ على النفسِ مِن غيرِ تمييزِ ما يُناسِبُ وما يَصلُحُ للحالِ والمَقامِ، وكثيرًا ما يُحرَمُ المتعلِّمُ عِلْمَ العالِمِ بسببِ مِرَائِه؛ لأنَّ العالِمَ يَحبِسُ عِلْمَهُ عن أهلِ المِراءِ، وربَّما كان مِن عادةِ العالِمِ التفصيلُ والبسطُ في المسائلِ والتفريعُ، ولكنَّه عندَ أهلِ المِرَاءِ يَختصِرُ؛ لأنَّه يَعلَمُ أنَّ المُمَارِيَ يَلتقِطُ الجزئيَّاتِ لِيُغالِطَ فيها ويُناظِرَ عليها؛ ومِن ذلك قولُ مَيْمونِ بنِ مِهْرَانَ: «لا تُمارِ مَن هو أعلَمُ منك؛ فإذا فَعَلْتَ ذلك، خَزَنَ عنك عِلْمَهُ ولم تَضُرَّهُ شيئًا»</w:t>
      </w:r>
      <w:r w:rsidR="009A218E" w:rsidRPr="00605401">
        <w:rPr>
          <w:rFonts w:ascii="Arial" w:hAnsi="Arial" w:cs="Arial"/>
          <w:sz w:val="28"/>
          <w:szCs w:val="28"/>
          <w:rtl/>
        </w:rPr>
        <w:t>(2</w:t>
      </w:r>
      <w:r w:rsidR="009A218E" w:rsidRPr="00605401">
        <w:rPr>
          <w:rFonts w:ascii="Arial" w:hAnsi="Arial" w:cs="Arial"/>
          <w:sz w:val="28"/>
          <w:szCs w:val="28"/>
          <w:rtl/>
          <w:lang w:bidi="ar-SY"/>
        </w:rPr>
        <w:t>)</w:t>
      </w:r>
    </w:p>
    <w:p w:rsidR="009A218E" w:rsidRPr="00605401" w:rsidRDefault="00D041D3" w:rsidP="00605401">
      <w:pPr>
        <w:bidi/>
        <w:jc w:val="both"/>
        <w:rPr>
          <w:rFonts w:asciiTheme="minorBidi" w:hAnsiTheme="minorBidi"/>
          <w:sz w:val="28"/>
          <w:szCs w:val="28"/>
          <w:rtl/>
          <w:lang w:bidi="ar-SY"/>
        </w:rPr>
      </w:pPr>
      <w:r w:rsidRPr="00605401">
        <w:rPr>
          <w:rFonts w:asciiTheme="minorBidi" w:hAnsiTheme="minorBidi"/>
          <w:sz w:val="28"/>
          <w:szCs w:val="28"/>
          <w:rtl/>
        </w:rPr>
        <w:t xml:space="preserve">وربَّما يقعُ المِراءُ ممَّن يُحسَنُ الظنُّ به، فيَخلِطُ بينَ المِراءِ وبينَ فضلِ السؤالِ والحاجةِ إلى كثرتِه لتحصيلِ العِلْمِ، قال الزُّهْريُّ: «كان أبو </w:t>
      </w:r>
    </w:p>
    <w:p w:rsidR="009A218E" w:rsidRPr="00605401" w:rsidRDefault="009A218E" w:rsidP="00605401">
      <w:pPr>
        <w:autoSpaceDE w:val="0"/>
        <w:autoSpaceDN w:val="0"/>
        <w:bidi/>
        <w:adjustRightInd w:val="0"/>
        <w:spacing w:line="252" w:lineRule="auto"/>
        <w:jc w:val="both"/>
        <w:rPr>
          <w:rFonts w:ascii="Arial" w:hAnsi="Arial" w:cs="Arial"/>
          <w:sz w:val="28"/>
          <w:szCs w:val="28"/>
        </w:rPr>
      </w:pPr>
      <w:r w:rsidRPr="00605401">
        <w:rPr>
          <w:rFonts w:ascii="Arial" w:hAnsi="Arial" w:cs="Arial"/>
          <w:sz w:val="28"/>
          <w:szCs w:val="28"/>
          <w:rtl/>
        </w:rPr>
        <w:t>ـــــــــــــــــــــــــــــــــــــــــــــــــــــــ</w:t>
      </w:r>
    </w:p>
    <w:p w:rsidR="009A218E" w:rsidRPr="00605401" w:rsidRDefault="009A218E" w:rsidP="00605401">
      <w:pPr>
        <w:autoSpaceDE w:val="0"/>
        <w:autoSpaceDN w:val="0"/>
        <w:bidi/>
        <w:adjustRightInd w:val="0"/>
        <w:spacing w:line="252" w:lineRule="auto"/>
        <w:jc w:val="both"/>
        <w:rPr>
          <w:rFonts w:ascii="Calibri" w:hAnsi="Calibri" w:cs="Calibri"/>
          <w:sz w:val="28"/>
          <w:szCs w:val="28"/>
        </w:rPr>
      </w:pPr>
      <w:r w:rsidRPr="00605401">
        <w:rPr>
          <w:rFonts w:ascii="Arial" w:hAnsi="Arial" w:cs="Arial"/>
          <w:sz w:val="28"/>
          <w:szCs w:val="28"/>
          <w:rtl/>
        </w:rPr>
        <w:t>(1)</w:t>
      </w:r>
      <w:r w:rsidRPr="00605401">
        <w:rPr>
          <w:rFonts w:asciiTheme="minorBidi" w:hAnsiTheme="minorBidi"/>
          <w:sz w:val="28"/>
          <w:szCs w:val="28"/>
          <w:rtl/>
        </w:rPr>
        <w:t xml:space="preserve"> أخرجه أحمد (23687) (5 /435).</w:t>
      </w:r>
    </w:p>
    <w:p w:rsidR="009A218E" w:rsidRPr="00605401" w:rsidRDefault="009A218E" w:rsidP="00605401">
      <w:pPr>
        <w:bidi/>
        <w:jc w:val="both"/>
        <w:rPr>
          <w:rFonts w:asciiTheme="minorBidi" w:hAnsiTheme="minorBidi"/>
          <w:sz w:val="28"/>
          <w:szCs w:val="28"/>
        </w:rPr>
      </w:pPr>
      <w:r w:rsidRPr="00605401">
        <w:rPr>
          <w:rFonts w:ascii="Arial" w:hAnsi="Arial" w:cs="Arial"/>
          <w:sz w:val="28"/>
          <w:szCs w:val="28"/>
          <w:rtl/>
        </w:rPr>
        <w:t>(2</w:t>
      </w:r>
      <w:r w:rsidRPr="00605401">
        <w:rPr>
          <w:rFonts w:ascii="Arial" w:hAnsi="Arial" w:cs="Arial"/>
          <w:sz w:val="28"/>
          <w:szCs w:val="28"/>
          <w:rtl/>
          <w:lang w:bidi="ar-SY"/>
        </w:rPr>
        <w:t>)</w:t>
      </w:r>
      <w:r w:rsidRPr="00605401">
        <w:rPr>
          <w:rFonts w:asciiTheme="minorBidi" w:hAnsiTheme="minorBidi"/>
          <w:sz w:val="28"/>
          <w:szCs w:val="28"/>
          <w:rtl/>
        </w:rPr>
        <w:t xml:space="preserve"> «جامع بيان العلم وفضله» (1 /517)</w:t>
      </w:r>
      <w:r w:rsidR="00605401">
        <w:rPr>
          <w:rFonts w:asciiTheme="minorBidi" w:hAnsiTheme="minorBidi"/>
          <w:sz w:val="28"/>
          <w:szCs w:val="28"/>
          <w:rtl/>
        </w:rPr>
        <w:t>.</w:t>
      </w:r>
    </w:p>
    <w:p w:rsidR="009A218E" w:rsidRPr="00605401" w:rsidRDefault="009A218E" w:rsidP="00605401">
      <w:pPr>
        <w:autoSpaceDE w:val="0"/>
        <w:autoSpaceDN w:val="0"/>
        <w:bidi/>
        <w:adjustRightInd w:val="0"/>
        <w:spacing w:line="252" w:lineRule="auto"/>
        <w:jc w:val="both"/>
        <w:rPr>
          <w:rFonts w:ascii="Arial" w:hAnsi="Arial" w:cs="Arial"/>
          <w:sz w:val="28"/>
          <w:szCs w:val="28"/>
          <w:rtl/>
          <w:lang w:bidi="ar-SY"/>
        </w:rPr>
      </w:pPr>
    </w:p>
    <w:p w:rsidR="009A218E" w:rsidRPr="00605401" w:rsidRDefault="009A218E" w:rsidP="00605401">
      <w:pPr>
        <w:bidi/>
        <w:jc w:val="both"/>
        <w:rPr>
          <w:rFonts w:asciiTheme="minorBidi" w:hAnsiTheme="minorBidi"/>
          <w:sz w:val="28"/>
          <w:szCs w:val="28"/>
          <w:rtl/>
          <w:lang w:bidi="ar-SY"/>
        </w:rPr>
      </w:pPr>
      <w:r w:rsidRPr="00605401">
        <w:rPr>
          <w:rFonts w:ascii="Arial" w:hAnsi="Arial" w:cs="Arial" w:hint="cs"/>
          <w:sz w:val="28"/>
          <w:szCs w:val="28"/>
          <w:rtl/>
        </w:rPr>
        <w:t xml:space="preserve"> </w:t>
      </w:r>
    </w:p>
    <w:p w:rsidR="009A218E" w:rsidRPr="00605401" w:rsidRDefault="009A218E" w:rsidP="00605401">
      <w:pPr>
        <w:jc w:val="both"/>
        <w:rPr>
          <w:rFonts w:asciiTheme="minorBidi" w:hAnsiTheme="minorBidi"/>
          <w:sz w:val="28"/>
          <w:szCs w:val="28"/>
          <w:rtl/>
        </w:rPr>
      </w:pPr>
      <w:r w:rsidRPr="00605401">
        <w:rPr>
          <w:rFonts w:asciiTheme="minorBidi" w:hAnsiTheme="minorBidi"/>
          <w:sz w:val="28"/>
          <w:szCs w:val="28"/>
          <w:rtl/>
        </w:rPr>
        <w:br w:type="page"/>
      </w:r>
    </w:p>
    <w:p w:rsidR="009A218E" w:rsidRPr="00605401" w:rsidRDefault="00D041D3" w:rsidP="00605401">
      <w:pPr>
        <w:autoSpaceDE w:val="0"/>
        <w:autoSpaceDN w:val="0"/>
        <w:bidi/>
        <w:adjustRightInd w:val="0"/>
        <w:spacing w:line="252" w:lineRule="auto"/>
        <w:jc w:val="both"/>
        <w:rPr>
          <w:rFonts w:ascii="Calibri" w:hAnsi="Calibri" w:cs="Calibri"/>
          <w:sz w:val="28"/>
          <w:szCs w:val="28"/>
        </w:rPr>
      </w:pPr>
      <w:r w:rsidRPr="00605401">
        <w:rPr>
          <w:rFonts w:asciiTheme="minorBidi" w:hAnsiTheme="minorBidi"/>
          <w:sz w:val="28"/>
          <w:szCs w:val="28"/>
          <w:rtl/>
        </w:rPr>
        <w:t>سَلَمَةَ يُماري ابنَ عبَّاسٍ؛ فحُرِمَ بذلك علمًا كثيرًا»</w:t>
      </w:r>
      <w:r w:rsidR="009A218E" w:rsidRPr="00605401">
        <w:rPr>
          <w:rFonts w:ascii="Arial" w:hAnsi="Arial" w:cs="Arial"/>
          <w:sz w:val="28"/>
          <w:szCs w:val="28"/>
          <w:rtl/>
        </w:rPr>
        <w:t>(1)</w:t>
      </w:r>
    </w:p>
    <w:p w:rsidR="009A218E" w:rsidRPr="00605401" w:rsidRDefault="00D041D3" w:rsidP="00605401">
      <w:pPr>
        <w:autoSpaceDE w:val="0"/>
        <w:autoSpaceDN w:val="0"/>
        <w:bidi/>
        <w:adjustRightInd w:val="0"/>
        <w:spacing w:line="252" w:lineRule="auto"/>
        <w:jc w:val="both"/>
        <w:rPr>
          <w:rFonts w:ascii="Arial" w:hAnsi="Arial" w:cs="Arial"/>
          <w:sz w:val="28"/>
          <w:szCs w:val="28"/>
          <w:rtl/>
          <w:lang w:bidi="ar-SY"/>
        </w:rPr>
      </w:pPr>
      <w:r w:rsidRPr="00605401">
        <w:rPr>
          <w:rFonts w:asciiTheme="minorBidi" w:hAnsiTheme="minorBidi"/>
          <w:sz w:val="28"/>
          <w:szCs w:val="28"/>
          <w:rtl/>
        </w:rPr>
        <w:t>وكان أبو سلمةَ يقولُ بعدَ ذلك: «لو رَفَقْتُ بابنِ عبَّاسٍ، لاستخرَجْتُ منه علمًا كثيرًا»</w:t>
      </w:r>
      <w:r w:rsidR="009A218E" w:rsidRPr="00605401">
        <w:rPr>
          <w:rFonts w:ascii="Arial" w:hAnsi="Arial" w:cs="Arial"/>
          <w:sz w:val="28"/>
          <w:szCs w:val="28"/>
          <w:rtl/>
        </w:rPr>
        <w:t>(2</w:t>
      </w:r>
      <w:r w:rsidR="009A218E" w:rsidRPr="00605401">
        <w:rPr>
          <w:rFonts w:ascii="Arial" w:hAnsi="Arial" w:cs="Arial"/>
          <w:sz w:val="28"/>
          <w:szCs w:val="28"/>
          <w:rtl/>
          <w:lang w:bidi="ar-SY"/>
        </w:rPr>
        <w:t>)</w:t>
      </w:r>
    </w:p>
    <w:p w:rsidR="009A218E"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ومنهـا : السؤالُ عمَّا لا يَنفَعُ المرءَ ولا يَعْنِيهِ؛ كالسؤالِ عمَّا لا يحتاجُ إليه في عملٍ ولا تبليغٍ، أو السؤالِ عن أسرارِ الناسِ وما يُخبِّئونَ؛ فضلاً عن تتبُّعِ عيوبِهم وعَوْراتِهم، ويُروى في الخَبَرِ: (مِنْ حُسْنِ إِسْلاَمِ المَرْءِ: تَرْكُهُ مَا لا يَعْنِيهِ)</w:t>
      </w:r>
      <w:r w:rsidR="009A218E" w:rsidRPr="00605401">
        <w:rPr>
          <w:rFonts w:ascii="Arial" w:hAnsi="Arial" w:cs="Arial"/>
          <w:sz w:val="28"/>
          <w:szCs w:val="28"/>
          <w:rtl/>
        </w:rPr>
        <w:t xml:space="preserve"> (3)</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وقولُهُ تعالى: {قَدْ سَأَلَهَا قَوْمٌ مِنْ قَبْلِكُمْ ثُمَّ أَصْبَحُوا بِهَا كَافِرِينَ *} [المائدة: 102] ؛ يعني : كَفَرُوا؛ لأنَّهم لم يُريدُوا الخيرَ والاسترشادَ، فحُرِمُوا التوفيقَ إلى العملِ؛ لأنَّهم سأَلوا تكلُّفًا وتعنُّتًا.</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وكذلك في العِلْمِ؛ فمَنْ تكلَّفَ في السؤالِ وتعنَّتَ ولم يُرِدِ استرشادًا، حُرِمَ برَكةَ العِلْمِ، ولم يُوفَّقْ إلى العملِ، ولم يَنتفِعْ بسؤالِهِ في نفسِهِ، ولا في غيرِهِ.</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بَرَكةُ العِلْمِ بالعملِ والبلاغِ:</w:t>
      </w:r>
    </w:p>
    <w:p w:rsidR="009A218E"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وللعِلْمِ بَرَكةٌ لا يَنالُها إلاَّ مَن أخَذَهُ ليعمَلَ به أو يُبلِّغَهُ، وقد كان في بني إسرائيلَ مَن يَسألُ النبيَّ تعنُّتًا وعنادًا ومغالَطةً، فلمَّا أُجِيبَ عن سؤالِهِ، لم يَعْمَلْ بما عَلِمَ، بل تولَّى وكفَرَ، ومَن كَثُرَ عِلمُهُ وقلَّ عملُهُ، فلسُوءِ نيَّتِهِ وقصدِه.</w:t>
      </w:r>
    </w:p>
    <w:p w:rsidR="009A218E" w:rsidRPr="00605401" w:rsidRDefault="009A218E" w:rsidP="00605401">
      <w:pPr>
        <w:autoSpaceDE w:val="0"/>
        <w:autoSpaceDN w:val="0"/>
        <w:bidi/>
        <w:adjustRightInd w:val="0"/>
        <w:spacing w:line="252" w:lineRule="auto"/>
        <w:jc w:val="both"/>
        <w:rPr>
          <w:rFonts w:ascii="Arial" w:hAnsi="Arial" w:cs="Arial"/>
          <w:sz w:val="28"/>
          <w:szCs w:val="28"/>
        </w:rPr>
      </w:pPr>
      <w:r w:rsidRPr="00605401">
        <w:rPr>
          <w:rFonts w:ascii="Arial" w:hAnsi="Arial" w:cs="Arial"/>
          <w:sz w:val="28"/>
          <w:szCs w:val="28"/>
          <w:rtl/>
        </w:rPr>
        <w:t>ـــــــــــــــــــــــــــــــــــــــــــــــــــــــ</w:t>
      </w:r>
    </w:p>
    <w:p w:rsidR="009A218E" w:rsidRPr="00605401" w:rsidRDefault="009A218E" w:rsidP="00605401">
      <w:pPr>
        <w:bidi/>
        <w:jc w:val="both"/>
        <w:rPr>
          <w:rFonts w:asciiTheme="minorBidi" w:hAnsiTheme="minorBidi"/>
          <w:sz w:val="28"/>
          <w:szCs w:val="28"/>
          <w:rtl/>
          <w:lang w:bidi="ar-SY"/>
        </w:rPr>
      </w:pPr>
      <w:r w:rsidRPr="00605401">
        <w:rPr>
          <w:rFonts w:ascii="Arial" w:hAnsi="Arial" w:cs="Arial"/>
          <w:sz w:val="28"/>
          <w:szCs w:val="28"/>
          <w:rtl/>
        </w:rPr>
        <w:t>(1)</w:t>
      </w:r>
      <w:r w:rsidRPr="00605401">
        <w:rPr>
          <w:rFonts w:asciiTheme="minorBidi" w:hAnsiTheme="minorBidi"/>
          <w:sz w:val="28"/>
          <w:szCs w:val="28"/>
          <w:rtl/>
        </w:rPr>
        <w:t xml:space="preserve"> «جامع بيان العلم وفضله» (1 /518)</w:t>
      </w:r>
      <w:r w:rsidR="00605401">
        <w:rPr>
          <w:rFonts w:asciiTheme="minorBidi" w:hAnsiTheme="minorBidi"/>
          <w:sz w:val="28"/>
          <w:szCs w:val="28"/>
          <w:rtl/>
        </w:rPr>
        <w:t>.</w:t>
      </w:r>
    </w:p>
    <w:p w:rsidR="009A218E" w:rsidRPr="00605401" w:rsidRDefault="009A218E" w:rsidP="00605401">
      <w:pPr>
        <w:bidi/>
        <w:jc w:val="both"/>
        <w:rPr>
          <w:rFonts w:asciiTheme="minorBidi" w:hAnsiTheme="minorBidi"/>
          <w:sz w:val="28"/>
          <w:szCs w:val="28"/>
          <w:rtl/>
          <w:lang w:bidi="ar-SY"/>
        </w:rPr>
      </w:pPr>
      <w:r w:rsidRPr="00605401">
        <w:rPr>
          <w:rFonts w:ascii="Arial" w:hAnsi="Arial" w:cs="Arial"/>
          <w:sz w:val="28"/>
          <w:szCs w:val="28"/>
          <w:rtl/>
        </w:rPr>
        <w:t>(2</w:t>
      </w:r>
      <w:r w:rsidRPr="00605401">
        <w:rPr>
          <w:rFonts w:ascii="Arial" w:hAnsi="Arial" w:cs="Arial"/>
          <w:sz w:val="28"/>
          <w:szCs w:val="28"/>
          <w:rtl/>
          <w:lang w:bidi="ar-SY"/>
        </w:rPr>
        <w:t>)</w:t>
      </w:r>
      <w:r w:rsidRPr="00605401">
        <w:rPr>
          <w:rFonts w:asciiTheme="minorBidi" w:hAnsiTheme="minorBidi"/>
          <w:sz w:val="28"/>
          <w:szCs w:val="28"/>
          <w:rtl/>
        </w:rPr>
        <w:t xml:space="preserve"> «جامع بيان العلم وفضله» (1 /520)، و«الجامع لأخلاق الراوي وآداب السامع» (1 /209)</w:t>
      </w:r>
      <w:r w:rsidR="00605401">
        <w:rPr>
          <w:rFonts w:asciiTheme="minorBidi" w:hAnsiTheme="minorBidi"/>
          <w:sz w:val="28"/>
          <w:szCs w:val="28"/>
          <w:rtl/>
        </w:rPr>
        <w:t>.</w:t>
      </w:r>
    </w:p>
    <w:p w:rsidR="009A218E" w:rsidRPr="00605401" w:rsidRDefault="009A218E" w:rsidP="00605401">
      <w:pPr>
        <w:bidi/>
        <w:jc w:val="both"/>
        <w:rPr>
          <w:rFonts w:asciiTheme="minorBidi" w:hAnsiTheme="minorBidi"/>
          <w:sz w:val="28"/>
          <w:szCs w:val="28"/>
        </w:rPr>
      </w:pPr>
      <w:r w:rsidRPr="00605401">
        <w:rPr>
          <w:rFonts w:ascii="Arial" w:hAnsi="Arial" w:cs="Arial"/>
          <w:sz w:val="28"/>
          <w:szCs w:val="28"/>
          <w:rtl/>
        </w:rPr>
        <w:t>(3)</w:t>
      </w:r>
      <w:r w:rsidRPr="00605401">
        <w:rPr>
          <w:rFonts w:asciiTheme="minorBidi" w:hAnsiTheme="minorBidi"/>
          <w:sz w:val="28"/>
          <w:szCs w:val="28"/>
          <w:rtl/>
        </w:rPr>
        <w:t xml:space="preserve"> أخرجه الترمذي (2317) (4 /558)، وابن ماجه (3976) (2 /1315)</w:t>
      </w:r>
      <w:r w:rsidR="00605401">
        <w:rPr>
          <w:rFonts w:asciiTheme="minorBidi" w:hAnsiTheme="minorBidi"/>
          <w:sz w:val="28"/>
          <w:szCs w:val="28"/>
          <w:rtl/>
        </w:rPr>
        <w:t>.</w:t>
      </w:r>
    </w:p>
    <w:p w:rsidR="009A218E" w:rsidRPr="00605401" w:rsidRDefault="009A218E" w:rsidP="00605401">
      <w:pPr>
        <w:bidi/>
        <w:jc w:val="both"/>
        <w:rPr>
          <w:rFonts w:asciiTheme="minorBidi" w:hAnsiTheme="minorBidi"/>
          <w:sz w:val="28"/>
          <w:szCs w:val="28"/>
        </w:rPr>
      </w:pPr>
    </w:p>
    <w:p w:rsidR="009A218E" w:rsidRPr="00605401" w:rsidRDefault="009A218E" w:rsidP="00605401">
      <w:pPr>
        <w:jc w:val="both"/>
        <w:rPr>
          <w:rFonts w:asciiTheme="minorBidi" w:hAnsiTheme="minorBidi"/>
          <w:sz w:val="28"/>
          <w:szCs w:val="28"/>
        </w:rPr>
      </w:pPr>
      <w:r w:rsidRPr="00605401">
        <w:rPr>
          <w:rFonts w:asciiTheme="minorBidi" w:hAnsiTheme="minorBidi"/>
          <w:sz w:val="28"/>
          <w:szCs w:val="28"/>
        </w:rPr>
        <w:br w:type="page"/>
      </w:r>
    </w:p>
    <w:p w:rsidR="00D041D3" w:rsidRPr="00605401" w:rsidRDefault="00D041D3" w:rsidP="00605401">
      <w:pPr>
        <w:bidi/>
        <w:jc w:val="both"/>
        <w:rPr>
          <w:rFonts w:asciiTheme="minorBidi" w:hAnsiTheme="minorBidi"/>
          <w:sz w:val="28"/>
          <w:szCs w:val="28"/>
        </w:rPr>
      </w:pP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وفي هذه الآيةِ: إشارةٌ إلى ما يَسُوغُ السؤالُ عنه، وهو ما يَقتضي العملَ والبلاغَ؛ ولهذا فينبغي على مَن قصَدَ عِلمًا أنْ يَنظُرَ قبلَ سؤالِه إلى أمرَيْنِ:</w:t>
      </w:r>
    </w:p>
    <w:p w:rsidR="009A218E" w:rsidRPr="00605401" w:rsidRDefault="00D041D3" w:rsidP="00605401">
      <w:pPr>
        <w:autoSpaceDE w:val="0"/>
        <w:autoSpaceDN w:val="0"/>
        <w:bidi/>
        <w:adjustRightInd w:val="0"/>
        <w:spacing w:line="252" w:lineRule="auto"/>
        <w:jc w:val="both"/>
        <w:rPr>
          <w:rFonts w:ascii="Calibri" w:hAnsi="Calibri" w:cs="Calibri"/>
          <w:sz w:val="28"/>
          <w:szCs w:val="28"/>
        </w:rPr>
      </w:pPr>
      <w:r w:rsidRPr="00605401">
        <w:rPr>
          <w:rFonts w:asciiTheme="minorBidi" w:hAnsiTheme="minorBidi"/>
          <w:sz w:val="28"/>
          <w:szCs w:val="28"/>
          <w:rtl/>
        </w:rPr>
        <w:t>الأولُ : العملُ ؛ فإنْ كان مِن أهلِ العملِ بما عَلِمَ مِن العِلْمِ السابقِ، وكلَّما تعلَّمَ عَمِلَ، فإنَّ هذه أَمَارَةٌ على حُسْنِ قصدِه، وإنْ قَلَّ عملُهُ أو عُدِمَ مع كثرةِ سؤالِهِ، فهو يَستكثِرُ مِن حُجَجِ اللهِ عليه، والأَولى بمَن عَلِمَ شيئًا مِن العِلْمِ أنْ يعمَلَ به، وقد تتزاحَمُ العلومُ عليه، ويَستثقِلُ العملَ بكلِّ ما عَلِمَ، فلْيَعمَلْ بما عَلِمَ ولو مرَّةً؛ ليَنالَ بَرَكةَ عِلْمِه، وقد جاء عن أحمدَ بنِ حنبلٍ: «ما كتبتُ حديثًا عن النبيِّ صلّى الله عليه وسلّم إلاَّ وقد عَمِلْتُ به، حتى مَرَّ بي الحديثُ أنَّ النبيَّ صلّى الله عليه وسلّم احْتَجَمَ وأَعطى أبا طَيْبَةَ دينارًا، فأعطَيْتُ الحَجَّامَ دينارًا حينَ احتَجَمْتُ»</w:t>
      </w:r>
      <w:r w:rsidR="009A218E" w:rsidRPr="00605401">
        <w:rPr>
          <w:rFonts w:ascii="Arial" w:hAnsi="Arial" w:cs="Arial"/>
          <w:sz w:val="28"/>
          <w:szCs w:val="28"/>
          <w:rtl/>
        </w:rPr>
        <w:t>(1)</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والعاملُ الصادقُ يَعملُ بأَولى العِلْمِ وأَوْجَبِهِ عليه، فمَن أراد تعلُّمَ عِلْمٍ، فلْيَنظُرْ خلْفَهُ إلى ما وجَبَ عليه مِن أقرَبِ العِلْمِ الذي يَتْبَعُه، فإنْ كان مِن أهلِ العملِ به،فلْيتعلَّمْ ما بعدَه؛ فإنَّ العِلْمَ مراتبُ بحسَبِ التكليفِ.</w:t>
      </w:r>
    </w:p>
    <w:p w:rsidR="009A218E" w:rsidRPr="00605401" w:rsidRDefault="00D041D3" w:rsidP="00605401">
      <w:pPr>
        <w:autoSpaceDE w:val="0"/>
        <w:autoSpaceDN w:val="0"/>
        <w:bidi/>
        <w:adjustRightInd w:val="0"/>
        <w:spacing w:line="252" w:lineRule="auto"/>
        <w:jc w:val="both"/>
        <w:rPr>
          <w:rFonts w:ascii="Arial" w:hAnsi="Arial" w:cs="Arial"/>
          <w:sz w:val="28"/>
          <w:szCs w:val="28"/>
          <w:rtl/>
          <w:lang w:bidi="ar-SY"/>
        </w:rPr>
      </w:pPr>
      <w:r w:rsidRPr="00605401">
        <w:rPr>
          <w:rFonts w:asciiTheme="minorBidi" w:hAnsiTheme="minorBidi"/>
          <w:sz w:val="28"/>
          <w:szCs w:val="28"/>
          <w:rtl/>
        </w:rPr>
        <w:t>الثاني : البلاغُ ؛ وذلك أنَّ العملَ قد لا يُطيقُهُ كلُّ أحدٍ، فمِن العِلْمِ ما لا يَلحَقُ المكلَّفَ تكليفٌ به؛ كطالبِ العِلْمِ الفقيرِ في أحكامِ الزكاةِ، والعاجزِ في الحجِّ والجهادِ، وغيرِ التاجِرِ في أحكامِ البيوعِ وغيرِها؛ فالبلاغُ لهذا العِلْمِ مِن مقاصدِ تعلُّمِه، والناسُ يختلِفونَ في مقامِهم في الناسِ، ولا يخلو أحدٌ مِن الناسِ مِن القُدْرةِ على البلاغِ ولو لأقرَبِ الناسِ إليه، فيَنصَحُ ويأمُرُ ويَنهى ويُعلِّمُ ولو خادمًا، أو زوجةً وولدًا، أو جارًا وصاحبًا؛ ولذا قال صلّى الله عليه وسلّم: (بَلِّغُوا عَنِّي وَلَوْ آيَةً)</w:t>
      </w:r>
      <w:r w:rsidR="009A218E" w:rsidRPr="00605401">
        <w:rPr>
          <w:rFonts w:ascii="Arial" w:hAnsi="Arial" w:cs="Arial"/>
          <w:sz w:val="28"/>
          <w:szCs w:val="28"/>
          <w:rtl/>
        </w:rPr>
        <w:t xml:space="preserve"> (2</w:t>
      </w:r>
      <w:r w:rsidR="009A218E" w:rsidRPr="00605401">
        <w:rPr>
          <w:rFonts w:ascii="Arial" w:hAnsi="Arial" w:cs="Arial"/>
          <w:sz w:val="28"/>
          <w:szCs w:val="28"/>
          <w:rtl/>
          <w:lang w:bidi="ar-SY"/>
        </w:rPr>
        <w:t>)</w:t>
      </w:r>
    </w:p>
    <w:p w:rsidR="009A218E" w:rsidRPr="00605401" w:rsidRDefault="009A218E" w:rsidP="00605401">
      <w:pPr>
        <w:bidi/>
        <w:jc w:val="both"/>
        <w:rPr>
          <w:rFonts w:asciiTheme="minorBidi" w:hAnsiTheme="minorBidi"/>
          <w:sz w:val="28"/>
          <w:szCs w:val="28"/>
          <w:rtl/>
        </w:rPr>
      </w:pPr>
      <w:r w:rsidRPr="00605401">
        <w:rPr>
          <w:rFonts w:asciiTheme="minorBidi" w:hAnsiTheme="minorBidi" w:hint="cs"/>
          <w:sz w:val="28"/>
          <w:szCs w:val="28"/>
          <w:rtl/>
        </w:rPr>
        <w:tab/>
      </w:r>
      <w:r w:rsidRPr="00605401">
        <w:rPr>
          <w:rFonts w:asciiTheme="minorBidi" w:hAnsiTheme="minorBidi" w:hint="cs"/>
          <w:sz w:val="28"/>
          <w:szCs w:val="28"/>
          <w:rtl/>
        </w:rPr>
        <w:tab/>
      </w:r>
      <w:r w:rsidRPr="00605401">
        <w:rPr>
          <w:rFonts w:asciiTheme="minorBidi" w:hAnsiTheme="minorBidi" w:hint="cs"/>
          <w:sz w:val="28"/>
          <w:szCs w:val="28"/>
          <w:rtl/>
        </w:rPr>
        <w:tab/>
      </w:r>
      <w:r w:rsidRPr="00605401">
        <w:rPr>
          <w:rFonts w:asciiTheme="minorBidi" w:hAnsiTheme="minorBidi" w:hint="cs"/>
          <w:sz w:val="28"/>
          <w:szCs w:val="28"/>
          <w:rtl/>
        </w:rPr>
        <w:tab/>
      </w:r>
      <w:r w:rsidRPr="00605401">
        <w:rPr>
          <w:rFonts w:asciiTheme="minorBidi" w:hAnsiTheme="minorBidi" w:hint="cs"/>
          <w:sz w:val="28"/>
          <w:szCs w:val="28"/>
          <w:rtl/>
        </w:rPr>
        <w:tab/>
      </w:r>
      <w:r w:rsidRPr="00605401">
        <w:rPr>
          <w:rFonts w:asciiTheme="minorBidi" w:hAnsiTheme="minorBidi" w:hint="cs"/>
          <w:sz w:val="28"/>
          <w:szCs w:val="28"/>
          <w:rtl/>
        </w:rPr>
        <w:tab/>
        <w:t>***</w:t>
      </w:r>
    </w:p>
    <w:p w:rsidR="009A218E" w:rsidRPr="00605401" w:rsidRDefault="009A218E" w:rsidP="00605401">
      <w:pPr>
        <w:autoSpaceDE w:val="0"/>
        <w:autoSpaceDN w:val="0"/>
        <w:bidi/>
        <w:adjustRightInd w:val="0"/>
        <w:spacing w:line="252" w:lineRule="auto"/>
        <w:jc w:val="both"/>
        <w:rPr>
          <w:rFonts w:ascii="Arial" w:hAnsi="Arial" w:cs="Arial"/>
          <w:sz w:val="28"/>
          <w:szCs w:val="28"/>
        </w:rPr>
      </w:pPr>
      <w:r w:rsidRPr="00605401">
        <w:rPr>
          <w:rFonts w:ascii="Arial" w:hAnsi="Arial" w:cs="Arial"/>
          <w:sz w:val="28"/>
          <w:szCs w:val="28"/>
          <w:rtl/>
        </w:rPr>
        <w:t>ـــــــــــــــــــــــــــــــــــــــــــــــــــــــ</w:t>
      </w:r>
    </w:p>
    <w:p w:rsidR="009A218E" w:rsidRPr="00605401" w:rsidRDefault="009A218E" w:rsidP="00605401">
      <w:pPr>
        <w:bidi/>
        <w:jc w:val="both"/>
        <w:rPr>
          <w:rFonts w:asciiTheme="minorBidi" w:hAnsiTheme="minorBidi"/>
          <w:sz w:val="28"/>
          <w:szCs w:val="28"/>
        </w:rPr>
      </w:pPr>
      <w:r w:rsidRPr="00605401">
        <w:rPr>
          <w:rFonts w:ascii="Arial" w:hAnsi="Arial" w:cs="Arial"/>
          <w:sz w:val="28"/>
          <w:szCs w:val="28"/>
          <w:rtl/>
        </w:rPr>
        <w:t>(1)</w:t>
      </w:r>
      <w:r w:rsidRPr="00605401">
        <w:rPr>
          <w:rFonts w:asciiTheme="minorBidi" w:hAnsiTheme="minorBidi"/>
          <w:sz w:val="28"/>
          <w:szCs w:val="28"/>
          <w:rtl/>
        </w:rPr>
        <w:t xml:space="preserve"> «الجامع لأخلاق الراوي وآداب السامع» (1 /144)</w:t>
      </w:r>
      <w:r w:rsidR="00605401">
        <w:rPr>
          <w:rFonts w:asciiTheme="minorBidi" w:hAnsiTheme="minorBidi"/>
          <w:sz w:val="28"/>
          <w:szCs w:val="28"/>
          <w:rtl/>
        </w:rPr>
        <w:t>.</w:t>
      </w:r>
    </w:p>
    <w:p w:rsidR="009A218E" w:rsidRPr="00605401" w:rsidRDefault="009A218E" w:rsidP="00605401">
      <w:pPr>
        <w:autoSpaceDE w:val="0"/>
        <w:autoSpaceDN w:val="0"/>
        <w:bidi/>
        <w:adjustRightInd w:val="0"/>
        <w:spacing w:line="252" w:lineRule="auto"/>
        <w:jc w:val="both"/>
        <w:rPr>
          <w:rFonts w:ascii="Calibri" w:hAnsi="Calibri" w:cs="Calibri"/>
          <w:sz w:val="28"/>
          <w:szCs w:val="28"/>
        </w:rPr>
      </w:pPr>
    </w:p>
    <w:p w:rsidR="009A218E" w:rsidRPr="00605401" w:rsidRDefault="009A218E" w:rsidP="00605401">
      <w:pPr>
        <w:bidi/>
        <w:jc w:val="both"/>
        <w:rPr>
          <w:rFonts w:asciiTheme="minorBidi" w:hAnsiTheme="minorBidi"/>
          <w:sz w:val="28"/>
          <w:szCs w:val="28"/>
        </w:rPr>
      </w:pPr>
      <w:r w:rsidRPr="00605401">
        <w:rPr>
          <w:rFonts w:ascii="Arial" w:hAnsi="Arial" w:cs="Arial"/>
          <w:sz w:val="28"/>
          <w:szCs w:val="28"/>
          <w:rtl/>
        </w:rPr>
        <w:t>(2</w:t>
      </w:r>
      <w:r w:rsidRPr="00605401">
        <w:rPr>
          <w:rFonts w:ascii="Arial" w:hAnsi="Arial" w:cs="Arial"/>
          <w:sz w:val="28"/>
          <w:szCs w:val="28"/>
          <w:rtl/>
          <w:lang w:bidi="ar-SY"/>
        </w:rPr>
        <w:t>)</w:t>
      </w:r>
      <w:r w:rsidRPr="00605401">
        <w:rPr>
          <w:rFonts w:asciiTheme="minorBidi" w:hAnsiTheme="minorBidi"/>
          <w:sz w:val="28"/>
          <w:szCs w:val="28"/>
          <w:rtl/>
        </w:rPr>
        <w:t xml:space="preserve"> أخرجه البخاري (3461) (4 /170)</w:t>
      </w:r>
      <w:r w:rsidR="00605401">
        <w:rPr>
          <w:rFonts w:asciiTheme="minorBidi" w:hAnsiTheme="minorBidi"/>
          <w:sz w:val="28"/>
          <w:szCs w:val="28"/>
          <w:rtl/>
        </w:rPr>
        <w:t>.</w:t>
      </w:r>
    </w:p>
    <w:p w:rsidR="009A218E" w:rsidRPr="00605401" w:rsidRDefault="009A218E" w:rsidP="00605401">
      <w:pPr>
        <w:autoSpaceDE w:val="0"/>
        <w:autoSpaceDN w:val="0"/>
        <w:bidi/>
        <w:adjustRightInd w:val="0"/>
        <w:spacing w:line="252" w:lineRule="auto"/>
        <w:jc w:val="both"/>
        <w:rPr>
          <w:rFonts w:ascii="Arial" w:hAnsi="Arial" w:cs="Arial"/>
          <w:sz w:val="28"/>
          <w:szCs w:val="28"/>
          <w:rtl/>
          <w:lang w:bidi="ar-SY"/>
        </w:rPr>
      </w:pPr>
    </w:p>
    <w:p w:rsidR="009A218E" w:rsidRPr="00605401" w:rsidRDefault="009A218E" w:rsidP="00605401">
      <w:pPr>
        <w:bidi/>
        <w:jc w:val="both"/>
        <w:rPr>
          <w:rFonts w:asciiTheme="minorBidi" w:hAnsiTheme="minorBidi"/>
          <w:sz w:val="28"/>
          <w:szCs w:val="28"/>
          <w:rtl/>
        </w:rPr>
      </w:pPr>
      <w:r w:rsidRPr="00605401">
        <w:rPr>
          <w:rFonts w:ascii="Arial" w:hAnsi="Arial" w:cs="Arial" w:hint="cs"/>
          <w:sz w:val="28"/>
          <w:szCs w:val="28"/>
          <w:rtl/>
        </w:rPr>
        <w:t xml:space="preserve"> </w:t>
      </w:r>
    </w:p>
    <w:p w:rsidR="009A218E" w:rsidRPr="00605401" w:rsidRDefault="009A218E" w:rsidP="00605401">
      <w:pPr>
        <w:jc w:val="both"/>
        <w:rPr>
          <w:rFonts w:asciiTheme="minorBidi" w:hAnsiTheme="minorBidi"/>
          <w:sz w:val="28"/>
          <w:szCs w:val="28"/>
        </w:rPr>
      </w:pPr>
      <w:r w:rsidRPr="00605401">
        <w:rPr>
          <w:rFonts w:asciiTheme="minorBidi" w:hAnsiTheme="minorBidi"/>
          <w:sz w:val="28"/>
          <w:szCs w:val="28"/>
          <w:rtl/>
        </w:rPr>
        <w:br w:type="page"/>
      </w:r>
    </w:p>
    <w:p w:rsidR="00D041D3" w:rsidRPr="00605401" w:rsidRDefault="00D041D3" w:rsidP="00605401">
      <w:pPr>
        <w:bidi/>
        <w:jc w:val="both"/>
        <w:rPr>
          <w:rFonts w:asciiTheme="minorBidi" w:hAnsiTheme="minorBidi"/>
          <w:sz w:val="28"/>
          <w:szCs w:val="28"/>
        </w:rPr>
      </w:pPr>
    </w:p>
    <w:p w:rsidR="00D041D3" w:rsidRPr="00605401" w:rsidRDefault="00D041D3" w:rsidP="00605401">
      <w:pPr>
        <w:bidi/>
        <w:jc w:val="both"/>
        <w:rPr>
          <w:rFonts w:asciiTheme="minorBidi" w:hAnsiTheme="minorBidi"/>
          <w:sz w:val="28"/>
          <w:szCs w:val="28"/>
        </w:rPr>
      </w:pP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قال تعالى: {مَا جَعَلَ اللَّهُ مِنْ بَحِيرَةٍ وَلاَ سَائِبَةٍ وَلاَ وَصِيلَةٍ وَلاَ حَامٍ وَلَكِنَّ الَّذِينَ كَفَرُوا يَفْتَرُونَ عَلَى اللَّهِ الْكَذِبَ وَأَكْثَرُهُمْ لاَ يَعْقِلُونَ *} [ المائدة: 103 ] .</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تقدَّمَ عندَ قولِهِ تعالى: {وَلأَُضِلَّنَّهُمْ وَلأَُمَنِّيَنَّهُمْ وَلآَمُرَنَّهُمْ فَلَيُبَتِّكُنَّ آذَانَ الأَنْعَامِ وَلآمُرَنَّهُمْ فَلَيُغَيِّرُنَّ خَلْقَ اللَّهِ وَمَنْ يَتَّخِذِ الشَّيْطَانَ وَلِيًّا مِنْ دُونِ اللَّهِ فَقَدْ خَسِرَ خُسْرَاناً مُبِيناً *} [النساء: 119] ، الكلامُ على البَحِيرَةِ والسَّائِبَةِ، وأنَّها مِن عملِ الجاهليَّةِ، ووجوهِ الشِّرْكِ فيها؛ فلْتُنظَرْ.</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معنى الوصيلةِ:</w:t>
      </w:r>
    </w:p>
    <w:p w:rsidR="009A218E" w:rsidRPr="00605401" w:rsidRDefault="00D041D3" w:rsidP="00605401">
      <w:pPr>
        <w:autoSpaceDE w:val="0"/>
        <w:autoSpaceDN w:val="0"/>
        <w:bidi/>
        <w:adjustRightInd w:val="0"/>
        <w:spacing w:line="252" w:lineRule="auto"/>
        <w:jc w:val="both"/>
        <w:rPr>
          <w:rFonts w:ascii="Calibri" w:hAnsi="Calibri" w:cs="Calibri"/>
          <w:sz w:val="28"/>
          <w:szCs w:val="28"/>
          <w:rtl/>
        </w:rPr>
      </w:pPr>
      <w:r w:rsidRPr="00605401">
        <w:rPr>
          <w:rFonts w:asciiTheme="minorBidi" w:hAnsiTheme="minorBidi"/>
          <w:sz w:val="28"/>
          <w:szCs w:val="28"/>
          <w:rtl/>
        </w:rPr>
        <w:t>وأمَّا الوَصِيلَةُ، فهي الشَّاةُ التي تَلِدُ سبعةَ أَبْطُنٍ، فينظُرُونَ السابعَ؛ فإنْ كان ذَكَرًا أو أُنثى وهو ميِّتٌ، اشترَكَ فيه الرِّجالُ دون النِّساءِ، وإنْ كان أُنثى استَحْيَوْها، وإنْ كان ذكَرًا وأُنثى في بطنٍ، استحيَوْهُما، وقالوا: وصَلَتْهُ أختُهُ، فحرَّمُوهُ على أنفسِهم؛ رُوِيَ هذا عن ابنِ عبَّاسٍ</w:t>
      </w:r>
      <w:r w:rsidR="009A218E" w:rsidRPr="00605401">
        <w:rPr>
          <w:rFonts w:ascii="Arial" w:hAnsi="Arial" w:cs="Arial"/>
          <w:sz w:val="28"/>
          <w:szCs w:val="28"/>
          <w:rtl/>
        </w:rPr>
        <w:t>(1)</w:t>
      </w:r>
      <w:r w:rsidR="009A218E" w:rsidRPr="00605401">
        <w:rPr>
          <w:rFonts w:asciiTheme="minorBidi" w:hAnsiTheme="minorBidi" w:hint="cs"/>
          <w:sz w:val="28"/>
          <w:szCs w:val="28"/>
          <w:rtl/>
        </w:rPr>
        <w:t xml:space="preserve"> </w:t>
      </w:r>
      <w:r w:rsidRPr="00605401">
        <w:rPr>
          <w:rFonts w:asciiTheme="minorBidi" w:hAnsiTheme="minorBidi"/>
          <w:sz w:val="28"/>
          <w:szCs w:val="28"/>
          <w:rtl/>
        </w:rPr>
        <w:t>، ورُوِيَ غيرُه عن ابنِ إسحاقَ وابنِ زيدٍ وغيرِهما</w:t>
      </w:r>
      <w:r w:rsidR="009A218E" w:rsidRPr="00605401">
        <w:rPr>
          <w:rFonts w:ascii="Arial" w:hAnsi="Arial" w:cs="Arial"/>
          <w:sz w:val="28"/>
          <w:szCs w:val="28"/>
          <w:rtl/>
        </w:rPr>
        <w:t>(2</w:t>
      </w:r>
      <w:r w:rsidR="009A218E" w:rsidRPr="00605401">
        <w:rPr>
          <w:rFonts w:ascii="Arial" w:hAnsi="Arial" w:cs="Arial"/>
          <w:sz w:val="28"/>
          <w:szCs w:val="28"/>
          <w:rtl/>
          <w:lang w:bidi="ar-SY"/>
        </w:rPr>
        <w:t>)</w:t>
      </w:r>
    </w:p>
    <w:p w:rsidR="009A218E" w:rsidRPr="00605401" w:rsidRDefault="00D041D3" w:rsidP="00605401">
      <w:pPr>
        <w:autoSpaceDE w:val="0"/>
        <w:autoSpaceDN w:val="0"/>
        <w:bidi/>
        <w:adjustRightInd w:val="0"/>
        <w:spacing w:line="252" w:lineRule="auto"/>
        <w:jc w:val="both"/>
        <w:rPr>
          <w:rFonts w:ascii="Arial" w:hAnsi="Arial" w:cs="Arial"/>
          <w:sz w:val="28"/>
          <w:szCs w:val="28"/>
          <w:rtl/>
        </w:rPr>
      </w:pPr>
      <w:r w:rsidRPr="00605401">
        <w:rPr>
          <w:rFonts w:asciiTheme="minorBidi" w:hAnsiTheme="minorBidi"/>
          <w:sz w:val="28"/>
          <w:szCs w:val="28"/>
          <w:rtl/>
        </w:rPr>
        <w:t>، ولا فرقَ بينَ تلك الأوصافِ؛ لأنَّ النهيَ يَنزِلُ عليها جميعِها، وربَّما اختلَفَتْ صورُ الوَصِيلَةِ؛ لاختِلافِ الناسِ في تعيِينِها؛ فإنَّ الناسَ قبائلُ مختلِفةُ العاداتِ، وما لم يكنْ ثُبُوتُ تحريمِهِ مِن النصِّ الصريحِ بالكتابِ والسُّنَّةِ، فإنَّ الناسَ يضطرِبونَ في حدِّه ووصفِهِ اضطرابًا كثيرًا، كما في حدِّهم للوَصِيلَةِ والسائبةِ والبَحِيرَةِ، ومِثلُها الحامِي.</w:t>
      </w:r>
    </w:p>
    <w:p w:rsidR="009A218E" w:rsidRPr="00605401" w:rsidRDefault="009A218E" w:rsidP="00605401">
      <w:pPr>
        <w:autoSpaceDE w:val="0"/>
        <w:autoSpaceDN w:val="0"/>
        <w:bidi/>
        <w:adjustRightInd w:val="0"/>
        <w:spacing w:line="252" w:lineRule="auto"/>
        <w:jc w:val="both"/>
        <w:rPr>
          <w:rFonts w:ascii="Arial" w:hAnsi="Arial" w:cs="Arial"/>
          <w:sz w:val="28"/>
          <w:szCs w:val="28"/>
        </w:rPr>
      </w:pPr>
      <w:r w:rsidRPr="00605401">
        <w:rPr>
          <w:rFonts w:ascii="Arial" w:hAnsi="Arial" w:cs="Arial"/>
          <w:sz w:val="28"/>
          <w:szCs w:val="28"/>
          <w:rtl/>
        </w:rPr>
        <w:t xml:space="preserve"> ـــــــــــــــــــــــــــــــــــــــــــــــــــــــ</w:t>
      </w:r>
    </w:p>
    <w:p w:rsidR="009A218E" w:rsidRPr="00605401" w:rsidRDefault="009A218E" w:rsidP="00605401">
      <w:pPr>
        <w:autoSpaceDE w:val="0"/>
        <w:autoSpaceDN w:val="0"/>
        <w:bidi/>
        <w:adjustRightInd w:val="0"/>
        <w:spacing w:line="252" w:lineRule="auto"/>
        <w:jc w:val="both"/>
        <w:rPr>
          <w:rFonts w:ascii="Calibri" w:hAnsi="Calibri" w:cs="Calibri"/>
          <w:sz w:val="28"/>
          <w:szCs w:val="28"/>
        </w:rPr>
      </w:pPr>
      <w:r w:rsidRPr="00605401">
        <w:rPr>
          <w:rFonts w:ascii="Arial" w:hAnsi="Arial" w:cs="Arial"/>
          <w:sz w:val="28"/>
          <w:szCs w:val="28"/>
          <w:rtl/>
        </w:rPr>
        <w:t>(1)</w:t>
      </w:r>
      <w:r w:rsidRPr="00605401">
        <w:rPr>
          <w:rFonts w:asciiTheme="minorBidi" w:hAnsiTheme="minorBidi"/>
          <w:sz w:val="28"/>
          <w:szCs w:val="28"/>
          <w:rtl/>
        </w:rPr>
        <w:t xml:space="preserve"> «تفسير ابن أبي حاتم» (4 /1223).</w:t>
      </w:r>
    </w:p>
    <w:p w:rsidR="009A218E" w:rsidRPr="00605401" w:rsidRDefault="009A218E" w:rsidP="00605401">
      <w:pPr>
        <w:autoSpaceDE w:val="0"/>
        <w:autoSpaceDN w:val="0"/>
        <w:bidi/>
        <w:adjustRightInd w:val="0"/>
        <w:spacing w:line="252" w:lineRule="auto"/>
        <w:jc w:val="both"/>
        <w:rPr>
          <w:rFonts w:ascii="Arial" w:hAnsi="Arial" w:cs="Arial"/>
          <w:sz w:val="28"/>
          <w:szCs w:val="28"/>
          <w:rtl/>
          <w:lang w:bidi="ar-SY"/>
        </w:rPr>
      </w:pPr>
      <w:r w:rsidRPr="00605401">
        <w:rPr>
          <w:rFonts w:ascii="Arial" w:hAnsi="Arial" w:cs="Arial"/>
          <w:sz w:val="28"/>
          <w:szCs w:val="28"/>
          <w:rtl/>
        </w:rPr>
        <w:t>(2</w:t>
      </w:r>
      <w:r w:rsidRPr="00605401">
        <w:rPr>
          <w:rFonts w:ascii="Arial" w:hAnsi="Arial" w:cs="Arial"/>
          <w:sz w:val="28"/>
          <w:szCs w:val="28"/>
          <w:rtl/>
          <w:lang w:bidi="ar-SY"/>
        </w:rPr>
        <w:t>)</w:t>
      </w:r>
      <w:r w:rsidRPr="00605401">
        <w:rPr>
          <w:rFonts w:asciiTheme="minorBidi" w:hAnsiTheme="minorBidi"/>
          <w:sz w:val="28"/>
          <w:szCs w:val="28"/>
          <w:rtl/>
        </w:rPr>
        <w:t xml:space="preserve"> ينظر: «تفسير ابن أبي حاتم» (4 /1222).</w:t>
      </w:r>
    </w:p>
    <w:p w:rsidR="009A218E" w:rsidRPr="00605401" w:rsidRDefault="009A218E" w:rsidP="00605401">
      <w:pPr>
        <w:bidi/>
        <w:jc w:val="both"/>
        <w:rPr>
          <w:rFonts w:asciiTheme="minorBidi" w:hAnsiTheme="minorBidi"/>
          <w:sz w:val="28"/>
          <w:szCs w:val="28"/>
        </w:rPr>
      </w:pPr>
      <w:r w:rsidRPr="00605401">
        <w:rPr>
          <w:rFonts w:ascii="Arial" w:hAnsi="Arial" w:cs="Arial" w:hint="cs"/>
          <w:sz w:val="28"/>
          <w:szCs w:val="28"/>
          <w:rtl/>
        </w:rPr>
        <w:t xml:space="preserve"> </w:t>
      </w:r>
    </w:p>
    <w:p w:rsidR="009A218E" w:rsidRPr="00605401" w:rsidRDefault="009A218E" w:rsidP="00605401">
      <w:pPr>
        <w:jc w:val="both"/>
        <w:rPr>
          <w:rFonts w:asciiTheme="minorBidi" w:hAnsiTheme="minorBidi"/>
          <w:sz w:val="28"/>
          <w:szCs w:val="28"/>
        </w:rPr>
      </w:pPr>
      <w:r w:rsidRPr="00605401">
        <w:rPr>
          <w:rFonts w:asciiTheme="minorBidi" w:hAnsiTheme="minorBidi"/>
          <w:sz w:val="28"/>
          <w:szCs w:val="28"/>
        </w:rPr>
        <w:br w:type="page"/>
      </w:r>
    </w:p>
    <w:p w:rsidR="00D041D3" w:rsidRPr="00605401" w:rsidRDefault="00D041D3" w:rsidP="00605401">
      <w:pPr>
        <w:bidi/>
        <w:jc w:val="both"/>
        <w:rPr>
          <w:rFonts w:asciiTheme="minorBidi" w:hAnsiTheme="minorBidi"/>
          <w:sz w:val="28"/>
          <w:szCs w:val="28"/>
        </w:rPr>
      </w:pP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معنى الحامِي:</w:t>
      </w:r>
    </w:p>
    <w:p w:rsidR="0011617D" w:rsidRPr="00605401" w:rsidRDefault="00D041D3" w:rsidP="00605401">
      <w:pPr>
        <w:autoSpaceDE w:val="0"/>
        <w:autoSpaceDN w:val="0"/>
        <w:bidi/>
        <w:adjustRightInd w:val="0"/>
        <w:spacing w:line="252" w:lineRule="auto"/>
        <w:jc w:val="both"/>
        <w:rPr>
          <w:rFonts w:ascii="Calibri" w:hAnsi="Calibri" w:cs="Calibri"/>
          <w:sz w:val="28"/>
          <w:szCs w:val="28"/>
          <w:rtl/>
        </w:rPr>
      </w:pPr>
      <w:r w:rsidRPr="00605401">
        <w:rPr>
          <w:rFonts w:asciiTheme="minorBidi" w:hAnsiTheme="minorBidi"/>
          <w:sz w:val="28"/>
          <w:szCs w:val="28"/>
          <w:rtl/>
        </w:rPr>
        <w:t>والحامِي عرَّفَه ابنُ عبَّاسٍ بأنَّه: الفحلُ مِن الإبلِ إذا وُلِدَ لوَلدِهِ؛ قالوا: حَمَى هذا ظَهْرَهُ، فلا يُركَبُ ولا يُحمَلُ عليه، ولا يَجُزُّونَ وَبَرَهُ، ولا يَمنَعونَهُ مِن حوضٍ ولا حِمًى وإن كان الحوضُ لغيرِ صاحِبِه</w:t>
      </w:r>
      <w:r w:rsidR="0011617D" w:rsidRPr="00605401">
        <w:rPr>
          <w:rFonts w:ascii="Arial" w:hAnsi="Arial" w:cs="Arial"/>
          <w:sz w:val="28"/>
          <w:szCs w:val="28"/>
          <w:rtl/>
        </w:rPr>
        <w:t>(1)</w:t>
      </w:r>
      <w:r w:rsidRPr="00605401">
        <w:rPr>
          <w:rFonts w:asciiTheme="minorBidi" w:hAnsiTheme="minorBidi"/>
          <w:sz w:val="28"/>
          <w:szCs w:val="28"/>
          <w:rtl/>
        </w:rPr>
        <w:t>ورُوِيَ نحوُهُ عن ابنِ المسيَّبِ</w:t>
      </w:r>
      <w:r w:rsidR="0011617D" w:rsidRPr="00605401">
        <w:rPr>
          <w:rFonts w:ascii="Arial" w:hAnsi="Arial" w:cs="Arial"/>
          <w:sz w:val="28"/>
          <w:szCs w:val="28"/>
          <w:rtl/>
        </w:rPr>
        <w:t>(2</w:t>
      </w:r>
      <w:r w:rsidR="0011617D" w:rsidRPr="00605401">
        <w:rPr>
          <w:rFonts w:ascii="Arial" w:hAnsi="Arial" w:cs="Arial"/>
          <w:sz w:val="28"/>
          <w:szCs w:val="28"/>
          <w:rtl/>
          <w:lang w:bidi="ar-SY"/>
        </w:rPr>
        <w:t>)</w:t>
      </w:r>
    </w:p>
    <w:p w:rsidR="0011617D"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 xml:space="preserve">ولم تكنِ السوائبُ معروفةً عندَ العربِ، وأولُ مَن شَرَعَها وسيَّبَها عمرُو بنُ لُحَيٍّ؛ كما جاء في «الصحيحَيْنِ»؛ مِن حديثِ أبي هريرةَ؛ قال صلّى الله عليه وسلّم: (رَأَيْتُ عَمْرَو بْنَ عَامِرٍ الخُزَاعِيَّ يَجُرُّ قُصْبَهُ فِي النَّارِ؛ كَانَ أَوَّلَ مَنْ سَيَّبَ السَّوَائِبَ) </w:t>
      </w:r>
      <w:r w:rsidR="0011617D" w:rsidRPr="00605401">
        <w:rPr>
          <w:rFonts w:ascii="Arial" w:hAnsi="Arial" w:cs="Arial"/>
          <w:sz w:val="28"/>
          <w:szCs w:val="28"/>
          <w:rtl/>
        </w:rPr>
        <w:t>(3)</w:t>
      </w:r>
    </w:p>
    <w:p w:rsidR="0011617D"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وفي روايةٍ: (أَوَّلُ مَنْ غَيَّرَ دِينَ إِبْرَاهِيمَ)</w:t>
      </w:r>
      <w:r w:rsidR="0011617D" w:rsidRPr="00605401">
        <w:rPr>
          <w:rFonts w:ascii="Arial" w:hAnsi="Arial" w:cs="Arial"/>
          <w:sz w:val="28"/>
          <w:szCs w:val="28"/>
          <w:rtl/>
        </w:rPr>
        <w:t xml:space="preserve"> (</w:t>
      </w:r>
      <w:r w:rsidR="0011617D" w:rsidRPr="00605401">
        <w:rPr>
          <w:rFonts w:ascii="Arial" w:hAnsi="Arial" w:cs="Arial" w:hint="cs"/>
          <w:sz w:val="28"/>
          <w:szCs w:val="28"/>
          <w:rtl/>
        </w:rPr>
        <w:t>4</w:t>
      </w:r>
      <w:r w:rsidR="0011617D" w:rsidRPr="00605401">
        <w:rPr>
          <w:rFonts w:ascii="Arial" w:hAnsi="Arial" w:cs="Arial"/>
          <w:sz w:val="28"/>
          <w:szCs w:val="28"/>
          <w:rtl/>
        </w:rPr>
        <w:t>)</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 حيثُ كانتِ العربُ على بَقَايَا الحَنيفيَّةِ مِلَّةِ إبراهيمَ، وكانوا يقولونَ: نحن بنو إبراهيمَ، ودَعْوَاهُم تلك التي غالَبُوا بها محمدًا صلّى الله عليه وسلّم الذي يَدْعُو مِثلَ دَعْواهم؛ كما قال اللهُ له: {أَنِ اتَّبِعْ مِلَّةَ إِبْرَاهِيمَ حَنِيفًا} [النحل: 123] : دليلٌ على أنَّ العِبْرةَ بالحقيقةِ لا بالدَّعْوَى؛ كمَن يزعُمُ اليومَ أنَّه على الإسلامِ وعلى مِلَّةِ محمدٍ وهو يعبُدُ الأصنامَ والقبورَ والأضرِحةَ بالسجودِ لها والنَّحْرِ والنَّذْرِ لها.</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الحكمةُ من النهي عن السوائبِ:</w:t>
      </w:r>
    </w:p>
    <w:p w:rsidR="0011617D"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 xml:space="preserve">وعِلَّةُ النهيِ عن السائبةِ والوَصِيلةِ والحامِي والبَحِيرَةِ: أنَّهم جعَلُوا سببًا للتحريمِ والتعظيمِ لم يَجعَلْهُ اللهُ كذلك، فشَرَعُوا ما لم يَشرَعْهُ اللهُ افتراءً عليه، والتحريمُ لا بدَّ فيه مِن ثُبُوتِهِ بالشَّرْعِ أو ثبوتِ ضَرَرِهِ بالحِسِّ، وأمَّا التحريمُ بمجرَّدِ المصادفةِ القَدَرِيَّةِ، فهذا مِن عملِ الجاهليَّةِ، فسمَّاهُ اللهُ </w:t>
      </w:r>
    </w:p>
    <w:p w:rsidR="0011617D" w:rsidRPr="00605401" w:rsidRDefault="0011617D" w:rsidP="00605401">
      <w:pPr>
        <w:autoSpaceDE w:val="0"/>
        <w:autoSpaceDN w:val="0"/>
        <w:bidi/>
        <w:adjustRightInd w:val="0"/>
        <w:spacing w:line="252" w:lineRule="auto"/>
        <w:jc w:val="both"/>
        <w:rPr>
          <w:rFonts w:ascii="Arial" w:hAnsi="Arial" w:cs="Arial"/>
          <w:sz w:val="28"/>
          <w:szCs w:val="28"/>
        </w:rPr>
      </w:pPr>
      <w:r w:rsidRPr="00605401">
        <w:rPr>
          <w:rFonts w:ascii="Arial" w:hAnsi="Arial" w:cs="Arial"/>
          <w:sz w:val="28"/>
          <w:szCs w:val="28"/>
          <w:rtl/>
        </w:rPr>
        <w:t>ــــــــــــــــــــــــــــــــــــــــــــــــــــــ</w:t>
      </w:r>
    </w:p>
    <w:p w:rsidR="0011617D" w:rsidRPr="00605401" w:rsidRDefault="0011617D" w:rsidP="00605401">
      <w:pPr>
        <w:bidi/>
        <w:jc w:val="both"/>
        <w:rPr>
          <w:rFonts w:asciiTheme="minorBidi" w:hAnsiTheme="minorBidi"/>
          <w:sz w:val="28"/>
          <w:szCs w:val="28"/>
        </w:rPr>
      </w:pPr>
    </w:p>
    <w:p w:rsidR="0011617D" w:rsidRPr="00605401" w:rsidRDefault="0011617D" w:rsidP="00605401">
      <w:pPr>
        <w:autoSpaceDE w:val="0"/>
        <w:autoSpaceDN w:val="0"/>
        <w:bidi/>
        <w:adjustRightInd w:val="0"/>
        <w:spacing w:line="252" w:lineRule="auto"/>
        <w:jc w:val="both"/>
        <w:rPr>
          <w:rFonts w:ascii="Calibri" w:hAnsi="Calibri" w:cs="Calibri"/>
          <w:sz w:val="28"/>
          <w:szCs w:val="28"/>
        </w:rPr>
      </w:pPr>
      <w:r w:rsidRPr="00605401">
        <w:rPr>
          <w:rFonts w:ascii="Arial" w:hAnsi="Arial" w:cs="Arial"/>
          <w:sz w:val="28"/>
          <w:szCs w:val="28"/>
          <w:rtl/>
        </w:rPr>
        <w:t xml:space="preserve"> (1)</w:t>
      </w:r>
      <w:r w:rsidRPr="00605401">
        <w:rPr>
          <w:rFonts w:asciiTheme="minorBidi" w:hAnsiTheme="minorBidi"/>
          <w:sz w:val="28"/>
          <w:szCs w:val="28"/>
          <w:rtl/>
        </w:rPr>
        <w:t xml:space="preserve"> «تفسير ابن أبي حاتم» (4 /1223)</w:t>
      </w:r>
      <w:r w:rsidR="00605401">
        <w:rPr>
          <w:rFonts w:asciiTheme="minorBidi" w:hAnsiTheme="minorBidi"/>
          <w:sz w:val="28"/>
          <w:szCs w:val="28"/>
          <w:rtl/>
        </w:rPr>
        <w:t>.</w:t>
      </w:r>
    </w:p>
    <w:p w:rsidR="0011617D" w:rsidRPr="00605401" w:rsidRDefault="0011617D" w:rsidP="00605401">
      <w:pPr>
        <w:bidi/>
        <w:jc w:val="both"/>
        <w:rPr>
          <w:rFonts w:asciiTheme="minorBidi" w:hAnsiTheme="minorBidi"/>
          <w:sz w:val="28"/>
          <w:szCs w:val="28"/>
          <w:rtl/>
          <w:lang w:bidi="ar-SY"/>
        </w:rPr>
      </w:pPr>
      <w:r w:rsidRPr="00605401">
        <w:rPr>
          <w:rFonts w:ascii="Arial" w:hAnsi="Arial" w:cs="Arial"/>
          <w:sz w:val="28"/>
          <w:szCs w:val="28"/>
          <w:rtl/>
        </w:rPr>
        <w:t>(2</w:t>
      </w:r>
      <w:r w:rsidRPr="00605401">
        <w:rPr>
          <w:rFonts w:ascii="Arial" w:hAnsi="Arial" w:cs="Arial"/>
          <w:sz w:val="28"/>
          <w:szCs w:val="28"/>
          <w:rtl/>
          <w:lang w:bidi="ar-SY"/>
        </w:rPr>
        <w:t>)</w:t>
      </w:r>
      <w:r w:rsidRPr="00605401">
        <w:rPr>
          <w:rFonts w:asciiTheme="minorBidi" w:hAnsiTheme="minorBidi"/>
          <w:sz w:val="28"/>
          <w:szCs w:val="28"/>
          <w:rtl/>
        </w:rPr>
        <w:t xml:space="preserve"> «تفسير ابن أبي حاتم» (4 /1224)</w:t>
      </w:r>
      <w:r w:rsidR="00605401">
        <w:rPr>
          <w:rFonts w:asciiTheme="minorBidi" w:hAnsiTheme="minorBidi"/>
          <w:sz w:val="28"/>
          <w:szCs w:val="28"/>
          <w:rtl/>
        </w:rPr>
        <w:t>.</w:t>
      </w:r>
    </w:p>
    <w:p w:rsidR="0011617D" w:rsidRPr="00605401" w:rsidRDefault="0011617D" w:rsidP="00605401">
      <w:pPr>
        <w:bidi/>
        <w:jc w:val="both"/>
        <w:rPr>
          <w:rFonts w:asciiTheme="minorBidi" w:hAnsiTheme="minorBidi"/>
          <w:sz w:val="28"/>
          <w:szCs w:val="28"/>
          <w:rtl/>
          <w:lang w:bidi="ar-SY"/>
        </w:rPr>
      </w:pPr>
      <w:r w:rsidRPr="00605401">
        <w:rPr>
          <w:rFonts w:ascii="Arial" w:hAnsi="Arial" w:cs="Arial"/>
          <w:sz w:val="28"/>
          <w:szCs w:val="28"/>
          <w:rtl/>
        </w:rPr>
        <w:t>(3)</w:t>
      </w:r>
      <w:r w:rsidRPr="00605401">
        <w:rPr>
          <w:rFonts w:asciiTheme="minorBidi" w:hAnsiTheme="minorBidi"/>
          <w:sz w:val="28"/>
          <w:szCs w:val="28"/>
          <w:rtl/>
        </w:rPr>
        <w:t xml:space="preserve"> أخرجه البخاري (4623) (6 /54)، ومسلم (2856) (4 /2192)</w:t>
      </w:r>
      <w:r w:rsidR="00605401">
        <w:rPr>
          <w:rFonts w:asciiTheme="minorBidi" w:hAnsiTheme="minorBidi"/>
          <w:sz w:val="28"/>
          <w:szCs w:val="28"/>
          <w:rtl/>
        </w:rPr>
        <w:t>.</w:t>
      </w:r>
    </w:p>
    <w:p w:rsidR="0011617D" w:rsidRPr="00605401" w:rsidRDefault="0011617D" w:rsidP="00605401">
      <w:pPr>
        <w:bidi/>
        <w:jc w:val="both"/>
        <w:rPr>
          <w:rFonts w:asciiTheme="minorBidi" w:hAnsiTheme="minorBidi"/>
          <w:sz w:val="28"/>
          <w:szCs w:val="28"/>
          <w:rtl/>
        </w:rPr>
      </w:pPr>
      <w:r w:rsidRPr="00605401">
        <w:rPr>
          <w:rFonts w:ascii="Arial" w:hAnsi="Arial" w:cs="Arial"/>
          <w:sz w:val="28"/>
          <w:szCs w:val="28"/>
          <w:rtl/>
        </w:rPr>
        <w:t>(</w:t>
      </w:r>
      <w:r w:rsidRPr="00605401">
        <w:rPr>
          <w:rFonts w:ascii="Arial" w:hAnsi="Arial" w:cs="Arial" w:hint="cs"/>
          <w:sz w:val="28"/>
          <w:szCs w:val="28"/>
          <w:rtl/>
        </w:rPr>
        <w:t>4</w:t>
      </w:r>
      <w:r w:rsidRPr="00605401">
        <w:rPr>
          <w:rFonts w:ascii="Arial" w:hAnsi="Arial" w:cs="Arial"/>
          <w:sz w:val="28"/>
          <w:szCs w:val="28"/>
          <w:rtl/>
        </w:rPr>
        <w:t>)</w:t>
      </w:r>
      <w:r w:rsidRPr="00605401">
        <w:rPr>
          <w:rFonts w:asciiTheme="minorBidi" w:hAnsiTheme="minorBidi"/>
          <w:sz w:val="28"/>
          <w:szCs w:val="28"/>
          <w:rtl/>
        </w:rPr>
        <w:t xml:space="preserve"> أخرجه الطبراني في «المعجم الكبير» (10808).</w:t>
      </w:r>
    </w:p>
    <w:p w:rsidR="0011617D" w:rsidRPr="00605401" w:rsidRDefault="0011617D" w:rsidP="00605401">
      <w:pPr>
        <w:jc w:val="both"/>
        <w:rPr>
          <w:rFonts w:asciiTheme="minorBidi" w:hAnsiTheme="minorBidi"/>
          <w:sz w:val="28"/>
          <w:szCs w:val="28"/>
          <w:rtl/>
        </w:rPr>
      </w:pPr>
      <w:r w:rsidRPr="00605401">
        <w:rPr>
          <w:rFonts w:asciiTheme="minorBidi" w:hAnsiTheme="minorBidi"/>
          <w:sz w:val="28"/>
          <w:szCs w:val="28"/>
          <w:rtl/>
        </w:rPr>
        <w:br w:type="page"/>
      </w:r>
    </w:p>
    <w:p w:rsidR="0011617D" w:rsidRPr="00605401" w:rsidRDefault="00D041D3" w:rsidP="00605401">
      <w:pPr>
        <w:autoSpaceDE w:val="0"/>
        <w:autoSpaceDN w:val="0"/>
        <w:bidi/>
        <w:adjustRightInd w:val="0"/>
        <w:spacing w:line="252" w:lineRule="auto"/>
        <w:jc w:val="both"/>
        <w:rPr>
          <w:rFonts w:ascii="Calibri" w:hAnsi="Calibri" w:cs="Calibri"/>
          <w:sz w:val="28"/>
          <w:szCs w:val="28"/>
        </w:rPr>
      </w:pPr>
      <w:r w:rsidRPr="00605401">
        <w:rPr>
          <w:rFonts w:asciiTheme="minorBidi" w:hAnsiTheme="minorBidi"/>
          <w:sz w:val="28"/>
          <w:szCs w:val="28"/>
          <w:rtl/>
        </w:rPr>
        <w:t xml:space="preserve">افتِراءً عليه؛ قال تعالى: {وَلَكِنَّ الَّذِينَ كَفَرُوا يَفْتَرُونَ عَلَى اللَّهِ الْكَذِبَ وَأَكْثَرُهُمْ لاَ يَعْقِلُونَ *} ، وقد رَوَى أحمدُ وابنُ جريرٍ؛ مِن حديثِ أبي الأحوَصِ، عن أبيهِ؛ قال: أتيتُ رسولَ اللهِ صلّى الله عليه وسلّم، فقال: (هَلْ تُنْتَجُ إِبِلُ قَوْمِكَ صِحَاحًا آذَانُهَا، فَتَعْمِدُ إِلَى مُوسَى فَتَقْطَعُ آذَانَهَا، فَتَقُولُ: هَذِهِ بُحُرٌ، وَتَشُقُّهَا، أَوْ تَشُقُّ جُلُودَهَا، وَتَقُولُ: هَذِهِ صُرُمٌ، وَتُحَرِّمُهَا عَلَيْكَ وَعَلَى أَهْلِكَ؟) ، قَالَ: نَعَمْ، قَالَ: (فَإِنَّ مَا آتَاكَ اللهُ عزّ وجل لَكَ، وَسَاعِدُ اللهِ أَشَدُّ، وَمُوسَى اللهِ أَحَدُّ) </w:t>
      </w:r>
      <w:r w:rsidR="0011617D" w:rsidRPr="00605401">
        <w:rPr>
          <w:rFonts w:ascii="Arial" w:hAnsi="Arial" w:cs="Arial"/>
          <w:sz w:val="28"/>
          <w:szCs w:val="28"/>
          <w:rtl/>
        </w:rPr>
        <w:t>(1)</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وإنَّما ذكَرَ اللهُ العَقلَ في قولِه: {وَأَكْثَرُهُمْ لاَ يَعْقِلُونَ *} ؛ إشعارًا بأنَّهم إنْ حُرِمُوا النَّقْلَ، فقد حُرِمُوا العقلَ كذلك؛ فإنَّ الإنسانَ يَمتنعُ عن الشيءِ للنقلِ الصحيحِ الصريحِ وللعقلِ الصريحِ، وهؤلاء جعَلُوا الصُّدَفَ تتحكَّمُ فيهم بلا عِلَّةٍ ثابتةٍ مِن نقلٍ ولا عقلٍ؛ فإنَّ الأُمَمَ لا تشرِّعُ تشريعاتٍ، وتَسُنُّ نُظُمًا، وتَضَعُ قوانينَ، إلاَّ وقد أدرَكَتِ النفعَ والضُّرَّ بالحسِّ إنْ لم يكنْ لدَيْها نقلٌ.</w:t>
      </w:r>
    </w:p>
    <w:p w:rsidR="00D041D3" w:rsidRPr="00605401" w:rsidRDefault="0011617D" w:rsidP="00605401">
      <w:pPr>
        <w:bidi/>
        <w:jc w:val="both"/>
        <w:rPr>
          <w:rFonts w:asciiTheme="minorBidi" w:hAnsiTheme="minorBidi"/>
          <w:sz w:val="28"/>
          <w:szCs w:val="28"/>
          <w:rtl/>
          <w:lang w:bidi="ar-SY"/>
        </w:rPr>
      </w:pPr>
      <w:r w:rsidRPr="00605401">
        <w:rPr>
          <w:rFonts w:asciiTheme="minorBidi" w:hAnsiTheme="minorBidi"/>
          <w:sz w:val="28"/>
          <w:szCs w:val="28"/>
        </w:rPr>
        <w:tab/>
      </w:r>
      <w:r w:rsidRPr="00605401">
        <w:rPr>
          <w:rFonts w:asciiTheme="minorBidi" w:hAnsiTheme="minorBidi"/>
          <w:sz w:val="28"/>
          <w:szCs w:val="28"/>
        </w:rPr>
        <w:tab/>
      </w:r>
      <w:r w:rsidRPr="00605401">
        <w:rPr>
          <w:rFonts w:asciiTheme="minorBidi" w:hAnsiTheme="minorBidi"/>
          <w:sz w:val="28"/>
          <w:szCs w:val="28"/>
        </w:rPr>
        <w:tab/>
      </w:r>
      <w:r w:rsidRPr="00605401">
        <w:rPr>
          <w:rFonts w:asciiTheme="minorBidi" w:hAnsiTheme="minorBidi"/>
          <w:sz w:val="28"/>
          <w:szCs w:val="28"/>
        </w:rPr>
        <w:tab/>
      </w:r>
      <w:r w:rsidRPr="00605401">
        <w:rPr>
          <w:rFonts w:asciiTheme="minorBidi" w:hAnsiTheme="minorBidi"/>
          <w:sz w:val="28"/>
          <w:szCs w:val="28"/>
        </w:rPr>
        <w:tab/>
        <w:t xml:space="preserve">   ***</w:t>
      </w:r>
    </w:p>
    <w:p w:rsidR="0011617D"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قال تعالى: {يَاأَيُّهَا الَّذِينَ آمَنُوا شَهَادَةُ بَيْنِكُمْ إِذَا حَضَرَ أَحَدَكُمُ الْمَوْتُ حِينَ الْوَصِيَّةِ اثْنَانِ ذَوَا عَدْلٍ مِنْكُمْ أَوْ آخَرَانِ مِنْ غَيْرِكُمْ إِنْ أَنْتُمْ ضَرَبْتُمْ فِي الأَرْضِ فَأَصَابَتْكُمْ مُصِيبَةُ الْمَوْتِ تَحْبِسُونَهُمَا مِنْ بَعْدِ الصَّلاَةِ فَيُقْسِمَانِ بِاللَّهِ إِنِ ارْتَبْتُمْ لاَ نَشْتَرِي بِهِ ثَمَناً وَلَوْ كَانَ ذَا قُرْبَى وَلاَ نَكْتُمُ شَهَادَةَ اللَّهِ إِنَّا إِذًا لَمِنَ الآثِمِينَ *فَإِنْ عُثِرَ عَلَى أَنَّهُمَا اسْتَحَقَّا إِثْمًا فَآخَرَانِ يَقُومَانِ مَقَامَهُمَا مِنَ الَّذِينَ اسْتَحَقَّ عَلَيْهِمُ الأَوْلَيَانِ فَيُقْسِمَانِ بِاللَّهِ لَشَهَادَتُنَا أَحَقُّ مِنْ شَهَادَتِهِمَا وَمَا اعْتَدَيْنَا إِنَّا إِذًا لَمِنَ الظَّالِمِينَ *ذَلِكَ أَدْنَى أَنْ يَأْتُوا بِالشَّهَادَةِ عَلَى وَجْهِهَا أَوْ يَخَافُوا أَنْ تُرَدَّ أَيْمَانٌ بَعْدَ أَيْمَانِهِمْ وَاتَّقُوا اللَّهَ وَاسْمَعُوا وَاللَّهُ لاَ يَهْدِي الْقَوْمَ الْفَاسِقِينَ *} [ المائدة: 106 ـ 108 ] .</w:t>
      </w:r>
    </w:p>
    <w:p w:rsidR="0011617D" w:rsidRPr="00605401" w:rsidRDefault="0011617D" w:rsidP="00605401">
      <w:pPr>
        <w:bidi/>
        <w:jc w:val="both"/>
        <w:rPr>
          <w:rFonts w:asciiTheme="minorBidi" w:hAnsiTheme="minorBidi"/>
          <w:sz w:val="28"/>
          <w:szCs w:val="28"/>
          <w:rtl/>
          <w:lang w:bidi="ar-SY"/>
        </w:rPr>
      </w:pPr>
      <w:r w:rsidRPr="00605401">
        <w:rPr>
          <w:rFonts w:asciiTheme="minorBidi" w:hAnsiTheme="minorBidi"/>
          <w:sz w:val="28"/>
          <w:szCs w:val="28"/>
          <w:rtl/>
        </w:rPr>
        <w:t>ذكَرَ اللهُ الوصيَّةَ في مواضعَ مِن كتابِه، منها صريحةٌ في الحُكمِ؛</w:t>
      </w:r>
    </w:p>
    <w:p w:rsidR="0011617D" w:rsidRPr="00605401" w:rsidRDefault="0011617D" w:rsidP="00605401">
      <w:pPr>
        <w:autoSpaceDE w:val="0"/>
        <w:autoSpaceDN w:val="0"/>
        <w:bidi/>
        <w:adjustRightInd w:val="0"/>
        <w:spacing w:line="252" w:lineRule="auto"/>
        <w:jc w:val="both"/>
        <w:rPr>
          <w:rFonts w:ascii="Arial" w:hAnsi="Arial" w:cs="Arial"/>
          <w:sz w:val="28"/>
          <w:szCs w:val="28"/>
        </w:rPr>
      </w:pPr>
      <w:r w:rsidRPr="00605401">
        <w:rPr>
          <w:rFonts w:ascii="Arial" w:hAnsi="Arial" w:cs="Arial"/>
          <w:sz w:val="28"/>
          <w:szCs w:val="28"/>
          <w:rtl/>
        </w:rPr>
        <w:t>ـــــــــــــــــــــــــــــــــــــــــــــــــــــــ</w:t>
      </w:r>
    </w:p>
    <w:p w:rsidR="0011617D" w:rsidRPr="00605401" w:rsidRDefault="0011617D" w:rsidP="00605401">
      <w:pPr>
        <w:bidi/>
        <w:jc w:val="both"/>
        <w:rPr>
          <w:rFonts w:asciiTheme="minorBidi" w:hAnsiTheme="minorBidi"/>
          <w:sz w:val="28"/>
          <w:szCs w:val="28"/>
        </w:rPr>
      </w:pPr>
      <w:r w:rsidRPr="00605401">
        <w:rPr>
          <w:rFonts w:ascii="Arial" w:hAnsi="Arial" w:cs="Arial"/>
          <w:sz w:val="28"/>
          <w:szCs w:val="28"/>
          <w:rtl/>
        </w:rPr>
        <w:t>(1)</w:t>
      </w:r>
      <w:r w:rsidRPr="00605401">
        <w:rPr>
          <w:rFonts w:asciiTheme="minorBidi" w:hAnsiTheme="minorBidi"/>
          <w:sz w:val="28"/>
          <w:szCs w:val="28"/>
          <w:rtl/>
        </w:rPr>
        <w:t xml:space="preserve"> أخرجه أحمد (15888) (3 /473)، والطبري في «تفسيره» (9 /30)</w:t>
      </w:r>
      <w:r w:rsidR="00605401">
        <w:rPr>
          <w:rFonts w:asciiTheme="minorBidi" w:hAnsiTheme="minorBidi"/>
          <w:sz w:val="28"/>
          <w:szCs w:val="28"/>
          <w:rtl/>
        </w:rPr>
        <w:t>.</w:t>
      </w:r>
    </w:p>
    <w:p w:rsidR="0011617D" w:rsidRPr="00605401" w:rsidRDefault="0011617D" w:rsidP="00605401">
      <w:pPr>
        <w:autoSpaceDE w:val="0"/>
        <w:autoSpaceDN w:val="0"/>
        <w:bidi/>
        <w:adjustRightInd w:val="0"/>
        <w:spacing w:line="252" w:lineRule="auto"/>
        <w:jc w:val="both"/>
        <w:rPr>
          <w:rFonts w:ascii="Calibri" w:hAnsi="Calibri" w:cs="Calibri"/>
          <w:sz w:val="28"/>
          <w:szCs w:val="28"/>
        </w:rPr>
      </w:pPr>
    </w:p>
    <w:p w:rsidR="0011617D" w:rsidRPr="00605401" w:rsidRDefault="0011617D" w:rsidP="00605401">
      <w:pPr>
        <w:jc w:val="both"/>
        <w:rPr>
          <w:rFonts w:ascii="Arial" w:hAnsi="Arial" w:cs="Arial"/>
          <w:sz w:val="28"/>
          <w:szCs w:val="28"/>
        </w:rPr>
      </w:pPr>
      <w:r w:rsidRPr="00605401">
        <w:rPr>
          <w:rFonts w:ascii="Arial" w:hAnsi="Arial" w:cs="Arial"/>
          <w:sz w:val="28"/>
          <w:szCs w:val="28"/>
          <w:rtl/>
        </w:rPr>
        <w:br w:type="page"/>
      </w:r>
    </w:p>
    <w:p w:rsidR="00D041D3" w:rsidRPr="00605401" w:rsidRDefault="00D041D3" w:rsidP="00605401">
      <w:pPr>
        <w:bidi/>
        <w:jc w:val="both"/>
        <w:rPr>
          <w:rFonts w:asciiTheme="minorBidi" w:hAnsiTheme="minorBidi"/>
          <w:sz w:val="28"/>
          <w:szCs w:val="28"/>
        </w:rPr>
      </w:pP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كما سبَقَ في سورةِ البقرةِ والنِّساءِ وهنا في المائدةِ، فبيَّنَ فيها شيئًا مِن أحكامِها، وذكَرَها إشارةً في سورةِ يس في قولِهِ تعالى: {فَلاَ يَسْتَطِيعُونَ تَوْصِيَةً وَلاَ إِلَى أَهْلِهِمْ يَرْجِعُونَ *} [50] ؛ وذلك عندَ قيامِ الساعةِ تُباغِتُ الناسَ؛ فلا يَتمكَّنونَ ممَّا يَتمكَّنُ منه المُحْتَضَرُ عادةً مِن الوصيَّةِ بما يُرِيدُ لمَن خَلْفَهُ؛ لمُسارَعةِ الأمرِ وانقضاءِ الأجَلِ.</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نزَلَتِ الآيةُ في الوصيَّةِ لِمَنْ حَضَرَهُ الموتُ وهو في أرضٍ غيرِ أرضِه، وبينَ سكَّانٍ ليسوا مِن أهلِه، ومعه مالُهُ ونفقتُهُ ومَرْكَبُه، ومِن خَلْفِهِ مالٌ وعيالٌ، فيَحتاجُ إلى أنْ يُوصِيَ ـ أنْ يدفَعَ ذلك إلى عَدْلَيْنِ مِن المُسلِمينَ أو مِن غيرِهم.</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وهذا يدُلُّ على عِظَمِ الوصيَّةِ حتى على الغريبِ، فلم يُعذَرْ في تركِ المالِ والوَرَثةِ، ويُهمِلَ الحقوقَ التي عليه وله؛ فإنَّ لصاحِبِ الحقِّ وللوارثِ حقًّا.</w:t>
      </w:r>
    </w:p>
    <w:p w:rsidR="0011617D" w:rsidRPr="00605401" w:rsidRDefault="00D041D3" w:rsidP="00605401">
      <w:pPr>
        <w:autoSpaceDE w:val="0"/>
        <w:autoSpaceDN w:val="0"/>
        <w:bidi/>
        <w:adjustRightInd w:val="0"/>
        <w:spacing w:line="252" w:lineRule="auto"/>
        <w:jc w:val="both"/>
        <w:rPr>
          <w:rFonts w:ascii="Calibri" w:hAnsi="Calibri" w:cs="Calibri"/>
          <w:sz w:val="28"/>
          <w:szCs w:val="28"/>
          <w:rtl/>
        </w:rPr>
      </w:pPr>
      <w:r w:rsidRPr="00605401">
        <w:rPr>
          <w:rFonts w:asciiTheme="minorBidi" w:hAnsiTheme="minorBidi"/>
          <w:sz w:val="28"/>
          <w:szCs w:val="28"/>
          <w:rtl/>
        </w:rPr>
        <w:t>وقيل بنسخِ هذه الآيةِ؛ رُوِيَ هذا عن ابنِ عبَّاسٍ</w:t>
      </w:r>
      <w:r w:rsidR="0011617D" w:rsidRPr="00605401">
        <w:rPr>
          <w:rFonts w:ascii="Arial" w:hAnsi="Arial" w:cs="Arial"/>
          <w:sz w:val="28"/>
          <w:szCs w:val="28"/>
          <w:rtl/>
        </w:rPr>
        <w:t>(1)</w:t>
      </w:r>
      <w:r w:rsidRPr="00605401">
        <w:rPr>
          <w:rFonts w:asciiTheme="minorBidi" w:hAnsiTheme="minorBidi"/>
          <w:sz w:val="28"/>
          <w:szCs w:val="28"/>
          <w:rtl/>
        </w:rPr>
        <w:t>، وعن النخَعيِّ</w:t>
      </w:r>
      <w:r w:rsidR="0011617D" w:rsidRPr="00605401">
        <w:rPr>
          <w:rFonts w:ascii="Arial" w:hAnsi="Arial" w:cs="Arial"/>
          <w:sz w:val="28"/>
          <w:szCs w:val="28"/>
          <w:rtl/>
        </w:rPr>
        <w:t>(2</w:t>
      </w:r>
      <w:r w:rsidR="0011617D" w:rsidRPr="00605401">
        <w:rPr>
          <w:rFonts w:ascii="Arial" w:hAnsi="Arial" w:cs="Arial"/>
          <w:sz w:val="28"/>
          <w:szCs w:val="28"/>
          <w:rtl/>
          <w:lang w:bidi="ar-SY"/>
        </w:rPr>
        <w:t>)</w:t>
      </w:r>
    </w:p>
    <w:p w:rsidR="0011617D"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وابنِ زيدٍ</w:t>
      </w:r>
      <w:r w:rsidR="0011617D" w:rsidRPr="00605401">
        <w:rPr>
          <w:rFonts w:ascii="Arial" w:hAnsi="Arial" w:cs="Arial"/>
          <w:sz w:val="28"/>
          <w:szCs w:val="28"/>
          <w:rtl/>
        </w:rPr>
        <w:t>(3)</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فجعَلُوها قضيَّةَ عَيْنٍ، ثمَّ نُسِخَتْ، والأكثرُ على إحكامِها، وهو الأظهَرُ، واللهُ أعلَمُ.</w:t>
      </w:r>
    </w:p>
    <w:p w:rsidR="0011617D"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وقولُه تعالى: {اثْنَانِ ذَوَا عَدْلٍ مِنْكُمْ} ، فيه تقديمُ إشهادِ الشاهدَيْنِ مِن المُسلِمينَ على غيرِهم عندَ وجودِهم؛ قال ابنُ عبَّاسٍ: «أمَرَهُ أنْ يُشهِدَ على وصيَّتِهِ عَدْلَيْنِ مِن المُسلِمينَ»</w:t>
      </w:r>
      <w:r w:rsidR="0011617D" w:rsidRPr="00605401">
        <w:rPr>
          <w:rFonts w:ascii="Arial" w:hAnsi="Arial" w:cs="Arial"/>
          <w:sz w:val="28"/>
          <w:szCs w:val="28"/>
          <w:rtl/>
        </w:rPr>
        <w:t>(</w:t>
      </w:r>
      <w:r w:rsidR="0011617D" w:rsidRPr="00605401">
        <w:rPr>
          <w:rFonts w:ascii="Arial" w:hAnsi="Arial" w:cs="Arial" w:hint="cs"/>
          <w:sz w:val="28"/>
          <w:szCs w:val="28"/>
          <w:rtl/>
        </w:rPr>
        <w:t>4</w:t>
      </w:r>
      <w:r w:rsidR="0011617D" w:rsidRPr="00605401">
        <w:rPr>
          <w:rFonts w:ascii="Arial" w:hAnsi="Arial" w:cs="Arial"/>
          <w:sz w:val="28"/>
          <w:szCs w:val="28"/>
          <w:rtl/>
        </w:rPr>
        <w:t>)</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وقولُه: {مِنْكُمْ} حُمِلَ على معنيَينِ:</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أولُهما : أنَّ المرادَ: مِن القبيلةِ وقرابتِكم المُسلِمينَ؛ وهو قولُ عِكْرِمةَ وعَبِيدَةَ وابنِ شهابٍ والحسنِ؛ وعلى هذا المعنى فيكونُ ما بعدَهُ في قولِه تعالى: {أَوْ آخَرَانِ مِنْ غَيْرِكُمْ} المرادُ به مِن المُسلِمينَ مِن غيرِ قبيلتِكم ولا قرابتِكم .</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ثانيهما : أنَّ المرادَ بقولِه: {مِنْكُمْ} ؛ يعني : مِن المُسلِمينَ؛ وبه يقولُ ابنُ عبَّاسٍ وابنُ المسيَّبِ ومجاهِدٌ، وغيرُهم كثيرٌ مِن السلفِ؛ وهو الأرجَحُ.</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ويؤكِّدُ ذلك ويُبيِّنُهُ: قولُهُ تعالى بعدَ ذلك: {أَوْ آخَرَانِ مِنْ غَيْرِكُمْ} ؛ يعني : مِن غيرِ المُسلِمينَ، مِن غيرِ أهلِ مِلَّتِكم؛ وهو قولُ عامَّةِ السلفِ.</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وقولُه: {أَوْ آخَرَانِ مِنْ غَيْرِكُمْ} حُمِلَ على معنيَيْنِ:</w:t>
      </w:r>
    </w:p>
    <w:p w:rsidR="0011617D"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أولُهمـا : أنَّ المرادَ: مِن المُسلِمينَ مِن غيرِ قبيلتِكم وعشيرتِكم؛ وهو قولُ</w:t>
      </w:r>
    </w:p>
    <w:p w:rsidR="0011617D" w:rsidRPr="00605401" w:rsidRDefault="0011617D" w:rsidP="00605401">
      <w:pPr>
        <w:autoSpaceDE w:val="0"/>
        <w:autoSpaceDN w:val="0"/>
        <w:bidi/>
        <w:adjustRightInd w:val="0"/>
        <w:spacing w:line="252" w:lineRule="auto"/>
        <w:jc w:val="both"/>
        <w:rPr>
          <w:rFonts w:ascii="Arial" w:hAnsi="Arial" w:cs="Arial"/>
          <w:sz w:val="28"/>
          <w:szCs w:val="28"/>
        </w:rPr>
      </w:pPr>
      <w:r w:rsidRPr="00605401">
        <w:rPr>
          <w:rFonts w:ascii="Arial" w:hAnsi="Arial" w:cs="Arial"/>
          <w:sz w:val="28"/>
          <w:szCs w:val="28"/>
          <w:rtl/>
        </w:rPr>
        <w:t>ـــــــــــــــــــــــــــــــــــــــــــــــــــــــ</w:t>
      </w:r>
    </w:p>
    <w:p w:rsidR="0011617D" w:rsidRPr="00605401" w:rsidRDefault="0011617D" w:rsidP="00605401">
      <w:pPr>
        <w:autoSpaceDE w:val="0"/>
        <w:autoSpaceDN w:val="0"/>
        <w:bidi/>
        <w:adjustRightInd w:val="0"/>
        <w:spacing w:line="252" w:lineRule="auto"/>
        <w:jc w:val="both"/>
        <w:rPr>
          <w:rFonts w:ascii="Arial" w:hAnsi="Arial" w:cs="Arial"/>
          <w:sz w:val="28"/>
          <w:szCs w:val="28"/>
          <w:rtl/>
        </w:rPr>
      </w:pPr>
      <w:r w:rsidRPr="00605401">
        <w:rPr>
          <w:rFonts w:ascii="Arial" w:hAnsi="Arial" w:cs="Arial"/>
          <w:sz w:val="28"/>
          <w:szCs w:val="28"/>
          <w:rtl/>
        </w:rPr>
        <w:t>(1)</w:t>
      </w:r>
      <w:r w:rsidRPr="00605401">
        <w:rPr>
          <w:rFonts w:asciiTheme="minorBidi" w:hAnsiTheme="minorBidi"/>
          <w:sz w:val="28"/>
          <w:szCs w:val="28"/>
          <w:rtl/>
        </w:rPr>
        <w:t>«تفسير الطبري» (9 /107) و«تفسير ابن أبي حاتم» (4 /1235).،</w:t>
      </w:r>
    </w:p>
    <w:p w:rsidR="0011617D" w:rsidRPr="00605401" w:rsidRDefault="0011617D" w:rsidP="00605401">
      <w:pPr>
        <w:autoSpaceDE w:val="0"/>
        <w:autoSpaceDN w:val="0"/>
        <w:bidi/>
        <w:adjustRightInd w:val="0"/>
        <w:spacing w:line="252" w:lineRule="auto"/>
        <w:jc w:val="both"/>
        <w:rPr>
          <w:rFonts w:ascii="Arial" w:hAnsi="Arial" w:cs="Arial"/>
          <w:sz w:val="28"/>
          <w:szCs w:val="28"/>
          <w:rtl/>
          <w:lang w:bidi="ar-SY"/>
        </w:rPr>
      </w:pPr>
      <w:r w:rsidRPr="00605401">
        <w:rPr>
          <w:rFonts w:ascii="Arial" w:hAnsi="Arial" w:cs="Arial"/>
          <w:sz w:val="28"/>
          <w:szCs w:val="28"/>
          <w:rtl/>
        </w:rPr>
        <w:t xml:space="preserve"> (2</w:t>
      </w:r>
      <w:r w:rsidRPr="00605401">
        <w:rPr>
          <w:rFonts w:ascii="Arial" w:hAnsi="Arial" w:cs="Arial"/>
          <w:sz w:val="28"/>
          <w:szCs w:val="28"/>
          <w:rtl/>
          <w:lang w:bidi="ar-SY"/>
        </w:rPr>
        <w:t>)</w:t>
      </w:r>
      <w:r w:rsidRPr="00605401">
        <w:rPr>
          <w:rFonts w:asciiTheme="minorBidi" w:hAnsiTheme="minorBidi"/>
          <w:sz w:val="28"/>
          <w:szCs w:val="28"/>
          <w:rtl/>
        </w:rPr>
        <w:t xml:space="preserve"> «تفسير الطبري» (9 /107).،</w:t>
      </w:r>
    </w:p>
    <w:p w:rsidR="0011617D" w:rsidRPr="00605401" w:rsidRDefault="0011617D" w:rsidP="00605401">
      <w:pPr>
        <w:bidi/>
        <w:jc w:val="both"/>
        <w:rPr>
          <w:rFonts w:asciiTheme="minorBidi" w:hAnsiTheme="minorBidi"/>
          <w:sz w:val="28"/>
          <w:szCs w:val="28"/>
          <w:rtl/>
        </w:rPr>
      </w:pPr>
      <w:r w:rsidRPr="00605401">
        <w:rPr>
          <w:rFonts w:ascii="Arial" w:hAnsi="Arial" w:cs="Arial"/>
          <w:sz w:val="28"/>
          <w:szCs w:val="28"/>
          <w:rtl/>
        </w:rPr>
        <w:t>(3)</w:t>
      </w:r>
      <w:r w:rsidRPr="00605401">
        <w:rPr>
          <w:rFonts w:asciiTheme="minorBidi" w:hAnsiTheme="minorBidi"/>
          <w:sz w:val="28"/>
          <w:szCs w:val="28"/>
          <w:rtl/>
        </w:rPr>
        <w:t xml:space="preserve"> «تفسير الطبري» (9 /67).،</w:t>
      </w:r>
    </w:p>
    <w:p w:rsidR="0011617D" w:rsidRPr="00605401" w:rsidRDefault="0011617D" w:rsidP="00605401">
      <w:pPr>
        <w:bidi/>
        <w:jc w:val="both"/>
        <w:rPr>
          <w:rFonts w:asciiTheme="minorBidi" w:hAnsiTheme="minorBidi"/>
          <w:sz w:val="28"/>
          <w:szCs w:val="28"/>
        </w:rPr>
      </w:pPr>
      <w:r w:rsidRPr="00605401">
        <w:rPr>
          <w:rFonts w:ascii="Arial" w:hAnsi="Arial" w:cs="Arial"/>
          <w:sz w:val="28"/>
          <w:szCs w:val="28"/>
          <w:rtl/>
        </w:rPr>
        <w:t>(</w:t>
      </w:r>
      <w:r w:rsidRPr="00605401">
        <w:rPr>
          <w:rFonts w:ascii="Arial" w:hAnsi="Arial" w:cs="Arial" w:hint="cs"/>
          <w:sz w:val="28"/>
          <w:szCs w:val="28"/>
          <w:rtl/>
        </w:rPr>
        <w:t>4</w:t>
      </w:r>
      <w:r w:rsidRPr="00605401">
        <w:rPr>
          <w:rFonts w:ascii="Arial" w:hAnsi="Arial" w:cs="Arial"/>
          <w:sz w:val="28"/>
          <w:szCs w:val="28"/>
          <w:rtl/>
        </w:rPr>
        <w:t>)</w:t>
      </w:r>
      <w:r w:rsidRPr="00605401">
        <w:rPr>
          <w:rFonts w:asciiTheme="minorBidi" w:hAnsiTheme="minorBidi"/>
          <w:sz w:val="28"/>
          <w:szCs w:val="28"/>
          <w:rtl/>
        </w:rPr>
        <w:t xml:space="preserve"> «تفسير الطبري» (9 /73)، و«تفسير ابن أبي حاتم» (4 /1229)</w:t>
      </w:r>
      <w:r w:rsidR="00605401">
        <w:rPr>
          <w:rFonts w:asciiTheme="minorBidi" w:hAnsiTheme="minorBidi"/>
          <w:sz w:val="28"/>
          <w:szCs w:val="28"/>
          <w:rtl/>
        </w:rPr>
        <w:t>.</w:t>
      </w:r>
    </w:p>
    <w:p w:rsidR="0011617D" w:rsidRPr="00605401" w:rsidRDefault="0011617D" w:rsidP="00605401">
      <w:pPr>
        <w:bidi/>
        <w:jc w:val="both"/>
        <w:rPr>
          <w:rFonts w:asciiTheme="minorBidi" w:hAnsiTheme="minorBidi"/>
          <w:sz w:val="28"/>
          <w:szCs w:val="28"/>
          <w:rtl/>
        </w:rPr>
      </w:pPr>
    </w:p>
    <w:p w:rsidR="0011617D" w:rsidRPr="00605401" w:rsidRDefault="0011617D" w:rsidP="00605401">
      <w:pPr>
        <w:bidi/>
        <w:jc w:val="both"/>
        <w:rPr>
          <w:rFonts w:asciiTheme="minorBidi" w:hAnsiTheme="minorBidi"/>
          <w:sz w:val="28"/>
          <w:szCs w:val="28"/>
          <w:rtl/>
        </w:rPr>
      </w:pPr>
    </w:p>
    <w:p w:rsidR="0011617D" w:rsidRPr="00605401" w:rsidRDefault="0011617D" w:rsidP="00605401">
      <w:pPr>
        <w:jc w:val="both"/>
        <w:rPr>
          <w:rFonts w:asciiTheme="minorBidi" w:hAnsiTheme="minorBidi"/>
          <w:sz w:val="28"/>
          <w:szCs w:val="28"/>
        </w:rPr>
      </w:pPr>
      <w:r w:rsidRPr="00605401">
        <w:rPr>
          <w:rFonts w:asciiTheme="minorBidi" w:hAnsiTheme="minorBidi"/>
          <w:sz w:val="28"/>
          <w:szCs w:val="28"/>
          <w:rtl/>
        </w:rPr>
        <w:br w:type="page"/>
      </w:r>
    </w:p>
    <w:p w:rsidR="0011617D" w:rsidRPr="00605401" w:rsidRDefault="0011617D" w:rsidP="00605401">
      <w:pPr>
        <w:jc w:val="both"/>
        <w:rPr>
          <w:rFonts w:asciiTheme="minorBidi" w:hAnsiTheme="minorBidi"/>
          <w:sz w:val="28"/>
          <w:szCs w:val="28"/>
          <w:rtl/>
        </w:rPr>
      </w:pPr>
    </w:p>
    <w:p w:rsidR="0011617D" w:rsidRPr="00605401" w:rsidRDefault="00D041D3" w:rsidP="00605401">
      <w:pPr>
        <w:autoSpaceDE w:val="0"/>
        <w:autoSpaceDN w:val="0"/>
        <w:bidi/>
        <w:adjustRightInd w:val="0"/>
        <w:spacing w:line="252" w:lineRule="auto"/>
        <w:jc w:val="both"/>
        <w:rPr>
          <w:rFonts w:ascii="Calibri" w:hAnsi="Calibri" w:cs="Calibri"/>
          <w:sz w:val="28"/>
          <w:szCs w:val="28"/>
        </w:rPr>
      </w:pPr>
      <w:r w:rsidRPr="00605401">
        <w:rPr>
          <w:rFonts w:asciiTheme="minorBidi" w:hAnsiTheme="minorBidi"/>
          <w:sz w:val="28"/>
          <w:szCs w:val="28"/>
          <w:rtl/>
        </w:rPr>
        <w:t xml:space="preserve"> عِكْرِمةَ وعَبِيدَةَ وابنِ شهابٍ والحسنِ</w:t>
      </w:r>
      <w:r w:rsidR="0011617D" w:rsidRPr="00605401">
        <w:rPr>
          <w:rFonts w:ascii="Arial" w:hAnsi="Arial" w:cs="Arial"/>
          <w:sz w:val="28"/>
          <w:szCs w:val="28"/>
          <w:rtl/>
        </w:rPr>
        <w:t>(1)</w:t>
      </w:r>
    </w:p>
    <w:p w:rsidR="0011617D" w:rsidRPr="00605401" w:rsidRDefault="00D041D3" w:rsidP="00605401">
      <w:pPr>
        <w:autoSpaceDE w:val="0"/>
        <w:autoSpaceDN w:val="0"/>
        <w:bidi/>
        <w:adjustRightInd w:val="0"/>
        <w:spacing w:line="252" w:lineRule="auto"/>
        <w:jc w:val="both"/>
        <w:rPr>
          <w:rFonts w:ascii="Arial" w:hAnsi="Arial" w:cs="Arial"/>
          <w:sz w:val="28"/>
          <w:szCs w:val="28"/>
          <w:rtl/>
          <w:lang w:bidi="ar-SY"/>
        </w:rPr>
      </w:pPr>
      <w:r w:rsidRPr="00605401">
        <w:rPr>
          <w:rFonts w:asciiTheme="minorBidi" w:hAnsiTheme="minorBidi"/>
          <w:sz w:val="28"/>
          <w:szCs w:val="28"/>
          <w:rtl/>
        </w:rPr>
        <w:t xml:space="preserve">ثانيهمـا : أنَّ المرادَ بقولِه: {مِنْ غَيْرِكُمْ} ؛ يعني : مِن غيرِ المُسلِمينَ؛ وبه يقولُ ابنُ عبَّاسٍ وابنُ المسيَّبِ ومجاهدٌ، وغيرُهم كثيرٌ مِن السلفِ؛ وهو الأرجَحُ، وهو قولُ عامَّةِ السلفِ </w:t>
      </w:r>
      <w:r w:rsidR="0011617D" w:rsidRPr="00605401">
        <w:rPr>
          <w:rFonts w:ascii="Arial" w:hAnsi="Arial" w:cs="Arial"/>
          <w:sz w:val="28"/>
          <w:szCs w:val="28"/>
          <w:rtl/>
        </w:rPr>
        <w:t>(2</w:t>
      </w:r>
      <w:r w:rsidR="0011617D" w:rsidRPr="00605401">
        <w:rPr>
          <w:rFonts w:ascii="Arial" w:hAnsi="Arial" w:cs="Arial"/>
          <w:sz w:val="28"/>
          <w:szCs w:val="28"/>
          <w:rtl/>
          <w:lang w:bidi="ar-SY"/>
        </w:rPr>
        <w:t>)</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تاركُ الصلاةِ:</w:t>
      </w:r>
    </w:p>
    <w:p w:rsidR="0011617D" w:rsidRPr="00605401" w:rsidRDefault="00D041D3" w:rsidP="00605401">
      <w:pPr>
        <w:bidi/>
        <w:jc w:val="both"/>
        <w:rPr>
          <w:rFonts w:asciiTheme="minorBidi" w:hAnsiTheme="minorBidi"/>
          <w:sz w:val="28"/>
          <w:szCs w:val="28"/>
          <w:rtl/>
          <w:lang w:bidi="ar-SY"/>
        </w:rPr>
      </w:pPr>
      <w:r w:rsidRPr="00605401">
        <w:rPr>
          <w:rFonts w:asciiTheme="minorBidi" w:hAnsiTheme="minorBidi"/>
          <w:sz w:val="28"/>
          <w:szCs w:val="28"/>
          <w:rtl/>
        </w:rPr>
        <w:t>وفي الآيةِ: إشارةٌ إلى أنَّ تارِكَ الصلاةِ بالكليَّةِ لا يكونُ مُسلِمًا؛ لأنَّ المُسلِمَ هو الذي يَشهَدُ بعدَ صلاتِه، ومَن لم تكنْ له صلاةٌ، فليس بمُسلِمٍ، وقد فسَّرَ عامِرٌ الشعبيُّ قولَه تعالى: {أَوْ آخَرَانِ مِنْ غَيْرِكُمْ} قال: مِن غيرِ المُصَلِّينَ؛ كما رواهُ ابنُ وهبٍ في «جامِعِه».</w:t>
      </w:r>
    </w:p>
    <w:p w:rsidR="0011617D" w:rsidRPr="00605401" w:rsidRDefault="0011617D" w:rsidP="00605401">
      <w:pPr>
        <w:autoSpaceDE w:val="0"/>
        <w:autoSpaceDN w:val="0"/>
        <w:bidi/>
        <w:adjustRightInd w:val="0"/>
        <w:spacing w:line="252" w:lineRule="auto"/>
        <w:jc w:val="both"/>
        <w:rPr>
          <w:rFonts w:ascii="Arial" w:hAnsi="Arial" w:cs="Arial"/>
          <w:sz w:val="28"/>
          <w:szCs w:val="28"/>
        </w:rPr>
      </w:pPr>
      <w:r w:rsidRPr="00605401">
        <w:rPr>
          <w:rFonts w:ascii="Arial" w:hAnsi="Arial" w:cs="Arial"/>
          <w:sz w:val="28"/>
          <w:szCs w:val="28"/>
          <w:rtl/>
        </w:rPr>
        <w:t>ـــــــــــــــــــــــــــــــــــــــــــــــــــــــ</w:t>
      </w:r>
    </w:p>
    <w:p w:rsidR="0011617D" w:rsidRPr="00605401" w:rsidRDefault="0011617D" w:rsidP="00605401">
      <w:pPr>
        <w:bidi/>
        <w:jc w:val="both"/>
        <w:rPr>
          <w:rFonts w:asciiTheme="minorBidi" w:hAnsiTheme="minorBidi"/>
          <w:sz w:val="28"/>
          <w:szCs w:val="28"/>
        </w:rPr>
      </w:pPr>
      <w:r w:rsidRPr="00605401">
        <w:rPr>
          <w:rFonts w:ascii="Arial" w:hAnsi="Arial" w:cs="Arial"/>
          <w:sz w:val="28"/>
          <w:szCs w:val="28"/>
          <w:rtl/>
        </w:rPr>
        <w:t>(1)</w:t>
      </w:r>
      <w:r w:rsidRPr="00605401">
        <w:rPr>
          <w:rFonts w:asciiTheme="minorBidi" w:hAnsiTheme="minorBidi"/>
          <w:sz w:val="28"/>
          <w:szCs w:val="28"/>
          <w:rtl/>
        </w:rPr>
        <w:t xml:space="preserve"> ينظر: «تفسير الطبري» (9 /67 ـ 69)</w:t>
      </w:r>
      <w:r w:rsidR="00605401">
        <w:rPr>
          <w:rFonts w:asciiTheme="minorBidi" w:hAnsiTheme="minorBidi"/>
          <w:sz w:val="28"/>
          <w:szCs w:val="28"/>
          <w:rtl/>
        </w:rPr>
        <w:t>.</w:t>
      </w:r>
    </w:p>
    <w:p w:rsidR="0011617D" w:rsidRPr="00605401" w:rsidRDefault="0011617D" w:rsidP="00605401">
      <w:pPr>
        <w:autoSpaceDE w:val="0"/>
        <w:autoSpaceDN w:val="0"/>
        <w:bidi/>
        <w:adjustRightInd w:val="0"/>
        <w:spacing w:line="252" w:lineRule="auto"/>
        <w:jc w:val="both"/>
        <w:rPr>
          <w:rFonts w:ascii="Calibri" w:hAnsi="Calibri" w:cs="Calibri"/>
          <w:sz w:val="28"/>
          <w:szCs w:val="28"/>
        </w:rPr>
      </w:pPr>
    </w:p>
    <w:p w:rsidR="0011617D" w:rsidRPr="00605401" w:rsidRDefault="0011617D" w:rsidP="00605401">
      <w:pPr>
        <w:bidi/>
        <w:jc w:val="both"/>
        <w:rPr>
          <w:rFonts w:asciiTheme="minorBidi" w:hAnsiTheme="minorBidi"/>
          <w:sz w:val="28"/>
          <w:szCs w:val="28"/>
        </w:rPr>
      </w:pPr>
      <w:r w:rsidRPr="00605401">
        <w:rPr>
          <w:rFonts w:ascii="Arial" w:hAnsi="Arial" w:cs="Arial"/>
          <w:sz w:val="28"/>
          <w:szCs w:val="28"/>
          <w:rtl/>
        </w:rPr>
        <w:t>(2</w:t>
      </w:r>
      <w:r w:rsidRPr="00605401">
        <w:rPr>
          <w:rFonts w:ascii="Arial" w:hAnsi="Arial" w:cs="Arial"/>
          <w:sz w:val="28"/>
          <w:szCs w:val="28"/>
          <w:rtl/>
          <w:lang w:bidi="ar-SY"/>
        </w:rPr>
        <w:t>)</w:t>
      </w:r>
      <w:r w:rsidRPr="00605401">
        <w:rPr>
          <w:rFonts w:asciiTheme="minorBidi" w:hAnsiTheme="minorBidi"/>
          <w:sz w:val="28"/>
          <w:szCs w:val="28"/>
          <w:rtl/>
        </w:rPr>
        <w:t xml:space="preserve"> ينظر: «تفسير الطبري» (9 /61 ـ 67)</w:t>
      </w:r>
      <w:r w:rsidR="00605401">
        <w:rPr>
          <w:rFonts w:asciiTheme="minorBidi" w:hAnsiTheme="minorBidi"/>
          <w:sz w:val="28"/>
          <w:szCs w:val="28"/>
          <w:rtl/>
        </w:rPr>
        <w:t>.</w:t>
      </w:r>
    </w:p>
    <w:p w:rsidR="0011617D" w:rsidRPr="00605401" w:rsidRDefault="0011617D" w:rsidP="00605401">
      <w:pPr>
        <w:autoSpaceDE w:val="0"/>
        <w:autoSpaceDN w:val="0"/>
        <w:bidi/>
        <w:adjustRightInd w:val="0"/>
        <w:spacing w:line="252" w:lineRule="auto"/>
        <w:jc w:val="both"/>
        <w:rPr>
          <w:rFonts w:ascii="Arial" w:hAnsi="Arial" w:cs="Arial"/>
          <w:sz w:val="28"/>
          <w:szCs w:val="28"/>
          <w:rtl/>
          <w:lang w:bidi="ar-SY"/>
        </w:rPr>
      </w:pPr>
    </w:p>
    <w:p w:rsidR="0011617D" w:rsidRPr="00605401" w:rsidRDefault="0011617D" w:rsidP="00605401">
      <w:pPr>
        <w:jc w:val="both"/>
        <w:rPr>
          <w:rFonts w:asciiTheme="minorBidi" w:hAnsiTheme="minorBidi"/>
          <w:sz w:val="28"/>
          <w:szCs w:val="28"/>
        </w:rPr>
      </w:pPr>
      <w:r w:rsidRPr="00605401">
        <w:rPr>
          <w:rFonts w:asciiTheme="minorBidi" w:hAnsiTheme="minorBidi"/>
          <w:sz w:val="28"/>
          <w:szCs w:val="28"/>
        </w:rPr>
        <w:br w:type="page"/>
      </w:r>
    </w:p>
    <w:p w:rsidR="00D041D3" w:rsidRPr="00605401" w:rsidRDefault="00D041D3" w:rsidP="00605401">
      <w:pPr>
        <w:bidi/>
        <w:jc w:val="both"/>
        <w:rPr>
          <w:rFonts w:asciiTheme="minorBidi" w:hAnsiTheme="minorBidi"/>
          <w:sz w:val="28"/>
          <w:szCs w:val="28"/>
        </w:rPr>
      </w:pP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شهادةُ الذميِّ:</w:t>
      </w:r>
    </w:p>
    <w:p w:rsidR="00D041D3" w:rsidRPr="00605401" w:rsidRDefault="00D041D3" w:rsidP="00605401">
      <w:pPr>
        <w:autoSpaceDE w:val="0"/>
        <w:autoSpaceDN w:val="0"/>
        <w:bidi/>
        <w:adjustRightInd w:val="0"/>
        <w:spacing w:line="252" w:lineRule="auto"/>
        <w:jc w:val="both"/>
        <w:rPr>
          <w:rFonts w:ascii="Calibri" w:hAnsi="Calibri" w:cs="Calibri"/>
          <w:sz w:val="28"/>
          <w:szCs w:val="28"/>
        </w:rPr>
      </w:pPr>
      <w:r w:rsidRPr="00605401">
        <w:rPr>
          <w:rFonts w:asciiTheme="minorBidi" w:hAnsiTheme="minorBidi"/>
          <w:sz w:val="28"/>
          <w:szCs w:val="28"/>
          <w:rtl/>
        </w:rPr>
        <w:t>وفيها أيضًا: إشارةٌ إلى عدمِ جوازِ شهادةِ الذميِّ إلا بشرطَيْها؛ وهما في مِثْلِ هذه الوصيَّةِ: أنْ يكونَ المُسلِمُ في سَفَرٍ، وألاَّ يجدَ شاهِدًا مُسلِمًا يَشهَدُ، فحتى لا يَضِيعَ حقُّهُ وحقُّ الناسِ مِن الوَرَثةِ وغيرِهم فيُشهِدُ الذِّمِّيَّيْنِ؛ وبهذا كان يَقضي السلفُ، وقد صحَّ عن شُرَيْحٍ؛ قال: «لا تَصِحُّ شهادةُ الذِّمِّيِّ إلاَّ في سفرٍ، ولا في السفرِ إلاَّ في الوصيَّةِ»</w:t>
      </w:r>
      <w:r w:rsidR="00F75C87" w:rsidRPr="00605401">
        <w:rPr>
          <w:rFonts w:ascii="Arial" w:hAnsi="Arial" w:cs="Arial"/>
          <w:sz w:val="28"/>
          <w:szCs w:val="28"/>
          <w:rtl/>
        </w:rPr>
        <w:t>(1)</w:t>
      </w:r>
      <w:r w:rsidRPr="00605401">
        <w:rPr>
          <w:rFonts w:asciiTheme="minorBidi" w:hAnsiTheme="minorBidi"/>
          <w:sz w:val="28"/>
          <w:szCs w:val="28"/>
          <w:rtl/>
        </w:rPr>
        <w:t>وبهذا يقولُ أحمدُ.</w:t>
      </w:r>
    </w:p>
    <w:p w:rsidR="00F75C87" w:rsidRPr="00605401" w:rsidRDefault="00D041D3" w:rsidP="00605401">
      <w:pPr>
        <w:autoSpaceDE w:val="0"/>
        <w:autoSpaceDN w:val="0"/>
        <w:bidi/>
        <w:adjustRightInd w:val="0"/>
        <w:spacing w:line="252" w:lineRule="auto"/>
        <w:jc w:val="both"/>
        <w:rPr>
          <w:rFonts w:ascii="Arial" w:hAnsi="Arial" w:cs="Arial"/>
          <w:sz w:val="28"/>
          <w:szCs w:val="28"/>
          <w:rtl/>
          <w:lang w:bidi="ar-SY"/>
        </w:rPr>
      </w:pPr>
      <w:r w:rsidRPr="00605401">
        <w:rPr>
          <w:rFonts w:asciiTheme="minorBidi" w:hAnsiTheme="minorBidi"/>
          <w:sz w:val="28"/>
          <w:szCs w:val="28"/>
          <w:rtl/>
        </w:rPr>
        <w:t>وذهَبَ أبو حنيفةَ ومالكٌ والشافعيُّ: إلى عدمِ جوازِ شهادةِ الذميِّ على المُسلِمينَ، وجوَّزَ أهلُ الرأيِ شهادتَهم على أنفسِهم، وقد رُوِيَ عن الزُّهريِّ أنَّه قال: «مضَتِ السُّنَّةُ أنَّه لا تجوزُ شهادةُ الكافرِ على المُسلِمينَ لا في حضرٍ ولا في سفرٍ»</w:t>
      </w:r>
      <w:r w:rsidR="00F75C87" w:rsidRPr="00605401">
        <w:rPr>
          <w:rFonts w:ascii="Arial" w:hAnsi="Arial" w:cs="Arial"/>
          <w:sz w:val="28"/>
          <w:szCs w:val="28"/>
          <w:rtl/>
        </w:rPr>
        <w:t>(2</w:t>
      </w:r>
      <w:r w:rsidR="00F75C87" w:rsidRPr="00605401">
        <w:rPr>
          <w:rFonts w:ascii="Arial" w:hAnsi="Arial" w:cs="Arial"/>
          <w:sz w:val="28"/>
          <w:szCs w:val="28"/>
          <w:rtl/>
          <w:lang w:bidi="ar-SY"/>
        </w:rPr>
        <w:t>)</w:t>
      </w:r>
    </w:p>
    <w:p w:rsidR="0011617D"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وإنَّما خَصَّتِ الآيةُ السفرَ والوصيَّةَ لإشهادِ الكافرِ على حقِّ المُسلِمِ؛ بخلافِ غيرِها مِن الأحوالِ؛ كالبُيُوعِ والدُّيُونِ والرَّهْنِ للحاضرِ والمسافِرِ؛ لأنَّ الاحتِضارَ في السفرِ يَعجِزُ معه الإنسانُ عن البحثِ عن شاهدٍ يَشهَدُ له في حقِّه؛ لكونِهِ عندَ غيرِ أهلِهِ وفي غيرِ بلدِه، بخلافِ ما لو كان بائعًا صحيحًا، فعندَهُ مِن فُسْحةِ الوقتِ وصِحَّةِ البدنِ ما يَقدِرُ على الإشهادِ على حقِّه مِن المُسلِمينَ، فكان الأمرُ للمُحتضَرِ المسافرِ في بلدِ كفرٍ بينَ أمرَيْنِ: الموتِ بلا وصيَّةٍ وتضييعِ المالِ والحقوقِ، أو الوصيَّةِ وإشهادِ كافرٍ عليها يَحتمِلُ صِدقُهُ وكذبُهُ، ويُجعَلُ للمسلِمِ مِن الوَرَثةِ الحقُّ في الطعنِ فيها وإسقاطِها عندَ قيامِ بيِّنةٍ وقرينةٍ على فسادِ تلك الشهادةِ؛ فكان أخَفَّ الحالَيْنِ وأقَلَّ المَفسدتَيْنِ إشهادُ الكافرِ على وصيَّتِه.</w:t>
      </w:r>
    </w:p>
    <w:p w:rsidR="00F75C87" w:rsidRPr="00605401" w:rsidRDefault="00F75C87" w:rsidP="00605401">
      <w:pPr>
        <w:autoSpaceDE w:val="0"/>
        <w:autoSpaceDN w:val="0"/>
        <w:bidi/>
        <w:adjustRightInd w:val="0"/>
        <w:spacing w:line="252" w:lineRule="auto"/>
        <w:jc w:val="both"/>
        <w:rPr>
          <w:rFonts w:ascii="Arial" w:hAnsi="Arial" w:cs="Arial"/>
          <w:sz w:val="28"/>
          <w:szCs w:val="28"/>
        </w:rPr>
      </w:pPr>
      <w:r w:rsidRPr="00605401">
        <w:rPr>
          <w:rFonts w:ascii="Arial" w:hAnsi="Arial" w:cs="Arial"/>
          <w:sz w:val="28"/>
          <w:szCs w:val="28"/>
          <w:rtl/>
        </w:rPr>
        <w:t>ـــــــــــــــــــــــــــــــــــــــــــــــــــــــ</w:t>
      </w:r>
    </w:p>
    <w:p w:rsidR="00F75C87" w:rsidRPr="00605401" w:rsidRDefault="00F75C87" w:rsidP="00605401">
      <w:pPr>
        <w:autoSpaceDE w:val="0"/>
        <w:autoSpaceDN w:val="0"/>
        <w:bidi/>
        <w:adjustRightInd w:val="0"/>
        <w:spacing w:line="252" w:lineRule="auto"/>
        <w:jc w:val="both"/>
        <w:rPr>
          <w:rFonts w:ascii="Calibri" w:hAnsi="Calibri" w:cs="Calibri"/>
          <w:sz w:val="28"/>
          <w:szCs w:val="28"/>
        </w:rPr>
      </w:pPr>
      <w:r w:rsidRPr="00605401">
        <w:rPr>
          <w:rFonts w:ascii="Arial" w:hAnsi="Arial" w:cs="Arial"/>
          <w:sz w:val="28"/>
          <w:szCs w:val="28"/>
          <w:rtl/>
        </w:rPr>
        <w:t>(1)</w:t>
      </w:r>
      <w:r w:rsidRPr="00605401">
        <w:rPr>
          <w:rFonts w:asciiTheme="minorBidi" w:hAnsiTheme="minorBidi"/>
          <w:sz w:val="28"/>
          <w:szCs w:val="28"/>
          <w:rtl/>
        </w:rPr>
        <w:t xml:space="preserve"> «تفسير الطبري» (9 /64).؛</w:t>
      </w:r>
    </w:p>
    <w:p w:rsidR="00F75C87" w:rsidRPr="00605401" w:rsidRDefault="00F75C87" w:rsidP="00605401">
      <w:pPr>
        <w:bidi/>
        <w:jc w:val="both"/>
        <w:rPr>
          <w:rFonts w:asciiTheme="minorBidi" w:hAnsiTheme="minorBidi"/>
          <w:sz w:val="28"/>
          <w:szCs w:val="28"/>
        </w:rPr>
      </w:pPr>
      <w:r w:rsidRPr="00605401">
        <w:rPr>
          <w:rFonts w:ascii="Arial" w:hAnsi="Arial" w:cs="Arial"/>
          <w:sz w:val="28"/>
          <w:szCs w:val="28"/>
          <w:rtl/>
        </w:rPr>
        <w:t>(2</w:t>
      </w:r>
      <w:r w:rsidRPr="00605401">
        <w:rPr>
          <w:rFonts w:ascii="Arial" w:hAnsi="Arial" w:cs="Arial"/>
          <w:sz w:val="28"/>
          <w:szCs w:val="28"/>
          <w:rtl/>
          <w:lang w:bidi="ar-SY"/>
        </w:rPr>
        <w:t>)</w:t>
      </w:r>
      <w:r w:rsidRPr="00605401">
        <w:rPr>
          <w:rFonts w:asciiTheme="minorBidi" w:hAnsiTheme="minorBidi"/>
          <w:sz w:val="28"/>
          <w:szCs w:val="28"/>
          <w:rtl/>
        </w:rPr>
        <w:t xml:space="preserve"> «تفسير الطبري» (9 /68)</w:t>
      </w:r>
      <w:r w:rsidR="00605401">
        <w:rPr>
          <w:rFonts w:asciiTheme="minorBidi" w:hAnsiTheme="minorBidi"/>
          <w:sz w:val="28"/>
          <w:szCs w:val="28"/>
          <w:rtl/>
        </w:rPr>
        <w:t>.</w:t>
      </w:r>
    </w:p>
    <w:p w:rsidR="00F75C87" w:rsidRPr="00605401" w:rsidRDefault="00F75C87" w:rsidP="00605401">
      <w:pPr>
        <w:autoSpaceDE w:val="0"/>
        <w:autoSpaceDN w:val="0"/>
        <w:bidi/>
        <w:adjustRightInd w:val="0"/>
        <w:spacing w:line="252" w:lineRule="auto"/>
        <w:jc w:val="both"/>
        <w:rPr>
          <w:rFonts w:ascii="Arial" w:hAnsi="Arial" w:cs="Arial"/>
          <w:sz w:val="28"/>
          <w:szCs w:val="28"/>
          <w:rtl/>
          <w:lang w:bidi="ar-SY"/>
        </w:rPr>
      </w:pPr>
    </w:p>
    <w:p w:rsidR="00F75C87" w:rsidRPr="00605401" w:rsidRDefault="00F75C87" w:rsidP="00605401">
      <w:pPr>
        <w:bidi/>
        <w:jc w:val="both"/>
        <w:rPr>
          <w:rFonts w:asciiTheme="minorBidi" w:hAnsiTheme="minorBidi"/>
          <w:sz w:val="28"/>
          <w:szCs w:val="28"/>
        </w:rPr>
      </w:pPr>
    </w:p>
    <w:p w:rsidR="0011617D" w:rsidRPr="00605401" w:rsidRDefault="0011617D" w:rsidP="00605401">
      <w:pPr>
        <w:jc w:val="both"/>
        <w:rPr>
          <w:rFonts w:asciiTheme="minorBidi" w:hAnsiTheme="minorBidi"/>
          <w:sz w:val="28"/>
          <w:szCs w:val="28"/>
        </w:rPr>
      </w:pPr>
      <w:r w:rsidRPr="00605401">
        <w:rPr>
          <w:rFonts w:asciiTheme="minorBidi" w:hAnsiTheme="minorBidi"/>
          <w:sz w:val="28"/>
          <w:szCs w:val="28"/>
        </w:rPr>
        <w:br w:type="page"/>
      </w:r>
    </w:p>
    <w:p w:rsidR="00D041D3" w:rsidRPr="00605401" w:rsidRDefault="00D041D3" w:rsidP="00605401">
      <w:pPr>
        <w:bidi/>
        <w:jc w:val="both"/>
        <w:rPr>
          <w:rFonts w:asciiTheme="minorBidi" w:hAnsiTheme="minorBidi"/>
          <w:sz w:val="28"/>
          <w:szCs w:val="28"/>
          <w:lang w:bidi="ar-SY"/>
        </w:rPr>
      </w:pP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وإنْ رَضِيَ أهلُ الميراثِ بشهادةِ الشاهدَيْنِ؛ وذلك لأنَّهم يَعرِفونَ صِدْقَهما أو يَعرِفونَ مالَ المُوصِي كثرةً وقلةً ونوعًا، فإنَّهم يَترُكونَهما، وإنْ شَكُّوا فيهما واتَّهَمُوهُما فيَدفَعُونَهما إلى السُّلْطانِ لِيَمتحنَهما ويَستحلفَهما.</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الحلفُ بعد الصلاة:</w:t>
      </w:r>
    </w:p>
    <w:p w:rsidR="00F75C87" w:rsidRPr="00605401" w:rsidRDefault="00D041D3" w:rsidP="00605401">
      <w:pPr>
        <w:autoSpaceDE w:val="0"/>
        <w:autoSpaceDN w:val="0"/>
        <w:bidi/>
        <w:adjustRightInd w:val="0"/>
        <w:spacing w:line="252" w:lineRule="auto"/>
        <w:jc w:val="both"/>
        <w:rPr>
          <w:rFonts w:ascii="Arial" w:hAnsi="Arial" w:cs="Arial"/>
          <w:sz w:val="28"/>
          <w:szCs w:val="28"/>
          <w:rtl/>
        </w:rPr>
      </w:pPr>
      <w:r w:rsidRPr="00605401">
        <w:rPr>
          <w:rFonts w:asciiTheme="minorBidi" w:hAnsiTheme="minorBidi"/>
          <w:sz w:val="28"/>
          <w:szCs w:val="28"/>
          <w:rtl/>
        </w:rPr>
        <w:t>وقولُه تعالى: {تَحْبِسُونَهُمَا مِنْ بَعْدِ الصَّلاَةِ} ، فيه تعظيمُ الحَلِفِ بعدَ الصلاةِ؛ لكونِه مُنصرَفَ العبادةِ، وقريبَ العهدِ بالخضوعِ للخالقِ، وأقرَبَ لذِكْرِ المَعادِ وخَشْيةِ اللِّقاءِ، وقد خَصَّ بعضُ السلفِ الصلاةَ بصلاةِ العصرِ؛ كما قالهُ ابنُ عبَّاسٍ وعَبِيدَةُ السَّلْمَانِيُّ والشعبيُّ وابنُ جُبيرٍ والنخَعيُّ وقتادةُ</w:t>
      </w:r>
      <w:r w:rsidR="00F75C87" w:rsidRPr="00605401">
        <w:rPr>
          <w:rFonts w:ascii="Arial" w:hAnsi="Arial" w:cs="Arial"/>
          <w:sz w:val="28"/>
          <w:szCs w:val="28"/>
          <w:rtl/>
        </w:rPr>
        <w:t>(1)</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وقال الزُّهْريُّ بعمومِ الصلاةِ في أيِّ وقتٍ أدرَكَها.</w:t>
      </w:r>
    </w:p>
    <w:p w:rsidR="00F75C87" w:rsidRPr="00605401" w:rsidRDefault="00D041D3" w:rsidP="00605401">
      <w:pPr>
        <w:autoSpaceDE w:val="0"/>
        <w:autoSpaceDN w:val="0"/>
        <w:bidi/>
        <w:adjustRightInd w:val="0"/>
        <w:spacing w:line="252" w:lineRule="auto"/>
        <w:jc w:val="both"/>
        <w:rPr>
          <w:rFonts w:ascii="Arial" w:hAnsi="Arial" w:cs="Arial"/>
          <w:sz w:val="28"/>
          <w:szCs w:val="28"/>
          <w:rtl/>
          <w:lang w:bidi="ar-SY"/>
        </w:rPr>
      </w:pPr>
      <w:r w:rsidRPr="00605401">
        <w:rPr>
          <w:rFonts w:asciiTheme="minorBidi" w:hAnsiTheme="minorBidi"/>
          <w:sz w:val="28"/>
          <w:szCs w:val="28"/>
          <w:rtl/>
        </w:rPr>
        <w:t>وإن كان الشهودُ مِن غيرِ المُسلِمينَ، فيَحلِفانِ بعدَ صلاتِهما في دِينِهما؛ رُوِيَ هذا عن ابنِ عبَّاسٍ</w:t>
      </w:r>
      <w:r w:rsidR="00F75C87" w:rsidRPr="00605401">
        <w:rPr>
          <w:rFonts w:ascii="Arial" w:hAnsi="Arial" w:cs="Arial"/>
          <w:sz w:val="28"/>
          <w:szCs w:val="28"/>
          <w:rtl/>
        </w:rPr>
        <w:t>(2</w:t>
      </w:r>
      <w:r w:rsidR="00F75C87" w:rsidRPr="00605401">
        <w:rPr>
          <w:rFonts w:ascii="Arial" w:hAnsi="Arial" w:cs="Arial"/>
          <w:sz w:val="28"/>
          <w:szCs w:val="28"/>
          <w:rtl/>
          <w:lang w:bidi="ar-SY"/>
        </w:rPr>
        <w:t>)</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لأنَّ المرادَ تعظيمُ اليمينِ في نفسَيْهما، وحِفظُ الحقِّ بتخويفِهما وترهيبِهما مِن ربِّهما، وليس في ذلك إعانةٌ لهما على عِبادةِ غيرِ اللهِ، ودَعْوَتُهما لإقامةِ صلاةٍ غيرِ صلاةِ المُسلِمينَ، وعبادةِ ربٍّ غيرِ اللهِ؛ وإنَّما هو حفظٌ لحقِّ المُسلِمينَ بعدَ صلاتِهم التي يُؤدُّونَها في دينِهم كما كانوا مِن قبلُ.</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استحلافُ الكافِرِ:</w:t>
      </w:r>
    </w:p>
    <w:p w:rsidR="00F75C87" w:rsidRPr="00605401" w:rsidRDefault="00D041D3" w:rsidP="00605401">
      <w:pPr>
        <w:bidi/>
        <w:jc w:val="both"/>
        <w:rPr>
          <w:rFonts w:asciiTheme="minorBidi" w:hAnsiTheme="minorBidi"/>
          <w:sz w:val="28"/>
          <w:szCs w:val="28"/>
          <w:rtl/>
        </w:rPr>
      </w:pPr>
      <w:r w:rsidRPr="00605401">
        <w:rPr>
          <w:rFonts w:asciiTheme="minorBidi" w:hAnsiTheme="minorBidi"/>
          <w:sz w:val="28"/>
          <w:szCs w:val="28"/>
          <w:rtl/>
        </w:rPr>
        <w:t>وفي هذا: دليلٌ على جوازِ استحلافِ الكافرِ على ما يُعظِّمُهُ في دِينِه، والتنزُّلِ معه بما يُشعِرُهُ بِعَظَمةِ دِينِهِ ومَعبدِهِ مِن غيرِ تصريحٍ.</w:t>
      </w:r>
    </w:p>
    <w:p w:rsidR="00F75C87" w:rsidRPr="00605401" w:rsidRDefault="00F75C87" w:rsidP="00605401">
      <w:pPr>
        <w:autoSpaceDE w:val="0"/>
        <w:autoSpaceDN w:val="0"/>
        <w:bidi/>
        <w:adjustRightInd w:val="0"/>
        <w:spacing w:line="252" w:lineRule="auto"/>
        <w:jc w:val="both"/>
        <w:rPr>
          <w:rFonts w:ascii="Arial" w:hAnsi="Arial" w:cs="Arial"/>
          <w:sz w:val="28"/>
          <w:szCs w:val="28"/>
        </w:rPr>
      </w:pPr>
      <w:r w:rsidRPr="00605401">
        <w:rPr>
          <w:rFonts w:ascii="Arial" w:hAnsi="Arial" w:cs="Arial"/>
          <w:sz w:val="28"/>
          <w:szCs w:val="28"/>
          <w:rtl/>
        </w:rPr>
        <w:t>ـــــــــــــــــــــــــــــــــــــــــــــــــــــــ</w:t>
      </w:r>
    </w:p>
    <w:p w:rsidR="00F75C87" w:rsidRPr="00605401" w:rsidRDefault="00F75C87" w:rsidP="00605401">
      <w:pPr>
        <w:bidi/>
        <w:jc w:val="both"/>
        <w:rPr>
          <w:rFonts w:asciiTheme="minorBidi" w:hAnsiTheme="minorBidi"/>
          <w:sz w:val="28"/>
          <w:szCs w:val="28"/>
          <w:rtl/>
          <w:lang w:bidi="ar-SY"/>
        </w:rPr>
      </w:pPr>
      <w:r w:rsidRPr="00605401">
        <w:rPr>
          <w:rFonts w:ascii="Arial" w:hAnsi="Arial" w:cs="Arial"/>
          <w:sz w:val="28"/>
          <w:szCs w:val="28"/>
          <w:rtl/>
        </w:rPr>
        <w:t>(1)</w:t>
      </w:r>
      <w:r w:rsidRPr="00605401">
        <w:rPr>
          <w:rFonts w:asciiTheme="minorBidi" w:hAnsiTheme="minorBidi"/>
          <w:sz w:val="28"/>
          <w:szCs w:val="28"/>
          <w:rtl/>
        </w:rPr>
        <w:t xml:space="preserve"> ينظر: «تفسير الطبري» (9 /76 ـ 78)، و«تفسير ابن أبي حاتم» (4/1230)، و«تفسير ابن كثير» (3 /217)</w:t>
      </w:r>
      <w:r w:rsidR="00605401">
        <w:rPr>
          <w:rFonts w:asciiTheme="minorBidi" w:hAnsiTheme="minorBidi"/>
          <w:sz w:val="28"/>
          <w:szCs w:val="28"/>
          <w:rtl/>
        </w:rPr>
        <w:t>.</w:t>
      </w:r>
    </w:p>
    <w:p w:rsidR="00F75C87" w:rsidRPr="00605401" w:rsidRDefault="00F75C87" w:rsidP="00605401">
      <w:pPr>
        <w:autoSpaceDE w:val="0"/>
        <w:autoSpaceDN w:val="0"/>
        <w:bidi/>
        <w:adjustRightInd w:val="0"/>
        <w:spacing w:line="252" w:lineRule="auto"/>
        <w:jc w:val="both"/>
        <w:rPr>
          <w:rFonts w:ascii="Calibri" w:hAnsi="Calibri" w:cs="Calibri"/>
          <w:sz w:val="28"/>
          <w:szCs w:val="28"/>
        </w:rPr>
      </w:pPr>
      <w:r w:rsidRPr="00605401">
        <w:rPr>
          <w:rFonts w:asciiTheme="minorBidi" w:hAnsiTheme="minorBidi"/>
          <w:sz w:val="28"/>
          <w:szCs w:val="28"/>
          <w:rtl/>
        </w:rPr>
        <w:t xml:space="preserve"> </w:t>
      </w:r>
      <w:r w:rsidRPr="00605401">
        <w:rPr>
          <w:rFonts w:ascii="Arial" w:hAnsi="Arial" w:cs="Arial"/>
          <w:sz w:val="28"/>
          <w:szCs w:val="28"/>
          <w:rtl/>
        </w:rPr>
        <w:t>(2</w:t>
      </w:r>
      <w:r w:rsidRPr="00605401">
        <w:rPr>
          <w:rFonts w:ascii="Arial" w:hAnsi="Arial" w:cs="Arial"/>
          <w:sz w:val="28"/>
          <w:szCs w:val="28"/>
          <w:rtl/>
          <w:lang w:bidi="ar-SY"/>
        </w:rPr>
        <w:t>)</w:t>
      </w:r>
      <w:r w:rsidRPr="00605401">
        <w:rPr>
          <w:rFonts w:asciiTheme="minorBidi" w:hAnsiTheme="minorBidi"/>
          <w:sz w:val="28"/>
          <w:szCs w:val="28"/>
          <w:rtl/>
        </w:rPr>
        <w:t>«تفسير ابن كثير» (3 /217).؛</w:t>
      </w:r>
    </w:p>
    <w:p w:rsidR="00F75C87" w:rsidRPr="00605401" w:rsidRDefault="00F75C87" w:rsidP="00605401">
      <w:pPr>
        <w:jc w:val="both"/>
        <w:rPr>
          <w:rFonts w:asciiTheme="minorBidi" w:hAnsiTheme="minorBidi"/>
          <w:sz w:val="28"/>
          <w:szCs w:val="28"/>
        </w:rPr>
      </w:pPr>
      <w:r w:rsidRPr="00605401">
        <w:rPr>
          <w:rFonts w:asciiTheme="minorBidi" w:hAnsiTheme="minorBidi"/>
          <w:sz w:val="28"/>
          <w:szCs w:val="28"/>
        </w:rPr>
        <w:br w:type="page"/>
      </w:r>
    </w:p>
    <w:p w:rsidR="00D041D3" w:rsidRPr="00605401" w:rsidRDefault="00D041D3" w:rsidP="00605401">
      <w:pPr>
        <w:bidi/>
        <w:jc w:val="both"/>
        <w:rPr>
          <w:rFonts w:asciiTheme="minorBidi" w:hAnsiTheme="minorBidi"/>
          <w:sz w:val="28"/>
          <w:szCs w:val="28"/>
        </w:rPr>
      </w:pP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ويُقسِمانِ على ما شَهِدَا ويُبيِّنانِ أنَّهما بيَّنَا ولم يَكتُمَا لدُنيا ولا لرِشْوةٍ، ويكونُ ذلك عندَ الرِّيبةِ منهما؛ كما قال تعالى: {فَيُقْسِمَانِ بِاللَّهِ إِنِ ارْتَبْتُمْ لاَ نَشْتَرِي بِهِ ثَمَناً وَلَوْ كَانَ ذَا قُرْبَى} ، ويُسقِطُ عنهما ذلك التُّهمةَ؛ لأنَّه لا بيِّنةَ عليهما، والقولُ قولُهما.</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ولا يثبُتُ في الوحيِ: أنَّ الشاهدَ يَحلِفُ على شهادتِهِ إلاَّ في هذا الموضعِ.</w:t>
      </w:r>
    </w:p>
    <w:p w:rsidR="00D041D3" w:rsidRPr="00605401" w:rsidRDefault="00D041D3" w:rsidP="00605401">
      <w:pPr>
        <w:bidi/>
        <w:jc w:val="both"/>
        <w:rPr>
          <w:rFonts w:asciiTheme="minorBidi" w:hAnsiTheme="minorBidi"/>
          <w:sz w:val="28"/>
          <w:szCs w:val="28"/>
        </w:rPr>
      </w:pPr>
      <w:r w:rsidRPr="00605401">
        <w:rPr>
          <w:rFonts w:asciiTheme="minorBidi" w:hAnsiTheme="minorBidi"/>
          <w:sz w:val="28"/>
          <w:szCs w:val="28"/>
          <w:rtl/>
        </w:rPr>
        <w:t>وقولُه تعالى: {فَإِنْ عُثِرَ عَلَى أَنَّهُمَا اسْتَحَقَّا إِثْمًا} ؛ وذلك بكتمانِهما للحقِّ، وأخذِ شيءٍ مِن مالِ الميِّتِ، {فَآخَرَانِ يَقُومَانِ مَقَامَهُمَا مِنَ الَّذِينَ اسْتَحَقَّ عَلَيْهِمُ الأَوْلَيَانِ} ؛ أيْ : يقومُ اثنانِ مِن أحَقِّ الورثةِ بالمالِ، {فَيُقْسِمَانِ بِاللَّهِ لَشَهَادَتُنَا أَحَقُّ مِنْ شَهَادَتِهِمَا} ؛ أيْ : أحَقُّ بالقَبُولِ والأخذِ مِن كَذِبِهما وخيانتِهما؛ لعِلمِهما بحالِ الميِّتِ وما له وما عليه مما يجهلُ الكفَّارُ حالَهُ، ويُبيِّنانِ أنَّهما لم يَتعدَّيَا عليهما ويَبهتاهُما بما ليس فيهما؛ وإنَّما لبُطْلانِ قولِهما على الميِّتِ؛ فلا يَتضرَّرُ صاحِبُ الحقِّ في مالِ مورِّثِهِ، وصاحِبُ الحقِّ مِن مالِ الميِّتِ بدَيْنٍ أو رهنٍ أو هبةٍ وعطيةٍ؛ فإنَّ ذلك مِن الظُّلْمِ العظيمِ؛ وبذلك تُرَدُّ شهادةُ الكافرَيْنِ لشهادةِ المُسلِمَيْنِ مِن الورثةِ؛ لأنَّ اللَّهَ قال: {فَآخَرَانِ يَقُومَانِ مَقَامَهُمَا} ، فجعَلَ المُسلِمَيْنِ بدَلَ الكافرَيْنِ.</w:t>
      </w:r>
    </w:p>
    <w:p w:rsidR="00F75C87" w:rsidRPr="00605401" w:rsidRDefault="00D041D3" w:rsidP="00605401">
      <w:pPr>
        <w:autoSpaceDE w:val="0"/>
        <w:autoSpaceDN w:val="0"/>
        <w:bidi/>
        <w:adjustRightInd w:val="0"/>
        <w:spacing w:line="252" w:lineRule="auto"/>
        <w:jc w:val="both"/>
        <w:rPr>
          <w:rFonts w:ascii="Calibri" w:hAnsi="Calibri" w:cs="Calibri"/>
          <w:sz w:val="28"/>
          <w:szCs w:val="28"/>
        </w:rPr>
      </w:pPr>
      <w:r w:rsidRPr="00605401">
        <w:rPr>
          <w:rFonts w:asciiTheme="minorBidi" w:hAnsiTheme="minorBidi"/>
          <w:sz w:val="28"/>
          <w:szCs w:val="28"/>
          <w:rtl/>
        </w:rPr>
        <w:t>وإن كان الورثةُ قُصَّرًا صِغارًا واسْتُرِيبَ بشهادةِ الذِّمِّيَّيْنِ، فيقومُ مَقامَهما مِن عامَّةِ المُسلِمينَ ممَّن استرابَ بشهادةِ الذِّمِّيَّيْنِ؛ رُوِيَ هذا عن ابنِ عبَّاسٍ وغيرِه</w:t>
      </w:r>
      <w:r w:rsidR="00F75C87" w:rsidRPr="00605401">
        <w:rPr>
          <w:rFonts w:ascii="Arial" w:hAnsi="Arial" w:cs="Arial"/>
          <w:sz w:val="28"/>
          <w:szCs w:val="28"/>
          <w:rtl/>
        </w:rPr>
        <w:t>(1)</w:t>
      </w:r>
    </w:p>
    <w:p w:rsidR="00F75C87" w:rsidRPr="00605401" w:rsidRDefault="00F75C87" w:rsidP="00605401">
      <w:pPr>
        <w:bidi/>
        <w:jc w:val="both"/>
        <w:rPr>
          <w:rFonts w:asciiTheme="minorBidi" w:hAnsiTheme="minorBidi"/>
          <w:sz w:val="28"/>
          <w:szCs w:val="28"/>
          <w:rtl/>
        </w:rPr>
      </w:pPr>
      <w:r w:rsidRPr="00605401">
        <w:rPr>
          <w:rFonts w:asciiTheme="minorBidi" w:hAnsiTheme="minorBidi" w:hint="cs"/>
          <w:sz w:val="28"/>
          <w:szCs w:val="28"/>
          <w:rtl/>
        </w:rPr>
        <w:tab/>
      </w:r>
      <w:r w:rsidRPr="00605401">
        <w:rPr>
          <w:rFonts w:asciiTheme="minorBidi" w:hAnsiTheme="minorBidi" w:hint="cs"/>
          <w:sz w:val="28"/>
          <w:szCs w:val="28"/>
          <w:rtl/>
        </w:rPr>
        <w:tab/>
      </w:r>
      <w:r w:rsidRPr="00605401">
        <w:rPr>
          <w:rFonts w:asciiTheme="minorBidi" w:hAnsiTheme="minorBidi" w:hint="cs"/>
          <w:sz w:val="28"/>
          <w:szCs w:val="28"/>
          <w:rtl/>
        </w:rPr>
        <w:tab/>
      </w:r>
      <w:r w:rsidRPr="00605401">
        <w:rPr>
          <w:rFonts w:asciiTheme="minorBidi" w:hAnsiTheme="minorBidi" w:hint="cs"/>
          <w:sz w:val="28"/>
          <w:szCs w:val="28"/>
          <w:rtl/>
        </w:rPr>
        <w:tab/>
      </w:r>
      <w:r w:rsidRPr="00605401">
        <w:rPr>
          <w:rFonts w:asciiTheme="minorBidi" w:hAnsiTheme="minorBidi" w:hint="cs"/>
          <w:sz w:val="28"/>
          <w:szCs w:val="28"/>
          <w:rtl/>
        </w:rPr>
        <w:tab/>
      </w:r>
      <w:r w:rsidRPr="00605401">
        <w:rPr>
          <w:rFonts w:asciiTheme="minorBidi" w:hAnsiTheme="minorBidi" w:hint="cs"/>
          <w:sz w:val="28"/>
          <w:szCs w:val="28"/>
          <w:rtl/>
        </w:rPr>
        <w:tab/>
        <w:t>***</w:t>
      </w:r>
    </w:p>
    <w:p w:rsidR="00F75C87" w:rsidRPr="00605401" w:rsidRDefault="00F75C87" w:rsidP="00605401">
      <w:pPr>
        <w:autoSpaceDE w:val="0"/>
        <w:autoSpaceDN w:val="0"/>
        <w:bidi/>
        <w:adjustRightInd w:val="0"/>
        <w:spacing w:line="252" w:lineRule="auto"/>
        <w:jc w:val="both"/>
        <w:rPr>
          <w:rFonts w:ascii="Arial" w:hAnsi="Arial" w:cs="Arial"/>
          <w:sz w:val="28"/>
          <w:szCs w:val="28"/>
        </w:rPr>
      </w:pPr>
      <w:r w:rsidRPr="00605401">
        <w:rPr>
          <w:rFonts w:ascii="Arial" w:hAnsi="Arial" w:cs="Arial"/>
          <w:sz w:val="28"/>
          <w:szCs w:val="28"/>
          <w:rtl/>
        </w:rPr>
        <w:t>ـــــــــــــــــــــــــــــــــــــــــــــــــــــــ</w:t>
      </w:r>
    </w:p>
    <w:p w:rsidR="00F75C87" w:rsidRPr="00605401" w:rsidRDefault="00F75C87" w:rsidP="00605401">
      <w:pPr>
        <w:bidi/>
        <w:jc w:val="both"/>
        <w:rPr>
          <w:rFonts w:asciiTheme="minorBidi" w:hAnsiTheme="minorBidi"/>
          <w:sz w:val="28"/>
          <w:szCs w:val="28"/>
          <w:rtl/>
        </w:rPr>
      </w:pPr>
      <w:r w:rsidRPr="00605401">
        <w:rPr>
          <w:rFonts w:ascii="Arial" w:hAnsi="Arial" w:cs="Arial"/>
          <w:sz w:val="28"/>
          <w:szCs w:val="28"/>
          <w:rtl/>
        </w:rPr>
        <w:t>(1)</w:t>
      </w:r>
      <w:r w:rsidRPr="00605401">
        <w:rPr>
          <w:rFonts w:asciiTheme="minorBidi" w:hAnsiTheme="minorBidi"/>
          <w:sz w:val="28"/>
          <w:szCs w:val="28"/>
          <w:rtl/>
        </w:rPr>
        <w:t xml:space="preserve"> «تفسير الطبري» (9 /102)</w:t>
      </w:r>
      <w:r w:rsidR="00605401">
        <w:rPr>
          <w:rFonts w:asciiTheme="minorBidi" w:hAnsiTheme="minorBidi"/>
          <w:sz w:val="28"/>
          <w:szCs w:val="28"/>
          <w:rtl/>
        </w:rPr>
        <w:t>.</w:t>
      </w:r>
    </w:p>
    <w:p w:rsidR="00F75C87" w:rsidRPr="00605401" w:rsidRDefault="00F75C87" w:rsidP="00605401">
      <w:pPr>
        <w:autoSpaceDE w:val="0"/>
        <w:autoSpaceDN w:val="0"/>
        <w:bidi/>
        <w:adjustRightInd w:val="0"/>
        <w:spacing w:line="252" w:lineRule="auto"/>
        <w:jc w:val="both"/>
        <w:rPr>
          <w:rFonts w:ascii="Calibri" w:hAnsi="Calibri" w:cs="Calibri"/>
          <w:sz w:val="28"/>
          <w:szCs w:val="28"/>
        </w:rPr>
      </w:pPr>
    </w:p>
    <w:p w:rsidR="00F75C87" w:rsidRPr="00605401" w:rsidRDefault="00F75C87" w:rsidP="00605401">
      <w:pPr>
        <w:autoSpaceDE w:val="0"/>
        <w:autoSpaceDN w:val="0"/>
        <w:bidi/>
        <w:adjustRightInd w:val="0"/>
        <w:spacing w:line="252" w:lineRule="auto"/>
        <w:jc w:val="both"/>
        <w:rPr>
          <w:rFonts w:ascii="Arial" w:hAnsi="Arial" w:cs="Arial"/>
          <w:sz w:val="28"/>
          <w:szCs w:val="28"/>
          <w:rtl/>
          <w:lang w:bidi="ar-SY"/>
        </w:rPr>
      </w:pPr>
      <w:r w:rsidRPr="00605401">
        <w:rPr>
          <w:rFonts w:ascii="Arial" w:hAnsi="Arial" w:cs="Arial" w:hint="cs"/>
          <w:sz w:val="28"/>
          <w:szCs w:val="28"/>
          <w:rtl/>
        </w:rPr>
        <w:t xml:space="preserve"> </w:t>
      </w:r>
    </w:p>
    <w:p w:rsidR="00F75C87" w:rsidRPr="00605401" w:rsidRDefault="00F75C87" w:rsidP="00605401">
      <w:pPr>
        <w:bidi/>
        <w:jc w:val="both"/>
        <w:rPr>
          <w:rFonts w:asciiTheme="minorBidi" w:hAnsiTheme="minorBidi"/>
          <w:sz w:val="28"/>
          <w:szCs w:val="28"/>
        </w:rPr>
      </w:pPr>
      <w:r w:rsidRPr="00605401">
        <w:rPr>
          <w:rFonts w:ascii="Arial" w:hAnsi="Arial" w:cs="Arial" w:hint="cs"/>
          <w:sz w:val="28"/>
          <w:szCs w:val="28"/>
          <w:rtl/>
        </w:rPr>
        <w:t xml:space="preserve"> </w:t>
      </w:r>
    </w:p>
    <w:p w:rsidR="00605401" w:rsidRDefault="00605401">
      <w:pPr>
        <w:rPr>
          <w:rFonts w:asciiTheme="minorBidi" w:hAnsiTheme="minorBidi"/>
          <w:sz w:val="28"/>
          <w:szCs w:val="28"/>
          <w:rtl/>
        </w:rPr>
      </w:pPr>
      <w:r>
        <w:rPr>
          <w:rFonts w:asciiTheme="minorBidi" w:hAnsiTheme="minorBidi"/>
          <w:sz w:val="28"/>
          <w:szCs w:val="28"/>
          <w:rtl/>
        </w:rPr>
        <w:br w:type="page"/>
      </w:r>
    </w:p>
    <w:p w:rsidR="00605401" w:rsidRDefault="00605401" w:rsidP="00605401">
      <w:pPr>
        <w:bidi/>
        <w:jc w:val="both"/>
        <w:rPr>
          <w:rFonts w:cs="Arial"/>
          <w:sz w:val="28"/>
          <w:szCs w:val="28"/>
          <w:rtl/>
        </w:rPr>
      </w:pPr>
      <w:r w:rsidRPr="00C942F5">
        <w:rPr>
          <w:rFonts w:cs="Arial" w:hint="cs"/>
          <w:sz w:val="28"/>
          <w:szCs w:val="28"/>
          <w:rtl/>
        </w:rPr>
        <w:t>سورةُ</w:t>
      </w:r>
      <w:r w:rsidRPr="00C942F5">
        <w:rPr>
          <w:rFonts w:cs="Arial"/>
          <w:sz w:val="28"/>
          <w:szCs w:val="28"/>
          <w:rtl/>
        </w:rPr>
        <w:t xml:space="preserve"> </w:t>
      </w:r>
      <w:r w:rsidRPr="00C942F5">
        <w:rPr>
          <w:rFonts w:cs="Arial" w:hint="cs"/>
          <w:sz w:val="28"/>
          <w:szCs w:val="28"/>
          <w:rtl/>
        </w:rPr>
        <w:t>الأنعامِ</w:t>
      </w:r>
    </w:p>
    <w:p w:rsidR="00605401" w:rsidRDefault="00605401" w:rsidP="00605401">
      <w:pPr>
        <w:bidi/>
        <w:jc w:val="both"/>
        <w:rPr>
          <w:rFonts w:cs="Arial"/>
          <w:sz w:val="28"/>
          <w:szCs w:val="28"/>
          <w:rtl/>
        </w:rPr>
      </w:pPr>
    </w:p>
    <w:p w:rsidR="00605401" w:rsidRPr="00C942F5" w:rsidRDefault="00605401" w:rsidP="00605401">
      <w:pPr>
        <w:bidi/>
        <w:jc w:val="both"/>
        <w:rPr>
          <w:sz w:val="28"/>
          <w:szCs w:val="28"/>
        </w:rPr>
      </w:pPr>
      <w:r w:rsidRPr="00C942F5">
        <w:rPr>
          <w:rFonts w:cs="Arial" w:hint="cs"/>
          <w:sz w:val="28"/>
          <w:szCs w:val="28"/>
          <w:rtl/>
        </w:rPr>
        <w:t>سورةُ</w:t>
      </w:r>
      <w:r w:rsidRPr="00C942F5">
        <w:rPr>
          <w:rFonts w:cs="Arial"/>
          <w:sz w:val="28"/>
          <w:szCs w:val="28"/>
          <w:rtl/>
        </w:rPr>
        <w:t xml:space="preserve"> </w:t>
      </w:r>
      <w:r w:rsidRPr="00C942F5">
        <w:rPr>
          <w:rFonts w:cs="Arial" w:hint="cs"/>
          <w:sz w:val="28"/>
          <w:szCs w:val="28"/>
          <w:rtl/>
        </w:rPr>
        <w:t>الأنعامِ</w:t>
      </w:r>
      <w:r w:rsidRPr="00C942F5">
        <w:rPr>
          <w:rFonts w:cs="Arial"/>
          <w:sz w:val="28"/>
          <w:szCs w:val="28"/>
          <w:rtl/>
        </w:rPr>
        <w:t xml:space="preserve"> </w:t>
      </w:r>
      <w:r w:rsidRPr="00C942F5">
        <w:rPr>
          <w:rFonts w:cs="Arial" w:hint="cs"/>
          <w:sz w:val="28"/>
          <w:szCs w:val="28"/>
          <w:rtl/>
        </w:rPr>
        <w:t>سورةٌ</w:t>
      </w:r>
      <w:r w:rsidRPr="00C942F5">
        <w:rPr>
          <w:rFonts w:cs="Arial"/>
          <w:sz w:val="28"/>
          <w:szCs w:val="28"/>
          <w:rtl/>
        </w:rPr>
        <w:t xml:space="preserve"> </w:t>
      </w:r>
      <w:r w:rsidRPr="00C942F5">
        <w:rPr>
          <w:rFonts w:cs="Arial" w:hint="cs"/>
          <w:sz w:val="28"/>
          <w:szCs w:val="28"/>
          <w:rtl/>
        </w:rPr>
        <w:t>مكيةٌ،</w:t>
      </w:r>
      <w:r w:rsidRPr="00C942F5">
        <w:rPr>
          <w:rFonts w:cs="Arial"/>
          <w:sz w:val="28"/>
          <w:szCs w:val="28"/>
          <w:rtl/>
        </w:rPr>
        <w:t xml:space="preserve"> </w:t>
      </w:r>
      <w:r w:rsidRPr="00C942F5">
        <w:rPr>
          <w:rFonts w:cs="Arial" w:hint="cs"/>
          <w:sz w:val="28"/>
          <w:szCs w:val="28"/>
          <w:rtl/>
        </w:rPr>
        <w:t>كما</w:t>
      </w:r>
      <w:r w:rsidRPr="00C942F5">
        <w:rPr>
          <w:rFonts w:cs="Arial"/>
          <w:sz w:val="28"/>
          <w:szCs w:val="28"/>
          <w:rtl/>
        </w:rPr>
        <w:t xml:space="preserve"> </w:t>
      </w:r>
      <w:r w:rsidRPr="00C942F5">
        <w:rPr>
          <w:rFonts w:cs="Arial" w:hint="cs"/>
          <w:sz w:val="28"/>
          <w:szCs w:val="28"/>
          <w:rtl/>
        </w:rPr>
        <w:t>قاله</w:t>
      </w:r>
      <w:r w:rsidRPr="00C942F5">
        <w:rPr>
          <w:rFonts w:cs="Arial"/>
          <w:sz w:val="28"/>
          <w:szCs w:val="28"/>
          <w:rtl/>
        </w:rPr>
        <w:t xml:space="preserve"> </w:t>
      </w:r>
      <w:r w:rsidRPr="00C942F5">
        <w:rPr>
          <w:rFonts w:cs="Arial" w:hint="cs"/>
          <w:sz w:val="28"/>
          <w:szCs w:val="28"/>
          <w:rtl/>
        </w:rPr>
        <w:t>ابنُ</w:t>
      </w:r>
      <w:r w:rsidRPr="00C942F5">
        <w:rPr>
          <w:rFonts w:cs="Arial"/>
          <w:sz w:val="28"/>
          <w:szCs w:val="28"/>
          <w:rtl/>
        </w:rPr>
        <w:t xml:space="preserve"> </w:t>
      </w:r>
      <w:r w:rsidRPr="00C942F5">
        <w:rPr>
          <w:rFonts w:cs="Arial" w:hint="cs"/>
          <w:sz w:val="28"/>
          <w:szCs w:val="28"/>
          <w:rtl/>
        </w:rPr>
        <w:t>عبَّاس</w:t>
      </w:r>
      <w:r w:rsidRPr="00C942F5">
        <w:rPr>
          <w:rFonts w:cs="Arial"/>
          <w:sz w:val="28"/>
          <w:szCs w:val="28"/>
          <w:rtl/>
        </w:rPr>
        <w:t xml:space="preserve"> </w:t>
      </w:r>
      <w:r w:rsidRPr="00C942F5">
        <w:rPr>
          <w:rFonts w:cs="Arial" w:hint="cs"/>
          <w:sz w:val="28"/>
          <w:szCs w:val="28"/>
          <w:rtl/>
        </w:rPr>
        <w:t>وابنُ</w:t>
      </w:r>
      <w:r w:rsidRPr="00C942F5">
        <w:rPr>
          <w:rFonts w:cs="Arial"/>
          <w:sz w:val="28"/>
          <w:szCs w:val="28"/>
          <w:rtl/>
        </w:rPr>
        <w:t xml:space="preserve"> </w:t>
      </w:r>
      <w:r w:rsidRPr="00C942F5">
        <w:rPr>
          <w:rFonts w:cs="Arial" w:hint="cs"/>
          <w:sz w:val="28"/>
          <w:szCs w:val="28"/>
          <w:rtl/>
        </w:rPr>
        <w:t>عمرَ،</w:t>
      </w:r>
      <w:r w:rsidRPr="00C942F5">
        <w:rPr>
          <w:rFonts w:cs="Arial"/>
          <w:sz w:val="28"/>
          <w:szCs w:val="28"/>
          <w:rtl/>
        </w:rPr>
        <w:t xml:space="preserve"> </w:t>
      </w:r>
      <w:r w:rsidRPr="00C942F5">
        <w:rPr>
          <w:rFonts w:cs="Arial" w:hint="cs"/>
          <w:sz w:val="28"/>
          <w:szCs w:val="28"/>
          <w:rtl/>
        </w:rPr>
        <w:t>وحكى</w:t>
      </w:r>
      <w:r w:rsidRPr="00C942F5">
        <w:rPr>
          <w:rFonts w:cs="Arial"/>
          <w:sz w:val="28"/>
          <w:szCs w:val="28"/>
          <w:rtl/>
        </w:rPr>
        <w:t xml:space="preserve"> </w:t>
      </w:r>
      <w:r w:rsidRPr="00C942F5">
        <w:rPr>
          <w:rFonts w:cs="Arial" w:hint="cs"/>
          <w:sz w:val="28"/>
          <w:szCs w:val="28"/>
          <w:rtl/>
        </w:rPr>
        <w:t>الإجماعَ</w:t>
      </w:r>
      <w:r w:rsidRPr="00C942F5">
        <w:rPr>
          <w:rFonts w:cs="Arial"/>
          <w:sz w:val="28"/>
          <w:szCs w:val="28"/>
          <w:rtl/>
        </w:rPr>
        <w:t xml:space="preserve"> </w:t>
      </w:r>
      <w:r w:rsidRPr="00C942F5">
        <w:rPr>
          <w:rFonts w:cs="Arial" w:hint="cs"/>
          <w:sz w:val="28"/>
          <w:szCs w:val="28"/>
          <w:rtl/>
        </w:rPr>
        <w:t>على</w:t>
      </w:r>
      <w:r w:rsidRPr="00C942F5">
        <w:rPr>
          <w:rFonts w:cs="Arial"/>
          <w:sz w:val="28"/>
          <w:szCs w:val="28"/>
          <w:rtl/>
        </w:rPr>
        <w:t xml:space="preserve"> </w:t>
      </w:r>
      <w:r w:rsidRPr="00C942F5">
        <w:rPr>
          <w:rFonts w:cs="Arial" w:hint="cs"/>
          <w:sz w:val="28"/>
          <w:szCs w:val="28"/>
          <w:rtl/>
        </w:rPr>
        <w:t>ذلك</w:t>
      </w:r>
      <w:r w:rsidRPr="00C942F5">
        <w:rPr>
          <w:rFonts w:cs="Arial"/>
          <w:sz w:val="28"/>
          <w:szCs w:val="28"/>
          <w:rtl/>
        </w:rPr>
        <w:t xml:space="preserve"> </w:t>
      </w:r>
      <w:r w:rsidRPr="00C942F5">
        <w:rPr>
          <w:rFonts w:cs="Arial" w:hint="cs"/>
          <w:sz w:val="28"/>
          <w:szCs w:val="28"/>
          <w:rtl/>
        </w:rPr>
        <w:t>غيرُ</w:t>
      </w:r>
      <w:r w:rsidRPr="00C942F5">
        <w:rPr>
          <w:rFonts w:cs="Arial"/>
          <w:sz w:val="28"/>
          <w:szCs w:val="28"/>
          <w:rtl/>
        </w:rPr>
        <w:t xml:space="preserve"> </w:t>
      </w:r>
      <w:r w:rsidRPr="00C942F5">
        <w:rPr>
          <w:rFonts w:cs="Arial" w:hint="cs"/>
          <w:sz w:val="28"/>
          <w:szCs w:val="28"/>
          <w:rtl/>
        </w:rPr>
        <w:t>واحد،</w:t>
      </w:r>
      <w:r w:rsidRPr="00C942F5">
        <w:rPr>
          <w:rFonts w:cs="Arial"/>
          <w:sz w:val="28"/>
          <w:szCs w:val="28"/>
          <w:rtl/>
        </w:rPr>
        <w:t xml:space="preserve"> </w:t>
      </w:r>
      <w:r w:rsidRPr="00C942F5">
        <w:rPr>
          <w:rFonts w:cs="Arial" w:hint="cs"/>
          <w:sz w:val="28"/>
          <w:szCs w:val="28"/>
          <w:rtl/>
        </w:rPr>
        <w:t>وإنَّما</w:t>
      </w:r>
      <w:r w:rsidRPr="00C942F5">
        <w:rPr>
          <w:rFonts w:cs="Arial"/>
          <w:sz w:val="28"/>
          <w:szCs w:val="28"/>
          <w:rtl/>
        </w:rPr>
        <w:t xml:space="preserve"> </w:t>
      </w:r>
      <w:r w:rsidRPr="00C942F5">
        <w:rPr>
          <w:rFonts w:cs="Arial" w:hint="cs"/>
          <w:sz w:val="28"/>
          <w:szCs w:val="28"/>
          <w:rtl/>
        </w:rPr>
        <w:t>الخلافُ</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بضعِ</w:t>
      </w:r>
      <w:r w:rsidRPr="00C942F5">
        <w:rPr>
          <w:rFonts w:cs="Arial"/>
          <w:sz w:val="28"/>
          <w:szCs w:val="28"/>
          <w:rtl/>
        </w:rPr>
        <w:t xml:space="preserve"> </w:t>
      </w:r>
      <w:r w:rsidRPr="00C942F5">
        <w:rPr>
          <w:rFonts w:cs="Arial" w:hint="cs"/>
          <w:sz w:val="28"/>
          <w:szCs w:val="28"/>
          <w:rtl/>
        </w:rPr>
        <w:t>آياتٍ</w:t>
      </w:r>
      <w:r w:rsidRPr="00C942F5">
        <w:rPr>
          <w:rFonts w:cs="Arial"/>
          <w:sz w:val="28"/>
          <w:szCs w:val="28"/>
          <w:rtl/>
        </w:rPr>
        <w:t xml:space="preserve"> </w:t>
      </w:r>
      <w:r w:rsidRPr="00C942F5">
        <w:rPr>
          <w:rFonts w:cs="Arial" w:hint="cs"/>
          <w:sz w:val="28"/>
          <w:szCs w:val="28"/>
          <w:rtl/>
        </w:rPr>
        <w:t>فيها،</w:t>
      </w:r>
      <w:r w:rsidRPr="00C942F5">
        <w:rPr>
          <w:rFonts w:cs="Arial"/>
          <w:sz w:val="28"/>
          <w:szCs w:val="28"/>
          <w:rtl/>
        </w:rPr>
        <w:t xml:space="preserve"> </w:t>
      </w:r>
      <w:r w:rsidRPr="00C942F5">
        <w:rPr>
          <w:rFonts w:cs="Arial" w:hint="cs"/>
          <w:sz w:val="28"/>
          <w:szCs w:val="28"/>
          <w:rtl/>
        </w:rPr>
        <w:t>وتضمَّنت</w:t>
      </w:r>
      <w:r w:rsidRPr="00C942F5">
        <w:rPr>
          <w:rFonts w:cs="Arial"/>
          <w:sz w:val="28"/>
          <w:szCs w:val="28"/>
          <w:rtl/>
        </w:rPr>
        <w:t xml:space="preserve"> </w:t>
      </w:r>
      <w:r w:rsidRPr="00C942F5">
        <w:rPr>
          <w:rFonts w:cs="Arial" w:hint="cs"/>
          <w:sz w:val="28"/>
          <w:szCs w:val="28"/>
          <w:rtl/>
        </w:rPr>
        <w:t>السورة</w:t>
      </w:r>
      <w:r w:rsidRPr="00C942F5">
        <w:rPr>
          <w:rFonts w:cs="Arial"/>
          <w:sz w:val="28"/>
          <w:szCs w:val="28"/>
          <w:rtl/>
        </w:rPr>
        <w:t xml:space="preserve"> </w:t>
      </w:r>
      <w:r w:rsidRPr="00C942F5">
        <w:rPr>
          <w:rFonts w:cs="Arial" w:hint="cs"/>
          <w:sz w:val="28"/>
          <w:szCs w:val="28"/>
          <w:rtl/>
        </w:rPr>
        <w:t>تعظيم</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وآياتهِ</w:t>
      </w:r>
      <w:r w:rsidRPr="00C942F5">
        <w:rPr>
          <w:rFonts w:cs="Arial"/>
          <w:sz w:val="28"/>
          <w:szCs w:val="28"/>
          <w:rtl/>
        </w:rPr>
        <w:t xml:space="preserve"> </w:t>
      </w:r>
      <w:r w:rsidRPr="00C942F5">
        <w:rPr>
          <w:rFonts w:cs="Arial" w:hint="cs"/>
          <w:sz w:val="28"/>
          <w:szCs w:val="28"/>
          <w:rtl/>
        </w:rPr>
        <w:t>ومخلوقاتِهِ،</w:t>
      </w:r>
      <w:r w:rsidRPr="00C942F5">
        <w:rPr>
          <w:rFonts w:cs="Arial"/>
          <w:sz w:val="28"/>
          <w:szCs w:val="28"/>
          <w:rtl/>
        </w:rPr>
        <w:t xml:space="preserve"> </w:t>
      </w:r>
      <w:r w:rsidRPr="00C942F5">
        <w:rPr>
          <w:rFonts w:cs="Arial" w:hint="cs"/>
          <w:sz w:val="28"/>
          <w:szCs w:val="28"/>
          <w:rtl/>
        </w:rPr>
        <w:t>وعَرَضَتْ</w:t>
      </w:r>
      <w:r w:rsidRPr="00C942F5">
        <w:rPr>
          <w:rFonts w:cs="Arial"/>
          <w:sz w:val="28"/>
          <w:szCs w:val="28"/>
          <w:rtl/>
        </w:rPr>
        <w:t xml:space="preserve"> </w:t>
      </w:r>
      <w:r w:rsidRPr="00C942F5">
        <w:rPr>
          <w:rFonts w:cs="Arial" w:hint="cs"/>
          <w:sz w:val="28"/>
          <w:szCs w:val="28"/>
          <w:rtl/>
        </w:rPr>
        <w:t>حُجَجَ</w:t>
      </w:r>
      <w:r w:rsidRPr="00C942F5">
        <w:rPr>
          <w:rFonts w:cs="Arial"/>
          <w:sz w:val="28"/>
          <w:szCs w:val="28"/>
          <w:rtl/>
        </w:rPr>
        <w:t xml:space="preserve"> </w:t>
      </w:r>
      <w:r w:rsidRPr="00C942F5">
        <w:rPr>
          <w:rFonts w:cs="Arial" w:hint="cs"/>
          <w:sz w:val="28"/>
          <w:szCs w:val="28"/>
          <w:rtl/>
        </w:rPr>
        <w:t>المُبْطِلينَ</w:t>
      </w:r>
      <w:r w:rsidRPr="00C942F5">
        <w:rPr>
          <w:rFonts w:cs="Arial"/>
          <w:sz w:val="28"/>
          <w:szCs w:val="28"/>
          <w:rtl/>
        </w:rPr>
        <w:t xml:space="preserve"> </w:t>
      </w:r>
      <w:r w:rsidRPr="00C942F5">
        <w:rPr>
          <w:rFonts w:cs="Arial" w:hint="cs"/>
          <w:sz w:val="28"/>
          <w:szCs w:val="28"/>
          <w:rtl/>
        </w:rPr>
        <w:t>المعانِدِينَ</w:t>
      </w:r>
      <w:r w:rsidRPr="00C942F5">
        <w:rPr>
          <w:rFonts w:cs="Arial"/>
          <w:sz w:val="28"/>
          <w:szCs w:val="28"/>
          <w:rtl/>
        </w:rPr>
        <w:t xml:space="preserve"> </w:t>
      </w:r>
      <w:r w:rsidRPr="00C942F5">
        <w:rPr>
          <w:rFonts w:cs="Arial" w:hint="cs"/>
          <w:sz w:val="28"/>
          <w:szCs w:val="28"/>
          <w:rtl/>
        </w:rPr>
        <w:t>للحقِّ،</w:t>
      </w:r>
      <w:r w:rsidRPr="00C942F5">
        <w:rPr>
          <w:rFonts w:cs="Arial"/>
          <w:sz w:val="28"/>
          <w:szCs w:val="28"/>
          <w:rtl/>
        </w:rPr>
        <w:t xml:space="preserve"> </w:t>
      </w:r>
      <w:r w:rsidRPr="00C942F5">
        <w:rPr>
          <w:rFonts w:cs="Arial" w:hint="cs"/>
          <w:sz w:val="28"/>
          <w:szCs w:val="28"/>
          <w:rtl/>
        </w:rPr>
        <w:t>وأحوال</w:t>
      </w:r>
      <w:r w:rsidRPr="00C942F5">
        <w:rPr>
          <w:rFonts w:cs="Arial"/>
          <w:sz w:val="28"/>
          <w:szCs w:val="28"/>
          <w:rtl/>
        </w:rPr>
        <w:t xml:space="preserve"> </w:t>
      </w:r>
      <w:r w:rsidRPr="00C942F5">
        <w:rPr>
          <w:rFonts w:cs="Arial" w:hint="cs"/>
          <w:sz w:val="28"/>
          <w:szCs w:val="28"/>
          <w:rtl/>
        </w:rPr>
        <w:t>بعضِ</w:t>
      </w:r>
      <w:r w:rsidRPr="00C942F5">
        <w:rPr>
          <w:rFonts w:cs="Arial"/>
          <w:sz w:val="28"/>
          <w:szCs w:val="28"/>
          <w:rtl/>
        </w:rPr>
        <w:t xml:space="preserve"> </w:t>
      </w:r>
      <w:r w:rsidRPr="00C942F5">
        <w:rPr>
          <w:rFonts w:cs="Arial" w:hint="cs"/>
          <w:sz w:val="28"/>
          <w:szCs w:val="28"/>
          <w:rtl/>
        </w:rPr>
        <w:t>الأنبياءِ</w:t>
      </w:r>
      <w:r w:rsidRPr="00C942F5">
        <w:rPr>
          <w:rFonts w:cs="Arial"/>
          <w:sz w:val="28"/>
          <w:szCs w:val="28"/>
          <w:rtl/>
        </w:rPr>
        <w:t xml:space="preserve"> </w:t>
      </w:r>
      <w:r w:rsidRPr="00C942F5">
        <w:rPr>
          <w:rFonts w:cs="Arial" w:hint="cs"/>
          <w:sz w:val="28"/>
          <w:szCs w:val="28"/>
          <w:rtl/>
        </w:rPr>
        <w:t>مع</w:t>
      </w:r>
      <w:r w:rsidRPr="00C942F5">
        <w:rPr>
          <w:rFonts w:cs="Arial"/>
          <w:sz w:val="28"/>
          <w:szCs w:val="28"/>
          <w:rtl/>
        </w:rPr>
        <w:t xml:space="preserve"> </w:t>
      </w:r>
      <w:r w:rsidRPr="00C942F5">
        <w:rPr>
          <w:rFonts w:cs="Arial" w:hint="cs"/>
          <w:sz w:val="28"/>
          <w:szCs w:val="28"/>
          <w:rtl/>
        </w:rPr>
        <w:t>أقوامِهِمْ</w:t>
      </w:r>
      <w:r w:rsidRPr="00C942F5">
        <w:rPr>
          <w:rFonts w:cs="Arial"/>
          <w:sz w:val="28"/>
          <w:szCs w:val="28"/>
          <w:rtl/>
        </w:rPr>
        <w:t xml:space="preserve"> </w:t>
      </w:r>
      <w:r w:rsidRPr="00C942F5">
        <w:rPr>
          <w:rFonts w:cs="Arial" w:hint="cs"/>
          <w:sz w:val="28"/>
          <w:szCs w:val="28"/>
          <w:rtl/>
        </w:rPr>
        <w:t>وتشابُه</w:t>
      </w:r>
      <w:r w:rsidRPr="00C942F5">
        <w:rPr>
          <w:rFonts w:cs="Arial"/>
          <w:sz w:val="28"/>
          <w:szCs w:val="28"/>
          <w:rtl/>
        </w:rPr>
        <w:t xml:space="preserve"> </w:t>
      </w:r>
      <w:r w:rsidRPr="00C942F5">
        <w:rPr>
          <w:rFonts w:cs="Arial" w:hint="cs"/>
          <w:sz w:val="28"/>
          <w:szCs w:val="28"/>
          <w:rtl/>
        </w:rPr>
        <w:t>كفَّار</w:t>
      </w:r>
      <w:r w:rsidRPr="00C942F5">
        <w:rPr>
          <w:rFonts w:cs="Arial"/>
          <w:sz w:val="28"/>
          <w:szCs w:val="28"/>
          <w:rtl/>
        </w:rPr>
        <w:t xml:space="preserve"> </w:t>
      </w:r>
      <w:r w:rsidRPr="00C942F5">
        <w:rPr>
          <w:rFonts w:cs="Arial" w:hint="cs"/>
          <w:sz w:val="28"/>
          <w:szCs w:val="28"/>
          <w:rtl/>
        </w:rPr>
        <w:t>الأممِ</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الحججِ</w:t>
      </w:r>
      <w:r w:rsidRPr="00C942F5">
        <w:rPr>
          <w:rFonts w:cs="Arial"/>
          <w:sz w:val="28"/>
          <w:szCs w:val="28"/>
          <w:rtl/>
        </w:rPr>
        <w:t xml:space="preserve"> </w:t>
      </w:r>
      <w:r w:rsidRPr="00C942F5">
        <w:rPr>
          <w:rFonts w:cs="Arial" w:hint="cs"/>
          <w:sz w:val="28"/>
          <w:szCs w:val="28"/>
          <w:rtl/>
        </w:rPr>
        <w:t>الواهيَةِ</w:t>
      </w:r>
      <w:r w:rsidRPr="00C942F5">
        <w:rPr>
          <w:rFonts w:cs="Arial"/>
          <w:sz w:val="28"/>
          <w:szCs w:val="28"/>
          <w:rtl/>
        </w:rPr>
        <w:t xml:space="preserve"> </w:t>
      </w:r>
      <w:r w:rsidRPr="00C942F5">
        <w:rPr>
          <w:rFonts w:cs="Arial" w:hint="cs"/>
          <w:sz w:val="28"/>
          <w:szCs w:val="28"/>
          <w:rtl/>
        </w:rPr>
        <w:t>والعنادِ،</w:t>
      </w:r>
      <w:r w:rsidRPr="00C942F5">
        <w:rPr>
          <w:rFonts w:cs="Arial"/>
          <w:sz w:val="28"/>
          <w:szCs w:val="28"/>
          <w:rtl/>
        </w:rPr>
        <w:t xml:space="preserve"> </w:t>
      </w:r>
      <w:r w:rsidRPr="00C942F5">
        <w:rPr>
          <w:rFonts w:cs="Arial" w:hint="cs"/>
          <w:sz w:val="28"/>
          <w:szCs w:val="28"/>
          <w:rtl/>
        </w:rPr>
        <w:t>وفي</w:t>
      </w:r>
      <w:r w:rsidRPr="00C942F5">
        <w:rPr>
          <w:rFonts w:cs="Arial"/>
          <w:sz w:val="28"/>
          <w:szCs w:val="28"/>
          <w:rtl/>
        </w:rPr>
        <w:t xml:space="preserve"> </w:t>
      </w:r>
      <w:r w:rsidRPr="00C942F5">
        <w:rPr>
          <w:rFonts w:cs="Arial" w:hint="cs"/>
          <w:sz w:val="28"/>
          <w:szCs w:val="28"/>
          <w:rtl/>
        </w:rPr>
        <w:t>هذه</w:t>
      </w:r>
      <w:r w:rsidRPr="00C942F5">
        <w:rPr>
          <w:rFonts w:cs="Arial"/>
          <w:sz w:val="28"/>
          <w:szCs w:val="28"/>
          <w:rtl/>
        </w:rPr>
        <w:t xml:space="preserve"> </w:t>
      </w:r>
      <w:r w:rsidRPr="00C942F5">
        <w:rPr>
          <w:rFonts w:cs="Arial" w:hint="cs"/>
          <w:sz w:val="28"/>
          <w:szCs w:val="28"/>
          <w:rtl/>
        </w:rPr>
        <w:t>السورة</w:t>
      </w:r>
      <w:r w:rsidRPr="00C942F5">
        <w:rPr>
          <w:rFonts w:cs="Arial"/>
          <w:sz w:val="28"/>
          <w:szCs w:val="28"/>
          <w:rtl/>
        </w:rPr>
        <w:t xml:space="preserve"> </w:t>
      </w:r>
      <w:r w:rsidRPr="00C942F5">
        <w:rPr>
          <w:rFonts w:cs="Arial" w:hint="cs"/>
          <w:sz w:val="28"/>
          <w:szCs w:val="28"/>
          <w:rtl/>
        </w:rPr>
        <w:t>ذِكْرٌ</w:t>
      </w:r>
      <w:r w:rsidRPr="00C942F5">
        <w:rPr>
          <w:rFonts w:cs="Arial"/>
          <w:sz w:val="28"/>
          <w:szCs w:val="28"/>
          <w:rtl/>
        </w:rPr>
        <w:t xml:space="preserve"> </w:t>
      </w:r>
      <w:r w:rsidRPr="00C942F5">
        <w:rPr>
          <w:rFonts w:cs="Arial" w:hint="cs"/>
          <w:sz w:val="28"/>
          <w:szCs w:val="28"/>
          <w:rtl/>
        </w:rPr>
        <w:t>لنعمةِ</w:t>
      </w:r>
      <w:r w:rsidRPr="00C942F5">
        <w:rPr>
          <w:rFonts w:cs="Arial"/>
          <w:sz w:val="28"/>
          <w:szCs w:val="28"/>
          <w:rtl/>
        </w:rPr>
        <w:t xml:space="preserve"> </w:t>
      </w:r>
      <w:r w:rsidRPr="00C942F5">
        <w:rPr>
          <w:rFonts w:cs="Arial" w:hint="cs"/>
          <w:sz w:val="28"/>
          <w:szCs w:val="28"/>
          <w:rtl/>
        </w:rPr>
        <w:t>الأنعامِ</w:t>
      </w:r>
      <w:r w:rsidRPr="00C942F5">
        <w:rPr>
          <w:rFonts w:cs="Arial"/>
          <w:sz w:val="28"/>
          <w:szCs w:val="28"/>
          <w:rtl/>
        </w:rPr>
        <w:t xml:space="preserve"> </w:t>
      </w:r>
      <w:r w:rsidRPr="00C942F5">
        <w:rPr>
          <w:rFonts w:cs="Arial" w:hint="cs"/>
          <w:sz w:val="28"/>
          <w:szCs w:val="28"/>
          <w:rtl/>
        </w:rPr>
        <w:t>وتعدِّي</w:t>
      </w:r>
      <w:r w:rsidRPr="00C942F5">
        <w:rPr>
          <w:rFonts w:cs="Arial"/>
          <w:sz w:val="28"/>
          <w:szCs w:val="28"/>
          <w:rtl/>
        </w:rPr>
        <w:t xml:space="preserve"> </w:t>
      </w:r>
      <w:r w:rsidRPr="00C942F5">
        <w:rPr>
          <w:rFonts w:cs="Arial" w:hint="cs"/>
          <w:sz w:val="28"/>
          <w:szCs w:val="28"/>
          <w:rtl/>
        </w:rPr>
        <w:t>الكافرين</w:t>
      </w:r>
      <w:r w:rsidRPr="00C942F5">
        <w:rPr>
          <w:rFonts w:cs="Arial"/>
          <w:sz w:val="28"/>
          <w:szCs w:val="28"/>
          <w:rtl/>
        </w:rPr>
        <w:t xml:space="preserve"> </w:t>
      </w:r>
      <w:r w:rsidRPr="00C942F5">
        <w:rPr>
          <w:rFonts w:cs="Arial" w:hint="cs"/>
          <w:sz w:val="28"/>
          <w:szCs w:val="28"/>
          <w:rtl/>
        </w:rPr>
        <w:t>عليها</w:t>
      </w:r>
      <w:r w:rsidRPr="00C942F5">
        <w:rPr>
          <w:rFonts w:cs="Arial"/>
          <w:sz w:val="28"/>
          <w:szCs w:val="28"/>
          <w:rtl/>
        </w:rPr>
        <w:t xml:space="preserve"> </w:t>
      </w:r>
      <w:r w:rsidRPr="00C942F5">
        <w:rPr>
          <w:rFonts w:cs="Arial" w:hint="cs"/>
          <w:sz w:val="28"/>
          <w:szCs w:val="28"/>
          <w:rtl/>
        </w:rPr>
        <w:t>بالتحريمِ</w:t>
      </w:r>
      <w:r w:rsidRPr="00C942F5">
        <w:rPr>
          <w:rFonts w:cs="Arial"/>
          <w:sz w:val="28"/>
          <w:szCs w:val="28"/>
          <w:rtl/>
        </w:rPr>
        <w:t xml:space="preserve"> </w:t>
      </w:r>
      <w:r w:rsidRPr="00C942F5">
        <w:rPr>
          <w:rFonts w:cs="Arial" w:hint="cs"/>
          <w:sz w:val="28"/>
          <w:szCs w:val="28"/>
          <w:rtl/>
        </w:rPr>
        <w:t>والتحليل</w:t>
      </w:r>
      <w:r w:rsidRPr="00C942F5">
        <w:rPr>
          <w:rFonts w:cs="Arial"/>
          <w:sz w:val="28"/>
          <w:szCs w:val="28"/>
          <w:rtl/>
        </w:rPr>
        <w:t xml:space="preserve"> </w:t>
      </w:r>
      <w:r w:rsidRPr="00C942F5">
        <w:rPr>
          <w:rFonts w:cs="Arial" w:hint="cs"/>
          <w:sz w:val="28"/>
          <w:szCs w:val="28"/>
          <w:rtl/>
        </w:rPr>
        <w:t>بالهوى</w:t>
      </w:r>
      <w:r w:rsidRPr="00C942F5">
        <w:rPr>
          <w:rFonts w:cs="Arial"/>
          <w:sz w:val="28"/>
          <w:szCs w:val="28"/>
          <w:rtl/>
        </w:rPr>
        <w:t>.</w:t>
      </w:r>
    </w:p>
    <w:p w:rsidR="00605401" w:rsidRPr="00C942F5" w:rsidRDefault="00605401" w:rsidP="00605401">
      <w:pPr>
        <w:bidi/>
        <w:jc w:val="both"/>
        <w:rPr>
          <w:sz w:val="28"/>
          <w:szCs w:val="28"/>
        </w:rPr>
      </w:pPr>
    </w:p>
    <w:p w:rsidR="00605401" w:rsidRPr="00C942F5" w:rsidRDefault="00605401" w:rsidP="00605401">
      <w:pPr>
        <w:bidi/>
        <w:jc w:val="both"/>
        <w:rPr>
          <w:sz w:val="28"/>
          <w:szCs w:val="28"/>
        </w:rPr>
      </w:pPr>
    </w:p>
    <w:p w:rsidR="00605401" w:rsidRPr="00C942F5" w:rsidRDefault="00605401" w:rsidP="00605401">
      <w:pPr>
        <w:bidi/>
        <w:jc w:val="both"/>
        <w:rPr>
          <w:sz w:val="28"/>
          <w:szCs w:val="28"/>
        </w:rPr>
      </w:pPr>
      <w:r w:rsidRPr="00C942F5">
        <w:rPr>
          <w:rFonts w:cs="Arial" w:hint="cs"/>
          <w:sz w:val="28"/>
          <w:szCs w:val="28"/>
          <w:rtl/>
        </w:rPr>
        <w:t>قال</w:t>
      </w:r>
      <w:r w:rsidRPr="00C942F5">
        <w:rPr>
          <w:rFonts w:cs="Arial"/>
          <w:sz w:val="28"/>
          <w:szCs w:val="28"/>
          <w:rtl/>
        </w:rPr>
        <w:t xml:space="preserve"> </w:t>
      </w:r>
      <w:r w:rsidRPr="00C942F5">
        <w:rPr>
          <w:rFonts w:cs="Arial" w:hint="cs"/>
          <w:sz w:val="28"/>
          <w:szCs w:val="28"/>
          <w:rtl/>
        </w:rPr>
        <w:t>تعالى</w:t>
      </w:r>
      <w:r w:rsidRPr="00C942F5">
        <w:rPr>
          <w:rFonts w:cs="Arial"/>
          <w:sz w:val="28"/>
          <w:szCs w:val="28"/>
          <w:rtl/>
        </w:rPr>
        <w:t>: {</w:t>
      </w:r>
      <w:r w:rsidRPr="00C942F5">
        <w:rPr>
          <w:rFonts w:cs="Arial" w:hint="cs"/>
          <w:sz w:val="28"/>
          <w:szCs w:val="28"/>
          <w:rtl/>
        </w:rPr>
        <w:t>وَإِذَا</w:t>
      </w:r>
      <w:r w:rsidRPr="00C942F5">
        <w:rPr>
          <w:rFonts w:cs="Arial"/>
          <w:sz w:val="28"/>
          <w:szCs w:val="28"/>
          <w:rtl/>
        </w:rPr>
        <w:t xml:space="preserve"> </w:t>
      </w:r>
      <w:r w:rsidRPr="00C942F5">
        <w:rPr>
          <w:rFonts w:cs="Arial" w:hint="cs"/>
          <w:sz w:val="28"/>
          <w:szCs w:val="28"/>
          <w:rtl/>
        </w:rPr>
        <w:t>جَاءَكَ</w:t>
      </w:r>
      <w:r w:rsidRPr="00C942F5">
        <w:rPr>
          <w:rFonts w:cs="Arial"/>
          <w:sz w:val="28"/>
          <w:szCs w:val="28"/>
          <w:rtl/>
        </w:rPr>
        <w:t xml:space="preserve"> </w:t>
      </w:r>
      <w:r w:rsidRPr="00C942F5">
        <w:rPr>
          <w:rFonts w:cs="Arial" w:hint="cs"/>
          <w:sz w:val="28"/>
          <w:szCs w:val="28"/>
          <w:rtl/>
        </w:rPr>
        <w:t>الَّذِينَ</w:t>
      </w:r>
      <w:r w:rsidRPr="00C942F5">
        <w:rPr>
          <w:rFonts w:cs="Arial"/>
          <w:sz w:val="28"/>
          <w:szCs w:val="28"/>
          <w:rtl/>
        </w:rPr>
        <w:t xml:space="preserve"> </w:t>
      </w:r>
      <w:r w:rsidRPr="00C942F5">
        <w:rPr>
          <w:rFonts w:cs="Arial" w:hint="cs"/>
          <w:sz w:val="28"/>
          <w:szCs w:val="28"/>
          <w:rtl/>
        </w:rPr>
        <w:t>يُؤْمِنُونَ</w:t>
      </w:r>
      <w:r w:rsidRPr="00C942F5">
        <w:rPr>
          <w:rFonts w:cs="Arial"/>
          <w:sz w:val="28"/>
          <w:szCs w:val="28"/>
          <w:rtl/>
        </w:rPr>
        <w:t xml:space="preserve"> </w:t>
      </w:r>
      <w:r w:rsidRPr="00C942F5">
        <w:rPr>
          <w:rFonts w:cs="Arial" w:hint="cs"/>
          <w:sz w:val="28"/>
          <w:szCs w:val="28"/>
          <w:rtl/>
        </w:rPr>
        <w:t>بِآيَاتِنَا</w:t>
      </w:r>
      <w:r w:rsidRPr="00C942F5">
        <w:rPr>
          <w:rFonts w:cs="Arial"/>
          <w:sz w:val="28"/>
          <w:szCs w:val="28"/>
          <w:rtl/>
        </w:rPr>
        <w:t xml:space="preserve"> </w:t>
      </w:r>
      <w:r w:rsidRPr="00C942F5">
        <w:rPr>
          <w:rFonts w:cs="Arial" w:hint="cs"/>
          <w:sz w:val="28"/>
          <w:szCs w:val="28"/>
          <w:rtl/>
        </w:rPr>
        <w:t>فَقُلْ</w:t>
      </w:r>
      <w:r w:rsidRPr="00C942F5">
        <w:rPr>
          <w:rFonts w:cs="Arial"/>
          <w:sz w:val="28"/>
          <w:szCs w:val="28"/>
          <w:rtl/>
        </w:rPr>
        <w:t xml:space="preserve"> </w:t>
      </w:r>
      <w:r w:rsidRPr="00C942F5">
        <w:rPr>
          <w:rFonts w:cs="Arial" w:hint="cs"/>
          <w:sz w:val="28"/>
          <w:szCs w:val="28"/>
          <w:rtl/>
        </w:rPr>
        <w:t>سَلاَمٌ</w:t>
      </w:r>
      <w:r w:rsidRPr="00C942F5">
        <w:rPr>
          <w:rFonts w:cs="Arial"/>
          <w:sz w:val="28"/>
          <w:szCs w:val="28"/>
          <w:rtl/>
        </w:rPr>
        <w:t xml:space="preserve"> </w:t>
      </w:r>
      <w:r w:rsidRPr="00C942F5">
        <w:rPr>
          <w:rFonts w:cs="Arial" w:hint="cs"/>
          <w:sz w:val="28"/>
          <w:szCs w:val="28"/>
          <w:rtl/>
        </w:rPr>
        <w:t>عَلَيْكُمْ</w:t>
      </w:r>
      <w:r w:rsidRPr="00C942F5">
        <w:rPr>
          <w:rFonts w:cs="Arial"/>
          <w:sz w:val="28"/>
          <w:szCs w:val="28"/>
          <w:rtl/>
        </w:rPr>
        <w:t xml:space="preserve"> </w:t>
      </w:r>
      <w:r w:rsidRPr="00C942F5">
        <w:rPr>
          <w:rFonts w:cs="Arial" w:hint="cs"/>
          <w:sz w:val="28"/>
          <w:szCs w:val="28"/>
          <w:rtl/>
        </w:rPr>
        <w:t>كَتَبَ</w:t>
      </w:r>
      <w:r w:rsidRPr="00C942F5">
        <w:rPr>
          <w:rFonts w:cs="Arial"/>
          <w:sz w:val="28"/>
          <w:szCs w:val="28"/>
          <w:rtl/>
        </w:rPr>
        <w:t xml:space="preserve"> </w:t>
      </w:r>
      <w:r w:rsidRPr="00C942F5">
        <w:rPr>
          <w:rFonts w:cs="Arial" w:hint="cs"/>
          <w:sz w:val="28"/>
          <w:szCs w:val="28"/>
          <w:rtl/>
        </w:rPr>
        <w:t>رَبُّكُمْ</w:t>
      </w:r>
      <w:r w:rsidRPr="00C942F5">
        <w:rPr>
          <w:rFonts w:cs="Arial"/>
          <w:sz w:val="28"/>
          <w:szCs w:val="28"/>
          <w:rtl/>
        </w:rPr>
        <w:t xml:space="preserve"> </w:t>
      </w:r>
      <w:r w:rsidRPr="00C942F5">
        <w:rPr>
          <w:rFonts w:cs="Arial" w:hint="cs"/>
          <w:sz w:val="28"/>
          <w:szCs w:val="28"/>
          <w:rtl/>
        </w:rPr>
        <w:t>عَلَى</w:t>
      </w:r>
      <w:r w:rsidRPr="00C942F5">
        <w:rPr>
          <w:rFonts w:cs="Arial"/>
          <w:sz w:val="28"/>
          <w:szCs w:val="28"/>
          <w:rtl/>
        </w:rPr>
        <w:t xml:space="preserve"> </w:t>
      </w:r>
      <w:r w:rsidRPr="00C942F5">
        <w:rPr>
          <w:rFonts w:cs="Arial" w:hint="cs"/>
          <w:sz w:val="28"/>
          <w:szCs w:val="28"/>
          <w:rtl/>
        </w:rPr>
        <w:t>نَفْسِهِ</w:t>
      </w:r>
      <w:r w:rsidRPr="00C942F5">
        <w:rPr>
          <w:rFonts w:cs="Arial"/>
          <w:sz w:val="28"/>
          <w:szCs w:val="28"/>
          <w:rtl/>
        </w:rPr>
        <w:t xml:space="preserve"> </w:t>
      </w:r>
      <w:r w:rsidRPr="00C942F5">
        <w:rPr>
          <w:rFonts w:cs="Arial" w:hint="cs"/>
          <w:sz w:val="28"/>
          <w:szCs w:val="28"/>
          <w:rtl/>
        </w:rPr>
        <w:t>الرَّحْمَةَ</w:t>
      </w:r>
      <w:r w:rsidRPr="00C942F5">
        <w:rPr>
          <w:rFonts w:cs="Arial"/>
          <w:sz w:val="28"/>
          <w:szCs w:val="28"/>
          <w:rtl/>
        </w:rPr>
        <w:t xml:space="preserve"> </w:t>
      </w:r>
      <w:r w:rsidRPr="00C942F5">
        <w:rPr>
          <w:rFonts w:cs="Arial" w:hint="cs"/>
          <w:sz w:val="28"/>
          <w:szCs w:val="28"/>
          <w:rtl/>
        </w:rPr>
        <w:t>أَنَّهُ</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عَمِلَ</w:t>
      </w:r>
      <w:r w:rsidRPr="00C942F5">
        <w:rPr>
          <w:rFonts w:cs="Arial"/>
          <w:sz w:val="28"/>
          <w:szCs w:val="28"/>
          <w:rtl/>
        </w:rPr>
        <w:t xml:space="preserve"> </w:t>
      </w:r>
      <w:r w:rsidRPr="00C942F5">
        <w:rPr>
          <w:rFonts w:cs="Arial" w:hint="cs"/>
          <w:sz w:val="28"/>
          <w:szCs w:val="28"/>
          <w:rtl/>
        </w:rPr>
        <w:t>مِنْكُمْ</w:t>
      </w:r>
      <w:r w:rsidRPr="00C942F5">
        <w:rPr>
          <w:rFonts w:cs="Arial"/>
          <w:sz w:val="28"/>
          <w:szCs w:val="28"/>
          <w:rtl/>
        </w:rPr>
        <w:t xml:space="preserve"> </w:t>
      </w:r>
      <w:r w:rsidRPr="00C942F5">
        <w:rPr>
          <w:rFonts w:cs="Arial" w:hint="cs"/>
          <w:sz w:val="28"/>
          <w:szCs w:val="28"/>
          <w:rtl/>
        </w:rPr>
        <w:t>سُوءًا</w:t>
      </w:r>
      <w:r w:rsidRPr="00C942F5">
        <w:rPr>
          <w:rFonts w:cs="Arial"/>
          <w:sz w:val="28"/>
          <w:szCs w:val="28"/>
          <w:rtl/>
        </w:rPr>
        <w:t xml:space="preserve"> </w:t>
      </w:r>
      <w:r w:rsidRPr="00C942F5">
        <w:rPr>
          <w:rFonts w:cs="Arial" w:hint="cs"/>
          <w:sz w:val="28"/>
          <w:szCs w:val="28"/>
          <w:rtl/>
        </w:rPr>
        <w:t>بِجَهَالَةٍ</w:t>
      </w:r>
      <w:r w:rsidRPr="00C942F5">
        <w:rPr>
          <w:rFonts w:cs="Arial"/>
          <w:sz w:val="28"/>
          <w:szCs w:val="28"/>
          <w:rtl/>
        </w:rPr>
        <w:t xml:space="preserve"> </w:t>
      </w:r>
      <w:r w:rsidRPr="00C942F5">
        <w:rPr>
          <w:rFonts w:cs="Arial" w:hint="cs"/>
          <w:sz w:val="28"/>
          <w:szCs w:val="28"/>
          <w:rtl/>
        </w:rPr>
        <w:t>ثُمَّ</w:t>
      </w:r>
      <w:r w:rsidRPr="00C942F5">
        <w:rPr>
          <w:rFonts w:cs="Arial"/>
          <w:sz w:val="28"/>
          <w:szCs w:val="28"/>
          <w:rtl/>
        </w:rPr>
        <w:t xml:space="preserve"> </w:t>
      </w:r>
      <w:r w:rsidRPr="00C942F5">
        <w:rPr>
          <w:rFonts w:cs="Arial" w:hint="cs"/>
          <w:sz w:val="28"/>
          <w:szCs w:val="28"/>
          <w:rtl/>
        </w:rPr>
        <w:t>تَابَ</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بَعْدِهِ</w:t>
      </w:r>
      <w:r w:rsidRPr="00C942F5">
        <w:rPr>
          <w:rFonts w:cs="Arial"/>
          <w:sz w:val="28"/>
          <w:szCs w:val="28"/>
          <w:rtl/>
        </w:rPr>
        <w:t xml:space="preserve"> </w:t>
      </w:r>
      <w:r w:rsidRPr="00C942F5">
        <w:rPr>
          <w:rFonts w:cs="Arial" w:hint="cs"/>
          <w:sz w:val="28"/>
          <w:szCs w:val="28"/>
          <w:rtl/>
        </w:rPr>
        <w:t>وَأَصْلَحَ</w:t>
      </w:r>
      <w:r w:rsidRPr="00C942F5">
        <w:rPr>
          <w:rFonts w:cs="Arial"/>
          <w:sz w:val="28"/>
          <w:szCs w:val="28"/>
          <w:rtl/>
        </w:rPr>
        <w:t xml:space="preserve"> </w:t>
      </w:r>
      <w:r w:rsidRPr="00C942F5">
        <w:rPr>
          <w:rFonts w:cs="Arial" w:hint="cs"/>
          <w:sz w:val="28"/>
          <w:szCs w:val="28"/>
          <w:rtl/>
        </w:rPr>
        <w:t>فَأَنَّهُ</w:t>
      </w:r>
      <w:r w:rsidRPr="00C942F5">
        <w:rPr>
          <w:rFonts w:cs="Arial"/>
          <w:sz w:val="28"/>
          <w:szCs w:val="28"/>
          <w:rtl/>
        </w:rPr>
        <w:t xml:space="preserve"> </w:t>
      </w:r>
      <w:r w:rsidRPr="00C942F5">
        <w:rPr>
          <w:rFonts w:cs="Arial" w:hint="cs"/>
          <w:sz w:val="28"/>
          <w:szCs w:val="28"/>
          <w:rtl/>
        </w:rPr>
        <w:t>غَفُورٌ</w:t>
      </w:r>
      <w:r w:rsidRPr="00C942F5">
        <w:rPr>
          <w:rFonts w:cs="Arial"/>
          <w:sz w:val="28"/>
          <w:szCs w:val="28"/>
          <w:rtl/>
        </w:rPr>
        <w:t xml:space="preserve"> </w:t>
      </w:r>
      <w:r w:rsidRPr="00C942F5">
        <w:rPr>
          <w:rFonts w:cs="Arial" w:hint="cs"/>
          <w:sz w:val="28"/>
          <w:szCs w:val="28"/>
          <w:rtl/>
        </w:rPr>
        <w:t>رَحِيمٌ</w:t>
      </w:r>
      <w:r w:rsidRPr="00C942F5">
        <w:rPr>
          <w:rFonts w:cs="Arial"/>
          <w:sz w:val="28"/>
          <w:szCs w:val="28"/>
          <w:rtl/>
        </w:rPr>
        <w:t xml:space="preserve"> } [ </w:t>
      </w:r>
      <w:r w:rsidRPr="00C942F5">
        <w:rPr>
          <w:rFonts w:cs="Arial" w:hint="cs"/>
          <w:sz w:val="28"/>
          <w:szCs w:val="28"/>
          <w:rtl/>
        </w:rPr>
        <w:t>الأنعام</w:t>
      </w:r>
      <w:r w:rsidRPr="00C942F5">
        <w:rPr>
          <w:rFonts w:cs="Arial"/>
          <w:sz w:val="28"/>
          <w:szCs w:val="28"/>
          <w:rtl/>
        </w:rPr>
        <w:t>: 54 ] .</w:t>
      </w:r>
    </w:p>
    <w:p w:rsidR="00605401" w:rsidRDefault="00605401" w:rsidP="00605401">
      <w:pPr>
        <w:bidi/>
        <w:jc w:val="both"/>
        <w:rPr>
          <w:rFonts w:cs="Arial"/>
          <w:sz w:val="28"/>
          <w:szCs w:val="28"/>
          <w:rtl/>
        </w:rPr>
      </w:pPr>
      <w:r w:rsidRPr="00C942F5">
        <w:rPr>
          <w:rFonts w:cs="Arial" w:hint="cs"/>
          <w:sz w:val="28"/>
          <w:szCs w:val="28"/>
          <w:rtl/>
        </w:rPr>
        <w:t>هذه</w:t>
      </w:r>
      <w:r w:rsidRPr="00C942F5">
        <w:rPr>
          <w:rFonts w:cs="Arial"/>
          <w:sz w:val="28"/>
          <w:szCs w:val="28"/>
          <w:rtl/>
        </w:rPr>
        <w:t xml:space="preserve"> </w:t>
      </w:r>
      <w:r w:rsidRPr="00C942F5">
        <w:rPr>
          <w:rFonts w:cs="Arial" w:hint="cs"/>
          <w:sz w:val="28"/>
          <w:szCs w:val="28"/>
          <w:rtl/>
        </w:rPr>
        <w:t>الآيةُ</w:t>
      </w:r>
      <w:r w:rsidRPr="00C942F5">
        <w:rPr>
          <w:rFonts w:cs="Arial"/>
          <w:sz w:val="28"/>
          <w:szCs w:val="28"/>
          <w:rtl/>
        </w:rPr>
        <w:t xml:space="preserve"> </w:t>
      </w:r>
      <w:r w:rsidRPr="00C942F5">
        <w:rPr>
          <w:rFonts w:cs="Arial" w:hint="cs"/>
          <w:sz w:val="28"/>
          <w:szCs w:val="28"/>
          <w:rtl/>
        </w:rPr>
        <w:t>تَبَعٌ</w:t>
      </w:r>
      <w:r w:rsidRPr="00C942F5">
        <w:rPr>
          <w:rFonts w:cs="Arial"/>
          <w:sz w:val="28"/>
          <w:szCs w:val="28"/>
          <w:rtl/>
        </w:rPr>
        <w:t xml:space="preserve"> </w:t>
      </w:r>
      <w:r w:rsidRPr="00C942F5">
        <w:rPr>
          <w:rFonts w:cs="Arial" w:hint="cs"/>
          <w:sz w:val="28"/>
          <w:szCs w:val="28"/>
          <w:rtl/>
        </w:rPr>
        <w:t>لما</w:t>
      </w:r>
      <w:r w:rsidRPr="00C942F5">
        <w:rPr>
          <w:rFonts w:cs="Arial"/>
          <w:sz w:val="28"/>
          <w:szCs w:val="28"/>
          <w:rtl/>
        </w:rPr>
        <w:t xml:space="preserve"> </w:t>
      </w:r>
      <w:r w:rsidRPr="00C942F5">
        <w:rPr>
          <w:rFonts w:cs="Arial" w:hint="cs"/>
          <w:sz w:val="28"/>
          <w:szCs w:val="28"/>
          <w:rtl/>
        </w:rPr>
        <w:t>قبلَها،</w:t>
      </w:r>
      <w:r w:rsidRPr="00C942F5">
        <w:rPr>
          <w:rFonts w:cs="Arial"/>
          <w:sz w:val="28"/>
          <w:szCs w:val="28"/>
          <w:rtl/>
        </w:rPr>
        <w:t xml:space="preserve"> </w:t>
      </w:r>
      <w:r w:rsidRPr="00C942F5">
        <w:rPr>
          <w:rFonts w:cs="Arial" w:hint="cs"/>
          <w:sz w:val="28"/>
          <w:szCs w:val="28"/>
          <w:rtl/>
        </w:rPr>
        <w:t>وقد</w:t>
      </w:r>
      <w:r w:rsidRPr="00C942F5">
        <w:rPr>
          <w:rFonts w:cs="Arial"/>
          <w:sz w:val="28"/>
          <w:szCs w:val="28"/>
          <w:rtl/>
        </w:rPr>
        <w:t xml:space="preserve"> </w:t>
      </w:r>
      <w:r w:rsidRPr="00C942F5">
        <w:rPr>
          <w:rFonts w:cs="Arial" w:hint="cs"/>
          <w:sz w:val="28"/>
          <w:szCs w:val="28"/>
          <w:rtl/>
        </w:rPr>
        <w:t>نزَلَ</w:t>
      </w:r>
      <w:r w:rsidRPr="00C942F5">
        <w:rPr>
          <w:rFonts w:cs="Arial"/>
          <w:sz w:val="28"/>
          <w:szCs w:val="28"/>
          <w:rtl/>
        </w:rPr>
        <w:t xml:space="preserve"> </w:t>
      </w:r>
      <w:r w:rsidRPr="00C942F5">
        <w:rPr>
          <w:rFonts w:cs="Arial" w:hint="cs"/>
          <w:sz w:val="28"/>
          <w:szCs w:val="28"/>
          <w:rtl/>
        </w:rPr>
        <w:t>ذلك</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أعيانِ</w:t>
      </w:r>
      <w:r w:rsidRPr="00C942F5">
        <w:rPr>
          <w:rFonts w:cs="Arial"/>
          <w:sz w:val="28"/>
          <w:szCs w:val="28"/>
          <w:rtl/>
        </w:rPr>
        <w:t xml:space="preserve"> </w:t>
      </w:r>
      <w:r w:rsidRPr="00C942F5">
        <w:rPr>
          <w:rFonts w:cs="Arial" w:hint="cs"/>
          <w:sz w:val="28"/>
          <w:szCs w:val="28"/>
          <w:rtl/>
        </w:rPr>
        <w:t>قريشٍ؛</w:t>
      </w:r>
      <w:r w:rsidRPr="00C942F5">
        <w:rPr>
          <w:rFonts w:cs="Arial"/>
          <w:sz w:val="28"/>
          <w:szCs w:val="28"/>
          <w:rtl/>
        </w:rPr>
        <w:t xml:space="preserve"> </w:t>
      </w:r>
      <w:r w:rsidRPr="00C942F5">
        <w:rPr>
          <w:rFonts w:cs="Arial" w:hint="cs"/>
          <w:sz w:val="28"/>
          <w:szCs w:val="28"/>
          <w:rtl/>
        </w:rPr>
        <w:t>أتَوْا</w:t>
      </w:r>
      <w:r w:rsidRPr="00C942F5">
        <w:rPr>
          <w:rFonts w:cs="Arial"/>
          <w:sz w:val="28"/>
          <w:szCs w:val="28"/>
          <w:rtl/>
        </w:rPr>
        <w:t xml:space="preserve"> </w:t>
      </w:r>
      <w:r w:rsidRPr="00C942F5">
        <w:rPr>
          <w:rFonts w:cs="Arial" w:hint="cs"/>
          <w:sz w:val="28"/>
          <w:szCs w:val="28"/>
          <w:rtl/>
        </w:rPr>
        <w:t>رسولَ</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صلّى</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عليه</w:t>
      </w:r>
      <w:r w:rsidRPr="00C942F5">
        <w:rPr>
          <w:rFonts w:cs="Arial"/>
          <w:sz w:val="28"/>
          <w:szCs w:val="28"/>
          <w:rtl/>
        </w:rPr>
        <w:t xml:space="preserve"> </w:t>
      </w:r>
      <w:r w:rsidRPr="00C942F5">
        <w:rPr>
          <w:rFonts w:cs="Arial" w:hint="cs"/>
          <w:sz w:val="28"/>
          <w:szCs w:val="28"/>
          <w:rtl/>
        </w:rPr>
        <w:t>وسلّم،</w:t>
      </w:r>
      <w:r w:rsidRPr="00C942F5">
        <w:rPr>
          <w:rFonts w:cs="Arial"/>
          <w:sz w:val="28"/>
          <w:szCs w:val="28"/>
          <w:rtl/>
        </w:rPr>
        <w:t xml:space="preserve"> </w:t>
      </w:r>
      <w:r w:rsidRPr="00C942F5">
        <w:rPr>
          <w:rFonts w:cs="Arial" w:hint="cs"/>
          <w:sz w:val="28"/>
          <w:szCs w:val="28"/>
          <w:rtl/>
        </w:rPr>
        <w:t>وازْدَرَوْا</w:t>
      </w:r>
      <w:r w:rsidRPr="00C942F5">
        <w:rPr>
          <w:rFonts w:cs="Arial"/>
          <w:sz w:val="28"/>
          <w:szCs w:val="28"/>
          <w:rtl/>
        </w:rPr>
        <w:t xml:space="preserve"> </w:t>
      </w:r>
      <w:r w:rsidRPr="00C942F5">
        <w:rPr>
          <w:rFonts w:cs="Arial" w:hint="cs"/>
          <w:sz w:val="28"/>
          <w:szCs w:val="28"/>
          <w:rtl/>
        </w:rPr>
        <w:t>جُلساءَهُ</w:t>
      </w:r>
      <w:r w:rsidRPr="00C942F5">
        <w:rPr>
          <w:rFonts w:cs="Arial"/>
          <w:sz w:val="28"/>
          <w:szCs w:val="28"/>
          <w:rtl/>
        </w:rPr>
        <w:t xml:space="preserve"> </w:t>
      </w:r>
      <w:r w:rsidRPr="00C942F5">
        <w:rPr>
          <w:rFonts w:cs="Arial" w:hint="cs"/>
          <w:sz w:val="28"/>
          <w:szCs w:val="28"/>
          <w:rtl/>
        </w:rPr>
        <w:t>الضُّعفاءَ،</w:t>
      </w:r>
      <w:r w:rsidRPr="00C942F5">
        <w:rPr>
          <w:rFonts w:cs="Arial"/>
          <w:sz w:val="28"/>
          <w:szCs w:val="28"/>
          <w:rtl/>
        </w:rPr>
        <w:t xml:space="preserve"> </w:t>
      </w:r>
      <w:r w:rsidRPr="00C942F5">
        <w:rPr>
          <w:rFonts w:cs="Arial" w:hint="cs"/>
          <w:sz w:val="28"/>
          <w:szCs w:val="28"/>
          <w:rtl/>
        </w:rPr>
        <w:t>واستثقَلُوا</w:t>
      </w:r>
      <w:r w:rsidRPr="00C942F5">
        <w:rPr>
          <w:rFonts w:cs="Arial"/>
          <w:sz w:val="28"/>
          <w:szCs w:val="28"/>
          <w:rtl/>
        </w:rPr>
        <w:t xml:space="preserve"> </w:t>
      </w:r>
      <w:r w:rsidRPr="00C942F5">
        <w:rPr>
          <w:rFonts w:cs="Arial" w:hint="cs"/>
          <w:sz w:val="28"/>
          <w:szCs w:val="28"/>
          <w:rtl/>
        </w:rPr>
        <w:t>الجلوسَ</w:t>
      </w:r>
      <w:r w:rsidRPr="00C942F5">
        <w:rPr>
          <w:rFonts w:cs="Arial"/>
          <w:sz w:val="28"/>
          <w:szCs w:val="28"/>
          <w:rtl/>
        </w:rPr>
        <w:t xml:space="preserve"> </w:t>
      </w:r>
      <w:r w:rsidRPr="00C942F5">
        <w:rPr>
          <w:rFonts w:cs="Arial" w:hint="cs"/>
          <w:sz w:val="28"/>
          <w:szCs w:val="28"/>
          <w:rtl/>
        </w:rPr>
        <w:t>معهم،</w:t>
      </w:r>
      <w:r w:rsidRPr="00C942F5">
        <w:rPr>
          <w:rFonts w:cs="Arial"/>
          <w:sz w:val="28"/>
          <w:szCs w:val="28"/>
          <w:rtl/>
        </w:rPr>
        <w:t xml:space="preserve"> </w:t>
      </w:r>
      <w:r w:rsidRPr="00C942F5">
        <w:rPr>
          <w:rFonts w:cs="Arial" w:hint="cs"/>
          <w:sz w:val="28"/>
          <w:szCs w:val="28"/>
          <w:rtl/>
        </w:rPr>
        <w:t>حتى</w:t>
      </w:r>
      <w:r w:rsidRPr="00C942F5">
        <w:rPr>
          <w:rFonts w:cs="Arial"/>
          <w:sz w:val="28"/>
          <w:szCs w:val="28"/>
          <w:rtl/>
        </w:rPr>
        <w:t xml:space="preserve"> </w:t>
      </w:r>
      <w:r w:rsidRPr="00C942F5">
        <w:rPr>
          <w:rFonts w:cs="Arial" w:hint="cs"/>
          <w:sz w:val="28"/>
          <w:szCs w:val="28"/>
          <w:rtl/>
        </w:rPr>
        <w:t>قالوا</w:t>
      </w:r>
      <w:r w:rsidRPr="00C942F5">
        <w:rPr>
          <w:rFonts w:cs="Arial"/>
          <w:sz w:val="28"/>
          <w:szCs w:val="28"/>
          <w:rtl/>
        </w:rPr>
        <w:t xml:space="preserve">: </w:t>
      </w:r>
      <w:r w:rsidRPr="00C942F5">
        <w:rPr>
          <w:rFonts w:cs="Arial" w:hint="cs"/>
          <w:sz w:val="28"/>
          <w:szCs w:val="28"/>
          <w:rtl/>
        </w:rPr>
        <w:t>إنَّا</w:t>
      </w:r>
      <w:r w:rsidRPr="00C942F5">
        <w:rPr>
          <w:rFonts w:cs="Arial"/>
          <w:sz w:val="28"/>
          <w:szCs w:val="28"/>
          <w:rtl/>
        </w:rPr>
        <w:t xml:space="preserve"> </w:t>
      </w:r>
      <w:r w:rsidRPr="00C942F5">
        <w:rPr>
          <w:rFonts w:cs="Arial" w:hint="cs"/>
          <w:sz w:val="28"/>
          <w:szCs w:val="28"/>
          <w:rtl/>
        </w:rPr>
        <w:t>نُحِبُّ</w:t>
      </w:r>
      <w:r w:rsidRPr="00C942F5">
        <w:rPr>
          <w:rFonts w:cs="Arial"/>
          <w:sz w:val="28"/>
          <w:szCs w:val="28"/>
          <w:rtl/>
        </w:rPr>
        <w:t xml:space="preserve"> </w:t>
      </w:r>
      <w:r w:rsidRPr="00C942F5">
        <w:rPr>
          <w:rFonts w:cs="Arial" w:hint="cs"/>
          <w:sz w:val="28"/>
          <w:szCs w:val="28"/>
          <w:rtl/>
        </w:rPr>
        <w:t>أنْ</w:t>
      </w:r>
      <w:r w:rsidRPr="00C942F5">
        <w:rPr>
          <w:rFonts w:cs="Arial"/>
          <w:sz w:val="28"/>
          <w:szCs w:val="28"/>
          <w:rtl/>
        </w:rPr>
        <w:t xml:space="preserve"> </w:t>
      </w:r>
      <w:r w:rsidRPr="00C942F5">
        <w:rPr>
          <w:rFonts w:cs="Arial" w:hint="cs"/>
          <w:sz w:val="28"/>
          <w:szCs w:val="28"/>
          <w:rtl/>
        </w:rPr>
        <w:t>تجعَلَ</w:t>
      </w:r>
      <w:r w:rsidRPr="00C942F5">
        <w:rPr>
          <w:rFonts w:cs="Arial"/>
          <w:sz w:val="28"/>
          <w:szCs w:val="28"/>
          <w:rtl/>
        </w:rPr>
        <w:t xml:space="preserve"> </w:t>
      </w:r>
      <w:r w:rsidRPr="00C942F5">
        <w:rPr>
          <w:rFonts w:cs="Arial" w:hint="cs"/>
          <w:sz w:val="28"/>
          <w:szCs w:val="28"/>
          <w:rtl/>
        </w:rPr>
        <w:t>لنا</w:t>
      </w:r>
      <w:r w:rsidRPr="00C942F5">
        <w:rPr>
          <w:rFonts w:cs="Arial"/>
          <w:sz w:val="28"/>
          <w:szCs w:val="28"/>
          <w:rtl/>
        </w:rPr>
        <w:t xml:space="preserve"> </w:t>
      </w:r>
      <w:r w:rsidRPr="00C942F5">
        <w:rPr>
          <w:rFonts w:cs="Arial" w:hint="cs"/>
          <w:sz w:val="28"/>
          <w:szCs w:val="28"/>
          <w:rtl/>
        </w:rPr>
        <w:t>منك</w:t>
      </w:r>
      <w:r w:rsidRPr="00C942F5">
        <w:rPr>
          <w:rFonts w:cs="Arial"/>
          <w:sz w:val="28"/>
          <w:szCs w:val="28"/>
          <w:rtl/>
        </w:rPr>
        <w:t xml:space="preserve"> </w:t>
      </w:r>
      <w:r w:rsidRPr="00C942F5">
        <w:rPr>
          <w:rFonts w:cs="Arial" w:hint="cs"/>
          <w:sz w:val="28"/>
          <w:szCs w:val="28"/>
          <w:rtl/>
        </w:rPr>
        <w:t>مَجلسًا</w:t>
      </w:r>
      <w:r w:rsidRPr="00C942F5">
        <w:rPr>
          <w:rFonts w:cs="Arial"/>
          <w:sz w:val="28"/>
          <w:szCs w:val="28"/>
          <w:rtl/>
        </w:rPr>
        <w:t xml:space="preserve"> </w:t>
      </w:r>
      <w:r w:rsidRPr="00C942F5">
        <w:rPr>
          <w:rFonts w:cs="Arial" w:hint="cs"/>
          <w:sz w:val="28"/>
          <w:szCs w:val="28"/>
          <w:rtl/>
        </w:rPr>
        <w:t>تَعرِفُ</w:t>
      </w:r>
      <w:r w:rsidRPr="00C942F5">
        <w:rPr>
          <w:rFonts w:cs="Arial"/>
          <w:sz w:val="28"/>
          <w:szCs w:val="28"/>
          <w:rtl/>
        </w:rPr>
        <w:t xml:space="preserve"> </w:t>
      </w:r>
      <w:r w:rsidRPr="00C942F5">
        <w:rPr>
          <w:rFonts w:cs="Arial" w:hint="cs"/>
          <w:sz w:val="28"/>
          <w:szCs w:val="28"/>
          <w:rtl/>
        </w:rPr>
        <w:t>لنا</w:t>
      </w:r>
      <w:r w:rsidRPr="00C942F5">
        <w:rPr>
          <w:rFonts w:cs="Arial"/>
          <w:sz w:val="28"/>
          <w:szCs w:val="28"/>
          <w:rtl/>
        </w:rPr>
        <w:t xml:space="preserve"> </w:t>
      </w:r>
      <w:r w:rsidRPr="00C942F5">
        <w:rPr>
          <w:rFonts w:cs="Arial" w:hint="cs"/>
          <w:sz w:val="28"/>
          <w:szCs w:val="28"/>
          <w:rtl/>
        </w:rPr>
        <w:t>العَرَبُ</w:t>
      </w:r>
      <w:r w:rsidRPr="00C942F5">
        <w:rPr>
          <w:rFonts w:cs="Arial"/>
          <w:sz w:val="28"/>
          <w:szCs w:val="28"/>
          <w:rtl/>
        </w:rPr>
        <w:t xml:space="preserve"> </w:t>
      </w:r>
      <w:r w:rsidRPr="00C942F5">
        <w:rPr>
          <w:rFonts w:cs="Arial" w:hint="cs"/>
          <w:sz w:val="28"/>
          <w:szCs w:val="28"/>
          <w:rtl/>
        </w:rPr>
        <w:t>به</w:t>
      </w:r>
      <w:r w:rsidRPr="00C942F5">
        <w:rPr>
          <w:rFonts w:cs="Arial"/>
          <w:sz w:val="28"/>
          <w:szCs w:val="28"/>
          <w:rtl/>
        </w:rPr>
        <w:t xml:space="preserve"> </w:t>
      </w:r>
      <w:r w:rsidRPr="00C942F5">
        <w:rPr>
          <w:rFonts w:cs="Arial" w:hint="cs"/>
          <w:sz w:val="28"/>
          <w:szCs w:val="28"/>
          <w:rtl/>
        </w:rPr>
        <w:t>فَضْلَنا؛</w:t>
      </w:r>
      <w:r w:rsidRPr="00C942F5">
        <w:rPr>
          <w:rFonts w:cs="Arial"/>
          <w:sz w:val="28"/>
          <w:szCs w:val="28"/>
          <w:rtl/>
        </w:rPr>
        <w:t xml:space="preserve"> </w:t>
      </w:r>
      <w:r w:rsidRPr="00C942F5">
        <w:rPr>
          <w:rFonts w:cs="Arial" w:hint="cs"/>
          <w:sz w:val="28"/>
          <w:szCs w:val="28"/>
          <w:rtl/>
        </w:rPr>
        <w:t>فإنَّ</w:t>
      </w:r>
      <w:r w:rsidRPr="00C942F5">
        <w:rPr>
          <w:rFonts w:cs="Arial"/>
          <w:sz w:val="28"/>
          <w:szCs w:val="28"/>
          <w:rtl/>
        </w:rPr>
        <w:t xml:space="preserve"> </w:t>
      </w:r>
      <w:r w:rsidRPr="00C942F5">
        <w:rPr>
          <w:rFonts w:cs="Arial" w:hint="cs"/>
          <w:sz w:val="28"/>
          <w:szCs w:val="28"/>
          <w:rtl/>
        </w:rPr>
        <w:t>وُفُودَ</w:t>
      </w:r>
      <w:r w:rsidRPr="00C942F5">
        <w:rPr>
          <w:rFonts w:cs="Arial"/>
          <w:sz w:val="28"/>
          <w:szCs w:val="28"/>
          <w:rtl/>
        </w:rPr>
        <w:t xml:space="preserve"> </w:t>
      </w:r>
      <w:r w:rsidRPr="00C942F5">
        <w:rPr>
          <w:rFonts w:cs="Arial" w:hint="cs"/>
          <w:sz w:val="28"/>
          <w:szCs w:val="28"/>
          <w:rtl/>
        </w:rPr>
        <w:t>العربِ</w:t>
      </w:r>
      <w:r w:rsidRPr="00C942F5">
        <w:rPr>
          <w:rFonts w:cs="Arial"/>
          <w:sz w:val="28"/>
          <w:szCs w:val="28"/>
          <w:rtl/>
        </w:rPr>
        <w:t xml:space="preserve"> </w:t>
      </w:r>
      <w:r w:rsidRPr="00C942F5">
        <w:rPr>
          <w:rFonts w:cs="Arial" w:hint="cs"/>
          <w:sz w:val="28"/>
          <w:szCs w:val="28"/>
          <w:rtl/>
        </w:rPr>
        <w:t>تأتيكَ</w:t>
      </w:r>
      <w:r w:rsidRPr="00C942F5">
        <w:rPr>
          <w:rFonts w:cs="Arial"/>
          <w:sz w:val="28"/>
          <w:szCs w:val="28"/>
          <w:rtl/>
        </w:rPr>
        <w:t xml:space="preserve"> </w:t>
      </w:r>
      <w:r w:rsidRPr="00C942F5">
        <w:rPr>
          <w:rFonts w:cs="Arial" w:hint="cs"/>
          <w:sz w:val="28"/>
          <w:szCs w:val="28"/>
          <w:rtl/>
        </w:rPr>
        <w:t>فنَستَحْيِي</w:t>
      </w:r>
      <w:r w:rsidRPr="00C942F5">
        <w:rPr>
          <w:rFonts w:cs="Arial"/>
          <w:sz w:val="28"/>
          <w:szCs w:val="28"/>
          <w:rtl/>
        </w:rPr>
        <w:t xml:space="preserve"> </w:t>
      </w:r>
      <w:r w:rsidRPr="00C942F5">
        <w:rPr>
          <w:rFonts w:cs="Arial" w:hint="cs"/>
          <w:sz w:val="28"/>
          <w:szCs w:val="28"/>
          <w:rtl/>
        </w:rPr>
        <w:t>أن</w:t>
      </w:r>
      <w:r w:rsidRPr="00C942F5">
        <w:rPr>
          <w:rFonts w:cs="Arial"/>
          <w:sz w:val="28"/>
          <w:szCs w:val="28"/>
          <w:rtl/>
        </w:rPr>
        <w:t xml:space="preserve"> </w:t>
      </w:r>
      <w:r w:rsidRPr="00C942F5">
        <w:rPr>
          <w:rFonts w:cs="Arial" w:hint="cs"/>
          <w:sz w:val="28"/>
          <w:szCs w:val="28"/>
          <w:rtl/>
        </w:rPr>
        <w:t>تَرانا</w:t>
      </w:r>
      <w:r w:rsidRPr="00C942F5">
        <w:rPr>
          <w:rFonts w:cs="Arial"/>
          <w:sz w:val="28"/>
          <w:szCs w:val="28"/>
          <w:rtl/>
        </w:rPr>
        <w:t xml:space="preserve"> </w:t>
      </w:r>
      <w:r w:rsidRPr="00C942F5">
        <w:rPr>
          <w:rFonts w:cs="Arial" w:hint="cs"/>
          <w:sz w:val="28"/>
          <w:szCs w:val="28"/>
          <w:rtl/>
        </w:rPr>
        <w:t>العربُ</w:t>
      </w:r>
      <w:r w:rsidRPr="00C942F5">
        <w:rPr>
          <w:rFonts w:cs="Arial"/>
          <w:sz w:val="28"/>
          <w:szCs w:val="28"/>
          <w:rtl/>
        </w:rPr>
        <w:t xml:space="preserve"> </w:t>
      </w:r>
      <w:r w:rsidRPr="00C942F5">
        <w:rPr>
          <w:rFonts w:cs="Arial" w:hint="cs"/>
          <w:sz w:val="28"/>
          <w:szCs w:val="28"/>
          <w:rtl/>
        </w:rPr>
        <w:t>مع</w:t>
      </w:r>
      <w:r w:rsidRPr="00C942F5">
        <w:rPr>
          <w:rFonts w:cs="Arial"/>
          <w:sz w:val="28"/>
          <w:szCs w:val="28"/>
          <w:rtl/>
        </w:rPr>
        <w:t xml:space="preserve"> </w:t>
      </w:r>
      <w:r w:rsidRPr="00C942F5">
        <w:rPr>
          <w:rFonts w:cs="Arial" w:hint="cs"/>
          <w:sz w:val="28"/>
          <w:szCs w:val="28"/>
          <w:rtl/>
        </w:rPr>
        <w:t>هؤلاءِ</w:t>
      </w:r>
      <w:r w:rsidRPr="00C942F5">
        <w:rPr>
          <w:rFonts w:cs="Arial"/>
          <w:sz w:val="28"/>
          <w:szCs w:val="28"/>
          <w:rtl/>
        </w:rPr>
        <w:t xml:space="preserve"> </w:t>
      </w:r>
      <w:r w:rsidRPr="00C942F5">
        <w:rPr>
          <w:rFonts w:cs="Arial" w:hint="cs"/>
          <w:sz w:val="28"/>
          <w:szCs w:val="28"/>
          <w:rtl/>
        </w:rPr>
        <w:t>الأَعْبُدِ،</w:t>
      </w:r>
      <w:r w:rsidRPr="00C942F5">
        <w:rPr>
          <w:rFonts w:cs="Arial"/>
          <w:sz w:val="28"/>
          <w:szCs w:val="28"/>
          <w:rtl/>
        </w:rPr>
        <w:t xml:space="preserve"> </w:t>
      </w:r>
      <w:r w:rsidRPr="00C942F5">
        <w:rPr>
          <w:rFonts w:cs="Arial" w:hint="cs"/>
          <w:sz w:val="28"/>
          <w:szCs w:val="28"/>
          <w:rtl/>
        </w:rPr>
        <w:t>فإذا</w:t>
      </w:r>
      <w:r w:rsidRPr="00C942F5">
        <w:rPr>
          <w:rFonts w:cs="Arial"/>
          <w:sz w:val="28"/>
          <w:szCs w:val="28"/>
          <w:rtl/>
        </w:rPr>
        <w:t xml:space="preserve"> </w:t>
      </w:r>
      <w:r w:rsidRPr="00C942F5">
        <w:rPr>
          <w:rFonts w:cs="Arial" w:hint="cs"/>
          <w:sz w:val="28"/>
          <w:szCs w:val="28"/>
          <w:rtl/>
        </w:rPr>
        <w:t>نحن</w:t>
      </w:r>
      <w:r w:rsidRPr="00C942F5">
        <w:rPr>
          <w:rFonts w:cs="Arial"/>
          <w:sz w:val="28"/>
          <w:szCs w:val="28"/>
          <w:rtl/>
        </w:rPr>
        <w:t xml:space="preserve"> </w:t>
      </w:r>
      <w:r w:rsidRPr="00C942F5">
        <w:rPr>
          <w:rFonts w:cs="Arial" w:hint="cs"/>
          <w:sz w:val="28"/>
          <w:szCs w:val="28"/>
          <w:rtl/>
        </w:rPr>
        <w:t>جِئناكَ،</w:t>
      </w:r>
      <w:r w:rsidRPr="00C942F5">
        <w:rPr>
          <w:rFonts w:cs="Arial"/>
          <w:sz w:val="28"/>
          <w:szCs w:val="28"/>
          <w:rtl/>
        </w:rPr>
        <w:t xml:space="preserve"> </w:t>
      </w:r>
      <w:r w:rsidRPr="00C942F5">
        <w:rPr>
          <w:rFonts w:cs="Arial" w:hint="cs"/>
          <w:sz w:val="28"/>
          <w:szCs w:val="28"/>
          <w:rtl/>
        </w:rPr>
        <w:t>فأَقِمْهم</w:t>
      </w:r>
      <w:r w:rsidRPr="00C942F5">
        <w:rPr>
          <w:rFonts w:cs="Arial"/>
          <w:sz w:val="28"/>
          <w:szCs w:val="28"/>
          <w:rtl/>
        </w:rPr>
        <w:t xml:space="preserve"> </w:t>
      </w:r>
      <w:r w:rsidRPr="00C942F5">
        <w:rPr>
          <w:rFonts w:cs="Arial" w:hint="cs"/>
          <w:sz w:val="28"/>
          <w:szCs w:val="28"/>
          <w:rtl/>
        </w:rPr>
        <w:t>عنَّا،</w:t>
      </w:r>
      <w:r w:rsidRPr="00C942F5">
        <w:rPr>
          <w:rFonts w:cs="Arial"/>
          <w:sz w:val="28"/>
          <w:szCs w:val="28"/>
          <w:rtl/>
        </w:rPr>
        <w:t xml:space="preserve"> </w:t>
      </w:r>
      <w:r w:rsidRPr="00C942F5">
        <w:rPr>
          <w:rFonts w:cs="Arial" w:hint="cs"/>
          <w:sz w:val="28"/>
          <w:szCs w:val="28"/>
          <w:rtl/>
        </w:rPr>
        <w:t>فإذا</w:t>
      </w:r>
      <w:r w:rsidRPr="00C942F5">
        <w:rPr>
          <w:rFonts w:cs="Arial"/>
          <w:sz w:val="28"/>
          <w:szCs w:val="28"/>
          <w:rtl/>
        </w:rPr>
        <w:t xml:space="preserve"> </w:t>
      </w:r>
      <w:r w:rsidRPr="00C942F5">
        <w:rPr>
          <w:rFonts w:cs="Arial" w:hint="cs"/>
          <w:sz w:val="28"/>
          <w:szCs w:val="28"/>
          <w:rtl/>
        </w:rPr>
        <w:t>نحن</w:t>
      </w:r>
      <w:r w:rsidRPr="00C942F5">
        <w:rPr>
          <w:rFonts w:cs="Arial"/>
          <w:sz w:val="28"/>
          <w:szCs w:val="28"/>
          <w:rtl/>
        </w:rPr>
        <w:t xml:space="preserve"> </w:t>
      </w:r>
      <w:r w:rsidRPr="00C942F5">
        <w:rPr>
          <w:rFonts w:cs="Arial" w:hint="cs"/>
          <w:sz w:val="28"/>
          <w:szCs w:val="28"/>
          <w:rtl/>
        </w:rPr>
        <w:t>فَرَغْنا،</w:t>
      </w:r>
      <w:r w:rsidRPr="00C942F5">
        <w:rPr>
          <w:rFonts w:cs="Arial"/>
          <w:sz w:val="28"/>
          <w:szCs w:val="28"/>
          <w:rtl/>
        </w:rPr>
        <w:t xml:space="preserve"> </w:t>
      </w:r>
      <w:r w:rsidRPr="00C942F5">
        <w:rPr>
          <w:rFonts w:cs="Arial" w:hint="cs"/>
          <w:sz w:val="28"/>
          <w:szCs w:val="28"/>
          <w:rtl/>
        </w:rPr>
        <w:t>فاقعُدْ</w:t>
      </w:r>
      <w:r w:rsidRPr="00C942F5">
        <w:rPr>
          <w:rFonts w:cs="Arial"/>
          <w:sz w:val="28"/>
          <w:szCs w:val="28"/>
          <w:rtl/>
        </w:rPr>
        <w:t xml:space="preserve"> </w:t>
      </w:r>
      <w:r w:rsidRPr="00C942F5">
        <w:rPr>
          <w:rFonts w:cs="Arial" w:hint="cs"/>
          <w:sz w:val="28"/>
          <w:szCs w:val="28"/>
          <w:rtl/>
        </w:rPr>
        <w:t>معهم</w:t>
      </w:r>
      <w:r w:rsidRPr="00C942F5">
        <w:rPr>
          <w:rFonts w:cs="Arial"/>
          <w:sz w:val="28"/>
          <w:szCs w:val="28"/>
          <w:rtl/>
        </w:rPr>
        <w:t xml:space="preserve"> </w:t>
      </w:r>
      <w:r w:rsidRPr="00C942F5">
        <w:rPr>
          <w:rFonts w:cs="Arial" w:hint="cs"/>
          <w:sz w:val="28"/>
          <w:szCs w:val="28"/>
          <w:rtl/>
        </w:rPr>
        <w:t>إنْ</w:t>
      </w:r>
      <w:r w:rsidRPr="00C942F5">
        <w:rPr>
          <w:rFonts w:cs="Arial"/>
          <w:sz w:val="28"/>
          <w:szCs w:val="28"/>
          <w:rtl/>
        </w:rPr>
        <w:t xml:space="preserve"> </w:t>
      </w:r>
      <w:r w:rsidRPr="00C942F5">
        <w:rPr>
          <w:rFonts w:cs="Arial" w:hint="cs"/>
          <w:sz w:val="28"/>
          <w:szCs w:val="28"/>
          <w:rtl/>
        </w:rPr>
        <w:t>شئتَ،</w:t>
      </w:r>
      <w:r w:rsidRPr="00C942F5">
        <w:rPr>
          <w:rFonts w:cs="Arial"/>
          <w:sz w:val="28"/>
          <w:szCs w:val="28"/>
          <w:rtl/>
        </w:rPr>
        <w:t xml:space="preserve"> </w:t>
      </w:r>
      <w:r w:rsidRPr="00C942F5">
        <w:rPr>
          <w:rFonts w:cs="Arial" w:hint="cs"/>
          <w:sz w:val="28"/>
          <w:szCs w:val="28"/>
          <w:rtl/>
        </w:rPr>
        <w:t>فأراد</w:t>
      </w:r>
      <w:r w:rsidRPr="00C942F5">
        <w:rPr>
          <w:rFonts w:cs="Arial"/>
          <w:sz w:val="28"/>
          <w:szCs w:val="28"/>
          <w:rtl/>
        </w:rPr>
        <w:t xml:space="preserve"> </w:t>
      </w:r>
      <w:r w:rsidRPr="00C942F5">
        <w:rPr>
          <w:rFonts w:cs="Arial" w:hint="cs"/>
          <w:sz w:val="28"/>
          <w:szCs w:val="28"/>
          <w:rtl/>
        </w:rPr>
        <w:t>النبيُّ</w:t>
      </w:r>
      <w:r w:rsidRPr="00C942F5">
        <w:rPr>
          <w:rFonts w:cs="Arial"/>
          <w:sz w:val="28"/>
          <w:szCs w:val="28"/>
          <w:rtl/>
        </w:rPr>
        <w:t xml:space="preserve"> </w:t>
      </w:r>
      <w:r w:rsidRPr="00C942F5">
        <w:rPr>
          <w:rFonts w:cs="Arial" w:hint="cs"/>
          <w:sz w:val="28"/>
          <w:szCs w:val="28"/>
          <w:rtl/>
        </w:rPr>
        <w:t>صلّى</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عليه</w:t>
      </w:r>
      <w:r w:rsidRPr="00C942F5">
        <w:rPr>
          <w:rFonts w:cs="Arial"/>
          <w:sz w:val="28"/>
          <w:szCs w:val="28"/>
          <w:rtl/>
        </w:rPr>
        <w:t xml:space="preserve"> </w:t>
      </w:r>
      <w:r w:rsidRPr="00C942F5">
        <w:rPr>
          <w:rFonts w:cs="Arial" w:hint="cs"/>
          <w:sz w:val="28"/>
          <w:szCs w:val="28"/>
          <w:rtl/>
        </w:rPr>
        <w:t>وسلّم</w:t>
      </w:r>
      <w:r w:rsidRPr="00C942F5">
        <w:rPr>
          <w:rFonts w:cs="Arial"/>
          <w:sz w:val="28"/>
          <w:szCs w:val="28"/>
          <w:rtl/>
        </w:rPr>
        <w:t xml:space="preserve"> </w:t>
      </w:r>
      <w:r w:rsidRPr="00C942F5">
        <w:rPr>
          <w:rFonts w:cs="Arial" w:hint="cs"/>
          <w:sz w:val="28"/>
          <w:szCs w:val="28"/>
          <w:rtl/>
        </w:rPr>
        <w:t>أنْ</w:t>
      </w:r>
      <w:r w:rsidRPr="00C942F5">
        <w:rPr>
          <w:rFonts w:cs="Arial"/>
          <w:sz w:val="28"/>
          <w:szCs w:val="28"/>
          <w:rtl/>
        </w:rPr>
        <w:t xml:space="preserve"> </w:t>
      </w:r>
      <w:r w:rsidRPr="00C942F5">
        <w:rPr>
          <w:rFonts w:cs="Arial" w:hint="cs"/>
          <w:sz w:val="28"/>
          <w:szCs w:val="28"/>
          <w:rtl/>
        </w:rPr>
        <w:t>يتألَّفَهُمْ</w:t>
      </w:r>
      <w:r w:rsidRPr="00C942F5">
        <w:rPr>
          <w:rFonts w:cs="Arial"/>
          <w:sz w:val="28"/>
          <w:szCs w:val="28"/>
          <w:rtl/>
        </w:rPr>
        <w:t xml:space="preserve"> </w:t>
      </w:r>
      <w:r w:rsidRPr="00C942F5">
        <w:rPr>
          <w:rFonts w:cs="Arial" w:hint="cs"/>
          <w:sz w:val="28"/>
          <w:szCs w:val="28"/>
          <w:rtl/>
        </w:rPr>
        <w:t>بذلك،</w:t>
      </w:r>
      <w:r w:rsidRPr="00C942F5">
        <w:rPr>
          <w:rFonts w:cs="Arial"/>
          <w:sz w:val="28"/>
          <w:szCs w:val="28"/>
          <w:rtl/>
        </w:rPr>
        <w:t xml:space="preserve"> </w:t>
      </w:r>
      <w:r w:rsidRPr="00C942F5">
        <w:rPr>
          <w:rFonts w:cs="Arial" w:hint="cs"/>
          <w:sz w:val="28"/>
          <w:szCs w:val="28"/>
          <w:rtl/>
        </w:rPr>
        <w:t>فمنَعَهُ</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أنْ</w:t>
      </w:r>
      <w:r w:rsidRPr="00C942F5">
        <w:rPr>
          <w:rFonts w:cs="Arial"/>
          <w:sz w:val="28"/>
          <w:szCs w:val="28"/>
          <w:rtl/>
        </w:rPr>
        <w:t xml:space="preserve"> </w:t>
      </w:r>
      <w:r w:rsidRPr="00C942F5">
        <w:rPr>
          <w:rFonts w:cs="Arial" w:hint="cs"/>
          <w:sz w:val="28"/>
          <w:szCs w:val="28"/>
          <w:rtl/>
        </w:rPr>
        <w:t>يفرِّقَ</w:t>
      </w:r>
      <w:r w:rsidRPr="00C942F5">
        <w:rPr>
          <w:rFonts w:cs="Arial"/>
          <w:sz w:val="28"/>
          <w:szCs w:val="28"/>
          <w:rtl/>
        </w:rPr>
        <w:t xml:space="preserve"> </w:t>
      </w:r>
      <w:r w:rsidRPr="00C942F5">
        <w:rPr>
          <w:rFonts w:cs="Arial" w:hint="cs"/>
          <w:sz w:val="28"/>
          <w:szCs w:val="28"/>
          <w:rtl/>
        </w:rPr>
        <w:t>بينَ</w:t>
      </w:r>
      <w:r w:rsidRPr="00C942F5">
        <w:rPr>
          <w:rFonts w:cs="Arial"/>
          <w:sz w:val="28"/>
          <w:szCs w:val="28"/>
          <w:rtl/>
        </w:rPr>
        <w:t xml:space="preserve"> </w:t>
      </w:r>
      <w:r w:rsidRPr="00C942F5">
        <w:rPr>
          <w:rFonts w:cs="Arial" w:hint="cs"/>
          <w:sz w:val="28"/>
          <w:szCs w:val="28"/>
          <w:rtl/>
        </w:rPr>
        <w:t>ضُعَفاءِ</w:t>
      </w:r>
      <w:r w:rsidRPr="00C942F5">
        <w:rPr>
          <w:rFonts w:cs="Arial"/>
          <w:sz w:val="28"/>
          <w:szCs w:val="28"/>
          <w:rtl/>
        </w:rPr>
        <w:t xml:space="preserve"> </w:t>
      </w:r>
      <w:r w:rsidRPr="00C942F5">
        <w:rPr>
          <w:rFonts w:cs="Arial" w:hint="cs"/>
          <w:sz w:val="28"/>
          <w:szCs w:val="28"/>
          <w:rtl/>
        </w:rPr>
        <w:t>المؤمنينَ</w:t>
      </w:r>
      <w:r w:rsidRPr="00C942F5">
        <w:rPr>
          <w:rFonts w:cs="Arial"/>
          <w:sz w:val="28"/>
          <w:szCs w:val="28"/>
          <w:rtl/>
        </w:rPr>
        <w:t xml:space="preserve"> </w:t>
      </w:r>
      <w:r w:rsidRPr="00C942F5">
        <w:rPr>
          <w:rFonts w:cs="Arial" w:hint="cs"/>
          <w:sz w:val="28"/>
          <w:szCs w:val="28"/>
          <w:rtl/>
        </w:rPr>
        <w:t>وبينَهم،</w:t>
      </w:r>
      <w:r w:rsidRPr="00C942F5">
        <w:rPr>
          <w:rFonts w:cs="Arial"/>
          <w:sz w:val="28"/>
          <w:szCs w:val="28"/>
          <w:rtl/>
        </w:rPr>
        <w:t xml:space="preserve"> </w:t>
      </w:r>
      <w:r w:rsidRPr="00C942F5">
        <w:rPr>
          <w:rFonts w:cs="Arial" w:hint="cs"/>
          <w:sz w:val="28"/>
          <w:szCs w:val="28"/>
          <w:rtl/>
        </w:rPr>
        <w:t>وأُمِرَ</w:t>
      </w:r>
      <w:r w:rsidRPr="00C942F5">
        <w:rPr>
          <w:rFonts w:cs="Arial"/>
          <w:sz w:val="28"/>
          <w:szCs w:val="28"/>
          <w:rtl/>
        </w:rPr>
        <w:t xml:space="preserve"> </w:t>
      </w:r>
      <w:r w:rsidRPr="00C942F5">
        <w:rPr>
          <w:rFonts w:cs="Arial" w:hint="cs"/>
          <w:sz w:val="28"/>
          <w:szCs w:val="28"/>
          <w:rtl/>
        </w:rPr>
        <w:t>أنْ</w:t>
      </w:r>
      <w:r w:rsidRPr="00C942F5">
        <w:rPr>
          <w:rFonts w:cs="Arial"/>
          <w:sz w:val="28"/>
          <w:szCs w:val="28"/>
          <w:rtl/>
        </w:rPr>
        <w:t xml:space="preserve"> </w:t>
      </w:r>
      <w:r w:rsidRPr="00C942F5">
        <w:rPr>
          <w:rFonts w:cs="Arial" w:hint="cs"/>
          <w:sz w:val="28"/>
          <w:szCs w:val="28"/>
          <w:rtl/>
        </w:rPr>
        <w:t>يُرحِّبَ</w:t>
      </w:r>
      <w:r w:rsidRPr="00C942F5">
        <w:rPr>
          <w:rFonts w:cs="Arial"/>
          <w:sz w:val="28"/>
          <w:szCs w:val="28"/>
          <w:rtl/>
        </w:rPr>
        <w:t xml:space="preserve"> </w:t>
      </w:r>
      <w:r w:rsidRPr="00C942F5">
        <w:rPr>
          <w:rFonts w:cs="Arial" w:hint="cs"/>
          <w:sz w:val="28"/>
          <w:szCs w:val="28"/>
          <w:rtl/>
        </w:rPr>
        <w:t>بالضُّعَفاءِ</w:t>
      </w:r>
      <w:r w:rsidRPr="00C942F5">
        <w:rPr>
          <w:rFonts w:cs="Arial"/>
          <w:sz w:val="28"/>
          <w:szCs w:val="28"/>
          <w:rtl/>
        </w:rPr>
        <w:t xml:space="preserve"> </w:t>
      </w:r>
      <w:r w:rsidRPr="00C942F5">
        <w:rPr>
          <w:rFonts w:cs="Arial" w:hint="cs"/>
          <w:sz w:val="28"/>
          <w:szCs w:val="28"/>
          <w:rtl/>
        </w:rPr>
        <w:t>إنْ</w:t>
      </w:r>
      <w:r w:rsidRPr="00C942F5">
        <w:rPr>
          <w:rFonts w:cs="Arial"/>
          <w:sz w:val="28"/>
          <w:szCs w:val="28"/>
          <w:rtl/>
        </w:rPr>
        <w:t xml:space="preserve"> </w:t>
      </w:r>
      <w:r w:rsidRPr="00C942F5">
        <w:rPr>
          <w:rFonts w:cs="Arial" w:hint="cs"/>
          <w:sz w:val="28"/>
          <w:szCs w:val="28"/>
          <w:rtl/>
        </w:rPr>
        <w:t>جاؤوهُ</w:t>
      </w:r>
      <w:r w:rsidRPr="00C942F5">
        <w:rPr>
          <w:rFonts w:cs="Arial"/>
          <w:sz w:val="28"/>
          <w:szCs w:val="28"/>
          <w:rtl/>
        </w:rPr>
        <w:t xml:space="preserve"> </w:t>
      </w:r>
      <w:r w:rsidRPr="00C942F5">
        <w:rPr>
          <w:rFonts w:cs="Arial" w:hint="cs"/>
          <w:sz w:val="28"/>
          <w:szCs w:val="28"/>
          <w:rtl/>
        </w:rPr>
        <w:t>بقولِهِ</w:t>
      </w:r>
      <w:r w:rsidRPr="00C942F5">
        <w:rPr>
          <w:rFonts w:cs="Arial"/>
          <w:sz w:val="28"/>
          <w:szCs w:val="28"/>
          <w:rtl/>
        </w:rPr>
        <w:t>:«</w:t>
      </w:r>
      <w:r w:rsidRPr="00C942F5">
        <w:rPr>
          <w:rFonts w:cs="Arial" w:hint="cs"/>
          <w:sz w:val="28"/>
          <w:szCs w:val="28"/>
          <w:rtl/>
        </w:rPr>
        <w:t>سلامٌ</w:t>
      </w:r>
      <w:r w:rsidRPr="00C942F5">
        <w:rPr>
          <w:rFonts w:cs="Arial"/>
          <w:sz w:val="28"/>
          <w:szCs w:val="28"/>
          <w:rtl/>
        </w:rPr>
        <w:t xml:space="preserve"> </w:t>
      </w:r>
      <w:r w:rsidRPr="00C942F5">
        <w:rPr>
          <w:rFonts w:cs="Arial" w:hint="cs"/>
          <w:sz w:val="28"/>
          <w:szCs w:val="28"/>
          <w:rtl/>
        </w:rPr>
        <w:t>عليكم،</w:t>
      </w:r>
      <w:r w:rsidRPr="00C942F5">
        <w:rPr>
          <w:rFonts w:cs="Arial"/>
          <w:sz w:val="28"/>
          <w:szCs w:val="28"/>
          <w:rtl/>
        </w:rPr>
        <w:t xml:space="preserve"> </w:t>
      </w:r>
      <w:r w:rsidRPr="00C942F5">
        <w:rPr>
          <w:rFonts w:cs="Arial" w:hint="cs"/>
          <w:sz w:val="28"/>
          <w:szCs w:val="28"/>
          <w:rtl/>
        </w:rPr>
        <w:t>كتَبَ</w:t>
      </w:r>
      <w:r w:rsidRPr="00C942F5">
        <w:rPr>
          <w:rFonts w:cs="Arial"/>
          <w:sz w:val="28"/>
          <w:szCs w:val="28"/>
          <w:rtl/>
        </w:rPr>
        <w:t xml:space="preserve"> </w:t>
      </w:r>
      <w:r w:rsidRPr="00C942F5">
        <w:rPr>
          <w:rFonts w:cs="Arial" w:hint="cs"/>
          <w:sz w:val="28"/>
          <w:szCs w:val="28"/>
          <w:rtl/>
        </w:rPr>
        <w:t>ربُّكم</w:t>
      </w:r>
      <w:r w:rsidRPr="00C942F5">
        <w:rPr>
          <w:rFonts w:cs="Arial"/>
          <w:sz w:val="28"/>
          <w:szCs w:val="28"/>
          <w:rtl/>
        </w:rPr>
        <w:t xml:space="preserve"> </w:t>
      </w:r>
      <w:r w:rsidRPr="00C942F5">
        <w:rPr>
          <w:rFonts w:cs="Arial" w:hint="cs"/>
          <w:sz w:val="28"/>
          <w:szCs w:val="28"/>
          <w:rtl/>
        </w:rPr>
        <w:t>على</w:t>
      </w:r>
      <w:r w:rsidRPr="00C942F5">
        <w:rPr>
          <w:rFonts w:cs="Arial"/>
          <w:sz w:val="28"/>
          <w:szCs w:val="28"/>
          <w:rtl/>
        </w:rPr>
        <w:t xml:space="preserve"> </w:t>
      </w:r>
      <w:r w:rsidRPr="00C942F5">
        <w:rPr>
          <w:rFonts w:cs="Arial" w:hint="cs"/>
          <w:sz w:val="28"/>
          <w:szCs w:val="28"/>
          <w:rtl/>
        </w:rPr>
        <w:t>نفسِهِ</w:t>
      </w:r>
      <w:r w:rsidRPr="00C942F5">
        <w:rPr>
          <w:rFonts w:cs="Arial"/>
          <w:sz w:val="28"/>
          <w:szCs w:val="28"/>
          <w:rtl/>
        </w:rPr>
        <w:t xml:space="preserve"> </w:t>
      </w:r>
      <w:r w:rsidRPr="00C942F5">
        <w:rPr>
          <w:rFonts w:cs="Arial" w:hint="cs"/>
          <w:sz w:val="28"/>
          <w:szCs w:val="28"/>
          <w:rtl/>
        </w:rPr>
        <w:t>الرحمةَ</w:t>
      </w:r>
      <w:r w:rsidRPr="00C942F5">
        <w:rPr>
          <w:rFonts w:cs="Arial" w:hint="eastAsia"/>
          <w:sz w:val="28"/>
          <w:szCs w:val="28"/>
          <w:rtl/>
        </w:rPr>
        <w:t>»</w:t>
      </w:r>
      <w:r w:rsidRPr="00C942F5">
        <w:rPr>
          <w:rFonts w:cs="Arial" w:hint="cs"/>
          <w:sz w:val="28"/>
          <w:szCs w:val="28"/>
          <w:rtl/>
        </w:rPr>
        <w:t>؛</w:t>
      </w:r>
      <w:r w:rsidRPr="00C942F5">
        <w:rPr>
          <w:rFonts w:cs="Arial"/>
          <w:sz w:val="28"/>
          <w:szCs w:val="28"/>
          <w:rtl/>
        </w:rPr>
        <w:t xml:space="preserve"> </w:t>
      </w:r>
      <w:r w:rsidRPr="00C942F5">
        <w:rPr>
          <w:rFonts w:cs="Arial" w:hint="cs"/>
          <w:sz w:val="28"/>
          <w:szCs w:val="28"/>
          <w:rtl/>
        </w:rPr>
        <w:t>وقد</w:t>
      </w:r>
      <w:r w:rsidRPr="00C942F5">
        <w:rPr>
          <w:rFonts w:cs="Arial"/>
          <w:sz w:val="28"/>
          <w:szCs w:val="28"/>
          <w:rtl/>
        </w:rPr>
        <w:t xml:space="preserve"> </w:t>
      </w:r>
      <w:r w:rsidRPr="00C942F5">
        <w:rPr>
          <w:rFonts w:cs="Arial" w:hint="cs"/>
          <w:sz w:val="28"/>
          <w:szCs w:val="28"/>
          <w:rtl/>
        </w:rPr>
        <w:t>روى</w:t>
      </w:r>
      <w:r w:rsidRPr="00C942F5">
        <w:rPr>
          <w:rFonts w:cs="Arial"/>
          <w:sz w:val="28"/>
          <w:szCs w:val="28"/>
          <w:rtl/>
        </w:rPr>
        <w:t xml:space="preserve"> </w:t>
      </w:r>
      <w:r w:rsidRPr="00C942F5">
        <w:rPr>
          <w:rFonts w:cs="Arial" w:hint="cs"/>
          <w:sz w:val="28"/>
          <w:szCs w:val="28"/>
          <w:rtl/>
        </w:rPr>
        <w:t>ذلك</w:t>
      </w:r>
      <w:r w:rsidRPr="00C942F5">
        <w:rPr>
          <w:rFonts w:cs="Arial"/>
          <w:sz w:val="28"/>
          <w:szCs w:val="28"/>
          <w:rtl/>
        </w:rPr>
        <w:t xml:space="preserve"> </w:t>
      </w:r>
      <w:r w:rsidRPr="00C942F5">
        <w:rPr>
          <w:rFonts w:cs="Arial" w:hint="cs"/>
          <w:sz w:val="28"/>
          <w:szCs w:val="28"/>
          <w:rtl/>
        </w:rPr>
        <w:t>مطوَّلاً</w:t>
      </w:r>
      <w:r w:rsidRPr="00C942F5">
        <w:rPr>
          <w:rFonts w:cs="Arial"/>
          <w:sz w:val="28"/>
          <w:szCs w:val="28"/>
          <w:rtl/>
        </w:rPr>
        <w:t xml:space="preserve"> </w:t>
      </w:r>
      <w:r w:rsidRPr="00C942F5">
        <w:rPr>
          <w:rFonts w:cs="Arial" w:hint="cs"/>
          <w:sz w:val="28"/>
          <w:szCs w:val="28"/>
          <w:rtl/>
        </w:rPr>
        <w:t>ابنُ</w:t>
      </w:r>
    </w:p>
    <w:p w:rsidR="00605401" w:rsidRDefault="00605401" w:rsidP="00605401">
      <w:pPr>
        <w:rPr>
          <w:rFonts w:cs="Arial"/>
          <w:sz w:val="28"/>
          <w:szCs w:val="28"/>
          <w:rtl/>
        </w:rPr>
      </w:pPr>
      <w:r>
        <w:rPr>
          <w:rFonts w:cs="Arial"/>
          <w:sz w:val="28"/>
          <w:szCs w:val="28"/>
          <w:rtl/>
        </w:rPr>
        <w:br w:type="page"/>
      </w:r>
    </w:p>
    <w:p w:rsidR="00605401" w:rsidRPr="00C942F5" w:rsidRDefault="00605401" w:rsidP="00605401">
      <w:pPr>
        <w:bidi/>
        <w:jc w:val="both"/>
        <w:rPr>
          <w:sz w:val="28"/>
          <w:szCs w:val="28"/>
        </w:rPr>
      </w:pPr>
      <w:r w:rsidRPr="00C942F5">
        <w:rPr>
          <w:rFonts w:cs="Arial"/>
          <w:sz w:val="28"/>
          <w:szCs w:val="28"/>
          <w:rtl/>
        </w:rPr>
        <w:t xml:space="preserve"> </w:t>
      </w:r>
      <w:r w:rsidRPr="00C942F5">
        <w:rPr>
          <w:rFonts w:cs="Arial" w:hint="cs"/>
          <w:sz w:val="28"/>
          <w:szCs w:val="28"/>
          <w:rtl/>
        </w:rPr>
        <w:t>ماجَهْ</w:t>
      </w:r>
      <w:r>
        <w:rPr>
          <w:rFonts w:cs="Arial" w:hint="cs"/>
          <w:sz w:val="28"/>
          <w:szCs w:val="28"/>
          <w:rtl/>
        </w:rPr>
        <w:t xml:space="preserve">(1) </w:t>
      </w:r>
      <w:r w:rsidRPr="00C942F5">
        <w:rPr>
          <w:rFonts w:cs="Arial" w:hint="cs"/>
          <w:sz w:val="28"/>
          <w:szCs w:val="28"/>
          <w:rtl/>
        </w:rPr>
        <w:t>،</w:t>
      </w:r>
      <w:r w:rsidRPr="00C942F5">
        <w:rPr>
          <w:rFonts w:cs="Arial"/>
          <w:sz w:val="28"/>
          <w:szCs w:val="28"/>
          <w:rtl/>
        </w:rPr>
        <w:t xml:space="preserve"> </w:t>
      </w:r>
      <w:r w:rsidRPr="00C942F5">
        <w:rPr>
          <w:rFonts w:cs="Arial" w:hint="cs"/>
          <w:sz w:val="28"/>
          <w:szCs w:val="28"/>
          <w:rtl/>
        </w:rPr>
        <w:t>وابنُ</w:t>
      </w:r>
      <w:r w:rsidRPr="00C942F5">
        <w:rPr>
          <w:rFonts w:cs="Arial"/>
          <w:sz w:val="28"/>
          <w:szCs w:val="28"/>
          <w:rtl/>
        </w:rPr>
        <w:t xml:space="preserve"> </w:t>
      </w:r>
      <w:r w:rsidRPr="00C942F5">
        <w:rPr>
          <w:rFonts w:cs="Arial" w:hint="cs"/>
          <w:sz w:val="28"/>
          <w:szCs w:val="28"/>
          <w:rtl/>
        </w:rPr>
        <w:t>جريرٍ</w:t>
      </w:r>
      <w:r>
        <w:rPr>
          <w:rFonts w:cs="Arial" w:hint="cs"/>
          <w:sz w:val="28"/>
          <w:szCs w:val="28"/>
          <w:rtl/>
        </w:rPr>
        <w:t xml:space="preserve">(2) </w:t>
      </w:r>
      <w:r w:rsidRPr="00C942F5">
        <w:rPr>
          <w:rFonts w:cs="Arial" w:hint="cs"/>
          <w:sz w:val="28"/>
          <w:szCs w:val="28"/>
          <w:rtl/>
        </w:rPr>
        <w:t>،</w:t>
      </w:r>
      <w:r w:rsidRPr="00C942F5">
        <w:rPr>
          <w:rFonts w:cs="Arial"/>
          <w:sz w:val="28"/>
          <w:szCs w:val="28"/>
          <w:rtl/>
        </w:rPr>
        <w:t xml:space="preserve"> </w:t>
      </w:r>
      <w:r w:rsidRPr="00C942F5">
        <w:rPr>
          <w:rFonts w:cs="Arial" w:hint="cs"/>
          <w:sz w:val="28"/>
          <w:szCs w:val="28"/>
          <w:rtl/>
        </w:rPr>
        <w:t>وفيه</w:t>
      </w:r>
      <w:r w:rsidRPr="00C942F5">
        <w:rPr>
          <w:rFonts w:cs="Arial"/>
          <w:sz w:val="28"/>
          <w:szCs w:val="28"/>
          <w:rtl/>
        </w:rPr>
        <w:t xml:space="preserve"> </w:t>
      </w:r>
      <w:r w:rsidRPr="00C942F5">
        <w:rPr>
          <w:rFonts w:cs="Arial" w:hint="cs"/>
          <w:sz w:val="28"/>
          <w:szCs w:val="28"/>
          <w:rtl/>
        </w:rPr>
        <w:t>لِينٌ،</w:t>
      </w:r>
      <w:r w:rsidRPr="00C942F5">
        <w:rPr>
          <w:rFonts w:cs="Arial"/>
          <w:sz w:val="28"/>
          <w:szCs w:val="28"/>
          <w:rtl/>
        </w:rPr>
        <w:t xml:space="preserve"> </w:t>
      </w:r>
      <w:r w:rsidRPr="00C942F5">
        <w:rPr>
          <w:rFonts w:cs="Arial" w:hint="cs"/>
          <w:sz w:val="28"/>
          <w:szCs w:val="28"/>
          <w:rtl/>
        </w:rPr>
        <w:t>وسياقُ</w:t>
      </w:r>
      <w:r w:rsidRPr="00C942F5">
        <w:rPr>
          <w:rFonts w:cs="Arial"/>
          <w:sz w:val="28"/>
          <w:szCs w:val="28"/>
          <w:rtl/>
        </w:rPr>
        <w:t xml:space="preserve"> </w:t>
      </w:r>
      <w:r w:rsidRPr="00C942F5">
        <w:rPr>
          <w:rFonts w:cs="Arial" w:hint="cs"/>
          <w:sz w:val="28"/>
          <w:szCs w:val="28"/>
          <w:rtl/>
        </w:rPr>
        <w:t>الآياتِ</w:t>
      </w:r>
      <w:r w:rsidRPr="00C942F5">
        <w:rPr>
          <w:rFonts w:cs="Arial"/>
          <w:sz w:val="28"/>
          <w:szCs w:val="28"/>
          <w:rtl/>
        </w:rPr>
        <w:t xml:space="preserve"> </w:t>
      </w:r>
      <w:r w:rsidRPr="00C942F5">
        <w:rPr>
          <w:rFonts w:cs="Arial" w:hint="cs"/>
          <w:sz w:val="28"/>
          <w:szCs w:val="28"/>
          <w:rtl/>
        </w:rPr>
        <w:t>يدُلُّ</w:t>
      </w:r>
      <w:r w:rsidRPr="00C942F5">
        <w:rPr>
          <w:rFonts w:cs="Arial"/>
          <w:sz w:val="28"/>
          <w:szCs w:val="28"/>
          <w:rtl/>
        </w:rPr>
        <w:t xml:space="preserve"> </w:t>
      </w:r>
      <w:r w:rsidRPr="00C942F5">
        <w:rPr>
          <w:rFonts w:cs="Arial" w:hint="cs"/>
          <w:sz w:val="28"/>
          <w:szCs w:val="28"/>
          <w:rtl/>
        </w:rPr>
        <w:t>عليه،</w:t>
      </w:r>
      <w:r w:rsidRPr="00C942F5">
        <w:rPr>
          <w:rFonts w:cs="Arial"/>
          <w:sz w:val="28"/>
          <w:szCs w:val="28"/>
          <w:rtl/>
        </w:rPr>
        <w:t xml:space="preserve"> </w:t>
      </w:r>
      <w:r w:rsidRPr="00C942F5">
        <w:rPr>
          <w:rFonts w:cs="Arial" w:hint="cs"/>
          <w:sz w:val="28"/>
          <w:szCs w:val="28"/>
          <w:rtl/>
        </w:rPr>
        <w:t>وقد</w:t>
      </w:r>
      <w:r w:rsidRPr="00C942F5">
        <w:rPr>
          <w:rFonts w:cs="Arial"/>
          <w:sz w:val="28"/>
          <w:szCs w:val="28"/>
          <w:rtl/>
        </w:rPr>
        <w:t xml:space="preserve"> </w:t>
      </w:r>
      <w:r w:rsidRPr="00C942F5">
        <w:rPr>
          <w:rFonts w:cs="Arial" w:hint="cs"/>
          <w:sz w:val="28"/>
          <w:szCs w:val="28"/>
          <w:rtl/>
        </w:rPr>
        <w:t>قال</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قبلَ</w:t>
      </w:r>
      <w:r w:rsidRPr="00C942F5">
        <w:rPr>
          <w:rFonts w:cs="Arial"/>
          <w:sz w:val="28"/>
          <w:szCs w:val="28"/>
          <w:rtl/>
        </w:rPr>
        <w:t xml:space="preserve"> </w:t>
      </w:r>
      <w:r w:rsidRPr="00C942F5">
        <w:rPr>
          <w:rFonts w:cs="Arial" w:hint="cs"/>
          <w:sz w:val="28"/>
          <w:szCs w:val="28"/>
          <w:rtl/>
        </w:rPr>
        <w:t>ذلك</w:t>
      </w:r>
      <w:r w:rsidRPr="00C942F5">
        <w:rPr>
          <w:rFonts w:cs="Arial"/>
          <w:sz w:val="28"/>
          <w:szCs w:val="28"/>
          <w:rtl/>
        </w:rPr>
        <w:t>: {</w:t>
      </w:r>
      <w:r w:rsidRPr="00C942F5">
        <w:rPr>
          <w:rFonts w:cs="Arial" w:hint="cs"/>
          <w:sz w:val="28"/>
          <w:szCs w:val="28"/>
          <w:rtl/>
        </w:rPr>
        <w:t>وَلاَ</w:t>
      </w:r>
      <w:r w:rsidRPr="00C942F5">
        <w:rPr>
          <w:rFonts w:cs="Arial"/>
          <w:sz w:val="28"/>
          <w:szCs w:val="28"/>
          <w:rtl/>
        </w:rPr>
        <w:t xml:space="preserve"> </w:t>
      </w:r>
      <w:r w:rsidRPr="00C942F5">
        <w:rPr>
          <w:rFonts w:cs="Arial" w:hint="cs"/>
          <w:sz w:val="28"/>
          <w:szCs w:val="28"/>
          <w:rtl/>
        </w:rPr>
        <w:t>تَطْرُدِ</w:t>
      </w:r>
      <w:r w:rsidRPr="00C942F5">
        <w:rPr>
          <w:rFonts w:cs="Arial"/>
          <w:sz w:val="28"/>
          <w:szCs w:val="28"/>
          <w:rtl/>
        </w:rPr>
        <w:t xml:space="preserve"> </w:t>
      </w:r>
      <w:r w:rsidRPr="00C942F5">
        <w:rPr>
          <w:rFonts w:cs="Arial" w:hint="cs"/>
          <w:sz w:val="28"/>
          <w:szCs w:val="28"/>
          <w:rtl/>
        </w:rPr>
        <w:t>الَّذِينَ</w:t>
      </w:r>
      <w:r w:rsidRPr="00C942F5">
        <w:rPr>
          <w:rFonts w:cs="Arial"/>
          <w:sz w:val="28"/>
          <w:szCs w:val="28"/>
          <w:rtl/>
        </w:rPr>
        <w:t xml:space="preserve"> </w:t>
      </w:r>
      <w:r w:rsidRPr="00C942F5">
        <w:rPr>
          <w:rFonts w:cs="Arial" w:hint="cs"/>
          <w:sz w:val="28"/>
          <w:szCs w:val="28"/>
          <w:rtl/>
        </w:rPr>
        <w:t>يَدْعُونَ</w:t>
      </w:r>
      <w:r w:rsidRPr="00C942F5">
        <w:rPr>
          <w:rFonts w:cs="Arial"/>
          <w:sz w:val="28"/>
          <w:szCs w:val="28"/>
          <w:rtl/>
        </w:rPr>
        <w:t xml:space="preserve"> </w:t>
      </w:r>
      <w:r w:rsidRPr="00C942F5">
        <w:rPr>
          <w:rFonts w:cs="Arial" w:hint="cs"/>
          <w:sz w:val="28"/>
          <w:szCs w:val="28"/>
          <w:rtl/>
        </w:rPr>
        <w:t>رَبَّهُمْ</w:t>
      </w:r>
      <w:r w:rsidRPr="00C942F5">
        <w:rPr>
          <w:rFonts w:cs="Arial"/>
          <w:sz w:val="28"/>
          <w:szCs w:val="28"/>
          <w:rtl/>
        </w:rPr>
        <w:t xml:space="preserve"> </w:t>
      </w:r>
      <w:r w:rsidRPr="00C942F5">
        <w:rPr>
          <w:rFonts w:cs="Arial" w:hint="cs"/>
          <w:sz w:val="28"/>
          <w:szCs w:val="28"/>
          <w:rtl/>
        </w:rPr>
        <w:t>بِالْغَدَاةِ</w:t>
      </w:r>
      <w:r w:rsidRPr="00C942F5">
        <w:rPr>
          <w:rFonts w:cs="Arial"/>
          <w:sz w:val="28"/>
          <w:szCs w:val="28"/>
          <w:rtl/>
        </w:rPr>
        <w:t xml:space="preserve"> </w:t>
      </w:r>
      <w:r w:rsidRPr="00C942F5">
        <w:rPr>
          <w:rFonts w:cs="Arial" w:hint="cs"/>
          <w:sz w:val="28"/>
          <w:szCs w:val="28"/>
          <w:rtl/>
        </w:rPr>
        <w:t>وَالْعَشِيِّ</w:t>
      </w:r>
      <w:r w:rsidRPr="00C942F5">
        <w:rPr>
          <w:rFonts w:cs="Arial"/>
          <w:sz w:val="28"/>
          <w:szCs w:val="28"/>
          <w:rtl/>
        </w:rPr>
        <w:t xml:space="preserve"> </w:t>
      </w:r>
      <w:r w:rsidRPr="00C942F5">
        <w:rPr>
          <w:rFonts w:cs="Arial" w:hint="cs"/>
          <w:sz w:val="28"/>
          <w:szCs w:val="28"/>
          <w:rtl/>
        </w:rPr>
        <w:t>يُرِيدُونَ</w:t>
      </w:r>
      <w:r w:rsidRPr="00C942F5">
        <w:rPr>
          <w:rFonts w:cs="Arial"/>
          <w:sz w:val="28"/>
          <w:szCs w:val="28"/>
          <w:rtl/>
        </w:rPr>
        <w:t xml:space="preserve"> </w:t>
      </w:r>
      <w:r w:rsidRPr="00C942F5">
        <w:rPr>
          <w:rFonts w:cs="Arial" w:hint="cs"/>
          <w:sz w:val="28"/>
          <w:szCs w:val="28"/>
          <w:rtl/>
        </w:rPr>
        <w:t>وَجْهَهُ</w:t>
      </w:r>
      <w:r w:rsidRPr="00C942F5">
        <w:rPr>
          <w:rFonts w:cs="Arial"/>
          <w:sz w:val="28"/>
          <w:szCs w:val="28"/>
          <w:rtl/>
        </w:rPr>
        <w:t xml:space="preserve"> </w:t>
      </w:r>
      <w:r w:rsidRPr="00C942F5">
        <w:rPr>
          <w:rFonts w:cs="Arial" w:hint="cs"/>
          <w:sz w:val="28"/>
          <w:szCs w:val="28"/>
          <w:rtl/>
        </w:rPr>
        <w:t>مَا</w:t>
      </w:r>
      <w:r w:rsidRPr="00C942F5">
        <w:rPr>
          <w:rFonts w:cs="Arial"/>
          <w:sz w:val="28"/>
          <w:szCs w:val="28"/>
          <w:rtl/>
        </w:rPr>
        <w:t xml:space="preserve"> </w:t>
      </w:r>
      <w:r w:rsidRPr="00C942F5">
        <w:rPr>
          <w:rFonts w:cs="Arial" w:hint="cs"/>
          <w:sz w:val="28"/>
          <w:szCs w:val="28"/>
          <w:rtl/>
        </w:rPr>
        <w:t>عَلَيْكَ</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حِسَابِهِمْ</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شَيْءٍ</w:t>
      </w:r>
      <w:r w:rsidRPr="00C942F5">
        <w:rPr>
          <w:rFonts w:cs="Arial"/>
          <w:sz w:val="28"/>
          <w:szCs w:val="28"/>
          <w:rtl/>
        </w:rPr>
        <w:t xml:space="preserve"> </w:t>
      </w:r>
      <w:r w:rsidRPr="00C942F5">
        <w:rPr>
          <w:rFonts w:cs="Arial" w:hint="cs"/>
          <w:sz w:val="28"/>
          <w:szCs w:val="28"/>
          <w:rtl/>
        </w:rPr>
        <w:t>وَمَا</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حِسَابِكَ</w:t>
      </w:r>
      <w:r w:rsidRPr="00C942F5">
        <w:rPr>
          <w:rFonts w:cs="Arial"/>
          <w:sz w:val="28"/>
          <w:szCs w:val="28"/>
          <w:rtl/>
        </w:rPr>
        <w:t xml:space="preserve"> </w:t>
      </w:r>
      <w:r w:rsidRPr="00C942F5">
        <w:rPr>
          <w:rFonts w:cs="Arial" w:hint="cs"/>
          <w:sz w:val="28"/>
          <w:szCs w:val="28"/>
          <w:rtl/>
        </w:rPr>
        <w:t>عَلَيْهِمْ</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شَيْءٍ</w:t>
      </w:r>
      <w:r w:rsidRPr="00C942F5">
        <w:rPr>
          <w:rFonts w:cs="Arial"/>
          <w:sz w:val="28"/>
          <w:szCs w:val="28"/>
          <w:rtl/>
        </w:rPr>
        <w:t xml:space="preserve"> </w:t>
      </w:r>
      <w:r w:rsidRPr="00C942F5">
        <w:rPr>
          <w:rFonts w:cs="Arial" w:hint="cs"/>
          <w:sz w:val="28"/>
          <w:szCs w:val="28"/>
          <w:rtl/>
        </w:rPr>
        <w:t>فَتَطْرُدَهُمْ</w:t>
      </w:r>
      <w:r w:rsidRPr="00C942F5">
        <w:rPr>
          <w:rFonts w:cs="Arial"/>
          <w:sz w:val="28"/>
          <w:szCs w:val="28"/>
          <w:rtl/>
        </w:rPr>
        <w:t xml:space="preserve"> </w:t>
      </w:r>
      <w:r w:rsidRPr="00C942F5">
        <w:rPr>
          <w:rFonts w:cs="Arial" w:hint="cs"/>
          <w:sz w:val="28"/>
          <w:szCs w:val="28"/>
          <w:rtl/>
        </w:rPr>
        <w:t>فَتَكُونَ</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الظَّالِمِينَ</w:t>
      </w:r>
      <w:r w:rsidRPr="00C942F5">
        <w:rPr>
          <w:rFonts w:cs="Arial"/>
          <w:sz w:val="28"/>
          <w:szCs w:val="28"/>
          <w:rtl/>
        </w:rPr>
        <w:t xml:space="preserve"> } [</w:t>
      </w:r>
      <w:r w:rsidRPr="00C942F5">
        <w:rPr>
          <w:rFonts w:cs="Arial" w:hint="cs"/>
          <w:sz w:val="28"/>
          <w:szCs w:val="28"/>
          <w:rtl/>
        </w:rPr>
        <w:t>الأنعام</w:t>
      </w:r>
      <w:r w:rsidRPr="00C942F5">
        <w:rPr>
          <w:rFonts w:cs="Arial"/>
          <w:sz w:val="28"/>
          <w:szCs w:val="28"/>
          <w:rtl/>
        </w:rPr>
        <w:t>: 52] .</w:t>
      </w:r>
    </w:p>
    <w:p w:rsidR="00605401" w:rsidRDefault="00605401" w:rsidP="00605401">
      <w:pPr>
        <w:bidi/>
        <w:jc w:val="both"/>
        <w:rPr>
          <w:rFonts w:cs="Arial"/>
          <w:sz w:val="28"/>
          <w:szCs w:val="28"/>
          <w:rtl/>
        </w:rPr>
      </w:pPr>
      <w:r w:rsidRPr="00C942F5">
        <w:rPr>
          <w:rFonts w:cs="Arial" w:hint="cs"/>
          <w:sz w:val="28"/>
          <w:szCs w:val="28"/>
          <w:rtl/>
        </w:rPr>
        <w:t>وأصلُ</w:t>
      </w:r>
      <w:r w:rsidRPr="00C942F5">
        <w:rPr>
          <w:rFonts w:cs="Arial"/>
          <w:sz w:val="28"/>
          <w:szCs w:val="28"/>
          <w:rtl/>
        </w:rPr>
        <w:t xml:space="preserve"> </w:t>
      </w:r>
      <w:r w:rsidRPr="00C942F5">
        <w:rPr>
          <w:rFonts w:cs="Arial" w:hint="cs"/>
          <w:sz w:val="28"/>
          <w:szCs w:val="28"/>
          <w:rtl/>
        </w:rPr>
        <w:t>القِصَّةِ</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مُسلِمٍ؛</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حديثِ</w:t>
      </w:r>
      <w:r w:rsidRPr="00C942F5">
        <w:rPr>
          <w:rFonts w:cs="Arial"/>
          <w:sz w:val="28"/>
          <w:szCs w:val="28"/>
          <w:rtl/>
        </w:rPr>
        <w:t xml:space="preserve"> </w:t>
      </w:r>
      <w:r w:rsidRPr="00C942F5">
        <w:rPr>
          <w:rFonts w:cs="Arial" w:hint="cs"/>
          <w:sz w:val="28"/>
          <w:szCs w:val="28"/>
          <w:rtl/>
        </w:rPr>
        <w:t>سعدٍ؛</w:t>
      </w:r>
      <w:r w:rsidRPr="00C942F5">
        <w:rPr>
          <w:rFonts w:cs="Arial"/>
          <w:sz w:val="28"/>
          <w:szCs w:val="28"/>
          <w:rtl/>
        </w:rPr>
        <w:t xml:space="preserve"> </w:t>
      </w:r>
      <w:r w:rsidRPr="00C942F5">
        <w:rPr>
          <w:rFonts w:cs="Arial" w:hint="cs"/>
          <w:sz w:val="28"/>
          <w:szCs w:val="28"/>
          <w:rtl/>
        </w:rPr>
        <w:t>قال</w:t>
      </w:r>
      <w:r w:rsidRPr="00C942F5">
        <w:rPr>
          <w:rFonts w:cs="Arial"/>
          <w:sz w:val="28"/>
          <w:szCs w:val="28"/>
          <w:rtl/>
        </w:rPr>
        <w:t>: «</w:t>
      </w:r>
      <w:r w:rsidRPr="00C942F5">
        <w:rPr>
          <w:rFonts w:cs="Arial" w:hint="cs"/>
          <w:sz w:val="28"/>
          <w:szCs w:val="28"/>
          <w:rtl/>
        </w:rPr>
        <w:t>كُنَّا</w:t>
      </w:r>
      <w:r w:rsidRPr="00C942F5">
        <w:rPr>
          <w:rFonts w:cs="Arial"/>
          <w:sz w:val="28"/>
          <w:szCs w:val="28"/>
          <w:rtl/>
        </w:rPr>
        <w:t xml:space="preserve"> </w:t>
      </w:r>
      <w:r w:rsidRPr="00C942F5">
        <w:rPr>
          <w:rFonts w:cs="Arial" w:hint="cs"/>
          <w:sz w:val="28"/>
          <w:szCs w:val="28"/>
          <w:rtl/>
        </w:rPr>
        <w:t>مَعَ</w:t>
      </w:r>
      <w:r w:rsidRPr="00C942F5">
        <w:rPr>
          <w:rFonts w:cs="Arial"/>
          <w:sz w:val="28"/>
          <w:szCs w:val="28"/>
          <w:rtl/>
        </w:rPr>
        <w:t xml:space="preserve"> </w:t>
      </w:r>
      <w:r w:rsidRPr="00C942F5">
        <w:rPr>
          <w:rFonts w:cs="Arial" w:hint="cs"/>
          <w:sz w:val="28"/>
          <w:szCs w:val="28"/>
          <w:rtl/>
        </w:rPr>
        <w:t>النَّبِيِّ</w:t>
      </w:r>
      <w:r w:rsidRPr="00C942F5">
        <w:rPr>
          <w:rFonts w:cs="Arial"/>
          <w:sz w:val="28"/>
          <w:szCs w:val="28"/>
          <w:rtl/>
        </w:rPr>
        <w:t xml:space="preserve"> </w:t>
      </w:r>
      <w:r w:rsidRPr="00C942F5">
        <w:rPr>
          <w:rFonts w:cs="Arial" w:hint="cs"/>
          <w:sz w:val="28"/>
          <w:szCs w:val="28"/>
          <w:rtl/>
        </w:rPr>
        <w:t>صلّى</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عليه</w:t>
      </w:r>
      <w:r w:rsidRPr="00C942F5">
        <w:rPr>
          <w:rFonts w:cs="Arial"/>
          <w:sz w:val="28"/>
          <w:szCs w:val="28"/>
          <w:rtl/>
        </w:rPr>
        <w:t xml:space="preserve"> </w:t>
      </w:r>
      <w:r w:rsidRPr="00C942F5">
        <w:rPr>
          <w:rFonts w:cs="Arial" w:hint="cs"/>
          <w:sz w:val="28"/>
          <w:szCs w:val="28"/>
          <w:rtl/>
        </w:rPr>
        <w:t>وسلّم</w:t>
      </w:r>
      <w:r w:rsidRPr="00C942F5">
        <w:rPr>
          <w:rFonts w:cs="Arial"/>
          <w:sz w:val="28"/>
          <w:szCs w:val="28"/>
          <w:rtl/>
        </w:rPr>
        <w:t xml:space="preserve"> </w:t>
      </w:r>
      <w:r w:rsidRPr="00C942F5">
        <w:rPr>
          <w:rFonts w:cs="Arial" w:hint="cs"/>
          <w:sz w:val="28"/>
          <w:szCs w:val="28"/>
          <w:rtl/>
        </w:rPr>
        <w:t>سِتَّةَ</w:t>
      </w:r>
      <w:r w:rsidRPr="00C942F5">
        <w:rPr>
          <w:rFonts w:cs="Arial"/>
          <w:sz w:val="28"/>
          <w:szCs w:val="28"/>
          <w:rtl/>
        </w:rPr>
        <w:t xml:space="preserve"> </w:t>
      </w:r>
      <w:r w:rsidRPr="00C942F5">
        <w:rPr>
          <w:rFonts w:cs="Arial" w:hint="cs"/>
          <w:sz w:val="28"/>
          <w:szCs w:val="28"/>
          <w:rtl/>
        </w:rPr>
        <w:t>نَفَرٍ،</w:t>
      </w:r>
      <w:r w:rsidRPr="00C942F5">
        <w:rPr>
          <w:rFonts w:cs="Arial"/>
          <w:sz w:val="28"/>
          <w:szCs w:val="28"/>
          <w:rtl/>
        </w:rPr>
        <w:t xml:space="preserve"> </w:t>
      </w:r>
      <w:r w:rsidRPr="00C942F5">
        <w:rPr>
          <w:rFonts w:cs="Arial" w:hint="cs"/>
          <w:sz w:val="28"/>
          <w:szCs w:val="28"/>
          <w:rtl/>
        </w:rPr>
        <w:t>فَقَالَ</w:t>
      </w:r>
      <w:r w:rsidRPr="00C942F5">
        <w:rPr>
          <w:rFonts w:cs="Arial"/>
          <w:sz w:val="28"/>
          <w:szCs w:val="28"/>
          <w:rtl/>
        </w:rPr>
        <w:t xml:space="preserve"> </w:t>
      </w:r>
      <w:r w:rsidRPr="00C942F5">
        <w:rPr>
          <w:rFonts w:cs="Arial" w:hint="cs"/>
          <w:sz w:val="28"/>
          <w:szCs w:val="28"/>
          <w:rtl/>
        </w:rPr>
        <w:t>المُشْرِكُونَ</w:t>
      </w:r>
      <w:r w:rsidRPr="00C942F5">
        <w:rPr>
          <w:rFonts w:cs="Arial"/>
          <w:sz w:val="28"/>
          <w:szCs w:val="28"/>
          <w:rtl/>
        </w:rPr>
        <w:t xml:space="preserve"> </w:t>
      </w:r>
      <w:r w:rsidRPr="00C942F5">
        <w:rPr>
          <w:rFonts w:cs="Arial" w:hint="cs"/>
          <w:sz w:val="28"/>
          <w:szCs w:val="28"/>
          <w:rtl/>
        </w:rPr>
        <w:t>لِلنَّبِيِّ</w:t>
      </w:r>
      <w:r w:rsidRPr="00C942F5">
        <w:rPr>
          <w:rFonts w:cs="Arial"/>
          <w:sz w:val="28"/>
          <w:szCs w:val="28"/>
          <w:rtl/>
        </w:rPr>
        <w:t xml:space="preserve"> </w:t>
      </w:r>
      <w:r w:rsidRPr="00C942F5">
        <w:rPr>
          <w:rFonts w:cs="Arial" w:hint="cs"/>
          <w:sz w:val="28"/>
          <w:szCs w:val="28"/>
          <w:rtl/>
        </w:rPr>
        <w:t>صلّى</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عليه</w:t>
      </w:r>
      <w:r w:rsidRPr="00C942F5">
        <w:rPr>
          <w:rFonts w:cs="Arial"/>
          <w:sz w:val="28"/>
          <w:szCs w:val="28"/>
          <w:rtl/>
        </w:rPr>
        <w:t xml:space="preserve"> </w:t>
      </w:r>
      <w:r w:rsidRPr="00C942F5">
        <w:rPr>
          <w:rFonts w:cs="Arial" w:hint="cs"/>
          <w:sz w:val="28"/>
          <w:szCs w:val="28"/>
          <w:rtl/>
        </w:rPr>
        <w:t>وسلّم</w:t>
      </w:r>
      <w:r w:rsidRPr="00C942F5">
        <w:rPr>
          <w:rFonts w:cs="Arial"/>
          <w:sz w:val="28"/>
          <w:szCs w:val="28"/>
          <w:rtl/>
        </w:rPr>
        <w:t xml:space="preserve">: </w:t>
      </w:r>
      <w:r w:rsidRPr="00C942F5">
        <w:rPr>
          <w:rFonts w:cs="Arial" w:hint="cs"/>
          <w:sz w:val="28"/>
          <w:szCs w:val="28"/>
          <w:rtl/>
        </w:rPr>
        <w:t>اطْرُدْ</w:t>
      </w:r>
      <w:r w:rsidRPr="00C942F5">
        <w:rPr>
          <w:rFonts w:cs="Arial"/>
          <w:sz w:val="28"/>
          <w:szCs w:val="28"/>
          <w:rtl/>
        </w:rPr>
        <w:t xml:space="preserve"> </w:t>
      </w:r>
      <w:r w:rsidRPr="00C942F5">
        <w:rPr>
          <w:rFonts w:cs="Arial" w:hint="cs"/>
          <w:sz w:val="28"/>
          <w:szCs w:val="28"/>
          <w:rtl/>
        </w:rPr>
        <w:t>هَؤُلاَءِ</w:t>
      </w:r>
      <w:r w:rsidRPr="00C942F5">
        <w:rPr>
          <w:rFonts w:cs="Arial"/>
          <w:sz w:val="28"/>
          <w:szCs w:val="28"/>
          <w:rtl/>
        </w:rPr>
        <w:t xml:space="preserve"> </w:t>
      </w:r>
      <w:r w:rsidRPr="00C942F5">
        <w:rPr>
          <w:rFonts w:cs="Arial" w:hint="cs"/>
          <w:sz w:val="28"/>
          <w:szCs w:val="28"/>
          <w:rtl/>
        </w:rPr>
        <w:t>لاَ</w:t>
      </w:r>
      <w:r w:rsidRPr="00C942F5">
        <w:rPr>
          <w:rFonts w:cs="Arial"/>
          <w:sz w:val="28"/>
          <w:szCs w:val="28"/>
          <w:rtl/>
        </w:rPr>
        <w:t xml:space="preserve"> </w:t>
      </w:r>
      <w:r w:rsidRPr="00C942F5">
        <w:rPr>
          <w:rFonts w:cs="Arial" w:hint="cs"/>
          <w:sz w:val="28"/>
          <w:szCs w:val="28"/>
          <w:rtl/>
        </w:rPr>
        <w:t>يَجْتَرِئُونَ</w:t>
      </w:r>
      <w:r w:rsidRPr="00C942F5">
        <w:rPr>
          <w:rFonts w:cs="Arial"/>
          <w:sz w:val="28"/>
          <w:szCs w:val="28"/>
          <w:rtl/>
        </w:rPr>
        <w:t xml:space="preserve"> </w:t>
      </w:r>
      <w:r w:rsidRPr="00C942F5">
        <w:rPr>
          <w:rFonts w:cs="Arial" w:hint="cs"/>
          <w:sz w:val="28"/>
          <w:szCs w:val="28"/>
          <w:rtl/>
        </w:rPr>
        <w:t>عَلَيْنَا،</w:t>
      </w:r>
      <w:r w:rsidRPr="00C942F5">
        <w:rPr>
          <w:rFonts w:cs="Arial"/>
          <w:sz w:val="28"/>
          <w:szCs w:val="28"/>
          <w:rtl/>
        </w:rPr>
        <w:t xml:space="preserve"> </w:t>
      </w:r>
      <w:r w:rsidRPr="00C942F5">
        <w:rPr>
          <w:rFonts w:cs="Arial" w:hint="cs"/>
          <w:sz w:val="28"/>
          <w:szCs w:val="28"/>
          <w:rtl/>
        </w:rPr>
        <w:t>قَالَ</w:t>
      </w:r>
      <w:r w:rsidRPr="00C942F5">
        <w:rPr>
          <w:rFonts w:cs="Arial"/>
          <w:sz w:val="28"/>
          <w:szCs w:val="28"/>
          <w:rtl/>
        </w:rPr>
        <w:t xml:space="preserve">: </w:t>
      </w:r>
      <w:r w:rsidRPr="00C942F5">
        <w:rPr>
          <w:rFonts w:cs="Arial" w:hint="cs"/>
          <w:sz w:val="28"/>
          <w:szCs w:val="28"/>
          <w:rtl/>
        </w:rPr>
        <w:t>وَكُنْتُ</w:t>
      </w:r>
      <w:r w:rsidRPr="00C942F5">
        <w:rPr>
          <w:rFonts w:cs="Arial"/>
          <w:sz w:val="28"/>
          <w:szCs w:val="28"/>
          <w:rtl/>
        </w:rPr>
        <w:t xml:space="preserve"> </w:t>
      </w:r>
      <w:r w:rsidRPr="00C942F5">
        <w:rPr>
          <w:rFonts w:cs="Arial" w:hint="cs"/>
          <w:sz w:val="28"/>
          <w:szCs w:val="28"/>
          <w:rtl/>
        </w:rPr>
        <w:t>أَنَا</w:t>
      </w:r>
      <w:r w:rsidRPr="00C942F5">
        <w:rPr>
          <w:rFonts w:cs="Arial"/>
          <w:sz w:val="28"/>
          <w:szCs w:val="28"/>
          <w:rtl/>
        </w:rPr>
        <w:t xml:space="preserve"> </w:t>
      </w:r>
      <w:r w:rsidRPr="00C942F5">
        <w:rPr>
          <w:rFonts w:cs="Arial" w:hint="cs"/>
          <w:sz w:val="28"/>
          <w:szCs w:val="28"/>
          <w:rtl/>
        </w:rPr>
        <w:t>وَابْنُ</w:t>
      </w:r>
      <w:r w:rsidRPr="00C942F5">
        <w:rPr>
          <w:rFonts w:cs="Arial"/>
          <w:sz w:val="28"/>
          <w:szCs w:val="28"/>
          <w:rtl/>
        </w:rPr>
        <w:t xml:space="preserve"> </w:t>
      </w:r>
      <w:r w:rsidRPr="00C942F5">
        <w:rPr>
          <w:rFonts w:cs="Arial" w:hint="cs"/>
          <w:sz w:val="28"/>
          <w:szCs w:val="28"/>
          <w:rtl/>
        </w:rPr>
        <w:t>مَسْعُودٍ،</w:t>
      </w:r>
      <w:r w:rsidRPr="00C942F5">
        <w:rPr>
          <w:rFonts w:cs="Arial"/>
          <w:sz w:val="28"/>
          <w:szCs w:val="28"/>
          <w:rtl/>
        </w:rPr>
        <w:t xml:space="preserve"> </w:t>
      </w:r>
      <w:r w:rsidRPr="00C942F5">
        <w:rPr>
          <w:rFonts w:cs="Arial" w:hint="cs"/>
          <w:sz w:val="28"/>
          <w:szCs w:val="28"/>
          <w:rtl/>
        </w:rPr>
        <w:t>وَرَجُلٌ</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هُذَيْلٍ،</w:t>
      </w:r>
      <w:r w:rsidRPr="00C942F5">
        <w:rPr>
          <w:rFonts w:cs="Arial"/>
          <w:sz w:val="28"/>
          <w:szCs w:val="28"/>
          <w:rtl/>
        </w:rPr>
        <w:t xml:space="preserve"> </w:t>
      </w:r>
      <w:r w:rsidRPr="00C942F5">
        <w:rPr>
          <w:rFonts w:cs="Arial" w:hint="cs"/>
          <w:sz w:val="28"/>
          <w:szCs w:val="28"/>
          <w:rtl/>
        </w:rPr>
        <w:t>وَبِلاَلٌ،</w:t>
      </w:r>
      <w:r w:rsidRPr="00C942F5">
        <w:rPr>
          <w:rFonts w:cs="Arial"/>
          <w:sz w:val="28"/>
          <w:szCs w:val="28"/>
          <w:rtl/>
        </w:rPr>
        <w:t xml:space="preserve"> </w:t>
      </w:r>
      <w:r w:rsidRPr="00C942F5">
        <w:rPr>
          <w:rFonts w:cs="Arial" w:hint="cs"/>
          <w:sz w:val="28"/>
          <w:szCs w:val="28"/>
          <w:rtl/>
        </w:rPr>
        <w:t>وَرَجُلاَنِ</w:t>
      </w:r>
      <w:r w:rsidRPr="00C942F5">
        <w:rPr>
          <w:rFonts w:cs="Arial"/>
          <w:sz w:val="28"/>
          <w:szCs w:val="28"/>
          <w:rtl/>
        </w:rPr>
        <w:t xml:space="preserve"> </w:t>
      </w:r>
      <w:r w:rsidRPr="00C942F5">
        <w:rPr>
          <w:rFonts w:cs="Arial" w:hint="cs"/>
          <w:sz w:val="28"/>
          <w:szCs w:val="28"/>
          <w:rtl/>
        </w:rPr>
        <w:t>لَسْتُ</w:t>
      </w:r>
      <w:r w:rsidRPr="00C942F5">
        <w:rPr>
          <w:rFonts w:cs="Arial"/>
          <w:sz w:val="28"/>
          <w:szCs w:val="28"/>
          <w:rtl/>
        </w:rPr>
        <w:t xml:space="preserve"> </w:t>
      </w:r>
      <w:r w:rsidRPr="00C942F5">
        <w:rPr>
          <w:rFonts w:cs="Arial" w:hint="cs"/>
          <w:sz w:val="28"/>
          <w:szCs w:val="28"/>
          <w:rtl/>
        </w:rPr>
        <w:t>أُسَمِّيهِمَا،</w:t>
      </w:r>
      <w:r w:rsidRPr="00C942F5">
        <w:rPr>
          <w:rFonts w:cs="Arial"/>
          <w:sz w:val="28"/>
          <w:szCs w:val="28"/>
          <w:rtl/>
        </w:rPr>
        <w:t xml:space="preserve"> </w:t>
      </w:r>
      <w:r w:rsidRPr="00C942F5">
        <w:rPr>
          <w:rFonts w:cs="Arial" w:hint="cs"/>
          <w:sz w:val="28"/>
          <w:szCs w:val="28"/>
          <w:rtl/>
        </w:rPr>
        <w:t>فَوَقَعَ</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نَفْسِ</w:t>
      </w:r>
      <w:r w:rsidRPr="00C942F5">
        <w:rPr>
          <w:rFonts w:cs="Arial"/>
          <w:sz w:val="28"/>
          <w:szCs w:val="28"/>
          <w:rtl/>
        </w:rPr>
        <w:t xml:space="preserve"> </w:t>
      </w:r>
      <w:r w:rsidRPr="00C942F5">
        <w:rPr>
          <w:rFonts w:cs="Arial" w:hint="cs"/>
          <w:sz w:val="28"/>
          <w:szCs w:val="28"/>
          <w:rtl/>
        </w:rPr>
        <w:t>رَسُولِ</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صلّى</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عليه</w:t>
      </w:r>
      <w:r w:rsidRPr="00C942F5">
        <w:rPr>
          <w:rFonts w:cs="Arial"/>
          <w:sz w:val="28"/>
          <w:szCs w:val="28"/>
          <w:rtl/>
        </w:rPr>
        <w:t xml:space="preserve"> </w:t>
      </w:r>
      <w:r w:rsidRPr="00C942F5">
        <w:rPr>
          <w:rFonts w:cs="Arial" w:hint="cs"/>
          <w:sz w:val="28"/>
          <w:szCs w:val="28"/>
          <w:rtl/>
        </w:rPr>
        <w:t>وسلّم</w:t>
      </w:r>
      <w:r w:rsidRPr="00C942F5">
        <w:rPr>
          <w:rFonts w:cs="Arial"/>
          <w:sz w:val="28"/>
          <w:szCs w:val="28"/>
          <w:rtl/>
        </w:rPr>
        <w:t xml:space="preserve"> </w:t>
      </w:r>
      <w:r w:rsidRPr="00C942F5">
        <w:rPr>
          <w:rFonts w:cs="Arial" w:hint="cs"/>
          <w:sz w:val="28"/>
          <w:szCs w:val="28"/>
          <w:rtl/>
        </w:rPr>
        <w:t>مَا</w:t>
      </w:r>
      <w:r w:rsidRPr="00C942F5">
        <w:rPr>
          <w:rFonts w:cs="Arial"/>
          <w:sz w:val="28"/>
          <w:szCs w:val="28"/>
          <w:rtl/>
        </w:rPr>
        <w:t xml:space="preserve"> </w:t>
      </w:r>
      <w:r w:rsidRPr="00C942F5">
        <w:rPr>
          <w:rFonts w:cs="Arial" w:hint="cs"/>
          <w:sz w:val="28"/>
          <w:szCs w:val="28"/>
          <w:rtl/>
        </w:rPr>
        <w:t>شَاءَ</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أَنْ</w:t>
      </w:r>
      <w:r w:rsidRPr="00C942F5">
        <w:rPr>
          <w:rFonts w:cs="Arial"/>
          <w:sz w:val="28"/>
          <w:szCs w:val="28"/>
          <w:rtl/>
        </w:rPr>
        <w:t xml:space="preserve"> </w:t>
      </w:r>
      <w:r w:rsidRPr="00C942F5">
        <w:rPr>
          <w:rFonts w:cs="Arial" w:hint="cs"/>
          <w:sz w:val="28"/>
          <w:szCs w:val="28"/>
          <w:rtl/>
        </w:rPr>
        <w:t>يَقَعَ،</w:t>
      </w:r>
      <w:r w:rsidRPr="00C942F5">
        <w:rPr>
          <w:rFonts w:cs="Arial"/>
          <w:sz w:val="28"/>
          <w:szCs w:val="28"/>
          <w:rtl/>
        </w:rPr>
        <w:t xml:space="preserve"> </w:t>
      </w:r>
      <w:r w:rsidRPr="00C942F5">
        <w:rPr>
          <w:rFonts w:cs="Arial" w:hint="cs"/>
          <w:sz w:val="28"/>
          <w:szCs w:val="28"/>
          <w:rtl/>
        </w:rPr>
        <w:t>فَحَدَّثَ</w:t>
      </w:r>
      <w:r w:rsidRPr="00C942F5">
        <w:rPr>
          <w:rFonts w:cs="Arial"/>
          <w:sz w:val="28"/>
          <w:szCs w:val="28"/>
          <w:rtl/>
        </w:rPr>
        <w:t xml:space="preserve"> </w:t>
      </w:r>
      <w:r w:rsidRPr="00C942F5">
        <w:rPr>
          <w:rFonts w:cs="Arial" w:hint="cs"/>
          <w:sz w:val="28"/>
          <w:szCs w:val="28"/>
          <w:rtl/>
        </w:rPr>
        <w:t>نَفْسَهُ،</w:t>
      </w:r>
      <w:r w:rsidRPr="00C942F5">
        <w:rPr>
          <w:rFonts w:cs="Arial"/>
          <w:sz w:val="28"/>
          <w:szCs w:val="28"/>
          <w:rtl/>
        </w:rPr>
        <w:t xml:space="preserve"> </w:t>
      </w:r>
      <w:r w:rsidRPr="00C942F5">
        <w:rPr>
          <w:rFonts w:cs="Arial" w:hint="cs"/>
          <w:sz w:val="28"/>
          <w:szCs w:val="28"/>
          <w:rtl/>
        </w:rPr>
        <w:t>فَأَنْزَلَ</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عزّ</w:t>
      </w:r>
      <w:r w:rsidRPr="00C942F5">
        <w:rPr>
          <w:rFonts w:cs="Arial"/>
          <w:sz w:val="28"/>
          <w:szCs w:val="28"/>
          <w:rtl/>
        </w:rPr>
        <w:t xml:space="preserve"> </w:t>
      </w:r>
      <w:r w:rsidRPr="00C942F5">
        <w:rPr>
          <w:rFonts w:cs="Arial" w:hint="cs"/>
          <w:sz w:val="28"/>
          <w:szCs w:val="28"/>
          <w:rtl/>
        </w:rPr>
        <w:t>وجل</w:t>
      </w:r>
      <w:r w:rsidRPr="00C942F5">
        <w:rPr>
          <w:rFonts w:cs="Arial"/>
          <w:sz w:val="28"/>
          <w:szCs w:val="28"/>
          <w:rtl/>
        </w:rPr>
        <w:t xml:space="preserve"> : {</w:t>
      </w:r>
      <w:r w:rsidRPr="00C942F5">
        <w:rPr>
          <w:rFonts w:cs="Arial" w:hint="cs"/>
          <w:sz w:val="28"/>
          <w:szCs w:val="28"/>
          <w:rtl/>
        </w:rPr>
        <w:t>وَلاَ</w:t>
      </w:r>
      <w:r w:rsidRPr="00C942F5">
        <w:rPr>
          <w:rFonts w:cs="Arial"/>
          <w:sz w:val="28"/>
          <w:szCs w:val="28"/>
          <w:rtl/>
        </w:rPr>
        <w:t xml:space="preserve"> </w:t>
      </w:r>
      <w:r w:rsidRPr="00C942F5">
        <w:rPr>
          <w:rFonts w:cs="Arial" w:hint="cs"/>
          <w:sz w:val="28"/>
          <w:szCs w:val="28"/>
          <w:rtl/>
        </w:rPr>
        <w:t>تَطْرُدِ</w:t>
      </w:r>
      <w:r w:rsidRPr="00C942F5">
        <w:rPr>
          <w:rFonts w:cs="Arial"/>
          <w:sz w:val="28"/>
          <w:szCs w:val="28"/>
          <w:rtl/>
        </w:rPr>
        <w:t xml:space="preserve"> </w:t>
      </w:r>
      <w:r w:rsidRPr="00C942F5">
        <w:rPr>
          <w:rFonts w:cs="Arial" w:hint="cs"/>
          <w:sz w:val="28"/>
          <w:szCs w:val="28"/>
          <w:rtl/>
        </w:rPr>
        <w:t>الَّذِينَ</w:t>
      </w:r>
      <w:r w:rsidRPr="00C942F5">
        <w:rPr>
          <w:rFonts w:cs="Arial"/>
          <w:sz w:val="28"/>
          <w:szCs w:val="28"/>
          <w:rtl/>
        </w:rPr>
        <w:t xml:space="preserve"> </w:t>
      </w:r>
      <w:r w:rsidRPr="00C942F5">
        <w:rPr>
          <w:rFonts w:cs="Arial" w:hint="cs"/>
          <w:sz w:val="28"/>
          <w:szCs w:val="28"/>
          <w:rtl/>
        </w:rPr>
        <w:t>يَدْعُونَ</w:t>
      </w:r>
      <w:r w:rsidRPr="00C942F5">
        <w:rPr>
          <w:rFonts w:cs="Arial"/>
          <w:sz w:val="28"/>
          <w:szCs w:val="28"/>
          <w:rtl/>
        </w:rPr>
        <w:t xml:space="preserve"> </w:t>
      </w:r>
      <w:r w:rsidRPr="00C942F5">
        <w:rPr>
          <w:rFonts w:cs="Arial" w:hint="cs"/>
          <w:sz w:val="28"/>
          <w:szCs w:val="28"/>
          <w:rtl/>
        </w:rPr>
        <w:t>رَبَّهُمْ</w:t>
      </w:r>
      <w:r w:rsidRPr="00C942F5">
        <w:rPr>
          <w:rFonts w:cs="Arial"/>
          <w:sz w:val="28"/>
          <w:szCs w:val="28"/>
          <w:rtl/>
        </w:rPr>
        <w:t xml:space="preserve"> </w:t>
      </w:r>
      <w:r w:rsidRPr="00C942F5">
        <w:rPr>
          <w:rFonts w:cs="Arial" w:hint="cs"/>
          <w:sz w:val="28"/>
          <w:szCs w:val="28"/>
          <w:rtl/>
        </w:rPr>
        <w:t>بِالْغَدَاةِ</w:t>
      </w:r>
      <w:r w:rsidRPr="00C942F5">
        <w:rPr>
          <w:rFonts w:cs="Arial"/>
          <w:sz w:val="28"/>
          <w:szCs w:val="28"/>
          <w:rtl/>
        </w:rPr>
        <w:t xml:space="preserve"> </w:t>
      </w:r>
      <w:r w:rsidRPr="00C942F5">
        <w:rPr>
          <w:rFonts w:cs="Arial" w:hint="cs"/>
          <w:sz w:val="28"/>
          <w:szCs w:val="28"/>
          <w:rtl/>
        </w:rPr>
        <w:t>وَالْعَشِيِّ</w:t>
      </w:r>
      <w:r w:rsidRPr="00C942F5">
        <w:rPr>
          <w:rFonts w:cs="Arial"/>
          <w:sz w:val="28"/>
          <w:szCs w:val="28"/>
          <w:rtl/>
        </w:rPr>
        <w:t xml:space="preserve"> </w:t>
      </w:r>
      <w:r w:rsidRPr="00C942F5">
        <w:rPr>
          <w:rFonts w:cs="Arial" w:hint="cs"/>
          <w:sz w:val="28"/>
          <w:szCs w:val="28"/>
          <w:rtl/>
        </w:rPr>
        <w:t>يُرِيدُونَ</w:t>
      </w:r>
      <w:r w:rsidRPr="00C942F5">
        <w:rPr>
          <w:rFonts w:cs="Arial"/>
          <w:sz w:val="28"/>
          <w:szCs w:val="28"/>
          <w:rtl/>
        </w:rPr>
        <w:t xml:space="preserve"> </w:t>
      </w:r>
      <w:r w:rsidRPr="00C942F5">
        <w:rPr>
          <w:rFonts w:cs="Arial" w:hint="cs"/>
          <w:sz w:val="28"/>
          <w:szCs w:val="28"/>
          <w:rtl/>
        </w:rPr>
        <w:t>وَجْهَهُ</w:t>
      </w:r>
      <w:r w:rsidRPr="00C942F5">
        <w:rPr>
          <w:rFonts w:cs="Arial"/>
          <w:sz w:val="28"/>
          <w:szCs w:val="28"/>
          <w:rtl/>
        </w:rPr>
        <w:t>}»</w:t>
      </w:r>
      <w:r>
        <w:rPr>
          <w:rFonts w:cs="Arial" w:hint="cs"/>
          <w:sz w:val="28"/>
          <w:szCs w:val="28"/>
          <w:rtl/>
        </w:rPr>
        <w:t>(3).</w:t>
      </w:r>
    </w:p>
    <w:p w:rsidR="00605401" w:rsidRPr="00C942F5" w:rsidRDefault="00605401" w:rsidP="00605401">
      <w:pPr>
        <w:bidi/>
        <w:jc w:val="both"/>
        <w:rPr>
          <w:sz w:val="28"/>
          <w:szCs w:val="28"/>
        </w:rPr>
      </w:pPr>
      <w:r w:rsidRPr="00C942F5">
        <w:rPr>
          <w:rFonts w:cs="Arial" w:hint="cs"/>
          <w:sz w:val="28"/>
          <w:szCs w:val="28"/>
          <w:rtl/>
        </w:rPr>
        <w:t>أثرُ</w:t>
      </w:r>
      <w:r w:rsidRPr="00C942F5">
        <w:rPr>
          <w:rFonts w:cs="Arial"/>
          <w:sz w:val="28"/>
          <w:szCs w:val="28"/>
          <w:rtl/>
        </w:rPr>
        <w:t xml:space="preserve"> </w:t>
      </w:r>
      <w:r w:rsidRPr="00C942F5">
        <w:rPr>
          <w:rFonts w:cs="Arial" w:hint="cs"/>
          <w:sz w:val="28"/>
          <w:szCs w:val="28"/>
          <w:rtl/>
        </w:rPr>
        <w:t>الجاهِ</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عدم</w:t>
      </w:r>
      <w:r w:rsidRPr="00C942F5">
        <w:rPr>
          <w:rFonts w:cs="Arial"/>
          <w:sz w:val="28"/>
          <w:szCs w:val="28"/>
          <w:rtl/>
        </w:rPr>
        <w:t xml:space="preserve"> </w:t>
      </w:r>
      <w:r w:rsidRPr="00C942F5">
        <w:rPr>
          <w:rFonts w:cs="Arial" w:hint="cs"/>
          <w:sz w:val="28"/>
          <w:szCs w:val="28"/>
          <w:rtl/>
        </w:rPr>
        <w:t>قبولِ</w:t>
      </w:r>
      <w:r w:rsidRPr="00C942F5">
        <w:rPr>
          <w:rFonts w:cs="Arial"/>
          <w:sz w:val="28"/>
          <w:szCs w:val="28"/>
          <w:rtl/>
        </w:rPr>
        <w:t xml:space="preserve"> </w:t>
      </w:r>
      <w:r w:rsidRPr="00C942F5">
        <w:rPr>
          <w:rFonts w:cs="Arial" w:hint="cs"/>
          <w:sz w:val="28"/>
          <w:szCs w:val="28"/>
          <w:rtl/>
        </w:rPr>
        <w:t>الحقِّ</w:t>
      </w:r>
      <w:r w:rsidRPr="00C942F5">
        <w:rPr>
          <w:rFonts w:cs="Arial"/>
          <w:sz w:val="28"/>
          <w:szCs w:val="28"/>
          <w:rtl/>
        </w:rPr>
        <w:t>:</w:t>
      </w:r>
    </w:p>
    <w:p w:rsidR="00605401" w:rsidRDefault="00605401" w:rsidP="00605401">
      <w:pPr>
        <w:bidi/>
        <w:jc w:val="both"/>
        <w:rPr>
          <w:rFonts w:cs="Arial"/>
          <w:sz w:val="28"/>
          <w:szCs w:val="28"/>
          <w:rtl/>
        </w:rPr>
      </w:pPr>
      <w:r w:rsidRPr="00C942F5">
        <w:rPr>
          <w:rFonts w:cs="Arial" w:hint="cs"/>
          <w:sz w:val="28"/>
          <w:szCs w:val="28"/>
          <w:rtl/>
        </w:rPr>
        <w:t>وإنَّما</w:t>
      </w:r>
      <w:r w:rsidRPr="00C942F5">
        <w:rPr>
          <w:rFonts w:cs="Arial"/>
          <w:sz w:val="28"/>
          <w:szCs w:val="28"/>
          <w:rtl/>
        </w:rPr>
        <w:t xml:space="preserve"> </w:t>
      </w:r>
      <w:r w:rsidRPr="00C942F5">
        <w:rPr>
          <w:rFonts w:cs="Arial" w:hint="cs"/>
          <w:sz w:val="28"/>
          <w:szCs w:val="28"/>
          <w:rtl/>
        </w:rPr>
        <w:t>طلَبَ</w:t>
      </w:r>
      <w:r w:rsidRPr="00C942F5">
        <w:rPr>
          <w:rFonts w:cs="Arial"/>
          <w:sz w:val="28"/>
          <w:szCs w:val="28"/>
          <w:rtl/>
        </w:rPr>
        <w:t xml:space="preserve"> </w:t>
      </w:r>
      <w:r w:rsidRPr="00C942F5">
        <w:rPr>
          <w:rFonts w:cs="Arial" w:hint="cs"/>
          <w:sz w:val="28"/>
          <w:szCs w:val="28"/>
          <w:rtl/>
        </w:rPr>
        <w:t>كفَّارُ</w:t>
      </w:r>
      <w:r w:rsidRPr="00C942F5">
        <w:rPr>
          <w:rFonts w:cs="Arial"/>
          <w:sz w:val="28"/>
          <w:szCs w:val="28"/>
          <w:rtl/>
        </w:rPr>
        <w:t xml:space="preserve"> </w:t>
      </w:r>
      <w:r w:rsidRPr="00C942F5">
        <w:rPr>
          <w:rFonts w:cs="Arial" w:hint="cs"/>
          <w:sz w:val="28"/>
          <w:szCs w:val="28"/>
          <w:rtl/>
        </w:rPr>
        <w:t>قريشٍ</w:t>
      </w:r>
      <w:r w:rsidRPr="00C942F5">
        <w:rPr>
          <w:rFonts w:cs="Arial"/>
          <w:sz w:val="28"/>
          <w:szCs w:val="28"/>
          <w:rtl/>
        </w:rPr>
        <w:t xml:space="preserve"> </w:t>
      </w:r>
      <w:r w:rsidRPr="00C942F5">
        <w:rPr>
          <w:rFonts w:cs="Arial" w:hint="cs"/>
          <w:sz w:val="28"/>
          <w:szCs w:val="28"/>
          <w:rtl/>
        </w:rPr>
        <w:t>ذلك؛</w:t>
      </w:r>
      <w:r w:rsidRPr="00C942F5">
        <w:rPr>
          <w:rFonts w:cs="Arial"/>
          <w:sz w:val="28"/>
          <w:szCs w:val="28"/>
          <w:rtl/>
        </w:rPr>
        <w:t xml:space="preserve"> </w:t>
      </w:r>
      <w:r w:rsidRPr="00C942F5">
        <w:rPr>
          <w:rFonts w:cs="Arial" w:hint="cs"/>
          <w:sz w:val="28"/>
          <w:szCs w:val="28"/>
          <w:rtl/>
        </w:rPr>
        <w:t>لأنَّهم</w:t>
      </w:r>
      <w:r w:rsidRPr="00C942F5">
        <w:rPr>
          <w:rFonts w:cs="Arial"/>
          <w:sz w:val="28"/>
          <w:szCs w:val="28"/>
          <w:rtl/>
        </w:rPr>
        <w:t xml:space="preserve"> </w:t>
      </w:r>
      <w:r w:rsidRPr="00C942F5">
        <w:rPr>
          <w:rFonts w:cs="Arial" w:hint="cs"/>
          <w:sz w:val="28"/>
          <w:szCs w:val="28"/>
          <w:rtl/>
        </w:rPr>
        <w:t>يُريدونَ</w:t>
      </w:r>
      <w:r w:rsidRPr="00C942F5">
        <w:rPr>
          <w:rFonts w:cs="Arial"/>
          <w:sz w:val="28"/>
          <w:szCs w:val="28"/>
          <w:rtl/>
        </w:rPr>
        <w:t xml:space="preserve"> </w:t>
      </w:r>
      <w:r w:rsidRPr="00C942F5">
        <w:rPr>
          <w:rFonts w:cs="Arial" w:hint="cs"/>
          <w:sz w:val="28"/>
          <w:szCs w:val="28"/>
          <w:rtl/>
        </w:rPr>
        <w:t>أنْ</w:t>
      </w:r>
      <w:r w:rsidRPr="00C942F5">
        <w:rPr>
          <w:rFonts w:cs="Arial"/>
          <w:sz w:val="28"/>
          <w:szCs w:val="28"/>
          <w:rtl/>
        </w:rPr>
        <w:t xml:space="preserve"> </w:t>
      </w:r>
      <w:r w:rsidRPr="00C942F5">
        <w:rPr>
          <w:rFonts w:cs="Arial" w:hint="cs"/>
          <w:sz w:val="28"/>
          <w:szCs w:val="28"/>
          <w:rtl/>
        </w:rPr>
        <w:t>يَبْقَوْا</w:t>
      </w:r>
      <w:r w:rsidRPr="00C942F5">
        <w:rPr>
          <w:rFonts w:cs="Arial"/>
          <w:sz w:val="28"/>
          <w:szCs w:val="28"/>
          <w:rtl/>
        </w:rPr>
        <w:t xml:space="preserve"> </w:t>
      </w:r>
      <w:r w:rsidRPr="00C942F5">
        <w:rPr>
          <w:rFonts w:cs="Arial" w:hint="cs"/>
          <w:sz w:val="28"/>
          <w:szCs w:val="28"/>
          <w:rtl/>
        </w:rPr>
        <w:t>على</w:t>
      </w:r>
      <w:r w:rsidRPr="00C942F5">
        <w:rPr>
          <w:rFonts w:cs="Arial"/>
          <w:sz w:val="28"/>
          <w:szCs w:val="28"/>
          <w:rtl/>
        </w:rPr>
        <w:t xml:space="preserve"> </w:t>
      </w:r>
      <w:r w:rsidRPr="00C942F5">
        <w:rPr>
          <w:rFonts w:cs="Arial" w:hint="cs"/>
          <w:sz w:val="28"/>
          <w:szCs w:val="28"/>
          <w:rtl/>
        </w:rPr>
        <w:t>منزلتِهم</w:t>
      </w:r>
      <w:r w:rsidRPr="00C942F5">
        <w:rPr>
          <w:rFonts w:cs="Arial"/>
          <w:sz w:val="28"/>
          <w:szCs w:val="28"/>
          <w:rtl/>
        </w:rPr>
        <w:t xml:space="preserve"> </w:t>
      </w:r>
      <w:r w:rsidRPr="00C942F5">
        <w:rPr>
          <w:rFonts w:cs="Arial" w:hint="cs"/>
          <w:sz w:val="28"/>
          <w:szCs w:val="28"/>
          <w:rtl/>
        </w:rPr>
        <w:t>وجَاهِهِم</w:t>
      </w:r>
      <w:r w:rsidRPr="00C942F5">
        <w:rPr>
          <w:rFonts w:cs="Arial"/>
          <w:sz w:val="28"/>
          <w:szCs w:val="28"/>
          <w:rtl/>
        </w:rPr>
        <w:t xml:space="preserve"> </w:t>
      </w:r>
      <w:r w:rsidRPr="00C942F5">
        <w:rPr>
          <w:rFonts w:cs="Arial" w:hint="cs"/>
          <w:sz w:val="28"/>
          <w:szCs w:val="28"/>
          <w:rtl/>
        </w:rPr>
        <w:t>الذي</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الجاهليَّةِ،</w:t>
      </w:r>
      <w:r w:rsidRPr="00C942F5">
        <w:rPr>
          <w:rFonts w:cs="Arial"/>
          <w:sz w:val="28"/>
          <w:szCs w:val="28"/>
          <w:rtl/>
        </w:rPr>
        <w:t xml:space="preserve"> </w:t>
      </w:r>
      <w:r w:rsidRPr="00C942F5">
        <w:rPr>
          <w:rFonts w:cs="Arial" w:hint="cs"/>
          <w:sz w:val="28"/>
          <w:szCs w:val="28"/>
          <w:rtl/>
        </w:rPr>
        <w:t>فيكونوا</w:t>
      </w:r>
      <w:r w:rsidRPr="00C942F5">
        <w:rPr>
          <w:rFonts w:cs="Arial"/>
          <w:sz w:val="28"/>
          <w:szCs w:val="28"/>
          <w:rtl/>
        </w:rPr>
        <w:t xml:space="preserve"> </w:t>
      </w:r>
      <w:r w:rsidRPr="00C942F5">
        <w:rPr>
          <w:rFonts w:cs="Arial" w:hint="cs"/>
          <w:sz w:val="28"/>
          <w:szCs w:val="28"/>
          <w:rtl/>
        </w:rPr>
        <w:t>عليه</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الإسلامِ،</w:t>
      </w:r>
      <w:r w:rsidRPr="00C942F5">
        <w:rPr>
          <w:rFonts w:cs="Arial"/>
          <w:sz w:val="28"/>
          <w:szCs w:val="28"/>
          <w:rtl/>
        </w:rPr>
        <w:t xml:space="preserve"> </w:t>
      </w:r>
      <w:r w:rsidRPr="00C942F5">
        <w:rPr>
          <w:rFonts w:cs="Arial" w:hint="cs"/>
          <w:sz w:val="28"/>
          <w:szCs w:val="28"/>
          <w:rtl/>
        </w:rPr>
        <w:t>وهؤلاءِ</w:t>
      </w:r>
      <w:r w:rsidRPr="00C942F5">
        <w:rPr>
          <w:rFonts w:cs="Arial"/>
          <w:sz w:val="28"/>
          <w:szCs w:val="28"/>
          <w:rtl/>
        </w:rPr>
        <w:t xml:space="preserve"> </w:t>
      </w:r>
      <w:r w:rsidRPr="00C942F5">
        <w:rPr>
          <w:rFonts w:cs="Arial" w:hint="cs"/>
          <w:sz w:val="28"/>
          <w:szCs w:val="28"/>
          <w:rtl/>
        </w:rPr>
        <w:t>إنْ</w:t>
      </w:r>
      <w:r w:rsidRPr="00C942F5">
        <w:rPr>
          <w:rFonts w:cs="Arial"/>
          <w:sz w:val="28"/>
          <w:szCs w:val="28"/>
          <w:rtl/>
        </w:rPr>
        <w:t xml:space="preserve"> </w:t>
      </w:r>
      <w:r w:rsidRPr="00C942F5">
        <w:rPr>
          <w:rFonts w:cs="Arial" w:hint="cs"/>
          <w:sz w:val="28"/>
          <w:szCs w:val="28"/>
          <w:rtl/>
        </w:rPr>
        <w:t>دخَلُوا</w:t>
      </w:r>
      <w:r w:rsidRPr="00C942F5">
        <w:rPr>
          <w:rFonts w:cs="Arial"/>
          <w:sz w:val="28"/>
          <w:szCs w:val="28"/>
          <w:rtl/>
        </w:rPr>
        <w:t xml:space="preserve"> </w:t>
      </w:r>
      <w:r w:rsidRPr="00C942F5">
        <w:rPr>
          <w:rFonts w:cs="Arial" w:hint="cs"/>
          <w:sz w:val="28"/>
          <w:szCs w:val="28"/>
          <w:rtl/>
        </w:rPr>
        <w:t>الإسلامَ</w:t>
      </w:r>
      <w:r w:rsidRPr="00C942F5">
        <w:rPr>
          <w:rFonts w:cs="Arial"/>
          <w:sz w:val="28"/>
          <w:szCs w:val="28"/>
          <w:rtl/>
        </w:rPr>
        <w:t xml:space="preserve"> </w:t>
      </w:r>
      <w:r w:rsidRPr="00C942F5">
        <w:rPr>
          <w:rFonts w:cs="Arial" w:hint="cs"/>
          <w:sz w:val="28"/>
          <w:szCs w:val="28"/>
          <w:rtl/>
        </w:rPr>
        <w:t>على</w:t>
      </w:r>
      <w:r w:rsidRPr="00C942F5">
        <w:rPr>
          <w:rFonts w:cs="Arial"/>
          <w:sz w:val="28"/>
          <w:szCs w:val="28"/>
          <w:rtl/>
        </w:rPr>
        <w:t xml:space="preserve"> </w:t>
      </w:r>
      <w:r w:rsidRPr="00C942F5">
        <w:rPr>
          <w:rFonts w:cs="Arial" w:hint="cs"/>
          <w:sz w:val="28"/>
          <w:szCs w:val="28"/>
          <w:rtl/>
        </w:rPr>
        <w:t>ذلك،</w:t>
      </w:r>
      <w:r w:rsidRPr="00C942F5">
        <w:rPr>
          <w:rFonts w:cs="Arial"/>
          <w:sz w:val="28"/>
          <w:szCs w:val="28"/>
          <w:rtl/>
        </w:rPr>
        <w:t xml:space="preserve"> </w:t>
      </w:r>
      <w:r w:rsidRPr="00C942F5">
        <w:rPr>
          <w:rFonts w:cs="Arial" w:hint="cs"/>
          <w:sz w:val="28"/>
          <w:szCs w:val="28"/>
          <w:rtl/>
        </w:rPr>
        <w:t>عَظُمَتْ</w:t>
      </w:r>
      <w:r w:rsidRPr="00C942F5">
        <w:rPr>
          <w:rFonts w:cs="Arial"/>
          <w:sz w:val="28"/>
          <w:szCs w:val="28"/>
          <w:rtl/>
        </w:rPr>
        <w:t xml:space="preserve"> </w:t>
      </w:r>
      <w:r w:rsidRPr="00C942F5">
        <w:rPr>
          <w:rFonts w:cs="Arial" w:hint="cs"/>
          <w:sz w:val="28"/>
          <w:szCs w:val="28"/>
          <w:rtl/>
        </w:rPr>
        <w:t>فِتْنَتُهم</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الإسلامِ</w:t>
      </w:r>
      <w:r w:rsidRPr="00C942F5">
        <w:rPr>
          <w:rFonts w:cs="Arial"/>
          <w:sz w:val="28"/>
          <w:szCs w:val="28"/>
          <w:rtl/>
        </w:rPr>
        <w:t xml:space="preserve"> </w:t>
      </w:r>
      <w:r w:rsidRPr="00C942F5">
        <w:rPr>
          <w:rFonts w:cs="Arial" w:hint="cs"/>
          <w:sz w:val="28"/>
          <w:szCs w:val="28"/>
          <w:rtl/>
        </w:rPr>
        <w:t>وانتكَسُوا</w:t>
      </w:r>
      <w:r w:rsidRPr="00C942F5">
        <w:rPr>
          <w:rFonts w:cs="Arial"/>
          <w:sz w:val="28"/>
          <w:szCs w:val="28"/>
          <w:rtl/>
        </w:rPr>
        <w:t xml:space="preserve"> </w:t>
      </w:r>
      <w:r w:rsidRPr="00C942F5">
        <w:rPr>
          <w:rFonts w:cs="Arial" w:hint="cs"/>
          <w:sz w:val="28"/>
          <w:szCs w:val="28"/>
          <w:rtl/>
        </w:rPr>
        <w:t>وارتَدُّوا؛</w:t>
      </w:r>
      <w:r w:rsidRPr="00C942F5">
        <w:rPr>
          <w:rFonts w:cs="Arial"/>
          <w:sz w:val="28"/>
          <w:szCs w:val="28"/>
          <w:rtl/>
        </w:rPr>
        <w:t xml:space="preserve"> </w:t>
      </w:r>
      <w:r w:rsidRPr="00C942F5">
        <w:rPr>
          <w:rFonts w:cs="Arial" w:hint="cs"/>
          <w:sz w:val="28"/>
          <w:szCs w:val="28"/>
          <w:rtl/>
        </w:rPr>
        <w:t>لأنَّ</w:t>
      </w:r>
      <w:r w:rsidRPr="00C942F5">
        <w:rPr>
          <w:rFonts w:cs="Arial"/>
          <w:sz w:val="28"/>
          <w:szCs w:val="28"/>
          <w:rtl/>
        </w:rPr>
        <w:t xml:space="preserve"> </w:t>
      </w:r>
      <w:r w:rsidRPr="00C942F5">
        <w:rPr>
          <w:rFonts w:cs="Arial" w:hint="cs"/>
          <w:sz w:val="28"/>
          <w:szCs w:val="28"/>
          <w:rtl/>
        </w:rPr>
        <w:t>الإسلامَ</w:t>
      </w:r>
      <w:r w:rsidRPr="00C942F5">
        <w:rPr>
          <w:rFonts w:cs="Arial"/>
          <w:sz w:val="28"/>
          <w:szCs w:val="28"/>
          <w:rtl/>
        </w:rPr>
        <w:t xml:space="preserve"> </w:t>
      </w:r>
      <w:r w:rsidRPr="00C942F5">
        <w:rPr>
          <w:rFonts w:cs="Arial" w:hint="cs"/>
          <w:sz w:val="28"/>
          <w:szCs w:val="28"/>
          <w:rtl/>
        </w:rPr>
        <w:t>يُساوي</w:t>
      </w:r>
      <w:r w:rsidRPr="00C942F5">
        <w:rPr>
          <w:rFonts w:cs="Arial"/>
          <w:sz w:val="28"/>
          <w:szCs w:val="28"/>
          <w:rtl/>
        </w:rPr>
        <w:t xml:space="preserve"> </w:t>
      </w:r>
      <w:r w:rsidRPr="00C942F5">
        <w:rPr>
          <w:rFonts w:cs="Arial" w:hint="cs"/>
          <w:sz w:val="28"/>
          <w:szCs w:val="28"/>
          <w:rtl/>
        </w:rPr>
        <w:t>بينَ</w:t>
      </w:r>
      <w:r w:rsidRPr="00C942F5">
        <w:rPr>
          <w:rFonts w:cs="Arial"/>
          <w:sz w:val="28"/>
          <w:szCs w:val="28"/>
          <w:rtl/>
        </w:rPr>
        <w:t xml:space="preserve"> </w:t>
      </w:r>
      <w:r w:rsidRPr="00C942F5">
        <w:rPr>
          <w:rFonts w:cs="Arial" w:hint="cs"/>
          <w:sz w:val="28"/>
          <w:szCs w:val="28"/>
          <w:rtl/>
        </w:rPr>
        <w:t>الناسِ</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أحكامِهِ</w:t>
      </w:r>
      <w:r w:rsidRPr="00C942F5">
        <w:rPr>
          <w:rFonts w:cs="Arial"/>
          <w:sz w:val="28"/>
          <w:szCs w:val="28"/>
          <w:rtl/>
        </w:rPr>
        <w:t xml:space="preserve"> </w:t>
      </w:r>
      <w:r w:rsidRPr="00C942F5">
        <w:rPr>
          <w:rFonts w:cs="Arial" w:hint="cs"/>
          <w:sz w:val="28"/>
          <w:szCs w:val="28"/>
          <w:rtl/>
        </w:rPr>
        <w:t>وتشريعِه،</w:t>
      </w:r>
      <w:r w:rsidRPr="00C942F5">
        <w:rPr>
          <w:rFonts w:cs="Arial"/>
          <w:sz w:val="28"/>
          <w:szCs w:val="28"/>
          <w:rtl/>
        </w:rPr>
        <w:t xml:space="preserve"> </w:t>
      </w:r>
      <w:r w:rsidRPr="00C942F5">
        <w:rPr>
          <w:rFonts w:cs="Arial" w:hint="cs"/>
          <w:sz w:val="28"/>
          <w:szCs w:val="28"/>
          <w:rtl/>
        </w:rPr>
        <w:t>فإنْ</w:t>
      </w:r>
      <w:r w:rsidRPr="00C942F5">
        <w:rPr>
          <w:rFonts w:cs="Arial"/>
          <w:sz w:val="28"/>
          <w:szCs w:val="28"/>
          <w:rtl/>
        </w:rPr>
        <w:t xml:space="preserve"> </w:t>
      </w:r>
      <w:r w:rsidRPr="00C942F5">
        <w:rPr>
          <w:rFonts w:cs="Arial" w:hint="cs"/>
          <w:sz w:val="28"/>
          <w:szCs w:val="28"/>
          <w:rtl/>
        </w:rPr>
        <w:t>فرَّقَتْهُمْ</w:t>
      </w:r>
      <w:r w:rsidRPr="00C942F5">
        <w:rPr>
          <w:rFonts w:cs="Arial"/>
          <w:sz w:val="28"/>
          <w:szCs w:val="28"/>
          <w:rtl/>
        </w:rPr>
        <w:t xml:space="preserve"> </w:t>
      </w:r>
      <w:r w:rsidRPr="00C942F5">
        <w:rPr>
          <w:rFonts w:cs="Arial" w:hint="cs"/>
          <w:sz w:val="28"/>
          <w:szCs w:val="28"/>
          <w:rtl/>
        </w:rPr>
        <w:t>مَجالِسُ</w:t>
      </w:r>
      <w:r w:rsidRPr="00C942F5">
        <w:rPr>
          <w:rFonts w:cs="Arial"/>
          <w:sz w:val="28"/>
          <w:szCs w:val="28"/>
          <w:rtl/>
        </w:rPr>
        <w:t xml:space="preserve"> </w:t>
      </w:r>
      <w:r w:rsidRPr="00C942F5">
        <w:rPr>
          <w:rFonts w:cs="Arial" w:hint="cs"/>
          <w:sz w:val="28"/>
          <w:szCs w:val="28"/>
          <w:rtl/>
        </w:rPr>
        <w:t>السَّمَرِ،</w:t>
      </w:r>
      <w:r w:rsidRPr="00C942F5">
        <w:rPr>
          <w:rFonts w:cs="Arial"/>
          <w:sz w:val="28"/>
          <w:szCs w:val="28"/>
          <w:rtl/>
        </w:rPr>
        <w:t xml:space="preserve"> </w:t>
      </w:r>
      <w:r w:rsidRPr="00C942F5">
        <w:rPr>
          <w:rFonts w:cs="Arial" w:hint="cs"/>
          <w:sz w:val="28"/>
          <w:szCs w:val="28"/>
          <w:rtl/>
        </w:rPr>
        <w:t>جَمَعَتْهم</w:t>
      </w:r>
      <w:r w:rsidRPr="00C942F5">
        <w:rPr>
          <w:rFonts w:cs="Arial"/>
          <w:sz w:val="28"/>
          <w:szCs w:val="28"/>
          <w:rtl/>
        </w:rPr>
        <w:t xml:space="preserve"> </w:t>
      </w:r>
      <w:r w:rsidRPr="00C942F5">
        <w:rPr>
          <w:rFonts w:cs="Arial" w:hint="cs"/>
          <w:sz w:val="28"/>
          <w:szCs w:val="28"/>
          <w:rtl/>
        </w:rPr>
        <w:t>صفوفُ</w:t>
      </w:r>
      <w:r w:rsidRPr="00C942F5">
        <w:rPr>
          <w:rFonts w:cs="Arial"/>
          <w:sz w:val="28"/>
          <w:szCs w:val="28"/>
          <w:rtl/>
        </w:rPr>
        <w:t xml:space="preserve"> </w:t>
      </w:r>
      <w:r w:rsidRPr="00C942F5">
        <w:rPr>
          <w:rFonts w:cs="Arial" w:hint="cs"/>
          <w:sz w:val="28"/>
          <w:szCs w:val="28"/>
          <w:rtl/>
        </w:rPr>
        <w:t>الصلاةِ</w:t>
      </w:r>
      <w:r w:rsidRPr="00C942F5">
        <w:rPr>
          <w:rFonts w:cs="Arial"/>
          <w:sz w:val="28"/>
          <w:szCs w:val="28"/>
          <w:rtl/>
        </w:rPr>
        <w:t xml:space="preserve"> </w:t>
      </w:r>
      <w:r w:rsidRPr="00C942F5">
        <w:rPr>
          <w:rFonts w:cs="Arial" w:hint="cs"/>
          <w:sz w:val="28"/>
          <w:szCs w:val="28"/>
          <w:rtl/>
        </w:rPr>
        <w:t>والقتالِ</w:t>
      </w:r>
      <w:r w:rsidRPr="00C942F5">
        <w:rPr>
          <w:rFonts w:cs="Arial"/>
          <w:sz w:val="28"/>
          <w:szCs w:val="28"/>
          <w:rtl/>
        </w:rPr>
        <w:t xml:space="preserve"> </w:t>
      </w:r>
      <w:r w:rsidRPr="00C942F5">
        <w:rPr>
          <w:rFonts w:cs="Arial" w:hint="cs"/>
          <w:sz w:val="28"/>
          <w:szCs w:val="28"/>
          <w:rtl/>
        </w:rPr>
        <w:t>والتعليمِ</w:t>
      </w:r>
      <w:r w:rsidRPr="00C942F5">
        <w:rPr>
          <w:rFonts w:cs="Arial"/>
          <w:sz w:val="28"/>
          <w:szCs w:val="28"/>
          <w:rtl/>
        </w:rPr>
        <w:t xml:space="preserve"> </w:t>
      </w:r>
      <w:r w:rsidRPr="00C942F5">
        <w:rPr>
          <w:rFonts w:cs="Arial" w:hint="cs"/>
          <w:sz w:val="28"/>
          <w:szCs w:val="28"/>
          <w:rtl/>
        </w:rPr>
        <w:t>والحدودِ،</w:t>
      </w:r>
      <w:r w:rsidRPr="00C942F5">
        <w:rPr>
          <w:rFonts w:cs="Arial"/>
          <w:sz w:val="28"/>
          <w:szCs w:val="28"/>
          <w:rtl/>
        </w:rPr>
        <w:t xml:space="preserve"> </w:t>
      </w:r>
      <w:r w:rsidRPr="00C942F5">
        <w:rPr>
          <w:rFonts w:cs="Arial" w:hint="cs"/>
          <w:sz w:val="28"/>
          <w:szCs w:val="28"/>
          <w:rtl/>
        </w:rPr>
        <w:t>ومَن</w:t>
      </w:r>
      <w:r w:rsidRPr="00C942F5">
        <w:rPr>
          <w:rFonts w:cs="Arial"/>
          <w:sz w:val="28"/>
          <w:szCs w:val="28"/>
          <w:rtl/>
        </w:rPr>
        <w:t xml:space="preserve"> </w:t>
      </w:r>
      <w:r w:rsidRPr="00C942F5">
        <w:rPr>
          <w:rFonts w:cs="Arial" w:hint="cs"/>
          <w:sz w:val="28"/>
          <w:szCs w:val="28"/>
          <w:rtl/>
        </w:rPr>
        <w:t>دخَلَ</w:t>
      </w:r>
      <w:r w:rsidRPr="00C942F5">
        <w:rPr>
          <w:rFonts w:cs="Arial"/>
          <w:sz w:val="28"/>
          <w:szCs w:val="28"/>
          <w:rtl/>
        </w:rPr>
        <w:t xml:space="preserve"> </w:t>
      </w:r>
      <w:r w:rsidRPr="00C942F5">
        <w:rPr>
          <w:rFonts w:cs="Arial" w:hint="cs"/>
          <w:sz w:val="28"/>
          <w:szCs w:val="28"/>
          <w:rtl/>
        </w:rPr>
        <w:t>الإسلامَ</w:t>
      </w:r>
      <w:r w:rsidRPr="00C942F5">
        <w:rPr>
          <w:rFonts w:cs="Arial"/>
          <w:sz w:val="28"/>
          <w:szCs w:val="28"/>
          <w:rtl/>
        </w:rPr>
        <w:t xml:space="preserve"> </w:t>
      </w:r>
      <w:r w:rsidRPr="00C942F5">
        <w:rPr>
          <w:rFonts w:cs="Arial" w:hint="cs"/>
          <w:sz w:val="28"/>
          <w:szCs w:val="28"/>
          <w:rtl/>
        </w:rPr>
        <w:t>لِيُرفَعَ</w:t>
      </w:r>
      <w:r w:rsidRPr="00C942F5">
        <w:rPr>
          <w:rFonts w:cs="Arial"/>
          <w:sz w:val="28"/>
          <w:szCs w:val="28"/>
          <w:rtl/>
        </w:rPr>
        <w:t xml:space="preserve"> </w:t>
      </w:r>
      <w:r w:rsidRPr="00C942F5">
        <w:rPr>
          <w:rFonts w:cs="Arial" w:hint="cs"/>
          <w:sz w:val="28"/>
          <w:szCs w:val="28"/>
          <w:rtl/>
        </w:rPr>
        <w:t>به،</w:t>
      </w:r>
      <w:r w:rsidRPr="00C942F5">
        <w:rPr>
          <w:rFonts w:cs="Arial"/>
          <w:sz w:val="28"/>
          <w:szCs w:val="28"/>
          <w:rtl/>
        </w:rPr>
        <w:t xml:space="preserve"> </w:t>
      </w:r>
      <w:r w:rsidRPr="00C942F5">
        <w:rPr>
          <w:rFonts w:cs="Arial" w:hint="cs"/>
          <w:sz w:val="28"/>
          <w:szCs w:val="28"/>
          <w:rtl/>
        </w:rPr>
        <w:t>عامَلَهُ</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بنقيضِ</w:t>
      </w:r>
      <w:r w:rsidRPr="00C942F5">
        <w:rPr>
          <w:rFonts w:cs="Arial"/>
          <w:sz w:val="28"/>
          <w:szCs w:val="28"/>
          <w:rtl/>
        </w:rPr>
        <w:t xml:space="preserve"> </w:t>
      </w:r>
      <w:r w:rsidRPr="00C942F5">
        <w:rPr>
          <w:rFonts w:cs="Arial" w:hint="cs"/>
          <w:sz w:val="28"/>
          <w:szCs w:val="28"/>
          <w:rtl/>
        </w:rPr>
        <w:t>قصدِهِ،</w:t>
      </w:r>
      <w:r w:rsidRPr="00C942F5">
        <w:rPr>
          <w:rFonts w:cs="Arial"/>
          <w:sz w:val="28"/>
          <w:szCs w:val="28"/>
          <w:rtl/>
        </w:rPr>
        <w:t xml:space="preserve"> </w:t>
      </w:r>
      <w:r w:rsidRPr="00C942F5">
        <w:rPr>
          <w:rFonts w:cs="Arial" w:hint="cs"/>
          <w:sz w:val="28"/>
          <w:szCs w:val="28"/>
          <w:rtl/>
        </w:rPr>
        <w:t>فوضَعَهُ</w:t>
      </w:r>
      <w:r w:rsidRPr="00C942F5">
        <w:rPr>
          <w:rFonts w:cs="Arial"/>
          <w:sz w:val="28"/>
          <w:szCs w:val="28"/>
          <w:rtl/>
        </w:rPr>
        <w:t xml:space="preserve"> </w:t>
      </w:r>
      <w:r w:rsidRPr="00C942F5">
        <w:rPr>
          <w:rFonts w:cs="Arial" w:hint="cs"/>
          <w:sz w:val="28"/>
          <w:szCs w:val="28"/>
          <w:rtl/>
        </w:rPr>
        <w:t>وأذَلَّه؛</w:t>
      </w:r>
      <w:r w:rsidRPr="00C942F5">
        <w:rPr>
          <w:rFonts w:cs="Arial"/>
          <w:sz w:val="28"/>
          <w:szCs w:val="28"/>
          <w:rtl/>
        </w:rPr>
        <w:t xml:space="preserve"> </w:t>
      </w:r>
      <w:r w:rsidRPr="00C942F5">
        <w:rPr>
          <w:rFonts w:cs="Arial" w:hint="cs"/>
          <w:sz w:val="28"/>
          <w:szCs w:val="28"/>
          <w:rtl/>
        </w:rPr>
        <w:t>ولذا</w:t>
      </w:r>
      <w:r w:rsidRPr="00C942F5">
        <w:rPr>
          <w:rFonts w:cs="Arial"/>
          <w:sz w:val="28"/>
          <w:szCs w:val="28"/>
          <w:rtl/>
        </w:rPr>
        <w:t xml:space="preserve"> </w:t>
      </w:r>
      <w:r w:rsidRPr="00C942F5">
        <w:rPr>
          <w:rFonts w:cs="Arial" w:hint="cs"/>
          <w:sz w:val="28"/>
          <w:szCs w:val="28"/>
          <w:rtl/>
        </w:rPr>
        <w:t>نَهَى</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نبيَّه</w:t>
      </w:r>
      <w:r w:rsidRPr="00C942F5">
        <w:rPr>
          <w:rFonts w:cs="Arial"/>
          <w:sz w:val="28"/>
          <w:szCs w:val="28"/>
          <w:rtl/>
        </w:rPr>
        <w:t xml:space="preserve"> </w:t>
      </w:r>
      <w:r w:rsidRPr="00C942F5">
        <w:rPr>
          <w:rFonts w:cs="Arial" w:hint="cs"/>
          <w:sz w:val="28"/>
          <w:szCs w:val="28"/>
          <w:rtl/>
        </w:rPr>
        <w:t>صلّى</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عليه</w:t>
      </w:r>
      <w:r w:rsidRPr="00C942F5">
        <w:rPr>
          <w:rFonts w:cs="Arial"/>
          <w:sz w:val="28"/>
          <w:szCs w:val="28"/>
          <w:rtl/>
        </w:rPr>
        <w:t xml:space="preserve"> </w:t>
      </w:r>
      <w:r w:rsidRPr="00C942F5">
        <w:rPr>
          <w:rFonts w:cs="Arial" w:hint="cs"/>
          <w:sz w:val="28"/>
          <w:szCs w:val="28"/>
          <w:rtl/>
        </w:rPr>
        <w:t>وسلّم</w:t>
      </w:r>
      <w:r w:rsidRPr="00C942F5">
        <w:rPr>
          <w:rFonts w:cs="Arial"/>
          <w:sz w:val="28"/>
          <w:szCs w:val="28"/>
          <w:rtl/>
        </w:rPr>
        <w:t xml:space="preserve"> </w:t>
      </w:r>
      <w:r w:rsidRPr="00C942F5">
        <w:rPr>
          <w:rFonts w:cs="Arial" w:hint="cs"/>
          <w:sz w:val="28"/>
          <w:szCs w:val="28"/>
          <w:rtl/>
        </w:rPr>
        <w:t>عن</w:t>
      </w:r>
      <w:r w:rsidRPr="00C942F5">
        <w:rPr>
          <w:rFonts w:cs="Arial"/>
          <w:sz w:val="28"/>
          <w:szCs w:val="28"/>
          <w:rtl/>
        </w:rPr>
        <w:t xml:space="preserve"> </w:t>
      </w:r>
      <w:r w:rsidRPr="00C942F5">
        <w:rPr>
          <w:rFonts w:cs="Arial" w:hint="cs"/>
          <w:sz w:val="28"/>
          <w:szCs w:val="28"/>
          <w:rtl/>
        </w:rPr>
        <w:t>التفريقِ</w:t>
      </w:r>
      <w:r w:rsidRPr="00C942F5">
        <w:rPr>
          <w:rFonts w:cs="Arial"/>
          <w:sz w:val="28"/>
          <w:szCs w:val="28"/>
          <w:rtl/>
        </w:rPr>
        <w:t xml:space="preserve"> </w:t>
      </w:r>
      <w:r w:rsidRPr="00C942F5">
        <w:rPr>
          <w:rFonts w:cs="Arial" w:hint="cs"/>
          <w:sz w:val="28"/>
          <w:szCs w:val="28"/>
          <w:rtl/>
        </w:rPr>
        <w:t>بينَ</w:t>
      </w:r>
      <w:r w:rsidRPr="00C942F5">
        <w:rPr>
          <w:rFonts w:cs="Arial"/>
          <w:sz w:val="28"/>
          <w:szCs w:val="28"/>
          <w:rtl/>
        </w:rPr>
        <w:t xml:space="preserve"> </w:t>
      </w:r>
      <w:r w:rsidRPr="00C942F5">
        <w:rPr>
          <w:rFonts w:cs="Arial" w:hint="cs"/>
          <w:sz w:val="28"/>
          <w:szCs w:val="28"/>
          <w:rtl/>
        </w:rPr>
        <w:t>الأشرافِ</w:t>
      </w:r>
      <w:r w:rsidRPr="00C942F5">
        <w:rPr>
          <w:rFonts w:cs="Arial"/>
          <w:sz w:val="28"/>
          <w:szCs w:val="28"/>
          <w:rtl/>
        </w:rPr>
        <w:t xml:space="preserve"> </w:t>
      </w:r>
      <w:r w:rsidRPr="00C942F5">
        <w:rPr>
          <w:rFonts w:cs="Arial" w:hint="cs"/>
          <w:sz w:val="28"/>
          <w:szCs w:val="28"/>
          <w:rtl/>
        </w:rPr>
        <w:t>والضُّعَفاءِ؛</w:t>
      </w:r>
      <w:r w:rsidRPr="00C942F5">
        <w:rPr>
          <w:rFonts w:cs="Arial"/>
          <w:sz w:val="28"/>
          <w:szCs w:val="28"/>
          <w:rtl/>
        </w:rPr>
        <w:t xml:space="preserve"> </w:t>
      </w:r>
      <w:r w:rsidRPr="00C942F5">
        <w:rPr>
          <w:rFonts w:cs="Arial" w:hint="cs"/>
          <w:sz w:val="28"/>
          <w:szCs w:val="28"/>
          <w:rtl/>
        </w:rPr>
        <w:t>حتى</w:t>
      </w:r>
      <w:r w:rsidRPr="00C942F5">
        <w:rPr>
          <w:rFonts w:cs="Arial"/>
          <w:sz w:val="28"/>
          <w:szCs w:val="28"/>
          <w:rtl/>
        </w:rPr>
        <w:t xml:space="preserve"> </w:t>
      </w:r>
      <w:r w:rsidRPr="00C942F5">
        <w:rPr>
          <w:rFonts w:cs="Arial" w:hint="cs"/>
          <w:sz w:val="28"/>
          <w:szCs w:val="28"/>
          <w:rtl/>
        </w:rPr>
        <w:t>لا</w:t>
      </w:r>
      <w:r w:rsidRPr="00C942F5">
        <w:rPr>
          <w:rFonts w:cs="Arial"/>
          <w:sz w:val="28"/>
          <w:szCs w:val="28"/>
          <w:rtl/>
        </w:rPr>
        <w:t xml:space="preserve"> </w:t>
      </w:r>
      <w:r w:rsidRPr="00C942F5">
        <w:rPr>
          <w:rFonts w:cs="Arial" w:hint="cs"/>
          <w:sz w:val="28"/>
          <w:szCs w:val="28"/>
          <w:rtl/>
        </w:rPr>
        <w:t>يقودَ</w:t>
      </w:r>
      <w:r w:rsidRPr="00C942F5">
        <w:rPr>
          <w:rFonts w:cs="Arial"/>
          <w:sz w:val="28"/>
          <w:szCs w:val="28"/>
          <w:rtl/>
        </w:rPr>
        <w:t xml:space="preserve"> </w:t>
      </w:r>
      <w:r w:rsidRPr="00C942F5">
        <w:rPr>
          <w:rFonts w:cs="Arial" w:hint="cs"/>
          <w:sz w:val="28"/>
          <w:szCs w:val="28"/>
          <w:rtl/>
        </w:rPr>
        <w:t>الأشرافُ</w:t>
      </w:r>
      <w:r w:rsidRPr="00C942F5">
        <w:rPr>
          <w:rFonts w:cs="Arial"/>
          <w:sz w:val="28"/>
          <w:szCs w:val="28"/>
          <w:rtl/>
        </w:rPr>
        <w:t xml:space="preserve"> </w:t>
      </w:r>
      <w:r w:rsidRPr="00C942F5">
        <w:rPr>
          <w:rFonts w:cs="Arial" w:hint="cs"/>
          <w:sz w:val="28"/>
          <w:szCs w:val="28"/>
          <w:rtl/>
        </w:rPr>
        <w:t>الإسلامَ</w:t>
      </w:r>
      <w:r w:rsidRPr="00C942F5">
        <w:rPr>
          <w:rFonts w:cs="Arial"/>
          <w:sz w:val="28"/>
          <w:szCs w:val="28"/>
          <w:rtl/>
        </w:rPr>
        <w:t xml:space="preserve"> </w:t>
      </w:r>
      <w:r w:rsidRPr="00C942F5">
        <w:rPr>
          <w:rFonts w:cs="Arial" w:hint="cs"/>
          <w:sz w:val="28"/>
          <w:szCs w:val="28"/>
          <w:rtl/>
        </w:rPr>
        <w:t>إلى</w:t>
      </w:r>
      <w:r w:rsidRPr="00C942F5">
        <w:rPr>
          <w:rFonts w:cs="Arial"/>
          <w:sz w:val="28"/>
          <w:szCs w:val="28"/>
          <w:rtl/>
        </w:rPr>
        <w:t xml:space="preserve"> </w:t>
      </w:r>
      <w:r w:rsidRPr="00C942F5">
        <w:rPr>
          <w:rFonts w:cs="Arial" w:hint="cs"/>
          <w:sz w:val="28"/>
          <w:szCs w:val="28"/>
          <w:rtl/>
        </w:rPr>
        <w:t>ما</w:t>
      </w:r>
      <w:r w:rsidRPr="00C942F5">
        <w:rPr>
          <w:rFonts w:cs="Arial"/>
          <w:sz w:val="28"/>
          <w:szCs w:val="28"/>
          <w:rtl/>
        </w:rPr>
        <w:t xml:space="preserve"> </w:t>
      </w:r>
      <w:r w:rsidRPr="00C942F5">
        <w:rPr>
          <w:rFonts w:cs="Arial" w:hint="cs"/>
          <w:sz w:val="28"/>
          <w:szCs w:val="28"/>
          <w:rtl/>
        </w:rPr>
        <w:t>يَرتفِعونَ</w:t>
      </w:r>
      <w:r w:rsidRPr="00C942F5">
        <w:rPr>
          <w:rFonts w:cs="Arial"/>
          <w:sz w:val="28"/>
          <w:szCs w:val="28"/>
          <w:rtl/>
        </w:rPr>
        <w:t xml:space="preserve"> </w:t>
      </w:r>
      <w:r w:rsidRPr="00C942F5">
        <w:rPr>
          <w:rFonts w:cs="Arial" w:hint="cs"/>
          <w:sz w:val="28"/>
          <w:szCs w:val="28"/>
          <w:rtl/>
        </w:rPr>
        <w:t>به</w:t>
      </w:r>
      <w:r w:rsidRPr="00C942F5">
        <w:rPr>
          <w:rFonts w:cs="Arial"/>
          <w:sz w:val="28"/>
          <w:szCs w:val="28"/>
          <w:rtl/>
        </w:rPr>
        <w:t xml:space="preserve"> </w:t>
      </w:r>
      <w:r w:rsidRPr="00C942F5">
        <w:rPr>
          <w:rFonts w:cs="Arial" w:hint="cs"/>
          <w:sz w:val="28"/>
          <w:szCs w:val="28"/>
          <w:rtl/>
        </w:rPr>
        <w:t>هم،</w:t>
      </w:r>
      <w:r w:rsidRPr="00C942F5">
        <w:rPr>
          <w:rFonts w:cs="Arial"/>
          <w:sz w:val="28"/>
          <w:szCs w:val="28"/>
          <w:rtl/>
        </w:rPr>
        <w:t xml:space="preserve"> </w:t>
      </w:r>
      <w:r w:rsidRPr="00C942F5">
        <w:rPr>
          <w:rFonts w:cs="Arial" w:hint="cs"/>
          <w:sz w:val="28"/>
          <w:szCs w:val="28"/>
          <w:rtl/>
        </w:rPr>
        <w:t>فيُريدونَ</w:t>
      </w:r>
      <w:r w:rsidRPr="00C942F5">
        <w:rPr>
          <w:rFonts w:cs="Arial"/>
          <w:sz w:val="28"/>
          <w:szCs w:val="28"/>
          <w:rtl/>
        </w:rPr>
        <w:t xml:space="preserve"> </w:t>
      </w:r>
      <w:r w:rsidRPr="00C942F5">
        <w:rPr>
          <w:rFonts w:cs="Arial" w:hint="cs"/>
          <w:sz w:val="28"/>
          <w:szCs w:val="28"/>
          <w:rtl/>
        </w:rPr>
        <w:t>أنْ</w:t>
      </w:r>
      <w:r w:rsidRPr="00C942F5">
        <w:rPr>
          <w:rFonts w:cs="Arial"/>
          <w:sz w:val="28"/>
          <w:szCs w:val="28"/>
          <w:rtl/>
        </w:rPr>
        <w:t xml:space="preserve"> </w:t>
      </w:r>
      <w:r w:rsidRPr="00C942F5">
        <w:rPr>
          <w:rFonts w:cs="Arial" w:hint="cs"/>
          <w:sz w:val="28"/>
          <w:szCs w:val="28"/>
          <w:rtl/>
        </w:rPr>
        <w:t>يُحفَظَ</w:t>
      </w:r>
      <w:r w:rsidRPr="00C942F5">
        <w:rPr>
          <w:rFonts w:cs="Arial"/>
          <w:sz w:val="28"/>
          <w:szCs w:val="28"/>
          <w:rtl/>
        </w:rPr>
        <w:t xml:space="preserve"> </w:t>
      </w:r>
      <w:r w:rsidRPr="00C942F5">
        <w:rPr>
          <w:rFonts w:cs="Arial" w:hint="cs"/>
          <w:sz w:val="28"/>
          <w:szCs w:val="28"/>
          <w:rtl/>
        </w:rPr>
        <w:t>جاهُهم</w:t>
      </w:r>
      <w:r w:rsidRPr="00C942F5">
        <w:rPr>
          <w:rFonts w:cs="Arial"/>
          <w:sz w:val="28"/>
          <w:szCs w:val="28"/>
          <w:rtl/>
        </w:rPr>
        <w:t xml:space="preserve"> </w:t>
      </w:r>
      <w:r w:rsidRPr="00C942F5">
        <w:rPr>
          <w:rFonts w:cs="Arial" w:hint="cs"/>
          <w:sz w:val="28"/>
          <w:szCs w:val="28"/>
          <w:rtl/>
        </w:rPr>
        <w:t>بالإسلامِ،</w:t>
      </w:r>
      <w:r w:rsidRPr="00C942F5">
        <w:rPr>
          <w:rFonts w:cs="Arial"/>
          <w:sz w:val="28"/>
          <w:szCs w:val="28"/>
          <w:rtl/>
        </w:rPr>
        <w:t xml:space="preserve"> </w:t>
      </w:r>
      <w:r w:rsidRPr="00C942F5">
        <w:rPr>
          <w:rFonts w:cs="Arial" w:hint="cs"/>
          <w:sz w:val="28"/>
          <w:szCs w:val="28"/>
          <w:rtl/>
        </w:rPr>
        <w:t>لا</w:t>
      </w:r>
      <w:r w:rsidRPr="00C942F5">
        <w:rPr>
          <w:rFonts w:cs="Arial"/>
          <w:sz w:val="28"/>
          <w:szCs w:val="28"/>
          <w:rtl/>
        </w:rPr>
        <w:t xml:space="preserve"> </w:t>
      </w:r>
      <w:r w:rsidRPr="00C942F5">
        <w:rPr>
          <w:rFonts w:cs="Arial" w:hint="cs"/>
          <w:sz w:val="28"/>
          <w:szCs w:val="28"/>
          <w:rtl/>
        </w:rPr>
        <w:t>أنْ</w:t>
      </w:r>
      <w:r w:rsidRPr="00C942F5">
        <w:rPr>
          <w:rFonts w:cs="Arial"/>
          <w:sz w:val="28"/>
          <w:szCs w:val="28"/>
          <w:rtl/>
        </w:rPr>
        <w:t xml:space="preserve"> </w:t>
      </w:r>
      <w:r w:rsidRPr="00C942F5">
        <w:rPr>
          <w:rFonts w:cs="Arial" w:hint="cs"/>
          <w:sz w:val="28"/>
          <w:szCs w:val="28"/>
          <w:rtl/>
        </w:rPr>
        <w:t>يُحفَظَ</w:t>
      </w:r>
      <w:r w:rsidRPr="00C942F5">
        <w:rPr>
          <w:rFonts w:cs="Arial"/>
          <w:sz w:val="28"/>
          <w:szCs w:val="28"/>
          <w:rtl/>
        </w:rPr>
        <w:t xml:space="preserve"> </w:t>
      </w:r>
      <w:r w:rsidRPr="00C942F5">
        <w:rPr>
          <w:rFonts w:cs="Arial" w:hint="cs"/>
          <w:sz w:val="28"/>
          <w:szCs w:val="28"/>
          <w:rtl/>
        </w:rPr>
        <w:t>الإسلامُ</w:t>
      </w:r>
      <w:r w:rsidRPr="00C942F5">
        <w:rPr>
          <w:rFonts w:cs="Arial"/>
          <w:sz w:val="28"/>
          <w:szCs w:val="28"/>
          <w:rtl/>
        </w:rPr>
        <w:t xml:space="preserve"> </w:t>
      </w:r>
      <w:r w:rsidRPr="00C942F5">
        <w:rPr>
          <w:rFonts w:cs="Arial" w:hint="cs"/>
          <w:sz w:val="28"/>
          <w:szCs w:val="28"/>
          <w:rtl/>
        </w:rPr>
        <w:t>بجاهِهِم،</w:t>
      </w:r>
      <w:r w:rsidRPr="00C942F5">
        <w:rPr>
          <w:rFonts w:cs="Arial"/>
          <w:sz w:val="28"/>
          <w:szCs w:val="28"/>
          <w:rtl/>
        </w:rPr>
        <w:t xml:space="preserve"> </w:t>
      </w:r>
      <w:r w:rsidRPr="00C942F5">
        <w:rPr>
          <w:rFonts w:cs="Arial" w:hint="cs"/>
          <w:sz w:val="28"/>
          <w:szCs w:val="28"/>
          <w:rtl/>
        </w:rPr>
        <w:t>فمَن</w:t>
      </w:r>
      <w:r w:rsidRPr="00C942F5">
        <w:rPr>
          <w:rFonts w:cs="Arial"/>
          <w:sz w:val="28"/>
          <w:szCs w:val="28"/>
          <w:rtl/>
        </w:rPr>
        <w:t xml:space="preserve"> </w:t>
      </w:r>
      <w:r w:rsidRPr="00C942F5">
        <w:rPr>
          <w:rFonts w:cs="Arial" w:hint="cs"/>
          <w:sz w:val="28"/>
          <w:szCs w:val="28"/>
          <w:rtl/>
        </w:rPr>
        <w:t>حَفِظَ</w:t>
      </w:r>
      <w:r w:rsidRPr="00C942F5">
        <w:rPr>
          <w:rFonts w:cs="Arial"/>
          <w:sz w:val="28"/>
          <w:szCs w:val="28"/>
          <w:rtl/>
        </w:rPr>
        <w:t xml:space="preserve"> </w:t>
      </w:r>
      <w:r w:rsidRPr="00C942F5">
        <w:rPr>
          <w:rFonts w:cs="Arial" w:hint="cs"/>
          <w:sz w:val="28"/>
          <w:szCs w:val="28"/>
          <w:rtl/>
        </w:rPr>
        <w:t>الإسلامَ</w:t>
      </w:r>
      <w:r w:rsidRPr="00C942F5">
        <w:rPr>
          <w:rFonts w:cs="Arial"/>
          <w:sz w:val="28"/>
          <w:szCs w:val="28"/>
          <w:rtl/>
        </w:rPr>
        <w:t xml:space="preserve"> </w:t>
      </w:r>
      <w:r w:rsidRPr="00C942F5">
        <w:rPr>
          <w:rFonts w:cs="Arial" w:hint="cs"/>
          <w:sz w:val="28"/>
          <w:szCs w:val="28"/>
          <w:rtl/>
        </w:rPr>
        <w:t>بجاهِهِ</w:t>
      </w:r>
      <w:r w:rsidRPr="00C942F5">
        <w:rPr>
          <w:rFonts w:cs="Arial"/>
          <w:sz w:val="28"/>
          <w:szCs w:val="28"/>
          <w:rtl/>
        </w:rPr>
        <w:t xml:space="preserve"> </w:t>
      </w:r>
      <w:r w:rsidRPr="00C942F5">
        <w:rPr>
          <w:rFonts w:cs="Arial" w:hint="cs"/>
          <w:sz w:val="28"/>
          <w:szCs w:val="28"/>
          <w:rtl/>
        </w:rPr>
        <w:t>وسُلْطانِه،</w:t>
      </w:r>
      <w:r w:rsidRPr="00C942F5">
        <w:rPr>
          <w:rFonts w:cs="Arial"/>
          <w:sz w:val="28"/>
          <w:szCs w:val="28"/>
          <w:rtl/>
        </w:rPr>
        <w:t xml:space="preserve"> </w:t>
      </w:r>
      <w:r w:rsidRPr="00C942F5">
        <w:rPr>
          <w:rFonts w:cs="Arial" w:hint="cs"/>
          <w:sz w:val="28"/>
          <w:szCs w:val="28"/>
          <w:rtl/>
        </w:rPr>
        <w:t>حفِظ</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p>
    <w:p w:rsidR="00605401" w:rsidRDefault="00605401" w:rsidP="00605401">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ــــــــــــــــــــــــــــــــــــــــــــــــــــــــــــــــــــــــــ</w:t>
      </w:r>
    </w:p>
    <w:p w:rsidR="00605401" w:rsidRDefault="00605401" w:rsidP="0037592F">
      <w:pPr>
        <w:pStyle w:val="ListParagraph"/>
        <w:numPr>
          <w:ilvl w:val="0"/>
          <w:numId w:val="2"/>
        </w:numPr>
        <w:bidi/>
        <w:jc w:val="both"/>
        <w:rPr>
          <w:rFonts w:cs="Arial"/>
          <w:sz w:val="28"/>
          <w:szCs w:val="28"/>
        </w:rPr>
      </w:pPr>
      <w:r w:rsidRPr="00C942F5">
        <w:rPr>
          <w:rFonts w:cs="Arial" w:hint="cs"/>
          <w:sz w:val="28"/>
          <w:szCs w:val="28"/>
          <w:rtl/>
        </w:rPr>
        <w:t>أخرجه</w:t>
      </w:r>
      <w:r w:rsidRPr="00C942F5">
        <w:rPr>
          <w:rFonts w:cs="Arial"/>
          <w:sz w:val="28"/>
          <w:szCs w:val="28"/>
          <w:rtl/>
        </w:rPr>
        <w:t xml:space="preserve"> </w:t>
      </w:r>
      <w:r w:rsidRPr="00C942F5">
        <w:rPr>
          <w:rFonts w:cs="Arial" w:hint="cs"/>
          <w:sz w:val="28"/>
          <w:szCs w:val="28"/>
          <w:rtl/>
        </w:rPr>
        <w:t>ابن</w:t>
      </w:r>
      <w:r w:rsidRPr="00C942F5">
        <w:rPr>
          <w:rFonts w:cs="Arial"/>
          <w:sz w:val="28"/>
          <w:szCs w:val="28"/>
          <w:rtl/>
        </w:rPr>
        <w:t xml:space="preserve"> </w:t>
      </w:r>
      <w:r w:rsidRPr="00C942F5">
        <w:rPr>
          <w:rFonts w:cs="Arial" w:hint="cs"/>
          <w:sz w:val="28"/>
          <w:szCs w:val="28"/>
          <w:rtl/>
        </w:rPr>
        <w:t>ماجه</w:t>
      </w:r>
      <w:r w:rsidRPr="00C942F5">
        <w:rPr>
          <w:rFonts w:cs="Arial"/>
          <w:sz w:val="28"/>
          <w:szCs w:val="28"/>
          <w:rtl/>
        </w:rPr>
        <w:t xml:space="preserve"> (4127).</w:t>
      </w:r>
    </w:p>
    <w:p w:rsidR="00605401" w:rsidRDefault="00605401" w:rsidP="0037592F">
      <w:pPr>
        <w:pStyle w:val="ListParagraph"/>
        <w:numPr>
          <w:ilvl w:val="0"/>
          <w:numId w:val="2"/>
        </w:numPr>
        <w:bidi/>
        <w:jc w:val="both"/>
        <w:rPr>
          <w:rFonts w:cs="Arial"/>
          <w:sz w:val="28"/>
          <w:szCs w:val="28"/>
        </w:rPr>
      </w:pPr>
      <w:r w:rsidRPr="00C942F5">
        <w:rPr>
          <w:rFonts w:cs="Arial" w:hint="cs"/>
          <w:sz w:val="28"/>
          <w:szCs w:val="28"/>
          <w:rtl/>
        </w:rPr>
        <w:t>أخرجه</w:t>
      </w:r>
      <w:r w:rsidRPr="00C942F5">
        <w:rPr>
          <w:rFonts w:cs="Arial"/>
          <w:sz w:val="28"/>
          <w:szCs w:val="28"/>
          <w:rtl/>
        </w:rPr>
        <w:t xml:space="preserve"> </w:t>
      </w:r>
      <w:r w:rsidRPr="00C942F5">
        <w:rPr>
          <w:rFonts w:cs="Arial" w:hint="cs"/>
          <w:sz w:val="28"/>
          <w:szCs w:val="28"/>
          <w:rtl/>
        </w:rPr>
        <w:t>ابن</w:t>
      </w:r>
      <w:r w:rsidRPr="00C942F5">
        <w:rPr>
          <w:rFonts w:cs="Arial"/>
          <w:sz w:val="28"/>
          <w:szCs w:val="28"/>
          <w:rtl/>
        </w:rPr>
        <w:t xml:space="preserve"> </w:t>
      </w:r>
      <w:r w:rsidRPr="00C942F5">
        <w:rPr>
          <w:rFonts w:cs="Arial" w:hint="cs"/>
          <w:sz w:val="28"/>
          <w:szCs w:val="28"/>
          <w:rtl/>
        </w:rPr>
        <w:t>جرير</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تفسيره</w:t>
      </w:r>
      <w:r w:rsidRPr="00C942F5">
        <w:rPr>
          <w:rFonts w:cs="Arial" w:hint="eastAsia"/>
          <w:sz w:val="28"/>
          <w:szCs w:val="28"/>
          <w:rtl/>
        </w:rPr>
        <w:t>»</w:t>
      </w:r>
      <w:r w:rsidRPr="00C942F5">
        <w:rPr>
          <w:rFonts w:cs="Arial"/>
          <w:sz w:val="28"/>
          <w:szCs w:val="28"/>
          <w:rtl/>
        </w:rPr>
        <w:t xml:space="preserve"> (9 /259 </w:t>
      </w:r>
      <w:r w:rsidRPr="00C942F5">
        <w:rPr>
          <w:rFonts w:cs="Arial" w:hint="cs"/>
          <w:sz w:val="28"/>
          <w:szCs w:val="28"/>
          <w:rtl/>
        </w:rPr>
        <w:t>ـ</w:t>
      </w:r>
      <w:r w:rsidRPr="00C942F5">
        <w:rPr>
          <w:rFonts w:cs="Arial"/>
          <w:sz w:val="28"/>
          <w:szCs w:val="28"/>
          <w:rtl/>
        </w:rPr>
        <w:t xml:space="preserve"> 260).</w:t>
      </w:r>
    </w:p>
    <w:p w:rsidR="00605401" w:rsidRPr="00C942F5" w:rsidRDefault="00605401" w:rsidP="0037592F">
      <w:pPr>
        <w:pStyle w:val="ListParagraph"/>
        <w:numPr>
          <w:ilvl w:val="0"/>
          <w:numId w:val="2"/>
        </w:numPr>
        <w:bidi/>
        <w:jc w:val="both"/>
        <w:rPr>
          <w:sz w:val="28"/>
          <w:szCs w:val="28"/>
        </w:rPr>
      </w:pPr>
      <w:r w:rsidRPr="00C942F5">
        <w:rPr>
          <w:rFonts w:cs="Arial" w:hint="cs"/>
          <w:sz w:val="28"/>
          <w:szCs w:val="28"/>
          <w:rtl/>
        </w:rPr>
        <w:t>أخرجه</w:t>
      </w:r>
      <w:r w:rsidRPr="00C942F5">
        <w:rPr>
          <w:rFonts w:cs="Arial"/>
          <w:sz w:val="28"/>
          <w:szCs w:val="28"/>
          <w:rtl/>
        </w:rPr>
        <w:t xml:space="preserve"> </w:t>
      </w:r>
      <w:r w:rsidRPr="00C942F5">
        <w:rPr>
          <w:rFonts w:cs="Arial" w:hint="cs"/>
          <w:sz w:val="28"/>
          <w:szCs w:val="28"/>
          <w:rtl/>
        </w:rPr>
        <w:t>مسلم</w:t>
      </w:r>
      <w:r w:rsidRPr="00C942F5">
        <w:rPr>
          <w:rFonts w:cs="Arial"/>
          <w:sz w:val="28"/>
          <w:szCs w:val="28"/>
          <w:rtl/>
        </w:rPr>
        <w:t xml:space="preserve"> (2413).</w:t>
      </w:r>
    </w:p>
    <w:p w:rsidR="00605401" w:rsidRPr="00C942F5" w:rsidRDefault="00605401" w:rsidP="00605401">
      <w:pPr>
        <w:pStyle w:val="ListParagraph"/>
        <w:bidi/>
        <w:jc w:val="both"/>
        <w:rPr>
          <w:rFonts w:cs="Arial"/>
          <w:sz w:val="28"/>
          <w:szCs w:val="28"/>
          <w:rtl/>
        </w:rPr>
      </w:pPr>
    </w:p>
    <w:p w:rsidR="00605401" w:rsidRDefault="00605401" w:rsidP="00605401">
      <w:pPr>
        <w:rPr>
          <w:rFonts w:cs="Arial"/>
          <w:sz w:val="28"/>
          <w:szCs w:val="28"/>
        </w:rPr>
      </w:pPr>
      <w:r>
        <w:rPr>
          <w:rFonts w:cs="Arial"/>
          <w:sz w:val="28"/>
          <w:szCs w:val="28"/>
          <w:rtl/>
        </w:rPr>
        <w:br w:type="page"/>
      </w:r>
    </w:p>
    <w:p w:rsidR="00605401" w:rsidRPr="00C942F5" w:rsidRDefault="00605401" w:rsidP="00605401">
      <w:pPr>
        <w:bidi/>
        <w:jc w:val="both"/>
        <w:rPr>
          <w:sz w:val="28"/>
          <w:szCs w:val="28"/>
        </w:rPr>
      </w:pPr>
      <w:r w:rsidRPr="00C942F5">
        <w:rPr>
          <w:rFonts w:cs="Arial" w:hint="cs"/>
          <w:sz w:val="28"/>
          <w:szCs w:val="28"/>
          <w:rtl/>
        </w:rPr>
        <w:t>له</w:t>
      </w:r>
      <w:r w:rsidRPr="00C942F5">
        <w:rPr>
          <w:rFonts w:cs="Arial"/>
          <w:sz w:val="28"/>
          <w:szCs w:val="28"/>
          <w:rtl/>
        </w:rPr>
        <w:t xml:space="preserve"> </w:t>
      </w:r>
      <w:r w:rsidRPr="00C942F5">
        <w:rPr>
          <w:rFonts w:cs="Arial" w:hint="cs"/>
          <w:sz w:val="28"/>
          <w:szCs w:val="28"/>
          <w:rtl/>
        </w:rPr>
        <w:t>جاهَهُ</w:t>
      </w:r>
      <w:r w:rsidRPr="00C942F5">
        <w:rPr>
          <w:rFonts w:cs="Arial"/>
          <w:sz w:val="28"/>
          <w:szCs w:val="28"/>
          <w:rtl/>
        </w:rPr>
        <w:t xml:space="preserve"> </w:t>
      </w:r>
      <w:r w:rsidRPr="00C942F5">
        <w:rPr>
          <w:rFonts w:cs="Arial" w:hint="cs"/>
          <w:sz w:val="28"/>
          <w:szCs w:val="28"/>
          <w:rtl/>
        </w:rPr>
        <w:t>وسُلْطانَه،</w:t>
      </w:r>
      <w:r w:rsidRPr="00C942F5">
        <w:rPr>
          <w:rFonts w:cs="Arial"/>
          <w:sz w:val="28"/>
          <w:szCs w:val="28"/>
          <w:rtl/>
        </w:rPr>
        <w:t xml:space="preserve"> </w:t>
      </w:r>
      <w:r w:rsidRPr="00C942F5">
        <w:rPr>
          <w:rFonts w:cs="Arial" w:hint="cs"/>
          <w:sz w:val="28"/>
          <w:szCs w:val="28"/>
          <w:rtl/>
        </w:rPr>
        <w:t>ومَن</w:t>
      </w:r>
      <w:r w:rsidRPr="00C942F5">
        <w:rPr>
          <w:rFonts w:cs="Arial"/>
          <w:sz w:val="28"/>
          <w:szCs w:val="28"/>
          <w:rtl/>
        </w:rPr>
        <w:t xml:space="preserve"> </w:t>
      </w:r>
      <w:r w:rsidRPr="00C942F5">
        <w:rPr>
          <w:rFonts w:cs="Arial" w:hint="cs"/>
          <w:sz w:val="28"/>
          <w:szCs w:val="28"/>
          <w:rtl/>
        </w:rPr>
        <w:t>حَفِظَ</w:t>
      </w:r>
      <w:r w:rsidRPr="00C942F5">
        <w:rPr>
          <w:rFonts w:cs="Arial"/>
          <w:sz w:val="28"/>
          <w:szCs w:val="28"/>
          <w:rtl/>
        </w:rPr>
        <w:t xml:space="preserve"> </w:t>
      </w:r>
      <w:r w:rsidRPr="00C942F5">
        <w:rPr>
          <w:rFonts w:cs="Arial" w:hint="cs"/>
          <w:sz w:val="28"/>
          <w:szCs w:val="28"/>
          <w:rtl/>
        </w:rPr>
        <w:t>جاهَهُ</w:t>
      </w:r>
      <w:r w:rsidRPr="00C942F5">
        <w:rPr>
          <w:rFonts w:cs="Arial"/>
          <w:sz w:val="28"/>
          <w:szCs w:val="28"/>
          <w:rtl/>
        </w:rPr>
        <w:t xml:space="preserve"> </w:t>
      </w:r>
      <w:r w:rsidRPr="00C942F5">
        <w:rPr>
          <w:rFonts w:cs="Arial" w:hint="cs"/>
          <w:sz w:val="28"/>
          <w:szCs w:val="28"/>
          <w:rtl/>
        </w:rPr>
        <w:t>بالإسلامِ،</w:t>
      </w:r>
      <w:r w:rsidRPr="00C942F5">
        <w:rPr>
          <w:rFonts w:cs="Arial"/>
          <w:sz w:val="28"/>
          <w:szCs w:val="28"/>
          <w:rtl/>
        </w:rPr>
        <w:t xml:space="preserve"> </w:t>
      </w:r>
      <w:r w:rsidRPr="00C942F5">
        <w:rPr>
          <w:rFonts w:cs="Arial" w:hint="cs"/>
          <w:sz w:val="28"/>
          <w:szCs w:val="28"/>
          <w:rtl/>
        </w:rPr>
        <w:t>ضيَّعَ</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عليه</w:t>
      </w:r>
      <w:r w:rsidRPr="00C942F5">
        <w:rPr>
          <w:rFonts w:cs="Arial"/>
          <w:sz w:val="28"/>
          <w:szCs w:val="28"/>
          <w:rtl/>
        </w:rPr>
        <w:t xml:space="preserve"> </w:t>
      </w:r>
      <w:r w:rsidRPr="00C942F5">
        <w:rPr>
          <w:rFonts w:cs="Arial" w:hint="cs"/>
          <w:sz w:val="28"/>
          <w:szCs w:val="28"/>
          <w:rtl/>
        </w:rPr>
        <w:t>جاهَه،</w:t>
      </w:r>
      <w:r w:rsidRPr="00C942F5">
        <w:rPr>
          <w:rFonts w:cs="Arial"/>
          <w:sz w:val="28"/>
          <w:szCs w:val="28"/>
          <w:rtl/>
        </w:rPr>
        <w:t xml:space="preserve"> </w:t>
      </w:r>
      <w:r w:rsidRPr="00C942F5">
        <w:rPr>
          <w:rFonts w:cs="Arial" w:hint="cs"/>
          <w:sz w:val="28"/>
          <w:szCs w:val="28"/>
          <w:rtl/>
        </w:rPr>
        <w:t>وأبدَلَ</w:t>
      </w:r>
      <w:r w:rsidRPr="00C942F5">
        <w:rPr>
          <w:rFonts w:cs="Arial"/>
          <w:sz w:val="28"/>
          <w:szCs w:val="28"/>
          <w:rtl/>
        </w:rPr>
        <w:t xml:space="preserve"> </w:t>
      </w:r>
      <w:r w:rsidRPr="00C942F5">
        <w:rPr>
          <w:rFonts w:cs="Arial" w:hint="cs"/>
          <w:sz w:val="28"/>
          <w:szCs w:val="28"/>
          <w:rtl/>
        </w:rPr>
        <w:t>الإسلامَ</w:t>
      </w:r>
      <w:r w:rsidRPr="00C942F5">
        <w:rPr>
          <w:rFonts w:cs="Arial"/>
          <w:sz w:val="28"/>
          <w:szCs w:val="28"/>
          <w:rtl/>
        </w:rPr>
        <w:t xml:space="preserve"> </w:t>
      </w:r>
      <w:r w:rsidRPr="00C942F5">
        <w:rPr>
          <w:rFonts w:cs="Arial" w:hint="cs"/>
          <w:sz w:val="28"/>
          <w:szCs w:val="28"/>
          <w:rtl/>
        </w:rPr>
        <w:t>به</w:t>
      </w:r>
      <w:r w:rsidRPr="00C942F5">
        <w:rPr>
          <w:rFonts w:cs="Arial"/>
          <w:sz w:val="28"/>
          <w:szCs w:val="28"/>
          <w:rtl/>
        </w:rPr>
        <w:t xml:space="preserve"> </w:t>
      </w:r>
      <w:r w:rsidRPr="00C942F5">
        <w:rPr>
          <w:rFonts w:cs="Arial" w:hint="cs"/>
          <w:sz w:val="28"/>
          <w:szCs w:val="28"/>
          <w:rtl/>
        </w:rPr>
        <w:t>غيرَه</w:t>
      </w:r>
      <w:r w:rsidRPr="00C942F5">
        <w:rPr>
          <w:rFonts w:cs="Arial"/>
          <w:sz w:val="28"/>
          <w:szCs w:val="28"/>
          <w:rtl/>
        </w:rPr>
        <w:t>.</w:t>
      </w:r>
    </w:p>
    <w:p w:rsidR="00605401" w:rsidRPr="00C942F5" w:rsidRDefault="00605401" w:rsidP="00605401">
      <w:pPr>
        <w:bidi/>
        <w:jc w:val="both"/>
        <w:rPr>
          <w:sz w:val="28"/>
          <w:szCs w:val="28"/>
        </w:rPr>
      </w:pPr>
      <w:r w:rsidRPr="00C942F5">
        <w:rPr>
          <w:rFonts w:cs="Arial" w:hint="cs"/>
          <w:sz w:val="28"/>
          <w:szCs w:val="28"/>
          <w:rtl/>
        </w:rPr>
        <w:t>مساواةُ</w:t>
      </w:r>
      <w:r w:rsidRPr="00C942F5">
        <w:rPr>
          <w:rFonts w:cs="Arial"/>
          <w:sz w:val="28"/>
          <w:szCs w:val="28"/>
          <w:rtl/>
        </w:rPr>
        <w:t xml:space="preserve"> </w:t>
      </w:r>
      <w:r w:rsidRPr="00C942F5">
        <w:rPr>
          <w:rFonts w:cs="Arial" w:hint="cs"/>
          <w:sz w:val="28"/>
          <w:szCs w:val="28"/>
          <w:rtl/>
        </w:rPr>
        <w:t>الناسِ</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البلاغِ</w:t>
      </w:r>
      <w:r w:rsidRPr="00C942F5">
        <w:rPr>
          <w:rFonts w:cs="Arial"/>
          <w:sz w:val="28"/>
          <w:szCs w:val="28"/>
          <w:rtl/>
        </w:rPr>
        <w:t>:</w:t>
      </w:r>
    </w:p>
    <w:p w:rsidR="00605401" w:rsidRPr="00C942F5" w:rsidRDefault="00605401" w:rsidP="00605401">
      <w:pPr>
        <w:bidi/>
        <w:jc w:val="both"/>
        <w:rPr>
          <w:sz w:val="28"/>
          <w:szCs w:val="28"/>
        </w:rPr>
      </w:pPr>
      <w:r w:rsidRPr="00C942F5">
        <w:rPr>
          <w:rFonts w:cs="Arial" w:hint="cs"/>
          <w:sz w:val="28"/>
          <w:szCs w:val="28"/>
          <w:rtl/>
        </w:rPr>
        <w:t>وينبغي</w:t>
      </w:r>
      <w:r w:rsidRPr="00C942F5">
        <w:rPr>
          <w:rFonts w:cs="Arial"/>
          <w:sz w:val="28"/>
          <w:szCs w:val="28"/>
          <w:rtl/>
        </w:rPr>
        <w:t xml:space="preserve"> </w:t>
      </w:r>
      <w:r w:rsidRPr="00C942F5">
        <w:rPr>
          <w:rFonts w:cs="Arial" w:hint="cs"/>
          <w:sz w:val="28"/>
          <w:szCs w:val="28"/>
          <w:rtl/>
        </w:rPr>
        <w:t>عدمُ</w:t>
      </w:r>
      <w:r w:rsidRPr="00C942F5">
        <w:rPr>
          <w:rFonts w:cs="Arial"/>
          <w:sz w:val="28"/>
          <w:szCs w:val="28"/>
          <w:rtl/>
        </w:rPr>
        <w:t xml:space="preserve"> </w:t>
      </w:r>
      <w:r w:rsidRPr="00C942F5">
        <w:rPr>
          <w:rFonts w:cs="Arial" w:hint="cs"/>
          <w:sz w:val="28"/>
          <w:szCs w:val="28"/>
          <w:rtl/>
        </w:rPr>
        <w:t>تخصيصِ</w:t>
      </w:r>
      <w:r w:rsidRPr="00C942F5">
        <w:rPr>
          <w:rFonts w:cs="Arial"/>
          <w:sz w:val="28"/>
          <w:szCs w:val="28"/>
          <w:rtl/>
        </w:rPr>
        <w:t xml:space="preserve"> </w:t>
      </w:r>
      <w:r w:rsidRPr="00C942F5">
        <w:rPr>
          <w:rFonts w:cs="Arial" w:hint="cs"/>
          <w:sz w:val="28"/>
          <w:szCs w:val="28"/>
          <w:rtl/>
        </w:rPr>
        <w:t>الكُبَرَاءِ</w:t>
      </w:r>
      <w:r w:rsidRPr="00C942F5">
        <w:rPr>
          <w:rFonts w:cs="Arial"/>
          <w:sz w:val="28"/>
          <w:szCs w:val="28"/>
          <w:rtl/>
        </w:rPr>
        <w:t xml:space="preserve"> </w:t>
      </w:r>
      <w:r w:rsidRPr="00C942F5">
        <w:rPr>
          <w:rFonts w:cs="Arial" w:hint="cs"/>
          <w:sz w:val="28"/>
          <w:szCs w:val="28"/>
          <w:rtl/>
        </w:rPr>
        <w:t>والرُّفَعاءِ</w:t>
      </w:r>
      <w:r w:rsidRPr="00C942F5">
        <w:rPr>
          <w:rFonts w:cs="Arial"/>
          <w:sz w:val="28"/>
          <w:szCs w:val="28"/>
          <w:rtl/>
        </w:rPr>
        <w:t xml:space="preserve"> </w:t>
      </w:r>
      <w:r w:rsidRPr="00C942F5">
        <w:rPr>
          <w:rFonts w:cs="Arial" w:hint="cs"/>
          <w:sz w:val="28"/>
          <w:szCs w:val="28"/>
          <w:rtl/>
        </w:rPr>
        <w:t>بالجلوسِ</w:t>
      </w:r>
      <w:r w:rsidRPr="00C942F5">
        <w:rPr>
          <w:rFonts w:cs="Arial"/>
          <w:sz w:val="28"/>
          <w:szCs w:val="28"/>
          <w:rtl/>
        </w:rPr>
        <w:t xml:space="preserve"> </w:t>
      </w:r>
      <w:r w:rsidRPr="00C942F5">
        <w:rPr>
          <w:rFonts w:cs="Arial" w:hint="cs"/>
          <w:sz w:val="28"/>
          <w:szCs w:val="28"/>
          <w:rtl/>
        </w:rPr>
        <w:t>إليهم</w:t>
      </w:r>
      <w:r w:rsidRPr="00C942F5">
        <w:rPr>
          <w:rFonts w:cs="Arial"/>
          <w:sz w:val="28"/>
          <w:szCs w:val="28"/>
          <w:rtl/>
        </w:rPr>
        <w:t xml:space="preserve"> </w:t>
      </w:r>
      <w:r w:rsidRPr="00C942F5">
        <w:rPr>
          <w:rFonts w:cs="Arial" w:hint="cs"/>
          <w:sz w:val="28"/>
          <w:szCs w:val="28"/>
          <w:rtl/>
        </w:rPr>
        <w:t>مجلسًا</w:t>
      </w:r>
      <w:r w:rsidRPr="00C942F5">
        <w:rPr>
          <w:rFonts w:cs="Arial"/>
          <w:sz w:val="28"/>
          <w:szCs w:val="28"/>
          <w:rtl/>
        </w:rPr>
        <w:t xml:space="preserve"> </w:t>
      </w:r>
      <w:r w:rsidRPr="00C942F5">
        <w:rPr>
          <w:rFonts w:cs="Arial" w:hint="cs"/>
          <w:sz w:val="28"/>
          <w:szCs w:val="28"/>
          <w:rtl/>
        </w:rPr>
        <w:t>يُمنَعُ</w:t>
      </w:r>
      <w:r w:rsidRPr="00C942F5">
        <w:rPr>
          <w:rFonts w:cs="Arial"/>
          <w:sz w:val="28"/>
          <w:szCs w:val="28"/>
          <w:rtl/>
        </w:rPr>
        <w:t xml:space="preserve"> </w:t>
      </w:r>
      <w:r w:rsidRPr="00C942F5">
        <w:rPr>
          <w:rFonts w:cs="Arial" w:hint="cs"/>
          <w:sz w:val="28"/>
          <w:szCs w:val="28"/>
          <w:rtl/>
        </w:rPr>
        <w:t>منه</w:t>
      </w:r>
      <w:r w:rsidRPr="00C942F5">
        <w:rPr>
          <w:rFonts w:cs="Arial"/>
          <w:sz w:val="28"/>
          <w:szCs w:val="28"/>
          <w:rtl/>
        </w:rPr>
        <w:t xml:space="preserve"> </w:t>
      </w:r>
      <w:r w:rsidRPr="00C942F5">
        <w:rPr>
          <w:rFonts w:cs="Arial" w:hint="cs"/>
          <w:sz w:val="28"/>
          <w:szCs w:val="28"/>
          <w:rtl/>
        </w:rPr>
        <w:t>الضُّعَفاءُ</w:t>
      </w:r>
      <w:r w:rsidRPr="00C942F5">
        <w:rPr>
          <w:rFonts w:cs="Arial"/>
          <w:sz w:val="28"/>
          <w:szCs w:val="28"/>
          <w:rtl/>
        </w:rPr>
        <w:t xml:space="preserve"> </w:t>
      </w:r>
      <w:r w:rsidRPr="00C942F5">
        <w:rPr>
          <w:rFonts w:cs="Arial" w:hint="cs"/>
          <w:sz w:val="28"/>
          <w:szCs w:val="28"/>
          <w:rtl/>
        </w:rPr>
        <w:t>والفقراءُ</w:t>
      </w:r>
      <w:r w:rsidRPr="00C942F5">
        <w:rPr>
          <w:rFonts w:cs="Arial"/>
          <w:sz w:val="28"/>
          <w:szCs w:val="28"/>
          <w:rtl/>
        </w:rPr>
        <w:t xml:space="preserve"> </w:t>
      </w:r>
      <w:r w:rsidRPr="00C942F5">
        <w:rPr>
          <w:rFonts w:cs="Arial" w:hint="cs"/>
          <w:sz w:val="28"/>
          <w:szCs w:val="28"/>
          <w:rtl/>
        </w:rPr>
        <w:t>ولا</w:t>
      </w:r>
      <w:r w:rsidRPr="00C942F5">
        <w:rPr>
          <w:rFonts w:cs="Arial"/>
          <w:sz w:val="28"/>
          <w:szCs w:val="28"/>
          <w:rtl/>
        </w:rPr>
        <w:t xml:space="preserve"> </w:t>
      </w:r>
      <w:r w:rsidRPr="00C942F5">
        <w:rPr>
          <w:rFonts w:cs="Arial" w:hint="cs"/>
          <w:sz w:val="28"/>
          <w:szCs w:val="28"/>
          <w:rtl/>
        </w:rPr>
        <w:t>يُدْعَوْنَ</w:t>
      </w:r>
      <w:r w:rsidRPr="00C942F5">
        <w:rPr>
          <w:rFonts w:cs="Arial"/>
          <w:sz w:val="28"/>
          <w:szCs w:val="28"/>
          <w:rtl/>
        </w:rPr>
        <w:t xml:space="preserve"> </w:t>
      </w:r>
      <w:r w:rsidRPr="00C942F5">
        <w:rPr>
          <w:rFonts w:cs="Arial" w:hint="cs"/>
          <w:sz w:val="28"/>
          <w:szCs w:val="28"/>
          <w:rtl/>
        </w:rPr>
        <w:t>إليه،</w:t>
      </w:r>
      <w:r w:rsidRPr="00C942F5">
        <w:rPr>
          <w:rFonts w:cs="Arial"/>
          <w:sz w:val="28"/>
          <w:szCs w:val="28"/>
          <w:rtl/>
        </w:rPr>
        <w:t xml:space="preserve"> </w:t>
      </w:r>
      <w:r w:rsidRPr="00C942F5">
        <w:rPr>
          <w:rFonts w:cs="Arial" w:hint="cs"/>
          <w:sz w:val="28"/>
          <w:szCs w:val="28"/>
          <w:rtl/>
        </w:rPr>
        <w:t>فقد</w:t>
      </w:r>
      <w:r w:rsidRPr="00C942F5">
        <w:rPr>
          <w:rFonts w:cs="Arial"/>
          <w:sz w:val="28"/>
          <w:szCs w:val="28"/>
          <w:rtl/>
        </w:rPr>
        <w:t xml:space="preserve"> </w:t>
      </w:r>
      <w:r w:rsidRPr="00C942F5">
        <w:rPr>
          <w:rFonts w:cs="Arial" w:hint="cs"/>
          <w:sz w:val="28"/>
          <w:szCs w:val="28"/>
          <w:rtl/>
        </w:rPr>
        <w:t>نَهى</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نبيَّه</w:t>
      </w:r>
      <w:r w:rsidRPr="00C942F5">
        <w:rPr>
          <w:rFonts w:cs="Arial"/>
          <w:sz w:val="28"/>
          <w:szCs w:val="28"/>
          <w:rtl/>
        </w:rPr>
        <w:t xml:space="preserve"> </w:t>
      </w:r>
      <w:r w:rsidRPr="00C942F5">
        <w:rPr>
          <w:rFonts w:cs="Arial" w:hint="cs"/>
          <w:sz w:val="28"/>
          <w:szCs w:val="28"/>
          <w:rtl/>
        </w:rPr>
        <w:t>عن</w:t>
      </w:r>
      <w:r w:rsidRPr="00C942F5">
        <w:rPr>
          <w:rFonts w:cs="Arial"/>
          <w:sz w:val="28"/>
          <w:szCs w:val="28"/>
          <w:rtl/>
        </w:rPr>
        <w:t xml:space="preserve"> </w:t>
      </w:r>
      <w:r w:rsidRPr="00C942F5">
        <w:rPr>
          <w:rFonts w:cs="Arial" w:hint="cs"/>
          <w:sz w:val="28"/>
          <w:szCs w:val="28"/>
          <w:rtl/>
        </w:rPr>
        <w:t>ذلك،</w:t>
      </w:r>
      <w:r w:rsidRPr="00C942F5">
        <w:rPr>
          <w:rFonts w:cs="Arial"/>
          <w:sz w:val="28"/>
          <w:szCs w:val="28"/>
          <w:rtl/>
        </w:rPr>
        <w:t xml:space="preserve"> </w:t>
      </w:r>
      <w:r w:rsidRPr="00C942F5">
        <w:rPr>
          <w:rFonts w:cs="Arial" w:hint="cs"/>
          <w:sz w:val="28"/>
          <w:szCs w:val="28"/>
          <w:rtl/>
        </w:rPr>
        <w:t>وأتباعُهُ</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العلماءِ</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بابِ</w:t>
      </w:r>
      <w:r w:rsidRPr="00C942F5">
        <w:rPr>
          <w:rFonts w:cs="Arial"/>
          <w:sz w:val="28"/>
          <w:szCs w:val="28"/>
          <w:rtl/>
        </w:rPr>
        <w:t xml:space="preserve"> </w:t>
      </w:r>
      <w:r w:rsidRPr="00C942F5">
        <w:rPr>
          <w:rFonts w:cs="Arial" w:hint="cs"/>
          <w:sz w:val="28"/>
          <w:szCs w:val="28"/>
          <w:rtl/>
        </w:rPr>
        <w:t>أَوْلى؛</w:t>
      </w:r>
      <w:r w:rsidRPr="00C942F5">
        <w:rPr>
          <w:rFonts w:cs="Arial"/>
          <w:sz w:val="28"/>
          <w:szCs w:val="28"/>
          <w:rtl/>
        </w:rPr>
        <w:t xml:space="preserve"> </w:t>
      </w:r>
      <w:r w:rsidRPr="00C942F5">
        <w:rPr>
          <w:rFonts w:cs="Arial" w:hint="cs"/>
          <w:sz w:val="28"/>
          <w:szCs w:val="28"/>
          <w:rtl/>
        </w:rPr>
        <w:t>لأنَّ</w:t>
      </w:r>
      <w:r w:rsidRPr="00C942F5">
        <w:rPr>
          <w:rFonts w:cs="Arial"/>
          <w:sz w:val="28"/>
          <w:szCs w:val="28"/>
          <w:rtl/>
        </w:rPr>
        <w:t xml:space="preserve"> </w:t>
      </w:r>
      <w:r w:rsidRPr="00C942F5">
        <w:rPr>
          <w:rFonts w:cs="Arial" w:hint="cs"/>
          <w:sz w:val="28"/>
          <w:szCs w:val="28"/>
          <w:rtl/>
        </w:rPr>
        <w:t>ذلك</w:t>
      </w:r>
      <w:r w:rsidRPr="00C942F5">
        <w:rPr>
          <w:rFonts w:cs="Arial"/>
          <w:sz w:val="28"/>
          <w:szCs w:val="28"/>
          <w:rtl/>
        </w:rPr>
        <w:t xml:space="preserve"> </w:t>
      </w:r>
      <w:r w:rsidRPr="00C942F5">
        <w:rPr>
          <w:rFonts w:cs="Arial" w:hint="cs"/>
          <w:sz w:val="28"/>
          <w:szCs w:val="28"/>
          <w:rtl/>
        </w:rPr>
        <w:t>يَزيدُ</w:t>
      </w:r>
      <w:r w:rsidRPr="00C942F5">
        <w:rPr>
          <w:rFonts w:cs="Arial"/>
          <w:sz w:val="28"/>
          <w:szCs w:val="28"/>
          <w:rtl/>
        </w:rPr>
        <w:t xml:space="preserve"> </w:t>
      </w:r>
      <w:r w:rsidRPr="00C942F5">
        <w:rPr>
          <w:rFonts w:cs="Arial" w:hint="cs"/>
          <w:sz w:val="28"/>
          <w:szCs w:val="28"/>
          <w:rtl/>
        </w:rPr>
        <w:t>الكُبراءَ</w:t>
      </w:r>
      <w:r w:rsidRPr="00C942F5">
        <w:rPr>
          <w:rFonts w:cs="Arial"/>
          <w:sz w:val="28"/>
          <w:szCs w:val="28"/>
          <w:rtl/>
        </w:rPr>
        <w:t xml:space="preserve"> </w:t>
      </w:r>
      <w:r w:rsidRPr="00C942F5">
        <w:rPr>
          <w:rFonts w:cs="Arial" w:hint="cs"/>
          <w:sz w:val="28"/>
          <w:szCs w:val="28"/>
          <w:rtl/>
        </w:rPr>
        <w:t>كِبْرًا،</w:t>
      </w:r>
      <w:r w:rsidRPr="00C942F5">
        <w:rPr>
          <w:rFonts w:cs="Arial"/>
          <w:sz w:val="28"/>
          <w:szCs w:val="28"/>
          <w:rtl/>
        </w:rPr>
        <w:t xml:space="preserve"> </w:t>
      </w:r>
      <w:r w:rsidRPr="00C942F5">
        <w:rPr>
          <w:rFonts w:cs="Arial" w:hint="cs"/>
          <w:sz w:val="28"/>
          <w:szCs w:val="28"/>
          <w:rtl/>
        </w:rPr>
        <w:t>ويَزيدُ</w:t>
      </w:r>
      <w:r w:rsidRPr="00C942F5">
        <w:rPr>
          <w:rFonts w:cs="Arial"/>
          <w:sz w:val="28"/>
          <w:szCs w:val="28"/>
          <w:rtl/>
        </w:rPr>
        <w:t xml:space="preserve"> </w:t>
      </w:r>
      <w:r w:rsidRPr="00C942F5">
        <w:rPr>
          <w:rFonts w:cs="Arial" w:hint="cs"/>
          <w:sz w:val="28"/>
          <w:szCs w:val="28"/>
          <w:rtl/>
        </w:rPr>
        <w:t>الضُّعَفاءَ</w:t>
      </w:r>
      <w:r w:rsidRPr="00C942F5">
        <w:rPr>
          <w:rFonts w:cs="Arial"/>
          <w:sz w:val="28"/>
          <w:szCs w:val="28"/>
          <w:rtl/>
        </w:rPr>
        <w:t xml:space="preserve"> </w:t>
      </w:r>
      <w:r w:rsidRPr="00C942F5">
        <w:rPr>
          <w:rFonts w:cs="Arial" w:hint="cs"/>
          <w:sz w:val="28"/>
          <w:szCs w:val="28"/>
          <w:rtl/>
        </w:rPr>
        <w:t>وَضْعًا</w:t>
      </w:r>
      <w:r w:rsidRPr="00C942F5">
        <w:rPr>
          <w:rFonts w:cs="Arial"/>
          <w:sz w:val="28"/>
          <w:szCs w:val="28"/>
          <w:rtl/>
        </w:rPr>
        <w:t xml:space="preserve"> </w:t>
      </w:r>
      <w:r w:rsidRPr="00C942F5">
        <w:rPr>
          <w:rFonts w:cs="Arial" w:hint="cs"/>
          <w:sz w:val="28"/>
          <w:szCs w:val="28"/>
          <w:rtl/>
        </w:rPr>
        <w:t>وكَسْرًا،</w:t>
      </w:r>
      <w:r w:rsidRPr="00C942F5">
        <w:rPr>
          <w:rFonts w:cs="Arial"/>
          <w:sz w:val="28"/>
          <w:szCs w:val="28"/>
          <w:rtl/>
        </w:rPr>
        <w:t xml:space="preserve"> </w:t>
      </w:r>
      <w:r w:rsidRPr="00C942F5">
        <w:rPr>
          <w:rFonts w:cs="Arial" w:hint="cs"/>
          <w:sz w:val="28"/>
          <w:szCs w:val="28"/>
          <w:rtl/>
        </w:rPr>
        <w:t>واللهُ</w:t>
      </w:r>
      <w:r w:rsidRPr="00C942F5">
        <w:rPr>
          <w:rFonts w:cs="Arial"/>
          <w:sz w:val="28"/>
          <w:szCs w:val="28"/>
          <w:rtl/>
        </w:rPr>
        <w:t xml:space="preserve"> </w:t>
      </w:r>
      <w:r w:rsidRPr="00C942F5">
        <w:rPr>
          <w:rFonts w:cs="Arial" w:hint="cs"/>
          <w:sz w:val="28"/>
          <w:szCs w:val="28"/>
          <w:rtl/>
        </w:rPr>
        <w:t>جاء</w:t>
      </w:r>
      <w:r w:rsidRPr="00C942F5">
        <w:rPr>
          <w:rFonts w:cs="Arial"/>
          <w:sz w:val="28"/>
          <w:szCs w:val="28"/>
          <w:rtl/>
        </w:rPr>
        <w:t xml:space="preserve"> </w:t>
      </w:r>
      <w:r w:rsidRPr="00C942F5">
        <w:rPr>
          <w:rFonts w:cs="Arial" w:hint="cs"/>
          <w:sz w:val="28"/>
          <w:szCs w:val="28"/>
          <w:rtl/>
        </w:rPr>
        <w:t>بالدِّينِ</w:t>
      </w:r>
      <w:r w:rsidRPr="00C942F5">
        <w:rPr>
          <w:rFonts w:cs="Arial"/>
          <w:sz w:val="28"/>
          <w:szCs w:val="28"/>
          <w:rtl/>
        </w:rPr>
        <w:t xml:space="preserve"> </w:t>
      </w:r>
      <w:r w:rsidRPr="00C942F5">
        <w:rPr>
          <w:rFonts w:cs="Arial" w:hint="cs"/>
          <w:sz w:val="28"/>
          <w:szCs w:val="28"/>
          <w:rtl/>
        </w:rPr>
        <w:t>وشَبَّهَهُ</w:t>
      </w:r>
      <w:r w:rsidRPr="00C942F5">
        <w:rPr>
          <w:rFonts w:cs="Arial"/>
          <w:sz w:val="28"/>
          <w:szCs w:val="28"/>
          <w:rtl/>
        </w:rPr>
        <w:t xml:space="preserve"> </w:t>
      </w:r>
      <w:r w:rsidRPr="00C942F5">
        <w:rPr>
          <w:rFonts w:cs="Arial" w:hint="cs"/>
          <w:sz w:val="28"/>
          <w:szCs w:val="28"/>
          <w:rtl/>
        </w:rPr>
        <w:t>بالغَيْثِ</w:t>
      </w:r>
      <w:r w:rsidRPr="00C942F5">
        <w:rPr>
          <w:rFonts w:cs="Arial"/>
          <w:sz w:val="28"/>
          <w:szCs w:val="28"/>
          <w:rtl/>
        </w:rPr>
        <w:t xml:space="preserve"> </w:t>
      </w:r>
      <w:r w:rsidRPr="00C942F5">
        <w:rPr>
          <w:rFonts w:cs="Arial" w:hint="cs"/>
          <w:sz w:val="28"/>
          <w:szCs w:val="28"/>
          <w:rtl/>
        </w:rPr>
        <w:t>تَستوِي</w:t>
      </w:r>
      <w:r w:rsidRPr="00C942F5">
        <w:rPr>
          <w:rFonts w:cs="Arial"/>
          <w:sz w:val="28"/>
          <w:szCs w:val="28"/>
          <w:rtl/>
        </w:rPr>
        <w:t xml:space="preserve"> </w:t>
      </w:r>
      <w:r w:rsidRPr="00C942F5">
        <w:rPr>
          <w:rFonts w:cs="Arial" w:hint="cs"/>
          <w:sz w:val="28"/>
          <w:szCs w:val="28"/>
          <w:rtl/>
        </w:rPr>
        <w:t>الأوديةُ</w:t>
      </w:r>
      <w:r w:rsidRPr="00C942F5">
        <w:rPr>
          <w:rFonts w:cs="Arial"/>
          <w:sz w:val="28"/>
          <w:szCs w:val="28"/>
          <w:rtl/>
        </w:rPr>
        <w:t xml:space="preserve"> </w:t>
      </w:r>
      <w:r w:rsidRPr="00C942F5">
        <w:rPr>
          <w:rFonts w:cs="Arial" w:hint="cs"/>
          <w:sz w:val="28"/>
          <w:szCs w:val="28"/>
          <w:rtl/>
        </w:rPr>
        <w:t>والشِّعابُ</w:t>
      </w:r>
      <w:r w:rsidRPr="00C942F5">
        <w:rPr>
          <w:rFonts w:cs="Arial"/>
          <w:sz w:val="28"/>
          <w:szCs w:val="28"/>
          <w:rtl/>
        </w:rPr>
        <w:t xml:space="preserve"> </w:t>
      </w:r>
      <w:r w:rsidRPr="00C942F5">
        <w:rPr>
          <w:rFonts w:cs="Arial" w:hint="cs"/>
          <w:sz w:val="28"/>
          <w:szCs w:val="28"/>
          <w:rtl/>
        </w:rPr>
        <w:t>ورؤوسُ</w:t>
      </w:r>
      <w:r w:rsidRPr="00C942F5">
        <w:rPr>
          <w:rFonts w:cs="Arial"/>
          <w:sz w:val="28"/>
          <w:szCs w:val="28"/>
          <w:rtl/>
        </w:rPr>
        <w:t xml:space="preserve"> </w:t>
      </w:r>
      <w:r w:rsidRPr="00C942F5">
        <w:rPr>
          <w:rFonts w:cs="Arial" w:hint="cs"/>
          <w:sz w:val="28"/>
          <w:szCs w:val="28"/>
          <w:rtl/>
        </w:rPr>
        <w:t>الجِبالِ</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نزولِهِ</w:t>
      </w:r>
      <w:r w:rsidRPr="00C942F5">
        <w:rPr>
          <w:rFonts w:cs="Arial"/>
          <w:sz w:val="28"/>
          <w:szCs w:val="28"/>
          <w:rtl/>
        </w:rPr>
        <w:t xml:space="preserve"> </w:t>
      </w:r>
      <w:r w:rsidRPr="00C942F5">
        <w:rPr>
          <w:rFonts w:cs="Arial" w:hint="cs"/>
          <w:sz w:val="28"/>
          <w:szCs w:val="28"/>
          <w:rtl/>
        </w:rPr>
        <w:t>عليها</w:t>
      </w:r>
      <w:r w:rsidRPr="00C942F5">
        <w:rPr>
          <w:rFonts w:cs="Arial"/>
          <w:sz w:val="28"/>
          <w:szCs w:val="28"/>
          <w:rtl/>
        </w:rPr>
        <w:t>.</w:t>
      </w:r>
    </w:p>
    <w:p w:rsidR="00605401" w:rsidRPr="00C942F5" w:rsidRDefault="00605401" w:rsidP="00605401">
      <w:pPr>
        <w:bidi/>
        <w:jc w:val="both"/>
        <w:rPr>
          <w:sz w:val="28"/>
          <w:szCs w:val="28"/>
        </w:rPr>
      </w:pPr>
      <w:r w:rsidRPr="00C942F5">
        <w:rPr>
          <w:rFonts w:cs="Arial" w:hint="cs"/>
          <w:sz w:val="28"/>
          <w:szCs w:val="28"/>
          <w:rtl/>
        </w:rPr>
        <w:t>بذلُ</w:t>
      </w:r>
      <w:r w:rsidRPr="00C942F5">
        <w:rPr>
          <w:rFonts w:cs="Arial"/>
          <w:sz w:val="28"/>
          <w:szCs w:val="28"/>
          <w:rtl/>
        </w:rPr>
        <w:t xml:space="preserve"> </w:t>
      </w:r>
      <w:r w:rsidRPr="00C942F5">
        <w:rPr>
          <w:rFonts w:cs="Arial" w:hint="cs"/>
          <w:sz w:val="28"/>
          <w:szCs w:val="28"/>
          <w:rtl/>
        </w:rPr>
        <w:t>السلامِ</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المدخولِ</w:t>
      </w:r>
      <w:r w:rsidRPr="00C942F5">
        <w:rPr>
          <w:rFonts w:cs="Arial"/>
          <w:sz w:val="28"/>
          <w:szCs w:val="28"/>
          <w:rtl/>
        </w:rPr>
        <w:t xml:space="preserve"> </w:t>
      </w:r>
      <w:r w:rsidRPr="00C942F5">
        <w:rPr>
          <w:rFonts w:cs="Arial" w:hint="cs"/>
          <w:sz w:val="28"/>
          <w:szCs w:val="28"/>
          <w:rtl/>
        </w:rPr>
        <w:t>عليه</w:t>
      </w:r>
      <w:r w:rsidRPr="00C942F5">
        <w:rPr>
          <w:rFonts w:cs="Arial"/>
          <w:sz w:val="28"/>
          <w:szCs w:val="28"/>
          <w:rtl/>
        </w:rPr>
        <w:t>:</w:t>
      </w:r>
    </w:p>
    <w:p w:rsidR="00605401" w:rsidRPr="00C942F5" w:rsidRDefault="00605401" w:rsidP="00605401">
      <w:pPr>
        <w:bidi/>
        <w:jc w:val="both"/>
        <w:rPr>
          <w:sz w:val="28"/>
          <w:szCs w:val="28"/>
        </w:rPr>
      </w:pPr>
      <w:r w:rsidRPr="00C942F5">
        <w:rPr>
          <w:rFonts w:cs="Arial" w:hint="cs"/>
          <w:sz w:val="28"/>
          <w:szCs w:val="28"/>
          <w:rtl/>
        </w:rPr>
        <w:t>وفي</w:t>
      </w:r>
      <w:r w:rsidRPr="00C942F5">
        <w:rPr>
          <w:rFonts w:cs="Arial"/>
          <w:sz w:val="28"/>
          <w:szCs w:val="28"/>
          <w:rtl/>
        </w:rPr>
        <w:t xml:space="preserve"> </w:t>
      </w:r>
      <w:r w:rsidRPr="00C942F5">
        <w:rPr>
          <w:rFonts w:cs="Arial" w:hint="cs"/>
          <w:sz w:val="28"/>
          <w:szCs w:val="28"/>
          <w:rtl/>
        </w:rPr>
        <w:t>الآيةِ</w:t>
      </w:r>
      <w:r w:rsidRPr="00C942F5">
        <w:rPr>
          <w:rFonts w:cs="Arial"/>
          <w:sz w:val="28"/>
          <w:szCs w:val="28"/>
          <w:rtl/>
        </w:rPr>
        <w:t xml:space="preserve">: </w:t>
      </w:r>
      <w:r w:rsidRPr="00C942F5">
        <w:rPr>
          <w:rFonts w:cs="Arial" w:hint="cs"/>
          <w:sz w:val="28"/>
          <w:szCs w:val="28"/>
          <w:rtl/>
        </w:rPr>
        <w:t>سلامُ</w:t>
      </w:r>
      <w:r w:rsidRPr="00C942F5">
        <w:rPr>
          <w:rFonts w:cs="Arial"/>
          <w:sz w:val="28"/>
          <w:szCs w:val="28"/>
          <w:rtl/>
        </w:rPr>
        <w:t xml:space="preserve"> </w:t>
      </w:r>
      <w:r w:rsidRPr="00C942F5">
        <w:rPr>
          <w:rFonts w:cs="Arial" w:hint="cs"/>
          <w:sz w:val="28"/>
          <w:szCs w:val="28"/>
          <w:rtl/>
        </w:rPr>
        <w:t>المدخولِ</w:t>
      </w:r>
      <w:r w:rsidRPr="00C942F5">
        <w:rPr>
          <w:rFonts w:cs="Arial"/>
          <w:sz w:val="28"/>
          <w:szCs w:val="28"/>
          <w:rtl/>
        </w:rPr>
        <w:t xml:space="preserve"> </w:t>
      </w:r>
      <w:r w:rsidRPr="00C942F5">
        <w:rPr>
          <w:rFonts w:cs="Arial" w:hint="cs"/>
          <w:sz w:val="28"/>
          <w:szCs w:val="28"/>
          <w:rtl/>
        </w:rPr>
        <w:t>عليه،</w:t>
      </w:r>
      <w:r w:rsidRPr="00C942F5">
        <w:rPr>
          <w:rFonts w:cs="Arial"/>
          <w:sz w:val="28"/>
          <w:szCs w:val="28"/>
          <w:rtl/>
        </w:rPr>
        <w:t xml:space="preserve"> </w:t>
      </w:r>
      <w:r w:rsidRPr="00C942F5">
        <w:rPr>
          <w:rFonts w:cs="Arial" w:hint="cs"/>
          <w:sz w:val="28"/>
          <w:szCs w:val="28"/>
          <w:rtl/>
        </w:rPr>
        <w:t>وهو</w:t>
      </w:r>
      <w:r w:rsidRPr="00C942F5">
        <w:rPr>
          <w:rFonts w:cs="Arial"/>
          <w:sz w:val="28"/>
          <w:szCs w:val="28"/>
          <w:rtl/>
        </w:rPr>
        <w:t xml:space="preserve"> </w:t>
      </w:r>
      <w:r w:rsidRPr="00C942F5">
        <w:rPr>
          <w:rFonts w:cs="Arial" w:hint="cs"/>
          <w:sz w:val="28"/>
          <w:szCs w:val="28"/>
          <w:rtl/>
        </w:rPr>
        <w:t>النبيُّ</w:t>
      </w:r>
      <w:r w:rsidRPr="00C942F5">
        <w:rPr>
          <w:rFonts w:cs="Arial"/>
          <w:sz w:val="28"/>
          <w:szCs w:val="28"/>
          <w:rtl/>
        </w:rPr>
        <w:t xml:space="preserve"> </w:t>
      </w:r>
      <w:r w:rsidRPr="00C942F5">
        <w:rPr>
          <w:rFonts w:cs="Arial" w:hint="cs"/>
          <w:sz w:val="28"/>
          <w:szCs w:val="28"/>
          <w:rtl/>
        </w:rPr>
        <w:t>صلّى</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عليه</w:t>
      </w:r>
      <w:r w:rsidRPr="00C942F5">
        <w:rPr>
          <w:rFonts w:cs="Arial"/>
          <w:sz w:val="28"/>
          <w:szCs w:val="28"/>
          <w:rtl/>
        </w:rPr>
        <w:t xml:space="preserve"> </w:t>
      </w:r>
      <w:r w:rsidRPr="00C942F5">
        <w:rPr>
          <w:rFonts w:cs="Arial" w:hint="cs"/>
          <w:sz w:val="28"/>
          <w:szCs w:val="28"/>
          <w:rtl/>
        </w:rPr>
        <w:t>وسلّم،</w:t>
      </w:r>
      <w:r w:rsidRPr="00C942F5">
        <w:rPr>
          <w:rFonts w:cs="Arial"/>
          <w:sz w:val="28"/>
          <w:szCs w:val="28"/>
          <w:rtl/>
        </w:rPr>
        <w:t xml:space="preserve"> </w:t>
      </w:r>
      <w:r w:rsidRPr="00C942F5">
        <w:rPr>
          <w:rFonts w:cs="Arial" w:hint="cs"/>
          <w:sz w:val="28"/>
          <w:szCs w:val="28"/>
          <w:rtl/>
        </w:rPr>
        <w:t>على</w:t>
      </w:r>
      <w:r w:rsidRPr="00C942F5">
        <w:rPr>
          <w:rFonts w:cs="Arial"/>
          <w:sz w:val="28"/>
          <w:szCs w:val="28"/>
          <w:rtl/>
        </w:rPr>
        <w:t xml:space="preserve"> </w:t>
      </w:r>
      <w:r w:rsidRPr="00C942F5">
        <w:rPr>
          <w:rFonts w:cs="Arial" w:hint="cs"/>
          <w:sz w:val="28"/>
          <w:szCs w:val="28"/>
          <w:rtl/>
        </w:rPr>
        <w:t>الداخِلِ،</w:t>
      </w:r>
      <w:r w:rsidRPr="00C942F5">
        <w:rPr>
          <w:rFonts w:cs="Arial"/>
          <w:sz w:val="28"/>
          <w:szCs w:val="28"/>
          <w:rtl/>
        </w:rPr>
        <w:t xml:space="preserve"> </w:t>
      </w:r>
      <w:r w:rsidRPr="00C942F5">
        <w:rPr>
          <w:rFonts w:cs="Arial" w:hint="cs"/>
          <w:sz w:val="28"/>
          <w:szCs w:val="28"/>
          <w:rtl/>
        </w:rPr>
        <w:t>وهم</w:t>
      </w:r>
      <w:r w:rsidRPr="00C942F5">
        <w:rPr>
          <w:rFonts w:cs="Arial"/>
          <w:sz w:val="28"/>
          <w:szCs w:val="28"/>
          <w:rtl/>
        </w:rPr>
        <w:t xml:space="preserve"> </w:t>
      </w:r>
      <w:r w:rsidRPr="00C942F5">
        <w:rPr>
          <w:rFonts w:cs="Arial" w:hint="cs"/>
          <w:sz w:val="28"/>
          <w:szCs w:val="28"/>
          <w:rtl/>
        </w:rPr>
        <w:t>المؤمنونَ،</w:t>
      </w:r>
      <w:r w:rsidRPr="00C942F5">
        <w:rPr>
          <w:rFonts w:cs="Arial"/>
          <w:sz w:val="28"/>
          <w:szCs w:val="28"/>
          <w:rtl/>
        </w:rPr>
        <w:t xml:space="preserve"> </w:t>
      </w:r>
      <w:r w:rsidRPr="00C942F5">
        <w:rPr>
          <w:rFonts w:cs="Arial" w:hint="cs"/>
          <w:sz w:val="28"/>
          <w:szCs w:val="28"/>
          <w:rtl/>
        </w:rPr>
        <w:t>وقد</w:t>
      </w:r>
      <w:r w:rsidRPr="00C942F5">
        <w:rPr>
          <w:rFonts w:cs="Arial"/>
          <w:sz w:val="28"/>
          <w:szCs w:val="28"/>
          <w:rtl/>
        </w:rPr>
        <w:t xml:space="preserve"> </w:t>
      </w:r>
      <w:r w:rsidRPr="00C942F5">
        <w:rPr>
          <w:rFonts w:cs="Arial" w:hint="cs"/>
          <w:sz w:val="28"/>
          <w:szCs w:val="28"/>
          <w:rtl/>
        </w:rPr>
        <w:t>تقدَّمَ</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سورةِ</w:t>
      </w:r>
      <w:r w:rsidRPr="00C942F5">
        <w:rPr>
          <w:rFonts w:cs="Arial"/>
          <w:sz w:val="28"/>
          <w:szCs w:val="28"/>
          <w:rtl/>
        </w:rPr>
        <w:t xml:space="preserve"> </w:t>
      </w:r>
      <w:r w:rsidRPr="00C942F5">
        <w:rPr>
          <w:rFonts w:cs="Arial" w:hint="cs"/>
          <w:sz w:val="28"/>
          <w:szCs w:val="28"/>
          <w:rtl/>
        </w:rPr>
        <w:t>النِّساءِ</w:t>
      </w:r>
      <w:r w:rsidRPr="00C942F5">
        <w:rPr>
          <w:rFonts w:cs="Arial"/>
          <w:sz w:val="28"/>
          <w:szCs w:val="28"/>
          <w:rtl/>
        </w:rPr>
        <w:t xml:space="preserve"> </w:t>
      </w:r>
      <w:r w:rsidRPr="00C942F5">
        <w:rPr>
          <w:rFonts w:cs="Arial" w:hint="cs"/>
          <w:sz w:val="28"/>
          <w:szCs w:val="28"/>
          <w:rtl/>
        </w:rPr>
        <w:t>الكلامُ</w:t>
      </w:r>
      <w:r w:rsidRPr="00C942F5">
        <w:rPr>
          <w:rFonts w:cs="Arial"/>
          <w:sz w:val="28"/>
          <w:szCs w:val="28"/>
          <w:rtl/>
        </w:rPr>
        <w:t xml:space="preserve"> </w:t>
      </w:r>
      <w:r w:rsidRPr="00C942F5">
        <w:rPr>
          <w:rFonts w:cs="Arial" w:hint="cs"/>
          <w:sz w:val="28"/>
          <w:szCs w:val="28"/>
          <w:rtl/>
        </w:rPr>
        <w:t>على</w:t>
      </w:r>
      <w:r w:rsidRPr="00C942F5">
        <w:rPr>
          <w:rFonts w:cs="Arial"/>
          <w:sz w:val="28"/>
          <w:szCs w:val="28"/>
          <w:rtl/>
        </w:rPr>
        <w:t xml:space="preserve"> </w:t>
      </w:r>
      <w:r w:rsidRPr="00C942F5">
        <w:rPr>
          <w:rFonts w:cs="Arial" w:hint="cs"/>
          <w:sz w:val="28"/>
          <w:szCs w:val="28"/>
          <w:rtl/>
        </w:rPr>
        <w:t>حُكْمِ</w:t>
      </w:r>
      <w:r w:rsidRPr="00C942F5">
        <w:rPr>
          <w:rFonts w:cs="Arial"/>
          <w:sz w:val="28"/>
          <w:szCs w:val="28"/>
          <w:rtl/>
        </w:rPr>
        <w:t xml:space="preserve"> </w:t>
      </w:r>
      <w:r w:rsidRPr="00C942F5">
        <w:rPr>
          <w:rFonts w:cs="Arial" w:hint="cs"/>
          <w:sz w:val="28"/>
          <w:szCs w:val="28"/>
          <w:rtl/>
        </w:rPr>
        <w:t>التحيَّةِ</w:t>
      </w:r>
      <w:r w:rsidRPr="00C942F5">
        <w:rPr>
          <w:rFonts w:cs="Arial"/>
          <w:sz w:val="28"/>
          <w:szCs w:val="28"/>
          <w:rtl/>
        </w:rPr>
        <w:t xml:space="preserve"> </w:t>
      </w:r>
      <w:r w:rsidRPr="00C942F5">
        <w:rPr>
          <w:rFonts w:cs="Arial" w:hint="cs"/>
          <w:sz w:val="28"/>
          <w:szCs w:val="28"/>
          <w:rtl/>
        </w:rPr>
        <w:t>وردِّها</w:t>
      </w:r>
      <w:r w:rsidRPr="00C942F5">
        <w:rPr>
          <w:rFonts w:cs="Arial"/>
          <w:sz w:val="28"/>
          <w:szCs w:val="28"/>
          <w:rtl/>
        </w:rPr>
        <w:t xml:space="preserve"> </w:t>
      </w:r>
      <w:r w:rsidRPr="00C942F5">
        <w:rPr>
          <w:rFonts w:cs="Arial" w:hint="cs"/>
          <w:sz w:val="28"/>
          <w:szCs w:val="28"/>
          <w:rtl/>
        </w:rPr>
        <w:t>وصِيَغِها،</w:t>
      </w:r>
      <w:r w:rsidRPr="00C942F5">
        <w:rPr>
          <w:rFonts w:cs="Arial"/>
          <w:sz w:val="28"/>
          <w:szCs w:val="28"/>
          <w:rtl/>
        </w:rPr>
        <w:t xml:space="preserve"> </w:t>
      </w:r>
      <w:r w:rsidRPr="00C942F5">
        <w:rPr>
          <w:rFonts w:cs="Arial" w:hint="cs"/>
          <w:sz w:val="28"/>
          <w:szCs w:val="28"/>
          <w:rtl/>
        </w:rPr>
        <w:t>عندَ</w:t>
      </w:r>
      <w:r w:rsidRPr="00C942F5">
        <w:rPr>
          <w:rFonts w:cs="Arial"/>
          <w:sz w:val="28"/>
          <w:szCs w:val="28"/>
          <w:rtl/>
        </w:rPr>
        <w:t xml:space="preserve"> </w:t>
      </w:r>
      <w:r w:rsidRPr="00C942F5">
        <w:rPr>
          <w:rFonts w:cs="Arial" w:hint="cs"/>
          <w:sz w:val="28"/>
          <w:szCs w:val="28"/>
          <w:rtl/>
        </w:rPr>
        <w:t>قولِه</w:t>
      </w:r>
      <w:r w:rsidRPr="00C942F5">
        <w:rPr>
          <w:rFonts w:cs="Arial"/>
          <w:sz w:val="28"/>
          <w:szCs w:val="28"/>
          <w:rtl/>
        </w:rPr>
        <w:t xml:space="preserve"> </w:t>
      </w:r>
      <w:r w:rsidRPr="00C942F5">
        <w:rPr>
          <w:rFonts w:cs="Arial" w:hint="cs"/>
          <w:sz w:val="28"/>
          <w:szCs w:val="28"/>
          <w:rtl/>
        </w:rPr>
        <w:t>تعالى</w:t>
      </w:r>
      <w:r w:rsidRPr="00C942F5">
        <w:rPr>
          <w:rFonts w:cs="Arial"/>
          <w:sz w:val="28"/>
          <w:szCs w:val="28"/>
          <w:rtl/>
        </w:rPr>
        <w:t>: {</w:t>
      </w:r>
      <w:r w:rsidRPr="00C942F5">
        <w:rPr>
          <w:rFonts w:cs="Arial" w:hint="cs"/>
          <w:sz w:val="28"/>
          <w:szCs w:val="28"/>
          <w:rtl/>
        </w:rPr>
        <w:t>وَإِذَا</w:t>
      </w:r>
      <w:r w:rsidRPr="00C942F5">
        <w:rPr>
          <w:rFonts w:cs="Arial"/>
          <w:sz w:val="28"/>
          <w:szCs w:val="28"/>
          <w:rtl/>
        </w:rPr>
        <w:t xml:space="preserve"> </w:t>
      </w:r>
      <w:r w:rsidRPr="00C942F5">
        <w:rPr>
          <w:rFonts w:cs="Arial" w:hint="cs"/>
          <w:sz w:val="28"/>
          <w:szCs w:val="28"/>
          <w:rtl/>
        </w:rPr>
        <w:t>حُيِّيتُمْ</w:t>
      </w:r>
      <w:r w:rsidRPr="00C942F5">
        <w:rPr>
          <w:rFonts w:cs="Arial"/>
          <w:sz w:val="28"/>
          <w:szCs w:val="28"/>
          <w:rtl/>
        </w:rPr>
        <w:t xml:space="preserve"> </w:t>
      </w:r>
      <w:r w:rsidRPr="00C942F5">
        <w:rPr>
          <w:rFonts w:cs="Arial" w:hint="cs"/>
          <w:sz w:val="28"/>
          <w:szCs w:val="28"/>
          <w:rtl/>
        </w:rPr>
        <w:t>بِتَحِيَّةٍ</w:t>
      </w:r>
      <w:r w:rsidRPr="00C942F5">
        <w:rPr>
          <w:rFonts w:cs="Arial"/>
          <w:sz w:val="28"/>
          <w:szCs w:val="28"/>
          <w:rtl/>
        </w:rPr>
        <w:t xml:space="preserve"> </w:t>
      </w:r>
      <w:r w:rsidRPr="00C942F5">
        <w:rPr>
          <w:rFonts w:cs="Arial" w:hint="cs"/>
          <w:sz w:val="28"/>
          <w:szCs w:val="28"/>
          <w:rtl/>
        </w:rPr>
        <w:t>فَحَيُّوا</w:t>
      </w:r>
      <w:r w:rsidRPr="00C942F5">
        <w:rPr>
          <w:rFonts w:cs="Arial"/>
          <w:sz w:val="28"/>
          <w:szCs w:val="28"/>
          <w:rtl/>
        </w:rPr>
        <w:t xml:space="preserve"> </w:t>
      </w:r>
      <w:r w:rsidRPr="00C942F5">
        <w:rPr>
          <w:rFonts w:cs="Arial" w:hint="cs"/>
          <w:sz w:val="28"/>
          <w:szCs w:val="28"/>
          <w:rtl/>
        </w:rPr>
        <w:t>بِأَحْسَنَ</w:t>
      </w:r>
      <w:r w:rsidRPr="00C942F5">
        <w:rPr>
          <w:rFonts w:cs="Arial"/>
          <w:sz w:val="28"/>
          <w:szCs w:val="28"/>
          <w:rtl/>
        </w:rPr>
        <w:t xml:space="preserve"> </w:t>
      </w:r>
      <w:r w:rsidRPr="00C942F5">
        <w:rPr>
          <w:rFonts w:cs="Arial" w:hint="cs"/>
          <w:sz w:val="28"/>
          <w:szCs w:val="28"/>
          <w:rtl/>
        </w:rPr>
        <w:t>مِنْهَا</w:t>
      </w:r>
      <w:r w:rsidRPr="00C942F5">
        <w:rPr>
          <w:rFonts w:cs="Arial"/>
          <w:sz w:val="28"/>
          <w:szCs w:val="28"/>
          <w:rtl/>
        </w:rPr>
        <w:t xml:space="preserve"> </w:t>
      </w:r>
      <w:r w:rsidRPr="00C942F5">
        <w:rPr>
          <w:rFonts w:cs="Arial" w:hint="cs"/>
          <w:sz w:val="28"/>
          <w:szCs w:val="28"/>
          <w:rtl/>
        </w:rPr>
        <w:t>أَوْ</w:t>
      </w:r>
      <w:r w:rsidRPr="00C942F5">
        <w:rPr>
          <w:rFonts w:cs="Arial"/>
          <w:sz w:val="28"/>
          <w:szCs w:val="28"/>
          <w:rtl/>
        </w:rPr>
        <w:t xml:space="preserve"> </w:t>
      </w:r>
      <w:r w:rsidRPr="00C942F5">
        <w:rPr>
          <w:rFonts w:cs="Arial" w:hint="cs"/>
          <w:sz w:val="28"/>
          <w:szCs w:val="28"/>
          <w:rtl/>
        </w:rPr>
        <w:t>رُدُّوهَا</w:t>
      </w:r>
      <w:r w:rsidRPr="00C942F5">
        <w:rPr>
          <w:rFonts w:cs="Arial"/>
          <w:sz w:val="28"/>
          <w:szCs w:val="28"/>
          <w:rtl/>
        </w:rPr>
        <w:t>} [</w:t>
      </w:r>
      <w:r w:rsidRPr="00C942F5">
        <w:rPr>
          <w:rFonts w:cs="Arial" w:hint="cs"/>
          <w:sz w:val="28"/>
          <w:szCs w:val="28"/>
          <w:rtl/>
        </w:rPr>
        <w:t>النساء</w:t>
      </w:r>
      <w:r w:rsidRPr="00C942F5">
        <w:rPr>
          <w:rFonts w:cs="Arial"/>
          <w:sz w:val="28"/>
          <w:szCs w:val="28"/>
          <w:rtl/>
        </w:rPr>
        <w:t>: 86] .</w:t>
      </w:r>
    </w:p>
    <w:p w:rsidR="00605401" w:rsidRPr="00C942F5" w:rsidRDefault="00605401" w:rsidP="00605401">
      <w:pPr>
        <w:bidi/>
        <w:jc w:val="both"/>
        <w:rPr>
          <w:sz w:val="28"/>
          <w:szCs w:val="28"/>
        </w:rPr>
      </w:pPr>
      <w:r w:rsidRPr="00C942F5">
        <w:rPr>
          <w:rFonts w:cs="Arial" w:hint="cs"/>
          <w:sz w:val="28"/>
          <w:szCs w:val="28"/>
          <w:rtl/>
        </w:rPr>
        <w:t>والأصلُ</w:t>
      </w:r>
      <w:r w:rsidRPr="00C942F5">
        <w:rPr>
          <w:rFonts w:cs="Arial"/>
          <w:sz w:val="28"/>
          <w:szCs w:val="28"/>
          <w:rtl/>
        </w:rPr>
        <w:t xml:space="preserve">: </w:t>
      </w:r>
      <w:r w:rsidRPr="00C942F5">
        <w:rPr>
          <w:rFonts w:cs="Arial" w:hint="cs"/>
          <w:sz w:val="28"/>
          <w:szCs w:val="28"/>
          <w:rtl/>
        </w:rPr>
        <w:t>أنَّ</w:t>
      </w:r>
      <w:r w:rsidRPr="00C942F5">
        <w:rPr>
          <w:rFonts w:cs="Arial"/>
          <w:sz w:val="28"/>
          <w:szCs w:val="28"/>
          <w:rtl/>
        </w:rPr>
        <w:t xml:space="preserve"> </w:t>
      </w:r>
      <w:r w:rsidRPr="00C942F5">
        <w:rPr>
          <w:rFonts w:cs="Arial" w:hint="cs"/>
          <w:sz w:val="28"/>
          <w:szCs w:val="28"/>
          <w:rtl/>
        </w:rPr>
        <w:t>الداخلَ</w:t>
      </w:r>
      <w:r w:rsidRPr="00C942F5">
        <w:rPr>
          <w:rFonts w:cs="Arial"/>
          <w:sz w:val="28"/>
          <w:szCs w:val="28"/>
          <w:rtl/>
        </w:rPr>
        <w:t xml:space="preserve"> </w:t>
      </w:r>
      <w:r w:rsidRPr="00C942F5">
        <w:rPr>
          <w:rFonts w:cs="Arial" w:hint="cs"/>
          <w:sz w:val="28"/>
          <w:szCs w:val="28"/>
          <w:rtl/>
        </w:rPr>
        <w:t>يسلِّمُ</w:t>
      </w:r>
      <w:r w:rsidRPr="00C942F5">
        <w:rPr>
          <w:rFonts w:cs="Arial"/>
          <w:sz w:val="28"/>
          <w:szCs w:val="28"/>
          <w:rtl/>
        </w:rPr>
        <w:t xml:space="preserve"> </w:t>
      </w:r>
      <w:r w:rsidRPr="00C942F5">
        <w:rPr>
          <w:rFonts w:cs="Arial" w:hint="cs"/>
          <w:sz w:val="28"/>
          <w:szCs w:val="28"/>
          <w:rtl/>
        </w:rPr>
        <w:t>على</w:t>
      </w:r>
      <w:r w:rsidRPr="00C942F5">
        <w:rPr>
          <w:rFonts w:cs="Arial"/>
          <w:sz w:val="28"/>
          <w:szCs w:val="28"/>
          <w:rtl/>
        </w:rPr>
        <w:t xml:space="preserve"> </w:t>
      </w:r>
      <w:r w:rsidRPr="00C942F5">
        <w:rPr>
          <w:rFonts w:cs="Arial" w:hint="cs"/>
          <w:sz w:val="28"/>
          <w:szCs w:val="28"/>
          <w:rtl/>
        </w:rPr>
        <w:t>المدخولِ</w:t>
      </w:r>
      <w:r w:rsidRPr="00C942F5">
        <w:rPr>
          <w:rFonts w:cs="Arial"/>
          <w:sz w:val="28"/>
          <w:szCs w:val="28"/>
          <w:rtl/>
        </w:rPr>
        <w:t xml:space="preserve"> </w:t>
      </w:r>
      <w:r w:rsidRPr="00C942F5">
        <w:rPr>
          <w:rFonts w:cs="Arial" w:hint="cs"/>
          <w:sz w:val="28"/>
          <w:szCs w:val="28"/>
          <w:rtl/>
        </w:rPr>
        <w:t>عليه؛</w:t>
      </w:r>
      <w:r w:rsidRPr="00C942F5">
        <w:rPr>
          <w:rFonts w:cs="Arial"/>
          <w:sz w:val="28"/>
          <w:szCs w:val="28"/>
          <w:rtl/>
        </w:rPr>
        <w:t xml:space="preserve"> </w:t>
      </w:r>
      <w:r w:rsidRPr="00C942F5">
        <w:rPr>
          <w:rFonts w:cs="Arial" w:hint="cs"/>
          <w:sz w:val="28"/>
          <w:szCs w:val="28"/>
          <w:rtl/>
        </w:rPr>
        <w:t>لقولِهِ</w:t>
      </w:r>
      <w:r w:rsidRPr="00C942F5">
        <w:rPr>
          <w:rFonts w:cs="Arial"/>
          <w:sz w:val="28"/>
          <w:szCs w:val="28"/>
          <w:rtl/>
        </w:rPr>
        <w:t xml:space="preserve"> </w:t>
      </w:r>
      <w:r w:rsidRPr="00C942F5">
        <w:rPr>
          <w:rFonts w:cs="Arial" w:hint="cs"/>
          <w:sz w:val="28"/>
          <w:szCs w:val="28"/>
          <w:rtl/>
        </w:rPr>
        <w:t>تعالى</w:t>
      </w:r>
      <w:r w:rsidRPr="00C942F5">
        <w:rPr>
          <w:rFonts w:cs="Arial"/>
          <w:sz w:val="28"/>
          <w:szCs w:val="28"/>
          <w:rtl/>
        </w:rPr>
        <w:t>: {</w:t>
      </w:r>
      <w:r w:rsidRPr="00C942F5">
        <w:rPr>
          <w:rFonts w:cs="Arial" w:hint="cs"/>
          <w:sz w:val="28"/>
          <w:szCs w:val="28"/>
          <w:rtl/>
        </w:rPr>
        <w:t>لاَ</w:t>
      </w:r>
      <w:r w:rsidRPr="00C942F5">
        <w:rPr>
          <w:rFonts w:cs="Arial"/>
          <w:sz w:val="28"/>
          <w:szCs w:val="28"/>
          <w:rtl/>
        </w:rPr>
        <w:t xml:space="preserve"> </w:t>
      </w:r>
      <w:r w:rsidRPr="00C942F5">
        <w:rPr>
          <w:rFonts w:cs="Arial" w:hint="cs"/>
          <w:sz w:val="28"/>
          <w:szCs w:val="28"/>
          <w:rtl/>
        </w:rPr>
        <w:t>تَدْخُلُوا</w:t>
      </w:r>
      <w:r w:rsidRPr="00C942F5">
        <w:rPr>
          <w:rFonts w:cs="Arial"/>
          <w:sz w:val="28"/>
          <w:szCs w:val="28"/>
          <w:rtl/>
        </w:rPr>
        <w:t xml:space="preserve"> </w:t>
      </w:r>
      <w:r w:rsidRPr="00C942F5">
        <w:rPr>
          <w:rFonts w:cs="Arial" w:hint="cs"/>
          <w:sz w:val="28"/>
          <w:szCs w:val="28"/>
          <w:rtl/>
        </w:rPr>
        <w:t>بُيُوتًا</w:t>
      </w:r>
      <w:r w:rsidRPr="00C942F5">
        <w:rPr>
          <w:rFonts w:cs="Arial"/>
          <w:sz w:val="28"/>
          <w:szCs w:val="28"/>
          <w:rtl/>
        </w:rPr>
        <w:t xml:space="preserve"> </w:t>
      </w:r>
      <w:r w:rsidRPr="00C942F5">
        <w:rPr>
          <w:rFonts w:cs="Arial" w:hint="cs"/>
          <w:sz w:val="28"/>
          <w:szCs w:val="28"/>
          <w:rtl/>
        </w:rPr>
        <w:t>غَيْرَ</w:t>
      </w:r>
      <w:r w:rsidRPr="00C942F5">
        <w:rPr>
          <w:rFonts w:cs="Arial"/>
          <w:sz w:val="28"/>
          <w:szCs w:val="28"/>
          <w:rtl/>
        </w:rPr>
        <w:t xml:space="preserve"> </w:t>
      </w:r>
      <w:r w:rsidRPr="00C942F5">
        <w:rPr>
          <w:rFonts w:cs="Arial" w:hint="cs"/>
          <w:sz w:val="28"/>
          <w:szCs w:val="28"/>
          <w:rtl/>
        </w:rPr>
        <w:t>بُيُوتِكُمْ</w:t>
      </w:r>
      <w:r w:rsidRPr="00C942F5">
        <w:rPr>
          <w:rFonts w:cs="Arial"/>
          <w:sz w:val="28"/>
          <w:szCs w:val="28"/>
          <w:rtl/>
        </w:rPr>
        <w:t xml:space="preserve"> </w:t>
      </w:r>
      <w:r w:rsidRPr="00C942F5">
        <w:rPr>
          <w:rFonts w:cs="Arial" w:hint="cs"/>
          <w:sz w:val="28"/>
          <w:szCs w:val="28"/>
          <w:rtl/>
        </w:rPr>
        <w:t>حَتَّى</w:t>
      </w:r>
      <w:r w:rsidRPr="00C942F5">
        <w:rPr>
          <w:rFonts w:cs="Arial"/>
          <w:sz w:val="28"/>
          <w:szCs w:val="28"/>
          <w:rtl/>
        </w:rPr>
        <w:t xml:space="preserve"> </w:t>
      </w:r>
      <w:r w:rsidRPr="00C942F5">
        <w:rPr>
          <w:rFonts w:cs="Arial" w:hint="cs"/>
          <w:sz w:val="28"/>
          <w:szCs w:val="28"/>
          <w:rtl/>
        </w:rPr>
        <w:t>تَسْتَأْنِسُوا</w:t>
      </w:r>
      <w:r w:rsidRPr="00C942F5">
        <w:rPr>
          <w:rFonts w:cs="Arial"/>
          <w:sz w:val="28"/>
          <w:szCs w:val="28"/>
          <w:rtl/>
        </w:rPr>
        <w:t xml:space="preserve"> </w:t>
      </w:r>
      <w:r w:rsidRPr="00C942F5">
        <w:rPr>
          <w:rFonts w:cs="Arial" w:hint="cs"/>
          <w:sz w:val="28"/>
          <w:szCs w:val="28"/>
          <w:rtl/>
        </w:rPr>
        <w:t>وَتُسَلِّمُوا</w:t>
      </w:r>
      <w:r w:rsidRPr="00C942F5">
        <w:rPr>
          <w:rFonts w:cs="Arial"/>
          <w:sz w:val="28"/>
          <w:szCs w:val="28"/>
          <w:rtl/>
        </w:rPr>
        <w:t xml:space="preserve"> </w:t>
      </w:r>
      <w:r w:rsidRPr="00C942F5">
        <w:rPr>
          <w:rFonts w:cs="Arial" w:hint="cs"/>
          <w:sz w:val="28"/>
          <w:szCs w:val="28"/>
          <w:rtl/>
        </w:rPr>
        <w:t>عَلَى</w:t>
      </w:r>
      <w:r w:rsidRPr="00C942F5">
        <w:rPr>
          <w:rFonts w:cs="Arial"/>
          <w:sz w:val="28"/>
          <w:szCs w:val="28"/>
          <w:rtl/>
        </w:rPr>
        <w:t xml:space="preserve"> </w:t>
      </w:r>
      <w:r w:rsidRPr="00C942F5">
        <w:rPr>
          <w:rFonts w:cs="Arial" w:hint="cs"/>
          <w:sz w:val="28"/>
          <w:szCs w:val="28"/>
          <w:rtl/>
        </w:rPr>
        <w:t>أَهْلِهَا</w:t>
      </w:r>
      <w:r w:rsidRPr="00C942F5">
        <w:rPr>
          <w:rFonts w:cs="Arial"/>
          <w:sz w:val="28"/>
          <w:szCs w:val="28"/>
          <w:rtl/>
        </w:rPr>
        <w:t xml:space="preserve"> </w:t>
      </w:r>
      <w:r w:rsidRPr="00C942F5">
        <w:rPr>
          <w:rFonts w:cs="Arial" w:hint="cs"/>
          <w:sz w:val="28"/>
          <w:szCs w:val="28"/>
          <w:rtl/>
        </w:rPr>
        <w:t>ذَلِكُمْ</w:t>
      </w:r>
      <w:r w:rsidRPr="00C942F5">
        <w:rPr>
          <w:rFonts w:cs="Arial"/>
          <w:sz w:val="28"/>
          <w:szCs w:val="28"/>
          <w:rtl/>
        </w:rPr>
        <w:t xml:space="preserve"> </w:t>
      </w:r>
      <w:r w:rsidRPr="00C942F5">
        <w:rPr>
          <w:rFonts w:cs="Arial" w:hint="cs"/>
          <w:sz w:val="28"/>
          <w:szCs w:val="28"/>
          <w:rtl/>
        </w:rPr>
        <w:t>خَيْرٌ</w:t>
      </w:r>
      <w:r w:rsidRPr="00C942F5">
        <w:rPr>
          <w:rFonts w:cs="Arial"/>
          <w:sz w:val="28"/>
          <w:szCs w:val="28"/>
          <w:rtl/>
        </w:rPr>
        <w:t xml:space="preserve"> </w:t>
      </w:r>
      <w:r w:rsidRPr="00C942F5">
        <w:rPr>
          <w:rFonts w:cs="Arial" w:hint="cs"/>
          <w:sz w:val="28"/>
          <w:szCs w:val="28"/>
          <w:rtl/>
        </w:rPr>
        <w:t>لَكُمْ</w:t>
      </w:r>
      <w:r w:rsidRPr="00C942F5">
        <w:rPr>
          <w:rFonts w:cs="Arial"/>
          <w:sz w:val="28"/>
          <w:szCs w:val="28"/>
          <w:rtl/>
        </w:rPr>
        <w:t>} [</w:t>
      </w:r>
      <w:r w:rsidRPr="00C942F5">
        <w:rPr>
          <w:rFonts w:cs="Arial" w:hint="cs"/>
          <w:sz w:val="28"/>
          <w:szCs w:val="28"/>
          <w:rtl/>
        </w:rPr>
        <w:t>النور</w:t>
      </w:r>
      <w:r w:rsidRPr="00C942F5">
        <w:rPr>
          <w:rFonts w:cs="Arial"/>
          <w:sz w:val="28"/>
          <w:szCs w:val="28"/>
          <w:rtl/>
        </w:rPr>
        <w:t xml:space="preserve">: 27] </w:t>
      </w:r>
      <w:r w:rsidRPr="00C942F5">
        <w:rPr>
          <w:rFonts w:cs="Arial" w:hint="cs"/>
          <w:sz w:val="28"/>
          <w:szCs w:val="28"/>
          <w:rtl/>
        </w:rPr>
        <w:t>،</w:t>
      </w:r>
      <w:r w:rsidRPr="00C942F5">
        <w:rPr>
          <w:rFonts w:cs="Arial"/>
          <w:sz w:val="28"/>
          <w:szCs w:val="28"/>
          <w:rtl/>
        </w:rPr>
        <w:t xml:space="preserve"> </w:t>
      </w:r>
      <w:r w:rsidRPr="00C942F5">
        <w:rPr>
          <w:rFonts w:cs="Arial" w:hint="cs"/>
          <w:sz w:val="28"/>
          <w:szCs w:val="28"/>
          <w:rtl/>
        </w:rPr>
        <w:t>وآيةُ</w:t>
      </w:r>
      <w:r w:rsidRPr="00C942F5">
        <w:rPr>
          <w:rFonts w:cs="Arial"/>
          <w:sz w:val="28"/>
          <w:szCs w:val="28"/>
          <w:rtl/>
        </w:rPr>
        <w:t xml:space="preserve"> </w:t>
      </w:r>
      <w:r w:rsidRPr="00C942F5">
        <w:rPr>
          <w:rFonts w:cs="Arial" w:hint="cs"/>
          <w:sz w:val="28"/>
          <w:szCs w:val="28"/>
          <w:rtl/>
        </w:rPr>
        <w:t>البابِ</w:t>
      </w:r>
      <w:r w:rsidRPr="00C942F5">
        <w:rPr>
          <w:rFonts w:cs="Arial"/>
          <w:sz w:val="28"/>
          <w:szCs w:val="28"/>
          <w:rtl/>
        </w:rPr>
        <w:t xml:space="preserve"> </w:t>
      </w:r>
      <w:r w:rsidRPr="00C942F5">
        <w:rPr>
          <w:rFonts w:cs="Arial" w:hint="cs"/>
          <w:sz w:val="28"/>
          <w:szCs w:val="28"/>
          <w:rtl/>
        </w:rPr>
        <w:t>جاءتْ</w:t>
      </w:r>
      <w:r w:rsidRPr="00C942F5">
        <w:rPr>
          <w:rFonts w:cs="Arial"/>
          <w:sz w:val="28"/>
          <w:szCs w:val="28"/>
          <w:rtl/>
        </w:rPr>
        <w:t xml:space="preserve"> </w:t>
      </w:r>
      <w:r w:rsidRPr="00C942F5">
        <w:rPr>
          <w:rFonts w:cs="Arial" w:hint="cs"/>
          <w:sz w:val="28"/>
          <w:szCs w:val="28"/>
          <w:rtl/>
        </w:rPr>
        <w:t>بفضلِ</w:t>
      </w:r>
      <w:r w:rsidRPr="00C942F5">
        <w:rPr>
          <w:rFonts w:cs="Arial"/>
          <w:sz w:val="28"/>
          <w:szCs w:val="28"/>
          <w:rtl/>
        </w:rPr>
        <w:t xml:space="preserve"> </w:t>
      </w:r>
      <w:r w:rsidRPr="00C942F5">
        <w:rPr>
          <w:rFonts w:cs="Arial" w:hint="cs"/>
          <w:sz w:val="28"/>
          <w:szCs w:val="28"/>
          <w:rtl/>
        </w:rPr>
        <w:t>مُبادَرةِ</w:t>
      </w:r>
      <w:r w:rsidRPr="00C942F5">
        <w:rPr>
          <w:rFonts w:cs="Arial"/>
          <w:sz w:val="28"/>
          <w:szCs w:val="28"/>
          <w:rtl/>
        </w:rPr>
        <w:t xml:space="preserve"> </w:t>
      </w:r>
      <w:r w:rsidRPr="00C942F5">
        <w:rPr>
          <w:rFonts w:cs="Arial" w:hint="cs"/>
          <w:sz w:val="28"/>
          <w:szCs w:val="28"/>
          <w:rtl/>
        </w:rPr>
        <w:t>المدخولِ</w:t>
      </w:r>
      <w:r w:rsidRPr="00C942F5">
        <w:rPr>
          <w:rFonts w:cs="Arial"/>
          <w:sz w:val="28"/>
          <w:szCs w:val="28"/>
          <w:rtl/>
        </w:rPr>
        <w:t xml:space="preserve"> </w:t>
      </w:r>
      <w:r w:rsidRPr="00C942F5">
        <w:rPr>
          <w:rFonts w:cs="Arial" w:hint="cs"/>
          <w:sz w:val="28"/>
          <w:szCs w:val="28"/>
          <w:rtl/>
        </w:rPr>
        <w:t>عليه</w:t>
      </w:r>
      <w:r w:rsidRPr="00C942F5">
        <w:rPr>
          <w:rFonts w:cs="Arial"/>
          <w:sz w:val="28"/>
          <w:szCs w:val="28"/>
          <w:rtl/>
        </w:rPr>
        <w:t xml:space="preserve"> </w:t>
      </w:r>
      <w:r w:rsidRPr="00C942F5">
        <w:rPr>
          <w:rFonts w:cs="Arial" w:hint="cs"/>
          <w:sz w:val="28"/>
          <w:szCs w:val="28"/>
          <w:rtl/>
        </w:rPr>
        <w:t>بالسلامِ</w:t>
      </w:r>
      <w:r w:rsidRPr="00C942F5">
        <w:rPr>
          <w:rFonts w:cs="Arial"/>
          <w:sz w:val="28"/>
          <w:szCs w:val="28"/>
          <w:rtl/>
        </w:rPr>
        <w:t xml:space="preserve"> </w:t>
      </w:r>
      <w:r w:rsidRPr="00C942F5">
        <w:rPr>
          <w:rFonts w:cs="Arial" w:hint="cs"/>
          <w:sz w:val="28"/>
          <w:szCs w:val="28"/>
          <w:rtl/>
        </w:rPr>
        <w:t>على</w:t>
      </w:r>
      <w:r w:rsidRPr="00C942F5">
        <w:rPr>
          <w:rFonts w:cs="Arial"/>
          <w:sz w:val="28"/>
          <w:szCs w:val="28"/>
          <w:rtl/>
        </w:rPr>
        <w:t xml:space="preserve"> </w:t>
      </w:r>
      <w:r w:rsidRPr="00C942F5">
        <w:rPr>
          <w:rFonts w:cs="Arial" w:hint="cs"/>
          <w:sz w:val="28"/>
          <w:szCs w:val="28"/>
          <w:rtl/>
        </w:rPr>
        <w:t>الداخِلِ،</w:t>
      </w:r>
      <w:r w:rsidRPr="00C942F5">
        <w:rPr>
          <w:rFonts w:cs="Arial"/>
          <w:sz w:val="28"/>
          <w:szCs w:val="28"/>
          <w:rtl/>
        </w:rPr>
        <w:t xml:space="preserve"> </w:t>
      </w:r>
      <w:r w:rsidRPr="00C942F5">
        <w:rPr>
          <w:rFonts w:cs="Arial" w:hint="cs"/>
          <w:sz w:val="28"/>
          <w:szCs w:val="28"/>
          <w:rtl/>
        </w:rPr>
        <w:t>ويكونُ</w:t>
      </w:r>
      <w:r w:rsidRPr="00C942F5">
        <w:rPr>
          <w:rFonts w:cs="Arial"/>
          <w:sz w:val="28"/>
          <w:szCs w:val="28"/>
          <w:rtl/>
        </w:rPr>
        <w:t xml:space="preserve"> </w:t>
      </w:r>
      <w:r w:rsidRPr="00C942F5">
        <w:rPr>
          <w:rFonts w:cs="Arial" w:hint="cs"/>
          <w:sz w:val="28"/>
          <w:szCs w:val="28"/>
          <w:rtl/>
        </w:rPr>
        <w:t>الداخلُ</w:t>
      </w:r>
      <w:r w:rsidRPr="00C942F5">
        <w:rPr>
          <w:rFonts w:cs="Arial"/>
          <w:sz w:val="28"/>
          <w:szCs w:val="28"/>
          <w:rtl/>
        </w:rPr>
        <w:t xml:space="preserve"> </w:t>
      </w:r>
      <w:r w:rsidRPr="00C942F5">
        <w:rPr>
          <w:rFonts w:cs="Arial" w:hint="cs"/>
          <w:sz w:val="28"/>
          <w:szCs w:val="28"/>
          <w:rtl/>
        </w:rPr>
        <w:t>أحَقَّ</w:t>
      </w:r>
      <w:r w:rsidRPr="00C942F5">
        <w:rPr>
          <w:rFonts w:cs="Arial"/>
          <w:sz w:val="28"/>
          <w:szCs w:val="28"/>
          <w:rtl/>
        </w:rPr>
        <w:t xml:space="preserve"> </w:t>
      </w:r>
      <w:r w:rsidRPr="00C942F5">
        <w:rPr>
          <w:rFonts w:cs="Arial" w:hint="cs"/>
          <w:sz w:val="28"/>
          <w:szCs w:val="28"/>
          <w:rtl/>
        </w:rPr>
        <w:t>بالسلامِ</w:t>
      </w:r>
      <w:r w:rsidRPr="00C942F5">
        <w:rPr>
          <w:rFonts w:cs="Arial"/>
          <w:sz w:val="28"/>
          <w:szCs w:val="28"/>
          <w:rtl/>
        </w:rPr>
        <w:t xml:space="preserve"> </w:t>
      </w:r>
      <w:r w:rsidRPr="00C942F5">
        <w:rPr>
          <w:rFonts w:cs="Arial" w:hint="cs"/>
          <w:sz w:val="28"/>
          <w:szCs w:val="28"/>
          <w:rtl/>
        </w:rPr>
        <w:t>عليه</w:t>
      </w:r>
      <w:r w:rsidRPr="00C942F5">
        <w:rPr>
          <w:rFonts w:cs="Arial"/>
          <w:sz w:val="28"/>
          <w:szCs w:val="28"/>
          <w:rtl/>
        </w:rPr>
        <w:t xml:space="preserve"> </w:t>
      </w:r>
      <w:r w:rsidRPr="00C942F5">
        <w:rPr>
          <w:rFonts w:cs="Arial" w:hint="cs"/>
          <w:sz w:val="28"/>
          <w:szCs w:val="28"/>
          <w:rtl/>
        </w:rPr>
        <w:t>إذا</w:t>
      </w:r>
      <w:r w:rsidRPr="00C942F5">
        <w:rPr>
          <w:rFonts w:cs="Arial"/>
          <w:sz w:val="28"/>
          <w:szCs w:val="28"/>
          <w:rtl/>
        </w:rPr>
        <w:t xml:space="preserve"> </w:t>
      </w:r>
      <w:r w:rsidRPr="00C942F5">
        <w:rPr>
          <w:rFonts w:cs="Arial" w:hint="cs"/>
          <w:sz w:val="28"/>
          <w:szCs w:val="28"/>
          <w:rtl/>
        </w:rPr>
        <w:t>كان</w:t>
      </w:r>
      <w:r w:rsidRPr="00C942F5">
        <w:rPr>
          <w:rFonts w:cs="Arial"/>
          <w:sz w:val="28"/>
          <w:szCs w:val="28"/>
          <w:rtl/>
        </w:rPr>
        <w:t xml:space="preserve"> </w:t>
      </w:r>
      <w:r w:rsidRPr="00C942F5">
        <w:rPr>
          <w:rFonts w:cs="Arial" w:hint="cs"/>
          <w:sz w:val="28"/>
          <w:szCs w:val="28"/>
          <w:rtl/>
        </w:rPr>
        <w:t>له</w:t>
      </w:r>
      <w:r w:rsidRPr="00C942F5">
        <w:rPr>
          <w:rFonts w:cs="Arial"/>
          <w:sz w:val="28"/>
          <w:szCs w:val="28"/>
          <w:rtl/>
        </w:rPr>
        <w:t xml:space="preserve"> </w:t>
      </w:r>
      <w:r w:rsidRPr="00C942F5">
        <w:rPr>
          <w:rFonts w:cs="Arial" w:hint="cs"/>
          <w:sz w:val="28"/>
          <w:szCs w:val="28"/>
          <w:rtl/>
        </w:rPr>
        <w:t>حقٌّ</w:t>
      </w:r>
      <w:r>
        <w:rPr>
          <w:rFonts w:hint="cs"/>
          <w:sz w:val="28"/>
          <w:szCs w:val="28"/>
          <w:rtl/>
        </w:rPr>
        <w:t xml:space="preserve"> </w:t>
      </w:r>
      <w:r w:rsidRPr="00C942F5">
        <w:rPr>
          <w:rFonts w:cs="Arial" w:hint="cs"/>
          <w:sz w:val="28"/>
          <w:szCs w:val="28"/>
          <w:rtl/>
        </w:rPr>
        <w:t>وله</w:t>
      </w:r>
      <w:r w:rsidRPr="00C942F5">
        <w:rPr>
          <w:rFonts w:cs="Arial"/>
          <w:sz w:val="28"/>
          <w:szCs w:val="28"/>
          <w:rtl/>
        </w:rPr>
        <w:t xml:space="preserve"> </w:t>
      </w:r>
      <w:r w:rsidRPr="00C942F5">
        <w:rPr>
          <w:rFonts w:cs="Arial" w:hint="cs"/>
          <w:sz w:val="28"/>
          <w:szCs w:val="28"/>
          <w:rtl/>
        </w:rPr>
        <w:t>حاجةٌ</w:t>
      </w:r>
      <w:r w:rsidRPr="00C942F5">
        <w:rPr>
          <w:rFonts w:cs="Arial"/>
          <w:sz w:val="28"/>
          <w:szCs w:val="28"/>
          <w:rtl/>
        </w:rPr>
        <w:t xml:space="preserve"> </w:t>
      </w:r>
      <w:r w:rsidRPr="00C942F5">
        <w:rPr>
          <w:rFonts w:cs="Arial" w:hint="cs"/>
          <w:sz w:val="28"/>
          <w:szCs w:val="28"/>
          <w:rtl/>
        </w:rPr>
        <w:t>عندَ</w:t>
      </w:r>
      <w:r w:rsidRPr="00C942F5">
        <w:rPr>
          <w:rFonts w:cs="Arial"/>
          <w:sz w:val="28"/>
          <w:szCs w:val="28"/>
          <w:rtl/>
        </w:rPr>
        <w:t xml:space="preserve"> </w:t>
      </w:r>
      <w:r w:rsidRPr="00C942F5">
        <w:rPr>
          <w:rFonts w:cs="Arial" w:hint="cs"/>
          <w:sz w:val="28"/>
          <w:szCs w:val="28"/>
          <w:rtl/>
        </w:rPr>
        <w:t>المدخولِ</w:t>
      </w:r>
      <w:r w:rsidRPr="00C942F5">
        <w:rPr>
          <w:rFonts w:cs="Arial"/>
          <w:sz w:val="28"/>
          <w:szCs w:val="28"/>
          <w:rtl/>
        </w:rPr>
        <w:t xml:space="preserve"> </w:t>
      </w:r>
      <w:r w:rsidRPr="00C942F5">
        <w:rPr>
          <w:rFonts w:cs="Arial" w:hint="cs"/>
          <w:sz w:val="28"/>
          <w:szCs w:val="28"/>
          <w:rtl/>
        </w:rPr>
        <w:t>عليه،</w:t>
      </w:r>
      <w:r w:rsidRPr="00C942F5">
        <w:rPr>
          <w:rFonts w:cs="Arial"/>
          <w:sz w:val="28"/>
          <w:szCs w:val="28"/>
          <w:rtl/>
        </w:rPr>
        <w:t xml:space="preserve"> </w:t>
      </w:r>
      <w:r w:rsidRPr="00C942F5">
        <w:rPr>
          <w:rFonts w:cs="Arial" w:hint="cs"/>
          <w:sz w:val="28"/>
          <w:szCs w:val="28"/>
          <w:rtl/>
        </w:rPr>
        <w:t>ومِن</w:t>
      </w:r>
      <w:r w:rsidRPr="00C942F5">
        <w:rPr>
          <w:rFonts w:cs="Arial"/>
          <w:sz w:val="28"/>
          <w:szCs w:val="28"/>
          <w:rtl/>
        </w:rPr>
        <w:t xml:space="preserve"> </w:t>
      </w:r>
      <w:r w:rsidRPr="00C942F5">
        <w:rPr>
          <w:rFonts w:cs="Arial" w:hint="cs"/>
          <w:sz w:val="28"/>
          <w:szCs w:val="28"/>
          <w:rtl/>
        </w:rPr>
        <w:t>هذا</w:t>
      </w:r>
      <w:r w:rsidRPr="00C942F5">
        <w:rPr>
          <w:rFonts w:cs="Arial"/>
          <w:sz w:val="28"/>
          <w:szCs w:val="28"/>
          <w:rtl/>
        </w:rPr>
        <w:t xml:space="preserve"> </w:t>
      </w:r>
      <w:r w:rsidRPr="00C942F5">
        <w:rPr>
          <w:rFonts w:cs="Arial" w:hint="cs"/>
          <w:sz w:val="28"/>
          <w:szCs w:val="28"/>
          <w:rtl/>
        </w:rPr>
        <w:t>النوعِ</w:t>
      </w:r>
      <w:r w:rsidRPr="00C942F5">
        <w:rPr>
          <w:rFonts w:cs="Arial"/>
          <w:sz w:val="28"/>
          <w:szCs w:val="28"/>
          <w:rtl/>
        </w:rPr>
        <w:t xml:space="preserve">: </w:t>
      </w:r>
      <w:r w:rsidRPr="00C942F5">
        <w:rPr>
          <w:rFonts w:cs="Arial" w:hint="cs"/>
          <w:sz w:val="28"/>
          <w:szCs w:val="28"/>
          <w:rtl/>
        </w:rPr>
        <w:t>سلامُ</w:t>
      </w:r>
      <w:r w:rsidRPr="00C942F5">
        <w:rPr>
          <w:rFonts w:cs="Arial"/>
          <w:sz w:val="28"/>
          <w:szCs w:val="28"/>
          <w:rtl/>
        </w:rPr>
        <w:t xml:space="preserve"> </w:t>
      </w:r>
      <w:r w:rsidRPr="00C942F5">
        <w:rPr>
          <w:rFonts w:cs="Arial" w:hint="cs"/>
          <w:sz w:val="28"/>
          <w:szCs w:val="28"/>
          <w:rtl/>
        </w:rPr>
        <w:t>ملائكةِ</w:t>
      </w:r>
      <w:r w:rsidRPr="00C942F5">
        <w:rPr>
          <w:rFonts w:cs="Arial"/>
          <w:sz w:val="28"/>
          <w:szCs w:val="28"/>
          <w:rtl/>
        </w:rPr>
        <w:t xml:space="preserve"> </w:t>
      </w:r>
      <w:r w:rsidRPr="00C942F5">
        <w:rPr>
          <w:rFonts w:cs="Arial" w:hint="cs"/>
          <w:sz w:val="28"/>
          <w:szCs w:val="28"/>
          <w:rtl/>
        </w:rPr>
        <w:t>الجنَّةِ</w:t>
      </w:r>
      <w:r w:rsidRPr="00C942F5">
        <w:rPr>
          <w:rFonts w:cs="Arial"/>
          <w:sz w:val="28"/>
          <w:szCs w:val="28"/>
          <w:rtl/>
        </w:rPr>
        <w:t xml:space="preserve"> </w:t>
      </w:r>
      <w:r w:rsidRPr="00C942F5">
        <w:rPr>
          <w:rFonts w:cs="Arial" w:hint="cs"/>
          <w:sz w:val="28"/>
          <w:szCs w:val="28"/>
          <w:rtl/>
        </w:rPr>
        <w:t>على</w:t>
      </w:r>
      <w:r w:rsidRPr="00C942F5">
        <w:rPr>
          <w:rFonts w:cs="Arial"/>
          <w:sz w:val="28"/>
          <w:szCs w:val="28"/>
          <w:rtl/>
        </w:rPr>
        <w:t xml:space="preserve"> </w:t>
      </w:r>
      <w:r w:rsidRPr="00C942F5">
        <w:rPr>
          <w:rFonts w:cs="Arial" w:hint="cs"/>
          <w:sz w:val="28"/>
          <w:szCs w:val="28"/>
          <w:rtl/>
        </w:rPr>
        <w:t>المؤمنينَ</w:t>
      </w:r>
      <w:r w:rsidRPr="00C942F5">
        <w:rPr>
          <w:rFonts w:cs="Arial"/>
          <w:sz w:val="28"/>
          <w:szCs w:val="28"/>
          <w:rtl/>
        </w:rPr>
        <w:t xml:space="preserve"> </w:t>
      </w:r>
      <w:r w:rsidRPr="00C942F5">
        <w:rPr>
          <w:rFonts w:cs="Arial" w:hint="cs"/>
          <w:sz w:val="28"/>
          <w:szCs w:val="28"/>
          <w:rtl/>
        </w:rPr>
        <w:t>الداخِلينَ</w:t>
      </w:r>
      <w:r w:rsidRPr="00C942F5">
        <w:rPr>
          <w:rFonts w:cs="Arial"/>
          <w:sz w:val="28"/>
          <w:szCs w:val="28"/>
          <w:rtl/>
        </w:rPr>
        <w:t xml:space="preserve"> </w:t>
      </w:r>
      <w:r w:rsidRPr="00C942F5">
        <w:rPr>
          <w:rFonts w:cs="Arial" w:hint="cs"/>
          <w:sz w:val="28"/>
          <w:szCs w:val="28"/>
          <w:rtl/>
        </w:rPr>
        <w:t>إليها؛</w:t>
      </w:r>
      <w:r w:rsidRPr="00C942F5">
        <w:rPr>
          <w:rFonts w:cs="Arial"/>
          <w:sz w:val="28"/>
          <w:szCs w:val="28"/>
          <w:rtl/>
        </w:rPr>
        <w:t xml:space="preserve"> </w:t>
      </w:r>
      <w:r w:rsidRPr="00C942F5">
        <w:rPr>
          <w:rFonts w:cs="Arial" w:hint="cs"/>
          <w:sz w:val="28"/>
          <w:szCs w:val="28"/>
          <w:rtl/>
        </w:rPr>
        <w:t>قال</w:t>
      </w:r>
      <w:r w:rsidRPr="00C942F5">
        <w:rPr>
          <w:rFonts w:cs="Arial"/>
          <w:sz w:val="28"/>
          <w:szCs w:val="28"/>
          <w:rtl/>
        </w:rPr>
        <w:t xml:space="preserve"> </w:t>
      </w:r>
      <w:r w:rsidRPr="00C942F5">
        <w:rPr>
          <w:rFonts w:cs="Arial" w:hint="cs"/>
          <w:sz w:val="28"/>
          <w:szCs w:val="28"/>
          <w:rtl/>
        </w:rPr>
        <w:t>تعالى</w:t>
      </w:r>
      <w:r w:rsidRPr="00C942F5">
        <w:rPr>
          <w:rFonts w:cs="Arial"/>
          <w:sz w:val="28"/>
          <w:szCs w:val="28"/>
          <w:rtl/>
        </w:rPr>
        <w:t>: {</w:t>
      </w:r>
      <w:r w:rsidRPr="00C942F5">
        <w:rPr>
          <w:rFonts w:cs="Arial" w:hint="cs"/>
          <w:sz w:val="28"/>
          <w:szCs w:val="28"/>
          <w:rtl/>
        </w:rPr>
        <w:t>حَتَّى</w:t>
      </w:r>
      <w:r w:rsidRPr="00C942F5">
        <w:rPr>
          <w:rFonts w:cs="Arial"/>
          <w:sz w:val="28"/>
          <w:szCs w:val="28"/>
          <w:rtl/>
        </w:rPr>
        <w:t xml:space="preserve"> </w:t>
      </w:r>
      <w:r w:rsidRPr="00C942F5">
        <w:rPr>
          <w:rFonts w:cs="Arial" w:hint="cs"/>
          <w:sz w:val="28"/>
          <w:szCs w:val="28"/>
          <w:rtl/>
        </w:rPr>
        <w:t>إِذَا</w:t>
      </w:r>
      <w:r w:rsidRPr="00C942F5">
        <w:rPr>
          <w:rFonts w:cs="Arial"/>
          <w:sz w:val="28"/>
          <w:szCs w:val="28"/>
          <w:rtl/>
        </w:rPr>
        <w:t xml:space="preserve"> </w:t>
      </w:r>
      <w:r w:rsidRPr="00C942F5">
        <w:rPr>
          <w:rFonts w:cs="Arial" w:hint="cs"/>
          <w:sz w:val="28"/>
          <w:szCs w:val="28"/>
          <w:rtl/>
        </w:rPr>
        <w:t>جَاءُوهَا</w:t>
      </w:r>
      <w:r w:rsidRPr="00C942F5">
        <w:rPr>
          <w:rFonts w:cs="Arial"/>
          <w:sz w:val="28"/>
          <w:szCs w:val="28"/>
          <w:rtl/>
        </w:rPr>
        <w:t xml:space="preserve"> </w:t>
      </w:r>
      <w:r w:rsidRPr="00C942F5">
        <w:rPr>
          <w:rFonts w:cs="Arial" w:hint="cs"/>
          <w:sz w:val="28"/>
          <w:szCs w:val="28"/>
          <w:rtl/>
        </w:rPr>
        <w:t>وَفُتِحَتْ</w:t>
      </w:r>
      <w:r w:rsidRPr="00C942F5">
        <w:rPr>
          <w:rFonts w:cs="Arial"/>
          <w:sz w:val="28"/>
          <w:szCs w:val="28"/>
          <w:rtl/>
        </w:rPr>
        <w:t xml:space="preserve"> </w:t>
      </w:r>
      <w:r w:rsidRPr="00C942F5">
        <w:rPr>
          <w:rFonts w:cs="Arial" w:hint="cs"/>
          <w:sz w:val="28"/>
          <w:szCs w:val="28"/>
          <w:rtl/>
        </w:rPr>
        <w:t>أَبْوَابُهَا</w:t>
      </w:r>
      <w:r w:rsidRPr="00C942F5">
        <w:rPr>
          <w:rFonts w:cs="Arial"/>
          <w:sz w:val="28"/>
          <w:szCs w:val="28"/>
          <w:rtl/>
        </w:rPr>
        <w:t xml:space="preserve"> </w:t>
      </w:r>
      <w:r w:rsidRPr="00C942F5">
        <w:rPr>
          <w:rFonts w:cs="Arial" w:hint="cs"/>
          <w:sz w:val="28"/>
          <w:szCs w:val="28"/>
          <w:rtl/>
        </w:rPr>
        <w:t>وَقَالَ</w:t>
      </w:r>
      <w:r w:rsidRPr="00C942F5">
        <w:rPr>
          <w:rFonts w:cs="Arial"/>
          <w:sz w:val="28"/>
          <w:szCs w:val="28"/>
          <w:rtl/>
        </w:rPr>
        <w:t xml:space="preserve"> </w:t>
      </w:r>
      <w:r w:rsidRPr="00C942F5">
        <w:rPr>
          <w:rFonts w:cs="Arial" w:hint="cs"/>
          <w:sz w:val="28"/>
          <w:szCs w:val="28"/>
          <w:rtl/>
        </w:rPr>
        <w:t>لَهُمْ</w:t>
      </w:r>
      <w:r w:rsidRPr="00C942F5">
        <w:rPr>
          <w:rFonts w:cs="Arial"/>
          <w:sz w:val="28"/>
          <w:szCs w:val="28"/>
          <w:rtl/>
        </w:rPr>
        <w:t xml:space="preserve"> </w:t>
      </w:r>
      <w:r w:rsidRPr="00C942F5">
        <w:rPr>
          <w:rFonts w:cs="Arial" w:hint="cs"/>
          <w:sz w:val="28"/>
          <w:szCs w:val="28"/>
          <w:rtl/>
        </w:rPr>
        <w:t>خَزَنَتُهَا</w:t>
      </w:r>
      <w:r w:rsidRPr="00C942F5">
        <w:rPr>
          <w:rFonts w:cs="Arial"/>
          <w:sz w:val="28"/>
          <w:szCs w:val="28"/>
          <w:rtl/>
        </w:rPr>
        <w:t xml:space="preserve"> </w:t>
      </w:r>
      <w:r w:rsidRPr="00C942F5">
        <w:rPr>
          <w:rFonts w:cs="Arial" w:hint="cs"/>
          <w:sz w:val="28"/>
          <w:szCs w:val="28"/>
          <w:rtl/>
        </w:rPr>
        <w:t>سَلاَمٌ</w:t>
      </w:r>
      <w:r w:rsidRPr="00C942F5">
        <w:rPr>
          <w:rFonts w:cs="Arial"/>
          <w:sz w:val="28"/>
          <w:szCs w:val="28"/>
          <w:rtl/>
        </w:rPr>
        <w:t xml:space="preserve"> </w:t>
      </w:r>
      <w:r w:rsidRPr="00C942F5">
        <w:rPr>
          <w:rFonts w:cs="Arial" w:hint="cs"/>
          <w:sz w:val="28"/>
          <w:szCs w:val="28"/>
          <w:rtl/>
        </w:rPr>
        <w:t>عَلَيْكُمْ</w:t>
      </w:r>
      <w:r w:rsidRPr="00C942F5">
        <w:rPr>
          <w:rFonts w:cs="Arial"/>
          <w:sz w:val="28"/>
          <w:szCs w:val="28"/>
          <w:rtl/>
        </w:rPr>
        <w:t xml:space="preserve"> </w:t>
      </w:r>
      <w:r w:rsidRPr="00C942F5">
        <w:rPr>
          <w:rFonts w:cs="Arial" w:hint="cs"/>
          <w:sz w:val="28"/>
          <w:szCs w:val="28"/>
          <w:rtl/>
        </w:rPr>
        <w:t>طِبْتُمْ</w:t>
      </w:r>
      <w:r w:rsidRPr="00C942F5">
        <w:rPr>
          <w:rFonts w:cs="Arial"/>
          <w:sz w:val="28"/>
          <w:szCs w:val="28"/>
          <w:rtl/>
        </w:rPr>
        <w:t xml:space="preserve"> </w:t>
      </w:r>
      <w:r w:rsidRPr="00C942F5">
        <w:rPr>
          <w:rFonts w:cs="Arial" w:hint="cs"/>
          <w:sz w:val="28"/>
          <w:szCs w:val="28"/>
          <w:rtl/>
        </w:rPr>
        <w:t>فَادْخُلُوهَا</w:t>
      </w:r>
      <w:r w:rsidRPr="00C942F5">
        <w:rPr>
          <w:rFonts w:cs="Arial"/>
          <w:sz w:val="28"/>
          <w:szCs w:val="28"/>
          <w:rtl/>
        </w:rPr>
        <w:t xml:space="preserve"> </w:t>
      </w:r>
      <w:r w:rsidRPr="00C942F5">
        <w:rPr>
          <w:rFonts w:cs="Arial" w:hint="cs"/>
          <w:sz w:val="28"/>
          <w:szCs w:val="28"/>
          <w:rtl/>
        </w:rPr>
        <w:t>خَالِدِينَ</w:t>
      </w:r>
      <w:r w:rsidRPr="00C942F5">
        <w:rPr>
          <w:rFonts w:cs="Arial"/>
          <w:sz w:val="28"/>
          <w:szCs w:val="28"/>
          <w:rtl/>
        </w:rPr>
        <w:t xml:space="preserve"> } [</w:t>
      </w:r>
      <w:r w:rsidRPr="00C942F5">
        <w:rPr>
          <w:rFonts w:cs="Arial" w:hint="cs"/>
          <w:sz w:val="28"/>
          <w:szCs w:val="28"/>
          <w:rtl/>
        </w:rPr>
        <w:t>الزمر</w:t>
      </w:r>
      <w:r w:rsidRPr="00C942F5">
        <w:rPr>
          <w:rFonts w:cs="Arial"/>
          <w:sz w:val="28"/>
          <w:szCs w:val="28"/>
          <w:rtl/>
        </w:rPr>
        <w:t>: 73] .</w:t>
      </w:r>
    </w:p>
    <w:p w:rsidR="00605401" w:rsidRDefault="00605401" w:rsidP="00605401">
      <w:pPr>
        <w:bidi/>
        <w:jc w:val="both"/>
        <w:rPr>
          <w:rFonts w:cs="Arial"/>
          <w:sz w:val="28"/>
          <w:szCs w:val="28"/>
          <w:rtl/>
        </w:rPr>
      </w:pPr>
      <w:r w:rsidRPr="00C942F5">
        <w:rPr>
          <w:rFonts w:cs="Arial" w:hint="cs"/>
          <w:sz w:val="28"/>
          <w:szCs w:val="28"/>
          <w:rtl/>
        </w:rPr>
        <w:t>وإنَّما</w:t>
      </w:r>
      <w:r w:rsidRPr="00C942F5">
        <w:rPr>
          <w:rFonts w:cs="Arial"/>
          <w:sz w:val="28"/>
          <w:szCs w:val="28"/>
          <w:rtl/>
        </w:rPr>
        <w:t xml:space="preserve"> </w:t>
      </w:r>
      <w:r w:rsidRPr="00C942F5">
        <w:rPr>
          <w:rFonts w:cs="Arial" w:hint="cs"/>
          <w:sz w:val="28"/>
          <w:szCs w:val="28"/>
          <w:rtl/>
        </w:rPr>
        <w:t>كانتِ</w:t>
      </w:r>
      <w:r w:rsidRPr="00C942F5">
        <w:rPr>
          <w:rFonts w:cs="Arial"/>
          <w:sz w:val="28"/>
          <w:szCs w:val="28"/>
          <w:rtl/>
        </w:rPr>
        <w:t xml:space="preserve"> </w:t>
      </w:r>
      <w:r w:rsidRPr="00C942F5">
        <w:rPr>
          <w:rFonts w:cs="Arial" w:hint="cs"/>
          <w:sz w:val="28"/>
          <w:szCs w:val="28"/>
          <w:rtl/>
        </w:rPr>
        <w:t>المُبادَرةُ</w:t>
      </w:r>
      <w:r w:rsidRPr="00C942F5">
        <w:rPr>
          <w:rFonts w:cs="Arial"/>
          <w:sz w:val="28"/>
          <w:szCs w:val="28"/>
          <w:rtl/>
        </w:rPr>
        <w:t xml:space="preserve"> </w:t>
      </w:r>
      <w:r w:rsidRPr="00C942F5">
        <w:rPr>
          <w:rFonts w:cs="Arial" w:hint="cs"/>
          <w:sz w:val="28"/>
          <w:szCs w:val="28"/>
          <w:rtl/>
        </w:rPr>
        <w:t>بسلامِ</w:t>
      </w:r>
      <w:r w:rsidRPr="00C942F5">
        <w:rPr>
          <w:rFonts w:cs="Arial"/>
          <w:sz w:val="28"/>
          <w:szCs w:val="28"/>
          <w:rtl/>
        </w:rPr>
        <w:t xml:space="preserve"> </w:t>
      </w:r>
      <w:r w:rsidRPr="00C942F5">
        <w:rPr>
          <w:rFonts w:cs="Arial" w:hint="cs"/>
          <w:sz w:val="28"/>
          <w:szCs w:val="28"/>
          <w:rtl/>
        </w:rPr>
        <w:t>المدخولِ</w:t>
      </w:r>
      <w:r w:rsidRPr="00C942F5">
        <w:rPr>
          <w:rFonts w:cs="Arial"/>
          <w:sz w:val="28"/>
          <w:szCs w:val="28"/>
          <w:rtl/>
        </w:rPr>
        <w:t xml:space="preserve"> </w:t>
      </w:r>
      <w:r w:rsidRPr="00C942F5">
        <w:rPr>
          <w:rFonts w:cs="Arial" w:hint="cs"/>
          <w:sz w:val="28"/>
          <w:szCs w:val="28"/>
          <w:rtl/>
        </w:rPr>
        <w:t>عليه</w:t>
      </w:r>
      <w:r w:rsidRPr="00C942F5">
        <w:rPr>
          <w:rFonts w:cs="Arial"/>
          <w:sz w:val="28"/>
          <w:szCs w:val="28"/>
          <w:rtl/>
        </w:rPr>
        <w:t xml:space="preserve"> </w:t>
      </w:r>
      <w:r w:rsidRPr="00C942F5">
        <w:rPr>
          <w:rFonts w:cs="Arial" w:hint="cs"/>
          <w:sz w:val="28"/>
          <w:szCs w:val="28"/>
          <w:rtl/>
        </w:rPr>
        <w:t>على</w:t>
      </w:r>
      <w:r w:rsidRPr="00C942F5">
        <w:rPr>
          <w:rFonts w:cs="Arial"/>
          <w:sz w:val="28"/>
          <w:szCs w:val="28"/>
          <w:rtl/>
        </w:rPr>
        <w:t xml:space="preserve"> </w:t>
      </w:r>
      <w:r w:rsidRPr="00C942F5">
        <w:rPr>
          <w:rFonts w:cs="Arial" w:hint="cs"/>
          <w:sz w:val="28"/>
          <w:szCs w:val="28"/>
          <w:rtl/>
        </w:rPr>
        <w:t>الداخلِ</w:t>
      </w:r>
      <w:r w:rsidRPr="00C942F5">
        <w:rPr>
          <w:rFonts w:cs="Arial"/>
          <w:sz w:val="28"/>
          <w:szCs w:val="28"/>
          <w:rtl/>
        </w:rPr>
        <w:t xml:space="preserve"> </w:t>
      </w:r>
      <w:r w:rsidRPr="00C942F5">
        <w:rPr>
          <w:rFonts w:cs="Arial" w:hint="cs"/>
          <w:sz w:val="28"/>
          <w:szCs w:val="28"/>
          <w:rtl/>
        </w:rPr>
        <w:t>تحيةً</w:t>
      </w:r>
      <w:r w:rsidRPr="00C942F5">
        <w:rPr>
          <w:rFonts w:cs="Arial"/>
          <w:sz w:val="28"/>
          <w:szCs w:val="28"/>
          <w:rtl/>
        </w:rPr>
        <w:t xml:space="preserve"> </w:t>
      </w:r>
      <w:r w:rsidRPr="00C942F5">
        <w:rPr>
          <w:rFonts w:cs="Arial" w:hint="cs"/>
          <w:sz w:val="28"/>
          <w:szCs w:val="28"/>
          <w:rtl/>
        </w:rPr>
        <w:t>تتضمَّنُ</w:t>
      </w:r>
      <w:r w:rsidRPr="00C942F5">
        <w:rPr>
          <w:rFonts w:cs="Arial"/>
          <w:sz w:val="28"/>
          <w:szCs w:val="28"/>
          <w:rtl/>
        </w:rPr>
        <w:t xml:space="preserve"> </w:t>
      </w:r>
      <w:r w:rsidRPr="00C942F5">
        <w:rPr>
          <w:rFonts w:cs="Arial" w:hint="cs"/>
          <w:sz w:val="28"/>
          <w:szCs w:val="28"/>
          <w:rtl/>
        </w:rPr>
        <w:t>بيانًا</w:t>
      </w:r>
      <w:r w:rsidRPr="00C942F5">
        <w:rPr>
          <w:rFonts w:cs="Arial"/>
          <w:sz w:val="28"/>
          <w:szCs w:val="28"/>
          <w:rtl/>
        </w:rPr>
        <w:t xml:space="preserve"> </w:t>
      </w:r>
      <w:r w:rsidRPr="00C942F5">
        <w:rPr>
          <w:rFonts w:cs="Arial" w:hint="cs"/>
          <w:sz w:val="28"/>
          <w:szCs w:val="28"/>
          <w:rtl/>
        </w:rPr>
        <w:t>لحقِّه</w:t>
      </w:r>
      <w:r w:rsidRPr="00C942F5">
        <w:rPr>
          <w:rFonts w:cs="Arial"/>
          <w:sz w:val="28"/>
          <w:szCs w:val="28"/>
          <w:rtl/>
        </w:rPr>
        <w:t xml:space="preserve"> </w:t>
      </w:r>
      <w:r w:rsidRPr="00C942F5">
        <w:rPr>
          <w:rFonts w:cs="Arial" w:hint="cs"/>
          <w:sz w:val="28"/>
          <w:szCs w:val="28"/>
          <w:rtl/>
        </w:rPr>
        <w:t>وحفظًا</w:t>
      </w:r>
      <w:r w:rsidRPr="00C942F5">
        <w:rPr>
          <w:rFonts w:cs="Arial"/>
          <w:sz w:val="28"/>
          <w:szCs w:val="28"/>
          <w:rtl/>
        </w:rPr>
        <w:t xml:space="preserve"> </w:t>
      </w:r>
      <w:r w:rsidRPr="00C942F5">
        <w:rPr>
          <w:rFonts w:cs="Arial" w:hint="cs"/>
          <w:sz w:val="28"/>
          <w:szCs w:val="28"/>
          <w:rtl/>
        </w:rPr>
        <w:t>له،</w:t>
      </w:r>
      <w:r w:rsidRPr="00C942F5">
        <w:rPr>
          <w:rFonts w:cs="Arial"/>
          <w:sz w:val="28"/>
          <w:szCs w:val="28"/>
          <w:rtl/>
        </w:rPr>
        <w:t xml:space="preserve"> </w:t>
      </w:r>
      <w:r w:rsidRPr="00C942F5">
        <w:rPr>
          <w:rFonts w:cs="Arial" w:hint="cs"/>
          <w:sz w:val="28"/>
          <w:szCs w:val="28"/>
          <w:rtl/>
        </w:rPr>
        <w:t>وقد</w:t>
      </w:r>
      <w:r w:rsidRPr="00C942F5">
        <w:rPr>
          <w:rFonts w:cs="Arial"/>
          <w:sz w:val="28"/>
          <w:szCs w:val="28"/>
          <w:rtl/>
        </w:rPr>
        <w:t xml:space="preserve"> </w:t>
      </w:r>
      <w:r w:rsidRPr="00C942F5">
        <w:rPr>
          <w:rFonts w:cs="Arial" w:hint="cs"/>
          <w:sz w:val="28"/>
          <w:szCs w:val="28"/>
          <w:rtl/>
        </w:rPr>
        <w:t>كان</w:t>
      </w:r>
      <w:r w:rsidRPr="00C942F5">
        <w:rPr>
          <w:rFonts w:cs="Arial"/>
          <w:sz w:val="28"/>
          <w:szCs w:val="28"/>
          <w:rtl/>
        </w:rPr>
        <w:t xml:space="preserve"> </w:t>
      </w:r>
      <w:r w:rsidRPr="00C942F5">
        <w:rPr>
          <w:rFonts w:cs="Arial" w:hint="cs"/>
          <w:sz w:val="28"/>
          <w:szCs w:val="28"/>
          <w:rtl/>
        </w:rPr>
        <w:t>بعضُ</w:t>
      </w:r>
      <w:r w:rsidRPr="00C942F5">
        <w:rPr>
          <w:rFonts w:cs="Arial"/>
          <w:sz w:val="28"/>
          <w:szCs w:val="28"/>
          <w:rtl/>
        </w:rPr>
        <w:t xml:space="preserve"> </w:t>
      </w:r>
      <w:r w:rsidRPr="00C942F5">
        <w:rPr>
          <w:rFonts w:cs="Arial" w:hint="cs"/>
          <w:sz w:val="28"/>
          <w:szCs w:val="28"/>
          <w:rtl/>
        </w:rPr>
        <w:t>السلفِ</w:t>
      </w:r>
      <w:r w:rsidRPr="00C942F5">
        <w:rPr>
          <w:rFonts w:cs="Arial"/>
          <w:sz w:val="28"/>
          <w:szCs w:val="28"/>
          <w:rtl/>
        </w:rPr>
        <w:t xml:space="preserve"> </w:t>
      </w:r>
      <w:r w:rsidRPr="00C942F5">
        <w:rPr>
          <w:rFonts w:cs="Arial" w:hint="cs"/>
          <w:sz w:val="28"/>
          <w:szCs w:val="28"/>
          <w:rtl/>
        </w:rPr>
        <w:t>يُبادِرُ</w:t>
      </w:r>
      <w:r w:rsidRPr="00C942F5">
        <w:rPr>
          <w:rFonts w:cs="Arial"/>
          <w:sz w:val="28"/>
          <w:szCs w:val="28"/>
          <w:rtl/>
        </w:rPr>
        <w:t xml:space="preserve"> </w:t>
      </w:r>
      <w:r w:rsidRPr="00C942F5">
        <w:rPr>
          <w:rFonts w:cs="Arial" w:hint="cs"/>
          <w:sz w:val="28"/>
          <w:szCs w:val="28"/>
          <w:rtl/>
        </w:rPr>
        <w:t>بالسلامِ</w:t>
      </w:r>
      <w:r w:rsidRPr="00C942F5">
        <w:rPr>
          <w:rFonts w:cs="Arial"/>
          <w:sz w:val="28"/>
          <w:szCs w:val="28"/>
          <w:rtl/>
        </w:rPr>
        <w:t xml:space="preserve"> </w:t>
      </w:r>
      <w:r w:rsidRPr="00C942F5">
        <w:rPr>
          <w:rFonts w:cs="Arial" w:hint="cs"/>
          <w:sz w:val="28"/>
          <w:szCs w:val="28"/>
          <w:rtl/>
        </w:rPr>
        <w:t>على</w:t>
      </w:r>
    </w:p>
    <w:p w:rsidR="00605401" w:rsidRDefault="00605401" w:rsidP="00605401">
      <w:pPr>
        <w:rPr>
          <w:rFonts w:cs="Arial"/>
          <w:sz w:val="28"/>
          <w:szCs w:val="28"/>
          <w:rtl/>
        </w:rPr>
      </w:pPr>
      <w:r>
        <w:rPr>
          <w:rFonts w:cs="Arial"/>
          <w:sz w:val="28"/>
          <w:szCs w:val="28"/>
          <w:rtl/>
        </w:rPr>
        <w:br w:type="page"/>
      </w:r>
    </w:p>
    <w:p w:rsidR="00605401" w:rsidRDefault="00605401" w:rsidP="00605401">
      <w:pPr>
        <w:bidi/>
        <w:jc w:val="both"/>
        <w:rPr>
          <w:rFonts w:cs="Arial"/>
          <w:sz w:val="28"/>
          <w:szCs w:val="28"/>
          <w:rtl/>
        </w:rPr>
      </w:pPr>
      <w:r w:rsidRPr="00C942F5">
        <w:rPr>
          <w:rFonts w:cs="Arial"/>
          <w:sz w:val="28"/>
          <w:szCs w:val="28"/>
          <w:rtl/>
        </w:rPr>
        <w:t xml:space="preserve"> </w:t>
      </w:r>
      <w:r w:rsidRPr="00C942F5">
        <w:rPr>
          <w:rFonts w:cs="Arial" w:hint="cs"/>
          <w:sz w:val="28"/>
          <w:szCs w:val="28"/>
          <w:rtl/>
        </w:rPr>
        <w:t>القادمِ</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أصحابِهِ</w:t>
      </w:r>
      <w:r w:rsidRPr="00C942F5">
        <w:rPr>
          <w:rFonts w:cs="Arial"/>
          <w:sz w:val="28"/>
          <w:szCs w:val="28"/>
          <w:rtl/>
        </w:rPr>
        <w:t xml:space="preserve"> </w:t>
      </w:r>
      <w:r w:rsidRPr="00C942F5">
        <w:rPr>
          <w:rFonts w:cs="Arial" w:hint="cs"/>
          <w:sz w:val="28"/>
          <w:szCs w:val="28"/>
          <w:rtl/>
        </w:rPr>
        <w:t>إجلالاً</w:t>
      </w:r>
      <w:r w:rsidRPr="00C942F5">
        <w:rPr>
          <w:rFonts w:cs="Arial"/>
          <w:sz w:val="28"/>
          <w:szCs w:val="28"/>
          <w:rtl/>
        </w:rPr>
        <w:t xml:space="preserve"> </w:t>
      </w:r>
      <w:r w:rsidRPr="00C942F5">
        <w:rPr>
          <w:rFonts w:cs="Arial" w:hint="cs"/>
          <w:sz w:val="28"/>
          <w:szCs w:val="28"/>
          <w:rtl/>
        </w:rPr>
        <w:t>ومودَّةً؛</w:t>
      </w:r>
      <w:r w:rsidRPr="00C942F5">
        <w:rPr>
          <w:rFonts w:cs="Arial"/>
          <w:sz w:val="28"/>
          <w:szCs w:val="28"/>
          <w:rtl/>
        </w:rPr>
        <w:t xml:space="preserve"> </w:t>
      </w:r>
      <w:r w:rsidRPr="00C942F5">
        <w:rPr>
          <w:rFonts w:cs="Arial" w:hint="cs"/>
          <w:sz w:val="28"/>
          <w:szCs w:val="28"/>
          <w:rtl/>
        </w:rPr>
        <w:t>أخذًا</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هذِهِ</w:t>
      </w:r>
      <w:r w:rsidRPr="00C942F5">
        <w:rPr>
          <w:rFonts w:cs="Arial"/>
          <w:sz w:val="28"/>
          <w:szCs w:val="28"/>
          <w:rtl/>
        </w:rPr>
        <w:t xml:space="preserve"> </w:t>
      </w:r>
      <w:r w:rsidRPr="00C942F5">
        <w:rPr>
          <w:rFonts w:cs="Arial" w:hint="cs"/>
          <w:sz w:val="28"/>
          <w:szCs w:val="28"/>
          <w:rtl/>
        </w:rPr>
        <w:t>الآيةِ</w:t>
      </w:r>
      <w:r w:rsidRPr="00C942F5">
        <w:rPr>
          <w:rFonts w:cs="Arial"/>
          <w:sz w:val="28"/>
          <w:szCs w:val="28"/>
          <w:rtl/>
        </w:rPr>
        <w:t xml:space="preserve"> </w:t>
      </w:r>
      <w:r w:rsidRPr="00C942F5">
        <w:rPr>
          <w:rFonts w:cs="Arial" w:hint="cs"/>
          <w:sz w:val="28"/>
          <w:szCs w:val="28"/>
          <w:rtl/>
        </w:rPr>
        <w:t>كما</w:t>
      </w:r>
      <w:r w:rsidRPr="00C942F5">
        <w:rPr>
          <w:rFonts w:cs="Arial"/>
          <w:sz w:val="28"/>
          <w:szCs w:val="28"/>
          <w:rtl/>
        </w:rPr>
        <w:t xml:space="preserve"> </w:t>
      </w:r>
      <w:r w:rsidRPr="00C942F5">
        <w:rPr>
          <w:rFonts w:cs="Arial" w:hint="cs"/>
          <w:sz w:val="28"/>
          <w:szCs w:val="28"/>
          <w:rtl/>
        </w:rPr>
        <w:t>جاء</w:t>
      </w:r>
      <w:r w:rsidRPr="00C942F5">
        <w:rPr>
          <w:rFonts w:cs="Arial"/>
          <w:sz w:val="28"/>
          <w:szCs w:val="28"/>
          <w:rtl/>
        </w:rPr>
        <w:t xml:space="preserve"> </w:t>
      </w:r>
      <w:r w:rsidRPr="00C942F5">
        <w:rPr>
          <w:rFonts w:cs="Arial" w:hint="cs"/>
          <w:sz w:val="28"/>
          <w:szCs w:val="28"/>
          <w:rtl/>
        </w:rPr>
        <w:t>عن</w:t>
      </w:r>
      <w:r w:rsidRPr="00C942F5">
        <w:rPr>
          <w:rFonts w:cs="Arial"/>
          <w:sz w:val="28"/>
          <w:szCs w:val="28"/>
          <w:rtl/>
        </w:rPr>
        <w:t xml:space="preserve"> </w:t>
      </w:r>
      <w:r w:rsidRPr="00C942F5">
        <w:rPr>
          <w:rFonts w:cs="Arial" w:hint="cs"/>
          <w:sz w:val="28"/>
          <w:szCs w:val="28"/>
          <w:rtl/>
        </w:rPr>
        <w:t>أبي</w:t>
      </w:r>
      <w:r w:rsidRPr="00C942F5">
        <w:rPr>
          <w:rFonts w:cs="Arial"/>
          <w:sz w:val="28"/>
          <w:szCs w:val="28"/>
          <w:rtl/>
        </w:rPr>
        <w:t xml:space="preserve"> </w:t>
      </w:r>
      <w:r w:rsidRPr="00C942F5">
        <w:rPr>
          <w:rFonts w:cs="Arial" w:hint="cs"/>
          <w:sz w:val="28"/>
          <w:szCs w:val="28"/>
          <w:rtl/>
        </w:rPr>
        <w:t>العاليةِ،</w:t>
      </w:r>
      <w:r w:rsidRPr="00C942F5">
        <w:rPr>
          <w:rFonts w:cs="Arial"/>
          <w:sz w:val="28"/>
          <w:szCs w:val="28"/>
          <w:rtl/>
        </w:rPr>
        <w:t xml:space="preserve"> </w:t>
      </w:r>
      <w:r w:rsidRPr="00C942F5">
        <w:rPr>
          <w:rFonts w:cs="Arial" w:hint="cs"/>
          <w:sz w:val="28"/>
          <w:szCs w:val="28"/>
          <w:rtl/>
        </w:rPr>
        <w:t>كما</w:t>
      </w:r>
      <w:r w:rsidRPr="00C942F5">
        <w:rPr>
          <w:rFonts w:cs="Arial"/>
          <w:sz w:val="28"/>
          <w:szCs w:val="28"/>
          <w:rtl/>
        </w:rPr>
        <w:t xml:space="preserve"> </w:t>
      </w:r>
      <w:r w:rsidRPr="00C942F5">
        <w:rPr>
          <w:rFonts w:cs="Arial" w:hint="cs"/>
          <w:sz w:val="28"/>
          <w:szCs w:val="28"/>
          <w:rtl/>
        </w:rPr>
        <w:t>عندَ</w:t>
      </w:r>
      <w:r w:rsidRPr="00C942F5">
        <w:rPr>
          <w:rFonts w:cs="Arial"/>
          <w:sz w:val="28"/>
          <w:szCs w:val="28"/>
          <w:rtl/>
        </w:rPr>
        <w:t xml:space="preserve"> </w:t>
      </w:r>
      <w:r w:rsidRPr="00C942F5">
        <w:rPr>
          <w:rFonts w:cs="Arial" w:hint="cs"/>
          <w:sz w:val="28"/>
          <w:szCs w:val="28"/>
          <w:rtl/>
        </w:rPr>
        <w:t>أبي</w:t>
      </w:r>
      <w:r w:rsidRPr="00C942F5">
        <w:rPr>
          <w:rFonts w:cs="Arial"/>
          <w:sz w:val="28"/>
          <w:szCs w:val="28"/>
          <w:rtl/>
        </w:rPr>
        <w:t xml:space="preserve"> </w:t>
      </w:r>
      <w:r w:rsidRPr="00C942F5">
        <w:rPr>
          <w:rFonts w:cs="Arial" w:hint="cs"/>
          <w:sz w:val="28"/>
          <w:szCs w:val="28"/>
          <w:rtl/>
        </w:rPr>
        <w:t>نُعَيْمٍ</w:t>
      </w:r>
      <w:r w:rsidRPr="00C942F5">
        <w:rPr>
          <w:rFonts w:cs="Arial"/>
          <w:sz w:val="28"/>
          <w:szCs w:val="28"/>
          <w:rtl/>
        </w:rPr>
        <w:t xml:space="preserve"> </w:t>
      </w:r>
      <w:r w:rsidRPr="00C942F5">
        <w:rPr>
          <w:rFonts w:cs="Arial" w:hint="cs"/>
          <w:sz w:val="28"/>
          <w:szCs w:val="28"/>
          <w:rtl/>
        </w:rPr>
        <w:t>عن</w:t>
      </w:r>
      <w:r w:rsidRPr="00C942F5">
        <w:rPr>
          <w:rFonts w:cs="Arial"/>
          <w:sz w:val="28"/>
          <w:szCs w:val="28"/>
          <w:rtl/>
        </w:rPr>
        <w:t xml:space="preserve"> </w:t>
      </w:r>
      <w:r w:rsidRPr="00C942F5">
        <w:rPr>
          <w:rFonts w:cs="Arial" w:hint="cs"/>
          <w:sz w:val="28"/>
          <w:szCs w:val="28"/>
          <w:rtl/>
        </w:rPr>
        <w:t>أبي</w:t>
      </w:r>
      <w:r w:rsidRPr="00C942F5">
        <w:rPr>
          <w:rFonts w:cs="Arial"/>
          <w:sz w:val="28"/>
          <w:szCs w:val="28"/>
          <w:rtl/>
        </w:rPr>
        <w:t xml:space="preserve"> </w:t>
      </w:r>
      <w:r w:rsidRPr="00C942F5">
        <w:rPr>
          <w:rFonts w:cs="Arial" w:hint="cs"/>
          <w:sz w:val="28"/>
          <w:szCs w:val="28"/>
          <w:rtl/>
        </w:rPr>
        <w:t>خَلْدَةَ؛</w:t>
      </w:r>
      <w:r w:rsidRPr="00C942F5">
        <w:rPr>
          <w:rFonts w:cs="Arial"/>
          <w:sz w:val="28"/>
          <w:szCs w:val="28"/>
          <w:rtl/>
        </w:rPr>
        <w:t xml:space="preserve"> </w:t>
      </w:r>
      <w:r w:rsidRPr="00C942F5">
        <w:rPr>
          <w:rFonts w:cs="Arial" w:hint="cs"/>
          <w:sz w:val="28"/>
          <w:szCs w:val="28"/>
          <w:rtl/>
        </w:rPr>
        <w:t>قال</w:t>
      </w:r>
      <w:r w:rsidRPr="00C942F5">
        <w:rPr>
          <w:rFonts w:cs="Arial"/>
          <w:sz w:val="28"/>
          <w:szCs w:val="28"/>
          <w:rtl/>
        </w:rPr>
        <w:t>: «</w:t>
      </w:r>
      <w:r w:rsidRPr="00C942F5">
        <w:rPr>
          <w:rFonts w:cs="Arial" w:hint="cs"/>
          <w:sz w:val="28"/>
          <w:szCs w:val="28"/>
          <w:rtl/>
        </w:rPr>
        <w:t>كان</w:t>
      </w:r>
      <w:r w:rsidRPr="00C942F5">
        <w:rPr>
          <w:rFonts w:cs="Arial"/>
          <w:sz w:val="28"/>
          <w:szCs w:val="28"/>
          <w:rtl/>
        </w:rPr>
        <w:t xml:space="preserve"> </w:t>
      </w:r>
      <w:r w:rsidRPr="00C942F5">
        <w:rPr>
          <w:rFonts w:cs="Arial" w:hint="cs"/>
          <w:sz w:val="28"/>
          <w:szCs w:val="28"/>
          <w:rtl/>
        </w:rPr>
        <w:t>أبو</w:t>
      </w:r>
      <w:r w:rsidRPr="00C942F5">
        <w:rPr>
          <w:rFonts w:cs="Arial"/>
          <w:sz w:val="28"/>
          <w:szCs w:val="28"/>
          <w:rtl/>
        </w:rPr>
        <w:t xml:space="preserve"> </w:t>
      </w:r>
      <w:r w:rsidRPr="00C942F5">
        <w:rPr>
          <w:rFonts w:cs="Arial" w:hint="cs"/>
          <w:sz w:val="28"/>
          <w:szCs w:val="28"/>
          <w:rtl/>
        </w:rPr>
        <w:t>العاليةِ</w:t>
      </w:r>
      <w:r w:rsidRPr="00C942F5">
        <w:rPr>
          <w:rFonts w:cs="Arial"/>
          <w:sz w:val="28"/>
          <w:szCs w:val="28"/>
          <w:rtl/>
        </w:rPr>
        <w:t xml:space="preserve"> </w:t>
      </w:r>
      <w:r w:rsidRPr="00C942F5">
        <w:rPr>
          <w:rFonts w:cs="Arial" w:hint="cs"/>
          <w:sz w:val="28"/>
          <w:szCs w:val="28"/>
          <w:rtl/>
        </w:rPr>
        <w:t>إذا</w:t>
      </w:r>
      <w:r w:rsidRPr="00C942F5">
        <w:rPr>
          <w:rFonts w:cs="Arial"/>
          <w:sz w:val="28"/>
          <w:szCs w:val="28"/>
          <w:rtl/>
        </w:rPr>
        <w:t xml:space="preserve"> </w:t>
      </w:r>
      <w:r w:rsidRPr="00C942F5">
        <w:rPr>
          <w:rFonts w:cs="Arial" w:hint="cs"/>
          <w:sz w:val="28"/>
          <w:szCs w:val="28"/>
          <w:rtl/>
        </w:rPr>
        <w:t>دخَل</w:t>
      </w:r>
      <w:r w:rsidRPr="00C942F5">
        <w:rPr>
          <w:rFonts w:cs="Arial"/>
          <w:sz w:val="28"/>
          <w:szCs w:val="28"/>
          <w:rtl/>
        </w:rPr>
        <w:t xml:space="preserve"> </w:t>
      </w:r>
      <w:r w:rsidRPr="00C942F5">
        <w:rPr>
          <w:rFonts w:cs="Arial" w:hint="cs"/>
          <w:sz w:val="28"/>
          <w:szCs w:val="28"/>
          <w:rtl/>
        </w:rPr>
        <w:t>عليه</w:t>
      </w:r>
      <w:r w:rsidRPr="00C942F5">
        <w:rPr>
          <w:rFonts w:cs="Arial"/>
          <w:sz w:val="28"/>
          <w:szCs w:val="28"/>
          <w:rtl/>
        </w:rPr>
        <w:t xml:space="preserve"> </w:t>
      </w:r>
      <w:r w:rsidRPr="00C942F5">
        <w:rPr>
          <w:rFonts w:cs="Arial" w:hint="cs"/>
          <w:sz w:val="28"/>
          <w:szCs w:val="28"/>
          <w:rtl/>
        </w:rPr>
        <w:t>أصحابُهُ</w:t>
      </w:r>
      <w:r w:rsidRPr="00C942F5">
        <w:rPr>
          <w:rFonts w:cs="Arial"/>
          <w:sz w:val="28"/>
          <w:szCs w:val="28"/>
          <w:rtl/>
        </w:rPr>
        <w:t xml:space="preserve"> </w:t>
      </w:r>
      <w:r w:rsidRPr="00C942F5">
        <w:rPr>
          <w:rFonts w:cs="Arial" w:hint="cs"/>
          <w:sz w:val="28"/>
          <w:szCs w:val="28"/>
          <w:rtl/>
        </w:rPr>
        <w:t>يُرحِّبُ</w:t>
      </w:r>
      <w:r w:rsidRPr="00C942F5">
        <w:rPr>
          <w:rFonts w:cs="Arial"/>
          <w:sz w:val="28"/>
          <w:szCs w:val="28"/>
          <w:rtl/>
        </w:rPr>
        <w:t xml:space="preserve"> </w:t>
      </w:r>
      <w:r w:rsidRPr="00C942F5">
        <w:rPr>
          <w:rFonts w:cs="Arial" w:hint="cs"/>
          <w:sz w:val="28"/>
          <w:szCs w:val="28"/>
          <w:rtl/>
        </w:rPr>
        <w:t>بهم</w:t>
      </w:r>
      <w:r w:rsidRPr="00C942F5">
        <w:rPr>
          <w:rFonts w:cs="Arial"/>
          <w:sz w:val="28"/>
          <w:szCs w:val="28"/>
          <w:rtl/>
        </w:rPr>
        <w:t xml:space="preserve"> </w:t>
      </w:r>
      <w:r w:rsidRPr="00C942F5">
        <w:rPr>
          <w:rFonts w:cs="Arial" w:hint="cs"/>
          <w:sz w:val="28"/>
          <w:szCs w:val="28"/>
          <w:rtl/>
        </w:rPr>
        <w:t>ثمَّ</w:t>
      </w:r>
      <w:r w:rsidRPr="00C942F5">
        <w:rPr>
          <w:rFonts w:cs="Arial"/>
          <w:sz w:val="28"/>
          <w:szCs w:val="28"/>
          <w:rtl/>
        </w:rPr>
        <w:t xml:space="preserve"> </w:t>
      </w:r>
      <w:r w:rsidRPr="00C942F5">
        <w:rPr>
          <w:rFonts w:cs="Arial" w:hint="cs"/>
          <w:sz w:val="28"/>
          <w:szCs w:val="28"/>
          <w:rtl/>
        </w:rPr>
        <w:t>يَقْرَأُ</w:t>
      </w:r>
      <w:r w:rsidRPr="00C942F5">
        <w:rPr>
          <w:rFonts w:cs="Arial"/>
          <w:sz w:val="28"/>
          <w:szCs w:val="28"/>
          <w:rtl/>
        </w:rPr>
        <w:t>: {</w:t>
      </w:r>
      <w:r w:rsidRPr="00C942F5">
        <w:rPr>
          <w:rFonts w:cs="Arial" w:hint="cs"/>
          <w:sz w:val="28"/>
          <w:szCs w:val="28"/>
          <w:rtl/>
        </w:rPr>
        <w:t>وَإِذَا</w:t>
      </w:r>
      <w:r w:rsidRPr="00C942F5">
        <w:rPr>
          <w:rFonts w:cs="Arial"/>
          <w:sz w:val="28"/>
          <w:szCs w:val="28"/>
          <w:rtl/>
        </w:rPr>
        <w:t xml:space="preserve"> </w:t>
      </w:r>
      <w:r w:rsidRPr="00C942F5">
        <w:rPr>
          <w:rFonts w:cs="Arial" w:hint="cs"/>
          <w:sz w:val="28"/>
          <w:szCs w:val="28"/>
          <w:rtl/>
        </w:rPr>
        <w:t>جَاءَكَ</w:t>
      </w:r>
      <w:r w:rsidRPr="00C942F5">
        <w:rPr>
          <w:rFonts w:cs="Arial"/>
          <w:sz w:val="28"/>
          <w:szCs w:val="28"/>
          <w:rtl/>
        </w:rPr>
        <w:t xml:space="preserve"> </w:t>
      </w:r>
      <w:r w:rsidRPr="00C942F5">
        <w:rPr>
          <w:rFonts w:cs="Arial" w:hint="cs"/>
          <w:sz w:val="28"/>
          <w:szCs w:val="28"/>
          <w:rtl/>
        </w:rPr>
        <w:t>الَّذِينَ</w:t>
      </w:r>
      <w:r w:rsidRPr="00C942F5">
        <w:rPr>
          <w:rFonts w:cs="Arial"/>
          <w:sz w:val="28"/>
          <w:szCs w:val="28"/>
          <w:rtl/>
        </w:rPr>
        <w:t xml:space="preserve"> </w:t>
      </w:r>
      <w:r w:rsidRPr="00C942F5">
        <w:rPr>
          <w:rFonts w:cs="Arial" w:hint="cs"/>
          <w:sz w:val="28"/>
          <w:szCs w:val="28"/>
          <w:rtl/>
        </w:rPr>
        <w:t>يُؤْمِنُونَ</w:t>
      </w:r>
      <w:r w:rsidRPr="00C942F5">
        <w:rPr>
          <w:rFonts w:cs="Arial"/>
          <w:sz w:val="28"/>
          <w:szCs w:val="28"/>
          <w:rtl/>
        </w:rPr>
        <w:t xml:space="preserve"> </w:t>
      </w:r>
      <w:r w:rsidRPr="00C942F5">
        <w:rPr>
          <w:rFonts w:cs="Arial" w:hint="cs"/>
          <w:sz w:val="28"/>
          <w:szCs w:val="28"/>
          <w:rtl/>
        </w:rPr>
        <w:t>بِآيَاتِنَا</w:t>
      </w:r>
      <w:r w:rsidRPr="00C942F5">
        <w:rPr>
          <w:rFonts w:cs="Arial"/>
          <w:sz w:val="28"/>
          <w:szCs w:val="28"/>
          <w:rtl/>
        </w:rPr>
        <w:t xml:space="preserve"> </w:t>
      </w:r>
      <w:r w:rsidRPr="00C942F5">
        <w:rPr>
          <w:rFonts w:cs="Arial" w:hint="cs"/>
          <w:sz w:val="28"/>
          <w:szCs w:val="28"/>
          <w:rtl/>
        </w:rPr>
        <w:t>فَقُلْ</w:t>
      </w:r>
      <w:r w:rsidRPr="00C942F5">
        <w:rPr>
          <w:rFonts w:cs="Arial"/>
          <w:sz w:val="28"/>
          <w:szCs w:val="28"/>
          <w:rtl/>
        </w:rPr>
        <w:t xml:space="preserve"> </w:t>
      </w:r>
      <w:r w:rsidRPr="00C942F5">
        <w:rPr>
          <w:rFonts w:cs="Arial" w:hint="cs"/>
          <w:sz w:val="28"/>
          <w:szCs w:val="28"/>
          <w:rtl/>
        </w:rPr>
        <w:t>سَلاَمٌ</w:t>
      </w:r>
      <w:r w:rsidRPr="00C942F5">
        <w:rPr>
          <w:rFonts w:cs="Arial"/>
          <w:sz w:val="28"/>
          <w:szCs w:val="28"/>
          <w:rtl/>
        </w:rPr>
        <w:t xml:space="preserve"> </w:t>
      </w:r>
      <w:r w:rsidRPr="00C942F5">
        <w:rPr>
          <w:rFonts w:cs="Arial" w:hint="cs"/>
          <w:sz w:val="28"/>
          <w:szCs w:val="28"/>
          <w:rtl/>
        </w:rPr>
        <w:t>عَلَيْكُمْ</w:t>
      </w:r>
      <w:r w:rsidRPr="00C942F5">
        <w:rPr>
          <w:rFonts w:cs="Arial"/>
          <w:sz w:val="28"/>
          <w:szCs w:val="28"/>
          <w:rtl/>
        </w:rPr>
        <w:t xml:space="preserve"> </w:t>
      </w:r>
      <w:r w:rsidRPr="00C942F5">
        <w:rPr>
          <w:rFonts w:cs="Arial" w:hint="cs"/>
          <w:sz w:val="28"/>
          <w:szCs w:val="28"/>
          <w:rtl/>
        </w:rPr>
        <w:t>كَتَبَ</w:t>
      </w:r>
      <w:r w:rsidRPr="00C942F5">
        <w:rPr>
          <w:rFonts w:cs="Arial"/>
          <w:sz w:val="28"/>
          <w:szCs w:val="28"/>
          <w:rtl/>
        </w:rPr>
        <w:t xml:space="preserve"> </w:t>
      </w:r>
      <w:r w:rsidRPr="00C942F5">
        <w:rPr>
          <w:rFonts w:cs="Arial" w:hint="cs"/>
          <w:sz w:val="28"/>
          <w:szCs w:val="28"/>
          <w:rtl/>
        </w:rPr>
        <w:t>رَبُّكُمْ</w:t>
      </w:r>
      <w:r w:rsidRPr="00C942F5">
        <w:rPr>
          <w:rFonts w:cs="Arial"/>
          <w:sz w:val="28"/>
          <w:szCs w:val="28"/>
          <w:rtl/>
        </w:rPr>
        <w:t xml:space="preserve"> </w:t>
      </w:r>
      <w:r w:rsidRPr="00C942F5">
        <w:rPr>
          <w:rFonts w:cs="Arial" w:hint="cs"/>
          <w:sz w:val="28"/>
          <w:szCs w:val="28"/>
          <w:rtl/>
        </w:rPr>
        <w:t>عَلَى</w:t>
      </w:r>
      <w:r w:rsidRPr="00C942F5">
        <w:rPr>
          <w:rFonts w:cs="Arial"/>
          <w:sz w:val="28"/>
          <w:szCs w:val="28"/>
          <w:rtl/>
        </w:rPr>
        <w:t xml:space="preserve"> </w:t>
      </w:r>
      <w:r w:rsidRPr="00C942F5">
        <w:rPr>
          <w:rFonts w:cs="Arial" w:hint="cs"/>
          <w:sz w:val="28"/>
          <w:szCs w:val="28"/>
          <w:rtl/>
        </w:rPr>
        <w:t>نَفْسِهِ</w:t>
      </w:r>
      <w:r w:rsidRPr="00C942F5">
        <w:rPr>
          <w:rFonts w:cs="Arial"/>
          <w:sz w:val="28"/>
          <w:szCs w:val="28"/>
          <w:rtl/>
        </w:rPr>
        <w:t xml:space="preserve"> </w:t>
      </w:r>
      <w:r w:rsidRPr="00C942F5">
        <w:rPr>
          <w:rFonts w:cs="Arial" w:hint="cs"/>
          <w:sz w:val="28"/>
          <w:szCs w:val="28"/>
          <w:rtl/>
        </w:rPr>
        <w:t>الرَّحْمَةَ</w:t>
      </w:r>
      <w:r w:rsidRPr="00C942F5">
        <w:rPr>
          <w:rFonts w:cs="Arial"/>
          <w:sz w:val="28"/>
          <w:szCs w:val="28"/>
          <w:rtl/>
        </w:rPr>
        <w:t>} »</w:t>
      </w:r>
      <w:r>
        <w:rPr>
          <w:rFonts w:cs="Arial" w:hint="cs"/>
          <w:sz w:val="28"/>
          <w:szCs w:val="28"/>
          <w:rtl/>
        </w:rPr>
        <w:t>(1).</w:t>
      </w:r>
    </w:p>
    <w:p w:rsidR="00605401" w:rsidRPr="00C942F5" w:rsidRDefault="00605401" w:rsidP="00605401">
      <w:pPr>
        <w:bidi/>
        <w:jc w:val="both"/>
        <w:rPr>
          <w:sz w:val="28"/>
          <w:szCs w:val="28"/>
        </w:rPr>
      </w:pPr>
      <w:r w:rsidRPr="00C942F5">
        <w:rPr>
          <w:rFonts w:cs="Arial" w:hint="cs"/>
          <w:sz w:val="28"/>
          <w:szCs w:val="28"/>
          <w:rtl/>
        </w:rPr>
        <w:t>والحقوقُ</w:t>
      </w:r>
      <w:r w:rsidRPr="00C942F5">
        <w:rPr>
          <w:rFonts w:cs="Arial"/>
          <w:sz w:val="28"/>
          <w:szCs w:val="28"/>
          <w:rtl/>
        </w:rPr>
        <w:t xml:space="preserve"> </w:t>
      </w:r>
      <w:r w:rsidRPr="00C942F5">
        <w:rPr>
          <w:rFonts w:cs="Arial" w:hint="cs"/>
          <w:sz w:val="28"/>
          <w:szCs w:val="28"/>
          <w:rtl/>
        </w:rPr>
        <w:t>والحاجةُ</w:t>
      </w:r>
      <w:r w:rsidRPr="00C942F5">
        <w:rPr>
          <w:rFonts w:cs="Arial"/>
          <w:sz w:val="28"/>
          <w:szCs w:val="28"/>
          <w:rtl/>
        </w:rPr>
        <w:t xml:space="preserve"> </w:t>
      </w:r>
      <w:r w:rsidRPr="00C942F5">
        <w:rPr>
          <w:rFonts w:cs="Arial" w:hint="cs"/>
          <w:sz w:val="28"/>
          <w:szCs w:val="28"/>
          <w:rtl/>
        </w:rPr>
        <w:t>بينَ</w:t>
      </w:r>
      <w:r w:rsidRPr="00C942F5">
        <w:rPr>
          <w:rFonts w:cs="Arial"/>
          <w:sz w:val="28"/>
          <w:szCs w:val="28"/>
          <w:rtl/>
        </w:rPr>
        <w:t xml:space="preserve"> </w:t>
      </w:r>
      <w:r w:rsidRPr="00C942F5">
        <w:rPr>
          <w:rFonts w:cs="Arial" w:hint="cs"/>
          <w:sz w:val="28"/>
          <w:szCs w:val="28"/>
          <w:rtl/>
        </w:rPr>
        <w:t>النبيِّ</w:t>
      </w:r>
      <w:r w:rsidRPr="00C942F5">
        <w:rPr>
          <w:rFonts w:cs="Arial"/>
          <w:sz w:val="28"/>
          <w:szCs w:val="28"/>
          <w:rtl/>
        </w:rPr>
        <w:t xml:space="preserve"> </w:t>
      </w:r>
      <w:r w:rsidRPr="00C942F5">
        <w:rPr>
          <w:rFonts w:cs="Arial" w:hint="cs"/>
          <w:sz w:val="28"/>
          <w:szCs w:val="28"/>
          <w:rtl/>
        </w:rPr>
        <w:t>صلّى</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عليه</w:t>
      </w:r>
      <w:r w:rsidRPr="00C942F5">
        <w:rPr>
          <w:rFonts w:cs="Arial"/>
          <w:sz w:val="28"/>
          <w:szCs w:val="28"/>
          <w:rtl/>
        </w:rPr>
        <w:t xml:space="preserve"> </w:t>
      </w:r>
      <w:r w:rsidRPr="00C942F5">
        <w:rPr>
          <w:rFonts w:cs="Arial" w:hint="cs"/>
          <w:sz w:val="28"/>
          <w:szCs w:val="28"/>
          <w:rtl/>
        </w:rPr>
        <w:t>وسلّم</w:t>
      </w:r>
      <w:r w:rsidRPr="00C942F5">
        <w:rPr>
          <w:rFonts w:cs="Arial"/>
          <w:sz w:val="28"/>
          <w:szCs w:val="28"/>
          <w:rtl/>
        </w:rPr>
        <w:t xml:space="preserve"> </w:t>
      </w:r>
      <w:r w:rsidRPr="00C942F5">
        <w:rPr>
          <w:rFonts w:cs="Arial" w:hint="cs"/>
          <w:sz w:val="28"/>
          <w:szCs w:val="28"/>
          <w:rtl/>
        </w:rPr>
        <w:t>والصحابةِ</w:t>
      </w:r>
      <w:r w:rsidRPr="00C942F5">
        <w:rPr>
          <w:rFonts w:cs="Arial"/>
          <w:sz w:val="28"/>
          <w:szCs w:val="28"/>
          <w:rtl/>
        </w:rPr>
        <w:t xml:space="preserve"> </w:t>
      </w:r>
      <w:r w:rsidRPr="00C942F5">
        <w:rPr>
          <w:rFonts w:cs="Arial" w:hint="cs"/>
          <w:sz w:val="28"/>
          <w:szCs w:val="28"/>
          <w:rtl/>
        </w:rPr>
        <w:t>متبادَلةٌ،</w:t>
      </w:r>
      <w:r w:rsidRPr="00C942F5">
        <w:rPr>
          <w:rFonts w:cs="Arial"/>
          <w:sz w:val="28"/>
          <w:szCs w:val="28"/>
          <w:rtl/>
        </w:rPr>
        <w:t xml:space="preserve"> </w:t>
      </w:r>
      <w:r w:rsidRPr="00C942F5">
        <w:rPr>
          <w:rFonts w:cs="Arial" w:hint="cs"/>
          <w:sz w:val="28"/>
          <w:szCs w:val="28"/>
          <w:rtl/>
        </w:rPr>
        <w:t>والأصلُ</w:t>
      </w:r>
      <w:r w:rsidRPr="00C942F5">
        <w:rPr>
          <w:rFonts w:cs="Arial"/>
          <w:sz w:val="28"/>
          <w:szCs w:val="28"/>
          <w:rtl/>
        </w:rPr>
        <w:t xml:space="preserve">: </w:t>
      </w:r>
      <w:r w:rsidRPr="00C942F5">
        <w:rPr>
          <w:rFonts w:cs="Arial" w:hint="cs"/>
          <w:sz w:val="28"/>
          <w:szCs w:val="28"/>
          <w:rtl/>
        </w:rPr>
        <w:t>أنَّ</w:t>
      </w:r>
      <w:r w:rsidRPr="00C942F5">
        <w:rPr>
          <w:rFonts w:cs="Arial"/>
          <w:sz w:val="28"/>
          <w:szCs w:val="28"/>
          <w:rtl/>
        </w:rPr>
        <w:t xml:space="preserve"> </w:t>
      </w:r>
      <w:r w:rsidRPr="00C942F5">
        <w:rPr>
          <w:rFonts w:cs="Arial" w:hint="cs"/>
          <w:sz w:val="28"/>
          <w:szCs w:val="28"/>
          <w:rtl/>
        </w:rPr>
        <w:t>حقَّ</w:t>
      </w:r>
      <w:r w:rsidRPr="00C942F5">
        <w:rPr>
          <w:rFonts w:cs="Arial"/>
          <w:sz w:val="28"/>
          <w:szCs w:val="28"/>
          <w:rtl/>
        </w:rPr>
        <w:t xml:space="preserve"> </w:t>
      </w:r>
      <w:r w:rsidRPr="00C942F5">
        <w:rPr>
          <w:rFonts w:cs="Arial" w:hint="cs"/>
          <w:sz w:val="28"/>
          <w:szCs w:val="28"/>
          <w:rtl/>
        </w:rPr>
        <w:t>النبيِّ</w:t>
      </w:r>
      <w:r w:rsidRPr="00C942F5">
        <w:rPr>
          <w:rFonts w:cs="Arial"/>
          <w:sz w:val="28"/>
          <w:szCs w:val="28"/>
          <w:rtl/>
        </w:rPr>
        <w:t xml:space="preserve"> </w:t>
      </w:r>
      <w:r w:rsidRPr="00C942F5">
        <w:rPr>
          <w:rFonts w:cs="Arial" w:hint="cs"/>
          <w:sz w:val="28"/>
          <w:szCs w:val="28"/>
          <w:rtl/>
        </w:rPr>
        <w:t>أعظَمُ،</w:t>
      </w:r>
      <w:r w:rsidRPr="00C942F5">
        <w:rPr>
          <w:rFonts w:cs="Arial"/>
          <w:sz w:val="28"/>
          <w:szCs w:val="28"/>
          <w:rtl/>
        </w:rPr>
        <w:t xml:space="preserve"> </w:t>
      </w:r>
      <w:r w:rsidRPr="00C942F5">
        <w:rPr>
          <w:rFonts w:cs="Arial" w:hint="cs"/>
          <w:sz w:val="28"/>
          <w:szCs w:val="28"/>
          <w:rtl/>
        </w:rPr>
        <w:t>وإنْ</w:t>
      </w:r>
      <w:r w:rsidRPr="00C942F5">
        <w:rPr>
          <w:rFonts w:cs="Arial"/>
          <w:sz w:val="28"/>
          <w:szCs w:val="28"/>
          <w:rtl/>
        </w:rPr>
        <w:t xml:space="preserve"> </w:t>
      </w:r>
      <w:r w:rsidRPr="00C942F5">
        <w:rPr>
          <w:rFonts w:cs="Arial" w:hint="cs"/>
          <w:sz w:val="28"/>
          <w:szCs w:val="28"/>
          <w:rtl/>
        </w:rPr>
        <w:t>جاؤوا</w:t>
      </w:r>
      <w:r w:rsidRPr="00C942F5">
        <w:rPr>
          <w:rFonts w:cs="Arial"/>
          <w:sz w:val="28"/>
          <w:szCs w:val="28"/>
          <w:rtl/>
        </w:rPr>
        <w:t xml:space="preserve"> </w:t>
      </w:r>
      <w:r w:rsidRPr="00C942F5">
        <w:rPr>
          <w:rFonts w:cs="Arial" w:hint="cs"/>
          <w:sz w:val="28"/>
          <w:szCs w:val="28"/>
          <w:rtl/>
        </w:rPr>
        <w:t>طالِبينَ</w:t>
      </w:r>
      <w:r w:rsidRPr="00C942F5">
        <w:rPr>
          <w:rFonts w:cs="Arial"/>
          <w:sz w:val="28"/>
          <w:szCs w:val="28"/>
          <w:rtl/>
        </w:rPr>
        <w:t xml:space="preserve"> </w:t>
      </w:r>
      <w:r w:rsidRPr="00C942F5">
        <w:rPr>
          <w:rFonts w:cs="Arial" w:hint="cs"/>
          <w:sz w:val="28"/>
          <w:szCs w:val="28"/>
          <w:rtl/>
        </w:rPr>
        <w:t>سماعَ</w:t>
      </w:r>
      <w:r w:rsidRPr="00C942F5">
        <w:rPr>
          <w:rFonts w:cs="Arial"/>
          <w:sz w:val="28"/>
          <w:szCs w:val="28"/>
          <w:rtl/>
        </w:rPr>
        <w:t xml:space="preserve"> </w:t>
      </w:r>
      <w:r w:rsidRPr="00C942F5">
        <w:rPr>
          <w:rFonts w:cs="Arial" w:hint="cs"/>
          <w:sz w:val="28"/>
          <w:szCs w:val="28"/>
          <w:rtl/>
        </w:rPr>
        <w:t>كلامِ</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فحقُّهم</w:t>
      </w:r>
      <w:r w:rsidRPr="00C942F5">
        <w:rPr>
          <w:rFonts w:cs="Arial"/>
          <w:sz w:val="28"/>
          <w:szCs w:val="28"/>
          <w:rtl/>
        </w:rPr>
        <w:t xml:space="preserve"> </w:t>
      </w:r>
      <w:r w:rsidRPr="00C942F5">
        <w:rPr>
          <w:rFonts w:cs="Arial" w:hint="cs"/>
          <w:sz w:val="28"/>
          <w:szCs w:val="28"/>
          <w:rtl/>
        </w:rPr>
        <w:t>أعظَمُ،</w:t>
      </w:r>
      <w:r w:rsidRPr="00C942F5">
        <w:rPr>
          <w:rFonts w:cs="Arial"/>
          <w:sz w:val="28"/>
          <w:szCs w:val="28"/>
          <w:rtl/>
        </w:rPr>
        <w:t xml:space="preserve"> </w:t>
      </w:r>
      <w:r w:rsidRPr="00C942F5">
        <w:rPr>
          <w:rFonts w:cs="Arial" w:hint="cs"/>
          <w:sz w:val="28"/>
          <w:szCs w:val="28"/>
          <w:rtl/>
        </w:rPr>
        <w:t>لا</w:t>
      </w:r>
      <w:r w:rsidRPr="00C942F5">
        <w:rPr>
          <w:rFonts w:cs="Arial"/>
          <w:sz w:val="28"/>
          <w:szCs w:val="28"/>
          <w:rtl/>
        </w:rPr>
        <w:t xml:space="preserve"> </w:t>
      </w:r>
      <w:r w:rsidRPr="00C942F5">
        <w:rPr>
          <w:rFonts w:cs="Arial" w:hint="cs"/>
          <w:sz w:val="28"/>
          <w:szCs w:val="28"/>
          <w:rtl/>
        </w:rPr>
        <w:t>لفضلِهم</w:t>
      </w:r>
      <w:r w:rsidRPr="00C942F5">
        <w:rPr>
          <w:rFonts w:cs="Arial"/>
          <w:sz w:val="28"/>
          <w:szCs w:val="28"/>
          <w:rtl/>
        </w:rPr>
        <w:t xml:space="preserve"> </w:t>
      </w:r>
      <w:r w:rsidRPr="00C942F5">
        <w:rPr>
          <w:rFonts w:cs="Arial" w:hint="cs"/>
          <w:sz w:val="28"/>
          <w:szCs w:val="28"/>
          <w:rtl/>
        </w:rPr>
        <w:t>على</w:t>
      </w:r>
      <w:r w:rsidRPr="00C942F5">
        <w:rPr>
          <w:rFonts w:cs="Arial"/>
          <w:sz w:val="28"/>
          <w:szCs w:val="28"/>
          <w:rtl/>
        </w:rPr>
        <w:t xml:space="preserve"> </w:t>
      </w:r>
      <w:r w:rsidRPr="00C942F5">
        <w:rPr>
          <w:rFonts w:cs="Arial" w:hint="cs"/>
          <w:sz w:val="28"/>
          <w:szCs w:val="28"/>
          <w:rtl/>
        </w:rPr>
        <w:t>مقامِ</w:t>
      </w:r>
      <w:r w:rsidRPr="00C942F5">
        <w:rPr>
          <w:rFonts w:cs="Arial"/>
          <w:sz w:val="28"/>
          <w:szCs w:val="28"/>
          <w:rtl/>
        </w:rPr>
        <w:t xml:space="preserve"> </w:t>
      </w:r>
      <w:r w:rsidRPr="00C942F5">
        <w:rPr>
          <w:rFonts w:cs="Arial" w:hint="cs"/>
          <w:sz w:val="28"/>
          <w:szCs w:val="28"/>
          <w:rtl/>
        </w:rPr>
        <w:t>النُّبُوَّةِ؛</w:t>
      </w:r>
      <w:r w:rsidRPr="00C942F5">
        <w:rPr>
          <w:rFonts w:cs="Arial"/>
          <w:sz w:val="28"/>
          <w:szCs w:val="28"/>
          <w:rtl/>
        </w:rPr>
        <w:t xml:space="preserve"> </w:t>
      </w:r>
      <w:r w:rsidRPr="00C942F5">
        <w:rPr>
          <w:rFonts w:cs="Arial" w:hint="cs"/>
          <w:sz w:val="28"/>
          <w:szCs w:val="28"/>
          <w:rtl/>
        </w:rPr>
        <w:t>وإنَّما</w:t>
      </w:r>
      <w:r w:rsidRPr="00C942F5">
        <w:rPr>
          <w:rFonts w:cs="Arial"/>
          <w:sz w:val="28"/>
          <w:szCs w:val="28"/>
          <w:rtl/>
        </w:rPr>
        <w:t xml:space="preserve"> </w:t>
      </w:r>
      <w:r w:rsidRPr="00C942F5">
        <w:rPr>
          <w:rFonts w:cs="Arial" w:hint="cs"/>
          <w:sz w:val="28"/>
          <w:szCs w:val="28"/>
          <w:rtl/>
        </w:rPr>
        <w:t>لفضلِ</w:t>
      </w:r>
      <w:r w:rsidRPr="00C942F5">
        <w:rPr>
          <w:rFonts w:cs="Arial"/>
          <w:sz w:val="28"/>
          <w:szCs w:val="28"/>
          <w:rtl/>
        </w:rPr>
        <w:t xml:space="preserve"> </w:t>
      </w:r>
      <w:r w:rsidRPr="00C942F5">
        <w:rPr>
          <w:rFonts w:cs="Arial" w:hint="cs"/>
          <w:sz w:val="28"/>
          <w:szCs w:val="28"/>
          <w:rtl/>
        </w:rPr>
        <w:t>مطلوبِهِمْ</w:t>
      </w:r>
      <w:r w:rsidRPr="00C942F5">
        <w:rPr>
          <w:rFonts w:cs="Arial"/>
          <w:sz w:val="28"/>
          <w:szCs w:val="28"/>
          <w:rtl/>
        </w:rPr>
        <w:t xml:space="preserve"> </w:t>
      </w:r>
      <w:r w:rsidRPr="00C942F5">
        <w:rPr>
          <w:rFonts w:cs="Arial" w:hint="cs"/>
          <w:sz w:val="28"/>
          <w:szCs w:val="28"/>
          <w:rtl/>
        </w:rPr>
        <w:t>على</w:t>
      </w:r>
      <w:r w:rsidRPr="00C942F5">
        <w:rPr>
          <w:rFonts w:cs="Arial"/>
          <w:sz w:val="28"/>
          <w:szCs w:val="28"/>
          <w:rtl/>
        </w:rPr>
        <w:t xml:space="preserve"> </w:t>
      </w:r>
      <w:r w:rsidRPr="00C942F5">
        <w:rPr>
          <w:rFonts w:cs="Arial" w:hint="cs"/>
          <w:sz w:val="28"/>
          <w:szCs w:val="28"/>
          <w:rtl/>
        </w:rPr>
        <w:t>كلِّ</w:t>
      </w:r>
      <w:r w:rsidRPr="00C942F5">
        <w:rPr>
          <w:rFonts w:cs="Arial"/>
          <w:sz w:val="28"/>
          <w:szCs w:val="28"/>
          <w:rtl/>
        </w:rPr>
        <w:t xml:space="preserve"> </w:t>
      </w:r>
      <w:r w:rsidRPr="00C942F5">
        <w:rPr>
          <w:rFonts w:cs="Arial" w:hint="cs"/>
          <w:sz w:val="28"/>
          <w:szCs w:val="28"/>
          <w:rtl/>
        </w:rPr>
        <w:t>مطلوبٍ،</w:t>
      </w:r>
      <w:r w:rsidRPr="00C942F5">
        <w:rPr>
          <w:rFonts w:cs="Arial"/>
          <w:sz w:val="28"/>
          <w:szCs w:val="28"/>
          <w:rtl/>
        </w:rPr>
        <w:t xml:space="preserve"> </w:t>
      </w:r>
      <w:r w:rsidRPr="00C942F5">
        <w:rPr>
          <w:rFonts w:cs="Arial" w:hint="cs"/>
          <w:sz w:val="28"/>
          <w:szCs w:val="28"/>
          <w:rtl/>
        </w:rPr>
        <w:t>وحقِّهم</w:t>
      </w:r>
      <w:r w:rsidRPr="00C942F5">
        <w:rPr>
          <w:rFonts w:cs="Arial"/>
          <w:sz w:val="28"/>
          <w:szCs w:val="28"/>
          <w:rtl/>
        </w:rPr>
        <w:t xml:space="preserve"> </w:t>
      </w:r>
      <w:r w:rsidRPr="00C942F5">
        <w:rPr>
          <w:rFonts w:cs="Arial" w:hint="cs"/>
          <w:sz w:val="28"/>
          <w:szCs w:val="28"/>
          <w:rtl/>
        </w:rPr>
        <w:t>على</w:t>
      </w:r>
      <w:r w:rsidRPr="00C942F5">
        <w:rPr>
          <w:rFonts w:cs="Arial"/>
          <w:sz w:val="28"/>
          <w:szCs w:val="28"/>
          <w:rtl/>
        </w:rPr>
        <w:t xml:space="preserve"> </w:t>
      </w:r>
      <w:r w:rsidRPr="00C942F5">
        <w:rPr>
          <w:rFonts w:cs="Arial" w:hint="cs"/>
          <w:sz w:val="28"/>
          <w:szCs w:val="28"/>
          <w:rtl/>
        </w:rPr>
        <w:t>كلِّ</w:t>
      </w:r>
      <w:r w:rsidRPr="00C942F5">
        <w:rPr>
          <w:rFonts w:cs="Arial"/>
          <w:sz w:val="28"/>
          <w:szCs w:val="28"/>
          <w:rtl/>
        </w:rPr>
        <w:t xml:space="preserve"> </w:t>
      </w:r>
      <w:r w:rsidRPr="00C942F5">
        <w:rPr>
          <w:rFonts w:cs="Arial" w:hint="cs"/>
          <w:sz w:val="28"/>
          <w:szCs w:val="28"/>
          <w:rtl/>
        </w:rPr>
        <w:t>حقٍّ؛</w:t>
      </w:r>
      <w:r w:rsidRPr="00C942F5">
        <w:rPr>
          <w:rFonts w:cs="Arial"/>
          <w:sz w:val="28"/>
          <w:szCs w:val="28"/>
          <w:rtl/>
        </w:rPr>
        <w:t xml:space="preserve"> </w:t>
      </w:r>
      <w:r w:rsidRPr="00C942F5">
        <w:rPr>
          <w:rFonts w:cs="Arial" w:hint="cs"/>
          <w:sz w:val="28"/>
          <w:szCs w:val="28"/>
          <w:rtl/>
        </w:rPr>
        <w:t>فواجبُ</w:t>
      </w:r>
      <w:r w:rsidRPr="00C942F5">
        <w:rPr>
          <w:rFonts w:cs="Arial"/>
          <w:sz w:val="28"/>
          <w:szCs w:val="28"/>
          <w:rtl/>
        </w:rPr>
        <w:t xml:space="preserve"> </w:t>
      </w:r>
      <w:r w:rsidRPr="00C942F5">
        <w:rPr>
          <w:rFonts w:cs="Arial" w:hint="cs"/>
          <w:sz w:val="28"/>
          <w:szCs w:val="28"/>
          <w:rtl/>
        </w:rPr>
        <w:t>النبوَّةِ</w:t>
      </w:r>
      <w:r w:rsidRPr="00C942F5">
        <w:rPr>
          <w:rFonts w:cs="Arial"/>
          <w:sz w:val="28"/>
          <w:szCs w:val="28"/>
          <w:rtl/>
        </w:rPr>
        <w:t xml:space="preserve"> </w:t>
      </w:r>
      <w:r w:rsidRPr="00C942F5">
        <w:rPr>
          <w:rFonts w:cs="Arial" w:hint="cs"/>
          <w:sz w:val="28"/>
          <w:szCs w:val="28"/>
          <w:rtl/>
        </w:rPr>
        <w:t>البلاغُ،</w:t>
      </w:r>
      <w:r w:rsidRPr="00C942F5">
        <w:rPr>
          <w:rFonts w:cs="Arial"/>
          <w:sz w:val="28"/>
          <w:szCs w:val="28"/>
          <w:rtl/>
        </w:rPr>
        <w:t xml:space="preserve"> </w:t>
      </w:r>
      <w:r w:rsidRPr="00C942F5">
        <w:rPr>
          <w:rFonts w:cs="Arial" w:hint="cs"/>
          <w:sz w:val="28"/>
          <w:szCs w:val="28"/>
          <w:rtl/>
        </w:rPr>
        <w:t>وواجبُ</w:t>
      </w:r>
      <w:r w:rsidRPr="00C942F5">
        <w:rPr>
          <w:rFonts w:cs="Arial"/>
          <w:sz w:val="28"/>
          <w:szCs w:val="28"/>
          <w:rtl/>
        </w:rPr>
        <w:t xml:space="preserve"> </w:t>
      </w:r>
      <w:r w:rsidRPr="00C942F5">
        <w:rPr>
          <w:rFonts w:cs="Arial" w:hint="cs"/>
          <w:sz w:val="28"/>
          <w:szCs w:val="28"/>
          <w:rtl/>
        </w:rPr>
        <w:t>الناسِ</w:t>
      </w:r>
      <w:r w:rsidRPr="00C942F5">
        <w:rPr>
          <w:rFonts w:cs="Arial"/>
          <w:sz w:val="28"/>
          <w:szCs w:val="28"/>
          <w:rtl/>
        </w:rPr>
        <w:t xml:space="preserve"> </w:t>
      </w:r>
      <w:r w:rsidRPr="00C942F5">
        <w:rPr>
          <w:rFonts w:cs="Arial" w:hint="cs"/>
          <w:sz w:val="28"/>
          <w:szCs w:val="28"/>
          <w:rtl/>
        </w:rPr>
        <w:t>السماعُ</w:t>
      </w:r>
      <w:r w:rsidRPr="00C942F5">
        <w:rPr>
          <w:rFonts w:cs="Arial"/>
          <w:sz w:val="28"/>
          <w:szCs w:val="28"/>
          <w:rtl/>
        </w:rPr>
        <w:t xml:space="preserve"> </w:t>
      </w:r>
      <w:r w:rsidRPr="00C942F5">
        <w:rPr>
          <w:rFonts w:cs="Arial" w:hint="cs"/>
          <w:sz w:val="28"/>
          <w:szCs w:val="28"/>
          <w:rtl/>
        </w:rPr>
        <w:t>والعملُ،</w:t>
      </w:r>
      <w:r w:rsidRPr="00C942F5">
        <w:rPr>
          <w:rFonts w:cs="Arial"/>
          <w:sz w:val="28"/>
          <w:szCs w:val="28"/>
          <w:rtl/>
        </w:rPr>
        <w:t xml:space="preserve"> </w:t>
      </w:r>
      <w:r w:rsidRPr="00C942F5">
        <w:rPr>
          <w:rFonts w:cs="Arial" w:hint="cs"/>
          <w:sz w:val="28"/>
          <w:szCs w:val="28"/>
          <w:rtl/>
        </w:rPr>
        <w:t>والنبيُّ</w:t>
      </w:r>
      <w:r w:rsidRPr="00C942F5">
        <w:rPr>
          <w:rFonts w:cs="Arial"/>
          <w:sz w:val="28"/>
          <w:szCs w:val="28"/>
          <w:rtl/>
        </w:rPr>
        <w:t xml:space="preserve"> </w:t>
      </w:r>
      <w:r w:rsidRPr="00C942F5">
        <w:rPr>
          <w:rFonts w:cs="Arial" w:hint="cs"/>
          <w:sz w:val="28"/>
          <w:szCs w:val="28"/>
          <w:rtl/>
        </w:rPr>
        <w:t>صلّى</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عليه</w:t>
      </w:r>
      <w:r w:rsidRPr="00C942F5">
        <w:rPr>
          <w:rFonts w:cs="Arial"/>
          <w:sz w:val="28"/>
          <w:szCs w:val="28"/>
          <w:rtl/>
        </w:rPr>
        <w:t xml:space="preserve"> </w:t>
      </w:r>
      <w:r w:rsidRPr="00C942F5">
        <w:rPr>
          <w:rFonts w:cs="Arial" w:hint="cs"/>
          <w:sz w:val="28"/>
          <w:szCs w:val="28"/>
          <w:rtl/>
        </w:rPr>
        <w:t>وسلّم</w:t>
      </w:r>
      <w:r w:rsidRPr="00C942F5">
        <w:rPr>
          <w:rFonts w:cs="Arial"/>
          <w:sz w:val="28"/>
          <w:szCs w:val="28"/>
          <w:rtl/>
        </w:rPr>
        <w:t xml:space="preserve"> </w:t>
      </w:r>
      <w:r w:rsidRPr="00C942F5">
        <w:rPr>
          <w:rFonts w:cs="Arial" w:hint="cs"/>
          <w:sz w:val="28"/>
          <w:szCs w:val="28"/>
          <w:rtl/>
        </w:rPr>
        <w:t>يَملِكُ</w:t>
      </w:r>
      <w:r w:rsidRPr="00C942F5">
        <w:rPr>
          <w:rFonts w:cs="Arial"/>
          <w:sz w:val="28"/>
          <w:szCs w:val="28"/>
          <w:rtl/>
        </w:rPr>
        <w:t xml:space="preserve"> </w:t>
      </w:r>
      <w:r w:rsidRPr="00C942F5">
        <w:rPr>
          <w:rFonts w:cs="Arial" w:hint="cs"/>
          <w:sz w:val="28"/>
          <w:szCs w:val="28"/>
          <w:rtl/>
        </w:rPr>
        <w:t>البلاغَ</w:t>
      </w:r>
      <w:r w:rsidRPr="00C942F5">
        <w:rPr>
          <w:rFonts w:cs="Arial"/>
          <w:sz w:val="28"/>
          <w:szCs w:val="28"/>
          <w:rtl/>
        </w:rPr>
        <w:t xml:space="preserve"> </w:t>
      </w:r>
      <w:r w:rsidRPr="00C942F5">
        <w:rPr>
          <w:rFonts w:cs="Arial" w:hint="cs"/>
          <w:sz w:val="28"/>
          <w:szCs w:val="28"/>
          <w:rtl/>
        </w:rPr>
        <w:t>والإسماعَ،</w:t>
      </w:r>
      <w:r w:rsidRPr="00C942F5">
        <w:rPr>
          <w:rFonts w:cs="Arial"/>
          <w:sz w:val="28"/>
          <w:szCs w:val="28"/>
          <w:rtl/>
        </w:rPr>
        <w:t xml:space="preserve"> </w:t>
      </w:r>
      <w:r w:rsidRPr="00C942F5">
        <w:rPr>
          <w:rFonts w:cs="Arial" w:hint="cs"/>
          <w:sz w:val="28"/>
          <w:szCs w:val="28"/>
          <w:rtl/>
        </w:rPr>
        <w:t>ولكنْ</w:t>
      </w:r>
      <w:r w:rsidRPr="00C942F5">
        <w:rPr>
          <w:rFonts w:cs="Arial"/>
          <w:sz w:val="28"/>
          <w:szCs w:val="28"/>
          <w:rtl/>
        </w:rPr>
        <w:t xml:space="preserve"> </w:t>
      </w:r>
      <w:r w:rsidRPr="00C942F5">
        <w:rPr>
          <w:rFonts w:cs="Arial" w:hint="cs"/>
          <w:sz w:val="28"/>
          <w:szCs w:val="28"/>
          <w:rtl/>
        </w:rPr>
        <w:t>لا</w:t>
      </w:r>
      <w:r w:rsidRPr="00C942F5">
        <w:rPr>
          <w:rFonts w:cs="Arial"/>
          <w:sz w:val="28"/>
          <w:szCs w:val="28"/>
          <w:rtl/>
        </w:rPr>
        <w:t xml:space="preserve"> </w:t>
      </w:r>
      <w:r w:rsidRPr="00C942F5">
        <w:rPr>
          <w:rFonts w:cs="Arial" w:hint="cs"/>
          <w:sz w:val="28"/>
          <w:szCs w:val="28"/>
          <w:rtl/>
        </w:rPr>
        <w:t>يَملِكُ</w:t>
      </w:r>
      <w:r w:rsidRPr="00C942F5">
        <w:rPr>
          <w:rFonts w:cs="Arial"/>
          <w:sz w:val="28"/>
          <w:szCs w:val="28"/>
          <w:rtl/>
        </w:rPr>
        <w:t xml:space="preserve"> </w:t>
      </w:r>
      <w:r w:rsidRPr="00C942F5">
        <w:rPr>
          <w:rFonts w:cs="Arial" w:hint="cs"/>
          <w:sz w:val="28"/>
          <w:szCs w:val="28"/>
          <w:rtl/>
        </w:rPr>
        <w:t>قلوبَ</w:t>
      </w:r>
      <w:r w:rsidRPr="00C942F5">
        <w:rPr>
          <w:rFonts w:cs="Arial"/>
          <w:sz w:val="28"/>
          <w:szCs w:val="28"/>
          <w:rtl/>
        </w:rPr>
        <w:t xml:space="preserve"> </w:t>
      </w:r>
      <w:r w:rsidRPr="00C942F5">
        <w:rPr>
          <w:rFonts w:cs="Arial" w:hint="cs"/>
          <w:sz w:val="28"/>
          <w:szCs w:val="28"/>
          <w:rtl/>
        </w:rPr>
        <w:t>العِبادِ؛</w:t>
      </w:r>
      <w:r w:rsidRPr="00C942F5">
        <w:rPr>
          <w:rFonts w:cs="Arial"/>
          <w:sz w:val="28"/>
          <w:szCs w:val="28"/>
          <w:rtl/>
        </w:rPr>
        <w:t xml:space="preserve"> </w:t>
      </w:r>
      <w:r w:rsidRPr="00C942F5">
        <w:rPr>
          <w:rFonts w:cs="Arial" w:hint="cs"/>
          <w:sz w:val="28"/>
          <w:szCs w:val="28"/>
          <w:rtl/>
        </w:rPr>
        <w:t>فدخولُ</w:t>
      </w:r>
      <w:r w:rsidRPr="00C942F5">
        <w:rPr>
          <w:rFonts w:cs="Arial"/>
          <w:sz w:val="28"/>
          <w:szCs w:val="28"/>
          <w:rtl/>
        </w:rPr>
        <w:t xml:space="preserve"> </w:t>
      </w:r>
      <w:r w:rsidRPr="00C942F5">
        <w:rPr>
          <w:rFonts w:cs="Arial" w:hint="cs"/>
          <w:sz w:val="28"/>
          <w:szCs w:val="28"/>
          <w:rtl/>
        </w:rPr>
        <w:t>الصحابةِ</w:t>
      </w:r>
      <w:r w:rsidRPr="00C942F5">
        <w:rPr>
          <w:rFonts w:cs="Arial"/>
          <w:sz w:val="28"/>
          <w:szCs w:val="28"/>
          <w:rtl/>
        </w:rPr>
        <w:t xml:space="preserve"> </w:t>
      </w:r>
      <w:r w:rsidRPr="00C942F5">
        <w:rPr>
          <w:rFonts w:cs="Arial" w:hint="cs"/>
          <w:sz w:val="28"/>
          <w:szCs w:val="28"/>
          <w:rtl/>
        </w:rPr>
        <w:t>لمعرِفةِ</w:t>
      </w:r>
      <w:r w:rsidRPr="00C942F5">
        <w:rPr>
          <w:rFonts w:cs="Arial"/>
          <w:sz w:val="28"/>
          <w:szCs w:val="28"/>
          <w:rtl/>
        </w:rPr>
        <w:t xml:space="preserve"> </w:t>
      </w:r>
      <w:r w:rsidRPr="00C942F5">
        <w:rPr>
          <w:rFonts w:cs="Arial" w:hint="cs"/>
          <w:sz w:val="28"/>
          <w:szCs w:val="28"/>
          <w:rtl/>
        </w:rPr>
        <w:t>العملِ</w:t>
      </w:r>
      <w:r w:rsidRPr="00C942F5">
        <w:rPr>
          <w:rFonts w:cs="Arial"/>
          <w:sz w:val="28"/>
          <w:szCs w:val="28"/>
          <w:rtl/>
        </w:rPr>
        <w:t xml:space="preserve"> </w:t>
      </w:r>
      <w:r w:rsidRPr="00C942F5">
        <w:rPr>
          <w:rFonts w:cs="Arial" w:hint="cs"/>
          <w:sz w:val="28"/>
          <w:szCs w:val="28"/>
          <w:rtl/>
        </w:rPr>
        <w:t>ليَعمَلوا؛</w:t>
      </w:r>
      <w:r w:rsidRPr="00C942F5">
        <w:rPr>
          <w:rFonts w:cs="Arial"/>
          <w:sz w:val="28"/>
          <w:szCs w:val="28"/>
          <w:rtl/>
        </w:rPr>
        <w:t xml:space="preserve"> </w:t>
      </w:r>
      <w:r w:rsidRPr="00C942F5">
        <w:rPr>
          <w:rFonts w:cs="Arial" w:hint="cs"/>
          <w:sz w:val="28"/>
          <w:szCs w:val="28"/>
          <w:rtl/>
        </w:rPr>
        <w:t>وبهذا</w:t>
      </w:r>
      <w:r w:rsidRPr="00C942F5">
        <w:rPr>
          <w:rFonts w:cs="Arial"/>
          <w:sz w:val="28"/>
          <w:szCs w:val="28"/>
          <w:rtl/>
        </w:rPr>
        <w:t xml:space="preserve"> </w:t>
      </w:r>
      <w:r w:rsidRPr="00C942F5">
        <w:rPr>
          <w:rFonts w:cs="Arial" w:hint="cs"/>
          <w:sz w:val="28"/>
          <w:szCs w:val="28"/>
          <w:rtl/>
        </w:rPr>
        <w:t>زادُوا</w:t>
      </w:r>
      <w:r w:rsidRPr="00C942F5">
        <w:rPr>
          <w:rFonts w:cs="Arial"/>
          <w:sz w:val="28"/>
          <w:szCs w:val="28"/>
          <w:rtl/>
        </w:rPr>
        <w:t xml:space="preserve"> </w:t>
      </w:r>
      <w:r w:rsidRPr="00C942F5">
        <w:rPr>
          <w:rFonts w:cs="Arial" w:hint="cs"/>
          <w:sz w:val="28"/>
          <w:szCs w:val="28"/>
          <w:rtl/>
        </w:rPr>
        <w:t>بالحقِّ؛</w:t>
      </w:r>
      <w:r w:rsidRPr="00C942F5">
        <w:rPr>
          <w:rFonts w:cs="Arial"/>
          <w:sz w:val="28"/>
          <w:szCs w:val="28"/>
          <w:rtl/>
        </w:rPr>
        <w:t xml:space="preserve"> </w:t>
      </w:r>
      <w:r w:rsidRPr="00C942F5">
        <w:rPr>
          <w:rFonts w:cs="Arial" w:hint="cs"/>
          <w:sz w:val="28"/>
          <w:szCs w:val="28"/>
          <w:rtl/>
        </w:rPr>
        <w:t>ولهذا</w:t>
      </w:r>
      <w:r w:rsidRPr="00C942F5">
        <w:rPr>
          <w:rFonts w:cs="Arial"/>
          <w:sz w:val="28"/>
          <w:szCs w:val="28"/>
          <w:rtl/>
        </w:rPr>
        <w:t xml:space="preserve"> </w:t>
      </w:r>
      <w:r w:rsidRPr="00C942F5">
        <w:rPr>
          <w:rFonts w:cs="Arial" w:hint="cs"/>
          <w:sz w:val="28"/>
          <w:szCs w:val="28"/>
          <w:rtl/>
        </w:rPr>
        <w:t>جاء</w:t>
      </w:r>
      <w:r w:rsidRPr="00C942F5">
        <w:rPr>
          <w:rFonts w:cs="Arial"/>
          <w:sz w:val="28"/>
          <w:szCs w:val="28"/>
          <w:rtl/>
        </w:rPr>
        <w:t xml:space="preserve"> </w:t>
      </w:r>
      <w:r w:rsidRPr="00C942F5">
        <w:rPr>
          <w:rFonts w:cs="Arial" w:hint="cs"/>
          <w:sz w:val="28"/>
          <w:szCs w:val="28"/>
          <w:rtl/>
        </w:rPr>
        <w:t>تخصيصُ</w:t>
      </w:r>
      <w:r w:rsidRPr="00C942F5">
        <w:rPr>
          <w:rFonts w:cs="Arial"/>
          <w:sz w:val="28"/>
          <w:szCs w:val="28"/>
          <w:rtl/>
        </w:rPr>
        <w:t xml:space="preserve"> </w:t>
      </w:r>
      <w:r w:rsidRPr="00C942F5">
        <w:rPr>
          <w:rFonts w:cs="Arial" w:hint="cs"/>
          <w:sz w:val="28"/>
          <w:szCs w:val="28"/>
          <w:rtl/>
        </w:rPr>
        <w:t>مُبادَرةِ</w:t>
      </w:r>
      <w:r w:rsidRPr="00C942F5">
        <w:rPr>
          <w:rFonts w:cs="Arial"/>
          <w:sz w:val="28"/>
          <w:szCs w:val="28"/>
          <w:rtl/>
        </w:rPr>
        <w:t xml:space="preserve"> </w:t>
      </w:r>
      <w:r w:rsidRPr="00C942F5">
        <w:rPr>
          <w:rFonts w:cs="Arial" w:hint="cs"/>
          <w:sz w:val="28"/>
          <w:szCs w:val="28"/>
          <w:rtl/>
        </w:rPr>
        <w:t>النبيِّ</w:t>
      </w:r>
      <w:r w:rsidRPr="00C942F5">
        <w:rPr>
          <w:rFonts w:cs="Arial"/>
          <w:sz w:val="28"/>
          <w:szCs w:val="28"/>
          <w:rtl/>
        </w:rPr>
        <w:t xml:space="preserve"> </w:t>
      </w:r>
      <w:r w:rsidRPr="00C942F5">
        <w:rPr>
          <w:rFonts w:cs="Arial" w:hint="cs"/>
          <w:sz w:val="28"/>
          <w:szCs w:val="28"/>
          <w:rtl/>
        </w:rPr>
        <w:t>صلّى</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عليه</w:t>
      </w:r>
      <w:r w:rsidRPr="00C942F5">
        <w:rPr>
          <w:rFonts w:cs="Arial"/>
          <w:sz w:val="28"/>
          <w:szCs w:val="28"/>
          <w:rtl/>
        </w:rPr>
        <w:t xml:space="preserve"> </w:t>
      </w:r>
      <w:r w:rsidRPr="00C942F5">
        <w:rPr>
          <w:rFonts w:cs="Arial" w:hint="cs"/>
          <w:sz w:val="28"/>
          <w:szCs w:val="28"/>
          <w:rtl/>
        </w:rPr>
        <w:t>وسلّم</w:t>
      </w:r>
      <w:r w:rsidRPr="00C942F5">
        <w:rPr>
          <w:rFonts w:cs="Arial"/>
          <w:sz w:val="28"/>
          <w:szCs w:val="28"/>
          <w:rtl/>
        </w:rPr>
        <w:t xml:space="preserve"> </w:t>
      </w:r>
      <w:r w:rsidRPr="00C942F5">
        <w:rPr>
          <w:rFonts w:cs="Arial" w:hint="cs"/>
          <w:sz w:val="28"/>
          <w:szCs w:val="28"/>
          <w:rtl/>
        </w:rPr>
        <w:t>بالتحيَّةِ</w:t>
      </w:r>
      <w:r w:rsidRPr="00C942F5">
        <w:rPr>
          <w:rFonts w:cs="Arial"/>
          <w:sz w:val="28"/>
          <w:szCs w:val="28"/>
          <w:rtl/>
        </w:rPr>
        <w:t xml:space="preserve"> </w:t>
      </w:r>
      <w:r w:rsidRPr="00C942F5">
        <w:rPr>
          <w:rFonts w:cs="Arial" w:hint="cs"/>
          <w:sz w:val="28"/>
          <w:szCs w:val="28"/>
          <w:rtl/>
        </w:rPr>
        <w:t>على</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دخَلَ</w:t>
      </w:r>
      <w:r w:rsidRPr="00C942F5">
        <w:rPr>
          <w:rFonts w:cs="Arial"/>
          <w:sz w:val="28"/>
          <w:szCs w:val="28"/>
          <w:rtl/>
        </w:rPr>
        <w:t xml:space="preserve"> </w:t>
      </w:r>
      <w:r w:rsidRPr="00C942F5">
        <w:rPr>
          <w:rFonts w:cs="Arial" w:hint="cs"/>
          <w:sz w:val="28"/>
          <w:szCs w:val="28"/>
          <w:rtl/>
        </w:rPr>
        <w:t>مؤمنًا</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قبلُ</w:t>
      </w:r>
      <w:r w:rsidRPr="00C942F5">
        <w:rPr>
          <w:rFonts w:cs="Arial"/>
          <w:sz w:val="28"/>
          <w:szCs w:val="28"/>
          <w:rtl/>
        </w:rPr>
        <w:t>: {</w:t>
      </w:r>
      <w:r w:rsidRPr="00C942F5">
        <w:rPr>
          <w:rFonts w:cs="Arial" w:hint="cs"/>
          <w:sz w:val="28"/>
          <w:szCs w:val="28"/>
          <w:rtl/>
        </w:rPr>
        <w:t>وَإِذَا</w:t>
      </w:r>
      <w:r w:rsidRPr="00C942F5">
        <w:rPr>
          <w:rFonts w:cs="Arial"/>
          <w:sz w:val="28"/>
          <w:szCs w:val="28"/>
          <w:rtl/>
        </w:rPr>
        <w:t xml:space="preserve"> </w:t>
      </w:r>
      <w:r w:rsidRPr="00C942F5">
        <w:rPr>
          <w:rFonts w:cs="Arial" w:hint="cs"/>
          <w:sz w:val="28"/>
          <w:szCs w:val="28"/>
          <w:rtl/>
        </w:rPr>
        <w:t>جَاءَكَ</w:t>
      </w:r>
      <w:r w:rsidRPr="00C942F5">
        <w:rPr>
          <w:rFonts w:cs="Arial"/>
          <w:sz w:val="28"/>
          <w:szCs w:val="28"/>
          <w:rtl/>
        </w:rPr>
        <w:t xml:space="preserve"> </w:t>
      </w:r>
      <w:r w:rsidRPr="00C942F5">
        <w:rPr>
          <w:rFonts w:cs="Arial" w:hint="cs"/>
          <w:sz w:val="28"/>
          <w:szCs w:val="28"/>
          <w:rtl/>
        </w:rPr>
        <w:t>الَّذِينَ</w:t>
      </w:r>
      <w:r w:rsidRPr="00C942F5">
        <w:rPr>
          <w:rFonts w:cs="Arial"/>
          <w:sz w:val="28"/>
          <w:szCs w:val="28"/>
          <w:rtl/>
        </w:rPr>
        <w:t xml:space="preserve"> </w:t>
      </w:r>
      <w:r w:rsidRPr="00C942F5">
        <w:rPr>
          <w:rFonts w:cs="Arial" w:hint="cs"/>
          <w:sz w:val="28"/>
          <w:szCs w:val="28"/>
          <w:rtl/>
        </w:rPr>
        <w:t>يُؤْمِنُونَ</w:t>
      </w:r>
      <w:r w:rsidRPr="00C942F5">
        <w:rPr>
          <w:rFonts w:cs="Arial"/>
          <w:sz w:val="28"/>
          <w:szCs w:val="28"/>
          <w:rtl/>
        </w:rPr>
        <w:t xml:space="preserve"> </w:t>
      </w:r>
      <w:r w:rsidRPr="00C942F5">
        <w:rPr>
          <w:rFonts w:cs="Arial" w:hint="cs"/>
          <w:sz w:val="28"/>
          <w:szCs w:val="28"/>
          <w:rtl/>
        </w:rPr>
        <w:t>بِآيَاتِنَا</w:t>
      </w:r>
      <w:r w:rsidRPr="00C942F5">
        <w:rPr>
          <w:rFonts w:cs="Arial"/>
          <w:sz w:val="28"/>
          <w:szCs w:val="28"/>
          <w:rtl/>
        </w:rPr>
        <w:t xml:space="preserve">} </w:t>
      </w:r>
      <w:r w:rsidRPr="00C942F5">
        <w:rPr>
          <w:rFonts w:cs="Arial" w:hint="cs"/>
          <w:sz w:val="28"/>
          <w:szCs w:val="28"/>
          <w:rtl/>
        </w:rPr>
        <w:t>،</w:t>
      </w:r>
      <w:r w:rsidRPr="00C942F5">
        <w:rPr>
          <w:rFonts w:cs="Arial"/>
          <w:sz w:val="28"/>
          <w:szCs w:val="28"/>
          <w:rtl/>
        </w:rPr>
        <w:t xml:space="preserve"> </w:t>
      </w:r>
      <w:r w:rsidRPr="00C942F5">
        <w:rPr>
          <w:rFonts w:cs="Arial" w:hint="cs"/>
          <w:sz w:val="28"/>
          <w:szCs w:val="28"/>
          <w:rtl/>
        </w:rPr>
        <w:t>ولم</w:t>
      </w:r>
      <w:r w:rsidRPr="00C942F5">
        <w:rPr>
          <w:rFonts w:cs="Arial"/>
          <w:sz w:val="28"/>
          <w:szCs w:val="28"/>
          <w:rtl/>
        </w:rPr>
        <w:t xml:space="preserve"> </w:t>
      </w:r>
      <w:r w:rsidRPr="00C942F5">
        <w:rPr>
          <w:rFonts w:cs="Arial" w:hint="cs"/>
          <w:sz w:val="28"/>
          <w:szCs w:val="28"/>
          <w:rtl/>
        </w:rPr>
        <w:t>تكنِ</w:t>
      </w:r>
      <w:r w:rsidRPr="00C942F5">
        <w:rPr>
          <w:rFonts w:cs="Arial"/>
          <w:sz w:val="28"/>
          <w:szCs w:val="28"/>
          <w:rtl/>
        </w:rPr>
        <w:t xml:space="preserve"> </w:t>
      </w:r>
      <w:r w:rsidRPr="00C942F5">
        <w:rPr>
          <w:rFonts w:cs="Arial" w:hint="cs"/>
          <w:sz w:val="28"/>
          <w:szCs w:val="28"/>
          <w:rtl/>
        </w:rPr>
        <w:t>المبادرةُ</w:t>
      </w:r>
      <w:r w:rsidRPr="00C942F5">
        <w:rPr>
          <w:rFonts w:cs="Arial"/>
          <w:sz w:val="28"/>
          <w:szCs w:val="28"/>
          <w:rtl/>
        </w:rPr>
        <w:t xml:space="preserve"> </w:t>
      </w:r>
      <w:r w:rsidRPr="00C942F5">
        <w:rPr>
          <w:rFonts w:cs="Arial" w:hint="cs"/>
          <w:sz w:val="28"/>
          <w:szCs w:val="28"/>
          <w:rtl/>
        </w:rPr>
        <w:t>بالتحيَّةِ</w:t>
      </w:r>
      <w:r w:rsidRPr="00C942F5">
        <w:rPr>
          <w:rFonts w:cs="Arial"/>
          <w:sz w:val="28"/>
          <w:szCs w:val="28"/>
          <w:rtl/>
        </w:rPr>
        <w:t xml:space="preserve"> </w:t>
      </w:r>
      <w:r w:rsidRPr="00C942F5">
        <w:rPr>
          <w:rFonts w:cs="Arial" w:hint="cs"/>
          <w:sz w:val="28"/>
          <w:szCs w:val="28"/>
          <w:rtl/>
        </w:rPr>
        <w:t>لِمَنْ</w:t>
      </w:r>
      <w:r w:rsidRPr="00C942F5">
        <w:rPr>
          <w:rFonts w:cs="Arial"/>
          <w:sz w:val="28"/>
          <w:szCs w:val="28"/>
          <w:rtl/>
        </w:rPr>
        <w:t xml:space="preserve"> </w:t>
      </w:r>
      <w:r w:rsidRPr="00C942F5">
        <w:rPr>
          <w:rFonts w:cs="Arial" w:hint="cs"/>
          <w:sz w:val="28"/>
          <w:szCs w:val="28"/>
          <w:rtl/>
        </w:rPr>
        <w:t>دخَلَ</w:t>
      </w:r>
      <w:r w:rsidRPr="00C942F5">
        <w:rPr>
          <w:rFonts w:cs="Arial"/>
          <w:sz w:val="28"/>
          <w:szCs w:val="28"/>
          <w:rtl/>
        </w:rPr>
        <w:t xml:space="preserve"> </w:t>
      </w:r>
      <w:r w:rsidRPr="00C942F5">
        <w:rPr>
          <w:rFonts w:cs="Arial" w:hint="cs"/>
          <w:sz w:val="28"/>
          <w:szCs w:val="28"/>
          <w:rtl/>
        </w:rPr>
        <w:t>غيرَ</w:t>
      </w:r>
      <w:r w:rsidRPr="00C942F5">
        <w:rPr>
          <w:rFonts w:cs="Arial"/>
          <w:sz w:val="28"/>
          <w:szCs w:val="28"/>
          <w:rtl/>
        </w:rPr>
        <w:t xml:space="preserve"> </w:t>
      </w:r>
      <w:r w:rsidRPr="00C942F5">
        <w:rPr>
          <w:rFonts w:cs="Arial" w:hint="cs"/>
          <w:sz w:val="28"/>
          <w:szCs w:val="28"/>
          <w:rtl/>
        </w:rPr>
        <w:t>مؤمنٍ؛</w:t>
      </w:r>
      <w:r w:rsidRPr="00C942F5">
        <w:rPr>
          <w:rFonts w:cs="Arial"/>
          <w:sz w:val="28"/>
          <w:szCs w:val="28"/>
          <w:rtl/>
        </w:rPr>
        <w:t xml:space="preserve"> </w:t>
      </w:r>
      <w:r w:rsidRPr="00C942F5">
        <w:rPr>
          <w:rFonts w:cs="Arial" w:hint="cs"/>
          <w:sz w:val="28"/>
          <w:szCs w:val="28"/>
          <w:rtl/>
        </w:rPr>
        <w:t>كما</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قولِهِ</w:t>
      </w:r>
      <w:r w:rsidRPr="00C942F5">
        <w:rPr>
          <w:rFonts w:cs="Arial"/>
          <w:sz w:val="28"/>
          <w:szCs w:val="28"/>
          <w:rtl/>
        </w:rPr>
        <w:t xml:space="preserve"> </w:t>
      </w:r>
      <w:r w:rsidRPr="00C942F5">
        <w:rPr>
          <w:rFonts w:cs="Arial" w:hint="cs"/>
          <w:sz w:val="28"/>
          <w:szCs w:val="28"/>
          <w:rtl/>
        </w:rPr>
        <w:t>تعالى</w:t>
      </w:r>
      <w:r w:rsidRPr="00C942F5">
        <w:rPr>
          <w:rFonts w:cs="Arial"/>
          <w:sz w:val="28"/>
          <w:szCs w:val="28"/>
          <w:rtl/>
        </w:rPr>
        <w:t>: {</w:t>
      </w:r>
      <w:r w:rsidRPr="00C942F5">
        <w:rPr>
          <w:rFonts w:cs="Arial" w:hint="cs"/>
          <w:sz w:val="28"/>
          <w:szCs w:val="28"/>
          <w:rtl/>
        </w:rPr>
        <w:t>وَإِنْ</w:t>
      </w:r>
      <w:r w:rsidRPr="00C942F5">
        <w:rPr>
          <w:rFonts w:cs="Arial"/>
          <w:sz w:val="28"/>
          <w:szCs w:val="28"/>
          <w:rtl/>
        </w:rPr>
        <w:t xml:space="preserve"> </w:t>
      </w:r>
      <w:r w:rsidRPr="00C942F5">
        <w:rPr>
          <w:rFonts w:cs="Arial" w:hint="cs"/>
          <w:sz w:val="28"/>
          <w:szCs w:val="28"/>
          <w:rtl/>
        </w:rPr>
        <w:t>أَحَدٌ</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الْمُشْرِكِينَ</w:t>
      </w:r>
      <w:r w:rsidRPr="00C942F5">
        <w:rPr>
          <w:rFonts w:cs="Arial"/>
          <w:sz w:val="28"/>
          <w:szCs w:val="28"/>
          <w:rtl/>
        </w:rPr>
        <w:t xml:space="preserve"> </w:t>
      </w:r>
      <w:r w:rsidRPr="00C942F5">
        <w:rPr>
          <w:rFonts w:cs="Arial" w:hint="cs"/>
          <w:sz w:val="28"/>
          <w:szCs w:val="28"/>
          <w:rtl/>
        </w:rPr>
        <w:t>اسْتَجَارَكَ</w:t>
      </w:r>
      <w:r w:rsidRPr="00C942F5">
        <w:rPr>
          <w:rFonts w:cs="Arial"/>
          <w:sz w:val="28"/>
          <w:szCs w:val="28"/>
          <w:rtl/>
        </w:rPr>
        <w:t xml:space="preserve"> </w:t>
      </w:r>
      <w:r w:rsidRPr="00C942F5">
        <w:rPr>
          <w:rFonts w:cs="Arial" w:hint="cs"/>
          <w:sz w:val="28"/>
          <w:szCs w:val="28"/>
          <w:rtl/>
        </w:rPr>
        <w:t>فَأَجِرْهُ</w:t>
      </w:r>
      <w:r w:rsidRPr="00C942F5">
        <w:rPr>
          <w:rFonts w:cs="Arial"/>
          <w:sz w:val="28"/>
          <w:szCs w:val="28"/>
          <w:rtl/>
        </w:rPr>
        <w:t xml:space="preserve"> </w:t>
      </w:r>
      <w:r w:rsidRPr="00C942F5">
        <w:rPr>
          <w:rFonts w:cs="Arial" w:hint="cs"/>
          <w:sz w:val="28"/>
          <w:szCs w:val="28"/>
          <w:rtl/>
        </w:rPr>
        <w:t>حَتَّى</w:t>
      </w:r>
      <w:r w:rsidRPr="00C942F5">
        <w:rPr>
          <w:rFonts w:cs="Arial"/>
          <w:sz w:val="28"/>
          <w:szCs w:val="28"/>
          <w:rtl/>
        </w:rPr>
        <w:t xml:space="preserve"> </w:t>
      </w:r>
      <w:r w:rsidRPr="00C942F5">
        <w:rPr>
          <w:rFonts w:cs="Arial" w:hint="cs"/>
          <w:sz w:val="28"/>
          <w:szCs w:val="28"/>
          <w:rtl/>
        </w:rPr>
        <w:t>يَسْمَعَ</w:t>
      </w:r>
      <w:r w:rsidRPr="00C942F5">
        <w:rPr>
          <w:rFonts w:cs="Arial"/>
          <w:sz w:val="28"/>
          <w:szCs w:val="28"/>
          <w:rtl/>
        </w:rPr>
        <w:t xml:space="preserve"> </w:t>
      </w:r>
      <w:r w:rsidRPr="00C942F5">
        <w:rPr>
          <w:rFonts w:cs="Arial" w:hint="cs"/>
          <w:sz w:val="28"/>
          <w:szCs w:val="28"/>
          <w:rtl/>
        </w:rPr>
        <w:t>كَلاَمَ</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w:t>
      </w:r>
      <w:r w:rsidRPr="00C942F5">
        <w:rPr>
          <w:rFonts w:cs="Arial" w:hint="cs"/>
          <w:sz w:val="28"/>
          <w:szCs w:val="28"/>
          <w:rtl/>
        </w:rPr>
        <w:t>التوبة</w:t>
      </w:r>
      <w:r w:rsidRPr="00C942F5">
        <w:rPr>
          <w:rFonts w:cs="Arial"/>
          <w:sz w:val="28"/>
          <w:szCs w:val="28"/>
          <w:rtl/>
        </w:rPr>
        <w:t xml:space="preserve">: 6] </w:t>
      </w:r>
      <w:r w:rsidRPr="00C942F5">
        <w:rPr>
          <w:rFonts w:cs="Arial" w:hint="cs"/>
          <w:sz w:val="28"/>
          <w:szCs w:val="28"/>
          <w:rtl/>
        </w:rPr>
        <w:t>،</w:t>
      </w:r>
      <w:r w:rsidRPr="00C942F5">
        <w:rPr>
          <w:rFonts w:cs="Arial"/>
          <w:sz w:val="28"/>
          <w:szCs w:val="28"/>
          <w:rtl/>
        </w:rPr>
        <w:t xml:space="preserve"> </w:t>
      </w:r>
      <w:r w:rsidRPr="00C942F5">
        <w:rPr>
          <w:rFonts w:cs="Arial" w:hint="cs"/>
          <w:sz w:val="28"/>
          <w:szCs w:val="28"/>
          <w:rtl/>
        </w:rPr>
        <w:t>وبطلبِ</w:t>
      </w:r>
      <w:r w:rsidRPr="00C942F5">
        <w:rPr>
          <w:rFonts w:cs="Arial"/>
          <w:sz w:val="28"/>
          <w:szCs w:val="28"/>
          <w:rtl/>
        </w:rPr>
        <w:t xml:space="preserve"> </w:t>
      </w:r>
      <w:r w:rsidRPr="00C942F5">
        <w:rPr>
          <w:rFonts w:cs="Arial" w:hint="cs"/>
          <w:sz w:val="28"/>
          <w:szCs w:val="28"/>
          <w:rtl/>
        </w:rPr>
        <w:t>السماعِ</w:t>
      </w:r>
      <w:r w:rsidRPr="00C942F5">
        <w:rPr>
          <w:rFonts w:cs="Arial"/>
          <w:sz w:val="28"/>
          <w:szCs w:val="28"/>
          <w:rtl/>
        </w:rPr>
        <w:t xml:space="preserve"> </w:t>
      </w:r>
      <w:r w:rsidRPr="00C942F5">
        <w:rPr>
          <w:rFonts w:cs="Arial" w:hint="cs"/>
          <w:sz w:val="28"/>
          <w:szCs w:val="28"/>
          <w:rtl/>
        </w:rPr>
        <w:t>للاتِّباعِ</w:t>
      </w:r>
      <w:r w:rsidRPr="00C942F5">
        <w:rPr>
          <w:rFonts w:cs="Arial"/>
          <w:sz w:val="28"/>
          <w:szCs w:val="28"/>
          <w:rtl/>
        </w:rPr>
        <w:t xml:space="preserve"> </w:t>
      </w:r>
      <w:r w:rsidRPr="00C942F5">
        <w:rPr>
          <w:rFonts w:cs="Arial" w:hint="cs"/>
          <w:sz w:val="28"/>
          <w:szCs w:val="28"/>
          <w:rtl/>
        </w:rPr>
        <w:t>استحَقَّ</w:t>
      </w:r>
      <w:r w:rsidRPr="00C942F5">
        <w:rPr>
          <w:rFonts w:cs="Arial"/>
          <w:sz w:val="28"/>
          <w:szCs w:val="28"/>
          <w:rtl/>
        </w:rPr>
        <w:t xml:space="preserve"> </w:t>
      </w:r>
      <w:r w:rsidRPr="00C942F5">
        <w:rPr>
          <w:rFonts w:cs="Arial" w:hint="cs"/>
          <w:sz w:val="28"/>
          <w:szCs w:val="28"/>
          <w:rtl/>
        </w:rPr>
        <w:t>الصحابةُ</w:t>
      </w:r>
      <w:r w:rsidRPr="00C942F5">
        <w:rPr>
          <w:rFonts w:cs="Arial"/>
          <w:sz w:val="28"/>
          <w:szCs w:val="28"/>
          <w:rtl/>
        </w:rPr>
        <w:t xml:space="preserve"> </w:t>
      </w:r>
      <w:r w:rsidRPr="00C942F5">
        <w:rPr>
          <w:rFonts w:cs="Arial" w:hint="cs"/>
          <w:sz w:val="28"/>
          <w:szCs w:val="28"/>
          <w:rtl/>
        </w:rPr>
        <w:t>حقَّ</w:t>
      </w:r>
      <w:r w:rsidRPr="00C942F5">
        <w:rPr>
          <w:rFonts w:cs="Arial"/>
          <w:sz w:val="28"/>
          <w:szCs w:val="28"/>
          <w:rtl/>
        </w:rPr>
        <w:t xml:space="preserve"> </w:t>
      </w:r>
      <w:r w:rsidRPr="00C942F5">
        <w:rPr>
          <w:rFonts w:cs="Arial" w:hint="cs"/>
          <w:sz w:val="28"/>
          <w:szCs w:val="28"/>
          <w:rtl/>
        </w:rPr>
        <w:t>بَذْلِ</w:t>
      </w:r>
      <w:r w:rsidRPr="00C942F5">
        <w:rPr>
          <w:rFonts w:cs="Arial"/>
          <w:sz w:val="28"/>
          <w:szCs w:val="28"/>
          <w:rtl/>
        </w:rPr>
        <w:t xml:space="preserve"> </w:t>
      </w:r>
      <w:r w:rsidRPr="00C942F5">
        <w:rPr>
          <w:rFonts w:cs="Arial" w:hint="cs"/>
          <w:sz w:val="28"/>
          <w:szCs w:val="28"/>
          <w:rtl/>
        </w:rPr>
        <w:t>التحيَّةِ</w:t>
      </w:r>
      <w:r w:rsidRPr="00C942F5">
        <w:rPr>
          <w:rFonts w:cs="Arial"/>
          <w:sz w:val="28"/>
          <w:szCs w:val="28"/>
          <w:rtl/>
        </w:rPr>
        <w:t xml:space="preserve"> </w:t>
      </w:r>
      <w:r w:rsidRPr="00C942F5">
        <w:rPr>
          <w:rFonts w:cs="Arial" w:hint="cs"/>
          <w:sz w:val="28"/>
          <w:szCs w:val="28"/>
          <w:rtl/>
        </w:rPr>
        <w:t>عليهم</w:t>
      </w:r>
      <w:r w:rsidRPr="00C942F5">
        <w:rPr>
          <w:rFonts w:cs="Arial"/>
          <w:sz w:val="28"/>
          <w:szCs w:val="28"/>
          <w:rtl/>
        </w:rPr>
        <w:t xml:space="preserve"> </w:t>
      </w:r>
      <w:r w:rsidRPr="00C942F5">
        <w:rPr>
          <w:rFonts w:cs="Arial" w:hint="cs"/>
          <w:sz w:val="28"/>
          <w:szCs w:val="28"/>
          <w:rtl/>
        </w:rPr>
        <w:t>ولو</w:t>
      </w:r>
      <w:r w:rsidRPr="00C942F5">
        <w:rPr>
          <w:rFonts w:cs="Arial"/>
          <w:sz w:val="28"/>
          <w:szCs w:val="28"/>
          <w:rtl/>
        </w:rPr>
        <w:t xml:space="preserve"> </w:t>
      </w:r>
      <w:r w:rsidRPr="00C942F5">
        <w:rPr>
          <w:rFonts w:cs="Arial" w:hint="cs"/>
          <w:sz w:val="28"/>
          <w:szCs w:val="28"/>
          <w:rtl/>
        </w:rPr>
        <w:t>كانوا</w:t>
      </w:r>
      <w:r w:rsidRPr="00C942F5">
        <w:rPr>
          <w:rFonts w:cs="Arial"/>
          <w:sz w:val="28"/>
          <w:szCs w:val="28"/>
          <w:rtl/>
        </w:rPr>
        <w:t xml:space="preserve"> </w:t>
      </w:r>
      <w:r w:rsidRPr="00C942F5">
        <w:rPr>
          <w:rFonts w:cs="Arial" w:hint="cs"/>
          <w:sz w:val="28"/>
          <w:szCs w:val="28"/>
          <w:rtl/>
        </w:rPr>
        <w:t>هم</w:t>
      </w:r>
      <w:r w:rsidRPr="00C942F5">
        <w:rPr>
          <w:rFonts w:cs="Arial"/>
          <w:sz w:val="28"/>
          <w:szCs w:val="28"/>
          <w:rtl/>
        </w:rPr>
        <w:t xml:space="preserve"> </w:t>
      </w:r>
      <w:r w:rsidRPr="00C942F5">
        <w:rPr>
          <w:rFonts w:cs="Arial" w:hint="cs"/>
          <w:sz w:val="28"/>
          <w:szCs w:val="28"/>
          <w:rtl/>
        </w:rPr>
        <w:t>الداخِلِين؛</w:t>
      </w:r>
      <w:r w:rsidRPr="00C942F5">
        <w:rPr>
          <w:rFonts w:cs="Arial"/>
          <w:sz w:val="28"/>
          <w:szCs w:val="28"/>
          <w:rtl/>
        </w:rPr>
        <w:t xml:space="preserve"> </w:t>
      </w:r>
      <w:r w:rsidRPr="00C942F5">
        <w:rPr>
          <w:rFonts w:cs="Arial" w:hint="cs"/>
          <w:sz w:val="28"/>
          <w:szCs w:val="28"/>
          <w:rtl/>
        </w:rPr>
        <w:t>فقد</w:t>
      </w:r>
      <w:r w:rsidRPr="00C942F5">
        <w:rPr>
          <w:rFonts w:cs="Arial"/>
          <w:sz w:val="28"/>
          <w:szCs w:val="28"/>
          <w:rtl/>
        </w:rPr>
        <w:t xml:space="preserve"> </w:t>
      </w:r>
      <w:r w:rsidRPr="00C942F5">
        <w:rPr>
          <w:rFonts w:cs="Arial" w:hint="cs"/>
          <w:sz w:val="28"/>
          <w:szCs w:val="28"/>
          <w:rtl/>
        </w:rPr>
        <w:t>يكونُ</w:t>
      </w:r>
      <w:r w:rsidRPr="00C942F5">
        <w:rPr>
          <w:rFonts w:cs="Arial"/>
          <w:sz w:val="28"/>
          <w:szCs w:val="28"/>
          <w:rtl/>
        </w:rPr>
        <w:t xml:space="preserve"> </w:t>
      </w:r>
      <w:r w:rsidRPr="00C942F5">
        <w:rPr>
          <w:rFonts w:cs="Arial" w:hint="cs"/>
          <w:sz w:val="28"/>
          <w:szCs w:val="28"/>
          <w:rtl/>
        </w:rPr>
        <w:t>المفضولُ</w:t>
      </w:r>
      <w:r w:rsidRPr="00C942F5">
        <w:rPr>
          <w:rFonts w:cs="Arial"/>
          <w:sz w:val="28"/>
          <w:szCs w:val="28"/>
          <w:rtl/>
        </w:rPr>
        <w:t xml:space="preserve"> </w:t>
      </w:r>
      <w:r w:rsidRPr="00C942F5">
        <w:rPr>
          <w:rFonts w:cs="Arial" w:hint="cs"/>
          <w:sz w:val="28"/>
          <w:szCs w:val="28"/>
          <w:rtl/>
        </w:rPr>
        <w:t>أحَقَّ</w:t>
      </w:r>
      <w:r w:rsidRPr="00C942F5">
        <w:rPr>
          <w:rFonts w:cs="Arial"/>
          <w:sz w:val="28"/>
          <w:szCs w:val="28"/>
          <w:rtl/>
        </w:rPr>
        <w:t xml:space="preserve"> </w:t>
      </w:r>
      <w:r w:rsidRPr="00C942F5">
        <w:rPr>
          <w:rFonts w:cs="Arial" w:hint="cs"/>
          <w:sz w:val="28"/>
          <w:szCs w:val="28"/>
          <w:rtl/>
        </w:rPr>
        <w:t>بالشيءِ</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الفاضلِ،</w:t>
      </w:r>
      <w:r w:rsidRPr="00C942F5">
        <w:rPr>
          <w:rFonts w:cs="Arial"/>
          <w:sz w:val="28"/>
          <w:szCs w:val="28"/>
          <w:rtl/>
        </w:rPr>
        <w:t xml:space="preserve"> </w:t>
      </w:r>
      <w:r w:rsidRPr="00C942F5">
        <w:rPr>
          <w:rFonts w:cs="Arial" w:hint="cs"/>
          <w:sz w:val="28"/>
          <w:szCs w:val="28"/>
          <w:rtl/>
        </w:rPr>
        <w:t>ولا</w:t>
      </w:r>
      <w:r w:rsidRPr="00C942F5">
        <w:rPr>
          <w:rFonts w:cs="Arial"/>
          <w:sz w:val="28"/>
          <w:szCs w:val="28"/>
          <w:rtl/>
        </w:rPr>
        <w:t xml:space="preserve"> </w:t>
      </w:r>
      <w:r w:rsidRPr="00C942F5">
        <w:rPr>
          <w:rFonts w:cs="Arial" w:hint="cs"/>
          <w:sz w:val="28"/>
          <w:szCs w:val="28"/>
          <w:rtl/>
        </w:rPr>
        <w:t>يُؤثِّرُ</w:t>
      </w:r>
      <w:r w:rsidRPr="00C942F5">
        <w:rPr>
          <w:rFonts w:cs="Arial"/>
          <w:sz w:val="28"/>
          <w:szCs w:val="28"/>
          <w:rtl/>
        </w:rPr>
        <w:t xml:space="preserve"> </w:t>
      </w:r>
      <w:r w:rsidRPr="00C942F5">
        <w:rPr>
          <w:rFonts w:cs="Arial" w:hint="cs"/>
          <w:sz w:val="28"/>
          <w:szCs w:val="28"/>
          <w:rtl/>
        </w:rPr>
        <w:t>هذا</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أصلِ</w:t>
      </w:r>
      <w:r w:rsidRPr="00C942F5">
        <w:rPr>
          <w:rFonts w:cs="Arial"/>
          <w:sz w:val="28"/>
          <w:szCs w:val="28"/>
          <w:rtl/>
        </w:rPr>
        <w:t xml:space="preserve"> </w:t>
      </w:r>
      <w:r w:rsidRPr="00C942F5">
        <w:rPr>
          <w:rFonts w:cs="Arial" w:hint="cs"/>
          <w:sz w:val="28"/>
          <w:szCs w:val="28"/>
          <w:rtl/>
        </w:rPr>
        <w:t>التفاضُلِ</w:t>
      </w:r>
      <w:r w:rsidRPr="00C942F5">
        <w:rPr>
          <w:rFonts w:cs="Arial"/>
          <w:sz w:val="28"/>
          <w:szCs w:val="28"/>
          <w:rtl/>
        </w:rPr>
        <w:t>.</w:t>
      </w:r>
    </w:p>
    <w:p w:rsidR="00605401" w:rsidRPr="00C942F5" w:rsidRDefault="00605401" w:rsidP="00605401">
      <w:pPr>
        <w:bidi/>
        <w:jc w:val="both"/>
        <w:rPr>
          <w:sz w:val="28"/>
          <w:szCs w:val="28"/>
        </w:rPr>
      </w:pPr>
      <w:r w:rsidRPr="00C942F5">
        <w:rPr>
          <w:rFonts w:cs="Arial" w:hint="cs"/>
          <w:sz w:val="28"/>
          <w:szCs w:val="28"/>
          <w:rtl/>
        </w:rPr>
        <w:t>البداءةُ</w:t>
      </w:r>
      <w:r w:rsidRPr="00C942F5">
        <w:rPr>
          <w:rFonts w:cs="Arial"/>
          <w:sz w:val="28"/>
          <w:szCs w:val="28"/>
          <w:rtl/>
        </w:rPr>
        <w:t xml:space="preserve"> </w:t>
      </w:r>
      <w:r w:rsidRPr="00C942F5">
        <w:rPr>
          <w:rFonts w:cs="Arial" w:hint="cs"/>
          <w:sz w:val="28"/>
          <w:szCs w:val="28"/>
          <w:rtl/>
        </w:rPr>
        <w:t>بالسلامِ</w:t>
      </w:r>
      <w:r w:rsidRPr="00C942F5">
        <w:rPr>
          <w:rFonts w:cs="Arial"/>
          <w:sz w:val="28"/>
          <w:szCs w:val="28"/>
          <w:rtl/>
        </w:rPr>
        <w:t>:</w:t>
      </w:r>
    </w:p>
    <w:p w:rsidR="00605401" w:rsidRDefault="00605401" w:rsidP="00605401">
      <w:pPr>
        <w:bidi/>
        <w:jc w:val="both"/>
        <w:rPr>
          <w:rFonts w:cs="Arial"/>
          <w:sz w:val="28"/>
          <w:szCs w:val="28"/>
          <w:rtl/>
        </w:rPr>
      </w:pPr>
      <w:r w:rsidRPr="00C942F5">
        <w:rPr>
          <w:rFonts w:cs="Arial" w:hint="cs"/>
          <w:sz w:val="28"/>
          <w:szCs w:val="28"/>
          <w:rtl/>
        </w:rPr>
        <w:t>وقد</w:t>
      </w:r>
      <w:r w:rsidRPr="00C942F5">
        <w:rPr>
          <w:rFonts w:cs="Arial"/>
          <w:sz w:val="28"/>
          <w:szCs w:val="28"/>
          <w:rtl/>
        </w:rPr>
        <w:t xml:space="preserve"> </w:t>
      </w:r>
      <w:r w:rsidRPr="00C942F5">
        <w:rPr>
          <w:rFonts w:cs="Arial" w:hint="cs"/>
          <w:sz w:val="28"/>
          <w:szCs w:val="28"/>
          <w:rtl/>
        </w:rPr>
        <w:t>جاءَتِ</w:t>
      </w:r>
      <w:r w:rsidRPr="00C942F5">
        <w:rPr>
          <w:rFonts w:cs="Arial"/>
          <w:sz w:val="28"/>
          <w:szCs w:val="28"/>
          <w:rtl/>
        </w:rPr>
        <w:t xml:space="preserve"> </w:t>
      </w:r>
      <w:r w:rsidRPr="00C942F5">
        <w:rPr>
          <w:rFonts w:cs="Arial" w:hint="cs"/>
          <w:sz w:val="28"/>
          <w:szCs w:val="28"/>
          <w:rtl/>
        </w:rPr>
        <w:t>السُّنَّةُ</w:t>
      </w:r>
      <w:r w:rsidRPr="00C942F5">
        <w:rPr>
          <w:rFonts w:cs="Arial"/>
          <w:sz w:val="28"/>
          <w:szCs w:val="28"/>
          <w:rtl/>
        </w:rPr>
        <w:t xml:space="preserve"> </w:t>
      </w:r>
      <w:r w:rsidRPr="00C942F5">
        <w:rPr>
          <w:rFonts w:cs="Arial" w:hint="cs"/>
          <w:sz w:val="28"/>
          <w:szCs w:val="28"/>
          <w:rtl/>
        </w:rPr>
        <w:t>بترتيبِ</w:t>
      </w:r>
      <w:r w:rsidRPr="00C942F5">
        <w:rPr>
          <w:rFonts w:cs="Arial"/>
          <w:sz w:val="28"/>
          <w:szCs w:val="28"/>
          <w:rtl/>
        </w:rPr>
        <w:t xml:space="preserve"> </w:t>
      </w:r>
      <w:r w:rsidRPr="00C942F5">
        <w:rPr>
          <w:rFonts w:cs="Arial" w:hint="cs"/>
          <w:sz w:val="28"/>
          <w:szCs w:val="28"/>
          <w:rtl/>
        </w:rPr>
        <w:t>الأحقِّ</w:t>
      </w:r>
      <w:r w:rsidRPr="00C942F5">
        <w:rPr>
          <w:rFonts w:cs="Arial"/>
          <w:sz w:val="28"/>
          <w:szCs w:val="28"/>
          <w:rtl/>
        </w:rPr>
        <w:t xml:space="preserve"> </w:t>
      </w:r>
      <w:r w:rsidRPr="00C942F5">
        <w:rPr>
          <w:rFonts w:cs="Arial" w:hint="cs"/>
          <w:sz w:val="28"/>
          <w:szCs w:val="28"/>
          <w:rtl/>
        </w:rPr>
        <w:t>بالبدءِ</w:t>
      </w:r>
      <w:r w:rsidRPr="00C942F5">
        <w:rPr>
          <w:rFonts w:cs="Arial"/>
          <w:sz w:val="28"/>
          <w:szCs w:val="28"/>
          <w:rtl/>
        </w:rPr>
        <w:t xml:space="preserve"> </w:t>
      </w:r>
      <w:r w:rsidRPr="00C942F5">
        <w:rPr>
          <w:rFonts w:cs="Arial" w:hint="cs"/>
          <w:sz w:val="28"/>
          <w:szCs w:val="28"/>
          <w:rtl/>
        </w:rPr>
        <w:t>بالسلامِ؛</w:t>
      </w:r>
      <w:r w:rsidRPr="00C942F5">
        <w:rPr>
          <w:rFonts w:cs="Arial"/>
          <w:sz w:val="28"/>
          <w:szCs w:val="28"/>
          <w:rtl/>
        </w:rPr>
        <w:t xml:space="preserve"> </w:t>
      </w:r>
      <w:r w:rsidRPr="00C942F5">
        <w:rPr>
          <w:rFonts w:cs="Arial" w:hint="cs"/>
          <w:sz w:val="28"/>
          <w:szCs w:val="28"/>
          <w:rtl/>
        </w:rPr>
        <w:t>حتى</w:t>
      </w:r>
      <w:r w:rsidRPr="00C942F5">
        <w:rPr>
          <w:rFonts w:cs="Arial"/>
          <w:sz w:val="28"/>
          <w:szCs w:val="28"/>
          <w:rtl/>
        </w:rPr>
        <w:t xml:space="preserve"> </w:t>
      </w:r>
      <w:r w:rsidRPr="00C942F5">
        <w:rPr>
          <w:rFonts w:cs="Arial" w:hint="cs"/>
          <w:sz w:val="28"/>
          <w:szCs w:val="28"/>
          <w:rtl/>
        </w:rPr>
        <w:t>لا</w:t>
      </w:r>
      <w:r w:rsidRPr="00C942F5">
        <w:rPr>
          <w:rFonts w:cs="Arial"/>
          <w:sz w:val="28"/>
          <w:szCs w:val="28"/>
          <w:rtl/>
        </w:rPr>
        <w:t xml:space="preserve"> </w:t>
      </w:r>
      <w:r w:rsidRPr="00C942F5">
        <w:rPr>
          <w:rFonts w:cs="Arial" w:hint="cs"/>
          <w:sz w:val="28"/>
          <w:szCs w:val="28"/>
          <w:rtl/>
        </w:rPr>
        <w:t>يتواكَلَ</w:t>
      </w:r>
      <w:r w:rsidRPr="00C942F5">
        <w:rPr>
          <w:rFonts w:cs="Arial"/>
          <w:sz w:val="28"/>
          <w:szCs w:val="28"/>
          <w:rtl/>
        </w:rPr>
        <w:t xml:space="preserve"> </w:t>
      </w:r>
      <w:r w:rsidRPr="00C942F5">
        <w:rPr>
          <w:rFonts w:cs="Arial" w:hint="cs"/>
          <w:sz w:val="28"/>
          <w:szCs w:val="28"/>
          <w:rtl/>
        </w:rPr>
        <w:t>الناسُ</w:t>
      </w:r>
      <w:r w:rsidRPr="00C942F5">
        <w:rPr>
          <w:rFonts w:cs="Arial"/>
          <w:sz w:val="28"/>
          <w:szCs w:val="28"/>
          <w:rtl/>
        </w:rPr>
        <w:t xml:space="preserve"> </w:t>
      </w:r>
      <w:r w:rsidRPr="00C942F5">
        <w:rPr>
          <w:rFonts w:cs="Arial" w:hint="cs"/>
          <w:sz w:val="28"/>
          <w:szCs w:val="28"/>
          <w:rtl/>
        </w:rPr>
        <w:t>بعضُهُم</w:t>
      </w:r>
      <w:r w:rsidRPr="00C942F5">
        <w:rPr>
          <w:rFonts w:cs="Arial"/>
          <w:sz w:val="28"/>
          <w:szCs w:val="28"/>
          <w:rtl/>
        </w:rPr>
        <w:t xml:space="preserve"> </w:t>
      </w:r>
      <w:r w:rsidRPr="00C942F5">
        <w:rPr>
          <w:rFonts w:cs="Arial" w:hint="cs"/>
          <w:sz w:val="28"/>
          <w:szCs w:val="28"/>
          <w:rtl/>
        </w:rPr>
        <w:t>على</w:t>
      </w:r>
      <w:r w:rsidRPr="00C942F5">
        <w:rPr>
          <w:rFonts w:cs="Arial"/>
          <w:sz w:val="28"/>
          <w:szCs w:val="28"/>
          <w:rtl/>
        </w:rPr>
        <w:t xml:space="preserve"> </w:t>
      </w:r>
      <w:r w:rsidRPr="00C942F5">
        <w:rPr>
          <w:rFonts w:cs="Arial" w:hint="cs"/>
          <w:sz w:val="28"/>
          <w:szCs w:val="28"/>
          <w:rtl/>
        </w:rPr>
        <w:t>بعضٍ،</w:t>
      </w:r>
      <w:r w:rsidRPr="00C942F5">
        <w:rPr>
          <w:rFonts w:cs="Arial"/>
          <w:sz w:val="28"/>
          <w:szCs w:val="28"/>
          <w:rtl/>
        </w:rPr>
        <w:t xml:space="preserve"> </w:t>
      </w:r>
      <w:r w:rsidRPr="00C942F5">
        <w:rPr>
          <w:rFonts w:cs="Arial" w:hint="cs"/>
          <w:sz w:val="28"/>
          <w:szCs w:val="28"/>
          <w:rtl/>
        </w:rPr>
        <w:t>وتَجِدَ</w:t>
      </w:r>
      <w:r w:rsidRPr="00C942F5">
        <w:rPr>
          <w:rFonts w:cs="Arial"/>
          <w:sz w:val="28"/>
          <w:szCs w:val="28"/>
          <w:rtl/>
        </w:rPr>
        <w:t xml:space="preserve"> </w:t>
      </w:r>
      <w:r w:rsidRPr="00C942F5">
        <w:rPr>
          <w:rFonts w:cs="Arial" w:hint="cs"/>
          <w:sz w:val="28"/>
          <w:szCs w:val="28"/>
          <w:rtl/>
        </w:rPr>
        <w:t>النفوسُ</w:t>
      </w:r>
      <w:r w:rsidRPr="00C942F5">
        <w:rPr>
          <w:rFonts w:cs="Arial"/>
          <w:sz w:val="28"/>
          <w:szCs w:val="28"/>
          <w:rtl/>
        </w:rPr>
        <w:t xml:space="preserve"> </w:t>
      </w:r>
      <w:r w:rsidRPr="00C942F5">
        <w:rPr>
          <w:rFonts w:cs="Arial" w:hint="cs"/>
          <w:sz w:val="28"/>
          <w:szCs w:val="28"/>
          <w:rtl/>
        </w:rPr>
        <w:t>للكِبْرِ</w:t>
      </w:r>
      <w:r w:rsidRPr="00C942F5">
        <w:rPr>
          <w:rFonts w:cs="Arial"/>
          <w:sz w:val="28"/>
          <w:szCs w:val="28"/>
          <w:rtl/>
        </w:rPr>
        <w:t xml:space="preserve"> </w:t>
      </w:r>
      <w:r w:rsidRPr="00C942F5">
        <w:rPr>
          <w:rFonts w:cs="Arial" w:hint="cs"/>
          <w:sz w:val="28"/>
          <w:szCs w:val="28"/>
          <w:rtl/>
        </w:rPr>
        <w:t>مَوضِعًا،</w:t>
      </w:r>
      <w:r w:rsidRPr="00C942F5">
        <w:rPr>
          <w:rFonts w:cs="Arial"/>
          <w:sz w:val="28"/>
          <w:szCs w:val="28"/>
          <w:rtl/>
        </w:rPr>
        <w:t xml:space="preserve"> </w:t>
      </w:r>
      <w:r w:rsidRPr="00C942F5">
        <w:rPr>
          <w:rFonts w:cs="Arial" w:hint="cs"/>
          <w:sz w:val="28"/>
          <w:szCs w:val="28"/>
          <w:rtl/>
        </w:rPr>
        <w:t>ويطلُبَ</w:t>
      </w:r>
      <w:r w:rsidRPr="00C942F5">
        <w:rPr>
          <w:rFonts w:cs="Arial"/>
          <w:sz w:val="28"/>
          <w:szCs w:val="28"/>
          <w:rtl/>
        </w:rPr>
        <w:t xml:space="preserve"> </w:t>
      </w:r>
      <w:r w:rsidRPr="00C942F5">
        <w:rPr>
          <w:rFonts w:cs="Arial" w:hint="cs"/>
          <w:sz w:val="28"/>
          <w:szCs w:val="28"/>
          <w:rtl/>
        </w:rPr>
        <w:t>أحدُهُمْ</w:t>
      </w:r>
      <w:r w:rsidRPr="00C942F5">
        <w:rPr>
          <w:rFonts w:cs="Arial"/>
          <w:sz w:val="28"/>
          <w:szCs w:val="28"/>
          <w:rtl/>
        </w:rPr>
        <w:t xml:space="preserve"> </w:t>
      </w:r>
      <w:r w:rsidRPr="00C942F5">
        <w:rPr>
          <w:rFonts w:cs="Arial" w:hint="cs"/>
          <w:sz w:val="28"/>
          <w:szCs w:val="28"/>
          <w:rtl/>
        </w:rPr>
        <w:t>حقًّا</w:t>
      </w:r>
      <w:r w:rsidRPr="00C942F5">
        <w:rPr>
          <w:rFonts w:cs="Arial"/>
          <w:sz w:val="28"/>
          <w:szCs w:val="28"/>
          <w:rtl/>
        </w:rPr>
        <w:t xml:space="preserve"> </w:t>
      </w:r>
      <w:r w:rsidRPr="00C942F5">
        <w:rPr>
          <w:rFonts w:cs="Arial" w:hint="cs"/>
          <w:sz w:val="28"/>
          <w:szCs w:val="28"/>
          <w:rtl/>
        </w:rPr>
        <w:t>ليس</w:t>
      </w:r>
      <w:r w:rsidRPr="00C942F5">
        <w:rPr>
          <w:rFonts w:cs="Arial"/>
          <w:sz w:val="28"/>
          <w:szCs w:val="28"/>
          <w:rtl/>
        </w:rPr>
        <w:t xml:space="preserve"> </w:t>
      </w:r>
      <w:r w:rsidRPr="00C942F5">
        <w:rPr>
          <w:rFonts w:cs="Arial" w:hint="cs"/>
          <w:sz w:val="28"/>
          <w:szCs w:val="28"/>
          <w:rtl/>
        </w:rPr>
        <w:t>له،</w:t>
      </w:r>
      <w:r w:rsidRPr="00C942F5">
        <w:rPr>
          <w:rFonts w:cs="Arial"/>
          <w:sz w:val="28"/>
          <w:szCs w:val="28"/>
          <w:rtl/>
        </w:rPr>
        <w:t xml:space="preserve"> </w:t>
      </w:r>
      <w:r w:rsidRPr="00C942F5">
        <w:rPr>
          <w:rFonts w:cs="Arial" w:hint="cs"/>
          <w:sz w:val="28"/>
          <w:szCs w:val="28"/>
          <w:rtl/>
        </w:rPr>
        <w:t>فيَظُنَّ</w:t>
      </w:r>
      <w:r w:rsidRPr="00C942F5">
        <w:rPr>
          <w:rFonts w:cs="Arial"/>
          <w:sz w:val="28"/>
          <w:szCs w:val="28"/>
          <w:rtl/>
        </w:rPr>
        <w:t xml:space="preserve"> </w:t>
      </w:r>
      <w:r w:rsidRPr="00C942F5">
        <w:rPr>
          <w:rFonts w:cs="Arial" w:hint="cs"/>
          <w:sz w:val="28"/>
          <w:szCs w:val="28"/>
          <w:rtl/>
        </w:rPr>
        <w:t>الرفيعُ</w:t>
      </w:r>
      <w:r w:rsidRPr="00C942F5">
        <w:rPr>
          <w:rFonts w:cs="Arial"/>
          <w:sz w:val="28"/>
          <w:szCs w:val="28"/>
          <w:rtl/>
        </w:rPr>
        <w:t xml:space="preserve"> </w:t>
      </w:r>
      <w:r w:rsidRPr="00C942F5">
        <w:rPr>
          <w:rFonts w:cs="Arial" w:hint="cs"/>
          <w:sz w:val="28"/>
          <w:szCs w:val="28"/>
          <w:rtl/>
        </w:rPr>
        <w:t>أنَّ</w:t>
      </w:r>
      <w:r w:rsidRPr="00C942F5">
        <w:rPr>
          <w:rFonts w:cs="Arial"/>
          <w:sz w:val="28"/>
          <w:szCs w:val="28"/>
          <w:rtl/>
        </w:rPr>
        <w:t xml:space="preserve"> </w:t>
      </w:r>
      <w:r w:rsidRPr="00C942F5">
        <w:rPr>
          <w:rFonts w:cs="Arial" w:hint="cs"/>
          <w:sz w:val="28"/>
          <w:szCs w:val="28"/>
          <w:rtl/>
        </w:rPr>
        <w:t>له</w:t>
      </w:r>
      <w:r w:rsidRPr="00C942F5">
        <w:rPr>
          <w:rFonts w:cs="Arial"/>
          <w:sz w:val="28"/>
          <w:szCs w:val="28"/>
          <w:rtl/>
        </w:rPr>
        <w:t xml:space="preserve"> </w:t>
      </w:r>
      <w:r w:rsidRPr="00C942F5">
        <w:rPr>
          <w:rFonts w:cs="Arial" w:hint="cs"/>
          <w:sz w:val="28"/>
          <w:szCs w:val="28"/>
          <w:rtl/>
        </w:rPr>
        <w:t>الحقَّ</w:t>
      </w:r>
      <w:r w:rsidRPr="00C942F5">
        <w:rPr>
          <w:rFonts w:cs="Arial"/>
          <w:sz w:val="28"/>
          <w:szCs w:val="28"/>
          <w:rtl/>
        </w:rPr>
        <w:t xml:space="preserve"> </w:t>
      </w:r>
      <w:r w:rsidRPr="00C942F5">
        <w:rPr>
          <w:rFonts w:cs="Arial" w:hint="cs"/>
          <w:sz w:val="28"/>
          <w:szCs w:val="28"/>
          <w:rtl/>
        </w:rPr>
        <w:t>أنْ</w:t>
      </w:r>
      <w:r w:rsidRPr="00C942F5">
        <w:rPr>
          <w:rFonts w:cs="Arial"/>
          <w:sz w:val="28"/>
          <w:szCs w:val="28"/>
          <w:rtl/>
        </w:rPr>
        <w:t xml:space="preserve"> </w:t>
      </w:r>
      <w:r w:rsidRPr="00C942F5">
        <w:rPr>
          <w:rFonts w:cs="Arial" w:hint="cs"/>
          <w:sz w:val="28"/>
          <w:szCs w:val="28"/>
          <w:rtl/>
        </w:rPr>
        <w:t>يُسلَّمَ</w:t>
      </w:r>
      <w:r w:rsidRPr="00C942F5">
        <w:rPr>
          <w:rFonts w:cs="Arial"/>
          <w:sz w:val="28"/>
          <w:szCs w:val="28"/>
          <w:rtl/>
        </w:rPr>
        <w:t xml:space="preserve"> </w:t>
      </w:r>
      <w:r w:rsidRPr="00C942F5">
        <w:rPr>
          <w:rFonts w:cs="Arial" w:hint="cs"/>
          <w:sz w:val="28"/>
          <w:szCs w:val="28"/>
          <w:rtl/>
        </w:rPr>
        <w:t>عليه</w:t>
      </w:r>
      <w:r w:rsidRPr="00C942F5">
        <w:rPr>
          <w:rFonts w:cs="Arial"/>
          <w:sz w:val="28"/>
          <w:szCs w:val="28"/>
          <w:rtl/>
        </w:rPr>
        <w:t xml:space="preserve"> </w:t>
      </w:r>
      <w:r w:rsidRPr="00C942F5">
        <w:rPr>
          <w:rFonts w:cs="Arial" w:hint="cs"/>
          <w:sz w:val="28"/>
          <w:szCs w:val="28"/>
          <w:rtl/>
        </w:rPr>
        <w:t>لرِفْعَتِهِ</w:t>
      </w:r>
      <w:r w:rsidRPr="00C942F5">
        <w:rPr>
          <w:rFonts w:cs="Arial"/>
          <w:sz w:val="28"/>
          <w:szCs w:val="28"/>
          <w:rtl/>
        </w:rPr>
        <w:t xml:space="preserve"> </w:t>
      </w:r>
      <w:r w:rsidRPr="00C942F5">
        <w:rPr>
          <w:rFonts w:cs="Arial" w:hint="cs"/>
          <w:sz w:val="28"/>
          <w:szCs w:val="28"/>
          <w:rtl/>
        </w:rPr>
        <w:t>وشَرَفِهِ</w:t>
      </w:r>
      <w:r w:rsidRPr="00C942F5">
        <w:rPr>
          <w:rFonts w:cs="Arial"/>
          <w:sz w:val="28"/>
          <w:szCs w:val="28"/>
          <w:rtl/>
        </w:rPr>
        <w:t xml:space="preserve"> </w:t>
      </w:r>
      <w:r w:rsidRPr="00C942F5">
        <w:rPr>
          <w:rFonts w:cs="Arial" w:hint="cs"/>
          <w:sz w:val="28"/>
          <w:szCs w:val="28"/>
          <w:rtl/>
        </w:rPr>
        <w:t>بكلِّ</w:t>
      </w:r>
      <w:r w:rsidRPr="00C942F5">
        <w:rPr>
          <w:rFonts w:cs="Arial"/>
          <w:sz w:val="28"/>
          <w:szCs w:val="28"/>
          <w:rtl/>
        </w:rPr>
        <w:t xml:space="preserve"> </w:t>
      </w:r>
    </w:p>
    <w:p w:rsidR="00605401" w:rsidRDefault="00605401" w:rsidP="00605401">
      <w:pPr>
        <w:bidi/>
        <w:jc w:val="both"/>
        <w:rPr>
          <w:rFonts w:cs="Arial"/>
          <w:sz w:val="28"/>
          <w:szCs w:val="28"/>
          <w:rtl/>
        </w:rPr>
      </w:pPr>
      <w:r>
        <w:rPr>
          <w:rFonts w:cs="Arial" w:hint="cs"/>
          <w:sz w:val="28"/>
          <w:szCs w:val="28"/>
          <w:rtl/>
        </w:rPr>
        <w:t>ـــــــــــــــــــــــــــــــــــــــ</w:t>
      </w:r>
    </w:p>
    <w:p w:rsidR="00605401" w:rsidRPr="00C942F5" w:rsidRDefault="00605401" w:rsidP="0037592F">
      <w:pPr>
        <w:pStyle w:val="ListParagraph"/>
        <w:numPr>
          <w:ilvl w:val="0"/>
          <w:numId w:val="3"/>
        </w:numPr>
        <w:bidi/>
        <w:jc w:val="both"/>
        <w:rPr>
          <w:sz w:val="28"/>
          <w:szCs w:val="28"/>
        </w:rPr>
      </w:pPr>
      <w:r w:rsidRPr="00C942F5">
        <w:rPr>
          <w:rFonts w:cs="Arial"/>
          <w:sz w:val="28"/>
          <w:szCs w:val="28"/>
          <w:rtl/>
        </w:rPr>
        <w:t>«</w:t>
      </w:r>
      <w:r w:rsidRPr="00C942F5">
        <w:rPr>
          <w:rFonts w:cs="Arial" w:hint="cs"/>
          <w:sz w:val="28"/>
          <w:szCs w:val="28"/>
          <w:rtl/>
        </w:rPr>
        <w:t>حلية</w:t>
      </w:r>
      <w:r w:rsidRPr="00C942F5">
        <w:rPr>
          <w:rFonts w:cs="Arial"/>
          <w:sz w:val="28"/>
          <w:szCs w:val="28"/>
          <w:rtl/>
        </w:rPr>
        <w:t xml:space="preserve"> </w:t>
      </w:r>
      <w:r w:rsidRPr="00C942F5">
        <w:rPr>
          <w:rFonts w:cs="Arial" w:hint="cs"/>
          <w:sz w:val="28"/>
          <w:szCs w:val="28"/>
          <w:rtl/>
        </w:rPr>
        <w:t>الأولياء</w:t>
      </w:r>
      <w:r w:rsidRPr="00C942F5">
        <w:rPr>
          <w:rFonts w:cs="Arial" w:hint="eastAsia"/>
          <w:sz w:val="28"/>
          <w:szCs w:val="28"/>
          <w:rtl/>
        </w:rPr>
        <w:t>»</w:t>
      </w:r>
      <w:r w:rsidRPr="00C942F5">
        <w:rPr>
          <w:rFonts w:cs="Arial"/>
          <w:sz w:val="28"/>
          <w:szCs w:val="28"/>
          <w:rtl/>
        </w:rPr>
        <w:t xml:space="preserve"> (2 /221).</w:t>
      </w:r>
    </w:p>
    <w:p w:rsidR="00605401" w:rsidRPr="00C942F5" w:rsidRDefault="00605401" w:rsidP="00605401">
      <w:pPr>
        <w:pStyle w:val="ListParagraph"/>
        <w:bidi/>
        <w:jc w:val="both"/>
        <w:rPr>
          <w:rFonts w:cs="Arial"/>
          <w:sz w:val="28"/>
          <w:szCs w:val="28"/>
          <w:rtl/>
        </w:rPr>
      </w:pPr>
    </w:p>
    <w:p w:rsidR="00605401" w:rsidRDefault="00605401" w:rsidP="00605401">
      <w:pPr>
        <w:rPr>
          <w:rFonts w:cs="Arial"/>
          <w:sz w:val="28"/>
          <w:szCs w:val="28"/>
        </w:rPr>
      </w:pPr>
      <w:r>
        <w:rPr>
          <w:rFonts w:cs="Arial"/>
          <w:sz w:val="28"/>
          <w:szCs w:val="28"/>
          <w:rtl/>
        </w:rPr>
        <w:br w:type="page"/>
      </w:r>
    </w:p>
    <w:p w:rsidR="00605401" w:rsidRDefault="00605401" w:rsidP="00605401">
      <w:pPr>
        <w:bidi/>
        <w:jc w:val="both"/>
        <w:rPr>
          <w:rFonts w:cs="Arial"/>
          <w:sz w:val="28"/>
          <w:szCs w:val="28"/>
          <w:rtl/>
        </w:rPr>
      </w:pPr>
      <w:r w:rsidRPr="00C942F5">
        <w:rPr>
          <w:rFonts w:cs="Arial" w:hint="cs"/>
          <w:sz w:val="28"/>
          <w:szCs w:val="28"/>
          <w:rtl/>
        </w:rPr>
        <w:t>حالٍ،</w:t>
      </w:r>
      <w:r w:rsidRPr="00C942F5">
        <w:rPr>
          <w:rFonts w:cs="Arial"/>
          <w:sz w:val="28"/>
          <w:szCs w:val="28"/>
          <w:rtl/>
        </w:rPr>
        <w:t xml:space="preserve"> </w:t>
      </w:r>
      <w:r w:rsidRPr="00C942F5">
        <w:rPr>
          <w:rFonts w:cs="Arial" w:hint="cs"/>
          <w:sz w:val="28"/>
          <w:szCs w:val="28"/>
          <w:rtl/>
        </w:rPr>
        <w:t>ويظُنَّ</w:t>
      </w:r>
      <w:r w:rsidRPr="00C942F5">
        <w:rPr>
          <w:rFonts w:cs="Arial"/>
          <w:sz w:val="28"/>
          <w:szCs w:val="28"/>
          <w:rtl/>
        </w:rPr>
        <w:t xml:space="preserve"> </w:t>
      </w:r>
      <w:r w:rsidRPr="00C942F5">
        <w:rPr>
          <w:rFonts w:cs="Arial" w:hint="cs"/>
          <w:sz w:val="28"/>
          <w:szCs w:val="28"/>
          <w:rtl/>
        </w:rPr>
        <w:t>الغنيُّ</w:t>
      </w:r>
      <w:r w:rsidRPr="00C942F5">
        <w:rPr>
          <w:rFonts w:cs="Arial"/>
          <w:sz w:val="28"/>
          <w:szCs w:val="28"/>
          <w:rtl/>
        </w:rPr>
        <w:t xml:space="preserve"> </w:t>
      </w:r>
      <w:r w:rsidRPr="00C942F5">
        <w:rPr>
          <w:rFonts w:cs="Arial" w:hint="cs"/>
          <w:sz w:val="28"/>
          <w:szCs w:val="28"/>
          <w:rtl/>
        </w:rPr>
        <w:t>أنَّ</w:t>
      </w:r>
      <w:r w:rsidRPr="00C942F5">
        <w:rPr>
          <w:rFonts w:cs="Arial"/>
          <w:sz w:val="28"/>
          <w:szCs w:val="28"/>
          <w:rtl/>
        </w:rPr>
        <w:t xml:space="preserve"> </w:t>
      </w:r>
      <w:r w:rsidRPr="00C942F5">
        <w:rPr>
          <w:rFonts w:cs="Arial" w:hint="cs"/>
          <w:sz w:val="28"/>
          <w:szCs w:val="28"/>
          <w:rtl/>
        </w:rPr>
        <w:t>له</w:t>
      </w:r>
      <w:r w:rsidRPr="00C942F5">
        <w:rPr>
          <w:rFonts w:cs="Arial"/>
          <w:sz w:val="28"/>
          <w:szCs w:val="28"/>
          <w:rtl/>
        </w:rPr>
        <w:t xml:space="preserve"> </w:t>
      </w:r>
      <w:r w:rsidRPr="00C942F5">
        <w:rPr>
          <w:rFonts w:cs="Arial" w:hint="cs"/>
          <w:sz w:val="28"/>
          <w:szCs w:val="28"/>
          <w:rtl/>
        </w:rPr>
        <w:t>الحقَّ</w:t>
      </w:r>
      <w:r w:rsidRPr="00C942F5">
        <w:rPr>
          <w:rFonts w:cs="Arial"/>
          <w:sz w:val="28"/>
          <w:szCs w:val="28"/>
          <w:rtl/>
        </w:rPr>
        <w:t xml:space="preserve"> </w:t>
      </w:r>
      <w:r w:rsidRPr="00C942F5">
        <w:rPr>
          <w:rFonts w:cs="Arial" w:hint="cs"/>
          <w:sz w:val="28"/>
          <w:szCs w:val="28"/>
          <w:rtl/>
        </w:rPr>
        <w:t>بالسلامِ</w:t>
      </w:r>
      <w:r w:rsidRPr="00C942F5">
        <w:rPr>
          <w:rFonts w:cs="Arial"/>
          <w:sz w:val="28"/>
          <w:szCs w:val="28"/>
          <w:rtl/>
        </w:rPr>
        <w:t xml:space="preserve"> </w:t>
      </w:r>
      <w:r w:rsidRPr="00C942F5">
        <w:rPr>
          <w:rFonts w:cs="Arial" w:hint="cs"/>
          <w:sz w:val="28"/>
          <w:szCs w:val="28"/>
          <w:rtl/>
        </w:rPr>
        <w:t>عليه</w:t>
      </w:r>
      <w:r w:rsidRPr="00C942F5">
        <w:rPr>
          <w:rFonts w:cs="Arial"/>
          <w:sz w:val="28"/>
          <w:szCs w:val="28"/>
          <w:rtl/>
        </w:rPr>
        <w:t xml:space="preserve"> </w:t>
      </w:r>
      <w:r w:rsidRPr="00C942F5">
        <w:rPr>
          <w:rFonts w:cs="Arial" w:hint="cs"/>
          <w:sz w:val="28"/>
          <w:szCs w:val="28"/>
          <w:rtl/>
        </w:rPr>
        <w:t>على</w:t>
      </w:r>
      <w:r w:rsidRPr="00C942F5">
        <w:rPr>
          <w:rFonts w:cs="Arial"/>
          <w:sz w:val="28"/>
          <w:szCs w:val="28"/>
          <w:rtl/>
        </w:rPr>
        <w:t xml:space="preserve"> </w:t>
      </w:r>
      <w:r w:rsidRPr="00C942F5">
        <w:rPr>
          <w:rFonts w:cs="Arial" w:hint="cs"/>
          <w:sz w:val="28"/>
          <w:szCs w:val="28"/>
          <w:rtl/>
        </w:rPr>
        <w:t>الفقيرِ</w:t>
      </w:r>
      <w:r w:rsidRPr="00C942F5">
        <w:rPr>
          <w:rFonts w:cs="Arial"/>
          <w:sz w:val="28"/>
          <w:szCs w:val="28"/>
          <w:rtl/>
        </w:rPr>
        <w:t xml:space="preserve"> </w:t>
      </w:r>
      <w:r w:rsidRPr="00C942F5">
        <w:rPr>
          <w:rFonts w:cs="Arial" w:hint="cs"/>
          <w:sz w:val="28"/>
          <w:szCs w:val="28"/>
          <w:rtl/>
        </w:rPr>
        <w:t>بكلِّ</w:t>
      </w:r>
      <w:r w:rsidRPr="00C942F5">
        <w:rPr>
          <w:rFonts w:cs="Arial"/>
          <w:sz w:val="28"/>
          <w:szCs w:val="28"/>
          <w:rtl/>
        </w:rPr>
        <w:t xml:space="preserve"> </w:t>
      </w:r>
      <w:r w:rsidRPr="00C942F5">
        <w:rPr>
          <w:rFonts w:cs="Arial" w:hint="cs"/>
          <w:sz w:val="28"/>
          <w:szCs w:val="28"/>
          <w:rtl/>
        </w:rPr>
        <w:t>حالٍ،</w:t>
      </w:r>
      <w:r w:rsidRPr="00C942F5">
        <w:rPr>
          <w:rFonts w:cs="Arial"/>
          <w:sz w:val="28"/>
          <w:szCs w:val="28"/>
          <w:rtl/>
        </w:rPr>
        <w:t xml:space="preserve"> </w:t>
      </w:r>
      <w:r w:rsidRPr="00C942F5">
        <w:rPr>
          <w:rFonts w:cs="Arial" w:hint="cs"/>
          <w:sz w:val="28"/>
          <w:szCs w:val="28"/>
          <w:rtl/>
        </w:rPr>
        <w:t>وقد</w:t>
      </w:r>
      <w:r w:rsidRPr="00C942F5">
        <w:rPr>
          <w:rFonts w:cs="Arial"/>
          <w:sz w:val="28"/>
          <w:szCs w:val="28"/>
          <w:rtl/>
        </w:rPr>
        <w:t xml:space="preserve"> </w:t>
      </w:r>
      <w:r w:rsidRPr="00C942F5">
        <w:rPr>
          <w:rFonts w:cs="Arial" w:hint="cs"/>
          <w:sz w:val="28"/>
          <w:szCs w:val="28"/>
          <w:rtl/>
        </w:rPr>
        <w:t>جاء</w:t>
      </w:r>
      <w:r w:rsidRPr="00C942F5">
        <w:rPr>
          <w:rFonts w:cs="Arial"/>
          <w:sz w:val="28"/>
          <w:szCs w:val="28"/>
          <w:rtl/>
        </w:rPr>
        <w:t xml:space="preserve"> </w:t>
      </w:r>
      <w:r w:rsidRPr="00C942F5">
        <w:rPr>
          <w:rFonts w:cs="Arial" w:hint="cs"/>
          <w:sz w:val="28"/>
          <w:szCs w:val="28"/>
          <w:rtl/>
        </w:rPr>
        <w:t>الإسلامُ</w:t>
      </w:r>
      <w:r w:rsidRPr="00C942F5">
        <w:rPr>
          <w:rFonts w:cs="Arial"/>
          <w:sz w:val="28"/>
          <w:szCs w:val="28"/>
          <w:rtl/>
        </w:rPr>
        <w:t xml:space="preserve"> </w:t>
      </w:r>
      <w:r w:rsidRPr="00C942F5">
        <w:rPr>
          <w:rFonts w:cs="Arial" w:hint="cs"/>
          <w:sz w:val="28"/>
          <w:szCs w:val="28"/>
          <w:rtl/>
        </w:rPr>
        <w:t>بالتفريقِ</w:t>
      </w:r>
      <w:r w:rsidRPr="00C942F5">
        <w:rPr>
          <w:rFonts w:cs="Arial"/>
          <w:sz w:val="28"/>
          <w:szCs w:val="28"/>
          <w:rtl/>
        </w:rPr>
        <w:t xml:space="preserve"> </w:t>
      </w:r>
      <w:r w:rsidRPr="00C942F5">
        <w:rPr>
          <w:rFonts w:cs="Arial" w:hint="cs"/>
          <w:sz w:val="28"/>
          <w:szCs w:val="28"/>
          <w:rtl/>
        </w:rPr>
        <w:t>بينَ</w:t>
      </w:r>
      <w:r w:rsidRPr="00C942F5">
        <w:rPr>
          <w:rFonts w:cs="Arial"/>
          <w:sz w:val="28"/>
          <w:szCs w:val="28"/>
          <w:rtl/>
        </w:rPr>
        <w:t xml:space="preserve"> </w:t>
      </w:r>
      <w:r w:rsidRPr="00C942F5">
        <w:rPr>
          <w:rFonts w:cs="Arial" w:hint="cs"/>
          <w:sz w:val="28"/>
          <w:szCs w:val="28"/>
          <w:rtl/>
        </w:rPr>
        <w:t>الأحوالِ</w:t>
      </w:r>
      <w:r w:rsidRPr="00C942F5">
        <w:rPr>
          <w:rFonts w:cs="Arial"/>
          <w:sz w:val="28"/>
          <w:szCs w:val="28"/>
          <w:rtl/>
        </w:rPr>
        <w:t xml:space="preserve"> </w:t>
      </w:r>
      <w:r w:rsidRPr="00C942F5">
        <w:rPr>
          <w:rFonts w:cs="Arial" w:hint="cs"/>
          <w:sz w:val="28"/>
          <w:szCs w:val="28"/>
          <w:rtl/>
        </w:rPr>
        <w:t>بالسلامِ؛</w:t>
      </w:r>
      <w:r w:rsidRPr="00C942F5">
        <w:rPr>
          <w:rFonts w:cs="Arial"/>
          <w:sz w:val="28"/>
          <w:szCs w:val="28"/>
          <w:rtl/>
        </w:rPr>
        <w:t xml:space="preserve"> </w:t>
      </w:r>
      <w:r w:rsidRPr="00C942F5">
        <w:rPr>
          <w:rFonts w:cs="Arial" w:hint="cs"/>
          <w:sz w:val="28"/>
          <w:szCs w:val="28"/>
          <w:rtl/>
        </w:rPr>
        <w:t>ففي</w:t>
      </w:r>
      <w:r w:rsidRPr="00C942F5">
        <w:rPr>
          <w:rFonts w:cs="Arial"/>
          <w:sz w:val="28"/>
          <w:szCs w:val="28"/>
          <w:rtl/>
        </w:rPr>
        <w:t xml:space="preserve"> «</w:t>
      </w:r>
      <w:r w:rsidRPr="00C942F5">
        <w:rPr>
          <w:rFonts w:cs="Arial" w:hint="cs"/>
          <w:sz w:val="28"/>
          <w:szCs w:val="28"/>
          <w:rtl/>
        </w:rPr>
        <w:t>الصحيحَيْنِ</w:t>
      </w:r>
      <w:r w:rsidRPr="00C942F5">
        <w:rPr>
          <w:rFonts w:cs="Arial" w:hint="eastAsia"/>
          <w:sz w:val="28"/>
          <w:szCs w:val="28"/>
          <w:rtl/>
        </w:rPr>
        <w:t>»</w:t>
      </w:r>
      <w:r w:rsidRPr="00C942F5">
        <w:rPr>
          <w:rFonts w:cs="Arial" w:hint="cs"/>
          <w:sz w:val="28"/>
          <w:szCs w:val="28"/>
          <w:rtl/>
        </w:rPr>
        <w:t>؛</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حديثِ</w:t>
      </w:r>
      <w:r w:rsidRPr="00C942F5">
        <w:rPr>
          <w:rFonts w:cs="Arial"/>
          <w:sz w:val="28"/>
          <w:szCs w:val="28"/>
          <w:rtl/>
        </w:rPr>
        <w:t xml:space="preserve"> </w:t>
      </w:r>
      <w:r w:rsidRPr="00C942F5">
        <w:rPr>
          <w:rFonts w:cs="Arial" w:hint="cs"/>
          <w:sz w:val="28"/>
          <w:szCs w:val="28"/>
          <w:rtl/>
        </w:rPr>
        <w:t>أبي</w:t>
      </w:r>
      <w:r w:rsidRPr="00C942F5">
        <w:rPr>
          <w:rFonts w:cs="Arial"/>
          <w:sz w:val="28"/>
          <w:szCs w:val="28"/>
          <w:rtl/>
        </w:rPr>
        <w:t xml:space="preserve"> </w:t>
      </w:r>
      <w:r w:rsidRPr="00C942F5">
        <w:rPr>
          <w:rFonts w:cs="Arial" w:hint="cs"/>
          <w:sz w:val="28"/>
          <w:szCs w:val="28"/>
          <w:rtl/>
        </w:rPr>
        <w:t>هريرةَ؛</w:t>
      </w:r>
      <w:r w:rsidRPr="00C942F5">
        <w:rPr>
          <w:rFonts w:cs="Arial"/>
          <w:sz w:val="28"/>
          <w:szCs w:val="28"/>
          <w:rtl/>
        </w:rPr>
        <w:t xml:space="preserve"> </w:t>
      </w:r>
      <w:r w:rsidRPr="00C942F5">
        <w:rPr>
          <w:rFonts w:cs="Arial" w:hint="cs"/>
          <w:sz w:val="28"/>
          <w:szCs w:val="28"/>
          <w:rtl/>
        </w:rPr>
        <w:t>قال</w:t>
      </w:r>
      <w:r w:rsidRPr="00C942F5">
        <w:rPr>
          <w:rFonts w:cs="Arial"/>
          <w:sz w:val="28"/>
          <w:szCs w:val="28"/>
          <w:rtl/>
        </w:rPr>
        <w:t xml:space="preserve"> </w:t>
      </w:r>
      <w:r w:rsidRPr="00C942F5">
        <w:rPr>
          <w:rFonts w:cs="Arial" w:hint="cs"/>
          <w:sz w:val="28"/>
          <w:szCs w:val="28"/>
          <w:rtl/>
        </w:rPr>
        <w:t>صلّى</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عليه</w:t>
      </w:r>
      <w:r w:rsidRPr="00C942F5">
        <w:rPr>
          <w:rFonts w:cs="Arial"/>
          <w:sz w:val="28"/>
          <w:szCs w:val="28"/>
          <w:rtl/>
        </w:rPr>
        <w:t xml:space="preserve"> </w:t>
      </w:r>
      <w:r w:rsidRPr="00C942F5">
        <w:rPr>
          <w:rFonts w:cs="Arial" w:hint="cs"/>
          <w:sz w:val="28"/>
          <w:szCs w:val="28"/>
          <w:rtl/>
        </w:rPr>
        <w:t>وسلّم</w:t>
      </w:r>
      <w:r w:rsidRPr="00C942F5">
        <w:rPr>
          <w:rFonts w:cs="Arial"/>
          <w:sz w:val="28"/>
          <w:szCs w:val="28"/>
          <w:rtl/>
        </w:rPr>
        <w:t>: (</w:t>
      </w:r>
      <w:r w:rsidRPr="00C942F5">
        <w:rPr>
          <w:rFonts w:cs="Arial" w:hint="cs"/>
          <w:sz w:val="28"/>
          <w:szCs w:val="28"/>
          <w:rtl/>
        </w:rPr>
        <w:t>يُسَلِّمُ</w:t>
      </w:r>
      <w:r w:rsidRPr="00C942F5">
        <w:rPr>
          <w:rFonts w:cs="Arial"/>
          <w:sz w:val="28"/>
          <w:szCs w:val="28"/>
          <w:rtl/>
        </w:rPr>
        <w:t xml:space="preserve"> </w:t>
      </w:r>
      <w:r w:rsidRPr="00C942F5">
        <w:rPr>
          <w:rFonts w:cs="Arial" w:hint="cs"/>
          <w:sz w:val="28"/>
          <w:szCs w:val="28"/>
          <w:rtl/>
        </w:rPr>
        <w:t>الصَّغِيرُ</w:t>
      </w:r>
      <w:r w:rsidRPr="00C942F5">
        <w:rPr>
          <w:rFonts w:cs="Arial"/>
          <w:sz w:val="28"/>
          <w:szCs w:val="28"/>
          <w:rtl/>
        </w:rPr>
        <w:t xml:space="preserve"> </w:t>
      </w:r>
      <w:r w:rsidRPr="00C942F5">
        <w:rPr>
          <w:rFonts w:cs="Arial" w:hint="cs"/>
          <w:sz w:val="28"/>
          <w:szCs w:val="28"/>
          <w:rtl/>
        </w:rPr>
        <w:t>عَلَى</w:t>
      </w:r>
      <w:r w:rsidRPr="00C942F5">
        <w:rPr>
          <w:rFonts w:cs="Arial"/>
          <w:sz w:val="28"/>
          <w:szCs w:val="28"/>
          <w:rtl/>
        </w:rPr>
        <w:t xml:space="preserve"> </w:t>
      </w:r>
      <w:r w:rsidRPr="00C942F5">
        <w:rPr>
          <w:rFonts w:cs="Arial" w:hint="cs"/>
          <w:sz w:val="28"/>
          <w:szCs w:val="28"/>
          <w:rtl/>
        </w:rPr>
        <w:t>الكَبِيرِ،</w:t>
      </w:r>
      <w:r w:rsidRPr="00C942F5">
        <w:rPr>
          <w:rFonts w:cs="Arial"/>
          <w:sz w:val="28"/>
          <w:szCs w:val="28"/>
          <w:rtl/>
        </w:rPr>
        <w:t xml:space="preserve"> </w:t>
      </w:r>
      <w:r w:rsidRPr="00C942F5">
        <w:rPr>
          <w:rFonts w:cs="Arial" w:hint="cs"/>
          <w:sz w:val="28"/>
          <w:szCs w:val="28"/>
          <w:rtl/>
        </w:rPr>
        <w:t>وَالمَارُّ</w:t>
      </w:r>
      <w:r w:rsidRPr="00C942F5">
        <w:rPr>
          <w:rFonts w:cs="Arial"/>
          <w:sz w:val="28"/>
          <w:szCs w:val="28"/>
          <w:rtl/>
        </w:rPr>
        <w:t xml:space="preserve"> </w:t>
      </w:r>
      <w:r w:rsidRPr="00C942F5">
        <w:rPr>
          <w:rFonts w:cs="Arial" w:hint="cs"/>
          <w:sz w:val="28"/>
          <w:szCs w:val="28"/>
          <w:rtl/>
        </w:rPr>
        <w:t>عَلَى</w:t>
      </w:r>
      <w:r w:rsidRPr="00C942F5">
        <w:rPr>
          <w:rFonts w:cs="Arial"/>
          <w:sz w:val="28"/>
          <w:szCs w:val="28"/>
          <w:rtl/>
        </w:rPr>
        <w:t xml:space="preserve"> </w:t>
      </w:r>
      <w:r w:rsidRPr="00C942F5">
        <w:rPr>
          <w:rFonts w:cs="Arial" w:hint="cs"/>
          <w:sz w:val="28"/>
          <w:szCs w:val="28"/>
          <w:rtl/>
        </w:rPr>
        <w:t>القَاعِدِ،</w:t>
      </w:r>
      <w:r w:rsidRPr="00C942F5">
        <w:rPr>
          <w:rFonts w:cs="Arial"/>
          <w:sz w:val="28"/>
          <w:szCs w:val="28"/>
          <w:rtl/>
        </w:rPr>
        <w:t xml:space="preserve"> </w:t>
      </w:r>
      <w:r w:rsidRPr="00C942F5">
        <w:rPr>
          <w:rFonts w:cs="Arial" w:hint="cs"/>
          <w:sz w:val="28"/>
          <w:szCs w:val="28"/>
          <w:rtl/>
        </w:rPr>
        <w:t>وَالقَلِيلُ</w:t>
      </w:r>
      <w:r w:rsidRPr="00C942F5">
        <w:rPr>
          <w:rFonts w:cs="Arial"/>
          <w:sz w:val="28"/>
          <w:szCs w:val="28"/>
          <w:rtl/>
        </w:rPr>
        <w:t xml:space="preserve"> </w:t>
      </w:r>
      <w:r w:rsidRPr="00C942F5">
        <w:rPr>
          <w:rFonts w:cs="Arial" w:hint="cs"/>
          <w:sz w:val="28"/>
          <w:szCs w:val="28"/>
          <w:rtl/>
        </w:rPr>
        <w:t>عَلَى</w:t>
      </w:r>
      <w:r w:rsidRPr="00C942F5">
        <w:rPr>
          <w:rFonts w:cs="Arial"/>
          <w:sz w:val="28"/>
          <w:szCs w:val="28"/>
          <w:rtl/>
        </w:rPr>
        <w:t xml:space="preserve"> </w:t>
      </w:r>
      <w:r w:rsidRPr="00C942F5">
        <w:rPr>
          <w:rFonts w:cs="Arial" w:hint="cs"/>
          <w:sz w:val="28"/>
          <w:szCs w:val="28"/>
          <w:rtl/>
        </w:rPr>
        <w:t>الكَثِيرِ</w:t>
      </w:r>
      <w:r w:rsidRPr="00C942F5">
        <w:rPr>
          <w:rFonts w:cs="Arial"/>
          <w:sz w:val="28"/>
          <w:szCs w:val="28"/>
          <w:rtl/>
        </w:rPr>
        <w:t>)</w:t>
      </w:r>
      <w:r>
        <w:rPr>
          <w:rFonts w:cs="Arial" w:hint="cs"/>
          <w:sz w:val="28"/>
          <w:szCs w:val="28"/>
          <w:rtl/>
        </w:rPr>
        <w:t>(1).</w:t>
      </w:r>
    </w:p>
    <w:p w:rsidR="00605401" w:rsidRPr="00C942F5" w:rsidRDefault="00605401" w:rsidP="00605401">
      <w:pPr>
        <w:bidi/>
        <w:jc w:val="both"/>
        <w:rPr>
          <w:sz w:val="28"/>
          <w:szCs w:val="28"/>
        </w:rPr>
      </w:pPr>
      <w:r w:rsidRPr="00C942F5">
        <w:rPr>
          <w:rFonts w:cs="Arial" w:hint="cs"/>
          <w:sz w:val="28"/>
          <w:szCs w:val="28"/>
          <w:rtl/>
        </w:rPr>
        <w:t>والتحيَّةُ</w:t>
      </w:r>
      <w:r w:rsidRPr="00C942F5">
        <w:rPr>
          <w:rFonts w:cs="Arial"/>
          <w:sz w:val="28"/>
          <w:szCs w:val="28"/>
          <w:rtl/>
        </w:rPr>
        <w:t xml:space="preserve"> </w:t>
      </w:r>
      <w:r w:rsidRPr="00C942F5">
        <w:rPr>
          <w:rFonts w:cs="Arial" w:hint="cs"/>
          <w:sz w:val="28"/>
          <w:szCs w:val="28"/>
          <w:rtl/>
        </w:rPr>
        <w:t>لا</w:t>
      </w:r>
      <w:r w:rsidRPr="00C942F5">
        <w:rPr>
          <w:rFonts w:cs="Arial"/>
          <w:sz w:val="28"/>
          <w:szCs w:val="28"/>
          <w:rtl/>
        </w:rPr>
        <w:t xml:space="preserve"> </w:t>
      </w:r>
      <w:r w:rsidRPr="00C942F5">
        <w:rPr>
          <w:rFonts w:cs="Arial" w:hint="cs"/>
          <w:sz w:val="28"/>
          <w:szCs w:val="28"/>
          <w:rtl/>
        </w:rPr>
        <w:t>تسقُطُ</w:t>
      </w:r>
      <w:r w:rsidRPr="00C942F5">
        <w:rPr>
          <w:rFonts w:cs="Arial"/>
          <w:sz w:val="28"/>
          <w:szCs w:val="28"/>
          <w:rtl/>
        </w:rPr>
        <w:t xml:space="preserve"> </w:t>
      </w:r>
      <w:r w:rsidRPr="00C942F5">
        <w:rPr>
          <w:rFonts w:cs="Arial" w:hint="cs"/>
          <w:sz w:val="28"/>
          <w:szCs w:val="28"/>
          <w:rtl/>
        </w:rPr>
        <w:t>بتعطيلِ</w:t>
      </w:r>
      <w:r w:rsidRPr="00C942F5">
        <w:rPr>
          <w:rFonts w:cs="Arial"/>
          <w:sz w:val="28"/>
          <w:szCs w:val="28"/>
          <w:rtl/>
        </w:rPr>
        <w:t xml:space="preserve"> </w:t>
      </w:r>
      <w:r w:rsidRPr="00C942F5">
        <w:rPr>
          <w:rFonts w:cs="Arial" w:hint="cs"/>
          <w:sz w:val="28"/>
          <w:szCs w:val="28"/>
          <w:rtl/>
        </w:rPr>
        <w:t>الأَوْلى</w:t>
      </w:r>
      <w:r w:rsidRPr="00C942F5">
        <w:rPr>
          <w:rFonts w:cs="Arial"/>
          <w:sz w:val="28"/>
          <w:szCs w:val="28"/>
          <w:rtl/>
        </w:rPr>
        <w:t xml:space="preserve"> </w:t>
      </w:r>
      <w:r w:rsidRPr="00C942F5">
        <w:rPr>
          <w:rFonts w:cs="Arial" w:hint="cs"/>
          <w:sz w:val="28"/>
          <w:szCs w:val="28"/>
          <w:rtl/>
        </w:rPr>
        <w:t>ببَذْلِها؛</w:t>
      </w:r>
      <w:r w:rsidRPr="00C942F5">
        <w:rPr>
          <w:rFonts w:cs="Arial"/>
          <w:sz w:val="28"/>
          <w:szCs w:val="28"/>
          <w:rtl/>
        </w:rPr>
        <w:t xml:space="preserve"> </w:t>
      </w:r>
      <w:r w:rsidRPr="00C942F5">
        <w:rPr>
          <w:rFonts w:cs="Arial" w:hint="cs"/>
          <w:sz w:val="28"/>
          <w:szCs w:val="28"/>
          <w:rtl/>
        </w:rPr>
        <w:t>فإنَّ</w:t>
      </w:r>
      <w:r w:rsidRPr="00C942F5">
        <w:rPr>
          <w:rFonts w:cs="Arial"/>
          <w:sz w:val="28"/>
          <w:szCs w:val="28"/>
          <w:rtl/>
        </w:rPr>
        <w:t xml:space="preserve"> </w:t>
      </w:r>
      <w:r w:rsidRPr="00C942F5">
        <w:rPr>
          <w:rFonts w:cs="Arial" w:hint="cs"/>
          <w:sz w:val="28"/>
          <w:szCs w:val="28"/>
          <w:rtl/>
        </w:rPr>
        <w:t>المُبادِرَ</w:t>
      </w:r>
      <w:r w:rsidRPr="00C942F5">
        <w:rPr>
          <w:rFonts w:cs="Arial"/>
          <w:sz w:val="28"/>
          <w:szCs w:val="28"/>
          <w:rtl/>
        </w:rPr>
        <w:t xml:space="preserve"> </w:t>
      </w:r>
      <w:r w:rsidRPr="00C942F5">
        <w:rPr>
          <w:rFonts w:cs="Arial" w:hint="cs"/>
          <w:sz w:val="28"/>
          <w:szCs w:val="28"/>
          <w:rtl/>
        </w:rPr>
        <w:t>بالسلامِ</w:t>
      </w:r>
      <w:r w:rsidRPr="00C942F5">
        <w:rPr>
          <w:rFonts w:cs="Arial"/>
          <w:sz w:val="28"/>
          <w:szCs w:val="28"/>
          <w:rtl/>
        </w:rPr>
        <w:t xml:space="preserve"> </w:t>
      </w:r>
      <w:r w:rsidRPr="00C942F5">
        <w:rPr>
          <w:rFonts w:cs="Arial" w:hint="cs"/>
          <w:sz w:val="28"/>
          <w:szCs w:val="28"/>
          <w:rtl/>
        </w:rPr>
        <w:t>أفضَلُ</w:t>
      </w:r>
      <w:r w:rsidRPr="00C942F5">
        <w:rPr>
          <w:rFonts w:cs="Arial"/>
          <w:sz w:val="28"/>
          <w:szCs w:val="28"/>
          <w:rtl/>
        </w:rPr>
        <w:t xml:space="preserve"> </w:t>
      </w:r>
      <w:r w:rsidRPr="00C942F5">
        <w:rPr>
          <w:rFonts w:cs="Arial" w:hint="cs"/>
          <w:sz w:val="28"/>
          <w:szCs w:val="28"/>
          <w:rtl/>
        </w:rPr>
        <w:t>بكلِّ</w:t>
      </w:r>
      <w:r w:rsidRPr="00C942F5">
        <w:rPr>
          <w:rFonts w:cs="Arial"/>
          <w:sz w:val="28"/>
          <w:szCs w:val="28"/>
          <w:rtl/>
        </w:rPr>
        <w:t xml:space="preserve"> </w:t>
      </w:r>
      <w:r w:rsidRPr="00C942F5">
        <w:rPr>
          <w:rFonts w:cs="Arial" w:hint="cs"/>
          <w:sz w:val="28"/>
          <w:szCs w:val="28"/>
          <w:rtl/>
        </w:rPr>
        <w:t>حالٍ،</w:t>
      </w:r>
      <w:r w:rsidRPr="00C942F5">
        <w:rPr>
          <w:rFonts w:cs="Arial"/>
          <w:sz w:val="28"/>
          <w:szCs w:val="28"/>
          <w:rtl/>
        </w:rPr>
        <w:t xml:space="preserve"> </w:t>
      </w:r>
      <w:r w:rsidRPr="00C942F5">
        <w:rPr>
          <w:rFonts w:cs="Arial" w:hint="cs"/>
          <w:sz w:val="28"/>
          <w:szCs w:val="28"/>
          <w:rtl/>
        </w:rPr>
        <w:t>وإنَّما</w:t>
      </w:r>
      <w:r w:rsidRPr="00C942F5">
        <w:rPr>
          <w:rFonts w:cs="Arial"/>
          <w:sz w:val="28"/>
          <w:szCs w:val="28"/>
          <w:rtl/>
        </w:rPr>
        <w:t xml:space="preserve"> </w:t>
      </w:r>
      <w:r w:rsidRPr="00C942F5">
        <w:rPr>
          <w:rFonts w:cs="Arial" w:hint="cs"/>
          <w:sz w:val="28"/>
          <w:szCs w:val="28"/>
          <w:rtl/>
        </w:rPr>
        <w:t>جاء</w:t>
      </w:r>
      <w:r w:rsidRPr="00C942F5">
        <w:rPr>
          <w:rFonts w:cs="Arial"/>
          <w:sz w:val="28"/>
          <w:szCs w:val="28"/>
          <w:rtl/>
        </w:rPr>
        <w:t xml:space="preserve"> </w:t>
      </w:r>
      <w:r w:rsidRPr="00C942F5">
        <w:rPr>
          <w:rFonts w:cs="Arial" w:hint="cs"/>
          <w:sz w:val="28"/>
          <w:szCs w:val="28"/>
          <w:rtl/>
        </w:rPr>
        <w:t>بيانُ</w:t>
      </w:r>
      <w:r w:rsidRPr="00C942F5">
        <w:rPr>
          <w:rFonts w:cs="Arial"/>
          <w:sz w:val="28"/>
          <w:szCs w:val="28"/>
          <w:rtl/>
        </w:rPr>
        <w:t xml:space="preserve"> </w:t>
      </w:r>
      <w:r w:rsidRPr="00C942F5">
        <w:rPr>
          <w:rFonts w:cs="Arial" w:hint="cs"/>
          <w:sz w:val="28"/>
          <w:szCs w:val="28"/>
          <w:rtl/>
        </w:rPr>
        <w:t>الأحقِّ</w:t>
      </w:r>
      <w:r w:rsidRPr="00C942F5">
        <w:rPr>
          <w:rFonts w:cs="Arial"/>
          <w:sz w:val="28"/>
          <w:szCs w:val="28"/>
          <w:rtl/>
        </w:rPr>
        <w:t xml:space="preserve"> </w:t>
      </w:r>
      <w:r w:rsidRPr="00C942F5">
        <w:rPr>
          <w:rFonts w:cs="Arial" w:hint="cs"/>
          <w:sz w:val="28"/>
          <w:szCs w:val="28"/>
          <w:rtl/>
        </w:rPr>
        <w:t>بها؛</w:t>
      </w:r>
      <w:r w:rsidRPr="00C942F5">
        <w:rPr>
          <w:rFonts w:cs="Arial"/>
          <w:sz w:val="28"/>
          <w:szCs w:val="28"/>
          <w:rtl/>
        </w:rPr>
        <w:t xml:space="preserve"> </w:t>
      </w:r>
      <w:r w:rsidRPr="00C942F5">
        <w:rPr>
          <w:rFonts w:cs="Arial" w:hint="cs"/>
          <w:sz w:val="28"/>
          <w:szCs w:val="28"/>
          <w:rtl/>
        </w:rPr>
        <w:t>حتى</w:t>
      </w:r>
      <w:r w:rsidRPr="00C942F5">
        <w:rPr>
          <w:rFonts w:cs="Arial"/>
          <w:sz w:val="28"/>
          <w:szCs w:val="28"/>
          <w:rtl/>
        </w:rPr>
        <w:t xml:space="preserve"> </w:t>
      </w:r>
      <w:r w:rsidRPr="00C942F5">
        <w:rPr>
          <w:rFonts w:cs="Arial" w:hint="cs"/>
          <w:sz w:val="28"/>
          <w:szCs w:val="28"/>
          <w:rtl/>
        </w:rPr>
        <w:t>لا</w:t>
      </w:r>
      <w:r w:rsidRPr="00C942F5">
        <w:rPr>
          <w:rFonts w:cs="Arial"/>
          <w:sz w:val="28"/>
          <w:szCs w:val="28"/>
          <w:rtl/>
        </w:rPr>
        <w:t xml:space="preserve"> </w:t>
      </w:r>
      <w:r w:rsidRPr="00C942F5">
        <w:rPr>
          <w:rFonts w:cs="Arial" w:hint="cs"/>
          <w:sz w:val="28"/>
          <w:szCs w:val="28"/>
          <w:rtl/>
        </w:rPr>
        <w:t>يَضَعَ</w:t>
      </w:r>
      <w:r w:rsidRPr="00C942F5">
        <w:rPr>
          <w:rFonts w:cs="Arial"/>
          <w:sz w:val="28"/>
          <w:szCs w:val="28"/>
          <w:rtl/>
        </w:rPr>
        <w:t xml:space="preserve"> </w:t>
      </w:r>
      <w:r w:rsidRPr="00C942F5">
        <w:rPr>
          <w:rFonts w:cs="Arial" w:hint="cs"/>
          <w:sz w:val="28"/>
          <w:szCs w:val="28"/>
          <w:rtl/>
        </w:rPr>
        <w:t>الناسُ</w:t>
      </w:r>
      <w:r w:rsidRPr="00C942F5">
        <w:rPr>
          <w:rFonts w:cs="Arial"/>
          <w:sz w:val="28"/>
          <w:szCs w:val="28"/>
          <w:rtl/>
        </w:rPr>
        <w:t xml:space="preserve"> </w:t>
      </w:r>
      <w:r w:rsidRPr="00C942F5">
        <w:rPr>
          <w:rFonts w:cs="Arial" w:hint="cs"/>
          <w:sz w:val="28"/>
          <w:szCs w:val="28"/>
          <w:rtl/>
        </w:rPr>
        <w:t>الاستحقاقَ</w:t>
      </w:r>
      <w:r w:rsidRPr="00C942F5">
        <w:rPr>
          <w:rFonts w:cs="Arial"/>
          <w:sz w:val="28"/>
          <w:szCs w:val="28"/>
          <w:rtl/>
        </w:rPr>
        <w:t xml:space="preserve"> </w:t>
      </w:r>
      <w:r w:rsidRPr="00C942F5">
        <w:rPr>
          <w:rFonts w:cs="Arial" w:hint="cs"/>
          <w:sz w:val="28"/>
          <w:szCs w:val="28"/>
          <w:rtl/>
        </w:rPr>
        <w:t>بها</w:t>
      </w:r>
      <w:r w:rsidRPr="00C942F5">
        <w:rPr>
          <w:rFonts w:cs="Arial"/>
          <w:sz w:val="28"/>
          <w:szCs w:val="28"/>
          <w:rtl/>
        </w:rPr>
        <w:t xml:space="preserve"> </w:t>
      </w:r>
      <w:r w:rsidRPr="00C942F5">
        <w:rPr>
          <w:rFonts w:cs="Arial" w:hint="cs"/>
          <w:sz w:val="28"/>
          <w:szCs w:val="28"/>
          <w:rtl/>
        </w:rPr>
        <w:t>على</w:t>
      </w:r>
      <w:r w:rsidRPr="00C942F5">
        <w:rPr>
          <w:rFonts w:cs="Arial"/>
          <w:sz w:val="28"/>
          <w:szCs w:val="28"/>
          <w:rtl/>
        </w:rPr>
        <w:t xml:space="preserve"> </w:t>
      </w:r>
      <w:r w:rsidRPr="00C942F5">
        <w:rPr>
          <w:rFonts w:cs="Arial" w:hint="cs"/>
          <w:sz w:val="28"/>
          <w:szCs w:val="28"/>
          <w:rtl/>
        </w:rPr>
        <w:t>ما</w:t>
      </w:r>
      <w:r w:rsidRPr="00C942F5">
        <w:rPr>
          <w:rFonts w:cs="Arial"/>
          <w:sz w:val="28"/>
          <w:szCs w:val="28"/>
          <w:rtl/>
        </w:rPr>
        <w:t xml:space="preserve"> </w:t>
      </w:r>
      <w:r w:rsidRPr="00C942F5">
        <w:rPr>
          <w:rFonts w:cs="Arial" w:hint="cs"/>
          <w:sz w:val="28"/>
          <w:szCs w:val="28"/>
          <w:rtl/>
        </w:rPr>
        <w:t>يَهْوَوْنَ،</w:t>
      </w:r>
      <w:r w:rsidRPr="00C942F5">
        <w:rPr>
          <w:rFonts w:cs="Arial"/>
          <w:sz w:val="28"/>
          <w:szCs w:val="28"/>
          <w:rtl/>
        </w:rPr>
        <w:t xml:space="preserve"> </w:t>
      </w:r>
      <w:r w:rsidRPr="00C942F5">
        <w:rPr>
          <w:rFonts w:cs="Arial" w:hint="cs"/>
          <w:sz w:val="28"/>
          <w:szCs w:val="28"/>
          <w:rtl/>
        </w:rPr>
        <w:t>فيَجعلُوها</w:t>
      </w:r>
      <w:r w:rsidRPr="00C942F5">
        <w:rPr>
          <w:rFonts w:cs="Arial"/>
          <w:sz w:val="28"/>
          <w:szCs w:val="28"/>
          <w:rtl/>
        </w:rPr>
        <w:t xml:space="preserve"> </w:t>
      </w:r>
      <w:r w:rsidRPr="00C942F5">
        <w:rPr>
          <w:rFonts w:cs="Arial" w:hint="cs"/>
          <w:sz w:val="28"/>
          <w:szCs w:val="28"/>
          <w:rtl/>
        </w:rPr>
        <w:t>على</w:t>
      </w:r>
      <w:r w:rsidRPr="00C942F5">
        <w:rPr>
          <w:rFonts w:cs="Arial"/>
          <w:sz w:val="28"/>
          <w:szCs w:val="28"/>
          <w:rtl/>
        </w:rPr>
        <w:t xml:space="preserve"> </w:t>
      </w:r>
      <w:r w:rsidRPr="00C942F5">
        <w:rPr>
          <w:rFonts w:cs="Arial" w:hint="cs"/>
          <w:sz w:val="28"/>
          <w:szCs w:val="28"/>
          <w:rtl/>
        </w:rPr>
        <w:t>الدُّنيا</w:t>
      </w:r>
      <w:r w:rsidRPr="00C942F5">
        <w:rPr>
          <w:rFonts w:cs="Arial"/>
          <w:sz w:val="28"/>
          <w:szCs w:val="28"/>
          <w:rtl/>
        </w:rPr>
        <w:t xml:space="preserve"> </w:t>
      </w:r>
      <w:r w:rsidRPr="00C942F5">
        <w:rPr>
          <w:rFonts w:cs="Arial" w:hint="cs"/>
          <w:sz w:val="28"/>
          <w:szCs w:val="28"/>
          <w:rtl/>
        </w:rPr>
        <w:t>باعتبارِ</w:t>
      </w:r>
      <w:r w:rsidRPr="00C942F5">
        <w:rPr>
          <w:rFonts w:cs="Arial"/>
          <w:sz w:val="28"/>
          <w:szCs w:val="28"/>
          <w:rtl/>
        </w:rPr>
        <w:t xml:space="preserve"> </w:t>
      </w:r>
      <w:r w:rsidRPr="00C942F5">
        <w:rPr>
          <w:rFonts w:cs="Arial" w:hint="cs"/>
          <w:sz w:val="28"/>
          <w:szCs w:val="28"/>
          <w:rtl/>
        </w:rPr>
        <w:t>الغِنَى</w:t>
      </w:r>
      <w:r w:rsidRPr="00C942F5">
        <w:rPr>
          <w:rFonts w:cs="Arial"/>
          <w:sz w:val="28"/>
          <w:szCs w:val="28"/>
          <w:rtl/>
        </w:rPr>
        <w:t xml:space="preserve"> </w:t>
      </w:r>
      <w:r w:rsidRPr="00C942F5">
        <w:rPr>
          <w:rFonts w:cs="Arial" w:hint="cs"/>
          <w:sz w:val="28"/>
          <w:szCs w:val="28"/>
          <w:rtl/>
        </w:rPr>
        <w:t>أو</w:t>
      </w:r>
      <w:r w:rsidRPr="00C942F5">
        <w:rPr>
          <w:rFonts w:cs="Arial"/>
          <w:sz w:val="28"/>
          <w:szCs w:val="28"/>
          <w:rtl/>
        </w:rPr>
        <w:t xml:space="preserve"> </w:t>
      </w:r>
      <w:r w:rsidRPr="00C942F5">
        <w:rPr>
          <w:rFonts w:cs="Arial" w:hint="cs"/>
          <w:sz w:val="28"/>
          <w:szCs w:val="28"/>
          <w:rtl/>
        </w:rPr>
        <w:t>الرياسةِ،</w:t>
      </w:r>
      <w:r w:rsidRPr="00C942F5">
        <w:rPr>
          <w:rFonts w:cs="Arial"/>
          <w:sz w:val="28"/>
          <w:szCs w:val="28"/>
          <w:rtl/>
        </w:rPr>
        <w:t xml:space="preserve"> </w:t>
      </w:r>
      <w:r w:rsidRPr="00C942F5">
        <w:rPr>
          <w:rFonts w:cs="Arial" w:hint="cs"/>
          <w:sz w:val="28"/>
          <w:szCs w:val="28"/>
          <w:rtl/>
        </w:rPr>
        <w:t>أو</w:t>
      </w:r>
      <w:r w:rsidRPr="00C942F5">
        <w:rPr>
          <w:rFonts w:cs="Arial"/>
          <w:sz w:val="28"/>
          <w:szCs w:val="28"/>
          <w:rtl/>
        </w:rPr>
        <w:t xml:space="preserve"> </w:t>
      </w:r>
      <w:r w:rsidRPr="00C942F5">
        <w:rPr>
          <w:rFonts w:cs="Arial" w:hint="cs"/>
          <w:sz w:val="28"/>
          <w:szCs w:val="28"/>
          <w:rtl/>
        </w:rPr>
        <w:t>الجَاهِ</w:t>
      </w:r>
      <w:r w:rsidRPr="00C942F5">
        <w:rPr>
          <w:rFonts w:cs="Arial"/>
          <w:sz w:val="28"/>
          <w:szCs w:val="28"/>
          <w:rtl/>
        </w:rPr>
        <w:t xml:space="preserve"> </w:t>
      </w:r>
      <w:r w:rsidRPr="00C942F5">
        <w:rPr>
          <w:rFonts w:cs="Arial" w:hint="cs"/>
          <w:sz w:val="28"/>
          <w:szCs w:val="28"/>
          <w:rtl/>
        </w:rPr>
        <w:t>والشَّرَفِ</w:t>
      </w:r>
      <w:r w:rsidRPr="00C942F5">
        <w:rPr>
          <w:rFonts w:cs="Arial"/>
          <w:sz w:val="28"/>
          <w:szCs w:val="28"/>
          <w:rtl/>
        </w:rPr>
        <w:t xml:space="preserve"> </w:t>
      </w:r>
      <w:r w:rsidRPr="00C942F5">
        <w:rPr>
          <w:rFonts w:cs="Arial" w:hint="cs"/>
          <w:sz w:val="28"/>
          <w:szCs w:val="28"/>
          <w:rtl/>
        </w:rPr>
        <w:t>والنَّسَبِ</w:t>
      </w:r>
      <w:r w:rsidRPr="00C942F5">
        <w:rPr>
          <w:rFonts w:cs="Arial"/>
          <w:sz w:val="28"/>
          <w:szCs w:val="28"/>
          <w:rtl/>
        </w:rPr>
        <w:t xml:space="preserve"> </w:t>
      </w:r>
      <w:r w:rsidRPr="00C942F5">
        <w:rPr>
          <w:rFonts w:cs="Arial" w:hint="cs"/>
          <w:sz w:val="28"/>
          <w:szCs w:val="28"/>
          <w:rtl/>
        </w:rPr>
        <w:t>وغيرِ</w:t>
      </w:r>
      <w:r w:rsidRPr="00C942F5">
        <w:rPr>
          <w:rFonts w:cs="Arial"/>
          <w:sz w:val="28"/>
          <w:szCs w:val="28"/>
          <w:rtl/>
        </w:rPr>
        <w:t xml:space="preserve"> </w:t>
      </w:r>
      <w:r w:rsidRPr="00C942F5">
        <w:rPr>
          <w:rFonts w:cs="Arial" w:hint="cs"/>
          <w:sz w:val="28"/>
          <w:szCs w:val="28"/>
          <w:rtl/>
        </w:rPr>
        <w:t>ذلك</w:t>
      </w:r>
      <w:r w:rsidRPr="00C942F5">
        <w:rPr>
          <w:rFonts w:cs="Arial"/>
          <w:sz w:val="28"/>
          <w:szCs w:val="28"/>
          <w:rtl/>
        </w:rPr>
        <w:t>.</w:t>
      </w:r>
    </w:p>
    <w:p w:rsidR="00605401" w:rsidRDefault="00605401" w:rsidP="00605401">
      <w:pPr>
        <w:bidi/>
        <w:jc w:val="both"/>
        <w:rPr>
          <w:rFonts w:cs="Arial"/>
          <w:sz w:val="28"/>
          <w:szCs w:val="28"/>
          <w:rtl/>
        </w:rPr>
      </w:pPr>
      <w:r w:rsidRPr="00C942F5">
        <w:rPr>
          <w:rFonts w:cs="Arial" w:hint="cs"/>
          <w:sz w:val="28"/>
          <w:szCs w:val="28"/>
          <w:rtl/>
        </w:rPr>
        <w:t>وقد</w:t>
      </w:r>
      <w:r w:rsidRPr="00C942F5">
        <w:rPr>
          <w:rFonts w:cs="Arial"/>
          <w:sz w:val="28"/>
          <w:szCs w:val="28"/>
          <w:rtl/>
        </w:rPr>
        <w:t xml:space="preserve"> </w:t>
      </w:r>
      <w:r w:rsidRPr="00C942F5">
        <w:rPr>
          <w:rFonts w:cs="Arial" w:hint="cs"/>
          <w:sz w:val="28"/>
          <w:szCs w:val="28"/>
          <w:rtl/>
        </w:rPr>
        <w:t>كان</w:t>
      </w:r>
      <w:r w:rsidRPr="00C942F5">
        <w:rPr>
          <w:rFonts w:cs="Arial"/>
          <w:sz w:val="28"/>
          <w:szCs w:val="28"/>
          <w:rtl/>
        </w:rPr>
        <w:t xml:space="preserve"> </w:t>
      </w:r>
      <w:r w:rsidRPr="00C942F5">
        <w:rPr>
          <w:rFonts w:cs="Arial" w:hint="cs"/>
          <w:sz w:val="28"/>
          <w:szCs w:val="28"/>
          <w:rtl/>
        </w:rPr>
        <w:t>السلفُ</w:t>
      </w:r>
      <w:r w:rsidRPr="00C942F5">
        <w:rPr>
          <w:rFonts w:cs="Arial"/>
          <w:sz w:val="28"/>
          <w:szCs w:val="28"/>
          <w:rtl/>
        </w:rPr>
        <w:t xml:space="preserve"> </w:t>
      </w:r>
      <w:r w:rsidRPr="00C942F5">
        <w:rPr>
          <w:rFonts w:cs="Arial" w:hint="cs"/>
          <w:sz w:val="28"/>
          <w:szCs w:val="28"/>
          <w:rtl/>
        </w:rPr>
        <w:t>يَتَّفِقونَ</w:t>
      </w:r>
      <w:r w:rsidRPr="00C942F5">
        <w:rPr>
          <w:rFonts w:cs="Arial"/>
          <w:sz w:val="28"/>
          <w:szCs w:val="28"/>
          <w:rtl/>
        </w:rPr>
        <w:t xml:space="preserve"> </w:t>
      </w:r>
      <w:r w:rsidRPr="00C942F5">
        <w:rPr>
          <w:rFonts w:cs="Arial" w:hint="cs"/>
          <w:sz w:val="28"/>
          <w:szCs w:val="28"/>
          <w:rtl/>
        </w:rPr>
        <w:t>على</w:t>
      </w:r>
      <w:r w:rsidRPr="00C942F5">
        <w:rPr>
          <w:rFonts w:cs="Arial"/>
          <w:sz w:val="28"/>
          <w:szCs w:val="28"/>
          <w:rtl/>
        </w:rPr>
        <w:t xml:space="preserve"> </w:t>
      </w:r>
      <w:r w:rsidRPr="00C942F5">
        <w:rPr>
          <w:rFonts w:cs="Arial" w:hint="cs"/>
          <w:sz w:val="28"/>
          <w:szCs w:val="28"/>
          <w:rtl/>
        </w:rPr>
        <w:t>أنَّ</w:t>
      </w:r>
      <w:r w:rsidRPr="00C942F5">
        <w:rPr>
          <w:rFonts w:cs="Arial"/>
          <w:sz w:val="28"/>
          <w:szCs w:val="28"/>
          <w:rtl/>
        </w:rPr>
        <w:t xml:space="preserve"> </w:t>
      </w:r>
      <w:r w:rsidRPr="00C942F5">
        <w:rPr>
          <w:rFonts w:cs="Arial" w:hint="cs"/>
          <w:sz w:val="28"/>
          <w:szCs w:val="28"/>
          <w:rtl/>
        </w:rPr>
        <w:t>السلامَ</w:t>
      </w:r>
      <w:r w:rsidRPr="00C942F5">
        <w:rPr>
          <w:rFonts w:cs="Arial"/>
          <w:sz w:val="28"/>
          <w:szCs w:val="28"/>
          <w:rtl/>
        </w:rPr>
        <w:t xml:space="preserve"> </w:t>
      </w:r>
      <w:r w:rsidRPr="00C942F5">
        <w:rPr>
          <w:rFonts w:cs="Arial" w:hint="cs"/>
          <w:sz w:val="28"/>
          <w:szCs w:val="28"/>
          <w:rtl/>
        </w:rPr>
        <w:t>لا</w:t>
      </w:r>
      <w:r w:rsidRPr="00C942F5">
        <w:rPr>
          <w:rFonts w:cs="Arial"/>
          <w:sz w:val="28"/>
          <w:szCs w:val="28"/>
          <w:rtl/>
        </w:rPr>
        <w:t xml:space="preserve"> </w:t>
      </w:r>
      <w:r w:rsidRPr="00C942F5">
        <w:rPr>
          <w:rFonts w:cs="Arial" w:hint="cs"/>
          <w:sz w:val="28"/>
          <w:szCs w:val="28"/>
          <w:rtl/>
        </w:rPr>
        <w:t>يسقُطُ</w:t>
      </w:r>
      <w:r w:rsidRPr="00C942F5">
        <w:rPr>
          <w:rFonts w:cs="Arial"/>
          <w:sz w:val="28"/>
          <w:szCs w:val="28"/>
          <w:rtl/>
        </w:rPr>
        <w:t xml:space="preserve"> </w:t>
      </w:r>
      <w:r w:rsidRPr="00C942F5">
        <w:rPr>
          <w:rFonts w:cs="Arial" w:hint="cs"/>
          <w:sz w:val="28"/>
          <w:szCs w:val="28"/>
          <w:rtl/>
        </w:rPr>
        <w:t>بتَرْكِ</w:t>
      </w:r>
      <w:r w:rsidRPr="00C942F5">
        <w:rPr>
          <w:rFonts w:cs="Arial"/>
          <w:sz w:val="28"/>
          <w:szCs w:val="28"/>
          <w:rtl/>
        </w:rPr>
        <w:t xml:space="preserve"> </w:t>
      </w:r>
      <w:r w:rsidRPr="00C942F5">
        <w:rPr>
          <w:rFonts w:cs="Arial" w:hint="cs"/>
          <w:sz w:val="28"/>
          <w:szCs w:val="28"/>
          <w:rtl/>
        </w:rPr>
        <w:t>الأَولى</w:t>
      </w:r>
      <w:r w:rsidRPr="00C942F5">
        <w:rPr>
          <w:rFonts w:cs="Arial"/>
          <w:sz w:val="28"/>
          <w:szCs w:val="28"/>
          <w:rtl/>
        </w:rPr>
        <w:t xml:space="preserve"> </w:t>
      </w:r>
      <w:r w:rsidRPr="00C942F5">
        <w:rPr>
          <w:rFonts w:cs="Arial" w:hint="cs"/>
          <w:sz w:val="28"/>
          <w:szCs w:val="28"/>
          <w:rtl/>
        </w:rPr>
        <w:t>به،</w:t>
      </w:r>
      <w:r w:rsidRPr="00C942F5">
        <w:rPr>
          <w:rFonts w:cs="Arial"/>
          <w:sz w:val="28"/>
          <w:szCs w:val="28"/>
          <w:rtl/>
        </w:rPr>
        <w:t xml:space="preserve"> </w:t>
      </w:r>
      <w:r w:rsidRPr="00C942F5">
        <w:rPr>
          <w:rFonts w:cs="Arial" w:hint="cs"/>
          <w:sz w:val="28"/>
          <w:szCs w:val="28"/>
          <w:rtl/>
        </w:rPr>
        <w:t>وأنَّ</w:t>
      </w:r>
      <w:r w:rsidRPr="00C942F5">
        <w:rPr>
          <w:rFonts w:cs="Arial"/>
          <w:sz w:val="28"/>
          <w:szCs w:val="28"/>
          <w:rtl/>
        </w:rPr>
        <w:t xml:space="preserve"> </w:t>
      </w:r>
      <w:r w:rsidRPr="00C942F5">
        <w:rPr>
          <w:rFonts w:cs="Arial" w:hint="cs"/>
          <w:sz w:val="28"/>
          <w:szCs w:val="28"/>
          <w:rtl/>
        </w:rPr>
        <w:t>المُبادِرَ</w:t>
      </w:r>
      <w:r w:rsidRPr="00C942F5">
        <w:rPr>
          <w:rFonts w:cs="Arial"/>
          <w:sz w:val="28"/>
          <w:szCs w:val="28"/>
          <w:rtl/>
        </w:rPr>
        <w:t xml:space="preserve"> </w:t>
      </w:r>
      <w:r w:rsidRPr="00C942F5">
        <w:rPr>
          <w:rFonts w:cs="Arial" w:hint="cs"/>
          <w:sz w:val="28"/>
          <w:szCs w:val="28"/>
          <w:rtl/>
        </w:rPr>
        <w:t>بالسلامِ</w:t>
      </w:r>
      <w:r w:rsidRPr="00C942F5">
        <w:rPr>
          <w:rFonts w:cs="Arial"/>
          <w:sz w:val="28"/>
          <w:szCs w:val="28"/>
          <w:rtl/>
        </w:rPr>
        <w:t xml:space="preserve"> </w:t>
      </w:r>
      <w:r w:rsidRPr="00C942F5">
        <w:rPr>
          <w:rFonts w:cs="Arial" w:hint="cs"/>
          <w:sz w:val="28"/>
          <w:szCs w:val="28"/>
          <w:rtl/>
        </w:rPr>
        <w:t>أفضَلُ</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غيرِهِ؛</w:t>
      </w:r>
      <w:r w:rsidRPr="00C942F5">
        <w:rPr>
          <w:rFonts w:cs="Arial"/>
          <w:sz w:val="28"/>
          <w:szCs w:val="28"/>
          <w:rtl/>
        </w:rPr>
        <w:t xml:space="preserve"> </w:t>
      </w:r>
      <w:r w:rsidRPr="00C942F5">
        <w:rPr>
          <w:rFonts w:cs="Arial" w:hint="cs"/>
          <w:sz w:val="28"/>
          <w:szCs w:val="28"/>
          <w:rtl/>
        </w:rPr>
        <w:t>كما</w:t>
      </w:r>
      <w:r w:rsidRPr="00C942F5">
        <w:rPr>
          <w:rFonts w:cs="Arial"/>
          <w:sz w:val="28"/>
          <w:szCs w:val="28"/>
          <w:rtl/>
        </w:rPr>
        <w:t xml:space="preserve"> </w:t>
      </w:r>
      <w:r w:rsidRPr="00C942F5">
        <w:rPr>
          <w:rFonts w:cs="Arial" w:hint="cs"/>
          <w:sz w:val="28"/>
          <w:szCs w:val="28"/>
          <w:rtl/>
        </w:rPr>
        <w:t>قال</w:t>
      </w:r>
      <w:r w:rsidRPr="00C942F5">
        <w:rPr>
          <w:rFonts w:cs="Arial"/>
          <w:sz w:val="28"/>
          <w:szCs w:val="28"/>
          <w:rtl/>
        </w:rPr>
        <w:t xml:space="preserve"> </w:t>
      </w:r>
      <w:r w:rsidRPr="00C942F5">
        <w:rPr>
          <w:rFonts w:cs="Arial" w:hint="cs"/>
          <w:sz w:val="28"/>
          <w:szCs w:val="28"/>
          <w:rtl/>
        </w:rPr>
        <w:t>صلّى</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عليه</w:t>
      </w:r>
      <w:r w:rsidRPr="00C942F5">
        <w:rPr>
          <w:rFonts w:cs="Arial"/>
          <w:sz w:val="28"/>
          <w:szCs w:val="28"/>
          <w:rtl/>
        </w:rPr>
        <w:t xml:space="preserve"> </w:t>
      </w:r>
      <w:r w:rsidRPr="00C942F5">
        <w:rPr>
          <w:rFonts w:cs="Arial" w:hint="cs"/>
          <w:sz w:val="28"/>
          <w:szCs w:val="28"/>
          <w:rtl/>
        </w:rPr>
        <w:t>وسلّم</w:t>
      </w:r>
      <w:r w:rsidRPr="00C942F5">
        <w:rPr>
          <w:rFonts w:cs="Arial"/>
          <w:sz w:val="28"/>
          <w:szCs w:val="28"/>
          <w:rtl/>
        </w:rPr>
        <w:t>: (</w:t>
      </w:r>
      <w:r w:rsidRPr="00C942F5">
        <w:rPr>
          <w:rFonts w:cs="Arial" w:hint="cs"/>
          <w:sz w:val="28"/>
          <w:szCs w:val="28"/>
          <w:rtl/>
        </w:rPr>
        <w:t>وَخَيْرُهُمَا</w:t>
      </w:r>
      <w:r w:rsidRPr="00C942F5">
        <w:rPr>
          <w:rFonts w:cs="Arial"/>
          <w:sz w:val="28"/>
          <w:szCs w:val="28"/>
          <w:rtl/>
        </w:rPr>
        <w:t xml:space="preserve"> </w:t>
      </w:r>
      <w:r w:rsidRPr="00C942F5">
        <w:rPr>
          <w:rFonts w:cs="Arial" w:hint="cs"/>
          <w:sz w:val="28"/>
          <w:szCs w:val="28"/>
          <w:rtl/>
        </w:rPr>
        <w:t>الَّذِي</w:t>
      </w:r>
      <w:r w:rsidRPr="00C942F5">
        <w:rPr>
          <w:rFonts w:cs="Arial"/>
          <w:sz w:val="28"/>
          <w:szCs w:val="28"/>
          <w:rtl/>
        </w:rPr>
        <w:t xml:space="preserve"> </w:t>
      </w:r>
      <w:r w:rsidRPr="00C942F5">
        <w:rPr>
          <w:rFonts w:cs="Arial" w:hint="cs"/>
          <w:sz w:val="28"/>
          <w:szCs w:val="28"/>
          <w:rtl/>
        </w:rPr>
        <w:t>يَبْدَأُ</w:t>
      </w:r>
      <w:r w:rsidRPr="00C942F5">
        <w:rPr>
          <w:rFonts w:cs="Arial"/>
          <w:sz w:val="28"/>
          <w:szCs w:val="28"/>
          <w:rtl/>
        </w:rPr>
        <w:t xml:space="preserve"> </w:t>
      </w:r>
      <w:r w:rsidRPr="00C942F5">
        <w:rPr>
          <w:rFonts w:cs="Arial" w:hint="cs"/>
          <w:sz w:val="28"/>
          <w:szCs w:val="28"/>
          <w:rtl/>
        </w:rPr>
        <w:t>بِالسَّلاَمِ</w:t>
      </w:r>
      <w:r w:rsidRPr="00C942F5">
        <w:rPr>
          <w:rFonts w:cs="Arial"/>
          <w:sz w:val="28"/>
          <w:szCs w:val="28"/>
          <w:rtl/>
        </w:rPr>
        <w:t>)</w:t>
      </w:r>
      <w:r>
        <w:rPr>
          <w:rFonts w:cs="Arial" w:hint="cs"/>
          <w:sz w:val="28"/>
          <w:szCs w:val="28"/>
          <w:rtl/>
        </w:rPr>
        <w:t xml:space="preserve">(2) </w:t>
      </w:r>
      <w:r w:rsidRPr="00C942F5">
        <w:rPr>
          <w:rFonts w:cs="Arial" w:hint="cs"/>
          <w:sz w:val="28"/>
          <w:szCs w:val="28"/>
          <w:rtl/>
        </w:rPr>
        <w:t>؛</w:t>
      </w:r>
      <w:r w:rsidRPr="00C942F5">
        <w:rPr>
          <w:rFonts w:cs="Arial"/>
          <w:sz w:val="28"/>
          <w:szCs w:val="28"/>
          <w:rtl/>
        </w:rPr>
        <w:t xml:space="preserve"> </w:t>
      </w:r>
      <w:r w:rsidRPr="00C942F5">
        <w:rPr>
          <w:rFonts w:cs="Arial" w:hint="cs"/>
          <w:sz w:val="28"/>
          <w:szCs w:val="28"/>
          <w:rtl/>
        </w:rPr>
        <w:t>وبهذا</w:t>
      </w:r>
      <w:r w:rsidRPr="00C942F5">
        <w:rPr>
          <w:rFonts w:cs="Arial"/>
          <w:sz w:val="28"/>
          <w:szCs w:val="28"/>
          <w:rtl/>
        </w:rPr>
        <w:t xml:space="preserve"> </w:t>
      </w:r>
      <w:r w:rsidRPr="00C942F5">
        <w:rPr>
          <w:rFonts w:cs="Arial" w:hint="cs"/>
          <w:sz w:val="28"/>
          <w:szCs w:val="28"/>
          <w:rtl/>
        </w:rPr>
        <w:t>يقولُ</w:t>
      </w:r>
      <w:r w:rsidRPr="00C942F5">
        <w:rPr>
          <w:rFonts w:cs="Arial"/>
          <w:sz w:val="28"/>
          <w:szCs w:val="28"/>
          <w:rtl/>
        </w:rPr>
        <w:t xml:space="preserve"> </w:t>
      </w:r>
      <w:r w:rsidRPr="00C942F5">
        <w:rPr>
          <w:rFonts w:cs="Arial" w:hint="cs"/>
          <w:sz w:val="28"/>
          <w:szCs w:val="28"/>
          <w:rtl/>
        </w:rPr>
        <w:t>السلفُ</w:t>
      </w:r>
      <w:r w:rsidRPr="00C942F5">
        <w:rPr>
          <w:rFonts w:cs="Arial"/>
          <w:sz w:val="28"/>
          <w:szCs w:val="28"/>
          <w:rtl/>
        </w:rPr>
        <w:t xml:space="preserve"> </w:t>
      </w:r>
      <w:r w:rsidRPr="00C942F5">
        <w:rPr>
          <w:rFonts w:cs="Arial" w:hint="cs"/>
          <w:sz w:val="28"/>
          <w:szCs w:val="28"/>
          <w:rtl/>
        </w:rPr>
        <w:t>ويَعملونَ؛</w:t>
      </w:r>
      <w:r w:rsidRPr="00C942F5">
        <w:rPr>
          <w:rFonts w:cs="Arial"/>
          <w:sz w:val="28"/>
          <w:szCs w:val="28"/>
          <w:rtl/>
        </w:rPr>
        <w:t xml:space="preserve"> </w:t>
      </w:r>
      <w:r w:rsidRPr="00C942F5">
        <w:rPr>
          <w:rFonts w:cs="Arial" w:hint="cs"/>
          <w:sz w:val="28"/>
          <w:szCs w:val="28"/>
          <w:rtl/>
        </w:rPr>
        <w:t>كأبي</w:t>
      </w:r>
      <w:r w:rsidRPr="00C942F5">
        <w:rPr>
          <w:rFonts w:cs="Arial"/>
          <w:sz w:val="28"/>
          <w:szCs w:val="28"/>
          <w:rtl/>
        </w:rPr>
        <w:t xml:space="preserve"> </w:t>
      </w:r>
      <w:r w:rsidRPr="00C942F5">
        <w:rPr>
          <w:rFonts w:cs="Arial" w:hint="cs"/>
          <w:sz w:val="28"/>
          <w:szCs w:val="28"/>
          <w:rtl/>
        </w:rPr>
        <w:t>بكرٍ</w:t>
      </w:r>
      <w:r w:rsidRPr="00C942F5">
        <w:rPr>
          <w:rFonts w:cs="Arial"/>
          <w:sz w:val="28"/>
          <w:szCs w:val="28"/>
          <w:rtl/>
        </w:rPr>
        <w:t xml:space="preserve"> </w:t>
      </w:r>
      <w:r w:rsidRPr="00C942F5">
        <w:rPr>
          <w:rFonts w:cs="Arial" w:hint="cs"/>
          <w:sz w:val="28"/>
          <w:szCs w:val="28"/>
          <w:rtl/>
        </w:rPr>
        <w:t>وعمرَ</w:t>
      </w:r>
      <w:r w:rsidRPr="00C942F5">
        <w:rPr>
          <w:rFonts w:cs="Arial"/>
          <w:sz w:val="28"/>
          <w:szCs w:val="28"/>
          <w:rtl/>
        </w:rPr>
        <w:t xml:space="preserve"> </w:t>
      </w:r>
      <w:r w:rsidRPr="00C942F5">
        <w:rPr>
          <w:rFonts w:cs="Arial" w:hint="cs"/>
          <w:sz w:val="28"/>
          <w:szCs w:val="28"/>
          <w:rtl/>
        </w:rPr>
        <w:t>وابنِ</w:t>
      </w:r>
      <w:r w:rsidRPr="00C942F5">
        <w:rPr>
          <w:rFonts w:cs="Arial"/>
          <w:sz w:val="28"/>
          <w:szCs w:val="28"/>
          <w:rtl/>
        </w:rPr>
        <w:t xml:space="preserve"> </w:t>
      </w:r>
      <w:r w:rsidRPr="00C942F5">
        <w:rPr>
          <w:rFonts w:cs="Arial" w:hint="cs"/>
          <w:sz w:val="28"/>
          <w:szCs w:val="28"/>
          <w:rtl/>
        </w:rPr>
        <w:t>عمرَ</w:t>
      </w:r>
      <w:r w:rsidRPr="00C942F5">
        <w:rPr>
          <w:rFonts w:cs="Arial"/>
          <w:sz w:val="28"/>
          <w:szCs w:val="28"/>
          <w:rtl/>
        </w:rPr>
        <w:t xml:space="preserve"> </w:t>
      </w:r>
      <w:r w:rsidRPr="00C942F5">
        <w:rPr>
          <w:rFonts w:cs="Arial" w:hint="cs"/>
          <w:sz w:val="28"/>
          <w:szCs w:val="28"/>
          <w:rtl/>
        </w:rPr>
        <w:t>وابنِ</w:t>
      </w:r>
      <w:r w:rsidRPr="00C942F5">
        <w:rPr>
          <w:rFonts w:cs="Arial"/>
          <w:sz w:val="28"/>
          <w:szCs w:val="28"/>
          <w:rtl/>
        </w:rPr>
        <w:t xml:space="preserve"> </w:t>
      </w:r>
      <w:r w:rsidRPr="00C942F5">
        <w:rPr>
          <w:rFonts w:cs="Arial" w:hint="cs"/>
          <w:sz w:val="28"/>
          <w:szCs w:val="28"/>
          <w:rtl/>
        </w:rPr>
        <w:t>مسعودٍ</w:t>
      </w:r>
      <w:r w:rsidRPr="00C942F5">
        <w:rPr>
          <w:rFonts w:cs="Arial"/>
          <w:sz w:val="28"/>
          <w:szCs w:val="28"/>
          <w:rtl/>
        </w:rPr>
        <w:t xml:space="preserve"> </w:t>
      </w:r>
      <w:r w:rsidRPr="00C942F5">
        <w:rPr>
          <w:rFonts w:cs="Arial" w:hint="cs"/>
          <w:sz w:val="28"/>
          <w:szCs w:val="28"/>
          <w:rtl/>
        </w:rPr>
        <w:t>وشُرَيْحٍ</w:t>
      </w:r>
      <w:r w:rsidRPr="00C942F5">
        <w:rPr>
          <w:rFonts w:cs="Arial"/>
          <w:sz w:val="28"/>
          <w:szCs w:val="28"/>
          <w:rtl/>
        </w:rPr>
        <w:t xml:space="preserve"> </w:t>
      </w:r>
      <w:r w:rsidRPr="00C942F5">
        <w:rPr>
          <w:rFonts w:cs="Arial" w:hint="cs"/>
          <w:sz w:val="28"/>
          <w:szCs w:val="28"/>
          <w:rtl/>
        </w:rPr>
        <w:t>والشَّعْبيِّ</w:t>
      </w:r>
      <w:r w:rsidRPr="00C942F5">
        <w:rPr>
          <w:rFonts w:cs="Arial"/>
          <w:sz w:val="28"/>
          <w:szCs w:val="28"/>
          <w:rtl/>
        </w:rPr>
        <w:t xml:space="preserve"> </w:t>
      </w:r>
      <w:r w:rsidRPr="00C942F5">
        <w:rPr>
          <w:rFonts w:cs="Arial" w:hint="cs"/>
          <w:sz w:val="28"/>
          <w:szCs w:val="28"/>
          <w:rtl/>
        </w:rPr>
        <w:t>وغيرِهم،</w:t>
      </w:r>
      <w:r w:rsidRPr="00C942F5">
        <w:rPr>
          <w:rFonts w:cs="Arial"/>
          <w:sz w:val="28"/>
          <w:szCs w:val="28"/>
          <w:rtl/>
        </w:rPr>
        <w:t xml:space="preserve"> </w:t>
      </w:r>
      <w:r w:rsidRPr="00C942F5">
        <w:rPr>
          <w:rFonts w:cs="Arial" w:hint="cs"/>
          <w:sz w:val="28"/>
          <w:szCs w:val="28"/>
          <w:rtl/>
        </w:rPr>
        <w:t>وقد</w:t>
      </w:r>
      <w:r w:rsidRPr="00C942F5">
        <w:rPr>
          <w:rFonts w:cs="Arial"/>
          <w:sz w:val="28"/>
          <w:szCs w:val="28"/>
          <w:rtl/>
        </w:rPr>
        <w:t xml:space="preserve"> </w:t>
      </w:r>
      <w:r w:rsidRPr="00C942F5">
        <w:rPr>
          <w:rFonts w:cs="Arial" w:hint="cs"/>
          <w:sz w:val="28"/>
          <w:szCs w:val="28"/>
          <w:rtl/>
        </w:rPr>
        <w:t>جاء</w:t>
      </w:r>
      <w:r w:rsidRPr="00C942F5">
        <w:rPr>
          <w:rFonts w:cs="Arial"/>
          <w:sz w:val="28"/>
          <w:szCs w:val="28"/>
          <w:rtl/>
        </w:rPr>
        <w:t xml:space="preserve"> </w:t>
      </w:r>
      <w:r w:rsidRPr="00C942F5">
        <w:rPr>
          <w:rFonts w:cs="Arial" w:hint="cs"/>
          <w:sz w:val="28"/>
          <w:szCs w:val="28"/>
          <w:rtl/>
        </w:rPr>
        <w:t>عن</w:t>
      </w:r>
      <w:r w:rsidRPr="00C942F5">
        <w:rPr>
          <w:rFonts w:cs="Arial"/>
          <w:sz w:val="28"/>
          <w:szCs w:val="28"/>
          <w:rtl/>
        </w:rPr>
        <w:t xml:space="preserve"> </w:t>
      </w:r>
      <w:r w:rsidRPr="00C942F5">
        <w:rPr>
          <w:rFonts w:cs="Arial" w:hint="cs"/>
          <w:sz w:val="28"/>
          <w:szCs w:val="28"/>
          <w:rtl/>
        </w:rPr>
        <w:t>أبي</w:t>
      </w:r>
      <w:r w:rsidRPr="00C942F5">
        <w:rPr>
          <w:rFonts w:cs="Arial"/>
          <w:sz w:val="28"/>
          <w:szCs w:val="28"/>
          <w:rtl/>
        </w:rPr>
        <w:t xml:space="preserve"> </w:t>
      </w:r>
      <w:r w:rsidRPr="00C942F5">
        <w:rPr>
          <w:rFonts w:cs="Arial" w:hint="cs"/>
          <w:sz w:val="28"/>
          <w:szCs w:val="28"/>
          <w:rtl/>
        </w:rPr>
        <w:t>هريرةَ</w:t>
      </w:r>
      <w:r w:rsidRPr="00C942F5">
        <w:rPr>
          <w:rFonts w:cs="Arial"/>
          <w:sz w:val="28"/>
          <w:szCs w:val="28"/>
          <w:rtl/>
        </w:rPr>
        <w:t xml:space="preserve"> </w:t>
      </w:r>
      <w:r w:rsidRPr="00C942F5">
        <w:rPr>
          <w:rFonts w:cs="Arial" w:hint="cs"/>
          <w:sz w:val="28"/>
          <w:szCs w:val="28"/>
          <w:rtl/>
        </w:rPr>
        <w:t>قولُهُ</w:t>
      </w:r>
      <w:r w:rsidRPr="00C942F5">
        <w:rPr>
          <w:rFonts w:cs="Arial"/>
          <w:sz w:val="28"/>
          <w:szCs w:val="28"/>
          <w:rtl/>
        </w:rPr>
        <w:t>: «</w:t>
      </w:r>
      <w:r w:rsidRPr="00C942F5">
        <w:rPr>
          <w:rFonts w:cs="Arial" w:hint="cs"/>
          <w:sz w:val="28"/>
          <w:szCs w:val="28"/>
          <w:rtl/>
        </w:rPr>
        <w:t>أَبْخَلُ</w:t>
      </w:r>
      <w:r w:rsidRPr="00C942F5">
        <w:rPr>
          <w:rFonts w:cs="Arial"/>
          <w:sz w:val="28"/>
          <w:szCs w:val="28"/>
          <w:rtl/>
        </w:rPr>
        <w:t xml:space="preserve"> </w:t>
      </w:r>
      <w:r w:rsidRPr="00C942F5">
        <w:rPr>
          <w:rFonts w:cs="Arial" w:hint="cs"/>
          <w:sz w:val="28"/>
          <w:szCs w:val="28"/>
          <w:rtl/>
        </w:rPr>
        <w:t>النَّاسِ</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بَخِلَ</w:t>
      </w:r>
      <w:r w:rsidRPr="00C942F5">
        <w:rPr>
          <w:rFonts w:cs="Arial"/>
          <w:sz w:val="28"/>
          <w:szCs w:val="28"/>
          <w:rtl/>
        </w:rPr>
        <w:t xml:space="preserve"> </w:t>
      </w:r>
      <w:r w:rsidRPr="00C942F5">
        <w:rPr>
          <w:rFonts w:cs="Arial" w:hint="cs"/>
          <w:sz w:val="28"/>
          <w:szCs w:val="28"/>
          <w:rtl/>
        </w:rPr>
        <w:t>بِالسَّلاَمِ</w:t>
      </w:r>
      <w:r w:rsidRPr="00C942F5">
        <w:rPr>
          <w:rFonts w:cs="Arial" w:hint="eastAsia"/>
          <w:sz w:val="28"/>
          <w:szCs w:val="28"/>
          <w:rtl/>
        </w:rPr>
        <w:t>»</w:t>
      </w:r>
      <w:r>
        <w:rPr>
          <w:rFonts w:cs="Arial" w:hint="cs"/>
          <w:sz w:val="28"/>
          <w:szCs w:val="28"/>
          <w:rtl/>
        </w:rPr>
        <w:t xml:space="preserve">(3) </w:t>
      </w:r>
      <w:r w:rsidRPr="00C942F5">
        <w:rPr>
          <w:rFonts w:cs="Arial" w:hint="cs"/>
          <w:sz w:val="28"/>
          <w:szCs w:val="28"/>
          <w:rtl/>
        </w:rPr>
        <w:t>،</w:t>
      </w:r>
      <w:r w:rsidRPr="00C942F5">
        <w:rPr>
          <w:rFonts w:cs="Arial"/>
          <w:sz w:val="28"/>
          <w:szCs w:val="28"/>
          <w:rtl/>
        </w:rPr>
        <w:t xml:space="preserve"> </w:t>
      </w:r>
      <w:r w:rsidRPr="00C942F5">
        <w:rPr>
          <w:rFonts w:cs="Arial" w:hint="cs"/>
          <w:sz w:val="28"/>
          <w:szCs w:val="28"/>
          <w:rtl/>
        </w:rPr>
        <w:t>وقد</w:t>
      </w:r>
      <w:r w:rsidRPr="00C942F5">
        <w:rPr>
          <w:rFonts w:cs="Arial"/>
          <w:sz w:val="28"/>
          <w:szCs w:val="28"/>
          <w:rtl/>
        </w:rPr>
        <w:t xml:space="preserve"> </w:t>
      </w:r>
      <w:r w:rsidRPr="00C942F5">
        <w:rPr>
          <w:rFonts w:cs="Arial" w:hint="cs"/>
          <w:sz w:val="28"/>
          <w:szCs w:val="28"/>
          <w:rtl/>
        </w:rPr>
        <w:t>صحَّ</w:t>
      </w:r>
      <w:r w:rsidRPr="00C942F5">
        <w:rPr>
          <w:rFonts w:cs="Arial"/>
          <w:sz w:val="28"/>
          <w:szCs w:val="28"/>
          <w:rtl/>
        </w:rPr>
        <w:t xml:space="preserve"> </w:t>
      </w:r>
      <w:r w:rsidRPr="00C942F5">
        <w:rPr>
          <w:rFonts w:cs="Arial" w:hint="cs"/>
          <w:sz w:val="28"/>
          <w:szCs w:val="28"/>
          <w:rtl/>
        </w:rPr>
        <w:t>عن</w:t>
      </w:r>
      <w:r w:rsidRPr="00C942F5">
        <w:rPr>
          <w:rFonts w:cs="Arial"/>
          <w:sz w:val="28"/>
          <w:szCs w:val="28"/>
          <w:rtl/>
        </w:rPr>
        <w:t xml:space="preserve"> </w:t>
      </w:r>
      <w:r w:rsidRPr="00C942F5">
        <w:rPr>
          <w:rFonts w:cs="Arial" w:hint="cs"/>
          <w:sz w:val="28"/>
          <w:szCs w:val="28"/>
          <w:rtl/>
        </w:rPr>
        <w:t>ابنِ</w:t>
      </w:r>
      <w:r w:rsidRPr="00C942F5">
        <w:rPr>
          <w:rFonts w:cs="Arial"/>
          <w:sz w:val="28"/>
          <w:szCs w:val="28"/>
          <w:rtl/>
        </w:rPr>
        <w:t xml:space="preserve"> </w:t>
      </w:r>
      <w:r w:rsidRPr="00C942F5">
        <w:rPr>
          <w:rFonts w:cs="Arial" w:hint="cs"/>
          <w:sz w:val="28"/>
          <w:szCs w:val="28"/>
          <w:rtl/>
        </w:rPr>
        <w:t>عمرَ</w:t>
      </w:r>
      <w:r w:rsidRPr="00C942F5">
        <w:rPr>
          <w:rFonts w:cs="Arial"/>
          <w:sz w:val="28"/>
          <w:szCs w:val="28"/>
          <w:rtl/>
        </w:rPr>
        <w:t xml:space="preserve"> </w:t>
      </w:r>
      <w:r w:rsidRPr="00C942F5">
        <w:rPr>
          <w:rFonts w:cs="Arial" w:hint="cs"/>
          <w:sz w:val="28"/>
          <w:szCs w:val="28"/>
          <w:rtl/>
        </w:rPr>
        <w:t>أنَّه</w:t>
      </w:r>
      <w:r w:rsidRPr="00C942F5">
        <w:rPr>
          <w:rFonts w:cs="Arial"/>
          <w:sz w:val="28"/>
          <w:szCs w:val="28"/>
          <w:rtl/>
        </w:rPr>
        <w:t xml:space="preserve"> </w:t>
      </w:r>
      <w:r w:rsidRPr="00C942F5">
        <w:rPr>
          <w:rFonts w:cs="Arial" w:hint="cs"/>
          <w:sz w:val="28"/>
          <w:szCs w:val="28"/>
          <w:rtl/>
        </w:rPr>
        <w:t>ما</w:t>
      </w:r>
      <w:r w:rsidRPr="00C942F5">
        <w:rPr>
          <w:rFonts w:cs="Arial"/>
          <w:sz w:val="28"/>
          <w:szCs w:val="28"/>
          <w:rtl/>
        </w:rPr>
        <w:t xml:space="preserve"> </w:t>
      </w:r>
      <w:r w:rsidRPr="00C942F5">
        <w:rPr>
          <w:rFonts w:cs="Arial" w:hint="cs"/>
          <w:sz w:val="28"/>
          <w:szCs w:val="28"/>
          <w:rtl/>
        </w:rPr>
        <w:t>كان</w:t>
      </w:r>
      <w:r w:rsidRPr="00C942F5">
        <w:rPr>
          <w:rFonts w:cs="Arial"/>
          <w:sz w:val="28"/>
          <w:szCs w:val="28"/>
          <w:rtl/>
        </w:rPr>
        <w:t xml:space="preserve"> </w:t>
      </w:r>
      <w:r w:rsidRPr="00C942F5">
        <w:rPr>
          <w:rFonts w:cs="Arial" w:hint="cs"/>
          <w:sz w:val="28"/>
          <w:szCs w:val="28"/>
          <w:rtl/>
        </w:rPr>
        <w:t>أَحَدٌ</w:t>
      </w:r>
      <w:r w:rsidRPr="00C942F5">
        <w:rPr>
          <w:rFonts w:cs="Arial"/>
          <w:sz w:val="28"/>
          <w:szCs w:val="28"/>
          <w:rtl/>
        </w:rPr>
        <w:t xml:space="preserve"> </w:t>
      </w:r>
      <w:r w:rsidRPr="00C942F5">
        <w:rPr>
          <w:rFonts w:cs="Arial" w:hint="cs"/>
          <w:sz w:val="28"/>
          <w:szCs w:val="28"/>
          <w:rtl/>
        </w:rPr>
        <w:t>يَبْدَؤُهُ</w:t>
      </w:r>
      <w:r w:rsidRPr="00C942F5">
        <w:rPr>
          <w:rFonts w:cs="Arial"/>
          <w:sz w:val="28"/>
          <w:szCs w:val="28"/>
          <w:rtl/>
        </w:rPr>
        <w:t xml:space="preserve"> </w:t>
      </w:r>
      <w:r w:rsidRPr="00C942F5">
        <w:rPr>
          <w:rFonts w:cs="Arial" w:hint="cs"/>
          <w:sz w:val="28"/>
          <w:szCs w:val="28"/>
          <w:rtl/>
        </w:rPr>
        <w:t>ـ</w:t>
      </w:r>
      <w:r w:rsidRPr="00C942F5">
        <w:rPr>
          <w:rFonts w:cs="Arial"/>
          <w:sz w:val="28"/>
          <w:szCs w:val="28"/>
          <w:rtl/>
        </w:rPr>
        <w:t xml:space="preserve"> </w:t>
      </w:r>
      <w:r w:rsidRPr="00C942F5">
        <w:rPr>
          <w:rFonts w:cs="Arial" w:hint="cs"/>
          <w:sz w:val="28"/>
          <w:szCs w:val="28"/>
          <w:rtl/>
        </w:rPr>
        <w:t>أَوْ</w:t>
      </w:r>
      <w:r w:rsidRPr="00C942F5">
        <w:rPr>
          <w:rFonts w:cs="Arial"/>
          <w:sz w:val="28"/>
          <w:szCs w:val="28"/>
          <w:rtl/>
        </w:rPr>
        <w:t xml:space="preserve"> </w:t>
      </w:r>
      <w:r w:rsidRPr="00C942F5">
        <w:rPr>
          <w:rFonts w:cs="Arial" w:hint="cs"/>
          <w:sz w:val="28"/>
          <w:szCs w:val="28"/>
          <w:rtl/>
        </w:rPr>
        <w:t>يَبْدُرُهُ</w:t>
      </w:r>
      <w:r w:rsidRPr="00C942F5">
        <w:rPr>
          <w:rFonts w:cs="Arial"/>
          <w:sz w:val="28"/>
          <w:szCs w:val="28"/>
          <w:rtl/>
        </w:rPr>
        <w:t xml:space="preserve"> </w:t>
      </w:r>
      <w:r w:rsidRPr="00C942F5">
        <w:rPr>
          <w:rFonts w:cs="Arial" w:hint="cs"/>
          <w:sz w:val="28"/>
          <w:szCs w:val="28"/>
          <w:rtl/>
        </w:rPr>
        <w:t>ـ</w:t>
      </w:r>
      <w:r w:rsidRPr="00C942F5">
        <w:rPr>
          <w:rFonts w:cs="Arial"/>
          <w:sz w:val="28"/>
          <w:szCs w:val="28"/>
          <w:rtl/>
        </w:rPr>
        <w:t xml:space="preserve"> </w:t>
      </w:r>
      <w:r w:rsidRPr="00C942F5">
        <w:rPr>
          <w:rFonts w:cs="Arial" w:hint="cs"/>
          <w:sz w:val="28"/>
          <w:szCs w:val="28"/>
          <w:rtl/>
        </w:rPr>
        <w:t>بِالسَّلاَمِ؛</w:t>
      </w:r>
      <w:r w:rsidRPr="00C942F5">
        <w:rPr>
          <w:rFonts w:cs="Arial"/>
          <w:sz w:val="28"/>
          <w:szCs w:val="28"/>
          <w:rtl/>
        </w:rPr>
        <w:t xml:space="preserve"> </w:t>
      </w:r>
      <w:r w:rsidRPr="00C942F5">
        <w:rPr>
          <w:rFonts w:cs="Arial" w:hint="cs"/>
          <w:sz w:val="28"/>
          <w:szCs w:val="28"/>
          <w:rtl/>
        </w:rPr>
        <w:t>رواهُ</w:t>
      </w:r>
      <w:r w:rsidRPr="00C942F5">
        <w:rPr>
          <w:rFonts w:cs="Arial"/>
          <w:sz w:val="28"/>
          <w:szCs w:val="28"/>
          <w:rtl/>
        </w:rPr>
        <w:t xml:space="preserve"> </w:t>
      </w:r>
      <w:r w:rsidRPr="00C942F5">
        <w:rPr>
          <w:rFonts w:cs="Arial" w:hint="cs"/>
          <w:sz w:val="28"/>
          <w:szCs w:val="28"/>
          <w:rtl/>
        </w:rPr>
        <w:t>البخاريُّ</w:t>
      </w:r>
      <w:r w:rsidRPr="00C942F5">
        <w:rPr>
          <w:rFonts w:cs="Arial"/>
          <w:sz w:val="28"/>
          <w:szCs w:val="28"/>
          <w:rtl/>
        </w:rPr>
        <w:t xml:space="preserve"> </w:t>
      </w:r>
      <w:r w:rsidRPr="00C942F5">
        <w:rPr>
          <w:rFonts w:cs="Arial" w:hint="cs"/>
          <w:sz w:val="28"/>
          <w:szCs w:val="28"/>
          <w:rtl/>
        </w:rPr>
        <w:t>عن</w:t>
      </w:r>
      <w:r w:rsidRPr="00C942F5">
        <w:rPr>
          <w:rFonts w:cs="Arial"/>
          <w:sz w:val="28"/>
          <w:szCs w:val="28"/>
          <w:rtl/>
        </w:rPr>
        <w:t xml:space="preserve"> </w:t>
      </w:r>
      <w:r w:rsidRPr="00C942F5">
        <w:rPr>
          <w:rFonts w:cs="Arial" w:hint="cs"/>
          <w:sz w:val="28"/>
          <w:szCs w:val="28"/>
          <w:rtl/>
        </w:rPr>
        <w:t>بُشَيْرِ</w:t>
      </w:r>
      <w:r w:rsidRPr="00C942F5">
        <w:rPr>
          <w:rFonts w:cs="Arial"/>
          <w:sz w:val="28"/>
          <w:szCs w:val="28"/>
          <w:rtl/>
        </w:rPr>
        <w:t xml:space="preserve"> </w:t>
      </w:r>
      <w:r w:rsidRPr="00C942F5">
        <w:rPr>
          <w:rFonts w:cs="Arial" w:hint="cs"/>
          <w:sz w:val="28"/>
          <w:szCs w:val="28"/>
          <w:rtl/>
        </w:rPr>
        <w:t>بنِ</w:t>
      </w:r>
      <w:r w:rsidRPr="00C942F5">
        <w:rPr>
          <w:rFonts w:cs="Arial"/>
          <w:sz w:val="28"/>
          <w:szCs w:val="28"/>
          <w:rtl/>
        </w:rPr>
        <w:t xml:space="preserve"> </w:t>
      </w:r>
      <w:r w:rsidRPr="00C942F5">
        <w:rPr>
          <w:rFonts w:cs="Arial" w:hint="cs"/>
          <w:sz w:val="28"/>
          <w:szCs w:val="28"/>
          <w:rtl/>
        </w:rPr>
        <w:t>يَسارٍ،</w:t>
      </w:r>
      <w:r w:rsidRPr="00C942F5">
        <w:rPr>
          <w:rFonts w:cs="Arial"/>
          <w:sz w:val="28"/>
          <w:szCs w:val="28"/>
          <w:rtl/>
        </w:rPr>
        <w:t xml:space="preserve"> </w:t>
      </w:r>
      <w:r w:rsidRPr="00C942F5">
        <w:rPr>
          <w:rFonts w:cs="Arial" w:hint="cs"/>
          <w:sz w:val="28"/>
          <w:szCs w:val="28"/>
          <w:rtl/>
        </w:rPr>
        <w:t>عنه،</w:t>
      </w:r>
      <w:r w:rsidRPr="00C942F5">
        <w:rPr>
          <w:rFonts w:cs="Arial"/>
          <w:sz w:val="28"/>
          <w:szCs w:val="28"/>
          <w:rtl/>
        </w:rPr>
        <w:t xml:space="preserve"> </w:t>
      </w:r>
      <w:r w:rsidRPr="00C942F5">
        <w:rPr>
          <w:rFonts w:cs="Arial" w:hint="cs"/>
          <w:sz w:val="28"/>
          <w:szCs w:val="28"/>
          <w:rtl/>
        </w:rPr>
        <w:t>به</w:t>
      </w:r>
      <w:r>
        <w:rPr>
          <w:rFonts w:cs="Arial" w:hint="cs"/>
          <w:sz w:val="28"/>
          <w:szCs w:val="28"/>
          <w:rtl/>
        </w:rPr>
        <w:t>(4).</w:t>
      </w:r>
    </w:p>
    <w:p w:rsidR="00605401" w:rsidRDefault="00605401" w:rsidP="00605401">
      <w:pPr>
        <w:bidi/>
        <w:jc w:val="both"/>
        <w:rPr>
          <w:rFonts w:cs="Arial"/>
          <w:sz w:val="28"/>
          <w:szCs w:val="28"/>
          <w:rtl/>
        </w:rPr>
      </w:pPr>
      <w:r w:rsidRPr="00C942F5">
        <w:rPr>
          <w:rFonts w:cs="Arial" w:hint="cs"/>
          <w:sz w:val="28"/>
          <w:szCs w:val="28"/>
          <w:rtl/>
        </w:rPr>
        <w:t>وقد</w:t>
      </w:r>
      <w:r w:rsidRPr="00C942F5">
        <w:rPr>
          <w:rFonts w:cs="Arial"/>
          <w:sz w:val="28"/>
          <w:szCs w:val="28"/>
          <w:rtl/>
        </w:rPr>
        <w:t xml:space="preserve"> </w:t>
      </w:r>
      <w:r w:rsidRPr="00C942F5">
        <w:rPr>
          <w:rFonts w:cs="Arial" w:hint="cs"/>
          <w:sz w:val="28"/>
          <w:szCs w:val="28"/>
          <w:rtl/>
        </w:rPr>
        <w:t>روى</w:t>
      </w:r>
      <w:r w:rsidRPr="00C942F5">
        <w:rPr>
          <w:rFonts w:cs="Arial"/>
          <w:sz w:val="28"/>
          <w:szCs w:val="28"/>
          <w:rtl/>
        </w:rPr>
        <w:t xml:space="preserve"> </w:t>
      </w:r>
      <w:r w:rsidRPr="00C942F5">
        <w:rPr>
          <w:rFonts w:cs="Arial" w:hint="cs"/>
          <w:sz w:val="28"/>
          <w:szCs w:val="28"/>
          <w:rtl/>
        </w:rPr>
        <w:t>البيهقيُّ،</w:t>
      </w:r>
      <w:r w:rsidRPr="00C942F5">
        <w:rPr>
          <w:rFonts w:cs="Arial"/>
          <w:sz w:val="28"/>
          <w:szCs w:val="28"/>
          <w:rtl/>
        </w:rPr>
        <w:t xml:space="preserve"> </w:t>
      </w:r>
      <w:r w:rsidRPr="00C942F5">
        <w:rPr>
          <w:rFonts w:cs="Arial" w:hint="cs"/>
          <w:sz w:val="28"/>
          <w:szCs w:val="28"/>
          <w:rtl/>
        </w:rPr>
        <w:t>عن</w:t>
      </w:r>
      <w:r w:rsidRPr="00C942F5">
        <w:rPr>
          <w:rFonts w:cs="Arial"/>
          <w:sz w:val="28"/>
          <w:szCs w:val="28"/>
          <w:rtl/>
        </w:rPr>
        <w:t xml:space="preserve"> </w:t>
      </w:r>
      <w:r w:rsidRPr="00C942F5">
        <w:rPr>
          <w:rFonts w:cs="Arial" w:hint="cs"/>
          <w:sz w:val="28"/>
          <w:szCs w:val="28"/>
          <w:rtl/>
        </w:rPr>
        <w:t>زيدِ</w:t>
      </w:r>
      <w:r w:rsidRPr="00C942F5">
        <w:rPr>
          <w:rFonts w:cs="Arial"/>
          <w:sz w:val="28"/>
          <w:szCs w:val="28"/>
          <w:rtl/>
        </w:rPr>
        <w:t xml:space="preserve"> </w:t>
      </w:r>
      <w:r w:rsidRPr="00C942F5">
        <w:rPr>
          <w:rFonts w:cs="Arial" w:hint="cs"/>
          <w:sz w:val="28"/>
          <w:szCs w:val="28"/>
          <w:rtl/>
        </w:rPr>
        <w:t>بنِ</w:t>
      </w:r>
      <w:r w:rsidRPr="00C942F5">
        <w:rPr>
          <w:rFonts w:cs="Arial"/>
          <w:sz w:val="28"/>
          <w:szCs w:val="28"/>
          <w:rtl/>
        </w:rPr>
        <w:t xml:space="preserve"> </w:t>
      </w:r>
      <w:r w:rsidRPr="00C942F5">
        <w:rPr>
          <w:rFonts w:cs="Arial" w:hint="cs"/>
          <w:sz w:val="28"/>
          <w:szCs w:val="28"/>
          <w:rtl/>
        </w:rPr>
        <w:t>وهبٍ؛</w:t>
      </w:r>
      <w:r w:rsidRPr="00C942F5">
        <w:rPr>
          <w:rFonts w:cs="Arial"/>
          <w:sz w:val="28"/>
          <w:szCs w:val="28"/>
          <w:rtl/>
        </w:rPr>
        <w:t xml:space="preserve"> </w:t>
      </w:r>
      <w:r w:rsidRPr="00C942F5">
        <w:rPr>
          <w:rFonts w:cs="Arial" w:hint="cs"/>
          <w:sz w:val="28"/>
          <w:szCs w:val="28"/>
          <w:rtl/>
        </w:rPr>
        <w:t>قال</w:t>
      </w:r>
      <w:r w:rsidRPr="00C942F5">
        <w:rPr>
          <w:rFonts w:cs="Arial"/>
          <w:sz w:val="28"/>
          <w:szCs w:val="28"/>
          <w:rtl/>
        </w:rPr>
        <w:t xml:space="preserve">: </w:t>
      </w:r>
      <w:r w:rsidRPr="00C942F5">
        <w:rPr>
          <w:rFonts w:cs="Arial" w:hint="cs"/>
          <w:sz w:val="28"/>
          <w:szCs w:val="28"/>
          <w:rtl/>
        </w:rPr>
        <w:t>قال</w:t>
      </w:r>
      <w:r w:rsidRPr="00C942F5">
        <w:rPr>
          <w:rFonts w:cs="Arial"/>
          <w:sz w:val="28"/>
          <w:szCs w:val="28"/>
          <w:rtl/>
        </w:rPr>
        <w:t xml:space="preserve"> </w:t>
      </w:r>
      <w:r w:rsidRPr="00C942F5">
        <w:rPr>
          <w:rFonts w:cs="Arial" w:hint="cs"/>
          <w:sz w:val="28"/>
          <w:szCs w:val="28"/>
          <w:rtl/>
        </w:rPr>
        <w:t>عبدُ</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ـ</w:t>
      </w:r>
      <w:r w:rsidRPr="00C942F5">
        <w:rPr>
          <w:rFonts w:cs="Arial"/>
          <w:sz w:val="28"/>
          <w:szCs w:val="28"/>
          <w:rtl/>
        </w:rPr>
        <w:t xml:space="preserve"> </w:t>
      </w:r>
      <w:r w:rsidRPr="00C942F5">
        <w:rPr>
          <w:rFonts w:cs="Arial" w:hint="cs"/>
          <w:sz w:val="28"/>
          <w:szCs w:val="28"/>
          <w:rtl/>
        </w:rPr>
        <w:t>هو</w:t>
      </w:r>
      <w:r w:rsidRPr="00C942F5">
        <w:rPr>
          <w:rFonts w:cs="Arial"/>
          <w:sz w:val="28"/>
          <w:szCs w:val="28"/>
          <w:rtl/>
        </w:rPr>
        <w:t xml:space="preserve"> </w:t>
      </w:r>
      <w:r w:rsidRPr="00C942F5">
        <w:rPr>
          <w:rFonts w:cs="Arial" w:hint="cs"/>
          <w:sz w:val="28"/>
          <w:szCs w:val="28"/>
          <w:rtl/>
        </w:rPr>
        <w:t>ابنُ</w:t>
      </w:r>
      <w:r w:rsidRPr="00C942F5">
        <w:rPr>
          <w:rFonts w:cs="Arial"/>
          <w:sz w:val="28"/>
          <w:szCs w:val="28"/>
          <w:rtl/>
        </w:rPr>
        <w:t xml:space="preserve"> </w:t>
      </w:r>
      <w:r w:rsidRPr="00C942F5">
        <w:rPr>
          <w:rFonts w:cs="Arial" w:hint="cs"/>
          <w:sz w:val="28"/>
          <w:szCs w:val="28"/>
          <w:rtl/>
        </w:rPr>
        <w:t>مسعودٍ</w:t>
      </w:r>
      <w:r w:rsidRPr="00C942F5">
        <w:rPr>
          <w:rFonts w:cs="Arial"/>
          <w:sz w:val="28"/>
          <w:szCs w:val="28"/>
          <w:rtl/>
        </w:rPr>
        <w:t xml:space="preserve"> </w:t>
      </w:r>
      <w:r w:rsidRPr="00C942F5">
        <w:rPr>
          <w:rFonts w:cs="Arial" w:hint="cs"/>
          <w:sz w:val="28"/>
          <w:szCs w:val="28"/>
          <w:rtl/>
        </w:rPr>
        <w:t>ـ</w:t>
      </w:r>
      <w:r w:rsidRPr="00C942F5">
        <w:rPr>
          <w:rFonts w:cs="Arial"/>
          <w:sz w:val="28"/>
          <w:szCs w:val="28"/>
          <w:rtl/>
        </w:rPr>
        <w:t>: «</w:t>
      </w:r>
      <w:r w:rsidRPr="00C942F5">
        <w:rPr>
          <w:rFonts w:cs="Arial" w:hint="cs"/>
          <w:sz w:val="28"/>
          <w:szCs w:val="28"/>
          <w:rtl/>
        </w:rPr>
        <w:t>إِنَّ</w:t>
      </w:r>
      <w:r w:rsidRPr="00C942F5">
        <w:rPr>
          <w:rFonts w:cs="Arial"/>
          <w:sz w:val="28"/>
          <w:szCs w:val="28"/>
          <w:rtl/>
        </w:rPr>
        <w:t xml:space="preserve"> </w:t>
      </w:r>
      <w:r w:rsidRPr="00C942F5">
        <w:rPr>
          <w:rFonts w:cs="Arial" w:hint="cs"/>
          <w:sz w:val="28"/>
          <w:szCs w:val="28"/>
          <w:rtl/>
        </w:rPr>
        <w:t>السَّلاَمَ</w:t>
      </w:r>
      <w:r w:rsidRPr="00C942F5">
        <w:rPr>
          <w:rFonts w:cs="Arial"/>
          <w:sz w:val="28"/>
          <w:szCs w:val="28"/>
          <w:rtl/>
        </w:rPr>
        <w:t xml:space="preserve"> </w:t>
      </w:r>
      <w:r w:rsidRPr="00C942F5">
        <w:rPr>
          <w:rFonts w:cs="Arial" w:hint="cs"/>
          <w:sz w:val="28"/>
          <w:szCs w:val="28"/>
          <w:rtl/>
        </w:rPr>
        <w:t>هُوَ</w:t>
      </w:r>
      <w:r w:rsidRPr="00C942F5">
        <w:rPr>
          <w:rFonts w:cs="Arial"/>
          <w:sz w:val="28"/>
          <w:szCs w:val="28"/>
          <w:rtl/>
        </w:rPr>
        <w:t xml:space="preserve"> </w:t>
      </w:r>
      <w:r w:rsidRPr="00C942F5">
        <w:rPr>
          <w:rFonts w:cs="Arial" w:hint="cs"/>
          <w:sz w:val="28"/>
          <w:szCs w:val="28"/>
          <w:rtl/>
        </w:rPr>
        <w:t>اسْمٌ</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أَسْمَاءِ</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تَعَالَى،</w:t>
      </w:r>
      <w:r w:rsidRPr="00C942F5">
        <w:rPr>
          <w:rFonts w:cs="Arial"/>
          <w:sz w:val="28"/>
          <w:szCs w:val="28"/>
          <w:rtl/>
        </w:rPr>
        <w:t xml:space="preserve"> </w:t>
      </w:r>
      <w:r w:rsidRPr="00C942F5">
        <w:rPr>
          <w:rFonts w:cs="Arial" w:hint="cs"/>
          <w:sz w:val="28"/>
          <w:szCs w:val="28"/>
          <w:rtl/>
        </w:rPr>
        <w:t>وَضَعَهُ</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الأْرْضِ،</w:t>
      </w:r>
      <w:r w:rsidRPr="00C942F5">
        <w:rPr>
          <w:rFonts w:cs="Arial"/>
          <w:sz w:val="28"/>
          <w:szCs w:val="28"/>
          <w:rtl/>
        </w:rPr>
        <w:t xml:space="preserve"> </w:t>
      </w:r>
      <w:r w:rsidRPr="00C942F5">
        <w:rPr>
          <w:rFonts w:cs="Arial" w:hint="cs"/>
          <w:sz w:val="28"/>
          <w:szCs w:val="28"/>
          <w:rtl/>
        </w:rPr>
        <w:t>فَأَفْشُوهُ</w:t>
      </w:r>
      <w:r w:rsidRPr="00C942F5">
        <w:rPr>
          <w:rFonts w:cs="Arial"/>
          <w:sz w:val="28"/>
          <w:szCs w:val="28"/>
          <w:rtl/>
        </w:rPr>
        <w:t xml:space="preserve"> </w:t>
      </w:r>
      <w:r w:rsidRPr="00C942F5">
        <w:rPr>
          <w:rFonts w:cs="Arial" w:hint="cs"/>
          <w:sz w:val="28"/>
          <w:szCs w:val="28"/>
          <w:rtl/>
        </w:rPr>
        <w:t>بَيْنَكُمْ؛</w:t>
      </w:r>
      <w:r w:rsidRPr="00C942F5">
        <w:rPr>
          <w:rFonts w:cs="Arial"/>
          <w:sz w:val="28"/>
          <w:szCs w:val="28"/>
          <w:rtl/>
        </w:rPr>
        <w:t xml:space="preserve"> </w:t>
      </w:r>
      <w:r w:rsidRPr="00C942F5">
        <w:rPr>
          <w:rFonts w:cs="Arial" w:hint="cs"/>
          <w:sz w:val="28"/>
          <w:szCs w:val="28"/>
          <w:rtl/>
        </w:rPr>
        <w:t>فَإِنَّ</w:t>
      </w:r>
      <w:r w:rsidRPr="00C942F5">
        <w:rPr>
          <w:rFonts w:cs="Arial"/>
          <w:sz w:val="28"/>
          <w:szCs w:val="28"/>
          <w:rtl/>
        </w:rPr>
        <w:t xml:space="preserve"> </w:t>
      </w:r>
      <w:r w:rsidRPr="00C942F5">
        <w:rPr>
          <w:rFonts w:cs="Arial" w:hint="cs"/>
          <w:sz w:val="28"/>
          <w:szCs w:val="28"/>
          <w:rtl/>
        </w:rPr>
        <w:t>الرَّجُلَ</w:t>
      </w:r>
      <w:r w:rsidRPr="00C942F5">
        <w:rPr>
          <w:rFonts w:cs="Arial"/>
          <w:sz w:val="28"/>
          <w:szCs w:val="28"/>
          <w:rtl/>
        </w:rPr>
        <w:t xml:space="preserve"> </w:t>
      </w:r>
      <w:r w:rsidRPr="00C942F5">
        <w:rPr>
          <w:rFonts w:cs="Arial" w:hint="cs"/>
          <w:sz w:val="28"/>
          <w:szCs w:val="28"/>
          <w:rtl/>
        </w:rPr>
        <w:t>إِذَا</w:t>
      </w:r>
      <w:r w:rsidRPr="00C942F5">
        <w:rPr>
          <w:rFonts w:cs="Arial"/>
          <w:sz w:val="28"/>
          <w:szCs w:val="28"/>
          <w:rtl/>
        </w:rPr>
        <w:t xml:space="preserve"> </w:t>
      </w:r>
      <w:r w:rsidRPr="00C942F5">
        <w:rPr>
          <w:rFonts w:cs="Arial" w:hint="cs"/>
          <w:sz w:val="28"/>
          <w:szCs w:val="28"/>
          <w:rtl/>
        </w:rPr>
        <w:t>مَرَّ</w:t>
      </w:r>
      <w:r w:rsidRPr="00C942F5">
        <w:rPr>
          <w:rFonts w:cs="Arial"/>
          <w:sz w:val="28"/>
          <w:szCs w:val="28"/>
          <w:rtl/>
        </w:rPr>
        <w:t xml:space="preserve"> </w:t>
      </w:r>
      <w:r w:rsidRPr="00C942F5">
        <w:rPr>
          <w:rFonts w:cs="Arial" w:hint="cs"/>
          <w:sz w:val="28"/>
          <w:szCs w:val="28"/>
          <w:rtl/>
        </w:rPr>
        <w:t>عَلَى</w:t>
      </w:r>
      <w:r w:rsidRPr="00C942F5">
        <w:rPr>
          <w:rFonts w:cs="Arial"/>
          <w:sz w:val="28"/>
          <w:szCs w:val="28"/>
          <w:rtl/>
        </w:rPr>
        <w:t xml:space="preserve"> </w:t>
      </w:r>
      <w:r w:rsidRPr="00C942F5">
        <w:rPr>
          <w:rFonts w:cs="Arial" w:hint="cs"/>
          <w:sz w:val="28"/>
          <w:szCs w:val="28"/>
          <w:rtl/>
        </w:rPr>
        <w:t>الْقَوْمِ،</w:t>
      </w:r>
      <w:r w:rsidRPr="00C942F5">
        <w:rPr>
          <w:rFonts w:cs="Arial"/>
          <w:sz w:val="28"/>
          <w:szCs w:val="28"/>
          <w:rtl/>
        </w:rPr>
        <w:t xml:space="preserve"> </w:t>
      </w:r>
      <w:r w:rsidRPr="00C942F5">
        <w:rPr>
          <w:rFonts w:cs="Arial" w:hint="cs"/>
          <w:sz w:val="28"/>
          <w:szCs w:val="28"/>
          <w:rtl/>
        </w:rPr>
        <w:t>فَسَلَّمَ</w:t>
      </w:r>
      <w:r w:rsidRPr="00C942F5">
        <w:rPr>
          <w:rFonts w:cs="Arial"/>
          <w:sz w:val="28"/>
          <w:szCs w:val="28"/>
          <w:rtl/>
        </w:rPr>
        <w:t xml:space="preserve"> </w:t>
      </w:r>
      <w:r w:rsidRPr="00C942F5">
        <w:rPr>
          <w:rFonts w:cs="Arial" w:hint="cs"/>
          <w:sz w:val="28"/>
          <w:szCs w:val="28"/>
          <w:rtl/>
        </w:rPr>
        <w:t>عَلَيْهِمْ،</w:t>
      </w:r>
      <w:r w:rsidRPr="00C942F5">
        <w:rPr>
          <w:rFonts w:cs="Arial"/>
          <w:sz w:val="28"/>
          <w:szCs w:val="28"/>
          <w:rtl/>
        </w:rPr>
        <w:t xml:space="preserve"> </w:t>
      </w:r>
      <w:r w:rsidRPr="00C942F5">
        <w:rPr>
          <w:rFonts w:cs="Arial" w:hint="cs"/>
          <w:sz w:val="28"/>
          <w:szCs w:val="28"/>
          <w:rtl/>
        </w:rPr>
        <w:t>فَرَدُّوا</w:t>
      </w:r>
      <w:r w:rsidRPr="00C942F5">
        <w:rPr>
          <w:rFonts w:cs="Arial"/>
          <w:sz w:val="28"/>
          <w:szCs w:val="28"/>
          <w:rtl/>
        </w:rPr>
        <w:t xml:space="preserve"> </w:t>
      </w:r>
      <w:r w:rsidRPr="00C942F5">
        <w:rPr>
          <w:rFonts w:cs="Arial" w:hint="cs"/>
          <w:sz w:val="28"/>
          <w:szCs w:val="28"/>
          <w:rtl/>
        </w:rPr>
        <w:t>عَلَيْهِ،</w:t>
      </w:r>
      <w:r w:rsidRPr="00C942F5">
        <w:rPr>
          <w:rFonts w:cs="Arial"/>
          <w:sz w:val="28"/>
          <w:szCs w:val="28"/>
          <w:rtl/>
        </w:rPr>
        <w:t xml:space="preserve"> </w:t>
      </w:r>
      <w:r w:rsidRPr="00C942F5">
        <w:rPr>
          <w:rFonts w:cs="Arial" w:hint="cs"/>
          <w:sz w:val="28"/>
          <w:szCs w:val="28"/>
          <w:rtl/>
        </w:rPr>
        <w:t>كَانَ</w:t>
      </w:r>
      <w:r w:rsidRPr="00C942F5">
        <w:rPr>
          <w:rFonts w:cs="Arial"/>
          <w:sz w:val="28"/>
          <w:szCs w:val="28"/>
          <w:rtl/>
        </w:rPr>
        <w:t xml:space="preserve"> </w:t>
      </w:r>
      <w:r w:rsidRPr="00C942F5">
        <w:rPr>
          <w:rFonts w:cs="Arial" w:hint="cs"/>
          <w:sz w:val="28"/>
          <w:szCs w:val="28"/>
          <w:rtl/>
        </w:rPr>
        <w:t>لَهُ</w:t>
      </w:r>
      <w:r w:rsidRPr="00C942F5">
        <w:rPr>
          <w:rFonts w:cs="Arial"/>
          <w:sz w:val="28"/>
          <w:szCs w:val="28"/>
          <w:rtl/>
        </w:rPr>
        <w:t xml:space="preserve"> </w:t>
      </w:r>
      <w:r w:rsidRPr="00C942F5">
        <w:rPr>
          <w:rFonts w:cs="Arial" w:hint="cs"/>
          <w:sz w:val="28"/>
          <w:szCs w:val="28"/>
          <w:rtl/>
        </w:rPr>
        <w:t>عَلَيْهِمْ</w:t>
      </w:r>
      <w:r w:rsidRPr="00C942F5">
        <w:rPr>
          <w:rFonts w:cs="Arial"/>
          <w:sz w:val="28"/>
          <w:szCs w:val="28"/>
          <w:rtl/>
        </w:rPr>
        <w:t xml:space="preserve"> </w:t>
      </w:r>
      <w:r w:rsidRPr="00C942F5">
        <w:rPr>
          <w:rFonts w:cs="Arial" w:hint="cs"/>
          <w:sz w:val="28"/>
          <w:szCs w:val="28"/>
          <w:rtl/>
        </w:rPr>
        <w:t>فَضْلُ</w:t>
      </w:r>
      <w:r w:rsidRPr="00C942F5">
        <w:rPr>
          <w:rFonts w:cs="Arial"/>
          <w:sz w:val="28"/>
          <w:szCs w:val="28"/>
          <w:rtl/>
        </w:rPr>
        <w:t xml:space="preserve"> </w:t>
      </w:r>
      <w:r w:rsidRPr="00C942F5">
        <w:rPr>
          <w:rFonts w:cs="Arial" w:hint="cs"/>
          <w:sz w:val="28"/>
          <w:szCs w:val="28"/>
          <w:rtl/>
        </w:rPr>
        <w:t>دَرَجَةٍ</w:t>
      </w:r>
      <w:r w:rsidRPr="00C942F5">
        <w:rPr>
          <w:rFonts w:cs="Arial"/>
          <w:sz w:val="28"/>
          <w:szCs w:val="28"/>
          <w:rtl/>
        </w:rPr>
        <w:t xml:space="preserve"> </w:t>
      </w:r>
      <w:r w:rsidRPr="00C942F5">
        <w:rPr>
          <w:rFonts w:cs="Arial" w:hint="cs"/>
          <w:sz w:val="28"/>
          <w:szCs w:val="28"/>
          <w:rtl/>
        </w:rPr>
        <w:t>بِأَنَّهُ</w:t>
      </w:r>
      <w:r w:rsidRPr="00C942F5">
        <w:rPr>
          <w:rFonts w:cs="Arial"/>
          <w:sz w:val="28"/>
          <w:szCs w:val="28"/>
          <w:rtl/>
        </w:rPr>
        <w:t xml:space="preserve"> </w:t>
      </w:r>
      <w:r w:rsidRPr="00C942F5">
        <w:rPr>
          <w:rFonts w:cs="Arial" w:hint="cs"/>
          <w:sz w:val="28"/>
          <w:szCs w:val="28"/>
          <w:rtl/>
        </w:rPr>
        <w:t>أَذْكَرَهُمْ،</w:t>
      </w:r>
      <w:r w:rsidRPr="00C942F5">
        <w:rPr>
          <w:rFonts w:cs="Arial"/>
          <w:sz w:val="28"/>
          <w:szCs w:val="28"/>
          <w:rtl/>
        </w:rPr>
        <w:t xml:space="preserve"> </w:t>
      </w:r>
      <w:r w:rsidRPr="00C942F5">
        <w:rPr>
          <w:rFonts w:cs="Arial" w:hint="cs"/>
          <w:sz w:val="28"/>
          <w:szCs w:val="28"/>
          <w:rtl/>
        </w:rPr>
        <w:t>وَإِنْ</w:t>
      </w:r>
      <w:r w:rsidRPr="00C942F5">
        <w:rPr>
          <w:rFonts w:cs="Arial"/>
          <w:sz w:val="28"/>
          <w:szCs w:val="28"/>
          <w:rtl/>
        </w:rPr>
        <w:t xml:space="preserve"> </w:t>
      </w:r>
      <w:r w:rsidRPr="00C942F5">
        <w:rPr>
          <w:rFonts w:cs="Arial" w:hint="cs"/>
          <w:sz w:val="28"/>
          <w:szCs w:val="28"/>
          <w:rtl/>
        </w:rPr>
        <w:t>لَمْ</w:t>
      </w:r>
      <w:r w:rsidRPr="00C942F5">
        <w:rPr>
          <w:rFonts w:cs="Arial"/>
          <w:sz w:val="28"/>
          <w:szCs w:val="28"/>
          <w:rtl/>
        </w:rPr>
        <w:t xml:space="preserve"> </w:t>
      </w:r>
      <w:r w:rsidRPr="00C942F5">
        <w:rPr>
          <w:rFonts w:cs="Arial" w:hint="cs"/>
          <w:sz w:val="28"/>
          <w:szCs w:val="28"/>
          <w:rtl/>
        </w:rPr>
        <w:t>يَرُدُّوا</w:t>
      </w:r>
      <w:r w:rsidRPr="00C942F5">
        <w:rPr>
          <w:rFonts w:cs="Arial"/>
          <w:sz w:val="28"/>
          <w:szCs w:val="28"/>
          <w:rtl/>
        </w:rPr>
        <w:t xml:space="preserve"> </w:t>
      </w:r>
      <w:r w:rsidRPr="00C942F5">
        <w:rPr>
          <w:rFonts w:cs="Arial" w:hint="cs"/>
          <w:sz w:val="28"/>
          <w:szCs w:val="28"/>
          <w:rtl/>
        </w:rPr>
        <w:t>عَلَيْهِ،</w:t>
      </w:r>
    </w:p>
    <w:p w:rsidR="00605401" w:rsidRDefault="00605401" w:rsidP="00605401">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ــــــــــــــــــــــــــــــــــــــــــــــــــــــــــــــــــــــــــــ</w:t>
      </w:r>
    </w:p>
    <w:p w:rsidR="00605401" w:rsidRPr="00C942F5" w:rsidRDefault="00605401" w:rsidP="0037592F">
      <w:pPr>
        <w:pStyle w:val="ListParagraph"/>
        <w:numPr>
          <w:ilvl w:val="0"/>
          <w:numId w:val="4"/>
        </w:numPr>
        <w:bidi/>
        <w:jc w:val="both"/>
        <w:rPr>
          <w:sz w:val="28"/>
          <w:szCs w:val="28"/>
        </w:rPr>
      </w:pPr>
      <w:r w:rsidRPr="00C942F5">
        <w:rPr>
          <w:rFonts w:cs="Arial" w:hint="cs"/>
          <w:sz w:val="28"/>
          <w:szCs w:val="28"/>
          <w:rtl/>
        </w:rPr>
        <w:t>أخرجه</w:t>
      </w:r>
      <w:r w:rsidRPr="00C942F5">
        <w:rPr>
          <w:rFonts w:cs="Arial"/>
          <w:sz w:val="28"/>
          <w:szCs w:val="28"/>
          <w:rtl/>
        </w:rPr>
        <w:t xml:space="preserve"> </w:t>
      </w:r>
      <w:r w:rsidRPr="00C942F5">
        <w:rPr>
          <w:rFonts w:cs="Arial" w:hint="cs"/>
          <w:sz w:val="28"/>
          <w:szCs w:val="28"/>
          <w:rtl/>
        </w:rPr>
        <w:t>البخاري</w:t>
      </w:r>
      <w:r w:rsidRPr="00C942F5">
        <w:rPr>
          <w:rFonts w:cs="Arial"/>
          <w:sz w:val="28"/>
          <w:szCs w:val="28"/>
          <w:rtl/>
        </w:rPr>
        <w:t xml:space="preserve"> (6231)</w:t>
      </w:r>
      <w:r w:rsidRPr="00C942F5">
        <w:rPr>
          <w:rFonts w:cs="Arial" w:hint="cs"/>
          <w:sz w:val="28"/>
          <w:szCs w:val="28"/>
          <w:rtl/>
        </w:rPr>
        <w:t>،</w:t>
      </w:r>
      <w:r w:rsidRPr="00C942F5">
        <w:rPr>
          <w:rFonts w:cs="Arial"/>
          <w:sz w:val="28"/>
          <w:szCs w:val="28"/>
          <w:rtl/>
        </w:rPr>
        <w:t xml:space="preserve"> </w:t>
      </w:r>
      <w:r w:rsidRPr="00C942F5">
        <w:rPr>
          <w:rFonts w:cs="Arial" w:hint="cs"/>
          <w:sz w:val="28"/>
          <w:szCs w:val="28"/>
          <w:rtl/>
        </w:rPr>
        <w:t>ومسلم</w:t>
      </w:r>
      <w:r w:rsidRPr="00C942F5">
        <w:rPr>
          <w:rFonts w:cs="Arial"/>
          <w:sz w:val="28"/>
          <w:szCs w:val="28"/>
          <w:rtl/>
        </w:rPr>
        <w:t xml:space="preserve"> (2160).</w:t>
      </w:r>
    </w:p>
    <w:p w:rsidR="00605401" w:rsidRDefault="00605401" w:rsidP="0037592F">
      <w:pPr>
        <w:pStyle w:val="ListParagraph"/>
        <w:numPr>
          <w:ilvl w:val="0"/>
          <w:numId w:val="4"/>
        </w:numPr>
        <w:bidi/>
        <w:jc w:val="both"/>
        <w:rPr>
          <w:rFonts w:cs="Arial"/>
          <w:sz w:val="28"/>
          <w:szCs w:val="28"/>
        </w:rPr>
      </w:pPr>
      <w:r w:rsidRPr="00C942F5">
        <w:rPr>
          <w:rFonts w:cs="Arial" w:hint="cs"/>
          <w:sz w:val="28"/>
          <w:szCs w:val="28"/>
          <w:rtl/>
        </w:rPr>
        <w:t>أخرجه</w:t>
      </w:r>
      <w:r w:rsidRPr="00C942F5">
        <w:rPr>
          <w:rFonts w:cs="Arial"/>
          <w:sz w:val="28"/>
          <w:szCs w:val="28"/>
          <w:rtl/>
        </w:rPr>
        <w:t xml:space="preserve"> </w:t>
      </w:r>
      <w:r w:rsidRPr="00C942F5">
        <w:rPr>
          <w:rFonts w:cs="Arial" w:hint="cs"/>
          <w:sz w:val="28"/>
          <w:szCs w:val="28"/>
          <w:rtl/>
        </w:rPr>
        <w:t>البخاري</w:t>
      </w:r>
      <w:r w:rsidRPr="00C942F5">
        <w:rPr>
          <w:rFonts w:cs="Arial"/>
          <w:sz w:val="28"/>
          <w:szCs w:val="28"/>
          <w:rtl/>
        </w:rPr>
        <w:t xml:space="preserve"> (6077)</w:t>
      </w:r>
      <w:r w:rsidRPr="00C942F5">
        <w:rPr>
          <w:rFonts w:cs="Arial" w:hint="cs"/>
          <w:sz w:val="28"/>
          <w:szCs w:val="28"/>
          <w:rtl/>
        </w:rPr>
        <w:t>،</w:t>
      </w:r>
      <w:r w:rsidRPr="00C942F5">
        <w:rPr>
          <w:rFonts w:cs="Arial"/>
          <w:sz w:val="28"/>
          <w:szCs w:val="28"/>
          <w:rtl/>
        </w:rPr>
        <w:t xml:space="preserve"> </w:t>
      </w:r>
      <w:r w:rsidRPr="00C942F5">
        <w:rPr>
          <w:rFonts w:cs="Arial" w:hint="cs"/>
          <w:sz w:val="28"/>
          <w:szCs w:val="28"/>
          <w:rtl/>
        </w:rPr>
        <w:t>ومسلم</w:t>
      </w:r>
      <w:r w:rsidRPr="00C942F5">
        <w:rPr>
          <w:rFonts w:cs="Arial"/>
          <w:sz w:val="28"/>
          <w:szCs w:val="28"/>
          <w:rtl/>
        </w:rPr>
        <w:t xml:space="preserve"> (2560).</w:t>
      </w:r>
    </w:p>
    <w:p w:rsidR="00605401" w:rsidRDefault="00605401" w:rsidP="0037592F">
      <w:pPr>
        <w:pStyle w:val="ListParagraph"/>
        <w:numPr>
          <w:ilvl w:val="0"/>
          <w:numId w:val="4"/>
        </w:numPr>
        <w:bidi/>
        <w:jc w:val="both"/>
        <w:rPr>
          <w:rFonts w:cs="Arial"/>
          <w:sz w:val="28"/>
          <w:szCs w:val="28"/>
        </w:rPr>
      </w:pPr>
      <w:r w:rsidRPr="00C942F5">
        <w:rPr>
          <w:rFonts w:cs="Arial" w:hint="cs"/>
          <w:sz w:val="28"/>
          <w:szCs w:val="28"/>
          <w:rtl/>
        </w:rPr>
        <w:t>أخرجه</w:t>
      </w:r>
      <w:r w:rsidRPr="00C942F5">
        <w:rPr>
          <w:rFonts w:cs="Arial"/>
          <w:sz w:val="28"/>
          <w:szCs w:val="28"/>
          <w:rtl/>
        </w:rPr>
        <w:t xml:space="preserve"> </w:t>
      </w:r>
      <w:r w:rsidRPr="00C942F5">
        <w:rPr>
          <w:rFonts w:cs="Arial" w:hint="cs"/>
          <w:sz w:val="28"/>
          <w:szCs w:val="28"/>
          <w:rtl/>
        </w:rPr>
        <w:t>البخاري</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الأدب</w:t>
      </w:r>
      <w:r w:rsidRPr="00C942F5">
        <w:rPr>
          <w:rFonts w:cs="Arial"/>
          <w:sz w:val="28"/>
          <w:szCs w:val="28"/>
          <w:rtl/>
        </w:rPr>
        <w:t xml:space="preserve"> </w:t>
      </w:r>
      <w:r w:rsidRPr="00C942F5">
        <w:rPr>
          <w:rFonts w:cs="Arial" w:hint="cs"/>
          <w:sz w:val="28"/>
          <w:szCs w:val="28"/>
          <w:rtl/>
        </w:rPr>
        <w:t>المفرد</w:t>
      </w:r>
      <w:r w:rsidRPr="00C942F5">
        <w:rPr>
          <w:rFonts w:cs="Arial" w:hint="eastAsia"/>
          <w:sz w:val="28"/>
          <w:szCs w:val="28"/>
          <w:rtl/>
        </w:rPr>
        <w:t>»</w:t>
      </w:r>
      <w:r w:rsidRPr="00C942F5">
        <w:rPr>
          <w:rFonts w:cs="Arial"/>
          <w:sz w:val="28"/>
          <w:szCs w:val="28"/>
          <w:rtl/>
        </w:rPr>
        <w:t xml:space="preserve"> (1015)</w:t>
      </w:r>
      <w:r w:rsidRPr="00C942F5">
        <w:rPr>
          <w:rFonts w:cs="Arial" w:hint="cs"/>
          <w:sz w:val="28"/>
          <w:szCs w:val="28"/>
          <w:rtl/>
        </w:rPr>
        <w:t>،</w:t>
      </w:r>
      <w:r w:rsidRPr="00C942F5">
        <w:rPr>
          <w:rFonts w:cs="Arial"/>
          <w:sz w:val="28"/>
          <w:szCs w:val="28"/>
          <w:rtl/>
        </w:rPr>
        <w:t xml:space="preserve"> </w:t>
      </w:r>
      <w:r w:rsidRPr="00C942F5">
        <w:rPr>
          <w:rFonts w:cs="Arial" w:hint="cs"/>
          <w:sz w:val="28"/>
          <w:szCs w:val="28"/>
          <w:rtl/>
        </w:rPr>
        <w:t>وابن</w:t>
      </w:r>
      <w:r w:rsidRPr="00C942F5">
        <w:rPr>
          <w:rFonts w:cs="Arial"/>
          <w:sz w:val="28"/>
          <w:szCs w:val="28"/>
          <w:rtl/>
        </w:rPr>
        <w:t xml:space="preserve"> </w:t>
      </w:r>
      <w:r w:rsidRPr="00C942F5">
        <w:rPr>
          <w:rFonts w:cs="Arial" w:hint="cs"/>
          <w:sz w:val="28"/>
          <w:szCs w:val="28"/>
          <w:rtl/>
        </w:rPr>
        <w:t>حبان</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صحيحه</w:t>
      </w:r>
      <w:r w:rsidRPr="00C942F5">
        <w:rPr>
          <w:rFonts w:cs="Arial" w:hint="eastAsia"/>
          <w:sz w:val="28"/>
          <w:szCs w:val="28"/>
          <w:rtl/>
        </w:rPr>
        <w:t>»</w:t>
      </w:r>
      <w:r w:rsidRPr="00C942F5">
        <w:rPr>
          <w:rFonts w:cs="Arial"/>
          <w:sz w:val="28"/>
          <w:szCs w:val="28"/>
          <w:rtl/>
        </w:rPr>
        <w:t xml:space="preserve"> (4498)</w:t>
      </w:r>
      <w:r w:rsidRPr="00C942F5">
        <w:rPr>
          <w:rFonts w:cs="Arial" w:hint="cs"/>
          <w:sz w:val="28"/>
          <w:szCs w:val="28"/>
          <w:rtl/>
        </w:rPr>
        <w:t>،</w:t>
      </w:r>
      <w:r w:rsidRPr="00C942F5">
        <w:rPr>
          <w:rFonts w:cs="Arial"/>
          <w:sz w:val="28"/>
          <w:szCs w:val="28"/>
          <w:rtl/>
        </w:rPr>
        <w:t xml:space="preserve"> </w:t>
      </w:r>
      <w:r w:rsidRPr="00C942F5">
        <w:rPr>
          <w:rFonts w:cs="Arial" w:hint="cs"/>
          <w:sz w:val="28"/>
          <w:szCs w:val="28"/>
          <w:rtl/>
        </w:rPr>
        <w:t>والطبراني</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الدعاء</w:t>
      </w:r>
      <w:r w:rsidRPr="00C942F5">
        <w:rPr>
          <w:rFonts w:cs="Arial" w:hint="eastAsia"/>
          <w:sz w:val="28"/>
          <w:szCs w:val="28"/>
          <w:rtl/>
        </w:rPr>
        <w:t>»</w:t>
      </w:r>
      <w:r w:rsidRPr="00C942F5">
        <w:rPr>
          <w:rFonts w:cs="Arial"/>
          <w:sz w:val="28"/>
          <w:szCs w:val="28"/>
          <w:rtl/>
        </w:rPr>
        <w:t xml:space="preserve"> (60)</w:t>
      </w:r>
      <w:r w:rsidRPr="00C942F5">
        <w:rPr>
          <w:rFonts w:cs="Arial" w:hint="cs"/>
          <w:sz w:val="28"/>
          <w:szCs w:val="28"/>
          <w:rtl/>
        </w:rPr>
        <w:t>،</w:t>
      </w:r>
      <w:r w:rsidRPr="00C942F5">
        <w:rPr>
          <w:rFonts w:cs="Arial"/>
          <w:sz w:val="28"/>
          <w:szCs w:val="28"/>
          <w:rtl/>
        </w:rPr>
        <w:t xml:space="preserve"> </w:t>
      </w:r>
      <w:r w:rsidRPr="00C942F5">
        <w:rPr>
          <w:rFonts w:cs="Arial" w:hint="cs"/>
          <w:sz w:val="28"/>
          <w:szCs w:val="28"/>
          <w:rtl/>
        </w:rPr>
        <w:t>والبيهقي</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الشعب</w:t>
      </w:r>
      <w:r w:rsidRPr="00C942F5">
        <w:rPr>
          <w:rFonts w:cs="Arial" w:hint="eastAsia"/>
          <w:sz w:val="28"/>
          <w:szCs w:val="28"/>
          <w:rtl/>
        </w:rPr>
        <w:t>»</w:t>
      </w:r>
      <w:r w:rsidRPr="00C942F5">
        <w:rPr>
          <w:rFonts w:cs="Arial"/>
          <w:sz w:val="28"/>
          <w:szCs w:val="28"/>
          <w:rtl/>
        </w:rPr>
        <w:t xml:space="preserve"> (8394).</w:t>
      </w:r>
    </w:p>
    <w:p w:rsidR="00605401" w:rsidRPr="00C942F5" w:rsidRDefault="00605401" w:rsidP="0037592F">
      <w:pPr>
        <w:pStyle w:val="ListParagraph"/>
        <w:numPr>
          <w:ilvl w:val="0"/>
          <w:numId w:val="4"/>
        </w:numPr>
        <w:bidi/>
        <w:jc w:val="both"/>
        <w:rPr>
          <w:sz w:val="28"/>
          <w:szCs w:val="28"/>
        </w:rPr>
      </w:pPr>
      <w:r w:rsidRPr="00C942F5">
        <w:rPr>
          <w:rFonts w:cs="Arial" w:hint="cs"/>
          <w:sz w:val="28"/>
          <w:szCs w:val="28"/>
          <w:rtl/>
        </w:rPr>
        <w:t>أخرجه</w:t>
      </w:r>
      <w:r w:rsidRPr="00C942F5">
        <w:rPr>
          <w:rFonts w:cs="Arial"/>
          <w:sz w:val="28"/>
          <w:szCs w:val="28"/>
          <w:rtl/>
        </w:rPr>
        <w:t xml:space="preserve"> </w:t>
      </w:r>
      <w:r w:rsidRPr="00C942F5">
        <w:rPr>
          <w:rFonts w:cs="Arial" w:hint="cs"/>
          <w:sz w:val="28"/>
          <w:szCs w:val="28"/>
          <w:rtl/>
        </w:rPr>
        <w:t>البخاري</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الأدب</w:t>
      </w:r>
      <w:r w:rsidRPr="00C942F5">
        <w:rPr>
          <w:rFonts w:cs="Arial"/>
          <w:sz w:val="28"/>
          <w:szCs w:val="28"/>
          <w:rtl/>
        </w:rPr>
        <w:t xml:space="preserve"> </w:t>
      </w:r>
      <w:r w:rsidRPr="00C942F5">
        <w:rPr>
          <w:rFonts w:cs="Arial" w:hint="cs"/>
          <w:sz w:val="28"/>
          <w:szCs w:val="28"/>
          <w:rtl/>
        </w:rPr>
        <w:t>المفرد</w:t>
      </w:r>
      <w:r w:rsidRPr="00C942F5">
        <w:rPr>
          <w:rFonts w:cs="Arial" w:hint="eastAsia"/>
          <w:sz w:val="28"/>
          <w:szCs w:val="28"/>
          <w:rtl/>
        </w:rPr>
        <w:t>»</w:t>
      </w:r>
      <w:r w:rsidRPr="00C942F5">
        <w:rPr>
          <w:rFonts w:cs="Arial"/>
          <w:sz w:val="28"/>
          <w:szCs w:val="28"/>
          <w:rtl/>
        </w:rPr>
        <w:t xml:space="preserve"> (982).</w:t>
      </w:r>
    </w:p>
    <w:p w:rsidR="00605401" w:rsidRPr="00C942F5" w:rsidRDefault="00605401" w:rsidP="00605401">
      <w:pPr>
        <w:pStyle w:val="ListParagraph"/>
        <w:bidi/>
        <w:jc w:val="both"/>
        <w:rPr>
          <w:rFonts w:cs="Arial"/>
          <w:sz w:val="28"/>
          <w:szCs w:val="28"/>
          <w:rtl/>
        </w:rPr>
      </w:pPr>
    </w:p>
    <w:p w:rsidR="00605401" w:rsidRDefault="00605401" w:rsidP="00605401">
      <w:pPr>
        <w:rPr>
          <w:rFonts w:cs="Arial"/>
          <w:sz w:val="28"/>
          <w:szCs w:val="28"/>
        </w:rPr>
      </w:pPr>
      <w:r>
        <w:rPr>
          <w:rFonts w:cs="Arial"/>
          <w:sz w:val="28"/>
          <w:szCs w:val="28"/>
          <w:rtl/>
        </w:rPr>
        <w:br w:type="page"/>
      </w:r>
    </w:p>
    <w:p w:rsidR="00605401" w:rsidRDefault="00605401" w:rsidP="00605401">
      <w:pPr>
        <w:bidi/>
        <w:jc w:val="both"/>
        <w:rPr>
          <w:rFonts w:cs="Arial"/>
          <w:sz w:val="28"/>
          <w:szCs w:val="28"/>
          <w:rtl/>
        </w:rPr>
      </w:pPr>
      <w:r w:rsidRPr="00C942F5">
        <w:rPr>
          <w:rFonts w:cs="Arial"/>
          <w:sz w:val="28"/>
          <w:szCs w:val="28"/>
          <w:rtl/>
        </w:rPr>
        <w:t xml:space="preserve"> </w:t>
      </w:r>
      <w:r w:rsidRPr="00C942F5">
        <w:rPr>
          <w:rFonts w:cs="Arial" w:hint="cs"/>
          <w:sz w:val="28"/>
          <w:szCs w:val="28"/>
          <w:rtl/>
        </w:rPr>
        <w:t>رَدَّ</w:t>
      </w:r>
      <w:r w:rsidRPr="00C942F5">
        <w:rPr>
          <w:rFonts w:cs="Arial"/>
          <w:sz w:val="28"/>
          <w:szCs w:val="28"/>
          <w:rtl/>
        </w:rPr>
        <w:t xml:space="preserve"> </w:t>
      </w:r>
      <w:r w:rsidRPr="00C942F5">
        <w:rPr>
          <w:rFonts w:cs="Arial" w:hint="cs"/>
          <w:sz w:val="28"/>
          <w:szCs w:val="28"/>
          <w:rtl/>
        </w:rPr>
        <w:t>عَلَيْهِ</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هُوَ</w:t>
      </w:r>
      <w:r w:rsidRPr="00C942F5">
        <w:rPr>
          <w:rFonts w:cs="Arial"/>
          <w:sz w:val="28"/>
          <w:szCs w:val="28"/>
          <w:rtl/>
        </w:rPr>
        <w:t xml:space="preserve"> </w:t>
      </w:r>
      <w:r w:rsidRPr="00C942F5">
        <w:rPr>
          <w:rFonts w:cs="Arial" w:hint="cs"/>
          <w:sz w:val="28"/>
          <w:szCs w:val="28"/>
          <w:rtl/>
        </w:rPr>
        <w:t>خَيْرٌ</w:t>
      </w:r>
      <w:r w:rsidRPr="00C942F5">
        <w:rPr>
          <w:rFonts w:cs="Arial"/>
          <w:sz w:val="28"/>
          <w:szCs w:val="28"/>
          <w:rtl/>
        </w:rPr>
        <w:t xml:space="preserve"> </w:t>
      </w:r>
      <w:r w:rsidRPr="00C942F5">
        <w:rPr>
          <w:rFonts w:cs="Arial" w:hint="cs"/>
          <w:sz w:val="28"/>
          <w:szCs w:val="28"/>
          <w:rtl/>
        </w:rPr>
        <w:t>مِنْهُمْ</w:t>
      </w:r>
      <w:r w:rsidRPr="00C942F5">
        <w:rPr>
          <w:rFonts w:cs="Arial"/>
          <w:sz w:val="28"/>
          <w:szCs w:val="28"/>
          <w:rtl/>
        </w:rPr>
        <w:t xml:space="preserve"> </w:t>
      </w:r>
      <w:r w:rsidRPr="00C942F5">
        <w:rPr>
          <w:rFonts w:cs="Arial" w:hint="cs"/>
          <w:sz w:val="28"/>
          <w:szCs w:val="28"/>
          <w:rtl/>
        </w:rPr>
        <w:t>وَأَطْيَبُ</w:t>
      </w:r>
      <w:r w:rsidRPr="00C942F5">
        <w:rPr>
          <w:rFonts w:cs="Arial" w:hint="eastAsia"/>
          <w:sz w:val="28"/>
          <w:szCs w:val="28"/>
          <w:rtl/>
        </w:rPr>
        <w:t>»</w:t>
      </w:r>
      <w:r>
        <w:rPr>
          <w:rFonts w:cs="Arial" w:hint="cs"/>
          <w:sz w:val="28"/>
          <w:szCs w:val="28"/>
          <w:rtl/>
        </w:rPr>
        <w:t>(1).</w:t>
      </w:r>
    </w:p>
    <w:p w:rsidR="00605401" w:rsidRDefault="00605401" w:rsidP="00605401">
      <w:pPr>
        <w:bidi/>
        <w:jc w:val="both"/>
        <w:rPr>
          <w:rFonts w:cs="Arial"/>
          <w:sz w:val="28"/>
          <w:szCs w:val="28"/>
          <w:rtl/>
        </w:rPr>
      </w:pPr>
      <w:r w:rsidRPr="00C942F5">
        <w:rPr>
          <w:rFonts w:cs="Arial" w:hint="cs"/>
          <w:sz w:val="28"/>
          <w:szCs w:val="28"/>
          <w:rtl/>
        </w:rPr>
        <w:t>وقد</w:t>
      </w:r>
      <w:r w:rsidRPr="00C942F5">
        <w:rPr>
          <w:rFonts w:cs="Arial"/>
          <w:sz w:val="28"/>
          <w:szCs w:val="28"/>
          <w:rtl/>
        </w:rPr>
        <w:t xml:space="preserve"> </w:t>
      </w:r>
      <w:r w:rsidRPr="00C942F5">
        <w:rPr>
          <w:rFonts w:cs="Arial" w:hint="cs"/>
          <w:sz w:val="28"/>
          <w:szCs w:val="28"/>
          <w:rtl/>
        </w:rPr>
        <w:t>روى</w:t>
      </w:r>
      <w:r w:rsidRPr="00C942F5">
        <w:rPr>
          <w:rFonts w:cs="Arial"/>
          <w:sz w:val="28"/>
          <w:szCs w:val="28"/>
          <w:rtl/>
        </w:rPr>
        <w:t xml:space="preserve"> </w:t>
      </w:r>
      <w:r w:rsidRPr="00C942F5">
        <w:rPr>
          <w:rFonts w:cs="Arial" w:hint="cs"/>
          <w:sz w:val="28"/>
          <w:szCs w:val="28"/>
          <w:rtl/>
        </w:rPr>
        <w:t>البخاريُّ</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الأدبِ</w:t>
      </w:r>
      <w:r w:rsidRPr="00C942F5">
        <w:rPr>
          <w:rFonts w:cs="Arial" w:hint="eastAsia"/>
          <w:sz w:val="28"/>
          <w:szCs w:val="28"/>
          <w:rtl/>
        </w:rPr>
        <w:t>»</w:t>
      </w:r>
      <w:r w:rsidRPr="00C942F5">
        <w:rPr>
          <w:rFonts w:cs="Arial" w:hint="cs"/>
          <w:sz w:val="28"/>
          <w:szCs w:val="28"/>
          <w:rtl/>
        </w:rPr>
        <w:t>،</w:t>
      </w:r>
      <w:r w:rsidRPr="00C942F5">
        <w:rPr>
          <w:rFonts w:cs="Arial"/>
          <w:sz w:val="28"/>
          <w:szCs w:val="28"/>
          <w:rtl/>
        </w:rPr>
        <w:t xml:space="preserve"> </w:t>
      </w:r>
      <w:r w:rsidRPr="00C942F5">
        <w:rPr>
          <w:rFonts w:cs="Arial" w:hint="cs"/>
          <w:sz w:val="28"/>
          <w:szCs w:val="28"/>
          <w:rtl/>
        </w:rPr>
        <w:t>عن</w:t>
      </w:r>
      <w:r w:rsidRPr="00C942F5">
        <w:rPr>
          <w:rFonts w:cs="Arial"/>
          <w:sz w:val="28"/>
          <w:szCs w:val="28"/>
          <w:rtl/>
        </w:rPr>
        <w:t xml:space="preserve"> </w:t>
      </w:r>
      <w:r w:rsidRPr="00C942F5">
        <w:rPr>
          <w:rFonts w:cs="Arial" w:hint="cs"/>
          <w:sz w:val="28"/>
          <w:szCs w:val="28"/>
          <w:rtl/>
        </w:rPr>
        <w:t>ابنِ</w:t>
      </w:r>
      <w:r w:rsidRPr="00C942F5">
        <w:rPr>
          <w:rFonts w:cs="Arial"/>
          <w:sz w:val="28"/>
          <w:szCs w:val="28"/>
          <w:rtl/>
        </w:rPr>
        <w:t xml:space="preserve"> </w:t>
      </w:r>
      <w:r w:rsidRPr="00C942F5">
        <w:rPr>
          <w:rFonts w:cs="Arial" w:hint="cs"/>
          <w:sz w:val="28"/>
          <w:szCs w:val="28"/>
          <w:rtl/>
        </w:rPr>
        <w:t>عمرَ</w:t>
      </w:r>
      <w:r w:rsidRPr="00C942F5">
        <w:rPr>
          <w:rFonts w:cs="Arial"/>
          <w:sz w:val="28"/>
          <w:szCs w:val="28"/>
          <w:rtl/>
        </w:rPr>
        <w:t>: «</w:t>
      </w:r>
      <w:r w:rsidRPr="00C942F5">
        <w:rPr>
          <w:rFonts w:cs="Arial" w:hint="cs"/>
          <w:sz w:val="28"/>
          <w:szCs w:val="28"/>
          <w:rtl/>
        </w:rPr>
        <w:t>أَنَّ</w:t>
      </w:r>
      <w:r w:rsidRPr="00C942F5">
        <w:rPr>
          <w:rFonts w:cs="Arial"/>
          <w:sz w:val="28"/>
          <w:szCs w:val="28"/>
          <w:rtl/>
        </w:rPr>
        <w:t xml:space="preserve"> </w:t>
      </w:r>
      <w:r w:rsidRPr="00C942F5">
        <w:rPr>
          <w:rFonts w:cs="Arial" w:hint="cs"/>
          <w:sz w:val="28"/>
          <w:szCs w:val="28"/>
          <w:rtl/>
        </w:rPr>
        <w:t>الأَْغَرَّ</w:t>
      </w:r>
      <w:r w:rsidRPr="00C942F5">
        <w:rPr>
          <w:rFonts w:cs="Arial"/>
          <w:sz w:val="28"/>
          <w:szCs w:val="28"/>
          <w:rtl/>
        </w:rPr>
        <w:t xml:space="preserve"> </w:t>
      </w:r>
      <w:r w:rsidRPr="00C942F5">
        <w:rPr>
          <w:rFonts w:cs="Arial" w:hint="cs"/>
          <w:sz w:val="28"/>
          <w:szCs w:val="28"/>
          <w:rtl/>
        </w:rPr>
        <w:t>ـ</w:t>
      </w:r>
      <w:r w:rsidRPr="00C942F5">
        <w:rPr>
          <w:rFonts w:cs="Arial"/>
          <w:sz w:val="28"/>
          <w:szCs w:val="28"/>
          <w:rtl/>
        </w:rPr>
        <w:t xml:space="preserve"> </w:t>
      </w:r>
      <w:r w:rsidRPr="00C942F5">
        <w:rPr>
          <w:rFonts w:cs="Arial" w:hint="cs"/>
          <w:sz w:val="28"/>
          <w:szCs w:val="28"/>
          <w:rtl/>
        </w:rPr>
        <w:t>وَهُوَ</w:t>
      </w:r>
      <w:r w:rsidRPr="00C942F5">
        <w:rPr>
          <w:rFonts w:cs="Arial"/>
          <w:sz w:val="28"/>
          <w:szCs w:val="28"/>
          <w:rtl/>
        </w:rPr>
        <w:t xml:space="preserve"> </w:t>
      </w:r>
      <w:r w:rsidRPr="00C942F5">
        <w:rPr>
          <w:rFonts w:cs="Arial" w:hint="cs"/>
          <w:sz w:val="28"/>
          <w:szCs w:val="28"/>
          <w:rtl/>
        </w:rPr>
        <w:t>رَجُلٌ</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مُزَيْنَةَ</w:t>
      </w:r>
      <w:r w:rsidRPr="00C942F5">
        <w:rPr>
          <w:rFonts w:cs="Arial"/>
          <w:sz w:val="28"/>
          <w:szCs w:val="28"/>
          <w:rtl/>
        </w:rPr>
        <w:t xml:space="preserve"> </w:t>
      </w:r>
      <w:r w:rsidRPr="00C942F5">
        <w:rPr>
          <w:rFonts w:cs="Arial" w:hint="cs"/>
          <w:sz w:val="28"/>
          <w:szCs w:val="28"/>
          <w:rtl/>
        </w:rPr>
        <w:t>ـ</w:t>
      </w:r>
      <w:r w:rsidRPr="00C942F5">
        <w:rPr>
          <w:rFonts w:cs="Arial"/>
          <w:sz w:val="28"/>
          <w:szCs w:val="28"/>
          <w:rtl/>
        </w:rPr>
        <w:t xml:space="preserve"> </w:t>
      </w:r>
      <w:r w:rsidRPr="00C942F5">
        <w:rPr>
          <w:rFonts w:cs="Arial" w:hint="cs"/>
          <w:sz w:val="28"/>
          <w:szCs w:val="28"/>
          <w:rtl/>
        </w:rPr>
        <w:t>وَكَانَتْ</w:t>
      </w:r>
      <w:r w:rsidRPr="00C942F5">
        <w:rPr>
          <w:rFonts w:cs="Arial"/>
          <w:sz w:val="28"/>
          <w:szCs w:val="28"/>
          <w:rtl/>
        </w:rPr>
        <w:t xml:space="preserve"> </w:t>
      </w:r>
      <w:r w:rsidRPr="00C942F5">
        <w:rPr>
          <w:rFonts w:cs="Arial" w:hint="cs"/>
          <w:sz w:val="28"/>
          <w:szCs w:val="28"/>
          <w:rtl/>
        </w:rPr>
        <w:t>لَهُ</w:t>
      </w:r>
      <w:r w:rsidRPr="00C942F5">
        <w:rPr>
          <w:rFonts w:cs="Arial"/>
          <w:sz w:val="28"/>
          <w:szCs w:val="28"/>
          <w:rtl/>
        </w:rPr>
        <w:t xml:space="preserve"> </w:t>
      </w:r>
      <w:r w:rsidRPr="00C942F5">
        <w:rPr>
          <w:rFonts w:cs="Arial" w:hint="cs"/>
          <w:sz w:val="28"/>
          <w:szCs w:val="28"/>
          <w:rtl/>
        </w:rPr>
        <w:t>صُحْبَةٌ</w:t>
      </w:r>
      <w:r w:rsidRPr="00C942F5">
        <w:rPr>
          <w:rFonts w:cs="Arial"/>
          <w:sz w:val="28"/>
          <w:szCs w:val="28"/>
          <w:rtl/>
        </w:rPr>
        <w:t xml:space="preserve"> </w:t>
      </w:r>
      <w:r w:rsidRPr="00C942F5">
        <w:rPr>
          <w:rFonts w:cs="Arial" w:hint="cs"/>
          <w:sz w:val="28"/>
          <w:szCs w:val="28"/>
          <w:rtl/>
        </w:rPr>
        <w:t>مَعَ</w:t>
      </w:r>
      <w:r w:rsidRPr="00C942F5">
        <w:rPr>
          <w:rFonts w:cs="Arial"/>
          <w:sz w:val="28"/>
          <w:szCs w:val="28"/>
          <w:rtl/>
        </w:rPr>
        <w:t xml:space="preserve"> </w:t>
      </w:r>
      <w:r w:rsidRPr="00C942F5">
        <w:rPr>
          <w:rFonts w:cs="Arial" w:hint="cs"/>
          <w:sz w:val="28"/>
          <w:szCs w:val="28"/>
          <w:rtl/>
        </w:rPr>
        <w:t>النَّبِيِّ</w:t>
      </w:r>
      <w:r w:rsidRPr="00C942F5">
        <w:rPr>
          <w:rFonts w:cs="Arial"/>
          <w:sz w:val="28"/>
          <w:szCs w:val="28"/>
          <w:rtl/>
        </w:rPr>
        <w:t xml:space="preserve"> </w:t>
      </w:r>
      <w:r w:rsidRPr="00C942F5">
        <w:rPr>
          <w:rFonts w:cs="Arial" w:hint="cs"/>
          <w:sz w:val="28"/>
          <w:szCs w:val="28"/>
          <w:rtl/>
        </w:rPr>
        <w:t>صلّى</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عليه</w:t>
      </w:r>
      <w:r w:rsidRPr="00C942F5">
        <w:rPr>
          <w:rFonts w:cs="Arial"/>
          <w:sz w:val="28"/>
          <w:szCs w:val="28"/>
          <w:rtl/>
        </w:rPr>
        <w:t xml:space="preserve"> </w:t>
      </w:r>
      <w:r w:rsidRPr="00C942F5">
        <w:rPr>
          <w:rFonts w:cs="Arial" w:hint="cs"/>
          <w:sz w:val="28"/>
          <w:szCs w:val="28"/>
          <w:rtl/>
        </w:rPr>
        <w:t>وسلّم،</w:t>
      </w:r>
      <w:r w:rsidRPr="00C942F5">
        <w:rPr>
          <w:rFonts w:cs="Arial"/>
          <w:sz w:val="28"/>
          <w:szCs w:val="28"/>
          <w:rtl/>
        </w:rPr>
        <w:t xml:space="preserve"> </w:t>
      </w:r>
      <w:r w:rsidRPr="00C942F5">
        <w:rPr>
          <w:rFonts w:cs="Arial" w:hint="cs"/>
          <w:sz w:val="28"/>
          <w:szCs w:val="28"/>
          <w:rtl/>
        </w:rPr>
        <w:t>كَانَتْ</w:t>
      </w:r>
      <w:r w:rsidRPr="00C942F5">
        <w:rPr>
          <w:rFonts w:cs="Arial"/>
          <w:sz w:val="28"/>
          <w:szCs w:val="28"/>
          <w:rtl/>
        </w:rPr>
        <w:t xml:space="preserve"> </w:t>
      </w:r>
      <w:r w:rsidRPr="00C942F5">
        <w:rPr>
          <w:rFonts w:cs="Arial" w:hint="cs"/>
          <w:sz w:val="28"/>
          <w:szCs w:val="28"/>
          <w:rtl/>
        </w:rPr>
        <w:t>لَهُ</w:t>
      </w:r>
      <w:r w:rsidRPr="00C942F5">
        <w:rPr>
          <w:rFonts w:cs="Arial"/>
          <w:sz w:val="28"/>
          <w:szCs w:val="28"/>
          <w:rtl/>
        </w:rPr>
        <w:t xml:space="preserve"> </w:t>
      </w:r>
      <w:r w:rsidRPr="00C942F5">
        <w:rPr>
          <w:rFonts w:cs="Arial" w:hint="cs"/>
          <w:sz w:val="28"/>
          <w:szCs w:val="28"/>
          <w:rtl/>
        </w:rPr>
        <w:t>أَوْسُقٌ</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تَمْرٍ</w:t>
      </w:r>
      <w:r w:rsidRPr="00C942F5">
        <w:rPr>
          <w:rFonts w:cs="Arial"/>
          <w:sz w:val="28"/>
          <w:szCs w:val="28"/>
          <w:rtl/>
        </w:rPr>
        <w:t xml:space="preserve"> </w:t>
      </w:r>
      <w:r w:rsidRPr="00C942F5">
        <w:rPr>
          <w:rFonts w:cs="Arial" w:hint="cs"/>
          <w:sz w:val="28"/>
          <w:szCs w:val="28"/>
          <w:rtl/>
        </w:rPr>
        <w:t>عَلَى</w:t>
      </w:r>
      <w:r w:rsidRPr="00C942F5">
        <w:rPr>
          <w:rFonts w:cs="Arial"/>
          <w:sz w:val="28"/>
          <w:szCs w:val="28"/>
          <w:rtl/>
        </w:rPr>
        <w:t xml:space="preserve"> </w:t>
      </w:r>
      <w:r w:rsidRPr="00C942F5">
        <w:rPr>
          <w:rFonts w:cs="Arial" w:hint="cs"/>
          <w:sz w:val="28"/>
          <w:szCs w:val="28"/>
          <w:rtl/>
        </w:rPr>
        <w:t>رَجُلٍ</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بَنِي</w:t>
      </w:r>
      <w:r w:rsidRPr="00C942F5">
        <w:rPr>
          <w:rFonts w:cs="Arial"/>
          <w:sz w:val="28"/>
          <w:szCs w:val="28"/>
          <w:rtl/>
        </w:rPr>
        <w:t xml:space="preserve"> </w:t>
      </w:r>
      <w:r w:rsidRPr="00C942F5">
        <w:rPr>
          <w:rFonts w:cs="Arial" w:hint="cs"/>
          <w:sz w:val="28"/>
          <w:szCs w:val="28"/>
          <w:rtl/>
        </w:rPr>
        <w:t>عَمْرِو</w:t>
      </w:r>
      <w:r w:rsidRPr="00C942F5">
        <w:rPr>
          <w:rFonts w:cs="Arial"/>
          <w:sz w:val="28"/>
          <w:szCs w:val="28"/>
          <w:rtl/>
        </w:rPr>
        <w:t xml:space="preserve"> </w:t>
      </w:r>
      <w:r w:rsidRPr="00C942F5">
        <w:rPr>
          <w:rFonts w:cs="Arial" w:hint="cs"/>
          <w:sz w:val="28"/>
          <w:szCs w:val="28"/>
          <w:rtl/>
        </w:rPr>
        <w:t>بْنِ</w:t>
      </w:r>
      <w:r w:rsidRPr="00C942F5">
        <w:rPr>
          <w:rFonts w:cs="Arial"/>
          <w:sz w:val="28"/>
          <w:szCs w:val="28"/>
          <w:rtl/>
        </w:rPr>
        <w:t xml:space="preserve"> </w:t>
      </w:r>
      <w:r w:rsidRPr="00C942F5">
        <w:rPr>
          <w:rFonts w:cs="Arial" w:hint="cs"/>
          <w:sz w:val="28"/>
          <w:szCs w:val="28"/>
          <w:rtl/>
        </w:rPr>
        <w:t>عَوْفٍ،</w:t>
      </w:r>
      <w:r w:rsidRPr="00C942F5">
        <w:rPr>
          <w:rFonts w:cs="Arial"/>
          <w:sz w:val="28"/>
          <w:szCs w:val="28"/>
          <w:rtl/>
        </w:rPr>
        <w:t xml:space="preserve"> </w:t>
      </w:r>
      <w:r w:rsidRPr="00C942F5">
        <w:rPr>
          <w:rFonts w:cs="Arial" w:hint="cs"/>
          <w:sz w:val="28"/>
          <w:szCs w:val="28"/>
          <w:rtl/>
        </w:rPr>
        <w:t>اخْتَلَفَ</w:t>
      </w:r>
      <w:r w:rsidRPr="00C942F5">
        <w:rPr>
          <w:rFonts w:cs="Arial"/>
          <w:sz w:val="28"/>
          <w:szCs w:val="28"/>
          <w:rtl/>
        </w:rPr>
        <w:t xml:space="preserve"> </w:t>
      </w:r>
      <w:r w:rsidRPr="00C942F5">
        <w:rPr>
          <w:rFonts w:cs="Arial" w:hint="cs"/>
          <w:sz w:val="28"/>
          <w:szCs w:val="28"/>
          <w:rtl/>
        </w:rPr>
        <w:t>إِلَيْهِ</w:t>
      </w:r>
      <w:r w:rsidRPr="00C942F5">
        <w:rPr>
          <w:rFonts w:cs="Arial"/>
          <w:sz w:val="28"/>
          <w:szCs w:val="28"/>
          <w:rtl/>
        </w:rPr>
        <w:t xml:space="preserve"> </w:t>
      </w:r>
      <w:r w:rsidRPr="00C942F5">
        <w:rPr>
          <w:rFonts w:cs="Arial" w:hint="cs"/>
          <w:sz w:val="28"/>
          <w:szCs w:val="28"/>
          <w:rtl/>
        </w:rPr>
        <w:t>مِرَارًا،</w:t>
      </w:r>
      <w:r w:rsidRPr="00C942F5">
        <w:rPr>
          <w:rFonts w:cs="Arial"/>
          <w:sz w:val="28"/>
          <w:szCs w:val="28"/>
          <w:rtl/>
        </w:rPr>
        <w:t xml:space="preserve"> </w:t>
      </w:r>
      <w:r w:rsidRPr="00C942F5">
        <w:rPr>
          <w:rFonts w:cs="Arial" w:hint="cs"/>
          <w:sz w:val="28"/>
          <w:szCs w:val="28"/>
          <w:rtl/>
        </w:rPr>
        <w:t>قَالَ</w:t>
      </w:r>
      <w:r w:rsidRPr="00C942F5">
        <w:rPr>
          <w:rFonts w:cs="Arial"/>
          <w:sz w:val="28"/>
          <w:szCs w:val="28"/>
          <w:rtl/>
        </w:rPr>
        <w:t xml:space="preserve">: </w:t>
      </w:r>
      <w:r w:rsidRPr="00C942F5">
        <w:rPr>
          <w:rFonts w:cs="Arial" w:hint="cs"/>
          <w:sz w:val="28"/>
          <w:szCs w:val="28"/>
          <w:rtl/>
        </w:rPr>
        <w:t>فَجِئْتُ</w:t>
      </w:r>
      <w:r w:rsidRPr="00C942F5">
        <w:rPr>
          <w:rFonts w:cs="Arial"/>
          <w:sz w:val="28"/>
          <w:szCs w:val="28"/>
          <w:rtl/>
        </w:rPr>
        <w:t xml:space="preserve"> </w:t>
      </w:r>
      <w:r w:rsidRPr="00C942F5">
        <w:rPr>
          <w:rFonts w:cs="Arial" w:hint="cs"/>
          <w:sz w:val="28"/>
          <w:szCs w:val="28"/>
          <w:rtl/>
        </w:rPr>
        <w:t>إِلَى</w:t>
      </w:r>
      <w:r w:rsidRPr="00C942F5">
        <w:rPr>
          <w:rFonts w:cs="Arial"/>
          <w:sz w:val="28"/>
          <w:szCs w:val="28"/>
          <w:rtl/>
        </w:rPr>
        <w:t xml:space="preserve"> </w:t>
      </w:r>
      <w:r w:rsidRPr="00C942F5">
        <w:rPr>
          <w:rFonts w:cs="Arial" w:hint="cs"/>
          <w:sz w:val="28"/>
          <w:szCs w:val="28"/>
          <w:rtl/>
        </w:rPr>
        <w:t>النَّبِيِّ</w:t>
      </w:r>
      <w:r w:rsidRPr="00C942F5">
        <w:rPr>
          <w:rFonts w:cs="Arial"/>
          <w:sz w:val="28"/>
          <w:szCs w:val="28"/>
          <w:rtl/>
        </w:rPr>
        <w:t xml:space="preserve"> </w:t>
      </w:r>
      <w:r w:rsidRPr="00C942F5">
        <w:rPr>
          <w:rFonts w:cs="Arial" w:hint="cs"/>
          <w:sz w:val="28"/>
          <w:szCs w:val="28"/>
          <w:rtl/>
        </w:rPr>
        <w:t>صلّى</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عليه</w:t>
      </w:r>
      <w:r w:rsidRPr="00C942F5">
        <w:rPr>
          <w:rFonts w:cs="Arial"/>
          <w:sz w:val="28"/>
          <w:szCs w:val="28"/>
          <w:rtl/>
        </w:rPr>
        <w:t xml:space="preserve"> </w:t>
      </w:r>
      <w:r w:rsidRPr="00C942F5">
        <w:rPr>
          <w:rFonts w:cs="Arial" w:hint="cs"/>
          <w:sz w:val="28"/>
          <w:szCs w:val="28"/>
          <w:rtl/>
        </w:rPr>
        <w:t>وسلّم،</w:t>
      </w:r>
      <w:r w:rsidRPr="00C942F5">
        <w:rPr>
          <w:rFonts w:cs="Arial"/>
          <w:sz w:val="28"/>
          <w:szCs w:val="28"/>
          <w:rtl/>
        </w:rPr>
        <w:t xml:space="preserve"> </w:t>
      </w:r>
      <w:r w:rsidRPr="00C942F5">
        <w:rPr>
          <w:rFonts w:cs="Arial" w:hint="cs"/>
          <w:sz w:val="28"/>
          <w:szCs w:val="28"/>
          <w:rtl/>
        </w:rPr>
        <w:t>فَأَرْسَلَ</w:t>
      </w:r>
      <w:r w:rsidRPr="00C942F5">
        <w:rPr>
          <w:rFonts w:cs="Arial"/>
          <w:sz w:val="28"/>
          <w:szCs w:val="28"/>
          <w:rtl/>
        </w:rPr>
        <w:t xml:space="preserve"> </w:t>
      </w:r>
      <w:r w:rsidRPr="00C942F5">
        <w:rPr>
          <w:rFonts w:cs="Arial" w:hint="cs"/>
          <w:sz w:val="28"/>
          <w:szCs w:val="28"/>
          <w:rtl/>
        </w:rPr>
        <w:t>مَعِي</w:t>
      </w:r>
      <w:r w:rsidRPr="00C942F5">
        <w:rPr>
          <w:rFonts w:cs="Arial"/>
          <w:sz w:val="28"/>
          <w:szCs w:val="28"/>
          <w:rtl/>
        </w:rPr>
        <w:t xml:space="preserve"> </w:t>
      </w:r>
      <w:r w:rsidRPr="00C942F5">
        <w:rPr>
          <w:rFonts w:cs="Arial" w:hint="cs"/>
          <w:sz w:val="28"/>
          <w:szCs w:val="28"/>
          <w:rtl/>
        </w:rPr>
        <w:t>أَبَا</w:t>
      </w:r>
      <w:r w:rsidRPr="00C942F5">
        <w:rPr>
          <w:rFonts w:cs="Arial"/>
          <w:sz w:val="28"/>
          <w:szCs w:val="28"/>
          <w:rtl/>
        </w:rPr>
        <w:t xml:space="preserve"> </w:t>
      </w:r>
      <w:r w:rsidRPr="00C942F5">
        <w:rPr>
          <w:rFonts w:cs="Arial" w:hint="cs"/>
          <w:sz w:val="28"/>
          <w:szCs w:val="28"/>
          <w:rtl/>
        </w:rPr>
        <w:t>بَكْرٍ</w:t>
      </w:r>
      <w:r w:rsidRPr="00C942F5">
        <w:rPr>
          <w:rFonts w:cs="Arial"/>
          <w:sz w:val="28"/>
          <w:szCs w:val="28"/>
          <w:rtl/>
        </w:rPr>
        <w:t xml:space="preserve"> </w:t>
      </w:r>
      <w:r w:rsidRPr="00C942F5">
        <w:rPr>
          <w:rFonts w:cs="Arial" w:hint="cs"/>
          <w:sz w:val="28"/>
          <w:szCs w:val="28"/>
          <w:rtl/>
        </w:rPr>
        <w:t>الصِّدِّيقَ،</w:t>
      </w:r>
      <w:r w:rsidRPr="00C942F5">
        <w:rPr>
          <w:rFonts w:cs="Arial"/>
          <w:sz w:val="28"/>
          <w:szCs w:val="28"/>
          <w:rtl/>
        </w:rPr>
        <w:t xml:space="preserve"> </w:t>
      </w:r>
      <w:r w:rsidRPr="00C942F5">
        <w:rPr>
          <w:rFonts w:cs="Arial" w:hint="cs"/>
          <w:sz w:val="28"/>
          <w:szCs w:val="28"/>
          <w:rtl/>
        </w:rPr>
        <w:t>قَالَ</w:t>
      </w:r>
      <w:r w:rsidRPr="00C942F5">
        <w:rPr>
          <w:rFonts w:cs="Arial"/>
          <w:sz w:val="28"/>
          <w:szCs w:val="28"/>
          <w:rtl/>
        </w:rPr>
        <w:t xml:space="preserve">: </w:t>
      </w:r>
      <w:r w:rsidRPr="00C942F5">
        <w:rPr>
          <w:rFonts w:cs="Arial" w:hint="cs"/>
          <w:sz w:val="28"/>
          <w:szCs w:val="28"/>
          <w:rtl/>
        </w:rPr>
        <w:t>فَكُلُّ</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لَقِينَا</w:t>
      </w:r>
      <w:r w:rsidRPr="00C942F5">
        <w:rPr>
          <w:rFonts w:cs="Arial"/>
          <w:sz w:val="28"/>
          <w:szCs w:val="28"/>
          <w:rtl/>
        </w:rPr>
        <w:t xml:space="preserve"> </w:t>
      </w:r>
      <w:r w:rsidRPr="00C942F5">
        <w:rPr>
          <w:rFonts w:cs="Arial" w:hint="cs"/>
          <w:sz w:val="28"/>
          <w:szCs w:val="28"/>
          <w:rtl/>
        </w:rPr>
        <w:t>سَلَّمُوا</w:t>
      </w:r>
      <w:r w:rsidRPr="00C942F5">
        <w:rPr>
          <w:rFonts w:cs="Arial"/>
          <w:sz w:val="28"/>
          <w:szCs w:val="28"/>
          <w:rtl/>
        </w:rPr>
        <w:t xml:space="preserve"> </w:t>
      </w:r>
      <w:r w:rsidRPr="00C942F5">
        <w:rPr>
          <w:rFonts w:cs="Arial" w:hint="cs"/>
          <w:sz w:val="28"/>
          <w:szCs w:val="28"/>
          <w:rtl/>
        </w:rPr>
        <w:t>عَلَيْنَا،</w:t>
      </w:r>
      <w:r w:rsidRPr="00C942F5">
        <w:rPr>
          <w:rFonts w:cs="Arial"/>
          <w:sz w:val="28"/>
          <w:szCs w:val="28"/>
          <w:rtl/>
        </w:rPr>
        <w:t xml:space="preserve"> </w:t>
      </w:r>
      <w:r w:rsidRPr="00C942F5">
        <w:rPr>
          <w:rFonts w:cs="Arial" w:hint="cs"/>
          <w:sz w:val="28"/>
          <w:szCs w:val="28"/>
          <w:rtl/>
        </w:rPr>
        <w:t>فَقَالَ</w:t>
      </w:r>
      <w:r w:rsidRPr="00C942F5">
        <w:rPr>
          <w:rFonts w:cs="Arial"/>
          <w:sz w:val="28"/>
          <w:szCs w:val="28"/>
          <w:rtl/>
        </w:rPr>
        <w:t xml:space="preserve"> </w:t>
      </w:r>
      <w:r w:rsidRPr="00C942F5">
        <w:rPr>
          <w:rFonts w:cs="Arial" w:hint="cs"/>
          <w:sz w:val="28"/>
          <w:szCs w:val="28"/>
          <w:rtl/>
        </w:rPr>
        <w:t>أَبُو</w:t>
      </w:r>
      <w:r w:rsidRPr="00C942F5">
        <w:rPr>
          <w:rFonts w:cs="Arial"/>
          <w:sz w:val="28"/>
          <w:szCs w:val="28"/>
          <w:rtl/>
        </w:rPr>
        <w:t xml:space="preserve"> </w:t>
      </w:r>
      <w:r w:rsidRPr="00C942F5">
        <w:rPr>
          <w:rFonts w:cs="Arial" w:hint="cs"/>
          <w:sz w:val="28"/>
          <w:szCs w:val="28"/>
          <w:rtl/>
        </w:rPr>
        <w:t>بَكْرٍ</w:t>
      </w:r>
      <w:r w:rsidRPr="00C942F5">
        <w:rPr>
          <w:rFonts w:cs="Arial"/>
          <w:sz w:val="28"/>
          <w:szCs w:val="28"/>
          <w:rtl/>
        </w:rPr>
        <w:t xml:space="preserve">: </w:t>
      </w:r>
      <w:r w:rsidRPr="00C942F5">
        <w:rPr>
          <w:rFonts w:cs="Arial" w:hint="cs"/>
          <w:sz w:val="28"/>
          <w:szCs w:val="28"/>
          <w:rtl/>
        </w:rPr>
        <w:t>أَلاَ</w:t>
      </w:r>
      <w:r w:rsidRPr="00C942F5">
        <w:rPr>
          <w:rFonts w:cs="Arial"/>
          <w:sz w:val="28"/>
          <w:szCs w:val="28"/>
          <w:rtl/>
        </w:rPr>
        <w:t xml:space="preserve"> </w:t>
      </w:r>
      <w:r w:rsidRPr="00C942F5">
        <w:rPr>
          <w:rFonts w:cs="Arial" w:hint="cs"/>
          <w:sz w:val="28"/>
          <w:szCs w:val="28"/>
          <w:rtl/>
        </w:rPr>
        <w:t>تَرَى</w:t>
      </w:r>
      <w:r w:rsidRPr="00C942F5">
        <w:rPr>
          <w:rFonts w:cs="Arial"/>
          <w:sz w:val="28"/>
          <w:szCs w:val="28"/>
          <w:rtl/>
        </w:rPr>
        <w:t xml:space="preserve"> </w:t>
      </w:r>
      <w:r w:rsidRPr="00C942F5">
        <w:rPr>
          <w:rFonts w:cs="Arial" w:hint="cs"/>
          <w:sz w:val="28"/>
          <w:szCs w:val="28"/>
          <w:rtl/>
        </w:rPr>
        <w:t>النَّاسَ</w:t>
      </w:r>
      <w:r w:rsidRPr="00C942F5">
        <w:rPr>
          <w:rFonts w:cs="Arial"/>
          <w:sz w:val="28"/>
          <w:szCs w:val="28"/>
          <w:rtl/>
        </w:rPr>
        <w:t xml:space="preserve"> </w:t>
      </w:r>
      <w:r w:rsidRPr="00C942F5">
        <w:rPr>
          <w:rFonts w:cs="Arial" w:hint="cs"/>
          <w:sz w:val="28"/>
          <w:szCs w:val="28"/>
          <w:rtl/>
        </w:rPr>
        <w:t>يَبْدَؤُونَكَ</w:t>
      </w:r>
      <w:r w:rsidRPr="00C942F5">
        <w:rPr>
          <w:rFonts w:cs="Arial"/>
          <w:sz w:val="28"/>
          <w:szCs w:val="28"/>
          <w:rtl/>
        </w:rPr>
        <w:t xml:space="preserve"> </w:t>
      </w:r>
      <w:r w:rsidRPr="00C942F5">
        <w:rPr>
          <w:rFonts w:cs="Arial" w:hint="cs"/>
          <w:sz w:val="28"/>
          <w:szCs w:val="28"/>
          <w:rtl/>
        </w:rPr>
        <w:t>بِالسَّلاَمِ،</w:t>
      </w:r>
      <w:r w:rsidRPr="00C942F5">
        <w:rPr>
          <w:rFonts w:cs="Arial"/>
          <w:sz w:val="28"/>
          <w:szCs w:val="28"/>
          <w:rtl/>
        </w:rPr>
        <w:t xml:space="preserve"> </w:t>
      </w:r>
      <w:r w:rsidRPr="00C942F5">
        <w:rPr>
          <w:rFonts w:cs="Arial" w:hint="cs"/>
          <w:sz w:val="28"/>
          <w:szCs w:val="28"/>
          <w:rtl/>
        </w:rPr>
        <w:t>فَيَكُونُ</w:t>
      </w:r>
      <w:r w:rsidRPr="00C942F5">
        <w:rPr>
          <w:rFonts w:cs="Arial"/>
          <w:sz w:val="28"/>
          <w:szCs w:val="28"/>
          <w:rtl/>
        </w:rPr>
        <w:t xml:space="preserve"> </w:t>
      </w:r>
      <w:r w:rsidRPr="00C942F5">
        <w:rPr>
          <w:rFonts w:cs="Arial" w:hint="cs"/>
          <w:sz w:val="28"/>
          <w:szCs w:val="28"/>
          <w:rtl/>
        </w:rPr>
        <w:t>لَهُمُ</w:t>
      </w:r>
      <w:r w:rsidRPr="00C942F5">
        <w:rPr>
          <w:rFonts w:cs="Arial"/>
          <w:sz w:val="28"/>
          <w:szCs w:val="28"/>
          <w:rtl/>
        </w:rPr>
        <w:t xml:space="preserve"> </w:t>
      </w:r>
      <w:r w:rsidRPr="00C942F5">
        <w:rPr>
          <w:rFonts w:cs="Arial" w:hint="cs"/>
          <w:sz w:val="28"/>
          <w:szCs w:val="28"/>
          <w:rtl/>
        </w:rPr>
        <w:t>الأْجْرُ؟</w:t>
      </w:r>
      <w:r w:rsidRPr="00C942F5">
        <w:rPr>
          <w:rFonts w:cs="Arial"/>
          <w:sz w:val="28"/>
          <w:szCs w:val="28"/>
          <w:rtl/>
        </w:rPr>
        <w:t xml:space="preserve">! </w:t>
      </w:r>
      <w:r w:rsidRPr="00C942F5">
        <w:rPr>
          <w:rFonts w:cs="Arial" w:hint="cs"/>
          <w:sz w:val="28"/>
          <w:szCs w:val="28"/>
          <w:rtl/>
        </w:rPr>
        <w:t>ابْدَأْهُمْ</w:t>
      </w:r>
      <w:r w:rsidRPr="00C942F5">
        <w:rPr>
          <w:rFonts w:cs="Arial"/>
          <w:sz w:val="28"/>
          <w:szCs w:val="28"/>
          <w:rtl/>
        </w:rPr>
        <w:t xml:space="preserve"> </w:t>
      </w:r>
      <w:r w:rsidRPr="00C942F5">
        <w:rPr>
          <w:rFonts w:cs="Arial" w:hint="cs"/>
          <w:sz w:val="28"/>
          <w:szCs w:val="28"/>
          <w:rtl/>
        </w:rPr>
        <w:t>بِالسَّلاَمِ</w:t>
      </w:r>
      <w:r w:rsidRPr="00C942F5">
        <w:rPr>
          <w:rFonts w:cs="Arial"/>
          <w:sz w:val="28"/>
          <w:szCs w:val="28"/>
          <w:rtl/>
        </w:rPr>
        <w:t xml:space="preserve"> </w:t>
      </w:r>
      <w:r w:rsidRPr="00C942F5">
        <w:rPr>
          <w:rFonts w:cs="Arial" w:hint="cs"/>
          <w:sz w:val="28"/>
          <w:szCs w:val="28"/>
          <w:rtl/>
        </w:rPr>
        <w:t>يَكُنْ</w:t>
      </w:r>
      <w:r w:rsidRPr="00C942F5">
        <w:rPr>
          <w:rFonts w:cs="Arial"/>
          <w:sz w:val="28"/>
          <w:szCs w:val="28"/>
          <w:rtl/>
        </w:rPr>
        <w:t xml:space="preserve"> </w:t>
      </w:r>
      <w:r w:rsidRPr="00C942F5">
        <w:rPr>
          <w:rFonts w:cs="Arial" w:hint="cs"/>
          <w:sz w:val="28"/>
          <w:szCs w:val="28"/>
          <w:rtl/>
        </w:rPr>
        <w:t>لَكَ</w:t>
      </w:r>
      <w:r w:rsidRPr="00C942F5">
        <w:rPr>
          <w:rFonts w:cs="Arial"/>
          <w:sz w:val="28"/>
          <w:szCs w:val="28"/>
          <w:rtl/>
        </w:rPr>
        <w:t xml:space="preserve"> </w:t>
      </w:r>
      <w:r w:rsidRPr="00C942F5">
        <w:rPr>
          <w:rFonts w:cs="Arial" w:hint="cs"/>
          <w:sz w:val="28"/>
          <w:szCs w:val="28"/>
          <w:rtl/>
        </w:rPr>
        <w:t>الأْجْرُ</w:t>
      </w:r>
      <w:r w:rsidRPr="00C942F5">
        <w:rPr>
          <w:rFonts w:cs="Arial" w:hint="eastAsia"/>
          <w:sz w:val="28"/>
          <w:szCs w:val="28"/>
          <w:rtl/>
        </w:rPr>
        <w:t>»</w:t>
      </w:r>
      <w:r w:rsidRPr="00C942F5">
        <w:rPr>
          <w:rFonts w:cs="Arial" w:hint="cs"/>
          <w:sz w:val="28"/>
          <w:szCs w:val="28"/>
          <w:rtl/>
        </w:rPr>
        <w:t>؛</w:t>
      </w:r>
      <w:r w:rsidRPr="00C942F5">
        <w:rPr>
          <w:rFonts w:cs="Arial"/>
          <w:sz w:val="28"/>
          <w:szCs w:val="28"/>
          <w:rtl/>
        </w:rPr>
        <w:t xml:space="preserve"> </w:t>
      </w:r>
      <w:r w:rsidRPr="00C942F5">
        <w:rPr>
          <w:rFonts w:cs="Arial" w:hint="cs"/>
          <w:sz w:val="28"/>
          <w:szCs w:val="28"/>
          <w:rtl/>
        </w:rPr>
        <w:t>يُحَدِّثُ</w:t>
      </w:r>
      <w:r w:rsidRPr="00C942F5">
        <w:rPr>
          <w:rFonts w:cs="Arial"/>
          <w:sz w:val="28"/>
          <w:szCs w:val="28"/>
          <w:rtl/>
        </w:rPr>
        <w:t xml:space="preserve"> </w:t>
      </w:r>
      <w:r w:rsidRPr="00C942F5">
        <w:rPr>
          <w:rFonts w:cs="Arial" w:hint="cs"/>
          <w:sz w:val="28"/>
          <w:szCs w:val="28"/>
          <w:rtl/>
        </w:rPr>
        <w:t>هَذَا</w:t>
      </w:r>
      <w:r w:rsidRPr="00C942F5">
        <w:rPr>
          <w:rFonts w:cs="Arial"/>
          <w:sz w:val="28"/>
          <w:szCs w:val="28"/>
          <w:rtl/>
        </w:rPr>
        <w:t xml:space="preserve"> </w:t>
      </w:r>
      <w:r w:rsidRPr="00C942F5">
        <w:rPr>
          <w:rFonts w:cs="Arial" w:hint="cs"/>
          <w:sz w:val="28"/>
          <w:szCs w:val="28"/>
          <w:rtl/>
        </w:rPr>
        <w:t>ابْنُ</w:t>
      </w:r>
      <w:r w:rsidRPr="00C942F5">
        <w:rPr>
          <w:rFonts w:cs="Arial"/>
          <w:sz w:val="28"/>
          <w:szCs w:val="28"/>
          <w:rtl/>
        </w:rPr>
        <w:t xml:space="preserve"> </w:t>
      </w:r>
      <w:r w:rsidRPr="00C942F5">
        <w:rPr>
          <w:rFonts w:cs="Arial" w:hint="cs"/>
          <w:sz w:val="28"/>
          <w:szCs w:val="28"/>
          <w:rtl/>
        </w:rPr>
        <w:t>عُمَرَ</w:t>
      </w:r>
      <w:r w:rsidRPr="00C942F5">
        <w:rPr>
          <w:rFonts w:cs="Arial"/>
          <w:sz w:val="28"/>
          <w:szCs w:val="28"/>
          <w:rtl/>
        </w:rPr>
        <w:t xml:space="preserve"> </w:t>
      </w:r>
      <w:r w:rsidRPr="00C942F5">
        <w:rPr>
          <w:rFonts w:cs="Arial" w:hint="cs"/>
          <w:sz w:val="28"/>
          <w:szCs w:val="28"/>
          <w:rtl/>
        </w:rPr>
        <w:t>عَنْ</w:t>
      </w:r>
      <w:r w:rsidRPr="00C942F5">
        <w:rPr>
          <w:rFonts w:cs="Arial"/>
          <w:sz w:val="28"/>
          <w:szCs w:val="28"/>
          <w:rtl/>
        </w:rPr>
        <w:t xml:space="preserve"> </w:t>
      </w:r>
      <w:r w:rsidRPr="00C942F5">
        <w:rPr>
          <w:rFonts w:cs="Arial" w:hint="cs"/>
          <w:sz w:val="28"/>
          <w:szCs w:val="28"/>
          <w:rtl/>
        </w:rPr>
        <w:t>نَفْسِهِ</w:t>
      </w:r>
      <w:r>
        <w:rPr>
          <w:rFonts w:cs="Arial" w:hint="cs"/>
          <w:sz w:val="28"/>
          <w:szCs w:val="28"/>
          <w:rtl/>
        </w:rPr>
        <w:t>(2).</w:t>
      </w:r>
    </w:p>
    <w:p w:rsidR="00605401" w:rsidRPr="00C942F5" w:rsidRDefault="00605401" w:rsidP="00605401">
      <w:pPr>
        <w:bidi/>
        <w:jc w:val="both"/>
        <w:rPr>
          <w:sz w:val="28"/>
          <w:szCs w:val="28"/>
        </w:rPr>
      </w:pPr>
      <w:r w:rsidRPr="00C942F5">
        <w:rPr>
          <w:rFonts w:cs="Arial" w:hint="cs"/>
          <w:sz w:val="28"/>
          <w:szCs w:val="28"/>
          <w:rtl/>
        </w:rPr>
        <w:t>السلامُ</w:t>
      </w:r>
      <w:r w:rsidRPr="00C942F5">
        <w:rPr>
          <w:rFonts w:cs="Arial"/>
          <w:sz w:val="28"/>
          <w:szCs w:val="28"/>
          <w:rtl/>
        </w:rPr>
        <w:t xml:space="preserve"> </w:t>
      </w:r>
      <w:r w:rsidRPr="00C942F5">
        <w:rPr>
          <w:rFonts w:cs="Arial" w:hint="cs"/>
          <w:sz w:val="28"/>
          <w:szCs w:val="28"/>
          <w:rtl/>
        </w:rPr>
        <w:t>قبلَ</w:t>
      </w:r>
      <w:r w:rsidRPr="00C942F5">
        <w:rPr>
          <w:rFonts w:cs="Arial"/>
          <w:sz w:val="28"/>
          <w:szCs w:val="28"/>
          <w:rtl/>
        </w:rPr>
        <w:t xml:space="preserve"> </w:t>
      </w:r>
      <w:r w:rsidRPr="00C942F5">
        <w:rPr>
          <w:rFonts w:cs="Arial" w:hint="cs"/>
          <w:sz w:val="28"/>
          <w:szCs w:val="28"/>
          <w:rtl/>
        </w:rPr>
        <w:t>الكلامِ</w:t>
      </w:r>
      <w:r w:rsidRPr="00C942F5">
        <w:rPr>
          <w:rFonts w:cs="Arial"/>
          <w:sz w:val="28"/>
          <w:szCs w:val="28"/>
          <w:rtl/>
        </w:rPr>
        <w:t>:</w:t>
      </w:r>
    </w:p>
    <w:p w:rsidR="00605401" w:rsidRPr="00C942F5" w:rsidRDefault="00605401" w:rsidP="00605401">
      <w:pPr>
        <w:bidi/>
        <w:jc w:val="both"/>
        <w:rPr>
          <w:sz w:val="28"/>
          <w:szCs w:val="28"/>
        </w:rPr>
      </w:pPr>
      <w:r w:rsidRPr="00C942F5">
        <w:rPr>
          <w:rFonts w:cs="Arial" w:hint="cs"/>
          <w:sz w:val="28"/>
          <w:szCs w:val="28"/>
          <w:rtl/>
        </w:rPr>
        <w:t>وفي</w:t>
      </w:r>
      <w:r w:rsidRPr="00C942F5">
        <w:rPr>
          <w:rFonts w:cs="Arial"/>
          <w:sz w:val="28"/>
          <w:szCs w:val="28"/>
          <w:rtl/>
        </w:rPr>
        <w:t xml:space="preserve"> </w:t>
      </w:r>
      <w:r w:rsidRPr="00C942F5">
        <w:rPr>
          <w:rFonts w:cs="Arial" w:hint="cs"/>
          <w:sz w:val="28"/>
          <w:szCs w:val="28"/>
          <w:rtl/>
        </w:rPr>
        <w:t>آيةِ</w:t>
      </w:r>
      <w:r w:rsidRPr="00C942F5">
        <w:rPr>
          <w:rFonts w:cs="Arial"/>
          <w:sz w:val="28"/>
          <w:szCs w:val="28"/>
          <w:rtl/>
        </w:rPr>
        <w:t xml:space="preserve"> </w:t>
      </w:r>
      <w:r w:rsidRPr="00C942F5">
        <w:rPr>
          <w:rFonts w:cs="Arial" w:hint="cs"/>
          <w:sz w:val="28"/>
          <w:szCs w:val="28"/>
          <w:rtl/>
        </w:rPr>
        <w:t>البابِ</w:t>
      </w:r>
      <w:r w:rsidRPr="00C942F5">
        <w:rPr>
          <w:rFonts w:cs="Arial"/>
          <w:sz w:val="28"/>
          <w:szCs w:val="28"/>
          <w:rtl/>
        </w:rPr>
        <w:t xml:space="preserve">: </w:t>
      </w:r>
      <w:r w:rsidRPr="00C942F5">
        <w:rPr>
          <w:rFonts w:cs="Arial" w:hint="cs"/>
          <w:sz w:val="28"/>
          <w:szCs w:val="28"/>
          <w:rtl/>
        </w:rPr>
        <w:t>دَلالةٌ</w:t>
      </w:r>
      <w:r w:rsidRPr="00C942F5">
        <w:rPr>
          <w:rFonts w:cs="Arial"/>
          <w:sz w:val="28"/>
          <w:szCs w:val="28"/>
          <w:rtl/>
        </w:rPr>
        <w:t xml:space="preserve"> </w:t>
      </w:r>
      <w:r w:rsidRPr="00C942F5">
        <w:rPr>
          <w:rFonts w:cs="Arial" w:hint="cs"/>
          <w:sz w:val="28"/>
          <w:szCs w:val="28"/>
          <w:rtl/>
        </w:rPr>
        <w:t>على</w:t>
      </w:r>
      <w:r w:rsidRPr="00C942F5">
        <w:rPr>
          <w:rFonts w:cs="Arial"/>
          <w:sz w:val="28"/>
          <w:szCs w:val="28"/>
          <w:rtl/>
        </w:rPr>
        <w:t xml:space="preserve"> </w:t>
      </w:r>
      <w:r w:rsidRPr="00C942F5">
        <w:rPr>
          <w:rFonts w:cs="Arial" w:hint="cs"/>
          <w:sz w:val="28"/>
          <w:szCs w:val="28"/>
          <w:rtl/>
        </w:rPr>
        <w:t>أنَّ</w:t>
      </w:r>
      <w:r w:rsidRPr="00C942F5">
        <w:rPr>
          <w:rFonts w:cs="Arial"/>
          <w:sz w:val="28"/>
          <w:szCs w:val="28"/>
          <w:rtl/>
        </w:rPr>
        <w:t xml:space="preserve"> </w:t>
      </w:r>
      <w:r w:rsidRPr="00C942F5">
        <w:rPr>
          <w:rFonts w:cs="Arial" w:hint="cs"/>
          <w:sz w:val="28"/>
          <w:szCs w:val="28"/>
          <w:rtl/>
        </w:rPr>
        <w:t>بَذْلَ</w:t>
      </w:r>
      <w:r w:rsidRPr="00C942F5">
        <w:rPr>
          <w:rFonts w:cs="Arial"/>
          <w:sz w:val="28"/>
          <w:szCs w:val="28"/>
          <w:rtl/>
        </w:rPr>
        <w:t xml:space="preserve"> </w:t>
      </w:r>
      <w:r w:rsidRPr="00C942F5">
        <w:rPr>
          <w:rFonts w:cs="Arial" w:hint="cs"/>
          <w:sz w:val="28"/>
          <w:szCs w:val="28"/>
          <w:rtl/>
        </w:rPr>
        <w:t>السلامِ</w:t>
      </w:r>
      <w:r w:rsidRPr="00C942F5">
        <w:rPr>
          <w:rFonts w:cs="Arial"/>
          <w:sz w:val="28"/>
          <w:szCs w:val="28"/>
          <w:rtl/>
        </w:rPr>
        <w:t xml:space="preserve">: </w:t>
      </w:r>
      <w:r w:rsidRPr="00C942F5">
        <w:rPr>
          <w:rFonts w:cs="Arial" w:hint="cs"/>
          <w:sz w:val="28"/>
          <w:szCs w:val="28"/>
          <w:rtl/>
        </w:rPr>
        <w:t>قبلَ</w:t>
      </w:r>
      <w:r w:rsidRPr="00C942F5">
        <w:rPr>
          <w:rFonts w:cs="Arial"/>
          <w:sz w:val="28"/>
          <w:szCs w:val="28"/>
          <w:rtl/>
        </w:rPr>
        <w:t xml:space="preserve"> </w:t>
      </w:r>
      <w:r w:rsidRPr="00C942F5">
        <w:rPr>
          <w:rFonts w:cs="Arial" w:hint="cs"/>
          <w:sz w:val="28"/>
          <w:szCs w:val="28"/>
          <w:rtl/>
        </w:rPr>
        <w:t>الكلامِ؛</w:t>
      </w:r>
      <w:r w:rsidRPr="00C942F5">
        <w:rPr>
          <w:rFonts w:cs="Arial"/>
          <w:sz w:val="28"/>
          <w:szCs w:val="28"/>
          <w:rtl/>
        </w:rPr>
        <w:t xml:space="preserve"> </w:t>
      </w:r>
      <w:r w:rsidRPr="00C942F5">
        <w:rPr>
          <w:rFonts w:cs="Arial" w:hint="cs"/>
          <w:sz w:val="28"/>
          <w:szCs w:val="28"/>
          <w:rtl/>
        </w:rPr>
        <w:t>فاللهُ</w:t>
      </w:r>
      <w:r w:rsidRPr="00C942F5">
        <w:rPr>
          <w:rFonts w:cs="Arial"/>
          <w:sz w:val="28"/>
          <w:szCs w:val="28"/>
          <w:rtl/>
        </w:rPr>
        <w:t xml:space="preserve"> </w:t>
      </w:r>
      <w:r w:rsidRPr="00C942F5">
        <w:rPr>
          <w:rFonts w:cs="Arial" w:hint="cs"/>
          <w:sz w:val="28"/>
          <w:szCs w:val="28"/>
          <w:rtl/>
        </w:rPr>
        <w:t>تعالى</w:t>
      </w:r>
      <w:r w:rsidRPr="00C942F5">
        <w:rPr>
          <w:rFonts w:cs="Arial"/>
          <w:sz w:val="28"/>
          <w:szCs w:val="28"/>
          <w:rtl/>
        </w:rPr>
        <w:t xml:space="preserve"> </w:t>
      </w:r>
      <w:r w:rsidRPr="00C942F5">
        <w:rPr>
          <w:rFonts w:cs="Arial" w:hint="cs"/>
          <w:sz w:val="28"/>
          <w:szCs w:val="28"/>
          <w:rtl/>
        </w:rPr>
        <w:t>أمَرَ</w:t>
      </w:r>
      <w:r w:rsidRPr="00C942F5">
        <w:rPr>
          <w:rFonts w:cs="Arial"/>
          <w:sz w:val="28"/>
          <w:szCs w:val="28"/>
          <w:rtl/>
        </w:rPr>
        <w:t xml:space="preserve"> </w:t>
      </w:r>
      <w:r w:rsidRPr="00C942F5">
        <w:rPr>
          <w:rFonts w:cs="Arial" w:hint="cs"/>
          <w:sz w:val="28"/>
          <w:szCs w:val="28"/>
          <w:rtl/>
        </w:rPr>
        <w:t>نبيَّه</w:t>
      </w:r>
      <w:r w:rsidRPr="00C942F5">
        <w:rPr>
          <w:rFonts w:cs="Arial"/>
          <w:sz w:val="28"/>
          <w:szCs w:val="28"/>
          <w:rtl/>
        </w:rPr>
        <w:t xml:space="preserve"> </w:t>
      </w:r>
      <w:r w:rsidRPr="00C942F5">
        <w:rPr>
          <w:rFonts w:cs="Arial" w:hint="cs"/>
          <w:sz w:val="28"/>
          <w:szCs w:val="28"/>
          <w:rtl/>
        </w:rPr>
        <w:t>بإبلاغِ</w:t>
      </w:r>
      <w:r w:rsidRPr="00C942F5">
        <w:rPr>
          <w:rFonts w:cs="Arial"/>
          <w:sz w:val="28"/>
          <w:szCs w:val="28"/>
          <w:rtl/>
        </w:rPr>
        <w:t xml:space="preserve"> </w:t>
      </w:r>
      <w:r w:rsidRPr="00C942F5">
        <w:rPr>
          <w:rFonts w:cs="Arial" w:hint="cs"/>
          <w:sz w:val="28"/>
          <w:szCs w:val="28"/>
          <w:rtl/>
        </w:rPr>
        <w:t>المؤمنينَ</w:t>
      </w:r>
      <w:r w:rsidRPr="00C942F5">
        <w:rPr>
          <w:rFonts w:cs="Arial"/>
          <w:sz w:val="28"/>
          <w:szCs w:val="28"/>
          <w:rtl/>
        </w:rPr>
        <w:t xml:space="preserve"> </w:t>
      </w:r>
      <w:r w:rsidRPr="00C942F5">
        <w:rPr>
          <w:rFonts w:cs="Arial" w:hint="cs"/>
          <w:sz w:val="28"/>
          <w:szCs w:val="28"/>
          <w:rtl/>
        </w:rPr>
        <w:t>برحمةِ</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التي</w:t>
      </w:r>
      <w:r w:rsidRPr="00C942F5">
        <w:rPr>
          <w:rFonts w:cs="Arial"/>
          <w:sz w:val="28"/>
          <w:szCs w:val="28"/>
          <w:rtl/>
        </w:rPr>
        <w:t xml:space="preserve"> </w:t>
      </w:r>
      <w:r w:rsidRPr="00C942F5">
        <w:rPr>
          <w:rFonts w:cs="Arial" w:hint="cs"/>
          <w:sz w:val="28"/>
          <w:szCs w:val="28"/>
          <w:rtl/>
        </w:rPr>
        <w:t>كتَبَها</w:t>
      </w:r>
      <w:r w:rsidRPr="00C942F5">
        <w:rPr>
          <w:rFonts w:cs="Arial"/>
          <w:sz w:val="28"/>
          <w:szCs w:val="28"/>
          <w:rtl/>
        </w:rPr>
        <w:t xml:space="preserve"> </w:t>
      </w:r>
      <w:r w:rsidRPr="00C942F5">
        <w:rPr>
          <w:rFonts w:cs="Arial" w:hint="cs"/>
          <w:sz w:val="28"/>
          <w:szCs w:val="28"/>
          <w:rtl/>
        </w:rPr>
        <w:t>على</w:t>
      </w:r>
      <w:r w:rsidRPr="00C942F5">
        <w:rPr>
          <w:rFonts w:cs="Arial"/>
          <w:sz w:val="28"/>
          <w:szCs w:val="28"/>
          <w:rtl/>
        </w:rPr>
        <w:t xml:space="preserve"> </w:t>
      </w:r>
      <w:r w:rsidRPr="00C942F5">
        <w:rPr>
          <w:rFonts w:cs="Arial" w:hint="cs"/>
          <w:sz w:val="28"/>
          <w:szCs w:val="28"/>
          <w:rtl/>
        </w:rPr>
        <w:t>نفسِهِ؛</w:t>
      </w:r>
      <w:r w:rsidRPr="00C942F5">
        <w:rPr>
          <w:rFonts w:cs="Arial"/>
          <w:sz w:val="28"/>
          <w:szCs w:val="28"/>
          <w:rtl/>
        </w:rPr>
        <w:t xml:space="preserve"> </w:t>
      </w:r>
      <w:r w:rsidRPr="00C942F5">
        <w:rPr>
          <w:rFonts w:cs="Arial" w:hint="cs"/>
          <w:sz w:val="28"/>
          <w:szCs w:val="28"/>
          <w:rtl/>
        </w:rPr>
        <w:t>ولكنَّه</w:t>
      </w:r>
      <w:r w:rsidRPr="00C942F5">
        <w:rPr>
          <w:rFonts w:cs="Arial"/>
          <w:sz w:val="28"/>
          <w:szCs w:val="28"/>
          <w:rtl/>
        </w:rPr>
        <w:t xml:space="preserve"> </w:t>
      </w:r>
      <w:r w:rsidRPr="00C942F5">
        <w:rPr>
          <w:rFonts w:cs="Arial" w:hint="cs"/>
          <w:sz w:val="28"/>
          <w:szCs w:val="28"/>
          <w:rtl/>
        </w:rPr>
        <w:t>أمَرَهُ</w:t>
      </w:r>
      <w:r w:rsidRPr="00C942F5">
        <w:rPr>
          <w:rFonts w:cs="Arial"/>
          <w:sz w:val="28"/>
          <w:szCs w:val="28"/>
          <w:rtl/>
        </w:rPr>
        <w:t xml:space="preserve"> </w:t>
      </w:r>
      <w:r w:rsidRPr="00C942F5">
        <w:rPr>
          <w:rFonts w:cs="Arial" w:hint="cs"/>
          <w:sz w:val="28"/>
          <w:szCs w:val="28"/>
          <w:rtl/>
        </w:rPr>
        <w:t>بالسلامِ</w:t>
      </w:r>
      <w:r w:rsidRPr="00C942F5">
        <w:rPr>
          <w:rFonts w:cs="Arial"/>
          <w:sz w:val="28"/>
          <w:szCs w:val="28"/>
          <w:rtl/>
        </w:rPr>
        <w:t xml:space="preserve"> </w:t>
      </w:r>
      <w:r w:rsidRPr="00C942F5">
        <w:rPr>
          <w:rFonts w:cs="Arial" w:hint="cs"/>
          <w:sz w:val="28"/>
          <w:szCs w:val="28"/>
          <w:rtl/>
        </w:rPr>
        <w:t>قبلَ</w:t>
      </w:r>
      <w:r w:rsidRPr="00C942F5">
        <w:rPr>
          <w:rFonts w:cs="Arial"/>
          <w:sz w:val="28"/>
          <w:szCs w:val="28"/>
          <w:rtl/>
        </w:rPr>
        <w:t xml:space="preserve"> </w:t>
      </w:r>
      <w:r w:rsidRPr="00C942F5">
        <w:rPr>
          <w:rFonts w:cs="Arial" w:hint="cs"/>
          <w:sz w:val="28"/>
          <w:szCs w:val="28"/>
          <w:rtl/>
        </w:rPr>
        <w:t>البلاغِ،</w:t>
      </w:r>
      <w:r w:rsidRPr="00C942F5">
        <w:rPr>
          <w:rFonts w:cs="Arial"/>
          <w:sz w:val="28"/>
          <w:szCs w:val="28"/>
          <w:rtl/>
        </w:rPr>
        <w:t xml:space="preserve"> </w:t>
      </w:r>
      <w:r w:rsidRPr="00C942F5">
        <w:rPr>
          <w:rFonts w:cs="Arial" w:hint="cs"/>
          <w:sz w:val="28"/>
          <w:szCs w:val="28"/>
          <w:rtl/>
        </w:rPr>
        <w:t>فقال</w:t>
      </w:r>
      <w:r w:rsidRPr="00C942F5">
        <w:rPr>
          <w:rFonts w:cs="Arial"/>
          <w:sz w:val="28"/>
          <w:szCs w:val="28"/>
          <w:rtl/>
        </w:rPr>
        <w:t xml:space="preserve"> </w:t>
      </w:r>
      <w:r w:rsidRPr="00C942F5">
        <w:rPr>
          <w:rFonts w:cs="Arial" w:hint="cs"/>
          <w:sz w:val="28"/>
          <w:szCs w:val="28"/>
          <w:rtl/>
        </w:rPr>
        <w:t>تعالى</w:t>
      </w:r>
      <w:r w:rsidRPr="00C942F5">
        <w:rPr>
          <w:rFonts w:cs="Arial"/>
          <w:sz w:val="28"/>
          <w:szCs w:val="28"/>
          <w:rtl/>
        </w:rPr>
        <w:t>: {</w:t>
      </w:r>
      <w:r w:rsidRPr="00C942F5">
        <w:rPr>
          <w:rFonts w:cs="Arial" w:hint="cs"/>
          <w:sz w:val="28"/>
          <w:szCs w:val="28"/>
          <w:rtl/>
        </w:rPr>
        <w:t>فَقُلْ</w:t>
      </w:r>
      <w:r w:rsidRPr="00C942F5">
        <w:rPr>
          <w:rFonts w:cs="Arial"/>
          <w:sz w:val="28"/>
          <w:szCs w:val="28"/>
          <w:rtl/>
        </w:rPr>
        <w:t xml:space="preserve"> </w:t>
      </w:r>
      <w:r w:rsidRPr="00C942F5">
        <w:rPr>
          <w:rFonts w:cs="Arial" w:hint="cs"/>
          <w:sz w:val="28"/>
          <w:szCs w:val="28"/>
          <w:rtl/>
        </w:rPr>
        <w:t>سَلاَمٌ</w:t>
      </w:r>
      <w:r w:rsidRPr="00C942F5">
        <w:rPr>
          <w:rFonts w:cs="Arial"/>
          <w:sz w:val="28"/>
          <w:szCs w:val="28"/>
          <w:rtl/>
        </w:rPr>
        <w:t xml:space="preserve"> </w:t>
      </w:r>
      <w:r w:rsidRPr="00C942F5">
        <w:rPr>
          <w:rFonts w:cs="Arial" w:hint="cs"/>
          <w:sz w:val="28"/>
          <w:szCs w:val="28"/>
          <w:rtl/>
        </w:rPr>
        <w:t>عَلَيْكُمْ</w:t>
      </w:r>
      <w:r w:rsidRPr="00C942F5">
        <w:rPr>
          <w:rFonts w:cs="Arial"/>
          <w:sz w:val="28"/>
          <w:szCs w:val="28"/>
          <w:rtl/>
        </w:rPr>
        <w:t xml:space="preserve"> </w:t>
      </w:r>
      <w:r w:rsidRPr="00C942F5">
        <w:rPr>
          <w:rFonts w:cs="Arial" w:hint="cs"/>
          <w:sz w:val="28"/>
          <w:szCs w:val="28"/>
          <w:rtl/>
        </w:rPr>
        <w:t>كَتَبَ</w:t>
      </w:r>
      <w:r w:rsidRPr="00C942F5">
        <w:rPr>
          <w:rFonts w:cs="Arial"/>
          <w:sz w:val="28"/>
          <w:szCs w:val="28"/>
          <w:rtl/>
        </w:rPr>
        <w:t xml:space="preserve"> </w:t>
      </w:r>
      <w:r w:rsidRPr="00C942F5">
        <w:rPr>
          <w:rFonts w:cs="Arial" w:hint="cs"/>
          <w:sz w:val="28"/>
          <w:szCs w:val="28"/>
          <w:rtl/>
        </w:rPr>
        <w:t>رَبُّكُمْ</w:t>
      </w:r>
      <w:r w:rsidRPr="00C942F5">
        <w:rPr>
          <w:rFonts w:cs="Arial"/>
          <w:sz w:val="28"/>
          <w:szCs w:val="28"/>
          <w:rtl/>
        </w:rPr>
        <w:t xml:space="preserve"> </w:t>
      </w:r>
      <w:r w:rsidRPr="00C942F5">
        <w:rPr>
          <w:rFonts w:cs="Arial" w:hint="cs"/>
          <w:sz w:val="28"/>
          <w:szCs w:val="28"/>
          <w:rtl/>
        </w:rPr>
        <w:t>عَلَى</w:t>
      </w:r>
      <w:r w:rsidRPr="00C942F5">
        <w:rPr>
          <w:rFonts w:cs="Arial"/>
          <w:sz w:val="28"/>
          <w:szCs w:val="28"/>
          <w:rtl/>
        </w:rPr>
        <w:t xml:space="preserve"> </w:t>
      </w:r>
      <w:r w:rsidRPr="00C942F5">
        <w:rPr>
          <w:rFonts w:cs="Arial" w:hint="cs"/>
          <w:sz w:val="28"/>
          <w:szCs w:val="28"/>
          <w:rtl/>
        </w:rPr>
        <w:t>نَفْسِهِ</w:t>
      </w:r>
      <w:r w:rsidRPr="00C942F5">
        <w:rPr>
          <w:rFonts w:cs="Arial"/>
          <w:sz w:val="28"/>
          <w:szCs w:val="28"/>
          <w:rtl/>
        </w:rPr>
        <w:t xml:space="preserve"> </w:t>
      </w:r>
      <w:r w:rsidRPr="00C942F5">
        <w:rPr>
          <w:rFonts w:cs="Arial" w:hint="cs"/>
          <w:sz w:val="28"/>
          <w:szCs w:val="28"/>
          <w:rtl/>
        </w:rPr>
        <w:t>الرَّحْمَةَ</w:t>
      </w:r>
      <w:r w:rsidRPr="00C942F5">
        <w:rPr>
          <w:rFonts w:cs="Arial"/>
          <w:sz w:val="28"/>
          <w:szCs w:val="28"/>
          <w:rtl/>
        </w:rPr>
        <w:t>} .</w:t>
      </w:r>
    </w:p>
    <w:p w:rsidR="00605401" w:rsidRPr="00C942F5" w:rsidRDefault="00605401" w:rsidP="00605401">
      <w:pPr>
        <w:bidi/>
        <w:jc w:val="both"/>
        <w:rPr>
          <w:sz w:val="28"/>
          <w:szCs w:val="28"/>
        </w:rPr>
      </w:pPr>
      <w:r>
        <w:rPr>
          <w:rFonts w:hint="cs"/>
          <w:sz w:val="28"/>
          <w:szCs w:val="28"/>
          <w:rtl/>
        </w:rPr>
        <w:t>***</w:t>
      </w:r>
    </w:p>
    <w:p w:rsidR="00605401" w:rsidRDefault="00605401" w:rsidP="00605401">
      <w:pPr>
        <w:bidi/>
        <w:jc w:val="both"/>
        <w:rPr>
          <w:rFonts w:cs="Arial"/>
          <w:sz w:val="28"/>
          <w:szCs w:val="28"/>
          <w:rtl/>
        </w:rPr>
      </w:pPr>
    </w:p>
    <w:p w:rsidR="00605401" w:rsidRPr="00C942F5" w:rsidRDefault="00605401" w:rsidP="00605401">
      <w:pPr>
        <w:bidi/>
        <w:jc w:val="both"/>
        <w:rPr>
          <w:sz w:val="28"/>
          <w:szCs w:val="28"/>
        </w:rPr>
      </w:pPr>
      <w:r w:rsidRPr="00C942F5">
        <w:rPr>
          <w:rFonts w:cs="Arial" w:hint="cs"/>
          <w:sz w:val="28"/>
          <w:szCs w:val="28"/>
          <w:rtl/>
        </w:rPr>
        <w:t>قال</w:t>
      </w:r>
      <w:r w:rsidRPr="00C942F5">
        <w:rPr>
          <w:rFonts w:cs="Arial"/>
          <w:sz w:val="28"/>
          <w:szCs w:val="28"/>
          <w:rtl/>
        </w:rPr>
        <w:t xml:space="preserve"> </w:t>
      </w:r>
      <w:r w:rsidRPr="00C942F5">
        <w:rPr>
          <w:rFonts w:cs="Arial" w:hint="cs"/>
          <w:sz w:val="28"/>
          <w:szCs w:val="28"/>
          <w:rtl/>
        </w:rPr>
        <w:t>تعالى</w:t>
      </w:r>
      <w:r w:rsidRPr="00C942F5">
        <w:rPr>
          <w:rFonts w:cs="Arial"/>
          <w:sz w:val="28"/>
          <w:szCs w:val="28"/>
          <w:rtl/>
        </w:rPr>
        <w:t>: {</w:t>
      </w:r>
      <w:r w:rsidRPr="00C942F5">
        <w:rPr>
          <w:rFonts w:cs="Arial" w:hint="cs"/>
          <w:sz w:val="28"/>
          <w:szCs w:val="28"/>
          <w:rtl/>
        </w:rPr>
        <w:t>وَأَنْ</w:t>
      </w:r>
      <w:r w:rsidRPr="00C942F5">
        <w:rPr>
          <w:rFonts w:cs="Arial"/>
          <w:sz w:val="28"/>
          <w:szCs w:val="28"/>
          <w:rtl/>
        </w:rPr>
        <w:t xml:space="preserve"> </w:t>
      </w:r>
      <w:r w:rsidRPr="00C942F5">
        <w:rPr>
          <w:rFonts w:cs="Arial" w:hint="cs"/>
          <w:sz w:val="28"/>
          <w:szCs w:val="28"/>
          <w:rtl/>
        </w:rPr>
        <w:t>أَقِيمُوا</w:t>
      </w:r>
      <w:r w:rsidRPr="00C942F5">
        <w:rPr>
          <w:rFonts w:cs="Arial"/>
          <w:sz w:val="28"/>
          <w:szCs w:val="28"/>
          <w:rtl/>
        </w:rPr>
        <w:t xml:space="preserve"> </w:t>
      </w:r>
      <w:r w:rsidRPr="00C942F5">
        <w:rPr>
          <w:rFonts w:cs="Arial" w:hint="cs"/>
          <w:sz w:val="28"/>
          <w:szCs w:val="28"/>
          <w:rtl/>
        </w:rPr>
        <w:t>الصَّلاَةَ</w:t>
      </w:r>
      <w:r w:rsidRPr="00C942F5">
        <w:rPr>
          <w:rFonts w:cs="Arial"/>
          <w:sz w:val="28"/>
          <w:szCs w:val="28"/>
          <w:rtl/>
        </w:rPr>
        <w:t xml:space="preserve"> </w:t>
      </w:r>
      <w:r w:rsidRPr="00C942F5">
        <w:rPr>
          <w:rFonts w:cs="Arial" w:hint="cs"/>
          <w:sz w:val="28"/>
          <w:szCs w:val="28"/>
          <w:rtl/>
        </w:rPr>
        <w:t>وَاتَّقُوهُ</w:t>
      </w:r>
      <w:r w:rsidRPr="00C942F5">
        <w:rPr>
          <w:rFonts w:cs="Arial"/>
          <w:sz w:val="28"/>
          <w:szCs w:val="28"/>
          <w:rtl/>
        </w:rPr>
        <w:t xml:space="preserve"> </w:t>
      </w:r>
      <w:r w:rsidRPr="00C942F5">
        <w:rPr>
          <w:rFonts w:cs="Arial" w:hint="cs"/>
          <w:sz w:val="28"/>
          <w:szCs w:val="28"/>
          <w:rtl/>
        </w:rPr>
        <w:t>وَهُوَ</w:t>
      </w:r>
      <w:r w:rsidRPr="00C942F5">
        <w:rPr>
          <w:rFonts w:cs="Arial"/>
          <w:sz w:val="28"/>
          <w:szCs w:val="28"/>
          <w:rtl/>
        </w:rPr>
        <w:t xml:space="preserve"> </w:t>
      </w:r>
      <w:r w:rsidRPr="00C942F5">
        <w:rPr>
          <w:rFonts w:cs="Arial" w:hint="cs"/>
          <w:sz w:val="28"/>
          <w:szCs w:val="28"/>
          <w:rtl/>
        </w:rPr>
        <w:t>الَّذِي</w:t>
      </w:r>
      <w:r w:rsidRPr="00C942F5">
        <w:rPr>
          <w:rFonts w:cs="Arial"/>
          <w:sz w:val="28"/>
          <w:szCs w:val="28"/>
          <w:rtl/>
        </w:rPr>
        <w:t xml:space="preserve"> </w:t>
      </w:r>
      <w:r w:rsidRPr="00C942F5">
        <w:rPr>
          <w:rFonts w:cs="Arial" w:hint="cs"/>
          <w:sz w:val="28"/>
          <w:szCs w:val="28"/>
          <w:rtl/>
        </w:rPr>
        <w:t>إِلَيْهِ</w:t>
      </w:r>
      <w:r w:rsidRPr="00C942F5">
        <w:rPr>
          <w:rFonts w:cs="Arial"/>
          <w:sz w:val="28"/>
          <w:szCs w:val="28"/>
          <w:rtl/>
        </w:rPr>
        <w:t xml:space="preserve"> </w:t>
      </w:r>
      <w:r w:rsidRPr="00C942F5">
        <w:rPr>
          <w:rFonts w:cs="Arial" w:hint="cs"/>
          <w:sz w:val="28"/>
          <w:szCs w:val="28"/>
          <w:rtl/>
        </w:rPr>
        <w:t>تُحْشَرُونَ</w:t>
      </w:r>
      <w:r w:rsidRPr="00C942F5">
        <w:rPr>
          <w:rFonts w:cs="Arial"/>
          <w:sz w:val="28"/>
          <w:szCs w:val="28"/>
          <w:rtl/>
        </w:rPr>
        <w:t xml:space="preserve"> } [ </w:t>
      </w:r>
      <w:r w:rsidRPr="00C942F5">
        <w:rPr>
          <w:rFonts w:cs="Arial" w:hint="cs"/>
          <w:sz w:val="28"/>
          <w:szCs w:val="28"/>
          <w:rtl/>
        </w:rPr>
        <w:t>الأنعام</w:t>
      </w:r>
      <w:r w:rsidRPr="00C942F5">
        <w:rPr>
          <w:rFonts w:cs="Arial"/>
          <w:sz w:val="28"/>
          <w:szCs w:val="28"/>
          <w:rtl/>
        </w:rPr>
        <w:t>: 72 ] .</w:t>
      </w:r>
    </w:p>
    <w:p w:rsidR="00605401" w:rsidRDefault="00605401" w:rsidP="00605401">
      <w:pPr>
        <w:bidi/>
        <w:jc w:val="both"/>
        <w:rPr>
          <w:sz w:val="28"/>
          <w:szCs w:val="28"/>
          <w:rtl/>
        </w:rPr>
      </w:pPr>
      <w:r w:rsidRPr="00C942F5">
        <w:rPr>
          <w:rFonts w:cs="Arial" w:hint="cs"/>
          <w:sz w:val="28"/>
          <w:szCs w:val="28"/>
          <w:rtl/>
        </w:rPr>
        <w:t>تقدَّمَ</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سورةِ</w:t>
      </w:r>
      <w:r w:rsidRPr="00C942F5">
        <w:rPr>
          <w:rFonts w:cs="Arial"/>
          <w:sz w:val="28"/>
          <w:szCs w:val="28"/>
          <w:rtl/>
        </w:rPr>
        <w:t xml:space="preserve"> </w:t>
      </w:r>
      <w:r w:rsidRPr="00C942F5">
        <w:rPr>
          <w:rFonts w:cs="Arial" w:hint="cs"/>
          <w:sz w:val="28"/>
          <w:szCs w:val="28"/>
          <w:rtl/>
        </w:rPr>
        <w:t>البقرةِ</w:t>
      </w:r>
      <w:r w:rsidRPr="00C942F5">
        <w:rPr>
          <w:rFonts w:cs="Arial"/>
          <w:sz w:val="28"/>
          <w:szCs w:val="28"/>
          <w:rtl/>
        </w:rPr>
        <w:t xml:space="preserve"> </w:t>
      </w:r>
      <w:r w:rsidRPr="00C942F5">
        <w:rPr>
          <w:rFonts w:cs="Arial" w:hint="cs"/>
          <w:sz w:val="28"/>
          <w:szCs w:val="28"/>
          <w:rtl/>
        </w:rPr>
        <w:t>الكلامُ</w:t>
      </w:r>
      <w:r w:rsidRPr="00C942F5">
        <w:rPr>
          <w:rFonts w:cs="Arial"/>
          <w:sz w:val="28"/>
          <w:szCs w:val="28"/>
          <w:rtl/>
        </w:rPr>
        <w:t xml:space="preserve"> </w:t>
      </w:r>
      <w:r w:rsidRPr="00C942F5">
        <w:rPr>
          <w:rFonts w:cs="Arial" w:hint="cs"/>
          <w:sz w:val="28"/>
          <w:szCs w:val="28"/>
          <w:rtl/>
        </w:rPr>
        <w:t>على</w:t>
      </w:r>
      <w:r w:rsidRPr="00C942F5">
        <w:rPr>
          <w:rFonts w:cs="Arial"/>
          <w:sz w:val="28"/>
          <w:szCs w:val="28"/>
          <w:rtl/>
        </w:rPr>
        <w:t xml:space="preserve"> </w:t>
      </w:r>
      <w:r w:rsidRPr="00C942F5">
        <w:rPr>
          <w:rFonts w:cs="Arial" w:hint="cs"/>
          <w:sz w:val="28"/>
          <w:szCs w:val="28"/>
          <w:rtl/>
        </w:rPr>
        <w:t>حُكْمِ</w:t>
      </w:r>
      <w:r w:rsidRPr="00C942F5">
        <w:rPr>
          <w:rFonts w:cs="Arial"/>
          <w:sz w:val="28"/>
          <w:szCs w:val="28"/>
          <w:rtl/>
        </w:rPr>
        <w:t xml:space="preserve"> </w:t>
      </w:r>
      <w:r w:rsidRPr="00C942F5">
        <w:rPr>
          <w:rFonts w:cs="Arial" w:hint="cs"/>
          <w:sz w:val="28"/>
          <w:szCs w:val="28"/>
          <w:rtl/>
        </w:rPr>
        <w:t>صلاةِ</w:t>
      </w:r>
      <w:r w:rsidRPr="00C942F5">
        <w:rPr>
          <w:rFonts w:cs="Arial"/>
          <w:sz w:val="28"/>
          <w:szCs w:val="28"/>
          <w:rtl/>
        </w:rPr>
        <w:t xml:space="preserve"> </w:t>
      </w:r>
      <w:r w:rsidRPr="00C942F5">
        <w:rPr>
          <w:rFonts w:cs="Arial" w:hint="cs"/>
          <w:sz w:val="28"/>
          <w:szCs w:val="28"/>
          <w:rtl/>
        </w:rPr>
        <w:t>الجماعةِ،</w:t>
      </w:r>
      <w:r w:rsidRPr="00C942F5">
        <w:rPr>
          <w:rFonts w:cs="Arial"/>
          <w:sz w:val="28"/>
          <w:szCs w:val="28"/>
          <w:rtl/>
        </w:rPr>
        <w:t xml:space="preserve"> </w:t>
      </w:r>
      <w:r w:rsidRPr="00C942F5">
        <w:rPr>
          <w:rFonts w:cs="Arial" w:hint="cs"/>
          <w:sz w:val="28"/>
          <w:szCs w:val="28"/>
          <w:rtl/>
        </w:rPr>
        <w:t>عندَ</w:t>
      </w:r>
      <w:r w:rsidRPr="00C942F5">
        <w:rPr>
          <w:rFonts w:cs="Arial"/>
          <w:sz w:val="28"/>
          <w:szCs w:val="28"/>
          <w:rtl/>
        </w:rPr>
        <w:t xml:space="preserve"> </w:t>
      </w:r>
      <w:r w:rsidRPr="00C942F5">
        <w:rPr>
          <w:rFonts w:cs="Arial" w:hint="cs"/>
          <w:sz w:val="28"/>
          <w:szCs w:val="28"/>
          <w:rtl/>
        </w:rPr>
        <w:t>قولِهِ</w:t>
      </w:r>
      <w:r w:rsidRPr="00C942F5">
        <w:rPr>
          <w:rFonts w:cs="Arial"/>
          <w:sz w:val="28"/>
          <w:szCs w:val="28"/>
          <w:rtl/>
        </w:rPr>
        <w:t xml:space="preserve"> </w:t>
      </w:r>
      <w:r w:rsidRPr="00C942F5">
        <w:rPr>
          <w:rFonts w:cs="Arial" w:hint="cs"/>
          <w:sz w:val="28"/>
          <w:szCs w:val="28"/>
          <w:rtl/>
        </w:rPr>
        <w:t>تعالى</w:t>
      </w:r>
      <w:r w:rsidRPr="00C942F5">
        <w:rPr>
          <w:rFonts w:cs="Arial"/>
          <w:sz w:val="28"/>
          <w:szCs w:val="28"/>
          <w:rtl/>
        </w:rPr>
        <w:t>: {</w:t>
      </w:r>
      <w:r w:rsidRPr="00C942F5">
        <w:rPr>
          <w:rFonts w:cs="Arial" w:hint="cs"/>
          <w:sz w:val="28"/>
          <w:szCs w:val="28"/>
          <w:rtl/>
        </w:rPr>
        <w:t>وَارْكَعُوا</w:t>
      </w:r>
      <w:r w:rsidRPr="00C942F5">
        <w:rPr>
          <w:rFonts w:cs="Arial"/>
          <w:sz w:val="28"/>
          <w:szCs w:val="28"/>
          <w:rtl/>
        </w:rPr>
        <w:t xml:space="preserve"> </w:t>
      </w:r>
      <w:r w:rsidRPr="00C942F5">
        <w:rPr>
          <w:rFonts w:cs="Arial" w:hint="cs"/>
          <w:sz w:val="28"/>
          <w:szCs w:val="28"/>
          <w:rtl/>
        </w:rPr>
        <w:t>مَعَ</w:t>
      </w:r>
      <w:r w:rsidRPr="00C942F5">
        <w:rPr>
          <w:rFonts w:cs="Arial"/>
          <w:sz w:val="28"/>
          <w:szCs w:val="28"/>
          <w:rtl/>
        </w:rPr>
        <w:t xml:space="preserve"> </w:t>
      </w:r>
      <w:r w:rsidRPr="00C942F5">
        <w:rPr>
          <w:rFonts w:cs="Arial" w:hint="cs"/>
          <w:sz w:val="28"/>
          <w:szCs w:val="28"/>
          <w:rtl/>
        </w:rPr>
        <w:t>الرَّاكِعِينَ</w:t>
      </w:r>
      <w:r w:rsidRPr="00C942F5">
        <w:rPr>
          <w:rFonts w:cs="Arial"/>
          <w:sz w:val="28"/>
          <w:szCs w:val="28"/>
          <w:rtl/>
        </w:rPr>
        <w:t xml:space="preserve"> } [</w:t>
      </w:r>
      <w:r w:rsidRPr="00C942F5">
        <w:rPr>
          <w:rFonts w:cs="Arial" w:hint="cs"/>
          <w:sz w:val="28"/>
          <w:szCs w:val="28"/>
          <w:rtl/>
        </w:rPr>
        <w:t>البقرة</w:t>
      </w:r>
      <w:r w:rsidRPr="00C942F5">
        <w:rPr>
          <w:rFonts w:cs="Arial"/>
          <w:sz w:val="28"/>
          <w:szCs w:val="28"/>
          <w:rtl/>
        </w:rPr>
        <w:t xml:space="preserve">: 43] </w:t>
      </w:r>
      <w:r w:rsidRPr="00C942F5">
        <w:rPr>
          <w:rFonts w:cs="Arial" w:hint="cs"/>
          <w:sz w:val="28"/>
          <w:szCs w:val="28"/>
          <w:rtl/>
        </w:rPr>
        <w:t>،</w:t>
      </w:r>
      <w:r w:rsidRPr="00C942F5">
        <w:rPr>
          <w:rFonts w:cs="Arial"/>
          <w:sz w:val="28"/>
          <w:szCs w:val="28"/>
          <w:rtl/>
        </w:rPr>
        <w:t xml:space="preserve"> </w:t>
      </w:r>
      <w:r w:rsidRPr="00C942F5">
        <w:rPr>
          <w:rFonts w:cs="Arial" w:hint="cs"/>
          <w:sz w:val="28"/>
          <w:szCs w:val="28"/>
          <w:rtl/>
        </w:rPr>
        <w:t>وفي</w:t>
      </w:r>
      <w:r w:rsidRPr="00C942F5">
        <w:rPr>
          <w:rFonts w:cs="Arial"/>
          <w:sz w:val="28"/>
          <w:szCs w:val="28"/>
          <w:rtl/>
        </w:rPr>
        <w:t xml:space="preserve"> </w:t>
      </w:r>
      <w:r w:rsidRPr="00C942F5">
        <w:rPr>
          <w:rFonts w:cs="Arial" w:hint="cs"/>
          <w:sz w:val="28"/>
          <w:szCs w:val="28"/>
          <w:rtl/>
        </w:rPr>
        <w:t>سورةِ</w:t>
      </w:r>
      <w:r w:rsidRPr="00C942F5">
        <w:rPr>
          <w:rFonts w:cs="Arial"/>
          <w:sz w:val="28"/>
          <w:szCs w:val="28"/>
          <w:rtl/>
        </w:rPr>
        <w:t xml:space="preserve"> </w:t>
      </w:r>
      <w:r w:rsidRPr="00C942F5">
        <w:rPr>
          <w:rFonts w:cs="Arial" w:hint="cs"/>
          <w:sz w:val="28"/>
          <w:szCs w:val="28"/>
          <w:rtl/>
        </w:rPr>
        <w:t>آلِ</w:t>
      </w:r>
      <w:r w:rsidRPr="00C942F5">
        <w:rPr>
          <w:rFonts w:cs="Arial"/>
          <w:sz w:val="28"/>
          <w:szCs w:val="28"/>
          <w:rtl/>
        </w:rPr>
        <w:t xml:space="preserve"> </w:t>
      </w:r>
      <w:r w:rsidRPr="00C942F5">
        <w:rPr>
          <w:rFonts w:cs="Arial" w:hint="cs"/>
          <w:sz w:val="28"/>
          <w:szCs w:val="28"/>
          <w:rtl/>
        </w:rPr>
        <w:t>عمرانَ</w:t>
      </w:r>
      <w:r w:rsidRPr="00C942F5">
        <w:rPr>
          <w:rFonts w:cs="Arial"/>
          <w:sz w:val="28"/>
          <w:szCs w:val="28"/>
          <w:rtl/>
        </w:rPr>
        <w:t xml:space="preserve"> </w:t>
      </w:r>
      <w:r w:rsidRPr="00C942F5">
        <w:rPr>
          <w:rFonts w:cs="Arial" w:hint="cs"/>
          <w:sz w:val="28"/>
          <w:szCs w:val="28"/>
          <w:rtl/>
        </w:rPr>
        <w:t>الكلامُ</w:t>
      </w:r>
      <w:r w:rsidRPr="00C942F5">
        <w:rPr>
          <w:rFonts w:cs="Arial"/>
          <w:sz w:val="28"/>
          <w:szCs w:val="28"/>
          <w:rtl/>
        </w:rPr>
        <w:t xml:space="preserve"> </w:t>
      </w:r>
      <w:r w:rsidRPr="00C942F5">
        <w:rPr>
          <w:rFonts w:cs="Arial" w:hint="cs"/>
          <w:sz w:val="28"/>
          <w:szCs w:val="28"/>
          <w:rtl/>
        </w:rPr>
        <w:t>على</w:t>
      </w:r>
      <w:r w:rsidRPr="00C942F5">
        <w:rPr>
          <w:rFonts w:cs="Arial"/>
          <w:sz w:val="28"/>
          <w:szCs w:val="28"/>
          <w:rtl/>
        </w:rPr>
        <w:t xml:space="preserve"> </w:t>
      </w:r>
      <w:r w:rsidRPr="00C942F5">
        <w:rPr>
          <w:rFonts w:cs="Arial" w:hint="cs"/>
          <w:sz w:val="28"/>
          <w:szCs w:val="28"/>
          <w:rtl/>
        </w:rPr>
        <w:t>صلاةِ</w:t>
      </w:r>
      <w:r w:rsidRPr="00C942F5">
        <w:rPr>
          <w:rFonts w:cs="Arial"/>
          <w:sz w:val="28"/>
          <w:szCs w:val="28"/>
          <w:rtl/>
        </w:rPr>
        <w:t xml:space="preserve"> </w:t>
      </w:r>
      <w:r w:rsidRPr="00C942F5">
        <w:rPr>
          <w:rFonts w:cs="Arial" w:hint="cs"/>
          <w:sz w:val="28"/>
          <w:szCs w:val="28"/>
          <w:rtl/>
        </w:rPr>
        <w:t>المرأةِ</w:t>
      </w:r>
      <w:r w:rsidRPr="00C942F5">
        <w:rPr>
          <w:rFonts w:cs="Arial"/>
          <w:sz w:val="28"/>
          <w:szCs w:val="28"/>
          <w:rtl/>
        </w:rPr>
        <w:t xml:space="preserve"> </w:t>
      </w:r>
      <w:r w:rsidRPr="00C942F5">
        <w:rPr>
          <w:rFonts w:cs="Arial" w:hint="cs"/>
          <w:sz w:val="28"/>
          <w:szCs w:val="28"/>
          <w:rtl/>
        </w:rPr>
        <w:t>مع</w:t>
      </w:r>
      <w:r w:rsidRPr="00C942F5">
        <w:rPr>
          <w:rFonts w:cs="Arial"/>
          <w:sz w:val="28"/>
          <w:szCs w:val="28"/>
          <w:rtl/>
        </w:rPr>
        <w:t xml:space="preserve"> </w:t>
      </w:r>
      <w:r w:rsidRPr="00C942F5">
        <w:rPr>
          <w:rFonts w:cs="Arial" w:hint="cs"/>
          <w:sz w:val="28"/>
          <w:szCs w:val="28"/>
          <w:rtl/>
        </w:rPr>
        <w:t>جماعةِ</w:t>
      </w:r>
      <w:r w:rsidRPr="00C942F5">
        <w:rPr>
          <w:rFonts w:cs="Arial"/>
          <w:sz w:val="28"/>
          <w:szCs w:val="28"/>
          <w:rtl/>
        </w:rPr>
        <w:t xml:space="preserve"> </w:t>
      </w:r>
      <w:r w:rsidRPr="00C942F5">
        <w:rPr>
          <w:rFonts w:cs="Arial" w:hint="cs"/>
          <w:sz w:val="28"/>
          <w:szCs w:val="28"/>
          <w:rtl/>
        </w:rPr>
        <w:t>المسجدِ</w:t>
      </w:r>
      <w:r w:rsidRPr="00C942F5">
        <w:rPr>
          <w:rFonts w:cs="Arial"/>
          <w:sz w:val="28"/>
          <w:szCs w:val="28"/>
          <w:rtl/>
        </w:rPr>
        <w:t xml:space="preserve"> </w:t>
      </w:r>
      <w:r w:rsidRPr="00C942F5">
        <w:rPr>
          <w:rFonts w:cs="Arial" w:hint="cs"/>
          <w:sz w:val="28"/>
          <w:szCs w:val="28"/>
          <w:rtl/>
        </w:rPr>
        <w:t>عندَ</w:t>
      </w:r>
      <w:r w:rsidRPr="00C942F5">
        <w:rPr>
          <w:rFonts w:cs="Arial"/>
          <w:sz w:val="28"/>
          <w:szCs w:val="28"/>
          <w:rtl/>
        </w:rPr>
        <w:t xml:space="preserve"> </w:t>
      </w:r>
      <w:r w:rsidRPr="00C942F5">
        <w:rPr>
          <w:rFonts w:cs="Arial" w:hint="cs"/>
          <w:sz w:val="28"/>
          <w:szCs w:val="28"/>
          <w:rtl/>
        </w:rPr>
        <w:t>قولِهِ</w:t>
      </w:r>
      <w:r w:rsidRPr="00C942F5">
        <w:rPr>
          <w:rFonts w:cs="Arial"/>
          <w:sz w:val="28"/>
          <w:szCs w:val="28"/>
          <w:rtl/>
        </w:rPr>
        <w:t xml:space="preserve"> </w:t>
      </w:r>
      <w:r w:rsidRPr="00C942F5">
        <w:rPr>
          <w:rFonts w:cs="Arial" w:hint="cs"/>
          <w:sz w:val="28"/>
          <w:szCs w:val="28"/>
          <w:rtl/>
        </w:rPr>
        <w:t>تعالى</w:t>
      </w:r>
      <w:r w:rsidRPr="00C942F5">
        <w:rPr>
          <w:rFonts w:cs="Arial"/>
          <w:sz w:val="28"/>
          <w:szCs w:val="28"/>
          <w:rtl/>
        </w:rPr>
        <w:t>: {</w:t>
      </w:r>
      <w:r w:rsidRPr="00C942F5">
        <w:rPr>
          <w:rFonts w:cs="Arial" w:hint="cs"/>
          <w:sz w:val="28"/>
          <w:szCs w:val="28"/>
          <w:rtl/>
        </w:rPr>
        <w:t>يَامَرْيَمُ</w:t>
      </w:r>
      <w:r w:rsidRPr="00C942F5">
        <w:rPr>
          <w:rFonts w:cs="Arial"/>
          <w:sz w:val="28"/>
          <w:szCs w:val="28"/>
          <w:rtl/>
        </w:rPr>
        <w:t xml:space="preserve"> </w:t>
      </w:r>
      <w:r w:rsidRPr="00C942F5">
        <w:rPr>
          <w:rFonts w:cs="Arial" w:hint="cs"/>
          <w:sz w:val="28"/>
          <w:szCs w:val="28"/>
          <w:rtl/>
        </w:rPr>
        <w:t>اقْنُتِي</w:t>
      </w:r>
      <w:r w:rsidRPr="00C942F5">
        <w:rPr>
          <w:rFonts w:cs="Arial"/>
          <w:sz w:val="28"/>
          <w:szCs w:val="28"/>
          <w:rtl/>
        </w:rPr>
        <w:t xml:space="preserve"> </w:t>
      </w:r>
      <w:r w:rsidRPr="00C942F5">
        <w:rPr>
          <w:rFonts w:cs="Arial" w:hint="cs"/>
          <w:sz w:val="28"/>
          <w:szCs w:val="28"/>
          <w:rtl/>
        </w:rPr>
        <w:t>لِرَّبِكِ</w:t>
      </w:r>
      <w:r w:rsidRPr="00C942F5">
        <w:rPr>
          <w:rFonts w:cs="Arial"/>
          <w:sz w:val="28"/>
          <w:szCs w:val="28"/>
          <w:rtl/>
        </w:rPr>
        <w:t xml:space="preserve"> </w:t>
      </w:r>
      <w:r w:rsidRPr="00C942F5">
        <w:rPr>
          <w:rFonts w:cs="Arial" w:hint="cs"/>
          <w:sz w:val="28"/>
          <w:szCs w:val="28"/>
          <w:rtl/>
        </w:rPr>
        <w:t>واسْجُدِي</w:t>
      </w:r>
      <w:r w:rsidRPr="00C942F5">
        <w:rPr>
          <w:rFonts w:cs="Arial"/>
          <w:sz w:val="28"/>
          <w:szCs w:val="28"/>
          <w:rtl/>
        </w:rPr>
        <w:t xml:space="preserve"> </w:t>
      </w:r>
      <w:r w:rsidRPr="00C942F5">
        <w:rPr>
          <w:rFonts w:cs="Arial" w:hint="cs"/>
          <w:sz w:val="28"/>
          <w:szCs w:val="28"/>
          <w:rtl/>
        </w:rPr>
        <w:t>وَارْكَعِي</w:t>
      </w:r>
      <w:r w:rsidRPr="00C942F5">
        <w:rPr>
          <w:rFonts w:cs="Arial"/>
          <w:sz w:val="28"/>
          <w:szCs w:val="28"/>
          <w:rtl/>
        </w:rPr>
        <w:t xml:space="preserve"> </w:t>
      </w:r>
      <w:r w:rsidRPr="00C942F5">
        <w:rPr>
          <w:rFonts w:cs="Arial" w:hint="cs"/>
          <w:sz w:val="28"/>
          <w:szCs w:val="28"/>
          <w:rtl/>
        </w:rPr>
        <w:t>مَعَ</w:t>
      </w:r>
      <w:r w:rsidRPr="00C942F5">
        <w:rPr>
          <w:rFonts w:cs="Arial"/>
          <w:sz w:val="28"/>
          <w:szCs w:val="28"/>
          <w:rtl/>
        </w:rPr>
        <w:t xml:space="preserve"> </w:t>
      </w:r>
      <w:r w:rsidRPr="00C942F5">
        <w:rPr>
          <w:rFonts w:cs="Arial" w:hint="cs"/>
          <w:sz w:val="28"/>
          <w:szCs w:val="28"/>
          <w:rtl/>
        </w:rPr>
        <w:t>الرَّاكِعِينَ</w:t>
      </w:r>
      <w:r w:rsidRPr="00C942F5">
        <w:rPr>
          <w:rFonts w:cs="Arial"/>
          <w:sz w:val="28"/>
          <w:szCs w:val="28"/>
          <w:rtl/>
        </w:rPr>
        <w:t xml:space="preserve"> } [</w:t>
      </w:r>
      <w:r w:rsidRPr="00C942F5">
        <w:rPr>
          <w:rFonts w:cs="Arial" w:hint="cs"/>
          <w:sz w:val="28"/>
          <w:szCs w:val="28"/>
          <w:rtl/>
        </w:rPr>
        <w:t>آل</w:t>
      </w:r>
      <w:r w:rsidRPr="00C942F5">
        <w:rPr>
          <w:rFonts w:cs="Arial"/>
          <w:sz w:val="28"/>
          <w:szCs w:val="28"/>
          <w:rtl/>
        </w:rPr>
        <w:t xml:space="preserve"> </w:t>
      </w:r>
      <w:r w:rsidRPr="00C942F5">
        <w:rPr>
          <w:rFonts w:cs="Arial" w:hint="cs"/>
          <w:sz w:val="28"/>
          <w:szCs w:val="28"/>
          <w:rtl/>
        </w:rPr>
        <w:t>عمران</w:t>
      </w:r>
      <w:r w:rsidRPr="00C942F5">
        <w:rPr>
          <w:rFonts w:cs="Arial"/>
          <w:sz w:val="28"/>
          <w:szCs w:val="28"/>
          <w:rtl/>
        </w:rPr>
        <w:t>: 43] .</w:t>
      </w:r>
    </w:p>
    <w:p w:rsidR="00605401" w:rsidRDefault="00605401" w:rsidP="00605401">
      <w:pPr>
        <w:bidi/>
        <w:jc w:val="both"/>
        <w:rPr>
          <w:sz w:val="28"/>
          <w:szCs w:val="28"/>
          <w:rtl/>
        </w:rPr>
      </w:pPr>
      <w:r>
        <w:rPr>
          <w:rFonts w:hint="cs"/>
          <w:sz w:val="28"/>
          <w:szCs w:val="28"/>
          <w:rtl/>
        </w:rPr>
        <w:t>ـــــــــــــــــــــــــــــــــــــــــــــــــــــــــــــــــــــــــ</w:t>
      </w:r>
    </w:p>
    <w:p w:rsidR="00605401" w:rsidRDefault="00605401" w:rsidP="0037592F">
      <w:pPr>
        <w:pStyle w:val="ListParagraph"/>
        <w:numPr>
          <w:ilvl w:val="0"/>
          <w:numId w:val="5"/>
        </w:numPr>
        <w:bidi/>
        <w:jc w:val="both"/>
        <w:rPr>
          <w:sz w:val="28"/>
          <w:szCs w:val="28"/>
        </w:rPr>
      </w:pPr>
      <w:r w:rsidRPr="00C942F5">
        <w:rPr>
          <w:rFonts w:cs="Arial" w:hint="cs"/>
          <w:sz w:val="28"/>
          <w:szCs w:val="28"/>
          <w:rtl/>
        </w:rPr>
        <w:t>أخرجه</w:t>
      </w:r>
      <w:r w:rsidRPr="00C942F5">
        <w:rPr>
          <w:rFonts w:cs="Arial"/>
          <w:sz w:val="28"/>
          <w:szCs w:val="28"/>
          <w:rtl/>
        </w:rPr>
        <w:t xml:space="preserve"> </w:t>
      </w:r>
      <w:r w:rsidRPr="00C942F5">
        <w:rPr>
          <w:rFonts w:cs="Arial" w:hint="cs"/>
          <w:sz w:val="28"/>
          <w:szCs w:val="28"/>
          <w:rtl/>
        </w:rPr>
        <w:t>البخاري</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الأدب</w:t>
      </w:r>
      <w:r w:rsidRPr="00C942F5">
        <w:rPr>
          <w:rFonts w:cs="Arial"/>
          <w:sz w:val="28"/>
          <w:szCs w:val="28"/>
          <w:rtl/>
        </w:rPr>
        <w:t xml:space="preserve"> </w:t>
      </w:r>
      <w:r w:rsidRPr="00C942F5">
        <w:rPr>
          <w:rFonts w:cs="Arial" w:hint="cs"/>
          <w:sz w:val="28"/>
          <w:szCs w:val="28"/>
          <w:rtl/>
        </w:rPr>
        <w:t>المفرد</w:t>
      </w:r>
      <w:r w:rsidRPr="00C942F5">
        <w:rPr>
          <w:rFonts w:cs="Arial" w:hint="eastAsia"/>
          <w:sz w:val="28"/>
          <w:szCs w:val="28"/>
          <w:rtl/>
        </w:rPr>
        <w:t>»</w:t>
      </w:r>
      <w:r w:rsidRPr="00C942F5">
        <w:rPr>
          <w:rFonts w:cs="Arial"/>
          <w:sz w:val="28"/>
          <w:szCs w:val="28"/>
          <w:rtl/>
        </w:rPr>
        <w:t xml:space="preserve"> (1039)</w:t>
      </w:r>
      <w:r w:rsidRPr="00C942F5">
        <w:rPr>
          <w:rFonts w:cs="Arial" w:hint="cs"/>
          <w:sz w:val="28"/>
          <w:szCs w:val="28"/>
          <w:rtl/>
        </w:rPr>
        <w:t>،</w:t>
      </w:r>
      <w:r w:rsidRPr="00C942F5">
        <w:rPr>
          <w:rFonts w:cs="Arial"/>
          <w:sz w:val="28"/>
          <w:szCs w:val="28"/>
          <w:rtl/>
        </w:rPr>
        <w:t xml:space="preserve"> </w:t>
      </w:r>
      <w:r w:rsidRPr="00C942F5">
        <w:rPr>
          <w:rFonts w:cs="Arial" w:hint="cs"/>
          <w:sz w:val="28"/>
          <w:szCs w:val="28"/>
          <w:rtl/>
        </w:rPr>
        <w:t>والبيهقي</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الشعب</w:t>
      </w:r>
      <w:r w:rsidRPr="00C942F5">
        <w:rPr>
          <w:rFonts w:cs="Arial" w:hint="eastAsia"/>
          <w:sz w:val="28"/>
          <w:szCs w:val="28"/>
          <w:rtl/>
        </w:rPr>
        <w:t>»</w:t>
      </w:r>
      <w:r w:rsidRPr="00C942F5">
        <w:rPr>
          <w:rFonts w:cs="Arial"/>
          <w:sz w:val="28"/>
          <w:szCs w:val="28"/>
          <w:rtl/>
        </w:rPr>
        <w:t xml:space="preserve"> (8400)..</w:t>
      </w:r>
    </w:p>
    <w:p w:rsidR="00605401" w:rsidRPr="00C942F5" w:rsidRDefault="00605401" w:rsidP="0037592F">
      <w:pPr>
        <w:pStyle w:val="ListParagraph"/>
        <w:numPr>
          <w:ilvl w:val="0"/>
          <w:numId w:val="5"/>
        </w:numPr>
        <w:bidi/>
        <w:jc w:val="both"/>
        <w:rPr>
          <w:sz w:val="28"/>
          <w:szCs w:val="28"/>
        </w:rPr>
      </w:pPr>
      <w:r w:rsidRPr="00C942F5">
        <w:rPr>
          <w:rFonts w:cs="Arial" w:hint="cs"/>
          <w:sz w:val="28"/>
          <w:szCs w:val="28"/>
          <w:rtl/>
        </w:rPr>
        <w:t>أخرجه</w:t>
      </w:r>
      <w:r w:rsidRPr="00C942F5">
        <w:rPr>
          <w:rFonts w:cs="Arial"/>
          <w:sz w:val="28"/>
          <w:szCs w:val="28"/>
          <w:rtl/>
        </w:rPr>
        <w:t xml:space="preserve"> </w:t>
      </w:r>
      <w:r w:rsidRPr="00C942F5">
        <w:rPr>
          <w:rFonts w:cs="Arial" w:hint="cs"/>
          <w:sz w:val="28"/>
          <w:szCs w:val="28"/>
          <w:rtl/>
        </w:rPr>
        <w:t>البخاري</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الأدب</w:t>
      </w:r>
      <w:r w:rsidRPr="00C942F5">
        <w:rPr>
          <w:rFonts w:cs="Arial"/>
          <w:sz w:val="28"/>
          <w:szCs w:val="28"/>
          <w:rtl/>
        </w:rPr>
        <w:t xml:space="preserve"> </w:t>
      </w:r>
      <w:r w:rsidRPr="00C942F5">
        <w:rPr>
          <w:rFonts w:cs="Arial" w:hint="cs"/>
          <w:sz w:val="28"/>
          <w:szCs w:val="28"/>
          <w:rtl/>
        </w:rPr>
        <w:t>المفرد</w:t>
      </w:r>
      <w:r w:rsidRPr="00C942F5">
        <w:rPr>
          <w:rFonts w:cs="Arial" w:hint="eastAsia"/>
          <w:sz w:val="28"/>
          <w:szCs w:val="28"/>
          <w:rtl/>
        </w:rPr>
        <w:t>»</w:t>
      </w:r>
      <w:r w:rsidRPr="00C942F5">
        <w:rPr>
          <w:rFonts w:cs="Arial"/>
          <w:sz w:val="28"/>
          <w:szCs w:val="28"/>
          <w:rtl/>
        </w:rPr>
        <w:t xml:space="preserve"> (984)</w:t>
      </w:r>
      <w:r w:rsidRPr="00C942F5">
        <w:rPr>
          <w:rFonts w:cs="Arial" w:hint="cs"/>
          <w:sz w:val="28"/>
          <w:szCs w:val="28"/>
          <w:rtl/>
        </w:rPr>
        <w:t>،</w:t>
      </w:r>
      <w:r w:rsidRPr="00C942F5">
        <w:rPr>
          <w:rFonts w:cs="Arial"/>
          <w:sz w:val="28"/>
          <w:szCs w:val="28"/>
          <w:rtl/>
        </w:rPr>
        <w:t xml:space="preserve"> </w:t>
      </w:r>
      <w:r w:rsidRPr="00C942F5">
        <w:rPr>
          <w:rFonts w:cs="Arial" w:hint="cs"/>
          <w:sz w:val="28"/>
          <w:szCs w:val="28"/>
          <w:rtl/>
        </w:rPr>
        <w:t>وابن</w:t>
      </w:r>
      <w:r w:rsidRPr="00C942F5">
        <w:rPr>
          <w:rFonts w:cs="Arial"/>
          <w:sz w:val="28"/>
          <w:szCs w:val="28"/>
          <w:rtl/>
        </w:rPr>
        <w:t xml:space="preserve"> </w:t>
      </w:r>
      <w:r w:rsidRPr="00C942F5">
        <w:rPr>
          <w:rFonts w:cs="Arial" w:hint="cs"/>
          <w:sz w:val="28"/>
          <w:szCs w:val="28"/>
          <w:rtl/>
        </w:rPr>
        <w:t>أبي</w:t>
      </w:r>
      <w:r w:rsidRPr="00C942F5">
        <w:rPr>
          <w:rFonts w:cs="Arial"/>
          <w:sz w:val="28"/>
          <w:szCs w:val="28"/>
          <w:rtl/>
        </w:rPr>
        <w:t xml:space="preserve"> </w:t>
      </w:r>
      <w:r w:rsidRPr="00C942F5">
        <w:rPr>
          <w:rFonts w:cs="Arial" w:hint="cs"/>
          <w:sz w:val="28"/>
          <w:szCs w:val="28"/>
          <w:rtl/>
        </w:rPr>
        <w:t>عاصم</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الآحاد</w:t>
      </w:r>
      <w:r w:rsidRPr="00C942F5">
        <w:rPr>
          <w:rFonts w:cs="Arial"/>
          <w:sz w:val="28"/>
          <w:szCs w:val="28"/>
          <w:rtl/>
        </w:rPr>
        <w:t xml:space="preserve"> </w:t>
      </w:r>
      <w:r w:rsidRPr="00C942F5">
        <w:rPr>
          <w:rFonts w:cs="Arial" w:hint="cs"/>
          <w:sz w:val="28"/>
          <w:szCs w:val="28"/>
          <w:rtl/>
        </w:rPr>
        <w:t>والمثاني</w:t>
      </w:r>
      <w:r w:rsidRPr="00C942F5">
        <w:rPr>
          <w:rFonts w:cs="Arial" w:hint="eastAsia"/>
          <w:sz w:val="28"/>
          <w:szCs w:val="28"/>
          <w:rtl/>
        </w:rPr>
        <w:t>»</w:t>
      </w:r>
      <w:r w:rsidRPr="00C942F5">
        <w:rPr>
          <w:rFonts w:cs="Arial"/>
          <w:sz w:val="28"/>
          <w:szCs w:val="28"/>
          <w:rtl/>
        </w:rPr>
        <w:t xml:space="preserve"> (1128)</w:t>
      </w:r>
      <w:r w:rsidRPr="00C942F5">
        <w:rPr>
          <w:rFonts w:cs="Arial" w:hint="cs"/>
          <w:sz w:val="28"/>
          <w:szCs w:val="28"/>
          <w:rtl/>
        </w:rPr>
        <w:t>،</w:t>
      </w:r>
      <w:r w:rsidRPr="00C942F5">
        <w:rPr>
          <w:rFonts w:cs="Arial"/>
          <w:sz w:val="28"/>
          <w:szCs w:val="28"/>
          <w:rtl/>
        </w:rPr>
        <w:t xml:space="preserve"> </w:t>
      </w:r>
      <w:r w:rsidRPr="00C942F5">
        <w:rPr>
          <w:rFonts w:cs="Arial" w:hint="cs"/>
          <w:sz w:val="28"/>
          <w:szCs w:val="28"/>
          <w:rtl/>
        </w:rPr>
        <w:t>والطبراني</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الكبير</w:t>
      </w:r>
      <w:r w:rsidRPr="00C942F5">
        <w:rPr>
          <w:rFonts w:cs="Arial" w:hint="eastAsia"/>
          <w:sz w:val="28"/>
          <w:szCs w:val="28"/>
          <w:rtl/>
        </w:rPr>
        <w:t>»</w:t>
      </w:r>
      <w:r w:rsidRPr="00C942F5">
        <w:rPr>
          <w:rFonts w:cs="Arial"/>
          <w:sz w:val="28"/>
          <w:szCs w:val="28"/>
          <w:rtl/>
        </w:rPr>
        <w:t xml:space="preserve"> (879)</w:t>
      </w:r>
      <w:r w:rsidRPr="00C942F5">
        <w:rPr>
          <w:rFonts w:cs="Arial" w:hint="cs"/>
          <w:sz w:val="28"/>
          <w:szCs w:val="28"/>
          <w:rtl/>
        </w:rPr>
        <w:t>،</w:t>
      </w:r>
      <w:r w:rsidRPr="00C942F5">
        <w:rPr>
          <w:rFonts w:cs="Arial"/>
          <w:sz w:val="28"/>
          <w:szCs w:val="28"/>
          <w:rtl/>
        </w:rPr>
        <w:t xml:space="preserve"> </w:t>
      </w:r>
      <w:r w:rsidRPr="00C942F5">
        <w:rPr>
          <w:rFonts w:cs="Arial" w:hint="cs"/>
          <w:sz w:val="28"/>
          <w:szCs w:val="28"/>
          <w:rtl/>
        </w:rPr>
        <w:t>والبيهقي</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الشعب</w:t>
      </w:r>
      <w:r w:rsidRPr="00C942F5">
        <w:rPr>
          <w:rFonts w:cs="Arial" w:hint="eastAsia"/>
          <w:sz w:val="28"/>
          <w:szCs w:val="28"/>
          <w:rtl/>
        </w:rPr>
        <w:t>»</w:t>
      </w:r>
      <w:r w:rsidRPr="00C942F5">
        <w:rPr>
          <w:rFonts w:cs="Arial"/>
          <w:sz w:val="28"/>
          <w:szCs w:val="28"/>
          <w:rtl/>
        </w:rPr>
        <w:t xml:space="preserve"> (8409)..</w:t>
      </w:r>
    </w:p>
    <w:p w:rsidR="00605401" w:rsidRPr="00C942F5" w:rsidRDefault="00605401" w:rsidP="00605401">
      <w:pPr>
        <w:pStyle w:val="ListParagraph"/>
        <w:bidi/>
        <w:jc w:val="both"/>
        <w:rPr>
          <w:sz w:val="28"/>
          <w:szCs w:val="28"/>
          <w:rtl/>
        </w:rPr>
      </w:pPr>
    </w:p>
    <w:p w:rsidR="00605401" w:rsidRDefault="00605401" w:rsidP="00605401">
      <w:pPr>
        <w:rPr>
          <w:sz w:val="28"/>
          <w:szCs w:val="28"/>
        </w:rPr>
      </w:pPr>
      <w:r>
        <w:rPr>
          <w:sz w:val="28"/>
          <w:szCs w:val="28"/>
        </w:rPr>
        <w:br w:type="page"/>
      </w:r>
    </w:p>
    <w:p w:rsidR="00605401" w:rsidRPr="00C942F5" w:rsidRDefault="00605401" w:rsidP="00605401">
      <w:pPr>
        <w:bidi/>
        <w:jc w:val="both"/>
        <w:rPr>
          <w:sz w:val="28"/>
          <w:szCs w:val="28"/>
        </w:rPr>
      </w:pPr>
      <w:r w:rsidRPr="00C942F5">
        <w:rPr>
          <w:rFonts w:cs="Arial" w:hint="cs"/>
          <w:sz w:val="28"/>
          <w:szCs w:val="28"/>
          <w:rtl/>
        </w:rPr>
        <w:t>قال</w:t>
      </w:r>
      <w:r w:rsidRPr="00C942F5">
        <w:rPr>
          <w:rFonts w:cs="Arial"/>
          <w:sz w:val="28"/>
          <w:szCs w:val="28"/>
          <w:rtl/>
        </w:rPr>
        <w:t xml:space="preserve"> </w:t>
      </w:r>
      <w:r w:rsidRPr="00C942F5">
        <w:rPr>
          <w:rFonts w:cs="Arial" w:hint="cs"/>
          <w:sz w:val="28"/>
          <w:szCs w:val="28"/>
          <w:rtl/>
        </w:rPr>
        <w:t>تعالى</w:t>
      </w:r>
      <w:r w:rsidRPr="00C942F5">
        <w:rPr>
          <w:rFonts w:cs="Arial"/>
          <w:sz w:val="28"/>
          <w:szCs w:val="28"/>
          <w:rtl/>
        </w:rPr>
        <w:t>: {</w:t>
      </w:r>
      <w:r w:rsidRPr="00C942F5">
        <w:rPr>
          <w:rFonts w:cs="Arial" w:hint="cs"/>
          <w:sz w:val="28"/>
          <w:szCs w:val="28"/>
          <w:rtl/>
        </w:rPr>
        <w:t>وَوَهَبْنَا</w:t>
      </w:r>
      <w:r w:rsidRPr="00C942F5">
        <w:rPr>
          <w:rFonts w:cs="Arial"/>
          <w:sz w:val="28"/>
          <w:szCs w:val="28"/>
          <w:rtl/>
        </w:rPr>
        <w:t xml:space="preserve"> </w:t>
      </w:r>
      <w:r w:rsidRPr="00C942F5">
        <w:rPr>
          <w:rFonts w:cs="Arial" w:hint="cs"/>
          <w:sz w:val="28"/>
          <w:szCs w:val="28"/>
          <w:rtl/>
        </w:rPr>
        <w:t>لَهُ</w:t>
      </w:r>
      <w:r w:rsidRPr="00C942F5">
        <w:rPr>
          <w:rFonts w:cs="Arial"/>
          <w:sz w:val="28"/>
          <w:szCs w:val="28"/>
          <w:rtl/>
        </w:rPr>
        <w:t xml:space="preserve"> </w:t>
      </w:r>
      <w:r w:rsidRPr="00C942F5">
        <w:rPr>
          <w:rFonts w:cs="Arial" w:hint="cs"/>
          <w:sz w:val="28"/>
          <w:szCs w:val="28"/>
          <w:rtl/>
        </w:rPr>
        <w:t>إِسْحَاقَ</w:t>
      </w:r>
      <w:r w:rsidRPr="00C942F5">
        <w:rPr>
          <w:rFonts w:cs="Arial"/>
          <w:sz w:val="28"/>
          <w:szCs w:val="28"/>
          <w:rtl/>
        </w:rPr>
        <w:t xml:space="preserve"> </w:t>
      </w:r>
      <w:r w:rsidRPr="00C942F5">
        <w:rPr>
          <w:rFonts w:cs="Arial" w:hint="cs"/>
          <w:sz w:val="28"/>
          <w:szCs w:val="28"/>
          <w:rtl/>
        </w:rPr>
        <w:t>وَيَعْقُوبَ</w:t>
      </w:r>
      <w:r w:rsidRPr="00C942F5">
        <w:rPr>
          <w:rFonts w:cs="Arial"/>
          <w:sz w:val="28"/>
          <w:szCs w:val="28"/>
          <w:rtl/>
        </w:rPr>
        <w:t xml:space="preserve"> </w:t>
      </w:r>
      <w:r w:rsidRPr="00C942F5">
        <w:rPr>
          <w:rFonts w:cs="Arial" w:hint="cs"/>
          <w:sz w:val="28"/>
          <w:szCs w:val="28"/>
          <w:rtl/>
        </w:rPr>
        <w:t>كُلاًّ</w:t>
      </w:r>
      <w:r w:rsidRPr="00C942F5">
        <w:rPr>
          <w:rFonts w:cs="Arial"/>
          <w:sz w:val="28"/>
          <w:szCs w:val="28"/>
          <w:rtl/>
        </w:rPr>
        <w:t xml:space="preserve"> </w:t>
      </w:r>
      <w:r w:rsidRPr="00C942F5">
        <w:rPr>
          <w:rFonts w:cs="Arial" w:hint="cs"/>
          <w:sz w:val="28"/>
          <w:szCs w:val="28"/>
          <w:rtl/>
        </w:rPr>
        <w:t>هَدَيْنَا</w:t>
      </w:r>
      <w:r w:rsidRPr="00C942F5">
        <w:rPr>
          <w:rFonts w:cs="Arial"/>
          <w:sz w:val="28"/>
          <w:szCs w:val="28"/>
          <w:rtl/>
        </w:rPr>
        <w:t xml:space="preserve"> </w:t>
      </w:r>
      <w:r w:rsidRPr="00C942F5">
        <w:rPr>
          <w:rFonts w:cs="Arial" w:hint="cs"/>
          <w:sz w:val="28"/>
          <w:szCs w:val="28"/>
          <w:rtl/>
        </w:rPr>
        <w:t>وَنُوحًا</w:t>
      </w:r>
      <w:r w:rsidRPr="00C942F5">
        <w:rPr>
          <w:rFonts w:cs="Arial"/>
          <w:sz w:val="28"/>
          <w:szCs w:val="28"/>
          <w:rtl/>
        </w:rPr>
        <w:t xml:space="preserve"> </w:t>
      </w:r>
      <w:r w:rsidRPr="00C942F5">
        <w:rPr>
          <w:rFonts w:cs="Arial" w:hint="cs"/>
          <w:sz w:val="28"/>
          <w:szCs w:val="28"/>
          <w:rtl/>
        </w:rPr>
        <w:t>هَدَيْنَا</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قَبْلُ</w:t>
      </w:r>
      <w:r w:rsidRPr="00C942F5">
        <w:rPr>
          <w:rFonts w:cs="Arial"/>
          <w:sz w:val="28"/>
          <w:szCs w:val="28"/>
          <w:rtl/>
        </w:rPr>
        <w:t xml:space="preserve"> </w:t>
      </w:r>
      <w:r w:rsidRPr="00C942F5">
        <w:rPr>
          <w:rFonts w:cs="Arial" w:hint="cs"/>
          <w:sz w:val="28"/>
          <w:szCs w:val="28"/>
          <w:rtl/>
        </w:rPr>
        <w:t>وَمِنْ</w:t>
      </w:r>
      <w:r w:rsidRPr="00C942F5">
        <w:rPr>
          <w:rFonts w:cs="Arial"/>
          <w:sz w:val="28"/>
          <w:szCs w:val="28"/>
          <w:rtl/>
        </w:rPr>
        <w:t xml:space="preserve"> </w:t>
      </w:r>
      <w:r w:rsidRPr="00C942F5">
        <w:rPr>
          <w:rFonts w:cs="Arial" w:hint="cs"/>
          <w:sz w:val="28"/>
          <w:szCs w:val="28"/>
          <w:rtl/>
        </w:rPr>
        <w:t>ذُرِّيَّتِهِ</w:t>
      </w:r>
      <w:r w:rsidRPr="00C942F5">
        <w:rPr>
          <w:rFonts w:cs="Arial"/>
          <w:sz w:val="28"/>
          <w:szCs w:val="28"/>
          <w:rtl/>
        </w:rPr>
        <w:t xml:space="preserve"> </w:t>
      </w:r>
      <w:r w:rsidRPr="00C942F5">
        <w:rPr>
          <w:rFonts w:cs="Arial" w:hint="cs"/>
          <w:sz w:val="28"/>
          <w:szCs w:val="28"/>
          <w:rtl/>
        </w:rPr>
        <w:t>دَاوُودَ</w:t>
      </w:r>
      <w:r w:rsidRPr="00C942F5">
        <w:rPr>
          <w:rFonts w:cs="Arial"/>
          <w:sz w:val="28"/>
          <w:szCs w:val="28"/>
          <w:rtl/>
        </w:rPr>
        <w:t xml:space="preserve"> </w:t>
      </w:r>
      <w:r w:rsidRPr="00C942F5">
        <w:rPr>
          <w:rFonts w:cs="Arial" w:hint="cs"/>
          <w:sz w:val="28"/>
          <w:szCs w:val="28"/>
          <w:rtl/>
        </w:rPr>
        <w:t>وَسُلَيْمَانَ</w:t>
      </w:r>
      <w:r w:rsidRPr="00C942F5">
        <w:rPr>
          <w:rFonts w:cs="Arial"/>
          <w:sz w:val="28"/>
          <w:szCs w:val="28"/>
          <w:rtl/>
        </w:rPr>
        <w:t xml:space="preserve"> </w:t>
      </w:r>
      <w:r w:rsidRPr="00C942F5">
        <w:rPr>
          <w:rFonts w:cs="Arial" w:hint="cs"/>
          <w:sz w:val="28"/>
          <w:szCs w:val="28"/>
          <w:rtl/>
        </w:rPr>
        <w:t>وَأَيُّوبَ</w:t>
      </w:r>
      <w:r w:rsidRPr="00C942F5">
        <w:rPr>
          <w:rFonts w:cs="Arial"/>
          <w:sz w:val="28"/>
          <w:szCs w:val="28"/>
          <w:rtl/>
        </w:rPr>
        <w:t xml:space="preserve"> </w:t>
      </w:r>
      <w:r w:rsidRPr="00C942F5">
        <w:rPr>
          <w:rFonts w:cs="Arial" w:hint="cs"/>
          <w:sz w:val="28"/>
          <w:szCs w:val="28"/>
          <w:rtl/>
        </w:rPr>
        <w:t>وَيُوسُفَ</w:t>
      </w:r>
      <w:r w:rsidRPr="00C942F5">
        <w:rPr>
          <w:rFonts w:cs="Arial"/>
          <w:sz w:val="28"/>
          <w:szCs w:val="28"/>
          <w:rtl/>
        </w:rPr>
        <w:t xml:space="preserve"> </w:t>
      </w:r>
      <w:r w:rsidRPr="00C942F5">
        <w:rPr>
          <w:rFonts w:cs="Arial" w:hint="cs"/>
          <w:sz w:val="28"/>
          <w:szCs w:val="28"/>
          <w:rtl/>
        </w:rPr>
        <w:t>وَمُوسَى</w:t>
      </w:r>
      <w:r w:rsidRPr="00C942F5">
        <w:rPr>
          <w:rFonts w:cs="Arial"/>
          <w:sz w:val="28"/>
          <w:szCs w:val="28"/>
          <w:rtl/>
        </w:rPr>
        <w:t xml:space="preserve"> </w:t>
      </w:r>
      <w:r w:rsidRPr="00C942F5">
        <w:rPr>
          <w:rFonts w:cs="Arial" w:hint="cs"/>
          <w:sz w:val="28"/>
          <w:szCs w:val="28"/>
          <w:rtl/>
        </w:rPr>
        <w:t>وَهَارُونَ</w:t>
      </w:r>
      <w:r w:rsidRPr="00C942F5">
        <w:rPr>
          <w:rFonts w:cs="Arial"/>
          <w:sz w:val="28"/>
          <w:szCs w:val="28"/>
          <w:rtl/>
        </w:rPr>
        <w:t xml:space="preserve"> </w:t>
      </w:r>
      <w:r w:rsidRPr="00C942F5">
        <w:rPr>
          <w:rFonts w:cs="Arial" w:hint="cs"/>
          <w:sz w:val="28"/>
          <w:szCs w:val="28"/>
          <w:rtl/>
        </w:rPr>
        <w:t>وَكَذَلِكَ</w:t>
      </w:r>
      <w:r w:rsidRPr="00C942F5">
        <w:rPr>
          <w:rFonts w:cs="Arial"/>
          <w:sz w:val="28"/>
          <w:szCs w:val="28"/>
          <w:rtl/>
        </w:rPr>
        <w:t xml:space="preserve"> </w:t>
      </w:r>
      <w:r w:rsidRPr="00C942F5">
        <w:rPr>
          <w:rFonts w:cs="Arial" w:hint="cs"/>
          <w:sz w:val="28"/>
          <w:szCs w:val="28"/>
          <w:rtl/>
        </w:rPr>
        <w:t>نَجْزِي</w:t>
      </w:r>
      <w:r w:rsidRPr="00C942F5">
        <w:rPr>
          <w:rFonts w:cs="Arial"/>
          <w:sz w:val="28"/>
          <w:szCs w:val="28"/>
          <w:rtl/>
        </w:rPr>
        <w:t xml:space="preserve"> </w:t>
      </w:r>
      <w:r w:rsidRPr="00C942F5">
        <w:rPr>
          <w:rFonts w:cs="Arial" w:hint="cs"/>
          <w:sz w:val="28"/>
          <w:szCs w:val="28"/>
          <w:rtl/>
        </w:rPr>
        <w:t>الْمُحْسِنِينَ</w:t>
      </w:r>
      <w:r w:rsidRPr="00C942F5">
        <w:rPr>
          <w:rFonts w:cs="Arial"/>
          <w:sz w:val="28"/>
          <w:szCs w:val="28"/>
          <w:rtl/>
        </w:rPr>
        <w:t xml:space="preserve"> *</w:t>
      </w:r>
      <w:r w:rsidRPr="00C942F5">
        <w:rPr>
          <w:rFonts w:cs="Arial" w:hint="cs"/>
          <w:sz w:val="28"/>
          <w:szCs w:val="28"/>
          <w:rtl/>
        </w:rPr>
        <w:t>وَزَكَرِيَّا</w:t>
      </w:r>
      <w:r w:rsidRPr="00C942F5">
        <w:rPr>
          <w:rFonts w:cs="Arial"/>
          <w:sz w:val="28"/>
          <w:szCs w:val="28"/>
          <w:rtl/>
        </w:rPr>
        <w:t xml:space="preserve"> </w:t>
      </w:r>
      <w:r w:rsidRPr="00C942F5">
        <w:rPr>
          <w:rFonts w:cs="Arial" w:hint="cs"/>
          <w:sz w:val="28"/>
          <w:szCs w:val="28"/>
          <w:rtl/>
        </w:rPr>
        <w:t>وَيَحْيَى</w:t>
      </w:r>
      <w:r w:rsidRPr="00C942F5">
        <w:rPr>
          <w:rFonts w:cs="Arial"/>
          <w:sz w:val="28"/>
          <w:szCs w:val="28"/>
          <w:rtl/>
        </w:rPr>
        <w:t xml:space="preserve"> </w:t>
      </w:r>
      <w:r w:rsidRPr="00C942F5">
        <w:rPr>
          <w:rFonts w:cs="Arial" w:hint="cs"/>
          <w:sz w:val="28"/>
          <w:szCs w:val="28"/>
          <w:rtl/>
        </w:rPr>
        <w:t>وَعِيسَى</w:t>
      </w:r>
      <w:r w:rsidRPr="00C942F5">
        <w:rPr>
          <w:rFonts w:cs="Arial"/>
          <w:sz w:val="28"/>
          <w:szCs w:val="28"/>
          <w:rtl/>
        </w:rPr>
        <w:t xml:space="preserve"> </w:t>
      </w:r>
      <w:r w:rsidRPr="00C942F5">
        <w:rPr>
          <w:rFonts w:cs="Arial" w:hint="cs"/>
          <w:sz w:val="28"/>
          <w:szCs w:val="28"/>
          <w:rtl/>
        </w:rPr>
        <w:t>وَإِلْيَاسَ</w:t>
      </w:r>
      <w:r w:rsidRPr="00C942F5">
        <w:rPr>
          <w:rFonts w:cs="Arial"/>
          <w:sz w:val="28"/>
          <w:szCs w:val="28"/>
          <w:rtl/>
        </w:rPr>
        <w:t xml:space="preserve"> </w:t>
      </w:r>
      <w:r w:rsidRPr="00C942F5">
        <w:rPr>
          <w:rFonts w:cs="Arial" w:hint="cs"/>
          <w:sz w:val="28"/>
          <w:szCs w:val="28"/>
          <w:rtl/>
        </w:rPr>
        <w:t>كُلٌّ</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الصَّالِحِينَ</w:t>
      </w:r>
      <w:r w:rsidRPr="00C942F5">
        <w:rPr>
          <w:rFonts w:cs="Arial"/>
          <w:sz w:val="28"/>
          <w:szCs w:val="28"/>
          <w:rtl/>
        </w:rPr>
        <w:t xml:space="preserve"> *</w:t>
      </w:r>
      <w:r w:rsidRPr="00C942F5">
        <w:rPr>
          <w:rFonts w:cs="Arial" w:hint="cs"/>
          <w:sz w:val="28"/>
          <w:szCs w:val="28"/>
          <w:rtl/>
        </w:rPr>
        <w:t>وَإِسْمَاعِيلَ</w:t>
      </w:r>
      <w:r w:rsidRPr="00C942F5">
        <w:rPr>
          <w:rFonts w:cs="Arial"/>
          <w:sz w:val="28"/>
          <w:szCs w:val="28"/>
          <w:rtl/>
        </w:rPr>
        <w:t xml:space="preserve"> </w:t>
      </w:r>
      <w:r w:rsidRPr="00C942F5">
        <w:rPr>
          <w:rFonts w:cs="Arial" w:hint="cs"/>
          <w:sz w:val="28"/>
          <w:szCs w:val="28"/>
          <w:rtl/>
        </w:rPr>
        <w:t>وَالْيَسَعَ</w:t>
      </w:r>
      <w:r w:rsidRPr="00C942F5">
        <w:rPr>
          <w:rFonts w:cs="Arial"/>
          <w:sz w:val="28"/>
          <w:szCs w:val="28"/>
          <w:rtl/>
        </w:rPr>
        <w:t xml:space="preserve"> </w:t>
      </w:r>
      <w:r w:rsidRPr="00C942F5">
        <w:rPr>
          <w:rFonts w:cs="Arial" w:hint="cs"/>
          <w:sz w:val="28"/>
          <w:szCs w:val="28"/>
          <w:rtl/>
        </w:rPr>
        <w:t>وَيُونُسَ</w:t>
      </w:r>
      <w:r w:rsidRPr="00C942F5">
        <w:rPr>
          <w:rFonts w:cs="Arial"/>
          <w:sz w:val="28"/>
          <w:szCs w:val="28"/>
          <w:rtl/>
        </w:rPr>
        <w:t xml:space="preserve"> </w:t>
      </w:r>
      <w:r w:rsidRPr="00C942F5">
        <w:rPr>
          <w:rFonts w:cs="Arial" w:hint="cs"/>
          <w:sz w:val="28"/>
          <w:szCs w:val="28"/>
          <w:rtl/>
        </w:rPr>
        <w:t>وَلُوطًا</w:t>
      </w:r>
      <w:r w:rsidRPr="00C942F5">
        <w:rPr>
          <w:rFonts w:cs="Arial"/>
          <w:sz w:val="28"/>
          <w:szCs w:val="28"/>
          <w:rtl/>
        </w:rPr>
        <w:t xml:space="preserve"> </w:t>
      </w:r>
      <w:r w:rsidRPr="00C942F5">
        <w:rPr>
          <w:rFonts w:cs="Arial" w:hint="cs"/>
          <w:sz w:val="28"/>
          <w:szCs w:val="28"/>
          <w:rtl/>
        </w:rPr>
        <w:t>وَكُلاًّ</w:t>
      </w:r>
      <w:r w:rsidRPr="00C942F5">
        <w:rPr>
          <w:rFonts w:cs="Arial"/>
          <w:sz w:val="28"/>
          <w:szCs w:val="28"/>
          <w:rtl/>
        </w:rPr>
        <w:t xml:space="preserve"> </w:t>
      </w:r>
      <w:r w:rsidRPr="00C942F5">
        <w:rPr>
          <w:rFonts w:cs="Arial" w:hint="cs"/>
          <w:sz w:val="28"/>
          <w:szCs w:val="28"/>
          <w:rtl/>
        </w:rPr>
        <w:t>فَضَّلْنَا</w:t>
      </w:r>
      <w:r w:rsidRPr="00C942F5">
        <w:rPr>
          <w:rFonts w:cs="Arial"/>
          <w:sz w:val="28"/>
          <w:szCs w:val="28"/>
          <w:rtl/>
        </w:rPr>
        <w:t xml:space="preserve"> </w:t>
      </w:r>
      <w:r w:rsidRPr="00C942F5">
        <w:rPr>
          <w:rFonts w:cs="Arial" w:hint="cs"/>
          <w:sz w:val="28"/>
          <w:szCs w:val="28"/>
          <w:rtl/>
        </w:rPr>
        <w:t>عَلَى</w:t>
      </w:r>
      <w:r w:rsidRPr="00C942F5">
        <w:rPr>
          <w:rFonts w:cs="Arial"/>
          <w:sz w:val="28"/>
          <w:szCs w:val="28"/>
          <w:rtl/>
        </w:rPr>
        <w:t xml:space="preserve"> </w:t>
      </w:r>
      <w:r w:rsidRPr="00C942F5">
        <w:rPr>
          <w:rFonts w:cs="Arial" w:hint="cs"/>
          <w:sz w:val="28"/>
          <w:szCs w:val="28"/>
          <w:rtl/>
        </w:rPr>
        <w:t>الْعَالَمِينَ</w:t>
      </w:r>
      <w:r w:rsidRPr="00C942F5">
        <w:rPr>
          <w:rFonts w:cs="Arial"/>
          <w:sz w:val="28"/>
          <w:szCs w:val="28"/>
          <w:rtl/>
        </w:rPr>
        <w:t xml:space="preserve"> } [ </w:t>
      </w:r>
      <w:r w:rsidRPr="00C942F5">
        <w:rPr>
          <w:rFonts w:cs="Arial" w:hint="cs"/>
          <w:sz w:val="28"/>
          <w:szCs w:val="28"/>
          <w:rtl/>
        </w:rPr>
        <w:t>الأنعام</w:t>
      </w:r>
      <w:r w:rsidRPr="00C942F5">
        <w:rPr>
          <w:rFonts w:cs="Arial"/>
          <w:sz w:val="28"/>
          <w:szCs w:val="28"/>
          <w:rtl/>
        </w:rPr>
        <w:t xml:space="preserve">: 84 </w:t>
      </w:r>
      <w:r w:rsidRPr="00C942F5">
        <w:rPr>
          <w:rFonts w:cs="Arial" w:hint="cs"/>
          <w:sz w:val="28"/>
          <w:szCs w:val="28"/>
          <w:rtl/>
        </w:rPr>
        <w:t>ـ</w:t>
      </w:r>
      <w:r w:rsidRPr="00C942F5">
        <w:rPr>
          <w:rFonts w:cs="Arial"/>
          <w:sz w:val="28"/>
          <w:szCs w:val="28"/>
          <w:rtl/>
        </w:rPr>
        <w:t xml:space="preserve"> 86 ] .</w:t>
      </w:r>
    </w:p>
    <w:p w:rsidR="00605401" w:rsidRPr="00C942F5" w:rsidRDefault="00605401" w:rsidP="00605401">
      <w:pPr>
        <w:bidi/>
        <w:jc w:val="both"/>
        <w:rPr>
          <w:sz w:val="28"/>
          <w:szCs w:val="28"/>
        </w:rPr>
      </w:pPr>
      <w:r w:rsidRPr="00C942F5">
        <w:rPr>
          <w:rFonts w:cs="Arial" w:hint="cs"/>
          <w:sz w:val="28"/>
          <w:szCs w:val="28"/>
          <w:rtl/>
        </w:rPr>
        <w:t>جعَلَ</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عيسى</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ذريَّةِ</w:t>
      </w:r>
      <w:r w:rsidRPr="00C942F5">
        <w:rPr>
          <w:rFonts w:cs="Arial"/>
          <w:sz w:val="28"/>
          <w:szCs w:val="28"/>
          <w:rtl/>
        </w:rPr>
        <w:t xml:space="preserve"> </w:t>
      </w:r>
      <w:r w:rsidRPr="00C942F5">
        <w:rPr>
          <w:rFonts w:cs="Arial" w:hint="cs"/>
          <w:sz w:val="28"/>
          <w:szCs w:val="28"/>
          <w:rtl/>
        </w:rPr>
        <w:t>إبراهيمَ</w:t>
      </w:r>
      <w:r w:rsidRPr="00C942F5">
        <w:rPr>
          <w:rFonts w:cs="Arial"/>
          <w:sz w:val="28"/>
          <w:szCs w:val="28"/>
          <w:rtl/>
        </w:rPr>
        <w:t xml:space="preserve"> </w:t>
      </w:r>
      <w:r w:rsidRPr="00C942F5">
        <w:rPr>
          <w:rFonts w:cs="Arial" w:hint="cs"/>
          <w:sz w:val="28"/>
          <w:szCs w:val="28"/>
          <w:rtl/>
        </w:rPr>
        <w:t>أو</w:t>
      </w:r>
      <w:r w:rsidRPr="00C942F5">
        <w:rPr>
          <w:rFonts w:cs="Arial"/>
          <w:sz w:val="28"/>
          <w:szCs w:val="28"/>
          <w:rtl/>
        </w:rPr>
        <w:t xml:space="preserve"> </w:t>
      </w:r>
      <w:r w:rsidRPr="00C942F5">
        <w:rPr>
          <w:rFonts w:cs="Arial" w:hint="cs"/>
          <w:sz w:val="28"/>
          <w:szCs w:val="28"/>
          <w:rtl/>
        </w:rPr>
        <w:t>نوحٍ،</w:t>
      </w:r>
      <w:r w:rsidRPr="00C942F5">
        <w:rPr>
          <w:rFonts w:cs="Arial"/>
          <w:sz w:val="28"/>
          <w:szCs w:val="28"/>
          <w:rtl/>
        </w:rPr>
        <w:t xml:space="preserve"> </w:t>
      </w:r>
      <w:r w:rsidRPr="00C942F5">
        <w:rPr>
          <w:rFonts w:cs="Arial" w:hint="cs"/>
          <w:sz w:val="28"/>
          <w:szCs w:val="28"/>
          <w:rtl/>
        </w:rPr>
        <w:t>على</w:t>
      </w:r>
      <w:r w:rsidRPr="00C942F5">
        <w:rPr>
          <w:rFonts w:cs="Arial"/>
          <w:sz w:val="28"/>
          <w:szCs w:val="28"/>
          <w:rtl/>
        </w:rPr>
        <w:t xml:space="preserve"> </w:t>
      </w:r>
      <w:r w:rsidRPr="00C942F5">
        <w:rPr>
          <w:rFonts w:cs="Arial" w:hint="cs"/>
          <w:sz w:val="28"/>
          <w:szCs w:val="28"/>
          <w:rtl/>
        </w:rPr>
        <w:t>خلافٍ</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رجوعِ</w:t>
      </w:r>
      <w:r w:rsidRPr="00C942F5">
        <w:rPr>
          <w:rFonts w:cs="Arial"/>
          <w:sz w:val="28"/>
          <w:szCs w:val="28"/>
          <w:rtl/>
        </w:rPr>
        <w:t xml:space="preserve"> </w:t>
      </w:r>
      <w:r w:rsidRPr="00C942F5">
        <w:rPr>
          <w:rFonts w:cs="Arial" w:hint="cs"/>
          <w:sz w:val="28"/>
          <w:szCs w:val="28"/>
          <w:rtl/>
        </w:rPr>
        <w:t>الضميرِ</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قولِه</w:t>
      </w:r>
      <w:r w:rsidRPr="00C942F5">
        <w:rPr>
          <w:rFonts w:cs="Arial"/>
          <w:sz w:val="28"/>
          <w:szCs w:val="28"/>
          <w:rtl/>
        </w:rPr>
        <w:t xml:space="preserve"> </w:t>
      </w:r>
      <w:r w:rsidRPr="00C942F5">
        <w:rPr>
          <w:rFonts w:cs="Arial" w:hint="cs"/>
          <w:sz w:val="28"/>
          <w:szCs w:val="28"/>
          <w:rtl/>
        </w:rPr>
        <w:t>تعالى</w:t>
      </w:r>
      <w:r w:rsidRPr="00C942F5">
        <w:rPr>
          <w:rFonts w:cs="Arial"/>
          <w:sz w:val="28"/>
          <w:szCs w:val="28"/>
          <w:rtl/>
        </w:rPr>
        <w:t>: {</w:t>
      </w:r>
      <w:r w:rsidRPr="00C942F5">
        <w:rPr>
          <w:rFonts w:cs="Arial" w:hint="cs"/>
          <w:sz w:val="28"/>
          <w:szCs w:val="28"/>
          <w:rtl/>
        </w:rPr>
        <w:t>وَمِنْ</w:t>
      </w:r>
      <w:r w:rsidRPr="00C942F5">
        <w:rPr>
          <w:rFonts w:cs="Arial"/>
          <w:sz w:val="28"/>
          <w:szCs w:val="28"/>
          <w:rtl/>
        </w:rPr>
        <w:t xml:space="preserve"> </w:t>
      </w:r>
      <w:r w:rsidRPr="00C942F5">
        <w:rPr>
          <w:rFonts w:cs="Arial" w:hint="cs"/>
          <w:sz w:val="28"/>
          <w:szCs w:val="28"/>
          <w:rtl/>
        </w:rPr>
        <w:t>ذُرِّيَّتِهِ</w:t>
      </w:r>
      <w:r w:rsidRPr="00C942F5">
        <w:rPr>
          <w:rFonts w:cs="Arial"/>
          <w:sz w:val="28"/>
          <w:szCs w:val="28"/>
          <w:rtl/>
        </w:rPr>
        <w:t>} :</w:t>
      </w:r>
    </w:p>
    <w:p w:rsidR="00605401" w:rsidRDefault="00605401" w:rsidP="00605401">
      <w:pPr>
        <w:bidi/>
        <w:jc w:val="both"/>
        <w:rPr>
          <w:rFonts w:cs="Arial"/>
          <w:sz w:val="28"/>
          <w:szCs w:val="28"/>
          <w:rtl/>
        </w:rPr>
      </w:pPr>
      <w:r w:rsidRPr="00C942F5">
        <w:rPr>
          <w:rFonts w:cs="Arial" w:hint="cs"/>
          <w:sz w:val="28"/>
          <w:szCs w:val="28"/>
          <w:rtl/>
        </w:rPr>
        <w:t>ورجوعُهُ</w:t>
      </w:r>
      <w:r w:rsidRPr="00C942F5">
        <w:rPr>
          <w:rFonts w:cs="Arial"/>
          <w:sz w:val="28"/>
          <w:szCs w:val="28"/>
          <w:rtl/>
        </w:rPr>
        <w:t xml:space="preserve"> </w:t>
      </w:r>
      <w:r w:rsidRPr="00C942F5">
        <w:rPr>
          <w:rFonts w:cs="Arial" w:hint="cs"/>
          <w:sz w:val="28"/>
          <w:szCs w:val="28"/>
          <w:rtl/>
        </w:rPr>
        <w:t>إلى</w:t>
      </w:r>
      <w:r w:rsidRPr="00C942F5">
        <w:rPr>
          <w:rFonts w:cs="Arial"/>
          <w:sz w:val="28"/>
          <w:szCs w:val="28"/>
          <w:rtl/>
        </w:rPr>
        <w:t xml:space="preserve"> </w:t>
      </w:r>
      <w:r w:rsidRPr="00C942F5">
        <w:rPr>
          <w:rFonts w:cs="Arial" w:hint="cs"/>
          <w:sz w:val="28"/>
          <w:szCs w:val="28"/>
          <w:rtl/>
        </w:rPr>
        <w:t>إبراهيمَ</w:t>
      </w:r>
      <w:r w:rsidRPr="00C942F5">
        <w:rPr>
          <w:rFonts w:cs="Arial"/>
          <w:sz w:val="28"/>
          <w:szCs w:val="28"/>
          <w:rtl/>
        </w:rPr>
        <w:t xml:space="preserve"> </w:t>
      </w:r>
      <w:r w:rsidRPr="00C942F5">
        <w:rPr>
          <w:rFonts w:cs="Arial" w:hint="cs"/>
          <w:sz w:val="28"/>
          <w:szCs w:val="28"/>
          <w:rtl/>
        </w:rPr>
        <w:t>أشهَرُ؛</w:t>
      </w:r>
      <w:r w:rsidRPr="00C942F5">
        <w:rPr>
          <w:rFonts w:cs="Arial"/>
          <w:sz w:val="28"/>
          <w:szCs w:val="28"/>
          <w:rtl/>
        </w:rPr>
        <w:t xml:space="preserve"> </w:t>
      </w:r>
      <w:r w:rsidRPr="00C942F5">
        <w:rPr>
          <w:rFonts w:cs="Arial" w:hint="cs"/>
          <w:sz w:val="28"/>
          <w:szCs w:val="28"/>
          <w:rtl/>
        </w:rPr>
        <w:t>وبه</w:t>
      </w:r>
      <w:r w:rsidRPr="00C942F5">
        <w:rPr>
          <w:rFonts w:cs="Arial"/>
          <w:sz w:val="28"/>
          <w:szCs w:val="28"/>
          <w:rtl/>
        </w:rPr>
        <w:t xml:space="preserve"> </w:t>
      </w:r>
      <w:r w:rsidRPr="00C942F5">
        <w:rPr>
          <w:rFonts w:cs="Arial" w:hint="cs"/>
          <w:sz w:val="28"/>
          <w:szCs w:val="28"/>
          <w:rtl/>
        </w:rPr>
        <w:t>قال</w:t>
      </w:r>
      <w:r w:rsidRPr="00C942F5">
        <w:rPr>
          <w:rFonts w:cs="Arial"/>
          <w:sz w:val="28"/>
          <w:szCs w:val="28"/>
          <w:rtl/>
        </w:rPr>
        <w:t xml:space="preserve"> </w:t>
      </w:r>
      <w:r w:rsidRPr="00C942F5">
        <w:rPr>
          <w:rFonts w:cs="Arial" w:hint="cs"/>
          <w:sz w:val="28"/>
          <w:szCs w:val="28"/>
          <w:rtl/>
        </w:rPr>
        <w:t>يحيى</w:t>
      </w:r>
      <w:r w:rsidRPr="00C942F5">
        <w:rPr>
          <w:rFonts w:cs="Arial"/>
          <w:sz w:val="28"/>
          <w:szCs w:val="28"/>
          <w:rtl/>
        </w:rPr>
        <w:t xml:space="preserve"> </w:t>
      </w:r>
      <w:r w:rsidRPr="00C942F5">
        <w:rPr>
          <w:rFonts w:cs="Arial" w:hint="cs"/>
          <w:sz w:val="28"/>
          <w:szCs w:val="28"/>
          <w:rtl/>
        </w:rPr>
        <w:t>بنُ</w:t>
      </w:r>
      <w:r w:rsidRPr="00C942F5">
        <w:rPr>
          <w:rFonts w:cs="Arial"/>
          <w:sz w:val="28"/>
          <w:szCs w:val="28"/>
          <w:rtl/>
        </w:rPr>
        <w:t xml:space="preserve"> </w:t>
      </w:r>
      <w:r w:rsidRPr="00C942F5">
        <w:rPr>
          <w:rFonts w:cs="Arial" w:hint="cs"/>
          <w:sz w:val="28"/>
          <w:szCs w:val="28"/>
          <w:rtl/>
        </w:rPr>
        <w:t>يَعْمَرَ</w:t>
      </w:r>
      <w:r>
        <w:rPr>
          <w:rFonts w:cs="Arial" w:hint="cs"/>
          <w:sz w:val="28"/>
          <w:szCs w:val="28"/>
          <w:rtl/>
        </w:rPr>
        <w:t>(1).</w:t>
      </w:r>
    </w:p>
    <w:p w:rsidR="00605401" w:rsidRDefault="00605401" w:rsidP="00605401">
      <w:pPr>
        <w:bidi/>
        <w:jc w:val="both"/>
        <w:rPr>
          <w:rFonts w:cs="Arial"/>
          <w:sz w:val="28"/>
          <w:szCs w:val="28"/>
          <w:rtl/>
        </w:rPr>
      </w:pPr>
      <w:r w:rsidRPr="00C942F5">
        <w:rPr>
          <w:rFonts w:cs="Arial" w:hint="cs"/>
          <w:sz w:val="28"/>
          <w:szCs w:val="28"/>
          <w:rtl/>
        </w:rPr>
        <w:t>وقال</w:t>
      </w:r>
      <w:r w:rsidRPr="00C942F5">
        <w:rPr>
          <w:rFonts w:cs="Arial"/>
          <w:sz w:val="28"/>
          <w:szCs w:val="28"/>
          <w:rtl/>
        </w:rPr>
        <w:t xml:space="preserve"> </w:t>
      </w:r>
      <w:r w:rsidRPr="00C942F5">
        <w:rPr>
          <w:rFonts w:cs="Arial" w:hint="cs"/>
          <w:sz w:val="28"/>
          <w:szCs w:val="28"/>
          <w:rtl/>
        </w:rPr>
        <w:t>بعضُهم</w:t>
      </w:r>
      <w:r w:rsidRPr="00C942F5">
        <w:rPr>
          <w:rFonts w:cs="Arial"/>
          <w:sz w:val="28"/>
          <w:szCs w:val="28"/>
          <w:rtl/>
        </w:rPr>
        <w:t xml:space="preserve">: </w:t>
      </w:r>
      <w:r w:rsidRPr="00C942F5">
        <w:rPr>
          <w:rFonts w:cs="Arial" w:hint="cs"/>
          <w:sz w:val="28"/>
          <w:szCs w:val="28"/>
          <w:rtl/>
        </w:rPr>
        <w:t>إنَّه</w:t>
      </w:r>
      <w:r w:rsidRPr="00C942F5">
        <w:rPr>
          <w:rFonts w:cs="Arial"/>
          <w:sz w:val="28"/>
          <w:szCs w:val="28"/>
          <w:rtl/>
        </w:rPr>
        <w:t xml:space="preserve"> </w:t>
      </w:r>
      <w:r w:rsidRPr="00C942F5">
        <w:rPr>
          <w:rFonts w:cs="Arial" w:hint="cs"/>
          <w:sz w:val="28"/>
          <w:szCs w:val="28"/>
          <w:rtl/>
        </w:rPr>
        <w:t>يَرجِعُ</w:t>
      </w:r>
      <w:r w:rsidRPr="00C942F5">
        <w:rPr>
          <w:rFonts w:cs="Arial"/>
          <w:sz w:val="28"/>
          <w:szCs w:val="28"/>
          <w:rtl/>
        </w:rPr>
        <w:t xml:space="preserve"> </w:t>
      </w:r>
      <w:r w:rsidRPr="00C942F5">
        <w:rPr>
          <w:rFonts w:cs="Arial" w:hint="cs"/>
          <w:sz w:val="28"/>
          <w:szCs w:val="28"/>
          <w:rtl/>
        </w:rPr>
        <w:t>إلى</w:t>
      </w:r>
      <w:r w:rsidRPr="00C942F5">
        <w:rPr>
          <w:rFonts w:cs="Arial"/>
          <w:sz w:val="28"/>
          <w:szCs w:val="28"/>
          <w:rtl/>
        </w:rPr>
        <w:t xml:space="preserve"> </w:t>
      </w:r>
      <w:r w:rsidRPr="00C942F5">
        <w:rPr>
          <w:rFonts w:cs="Arial" w:hint="cs"/>
          <w:sz w:val="28"/>
          <w:szCs w:val="28"/>
          <w:rtl/>
        </w:rPr>
        <w:t>نوحٍ؛</w:t>
      </w:r>
      <w:r w:rsidRPr="00C942F5">
        <w:rPr>
          <w:rFonts w:cs="Arial"/>
          <w:sz w:val="28"/>
          <w:szCs w:val="28"/>
          <w:rtl/>
        </w:rPr>
        <w:t xml:space="preserve"> </w:t>
      </w:r>
      <w:r w:rsidRPr="00C942F5">
        <w:rPr>
          <w:rFonts w:cs="Arial" w:hint="cs"/>
          <w:sz w:val="28"/>
          <w:szCs w:val="28"/>
          <w:rtl/>
        </w:rPr>
        <w:t>وهو</w:t>
      </w:r>
      <w:r w:rsidRPr="00C942F5">
        <w:rPr>
          <w:rFonts w:cs="Arial"/>
          <w:sz w:val="28"/>
          <w:szCs w:val="28"/>
          <w:rtl/>
        </w:rPr>
        <w:t xml:space="preserve"> </w:t>
      </w:r>
      <w:r w:rsidRPr="00C942F5">
        <w:rPr>
          <w:rFonts w:cs="Arial" w:hint="cs"/>
          <w:sz w:val="28"/>
          <w:szCs w:val="28"/>
          <w:rtl/>
        </w:rPr>
        <w:t>قولُ</w:t>
      </w:r>
      <w:r w:rsidRPr="00C942F5">
        <w:rPr>
          <w:rFonts w:cs="Arial"/>
          <w:sz w:val="28"/>
          <w:szCs w:val="28"/>
          <w:rtl/>
        </w:rPr>
        <w:t xml:space="preserve"> </w:t>
      </w:r>
      <w:r w:rsidRPr="00C942F5">
        <w:rPr>
          <w:rFonts w:cs="Arial" w:hint="cs"/>
          <w:sz w:val="28"/>
          <w:szCs w:val="28"/>
          <w:rtl/>
        </w:rPr>
        <w:t>ابنِ</w:t>
      </w:r>
      <w:r w:rsidRPr="00C942F5">
        <w:rPr>
          <w:rFonts w:cs="Arial"/>
          <w:sz w:val="28"/>
          <w:szCs w:val="28"/>
          <w:rtl/>
        </w:rPr>
        <w:t xml:space="preserve"> </w:t>
      </w:r>
      <w:r w:rsidRPr="00C942F5">
        <w:rPr>
          <w:rFonts w:cs="Arial" w:hint="cs"/>
          <w:sz w:val="28"/>
          <w:szCs w:val="28"/>
          <w:rtl/>
        </w:rPr>
        <w:t>جريرٍ</w:t>
      </w:r>
      <w:r>
        <w:rPr>
          <w:rFonts w:cs="Arial" w:hint="cs"/>
          <w:sz w:val="28"/>
          <w:szCs w:val="28"/>
          <w:rtl/>
        </w:rPr>
        <w:t xml:space="preserve">(2) </w:t>
      </w:r>
      <w:r w:rsidRPr="00C942F5">
        <w:rPr>
          <w:rFonts w:cs="Arial" w:hint="cs"/>
          <w:sz w:val="28"/>
          <w:szCs w:val="28"/>
          <w:rtl/>
        </w:rPr>
        <w:t>؛</w:t>
      </w:r>
      <w:r w:rsidRPr="00C942F5">
        <w:rPr>
          <w:rFonts w:cs="Arial"/>
          <w:sz w:val="28"/>
          <w:szCs w:val="28"/>
          <w:rtl/>
        </w:rPr>
        <w:t xml:space="preserve"> </w:t>
      </w:r>
      <w:r w:rsidRPr="00C942F5">
        <w:rPr>
          <w:rFonts w:cs="Arial" w:hint="cs"/>
          <w:sz w:val="28"/>
          <w:szCs w:val="28"/>
          <w:rtl/>
        </w:rPr>
        <w:t>ويعضُدُ</w:t>
      </w:r>
      <w:r w:rsidRPr="00C942F5">
        <w:rPr>
          <w:rFonts w:cs="Arial"/>
          <w:sz w:val="28"/>
          <w:szCs w:val="28"/>
          <w:rtl/>
        </w:rPr>
        <w:t xml:space="preserve"> </w:t>
      </w:r>
      <w:r w:rsidRPr="00C942F5">
        <w:rPr>
          <w:rFonts w:cs="Arial" w:hint="cs"/>
          <w:sz w:val="28"/>
          <w:szCs w:val="28"/>
          <w:rtl/>
        </w:rPr>
        <w:t>قولَهُ</w:t>
      </w:r>
      <w:r w:rsidRPr="00C942F5">
        <w:rPr>
          <w:rFonts w:cs="Arial"/>
          <w:sz w:val="28"/>
          <w:szCs w:val="28"/>
          <w:rtl/>
        </w:rPr>
        <w:t xml:space="preserve">: </w:t>
      </w:r>
      <w:r w:rsidRPr="00C942F5">
        <w:rPr>
          <w:rFonts w:cs="Arial" w:hint="cs"/>
          <w:sz w:val="28"/>
          <w:szCs w:val="28"/>
          <w:rtl/>
        </w:rPr>
        <w:t>أنَّ</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ذكَرَ</w:t>
      </w:r>
      <w:r w:rsidRPr="00C942F5">
        <w:rPr>
          <w:rFonts w:cs="Arial"/>
          <w:sz w:val="28"/>
          <w:szCs w:val="28"/>
          <w:rtl/>
        </w:rPr>
        <w:t xml:space="preserve"> </w:t>
      </w:r>
      <w:r w:rsidRPr="00C942F5">
        <w:rPr>
          <w:rFonts w:cs="Arial" w:hint="cs"/>
          <w:sz w:val="28"/>
          <w:szCs w:val="28"/>
          <w:rtl/>
        </w:rPr>
        <w:t>لُوطًا</w:t>
      </w:r>
      <w:r w:rsidRPr="00C942F5">
        <w:rPr>
          <w:rFonts w:cs="Arial"/>
          <w:sz w:val="28"/>
          <w:szCs w:val="28"/>
          <w:rtl/>
        </w:rPr>
        <w:t xml:space="preserve"> </w:t>
      </w:r>
      <w:r w:rsidRPr="00C942F5">
        <w:rPr>
          <w:rFonts w:cs="Arial" w:hint="cs"/>
          <w:sz w:val="28"/>
          <w:szCs w:val="28"/>
          <w:rtl/>
        </w:rPr>
        <w:t>وهو</w:t>
      </w:r>
      <w:r w:rsidRPr="00C942F5">
        <w:rPr>
          <w:rFonts w:cs="Arial"/>
          <w:sz w:val="28"/>
          <w:szCs w:val="28"/>
          <w:rtl/>
        </w:rPr>
        <w:t xml:space="preserve"> </w:t>
      </w:r>
      <w:r w:rsidRPr="00C942F5">
        <w:rPr>
          <w:rFonts w:cs="Arial" w:hint="cs"/>
          <w:sz w:val="28"/>
          <w:szCs w:val="28"/>
          <w:rtl/>
        </w:rPr>
        <w:t>ليس</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ذريَّةِ</w:t>
      </w:r>
      <w:r w:rsidRPr="00C942F5">
        <w:rPr>
          <w:rFonts w:cs="Arial"/>
          <w:sz w:val="28"/>
          <w:szCs w:val="28"/>
          <w:rtl/>
        </w:rPr>
        <w:t xml:space="preserve"> </w:t>
      </w:r>
      <w:r w:rsidRPr="00C942F5">
        <w:rPr>
          <w:rFonts w:cs="Arial" w:hint="cs"/>
          <w:sz w:val="28"/>
          <w:szCs w:val="28"/>
          <w:rtl/>
        </w:rPr>
        <w:t>إبراهيمَ،</w:t>
      </w:r>
      <w:r w:rsidRPr="00C942F5">
        <w:rPr>
          <w:rFonts w:cs="Arial"/>
          <w:sz w:val="28"/>
          <w:szCs w:val="28"/>
          <w:rtl/>
        </w:rPr>
        <w:t xml:space="preserve"> </w:t>
      </w:r>
      <w:r w:rsidRPr="00C942F5">
        <w:rPr>
          <w:rFonts w:cs="Arial" w:hint="cs"/>
          <w:sz w:val="28"/>
          <w:szCs w:val="28"/>
          <w:rtl/>
        </w:rPr>
        <w:t>وهو</w:t>
      </w:r>
      <w:r w:rsidRPr="00C942F5">
        <w:rPr>
          <w:rFonts w:cs="Arial"/>
          <w:sz w:val="28"/>
          <w:szCs w:val="28"/>
          <w:rtl/>
        </w:rPr>
        <w:t xml:space="preserve"> </w:t>
      </w:r>
      <w:r w:rsidRPr="00C942F5">
        <w:rPr>
          <w:rFonts w:cs="Arial" w:hint="cs"/>
          <w:sz w:val="28"/>
          <w:szCs w:val="28"/>
          <w:rtl/>
        </w:rPr>
        <w:t>ابنُ</w:t>
      </w:r>
      <w:r w:rsidRPr="00C942F5">
        <w:rPr>
          <w:rFonts w:cs="Arial"/>
          <w:sz w:val="28"/>
          <w:szCs w:val="28"/>
          <w:rtl/>
        </w:rPr>
        <w:t xml:space="preserve"> </w:t>
      </w:r>
      <w:r w:rsidRPr="00C942F5">
        <w:rPr>
          <w:rFonts w:cs="Arial" w:hint="cs"/>
          <w:sz w:val="28"/>
          <w:szCs w:val="28"/>
          <w:rtl/>
        </w:rPr>
        <w:t>أَخِيهِ،</w:t>
      </w:r>
      <w:r w:rsidRPr="00C942F5">
        <w:rPr>
          <w:rFonts w:cs="Arial"/>
          <w:sz w:val="28"/>
          <w:szCs w:val="28"/>
          <w:rtl/>
        </w:rPr>
        <w:t xml:space="preserve"> </w:t>
      </w:r>
      <w:r w:rsidRPr="00C942F5">
        <w:rPr>
          <w:rFonts w:cs="Arial" w:hint="cs"/>
          <w:sz w:val="28"/>
          <w:szCs w:val="28"/>
          <w:rtl/>
        </w:rPr>
        <w:t>وقيل</w:t>
      </w:r>
      <w:r w:rsidRPr="00C942F5">
        <w:rPr>
          <w:rFonts w:cs="Arial"/>
          <w:sz w:val="28"/>
          <w:szCs w:val="28"/>
          <w:rtl/>
        </w:rPr>
        <w:t xml:space="preserve">: </w:t>
      </w:r>
      <w:r w:rsidRPr="00C942F5">
        <w:rPr>
          <w:rFonts w:cs="Arial" w:hint="cs"/>
          <w:sz w:val="28"/>
          <w:szCs w:val="28"/>
          <w:rtl/>
        </w:rPr>
        <w:t>ابنُ</w:t>
      </w:r>
      <w:r w:rsidRPr="00C942F5">
        <w:rPr>
          <w:rFonts w:cs="Arial"/>
          <w:sz w:val="28"/>
          <w:szCs w:val="28"/>
          <w:rtl/>
        </w:rPr>
        <w:t xml:space="preserve"> </w:t>
      </w:r>
      <w:r w:rsidRPr="00C942F5">
        <w:rPr>
          <w:rFonts w:cs="Arial" w:hint="cs"/>
          <w:sz w:val="28"/>
          <w:szCs w:val="28"/>
          <w:rtl/>
        </w:rPr>
        <w:t>أُخْتِه؛</w:t>
      </w:r>
      <w:r w:rsidRPr="00C942F5">
        <w:rPr>
          <w:rFonts w:cs="Arial"/>
          <w:sz w:val="28"/>
          <w:szCs w:val="28"/>
          <w:rtl/>
        </w:rPr>
        <w:t xml:space="preserve"> </w:t>
      </w:r>
      <w:r w:rsidRPr="00C942F5">
        <w:rPr>
          <w:rFonts w:cs="Arial" w:hint="cs"/>
          <w:sz w:val="28"/>
          <w:szCs w:val="28"/>
          <w:rtl/>
        </w:rPr>
        <w:t>فإبراهيمُ</w:t>
      </w:r>
      <w:r w:rsidRPr="00C942F5">
        <w:rPr>
          <w:rFonts w:cs="Arial"/>
          <w:sz w:val="28"/>
          <w:szCs w:val="28"/>
          <w:rtl/>
        </w:rPr>
        <w:t xml:space="preserve"> </w:t>
      </w:r>
      <w:r w:rsidRPr="00C942F5">
        <w:rPr>
          <w:rFonts w:cs="Arial" w:hint="cs"/>
          <w:sz w:val="28"/>
          <w:szCs w:val="28"/>
          <w:rtl/>
        </w:rPr>
        <w:t>عمُّهُ</w:t>
      </w:r>
      <w:r w:rsidRPr="00C942F5">
        <w:rPr>
          <w:rFonts w:cs="Arial"/>
          <w:sz w:val="28"/>
          <w:szCs w:val="28"/>
          <w:rtl/>
        </w:rPr>
        <w:t xml:space="preserve"> </w:t>
      </w:r>
      <w:r w:rsidRPr="00C942F5">
        <w:rPr>
          <w:rFonts w:cs="Arial" w:hint="cs"/>
          <w:sz w:val="28"/>
          <w:szCs w:val="28"/>
          <w:rtl/>
        </w:rPr>
        <w:t>أو</w:t>
      </w:r>
      <w:r w:rsidRPr="00C942F5">
        <w:rPr>
          <w:rFonts w:cs="Arial"/>
          <w:sz w:val="28"/>
          <w:szCs w:val="28"/>
          <w:rtl/>
        </w:rPr>
        <w:t xml:space="preserve"> </w:t>
      </w:r>
      <w:r w:rsidRPr="00C942F5">
        <w:rPr>
          <w:rFonts w:cs="Arial" w:hint="cs"/>
          <w:sz w:val="28"/>
          <w:szCs w:val="28"/>
          <w:rtl/>
        </w:rPr>
        <w:t>خالُهُ،</w:t>
      </w:r>
      <w:r w:rsidRPr="00C942F5">
        <w:rPr>
          <w:rFonts w:cs="Arial"/>
          <w:sz w:val="28"/>
          <w:szCs w:val="28"/>
          <w:rtl/>
        </w:rPr>
        <w:t xml:space="preserve"> </w:t>
      </w:r>
      <w:r w:rsidRPr="00C942F5">
        <w:rPr>
          <w:rFonts w:cs="Arial" w:hint="cs"/>
          <w:sz w:val="28"/>
          <w:szCs w:val="28"/>
          <w:rtl/>
        </w:rPr>
        <w:t>والعربُ</w:t>
      </w:r>
      <w:r w:rsidRPr="00C942F5">
        <w:rPr>
          <w:rFonts w:cs="Arial"/>
          <w:sz w:val="28"/>
          <w:szCs w:val="28"/>
          <w:rtl/>
        </w:rPr>
        <w:t xml:space="preserve"> </w:t>
      </w:r>
      <w:r w:rsidRPr="00C942F5">
        <w:rPr>
          <w:rFonts w:cs="Arial" w:hint="cs"/>
          <w:sz w:val="28"/>
          <w:szCs w:val="28"/>
          <w:rtl/>
        </w:rPr>
        <w:t>تُنزِلُ</w:t>
      </w:r>
      <w:r w:rsidRPr="00C942F5">
        <w:rPr>
          <w:rFonts w:cs="Arial"/>
          <w:sz w:val="28"/>
          <w:szCs w:val="28"/>
          <w:rtl/>
        </w:rPr>
        <w:t xml:space="preserve"> </w:t>
      </w:r>
      <w:r w:rsidRPr="00C942F5">
        <w:rPr>
          <w:rFonts w:cs="Arial" w:hint="cs"/>
          <w:sz w:val="28"/>
          <w:szCs w:val="28"/>
          <w:rtl/>
        </w:rPr>
        <w:t>الخالَ</w:t>
      </w:r>
      <w:r w:rsidRPr="00C942F5">
        <w:rPr>
          <w:rFonts w:cs="Arial"/>
          <w:sz w:val="28"/>
          <w:szCs w:val="28"/>
          <w:rtl/>
        </w:rPr>
        <w:t xml:space="preserve"> </w:t>
      </w:r>
      <w:r w:rsidRPr="00C942F5">
        <w:rPr>
          <w:rFonts w:cs="Arial" w:hint="cs"/>
          <w:sz w:val="28"/>
          <w:szCs w:val="28"/>
          <w:rtl/>
        </w:rPr>
        <w:t>والعمَّ</w:t>
      </w:r>
      <w:r w:rsidRPr="00C942F5">
        <w:rPr>
          <w:rFonts w:cs="Arial"/>
          <w:sz w:val="28"/>
          <w:szCs w:val="28"/>
          <w:rtl/>
        </w:rPr>
        <w:t xml:space="preserve"> </w:t>
      </w:r>
      <w:r w:rsidRPr="00C942F5">
        <w:rPr>
          <w:rFonts w:cs="Arial" w:hint="cs"/>
          <w:sz w:val="28"/>
          <w:szCs w:val="28"/>
          <w:rtl/>
        </w:rPr>
        <w:t>بمنزلةِ</w:t>
      </w:r>
      <w:r w:rsidRPr="00C942F5">
        <w:rPr>
          <w:rFonts w:cs="Arial"/>
          <w:sz w:val="28"/>
          <w:szCs w:val="28"/>
          <w:rtl/>
        </w:rPr>
        <w:t xml:space="preserve"> </w:t>
      </w:r>
      <w:r w:rsidRPr="00C942F5">
        <w:rPr>
          <w:rFonts w:cs="Arial" w:hint="cs"/>
          <w:sz w:val="28"/>
          <w:szCs w:val="28"/>
          <w:rtl/>
        </w:rPr>
        <w:t>الوالدِ؛</w:t>
      </w:r>
      <w:r w:rsidRPr="00C942F5">
        <w:rPr>
          <w:rFonts w:cs="Arial"/>
          <w:sz w:val="28"/>
          <w:szCs w:val="28"/>
          <w:rtl/>
        </w:rPr>
        <w:t xml:space="preserve"> </w:t>
      </w:r>
      <w:r w:rsidRPr="00C942F5">
        <w:rPr>
          <w:rFonts w:cs="Arial" w:hint="cs"/>
          <w:sz w:val="28"/>
          <w:szCs w:val="28"/>
          <w:rtl/>
        </w:rPr>
        <w:t>ففي</w:t>
      </w:r>
      <w:r w:rsidRPr="00C942F5">
        <w:rPr>
          <w:rFonts w:cs="Arial"/>
          <w:sz w:val="28"/>
          <w:szCs w:val="28"/>
          <w:rtl/>
        </w:rPr>
        <w:t xml:space="preserve"> </w:t>
      </w:r>
      <w:r w:rsidRPr="00C942F5">
        <w:rPr>
          <w:rFonts w:cs="Arial" w:hint="cs"/>
          <w:sz w:val="28"/>
          <w:szCs w:val="28"/>
          <w:rtl/>
        </w:rPr>
        <w:t>الوالدِ</w:t>
      </w:r>
      <w:r w:rsidRPr="00C942F5">
        <w:rPr>
          <w:rFonts w:cs="Arial"/>
          <w:sz w:val="28"/>
          <w:szCs w:val="28"/>
          <w:rtl/>
        </w:rPr>
        <w:t xml:space="preserve"> </w:t>
      </w:r>
      <w:r w:rsidRPr="00C942F5">
        <w:rPr>
          <w:rFonts w:cs="Arial" w:hint="cs"/>
          <w:sz w:val="28"/>
          <w:szCs w:val="28"/>
          <w:rtl/>
        </w:rPr>
        <w:t>قال</w:t>
      </w:r>
      <w:r w:rsidRPr="00C942F5">
        <w:rPr>
          <w:rFonts w:cs="Arial"/>
          <w:sz w:val="28"/>
          <w:szCs w:val="28"/>
          <w:rtl/>
        </w:rPr>
        <w:t xml:space="preserve"> </w:t>
      </w:r>
      <w:r w:rsidRPr="00C942F5">
        <w:rPr>
          <w:rFonts w:cs="Arial" w:hint="cs"/>
          <w:sz w:val="28"/>
          <w:szCs w:val="28"/>
          <w:rtl/>
        </w:rPr>
        <w:t>تعالى</w:t>
      </w:r>
      <w:r w:rsidRPr="00C942F5">
        <w:rPr>
          <w:rFonts w:cs="Arial"/>
          <w:sz w:val="28"/>
          <w:szCs w:val="28"/>
          <w:rtl/>
        </w:rPr>
        <w:t>: {</w:t>
      </w:r>
      <w:r w:rsidRPr="00C942F5">
        <w:rPr>
          <w:rFonts w:cs="Arial" w:hint="cs"/>
          <w:sz w:val="28"/>
          <w:szCs w:val="28"/>
          <w:rtl/>
        </w:rPr>
        <w:t>أَمْ</w:t>
      </w:r>
      <w:r w:rsidRPr="00C942F5">
        <w:rPr>
          <w:rFonts w:cs="Arial"/>
          <w:sz w:val="28"/>
          <w:szCs w:val="28"/>
          <w:rtl/>
        </w:rPr>
        <w:t xml:space="preserve"> </w:t>
      </w:r>
      <w:r w:rsidRPr="00C942F5">
        <w:rPr>
          <w:rFonts w:cs="Arial" w:hint="cs"/>
          <w:sz w:val="28"/>
          <w:szCs w:val="28"/>
          <w:rtl/>
        </w:rPr>
        <w:t>كُنْتُمْ</w:t>
      </w:r>
      <w:r w:rsidRPr="00C942F5">
        <w:rPr>
          <w:rFonts w:cs="Arial"/>
          <w:sz w:val="28"/>
          <w:szCs w:val="28"/>
          <w:rtl/>
        </w:rPr>
        <w:t xml:space="preserve"> </w:t>
      </w:r>
      <w:r w:rsidRPr="00C942F5">
        <w:rPr>
          <w:rFonts w:cs="Arial" w:hint="cs"/>
          <w:sz w:val="28"/>
          <w:szCs w:val="28"/>
          <w:rtl/>
        </w:rPr>
        <w:t>شُهَدَاءَ</w:t>
      </w:r>
      <w:r w:rsidRPr="00C942F5">
        <w:rPr>
          <w:rFonts w:cs="Arial"/>
          <w:sz w:val="28"/>
          <w:szCs w:val="28"/>
          <w:rtl/>
        </w:rPr>
        <w:t xml:space="preserve"> </w:t>
      </w:r>
      <w:r w:rsidRPr="00C942F5">
        <w:rPr>
          <w:rFonts w:cs="Arial" w:hint="cs"/>
          <w:sz w:val="28"/>
          <w:szCs w:val="28"/>
          <w:rtl/>
        </w:rPr>
        <w:t>إِذْ</w:t>
      </w:r>
      <w:r w:rsidRPr="00C942F5">
        <w:rPr>
          <w:rFonts w:cs="Arial"/>
          <w:sz w:val="28"/>
          <w:szCs w:val="28"/>
          <w:rtl/>
        </w:rPr>
        <w:t xml:space="preserve"> </w:t>
      </w:r>
      <w:r w:rsidRPr="00C942F5">
        <w:rPr>
          <w:rFonts w:cs="Arial" w:hint="cs"/>
          <w:sz w:val="28"/>
          <w:szCs w:val="28"/>
          <w:rtl/>
        </w:rPr>
        <w:t>حَضَرَ</w:t>
      </w:r>
      <w:r w:rsidRPr="00C942F5">
        <w:rPr>
          <w:rFonts w:cs="Arial"/>
          <w:sz w:val="28"/>
          <w:szCs w:val="28"/>
          <w:rtl/>
        </w:rPr>
        <w:t xml:space="preserve"> </w:t>
      </w:r>
      <w:r w:rsidRPr="00C942F5">
        <w:rPr>
          <w:rFonts w:cs="Arial" w:hint="cs"/>
          <w:sz w:val="28"/>
          <w:szCs w:val="28"/>
          <w:rtl/>
        </w:rPr>
        <w:t>يَعْقُوبَ</w:t>
      </w:r>
      <w:r w:rsidRPr="00C942F5">
        <w:rPr>
          <w:rFonts w:cs="Arial"/>
          <w:sz w:val="28"/>
          <w:szCs w:val="28"/>
          <w:rtl/>
        </w:rPr>
        <w:t xml:space="preserve"> </w:t>
      </w:r>
      <w:r w:rsidRPr="00C942F5">
        <w:rPr>
          <w:rFonts w:cs="Arial" w:hint="cs"/>
          <w:sz w:val="28"/>
          <w:szCs w:val="28"/>
          <w:rtl/>
        </w:rPr>
        <w:t>الْمَوْتُ</w:t>
      </w:r>
      <w:r w:rsidRPr="00C942F5">
        <w:rPr>
          <w:rFonts w:cs="Arial"/>
          <w:sz w:val="28"/>
          <w:szCs w:val="28"/>
          <w:rtl/>
        </w:rPr>
        <w:t xml:space="preserve"> </w:t>
      </w:r>
      <w:r w:rsidRPr="00C942F5">
        <w:rPr>
          <w:rFonts w:cs="Arial" w:hint="cs"/>
          <w:sz w:val="28"/>
          <w:szCs w:val="28"/>
          <w:rtl/>
        </w:rPr>
        <w:t>إِذْ</w:t>
      </w:r>
      <w:r w:rsidRPr="00C942F5">
        <w:rPr>
          <w:rFonts w:cs="Arial"/>
          <w:sz w:val="28"/>
          <w:szCs w:val="28"/>
          <w:rtl/>
        </w:rPr>
        <w:t xml:space="preserve"> </w:t>
      </w:r>
      <w:r w:rsidRPr="00C942F5">
        <w:rPr>
          <w:rFonts w:cs="Arial" w:hint="cs"/>
          <w:sz w:val="28"/>
          <w:szCs w:val="28"/>
          <w:rtl/>
        </w:rPr>
        <w:t>قَالَ</w:t>
      </w:r>
      <w:r w:rsidRPr="00C942F5">
        <w:rPr>
          <w:rFonts w:cs="Arial"/>
          <w:sz w:val="28"/>
          <w:szCs w:val="28"/>
          <w:rtl/>
        </w:rPr>
        <w:t xml:space="preserve"> </w:t>
      </w:r>
      <w:r w:rsidRPr="00C942F5">
        <w:rPr>
          <w:rFonts w:cs="Arial" w:hint="cs"/>
          <w:sz w:val="28"/>
          <w:szCs w:val="28"/>
          <w:rtl/>
        </w:rPr>
        <w:t>لِبَنِيهِ</w:t>
      </w:r>
      <w:r w:rsidRPr="00C942F5">
        <w:rPr>
          <w:rFonts w:cs="Arial"/>
          <w:sz w:val="28"/>
          <w:szCs w:val="28"/>
          <w:rtl/>
        </w:rPr>
        <w:t xml:space="preserve"> </w:t>
      </w:r>
      <w:r w:rsidRPr="00C942F5">
        <w:rPr>
          <w:rFonts w:cs="Arial" w:hint="cs"/>
          <w:sz w:val="28"/>
          <w:szCs w:val="28"/>
          <w:rtl/>
        </w:rPr>
        <w:t>مَا</w:t>
      </w:r>
      <w:r w:rsidRPr="00C942F5">
        <w:rPr>
          <w:rFonts w:cs="Arial"/>
          <w:sz w:val="28"/>
          <w:szCs w:val="28"/>
          <w:rtl/>
        </w:rPr>
        <w:t xml:space="preserve"> </w:t>
      </w:r>
      <w:r w:rsidRPr="00C942F5">
        <w:rPr>
          <w:rFonts w:cs="Arial" w:hint="cs"/>
          <w:sz w:val="28"/>
          <w:szCs w:val="28"/>
          <w:rtl/>
        </w:rPr>
        <w:t>تَعْبُدُونَ</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بَعْدِي</w:t>
      </w:r>
      <w:r w:rsidRPr="00C942F5">
        <w:rPr>
          <w:rFonts w:cs="Arial"/>
          <w:sz w:val="28"/>
          <w:szCs w:val="28"/>
          <w:rtl/>
        </w:rPr>
        <w:t xml:space="preserve"> </w:t>
      </w:r>
      <w:r w:rsidRPr="00C942F5">
        <w:rPr>
          <w:rFonts w:cs="Arial" w:hint="cs"/>
          <w:sz w:val="28"/>
          <w:szCs w:val="28"/>
          <w:rtl/>
        </w:rPr>
        <w:t>قَالُوا</w:t>
      </w:r>
      <w:r w:rsidRPr="00C942F5">
        <w:rPr>
          <w:rFonts w:cs="Arial"/>
          <w:sz w:val="28"/>
          <w:szCs w:val="28"/>
          <w:rtl/>
        </w:rPr>
        <w:t xml:space="preserve"> </w:t>
      </w:r>
      <w:r w:rsidRPr="00C942F5">
        <w:rPr>
          <w:rFonts w:cs="Arial" w:hint="cs"/>
          <w:sz w:val="28"/>
          <w:szCs w:val="28"/>
          <w:rtl/>
        </w:rPr>
        <w:t>نَعْبُدُ</w:t>
      </w:r>
      <w:r w:rsidRPr="00C942F5">
        <w:rPr>
          <w:rFonts w:cs="Arial"/>
          <w:sz w:val="28"/>
          <w:szCs w:val="28"/>
          <w:rtl/>
        </w:rPr>
        <w:t xml:space="preserve"> </w:t>
      </w:r>
      <w:r w:rsidRPr="00C942F5">
        <w:rPr>
          <w:rFonts w:cs="Arial" w:hint="cs"/>
          <w:sz w:val="28"/>
          <w:szCs w:val="28"/>
          <w:rtl/>
        </w:rPr>
        <w:t>إِلَهَكَ</w:t>
      </w:r>
      <w:r w:rsidRPr="00C942F5">
        <w:rPr>
          <w:rFonts w:cs="Arial"/>
          <w:sz w:val="28"/>
          <w:szCs w:val="28"/>
          <w:rtl/>
        </w:rPr>
        <w:t xml:space="preserve"> </w:t>
      </w:r>
      <w:r w:rsidRPr="00C942F5">
        <w:rPr>
          <w:rFonts w:cs="Arial" w:hint="cs"/>
          <w:sz w:val="28"/>
          <w:szCs w:val="28"/>
          <w:rtl/>
        </w:rPr>
        <w:t>وَإِلَهَ</w:t>
      </w:r>
      <w:r w:rsidRPr="00C942F5">
        <w:rPr>
          <w:rFonts w:cs="Arial"/>
          <w:sz w:val="28"/>
          <w:szCs w:val="28"/>
          <w:rtl/>
        </w:rPr>
        <w:t xml:space="preserve"> </w:t>
      </w:r>
      <w:r w:rsidRPr="00C942F5">
        <w:rPr>
          <w:rFonts w:cs="Arial" w:hint="cs"/>
          <w:sz w:val="28"/>
          <w:szCs w:val="28"/>
          <w:rtl/>
        </w:rPr>
        <w:t>آبَائِكَ</w:t>
      </w:r>
      <w:r w:rsidRPr="00C942F5">
        <w:rPr>
          <w:rFonts w:cs="Arial"/>
          <w:sz w:val="28"/>
          <w:szCs w:val="28"/>
          <w:rtl/>
        </w:rPr>
        <w:t xml:space="preserve"> </w:t>
      </w:r>
      <w:r w:rsidRPr="00C942F5">
        <w:rPr>
          <w:rFonts w:cs="Arial" w:hint="cs"/>
          <w:sz w:val="28"/>
          <w:szCs w:val="28"/>
          <w:rtl/>
        </w:rPr>
        <w:t>إِبْرَاهِيمَ</w:t>
      </w:r>
      <w:r w:rsidRPr="00C942F5">
        <w:rPr>
          <w:rFonts w:cs="Arial"/>
          <w:sz w:val="28"/>
          <w:szCs w:val="28"/>
          <w:rtl/>
        </w:rPr>
        <w:t xml:space="preserve"> </w:t>
      </w:r>
      <w:r w:rsidRPr="00C942F5">
        <w:rPr>
          <w:rFonts w:cs="Arial" w:hint="cs"/>
          <w:sz w:val="28"/>
          <w:szCs w:val="28"/>
          <w:rtl/>
        </w:rPr>
        <w:t>وَإِسْمَاعِيلَ</w:t>
      </w:r>
      <w:r w:rsidRPr="00C942F5">
        <w:rPr>
          <w:rFonts w:cs="Arial"/>
          <w:sz w:val="28"/>
          <w:szCs w:val="28"/>
          <w:rtl/>
        </w:rPr>
        <w:t xml:space="preserve"> </w:t>
      </w:r>
      <w:r w:rsidRPr="00C942F5">
        <w:rPr>
          <w:rFonts w:cs="Arial" w:hint="cs"/>
          <w:sz w:val="28"/>
          <w:szCs w:val="28"/>
          <w:rtl/>
        </w:rPr>
        <w:t>وَإِسْحَاقَ</w:t>
      </w:r>
      <w:r w:rsidRPr="00C942F5">
        <w:rPr>
          <w:rFonts w:cs="Arial"/>
          <w:sz w:val="28"/>
          <w:szCs w:val="28"/>
          <w:rtl/>
        </w:rPr>
        <w:t xml:space="preserve"> </w:t>
      </w:r>
      <w:r w:rsidRPr="00C942F5">
        <w:rPr>
          <w:rFonts w:cs="Arial" w:hint="cs"/>
          <w:sz w:val="28"/>
          <w:szCs w:val="28"/>
          <w:rtl/>
        </w:rPr>
        <w:t>إِلَهًا</w:t>
      </w:r>
      <w:r w:rsidRPr="00C942F5">
        <w:rPr>
          <w:rFonts w:cs="Arial"/>
          <w:sz w:val="28"/>
          <w:szCs w:val="28"/>
          <w:rtl/>
        </w:rPr>
        <w:t xml:space="preserve"> </w:t>
      </w:r>
      <w:r w:rsidRPr="00C942F5">
        <w:rPr>
          <w:rFonts w:cs="Arial" w:hint="cs"/>
          <w:sz w:val="28"/>
          <w:szCs w:val="28"/>
          <w:rtl/>
        </w:rPr>
        <w:t>وَاحِدًا</w:t>
      </w:r>
      <w:r w:rsidRPr="00C942F5">
        <w:rPr>
          <w:rFonts w:cs="Arial"/>
          <w:sz w:val="28"/>
          <w:szCs w:val="28"/>
          <w:rtl/>
        </w:rPr>
        <w:t xml:space="preserve"> </w:t>
      </w:r>
      <w:r w:rsidRPr="00C942F5">
        <w:rPr>
          <w:rFonts w:cs="Arial" w:hint="cs"/>
          <w:sz w:val="28"/>
          <w:szCs w:val="28"/>
          <w:rtl/>
        </w:rPr>
        <w:t>وَنَحْنُ</w:t>
      </w:r>
      <w:r w:rsidRPr="00C942F5">
        <w:rPr>
          <w:rFonts w:cs="Arial"/>
          <w:sz w:val="28"/>
          <w:szCs w:val="28"/>
          <w:rtl/>
        </w:rPr>
        <w:t xml:space="preserve"> </w:t>
      </w:r>
      <w:r w:rsidRPr="00C942F5">
        <w:rPr>
          <w:rFonts w:cs="Arial" w:hint="cs"/>
          <w:sz w:val="28"/>
          <w:szCs w:val="28"/>
          <w:rtl/>
        </w:rPr>
        <w:t>لَهُ</w:t>
      </w:r>
      <w:r w:rsidRPr="00C942F5">
        <w:rPr>
          <w:rFonts w:cs="Arial"/>
          <w:sz w:val="28"/>
          <w:szCs w:val="28"/>
          <w:rtl/>
        </w:rPr>
        <w:t xml:space="preserve"> </w:t>
      </w:r>
      <w:r w:rsidRPr="00C942F5">
        <w:rPr>
          <w:rFonts w:cs="Arial" w:hint="cs"/>
          <w:sz w:val="28"/>
          <w:szCs w:val="28"/>
          <w:rtl/>
        </w:rPr>
        <w:t>مُسْلِمُونَ</w:t>
      </w:r>
      <w:r w:rsidRPr="00C942F5">
        <w:rPr>
          <w:rFonts w:cs="Arial"/>
          <w:sz w:val="28"/>
          <w:szCs w:val="28"/>
          <w:rtl/>
        </w:rPr>
        <w:t xml:space="preserve"> } [</w:t>
      </w:r>
      <w:r w:rsidRPr="00C942F5">
        <w:rPr>
          <w:rFonts w:cs="Arial" w:hint="cs"/>
          <w:sz w:val="28"/>
          <w:szCs w:val="28"/>
          <w:rtl/>
        </w:rPr>
        <w:t>البقرة</w:t>
      </w:r>
      <w:r w:rsidRPr="00C942F5">
        <w:rPr>
          <w:rFonts w:cs="Arial"/>
          <w:sz w:val="28"/>
          <w:szCs w:val="28"/>
          <w:rtl/>
        </w:rPr>
        <w:t xml:space="preserve">: 133] </w:t>
      </w:r>
      <w:r w:rsidRPr="00C942F5">
        <w:rPr>
          <w:rFonts w:cs="Arial" w:hint="cs"/>
          <w:sz w:val="28"/>
          <w:szCs w:val="28"/>
          <w:rtl/>
        </w:rPr>
        <w:t>؛</w:t>
      </w:r>
      <w:r w:rsidRPr="00C942F5">
        <w:rPr>
          <w:rFonts w:cs="Arial"/>
          <w:sz w:val="28"/>
          <w:szCs w:val="28"/>
          <w:rtl/>
        </w:rPr>
        <w:t xml:space="preserve"> </w:t>
      </w:r>
      <w:r w:rsidRPr="00C942F5">
        <w:rPr>
          <w:rFonts w:cs="Arial" w:hint="cs"/>
          <w:sz w:val="28"/>
          <w:szCs w:val="28"/>
          <w:rtl/>
        </w:rPr>
        <w:t>فيعقوبُ</w:t>
      </w:r>
      <w:r w:rsidRPr="00C942F5">
        <w:rPr>
          <w:rFonts w:cs="Arial"/>
          <w:sz w:val="28"/>
          <w:szCs w:val="28"/>
          <w:rtl/>
        </w:rPr>
        <w:t xml:space="preserve"> </w:t>
      </w:r>
      <w:r w:rsidRPr="00C942F5">
        <w:rPr>
          <w:rFonts w:cs="Arial" w:hint="cs"/>
          <w:sz w:val="28"/>
          <w:szCs w:val="28"/>
          <w:rtl/>
        </w:rPr>
        <w:t>هو</w:t>
      </w:r>
      <w:r w:rsidRPr="00C942F5">
        <w:rPr>
          <w:rFonts w:cs="Arial"/>
          <w:sz w:val="28"/>
          <w:szCs w:val="28"/>
          <w:rtl/>
        </w:rPr>
        <w:t xml:space="preserve"> </w:t>
      </w:r>
      <w:r w:rsidRPr="00C942F5">
        <w:rPr>
          <w:rFonts w:cs="Arial" w:hint="cs"/>
          <w:sz w:val="28"/>
          <w:szCs w:val="28"/>
          <w:rtl/>
        </w:rPr>
        <w:t>ابنُ</w:t>
      </w:r>
      <w:r w:rsidRPr="00C942F5">
        <w:rPr>
          <w:rFonts w:cs="Arial"/>
          <w:sz w:val="28"/>
          <w:szCs w:val="28"/>
          <w:rtl/>
        </w:rPr>
        <w:t xml:space="preserve"> </w:t>
      </w:r>
      <w:r w:rsidRPr="00C942F5">
        <w:rPr>
          <w:rFonts w:cs="Arial" w:hint="cs"/>
          <w:sz w:val="28"/>
          <w:szCs w:val="28"/>
          <w:rtl/>
        </w:rPr>
        <w:t>إسحاقَ</w:t>
      </w:r>
      <w:r w:rsidRPr="00C942F5">
        <w:rPr>
          <w:rFonts w:cs="Arial"/>
          <w:sz w:val="28"/>
          <w:szCs w:val="28"/>
          <w:rtl/>
        </w:rPr>
        <w:t xml:space="preserve"> </w:t>
      </w:r>
      <w:r w:rsidRPr="00C942F5">
        <w:rPr>
          <w:rFonts w:cs="Arial" w:hint="cs"/>
          <w:sz w:val="28"/>
          <w:szCs w:val="28"/>
          <w:rtl/>
        </w:rPr>
        <w:t>بنِ</w:t>
      </w:r>
      <w:r w:rsidRPr="00C942F5">
        <w:rPr>
          <w:rFonts w:cs="Arial"/>
          <w:sz w:val="28"/>
          <w:szCs w:val="28"/>
          <w:rtl/>
        </w:rPr>
        <w:t xml:space="preserve"> </w:t>
      </w:r>
      <w:r w:rsidRPr="00C942F5">
        <w:rPr>
          <w:rFonts w:cs="Arial" w:hint="cs"/>
          <w:sz w:val="28"/>
          <w:szCs w:val="28"/>
          <w:rtl/>
        </w:rPr>
        <w:t>إبراهيمَ،</w:t>
      </w:r>
      <w:r w:rsidRPr="00C942F5">
        <w:rPr>
          <w:rFonts w:cs="Arial"/>
          <w:sz w:val="28"/>
          <w:szCs w:val="28"/>
          <w:rtl/>
        </w:rPr>
        <w:t xml:space="preserve"> </w:t>
      </w:r>
      <w:r w:rsidRPr="00C942F5">
        <w:rPr>
          <w:rFonts w:cs="Arial" w:hint="cs"/>
          <w:sz w:val="28"/>
          <w:szCs w:val="28"/>
          <w:rtl/>
        </w:rPr>
        <w:t>وإسماعيلُ</w:t>
      </w:r>
      <w:r w:rsidRPr="00C942F5">
        <w:rPr>
          <w:rFonts w:cs="Arial"/>
          <w:sz w:val="28"/>
          <w:szCs w:val="28"/>
          <w:rtl/>
        </w:rPr>
        <w:t xml:space="preserve"> </w:t>
      </w:r>
      <w:r w:rsidRPr="00C942F5">
        <w:rPr>
          <w:rFonts w:cs="Arial" w:hint="cs"/>
          <w:sz w:val="28"/>
          <w:szCs w:val="28"/>
          <w:rtl/>
        </w:rPr>
        <w:t>بنُ</w:t>
      </w:r>
      <w:r w:rsidRPr="00C942F5">
        <w:rPr>
          <w:rFonts w:cs="Arial"/>
          <w:sz w:val="28"/>
          <w:szCs w:val="28"/>
          <w:rtl/>
        </w:rPr>
        <w:t xml:space="preserve"> </w:t>
      </w:r>
      <w:r w:rsidRPr="00C942F5">
        <w:rPr>
          <w:rFonts w:cs="Arial" w:hint="cs"/>
          <w:sz w:val="28"/>
          <w:szCs w:val="28"/>
          <w:rtl/>
        </w:rPr>
        <w:t>إبراهيمَ</w:t>
      </w:r>
      <w:r w:rsidRPr="00C942F5">
        <w:rPr>
          <w:rFonts w:cs="Arial"/>
          <w:sz w:val="28"/>
          <w:szCs w:val="28"/>
          <w:rtl/>
        </w:rPr>
        <w:t xml:space="preserve"> </w:t>
      </w:r>
      <w:r w:rsidRPr="00C942F5">
        <w:rPr>
          <w:rFonts w:cs="Arial" w:hint="cs"/>
          <w:sz w:val="28"/>
          <w:szCs w:val="28"/>
          <w:rtl/>
        </w:rPr>
        <w:t>عمُّه،</w:t>
      </w:r>
      <w:r w:rsidRPr="00C942F5">
        <w:rPr>
          <w:rFonts w:cs="Arial"/>
          <w:sz w:val="28"/>
          <w:szCs w:val="28"/>
          <w:rtl/>
        </w:rPr>
        <w:t xml:space="preserve"> </w:t>
      </w:r>
      <w:r w:rsidRPr="00C942F5">
        <w:rPr>
          <w:rFonts w:cs="Arial" w:hint="cs"/>
          <w:sz w:val="28"/>
          <w:szCs w:val="28"/>
          <w:rtl/>
        </w:rPr>
        <w:t>فسمَّاهُ</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أبًا،</w:t>
      </w:r>
      <w:r w:rsidRPr="00C942F5">
        <w:rPr>
          <w:rFonts w:cs="Arial"/>
          <w:sz w:val="28"/>
          <w:szCs w:val="28"/>
          <w:rtl/>
        </w:rPr>
        <w:t xml:space="preserve"> </w:t>
      </w:r>
      <w:r w:rsidRPr="00C942F5">
        <w:rPr>
          <w:rFonts w:cs="Arial" w:hint="cs"/>
          <w:sz w:val="28"/>
          <w:szCs w:val="28"/>
          <w:rtl/>
        </w:rPr>
        <w:t>وفي</w:t>
      </w:r>
      <w:r w:rsidRPr="00C942F5">
        <w:rPr>
          <w:rFonts w:cs="Arial"/>
          <w:sz w:val="28"/>
          <w:szCs w:val="28"/>
          <w:rtl/>
        </w:rPr>
        <w:t xml:space="preserve"> </w:t>
      </w:r>
      <w:r w:rsidRPr="00C942F5">
        <w:rPr>
          <w:rFonts w:cs="Arial" w:hint="cs"/>
          <w:sz w:val="28"/>
          <w:szCs w:val="28"/>
          <w:rtl/>
        </w:rPr>
        <w:t>مسلمٍ؛</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حديثِ</w:t>
      </w:r>
      <w:r w:rsidRPr="00C942F5">
        <w:rPr>
          <w:rFonts w:cs="Arial"/>
          <w:sz w:val="28"/>
          <w:szCs w:val="28"/>
          <w:rtl/>
        </w:rPr>
        <w:t xml:space="preserve"> </w:t>
      </w:r>
      <w:r w:rsidRPr="00C942F5">
        <w:rPr>
          <w:rFonts w:cs="Arial" w:hint="cs"/>
          <w:sz w:val="28"/>
          <w:szCs w:val="28"/>
          <w:rtl/>
        </w:rPr>
        <w:t>أبي</w:t>
      </w:r>
      <w:r w:rsidRPr="00C942F5">
        <w:rPr>
          <w:rFonts w:cs="Arial"/>
          <w:sz w:val="28"/>
          <w:szCs w:val="28"/>
          <w:rtl/>
        </w:rPr>
        <w:t xml:space="preserve"> </w:t>
      </w:r>
      <w:r w:rsidRPr="00C942F5">
        <w:rPr>
          <w:rFonts w:cs="Arial" w:hint="cs"/>
          <w:sz w:val="28"/>
          <w:szCs w:val="28"/>
          <w:rtl/>
        </w:rPr>
        <w:t>هريرةَ</w:t>
      </w:r>
      <w:r w:rsidRPr="00C942F5">
        <w:rPr>
          <w:rFonts w:cs="Arial"/>
          <w:sz w:val="28"/>
          <w:szCs w:val="28"/>
          <w:rtl/>
        </w:rPr>
        <w:t xml:space="preserve"> </w:t>
      </w:r>
      <w:r w:rsidRPr="00C942F5">
        <w:rPr>
          <w:rFonts w:cs="Arial" w:hint="cs"/>
          <w:sz w:val="28"/>
          <w:szCs w:val="28"/>
          <w:rtl/>
        </w:rPr>
        <w:t>مرفوعًا</w:t>
      </w:r>
      <w:r w:rsidRPr="00C942F5">
        <w:rPr>
          <w:rFonts w:cs="Arial"/>
          <w:sz w:val="28"/>
          <w:szCs w:val="28"/>
          <w:rtl/>
        </w:rPr>
        <w:t>: (</w:t>
      </w:r>
      <w:r w:rsidRPr="00C942F5">
        <w:rPr>
          <w:rFonts w:cs="Arial" w:hint="cs"/>
          <w:sz w:val="28"/>
          <w:szCs w:val="28"/>
          <w:rtl/>
        </w:rPr>
        <w:t>إِنَّ</w:t>
      </w:r>
      <w:r w:rsidRPr="00C942F5">
        <w:rPr>
          <w:rFonts w:cs="Arial"/>
          <w:sz w:val="28"/>
          <w:szCs w:val="28"/>
          <w:rtl/>
        </w:rPr>
        <w:t xml:space="preserve"> </w:t>
      </w:r>
      <w:r w:rsidRPr="00C942F5">
        <w:rPr>
          <w:rFonts w:cs="Arial" w:hint="cs"/>
          <w:sz w:val="28"/>
          <w:szCs w:val="28"/>
          <w:rtl/>
        </w:rPr>
        <w:t>عَمَّ</w:t>
      </w:r>
      <w:r w:rsidRPr="00C942F5">
        <w:rPr>
          <w:rFonts w:cs="Arial"/>
          <w:sz w:val="28"/>
          <w:szCs w:val="28"/>
          <w:rtl/>
        </w:rPr>
        <w:t xml:space="preserve"> </w:t>
      </w:r>
      <w:r w:rsidRPr="00C942F5">
        <w:rPr>
          <w:rFonts w:cs="Arial" w:hint="cs"/>
          <w:sz w:val="28"/>
          <w:szCs w:val="28"/>
          <w:rtl/>
        </w:rPr>
        <w:t>الرَّجُلِ</w:t>
      </w:r>
      <w:r w:rsidRPr="00C942F5">
        <w:rPr>
          <w:rFonts w:cs="Arial"/>
          <w:sz w:val="28"/>
          <w:szCs w:val="28"/>
          <w:rtl/>
        </w:rPr>
        <w:t xml:space="preserve"> </w:t>
      </w:r>
      <w:r w:rsidRPr="00C942F5">
        <w:rPr>
          <w:rFonts w:cs="Arial" w:hint="cs"/>
          <w:sz w:val="28"/>
          <w:szCs w:val="28"/>
          <w:rtl/>
        </w:rPr>
        <w:t>صِنْوُ</w:t>
      </w:r>
      <w:r w:rsidRPr="00C942F5">
        <w:rPr>
          <w:rFonts w:cs="Arial"/>
          <w:sz w:val="28"/>
          <w:szCs w:val="28"/>
          <w:rtl/>
        </w:rPr>
        <w:t xml:space="preserve"> </w:t>
      </w:r>
      <w:r w:rsidRPr="00C942F5">
        <w:rPr>
          <w:rFonts w:cs="Arial" w:hint="cs"/>
          <w:sz w:val="28"/>
          <w:szCs w:val="28"/>
          <w:rtl/>
        </w:rPr>
        <w:t>أَبِيهِ</w:t>
      </w:r>
      <w:r w:rsidRPr="00C942F5">
        <w:rPr>
          <w:rFonts w:cs="Arial"/>
          <w:sz w:val="28"/>
          <w:szCs w:val="28"/>
          <w:rtl/>
        </w:rPr>
        <w:t xml:space="preserve">) </w:t>
      </w:r>
      <w:r>
        <w:rPr>
          <w:rFonts w:cs="Arial" w:hint="cs"/>
          <w:sz w:val="28"/>
          <w:szCs w:val="28"/>
          <w:rtl/>
        </w:rPr>
        <w:t xml:space="preserve">(3) </w:t>
      </w:r>
      <w:r w:rsidRPr="00C942F5">
        <w:rPr>
          <w:rFonts w:cs="Arial" w:hint="cs"/>
          <w:sz w:val="28"/>
          <w:szCs w:val="28"/>
          <w:rtl/>
        </w:rPr>
        <w:t>،</w:t>
      </w:r>
      <w:r w:rsidRPr="00C942F5">
        <w:rPr>
          <w:rFonts w:cs="Arial"/>
          <w:sz w:val="28"/>
          <w:szCs w:val="28"/>
          <w:rtl/>
        </w:rPr>
        <w:t xml:space="preserve"> </w:t>
      </w:r>
      <w:r w:rsidRPr="00C942F5">
        <w:rPr>
          <w:rFonts w:cs="Arial" w:hint="cs"/>
          <w:sz w:val="28"/>
          <w:szCs w:val="28"/>
          <w:rtl/>
        </w:rPr>
        <w:t>وفي</w:t>
      </w:r>
      <w:r w:rsidRPr="00C942F5">
        <w:rPr>
          <w:rFonts w:cs="Arial"/>
          <w:sz w:val="28"/>
          <w:szCs w:val="28"/>
          <w:rtl/>
        </w:rPr>
        <w:t xml:space="preserve"> </w:t>
      </w:r>
      <w:r w:rsidRPr="00C942F5">
        <w:rPr>
          <w:rFonts w:cs="Arial" w:hint="cs"/>
          <w:sz w:val="28"/>
          <w:szCs w:val="28"/>
          <w:rtl/>
        </w:rPr>
        <w:t>الخالِ</w:t>
      </w:r>
      <w:r w:rsidRPr="00C942F5">
        <w:rPr>
          <w:rFonts w:cs="Arial"/>
          <w:sz w:val="28"/>
          <w:szCs w:val="28"/>
          <w:rtl/>
        </w:rPr>
        <w:t xml:space="preserve"> </w:t>
      </w:r>
      <w:r w:rsidRPr="00C942F5">
        <w:rPr>
          <w:rFonts w:cs="Arial" w:hint="cs"/>
          <w:sz w:val="28"/>
          <w:szCs w:val="28"/>
          <w:rtl/>
        </w:rPr>
        <w:t>روى</w:t>
      </w:r>
      <w:r w:rsidRPr="00C942F5">
        <w:rPr>
          <w:rFonts w:cs="Arial"/>
          <w:sz w:val="28"/>
          <w:szCs w:val="28"/>
          <w:rtl/>
        </w:rPr>
        <w:t xml:space="preserve"> </w:t>
      </w:r>
      <w:r w:rsidRPr="00C942F5">
        <w:rPr>
          <w:rFonts w:cs="Arial" w:hint="cs"/>
          <w:sz w:val="28"/>
          <w:szCs w:val="28"/>
          <w:rtl/>
        </w:rPr>
        <w:t>الدارقطنيُّ</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الأفرادِ؛</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حديثِ</w:t>
      </w:r>
      <w:r w:rsidRPr="00C942F5">
        <w:rPr>
          <w:rFonts w:cs="Arial"/>
          <w:sz w:val="28"/>
          <w:szCs w:val="28"/>
          <w:rtl/>
        </w:rPr>
        <w:t xml:space="preserve"> </w:t>
      </w:r>
      <w:r w:rsidRPr="00C942F5">
        <w:rPr>
          <w:rFonts w:cs="Arial" w:hint="cs"/>
          <w:sz w:val="28"/>
          <w:szCs w:val="28"/>
          <w:rtl/>
        </w:rPr>
        <w:t>عائشةَ</w:t>
      </w:r>
      <w:r w:rsidRPr="00C942F5">
        <w:rPr>
          <w:rFonts w:cs="Arial"/>
          <w:sz w:val="28"/>
          <w:szCs w:val="28"/>
          <w:rtl/>
        </w:rPr>
        <w:t xml:space="preserve"> </w:t>
      </w:r>
      <w:r w:rsidRPr="00C942F5">
        <w:rPr>
          <w:rFonts w:cs="Arial" w:hint="cs"/>
          <w:sz w:val="28"/>
          <w:szCs w:val="28"/>
          <w:rtl/>
        </w:rPr>
        <w:t>مرفوعًا؛</w:t>
      </w:r>
      <w:r w:rsidRPr="00C942F5">
        <w:rPr>
          <w:rFonts w:cs="Arial"/>
          <w:sz w:val="28"/>
          <w:szCs w:val="28"/>
          <w:rtl/>
        </w:rPr>
        <w:t xml:space="preserve"> </w:t>
      </w:r>
      <w:r w:rsidRPr="00C942F5">
        <w:rPr>
          <w:rFonts w:cs="Arial" w:hint="cs"/>
          <w:sz w:val="28"/>
          <w:szCs w:val="28"/>
          <w:rtl/>
        </w:rPr>
        <w:t>أنَّ</w:t>
      </w:r>
      <w:r w:rsidRPr="00C942F5">
        <w:rPr>
          <w:rFonts w:cs="Arial"/>
          <w:sz w:val="28"/>
          <w:szCs w:val="28"/>
          <w:rtl/>
        </w:rPr>
        <w:t xml:space="preserve"> </w:t>
      </w:r>
      <w:r w:rsidRPr="00C942F5">
        <w:rPr>
          <w:rFonts w:cs="Arial" w:hint="cs"/>
          <w:sz w:val="28"/>
          <w:szCs w:val="28"/>
          <w:rtl/>
        </w:rPr>
        <w:t>النبيَّ</w:t>
      </w:r>
      <w:r w:rsidRPr="00C942F5">
        <w:rPr>
          <w:rFonts w:cs="Arial"/>
          <w:sz w:val="28"/>
          <w:szCs w:val="28"/>
          <w:rtl/>
        </w:rPr>
        <w:t xml:space="preserve"> </w:t>
      </w:r>
      <w:r w:rsidRPr="00C942F5">
        <w:rPr>
          <w:rFonts w:cs="Arial" w:hint="cs"/>
          <w:sz w:val="28"/>
          <w:szCs w:val="28"/>
          <w:rtl/>
        </w:rPr>
        <w:t>صلّى</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عليه</w:t>
      </w:r>
      <w:r w:rsidRPr="00C942F5">
        <w:rPr>
          <w:rFonts w:cs="Arial"/>
          <w:sz w:val="28"/>
          <w:szCs w:val="28"/>
          <w:rtl/>
        </w:rPr>
        <w:t xml:space="preserve"> </w:t>
      </w:r>
      <w:r w:rsidRPr="00C942F5">
        <w:rPr>
          <w:rFonts w:cs="Arial" w:hint="cs"/>
          <w:sz w:val="28"/>
          <w:szCs w:val="28"/>
          <w:rtl/>
        </w:rPr>
        <w:t>وسلّم</w:t>
      </w:r>
      <w:r w:rsidRPr="00C942F5">
        <w:rPr>
          <w:rFonts w:cs="Arial"/>
          <w:sz w:val="28"/>
          <w:szCs w:val="28"/>
          <w:rtl/>
        </w:rPr>
        <w:t xml:space="preserve"> </w:t>
      </w:r>
      <w:r w:rsidRPr="00C942F5">
        <w:rPr>
          <w:rFonts w:cs="Arial" w:hint="cs"/>
          <w:sz w:val="28"/>
          <w:szCs w:val="28"/>
          <w:rtl/>
        </w:rPr>
        <w:t>قال</w:t>
      </w:r>
      <w:r w:rsidRPr="00C942F5">
        <w:rPr>
          <w:rFonts w:cs="Arial"/>
          <w:sz w:val="28"/>
          <w:szCs w:val="28"/>
          <w:rtl/>
        </w:rPr>
        <w:t xml:space="preserve"> </w:t>
      </w:r>
      <w:r w:rsidRPr="00C942F5">
        <w:rPr>
          <w:rFonts w:cs="Arial" w:hint="cs"/>
          <w:sz w:val="28"/>
          <w:szCs w:val="28"/>
          <w:rtl/>
        </w:rPr>
        <w:t>للأسودِ</w:t>
      </w:r>
      <w:r w:rsidRPr="00C942F5">
        <w:rPr>
          <w:rFonts w:cs="Arial"/>
          <w:sz w:val="28"/>
          <w:szCs w:val="28"/>
          <w:rtl/>
        </w:rPr>
        <w:t xml:space="preserve"> </w:t>
      </w:r>
      <w:r w:rsidRPr="00C942F5">
        <w:rPr>
          <w:rFonts w:cs="Arial" w:hint="cs"/>
          <w:sz w:val="28"/>
          <w:szCs w:val="28"/>
          <w:rtl/>
        </w:rPr>
        <w:t>بنِ</w:t>
      </w:r>
      <w:r w:rsidRPr="00C942F5">
        <w:rPr>
          <w:rFonts w:cs="Arial"/>
          <w:sz w:val="28"/>
          <w:szCs w:val="28"/>
          <w:rtl/>
        </w:rPr>
        <w:t xml:space="preserve"> </w:t>
      </w:r>
      <w:r w:rsidRPr="00C942F5">
        <w:rPr>
          <w:rFonts w:cs="Arial" w:hint="cs"/>
          <w:sz w:val="28"/>
          <w:szCs w:val="28"/>
          <w:rtl/>
        </w:rPr>
        <w:t>وهبٍ،</w:t>
      </w:r>
      <w:r w:rsidRPr="00C942F5">
        <w:rPr>
          <w:rFonts w:cs="Arial"/>
          <w:sz w:val="28"/>
          <w:szCs w:val="28"/>
          <w:rtl/>
        </w:rPr>
        <w:t xml:space="preserve"> </w:t>
      </w:r>
      <w:r w:rsidRPr="00C942F5">
        <w:rPr>
          <w:rFonts w:cs="Arial" w:hint="cs"/>
          <w:sz w:val="28"/>
          <w:szCs w:val="28"/>
          <w:rtl/>
        </w:rPr>
        <w:t>وهو</w:t>
      </w:r>
      <w:r w:rsidRPr="00C942F5">
        <w:rPr>
          <w:rFonts w:cs="Arial"/>
          <w:sz w:val="28"/>
          <w:szCs w:val="28"/>
          <w:rtl/>
        </w:rPr>
        <w:t xml:space="preserve"> </w:t>
      </w:r>
      <w:r w:rsidRPr="00C942F5">
        <w:rPr>
          <w:rFonts w:cs="Arial" w:hint="cs"/>
          <w:sz w:val="28"/>
          <w:szCs w:val="28"/>
          <w:rtl/>
        </w:rPr>
        <w:t>خالُهُ</w:t>
      </w:r>
      <w:r w:rsidRPr="00C942F5">
        <w:rPr>
          <w:rFonts w:cs="Arial"/>
          <w:sz w:val="28"/>
          <w:szCs w:val="28"/>
          <w:rtl/>
        </w:rPr>
        <w:t>: (</w:t>
      </w:r>
      <w:r w:rsidRPr="00C942F5">
        <w:rPr>
          <w:rFonts w:cs="Arial" w:hint="cs"/>
          <w:sz w:val="28"/>
          <w:szCs w:val="28"/>
          <w:rtl/>
        </w:rPr>
        <w:t>اجْلِسْ</w:t>
      </w:r>
      <w:r w:rsidRPr="00C942F5">
        <w:rPr>
          <w:rFonts w:cs="Arial"/>
          <w:sz w:val="28"/>
          <w:szCs w:val="28"/>
          <w:rtl/>
        </w:rPr>
        <w:t xml:space="preserve"> </w:t>
      </w:r>
      <w:r w:rsidRPr="00C942F5">
        <w:rPr>
          <w:rFonts w:cs="Arial" w:hint="cs"/>
          <w:sz w:val="28"/>
          <w:szCs w:val="28"/>
          <w:rtl/>
        </w:rPr>
        <w:t>يَا</w:t>
      </w:r>
      <w:r w:rsidRPr="00C942F5">
        <w:rPr>
          <w:rFonts w:cs="Arial"/>
          <w:sz w:val="28"/>
          <w:szCs w:val="28"/>
          <w:rtl/>
        </w:rPr>
        <w:t xml:space="preserve"> </w:t>
      </w:r>
      <w:r w:rsidRPr="00C942F5">
        <w:rPr>
          <w:rFonts w:cs="Arial" w:hint="cs"/>
          <w:sz w:val="28"/>
          <w:szCs w:val="28"/>
          <w:rtl/>
        </w:rPr>
        <w:t>خَالِ؛</w:t>
      </w:r>
      <w:r w:rsidRPr="00C942F5">
        <w:rPr>
          <w:rFonts w:cs="Arial"/>
          <w:sz w:val="28"/>
          <w:szCs w:val="28"/>
          <w:rtl/>
        </w:rPr>
        <w:t xml:space="preserve"> </w:t>
      </w:r>
      <w:r w:rsidRPr="00C942F5">
        <w:rPr>
          <w:rFonts w:cs="Arial" w:hint="cs"/>
          <w:sz w:val="28"/>
          <w:szCs w:val="28"/>
          <w:rtl/>
        </w:rPr>
        <w:t>فَإِنَّ</w:t>
      </w:r>
      <w:r w:rsidRPr="00C942F5">
        <w:rPr>
          <w:rFonts w:cs="Arial"/>
          <w:sz w:val="28"/>
          <w:szCs w:val="28"/>
          <w:rtl/>
        </w:rPr>
        <w:t xml:space="preserve"> </w:t>
      </w:r>
      <w:r w:rsidRPr="00C942F5">
        <w:rPr>
          <w:rFonts w:cs="Arial" w:hint="cs"/>
          <w:sz w:val="28"/>
          <w:szCs w:val="28"/>
          <w:rtl/>
        </w:rPr>
        <w:t>الْخَالَ</w:t>
      </w:r>
      <w:r w:rsidRPr="00C942F5">
        <w:rPr>
          <w:rFonts w:cs="Arial"/>
          <w:sz w:val="28"/>
          <w:szCs w:val="28"/>
          <w:rtl/>
        </w:rPr>
        <w:t xml:space="preserve"> </w:t>
      </w:r>
      <w:r w:rsidRPr="00C942F5">
        <w:rPr>
          <w:rFonts w:cs="Arial" w:hint="cs"/>
          <w:sz w:val="28"/>
          <w:szCs w:val="28"/>
          <w:rtl/>
        </w:rPr>
        <w:t>وَالِدٌ</w:t>
      </w:r>
      <w:r w:rsidRPr="00C942F5">
        <w:rPr>
          <w:rFonts w:cs="Arial"/>
          <w:sz w:val="28"/>
          <w:szCs w:val="28"/>
          <w:rtl/>
        </w:rPr>
        <w:t xml:space="preserve">) </w:t>
      </w:r>
      <w:r>
        <w:rPr>
          <w:rFonts w:cs="Arial" w:hint="cs"/>
          <w:sz w:val="28"/>
          <w:szCs w:val="28"/>
          <w:rtl/>
        </w:rPr>
        <w:t xml:space="preserve">(4) </w:t>
      </w:r>
      <w:r w:rsidRPr="00C942F5">
        <w:rPr>
          <w:rFonts w:cs="Arial" w:hint="cs"/>
          <w:sz w:val="28"/>
          <w:szCs w:val="28"/>
          <w:rtl/>
        </w:rPr>
        <w:t>،</w:t>
      </w:r>
      <w:r w:rsidRPr="00C942F5">
        <w:rPr>
          <w:rFonts w:cs="Arial"/>
          <w:sz w:val="28"/>
          <w:szCs w:val="28"/>
          <w:rtl/>
        </w:rPr>
        <w:t xml:space="preserve"> </w:t>
      </w:r>
      <w:r w:rsidRPr="00C942F5">
        <w:rPr>
          <w:rFonts w:cs="Arial" w:hint="cs"/>
          <w:sz w:val="28"/>
          <w:szCs w:val="28"/>
          <w:rtl/>
        </w:rPr>
        <w:t>وفيه</w:t>
      </w:r>
      <w:r w:rsidRPr="00C942F5">
        <w:rPr>
          <w:rFonts w:cs="Arial"/>
          <w:sz w:val="28"/>
          <w:szCs w:val="28"/>
          <w:rtl/>
        </w:rPr>
        <w:t xml:space="preserve"> </w:t>
      </w:r>
      <w:r w:rsidRPr="00C942F5">
        <w:rPr>
          <w:rFonts w:cs="Arial" w:hint="cs"/>
          <w:sz w:val="28"/>
          <w:szCs w:val="28"/>
          <w:rtl/>
        </w:rPr>
        <w:t>كلامٌ،</w:t>
      </w:r>
      <w:r w:rsidRPr="00C942F5">
        <w:rPr>
          <w:rFonts w:cs="Arial"/>
          <w:sz w:val="28"/>
          <w:szCs w:val="28"/>
          <w:rtl/>
        </w:rPr>
        <w:t xml:space="preserve"> </w:t>
      </w:r>
      <w:r w:rsidRPr="00C942F5">
        <w:rPr>
          <w:rFonts w:cs="Arial" w:hint="cs"/>
          <w:sz w:val="28"/>
          <w:szCs w:val="28"/>
          <w:rtl/>
        </w:rPr>
        <w:t>ويعضُدُ</w:t>
      </w:r>
      <w:r w:rsidRPr="00C942F5">
        <w:rPr>
          <w:rFonts w:cs="Arial"/>
          <w:sz w:val="28"/>
          <w:szCs w:val="28"/>
          <w:rtl/>
        </w:rPr>
        <w:t xml:space="preserve"> </w:t>
      </w:r>
      <w:r w:rsidRPr="00C942F5">
        <w:rPr>
          <w:rFonts w:cs="Arial" w:hint="cs"/>
          <w:sz w:val="28"/>
          <w:szCs w:val="28"/>
          <w:rtl/>
        </w:rPr>
        <w:t>معناهُ</w:t>
      </w:r>
      <w:r w:rsidRPr="00C942F5">
        <w:rPr>
          <w:rFonts w:cs="Arial"/>
          <w:sz w:val="28"/>
          <w:szCs w:val="28"/>
          <w:rtl/>
        </w:rPr>
        <w:t xml:space="preserve"> </w:t>
      </w:r>
      <w:r w:rsidRPr="00C942F5">
        <w:rPr>
          <w:rFonts w:cs="Arial" w:hint="cs"/>
          <w:sz w:val="28"/>
          <w:szCs w:val="28"/>
          <w:rtl/>
        </w:rPr>
        <w:t>قولُ</w:t>
      </w:r>
      <w:r w:rsidRPr="00C942F5">
        <w:rPr>
          <w:rFonts w:cs="Arial"/>
          <w:sz w:val="28"/>
          <w:szCs w:val="28"/>
          <w:rtl/>
        </w:rPr>
        <w:t xml:space="preserve"> </w:t>
      </w:r>
      <w:r w:rsidRPr="00C942F5">
        <w:rPr>
          <w:rFonts w:cs="Arial" w:hint="cs"/>
          <w:sz w:val="28"/>
          <w:szCs w:val="28"/>
          <w:rtl/>
        </w:rPr>
        <w:t>النبيِّ</w:t>
      </w:r>
      <w:r w:rsidRPr="00C942F5">
        <w:rPr>
          <w:rFonts w:cs="Arial"/>
          <w:sz w:val="28"/>
          <w:szCs w:val="28"/>
          <w:rtl/>
        </w:rPr>
        <w:t xml:space="preserve"> </w:t>
      </w:r>
      <w:r w:rsidRPr="00C942F5">
        <w:rPr>
          <w:rFonts w:cs="Arial" w:hint="cs"/>
          <w:sz w:val="28"/>
          <w:szCs w:val="28"/>
          <w:rtl/>
        </w:rPr>
        <w:t>صلّى</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عليه</w:t>
      </w:r>
      <w:r w:rsidRPr="00C942F5">
        <w:rPr>
          <w:rFonts w:cs="Arial"/>
          <w:sz w:val="28"/>
          <w:szCs w:val="28"/>
          <w:rtl/>
        </w:rPr>
        <w:t xml:space="preserve"> </w:t>
      </w:r>
      <w:r w:rsidRPr="00C942F5">
        <w:rPr>
          <w:rFonts w:cs="Arial" w:hint="cs"/>
          <w:sz w:val="28"/>
          <w:szCs w:val="28"/>
          <w:rtl/>
        </w:rPr>
        <w:t>وسلّم</w:t>
      </w:r>
      <w:r w:rsidRPr="00C942F5">
        <w:rPr>
          <w:rFonts w:cs="Arial"/>
          <w:sz w:val="28"/>
          <w:szCs w:val="28"/>
          <w:rtl/>
        </w:rPr>
        <w:t>:</w:t>
      </w:r>
    </w:p>
    <w:p w:rsidR="00605401" w:rsidRDefault="00605401" w:rsidP="00605401">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ــــــــــــــــــــــــــــــــــــــــــــــــــــــــــــــــــــــــــ</w:t>
      </w:r>
    </w:p>
    <w:p w:rsidR="00605401" w:rsidRPr="00C942F5" w:rsidRDefault="00605401" w:rsidP="0037592F">
      <w:pPr>
        <w:pStyle w:val="ListParagraph"/>
        <w:numPr>
          <w:ilvl w:val="0"/>
          <w:numId w:val="6"/>
        </w:numPr>
        <w:bidi/>
        <w:jc w:val="both"/>
        <w:rPr>
          <w:sz w:val="28"/>
          <w:szCs w:val="28"/>
        </w:rPr>
      </w:pPr>
      <w:r w:rsidRPr="00C942F5">
        <w:rPr>
          <w:rFonts w:cs="Arial"/>
          <w:sz w:val="28"/>
          <w:szCs w:val="28"/>
          <w:rtl/>
        </w:rPr>
        <w:t>«</w:t>
      </w:r>
      <w:r w:rsidRPr="00C942F5">
        <w:rPr>
          <w:rFonts w:cs="Arial" w:hint="cs"/>
          <w:sz w:val="28"/>
          <w:szCs w:val="28"/>
          <w:rtl/>
        </w:rPr>
        <w:t>تفسير</w:t>
      </w:r>
      <w:r w:rsidRPr="00C942F5">
        <w:rPr>
          <w:rFonts w:cs="Arial"/>
          <w:sz w:val="28"/>
          <w:szCs w:val="28"/>
          <w:rtl/>
        </w:rPr>
        <w:t xml:space="preserve"> </w:t>
      </w:r>
      <w:r w:rsidRPr="00C942F5">
        <w:rPr>
          <w:rFonts w:cs="Arial" w:hint="cs"/>
          <w:sz w:val="28"/>
          <w:szCs w:val="28"/>
          <w:rtl/>
        </w:rPr>
        <w:t>ابن</w:t>
      </w:r>
      <w:r w:rsidRPr="00C942F5">
        <w:rPr>
          <w:rFonts w:cs="Arial"/>
          <w:sz w:val="28"/>
          <w:szCs w:val="28"/>
          <w:rtl/>
        </w:rPr>
        <w:t xml:space="preserve"> </w:t>
      </w:r>
      <w:r w:rsidRPr="00C942F5">
        <w:rPr>
          <w:rFonts w:cs="Arial" w:hint="cs"/>
          <w:sz w:val="28"/>
          <w:szCs w:val="28"/>
          <w:rtl/>
        </w:rPr>
        <w:t>أبي</w:t>
      </w:r>
      <w:r w:rsidRPr="00C942F5">
        <w:rPr>
          <w:rFonts w:cs="Arial"/>
          <w:sz w:val="28"/>
          <w:szCs w:val="28"/>
          <w:rtl/>
        </w:rPr>
        <w:t xml:space="preserve"> </w:t>
      </w:r>
      <w:r w:rsidRPr="00C942F5">
        <w:rPr>
          <w:rFonts w:cs="Arial" w:hint="cs"/>
          <w:sz w:val="28"/>
          <w:szCs w:val="28"/>
          <w:rtl/>
        </w:rPr>
        <w:t>حاتم</w:t>
      </w:r>
      <w:r w:rsidRPr="00C942F5">
        <w:rPr>
          <w:rFonts w:cs="Arial" w:hint="eastAsia"/>
          <w:sz w:val="28"/>
          <w:szCs w:val="28"/>
          <w:rtl/>
        </w:rPr>
        <w:t>»</w:t>
      </w:r>
      <w:r w:rsidRPr="00C942F5">
        <w:rPr>
          <w:rFonts w:cs="Arial"/>
          <w:sz w:val="28"/>
          <w:szCs w:val="28"/>
          <w:rtl/>
        </w:rPr>
        <w:t xml:space="preserve"> (4 /1335)..</w:t>
      </w:r>
    </w:p>
    <w:p w:rsidR="00605401" w:rsidRDefault="00605401" w:rsidP="0037592F">
      <w:pPr>
        <w:pStyle w:val="ListParagraph"/>
        <w:numPr>
          <w:ilvl w:val="0"/>
          <w:numId w:val="6"/>
        </w:numPr>
        <w:bidi/>
        <w:jc w:val="both"/>
        <w:rPr>
          <w:rFonts w:cs="Arial"/>
          <w:sz w:val="28"/>
          <w:szCs w:val="28"/>
        </w:rPr>
      </w:pPr>
      <w:r w:rsidRPr="00C942F5">
        <w:rPr>
          <w:rFonts w:cs="Arial"/>
          <w:sz w:val="28"/>
          <w:szCs w:val="28"/>
          <w:rtl/>
        </w:rPr>
        <w:t>«</w:t>
      </w:r>
      <w:r w:rsidRPr="00C942F5">
        <w:rPr>
          <w:rFonts w:cs="Arial" w:hint="cs"/>
          <w:sz w:val="28"/>
          <w:szCs w:val="28"/>
          <w:rtl/>
        </w:rPr>
        <w:t>تفسير</w:t>
      </w:r>
      <w:r w:rsidRPr="00C942F5">
        <w:rPr>
          <w:rFonts w:cs="Arial"/>
          <w:sz w:val="28"/>
          <w:szCs w:val="28"/>
          <w:rtl/>
        </w:rPr>
        <w:t xml:space="preserve"> </w:t>
      </w:r>
      <w:r w:rsidRPr="00C942F5">
        <w:rPr>
          <w:rFonts w:cs="Arial" w:hint="cs"/>
          <w:sz w:val="28"/>
          <w:szCs w:val="28"/>
          <w:rtl/>
        </w:rPr>
        <w:t>الطبري</w:t>
      </w:r>
      <w:r w:rsidRPr="00C942F5">
        <w:rPr>
          <w:rFonts w:cs="Arial" w:hint="eastAsia"/>
          <w:sz w:val="28"/>
          <w:szCs w:val="28"/>
          <w:rtl/>
        </w:rPr>
        <w:t>»</w:t>
      </w:r>
      <w:r w:rsidRPr="00C942F5">
        <w:rPr>
          <w:rFonts w:cs="Arial"/>
          <w:sz w:val="28"/>
          <w:szCs w:val="28"/>
          <w:rtl/>
        </w:rPr>
        <w:t xml:space="preserve"> (9 /381).</w:t>
      </w:r>
    </w:p>
    <w:p w:rsidR="00605401" w:rsidRDefault="00605401" w:rsidP="0037592F">
      <w:pPr>
        <w:pStyle w:val="ListParagraph"/>
        <w:numPr>
          <w:ilvl w:val="0"/>
          <w:numId w:val="6"/>
        </w:numPr>
        <w:bidi/>
        <w:jc w:val="both"/>
        <w:rPr>
          <w:rFonts w:cs="Arial"/>
          <w:sz w:val="28"/>
          <w:szCs w:val="28"/>
        </w:rPr>
      </w:pPr>
      <w:r w:rsidRPr="00C942F5">
        <w:rPr>
          <w:rFonts w:cs="Arial" w:hint="cs"/>
          <w:sz w:val="28"/>
          <w:szCs w:val="28"/>
          <w:rtl/>
        </w:rPr>
        <w:t>أخرجه</w:t>
      </w:r>
      <w:r w:rsidRPr="00C942F5">
        <w:rPr>
          <w:rFonts w:cs="Arial"/>
          <w:sz w:val="28"/>
          <w:szCs w:val="28"/>
          <w:rtl/>
        </w:rPr>
        <w:t xml:space="preserve"> </w:t>
      </w:r>
      <w:r w:rsidRPr="00C942F5">
        <w:rPr>
          <w:rFonts w:cs="Arial" w:hint="cs"/>
          <w:sz w:val="28"/>
          <w:szCs w:val="28"/>
          <w:rtl/>
        </w:rPr>
        <w:t>مسلم</w:t>
      </w:r>
      <w:r w:rsidRPr="00C942F5">
        <w:rPr>
          <w:rFonts w:cs="Arial"/>
          <w:sz w:val="28"/>
          <w:szCs w:val="28"/>
          <w:rtl/>
        </w:rPr>
        <w:t xml:space="preserve"> (983).</w:t>
      </w:r>
    </w:p>
    <w:p w:rsidR="00605401" w:rsidRPr="00C942F5" w:rsidRDefault="00605401" w:rsidP="0037592F">
      <w:pPr>
        <w:pStyle w:val="ListParagraph"/>
        <w:numPr>
          <w:ilvl w:val="0"/>
          <w:numId w:val="6"/>
        </w:numPr>
        <w:bidi/>
        <w:jc w:val="both"/>
        <w:rPr>
          <w:rFonts w:cs="Arial"/>
          <w:sz w:val="28"/>
          <w:szCs w:val="28"/>
          <w:rtl/>
        </w:rPr>
      </w:pPr>
      <w:r w:rsidRPr="00C942F5">
        <w:rPr>
          <w:rFonts w:cs="Arial"/>
          <w:sz w:val="28"/>
          <w:szCs w:val="28"/>
          <w:rtl/>
        </w:rPr>
        <w:t>«</w:t>
      </w:r>
      <w:r w:rsidRPr="00C942F5">
        <w:rPr>
          <w:rFonts w:cs="Arial" w:hint="cs"/>
          <w:sz w:val="28"/>
          <w:szCs w:val="28"/>
          <w:rtl/>
        </w:rPr>
        <w:t>كنز</w:t>
      </w:r>
      <w:r w:rsidRPr="00C942F5">
        <w:rPr>
          <w:rFonts w:cs="Arial"/>
          <w:sz w:val="28"/>
          <w:szCs w:val="28"/>
          <w:rtl/>
        </w:rPr>
        <w:t xml:space="preserve"> </w:t>
      </w:r>
      <w:r w:rsidRPr="00C942F5">
        <w:rPr>
          <w:rFonts w:cs="Arial" w:hint="cs"/>
          <w:sz w:val="28"/>
          <w:szCs w:val="28"/>
          <w:rtl/>
        </w:rPr>
        <w:t>العمال</w:t>
      </w:r>
      <w:r w:rsidRPr="00C942F5">
        <w:rPr>
          <w:rFonts w:cs="Arial" w:hint="eastAsia"/>
          <w:sz w:val="28"/>
          <w:szCs w:val="28"/>
          <w:rtl/>
        </w:rPr>
        <w:t>»</w:t>
      </w:r>
      <w:r w:rsidRPr="00C942F5">
        <w:rPr>
          <w:rFonts w:cs="Arial"/>
          <w:sz w:val="28"/>
          <w:szCs w:val="28"/>
          <w:rtl/>
        </w:rPr>
        <w:t xml:space="preserve"> (3833)</w:t>
      </w:r>
      <w:r w:rsidRPr="00C942F5">
        <w:rPr>
          <w:rFonts w:cs="Arial" w:hint="cs"/>
          <w:sz w:val="28"/>
          <w:szCs w:val="28"/>
          <w:rtl/>
        </w:rPr>
        <w:t>،</w:t>
      </w:r>
      <w:r w:rsidRPr="00C942F5">
        <w:rPr>
          <w:rFonts w:cs="Arial"/>
          <w:sz w:val="28"/>
          <w:szCs w:val="28"/>
          <w:rtl/>
        </w:rPr>
        <w:t xml:space="preserve"> </w:t>
      </w:r>
      <w:r w:rsidRPr="00C942F5">
        <w:rPr>
          <w:rFonts w:cs="Arial" w:hint="cs"/>
          <w:sz w:val="28"/>
          <w:szCs w:val="28"/>
          <w:rtl/>
        </w:rPr>
        <w:t>وأخرجه</w:t>
      </w:r>
      <w:r w:rsidRPr="00C942F5">
        <w:rPr>
          <w:rFonts w:cs="Arial"/>
          <w:sz w:val="28"/>
          <w:szCs w:val="28"/>
          <w:rtl/>
        </w:rPr>
        <w:t xml:space="preserve"> </w:t>
      </w:r>
      <w:r w:rsidRPr="00C942F5">
        <w:rPr>
          <w:rFonts w:cs="Arial" w:hint="cs"/>
          <w:sz w:val="28"/>
          <w:szCs w:val="28"/>
          <w:rtl/>
        </w:rPr>
        <w:t>ابن</w:t>
      </w:r>
      <w:r w:rsidRPr="00C942F5">
        <w:rPr>
          <w:rFonts w:cs="Arial"/>
          <w:sz w:val="28"/>
          <w:szCs w:val="28"/>
          <w:rtl/>
        </w:rPr>
        <w:t xml:space="preserve"> </w:t>
      </w:r>
      <w:r w:rsidRPr="00C942F5">
        <w:rPr>
          <w:rFonts w:cs="Arial" w:hint="cs"/>
          <w:sz w:val="28"/>
          <w:szCs w:val="28"/>
          <w:rtl/>
        </w:rPr>
        <w:t>شاهين</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الأفراد</w:t>
      </w:r>
      <w:r w:rsidRPr="00C942F5">
        <w:rPr>
          <w:rFonts w:cs="Arial" w:hint="eastAsia"/>
          <w:sz w:val="28"/>
          <w:szCs w:val="28"/>
          <w:rtl/>
        </w:rPr>
        <w:t>»</w:t>
      </w:r>
      <w:r w:rsidRPr="00C942F5">
        <w:rPr>
          <w:rFonts w:cs="Arial"/>
          <w:sz w:val="28"/>
          <w:szCs w:val="28"/>
          <w:rtl/>
        </w:rPr>
        <w:t xml:space="preserve"> (</w:t>
      </w:r>
      <w:r w:rsidRPr="00C942F5">
        <w:rPr>
          <w:rFonts w:cs="Arial" w:hint="cs"/>
          <w:sz w:val="28"/>
          <w:szCs w:val="28"/>
          <w:rtl/>
        </w:rPr>
        <w:t>ص</w:t>
      </w:r>
      <w:r w:rsidRPr="00C942F5">
        <w:rPr>
          <w:rFonts w:cs="Arial"/>
          <w:sz w:val="28"/>
          <w:szCs w:val="28"/>
          <w:rtl/>
        </w:rPr>
        <w:t>189)</w:t>
      </w:r>
      <w:r w:rsidRPr="00C942F5">
        <w:rPr>
          <w:rFonts w:cs="Arial" w:hint="cs"/>
          <w:sz w:val="28"/>
          <w:szCs w:val="28"/>
          <w:rtl/>
        </w:rPr>
        <w:t>،</w:t>
      </w:r>
      <w:r w:rsidRPr="00C942F5">
        <w:rPr>
          <w:rFonts w:cs="Arial"/>
          <w:sz w:val="28"/>
          <w:szCs w:val="28"/>
          <w:rtl/>
        </w:rPr>
        <w:t xml:space="preserve"> </w:t>
      </w:r>
      <w:r w:rsidRPr="00C942F5">
        <w:rPr>
          <w:rFonts w:cs="Arial" w:hint="cs"/>
          <w:sz w:val="28"/>
          <w:szCs w:val="28"/>
          <w:rtl/>
        </w:rPr>
        <w:t>وابن</w:t>
      </w:r>
      <w:r w:rsidRPr="00C942F5">
        <w:rPr>
          <w:rFonts w:cs="Arial"/>
          <w:sz w:val="28"/>
          <w:szCs w:val="28"/>
          <w:rtl/>
        </w:rPr>
        <w:t xml:space="preserve"> </w:t>
      </w:r>
      <w:r w:rsidRPr="00C942F5">
        <w:rPr>
          <w:rFonts w:cs="Arial" w:hint="cs"/>
          <w:sz w:val="28"/>
          <w:szCs w:val="28"/>
          <w:rtl/>
        </w:rPr>
        <w:t>بشران</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eastAsia"/>
          <w:sz w:val="28"/>
          <w:szCs w:val="28"/>
          <w:rtl/>
        </w:rPr>
        <w:t>«</w:t>
      </w:r>
      <w:r w:rsidRPr="00C942F5">
        <w:rPr>
          <w:rFonts w:cs="Arial" w:hint="cs"/>
          <w:sz w:val="28"/>
          <w:szCs w:val="28"/>
          <w:rtl/>
        </w:rPr>
        <w:t>أماليه</w:t>
      </w:r>
      <w:r w:rsidRPr="00C942F5">
        <w:rPr>
          <w:rFonts w:cs="Arial" w:hint="eastAsia"/>
          <w:sz w:val="28"/>
          <w:szCs w:val="28"/>
          <w:rtl/>
        </w:rPr>
        <w:t>»</w:t>
      </w:r>
      <w:r w:rsidRPr="00C942F5">
        <w:rPr>
          <w:rFonts w:cs="Arial"/>
          <w:sz w:val="28"/>
          <w:szCs w:val="28"/>
          <w:rtl/>
        </w:rPr>
        <w:t xml:space="preserve"> (</w:t>
      </w:r>
      <w:r w:rsidRPr="00C942F5">
        <w:rPr>
          <w:rFonts w:cs="Arial" w:hint="cs"/>
          <w:sz w:val="28"/>
          <w:szCs w:val="28"/>
          <w:rtl/>
        </w:rPr>
        <w:t>ص</w:t>
      </w:r>
      <w:r w:rsidRPr="00C942F5">
        <w:rPr>
          <w:rFonts w:cs="Arial"/>
          <w:sz w:val="28"/>
          <w:szCs w:val="28"/>
          <w:rtl/>
        </w:rPr>
        <w:t>403).</w:t>
      </w:r>
    </w:p>
    <w:p w:rsidR="00605401" w:rsidRDefault="00605401" w:rsidP="00605401">
      <w:pPr>
        <w:rPr>
          <w:rFonts w:cs="Arial"/>
          <w:sz w:val="28"/>
          <w:szCs w:val="28"/>
        </w:rPr>
      </w:pPr>
      <w:r>
        <w:rPr>
          <w:rFonts w:cs="Arial"/>
          <w:sz w:val="28"/>
          <w:szCs w:val="28"/>
          <w:rtl/>
        </w:rPr>
        <w:br w:type="page"/>
      </w:r>
    </w:p>
    <w:p w:rsidR="00605401" w:rsidRDefault="00605401" w:rsidP="00605401">
      <w:pPr>
        <w:bidi/>
        <w:jc w:val="both"/>
        <w:rPr>
          <w:rFonts w:cs="Arial"/>
          <w:sz w:val="28"/>
          <w:szCs w:val="28"/>
          <w:rtl/>
        </w:rPr>
      </w:pPr>
      <w:r w:rsidRPr="00C942F5">
        <w:rPr>
          <w:rFonts w:cs="Arial"/>
          <w:sz w:val="28"/>
          <w:szCs w:val="28"/>
          <w:rtl/>
        </w:rPr>
        <w:t xml:space="preserve"> (</w:t>
      </w:r>
      <w:r w:rsidRPr="00C942F5">
        <w:rPr>
          <w:rFonts w:cs="Arial" w:hint="cs"/>
          <w:sz w:val="28"/>
          <w:szCs w:val="28"/>
          <w:rtl/>
        </w:rPr>
        <w:t>الخَالَةُ</w:t>
      </w:r>
      <w:r w:rsidRPr="00C942F5">
        <w:rPr>
          <w:rFonts w:cs="Arial"/>
          <w:sz w:val="28"/>
          <w:szCs w:val="28"/>
          <w:rtl/>
        </w:rPr>
        <w:t xml:space="preserve"> </w:t>
      </w:r>
      <w:r w:rsidRPr="00C942F5">
        <w:rPr>
          <w:rFonts w:cs="Arial" w:hint="cs"/>
          <w:sz w:val="28"/>
          <w:szCs w:val="28"/>
          <w:rtl/>
        </w:rPr>
        <w:t>بِمَنْزِلَةِ</w:t>
      </w:r>
      <w:r w:rsidRPr="00C942F5">
        <w:rPr>
          <w:rFonts w:cs="Arial"/>
          <w:sz w:val="28"/>
          <w:szCs w:val="28"/>
          <w:rtl/>
        </w:rPr>
        <w:t xml:space="preserve"> </w:t>
      </w:r>
      <w:r w:rsidRPr="00C942F5">
        <w:rPr>
          <w:rFonts w:cs="Arial" w:hint="cs"/>
          <w:sz w:val="28"/>
          <w:szCs w:val="28"/>
          <w:rtl/>
        </w:rPr>
        <w:t>الأُمِّ</w:t>
      </w:r>
      <w:r w:rsidRPr="00C942F5">
        <w:rPr>
          <w:rFonts w:cs="Arial"/>
          <w:sz w:val="28"/>
          <w:szCs w:val="28"/>
          <w:rtl/>
        </w:rPr>
        <w:t xml:space="preserve">) </w:t>
      </w:r>
      <w:r>
        <w:rPr>
          <w:rFonts w:cs="Arial" w:hint="cs"/>
          <w:sz w:val="28"/>
          <w:szCs w:val="28"/>
          <w:rtl/>
        </w:rPr>
        <w:t xml:space="preserve">(1) </w:t>
      </w:r>
      <w:r w:rsidRPr="00C942F5">
        <w:rPr>
          <w:rFonts w:cs="Arial" w:hint="cs"/>
          <w:sz w:val="28"/>
          <w:szCs w:val="28"/>
          <w:rtl/>
        </w:rPr>
        <w:t>؛</w:t>
      </w:r>
      <w:r w:rsidRPr="00C942F5">
        <w:rPr>
          <w:rFonts w:cs="Arial"/>
          <w:sz w:val="28"/>
          <w:szCs w:val="28"/>
          <w:rtl/>
        </w:rPr>
        <w:t xml:space="preserve"> </w:t>
      </w:r>
      <w:r w:rsidRPr="00C942F5">
        <w:rPr>
          <w:rFonts w:cs="Arial" w:hint="cs"/>
          <w:sz w:val="28"/>
          <w:szCs w:val="28"/>
          <w:rtl/>
        </w:rPr>
        <w:t>رواهُ</w:t>
      </w:r>
      <w:r w:rsidRPr="00C942F5">
        <w:rPr>
          <w:rFonts w:cs="Arial"/>
          <w:sz w:val="28"/>
          <w:szCs w:val="28"/>
          <w:rtl/>
        </w:rPr>
        <w:t xml:space="preserve"> </w:t>
      </w:r>
      <w:r w:rsidRPr="00C942F5">
        <w:rPr>
          <w:rFonts w:cs="Arial" w:hint="cs"/>
          <w:sz w:val="28"/>
          <w:szCs w:val="28"/>
          <w:rtl/>
        </w:rPr>
        <w:t>البخاريُّ</w:t>
      </w:r>
      <w:r w:rsidRPr="00C942F5">
        <w:rPr>
          <w:rFonts w:cs="Arial"/>
          <w:sz w:val="28"/>
          <w:szCs w:val="28"/>
          <w:rtl/>
        </w:rPr>
        <w:t xml:space="preserve"> </w:t>
      </w:r>
      <w:r w:rsidRPr="00C942F5">
        <w:rPr>
          <w:rFonts w:cs="Arial" w:hint="cs"/>
          <w:sz w:val="28"/>
          <w:szCs w:val="28"/>
          <w:rtl/>
        </w:rPr>
        <w:t>عن</w:t>
      </w:r>
      <w:r w:rsidRPr="00C942F5">
        <w:rPr>
          <w:rFonts w:cs="Arial"/>
          <w:sz w:val="28"/>
          <w:szCs w:val="28"/>
          <w:rtl/>
        </w:rPr>
        <w:t xml:space="preserve"> </w:t>
      </w:r>
      <w:r w:rsidRPr="00C942F5">
        <w:rPr>
          <w:rFonts w:cs="Arial" w:hint="cs"/>
          <w:sz w:val="28"/>
          <w:szCs w:val="28"/>
          <w:rtl/>
        </w:rPr>
        <w:t>البَرَاءِ،</w:t>
      </w:r>
      <w:r w:rsidRPr="00C942F5">
        <w:rPr>
          <w:rFonts w:cs="Arial"/>
          <w:sz w:val="28"/>
          <w:szCs w:val="28"/>
          <w:rtl/>
        </w:rPr>
        <w:t xml:space="preserve"> </w:t>
      </w:r>
      <w:r w:rsidRPr="00C942F5">
        <w:rPr>
          <w:rFonts w:cs="Arial" w:hint="cs"/>
          <w:sz w:val="28"/>
          <w:szCs w:val="28"/>
          <w:rtl/>
        </w:rPr>
        <w:t>ومُقتضاهُ</w:t>
      </w:r>
      <w:r w:rsidRPr="00C942F5">
        <w:rPr>
          <w:rFonts w:cs="Arial"/>
          <w:sz w:val="28"/>
          <w:szCs w:val="28"/>
          <w:rtl/>
        </w:rPr>
        <w:t xml:space="preserve">: </w:t>
      </w:r>
      <w:r w:rsidRPr="00C942F5">
        <w:rPr>
          <w:rFonts w:cs="Arial" w:hint="cs"/>
          <w:sz w:val="28"/>
          <w:szCs w:val="28"/>
          <w:rtl/>
        </w:rPr>
        <w:t>أنَّ</w:t>
      </w:r>
      <w:r w:rsidRPr="00C942F5">
        <w:rPr>
          <w:rFonts w:cs="Arial"/>
          <w:sz w:val="28"/>
          <w:szCs w:val="28"/>
          <w:rtl/>
        </w:rPr>
        <w:t xml:space="preserve"> </w:t>
      </w:r>
      <w:r w:rsidRPr="00C942F5">
        <w:rPr>
          <w:rFonts w:cs="Arial" w:hint="cs"/>
          <w:sz w:val="28"/>
          <w:szCs w:val="28"/>
          <w:rtl/>
        </w:rPr>
        <w:t>الخالَ</w:t>
      </w:r>
      <w:r w:rsidRPr="00C942F5">
        <w:rPr>
          <w:rFonts w:cs="Arial"/>
          <w:sz w:val="28"/>
          <w:szCs w:val="28"/>
          <w:rtl/>
        </w:rPr>
        <w:t xml:space="preserve"> </w:t>
      </w:r>
      <w:r w:rsidRPr="00C942F5">
        <w:rPr>
          <w:rFonts w:cs="Arial" w:hint="cs"/>
          <w:sz w:val="28"/>
          <w:szCs w:val="28"/>
          <w:rtl/>
        </w:rPr>
        <w:t>بمنزلةِ</w:t>
      </w:r>
      <w:r w:rsidRPr="00C942F5">
        <w:rPr>
          <w:rFonts w:cs="Arial"/>
          <w:sz w:val="28"/>
          <w:szCs w:val="28"/>
          <w:rtl/>
        </w:rPr>
        <w:t xml:space="preserve"> </w:t>
      </w:r>
      <w:r w:rsidRPr="00C942F5">
        <w:rPr>
          <w:rFonts w:cs="Arial" w:hint="cs"/>
          <w:sz w:val="28"/>
          <w:szCs w:val="28"/>
          <w:rtl/>
        </w:rPr>
        <w:t>الأبِ،</w:t>
      </w:r>
      <w:r w:rsidRPr="00C942F5">
        <w:rPr>
          <w:rFonts w:cs="Arial"/>
          <w:sz w:val="28"/>
          <w:szCs w:val="28"/>
          <w:rtl/>
        </w:rPr>
        <w:t xml:space="preserve"> </w:t>
      </w:r>
      <w:r w:rsidRPr="00C942F5">
        <w:rPr>
          <w:rFonts w:cs="Arial" w:hint="cs"/>
          <w:sz w:val="28"/>
          <w:szCs w:val="28"/>
          <w:rtl/>
        </w:rPr>
        <w:t>والذكورةُ</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الانتِسابِ</w:t>
      </w:r>
      <w:r w:rsidRPr="00C942F5">
        <w:rPr>
          <w:rFonts w:cs="Arial"/>
          <w:sz w:val="28"/>
          <w:szCs w:val="28"/>
          <w:rtl/>
        </w:rPr>
        <w:t xml:space="preserve"> </w:t>
      </w:r>
      <w:r w:rsidRPr="00C942F5">
        <w:rPr>
          <w:rFonts w:cs="Arial" w:hint="cs"/>
          <w:sz w:val="28"/>
          <w:szCs w:val="28"/>
          <w:rtl/>
        </w:rPr>
        <w:t>أَقْوَى</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الأُنوثةِ؛</w:t>
      </w:r>
      <w:r w:rsidRPr="00C942F5">
        <w:rPr>
          <w:rFonts w:cs="Arial"/>
          <w:sz w:val="28"/>
          <w:szCs w:val="28"/>
          <w:rtl/>
        </w:rPr>
        <w:t xml:space="preserve"> </w:t>
      </w:r>
      <w:r w:rsidRPr="00C942F5">
        <w:rPr>
          <w:rFonts w:cs="Arial" w:hint="cs"/>
          <w:sz w:val="28"/>
          <w:szCs w:val="28"/>
          <w:rtl/>
        </w:rPr>
        <w:t>ولهذا</w:t>
      </w:r>
      <w:r w:rsidRPr="00C942F5">
        <w:rPr>
          <w:rFonts w:cs="Arial"/>
          <w:sz w:val="28"/>
          <w:szCs w:val="28"/>
          <w:rtl/>
        </w:rPr>
        <w:t xml:space="preserve"> </w:t>
      </w:r>
      <w:r w:rsidRPr="00C942F5">
        <w:rPr>
          <w:rFonts w:cs="Arial" w:hint="cs"/>
          <w:sz w:val="28"/>
          <w:szCs w:val="28"/>
          <w:rtl/>
        </w:rPr>
        <w:t>احتاجَ</w:t>
      </w:r>
      <w:r w:rsidRPr="00C942F5">
        <w:rPr>
          <w:rFonts w:cs="Arial"/>
          <w:sz w:val="28"/>
          <w:szCs w:val="28"/>
          <w:rtl/>
        </w:rPr>
        <w:t xml:space="preserve"> </w:t>
      </w:r>
      <w:r w:rsidRPr="00C942F5">
        <w:rPr>
          <w:rFonts w:cs="Arial" w:hint="cs"/>
          <w:sz w:val="28"/>
          <w:szCs w:val="28"/>
          <w:rtl/>
        </w:rPr>
        <w:t>إلى</w:t>
      </w:r>
      <w:r w:rsidRPr="00C942F5">
        <w:rPr>
          <w:rFonts w:cs="Arial"/>
          <w:sz w:val="28"/>
          <w:szCs w:val="28"/>
          <w:rtl/>
        </w:rPr>
        <w:t xml:space="preserve"> </w:t>
      </w:r>
      <w:r w:rsidRPr="00C942F5">
        <w:rPr>
          <w:rFonts w:cs="Arial" w:hint="cs"/>
          <w:sz w:val="28"/>
          <w:szCs w:val="28"/>
          <w:rtl/>
        </w:rPr>
        <w:t>الإلحاقِ؛</w:t>
      </w:r>
      <w:r w:rsidRPr="00C942F5">
        <w:rPr>
          <w:rFonts w:cs="Arial"/>
          <w:sz w:val="28"/>
          <w:szCs w:val="28"/>
          <w:rtl/>
        </w:rPr>
        <w:t xml:space="preserve"> </w:t>
      </w:r>
      <w:r w:rsidRPr="00C942F5">
        <w:rPr>
          <w:rFonts w:cs="Arial" w:hint="cs"/>
          <w:sz w:val="28"/>
          <w:szCs w:val="28"/>
          <w:rtl/>
        </w:rPr>
        <w:t>كما</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قولِه</w:t>
      </w:r>
      <w:r w:rsidRPr="00C942F5">
        <w:rPr>
          <w:rFonts w:cs="Arial"/>
          <w:sz w:val="28"/>
          <w:szCs w:val="28"/>
          <w:rtl/>
        </w:rPr>
        <w:t xml:space="preserve"> </w:t>
      </w:r>
      <w:r w:rsidRPr="00C942F5">
        <w:rPr>
          <w:rFonts w:cs="Arial" w:hint="cs"/>
          <w:sz w:val="28"/>
          <w:szCs w:val="28"/>
          <w:rtl/>
        </w:rPr>
        <w:t>صلّى</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عليه</w:t>
      </w:r>
      <w:r w:rsidRPr="00C942F5">
        <w:rPr>
          <w:rFonts w:cs="Arial"/>
          <w:sz w:val="28"/>
          <w:szCs w:val="28"/>
          <w:rtl/>
        </w:rPr>
        <w:t xml:space="preserve"> </w:t>
      </w:r>
      <w:r w:rsidRPr="00C942F5">
        <w:rPr>
          <w:rFonts w:cs="Arial" w:hint="cs"/>
          <w:sz w:val="28"/>
          <w:szCs w:val="28"/>
          <w:rtl/>
        </w:rPr>
        <w:t>وسلّم</w:t>
      </w:r>
      <w:r w:rsidRPr="00C942F5">
        <w:rPr>
          <w:rFonts w:cs="Arial"/>
          <w:sz w:val="28"/>
          <w:szCs w:val="28"/>
          <w:rtl/>
        </w:rPr>
        <w:t>: (</w:t>
      </w:r>
      <w:r w:rsidRPr="00C942F5">
        <w:rPr>
          <w:rFonts w:cs="Arial" w:hint="cs"/>
          <w:sz w:val="28"/>
          <w:szCs w:val="28"/>
          <w:rtl/>
        </w:rPr>
        <w:t>ابْنُ</w:t>
      </w:r>
      <w:r w:rsidRPr="00C942F5">
        <w:rPr>
          <w:rFonts w:cs="Arial"/>
          <w:sz w:val="28"/>
          <w:szCs w:val="28"/>
          <w:rtl/>
        </w:rPr>
        <w:t xml:space="preserve"> </w:t>
      </w:r>
      <w:r w:rsidRPr="00C942F5">
        <w:rPr>
          <w:rFonts w:cs="Arial" w:hint="cs"/>
          <w:sz w:val="28"/>
          <w:szCs w:val="28"/>
          <w:rtl/>
        </w:rPr>
        <w:t>أُخْتِ</w:t>
      </w:r>
      <w:r w:rsidRPr="00C942F5">
        <w:rPr>
          <w:rFonts w:cs="Arial"/>
          <w:sz w:val="28"/>
          <w:szCs w:val="28"/>
          <w:rtl/>
        </w:rPr>
        <w:t xml:space="preserve"> </w:t>
      </w:r>
      <w:r w:rsidRPr="00C942F5">
        <w:rPr>
          <w:rFonts w:cs="Arial" w:hint="cs"/>
          <w:sz w:val="28"/>
          <w:szCs w:val="28"/>
          <w:rtl/>
        </w:rPr>
        <w:t>الْقَوْمِ</w:t>
      </w:r>
      <w:r w:rsidRPr="00C942F5">
        <w:rPr>
          <w:rFonts w:cs="Arial"/>
          <w:sz w:val="28"/>
          <w:szCs w:val="28"/>
          <w:rtl/>
        </w:rPr>
        <w:t xml:space="preserve"> </w:t>
      </w:r>
      <w:r w:rsidRPr="00C942F5">
        <w:rPr>
          <w:rFonts w:cs="Arial" w:hint="cs"/>
          <w:sz w:val="28"/>
          <w:szCs w:val="28"/>
          <w:rtl/>
        </w:rPr>
        <w:t>مِنْهُمْ</w:t>
      </w:r>
      <w:r w:rsidRPr="00C942F5">
        <w:rPr>
          <w:rFonts w:cs="Arial"/>
          <w:sz w:val="28"/>
          <w:szCs w:val="28"/>
          <w:rtl/>
        </w:rPr>
        <w:t xml:space="preserve">) </w:t>
      </w:r>
      <w:r w:rsidRPr="00C942F5">
        <w:rPr>
          <w:rFonts w:cs="Arial" w:hint="cs"/>
          <w:sz w:val="28"/>
          <w:szCs w:val="28"/>
          <w:rtl/>
        </w:rPr>
        <w:t>؛</w:t>
      </w:r>
      <w:r w:rsidRPr="00C942F5">
        <w:rPr>
          <w:rFonts w:cs="Arial"/>
          <w:sz w:val="28"/>
          <w:szCs w:val="28"/>
          <w:rtl/>
        </w:rPr>
        <w:t xml:space="preserve"> </w:t>
      </w:r>
      <w:r w:rsidRPr="00C942F5">
        <w:rPr>
          <w:rFonts w:cs="Arial" w:hint="cs"/>
          <w:sz w:val="28"/>
          <w:szCs w:val="28"/>
          <w:rtl/>
        </w:rPr>
        <w:t>رواهُ</w:t>
      </w:r>
      <w:r w:rsidRPr="00C942F5">
        <w:rPr>
          <w:rFonts w:cs="Arial"/>
          <w:sz w:val="28"/>
          <w:szCs w:val="28"/>
          <w:rtl/>
        </w:rPr>
        <w:t xml:space="preserve"> </w:t>
      </w:r>
      <w:r w:rsidRPr="00C942F5">
        <w:rPr>
          <w:rFonts w:cs="Arial" w:hint="cs"/>
          <w:sz w:val="28"/>
          <w:szCs w:val="28"/>
          <w:rtl/>
        </w:rPr>
        <w:t>الشيخانِ</w:t>
      </w:r>
      <w:r w:rsidRPr="00C942F5">
        <w:rPr>
          <w:rFonts w:cs="Arial"/>
          <w:sz w:val="28"/>
          <w:szCs w:val="28"/>
          <w:rtl/>
        </w:rPr>
        <w:t xml:space="preserve"> </w:t>
      </w:r>
      <w:r w:rsidRPr="00C942F5">
        <w:rPr>
          <w:rFonts w:cs="Arial" w:hint="cs"/>
          <w:sz w:val="28"/>
          <w:szCs w:val="28"/>
          <w:rtl/>
        </w:rPr>
        <w:t>عن</w:t>
      </w:r>
      <w:r w:rsidRPr="00C942F5">
        <w:rPr>
          <w:rFonts w:cs="Arial"/>
          <w:sz w:val="28"/>
          <w:szCs w:val="28"/>
          <w:rtl/>
        </w:rPr>
        <w:t xml:space="preserve"> </w:t>
      </w:r>
      <w:r w:rsidRPr="00C942F5">
        <w:rPr>
          <w:rFonts w:cs="Arial" w:hint="cs"/>
          <w:sz w:val="28"/>
          <w:szCs w:val="28"/>
          <w:rtl/>
        </w:rPr>
        <w:t>أَنَسٍ</w:t>
      </w:r>
      <w:r>
        <w:rPr>
          <w:rFonts w:cs="Arial" w:hint="cs"/>
          <w:sz w:val="28"/>
          <w:szCs w:val="28"/>
          <w:rtl/>
        </w:rPr>
        <w:t>(2).</w:t>
      </w:r>
    </w:p>
    <w:p w:rsidR="00605401" w:rsidRPr="00C942F5" w:rsidRDefault="00605401" w:rsidP="00605401">
      <w:pPr>
        <w:bidi/>
        <w:jc w:val="both"/>
        <w:rPr>
          <w:sz w:val="28"/>
          <w:szCs w:val="28"/>
        </w:rPr>
      </w:pPr>
      <w:r w:rsidRPr="00C942F5">
        <w:rPr>
          <w:rFonts w:cs="Arial" w:hint="cs"/>
          <w:sz w:val="28"/>
          <w:szCs w:val="28"/>
          <w:rtl/>
        </w:rPr>
        <w:t>وما</w:t>
      </w:r>
      <w:r w:rsidRPr="00C942F5">
        <w:rPr>
          <w:rFonts w:cs="Arial"/>
          <w:sz w:val="28"/>
          <w:szCs w:val="28"/>
          <w:rtl/>
        </w:rPr>
        <w:t xml:space="preserve"> </w:t>
      </w:r>
      <w:r w:rsidRPr="00C942F5">
        <w:rPr>
          <w:rFonts w:cs="Arial" w:hint="cs"/>
          <w:sz w:val="28"/>
          <w:szCs w:val="28"/>
          <w:rtl/>
        </w:rPr>
        <w:t>بعدَ</w:t>
      </w:r>
      <w:r w:rsidRPr="00C942F5">
        <w:rPr>
          <w:rFonts w:cs="Arial"/>
          <w:sz w:val="28"/>
          <w:szCs w:val="28"/>
          <w:rtl/>
        </w:rPr>
        <w:t xml:space="preserve"> </w:t>
      </w:r>
      <w:r w:rsidRPr="00C942F5">
        <w:rPr>
          <w:rFonts w:cs="Arial" w:hint="cs"/>
          <w:sz w:val="28"/>
          <w:szCs w:val="28"/>
          <w:rtl/>
        </w:rPr>
        <w:t>نوحٍ</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الناسِ</w:t>
      </w:r>
      <w:r w:rsidRPr="00C942F5">
        <w:rPr>
          <w:rFonts w:cs="Arial"/>
          <w:sz w:val="28"/>
          <w:szCs w:val="28"/>
          <w:rtl/>
        </w:rPr>
        <w:t xml:space="preserve">: </w:t>
      </w:r>
      <w:r w:rsidRPr="00C942F5">
        <w:rPr>
          <w:rFonts w:cs="Arial" w:hint="cs"/>
          <w:sz w:val="28"/>
          <w:szCs w:val="28"/>
          <w:rtl/>
        </w:rPr>
        <w:t>فكلُّهم</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ذريَّتِه،</w:t>
      </w:r>
      <w:r w:rsidRPr="00C942F5">
        <w:rPr>
          <w:rFonts w:cs="Arial"/>
          <w:sz w:val="28"/>
          <w:szCs w:val="28"/>
          <w:rtl/>
        </w:rPr>
        <w:t xml:space="preserve"> </w:t>
      </w:r>
      <w:r w:rsidRPr="00C942F5">
        <w:rPr>
          <w:rFonts w:cs="Arial" w:hint="cs"/>
          <w:sz w:val="28"/>
          <w:szCs w:val="28"/>
          <w:rtl/>
        </w:rPr>
        <w:t>وكلُّ</w:t>
      </w:r>
      <w:r w:rsidRPr="00C942F5">
        <w:rPr>
          <w:rFonts w:cs="Arial"/>
          <w:sz w:val="28"/>
          <w:szCs w:val="28"/>
          <w:rtl/>
        </w:rPr>
        <w:t xml:space="preserve"> </w:t>
      </w:r>
      <w:r w:rsidRPr="00C942F5">
        <w:rPr>
          <w:rFonts w:cs="Arial" w:hint="cs"/>
          <w:sz w:val="28"/>
          <w:szCs w:val="28"/>
          <w:rtl/>
        </w:rPr>
        <w:t>الأنبياءِ</w:t>
      </w:r>
      <w:r w:rsidRPr="00C942F5">
        <w:rPr>
          <w:rFonts w:cs="Arial"/>
          <w:sz w:val="28"/>
          <w:szCs w:val="28"/>
          <w:rtl/>
        </w:rPr>
        <w:t xml:space="preserve"> </w:t>
      </w:r>
      <w:r w:rsidRPr="00C942F5">
        <w:rPr>
          <w:rFonts w:cs="Arial" w:hint="cs"/>
          <w:sz w:val="28"/>
          <w:szCs w:val="28"/>
          <w:rtl/>
        </w:rPr>
        <w:t>بعدَ</w:t>
      </w:r>
      <w:r w:rsidRPr="00C942F5">
        <w:rPr>
          <w:rFonts w:cs="Arial"/>
          <w:sz w:val="28"/>
          <w:szCs w:val="28"/>
          <w:rtl/>
        </w:rPr>
        <w:t xml:space="preserve"> </w:t>
      </w:r>
      <w:r w:rsidRPr="00C942F5">
        <w:rPr>
          <w:rFonts w:cs="Arial" w:hint="cs"/>
          <w:sz w:val="28"/>
          <w:szCs w:val="28"/>
          <w:rtl/>
        </w:rPr>
        <w:t>إبراهيمَ</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ذريَّةِ</w:t>
      </w:r>
      <w:r w:rsidRPr="00C942F5">
        <w:rPr>
          <w:rFonts w:cs="Arial"/>
          <w:sz w:val="28"/>
          <w:szCs w:val="28"/>
          <w:rtl/>
        </w:rPr>
        <w:t xml:space="preserve"> </w:t>
      </w:r>
      <w:r w:rsidRPr="00C942F5">
        <w:rPr>
          <w:rFonts w:cs="Arial" w:hint="cs"/>
          <w:sz w:val="28"/>
          <w:szCs w:val="28"/>
          <w:rtl/>
        </w:rPr>
        <w:t>إبراهيمَ؛</w:t>
      </w:r>
      <w:r w:rsidRPr="00C942F5">
        <w:rPr>
          <w:rFonts w:cs="Arial"/>
          <w:sz w:val="28"/>
          <w:szCs w:val="28"/>
          <w:rtl/>
        </w:rPr>
        <w:t xml:space="preserve"> </w:t>
      </w:r>
      <w:r w:rsidRPr="00C942F5">
        <w:rPr>
          <w:rFonts w:cs="Arial" w:hint="cs"/>
          <w:sz w:val="28"/>
          <w:szCs w:val="28"/>
          <w:rtl/>
        </w:rPr>
        <w:t>كما</w:t>
      </w:r>
      <w:r w:rsidRPr="00C942F5">
        <w:rPr>
          <w:rFonts w:cs="Arial"/>
          <w:sz w:val="28"/>
          <w:szCs w:val="28"/>
          <w:rtl/>
        </w:rPr>
        <w:t xml:space="preserve"> </w:t>
      </w:r>
      <w:r w:rsidRPr="00C942F5">
        <w:rPr>
          <w:rFonts w:cs="Arial" w:hint="cs"/>
          <w:sz w:val="28"/>
          <w:szCs w:val="28"/>
          <w:rtl/>
        </w:rPr>
        <w:t>قال</w:t>
      </w:r>
      <w:r w:rsidRPr="00C942F5">
        <w:rPr>
          <w:rFonts w:cs="Arial"/>
          <w:sz w:val="28"/>
          <w:szCs w:val="28"/>
          <w:rtl/>
        </w:rPr>
        <w:t xml:space="preserve"> </w:t>
      </w:r>
      <w:r w:rsidRPr="00C942F5">
        <w:rPr>
          <w:rFonts w:cs="Arial" w:hint="cs"/>
          <w:sz w:val="28"/>
          <w:szCs w:val="28"/>
          <w:rtl/>
        </w:rPr>
        <w:t>تعالى</w:t>
      </w:r>
      <w:r w:rsidRPr="00C942F5">
        <w:rPr>
          <w:rFonts w:cs="Arial"/>
          <w:sz w:val="28"/>
          <w:szCs w:val="28"/>
          <w:rtl/>
        </w:rPr>
        <w:t>: {</w:t>
      </w:r>
      <w:r w:rsidRPr="00C942F5">
        <w:rPr>
          <w:rFonts w:cs="Arial" w:hint="cs"/>
          <w:sz w:val="28"/>
          <w:szCs w:val="28"/>
          <w:rtl/>
        </w:rPr>
        <w:t>وَلَقَدْ</w:t>
      </w:r>
      <w:r w:rsidRPr="00C942F5">
        <w:rPr>
          <w:rFonts w:cs="Arial"/>
          <w:sz w:val="28"/>
          <w:szCs w:val="28"/>
          <w:rtl/>
        </w:rPr>
        <w:t xml:space="preserve"> </w:t>
      </w:r>
      <w:r w:rsidRPr="00C942F5">
        <w:rPr>
          <w:rFonts w:cs="Arial" w:hint="cs"/>
          <w:sz w:val="28"/>
          <w:szCs w:val="28"/>
          <w:rtl/>
        </w:rPr>
        <w:t>أَرْسَلْنَا</w:t>
      </w:r>
      <w:r w:rsidRPr="00C942F5">
        <w:rPr>
          <w:rFonts w:cs="Arial"/>
          <w:sz w:val="28"/>
          <w:szCs w:val="28"/>
          <w:rtl/>
        </w:rPr>
        <w:t xml:space="preserve"> </w:t>
      </w:r>
      <w:r w:rsidRPr="00C942F5">
        <w:rPr>
          <w:rFonts w:cs="Arial" w:hint="cs"/>
          <w:sz w:val="28"/>
          <w:szCs w:val="28"/>
          <w:rtl/>
        </w:rPr>
        <w:t>نُوحًا</w:t>
      </w:r>
      <w:r w:rsidRPr="00C942F5">
        <w:rPr>
          <w:rFonts w:cs="Arial"/>
          <w:sz w:val="28"/>
          <w:szCs w:val="28"/>
          <w:rtl/>
        </w:rPr>
        <w:t xml:space="preserve"> </w:t>
      </w:r>
      <w:r w:rsidRPr="00C942F5">
        <w:rPr>
          <w:rFonts w:cs="Arial" w:hint="cs"/>
          <w:sz w:val="28"/>
          <w:szCs w:val="28"/>
          <w:rtl/>
        </w:rPr>
        <w:t>وَإِبْرَاهِيمَ</w:t>
      </w:r>
      <w:r w:rsidRPr="00C942F5">
        <w:rPr>
          <w:rFonts w:cs="Arial"/>
          <w:sz w:val="28"/>
          <w:szCs w:val="28"/>
          <w:rtl/>
        </w:rPr>
        <w:t xml:space="preserve"> </w:t>
      </w:r>
      <w:r w:rsidRPr="00C942F5">
        <w:rPr>
          <w:rFonts w:cs="Arial" w:hint="cs"/>
          <w:sz w:val="28"/>
          <w:szCs w:val="28"/>
          <w:rtl/>
        </w:rPr>
        <w:t>وَجَعَلْنَا</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ذُرِّيَّتِهِمَا</w:t>
      </w:r>
      <w:r w:rsidRPr="00C942F5">
        <w:rPr>
          <w:rFonts w:cs="Arial"/>
          <w:sz w:val="28"/>
          <w:szCs w:val="28"/>
          <w:rtl/>
        </w:rPr>
        <w:t xml:space="preserve"> </w:t>
      </w:r>
      <w:r w:rsidRPr="00C942F5">
        <w:rPr>
          <w:rFonts w:cs="Arial" w:hint="cs"/>
          <w:sz w:val="28"/>
          <w:szCs w:val="28"/>
          <w:rtl/>
        </w:rPr>
        <w:t>النُّبُوَّةَ</w:t>
      </w:r>
      <w:r w:rsidRPr="00C942F5">
        <w:rPr>
          <w:rFonts w:cs="Arial"/>
          <w:sz w:val="28"/>
          <w:szCs w:val="28"/>
          <w:rtl/>
        </w:rPr>
        <w:t xml:space="preserve"> </w:t>
      </w:r>
      <w:r w:rsidRPr="00C942F5">
        <w:rPr>
          <w:rFonts w:cs="Arial" w:hint="cs"/>
          <w:sz w:val="28"/>
          <w:szCs w:val="28"/>
          <w:rtl/>
        </w:rPr>
        <w:t>وَالْكِتَابَ</w:t>
      </w:r>
      <w:r w:rsidRPr="00C942F5">
        <w:rPr>
          <w:rFonts w:cs="Arial"/>
          <w:sz w:val="28"/>
          <w:szCs w:val="28"/>
          <w:rtl/>
        </w:rPr>
        <w:t>} [</w:t>
      </w:r>
      <w:r w:rsidRPr="00C942F5">
        <w:rPr>
          <w:rFonts w:cs="Arial" w:hint="cs"/>
          <w:sz w:val="28"/>
          <w:szCs w:val="28"/>
          <w:rtl/>
        </w:rPr>
        <w:t>الحديد</w:t>
      </w:r>
      <w:r w:rsidRPr="00C942F5">
        <w:rPr>
          <w:rFonts w:cs="Arial"/>
          <w:sz w:val="28"/>
          <w:szCs w:val="28"/>
          <w:rtl/>
        </w:rPr>
        <w:t xml:space="preserve">: 26] </w:t>
      </w:r>
      <w:r w:rsidRPr="00C942F5">
        <w:rPr>
          <w:rFonts w:cs="Arial" w:hint="cs"/>
          <w:sz w:val="28"/>
          <w:szCs w:val="28"/>
          <w:rtl/>
        </w:rPr>
        <w:t>،</w:t>
      </w:r>
      <w:r w:rsidRPr="00C942F5">
        <w:rPr>
          <w:rFonts w:cs="Arial"/>
          <w:sz w:val="28"/>
          <w:szCs w:val="28"/>
          <w:rtl/>
        </w:rPr>
        <w:t xml:space="preserve"> </w:t>
      </w:r>
      <w:r w:rsidRPr="00C942F5">
        <w:rPr>
          <w:rFonts w:cs="Arial" w:hint="cs"/>
          <w:sz w:val="28"/>
          <w:szCs w:val="28"/>
          <w:rtl/>
        </w:rPr>
        <w:t>وقال</w:t>
      </w:r>
      <w:r w:rsidRPr="00C942F5">
        <w:rPr>
          <w:rFonts w:cs="Arial"/>
          <w:sz w:val="28"/>
          <w:szCs w:val="28"/>
          <w:rtl/>
        </w:rPr>
        <w:t xml:space="preserve"> </w:t>
      </w:r>
      <w:r w:rsidRPr="00C942F5">
        <w:rPr>
          <w:rFonts w:cs="Arial" w:hint="cs"/>
          <w:sz w:val="28"/>
          <w:szCs w:val="28"/>
          <w:rtl/>
        </w:rPr>
        <w:t>تعالى</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إبراهيمَ</w:t>
      </w:r>
      <w:r w:rsidRPr="00C942F5">
        <w:rPr>
          <w:rFonts w:cs="Arial"/>
          <w:sz w:val="28"/>
          <w:szCs w:val="28"/>
          <w:rtl/>
        </w:rPr>
        <w:t xml:space="preserve"> </w:t>
      </w:r>
      <w:r w:rsidRPr="00C942F5">
        <w:rPr>
          <w:rFonts w:cs="Arial" w:hint="cs"/>
          <w:sz w:val="28"/>
          <w:szCs w:val="28"/>
          <w:rtl/>
        </w:rPr>
        <w:t>خاصَّةً</w:t>
      </w:r>
      <w:r w:rsidRPr="00C942F5">
        <w:rPr>
          <w:rFonts w:cs="Arial"/>
          <w:sz w:val="28"/>
          <w:szCs w:val="28"/>
          <w:rtl/>
        </w:rPr>
        <w:t>: {</w:t>
      </w:r>
      <w:r w:rsidRPr="00C942F5">
        <w:rPr>
          <w:rFonts w:cs="Arial" w:hint="cs"/>
          <w:sz w:val="28"/>
          <w:szCs w:val="28"/>
          <w:rtl/>
        </w:rPr>
        <w:t>وَجَعَلْنَا</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ذُرِّيَّتِهِ</w:t>
      </w:r>
      <w:r w:rsidRPr="00C942F5">
        <w:rPr>
          <w:rFonts w:cs="Arial"/>
          <w:sz w:val="28"/>
          <w:szCs w:val="28"/>
          <w:rtl/>
        </w:rPr>
        <w:t xml:space="preserve"> </w:t>
      </w:r>
      <w:r w:rsidRPr="00C942F5">
        <w:rPr>
          <w:rFonts w:cs="Arial" w:hint="cs"/>
          <w:sz w:val="28"/>
          <w:szCs w:val="28"/>
          <w:rtl/>
        </w:rPr>
        <w:t>النُّبُوَّةَ</w:t>
      </w:r>
      <w:r w:rsidRPr="00C942F5">
        <w:rPr>
          <w:rFonts w:cs="Arial"/>
          <w:sz w:val="28"/>
          <w:szCs w:val="28"/>
          <w:rtl/>
        </w:rPr>
        <w:t xml:space="preserve"> </w:t>
      </w:r>
      <w:r w:rsidRPr="00C942F5">
        <w:rPr>
          <w:rFonts w:cs="Arial" w:hint="cs"/>
          <w:sz w:val="28"/>
          <w:szCs w:val="28"/>
          <w:rtl/>
        </w:rPr>
        <w:t>وَالْكِتَابَ</w:t>
      </w:r>
      <w:r w:rsidRPr="00C942F5">
        <w:rPr>
          <w:rFonts w:cs="Arial"/>
          <w:sz w:val="28"/>
          <w:szCs w:val="28"/>
          <w:rtl/>
        </w:rPr>
        <w:t>} [</w:t>
      </w:r>
      <w:r w:rsidRPr="00C942F5">
        <w:rPr>
          <w:rFonts w:cs="Arial" w:hint="cs"/>
          <w:sz w:val="28"/>
          <w:szCs w:val="28"/>
          <w:rtl/>
        </w:rPr>
        <w:t>العنكبوت</w:t>
      </w:r>
      <w:r w:rsidRPr="00C942F5">
        <w:rPr>
          <w:rFonts w:cs="Arial"/>
          <w:sz w:val="28"/>
          <w:szCs w:val="28"/>
          <w:rtl/>
        </w:rPr>
        <w:t>: 27] .</w:t>
      </w:r>
    </w:p>
    <w:p w:rsidR="00605401" w:rsidRPr="00C942F5" w:rsidRDefault="00605401" w:rsidP="00605401">
      <w:pPr>
        <w:bidi/>
        <w:jc w:val="both"/>
        <w:rPr>
          <w:sz w:val="28"/>
          <w:szCs w:val="28"/>
        </w:rPr>
      </w:pPr>
      <w:r w:rsidRPr="00C942F5">
        <w:rPr>
          <w:rFonts w:cs="Arial" w:hint="cs"/>
          <w:sz w:val="28"/>
          <w:szCs w:val="28"/>
          <w:rtl/>
        </w:rPr>
        <w:t>وعيسى</w:t>
      </w:r>
      <w:r w:rsidRPr="00C942F5">
        <w:rPr>
          <w:rFonts w:cs="Arial"/>
          <w:sz w:val="28"/>
          <w:szCs w:val="28"/>
          <w:rtl/>
        </w:rPr>
        <w:t xml:space="preserve"> </w:t>
      </w:r>
      <w:r w:rsidRPr="00C942F5">
        <w:rPr>
          <w:rFonts w:cs="Arial" w:hint="cs"/>
          <w:sz w:val="28"/>
          <w:szCs w:val="28"/>
          <w:rtl/>
        </w:rPr>
        <w:t>لا</w:t>
      </w:r>
      <w:r w:rsidRPr="00C942F5">
        <w:rPr>
          <w:rFonts w:cs="Arial"/>
          <w:sz w:val="28"/>
          <w:szCs w:val="28"/>
          <w:rtl/>
        </w:rPr>
        <w:t xml:space="preserve"> </w:t>
      </w:r>
      <w:r w:rsidRPr="00C942F5">
        <w:rPr>
          <w:rFonts w:cs="Arial" w:hint="cs"/>
          <w:sz w:val="28"/>
          <w:szCs w:val="28"/>
          <w:rtl/>
        </w:rPr>
        <w:t>أبَ</w:t>
      </w:r>
      <w:r w:rsidRPr="00C942F5">
        <w:rPr>
          <w:rFonts w:cs="Arial"/>
          <w:sz w:val="28"/>
          <w:szCs w:val="28"/>
          <w:rtl/>
        </w:rPr>
        <w:t xml:space="preserve"> </w:t>
      </w:r>
      <w:r w:rsidRPr="00C942F5">
        <w:rPr>
          <w:rFonts w:cs="Arial" w:hint="cs"/>
          <w:sz w:val="28"/>
          <w:szCs w:val="28"/>
          <w:rtl/>
        </w:rPr>
        <w:t>له؛</w:t>
      </w:r>
      <w:r w:rsidRPr="00C942F5">
        <w:rPr>
          <w:rFonts w:cs="Arial"/>
          <w:sz w:val="28"/>
          <w:szCs w:val="28"/>
          <w:rtl/>
        </w:rPr>
        <w:t xml:space="preserve"> </w:t>
      </w:r>
      <w:r w:rsidRPr="00C942F5">
        <w:rPr>
          <w:rFonts w:cs="Arial" w:hint="cs"/>
          <w:sz w:val="28"/>
          <w:szCs w:val="28"/>
          <w:rtl/>
        </w:rPr>
        <w:t>وبهذا</w:t>
      </w:r>
      <w:r w:rsidRPr="00C942F5">
        <w:rPr>
          <w:rFonts w:cs="Arial"/>
          <w:sz w:val="28"/>
          <w:szCs w:val="28"/>
          <w:rtl/>
        </w:rPr>
        <w:t xml:space="preserve"> </w:t>
      </w:r>
      <w:r w:rsidRPr="00C942F5">
        <w:rPr>
          <w:rFonts w:cs="Arial" w:hint="cs"/>
          <w:sz w:val="28"/>
          <w:szCs w:val="28"/>
          <w:rtl/>
        </w:rPr>
        <w:t>استدَلَّ</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قال</w:t>
      </w:r>
      <w:r w:rsidRPr="00C942F5">
        <w:rPr>
          <w:rFonts w:cs="Arial"/>
          <w:sz w:val="28"/>
          <w:szCs w:val="28"/>
          <w:rtl/>
        </w:rPr>
        <w:t xml:space="preserve"> </w:t>
      </w:r>
      <w:r w:rsidRPr="00C942F5">
        <w:rPr>
          <w:rFonts w:cs="Arial" w:hint="cs"/>
          <w:sz w:val="28"/>
          <w:szCs w:val="28"/>
          <w:rtl/>
        </w:rPr>
        <w:t>بأنَّ</w:t>
      </w:r>
      <w:r w:rsidRPr="00C942F5">
        <w:rPr>
          <w:rFonts w:cs="Arial"/>
          <w:sz w:val="28"/>
          <w:szCs w:val="28"/>
          <w:rtl/>
        </w:rPr>
        <w:t xml:space="preserve"> </w:t>
      </w:r>
      <w:r w:rsidRPr="00C942F5">
        <w:rPr>
          <w:rFonts w:cs="Arial" w:hint="cs"/>
          <w:sz w:val="28"/>
          <w:szCs w:val="28"/>
          <w:rtl/>
        </w:rPr>
        <w:t>أولادَ</w:t>
      </w:r>
      <w:r w:rsidRPr="00C942F5">
        <w:rPr>
          <w:rFonts w:cs="Arial"/>
          <w:sz w:val="28"/>
          <w:szCs w:val="28"/>
          <w:rtl/>
        </w:rPr>
        <w:t xml:space="preserve"> </w:t>
      </w:r>
      <w:r w:rsidRPr="00C942F5">
        <w:rPr>
          <w:rFonts w:cs="Arial" w:hint="cs"/>
          <w:sz w:val="28"/>
          <w:szCs w:val="28"/>
          <w:rtl/>
        </w:rPr>
        <w:t>البناتِ</w:t>
      </w:r>
      <w:r w:rsidRPr="00C942F5">
        <w:rPr>
          <w:rFonts w:cs="Arial"/>
          <w:sz w:val="28"/>
          <w:szCs w:val="28"/>
          <w:rtl/>
        </w:rPr>
        <w:t xml:space="preserve"> </w:t>
      </w:r>
      <w:r w:rsidRPr="00C942F5">
        <w:rPr>
          <w:rFonts w:cs="Arial" w:hint="cs"/>
          <w:sz w:val="28"/>
          <w:szCs w:val="28"/>
          <w:rtl/>
        </w:rPr>
        <w:t>يُنسَبونَ</w:t>
      </w:r>
      <w:r w:rsidRPr="00C942F5">
        <w:rPr>
          <w:rFonts w:cs="Arial"/>
          <w:sz w:val="28"/>
          <w:szCs w:val="28"/>
          <w:rtl/>
        </w:rPr>
        <w:t xml:space="preserve"> </w:t>
      </w:r>
      <w:r w:rsidRPr="00C942F5">
        <w:rPr>
          <w:rFonts w:cs="Arial" w:hint="cs"/>
          <w:sz w:val="28"/>
          <w:szCs w:val="28"/>
          <w:rtl/>
        </w:rPr>
        <w:t>لجَدِّهم،</w:t>
      </w:r>
      <w:r w:rsidRPr="00C942F5">
        <w:rPr>
          <w:rFonts w:cs="Arial"/>
          <w:sz w:val="28"/>
          <w:szCs w:val="28"/>
          <w:rtl/>
        </w:rPr>
        <w:t xml:space="preserve"> </w:t>
      </w:r>
      <w:r w:rsidRPr="00C942F5">
        <w:rPr>
          <w:rFonts w:cs="Arial" w:hint="cs"/>
          <w:sz w:val="28"/>
          <w:szCs w:val="28"/>
          <w:rtl/>
        </w:rPr>
        <w:t>وأنَّهم</w:t>
      </w:r>
      <w:r w:rsidRPr="00C942F5">
        <w:rPr>
          <w:rFonts w:cs="Arial"/>
          <w:sz w:val="28"/>
          <w:szCs w:val="28"/>
          <w:rtl/>
        </w:rPr>
        <w:t xml:space="preserve"> </w:t>
      </w:r>
      <w:r w:rsidRPr="00C942F5">
        <w:rPr>
          <w:rFonts w:cs="Arial" w:hint="cs"/>
          <w:sz w:val="28"/>
          <w:szCs w:val="28"/>
          <w:rtl/>
        </w:rPr>
        <w:t>يَدخُلُونَ</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الوقفِ</w:t>
      </w:r>
      <w:r w:rsidRPr="00C942F5">
        <w:rPr>
          <w:rFonts w:cs="Arial"/>
          <w:sz w:val="28"/>
          <w:szCs w:val="28"/>
          <w:rtl/>
        </w:rPr>
        <w:t xml:space="preserve"> </w:t>
      </w:r>
      <w:r w:rsidRPr="00C942F5">
        <w:rPr>
          <w:rFonts w:cs="Arial" w:hint="cs"/>
          <w:sz w:val="28"/>
          <w:szCs w:val="28"/>
          <w:rtl/>
        </w:rPr>
        <w:t>عندَ</w:t>
      </w:r>
      <w:r w:rsidRPr="00C942F5">
        <w:rPr>
          <w:rFonts w:cs="Arial"/>
          <w:sz w:val="28"/>
          <w:szCs w:val="28"/>
          <w:rtl/>
        </w:rPr>
        <w:t xml:space="preserve"> </w:t>
      </w:r>
      <w:r w:rsidRPr="00C942F5">
        <w:rPr>
          <w:rFonts w:cs="Arial" w:hint="cs"/>
          <w:sz w:val="28"/>
          <w:szCs w:val="28"/>
          <w:rtl/>
        </w:rPr>
        <w:t>إطلاقِهِ</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الذُّرِّيَّةِ</w:t>
      </w:r>
      <w:r w:rsidRPr="00C942F5">
        <w:rPr>
          <w:rFonts w:cs="Arial"/>
          <w:sz w:val="28"/>
          <w:szCs w:val="28"/>
          <w:rtl/>
        </w:rPr>
        <w:t xml:space="preserve"> </w:t>
      </w:r>
      <w:r w:rsidRPr="00C942F5">
        <w:rPr>
          <w:rFonts w:cs="Arial" w:hint="cs"/>
          <w:sz w:val="28"/>
          <w:szCs w:val="28"/>
          <w:rtl/>
        </w:rPr>
        <w:t>والأولادِ،</w:t>
      </w:r>
      <w:r w:rsidRPr="00C942F5">
        <w:rPr>
          <w:rFonts w:cs="Arial"/>
          <w:sz w:val="28"/>
          <w:szCs w:val="28"/>
          <w:rtl/>
        </w:rPr>
        <w:t xml:space="preserve"> </w:t>
      </w:r>
      <w:r w:rsidRPr="00C942F5">
        <w:rPr>
          <w:rFonts w:cs="Arial" w:hint="cs"/>
          <w:sz w:val="28"/>
          <w:szCs w:val="28"/>
          <w:rtl/>
        </w:rPr>
        <w:t>وقد</w:t>
      </w:r>
      <w:r w:rsidRPr="00C942F5">
        <w:rPr>
          <w:rFonts w:cs="Arial"/>
          <w:sz w:val="28"/>
          <w:szCs w:val="28"/>
          <w:rtl/>
        </w:rPr>
        <w:t xml:space="preserve"> </w:t>
      </w:r>
      <w:r w:rsidRPr="00C942F5">
        <w:rPr>
          <w:rFonts w:cs="Arial" w:hint="cs"/>
          <w:sz w:val="28"/>
          <w:szCs w:val="28"/>
          <w:rtl/>
        </w:rPr>
        <w:t>اختلَفَ</w:t>
      </w:r>
      <w:r w:rsidRPr="00C942F5">
        <w:rPr>
          <w:rFonts w:cs="Arial"/>
          <w:sz w:val="28"/>
          <w:szCs w:val="28"/>
          <w:rtl/>
        </w:rPr>
        <w:t xml:space="preserve"> </w:t>
      </w:r>
      <w:r w:rsidRPr="00C942F5">
        <w:rPr>
          <w:rFonts w:cs="Arial" w:hint="cs"/>
          <w:sz w:val="28"/>
          <w:szCs w:val="28"/>
          <w:rtl/>
        </w:rPr>
        <w:t>العلماءُ</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هذه</w:t>
      </w:r>
      <w:r w:rsidRPr="00C942F5">
        <w:rPr>
          <w:rFonts w:cs="Arial"/>
          <w:sz w:val="28"/>
          <w:szCs w:val="28"/>
          <w:rtl/>
        </w:rPr>
        <w:t xml:space="preserve"> </w:t>
      </w:r>
      <w:r w:rsidRPr="00C942F5">
        <w:rPr>
          <w:rFonts w:cs="Arial" w:hint="cs"/>
          <w:sz w:val="28"/>
          <w:szCs w:val="28"/>
          <w:rtl/>
        </w:rPr>
        <w:t>المسألةِ</w:t>
      </w:r>
      <w:r w:rsidRPr="00C942F5">
        <w:rPr>
          <w:rFonts w:cs="Arial"/>
          <w:sz w:val="28"/>
          <w:szCs w:val="28"/>
          <w:rtl/>
        </w:rPr>
        <w:t xml:space="preserve"> </w:t>
      </w:r>
      <w:r w:rsidRPr="00C942F5">
        <w:rPr>
          <w:rFonts w:cs="Arial" w:hint="cs"/>
          <w:sz w:val="28"/>
          <w:szCs w:val="28"/>
          <w:rtl/>
        </w:rPr>
        <w:t>على</w:t>
      </w:r>
      <w:r w:rsidRPr="00C942F5">
        <w:rPr>
          <w:rFonts w:cs="Arial"/>
          <w:sz w:val="28"/>
          <w:szCs w:val="28"/>
          <w:rtl/>
        </w:rPr>
        <w:t xml:space="preserve"> </w:t>
      </w:r>
      <w:r w:rsidRPr="00C942F5">
        <w:rPr>
          <w:rFonts w:cs="Arial" w:hint="cs"/>
          <w:sz w:val="28"/>
          <w:szCs w:val="28"/>
          <w:rtl/>
        </w:rPr>
        <w:t>قولَيْنِ</w:t>
      </w:r>
      <w:r w:rsidRPr="00C942F5">
        <w:rPr>
          <w:rFonts w:cs="Arial"/>
          <w:sz w:val="28"/>
          <w:szCs w:val="28"/>
          <w:rtl/>
        </w:rPr>
        <w:t>:</w:t>
      </w:r>
    </w:p>
    <w:p w:rsidR="00605401" w:rsidRPr="00C942F5" w:rsidRDefault="00605401" w:rsidP="00605401">
      <w:pPr>
        <w:bidi/>
        <w:jc w:val="both"/>
        <w:rPr>
          <w:sz w:val="28"/>
          <w:szCs w:val="28"/>
        </w:rPr>
      </w:pPr>
      <w:r w:rsidRPr="00C942F5">
        <w:rPr>
          <w:rFonts w:cs="Arial" w:hint="cs"/>
          <w:sz w:val="28"/>
          <w:szCs w:val="28"/>
          <w:rtl/>
        </w:rPr>
        <w:t>انتسابُ</w:t>
      </w:r>
      <w:r w:rsidRPr="00C942F5">
        <w:rPr>
          <w:rFonts w:cs="Arial"/>
          <w:sz w:val="28"/>
          <w:szCs w:val="28"/>
          <w:rtl/>
        </w:rPr>
        <w:t xml:space="preserve"> </w:t>
      </w:r>
      <w:r w:rsidRPr="00C942F5">
        <w:rPr>
          <w:rFonts w:cs="Arial" w:hint="cs"/>
          <w:sz w:val="28"/>
          <w:szCs w:val="28"/>
          <w:rtl/>
        </w:rPr>
        <w:t>أولادِ</w:t>
      </w:r>
      <w:r w:rsidRPr="00C942F5">
        <w:rPr>
          <w:rFonts w:cs="Arial"/>
          <w:sz w:val="28"/>
          <w:szCs w:val="28"/>
          <w:rtl/>
        </w:rPr>
        <w:t xml:space="preserve"> </w:t>
      </w:r>
      <w:r w:rsidRPr="00C942F5">
        <w:rPr>
          <w:rFonts w:cs="Arial" w:hint="cs"/>
          <w:sz w:val="28"/>
          <w:szCs w:val="28"/>
          <w:rtl/>
        </w:rPr>
        <w:t>البناتِ</w:t>
      </w:r>
      <w:r w:rsidRPr="00C942F5">
        <w:rPr>
          <w:rFonts w:cs="Arial"/>
          <w:sz w:val="28"/>
          <w:szCs w:val="28"/>
          <w:rtl/>
        </w:rPr>
        <w:t xml:space="preserve"> </w:t>
      </w:r>
      <w:r w:rsidRPr="00C942F5">
        <w:rPr>
          <w:rFonts w:cs="Arial" w:hint="cs"/>
          <w:sz w:val="28"/>
          <w:szCs w:val="28"/>
          <w:rtl/>
        </w:rPr>
        <w:t>لجدِّهم</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الأمِّ</w:t>
      </w:r>
      <w:r w:rsidRPr="00C942F5">
        <w:rPr>
          <w:rFonts w:cs="Arial"/>
          <w:sz w:val="28"/>
          <w:szCs w:val="28"/>
          <w:rtl/>
        </w:rPr>
        <w:t>:</w:t>
      </w:r>
    </w:p>
    <w:p w:rsidR="00605401" w:rsidRDefault="00605401" w:rsidP="00605401">
      <w:pPr>
        <w:bidi/>
        <w:jc w:val="both"/>
        <w:rPr>
          <w:rFonts w:cs="Arial"/>
          <w:sz w:val="28"/>
          <w:szCs w:val="28"/>
          <w:rtl/>
        </w:rPr>
      </w:pPr>
      <w:r w:rsidRPr="00C942F5">
        <w:rPr>
          <w:rFonts w:cs="Arial" w:hint="cs"/>
          <w:sz w:val="28"/>
          <w:szCs w:val="28"/>
          <w:rtl/>
        </w:rPr>
        <w:t>ذهَب</w:t>
      </w:r>
      <w:r w:rsidRPr="00C942F5">
        <w:rPr>
          <w:rFonts w:cs="Arial"/>
          <w:sz w:val="28"/>
          <w:szCs w:val="28"/>
          <w:rtl/>
        </w:rPr>
        <w:t xml:space="preserve"> </w:t>
      </w:r>
      <w:r w:rsidRPr="00C942F5">
        <w:rPr>
          <w:rFonts w:cs="Arial" w:hint="cs"/>
          <w:sz w:val="28"/>
          <w:szCs w:val="28"/>
          <w:rtl/>
        </w:rPr>
        <w:t>قومٌ</w:t>
      </w:r>
      <w:r w:rsidRPr="00C942F5">
        <w:rPr>
          <w:rFonts w:cs="Arial"/>
          <w:sz w:val="28"/>
          <w:szCs w:val="28"/>
          <w:rtl/>
        </w:rPr>
        <w:t xml:space="preserve">: </w:t>
      </w:r>
      <w:r w:rsidRPr="00C942F5">
        <w:rPr>
          <w:rFonts w:cs="Arial" w:hint="cs"/>
          <w:sz w:val="28"/>
          <w:szCs w:val="28"/>
          <w:rtl/>
        </w:rPr>
        <w:t>إلى</w:t>
      </w:r>
      <w:r w:rsidRPr="00C942F5">
        <w:rPr>
          <w:rFonts w:cs="Arial"/>
          <w:sz w:val="28"/>
          <w:szCs w:val="28"/>
          <w:rtl/>
        </w:rPr>
        <w:t xml:space="preserve"> </w:t>
      </w:r>
      <w:r w:rsidRPr="00C942F5">
        <w:rPr>
          <w:rFonts w:cs="Arial" w:hint="cs"/>
          <w:sz w:val="28"/>
          <w:szCs w:val="28"/>
          <w:rtl/>
        </w:rPr>
        <w:t>أنَّ</w:t>
      </w:r>
      <w:r w:rsidRPr="00C942F5">
        <w:rPr>
          <w:rFonts w:cs="Arial"/>
          <w:sz w:val="28"/>
          <w:szCs w:val="28"/>
          <w:rtl/>
        </w:rPr>
        <w:t xml:space="preserve"> </w:t>
      </w:r>
      <w:r w:rsidRPr="00C942F5">
        <w:rPr>
          <w:rFonts w:cs="Arial" w:hint="cs"/>
          <w:sz w:val="28"/>
          <w:szCs w:val="28"/>
          <w:rtl/>
        </w:rPr>
        <w:t>أولادَ</w:t>
      </w:r>
      <w:r w:rsidRPr="00C942F5">
        <w:rPr>
          <w:rFonts w:cs="Arial"/>
          <w:sz w:val="28"/>
          <w:szCs w:val="28"/>
          <w:rtl/>
        </w:rPr>
        <w:t xml:space="preserve"> </w:t>
      </w:r>
      <w:r w:rsidRPr="00C942F5">
        <w:rPr>
          <w:rFonts w:cs="Arial" w:hint="cs"/>
          <w:sz w:val="28"/>
          <w:szCs w:val="28"/>
          <w:rtl/>
        </w:rPr>
        <w:t>البناتِ</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حُكْمِ</w:t>
      </w:r>
      <w:r w:rsidRPr="00C942F5">
        <w:rPr>
          <w:rFonts w:cs="Arial"/>
          <w:sz w:val="28"/>
          <w:szCs w:val="28"/>
          <w:rtl/>
        </w:rPr>
        <w:t xml:space="preserve"> </w:t>
      </w:r>
      <w:r w:rsidRPr="00C942F5">
        <w:rPr>
          <w:rFonts w:cs="Arial" w:hint="cs"/>
          <w:sz w:val="28"/>
          <w:szCs w:val="28"/>
          <w:rtl/>
        </w:rPr>
        <w:t>أولادِ</w:t>
      </w:r>
      <w:r w:rsidRPr="00C942F5">
        <w:rPr>
          <w:rFonts w:cs="Arial"/>
          <w:sz w:val="28"/>
          <w:szCs w:val="28"/>
          <w:rtl/>
        </w:rPr>
        <w:t xml:space="preserve"> </w:t>
      </w:r>
      <w:r w:rsidRPr="00C942F5">
        <w:rPr>
          <w:rFonts w:cs="Arial" w:hint="cs"/>
          <w:sz w:val="28"/>
          <w:szCs w:val="28"/>
          <w:rtl/>
        </w:rPr>
        <w:t>البنينَ،</w:t>
      </w:r>
      <w:r w:rsidRPr="00C942F5">
        <w:rPr>
          <w:rFonts w:cs="Arial"/>
          <w:sz w:val="28"/>
          <w:szCs w:val="28"/>
          <w:rtl/>
        </w:rPr>
        <w:t xml:space="preserve"> </w:t>
      </w:r>
      <w:r w:rsidRPr="00C942F5">
        <w:rPr>
          <w:rFonts w:cs="Arial" w:hint="cs"/>
          <w:sz w:val="28"/>
          <w:szCs w:val="28"/>
          <w:rtl/>
        </w:rPr>
        <w:t>فمَن</w:t>
      </w:r>
      <w:r w:rsidRPr="00C942F5">
        <w:rPr>
          <w:rFonts w:cs="Arial"/>
          <w:sz w:val="28"/>
          <w:szCs w:val="28"/>
          <w:rtl/>
        </w:rPr>
        <w:t xml:space="preserve"> </w:t>
      </w:r>
      <w:r w:rsidRPr="00C942F5">
        <w:rPr>
          <w:rFonts w:cs="Arial" w:hint="cs"/>
          <w:sz w:val="28"/>
          <w:szCs w:val="28"/>
          <w:rtl/>
        </w:rPr>
        <w:t>أوقَفَ</w:t>
      </w:r>
      <w:r w:rsidRPr="00C942F5">
        <w:rPr>
          <w:rFonts w:cs="Arial"/>
          <w:sz w:val="28"/>
          <w:szCs w:val="28"/>
          <w:rtl/>
        </w:rPr>
        <w:t xml:space="preserve"> </w:t>
      </w:r>
      <w:r w:rsidRPr="00C942F5">
        <w:rPr>
          <w:rFonts w:cs="Arial" w:hint="cs"/>
          <w:sz w:val="28"/>
          <w:szCs w:val="28"/>
          <w:rtl/>
        </w:rPr>
        <w:t>مالاً</w:t>
      </w:r>
      <w:r w:rsidRPr="00C942F5">
        <w:rPr>
          <w:rFonts w:cs="Arial"/>
          <w:sz w:val="28"/>
          <w:szCs w:val="28"/>
          <w:rtl/>
        </w:rPr>
        <w:t xml:space="preserve"> </w:t>
      </w:r>
      <w:r w:rsidRPr="00C942F5">
        <w:rPr>
          <w:rFonts w:cs="Arial" w:hint="cs"/>
          <w:sz w:val="28"/>
          <w:szCs w:val="28"/>
          <w:rtl/>
        </w:rPr>
        <w:t>على</w:t>
      </w:r>
      <w:r w:rsidRPr="00C942F5">
        <w:rPr>
          <w:rFonts w:cs="Arial"/>
          <w:sz w:val="28"/>
          <w:szCs w:val="28"/>
          <w:rtl/>
        </w:rPr>
        <w:t xml:space="preserve"> </w:t>
      </w:r>
      <w:r w:rsidRPr="00C942F5">
        <w:rPr>
          <w:rFonts w:cs="Arial" w:hint="cs"/>
          <w:sz w:val="28"/>
          <w:szCs w:val="28"/>
          <w:rtl/>
        </w:rPr>
        <w:t>ذُرِّيَّتِهِ</w:t>
      </w:r>
      <w:r w:rsidRPr="00C942F5">
        <w:rPr>
          <w:rFonts w:cs="Arial"/>
          <w:sz w:val="28"/>
          <w:szCs w:val="28"/>
          <w:rtl/>
        </w:rPr>
        <w:t xml:space="preserve"> </w:t>
      </w:r>
      <w:r w:rsidRPr="00C942F5">
        <w:rPr>
          <w:rFonts w:cs="Arial" w:hint="cs"/>
          <w:sz w:val="28"/>
          <w:szCs w:val="28"/>
          <w:rtl/>
        </w:rPr>
        <w:t>وأولادِه،</w:t>
      </w:r>
      <w:r w:rsidRPr="00C942F5">
        <w:rPr>
          <w:rFonts w:cs="Arial"/>
          <w:sz w:val="28"/>
          <w:szCs w:val="28"/>
          <w:rtl/>
        </w:rPr>
        <w:t xml:space="preserve"> </w:t>
      </w:r>
      <w:r w:rsidRPr="00C942F5">
        <w:rPr>
          <w:rFonts w:cs="Arial" w:hint="cs"/>
          <w:sz w:val="28"/>
          <w:szCs w:val="28"/>
          <w:rtl/>
        </w:rPr>
        <w:t>فإنَّ</w:t>
      </w:r>
      <w:r w:rsidRPr="00C942F5">
        <w:rPr>
          <w:rFonts w:cs="Arial"/>
          <w:sz w:val="28"/>
          <w:szCs w:val="28"/>
          <w:rtl/>
        </w:rPr>
        <w:t xml:space="preserve"> </w:t>
      </w:r>
      <w:r w:rsidRPr="00C942F5">
        <w:rPr>
          <w:rFonts w:cs="Arial" w:hint="cs"/>
          <w:sz w:val="28"/>
          <w:szCs w:val="28"/>
          <w:rtl/>
        </w:rPr>
        <w:t>أولادَ</w:t>
      </w:r>
      <w:r w:rsidRPr="00C942F5">
        <w:rPr>
          <w:rFonts w:cs="Arial"/>
          <w:sz w:val="28"/>
          <w:szCs w:val="28"/>
          <w:rtl/>
        </w:rPr>
        <w:t xml:space="preserve"> </w:t>
      </w:r>
      <w:r w:rsidRPr="00C942F5">
        <w:rPr>
          <w:rFonts w:cs="Arial" w:hint="cs"/>
          <w:sz w:val="28"/>
          <w:szCs w:val="28"/>
          <w:rtl/>
        </w:rPr>
        <w:t>البناتِ</w:t>
      </w:r>
      <w:r w:rsidRPr="00C942F5">
        <w:rPr>
          <w:rFonts w:cs="Arial"/>
          <w:sz w:val="28"/>
          <w:szCs w:val="28"/>
          <w:rtl/>
        </w:rPr>
        <w:t xml:space="preserve"> </w:t>
      </w:r>
      <w:r w:rsidRPr="00C942F5">
        <w:rPr>
          <w:rFonts w:cs="Arial" w:hint="cs"/>
          <w:sz w:val="28"/>
          <w:szCs w:val="28"/>
          <w:rtl/>
        </w:rPr>
        <w:t>كأولادِ</w:t>
      </w:r>
      <w:r w:rsidRPr="00C942F5">
        <w:rPr>
          <w:rFonts w:cs="Arial"/>
          <w:sz w:val="28"/>
          <w:szCs w:val="28"/>
          <w:rtl/>
        </w:rPr>
        <w:t xml:space="preserve"> </w:t>
      </w:r>
      <w:r w:rsidRPr="00C942F5">
        <w:rPr>
          <w:rFonts w:cs="Arial" w:hint="cs"/>
          <w:sz w:val="28"/>
          <w:szCs w:val="28"/>
          <w:rtl/>
        </w:rPr>
        <w:t>البنينَ؛</w:t>
      </w:r>
      <w:r w:rsidRPr="00C942F5">
        <w:rPr>
          <w:rFonts w:cs="Arial"/>
          <w:sz w:val="28"/>
          <w:szCs w:val="28"/>
          <w:rtl/>
        </w:rPr>
        <w:t xml:space="preserve"> </w:t>
      </w:r>
      <w:r w:rsidRPr="00C942F5">
        <w:rPr>
          <w:rFonts w:cs="Arial" w:hint="cs"/>
          <w:sz w:val="28"/>
          <w:szCs w:val="28"/>
          <w:rtl/>
        </w:rPr>
        <w:t>لهذه</w:t>
      </w:r>
      <w:r w:rsidRPr="00C942F5">
        <w:rPr>
          <w:rFonts w:cs="Arial"/>
          <w:sz w:val="28"/>
          <w:szCs w:val="28"/>
          <w:rtl/>
        </w:rPr>
        <w:t xml:space="preserve"> </w:t>
      </w:r>
      <w:r w:rsidRPr="00C942F5">
        <w:rPr>
          <w:rFonts w:cs="Arial" w:hint="cs"/>
          <w:sz w:val="28"/>
          <w:szCs w:val="28"/>
          <w:rtl/>
        </w:rPr>
        <w:t>الآيةِ،</w:t>
      </w:r>
      <w:r w:rsidRPr="00C942F5">
        <w:rPr>
          <w:rFonts w:cs="Arial"/>
          <w:sz w:val="28"/>
          <w:szCs w:val="28"/>
          <w:rtl/>
        </w:rPr>
        <w:t xml:space="preserve"> </w:t>
      </w:r>
      <w:r w:rsidRPr="00C942F5">
        <w:rPr>
          <w:rFonts w:cs="Arial" w:hint="cs"/>
          <w:sz w:val="28"/>
          <w:szCs w:val="28"/>
          <w:rtl/>
        </w:rPr>
        <w:t>ولأنَّ</w:t>
      </w:r>
      <w:r w:rsidRPr="00C942F5">
        <w:rPr>
          <w:rFonts w:cs="Arial"/>
          <w:sz w:val="28"/>
          <w:szCs w:val="28"/>
          <w:rtl/>
        </w:rPr>
        <w:t xml:space="preserve"> </w:t>
      </w:r>
      <w:r w:rsidRPr="00C942F5">
        <w:rPr>
          <w:rFonts w:cs="Arial" w:hint="cs"/>
          <w:sz w:val="28"/>
          <w:szCs w:val="28"/>
          <w:rtl/>
        </w:rPr>
        <w:t>النبيَّ</w:t>
      </w:r>
      <w:r w:rsidRPr="00C942F5">
        <w:rPr>
          <w:rFonts w:cs="Arial"/>
          <w:sz w:val="28"/>
          <w:szCs w:val="28"/>
          <w:rtl/>
        </w:rPr>
        <w:t xml:space="preserve"> </w:t>
      </w:r>
      <w:r w:rsidRPr="00C942F5">
        <w:rPr>
          <w:rFonts w:cs="Arial" w:hint="cs"/>
          <w:sz w:val="28"/>
          <w:szCs w:val="28"/>
          <w:rtl/>
        </w:rPr>
        <w:t>صلّى</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عليه</w:t>
      </w:r>
      <w:r w:rsidRPr="00C942F5">
        <w:rPr>
          <w:rFonts w:cs="Arial"/>
          <w:sz w:val="28"/>
          <w:szCs w:val="28"/>
          <w:rtl/>
        </w:rPr>
        <w:t xml:space="preserve"> </w:t>
      </w:r>
      <w:r w:rsidRPr="00C942F5">
        <w:rPr>
          <w:rFonts w:cs="Arial" w:hint="cs"/>
          <w:sz w:val="28"/>
          <w:szCs w:val="28"/>
          <w:rtl/>
        </w:rPr>
        <w:t>وسلّم</w:t>
      </w:r>
      <w:r w:rsidRPr="00C942F5">
        <w:rPr>
          <w:rFonts w:cs="Arial"/>
          <w:sz w:val="28"/>
          <w:szCs w:val="28"/>
          <w:rtl/>
        </w:rPr>
        <w:t xml:space="preserve"> </w:t>
      </w:r>
      <w:r w:rsidRPr="00C942F5">
        <w:rPr>
          <w:rFonts w:cs="Arial" w:hint="cs"/>
          <w:sz w:val="28"/>
          <w:szCs w:val="28"/>
          <w:rtl/>
        </w:rPr>
        <w:t>قال</w:t>
      </w:r>
      <w:r w:rsidRPr="00C942F5">
        <w:rPr>
          <w:rFonts w:cs="Arial"/>
          <w:sz w:val="28"/>
          <w:szCs w:val="28"/>
          <w:rtl/>
        </w:rPr>
        <w:t xml:space="preserve"> </w:t>
      </w:r>
      <w:r w:rsidRPr="00C942F5">
        <w:rPr>
          <w:rFonts w:cs="Arial" w:hint="cs"/>
          <w:sz w:val="28"/>
          <w:szCs w:val="28"/>
          <w:rtl/>
        </w:rPr>
        <w:t>للحَسَنِ</w:t>
      </w:r>
      <w:r w:rsidRPr="00C942F5">
        <w:rPr>
          <w:rFonts w:cs="Arial"/>
          <w:sz w:val="28"/>
          <w:szCs w:val="28"/>
          <w:rtl/>
        </w:rPr>
        <w:t xml:space="preserve"> </w:t>
      </w:r>
      <w:r w:rsidRPr="00C942F5">
        <w:rPr>
          <w:rFonts w:cs="Arial" w:hint="cs"/>
          <w:sz w:val="28"/>
          <w:szCs w:val="28"/>
          <w:rtl/>
        </w:rPr>
        <w:t>بنِ</w:t>
      </w:r>
      <w:r w:rsidRPr="00C942F5">
        <w:rPr>
          <w:rFonts w:cs="Arial"/>
          <w:sz w:val="28"/>
          <w:szCs w:val="28"/>
          <w:rtl/>
        </w:rPr>
        <w:t xml:space="preserve"> </w:t>
      </w:r>
      <w:r w:rsidRPr="00C942F5">
        <w:rPr>
          <w:rFonts w:cs="Arial" w:hint="cs"/>
          <w:sz w:val="28"/>
          <w:szCs w:val="28"/>
          <w:rtl/>
        </w:rPr>
        <w:t>عليٍّ</w:t>
      </w:r>
      <w:r w:rsidRPr="00C942F5">
        <w:rPr>
          <w:rFonts w:cs="Arial"/>
          <w:sz w:val="28"/>
          <w:szCs w:val="28"/>
          <w:rtl/>
        </w:rPr>
        <w:t>: (</w:t>
      </w:r>
      <w:r w:rsidRPr="00C942F5">
        <w:rPr>
          <w:rFonts w:cs="Arial" w:hint="cs"/>
          <w:sz w:val="28"/>
          <w:szCs w:val="28"/>
          <w:rtl/>
        </w:rPr>
        <w:t>إِنَّ</w:t>
      </w:r>
      <w:r w:rsidRPr="00C942F5">
        <w:rPr>
          <w:rFonts w:cs="Arial"/>
          <w:sz w:val="28"/>
          <w:szCs w:val="28"/>
          <w:rtl/>
        </w:rPr>
        <w:t xml:space="preserve"> </w:t>
      </w:r>
      <w:r w:rsidRPr="00C942F5">
        <w:rPr>
          <w:rFonts w:cs="Arial" w:hint="cs"/>
          <w:sz w:val="28"/>
          <w:szCs w:val="28"/>
          <w:rtl/>
        </w:rPr>
        <w:t>ابْنِي</w:t>
      </w:r>
      <w:r w:rsidRPr="00C942F5">
        <w:rPr>
          <w:rFonts w:cs="Arial"/>
          <w:sz w:val="28"/>
          <w:szCs w:val="28"/>
          <w:rtl/>
        </w:rPr>
        <w:t xml:space="preserve"> </w:t>
      </w:r>
      <w:r w:rsidRPr="00C942F5">
        <w:rPr>
          <w:rFonts w:cs="Arial" w:hint="cs"/>
          <w:sz w:val="28"/>
          <w:szCs w:val="28"/>
          <w:rtl/>
        </w:rPr>
        <w:t>هَذَا</w:t>
      </w:r>
      <w:r w:rsidRPr="00C942F5">
        <w:rPr>
          <w:rFonts w:cs="Arial"/>
          <w:sz w:val="28"/>
          <w:szCs w:val="28"/>
          <w:rtl/>
        </w:rPr>
        <w:t xml:space="preserve"> </w:t>
      </w:r>
      <w:r w:rsidRPr="00C942F5">
        <w:rPr>
          <w:rFonts w:cs="Arial" w:hint="cs"/>
          <w:sz w:val="28"/>
          <w:szCs w:val="28"/>
          <w:rtl/>
        </w:rPr>
        <w:t>سَيِّدٌ،</w:t>
      </w:r>
      <w:r w:rsidRPr="00C942F5">
        <w:rPr>
          <w:rFonts w:cs="Arial"/>
          <w:sz w:val="28"/>
          <w:szCs w:val="28"/>
          <w:rtl/>
        </w:rPr>
        <w:t xml:space="preserve"> </w:t>
      </w:r>
      <w:r w:rsidRPr="00C942F5">
        <w:rPr>
          <w:rFonts w:cs="Arial" w:hint="cs"/>
          <w:sz w:val="28"/>
          <w:szCs w:val="28"/>
          <w:rtl/>
        </w:rPr>
        <w:t>وَلَعَلَّ</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أَنْ</w:t>
      </w:r>
      <w:r w:rsidRPr="00C942F5">
        <w:rPr>
          <w:rFonts w:cs="Arial"/>
          <w:sz w:val="28"/>
          <w:szCs w:val="28"/>
          <w:rtl/>
        </w:rPr>
        <w:t xml:space="preserve"> </w:t>
      </w:r>
      <w:r w:rsidRPr="00C942F5">
        <w:rPr>
          <w:rFonts w:cs="Arial" w:hint="cs"/>
          <w:sz w:val="28"/>
          <w:szCs w:val="28"/>
          <w:rtl/>
        </w:rPr>
        <w:t>يُصْلِحَ</w:t>
      </w:r>
      <w:r w:rsidRPr="00C942F5">
        <w:rPr>
          <w:rFonts w:cs="Arial"/>
          <w:sz w:val="28"/>
          <w:szCs w:val="28"/>
          <w:rtl/>
        </w:rPr>
        <w:t xml:space="preserve"> </w:t>
      </w:r>
      <w:r w:rsidRPr="00C942F5">
        <w:rPr>
          <w:rFonts w:cs="Arial" w:hint="cs"/>
          <w:sz w:val="28"/>
          <w:szCs w:val="28"/>
          <w:rtl/>
        </w:rPr>
        <w:t>بِهِ</w:t>
      </w:r>
      <w:r w:rsidRPr="00C942F5">
        <w:rPr>
          <w:rFonts w:cs="Arial"/>
          <w:sz w:val="28"/>
          <w:szCs w:val="28"/>
          <w:rtl/>
        </w:rPr>
        <w:t xml:space="preserve"> </w:t>
      </w:r>
      <w:r w:rsidRPr="00C942F5">
        <w:rPr>
          <w:rFonts w:cs="Arial" w:hint="cs"/>
          <w:sz w:val="28"/>
          <w:szCs w:val="28"/>
          <w:rtl/>
        </w:rPr>
        <w:t>بَيْنَ</w:t>
      </w:r>
      <w:r w:rsidRPr="00C942F5">
        <w:rPr>
          <w:rFonts w:cs="Arial"/>
          <w:sz w:val="28"/>
          <w:szCs w:val="28"/>
          <w:rtl/>
        </w:rPr>
        <w:t xml:space="preserve"> </w:t>
      </w:r>
      <w:r w:rsidRPr="00C942F5">
        <w:rPr>
          <w:rFonts w:cs="Arial" w:hint="cs"/>
          <w:sz w:val="28"/>
          <w:szCs w:val="28"/>
          <w:rtl/>
        </w:rPr>
        <w:t>فِئَتَيْنِ</w:t>
      </w:r>
      <w:r w:rsidRPr="00C942F5">
        <w:rPr>
          <w:rFonts w:cs="Arial"/>
          <w:sz w:val="28"/>
          <w:szCs w:val="28"/>
          <w:rtl/>
        </w:rPr>
        <w:t xml:space="preserve"> </w:t>
      </w:r>
      <w:r w:rsidRPr="00C942F5">
        <w:rPr>
          <w:rFonts w:cs="Arial" w:hint="cs"/>
          <w:sz w:val="28"/>
          <w:szCs w:val="28"/>
          <w:rtl/>
        </w:rPr>
        <w:t>عَظِيمَتَيْنِ</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المُسْلِمِينَ</w:t>
      </w:r>
      <w:r w:rsidRPr="00C942F5">
        <w:rPr>
          <w:rFonts w:cs="Arial"/>
          <w:sz w:val="28"/>
          <w:szCs w:val="28"/>
          <w:rtl/>
        </w:rPr>
        <w:t>)</w:t>
      </w:r>
      <w:r>
        <w:rPr>
          <w:rFonts w:cs="Arial" w:hint="cs"/>
          <w:sz w:val="28"/>
          <w:szCs w:val="28"/>
          <w:rtl/>
        </w:rPr>
        <w:t>(3).</w:t>
      </w:r>
    </w:p>
    <w:p w:rsidR="00605401" w:rsidRPr="00C942F5" w:rsidRDefault="00605401" w:rsidP="00605401">
      <w:pPr>
        <w:bidi/>
        <w:jc w:val="both"/>
        <w:rPr>
          <w:sz w:val="28"/>
          <w:szCs w:val="28"/>
        </w:rPr>
      </w:pPr>
      <w:r w:rsidRPr="00C942F5">
        <w:rPr>
          <w:rFonts w:cs="Arial" w:hint="cs"/>
          <w:sz w:val="28"/>
          <w:szCs w:val="28"/>
          <w:rtl/>
        </w:rPr>
        <w:t>وبهذا</w:t>
      </w:r>
      <w:r w:rsidRPr="00C942F5">
        <w:rPr>
          <w:rFonts w:cs="Arial"/>
          <w:sz w:val="28"/>
          <w:szCs w:val="28"/>
          <w:rtl/>
        </w:rPr>
        <w:t xml:space="preserve"> </w:t>
      </w:r>
      <w:r w:rsidRPr="00C942F5">
        <w:rPr>
          <w:rFonts w:cs="Arial" w:hint="cs"/>
          <w:sz w:val="28"/>
          <w:szCs w:val="28"/>
          <w:rtl/>
        </w:rPr>
        <w:t>القولِ</w:t>
      </w:r>
      <w:r w:rsidRPr="00C942F5">
        <w:rPr>
          <w:rFonts w:cs="Arial"/>
          <w:sz w:val="28"/>
          <w:szCs w:val="28"/>
          <w:rtl/>
        </w:rPr>
        <w:t xml:space="preserve"> </w:t>
      </w:r>
      <w:r w:rsidRPr="00C942F5">
        <w:rPr>
          <w:rFonts w:cs="Arial" w:hint="cs"/>
          <w:sz w:val="28"/>
          <w:szCs w:val="28"/>
          <w:rtl/>
        </w:rPr>
        <w:t>قال</w:t>
      </w:r>
      <w:r w:rsidRPr="00C942F5">
        <w:rPr>
          <w:rFonts w:cs="Arial"/>
          <w:sz w:val="28"/>
          <w:szCs w:val="28"/>
          <w:rtl/>
        </w:rPr>
        <w:t xml:space="preserve"> </w:t>
      </w:r>
      <w:r w:rsidRPr="00C942F5">
        <w:rPr>
          <w:rFonts w:cs="Arial" w:hint="cs"/>
          <w:sz w:val="28"/>
          <w:szCs w:val="28"/>
          <w:rtl/>
        </w:rPr>
        <w:t>أبو</w:t>
      </w:r>
      <w:r w:rsidRPr="00C942F5">
        <w:rPr>
          <w:rFonts w:cs="Arial"/>
          <w:sz w:val="28"/>
          <w:szCs w:val="28"/>
          <w:rtl/>
        </w:rPr>
        <w:t xml:space="preserve"> </w:t>
      </w:r>
      <w:r w:rsidRPr="00C942F5">
        <w:rPr>
          <w:rFonts w:cs="Arial" w:hint="cs"/>
          <w:sz w:val="28"/>
          <w:szCs w:val="28"/>
          <w:rtl/>
        </w:rPr>
        <w:t>حنيفةَ</w:t>
      </w:r>
      <w:r w:rsidRPr="00C942F5">
        <w:rPr>
          <w:rFonts w:cs="Arial"/>
          <w:sz w:val="28"/>
          <w:szCs w:val="28"/>
          <w:rtl/>
        </w:rPr>
        <w:t xml:space="preserve"> </w:t>
      </w:r>
      <w:r w:rsidRPr="00C942F5">
        <w:rPr>
          <w:rFonts w:cs="Arial" w:hint="cs"/>
          <w:sz w:val="28"/>
          <w:szCs w:val="28"/>
          <w:rtl/>
        </w:rPr>
        <w:t>والشافعيُّ،</w:t>
      </w:r>
      <w:r w:rsidRPr="00C942F5">
        <w:rPr>
          <w:rFonts w:cs="Arial"/>
          <w:sz w:val="28"/>
          <w:szCs w:val="28"/>
          <w:rtl/>
        </w:rPr>
        <w:t xml:space="preserve"> </w:t>
      </w:r>
      <w:r w:rsidRPr="00C942F5">
        <w:rPr>
          <w:rFonts w:cs="Arial" w:hint="cs"/>
          <w:sz w:val="28"/>
          <w:szCs w:val="28"/>
          <w:rtl/>
        </w:rPr>
        <w:t>وهو</w:t>
      </w:r>
      <w:r w:rsidRPr="00C942F5">
        <w:rPr>
          <w:rFonts w:cs="Arial"/>
          <w:sz w:val="28"/>
          <w:szCs w:val="28"/>
          <w:rtl/>
        </w:rPr>
        <w:t xml:space="preserve"> </w:t>
      </w:r>
      <w:r w:rsidRPr="00C942F5">
        <w:rPr>
          <w:rFonts w:cs="Arial" w:hint="cs"/>
          <w:sz w:val="28"/>
          <w:szCs w:val="28"/>
          <w:rtl/>
        </w:rPr>
        <w:t>روايةٌ</w:t>
      </w:r>
      <w:r w:rsidRPr="00C942F5">
        <w:rPr>
          <w:rFonts w:cs="Arial"/>
          <w:sz w:val="28"/>
          <w:szCs w:val="28"/>
          <w:rtl/>
        </w:rPr>
        <w:t xml:space="preserve"> </w:t>
      </w:r>
      <w:r w:rsidRPr="00C942F5">
        <w:rPr>
          <w:rFonts w:cs="Arial" w:hint="cs"/>
          <w:sz w:val="28"/>
          <w:szCs w:val="28"/>
          <w:rtl/>
        </w:rPr>
        <w:t>عن</w:t>
      </w:r>
      <w:r w:rsidRPr="00C942F5">
        <w:rPr>
          <w:rFonts w:cs="Arial"/>
          <w:sz w:val="28"/>
          <w:szCs w:val="28"/>
          <w:rtl/>
        </w:rPr>
        <w:t xml:space="preserve"> </w:t>
      </w:r>
      <w:r w:rsidRPr="00C942F5">
        <w:rPr>
          <w:rFonts w:cs="Arial" w:hint="cs"/>
          <w:sz w:val="28"/>
          <w:szCs w:val="28"/>
          <w:rtl/>
        </w:rPr>
        <w:t>أحمدَ،</w:t>
      </w:r>
      <w:r w:rsidRPr="00C942F5">
        <w:rPr>
          <w:rFonts w:cs="Arial"/>
          <w:sz w:val="28"/>
          <w:szCs w:val="28"/>
          <w:rtl/>
        </w:rPr>
        <w:t xml:space="preserve"> </w:t>
      </w:r>
      <w:r w:rsidRPr="00C942F5">
        <w:rPr>
          <w:rFonts w:cs="Arial" w:hint="cs"/>
          <w:sz w:val="28"/>
          <w:szCs w:val="28"/>
          <w:rtl/>
        </w:rPr>
        <w:t>وجاء</w:t>
      </w:r>
      <w:r w:rsidRPr="00C942F5">
        <w:rPr>
          <w:rFonts w:cs="Arial"/>
          <w:sz w:val="28"/>
          <w:szCs w:val="28"/>
          <w:rtl/>
        </w:rPr>
        <w:t xml:space="preserve"> </w:t>
      </w:r>
      <w:r w:rsidRPr="00C942F5">
        <w:rPr>
          <w:rFonts w:cs="Arial" w:hint="cs"/>
          <w:sz w:val="28"/>
          <w:szCs w:val="28"/>
          <w:rtl/>
        </w:rPr>
        <w:t>عن</w:t>
      </w:r>
      <w:r w:rsidRPr="00C942F5">
        <w:rPr>
          <w:rFonts w:cs="Arial"/>
          <w:sz w:val="28"/>
          <w:szCs w:val="28"/>
          <w:rtl/>
        </w:rPr>
        <w:t xml:space="preserve"> </w:t>
      </w:r>
      <w:r w:rsidRPr="00C942F5">
        <w:rPr>
          <w:rFonts w:cs="Arial" w:hint="cs"/>
          <w:sz w:val="28"/>
          <w:szCs w:val="28"/>
          <w:rtl/>
        </w:rPr>
        <w:t>غيرِهم،</w:t>
      </w:r>
      <w:r w:rsidRPr="00C942F5">
        <w:rPr>
          <w:rFonts w:cs="Arial"/>
          <w:sz w:val="28"/>
          <w:szCs w:val="28"/>
          <w:rtl/>
        </w:rPr>
        <w:t xml:space="preserve"> </w:t>
      </w:r>
      <w:r w:rsidRPr="00C942F5">
        <w:rPr>
          <w:rFonts w:cs="Arial" w:hint="cs"/>
          <w:sz w:val="28"/>
          <w:szCs w:val="28"/>
          <w:rtl/>
        </w:rPr>
        <w:t>وغَلِطَ</w:t>
      </w:r>
      <w:r w:rsidRPr="00C942F5">
        <w:rPr>
          <w:rFonts w:cs="Arial"/>
          <w:sz w:val="28"/>
          <w:szCs w:val="28"/>
          <w:rtl/>
        </w:rPr>
        <w:t xml:space="preserve"> </w:t>
      </w:r>
      <w:r w:rsidRPr="00C942F5">
        <w:rPr>
          <w:rFonts w:cs="Arial" w:hint="cs"/>
          <w:sz w:val="28"/>
          <w:szCs w:val="28"/>
          <w:rtl/>
        </w:rPr>
        <w:t>ابنُ</w:t>
      </w:r>
      <w:r w:rsidRPr="00C942F5">
        <w:rPr>
          <w:rFonts w:cs="Arial"/>
          <w:sz w:val="28"/>
          <w:szCs w:val="28"/>
          <w:rtl/>
        </w:rPr>
        <w:t xml:space="preserve"> </w:t>
      </w:r>
      <w:r w:rsidRPr="00C942F5">
        <w:rPr>
          <w:rFonts w:cs="Arial" w:hint="cs"/>
          <w:sz w:val="28"/>
          <w:szCs w:val="28"/>
          <w:rtl/>
        </w:rPr>
        <w:t>الحاجبِ</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حكايةِ</w:t>
      </w:r>
      <w:r w:rsidRPr="00C942F5">
        <w:rPr>
          <w:rFonts w:cs="Arial"/>
          <w:sz w:val="28"/>
          <w:szCs w:val="28"/>
          <w:rtl/>
        </w:rPr>
        <w:t xml:space="preserve"> </w:t>
      </w:r>
      <w:r w:rsidRPr="00C942F5">
        <w:rPr>
          <w:rFonts w:cs="Arial" w:hint="cs"/>
          <w:sz w:val="28"/>
          <w:szCs w:val="28"/>
          <w:rtl/>
        </w:rPr>
        <w:t>الإجماعِ</w:t>
      </w:r>
      <w:r w:rsidRPr="00C942F5">
        <w:rPr>
          <w:rFonts w:cs="Arial"/>
          <w:sz w:val="28"/>
          <w:szCs w:val="28"/>
          <w:rtl/>
        </w:rPr>
        <w:t>.</w:t>
      </w:r>
    </w:p>
    <w:p w:rsidR="00605401" w:rsidRDefault="00605401" w:rsidP="00605401">
      <w:pPr>
        <w:bidi/>
        <w:jc w:val="both"/>
        <w:rPr>
          <w:rFonts w:cs="Arial"/>
          <w:sz w:val="28"/>
          <w:szCs w:val="28"/>
          <w:rtl/>
        </w:rPr>
      </w:pPr>
      <w:r w:rsidRPr="00C942F5">
        <w:rPr>
          <w:rFonts w:cs="Arial" w:hint="cs"/>
          <w:sz w:val="28"/>
          <w:szCs w:val="28"/>
          <w:rtl/>
        </w:rPr>
        <w:t>وقد</w:t>
      </w:r>
      <w:r w:rsidRPr="00C942F5">
        <w:rPr>
          <w:rFonts w:cs="Arial"/>
          <w:sz w:val="28"/>
          <w:szCs w:val="28"/>
          <w:rtl/>
        </w:rPr>
        <w:t xml:space="preserve"> </w:t>
      </w:r>
      <w:r w:rsidRPr="00C942F5">
        <w:rPr>
          <w:rFonts w:cs="Arial" w:hint="cs"/>
          <w:sz w:val="28"/>
          <w:szCs w:val="28"/>
          <w:rtl/>
        </w:rPr>
        <w:t>ذهَب</w:t>
      </w:r>
      <w:r w:rsidRPr="00C942F5">
        <w:rPr>
          <w:rFonts w:cs="Arial"/>
          <w:sz w:val="28"/>
          <w:szCs w:val="28"/>
          <w:rtl/>
        </w:rPr>
        <w:t xml:space="preserve"> </w:t>
      </w:r>
      <w:r w:rsidRPr="00C942F5">
        <w:rPr>
          <w:rFonts w:cs="Arial" w:hint="cs"/>
          <w:sz w:val="28"/>
          <w:szCs w:val="28"/>
          <w:rtl/>
        </w:rPr>
        <w:t>آخَرونَ</w:t>
      </w:r>
      <w:r w:rsidRPr="00C942F5">
        <w:rPr>
          <w:rFonts w:cs="Arial"/>
          <w:sz w:val="28"/>
          <w:szCs w:val="28"/>
          <w:rtl/>
        </w:rPr>
        <w:t xml:space="preserve">: </w:t>
      </w:r>
      <w:r w:rsidRPr="00C942F5">
        <w:rPr>
          <w:rFonts w:cs="Arial" w:hint="cs"/>
          <w:sz w:val="28"/>
          <w:szCs w:val="28"/>
          <w:rtl/>
        </w:rPr>
        <w:t>إلى</w:t>
      </w:r>
      <w:r w:rsidRPr="00C942F5">
        <w:rPr>
          <w:rFonts w:cs="Arial"/>
          <w:sz w:val="28"/>
          <w:szCs w:val="28"/>
          <w:rtl/>
        </w:rPr>
        <w:t xml:space="preserve"> </w:t>
      </w:r>
      <w:r w:rsidRPr="00C942F5">
        <w:rPr>
          <w:rFonts w:cs="Arial" w:hint="cs"/>
          <w:sz w:val="28"/>
          <w:szCs w:val="28"/>
          <w:rtl/>
        </w:rPr>
        <w:t>أنَّ</w:t>
      </w:r>
      <w:r w:rsidRPr="00C942F5">
        <w:rPr>
          <w:rFonts w:cs="Arial"/>
          <w:sz w:val="28"/>
          <w:szCs w:val="28"/>
          <w:rtl/>
        </w:rPr>
        <w:t xml:space="preserve"> </w:t>
      </w:r>
      <w:r w:rsidRPr="00C942F5">
        <w:rPr>
          <w:rFonts w:cs="Arial" w:hint="cs"/>
          <w:sz w:val="28"/>
          <w:szCs w:val="28"/>
          <w:rtl/>
        </w:rPr>
        <w:t>أولادَ</w:t>
      </w:r>
      <w:r w:rsidRPr="00C942F5">
        <w:rPr>
          <w:rFonts w:cs="Arial"/>
          <w:sz w:val="28"/>
          <w:szCs w:val="28"/>
          <w:rtl/>
        </w:rPr>
        <w:t xml:space="preserve"> </w:t>
      </w:r>
      <w:r w:rsidRPr="00C942F5">
        <w:rPr>
          <w:rFonts w:cs="Arial" w:hint="cs"/>
          <w:sz w:val="28"/>
          <w:szCs w:val="28"/>
          <w:rtl/>
        </w:rPr>
        <w:t>البناتِ</w:t>
      </w:r>
      <w:r w:rsidRPr="00C942F5">
        <w:rPr>
          <w:rFonts w:cs="Arial"/>
          <w:sz w:val="28"/>
          <w:szCs w:val="28"/>
          <w:rtl/>
        </w:rPr>
        <w:t xml:space="preserve"> </w:t>
      </w:r>
      <w:r w:rsidRPr="00C942F5">
        <w:rPr>
          <w:rFonts w:cs="Arial" w:hint="cs"/>
          <w:sz w:val="28"/>
          <w:szCs w:val="28"/>
          <w:rtl/>
        </w:rPr>
        <w:t>لا</w:t>
      </w:r>
      <w:r w:rsidRPr="00C942F5">
        <w:rPr>
          <w:rFonts w:cs="Arial"/>
          <w:sz w:val="28"/>
          <w:szCs w:val="28"/>
          <w:rtl/>
        </w:rPr>
        <w:t xml:space="preserve"> </w:t>
      </w:r>
      <w:r w:rsidRPr="00C942F5">
        <w:rPr>
          <w:rFonts w:cs="Arial" w:hint="cs"/>
          <w:sz w:val="28"/>
          <w:szCs w:val="28"/>
          <w:rtl/>
        </w:rPr>
        <w:t>يَدخُلُونَ</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حُكْمِ</w:t>
      </w:r>
      <w:r w:rsidRPr="00C942F5">
        <w:rPr>
          <w:rFonts w:cs="Arial"/>
          <w:sz w:val="28"/>
          <w:szCs w:val="28"/>
          <w:rtl/>
        </w:rPr>
        <w:t xml:space="preserve"> </w:t>
      </w:r>
      <w:r w:rsidRPr="00C942F5">
        <w:rPr>
          <w:rFonts w:cs="Arial" w:hint="cs"/>
          <w:sz w:val="28"/>
          <w:szCs w:val="28"/>
          <w:rtl/>
        </w:rPr>
        <w:t>الأولادِ</w:t>
      </w:r>
      <w:r w:rsidRPr="00C942F5">
        <w:rPr>
          <w:rFonts w:cs="Arial"/>
          <w:sz w:val="28"/>
          <w:szCs w:val="28"/>
          <w:rtl/>
        </w:rPr>
        <w:t xml:space="preserve"> </w:t>
      </w:r>
      <w:r w:rsidRPr="00C942F5">
        <w:rPr>
          <w:rFonts w:cs="Arial" w:hint="cs"/>
          <w:sz w:val="28"/>
          <w:szCs w:val="28"/>
          <w:rtl/>
        </w:rPr>
        <w:t>ولا</w:t>
      </w:r>
      <w:r w:rsidRPr="00C942F5">
        <w:rPr>
          <w:rFonts w:cs="Arial"/>
          <w:sz w:val="28"/>
          <w:szCs w:val="28"/>
          <w:rtl/>
        </w:rPr>
        <w:t xml:space="preserve"> </w:t>
      </w:r>
      <w:r w:rsidRPr="00C942F5">
        <w:rPr>
          <w:rFonts w:cs="Arial" w:hint="cs"/>
          <w:sz w:val="28"/>
          <w:szCs w:val="28"/>
          <w:rtl/>
        </w:rPr>
        <w:t>أولادِهم؛</w:t>
      </w:r>
      <w:r w:rsidRPr="00C942F5">
        <w:rPr>
          <w:rFonts w:cs="Arial"/>
          <w:sz w:val="28"/>
          <w:szCs w:val="28"/>
          <w:rtl/>
        </w:rPr>
        <w:t xml:space="preserve"> </w:t>
      </w:r>
      <w:r w:rsidRPr="00C942F5">
        <w:rPr>
          <w:rFonts w:cs="Arial" w:hint="cs"/>
          <w:sz w:val="28"/>
          <w:szCs w:val="28"/>
          <w:rtl/>
        </w:rPr>
        <w:t>وبهذا</w:t>
      </w:r>
      <w:r w:rsidRPr="00C942F5">
        <w:rPr>
          <w:rFonts w:cs="Arial"/>
          <w:sz w:val="28"/>
          <w:szCs w:val="28"/>
          <w:rtl/>
        </w:rPr>
        <w:t xml:space="preserve"> </w:t>
      </w:r>
      <w:r w:rsidRPr="00C942F5">
        <w:rPr>
          <w:rFonts w:cs="Arial" w:hint="cs"/>
          <w:sz w:val="28"/>
          <w:szCs w:val="28"/>
          <w:rtl/>
        </w:rPr>
        <w:t>قال</w:t>
      </w:r>
      <w:r w:rsidRPr="00C942F5">
        <w:rPr>
          <w:rFonts w:cs="Arial"/>
          <w:sz w:val="28"/>
          <w:szCs w:val="28"/>
          <w:rtl/>
        </w:rPr>
        <w:t xml:space="preserve"> </w:t>
      </w:r>
      <w:r w:rsidRPr="00C942F5">
        <w:rPr>
          <w:rFonts w:cs="Arial" w:hint="cs"/>
          <w:sz w:val="28"/>
          <w:szCs w:val="28"/>
          <w:rtl/>
        </w:rPr>
        <w:t>مالكٌ،</w:t>
      </w:r>
      <w:r w:rsidRPr="00C942F5">
        <w:rPr>
          <w:rFonts w:cs="Arial"/>
          <w:sz w:val="28"/>
          <w:szCs w:val="28"/>
          <w:rtl/>
        </w:rPr>
        <w:t xml:space="preserve"> </w:t>
      </w:r>
      <w:r w:rsidRPr="00C942F5">
        <w:rPr>
          <w:rFonts w:cs="Arial" w:hint="cs"/>
          <w:sz w:val="28"/>
          <w:szCs w:val="28"/>
          <w:rtl/>
        </w:rPr>
        <w:t>وهو</w:t>
      </w:r>
      <w:r w:rsidRPr="00C942F5">
        <w:rPr>
          <w:rFonts w:cs="Arial"/>
          <w:sz w:val="28"/>
          <w:szCs w:val="28"/>
          <w:rtl/>
        </w:rPr>
        <w:t xml:space="preserve"> </w:t>
      </w:r>
      <w:r w:rsidRPr="00C942F5">
        <w:rPr>
          <w:rFonts w:cs="Arial" w:hint="cs"/>
          <w:sz w:val="28"/>
          <w:szCs w:val="28"/>
          <w:rtl/>
        </w:rPr>
        <w:t>روايةٌ</w:t>
      </w:r>
      <w:r w:rsidRPr="00C942F5">
        <w:rPr>
          <w:rFonts w:cs="Arial"/>
          <w:sz w:val="28"/>
          <w:szCs w:val="28"/>
          <w:rtl/>
        </w:rPr>
        <w:t xml:space="preserve"> </w:t>
      </w:r>
      <w:r w:rsidRPr="00C942F5">
        <w:rPr>
          <w:rFonts w:cs="Arial" w:hint="cs"/>
          <w:sz w:val="28"/>
          <w:szCs w:val="28"/>
          <w:rtl/>
        </w:rPr>
        <w:t>أخرى</w:t>
      </w:r>
      <w:r w:rsidRPr="00C942F5">
        <w:rPr>
          <w:rFonts w:cs="Arial"/>
          <w:sz w:val="28"/>
          <w:szCs w:val="28"/>
          <w:rtl/>
        </w:rPr>
        <w:t xml:space="preserve"> </w:t>
      </w:r>
      <w:r w:rsidRPr="00C942F5">
        <w:rPr>
          <w:rFonts w:cs="Arial" w:hint="cs"/>
          <w:sz w:val="28"/>
          <w:szCs w:val="28"/>
          <w:rtl/>
        </w:rPr>
        <w:t>عن</w:t>
      </w:r>
      <w:r w:rsidRPr="00C942F5">
        <w:rPr>
          <w:rFonts w:cs="Arial"/>
          <w:sz w:val="28"/>
          <w:szCs w:val="28"/>
          <w:rtl/>
        </w:rPr>
        <w:t xml:space="preserve"> </w:t>
      </w:r>
      <w:r w:rsidRPr="00C942F5">
        <w:rPr>
          <w:rFonts w:cs="Arial" w:hint="cs"/>
          <w:sz w:val="28"/>
          <w:szCs w:val="28"/>
          <w:rtl/>
        </w:rPr>
        <w:t>أحمدَ؛</w:t>
      </w:r>
    </w:p>
    <w:p w:rsidR="00605401" w:rsidRDefault="00605401" w:rsidP="00605401">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ــــــــــــــــــــــــــــــــــــــــــــــــــــــــــــــــــــــــــــــــــ</w:t>
      </w:r>
    </w:p>
    <w:p w:rsidR="00605401" w:rsidRDefault="00605401" w:rsidP="0037592F">
      <w:pPr>
        <w:pStyle w:val="ListParagraph"/>
        <w:numPr>
          <w:ilvl w:val="0"/>
          <w:numId w:val="7"/>
        </w:numPr>
        <w:bidi/>
        <w:jc w:val="both"/>
        <w:rPr>
          <w:rFonts w:cs="Arial"/>
          <w:sz w:val="28"/>
          <w:szCs w:val="28"/>
        </w:rPr>
      </w:pPr>
      <w:r w:rsidRPr="00C942F5">
        <w:rPr>
          <w:rFonts w:cs="Arial" w:hint="cs"/>
          <w:sz w:val="28"/>
          <w:szCs w:val="28"/>
          <w:rtl/>
        </w:rPr>
        <w:t>أخرجه</w:t>
      </w:r>
      <w:r w:rsidRPr="00C942F5">
        <w:rPr>
          <w:rFonts w:cs="Arial"/>
          <w:sz w:val="28"/>
          <w:szCs w:val="28"/>
          <w:rtl/>
        </w:rPr>
        <w:t xml:space="preserve"> </w:t>
      </w:r>
      <w:r w:rsidRPr="00C942F5">
        <w:rPr>
          <w:rFonts w:cs="Arial" w:hint="cs"/>
          <w:sz w:val="28"/>
          <w:szCs w:val="28"/>
          <w:rtl/>
        </w:rPr>
        <w:t>البخاري</w:t>
      </w:r>
      <w:r w:rsidRPr="00C942F5">
        <w:rPr>
          <w:rFonts w:cs="Arial"/>
          <w:sz w:val="28"/>
          <w:szCs w:val="28"/>
          <w:rtl/>
        </w:rPr>
        <w:t xml:space="preserve"> (2699).</w:t>
      </w:r>
    </w:p>
    <w:p w:rsidR="00605401" w:rsidRPr="00C942F5" w:rsidRDefault="00605401" w:rsidP="0037592F">
      <w:pPr>
        <w:pStyle w:val="ListParagraph"/>
        <w:numPr>
          <w:ilvl w:val="0"/>
          <w:numId w:val="7"/>
        </w:numPr>
        <w:bidi/>
        <w:jc w:val="both"/>
        <w:rPr>
          <w:sz w:val="28"/>
          <w:szCs w:val="28"/>
        </w:rPr>
      </w:pPr>
      <w:r w:rsidRPr="00C942F5">
        <w:rPr>
          <w:rFonts w:cs="Arial" w:hint="cs"/>
          <w:sz w:val="28"/>
          <w:szCs w:val="28"/>
          <w:rtl/>
        </w:rPr>
        <w:t>أخرجه</w:t>
      </w:r>
      <w:r w:rsidRPr="00C942F5">
        <w:rPr>
          <w:rFonts w:cs="Arial"/>
          <w:sz w:val="28"/>
          <w:szCs w:val="28"/>
          <w:rtl/>
        </w:rPr>
        <w:t xml:space="preserve"> </w:t>
      </w:r>
      <w:r w:rsidRPr="00C942F5">
        <w:rPr>
          <w:rFonts w:cs="Arial" w:hint="cs"/>
          <w:sz w:val="28"/>
          <w:szCs w:val="28"/>
          <w:rtl/>
        </w:rPr>
        <w:t>البخاري</w:t>
      </w:r>
      <w:r w:rsidRPr="00C942F5">
        <w:rPr>
          <w:rFonts w:cs="Arial"/>
          <w:sz w:val="28"/>
          <w:szCs w:val="28"/>
          <w:rtl/>
        </w:rPr>
        <w:t xml:space="preserve"> (6762)</w:t>
      </w:r>
      <w:r w:rsidRPr="00C942F5">
        <w:rPr>
          <w:rFonts w:cs="Arial" w:hint="cs"/>
          <w:sz w:val="28"/>
          <w:szCs w:val="28"/>
          <w:rtl/>
        </w:rPr>
        <w:t>،</w:t>
      </w:r>
      <w:r w:rsidRPr="00C942F5">
        <w:rPr>
          <w:rFonts w:cs="Arial"/>
          <w:sz w:val="28"/>
          <w:szCs w:val="28"/>
          <w:rtl/>
        </w:rPr>
        <w:t xml:space="preserve"> </w:t>
      </w:r>
      <w:r w:rsidRPr="00C942F5">
        <w:rPr>
          <w:rFonts w:cs="Arial" w:hint="cs"/>
          <w:sz w:val="28"/>
          <w:szCs w:val="28"/>
          <w:rtl/>
        </w:rPr>
        <w:t>ومسلم</w:t>
      </w:r>
      <w:r w:rsidRPr="00C942F5">
        <w:rPr>
          <w:rFonts w:cs="Arial"/>
          <w:sz w:val="28"/>
          <w:szCs w:val="28"/>
          <w:rtl/>
        </w:rPr>
        <w:t xml:space="preserve"> (1059).</w:t>
      </w:r>
    </w:p>
    <w:p w:rsidR="00605401" w:rsidRPr="00C942F5" w:rsidRDefault="00605401" w:rsidP="0037592F">
      <w:pPr>
        <w:pStyle w:val="ListParagraph"/>
        <w:numPr>
          <w:ilvl w:val="0"/>
          <w:numId w:val="7"/>
        </w:numPr>
        <w:bidi/>
        <w:jc w:val="both"/>
        <w:rPr>
          <w:sz w:val="28"/>
          <w:szCs w:val="28"/>
        </w:rPr>
      </w:pPr>
      <w:r w:rsidRPr="00C942F5">
        <w:rPr>
          <w:rFonts w:cs="Arial" w:hint="cs"/>
          <w:sz w:val="28"/>
          <w:szCs w:val="28"/>
          <w:rtl/>
        </w:rPr>
        <w:t>أخرجه</w:t>
      </w:r>
      <w:r w:rsidRPr="00C942F5">
        <w:rPr>
          <w:rFonts w:cs="Arial"/>
          <w:sz w:val="28"/>
          <w:szCs w:val="28"/>
          <w:rtl/>
        </w:rPr>
        <w:t xml:space="preserve"> </w:t>
      </w:r>
      <w:r w:rsidRPr="00C942F5">
        <w:rPr>
          <w:rFonts w:cs="Arial" w:hint="cs"/>
          <w:sz w:val="28"/>
          <w:szCs w:val="28"/>
          <w:rtl/>
        </w:rPr>
        <w:t>البخاري</w:t>
      </w:r>
      <w:r w:rsidRPr="00C942F5">
        <w:rPr>
          <w:rFonts w:cs="Arial"/>
          <w:sz w:val="28"/>
          <w:szCs w:val="28"/>
          <w:rtl/>
        </w:rPr>
        <w:t xml:space="preserve"> (2704).</w:t>
      </w:r>
    </w:p>
    <w:p w:rsidR="00605401" w:rsidRPr="00C942F5" w:rsidRDefault="00605401" w:rsidP="00605401">
      <w:pPr>
        <w:pStyle w:val="ListParagraph"/>
        <w:bidi/>
        <w:jc w:val="both"/>
        <w:rPr>
          <w:rFonts w:cs="Arial"/>
          <w:sz w:val="28"/>
          <w:szCs w:val="28"/>
          <w:rtl/>
        </w:rPr>
      </w:pPr>
    </w:p>
    <w:p w:rsidR="00605401" w:rsidRDefault="00605401" w:rsidP="00605401">
      <w:pPr>
        <w:rPr>
          <w:rFonts w:cs="Arial"/>
          <w:sz w:val="28"/>
          <w:szCs w:val="28"/>
        </w:rPr>
      </w:pPr>
      <w:r>
        <w:rPr>
          <w:rFonts w:cs="Arial"/>
          <w:sz w:val="28"/>
          <w:szCs w:val="28"/>
          <w:rtl/>
        </w:rPr>
        <w:br w:type="page"/>
      </w:r>
    </w:p>
    <w:p w:rsidR="00605401" w:rsidRPr="00C942F5" w:rsidRDefault="00605401" w:rsidP="00605401">
      <w:pPr>
        <w:bidi/>
        <w:jc w:val="both"/>
        <w:rPr>
          <w:sz w:val="28"/>
          <w:szCs w:val="28"/>
        </w:rPr>
      </w:pPr>
      <w:r w:rsidRPr="00C942F5">
        <w:rPr>
          <w:rFonts w:cs="Arial"/>
          <w:sz w:val="28"/>
          <w:szCs w:val="28"/>
          <w:rtl/>
        </w:rPr>
        <w:t xml:space="preserve"> </w:t>
      </w:r>
      <w:r w:rsidRPr="00C942F5">
        <w:rPr>
          <w:rFonts w:cs="Arial" w:hint="cs"/>
          <w:sz w:val="28"/>
          <w:szCs w:val="28"/>
          <w:rtl/>
        </w:rPr>
        <w:t>وهو</w:t>
      </w:r>
      <w:r w:rsidRPr="00C942F5">
        <w:rPr>
          <w:rFonts w:cs="Arial"/>
          <w:sz w:val="28"/>
          <w:szCs w:val="28"/>
          <w:rtl/>
        </w:rPr>
        <w:t xml:space="preserve"> </w:t>
      </w:r>
      <w:r w:rsidRPr="00C942F5">
        <w:rPr>
          <w:rFonts w:cs="Arial" w:hint="cs"/>
          <w:sz w:val="28"/>
          <w:szCs w:val="28"/>
          <w:rtl/>
        </w:rPr>
        <w:t>الأشهرُ</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مذهبِهِ</w:t>
      </w:r>
      <w:r w:rsidRPr="00C942F5">
        <w:rPr>
          <w:rFonts w:cs="Arial"/>
          <w:sz w:val="28"/>
          <w:szCs w:val="28"/>
          <w:rtl/>
        </w:rPr>
        <w:t xml:space="preserve"> </w:t>
      </w:r>
      <w:r w:rsidRPr="00C942F5">
        <w:rPr>
          <w:rFonts w:cs="Arial" w:hint="cs"/>
          <w:sz w:val="28"/>
          <w:szCs w:val="28"/>
          <w:rtl/>
        </w:rPr>
        <w:t>عندَ</w:t>
      </w:r>
      <w:r w:rsidRPr="00C942F5">
        <w:rPr>
          <w:rFonts w:cs="Arial"/>
          <w:sz w:val="28"/>
          <w:szCs w:val="28"/>
          <w:rtl/>
        </w:rPr>
        <w:t xml:space="preserve"> </w:t>
      </w:r>
      <w:r w:rsidRPr="00C942F5">
        <w:rPr>
          <w:rFonts w:cs="Arial" w:hint="cs"/>
          <w:sz w:val="28"/>
          <w:szCs w:val="28"/>
          <w:rtl/>
        </w:rPr>
        <w:t>المتأخِّرِين؛</w:t>
      </w:r>
      <w:r w:rsidRPr="00C942F5">
        <w:rPr>
          <w:rFonts w:cs="Arial"/>
          <w:sz w:val="28"/>
          <w:szCs w:val="28"/>
          <w:rtl/>
        </w:rPr>
        <w:t xml:space="preserve"> </w:t>
      </w:r>
      <w:r w:rsidRPr="00C942F5">
        <w:rPr>
          <w:rFonts w:cs="Arial" w:hint="cs"/>
          <w:sz w:val="28"/>
          <w:szCs w:val="28"/>
          <w:rtl/>
        </w:rPr>
        <w:t>وذلك</w:t>
      </w:r>
      <w:r w:rsidRPr="00C942F5">
        <w:rPr>
          <w:rFonts w:cs="Arial"/>
          <w:sz w:val="28"/>
          <w:szCs w:val="28"/>
          <w:rtl/>
        </w:rPr>
        <w:t xml:space="preserve"> </w:t>
      </w:r>
      <w:r w:rsidRPr="00C942F5">
        <w:rPr>
          <w:rFonts w:cs="Arial" w:hint="cs"/>
          <w:sz w:val="28"/>
          <w:szCs w:val="28"/>
          <w:rtl/>
        </w:rPr>
        <w:t>هو</w:t>
      </w:r>
      <w:r w:rsidRPr="00C942F5">
        <w:rPr>
          <w:rFonts w:cs="Arial"/>
          <w:sz w:val="28"/>
          <w:szCs w:val="28"/>
          <w:rtl/>
        </w:rPr>
        <w:t xml:space="preserve"> </w:t>
      </w:r>
      <w:r w:rsidRPr="00C942F5">
        <w:rPr>
          <w:rFonts w:cs="Arial" w:hint="cs"/>
          <w:sz w:val="28"/>
          <w:szCs w:val="28"/>
          <w:rtl/>
        </w:rPr>
        <w:t>المعروفُ</w:t>
      </w:r>
      <w:r w:rsidRPr="00C942F5">
        <w:rPr>
          <w:rFonts w:cs="Arial"/>
          <w:sz w:val="28"/>
          <w:szCs w:val="28"/>
          <w:rtl/>
        </w:rPr>
        <w:t xml:space="preserve"> </w:t>
      </w:r>
      <w:r w:rsidRPr="00C942F5">
        <w:rPr>
          <w:rFonts w:cs="Arial" w:hint="cs"/>
          <w:sz w:val="28"/>
          <w:szCs w:val="28"/>
          <w:rtl/>
        </w:rPr>
        <w:t>عندَ</w:t>
      </w:r>
      <w:r w:rsidRPr="00C942F5">
        <w:rPr>
          <w:rFonts w:cs="Arial"/>
          <w:sz w:val="28"/>
          <w:szCs w:val="28"/>
          <w:rtl/>
        </w:rPr>
        <w:t xml:space="preserve"> </w:t>
      </w:r>
      <w:r w:rsidRPr="00C942F5">
        <w:rPr>
          <w:rFonts w:cs="Arial" w:hint="cs"/>
          <w:sz w:val="28"/>
          <w:szCs w:val="28"/>
          <w:rtl/>
        </w:rPr>
        <w:t>العربِ،</w:t>
      </w:r>
      <w:r w:rsidRPr="00C942F5">
        <w:rPr>
          <w:rFonts w:cs="Arial"/>
          <w:sz w:val="28"/>
          <w:szCs w:val="28"/>
          <w:rtl/>
        </w:rPr>
        <w:t xml:space="preserve"> </w:t>
      </w:r>
      <w:r w:rsidRPr="00C942F5">
        <w:rPr>
          <w:rFonts w:cs="Arial" w:hint="cs"/>
          <w:sz w:val="28"/>
          <w:szCs w:val="28"/>
          <w:rtl/>
        </w:rPr>
        <w:t>وعلى</w:t>
      </w:r>
      <w:r w:rsidRPr="00C942F5">
        <w:rPr>
          <w:rFonts w:cs="Arial"/>
          <w:sz w:val="28"/>
          <w:szCs w:val="28"/>
          <w:rtl/>
        </w:rPr>
        <w:t xml:space="preserve"> </w:t>
      </w:r>
      <w:r w:rsidRPr="00C942F5">
        <w:rPr>
          <w:rFonts w:cs="Arial" w:hint="cs"/>
          <w:sz w:val="28"/>
          <w:szCs w:val="28"/>
          <w:rtl/>
        </w:rPr>
        <w:t>عُرْفِهم</w:t>
      </w:r>
      <w:r w:rsidRPr="00C942F5">
        <w:rPr>
          <w:rFonts w:cs="Arial"/>
          <w:sz w:val="28"/>
          <w:szCs w:val="28"/>
          <w:rtl/>
        </w:rPr>
        <w:t xml:space="preserve"> </w:t>
      </w:r>
      <w:r w:rsidRPr="00C942F5">
        <w:rPr>
          <w:rFonts w:cs="Arial" w:hint="cs"/>
          <w:sz w:val="28"/>
          <w:szCs w:val="28"/>
          <w:rtl/>
        </w:rPr>
        <w:t>نزَلَ</w:t>
      </w:r>
      <w:r w:rsidRPr="00C942F5">
        <w:rPr>
          <w:rFonts w:cs="Arial"/>
          <w:sz w:val="28"/>
          <w:szCs w:val="28"/>
          <w:rtl/>
        </w:rPr>
        <w:t xml:space="preserve"> </w:t>
      </w:r>
      <w:r w:rsidRPr="00C942F5">
        <w:rPr>
          <w:rFonts w:cs="Arial" w:hint="cs"/>
          <w:sz w:val="28"/>
          <w:szCs w:val="28"/>
          <w:rtl/>
        </w:rPr>
        <w:t>القرآنُ،</w:t>
      </w:r>
      <w:r w:rsidRPr="00C942F5">
        <w:rPr>
          <w:rFonts w:cs="Arial"/>
          <w:sz w:val="28"/>
          <w:szCs w:val="28"/>
          <w:rtl/>
        </w:rPr>
        <w:t xml:space="preserve"> </w:t>
      </w:r>
      <w:r w:rsidRPr="00C942F5">
        <w:rPr>
          <w:rFonts w:cs="Arial" w:hint="cs"/>
          <w:sz w:val="28"/>
          <w:szCs w:val="28"/>
          <w:rtl/>
        </w:rPr>
        <w:t>ومنه</w:t>
      </w:r>
      <w:r w:rsidRPr="00C942F5">
        <w:rPr>
          <w:rFonts w:cs="Arial"/>
          <w:sz w:val="28"/>
          <w:szCs w:val="28"/>
          <w:rtl/>
        </w:rPr>
        <w:t xml:space="preserve"> </w:t>
      </w:r>
      <w:r w:rsidRPr="00C942F5">
        <w:rPr>
          <w:rFonts w:cs="Arial" w:hint="cs"/>
          <w:sz w:val="28"/>
          <w:szCs w:val="28"/>
          <w:rtl/>
        </w:rPr>
        <w:t>قولُهُ</w:t>
      </w:r>
      <w:r w:rsidRPr="00C942F5">
        <w:rPr>
          <w:rFonts w:cs="Arial"/>
          <w:sz w:val="28"/>
          <w:szCs w:val="28"/>
          <w:rtl/>
        </w:rPr>
        <w:t xml:space="preserve"> </w:t>
      </w:r>
      <w:r w:rsidRPr="00C942F5">
        <w:rPr>
          <w:rFonts w:cs="Arial" w:hint="cs"/>
          <w:sz w:val="28"/>
          <w:szCs w:val="28"/>
          <w:rtl/>
        </w:rPr>
        <w:t>تعالى</w:t>
      </w:r>
      <w:r w:rsidRPr="00C942F5">
        <w:rPr>
          <w:rFonts w:cs="Arial"/>
          <w:sz w:val="28"/>
          <w:szCs w:val="28"/>
          <w:rtl/>
        </w:rPr>
        <w:t>: {</w:t>
      </w:r>
      <w:r w:rsidRPr="00C942F5">
        <w:rPr>
          <w:rFonts w:cs="Arial" w:hint="cs"/>
          <w:sz w:val="28"/>
          <w:szCs w:val="28"/>
          <w:rtl/>
        </w:rPr>
        <w:t>يُوصِيكُمُ</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أَوْلاَدِكُمْ</w:t>
      </w:r>
      <w:r w:rsidRPr="00C942F5">
        <w:rPr>
          <w:rFonts w:cs="Arial"/>
          <w:sz w:val="28"/>
          <w:szCs w:val="28"/>
          <w:rtl/>
        </w:rPr>
        <w:t>} [</w:t>
      </w:r>
      <w:r w:rsidRPr="00C942F5">
        <w:rPr>
          <w:rFonts w:cs="Arial" w:hint="cs"/>
          <w:sz w:val="28"/>
          <w:szCs w:val="28"/>
          <w:rtl/>
        </w:rPr>
        <w:t>النساء</w:t>
      </w:r>
      <w:r w:rsidRPr="00C942F5">
        <w:rPr>
          <w:rFonts w:cs="Arial"/>
          <w:sz w:val="28"/>
          <w:szCs w:val="28"/>
          <w:rtl/>
        </w:rPr>
        <w:t xml:space="preserve">: 11] </w:t>
      </w:r>
      <w:r w:rsidRPr="00C942F5">
        <w:rPr>
          <w:rFonts w:cs="Arial" w:hint="cs"/>
          <w:sz w:val="28"/>
          <w:szCs w:val="28"/>
          <w:rtl/>
        </w:rPr>
        <w:t>،</w:t>
      </w:r>
      <w:r w:rsidRPr="00C942F5">
        <w:rPr>
          <w:rFonts w:cs="Arial"/>
          <w:sz w:val="28"/>
          <w:szCs w:val="28"/>
          <w:rtl/>
        </w:rPr>
        <w:t xml:space="preserve"> </w:t>
      </w:r>
      <w:r w:rsidRPr="00C942F5">
        <w:rPr>
          <w:rFonts w:cs="Arial" w:hint="cs"/>
          <w:sz w:val="28"/>
          <w:szCs w:val="28"/>
          <w:rtl/>
        </w:rPr>
        <w:t>فلا</w:t>
      </w:r>
      <w:r w:rsidRPr="00C942F5">
        <w:rPr>
          <w:rFonts w:cs="Arial"/>
          <w:sz w:val="28"/>
          <w:szCs w:val="28"/>
          <w:rtl/>
        </w:rPr>
        <w:t xml:space="preserve"> </w:t>
      </w:r>
      <w:r w:rsidRPr="00C942F5">
        <w:rPr>
          <w:rFonts w:cs="Arial" w:hint="cs"/>
          <w:sz w:val="28"/>
          <w:szCs w:val="28"/>
          <w:rtl/>
        </w:rPr>
        <w:t>يَنصرِفُ</w:t>
      </w:r>
      <w:r w:rsidRPr="00C942F5">
        <w:rPr>
          <w:rFonts w:cs="Arial"/>
          <w:sz w:val="28"/>
          <w:szCs w:val="28"/>
          <w:rtl/>
        </w:rPr>
        <w:t xml:space="preserve"> </w:t>
      </w:r>
      <w:r w:rsidRPr="00C942F5">
        <w:rPr>
          <w:rFonts w:cs="Arial" w:hint="cs"/>
          <w:sz w:val="28"/>
          <w:szCs w:val="28"/>
          <w:rtl/>
        </w:rPr>
        <w:t>إلاَّ</w:t>
      </w:r>
      <w:r w:rsidRPr="00C942F5">
        <w:rPr>
          <w:rFonts w:cs="Arial"/>
          <w:sz w:val="28"/>
          <w:szCs w:val="28"/>
          <w:rtl/>
        </w:rPr>
        <w:t xml:space="preserve"> </w:t>
      </w:r>
      <w:r w:rsidRPr="00C942F5">
        <w:rPr>
          <w:rFonts w:cs="Arial" w:hint="cs"/>
          <w:sz w:val="28"/>
          <w:szCs w:val="28"/>
          <w:rtl/>
        </w:rPr>
        <w:t>إلى</w:t>
      </w:r>
      <w:r w:rsidRPr="00C942F5">
        <w:rPr>
          <w:rFonts w:cs="Arial"/>
          <w:sz w:val="28"/>
          <w:szCs w:val="28"/>
          <w:rtl/>
        </w:rPr>
        <w:t xml:space="preserve"> </w:t>
      </w:r>
      <w:r w:rsidRPr="00C942F5">
        <w:rPr>
          <w:rFonts w:cs="Arial" w:hint="cs"/>
          <w:sz w:val="28"/>
          <w:szCs w:val="28"/>
          <w:rtl/>
        </w:rPr>
        <w:t>الأولادِ</w:t>
      </w:r>
      <w:r w:rsidRPr="00C942F5">
        <w:rPr>
          <w:rFonts w:cs="Arial"/>
          <w:sz w:val="28"/>
          <w:szCs w:val="28"/>
          <w:rtl/>
        </w:rPr>
        <w:t xml:space="preserve"> </w:t>
      </w:r>
      <w:r w:rsidRPr="00C942F5">
        <w:rPr>
          <w:rFonts w:cs="Arial" w:hint="cs"/>
          <w:sz w:val="28"/>
          <w:szCs w:val="28"/>
          <w:rtl/>
        </w:rPr>
        <w:t>وأولادِ</w:t>
      </w:r>
      <w:r w:rsidRPr="00C942F5">
        <w:rPr>
          <w:rFonts w:cs="Arial"/>
          <w:sz w:val="28"/>
          <w:szCs w:val="28"/>
          <w:rtl/>
        </w:rPr>
        <w:t xml:space="preserve"> </w:t>
      </w:r>
      <w:r w:rsidRPr="00C942F5">
        <w:rPr>
          <w:rFonts w:cs="Arial" w:hint="cs"/>
          <w:sz w:val="28"/>
          <w:szCs w:val="28"/>
          <w:rtl/>
        </w:rPr>
        <w:t>الأبناءِ</w:t>
      </w:r>
      <w:r w:rsidRPr="00C942F5">
        <w:rPr>
          <w:rFonts w:cs="Arial"/>
          <w:sz w:val="28"/>
          <w:szCs w:val="28"/>
          <w:rtl/>
        </w:rPr>
        <w:t xml:space="preserve"> </w:t>
      </w:r>
      <w:r w:rsidRPr="00C942F5">
        <w:rPr>
          <w:rFonts w:cs="Arial" w:hint="cs"/>
          <w:sz w:val="28"/>
          <w:szCs w:val="28"/>
          <w:rtl/>
        </w:rPr>
        <w:t>دونَ</w:t>
      </w:r>
      <w:r w:rsidRPr="00C942F5">
        <w:rPr>
          <w:rFonts w:cs="Arial"/>
          <w:sz w:val="28"/>
          <w:szCs w:val="28"/>
          <w:rtl/>
        </w:rPr>
        <w:t xml:space="preserve"> </w:t>
      </w:r>
      <w:r w:rsidRPr="00C942F5">
        <w:rPr>
          <w:rFonts w:cs="Arial" w:hint="cs"/>
          <w:sz w:val="28"/>
          <w:szCs w:val="28"/>
          <w:rtl/>
        </w:rPr>
        <w:t>البناتِ؛</w:t>
      </w:r>
      <w:r w:rsidRPr="00C942F5">
        <w:rPr>
          <w:rFonts w:cs="Arial"/>
          <w:sz w:val="28"/>
          <w:szCs w:val="28"/>
          <w:rtl/>
        </w:rPr>
        <w:t xml:space="preserve"> </w:t>
      </w:r>
      <w:r w:rsidRPr="00C942F5">
        <w:rPr>
          <w:rFonts w:cs="Arial" w:hint="cs"/>
          <w:sz w:val="28"/>
          <w:szCs w:val="28"/>
          <w:rtl/>
        </w:rPr>
        <w:t>وبهذا</w:t>
      </w:r>
      <w:r w:rsidRPr="00C942F5">
        <w:rPr>
          <w:rFonts w:cs="Arial"/>
          <w:sz w:val="28"/>
          <w:szCs w:val="28"/>
          <w:rtl/>
        </w:rPr>
        <w:t xml:space="preserve"> </w:t>
      </w:r>
      <w:r w:rsidRPr="00C942F5">
        <w:rPr>
          <w:rFonts w:cs="Arial" w:hint="cs"/>
          <w:sz w:val="28"/>
          <w:szCs w:val="28"/>
          <w:rtl/>
        </w:rPr>
        <w:t>استدَلَّ</w:t>
      </w:r>
      <w:r w:rsidRPr="00C942F5">
        <w:rPr>
          <w:rFonts w:cs="Arial"/>
          <w:sz w:val="28"/>
          <w:szCs w:val="28"/>
          <w:rtl/>
        </w:rPr>
        <w:t xml:space="preserve"> </w:t>
      </w:r>
      <w:r w:rsidRPr="00C942F5">
        <w:rPr>
          <w:rFonts w:cs="Arial" w:hint="cs"/>
          <w:sz w:val="28"/>
          <w:szCs w:val="28"/>
          <w:rtl/>
        </w:rPr>
        <w:t>مالكٌ</w:t>
      </w:r>
      <w:r w:rsidRPr="00C942F5">
        <w:rPr>
          <w:rFonts w:cs="Arial"/>
          <w:sz w:val="28"/>
          <w:szCs w:val="28"/>
          <w:rtl/>
        </w:rPr>
        <w:t>.</w:t>
      </w:r>
    </w:p>
    <w:p w:rsidR="00605401" w:rsidRPr="00C942F5" w:rsidRDefault="00605401" w:rsidP="00605401">
      <w:pPr>
        <w:bidi/>
        <w:jc w:val="both"/>
        <w:rPr>
          <w:sz w:val="28"/>
          <w:szCs w:val="28"/>
        </w:rPr>
      </w:pPr>
      <w:r w:rsidRPr="00C942F5">
        <w:rPr>
          <w:rFonts w:cs="Arial" w:hint="cs"/>
          <w:sz w:val="28"/>
          <w:szCs w:val="28"/>
          <w:rtl/>
        </w:rPr>
        <w:t>ومِن</w:t>
      </w:r>
      <w:r w:rsidRPr="00C942F5">
        <w:rPr>
          <w:rFonts w:cs="Arial"/>
          <w:sz w:val="28"/>
          <w:szCs w:val="28"/>
          <w:rtl/>
        </w:rPr>
        <w:t xml:space="preserve"> </w:t>
      </w:r>
      <w:r w:rsidRPr="00C942F5">
        <w:rPr>
          <w:rFonts w:cs="Arial" w:hint="cs"/>
          <w:sz w:val="28"/>
          <w:szCs w:val="28"/>
          <w:rtl/>
        </w:rPr>
        <w:t>ذلك</w:t>
      </w:r>
      <w:r w:rsidRPr="00C942F5">
        <w:rPr>
          <w:rFonts w:cs="Arial"/>
          <w:sz w:val="28"/>
          <w:szCs w:val="28"/>
          <w:rtl/>
        </w:rPr>
        <w:t xml:space="preserve"> </w:t>
      </w:r>
      <w:r w:rsidRPr="00C942F5">
        <w:rPr>
          <w:rFonts w:cs="Arial" w:hint="cs"/>
          <w:sz w:val="28"/>
          <w:szCs w:val="28"/>
          <w:rtl/>
        </w:rPr>
        <w:t>قولُ</w:t>
      </w:r>
      <w:r w:rsidRPr="00C942F5">
        <w:rPr>
          <w:rFonts w:cs="Arial"/>
          <w:sz w:val="28"/>
          <w:szCs w:val="28"/>
          <w:rtl/>
        </w:rPr>
        <w:t xml:space="preserve"> </w:t>
      </w:r>
      <w:r w:rsidRPr="00C942F5">
        <w:rPr>
          <w:rFonts w:cs="Arial" w:hint="cs"/>
          <w:sz w:val="28"/>
          <w:szCs w:val="28"/>
          <w:rtl/>
        </w:rPr>
        <w:t>الشاعرِ</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الحماسةِ</w:t>
      </w:r>
      <w:r w:rsidRPr="00C942F5">
        <w:rPr>
          <w:rFonts w:cs="Arial"/>
          <w:sz w:val="28"/>
          <w:szCs w:val="28"/>
          <w:rtl/>
        </w:rPr>
        <w:t>:</w:t>
      </w:r>
    </w:p>
    <w:p w:rsidR="00605401" w:rsidRPr="00C942F5" w:rsidRDefault="00605401" w:rsidP="00605401">
      <w:pPr>
        <w:bidi/>
        <w:jc w:val="both"/>
        <w:rPr>
          <w:sz w:val="28"/>
          <w:szCs w:val="28"/>
        </w:rPr>
      </w:pPr>
      <w:r w:rsidRPr="00C942F5">
        <w:rPr>
          <w:rFonts w:cs="Arial" w:hint="cs"/>
          <w:sz w:val="28"/>
          <w:szCs w:val="28"/>
          <w:rtl/>
        </w:rPr>
        <w:t>بَنُونَا</w:t>
      </w:r>
      <w:r w:rsidRPr="00C942F5">
        <w:rPr>
          <w:rFonts w:cs="Arial"/>
          <w:sz w:val="28"/>
          <w:szCs w:val="28"/>
          <w:rtl/>
        </w:rPr>
        <w:t xml:space="preserve"> </w:t>
      </w:r>
      <w:r w:rsidRPr="00C942F5">
        <w:rPr>
          <w:rFonts w:cs="Arial" w:hint="cs"/>
          <w:sz w:val="28"/>
          <w:szCs w:val="28"/>
          <w:rtl/>
        </w:rPr>
        <w:t>بَنُو</w:t>
      </w:r>
      <w:r w:rsidRPr="00C942F5">
        <w:rPr>
          <w:rFonts w:cs="Arial"/>
          <w:sz w:val="28"/>
          <w:szCs w:val="28"/>
          <w:rtl/>
        </w:rPr>
        <w:t xml:space="preserve"> </w:t>
      </w:r>
      <w:r w:rsidRPr="00C942F5">
        <w:rPr>
          <w:rFonts w:cs="Arial" w:hint="cs"/>
          <w:sz w:val="28"/>
          <w:szCs w:val="28"/>
          <w:rtl/>
        </w:rPr>
        <w:t>أَبْنَائِنَا،</w:t>
      </w:r>
      <w:r w:rsidRPr="00C942F5">
        <w:rPr>
          <w:rFonts w:cs="Arial"/>
          <w:sz w:val="28"/>
          <w:szCs w:val="28"/>
          <w:rtl/>
        </w:rPr>
        <w:t xml:space="preserve"> </w:t>
      </w:r>
      <w:r w:rsidRPr="00C942F5">
        <w:rPr>
          <w:rFonts w:cs="Arial" w:hint="cs"/>
          <w:sz w:val="28"/>
          <w:szCs w:val="28"/>
          <w:rtl/>
        </w:rPr>
        <w:t>وبَنَاتُنَا</w:t>
      </w:r>
    </w:p>
    <w:p w:rsidR="00605401" w:rsidRPr="00C942F5" w:rsidRDefault="00605401" w:rsidP="00605401">
      <w:pPr>
        <w:bidi/>
        <w:jc w:val="both"/>
        <w:rPr>
          <w:sz w:val="28"/>
          <w:szCs w:val="28"/>
        </w:rPr>
      </w:pPr>
      <w:r w:rsidRPr="00C942F5">
        <w:rPr>
          <w:rFonts w:cs="Arial" w:hint="cs"/>
          <w:sz w:val="28"/>
          <w:szCs w:val="28"/>
          <w:rtl/>
        </w:rPr>
        <w:t>بَنُوهُنَّ</w:t>
      </w:r>
      <w:r w:rsidRPr="00C942F5">
        <w:rPr>
          <w:rFonts w:cs="Arial"/>
          <w:sz w:val="28"/>
          <w:szCs w:val="28"/>
          <w:rtl/>
        </w:rPr>
        <w:t xml:space="preserve"> </w:t>
      </w:r>
      <w:r w:rsidRPr="00C942F5">
        <w:rPr>
          <w:rFonts w:cs="Arial" w:hint="cs"/>
          <w:sz w:val="28"/>
          <w:szCs w:val="28"/>
          <w:rtl/>
        </w:rPr>
        <w:t>أَبْنَاءُ</w:t>
      </w:r>
      <w:r w:rsidRPr="00C942F5">
        <w:rPr>
          <w:rFonts w:cs="Arial"/>
          <w:sz w:val="28"/>
          <w:szCs w:val="28"/>
          <w:rtl/>
        </w:rPr>
        <w:t xml:space="preserve"> </w:t>
      </w:r>
      <w:r w:rsidRPr="00C942F5">
        <w:rPr>
          <w:rFonts w:cs="Arial" w:hint="cs"/>
          <w:sz w:val="28"/>
          <w:szCs w:val="28"/>
          <w:rtl/>
        </w:rPr>
        <w:t>الرِّجَالِ</w:t>
      </w:r>
      <w:r w:rsidRPr="00C942F5">
        <w:rPr>
          <w:rFonts w:cs="Arial"/>
          <w:sz w:val="28"/>
          <w:szCs w:val="28"/>
          <w:rtl/>
        </w:rPr>
        <w:t xml:space="preserve"> </w:t>
      </w:r>
      <w:r w:rsidRPr="00C942F5">
        <w:rPr>
          <w:rFonts w:cs="Arial" w:hint="cs"/>
          <w:sz w:val="28"/>
          <w:szCs w:val="28"/>
          <w:rtl/>
        </w:rPr>
        <w:t>الأَبَاعِدِ</w:t>
      </w:r>
    </w:p>
    <w:p w:rsidR="00605401" w:rsidRPr="00C942F5" w:rsidRDefault="00605401" w:rsidP="00605401">
      <w:pPr>
        <w:bidi/>
        <w:jc w:val="both"/>
        <w:rPr>
          <w:sz w:val="28"/>
          <w:szCs w:val="28"/>
        </w:rPr>
      </w:pPr>
      <w:r w:rsidRPr="00C942F5">
        <w:rPr>
          <w:rFonts w:cs="Arial" w:hint="cs"/>
          <w:sz w:val="28"/>
          <w:szCs w:val="28"/>
          <w:rtl/>
        </w:rPr>
        <w:t>وأمَّا</w:t>
      </w:r>
      <w:r w:rsidRPr="00C942F5">
        <w:rPr>
          <w:rFonts w:cs="Arial"/>
          <w:sz w:val="28"/>
          <w:szCs w:val="28"/>
          <w:rtl/>
        </w:rPr>
        <w:t xml:space="preserve"> </w:t>
      </w:r>
      <w:r w:rsidRPr="00C942F5">
        <w:rPr>
          <w:rFonts w:cs="Arial" w:hint="cs"/>
          <w:sz w:val="28"/>
          <w:szCs w:val="28"/>
          <w:rtl/>
        </w:rPr>
        <w:t>نسبةُ</w:t>
      </w:r>
      <w:r w:rsidRPr="00C942F5">
        <w:rPr>
          <w:rFonts w:cs="Arial"/>
          <w:sz w:val="28"/>
          <w:szCs w:val="28"/>
          <w:rtl/>
        </w:rPr>
        <w:t xml:space="preserve"> </w:t>
      </w:r>
      <w:r w:rsidRPr="00C942F5">
        <w:rPr>
          <w:rFonts w:cs="Arial" w:hint="cs"/>
          <w:sz w:val="28"/>
          <w:szCs w:val="28"/>
          <w:rtl/>
        </w:rPr>
        <w:t>عيسى</w:t>
      </w:r>
      <w:r w:rsidRPr="00C942F5">
        <w:rPr>
          <w:rFonts w:cs="Arial"/>
          <w:sz w:val="28"/>
          <w:szCs w:val="28"/>
          <w:rtl/>
        </w:rPr>
        <w:t xml:space="preserve"> </w:t>
      </w:r>
      <w:r w:rsidRPr="00C942F5">
        <w:rPr>
          <w:rFonts w:cs="Arial" w:hint="cs"/>
          <w:sz w:val="28"/>
          <w:szCs w:val="28"/>
          <w:rtl/>
        </w:rPr>
        <w:t>لذريَّةِ</w:t>
      </w:r>
      <w:r w:rsidRPr="00C942F5">
        <w:rPr>
          <w:rFonts w:cs="Arial"/>
          <w:sz w:val="28"/>
          <w:szCs w:val="28"/>
          <w:rtl/>
        </w:rPr>
        <w:t xml:space="preserve"> </w:t>
      </w:r>
      <w:r w:rsidRPr="00C942F5">
        <w:rPr>
          <w:rFonts w:cs="Arial" w:hint="cs"/>
          <w:sz w:val="28"/>
          <w:szCs w:val="28"/>
          <w:rtl/>
        </w:rPr>
        <w:t>إبراهيمَ</w:t>
      </w:r>
      <w:r w:rsidRPr="00C942F5">
        <w:rPr>
          <w:rFonts w:cs="Arial"/>
          <w:sz w:val="28"/>
          <w:szCs w:val="28"/>
          <w:rtl/>
        </w:rPr>
        <w:t xml:space="preserve"> </w:t>
      </w:r>
      <w:r w:rsidRPr="00C942F5">
        <w:rPr>
          <w:rFonts w:cs="Arial" w:hint="cs"/>
          <w:sz w:val="28"/>
          <w:szCs w:val="28"/>
          <w:rtl/>
        </w:rPr>
        <w:t>ونوحٍ،</w:t>
      </w:r>
      <w:r w:rsidRPr="00C942F5">
        <w:rPr>
          <w:rFonts w:cs="Arial"/>
          <w:sz w:val="28"/>
          <w:szCs w:val="28"/>
          <w:rtl/>
        </w:rPr>
        <w:t xml:space="preserve"> </w:t>
      </w:r>
      <w:r w:rsidRPr="00C942F5">
        <w:rPr>
          <w:rFonts w:cs="Arial" w:hint="cs"/>
          <w:sz w:val="28"/>
          <w:szCs w:val="28"/>
          <w:rtl/>
        </w:rPr>
        <w:t>مع</w:t>
      </w:r>
      <w:r w:rsidRPr="00C942F5">
        <w:rPr>
          <w:rFonts w:cs="Arial"/>
          <w:sz w:val="28"/>
          <w:szCs w:val="28"/>
          <w:rtl/>
        </w:rPr>
        <w:t xml:space="preserve"> </w:t>
      </w:r>
      <w:r w:rsidRPr="00C942F5">
        <w:rPr>
          <w:rFonts w:cs="Arial" w:hint="cs"/>
          <w:sz w:val="28"/>
          <w:szCs w:val="28"/>
          <w:rtl/>
        </w:rPr>
        <w:t>كونِه</w:t>
      </w:r>
      <w:r w:rsidRPr="00C942F5">
        <w:rPr>
          <w:rFonts w:cs="Arial"/>
          <w:sz w:val="28"/>
          <w:szCs w:val="28"/>
          <w:rtl/>
        </w:rPr>
        <w:t xml:space="preserve"> </w:t>
      </w:r>
      <w:r w:rsidRPr="00C942F5">
        <w:rPr>
          <w:rFonts w:cs="Arial" w:hint="cs"/>
          <w:sz w:val="28"/>
          <w:szCs w:val="28"/>
          <w:rtl/>
        </w:rPr>
        <w:t>بلا</w:t>
      </w:r>
      <w:r w:rsidRPr="00C942F5">
        <w:rPr>
          <w:rFonts w:cs="Arial"/>
          <w:sz w:val="28"/>
          <w:szCs w:val="28"/>
          <w:rtl/>
        </w:rPr>
        <w:t xml:space="preserve"> </w:t>
      </w:r>
      <w:r w:rsidRPr="00C942F5">
        <w:rPr>
          <w:rFonts w:cs="Arial" w:hint="cs"/>
          <w:sz w:val="28"/>
          <w:szCs w:val="28"/>
          <w:rtl/>
        </w:rPr>
        <w:t>أبٍ،</w:t>
      </w:r>
      <w:r w:rsidRPr="00C942F5">
        <w:rPr>
          <w:rFonts w:cs="Arial"/>
          <w:sz w:val="28"/>
          <w:szCs w:val="28"/>
          <w:rtl/>
        </w:rPr>
        <w:t xml:space="preserve"> </w:t>
      </w:r>
      <w:r w:rsidRPr="00C942F5">
        <w:rPr>
          <w:rFonts w:cs="Arial" w:hint="cs"/>
          <w:sz w:val="28"/>
          <w:szCs w:val="28"/>
          <w:rtl/>
        </w:rPr>
        <w:t>فإنَّ</w:t>
      </w:r>
      <w:r w:rsidRPr="00C942F5">
        <w:rPr>
          <w:rFonts w:cs="Arial"/>
          <w:sz w:val="28"/>
          <w:szCs w:val="28"/>
          <w:rtl/>
        </w:rPr>
        <w:t xml:space="preserve"> </w:t>
      </w:r>
      <w:r w:rsidRPr="00C942F5">
        <w:rPr>
          <w:rFonts w:cs="Arial" w:hint="cs"/>
          <w:sz w:val="28"/>
          <w:szCs w:val="28"/>
          <w:rtl/>
        </w:rPr>
        <w:t>مريمَ</w:t>
      </w:r>
      <w:r w:rsidRPr="00C942F5">
        <w:rPr>
          <w:rFonts w:cs="Arial"/>
          <w:sz w:val="28"/>
          <w:szCs w:val="28"/>
          <w:rtl/>
        </w:rPr>
        <w:t xml:space="preserve"> </w:t>
      </w:r>
      <w:r w:rsidRPr="00C942F5">
        <w:rPr>
          <w:rFonts w:cs="Arial" w:hint="cs"/>
          <w:sz w:val="28"/>
          <w:szCs w:val="28"/>
          <w:rtl/>
        </w:rPr>
        <w:t>حلَّتْ</w:t>
      </w:r>
      <w:r w:rsidRPr="00C942F5">
        <w:rPr>
          <w:rFonts w:cs="Arial"/>
          <w:sz w:val="28"/>
          <w:szCs w:val="28"/>
          <w:rtl/>
        </w:rPr>
        <w:t xml:space="preserve"> </w:t>
      </w:r>
      <w:r w:rsidRPr="00C942F5">
        <w:rPr>
          <w:rFonts w:cs="Arial" w:hint="cs"/>
          <w:sz w:val="28"/>
          <w:szCs w:val="28"/>
          <w:rtl/>
        </w:rPr>
        <w:t>مَحَلَّ</w:t>
      </w:r>
      <w:r w:rsidRPr="00C942F5">
        <w:rPr>
          <w:rFonts w:cs="Arial"/>
          <w:sz w:val="28"/>
          <w:szCs w:val="28"/>
          <w:rtl/>
        </w:rPr>
        <w:t xml:space="preserve"> </w:t>
      </w:r>
      <w:r w:rsidRPr="00C942F5">
        <w:rPr>
          <w:rFonts w:cs="Arial" w:hint="cs"/>
          <w:sz w:val="28"/>
          <w:szCs w:val="28"/>
          <w:rtl/>
        </w:rPr>
        <w:t>الأبِ؛</w:t>
      </w:r>
      <w:r w:rsidRPr="00C942F5">
        <w:rPr>
          <w:rFonts w:cs="Arial"/>
          <w:sz w:val="28"/>
          <w:szCs w:val="28"/>
          <w:rtl/>
        </w:rPr>
        <w:t xml:space="preserve"> </w:t>
      </w:r>
      <w:r w:rsidRPr="00C942F5">
        <w:rPr>
          <w:rFonts w:cs="Arial" w:hint="cs"/>
          <w:sz w:val="28"/>
          <w:szCs w:val="28"/>
          <w:rtl/>
        </w:rPr>
        <w:t>لانعدامِهِ،</w:t>
      </w:r>
      <w:r w:rsidRPr="00C942F5">
        <w:rPr>
          <w:rFonts w:cs="Arial"/>
          <w:sz w:val="28"/>
          <w:szCs w:val="28"/>
          <w:rtl/>
        </w:rPr>
        <w:t xml:space="preserve"> </w:t>
      </w:r>
      <w:r w:rsidRPr="00C942F5">
        <w:rPr>
          <w:rFonts w:cs="Arial" w:hint="cs"/>
          <w:sz w:val="28"/>
          <w:szCs w:val="28"/>
          <w:rtl/>
        </w:rPr>
        <w:t>فيُنسَبُ</w:t>
      </w:r>
      <w:r w:rsidRPr="00C942F5">
        <w:rPr>
          <w:rFonts w:cs="Arial"/>
          <w:sz w:val="28"/>
          <w:szCs w:val="28"/>
          <w:rtl/>
        </w:rPr>
        <w:t xml:space="preserve"> </w:t>
      </w:r>
      <w:r w:rsidRPr="00C942F5">
        <w:rPr>
          <w:rFonts w:cs="Arial" w:hint="cs"/>
          <w:sz w:val="28"/>
          <w:szCs w:val="28"/>
          <w:rtl/>
        </w:rPr>
        <w:t>إليها</w:t>
      </w:r>
      <w:r w:rsidRPr="00C942F5">
        <w:rPr>
          <w:rFonts w:cs="Arial"/>
          <w:sz w:val="28"/>
          <w:szCs w:val="28"/>
          <w:rtl/>
        </w:rPr>
        <w:t xml:space="preserve"> </w:t>
      </w:r>
      <w:r w:rsidRPr="00C942F5">
        <w:rPr>
          <w:rFonts w:cs="Arial" w:hint="cs"/>
          <w:sz w:val="28"/>
          <w:szCs w:val="28"/>
          <w:rtl/>
        </w:rPr>
        <w:t>وإلى</w:t>
      </w:r>
      <w:r w:rsidRPr="00C942F5">
        <w:rPr>
          <w:rFonts w:cs="Arial"/>
          <w:sz w:val="28"/>
          <w:szCs w:val="28"/>
          <w:rtl/>
        </w:rPr>
        <w:t xml:space="preserve"> </w:t>
      </w:r>
      <w:r w:rsidRPr="00C942F5">
        <w:rPr>
          <w:rFonts w:cs="Arial" w:hint="cs"/>
          <w:sz w:val="28"/>
          <w:szCs w:val="28"/>
          <w:rtl/>
        </w:rPr>
        <w:t>جَدِّهِ</w:t>
      </w:r>
      <w:r w:rsidRPr="00C942F5">
        <w:rPr>
          <w:rFonts w:cs="Arial"/>
          <w:sz w:val="28"/>
          <w:szCs w:val="28"/>
          <w:rtl/>
        </w:rPr>
        <w:t xml:space="preserve"> </w:t>
      </w:r>
      <w:r w:rsidRPr="00C942F5">
        <w:rPr>
          <w:rFonts w:cs="Arial" w:hint="cs"/>
          <w:sz w:val="28"/>
          <w:szCs w:val="28"/>
          <w:rtl/>
        </w:rPr>
        <w:t>منها،</w:t>
      </w:r>
      <w:r w:rsidRPr="00C942F5">
        <w:rPr>
          <w:rFonts w:cs="Arial"/>
          <w:sz w:val="28"/>
          <w:szCs w:val="28"/>
          <w:rtl/>
        </w:rPr>
        <w:t xml:space="preserve"> </w:t>
      </w:r>
      <w:r w:rsidRPr="00C942F5">
        <w:rPr>
          <w:rFonts w:cs="Arial" w:hint="cs"/>
          <w:sz w:val="28"/>
          <w:szCs w:val="28"/>
          <w:rtl/>
        </w:rPr>
        <w:t>ولا</w:t>
      </w:r>
      <w:r w:rsidRPr="00C942F5">
        <w:rPr>
          <w:rFonts w:cs="Arial"/>
          <w:sz w:val="28"/>
          <w:szCs w:val="28"/>
          <w:rtl/>
        </w:rPr>
        <w:t xml:space="preserve"> </w:t>
      </w:r>
      <w:r w:rsidRPr="00C942F5">
        <w:rPr>
          <w:rFonts w:cs="Arial" w:hint="cs"/>
          <w:sz w:val="28"/>
          <w:szCs w:val="28"/>
          <w:rtl/>
        </w:rPr>
        <w:t>حُكْمَ</w:t>
      </w:r>
      <w:r w:rsidRPr="00C942F5">
        <w:rPr>
          <w:rFonts w:cs="Arial"/>
          <w:sz w:val="28"/>
          <w:szCs w:val="28"/>
          <w:rtl/>
        </w:rPr>
        <w:t xml:space="preserve"> </w:t>
      </w:r>
      <w:r w:rsidRPr="00C942F5">
        <w:rPr>
          <w:rFonts w:cs="Arial" w:hint="cs"/>
          <w:sz w:val="28"/>
          <w:szCs w:val="28"/>
          <w:rtl/>
        </w:rPr>
        <w:t>للأُبُوَّةِ</w:t>
      </w:r>
      <w:r>
        <w:rPr>
          <w:rFonts w:hint="cs"/>
          <w:sz w:val="28"/>
          <w:szCs w:val="28"/>
          <w:rtl/>
        </w:rPr>
        <w:t xml:space="preserve"> </w:t>
      </w:r>
      <w:r w:rsidRPr="00C942F5">
        <w:rPr>
          <w:rFonts w:cs="Arial" w:hint="cs"/>
          <w:sz w:val="28"/>
          <w:szCs w:val="28"/>
          <w:rtl/>
        </w:rPr>
        <w:t>الذُّكوريَّةِ</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عيسى</w:t>
      </w:r>
      <w:r w:rsidRPr="00C942F5">
        <w:rPr>
          <w:rFonts w:cs="Arial"/>
          <w:sz w:val="28"/>
          <w:szCs w:val="28"/>
          <w:rtl/>
        </w:rPr>
        <w:t xml:space="preserve"> </w:t>
      </w:r>
      <w:r w:rsidRPr="00C942F5">
        <w:rPr>
          <w:rFonts w:cs="Arial" w:hint="cs"/>
          <w:sz w:val="28"/>
          <w:szCs w:val="28"/>
          <w:rtl/>
        </w:rPr>
        <w:t>حتى</w:t>
      </w:r>
      <w:r w:rsidRPr="00C942F5">
        <w:rPr>
          <w:rFonts w:cs="Arial"/>
          <w:sz w:val="28"/>
          <w:szCs w:val="28"/>
          <w:rtl/>
        </w:rPr>
        <w:t xml:space="preserve"> </w:t>
      </w:r>
      <w:r w:rsidRPr="00C942F5">
        <w:rPr>
          <w:rFonts w:cs="Arial" w:hint="cs"/>
          <w:sz w:val="28"/>
          <w:szCs w:val="28"/>
          <w:rtl/>
        </w:rPr>
        <w:t>يُقالَ</w:t>
      </w:r>
      <w:r w:rsidRPr="00C942F5">
        <w:rPr>
          <w:rFonts w:cs="Arial"/>
          <w:sz w:val="28"/>
          <w:szCs w:val="28"/>
          <w:rtl/>
        </w:rPr>
        <w:t xml:space="preserve"> </w:t>
      </w:r>
      <w:r w:rsidRPr="00C942F5">
        <w:rPr>
          <w:rFonts w:cs="Arial" w:hint="cs"/>
          <w:sz w:val="28"/>
          <w:szCs w:val="28"/>
          <w:rtl/>
        </w:rPr>
        <w:t>بِتَرْكِها،</w:t>
      </w:r>
      <w:r w:rsidRPr="00C942F5">
        <w:rPr>
          <w:rFonts w:cs="Arial"/>
          <w:sz w:val="28"/>
          <w:szCs w:val="28"/>
          <w:rtl/>
        </w:rPr>
        <w:t xml:space="preserve"> </w:t>
      </w:r>
      <w:r w:rsidRPr="00C942F5">
        <w:rPr>
          <w:rFonts w:cs="Arial" w:hint="cs"/>
          <w:sz w:val="28"/>
          <w:szCs w:val="28"/>
          <w:rtl/>
        </w:rPr>
        <w:t>والعربُ</w:t>
      </w:r>
      <w:r w:rsidRPr="00C942F5">
        <w:rPr>
          <w:rFonts w:cs="Arial"/>
          <w:sz w:val="28"/>
          <w:szCs w:val="28"/>
          <w:rtl/>
        </w:rPr>
        <w:t xml:space="preserve"> </w:t>
      </w:r>
      <w:r w:rsidRPr="00C942F5">
        <w:rPr>
          <w:rFonts w:cs="Arial" w:hint="cs"/>
          <w:sz w:val="28"/>
          <w:szCs w:val="28"/>
          <w:rtl/>
        </w:rPr>
        <w:t>قد</w:t>
      </w:r>
      <w:r w:rsidRPr="00C942F5">
        <w:rPr>
          <w:rFonts w:cs="Arial"/>
          <w:sz w:val="28"/>
          <w:szCs w:val="28"/>
          <w:rtl/>
        </w:rPr>
        <w:t xml:space="preserve"> </w:t>
      </w:r>
      <w:r w:rsidRPr="00C942F5">
        <w:rPr>
          <w:rFonts w:cs="Arial" w:hint="cs"/>
          <w:sz w:val="28"/>
          <w:szCs w:val="28"/>
          <w:rtl/>
        </w:rPr>
        <w:t>تنسُبُ</w:t>
      </w:r>
      <w:r w:rsidRPr="00C942F5">
        <w:rPr>
          <w:rFonts w:cs="Arial"/>
          <w:sz w:val="28"/>
          <w:szCs w:val="28"/>
          <w:rtl/>
        </w:rPr>
        <w:t xml:space="preserve"> </w:t>
      </w:r>
      <w:r w:rsidRPr="00C942F5">
        <w:rPr>
          <w:rFonts w:cs="Arial" w:hint="cs"/>
          <w:sz w:val="28"/>
          <w:szCs w:val="28"/>
          <w:rtl/>
        </w:rPr>
        <w:t>الولدَ</w:t>
      </w:r>
      <w:r w:rsidRPr="00C942F5">
        <w:rPr>
          <w:rFonts w:cs="Arial"/>
          <w:sz w:val="28"/>
          <w:szCs w:val="28"/>
          <w:rtl/>
        </w:rPr>
        <w:t xml:space="preserve"> </w:t>
      </w:r>
      <w:r w:rsidRPr="00C942F5">
        <w:rPr>
          <w:rFonts w:cs="Arial" w:hint="cs"/>
          <w:sz w:val="28"/>
          <w:szCs w:val="28"/>
          <w:rtl/>
        </w:rPr>
        <w:t>لأُمِّه،</w:t>
      </w:r>
      <w:r w:rsidRPr="00C942F5">
        <w:rPr>
          <w:rFonts w:cs="Arial"/>
          <w:sz w:val="28"/>
          <w:szCs w:val="28"/>
          <w:rtl/>
        </w:rPr>
        <w:t xml:space="preserve"> </w:t>
      </w:r>
      <w:r w:rsidRPr="00C942F5">
        <w:rPr>
          <w:rFonts w:cs="Arial" w:hint="cs"/>
          <w:sz w:val="28"/>
          <w:szCs w:val="28"/>
          <w:rtl/>
        </w:rPr>
        <w:t>وهذا</w:t>
      </w:r>
      <w:r w:rsidRPr="00C942F5">
        <w:rPr>
          <w:rFonts w:cs="Arial"/>
          <w:sz w:val="28"/>
          <w:szCs w:val="28"/>
          <w:rtl/>
        </w:rPr>
        <w:t xml:space="preserve"> </w:t>
      </w:r>
      <w:r w:rsidRPr="00C942F5">
        <w:rPr>
          <w:rFonts w:cs="Arial" w:hint="cs"/>
          <w:sz w:val="28"/>
          <w:szCs w:val="28"/>
          <w:rtl/>
        </w:rPr>
        <w:t>كثيرٌ؛</w:t>
      </w:r>
      <w:r w:rsidRPr="00C942F5">
        <w:rPr>
          <w:rFonts w:cs="Arial"/>
          <w:sz w:val="28"/>
          <w:szCs w:val="28"/>
          <w:rtl/>
        </w:rPr>
        <w:t xml:space="preserve"> </w:t>
      </w:r>
      <w:r w:rsidRPr="00C942F5">
        <w:rPr>
          <w:rFonts w:cs="Arial" w:hint="cs"/>
          <w:sz w:val="28"/>
          <w:szCs w:val="28"/>
          <w:rtl/>
        </w:rPr>
        <w:t>كمحمَّدِ</w:t>
      </w:r>
      <w:r w:rsidRPr="00C942F5">
        <w:rPr>
          <w:rFonts w:cs="Arial"/>
          <w:sz w:val="28"/>
          <w:szCs w:val="28"/>
          <w:rtl/>
        </w:rPr>
        <w:t xml:space="preserve"> </w:t>
      </w:r>
      <w:r w:rsidRPr="00C942F5">
        <w:rPr>
          <w:rFonts w:cs="Arial" w:hint="cs"/>
          <w:sz w:val="28"/>
          <w:szCs w:val="28"/>
          <w:rtl/>
        </w:rPr>
        <w:t>بنِ</w:t>
      </w:r>
      <w:r w:rsidRPr="00C942F5">
        <w:rPr>
          <w:rFonts w:cs="Arial"/>
          <w:sz w:val="28"/>
          <w:szCs w:val="28"/>
          <w:rtl/>
        </w:rPr>
        <w:t xml:space="preserve"> </w:t>
      </w:r>
      <w:r w:rsidRPr="00C942F5">
        <w:rPr>
          <w:rFonts w:cs="Arial" w:hint="cs"/>
          <w:sz w:val="28"/>
          <w:szCs w:val="28"/>
          <w:rtl/>
        </w:rPr>
        <w:t>الحَنَفِيَّةِ،</w:t>
      </w:r>
      <w:r w:rsidRPr="00C942F5">
        <w:rPr>
          <w:rFonts w:cs="Arial"/>
          <w:sz w:val="28"/>
          <w:szCs w:val="28"/>
          <w:rtl/>
        </w:rPr>
        <w:t xml:space="preserve"> </w:t>
      </w:r>
      <w:r w:rsidRPr="00C942F5">
        <w:rPr>
          <w:rFonts w:cs="Arial" w:hint="cs"/>
          <w:sz w:val="28"/>
          <w:szCs w:val="28"/>
          <w:rtl/>
        </w:rPr>
        <w:t>وهي</w:t>
      </w:r>
      <w:r w:rsidRPr="00C942F5">
        <w:rPr>
          <w:rFonts w:cs="Arial"/>
          <w:sz w:val="28"/>
          <w:szCs w:val="28"/>
          <w:rtl/>
        </w:rPr>
        <w:t xml:space="preserve"> </w:t>
      </w:r>
      <w:r w:rsidRPr="00C942F5">
        <w:rPr>
          <w:rFonts w:cs="Arial" w:hint="cs"/>
          <w:sz w:val="28"/>
          <w:szCs w:val="28"/>
          <w:rtl/>
        </w:rPr>
        <w:t>أُمُّه،</w:t>
      </w:r>
      <w:r w:rsidRPr="00C942F5">
        <w:rPr>
          <w:rFonts w:cs="Arial"/>
          <w:sz w:val="28"/>
          <w:szCs w:val="28"/>
          <w:rtl/>
        </w:rPr>
        <w:t xml:space="preserve"> </w:t>
      </w:r>
      <w:r w:rsidRPr="00C942F5">
        <w:rPr>
          <w:rFonts w:cs="Arial" w:hint="cs"/>
          <w:sz w:val="28"/>
          <w:szCs w:val="28"/>
          <w:rtl/>
        </w:rPr>
        <w:t>وهو</w:t>
      </w:r>
      <w:r w:rsidRPr="00C942F5">
        <w:rPr>
          <w:rFonts w:cs="Arial"/>
          <w:sz w:val="28"/>
          <w:szCs w:val="28"/>
          <w:rtl/>
        </w:rPr>
        <w:t xml:space="preserve"> </w:t>
      </w:r>
      <w:r w:rsidRPr="00C942F5">
        <w:rPr>
          <w:rFonts w:cs="Arial" w:hint="cs"/>
          <w:sz w:val="28"/>
          <w:szCs w:val="28"/>
          <w:rtl/>
        </w:rPr>
        <w:t>ابنُ</w:t>
      </w:r>
      <w:r w:rsidRPr="00C942F5">
        <w:rPr>
          <w:rFonts w:cs="Arial"/>
          <w:sz w:val="28"/>
          <w:szCs w:val="28"/>
          <w:rtl/>
        </w:rPr>
        <w:t xml:space="preserve"> </w:t>
      </w:r>
      <w:r w:rsidRPr="00C942F5">
        <w:rPr>
          <w:rFonts w:cs="Arial" w:hint="cs"/>
          <w:sz w:val="28"/>
          <w:szCs w:val="28"/>
          <w:rtl/>
        </w:rPr>
        <w:t>عليِّ</w:t>
      </w:r>
      <w:r w:rsidRPr="00C942F5">
        <w:rPr>
          <w:rFonts w:cs="Arial"/>
          <w:sz w:val="28"/>
          <w:szCs w:val="28"/>
          <w:rtl/>
        </w:rPr>
        <w:t xml:space="preserve"> </w:t>
      </w:r>
      <w:r w:rsidRPr="00C942F5">
        <w:rPr>
          <w:rFonts w:cs="Arial" w:hint="cs"/>
          <w:sz w:val="28"/>
          <w:szCs w:val="28"/>
          <w:rtl/>
        </w:rPr>
        <w:t>بنِ</w:t>
      </w:r>
      <w:r w:rsidRPr="00C942F5">
        <w:rPr>
          <w:rFonts w:cs="Arial"/>
          <w:sz w:val="28"/>
          <w:szCs w:val="28"/>
          <w:rtl/>
        </w:rPr>
        <w:t xml:space="preserve"> </w:t>
      </w:r>
      <w:r w:rsidRPr="00C942F5">
        <w:rPr>
          <w:rFonts w:cs="Arial" w:hint="cs"/>
          <w:sz w:val="28"/>
          <w:szCs w:val="28"/>
          <w:rtl/>
        </w:rPr>
        <w:t>أبي</w:t>
      </w:r>
      <w:r w:rsidRPr="00C942F5">
        <w:rPr>
          <w:rFonts w:cs="Arial"/>
          <w:sz w:val="28"/>
          <w:szCs w:val="28"/>
          <w:rtl/>
        </w:rPr>
        <w:t xml:space="preserve"> </w:t>
      </w:r>
      <w:r w:rsidRPr="00C942F5">
        <w:rPr>
          <w:rFonts w:cs="Arial" w:hint="cs"/>
          <w:sz w:val="28"/>
          <w:szCs w:val="28"/>
          <w:rtl/>
        </w:rPr>
        <w:t>طالبٍ،</w:t>
      </w:r>
      <w:r w:rsidRPr="00C942F5">
        <w:rPr>
          <w:rFonts w:cs="Arial"/>
          <w:sz w:val="28"/>
          <w:szCs w:val="28"/>
          <w:rtl/>
        </w:rPr>
        <w:t xml:space="preserve"> </w:t>
      </w:r>
      <w:r w:rsidRPr="00C942F5">
        <w:rPr>
          <w:rFonts w:cs="Arial" w:hint="cs"/>
          <w:sz w:val="28"/>
          <w:szCs w:val="28"/>
          <w:rtl/>
        </w:rPr>
        <w:t>ولكنْ</w:t>
      </w:r>
      <w:r w:rsidRPr="00C942F5">
        <w:rPr>
          <w:rFonts w:cs="Arial"/>
          <w:sz w:val="28"/>
          <w:szCs w:val="28"/>
          <w:rtl/>
        </w:rPr>
        <w:t xml:space="preserve"> </w:t>
      </w:r>
      <w:r w:rsidRPr="00C942F5">
        <w:rPr>
          <w:rFonts w:cs="Arial" w:hint="cs"/>
          <w:sz w:val="28"/>
          <w:szCs w:val="28"/>
          <w:rtl/>
        </w:rPr>
        <w:t>لم</w:t>
      </w:r>
      <w:r w:rsidRPr="00C942F5">
        <w:rPr>
          <w:rFonts w:cs="Arial"/>
          <w:sz w:val="28"/>
          <w:szCs w:val="28"/>
          <w:rtl/>
        </w:rPr>
        <w:t xml:space="preserve"> </w:t>
      </w:r>
      <w:r w:rsidRPr="00C942F5">
        <w:rPr>
          <w:rFonts w:cs="Arial" w:hint="cs"/>
          <w:sz w:val="28"/>
          <w:szCs w:val="28"/>
          <w:rtl/>
        </w:rPr>
        <w:t>تَحُلَّ</w:t>
      </w:r>
      <w:r w:rsidRPr="00C942F5">
        <w:rPr>
          <w:rFonts w:cs="Arial"/>
          <w:sz w:val="28"/>
          <w:szCs w:val="28"/>
          <w:rtl/>
        </w:rPr>
        <w:t xml:space="preserve"> </w:t>
      </w:r>
      <w:r w:rsidRPr="00C942F5">
        <w:rPr>
          <w:rFonts w:cs="Arial" w:hint="cs"/>
          <w:sz w:val="28"/>
          <w:szCs w:val="28"/>
          <w:rtl/>
        </w:rPr>
        <w:t>الأُمُّ</w:t>
      </w:r>
      <w:r w:rsidRPr="00C942F5">
        <w:rPr>
          <w:rFonts w:cs="Arial"/>
          <w:sz w:val="28"/>
          <w:szCs w:val="28"/>
          <w:rtl/>
        </w:rPr>
        <w:t xml:space="preserve"> </w:t>
      </w:r>
      <w:r w:rsidRPr="00C942F5">
        <w:rPr>
          <w:rFonts w:cs="Arial" w:hint="cs"/>
          <w:sz w:val="28"/>
          <w:szCs w:val="28"/>
          <w:rtl/>
        </w:rPr>
        <w:t>محلَّ</w:t>
      </w:r>
      <w:r w:rsidRPr="00C942F5">
        <w:rPr>
          <w:rFonts w:cs="Arial"/>
          <w:sz w:val="28"/>
          <w:szCs w:val="28"/>
          <w:rtl/>
        </w:rPr>
        <w:t xml:space="preserve"> </w:t>
      </w:r>
      <w:r w:rsidRPr="00C942F5">
        <w:rPr>
          <w:rFonts w:cs="Arial" w:hint="cs"/>
          <w:sz w:val="28"/>
          <w:szCs w:val="28"/>
          <w:rtl/>
        </w:rPr>
        <w:t>الأبِ</w:t>
      </w:r>
      <w:r w:rsidRPr="00C942F5">
        <w:rPr>
          <w:rFonts w:cs="Arial"/>
          <w:sz w:val="28"/>
          <w:szCs w:val="28"/>
          <w:rtl/>
        </w:rPr>
        <w:t xml:space="preserve"> </w:t>
      </w:r>
      <w:r w:rsidRPr="00C942F5">
        <w:rPr>
          <w:rFonts w:cs="Arial" w:hint="cs"/>
          <w:sz w:val="28"/>
          <w:szCs w:val="28"/>
          <w:rtl/>
        </w:rPr>
        <w:t>بإطلاقٍ؛</w:t>
      </w:r>
      <w:r w:rsidRPr="00C942F5">
        <w:rPr>
          <w:rFonts w:cs="Arial"/>
          <w:sz w:val="28"/>
          <w:szCs w:val="28"/>
          <w:rtl/>
        </w:rPr>
        <w:t xml:space="preserve"> </w:t>
      </w:r>
      <w:r w:rsidRPr="00C942F5">
        <w:rPr>
          <w:rFonts w:cs="Arial" w:hint="cs"/>
          <w:sz w:val="28"/>
          <w:szCs w:val="28"/>
          <w:rtl/>
        </w:rPr>
        <w:t>حيثُ</w:t>
      </w:r>
      <w:r w:rsidRPr="00C942F5">
        <w:rPr>
          <w:rFonts w:cs="Arial"/>
          <w:sz w:val="28"/>
          <w:szCs w:val="28"/>
          <w:rtl/>
        </w:rPr>
        <w:t xml:space="preserve"> </w:t>
      </w:r>
      <w:r w:rsidRPr="00C942F5">
        <w:rPr>
          <w:rFonts w:cs="Arial" w:hint="cs"/>
          <w:sz w:val="28"/>
          <w:szCs w:val="28"/>
          <w:rtl/>
        </w:rPr>
        <w:t>إنَّه</w:t>
      </w:r>
      <w:r w:rsidRPr="00C942F5">
        <w:rPr>
          <w:rFonts w:cs="Arial"/>
          <w:sz w:val="28"/>
          <w:szCs w:val="28"/>
          <w:rtl/>
        </w:rPr>
        <w:t xml:space="preserve"> </w:t>
      </w:r>
      <w:r w:rsidRPr="00C942F5">
        <w:rPr>
          <w:rFonts w:cs="Arial" w:hint="cs"/>
          <w:sz w:val="28"/>
          <w:szCs w:val="28"/>
          <w:rtl/>
        </w:rPr>
        <w:t>لا</w:t>
      </w:r>
      <w:r w:rsidRPr="00C942F5">
        <w:rPr>
          <w:rFonts w:cs="Arial"/>
          <w:sz w:val="28"/>
          <w:szCs w:val="28"/>
          <w:rtl/>
        </w:rPr>
        <w:t xml:space="preserve"> </w:t>
      </w:r>
      <w:r w:rsidRPr="00C942F5">
        <w:rPr>
          <w:rFonts w:cs="Arial" w:hint="cs"/>
          <w:sz w:val="28"/>
          <w:szCs w:val="28"/>
          <w:rtl/>
        </w:rPr>
        <w:t>يُقالُ</w:t>
      </w:r>
      <w:r w:rsidRPr="00C942F5">
        <w:rPr>
          <w:rFonts w:cs="Arial"/>
          <w:sz w:val="28"/>
          <w:szCs w:val="28"/>
          <w:rtl/>
        </w:rPr>
        <w:t xml:space="preserve">: </w:t>
      </w:r>
      <w:r w:rsidRPr="00C942F5">
        <w:rPr>
          <w:rFonts w:cs="Arial" w:hint="cs"/>
          <w:sz w:val="28"/>
          <w:szCs w:val="28"/>
          <w:rtl/>
        </w:rPr>
        <w:t>محمدُ</w:t>
      </w:r>
      <w:r w:rsidRPr="00C942F5">
        <w:rPr>
          <w:rFonts w:cs="Arial"/>
          <w:sz w:val="28"/>
          <w:szCs w:val="28"/>
          <w:rtl/>
        </w:rPr>
        <w:t xml:space="preserve"> </w:t>
      </w:r>
      <w:r w:rsidRPr="00C942F5">
        <w:rPr>
          <w:rFonts w:cs="Arial" w:hint="cs"/>
          <w:sz w:val="28"/>
          <w:szCs w:val="28"/>
          <w:rtl/>
        </w:rPr>
        <w:t>بنُ</w:t>
      </w:r>
      <w:r w:rsidRPr="00C942F5">
        <w:rPr>
          <w:rFonts w:cs="Arial"/>
          <w:sz w:val="28"/>
          <w:szCs w:val="28"/>
          <w:rtl/>
        </w:rPr>
        <w:t xml:space="preserve"> </w:t>
      </w:r>
      <w:r w:rsidRPr="00C942F5">
        <w:rPr>
          <w:rFonts w:cs="Arial" w:hint="cs"/>
          <w:sz w:val="28"/>
          <w:szCs w:val="28"/>
          <w:rtl/>
        </w:rPr>
        <w:t>الحنفيَّةِ</w:t>
      </w:r>
      <w:r w:rsidRPr="00C942F5">
        <w:rPr>
          <w:rFonts w:cs="Arial"/>
          <w:sz w:val="28"/>
          <w:szCs w:val="28"/>
          <w:rtl/>
        </w:rPr>
        <w:t xml:space="preserve"> </w:t>
      </w:r>
      <w:r w:rsidRPr="00C942F5">
        <w:rPr>
          <w:rFonts w:cs="Arial" w:hint="cs"/>
          <w:sz w:val="28"/>
          <w:szCs w:val="28"/>
          <w:rtl/>
        </w:rPr>
        <w:t>بن</w:t>
      </w:r>
      <w:r w:rsidRPr="00C942F5">
        <w:rPr>
          <w:rFonts w:cs="Arial"/>
          <w:sz w:val="28"/>
          <w:szCs w:val="28"/>
          <w:rtl/>
        </w:rPr>
        <w:t xml:space="preserve"> </w:t>
      </w:r>
      <w:r w:rsidRPr="00C942F5">
        <w:rPr>
          <w:rFonts w:cs="Arial" w:hint="cs"/>
          <w:sz w:val="28"/>
          <w:szCs w:val="28"/>
          <w:rtl/>
        </w:rPr>
        <w:t>أو</w:t>
      </w:r>
      <w:r w:rsidRPr="00C942F5">
        <w:rPr>
          <w:rFonts w:cs="Arial"/>
          <w:sz w:val="28"/>
          <w:szCs w:val="28"/>
          <w:rtl/>
        </w:rPr>
        <w:t xml:space="preserve"> </w:t>
      </w:r>
      <w:r w:rsidRPr="00C942F5">
        <w:rPr>
          <w:rFonts w:cs="Arial" w:hint="cs"/>
          <w:sz w:val="28"/>
          <w:szCs w:val="28"/>
          <w:rtl/>
        </w:rPr>
        <w:t>بنتِ</w:t>
      </w:r>
      <w:r w:rsidRPr="00C942F5">
        <w:rPr>
          <w:rFonts w:cs="Arial"/>
          <w:sz w:val="28"/>
          <w:szCs w:val="28"/>
          <w:rtl/>
        </w:rPr>
        <w:t xml:space="preserve"> </w:t>
      </w:r>
      <w:r w:rsidRPr="00C942F5">
        <w:rPr>
          <w:rFonts w:cs="Arial" w:hint="cs"/>
          <w:sz w:val="28"/>
          <w:szCs w:val="28"/>
          <w:rtl/>
        </w:rPr>
        <w:t>فلانِ</w:t>
      </w:r>
      <w:r w:rsidRPr="00C942F5">
        <w:rPr>
          <w:rFonts w:cs="Arial"/>
          <w:sz w:val="28"/>
          <w:szCs w:val="28"/>
          <w:rtl/>
        </w:rPr>
        <w:t xml:space="preserve"> </w:t>
      </w:r>
      <w:r w:rsidRPr="00C942F5">
        <w:rPr>
          <w:rFonts w:cs="Arial" w:hint="cs"/>
          <w:sz w:val="28"/>
          <w:szCs w:val="28"/>
          <w:rtl/>
        </w:rPr>
        <w:t>بنِ</w:t>
      </w:r>
      <w:r w:rsidRPr="00C942F5">
        <w:rPr>
          <w:rFonts w:cs="Arial"/>
          <w:sz w:val="28"/>
          <w:szCs w:val="28"/>
          <w:rtl/>
        </w:rPr>
        <w:t xml:space="preserve"> </w:t>
      </w:r>
      <w:r w:rsidRPr="00C942F5">
        <w:rPr>
          <w:rFonts w:cs="Arial" w:hint="cs"/>
          <w:sz w:val="28"/>
          <w:szCs w:val="28"/>
          <w:rtl/>
        </w:rPr>
        <w:t>فلانٍ،</w:t>
      </w:r>
      <w:r w:rsidRPr="00C942F5">
        <w:rPr>
          <w:rFonts w:cs="Arial"/>
          <w:sz w:val="28"/>
          <w:szCs w:val="28"/>
          <w:rtl/>
        </w:rPr>
        <w:t xml:space="preserve"> </w:t>
      </w:r>
      <w:r w:rsidRPr="00C942F5">
        <w:rPr>
          <w:rFonts w:cs="Arial" w:hint="cs"/>
          <w:sz w:val="28"/>
          <w:szCs w:val="28"/>
          <w:rtl/>
        </w:rPr>
        <w:t>فيستمِرَّ</w:t>
      </w:r>
      <w:r w:rsidRPr="00C942F5">
        <w:rPr>
          <w:rFonts w:cs="Arial"/>
          <w:sz w:val="28"/>
          <w:szCs w:val="28"/>
          <w:rtl/>
        </w:rPr>
        <w:t xml:space="preserve"> </w:t>
      </w:r>
      <w:r w:rsidRPr="00C942F5">
        <w:rPr>
          <w:rFonts w:cs="Arial" w:hint="cs"/>
          <w:sz w:val="28"/>
          <w:szCs w:val="28"/>
          <w:rtl/>
        </w:rPr>
        <w:t>نَسَبُهُ</w:t>
      </w:r>
      <w:r w:rsidRPr="00C942F5">
        <w:rPr>
          <w:rFonts w:cs="Arial"/>
          <w:sz w:val="28"/>
          <w:szCs w:val="28"/>
          <w:rtl/>
        </w:rPr>
        <w:t xml:space="preserve"> </w:t>
      </w:r>
      <w:r w:rsidRPr="00C942F5">
        <w:rPr>
          <w:rFonts w:cs="Arial" w:hint="cs"/>
          <w:sz w:val="28"/>
          <w:szCs w:val="28"/>
          <w:rtl/>
        </w:rPr>
        <w:t>إلى</w:t>
      </w:r>
      <w:r w:rsidRPr="00C942F5">
        <w:rPr>
          <w:rFonts w:cs="Arial"/>
          <w:sz w:val="28"/>
          <w:szCs w:val="28"/>
          <w:rtl/>
        </w:rPr>
        <w:t xml:space="preserve"> </w:t>
      </w:r>
      <w:r w:rsidRPr="00C942F5">
        <w:rPr>
          <w:rFonts w:cs="Arial" w:hint="cs"/>
          <w:sz w:val="28"/>
          <w:szCs w:val="28"/>
          <w:rtl/>
        </w:rPr>
        <w:t>أُمِّه؛</w:t>
      </w:r>
      <w:r w:rsidRPr="00C942F5">
        <w:rPr>
          <w:rFonts w:cs="Arial"/>
          <w:sz w:val="28"/>
          <w:szCs w:val="28"/>
          <w:rtl/>
        </w:rPr>
        <w:t xml:space="preserve"> </w:t>
      </w:r>
      <w:r w:rsidRPr="00C942F5">
        <w:rPr>
          <w:rFonts w:cs="Arial" w:hint="cs"/>
          <w:sz w:val="28"/>
          <w:szCs w:val="28"/>
          <w:rtl/>
        </w:rPr>
        <w:t>وإنما</w:t>
      </w:r>
      <w:r w:rsidRPr="00C942F5">
        <w:rPr>
          <w:rFonts w:cs="Arial"/>
          <w:sz w:val="28"/>
          <w:szCs w:val="28"/>
          <w:rtl/>
        </w:rPr>
        <w:t xml:space="preserve"> </w:t>
      </w:r>
      <w:r w:rsidRPr="00C942F5">
        <w:rPr>
          <w:rFonts w:cs="Arial" w:hint="cs"/>
          <w:sz w:val="28"/>
          <w:szCs w:val="28"/>
          <w:rtl/>
        </w:rPr>
        <w:t>يُقتصَرُ</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نسبتِهِ</w:t>
      </w:r>
      <w:r w:rsidRPr="00C942F5">
        <w:rPr>
          <w:rFonts w:cs="Arial"/>
          <w:sz w:val="28"/>
          <w:szCs w:val="28"/>
          <w:rtl/>
        </w:rPr>
        <w:t xml:space="preserve"> </w:t>
      </w:r>
      <w:r w:rsidRPr="00C942F5">
        <w:rPr>
          <w:rFonts w:cs="Arial" w:hint="cs"/>
          <w:sz w:val="28"/>
          <w:szCs w:val="28"/>
          <w:rtl/>
        </w:rPr>
        <w:t>إلى</w:t>
      </w:r>
      <w:r w:rsidRPr="00C942F5">
        <w:rPr>
          <w:rFonts w:cs="Arial"/>
          <w:sz w:val="28"/>
          <w:szCs w:val="28"/>
          <w:rtl/>
        </w:rPr>
        <w:t xml:space="preserve"> </w:t>
      </w:r>
      <w:r w:rsidRPr="00C942F5">
        <w:rPr>
          <w:rFonts w:cs="Arial" w:hint="cs"/>
          <w:sz w:val="28"/>
          <w:szCs w:val="28"/>
          <w:rtl/>
        </w:rPr>
        <w:t>أُمِّه</w:t>
      </w:r>
      <w:r w:rsidRPr="00C942F5">
        <w:rPr>
          <w:rFonts w:cs="Arial"/>
          <w:sz w:val="28"/>
          <w:szCs w:val="28"/>
          <w:rtl/>
        </w:rPr>
        <w:t xml:space="preserve"> </w:t>
      </w:r>
      <w:r w:rsidRPr="00C942F5">
        <w:rPr>
          <w:rFonts w:cs="Arial" w:hint="cs"/>
          <w:sz w:val="28"/>
          <w:szCs w:val="28"/>
          <w:rtl/>
        </w:rPr>
        <w:t>ولا</w:t>
      </w:r>
      <w:r w:rsidRPr="00C942F5">
        <w:rPr>
          <w:rFonts w:cs="Arial"/>
          <w:sz w:val="28"/>
          <w:szCs w:val="28"/>
          <w:rtl/>
        </w:rPr>
        <w:t xml:space="preserve"> </w:t>
      </w:r>
      <w:r w:rsidRPr="00C942F5">
        <w:rPr>
          <w:rFonts w:cs="Arial" w:hint="cs"/>
          <w:sz w:val="28"/>
          <w:szCs w:val="28"/>
          <w:rtl/>
        </w:rPr>
        <w:t>يُجاوَزُ،</w:t>
      </w:r>
      <w:r w:rsidRPr="00C942F5">
        <w:rPr>
          <w:rFonts w:cs="Arial"/>
          <w:sz w:val="28"/>
          <w:szCs w:val="28"/>
          <w:rtl/>
        </w:rPr>
        <w:t xml:space="preserve"> </w:t>
      </w:r>
      <w:r w:rsidRPr="00C942F5">
        <w:rPr>
          <w:rFonts w:cs="Arial" w:hint="cs"/>
          <w:sz w:val="28"/>
          <w:szCs w:val="28"/>
          <w:rtl/>
        </w:rPr>
        <w:t>ثمَّ</w:t>
      </w:r>
      <w:r w:rsidRPr="00C942F5">
        <w:rPr>
          <w:rFonts w:cs="Arial"/>
          <w:sz w:val="28"/>
          <w:szCs w:val="28"/>
          <w:rtl/>
        </w:rPr>
        <w:t xml:space="preserve"> </w:t>
      </w:r>
      <w:r w:rsidRPr="00C942F5">
        <w:rPr>
          <w:rFonts w:cs="Arial" w:hint="cs"/>
          <w:sz w:val="28"/>
          <w:szCs w:val="28"/>
          <w:rtl/>
        </w:rPr>
        <w:t>يَرجِعُ</w:t>
      </w:r>
      <w:r w:rsidRPr="00C942F5">
        <w:rPr>
          <w:rFonts w:cs="Arial"/>
          <w:sz w:val="28"/>
          <w:szCs w:val="28"/>
          <w:rtl/>
        </w:rPr>
        <w:t xml:space="preserve"> </w:t>
      </w:r>
      <w:r w:rsidRPr="00C942F5">
        <w:rPr>
          <w:rFonts w:cs="Arial" w:hint="cs"/>
          <w:sz w:val="28"/>
          <w:szCs w:val="28"/>
          <w:rtl/>
        </w:rPr>
        <w:t>نسبُهُ</w:t>
      </w:r>
      <w:r w:rsidRPr="00C942F5">
        <w:rPr>
          <w:rFonts w:cs="Arial"/>
          <w:sz w:val="28"/>
          <w:szCs w:val="28"/>
          <w:rtl/>
        </w:rPr>
        <w:t xml:space="preserve"> </w:t>
      </w:r>
      <w:r w:rsidRPr="00C942F5">
        <w:rPr>
          <w:rFonts w:cs="Arial" w:hint="cs"/>
          <w:sz w:val="28"/>
          <w:szCs w:val="28"/>
          <w:rtl/>
        </w:rPr>
        <w:t>إلى</w:t>
      </w:r>
      <w:r w:rsidRPr="00C942F5">
        <w:rPr>
          <w:rFonts w:cs="Arial"/>
          <w:sz w:val="28"/>
          <w:szCs w:val="28"/>
          <w:rtl/>
        </w:rPr>
        <w:t xml:space="preserve"> </w:t>
      </w:r>
      <w:r w:rsidRPr="00C942F5">
        <w:rPr>
          <w:rFonts w:cs="Arial" w:hint="cs"/>
          <w:sz w:val="28"/>
          <w:szCs w:val="28"/>
          <w:rtl/>
        </w:rPr>
        <w:t>أبيه،</w:t>
      </w:r>
      <w:r w:rsidRPr="00C942F5">
        <w:rPr>
          <w:rFonts w:cs="Arial"/>
          <w:sz w:val="28"/>
          <w:szCs w:val="28"/>
          <w:rtl/>
        </w:rPr>
        <w:t xml:space="preserve"> </w:t>
      </w:r>
      <w:r w:rsidRPr="00C942F5">
        <w:rPr>
          <w:rFonts w:cs="Arial" w:hint="cs"/>
          <w:sz w:val="28"/>
          <w:szCs w:val="28"/>
          <w:rtl/>
        </w:rPr>
        <w:t>بخلافِ</w:t>
      </w:r>
      <w:r w:rsidRPr="00C942F5">
        <w:rPr>
          <w:rFonts w:cs="Arial"/>
          <w:sz w:val="28"/>
          <w:szCs w:val="28"/>
          <w:rtl/>
        </w:rPr>
        <w:t xml:space="preserve"> </w:t>
      </w:r>
      <w:r w:rsidRPr="00C942F5">
        <w:rPr>
          <w:rFonts w:cs="Arial" w:hint="cs"/>
          <w:sz w:val="28"/>
          <w:szCs w:val="28"/>
          <w:rtl/>
        </w:rPr>
        <w:t>عيسى؛</w:t>
      </w:r>
      <w:r w:rsidRPr="00C942F5">
        <w:rPr>
          <w:rFonts w:cs="Arial"/>
          <w:sz w:val="28"/>
          <w:szCs w:val="28"/>
          <w:rtl/>
        </w:rPr>
        <w:t xml:space="preserve"> </w:t>
      </w:r>
      <w:r w:rsidRPr="00C942F5">
        <w:rPr>
          <w:rFonts w:cs="Arial" w:hint="cs"/>
          <w:sz w:val="28"/>
          <w:szCs w:val="28"/>
          <w:rtl/>
        </w:rPr>
        <w:t>فهو</w:t>
      </w:r>
      <w:r w:rsidRPr="00C942F5">
        <w:rPr>
          <w:rFonts w:cs="Arial"/>
          <w:sz w:val="28"/>
          <w:szCs w:val="28"/>
          <w:rtl/>
        </w:rPr>
        <w:t xml:space="preserve"> </w:t>
      </w:r>
      <w:r w:rsidRPr="00C942F5">
        <w:rPr>
          <w:rFonts w:cs="Arial" w:hint="cs"/>
          <w:sz w:val="28"/>
          <w:szCs w:val="28"/>
          <w:rtl/>
        </w:rPr>
        <w:t>عيسى</w:t>
      </w:r>
      <w:r w:rsidRPr="00C942F5">
        <w:rPr>
          <w:rFonts w:cs="Arial"/>
          <w:sz w:val="28"/>
          <w:szCs w:val="28"/>
          <w:rtl/>
        </w:rPr>
        <w:t xml:space="preserve"> </w:t>
      </w:r>
      <w:r w:rsidRPr="00C942F5">
        <w:rPr>
          <w:rFonts w:cs="Arial" w:hint="cs"/>
          <w:sz w:val="28"/>
          <w:szCs w:val="28"/>
          <w:rtl/>
        </w:rPr>
        <w:t>بنُ</w:t>
      </w:r>
      <w:r w:rsidRPr="00C942F5">
        <w:rPr>
          <w:rFonts w:cs="Arial"/>
          <w:sz w:val="28"/>
          <w:szCs w:val="28"/>
          <w:rtl/>
        </w:rPr>
        <w:t xml:space="preserve"> </w:t>
      </w:r>
      <w:r w:rsidRPr="00C942F5">
        <w:rPr>
          <w:rFonts w:cs="Arial" w:hint="cs"/>
          <w:sz w:val="28"/>
          <w:szCs w:val="28"/>
          <w:rtl/>
        </w:rPr>
        <w:t>مريمَ</w:t>
      </w:r>
      <w:r w:rsidRPr="00C942F5">
        <w:rPr>
          <w:rFonts w:cs="Arial"/>
          <w:sz w:val="28"/>
          <w:szCs w:val="28"/>
          <w:rtl/>
        </w:rPr>
        <w:t xml:space="preserve"> </w:t>
      </w:r>
      <w:r w:rsidRPr="00C942F5">
        <w:rPr>
          <w:rFonts w:cs="Arial" w:hint="cs"/>
          <w:sz w:val="28"/>
          <w:szCs w:val="28"/>
          <w:rtl/>
        </w:rPr>
        <w:t>بنتِ</w:t>
      </w:r>
      <w:r w:rsidRPr="00C942F5">
        <w:rPr>
          <w:rFonts w:cs="Arial"/>
          <w:sz w:val="28"/>
          <w:szCs w:val="28"/>
          <w:rtl/>
        </w:rPr>
        <w:t xml:space="preserve"> </w:t>
      </w:r>
      <w:r w:rsidRPr="00C942F5">
        <w:rPr>
          <w:rFonts w:cs="Arial" w:hint="cs"/>
          <w:sz w:val="28"/>
          <w:szCs w:val="28"/>
          <w:rtl/>
        </w:rPr>
        <w:t>عِمْرانَ،</w:t>
      </w:r>
      <w:r w:rsidRPr="00C942F5">
        <w:rPr>
          <w:rFonts w:cs="Arial"/>
          <w:sz w:val="28"/>
          <w:szCs w:val="28"/>
          <w:rtl/>
        </w:rPr>
        <w:t xml:space="preserve"> </w:t>
      </w:r>
      <w:r w:rsidRPr="00C942F5">
        <w:rPr>
          <w:rFonts w:cs="Arial" w:hint="cs"/>
          <w:sz w:val="28"/>
          <w:szCs w:val="28"/>
          <w:rtl/>
        </w:rPr>
        <w:t>ويستمرُّ</w:t>
      </w:r>
      <w:r w:rsidRPr="00C942F5">
        <w:rPr>
          <w:rFonts w:cs="Arial"/>
          <w:sz w:val="28"/>
          <w:szCs w:val="28"/>
          <w:rtl/>
        </w:rPr>
        <w:t xml:space="preserve"> </w:t>
      </w:r>
      <w:r w:rsidRPr="00C942F5">
        <w:rPr>
          <w:rFonts w:cs="Arial" w:hint="cs"/>
          <w:sz w:val="28"/>
          <w:szCs w:val="28"/>
          <w:rtl/>
        </w:rPr>
        <w:t>نسبُه؛</w:t>
      </w:r>
      <w:r w:rsidRPr="00C942F5">
        <w:rPr>
          <w:rFonts w:cs="Arial"/>
          <w:sz w:val="28"/>
          <w:szCs w:val="28"/>
          <w:rtl/>
        </w:rPr>
        <w:t xml:space="preserve"> </w:t>
      </w:r>
      <w:r w:rsidRPr="00C942F5">
        <w:rPr>
          <w:rFonts w:cs="Arial" w:hint="cs"/>
          <w:sz w:val="28"/>
          <w:szCs w:val="28"/>
          <w:rtl/>
        </w:rPr>
        <w:t>لأنَّ</w:t>
      </w:r>
      <w:r w:rsidRPr="00C942F5">
        <w:rPr>
          <w:rFonts w:cs="Arial"/>
          <w:sz w:val="28"/>
          <w:szCs w:val="28"/>
          <w:rtl/>
        </w:rPr>
        <w:t xml:space="preserve"> </w:t>
      </w:r>
      <w:r w:rsidRPr="00C942F5">
        <w:rPr>
          <w:rFonts w:cs="Arial" w:hint="cs"/>
          <w:sz w:val="28"/>
          <w:szCs w:val="28"/>
          <w:rtl/>
        </w:rPr>
        <w:t>أمَّهُ</w:t>
      </w:r>
      <w:r w:rsidRPr="00C942F5">
        <w:rPr>
          <w:rFonts w:cs="Arial"/>
          <w:sz w:val="28"/>
          <w:szCs w:val="28"/>
          <w:rtl/>
        </w:rPr>
        <w:t xml:space="preserve"> </w:t>
      </w:r>
      <w:r w:rsidRPr="00C942F5">
        <w:rPr>
          <w:rFonts w:cs="Arial" w:hint="cs"/>
          <w:sz w:val="28"/>
          <w:szCs w:val="28"/>
          <w:rtl/>
        </w:rPr>
        <w:t>حَلَّتْ</w:t>
      </w:r>
      <w:r w:rsidRPr="00C942F5">
        <w:rPr>
          <w:rFonts w:cs="Arial"/>
          <w:sz w:val="28"/>
          <w:szCs w:val="28"/>
          <w:rtl/>
        </w:rPr>
        <w:t xml:space="preserve"> </w:t>
      </w:r>
      <w:r w:rsidRPr="00C942F5">
        <w:rPr>
          <w:rFonts w:cs="Arial" w:hint="cs"/>
          <w:sz w:val="28"/>
          <w:szCs w:val="28"/>
          <w:rtl/>
        </w:rPr>
        <w:t>محلَّ</w:t>
      </w:r>
      <w:r w:rsidRPr="00C942F5">
        <w:rPr>
          <w:rFonts w:cs="Arial"/>
          <w:sz w:val="28"/>
          <w:szCs w:val="28"/>
          <w:rtl/>
        </w:rPr>
        <w:t xml:space="preserve"> </w:t>
      </w:r>
      <w:r w:rsidRPr="00C942F5">
        <w:rPr>
          <w:rFonts w:cs="Arial" w:hint="cs"/>
          <w:sz w:val="28"/>
          <w:szCs w:val="28"/>
          <w:rtl/>
        </w:rPr>
        <w:t>الأبِ</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جميعِ</w:t>
      </w:r>
      <w:r w:rsidRPr="00C942F5">
        <w:rPr>
          <w:rFonts w:cs="Arial"/>
          <w:sz w:val="28"/>
          <w:szCs w:val="28"/>
          <w:rtl/>
        </w:rPr>
        <w:t xml:space="preserve"> </w:t>
      </w:r>
      <w:r w:rsidRPr="00C942F5">
        <w:rPr>
          <w:rFonts w:cs="Arial" w:hint="cs"/>
          <w:sz w:val="28"/>
          <w:szCs w:val="28"/>
          <w:rtl/>
        </w:rPr>
        <w:t>الوجوهِ؛</w:t>
      </w:r>
      <w:r w:rsidRPr="00C942F5">
        <w:rPr>
          <w:rFonts w:cs="Arial"/>
          <w:sz w:val="28"/>
          <w:szCs w:val="28"/>
          <w:rtl/>
        </w:rPr>
        <w:t xml:space="preserve"> </w:t>
      </w:r>
      <w:r w:rsidRPr="00C942F5">
        <w:rPr>
          <w:rFonts w:cs="Arial" w:hint="cs"/>
          <w:sz w:val="28"/>
          <w:szCs w:val="28"/>
          <w:rtl/>
        </w:rPr>
        <w:t>إذْ</w:t>
      </w:r>
      <w:r w:rsidRPr="00C942F5">
        <w:rPr>
          <w:rFonts w:cs="Arial"/>
          <w:sz w:val="28"/>
          <w:szCs w:val="28"/>
          <w:rtl/>
        </w:rPr>
        <w:t xml:space="preserve"> </w:t>
      </w:r>
      <w:r w:rsidRPr="00C942F5">
        <w:rPr>
          <w:rFonts w:cs="Arial" w:hint="cs"/>
          <w:sz w:val="28"/>
          <w:szCs w:val="28"/>
          <w:rtl/>
        </w:rPr>
        <w:t>لا</w:t>
      </w:r>
      <w:r w:rsidRPr="00C942F5">
        <w:rPr>
          <w:rFonts w:cs="Arial"/>
          <w:sz w:val="28"/>
          <w:szCs w:val="28"/>
          <w:rtl/>
        </w:rPr>
        <w:t xml:space="preserve"> </w:t>
      </w:r>
      <w:r w:rsidRPr="00C942F5">
        <w:rPr>
          <w:rFonts w:cs="Arial" w:hint="cs"/>
          <w:sz w:val="28"/>
          <w:szCs w:val="28"/>
          <w:rtl/>
        </w:rPr>
        <w:t>وجودَ</w:t>
      </w:r>
      <w:r w:rsidRPr="00C942F5">
        <w:rPr>
          <w:rFonts w:cs="Arial"/>
          <w:sz w:val="28"/>
          <w:szCs w:val="28"/>
          <w:rtl/>
        </w:rPr>
        <w:t xml:space="preserve"> </w:t>
      </w:r>
      <w:r w:rsidRPr="00C942F5">
        <w:rPr>
          <w:rFonts w:cs="Arial" w:hint="cs"/>
          <w:sz w:val="28"/>
          <w:szCs w:val="28"/>
          <w:rtl/>
        </w:rPr>
        <w:t>له،</w:t>
      </w:r>
      <w:r w:rsidRPr="00C942F5">
        <w:rPr>
          <w:rFonts w:cs="Arial"/>
          <w:sz w:val="28"/>
          <w:szCs w:val="28"/>
          <w:rtl/>
        </w:rPr>
        <w:t xml:space="preserve"> </w:t>
      </w:r>
      <w:r w:rsidRPr="00C942F5">
        <w:rPr>
          <w:rFonts w:cs="Arial" w:hint="cs"/>
          <w:sz w:val="28"/>
          <w:szCs w:val="28"/>
          <w:rtl/>
        </w:rPr>
        <w:t>وهذا</w:t>
      </w:r>
      <w:r w:rsidRPr="00C942F5">
        <w:rPr>
          <w:rFonts w:cs="Arial"/>
          <w:sz w:val="28"/>
          <w:szCs w:val="28"/>
          <w:rtl/>
        </w:rPr>
        <w:t xml:space="preserve"> </w:t>
      </w:r>
      <w:r w:rsidRPr="00C942F5">
        <w:rPr>
          <w:rFonts w:cs="Arial" w:hint="cs"/>
          <w:sz w:val="28"/>
          <w:szCs w:val="28"/>
          <w:rtl/>
        </w:rPr>
        <w:t>هو</w:t>
      </w:r>
      <w:r w:rsidRPr="00C942F5">
        <w:rPr>
          <w:rFonts w:cs="Arial"/>
          <w:sz w:val="28"/>
          <w:szCs w:val="28"/>
          <w:rtl/>
        </w:rPr>
        <w:t xml:space="preserve"> </w:t>
      </w:r>
      <w:r w:rsidRPr="00C942F5">
        <w:rPr>
          <w:rFonts w:cs="Arial" w:hint="cs"/>
          <w:sz w:val="28"/>
          <w:szCs w:val="28"/>
          <w:rtl/>
        </w:rPr>
        <w:t>الفرقُ</w:t>
      </w:r>
      <w:r w:rsidRPr="00C942F5">
        <w:rPr>
          <w:rFonts w:cs="Arial"/>
          <w:sz w:val="28"/>
          <w:szCs w:val="28"/>
          <w:rtl/>
        </w:rPr>
        <w:t xml:space="preserve"> </w:t>
      </w:r>
      <w:r w:rsidRPr="00C942F5">
        <w:rPr>
          <w:rFonts w:cs="Arial" w:hint="cs"/>
          <w:sz w:val="28"/>
          <w:szCs w:val="28"/>
          <w:rtl/>
        </w:rPr>
        <w:t>بينَ</w:t>
      </w:r>
      <w:r w:rsidRPr="00C942F5">
        <w:rPr>
          <w:rFonts w:cs="Arial"/>
          <w:sz w:val="28"/>
          <w:szCs w:val="28"/>
          <w:rtl/>
        </w:rPr>
        <w:t xml:space="preserve"> </w:t>
      </w:r>
      <w:r w:rsidRPr="00C942F5">
        <w:rPr>
          <w:rFonts w:cs="Arial" w:hint="cs"/>
          <w:sz w:val="28"/>
          <w:szCs w:val="28"/>
          <w:rtl/>
        </w:rPr>
        <w:t>انتسابِ</w:t>
      </w:r>
      <w:r w:rsidRPr="00C942F5">
        <w:rPr>
          <w:rFonts w:cs="Arial"/>
          <w:sz w:val="28"/>
          <w:szCs w:val="28"/>
          <w:rtl/>
        </w:rPr>
        <w:t xml:space="preserve"> </w:t>
      </w:r>
      <w:r w:rsidRPr="00C942F5">
        <w:rPr>
          <w:rFonts w:cs="Arial" w:hint="cs"/>
          <w:sz w:val="28"/>
          <w:szCs w:val="28"/>
          <w:rtl/>
        </w:rPr>
        <w:t>عيسى</w:t>
      </w:r>
      <w:r w:rsidRPr="00C942F5">
        <w:rPr>
          <w:rFonts w:cs="Arial"/>
          <w:sz w:val="28"/>
          <w:szCs w:val="28"/>
          <w:rtl/>
        </w:rPr>
        <w:t xml:space="preserve"> </w:t>
      </w:r>
      <w:r w:rsidRPr="00C942F5">
        <w:rPr>
          <w:rFonts w:cs="Arial" w:hint="cs"/>
          <w:sz w:val="28"/>
          <w:szCs w:val="28"/>
          <w:rtl/>
        </w:rPr>
        <w:t>لأِمِّهِ</w:t>
      </w:r>
      <w:r w:rsidRPr="00C942F5">
        <w:rPr>
          <w:rFonts w:cs="Arial"/>
          <w:sz w:val="28"/>
          <w:szCs w:val="28"/>
          <w:rtl/>
        </w:rPr>
        <w:t xml:space="preserve"> </w:t>
      </w:r>
      <w:r w:rsidRPr="00C942F5">
        <w:rPr>
          <w:rFonts w:cs="Arial" w:hint="cs"/>
          <w:sz w:val="28"/>
          <w:szCs w:val="28"/>
          <w:rtl/>
        </w:rPr>
        <w:t>وآبائِها</w:t>
      </w:r>
      <w:r w:rsidRPr="00C942F5">
        <w:rPr>
          <w:rFonts w:cs="Arial"/>
          <w:sz w:val="28"/>
          <w:szCs w:val="28"/>
          <w:rtl/>
        </w:rPr>
        <w:t xml:space="preserve"> </w:t>
      </w:r>
      <w:r w:rsidRPr="00C942F5">
        <w:rPr>
          <w:rFonts w:cs="Arial" w:hint="cs"/>
          <w:sz w:val="28"/>
          <w:szCs w:val="28"/>
          <w:rtl/>
        </w:rPr>
        <w:t>وبينَ</w:t>
      </w:r>
      <w:r w:rsidRPr="00C942F5">
        <w:rPr>
          <w:rFonts w:cs="Arial"/>
          <w:sz w:val="28"/>
          <w:szCs w:val="28"/>
          <w:rtl/>
        </w:rPr>
        <w:t xml:space="preserve"> </w:t>
      </w:r>
      <w:r w:rsidRPr="00C942F5">
        <w:rPr>
          <w:rFonts w:cs="Arial" w:hint="cs"/>
          <w:sz w:val="28"/>
          <w:szCs w:val="28"/>
          <w:rtl/>
        </w:rPr>
        <w:t>انتسابِ</w:t>
      </w:r>
      <w:r w:rsidRPr="00C942F5">
        <w:rPr>
          <w:rFonts w:cs="Arial"/>
          <w:sz w:val="28"/>
          <w:szCs w:val="28"/>
          <w:rtl/>
        </w:rPr>
        <w:t xml:space="preserve"> </w:t>
      </w:r>
      <w:r w:rsidRPr="00C942F5">
        <w:rPr>
          <w:rFonts w:cs="Arial" w:hint="cs"/>
          <w:sz w:val="28"/>
          <w:szCs w:val="28"/>
          <w:rtl/>
        </w:rPr>
        <w:t>غيرِهِ</w:t>
      </w:r>
      <w:r w:rsidRPr="00C942F5">
        <w:rPr>
          <w:rFonts w:cs="Arial"/>
          <w:sz w:val="28"/>
          <w:szCs w:val="28"/>
          <w:rtl/>
        </w:rPr>
        <w:t xml:space="preserve"> </w:t>
      </w:r>
      <w:r w:rsidRPr="00C942F5">
        <w:rPr>
          <w:rFonts w:cs="Arial" w:hint="cs"/>
          <w:sz w:val="28"/>
          <w:szCs w:val="28"/>
          <w:rtl/>
        </w:rPr>
        <w:t>لأمِّه؛</w:t>
      </w:r>
      <w:r w:rsidRPr="00C942F5">
        <w:rPr>
          <w:rFonts w:cs="Arial"/>
          <w:sz w:val="28"/>
          <w:szCs w:val="28"/>
          <w:rtl/>
        </w:rPr>
        <w:t xml:space="preserve"> </w:t>
      </w:r>
      <w:r w:rsidRPr="00C942F5">
        <w:rPr>
          <w:rFonts w:cs="Arial" w:hint="cs"/>
          <w:sz w:val="28"/>
          <w:szCs w:val="28"/>
          <w:rtl/>
        </w:rPr>
        <w:t>لأنَّه</w:t>
      </w:r>
      <w:r w:rsidRPr="00C942F5">
        <w:rPr>
          <w:rFonts w:cs="Arial"/>
          <w:sz w:val="28"/>
          <w:szCs w:val="28"/>
          <w:rtl/>
        </w:rPr>
        <w:t xml:space="preserve"> </w:t>
      </w:r>
      <w:r w:rsidRPr="00C942F5">
        <w:rPr>
          <w:rFonts w:cs="Arial" w:hint="cs"/>
          <w:sz w:val="28"/>
          <w:szCs w:val="28"/>
          <w:rtl/>
        </w:rPr>
        <w:t>انتسابٌ</w:t>
      </w:r>
      <w:r w:rsidRPr="00C942F5">
        <w:rPr>
          <w:rFonts w:cs="Arial"/>
          <w:sz w:val="28"/>
          <w:szCs w:val="28"/>
          <w:rtl/>
        </w:rPr>
        <w:t xml:space="preserve"> </w:t>
      </w:r>
      <w:r w:rsidRPr="00C942F5">
        <w:rPr>
          <w:rFonts w:cs="Arial" w:hint="cs"/>
          <w:sz w:val="28"/>
          <w:szCs w:val="28"/>
          <w:rtl/>
        </w:rPr>
        <w:t>قاصرٌ</w:t>
      </w:r>
      <w:r w:rsidRPr="00C942F5">
        <w:rPr>
          <w:rFonts w:cs="Arial"/>
          <w:sz w:val="28"/>
          <w:szCs w:val="28"/>
          <w:rtl/>
        </w:rPr>
        <w:t>.</w:t>
      </w:r>
    </w:p>
    <w:p w:rsidR="00605401" w:rsidRDefault="00605401" w:rsidP="00605401">
      <w:pPr>
        <w:bidi/>
        <w:jc w:val="both"/>
        <w:rPr>
          <w:rFonts w:cs="Arial"/>
          <w:sz w:val="28"/>
          <w:szCs w:val="28"/>
          <w:rtl/>
        </w:rPr>
      </w:pPr>
      <w:r w:rsidRPr="00C942F5">
        <w:rPr>
          <w:rFonts w:cs="Arial" w:hint="cs"/>
          <w:sz w:val="28"/>
          <w:szCs w:val="28"/>
          <w:rtl/>
        </w:rPr>
        <w:t>وأمَّا</w:t>
      </w:r>
      <w:r w:rsidRPr="00C942F5">
        <w:rPr>
          <w:rFonts w:cs="Arial"/>
          <w:sz w:val="28"/>
          <w:szCs w:val="28"/>
          <w:rtl/>
        </w:rPr>
        <w:t xml:space="preserve"> </w:t>
      </w:r>
      <w:r w:rsidRPr="00C942F5">
        <w:rPr>
          <w:rFonts w:cs="Arial" w:hint="cs"/>
          <w:sz w:val="28"/>
          <w:szCs w:val="28"/>
          <w:rtl/>
        </w:rPr>
        <w:t>انتسابُ</w:t>
      </w:r>
      <w:r w:rsidRPr="00C942F5">
        <w:rPr>
          <w:rFonts w:cs="Arial"/>
          <w:sz w:val="28"/>
          <w:szCs w:val="28"/>
          <w:rtl/>
        </w:rPr>
        <w:t xml:space="preserve"> </w:t>
      </w:r>
      <w:r w:rsidRPr="00C942F5">
        <w:rPr>
          <w:rFonts w:cs="Arial" w:hint="cs"/>
          <w:sz w:val="28"/>
          <w:szCs w:val="28"/>
          <w:rtl/>
        </w:rPr>
        <w:t>الحَسَنِ</w:t>
      </w:r>
      <w:r w:rsidRPr="00C942F5">
        <w:rPr>
          <w:rFonts w:cs="Arial"/>
          <w:sz w:val="28"/>
          <w:szCs w:val="28"/>
          <w:rtl/>
        </w:rPr>
        <w:t xml:space="preserve"> </w:t>
      </w:r>
      <w:r w:rsidRPr="00C942F5">
        <w:rPr>
          <w:rFonts w:cs="Arial" w:hint="cs"/>
          <w:sz w:val="28"/>
          <w:szCs w:val="28"/>
          <w:rtl/>
        </w:rPr>
        <w:t>والحُسَيْنِ</w:t>
      </w:r>
      <w:r w:rsidRPr="00C942F5">
        <w:rPr>
          <w:rFonts w:cs="Arial"/>
          <w:sz w:val="28"/>
          <w:szCs w:val="28"/>
          <w:rtl/>
        </w:rPr>
        <w:t xml:space="preserve"> </w:t>
      </w:r>
      <w:r w:rsidRPr="00C942F5">
        <w:rPr>
          <w:rFonts w:cs="Arial" w:hint="cs"/>
          <w:sz w:val="28"/>
          <w:szCs w:val="28"/>
          <w:rtl/>
        </w:rPr>
        <w:t>إلى</w:t>
      </w:r>
      <w:r w:rsidRPr="00C942F5">
        <w:rPr>
          <w:rFonts w:cs="Arial"/>
          <w:sz w:val="28"/>
          <w:szCs w:val="28"/>
          <w:rtl/>
        </w:rPr>
        <w:t xml:space="preserve"> </w:t>
      </w:r>
      <w:r w:rsidRPr="00C942F5">
        <w:rPr>
          <w:rFonts w:cs="Arial" w:hint="cs"/>
          <w:sz w:val="28"/>
          <w:szCs w:val="28"/>
          <w:rtl/>
        </w:rPr>
        <w:t>النبيِّ</w:t>
      </w:r>
      <w:r w:rsidRPr="00C942F5">
        <w:rPr>
          <w:rFonts w:cs="Arial"/>
          <w:sz w:val="28"/>
          <w:szCs w:val="28"/>
          <w:rtl/>
        </w:rPr>
        <w:t xml:space="preserve"> </w:t>
      </w:r>
      <w:r w:rsidRPr="00C942F5">
        <w:rPr>
          <w:rFonts w:cs="Arial" w:hint="cs"/>
          <w:sz w:val="28"/>
          <w:szCs w:val="28"/>
          <w:rtl/>
        </w:rPr>
        <w:t>صلّى</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عليه</w:t>
      </w:r>
      <w:r w:rsidRPr="00C942F5">
        <w:rPr>
          <w:rFonts w:cs="Arial"/>
          <w:sz w:val="28"/>
          <w:szCs w:val="28"/>
          <w:rtl/>
        </w:rPr>
        <w:t xml:space="preserve"> </w:t>
      </w:r>
      <w:r w:rsidRPr="00C942F5">
        <w:rPr>
          <w:rFonts w:cs="Arial" w:hint="cs"/>
          <w:sz w:val="28"/>
          <w:szCs w:val="28"/>
          <w:rtl/>
        </w:rPr>
        <w:t>وسلّم</w:t>
      </w:r>
      <w:r w:rsidRPr="00C942F5">
        <w:rPr>
          <w:rFonts w:cs="Arial"/>
          <w:sz w:val="28"/>
          <w:szCs w:val="28"/>
          <w:rtl/>
        </w:rPr>
        <w:t xml:space="preserve"> </w:t>
      </w:r>
      <w:r w:rsidRPr="00C942F5">
        <w:rPr>
          <w:rFonts w:cs="Arial" w:hint="cs"/>
          <w:sz w:val="28"/>
          <w:szCs w:val="28"/>
          <w:rtl/>
        </w:rPr>
        <w:t>وقولُهُ</w:t>
      </w:r>
      <w:r w:rsidRPr="00C942F5">
        <w:rPr>
          <w:rFonts w:cs="Arial"/>
          <w:sz w:val="28"/>
          <w:szCs w:val="28"/>
          <w:rtl/>
        </w:rPr>
        <w:t xml:space="preserve"> </w:t>
      </w:r>
      <w:r w:rsidRPr="00C942F5">
        <w:rPr>
          <w:rFonts w:cs="Arial" w:hint="cs"/>
          <w:sz w:val="28"/>
          <w:szCs w:val="28"/>
          <w:rtl/>
        </w:rPr>
        <w:t>للحسنِ</w:t>
      </w:r>
      <w:r w:rsidRPr="00C942F5">
        <w:rPr>
          <w:rFonts w:cs="Arial"/>
          <w:sz w:val="28"/>
          <w:szCs w:val="28"/>
          <w:rtl/>
        </w:rPr>
        <w:t>: (</w:t>
      </w:r>
      <w:r w:rsidRPr="00C942F5">
        <w:rPr>
          <w:rFonts w:cs="Arial" w:hint="cs"/>
          <w:sz w:val="28"/>
          <w:szCs w:val="28"/>
          <w:rtl/>
        </w:rPr>
        <w:t>إِنَّ</w:t>
      </w:r>
      <w:r w:rsidRPr="00C942F5">
        <w:rPr>
          <w:rFonts w:cs="Arial"/>
          <w:sz w:val="28"/>
          <w:szCs w:val="28"/>
          <w:rtl/>
        </w:rPr>
        <w:t xml:space="preserve"> </w:t>
      </w:r>
      <w:r w:rsidRPr="00C942F5">
        <w:rPr>
          <w:rFonts w:cs="Arial" w:hint="cs"/>
          <w:sz w:val="28"/>
          <w:szCs w:val="28"/>
          <w:rtl/>
        </w:rPr>
        <w:t>ابْنِي</w:t>
      </w:r>
      <w:r w:rsidRPr="00C942F5">
        <w:rPr>
          <w:rFonts w:cs="Arial"/>
          <w:sz w:val="28"/>
          <w:szCs w:val="28"/>
          <w:rtl/>
        </w:rPr>
        <w:t xml:space="preserve"> </w:t>
      </w:r>
      <w:r w:rsidRPr="00C942F5">
        <w:rPr>
          <w:rFonts w:cs="Arial" w:hint="cs"/>
          <w:sz w:val="28"/>
          <w:szCs w:val="28"/>
          <w:rtl/>
        </w:rPr>
        <w:t>هَذَا</w:t>
      </w:r>
      <w:r w:rsidRPr="00C942F5">
        <w:rPr>
          <w:rFonts w:cs="Arial"/>
          <w:sz w:val="28"/>
          <w:szCs w:val="28"/>
          <w:rtl/>
        </w:rPr>
        <w:t xml:space="preserve"> </w:t>
      </w:r>
      <w:r w:rsidRPr="00C942F5">
        <w:rPr>
          <w:rFonts w:cs="Arial" w:hint="cs"/>
          <w:sz w:val="28"/>
          <w:szCs w:val="28"/>
          <w:rtl/>
        </w:rPr>
        <w:t>سَيِّدٌ</w:t>
      </w:r>
      <w:r w:rsidRPr="00C942F5">
        <w:rPr>
          <w:rFonts w:cs="Arial"/>
          <w:sz w:val="28"/>
          <w:szCs w:val="28"/>
          <w:rtl/>
        </w:rPr>
        <w:t xml:space="preserve">) </w:t>
      </w:r>
      <w:r w:rsidRPr="00C942F5">
        <w:rPr>
          <w:rFonts w:cs="Arial" w:hint="cs"/>
          <w:sz w:val="28"/>
          <w:szCs w:val="28"/>
          <w:rtl/>
        </w:rPr>
        <w:t>،</w:t>
      </w:r>
      <w:r w:rsidRPr="00C942F5">
        <w:rPr>
          <w:rFonts w:cs="Arial"/>
          <w:sz w:val="28"/>
          <w:szCs w:val="28"/>
          <w:rtl/>
        </w:rPr>
        <w:t xml:space="preserve"> </w:t>
      </w:r>
      <w:r w:rsidRPr="00C942F5">
        <w:rPr>
          <w:rFonts w:cs="Arial" w:hint="cs"/>
          <w:sz w:val="28"/>
          <w:szCs w:val="28"/>
          <w:rtl/>
        </w:rPr>
        <w:t>وقولُهُ</w:t>
      </w:r>
      <w:r w:rsidRPr="00C942F5">
        <w:rPr>
          <w:rFonts w:cs="Arial"/>
          <w:sz w:val="28"/>
          <w:szCs w:val="28"/>
          <w:rtl/>
        </w:rPr>
        <w:t xml:space="preserve"> </w:t>
      </w:r>
      <w:r w:rsidRPr="00C942F5">
        <w:rPr>
          <w:rFonts w:cs="Arial" w:hint="cs"/>
          <w:sz w:val="28"/>
          <w:szCs w:val="28"/>
          <w:rtl/>
        </w:rPr>
        <w:t>لمَّا</w:t>
      </w:r>
      <w:r w:rsidRPr="00C942F5">
        <w:rPr>
          <w:rFonts w:cs="Arial"/>
          <w:sz w:val="28"/>
          <w:szCs w:val="28"/>
          <w:rtl/>
        </w:rPr>
        <w:t xml:space="preserve"> </w:t>
      </w:r>
      <w:r w:rsidRPr="00C942F5">
        <w:rPr>
          <w:rFonts w:cs="Arial" w:hint="cs"/>
          <w:sz w:val="28"/>
          <w:szCs w:val="28"/>
          <w:rtl/>
        </w:rPr>
        <w:t>رفَعَهما</w:t>
      </w:r>
      <w:r w:rsidRPr="00C942F5">
        <w:rPr>
          <w:rFonts w:cs="Arial"/>
          <w:sz w:val="28"/>
          <w:szCs w:val="28"/>
          <w:rtl/>
        </w:rPr>
        <w:t xml:space="preserve"> </w:t>
      </w:r>
      <w:r w:rsidRPr="00C942F5">
        <w:rPr>
          <w:rFonts w:cs="Arial" w:hint="cs"/>
          <w:sz w:val="28"/>
          <w:szCs w:val="28"/>
          <w:rtl/>
        </w:rPr>
        <w:t>على</w:t>
      </w:r>
      <w:r w:rsidRPr="00C942F5">
        <w:rPr>
          <w:rFonts w:cs="Arial"/>
          <w:sz w:val="28"/>
          <w:szCs w:val="28"/>
          <w:rtl/>
        </w:rPr>
        <w:t xml:space="preserve"> </w:t>
      </w:r>
      <w:r w:rsidRPr="00C942F5">
        <w:rPr>
          <w:rFonts w:cs="Arial" w:hint="cs"/>
          <w:sz w:val="28"/>
          <w:szCs w:val="28"/>
          <w:rtl/>
        </w:rPr>
        <w:t>المنبرِ</w:t>
      </w:r>
      <w:r w:rsidRPr="00C942F5">
        <w:rPr>
          <w:rFonts w:cs="Arial"/>
          <w:sz w:val="28"/>
          <w:szCs w:val="28"/>
          <w:rtl/>
        </w:rPr>
        <w:t xml:space="preserve"> </w:t>
      </w:r>
      <w:r w:rsidRPr="00C942F5">
        <w:rPr>
          <w:rFonts w:cs="Arial" w:hint="cs"/>
          <w:sz w:val="28"/>
          <w:szCs w:val="28"/>
          <w:rtl/>
        </w:rPr>
        <w:t>معَهُ</w:t>
      </w:r>
      <w:r w:rsidRPr="00C942F5">
        <w:rPr>
          <w:rFonts w:cs="Arial"/>
          <w:sz w:val="28"/>
          <w:szCs w:val="28"/>
          <w:rtl/>
        </w:rPr>
        <w:t>: (</w:t>
      </w:r>
      <w:r w:rsidRPr="00C942F5">
        <w:rPr>
          <w:rFonts w:cs="Arial" w:hint="cs"/>
          <w:sz w:val="28"/>
          <w:szCs w:val="28"/>
          <w:rtl/>
        </w:rPr>
        <w:t>صَدَقَ</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w:t>
      </w:r>
      <w:r w:rsidRPr="00C942F5">
        <w:rPr>
          <w:rFonts w:cs="Arial" w:hint="cs"/>
          <w:sz w:val="28"/>
          <w:szCs w:val="28"/>
          <w:rtl/>
        </w:rPr>
        <w:t>إِنَّمَا</w:t>
      </w:r>
      <w:r w:rsidRPr="00C942F5">
        <w:rPr>
          <w:rFonts w:cs="Arial"/>
          <w:sz w:val="28"/>
          <w:szCs w:val="28"/>
          <w:rtl/>
        </w:rPr>
        <w:t xml:space="preserve"> </w:t>
      </w:r>
      <w:r w:rsidRPr="00C942F5">
        <w:rPr>
          <w:rFonts w:cs="Arial" w:hint="cs"/>
          <w:sz w:val="28"/>
          <w:szCs w:val="28"/>
          <w:rtl/>
        </w:rPr>
        <w:t>أَمْوَالُكُمْ</w:t>
      </w:r>
      <w:r w:rsidRPr="00C942F5">
        <w:rPr>
          <w:rFonts w:cs="Arial"/>
          <w:sz w:val="28"/>
          <w:szCs w:val="28"/>
          <w:rtl/>
        </w:rPr>
        <w:t xml:space="preserve"> </w:t>
      </w:r>
      <w:r w:rsidRPr="00C942F5">
        <w:rPr>
          <w:rFonts w:cs="Arial" w:hint="cs"/>
          <w:sz w:val="28"/>
          <w:szCs w:val="28"/>
          <w:rtl/>
        </w:rPr>
        <w:t>وَأَوْلاَدُكُمْ</w:t>
      </w:r>
      <w:r w:rsidRPr="00C942F5">
        <w:rPr>
          <w:rFonts w:cs="Arial"/>
          <w:sz w:val="28"/>
          <w:szCs w:val="28"/>
          <w:rtl/>
        </w:rPr>
        <w:t xml:space="preserve"> </w:t>
      </w:r>
      <w:r w:rsidRPr="00C942F5">
        <w:rPr>
          <w:rFonts w:cs="Arial" w:hint="cs"/>
          <w:sz w:val="28"/>
          <w:szCs w:val="28"/>
          <w:rtl/>
        </w:rPr>
        <w:t>فِتْنَةٌ</w:t>
      </w:r>
      <w:r w:rsidRPr="00C942F5">
        <w:rPr>
          <w:rFonts w:cs="Arial"/>
          <w:sz w:val="28"/>
          <w:szCs w:val="28"/>
          <w:rtl/>
        </w:rPr>
        <w:t>} [</w:t>
      </w:r>
      <w:r w:rsidRPr="00C942F5">
        <w:rPr>
          <w:rFonts w:cs="Arial" w:hint="cs"/>
          <w:sz w:val="28"/>
          <w:szCs w:val="28"/>
          <w:rtl/>
        </w:rPr>
        <w:t>التغابن</w:t>
      </w:r>
      <w:r w:rsidRPr="00C942F5">
        <w:rPr>
          <w:rFonts w:cs="Arial"/>
          <w:sz w:val="28"/>
          <w:szCs w:val="28"/>
          <w:rtl/>
        </w:rPr>
        <w:t xml:space="preserve">: 15] ) </w:t>
      </w:r>
      <w:r>
        <w:rPr>
          <w:rFonts w:cs="Arial" w:hint="cs"/>
          <w:sz w:val="28"/>
          <w:szCs w:val="28"/>
          <w:rtl/>
        </w:rPr>
        <w:t xml:space="preserve">(1) </w:t>
      </w:r>
      <w:r w:rsidRPr="00C942F5">
        <w:rPr>
          <w:rFonts w:cs="Arial" w:hint="cs"/>
          <w:sz w:val="28"/>
          <w:szCs w:val="28"/>
          <w:rtl/>
        </w:rPr>
        <w:t>،</w:t>
      </w:r>
      <w:r w:rsidRPr="00C942F5">
        <w:rPr>
          <w:rFonts w:cs="Arial"/>
          <w:sz w:val="28"/>
          <w:szCs w:val="28"/>
          <w:rtl/>
        </w:rPr>
        <w:t xml:space="preserve"> </w:t>
      </w:r>
      <w:r w:rsidRPr="00C942F5">
        <w:rPr>
          <w:rFonts w:cs="Arial" w:hint="cs"/>
          <w:sz w:val="28"/>
          <w:szCs w:val="28"/>
          <w:rtl/>
        </w:rPr>
        <w:t>فذاك</w:t>
      </w:r>
      <w:r w:rsidRPr="00C942F5">
        <w:rPr>
          <w:rFonts w:cs="Arial"/>
          <w:sz w:val="28"/>
          <w:szCs w:val="28"/>
          <w:rtl/>
        </w:rPr>
        <w:t xml:space="preserve"> </w:t>
      </w:r>
      <w:r w:rsidRPr="00C942F5">
        <w:rPr>
          <w:rFonts w:cs="Arial" w:hint="cs"/>
          <w:sz w:val="28"/>
          <w:szCs w:val="28"/>
          <w:rtl/>
        </w:rPr>
        <w:t>نسبُ</w:t>
      </w:r>
      <w:r w:rsidRPr="00C942F5">
        <w:rPr>
          <w:rFonts w:cs="Arial"/>
          <w:sz w:val="28"/>
          <w:szCs w:val="28"/>
          <w:rtl/>
        </w:rPr>
        <w:t xml:space="preserve"> </w:t>
      </w:r>
      <w:r w:rsidRPr="00C942F5">
        <w:rPr>
          <w:rFonts w:cs="Arial" w:hint="cs"/>
          <w:sz w:val="28"/>
          <w:szCs w:val="28"/>
          <w:rtl/>
        </w:rPr>
        <w:t>تشريفٍ،</w:t>
      </w:r>
      <w:r w:rsidRPr="00C942F5">
        <w:rPr>
          <w:rFonts w:cs="Arial"/>
          <w:sz w:val="28"/>
          <w:szCs w:val="28"/>
          <w:rtl/>
        </w:rPr>
        <w:t xml:space="preserve"> </w:t>
      </w:r>
      <w:r w:rsidRPr="00C942F5">
        <w:rPr>
          <w:rFonts w:cs="Arial" w:hint="cs"/>
          <w:sz w:val="28"/>
          <w:szCs w:val="28"/>
          <w:rtl/>
        </w:rPr>
        <w:t>ولا</w:t>
      </w:r>
      <w:r w:rsidRPr="00C942F5">
        <w:rPr>
          <w:rFonts w:cs="Arial"/>
          <w:sz w:val="28"/>
          <w:szCs w:val="28"/>
          <w:rtl/>
        </w:rPr>
        <w:t xml:space="preserve"> </w:t>
      </w:r>
      <w:r w:rsidRPr="00C942F5">
        <w:rPr>
          <w:rFonts w:cs="Arial" w:hint="cs"/>
          <w:sz w:val="28"/>
          <w:szCs w:val="28"/>
          <w:rtl/>
        </w:rPr>
        <w:t>خلافَ</w:t>
      </w:r>
      <w:r w:rsidRPr="00C942F5">
        <w:rPr>
          <w:rFonts w:cs="Arial"/>
          <w:sz w:val="28"/>
          <w:szCs w:val="28"/>
          <w:rtl/>
        </w:rPr>
        <w:t xml:space="preserve"> </w:t>
      </w:r>
      <w:r w:rsidRPr="00C942F5">
        <w:rPr>
          <w:rFonts w:cs="Arial" w:hint="cs"/>
          <w:sz w:val="28"/>
          <w:szCs w:val="28"/>
          <w:rtl/>
        </w:rPr>
        <w:t>أنَّ</w:t>
      </w:r>
      <w:r w:rsidRPr="00C942F5">
        <w:rPr>
          <w:rFonts w:cs="Arial"/>
          <w:sz w:val="28"/>
          <w:szCs w:val="28"/>
          <w:rtl/>
        </w:rPr>
        <w:t xml:space="preserve"> </w:t>
      </w:r>
      <w:r w:rsidRPr="00C942F5">
        <w:rPr>
          <w:rFonts w:cs="Arial" w:hint="cs"/>
          <w:sz w:val="28"/>
          <w:szCs w:val="28"/>
          <w:rtl/>
        </w:rPr>
        <w:t>نَسَبَ</w:t>
      </w:r>
      <w:r w:rsidRPr="00C942F5">
        <w:rPr>
          <w:rFonts w:cs="Arial"/>
          <w:sz w:val="28"/>
          <w:szCs w:val="28"/>
          <w:rtl/>
        </w:rPr>
        <w:t xml:space="preserve"> </w:t>
      </w:r>
      <w:r w:rsidRPr="00C942F5">
        <w:rPr>
          <w:rFonts w:cs="Arial" w:hint="cs"/>
          <w:sz w:val="28"/>
          <w:szCs w:val="28"/>
          <w:rtl/>
        </w:rPr>
        <w:t>النبوَّةِ</w:t>
      </w:r>
      <w:r w:rsidRPr="00C942F5">
        <w:rPr>
          <w:rFonts w:cs="Arial"/>
          <w:sz w:val="28"/>
          <w:szCs w:val="28"/>
          <w:rtl/>
        </w:rPr>
        <w:t xml:space="preserve"> </w:t>
      </w:r>
      <w:r w:rsidRPr="00C942F5">
        <w:rPr>
          <w:rFonts w:cs="Arial" w:hint="cs"/>
          <w:sz w:val="28"/>
          <w:szCs w:val="28"/>
          <w:rtl/>
        </w:rPr>
        <w:t>أعظَمُ</w:t>
      </w:r>
      <w:r w:rsidRPr="00C942F5">
        <w:rPr>
          <w:rFonts w:cs="Arial"/>
          <w:sz w:val="28"/>
          <w:szCs w:val="28"/>
          <w:rtl/>
        </w:rPr>
        <w:t xml:space="preserve"> </w:t>
      </w:r>
      <w:r w:rsidRPr="00C942F5">
        <w:rPr>
          <w:rFonts w:cs="Arial" w:hint="cs"/>
          <w:sz w:val="28"/>
          <w:szCs w:val="28"/>
          <w:rtl/>
        </w:rPr>
        <w:t>نسبٍ،</w:t>
      </w:r>
      <w:r w:rsidRPr="00C942F5">
        <w:rPr>
          <w:rFonts w:cs="Arial"/>
          <w:sz w:val="28"/>
          <w:szCs w:val="28"/>
          <w:rtl/>
        </w:rPr>
        <w:t xml:space="preserve"> </w:t>
      </w:r>
      <w:r w:rsidRPr="00C942F5">
        <w:rPr>
          <w:rFonts w:cs="Arial" w:hint="cs"/>
          <w:sz w:val="28"/>
          <w:szCs w:val="28"/>
          <w:rtl/>
        </w:rPr>
        <w:t>فإذا</w:t>
      </w:r>
      <w:r w:rsidRPr="00C942F5">
        <w:rPr>
          <w:rFonts w:cs="Arial"/>
          <w:sz w:val="28"/>
          <w:szCs w:val="28"/>
          <w:rtl/>
        </w:rPr>
        <w:t xml:space="preserve"> </w:t>
      </w:r>
      <w:r w:rsidRPr="00C942F5">
        <w:rPr>
          <w:rFonts w:cs="Arial" w:hint="cs"/>
          <w:sz w:val="28"/>
          <w:szCs w:val="28"/>
          <w:rtl/>
        </w:rPr>
        <w:t>كانتِ</w:t>
      </w:r>
      <w:r w:rsidRPr="00C942F5">
        <w:rPr>
          <w:rFonts w:cs="Arial"/>
          <w:sz w:val="28"/>
          <w:szCs w:val="28"/>
          <w:rtl/>
        </w:rPr>
        <w:t xml:space="preserve"> </w:t>
      </w:r>
      <w:r w:rsidRPr="00C942F5">
        <w:rPr>
          <w:rFonts w:cs="Arial" w:hint="cs"/>
          <w:sz w:val="28"/>
          <w:szCs w:val="28"/>
          <w:rtl/>
        </w:rPr>
        <w:t>العربُ</w:t>
      </w:r>
      <w:r w:rsidRPr="00C942F5">
        <w:rPr>
          <w:rFonts w:cs="Arial"/>
          <w:sz w:val="28"/>
          <w:szCs w:val="28"/>
          <w:rtl/>
        </w:rPr>
        <w:t xml:space="preserve"> </w:t>
      </w:r>
      <w:r w:rsidRPr="00C942F5">
        <w:rPr>
          <w:rFonts w:cs="Arial" w:hint="cs"/>
          <w:sz w:val="28"/>
          <w:szCs w:val="28"/>
          <w:rtl/>
        </w:rPr>
        <w:t>تنسُبُ</w:t>
      </w:r>
      <w:r w:rsidRPr="00C942F5">
        <w:rPr>
          <w:rFonts w:cs="Arial"/>
          <w:sz w:val="28"/>
          <w:szCs w:val="28"/>
          <w:rtl/>
        </w:rPr>
        <w:t xml:space="preserve"> </w:t>
      </w:r>
      <w:r w:rsidRPr="00C942F5">
        <w:rPr>
          <w:rFonts w:cs="Arial" w:hint="cs"/>
          <w:sz w:val="28"/>
          <w:szCs w:val="28"/>
          <w:rtl/>
        </w:rPr>
        <w:t>بعضَ</w:t>
      </w:r>
      <w:r w:rsidRPr="00C942F5">
        <w:rPr>
          <w:rFonts w:cs="Arial"/>
          <w:sz w:val="28"/>
          <w:szCs w:val="28"/>
          <w:rtl/>
        </w:rPr>
        <w:t xml:space="preserve"> </w:t>
      </w:r>
      <w:r w:rsidRPr="00C942F5">
        <w:rPr>
          <w:rFonts w:cs="Arial" w:hint="cs"/>
          <w:sz w:val="28"/>
          <w:szCs w:val="28"/>
          <w:rtl/>
        </w:rPr>
        <w:t>وَلَدِها</w:t>
      </w:r>
      <w:r w:rsidRPr="00C942F5">
        <w:rPr>
          <w:rFonts w:cs="Arial"/>
          <w:sz w:val="28"/>
          <w:szCs w:val="28"/>
          <w:rtl/>
        </w:rPr>
        <w:t xml:space="preserve"> </w:t>
      </w:r>
      <w:r w:rsidRPr="00C942F5">
        <w:rPr>
          <w:rFonts w:cs="Arial" w:hint="cs"/>
          <w:sz w:val="28"/>
          <w:szCs w:val="28"/>
          <w:rtl/>
        </w:rPr>
        <w:t>إلى</w:t>
      </w:r>
      <w:r w:rsidRPr="00C942F5">
        <w:rPr>
          <w:rFonts w:cs="Arial"/>
          <w:sz w:val="28"/>
          <w:szCs w:val="28"/>
          <w:rtl/>
        </w:rPr>
        <w:t xml:space="preserve"> </w:t>
      </w:r>
      <w:r w:rsidRPr="00C942F5">
        <w:rPr>
          <w:rFonts w:cs="Arial" w:hint="cs"/>
          <w:sz w:val="28"/>
          <w:szCs w:val="28"/>
          <w:rtl/>
        </w:rPr>
        <w:t>أمَّهاتِها</w:t>
      </w:r>
      <w:r w:rsidRPr="00C942F5">
        <w:rPr>
          <w:rFonts w:cs="Arial"/>
          <w:sz w:val="28"/>
          <w:szCs w:val="28"/>
          <w:rtl/>
        </w:rPr>
        <w:t xml:space="preserve"> </w:t>
      </w:r>
      <w:r w:rsidRPr="00C942F5">
        <w:rPr>
          <w:rFonts w:cs="Arial" w:hint="cs"/>
          <w:sz w:val="28"/>
          <w:szCs w:val="28"/>
          <w:rtl/>
        </w:rPr>
        <w:t>تعريفًا</w:t>
      </w:r>
      <w:r w:rsidRPr="00C942F5">
        <w:rPr>
          <w:rFonts w:cs="Arial"/>
          <w:sz w:val="28"/>
          <w:szCs w:val="28"/>
          <w:rtl/>
        </w:rPr>
        <w:t xml:space="preserve"> </w:t>
      </w:r>
      <w:r w:rsidRPr="00C942F5">
        <w:rPr>
          <w:rFonts w:cs="Arial" w:hint="cs"/>
          <w:sz w:val="28"/>
          <w:szCs w:val="28"/>
          <w:rtl/>
        </w:rPr>
        <w:t>وتشريفًا،</w:t>
      </w:r>
      <w:r w:rsidRPr="00C942F5">
        <w:rPr>
          <w:rFonts w:cs="Arial"/>
          <w:sz w:val="28"/>
          <w:szCs w:val="28"/>
          <w:rtl/>
        </w:rPr>
        <w:t xml:space="preserve"> </w:t>
      </w:r>
      <w:r w:rsidRPr="00C942F5">
        <w:rPr>
          <w:rFonts w:cs="Arial" w:hint="cs"/>
          <w:sz w:val="28"/>
          <w:szCs w:val="28"/>
          <w:rtl/>
        </w:rPr>
        <w:t>فإنَّ</w:t>
      </w:r>
      <w:r w:rsidRPr="00C942F5">
        <w:rPr>
          <w:rFonts w:cs="Arial"/>
          <w:sz w:val="28"/>
          <w:szCs w:val="28"/>
          <w:rtl/>
        </w:rPr>
        <w:t xml:space="preserve"> </w:t>
      </w:r>
      <w:r w:rsidRPr="00C942F5">
        <w:rPr>
          <w:rFonts w:cs="Arial" w:hint="cs"/>
          <w:sz w:val="28"/>
          <w:szCs w:val="28"/>
          <w:rtl/>
        </w:rPr>
        <w:t>نِسْبةَ</w:t>
      </w:r>
      <w:r w:rsidRPr="00C942F5">
        <w:rPr>
          <w:rFonts w:cs="Arial"/>
          <w:sz w:val="28"/>
          <w:szCs w:val="28"/>
          <w:rtl/>
        </w:rPr>
        <w:t xml:space="preserve"> </w:t>
      </w:r>
      <w:r w:rsidRPr="00C942F5">
        <w:rPr>
          <w:rFonts w:cs="Arial" w:hint="cs"/>
          <w:sz w:val="28"/>
          <w:szCs w:val="28"/>
          <w:rtl/>
        </w:rPr>
        <w:t>الحسنِ</w:t>
      </w:r>
      <w:r w:rsidRPr="00C942F5">
        <w:rPr>
          <w:rFonts w:cs="Arial"/>
          <w:sz w:val="28"/>
          <w:szCs w:val="28"/>
          <w:rtl/>
        </w:rPr>
        <w:t xml:space="preserve"> </w:t>
      </w:r>
      <w:r w:rsidRPr="00C942F5">
        <w:rPr>
          <w:rFonts w:cs="Arial" w:hint="cs"/>
          <w:sz w:val="28"/>
          <w:szCs w:val="28"/>
          <w:rtl/>
        </w:rPr>
        <w:t>والحسينِ</w:t>
      </w:r>
      <w:r w:rsidRPr="00C942F5">
        <w:rPr>
          <w:rFonts w:cs="Arial"/>
          <w:sz w:val="28"/>
          <w:szCs w:val="28"/>
          <w:rtl/>
        </w:rPr>
        <w:t xml:space="preserve"> </w:t>
      </w:r>
      <w:r w:rsidRPr="00C942F5">
        <w:rPr>
          <w:rFonts w:cs="Arial" w:hint="cs"/>
          <w:sz w:val="28"/>
          <w:szCs w:val="28"/>
          <w:rtl/>
        </w:rPr>
        <w:t>إلى</w:t>
      </w:r>
      <w:r w:rsidRPr="00C942F5">
        <w:rPr>
          <w:rFonts w:cs="Arial"/>
          <w:sz w:val="28"/>
          <w:szCs w:val="28"/>
          <w:rtl/>
        </w:rPr>
        <w:t xml:space="preserve"> </w:t>
      </w:r>
      <w:r w:rsidRPr="00C942F5">
        <w:rPr>
          <w:rFonts w:cs="Arial" w:hint="cs"/>
          <w:sz w:val="28"/>
          <w:szCs w:val="28"/>
          <w:rtl/>
        </w:rPr>
        <w:t>النبيِّ</w:t>
      </w:r>
      <w:r w:rsidRPr="00C942F5">
        <w:rPr>
          <w:rFonts w:cs="Arial"/>
          <w:sz w:val="28"/>
          <w:szCs w:val="28"/>
          <w:rtl/>
        </w:rPr>
        <w:t xml:space="preserve"> </w:t>
      </w:r>
      <w:r w:rsidRPr="00C942F5">
        <w:rPr>
          <w:rFonts w:cs="Arial" w:hint="cs"/>
          <w:sz w:val="28"/>
          <w:szCs w:val="28"/>
          <w:rtl/>
        </w:rPr>
        <w:t>صلّى</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عليه</w:t>
      </w:r>
      <w:r w:rsidRPr="00C942F5">
        <w:rPr>
          <w:rFonts w:cs="Arial"/>
          <w:sz w:val="28"/>
          <w:szCs w:val="28"/>
          <w:rtl/>
        </w:rPr>
        <w:t xml:space="preserve"> </w:t>
      </w:r>
      <w:r w:rsidRPr="00C942F5">
        <w:rPr>
          <w:rFonts w:cs="Arial" w:hint="cs"/>
          <w:sz w:val="28"/>
          <w:szCs w:val="28"/>
          <w:rtl/>
        </w:rPr>
        <w:t>وسلّم</w:t>
      </w:r>
      <w:r w:rsidRPr="00C942F5">
        <w:rPr>
          <w:rFonts w:cs="Arial"/>
          <w:sz w:val="28"/>
          <w:szCs w:val="28"/>
          <w:rtl/>
        </w:rPr>
        <w:t xml:space="preserve"> </w:t>
      </w:r>
      <w:r w:rsidRPr="00C942F5">
        <w:rPr>
          <w:rFonts w:cs="Arial" w:hint="cs"/>
          <w:sz w:val="28"/>
          <w:szCs w:val="28"/>
          <w:rtl/>
        </w:rPr>
        <w:t>أَولى،</w:t>
      </w:r>
    </w:p>
    <w:p w:rsidR="00605401" w:rsidRDefault="00605401" w:rsidP="00605401">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ـــــــــــــــــــــــــــــــــــــــــــــــــــــــــــــــــــــــــــ</w:t>
      </w:r>
    </w:p>
    <w:p w:rsidR="00605401" w:rsidRPr="00C942F5" w:rsidRDefault="00605401" w:rsidP="0037592F">
      <w:pPr>
        <w:pStyle w:val="ListParagraph"/>
        <w:numPr>
          <w:ilvl w:val="0"/>
          <w:numId w:val="8"/>
        </w:numPr>
        <w:bidi/>
        <w:jc w:val="both"/>
        <w:rPr>
          <w:rFonts w:cs="Arial"/>
          <w:sz w:val="28"/>
          <w:szCs w:val="28"/>
          <w:rtl/>
        </w:rPr>
      </w:pPr>
      <w:r w:rsidRPr="00C942F5">
        <w:rPr>
          <w:rFonts w:cs="Arial" w:hint="cs"/>
          <w:sz w:val="28"/>
          <w:szCs w:val="28"/>
          <w:rtl/>
        </w:rPr>
        <w:t>أخرجه</w:t>
      </w:r>
      <w:r w:rsidRPr="00C942F5">
        <w:rPr>
          <w:rFonts w:cs="Arial"/>
          <w:sz w:val="28"/>
          <w:szCs w:val="28"/>
          <w:rtl/>
        </w:rPr>
        <w:t xml:space="preserve"> </w:t>
      </w:r>
      <w:r w:rsidRPr="00C942F5">
        <w:rPr>
          <w:rFonts w:cs="Arial" w:hint="cs"/>
          <w:sz w:val="28"/>
          <w:szCs w:val="28"/>
          <w:rtl/>
        </w:rPr>
        <w:t>أحمد</w:t>
      </w:r>
      <w:r w:rsidRPr="00C942F5">
        <w:rPr>
          <w:rFonts w:cs="Arial"/>
          <w:sz w:val="28"/>
          <w:szCs w:val="28"/>
          <w:rtl/>
        </w:rPr>
        <w:t xml:space="preserve"> (5 /354)</w:t>
      </w:r>
      <w:r w:rsidRPr="00C942F5">
        <w:rPr>
          <w:rFonts w:cs="Arial" w:hint="cs"/>
          <w:sz w:val="28"/>
          <w:szCs w:val="28"/>
          <w:rtl/>
        </w:rPr>
        <w:t>،</w:t>
      </w:r>
      <w:r w:rsidRPr="00C942F5">
        <w:rPr>
          <w:rFonts w:cs="Arial"/>
          <w:sz w:val="28"/>
          <w:szCs w:val="28"/>
          <w:rtl/>
        </w:rPr>
        <w:t xml:space="preserve"> </w:t>
      </w:r>
      <w:r w:rsidRPr="00C942F5">
        <w:rPr>
          <w:rFonts w:cs="Arial" w:hint="cs"/>
          <w:sz w:val="28"/>
          <w:szCs w:val="28"/>
          <w:rtl/>
        </w:rPr>
        <w:t>وأبو</w:t>
      </w:r>
      <w:r w:rsidRPr="00C942F5">
        <w:rPr>
          <w:rFonts w:cs="Arial"/>
          <w:sz w:val="28"/>
          <w:szCs w:val="28"/>
          <w:rtl/>
        </w:rPr>
        <w:t xml:space="preserve"> </w:t>
      </w:r>
      <w:r w:rsidRPr="00C942F5">
        <w:rPr>
          <w:rFonts w:cs="Arial" w:hint="cs"/>
          <w:sz w:val="28"/>
          <w:szCs w:val="28"/>
          <w:rtl/>
        </w:rPr>
        <w:t>داود</w:t>
      </w:r>
      <w:r w:rsidRPr="00C942F5">
        <w:rPr>
          <w:rFonts w:cs="Arial"/>
          <w:sz w:val="28"/>
          <w:szCs w:val="28"/>
          <w:rtl/>
        </w:rPr>
        <w:t xml:space="preserve"> (1109)</w:t>
      </w:r>
      <w:r w:rsidRPr="00C942F5">
        <w:rPr>
          <w:rFonts w:cs="Arial" w:hint="cs"/>
          <w:sz w:val="28"/>
          <w:szCs w:val="28"/>
          <w:rtl/>
        </w:rPr>
        <w:t>،</w:t>
      </w:r>
      <w:r w:rsidRPr="00C942F5">
        <w:rPr>
          <w:rFonts w:cs="Arial"/>
          <w:sz w:val="28"/>
          <w:szCs w:val="28"/>
          <w:rtl/>
        </w:rPr>
        <w:t xml:space="preserve"> </w:t>
      </w:r>
      <w:r w:rsidRPr="00C942F5">
        <w:rPr>
          <w:rFonts w:cs="Arial" w:hint="cs"/>
          <w:sz w:val="28"/>
          <w:szCs w:val="28"/>
          <w:rtl/>
        </w:rPr>
        <w:t>والترمذي</w:t>
      </w:r>
      <w:r w:rsidRPr="00C942F5">
        <w:rPr>
          <w:rFonts w:cs="Arial"/>
          <w:sz w:val="28"/>
          <w:szCs w:val="28"/>
          <w:rtl/>
        </w:rPr>
        <w:t xml:space="preserve"> (3774)</w:t>
      </w:r>
      <w:r w:rsidRPr="00C942F5">
        <w:rPr>
          <w:rFonts w:cs="Arial" w:hint="cs"/>
          <w:sz w:val="28"/>
          <w:szCs w:val="28"/>
          <w:rtl/>
        </w:rPr>
        <w:t>،</w:t>
      </w:r>
      <w:r w:rsidRPr="00C942F5">
        <w:rPr>
          <w:rFonts w:cs="Arial"/>
          <w:sz w:val="28"/>
          <w:szCs w:val="28"/>
          <w:rtl/>
        </w:rPr>
        <w:t xml:space="preserve"> </w:t>
      </w:r>
      <w:r w:rsidRPr="00C942F5">
        <w:rPr>
          <w:rFonts w:cs="Arial" w:hint="cs"/>
          <w:sz w:val="28"/>
          <w:szCs w:val="28"/>
          <w:rtl/>
        </w:rPr>
        <w:t>والنسائي</w:t>
      </w:r>
      <w:r w:rsidRPr="00C942F5">
        <w:rPr>
          <w:rFonts w:cs="Arial"/>
          <w:sz w:val="28"/>
          <w:szCs w:val="28"/>
          <w:rtl/>
        </w:rPr>
        <w:t xml:space="preserve"> (1413)</w:t>
      </w:r>
      <w:r w:rsidRPr="00C942F5">
        <w:rPr>
          <w:rFonts w:cs="Arial" w:hint="cs"/>
          <w:sz w:val="28"/>
          <w:szCs w:val="28"/>
          <w:rtl/>
        </w:rPr>
        <w:t>،</w:t>
      </w:r>
      <w:r w:rsidRPr="00C942F5">
        <w:rPr>
          <w:rFonts w:cs="Arial"/>
          <w:sz w:val="28"/>
          <w:szCs w:val="28"/>
          <w:rtl/>
        </w:rPr>
        <w:t xml:space="preserve"> </w:t>
      </w:r>
      <w:r w:rsidRPr="00C942F5">
        <w:rPr>
          <w:rFonts w:cs="Arial" w:hint="cs"/>
          <w:sz w:val="28"/>
          <w:szCs w:val="28"/>
          <w:rtl/>
        </w:rPr>
        <w:t>وابن</w:t>
      </w:r>
      <w:r w:rsidRPr="00C942F5">
        <w:rPr>
          <w:rFonts w:cs="Arial"/>
          <w:sz w:val="28"/>
          <w:szCs w:val="28"/>
          <w:rtl/>
        </w:rPr>
        <w:t xml:space="preserve"> </w:t>
      </w:r>
      <w:r w:rsidRPr="00C942F5">
        <w:rPr>
          <w:rFonts w:cs="Arial" w:hint="cs"/>
          <w:sz w:val="28"/>
          <w:szCs w:val="28"/>
          <w:rtl/>
        </w:rPr>
        <w:t>ماجه</w:t>
      </w:r>
      <w:r w:rsidRPr="00C942F5">
        <w:rPr>
          <w:rFonts w:cs="Arial"/>
          <w:sz w:val="28"/>
          <w:szCs w:val="28"/>
          <w:rtl/>
        </w:rPr>
        <w:t xml:space="preserve"> (3600).</w:t>
      </w:r>
    </w:p>
    <w:p w:rsidR="00605401" w:rsidRDefault="00605401" w:rsidP="00605401">
      <w:pPr>
        <w:rPr>
          <w:rFonts w:cs="Arial"/>
          <w:sz w:val="28"/>
          <w:szCs w:val="28"/>
        </w:rPr>
      </w:pPr>
      <w:r>
        <w:rPr>
          <w:rFonts w:cs="Arial"/>
          <w:sz w:val="28"/>
          <w:szCs w:val="28"/>
          <w:rtl/>
        </w:rPr>
        <w:br w:type="page"/>
      </w:r>
    </w:p>
    <w:p w:rsidR="00605401" w:rsidRPr="00C942F5" w:rsidRDefault="00605401" w:rsidP="00605401">
      <w:pPr>
        <w:bidi/>
        <w:jc w:val="both"/>
        <w:rPr>
          <w:sz w:val="28"/>
          <w:szCs w:val="28"/>
        </w:rPr>
      </w:pPr>
      <w:r w:rsidRPr="00C942F5">
        <w:rPr>
          <w:rFonts w:cs="Arial"/>
          <w:sz w:val="28"/>
          <w:szCs w:val="28"/>
          <w:rtl/>
        </w:rPr>
        <w:t xml:space="preserve"> </w:t>
      </w:r>
      <w:r w:rsidRPr="00C942F5">
        <w:rPr>
          <w:rFonts w:cs="Arial" w:hint="cs"/>
          <w:sz w:val="28"/>
          <w:szCs w:val="28"/>
          <w:rtl/>
        </w:rPr>
        <w:t>ثمَّ</w:t>
      </w:r>
      <w:r w:rsidRPr="00C942F5">
        <w:rPr>
          <w:rFonts w:cs="Arial"/>
          <w:sz w:val="28"/>
          <w:szCs w:val="28"/>
          <w:rtl/>
        </w:rPr>
        <w:t xml:space="preserve"> </w:t>
      </w:r>
      <w:r w:rsidRPr="00C942F5">
        <w:rPr>
          <w:rFonts w:cs="Arial" w:hint="cs"/>
          <w:sz w:val="28"/>
          <w:szCs w:val="28"/>
          <w:rtl/>
        </w:rPr>
        <w:t>إنَّ</w:t>
      </w:r>
      <w:r w:rsidRPr="00C942F5">
        <w:rPr>
          <w:rFonts w:cs="Arial"/>
          <w:sz w:val="28"/>
          <w:szCs w:val="28"/>
          <w:rtl/>
        </w:rPr>
        <w:t xml:space="preserve"> </w:t>
      </w:r>
      <w:r w:rsidRPr="00C942F5">
        <w:rPr>
          <w:rFonts w:cs="Arial" w:hint="cs"/>
          <w:sz w:val="28"/>
          <w:szCs w:val="28"/>
          <w:rtl/>
        </w:rPr>
        <w:t>الحسنَ</w:t>
      </w:r>
      <w:r w:rsidRPr="00C942F5">
        <w:rPr>
          <w:rFonts w:cs="Arial"/>
          <w:sz w:val="28"/>
          <w:szCs w:val="28"/>
          <w:rtl/>
        </w:rPr>
        <w:t xml:space="preserve"> </w:t>
      </w:r>
      <w:r w:rsidRPr="00C942F5">
        <w:rPr>
          <w:rFonts w:cs="Arial" w:hint="cs"/>
          <w:sz w:val="28"/>
          <w:szCs w:val="28"/>
          <w:rtl/>
        </w:rPr>
        <w:t>والحُسَيْنَ</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ولدِهِ</w:t>
      </w:r>
      <w:r w:rsidRPr="00C942F5">
        <w:rPr>
          <w:rFonts w:cs="Arial"/>
          <w:sz w:val="28"/>
          <w:szCs w:val="28"/>
          <w:rtl/>
        </w:rPr>
        <w:t xml:space="preserve"> </w:t>
      </w:r>
      <w:r w:rsidRPr="00C942F5">
        <w:rPr>
          <w:rFonts w:cs="Arial" w:hint="cs"/>
          <w:sz w:val="28"/>
          <w:szCs w:val="28"/>
          <w:rtl/>
        </w:rPr>
        <w:t>صلّى</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عليه</w:t>
      </w:r>
      <w:r w:rsidRPr="00C942F5">
        <w:rPr>
          <w:rFonts w:cs="Arial"/>
          <w:sz w:val="28"/>
          <w:szCs w:val="28"/>
          <w:rtl/>
        </w:rPr>
        <w:t xml:space="preserve"> </w:t>
      </w:r>
      <w:r w:rsidRPr="00C942F5">
        <w:rPr>
          <w:rFonts w:cs="Arial" w:hint="cs"/>
          <w:sz w:val="28"/>
          <w:szCs w:val="28"/>
          <w:rtl/>
        </w:rPr>
        <w:t>وسلّم</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بنتِه؛</w:t>
      </w:r>
      <w:r w:rsidRPr="00C942F5">
        <w:rPr>
          <w:rFonts w:cs="Arial"/>
          <w:sz w:val="28"/>
          <w:szCs w:val="28"/>
          <w:rtl/>
        </w:rPr>
        <w:t xml:space="preserve"> </w:t>
      </w:r>
      <w:r w:rsidRPr="00C942F5">
        <w:rPr>
          <w:rFonts w:cs="Arial" w:hint="cs"/>
          <w:sz w:val="28"/>
          <w:szCs w:val="28"/>
          <w:rtl/>
        </w:rPr>
        <w:t>وهذا</w:t>
      </w:r>
      <w:r w:rsidRPr="00C942F5">
        <w:rPr>
          <w:rFonts w:cs="Arial"/>
          <w:sz w:val="28"/>
          <w:szCs w:val="28"/>
          <w:rtl/>
        </w:rPr>
        <w:t xml:space="preserve"> </w:t>
      </w:r>
      <w:r w:rsidRPr="00C942F5">
        <w:rPr>
          <w:rFonts w:cs="Arial" w:hint="cs"/>
          <w:sz w:val="28"/>
          <w:szCs w:val="28"/>
          <w:rtl/>
        </w:rPr>
        <w:t>جائزُ</w:t>
      </w:r>
      <w:r w:rsidRPr="00C942F5">
        <w:rPr>
          <w:rFonts w:cs="Arial"/>
          <w:sz w:val="28"/>
          <w:szCs w:val="28"/>
          <w:rtl/>
        </w:rPr>
        <w:t xml:space="preserve"> </w:t>
      </w:r>
      <w:r w:rsidRPr="00C942F5">
        <w:rPr>
          <w:rFonts w:cs="Arial" w:hint="cs"/>
          <w:sz w:val="28"/>
          <w:szCs w:val="28"/>
          <w:rtl/>
        </w:rPr>
        <w:t>النسبةِ</w:t>
      </w:r>
      <w:r w:rsidRPr="00C942F5">
        <w:rPr>
          <w:rFonts w:cs="Arial"/>
          <w:sz w:val="28"/>
          <w:szCs w:val="28"/>
          <w:rtl/>
        </w:rPr>
        <w:t xml:space="preserve"> </w:t>
      </w:r>
      <w:r w:rsidRPr="00C942F5">
        <w:rPr>
          <w:rFonts w:cs="Arial" w:hint="cs"/>
          <w:sz w:val="28"/>
          <w:szCs w:val="28"/>
          <w:rtl/>
        </w:rPr>
        <w:t>صحيحٌ،</w:t>
      </w:r>
      <w:r w:rsidRPr="00C942F5">
        <w:rPr>
          <w:rFonts w:cs="Arial"/>
          <w:sz w:val="28"/>
          <w:szCs w:val="28"/>
          <w:rtl/>
        </w:rPr>
        <w:t xml:space="preserve"> </w:t>
      </w:r>
      <w:r w:rsidRPr="00C942F5">
        <w:rPr>
          <w:rFonts w:cs="Arial" w:hint="cs"/>
          <w:sz w:val="28"/>
          <w:szCs w:val="28"/>
          <w:rtl/>
        </w:rPr>
        <w:t>ولكنَّه</w:t>
      </w:r>
      <w:r w:rsidRPr="00C942F5">
        <w:rPr>
          <w:rFonts w:cs="Arial"/>
          <w:sz w:val="28"/>
          <w:szCs w:val="28"/>
          <w:rtl/>
        </w:rPr>
        <w:t xml:space="preserve"> </w:t>
      </w:r>
      <w:r w:rsidRPr="00C942F5">
        <w:rPr>
          <w:rFonts w:cs="Arial" w:hint="cs"/>
          <w:sz w:val="28"/>
          <w:szCs w:val="28"/>
          <w:rtl/>
        </w:rPr>
        <w:t>ليس</w:t>
      </w:r>
      <w:r w:rsidRPr="00C942F5">
        <w:rPr>
          <w:rFonts w:cs="Arial"/>
          <w:sz w:val="28"/>
          <w:szCs w:val="28"/>
          <w:rtl/>
        </w:rPr>
        <w:t xml:space="preserve"> </w:t>
      </w:r>
      <w:r w:rsidRPr="00C942F5">
        <w:rPr>
          <w:rFonts w:cs="Arial" w:hint="cs"/>
          <w:sz w:val="28"/>
          <w:szCs w:val="28"/>
          <w:rtl/>
        </w:rPr>
        <w:t>بالعُرْفِ</w:t>
      </w:r>
      <w:r w:rsidRPr="00C942F5">
        <w:rPr>
          <w:rFonts w:cs="Arial"/>
          <w:sz w:val="28"/>
          <w:szCs w:val="28"/>
          <w:rtl/>
        </w:rPr>
        <w:t xml:space="preserve"> </w:t>
      </w:r>
      <w:r w:rsidRPr="00C942F5">
        <w:rPr>
          <w:rFonts w:cs="Arial" w:hint="cs"/>
          <w:sz w:val="28"/>
          <w:szCs w:val="28"/>
          <w:rtl/>
        </w:rPr>
        <w:t>ولا</w:t>
      </w:r>
      <w:r w:rsidRPr="00C942F5">
        <w:rPr>
          <w:rFonts w:cs="Arial"/>
          <w:sz w:val="28"/>
          <w:szCs w:val="28"/>
          <w:rtl/>
        </w:rPr>
        <w:t xml:space="preserve"> </w:t>
      </w:r>
      <w:r w:rsidRPr="00C942F5">
        <w:rPr>
          <w:rFonts w:cs="Arial" w:hint="cs"/>
          <w:sz w:val="28"/>
          <w:szCs w:val="28"/>
          <w:rtl/>
        </w:rPr>
        <w:t>بالوضعِ</w:t>
      </w:r>
      <w:r w:rsidRPr="00C942F5">
        <w:rPr>
          <w:rFonts w:cs="Arial"/>
          <w:sz w:val="28"/>
          <w:szCs w:val="28"/>
          <w:rtl/>
        </w:rPr>
        <w:t xml:space="preserve"> </w:t>
      </w:r>
      <w:r w:rsidRPr="00C942F5">
        <w:rPr>
          <w:rFonts w:cs="Arial" w:hint="cs"/>
          <w:sz w:val="28"/>
          <w:szCs w:val="28"/>
          <w:rtl/>
        </w:rPr>
        <w:t>عندَ</w:t>
      </w:r>
      <w:r w:rsidRPr="00C942F5">
        <w:rPr>
          <w:rFonts w:cs="Arial"/>
          <w:sz w:val="28"/>
          <w:szCs w:val="28"/>
          <w:rtl/>
        </w:rPr>
        <w:t xml:space="preserve"> </w:t>
      </w:r>
      <w:r w:rsidRPr="00C942F5">
        <w:rPr>
          <w:rFonts w:cs="Arial" w:hint="cs"/>
          <w:sz w:val="28"/>
          <w:szCs w:val="28"/>
          <w:rtl/>
        </w:rPr>
        <w:t>العربِ،</w:t>
      </w:r>
      <w:r w:rsidRPr="00C942F5">
        <w:rPr>
          <w:rFonts w:cs="Arial"/>
          <w:sz w:val="28"/>
          <w:szCs w:val="28"/>
          <w:rtl/>
        </w:rPr>
        <w:t xml:space="preserve"> </w:t>
      </w:r>
      <w:r w:rsidRPr="00C942F5">
        <w:rPr>
          <w:rFonts w:cs="Arial" w:hint="cs"/>
          <w:sz w:val="28"/>
          <w:szCs w:val="28"/>
          <w:rtl/>
        </w:rPr>
        <w:t>فالأصلُ</w:t>
      </w:r>
      <w:r w:rsidRPr="00C942F5">
        <w:rPr>
          <w:rFonts w:cs="Arial"/>
          <w:sz w:val="28"/>
          <w:szCs w:val="28"/>
          <w:rtl/>
        </w:rPr>
        <w:t xml:space="preserve"> </w:t>
      </w:r>
      <w:r w:rsidRPr="00C942F5">
        <w:rPr>
          <w:rFonts w:cs="Arial" w:hint="cs"/>
          <w:sz w:val="28"/>
          <w:szCs w:val="28"/>
          <w:rtl/>
        </w:rPr>
        <w:t>عندَهم</w:t>
      </w:r>
      <w:r w:rsidRPr="00C942F5">
        <w:rPr>
          <w:rFonts w:cs="Arial"/>
          <w:sz w:val="28"/>
          <w:szCs w:val="28"/>
          <w:rtl/>
        </w:rPr>
        <w:t xml:space="preserve"> </w:t>
      </w:r>
      <w:r w:rsidRPr="00C942F5">
        <w:rPr>
          <w:rFonts w:cs="Arial" w:hint="cs"/>
          <w:sz w:val="28"/>
          <w:szCs w:val="28"/>
          <w:rtl/>
        </w:rPr>
        <w:t>والعُرْفُ</w:t>
      </w:r>
      <w:r w:rsidRPr="00C942F5">
        <w:rPr>
          <w:rFonts w:cs="Arial"/>
          <w:sz w:val="28"/>
          <w:szCs w:val="28"/>
          <w:rtl/>
        </w:rPr>
        <w:t xml:space="preserve"> </w:t>
      </w:r>
      <w:r w:rsidRPr="00C942F5">
        <w:rPr>
          <w:rFonts w:cs="Arial" w:hint="cs"/>
          <w:sz w:val="28"/>
          <w:szCs w:val="28"/>
          <w:rtl/>
        </w:rPr>
        <w:t>فيهم</w:t>
      </w:r>
      <w:r w:rsidRPr="00C942F5">
        <w:rPr>
          <w:rFonts w:cs="Arial"/>
          <w:sz w:val="28"/>
          <w:szCs w:val="28"/>
          <w:rtl/>
        </w:rPr>
        <w:t xml:space="preserve"> </w:t>
      </w:r>
      <w:r w:rsidRPr="00C942F5">
        <w:rPr>
          <w:rFonts w:cs="Arial" w:hint="cs"/>
          <w:sz w:val="28"/>
          <w:szCs w:val="28"/>
          <w:rtl/>
        </w:rPr>
        <w:t>الانتسابُ</w:t>
      </w:r>
      <w:r w:rsidRPr="00C942F5">
        <w:rPr>
          <w:rFonts w:cs="Arial"/>
          <w:sz w:val="28"/>
          <w:szCs w:val="28"/>
          <w:rtl/>
        </w:rPr>
        <w:t xml:space="preserve"> </w:t>
      </w:r>
      <w:r w:rsidRPr="00C942F5">
        <w:rPr>
          <w:rFonts w:cs="Arial" w:hint="cs"/>
          <w:sz w:val="28"/>
          <w:szCs w:val="28"/>
          <w:rtl/>
        </w:rPr>
        <w:t>إلى</w:t>
      </w:r>
      <w:r w:rsidRPr="00C942F5">
        <w:rPr>
          <w:rFonts w:cs="Arial"/>
          <w:sz w:val="28"/>
          <w:szCs w:val="28"/>
          <w:rtl/>
        </w:rPr>
        <w:t xml:space="preserve"> </w:t>
      </w:r>
      <w:r w:rsidRPr="00C942F5">
        <w:rPr>
          <w:rFonts w:cs="Arial" w:hint="cs"/>
          <w:sz w:val="28"/>
          <w:szCs w:val="28"/>
          <w:rtl/>
        </w:rPr>
        <w:t>الأبِ،</w:t>
      </w:r>
      <w:r w:rsidRPr="00C942F5">
        <w:rPr>
          <w:rFonts w:cs="Arial"/>
          <w:sz w:val="28"/>
          <w:szCs w:val="28"/>
          <w:rtl/>
        </w:rPr>
        <w:t xml:space="preserve"> </w:t>
      </w:r>
      <w:r w:rsidRPr="00C942F5">
        <w:rPr>
          <w:rFonts w:cs="Arial" w:hint="cs"/>
          <w:sz w:val="28"/>
          <w:szCs w:val="28"/>
          <w:rtl/>
        </w:rPr>
        <w:t>وأمَّا</w:t>
      </w:r>
      <w:r w:rsidRPr="00C942F5">
        <w:rPr>
          <w:rFonts w:cs="Arial"/>
          <w:sz w:val="28"/>
          <w:szCs w:val="28"/>
          <w:rtl/>
        </w:rPr>
        <w:t xml:space="preserve"> </w:t>
      </w:r>
      <w:r w:rsidRPr="00C942F5">
        <w:rPr>
          <w:rFonts w:cs="Arial" w:hint="cs"/>
          <w:sz w:val="28"/>
          <w:szCs w:val="28"/>
          <w:rtl/>
        </w:rPr>
        <w:t>إلى</w:t>
      </w:r>
      <w:r w:rsidRPr="00C942F5">
        <w:rPr>
          <w:rFonts w:cs="Arial"/>
          <w:sz w:val="28"/>
          <w:szCs w:val="28"/>
          <w:rtl/>
        </w:rPr>
        <w:t xml:space="preserve"> </w:t>
      </w:r>
      <w:r w:rsidRPr="00C942F5">
        <w:rPr>
          <w:rFonts w:cs="Arial" w:hint="cs"/>
          <w:sz w:val="28"/>
          <w:szCs w:val="28"/>
          <w:rtl/>
        </w:rPr>
        <w:t>الأمِّ</w:t>
      </w:r>
      <w:r w:rsidRPr="00C942F5">
        <w:rPr>
          <w:rFonts w:cs="Arial"/>
          <w:sz w:val="28"/>
          <w:szCs w:val="28"/>
          <w:rtl/>
        </w:rPr>
        <w:t xml:space="preserve"> </w:t>
      </w:r>
      <w:r w:rsidRPr="00C942F5">
        <w:rPr>
          <w:rFonts w:cs="Arial" w:hint="cs"/>
          <w:sz w:val="28"/>
          <w:szCs w:val="28"/>
          <w:rtl/>
        </w:rPr>
        <w:t>وأبيها،</w:t>
      </w:r>
      <w:r w:rsidRPr="00C942F5">
        <w:rPr>
          <w:rFonts w:cs="Arial"/>
          <w:sz w:val="28"/>
          <w:szCs w:val="28"/>
          <w:rtl/>
        </w:rPr>
        <w:t xml:space="preserve"> </w:t>
      </w:r>
      <w:r w:rsidRPr="00C942F5">
        <w:rPr>
          <w:rFonts w:cs="Arial" w:hint="cs"/>
          <w:sz w:val="28"/>
          <w:szCs w:val="28"/>
          <w:rtl/>
        </w:rPr>
        <w:t>فيكونُ</w:t>
      </w:r>
      <w:r w:rsidRPr="00C942F5">
        <w:rPr>
          <w:rFonts w:cs="Arial"/>
          <w:sz w:val="28"/>
          <w:szCs w:val="28"/>
          <w:rtl/>
        </w:rPr>
        <w:t xml:space="preserve"> </w:t>
      </w:r>
      <w:r w:rsidRPr="00C942F5">
        <w:rPr>
          <w:rFonts w:cs="Arial" w:hint="cs"/>
          <w:sz w:val="28"/>
          <w:szCs w:val="28"/>
          <w:rtl/>
        </w:rPr>
        <w:t>تشريفًا</w:t>
      </w:r>
      <w:r w:rsidRPr="00C942F5">
        <w:rPr>
          <w:rFonts w:cs="Arial"/>
          <w:sz w:val="28"/>
          <w:szCs w:val="28"/>
          <w:rtl/>
        </w:rPr>
        <w:t xml:space="preserve"> </w:t>
      </w:r>
      <w:r w:rsidRPr="00C942F5">
        <w:rPr>
          <w:rFonts w:cs="Arial" w:hint="cs"/>
          <w:sz w:val="28"/>
          <w:szCs w:val="28"/>
          <w:rtl/>
        </w:rPr>
        <w:t>وتعريفًا،</w:t>
      </w:r>
      <w:r w:rsidRPr="00C942F5">
        <w:rPr>
          <w:rFonts w:cs="Arial"/>
          <w:sz w:val="28"/>
          <w:szCs w:val="28"/>
          <w:rtl/>
        </w:rPr>
        <w:t xml:space="preserve"> </w:t>
      </w:r>
      <w:r w:rsidRPr="00C942F5">
        <w:rPr>
          <w:rFonts w:cs="Arial" w:hint="cs"/>
          <w:sz w:val="28"/>
          <w:szCs w:val="28"/>
          <w:rtl/>
        </w:rPr>
        <w:t>مع</w:t>
      </w:r>
      <w:r w:rsidRPr="00C942F5">
        <w:rPr>
          <w:rFonts w:cs="Arial"/>
          <w:sz w:val="28"/>
          <w:szCs w:val="28"/>
          <w:rtl/>
        </w:rPr>
        <w:t xml:space="preserve"> </w:t>
      </w:r>
      <w:r w:rsidRPr="00C942F5">
        <w:rPr>
          <w:rFonts w:cs="Arial" w:hint="cs"/>
          <w:sz w:val="28"/>
          <w:szCs w:val="28"/>
          <w:rtl/>
        </w:rPr>
        <w:t>صحَّتِهِ</w:t>
      </w:r>
      <w:r w:rsidRPr="00C942F5">
        <w:rPr>
          <w:rFonts w:cs="Arial"/>
          <w:sz w:val="28"/>
          <w:szCs w:val="28"/>
          <w:rtl/>
        </w:rPr>
        <w:t xml:space="preserve"> </w:t>
      </w:r>
      <w:r w:rsidRPr="00C942F5">
        <w:rPr>
          <w:rFonts w:cs="Arial" w:hint="cs"/>
          <w:sz w:val="28"/>
          <w:szCs w:val="28"/>
          <w:rtl/>
        </w:rPr>
        <w:t>حقيقةً؛</w:t>
      </w:r>
      <w:r w:rsidRPr="00C942F5">
        <w:rPr>
          <w:rFonts w:cs="Arial"/>
          <w:sz w:val="28"/>
          <w:szCs w:val="28"/>
          <w:rtl/>
        </w:rPr>
        <w:t xml:space="preserve"> </w:t>
      </w:r>
      <w:r w:rsidRPr="00C942F5">
        <w:rPr>
          <w:rFonts w:cs="Arial" w:hint="cs"/>
          <w:sz w:val="28"/>
          <w:szCs w:val="28"/>
          <w:rtl/>
        </w:rPr>
        <w:t>لوجودِ</w:t>
      </w:r>
      <w:r w:rsidRPr="00C942F5">
        <w:rPr>
          <w:rFonts w:cs="Arial"/>
          <w:sz w:val="28"/>
          <w:szCs w:val="28"/>
          <w:rtl/>
        </w:rPr>
        <w:t xml:space="preserve"> </w:t>
      </w:r>
      <w:r w:rsidRPr="00C942F5">
        <w:rPr>
          <w:rFonts w:cs="Arial" w:hint="cs"/>
          <w:sz w:val="28"/>
          <w:szCs w:val="28"/>
          <w:rtl/>
        </w:rPr>
        <w:t>معنى</w:t>
      </w:r>
      <w:r w:rsidRPr="00C942F5">
        <w:rPr>
          <w:rFonts w:cs="Arial"/>
          <w:sz w:val="28"/>
          <w:szCs w:val="28"/>
          <w:rtl/>
        </w:rPr>
        <w:t xml:space="preserve"> </w:t>
      </w:r>
      <w:r w:rsidRPr="00C942F5">
        <w:rPr>
          <w:rFonts w:cs="Arial" w:hint="cs"/>
          <w:sz w:val="28"/>
          <w:szCs w:val="28"/>
          <w:rtl/>
        </w:rPr>
        <w:t>الولادةِ</w:t>
      </w:r>
      <w:r w:rsidRPr="00C942F5">
        <w:rPr>
          <w:rFonts w:cs="Arial"/>
          <w:sz w:val="28"/>
          <w:szCs w:val="28"/>
          <w:rtl/>
        </w:rPr>
        <w:t>.</w:t>
      </w:r>
    </w:p>
    <w:p w:rsidR="00605401" w:rsidRPr="00C942F5" w:rsidRDefault="00605401" w:rsidP="00605401">
      <w:pPr>
        <w:bidi/>
        <w:jc w:val="both"/>
        <w:rPr>
          <w:sz w:val="28"/>
          <w:szCs w:val="28"/>
        </w:rPr>
      </w:pPr>
      <w:r w:rsidRPr="00C942F5">
        <w:rPr>
          <w:rFonts w:cs="Arial" w:hint="cs"/>
          <w:sz w:val="28"/>
          <w:szCs w:val="28"/>
          <w:rtl/>
        </w:rPr>
        <w:t>ويدخُلُ</w:t>
      </w:r>
      <w:r w:rsidRPr="00C942F5">
        <w:rPr>
          <w:rFonts w:cs="Arial"/>
          <w:sz w:val="28"/>
          <w:szCs w:val="28"/>
          <w:rtl/>
        </w:rPr>
        <w:t xml:space="preserve"> </w:t>
      </w:r>
      <w:r w:rsidRPr="00C942F5">
        <w:rPr>
          <w:rFonts w:cs="Arial" w:hint="cs"/>
          <w:sz w:val="28"/>
          <w:szCs w:val="28"/>
          <w:rtl/>
        </w:rPr>
        <w:t>على</w:t>
      </w:r>
      <w:r w:rsidRPr="00C942F5">
        <w:rPr>
          <w:rFonts w:cs="Arial"/>
          <w:sz w:val="28"/>
          <w:szCs w:val="28"/>
          <w:rtl/>
        </w:rPr>
        <w:t xml:space="preserve"> </w:t>
      </w:r>
      <w:r w:rsidRPr="00C942F5">
        <w:rPr>
          <w:rFonts w:cs="Arial" w:hint="cs"/>
          <w:sz w:val="28"/>
          <w:szCs w:val="28"/>
          <w:rtl/>
        </w:rPr>
        <w:t>كونِ</w:t>
      </w:r>
      <w:r w:rsidRPr="00C942F5">
        <w:rPr>
          <w:rFonts w:cs="Arial"/>
          <w:sz w:val="28"/>
          <w:szCs w:val="28"/>
          <w:rtl/>
        </w:rPr>
        <w:t xml:space="preserve"> </w:t>
      </w:r>
      <w:r w:rsidRPr="00C942F5">
        <w:rPr>
          <w:rFonts w:cs="Arial" w:hint="cs"/>
          <w:sz w:val="28"/>
          <w:szCs w:val="28"/>
          <w:rtl/>
        </w:rPr>
        <w:t>انتسابِ</w:t>
      </w:r>
      <w:r w:rsidRPr="00C942F5">
        <w:rPr>
          <w:rFonts w:cs="Arial"/>
          <w:sz w:val="28"/>
          <w:szCs w:val="28"/>
          <w:rtl/>
        </w:rPr>
        <w:t xml:space="preserve"> </w:t>
      </w:r>
      <w:r w:rsidRPr="00C942F5">
        <w:rPr>
          <w:rFonts w:cs="Arial" w:hint="cs"/>
          <w:sz w:val="28"/>
          <w:szCs w:val="28"/>
          <w:rtl/>
        </w:rPr>
        <w:t>الحسنِ</w:t>
      </w:r>
      <w:r w:rsidRPr="00C942F5">
        <w:rPr>
          <w:rFonts w:cs="Arial"/>
          <w:sz w:val="28"/>
          <w:szCs w:val="28"/>
          <w:rtl/>
        </w:rPr>
        <w:t xml:space="preserve"> </w:t>
      </w:r>
      <w:r w:rsidRPr="00C942F5">
        <w:rPr>
          <w:rFonts w:cs="Arial" w:hint="cs"/>
          <w:sz w:val="28"/>
          <w:szCs w:val="28"/>
          <w:rtl/>
        </w:rPr>
        <w:t>والحسينِ</w:t>
      </w:r>
      <w:r w:rsidRPr="00C942F5">
        <w:rPr>
          <w:rFonts w:cs="Arial"/>
          <w:sz w:val="28"/>
          <w:szCs w:val="28"/>
          <w:rtl/>
        </w:rPr>
        <w:t xml:space="preserve"> </w:t>
      </w:r>
      <w:r w:rsidRPr="00C942F5">
        <w:rPr>
          <w:rFonts w:cs="Arial" w:hint="cs"/>
          <w:sz w:val="28"/>
          <w:szCs w:val="28"/>
          <w:rtl/>
        </w:rPr>
        <w:t>إلى</w:t>
      </w:r>
      <w:r w:rsidRPr="00C942F5">
        <w:rPr>
          <w:rFonts w:cs="Arial"/>
          <w:sz w:val="28"/>
          <w:szCs w:val="28"/>
          <w:rtl/>
        </w:rPr>
        <w:t xml:space="preserve"> </w:t>
      </w:r>
      <w:r w:rsidRPr="00C942F5">
        <w:rPr>
          <w:rFonts w:cs="Arial" w:hint="cs"/>
          <w:sz w:val="28"/>
          <w:szCs w:val="28"/>
          <w:rtl/>
        </w:rPr>
        <w:t>النبيِّ</w:t>
      </w:r>
      <w:r w:rsidRPr="00C942F5">
        <w:rPr>
          <w:rFonts w:cs="Arial"/>
          <w:sz w:val="28"/>
          <w:szCs w:val="28"/>
          <w:rtl/>
        </w:rPr>
        <w:t xml:space="preserve"> </w:t>
      </w:r>
      <w:r w:rsidRPr="00C942F5">
        <w:rPr>
          <w:rFonts w:cs="Arial" w:hint="cs"/>
          <w:sz w:val="28"/>
          <w:szCs w:val="28"/>
          <w:rtl/>
        </w:rPr>
        <w:t>صلّى</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عليه</w:t>
      </w:r>
      <w:r w:rsidRPr="00C942F5">
        <w:rPr>
          <w:rFonts w:cs="Arial"/>
          <w:sz w:val="28"/>
          <w:szCs w:val="28"/>
          <w:rtl/>
        </w:rPr>
        <w:t xml:space="preserve"> </w:t>
      </w:r>
      <w:r w:rsidRPr="00C942F5">
        <w:rPr>
          <w:rFonts w:cs="Arial" w:hint="cs"/>
          <w:sz w:val="28"/>
          <w:szCs w:val="28"/>
          <w:rtl/>
        </w:rPr>
        <w:t>وسلّم</w:t>
      </w:r>
      <w:r w:rsidRPr="00C942F5">
        <w:rPr>
          <w:rFonts w:cs="Arial"/>
          <w:sz w:val="28"/>
          <w:szCs w:val="28"/>
          <w:rtl/>
        </w:rPr>
        <w:t xml:space="preserve"> </w:t>
      </w:r>
      <w:r w:rsidRPr="00C942F5">
        <w:rPr>
          <w:rFonts w:cs="Arial" w:hint="cs"/>
          <w:sz w:val="28"/>
          <w:szCs w:val="28"/>
          <w:rtl/>
        </w:rPr>
        <w:t>تشريفًا</w:t>
      </w:r>
      <w:r w:rsidRPr="00C942F5">
        <w:rPr>
          <w:rFonts w:cs="Arial"/>
          <w:sz w:val="28"/>
          <w:szCs w:val="28"/>
          <w:rtl/>
        </w:rPr>
        <w:t xml:space="preserve">: </w:t>
      </w:r>
      <w:r w:rsidRPr="00C942F5">
        <w:rPr>
          <w:rFonts w:cs="Arial" w:hint="cs"/>
          <w:sz w:val="28"/>
          <w:szCs w:val="28"/>
          <w:rtl/>
        </w:rPr>
        <w:t>أنَّ</w:t>
      </w:r>
      <w:r w:rsidRPr="00C942F5">
        <w:rPr>
          <w:rFonts w:cs="Arial"/>
          <w:sz w:val="28"/>
          <w:szCs w:val="28"/>
          <w:rtl/>
        </w:rPr>
        <w:t xml:space="preserve"> </w:t>
      </w:r>
      <w:r w:rsidRPr="00C942F5">
        <w:rPr>
          <w:rFonts w:cs="Arial" w:hint="cs"/>
          <w:sz w:val="28"/>
          <w:szCs w:val="28"/>
          <w:rtl/>
        </w:rPr>
        <w:t>النسبَ</w:t>
      </w:r>
      <w:r w:rsidRPr="00C942F5">
        <w:rPr>
          <w:rFonts w:cs="Arial"/>
          <w:sz w:val="28"/>
          <w:szCs w:val="28"/>
          <w:rtl/>
        </w:rPr>
        <w:t xml:space="preserve"> </w:t>
      </w:r>
      <w:r w:rsidRPr="00C942F5">
        <w:rPr>
          <w:rFonts w:cs="Arial" w:hint="cs"/>
          <w:sz w:val="28"/>
          <w:szCs w:val="28"/>
          <w:rtl/>
        </w:rPr>
        <w:t>عندَ</w:t>
      </w:r>
      <w:r w:rsidRPr="00C942F5">
        <w:rPr>
          <w:rFonts w:cs="Arial"/>
          <w:sz w:val="28"/>
          <w:szCs w:val="28"/>
          <w:rtl/>
        </w:rPr>
        <w:t xml:space="preserve"> </w:t>
      </w:r>
      <w:r w:rsidRPr="00C942F5">
        <w:rPr>
          <w:rFonts w:cs="Arial" w:hint="cs"/>
          <w:sz w:val="28"/>
          <w:szCs w:val="28"/>
          <w:rtl/>
        </w:rPr>
        <w:t>حكايةِ</w:t>
      </w:r>
      <w:r w:rsidRPr="00C942F5">
        <w:rPr>
          <w:rFonts w:cs="Arial"/>
          <w:sz w:val="28"/>
          <w:szCs w:val="28"/>
          <w:rtl/>
        </w:rPr>
        <w:t xml:space="preserve"> </w:t>
      </w:r>
      <w:r w:rsidRPr="00C942F5">
        <w:rPr>
          <w:rFonts w:cs="Arial" w:hint="cs"/>
          <w:sz w:val="28"/>
          <w:szCs w:val="28"/>
          <w:rtl/>
        </w:rPr>
        <w:t>العربِ</w:t>
      </w:r>
      <w:r w:rsidRPr="00C942F5">
        <w:rPr>
          <w:rFonts w:cs="Arial"/>
          <w:sz w:val="28"/>
          <w:szCs w:val="28"/>
          <w:rtl/>
        </w:rPr>
        <w:t xml:space="preserve"> </w:t>
      </w:r>
      <w:r w:rsidRPr="00C942F5">
        <w:rPr>
          <w:rFonts w:cs="Arial" w:hint="cs"/>
          <w:sz w:val="28"/>
          <w:szCs w:val="28"/>
          <w:rtl/>
        </w:rPr>
        <w:t>والسلفِ</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الصدرِ</w:t>
      </w:r>
      <w:r w:rsidRPr="00C942F5">
        <w:rPr>
          <w:rFonts w:cs="Arial"/>
          <w:sz w:val="28"/>
          <w:szCs w:val="28"/>
          <w:rtl/>
        </w:rPr>
        <w:t xml:space="preserve"> </w:t>
      </w:r>
      <w:r w:rsidRPr="00C942F5">
        <w:rPr>
          <w:rFonts w:cs="Arial" w:hint="cs"/>
          <w:sz w:val="28"/>
          <w:szCs w:val="28"/>
          <w:rtl/>
        </w:rPr>
        <w:t>الأوَّلِ</w:t>
      </w:r>
      <w:r w:rsidRPr="00C942F5">
        <w:rPr>
          <w:rFonts w:cs="Arial"/>
          <w:sz w:val="28"/>
          <w:szCs w:val="28"/>
          <w:rtl/>
        </w:rPr>
        <w:t xml:space="preserve"> </w:t>
      </w:r>
      <w:r w:rsidRPr="00C942F5">
        <w:rPr>
          <w:rFonts w:cs="Arial" w:hint="cs"/>
          <w:sz w:val="28"/>
          <w:szCs w:val="28"/>
          <w:rtl/>
        </w:rPr>
        <w:t>يَنتهي</w:t>
      </w:r>
      <w:r w:rsidRPr="00C942F5">
        <w:rPr>
          <w:rFonts w:cs="Arial"/>
          <w:sz w:val="28"/>
          <w:szCs w:val="28"/>
          <w:rtl/>
        </w:rPr>
        <w:t xml:space="preserve"> </w:t>
      </w:r>
      <w:r w:rsidRPr="00C942F5">
        <w:rPr>
          <w:rFonts w:cs="Arial" w:hint="cs"/>
          <w:sz w:val="28"/>
          <w:szCs w:val="28"/>
          <w:rtl/>
        </w:rPr>
        <w:t>إلى</w:t>
      </w:r>
      <w:r w:rsidRPr="00C942F5">
        <w:rPr>
          <w:rFonts w:cs="Arial"/>
          <w:sz w:val="28"/>
          <w:szCs w:val="28"/>
          <w:rtl/>
        </w:rPr>
        <w:t xml:space="preserve"> </w:t>
      </w:r>
      <w:r w:rsidRPr="00C942F5">
        <w:rPr>
          <w:rFonts w:cs="Arial" w:hint="cs"/>
          <w:sz w:val="28"/>
          <w:szCs w:val="28"/>
          <w:rtl/>
        </w:rPr>
        <w:t>المعرَّفِ</w:t>
      </w:r>
      <w:r w:rsidRPr="00C942F5">
        <w:rPr>
          <w:rFonts w:cs="Arial"/>
          <w:sz w:val="28"/>
          <w:szCs w:val="28"/>
          <w:rtl/>
        </w:rPr>
        <w:t xml:space="preserve"> </w:t>
      </w:r>
      <w:r w:rsidRPr="00C942F5">
        <w:rPr>
          <w:rFonts w:cs="Arial" w:hint="cs"/>
          <w:sz w:val="28"/>
          <w:szCs w:val="28"/>
          <w:rtl/>
        </w:rPr>
        <w:t>والمشرَّفِ</w:t>
      </w:r>
      <w:r w:rsidRPr="00C942F5">
        <w:rPr>
          <w:rFonts w:cs="Arial"/>
          <w:sz w:val="28"/>
          <w:szCs w:val="28"/>
          <w:rtl/>
        </w:rPr>
        <w:t xml:space="preserve"> </w:t>
      </w:r>
      <w:r w:rsidRPr="00C942F5">
        <w:rPr>
          <w:rFonts w:cs="Arial" w:hint="cs"/>
          <w:sz w:val="28"/>
          <w:szCs w:val="28"/>
          <w:rtl/>
        </w:rPr>
        <w:t>به؛</w:t>
      </w:r>
      <w:r w:rsidRPr="00C942F5">
        <w:rPr>
          <w:rFonts w:cs="Arial"/>
          <w:sz w:val="28"/>
          <w:szCs w:val="28"/>
          <w:rtl/>
        </w:rPr>
        <w:t xml:space="preserve"> </w:t>
      </w:r>
      <w:r w:rsidRPr="00C942F5">
        <w:rPr>
          <w:rFonts w:cs="Arial" w:hint="cs"/>
          <w:sz w:val="28"/>
          <w:szCs w:val="28"/>
          <w:rtl/>
        </w:rPr>
        <w:t>فيُقالُ</w:t>
      </w:r>
      <w:r w:rsidRPr="00C942F5">
        <w:rPr>
          <w:rFonts w:cs="Arial"/>
          <w:sz w:val="28"/>
          <w:szCs w:val="28"/>
          <w:rtl/>
        </w:rPr>
        <w:t xml:space="preserve">: </w:t>
      </w:r>
      <w:r w:rsidRPr="00C942F5">
        <w:rPr>
          <w:rFonts w:cs="Arial" w:hint="cs"/>
          <w:sz w:val="28"/>
          <w:szCs w:val="28"/>
          <w:rtl/>
        </w:rPr>
        <w:t>الحسنُ</w:t>
      </w:r>
      <w:r w:rsidRPr="00C942F5">
        <w:rPr>
          <w:rFonts w:cs="Arial"/>
          <w:sz w:val="28"/>
          <w:szCs w:val="28"/>
          <w:rtl/>
        </w:rPr>
        <w:t xml:space="preserve"> </w:t>
      </w:r>
      <w:r w:rsidRPr="00C942F5">
        <w:rPr>
          <w:rFonts w:cs="Arial" w:hint="cs"/>
          <w:sz w:val="28"/>
          <w:szCs w:val="28"/>
          <w:rtl/>
        </w:rPr>
        <w:t>بنُ</w:t>
      </w:r>
      <w:r w:rsidRPr="00C942F5">
        <w:rPr>
          <w:rFonts w:cs="Arial"/>
          <w:sz w:val="28"/>
          <w:szCs w:val="28"/>
          <w:rtl/>
        </w:rPr>
        <w:t xml:space="preserve"> </w:t>
      </w:r>
      <w:r w:rsidRPr="00C942F5">
        <w:rPr>
          <w:rFonts w:cs="Arial" w:hint="cs"/>
          <w:sz w:val="28"/>
          <w:szCs w:val="28"/>
          <w:rtl/>
        </w:rPr>
        <w:t>محمَّدٍ</w:t>
      </w:r>
      <w:r w:rsidRPr="00C942F5">
        <w:rPr>
          <w:rFonts w:cs="Arial"/>
          <w:sz w:val="28"/>
          <w:szCs w:val="28"/>
          <w:rtl/>
        </w:rPr>
        <w:t xml:space="preserve"> </w:t>
      </w:r>
      <w:r w:rsidRPr="00C942F5">
        <w:rPr>
          <w:rFonts w:cs="Arial" w:hint="cs"/>
          <w:sz w:val="28"/>
          <w:szCs w:val="28"/>
          <w:rtl/>
        </w:rPr>
        <w:t>رسولِ</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صلّى</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عليه</w:t>
      </w:r>
      <w:r w:rsidRPr="00C942F5">
        <w:rPr>
          <w:rFonts w:cs="Arial"/>
          <w:sz w:val="28"/>
          <w:szCs w:val="28"/>
          <w:rtl/>
        </w:rPr>
        <w:t xml:space="preserve"> </w:t>
      </w:r>
      <w:r w:rsidRPr="00C942F5">
        <w:rPr>
          <w:rFonts w:cs="Arial" w:hint="cs"/>
          <w:sz w:val="28"/>
          <w:szCs w:val="28"/>
          <w:rtl/>
        </w:rPr>
        <w:t>وسلّم،</w:t>
      </w:r>
      <w:r w:rsidRPr="00C942F5">
        <w:rPr>
          <w:rFonts w:cs="Arial"/>
          <w:sz w:val="28"/>
          <w:szCs w:val="28"/>
          <w:rtl/>
        </w:rPr>
        <w:t xml:space="preserve"> </w:t>
      </w:r>
      <w:r w:rsidRPr="00C942F5">
        <w:rPr>
          <w:rFonts w:cs="Arial" w:hint="cs"/>
          <w:sz w:val="28"/>
          <w:szCs w:val="28"/>
          <w:rtl/>
        </w:rPr>
        <w:t>ويُنتهى</w:t>
      </w:r>
      <w:r w:rsidRPr="00C942F5">
        <w:rPr>
          <w:rFonts w:cs="Arial"/>
          <w:sz w:val="28"/>
          <w:szCs w:val="28"/>
          <w:rtl/>
        </w:rPr>
        <w:t xml:space="preserve"> </w:t>
      </w:r>
      <w:r w:rsidRPr="00C942F5">
        <w:rPr>
          <w:rFonts w:cs="Arial" w:hint="cs"/>
          <w:sz w:val="28"/>
          <w:szCs w:val="28"/>
          <w:rtl/>
        </w:rPr>
        <w:t>إلى</w:t>
      </w:r>
      <w:r w:rsidRPr="00C942F5">
        <w:rPr>
          <w:rFonts w:cs="Arial"/>
          <w:sz w:val="28"/>
          <w:szCs w:val="28"/>
          <w:rtl/>
        </w:rPr>
        <w:t xml:space="preserve"> </w:t>
      </w:r>
      <w:r w:rsidRPr="00C942F5">
        <w:rPr>
          <w:rFonts w:cs="Arial" w:hint="cs"/>
          <w:sz w:val="28"/>
          <w:szCs w:val="28"/>
          <w:rtl/>
        </w:rPr>
        <w:t>ذلك،</w:t>
      </w:r>
      <w:r w:rsidRPr="00C942F5">
        <w:rPr>
          <w:rFonts w:cs="Arial"/>
          <w:sz w:val="28"/>
          <w:szCs w:val="28"/>
          <w:rtl/>
        </w:rPr>
        <w:t xml:space="preserve"> </w:t>
      </w:r>
      <w:r w:rsidRPr="00C942F5">
        <w:rPr>
          <w:rFonts w:cs="Arial" w:hint="cs"/>
          <w:sz w:val="28"/>
          <w:szCs w:val="28"/>
          <w:rtl/>
        </w:rPr>
        <w:t>وعندَ</w:t>
      </w:r>
      <w:r w:rsidRPr="00C942F5">
        <w:rPr>
          <w:rFonts w:cs="Arial"/>
          <w:sz w:val="28"/>
          <w:szCs w:val="28"/>
          <w:rtl/>
        </w:rPr>
        <w:t xml:space="preserve"> </w:t>
      </w:r>
      <w:r w:rsidRPr="00C942F5">
        <w:rPr>
          <w:rFonts w:cs="Arial" w:hint="cs"/>
          <w:sz w:val="28"/>
          <w:szCs w:val="28"/>
          <w:rtl/>
        </w:rPr>
        <w:t>إرادةِ</w:t>
      </w:r>
      <w:r w:rsidRPr="00C942F5">
        <w:rPr>
          <w:rFonts w:cs="Arial"/>
          <w:sz w:val="28"/>
          <w:szCs w:val="28"/>
          <w:rtl/>
        </w:rPr>
        <w:t xml:space="preserve"> </w:t>
      </w:r>
      <w:r w:rsidRPr="00C942F5">
        <w:rPr>
          <w:rFonts w:cs="Arial" w:hint="cs"/>
          <w:sz w:val="28"/>
          <w:szCs w:val="28"/>
          <w:rtl/>
        </w:rPr>
        <w:t>وصلِه</w:t>
      </w:r>
      <w:r w:rsidRPr="00C942F5">
        <w:rPr>
          <w:rFonts w:cs="Arial"/>
          <w:sz w:val="28"/>
          <w:szCs w:val="28"/>
          <w:rtl/>
        </w:rPr>
        <w:t xml:space="preserve"> </w:t>
      </w:r>
      <w:r w:rsidRPr="00C942F5">
        <w:rPr>
          <w:rFonts w:cs="Arial" w:hint="cs"/>
          <w:sz w:val="28"/>
          <w:szCs w:val="28"/>
          <w:rtl/>
        </w:rPr>
        <w:t>يُرجَعُ</w:t>
      </w:r>
      <w:r w:rsidRPr="00C942F5">
        <w:rPr>
          <w:rFonts w:cs="Arial"/>
          <w:sz w:val="28"/>
          <w:szCs w:val="28"/>
          <w:rtl/>
        </w:rPr>
        <w:t xml:space="preserve"> </w:t>
      </w:r>
      <w:r w:rsidRPr="00C942F5">
        <w:rPr>
          <w:rFonts w:cs="Arial" w:hint="cs"/>
          <w:sz w:val="28"/>
          <w:szCs w:val="28"/>
          <w:rtl/>
        </w:rPr>
        <w:t>به</w:t>
      </w:r>
      <w:r w:rsidRPr="00C942F5">
        <w:rPr>
          <w:rFonts w:cs="Arial"/>
          <w:sz w:val="28"/>
          <w:szCs w:val="28"/>
          <w:rtl/>
        </w:rPr>
        <w:t xml:space="preserve"> </w:t>
      </w:r>
      <w:r w:rsidRPr="00C942F5">
        <w:rPr>
          <w:rFonts w:cs="Arial" w:hint="cs"/>
          <w:sz w:val="28"/>
          <w:szCs w:val="28"/>
          <w:rtl/>
        </w:rPr>
        <w:t>إلى</w:t>
      </w:r>
      <w:r w:rsidRPr="00C942F5">
        <w:rPr>
          <w:rFonts w:cs="Arial"/>
          <w:sz w:val="28"/>
          <w:szCs w:val="28"/>
          <w:rtl/>
        </w:rPr>
        <w:t xml:space="preserve"> </w:t>
      </w:r>
      <w:r w:rsidRPr="00C942F5">
        <w:rPr>
          <w:rFonts w:cs="Arial" w:hint="cs"/>
          <w:sz w:val="28"/>
          <w:szCs w:val="28"/>
          <w:rtl/>
        </w:rPr>
        <w:t>الأبِ؛</w:t>
      </w:r>
      <w:r w:rsidRPr="00C942F5">
        <w:rPr>
          <w:rFonts w:cs="Arial"/>
          <w:sz w:val="28"/>
          <w:szCs w:val="28"/>
          <w:rtl/>
        </w:rPr>
        <w:t xml:space="preserve"> </w:t>
      </w:r>
      <w:r w:rsidRPr="00C942F5">
        <w:rPr>
          <w:rFonts w:cs="Arial" w:hint="cs"/>
          <w:sz w:val="28"/>
          <w:szCs w:val="28"/>
          <w:rtl/>
        </w:rPr>
        <w:t>فيُقالُ</w:t>
      </w:r>
      <w:r w:rsidRPr="00C942F5">
        <w:rPr>
          <w:rFonts w:cs="Arial"/>
          <w:sz w:val="28"/>
          <w:szCs w:val="28"/>
          <w:rtl/>
        </w:rPr>
        <w:t>: «</w:t>
      </w:r>
      <w:r w:rsidRPr="00C942F5">
        <w:rPr>
          <w:rFonts w:cs="Arial" w:hint="cs"/>
          <w:sz w:val="28"/>
          <w:szCs w:val="28"/>
          <w:rtl/>
        </w:rPr>
        <w:t>الحسنُ</w:t>
      </w:r>
      <w:r w:rsidRPr="00C942F5">
        <w:rPr>
          <w:rFonts w:cs="Arial"/>
          <w:sz w:val="28"/>
          <w:szCs w:val="28"/>
          <w:rtl/>
        </w:rPr>
        <w:t xml:space="preserve"> </w:t>
      </w:r>
      <w:r w:rsidRPr="00C942F5">
        <w:rPr>
          <w:rFonts w:cs="Arial" w:hint="cs"/>
          <w:sz w:val="28"/>
          <w:szCs w:val="28"/>
          <w:rtl/>
        </w:rPr>
        <w:t>بنُ</w:t>
      </w:r>
      <w:r w:rsidRPr="00C942F5">
        <w:rPr>
          <w:rFonts w:cs="Arial"/>
          <w:sz w:val="28"/>
          <w:szCs w:val="28"/>
          <w:rtl/>
        </w:rPr>
        <w:t xml:space="preserve"> </w:t>
      </w:r>
      <w:r w:rsidRPr="00C942F5">
        <w:rPr>
          <w:rFonts w:cs="Arial" w:hint="cs"/>
          <w:sz w:val="28"/>
          <w:szCs w:val="28"/>
          <w:rtl/>
        </w:rPr>
        <w:t>عليِّ</w:t>
      </w:r>
      <w:r w:rsidRPr="00C942F5">
        <w:rPr>
          <w:rFonts w:cs="Arial"/>
          <w:sz w:val="28"/>
          <w:szCs w:val="28"/>
          <w:rtl/>
        </w:rPr>
        <w:t xml:space="preserve"> </w:t>
      </w:r>
      <w:r w:rsidRPr="00C942F5">
        <w:rPr>
          <w:rFonts w:cs="Arial" w:hint="cs"/>
          <w:sz w:val="28"/>
          <w:szCs w:val="28"/>
          <w:rtl/>
        </w:rPr>
        <w:t>بنِ</w:t>
      </w:r>
      <w:r w:rsidRPr="00C942F5">
        <w:rPr>
          <w:rFonts w:cs="Arial"/>
          <w:sz w:val="28"/>
          <w:szCs w:val="28"/>
          <w:rtl/>
        </w:rPr>
        <w:t xml:space="preserve"> </w:t>
      </w:r>
      <w:r w:rsidRPr="00C942F5">
        <w:rPr>
          <w:rFonts w:cs="Arial" w:hint="cs"/>
          <w:sz w:val="28"/>
          <w:szCs w:val="28"/>
          <w:rtl/>
        </w:rPr>
        <w:t>أبي</w:t>
      </w:r>
      <w:r w:rsidRPr="00C942F5">
        <w:rPr>
          <w:rFonts w:cs="Arial"/>
          <w:sz w:val="28"/>
          <w:szCs w:val="28"/>
          <w:rtl/>
        </w:rPr>
        <w:t xml:space="preserve"> </w:t>
      </w:r>
      <w:r w:rsidRPr="00C942F5">
        <w:rPr>
          <w:rFonts w:cs="Arial" w:hint="cs"/>
          <w:sz w:val="28"/>
          <w:szCs w:val="28"/>
          <w:rtl/>
        </w:rPr>
        <w:t>طالبِ</w:t>
      </w:r>
      <w:r w:rsidRPr="00C942F5">
        <w:rPr>
          <w:rFonts w:cs="Arial"/>
          <w:sz w:val="28"/>
          <w:szCs w:val="28"/>
          <w:rtl/>
        </w:rPr>
        <w:t xml:space="preserve"> </w:t>
      </w:r>
      <w:r w:rsidRPr="00C942F5">
        <w:rPr>
          <w:rFonts w:cs="Arial" w:hint="cs"/>
          <w:sz w:val="28"/>
          <w:szCs w:val="28"/>
          <w:rtl/>
        </w:rPr>
        <w:t>بنِ</w:t>
      </w:r>
      <w:r w:rsidRPr="00C942F5">
        <w:rPr>
          <w:rFonts w:cs="Arial"/>
          <w:sz w:val="28"/>
          <w:szCs w:val="28"/>
          <w:rtl/>
        </w:rPr>
        <w:t xml:space="preserve"> </w:t>
      </w:r>
      <w:r w:rsidRPr="00C942F5">
        <w:rPr>
          <w:rFonts w:cs="Arial" w:hint="cs"/>
          <w:sz w:val="28"/>
          <w:szCs w:val="28"/>
          <w:rtl/>
        </w:rPr>
        <w:t>عبدِ</w:t>
      </w:r>
      <w:r w:rsidRPr="00C942F5">
        <w:rPr>
          <w:rFonts w:cs="Arial"/>
          <w:sz w:val="28"/>
          <w:szCs w:val="28"/>
          <w:rtl/>
        </w:rPr>
        <w:t xml:space="preserve"> </w:t>
      </w:r>
      <w:r w:rsidRPr="00C942F5">
        <w:rPr>
          <w:rFonts w:cs="Arial" w:hint="cs"/>
          <w:sz w:val="28"/>
          <w:szCs w:val="28"/>
          <w:rtl/>
        </w:rPr>
        <w:t>المطَّلبِ</w:t>
      </w:r>
      <w:r w:rsidRPr="00C942F5">
        <w:rPr>
          <w:rFonts w:cs="Arial" w:hint="eastAsia"/>
          <w:sz w:val="28"/>
          <w:szCs w:val="28"/>
          <w:rtl/>
        </w:rPr>
        <w:t>»</w:t>
      </w:r>
      <w:r w:rsidRPr="00C942F5">
        <w:rPr>
          <w:rFonts w:cs="Arial"/>
          <w:sz w:val="28"/>
          <w:szCs w:val="28"/>
          <w:rtl/>
        </w:rPr>
        <w:t>.</w:t>
      </w:r>
    </w:p>
    <w:p w:rsidR="00605401" w:rsidRDefault="00605401" w:rsidP="00605401">
      <w:pPr>
        <w:bidi/>
        <w:jc w:val="both"/>
        <w:rPr>
          <w:sz w:val="28"/>
          <w:szCs w:val="28"/>
          <w:rtl/>
        </w:rPr>
      </w:pPr>
      <w:r>
        <w:rPr>
          <w:rFonts w:hint="cs"/>
          <w:sz w:val="28"/>
          <w:szCs w:val="28"/>
          <w:rtl/>
        </w:rPr>
        <w:t>***</w:t>
      </w:r>
    </w:p>
    <w:p w:rsidR="00605401" w:rsidRPr="00C942F5" w:rsidRDefault="00605401" w:rsidP="00605401">
      <w:pPr>
        <w:bidi/>
        <w:jc w:val="both"/>
        <w:rPr>
          <w:sz w:val="28"/>
          <w:szCs w:val="28"/>
        </w:rPr>
      </w:pPr>
    </w:p>
    <w:p w:rsidR="00605401" w:rsidRPr="00C942F5" w:rsidRDefault="00605401" w:rsidP="00605401">
      <w:pPr>
        <w:bidi/>
        <w:jc w:val="both"/>
        <w:rPr>
          <w:sz w:val="28"/>
          <w:szCs w:val="28"/>
        </w:rPr>
      </w:pPr>
      <w:r w:rsidRPr="00C942F5">
        <w:rPr>
          <w:rFonts w:cs="Arial" w:hint="cs"/>
          <w:sz w:val="28"/>
          <w:szCs w:val="28"/>
          <w:rtl/>
        </w:rPr>
        <w:t>قال</w:t>
      </w:r>
      <w:r w:rsidRPr="00C942F5">
        <w:rPr>
          <w:rFonts w:cs="Arial"/>
          <w:sz w:val="28"/>
          <w:szCs w:val="28"/>
          <w:rtl/>
        </w:rPr>
        <w:t xml:space="preserve"> </w:t>
      </w:r>
      <w:r w:rsidRPr="00C942F5">
        <w:rPr>
          <w:rFonts w:cs="Arial" w:hint="cs"/>
          <w:sz w:val="28"/>
          <w:szCs w:val="28"/>
          <w:rtl/>
        </w:rPr>
        <w:t>تعالى</w:t>
      </w:r>
      <w:r w:rsidRPr="00C942F5">
        <w:rPr>
          <w:rFonts w:cs="Arial"/>
          <w:sz w:val="28"/>
          <w:szCs w:val="28"/>
          <w:rtl/>
        </w:rPr>
        <w:t>: {</w:t>
      </w:r>
      <w:r w:rsidRPr="00C942F5">
        <w:rPr>
          <w:rFonts w:cs="Arial" w:hint="cs"/>
          <w:sz w:val="28"/>
          <w:szCs w:val="28"/>
          <w:rtl/>
        </w:rPr>
        <w:t>فَالِقُ</w:t>
      </w:r>
      <w:r w:rsidRPr="00C942F5">
        <w:rPr>
          <w:rFonts w:cs="Arial"/>
          <w:sz w:val="28"/>
          <w:szCs w:val="28"/>
          <w:rtl/>
        </w:rPr>
        <w:t xml:space="preserve"> </w:t>
      </w:r>
      <w:r w:rsidRPr="00C942F5">
        <w:rPr>
          <w:rFonts w:cs="Arial" w:hint="cs"/>
          <w:sz w:val="28"/>
          <w:szCs w:val="28"/>
          <w:rtl/>
        </w:rPr>
        <w:t>الإِصْبَاحِ</w:t>
      </w:r>
      <w:r w:rsidRPr="00C942F5">
        <w:rPr>
          <w:rFonts w:cs="Arial"/>
          <w:sz w:val="28"/>
          <w:szCs w:val="28"/>
          <w:rtl/>
        </w:rPr>
        <w:t xml:space="preserve"> </w:t>
      </w:r>
      <w:r w:rsidRPr="00C942F5">
        <w:rPr>
          <w:rFonts w:cs="Arial" w:hint="cs"/>
          <w:sz w:val="28"/>
          <w:szCs w:val="28"/>
          <w:rtl/>
        </w:rPr>
        <w:t>وَجَعَلَ</w:t>
      </w:r>
      <w:r w:rsidRPr="00C942F5">
        <w:rPr>
          <w:rFonts w:cs="Arial"/>
          <w:sz w:val="28"/>
          <w:szCs w:val="28"/>
          <w:rtl/>
        </w:rPr>
        <w:t xml:space="preserve"> </w:t>
      </w:r>
      <w:r w:rsidRPr="00C942F5">
        <w:rPr>
          <w:rFonts w:cs="Arial" w:hint="cs"/>
          <w:sz w:val="28"/>
          <w:szCs w:val="28"/>
          <w:rtl/>
        </w:rPr>
        <w:t>اللَّيْلَ</w:t>
      </w:r>
      <w:r w:rsidRPr="00C942F5">
        <w:rPr>
          <w:rFonts w:cs="Arial"/>
          <w:sz w:val="28"/>
          <w:szCs w:val="28"/>
          <w:rtl/>
        </w:rPr>
        <w:t xml:space="preserve"> </w:t>
      </w:r>
      <w:r w:rsidRPr="00C942F5">
        <w:rPr>
          <w:rFonts w:cs="Arial" w:hint="cs"/>
          <w:sz w:val="28"/>
          <w:szCs w:val="28"/>
          <w:rtl/>
        </w:rPr>
        <w:t>سَكَناً</w:t>
      </w:r>
      <w:r w:rsidRPr="00C942F5">
        <w:rPr>
          <w:rFonts w:cs="Arial"/>
          <w:sz w:val="28"/>
          <w:szCs w:val="28"/>
          <w:rtl/>
        </w:rPr>
        <w:t xml:space="preserve"> </w:t>
      </w:r>
      <w:r w:rsidRPr="00C942F5">
        <w:rPr>
          <w:rFonts w:cs="Arial" w:hint="cs"/>
          <w:sz w:val="28"/>
          <w:szCs w:val="28"/>
          <w:rtl/>
        </w:rPr>
        <w:t>وَالشَّمْسَ</w:t>
      </w:r>
      <w:r w:rsidRPr="00C942F5">
        <w:rPr>
          <w:rFonts w:cs="Arial"/>
          <w:sz w:val="28"/>
          <w:szCs w:val="28"/>
          <w:rtl/>
        </w:rPr>
        <w:t xml:space="preserve"> </w:t>
      </w:r>
      <w:r w:rsidRPr="00C942F5">
        <w:rPr>
          <w:rFonts w:cs="Arial" w:hint="cs"/>
          <w:sz w:val="28"/>
          <w:szCs w:val="28"/>
          <w:rtl/>
        </w:rPr>
        <w:t>وَالْقَمَرَ</w:t>
      </w:r>
      <w:r w:rsidRPr="00C942F5">
        <w:rPr>
          <w:rFonts w:cs="Arial"/>
          <w:sz w:val="28"/>
          <w:szCs w:val="28"/>
          <w:rtl/>
        </w:rPr>
        <w:t xml:space="preserve"> </w:t>
      </w:r>
      <w:r w:rsidRPr="00C942F5">
        <w:rPr>
          <w:rFonts w:cs="Arial" w:hint="cs"/>
          <w:sz w:val="28"/>
          <w:szCs w:val="28"/>
          <w:rtl/>
        </w:rPr>
        <w:t>حُسْبَاناً</w:t>
      </w:r>
      <w:r w:rsidRPr="00C942F5">
        <w:rPr>
          <w:rFonts w:cs="Arial"/>
          <w:sz w:val="28"/>
          <w:szCs w:val="28"/>
          <w:rtl/>
        </w:rPr>
        <w:t xml:space="preserve"> </w:t>
      </w:r>
      <w:r w:rsidRPr="00C942F5">
        <w:rPr>
          <w:rFonts w:cs="Arial" w:hint="cs"/>
          <w:sz w:val="28"/>
          <w:szCs w:val="28"/>
          <w:rtl/>
        </w:rPr>
        <w:t>ذَلِكَ</w:t>
      </w:r>
      <w:r w:rsidRPr="00C942F5">
        <w:rPr>
          <w:rFonts w:cs="Arial"/>
          <w:sz w:val="28"/>
          <w:szCs w:val="28"/>
          <w:rtl/>
        </w:rPr>
        <w:t xml:space="preserve"> </w:t>
      </w:r>
      <w:r w:rsidRPr="00C942F5">
        <w:rPr>
          <w:rFonts w:cs="Arial" w:hint="cs"/>
          <w:sz w:val="28"/>
          <w:szCs w:val="28"/>
          <w:rtl/>
        </w:rPr>
        <w:t>تَقْدِيرُ</w:t>
      </w:r>
      <w:r w:rsidRPr="00C942F5">
        <w:rPr>
          <w:rFonts w:cs="Arial"/>
          <w:sz w:val="28"/>
          <w:szCs w:val="28"/>
          <w:rtl/>
        </w:rPr>
        <w:t xml:space="preserve"> </w:t>
      </w:r>
      <w:r w:rsidRPr="00C942F5">
        <w:rPr>
          <w:rFonts w:cs="Arial" w:hint="cs"/>
          <w:sz w:val="28"/>
          <w:szCs w:val="28"/>
          <w:rtl/>
        </w:rPr>
        <w:t>الْعَزِيزِ</w:t>
      </w:r>
      <w:r w:rsidRPr="00C942F5">
        <w:rPr>
          <w:rFonts w:cs="Arial"/>
          <w:sz w:val="28"/>
          <w:szCs w:val="28"/>
          <w:rtl/>
        </w:rPr>
        <w:t xml:space="preserve"> </w:t>
      </w:r>
      <w:r w:rsidRPr="00C942F5">
        <w:rPr>
          <w:rFonts w:cs="Arial" w:hint="cs"/>
          <w:sz w:val="28"/>
          <w:szCs w:val="28"/>
          <w:rtl/>
        </w:rPr>
        <w:t>الْعَلِيمِ</w:t>
      </w:r>
      <w:r w:rsidRPr="00C942F5">
        <w:rPr>
          <w:rFonts w:cs="Arial"/>
          <w:sz w:val="28"/>
          <w:szCs w:val="28"/>
          <w:rtl/>
        </w:rPr>
        <w:t xml:space="preserve"> *</w:t>
      </w:r>
      <w:r w:rsidRPr="00C942F5">
        <w:rPr>
          <w:rFonts w:cs="Arial" w:hint="cs"/>
          <w:sz w:val="28"/>
          <w:szCs w:val="28"/>
          <w:rtl/>
        </w:rPr>
        <w:t>وَهُوَ</w:t>
      </w:r>
      <w:r w:rsidRPr="00C942F5">
        <w:rPr>
          <w:rFonts w:cs="Arial"/>
          <w:sz w:val="28"/>
          <w:szCs w:val="28"/>
          <w:rtl/>
        </w:rPr>
        <w:t xml:space="preserve"> </w:t>
      </w:r>
      <w:r w:rsidRPr="00C942F5">
        <w:rPr>
          <w:rFonts w:cs="Arial" w:hint="cs"/>
          <w:sz w:val="28"/>
          <w:szCs w:val="28"/>
          <w:rtl/>
        </w:rPr>
        <w:t>الَّذِي</w:t>
      </w:r>
      <w:r w:rsidRPr="00C942F5">
        <w:rPr>
          <w:rFonts w:cs="Arial"/>
          <w:sz w:val="28"/>
          <w:szCs w:val="28"/>
          <w:rtl/>
        </w:rPr>
        <w:t xml:space="preserve"> </w:t>
      </w:r>
      <w:r w:rsidRPr="00C942F5">
        <w:rPr>
          <w:rFonts w:cs="Arial" w:hint="cs"/>
          <w:sz w:val="28"/>
          <w:szCs w:val="28"/>
          <w:rtl/>
        </w:rPr>
        <w:t>جَعَلَ</w:t>
      </w:r>
      <w:r w:rsidRPr="00C942F5">
        <w:rPr>
          <w:rFonts w:cs="Arial"/>
          <w:sz w:val="28"/>
          <w:szCs w:val="28"/>
          <w:rtl/>
        </w:rPr>
        <w:t xml:space="preserve"> </w:t>
      </w:r>
      <w:r w:rsidRPr="00C942F5">
        <w:rPr>
          <w:rFonts w:cs="Arial" w:hint="cs"/>
          <w:sz w:val="28"/>
          <w:szCs w:val="28"/>
          <w:rtl/>
        </w:rPr>
        <w:t>لَكُمُ</w:t>
      </w:r>
      <w:r w:rsidRPr="00C942F5">
        <w:rPr>
          <w:rFonts w:cs="Arial"/>
          <w:sz w:val="28"/>
          <w:szCs w:val="28"/>
          <w:rtl/>
        </w:rPr>
        <w:t xml:space="preserve"> </w:t>
      </w:r>
      <w:r w:rsidRPr="00C942F5">
        <w:rPr>
          <w:rFonts w:cs="Arial" w:hint="cs"/>
          <w:sz w:val="28"/>
          <w:szCs w:val="28"/>
          <w:rtl/>
        </w:rPr>
        <w:t>النُّجُومَ</w:t>
      </w:r>
      <w:r w:rsidRPr="00C942F5">
        <w:rPr>
          <w:rFonts w:cs="Arial"/>
          <w:sz w:val="28"/>
          <w:szCs w:val="28"/>
          <w:rtl/>
        </w:rPr>
        <w:t xml:space="preserve"> </w:t>
      </w:r>
      <w:r w:rsidRPr="00C942F5">
        <w:rPr>
          <w:rFonts w:cs="Arial" w:hint="cs"/>
          <w:sz w:val="28"/>
          <w:szCs w:val="28"/>
          <w:rtl/>
        </w:rPr>
        <w:t>لِتَهْتَدُوا</w:t>
      </w:r>
      <w:r w:rsidRPr="00C942F5">
        <w:rPr>
          <w:rFonts w:cs="Arial"/>
          <w:sz w:val="28"/>
          <w:szCs w:val="28"/>
          <w:rtl/>
        </w:rPr>
        <w:t xml:space="preserve"> </w:t>
      </w:r>
      <w:r w:rsidRPr="00C942F5">
        <w:rPr>
          <w:rFonts w:cs="Arial" w:hint="cs"/>
          <w:sz w:val="28"/>
          <w:szCs w:val="28"/>
          <w:rtl/>
        </w:rPr>
        <w:t>بِهَا</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ظُلُمَاتِ</w:t>
      </w:r>
      <w:r w:rsidRPr="00C942F5">
        <w:rPr>
          <w:rFonts w:cs="Arial"/>
          <w:sz w:val="28"/>
          <w:szCs w:val="28"/>
          <w:rtl/>
        </w:rPr>
        <w:t xml:space="preserve"> </w:t>
      </w:r>
      <w:r w:rsidRPr="00C942F5">
        <w:rPr>
          <w:rFonts w:cs="Arial" w:hint="cs"/>
          <w:sz w:val="28"/>
          <w:szCs w:val="28"/>
          <w:rtl/>
        </w:rPr>
        <w:t>الْبَرِّ</w:t>
      </w:r>
      <w:r w:rsidRPr="00C942F5">
        <w:rPr>
          <w:rFonts w:cs="Arial"/>
          <w:sz w:val="28"/>
          <w:szCs w:val="28"/>
          <w:rtl/>
        </w:rPr>
        <w:t xml:space="preserve"> </w:t>
      </w:r>
      <w:r w:rsidRPr="00C942F5">
        <w:rPr>
          <w:rFonts w:cs="Arial" w:hint="cs"/>
          <w:sz w:val="28"/>
          <w:szCs w:val="28"/>
          <w:rtl/>
        </w:rPr>
        <w:t>وَالْبَحْرِ</w:t>
      </w:r>
      <w:r w:rsidRPr="00C942F5">
        <w:rPr>
          <w:rFonts w:cs="Arial"/>
          <w:sz w:val="28"/>
          <w:szCs w:val="28"/>
          <w:rtl/>
        </w:rPr>
        <w:t xml:space="preserve"> </w:t>
      </w:r>
      <w:r w:rsidRPr="00C942F5">
        <w:rPr>
          <w:rFonts w:cs="Arial" w:hint="cs"/>
          <w:sz w:val="28"/>
          <w:szCs w:val="28"/>
          <w:rtl/>
        </w:rPr>
        <w:t>قَدْ</w:t>
      </w:r>
      <w:r w:rsidRPr="00C942F5">
        <w:rPr>
          <w:rFonts w:cs="Arial"/>
          <w:sz w:val="28"/>
          <w:szCs w:val="28"/>
          <w:rtl/>
        </w:rPr>
        <w:t xml:space="preserve"> </w:t>
      </w:r>
      <w:r w:rsidRPr="00C942F5">
        <w:rPr>
          <w:rFonts w:cs="Arial" w:hint="cs"/>
          <w:sz w:val="28"/>
          <w:szCs w:val="28"/>
          <w:rtl/>
        </w:rPr>
        <w:t>فَصَّلْنَا</w:t>
      </w:r>
      <w:r w:rsidRPr="00C942F5">
        <w:rPr>
          <w:rFonts w:cs="Arial"/>
          <w:sz w:val="28"/>
          <w:szCs w:val="28"/>
          <w:rtl/>
        </w:rPr>
        <w:t xml:space="preserve"> </w:t>
      </w:r>
      <w:r w:rsidRPr="00C942F5">
        <w:rPr>
          <w:rFonts w:cs="Arial" w:hint="cs"/>
          <w:sz w:val="28"/>
          <w:szCs w:val="28"/>
          <w:rtl/>
        </w:rPr>
        <w:t>الآيَاتِ</w:t>
      </w:r>
      <w:r w:rsidRPr="00C942F5">
        <w:rPr>
          <w:rFonts w:cs="Arial"/>
          <w:sz w:val="28"/>
          <w:szCs w:val="28"/>
          <w:rtl/>
        </w:rPr>
        <w:t xml:space="preserve"> </w:t>
      </w:r>
      <w:r w:rsidRPr="00C942F5">
        <w:rPr>
          <w:rFonts w:cs="Arial" w:hint="cs"/>
          <w:sz w:val="28"/>
          <w:szCs w:val="28"/>
          <w:rtl/>
        </w:rPr>
        <w:t>لِقَوْمٍ</w:t>
      </w:r>
      <w:r w:rsidRPr="00C942F5">
        <w:rPr>
          <w:rFonts w:cs="Arial"/>
          <w:sz w:val="28"/>
          <w:szCs w:val="28"/>
          <w:rtl/>
        </w:rPr>
        <w:t xml:space="preserve"> </w:t>
      </w:r>
      <w:r w:rsidRPr="00C942F5">
        <w:rPr>
          <w:rFonts w:cs="Arial" w:hint="cs"/>
          <w:sz w:val="28"/>
          <w:szCs w:val="28"/>
          <w:rtl/>
        </w:rPr>
        <w:t>يَعْلَمُونَ</w:t>
      </w:r>
      <w:r>
        <w:rPr>
          <w:rFonts w:cs="Arial"/>
          <w:sz w:val="28"/>
          <w:szCs w:val="28"/>
          <w:rtl/>
        </w:rPr>
        <w:t xml:space="preserve"> </w:t>
      </w:r>
      <w:r w:rsidRPr="00C942F5">
        <w:rPr>
          <w:rFonts w:cs="Arial"/>
          <w:sz w:val="28"/>
          <w:szCs w:val="28"/>
          <w:rtl/>
        </w:rPr>
        <w:t xml:space="preserve">} [ </w:t>
      </w:r>
      <w:r w:rsidRPr="00C942F5">
        <w:rPr>
          <w:rFonts w:cs="Arial" w:hint="cs"/>
          <w:sz w:val="28"/>
          <w:szCs w:val="28"/>
          <w:rtl/>
        </w:rPr>
        <w:t>الأنعام</w:t>
      </w:r>
      <w:r w:rsidRPr="00C942F5">
        <w:rPr>
          <w:rFonts w:cs="Arial"/>
          <w:sz w:val="28"/>
          <w:szCs w:val="28"/>
          <w:rtl/>
        </w:rPr>
        <w:t xml:space="preserve">: 96 </w:t>
      </w:r>
      <w:r w:rsidRPr="00C942F5">
        <w:rPr>
          <w:rFonts w:cs="Arial" w:hint="cs"/>
          <w:sz w:val="28"/>
          <w:szCs w:val="28"/>
          <w:rtl/>
        </w:rPr>
        <w:t>ـ</w:t>
      </w:r>
      <w:r w:rsidRPr="00C942F5">
        <w:rPr>
          <w:rFonts w:cs="Arial"/>
          <w:sz w:val="28"/>
          <w:szCs w:val="28"/>
          <w:rtl/>
        </w:rPr>
        <w:t xml:space="preserve"> 97 ] .</w:t>
      </w:r>
    </w:p>
    <w:p w:rsidR="00605401" w:rsidRPr="00C942F5" w:rsidRDefault="00605401" w:rsidP="00605401">
      <w:pPr>
        <w:bidi/>
        <w:jc w:val="both"/>
        <w:rPr>
          <w:sz w:val="28"/>
          <w:szCs w:val="28"/>
        </w:rPr>
      </w:pPr>
      <w:r w:rsidRPr="00C942F5">
        <w:rPr>
          <w:rFonts w:cs="Arial" w:hint="cs"/>
          <w:sz w:val="28"/>
          <w:szCs w:val="28"/>
          <w:rtl/>
        </w:rPr>
        <w:t>التوسعةُ</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استقبالِ</w:t>
      </w:r>
      <w:r w:rsidRPr="00C942F5">
        <w:rPr>
          <w:rFonts w:cs="Arial"/>
          <w:sz w:val="28"/>
          <w:szCs w:val="28"/>
          <w:rtl/>
        </w:rPr>
        <w:t xml:space="preserve"> </w:t>
      </w:r>
      <w:r w:rsidRPr="00C942F5">
        <w:rPr>
          <w:rFonts w:cs="Arial" w:hint="cs"/>
          <w:sz w:val="28"/>
          <w:szCs w:val="28"/>
          <w:rtl/>
        </w:rPr>
        <w:t>القبلةِ</w:t>
      </w:r>
      <w:r w:rsidRPr="00C942F5">
        <w:rPr>
          <w:rFonts w:cs="Arial"/>
          <w:sz w:val="28"/>
          <w:szCs w:val="28"/>
          <w:rtl/>
        </w:rPr>
        <w:t>:</w:t>
      </w:r>
    </w:p>
    <w:p w:rsidR="00605401" w:rsidRDefault="00605401" w:rsidP="00605401">
      <w:pPr>
        <w:bidi/>
        <w:jc w:val="both"/>
        <w:rPr>
          <w:rFonts w:cs="Arial"/>
          <w:sz w:val="28"/>
          <w:szCs w:val="28"/>
          <w:rtl/>
        </w:rPr>
      </w:pPr>
      <w:r w:rsidRPr="00C942F5">
        <w:rPr>
          <w:rFonts w:cs="Arial" w:hint="cs"/>
          <w:sz w:val="28"/>
          <w:szCs w:val="28"/>
          <w:rtl/>
        </w:rPr>
        <w:t>تقدَّمَ</w:t>
      </w:r>
      <w:r w:rsidRPr="00C942F5">
        <w:rPr>
          <w:rFonts w:cs="Arial"/>
          <w:sz w:val="28"/>
          <w:szCs w:val="28"/>
          <w:rtl/>
        </w:rPr>
        <w:t xml:space="preserve"> </w:t>
      </w:r>
      <w:r w:rsidRPr="00C942F5">
        <w:rPr>
          <w:rFonts w:cs="Arial" w:hint="cs"/>
          <w:sz w:val="28"/>
          <w:szCs w:val="28"/>
          <w:rtl/>
        </w:rPr>
        <w:t>عندَ</w:t>
      </w:r>
      <w:r w:rsidRPr="00C942F5">
        <w:rPr>
          <w:rFonts w:cs="Arial"/>
          <w:sz w:val="28"/>
          <w:szCs w:val="28"/>
          <w:rtl/>
        </w:rPr>
        <w:t xml:space="preserve"> </w:t>
      </w:r>
      <w:r w:rsidRPr="00C942F5">
        <w:rPr>
          <w:rFonts w:cs="Arial" w:hint="cs"/>
          <w:sz w:val="28"/>
          <w:szCs w:val="28"/>
          <w:rtl/>
        </w:rPr>
        <w:t>قولِهِ</w:t>
      </w:r>
      <w:r w:rsidRPr="00C942F5">
        <w:rPr>
          <w:rFonts w:cs="Arial"/>
          <w:sz w:val="28"/>
          <w:szCs w:val="28"/>
          <w:rtl/>
        </w:rPr>
        <w:t xml:space="preserve"> </w:t>
      </w:r>
      <w:r w:rsidRPr="00C942F5">
        <w:rPr>
          <w:rFonts w:cs="Arial" w:hint="cs"/>
          <w:sz w:val="28"/>
          <w:szCs w:val="28"/>
          <w:rtl/>
        </w:rPr>
        <w:t>تعالى</w:t>
      </w:r>
      <w:r w:rsidRPr="00C942F5">
        <w:rPr>
          <w:rFonts w:cs="Arial"/>
          <w:sz w:val="28"/>
          <w:szCs w:val="28"/>
          <w:rtl/>
        </w:rPr>
        <w:t>: {</w:t>
      </w:r>
      <w:r w:rsidRPr="00C942F5">
        <w:rPr>
          <w:rFonts w:cs="Arial" w:hint="cs"/>
          <w:sz w:val="28"/>
          <w:szCs w:val="28"/>
          <w:rtl/>
        </w:rPr>
        <w:t>يَسْأَلُونَكَ</w:t>
      </w:r>
      <w:r w:rsidRPr="00C942F5">
        <w:rPr>
          <w:rFonts w:cs="Arial"/>
          <w:sz w:val="28"/>
          <w:szCs w:val="28"/>
          <w:rtl/>
        </w:rPr>
        <w:t xml:space="preserve"> </w:t>
      </w:r>
      <w:r w:rsidRPr="00C942F5">
        <w:rPr>
          <w:rFonts w:cs="Arial" w:hint="cs"/>
          <w:sz w:val="28"/>
          <w:szCs w:val="28"/>
          <w:rtl/>
        </w:rPr>
        <w:t>عَنِ</w:t>
      </w:r>
      <w:r w:rsidRPr="00C942F5">
        <w:rPr>
          <w:rFonts w:cs="Arial"/>
          <w:sz w:val="28"/>
          <w:szCs w:val="28"/>
          <w:rtl/>
        </w:rPr>
        <w:t xml:space="preserve"> </w:t>
      </w:r>
      <w:r w:rsidRPr="00C942F5">
        <w:rPr>
          <w:rFonts w:cs="Arial" w:hint="cs"/>
          <w:sz w:val="28"/>
          <w:szCs w:val="28"/>
          <w:rtl/>
        </w:rPr>
        <w:t>الأَهِلَّةِ</w:t>
      </w:r>
      <w:r w:rsidRPr="00C942F5">
        <w:rPr>
          <w:rFonts w:cs="Arial"/>
          <w:sz w:val="28"/>
          <w:szCs w:val="28"/>
          <w:rtl/>
        </w:rPr>
        <w:t xml:space="preserve"> </w:t>
      </w:r>
      <w:r w:rsidRPr="00C942F5">
        <w:rPr>
          <w:rFonts w:cs="Arial" w:hint="cs"/>
          <w:sz w:val="28"/>
          <w:szCs w:val="28"/>
          <w:rtl/>
        </w:rPr>
        <w:t>قُلْ</w:t>
      </w:r>
      <w:r w:rsidRPr="00C942F5">
        <w:rPr>
          <w:rFonts w:cs="Arial"/>
          <w:sz w:val="28"/>
          <w:szCs w:val="28"/>
          <w:rtl/>
        </w:rPr>
        <w:t xml:space="preserve"> </w:t>
      </w:r>
      <w:r w:rsidRPr="00C942F5">
        <w:rPr>
          <w:rFonts w:cs="Arial" w:hint="cs"/>
          <w:sz w:val="28"/>
          <w:szCs w:val="28"/>
          <w:rtl/>
        </w:rPr>
        <w:t>هِيَ</w:t>
      </w:r>
      <w:r w:rsidRPr="00C942F5">
        <w:rPr>
          <w:rFonts w:cs="Arial"/>
          <w:sz w:val="28"/>
          <w:szCs w:val="28"/>
          <w:rtl/>
        </w:rPr>
        <w:t xml:space="preserve"> </w:t>
      </w:r>
      <w:r w:rsidRPr="00C942F5">
        <w:rPr>
          <w:rFonts w:cs="Arial" w:hint="cs"/>
          <w:sz w:val="28"/>
          <w:szCs w:val="28"/>
          <w:rtl/>
        </w:rPr>
        <w:t>مَوَاقِيتُ</w:t>
      </w:r>
      <w:r w:rsidRPr="00C942F5">
        <w:rPr>
          <w:rFonts w:cs="Arial"/>
          <w:sz w:val="28"/>
          <w:szCs w:val="28"/>
          <w:rtl/>
        </w:rPr>
        <w:t xml:space="preserve"> </w:t>
      </w:r>
      <w:r w:rsidRPr="00C942F5">
        <w:rPr>
          <w:rFonts w:cs="Arial" w:hint="cs"/>
          <w:sz w:val="28"/>
          <w:szCs w:val="28"/>
          <w:rtl/>
        </w:rPr>
        <w:t>لِلنَّاسِ</w:t>
      </w:r>
      <w:r w:rsidRPr="00C942F5">
        <w:rPr>
          <w:rFonts w:cs="Arial"/>
          <w:sz w:val="28"/>
          <w:szCs w:val="28"/>
          <w:rtl/>
        </w:rPr>
        <w:t xml:space="preserve"> </w:t>
      </w:r>
      <w:r w:rsidRPr="00C942F5">
        <w:rPr>
          <w:rFonts w:cs="Arial" w:hint="cs"/>
          <w:sz w:val="28"/>
          <w:szCs w:val="28"/>
          <w:rtl/>
        </w:rPr>
        <w:t>وَالْحَجِّ</w:t>
      </w:r>
      <w:r w:rsidRPr="00C942F5">
        <w:rPr>
          <w:rFonts w:cs="Arial"/>
          <w:sz w:val="28"/>
          <w:szCs w:val="28"/>
          <w:rtl/>
        </w:rPr>
        <w:t>} [</w:t>
      </w:r>
      <w:r w:rsidRPr="00C942F5">
        <w:rPr>
          <w:rFonts w:cs="Arial" w:hint="cs"/>
          <w:sz w:val="28"/>
          <w:szCs w:val="28"/>
          <w:rtl/>
        </w:rPr>
        <w:t>البقرة</w:t>
      </w:r>
      <w:r w:rsidRPr="00C942F5">
        <w:rPr>
          <w:rFonts w:cs="Arial"/>
          <w:sz w:val="28"/>
          <w:szCs w:val="28"/>
          <w:rtl/>
        </w:rPr>
        <w:t xml:space="preserve">: 189] </w:t>
      </w:r>
      <w:r w:rsidRPr="00C942F5">
        <w:rPr>
          <w:rFonts w:cs="Arial" w:hint="cs"/>
          <w:sz w:val="28"/>
          <w:szCs w:val="28"/>
          <w:rtl/>
        </w:rPr>
        <w:t>الكلامُ</w:t>
      </w:r>
      <w:r w:rsidRPr="00C942F5">
        <w:rPr>
          <w:rFonts w:cs="Arial"/>
          <w:sz w:val="28"/>
          <w:szCs w:val="28"/>
          <w:rtl/>
        </w:rPr>
        <w:t xml:space="preserve"> </w:t>
      </w:r>
      <w:r w:rsidRPr="00C942F5">
        <w:rPr>
          <w:rFonts w:cs="Arial" w:hint="cs"/>
          <w:sz w:val="28"/>
          <w:szCs w:val="28"/>
          <w:rtl/>
        </w:rPr>
        <w:t>على</w:t>
      </w:r>
      <w:r w:rsidRPr="00C942F5">
        <w:rPr>
          <w:rFonts w:cs="Arial"/>
          <w:sz w:val="28"/>
          <w:szCs w:val="28"/>
          <w:rtl/>
        </w:rPr>
        <w:t xml:space="preserve"> </w:t>
      </w:r>
      <w:r w:rsidRPr="00C942F5">
        <w:rPr>
          <w:rFonts w:cs="Arial" w:hint="cs"/>
          <w:sz w:val="28"/>
          <w:szCs w:val="28"/>
          <w:rtl/>
        </w:rPr>
        <w:t>الحِكْمةِ</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الحسابِ</w:t>
      </w:r>
      <w:r w:rsidRPr="00C942F5">
        <w:rPr>
          <w:rFonts w:cs="Arial"/>
          <w:sz w:val="28"/>
          <w:szCs w:val="28"/>
          <w:rtl/>
        </w:rPr>
        <w:t xml:space="preserve"> </w:t>
      </w:r>
      <w:r w:rsidRPr="00C942F5">
        <w:rPr>
          <w:rFonts w:cs="Arial" w:hint="cs"/>
          <w:sz w:val="28"/>
          <w:szCs w:val="28"/>
          <w:rtl/>
        </w:rPr>
        <w:t>بالأَهِلَّةِ،</w:t>
      </w:r>
      <w:r w:rsidRPr="00C942F5">
        <w:rPr>
          <w:rFonts w:cs="Arial"/>
          <w:sz w:val="28"/>
          <w:szCs w:val="28"/>
          <w:rtl/>
        </w:rPr>
        <w:t xml:space="preserve"> </w:t>
      </w:r>
      <w:r w:rsidRPr="00C942F5">
        <w:rPr>
          <w:rFonts w:cs="Arial" w:hint="cs"/>
          <w:sz w:val="28"/>
          <w:szCs w:val="28"/>
          <w:rtl/>
        </w:rPr>
        <w:t>وفي</w:t>
      </w:r>
      <w:r w:rsidRPr="00C942F5">
        <w:rPr>
          <w:rFonts w:cs="Arial"/>
          <w:sz w:val="28"/>
          <w:szCs w:val="28"/>
          <w:rtl/>
        </w:rPr>
        <w:t xml:space="preserve"> </w:t>
      </w:r>
      <w:r w:rsidRPr="00C942F5">
        <w:rPr>
          <w:rFonts w:cs="Arial" w:hint="cs"/>
          <w:sz w:val="28"/>
          <w:szCs w:val="28"/>
          <w:rtl/>
        </w:rPr>
        <w:t>قولِهِ</w:t>
      </w:r>
      <w:r w:rsidRPr="00C942F5">
        <w:rPr>
          <w:rFonts w:cs="Arial"/>
          <w:sz w:val="28"/>
          <w:szCs w:val="28"/>
          <w:rtl/>
        </w:rPr>
        <w:t xml:space="preserve"> </w:t>
      </w:r>
      <w:r w:rsidRPr="00C942F5">
        <w:rPr>
          <w:rFonts w:cs="Arial" w:hint="cs"/>
          <w:sz w:val="28"/>
          <w:szCs w:val="28"/>
          <w:rtl/>
        </w:rPr>
        <w:t>تعالى</w:t>
      </w:r>
      <w:r w:rsidRPr="00C942F5">
        <w:rPr>
          <w:rFonts w:cs="Arial"/>
          <w:sz w:val="28"/>
          <w:szCs w:val="28"/>
          <w:rtl/>
        </w:rPr>
        <w:t>: {</w:t>
      </w:r>
      <w:r w:rsidRPr="00C942F5">
        <w:rPr>
          <w:rFonts w:cs="Arial" w:hint="cs"/>
          <w:sz w:val="28"/>
          <w:szCs w:val="28"/>
          <w:rtl/>
        </w:rPr>
        <w:t>فَأَيْنَمَا</w:t>
      </w:r>
      <w:r w:rsidRPr="00C942F5">
        <w:rPr>
          <w:rFonts w:cs="Arial"/>
          <w:sz w:val="28"/>
          <w:szCs w:val="28"/>
          <w:rtl/>
        </w:rPr>
        <w:t xml:space="preserve"> </w:t>
      </w:r>
      <w:r w:rsidRPr="00C942F5">
        <w:rPr>
          <w:rFonts w:cs="Arial" w:hint="cs"/>
          <w:sz w:val="28"/>
          <w:szCs w:val="28"/>
          <w:rtl/>
        </w:rPr>
        <w:t>تُوَلُّوا</w:t>
      </w:r>
      <w:r w:rsidRPr="00C942F5">
        <w:rPr>
          <w:rFonts w:cs="Arial"/>
          <w:sz w:val="28"/>
          <w:szCs w:val="28"/>
          <w:rtl/>
        </w:rPr>
        <w:t xml:space="preserve"> </w:t>
      </w:r>
      <w:r w:rsidRPr="00C942F5">
        <w:rPr>
          <w:rFonts w:cs="Arial" w:hint="cs"/>
          <w:sz w:val="28"/>
          <w:szCs w:val="28"/>
          <w:rtl/>
        </w:rPr>
        <w:t>فَثَمَّ</w:t>
      </w:r>
      <w:r w:rsidRPr="00C942F5">
        <w:rPr>
          <w:rFonts w:cs="Arial"/>
          <w:sz w:val="28"/>
          <w:szCs w:val="28"/>
          <w:rtl/>
        </w:rPr>
        <w:t xml:space="preserve"> </w:t>
      </w:r>
      <w:r w:rsidRPr="00C942F5">
        <w:rPr>
          <w:rFonts w:cs="Arial" w:hint="cs"/>
          <w:sz w:val="28"/>
          <w:szCs w:val="28"/>
          <w:rtl/>
        </w:rPr>
        <w:t>وَجْهُ</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w:t>
      </w:r>
      <w:r w:rsidRPr="00C942F5">
        <w:rPr>
          <w:rFonts w:cs="Arial" w:hint="cs"/>
          <w:sz w:val="28"/>
          <w:szCs w:val="28"/>
          <w:rtl/>
        </w:rPr>
        <w:t>البقرة</w:t>
      </w:r>
      <w:r w:rsidRPr="00C942F5">
        <w:rPr>
          <w:rFonts w:cs="Arial"/>
          <w:sz w:val="28"/>
          <w:szCs w:val="28"/>
          <w:rtl/>
        </w:rPr>
        <w:t xml:space="preserve">: 115] </w:t>
      </w:r>
      <w:r w:rsidRPr="00C942F5">
        <w:rPr>
          <w:rFonts w:cs="Arial" w:hint="cs"/>
          <w:sz w:val="28"/>
          <w:szCs w:val="28"/>
          <w:rtl/>
        </w:rPr>
        <w:t>الكلامُ</w:t>
      </w:r>
      <w:r w:rsidRPr="00C942F5">
        <w:rPr>
          <w:rFonts w:cs="Arial"/>
          <w:sz w:val="28"/>
          <w:szCs w:val="28"/>
          <w:rtl/>
        </w:rPr>
        <w:t xml:space="preserve"> </w:t>
      </w:r>
      <w:r w:rsidRPr="00C942F5">
        <w:rPr>
          <w:rFonts w:cs="Arial" w:hint="cs"/>
          <w:sz w:val="28"/>
          <w:szCs w:val="28"/>
          <w:rtl/>
        </w:rPr>
        <w:t>على</w:t>
      </w:r>
      <w:r w:rsidRPr="00C942F5">
        <w:rPr>
          <w:rFonts w:cs="Arial"/>
          <w:sz w:val="28"/>
          <w:szCs w:val="28"/>
          <w:rtl/>
        </w:rPr>
        <w:t xml:space="preserve"> </w:t>
      </w:r>
      <w:r w:rsidRPr="00C942F5">
        <w:rPr>
          <w:rFonts w:cs="Arial" w:hint="cs"/>
          <w:sz w:val="28"/>
          <w:szCs w:val="28"/>
          <w:rtl/>
        </w:rPr>
        <w:t>التوسعةِ</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استِقبالِ</w:t>
      </w:r>
      <w:r w:rsidRPr="00C942F5">
        <w:rPr>
          <w:rFonts w:cs="Arial"/>
          <w:sz w:val="28"/>
          <w:szCs w:val="28"/>
          <w:rtl/>
        </w:rPr>
        <w:t xml:space="preserve"> </w:t>
      </w:r>
      <w:r w:rsidRPr="00C942F5">
        <w:rPr>
          <w:rFonts w:cs="Arial" w:hint="cs"/>
          <w:sz w:val="28"/>
          <w:szCs w:val="28"/>
          <w:rtl/>
        </w:rPr>
        <w:t>القِبْلةِ</w:t>
      </w:r>
      <w:r w:rsidRPr="00C942F5">
        <w:rPr>
          <w:rFonts w:cs="Arial"/>
          <w:sz w:val="28"/>
          <w:szCs w:val="28"/>
          <w:rtl/>
        </w:rPr>
        <w:t xml:space="preserve"> </w:t>
      </w:r>
      <w:r w:rsidRPr="00C942F5">
        <w:rPr>
          <w:rFonts w:cs="Arial" w:hint="cs"/>
          <w:sz w:val="28"/>
          <w:szCs w:val="28"/>
          <w:rtl/>
        </w:rPr>
        <w:t>بدَلاَلةِ</w:t>
      </w:r>
      <w:r w:rsidRPr="00C942F5">
        <w:rPr>
          <w:rFonts w:cs="Arial"/>
          <w:sz w:val="28"/>
          <w:szCs w:val="28"/>
          <w:rtl/>
        </w:rPr>
        <w:t xml:space="preserve"> </w:t>
      </w:r>
      <w:r w:rsidRPr="00C942F5">
        <w:rPr>
          <w:rFonts w:cs="Arial" w:hint="cs"/>
          <w:sz w:val="28"/>
          <w:szCs w:val="28"/>
          <w:rtl/>
        </w:rPr>
        <w:t>الشمسِ،</w:t>
      </w:r>
      <w:r w:rsidRPr="00C942F5">
        <w:rPr>
          <w:rFonts w:cs="Arial"/>
          <w:sz w:val="28"/>
          <w:szCs w:val="28"/>
          <w:rtl/>
        </w:rPr>
        <w:t xml:space="preserve"> </w:t>
      </w:r>
      <w:r w:rsidRPr="00C942F5">
        <w:rPr>
          <w:rFonts w:cs="Arial" w:hint="cs"/>
          <w:sz w:val="28"/>
          <w:szCs w:val="28"/>
          <w:rtl/>
        </w:rPr>
        <w:t>لا</w:t>
      </w:r>
      <w:r w:rsidRPr="00C942F5">
        <w:rPr>
          <w:rFonts w:cs="Arial"/>
          <w:sz w:val="28"/>
          <w:szCs w:val="28"/>
          <w:rtl/>
        </w:rPr>
        <w:t xml:space="preserve"> </w:t>
      </w:r>
      <w:r w:rsidRPr="00C942F5">
        <w:rPr>
          <w:rFonts w:cs="Arial" w:hint="cs"/>
          <w:sz w:val="28"/>
          <w:szCs w:val="28"/>
          <w:rtl/>
        </w:rPr>
        <w:t>بضَبْطِ</w:t>
      </w:r>
      <w:r w:rsidRPr="00C942F5">
        <w:rPr>
          <w:rFonts w:cs="Arial"/>
          <w:sz w:val="28"/>
          <w:szCs w:val="28"/>
          <w:rtl/>
        </w:rPr>
        <w:t xml:space="preserve"> </w:t>
      </w:r>
      <w:r w:rsidRPr="00C942F5">
        <w:rPr>
          <w:rFonts w:cs="Arial" w:hint="cs"/>
          <w:sz w:val="28"/>
          <w:szCs w:val="28"/>
          <w:rtl/>
        </w:rPr>
        <w:t>النجومِ؛</w:t>
      </w:r>
      <w:r w:rsidRPr="00C942F5">
        <w:rPr>
          <w:rFonts w:cs="Arial"/>
          <w:sz w:val="28"/>
          <w:szCs w:val="28"/>
          <w:rtl/>
        </w:rPr>
        <w:t xml:space="preserve"> </w:t>
      </w:r>
      <w:r w:rsidRPr="00C942F5">
        <w:rPr>
          <w:rFonts w:cs="Arial" w:hint="cs"/>
          <w:sz w:val="28"/>
          <w:szCs w:val="28"/>
          <w:rtl/>
        </w:rPr>
        <w:t>لأنَّ</w:t>
      </w:r>
      <w:r w:rsidRPr="00C942F5">
        <w:rPr>
          <w:rFonts w:cs="Arial"/>
          <w:sz w:val="28"/>
          <w:szCs w:val="28"/>
          <w:rtl/>
        </w:rPr>
        <w:t xml:space="preserve"> </w:t>
      </w:r>
      <w:r w:rsidRPr="00C942F5">
        <w:rPr>
          <w:rFonts w:cs="Arial" w:hint="cs"/>
          <w:sz w:val="28"/>
          <w:szCs w:val="28"/>
          <w:rtl/>
        </w:rPr>
        <w:t>دلالةَ</w:t>
      </w:r>
      <w:r w:rsidRPr="00C942F5">
        <w:rPr>
          <w:rFonts w:cs="Arial"/>
          <w:sz w:val="28"/>
          <w:szCs w:val="28"/>
          <w:rtl/>
        </w:rPr>
        <w:t xml:space="preserve"> </w:t>
      </w:r>
      <w:r w:rsidRPr="00C942F5">
        <w:rPr>
          <w:rFonts w:cs="Arial" w:hint="cs"/>
          <w:sz w:val="28"/>
          <w:szCs w:val="28"/>
          <w:rtl/>
        </w:rPr>
        <w:t>الشمسِ</w:t>
      </w:r>
      <w:r w:rsidRPr="00C942F5">
        <w:rPr>
          <w:rFonts w:cs="Arial"/>
          <w:sz w:val="28"/>
          <w:szCs w:val="28"/>
          <w:rtl/>
        </w:rPr>
        <w:t xml:space="preserve"> </w:t>
      </w:r>
      <w:r w:rsidRPr="00C942F5">
        <w:rPr>
          <w:rFonts w:cs="Arial" w:hint="cs"/>
          <w:sz w:val="28"/>
          <w:szCs w:val="28"/>
          <w:rtl/>
        </w:rPr>
        <w:t>أوسَعُ</w:t>
      </w:r>
      <w:r w:rsidRPr="00C942F5">
        <w:rPr>
          <w:rFonts w:cs="Arial"/>
          <w:sz w:val="28"/>
          <w:szCs w:val="28"/>
          <w:rtl/>
        </w:rPr>
        <w:t xml:space="preserve"> </w:t>
      </w:r>
      <w:r w:rsidRPr="00C942F5">
        <w:rPr>
          <w:rFonts w:cs="Arial" w:hint="cs"/>
          <w:sz w:val="28"/>
          <w:szCs w:val="28"/>
          <w:rtl/>
        </w:rPr>
        <w:t>وأيسَرُ،</w:t>
      </w:r>
      <w:r w:rsidRPr="00C942F5">
        <w:rPr>
          <w:rFonts w:cs="Arial"/>
          <w:sz w:val="28"/>
          <w:szCs w:val="28"/>
          <w:rtl/>
        </w:rPr>
        <w:t xml:space="preserve"> </w:t>
      </w:r>
      <w:r w:rsidRPr="00C942F5">
        <w:rPr>
          <w:rFonts w:cs="Arial" w:hint="cs"/>
          <w:sz w:val="28"/>
          <w:szCs w:val="28"/>
          <w:rtl/>
        </w:rPr>
        <w:t>ودلالةَ</w:t>
      </w:r>
      <w:r w:rsidRPr="00C942F5">
        <w:rPr>
          <w:rFonts w:cs="Arial"/>
          <w:sz w:val="28"/>
          <w:szCs w:val="28"/>
          <w:rtl/>
        </w:rPr>
        <w:t xml:space="preserve"> </w:t>
      </w:r>
      <w:r w:rsidRPr="00C942F5">
        <w:rPr>
          <w:rFonts w:cs="Arial" w:hint="cs"/>
          <w:sz w:val="28"/>
          <w:szCs w:val="28"/>
          <w:rtl/>
        </w:rPr>
        <w:t>النجمِ</w:t>
      </w:r>
      <w:r w:rsidRPr="00C942F5">
        <w:rPr>
          <w:rFonts w:cs="Arial"/>
          <w:sz w:val="28"/>
          <w:szCs w:val="28"/>
          <w:rtl/>
        </w:rPr>
        <w:t xml:space="preserve"> </w:t>
      </w:r>
      <w:r w:rsidRPr="00C942F5">
        <w:rPr>
          <w:rFonts w:cs="Arial" w:hint="cs"/>
          <w:sz w:val="28"/>
          <w:szCs w:val="28"/>
          <w:rtl/>
        </w:rPr>
        <w:t>أضيَقُ</w:t>
      </w:r>
      <w:r w:rsidRPr="00C942F5">
        <w:rPr>
          <w:rFonts w:cs="Arial"/>
          <w:sz w:val="28"/>
          <w:szCs w:val="28"/>
          <w:rtl/>
        </w:rPr>
        <w:t xml:space="preserve"> </w:t>
      </w:r>
      <w:r w:rsidRPr="00C942F5">
        <w:rPr>
          <w:rFonts w:cs="Arial" w:hint="cs"/>
          <w:sz w:val="28"/>
          <w:szCs w:val="28"/>
          <w:rtl/>
        </w:rPr>
        <w:t>وأشَقُّ،</w:t>
      </w:r>
      <w:r w:rsidRPr="00C942F5">
        <w:rPr>
          <w:rFonts w:cs="Arial"/>
          <w:sz w:val="28"/>
          <w:szCs w:val="28"/>
          <w:rtl/>
        </w:rPr>
        <w:t xml:space="preserve"> </w:t>
      </w:r>
      <w:r w:rsidRPr="00C942F5">
        <w:rPr>
          <w:rFonts w:cs="Arial" w:hint="cs"/>
          <w:sz w:val="28"/>
          <w:szCs w:val="28"/>
          <w:rtl/>
        </w:rPr>
        <w:t>وإنْ</w:t>
      </w:r>
      <w:r w:rsidRPr="00C942F5">
        <w:rPr>
          <w:rFonts w:cs="Arial"/>
          <w:sz w:val="28"/>
          <w:szCs w:val="28"/>
          <w:rtl/>
        </w:rPr>
        <w:t xml:space="preserve"> </w:t>
      </w:r>
      <w:r w:rsidRPr="00C942F5">
        <w:rPr>
          <w:rFonts w:cs="Arial" w:hint="cs"/>
          <w:sz w:val="28"/>
          <w:szCs w:val="28"/>
          <w:rtl/>
        </w:rPr>
        <w:t>كان</w:t>
      </w:r>
      <w:r w:rsidRPr="00C942F5">
        <w:rPr>
          <w:rFonts w:cs="Arial"/>
          <w:sz w:val="28"/>
          <w:szCs w:val="28"/>
          <w:rtl/>
        </w:rPr>
        <w:t xml:space="preserve"> </w:t>
      </w:r>
      <w:r w:rsidRPr="00C942F5">
        <w:rPr>
          <w:rFonts w:cs="Arial" w:hint="cs"/>
          <w:sz w:val="28"/>
          <w:szCs w:val="28"/>
          <w:rtl/>
        </w:rPr>
        <w:t>النجمُ</w:t>
      </w:r>
      <w:r w:rsidRPr="00C942F5">
        <w:rPr>
          <w:rFonts w:cs="Arial"/>
          <w:sz w:val="28"/>
          <w:szCs w:val="28"/>
          <w:rtl/>
        </w:rPr>
        <w:t xml:space="preserve"> </w:t>
      </w:r>
      <w:r w:rsidRPr="00C942F5">
        <w:rPr>
          <w:rFonts w:cs="Arial" w:hint="cs"/>
          <w:sz w:val="28"/>
          <w:szCs w:val="28"/>
          <w:rtl/>
        </w:rPr>
        <w:t>أدَقَّ</w:t>
      </w:r>
      <w:r w:rsidRPr="00C942F5">
        <w:rPr>
          <w:rFonts w:cs="Arial"/>
          <w:sz w:val="28"/>
          <w:szCs w:val="28"/>
          <w:rtl/>
        </w:rPr>
        <w:t xml:space="preserve"> </w:t>
      </w:r>
      <w:r w:rsidRPr="00C942F5">
        <w:rPr>
          <w:rFonts w:cs="Arial" w:hint="cs"/>
          <w:sz w:val="28"/>
          <w:szCs w:val="28"/>
          <w:rtl/>
        </w:rPr>
        <w:t>وأضبَطَ؛</w:t>
      </w:r>
      <w:r w:rsidRPr="00C942F5">
        <w:rPr>
          <w:rFonts w:cs="Arial"/>
          <w:sz w:val="28"/>
          <w:szCs w:val="28"/>
          <w:rtl/>
        </w:rPr>
        <w:t xml:space="preserve"> </w:t>
      </w:r>
      <w:r w:rsidRPr="00C942F5">
        <w:rPr>
          <w:rFonts w:cs="Arial" w:hint="cs"/>
          <w:sz w:val="28"/>
          <w:szCs w:val="28"/>
          <w:rtl/>
        </w:rPr>
        <w:t>لأنَّ</w:t>
      </w:r>
      <w:r w:rsidRPr="00C942F5">
        <w:rPr>
          <w:rFonts w:cs="Arial"/>
          <w:sz w:val="28"/>
          <w:szCs w:val="28"/>
          <w:rtl/>
        </w:rPr>
        <w:t xml:space="preserve"> </w:t>
      </w:r>
      <w:r w:rsidRPr="00C942F5">
        <w:rPr>
          <w:rFonts w:cs="Arial" w:hint="cs"/>
          <w:sz w:val="28"/>
          <w:szCs w:val="28"/>
          <w:rtl/>
        </w:rPr>
        <w:t>المقصودَ</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معرفةِ</w:t>
      </w:r>
      <w:r w:rsidRPr="00C942F5">
        <w:rPr>
          <w:rFonts w:cs="Arial"/>
          <w:sz w:val="28"/>
          <w:szCs w:val="28"/>
          <w:rtl/>
        </w:rPr>
        <w:t xml:space="preserve"> </w:t>
      </w:r>
      <w:r w:rsidRPr="00C942F5">
        <w:rPr>
          <w:rFonts w:cs="Arial" w:hint="cs"/>
          <w:sz w:val="28"/>
          <w:szCs w:val="28"/>
          <w:rtl/>
        </w:rPr>
        <w:t>جِهَةِ</w:t>
      </w:r>
      <w:r w:rsidRPr="00C942F5">
        <w:rPr>
          <w:rFonts w:cs="Arial"/>
          <w:sz w:val="28"/>
          <w:szCs w:val="28"/>
          <w:rtl/>
        </w:rPr>
        <w:t xml:space="preserve"> </w:t>
      </w:r>
      <w:r w:rsidRPr="00C942F5">
        <w:rPr>
          <w:rFonts w:cs="Arial" w:hint="cs"/>
          <w:sz w:val="28"/>
          <w:szCs w:val="28"/>
          <w:rtl/>
        </w:rPr>
        <w:t>القِبْلةِ</w:t>
      </w:r>
      <w:r w:rsidRPr="00C942F5">
        <w:rPr>
          <w:rFonts w:cs="Arial"/>
          <w:sz w:val="28"/>
          <w:szCs w:val="28"/>
          <w:rtl/>
        </w:rPr>
        <w:t xml:space="preserve"> </w:t>
      </w:r>
      <w:r w:rsidRPr="00C942F5">
        <w:rPr>
          <w:rFonts w:cs="Arial" w:hint="cs"/>
          <w:sz w:val="28"/>
          <w:szCs w:val="28"/>
          <w:rtl/>
        </w:rPr>
        <w:t>التوسعةُ؛</w:t>
      </w:r>
      <w:r w:rsidRPr="00C942F5">
        <w:rPr>
          <w:rFonts w:cs="Arial"/>
          <w:sz w:val="28"/>
          <w:szCs w:val="28"/>
          <w:rtl/>
        </w:rPr>
        <w:t xml:space="preserve"> </w:t>
      </w:r>
      <w:r w:rsidRPr="00C942F5">
        <w:rPr>
          <w:rFonts w:cs="Arial" w:hint="cs"/>
          <w:sz w:val="28"/>
          <w:szCs w:val="28"/>
          <w:rtl/>
        </w:rPr>
        <w:t>ولهذا</w:t>
      </w:r>
      <w:r w:rsidRPr="00C942F5">
        <w:rPr>
          <w:rFonts w:cs="Arial"/>
          <w:sz w:val="28"/>
          <w:szCs w:val="28"/>
          <w:rtl/>
        </w:rPr>
        <w:t xml:space="preserve"> </w:t>
      </w:r>
      <w:r w:rsidRPr="00C942F5">
        <w:rPr>
          <w:rFonts w:cs="Arial" w:hint="cs"/>
          <w:sz w:val="28"/>
          <w:szCs w:val="28"/>
          <w:rtl/>
        </w:rPr>
        <w:t>لا</w:t>
      </w:r>
      <w:r w:rsidRPr="00C942F5">
        <w:rPr>
          <w:rFonts w:cs="Arial"/>
          <w:sz w:val="28"/>
          <w:szCs w:val="28"/>
          <w:rtl/>
        </w:rPr>
        <w:t xml:space="preserve"> </w:t>
      </w:r>
      <w:r w:rsidRPr="00C942F5">
        <w:rPr>
          <w:rFonts w:cs="Arial" w:hint="cs"/>
          <w:sz w:val="28"/>
          <w:szCs w:val="28"/>
          <w:rtl/>
        </w:rPr>
        <w:t>يُشترَطُ</w:t>
      </w:r>
      <w:r w:rsidRPr="00C942F5">
        <w:rPr>
          <w:rFonts w:cs="Arial"/>
          <w:sz w:val="28"/>
          <w:szCs w:val="28"/>
          <w:rtl/>
        </w:rPr>
        <w:t xml:space="preserve"> </w:t>
      </w:r>
      <w:r w:rsidRPr="00C942F5">
        <w:rPr>
          <w:rFonts w:cs="Arial" w:hint="cs"/>
          <w:sz w:val="28"/>
          <w:szCs w:val="28"/>
          <w:rtl/>
        </w:rPr>
        <w:t>التصويبُ</w:t>
      </w:r>
      <w:r w:rsidRPr="00C942F5">
        <w:rPr>
          <w:rFonts w:cs="Arial"/>
          <w:sz w:val="28"/>
          <w:szCs w:val="28"/>
          <w:rtl/>
        </w:rPr>
        <w:t xml:space="preserve"> </w:t>
      </w:r>
      <w:r w:rsidRPr="00C942F5">
        <w:rPr>
          <w:rFonts w:cs="Arial" w:hint="cs"/>
          <w:sz w:val="28"/>
          <w:szCs w:val="28"/>
          <w:rtl/>
        </w:rPr>
        <w:t>على</w:t>
      </w:r>
      <w:r w:rsidRPr="00C942F5">
        <w:rPr>
          <w:rFonts w:cs="Arial"/>
          <w:sz w:val="28"/>
          <w:szCs w:val="28"/>
          <w:rtl/>
        </w:rPr>
        <w:t xml:space="preserve"> </w:t>
      </w:r>
      <w:r w:rsidRPr="00C942F5">
        <w:rPr>
          <w:rFonts w:cs="Arial" w:hint="cs"/>
          <w:sz w:val="28"/>
          <w:szCs w:val="28"/>
          <w:rtl/>
        </w:rPr>
        <w:t>القِبْلةِ</w:t>
      </w:r>
      <w:r w:rsidRPr="00C942F5">
        <w:rPr>
          <w:rFonts w:cs="Arial"/>
          <w:sz w:val="28"/>
          <w:szCs w:val="28"/>
          <w:rtl/>
        </w:rPr>
        <w:t xml:space="preserve"> </w:t>
      </w:r>
      <w:r w:rsidRPr="00C942F5">
        <w:rPr>
          <w:rFonts w:cs="Arial" w:hint="cs"/>
          <w:sz w:val="28"/>
          <w:szCs w:val="28"/>
          <w:rtl/>
        </w:rPr>
        <w:t>لِمَنْ</w:t>
      </w:r>
      <w:r w:rsidRPr="00C942F5">
        <w:rPr>
          <w:rFonts w:cs="Arial"/>
          <w:sz w:val="28"/>
          <w:szCs w:val="28"/>
          <w:rtl/>
        </w:rPr>
        <w:t xml:space="preserve"> </w:t>
      </w:r>
      <w:r w:rsidRPr="00C942F5">
        <w:rPr>
          <w:rFonts w:cs="Arial" w:hint="cs"/>
          <w:sz w:val="28"/>
          <w:szCs w:val="28"/>
          <w:rtl/>
        </w:rPr>
        <w:t>كان</w:t>
      </w:r>
      <w:r w:rsidRPr="00C942F5">
        <w:rPr>
          <w:rFonts w:cs="Arial"/>
          <w:sz w:val="28"/>
          <w:szCs w:val="28"/>
          <w:rtl/>
        </w:rPr>
        <w:t xml:space="preserve"> </w:t>
      </w:r>
      <w:r w:rsidRPr="00C942F5">
        <w:rPr>
          <w:rFonts w:cs="Arial" w:hint="cs"/>
          <w:sz w:val="28"/>
          <w:szCs w:val="28"/>
          <w:rtl/>
        </w:rPr>
        <w:t>بعيدًا</w:t>
      </w:r>
      <w:r w:rsidRPr="00C942F5">
        <w:rPr>
          <w:rFonts w:cs="Arial"/>
          <w:sz w:val="28"/>
          <w:szCs w:val="28"/>
          <w:rtl/>
        </w:rPr>
        <w:t xml:space="preserve"> </w:t>
      </w:r>
      <w:r w:rsidRPr="00C942F5">
        <w:rPr>
          <w:rFonts w:cs="Arial" w:hint="cs"/>
          <w:sz w:val="28"/>
          <w:szCs w:val="28"/>
          <w:rtl/>
        </w:rPr>
        <w:t>عنها؛</w:t>
      </w:r>
      <w:r w:rsidRPr="00C942F5">
        <w:rPr>
          <w:rFonts w:cs="Arial"/>
          <w:sz w:val="28"/>
          <w:szCs w:val="28"/>
          <w:rtl/>
        </w:rPr>
        <w:t xml:space="preserve"> </w:t>
      </w:r>
      <w:r w:rsidRPr="00C942F5">
        <w:rPr>
          <w:rFonts w:cs="Arial" w:hint="cs"/>
          <w:sz w:val="28"/>
          <w:szCs w:val="28"/>
          <w:rtl/>
        </w:rPr>
        <w:t>وإنَّما</w:t>
      </w:r>
      <w:r w:rsidRPr="00C942F5">
        <w:rPr>
          <w:rFonts w:cs="Arial"/>
          <w:sz w:val="28"/>
          <w:szCs w:val="28"/>
          <w:rtl/>
        </w:rPr>
        <w:t xml:space="preserve"> </w:t>
      </w:r>
      <w:r w:rsidRPr="00C942F5">
        <w:rPr>
          <w:rFonts w:cs="Arial" w:hint="cs"/>
          <w:sz w:val="28"/>
          <w:szCs w:val="28"/>
          <w:rtl/>
        </w:rPr>
        <w:t>الواجبُ</w:t>
      </w:r>
      <w:r w:rsidRPr="00C942F5">
        <w:rPr>
          <w:rFonts w:cs="Arial"/>
          <w:sz w:val="28"/>
          <w:szCs w:val="28"/>
          <w:rtl/>
        </w:rPr>
        <w:t xml:space="preserve"> </w:t>
      </w:r>
      <w:r w:rsidRPr="00C942F5">
        <w:rPr>
          <w:rFonts w:cs="Arial" w:hint="cs"/>
          <w:sz w:val="28"/>
          <w:szCs w:val="28"/>
          <w:rtl/>
        </w:rPr>
        <w:t>الصلاةُ</w:t>
      </w:r>
      <w:r w:rsidRPr="00C942F5">
        <w:rPr>
          <w:rFonts w:cs="Arial"/>
          <w:sz w:val="28"/>
          <w:szCs w:val="28"/>
          <w:rtl/>
        </w:rPr>
        <w:t xml:space="preserve"> </w:t>
      </w:r>
      <w:r w:rsidRPr="00C942F5">
        <w:rPr>
          <w:rFonts w:cs="Arial" w:hint="cs"/>
          <w:sz w:val="28"/>
          <w:szCs w:val="28"/>
          <w:rtl/>
        </w:rPr>
        <w:t>إلى</w:t>
      </w:r>
      <w:r w:rsidRPr="00C942F5">
        <w:rPr>
          <w:rFonts w:cs="Arial"/>
          <w:sz w:val="28"/>
          <w:szCs w:val="28"/>
          <w:rtl/>
        </w:rPr>
        <w:t xml:space="preserve"> </w:t>
      </w:r>
      <w:r w:rsidRPr="00C942F5">
        <w:rPr>
          <w:rFonts w:cs="Arial" w:hint="cs"/>
          <w:sz w:val="28"/>
          <w:szCs w:val="28"/>
          <w:rtl/>
        </w:rPr>
        <w:t>جِهَتِها،</w:t>
      </w:r>
      <w:r w:rsidRPr="00C942F5">
        <w:rPr>
          <w:rFonts w:cs="Arial"/>
          <w:sz w:val="28"/>
          <w:szCs w:val="28"/>
          <w:rtl/>
        </w:rPr>
        <w:t xml:space="preserve"> </w:t>
      </w:r>
      <w:r w:rsidRPr="00C942F5">
        <w:rPr>
          <w:rFonts w:cs="Arial" w:hint="cs"/>
          <w:sz w:val="28"/>
          <w:szCs w:val="28"/>
          <w:rtl/>
        </w:rPr>
        <w:t>ولكنْ</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كان</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المسجدِ</w:t>
      </w:r>
      <w:r w:rsidRPr="00C942F5">
        <w:rPr>
          <w:rFonts w:cs="Arial"/>
          <w:sz w:val="28"/>
          <w:szCs w:val="28"/>
          <w:rtl/>
        </w:rPr>
        <w:t xml:space="preserve"> </w:t>
      </w:r>
      <w:r w:rsidRPr="00C942F5">
        <w:rPr>
          <w:rFonts w:cs="Arial" w:hint="cs"/>
          <w:sz w:val="28"/>
          <w:szCs w:val="28"/>
          <w:rtl/>
        </w:rPr>
        <w:t>يَرى</w:t>
      </w:r>
      <w:r w:rsidRPr="00C942F5">
        <w:rPr>
          <w:rFonts w:cs="Arial"/>
          <w:sz w:val="28"/>
          <w:szCs w:val="28"/>
          <w:rtl/>
        </w:rPr>
        <w:t xml:space="preserve"> </w:t>
      </w:r>
      <w:r w:rsidRPr="00C942F5">
        <w:rPr>
          <w:rFonts w:cs="Arial" w:hint="cs"/>
          <w:sz w:val="28"/>
          <w:szCs w:val="28"/>
          <w:rtl/>
        </w:rPr>
        <w:t>البيتَ،</w:t>
      </w:r>
      <w:r w:rsidRPr="00C942F5">
        <w:rPr>
          <w:rFonts w:cs="Arial"/>
          <w:sz w:val="28"/>
          <w:szCs w:val="28"/>
          <w:rtl/>
        </w:rPr>
        <w:t xml:space="preserve"> </w:t>
      </w:r>
      <w:r w:rsidRPr="00C942F5">
        <w:rPr>
          <w:rFonts w:cs="Arial" w:hint="cs"/>
          <w:sz w:val="28"/>
          <w:szCs w:val="28"/>
          <w:rtl/>
        </w:rPr>
        <w:t>فلا</w:t>
      </w:r>
      <w:r w:rsidRPr="00C942F5">
        <w:rPr>
          <w:rFonts w:cs="Arial"/>
          <w:sz w:val="28"/>
          <w:szCs w:val="28"/>
          <w:rtl/>
        </w:rPr>
        <w:t xml:space="preserve"> </w:t>
      </w:r>
      <w:r w:rsidRPr="00C942F5">
        <w:rPr>
          <w:rFonts w:cs="Arial" w:hint="cs"/>
          <w:sz w:val="28"/>
          <w:szCs w:val="28"/>
          <w:rtl/>
        </w:rPr>
        <w:t>يَجْزِيهِ</w:t>
      </w:r>
      <w:r w:rsidRPr="00C942F5">
        <w:rPr>
          <w:rFonts w:cs="Arial"/>
          <w:sz w:val="28"/>
          <w:szCs w:val="28"/>
          <w:rtl/>
        </w:rPr>
        <w:t xml:space="preserve"> </w:t>
      </w:r>
      <w:r w:rsidRPr="00C942F5">
        <w:rPr>
          <w:rFonts w:cs="Arial" w:hint="cs"/>
          <w:sz w:val="28"/>
          <w:szCs w:val="28"/>
          <w:rtl/>
        </w:rPr>
        <w:t>إلاَّ</w:t>
      </w:r>
      <w:r w:rsidRPr="00C942F5">
        <w:rPr>
          <w:rFonts w:cs="Arial"/>
          <w:sz w:val="28"/>
          <w:szCs w:val="28"/>
          <w:rtl/>
        </w:rPr>
        <w:t xml:space="preserve"> </w:t>
      </w:r>
      <w:r w:rsidRPr="00C942F5">
        <w:rPr>
          <w:rFonts w:cs="Arial" w:hint="cs"/>
          <w:sz w:val="28"/>
          <w:szCs w:val="28"/>
          <w:rtl/>
        </w:rPr>
        <w:t>التصويبُ،</w:t>
      </w:r>
      <w:r w:rsidRPr="00C942F5">
        <w:rPr>
          <w:rFonts w:cs="Arial"/>
          <w:sz w:val="28"/>
          <w:szCs w:val="28"/>
          <w:rtl/>
        </w:rPr>
        <w:t xml:space="preserve"> </w:t>
      </w:r>
      <w:r w:rsidRPr="00C942F5">
        <w:rPr>
          <w:rFonts w:cs="Arial" w:hint="cs"/>
          <w:sz w:val="28"/>
          <w:szCs w:val="28"/>
          <w:rtl/>
        </w:rPr>
        <w:t>وفي</w:t>
      </w:r>
      <w:r w:rsidRPr="00C942F5">
        <w:rPr>
          <w:rFonts w:cs="Arial"/>
          <w:sz w:val="28"/>
          <w:szCs w:val="28"/>
          <w:rtl/>
        </w:rPr>
        <w:t xml:space="preserve"> </w:t>
      </w:r>
    </w:p>
    <w:p w:rsidR="00605401" w:rsidRDefault="00605401" w:rsidP="00605401">
      <w:pPr>
        <w:rPr>
          <w:rFonts w:cs="Arial"/>
          <w:sz w:val="28"/>
          <w:szCs w:val="28"/>
          <w:rtl/>
        </w:rPr>
      </w:pPr>
      <w:r>
        <w:rPr>
          <w:rFonts w:cs="Arial"/>
          <w:sz w:val="28"/>
          <w:szCs w:val="28"/>
          <w:rtl/>
        </w:rPr>
        <w:br w:type="page"/>
      </w:r>
    </w:p>
    <w:p w:rsidR="00605401" w:rsidRDefault="00605401" w:rsidP="00605401">
      <w:pPr>
        <w:bidi/>
        <w:jc w:val="both"/>
        <w:rPr>
          <w:rFonts w:cs="Arial"/>
          <w:sz w:val="28"/>
          <w:szCs w:val="28"/>
          <w:rtl/>
        </w:rPr>
      </w:pPr>
      <w:r w:rsidRPr="00C942F5">
        <w:rPr>
          <w:rFonts w:cs="Arial"/>
          <w:sz w:val="28"/>
          <w:szCs w:val="28"/>
          <w:rtl/>
        </w:rPr>
        <w:t>«</w:t>
      </w:r>
      <w:r w:rsidRPr="00C942F5">
        <w:rPr>
          <w:rFonts w:cs="Arial" w:hint="cs"/>
          <w:sz w:val="28"/>
          <w:szCs w:val="28"/>
          <w:rtl/>
        </w:rPr>
        <w:t>الصحيحَيْنِ</w:t>
      </w:r>
      <w:r w:rsidRPr="00C942F5">
        <w:rPr>
          <w:rFonts w:cs="Arial" w:hint="eastAsia"/>
          <w:sz w:val="28"/>
          <w:szCs w:val="28"/>
          <w:rtl/>
        </w:rPr>
        <w:t>»</w:t>
      </w:r>
      <w:r w:rsidRPr="00C942F5">
        <w:rPr>
          <w:rFonts w:cs="Arial" w:hint="cs"/>
          <w:sz w:val="28"/>
          <w:szCs w:val="28"/>
          <w:rtl/>
        </w:rPr>
        <w:t>؛</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حديثِ</w:t>
      </w:r>
      <w:r w:rsidRPr="00C942F5">
        <w:rPr>
          <w:rFonts w:cs="Arial"/>
          <w:sz w:val="28"/>
          <w:szCs w:val="28"/>
          <w:rtl/>
        </w:rPr>
        <w:t xml:space="preserve"> </w:t>
      </w:r>
      <w:r w:rsidRPr="00C942F5">
        <w:rPr>
          <w:rFonts w:cs="Arial" w:hint="cs"/>
          <w:sz w:val="28"/>
          <w:szCs w:val="28"/>
          <w:rtl/>
        </w:rPr>
        <w:t>ابنِ</w:t>
      </w:r>
      <w:r w:rsidRPr="00C942F5">
        <w:rPr>
          <w:rFonts w:cs="Arial"/>
          <w:sz w:val="28"/>
          <w:szCs w:val="28"/>
          <w:rtl/>
        </w:rPr>
        <w:t xml:space="preserve"> </w:t>
      </w:r>
      <w:r w:rsidRPr="00C942F5">
        <w:rPr>
          <w:rFonts w:cs="Arial" w:hint="cs"/>
          <w:sz w:val="28"/>
          <w:szCs w:val="28"/>
          <w:rtl/>
        </w:rPr>
        <w:t>عبَّاسٍ،</w:t>
      </w:r>
      <w:r w:rsidRPr="00C942F5">
        <w:rPr>
          <w:rFonts w:cs="Arial"/>
          <w:sz w:val="28"/>
          <w:szCs w:val="28"/>
          <w:rtl/>
        </w:rPr>
        <w:t xml:space="preserve"> </w:t>
      </w:r>
      <w:r w:rsidRPr="00C942F5">
        <w:rPr>
          <w:rFonts w:cs="Arial" w:hint="cs"/>
          <w:sz w:val="28"/>
          <w:szCs w:val="28"/>
          <w:rtl/>
        </w:rPr>
        <w:t>لمَّا</w:t>
      </w:r>
      <w:r w:rsidRPr="00C942F5">
        <w:rPr>
          <w:rFonts w:cs="Arial"/>
          <w:sz w:val="28"/>
          <w:szCs w:val="28"/>
          <w:rtl/>
        </w:rPr>
        <w:t xml:space="preserve"> </w:t>
      </w:r>
      <w:r w:rsidRPr="00C942F5">
        <w:rPr>
          <w:rFonts w:cs="Arial" w:hint="cs"/>
          <w:sz w:val="28"/>
          <w:szCs w:val="28"/>
          <w:rtl/>
        </w:rPr>
        <w:t>خرَجَ</w:t>
      </w:r>
      <w:r w:rsidRPr="00C942F5">
        <w:rPr>
          <w:rFonts w:cs="Arial"/>
          <w:sz w:val="28"/>
          <w:szCs w:val="28"/>
          <w:rtl/>
        </w:rPr>
        <w:t xml:space="preserve"> </w:t>
      </w:r>
      <w:r w:rsidRPr="00C942F5">
        <w:rPr>
          <w:rFonts w:cs="Arial" w:hint="cs"/>
          <w:sz w:val="28"/>
          <w:szCs w:val="28"/>
          <w:rtl/>
        </w:rPr>
        <w:t>النبيُّ</w:t>
      </w:r>
      <w:r w:rsidRPr="00C942F5">
        <w:rPr>
          <w:rFonts w:cs="Arial"/>
          <w:sz w:val="28"/>
          <w:szCs w:val="28"/>
          <w:rtl/>
        </w:rPr>
        <w:t xml:space="preserve"> </w:t>
      </w:r>
      <w:r w:rsidRPr="00C942F5">
        <w:rPr>
          <w:rFonts w:cs="Arial" w:hint="cs"/>
          <w:sz w:val="28"/>
          <w:szCs w:val="28"/>
          <w:rtl/>
        </w:rPr>
        <w:t>صلّى</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عليه</w:t>
      </w:r>
      <w:r w:rsidRPr="00C942F5">
        <w:rPr>
          <w:rFonts w:cs="Arial"/>
          <w:sz w:val="28"/>
          <w:szCs w:val="28"/>
          <w:rtl/>
        </w:rPr>
        <w:t xml:space="preserve"> </w:t>
      </w:r>
      <w:r w:rsidRPr="00C942F5">
        <w:rPr>
          <w:rFonts w:cs="Arial" w:hint="cs"/>
          <w:sz w:val="28"/>
          <w:szCs w:val="28"/>
          <w:rtl/>
        </w:rPr>
        <w:t>وسلّم</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الكَعْبةِ،</w:t>
      </w:r>
      <w:r w:rsidRPr="00C942F5">
        <w:rPr>
          <w:rFonts w:cs="Arial"/>
          <w:sz w:val="28"/>
          <w:szCs w:val="28"/>
          <w:rtl/>
        </w:rPr>
        <w:t xml:space="preserve"> </w:t>
      </w:r>
      <w:r w:rsidRPr="00C942F5">
        <w:rPr>
          <w:rFonts w:cs="Arial" w:hint="cs"/>
          <w:sz w:val="28"/>
          <w:szCs w:val="28"/>
          <w:rtl/>
        </w:rPr>
        <w:t>ركَعَ</w:t>
      </w:r>
      <w:r w:rsidRPr="00C942F5">
        <w:rPr>
          <w:rFonts w:cs="Arial"/>
          <w:sz w:val="28"/>
          <w:szCs w:val="28"/>
          <w:rtl/>
        </w:rPr>
        <w:t xml:space="preserve"> </w:t>
      </w:r>
      <w:r w:rsidRPr="00C942F5">
        <w:rPr>
          <w:rFonts w:cs="Arial" w:hint="cs"/>
          <w:sz w:val="28"/>
          <w:szCs w:val="28"/>
          <w:rtl/>
        </w:rPr>
        <w:t>ركعتَيْنِ</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قُبُلِ</w:t>
      </w:r>
      <w:r w:rsidRPr="00C942F5">
        <w:rPr>
          <w:rFonts w:cs="Arial"/>
          <w:sz w:val="28"/>
          <w:szCs w:val="28"/>
          <w:rtl/>
        </w:rPr>
        <w:t xml:space="preserve"> </w:t>
      </w:r>
      <w:r w:rsidRPr="00C942F5">
        <w:rPr>
          <w:rFonts w:cs="Arial" w:hint="cs"/>
          <w:sz w:val="28"/>
          <w:szCs w:val="28"/>
          <w:rtl/>
        </w:rPr>
        <w:t>الكعبةِ،</w:t>
      </w:r>
      <w:r w:rsidRPr="00C942F5">
        <w:rPr>
          <w:rFonts w:cs="Arial"/>
          <w:sz w:val="28"/>
          <w:szCs w:val="28"/>
          <w:rtl/>
        </w:rPr>
        <w:t xml:space="preserve"> </w:t>
      </w:r>
      <w:r w:rsidRPr="00C942F5">
        <w:rPr>
          <w:rFonts w:cs="Arial" w:hint="cs"/>
          <w:sz w:val="28"/>
          <w:szCs w:val="28"/>
          <w:rtl/>
        </w:rPr>
        <w:t>وقال</w:t>
      </w:r>
      <w:r w:rsidRPr="00C942F5">
        <w:rPr>
          <w:rFonts w:cs="Arial"/>
          <w:sz w:val="28"/>
          <w:szCs w:val="28"/>
          <w:rtl/>
        </w:rPr>
        <w:t>: (</w:t>
      </w:r>
      <w:r w:rsidRPr="00C942F5">
        <w:rPr>
          <w:rFonts w:cs="Arial" w:hint="cs"/>
          <w:sz w:val="28"/>
          <w:szCs w:val="28"/>
          <w:rtl/>
        </w:rPr>
        <w:t>هَذِهِ</w:t>
      </w:r>
      <w:r w:rsidRPr="00C942F5">
        <w:rPr>
          <w:rFonts w:cs="Arial"/>
          <w:sz w:val="28"/>
          <w:szCs w:val="28"/>
          <w:rtl/>
        </w:rPr>
        <w:t xml:space="preserve"> </w:t>
      </w:r>
      <w:r w:rsidRPr="00C942F5">
        <w:rPr>
          <w:rFonts w:cs="Arial" w:hint="cs"/>
          <w:sz w:val="28"/>
          <w:szCs w:val="28"/>
          <w:rtl/>
        </w:rPr>
        <w:t>الْقِبْلَةُ</w:t>
      </w:r>
      <w:r w:rsidRPr="00C942F5">
        <w:rPr>
          <w:rFonts w:cs="Arial"/>
          <w:sz w:val="28"/>
          <w:szCs w:val="28"/>
          <w:rtl/>
        </w:rPr>
        <w:t>)</w:t>
      </w:r>
      <w:r>
        <w:rPr>
          <w:rFonts w:cs="Arial" w:hint="cs"/>
          <w:sz w:val="28"/>
          <w:szCs w:val="28"/>
          <w:rtl/>
        </w:rPr>
        <w:t xml:space="preserve">(1) </w:t>
      </w:r>
      <w:r w:rsidRPr="00C942F5">
        <w:rPr>
          <w:rFonts w:cs="Arial" w:hint="cs"/>
          <w:sz w:val="28"/>
          <w:szCs w:val="28"/>
          <w:rtl/>
        </w:rPr>
        <w:t>،</w:t>
      </w:r>
      <w:r w:rsidRPr="00C942F5">
        <w:rPr>
          <w:rFonts w:cs="Arial"/>
          <w:sz w:val="28"/>
          <w:szCs w:val="28"/>
          <w:rtl/>
        </w:rPr>
        <w:t xml:space="preserve"> </w:t>
      </w:r>
      <w:r w:rsidRPr="00C942F5">
        <w:rPr>
          <w:rFonts w:cs="Arial" w:hint="cs"/>
          <w:sz w:val="28"/>
          <w:szCs w:val="28"/>
          <w:rtl/>
        </w:rPr>
        <w:t>وفي</w:t>
      </w:r>
      <w:r w:rsidRPr="00C942F5">
        <w:rPr>
          <w:rFonts w:cs="Arial"/>
          <w:sz w:val="28"/>
          <w:szCs w:val="28"/>
          <w:rtl/>
        </w:rPr>
        <w:t xml:space="preserve"> </w:t>
      </w:r>
      <w:r w:rsidRPr="00C942F5">
        <w:rPr>
          <w:rFonts w:cs="Arial" w:hint="cs"/>
          <w:sz w:val="28"/>
          <w:szCs w:val="28"/>
          <w:rtl/>
        </w:rPr>
        <w:t>البخاريِّ؛</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حديثِ</w:t>
      </w:r>
      <w:r w:rsidRPr="00C942F5">
        <w:rPr>
          <w:rFonts w:cs="Arial"/>
          <w:sz w:val="28"/>
          <w:szCs w:val="28"/>
          <w:rtl/>
        </w:rPr>
        <w:t xml:space="preserve"> </w:t>
      </w:r>
      <w:r w:rsidRPr="00C942F5">
        <w:rPr>
          <w:rFonts w:cs="Arial" w:hint="cs"/>
          <w:sz w:val="28"/>
          <w:szCs w:val="28"/>
          <w:rtl/>
        </w:rPr>
        <w:t>ابنِ</w:t>
      </w:r>
      <w:r w:rsidRPr="00C942F5">
        <w:rPr>
          <w:rFonts w:cs="Arial"/>
          <w:sz w:val="28"/>
          <w:szCs w:val="28"/>
          <w:rtl/>
        </w:rPr>
        <w:t xml:space="preserve"> </w:t>
      </w:r>
      <w:r w:rsidRPr="00C942F5">
        <w:rPr>
          <w:rFonts w:cs="Arial" w:hint="cs"/>
          <w:sz w:val="28"/>
          <w:szCs w:val="28"/>
          <w:rtl/>
        </w:rPr>
        <w:t>عمرَ</w:t>
      </w:r>
      <w:r w:rsidRPr="00C942F5">
        <w:rPr>
          <w:rFonts w:cs="Arial"/>
          <w:sz w:val="28"/>
          <w:szCs w:val="28"/>
          <w:rtl/>
        </w:rPr>
        <w:t xml:space="preserve">: </w:t>
      </w:r>
      <w:r w:rsidRPr="00C942F5">
        <w:rPr>
          <w:rFonts w:cs="Arial" w:hint="cs"/>
          <w:sz w:val="28"/>
          <w:szCs w:val="28"/>
          <w:rtl/>
        </w:rPr>
        <w:t>أنَّه</w:t>
      </w:r>
      <w:r w:rsidRPr="00C942F5">
        <w:rPr>
          <w:rFonts w:cs="Arial"/>
          <w:sz w:val="28"/>
          <w:szCs w:val="28"/>
          <w:rtl/>
        </w:rPr>
        <w:t xml:space="preserve"> </w:t>
      </w:r>
      <w:r w:rsidRPr="00C942F5">
        <w:rPr>
          <w:rFonts w:cs="Arial" w:hint="cs"/>
          <w:sz w:val="28"/>
          <w:szCs w:val="28"/>
          <w:rtl/>
        </w:rPr>
        <w:t>صلَّى</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وجهِ</w:t>
      </w:r>
      <w:r w:rsidRPr="00C942F5">
        <w:rPr>
          <w:rFonts w:cs="Arial"/>
          <w:sz w:val="28"/>
          <w:szCs w:val="28"/>
          <w:rtl/>
        </w:rPr>
        <w:t xml:space="preserve"> </w:t>
      </w:r>
      <w:r w:rsidRPr="00C942F5">
        <w:rPr>
          <w:rFonts w:cs="Arial" w:hint="cs"/>
          <w:sz w:val="28"/>
          <w:szCs w:val="28"/>
          <w:rtl/>
        </w:rPr>
        <w:t>الكَعْبةِ</w:t>
      </w:r>
      <w:r w:rsidRPr="00C942F5">
        <w:rPr>
          <w:rFonts w:cs="Arial"/>
          <w:sz w:val="28"/>
          <w:szCs w:val="28"/>
          <w:rtl/>
        </w:rPr>
        <w:t xml:space="preserve"> </w:t>
      </w:r>
      <w:r w:rsidRPr="00C942F5">
        <w:rPr>
          <w:rFonts w:cs="Arial" w:hint="cs"/>
          <w:sz w:val="28"/>
          <w:szCs w:val="28"/>
          <w:rtl/>
        </w:rPr>
        <w:t>ركعتَيْنِ</w:t>
      </w:r>
      <w:r>
        <w:rPr>
          <w:rFonts w:cs="Arial" w:hint="cs"/>
          <w:sz w:val="28"/>
          <w:szCs w:val="28"/>
          <w:rtl/>
        </w:rPr>
        <w:t>(2).</w:t>
      </w:r>
    </w:p>
    <w:p w:rsidR="00605401" w:rsidRPr="00C942F5" w:rsidRDefault="00605401" w:rsidP="00605401">
      <w:pPr>
        <w:bidi/>
        <w:jc w:val="both"/>
        <w:rPr>
          <w:sz w:val="28"/>
          <w:szCs w:val="28"/>
        </w:rPr>
      </w:pPr>
      <w:r w:rsidRPr="00C942F5">
        <w:rPr>
          <w:rFonts w:cs="Arial" w:hint="cs"/>
          <w:sz w:val="28"/>
          <w:szCs w:val="28"/>
          <w:rtl/>
        </w:rPr>
        <w:t>استقبالُ</w:t>
      </w:r>
      <w:r w:rsidRPr="00C942F5">
        <w:rPr>
          <w:rFonts w:cs="Arial"/>
          <w:sz w:val="28"/>
          <w:szCs w:val="28"/>
          <w:rtl/>
        </w:rPr>
        <w:t xml:space="preserve"> </w:t>
      </w:r>
      <w:r w:rsidRPr="00C942F5">
        <w:rPr>
          <w:rFonts w:cs="Arial" w:hint="cs"/>
          <w:sz w:val="28"/>
          <w:szCs w:val="28"/>
          <w:rtl/>
        </w:rPr>
        <w:t>البعيد</w:t>
      </w:r>
      <w:r w:rsidRPr="00C942F5">
        <w:rPr>
          <w:rFonts w:cs="Arial"/>
          <w:sz w:val="28"/>
          <w:szCs w:val="28"/>
          <w:rtl/>
        </w:rPr>
        <w:t xml:space="preserve"> </w:t>
      </w:r>
      <w:r w:rsidRPr="00C942F5">
        <w:rPr>
          <w:rFonts w:cs="Arial" w:hint="cs"/>
          <w:sz w:val="28"/>
          <w:szCs w:val="28"/>
          <w:rtl/>
        </w:rPr>
        <w:t>للقبلةِ</w:t>
      </w:r>
      <w:r w:rsidRPr="00C942F5">
        <w:rPr>
          <w:rFonts w:cs="Arial"/>
          <w:sz w:val="28"/>
          <w:szCs w:val="28"/>
          <w:rtl/>
        </w:rPr>
        <w:t>:</w:t>
      </w:r>
    </w:p>
    <w:p w:rsidR="00605401" w:rsidRPr="00C942F5" w:rsidRDefault="00605401" w:rsidP="00605401">
      <w:pPr>
        <w:bidi/>
        <w:jc w:val="both"/>
        <w:rPr>
          <w:sz w:val="28"/>
          <w:szCs w:val="28"/>
        </w:rPr>
      </w:pPr>
      <w:r w:rsidRPr="00C942F5">
        <w:rPr>
          <w:rFonts w:cs="Arial" w:hint="cs"/>
          <w:sz w:val="28"/>
          <w:szCs w:val="28"/>
          <w:rtl/>
        </w:rPr>
        <w:t>ومَن</w:t>
      </w:r>
      <w:r w:rsidRPr="00C942F5">
        <w:rPr>
          <w:rFonts w:cs="Arial"/>
          <w:sz w:val="28"/>
          <w:szCs w:val="28"/>
          <w:rtl/>
        </w:rPr>
        <w:t xml:space="preserve"> </w:t>
      </w:r>
      <w:r w:rsidRPr="00C942F5">
        <w:rPr>
          <w:rFonts w:cs="Arial" w:hint="cs"/>
          <w:sz w:val="28"/>
          <w:szCs w:val="28"/>
          <w:rtl/>
        </w:rPr>
        <w:t>كان</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مكَّةَ</w:t>
      </w:r>
      <w:r w:rsidRPr="00C942F5">
        <w:rPr>
          <w:rFonts w:cs="Arial"/>
          <w:sz w:val="28"/>
          <w:szCs w:val="28"/>
          <w:rtl/>
        </w:rPr>
        <w:t xml:space="preserve"> </w:t>
      </w:r>
      <w:r w:rsidRPr="00C942F5">
        <w:rPr>
          <w:rFonts w:cs="Arial" w:hint="cs"/>
          <w:sz w:val="28"/>
          <w:szCs w:val="28"/>
          <w:rtl/>
        </w:rPr>
        <w:t>فيُصلِّي</w:t>
      </w:r>
      <w:r w:rsidRPr="00C942F5">
        <w:rPr>
          <w:rFonts w:cs="Arial"/>
          <w:sz w:val="28"/>
          <w:szCs w:val="28"/>
          <w:rtl/>
        </w:rPr>
        <w:t xml:space="preserve"> </w:t>
      </w:r>
      <w:r w:rsidRPr="00C942F5">
        <w:rPr>
          <w:rFonts w:cs="Arial" w:hint="cs"/>
          <w:sz w:val="28"/>
          <w:szCs w:val="28"/>
          <w:rtl/>
        </w:rPr>
        <w:t>جهةَ</w:t>
      </w:r>
      <w:r w:rsidRPr="00C942F5">
        <w:rPr>
          <w:rFonts w:cs="Arial"/>
          <w:sz w:val="28"/>
          <w:szCs w:val="28"/>
          <w:rtl/>
        </w:rPr>
        <w:t xml:space="preserve"> </w:t>
      </w:r>
      <w:r w:rsidRPr="00C942F5">
        <w:rPr>
          <w:rFonts w:cs="Arial" w:hint="cs"/>
          <w:sz w:val="28"/>
          <w:szCs w:val="28"/>
          <w:rtl/>
        </w:rPr>
        <w:t>المسجدِ؛</w:t>
      </w:r>
      <w:r w:rsidRPr="00C942F5">
        <w:rPr>
          <w:rFonts w:cs="Arial"/>
          <w:sz w:val="28"/>
          <w:szCs w:val="28"/>
          <w:rtl/>
        </w:rPr>
        <w:t xml:space="preserve"> </w:t>
      </w:r>
      <w:r w:rsidRPr="00C942F5">
        <w:rPr>
          <w:rFonts w:cs="Arial" w:hint="cs"/>
          <w:sz w:val="28"/>
          <w:szCs w:val="28"/>
          <w:rtl/>
        </w:rPr>
        <w:t>كما</w:t>
      </w:r>
      <w:r w:rsidRPr="00C942F5">
        <w:rPr>
          <w:rFonts w:cs="Arial"/>
          <w:sz w:val="28"/>
          <w:szCs w:val="28"/>
          <w:rtl/>
        </w:rPr>
        <w:t xml:space="preserve"> </w:t>
      </w:r>
      <w:r w:rsidRPr="00C942F5">
        <w:rPr>
          <w:rFonts w:cs="Arial" w:hint="cs"/>
          <w:sz w:val="28"/>
          <w:szCs w:val="28"/>
          <w:rtl/>
        </w:rPr>
        <w:t>فعَل</w:t>
      </w:r>
      <w:r w:rsidRPr="00C942F5">
        <w:rPr>
          <w:rFonts w:cs="Arial"/>
          <w:sz w:val="28"/>
          <w:szCs w:val="28"/>
          <w:rtl/>
        </w:rPr>
        <w:t xml:space="preserve"> </w:t>
      </w:r>
      <w:r w:rsidRPr="00C942F5">
        <w:rPr>
          <w:rFonts w:cs="Arial" w:hint="cs"/>
          <w:sz w:val="28"/>
          <w:szCs w:val="28"/>
          <w:rtl/>
        </w:rPr>
        <w:t>النبيُّ</w:t>
      </w:r>
      <w:r w:rsidRPr="00C942F5">
        <w:rPr>
          <w:rFonts w:cs="Arial"/>
          <w:sz w:val="28"/>
          <w:szCs w:val="28"/>
          <w:rtl/>
        </w:rPr>
        <w:t xml:space="preserve"> </w:t>
      </w:r>
      <w:r w:rsidRPr="00C942F5">
        <w:rPr>
          <w:rFonts w:cs="Arial" w:hint="cs"/>
          <w:sz w:val="28"/>
          <w:szCs w:val="28"/>
          <w:rtl/>
        </w:rPr>
        <w:t>صلّى</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عليه</w:t>
      </w:r>
      <w:r w:rsidRPr="00C942F5">
        <w:rPr>
          <w:rFonts w:cs="Arial"/>
          <w:sz w:val="28"/>
          <w:szCs w:val="28"/>
          <w:rtl/>
        </w:rPr>
        <w:t xml:space="preserve"> </w:t>
      </w:r>
      <w:r w:rsidRPr="00C942F5">
        <w:rPr>
          <w:rFonts w:cs="Arial" w:hint="cs"/>
          <w:sz w:val="28"/>
          <w:szCs w:val="28"/>
          <w:rtl/>
        </w:rPr>
        <w:t>وسلّم</w:t>
      </w:r>
      <w:r w:rsidRPr="00C942F5">
        <w:rPr>
          <w:rFonts w:cs="Arial"/>
          <w:sz w:val="28"/>
          <w:szCs w:val="28"/>
          <w:rtl/>
        </w:rPr>
        <w:t xml:space="preserve"> </w:t>
      </w:r>
      <w:r w:rsidRPr="00C942F5">
        <w:rPr>
          <w:rFonts w:cs="Arial" w:hint="cs"/>
          <w:sz w:val="28"/>
          <w:szCs w:val="28"/>
          <w:rtl/>
        </w:rPr>
        <w:t>لمَّا</w:t>
      </w:r>
      <w:r w:rsidRPr="00C942F5">
        <w:rPr>
          <w:rFonts w:cs="Arial"/>
          <w:sz w:val="28"/>
          <w:szCs w:val="28"/>
          <w:rtl/>
        </w:rPr>
        <w:t xml:space="preserve"> </w:t>
      </w:r>
      <w:r w:rsidRPr="00C942F5">
        <w:rPr>
          <w:rFonts w:cs="Arial" w:hint="cs"/>
          <w:sz w:val="28"/>
          <w:szCs w:val="28"/>
          <w:rtl/>
        </w:rPr>
        <w:t>صلَّى</w:t>
      </w:r>
      <w:r w:rsidRPr="00C942F5">
        <w:rPr>
          <w:rFonts w:cs="Arial"/>
          <w:sz w:val="28"/>
          <w:szCs w:val="28"/>
          <w:rtl/>
        </w:rPr>
        <w:t xml:space="preserve"> </w:t>
      </w:r>
      <w:r w:rsidRPr="00C942F5">
        <w:rPr>
          <w:rFonts w:cs="Arial" w:hint="cs"/>
          <w:sz w:val="28"/>
          <w:szCs w:val="28"/>
          <w:rtl/>
        </w:rPr>
        <w:t>بالبَطْحَاءِ،</w:t>
      </w:r>
      <w:r w:rsidRPr="00C942F5">
        <w:rPr>
          <w:rFonts w:cs="Arial"/>
          <w:sz w:val="28"/>
          <w:szCs w:val="28"/>
          <w:rtl/>
        </w:rPr>
        <w:t xml:space="preserve"> </w:t>
      </w:r>
      <w:r w:rsidRPr="00C942F5">
        <w:rPr>
          <w:rFonts w:cs="Arial" w:hint="cs"/>
          <w:sz w:val="28"/>
          <w:szCs w:val="28"/>
          <w:rtl/>
        </w:rPr>
        <w:t>وفيه</w:t>
      </w:r>
      <w:r w:rsidRPr="00C942F5">
        <w:rPr>
          <w:rFonts w:cs="Arial"/>
          <w:sz w:val="28"/>
          <w:szCs w:val="28"/>
          <w:rtl/>
        </w:rPr>
        <w:t xml:space="preserve"> </w:t>
      </w:r>
      <w:r w:rsidRPr="00C942F5">
        <w:rPr>
          <w:rFonts w:cs="Arial" w:hint="cs"/>
          <w:sz w:val="28"/>
          <w:szCs w:val="28"/>
          <w:rtl/>
        </w:rPr>
        <w:t>أنَّه</w:t>
      </w:r>
      <w:r w:rsidRPr="00C942F5">
        <w:rPr>
          <w:rFonts w:cs="Arial"/>
          <w:sz w:val="28"/>
          <w:szCs w:val="28"/>
          <w:rtl/>
        </w:rPr>
        <w:t xml:space="preserve"> </w:t>
      </w:r>
      <w:r w:rsidRPr="00C942F5">
        <w:rPr>
          <w:rFonts w:cs="Arial" w:hint="cs"/>
          <w:sz w:val="28"/>
          <w:szCs w:val="28"/>
          <w:rtl/>
        </w:rPr>
        <w:t>استقبَلَ</w:t>
      </w:r>
      <w:r w:rsidRPr="00C942F5">
        <w:rPr>
          <w:rFonts w:cs="Arial"/>
          <w:sz w:val="28"/>
          <w:szCs w:val="28"/>
          <w:rtl/>
        </w:rPr>
        <w:t xml:space="preserve"> </w:t>
      </w:r>
      <w:r w:rsidRPr="00C942F5">
        <w:rPr>
          <w:rFonts w:cs="Arial" w:hint="cs"/>
          <w:sz w:val="28"/>
          <w:szCs w:val="28"/>
          <w:rtl/>
        </w:rPr>
        <w:t>جهةَ</w:t>
      </w:r>
      <w:r w:rsidRPr="00C942F5">
        <w:rPr>
          <w:rFonts w:cs="Arial"/>
          <w:sz w:val="28"/>
          <w:szCs w:val="28"/>
          <w:rtl/>
        </w:rPr>
        <w:t xml:space="preserve"> </w:t>
      </w:r>
      <w:r w:rsidRPr="00C942F5">
        <w:rPr>
          <w:rFonts w:cs="Arial" w:hint="cs"/>
          <w:sz w:val="28"/>
          <w:szCs w:val="28"/>
          <w:rtl/>
        </w:rPr>
        <w:t>المسجدِ</w:t>
      </w:r>
      <w:r w:rsidRPr="00C942F5">
        <w:rPr>
          <w:rFonts w:cs="Arial"/>
          <w:sz w:val="28"/>
          <w:szCs w:val="28"/>
          <w:rtl/>
        </w:rPr>
        <w:t>.</w:t>
      </w:r>
    </w:p>
    <w:p w:rsidR="00605401" w:rsidRPr="00C942F5" w:rsidRDefault="00605401" w:rsidP="00605401">
      <w:pPr>
        <w:bidi/>
        <w:jc w:val="both"/>
        <w:rPr>
          <w:sz w:val="28"/>
          <w:szCs w:val="28"/>
        </w:rPr>
      </w:pPr>
      <w:r w:rsidRPr="00C942F5">
        <w:rPr>
          <w:rFonts w:cs="Arial" w:hint="cs"/>
          <w:sz w:val="28"/>
          <w:szCs w:val="28"/>
          <w:rtl/>
        </w:rPr>
        <w:t>وأمَّا</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كان</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غيرِ</w:t>
      </w:r>
      <w:r w:rsidRPr="00C942F5">
        <w:rPr>
          <w:rFonts w:cs="Arial"/>
          <w:sz w:val="28"/>
          <w:szCs w:val="28"/>
          <w:rtl/>
        </w:rPr>
        <w:t xml:space="preserve"> </w:t>
      </w:r>
      <w:r w:rsidRPr="00C942F5">
        <w:rPr>
          <w:rFonts w:cs="Arial" w:hint="cs"/>
          <w:sz w:val="28"/>
          <w:szCs w:val="28"/>
          <w:rtl/>
        </w:rPr>
        <w:t>أهلِ</w:t>
      </w:r>
      <w:r w:rsidRPr="00C942F5">
        <w:rPr>
          <w:rFonts w:cs="Arial"/>
          <w:sz w:val="28"/>
          <w:szCs w:val="28"/>
          <w:rtl/>
        </w:rPr>
        <w:t xml:space="preserve"> </w:t>
      </w:r>
      <w:r w:rsidRPr="00C942F5">
        <w:rPr>
          <w:rFonts w:cs="Arial" w:hint="cs"/>
          <w:sz w:val="28"/>
          <w:szCs w:val="28"/>
          <w:rtl/>
        </w:rPr>
        <w:t>مكَّةَ،</w:t>
      </w:r>
      <w:r w:rsidRPr="00C942F5">
        <w:rPr>
          <w:rFonts w:cs="Arial"/>
          <w:sz w:val="28"/>
          <w:szCs w:val="28"/>
          <w:rtl/>
        </w:rPr>
        <w:t xml:space="preserve"> </w:t>
      </w:r>
      <w:r w:rsidRPr="00C942F5">
        <w:rPr>
          <w:rFonts w:cs="Arial" w:hint="cs"/>
          <w:sz w:val="28"/>
          <w:szCs w:val="28"/>
          <w:rtl/>
        </w:rPr>
        <w:t>فيَستقبلُ</w:t>
      </w:r>
      <w:r w:rsidRPr="00C942F5">
        <w:rPr>
          <w:rFonts w:cs="Arial"/>
          <w:sz w:val="28"/>
          <w:szCs w:val="28"/>
          <w:rtl/>
        </w:rPr>
        <w:t xml:space="preserve"> </w:t>
      </w:r>
      <w:r w:rsidRPr="00C942F5">
        <w:rPr>
          <w:rFonts w:cs="Arial" w:hint="cs"/>
          <w:sz w:val="28"/>
          <w:szCs w:val="28"/>
          <w:rtl/>
        </w:rPr>
        <w:t>جِهتَها</w:t>
      </w:r>
      <w:r w:rsidRPr="00C942F5">
        <w:rPr>
          <w:rFonts w:cs="Arial"/>
          <w:sz w:val="28"/>
          <w:szCs w:val="28"/>
          <w:rtl/>
        </w:rPr>
        <w:t xml:space="preserve"> </w:t>
      </w:r>
      <w:r w:rsidRPr="00C942F5">
        <w:rPr>
          <w:rFonts w:cs="Arial" w:hint="cs"/>
          <w:sz w:val="28"/>
          <w:szCs w:val="28"/>
          <w:rtl/>
        </w:rPr>
        <w:t>ولو</w:t>
      </w:r>
      <w:r w:rsidRPr="00C942F5">
        <w:rPr>
          <w:rFonts w:cs="Arial"/>
          <w:sz w:val="28"/>
          <w:szCs w:val="28"/>
          <w:rtl/>
        </w:rPr>
        <w:t xml:space="preserve"> </w:t>
      </w:r>
      <w:r w:rsidRPr="00C942F5">
        <w:rPr>
          <w:rFonts w:cs="Arial" w:hint="cs"/>
          <w:sz w:val="28"/>
          <w:szCs w:val="28"/>
          <w:rtl/>
        </w:rPr>
        <w:t>لم</w:t>
      </w:r>
      <w:r w:rsidRPr="00C942F5">
        <w:rPr>
          <w:rFonts w:cs="Arial"/>
          <w:sz w:val="28"/>
          <w:szCs w:val="28"/>
          <w:rtl/>
        </w:rPr>
        <w:t xml:space="preserve"> </w:t>
      </w:r>
      <w:r w:rsidRPr="00C942F5">
        <w:rPr>
          <w:rFonts w:cs="Arial" w:hint="cs"/>
          <w:sz w:val="28"/>
          <w:szCs w:val="28"/>
          <w:rtl/>
        </w:rPr>
        <w:t>يُصِبْها؛</w:t>
      </w:r>
      <w:r w:rsidRPr="00C942F5">
        <w:rPr>
          <w:rFonts w:cs="Arial"/>
          <w:sz w:val="28"/>
          <w:szCs w:val="28"/>
          <w:rtl/>
        </w:rPr>
        <w:t xml:space="preserve"> </w:t>
      </w:r>
      <w:r w:rsidRPr="00C942F5">
        <w:rPr>
          <w:rFonts w:cs="Arial" w:hint="cs"/>
          <w:sz w:val="28"/>
          <w:szCs w:val="28"/>
          <w:rtl/>
        </w:rPr>
        <w:t>لأنَّ</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أمَرَ</w:t>
      </w:r>
      <w:r w:rsidRPr="00C942F5">
        <w:rPr>
          <w:rFonts w:cs="Arial"/>
          <w:sz w:val="28"/>
          <w:szCs w:val="28"/>
          <w:rtl/>
        </w:rPr>
        <w:t xml:space="preserve"> </w:t>
      </w:r>
      <w:r w:rsidRPr="00C942F5">
        <w:rPr>
          <w:rFonts w:cs="Arial" w:hint="cs"/>
          <w:sz w:val="28"/>
          <w:szCs w:val="28"/>
          <w:rtl/>
        </w:rPr>
        <w:t>بالصلاةِ</w:t>
      </w:r>
      <w:r w:rsidRPr="00C942F5">
        <w:rPr>
          <w:rFonts w:cs="Arial"/>
          <w:sz w:val="28"/>
          <w:szCs w:val="28"/>
          <w:rtl/>
        </w:rPr>
        <w:t xml:space="preserve"> </w:t>
      </w:r>
      <w:r w:rsidRPr="00C942F5">
        <w:rPr>
          <w:rFonts w:cs="Arial" w:hint="cs"/>
          <w:sz w:val="28"/>
          <w:szCs w:val="28"/>
          <w:rtl/>
        </w:rPr>
        <w:t>ناحيتَها؛</w:t>
      </w:r>
      <w:r w:rsidRPr="00C942F5">
        <w:rPr>
          <w:rFonts w:cs="Arial"/>
          <w:sz w:val="28"/>
          <w:szCs w:val="28"/>
          <w:rtl/>
        </w:rPr>
        <w:t xml:space="preserve"> </w:t>
      </w:r>
      <w:r w:rsidRPr="00C942F5">
        <w:rPr>
          <w:rFonts w:cs="Arial" w:hint="cs"/>
          <w:sz w:val="28"/>
          <w:szCs w:val="28"/>
          <w:rtl/>
        </w:rPr>
        <w:t>كما</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قولِهِ</w:t>
      </w:r>
      <w:r w:rsidRPr="00C942F5">
        <w:rPr>
          <w:rFonts w:cs="Arial"/>
          <w:sz w:val="28"/>
          <w:szCs w:val="28"/>
          <w:rtl/>
        </w:rPr>
        <w:t xml:space="preserve"> </w:t>
      </w:r>
      <w:r w:rsidRPr="00C942F5">
        <w:rPr>
          <w:rFonts w:cs="Arial" w:hint="cs"/>
          <w:sz w:val="28"/>
          <w:szCs w:val="28"/>
          <w:rtl/>
        </w:rPr>
        <w:t>تعالى</w:t>
      </w:r>
      <w:r w:rsidRPr="00C942F5">
        <w:rPr>
          <w:rFonts w:cs="Arial"/>
          <w:sz w:val="28"/>
          <w:szCs w:val="28"/>
          <w:rtl/>
        </w:rPr>
        <w:t>: {</w:t>
      </w:r>
      <w:r w:rsidRPr="00C942F5">
        <w:rPr>
          <w:rFonts w:cs="Arial" w:hint="cs"/>
          <w:sz w:val="28"/>
          <w:szCs w:val="28"/>
          <w:rtl/>
        </w:rPr>
        <w:t>وَحَيْثُ</w:t>
      </w:r>
      <w:r w:rsidRPr="00C942F5">
        <w:rPr>
          <w:rFonts w:cs="Arial"/>
          <w:sz w:val="28"/>
          <w:szCs w:val="28"/>
          <w:rtl/>
        </w:rPr>
        <w:t xml:space="preserve"> </w:t>
      </w:r>
      <w:r w:rsidRPr="00C942F5">
        <w:rPr>
          <w:rFonts w:cs="Arial" w:hint="cs"/>
          <w:sz w:val="28"/>
          <w:szCs w:val="28"/>
          <w:rtl/>
        </w:rPr>
        <w:t>مَا</w:t>
      </w:r>
      <w:r w:rsidRPr="00C942F5">
        <w:rPr>
          <w:rFonts w:cs="Arial"/>
          <w:sz w:val="28"/>
          <w:szCs w:val="28"/>
          <w:rtl/>
        </w:rPr>
        <w:t xml:space="preserve"> </w:t>
      </w:r>
      <w:r w:rsidRPr="00C942F5">
        <w:rPr>
          <w:rFonts w:cs="Arial" w:hint="cs"/>
          <w:sz w:val="28"/>
          <w:szCs w:val="28"/>
          <w:rtl/>
        </w:rPr>
        <w:t>كُنْتُمْ</w:t>
      </w:r>
      <w:r w:rsidRPr="00C942F5">
        <w:rPr>
          <w:rFonts w:cs="Arial"/>
          <w:sz w:val="28"/>
          <w:szCs w:val="28"/>
          <w:rtl/>
        </w:rPr>
        <w:t xml:space="preserve"> </w:t>
      </w:r>
      <w:r w:rsidRPr="00C942F5">
        <w:rPr>
          <w:rFonts w:cs="Arial" w:hint="cs"/>
          <w:sz w:val="28"/>
          <w:szCs w:val="28"/>
          <w:rtl/>
        </w:rPr>
        <w:t>فَوَلُّوا</w:t>
      </w:r>
      <w:r w:rsidRPr="00C942F5">
        <w:rPr>
          <w:rFonts w:cs="Arial"/>
          <w:sz w:val="28"/>
          <w:szCs w:val="28"/>
          <w:rtl/>
        </w:rPr>
        <w:t xml:space="preserve"> </w:t>
      </w:r>
      <w:r w:rsidRPr="00C942F5">
        <w:rPr>
          <w:rFonts w:cs="Arial" w:hint="cs"/>
          <w:sz w:val="28"/>
          <w:szCs w:val="28"/>
          <w:rtl/>
        </w:rPr>
        <w:t>وُجُوهَكُمْ</w:t>
      </w:r>
      <w:r w:rsidRPr="00C942F5">
        <w:rPr>
          <w:rFonts w:cs="Arial"/>
          <w:sz w:val="28"/>
          <w:szCs w:val="28"/>
          <w:rtl/>
        </w:rPr>
        <w:t xml:space="preserve"> </w:t>
      </w:r>
      <w:r w:rsidRPr="00C942F5">
        <w:rPr>
          <w:rFonts w:cs="Arial" w:hint="cs"/>
          <w:sz w:val="28"/>
          <w:szCs w:val="28"/>
          <w:rtl/>
        </w:rPr>
        <w:t>شَطْرَهُ</w:t>
      </w:r>
      <w:r w:rsidRPr="00C942F5">
        <w:rPr>
          <w:rFonts w:cs="Arial"/>
          <w:sz w:val="28"/>
          <w:szCs w:val="28"/>
          <w:rtl/>
        </w:rPr>
        <w:t>} [</w:t>
      </w:r>
      <w:r w:rsidRPr="00C942F5">
        <w:rPr>
          <w:rFonts w:cs="Arial" w:hint="cs"/>
          <w:sz w:val="28"/>
          <w:szCs w:val="28"/>
          <w:rtl/>
        </w:rPr>
        <w:t>البقرة</w:t>
      </w:r>
      <w:r w:rsidRPr="00C942F5">
        <w:rPr>
          <w:rFonts w:cs="Arial"/>
          <w:sz w:val="28"/>
          <w:szCs w:val="28"/>
          <w:rtl/>
        </w:rPr>
        <w:t xml:space="preserve">: 144] </w:t>
      </w:r>
      <w:r w:rsidRPr="00C942F5">
        <w:rPr>
          <w:rFonts w:cs="Arial" w:hint="cs"/>
          <w:sz w:val="28"/>
          <w:szCs w:val="28"/>
          <w:rtl/>
        </w:rPr>
        <w:t>،</w:t>
      </w:r>
      <w:r w:rsidRPr="00C942F5">
        <w:rPr>
          <w:rFonts w:cs="Arial"/>
          <w:sz w:val="28"/>
          <w:szCs w:val="28"/>
          <w:rtl/>
        </w:rPr>
        <w:t xml:space="preserve"> </w:t>
      </w:r>
      <w:r w:rsidRPr="00C942F5">
        <w:rPr>
          <w:rFonts w:cs="Arial" w:hint="cs"/>
          <w:sz w:val="28"/>
          <w:szCs w:val="28"/>
          <w:rtl/>
        </w:rPr>
        <w:t>وفي</w:t>
      </w:r>
      <w:r w:rsidRPr="00C942F5">
        <w:rPr>
          <w:rFonts w:cs="Arial"/>
          <w:sz w:val="28"/>
          <w:szCs w:val="28"/>
          <w:rtl/>
        </w:rPr>
        <w:t xml:space="preserve"> </w:t>
      </w:r>
      <w:r w:rsidRPr="00C942F5">
        <w:rPr>
          <w:rFonts w:cs="Arial" w:hint="cs"/>
          <w:sz w:val="28"/>
          <w:szCs w:val="28"/>
          <w:rtl/>
        </w:rPr>
        <w:t>ذلك</w:t>
      </w:r>
      <w:r w:rsidRPr="00C942F5">
        <w:rPr>
          <w:rFonts w:cs="Arial"/>
          <w:sz w:val="28"/>
          <w:szCs w:val="28"/>
          <w:rtl/>
        </w:rPr>
        <w:t xml:space="preserve"> </w:t>
      </w:r>
      <w:r w:rsidRPr="00C942F5">
        <w:rPr>
          <w:rFonts w:cs="Arial" w:hint="cs"/>
          <w:sz w:val="28"/>
          <w:szCs w:val="28"/>
          <w:rtl/>
        </w:rPr>
        <w:t>قولُهُ</w:t>
      </w:r>
      <w:r w:rsidRPr="00C942F5">
        <w:rPr>
          <w:rFonts w:cs="Arial"/>
          <w:sz w:val="28"/>
          <w:szCs w:val="28"/>
          <w:rtl/>
        </w:rPr>
        <w:t xml:space="preserve"> </w:t>
      </w:r>
      <w:r w:rsidRPr="00C942F5">
        <w:rPr>
          <w:rFonts w:cs="Arial" w:hint="cs"/>
          <w:sz w:val="28"/>
          <w:szCs w:val="28"/>
          <w:rtl/>
        </w:rPr>
        <w:t>صلّى</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عليه</w:t>
      </w:r>
      <w:r w:rsidRPr="00C942F5">
        <w:rPr>
          <w:rFonts w:cs="Arial"/>
          <w:sz w:val="28"/>
          <w:szCs w:val="28"/>
          <w:rtl/>
        </w:rPr>
        <w:t xml:space="preserve"> </w:t>
      </w:r>
      <w:r w:rsidRPr="00C942F5">
        <w:rPr>
          <w:rFonts w:cs="Arial" w:hint="cs"/>
          <w:sz w:val="28"/>
          <w:szCs w:val="28"/>
          <w:rtl/>
        </w:rPr>
        <w:t>وسلّم</w:t>
      </w:r>
      <w:r w:rsidRPr="00C942F5">
        <w:rPr>
          <w:rFonts w:cs="Arial"/>
          <w:sz w:val="28"/>
          <w:szCs w:val="28"/>
          <w:rtl/>
        </w:rPr>
        <w:t>: (</w:t>
      </w:r>
      <w:r w:rsidRPr="00C942F5">
        <w:rPr>
          <w:rFonts w:cs="Arial" w:hint="cs"/>
          <w:sz w:val="28"/>
          <w:szCs w:val="28"/>
          <w:rtl/>
        </w:rPr>
        <w:t>مَا</w:t>
      </w:r>
      <w:r w:rsidRPr="00C942F5">
        <w:rPr>
          <w:rFonts w:cs="Arial"/>
          <w:sz w:val="28"/>
          <w:szCs w:val="28"/>
          <w:rtl/>
        </w:rPr>
        <w:t xml:space="preserve"> </w:t>
      </w:r>
      <w:r w:rsidRPr="00C942F5">
        <w:rPr>
          <w:rFonts w:cs="Arial" w:hint="cs"/>
          <w:sz w:val="28"/>
          <w:szCs w:val="28"/>
          <w:rtl/>
        </w:rPr>
        <w:t>بَيْنَ</w:t>
      </w:r>
      <w:r w:rsidRPr="00C942F5">
        <w:rPr>
          <w:rFonts w:cs="Arial"/>
          <w:sz w:val="28"/>
          <w:szCs w:val="28"/>
          <w:rtl/>
        </w:rPr>
        <w:t xml:space="preserve"> </w:t>
      </w:r>
      <w:r w:rsidRPr="00C942F5">
        <w:rPr>
          <w:rFonts w:cs="Arial" w:hint="cs"/>
          <w:sz w:val="28"/>
          <w:szCs w:val="28"/>
          <w:rtl/>
        </w:rPr>
        <w:t>المَشْرِقِ</w:t>
      </w:r>
      <w:r w:rsidRPr="00C942F5">
        <w:rPr>
          <w:rFonts w:cs="Arial"/>
          <w:sz w:val="28"/>
          <w:szCs w:val="28"/>
          <w:rtl/>
        </w:rPr>
        <w:t xml:space="preserve"> </w:t>
      </w:r>
      <w:r w:rsidRPr="00C942F5">
        <w:rPr>
          <w:rFonts w:cs="Arial" w:hint="cs"/>
          <w:sz w:val="28"/>
          <w:szCs w:val="28"/>
          <w:rtl/>
        </w:rPr>
        <w:t>وَالمَغْرِبِ</w:t>
      </w:r>
      <w:r w:rsidRPr="00C942F5">
        <w:rPr>
          <w:rFonts w:cs="Arial"/>
          <w:sz w:val="28"/>
          <w:szCs w:val="28"/>
          <w:rtl/>
        </w:rPr>
        <w:t xml:space="preserve"> </w:t>
      </w:r>
      <w:r w:rsidRPr="00C942F5">
        <w:rPr>
          <w:rFonts w:cs="Arial" w:hint="cs"/>
          <w:sz w:val="28"/>
          <w:szCs w:val="28"/>
          <w:rtl/>
        </w:rPr>
        <w:t>قِبْلَةٌ</w:t>
      </w:r>
      <w:r w:rsidRPr="00C942F5">
        <w:rPr>
          <w:rFonts w:cs="Arial"/>
          <w:sz w:val="28"/>
          <w:szCs w:val="28"/>
          <w:rtl/>
        </w:rPr>
        <w:t xml:space="preserve">) </w:t>
      </w:r>
      <w:r w:rsidRPr="00C942F5">
        <w:rPr>
          <w:rFonts w:cs="Arial" w:hint="cs"/>
          <w:sz w:val="28"/>
          <w:szCs w:val="28"/>
          <w:rtl/>
        </w:rPr>
        <w:t>؛</w:t>
      </w:r>
      <w:r w:rsidRPr="00C942F5">
        <w:rPr>
          <w:rFonts w:cs="Arial"/>
          <w:sz w:val="28"/>
          <w:szCs w:val="28"/>
          <w:rtl/>
        </w:rPr>
        <w:t xml:space="preserve"> </w:t>
      </w:r>
      <w:r w:rsidRPr="00C942F5">
        <w:rPr>
          <w:rFonts w:cs="Arial" w:hint="cs"/>
          <w:sz w:val="28"/>
          <w:szCs w:val="28"/>
          <w:rtl/>
        </w:rPr>
        <w:t>رواهُ</w:t>
      </w:r>
      <w:r w:rsidRPr="00C942F5">
        <w:rPr>
          <w:rFonts w:cs="Arial"/>
          <w:sz w:val="28"/>
          <w:szCs w:val="28"/>
          <w:rtl/>
        </w:rPr>
        <w:t xml:space="preserve"> </w:t>
      </w:r>
      <w:r w:rsidRPr="00C942F5">
        <w:rPr>
          <w:rFonts w:cs="Arial" w:hint="cs"/>
          <w:sz w:val="28"/>
          <w:szCs w:val="28"/>
          <w:rtl/>
        </w:rPr>
        <w:t>التِّرمذيُّ؛</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حديثِ</w:t>
      </w:r>
      <w:r w:rsidRPr="00C942F5">
        <w:rPr>
          <w:rFonts w:cs="Arial"/>
          <w:sz w:val="28"/>
          <w:szCs w:val="28"/>
          <w:rtl/>
        </w:rPr>
        <w:t xml:space="preserve"> </w:t>
      </w:r>
      <w:r w:rsidRPr="00C942F5">
        <w:rPr>
          <w:rFonts w:cs="Arial" w:hint="cs"/>
          <w:sz w:val="28"/>
          <w:szCs w:val="28"/>
          <w:rtl/>
        </w:rPr>
        <w:t>المَقبُريِّ،</w:t>
      </w:r>
      <w:r w:rsidRPr="00C942F5">
        <w:rPr>
          <w:rFonts w:cs="Arial"/>
          <w:sz w:val="28"/>
          <w:szCs w:val="28"/>
          <w:rtl/>
        </w:rPr>
        <w:t xml:space="preserve"> </w:t>
      </w:r>
      <w:r w:rsidRPr="00C942F5">
        <w:rPr>
          <w:rFonts w:cs="Arial" w:hint="cs"/>
          <w:sz w:val="28"/>
          <w:szCs w:val="28"/>
          <w:rtl/>
        </w:rPr>
        <w:t>عن</w:t>
      </w:r>
      <w:r w:rsidRPr="00C942F5">
        <w:rPr>
          <w:rFonts w:cs="Arial"/>
          <w:sz w:val="28"/>
          <w:szCs w:val="28"/>
          <w:rtl/>
        </w:rPr>
        <w:t xml:space="preserve"> </w:t>
      </w:r>
      <w:r w:rsidRPr="00C942F5">
        <w:rPr>
          <w:rFonts w:cs="Arial" w:hint="cs"/>
          <w:sz w:val="28"/>
          <w:szCs w:val="28"/>
          <w:rtl/>
        </w:rPr>
        <w:t>أبي</w:t>
      </w:r>
      <w:r w:rsidRPr="00C942F5">
        <w:rPr>
          <w:rFonts w:cs="Arial"/>
          <w:sz w:val="28"/>
          <w:szCs w:val="28"/>
          <w:rtl/>
        </w:rPr>
        <w:t xml:space="preserve"> </w:t>
      </w:r>
      <w:r w:rsidRPr="00C942F5">
        <w:rPr>
          <w:rFonts w:cs="Arial" w:hint="cs"/>
          <w:sz w:val="28"/>
          <w:szCs w:val="28"/>
          <w:rtl/>
        </w:rPr>
        <w:t>هريرةَ</w:t>
      </w:r>
      <w:r>
        <w:rPr>
          <w:rFonts w:cs="Arial" w:hint="cs"/>
          <w:sz w:val="28"/>
          <w:szCs w:val="28"/>
          <w:rtl/>
        </w:rPr>
        <w:t xml:space="preserve">(3) </w:t>
      </w:r>
      <w:r w:rsidRPr="00C942F5">
        <w:rPr>
          <w:rFonts w:cs="Arial" w:hint="cs"/>
          <w:sz w:val="28"/>
          <w:szCs w:val="28"/>
          <w:rtl/>
        </w:rPr>
        <w:t>،</w:t>
      </w:r>
      <w:r w:rsidRPr="00C942F5">
        <w:rPr>
          <w:rFonts w:cs="Arial"/>
          <w:sz w:val="28"/>
          <w:szCs w:val="28"/>
          <w:rtl/>
        </w:rPr>
        <w:t xml:space="preserve"> </w:t>
      </w:r>
      <w:r w:rsidRPr="00C942F5">
        <w:rPr>
          <w:rFonts w:cs="Arial" w:hint="cs"/>
          <w:sz w:val="28"/>
          <w:szCs w:val="28"/>
          <w:rtl/>
        </w:rPr>
        <w:t>ورواهُ</w:t>
      </w:r>
      <w:r w:rsidRPr="00C942F5">
        <w:rPr>
          <w:rFonts w:cs="Arial"/>
          <w:sz w:val="28"/>
          <w:szCs w:val="28"/>
          <w:rtl/>
        </w:rPr>
        <w:t xml:space="preserve"> </w:t>
      </w:r>
      <w:r w:rsidRPr="00C942F5">
        <w:rPr>
          <w:rFonts w:cs="Arial" w:hint="cs"/>
          <w:sz w:val="28"/>
          <w:szCs w:val="28"/>
          <w:rtl/>
        </w:rPr>
        <w:t>الدارقطنيُّ؛</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حديثِ</w:t>
      </w:r>
      <w:r w:rsidRPr="00C942F5">
        <w:rPr>
          <w:rFonts w:cs="Arial"/>
          <w:sz w:val="28"/>
          <w:szCs w:val="28"/>
          <w:rtl/>
        </w:rPr>
        <w:t xml:space="preserve"> </w:t>
      </w:r>
      <w:r w:rsidRPr="00C942F5">
        <w:rPr>
          <w:rFonts w:cs="Arial" w:hint="cs"/>
          <w:sz w:val="28"/>
          <w:szCs w:val="28"/>
          <w:rtl/>
        </w:rPr>
        <w:t>نافعٍ،</w:t>
      </w:r>
      <w:r w:rsidRPr="00C942F5">
        <w:rPr>
          <w:rFonts w:cs="Arial"/>
          <w:sz w:val="28"/>
          <w:szCs w:val="28"/>
          <w:rtl/>
        </w:rPr>
        <w:t xml:space="preserve"> </w:t>
      </w:r>
      <w:r w:rsidRPr="00C942F5">
        <w:rPr>
          <w:rFonts w:cs="Arial" w:hint="cs"/>
          <w:sz w:val="28"/>
          <w:szCs w:val="28"/>
          <w:rtl/>
        </w:rPr>
        <w:t>عن</w:t>
      </w:r>
      <w:r w:rsidRPr="00C942F5">
        <w:rPr>
          <w:rFonts w:cs="Arial"/>
          <w:sz w:val="28"/>
          <w:szCs w:val="28"/>
          <w:rtl/>
        </w:rPr>
        <w:t xml:space="preserve"> </w:t>
      </w:r>
      <w:r w:rsidRPr="00C942F5">
        <w:rPr>
          <w:rFonts w:cs="Arial" w:hint="cs"/>
          <w:sz w:val="28"/>
          <w:szCs w:val="28"/>
          <w:rtl/>
        </w:rPr>
        <w:t>ابنِ</w:t>
      </w:r>
      <w:r w:rsidRPr="00C942F5">
        <w:rPr>
          <w:rFonts w:cs="Arial"/>
          <w:sz w:val="28"/>
          <w:szCs w:val="28"/>
          <w:rtl/>
        </w:rPr>
        <w:t xml:space="preserve"> </w:t>
      </w:r>
      <w:r w:rsidRPr="00C942F5">
        <w:rPr>
          <w:rFonts w:cs="Arial" w:hint="cs"/>
          <w:sz w:val="28"/>
          <w:szCs w:val="28"/>
          <w:rtl/>
        </w:rPr>
        <w:t>عمر</w:t>
      </w:r>
      <w:r>
        <w:rPr>
          <w:rFonts w:cs="Arial" w:hint="cs"/>
          <w:sz w:val="28"/>
          <w:szCs w:val="28"/>
          <w:rtl/>
        </w:rPr>
        <w:t xml:space="preserve">(4) </w:t>
      </w:r>
      <w:r w:rsidRPr="00C942F5">
        <w:rPr>
          <w:rFonts w:cs="Arial" w:hint="cs"/>
          <w:sz w:val="28"/>
          <w:szCs w:val="28"/>
          <w:rtl/>
        </w:rPr>
        <w:t>،</w:t>
      </w:r>
      <w:r w:rsidRPr="00C942F5">
        <w:rPr>
          <w:rFonts w:cs="Arial"/>
          <w:sz w:val="28"/>
          <w:szCs w:val="28"/>
          <w:rtl/>
        </w:rPr>
        <w:t xml:space="preserve"> </w:t>
      </w:r>
      <w:r w:rsidRPr="00C942F5">
        <w:rPr>
          <w:rFonts w:cs="Arial" w:hint="cs"/>
          <w:sz w:val="28"/>
          <w:szCs w:val="28"/>
          <w:rtl/>
        </w:rPr>
        <w:t>والحديثُ</w:t>
      </w:r>
      <w:r w:rsidRPr="00C942F5">
        <w:rPr>
          <w:rFonts w:cs="Arial"/>
          <w:sz w:val="28"/>
          <w:szCs w:val="28"/>
          <w:rtl/>
        </w:rPr>
        <w:t xml:space="preserve"> </w:t>
      </w:r>
      <w:r w:rsidRPr="00C942F5">
        <w:rPr>
          <w:rFonts w:cs="Arial" w:hint="cs"/>
          <w:sz w:val="28"/>
          <w:szCs w:val="28"/>
          <w:rtl/>
        </w:rPr>
        <w:t>أَعَلَّهُ</w:t>
      </w:r>
      <w:r w:rsidRPr="00C942F5">
        <w:rPr>
          <w:rFonts w:cs="Arial"/>
          <w:sz w:val="28"/>
          <w:szCs w:val="28"/>
          <w:rtl/>
        </w:rPr>
        <w:t xml:space="preserve"> </w:t>
      </w:r>
      <w:r w:rsidRPr="00C942F5">
        <w:rPr>
          <w:rFonts w:cs="Arial" w:hint="cs"/>
          <w:sz w:val="28"/>
          <w:szCs w:val="28"/>
          <w:rtl/>
        </w:rPr>
        <w:t>غيرُ</w:t>
      </w:r>
      <w:r w:rsidRPr="00C942F5">
        <w:rPr>
          <w:rFonts w:cs="Arial"/>
          <w:sz w:val="28"/>
          <w:szCs w:val="28"/>
          <w:rtl/>
        </w:rPr>
        <w:t xml:space="preserve"> </w:t>
      </w:r>
      <w:r w:rsidRPr="00C942F5">
        <w:rPr>
          <w:rFonts w:cs="Arial" w:hint="cs"/>
          <w:sz w:val="28"/>
          <w:szCs w:val="28"/>
          <w:rtl/>
        </w:rPr>
        <w:t>واحدٍ</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الحُفَّاظِ</w:t>
      </w:r>
      <w:r w:rsidRPr="00C942F5">
        <w:rPr>
          <w:rFonts w:cs="Arial"/>
          <w:sz w:val="28"/>
          <w:szCs w:val="28"/>
          <w:rtl/>
        </w:rPr>
        <w:t xml:space="preserve"> </w:t>
      </w:r>
      <w:r w:rsidRPr="00C942F5">
        <w:rPr>
          <w:rFonts w:cs="Arial" w:hint="cs"/>
          <w:sz w:val="28"/>
          <w:szCs w:val="28"/>
          <w:rtl/>
        </w:rPr>
        <w:t>كأبي</w:t>
      </w:r>
      <w:r w:rsidRPr="00C942F5">
        <w:rPr>
          <w:rFonts w:cs="Arial"/>
          <w:sz w:val="28"/>
          <w:szCs w:val="28"/>
          <w:rtl/>
        </w:rPr>
        <w:t xml:space="preserve"> </w:t>
      </w:r>
      <w:r w:rsidRPr="00C942F5">
        <w:rPr>
          <w:rFonts w:cs="Arial" w:hint="cs"/>
          <w:sz w:val="28"/>
          <w:szCs w:val="28"/>
          <w:rtl/>
        </w:rPr>
        <w:t>زُرْعةَ،</w:t>
      </w:r>
      <w:r w:rsidRPr="00C942F5">
        <w:rPr>
          <w:rFonts w:cs="Arial"/>
          <w:sz w:val="28"/>
          <w:szCs w:val="28"/>
          <w:rtl/>
        </w:rPr>
        <w:t xml:space="preserve"> </w:t>
      </w:r>
      <w:r w:rsidRPr="00C942F5">
        <w:rPr>
          <w:rFonts w:cs="Arial" w:hint="cs"/>
          <w:sz w:val="28"/>
          <w:szCs w:val="28"/>
          <w:rtl/>
        </w:rPr>
        <w:t>فقال</w:t>
      </w:r>
      <w:r w:rsidRPr="00C942F5">
        <w:rPr>
          <w:rFonts w:cs="Arial"/>
          <w:sz w:val="28"/>
          <w:szCs w:val="28"/>
          <w:rtl/>
        </w:rPr>
        <w:t>: «</w:t>
      </w:r>
      <w:r w:rsidRPr="00C942F5">
        <w:rPr>
          <w:rFonts w:cs="Arial" w:hint="cs"/>
          <w:sz w:val="28"/>
          <w:szCs w:val="28"/>
          <w:rtl/>
        </w:rPr>
        <w:t>هذا</w:t>
      </w:r>
      <w:r w:rsidRPr="00C942F5">
        <w:rPr>
          <w:rFonts w:cs="Arial"/>
          <w:sz w:val="28"/>
          <w:szCs w:val="28"/>
          <w:rtl/>
        </w:rPr>
        <w:t xml:space="preserve"> </w:t>
      </w:r>
      <w:r w:rsidRPr="00C942F5">
        <w:rPr>
          <w:rFonts w:cs="Arial" w:hint="cs"/>
          <w:sz w:val="28"/>
          <w:szCs w:val="28"/>
          <w:rtl/>
        </w:rPr>
        <w:t>وهمٌ،</w:t>
      </w:r>
      <w:r w:rsidRPr="00C942F5">
        <w:rPr>
          <w:rFonts w:cs="Arial"/>
          <w:sz w:val="28"/>
          <w:szCs w:val="28"/>
          <w:rtl/>
        </w:rPr>
        <w:t xml:space="preserve"> </w:t>
      </w:r>
      <w:r w:rsidRPr="00C942F5">
        <w:rPr>
          <w:rFonts w:cs="Arial" w:hint="cs"/>
          <w:sz w:val="28"/>
          <w:szCs w:val="28"/>
          <w:rtl/>
        </w:rPr>
        <w:t>والحديثُ</w:t>
      </w:r>
      <w:r w:rsidRPr="00C942F5">
        <w:rPr>
          <w:rFonts w:cs="Arial"/>
          <w:sz w:val="28"/>
          <w:szCs w:val="28"/>
          <w:rtl/>
        </w:rPr>
        <w:t xml:space="preserve"> </w:t>
      </w:r>
      <w:r w:rsidRPr="00C942F5">
        <w:rPr>
          <w:rFonts w:cs="Arial" w:hint="cs"/>
          <w:sz w:val="28"/>
          <w:szCs w:val="28"/>
          <w:rtl/>
        </w:rPr>
        <w:t>موقوفٌ</w:t>
      </w:r>
      <w:r w:rsidRPr="00C942F5">
        <w:rPr>
          <w:rFonts w:cs="Arial" w:hint="eastAsia"/>
          <w:sz w:val="28"/>
          <w:szCs w:val="28"/>
          <w:rtl/>
        </w:rPr>
        <w:t>»</w:t>
      </w:r>
      <w:r>
        <w:rPr>
          <w:rFonts w:cs="Arial" w:hint="cs"/>
          <w:sz w:val="28"/>
          <w:szCs w:val="28"/>
          <w:rtl/>
        </w:rPr>
        <w:t xml:space="preserve">(5) </w:t>
      </w:r>
      <w:r w:rsidRPr="00C942F5">
        <w:rPr>
          <w:rFonts w:cs="Arial" w:hint="cs"/>
          <w:sz w:val="28"/>
          <w:szCs w:val="28"/>
          <w:rtl/>
        </w:rPr>
        <w:t>،</w:t>
      </w:r>
      <w:r w:rsidRPr="00C942F5">
        <w:rPr>
          <w:rFonts w:cs="Arial"/>
          <w:sz w:val="28"/>
          <w:szCs w:val="28"/>
          <w:rtl/>
        </w:rPr>
        <w:t xml:space="preserve"> </w:t>
      </w:r>
      <w:r w:rsidRPr="00C942F5">
        <w:rPr>
          <w:rFonts w:cs="Arial" w:hint="cs"/>
          <w:sz w:val="28"/>
          <w:szCs w:val="28"/>
          <w:rtl/>
        </w:rPr>
        <w:t>والأشبَهُ</w:t>
      </w:r>
      <w:r w:rsidRPr="00C942F5">
        <w:rPr>
          <w:rFonts w:cs="Arial"/>
          <w:sz w:val="28"/>
          <w:szCs w:val="28"/>
          <w:rtl/>
        </w:rPr>
        <w:t xml:space="preserve"> </w:t>
      </w:r>
      <w:r w:rsidRPr="00C942F5">
        <w:rPr>
          <w:rFonts w:cs="Arial" w:hint="cs"/>
          <w:sz w:val="28"/>
          <w:szCs w:val="28"/>
          <w:rtl/>
        </w:rPr>
        <w:t>وقفُه</w:t>
      </w:r>
      <w:r w:rsidRPr="00C942F5">
        <w:rPr>
          <w:rFonts w:cs="Arial"/>
          <w:sz w:val="28"/>
          <w:szCs w:val="28"/>
          <w:rtl/>
        </w:rPr>
        <w:t xml:space="preserve"> </w:t>
      </w:r>
      <w:r w:rsidRPr="00C942F5">
        <w:rPr>
          <w:rFonts w:cs="Arial" w:hint="cs"/>
          <w:sz w:val="28"/>
          <w:szCs w:val="28"/>
          <w:rtl/>
        </w:rPr>
        <w:t>على</w:t>
      </w:r>
      <w:r w:rsidRPr="00C942F5">
        <w:rPr>
          <w:rFonts w:cs="Arial"/>
          <w:sz w:val="28"/>
          <w:szCs w:val="28"/>
          <w:rtl/>
        </w:rPr>
        <w:t xml:space="preserve"> </w:t>
      </w:r>
      <w:r w:rsidRPr="00C942F5">
        <w:rPr>
          <w:rFonts w:cs="Arial" w:hint="cs"/>
          <w:sz w:val="28"/>
          <w:szCs w:val="28"/>
          <w:rtl/>
        </w:rPr>
        <w:t>عمرَ؛</w:t>
      </w:r>
      <w:r w:rsidRPr="00C942F5">
        <w:rPr>
          <w:rFonts w:cs="Arial"/>
          <w:sz w:val="28"/>
          <w:szCs w:val="28"/>
          <w:rtl/>
        </w:rPr>
        <w:t xml:space="preserve"> </w:t>
      </w:r>
      <w:r w:rsidRPr="00C942F5">
        <w:rPr>
          <w:rFonts w:cs="Arial" w:hint="cs"/>
          <w:sz w:val="28"/>
          <w:szCs w:val="28"/>
          <w:rtl/>
        </w:rPr>
        <w:t>فقد</w:t>
      </w:r>
      <w:r w:rsidRPr="00C942F5">
        <w:rPr>
          <w:rFonts w:cs="Arial"/>
          <w:sz w:val="28"/>
          <w:szCs w:val="28"/>
          <w:rtl/>
        </w:rPr>
        <w:t xml:space="preserve"> </w:t>
      </w:r>
      <w:r w:rsidRPr="00C942F5">
        <w:rPr>
          <w:rFonts w:cs="Arial" w:hint="cs"/>
          <w:sz w:val="28"/>
          <w:szCs w:val="28"/>
          <w:rtl/>
        </w:rPr>
        <w:t>رواهُ</w:t>
      </w:r>
      <w:r w:rsidRPr="00C942F5">
        <w:rPr>
          <w:rFonts w:cs="Arial"/>
          <w:sz w:val="28"/>
          <w:szCs w:val="28"/>
          <w:rtl/>
        </w:rPr>
        <w:t xml:space="preserve"> </w:t>
      </w:r>
      <w:r w:rsidRPr="00C942F5">
        <w:rPr>
          <w:rFonts w:cs="Arial" w:hint="cs"/>
          <w:sz w:val="28"/>
          <w:szCs w:val="28"/>
          <w:rtl/>
        </w:rPr>
        <w:t>عبيدُ</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بنُ</w:t>
      </w:r>
      <w:r w:rsidRPr="00C942F5">
        <w:rPr>
          <w:rFonts w:cs="Arial"/>
          <w:sz w:val="28"/>
          <w:szCs w:val="28"/>
          <w:rtl/>
        </w:rPr>
        <w:t xml:space="preserve"> </w:t>
      </w:r>
      <w:r w:rsidRPr="00C942F5">
        <w:rPr>
          <w:rFonts w:cs="Arial" w:hint="cs"/>
          <w:sz w:val="28"/>
          <w:szCs w:val="28"/>
          <w:rtl/>
        </w:rPr>
        <w:t>عمرَ،</w:t>
      </w:r>
      <w:r w:rsidRPr="00C942F5">
        <w:rPr>
          <w:rFonts w:cs="Arial"/>
          <w:sz w:val="28"/>
          <w:szCs w:val="28"/>
          <w:rtl/>
        </w:rPr>
        <w:t xml:space="preserve"> </w:t>
      </w:r>
      <w:r w:rsidRPr="00C942F5">
        <w:rPr>
          <w:rFonts w:cs="Arial" w:hint="cs"/>
          <w:sz w:val="28"/>
          <w:szCs w:val="28"/>
          <w:rtl/>
        </w:rPr>
        <w:t>وعبدُ</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بنُ</w:t>
      </w:r>
      <w:r w:rsidRPr="00C942F5">
        <w:rPr>
          <w:rFonts w:cs="Arial"/>
          <w:sz w:val="28"/>
          <w:szCs w:val="28"/>
          <w:rtl/>
        </w:rPr>
        <w:t xml:space="preserve"> </w:t>
      </w:r>
      <w:r w:rsidRPr="00C942F5">
        <w:rPr>
          <w:rFonts w:cs="Arial" w:hint="cs"/>
          <w:sz w:val="28"/>
          <w:szCs w:val="28"/>
          <w:rtl/>
        </w:rPr>
        <w:t>عمرَ،</w:t>
      </w:r>
      <w:r w:rsidRPr="00C942F5">
        <w:rPr>
          <w:rFonts w:cs="Arial"/>
          <w:sz w:val="28"/>
          <w:szCs w:val="28"/>
          <w:rtl/>
        </w:rPr>
        <w:t xml:space="preserve"> </w:t>
      </w:r>
      <w:r w:rsidRPr="00C942F5">
        <w:rPr>
          <w:rFonts w:cs="Arial" w:hint="cs"/>
          <w:sz w:val="28"/>
          <w:szCs w:val="28"/>
          <w:rtl/>
        </w:rPr>
        <w:t>ونافعُ</w:t>
      </w:r>
      <w:r w:rsidRPr="00C942F5">
        <w:rPr>
          <w:rFonts w:cs="Arial"/>
          <w:sz w:val="28"/>
          <w:szCs w:val="28"/>
          <w:rtl/>
        </w:rPr>
        <w:t xml:space="preserve"> </w:t>
      </w:r>
      <w:r w:rsidRPr="00C942F5">
        <w:rPr>
          <w:rFonts w:cs="Arial" w:hint="cs"/>
          <w:sz w:val="28"/>
          <w:szCs w:val="28"/>
          <w:rtl/>
        </w:rPr>
        <w:t>بنُ</w:t>
      </w:r>
      <w:r w:rsidRPr="00C942F5">
        <w:rPr>
          <w:rFonts w:cs="Arial"/>
          <w:sz w:val="28"/>
          <w:szCs w:val="28"/>
          <w:rtl/>
        </w:rPr>
        <w:t xml:space="preserve"> </w:t>
      </w:r>
      <w:r w:rsidRPr="00C942F5">
        <w:rPr>
          <w:rFonts w:cs="Arial" w:hint="cs"/>
          <w:sz w:val="28"/>
          <w:szCs w:val="28"/>
          <w:rtl/>
        </w:rPr>
        <w:t>أبي</w:t>
      </w:r>
      <w:r w:rsidRPr="00C942F5">
        <w:rPr>
          <w:rFonts w:cs="Arial"/>
          <w:sz w:val="28"/>
          <w:szCs w:val="28"/>
          <w:rtl/>
        </w:rPr>
        <w:t xml:space="preserve"> </w:t>
      </w:r>
      <w:r w:rsidRPr="00C942F5">
        <w:rPr>
          <w:rFonts w:cs="Arial" w:hint="cs"/>
          <w:sz w:val="28"/>
          <w:szCs w:val="28"/>
          <w:rtl/>
        </w:rPr>
        <w:t>نُعَيْمٍ،</w:t>
      </w:r>
      <w:r w:rsidRPr="00C942F5">
        <w:rPr>
          <w:rFonts w:cs="Arial"/>
          <w:sz w:val="28"/>
          <w:szCs w:val="28"/>
          <w:rtl/>
        </w:rPr>
        <w:t xml:space="preserve"> </w:t>
      </w:r>
      <w:r w:rsidRPr="00C942F5">
        <w:rPr>
          <w:rFonts w:cs="Arial" w:hint="cs"/>
          <w:sz w:val="28"/>
          <w:szCs w:val="28"/>
          <w:rtl/>
        </w:rPr>
        <w:t>وموسى</w:t>
      </w:r>
      <w:r w:rsidRPr="00C942F5">
        <w:rPr>
          <w:rFonts w:cs="Arial"/>
          <w:sz w:val="28"/>
          <w:szCs w:val="28"/>
          <w:rtl/>
        </w:rPr>
        <w:t xml:space="preserve"> </w:t>
      </w:r>
      <w:r w:rsidRPr="00C942F5">
        <w:rPr>
          <w:rFonts w:cs="Arial" w:hint="cs"/>
          <w:sz w:val="28"/>
          <w:szCs w:val="28"/>
          <w:rtl/>
        </w:rPr>
        <w:t>بنُ</w:t>
      </w:r>
      <w:r w:rsidRPr="00C942F5">
        <w:rPr>
          <w:rFonts w:cs="Arial"/>
          <w:sz w:val="28"/>
          <w:szCs w:val="28"/>
          <w:rtl/>
        </w:rPr>
        <w:t xml:space="preserve"> </w:t>
      </w:r>
      <w:r w:rsidRPr="00C942F5">
        <w:rPr>
          <w:rFonts w:cs="Arial" w:hint="cs"/>
          <w:sz w:val="28"/>
          <w:szCs w:val="28"/>
          <w:rtl/>
        </w:rPr>
        <w:t>عُقْبةَ،</w:t>
      </w:r>
      <w:r w:rsidRPr="00C942F5">
        <w:rPr>
          <w:rFonts w:cs="Arial"/>
          <w:sz w:val="28"/>
          <w:szCs w:val="28"/>
          <w:rtl/>
        </w:rPr>
        <w:t xml:space="preserve"> </w:t>
      </w:r>
      <w:r w:rsidRPr="00C942F5">
        <w:rPr>
          <w:rFonts w:cs="Arial" w:hint="cs"/>
          <w:sz w:val="28"/>
          <w:szCs w:val="28"/>
          <w:rtl/>
        </w:rPr>
        <w:t>عن</w:t>
      </w:r>
      <w:r w:rsidRPr="00C942F5">
        <w:rPr>
          <w:rFonts w:cs="Arial"/>
          <w:sz w:val="28"/>
          <w:szCs w:val="28"/>
          <w:rtl/>
        </w:rPr>
        <w:t xml:space="preserve"> </w:t>
      </w:r>
      <w:r w:rsidRPr="00C942F5">
        <w:rPr>
          <w:rFonts w:cs="Arial" w:hint="cs"/>
          <w:sz w:val="28"/>
          <w:szCs w:val="28"/>
          <w:rtl/>
        </w:rPr>
        <w:t>نافعٍ،</w:t>
      </w:r>
      <w:r w:rsidRPr="00C942F5">
        <w:rPr>
          <w:rFonts w:cs="Arial"/>
          <w:sz w:val="28"/>
          <w:szCs w:val="28"/>
          <w:rtl/>
        </w:rPr>
        <w:t xml:space="preserve"> </w:t>
      </w:r>
      <w:r w:rsidRPr="00C942F5">
        <w:rPr>
          <w:rFonts w:cs="Arial" w:hint="cs"/>
          <w:sz w:val="28"/>
          <w:szCs w:val="28"/>
          <w:rtl/>
        </w:rPr>
        <w:t>عن</w:t>
      </w:r>
      <w:r w:rsidRPr="00C942F5">
        <w:rPr>
          <w:rFonts w:cs="Arial"/>
          <w:sz w:val="28"/>
          <w:szCs w:val="28"/>
          <w:rtl/>
        </w:rPr>
        <w:t xml:space="preserve"> </w:t>
      </w:r>
      <w:r w:rsidRPr="00C942F5">
        <w:rPr>
          <w:rFonts w:cs="Arial" w:hint="cs"/>
          <w:sz w:val="28"/>
          <w:szCs w:val="28"/>
          <w:rtl/>
        </w:rPr>
        <w:t>ابنِ</w:t>
      </w:r>
      <w:r w:rsidRPr="00C942F5">
        <w:rPr>
          <w:rFonts w:cs="Arial"/>
          <w:sz w:val="28"/>
          <w:szCs w:val="28"/>
          <w:rtl/>
        </w:rPr>
        <w:t xml:space="preserve"> </w:t>
      </w:r>
      <w:r w:rsidRPr="00C942F5">
        <w:rPr>
          <w:rFonts w:cs="Arial" w:hint="cs"/>
          <w:sz w:val="28"/>
          <w:szCs w:val="28"/>
          <w:rtl/>
        </w:rPr>
        <w:t>عمرَ،</w:t>
      </w:r>
      <w:r w:rsidRPr="00C942F5">
        <w:rPr>
          <w:rFonts w:cs="Arial"/>
          <w:sz w:val="28"/>
          <w:szCs w:val="28"/>
          <w:rtl/>
        </w:rPr>
        <w:t xml:space="preserve"> </w:t>
      </w:r>
      <w:r w:rsidRPr="00C942F5">
        <w:rPr>
          <w:rFonts w:cs="Arial" w:hint="cs"/>
          <w:sz w:val="28"/>
          <w:szCs w:val="28"/>
          <w:rtl/>
        </w:rPr>
        <w:t>عن</w:t>
      </w:r>
      <w:r w:rsidRPr="00C942F5">
        <w:rPr>
          <w:rFonts w:cs="Arial"/>
          <w:sz w:val="28"/>
          <w:szCs w:val="28"/>
          <w:rtl/>
        </w:rPr>
        <w:t xml:space="preserve"> </w:t>
      </w:r>
      <w:r w:rsidRPr="00C942F5">
        <w:rPr>
          <w:rFonts w:cs="Arial" w:hint="cs"/>
          <w:sz w:val="28"/>
          <w:szCs w:val="28"/>
          <w:rtl/>
        </w:rPr>
        <w:t>عمرَ،</w:t>
      </w:r>
      <w:r w:rsidRPr="00C942F5">
        <w:rPr>
          <w:rFonts w:cs="Arial"/>
          <w:sz w:val="28"/>
          <w:szCs w:val="28"/>
          <w:rtl/>
        </w:rPr>
        <w:t xml:space="preserve"> </w:t>
      </w:r>
      <w:r w:rsidRPr="00C942F5">
        <w:rPr>
          <w:rFonts w:cs="Arial" w:hint="cs"/>
          <w:sz w:val="28"/>
          <w:szCs w:val="28"/>
          <w:rtl/>
        </w:rPr>
        <w:t>موقوفًا</w:t>
      </w:r>
      <w:r w:rsidRPr="00C942F5">
        <w:rPr>
          <w:rFonts w:cs="Arial"/>
          <w:sz w:val="28"/>
          <w:szCs w:val="28"/>
          <w:rtl/>
        </w:rPr>
        <w:t>.</w:t>
      </w:r>
    </w:p>
    <w:p w:rsidR="00605401" w:rsidRDefault="00605401" w:rsidP="00605401">
      <w:pPr>
        <w:bidi/>
        <w:jc w:val="both"/>
        <w:rPr>
          <w:rFonts w:cs="Arial"/>
          <w:sz w:val="28"/>
          <w:szCs w:val="28"/>
          <w:rtl/>
        </w:rPr>
      </w:pPr>
      <w:r w:rsidRPr="00C942F5">
        <w:rPr>
          <w:rFonts w:cs="Arial" w:hint="cs"/>
          <w:sz w:val="28"/>
          <w:szCs w:val="28"/>
          <w:rtl/>
        </w:rPr>
        <w:t>ورواهُ</w:t>
      </w:r>
      <w:r w:rsidRPr="00C942F5">
        <w:rPr>
          <w:rFonts w:cs="Arial"/>
          <w:sz w:val="28"/>
          <w:szCs w:val="28"/>
          <w:rtl/>
        </w:rPr>
        <w:t xml:space="preserve"> </w:t>
      </w:r>
      <w:r w:rsidRPr="00C942F5">
        <w:rPr>
          <w:rFonts w:cs="Arial" w:hint="cs"/>
          <w:sz w:val="28"/>
          <w:szCs w:val="28"/>
          <w:rtl/>
        </w:rPr>
        <w:t>مالكٌ،</w:t>
      </w:r>
      <w:r w:rsidRPr="00C942F5">
        <w:rPr>
          <w:rFonts w:cs="Arial"/>
          <w:sz w:val="28"/>
          <w:szCs w:val="28"/>
          <w:rtl/>
        </w:rPr>
        <w:t xml:space="preserve"> </w:t>
      </w:r>
      <w:r w:rsidRPr="00C942F5">
        <w:rPr>
          <w:rFonts w:cs="Arial" w:hint="cs"/>
          <w:sz w:val="28"/>
          <w:szCs w:val="28"/>
          <w:rtl/>
        </w:rPr>
        <w:t>عن</w:t>
      </w:r>
      <w:r w:rsidRPr="00C942F5">
        <w:rPr>
          <w:rFonts w:cs="Arial"/>
          <w:sz w:val="28"/>
          <w:szCs w:val="28"/>
          <w:rtl/>
        </w:rPr>
        <w:t xml:space="preserve"> </w:t>
      </w:r>
      <w:r w:rsidRPr="00C942F5">
        <w:rPr>
          <w:rFonts w:cs="Arial" w:hint="cs"/>
          <w:sz w:val="28"/>
          <w:szCs w:val="28"/>
          <w:rtl/>
        </w:rPr>
        <w:t>نافعٍ،</w:t>
      </w:r>
      <w:r w:rsidRPr="00C942F5">
        <w:rPr>
          <w:rFonts w:cs="Arial"/>
          <w:sz w:val="28"/>
          <w:szCs w:val="28"/>
          <w:rtl/>
        </w:rPr>
        <w:t xml:space="preserve"> </w:t>
      </w:r>
      <w:r w:rsidRPr="00C942F5">
        <w:rPr>
          <w:rFonts w:cs="Arial" w:hint="cs"/>
          <w:sz w:val="28"/>
          <w:szCs w:val="28"/>
          <w:rtl/>
        </w:rPr>
        <w:t>عن</w:t>
      </w:r>
      <w:r w:rsidRPr="00C942F5">
        <w:rPr>
          <w:rFonts w:cs="Arial"/>
          <w:sz w:val="28"/>
          <w:szCs w:val="28"/>
          <w:rtl/>
        </w:rPr>
        <w:t xml:space="preserve"> </w:t>
      </w:r>
      <w:r w:rsidRPr="00C942F5">
        <w:rPr>
          <w:rFonts w:cs="Arial" w:hint="cs"/>
          <w:sz w:val="28"/>
          <w:szCs w:val="28"/>
          <w:rtl/>
        </w:rPr>
        <w:t>عمرَ؛</w:t>
      </w:r>
      <w:r w:rsidRPr="00C942F5">
        <w:rPr>
          <w:rFonts w:cs="Arial"/>
          <w:sz w:val="28"/>
          <w:szCs w:val="28"/>
          <w:rtl/>
        </w:rPr>
        <w:t xml:space="preserve"> </w:t>
      </w:r>
      <w:r w:rsidRPr="00C942F5">
        <w:rPr>
          <w:rFonts w:cs="Arial" w:hint="cs"/>
          <w:sz w:val="28"/>
          <w:szCs w:val="28"/>
          <w:rtl/>
        </w:rPr>
        <w:t>كما</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المُوَطَّأِ</w:t>
      </w:r>
      <w:r w:rsidRPr="00C942F5">
        <w:rPr>
          <w:rFonts w:cs="Arial" w:hint="eastAsia"/>
          <w:sz w:val="28"/>
          <w:szCs w:val="28"/>
          <w:rtl/>
        </w:rPr>
        <w:t>»</w:t>
      </w:r>
      <w:r>
        <w:rPr>
          <w:rFonts w:cs="Arial" w:hint="cs"/>
          <w:sz w:val="28"/>
          <w:szCs w:val="28"/>
          <w:rtl/>
        </w:rPr>
        <w:t>(6).</w:t>
      </w:r>
    </w:p>
    <w:p w:rsidR="00605401" w:rsidRDefault="00605401" w:rsidP="00605401">
      <w:pPr>
        <w:bidi/>
        <w:jc w:val="both"/>
        <w:rPr>
          <w:rFonts w:cs="Arial"/>
          <w:sz w:val="28"/>
          <w:szCs w:val="28"/>
          <w:rtl/>
        </w:rPr>
      </w:pPr>
      <w:r w:rsidRPr="00C942F5">
        <w:rPr>
          <w:rFonts w:cs="Arial" w:hint="cs"/>
          <w:sz w:val="28"/>
          <w:szCs w:val="28"/>
          <w:rtl/>
        </w:rPr>
        <w:t>ويدُلُّ</w:t>
      </w:r>
      <w:r w:rsidRPr="00C942F5">
        <w:rPr>
          <w:rFonts w:cs="Arial"/>
          <w:sz w:val="28"/>
          <w:szCs w:val="28"/>
          <w:rtl/>
        </w:rPr>
        <w:t xml:space="preserve"> </w:t>
      </w:r>
      <w:r w:rsidRPr="00C942F5">
        <w:rPr>
          <w:rFonts w:cs="Arial" w:hint="cs"/>
          <w:sz w:val="28"/>
          <w:szCs w:val="28"/>
          <w:rtl/>
        </w:rPr>
        <w:t>على</w:t>
      </w:r>
      <w:r w:rsidRPr="00C942F5">
        <w:rPr>
          <w:rFonts w:cs="Arial"/>
          <w:sz w:val="28"/>
          <w:szCs w:val="28"/>
          <w:rtl/>
        </w:rPr>
        <w:t xml:space="preserve"> </w:t>
      </w:r>
      <w:r w:rsidRPr="00C942F5">
        <w:rPr>
          <w:rFonts w:cs="Arial" w:hint="cs"/>
          <w:sz w:val="28"/>
          <w:szCs w:val="28"/>
          <w:rtl/>
        </w:rPr>
        <w:t>أنَّ</w:t>
      </w:r>
      <w:r w:rsidRPr="00C942F5">
        <w:rPr>
          <w:rFonts w:cs="Arial"/>
          <w:sz w:val="28"/>
          <w:szCs w:val="28"/>
          <w:rtl/>
        </w:rPr>
        <w:t xml:space="preserve"> </w:t>
      </w:r>
      <w:r w:rsidRPr="00C942F5">
        <w:rPr>
          <w:rFonts w:cs="Arial" w:hint="cs"/>
          <w:sz w:val="28"/>
          <w:szCs w:val="28"/>
          <w:rtl/>
        </w:rPr>
        <w:t>المرادَ</w:t>
      </w:r>
      <w:r w:rsidRPr="00C942F5">
        <w:rPr>
          <w:rFonts w:cs="Arial"/>
          <w:sz w:val="28"/>
          <w:szCs w:val="28"/>
          <w:rtl/>
        </w:rPr>
        <w:t xml:space="preserve"> </w:t>
      </w:r>
      <w:r w:rsidRPr="00C942F5">
        <w:rPr>
          <w:rFonts w:cs="Arial" w:hint="cs"/>
          <w:sz w:val="28"/>
          <w:szCs w:val="28"/>
          <w:rtl/>
        </w:rPr>
        <w:t>بقِبْلةِ</w:t>
      </w:r>
      <w:r w:rsidRPr="00C942F5">
        <w:rPr>
          <w:rFonts w:cs="Arial"/>
          <w:sz w:val="28"/>
          <w:szCs w:val="28"/>
          <w:rtl/>
        </w:rPr>
        <w:t xml:space="preserve"> </w:t>
      </w:r>
      <w:r w:rsidRPr="00C942F5">
        <w:rPr>
          <w:rFonts w:cs="Arial" w:hint="cs"/>
          <w:sz w:val="28"/>
          <w:szCs w:val="28"/>
          <w:rtl/>
        </w:rPr>
        <w:t>المدينةِ</w:t>
      </w:r>
      <w:r w:rsidRPr="00C942F5">
        <w:rPr>
          <w:rFonts w:cs="Arial"/>
          <w:sz w:val="28"/>
          <w:szCs w:val="28"/>
          <w:rtl/>
        </w:rPr>
        <w:t xml:space="preserve"> </w:t>
      </w:r>
      <w:r w:rsidRPr="00C942F5">
        <w:rPr>
          <w:rFonts w:cs="Arial" w:hint="cs"/>
          <w:sz w:val="28"/>
          <w:szCs w:val="28"/>
          <w:rtl/>
        </w:rPr>
        <w:t>جهةُ</w:t>
      </w:r>
      <w:r w:rsidRPr="00C942F5">
        <w:rPr>
          <w:rFonts w:cs="Arial"/>
          <w:sz w:val="28"/>
          <w:szCs w:val="28"/>
          <w:rtl/>
        </w:rPr>
        <w:t xml:space="preserve"> </w:t>
      </w:r>
      <w:r w:rsidRPr="00C942F5">
        <w:rPr>
          <w:rFonts w:cs="Arial" w:hint="cs"/>
          <w:sz w:val="28"/>
          <w:szCs w:val="28"/>
          <w:rtl/>
        </w:rPr>
        <w:t>الجنوبِ</w:t>
      </w:r>
      <w:r w:rsidRPr="00C942F5">
        <w:rPr>
          <w:rFonts w:cs="Arial"/>
          <w:sz w:val="28"/>
          <w:szCs w:val="28"/>
          <w:rtl/>
        </w:rPr>
        <w:t xml:space="preserve"> </w:t>
      </w:r>
      <w:r w:rsidRPr="00C942F5">
        <w:rPr>
          <w:rFonts w:cs="Arial" w:hint="cs"/>
          <w:sz w:val="28"/>
          <w:szCs w:val="28"/>
          <w:rtl/>
        </w:rPr>
        <w:t>بسَعَتِها،</w:t>
      </w:r>
      <w:r w:rsidRPr="00C942F5">
        <w:rPr>
          <w:rFonts w:cs="Arial"/>
          <w:sz w:val="28"/>
          <w:szCs w:val="28"/>
          <w:rtl/>
        </w:rPr>
        <w:t xml:space="preserve"> </w:t>
      </w:r>
      <w:r w:rsidRPr="00C942F5">
        <w:rPr>
          <w:rFonts w:cs="Arial" w:hint="cs"/>
          <w:sz w:val="28"/>
          <w:szCs w:val="28"/>
          <w:rtl/>
        </w:rPr>
        <w:t>وتنتهي</w:t>
      </w:r>
      <w:r w:rsidRPr="00C942F5">
        <w:rPr>
          <w:rFonts w:cs="Arial"/>
          <w:sz w:val="28"/>
          <w:szCs w:val="28"/>
          <w:rtl/>
        </w:rPr>
        <w:t xml:space="preserve"> </w:t>
      </w:r>
      <w:r w:rsidRPr="00C942F5">
        <w:rPr>
          <w:rFonts w:cs="Arial" w:hint="cs"/>
          <w:sz w:val="28"/>
          <w:szCs w:val="28"/>
          <w:rtl/>
        </w:rPr>
        <w:t>بالتصويبِ</w:t>
      </w:r>
      <w:r w:rsidRPr="00C942F5">
        <w:rPr>
          <w:rFonts w:cs="Arial"/>
          <w:sz w:val="28"/>
          <w:szCs w:val="28"/>
          <w:rtl/>
        </w:rPr>
        <w:t xml:space="preserve"> </w:t>
      </w:r>
      <w:r w:rsidRPr="00C942F5">
        <w:rPr>
          <w:rFonts w:cs="Arial" w:hint="cs"/>
          <w:sz w:val="28"/>
          <w:szCs w:val="28"/>
          <w:rtl/>
        </w:rPr>
        <w:t>إلى</w:t>
      </w:r>
      <w:r w:rsidRPr="00C942F5">
        <w:rPr>
          <w:rFonts w:cs="Arial"/>
          <w:sz w:val="28"/>
          <w:szCs w:val="28"/>
          <w:rtl/>
        </w:rPr>
        <w:t xml:space="preserve"> </w:t>
      </w:r>
      <w:r w:rsidRPr="00C942F5">
        <w:rPr>
          <w:rFonts w:cs="Arial" w:hint="cs"/>
          <w:sz w:val="28"/>
          <w:szCs w:val="28"/>
          <w:rtl/>
        </w:rPr>
        <w:t>الجهتَيْنِ</w:t>
      </w:r>
      <w:r w:rsidRPr="00C942F5">
        <w:rPr>
          <w:rFonts w:cs="Arial"/>
          <w:sz w:val="28"/>
          <w:szCs w:val="28"/>
          <w:rtl/>
        </w:rPr>
        <w:t xml:space="preserve"> </w:t>
      </w:r>
      <w:r w:rsidRPr="00C942F5">
        <w:rPr>
          <w:rFonts w:cs="Arial" w:hint="cs"/>
          <w:sz w:val="28"/>
          <w:szCs w:val="28"/>
          <w:rtl/>
        </w:rPr>
        <w:t>الشرقِ</w:t>
      </w:r>
      <w:r w:rsidRPr="00C942F5">
        <w:rPr>
          <w:rFonts w:cs="Arial"/>
          <w:sz w:val="28"/>
          <w:szCs w:val="28"/>
          <w:rtl/>
        </w:rPr>
        <w:t xml:space="preserve"> </w:t>
      </w:r>
      <w:r w:rsidRPr="00C942F5">
        <w:rPr>
          <w:rFonts w:cs="Arial" w:hint="cs"/>
          <w:sz w:val="28"/>
          <w:szCs w:val="28"/>
          <w:rtl/>
        </w:rPr>
        <w:t>والغربِ</w:t>
      </w:r>
      <w:r w:rsidRPr="00C942F5">
        <w:rPr>
          <w:rFonts w:cs="Arial"/>
          <w:sz w:val="28"/>
          <w:szCs w:val="28"/>
          <w:rtl/>
        </w:rPr>
        <w:t xml:space="preserve"> </w:t>
      </w:r>
      <w:r w:rsidRPr="00C942F5">
        <w:rPr>
          <w:rFonts w:cs="Arial" w:hint="cs"/>
          <w:sz w:val="28"/>
          <w:szCs w:val="28"/>
          <w:rtl/>
        </w:rPr>
        <w:t>ـ</w:t>
      </w:r>
      <w:r w:rsidRPr="00C942F5">
        <w:rPr>
          <w:rFonts w:cs="Arial"/>
          <w:sz w:val="28"/>
          <w:szCs w:val="28"/>
          <w:rtl/>
        </w:rPr>
        <w:t xml:space="preserve">: </w:t>
      </w:r>
      <w:r w:rsidRPr="00C942F5">
        <w:rPr>
          <w:rFonts w:cs="Arial" w:hint="cs"/>
          <w:sz w:val="28"/>
          <w:szCs w:val="28"/>
          <w:rtl/>
        </w:rPr>
        <w:t>ما</w:t>
      </w:r>
      <w:r w:rsidRPr="00C942F5">
        <w:rPr>
          <w:rFonts w:cs="Arial"/>
          <w:sz w:val="28"/>
          <w:szCs w:val="28"/>
          <w:rtl/>
        </w:rPr>
        <w:t xml:space="preserve"> </w:t>
      </w:r>
      <w:r w:rsidRPr="00C942F5">
        <w:rPr>
          <w:rFonts w:cs="Arial" w:hint="cs"/>
          <w:sz w:val="28"/>
          <w:szCs w:val="28"/>
          <w:rtl/>
        </w:rPr>
        <w:t>ثبَتَ</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الصحيحَيْنِ</w:t>
      </w:r>
      <w:r w:rsidRPr="00C942F5">
        <w:rPr>
          <w:rFonts w:cs="Arial" w:hint="eastAsia"/>
          <w:sz w:val="28"/>
          <w:szCs w:val="28"/>
          <w:rtl/>
        </w:rPr>
        <w:t>»</w:t>
      </w:r>
      <w:r w:rsidRPr="00C942F5">
        <w:rPr>
          <w:rFonts w:cs="Arial" w:hint="cs"/>
          <w:sz w:val="28"/>
          <w:szCs w:val="28"/>
          <w:rtl/>
        </w:rPr>
        <w:t>؛</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p>
    <w:p w:rsidR="00605401" w:rsidRDefault="00605401" w:rsidP="00605401">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ــــــــــــــــــــــــــــــــــــــــــــــــــــــــــــــــــــــــــ</w:t>
      </w:r>
    </w:p>
    <w:p w:rsidR="00605401" w:rsidRDefault="00605401" w:rsidP="0037592F">
      <w:pPr>
        <w:pStyle w:val="ListParagraph"/>
        <w:numPr>
          <w:ilvl w:val="0"/>
          <w:numId w:val="9"/>
        </w:numPr>
        <w:bidi/>
        <w:jc w:val="both"/>
        <w:rPr>
          <w:rFonts w:cs="Arial"/>
          <w:sz w:val="28"/>
          <w:szCs w:val="28"/>
        </w:rPr>
      </w:pPr>
      <w:r w:rsidRPr="00C942F5">
        <w:rPr>
          <w:rFonts w:cs="Arial" w:hint="cs"/>
          <w:sz w:val="28"/>
          <w:szCs w:val="28"/>
          <w:rtl/>
        </w:rPr>
        <w:t>أخرجه</w:t>
      </w:r>
      <w:r w:rsidRPr="00C942F5">
        <w:rPr>
          <w:rFonts w:cs="Arial"/>
          <w:sz w:val="28"/>
          <w:szCs w:val="28"/>
          <w:rtl/>
        </w:rPr>
        <w:t xml:space="preserve"> </w:t>
      </w:r>
      <w:r w:rsidRPr="00C942F5">
        <w:rPr>
          <w:rFonts w:cs="Arial" w:hint="cs"/>
          <w:sz w:val="28"/>
          <w:szCs w:val="28"/>
          <w:rtl/>
        </w:rPr>
        <w:t>البخاري</w:t>
      </w:r>
      <w:r w:rsidRPr="00C942F5">
        <w:rPr>
          <w:rFonts w:cs="Arial"/>
          <w:sz w:val="28"/>
          <w:szCs w:val="28"/>
          <w:rtl/>
        </w:rPr>
        <w:t xml:space="preserve"> (398)</w:t>
      </w:r>
      <w:r w:rsidRPr="00C942F5">
        <w:rPr>
          <w:rFonts w:cs="Arial" w:hint="cs"/>
          <w:sz w:val="28"/>
          <w:szCs w:val="28"/>
          <w:rtl/>
        </w:rPr>
        <w:t>،</w:t>
      </w:r>
      <w:r w:rsidRPr="00C942F5">
        <w:rPr>
          <w:rFonts w:cs="Arial"/>
          <w:sz w:val="28"/>
          <w:szCs w:val="28"/>
          <w:rtl/>
        </w:rPr>
        <w:t xml:space="preserve"> </w:t>
      </w:r>
      <w:r w:rsidRPr="00C942F5">
        <w:rPr>
          <w:rFonts w:cs="Arial" w:hint="cs"/>
          <w:sz w:val="28"/>
          <w:szCs w:val="28"/>
          <w:rtl/>
        </w:rPr>
        <w:t>ومسلم</w:t>
      </w:r>
      <w:r w:rsidRPr="00C942F5">
        <w:rPr>
          <w:rFonts w:cs="Arial"/>
          <w:sz w:val="28"/>
          <w:szCs w:val="28"/>
          <w:rtl/>
        </w:rPr>
        <w:t xml:space="preserve"> (1330)</w:t>
      </w:r>
      <w:r>
        <w:rPr>
          <w:rFonts w:cs="Arial" w:hint="cs"/>
          <w:sz w:val="28"/>
          <w:szCs w:val="28"/>
          <w:rtl/>
        </w:rPr>
        <w:t>.</w:t>
      </w:r>
    </w:p>
    <w:p w:rsidR="00605401" w:rsidRPr="00C942F5" w:rsidRDefault="00605401" w:rsidP="0037592F">
      <w:pPr>
        <w:pStyle w:val="ListParagraph"/>
        <w:numPr>
          <w:ilvl w:val="0"/>
          <w:numId w:val="9"/>
        </w:numPr>
        <w:bidi/>
        <w:jc w:val="both"/>
        <w:rPr>
          <w:sz w:val="28"/>
          <w:szCs w:val="28"/>
        </w:rPr>
      </w:pPr>
      <w:r w:rsidRPr="00C942F5">
        <w:rPr>
          <w:rFonts w:cs="Arial" w:hint="cs"/>
          <w:sz w:val="28"/>
          <w:szCs w:val="28"/>
          <w:rtl/>
        </w:rPr>
        <w:t>أخرجه</w:t>
      </w:r>
      <w:r w:rsidRPr="00C942F5">
        <w:rPr>
          <w:rFonts w:cs="Arial"/>
          <w:sz w:val="28"/>
          <w:szCs w:val="28"/>
          <w:rtl/>
        </w:rPr>
        <w:t xml:space="preserve"> </w:t>
      </w:r>
      <w:r w:rsidRPr="00C942F5">
        <w:rPr>
          <w:rFonts w:cs="Arial" w:hint="cs"/>
          <w:sz w:val="28"/>
          <w:szCs w:val="28"/>
          <w:rtl/>
        </w:rPr>
        <w:t>البخاري</w:t>
      </w:r>
      <w:r w:rsidRPr="00C942F5">
        <w:rPr>
          <w:rFonts w:cs="Arial"/>
          <w:sz w:val="28"/>
          <w:szCs w:val="28"/>
          <w:rtl/>
        </w:rPr>
        <w:t xml:space="preserve"> (397).</w:t>
      </w:r>
    </w:p>
    <w:p w:rsidR="00605401" w:rsidRDefault="00605401" w:rsidP="0037592F">
      <w:pPr>
        <w:pStyle w:val="ListParagraph"/>
        <w:numPr>
          <w:ilvl w:val="0"/>
          <w:numId w:val="9"/>
        </w:numPr>
        <w:bidi/>
        <w:jc w:val="both"/>
        <w:rPr>
          <w:rFonts w:cs="Arial"/>
          <w:sz w:val="28"/>
          <w:szCs w:val="28"/>
        </w:rPr>
      </w:pPr>
      <w:r w:rsidRPr="00C942F5">
        <w:rPr>
          <w:rFonts w:cs="Arial" w:hint="cs"/>
          <w:sz w:val="28"/>
          <w:szCs w:val="28"/>
          <w:rtl/>
        </w:rPr>
        <w:t>أخرجه</w:t>
      </w:r>
      <w:r w:rsidRPr="00C942F5">
        <w:rPr>
          <w:rFonts w:cs="Arial"/>
          <w:sz w:val="28"/>
          <w:szCs w:val="28"/>
          <w:rtl/>
        </w:rPr>
        <w:t xml:space="preserve"> </w:t>
      </w:r>
      <w:r w:rsidRPr="00C942F5">
        <w:rPr>
          <w:rFonts w:cs="Arial" w:hint="cs"/>
          <w:sz w:val="28"/>
          <w:szCs w:val="28"/>
          <w:rtl/>
        </w:rPr>
        <w:t>الترمذي</w:t>
      </w:r>
      <w:r w:rsidRPr="00C942F5">
        <w:rPr>
          <w:rFonts w:cs="Arial"/>
          <w:sz w:val="28"/>
          <w:szCs w:val="28"/>
          <w:rtl/>
        </w:rPr>
        <w:t xml:space="preserve"> (344).</w:t>
      </w:r>
    </w:p>
    <w:p w:rsidR="00605401" w:rsidRDefault="00605401" w:rsidP="0037592F">
      <w:pPr>
        <w:pStyle w:val="ListParagraph"/>
        <w:numPr>
          <w:ilvl w:val="0"/>
          <w:numId w:val="9"/>
        </w:numPr>
        <w:bidi/>
        <w:jc w:val="both"/>
        <w:rPr>
          <w:rFonts w:cs="Arial"/>
          <w:sz w:val="28"/>
          <w:szCs w:val="28"/>
        </w:rPr>
      </w:pPr>
      <w:r w:rsidRPr="00C942F5">
        <w:rPr>
          <w:rFonts w:cs="Arial" w:hint="cs"/>
          <w:sz w:val="28"/>
          <w:szCs w:val="28"/>
          <w:rtl/>
        </w:rPr>
        <w:t>أخرجه</w:t>
      </w:r>
      <w:r w:rsidRPr="00C942F5">
        <w:rPr>
          <w:rFonts w:cs="Arial"/>
          <w:sz w:val="28"/>
          <w:szCs w:val="28"/>
          <w:rtl/>
        </w:rPr>
        <w:t xml:space="preserve"> </w:t>
      </w:r>
      <w:r w:rsidRPr="00C942F5">
        <w:rPr>
          <w:rFonts w:cs="Arial" w:hint="cs"/>
          <w:sz w:val="28"/>
          <w:szCs w:val="28"/>
          <w:rtl/>
        </w:rPr>
        <w:t>الدارقطني</w:t>
      </w:r>
      <w:r w:rsidRPr="00C942F5">
        <w:rPr>
          <w:rFonts w:cs="Arial"/>
          <w:sz w:val="28"/>
          <w:szCs w:val="28"/>
          <w:rtl/>
        </w:rPr>
        <w:t xml:space="preserve"> (1 /270).</w:t>
      </w:r>
    </w:p>
    <w:p w:rsidR="00605401" w:rsidRDefault="00605401" w:rsidP="0037592F">
      <w:pPr>
        <w:pStyle w:val="ListParagraph"/>
        <w:numPr>
          <w:ilvl w:val="0"/>
          <w:numId w:val="9"/>
        </w:numPr>
        <w:bidi/>
        <w:jc w:val="both"/>
        <w:rPr>
          <w:rFonts w:cs="Arial"/>
          <w:sz w:val="28"/>
          <w:szCs w:val="28"/>
        </w:rPr>
      </w:pPr>
      <w:r w:rsidRPr="00C942F5">
        <w:rPr>
          <w:rFonts w:cs="Arial"/>
          <w:sz w:val="28"/>
          <w:szCs w:val="28"/>
          <w:rtl/>
        </w:rPr>
        <w:t>«</w:t>
      </w:r>
      <w:r w:rsidRPr="00C942F5">
        <w:rPr>
          <w:rFonts w:cs="Arial" w:hint="cs"/>
          <w:sz w:val="28"/>
          <w:szCs w:val="28"/>
          <w:rtl/>
        </w:rPr>
        <w:t>علل</w:t>
      </w:r>
      <w:r w:rsidRPr="00C942F5">
        <w:rPr>
          <w:rFonts w:cs="Arial"/>
          <w:sz w:val="28"/>
          <w:szCs w:val="28"/>
          <w:rtl/>
        </w:rPr>
        <w:t xml:space="preserve"> </w:t>
      </w:r>
      <w:r w:rsidRPr="00C942F5">
        <w:rPr>
          <w:rFonts w:cs="Arial" w:hint="cs"/>
          <w:sz w:val="28"/>
          <w:szCs w:val="28"/>
          <w:rtl/>
        </w:rPr>
        <w:t>الحديث</w:t>
      </w:r>
      <w:r w:rsidRPr="00C942F5">
        <w:rPr>
          <w:rFonts w:cs="Arial" w:hint="eastAsia"/>
          <w:sz w:val="28"/>
          <w:szCs w:val="28"/>
          <w:rtl/>
        </w:rPr>
        <w:t>»</w:t>
      </w:r>
      <w:r w:rsidRPr="00C942F5">
        <w:rPr>
          <w:rFonts w:cs="Arial"/>
          <w:sz w:val="28"/>
          <w:szCs w:val="28"/>
          <w:rtl/>
        </w:rPr>
        <w:t xml:space="preserve"> </w:t>
      </w:r>
      <w:r w:rsidRPr="00C942F5">
        <w:rPr>
          <w:rFonts w:cs="Arial" w:hint="cs"/>
          <w:sz w:val="28"/>
          <w:szCs w:val="28"/>
          <w:rtl/>
        </w:rPr>
        <w:t>لابن</w:t>
      </w:r>
      <w:r w:rsidRPr="00C942F5">
        <w:rPr>
          <w:rFonts w:cs="Arial"/>
          <w:sz w:val="28"/>
          <w:szCs w:val="28"/>
          <w:rtl/>
        </w:rPr>
        <w:t xml:space="preserve"> </w:t>
      </w:r>
      <w:r w:rsidRPr="00C942F5">
        <w:rPr>
          <w:rFonts w:cs="Arial" w:hint="cs"/>
          <w:sz w:val="28"/>
          <w:szCs w:val="28"/>
          <w:rtl/>
        </w:rPr>
        <w:t>أبي</w:t>
      </w:r>
      <w:r w:rsidRPr="00C942F5">
        <w:rPr>
          <w:rFonts w:cs="Arial"/>
          <w:sz w:val="28"/>
          <w:szCs w:val="28"/>
          <w:rtl/>
        </w:rPr>
        <w:t xml:space="preserve"> </w:t>
      </w:r>
      <w:r w:rsidRPr="00C942F5">
        <w:rPr>
          <w:rFonts w:cs="Arial" w:hint="cs"/>
          <w:sz w:val="28"/>
          <w:szCs w:val="28"/>
          <w:rtl/>
        </w:rPr>
        <w:t>حاتم</w:t>
      </w:r>
      <w:r w:rsidRPr="00C942F5">
        <w:rPr>
          <w:rFonts w:cs="Arial"/>
          <w:sz w:val="28"/>
          <w:szCs w:val="28"/>
          <w:rtl/>
        </w:rPr>
        <w:t xml:space="preserve"> (2 /473).</w:t>
      </w:r>
    </w:p>
    <w:p w:rsidR="00605401" w:rsidRPr="00C942F5" w:rsidRDefault="00605401" w:rsidP="0037592F">
      <w:pPr>
        <w:pStyle w:val="ListParagraph"/>
        <w:numPr>
          <w:ilvl w:val="0"/>
          <w:numId w:val="9"/>
        </w:numPr>
        <w:bidi/>
        <w:jc w:val="both"/>
        <w:rPr>
          <w:sz w:val="28"/>
          <w:szCs w:val="28"/>
        </w:rPr>
      </w:pPr>
      <w:r w:rsidRPr="00C942F5">
        <w:rPr>
          <w:rFonts w:cs="Arial" w:hint="cs"/>
          <w:sz w:val="28"/>
          <w:szCs w:val="28"/>
          <w:rtl/>
        </w:rPr>
        <w:t>أخرجه</w:t>
      </w:r>
      <w:r w:rsidRPr="00C942F5">
        <w:rPr>
          <w:rFonts w:cs="Arial"/>
          <w:sz w:val="28"/>
          <w:szCs w:val="28"/>
          <w:rtl/>
        </w:rPr>
        <w:t xml:space="preserve"> </w:t>
      </w:r>
      <w:r w:rsidRPr="00C942F5">
        <w:rPr>
          <w:rFonts w:cs="Arial" w:hint="cs"/>
          <w:sz w:val="28"/>
          <w:szCs w:val="28"/>
          <w:rtl/>
        </w:rPr>
        <w:t>مالك</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الموطأ</w:t>
      </w:r>
      <w:r w:rsidRPr="00C942F5">
        <w:rPr>
          <w:rFonts w:cs="Arial" w:hint="eastAsia"/>
          <w:sz w:val="28"/>
          <w:szCs w:val="28"/>
          <w:rtl/>
        </w:rPr>
        <w:t>»</w:t>
      </w:r>
      <w:r w:rsidRPr="00C942F5">
        <w:rPr>
          <w:rFonts w:cs="Arial"/>
          <w:sz w:val="28"/>
          <w:szCs w:val="28"/>
          <w:rtl/>
        </w:rPr>
        <w:t xml:space="preserve"> (</w:t>
      </w:r>
      <w:r w:rsidRPr="00C942F5">
        <w:rPr>
          <w:rFonts w:cs="Arial" w:hint="cs"/>
          <w:sz w:val="28"/>
          <w:szCs w:val="28"/>
          <w:rtl/>
        </w:rPr>
        <w:t>عبد</w:t>
      </w:r>
      <w:r w:rsidRPr="00C942F5">
        <w:rPr>
          <w:rFonts w:cs="Arial"/>
          <w:sz w:val="28"/>
          <w:szCs w:val="28"/>
          <w:rtl/>
        </w:rPr>
        <w:t xml:space="preserve"> </w:t>
      </w:r>
      <w:r w:rsidRPr="00C942F5">
        <w:rPr>
          <w:rFonts w:cs="Arial" w:hint="cs"/>
          <w:sz w:val="28"/>
          <w:szCs w:val="28"/>
          <w:rtl/>
        </w:rPr>
        <w:t>الباقي</w:t>
      </w:r>
      <w:r w:rsidRPr="00C942F5">
        <w:rPr>
          <w:rFonts w:cs="Arial"/>
          <w:sz w:val="28"/>
          <w:szCs w:val="28"/>
          <w:rtl/>
        </w:rPr>
        <w:t>) (1 /196).</w:t>
      </w:r>
    </w:p>
    <w:p w:rsidR="00605401" w:rsidRPr="00C942F5" w:rsidRDefault="00605401" w:rsidP="00605401">
      <w:pPr>
        <w:pStyle w:val="ListParagraph"/>
        <w:bidi/>
        <w:jc w:val="both"/>
        <w:rPr>
          <w:rFonts w:cs="Arial"/>
          <w:sz w:val="28"/>
          <w:szCs w:val="28"/>
          <w:rtl/>
        </w:rPr>
      </w:pPr>
    </w:p>
    <w:p w:rsidR="00605401" w:rsidRDefault="00605401" w:rsidP="00605401">
      <w:pPr>
        <w:rPr>
          <w:rFonts w:cs="Arial"/>
          <w:sz w:val="28"/>
          <w:szCs w:val="28"/>
        </w:rPr>
      </w:pPr>
      <w:r>
        <w:rPr>
          <w:rFonts w:cs="Arial"/>
          <w:sz w:val="28"/>
          <w:szCs w:val="28"/>
          <w:rtl/>
        </w:rPr>
        <w:br w:type="page"/>
      </w:r>
    </w:p>
    <w:p w:rsidR="00605401" w:rsidRPr="00C942F5" w:rsidRDefault="00605401" w:rsidP="00605401">
      <w:pPr>
        <w:bidi/>
        <w:jc w:val="both"/>
        <w:rPr>
          <w:sz w:val="28"/>
          <w:szCs w:val="28"/>
        </w:rPr>
      </w:pPr>
      <w:r w:rsidRPr="00C942F5">
        <w:rPr>
          <w:rFonts w:cs="Arial" w:hint="cs"/>
          <w:sz w:val="28"/>
          <w:szCs w:val="28"/>
          <w:rtl/>
        </w:rPr>
        <w:t>حديثِ</w:t>
      </w:r>
      <w:r w:rsidRPr="00C942F5">
        <w:rPr>
          <w:rFonts w:cs="Arial"/>
          <w:sz w:val="28"/>
          <w:szCs w:val="28"/>
          <w:rtl/>
        </w:rPr>
        <w:t xml:space="preserve"> </w:t>
      </w:r>
      <w:r w:rsidRPr="00C942F5">
        <w:rPr>
          <w:rFonts w:cs="Arial" w:hint="cs"/>
          <w:sz w:val="28"/>
          <w:szCs w:val="28"/>
          <w:rtl/>
        </w:rPr>
        <w:t>أبي</w:t>
      </w:r>
      <w:r w:rsidRPr="00C942F5">
        <w:rPr>
          <w:rFonts w:cs="Arial"/>
          <w:sz w:val="28"/>
          <w:szCs w:val="28"/>
          <w:rtl/>
        </w:rPr>
        <w:t xml:space="preserve"> </w:t>
      </w:r>
      <w:r w:rsidRPr="00C942F5">
        <w:rPr>
          <w:rFonts w:cs="Arial" w:hint="cs"/>
          <w:sz w:val="28"/>
          <w:szCs w:val="28"/>
          <w:rtl/>
        </w:rPr>
        <w:t>أيُّوبَ؛</w:t>
      </w:r>
      <w:r w:rsidRPr="00C942F5">
        <w:rPr>
          <w:rFonts w:cs="Arial"/>
          <w:sz w:val="28"/>
          <w:szCs w:val="28"/>
          <w:rtl/>
        </w:rPr>
        <w:t xml:space="preserve"> </w:t>
      </w:r>
      <w:r w:rsidRPr="00C942F5">
        <w:rPr>
          <w:rFonts w:cs="Arial" w:hint="cs"/>
          <w:sz w:val="28"/>
          <w:szCs w:val="28"/>
          <w:rtl/>
        </w:rPr>
        <w:t>قال</w:t>
      </w:r>
      <w:r w:rsidRPr="00C942F5">
        <w:rPr>
          <w:rFonts w:cs="Arial"/>
          <w:sz w:val="28"/>
          <w:szCs w:val="28"/>
          <w:rtl/>
        </w:rPr>
        <w:t xml:space="preserve"> </w:t>
      </w:r>
      <w:r w:rsidRPr="00C942F5">
        <w:rPr>
          <w:rFonts w:cs="Arial" w:hint="cs"/>
          <w:sz w:val="28"/>
          <w:szCs w:val="28"/>
          <w:rtl/>
        </w:rPr>
        <w:t>صلّى</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عليه</w:t>
      </w:r>
      <w:r w:rsidRPr="00C942F5">
        <w:rPr>
          <w:rFonts w:cs="Arial"/>
          <w:sz w:val="28"/>
          <w:szCs w:val="28"/>
          <w:rtl/>
        </w:rPr>
        <w:t xml:space="preserve"> </w:t>
      </w:r>
      <w:r w:rsidRPr="00C942F5">
        <w:rPr>
          <w:rFonts w:cs="Arial" w:hint="cs"/>
          <w:sz w:val="28"/>
          <w:szCs w:val="28"/>
          <w:rtl/>
        </w:rPr>
        <w:t>وسلّم</w:t>
      </w:r>
      <w:r w:rsidRPr="00C942F5">
        <w:rPr>
          <w:rFonts w:cs="Arial"/>
          <w:sz w:val="28"/>
          <w:szCs w:val="28"/>
          <w:rtl/>
        </w:rPr>
        <w:t>: (</w:t>
      </w:r>
      <w:r w:rsidRPr="00C942F5">
        <w:rPr>
          <w:rFonts w:cs="Arial" w:hint="cs"/>
          <w:sz w:val="28"/>
          <w:szCs w:val="28"/>
          <w:rtl/>
        </w:rPr>
        <w:t>لاَ</w:t>
      </w:r>
      <w:r w:rsidRPr="00C942F5">
        <w:rPr>
          <w:rFonts w:cs="Arial"/>
          <w:sz w:val="28"/>
          <w:szCs w:val="28"/>
          <w:rtl/>
        </w:rPr>
        <w:t xml:space="preserve"> </w:t>
      </w:r>
      <w:r w:rsidRPr="00C942F5">
        <w:rPr>
          <w:rFonts w:cs="Arial" w:hint="cs"/>
          <w:sz w:val="28"/>
          <w:szCs w:val="28"/>
          <w:rtl/>
        </w:rPr>
        <w:t>تَسْتَقْبِلُوا</w:t>
      </w:r>
      <w:r w:rsidRPr="00C942F5">
        <w:rPr>
          <w:rFonts w:cs="Arial"/>
          <w:sz w:val="28"/>
          <w:szCs w:val="28"/>
          <w:rtl/>
        </w:rPr>
        <w:t xml:space="preserve"> </w:t>
      </w:r>
      <w:r w:rsidRPr="00C942F5">
        <w:rPr>
          <w:rFonts w:cs="Arial" w:hint="cs"/>
          <w:sz w:val="28"/>
          <w:szCs w:val="28"/>
          <w:rtl/>
        </w:rPr>
        <w:t>الْقِبْلَةَ</w:t>
      </w:r>
      <w:r w:rsidRPr="00C942F5">
        <w:rPr>
          <w:rFonts w:cs="Arial"/>
          <w:sz w:val="28"/>
          <w:szCs w:val="28"/>
          <w:rtl/>
        </w:rPr>
        <w:t xml:space="preserve"> </w:t>
      </w:r>
      <w:r w:rsidRPr="00C942F5">
        <w:rPr>
          <w:rFonts w:cs="Arial" w:hint="cs"/>
          <w:sz w:val="28"/>
          <w:szCs w:val="28"/>
          <w:rtl/>
        </w:rPr>
        <w:t>وَلاَ</w:t>
      </w:r>
      <w:r w:rsidRPr="00C942F5">
        <w:rPr>
          <w:rFonts w:cs="Arial"/>
          <w:sz w:val="28"/>
          <w:szCs w:val="28"/>
          <w:rtl/>
        </w:rPr>
        <w:t xml:space="preserve"> </w:t>
      </w:r>
      <w:r w:rsidRPr="00C942F5">
        <w:rPr>
          <w:rFonts w:cs="Arial" w:hint="cs"/>
          <w:sz w:val="28"/>
          <w:szCs w:val="28"/>
          <w:rtl/>
        </w:rPr>
        <w:t>تَسْتَدْبِرُوهَا</w:t>
      </w:r>
      <w:r w:rsidRPr="00C942F5">
        <w:rPr>
          <w:rFonts w:cs="Arial"/>
          <w:sz w:val="28"/>
          <w:szCs w:val="28"/>
          <w:rtl/>
        </w:rPr>
        <w:t xml:space="preserve"> </w:t>
      </w:r>
      <w:r w:rsidRPr="00C942F5">
        <w:rPr>
          <w:rFonts w:cs="Arial" w:hint="cs"/>
          <w:sz w:val="28"/>
          <w:szCs w:val="28"/>
          <w:rtl/>
        </w:rPr>
        <w:t>بِبَوْلٍ</w:t>
      </w:r>
      <w:r w:rsidRPr="00C942F5">
        <w:rPr>
          <w:rFonts w:cs="Arial"/>
          <w:sz w:val="28"/>
          <w:szCs w:val="28"/>
          <w:rtl/>
        </w:rPr>
        <w:t xml:space="preserve"> </w:t>
      </w:r>
      <w:r w:rsidRPr="00C942F5">
        <w:rPr>
          <w:rFonts w:cs="Arial" w:hint="cs"/>
          <w:sz w:val="28"/>
          <w:szCs w:val="28"/>
          <w:rtl/>
        </w:rPr>
        <w:t>وَلاَ</w:t>
      </w:r>
      <w:r w:rsidRPr="00C942F5">
        <w:rPr>
          <w:rFonts w:cs="Arial"/>
          <w:sz w:val="28"/>
          <w:szCs w:val="28"/>
          <w:rtl/>
        </w:rPr>
        <w:t xml:space="preserve"> </w:t>
      </w:r>
      <w:r w:rsidRPr="00C942F5">
        <w:rPr>
          <w:rFonts w:cs="Arial" w:hint="cs"/>
          <w:sz w:val="28"/>
          <w:szCs w:val="28"/>
          <w:rtl/>
        </w:rPr>
        <w:t>غَائِطٍ،</w:t>
      </w:r>
      <w:r w:rsidRPr="00C942F5">
        <w:rPr>
          <w:rFonts w:cs="Arial"/>
          <w:sz w:val="28"/>
          <w:szCs w:val="28"/>
          <w:rtl/>
        </w:rPr>
        <w:t xml:space="preserve"> </w:t>
      </w:r>
      <w:r w:rsidRPr="00C942F5">
        <w:rPr>
          <w:rFonts w:cs="Arial" w:hint="cs"/>
          <w:sz w:val="28"/>
          <w:szCs w:val="28"/>
          <w:rtl/>
        </w:rPr>
        <w:t>وَلَكِنْ</w:t>
      </w:r>
      <w:r w:rsidRPr="00C942F5">
        <w:rPr>
          <w:rFonts w:cs="Arial"/>
          <w:sz w:val="28"/>
          <w:szCs w:val="28"/>
          <w:rtl/>
        </w:rPr>
        <w:t xml:space="preserve"> </w:t>
      </w:r>
      <w:r w:rsidRPr="00C942F5">
        <w:rPr>
          <w:rFonts w:cs="Arial" w:hint="cs"/>
          <w:sz w:val="28"/>
          <w:szCs w:val="28"/>
          <w:rtl/>
        </w:rPr>
        <w:t>شَرِّقُوا</w:t>
      </w:r>
      <w:r w:rsidRPr="00C942F5">
        <w:rPr>
          <w:rFonts w:cs="Arial"/>
          <w:sz w:val="28"/>
          <w:szCs w:val="28"/>
          <w:rtl/>
        </w:rPr>
        <w:t xml:space="preserve"> </w:t>
      </w:r>
      <w:r w:rsidRPr="00C942F5">
        <w:rPr>
          <w:rFonts w:cs="Arial" w:hint="cs"/>
          <w:sz w:val="28"/>
          <w:szCs w:val="28"/>
          <w:rtl/>
        </w:rPr>
        <w:t>أَوْ</w:t>
      </w:r>
      <w:r w:rsidRPr="00C942F5">
        <w:rPr>
          <w:rFonts w:cs="Arial"/>
          <w:sz w:val="28"/>
          <w:szCs w:val="28"/>
          <w:rtl/>
        </w:rPr>
        <w:t xml:space="preserve"> </w:t>
      </w:r>
      <w:r w:rsidRPr="00C942F5">
        <w:rPr>
          <w:rFonts w:cs="Arial" w:hint="cs"/>
          <w:sz w:val="28"/>
          <w:szCs w:val="28"/>
          <w:rtl/>
        </w:rPr>
        <w:t>غَرِّبُوا</w:t>
      </w:r>
      <w:r w:rsidRPr="00C942F5">
        <w:rPr>
          <w:rFonts w:cs="Arial"/>
          <w:sz w:val="28"/>
          <w:szCs w:val="28"/>
          <w:rtl/>
        </w:rPr>
        <w:t xml:space="preserve">) </w:t>
      </w:r>
      <w:r>
        <w:rPr>
          <w:rFonts w:cs="Arial" w:hint="cs"/>
          <w:sz w:val="28"/>
          <w:szCs w:val="28"/>
          <w:rtl/>
        </w:rPr>
        <w:t xml:space="preserve">(1) </w:t>
      </w:r>
      <w:r w:rsidRPr="00C942F5">
        <w:rPr>
          <w:rFonts w:cs="Arial" w:hint="cs"/>
          <w:sz w:val="28"/>
          <w:szCs w:val="28"/>
          <w:rtl/>
        </w:rPr>
        <w:t>،</w:t>
      </w:r>
      <w:r w:rsidRPr="00C942F5">
        <w:rPr>
          <w:rFonts w:cs="Arial"/>
          <w:sz w:val="28"/>
          <w:szCs w:val="28"/>
          <w:rtl/>
        </w:rPr>
        <w:t xml:space="preserve"> </w:t>
      </w:r>
      <w:r w:rsidRPr="00C942F5">
        <w:rPr>
          <w:rFonts w:cs="Arial" w:hint="cs"/>
          <w:sz w:val="28"/>
          <w:szCs w:val="28"/>
          <w:rtl/>
        </w:rPr>
        <w:t>فجعَل</w:t>
      </w:r>
      <w:r w:rsidRPr="00C942F5">
        <w:rPr>
          <w:rFonts w:cs="Arial"/>
          <w:sz w:val="28"/>
          <w:szCs w:val="28"/>
          <w:rtl/>
        </w:rPr>
        <w:t xml:space="preserve"> </w:t>
      </w:r>
      <w:r w:rsidRPr="00C942F5">
        <w:rPr>
          <w:rFonts w:cs="Arial" w:hint="cs"/>
          <w:sz w:val="28"/>
          <w:szCs w:val="28"/>
          <w:rtl/>
        </w:rPr>
        <w:t>النبيُّ</w:t>
      </w:r>
      <w:r w:rsidRPr="00C942F5">
        <w:rPr>
          <w:rFonts w:cs="Arial"/>
          <w:sz w:val="28"/>
          <w:szCs w:val="28"/>
          <w:rtl/>
        </w:rPr>
        <w:t xml:space="preserve"> </w:t>
      </w:r>
      <w:r w:rsidRPr="00C942F5">
        <w:rPr>
          <w:rFonts w:cs="Arial" w:hint="cs"/>
          <w:sz w:val="28"/>
          <w:szCs w:val="28"/>
          <w:rtl/>
        </w:rPr>
        <w:t>صلّى</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عليه</w:t>
      </w:r>
      <w:r w:rsidRPr="00C942F5">
        <w:rPr>
          <w:rFonts w:cs="Arial"/>
          <w:sz w:val="28"/>
          <w:szCs w:val="28"/>
          <w:rtl/>
        </w:rPr>
        <w:t xml:space="preserve"> </w:t>
      </w:r>
      <w:r w:rsidRPr="00C942F5">
        <w:rPr>
          <w:rFonts w:cs="Arial" w:hint="cs"/>
          <w:sz w:val="28"/>
          <w:szCs w:val="28"/>
          <w:rtl/>
        </w:rPr>
        <w:t>وسلّم</w:t>
      </w:r>
      <w:r w:rsidRPr="00C942F5">
        <w:rPr>
          <w:rFonts w:cs="Arial"/>
          <w:sz w:val="28"/>
          <w:szCs w:val="28"/>
          <w:rtl/>
        </w:rPr>
        <w:t xml:space="preserve"> </w:t>
      </w:r>
      <w:r w:rsidRPr="00C942F5">
        <w:rPr>
          <w:rFonts w:cs="Arial" w:hint="cs"/>
          <w:sz w:val="28"/>
          <w:szCs w:val="28"/>
          <w:rtl/>
        </w:rPr>
        <w:t>جهةَ</w:t>
      </w:r>
      <w:r w:rsidRPr="00C942F5">
        <w:rPr>
          <w:rFonts w:cs="Arial"/>
          <w:sz w:val="28"/>
          <w:szCs w:val="28"/>
          <w:rtl/>
        </w:rPr>
        <w:t xml:space="preserve"> </w:t>
      </w:r>
      <w:r w:rsidRPr="00C942F5">
        <w:rPr>
          <w:rFonts w:cs="Arial" w:hint="cs"/>
          <w:sz w:val="28"/>
          <w:szCs w:val="28"/>
          <w:rtl/>
        </w:rPr>
        <w:t>الجنوبِ</w:t>
      </w:r>
      <w:r w:rsidRPr="00C942F5">
        <w:rPr>
          <w:rFonts w:cs="Arial"/>
          <w:sz w:val="28"/>
          <w:szCs w:val="28"/>
          <w:rtl/>
        </w:rPr>
        <w:t xml:space="preserve"> </w:t>
      </w:r>
      <w:r w:rsidRPr="00C942F5">
        <w:rPr>
          <w:rFonts w:cs="Arial" w:hint="cs"/>
          <w:sz w:val="28"/>
          <w:szCs w:val="28"/>
          <w:rtl/>
        </w:rPr>
        <w:t>بالمدينةِ</w:t>
      </w:r>
      <w:r w:rsidRPr="00C942F5">
        <w:rPr>
          <w:rFonts w:cs="Arial"/>
          <w:sz w:val="28"/>
          <w:szCs w:val="28"/>
          <w:rtl/>
        </w:rPr>
        <w:t xml:space="preserve"> </w:t>
      </w:r>
      <w:r w:rsidRPr="00C942F5">
        <w:rPr>
          <w:rFonts w:cs="Arial" w:hint="cs"/>
          <w:sz w:val="28"/>
          <w:szCs w:val="28"/>
          <w:rtl/>
        </w:rPr>
        <w:t>باتِّساعِها</w:t>
      </w:r>
      <w:r w:rsidRPr="00C942F5">
        <w:rPr>
          <w:rFonts w:cs="Arial"/>
          <w:sz w:val="28"/>
          <w:szCs w:val="28"/>
          <w:rtl/>
        </w:rPr>
        <w:t xml:space="preserve"> </w:t>
      </w:r>
      <w:r w:rsidRPr="00C942F5">
        <w:rPr>
          <w:rFonts w:cs="Arial" w:hint="cs"/>
          <w:sz w:val="28"/>
          <w:szCs w:val="28"/>
          <w:rtl/>
        </w:rPr>
        <w:t>معظَّمةً؛</w:t>
      </w:r>
      <w:r w:rsidRPr="00C942F5">
        <w:rPr>
          <w:rFonts w:cs="Arial"/>
          <w:sz w:val="28"/>
          <w:szCs w:val="28"/>
          <w:rtl/>
        </w:rPr>
        <w:t xml:space="preserve"> </w:t>
      </w:r>
      <w:r w:rsidRPr="00C942F5">
        <w:rPr>
          <w:rFonts w:cs="Arial" w:hint="cs"/>
          <w:sz w:val="28"/>
          <w:szCs w:val="28"/>
          <w:rtl/>
        </w:rPr>
        <w:t>فلا</w:t>
      </w:r>
      <w:r w:rsidRPr="00C942F5">
        <w:rPr>
          <w:rFonts w:cs="Arial"/>
          <w:sz w:val="28"/>
          <w:szCs w:val="28"/>
          <w:rtl/>
        </w:rPr>
        <w:t xml:space="preserve"> </w:t>
      </w:r>
      <w:r w:rsidRPr="00C942F5">
        <w:rPr>
          <w:rFonts w:cs="Arial" w:hint="cs"/>
          <w:sz w:val="28"/>
          <w:szCs w:val="28"/>
          <w:rtl/>
        </w:rPr>
        <w:t>تُستقبَلُ</w:t>
      </w:r>
      <w:r w:rsidRPr="00C942F5">
        <w:rPr>
          <w:rFonts w:cs="Arial"/>
          <w:sz w:val="28"/>
          <w:szCs w:val="28"/>
          <w:rtl/>
        </w:rPr>
        <w:t xml:space="preserve"> </w:t>
      </w:r>
      <w:r w:rsidRPr="00C942F5">
        <w:rPr>
          <w:rFonts w:cs="Arial" w:hint="cs"/>
          <w:sz w:val="28"/>
          <w:szCs w:val="28"/>
          <w:rtl/>
        </w:rPr>
        <w:t>بالبولِ</w:t>
      </w:r>
      <w:r w:rsidRPr="00C942F5">
        <w:rPr>
          <w:rFonts w:cs="Arial"/>
          <w:sz w:val="28"/>
          <w:szCs w:val="28"/>
          <w:rtl/>
        </w:rPr>
        <w:t xml:space="preserve"> </w:t>
      </w:r>
      <w:r w:rsidRPr="00C942F5">
        <w:rPr>
          <w:rFonts w:cs="Arial" w:hint="cs"/>
          <w:sz w:val="28"/>
          <w:szCs w:val="28"/>
          <w:rtl/>
        </w:rPr>
        <w:t>والغائطِ؛</w:t>
      </w:r>
      <w:r w:rsidRPr="00C942F5">
        <w:rPr>
          <w:rFonts w:cs="Arial"/>
          <w:sz w:val="28"/>
          <w:szCs w:val="28"/>
          <w:rtl/>
        </w:rPr>
        <w:t xml:space="preserve"> </w:t>
      </w:r>
      <w:r w:rsidRPr="00C942F5">
        <w:rPr>
          <w:rFonts w:cs="Arial" w:hint="cs"/>
          <w:sz w:val="28"/>
          <w:szCs w:val="28"/>
          <w:rtl/>
        </w:rPr>
        <w:t>لأجلِ</w:t>
      </w:r>
      <w:r w:rsidRPr="00C942F5">
        <w:rPr>
          <w:rFonts w:cs="Arial"/>
          <w:sz w:val="28"/>
          <w:szCs w:val="28"/>
          <w:rtl/>
        </w:rPr>
        <w:t xml:space="preserve"> </w:t>
      </w:r>
      <w:r w:rsidRPr="00C942F5">
        <w:rPr>
          <w:rFonts w:cs="Arial" w:hint="cs"/>
          <w:sz w:val="28"/>
          <w:szCs w:val="28"/>
          <w:rtl/>
        </w:rPr>
        <w:t>القِبْلةِ</w:t>
      </w:r>
      <w:r w:rsidRPr="00C942F5">
        <w:rPr>
          <w:rFonts w:cs="Arial"/>
          <w:sz w:val="28"/>
          <w:szCs w:val="28"/>
          <w:rtl/>
        </w:rPr>
        <w:t>.</w:t>
      </w:r>
    </w:p>
    <w:p w:rsidR="00605401" w:rsidRPr="00C942F5" w:rsidRDefault="00605401" w:rsidP="00605401">
      <w:pPr>
        <w:bidi/>
        <w:jc w:val="both"/>
        <w:rPr>
          <w:sz w:val="28"/>
          <w:szCs w:val="28"/>
        </w:rPr>
      </w:pPr>
      <w:r w:rsidRPr="00C942F5">
        <w:rPr>
          <w:rFonts w:cs="Arial" w:hint="cs"/>
          <w:sz w:val="28"/>
          <w:szCs w:val="28"/>
          <w:rtl/>
        </w:rPr>
        <w:t>وقد</w:t>
      </w:r>
      <w:r w:rsidRPr="00C942F5">
        <w:rPr>
          <w:rFonts w:cs="Arial"/>
          <w:sz w:val="28"/>
          <w:szCs w:val="28"/>
          <w:rtl/>
        </w:rPr>
        <w:t xml:space="preserve"> </w:t>
      </w:r>
      <w:r w:rsidRPr="00C942F5">
        <w:rPr>
          <w:rFonts w:cs="Arial" w:hint="cs"/>
          <w:sz w:val="28"/>
          <w:szCs w:val="28"/>
          <w:rtl/>
        </w:rPr>
        <w:t>جاء</w:t>
      </w:r>
      <w:r w:rsidRPr="00C942F5">
        <w:rPr>
          <w:rFonts w:cs="Arial"/>
          <w:sz w:val="28"/>
          <w:szCs w:val="28"/>
          <w:rtl/>
        </w:rPr>
        <w:t xml:space="preserve"> </w:t>
      </w:r>
      <w:r w:rsidRPr="00C942F5">
        <w:rPr>
          <w:rFonts w:cs="Arial" w:hint="cs"/>
          <w:sz w:val="28"/>
          <w:szCs w:val="28"/>
          <w:rtl/>
        </w:rPr>
        <w:t>أنَّ</w:t>
      </w:r>
      <w:r w:rsidRPr="00C942F5">
        <w:rPr>
          <w:rFonts w:cs="Arial"/>
          <w:sz w:val="28"/>
          <w:szCs w:val="28"/>
          <w:rtl/>
        </w:rPr>
        <w:t xml:space="preserve"> </w:t>
      </w:r>
      <w:r w:rsidRPr="00C942F5">
        <w:rPr>
          <w:rFonts w:cs="Arial" w:hint="cs"/>
          <w:sz w:val="28"/>
          <w:szCs w:val="28"/>
          <w:rtl/>
        </w:rPr>
        <w:t>ما</w:t>
      </w:r>
      <w:r w:rsidRPr="00C942F5">
        <w:rPr>
          <w:rFonts w:cs="Arial"/>
          <w:sz w:val="28"/>
          <w:szCs w:val="28"/>
          <w:rtl/>
        </w:rPr>
        <w:t xml:space="preserve"> </w:t>
      </w:r>
      <w:r w:rsidRPr="00C942F5">
        <w:rPr>
          <w:rFonts w:cs="Arial" w:hint="cs"/>
          <w:sz w:val="28"/>
          <w:szCs w:val="28"/>
          <w:rtl/>
        </w:rPr>
        <w:t>بينَ</w:t>
      </w:r>
      <w:r w:rsidRPr="00C942F5">
        <w:rPr>
          <w:rFonts w:cs="Arial"/>
          <w:sz w:val="28"/>
          <w:szCs w:val="28"/>
          <w:rtl/>
        </w:rPr>
        <w:t xml:space="preserve"> </w:t>
      </w:r>
      <w:r w:rsidRPr="00C942F5">
        <w:rPr>
          <w:rFonts w:cs="Arial" w:hint="cs"/>
          <w:sz w:val="28"/>
          <w:szCs w:val="28"/>
          <w:rtl/>
        </w:rPr>
        <w:t>المشرِقِ</w:t>
      </w:r>
      <w:r w:rsidRPr="00C942F5">
        <w:rPr>
          <w:rFonts w:cs="Arial"/>
          <w:sz w:val="28"/>
          <w:szCs w:val="28"/>
          <w:rtl/>
        </w:rPr>
        <w:t xml:space="preserve"> </w:t>
      </w:r>
      <w:r w:rsidRPr="00C942F5">
        <w:rPr>
          <w:rFonts w:cs="Arial" w:hint="cs"/>
          <w:sz w:val="28"/>
          <w:szCs w:val="28"/>
          <w:rtl/>
        </w:rPr>
        <w:t>والمغرِبِ</w:t>
      </w:r>
      <w:r w:rsidRPr="00C942F5">
        <w:rPr>
          <w:rFonts w:cs="Arial"/>
          <w:sz w:val="28"/>
          <w:szCs w:val="28"/>
          <w:rtl/>
        </w:rPr>
        <w:t xml:space="preserve"> </w:t>
      </w:r>
      <w:r w:rsidRPr="00C942F5">
        <w:rPr>
          <w:rFonts w:cs="Arial" w:hint="cs"/>
          <w:sz w:val="28"/>
          <w:szCs w:val="28"/>
          <w:rtl/>
        </w:rPr>
        <w:t>قِبْلةٌ</w:t>
      </w:r>
      <w:r w:rsidRPr="00C942F5">
        <w:rPr>
          <w:rFonts w:cs="Arial"/>
          <w:sz w:val="28"/>
          <w:szCs w:val="28"/>
          <w:rtl/>
        </w:rPr>
        <w:t xml:space="preserve">: </w:t>
      </w:r>
      <w:r w:rsidRPr="00C942F5">
        <w:rPr>
          <w:rFonts w:cs="Arial" w:hint="cs"/>
          <w:sz w:val="28"/>
          <w:szCs w:val="28"/>
          <w:rtl/>
        </w:rPr>
        <w:t>عن</w:t>
      </w:r>
      <w:r w:rsidRPr="00C942F5">
        <w:rPr>
          <w:rFonts w:cs="Arial"/>
          <w:sz w:val="28"/>
          <w:szCs w:val="28"/>
          <w:rtl/>
        </w:rPr>
        <w:t xml:space="preserve"> </w:t>
      </w:r>
      <w:r w:rsidRPr="00C942F5">
        <w:rPr>
          <w:rFonts w:cs="Arial" w:hint="cs"/>
          <w:sz w:val="28"/>
          <w:szCs w:val="28"/>
          <w:rtl/>
        </w:rPr>
        <w:t>عمرَ</w:t>
      </w:r>
      <w:r w:rsidRPr="00C942F5">
        <w:rPr>
          <w:rFonts w:cs="Arial"/>
          <w:sz w:val="28"/>
          <w:szCs w:val="28"/>
          <w:rtl/>
        </w:rPr>
        <w:t xml:space="preserve"> </w:t>
      </w:r>
      <w:r w:rsidRPr="00C942F5">
        <w:rPr>
          <w:rFonts w:cs="Arial" w:hint="cs"/>
          <w:sz w:val="28"/>
          <w:szCs w:val="28"/>
          <w:rtl/>
        </w:rPr>
        <w:t>وعليٍّ</w:t>
      </w:r>
      <w:r w:rsidRPr="00C942F5">
        <w:rPr>
          <w:rFonts w:cs="Arial"/>
          <w:sz w:val="28"/>
          <w:szCs w:val="28"/>
          <w:rtl/>
        </w:rPr>
        <w:t xml:space="preserve"> </w:t>
      </w:r>
      <w:r w:rsidRPr="00C942F5">
        <w:rPr>
          <w:rFonts w:cs="Arial" w:hint="cs"/>
          <w:sz w:val="28"/>
          <w:szCs w:val="28"/>
          <w:rtl/>
        </w:rPr>
        <w:t>وابنِ</w:t>
      </w:r>
      <w:r w:rsidRPr="00C942F5">
        <w:rPr>
          <w:rFonts w:cs="Arial"/>
          <w:sz w:val="28"/>
          <w:szCs w:val="28"/>
          <w:rtl/>
        </w:rPr>
        <w:t xml:space="preserve"> </w:t>
      </w:r>
      <w:r w:rsidRPr="00C942F5">
        <w:rPr>
          <w:rFonts w:cs="Arial" w:hint="cs"/>
          <w:sz w:val="28"/>
          <w:szCs w:val="28"/>
          <w:rtl/>
        </w:rPr>
        <w:t>عمرَ</w:t>
      </w:r>
      <w:r w:rsidRPr="00C942F5">
        <w:rPr>
          <w:rFonts w:cs="Arial"/>
          <w:sz w:val="28"/>
          <w:szCs w:val="28"/>
          <w:rtl/>
        </w:rPr>
        <w:t xml:space="preserve"> </w:t>
      </w:r>
      <w:r w:rsidRPr="00C942F5">
        <w:rPr>
          <w:rFonts w:cs="Arial" w:hint="cs"/>
          <w:sz w:val="28"/>
          <w:szCs w:val="28"/>
          <w:rtl/>
        </w:rPr>
        <w:t>وابنِ</w:t>
      </w:r>
      <w:r w:rsidRPr="00C942F5">
        <w:rPr>
          <w:rFonts w:cs="Arial"/>
          <w:sz w:val="28"/>
          <w:szCs w:val="28"/>
          <w:rtl/>
        </w:rPr>
        <w:t xml:space="preserve"> </w:t>
      </w:r>
      <w:r w:rsidRPr="00C942F5">
        <w:rPr>
          <w:rFonts w:cs="Arial" w:hint="cs"/>
          <w:sz w:val="28"/>
          <w:szCs w:val="28"/>
          <w:rtl/>
        </w:rPr>
        <w:t>عبَّاسٍ</w:t>
      </w:r>
      <w:r w:rsidRPr="00C942F5">
        <w:rPr>
          <w:rFonts w:cs="Arial"/>
          <w:sz w:val="28"/>
          <w:szCs w:val="28"/>
          <w:rtl/>
        </w:rPr>
        <w:t xml:space="preserve"> </w:t>
      </w:r>
      <w:r w:rsidRPr="00C942F5">
        <w:rPr>
          <w:rFonts w:cs="Arial" w:hint="cs"/>
          <w:sz w:val="28"/>
          <w:szCs w:val="28"/>
          <w:rtl/>
        </w:rPr>
        <w:t>وسعيدِ</w:t>
      </w:r>
      <w:r w:rsidRPr="00C942F5">
        <w:rPr>
          <w:rFonts w:cs="Arial"/>
          <w:sz w:val="28"/>
          <w:szCs w:val="28"/>
          <w:rtl/>
        </w:rPr>
        <w:t xml:space="preserve"> </w:t>
      </w:r>
      <w:r w:rsidRPr="00C942F5">
        <w:rPr>
          <w:rFonts w:cs="Arial" w:hint="cs"/>
          <w:sz w:val="28"/>
          <w:szCs w:val="28"/>
          <w:rtl/>
        </w:rPr>
        <w:t>بنِ</w:t>
      </w:r>
      <w:r w:rsidRPr="00C942F5">
        <w:rPr>
          <w:rFonts w:cs="Arial"/>
          <w:sz w:val="28"/>
          <w:szCs w:val="28"/>
          <w:rtl/>
        </w:rPr>
        <w:t xml:space="preserve"> </w:t>
      </w:r>
      <w:r w:rsidRPr="00C942F5">
        <w:rPr>
          <w:rFonts w:cs="Arial" w:hint="cs"/>
          <w:sz w:val="28"/>
          <w:szCs w:val="28"/>
          <w:rtl/>
        </w:rPr>
        <w:t>جُبَيْرٍ</w:t>
      </w:r>
      <w:r w:rsidRPr="00C942F5">
        <w:rPr>
          <w:rFonts w:cs="Arial"/>
          <w:sz w:val="28"/>
          <w:szCs w:val="28"/>
          <w:rtl/>
        </w:rPr>
        <w:t xml:space="preserve"> </w:t>
      </w:r>
      <w:r w:rsidRPr="00C942F5">
        <w:rPr>
          <w:rFonts w:cs="Arial" w:hint="cs"/>
          <w:sz w:val="28"/>
          <w:szCs w:val="28"/>
          <w:rtl/>
        </w:rPr>
        <w:t>وغيرِهم</w:t>
      </w:r>
      <w:r w:rsidRPr="00C942F5">
        <w:rPr>
          <w:rFonts w:cs="Arial"/>
          <w:sz w:val="28"/>
          <w:szCs w:val="28"/>
          <w:rtl/>
        </w:rPr>
        <w:t>.</w:t>
      </w:r>
    </w:p>
    <w:p w:rsidR="00605401" w:rsidRPr="00C942F5" w:rsidRDefault="00605401" w:rsidP="00605401">
      <w:pPr>
        <w:bidi/>
        <w:jc w:val="both"/>
        <w:rPr>
          <w:sz w:val="28"/>
          <w:szCs w:val="28"/>
        </w:rPr>
      </w:pPr>
      <w:r w:rsidRPr="00C942F5">
        <w:rPr>
          <w:rFonts w:cs="Arial" w:hint="cs"/>
          <w:sz w:val="28"/>
          <w:szCs w:val="28"/>
          <w:rtl/>
        </w:rPr>
        <w:t>الانتفاعُ</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الشمسِ</w:t>
      </w:r>
      <w:r w:rsidRPr="00C942F5">
        <w:rPr>
          <w:rFonts w:cs="Arial"/>
          <w:sz w:val="28"/>
          <w:szCs w:val="28"/>
          <w:rtl/>
        </w:rPr>
        <w:t xml:space="preserve"> </w:t>
      </w:r>
      <w:r w:rsidRPr="00C942F5">
        <w:rPr>
          <w:rFonts w:cs="Arial" w:hint="cs"/>
          <w:sz w:val="28"/>
          <w:szCs w:val="28"/>
          <w:rtl/>
        </w:rPr>
        <w:t>والقمر</w:t>
      </w:r>
      <w:r w:rsidRPr="00C942F5">
        <w:rPr>
          <w:rFonts w:cs="Arial"/>
          <w:sz w:val="28"/>
          <w:szCs w:val="28"/>
          <w:rtl/>
        </w:rPr>
        <w:t xml:space="preserve"> </w:t>
      </w:r>
      <w:r w:rsidRPr="00C942F5">
        <w:rPr>
          <w:rFonts w:cs="Arial" w:hint="cs"/>
          <w:sz w:val="28"/>
          <w:szCs w:val="28"/>
          <w:rtl/>
        </w:rPr>
        <w:t>للحسابِ</w:t>
      </w:r>
      <w:r w:rsidRPr="00C942F5">
        <w:rPr>
          <w:rFonts w:cs="Arial"/>
          <w:sz w:val="28"/>
          <w:szCs w:val="28"/>
          <w:rtl/>
        </w:rPr>
        <w:t xml:space="preserve"> </w:t>
      </w:r>
      <w:r w:rsidRPr="00C942F5">
        <w:rPr>
          <w:rFonts w:cs="Arial" w:hint="cs"/>
          <w:sz w:val="28"/>
          <w:szCs w:val="28"/>
          <w:rtl/>
        </w:rPr>
        <w:t>وغيرِهِ</w:t>
      </w:r>
      <w:r w:rsidRPr="00C942F5">
        <w:rPr>
          <w:rFonts w:cs="Arial"/>
          <w:sz w:val="28"/>
          <w:szCs w:val="28"/>
          <w:rtl/>
        </w:rPr>
        <w:t>:</w:t>
      </w:r>
    </w:p>
    <w:p w:rsidR="00605401" w:rsidRPr="00C942F5" w:rsidRDefault="00605401" w:rsidP="00605401">
      <w:pPr>
        <w:bidi/>
        <w:jc w:val="both"/>
        <w:rPr>
          <w:sz w:val="28"/>
          <w:szCs w:val="28"/>
        </w:rPr>
      </w:pPr>
      <w:r w:rsidRPr="00C942F5">
        <w:rPr>
          <w:rFonts w:cs="Arial" w:hint="cs"/>
          <w:sz w:val="28"/>
          <w:szCs w:val="28"/>
          <w:rtl/>
        </w:rPr>
        <w:t>وقد</w:t>
      </w:r>
      <w:r w:rsidRPr="00C942F5">
        <w:rPr>
          <w:rFonts w:cs="Arial"/>
          <w:sz w:val="28"/>
          <w:szCs w:val="28"/>
          <w:rtl/>
        </w:rPr>
        <w:t xml:space="preserve"> </w:t>
      </w:r>
      <w:r w:rsidRPr="00C942F5">
        <w:rPr>
          <w:rFonts w:cs="Arial" w:hint="cs"/>
          <w:sz w:val="28"/>
          <w:szCs w:val="28"/>
          <w:rtl/>
        </w:rPr>
        <w:t>بيَّنَ</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تعالى</w:t>
      </w:r>
      <w:r w:rsidRPr="00C942F5">
        <w:rPr>
          <w:rFonts w:cs="Arial"/>
          <w:sz w:val="28"/>
          <w:szCs w:val="28"/>
          <w:rtl/>
        </w:rPr>
        <w:t xml:space="preserve"> </w:t>
      </w:r>
      <w:r w:rsidRPr="00C942F5">
        <w:rPr>
          <w:rFonts w:cs="Arial" w:hint="cs"/>
          <w:sz w:val="28"/>
          <w:szCs w:val="28"/>
          <w:rtl/>
        </w:rPr>
        <w:t>أنَّه</w:t>
      </w:r>
      <w:r w:rsidRPr="00C942F5">
        <w:rPr>
          <w:rFonts w:cs="Arial"/>
          <w:sz w:val="28"/>
          <w:szCs w:val="28"/>
          <w:rtl/>
        </w:rPr>
        <w:t xml:space="preserve"> </w:t>
      </w:r>
      <w:r w:rsidRPr="00C942F5">
        <w:rPr>
          <w:rFonts w:cs="Arial" w:hint="cs"/>
          <w:sz w:val="28"/>
          <w:szCs w:val="28"/>
          <w:rtl/>
        </w:rPr>
        <w:t>جعَل</w:t>
      </w:r>
      <w:r w:rsidRPr="00C942F5">
        <w:rPr>
          <w:rFonts w:cs="Arial"/>
          <w:sz w:val="28"/>
          <w:szCs w:val="28"/>
          <w:rtl/>
        </w:rPr>
        <w:t xml:space="preserve"> </w:t>
      </w:r>
      <w:r w:rsidRPr="00C942F5">
        <w:rPr>
          <w:rFonts w:cs="Arial" w:hint="cs"/>
          <w:sz w:val="28"/>
          <w:szCs w:val="28"/>
          <w:rtl/>
        </w:rPr>
        <w:t>القمرَ</w:t>
      </w:r>
      <w:r w:rsidRPr="00C942F5">
        <w:rPr>
          <w:rFonts w:cs="Arial"/>
          <w:sz w:val="28"/>
          <w:szCs w:val="28"/>
          <w:rtl/>
        </w:rPr>
        <w:t xml:space="preserve"> </w:t>
      </w:r>
      <w:r w:rsidRPr="00C942F5">
        <w:rPr>
          <w:rFonts w:cs="Arial" w:hint="cs"/>
          <w:sz w:val="28"/>
          <w:szCs w:val="28"/>
          <w:rtl/>
        </w:rPr>
        <w:t>وقدَّرَهُ</w:t>
      </w:r>
      <w:r w:rsidRPr="00C942F5">
        <w:rPr>
          <w:rFonts w:cs="Arial"/>
          <w:sz w:val="28"/>
          <w:szCs w:val="28"/>
          <w:rtl/>
        </w:rPr>
        <w:t xml:space="preserve"> </w:t>
      </w:r>
      <w:r w:rsidRPr="00C942F5">
        <w:rPr>
          <w:rFonts w:cs="Arial" w:hint="cs"/>
          <w:sz w:val="28"/>
          <w:szCs w:val="28"/>
          <w:rtl/>
        </w:rPr>
        <w:t>مَنازلَ</w:t>
      </w:r>
      <w:r w:rsidRPr="00C942F5">
        <w:rPr>
          <w:rFonts w:cs="Arial"/>
          <w:sz w:val="28"/>
          <w:szCs w:val="28"/>
          <w:rtl/>
        </w:rPr>
        <w:t xml:space="preserve"> </w:t>
      </w:r>
      <w:r w:rsidRPr="00C942F5">
        <w:rPr>
          <w:rFonts w:cs="Arial" w:hint="cs"/>
          <w:sz w:val="28"/>
          <w:szCs w:val="28"/>
          <w:rtl/>
        </w:rPr>
        <w:t>لمعرِفةِ</w:t>
      </w:r>
      <w:r w:rsidRPr="00C942F5">
        <w:rPr>
          <w:rFonts w:cs="Arial"/>
          <w:sz w:val="28"/>
          <w:szCs w:val="28"/>
          <w:rtl/>
        </w:rPr>
        <w:t xml:space="preserve"> </w:t>
      </w:r>
      <w:r w:rsidRPr="00C942F5">
        <w:rPr>
          <w:rFonts w:cs="Arial" w:hint="cs"/>
          <w:sz w:val="28"/>
          <w:szCs w:val="28"/>
          <w:rtl/>
        </w:rPr>
        <w:t>الحسابِ</w:t>
      </w:r>
      <w:r w:rsidRPr="00C942F5">
        <w:rPr>
          <w:rFonts w:cs="Arial"/>
          <w:sz w:val="28"/>
          <w:szCs w:val="28"/>
          <w:rtl/>
        </w:rPr>
        <w:t xml:space="preserve"> </w:t>
      </w:r>
      <w:r w:rsidRPr="00C942F5">
        <w:rPr>
          <w:rFonts w:cs="Arial" w:hint="cs"/>
          <w:sz w:val="28"/>
          <w:szCs w:val="28"/>
          <w:rtl/>
        </w:rPr>
        <w:t>به،</w:t>
      </w:r>
      <w:r w:rsidRPr="00C942F5">
        <w:rPr>
          <w:rFonts w:cs="Arial"/>
          <w:sz w:val="28"/>
          <w:szCs w:val="28"/>
          <w:rtl/>
        </w:rPr>
        <w:t xml:space="preserve"> </w:t>
      </w:r>
      <w:r w:rsidRPr="00C942F5">
        <w:rPr>
          <w:rFonts w:cs="Arial" w:hint="cs"/>
          <w:sz w:val="28"/>
          <w:szCs w:val="28"/>
          <w:rtl/>
        </w:rPr>
        <w:t>ومعرفةِ</w:t>
      </w:r>
      <w:r w:rsidRPr="00C942F5">
        <w:rPr>
          <w:rFonts w:cs="Arial"/>
          <w:sz w:val="28"/>
          <w:szCs w:val="28"/>
          <w:rtl/>
        </w:rPr>
        <w:t xml:space="preserve"> </w:t>
      </w:r>
      <w:r w:rsidRPr="00C942F5">
        <w:rPr>
          <w:rFonts w:cs="Arial" w:hint="cs"/>
          <w:sz w:val="28"/>
          <w:szCs w:val="28"/>
          <w:rtl/>
        </w:rPr>
        <w:t>الشهورِ</w:t>
      </w:r>
      <w:r w:rsidRPr="00C942F5">
        <w:rPr>
          <w:rFonts w:cs="Arial"/>
          <w:sz w:val="28"/>
          <w:szCs w:val="28"/>
          <w:rtl/>
        </w:rPr>
        <w:t xml:space="preserve"> </w:t>
      </w:r>
      <w:r w:rsidRPr="00C942F5">
        <w:rPr>
          <w:rFonts w:cs="Arial" w:hint="cs"/>
          <w:sz w:val="28"/>
          <w:szCs w:val="28"/>
          <w:rtl/>
        </w:rPr>
        <w:t>والأعوامِ،</w:t>
      </w:r>
      <w:r w:rsidRPr="00C942F5">
        <w:rPr>
          <w:rFonts w:cs="Arial"/>
          <w:sz w:val="28"/>
          <w:szCs w:val="28"/>
          <w:rtl/>
        </w:rPr>
        <w:t xml:space="preserve"> </w:t>
      </w:r>
      <w:r w:rsidRPr="00C942F5">
        <w:rPr>
          <w:rFonts w:cs="Arial" w:hint="cs"/>
          <w:sz w:val="28"/>
          <w:szCs w:val="28"/>
          <w:rtl/>
        </w:rPr>
        <w:t>والناسُ</w:t>
      </w:r>
      <w:r w:rsidRPr="00C942F5">
        <w:rPr>
          <w:rFonts w:cs="Arial"/>
          <w:sz w:val="28"/>
          <w:szCs w:val="28"/>
          <w:rtl/>
        </w:rPr>
        <w:t xml:space="preserve"> </w:t>
      </w:r>
      <w:r w:rsidRPr="00C942F5">
        <w:rPr>
          <w:rFonts w:cs="Arial" w:hint="cs"/>
          <w:sz w:val="28"/>
          <w:szCs w:val="28"/>
          <w:rtl/>
        </w:rPr>
        <w:t>يَنتفِعونَ</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الشمسِ</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عملِهم</w:t>
      </w:r>
      <w:r w:rsidRPr="00C942F5">
        <w:rPr>
          <w:rFonts w:cs="Arial"/>
          <w:sz w:val="28"/>
          <w:szCs w:val="28"/>
          <w:rtl/>
        </w:rPr>
        <w:t xml:space="preserve"> </w:t>
      </w:r>
      <w:r w:rsidRPr="00C942F5">
        <w:rPr>
          <w:rFonts w:cs="Arial" w:hint="cs"/>
          <w:sz w:val="28"/>
          <w:szCs w:val="28"/>
          <w:rtl/>
        </w:rPr>
        <w:t>أكثَرَ</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انتفاعِهم</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القمرِ،</w:t>
      </w:r>
      <w:r w:rsidRPr="00C942F5">
        <w:rPr>
          <w:rFonts w:cs="Arial"/>
          <w:sz w:val="28"/>
          <w:szCs w:val="28"/>
          <w:rtl/>
        </w:rPr>
        <w:t xml:space="preserve"> </w:t>
      </w:r>
      <w:r w:rsidRPr="00C942F5">
        <w:rPr>
          <w:rFonts w:cs="Arial" w:hint="cs"/>
          <w:sz w:val="28"/>
          <w:szCs w:val="28"/>
          <w:rtl/>
        </w:rPr>
        <w:t>ويَنتفِعونَ</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القمرِ</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حسابِهِمْ</w:t>
      </w:r>
      <w:r w:rsidRPr="00C942F5">
        <w:rPr>
          <w:rFonts w:cs="Arial"/>
          <w:sz w:val="28"/>
          <w:szCs w:val="28"/>
          <w:rtl/>
        </w:rPr>
        <w:t xml:space="preserve"> </w:t>
      </w:r>
      <w:r w:rsidRPr="00C942F5">
        <w:rPr>
          <w:rFonts w:cs="Arial" w:hint="cs"/>
          <w:sz w:val="28"/>
          <w:szCs w:val="28"/>
          <w:rtl/>
        </w:rPr>
        <w:t>أكثَرَ</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انتفاعِهم</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الشمسِ؛</w:t>
      </w:r>
      <w:r w:rsidRPr="00C942F5">
        <w:rPr>
          <w:rFonts w:cs="Arial"/>
          <w:sz w:val="28"/>
          <w:szCs w:val="28"/>
          <w:rtl/>
        </w:rPr>
        <w:t xml:space="preserve"> </w:t>
      </w:r>
      <w:r w:rsidRPr="00C942F5">
        <w:rPr>
          <w:rFonts w:cs="Arial" w:hint="cs"/>
          <w:sz w:val="28"/>
          <w:szCs w:val="28"/>
          <w:rtl/>
        </w:rPr>
        <w:t>فإنَّ</w:t>
      </w:r>
      <w:r w:rsidRPr="00C942F5">
        <w:rPr>
          <w:rFonts w:cs="Arial"/>
          <w:sz w:val="28"/>
          <w:szCs w:val="28"/>
          <w:rtl/>
        </w:rPr>
        <w:t xml:space="preserve"> </w:t>
      </w:r>
      <w:r w:rsidRPr="00C942F5">
        <w:rPr>
          <w:rFonts w:cs="Arial" w:hint="cs"/>
          <w:sz w:val="28"/>
          <w:szCs w:val="28"/>
          <w:rtl/>
        </w:rPr>
        <w:t>الإنسانَ</w:t>
      </w:r>
      <w:r w:rsidRPr="00C942F5">
        <w:rPr>
          <w:rFonts w:cs="Arial"/>
          <w:sz w:val="28"/>
          <w:szCs w:val="28"/>
          <w:rtl/>
        </w:rPr>
        <w:t xml:space="preserve"> </w:t>
      </w:r>
      <w:r w:rsidRPr="00C942F5">
        <w:rPr>
          <w:rFonts w:cs="Arial" w:hint="cs"/>
          <w:sz w:val="28"/>
          <w:szCs w:val="28"/>
          <w:rtl/>
        </w:rPr>
        <w:t>يَعرِفُ</w:t>
      </w:r>
      <w:r w:rsidRPr="00C942F5">
        <w:rPr>
          <w:rFonts w:cs="Arial"/>
          <w:sz w:val="28"/>
          <w:szCs w:val="28"/>
          <w:rtl/>
        </w:rPr>
        <w:t xml:space="preserve"> </w:t>
      </w:r>
      <w:r w:rsidRPr="00C942F5">
        <w:rPr>
          <w:rFonts w:cs="Arial" w:hint="cs"/>
          <w:sz w:val="28"/>
          <w:szCs w:val="28"/>
          <w:rtl/>
        </w:rPr>
        <w:t>بالشمسِ</w:t>
      </w:r>
      <w:r w:rsidRPr="00C942F5">
        <w:rPr>
          <w:rFonts w:cs="Arial"/>
          <w:sz w:val="28"/>
          <w:szCs w:val="28"/>
          <w:rtl/>
        </w:rPr>
        <w:t xml:space="preserve"> </w:t>
      </w:r>
      <w:r w:rsidRPr="00C942F5">
        <w:rPr>
          <w:rFonts w:cs="Arial" w:hint="cs"/>
          <w:sz w:val="28"/>
          <w:szCs w:val="28"/>
          <w:rtl/>
        </w:rPr>
        <w:t>اليومَ</w:t>
      </w:r>
      <w:r w:rsidRPr="00C942F5">
        <w:rPr>
          <w:rFonts w:cs="Arial"/>
          <w:sz w:val="28"/>
          <w:szCs w:val="28"/>
          <w:rtl/>
        </w:rPr>
        <w:t xml:space="preserve"> </w:t>
      </w:r>
      <w:r w:rsidRPr="00C942F5">
        <w:rPr>
          <w:rFonts w:cs="Arial" w:hint="cs"/>
          <w:sz w:val="28"/>
          <w:szCs w:val="28"/>
          <w:rtl/>
        </w:rPr>
        <w:t>والليلةَ،</w:t>
      </w:r>
      <w:r w:rsidRPr="00C942F5">
        <w:rPr>
          <w:rFonts w:cs="Arial"/>
          <w:sz w:val="28"/>
          <w:szCs w:val="28"/>
          <w:rtl/>
        </w:rPr>
        <w:t xml:space="preserve"> </w:t>
      </w:r>
      <w:r w:rsidRPr="00C942F5">
        <w:rPr>
          <w:rFonts w:cs="Arial" w:hint="cs"/>
          <w:sz w:val="28"/>
          <w:szCs w:val="28"/>
          <w:rtl/>
        </w:rPr>
        <w:t>ودخولَ</w:t>
      </w:r>
      <w:r w:rsidRPr="00C942F5">
        <w:rPr>
          <w:rFonts w:cs="Arial"/>
          <w:sz w:val="28"/>
          <w:szCs w:val="28"/>
          <w:rtl/>
        </w:rPr>
        <w:t xml:space="preserve"> </w:t>
      </w:r>
      <w:r w:rsidRPr="00C942F5">
        <w:rPr>
          <w:rFonts w:cs="Arial" w:hint="cs"/>
          <w:sz w:val="28"/>
          <w:szCs w:val="28"/>
          <w:rtl/>
        </w:rPr>
        <w:t>النهارِ</w:t>
      </w:r>
      <w:r w:rsidRPr="00C942F5">
        <w:rPr>
          <w:rFonts w:cs="Arial"/>
          <w:sz w:val="28"/>
          <w:szCs w:val="28"/>
          <w:rtl/>
        </w:rPr>
        <w:t xml:space="preserve"> </w:t>
      </w:r>
      <w:r w:rsidRPr="00C942F5">
        <w:rPr>
          <w:rFonts w:cs="Arial" w:hint="cs"/>
          <w:sz w:val="28"/>
          <w:szCs w:val="28"/>
          <w:rtl/>
        </w:rPr>
        <w:t>ودخولَ</w:t>
      </w:r>
      <w:r w:rsidRPr="00C942F5">
        <w:rPr>
          <w:rFonts w:cs="Arial"/>
          <w:sz w:val="28"/>
          <w:szCs w:val="28"/>
          <w:rtl/>
        </w:rPr>
        <w:t xml:space="preserve"> </w:t>
      </w:r>
      <w:r w:rsidRPr="00C942F5">
        <w:rPr>
          <w:rFonts w:cs="Arial" w:hint="cs"/>
          <w:sz w:val="28"/>
          <w:szCs w:val="28"/>
          <w:rtl/>
        </w:rPr>
        <w:t>الليلِ،</w:t>
      </w:r>
      <w:r w:rsidRPr="00C942F5">
        <w:rPr>
          <w:rFonts w:cs="Arial"/>
          <w:sz w:val="28"/>
          <w:szCs w:val="28"/>
          <w:rtl/>
        </w:rPr>
        <w:t xml:space="preserve"> </w:t>
      </w:r>
      <w:r w:rsidRPr="00C942F5">
        <w:rPr>
          <w:rFonts w:cs="Arial" w:hint="cs"/>
          <w:sz w:val="28"/>
          <w:szCs w:val="28"/>
          <w:rtl/>
        </w:rPr>
        <w:t>وبالقمرِ</w:t>
      </w:r>
      <w:r w:rsidRPr="00C942F5">
        <w:rPr>
          <w:rFonts w:cs="Arial"/>
          <w:sz w:val="28"/>
          <w:szCs w:val="28"/>
          <w:rtl/>
        </w:rPr>
        <w:t xml:space="preserve"> </w:t>
      </w:r>
      <w:r w:rsidRPr="00C942F5">
        <w:rPr>
          <w:rFonts w:cs="Arial" w:hint="cs"/>
          <w:sz w:val="28"/>
          <w:szCs w:val="28"/>
          <w:rtl/>
        </w:rPr>
        <w:t>يَعرِفُ</w:t>
      </w:r>
      <w:r w:rsidRPr="00C942F5">
        <w:rPr>
          <w:rFonts w:cs="Arial"/>
          <w:sz w:val="28"/>
          <w:szCs w:val="28"/>
          <w:rtl/>
        </w:rPr>
        <w:t xml:space="preserve"> </w:t>
      </w:r>
      <w:r w:rsidRPr="00C942F5">
        <w:rPr>
          <w:rFonts w:cs="Arial" w:hint="cs"/>
          <w:sz w:val="28"/>
          <w:szCs w:val="28"/>
          <w:rtl/>
        </w:rPr>
        <w:t>حسابَ</w:t>
      </w:r>
      <w:r w:rsidRPr="00C942F5">
        <w:rPr>
          <w:rFonts w:cs="Arial"/>
          <w:sz w:val="28"/>
          <w:szCs w:val="28"/>
          <w:rtl/>
        </w:rPr>
        <w:t xml:space="preserve"> </w:t>
      </w:r>
      <w:r w:rsidRPr="00C942F5">
        <w:rPr>
          <w:rFonts w:cs="Arial" w:hint="cs"/>
          <w:sz w:val="28"/>
          <w:szCs w:val="28"/>
          <w:rtl/>
        </w:rPr>
        <w:t>الشهورِ</w:t>
      </w:r>
      <w:r w:rsidRPr="00C942F5">
        <w:rPr>
          <w:rFonts w:cs="Arial"/>
          <w:sz w:val="28"/>
          <w:szCs w:val="28"/>
          <w:rtl/>
        </w:rPr>
        <w:t xml:space="preserve"> </w:t>
      </w:r>
      <w:r w:rsidRPr="00C942F5">
        <w:rPr>
          <w:rFonts w:cs="Arial" w:hint="cs"/>
          <w:sz w:val="28"/>
          <w:szCs w:val="28"/>
          <w:rtl/>
        </w:rPr>
        <w:t>والأعوامِ،</w:t>
      </w:r>
      <w:r w:rsidRPr="00C942F5">
        <w:rPr>
          <w:rFonts w:cs="Arial"/>
          <w:sz w:val="28"/>
          <w:szCs w:val="28"/>
          <w:rtl/>
        </w:rPr>
        <w:t xml:space="preserve"> </w:t>
      </w:r>
      <w:r w:rsidRPr="00C942F5">
        <w:rPr>
          <w:rFonts w:cs="Arial" w:hint="cs"/>
          <w:sz w:val="28"/>
          <w:szCs w:val="28"/>
          <w:rtl/>
        </w:rPr>
        <w:t>وبها</w:t>
      </w:r>
      <w:r w:rsidRPr="00C942F5">
        <w:rPr>
          <w:rFonts w:cs="Arial"/>
          <w:sz w:val="28"/>
          <w:szCs w:val="28"/>
          <w:rtl/>
        </w:rPr>
        <w:t xml:space="preserve"> </w:t>
      </w:r>
      <w:r w:rsidRPr="00C942F5">
        <w:rPr>
          <w:rFonts w:cs="Arial" w:hint="cs"/>
          <w:sz w:val="28"/>
          <w:szCs w:val="28"/>
          <w:rtl/>
        </w:rPr>
        <w:t>تكونُ</w:t>
      </w:r>
      <w:r w:rsidRPr="00C942F5">
        <w:rPr>
          <w:rFonts w:cs="Arial"/>
          <w:sz w:val="28"/>
          <w:szCs w:val="28"/>
          <w:rtl/>
        </w:rPr>
        <w:t xml:space="preserve"> </w:t>
      </w:r>
      <w:r w:rsidRPr="00C942F5">
        <w:rPr>
          <w:rFonts w:cs="Arial" w:hint="cs"/>
          <w:sz w:val="28"/>
          <w:szCs w:val="28"/>
          <w:rtl/>
        </w:rPr>
        <w:t>عقودُ</w:t>
      </w:r>
      <w:r w:rsidRPr="00C942F5">
        <w:rPr>
          <w:rFonts w:cs="Arial"/>
          <w:sz w:val="28"/>
          <w:szCs w:val="28"/>
          <w:rtl/>
        </w:rPr>
        <w:t xml:space="preserve"> </w:t>
      </w:r>
      <w:r w:rsidRPr="00C942F5">
        <w:rPr>
          <w:rFonts w:cs="Arial" w:hint="cs"/>
          <w:sz w:val="28"/>
          <w:szCs w:val="28"/>
          <w:rtl/>
        </w:rPr>
        <w:t>البيعِ</w:t>
      </w:r>
      <w:r w:rsidRPr="00C942F5">
        <w:rPr>
          <w:rFonts w:cs="Arial"/>
          <w:sz w:val="28"/>
          <w:szCs w:val="28"/>
          <w:rtl/>
        </w:rPr>
        <w:t xml:space="preserve"> </w:t>
      </w:r>
      <w:r w:rsidRPr="00C942F5">
        <w:rPr>
          <w:rFonts w:cs="Arial" w:hint="cs"/>
          <w:sz w:val="28"/>
          <w:szCs w:val="28"/>
          <w:rtl/>
        </w:rPr>
        <w:t>وعهودُ</w:t>
      </w:r>
      <w:r w:rsidRPr="00C942F5">
        <w:rPr>
          <w:rFonts w:cs="Arial"/>
          <w:sz w:val="28"/>
          <w:szCs w:val="28"/>
          <w:rtl/>
        </w:rPr>
        <w:t xml:space="preserve"> </w:t>
      </w:r>
      <w:r w:rsidRPr="00C942F5">
        <w:rPr>
          <w:rFonts w:cs="Arial" w:hint="cs"/>
          <w:sz w:val="28"/>
          <w:szCs w:val="28"/>
          <w:rtl/>
        </w:rPr>
        <w:t>الحربِ</w:t>
      </w:r>
      <w:r w:rsidRPr="00C942F5">
        <w:rPr>
          <w:rFonts w:cs="Arial"/>
          <w:sz w:val="28"/>
          <w:szCs w:val="28"/>
          <w:rtl/>
        </w:rPr>
        <w:t xml:space="preserve"> </w:t>
      </w:r>
      <w:r w:rsidRPr="00C942F5">
        <w:rPr>
          <w:rFonts w:cs="Arial" w:hint="cs"/>
          <w:sz w:val="28"/>
          <w:szCs w:val="28"/>
          <w:rtl/>
        </w:rPr>
        <w:t>والسلمِ</w:t>
      </w:r>
      <w:r w:rsidRPr="00C942F5">
        <w:rPr>
          <w:rFonts w:cs="Arial"/>
          <w:sz w:val="28"/>
          <w:szCs w:val="28"/>
          <w:rtl/>
        </w:rPr>
        <w:t xml:space="preserve"> </w:t>
      </w:r>
      <w:r w:rsidRPr="00C942F5">
        <w:rPr>
          <w:rFonts w:cs="Arial" w:hint="cs"/>
          <w:sz w:val="28"/>
          <w:szCs w:val="28"/>
          <w:rtl/>
        </w:rPr>
        <w:t>وعِدَدُ</w:t>
      </w:r>
      <w:r w:rsidRPr="00C942F5">
        <w:rPr>
          <w:rFonts w:cs="Arial"/>
          <w:sz w:val="28"/>
          <w:szCs w:val="28"/>
          <w:rtl/>
        </w:rPr>
        <w:t xml:space="preserve"> </w:t>
      </w:r>
      <w:r w:rsidRPr="00C942F5">
        <w:rPr>
          <w:rFonts w:cs="Arial" w:hint="cs"/>
          <w:sz w:val="28"/>
          <w:szCs w:val="28"/>
          <w:rtl/>
        </w:rPr>
        <w:t>الطلاقِ</w:t>
      </w:r>
      <w:r w:rsidRPr="00C942F5">
        <w:rPr>
          <w:rFonts w:cs="Arial"/>
          <w:sz w:val="28"/>
          <w:szCs w:val="28"/>
          <w:rtl/>
        </w:rPr>
        <w:t xml:space="preserve"> </w:t>
      </w:r>
      <w:r w:rsidRPr="00C942F5">
        <w:rPr>
          <w:rFonts w:cs="Arial" w:hint="cs"/>
          <w:sz w:val="28"/>
          <w:szCs w:val="28"/>
          <w:rtl/>
        </w:rPr>
        <w:t>والوفاةِ</w:t>
      </w:r>
      <w:r w:rsidRPr="00C942F5">
        <w:rPr>
          <w:rFonts w:cs="Arial"/>
          <w:sz w:val="28"/>
          <w:szCs w:val="28"/>
          <w:rtl/>
        </w:rPr>
        <w:t xml:space="preserve"> </w:t>
      </w:r>
      <w:r w:rsidRPr="00C942F5">
        <w:rPr>
          <w:rFonts w:cs="Arial" w:hint="cs"/>
          <w:sz w:val="28"/>
          <w:szCs w:val="28"/>
          <w:rtl/>
        </w:rPr>
        <w:t>وغيرُ</w:t>
      </w:r>
      <w:r w:rsidRPr="00C942F5">
        <w:rPr>
          <w:rFonts w:cs="Arial"/>
          <w:sz w:val="28"/>
          <w:szCs w:val="28"/>
          <w:rtl/>
        </w:rPr>
        <w:t xml:space="preserve"> </w:t>
      </w:r>
      <w:r w:rsidRPr="00C942F5">
        <w:rPr>
          <w:rFonts w:cs="Arial" w:hint="cs"/>
          <w:sz w:val="28"/>
          <w:szCs w:val="28"/>
          <w:rtl/>
        </w:rPr>
        <w:t>ذلك،</w:t>
      </w:r>
      <w:r w:rsidRPr="00C942F5">
        <w:rPr>
          <w:rFonts w:cs="Arial"/>
          <w:sz w:val="28"/>
          <w:szCs w:val="28"/>
          <w:rtl/>
        </w:rPr>
        <w:t xml:space="preserve"> </w:t>
      </w:r>
      <w:r w:rsidRPr="00C942F5">
        <w:rPr>
          <w:rFonts w:cs="Arial" w:hint="cs"/>
          <w:sz w:val="28"/>
          <w:szCs w:val="28"/>
          <w:rtl/>
        </w:rPr>
        <w:t>وبه</w:t>
      </w:r>
      <w:r w:rsidRPr="00C942F5">
        <w:rPr>
          <w:rFonts w:cs="Arial"/>
          <w:sz w:val="28"/>
          <w:szCs w:val="28"/>
          <w:rtl/>
        </w:rPr>
        <w:t xml:space="preserve"> </w:t>
      </w:r>
      <w:r w:rsidRPr="00C942F5">
        <w:rPr>
          <w:rFonts w:cs="Arial" w:hint="cs"/>
          <w:sz w:val="28"/>
          <w:szCs w:val="28"/>
          <w:rtl/>
        </w:rPr>
        <w:t>تُعرَفُ</w:t>
      </w:r>
      <w:r w:rsidRPr="00C942F5">
        <w:rPr>
          <w:rFonts w:cs="Arial"/>
          <w:sz w:val="28"/>
          <w:szCs w:val="28"/>
          <w:rtl/>
        </w:rPr>
        <w:t xml:space="preserve"> </w:t>
      </w:r>
      <w:r w:rsidRPr="00C942F5">
        <w:rPr>
          <w:rFonts w:cs="Arial" w:hint="cs"/>
          <w:sz w:val="28"/>
          <w:szCs w:val="28"/>
          <w:rtl/>
        </w:rPr>
        <w:t>مواسمُ</w:t>
      </w:r>
      <w:r w:rsidRPr="00C942F5">
        <w:rPr>
          <w:rFonts w:cs="Arial"/>
          <w:sz w:val="28"/>
          <w:szCs w:val="28"/>
          <w:rtl/>
        </w:rPr>
        <w:t xml:space="preserve"> </w:t>
      </w:r>
      <w:r w:rsidRPr="00C942F5">
        <w:rPr>
          <w:rFonts w:cs="Arial" w:hint="cs"/>
          <w:sz w:val="28"/>
          <w:szCs w:val="28"/>
          <w:rtl/>
        </w:rPr>
        <w:t>العبادةِ؛</w:t>
      </w:r>
      <w:r w:rsidRPr="00C942F5">
        <w:rPr>
          <w:rFonts w:cs="Arial"/>
          <w:sz w:val="28"/>
          <w:szCs w:val="28"/>
          <w:rtl/>
        </w:rPr>
        <w:t xml:space="preserve"> </w:t>
      </w:r>
      <w:r w:rsidRPr="00C942F5">
        <w:rPr>
          <w:rFonts w:cs="Arial" w:hint="cs"/>
          <w:sz w:val="28"/>
          <w:szCs w:val="28"/>
          <w:rtl/>
        </w:rPr>
        <w:t>كرمضانَ</w:t>
      </w:r>
      <w:r w:rsidRPr="00C942F5">
        <w:rPr>
          <w:rFonts w:cs="Arial"/>
          <w:sz w:val="28"/>
          <w:szCs w:val="28"/>
          <w:rtl/>
        </w:rPr>
        <w:t xml:space="preserve"> </w:t>
      </w:r>
      <w:r w:rsidRPr="00C942F5">
        <w:rPr>
          <w:rFonts w:cs="Arial" w:hint="cs"/>
          <w:sz w:val="28"/>
          <w:szCs w:val="28"/>
          <w:rtl/>
        </w:rPr>
        <w:t>والحجِّ،</w:t>
      </w:r>
      <w:r w:rsidRPr="00C942F5">
        <w:rPr>
          <w:rFonts w:cs="Arial"/>
          <w:sz w:val="28"/>
          <w:szCs w:val="28"/>
          <w:rtl/>
        </w:rPr>
        <w:t xml:space="preserve"> </w:t>
      </w:r>
      <w:r w:rsidRPr="00C942F5">
        <w:rPr>
          <w:rFonts w:cs="Arial" w:hint="cs"/>
          <w:sz w:val="28"/>
          <w:szCs w:val="28"/>
          <w:rtl/>
        </w:rPr>
        <w:t>والشمسُ</w:t>
      </w:r>
      <w:r w:rsidRPr="00C942F5">
        <w:rPr>
          <w:rFonts w:cs="Arial"/>
          <w:sz w:val="28"/>
          <w:szCs w:val="28"/>
          <w:rtl/>
        </w:rPr>
        <w:t xml:space="preserve"> </w:t>
      </w:r>
      <w:r w:rsidRPr="00C942F5">
        <w:rPr>
          <w:rFonts w:cs="Arial" w:hint="cs"/>
          <w:sz w:val="28"/>
          <w:szCs w:val="28"/>
          <w:rtl/>
        </w:rPr>
        <w:t>أنفَعُ</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العملِ؛</w:t>
      </w:r>
      <w:r w:rsidRPr="00C942F5">
        <w:rPr>
          <w:rFonts w:cs="Arial"/>
          <w:sz w:val="28"/>
          <w:szCs w:val="28"/>
          <w:rtl/>
        </w:rPr>
        <w:t xml:space="preserve"> </w:t>
      </w:r>
      <w:r w:rsidRPr="00C942F5">
        <w:rPr>
          <w:rFonts w:cs="Arial" w:hint="cs"/>
          <w:sz w:val="28"/>
          <w:szCs w:val="28"/>
          <w:rtl/>
        </w:rPr>
        <w:t>لأنَّ</w:t>
      </w:r>
      <w:r w:rsidRPr="00C942F5">
        <w:rPr>
          <w:rFonts w:cs="Arial"/>
          <w:sz w:val="28"/>
          <w:szCs w:val="28"/>
          <w:rtl/>
        </w:rPr>
        <w:t xml:space="preserve"> </w:t>
      </w:r>
      <w:r w:rsidRPr="00C942F5">
        <w:rPr>
          <w:rFonts w:cs="Arial" w:hint="cs"/>
          <w:sz w:val="28"/>
          <w:szCs w:val="28"/>
          <w:rtl/>
        </w:rPr>
        <w:t>العملَ</w:t>
      </w:r>
      <w:r w:rsidRPr="00C942F5">
        <w:rPr>
          <w:rFonts w:cs="Arial"/>
          <w:sz w:val="28"/>
          <w:szCs w:val="28"/>
          <w:rtl/>
        </w:rPr>
        <w:t xml:space="preserve"> </w:t>
      </w:r>
      <w:r w:rsidRPr="00C942F5">
        <w:rPr>
          <w:rFonts w:cs="Arial" w:hint="cs"/>
          <w:sz w:val="28"/>
          <w:szCs w:val="28"/>
          <w:rtl/>
        </w:rPr>
        <w:t>يتعلَّقُ</w:t>
      </w:r>
      <w:r w:rsidRPr="00C942F5">
        <w:rPr>
          <w:rFonts w:cs="Arial"/>
          <w:sz w:val="28"/>
          <w:szCs w:val="28"/>
          <w:rtl/>
        </w:rPr>
        <w:t xml:space="preserve"> </w:t>
      </w:r>
      <w:r w:rsidRPr="00C942F5">
        <w:rPr>
          <w:rFonts w:cs="Arial" w:hint="cs"/>
          <w:sz w:val="28"/>
          <w:szCs w:val="28"/>
          <w:rtl/>
        </w:rPr>
        <w:t>بالحالِ،</w:t>
      </w:r>
      <w:r w:rsidRPr="00C942F5">
        <w:rPr>
          <w:rFonts w:cs="Arial"/>
          <w:sz w:val="28"/>
          <w:szCs w:val="28"/>
          <w:rtl/>
        </w:rPr>
        <w:t xml:space="preserve"> </w:t>
      </w:r>
      <w:r w:rsidRPr="00C942F5">
        <w:rPr>
          <w:rFonts w:cs="Arial" w:hint="cs"/>
          <w:sz w:val="28"/>
          <w:szCs w:val="28"/>
          <w:rtl/>
        </w:rPr>
        <w:t>وأعظَمُ</w:t>
      </w:r>
      <w:r w:rsidRPr="00C942F5">
        <w:rPr>
          <w:rFonts w:cs="Arial"/>
          <w:sz w:val="28"/>
          <w:szCs w:val="28"/>
          <w:rtl/>
        </w:rPr>
        <w:t xml:space="preserve"> </w:t>
      </w:r>
      <w:r w:rsidRPr="00C942F5">
        <w:rPr>
          <w:rFonts w:cs="Arial" w:hint="cs"/>
          <w:sz w:val="28"/>
          <w:szCs w:val="28"/>
          <w:rtl/>
        </w:rPr>
        <w:t>أعمالِ</w:t>
      </w:r>
      <w:r w:rsidRPr="00C942F5">
        <w:rPr>
          <w:rFonts w:cs="Arial"/>
          <w:sz w:val="28"/>
          <w:szCs w:val="28"/>
          <w:rtl/>
        </w:rPr>
        <w:t xml:space="preserve"> </w:t>
      </w:r>
      <w:r w:rsidRPr="00C942F5">
        <w:rPr>
          <w:rFonts w:cs="Arial" w:hint="cs"/>
          <w:sz w:val="28"/>
          <w:szCs w:val="28"/>
          <w:rtl/>
        </w:rPr>
        <w:t>الحالِ</w:t>
      </w:r>
      <w:r w:rsidRPr="00C942F5">
        <w:rPr>
          <w:rFonts w:cs="Arial"/>
          <w:sz w:val="28"/>
          <w:szCs w:val="28"/>
          <w:rtl/>
        </w:rPr>
        <w:t xml:space="preserve"> </w:t>
      </w:r>
      <w:r w:rsidRPr="00C942F5">
        <w:rPr>
          <w:rFonts w:cs="Arial" w:hint="cs"/>
          <w:sz w:val="28"/>
          <w:szCs w:val="28"/>
          <w:rtl/>
        </w:rPr>
        <w:t>الدينيَّةِ</w:t>
      </w:r>
      <w:r w:rsidRPr="00C942F5">
        <w:rPr>
          <w:rFonts w:cs="Arial"/>
          <w:sz w:val="28"/>
          <w:szCs w:val="28"/>
          <w:rtl/>
        </w:rPr>
        <w:t xml:space="preserve"> </w:t>
      </w:r>
      <w:r w:rsidRPr="00C942F5">
        <w:rPr>
          <w:rFonts w:cs="Arial" w:hint="cs"/>
          <w:sz w:val="28"/>
          <w:szCs w:val="28"/>
          <w:rtl/>
        </w:rPr>
        <w:t>الصلاةُ،</w:t>
      </w:r>
      <w:r w:rsidRPr="00C942F5">
        <w:rPr>
          <w:rFonts w:cs="Arial"/>
          <w:sz w:val="28"/>
          <w:szCs w:val="28"/>
          <w:rtl/>
        </w:rPr>
        <w:t xml:space="preserve"> </w:t>
      </w:r>
      <w:r w:rsidRPr="00C942F5">
        <w:rPr>
          <w:rFonts w:cs="Arial" w:hint="cs"/>
          <w:sz w:val="28"/>
          <w:szCs w:val="28"/>
          <w:rtl/>
        </w:rPr>
        <w:t>فتُعرَفُ</w:t>
      </w:r>
      <w:r w:rsidRPr="00C942F5">
        <w:rPr>
          <w:rFonts w:cs="Arial"/>
          <w:sz w:val="28"/>
          <w:szCs w:val="28"/>
          <w:rtl/>
        </w:rPr>
        <w:t xml:space="preserve"> </w:t>
      </w:r>
      <w:r w:rsidRPr="00C942F5">
        <w:rPr>
          <w:rFonts w:cs="Arial" w:hint="cs"/>
          <w:sz w:val="28"/>
          <w:szCs w:val="28"/>
          <w:rtl/>
        </w:rPr>
        <w:t>بالشمسِ</w:t>
      </w:r>
      <w:r w:rsidRPr="00C942F5">
        <w:rPr>
          <w:rFonts w:cs="Arial"/>
          <w:sz w:val="28"/>
          <w:szCs w:val="28"/>
          <w:rtl/>
        </w:rPr>
        <w:t xml:space="preserve"> </w:t>
      </w:r>
      <w:r w:rsidRPr="00C942F5">
        <w:rPr>
          <w:rFonts w:cs="Arial" w:hint="cs"/>
          <w:sz w:val="28"/>
          <w:szCs w:val="28"/>
          <w:rtl/>
        </w:rPr>
        <w:t>لا</w:t>
      </w:r>
      <w:r w:rsidRPr="00C942F5">
        <w:rPr>
          <w:rFonts w:cs="Arial"/>
          <w:sz w:val="28"/>
          <w:szCs w:val="28"/>
          <w:rtl/>
        </w:rPr>
        <w:t xml:space="preserve"> </w:t>
      </w:r>
      <w:r w:rsidRPr="00C942F5">
        <w:rPr>
          <w:rFonts w:cs="Arial" w:hint="cs"/>
          <w:sz w:val="28"/>
          <w:szCs w:val="28"/>
          <w:rtl/>
        </w:rPr>
        <w:t>بالقمرِ،</w:t>
      </w:r>
      <w:r w:rsidRPr="00C942F5">
        <w:rPr>
          <w:rFonts w:cs="Arial"/>
          <w:sz w:val="28"/>
          <w:szCs w:val="28"/>
          <w:rtl/>
        </w:rPr>
        <w:t xml:space="preserve"> </w:t>
      </w:r>
      <w:r w:rsidRPr="00C942F5">
        <w:rPr>
          <w:rFonts w:cs="Arial" w:hint="cs"/>
          <w:sz w:val="28"/>
          <w:szCs w:val="28"/>
          <w:rtl/>
        </w:rPr>
        <w:t>وأعظَمُ</w:t>
      </w:r>
      <w:r w:rsidRPr="00C942F5">
        <w:rPr>
          <w:rFonts w:cs="Arial"/>
          <w:sz w:val="28"/>
          <w:szCs w:val="28"/>
          <w:rtl/>
        </w:rPr>
        <w:t xml:space="preserve"> </w:t>
      </w:r>
      <w:r w:rsidRPr="00C942F5">
        <w:rPr>
          <w:rFonts w:cs="Arial" w:hint="cs"/>
          <w:sz w:val="28"/>
          <w:szCs w:val="28"/>
          <w:rtl/>
        </w:rPr>
        <w:t>أعمالِ</w:t>
      </w:r>
      <w:r w:rsidRPr="00C942F5">
        <w:rPr>
          <w:rFonts w:cs="Arial"/>
          <w:sz w:val="28"/>
          <w:szCs w:val="28"/>
          <w:rtl/>
        </w:rPr>
        <w:t xml:space="preserve"> </w:t>
      </w:r>
      <w:r w:rsidRPr="00C942F5">
        <w:rPr>
          <w:rFonts w:cs="Arial" w:hint="cs"/>
          <w:sz w:val="28"/>
          <w:szCs w:val="28"/>
          <w:rtl/>
        </w:rPr>
        <w:t>الدُّنيا</w:t>
      </w:r>
      <w:r w:rsidRPr="00C942F5">
        <w:rPr>
          <w:rFonts w:cs="Arial"/>
          <w:sz w:val="28"/>
          <w:szCs w:val="28"/>
          <w:rtl/>
        </w:rPr>
        <w:t xml:space="preserve">: </w:t>
      </w:r>
      <w:r w:rsidRPr="00C942F5">
        <w:rPr>
          <w:rFonts w:cs="Arial" w:hint="cs"/>
          <w:sz w:val="28"/>
          <w:szCs w:val="28"/>
          <w:rtl/>
        </w:rPr>
        <w:t>كَسْبُ</w:t>
      </w:r>
      <w:r w:rsidRPr="00C942F5">
        <w:rPr>
          <w:rFonts w:cs="Arial"/>
          <w:sz w:val="28"/>
          <w:szCs w:val="28"/>
          <w:rtl/>
        </w:rPr>
        <w:t xml:space="preserve"> </w:t>
      </w:r>
      <w:r w:rsidRPr="00C942F5">
        <w:rPr>
          <w:rFonts w:cs="Arial" w:hint="cs"/>
          <w:sz w:val="28"/>
          <w:szCs w:val="28"/>
          <w:rtl/>
        </w:rPr>
        <w:t>العيشِ</w:t>
      </w:r>
      <w:r w:rsidRPr="00C942F5">
        <w:rPr>
          <w:rFonts w:cs="Arial"/>
          <w:sz w:val="28"/>
          <w:szCs w:val="28"/>
          <w:rtl/>
        </w:rPr>
        <w:t xml:space="preserve"> </w:t>
      </w:r>
      <w:r w:rsidRPr="00C942F5">
        <w:rPr>
          <w:rFonts w:cs="Arial" w:hint="cs"/>
          <w:sz w:val="28"/>
          <w:szCs w:val="28"/>
          <w:rtl/>
        </w:rPr>
        <w:t>والضَّرْبُ</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الأرضِ،</w:t>
      </w:r>
      <w:r w:rsidRPr="00C942F5">
        <w:rPr>
          <w:rFonts w:cs="Arial"/>
          <w:sz w:val="28"/>
          <w:szCs w:val="28"/>
          <w:rtl/>
        </w:rPr>
        <w:t xml:space="preserve"> </w:t>
      </w:r>
      <w:r w:rsidRPr="00C942F5">
        <w:rPr>
          <w:rFonts w:cs="Arial" w:hint="cs"/>
          <w:sz w:val="28"/>
          <w:szCs w:val="28"/>
          <w:rtl/>
        </w:rPr>
        <w:t>وذلك</w:t>
      </w:r>
      <w:r w:rsidRPr="00C942F5">
        <w:rPr>
          <w:rFonts w:cs="Arial"/>
          <w:sz w:val="28"/>
          <w:szCs w:val="28"/>
          <w:rtl/>
        </w:rPr>
        <w:t xml:space="preserve"> </w:t>
      </w:r>
      <w:r w:rsidRPr="00C942F5">
        <w:rPr>
          <w:rFonts w:cs="Arial" w:hint="cs"/>
          <w:sz w:val="28"/>
          <w:szCs w:val="28"/>
          <w:rtl/>
        </w:rPr>
        <w:t>يكونُ</w:t>
      </w:r>
      <w:r w:rsidRPr="00C942F5">
        <w:rPr>
          <w:rFonts w:cs="Arial"/>
          <w:sz w:val="28"/>
          <w:szCs w:val="28"/>
          <w:rtl/>
        </w:rPr>
        <w:t xml:space="preserve"> </w:t>
      </w:r>
      <w:r w:rsidRPr="00C942F5">
        <w:rPr>
          <w:rFonts w:cs="Arial" w:hint="cs"/>
          <w:sz w:val="28"/>
          <w:szCs w:val="28"/>
          <w:rtl/>
        </w:rPr>
        <w:t>بالشمسِ،</w:t>
      </w:r>
      <w:r w:rsidRPr="00C942F5">
        <w:rPr>
          <w:rFonts w:cs="Arial"/>
          <w:sz w:val="28"/>
          <w:szCs w:val="28"/>
          <w:rtl/>
        </w:rPr>
        <w:t xml:space="preserve"> </w:t>
      </w:r>
      <w:r w:rsidRPr="00C942F5">
        <w:rPr>
          <w:rFonts w:cs="Arial" w:hint="cs"/>
          <w:sz w:val="28"/>
          <w:szCs w:val="28"/>
          <w:rtl/>
        </w:rPr>
        <w:t>وأمَّا</w:t>
      </w:r>
      <w:r w:rsidRPr="00C942F5">
        <w:rPr>
          <w:rFonts w:cs="Arial"/>
          <w:sz w:val="28"/>
          <w:szCs w:val="28"/>
          <w:rtl/>
        </w:rPr>
        <w:t xml:space="preserve"> </w:t>
      </w:r>
      <w:r w:rsidRPr="00C942F5">
        <w:rPr>
          <w:rFonts w:cs="Arial" w:hint="cs"/>
          <w:sz w:val="28"/>
          <w:szCs w:val="28"/>
          <w:rtl/>
        </w:rPr>
        <w:t>القمرُ</w:t>
      </w:r>
      <w:r w:rsidRPr="00C942F5">
        <w:rPr>
          <w:rFonts w:cs="Arial"/>
          <w:sz w:val="28"/>
          <w:szCs w:val="28"/>
          <w:rtl/>
        </w:rPr>
        <w:t xml:space="preserve"> </w:t>
      </w:r>
      <w:r w:rsidRPr="00C942F5">
        <w:rPr>
          <w:rFonts w:cs="Arial" w:hint="cs"/>
          <w:sz w:val="28"/>
          <w:szCs w:val="28"/>
          <w:rtl/>
        </w:rPr>
        <w:t>فللآجالِ</w:t>
      </w:r>
      <w:r w:rsidRPr="00C942F5">
        <w:rPr>
          <w:rFonts w:cs="Arial"/>
          <w:sz w:val="28"/>
          <w:szCs w:val="28"/>
          <w:rtl/>
        </w:rPr>
        <w:t xml:space="preserve"> </w:t>
      </w:r>
      <w:r w:rsidRPr="00C942F5">
        <w:rPr>
          <w:rFonts w:cs="Arial" w:hint="cs"/>
          <w:sz w:val="28"/>
          <w:szCs w:val="28"/>
          <w:rtl/>
        </w:rPr>
        <w:t>البعيدةِ؛</w:t>
      </w:r>
      <w:r w:rsidRPr="00C942F5">
        <w:rPr>
          <w:rFonts w:cs="Arial"/>
          <w:sz w:val="28"/>
          <w:szCs w:val="28"/>
          <w:rtl/>
        </w:rPr>
        <w:t xml:space="preserve"> </w:t>
      </w:r>
      <w:r w:rsidRPr="00C942F5">
        <w:rPr>
          <w:rFonts w:cs="Arial" w:hint="cs"/>
          <w:sz w:val="28"/>
          <w:szCs w:val="28"/>
          <w:rtl/>
        </w:rPr>
        <w:t>دينيَّةً؛</w:t>
      </w:r>
      <w:r w:rsidRPr="00C942F5">
        <w:rPr>
          <w:rFonts w:cs="Arial"/>
          <w:sz w:val="28"/>
          <w:szCs w:val="28"/>
          <w:rtl/>
        </w:rPr>
        <w:t xml:space="preserve"> </w:t>
      </w:r>
      <w:r w:rsidRPr="00C942F5">
        <w:rPr>
          <w:rFonts w:cs="Arial" w:hint="cs"/>
          <w:sz w:val="28"/>
          <w:szCs w:val="28"/>
          <w:rtl/>
        </w:rPr>
        <w:t>كالحجِّ</w:t>
      </w:r>
      <w:r w:rsidRPr="00C942F5">
        <w:rPr>
          <w:rFonts w:cs="Arial"/>
          <w:sz w:val="28"/>
          <w:szCs w:val="28"/>
          <w:rtl/>
        </w:rPr>
        <w:t xml:space="preserve"> </w:t>
      </w:r>
      <w:r w:rsidRPr="00C942F5">
        <w:rPr>
          <w:rFonts w:cs="Arial" w:hint="cs"/>
          <w:sz w:val="28"/>
          <w:szCs w:val="28"/>
          <w:rtl/>
        </w:rPr>
        <w:t>ورمضانَ،</w:t>
      </w:r>
      <w:r w:rsidRPr="00C942F5">
        <w:rPr>
          <w:rFonts w:cs="Arial"/>
          <w:sz w:val="28"/>
          <w:szCs w:val="28"/>
          <w:rtl/>
        </w:rPr>
        <w:t xml:space="preserve"> </w:t>
      </w:r>
      <w:r w:rsidRPr="00C942F5">
        <w:rPr>
          <w:rFonts w:cs="Arial" w:hint="cs"/>
          <w:sz w:val="28"/>
          <w:szCs w:val="28"/>
          <w:rtl/>
        </w:rPr>
        <w:t>ودنيويَّةً؛</w:t>
      </w:r>
      <w:r w:rsidRPr="00C942F5">
        <w:rPr>
          <w:rFonts w:cs="Arial"/>
          <w:sz w:val="28"/>
          <w:szCs w:val="28"/>
          <w:rtl/>
        </w:rPr>
        <w:t xml:space="preserve"> </w:t>
      </w:r>
      <w:r w:rsidRPr="00C942F5">
        <w:rPr>
          <w:rFonts w:cs="Arial" w:hint="cs"/>
          <w:sz w:val="28"/>
          <w:szCs w:val="28"/>
          <w:rtl/>
        </w:rPr>
        <w:t>كآجالِ</w:t>
      </w:r>
      <w:r w:rsidRPr="00C942F5">
        <w:rPr>
          <w:rFonts w:cs="Arial"/>
          <w:sz w:val="28"/>
          <w:szCs w:val="28"/>
          <w:rtl/>
        </w:rPr>
        <w:t xml:space="preserve"> </w:t>
      </w:r>
      <w:r w:rsidRPr="00C942F5">
        <w:rPr>
          <w:rFonts w:cs="Arial" w:hint="cs"/>
          <w:sz w:val="28"/>
          <w:szCs w:val="28"/>
          <w:rtl/>
        </w:rPr>
        <w:t>البيوعِ</w:t>
      </w:r>
      <w:r w:rsidRPr="00C942F5">
        <w:rPr>
          <w:rFonts w:cs="Arial"/>
          <w:sz w:val="28"/>
          <w:szCs w:val="28"/>
          <w:rtl/>
        </w:rPr>
        <w:t xml:space="preserve"> </w:t>
      </w:r>
      <w:r w:rsidRPr="00C942F5">
        <w:rPr>
          <w:rFonts w:cs="Arial" w:hint="cs"/>
          <w:sz w:val="28"/>
          <w:szCs w:val="28"/>
          <w:rtl/>
        </w:rPr>
        <w:t>وغيرِه،</w:t>
      </w:r>
      <w:r w:rsidRPr="00C942F5">
        <w:rPr>
          <w:rFonts w:cs="Arial"/>
          <w:sz w:val="28"/>
          <w:szCs w:val="28"/>
          <w:rtl/>
        </w:rPr>
        <w:t xml:space="preserve"> </w:t>
      </w:r>
      <w:r w:rsidRPr="00C942F5">
        <w:rPr>
          <w:rFonts w:cs="Arial" w:hint="cs"/>
          <w:sz w:val="28"/>
          <w:szCs w:val="28"/>
          <w:rtl/>
        </w:rPr>
        <w:t>وما</w:t>
      </w:r>
      <w:r w:rsidRPr="00C942F5">
        <w:rPr>
          <w:rFonts w:cs="Arial"/>
          <w:sz w:val="28"/>
          <w:szCs w:val="28"/>
          <w:rtl/>
        </w:rPr>
        <w:t xml:space="preserve"> </w:t>
      </w:r>
      <w:r w:rsidRPr="00C942F5">
        <w:rPr>
          <w:rFonts w:cs="Arial" w:hint="cs"/>
          <w:sz w:val="28"/>
          <w:szCs w:val="28"/>
          <w:rtl/>
        </w:rPr>
        <w:t>بينَهما</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عِدَدِ</w:t>
      </w:r>
      <w:r w:rsidRPr="00C942F5">
        <w:rPr>
          <w:rFonts w:cs="Arial"/>
          <w:sz w:val="28"/>
          <w:szCs w:val="28"/>
          <w:rtl/>
        </w:rPr>
        <w:t xml:space="preserve"> </w:t>
      </w:r>
      <w:r w:rsidRPr="00C942F5">
        <w:rPr>
          <w:rFonts w:cs="Arial" w:hint="cs"/>
          <w:sz w:val="28"/>
          <w:szCs w:val="28"/>
          <w:rtl/>
        </w:rPr>
        <w:t>الطلاقِ</w:t>
      </w:r>
      <w:r w:rsidRPr="00C942F5">
        <w:rPr>
          <w:rFonts w:cs="Arial"/>
          <w:sz w:val="28"/>
          <w:szCs w:val="28"/>
          <w:rtl/>
        </w:rPr>
        <w:t xml:space="preserve"> </w:t>
      </w:r>
      <w:r w:rsidRPr="00C942F5">
        <w:rPr>
          <w:rFonts w:cs="Arial" w:hint="cs"/>
          <w:sz w:val="28"/>
          <w:szCs w:val="28"/>
          <w:rtl/>
        </w:rPr>
        <w:t>والوفاةِ</w:t>
      </w:r>
      <w:r w:rsidRPr="00C942F5">
        <w:rPr>
          <w:rFonts w:cs="Arial"/>
          <w:sz w:val="28"/>
          <w:szCs w:val="28"/>
          <w:rtl/>
        </w:rPr>
        <w:t xml:space="preserve"> </w:t>
      </w:r>
      <w:r w:rsidRPr="00C942F5">
        <w:rPr>
          <w:rFonts w:cs="Arial" w:hint="cs"/>
          <w:sz w:val="28"/>
          <w:szCs w:val="28"/>
          <w:rtl/>
        </w:rPr>
        <w:t>ونحوِها</w:t>
      </w:r>
      <w:r w:rsidRPr="00C942F5">
        <w:rPr>
          <w:rFonts w:cs="Arial"/>
          <w:sz w:val="28"/>
          <w:szCs w:val="28"/>
          <w:rtl/>
        </w:rPr>
        <w:t>.</w:t>
      </w:r>
    </w:p>
    <w:p w:rsidR="00605401" w:rsidRPr="00C942F5" w:rsidRDefault="00605401" w:rsidP="00605401">
      <w:pPr>
        <w:bidi/>
        <w:jc w:val="both"/>
        <w:rPr>
          <w:sz w:val="28"/>
          <w:szCs w:val="28"/>
        </w:rPr>
      </w:pPr>
      <w:r w:rsidRPr="00C942F5">
        <w:rPr>
          <w:rFonts w:cs="Arial" w:hint="cs"/>
          <w:sz w:val="28"/>
          <w:szCs w:val="28"/>
          <w:rtl/>
        </w:rPr>
        <w:t>والناسُ</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يومِهم</w:t>
      </w:r>
      <w:r w:rsidRPr="00C942F5">
        <w:rPr>
          <w:rFonts w:cs="Arial"/>
          <w:sz w:val="28"/>
          <w:szCs w:val="28"/>
          <w:rtl/>
        </w:rPr>
        <w:t xml:space="preserve"> </w:t>
      </w:r>
      <w:r w:rsidRPr="00C942F5">
        <w:rPr>
          <w:rFonts w:cs="Arial" w:hint="cs"/>
          <w:sz w:val="28"/>
          <w:szCs w:val="28"/>
          <w:rtl/>
        </w:rPr>
        <w:t>يحتاجونَ</w:t>
      </w:r>
      <w:r w:rsidRPr="00C942F5">
        <w:rPr>
          <w:rFonts w:cs="Arial"/>
          <w:sz w:val="28"/>
          <w:szCs w:val="28"/>
          <w:rtl/>
        </w:rPr>
        <w:t xml:space="preserve"> </w:t>
      </w:r>
      <w:r w:rsidRPr="00C942F5">
        <w:rPr>
          <w:rFonts w:cs="Arial" w:hint="cs"/>
          <w:sz w:val="28"/>
          <w:szCs w:val="28"/>
          <w:rtl/>
        </w:rPr>
        <w:t>إلى</w:t>
      </w:r>
      <w:r w:rsidRPr="00C942F5">
        <w:rPr>
          <w:rFonts w:cs="Arial"/>
          <w:sz w:val="28"/>
          <w:szCs w:val="28"/>
          <w:rtl/>
        </w:rPr>
        <w:t xml:space="preserve"> </w:t>
      </w:r>
      <w:r w:rsidRPr="00C942F5">
        <w:rPr>
          <w:rFonts w:cs="Arial" w:hint="cs"/>
          <w:sz w:val="28"/>
          <w:szCs w:val="28"/>
          <w:rtl/>
        </w:rPr>
        <w:t>نُورِ</w:t>
      </w:r>
      <w:r w:rsidRPr="00C942F5">
        <w:rPr>
          <w:rFonts w:cs="Arial"/>
          <w:sz w:val="28"/>
          <w:szCs w:val="28"/>
          <w:rtl/>
        </w:rPr>
        <w:t xml:space="preserve"> </w:t>
      </w:r>
      <w:r w:rsidRPr="00C942F5">
        <w:rPr>
          <w:rFonts w:cs="Arial" w:hint="cs"/>
          <w:sz w:val="28"/>
          <w:szCs w:val="28"/>
          <w:rtl/>
        </w:rPr>
        <w:t>الشمسِ،</w:t>
      </w:r>
      <w:r w:rsidRPr="00C942F5">
        <w:rPr>
          <w:rFonts w:cs="Arial"/>
          <w:sz w:val="28"/>
          <w:szCs w:val="28"/>
          <w:rtl/>
        </w:rPr>
        <w:t xml:space="preserve"> </w:t>
      </w:r>
      <w:r w:rsidRPr="00C942F5">
        <w:rPr>
          <w:rFonts w:cs="Arial" w:hint="cs"/>
          <w:sz w:val="28"/>
          <w:szCs w:val="28"/>
          <w:rtl/>
        </w:rPr>
        <w:t>وفي</w:t>
      </w:r>
      <w:r w:rsidRPr="00C942F5">
        <w:rPr>
          <w:rFonts w:cs="Arial"/>
          <w:sz w:val="28"/>
          <w:szCs w:val="28"/>
          <w:rtl/>
        </w:rPr>
        <w:t xml:space="preserve"> </w:t>
      </w:r>
      <w:r w:rsidRPr="00C942F5">
        <w:rPr>
          <w:rFonts w:cs="Arial" w:hint="cs"/>
          <w:sz w:val="28"/>
          <w:szCs w:val="28"/>
          <w:rtl/>
        </w:rPr>
        <w:t>الشهورِ</w:t>
      </w:r>
      <w:r w:rsidRPr="00C942F5">
        <w:rPr>
          <w:rFonts w:cs="Arial"/>
          <w:sz w:val="28"/>
          <w:szCs w:val="28"/>
          <w:rtl/>
        </w:rPr>
        <w:t xml:space="preserve"> </w:t>
      </w:r>
      <w:r w:rsidRPr="00C942F5">
        <w:rPr>
          <w:rFonts w:cs="Arial" w:hint="cs"/>
          <w:sz w:val="28"/>
          <w:szCs w:val="28"/>
          <w:rtl/>
        </w:rPr>
        <w:t>والأعوامِ</w:t>
      </w:r>
    </w:p>
    <w:p w:rsidR="00605401" w:rsidRDefault="00605401" w:rsidP="00605401">
      <w:pPr>
        <w:bidi/>
        <w:jc w:val="both"/>
        <w:rPr>
          <w:rFonts w:cs="Arial"/>
          <w:sz w:val="28"/>
          <w:szCs w:val="28"/>
          <w:rtl/>
        </w:rPr>
      </w:pPr>
      <w:r w:rsidRPr="00C942F5">
        <w:rPr>
          <w:rFonts w:cs="Arial" w:hint="cs"/>
          <w:sz w:val="28"/>
          <w:szCs w:val="28"/>
          <w:rtl/>
        </w:rPr>
        <w:t>يحتاجونَ</w:t>
      </w:r>
      <w:r w:rsidRPr="00C942F5">
        <w:rPr>
          <w:rFonts w:cs="Arial"/>
          <w:sz w:val="28"/>
          <w:szCs w:val="28"/>
          <w:rtl/>
        </w:rPr>
        <w:t xml:space="preserve"> </w:t>
      </w:r>
      <w:r w:rsidRPr="00C942F5">
        <w:rPr>
          <w:rFonts w:cs="Arial" w:hint="cs"/>
          <w:sz w:val="28"/>
          <w:szCs w:val="28"/>
          <w:rtl/>
        </w:rPr>
        <w:t>إلى</w:t>
      </w:r>
      <w:r w:rsidRPr="00C942F5">
        <w:rPr>
          <w:rFonts w:cs="Arial"/>
          <w:sz w:val="28"/>
          <w:szCs w:val="28"/>
          <w:rtl/>
        </w:rPr>
        <w:t xml:space="preserve"> </w:t>
      </w:r>
      <w:r w:rsidRPr="00C942F5">
        <w:rPr>
          <w:rFonts w:cs="Arial" w:hint="cs"/>
          <w:sz w:val="28"/>
          <w:szCs w:val="28"/>
          <w:rtl/>
        </w:rPr>
        <w:t>مَنَازلِ</w:t>
      </w:r>
      <w:r w:rsidRPr="00C942F5">
        <w:rPr>
          <w:rFonts w:cs="Arial"/>
          <w:sz w:val="28"/>
          <w:szCs w:val="28"/>
          <w:rtl/>
        </w:rPr>
        <w:t xml:space="preserve"> </w:t>
      </w:r>
      <w:r w:rsidRPr="00C942F5">
        <w:rPr>
          <w:rFonts w:cs="Arial" w:hint="cs"/>
          <w:sz w:val="28"/>
          <w:szCs w:val="28"/>
          <w:rtl/>
        </w:rPr>
        <w:t>القمرِ؛</w:t>
      </w:r>
      <w:r w:rsidRPr="00C942F5">
        <w:rPr>
          <w:rFonts w:cs="Arial"/>
          <w:sz w:val="28"/>
          <w:szCs w:val="28"/>
          <w:rtl/>
        </w:rPr>
        <w:t xml:space="preserve"> </w:t>
      </w:r>
      <w:r w:rsidRPr="00C942F5">
        <w:rPr>
          <w:rFonts w:cs="Arial" w:hint="cs"/>
          <w:sz w:val="28"/>
          <w:szCs w:val="28"/>
          <w:rtl/>
        </w:rPr>
        <w:t>ولذا</w:t>
      </w:r>
      <w:r w:rsidRPr="00C942F5">
        <w:rPr>
          <w:rFonts w:cs="Arial"/>
          <w:sz w:val="28"/>
          <w:szCs w:val="28"/>
          <w:rtl/>
        </w:rPr>
        <w:t xml:space="preserve"> </w:t>
      </w:r>
      <w:r w:rsidRPr="00C942F5">
        <w:rPr>
          <w:rFonts w:cs="Arial" w:hint="cs"/>
          <w:sz w:val="28"/>
          <w:szCs w:val="28"/>
          <w:rtl/>
        </w:rPr>
        <w:t>قال</w:t>
      </w:r>
      <w:r w:rsidRPr="00C942F5">
        <w:rPr>
          <w:rFonts w:cs="Arial"/>
          <w:sz w:val="28"/>
          <w:szCs w:val="28"/>
          <w:rtl/>
        </w:rPr>
        <w:t xml:space="preserve"> </w:t>
      </w:r>
      <w:r w:rsidRPr="00C942F5">
        <w:rPr>
          <w:rFonts w:cs="Arial" w:hint="cs"/>
          <w:sz w:val="28"/>
          <w:szCs w:val="28"/>
          <w:rtl/>
        </w:rPr>
        <w:t>تعالى</w:t>
      </w:r>
      <w:r w:rsidRPr="00C942F5">
        <w:rPr>
          <w:rFonts w:cs="Arial"/>
          <w:sz w:val="28"/>
          <w:szCs w:val="28"/>
          <w:rtl/>
        </w:rPr>
        <w:t>: {</w:t>
      </w:r>
      <w:r w:rsidRPr="00C942F5">
        <w:rPr>
          <w:rFonts w:cs="Arial" w:hint="cs"/>
          <w:sz w:val="28"/>
          <w:szCs w:val="28"/>
          <w:rtl/>
        </w:rPr>
        <w:t>هُوَ</w:t>
      </w:r>
      <w:r w:rsidRPr="00C942F5">
        <w:rPr>
          <w:rFonts w:cs="Arial"/>
          <w:sz w:val="28"/>
          <w:szCs w:val="28"/>
          <w:rtl/>
        </w:rPr>
        <w:t xml:space="preserve"> </w:t>
      </w:r>
      <w:r w:rsidRPr="00C942F5">
        <w:rPr>
          <w:rFonts w:cs="Arial" w:hint="cs"/>
          <w:sz w:val="28"/>
          <w:szCs w:val="28"/>
          <w:rtl/>
        </w:rPr>
        <w:t>الَّذِي</w:t>
      </w:r>
      <w:r w:rsidRPr="00C942F5">
        <w:rPr>
          <w:rFonts w:cs="Arial"/>
          <w:sz w:val="28"/>
          <w:szCs w:val="28"/>
          <w:rtl/>
        </w:rPr>
        <w:t xml:space="preserve"> </w:t>
      </w:r>
      <w:r w:rsidRPr="00C942F5">
        <w:rPr>
          <w:rFonts w:cs="Arial" w:hint="cs"/>
          <w:sz w:val="28"/>
          <w:szCs w:val="28"/>
          <w:rtl/>
        </w:rPr>
        <w:t>جَعَلَ</w:t>
      </w:r>
      <w:r w:rsidRPr="00C942F5">
        <w:rPr>
          <w:rFonts w:cs="Arial"/>
          <w:sz w:val="28"/>
          <w:szCs w:val="28"/>
          <w:rtl/>
        </w:rPr>
        <w:t xml:space="preserve"> </w:t>
      </w:r>
      <w:r w:rsidRPr="00C942F5">
        <w:rPr>
          <w:rFonts w:cs="Arial" w:hint="cs"/>
          <w:sz w:val="28"/>
          <w:szCs w:val="28"/>
          <w:rtl/>
        </w:rPr>
        <w:t>الشَّمْسَ</w:t>
      </w:r>
      <w:r w:rsidRPr="00C942F5">
        <w:rPr>
          <w:rFonts w:cs="Arial"/>
          <w:sz w:val="28"/>
          <w:szCs w:val="28"/>
          <w:rtl/>
        </w:rPr>
        <w:t xml:space="preserve"> </w:t>
      </w:r>
      <w:r w:rsidRPr="00C942F5">
        <w:rPr>
          <w:rFonts w:cs="Arial" w:hint="cs"/>
          <w:sz w:val="28"/>
          <w:szCs w:val="28"/>
          <w:rtl/>
        </w:rPr>
        <w:t>ضِيَاءً</w:t>
      </w:r>
      <w:r w:rsidRPr="00C942F5">
        <w:rPr>
          <w:rFonts w:cs="Arial"/>
          <w:sz w:val="28"/>
          <w:szCs w:val="28"/>
          <w:rtl/>
        </w:rPr>
        <w:t xml:space="preserve"> </w:t>
      </w:r>
      <w:r w:rsidRPr="00C942F5">
        <w:rPr>
          <w:rFonts w:cs="Arial" w:hint="cs"/>
          <w:sz w:val="28"/>
          <w:szCs w:val="28"/>
          <w:rtl/>
        </w:rPr>
        <w:t>وَالْقَمَرَ</w:t>
      </w:r>
      <w:r w:rsidRPr="00C942F5">
        <w:rPr>
          <w:rFonts w:cs="Arial"/>
          <w:sz w:val="28"/>
          <w:szCs w:val="28"/>
          <w:rtl/>
        </w:rPr>
        <w:t xml:space="preserve"> </w:t>
      </w:r>
      <w:r w:rsidRPr="00C942F5">
        <w:rPr>
          <w:rFonts w:cs="Arial" w:hint="cs"/>
          <w:sz w:val="28"/>
          <w:szCs w:val="28"/>
          <w:rtl/>
        </w:rPr>
        <w:t>نُورًا</w:t>
      </w:r>
      <w:r w:rsidRPr="00C942F5">
        <w:rPr>
          <w:rFonts w:cs="Arial"/>
          <w:sz w:val="28"/>
          <w:szCs w:val="28"/>
          <w:rtl/>
        </w:rPr>
        <w:t xml:space="preserve"> </w:t>
      </w:r>
      <w:r w:rsidRPr="00C942F5">
        <w:rPr>
          <w:rFonts w:cs="Arial" w:hint="cs"/>
          <w:sz w:val="28"/>
          <w:szCs w:val="28"/>
          <w:rtl/>
        </w:rPr>
        <w:t>وَقَدَّرَهُ</w:t>
      </w:r>
      <w:r w:rsidRPr="00C942F5">
        <w:rPr>
          <w:rFonts w:cs="Arial"/>
          <w:sz w:val="28"/>
          <w:szCs w:val="28"/>
          <w:rtl/>
        </w:rPr>
        <w:t xml:space="preserve"> </w:t>
      </w:r>
      <w:r w:rsidRPr="00C942F5">
        <w:rPr>
          <w:rFonts w:cs="Arial" w:hint="cs"/>
          <w:sz w:val="28"/>
          <w:szCs w:val="28"/>
          <w:rtl/>
        </w:rPr>
        <w:t>مَنَازِلَ</w:t>
      </w:r>
      <w:r w:rsidRPr="00C942F5">
        <w:rPr>
          <w:rFonts w:cs="Arial"/>
          <w:sz w:val="28"/>
          <w:szCs w:val="28"/>
          <w:rtl/>
        </w:rPr>
        <w:t xml:space="preserve"> </w:t>
      </w:r>
      <w:r w:rsidRPr="00C942F5">
        <w:rPr>
          <w:rFonts w:cs="Arial" w:hint="cs"/>
          <w:sz w:val="28"/>
          <w:szCs w:val="28"/>
          <w:rtl/>
        </w:rPr>
        <w:t>لِتَعْلَمُوا</w:t>
      </w:r>
      <w:r w:rsidRPr="00C942F5">
        <w:rPr>
          <w:rFonts w:cs="Arial"/>
          <w:sz w:val="28"/>
          <w:szCs w:val="28"/>
          <w:rtl/>
        </w:rPr>
        <w:t xml:space="preserve"> </w:t>
      </w:r>
      <w:r w:rsidRPr="00C942F5">
        <w:rPr>
          <w:rFonts w:cs="Arial" w:hint="cs"/>
          <w:sz w:val="28"/>
          <w:szCs w:val="28"/>
          <w:rtl/>
        </w:rPr>
        <w:t>عَدَدَ</w:t>
      </w:r>
      <w:r w:rsidRPr="00C942F5">
        <w:rPr>
          <w:rFonts w:cs="Arial"/>
          <w:sz w:val="28"/>
          <w:szCs w:val="28"/>
          <w:rtl/>
        </w:rPr>
        <w:t xml:space="preserve"> </w:t>
      </w:r>
      <w:r w:rsidRPr="00C942F5">
        <w:rPr>
          <w:rFonts w:cs="Arial" w:hint="cs"/>
          <w:sz w:val="28"/>
          <w:szCs w:val="28"/>
          <w:rtl/>
        </w:rPr>
        <w:t>السِّنِينَ</w:t>
      </w:r>
      <w:r w:rsidRPr="00C942F5">
        <w:rPr>
          <w:rFonts w:cs="Arial"/>
          <w:sz w:val="28"/>
          <w:szCs w:val="28"/>
          <w:rtl/>
        </w:rPr>
        <w:t xml:space="preserve"> </w:t>
      </w:r>
      <w:r w:rsidRPr="00C942F5">
        <w:rPr>
          <w:rFonts w:cs="Arial" w:hint="cs"/>
          <w:sz w:val="28"/>
          <w:szCs w:val="28"/>
          <w:rtl/>
        </w:rPr>
        <w:t>وَالْحِسَابَ</w:t>
      </w:r>
      <w:r w:rsidRPr="00C942F5">
        <w:rPr>
          <w:rFonts w:cs="Arial"/>
          <w:sz w:val="28"/>
          <w:szCs w:val="28"/>
          <w:rtl/>
        </w:rPr>
        <w:t xml:space="preserve">} </w:t>
      </w:r>
    </w:p>
    <w:p w:rsidR="00605401" w:rsidRDefault="00605401" w:rsidP="00605401">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ــــــــــــــــــــــــــــــــــــــــــــــــــــــــــــــــــــــ</w:t>
      </w:r>
    </w:p>
    <w:p w:rsidR="00605401" w:rsidRPr="00C942F5" w:rsidRDefault="00605401" w:rsidP="0037592F">
      <w:pPr>
        <w:pStyle w:val="ListParagraph"/>
        <w:numPr>
          <w:ilvl w:val="0"/>
          <w:numId w:val="10"/>
        </w:numPr>
        <w:bidi/>
        <w:jc w:val="both"/>
        <w:rPr>
          <w:rFonts w:cs="Arial"/>
          <w:sz w:val="28"/>
          <w:szCs w:val="28"/>
          <w:rtl/>
        </w:rPr>
      </w:pPr>
      <w:r w:rsidRPr="00C942F5">
        <w:rPr>
          <w:rFonts w:cs="Arial" w:hint="cs"/>
          <w:sz w:val="28"/>
          <w:szCs w:val="28"/>
          <w:rtl/>
        </w:rPr>
        <w:t>أخرجه</w:t>
      </w:r>
      <w:r w:rsidRPr="00C942F5">
        <w:rPr>
          <w:rFonts w:cs="Arial"/>
          <w:sz w:val="28"/>
          <w:szCs w:val="28"/>
          <w:rtl/>
        </w:rPr>
        <w:t xml:space="preserve"> </w:t>
      </w:r>
      <w:r w:rsidRPr="00C942F5">
        <w:rPr>
          <w:rFonts w:cs="Arial" w:hint="cs"/>
          <w:sz w:val="28"/>
          <w:szCs w:val="28"/>
          <w:rtl/>
        </w:rPr>
        <w:t>مسلم</w:t>
      </w:r>
      <w:r w:rsidRPr="00C942F5">
        <w:rPr>
          <w:rFonts w:cs="Arial"/>
          <w:sz w:val="28"/>
          <w:szCs w:val="28"/>
          <w:rtl/>
        </w:rPr>
        <w:t xml:space="preserve"> (264).</w:t>
      </w:r>
    </w:p>
    <w:p w:rsidR="00605401" w:rsidRDefault="00605401" w:rsidP="00605401">
      <w:pPr>
        <w:rPr>
          <w:rFonts w:cs="Arial"/>
          <w:sz w:val="28"/>
          <w:szCs w:val="28"/>
        </w:rPr>
      </w:pPr>
      <w:r>
        <w:rPr>
          <w:rFonts w:cs="Arial"/>
          <w:sz w:val="28"/>
          <w:szCs w:val="28"/>
          <w:rtl/>
        </w:rPr>
        <w:br w:type="page"/>
      </w:r>
    </w:p>
    <w:p w:rsidR="00605401" w:rsidRPr="00C942F5" w:rsidRDefault="00605401" w:rsidP="00605401">
      <w:pPr>
        <w:bidi/>
        <w:jc w:val="both"/>
        <w:rPr>
          <w:sz w:val="28"/>
          <w:szCs w:val="28"/>
        </w:rPr>
      </w:pPr>
      <w:r w:rsidRPr="00C942F5">
        <w:rPr>
          <w:rFonts w:cs="Arial"/>
          <w:sz w:val="28"/>
          <w:szCs w:val="28"/>
          <w:rtl/>
        </w:rPr>
        <w:t>[</w:t>
      </w:r>
      <w:r w:rsidRPr="00C942F5">
        <w:rPr>
          <w:rFonts w:cs="Arial" w:hint="cs"/>
          <w:sz w:val="28"/>
          <w:szCs w:val="28"/>
          <w:rtl/>
        </w:rPr>
        <w:t>يونس</w:t>
      </w:r>
      <w:r w:rsidRPr="00C942F5">
        <w:rPr>
          <w:rFonts w:cs="Arial"/>
          <w:sz w:val="28"/>
          <w:szCs w:val="28"/>
          <w:rtl/>
        </w:rPr>
        <w:t xml:space="preserve">: 5] </w:t>
      </w:r>
      <w:r w:rsidRPr="00C942F5">
        <w:rPr>
          <w:rFonts w:cs="Arial" w:hint="cs"/>
          <w:sz w:val="28"/>
          <w:szCs w:val="28"/>
          <w:rtl/>
        </w:rPr>
        <w:t>،</w:t>
      </w:r>
      <w:r w:rsidRPr="00C942F5">
        <w:rPr>
          <w:rFonts w:cs="Arial"/>
          <w:sz w:val="28"/>
          <w:szCs w:val="28"/>
          <w:rtl/>
        </w:rPr>
        <w:t xml:space="preserve"> </w:t>
      </w:r>
      <w:r w:rsidRPr="00C942F5">
        <w:rPr>
          <w:rFonts w:cs="Arial" w:hint="cs"/>
          <w:sz w:val="28"/>
          <w:szCs w:val="28"/>
          <w:rtl/>
        </w:rPr>
        <w:t>وقال</w:t>
      </w:r>
      <w:r w:rsidRPr="00C942F5">
        <w:rPr>
          <w:rFonts w:cs="Arial"/>
          <w:sz w:val="28"/>
          <w:szCs w:val="28"/>
          <w:rtl/>
        </w:rPr>
        <w:t>: {</w:t>
      </w:r>
      <w:r w:rsidRPr="00C942F5">
        <w:rPr>
          <w:rFonts w:cs="Arial" w:hint="cs"/>
          <w:sz w:val="28"/>
          <w:szCs w:val="28"/>
          <w:rtl/>
        </w:rPr>
        <w:t>وَجَعَلْنَا</w:t>
      </w:r>
      <w:r w:rsidRPr="00C942F5">
        <w:rPr>
          <w:rFonts w:cs="Arial"/>
          <w:sz w:val="28"/>
          <w:szCs w:val="28"/>
          <w:rtl/>
        </w:rPr>
        <w:t xml:space="preserve"> </w:t>
      </w:r>
      <w:r w:rsidRPr="00C942F5">
        <w:rPr>
          <w:rFonts w:cs="Arial" w:hint="cs"/>
          <w:sz w:val="28"/>
          <w:szCs w:val="28"/>
          <w:rtl/>
        </w:rPr>
        <w:t>اللَّيْلَ</w:t>
      </w:r>
      <w:r w:rsidRPr="00C942F5">
        <w:rPr>
          <w:rFonts w:cs="Arial"/>
          <w:sz w:val="28"/>
          <w:szCs w:val="28"/>
          <w:rtl/>
        </w:rPr>
        <w:t xml:space="preserve"> </w:t>
      </w:r>
      <w:r w:rsidRPr="00C942F5">
        <w:rPr>
          <w:rFonts w:cs="Arial" w:hint="cs"/>
          <w:sz w:val="28"/>
          <w:szCs w:val="28"/>
          <w:rtl/>
        </w:rPr>
        <w:t>وَالنَّهَارَ</w:t>
      </w:r>
      <w:r w:rsidRPr="00C942F5">
        <w:rPr>
          <w:rFonts w:cs="Arial"/>
          <w:sz w:val="28"/>
          <w:szCs w:val="28"/>
          <w:rtl/>
        </w:rPr>
        <w:t xml:space="preserve"> </w:t>
      </w:r>
      <w:r w:rsidRPr="00C942F5">
        <w:rPr>
          <w:rFonts w:cs="Arial" w:hint="cs"/>
          <w:sz w:val="28"/>
          <w:szCs w:val="28"/>
          <w:rtl/>
        </w:rPr>
        <w:t>آيَتَيْنِ</w:t>
      </w:r>
      <w:r w:rsidRPr="00C942F5">
        <w:rPr>
          <w:rFonts w:cs="Arial"/>
          <w:sz w:val="28"/>
          <w:szCs w:val="28"/>
          <w:rtl/>
        </w:rPr>
        <w:t xml:space="preserve"> </w:t>
      </w:r>
      <w:r w:rsidRPr="00C942F5">
        <w:rPr>
          <w:rFonts w:cs="Arial" w:hint="cs"/>
          <w:sz w:val="28"/>
          <w:szCs w:val="28"/>
          <w:rtl/>
        </w:rPr>
        <w:t>فَمَحَوْنَا</w:t>
      </w:r>
      <w:r w:rsidRPr="00C942F5">
        <w:rPr>
          <w:rFonts w:cs="Arial"/>
          <w:sz w:val="28"/>
          <w:szCs w:val="28"/>
          <w:rtl/>
        </w:rPr>
        <w:t xml:space="preserve"> </w:t>
      </w:r>
      <w:r w:rsidRPr="00C942F5">
        <w:rPr>
          <w:rFonts w:cs="Arial" w:hint="cs"/>
          <w:sz w:val="28"/>
          <w:szCs w:val="28"/>
          <w:rtl/>
        </w:rPr>
        <w:t>آيَةَ</w:t>
      </w:r>
      <w:r w:rsidRPr="00C942F5">
        <w:rPr>
          <w:rFonts w:cs="Arial"/>
          <w:sz w:val="28"/>
          <w:szCs w:val="28"/>
          <w:rtl/>
        </w:rPr>
        <w:t xml:space="preserve"> </w:t>
      </w:r>
      <w:r w:rsidRPr="00C942F5">
        <w:rPr>
          <w:rFonts w:cs="Arial" w:hint="cs"/>
          <w:sz w:val="28"/>
          <w:szCs w:val="28"/>
          <w:rtl/>
        </w:rPr>
        <w:t>اللَّيْلِ</w:t>
      </w:r>
      <w:r w:rsidRPr="00C942F5">
        <w:rPr>
          <w:rFonts w:cs="Arial"/>
          <w:sz w:val="28"/>
          <w:szCs w:val="28"/>
          <w:rtl/>
        </w:rPr>
        <w:t xml:space="preserve"> </w:t>
      </w:r>
      <w:r w:rsidRPr="00C942F5">
        <w:rPr>
          <w:rFonts w:cs="Arial" w:hint="cs"/>
          <w:sz w:val="28"/>
          <w:szCs w:val="28"/>
          <w:rtl/>
        </w:rPr>
        <w:t>وَجَعَلْنَا</w:t>
      </w:r>
      <w:r w:rsidRPr="00C942F5">
        <w:rPr>
          <w:rFonts w:cs="Arial"/>
          <w:sz w:val="28"/>
          <w:szCs w:val="28"/>
          <w:rtl/>
        </w:rPr>
        <w:t xml:space="preserve"> </w:t>
      </w:r>
      <w:r w:rsidRPr="00C942F5">
        <w:rPr>
          <w:rFonts w:cs="Arial" w:hint="cs"/>
          <w:sz w:val="28"/>
          <w:szCs w:val="28"/>
          <w:rtl/>
        </w:rPr>
        <w:t>آيَةَ</w:t>
      </w:r>
      <w:r w:rsidRPr="00C942F5">
        <w:rPr>
          <w:rFonts w:cs="Arial"/>
          <w:sz w:val="28"/>
          <w:szCs w:val="28"/>
          <w:rtl/>
        </w:rPr>
        <w:t xml:space="preserve"> </w:t>
      </w:r>
      <w:r w:rsidRPr="00C942F5">
        <w:rPr>
          <w:rFonts w:cs="Arial" w:hint="cs"/>
          <w:sz w:val="28"/>
          <w:szCs w:val="28"/>
          <w:rtl/>
        </w:rPr>
        <w:t>النَّهَارِ</w:t>
      </w:r>
      <w:r w:rsidRPr="00C942F5">
        <w:rPr>
          <w:rFonts w:cs="Arial"/>
          <w:sz w:val="28"/>
          <w:szCs w:val="28"/>
          <w:rtl/>
        </w:rPr>
        <w:t xml:space="preserve"> </w:t>
      </w:r>
      <w:r w:rsidRPr="00C942F5">
        <w:rPr>
          <w:rFonts w:cs="Arial" w:hint="cs"/>
          <w:sz w:val="28"/>
          <w:szCs w:val="28"/>
          <w:rtl/>
        </w:rPr>
        <w:t>مُبْصِرَةً</w:t>
      </w:r>
      <w:r w:rsidRPr="00C942F5">
        <w:rPr>
          <w:rFonts w:cs="Arial"/>
          <w:sz w:val="28"/>
          <w:szCs w:val="28"/>
          <w:rtl/>
        </w:rPr>
        <w:t xml:space="preserve"> </w:t>
      </w:r>
      <w:r w:rsidRPr="00C942F5">
        <w:rPr>
          <w:rFonts w:cs="Arial" w:hint="cs"/>
          <w:sz w:val="28"/>
          <w:szCs w:val="28"/>
          <w:rtl/>
        </w:rPr>
        <w:t>لِتَبْتَغُوا</w:t>
      </w:r>
      <w:r w:rsidRPr="00C942F5">
        <w:rPr>
          <w:rFonts w:cs="Arial"/>
          <w:sz w:val="28"/>
          <w:szCs w:val="28"/>
          <w:rtl/>
        </w:rPr>
        <w:t xml:space="preserve"> </w:t>
      </w:r>
      <w:r w:rsidRPr="00C942F5">
        <w:rPr>
          <w:rFonts w:cs="Arial" w:hint="cs"/>
          <w:sz w:val="28"/>
          <w:szCs w:val="28"/>
          <w:rtl/>
        </w:rPr>
        <w:t>فَضْلاً</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رَبِّكُمْ</w:t>
      </w:r>
      <w:r w:rsidRPr="00C942F5">
        <w:rPr>
          <w:rFonts w:cs="Arial"/>
          <w:sz w:val="28"/>
          <w:szCs w:val="28"/>
          <w:rtl/>
        </w:rPr>
        <w:t xml:space="preserve"> </w:t>
      </w:r>
      <w:r w:rsidRPr="00C942F5">
        <w:rPr>
          <w:rFonts w:cs="Arial" w:hint="cs"/>
          <w:sz w:val="28"/>
          <w:szCs w:val="28"/>
          <w:rtl/>
        </w:rPr>
        <w:t>وَلِتَعْلَمُوا</w:t>
      </w:r>
      <w:r w:rsidRPr="00C942F5">
        <w:rPr>
          <w:rFonts w:cs="Arial"/>
          <w:sz w:val="28"/>
          <w:szCs w:val="28"/>
          <w:rtl/>
        </w:rPr>
        <w:t xml:space="preserve"> </w:t>
      </w:r>
      <w:r w:rsidRPr="00C942F5">
        <w:rPr>
          <w:rFonts w:cs="Arial" w:hint="cs"/>
          <w:sz w:val="28"/>
          <w:szCs w:val="28"/>
          <w:rtl/>
        </w:rPr>
        <w:t>عَدَدَ</w:t>
      </w:r>
      <w:r w:rsidRPr="00C942F5">
        <w:rPr>
          <w:rFonts w:cs="Arial"/>
          <w:sz w:val="28"/>
          <w:szCs w:val="28"/>
          <w:rtl/>
        </w:rPr>
        <w:t xml:space="preserve"> </w:t>
      </w:r>
      <w:r w:rsidRPr="00C942F5">
        <w:rPr>
          <w:rFonts w:cs="Arial" w:hint="cs"/>
          <w:sz w:val="28"/>
          <w:szCs w:val="28"/>
          <w:rtl/>
        </w:rPr>
        <w:t>السِّنِينَ</w:t>
      </w:r>
      <w:r w:rsidRPr="00C942F5">
        <w:rPr>
          <w:rFonts w:cs="Arial"/>
          <w:sz w:val="28"/>
          <w:szCs w:val="28"/>
          <w:rtl/>
        </w:rPr>
        <w:t xml:space="preserve"> </w:t>
      </w:r>
      <w:r w:rsidRPr="00C942F5">
        <w:rPr>
          <w:rFonts w:cs="Arial" w:hint="cs"/>
          <w:sz w:val="28"/>
          <w:szCs w:val="28"/>
          <w:rtl/>
        </w:rPr>
        <w:t>وَالْحِسَابَ</w:t>
      </w:r>
      <w:r w:rsidRPr="00C942F5">
        <w:rPr>
          <w:rFonts w:cs="Arial"/>
          <w:sz w:val="28"/>
          <w:szCs w:val="28"/>
          <w:rtl/>
        </w:rPr>
        <w:t>} [</w:t>
      </w:r>
      <w:r w:rsidRPr="00C942F5">
        <w:rPr>
          <w:rFonts w:cs="Arial" w:hint="cs"/>
          <w:sz w:val="28"/>
          <w:szCs w:val="28"/>
          <w:rtl/>
        </w:rPr>
        <w:t>الإسراء</w:t>
      </w:r>
      <w:r w:rsidRPr="00C942F5">
        <w:rPr>
          <w:rFonts w:cs="Arial"/>
          <w:sz w:val="28"/>
          <w:szCs w:val="28"/>
          <w:rtl/>
        </w:rPr>
        <w:t xml:space="preserve">: 12] </w:t>
      </w:r>
      <w:r w:rsidRPr="00C942F5">
        <w:rPr>
          <w:rFonts w:cs="Arial" w:hint="cs"/>
          <w:sz w:val="28"/>
          <w:szCs w:val="28"/>
          <w:rtl/>
        </w:rPr>
        <w:t>،</w:t>
      </w:r>
      <w:r w:rsidRPr="00C942F5">
        <w:rPr>
          <w:rFonts w:cs="Arial"/>
          <w:sz w:val="28"/>
          <w:szCs w:val="28"/>
          <w:rtl/>
        </w:rPr>
        <w:t xml:space="preserve"> </w:t>
      </w:r>
      <w:r w:rsidRPr="00C942F5">
        <w:rPr>
          <w:rFonts w:cs="Arial" w:hint="cs"/>
          <w:sz w:val="28"/>
          <w:szCs w:val="28"/>
          <w:rtl/>
        </w:rPr>
        <w:t>وقال</w:t>
      </w:r>
      <w:r w:rsidRPr="00C942F5">
        <w:rPr>
          <w:rFonts w:cs="Arial"/>
          <w:sz w:val="28"/>
          <w:szCs w:val="28"/>
          <w:rtl/>
        </w:rPr>
        <w:t>: {</w:t>
      </w:r>
      <w:r w:rsidRPr="00C942F5">
        <w:rPr>
          <w:rFonts w:cs="Arial" w:hint="cs"/>
          <w:sz w:val="28"/>
          <w:szCs w:val="28"/>
          <w:rtl/>
        </w:rPr>
        <w:t>وَالْقَمَرَ</w:t>
      </w:r>
      <w:r w:rsidRPr="00C942F5">
        <w:rPr>
          <w:rFonts w:cs="Arial"/>
          <w:sz w:val="28"/>
          <w:szCs w:val="28"/>
          <w:rtl/>
        </w:rPr>
        <w:t xml:space="preserve"> </w:t>
      </w:r>
      <w:r w:rsidRPr="00C942F5">
        <w:rPr>
          <w:rFonts w:cs="Arial" w:hint="cs"/>
          <w:sz w:val="28"/>
          <w:szCs w:val="28"/>
          <w:rtl/>
        </w:rPr>
        <w:t>قَدَّرْنَاهُ</w:t>
      </w:r>
      <w:r w:rsidRPr="00C942F5">
        <w:rPr>
          <w:rFonts w:cs="Arial"/>
          <w:sz w:val="28"/>
          <w:szCs w:val="28"/>
          <w:rtl/>
        </w:rPr>
        <w:t xml:space="preserve"> </w:t>
      </w:r>
      <w:r w:rsidRPr="00C942F5">
        <w:rPr>
          <w:rFonts w:cs="Arial" w:hint="cs"/>
          <w:sz w:val="28"/>
          <w:szCs w:val="28"/>
          <w:rtl/>
        </w:rPr>
        <w:t>مَنَازِلَ</w:t>
      </w:r>
      <w:r w:rsidRPr="00C942F5">
        <w:rPr>
          <w:rFonts w:cs="Arial"/>
          <w:sz w:val="28"/>
          <w:szCs w:val="28"/>
          <w:rtl/>
        </w:rPr>
        <w:t>} [</w:t>
      </w:r>
      <w:r w:rsidRPr="00C942F5">
        <w:rPr>
          <w:rFonts w:cs="Arial" w:hint="cs"/>
          <w:sz w:val="28"/>
          <w:szCs w:val="28"/>
          <w:rtl/>
        </w:rPr>
        <w:t>يس</w:t>
      </w:r>
      <w:r w:rsidRPr="00C942F5">
        <w:rPr>
          <w:rFonts w:cs="Arial"/>
          <w:sz w:val="28"/>
          <w:szCs w:val="28"/>
          <w:rtl/>
        </w:rPr>
        <w:t>: 39] .</w:t>
      </w:r>
    </w:p>
    <w:p w:rsidR="00605401" w:rsidRPr="00C942F5" w:rsidRDefault="00605401" w:rsidP="00605401">
      <w:pPr>
        <w:bidi/>
        <w:jc w:val="both"/>
        <w:rPr>
          <w:sz w:val="28"/>
          <w:szCs w:val="28"/>
        </w:rPr>
      </w:pPr>
      <w:r w:rsidRPr="00C942F5">
        <w:rPr>
          <w:rFonts w:cs="Arial" w:hint="cs"/>
          <w:sz w:val="28"/>
          <w:szCs w:val="28"/>
          <w:rtl/>
        </w:rPr>
        <w:t>الحكمةُ</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النجومِ</w:t>
      </w:r>
      <w:r w:rsidRPr="00C942F5">
        <w:rPr>
          <w:rFonts w:cs="Arial"/>
          <w:sz w:val="28"/>
          <w:szCs w:val="28"/>
          <w:rtl/>
        </w:rPr>
        <w:t>:</w:t>
      </w:r>
    </w:p>
    <w:p w:rsidR="00605401" w:rsidRDefault="00605401" w:rsidP="00605401">
      <w:pPr>
        <w:bidi/>
        <w:jc w:val="both"/>
        <w:rPr>
          <w:rFonts w:cs="Arial"/>
          <w:sz w:val="28"/>
          <w:szCs w:val="28"/>
          <w:rtl/>
        </w:rPr>
      </w:pPr>
      <w:r w:rsidRPr="00C942F5">
        <w:rPr>
          <w:rFonts w:cs="Arial" w:hint="cs"/>
          <w:sz w:val="28"/>
          <w:szCs w:val="28"/>
          <w:rtl/>
        </w:rPr>
        <w:t>وذكَرَ</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النجومَ</w:t>
      </w:r>
      <w:r w:rsidRPr="00C942F5">
        <w:rPr>
          <w:rFonts w:cs="Arial"/>
          <w:sz w:val="28"/>
          <w:szCs w:val="28"/>
          <w:rtl/>
        </w:rPr>
        <w:t xml:space="preserve"> </w:t>
      </w:r>
      <w:r w:rsidRPr="00C942F5">
        <w:rPr>
          <w:rFonts w:cs="Arial" w:hint="cs"/>
          <w:sz w:val="28"/>
          <w:szCs w:val="28"/>
          <w:rtl/>
        </w:rPr>
        <w:t>للاهتداءِ</w:t>
      </w:r>
      <w:r w:rsidRPr="00C942F5">
        <w:rPr>
          <w:rFonts w:cs="Arial"/>
          <w:sz w:val="28"/>
          <w:szCs w:val="28"/>
          <w:rtl/>
        </w:rPr>
        <w:t xml:space="preserve"> </w:t>
      </w:r>
      <w:r w:rsidRPr="00C942F5">
        <w:rPr>
          <w:rFonts w:cs="Arial" w:hint="cs"/>
          <w:sz w:val="28"/>
          <w:szCs w:val="28"/>
          <w:rtl/>
        </w:rPr>
        <w:t>بها</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سَيْرِ</w:t>
      </w:r>
      <w:r w:rsidRPr="00C942F5">
        <w:rPr>
          <w:rFonts w:cs="Arial"/>
          <w:sz w:val="28"/>
          <w:szCs w:val="28"/>
          <w:rtl/>
        </w:rPr>
        <w:t xml:space="preserve"> </w:t>
      </w:r>
      <w:r w:rsidRPr="00C942F5">
        <w:rPr>
          <w:rFonts w:cs="Arial" w:hint="cs"/>
          <w:sz w:val="28"/>
          <w:szCs w:val="28"/>
          <w:rtl/>
        </w:rPr>
        <w:t>البَرِّ</w:t>
      </w:r>
      <w:r w:rsidRPr="00C942F5">
        <w:rPr>
          <w:rFonts w:cs="Arial"/>
          <w:sz w:val="28"/>
          <w:szCs w:val="28"/>
          <w:rtl/>
        </w:rPr>
        <w:t xml:space="preserve"> </w:t>
      </w:r>
      <w:r w:rsidRPr="00C942F5">
        <w:rPr>
          <w:rFonts w:cs="Arial" w:hint="cs"/>
          <w:sz w:val="28"/>
          <w:szCs w:val="28"/>
          <w:rtl/>
        </w:rPr>
        <w:t>والبحرِ؛</w:t>
      </w:r>
      <w:r w:rsidRPr="00C942F5">
        <w:rPr>
          <w:rFonts w:cs="Arial"/>
          <w:sz w:val="28"/>
          <w:szCs w:val="28"/>
          <w:rtl/>
        </w:rPr>
        <w:t xml:space="preserve"> </w:t>
      </w:r>
      <w:r w:rsidRPr="00C942F5">
        <w:rPr>
          <w:rFonts w:cs="Arial" w:hint="cs"/>
          <w:sz w:val="28"/>
          <w:szCs w:val="28"/>
          <w:rtl/>
        </w:rPr>
        <w:t>كما</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قولِهِ</w:t>
      </w:r>
      <w:r w:rsidRPr="00C942F5">
        <w:rPr>
          <w:rFonts w:cs="Arial"/>
          <w:sz w:val="28"/>
          <w:szCs w:val="28"/>
          <w:rtl/>
        </w:rPr>
        <w:t xml:space="preserve"> </w:t>
      </w:r>
      <w:r w:rsidRPr="00C942F5">
        <w:rPr>
          <w:rFonts w:cs="Arial" w:hint="cs"/>
          <w:sz w:val="28"/>
          <w:szCs w:val="28"/>
          <w:rtl/>
        </w:rPr>
        <w:t>تعالى</w:t>
      </w:r>
      <w:r w:rsidRPr="00C942F5">
        <w:rPr>
          <w:rFonts w:cs="Arial"/>
          <w:sz w:val="28"/>
          <w:szCs w:val="28"/>
          <w:rtl/>
        </w:rPr>
        <w:t>: {</w:t>
      </w:r>
      <w:r w:rsidRPr="00C942F5">
        <w:rPr>
          <w:rFonts w:cs="Arial" w:hint="cs"/>
          <w:sz w:val="28"/>
          <w:szCs w:val="28"/>
          <w:rtl/>
        </w:rPr>
        <w:t>جَعَلَ</w:t>
      </w:r>
      <w:r w:rsidRPr="00C942F5">
        <w:rPr>
          <w:rFonts w:cs="Arial"/>
          <w:sz w:val="28"/>
          <w:szCs w:val="28"/>
          <w:rtl/>
        </w:rPr>
        <w:t xml:space="preserve"> </w:t>
      </w:r>
      <w:r w:rsidRPr="00C942F5">
        <w:rPr>
          <w:rFonts w:cs="Arial" w:hint="cs"/>
          <w:sz w:val="28"/>
          <w:szCs w:val="28"/>
          <w:rtl/>
        </w:rPr>
        <w:t>لَكُمُ</w:t>
      </w:r>
      <w:r w:rsidRPr="00C942F5">
        <w:rPr>
          <w:rFonts w:cs="Arial"/>
          <w:sz w:val="28"/>
          <w:szCs w:val="28"/>
          <w:rtl/>
        </w:rPr>
        <w:t xml:space="preserve"> </w:t>
      </w:r>
      <w:r w:rsidRPr="00C942F5">
        <w:rPr>
          <w:rFonts w:cs="Arial" w:hint="cs"/>
          <w:sz w:val="28"/>
          <w:szCs w:val="28"/>
          <w:rtl/>
        </w:rPr>
        <w:t>النُّجُومَ</w:t>
      </w:r>
      <w:r w:rsidRPr="00C942F5">
        <w:rPr>
          <w:rFonts w:cs="Arial"/>
          <w:sz w:val="28"/>
          <w:szCs w:val="28"/>
          <w:rtl/>
        </w:rPr>
        <w:t xml:space="preserve"> </w:t>
      </w:r>
      <w:r w:rsidRPr="00C942F5">
        <w:rPr>
          <w:rFonts w:cs="Arial" w:hint="cs"/>
          <w:sz w:val="28"/>
          <w:szCs w:val="28"/>
          <w:rtl/>
        </w:rPr>
        <w:t>لِتَهْتَدُوا</w:t>
      </w:r>
      <w:r w:rsidRPr="00C942F5">
        <w:rPr>
          <w:rFonts w:cs="Arial"/>
          <w:sz w:val="28"/>
          <w:szCs w:val="28"/>
          <w:rtl/>
        </w:rPr>
        <w:t xml:space="preserve"> </w:t>
      </w:r>
      <w:r w:rsidRPr="00C942F5">
        <w:rPr>
          <w:rFonts w:cs="Arial" w:hint="cs"/>
          <w:sz w:val="28"/>
          <w:szCs w:val="28"/>
          <w:rtl/>
        </w:rPr>
        <w:t>بِهَا</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ظُلُمَاتِ</w:t>
      </w:r>
      <w:r w:rsidRPr="00C942F5">
        <w:rPr>
          <w:rFonts w:cs="Arial"/>
          <w:sz w:val="28"/>
          <w:szCs w:val="28"/>
          <w:rtl/>
        </w:rPr>
        <w:t xml:space="preserve"> </w:t>
      </w:r>
      <w:r w:rsidRPr="00C942F5">
        <w:rPr>
          <w:rFonts w:cs="Arial" w:hint="cs"/>
          <w:sz w:val="28"/>
          <w:szCs w:val="28"/>
          <w:rtl/>
        </w:rPr>
        <w:t>الْبَرِّ</w:t>
      </w:r>
      <w:r w:rsidRPr="00C942F5">
        <w:rPr>
          <w:rFonts w:cs="Arial"/>
          <w:sz w:val="28"/>
          <w:szCs w:val="28"/>
          <w:rtl/>
        </w:rPr>
        <w:t xml:space="preserve"> </w:t>
      </w:r>
      <w:r w:rsidRPr="00C942F5">
        <w:rPr>
          <w:rFonts w:cs="Arial" w:hint="cs"/>
          <w:sz w:val="28"/>
          <w:szCs w:val="28"/>
          <w:rtl/>
        </w:rPr>
        <w:t>وَالْبَحْرِ</w:t>
      </w:r>
      <w:r w:rsidRPr="00C942F5">
        <w:rPr>
          <w:rFonts w:cs="Arial"/>
          <w:sz w:val="28"/>
          <w:szCs w:val="28"/>
          <w:rtl/>
        </w:rPr>
        <w:t xml:space="preserve">} </w:t>
      </w:r>
      <w:r w:rsidRPr="00C942F5">
        <w:rPr>
          <w:rFonts w:cs="Arial" w:hint="cs"/>
          <w:sz w:val="28"/>
          <w:szCs w:val="28"/>
          <w:rtl/>
        </w:rPr>
        <w:t>،</w:t>
      </w:r>
      <w:r w:rsidRPr="00C942F5">
        <w:rPr>
          <w:rFonts w:cs="Arial"/>
          <w:sz w:val="28"/>
          <w:szCs w:val="28"/>
          <w:rtl/>
        </w:rPr>
        <w:t xml:space="preserve"> </w:t>
      </w:r>
      <w:r w:rsidRPr="00C942F5">
        <w:rPr>
          <w:rFonts w:cs="Arial" w:hint="cs"/>
          <w:sz w:val="28"/>
          <w:szCs w:val="28"/>
          <w:rtl/>
        </w:rPr>
        <w:t>وظاهرُ</w:t>
      </w:r>
      <w:r w:rsidRPr="00C942F5">
        <w:rPr>
          <w:rFonts w:cs="Arial"/>
          <w:sz w:val="28"/>
          <w:szCs w:val="28"/>
          <w:rtl/>
        </w:rPr>
        <w:t xml:space="preserve"> </w:t>
      </w:r>
      <w:r w:rsidRPr="00C942F5">
        <w:rPr>
          <w:rFonts w:cs="Arial" w:hint="cs"/>
          <w:sz w:val="28"/>
          <w:szCs w:val="28"/>
          <w:rtl/>
        </w:rPr>
        <w:t>ذلك</w:t>
      </w:r>
      <w:r w:rsidRPr="00C942F5">
        <w:rPr>
          <w:rFonts w:cs="Arial"/>
          <w:sz w:val="28"/>
          <w:szCs w:val="28"/>
          <w:rtl/>
        </w:rPr>
        <w:t xml:space="preserve">: </w:t>
      </w:r>
      <w:r w:rsidRPr="00C942F5">
        <w:rPr>
          <w:rFonts w:cs="Arial" w:hint="cs"/>
          <w:sz w:val="28"/>
          <w:szCs w:val="28"/>
          <w:rtl/>
        </w:rPr>
        <w:t>أنَّ</w:t>
      </w:r>
      <w:r w:rsidRPr="00C942F5">
        <w:rPr>
          <w:rFonts w:cs="Arial"/>
          <w:sz w:val="28"/>
          <w:szCs w:val="28"/>
          <w:rtl/>
        </w:rPr>
        <w:t xml:space="preserve"> </w:t>
      </w:r>
      <w:r w:rsidRPr="00C942F5">
        <w:rPr>
          <w:rFonts w:cs="Arial" w:hint="cs"/>
          <w:sz w:val="28"/>
          <w:szCs w:val="28"/>
          <w:rtl/>
        </w:rPr>
        <w:t>النجومَ</w:t>
      </w:r>
      <w:r w:rsidRPr="00C942F5">
        <w:rPr>
          <w:rFonts w:cs="Arial"/>
          <w:sz w:val="28"/>
          <w:szCs w:val="28"/>
          <w:rtl/>
        </w:rPr>
        <w:t xml:space="preserve"> </w:t>
      </w:r>
      <w:r w:rsidRPr="00C942F5">
        <w:rPr>
          <w:rFonts w:cs="Arial" w:hint="cs"/>
          <w:sz w:val="28"/>
          <w:szCs w:val="28"/>
          <w:rtl/>
        </w:rPr>
        <w:t>لم</w:t>
      </w:r>
      <w:r w:rsidRPr="00C942F5">
        <w:rPr>
          <w:rFonts w:cs="Arial"/>
          <w:sz w:val="28"/>
          <w:szCs w:val="28"/>
          <w:rtl/>
        </w:rPr>
        <w:t xml:space="preserve"> </w:t>
      </w:r>
      <w:r w:rsidRPr="00C942F5">
        <w:rPr>
          <w:rFonts w:cs="Arial" w:hint="cs"/>
          <w:sz w:val="28"/>
          <w:szCs w:val="28"/>
          <w:rtl/>
        </w:rPr>
        <w:t>تُجعَلْ</w:t>
      </w:r>
      <w:r w:rsidRPr="00C942F5">
        <w:rPr>
          <w:rFonts w:cs="Arial"/>
          <w:sz w:val="28"/>
          <w:szCs w:val="28"/>
          <w:rtl/>
        </w:rPr>
        <w:t xml:space="preserve"> </w:t>
      </w:r>
      <w:r w:rsidRPr="00C942F5">
        <w:rPr>
          <w:rFonts w:cs="Arial" w:hint="cs"/>
          <w:sz w:val="28"/>
          <w:szCs w:val="28"/>
          <w:rtl/>
        </w:rPr>
        <w:t>لمعرِفةِ</w:t>
      </w:r>
      <w:r w:rsidRPr="00C942F5">
        <w:rPr>
          <w:rFonts w:cs="Arial"/>
          <w:sz w:val="28"/>
          <w:szCs w:val="28"/>
          <w:rtl/>
        </w:rPr>
        <w:t xml:space="preserve"> </w:t>
      </w:r>
      <w:r w:rsidRPr="00C942F5">
        <w:rPr>
          <w:rFonts w:cs="Arial" w:hint="cs"/>
          <w:sz w:val="28"/>
          <w:szCs w:val="28"/>
          <w:rtl/>
        </w:rPr>
        <w:t>مواقيتِ</w:t>
      </w:r>
      <w:r w:rsidRPr="00C942F5">
        <w:rPr>
          <w:rFonts w:cs="Arial"/>
          <w:sz w:val="28"/>
          <w:szCs w:val="28"/>
          <w:rtl/>
        </w:rPr>
        <w:t xml:space="preserve"> </w:t>
      </w:r>
      <w:r w:rsidRPr="00C942F5">
        <w:rPr>
          <w:rFonts w:cs="Arial" w:hint="cs"/>
          <w:sz w:val="28"/>
          <w:szCs w:val="28"/>
          <w:rtl/>
        </w:rPr>
        <w:t>الصلاةِ،</w:t>
      </w:r>
      <w:r w:rsidRPr="00C942F5">
        <w:rPr>
          <w:rFonts w:cs="Arial"/>
          <w:sz w:val="28"/>
          <w:szCs w:val="28"/>
          <w:rtl/>
        </w:rPr>
        <w:t xml:space="preserve"> </w:t>
      </w:r>
      <w:r w:rsidRPr="00C942F5">
        <w:rPr>
          <w:rFonts w:cs="Arial" w:hint="cs"/>
          <w:sz w:val="28"/>
          <w:szCs w:val="28"/>
          <w:rtl/>
        </w:rPr>
        <w:t>ولا</w:t>
      </w:r>
      <w:r w:rsidRPr="00C942F5">
        <w:rPr>
          <w:rFonts w:cs="Arial"/>
          <w:sz w:val="28"/>
          <w:szCs w:val="28"/>
          <w:rtl/>
        </w:rPr>
        <w:t xml:space="preserve"> </w:t>
      </w:r>
      <w:r w:rsidRPr="00C942F5">
        <w:rPr>
          <w:rFonts w:cs="Arial" w:hint="cs"/>
          <w:sz w:val="28"/>
          <w:szCs w:val="28"/>
          <w:rtl/>
        </w:rPr>
        <w:t>جهةِ</w:t>
      </w:r>
      <w:r w:rsidRPr="00C942F5">
        <w:rPr>
          <w:rFonts w:cs="Arial"/>
          <w:sz w:val="28"/>
          <w:szCs w:val="28"/>
          <w:rtl/>
        </w:rPr>
        <w:t xml:space="preserve"> </w:t>
      </w:r>
      <w:r w:rsidRPr="00C942F5">
        <w:rPr>
          <w:rFonts w:cs="Arial" w:hint="cs"/>
          <w:sz w:val="28"/>
          <w:szCs w:val="28"/>
          <w:rtl/>
        </w:rPr>
        <w:t>القِبْلةِ؛</w:t>
      </w:r>
      <w:r w:rsidRPr="00C942F5">
        <w:rPr>
          <w:rFonts w:cs="Arial"/>
          <w:sz w:val="28"/>
          <w:szCs w:val="28"/>
          <w:rtl/>
        </w:rPr>
        <w:t xml:space="preserve"> </w:t>
      </w:r>
      <w:r w:rsidRPr="00C942F5">
        <w:rPr>
          <w:rFonts w:cs="Arial" w:hint="cs"/>
          <w:sz w:val="28"/>
          <w:szCs w:val="28"/>
          <w:rtl/>
        </w:rPr>
        <w:t>فأمَّا</w:t>
      </w:r>
      <w:r w:rsidRPr="00C942F5">
        <w:rPr>
          <w:rFonts w:cs="Arial"/>
          <w:sz w:val="28"/>
          <w:szCs w:val="28"/>
          <w:rtl/>
        </w:rPr>
        <w:t xml:space="preserve"> </w:t>
      </w:r>
      <w:r w:rsidRPr="00C942F5">
        <w:rPr>
          <w:rFonts w:cs="Arial" w:hint="cs"/>
          <w:sz w:val="28"/>
          <w:szCs w:val="28"/>
          <w:rtl/>
        </w:rPr>
        <w:t>مواقيتُ</w:t>
      </w:r>
      <w:r w:rsidRPr="00C942F5">
        <w:rPr>
          <w:rFonts w:cs="Arial"/>
          <w:sz w:val="28"/>
          <w:szCs w:val="28"/>
          <w:rtl/>
        </w:rPr>
        <w:t xml:space="preserve"> </w:t>
      </w:r>
      <w:r w:rsidRPr="00C942F5">
        <w:rPr>
          <w:rFonts w:cs="Arial" w:hint="cs"/>
          <w:sz w:val="28"/>
          <w:szCs w:val="28"/>
          <w:rtl/>
        </w:rPr>
        <w:t>الصلاةِ،</w:t>
      </w:r>
      <w:r w:rsidRPr="00C942F5">
        <w:rPr>
          <w:rFonts w:cs="Arial"/>
          <w:sz w:val="28"/>
          <w:szCs w:val="28"/>
          <w:rtl/>
        </w:rPr>
        <w:t xml:space="preserve"> </w:t>
      </w:r>
      <w:r w:rsidRPr="00C942F5">
        <w:rPr>
          <w:rFonts w:cs="Arial" w:hint="cs"/>
          <w:sz w:val="28"/>
          <w:szCs w:val="28"/>
          <w:rtl/>
        </w:rPr>
        <w:t>فتُعرَفُ</w:t>
      </w:r>
      <w:r w:rsidRPr="00C942F5">
        <w:rPr>
          <w:rFonts w:cs="Arial"/>
          <w:sz w:val="28"/>
          <w:szCs w:val="28"/>
          <w:rtl/>
        </w:rPr>
        <w:t xml:space="preserve"> </w:t>
      </w:r>
      <w:r w:rsidRPr="00C942F5">
        <w:rPr>
          <w:rFonts w:cs="Arial" w:hint="cs"/>
          <w:sz w:val="28"/>
          <w:szCs w:val="28"/>
          <w:rtl/>
        </w:rPr>
        <w:t>كلُّها</w:t>
      </w:r>
      <w:r w:rsidRPr="00C942F5">
        <w:rPr>
          <w:rFonts w:cs="Arial"/>
          <w:sz w:val="28"/>
          <w:szCs w:val="28"/>
          <w:rtl/>
        </w:rPr>
        <w:t xml:space="preserve"> </w:t>
      </w:r>
      <w:r w:rsidRPr="00C942F5">
        <w:rPr>
          <w:rFonts w:cs="Arial" w:hint="cs"/>
          <w:sz w:val="28"/>
          <w:szCs w:val="28"/>
          <w:rtl/>
        </w:rPr>
        <w:t>بالشمسِ،</w:t>
      </w:r>
      <w:r w:rsidRPr="00C942F5">
        <w:rPr>
          <w:rFonts w:cs="Arial"/>
          <w:sz w:val="28"/>
          <w:szCs w:val="28"/>
          <w:rtl/>
        </w:rPr>
        <w:t xml:space="preserve"> </w:t>
      </w:r>
      <w:r w:rsidRPr="00C942F5">
        <w:rPr>
          <w:rFonts w:cs="Arial" w:hint="cs"/>
          <w:sz w:val="28"/>
          <w:szCs w:val="28"/>
          <w:rtl/>
        </w:rPr>
        <w:t>ودَلاَلةُ</w:t>
      </w:r>
      <w:r w:rsidRPr="00C942F5">
        <w:rPr>
          <w:rFonts w:cs="Arial"/>
          <w:sz w:val="28"/>
          <w:szCs w:val="28"/>
          <w:rtl/>
        </w:rPr>
        <w:t xml:space="preserve"> </w:t>
      </w:r>
      <w:r w:rsidRPr="00C942F5">
        <w:rPr>
          <w:rFonts w:cs="Arial" w:hint="cs"/>
          <w:sz w:val="28"/>
          <w:szCs w:val="28"/>
          <w:rtl/>
        </w:rPr>
        <w:t>الشمسِ</w:t>
      </w:r>
      <w:r w:rsidRPr="00C942F5">
        <w:rPr>
          <w:rFonts w:cs="Arial"/>
          <w:sz w:val="28"/>
          <w:szCs w:val="28"/>
          <w:rtl/>
        </w:rPr>
        <w:t xml:space="preserve"> </w:t>
      </w:r>
      <w:r w:rsidRPr="00C942F5">
        <w:rPr>
          <w:rFonts w:cs="Arial" w:hint="cs"/>
          <w:sz w:val="28"/>
          <w:szCs w:val="28"/>
          <w:rtl/>
        </w:rPr>
        <w:t>عليها</w:t>
      </w:r>
      <w:r w:rsidRPr="00C942F5">
        <w:rPr>
          <w:rFonts w:cs="Arial"/>
          <w:sz w:val="28"/>
          <w:szCs w:val="28"/>
          <w:rtl/>
        </w:rPr>
        <w:t xml:space="preserve"> </w:t>
      </w:r>
      <w:r w:rsidRPr="00C942F5">
        <w:rPr>
          <w:rFonts w:cs="Arial" w:hint="cs"/>
          <w:sz w:val="28"/>
          <w:szCs w:val="28"/>
          <w:rtl/>
        </w:rPr>
        <w:t>ظاهِرةٌ</w:t>
      </w:r>
      <w:r w:rsidRPr="00C942F5">
        <w:rPr>
          <w:rFonts w:cs="Arial"/>
          <w:sz w:val="28"/>
          <w:szCs w:val="28"/>
          <w:rtl/>
        </w:rPr>
        <w:t xml:space="preserve"> </w:t>
      </w:r>
      <w:r w:rsidRPr="00C942F5">
        <w:rPr>
          <w:rFonts w:cs="Arial" w:hint="cs"/>
          <w:sz w:val="28"/>
          <w:szCs w:val="28"/>
          <w:rtl/>
        </w:rPr>
        <w:t>إلاَّ</w:t>
      </w:r>
      <w:r w:rsidRPr="00C942F5">
        <w:rPr>
          <w:rFonts w:cs="Arial"/>
          <w:sz w:val="28"/>
          <w:szCs w:val="28"/>
          <w:rtl/>
        </w:rPr>
        <w:t xml:space="preserve"> </w:t>
      </w:r>
      <w:r w:rsidRPr="00C942F5">
        <w:rPr>
          <w:rFonts w:cs="Arial" w:hint="cs"/>
          <w:sz w:val="28"/>
          <w:szCs w:val="28"/>
          <w:rtl/>
        </w:rPr>
        <w:t>صلاةَ</w:t>
      </w:r>
      <w:r w:rsidRPr="00C942F5">
        <w:rPr>
          <w:rFonts w:cs="Arial"/>
          <w:sz w:val="28"/>
          <w:szCs w:val="28"/>
          <w:rtl/>
        </w:rPr>
        <w:t xml:space="preserve"> </w:t>
      </w:r>
      <w:r w:rsidRPr="00C942F5">
        <w:rPr>
          <w:rFonts w:cs="Arial" w:hint="cs"/>
          <w:sz w:val="28"/>
          <w:szCs w:val="28"/>
          <w:rtl/>
        </w:rPr>
        <w:t>العشاءِ،</w:t>
      </w:r>
      <w:r w:rsidRPr="00C942F5">
        <w:rPr>
          <w:rFonts w:cs="Arial"/>
          <w:sz w:val="28"/>
          <w:szCs w:val="28"/>
          <w:rtl/>
        </w:rPr>
        <w:t xml:space="preserve"> </w:t>
      </w:r>
      <w:r w:rsidRPr="00C942F5">
        <w:rPr>
          <w:rFonts w:cs="Arial" w:hint="cs"/>
          <w:sz w:val="28"/>
          <w:szCs w:val="28"/>
          <w:rtl/>
        </w:rPr>
        <w:t>فدَلاَلتُها</w:t>
      </w:r>
      <w:r w:rsidRPr="00C942F5">
        <w:rPr>
          <w:rFonts w:cs="Arial"/>
          <w:sz w:val="28"/>
          <w:szCs w:val="28"/>
          <w:rtl/>
        </w:rPr>
        <w:t xml:space="preserve"> </w:t>
      </w:r>
      <w:r w:rsidRPr="00C942F5">
        <w:rPr>
          <w:rFonts w:cs="Arial" w:hint="cs"/>
          <w:sz w:val="28"/>
          <w:szCs w:val="28"/>
          <w:rtl/>
        </w:rPr>
        <w:t>عليها</w:t>
      </w:r>
      <w:r w:rsidRPr="00C942F5">
        <w:rPr>
          <w:rFonts w:cs="Arial"/>
          <w:sz w:val="28"/>
          <w:szCs w:val="28"/>
          <w:rtl/>
        </w:rPr>
        <w:t xml:space="preserve"> </w:t>
      </w:r>
      <w:r w:rsidRPr="00C942F5">
        <w:rPr>
          <w:rFonts w:cs="Arial" w:hint="cs"/>
          <w:sz w:val="28"/>
          <w:szCs w:val="28"/>
          <w:rtl/>
        </w:rPr>
        <w:t>باطنةٌ،</w:t>
      </w:r>
      <w:r w:rsidRPr="00C942F5">
        <w:rPr>
          <w:rFonts w:cs="Arial"/>
          <w:sz w:val="28"/>
          <w:szCs w:val="28"/>
          <w:rtl/>
        </w:rPr>
        <w:t xml:space="preserve"> </w:t>
      </w:r>
      <w:r w:rsidRPr="00C942F5">
        <w:rPr>
          <w:rFonts w:cs="Arial" w:hint="cs"/>
          <w:sz w:val="28"/>
          <w:szCs w:val="28"/>
          <w:rtl/>
        </w:rPr>
        <w:t>فبمغيبِ</w:t>
      </w:r>
      <w:r w:rsidRPr="00C942F5">
        <w:rPr>
          <w:rFonts w:cs="Arial"/>
          <w:sz w:val="28"/>
          <w:szCs w:val="28"/>
          <w:rtl/>
        </w:rPr>
        <w:t xml:space="preserve"> </w:t>
      </w:r>
      <w:r w:rsidRPr="00C942F5">
        <w:rPr>
          <w:rFonts w:cs="Arial" w:hint="cs"/>
          <w:sz w:val="28"/>
          <w:szCs w:val="28"/>
          <w:rtl/>
        </w:rPr>
        <w:t>الشمسِ</w:t>
      </w:r>
      <w:r w:rsidRPr="00C942F5">
        <w:rPr>
          <w:rFonts w:cs="Arial"/>
          <w:sz w:val="28"/>
          <w:szCs w:val="28"/>
          <w:rtl/>
        </w:rPr>
        <w:t xml:space="preserve"> </w:t>
      </w:r>
      <w:r w:rsidRPr="00C942F5">
        <w:rPr>
          <w:rFonts w:cs="Arial" w:hint="cs"/>
          <w:sz w:val="28"/>
          <w:szCs w:val="28"/>
          <w:rtl/>
        </w:rPr>
        <w:t>تَظهَرُ</w:t>
      </w:r>
      <w:r w:rsidRPr="00C942F5">
        <w:rPr>
          <w:rFonts w:cs="Arial"/>
          <w:sz w:val="28"/>
          <w:szCs w:val="28"/>
          <w:rtl/>
        </w:rPr>
        <w:t xml:space="preserve"> </w:t>
      </w:r>
      <w:r w:rsidRPr="00C942F5">
        <w:rPr>
          <w:rFonts w:cs="Arial" w:hint="cs"/>
          <w:sz w:val="28"/>
          <w:szCs w:val="28"/>
          <w:rtl/>
        </w:rPr>
        <w:t>النجومُ،</w:t>
      </w:r>
      <w:r w:rsidRPr="00C942F5">
        <w:rPr>
          <w:rFonts w:cs="Arial"/>
          <w:sz w:val="28"/>
          <w:szCs w:val="28"/>
          <w:rtl/>
        </w:rPr>
        <w:t xml:space="preserve"> </w:t>
      </w:r>
      <w:r w:rsidRPr="00C942F5">
        <w:rPr>
          <w:rFonts w:cs="Arial" w:hint="cs"/>
          <w:sz w:val="28"/>
          <w:szCs w:val="28"/>
          <w:rtl/>
        </w:rPr>
        <w:t>فإنْ</w:t>
      </w:r>
      <w:r w:rsidRPr="00C942F5">
        <w:rPr>
          <w:rFonts w:cs="Arial"/>
          <w:sz w:val="28"/>
          <w:szCs w:val="28"/>
          <w:rtl/>
        </w:rPr>
        <w:t xml:space="preserve"> </w:t>
      </w:r>
      <w:r w:rsidRPr="00C942F5">
        <w:rPr>
          <w:rFonts w:cs="Arial" w:hint="cs"/>
          <w:sz w:val="28"/>
          <w:szCs w:val="28"/>
          <w:rtl/>
        </w:rPr>
        <w:t>بعُدَتِ</w:t>
      </w:r>
      <w:r w:rsidRPr="00C942F5">
        <w:rPr>
          <w:rFonts w:cs="Arial"/>
          <w:sz w:val="28"/>
          <w:szCs w:val="28"/>
          <w:rtl/>
        </w:rPr>
        <w:t xml:space="preserve"> </w:t>
      </w:r>
      <w:r w:rsidRPr="00C942F5">
        <w:rPr>
          <w:rFonts w:cs="Arial" w:hint="cs"/>
          <w:sz w:val="28"/>
          <w:szCs w:val="28"/>
          <w:rtl/>
        </w:rPr>
        <w:t>اشتَبَكَتْ،</w:t>
      </w:r>
      <w:r w:rsidRPr="00C942F5">
        <w:rPr>
          <w:rFonts w:cs="Arial"/>
          <w:sz w:val="28"/>
          <w:szCs w:val="28"/>
          <w:rtl/>
        </w:rPr>
        <w:t xml:space="preserve"> </w:t>
      </w:r>
      <w:r w:rsidRPr="00C942F5">
        <w:rPr>
          <w:rFonts w:cs="Arial" w:hint="cs"/>
          <w:sz w:val="28"/>
          <w:szCs w:val="28"/>
          <w:rtl/>
        </w:rPr>
        <w:t>فدخَلَ</w:t>
      </w:r>
      <w:r w:rsidRPr="00C942F5">
        <w:rPr>
          <w:rFonts w:cs="Arial"/>
          <w:sz w:val="28"/>
          <w:szCs w:val="28"/>
          <w:rtl/>
        </w:rPr>
        <w:t xml:space="preserve"> </w:t>
      </w:r>
      <w:r w:rsidRPr="00C942F5">
        <w:rPr>
          <w:rFonts w:cs="Arial" w:hint="cs"/>
          <w:sz w:val="28"/>
          <w:szCs w:val="28"/>
          <w:rtl/>
        </w:rPr>
        <w:t>وقتُ</w:t>
      </w:r>
      <w:r w:rsidRPr="00C942F5">
        <w:rPr>
          <w:rFonts w:cs="Arial"/>
          <w:sz w:val="28"/>
          <w:szCs w:val="28"/>
          <w:rtl/>
        </w:rPr>
        <w:t xml:space="preserve"> </w:t>
      </w:r>
      <w:r w:rsidRPr="00C942F5">
        <w:rPr>
          <w:rFonts w:cs="Arial" w:hint="cs"/>
          <w:sz w:val="28"/>
          <w:szCs w:val="28"/>
          <w:rtl/>
        </w:rPr>
        <w:t>العِشَاءِ،</w:t>
      </w:r>
      <w:r w:rsidRPr="00C942F5">
        <w:rPr>
          <w:rFonts w:cs="Arial"/>
          <w:sz w:val="28"/>
          <w:szCs w:val="28"/>
          <w:rtl/>
        </w:rPr>
        <w:t xml:space="preserve"> </w:t>
      </w:r>
      <w:r w:rsidRPr="00C942F5">
        <w:rPr>
          <w:rFonts w:cs="Arial" w:hint="cs"/>
          <w:sz w:val="28"/>
          <w:szCs w:val="28"/>
          <w:rtl/>
        </w:rPr>
        <w:t>وإنِ</w:t>
      </w:r>
      <w:r w:rsidRPr="00C942F5">
        <w:rPr>
          <w:rFonts w:cs="Arial"/>
          <w:sz w:val="28"/>
          <w:szCs w:val="28"/>
          <w:rtl/>
        </w:rPr>
        <w:t xml:space="preserve"> </w:t>
      </w:r>
      <w:r w:rsidRPr="00C942F5">
        <w:rPr>
          <w:rFonts w:cs="Arial" w:hint="cs"/>
          <w:sz w:val="28"/>
          <w:szCs w:val="28"/>
          <w:rtl/>
        </w:rPr>
        <w:t>اقترَبَتْ</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المشرِقِ،</w:t>
      </w:r>
      <w:r w:rsidRPr="00C942F5">
        <w:rPr>
          <w:rFonts w:cs="Arial"/>
          <w:sz w:val="28"/>
          <w:szCs w:val="28"/>
          <w:rtl/>
        </w:rPr>
        <w:t xml:space="preserve"> </w:t>
      </w:r>
      <w:r w:rsidRPr="00C942F5">
        <w:rPr>
          <w:rFonts w:cs="Arial" w:hint="cs"/>
          <w:sz w:val="28"/>
          <w:szCs w:val="28"/>
          <w:rtl/>
        </w:rPr>
        <w:t>بدأَتِ</w:t>
      </w:r>
      <w:r w:rsidRPr="00C942F5">
        <w:rPr>
          <w:rFonts w:cs="Arial"/>
          <w:sz w:val="28"/>
          <w:szCs w:val="28"/>
          <w:rtl/>
        </w:rPr>
        <w:t xml:space="preserve"> </w:t>
      </w:r>
      <w:r w:rsidRPr="00C942F5">
        <w:rPr>
          <w:rFonts w:cs="Arial" w:hint="cs"/>
          <w:sz w:val="28"/>
          <w:szCs w:val="28"/>
          <w:rtl/>
        </w:rPr>
        <w:t>النجومُ</w:t>
      </w:r>
      <w:r w:rsidRPr="00C942F5">
        <w:rPr>
          <w:rFonts w:cs="Arial"/>
          <w:sz w:val="28"/>
          <w:szCs w:val="28"/>
          <w:rtl/>
        </w:rPr>
        <w:t xml:space="preserve"> </w:t>
      </w:r>
      <w:r w:rsidRPr="00C942F5">
        <w:rPr>
          <w:rFonts w:cs="Arial" w:hint="cs"/>
          <w:sz w:val="28"/>
          <w:szCs w:val="28"/>
          <w:rtl/>
        </w:rPr>
        <w:t>بالإدبارِ</w:t>
      </w:r>
      <w:r w:rsidRPr="00C942F5">
        <w:rPr>
          <w:rFonts w:cs="Arial"/>
          <w:sz w:val="28"/>
          <w:szCs w:val="28"/>
          <w:rtl/>
        </w:rPr>
        <w:t xml:space="preserve"> </w:t>
      </w:r>
      <w:r w:rsidRPr="00C942F5">
        <w:rPr>
          <w:rFonts w:cs="Arial" w:hint="cs"/>
          <w:sz w:val="28"/>
          <w:szCs w:val="28"/>
          <w:rtl/>
        </w:rPr>
        <w:t>والخَفَاءِ؛</w:t>
      </w:r>
      <w:r w:rsidRPr="00C942F5">
        <w:rPr>
          <w:rFonts w:cs="Arial"/>
          <w:sz w:val="28"/>
          <w:szCs w:val="28"/>
          <w:rtl/>
        </w:rPr>
        <w:t xml:space="preserve"> </w:t>
      </w:r>
      <w:r w:rsidRPr="00C942F5">
        <w:rPr>
          <w:rFonts w:cs="Arial" w:hint="cs"/>
          <w:sz w:val="28"/>
          <w:szCs w:val="28"/>
          <w:rtl/>
        </w:rPr>
        <w:t>فانتهَى</w:t>
      </w:r>
      <w:r w:rsidRPr="00C942F5">
        <w:rPr>
          <w:rFonts w:cs="Arial"/>
          <w:sz w:val="28"/>
          <w:szCs w:val="28"/>
          <w:rtl/>
        </w:rPr>
        <w:t xml:space="preserve"> </w:t>
      </w:r>
      <w:r w:rsidRPr="00C942F5">
        <w:rPr>
          <w:rFonts w:cs="Arial" w:hint="cs"/>
          <w:sz w:val="28"/>
          <w:szCs w:val="28"/>
          <w:rtl/>
        </w:rPr>
        <w:t>وقتُ</w:t>
      </w:r>
      <w:r w:rsidRPr="00C942F5">
        <w:rPr>
          <w:rFonts w:cs="Arial"/>
          <w:sz w:val="28"/>
          <w:szCs w:val="28"/>
          <w:rtl/>
        </w:rPr>
        <w:t xml:space="preserve"> </w:t>
      </w:r>
      <w:r w:rsidRPr="00C942F5">
        <w:rPr>
          <w:rFonts w:cs="Arial" w:hint="cs"/>
          <w:sz w:val="28"/>
          <w:szCs w:val="28"/>
          <w:rtl/>
        </w:rPr>
        <w:t>العِشَاءِ</w:t>
      </w:r>
      <w:r w:rsidRPr="00C942F5">
        <w:rPr>
          <w:rFonts w:cs="Arial"/>
          <w:sz w:val="28"/>
          <w:szCs w:val="28"/>
          <w:rtl/>
        </w:rPr>
        <w:t xml:space="preserve"> </w:t>
      </w:r>
      <w:r w:rsidRPr="00C942F5">
        <w:rPr>
          <w:rFonts w:cs="Arial" w:hint="cs"/>
          <w:sz w:val="28"/>
          <w:szCs w:val="28"/>
          <w:rtl/>
        </w:rPr>
        <w:t>ودخَلَ</w:t>
      </w:r>
      <w:r w:rsidRPr="00C942F5">
        <w:rPr>
          <w:rFonts w:cs="Arial"/>
          <w:sz w:val="28"/>
          <w:szCs w:val="28"/>
          <w:rtl/>
        </w:rPr>
        <w:t xml:space="preserve"> </w:t>
      </w:r>
      <w:r w:rsidRPr="00C942F5">
        <w:rPr>
          <w:rFonts w:cs="Arial" w:hint="cs"/>
          <w:sz w:val="28"/>
          <w:szCs w:val="28"/>
          <w:rtl/>
        </w:rPr>
        <w:t>الفجرُ،</w:t>
      </w:r>
      <w:r w:rsidRPr="00C942F5">
        <w:rPr>
          <w:rFonts w:cs="Arial"/>
          <w:sz w:val="28"/>
          <w:szCs w:val="28"/>
          <w:rtl/>
        </w:rPr>
        <w:t xml:space="preserve"> </w:t>
      </w:r>
      <w:r w:rsidRPr="00C942F5">
        <w:rPr>
          <w:rFonts w:cs="Arial" w:hint="cs"/>
          <w:sz w:val="28"/>
          <w:szCs w:val="28"/>
          <w:rtl/>
        </w:rPr>
        <w:t>وهذا</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حقيقتِهِ</w:t>
      </w:r>
      <w:r w:rsidRPr="00C942F5">
        <w:rPr>
          <w:rFonts w:cs="Arial"/>
          <w:sz w:val="28"/>
          <w:szCs w:val="28"/>
          <w:rtl/>
        </w:rPr>
        <w:t xml:space="preserve"> </w:t>
      </w:r>
      <w:r w:rsidRPr="00C942F5">
        <w:rPr>
          <w:rFonts w:cs="Arial" w:hint="cs"/>
          <w:sz w:val="28"/>
          <w:szCs w:val="28"/>
          <w:rtl/>
        </w:rPr>
        <w:t>الباطنةِ</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دلالةِ</w:t>
      </w:r>
      <w:r w:rsidRPr="00C942F5">
        <w:rPr>
          <w:rFonts w:cs="Arial"/>
          <w:sz w:val="28"/>
          <w:szCs w:val="28"/>
          <w:rtl/>
        </w:rPr>
        <w:t xml:space="preserve"> </w:t>
      </w:r>
      <w:r w:rsidRPr="00C942F5">
        <w:rPr>
          <w:rFonts w:cs="Arial" w:hint="cs"/>
          <w:sz w:val="28"/>
          <w:szCs w:val="28"/>
          <w:rtl/>
        </w:rPr>
        <w:t>الشمسِ،</w:t>
      </w:r>
      <w:r w:rsidRPr="00C942F5">
        <w:rPr>
          <w:rFonts w:cs="Arial"/>
          <w:sz w:val="28"/>
          <w:szCs w:val="28"/>
          <w:rtl/>
        </w:rPr>
        <w:t xml:space="preserve"> </w:t>
      </w:r>
      <w:r w:rsidRPr="00C942F5">
        <w:rPr>
          <w:rFonts w:cs="Arial" w:hint="cs"/>
          <w:sz w:val="28"/>
          <w:szCs w:val="28"/>
          <w:rtl/>
        </w:rPr>
        <w:t>وفي</w:t>
      </w:r>
      <w:r w:rsidRPr="00C942F5">
        <w:rPr>
          <w:rFonts w:cs="Arial"/>
          <w:sz w:val="28"/>
          <w:szCs w:val="28"/>
          <w:rtl/>
        </w:rPr>
        <w:t xml:space="preserve"> </w:t>
      </w:r>
      <w:r w:rsidRPr="00C942F5">
        <w:rPr>
          <w:rFonts w:cs="Arial" w:hint="cs"/>
          <w:sz w:val="28"/>
          <w:szCs w:val="28"/>
          <w:rtl/>
        </w:rPr>
        <w:t>حقيقتِهِ</w:t>
      </w:r>
      <w:r w:rsidRPr="00C942F5">
        <w:rPr>
          <w:rFonts w:cs="Arial"/>
          <w:sz w:val="28"/>
          <w:szCs w:val="28"/>
          <w:rtl/>
        </w:rPr>
        <w:t xml:space="preserve"> </w:t>
      </w:r>
      <w:r w:rsidRPr="00C942F5">
        <w:rPr>
          <w:rFonts w:cs="Arial" w:hint="cs"/>
          <w:sz w:val="28"/>
          <w:szCs w:val="28"/>
          <w:rtl/>
        </w:rPr>
        <w:t>الظاهرةِ</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دَلاَلةِ</w:t>
      </w:r>
      <w:r w:rsidRPr="00C942F5">
        <w:rPr>
          <w:rFonts w:cs="Arial"/>
          <w:sz w:val="28"/>
          <w:szCs w:val="28"/>
          <w:rtl/>
        </w:rPr>
        <w:t xml:space="preserve"> </w:t>
      </w:r>
      <w:r w:rsidRPr="00C942F5">
        <w:rPr>
          <w:rFonts w:cs="Arial" w:hint="cs"/>
          <w:sz w:val="28"/>
          <w:szCs w:val="28"/>
          <w:rtl/>
        </w:rPr>
        <w:t>النجومِ؛</w:t>
      </w:r>
      <w:r w:rsidRPr="00C942F5">
        <w:rPr>
          <w:rFonts w:cs="Arial"/>
          <w:sz w:val="28"/>
          <w:szCs w:val="28"/>
          <w:rtl/>
        </w:rPr>
        <w:t xml:space="preserve"> </w:t>
      </w:r>
      <w:r w:rsidRPr="00C942F5">
        <w:rPr>
          <w:rFonts w:cs="Arial" w:hint="cs"/>
          <w:sz w:val="28"/>
          <w:szCs w:val="28"/>
          <w:rtl/>
        </w:rPr>
        <w:t>كما</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المسنَدِ</w:t>
      </w:r>
      <w:r w:rsidRPr="00C942F5">
        <w:rPr>
          <w:rFonts w:cs="Arial" w:hint="eastAsia"/>
          <w:sz w:val="28"/>
          <w:szCs w:val="28"/>
          <w:rtl/>
        </w:rPr>
        <w:t>»</w:t>
      </w:r>
      <w:r w:rsidRPr="00C942F5">
        <w:rPr>
          <w:rFonts w:cs="Arial" w:hint="cs"/>
          <w:sz w:val="28"/>
          <w:szCs w:val="28"/>
          <w:rtl/>
        </w:rPr>
        <w:t>،</w:t>
      </w:r>
      <w:r w:rsidRPr="00C942F5">
        <w:rPr>
          <w:rFonts w:cs="Arial"/>
          <w:sz w:val="28"/>
          <w:szCs w:val="28"/>
          <w:rtl/>
        </w:rPr>
        <w:t xml:space="preserve"> </w:t>
      </w:r>
      <w:r w:rsidRPr="00C942F5">
        <w:rPr>
          <w:rFonts w:cs="Arial" w:hint="cs"/>
          <w:sz w:val="28"/>
          <w:szCs w:val="28"/>
          <w:rtl/>
        </w:rPr>
        <w:t>و</w:t>
      </w:r>
      <w:r w:rsidRPr="00C942F5">
        <w:rPr>
          <w:rFonts w:cs="Arial" w:hint="eastAsia"/>
          <w:sz w:val="28"/>
          <w:szCs w:val="28"/>
          <w:rtl/>
        </w:rPr>
        <w:t>«</w:t>
      </w:r>
      <w:r w:rsidRPr="00C942F5">
        <w:rPr>
          <w:rFonts w:cs="Arial" w:hint="cs"/>
          <w:sz w:val="28"/>
          <w:szCs w:val="28"/>
          <w:rtl/>
        </w:rPr>
        <w:t>السُّننِ</w:t>
      </w:r>
      <w:r w:rsidRPr="00C942F5">
        <w:rPr>
          <w:rFonts w:cs="Arial" w:hint="eastAsia"/>
          <w:sz w:val="28"/>
          <w:szCs w:val="28"/>
          <w:rtl/>
        </w:rPr>
        <w:t>»</w:t>
      </w:r>
      <w:r w:rsidRPr="00C942F5">
        <w:rPr>
          <w:rFonts w:cs="Arial" w:hint="cs"/>
          <w:sz w:val="28"/>
          <w:szCs w:val="28"/>
          <w:rtl/>
        </w:rPr>
        <w:t>؛</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حديثِ</w:t>
      </w:r>
      <w:r w:rsidRPr="00C942F5">
        <w:rPr>
          <w:rFonts w:cs="Arial"/>
          <w:sz w:val="28"/>
          <w:szCs w:val="28"/>
          <w:rtl/>
        </w:rPr>
        <w:t xml:space="preserve"> </w:t>
      </w:r>
      <w:r w:rsidRPr="00C942F5">
        <w:rPr>
          <w:rFonts w:cs="Arial" w:hint="cs"/>
          <w:sz w:val="28"/>
          <w:szCs w:val="28"/>
          <w:rtl/>
        </w:rPr>
        <w:t>أبي</w:t>
      </w:r>
      <w:r w:rsidRPr="00C942F5">
        <w:rPr>
          <w:rFonts w:cs="Arial"/>
          <w:sz w:val="28"/>
          <w:szCs w:val="28"/>
          <w:rtl/>
        </w:rPr>
        <w:t xml:space="preserve"> </w:t>
      </w:r>
      <w:r w:rsidRPr="00C942F5">
        <w:rPr>
          <w:rFonts w:cs="Arial" w:hint="cs"/>
          <w:sz w:val="28"/>
          <w:szCs w:val="28"/>
          <w:rtl/>
        </w:rPr>
        <w:t>أيُّوبَ؛</w:t>
      </w:r>
      <w:r w:rsidRPr="00C942F5">
        <w:rPr>
          <w:rFonts w:cs="Arial"/>
          <w:sz w:val="28"/>
          <w:szCs w:val="28"/>
          <w:rtl/>
        </w:rPr>
        <w:t xml:space="preserve"> </w:t>
      </w:r>
      <w:r w:rsidRPr="00C942F5">
        <w:rPr>
          <w:rFonts w:cs="Arial" w:hint="cs"/>
          <w:sz w:val="28"/>
          <w:szCs w:val="28"/>
          <w:rtl/>
        </w:rPr>
        <w:t>قال</w:t>
      </w:r>
      <w:r w:rsidRPr="00C942F5">
        <w:rPr>
          <w:rFonts w:cs="Arial"/>
          <w:sz w:val="28"/>
          <w:szCs w:val="28"/>
          <w:rtl/>
        </w:rPr>
        <w:t xml:space="preserve"> </w:t>
      </w:r>
      <w:r w:rsidRPr="00C942F5">
        <w:rPr>
          <w:rFonts w:cs="Arial" w:hint="cs"/>
          <w:sz w:val="28"/>
          <w:szCs w:val="28"/>
          <w:rtl/>
        </w:rPr>
        <w:t>صلّى</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عليه</w:t>
      </w:r>
      <w:r w:rsidRPr="00C942F5">
        <w:rPr>
          <w:rFonts w:cs="Arial"/>
          <w:sz w:val="28"/>
          <w:szCs w:val="28"/>
          <w:rtl/>
        </w:rPr>
        <w:t xml:space="preserve"> </w:t>
      </w:r>
      <w:r w:rsidRPr="00C942F5">
        <w:rPr>
          <w:rFonts w:cs="Arial" w:hint="cs"/>
          <w:sz w:val="28"/>
          <w:szCs w:val="28"/>
          <w:rtl/>
        </w:rPr>
        <w:t>وسلّم</w:t>
      </w:r>
      <w:r w:rsidRPr="00C942F5">
        <w:rPr>
          <w:rFonts w:cs="Arial"/>
          <w:sz w:val="28"/>
          <w:szCs w:val="28"/>
          <w:rtl/>
        </w:rPr>
        <w:t>: (</w:t>
      </w:r>
      <w:r w:rsidRPr="00C942F5">
        <w:rPr>
          <w:rFonts w:cs="Arial" w:hint="cs"/>
          <w:sz w:val="28"/>
          <w:szCs w:val="28"/>
          <w:rtl/>
        </w:rPr>
        <w:t>لاَ</w:t>
      </w:r>
      <w:r w:rsidRPr="00C942F5">
        <w:rPr>
          <w:rFonts w:cs="Arial"/>
          <w:sz w:val="28"/>
          <w:szCs w:val="28"/>
          <w:rtl/>
        </w:rPr>
        <w:t xml:space="preserve"> </w:t>
      </w:r>
      <w:r w:rsidRPr="00C942F5">
        <w:rPr>
          <w:rFonts w:cs="Arial" w:hint="cs"/>
          <w:sz w:val="28"/>
          <w:szCs w:val="28"/>
          <w:rtl/>
        </w:rPr>
        <w:t>تَزَالُ</w:t>
      </w:r>
      <w:r w:rsidRPr="00C942F5">
        <w:rPr>
          <w:rFonts w:cs="Arial"/>
          <w:sz w:val="28"/>
          <w:szCs w:val="28"/>
          <w:rtl/>
        </w:rPr>
        <w:t xml:space="preserve"> </w:t>
      </w:r>
      <w:r w:rsidRPr="00C942F5">
        <w:rPr>
          <w:rFonts w:cs="Arial" w:hint="cs"/>
          <w:sz w:val="28"/>
          <w:szCs w:val="28"/>
          <w:rtl/>
        </w:rPr>
        <w:t>أُمَّتِي</w:t>
      </w:r>
      <w:r w:rsidRPr="00C942F5">
        <w:rPr>
          <w:rFonts w:cs="Arial"/>
          <w:sz w:val="28"/>
          <w:szCs w:val="28"/>
          <w:rtl/>
        </w:rPr>
        <w:t xml:space="preserve"> </w:t>
      </w:r>
      <w:r w:rsidRPr="00C942F5">
        <w:rPr>
          <w:rFonts w:cs="Arial" w:hint="cs"/>
          <w:sz w:val="28"/>
          <w:szCs w:val="28"/>
          <w:rtl/>
        </w:rPr>
        <w:t>عَلَى</w:t>
      </w:r>
      <w:r w:rsidRPr="00C942F5">
        <w:rPr>
          <w:rFonts w:cs="Arial"/>
          <w:sz w:val="28"/>
          <w:szCs w:val="28"/>
          <w:rtl/>
        </w:rPr>
        <w:t xml:space="preserve"> </w:t>
      </w:r>
      <w:r w:rsidRPr="00C942F5">
        <w:rPr>
          <w:rFonts w:cs="Arial" w:hint="cs"/>
          <w:sz w:val="28"/>
          <w:szCs w:val="28"/>
          <w:rtl/>
        </w:rPr>
        <w:t>الْفِطْرَةِ،</w:t>
      </w:r>
      <w:r w:rsidRPr="00C942F5">
        <w:rPr>
          <w:rFonts w:cs="Arial"/>
          <w:sz w:val="28"/>
          <w:szCs w:val="28"/>
          <w:rtl/>
        </w:rPr>
        <w:t xml:space="preserve"> </w:t>
      </w:r>
      <w:r w:rsidRPr="00C942F5">
        <w:rPr>
          <w:rFonts w:cs="Arial" w:hint="cs"/>
          <w:sz w:val="28"/>
          <w:szCs w:val="28"/>
          <w:rtl/>
        </w:rPr>
        <w:t>مَا</w:t>
      </w:r>
      <w:r w:rsidRPr="00C942F5">
        <w:rPr>
          <w:rFonts w:cs="Arial"/>
          <w:sz w:val="28"/>
          <w:szCs w:val="28"/>
          <w:rtl/>
        </w:rPr>
        <w:t xml:space="preserve"> </w:t>
      </w:r>
      <w:r w:rsidRPr="00C942F5">
        <w:rPr>
          <w:rFonts w:cs="Arial" w:hint="cs"/>
          <w:sz w:val="28"/>
          <w:szCs w:val="28"/>
          <w:rtl/>
        </w:rPr>
        <w:t>لَمْ</w:t>
      </w:r>
      <w:r w:rsidRPr="00C942F5">
        <w:rPr>
          <w:rFonts w:cs="Arial"/>
          <w:sz w:val="28"/>
          <w:szCs w:val="28"/>
          <w:rtl/>
        </w:rPr>
        <w:t xml:space="preserve"> </w:t>
      </w:r>
      <w:r w:rsidRPr="00C942F5">
        <w:rPr>
          <w:rFonts w:cs="Arial" w:hint="cs"/>
          <w:sz w:val="28"/>
          <w:szCs w:val="28"/>
          <w:rtl/>
        </w:rPr>
        <w:t>يُؤَخِّرُوا</w:t>
      </w:r>
      <w:r w:rsidRPr="00C942F5">
        <w:rPr>
          <w:rFonts w:cs="Arial"/>
          <w:sz w:val="28"/>
          <w:szCs w:val="28"/>
          <w:rtl/>
        </w:rPr>
        <w:t xml:space="preserve"> </w:t>
      </w:r>
      <w:r w:rsidRPr="00C942F5">
        <w:rPr>
          <w:rFonts w:cs="Arial" w:hint="cs"/>
          <w:sz w:val="28"/>
          <w:szCs w:val="28"/>
          <w:rtl/>
        </w:rPr>
        <w:t>المَغْرِبَ</w:t>
      </w:r>
      <w:r w:rsidRPr="00C942F5">
        <w:rPr>
          <w:rFonts w:cs="Arial"/>
          <w:sz w:val="28"/>
          <w:szCs w:val="28"/>
          <w:rtl/>
        </w:rPr>
        <w:t xml:space="preserve"> </w:t>
      </w:r>
      <w:r w:rsidRPr="00C942F5">
        <w:rPr>
          <w:rFonts w:cs="Arial" w:hint="cs"/>
          <w:sz w:val="28"/>
          <w:szCs w:val="28"/>
          <w:rtl/>
        </w:rPr>
        <w:t>حَتَّى</w:t>
      </w:r>
      <w:r w:rsidRPr="00C942F5">
        <w:rPr>
          <w:rFonts w:cs="Arial"/>
          <w:sz w:val="28"/>
          <w:szCs w:val="28"/>
          <w:rtl/>
        </w:rPr>
        <w:t xml:space="preserve"> </w:t>
      </w:r>
      <w:r w:rsidRPr="00C942F5">
        <w:rPr>
          <w:rFonts w:cs="Arial" w:hint="cs"/>
          <w:sz w:val="28"/>
          <w:szCs w:val="28"/>
          <w:rtl/>
        </w:rPr>
        <w:t>تَشْتَبِكَ</w:t>
      </w:r>
      <w:r w:rsidRPr="00C942F5">
        <w:rPr>
          <w:rFonts w:cs="Arial"/>
          <w:sz w:val="28"/>
          <w:szCs w:val="28"/>
          <w:rtl/>
        </w:rPr>
        <w:t xml:space="preserve"> </w:t>
      </w:r>
      <w:r w:rsidRPr="00C942F5">
        <w:rPr>
          <w:rFonts w:cs="Arial" w:hint="cs"/>
          <w:sz w:val="28"/>
          <w:szCs w:val="28"/>
          <w:rtl/>
        </w:rPr>
        <w:t>النُّجُومُ</w:t>
      </w:r>
      <w:r w:rsidRPr="00C942F5">
        <w:rPr>
          <w:rFonts w:cs="Arial"/>
          <w:sz w:val="28"/>
          <w:szCs w:val="28"/>
          <w:rtl/>
        </w:rPr>
        <w:t>)</w:t>
      </w:r>
      <w:r>
        <w:rPr>
          <w:rFonts w:cs="Arial" w:hint="cs"/>
          <w:sz w:val="28"/>
          <w:szCs w:val="28"/>
          <w:rtl/>
        </w:rPr>
        <w:t xml:space="preserve">(1) </w:t>
      </w:r>
      <w:r w:rsidRPr="00C942F5">
        <w:rPr>
          <w:rFonts w:cs="Arial"/>
          <w:sz w:val="28"/>
          <w:szCs w:val="28"/>
          <w:rtl/>
        </w:rPr>
        <w:t xml:space="preserve"> </w:t>
      </w:r>
      <w:r w:rsidRPr="00C942F5">
        <w:rPr>
          <w:rFonts w:cs="Arial" w:hint="cs"/>
          <w:sz w:val="28"/>
          <w:szCs w:val="28"/>
          <w:rtl/>
        </w:rPr>
        <w:t>،</w:t>
      </w:r>
      <w:r w:rsidRPr="00C942F5">
        <w:rPr>
          <w:rFonts w:cs="Arial"/>
          <w:sz w:val="28"/>
          <w:szCs w:val="28"/>
          <w:rtl/>
        </w:rPr>
        <w:t xml:space="preserve"> </w:t>
      </w:r>
      <w:r w:rsidRPr="00C942F5">
        <w:rPr>
          <w:rFonts w:cs="Arial" w:hint="cs"/>
          <w:sz w:val="28"/>
          <w:szCs w:val="28"/>
          <w:rtl/>
        </w:rPr>
        <w:t>وبإدبارِ</w:t>
      </w:r>
      <w:r w:rsidRPr="00C942F5">
        <w:rPr>
          <w:rFonts w:cs="Arial"/>
          <w:sz w:val="28"/>
          <w:szCs w:val="28"/>
          <w:rtl/>
        </w:rPr>
        <w:t xml:space="preserve"> </w:t>
      </w:r>
      <w:r w:rsidRPr="00C942F5">
        <w:rPr>
          <w:rFonts w:cs="Arial" w:hint="cs"/>
          <w:sz w:val="28"/>
          <w:szCs w:val="28"/>
          <w:rtl/>
        </w:rPr>
        <w:t>النجومِ</w:t>
      </w:r>
      <w:r w:rsidRPr="00C942F5">
        <w:rPr>
          <w:rFonts w:cs="Arial"/>
          <w:sz w:val="28"/>
          <w:szCs w:val="28"/>
          <w:rtl/>
        </w:rPr>
        <w:t xml:space="preserve"> </w:t>
      </w:r>
      <w:r w:rsidRPr="00C942F5">
        <w:rPr>
          <w:rFonts w:cs="Arial" w:hint="cs"/>
          <w:sz w:val="28"/>
          <w:szCs w:val="28"/>
          <w:rtl/>
        </w:rPr>
        <w:t>يَنتهي</w:t>
      </w:r>
      <w:r w:rsidRPr="00C942F5">
        <w:rPr>
          <w:rFonts w:cs="Arial"/>
          <w:sz w:val="28"/>
          <w:szCs w:val="28"/>
          <w:rtl/>
        </w:rPr>
        <w:t xml:space="preserve"> </w:t>
      </w:r>
      <w:r w:rsidRPr="00C942F5">
        <w:rPr>
          <w:rFonts w:cs="Arial" w:hint="cs"/>
          <w:sz w:val="28"/>
          <w:szCs w:val="28"/>
          <w:rtl/>
        </w:rPr>
        <w:t>وقتُ</w:t>
      </w:r>
      <w:r w:rsidRPr="00C942F5">
        <w:rPr>
          <w:rFonts w:cs="Arial"/>
          <w:sz w:val="28"/>
          <w:szCs w:val="28"/>
          <w:rtl/>
        </w:rPr>
        <w:t xml:space="preserve"> </w:t>
      </w:r>
      <w:r w:rsidRPr="00C942F5">
        <w:rPr>
          <w:rFonts w:cs="Arial" w:hint="cs"/>
          <w:sz w:val="28"/>
          <w:szCs w:val="28"/>
          <w:rtl/>
        </w:rPr>
        <w:t>العِشاءِ</w:t>
      </w:r>
      <w:r w:rsidRPr="00C942F5">
        <w:rPr>
          <w:rFonts w:cs="Arial"/>
          <w:sz w:val="28"/>
          <w:szCs w:val="28"/>
          <w:rtl/>
        </w:rPr>
        <w:t xml:space="preserve"> </w:t>
      </w:r>
      <w:r w:rsidRPr="00C942F5">
        <w:rPr>
          <w:rFonts w:cs="Arial" w:hint="cs"/>
          <w:sz w:val="28"/>
          <w:szCs w:val="28"/>
          <w:rtl/>
        </w:rPr>
        <w:t>ويَطلُعُ</w:t>
      </w:r>
      <w:r w:rsidRPr="00C942F5">
        <w:rPr>
          <w:rFonts w:cs="Arial"/>
          <w:sz w:val="28"/>
          <w:szCs w:val="28"/>
          <w:rtl/>
        </w:rPr>
        <w:t xml:space="preserve"> </w:t>
      </w:r>
      <w:r w:rsidRPr="00C942F5">
        <w:rPr>
          <w:rFonts w:cs="Arial" w:hint="cs"/>
          <w:sz w:val="28"/>
          <w:szCs w:val="28"/>
          <w:rtl/>
        </w:rPr>
        <w:t>الفجرُ؛</w:t>
      </w:r>
      <w:r w:rsidRPr="00C942F5">
        <w:rPr>
          <w:rFonts w:cs="Arial"/>
          <w:sz w:val="28"/>
          <w:szCs w:val="28"/>
          <w:rtl/>
        </w:rPr>
        <w:t xml:space="preserve"> </w:t>
      </w:r>
      <w:r w:rsidRPr="00C942F5">
        <w:rPr>
          <w:rFonts w:cs="Arial" w:hint="cs"/>
          <w:sz w:val="28"/>
          <w:szCs w:val="28"/>
          <w:rtl/>
        </w:rPr>
        <w:t>كما</w:t>
      </w:r>
      <w:r w:rsidRPr="00C942F5">
        <w:rPr>
          <w:rFonts w:cs="Arial"/>
          <w:sz w:val="28"/>
          <w:szCs w:val="28"/>
          <w:rtl/>
        </w:rPr>
        <w:t xml:space="preserve"> </w:t>
      </w:r>
      <w:r w:rsidRPr="00C942F5">
        <w:rPr>
          <w:rFonts w:cs="Arial" w:hint="cs"/>
          <w:sz w:val="28"/>
          <w:szCs w:val="28"/>
          <w:rtl/>
        </w:rPr>
        <w:t>قال</w:t>
      </w:r>
      <w:r w:rsidRPr="00C942F5">
        <w:rPr>
          <w:rFonts w:cs="Arial"/>
          <w:sz w:val="28"/>
          <w:szCs w:val="28"/>
          <w:rtl/>
        </w:rPr>
        <w:t xml:space="preserve"> </w:t>
      </w:r>
      <w:r w:rsidRPr="00C942F5">
        <w:rPr>
          <w:rFonts w:cs="Arial" w:hint="cs"/>
          <w:sz w:val="28"/>
          <w:szCs w:val="28"/>
          <w:rtl/>
        </w:rPr>
        <w:t>تعالى</w:t>
      </w:r>
      <w:r w:rsidRPr="00C942F5">
        <w:rPr>
          <w:rFonts w:cs="Arial"/>
          <w:sz w:val="28"/>
          <w:szCs w:val="28"/>
          <w:rtl/>
        </w:rPr>
        <w:t>: {</w:t>
      </w:r>
      <w:r w:rsidRPr="00C942F5">
        <w:rPr>
          <w:rFonts w:cs="Arial" w:hint="cs"/>
          <w:sz w:val="28"/>
          <w:szCs w:val="28"/>
          <w:rtl/>
        </w:rPr>
        <w:t>وَمِنَ</w:t>
      </w:r>
      <w:r w:rsidRPr="00C942F5">
        <w:rPr>
          <w:rFonts w:cs="Arial"/>
          <w:sz w:val="28"/>
          <w:szCs w:val="28"/>
          <w:rtl/>
        </w:rPr>
        <w:t xml:space="preserve"> </w:t>
      </w:r>
      <w:r w:rsidRPr="00C942F5">
        <w:rPr>
          <w:rFonts w:cs="Arial" w:hint="cs"/>
          <w:sz w:val="28"/>
          <w:szCs w:val="28"/>
          <w:rtl/>
        </w:rPr>
        <w:t>اللَّيْلِ</w:t>
      </w:r>
      <w:r w:rsidRPr="00C942F5">
        <w:rPr>
          <w:rFonts w:cs="Arial"/>
          <w:sz w:val="28"/>
          <w:szCs w:val="28"/>
          <w:rtl/>
        </w:rPr>
        <w:t xml:space="preserve"> </w:t>
      </w:r>
      <w:r w:rsidRPr="00C942F5">
        <w:rPr>
          <w:rFonts w:cs="Arial" w:hint="cs"/>
          <w:sz w:val="28"/>
          <w:szCs w:val="28"/>
          <w:rtl/>
        </w:rPr>
        <w:t>فَسَبِّحْهُ</w:t>
      </w:r>
      <w:r w:rsidRPr="00C942F5">
        <w:rPr>
          <w:rFonts w:cs="Arial"/>
          <w:sz w:val="28"/>
          <w:szCs w:val="28"/>
          <w:rtl/>
        </w:rPr>
        <w:t xml:space="preserve"> </w:t>
      </w:r>
      <w:r w:rsidRPr="00C942F5">
        <w:rPr>
          <w:rFonts w:cs="Arial" w:hint="cs"/>
          <w:sz w:val="28"/>
          <w:szCs w:val="28"/>
          <w:rtl/>
        </w:rPr>
        <w:t>وَإِدْبَارَ</w:t>
      </w:r>
      <w:r w:rsidRPr="00C942F5">
        <w:rPr>
          <w:rFonts w:cs="Arial"/>
          <w:sz w:val="28"/>
          <w:szCs w:val="28"/>
          <w:rtl/>
        </w:rPr>
        <w:t xml:space="preserve"> </w:t>
      </w:r>
      <w:r w:rsidRPr="00C942F5">
        <w:rPr>
          <w:rFonts w:cs="Arial" w:hint="cs"/>
          <w:sz w:val="28"/>
          <w:szCs w:val="28"/>
          <w:rtl/>
        </w:rPr>
        <w:t>النُّجُومِ</w:t>
      </w:r>
      <w:r w:rsidRPr="00C942F5">
        <w:rPr>
          <w:rFonts w:cs="Arial"/>
          <w:sz w:val="28"/>
          <w:szCs w:val="28"/>
          <w:rtl/>
        </w:rPr>
        <w:t xml:space="preserve"> } [</w:t>
      </w:r>
      <w:r w:rsidRPr="00C942F5">
        <w:rPr>
          <w:rFonts w:cs="Arial" w:hint="cs"/>
          <w:sz w:val="28"/>
          <w:szCs w:val="28"/>
          <w:rtl/>
        </w:rPr>
        <w:t>الطور</w:t>
      </w:r>
      <w:r w:rsidRPr="00C942F5">
        <w:rPr>
          <w:rFonts w:cs="Arial"/>
          <w:sz w:val="28"/>
          <w:szCs w:val="28"/>
          <w:rtl/>
        </w:rPr>
        <w:t xml:space="preserve">: 49] </w:t>
      </w:r>
      <w:r w:rsidRPr="00C942F5">
        <w:rPr>
          <w:rFonts w:cs="Arial" w:hint="cs"/>
          <w:sz w:val="28"/>
          <w:szCs w:val="28"/>
          <w:rtl/>
        </w:rPr>
        <w:t>،</w:t>
      </w:r>
      <w:r w:rsidRPr="00C942F5">
        <w:rPr>
          <w:rFonts w:cs="Arial"/>
          <w:sz w:val="28"/>
          <w:szCs w:val="28"/>
          <w:rtl/>
        </w:rPr>
        <w:t xml:space="preserve"> </w:t>
      </w:r>
      <w:r w:rsidRPr="00C942F5">
        <w:rPr>
          <w:rFonts w:cs="Arial" w:hint="cs"/>
          <w:sz w:val="28"/>
          <w:szCs w:val="28"/>
          <w:rtl/>
        </w:rPr>
        <w:t>وصلاةُ</w:t>
      </w:r>
      <w:r w:rsidRPr="00C942F5">
        <w:rPr>
          <w:rFonts w:cs="Arial"/>
          <w:sz w:val="28"/>
          <w:szCs w:val="28"/>
          <w:rtl/>
        </w:rPr>
        <w:t xml:space="preserve"> </w:t>
      </w:r>
      <w:r w:rsidRPr="00C942F5">
        <w:rPr>
          <w:rFonts w:cs="Arial" w:hint="cs"/>
          <w:sz w:val="28"/>
          <w:szCs w:val="28"/>
          <w:rtl/>
        </w:rPr>
        <w:t>الليلِ</w:t>
      </w:r>
      <w:r w:rsidRPr="00C942F5">
        <w:rPr>
          <w:rFonts w:cs="Arial"/>
          <w:sz w:val="28"/>
          <w:szCs w:val="28"/>
          <w:rtl/>
        </w:rPr>
        <w:t xml:space="preserve"> </w:t>
      </w:r>
      <w:r w:rsidRPr="00C942F5">
        <w:rPr>
          <w:rFonts w:cs="Arial" w:hint="cs"/>
          <w:sz w:val="28"/>
          <w:szCs w:val="28"/>
          <w:rtl/>
        </w:rPr>
        <w:t>وقتٌ</w:t>
      </w:r>
      <w:r w:rsidRPr="00C942F5">
        <w:rPr>
          <w:rFonts w:cs="Arial"/>
          <w:sz w:val="28"/>
          <w:szCs w:val="28"/>
          <w:rtl/>
        </w:rPr>
        <w:t xml:space="preserve"> </w:t>
      </w:r>
      <w:r w:rsidRPr="00C942F5">
        <w:rPr>
          <w:rFonts w:cs="Arial" w:hint="cs"/>
          <w:sz w:val="28"/>
          <w:szCs w:val="28"/>
          <w:rtl/>
        </w:rPr>
        <w:t>لصلاةِ</w:t>
      </w:r>
      <w:r w:rsidRPr="00C942F5">
        <w:rPr>
          <w:rFonts w:cs="Arial"/>
          <w:sz w:val="28"/>
          <w:szCs w:val="28"/>
          <w:rtl/>
        </w:rPr>
        <w:t xml:space="preserve"> </w:t>
      </w:r>
      <w:r w:rsidRPr="00C942F5">
        <w:rPr>
          <w:rFonts w:cs="Arial" w:hint="cs"/>
          <w:sz w:val="28"/>
          <w:szCs w:val="28"/>
          <w:rtl/>
        </w:rPr>
        <w:t>العِشاءِ</w:t>
      </w:r>
      <w:r w:rsidRPr="00C942F5">
        <w:rPr>
          <w:rFonts w:cs="Arial"/>
          <w:sz w:val="28"/>
          <w:szCs w:val="28"/>
          <w:rtl/>
        </w:rPr>
        <w:t xml:space="preserve"> </w:t>
      </w:r>
      <w:r w:rsidRPr="00C942F5">
        <w:rPr>
          <w:rFonts w:cs="Arial" w:hint="cs"/>
          <w:sz w:val="28"/>
          <w:szCs w:val="28"/>
          <w:rtl/>
        </w:rPr>
        <w:t>على</w:t>
      </w:r>
      <w:r w:rsidRPr="00C942F5">
        <w:rPr>
          <w:rFonts w:cs="Arial"/>
          <w:sz w:val="28"/>
          <w:szCs w:val="28"/>
          <w:rtl/>
        </w:rPr>
        <w:t xml:space="preserve"> </w:t>
      </w:r>
      <w:r w:rsidRPr="00C942F5">
        <w:rPr>
          <w:rFonts w:cs="Arial" w:hint="cs"/>
          <w:sz w:val="28"/>
          <w:szCs w:val="28"/>
          <w:rtl/>
        </w:rPr>
        <w:t>الأرجحِ،</w:t>
      </w:r>
      <w:r w:rsidRPr="00C942F5">
        <w:rPr>
          <w:rFonts w:cs="Arial"/>
          <w:sz w:val="28"/>
          <w:szCs w:val="28"/>
          <w:rtl/>
        </w:rPr>
        <w:t xml:space="preserve"> </w:t>
      </w:r>
      <w:r w:rsidRPr="00C942F5">
        <w:rPr>
          <w:rFonts w:cs="Arial" w:hint="cs"/>
          <w:sz w:val="28"/>
          <w:szCs w:val="28"/>
          <w:rtl/>
        </w:rPr>
        <w:t>وقد</w:t>
      </w:r>
      <w:r w:rsidRPr="00C942F5">
        <w:rPr>
          <w:rFonts w:cs="Arial"/>
          <w:sz w:val="28"/>
          <w:szCs w:val="28"/>
          <w:rtl/>
        </w:rPr>
        <w:t xml:space="preserve"> </w:t>
      </w:r>
      <w:r w:rsidRPr="00C942F5">
        <w:rPr>
          <w:rFonts w:cs="Arial" w:hint="cs"/>
          <w:sz w:val="28"/>
          <w:szCs w:val="28"/>
          <w:rtl/>
        </w:rPr>
        <w:t>كان</w:t>
      </w:r>
      <w:r w:rsidRPr="00C942F5">
        <w:rPr>
          <w:rFonts w:cs="Arial"/>
          <w:sz w:val="28"/>
          <w:szCs w:val="28"/>
          <w:rtl/>
        </w:rPr>
        <w:t xml:space="preserve"> </w:t>
      </w:r>
      <w:r w:rsidRPr="00C942F5">
        <w:rPr>
          <w:rFonts w:cs="Arial" w:hint="cs"/>
          <w:sz w:val="28"/>
          <w:szCs w:val="28"/>
          <w:rtl/>
        </w:rPr>
        <w:t>وقتُ</w:t>
      </w:r>
      <w:r w:rsidRPr="00C942F5">
        <w:rPr>
          <w:rFonts w:cs="Arial"/>
          <w:sz w:val="28"/>
          <w:szCs w:val="28"/>
          <w:rtl/>
        </w:rPr>
        <w:t xml:space="preserve"> </w:t>
      </w:r>
      <w:r w:rsidRPr="00C942F5">
        <w:rPr>
          <w:rFonts w:cs="Arial" w:hint="cs"/>
          <w:sz w:val="28"/>
          <w:szCs w:val="28"/>
          <w:rtl/>
        </w:rPr>
        <w:t>قيامِ</w:t>
      </w:r>
      <w:r w:rsidRPr="00C942F5">
        <w:rPr>
          <w:rFonts w:cs="Arial"/>
          <w:sz w:val="28"/>
          <w:szCs w:val="28"/>
          <w:rtl/>
        </w:rPr>
        <w:t xml:space="preserve"> </w:t>
      </w:r>
      <w:r w:rsidRPr="00C942F5">
        <w:rPr>
          <w:rFonts w:cs="Arial" w:hint="cs"/>
          <w:sz w:val="28"/>
          <w:szCs w:val="28"/>
          <w:rtl/>
        </w:rPr>
        <w:t>النبيِّ</w:t>
      </w:r>
      <w:r w:rsidRPr="00C942F5">
        <w:rPr>
          <w:rFonts w:cs="Arial"/>
          <w:sz w:val="28"/>
          <w:szCs w:val="28"/>
          <w:rtl/>
        </w:rPr>
        <w:t xml:space="preserve"> </w:t>
      </w:r>
      <w:r w:rsidRPr="00C942F5">
        <w:rPr>
          <w:rFonts w:cs="Arial" w:hint="cs"/>
          <w:sz w:val="28"/>
          <w:szCs w:val="28"/>
          <w:rtl/>
        </w:rPr>
        <w:t>صلّى</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عليه</w:t>
      </w:r>
      <w:r w:rsidRPr="00C942F5">
        <w:rPr>
          <w:rFonts w:cs="Arial"/>
          <w:sz w:val="28"/>
          <w:szCs w:val="28"/>
          <w:rtl/>
        </w:rPr>
        <w:t xml:space="preserve"> </w:t>
      </w:r>
      <w:r w:rsidRPr="00C942F5">
        <w:rPr>
          <w:rFonts w:cs="Arial" w:hint="cs"/>
          <w:sz w:val="28"/>
          <w:szCs w:val="28"/>
          <w:rtl/>
        </w:rPr>
        <w:t>وسلّم</w:t>
      </w:r>
      <w:r w:rsidRPr="00C942F5">
        <w:rPr>
          <w:rFonts w:cs="Arial"/>
          <w:sz w:val="28"/>
          <w:szCs w:val="28"/>
          <w:rtl/>
        </w:rPr>
        <w:t xml:space="preserve"> </w:t>
      </w:r>
      <w:r w:rsidRPr="00C942F5">
        <w:rPr>
          <w:rFonts w:cs="Arial" w:hint="cs"/>
          <w:sz w:val="28"/>
          <w:szCs w:val="28"/>
          <w:rtl/>
        </w:rPr>
        <w:t>وأصحابِهِ</w:t>
      </w:r>
      <w:r w:rsidRPr="00C942F5">
        <w:rPr>
          <w:rFonts w:cs="Arial"/>
          <w:sz w:val="28"/>
          <w:szCs w:val="28"/>
          <w:rtl/>
        </w:rPr>
        <w:t xml:space="preserve"> </w:t>
      </w:r>
      <w:r w:rsidRPr="00C942F5">
        <w:rPr>
          <w:rFonts w:cs="Arial" w:hint="cs"/>
          <w:sz w:val="28"/>
          <w:szCs w:val="28"/>
          <w:rtl/>
        </w:rPr>
        <w:t>يَبدأُ</w:t>
      </w:r>
      <w:r w:rsidRPr="00C942F5">
        <w:rPr>
          <w:rFonts w:cs="Arial"/>
          <w:sz w:val="28"/>
          <w:szCs w:val="28"/>
          <w:rtl/>
        </w:rPr>
        <w:t xml:space="preserve"> </w:t>
      </w:r>
      <w:r w:rsidRPr="00C942F5">
        <w:rPr>
          <w:rFonts w:cs="Arial" w:hint="cs"/>
          <w:sz w:val="28"/>
          <w:szCs w:val="28"/>
          <w:rtl/>
        </w:rPr>
        <w:t>بعدَ</w:t>
      </w:r>
      <w:r w:rsidRPr="00C942F5">
        <w:rPr>
          <w:rFonts w:cs="Arial"/>
          <w:sz w:val="28"/>
          <w:szCs w:val="28"/>
          <w:rtl/>
        </w:rPr>
        <w:t xml:space="preserve"> </w:t>
      </w:r>
      <w:r w:rsidRPr="00C942F5">
        <w:rPr>
          <w:rFonts w:cs="Arial" w:hint="cs"/>
          <w:sz w:val="28"/>
          <w:szCs w:val="28"/>
          <w:rtl/>
        </w:rPr>
        <w:t>العِشَاءِ</w:t>
      </w:r>
      <w:r w:rsidRPr="00C942F5">
        <w:rPr>
          <w:rFonts w:cs="Arial"/>
          <w:sz w:val="28"/>
          <w:szCs w:val="28"/>
          <w:rtl/>
        </w:rPr>
        <w:t xml:space="preserve"> </w:t>
      </w:r>
      <w:r w:rsidRPr="00C942F5">
        <w:rPr>
          <w:rFonts w:cs="Arial" w:hint="cs"/>
          <w:sz w:val="28"/>
          <w:szCs w:val="28"/>
          <w:rtl/>
        </w:rPr>
        <w:t>ويَنتهي</w:t>
      </w:r>
      <w:r w:rsidRPr="00C942F5">
        <w:rPr>
          <w:rFonts w:cs="Arial"/>
          <w:sz w:val="28"/>
          <w:szCs w:val="28"/>
          <w:rtl/>
        </w:rPr>
        <w:t xml:space="preserve"> </w:t>
      </w:r>
      <w:r w:rsidRPr="00C942F5">
        <w:rPr>
          <w:rFonts w:cs="Arial" w:hint="cs"/>
          <w:sz w:val="28"/>
          <w:szCs w:val="28"/>
          <w:rtl/>
        </w:rPr>
        <w:t>بالفجرِ،</w:t>
      </w:r>
      <w:r w:rsidRPr="00C942F5">
        <w:rPr>
          <w:rFonts w:cs="Arial"/>
          <w:sz w:val="28"/>
          <w:szCs w:val="28"/>
          <w:rtl/>
        </w:rPr>
        <w:t xml:space="preserve"> </w:t>
      </w:r>
      <w:r w:rsidRPr="00C942F5">
        <w:rPr>
          <w:rFonts w:cs="Arial" w:hint="cs"/>
          <w:sz w:val="28"/>
          <w:szCs w:val="28"/>
          <w:rtl/>
        </w:rPr>
        <w:t>وقد</w:t>
      </w:r>
      <w:r w:rsidRPr="00C942F5">
        <w:rPr>
          <w:rFonts w:cs="Arial"/>
          <w:sz w:val="28"/>
          <w:szCs w:val="28"/>
          <w:rtl/>
        </w:rPr>
        <w:t xml:space="preserve"> </w:t>
      </w:r>
      <w:r w:rsidRPr="00C942F5">
        <w:rPr>
          <w:rFonts w:cs="Arial" w:hint="cs"/>
          <w:sz w:val="28"/>
          <w:szCs w:val="28"/>
          <w:rtl/>
        </w:rPr>
        <w:t>قال</w:t>
      </w:r>
      <w:r w:rsidRPr="00C942F5">
        <w:rPr>
          <w:rFonts w:cs="Arial"/>
          <w:sz w:val="28"/>
          <w:szCs w:val="28"/>
          <w:rtl/>
        </w:rPr>
        <w:t xml:space="preserve"> </w:t>
      </w:r>
      <w:r w:rsidRPr="00C942F5">
        <w:rPr>
          <w:rFonts w:cs="Arial" w:hint="cs"/>
          <w:sz w:val="28"/>
          <w:szCs w:val="28"/>
          <w:rtl/>
        </w:rPr>
        <w:t>غيرُ</w:t>
      </w:r>
      <w:r w:rsidRPr="00C942F5">
        <w:rPr>
          <w:rFonts w:cs="Arial"/>
          <w:sz w:val="28"/>
          <w:szCs w:val="28"/>
          <w:rtl/>
        </w:rPr>
        <w:t xml:space="preserve"> </w:t>
      </w:r>
      <w:r w:rsidRPr="00C942F5">
        <w:rPr>
          <w:rFonts w:cs="Arial" w:hint="cs"/>
          <w:sz w:val="28"/>
          <w:szCs w:val="28"/>
          <w:rtl/>
        </w:rPr>
        <w:t>واحدٍ</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السلفِ</w:t>
      </w:r>
      <w:r w:rsidRPr="00C942F5">
        <w:rPr>
          <w:rFonts w:cs="Arial"/>
          <w:sz w:val="28"/>
          <w:szCs w:val="28"/>
          <w:rtl/>
        </w:rPr>
        <w:t xml:space="preserve">: </w:t>
      </w:r>
      <w:r w:rsidRPr="00C942F5">
        <w:rPr>
          <w:rFonts w:cs="Arial" w:hint="cs"/>
          <w:sz w:val="28"/>
          <w:szCs w:val="28"/>
          <w:rtl/>
        </w:rPr>
        <w:t>إنَّ</w:t>
      </w:r>
      <w:r w:rsidRPr="00C942F5">
        <w:rPr>
          <w:rFonts w:cs="Arial"/>
          <w:sz w:val="28"/>
          <w:szCs w:val="28"/>
          <w:rtl/>
        </w:rPr>
        <w:t xml:space="preserve"> </w:t>
      </w:r>
      <w:r w:rsidRPr="00C942F5">
        <w:rPr>
          <w:rFonts w:cs="Arial" w:hint="cs"/>
          <w:sz w:val="28"/>
          <w:szCs w:val="28"/>
          <w:rtl/>
        </w:rPr>
        <w:t>المرادَ</w:t>
      </w:r>
      <w:r w:rsidRPr="00C942F5">
        <w:rPr>
          <w:rFonts w:cs="Arial"/>
          <w:sz w:val="28"/>
          <w:szCs w:val="28"/>
          <w:rtl/>
        </w:rPr>
        <w:t xml:space="preserve"> </w:t>
      </w:r>
      <w:r w:rsidRPr="00C942F5">
        <w:rPr>
          <w:rFonts w:cs="Arial" w:hint="cs"/>
          <w:sz w:val="28"/>
          <w:szCs w:val="28"/>
          <w:rtl/>
        </w:rPr>
        <w:t>بقولِهِ</w:t>
      </w:r>
      <w:r w:rsidRPr="00C942F5">
        <w:rPr>
          <w:rFonts w:cs="Arial"/>
          <w:sz w:val="28"/>
          <w:szCs w:val="28"/>
          <w:rtl/>
        </w:rPr>
        <w:t>: {</w:t>
      </w:r>
      <w:r w:rsidRPr="00C942F5">
        <w:rPr>
          <w:rFonts w:cs="Arial" w:hint="cs"/>
          <w:sz w:val="28"/>
          <w:szCs w:val="28"/>
          <w:rtl/>
        </w:rPr>
        <w:t>وَإِدْبَارَ</w:t>
      </w:r>
      <w:r w:rsidRPr="00C942F5">
        <w:rPr>
          <w:rFonts w:cs="Arial"/>
          <w:sz w:val="28"/>
          <w:szCs w:val="28"/>
          <w:rtl/>
        </w:rPr>
        <w:t xml:space="preserve"> </w:t>
      </w:r>
      <w:r w:rsidRPr="00C942F5">
        <w:rPr>
          <w:rFonts w:cs="Arial" w:hint="cs"/>
          <w:sz w:val="28"/>
          <w:szCs w:val="28"/>
          <w:rtl/>
        </w:rPr>
        <w:t>النُّجُومِ</w:t>
      </w:r>
      <w:r w:rsidRPr="00C942F5">
        <w:rPr>
          <w:rFonts w:cs="Arial"/>
          <w:sz w:val="28"/>
          <w:szCs w:val="28"/>
          <w:rtl/>
        </w:rPr>
        <w:t xml:space="preserve"> } </w:t>
      </w:r>
      <w:r w:rsidRPr="00C942F5">
        <w:rPr>
          <w:rFonts w:cs="Arial" w:hint="cs"/>
          <w:sz w:val="28"/>
          <w:szCs w:val="28"/>
          <w:rtl/>
        </w:rPr>
        <w:t>هو</w:t>
      </w:r>
      <w:r w:rsidRPr="00C942F5">
        <w:rPr>
          <w:rFonts w:cs="Arial"/>
          <w:sz w:val="28"/>
          <w:szCs w:val="28"/>
          <w:rtl/>
        </w:rPr>
        <w:t xml:space="preserve"> </w:t>
      </w:r>
      <w:r w:rsidRPr="00C942F5">
        <w:rPr>
          <w:rFonts w:cs="Arial" w:hint="cs"/>
          <w:sz w:val="28"/>
          <w:szCs w:val="28"/>
          <w:rtl/>
        </w:rPr>
        <w:t>دخولُ</w:t>
      </w:r>
      <w:r w:rsidRPr="00C942F5">
        <w:rPr>
          <w:rFonts w:cs="Arial"/>
          <w:sz w:val="28"/>
          <w:szCs w:val="28"/>
          <w:rtl/>
        </w:rPr>
        <w:t xml:space="preserve"> </w:t>
      </w:r>
      <w:r w:rsidRPr="00C942F5">
        <w:rPr>
          <w:rFonts w:cs="Arial" w:hint="cs"/>
          <w:sz w:val="28"/>
          <w:szCs w:val="28"/>
          <w:rtl/>
        </w:rPr>
        <w:t>الفجرِ،</w:t>
      </w:r>
      <w:r w:rsidRPr="00C942F5">
        <w:rPr>
          <w:rFonts w:cs="Arial"/>
          <w:sz w:val="28"/>
          <w:szCs w:val="28"/>
          <w:rtl/>
        </w:rPr>
        <w:t xml:space="preserve"> </w:t>
      </w:r>
      <w:r w:rsidRPr="00C942F5">
        <w:rPr>
          <w:rFonts w:cs="Arial" w:hint="cs"/>
          <w:sz w:val="28"/>
          <w:szCs w:val="28"/>
          <w:rtl/>
        </w:rPr>
        <w:t>والمرادَ</w:t>
      </w:r>
      <w:r w:rsidRPr="00C942F5">
        <w:rPr>
          <w:rFonts w:cs="Arial"/>
          <w:sz w:val="28"/>
          <w:szCs w:val="28"/>
          <w:rtl/>
        </w:rPr>
        <w:t xml:space="preserve"> </w:t>
      </w:r>
      <w:r w:rsidRPr="00C942F5">
        <w:rPr>
          <w:rFonts w:cs="Arial" w:hint="cs"/>
          <w:sz w:val="28"/>
          <w:szCs w:val="28"/>
          <w:rtl/>
        </w:rPr>
        <w:t>بالتسبيحِ</w:t>
      </w:r>
      <w:r w:rsidRPr="00C942F5">
        <w:rPr>
          <w:rFonts w:cs="Arial"/>
          <w:sz w:val="28"/>
          <w:szCs w:val="28"/>
          <w:rtl/>
        </w:rPr>
        <w:t xml:space="preserve"> </w:t>
      </w:r>
      <w:r w:rsidRPr="00C942F5">
        <w:rPr>
          <w:rFonts w:cs="Arial" w:hint="cs"/>
          <w:sz w:val="28"/>
          <w:szCs w:val="28"/>
          <w:rtl/>
        </w:rPr>
        <w:t>الصلاةُ،</w:t>
      </w:r>
      <w:r w:rsidRPr="00C942F5">
        <w:rPr>
          <w:rFonts w:cs="Arial"/>
          <w:sz w:val="28"/>
          <w:szCs w:val="28"/>
          <w:rtl/>
        </w:rPr>
        <w:t xml:space="preserve"> </w:t>
      </w:r>
      <w:r w:rsidRPr="00C942F5">
        <w:rPr>
          <w:rFonts w:cs="Arial" w:hint="cs"/>
          <w:sz w:val="28"/>
          <w:szCs w:val="28"/>
          <w:rtl/>
        </w:rPr>
        <w:t>وهي</w:t>
      </w:r>
      <w:r w:rsidRPr="00C942F5">
        <w:rPr>
          <w:rFonts w:cs="Arial"/>
          <w:sz w:val="28"/>
          <w:szCs w:val="28"/>
          <w:rtl/>
        </w:rPr>
        <w:t xml:space="preserve"> </w:t>
      </w:r>
      <w:r w:rsidRPr="00C942F5">
        <w:rPr>
          <w:rFonts w:cs="Arial" w:hint="cs"/>
          <w:sz w:val="28"/>
          <w:szCs w:val="28"/>
          <w:rtl/>
        </w:rPr>
        <w:t>الركعتانِ</w:t>
      </w:r>
      <w:r w:rsidRPr="00C942F5">
        <w:rPr>
          <w:rFonts w:cs="Arial"/>
          <w:sz w:val="28"/>
          <w:szCs w:val="28"/>
          <w:rtl/>
        </w:rPr>
        <w:t xml:space="preserve"> </w:t>
      </w:r>
      <w:r w:rsidRPr="00C942F5">
        <w:rPr>
          <w:rFonts w:cs="Arial" w:hint="cs"/>
          <w:sz w:val="28"/>
          <w:szCs w:val="28"/>
          <w:rtl/>
        </w:rPr>
        <w:t>قبلَ</w:t>
      </w:r>
      <w:r w:rsidRPr="00C942F5">
        <w:rPr>
          <w:rFonts w:cs="Arial"/>
          <w:sz w:val="28"/>
          <w:szCs w:val="28"/>
          <w:rtl/>
        </w:rPr>
        <w:t xml:space="preserve"> </w:t>
      </w:r>
      <w:r w:rsidRPr="00C942F5">
        <w:rPr>
          <w:rFonts w:cs="Arial" w:hint="cs"/>
          <w:sz w:val="28"/>
          <w:szCs w:val="28"/>
          <w:rtl/>
        </w:rPr>
        <w:t>الصبحِ؛</w:t>
      </w:r>
      <w:r w:rsidRPr="00C942F5">
        <w:rPr>
          <w:rFonts w:cs="Arial"/>
          <w:sz w:val="28"/>
          <w:szCs w:val="28"/>
          <w:rtl/>
        </w:rPr>
        <w:t xml:space="preserve"> </w:t>
      </w:r>
      <w:r w:rsidRPr="00C942F5">
        <w:rPr>
          <w:rFonts w:cs="Arial" w:hint="cs"/>
          <w:sz w:val="28"/>
          <w:szCs w:val="28"/>
          <w:rtl/>
        </w:rPr>
        <w:t>كما</w:t>
      </w:r>
      <w:r w:rsidRPr="00C942F5">
        <w:rPr>
          <w:rFonts w:cs="Arial"/>
          <w:sz w:val="28"/>
          <w:szCs w:val="28"/>
          <w:rtl/>
        </w:rPr>
        <w:t xml:space="preserve"> </w:t>
      </w:r>
      <w:r w:rsidRPr="00C942F5">
        <w:rPr>
          <w:rFonts w:cs="Arial" w:hint="cs"/>
          <w:sz w:val="28"/>
          <w:szCs w:val="28"/>
          <w:rtl/>
        </w:rPr>
        <w:t>قاله</w:t>
      </w:r>
      <w:r w:rsidRPr="00C942F5">
        <w:rPr>
          <w:rFonts w:cs="Arial"/>
          <w:sz w:val="28"/>
          <w:szCs w:val="28"/>
          <w:rtl/>
        </w:rPr>
        <w:t xml:space="preserve"> </w:t>
      </w:r>
      <w:r w:rsidRPr="00C942F5">
        <w:rPr>
          <w:rFonts w:cs="Arial" w:hint="cs"/>
          <w:sz w:val="28"/>
          <w:szCs w:val="28"/>
          <w:rtl/>
        </w:rPr>
        <w:t>عليٌّ</w:t>
      </w:r>
      <w:r w:rsidRPr="00C942F5">
        <w:rPr>
          <w:rFonts w:cs="Arial"/>
          <w:sz w:val="28"/>
          <w:szCs w:val="28"/>
          <w:rtl/>
        </w:rPr>
        <w:t xml:space="preserve"> </w:t>
      </w:r>
      <w:r w:rsidRPr="00C942F5">
        <w:rPr>
          <w:rFonts w:cs="Arial" w:hint="cs"/>
          <w:sz w:val="28"/>
          <w:szCs w:val="28"/>
          <w:rtl/>
        </w:rPr>
        <w:t>وابنُ</w:t>
      </w:r>
      <w:r w:rsidRPr="00C942F5">
        <w:rPr>
          <w:rFonts w:cs="Arial"/>
          <w:sz w:val="28"/>
          <w:szCs w:val="28"/>
          <w:rtl/>
        </w:rPr>
        <w:t xml:space="preserve"> </w:t>
      </w:r>
      <w:r w:rsidRPr="00C942F5">
        <w:rPr>
          <w:rFonts w:cs="Arial" w:hint="cs"/>
          <w:sz w:val="28"/>
          <w:szCs w:val="28"/>
          <w:rtl/>
        </w:rPr>
        <w:t>عبَّاسٍ،</w:t>
      </w:r>
      <w:r w:rsidRPr="00C942F5">
        <w:rPr>
          <w:rFonts w:cs="Arial"/>
          <w:sz w:val="28"/>
          <w:szCs w:val="28"/>
          <w:rtl/>
        </w:rPr>
        <w:t xml:space="preserve"> </w:t>
      </w:r>
      <w:r w:rsidRPr="00C942F5">
        <w:rPr>
          <w:rFonts w:cs="Arial" w:hint="cs"/>
          <w:sz w:val="28"/>
          <w:szCs w:val="28"/>
          <w:rtl/>
        </w:rPr>
        <w:t>والشعبيُّ</w:t>
      </w:r>
      <w:r w:rsidRPr="00C942F5">
        <w:rPr>
          <w:rFonts w:cs="Arial"/>
          <w:sz w:val="28"/>
          <w:szCs w:val="28"/>
          <w:rtl/>
        </w:rPr>
        <w:t xml:space="preserve"> </w:t>
      </w:r>
      <w:r w:rsidRPr="00C942F5">
        <w:rPr>
          <w:rFonts w:cs="Arial" w:hint="cs"/>
          <w:sz w:val="28"/>
          <w:szCs w:val="28"/>
          <w:rtl/>
        </w:rPr>
        <w:t>والنخَعيُّ</w:t>
      </w:r>
      <w:r w:rsidRPr="00C942F5">
        <w:rPr>
          <w:rFonts w:cs="Arial"/>
          <w:sz w:val="28"/>
          <w:szCs w:val="28"/>
          <w:rtl/>
        </w:rPr>
        <w:t xml:space="preserve"> </w:t>
      </w:r>
      <w:r w:rsidRPr="00C942F5">
        <w:rPr>
          <w:rFonts w:cs="Arial" w:hint="cs"/>
          <w:sz w:val="28"/>
          <w:szCs w:val="28"/>
          <w:rtl/>
        </w:rPr>
        <w:t>وقتادة</w:t>
      </w:r>
      <w:r>
        <w:rPr>
          <w:rFonts w:cs="Arial" w:hint="cs"/>
          <w:sz w:val="28"/>
          <w:szCs w:val="28"/>
          <w:rtl/>
        </w:rPr>
        <w:t>(2).</w:t>
      </w:r>
    </w:p>
    <w:p w:rsidR="00605401" w:rsidRDefault="00605401" w:rsidP="00605401">
      <w:pPr>
        <w:bidi/>
        <w:jc w:val="both"/>
        <w:rPr>
          <w:sz w:val="28"/>
          <w:szCs w:val="28"/>
          <w:rtl/>
        </w:rPr>
      </w:pPr>
      <w:r>
        <w:rPr>
          <w:rFonts w:hint="cs"/>
          <w:sz w:val="28"/>
          <w:szCs w:val="28"/>
          <w:rtl/>
        </w:rPr>
        <w:t>ـــــــــــــــــــــــــــــــــــــــــــــــــــــــــــــــــــــــــــــــــــ</w:t>
      </w:r>
    </w:p>
    <w:p w:rsidR="00605401" w:rsidRDefault="00605401" w:rsidP="0037592F">
      <w:pPr>
        <w:pStyle w:val="ListParagraph"/>
        <w:numPr>
          <w:ilvl w:val="0"/>
          <w:numId w:val="11"/>
        </w:numPr>
        <w:bidi/>
        <w:jc w:val="both"/>
        <w:rPr>
          <w:sz w:val="28"/>
          <w:szCs w:val="28"/>
        </w:rPr>
      </w:pPr>
      <w:r w:rsidRPr="00C942F5">
        <w:rPr>
          <w:rFonts w:cs="Arial" w:hint="cs"/>
          <w:sz w:val="28"/>
          <w:szCs w:val="28"/>
          <w:rtl/>
        </w:rPr>
        <w:t>أخرجه</w:t>
      </w:r>
      <w:r w:rsidRPr="00C942F5">
        <w:rPr>
          <w:rFonts w:cs="Arial"/>
          <w:sz w:val="28"/>
          <w:szCs w:val="28"/>
          <w:rtl/>
        </w:rPr>
        <w:t xml:space="preserve"> </w:t>
      </w:r>
      <w:r w:rsidRPr="00C942F5">
        <w:rPr>
          <w:rFonts w:cs="Arial" w:hint="cs"/>
          <w:sz w:val="28"/>
          <w:szCs w:val="28"/>
          <w:rtl/>
        </w:rPr>
        <w:t>أحمد</w:t>
      </w:r>
      <w:r w:rsidRPr="00C942F5">
        <w:rPr>
          <w:rFonts w:cs="Arial"/>
          <w:sz w:val="28"/>
          <w:szCs w:val="28"/>
          <w:rtl/>
        </w:rPr>
        <w:t xml:space="preserve"> (5 /417)</w:t>
      </w:r>
      <w:r w:rsidRPr="00C942F5">
        <w:rPr>
          <w:rFonts w:cs="Arial" w:hint="cs"/>
          <w:sz w:val="28"/>
          <w:szCs w:val="28"/>
          <w:rtl/>
        </w:rPr>
        <w:t>،</w:t>
      </w:r>
      <w:r w:rsidRPr="00C942F5">
        <w:rPr>
          <w:rFonts w:cs="Arial"/>
          <w:sz w:val="28"/>
          <w:szCs w:val="28"/>
          <w:rtl/>
        </w:rPr>
        <w:t xml:space="preserve"> </w:t>
      </w:r>
      <w:r w:rsidRPr="00C942F5">
        <w:rPr>
          <w:rFonts w:cs="Arial" w:hint="cs"/>
          <w:sz w:val="28"/>
          <w:szCs w:val="28"/>
          <w:rtl/>
        </w:rPr>
        <w:t>وأبو</w:t>
      </w:r>
      <w:r w:rsidRPr="00C942F5">
        <w:rPr>
          <w:rFonts w:cs="Arial"/>
          <w:sz w:val="28"/>
          <w:szCs w:val="28"/>
          <w:rtl/>
        </w:rPr>
        <w:t xml:space="preserve"> </w:t>
      </w:r>
      <w:r w:rsidRPr="00C942F5">
        <w:rPr>
          <w:rFonts w:cs="Arial" w:hint="cs"/>
          <w:sz w:val="28"/>
          <w:szCs w:val="28"/>
          <w:rtl/>
        </w:rPr>
        <w:t>داود</w:t>
      </w:r>
      <w:r w:rsidRPr="00C942F5">
        <w:rPr>
          <w:rFonts w:cs="Arial"/>
          <w:sz w:val="28"/>
          <w:szCs w:val="28"/>
          <w:rtl/>
        </w:rPr>
        <w:t xml:space="preserve"> (418)</w:t>
      </w:r>
      <w:r w:rsidRPr="00C942F5">
        <w:rPr>
          <w:rFonts w:cs="Arial" w:hint="cs"/>
          <w:sz w:val="28"/>
          <w:szCs w:val="28"/>
          <w:rtl/>
        </w:rPr>
        <w:t>،</w:t>
      </w:r>
      <w:r w:rsidRPr="00C942F5">
        <w:rPr>
          <w:rFonts w:cs="Arial"/>
          <w:sz w:val="28"/>
          <w:szCs w:val="28"/>
          <w:rtl/>
        </w:rPr>
        <w:t xml:space="preserve"> </w:t>
      </w:r>
      <w:r w:rsidRPr="00C942F5">
        <w:rPr>
          <w:rFonts w:cs="Arial" w:hint="cs"/>
          <w:sz w:val="28"/>
          <w:szCs w:val="28"/>
          <w:rtl/>
        </w:rPr>
        <w:t>وابن</w:t>
      </w:r>
      <w:r w:rsidRPr="00C942F5">
        <w:rPr>
          <w:rFonts w:cs="Arial"/>
          <w:sz w:val="28"/>
          <w:szCs w:val="28"/>
          <w:rtl/>
        </w:rPr>
        <w:t xml:space="preserve"> </w:t>
      </w:r>
      <w:r w:rsidRPr="00C942F5">
        <w:rPr>
          <w:rFonts w:cs="Arial" w:hint="cs"/>
          <w:sz w:val="28"/>
          <w:szCs w:val="28"/>
          <w:rtl/>
        </w:rPr>
        <w:t>ماجه</w:t>
      </w:r>
      <w:r w:rsidRPr="00C942F5">
        <w:rPr>
          <w:rFonts w:cs="Arial"/>
          <w:sz w:val="28"/>
          <w:szCs w:val="28"/>
          <w:rtl/>
        </w:rPr>
        <w:t xml:space="preserve"> (689).</w:t>
      </w:r>
    </w:p>
    <w:p w:rsidR="00605401" w:rsidRPr="00C942F5" w:rsidRDefault="00605401" w:rsidP="0037592F">
      <w:pPr>
        <w:pStyle w:val="ListParagraph"/>
        <w:numPr>
          <w:ilvl w:val="0"/>
          <w:numId w:val="11"/>
        </w:numPr>
        <w:bidi/>
        <w:jc w:val="both"/>
        <w:rPr>
          <w:sz w:val="28"/>
          <w:szCs w:val="28"/>
          <w:rtl/>
        </w:rPr>
      </w:pPr>
      <w:r w:rsidRPr="00C942F5">
        <w:rPr>
          <w:rFonts w:cs="Arial" w:hint="cs"/>
          <w:sz w:val="28"/>
          <w:szCs w:val="28"/>
          <w:rtl/>
        </w:rPr>
        <w:t>ينظر</w:t>
      </w:r>
      <w:r w:rsidRPr="00C942F5">
        <w:rPr>
          <w:rFonts w:cs="Arial"/>
          <w:sz w:val="28"/>
          <w:szCs w:val="28"/>
          <w:rtl/>
        </w:rPr>
        <w:t>: «</w:t>
      </w:r>
      <w:r w:rsidRPr="00C942F5">
        <w:rPr>
          <w:rFonts w:cs="Arial" w:hint="cs"/>
          <w:sz w:val="28"/>
          <w:szCs w:val="28"/>
          <w:rtl/>
        </w:rPr>
        <w:t>تفسير</w:t>
      </w:r>
      <w:r w:rsidRPr="00C942F5">
        <w:rPr>
          <w:rFonts w:cs="Arial"/>
          <w:sz w:val="28"/>
          <w:szCs w:val="28"/>
          <w:rtl/>
        </w:rPr>
        <w:t xml:space="preserve"> </w:t>
      </w:r>
      <w:r w:rsidRPr="00C942F5">
        <w:rPr>
          <w:rFonts w:cs="Arial" w:hint="cs"/>
          <w:sz w:val="28"/>
          <w:szCs w:val="28"/>
          <w:rtl/>
        </w:rPr>
        <w:t>الطبري</w:t>
      </w:r>
      <w:r w:rsidRPr="00C942F5">
        <w:rPr>
          <w:rFonts w:cs="Arial" w:hint="eastAsia"/>
          <w:sz w:val="28"/>
          <w:szCs w:val="28"/>
          <w:rtl/>
        </w:rPr>
        <w:t>»</w:t>
      </w:r>
      <w:r w:rsidRPr="00C942F5">
        <w:rPr>
          <w:rFonts w:cs="Arial"/>
          <w:sz w:val="28"/>
          <w:szCs w:val="28"/>
          <w:rtl/>
        </w:rPr>
        <w:t xml:space="preserve"> (21 /608 </w:t>
      </w:r>
      <w:r w:rsidRPr="00C942F5">
        <w:rPr>
          <w:rFonts w:cs="Arial" w:hint="cs"/>
          <w:sz w:val="28"/>
          <w:szCs w:val="28"/>
          <w:rtl/>
        </w:rPr>
        <w:t>ـ</w:t>
      </w:r>
      <w:r w:rsidRPr="00C942F5">
        <w:rPr>
          <w:rFonts w:cs="Arial"/>
          <w:sz w:val="28"/>
          <w:szCs w:val="28"/>
          <w:rtl/>
        </w:rPr>
        <w:t xml:space="preserve"> 609)</w:t>
      </w:r>
      <w:r w:rsidRPr="00C942F5">
        <w:rPr>
          <w:rFonts w:cs="Arial" w:hint="cs"/>
          <w:sz w:val="28"/>
          <w:szCs w:val="28"/>
          <w:rtl/>
        </w:rPr>
        <w:t>،</w:t>
      </w:r>
      <w:r w:rsidRPr="00C942F5">
        <w:rPr>
          <w:rFonts w:cs="Arial"/>
          <w:sz w:val="28"/>
          <w:szCs w:val="28"/>
          <w:rtl/>
        </w:rPr>
        <w:t xml:space="preserve"> </w:t>
      </w:r>
      <w:r w:rsidRPr="00C942F5">
        <w:rPr>
          <w:rFonts w:cs="Arial" w:hint="cs"/>
          <w:sz w:val="28"/>
          <w:szCs w:val="28"/>
          <w:rtl/>
        </w:rPr>
        <w:t>و</w:t>
      </w:r>
      <w:r w:rsidRPr="00C942F5">
        <w:rPr>
          <w:rFonts w:cs="Arial" w:hint="eastAsia"/>
          <w:sz w:val="28"/>
          <w:szCs w:val="28"/>
          <w:rtl/>
        </w:rPr>
        <w:t>«</w:t>
      </w:r>
      <w:r w:rsidRPr="00C942F5">
        <w:rPr>
          <w:rFonts w:cs="Arial" w:hint="cs"/>
          <w:sz w:val="28"/>
          <w:szCs w:val="28"/>
          <w:rtl/>
        </w:rPr>
        <w:t>تفسير</w:t>
      </w:r>
      <w:r w:rsidRPr="00C942F5">
        <w:rPr>
          <w:rFonts w:cs="Arial"/>
          <w:sz w:val="28"/>
          <w:szCs w:val="28"/>
          <w:rtl/>
        </w:rPr>
        <w:t xml:space="preserve"> </w:t>
      </w:r>
      <w:r w:rsidRPr="00C942F5">
        <w:rPr>
          <w:rFonts w:cs="Arial" w:hint="cs"/>
          <w:sz w:val="28"/>
          <w:szCs w:val="28"/>
          <w:rtl/>
        </w:rPr>
        <w:t>القرطبي</w:t>
      </w:r>
      <w:r w:rsidRPr="00C942F5">
        <w:rPr>
          <w:rFonts w:cs="Arial" w:hint="eastAsia"/>
          <w:sz w:val="28"/>
          <w:szCs w:val="28"/>
          <w:rtl/>
        </w:rPr>
        <w:t>»</w:t>
      </w:r>
      <w:r w:rsidRPr="00C942F5">
        <w:rPr>
          <w:rFonts w:cs="Arial"/>
          <w:sz w:val="28"/>
          <w:szCs w:val="28"/>
          <w:rtl/>
        </w:rPr>
        <w:t xml:space="preserve"> (19 /462).</w:t>
      </w:r>
    </w:p>
    <w:p w:rsidR="00605401" w:rsidRPr="00C942F5" w:rsidRDefault="00605401" w:rsidP="00605401">
      <w:pPr>
        <w:pStyle w:val="ListParagraph"/>
        <w:bidi/>
        <w:jc w:val="both"/>
        <w:rPr>
          <w:sz w:val="28"/>
          <w:szCs w:val="28"/>
          <w:rtl/>
        </w:rPr>
      </w:pPr>
    </w:p>
    <w:p w:rsidR="00605401" w:rsidRDefault="00605401" w:rsidP="00605401">
      <w:pPr>
        <w:rPr>
          <w:sz w:val="28"/>
          <w:szCs w:val="28"/>
        </w:rPr>
      </w:pPr>
      <w:r>
        <w:rPr>
          <w:sz w:val="28"/>
          <w:szCs w:val="28"/>
        </w:rPr>
        <w:br w:type="page"/>
      </w:r>
    </w:p>
    <w:p w:rsidR="00605401" w:rsidRPr="00C942F5" w:rsidRDefault="00605401" w:rsidP="00605401">
      <w:pPr>
        <w:bidi/>
        <w:jc w:val="both"/>
        <w:rPr>
          <w:sz w:val="28"/>
          <w:szCs w:val="28"/>
        </w:rPr>
      </w:pPr>
    </w:p>
    <w:p w:rsidR="00605401" w:rsidRPr="00C942F5" w:rsidRDefault="00605401" w:rsidP="00605401">
      <w:pPr>
        <w:bidi/>
        <w:jc w:val="both"/>
        <w:rPr>
          <w:sz w:val="28"/>
          <w:szCs w:val="28"/>
        </w:rPr>
      </w:pPr>
      <w:r w:rsidRPr="00C942F5">
        <w:rPr>
          <w:rFonts w:cs="Arial" w:hint="cs"/>
          <w:sz w:val="28"/>
          <w:szCs w:val="28"/>
          <w:rtl/>
        </w:rPr>
        <w:t>الاهتداءُ</w:t>
      </w:r>
      <w:r w:rsidRPr="00C942F5">
        <w:rPr>
          <w:rFonts w:cs="Arial"/>
          <w:sz w:val="28"/>
          <w:szCs w:val="28"/>
          <w:rtl/>
        </w:rPr>
        <w:t xml:space="preserve"> </w:t>
      </w:r>
      <w:r w:rsidRPr="00C942F5">
        <w:rPr>
          <w:rFonts w:cs="Arial" w:hint="cs"/>
          <w:sz w:val="28"/>
          <w:szCs w:val="28"/>
          <w:rtl/>
        </w:rPr>
        <w:t>بالشمس</w:t>
      </w:r>
      <w:r w:rsidRPr="00C942F5">
        <w:rPr>
          <w:rFonts w:cs="Arial"/>
          <w:sz w:val="28"/>
          <w:szCs w:val="28"/>
          <w:rtl/>
        </w:rPr>
        <w:t xml:space="preserve"> </w:t>
      </w:r>
      <w:r w:rsidRPr="00C942F5">
        <w:rPr>
          <w:rFonts w:cs="Arial" w:hint="cs"/>
          <w:sz w:val="28"/>
          <w:szCs w:val="28"/>
          <w:rtl/>
        </w:rPr>
        <w:t>إلى</w:t>
      </w:r>
      <w:r w:rsidRPr="00C942F5">
        <w:rPr>
          <w:rFonts w:cs="Arial"/>
          <w:sz w:val="28"/>
          <w:szCs w:val="28"/>
          <w:rtl/>
        </w:rPr>
        <w:t xml:space="preserve"> </w:t>
      </w:r>
      <w:r w:rsidRPr="00C942F5">
        <w:rPr>
          <w:rFonts w:cs="Arial" w:hint="cs"/>
          <w:sz w:val="28"/>
          <w:szCs w:val="28"/>
          <w:rtl/>
        </w:rPr>
        <w:t>القبلةِ</w:t>
      </w:r>
      <w:r w:rsidRPr="00C942F5">
        <w:rPr>
          <w:rFonts w:cs="Arial"/>
          <w:sz w:val="28"/>
          <w:szCs w:val="28"/>
          <w:rtl/>
        </w:rPr>
        <w:t>:</w:t>
      </w:r>
    </w:p>
    <w:p w:rsidR="00605401" w:rsidRPr="00C942F5" w:rsidRDefault="00605401" w:rsidP="00605401">
      <w:pPr>
        <w:bidi/>
        <w:jc w:val="both"/>
        <w:rPr>
          <w:sz w:val="28"/>
          <w:szCs w:val="28"/>
        </w:rPr>
      </w:pPr>
      <w:r w:rsidRPr="00C942F5">
        <w:rPr>
          <w:rFonts w:cs="Arial" w:hint="cs"/>
          <w:sz w:val="28"/>
          <w:szCs w:val="28"/>
          <w:rtl/>
        </w:rPr>
        <w:t>وأمَّا</w:t>
      </w:r>
      <w:r w:rsidRPr="00C942F5">
        <w:rPr>
          <w:rFonts w:cs="Arial"/>
          <w:sz w:val="28"/>
          <w:szCs w:val="28"/>
          <w:rtl/>
        </w:rPr>
        <w:t xml:space="preserve"> </w:t>
      </w:r>
      <w:r w:rsidRPr="00C942F5">
        <w:rPr>
          <w:rFonts w:cs="Arial" w:hint="cs"/>
          <w:sz w:val="28"/>
          <w:szCs w:val="28"/>
          <w:rtl/>
        </w:rPr>
        <w:t>جِهةُ</w:t>
      </w:r>
      <w:r w:rsidRPr="00C942F5">
        <w:rPr>
          <w:rFonts w:cs="Arial"/>
          <w:sz w:val="28"/>
          <w:szCs w:val="28"/>
          <w:rtl/>
        </w:rPr>
        <w:t xml:space="preserve"> </w:t>
      </w:r>
      <w:r w:rsidRPr="00C942F5">
        <w:rPr>
          <w:rFonts w:cs="Arial" w:hint="cs"/>
          <w:sz w:val="28"/>
          <w:szCs w:val="28"/>
          <w:rtl/>
        </w:rPr>
        <w:t>القِبْلةِ،</w:t>
      </w:r>
      <w:r w:rsidRPr="00C942F5">
        <w:rPr>
          <w:rFonts w:cs="Arial"/>
          <w:sz w:val="28"/>
          <w:szCs w:val="28"/>
          <w:rtl/>
        </w:rPr>
        <w:t xml:space="preserve"> </w:t>
      </w:r>
      <w:r w:rsidRPr="00C942F5">
        <w:rPr>
          <w:rFonts w:cs="Arial" w:hint="cs"/>
          <w:sz w:val="28"/>
          <w:szCs w:val="28"/>
          <w:rtl/>
        </w:rPr>
        <w:t>فيُهتدَى</w:t>
      </w:r>
      <w:r w:rsidRPr="00C942F5">
        <w:rPr>
          <w:rFonts w:cs="Arial"/>
          <w:sz w:val="28"/>
          <w:szCs w:val="28"/>
          <w:rtl/>
        </w:rPr>
        <w:t xml:space="preserve"> </w:t>
      </w:r>
      <w:r w:rsidRPr="00C942F5">
        <w:rPr>
          <w:rFonts w:cs="Arial" w:hint="cs"/>
          <w:sz w:val="28"/>
          <w:szCs w:val="28"/>
          <w:rtl/>
        </w:rPr>
        <w:t>بها</w:t>
      </w:r>
      <w:r w:rsidRPr="00C942F5">
        <w:rPr>
          <w:rFonts w:cs="Arial"/>
          <w:sz w:val="28"/>
          <w:szCs w:val="28"/>
          <w:rtl/>
        </w:rPr>
        <w:t xml:space="preserve"> </w:t>
      </w:r>
      <w:r w:rsidRPr="00C942F5">
        <w:rPr>
          <w:rFonts w:cs="Arial" w:hint="cs"/>
          <w:sz w:val="28"/>
          <w:szCs w:val="28"/>
          <w:rtl/>
        </w:rPr>
        <w:t>بمعرِفةِ</w:t>
      </w:r>
      <w:r w:rsidRPr="00C942F5">
        <w:rPr>
          <w:rFonts w:cs="Arial"/>
          <w:sz w:val="28"/>
          <w:szCs w:val="28"/>
          <w:rtl/>
        </w:rPr>
        <w:t xml:space="preserve"> </w:t>
      </w:r>
      <w:r w:rsidRPr="00C942F5">
        <w:rPr>
          <w:rFonts w:cs="Arial" w:hint="cs"/>
          <w:sz w:val="28"/>
          <w:szCs w:val="28"/>
          <w:rtl/>
        </w:rPr>
        <w:t>مَطلِعِ</w:t>
      </w:r>
      <w:r w:rsidRPr="00C942F5">
        <w:rPr>
          <w:rFonts w:cs="Arial"/>
          <w:sz w:val="28"/>
          <w:szCs w:val="28"/>
          <w:rtl/>
        </w:rPr>
        <w:t xml:space="preserve"> </w:t>
      </w:r>
      <w:r w:rsidRPr="00C942F5">
        <w:rPr>
          <w:rFonts w:cs="Arial" w:hint="cs"/>
          <w:sz w:val="28"/>
          <w:szCs w:val="28"/>
          <w:rtl/>
        </w:rPr>
        <w:t>الشمسِ</w:t>
      </w:r>
      <w:r w:rsidRPr="00C942F5">
        <w:rPr>
          <w:rFonts w:cs="Arial"/>
          <w:sz w:val="28"/>
          <w:szCs w:val="28"/>
          <w:rtl/>
        </w:rPr>
        <w:t xml:space="preserve"> </w:t>
      </w:r>
      <w:r w:rsidRPr="00C942F5">
        <w:rPr>
          <w:rFonts w:cs="Arial" w:hint="cs"/>
          <w:sz w:val="28"/>
          <w:szCs w:val="28"/>
          <w:rtl/>
        </w:rPr>
        <w:t>ومَغرِبِها</w:t>
      </w:r>
      <w:r w:rsidRPr="00C942F5">
        <w:rPr>
          <w:rFonts w:cs="Arial"/>
          <w:sz w:val="28"/>
          <w:szCs w:val="28"/>
          <w:rtl/>
        </w:rPr>
        <w:t xml:space="preserve"> </w:t>
      </w:r>
      <w:r w:rsidRPr="00C942F5">
        <w:rPr>
          <w:rFonts w:cs="Arial" w:hint="cs"/>
          <w:sz w:val="28"/>
          <w:szCs w:val="28"/>
          <w:rtl/>
        </w:rPr>
        <w:t>وما</w:t>
      </w:r>
      <w:r w:rsidRPr="00C942F5">
        <w:rPr>
          <w:rFonts w:cs="Arial"/>
          <w:sz w:val="28"/>
          <w:szCs w:val="28"/>
          <w:rtl/>
        </w:rPr>
        <w:t xml:space="preserve"> </w:t>
      </w:r>
      <w:r w:rsidRPr="00C942F5">
        <w:rPr>
          <w:rFonts w:cs="Arial" w:hint="cs"/>
          <w:sz w:val="28"/>
          <w:szCs w:val="28"/>
          <w:rtl/>
        </w:rPr>
        <w:t>بينَ</w:t>
      </w:r>
      <w:r w:rsidRPr="00C942F5">
        <w:rPr>
          <w:rFonts w:cs="Arial"/>
          <w:sz w:val="28"/>
          <w:szCs w:val="28"/>
          <w:rtl/>
        </w:rPr>
        <w:t xml:space="preserve"> </w:t>
      </w:r>
      <w:r w:rsidRPr="00C942F5">
        <w:rPr>
          <w:rFonts w:cs="Arial" w:hint="cs"/>
          <w:sz w:val="28"/>
          <w:szCs w:val="28"/>
          <w:rtl/>
        </w:rPr>
        <w:t>ذلك</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جهاتٍ،</w:t>
      </w:r>
      <w:r w:rsidRPr="00C942F5">
        <w:rPr>
          <w:rFonts w:cs="Arial"/>
          <w:sz w:val="28"/>
          <w:szCs w:val="28"/>
          <w:rtl/>
        </w:rPr>
        <w:t xml:space="preserve"> </w:t>
      </w:r>
      <w:r w:rsidRPr="00C942F5">
        <w:rPr>
          <w:rFonts w:cs="Arial" w:hint="cs"/>
          <w:sz w:val="28"/>
          <w:szCs w:val="28"/>
          <w:rtl/>
        </w:rPr>
        <w:t>فالمقصودُ</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ذلك</w:t>
      </w:r>
      <w:r w:rsidRPr="00C942F5">
        <w:rPr>
          <w:rFonts w:cs="Arial"/>
          <w:sz w:val="28"/>
          <w:szCs w:val="28"/>
          <w:rtl/>
        </w:rPr>
        <w:t xml:space="preserve"> </w:t>
      </w:r>
      <w:r w:rsidRPr="00C942F5">
        <w:rPr>
          <w:rFonts w:cs="Arial" w:hint="cs"/>
          <w:sz w:val="28"/>
          <w:szCs w:val="28"/>
          <w:rtl/>
        </w:rPr>
        <w:t>التوسِعةُ،</w:t>
      </w:r>
      <w:r w:rsidRPr="00C942F5">
        <w:rPr>
          <w:rFonts w:cs="Arial"/>
          <w:sz w:val="28"/>
          <w:szCs w:val="28"/>
          <w:rtl/>
        </w:rPr>
        <w:t xml:space="preserve"> </w:t>
      </w:r>
      <w:r w:rsidRPr="00C942F5">
        <w:rPr>
          <w:rFonts w:cs="Arial" w:hint="cs"/>
          <w:sz w:val="28"/>
          <w:szCs w:val="28"/>
          <w:rtl/>
        </w:rPr>
        <w:t>وأمَّا</w:t>
      </w:r>
      <w:r w:rsidRPr="00C942F5">
        <w:rPr>
          <w:rFonts w:cs="Arial"/>
          <w:sz w:val="28"/>
          <w:szCs w:val="28"/>
          <w:rtl/>
        </w:rPr>
        <w:t xml:space="preserve"> </w:t>
      </w:r>
      <w:r w:rsidRPr="00C942F5">
        <w:rPr>
          <w:rFonts w:cs="Arial" w:hint="cs"/>
          <w:sz w:val="28"/>
          <w:szCs w:val="28"/>
          <w:rtl/>
        </w:rPr>
        <w:t>الاهتِداءُ</w:t>
      </w:r>
      <w:r w:rsidRPr="00C942F5">
        <w:rPr>
          <w:rFonts w:cs="Arial"/>
          <w:sz w:val="28"/>
          <w:szCs w:val="28"/>
          <w:rtl/>
        </w:rPr>
        <w:t xml:space="preserve"> </w:t>
      </w:r>
      <w:r w:rsidRPr="00C942F5">
        <w:rPr>
          <w:rFonts w:cs="Arial" w:hint="cs"/>
          <w:sz w:val="28"/>
          <w:szCs w:val="28"/>
          <w:rtl/>
        </w:rPr>
        <w:t>بالنجومِ،</w:t>
      </w:r>
      <w:r w:rsidRPr="00C942F5">
        <w:rPr>
          <w:rFonts w:cs="Arial"/>
          <w:sz w:val="28"/>
          <w:szCs w:val="28"/>
          <w:rtl/>
        </w:rPr>
        <w:t xml:space="preserve"> </w:t>
      </w:r>
      <w:r w:rsidRPr="00C942F5">
        <w:rPr>
          <w:rFonts w:cs="Arial" w:hint="cs"/>
          <w:sz w:val="28"/>
          <w:szCs w:val="28"/>
          <w:rtl/>
        </w:rPr>
        <w:t>فهو</w:t>
      </w:r>
      <w:r w:rsidRPr="00C942F5">
        <w:rPr>
          <w:rFonts w:cs="Arial"/>
          <w:sz w:val="28"/>
          <w:szCs w:val="28"/>
          <w:rtl/>
        </w:rPr>
        <w:t xml:space="preserve"> </w:t>
      </w:r>
      <w:r w:rsidRPr="00C942F5">
        <w:rPr>
          <w:rFonts w:cs="Arial" w:hint="cs"/>
          <w:sz w:val="28"/>
          <w:szCs w:val="28"/>
          <w:rtl/>
        </w:rPr>
        <w:t>تضييقٌ</w:t>
      </w:r>
      <w:r w:rsidRPr="00C942F5">
        <w:rPr>
          <w:rFonts w:cs="Arial"/>
          <w:sz w:val="28"/>
          <w:szCs w:val="28"/>
          <w:rtl/>
        </w:rPr>
        <w:t xml:space="preserve"> </w:t>
      </w:r>
      <w:r w:rsidRPr="00C942F5">
        <w:rPr>
          <w:rFonts w:cs="Arial" w:hint="cs"/>
          <w:sz w:val="28"/>
          <w:szCs w:val="28"/>
          <w:rtl/>
        </w:rPr>
        <w:t>مع</w:t>
      </w:r>
      <w:r w:rsidRPr="00C942F5">
        <w:rPr>
          <w:rFonts w:cs="Arial"/>
          <w:sz w:val="28"/>
          <w:szCs w:val="28"/>
          <w:rtl/>
        </w:rPr>
        <w:t xml:space="preserve"> </w:t>
      </w:r>
      <w:r w:rsidRPr="00C942F5">
        <w:rPr>
          <w:rFonts w:cs="Arial" w:hint="cs"/>
          <w:sz w:val="28"/>
          <w:szCs w:val="28"/>
          <w:rtl/>
        </w:rPr>
        <w:t>كونِه</w:t>
      </w:r>
      <w:r w:rsidRPr="00C942F5">
        <w:rPr>
          <w:rFonts w:cs="Arial"/>
          <w:sz w:val="28"/>
          <w:szCs w:val="28"/>
          <w:rtl/>
        </w:rPr>
        <w:t xml:space="preserve"> </w:t>
      </w:r>
      <w:r w:rsidRPr="00C942F5">
        <w:rPr>
          <w:rFonts w:cs="Arial" w:hint="cs"/>
          <w:sz w:val="28"/>
          <w:szCs w:val="28"/>
          <w:rtl/>
        </w:rPr>
        <w:t>أدَقَّ</w:t>
      </w:r>
      <w:r w:rsidRPr="00C942F5">
        <w:rPr>
          <w:rFonts w:cs="Arial"/>
          <w:sz w:val="28"/>
          <w:szCs w:val="28"/>
          <w:rtl/>
        </w:rPr>
        <w:t xml:space="preserve"> </w:t>
      </w:r>
      <w:r w:rsidRPr="00C942F5">
        <w:rPr>
          <w:rFonts w:cs="Arial" w:hint="cs"/>
          <w:sz w:val="28"/>
          <w:szCs w:val="28"/>
          <w:rtl/>
        </w:rPr>
        <w:t>إلاَّ</w:t>
      </w:r>
      <w:r w:rsidRPr="00C942F5">
        <w:rPr>
          <w:rFonts w:cs="Arial"/>
          <w:sz w:val="28"/>
          <w:szCs w:val="28"/>
          <w:rtl/>
        </w:rPr>
        <w:t xml:space="preserve"> </w:t>
      </w:r>
      <w:r w:rsidRPr="00C942F5">
        <w:rPr>
          <w:rFonts w:cs="Arial" w:hint="cs"/>
          <w:sz w:val="28"/>
          <w:szCs w:val="28"/>
          <w:rtl/>
        </w:rPr>
        <w:t>أنَّه</w:t>
      </w:r>
      <w:r w:rsidRPr="00C942F5">
        <w:rPr>
          <w:rFonts w:cs="Arial"/>
          <w:sz w:val="28"/>
          <w:szCs w:val="28"/>
          <w:rtl/>
        </w:rPr>
        <w:t xml:space="preserve"> </w:t>
      </w:r>
      <w:r w:rsidRPr="00C942F5">
        <w:rPr>
          <w:rFonts w:cs="Arial" w:hint="cs"/>
          <w:sz w:val="28"/>
          <w:szCs w:val="28"/>
          <w:rtl/>
        </w:rPr>
        <w:t>أشَقُّ،</w:t>
      </w:r>
      <w:r w:rsidRPr="00C942F5">
        <w:rPr>
          <w:rFonts w:cs="Arial"/>
          <w:sz w:val="28"/>
          <w:szCs w:val="28"/>
          <w:rtl/>
        </w:rPr>
        <w:t xml:space="preserve"> </w:t>
      </w:r>
      <w:r w:rsidRPr="00C942F5">
        <w:rPr>
          <w:rFonts w:cs="Arial" w:hint="cs"/>
          <w:sz w:val="28"/>
          <w:szCs w:val="28"/>
          <w:rtl/>
        </w:rPr>
        <w:t>والتيسيرُ</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أمرِ</w:t>
      </w:r>
      <w:r w:rsidRPr="00C942F5">
        <w:rPr>
          <w:rFonts w:cs="Arial"/>
          <w:sz w:val="28"/>
          <w:szCs w:val="28"/>
          <w:rtl/>
        </w:rPr>
        <w:t xml:space="preserve"> </w:t>
      </w:r>
      <w:r w:rsidRPr="00C942F5">
        <w:rPr>
          <w:rFonts w:cs="Arial" w:hint="cs"/>
          <w:sz w:val="28"/>
          <w:szCs w:val="28"/>
          <w:rtl/>
        </w:rPr>
        <w:t>القِبْلةِ</w:t>
      </w:r>
      <w:r w:rsidRPr="00C942F5">
        <w:rPr>
          <w:rFonts w:cs="Arial"/>
          <w:sz w:val="28"/>
          <w:szCs w:val="28"/>
          <w:rtl/>
        </w:rPr>
        <w:t xml:space="preserve"> </w:t>
      </w:r>
      <w:r w:rsidRPr="00C942F5">
        <w:rPr>
          <w:rFonts w:cs="Arial" w:hint="cs"/>
          <w:sz w:val="28"/>
          <w:szCs w:val="28"/>
          <w:rtl/>
        </w:rPr>
        <w:t>مقصودٌ؛</w:t>
      </w:r>
      <w:r w:rsidRPr="00C942F5">
        <w:rPr>
          <w:rFonts w:cs="Arial"/>
          <w:sz w:val="28"/>
          <w:szCs w:val="28"/>
          <w:rtl/>
        </w:rPr>
        <w:t xml:space="preserve"> </w:t>
      </w:r>
      <w:r w:rsidRPr="00C942F5">
        <w:rPr>
          <w:rFonts w:cs="Arial" w:hint="cs"/>
          <w:sz w:val="28"/>
          <w:szCs w:val="28"/>
          <w:rtl/>
        </w:rPr>
        <w:t>ولذا</w:t>
      </w:r>
      <w:r w:rsidRPr="00C942F5">
        <w:rPr>
          <w:rFonts w:cs="Arial"/>
          <w:sz w:val="28"/>
          <w:szCs w:val="28"/>
          <w:rtl/>
        </w:rPr>
        <w:t xml:space="preserve"> </w:t>
      </w:r>
      <w:r w:rsidRPr="00C942F5">
        <w:rPr>
          <w:rFonts w:cs="Arial" w:hint="cs"/>
          <w:sz w:val="28"/>
          <w:szCs w:val="28"/>
          <w:rtl/>
        </w:rPr>
        <w:t>جعَلَ</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الاهتداءَ</w:t>
      </w:r>
      <w:r w:rsidRPr="00C942F5">
        <w:rPr>
          <w:rFonts w:cs="Arial"/>
          <w:sz w:val="28"/>
          <w:szCs w:val="28"/>
          <w:rtl/>
        </w:rPr>
        <w:t xml:space="preserve"> </w:t>
      </w:r>
      <w:r w:rsidRPr="00C942F5">
        <w:rPr>
          <w:rFonts w:cs="Arial" w:hint="cs"/>
          <w:sz w:val="28"/>
          <w:szCs w:val="28"/>
          <w:rtl/>
        </w:rPr>
        <w:t>بالنجومِ</w:t>
      </w:r>
      <w:r w:rsidRPr="00C942F5">
        <w:rPr>
          <w:rFonts w:cs="Arial"/>
          <w:sz w:val="28"/>
          <w:szCs w:val="28"/>
          <w:rtl/>
        </w:rPr>
        <w:t xml:space="preserve"> </w:t>
      </w:r>
      <w:r w:rsidRPr="00C942F5">
        <w:rPr>
          <w:rFonts w:cs="Arial" w:hint="cs"/>
          <w:sz w:val="28"/>
          <w:szCs w:val="28"/>
          <w:rtl/>
        </w:rPr>
        <w:t>لمعرِفةِ</w:t>
      </w:r>
      <w:r w:rsidRPr="00C942F5">
        <w:rPr>
          <w:rFonts w:cs="Arial"/>
          <w:sz w:val="28"/>
          <w:szCs w:val="28"/>
          <w:rtl/>
        </w:rPr>
        <w:t xml:space="preserve"> </w:t>
      </w:r>
      <w:r w:rsidRPr="00C942F5">
        <w:rPr>
          <w:rFonts w:cs="Arial" w:hint="cs"/>
          <w:sz w:val="28"/>
          <w:szCs w:val="28"/>
          <w:rtl/>
        </w:rPr>
        <w:t>مسالكِ</w:t>
      </w:r>
      <w:r w:rsidRPr="00C942F5">
        <w:rPr>
          <w:rFonts w:cs="Arial"/>
          <w:sz w:val="28"/>
          <w:szCs w:val="28"/>
          <w:rtl/>
        </w:rPr>
        <w:t xml:space="preserve"> </w:t>
      </w:r>
      <w:r w:rsidRPr="00C942F5">
        <w:rPr>
          <w:rFonts w:cs="Arial" w:hint="cs"/>
          <w:sz w:val="28"/>
          <w:szCs w:val="28"/>
          <w:rtl/>
        </w:rPr>
        <w:t>السائِرِينَ</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البَرِّ</w:t>
      </w:r>
      <w:r w:rsidRPr="00C942F5">
        <w:rPr>
          <w:rFonts w:cs="Arial"/>
          <w:sz w:val="28"/>
          <w:szCs w:val="28"/>
          <w:rtl/>
        </w:rPr>
        <w:t xml:space="preserve"> </w:t>
      </w:r>
      <w:r w:rsidRPr="00C942F5">
        <w:rPr>
          <w:rFonts w:cs="Arial" w:hint="cs"/>
          <w:sz w:val="28"/>
          <w:szCs w:val="28"/>
          <w:rtl/>
        </w:rPr>
        <w:t>والبحرِ،</w:t>
      </w:r>
      <w:r w:rsidRPr="00C942F5">
        <w:rPr>
          <w:rFonts w:cs="Arial"/>
          <w:sz w:val="28"/>
          <w:szCs w:val="28"/>
          <w:rtl/>
        </w:rPr>
        <w:t xml:space="preserve"> </w:t>
      </w:r>
      <w:r w:rsidRPr="00C942F5">
        <w:rPr>
          <w:rFonts w:cs="Arial" w:hint="cs"/>
          <w:sz w:val="28"/>
          <w:szCs w:val="28"/>
          <w:rtl/>
        </w:rPr>
        <w:t>لا</w:t>
      </w:r>
      <w:r w:rsidRPr="00C942F5">
        <w:rPr>
          <w:rFonts w:cs="Arial"/>
          <w:sz w:val="28"/>
          <w:szCs w:val="28"/>
          <w:rtl/>
        </w:rPr>
        <w:t xml:space="preserve"> </w:t>
      </w:r>
      <w:r w:rsidRPr="00C942F5">
        <w:rPr>
          <w:rFonts w:cs="Arial" w:hint="cs"/>
          <w:sz w:val="28"/>
          <w:szCs w:val="28"/>
          <w:rtl/>
        </w:rPr>
        <w:t>معرفةِ</w:t>
      </w:r>
      <w:r w:rsidRPr="00C942F5">
        <w:rPr>
          <w:rFonts w:cs="Arial"/>
          <w:sz w:val="28"/>
          <w:szCs w:val="28"/>
          <w:rtl/>
        </w:rPr>
        <w:t xml:space="preserve"> </w:t>
      </w:r>
      <w:r w:rsidRPr="00C942F5">
        <w:rPr>
          <w:rFonts w:cs="Arial" w:hint="cs"/>
          <w:sz w:val="28"/>
          <w:szCs w:val="28"/>
          <w:rtl/>
        </w:rPr>
        <w:t>تصويبِ</w:t>
      </w:r>
      <w:r w:rsidRPr="00C942F5">
        <w:rPr>
          <w:rFonts w:cs="Arial"/>
          <w:sz w:val="28"/>
          <w:szCs w:val="28"/>
          <w:rtl/>
        </w:rPr>
        <w:t xml:space="preserve"> </w:t>
      </w:r>
      <w:r w:rsidRPr="00C942F5">
        <w:rPr>
          <w:rFonts w:cs="Arial" w:hint="cs"/>
          <w:sz w:val="28"/>
          <w:szCs w:val="28"/>
          <w:rtl/>
        </w:rPr>
        <w:t>القِبْلةِ</w:t>
      </w:r>
      <w:r w:rsidRPr="00C942F5">
        <w:rPr>
          <w:rFonts w:cs="Arial"/>
          <w:sz w:val="28"/>
          <w:szCs w:val="28"/>
          <w:rtl/>
        </w:rPr>
        <w:t>.</w:t>
      </w:r>
    </w:p>
    <w:p w:rsidR="00605401" w:rsidRDefault="00605401" w:rsidP="00605401">
      <w:pPr>
        <w:bidi/>
        <w:jc w:val="both"/>
        <w:rPr>
          <w:rFonts w:cs="Arial"/>
          <w:sz w:val="28"/>
          <w:szCs w:val="28"/>
          <w:rtl/>
        </w:rPr>
      </w:pPr>
      <w:r w:rsidRPr="00C942F5">
        <w:rPr>
          <w:rFonts w:cs="Arial" w:hint="cs"/>
          <w:sz w:val="28"/>
          <w:szCs w:val="28"/>
          <w:rtl/>
        </w:rPr>
        <w:t>وأمَّا</w:t>
      </w:r>
      <w:r w:rsidRPr="00C942F5">
        <w:rPr>
          <w:rFonts w:cs="Arial"/>
          <w:sz w:val="28"/>
          <w:szCs w:val="28"/>
          <w:rtl/>
        </w:rPr>
        <w:t xml:space="preserve"> </w:t>
      </w:r>
      <w:r w:rsidRPr="00C942F5">
        <w:rPr>
          <w:rFonts w:cs="Arial" w:hint="cs"/>
          <w:sz w:val="28"/>
          <w:szCs w:val="28"/>
          <w:rtl/>
        </w:rPr>
        <w:t>ما</w:t>
      </w:r>
      <w:r w:rsidRPr="00C942F5">
        <w:rPr>
          <w:rFonts w:cs="Arial"/>
          <w:sz w:val="28"/>
          <w:szCs w:val="28"/>
          <w:rtl/>
        </w:rPr>
        <w:t xml:space="preserve"> </w:t>
      </w:r>
      <w:r w:rsidRPr="00C942F5">
        <w:rPr>
          <w:rFonts w:cs="Arial" w:hint="cs"/>
          <w:sz w:val="28"/>
          <w:szCs w:val="28"/>
          <w:rtl/>
        </w:rPr>
        <w:t>رواهُ</w:t>
      </w:r>
      <w:r w:rsidRPr="00C942F5">
        <w:rPr>
          <w:rFonts w:cs="Arial"/>
          <w:sz w:val="28"/>
          <w:szCs w:val="28"/>
          <w:rtl/>
        </w:rPr>
        <w:t xml:space="preserve"> </w:t>
      </w:r>
      <w:r w:rsidRPr="00C942F5">
        <w:rPr>
          <w:rFonts w:cs="Arial" w:hint="cs"/>
          <w:sz w:val="28"/>
          <w:szCs w:val="28"/>
          <w:rtl/>
        </w:rPr>
        <w:t>المُعافَى</w:t>
      </w:r>
      <w:r w:rsidRPr="00C942F5">
        <w:rPr>
          <w:rFonts w:cs="Arial"/>
          <w:sz w:val="28"/>
          <w:szCs w:val="28"/>
          <w:rtl/>
        </w:rPr>
        <w:t xml:space="preserve"> </w:t>
      </w:r>
      <w:r w:rsidRPr="00C942F5">
        <w:rPr>
          <w:rFonts w:cs="Arial" w:hint="cs"/>
          <w:sz w:val="28"/>
          <w:szCs w:val="28"/>
          <w:rtl/>
        </w:rPr>
        <w:t>بنُ</w:t>
      </w:r>
      <w:r w:rsidRPr="00C942F5">
        <w:rPr>
          <w:rFonts w:cs="Arial"/>
          <w:sz w:val="28"/>
          <w:szCs w:val="28"/>
          <w:rtl/>
        </w:rPr>
        <w:t xml:space="preserve"> </w:t>
      </w:r>
      <w:r w:rsidRPr="00C942F5">
        <w:rPr>
          <w:rFonts w:cs="Arial" w:hint="cs"/>
          <w:sz w:val="28"/>
          <w:szCs w:val="28"/>
          <w:rtl/>
        </w:rPr>
        <w:t>عِمْرانَ،</w:t>
      </w:r>
      <w:r w:rsidRPr="00C942F5">
        <w:rPr>
          <w:rFonts w:cs="Arial"/>
          <w:sz w:val="28"/>
          <w:szCs w:val="28"/>
          <w:rtl/>
        </w:rPr>
        <w:t xml:space="preserve"> </w:t>
      </w:r>
      <w:r w:rsidRPr="00C942F5">
        <w:rPr>
          <w:rFonts w:cs="Arial" w:hint="cs"/>
          <w:sz w:val="28"/>
          <w:szCs w:val="28"/>
          <w:rtl/>
        </w:rPr>
        <w:t>عن</w:t>
      </w:r>
      <w:r w:rsidRPr="00C942F5">
        <w:rPr>
          <w:rFonts w:cs="Arial"/>
          <w:sz w:val="28"/>
          <w:szCs w:val="28"/>
          <w:rtl/>
        </w:rPr>
        <w:t xml:space="preserve"> </w:t>
      </w:r>
      <w:r w:rsidRPr="00C942F5">
        <w:rPr>
          <w:rFonts w:cs="Arial" w:hint="cs"/>
          <w:sz w:val="28"/>
          <w:szCs w:val="28"/>
          <w:rtl/>
        </w:rPr>
        <w:t>عمرَ</w:t>
      </w:r>
      <w:r w:rsidRPr="00C942F5">
        <w:rPr>
          <w:rFonts w:cs="Arial"/>
          <w:sz w:val="28"/>
          <w:szCs w:val="28"/>
          <w:rtl/>
        </w:rPr>
        <w:t xml:space="preserve"> </w:t>
      </w:r>
      <w:r w:rsidRPr="00C942F5">
        <w:rPr>
          <w:rFonts w:cs="Arial" w:hint="cs"/>
          <w:sz w:val="28"/>
          <w:szCs w:val="28"/>
          <w:rtl/>
        </w:rPr>
        <w:t>بنِ</w:t>
      </w:r>
      <w:r w:rsidRPr="00C942F5">
        <w:rPr>
          <w:rFonts w:cs="Arial"/>
          <w:sz w:val="28"/>
          <w:szCs w:val="28"/>
          <w:rtl/>
        </w:rPr>
        <w:t xml:space="preserve"> </w:t>
      </w:r>
      <w:r w:rsidRPr="00C942F5">
        <w:rPr>
          <w:rFonts w:cs="Arial" w:hint="cs"/>
          <w:sz w:val="28"/>
          <w:szCs w:val="28"/>
          <w:rtl/>
        </w:rPr>
        <w:t>الخطَّابِ؛</w:t>
      </w:r>
      <w:r w:rsidRPr="00C942F5">
        <w:rPr>
          <w:rFonts w:cs="Arial"/>
          <w:sz w:val="28"/>
          <w:szCs w:val="28"/>
          <w:rtl/>
        </w:rPr>
        <w:t xml:space="preserve"> </w:t>
      </w:r>
      <w:r w:rsidRPr="00C942F5">
        <w:rPr>
          <w:rFonts w:cs="Arial" w:hint="cs"/>
          <w:sz w:val="28"/>
          <w:szCs w:val="28"/>
          <w:rtl/>
        </w:rPr>
        <w:t>أنَّه</w:t>
      </w:r>
      <w:r w:rsidRPr="00C942F5">
        <w:rPr>
          <w:rFonts w:cs="Arial"/>
          <w:sz w:val="28"/>
          <w:szCs w:val="28"/>
          <w:rtl/>
        </w:rPr>
        <w:t xml:space="preserve"> </w:t>
      </w:r>
      <w:r w:rsidRPr="00C942F5">
        <w:rPr>
          <w:rFonts w:cs="Arial" w:hint="cs"/>
          <w:sz w:val="28"/>
          <w:szCs w:val="28"/>
          <w:rtl/>
        </w:rPr>
        <w:t>قال</w:t>
      </w:r>
      <w:r w:rsidRPr="00C942F5">
        <w:rPr>
          <w:rFonts w:cs="Arial"/>
          <w:sz w:val="28"/>
          <w:szCs w:val="28"/>
          <w:rtl/>
        </w:rPr>
        <w:t>: «</w:t>
      </w:r>
      <w:r w:rsidRPr="00C942F5">
        <w:rPr>
          <w:rFonts w:cs="Arial" w:hint="cs"/>
          <w:sz w:val="28"/>
          <w:szCs w:val="28"/>
          <w:rtl/>
        </w:rPr>
        <w:t>تَعَلَّمُوا</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النُّجُومِ</w:t>
      </w:r>
      <w:r w:rsidRPr="00C942F5">
        <w:rPr>
          <w:rFonts w:cs="Arial"/>
          <w:sz w:val="28"/>
          <w:szCs w:val="28"/>
          <w:rtl/>
        </w:rPr>
        <w:t xml:space="preserve"> </w:t>
      </w:r>
      <w:r w:rsidRPr="00C942F5">
        <w:rPr>
          <w:rFonts w:cs="Arial" w:hint="cs"/>
          <w:sz w:val="28"/>
          <w:szCs w:val="28"/>
          <w:rtl/>
        </w:rPr>
        <w:t>مَا</w:t>
      </w:r>
      <w:r w:rsidRPr="00C942F5">
        <w:rPr>
          <w:rFonts w:cs="Arial"/>
          <w:sz w:val="28"/>
          <w:szCs w:val="28"/>
          <w:rtl/>
        </w:rPr>
        <w:t xml:space="preserve"> </w:t>
      </w:r>
      <w:r w:rsidRPr="00C942F5">
        <w:rPr>
          <w:rFonts w:cs="Arial" w:hint="cs"/>
          <w:sz w:val="28"/>
          <w:szCs w:val="28"/>
          <w:rtl/>
        </w:rPr>
        <w:t>تَعْرِفُونَ</w:t>
      </w:r>
      <w:r w:rsidRPr="00C942F5">
        <w:rPr>
          <w:rFonts w:cs="Arial"/>
          <w:sz w:val="28"/>
          <w:szCs w:val="28"/>
          <w:rtl/>
        </w:rPr>
        <w:t xml:space="preserve"> </w:t>
      </w:r>
      <w:r w:rsidRPr="00C942F5">
        <w:rPr>
          <w:rFonts w:cs="Arial" w:hint="cs"/>
          <w:sz w:val="28"/>
          <w:szCs w:val="28"/>
          <w:rtl/>
        </w:rPr>
        <w:t>بِهِ</w:t>
      </w:r>
      <w:r w:rsidRPr="00C942F5">
        <w:rPr>
          <w:rFonts w:cs="Arial"/>
          <w:sz w:val="28"/>
          <w:szCs w:val="28"/>
          <w:rtl/>
        </w:rPr>
        <w:t xml:space="preserve"> </w:t>
      </w:r>
      <w:r w:rsidRPr="00C942F5">
        <w:rPr>
          <w:rFonts w:cs="Arial" w:hint="cs"/>
          <w:sz w:val="28"/>
          <w:szCs w:val="28"/>
          <w:rtl/>
        </w:rPr>
        <w:t>الْقِبْلَةَ</w:t>
      </w:r>
      <w:r w:rsidRPr="00C942F5">
        <w:rPr>
          <w:rFonts w:cs="Arial"/>
          <w:sz w:val="28"/>
          <w:szCs w:val="28"/>
          <w:rtl/>
        </w:rPr>
        <w:t xml:space="preserve"> </w:t>
      </w:r>
      <w:r w:rsidRPr="00C942F5">
        <w:rPr>
          <w:rFonts w:cs="Arial" w:hint="cs"/>
          <w:sz w:val="28"/>
          <w:szCs w:val="28"/>
          <w:rtl/>
        </w:rPr>
        <w:t>وَالطَّرِيقَ،</w:t>
      </w:r>
      <w:r w:rsidRPr="00C942F5">
        <w:rPr>
          <w:rFonts w:cs="Arial"/>
          <w:sz w:val="28"/>
          <w:szCs w:val="28"/>
          <w:rtl/>
        </w:rPr>
        <w:t xml:space="preserve"> </w:t>
      </w:r>
      <w:r w:rsidRPr="00C942F5">
        <w:rPr>
          <w:rFonts w:cs="Arial" w:hint="cs"/>
          <w:sz w:val="28"/>
          <w:szCs w:val="28"/>
          <w:rtl/>
        </w:rPr>
        <w:t>ثُمَّ</w:t>
      </w:r>
      <w:r w:rsidRPr="00C942F5">
        <w:rPr>
          <w:rFonts w:cs="Arial"/>
          <w:sz w:val="28"/>
          <w:szCs w:val="28"/>
          <w:rtl/>
        </w:rPr>
        <w:t xml:space="preserve"> </w:t>
      </w:r>
      <w:r w:rsidRPr="00C942F5">
        <w:rPr>
          <w:rFonts w:cs="Arial" w:hint="cs"/>
          <w:sz w:val="28"/>
          <w:szCs w:val="28"/>
          <w:rtl/>
        </w:rPr>
        <w:t>أَمْسِكُوا</w:t>
      </w:r>
      <w:r w:rsidRPr="00C942F5">
        <w:rPr>
          <w:rFonts w:cs="Arial" w:hint="eastAsia"/>
          <w:sz w:val="28"/>
          <w:szCs w:val="28"/>
          <w:rtl/>
        </w:rPr>
        <w:t>»</w:t>
      </w:r>
      <w:r>
        <w:rPr>
          <w:rFonts w:cs="Arial" w:hint="cs"/>
          <w:sz w:val="28"/>
          <w:szCs w:val="28"/>
          <w:rtl/>
        </w:rPr>
        <w:t>(1)</w:t>
      </w:r>
      <w:r w:rsidRPr="00C942F5">
        <w:rPr>
          <w:rFonts w:cs="Arial" w:hint="cs"/>
          <w:sz w:val="28"/>
          <w:szCs w:val="28"/>
          <w:rtl/>
        </w:rPr>
        <w:t>،</w:t>
      </w:r>
      <w:r w:rsidRPr="00C942F5">
        <w:rPr>
          <w:rFonts w:cs="Arial"/>
          <w:sz w:val="28"/>
          <w:szCs w:val="28"/>
          <w:rtl/>
        </w:rPr>
        <w:t xml:space="preserve"> </w:t>
      </w:r>
      <w:r w:rsidRPr="00C942F5">
        <w:rPr>
          <w:rFonts w:cs="Arial" w:hint="cs"/>
          <w:sz w:val="28"/>
          <w:szCs w:val="28"/>
          <w:rtl/>
        </w:rPr>
        <w:t>فقد</w:t>
      </w:r>
      <w:r w:rsidRPr="00C942F5">
        <w:rPr>
          <w:rFonts w:cs="Arial"/>
          <w:sz w:val="28"/>
          <w:szCs w:val="28"/>
          <w:rtl/>
        </w:rPr>
        <w:t xml:space="preserve"> </w:t>
      </w:r>
      <w:r w:rsidRPr="00C942F5">
        <w:rPr>
          <w:rFonts w:cs="Arial" w:hint="cs"/>
          <w:sz w:val="28"/>
          <w:szCs w:val="28"/>
          <w:rtl/>
        </w:rPr>
        <w:t>رواهُ</w:t>
      </w:r>
      <w:r w:rsidRPr="00C942F5">
        <w:rPr>
          <w:rFonts w:cs="Arial"/>
          <w:sz w:val="28"/>
          <w:szCs w:val="28"/>
          <w:rtl/>
        </w:rPr>
        <w:t xml:space="preserve"> </w:t>
      </w:r>
      <w:r w:rsidRPr="00C942F5">
        <w:rPr>
          <w:rFonts w:cs="Arial" w:hint="cs"/>
          <w:sz w:val="28"/>
          <w:szCs w:val="28"/>
          <w:rtl/>
        </w:rPr>
        <w:t>المُعافَى،</w:t>
      </w:r>
      <w:r w:rsidRPr="00C942F5">
        <w:rPr>
          <w:rFonts w:cs="Arial"/>
          <w:sz w:val="28"/>
          <w:szCs w:val="28"/>
          <w:rtl/>
        </w:rPr>
        <w:t xml:space="preserve"> </w:t>
      </w:r>
      <w:r w:rsidRPr="00C942F5">
        <w:rPr>
          <w:rFonts w:cs="Arial" w:hint="cs"/>
          <w:sz w:val="28"/>
          <w:szCs w:val="28"/>
          <w:rtl/>
        </w:rPr>
        <w:t>عن</w:t>
      </w:r>
      <w:r w:rsidRPr="00C942F5">
        <w:rPr>
          <w:rFonts w:cs="Arial"/>
          <w:sz w:val="28"/>
          <w:szCs w:val="28"/>
          <w:rtl/>
        </w:rPr>
        <w:t xml:space="preserve"> </w:t>
      </w:r>
      <w:r w:rsidRPr="00C942F5">
        <w:rPr>
          <w:rFonts w:cs="Arial" w:hint="cs"/>
          <w:sz w:val="28"/>
          <w:szCs w:val="28"/>
          <w:rtl/>
        </w:rPr>
        <w:t>مِسعرٍ،</w:t>
      </w:r>
      <w:r w:rsidRPr="00C942F5">
        <w:rPr>
          <w:rFonts w:cs="Arial"/>
          <w:sz w:val="28"/>
          <w:szCs w:val="28"/>
          <w:rtl/>
        </w:rPr>
        <w:t xml:space="preserve"> </w:t>
      </w:r>
      <w:r w:rsidRPr="00C942F5">
        <w:rPr>
          <w:rFonts w:cs="Arial" w:hint="cs"/>
          <w:sz w:val="28"/>
          <w:szCs w:val="28"/>
          <w:rtl/>
        </w:rPr>
        <w:t>عن</w:t>
      </w:r>
      <w:r w:rsidRPr="00C942F5">
        <w:rPr>
          <w:rFonts w:cs="Arial"/>
          <w:sz w:val="28"/>
          <w:szCs w:val="28"/>
          <w:rtl/>
        </w:rPr>
        <w:t xml:space="preserve"> </w:t>
      </w:r>
      <w:r w:rsidRPr="00C942F5">
        <w:rPr>
          <w:rFonts w:cs="Arial" w:hint="cs"/>
          <w:sz w:val="28"/>
          <w:szCs w:val="28"/>
          <w:rtl/>
        </w:rPr>
        <w:t>أبي</w:t>
      </w:r>
      <w:r w:rsidRPr="00C942F5">
        <w:rPr>
          <w:rFonts w:cs="Arial"/>
          <w:sz w:val="28"/>
          <w:szCs w:val="28"/>
          <w:rtl/>
        </w:rPr>
        <w:t xml:space="preserve"> </w:t>
      </w:r>
      <w:r w:rsidRPr="00C942F5">
        <w:rPr>
          <w:rFonts w:cs="Arial" w:hint="cs"/>
          <w:sz w:val="28"/>
          <w:szCs w:val="28"/>
          <w:rtl/>
        </w:rPr>
        <w:t>عونٍ</w:t>
      </w:r>
      <w:r w:rsidRPr="00C942F5">
        <w:rPr>
          <w:rFonts w:cs="Arial"/>
          <w:sz w:val="28"/>
          <w:szCs w:val="28"/>
          <w:rtl/>
        </w:rPr>
        <w:t xml:space="preserve"> </w:t>
      </w:r>
      <w:r w:rsidRPr="00C942F5">
        <w:rPr>
          <w:rFonts w:cs="Arial" w:hint="cs"/>
          <w:sz w:val="28"/>
          <w:szCs w:val="28"/>
          <w:rtl/>
        </w:rPr>
        <w:t>الثَّقَفيِّ،</w:t>
      </w:r>
      <w:r w:rsidRPr="00C942F5">
        <w:rPr>
          <w:rFonts w:cs="Arial"/>
          <w:sz w:val="28"/>
          <w:szCs w:val="28"/>
          <w:rtl/>
        </w:rPr>
        <w:t xml:space="preserve"> </w:t>
      </w:r>
      <w:r w:rsidRPr="00C942F5">
        <w:rPr>
          <w:rFonts w:cs="Arial" w:hint="cs"/>
          <w:sz w:val="28"/>
          <w:szCs w:val="28"/>
          <w:rtl/>
        </w:rPr>
        <w:t>عن</w:t>
      </w:r>
      <w:r w:rsidRPr="00C942F5">
        <w:rPr>
          <w:rFonts w:cs="Arial"/>
          <w:sz w:val="28"/>
          <w:szCs w:val="28"/>
          <w:rtl/>
        </w:rPr>
        <w:t xml:space="preserve"> </w:t>
      </w:r>
      <w:r w:rsidRPr="00C942F5">
        <w:rPr>
          <w:rFonts w:cs="Arial" w:hint="cs"/>
          <w:sz w:val="28"/>
          <w:szCs w:val="28"/>
          <w:rtl/>
        </w:rPr>
        <w:t>عمرَ،</w:t>
      </w:r>
      <w:r w:rsidRPr="00C942F5">
        <w:rPr>
          <w:rFonts w:cs="Arial"/>
          <w:sz w:val="28"/>
          <w:szCs w:val="28"/>
          <w:rtl/>
        </w:rPr>
        <w:t xml:space="preserve"> </w:t>
      </w:r>
      <w:r w:rsidRPr="00C942F5">
        <w:rPr>
          <w:rFonts w:cs="Arial" w:hint="cs"/>
          <w:sz w:val="28"/>
          <w:szCs w:val="28"/>
          <w:rtl/>
        </w:rPr>
        <w:t>ولم</w:t>
      </w:r>
      <w:r w:rsidRPr="00C942F5">
        <w:rPr>
          <w:rFonts w:cs="Arial"/>
          <w:sz w:val="28"/>
          <w:szCs w:val="28"/>
          <w:rtl/>
        </w:rPr>
        <w:t xml:space="preserve"> </w:t>
      </w:r>
      <w:r w:rsidRPr="00C942F5">
        <w:rPr>
          <w:rFonts w:cs="Arial" w:hint="cs"/>
          <w:sz w:val="28"/>
          <w:szCs w:val="28"/>
          <w:rtl/>
        </w:rPr>
        <w:t>يَسمَعْهُ</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عمرَ،</w:t>
      </w:r>
      <w:r w:rsidRPr="00C942F5">
        <w:rPr>
          <w:rFonts w:cs="Arial"/>
          <w:sz w:val="28"/>
          <w:szCs w:val="28"/>
          <w:rtl/>
        </w:rPr>
        <w:t xml:space="preserve"> </w:t>
      </w:r>
      <w:r w:rsidRPr="00C942F5">
        <w:rPr>
          <w:rFonts w:cs="Arial" w:hint="cs"/>
          <w:sz w:val="28"/>
          <w:szCs w:val="28"/>
          <w:rtl/>
        </w:rPr>
        <w:t>وقد</w:t>
      </w:r>
      <w:r w:rsidRPr="00C942F5">
        <w:rPr>
          <w:rFonts w:cs="Arial"/>
          <w:sz w:val="28"/>
          <w:szCs w:val="28"/>
          <w:rtl/>
        </w:rPr>
        <w:t xml:space="preserve"> </w:t>
      </w:r>
      <w:r w:rsidRPr="00C942F5">
        <w:rPr>
          <w:rFonts w:cs="Arial" w:hint="cs"/>
          <w:sz w:val="28"/>
          <w:szCs w:val="28"/>
          <w:rtl/>
        </w:rPr>
        <w:t>نقَل</w:t>
      </w:r>
      <w:r w:rsidRPr="00C942F5">
        <w:rPr>
          <w:rFonts w:cs="Arial"/>
          <w:sz w:val="28"/>
          <w:szCs w:val="28"/>
          <w:rtl/>
        </w:rPr>
        <w:t xml:space="preserve"> </w:t>
      </w:r>
      <w:r w:rsidRPr="00C942F5">
        <w:rPr>
          <w:rFonts w:cs="Arial" w:hint="cs"/>
          <w:sz w:val="28"/>
          <w:szCs w:val="28"/>
          <w:rtl/>
        </w:rPr>
        <w:t>الأَثْرَمُ،</w:t>
      </w:r>
      <w:r w:rsidRPr="00C942F5">
        <w:rPr>
          <w:rFonts w:cs="Arial"/>
          <w:sz w:val="28"/>
          <w:szCs w:val="28"/>
          <w:rtl/>
        </w:rPr>
        <w:t xml:space="preserve"> </w:t>
      </w:r>
      <w:r w:rsidRPr="00C942F5">
        <w:rPr>
          <w:rFonts w:cs="Arial" w:hint="cs"/>
          <w:sz w:val="28"/>
          <w:szCs w:val="28"/>
          <w:rtl/>
        </w:rPr>
        <w:t>عن</w:t>
      </w:r>
      <w:r w:rsidRPr="00C942F5">
        <w:rPr>
          <w:rFonts w:cs="Arial"/>
          <w:sz w:val="28"/>
          <w:szCs w:val="28"/>
          <w:rtl/>
        </w:rPr>
        <w:t xml:space="preserve"> </w:t>
      </w:r>
      <w:r w:rsidRPr="00C942F5">
        <w:rPr>
          <w:rFonts w:cs="Arial" w:hint="cs"/>
          <w:sz w:val="28"/>
          <w:szCs w:val="28"/>
          <w:rtl/>
        </w:rPr>
        <w:t>أحمدَ؛</w:t>
      </w:r>
      <w:r w:rsidRPr="00C942F5">
        <w:rPr>
          <w:rFonts w:cs="Arial"/>
          <w:sz w:val="28"/>
          <w:szCs w:val="28"/>
          <w:rtl/>
        </w:rPr>
        <w:t xml:space="preserve"> </w:t>
      </w:r>
      <w:r w:rsidRPr="00C942F5">
        <w:rPr>
          <w:rFonts w:cs="Arial" w:hint="cs"/>
          <w:sz w:val="28"/>
          <w:szCs w:val="28"/>
          <w:rtl/>
        </w:rPr>
        <w:t>أنَّه</w:t>
      </w:r>
      <w:r w:rsidRPr="00C942F5">
        <w:rPr>
          <w:rFonts w:cs="Arial"/>
          <w:sz w:val="28"/>
          <w:szCs w:val="28"/>
          <w:rtl/>
        </w:rPr>
        <w:t xml:space="preserve"> </w:t>
      </w:r>
      <w:r w:rsidRPr="00C942F5">
        <w:rPr>
          <w:rFonts w:cs="Arial" w:hint="cs"/>
          <w:sz w:val="28"/>
          <w:szCs w:val="28"/>
          <w:rtl/>
        </w:rPr>
        <w:t>قِيلَ</w:t>
      </w:r>
      <w:r w:rsidRPr="00C942F5">
        <w:rPr>
          <w:rFonts w:cs="Arial"/>
          <w:sz w:val="28"/>
          <w:szCs w:val="28"/>
          <w:rtl/>
        </w:rPr>
        <w:t xml:space="preserve"> </w:t>
      </w:r>
      <w:r w:rsidRPr="00C942F5">
        <w:rPr>
          <w:rFonts w:cs="Arial" w:hint="cs"/>
          <w:sz w:val="28"/>
          <w:szCs w:val="28"/>
          <w:rtl/>
        </w:rPr>
        <w:t>له</w:t>
      </w:r>
      <w:r w:rsidRPr="00C942F5">
        <w:rPr>
          <w:rFonts w:cs="Arial"/>
          <w:sz w:val="28"/>
          <w:szCs w:val="28"/>
          <w:rtl/>
        </w:rPr>
        <w:t xml:space="preserve">: </w:t>
      </w:r>
      <w:r w:rsidRPr="00C942F5">
        <w:rPr>
          <w:rFonts w:cs="Arial" w:hint="cs"/>
          <w:sz w:val="28"/>
          <w:szCs w:val="28"/>
          <w:rtl/>
        </w:rPr>
        <w:t>قِبْلةُ</w:t>
      </w:r>
      <w:r w:rsidRPr="00C942F5">
        <w:rPr>
          <w:rFonts w:cs="Arial"/>
          <w:sz w:val="28"/>
          <w:szCs w:val="28"/>
          <w:rtl/>
        </w:rPr>
        <w:t xml:space="preserve"> </w:t>
      </w:r>
      <w:r w:rsidRPr="00C942F5">
        <w:rPr>
          <w:rFonts w:cs="Arial" w:hint="cs"/>
          <w:sz w:val="28"/>
          <w:szCs w:val="28"/>
          <w:rtl/>
        </w:rPr>
        <w:t>أهلِ</w:t>
      </w:r>
      <w:r w:rsidRPr="00C942F5">
        <w:rPr>
          <w:rFonts w:cs="Arial"/>
          <w:sz w:val="28"/>
          <w:szCs w:val="28"/>
          <w:rtl/>
        </w:rPr>
        <w:t xml:space="preserve"> </w:t>
      </w:r>
      <w:r w:rsidRPr="00C942F5">
        <w:rPr>
          <w:rFonts w:cs="Arial" w:hint="cs"/>
          <w:sz w:val="28"/>
          <w:szCs w:val="28"/>
          <w:rtl/>
        </w:rPr>
        <w:t>بغدادَ</w:t>
      </w:r>
      <w:r w:rsidRPr="00C942F5">
        <w:rPr>
          <w:rFonts w:cs="Arial"/>
          <w:sz w:val="28"/>
          <w:szCs w:val="28"/>
          <w:rtl/>
        </w:rPr>
        <w:t xml:space="preserve"> </w:t>
      </w:r>
      <w:r w:rsidRPr="00C942F5">
        <w:rPr>
          <w:rFonts w:cs="Arial" w:hint="cs"/>
          <w:sz w:val="28"/>
          <w:szCs w:val="28"/>
          <w:rtl/>
        </w:rPr>
        <w:t>على</w:t>
      </w:r>
      <w:r w:rsidRPr="00C942F5">
        <w:rPr>
          <w:rFonts w:cs="Arial"/>
          <w:sz w:val="28"/>
          <w:szCs w:val="28"/>
          <w:rtl/>
        </w:rPr>
        <w:t xml:space="preserve"> </w:t>
      </w:r>
      <w:r w:rsidRPr="00C942F5">
        <w:rPr>
          <w:rFonts w:cs="Arial" w:hint="cs"/>
          <w:sz w:val="28"/>
          <w:szCs w:val="28"/>
          <w:rtl/>
        </w:rPr>
        <w:t>الجَدْيِ؟</w:t>
      </w:r>
      <w:r w:rsidRPr="00C942F5">
        <w:rPr>
          <w:rFonts w:cs="Arial"/>
          <w:sz w:val="28"/>
          <w:szCs w:val="28"/>
          <w:rtl/>
        </w:rPr>
        <w:t xml:space="preserve"> </w:t>
      </w:r>
      <w:r w:rsidRPr="00C942F5">
        <w:rPr>
          <w:rFonts w:cs="Arial" w:hint="cs"/>
          <w:sz w:val="28"/>
          <w:szCs w:val="28"/>
          <w:rtl/>
        </w:rPr>
        <w:t>فجعَل</w:t>
      </w:r>
      <w:r w:rsidRPr="00C942F5">
        <w:rPr>
          <w:rFonts w:cs="Arial"/>
          <w:sz w:val="28"/>
          <w:szCs w:val="28"/>
          <w:rtl/>
        </w:rPr>
        <w:t xml:space="preserve"> </w:t>
      </w:r>
      <w:r w:rsidRPr="00C942F5">
        <w:rPr>
          <w:rFonts w:cs="Arial" w:hint="cs"/>
          <w:sz w:val="28"/>
          <w:szCs w:val="28"/>
          <w:rtl/>
        </w:rPr>
        <w:t>يُنكِرُ</w:t>
      </w:r>
      <w:r w:rsidRPr="00C942F5">
        <w:rPr>
          <w:rFonts w:cs="Arial"/>
          <w:sz w:val="28"/>
          <w:szCs w:val="28"/>
          <w:rtl/>
        </w:rPr>
        <w:t xml:space="preserve"> </w:t>
      </w:r>
      <w:r w:rsidRPr="00C942F5">
        <w:rPr>
          <w:rFonts w:cs="Arial" w:hint="cs"/>
          <w:sz w:val="28"/>
          <w:szCs w:val="28"/>
          <w:rtl/>
        </w:rPr>
        <w:t>أمرَ</w:t>
      </w:r>
      <w:r w:rsidRPr="00C942F5">
        <w:rPr>
          <w:rFonts w:cs="Arial"/>
          <w:sz w:val="28"/>
          <w:szCs w:val="28"/>
          <w:rtl/>
        </w:rPr>
        <w:t xml:space="preserve"> </w:t>
      </w:r>
      <w:r w:rsidRPr="00C942F5">
        <w:rPr>
          <w:rFonts w:cs="Arial" w:hint="cs"/>
          <w:sz w:val="28"/>
          <w:szCs w:val="28"/>
          <w:rtl/>
        </w:rPr>
        <w:t>الجَدْيِ،</w:t>
      </w:r>
      <w:r w:rsidRPr="00C942F5">
        <w:rPr>
          <w:rFonts w:cs="Arial"/>
          <w:sz w:val="28"/>
          <w:szCs w:val="28"/>
          <w:rtl/>
        </w:rPr>
        <w:t xml:space="preserve"> </w:t>
      </w:r>
      <w:r w:rsidRPr="00C942F5">
        <w:rPr>
          <w:rFonts w:cs="Arial" w:hint="cs"/>
          <w:sz w:val="28"/>
          <w:szCs w:val="28"/>
          <w:rtl/>
        </w:rPr>
        <w:t>فقال</w:t>
      </w:r>
      <w:r w:rsidRPr="00C942F5">
        <w:rPr>
          <w:rFonts w:cs="Arial"/>
          <w:sz w:val="28"/>
          <w:szCs w:val="28"/>
          <w:rtl/>
        </w:rPr>
        <w:t xml:space="preserve">: </w:t>
      </w:r>
      <w:r w:rsidRPr="00C942F5">
        <w:rPr>
          <w:rFonts w:cs="Arial" w:hint="cs"/>
          <w:sz w:val="28"/>
          <w:szCs w:val="28"/>
          <w:rtl/>
        </w:rPr>
        <w:t>أَيْشٍ</w:t>
      </w:r>
      <w:r w:rsidRPr="00C942F5">
        <w:rPr>
          <w:rFonts w:cs="Arial"/>
          <w:sz w:val="28"/>
          <w:szCs w:val="28"/>
          <w:rtl/>
        </w:rPr>
        <w:t xml:space="preserve"> </w:t>
      </w:r>
      <w:r w:rsidRPr="00C942F5">
        <w:rPr>
          <w:rFonts w:cs="Arial" w:hint="cs"/>
          <w:sz w:val="28"/>
          <w:szCs w:val="28"/>
          <w:rtl/>
        </w:rPr>
        <w:t>الجَدْيُ؟</w:t>
      </w:r>
      <w:r w:rsidRPr="00C942F5">
        <w:rPr>
          <w:rFonts w:cs="Arial"/>
          <w:sz w:val="28"/>
          <w:szCs w:val="28"/>
          <w:rtl/>
        </w:rPr>
        <w:t xml:space="preserve"> </w:t>
      </w:r>
      <w:r w:rsidRPr="00C942F5">
        <w:rPr>
          <w:rFonts w:cs="Arial" w:hint="cs"/>
          <w:sz w:val="28"/>
          <w:szCs w:val="28"/>
          <w:rtl/>
        </w:rPr>
        <w:t>ولكنْ</w:t>
      </w:r>
      <w:r w:rsidRPr="00C942F5">
        <w:rPr>
          <w:rFonts w:cs="Arial"/>
          <w:sz w:val="28"/>
          <w:szCs w:val="28"/>
          <w:rtl/>
        </w:rPr>
        <w:t xml:space="preserve"> </w:t>
      </w:r>
      <w:r w:rsidRPr="00C942F5">
        <w:rPr>
          <w:rFonts w:cs="Arial" w:hint="cs"/>
          <w:sz w:val="28"/>
          <w:szCs w:val="28"/>
          <w:rtl/>
        </w:rPr>
        <w:t>على</w:t>
      </w:r>
      <w:r w:rsidRPr="00C942F5">
        <w:rPr>
          <w:rFonts w:cs="Arial"/>
          <w:sz w:val="28"/>
          <w:szCs w:val="28"/>
          <w:rtl/>
        </w:rPr>
        <w:t xml:space="preserve"> </w:t>
      </w:r>
      <w:r w:rsidRPr="00C942F5">
        <w:rPr>
          <w:rFonts w:cs="Arial" w:hint="cs"/>
          <w:sz w:val="28"/>
          <w:szCs w:val="28"/>
          <w:rtl/>
        </w:rPr>
        <w:t>حديثِ</w:t>
      </w:r>
      <w:r w:rsidRPr="00C942F5">
        <w:rPr>
          <w:rFonts w:cs="Arial"/>
          <w:sz w:val="28"/>
          <w:szCs w:val="28"/>
          <w:rtl/>
        </w:rPr>
        <w:t xml:space="preserve"> </w:t>
      </w:r>
      <w:r w:rsidRPr="00C942F5">
        <w:rPr>
          <w:rFonts w:cs="Arial" w:hint="cs"/>
          <w:sz w:val="28"/>
          <w:szCs w:val="28"/>
          <w:rtl/>
        </w:rPr>
        <w:t>عمرَ</w:t>
      </w:r>
      <w:r w:rsidRPr="00C942F5">
        <w:rPr>
          <w:rFonts w:cs="Arial"/>
          <w:sz w:val="28"/>
          <w:szCs w:val="28"/>
          <w:rtl/>
        </w:rPr>
        <w:t>: «</w:t>
      </w:r>
      <w:r w:rsidRPr="00C942F5">
        <w:rPr>
          <w:rFonts w:cs="Arial" w:hint="cs"/>
          <w:sz w:val="28"/>
          <w:szCs w:val="28"/>
          <w:rtl/>
        </w:rPr>
        <w:t>مَا</w:t>
      </w:r>
      <w:r w:rsidRPr="00C942F5">
        <w:rPr>
          <w:rFonts w:cs="Arial"/>
          <w:sz w:val="28"/>
          <w:szCs w:val="28"/>
          <w:rtl/>
        </w:rPr>
        <w:t xml:space="preserve"> </w:t>
      </w:r>
      <w:r w:rsidRPr="00C942F5">
        <w:rPr>
          <w:rFonts w:cs="Arial" w:hint="cs"/>
          <w:sz w:val="28"/>
          <w:szCs w:val="28"/>
          <w:rtl/>
        </w:rPr>
        <w:t>بَيْنَ</w:t>
      </w:r>
      <w:r w:rsidRPr="00C942F5">
        <w:rPr>
          <w:rFonts w:cs="Arial"/>
          <w:sz w:val="28"/>
          <w:szCs w:val="28"/>
          <w:rtl/>
        </w:rPr>
        <w:t xml:space="preserve"> </w:t>
      </w:r>
      <w:r w:rsidRPr="00C942F5">
        <w:rPr>
          <w:rFonts w:cs="Arial" w:hint="cs"/>
          <w:sz w:val="28"/>
          <w:szCs w:val="28"/>
          <w:rtl/>
        </w:rPr>
        <w:t>المَشْرِقِ</w:t>
      </w:r>
      <w:r w:rsidRPr="00C942F5">
        <w:rPr>
          <w:rFonts w:cs="Arial"/>
          <w:sz w:val="28"/>
          <w:szCs w:val="28"/>
          <w:rtl/>
        </w:rPr>
        <w:t xml:space="preserve"> </w:t>
      </w:r>
      <w:r w:rsidRPr="00C942F5">
        <w:rPr>
          <w:rFonts w:cs="Arial" w:hint="cs"/>
          <w:sz w:val="28"/>
          <w:szCs w:val="28"/>
          <w:rtl/>
        </w:rPr>
        <w:t>وَالمَغْرِبِ</w:t>
      </w:r>
      <w:r w:rsidRPr="00C942F5">
        <w:rPr>
          <w:rFonts w:cs="Arial"/>
          <w:sz w:val="28"/>
          <w:szCs w:val="28"/>
          <w:rtl/>
        </w:rPr>
        <w:t xml:space="preserve"> </w:t>
      </w:r>
      <w:r w:rsidRPr="00C942F5">
        <w:rPr>
          <w:rFonts w:cs="Arial" w:hint="cs"/>
          <w:sz w:val="28"/>
          <w:szCs w:val="28"/>
          <w:rtl/>
        </w:rPr>
        <w:t>قِبْلَةٌ</w:t>
      </w:r>
      <w:r w:rsidRPr="00C942F5">
        <w:rPr>
          <w:rFonts w:cs="Arial" w:hint="eastAsia"/>
          <w:sz w:val="28"/>
          <w:szCs w:val="28"/>
          <w:rtl/>
        </w:rPr>
        <w:t>»</w:t>
      </w:r>
      <w:r>
        <w:rPr>
          <w:rFonts w:cs="Arial" w:hint="cs"/>
          <w:sz w:val="28"/>
          <w:szCs w:val="28"/>
          <w:rtl/>
        </w:rPr>
        <w:t>(2).</w:t>
      </w:r>
    </w:p>
    <w:p w:rsidR="00605401" w:rsidRPr="00C942F5" w:rsidRDefault="00605401" w:rsidP="00605401">
      <w:pPr>
        <w:bidi/>
        <w:jc w:val="both"/>
        <w:rPr>
          <w:sz w:val="28"/>
          <w:szCs w:val="28"/>
        </w:rPr>
      </w:pPr>
      <w:r w:rsidRPr="00C942F5">
        <w:rPr>
          <w:rFonts w:cs="Arial" w:hint="cs"/>
          <w:sz w:val="28"/>
          <w:szCs w:val="28"/>
          <w:rtl/>
        </w:rPr>
        <w:t>الاستدلالُ</w:t>
      </w:r>
      <w:r w:rsidRPr="00C942F5">
        <w:rPr>
          <w:rFonts w:cs="Arial"/>
          <w:sz w:val="28"/>
          <w:szCs w:val="28"/>
          <w:rtl/>
        </w:rPr>
        <w:t xml:space="preserve"> </w:t>
      </w:r>
      <w:r w:rsidRPr="00C942F5">
        <w:rPr>
          <w:rFonts w:cs="Arial" w:hint="cs"/>
          <w:sz w:val="28"/>
          <w:szCs w:val="28"/>
          <w:rtl/>
        </w:rPr>
        <w:t>بالنجوم</w:t>
      </w:r>
      <w:r w:rsidRPr="00C942F5">
        <w:rPr>
          <w:rFonts w:cs="Arial"/>
          <w:sz w:val="28"/>
          <w:szCs w:val="28"/>
          <w:rtl/>
        </w:rPr>
        <w:t xml:space="preserve"> </w:t>
      </w:r>
      <w:r w:rsidRPr="00C942F5">
        <w:rPr>
          <w:rFonts w:cs="Arial" w:hint="cs"/>
          <w:sz w:val="28"/>
          <w:szCs w:val="28"/>
          <w:rtl/>
        </w:rPr>
        <w:t>على</w:t>
      </w:r>
      <w:r w:rsidRPr="00C942F5">
        <w:rPr>
          <w:rFonts w:cs="Arial"/>
          <w:sz w:val="28"/>
          <w:szCs w:val="28"/>
          <w:rtl/>
        </w:rPr>
        <w:t xml:space="preserve"> </w:t>
      </w:r>
      <w:r w:rsidRPr="00C942F5">
        <w:rPr>
          <w:rFonts w:cs="Arial" w:hint="cs"/>
          <w:sz w:val="28"/>
          <w:szCs w:val="28"/>
          <w:rtl/>
        </w:rPr>
        <w:t>القبلةِ</w:t>
      </w:r>
      <w:r w:rsidRPr="00C942F5">
        <w:rPr>
          <w:rFonts w:cs="Arial"/>
          <w:sz w:val="28"/>
          <w:szCs w:val="28"/>
          <w:rtl/>
        </w:rPr>
        <w:t>:</w:t>
      </w:r>
    </w:p>
    <w:p w:rsidR="00605401" w:rsidRDefault="00605401" w:rsidP="00605401">
      <w:pPr>
        <w:bidi/>
        <w:jc w:val="both"/>
        <w:rPr>
          <w:rFonts w:cs="Arial"/>
          <w:sz w:val="28"/>
          <w:szCs w:val="28"/>
          <w:rtl/>
        </w:rPr>
      </w:pPr>
      <w:r w:rsidRPr="00C942F5">
        <w:rPr>
          <w:rFonts w:cs="Arial" w:hint="cs"/>
          <w:sz w:val="28"/>
          <w:szCs w:val="28"/>
          <w:rtl/>
        </w:rPr>
        <w:t>وأمَّا</w:t>
      </w:r>
      <w:r w:rsidRPr="00C942F5">
        <w:rPr>
          <w:rFonts w:cs="Arial"/>
          <w:sz w:val="28"/>
          <w:szCs w:val="28"/>
          <w:rtl/>
        </w:rPr>
        <w:t xml:space="preserve"> </w:t>
      </w:r>
      <w:r w:rsidRPr="00C942F5">
        <w:rPr>
          <w:rFonts w:cs="Arial" w:hint="cs"/>
          <w:sz w:val="28"/>
          <w:szCs w:val="28"/>
          <w:rtl/>
        </w:rPr>
        <w:t>ما</w:t>
      </w:r>
      <w:r w:rsidRPr="00C942F5">
        <w:rPr>
          <w:rFonts w:cs="Arial"/>
          <w:sz w:val="28"/>
          <w:szCs w:val="28"/>
          <w:rtl/>
        </w:rPr>
        <w:t xml:space="preserve"> </w:t>
      </w:r>
      <w:r w:rsidRPr="00C942F5">
        <w:rPr>
          <w:rFonts w:cs="Arial" w:hint="cs"/>
          <w:sz w:val="28"/>
          <w:szCs w:val="28"/>
          <w:rtl/>
        </w:rPr>
        <w:t>يَرِدُ</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كلامِ</w:t>
      </w:r>
      <w:r w:rsidRPr="00C942F5">
        <w:rPr>
          <w:rFonts w:cs="Arial"/>
          <w:sz w:val="28"/>
          <w:szCs w:val="28"/>
          <w:rtl/>
        </w:rPr>
        <w:t xml:space="preserve"> </w:t>
      </w:r>
      <w:r w:rsidRPr="00C942F5">
        <w:rPr>
          <w:rFonts w:cs="Arial" w:hint="cs"/>
          <w:sz w:val="28"/>
          <w:szCs w:val="28"/>
          <w:rtl/>
        </w:rPr>
        <w:t>بعضِ</w:t>
      </w:r>
      <w:r w:rsidRPr="00C942F5">
        <w:rPr>
          <w:rFonts w:cs="Arial"/>
          <w:sz w:val="28"/>
          <w:szCs w:val="28"/>
          <w:rtl/>
        </w:rPr>
        <w:t xml:space="preserve"> </w:t>
      </w:r>
      <w:r w:rsidRPr="00C942F5">
        <w:rPr>
          <w:rFonts w:cs="Arial" w:hint="cs"/>
          <w:sz w:val="28"/>
          <w:szCs w:val="28"/>
          <w:rtl/>
        </w:rPr>
        <w:t>الأئمَّةِ</w:t>
      </w:r>
      <w:r w:rsidRPr="00C942F5">
        <w:rPr>
          <w:rFonts w:cs="Arial"/>
          <w:sz w:val="28"/>
          <w:szCs w:val="28"/>
          <w:rtl/>
        </w:rPr>
        <w:t xml:space="preserve"> </w:t>
      </w:r>
      <w:r w:rsidRPr="00C942F5">
        <w:rPr>
          <w:rFonts w:cs="Arial" w:hint="cs"/>
          <w:sz w:val="28"/>
          <w:szCs w:val="28"/>
          <w:rtl/>
        </w:rPr>
        <w:t>السالِفينَ</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الاستدلالِ</w:t>
      </w:r>
      <w:r w:rsidRPr="00C942F5">
        <w:rPr>
          <w:rFonts w:cs="Arial"/>
          <w:sz w:val="28"/>
          <w:szCs w:val="28"/>
          <w:rtl/>
        </w:rPr>
        <w:t xml:space="preserve"> </w:t>
      </w:r>
      <w:r w:rsidRPr="00C942F5">
        <w:rPr>
          <w:rFonts w:cs="Arial" w:hint="cs"/>
          <w:sz w:val="28"/>
          <w:szCs w:val="28"/>
          <w:rtl/>
        </w:rPr>
        <w:t>بالنجمِ</w:t>
      </w:r>
      <w:r w:rsidRPr="00C942F5">
        <w:rPr>
          <w:rFonts w:cs="Arial"/>
          <w:sz w:val="28"/>
          <w:szCs w:val="28"/>
          <w:rtl/>
        </w:rPr>
        <w:t xml:space="preserve"> </w:t>
      </w:r>
      <w:r w:rsidRPr="00C942F5">
        <w:rPr>
          <w:rFonts w:cs="Arial" w:hint="cs"/>
          <w:sz w:val="28"/>
          <w:szCs w:val="28"/>
          <w:rtl/>
        </w:rPr>
        <w:t>على</w:t>
      </w:r>
      <w:r w:rsidRPr="00C942F5">
        <w:rPr>
          <w:rFonts w:cs="Arial"/>
          <w:sz w:val="28"/>
          <w:szCs w:val="28"/>
          <w:rtl/>
        </w:rPr>
        <w:t xml:space="preserve"> </w:t>
      </w:r>
      <w:r w:rsidRPr="00C942F5">
        <w:rPr>
          <w:rFonts w:cs="Arial" w:hint="cs"/>
          <w:sz w:val="28"/>
          <w:szCs w:val="28"/>
          <w:rtl/>
        </w:rPr>
        <w:t>القِبْلةِ،</w:t>
      </w:r>
      <w:r w:rsidRPr="00C942F5">
        <w:rPr>
          <w:rFonts w:cs="Arial"/>
          <w:sz w:val="28"/>
          <w:szCs w:val="28"/>
          <w:rtl/>
        </w:rPr>
        <w:t xml:space="preserve"> </w:t>
      </w:r>
      <w:r w:rsidRPr="00C942F5">
        <w:rPr>
          <w:rFonts w:cs="Arial" w:hint="cs"/>
          <w:sz w:val="28"/>
          <w:szCs w:val="28"/>
          <w:rtl/>
        </w:rPr>
        <w:t>فإنَّهم</w:t>
      </w:r>
      <w:r w:rsidRPr="00C942F5">
        <w:rPr>
          <w:rFonts w:cs="Arial"/>
          <w:sz w:val="28"/>
          <w:szCs w:val="28"/>
          <w:rtl/>
        </w:rPr>
        <w:t xml:space="preserve"> </w:t>
      </w:r>
      <w:r w:rsidRPr="00C942F5">
        <w:rPr>
          <w:rFonts w:cs="Arial" w:hint="cs"/>
          <w:sz w:val="28"/>
          <w:szCs w:val="28"/>
          <w:rtl/>
        </w:rPr>
        <w:t>يُريدونَ</w:t>
      </w:r>
      <w:r w:rsidRPr="00C942F5">
        <w:rPr>
          <w:rFonts w:cs="Arial"/>
          <w:sz w:val="28"/>
          <w:szCs w:val="28"/>
          <w:rtl/>
        </w:rPr>
        <w:t xml:space="preserve"> </w:t>
      </w:r>
      <w:r w:rsidRPr="00C942F5">
        <w:rPr>
          <w:rFonts w:cs="Arial" w:hint="cs"/>
          <w:sz w:val="28"/>
          <w:szCs w:val="28"/>
          <w:rtl/>
        </w:rPr>
        <w:t>بذلك</w:t>
      </w:r>
      <w:r w:rsidRPr="00C942F5">
        <w:rPr>
          <w:rFonts w:cs="Arial"/>
          <w:sz w:val="28"/>
          <w:szCs w:val="28"/>
          <w:rtl/>
        </w:rPr>
        <w:t xml:space="preserve"> </w:t>
      </w:r>
      <w:r w:rsidRPr="00C942F5">
        <w:rPr>
          <w:rFonts w:cs="Arial" w:hint="cs"/>
          <w:sz w:val="28"/>
          <w:szCs w:val="28"/>
          <w:rtl/>
        </w:rPr>
        <w:t>معرِفةَ</w:t>
      </w:r>
      <w:r w:rsidRPr="00C942F5">
        <w:rPr>
          <w:rFonts w:cs="Arial"/>
          <w:sz w:val="28"/>
          <w:szCs w:val="28"/>
          <w:rtl/>
        </w:rPr>
        <w:t xml:space="preserve"> </w:t>
      </w:r>
      <w:r w:rsidRPr="00C942F5">
        <w:rPr>
          <w:rFonts w:cs="Arial" w:hint="cs"/>
          <w:sz w:val="28"/>
          <w:szCs w:val="28"/>
          <w:rtl/>
        </w:rPr>
        <w:t>الجهةِ</w:t>
      </w:r>
      <w:r w:rsidRPr="00C942F5">
        <w:rPr>
          <w:rFonts w:cs="Arial"/>
          <w:sz w:val="28"/>
          <w:szCs w:val="28"/>
          <w:rtl/>
        </w:rPr>
        <w:t xml:space="preserve"> </w:t>
      </w:r>
      <w:r w:rsidRPr="00C942F5">
        <w:rPr>
          <w:rFonts w:cs="Arial" w:hint="cs"/>
          <w:sz w:val="28"/>
          <w:szCs w:val="28"/>
          <w:rtl/>
        </w:rPr>
        <w:t>لا</w:t>
      </w:r>
      <w:r w:rsidRPr="00C942F5">
        <w:rPr>
          <w:rFonts w:cs="Arial"/>
          <w:sz w:val="28"/>
          <w:szCs w:val="28"/>
          <w:rtl/>
        </w:rPr>
        <w:t xml:space="preserve"> </w:t>
      </w:r>
      <w:r w:rsidRPr="00C942F5">
        <w:rPr>
          <w:rFonts w:cs="Arial" w:hint="cs"/>
          <w:sz w:val="28"/>
          <w:szCs w:val="28"/>
          <w:rtl/>
        </w:rPr>
        <w:t>التصويبِ؛</w:t>
      </w:r>
      <w:r w:rsidRPr="00C942F5">
        <w:rPr>
          <w:rFonts w:cs="Arial"/>
          <w:sz w:val="28"/>
          <w:szCs w:val="28"/>
          <w:rtl/>
        </w:rPr>
        <w:t xml:space="preserve"> </w:t>
      </w:r>
      <w:r w:rsidRPr="00C942F5">
        <w:rPr>
          <w:rFonts w:cs="Arial" w:hint="cs"/>
          <w:sz w:val="28"/>
          <w:szCs w:val="28"/>
          <w:rtl/>
        </w:rPr>
        <w:t>لأنَّ</w:t>
      </w:r>
      <w:r w:rsidRPr="00C942F5">
        <w:rPr>
          <w:rFonts w:cs="Arial"/>
          <w:sz w:val="28"/>
          <w:szCs w:val="28"/>
          <w:rtl/>
        </w:rPr>
        <w:t xml:space="preserve"> </w:t>
      </w:r>
      <w:r w:rsidRPr="00C942F5">
        <w:rPr>
          <w:rFonts w:cs="Arial" w:hint="cs"/>
          <w:sz w:val="28"/>
          <w:szCs w:val="28"/>
          <w:rtl/>
        </w:rPr>
        <w:t>السائرَ</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الليلِ</w:t>
      </w:r>
      <w:r w:rsidRPr="00C942F5">
        <w:rPr>
          <w:rFonts w:cs="Arial"/>
          <w:sz w:val="28"/>
          <w:szCs w:val="28"/>
          <w:rtl/>
        </w:rPr>
        <w:t xml:space="preserve"> </w:t>
      </w:r>
      <w:r w:rsidRPr="00C942F5">
        <w:rPr>
          <w:rFonts w:cs="Arial" w:hint="cs"/>
          <w:sz w:val="28"/>
          <w:szCs w:val="28"/>
          <w:rtl/>
        </w:rPr>
        <w:t>يَتِيهُ</w:t>
      </w:r>
      <w:r w:rsidRPr="00C942F5">
        <w:rPr>
          <w:rFonts w:cs="Arial"/>
          <w:sz w:val="28"/>
          <w:szCs w:val="28"/>
          <w:rtl/>
        </w:rPr>
        <w:t xml:space="preserve"> </w:t>
      </w:r>
      <w:r w:rsidRPr="00C942F5">
        <w:rPr>
          <w:rFonts w:cs="Arial" w:hint="cs"/>
          <w:sz w:val="28"/>
          <w:szCs w:val="28"/>
          <w:rtl/>
        </w:rPr>
        <w:t>عن</w:t>
      </w:r>
      <w:r w:rsidRPr="00C942F5">
        <w:rPr>
          <w:rFonts w:cs="Arial"/>
          <w:sz w:val="28"/>
          <w:szCs w:val="28"/>
          <w:rtl/>
        </w:rPr>
        <w:t xml:space="preserve"> </w:t>
      </w:r>
      <w:r w:rsidRPr="00C942F5">
        <w:rPr>
          <w:rFonts w:cs="Arial" w:hint="cs"/>
          <w:sz w:val="28"/>
          <w:szCs w:val="28"/>
          <w:rtl/>
        </w:rPr>
        <w:t>معرفةِ</w:t>
      </w:r>
      <w:r w:rsidRPr="00C942F5">
        <w:rPr>
          <w:rFonts w:cs="Arial"/>
          <w:sz w:val="28"/>
          <w:szCs w:val="28"/>
          <w:rtl/>
        </w:rPr>
        <w:t xml:space="preserve"> </w:t>
      </w:r>
      <w:r w:rsidRPr="00C942F5">
        <w:rPr>
          <w:rFonts w:cs="Arial" w:hint="cs"/>
          <w:sz w:val="28"/>
          <w:szCs w:val="28"/>
          <w:rtl/>
        </w:rPr>
        <w:t>الجهاتِ</w:t>
      </w:r>
      <w:r w:rsidRPr="00C942F5">
        <w:rPr>
          <w:rFonts w:cs="Arial"/>
          <w:sz w:val="28"/>
          <w:szCs w:val="28"/>
          <w:rtl/>
        </w:rPr>
        <w:t xml:space="preserve"> </w:t>
      </w:r>
      <w:r w:rsidRPr="00C942F5">
        <w:rPr>
          <w:rFonts w:cs="Arial" w:hint="cs"/>
          <w:sz w:val="28"/>
          <w:szCs w:val="28"/>
          <w:rtl/>
        </w:rPr>
        <w:t>الأربعِ،</w:t>
      </w:r>
      <w:r w:rsidRPr="00C942F5">
        <w:rPr>
          <w:rFonts w:cs="Arial"/>
          <w:sz w:val="28"/>
          <w:szCs w:val="28"/>
          <w:rtl/>
        </w:rPr>
        <w:t xml:space="preserve"> </w:t>
      </w:r>
      <w:r w:rsidRPr="00C942F5">
        <w:rPr>
          <w:rFonts w:cs="Arial" w:hint="cs"/>
          <w:sz w:val="28"/>
          <w:szCs w:val="28"/>
          <w:rtl/>
        </w:rPr>
        <w:t>فلا</w:t>
      </w:r>
      <w:r w:rsidRPr="00C942F5">
        <w:rPr>
          <w:rFonts w:cs="Arial"/>
          <w:sz w:val="28"/>
          <w:szCs w:val="28"/>
          <w:rtl/>
        </w:rPr>
        <w:t xml:space="preserve"> </w:t>
      </w:r>
      <w:r w:rsidRPr="00C942F5">
        <w:rPr>
          <w:rFonts w:cs="Arial" w:hint="cs"/>
          <w:sz w:val="28"/>
          <w:szCs w:val="28"/>
          <w:rtl/>
        </w:rPr>
        <w:t>يَعرِفُ</w:t>
      </w:r>
      <w:r w:rsidRPr="00C942F5">
        <w:rPr>
          <w:rFonts w:cs="Arial"/>
          <w:sz w:val="28"/>
          <w:szCs w:val="28"/>
          <w:rtl/>
        </w:rPr>
        <w:t xml:space="preserve"> </w:t>
      </w:r>
      <w:r w:rsidRPr="00C942F5">
        <w:rPr>
          <w:rFonts w:cs="Arial" w:hint="cs"/>
          <w:sz w:val="28"/>
          <w:szCs w:val="28"/>
          <w:rtl/>
        </w:rPr>
        <w:t>المشرِقَ</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المغرِبِ،</w:t>
      </w:r>
      <w:r w:rsidRPr="00C942F5">
        <w:rPr>
          <w:rFonts w:cs="Arial"/>
          <w:sz w:val="28"/>
          <w:szCs w:val="28"/>
          <w:rtl/>
        </w:rPr>
        <w:t xml:space="preserve"> </w:t>
      </w:r>
      <w:r w:rsidRPr="00C942F5">
        <w:rPr>
          <w:rFonts w:cs="Arial" w:hint="cs"/>
          <w:sz w:val="28"/>
          <w:szCs w:val="28"/>
          <w:rtl/>
        </w:rPr>
        <w:t>فهو</w:t>
      </w:r>
      <w:r w:rsidRPr="00C942F5">
        <w:rPr>
          <w:rFonts w:cs="Arial"/>
          <w:sz w:val="28"/>
          <w:szCs w:val="28"/>
          <w:rtl/>
        </w:rPr>
        <w:t xml:space="preserve"> </w:t>
      </w:r>
      <w:r w:rsidRPr="00C942F5">
        <w:rPr>
          <w:rFonts w:cs="Arial" w:hint="cs"/>
          <w:sz w:val="28"/>
          <w:szCs w:val="28"/>
          <w:rtl/>
        </w:rPr>
        <w:t>يجعلُ</w:t>
      </w:r>
      <w:r w:rsidRPr="00C942F5">
        <w:rPr>
          <w:rFonts w:cs="Arial"/>
          <w:sz w:val="28"/>
          <w:szCs w:val="28"/>
          <w:rtl/>
        </w:rPr>
        <w:t xml:space="preserve"> </w:t>
      </w:r>
      <w:r w:rsidRPr="00C942F5">
        <w:rPr>
          <w:rFonts w:cs="Arial" w:hint="cs"/>
          <w:sz w:val="28"/>
          <w:szCs w:val="28"/>
          <w:rtl/>
        </w:rPr>
        <w:t>النجومَ</w:t>
      </w:r>
      <w:r w:rsidRPr="00C942F5">
        <w:rPr>
          <w:rFonts w:cs="Arial"/>
          <w:sz w:val="28"/>
          <w:szCs w:val="28"/>
          <w:rtl/>
        </w:rPr>
        <w:t xml:space="preserve"> </w:t>
      </w:r>
      <w:r w:rsidRPr="00C942F5">
        <w:rPr>
          <w:rFonts w:cs="Arial" w:hint="cs"/>
          <w:sz w:val="28"/>
          <w:szCs w:val="28"/>
          <w:rtl/>
        </w:rPr>
        <w:t>بمقامِ</w:t>
      </w:r>
      <w:r w:rsidRPr="00C942F5">
        <w:rPr>
          <w:rFonts w:cs="Arial"/>
          <w:sz w:val="28"/>
          <w:szCs w:val="28"/>
          <w:rtl/>
        </w:rPr>
        <w:t xml:space="preserve"> </w:t>
      </w:r>
      <w:r w:rsidRPr="00C942F5">
        <w:rPr>
          <w:rFonts w:cs="Arial" w:hint="cs"/>
          <w:sz w:val="28"/>
          <w:szCs w:val="28"/>
          <w:rtl/>
        </w:rPr>
        <w:t>الشمسِ</w:t>
      </w:r>
      <w:r w:rsidRPr="00C942F5">
        <w:rPr>
          <w:rFonts w:cs="Arial"/>
          <w:sz w:val="28"/>
          <w:szCs w:val="28"/>
          <w:rtl/>
        </w:rPr>
        <w:t xml:space="preserve"> </w:t>
      </w:r>
      <w:r w:rsidRPr="00C942F5">
        <w:rPr>
          <w:rFonts w:cs="Arial" w:hint="cs"/>
          <w:sz w:val="28"/>
          <w:szCs w:val="28"/>
          <w:rtl/>
        </w:rPr>
        <w:t>التي</w:t>
      </w:r>
      <w:r w:rsidRPr="00C942F5">
        <w:rPr>
          <w:rFonts w:cs="Arial"/>
          <w:sz w:val="28"/>
          <w:szCs w:val="28"/>
          <w:rtl/>
        </w:rPr>
        <w:t xml:space="preserve"> </w:t>
      </w:r>
      <w:r w:rsidRPr="00C942F5">
        <w:rPr>
          <w:rFonts w:cs="Arial" w:hint="cs"/>
          <w:sz w:val="28"/>
          <w:szCs w:val="28"/>
          <w:rtl/>
        </w:rPr>
        <w:t>تُبيِّنُ</w:t>
      </w:r>
      <w:r w:rsidRPr="00C942F5">
        <w:rPr>
          <w:rFonts w:cs="Arial"/>
          <w:sz w:val="28"/>
          <w:szCs w:val="28"/>
          <w:rtl/>
        </w:rPr>
        <w:t xml:space="preserve"> </w:t>
      </w:r>
      <w:r w:rsidRPr="00C942F5">
        <w:rPr>
          <w:rFonts w:cs="Arial" w:hint="cs"/>
          <w:sz w:val="28"/>
          <w:szCs w:val="28"/>
          <w:rtl/>
        </w:rPr>
        <w:t>له</w:t>
      </w:r>
      <w:r w:rsidRPr="00C942F5">
        <w:rPr>
          <w:rFonts w:cs="Arial"/>
          <w:sz w:val="28"/>
          <w:szCs w:val="28"/>
          <w:rtl/>
        </w:rPr>
        <w:t xml:space="preserve"> </w:t>
      </w:r>
      <w:r w:rsidRPr="00C942F5">
        <w:rPr>
          <w:rFonts w:cs="Arial" w:hint="cs"/>
          <w:sz w:val="28"/>
          <w:szCs w:val="28"/>
          <w:rtl/>
        </w:rPr>
        <w:t>الجهاتِ،</w:t>
      </w:r>
      <w:r w:rsidRPr="00C942F5">
        <w:rPr>
          <w:rFonts w:cs="Arial"/>
          <w:sz w:val="28"/>
          <w:szCs w:val="28"/>
          <w:rtl/>
        </w:rPr>
        <w:t xml:space="preserve"> </w:t>
      </w:r>
      <w:r w:rsidRPr="00C942F5">
        <w:rPr>
          <w:rFonts w:cs="Arial" w:hint="cs"/>
          <w:sz w:val="28"/>
          <w:szCs w:val="28"/>
          <w:rtl/>
        </w:rPr>
        <w:t>فإنِ</w:t>
      </w:r>
      <w:r w:rsidRPr="00C942F5">
        <w:rPr>
          <w:rFonts w:cs="Arial"/>
          <w:sz w:val="28"/>
          <w:szCs w:val="28"/>
          <w:rtl/>
        </w:rPr>
        <w:t xml:space="preserve"> </w:t>
      </w:r>
      <w:r w:rsidRPr="00C942F5">
        <w:rPr>
          <w:rFonts w:cs="Arial" w:hint="cs"/>
          <w:sz w:val="28"/>
          <w:szCs w:val="28"/>
          <w:rtl/>
        </w:rPr>
        <w:t>اهتَدى</w:t>
      </w:r>
      <w:r w:rsidRPr="00C942F5">
        <w:rPr>
          <w:rFonts w:cs="Arial"/>
          <w:sz w:val="28"/>
          <w:szCs w:val="28"/>
          <w:rtl/>
        </w:rPr>
        <w:t xml:space="preserve"> </w:t>
      </w:r>
      <w:r w:rsidRPr="00C942F5">
        <w:rPr>
          <w:rFonts w:cs="Arial" w:hint="cs"/>
          <w:sz w:val="28"/>
          <w:szCs w:val="28"/>
          <w:rtl/>
        </w:rPr>
        <w:t>بالنجمِ</w:t>
      </w:r>
      <w:r w:rsidRPr="00C942F5">
        <w:rPr>
          <w:rFonts w:cs="Arial"/>
          <w:sz w:val="28"/>
          <w:szCs w:val="28"/>
          <w:rtl/>
        </w:rPr>
        <w:t xml:space="preserve"> </w:t>
      </w:r>
      <w:r w:rsidRPr="00C942F5">
        <w:rPr>
          <w:rFonts w:cs="Arial" w:hint="cs"/>
          <w:sz w:val="28"/>
          <w:szCs w:val="28"/>
          <w:rtl/>
        </w:rPr>
        <w:t>إلى</w:t>
      </w:r>
      <w:r w:rsidRPr="00C942F5">
        <w:rPr>
          <w:rFonts w:cs="Arial"/>
          <w:sz w:val="28"/>
          <w:szCs w:val="28"/>
          <w:rtl/>
        </w:rPr>
        <w:t xml:space="preserve"> </w:t>
      </w:r>
      <w:r w:rsidRPr="00C942F5">
        <w:rPr>
          <w:rFonts w:cs="Arial" w:hint="cs"/>
          <w:sz w:val="28"/>
          <w:szCs w:val="28"/>
          <w:rtl/>
        </w:rPr>
        <w:t>معرفةِ</w:t>
      </w:r>
      <w:r w:rsidRPr="00C942F5">
        <w:rPr>
          <w:rFonts w:cs="Arial"/>
          <w:sz w:val="28"/>
          <w:szCs w:val="28"/>
          <w:rtl/>
        </w:rPr>
        <w:t xml:space="preserve"> </w:t>
      </w:r>
      <w:r w:rsidRPr="00C942F5">
        <w:rPr>
          <w:rFonts w:cs="Arial" w:hint="cs"/>
          <w:sz w:val="28"/>
          <w:szCs w:val="28"/>
          <w:rtl/>
        </w:rPr>
        <w:t>الجهاتِ،</w:t>
      </w:r>
      <w:r w:rsidRPr="00C942F5">
        <w:rPr>
          <w:rFonts w:cs="Arial"/>
          <w:sz w:val="28"/>
          <w:szCs w:val="28"/>
          <w:rtl/>
        </w:rPr>
        <w:t xml:space="preserve"> </w:t>
      </w:r>
      <w:r w:rsidRPr="00C942F5">
        <w:rPr>
          <w:rFonts w:cs="Arial" w:hint="cs"/>
          <w:sz w:val="28"/>
          <w:szCs w:val="28"/>
          <w:rtl/>
        </w:rPr>
        <w:t>عرَفَ</w:t>
      </w:r>
      <w:r w:rsidRPr="00C942F5">
        <w:rPr>
          <w:rFonts w:cs="Arial"/>
          <w:sz w:val="28"/>
          <w:szCs w:val="28"/>
          <w:rtl/>
        </w:rPr>
        <w:t xml:space="preserve"> </w:t>
      </w:r>
      <w:r w:rsidRPr="00C942F5">
        <w:rPr>
          <w:rFonts w:cs="Arial" w:hint="cs"/>
          <w:sz w:val="28"/>
          <w:szCs w:val="28"/>
          <w:rtl/>
        </w:rPr>
        <w:t>القِبْلةَ</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الجهاتِ</w:t>
      </w:r>
      <w:r w:rsidRPr="00C942F5">
        <w:rPr>
          <w:rFonts w:cs="Arial"/>
          <w:sz w:val="28"/>
          <w:szCs w:val="28"/>
          <w:rtl/>
        </w:rPr>
        <w:t xml:space="preserve"> </w:t>
      </w:r>
      <w:r w:rsidRPr="00C942F5">
        <w:rPr>
          <w:rFonts w:cs="Arial" w:hint="cs"/>
          <w:sz w:val="28"/>
          <w:szCs w:val="28"/>
          <w:rtl/>
        </w:rPr>
        <w:t>بعدَ</w:t>
      </w:r>
      <w:r w:rsidRPr="00C942F5">
        <w:rPr>
          <w:rFonts w:cs="Arial"/>
          <w:sz w:val="28"/>
          <w:szCs w:val="28"/>
          <w:rtl/>
        </w:rPr>
        <w:t xml:space="preserve"> </w:t>
      </w:r>
      <w:r w:rsidRPr="00C942F5">
        <w:rPr>
          <w:rFonts w:cs="Arial" w:hint="cs"/>
          <w:sz w:val="28"/>
          <w:szCs w:val="28"/>
          <w:rtl/>
        </w:rPr>
        <w:t>ذلك،</w:t>
      </w:r>
      <w:r w:rsidRPr="00C942F5">
        <w:rPr>
          <w:rFonts w:cs="Arial"/>
          <w:sz w:val="28"/>
          <w:szCs w:val="28"/>
          <w:rtl/>
        </w:rPr>
        <w:t xml:space="preserve"> </w:t>
      </w:r>
      <w:r w:rsidRPr="00C942F5">
        <w:rPr>
          <w:rFonts w:cs="Arial" w:hint="cs"/>
          <w:sz w:val="28"/>
          <w:szCs w:val="28"/>
          <w:rtl/>
        </w:rPr>
        <w:t>وجعَل</w:t>
      </w:r>
      <w:r w:rsidRPr="00C942F5">
        <w:rPr>
          <w:rFonts w:cs="Arial"/>
          <w:sz w:val="28"/>
          <w:szCs w:val="28"/>
          <w:rtl/>
        </w:rPr>
        <w:t xml:space="preserve"> </w:t>
      </w:r>
      <w:r w:rsidRPr="00C942F5">
        <w:rPr>
          <w:rFonts w:cs="Arial" w:hint="cs"/>
          <w:sz w:val="28"/>
          <w:szCs w:val="28"/>
          <w:rtl/>
        </w:rPr>
        <w:t>القِبْلةَ</w:t>
      </w:r>
      <w:r w:rsidRPr="00C942F5">
        <w:rPr>
          <w:rFonts w:cs="Arial"/>
          <w:sz w:val="28"/>
          <w:szCs w:val="28"/>
          <w:rtl/>
        </w:rPr>
        <w:t xml:space="preserve"> </w:t>
      </w:r>
      <w:r w:rsidRPr="00C942F5">
        <w:rPr>
          <w:rFonts w:cs="Arial" w:hint="cs"/>
          <w:sz w:val="28"/>
          <w:szCs w:val="28"/>
          <w:rtl/>
        </w:rPr>
        <w:t>بينَ</w:t>
      </w:r>
      <w:r w:rsidRPr="00C942F5">
        <w:rPr>
          <w:rFonts w:cs="Arial"/>
          <w:sz w:val="28"/>
          <w:szCs w:val="28"/>
          <w:rtl/>
        </w:rPr>
        <w:t xml:space="preserve"> </w:t>
      </w:r>
      <w:r w:rsidRPr="00C942F5">
        <w:rPr>
          <w:rFonts w:cs="Arial" w:hint="cs"/>
          <w:sz w:val="28"/>
          <w:szCs w:val="28"/>
          <w:rtl/>
        </w:rPr>
        <w:t>جهتَيْنِ</w:t>
      </w:r>
      <w:r w:rsidRPr="00C942F5">
        <w:rPr>
          <w:rFonts w:cs="Arial"/>
          <w:sz w:val="28"/>
          <w:szCs w:val="28"/>
          <w:rtl/>
        </w:rPr>
        <w:t xml:space="preserve"> </w:t>
      </w:r>
      <w:r w:rsidRPr="00C942F5">
        <w:rPr>
          <w:rFonts w:cs="Arial" w:hint="cs"/>
          <w:sz w:val="28"/>
          <w:szCs w:val="28"/>
          <w:rtl/>
        </w:rPr>
        <w:t>منها،</w:t>
      </w:r>
      <w:r w:rsidRPr="00C942F5">
        <w:rPr>
          <w:rFonts w:cs="Arial"/>
          <w:sz w:val="28"/>
          <w:szCs w:val="28"/>
          <w:rtl/>
        </w:rPr>
        <w:t xml:space="preserve"> </w:t>
      </w:r>
      <w:r w:rsidRPr="00C942F5">
        <w:rPr>
          <w:rFonts w:cs="Arial" w:hint="cs"/>
          <w:sz w:val="28"/>
          <w:szCs w:val="28"/>
          <w:rtl/>
        </w:rPr>
        <w:t>فالنجمُ</w:t>
      </w:r>
      <w:r w:rsidRPr="00C942F5">
        <w:rPr>
          <w:rFonts w:cs="Arial"/>
          <w:sz w:val="28"/>
          <w:szCs w:val="28"/>
          <w:rtl/>
        </w:rPr>
        <w:t xml:space="preserve"> </w:t>
      </w:r>
      <w:r w:rsidRPr="00C942F5">
        <w:rPr>
          <w:rFonts w:cs="Arial" w:hint="cs"/>
          <w:sz w:val="28"/>
          <w:szCs w:val="28"/>
          <w:rtl/>
        </w:rPr>
        <w:t>يُهتدَى</w:t>
      </w:r>
      <w:r w:rsidRPr="00C942F5">
        <w:rPr>
          <w:rFonts w:cs="Arial"/>
          <w:sz w:val="28"/>
          <w:szCs w:val="28"/>
          <w:rtl/>
        </w:rPr>
        <w:t xml:space="preserve"> </w:t>
      </w:r>
      <w:r w:rsidRPr="00C942F5">
        <w:rPr>
          <w:rFonts w:cs="Arial" w:hint="cs"/>
          <w:sz w:val="28"/>
          <w:szCs w:val="28"/>
          <w:rtl/>
        </w:rPr>
        <w:t>به</w:t>
      </w:r>
      <w:r w:rsidRPr="00C942F5">
        <w:rPr>
          <w:rFonts w:cs="Arial"/>
          <w:sz w:val="28"/>
          <w:szCs w:val="28"/>
          <w:rtl/>
        </w:rPr>
        <w:t xml:space="preserve"> </w:t>
      </w:r>
      <w:r w:rsidRPr="00C942F5">
        <w:rPr>
          <w:rFonts w:cs="Arial" w:hint="cs"/>
          <w:sz w:val="28"/>
          <w:szCs w:val="28"/>
          <w:rtl/>
        </w:rPr>
        <w:t>إلى</w:t>
      </w:r>
      <w:r w:rsidRPr="00C942F5">
        <w:rPr>
          <w:rFonts w:cs="Arial"/>
          <w:sz w:val="28"/>
          <w:szCs w:val="28"/>
          <w:rtl/>
        </w:rPr>
        <w:t xml:space="preserve"> </w:t>
      </w:r>
      <w:r w:rsidRPr="00C942F5">
        <w:rPr>
          <w:rFonts w:cs="Arial" w:hint="cs"/>
          <w:sz w:val="28"/>
          <w:szCs w:val="28"/>
          <w:rtl/>
        </w:rPr>
        <w:t>معرفةِ</w:t>
      </w:r>
      <w:r w:rsidRPr="00C942F5">
        <w:rPr>
          <w:rFonts w:cs="Arial"/>
          <w:sz w:val="28"/>
          <w:szCs w:val="28"/>
          <w:rtl/>
        </w:rPr>
        <w:t xml:space="preserve"> </w:t>
      </w:r>
      <w:r w:rsidRPr="00C942F5">
        <w:rPr>
          <w:rFonts w:cs="Arial" w:hint="cs"/>
          <w:sz w:val="28"/>
          <w:szCs w:val="28"/>
          <w:rtl/>
        </w:rPr>
        <w:t>الجهةِ</w:t>
      </w:r>
      <w:r w:rsidRPr="00C942F5">
        <w:rPr>
          <w:rFonts w:cs="Arial"/>
          <w:sz w:val="28"/>
          <w:szCs w:val="28"/>
          <w:rtl/>
        </w:rPr>
        <w:t xml:space="preserve"> </w:t>
      </w:r>
      <w:r w:rsidRPr="00C942F5">
        <w:rPr>
          <w:rFonts w:cs="Arial" w:hint="cs"/>
          <w:sz w:val="28"/>
          <w:szCs w:val="28"/>
          <w:rtl/>
        </w:rPr>
        <w:t>التي</w:t>
      </w:r>
      <w:r w:rsidRPr="00C942F5">
        <w:rPr>
          <w:rFonts w:cs="Arial"/>
          <w:sz w:val="28"/>
          <w:szCs w:val="28"/>
          <w:rtl/>
        </w:rPr>
        <w:t xml:space="preserve"> </w:t>
      </w:r>
      <w:r w:rsidRPr="00C942F5">
        <w:rPr>
          <w:rFonts w:cs="Arial" w:hint="cs"/>
          <w:sz w:val="28"/>
          <w:szCs w:val="28"/>
          <w:rtl/>
        </w:rPr>
        <w:t>يَفقِدُها</w:t>
      </w:r>
      <w:r w:rsidRPr="00C942F5">
        <w:rPr>
          <w:rFonts w:cs="Arial"/>
          <w:sz w:val="28"/>
          <w:szCs w:val="28"/>
          <w:rtl/>
        </w:rPr>
        <w:t xml:space="preserve"> </w:t>
      </w:r>
      <w:r w:rsidRPr="00C942F5">
        <w:rPr>
          <w:rFonts w:cs="Arial" w:hint="cs"/>
          <w:sz w:val="28"/>
          <w:szCs w:val="28"/>
          <w:rtl/>
        </w:rPr>
        <w:t>لظلامِ</w:t>
      </w:r>
      <w:r w:rsidRPr="00C942F5">
        <w:rPr>
          <w:rFonts w:cs="Arial"/>
          <w:sz w:val="28"/>
          <w:szCs w:val="28"/>
          <w:rtl/>
        </w:rPr>
        <w:t xml:space="preserve"> </w:t>
      </w:r>
      <w:r w:rsidRPr="00C942F5">
        <w:rPr>
          <w:rFonts w:cs="Arial" w:hint="cs"/>
          <w:sz w:val="28"/>
          <w:szCs w:val="28"/>
          <w:rtl/>
        </w:rPr>
        <w:t>الليلِ</w:t>
      </w:r>
      <w:r w:rsidRPr="00C942F5">
        <w:rPr>
          <w:rFonts w:cs="Arial"/>
          <w:sz w:val="28"/>
          <w:szCs w:val="28"/>
          <w:rtl/>
        </w:rPr>
        <w:t xml:space="preserve"> </w:t>
      </w:r>
      <w:r w:rsidRPr="00C942F5">
        <w:rPr>
          <w:rFonts w:cs="Arial" w:hint="cs"/>
          <w:sz w:val="28"/>
          <w:szCs w:val="28"/>
          <w:rtl/>
        </w:rPr>
        <w:t>بفِقْدانِ</w:t>
      </w:r>
      <w:r w:rsidRPr="00C942F5">
        <w:rPr>
          <w:rFonts w:cs="Arial"/>
          <w:sz w:val="28"/>
          <w:szCs w:val="28"/>
          <w:rtl/>
        </w:rPr>
        <w:t xml:space="preserve"> </w:t>
      </w:r>
      <w:r w:rsidRPr="00C942F5">
        <w:rPr>
          <w:rFonts w:cs="Arial" w:hint="cs"/>
          <w:sz w:val="28"/>
          <w:szCs w:val="28"/>
          <w:rtl/>
        </w:rPr>
        <w:t>الشمسِ،</w:t>
      </w:r>
      <w:r w:rsidRPr="00C942F5">
        <w:rPr>
          <w:rFonts w:cs="Arial"/>
          <w:sz w:val="28"/>
          <w:szCs w:val="28"/>
          <w:rtl/>
        </w:rPr>
        <w:t xml:space="preserve"> </w:t>
      </w:r>
      <w:r w:rsidRPr="00C942F5">
        <w:rPr>
          <w:rFonts w:cs="Arial" w:hint="cs"/>
          <w:sz w:val="28"/>
          <w:szCs w:val="28"/>
          <w:rtl/>
        </w:rPr>
        <w:t>وليس</w:t>
      </w:r>
      <w:r w:rsidRPr="00C942F5">
        <w:rPr>
          <w:rFonts w:cs="Arial"/>
          <w:sz w:val="28"/>
          <w:szCs w:val="28"/>
          <w:rtl/>
        </w:rPr>
        <w:t xml:space="preserve"> </w:t>
      </w:r>
      <w:r w:rsidRPr="00C942F5">
        <w:rPr>
          <w:rFonts w:cs="Arial" w:hint="cs"/>
          <w:sz w:val="28"/>
          <w:szCs w:val="28"/>
          <w:rtl/>
        </w:rPr>
        <w:t>للسائرِ</w:t>
      </w:r>
      <w:r w:rsidRPr="00C942F5">
        <w:rPr>
          <w:rFonts w:cs="Arial"/>
          <w:sz w:val="28"/>
          <w:szCs w:val="28"/>
          <w:rtl/>
        </w:rPr>
        <w:t xml:space="preserve"> </w:t>
      </w:r>
      <w:r w:rsidRPr="00C942F5">
        <w:rPr>
          <w:rFonts w:cs="Arial" w:hint="cs"/>
          <w:sz w:val="28"/>
          <w:szCs w:val="28"/>
          <w:rtl/>
        </w:rPr>
        <w:t>الذي</w:t>
      </w:r>
      <w:r w:rsidRPr="00C942F5">
        <w:rPr>
          <w:rFonts w:cs="Arial"/>
          <w:sz w:val="28"/>
          <w:szCs w:val="28"/>
          <w:rtl/>
        </w:rPr>
        <w:t xml:space="preserve"> </w:t>
      </w:r>
      <w:r w:rsidRPr="00C942F5">
        <w:rPr>
          <w:rFonts w:cs="Arial" w:hint="cs"/>
          <w:sz w:val="28"/>
          <w:szCs w:val="28"/>
          <w:rtl/>
        </w:rPr>
        <w:t>يَعرِفُ</w:t>
      </w:r>
      <w:r w:rsidRPr="00C942F5">
        <w:rPr>
          <w:rFonts w:cs="Arial"/>
          <w:sz w:val="28"/>
          <w:szCs w:val="28"/>
          <w:rtl/>
        </w:rPr>
        <w:t xml:space="preserve"> </w:t>
      </w:r>
      <w:r w:rsidRPr="00C942F5">
        <w:rPr>
          <w:rFonts w:cs="Arial" w:hint="cs"/>
          <w:sz w:val="28"/>
          <w:szCs w:val="28"/>
          <w:rtl/>
        </w:rPr>
        <w:t>الجهاتِ</w:t>
      </w:r>
      <w:r w:rsidRPr="00C942F5">
        <w:rPr>
          <w:rFonts w:cs="Arial"/>
          <w:sz w:val="28"/>
          <w:szCs w:val="28"/>
          <w:rtl/>
        </w:rPr>
        <w:t xml:space="preserve"> </w:t>
      </w:r>
      <w:r w:rsidRPr="00C942F5">
        <w:rPr>
          <w:rFonts w:cs="Arial" w:hint="cs"/>
          <w:sz w:val="28"/>
          <w:szCs w:val="28"/>
          <w:rtl/>
        </w:rPr>
        <w:t>أنْ</w:t>
      </w:r>
      <w:r w:rsidRPr="00C942F5">
        <w:rPr>
          <w:rFonts w:cs="Arial"/>
          <w:sz w:val="28"/>
          <w:szCs w:val="28"/>
          <w:rtl/>
        </w:rPr>
        <w:t xml:space="preserve"> </w:t>
      </w:r>
      <w:r w:rsidRPr="00C942F5">
        <w:rPr>
          <w:rFonts w:cs="Arial" w:hint="cs"/>
          <w:sz w:val="28"/>
          <w:szCs w:val="28"/>
          <w:rtl/>
        </w:rPr>
        <w:t>يتكلَّفَ</w:t>
      </w:r>
      <w:r w:rsidRPr="00C942F5">
        <w:rPr>
          <w:rFonts w:cs="Arial"/>
          <w:sz w:val="28"/>
          <w:szCs w:val="28"/>
          <w:rtl/>
        </w:rPr>
        <w:t xml:space="preserve"> </w:t>
      </w:r>
      <w:r w:rsidRPr="00C942F5">
        <w:rPr>
          <w:rFonts w:cs="Arial" w:hint="cs"/>
          <w:sz w:val="28"/>
          <w:szCs w:val="28"/>
          <w:rtl/>
        </w:rPr>
        <w:t>بالنجمِ</w:t>
      </w:r>
      <w:r w:rsidRPr="00C942F5">
        <w:rPr>
          <w:rFonts w:cs="Arial"/>
          <w:sz w:val="28"/>
          <w:szCs w:val="28"/>
          <w:rtl/>
        </w:rPr>
        <w:t xml:space="preserve"> </w:t>
      </w:r>
      <w:r w:rsidRPr="00C942F5">
        <w:rPr>
          <w:rFonts w:cs="Arial" w:hint="cs"/>
          <w:sz w:val="28"/>
          <w:szCs w:val="28"/>
          <w:rtl/>
        </w:rPr>
        <w:t>ليصوِّبَ</w:t>
      </w:r>
      <w:r w:rsidRPr="00C942F5">
        <w:rPr>
          <w:rFonts w:cs="Arial"/>
          <w:sz w:val="28"/>
          <w:szCs w:val="28"/>
          <w:rtl/>
        </w:rPr>
        <w:t xml:space="preserve"> </w:t>
      </w:r>
      <w:r w:rsidRPr="00C942F5">
        <w:rPr>
          <w:rFonts w:cs="Arial" w:hint="cs"/>
          <w:sz w:val="28"/>
          <w:szCs w:val="28"/>
          <w:rtl/>
        </w:rPr>
        <w:t>إلى</w:t>
      </w:r>
      <w:r w:rsidRPr="00C942F5">
        <w:rPr>
          <w:rFonts w:cs="Arial"/>
          <w:sz w:val="28"/>
          <w:szCs w:val="28"/>
          <w:rtl/>
        </w:rPr>
        <w:t xml:space="preserve"> </w:t>
      </w:r>
      <w:r w:rsidRPr="00C942F5">
        <w:rPr>
          <w:rFonts w:cs="Arial" w:hint="cs"/>
          <w:sz w:val="28"/>
          <w:szCs w:val="28"/>
          <w:rtl/>
        </w:rPr>
        <w:t>القِبْلةِ؛</w:t>
      </w:r>
      <w:r w:rsidRPr="00C942F5">
        <w:rPr>
          <w:rFonts w:cs="Arial"/>
          <w:sz w:val="28"/>
          <w:szCs w:val="28"/>
          <w:rtl/>
        </w:rPr>
        <w:t xml:space="preserve"> </w:t>
      </w:r>
      <w:r w:rsidRPr="00C942F5">
        <w:rPr>
          <w:rFonts w:cs="Arial" w:hint="cs"/>
          <w:sz w:val="28"/>
          <w:szCs w:val="28"/>
          <w:rtl/>
        </w:rPr>
        <w:t>لأنَّه</w:t>
      </w:r>
      <w:r w:rsidRPr="00C942F5">
        <w:rPr>
          <w:rFonts w:cs="Arial"/>
          <w:sz w:val="28"/>
          <w:szCs w:val="28"/>
          <w:rtl/>
        </w:rPr>
        <w:t xml:space="preserve"> </w:t>
      </w:r>
      <w:r w:rsidRPr="00C942F5">
        <w:rPr>
          <w:rFonts w:cs="Arial" w:hint="cs"/>
          <w:sz w:val="28"/>
          <w:szCs w:val="28"/>
          <w:rtl/>
        </w:rPr>
        <w:t>يُخالِفُ</w:t>
      </w:r>
      <w:r w:rsidRPr="00C942F5">
        <w:rPr>
          <w:rFonts w:cs="Arial"/>
          <w:sz w:val="28"/>
          <w:szCs w:val="28"/>
          <w:rtl/>
        </w:rPr>
        <w:t xml:space="preserve"> </w:t>
      </w:r>
      <w:r w:rsidRPr="00C942F5">
        <w:rPr>
          <w:rFonts w:cs="Arial" w:hint="cs"/>
          <w:sz w:val="28"/>
          <w:szCs w:val="28"/>
          <w:rtl/>
        </w:rPr>
        <w:t>المقصودَ</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التيسيرِ</w:t>
      </w:r>
    </w:p>
    <w:p w:rsidR="00605401" w:rsidRDefault="00605401" w:rsidP="00605401">
      <w:pPr>
        <w:bidi/>
        <w:jc w:val="both"/>
        <w:rPr>
          <w:rFonts w:cs="Arial"/>
          <w:sz w:val="28"/>
          <w:szCs w:val="28"/>
          <w:rtl/>
        </w:rPr>
      </w:pPr>
      <w:r>
        <w:rPr>
          <w:rFonts w:cs="Arial" w:hint="cs"/>
          <w:sz w:val="28"/>
          <w:szCs w:val="28"/>
          <w:rtl/>
        </w:rPr>
        <w:t>ــــــــــــــــــــــــــــــــــــــــــــــــــــــــــــــ</w:t>
      </w:r>
    </w:p>
    <w:p w:rsidR="00605401" w:rsidRDefault="00605401" w:rsidP="0037592F">
      <w:pPr>
        <w:pStyle w:val="ListParagraph"/>
        <w:numPr>
          <w:ilvl w:val="0"/>
          <w:numId w:val="12"/>
        </w:numPr>
        <w:bidi/>
        <w:jc w:val="both"/>
        <w:rPr>
          <w:rFonts w:cs="Arial"/>
          <w:sz w:val="28"/>
          <w:szCs w:val="28"/>
        </w:rPr>
      </w:pPr>
      <w:r>
        <w:rPr>
          <w:rFonts w:cs="Arial" w:hint="cs"/>
          <w:sz w:val="28"/>
          <w:szCs w:val="28"/>
          <w:rtl/>
        </w:rPr>
        <w:t xml:space="preserve"> </w:t>
      </w:r>
      <w:r w:rsidRPr="00C942F5">
        <w:rPr>
          <w:rFonts w:cs="Arial" w:hint="cs"/>
          <w:sz w:val="28"/>
          <w:szCs w:val="28"/>
          <w:rtl/>
        </w:rPr>
        <w:t>أخرجه</w:t>
      </w:r>
      <w:r w:rsidRPr="00C942F5">
        <w:rPr>
          <w:rFonts w:cs="Arial"/>
          <w:sz w:val="28"/>
          <w:szCs w:val="28"/>
          <w:rtl/>
        </w:rPr>
        <w:t xml:space="preserve"> </w:t>
      </w:r>
      <w:r w:rsidRPr="00C942F5">
        <w:rPr>
          <w:rFonts w:cs="Arial" w:hint="cs"/>
          <w:sz w:val="28"/>
          <w:szCs w:val="28"/>
          <w:rtl/>
        </w:rPr>
        <w:t>المعافى</w:t>
      </w:r>
      <w:r w:rsidRPr="00C942F5">
        <w:rPr>
          <w:rFonts w:cs="Arial"/>
          <w:sz w:val="28"/>
          <w:szCs w:val="28"/>
          <w:rtl/>
        </w:rPr>
        <w:t xml:space="preserve"> </w:t>
      </w:r>
      <w:r w:rsidRPr="00C942F5">
        <w:rPr>
          <w:rFonts w:cs="Arial" w:hint="cs"/>
          <w:sz w:val="28"/>
          <w:szCs w:val="28"/>
          <w:rtl/>
        </w:rPr>
        <w:t>بن</w:t>
      </w:r>
      <w:r w:rsidRPr="00C942F5">
        <w:rPr>
          <w:rFonts w:cs="Arial"/>
          <w:sz w:val="28"/>
          <w:szCs w:val="28"/>
          <w:rtl/>
        </w:rPr>
        <w:t xml:space="preserve"> </w:t>
      </w:r>
      <w:r w:rsidRPr="00C942F5">
        <w:rPr>
          <w:rFonts w:cs="Arial" w:hint="cs"/>
          <w:sz w:val="28"/>
          <w:szCs w:val="28"/>
          <w:rtl/>
        </w:rPr>
        <w:t>عمران</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الزهد</w:t>
      </w:r>
      <w:r w:rsidRPr="00C942F5">
        <w:rPr>
          <w:rFonts w:cs="Arial" w:hint="eastAsia"/>
          <w:sz w:val="28"/>
          <w:szCs w:val="28"/>
          <w:rtl/>
        </w:rPr>
        <w:t>»</w:t>
      </w:r>
      <w:r w:rsidRPr="00C942F5">
        <w:rPr>
          <w:rFonts w:cs="Arial"/>
          <w:sz w:val="28"/>
          <w:szCs w:val="28"/>
          <w:rtl/>
        </w:rPr>
        <w:t xml:space="preserve"> (</w:t>
      </w:r>
      <w:r w:rsidRPr="00C942F5">
        <w:rPr>
          <w:rFonts w:cs="Arial" w:hint="cs"/>
          <w:sz w:val="28"/>
          <w:szCs w:val="28"/>
          <w:rtl/>
        </w:rPr>
        <w:t>ص</w:t>
      </w:r>
      <w:r w:rsidRPr="00C942F5">
        <w:rPr>
          <w:rFonts w:cs="Arial"/>
          <w:sz w:val="28"/>
          <w:szCs w:val="28"/>
          <w:rtl/>
        </w:rPr>
        <w:t>265).</w:t>
      </w:r>
    </w:p>
    <w:p w:rsidR="00605401" w:rsidRPr="00C942F5" w:rsidRDefault="00605401" w:rsidP="0037592F">
      <w:pPr>
        <w:pStyle w:val="ListParagraph"/>
        <w:numPr>
          <w:ilvl w:val="0"/>
          <w:numId w:val="12"/>
        </w:numPr>
        <w:bidi/>
        <w:jc w:val="both"/>
        <w:rPr>
          <w:sz w:val="28"/>
          <w:szCs w:val="28"/>
        </w:rPr>
      </w:pPr>
      <w:r w:rsidRPr="00C942F5">
        <w:rPr>
          <w:rFonts w:cs="Arial"/>
          <w:sz w:val="28"/>
          <w:szCs w:val="28"/>
          <w:rtl/>
        </w:rPr>
        <w:t>«</w:t>
      </w:r>
      <w:r w:rsidRPr="00C942F5">
        <w:rPr>
          <w:rFonts w:cs="Arial" w:hint="cs"/>
          <w:sz w:val="28"/>
          <w:szCs w:val="28"/>
          <w:rtl/>
        </w:rPr>
        <w:t>فتح</w:t>
      </w:r>
      <w:r w:rsidRPr="00C942F5">
        <w:rPr>
          <w:rFonts w:cs="Arial"/>
          <w:sz w:val="28"/>
          <w:szCs w:val="28"/>
          <w:rtl/>
        </w:rPr>
        <w:t xml:space="preserve"> </w:t>
      </w:r>
      <w:r w:rsidRPr="00C942F5">
        <w:rPr>
          <w:rFonts w:cs="Arial" w:hint="cs"/>
          <w:sz w:val="28"/>
          <w:szCs w:val="28"/>
          <w:rtl/>
        </w:rPr>
        <w:t>الباري</w:t>
      </w:r>
      <w:r w:rsidRPr="00C942F5">
        <w:rPr>
          <w:rFonts w:cs="Arial" w:hint="eastAsia"/>
          <w:sz w:val="28"/>
          <w:szCs w:val="28"/>
          <w:rtl/>
        </w:rPr>
        <w:t>»</w:t>
      </w:r>
      <w:r w:rsidRPr="00C942F5">
        <w:rPr>
          <w:rFonts w:cs="Arial"/>
          <w:sz w:val="28"/>
          <w:szCs w:val="28"/>
          <w:rtl/>
        </w:rPr>
        <w:t xml:space="preserve"> </w:t>
      </w:r>
      <w:r w:rsidRPr="00C942F5">
        <w:rPr>
          <w:rFonts w:cs="Arial" w:hint="cs"/>
          <w:sz w:val="28"/>
          <w:szCs w:val="28"/>
          <w:rtl/>
        </w:rPr>
        <w:t>لابن</w:t>
      </w:r>
      <w:r w:rsidRPr="00C942F5">
        <w:rPr>
          <w:rFonts w:cs="Arial"/>
          <w:sz w:val="28"/>
          <w:szCs w:val="28"/>
          <w:rtl/>
        </w:rPr>
        <w:t xml:space="preserve"> </w:t>
      </w:r>
      <w:r w:rsidRPr="00C942F5">
        <w:rPr>
          <w:rFonts w:cs="Arial" w:hint="cs"/>
          <w:sz w:val="28"/>
          <w:szCs w:val="28"/>
          <w:rtl/>
        </w:rPr>
        <w:t>رجب</w:t>
      </w:r>
      <w:r w:rsidRPr="00C942F5">
        <w:rPr>
          <w:rFonts w:cs="Arial"/>
          <w:sz w:val="28"/>
          <w:szCs w:val="28"/>
          <w:rtl/>
        </w:rPr>
        <w:t xml:space="preserve"> (3 /65).</w:t>
      </w:r>
    </w:p>
    <w:p w:rsidR="00605401" w:rsidRPr="00C942F5" w:rsidRDefault="00605401" w:rsidP="00605401">
      <w:pPr>
        <w:pStyle w:val="ListParagraph"/>
        <w:bidi/>
        <w:jc w:val="both"/>
        <w:rPr>
          <w:rFonts w:cs="Arial"/>
          <w:sz w:val="28"/>
          <w:szCs w:val="28"/>
          <w:rtl/>
        </w:rPr>
      </w:pPr>
    </w:p>
    <w:p w:rsidR="00605401" w:rsidRDefault="00605401" w:rsidP="00605401">
      <w:pPr>
        <w:rPr>
          <w:rFonts w:cs="Arial"/>
          <w:sz w:val="28"/>
          <w:szCs w:val="28"/>
        </w:rPr>
      </w:pPr>
      <w:r>
        <w:rPr>
          <w:rFonts w:cs="Arial"/>
          <w:sz w:val="28"/>
          <w:szCs w:val="28"/>
          <w:rtl/>
        </w:rPr>
        <w:br w:type="page"/>
      </w:r>
    </w:p>
    <w:p w:rsidR="00605401" w:rsidRPr="00C942F5" w:rsidRDefault="00605401" w:rsidP="00605401">
      <w:pPr>
        <w:bidi/>
        <w:jc w:val="both"/>
        <w:rPr>
          <w:sz w:val="28"/>
          <w:szCs w:val="28"/>
        </w:rPr>
      </w:pPr>
      <w:r w:rsidRPr="00C942F5">
        <w:rPr>
          <w:rFonts w:cs="Arial"/>
          <w:sz w:val="28"/>
          <w:szCs w:val="28"/>
          <w:rtl/>
        </w:rPr>
        <w:t xml:space="preserve"> </w:t>
      </w:r>
      <w:r w:rsidRPr="00C942F5">
        <w:rPr>
          <w:rFonts w:cs="Arial" w:hint="cs"/>
          <w:sz w:val="28"/>
          <w:szCs w:val="28"/>
          <w:rtl/>
        </w:rPr>
        <w:t>والسَّعَةِ،</w:t>
      </w:r>
      <w:r w:rsidRPr="00C942F5">
        <w:rPr>
          <w:rFonts w:cs="Arial"/>
          <w:sz w:val="28"/>
          <w:szCs w:val="28"/>
          <w:rtl/>
        </w:rPr>
        <w:t xml:space="preserve"> </w:t>
      </w:r>
      <w:r w:rsidRPr="00C942F5">
        <w:rPr>
          <w:rFonts w:cs="Arial" w:hint="cs"/>
          <w:sz w:val="28"/>
          <w:szCs w:val="28"/>
          <w:rtl/>
        </w:rPr>
        <w:t>وذلك</w:t>
      </w:r>
      <w:r w:rsidRPr="00C942F5">
        <w:rPr>
          <w:rFonts w:cs="Arial"/>
          <w:sz w:val="28"/>
          <w:szCs w:val="28"/>
          <w:rtl/>
        </w:rPr>
        <w:t xml:space="preserve"> </w:t>
      </w:r>
      <w:r w:rsidRPr="00C942F5">
        <w:rPr>
          <w:rFonts w:cs="Arial" w:hint="cs"/>
          <w:sz w:val="28"/>
          <w:szCs w:val="28"/>
          <w:rtl/>
        </w:rPr>
        <w:t>شبيهٌ</w:t>
      </w:r>
      <w:r w:rsidRPr="00C942F5">
        <w:rPr>
          <w:rFonts w:cs="Arial"/>
          <w:sz w:val="28"/>
          <w:szCs w:val="28"/>
          <w:rtl/>
        </w:rPr>
        <w:t xml:space="preserve"> </w:t>
      </w:r>
      <w:r w:rsidRPr="00C942F5">
        <w:rPr>
          <w:rFonts w:cs="Arial" w:hint="cs"/>
          <w:sz w:val="28"/>
          <w:szCs w:val="28"/>
          <w:rtl/>
        </w:rPr>
        <w:t>بالاهتِداءِ</w:t>
      </w:r>
      <w:r w:rsidRPr="00C942F5">
        <w:rPr>
          <w:rFonts w:cs="Arial"/>
          <w:sz w:val="28"/>
          <w:szCs w:val="28"/>
          <w:rtl/>
        </w:rPr>
        <w:t xml:space="preserve"> </w:t>
      </w:r>
      <w:r w:rsidRPr="00C942F5">
        <w:rPr>
          <w:rFonts w:cs="Arial" w:hint="cs"/>
          <w:sz w:val="28"/>
          <w:szCs w:val="28"/>
          <w:rtl/>
        </w:rPr>
        <w:t>بالحسابِ</w:t>
      </w:r>
      <w:r w:rsidRPr="00C942F5">
        <w:rPr>
          <w:rFonts w:cs="Arial"/>
          <w:sz w:val="28"/>
          <w:szCs w:val="28"/>
          <w:rtl/>
        </w:rPr>
        <w:t xml:space="preserve"> </w:t>
      </w:r>
      <w:r w:rsidRPr="00C942F5">
        <w:rPr>
          <w:rFonts w:cs="Arial" w:hint="cs"/>
          <w:sz w:val="28"/>
          <w:szCs w:val="28"/>
          <w:rtl/>
        </w:rPr>
        <w:t>لمعرفةِ</w:t>
      </w:r>
      <w:r w:rsidRPr="00C942F5">
        <w:rPr>
          <w:rFonts w:cs="Arial"/>
          <w:sz w:val="28"/>
          <w:szCs w:val="28"/>
          <w:rtl/>
        </w:rPr>
        <w:t xml:space="preserve"> </w:t>
      </w:r>
      <w:r w:rsidRPr="00C942F5">
        <w:rPr>
          <w:rFonts w:cs="Arial" w:hint="cs"/>
          <w:sz w:val="28"/>
          <w:szCs w:val="28"/>
          <w:rtl/>
        </w:rPr>
        <w:t>دخولِ</w:t>
      </w:r>
      <w:r w:rsidRPr="00C942F5">
        <w:rPr>
          <w:rFonts w:cs="Arial"/>
          <w:sz w:val="28"/>
          <w:szCs w:val="28"/>
          <w:rtl/>
        </w:rPr>
        <w:t xml:space="preserve"> </w:t>
      </w:r>
      <w:r w:rsidRPr="00C942F5">
        <w:rPr>
          <w:rFonts w:cs="Arial" w:hint="cs"/>
          <w:sz w:val="28"/>
          <w:szCs w:val="28"/>
          <w:rtl/>
        </w:rPr>
        <w:t>الشهرِ</w:t>
      </w:r>
      <w:r w:rsidRPr="00C942F5">
        <w:rPr>
          <w:rFonts w:cs="Arial"/>
          <w:sz w:val="28"/>
          <w:szCs w:val="28"/>
          <w:rtl/>
        </w:rPr>
        <w:t xml:space="preserve"> </w:t>
      </w:r>
      <w:r w:rsidRPr="00C942F5">
        <w:rPr>
          <w:rFonts w:cs="Arial" w:hint="cs"/>
          <w:sz w:val="28"/>
          <w:szCs w:val="28"/>
          <w:rtl/>
        </w:rPr>
        <w:t>وانصرامِه؛</w:t>
      </w:r>
      <w:r w:rsidRPr="00C942F5">
        <w:rPr>
          <w:rFonts w:cs="Arial"/>
          <w:sz w:val="28"/>
          <w:szCs w:val="28"/>
          <w:rtl/>
        </w:rPr>
        <w:t xml:space="preserve"> </w:t>
      </w:r>
      <w:r w:rsidRPr="00C942F5">
        <w:rPr>
          <w:rFonts w:cs="Arial" w:hint="cs"/>
          <w:sz w:val="28"/>
          <w:szCs w:val="28"/>
          <w:rtl/>
        </w:rPr>
        <w:t>فإنَّ</w:t>
      </w:r>
      <w:r w:rsidRPr="00C942F5">
        <w:rPr>
          <w:rFonts w:cs="Arial"/>
          <w:sz w:val="28"/>
          <w:szCs w:val="28"/>
          <w:rtl/>
        </w:rPr>
        <w:t xml:space="preserve"> </w:t>
      </w:r>
      <w:r w:rsidRPr="00C942F5">
        <w:rPr>
          <w:rFonts w:cs="Arial" w:hint="cs"/>
          <w:sz w:val="28"/>
          <w:szCs w:val="28"/>
          <w:rtl/>
        </w:rPr>
        <w:t>الشارعَ</w:t>
      </w:r>
      <w:r w:rsidRPr="00C942F5">
        <w:rPr>
          <w:rFonts w:cs="Arial"/>
          <w:sz w:val="28"/>
          <w:szCs w:val="28"/>
          <w:rtl/>
        </w:rPr>
        <w:t xml:space="preserve"> </w:t>
      </w:r>
      <w:r w:rsidRPr="00C942F5">
        <w:rPr>
          <w:rFonts w:cs="Arial" w:hint="cs"/>
          <w:sz w:val="28"/>
          <w:szCs w:val="28"/>
          <w:rtl/>
        </w:rPr>
        <w:t>علَّقَ</w:t>
      </w:r>
      <w:r w:rsidRPr="00C942F5">
        <w:rPr>
          <w:rFonts w:cs="Arial"/>
          <w:sz w:val="28"/>
          <w:szCs w:val="28"/>
          <w:rtl/>
        </w:rPr>
        <w:t xml:space="preserve"> </w:t>
      </w:r>
      <w:r w:rsidRPr="00C942F5">
        <w:rPr>
          <w:rFonts w:cs="Arial" w:hint="cs"/>
          <w:sz w:val="28"/>
          <w:szCs w:val="28"/>
          <w:rtl/>
        </w:rPr>
        <w:t>الأمرَ</w:t>
      </w:r>
      <w:r w:rsidRPr="00C942F5">
        <w:rPr>
          <w:rFonts w:cs="Arial"/>
          <w:sz w:val="28"/>
          <w:szCs w:val="28"/>
          <w:rtl/>
        </w:rPr>
        <w:t xml:space="preserve"> </w:t>
      </w:r>
      <w:r w:rsidRPr="00C942F5">
        <w:rPr>
          <w:rFonts w:cs="Arial" w:hint="cs"/>
          <w:sz w:val="28"/>
          <w:szCs w:val="28"/>
          <w:rtl/>
        </w:rPr>
        <w:t>بالرُّؤْيةِ</w:t>
      </w:r>
      <w:r w:rsidRPr="00C942F5">
        <w:rPr>
          <w:rFonts w:cs="Arial"/>
          <w:sz w:val="28"/>
          <w:szCs w:val="28"/>
          <w:rtl/>
        </w:rPr>
        <w:t xml:space="preserve"> </w:t>
      </w:r>
      <w:r w:rsidRPr="00C942F5">
        <w:rPr>
          <w:rFonts w:cs="Arial" w:hint="cs"/>
          <w:sz w:val="28"/>
          <w:szCs w:val="28"/>
          <w:rtl/>
        </w:rPr>
        <w:t>مع</w:t>
      </w:r>
      <w:r w:rsidRPr="00C942F5">
        <w:rPr>
          <w:rFonts w:cs="Arial"/>
          <w:sz w:val="28"/>
          <w:szCs w:val="28"/>
          <w:rtl/>
        </w:rPr>
        <w:t xml:space="preserve"> </w:t>
      </w:r>
      <w:r w:rsidRPr="00C942F5">
        <w:rPr>
          <w:rFonts w:cs="Arial" w:hint="cs"/>
          <w:sz w:val="28"/>
          <w:szCs w:val="28"/>
          <w:rtl/>
        </w:rPr>
        <w:t>كونِ</w:t>
      </w:r>
      <w:r w:rsidRPr="00C942F5">
        <w:rPr>
          <w:rFonts w:cs="Arial"/>
          <w:sz w:val="28"/>
          <w:szCs w:val="28"/>
          <w:rtl/>
        </w:rPr>
        <w:t xml:space="preserve"> </w:t>
      </w:r>
      <w:r w:rsidRPr="00C942F5">
        <w:rPr>
          <w:rFonts w:cs="Arial" w:hint="cs"/>
          <w:sz w:val="28"/>
          <w:szCs w:val="28"/>
          <w:rtl/>
        </w:rPr>
        <w:t>الحسابِ</w:t>
      </w:r>
      <w:r w:rsidRPr="00C942F5">
        <w:rPr>
          <w:rFonts w:cs="Arial"/>
          <w:sz w:val="28"/>
          <w:szCs w:val="28"/>
          <w:rtl/>
        </w:rPr>
        <w:t xml:space="preserve"> </w:t>
      </w:r>
      <w:r w:rsidRPr="00C942F5">
        <w:rPr>
          <w:rFonts w:cs="Arial" w:hint="cs"/>
          <w:sz w:val="28"/>
          <w:szCs w:val="28"/>
          <w:rtl/>
        </w:rPr>
        <w:t>دقيقًا؛</w:t>
      </w:r>
      <w:r w:rsidRPr="00C942F5">
        <w:rPr>
          <w:rFonts w:cs="Arial"/>
          <w:sz w:val="28"/>
          <w:szCs w:val="28"/>
          <w:rtl/>
        </w:rPr>
        <w:t xml:space="preserve"> </w:t>
      </w:r>
      <w:r w:rsidRPr="00C942F5">
        <w:rPr>
          <w:rFonts w:cs="Arial" w:hint="cs"/>
          <w:sz w:val="28"/>
          <w:szCs w:val="28"/>
          <w:rtl/>
        </w:rPr>
        <w:t>لأنَّ</w:t>
      </w:r>
      <w:r w:rsidRPr="00C942F5">
        <w:rPr>
          <w:rFonts w:cs="Arial"/>
          <w:sz w:val="28"/>
          <w:szCs w:val="28"/>
          <w:rtl/>
        </w:rPr>
        <w:t xml:space="preserve"> </w:t>
      </w:r>
      <w:r w:rsidRPr="00C942F5">
        <w:rPr>
          <w:rFonts w:cs="Arial" w:hint="cs"/>
          <w:sz w:val="28"/>
          <w:szCs w:val="28"/>
          <w:rtl/>
        </w:rPr>
        <w:t>الرؤيةَ</w:t>
      </w:r>
      <w:r w:rsidRPr="00C942F5">
        <w:rPr>
          <w:rFonts w:cs="Arial"/>
          <w:sz w:val="28"/>
          <w:szCs w:val="28"/>
          <w:rtl/>
        </w:rPr>
        <w:t xml:space="preserve"> </w:t>
      </w:r>
      <w:r w:rsidRPr="00C942F5">
        <w:rPr>
          <w:rFonts w:cs="Arial" w:hint="cs"/>
          <w:sz w:val="28"/>
          <w:szCs w:val="28"/>
          <w:rtl/>
        </w:rPr>
        <w:t>مقصودةٌ</w:t>
      </w:r>
      <w:r w:rsidRPr="00C942F5">
        <w:rPr>
          <w:rFonts w:cs="Arial"/>
          <w:sz w:val="28"/>
          <w:szCs w:val="28"/>
          <w:rtl/>
        </w:rPr>
        <w:t xml:space="preserve"> </w:t>
      </w:r>
      <w:r w:rsidRPr="00C942F5">
        <w:rPr>
          <w:rFonts w:cs="Arial" w:hint="cs"/>
          <w:sz w:val="28"/>
          <w:szCs w:val="28"/>
          <w:rtl/>
        </w:rPr>
        <w:t>ليُسْرِها،</w:t>
      </w:r>
      <w:r w:rsidRPr="00C942F5">
        <w:rPr>
          <w:rFonts w:cs="Arial"/>
          <w:sz w:val="28"/>
          <w:szCs w:val="28"/>
          <w:rtl/>
        </w:rPr>
        <w:t xml:space="preserve"> </w:t>
      </w:r>
      <w:r w:rsidRPr="00C942F5">
        <w:rPr>
          <w:rFonts w:cs="Arial" w:hint="cs"/>
          <w:sz w:val="28"/>
          <w:szCs w:val="28"/>
          <w:rtl/>
        </w:rPr>
        <w:t>فعُلِّقَ</w:t>
      </w:r>
      <w:r w:rsidRPr="00C942F5">
        <w:rPr>
          <w:rFonts w:cs="Arial"/>
          <w:sz w:val="28"/>
          <w:szCs w:val="28"/>
          <w:rtl/>
        </w:rPr>
        <w:t xml:space="preserve"> </w:t>
      </w:r>
      <w:r w:rsidRPr="00C942F5">
        <w:rPr>
          <w:rFonts w:cs="Arial" w:hint="cs"/>
          <w:sz w:val="28"/>
          <w:szCs w:val="28"/>
          <w:rtl/>
        </w:rPr>
        <w:t>الحُكْمُ</w:t>
      </w:r>
      <w:r w:rsidRPr="00C942F5">
        <w:rPr>
          <w:rFonts w:cs="Arial"/>
          <w:sz w:val="28"/>
          <w:szCs w:val="28"/>
          <w:rtl/>
        </w:rPr>
        <w:t xml:space="preserve"> </w:t>
      </w:r>
      <w:r w:rsidRPr="00C942F5">
        <w:rPr>
          <w:rFonts w:cs="Arial" w:hint="cs"/>
          <w:sz w:val="28"/>
          <w:szCs w:val="28"/>
          <w:rtl/>
        </w:rPr>
        <w:t>بها</w:t>
      </w:r>
      <w:r w:rsidRPr="00C942F5">
        <w:rPr>
          <w:rFonts w:cs="Arial"/>
          <w:sz w:val="28"/>
          <w:szCs w:val="28"/>
          <w:rtl/>
        </w:rPr>
        <w:t>.</w:t>
      </w:r>
    </w:p>
    <w:p w:rsidR="00605401" w:rsidRDefault="00605401" w:rsidP="00605401">
      <w:pPr>
        <w:bidi/>
        <w:jc w:val="both"/>
        <w:rPr>
          <w:rFonts w:cs="Arial"/>
          <w:sz w:val="28"/>
          <w:szCs w:val="28"/>
          <w:rtl/>
        </w:rPr>
      </w:pPr>
      <w:r w:rsidRPr="00C942F5">
        <w:rPr>
          <w:rFonts w:cs="Arial" w:hint="cs"/>
          <w:sz w:val="28"/>
          <w:szCs w:val="28"/>
          <w:rtl/>
        </w:rPr>
        <w:t>وقد</w:t>
      </w:r>
      <w:r w:rsidRPr="00C942F5">
        <w:rPr>
          <w:rFonts w:cs="Arial"/>
          <w:sz w:val="28"/>
          <w:szCs w:val="28"/>
          <w:rtl/>
        </w:rPr>
        <w:t xml:space="preserve"> </w:t>
      </w:r>
      <w:r w:rsidRPr="00C942F5">
        <w:rPr>
          <w:rFonts w:cs="Arial" w:hint="cs"/>
          <w:sz w:val="28"/>
          <w:szCs w:val="28"/>
          <w:rtl/>
        </w:rPr>
        <w:t>كانتِ</w:t>
      </w:r>
      <w:r w:rsidRPr="00C942F5">
        <w:rPr>
          <w:rFonts w:cs="Arial"/>
          <w:sz w:val="28"/>
          <w:szCs w:val="28"/>
          <w:rtl/>
        </w:rPr>
        <w:t xml:space="preserve"> </w:t>
      </w:r>
      <w:r w:rsidRPr="00C942F5">
        <w:rPr>
          <w:rFonts w:cs="Arial" w:hint="cs"/>
          <w:sz w:val="28"/>
          <w:szCs w:val="28"/>
          <w:rtl/>
        </w:rPr>
        <w:t>العربُ</w:t>
      </w:r>
      <w:r w:rsidRPr="00C942F5">
        <w:rPr>
          <w:rFonts w:cs="Arial"/>
          <w:sz w:val="28"/>
          <w:szCs w:val="28"/>
          <w:rtl/>
        </w:rPr>
        <w:t xml:space="preserve"> </w:t>
      </w:r>
      <w:r w:rsidRPr="00C942F5">
        <w:rPr>
          <w:rFonts w:cs="Arial" w:hint="cs"/>
          <w:sz w:val="28"/>
          <w:szCs w:val="28"/>
          <w:rtl/>
        </w:rPr>
        <w:t>تَعرِفُ</w:t>
      </w:r>
      <w:r w:rsidRPr="00C942F5">
        <w:rPr>
          <w:rFonts w:cs="Arial"/>
          <w:sz w:val="28"/>
          <w:szCs w:val="28"/>
          <w:rtl/>
        </w:rPr>
        <w:t xml:space="preserve"> </w:t>
      </w:r>
      <w:r w:rsidRPr="00C942F5">
        <w:rPr>
          <w:rFonts w:cs="Arial" w:hint="cs"/>
          <w:sz w:val="28"/>
          <w:szCs w:val="28"/>
          <w:rtl/>
        </w:rPr>
        <w:t>الجهاتِ</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الليلِ</w:t>
      </w:r>
      <w:r w:rsidRPr="00C942F5">
        <w:rPr>
          <w:rFonts w:cs="Arial"/>
          <w:sz w:val="28"/>
          <w:szCs w:val="28"/>
          <w:rtl/>
        </w:rPr>
        <w:t xml:space="preserve"> </w:t>
      </w:r>
      <w:r w:rsidRPr="00C942F5">
        <w:rPr>
          <w:rFonts w:cs="Arial" w:hint="cs"/>
          <w:sz w:val="28"/>
          <w:szCs w:val="28"/>
          <w:rtl/>
        </w:rPr>
        <w:t>بالنجومِ</w:t>
      </w:r>
      <w:r w:rsidRPr="00C942F5">
        <w:rPr>
          <w:rFonts w:cs="Arial"/>
          <w:sz w:val="28"/>
          <w:szCs w:val="28"/>
          <w:rtl/>
        </w:rPr>
        <w:t xml:space="preserve"> </w:t>
      </w:r>
      <w:r w:rsidRPr="00C942F5">
        <w:rPr>
          <w:rFonts w:cs="Arial" w:hint="cs"/>
          <w:sz w:val="28"/>
          <w:szCs w:val="28"/>
          <w:rtl/>
        </w:rPr>
        <w:t>والرِّيَاحِ،</w:t>
      </w:r>
      <w:r w:rsidRPr="00C942F5">
        <w:rPr>
          <w:rFonts w:cs="Arial"/>
          <w:sz w:val="28"/>
          <w:szCs w:val="28"/>
          <w:rtl/>
        </w:rPr>
        <w:t xml:space="preserve"> </w:t>
      </w:r>
      <w:r w:rsidRPr="00C942F5">
        <w:rPr>
          <w:rFonts w:cs="Arial" w:hint="cs"/>
          <w:sz w:val="28"/>
          <w:szCs w:val="28"/>
          <w:rtl/>
        </w:rPr>
        <w:t>ومَنَارَاتِ</w:t>
      </w:r>
      <w:r w:rsidRPr="00C942F5">
        <w:rPr>
          <w:rFonts w:cs="Arial"/>
          <w:sz w:val="28"/>
          <w:szCs w:val="28"/>
          <w:rtl/>
        </w:rPr>
        <w:t xml:space="preserve"> </w:t>
      </w:r>
      <w:r w:rsidRPr="00C942F5">
        <w:rPr>
          <w:rFonts w:cs="Arial" w:hint="cs"/>
          <w:sz w:val="28"/>
          <w:szCs w:val="28"/>
          <w:rtl/>
        </w:rPr>
        <w:t>الأرضِ</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جبالٍ</w:t>
      </w:r>
      <w:r w:rsidRPr="00C942F5">
        <w:rPr>
          <w:rFonts w:cs="Arial"/>
          <w:sz w:val="28"/>
          <w:szCs w:val="28"/>
          <w:rtl/>
        </w:rPr>
        <w:t xml:space="preserve"> </w:t>
      </w:r>
      <w:r w:rsidRPr="00C942F5">
        <w:rPr>
          <w:rFonts w:cs="Arial" w:hint="cs"/>
          <w:sz w:val="28"/>
          <w:szCs w:val="28"/>
          <w:rtl/>
        </w:rPr>
        <w:t>وسهولٍ،</w:t>
      </w:r>
      <w:r w:rsidRPr="00C942F5">
        <w:rPr>
          <w:rFonts w:cs="Arial"/>
          <w:sz w:val="28"/>
          <w:szCs w:val="28"/>
          <w:rtl/>
        </w:rPr>
        <w:t xml:space="preserve"> </w:t>
      </w:r>
      <w:r w:rsidRPr="00C942F5">
        <w:rPr>
          <w:rFonts w:cs="Arial" w:hint="cs"/>
          <w:sz w:val="28"/>
          <w:szCs w:val="28"/>
          <w:rtl/>
        </w:rPr>
        <w:t>ولكنَّ</w:t>
      </w:r>
      <w:r w:rsidRPr="00C942F5">
        <w:rPr>
          <w:rFonts w:cs="Arial"/>
          <w:sz w:val="28"/>
          <w:szCs w:val="28"/>
          <w:rtl/>
        </w:rPr>
        <w:t xml:space="preserve"> </w:t>
      </w:r>
      <w:r w:rsidRPr="00C942F5">
        <w:rPr>
          <w:rFonts w:cs="Arial" w:hint="cs"/>
          <w:sz w:val="28"/>
          <w:szCs w:val="28"/>
          <w:rtl/>
        </w:rPr>
        <w:t>النجومَ</w:t>
      </w:r>
      <w:r w:rsidRPr="00C942F5">
        <w:rPr>
          <w:rFonts w:cs="Arial"/>
          <w:sz w:val="28"/>
          <w:szCs w:val="28"/>
          <w:rtl/>
        </w:rPr>
        <w:t xml:space="preserve"> </w:t>
      </w:r>
      <w:r w:rsidRPr="00C942F5">
        <w:rPr>
          <w:rFonts w:cs="Arial" w:hint="cs"/>
          <w:sz w:val="28"/>
          <w:szCs w:val="28"/>
          <w:rtl/>
        </w:rPr>
        <w:t>أوسَعُ</w:t>
      </w:r>
      <w:r w:rsidRPr="00C942F5">
        <w:rPr>
          <w:rFonts w:cs="Arial"/>
          <w:sz w:val="28"/>
          <w:szCs w:val="28"/>
          <w:rtl/>
        </w:rPr>
        <w:t xml:space="preserve"> </w:t>
      </w:r>
      <w:r w:rsidRPr="00C942F5">
        <w:rPr>
          <w:rFonts w:cs="Arial" w:hint="cs"/>
          <w:sz w:val="28"/>
          <w:szCs w:val="28"/>
          <w:rtl/>
        </w:rPr>
        <w:t>لكلِّ</w:t>
      </w:r>
      <w:r w:rsidRPr="00C942F5">
        <w:rPr>
          <w:rFonts w:cs="Arial"/>
          <w:sz w:val="28"/>
          <w:szCs w:val="28"/>
          <w:rtl/>
        </w:rPr>
        <w:t xml:space="preserve"> </w:t>
      </w:r>
      <w:r w:rsidRPr="00C942F5">
        <w:rPr>
          <w:rFonts w:cs="Arial" w:hint="cs"/>
          <w:sz w:val="28"/>
          <w:szCs w:val="28"/>
          <w:rtl/>
        </w:rPr>
        <w:t>أحدٍ</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بَرِّه</w:t>
      </w:r>
      <w:r w:rsidRPr="00C942F5">
        <w:rPr>
          <w:rFonts w:cs="Arial"/>
          <w:sz w:val="28"/>
          <w:szCs w:val="28"/>
          <w:rtl/>
        </w:rPr>
        <w:t xml:space="preserve"> </w:t>
      </w:r>
      <w:r w:rsidRPr="00C942F5">
        <w:rPr>
          <w:rFonts w:cs="Arial" w:hint="cs"/>
          <w:sz w:val="28"/>
          <w:szCs w:val="28"/>
          <w:rtl/>
        </w:rPr>
        <w:t>وبَحْرِه،</w:t>
      </w:r>
      <w:r w:rsidRPr="00C942F5">
        <w:rPr>
          <w:rFonts w:cs="Arial"/>
          <w:sz w:val="28"/>
          <w:szCs w:val="28"/>
          <w:rtl/>
        </w:rPr>
        <w:t xml:space="preserve"> </w:t>
      </w:r>
      <w:r w:rsidRPr="00C942F5">
        <w:rPr>
          <w:rFonts w:cs="Arial" w:hint="cs"/>
          <w:sz w:val="28"/>
          <w:szCs w:val="28"/>
          <w:rtl/>
        </w:rPr>
        <w:t>وما</w:t>
      </w:r>
      <w:r w:rsidRPr="00C942F5">
        <w:rPr>
          <w:rFonts w:cs="Arial"/>
          <w:sz w:val="28"/>
          <w:szCs w:val="28"/>
          <w:rtl/>
        </w:rPr>
        <w:t xml:space="preserve"> </w:t>
      </w:r>
      <w:r w:rsidRPr="00C942F5">
        <w:rPr>
          <w:rFonts w:cs="Arial" w:hint="cs"/>
          <w:sz w:val="28"/>
          <w:szCs w:val="28"/>
          <w:rtl/>
        </w:rPr>
        <w:t>يُروَى</w:t>
      </w:r>
      <w:r w:rsidRPr="00C942F5">
        <w:rPr>
          <w:rFonts w:cs="Arial"/>
          <w:sz w:val="28"/>
          <w:szCs w:val="28"/>
          <w:rtl/>
        </w:rPr>
        <w:t xml:space="preserve"> </w:t>
      </w:r>
      <w:r w:rsidRPr="00C942F5">
        <w:rPr>
          <w:rFonts w:cs="Arial" w:hint="cs"/>
          <w:sz w:val="28"/>
          <w:szCs w:val="28"/>
          <w:rtl/>
        </w:rPr>
        <w:t>عن</w:t>
      </w:r>
      <w:r w:rsidRPr="00C942F5">
        <w:rPr>
          <w:rFonts w:cs="Arial"/>
          <w:sz w:val="28"/>
          <w:szCs w:val="28"/>
          <w:rtl/>
        </w:rPr>
        <w:t xml:space="preserve"> </w:t>
      </w:r>
      <w:r w:rsidRPr="00C942F5">
        <w:rPr>
          <w:rFonts w:cs="Arial" w:hint="cs"/>
          <w:sz w:val="28"/>
          <w:szCs w:val="28"/>
          <w:rtl/>
        </w:rPr>
        <w:t>ابنِ</w:t>
      </w:r>
      <w:r w:rsidRPr="00C942F5">
        <w:rPr>
          <w:rFonts w:cs="Arial"/>
          <w:sz w:val="28"/>
          <w:szCs w:val="28"/>
          <w:rtl/>
        </w:rPr>
        <w:t xml:space="preserve"> </w:t>
      </w:r>
      <w:r w:rsidRPr="00C942F5">
        <w:rPr>
          <w:rFonts w:cs="Arial" w:hint="cs"/>
          <w:sz w:val="28"/>
          <w:szCs w:val="28"/>
          <w:rtl/>
        </w:rPr>
        <w:t>عبَّاسٍ،</w:t>
      </w:r>
      <w:r w:rsidRPr="00C942F5">
        <w:rPr>
          <w:rFonts w:cs="Arial"/>
          <w:sz w:val="28"/>
          <w:szCs w:val="28"/>
          <w:rtl/>
        </w:rPr>
        <w:t xml:space="preserve"> </w:t>
      </w:r>
      <w:r w:rsidRPr="00C942F5">
        <w:rPr>
          <w:rFonts w:cs="Arial" w:hint="cs"/>
          <w:sz w:val="28"/>
          <w:szCs w:val="28"/>
          <w:rtl/>
        </w:rPr>
        <w:t>عن</w:t>
      </w:r>
      <w:r w:rsidRPr="00C942F5">
        <w:rPr>
          <w:rFonts w:cs="Arial"/>
          <w:sz w:val="28"/>
          <w:szCs w:val="28"/>
          <w:rtl/>
        </w:rPr>
        <w:t xml:space="preserve"> </w:t>
      </w:r>
      <w:r w:rsidRPr="00C942F5">
        <w:rPr>
          <w:rFonts w:cs="Arial" w:hint="cs"/>
          <w:sz w:val="28"/>
          <w:szCs w:val="28"/>
          <w:rtl/>
        </w:rPr>
        <w:t>النبيِّ</w:t>
      </w:r>
      <w:r w:rsidRPr="00C942F5">
        <w:rPr>
          <w:rFonts w:cs="Arial"/>
          <w:sz w:val="28"/>
          <w:szCs w:val="28"/>
          <w:rtl/>
        </w:rPr>
        <w:t xml:space="preserve"> </w:t>
      </w:r>
      <w:r w:rsidRPr="00C942F5">
        <w:rPr>
          <w:rFonts w:cs="Arial" w:hint="cs"/>
          <w:sz w:val="28"/>
          <w:szCs w:val="28"/>
          <w:rtl/>
        </w:rPr>
        <w:t>صلّى</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عليه</w:t>
      </w:r>
      <w:r w:rsidRPr="00C942F5">
        <w:rPr>
          <w:rFonts w:cs="Arial"/>
          <w:sz w:val="28"/>
          <w:szCs w:val="28"/>
          <w:rtl/>
        </w:rPr>
        <w:t xml:space="preserve"> </w:t>
      </w:r>
      <w:r w:rsidRPr="00C942F5">
        <w:rPr>
          <w:rFonts w:cs="Arial" w:hint="cs"/>
          <w:sz w:val="28"/>
          <w:szCs w:val="28"/>
          <w:rtl/>
        </w:rPr>
        <w:t>وسلّم؛</w:t>
      </w:r>
      <w:r w:rsidRPr="00C942F5">
        <w:rPr>
          <w:rFonts w:cs="Arial"/>
          <w:sz w:val="28"/>
          <w:szCs w:val="28"/>
          <w:rtl/>
        </w:rPr>
        <w:t xml:space="preserve"> </w:t>
      </w:r>
      <w:r w:rsidRPr="00C942F5">
        <w:rPr>
          <w:rFonts w:cs="Arial" w:hint="cs"/>
          <w:sz w:val="28"/>
          <w:szCs w:val="28"/>
          <w:rtl/>
        </w:rPr>
        <w:t>أنَّه</w:t>
      </w:r>
      <w:r w:rsidRPr="00C942F5">
        <w:rPr>
          <w:rFonts w:cs="Arial"/>
          <w:sz w:val="28"/>
          <w:szCs w:val="28"/>
          <w:rtl/>
        </w:rPr>
        <w:t xml:space="preserve"> </w:t>
      </w:r>
      <w:r w:rsidRPr="00C942F5">
        <w:rPr>
          <w:rFonts w:cs="Arial" w:hint="cs"/>
          <w:sz w:val="28"/>
          <w:szCs w:val="28"/>
          <w:rtl/>
        </w:rPr>
        <w:t>قال</w:t>
      </w:r>
      <w:r w:rsidRPr="00C942F5">
        <w:rPr>
          <w:rFonts w:cs="Arial"/>
          <w:sz w:val="28"/>
          <w:szCs w:val="28"/>
          <w:rtl/>
        </w:rPr>
        <w:t>: (</w:t>
      </w:r>
      <w:r w:rsidRPr="00C942F5">
        <w:rPr>
          <w:rFonts w:cs="Arial" w:hint="cs"/>
          <w:sz w:val="28"/>
          <w:szCs w:val="28"/>
          <w:rtl/>
        </w:rPr>
        <w:t>الجَدْيُ</w:t>
      </w:r>
      <w:r w:rsidRPr="00C942F5">
        <w:rPr>
          <w:rFonts w:cs="Arial"/>
          <w:sz w:val="28"/>
          <w:szCs w:val="28"/>
          <w:rtl/>
        </w:rPr>
        <w:t xml:space="preserve"> </w:t>
      </w:r>
      <w:r w:rsidRPr="00C942F5">
        <w:rPr>
          <w:rFonts w:cs="Arial" w:hint="cs"/>
          <w:sz w:val="28"/>
          <w:szCs w:val="28"/>
          <w:rtl/>
        </w:rPr>
        <w:t>عَلَيْهِ</w:t>
      </w:r>
      <w:r w:rsidRPr="00C942F5">
        <w:rPr>
          <w:rFonts w:cs="Arial"/>
          <w:sz w:val="28"/>
          <w:szCs w:val="28"/>
          <w:rtl/>
        </w:rPr>
        <w:t xml:space="preserve"> </w:t>
      </w:r>
      <w:r w:rsidRPr="00C942F5">
        <w:rPr>
          <w:rFonts w:cs="Arial" w:hint="cs"/>
          <w:sz w:val="28"/>
          <w:szCs w:val="28"/>
          <w:rtl/>
        </w:rPr>
        <w:t>قِبْلَتُكُمْ،</w:t>
      </w:r>
      <w:r w:rsidRPr="00C942F5">
        <w:rPr>
          <w:rFonts w:cs="Arial"/>
          <w:sz w:val="28"/>
          <w:szCs w:val="28"/>
          <w:rtl/>
        </w:rPr>
        <w:t xml:space="preserve"> </w:t>
      </w:r>
      <w:r w:rsidRPr="00C942F5">
        <w:rPr>
          <w:rFonts w:cs="Arial" w:hint="cs"/>
          <w:sz w:val="28"/>
          <w:szCs w:val="28"/>
          <w:rtl/>
        </w:rPr>
        <w:t>وَبِهِ</w:t>
      </w:r>
      <w:r w:rsidRPr="00C942F5">
        <w:rPr>
          <w:rFonts w:cs="Arial"/>
          <w:sz w:val="28"/>
          <w:szCs w:val="28"/>
          <w:rtl/>
        </w:rPr>
        <w:t xml:space="preserve"> </w:t>
      </w:r>
      <w:r w:rsidRPr="00C942F5">
        <w:rPr>
          <w:rFonts w:cs="Arial" w:hint="cs"/>
          <w:sz w:val="28"/>
          <w:szCs w:val="28"/>
          <w:rtl/>
        </w:rPr>
        <w:t>تَهْتَدُونَ</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بَرِّكُمْ</w:t>
      </w:r>
      <w:r w:rsidRPr="00C942F5">
        <w:rPr>
          <w:rFonts w:cs="Arial"/>
          <w:sz w:val="28"/>
          <w:szCs w:val="28"/>
          <w:rtl/>
        </w:rPr>
        <w:t xml:space="preserve"> </w:t>
      </w:r>
      <w:r w:rsidRPr="00C942F5">
        <w:rPr>
          <w:rFonts w:cs="Arial" w:hint="cs"/>
          <w:sz w:val="28"/>
          <w:szCs w:val="28"/>
          <w:rtl/>
        </w:rPr>
        <w:t>وَبَحْرِكُمْ؛</w:t>
      </w:r>
      <w:r w:rsidRPr="00C942F5">
        <w:rPr>
          <w:rFonts w:cs="Arial"/>
          <w:sz w:val="28"/>
          <w:szCs w:val="28"/>
          <w:rtl/>
        </w:rPr>
        <w:t xml:space="preserve"> </w:t>
      </w:r>
      <w:r w:rsidRPr="00C942F5">
        <w:rPr>
          <w:rFonts w:cs="Arial" w:hint="cs"/>
          <w:sz w:val="28"/>
          <w:szCs w:val="28"/>
          <w:rtl/>
        </w:rPr>
        <w:t>إِنَّهُ</w:t>
      </w:r>
      <w:r w:rsidRPr="00C942F5">
        <w:rPr>
          <w:rFonts w:cs="Arial"/>
          <w:sz w:val="28"/>
          <w:szCs w:val="28"/>
          <w:rtl/>
        </w:rPr>
        <w:t xml:space="preserve"> </w:t>
      </w:r>
      <w:r w:rsidRPr="00C942F5">
        <w:rPr>
          <w:rFonts w:cs="Arial" w:hint="cs"/>
          <w:sz w:val="28"/>
          <w:szCs w:val="28"/>
          <w:rtl/>
        </w:rPr>
        <w:t>لاَ</w:t>
      </w:r>
      <w:r w:rsidRPr="00C942F5">
        <w:rPr>
          <w:rFonts w:cs="Arial"/>
          <w:sz w:val="28"/>
          <w:szCs w:val="28"/>
          <w:rtl/>
        </w:rPr>
        <w:t xml:space="preserve"> </w:t>
      </w:r>
      <w:r w:rsidRPr="00C942F5">
        <w:rPr>
          <w:rFonts w:cs="Arial" w:hint="cs"/>
          <w:sz w:val="28"/>
          <w:szCs w:val="28"/>
          <w:rtl/>
        </w:rPr>
        <w:t>يَزُولُ</w:t>
      </w:r>
      <w:r w:rsidRPr="00C942F5">
        <w:rPr>
          <w:rFonts w:cs="Arial"/>
          <w:sz w:val="28"/>
          <w:szCs w:val="28"/>
          <w:rtl/>
        </w:rPr>
        <w:t xml:space="preserve">) </w:t>
      </w:r>
      <w:r>
        <w:rPr>
          <w:rFonts w:cs="Arial" w:hint="cs"/>
          <w:sz w:val="28"/>
          <w:szCs w:val="28"/>
          <w:rtl/>
        </w:rPr>
        <w:t>(1).</w:t>
      </w:r>
    </w:p>
    <w:p w:rsidR="00605401" w:rsidRPr="00C942F5" w:rsidRDefault="00605401" w:rsidP="00605401">
      <w:pPr>
        <w:bidi/>
        <w:jc w:val="both"/>
        <w:rPr>
          <w:sz w:val="28"/>
          <w:szCs w:val="28"/>
        </w:rPr>
      </w:pPr>
      <w:r>
        <w:rPr>
          <w:rFonts w:hint="cs"/>
          <w:sz w:val="28"/>
          <w:szCs w:val="28"/>
          <w:rtl/>
        </w:rPr>
        <w:t>***</w:t>
      </w:r>
    </w:p>
    <w:p w:rsidR="00605401" w:rsidRDefault="00605401" w:rsidP="00605401">
      <w:pPr>
        <w:bidi/>
        <w:jc w:val="both"/>
        <w:rPr>
          <w:rFonts w:cs="Arial"/>
          <w:sz w:val="28"/>
          <w:szCs w:val="28"/>
          <w:rtl/>
        </w:rPr>
      </w:pPr>
    </w:p>
    <w:p w:rsidR="00605401" w:rsidRDefault="00605401" w:rsidP="00605401">
      <w:pPr>
        <w:bidi/>
        <w:jc w:val="both"/>
        <w:rPr>
          <w:rFonts w:cs="Arial"/>
          <w:sz w:val="28"/>
          <w:szCs w:val="28"/>
          <w:rtl/>
        </w:rPr>
      </w:pPr>
      <w:r w:rsidRPr="00C942F5">
        <w:rPr>
          <w:rFonts w:cs="Arial" w:hint="cs"/>
          <w:sz w:val="28"/>
          <w:szCs w:val="28"/>
          <w:rtl/>
        </w:rPr>
        <w:t>قال</w:t>
      </w:r>
      <w:r w:rsidRPr="00C942F5">
        <w:rPr>
          <w:rFonts w:cs="Arial"/>
          <w:sz w:val="28"/>
          <w:szCs w:val="28"/>
          <w:rtl/>
        </w:rPr>
        <w:t xml:space="preserve"> </w:t>
      </w:r>
      <w:r w:rsidRPr="00C942F5">
        <w:rPr>
          <w:rFonts w:cs="Arial" w:hint="cs"/>
          <w:sz w:val="28"/>
          <w:szCs w:val="28"/>
          <w:rtl/>
        </w:rPr>
        <w:t>تعالى</w:t>
      </w:r>
      <w:r w:rsidRPr="00C942F5">
        <w:rPr>
          <w:rFonts w:cs="Arial"/>
          <w:sz w:val="28"/>
          <w:szCs w:val="28"/>
          <w:rtl/>
        </w:rPr>
        <w:t>: {</w:t>
      </w:r>
      <w:r w:rsidRPr="00C942F5">
        <w:rPr>
          <w:rFonts w:cs="Arial" w:hint="cs"/>
          <w:sz w:val="28"/>
          <w:szCs w:val="28"/>
          <w:rtl/>
        </w:rPr>
        <w:t>فَكُلُوا</w:t>
      </w:r>
      <w:r w:rsidRPr="00C942F5">
        <w:rPr>
          <w:rFonts w:cs="Arial"/>
          <w:sz w:val="28"/>
          <w:szCs w:val="28"/>
          <w:rtl/>
        </w:rPr>
        <w:t xml:space="preserve"> </w:t>
      </w:r>
      <w:r w:rsidRPr="00C942F5">
        <w:rPr>
          <w:rFonts w:cs="Arial" w:hint="cs"/>
          <w:sz w:val="28"/>
          <w:szCs w:val="28"/>
          <w:rtl/>
        </w:rPr>
        <w:t>مِمَّا</w:t>
      </w:r>
      <w:r w:rsidRPr="00C942F5">
        <w:rPr>
          <w:rFonts w:cs="Arial"/>
          <w:sz w:val="28"/>
          <w:szCs w:val="28"/>
          <w:rtl/>
        </w:rPr>
        <w:t xml:space="preserve"> </w:t>
      </w:r>
      <w:r w:rsidRPr="00C942F5">
        <w:rPr>
          <w:rFonts w:cs="Arial" w:hint="cs"/>
          <w:sz w:val="28"/>
          <w:szCs w:val="28"/>
          <w:rtl/>
        </w:rPr>
        <w:t>ذُكِرَ</w:t>
      </w:r>
      <w:r w:rsidRPr="00C942F5">
        <w:rPr>
          <w:rFonts w:cs="Arial"/>
          <w:sz w:val="28"/>
          <w:szCs w:val="28"/>
          <w:rtl/>
        </w:rPr>
        <w:t xml:space="preserve"> </w:t>
      </w:r>
      <w:r w:rsidRPr="00C942F5">
        <w:rPr>
          <w:rFonts w:cs="Arial" w:hint="cs"/>
          <w:sz w:val="28"/>
          <w:szCs w:val="28"/>
          <w:rtl/>
        </w:rPr>
        <w:t>اسْمُ</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عَلَيْهِ</w:t>
      </w:r>
      <w:r w:rsidRPr="00C942F5">
        <w:rPr>
          <w:rFonts w:cs="Arial"/>
          <w:sz w:val="28"/>
          <w:szCs w:val="28"/>
          <w:rtl/>
        </w:rPr>
        <w:t xml:space="preserve"> </w:t>
      </w:r>
      <w:r w:rsidRPr="00C942F5">
        <w:rPr>
          <w:rFonts w:cs="Arial" w:hint="cs"/>
          <w:sz w:val="28"/>
          <w:szCs w:val="28"/>
          <w:rtl/>
        </w:rPr>
        <w:t>إِنْ</w:t>
      </w:r>
      <w:r w:rsidRPr="00C942F5">
        <w:rPr>
          <w:rFonts w:cs="Arial"/>
          <w:sz w:val="28"/>
          <w:szCs w:val="28"/>
          <w:rtl/>
        </w:rPr>
        <w:t xml:space="preserve"> </w:t>
      </w:r>
      <w:r w:rsidRPr="00C942F5">
        <w:rPr>
          <w:rFonts w:cs="Arial" w:hint="cs"/>
          <w:sz w:val="28"/>
          <w:szCs w:val="28"/>
          <w:rtl/>
        </w:rPr>
        <w:t>كُنْتُمْ</w:t>
      </w:r>
      <w:r w:rsidRPr="00C942F5">
        <w:rPr>
          <w:rFonts w:cs="Arial"/>
          <w:sz w:val="28"/>
          <w:szCs w:val="28"/>
          <w:rtl/>
        </w:rPr>
        <w:t xml:space="preserve"> </w:t>
      </w:r>
      <w:r w:rsidRPr="00C942F5">
        <w:rPr>
          <w:rFonts w:cs="Arial" w:hint="cs"/>
          <w:sz w:val="28"/>
          <w:szCs w:val="28"/>
          <w:rtl/>
        </w:rPr>
        <w:t>بِآيَاتِهِ</w:t>
      </w:r>
      <w:r w:rsidRPr="00C942F5">
        <w:rPr>
          <w:rFonts w:cs="Arial"/>
          <w:sz w:val="28"/>
          <w:szCs w:val="28"/>
          <w:rtl/>
        </w:rPr>
        <w:t xml:space="preserve"> </w:t>
      </w:r>
      <w:r w:rsidRPr="00C942F5">
        <w:rPr>
          <w:rFonts w:cs="Arial" w:hint="cs"/>
          <w:sz w:val="28"/>
          <w:szCs w:val="28"/>
          <w:rtl/>
        </w:rPr>
        <w:t>مُؤْمِنِينَ</w:t>
      </w:r>
      <w:r w:rsidRPr="00C942F5">
        <w:rPr>
          <w:rFonts w:cs="Arial"/>
          <w:sz w:val="28"/>
          <w:szCs w:val="28"/>
          <w:rtl/>
        </w:rPr>
        <w:t xml:space="preserve"> } [ </w:t>
      </w:r>
      <w:r w:rsidRPr="00C942F5">
        <w:rPr>
          <w:rFonts w:cs="Arial" w:hint="cs"/>
          <w:sz w:val="28"/>
          <w:szCs w:val="28"/>
          <w:rtl/>
        </w:rPr>
        <w:t>الأنعام</w:t>
      </w:r>
      <w:r w:rsidRPr="00C942F5">
        <w:rPr>
          <w:rFonts w:cs="Arial"/>
          <w:sz w:val="28"/>
          <w:szCs w:val="28"/>
          <w:rtl/>
        </w:rPr>
        <w:t xml:space="preserve">: 118 ] </w:t>
      </w:r>
      <w:r w:rsidRPr="00C942F5">
        <w:rPr>
          <w:rFonts w:cs="Arial" w:hint="cs"/>
          <w:sz w:val="28"/>
          <w:szCs w:val="28"/>
          <w:rtl/>
        </w:rPr>
        <w:t>،</w:t>
      </w:r>
      <w:r>
        <w:rPr>
          <w:rFonts w:hint="cs"/>
          <w:sz w:val="28"/>
          <w:szCs w:val="28"/>
          <w:rtl/>
        </w:rPr>
        <w:t xml:space="preserve"> </w:t>
      </w:r>
      <w:r w:rsidRPr="00C942F5">
        <w:rPr>
          <w:rFonts w:cs="Arial" w:hint="cs"/>
          <w:sz w:val="28"/>
          <w:szCs w:val="28"/>
          <w:rtl/>
        </w:rPr>
        <w:t>وقال</w:t>
      </w:r>
      <w:r w:rsidRPr="00C942F5">
        <w:rPr>
          <w:rFonts w:cs="Arial"/>
          <w:sz w:val="28"/>
          <w:szCs w:val="28"/>
          <w:rtl/>
        </w:rPr>
        <w:t>: {</w:t>
      </w:r>
      <w:r w:rsidRPr="00C942F5">
        <w:rPr>
          <w:rFonts w:cs="Arial" w:hint="cs"/>
          <w:sz w:val="28"/>
          <w:szCs w:val="28"/>
          <w:rtl/>
        </w:rPr>
        <w:t>وَلاَ</w:t>
      </w:r>
      <w:r w:rsidRPr="00C942F5">
        <w:rPr>
          <w:rFonts w:cs="Arial"/>
          <w:sz w:val="28"/>
          <w:szCs w:val="28"/>
          <w:rtl/>
        </w:rPr>
        <w:t xml:space="preserve"> </w:t>
      </w:r>
      <w:r w:rsidRPr="00C942F5">
        <w:rPr>
          <w:rFonts w:cs="Arial" w:hint="cs"/>
          <w:sz w:val="28"/>
          <w:szCs w:val="28"/>
          <w:rtl/>
        </w:rPr>
        <w:t>تَأْكُلُوا</w:t>
      </w:r>
      <w:r w:rsidRPr="00C942F5">
        <w:rPr>
          <w:rFonts w:cs="Arial"/>
          <w:sz w:val="28"/>
          <w:szCs w:val="28"/>
          <w:rtl/>
        </w:rPr>
        <w:t xml:space="preserve"> </w:t>
      </w:r>
      <w:r w:rsidRPr="00C942F5">
        <w:rPr>
          <w:rFonts w:cs="Arial" w:hint="cs"/>
          <w:sz w:val="28"/>
          <w:szCs w:val="28"/>
          <w:rtl/>
        </w:rPr>
        <w:t>مِمَّا</w:t>
      </w:r>
      <w:r w:rsidRPr="00C942F5">
        <w:rPr>
          <w:rFonts w:cs="Arial"/>
          <w:sz w:val="28"/>
          <w:szCs w:val="28"/>
          <w:rtl/>
        </w:rPr>
        <w:t xml:space="preserve"> </w:t>
      </w:r>
      <w:r w:rsidRPr="00C942F5">
        <w:rPr>
          <w:rFonts w:cs="Arial" w:hint="cs"/>
          <w:sz w:val="28"/>
          <w:szCs w:val="28"/>
          <w:rtl/>
        </w:rPr>
        <w:t>لَمْ</w:t>
      </w:r>
      <w:r w:rsidRPr="00C942F5">
        <w:rPr>
          <w:rFonts w:cs="Arial"/>
          <w:sz w:val="28"/>
          <w:szCs w:val="28"/>
          <w:rtl/>
        </w:rPr>
        <w:t xml:space="preserve"> </w:t>
      </w:r>
      <w:r w:rsidRPr="00C942F5">
        <w:rPr>
          <w:rFonts w:cs="Arial" w:hint="cs"/>
          <w:sz w:val="28"/>
          <w:szCs w:val="28"/>
          <w:rtl/>
        </w:rPr>
        <w:t>يُذْكَرِ</w:t>
      </w:r>
      <w:r w:rsidRPr="00C942F5">
        <w:rPr>
          <w:rFonts w:cs="Arial"/>
          <w:sz w:val="28"/>
          <w:szCs w:val="28"/>
          <w:rtl/>
        </w:rPr>
        <w:t xml:space="preserve"> </w:t>
      </w:r>
      <w:r w:rsidRPr="00C942F5">
        <w:rPr>
          <w:rFonts w:cs="Arial" w:hint="cs"/>
          <w:sz w:val="28"/>
          <w:szCs w:val="28"/>
          <w:rtl/>
        </w:rPr>
        <w:t>اسْمُ</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عَلَيْهِ</w:t>
      </w:r>
      <w:r w:rsidRPr="00C942F5">
        <w:rPr>
          <w:rFonts w:cs="Arial"/>
          <w:sz w:val="28"/>
          <w:szCs w:val="28"/>
          <w:rtl/>
        </w:rPr>
        <w:t xml:space="preserve"> </w:t>
      </w:r>
      <w:r w:rsidRPr="00C942F5">
        <w:rPr>
          <w:rFonts w:cs="Arial" w:hint="cs"/>
          <w:sz w:val="28"/>
          <w:szCs w:val="28"/>
          <w:rtl/>
        </w:rPr>
        <w:t>وَإِنَّهُ</w:t>
      </w:r>
      <w:r w:rsidRPr="00C942F5">
        <w:rPr>
          <w:rFonts w:cs="Arial"/>
          <w:sz w:val="28"/>
          <w:szCs w:val="28"/>
          <w:rtl/>
        </w:rPr>
        <w:t xml:space="preserve"> </w:t>
      </w:r>
      <w:r w:rsidRPr="00C942F5">
        <w:rPr>
          <w:rFonts w:cs="Arial" w:hint="cs"/>
          <w:sz w:val="28"/>
          <w:szCs w:val="28"/>
          <w:rtl/>
        </w:rPr>
        <w:t>لَفِسْقٌ</w:t>
      </w:r>
      <w:r w:rsidRPr="00C942F5">
        <w:rPr>
          <w:rFonts w:cs="Arial"/>
          <w:sz w:val="28"/>
          <w:szCs w:val="28"/>
          <w:rtl/>
        </w:rPr>
        <w:t xml:space="preserve"> </w:t>
      </w:r>
      <w:r w:rsidRPr="00C942F5">
        <w:rPr>
          <w:rFonts w:cs="Arial" w:hint="cs"/>
          <w:sz w:val="28"/>
          <w:szCs w:val="28"/>
          <w:rtl/>
        </w:rPr>
        <w:t>وَإِنَّ</w:t>
      </w:r>
      <w:r w:rsidRPr="00C942F5">
        <w:rPr>
          <w:rFonts w:cs="Arial"/>
          <w:sz w:val="28"/>
          <w:szCs w:val="28"/>
          <w:rtl/>
        </w:rPr>
        <w:t xml:space="preserve"> </w:t>
      </w:r>
      <w:r w:rsidRPr="00C942F5">
        <w:rPr>
          <w:rFonts w:cs="Arial" w:hint="cs"/>
          <w:sz w:val="28"/>
          <w:szCs w:val="28"/>
          <w:rtl/>
        </w:rPr>
        <w:t>الشَّيْاطِينَ</w:t>
      </w:r>
      <w:r w:rsidRPr="00C942F5">
        <w:rPr>
          <w:rFonts w:cs="Arial"/>
          <w:sz w:val="28"/>
          <w:szCs w:val="28"/>
          <w:rtl/>
        </w:rPr>
        <w:t xml:space="preserve"> </w:t>
      </w:r>
      <w:r w:rsidRPr="00C942F5">
        <w:rPr>
          <w:rFonts w:cs="Arial" w:hint="cs"/>
          <w:sz w:val="28"/>
          <w:szCs w:val="28"/>
          <w:rtl/>
        </w:rPr>
        <w:t>لَيُوحُونَ</w:t>
      </w:r>
      <w:r w:rsidRPr="00C942F5">
        <w:rPr>
          <w:rFonts w:cs="Arial"/>
          <w:sz w:val="28"/>
          <w:szCs w:val="28"/>
          <w:rtl/>
        </w:rPr>
        <w:t xml:space="preserve"> </w:t>
      </w:r>
      <w:r w:rsidRPr="00C942F5">
        <w:rPr>
          <w:rFonts w:cs="Arial" w:hint="cs"/>
          <w:sz w:val="28"/>
          <w:szCs w:val="28"/>
          <w:rtl/>
        </w:rPr>
        <w:t>إِلَى</w:t>
      </w:r>
      <w:r w:rsidRPr="00C942F5">
        <w:rPr>
          <w:rFonts w:cs="Arial"/>
          <w:sz w:val="28"/>
          <w:szCs w:val="28"/>
          <w:rtl/>
        </w:rPr>
        <w:t xml:space="preserve"> </w:t>
      </w:r>
      <w:r w:rsidRPr="00C942F5">
        <w:rPr>
          <w:rFonts w:cs="Arial" w:hint="cs"/>
          <w:sz w:val="28"/>
          <w:szCs w:val="28"/>
          <w:rtl/>
        </w:rPr>
        <w:t>أَولِيَائِهِمْ</w:t>
      </w:r>
      <w:r w:rsidRPr="00C942F5">
        <w:rPr>
          <w:rFonts w:cs="Arial"/>
          <w:sz w:val="28"/>
          <w:szCs w:val="28"/>
          <w:rtl/>
        </w:rPr>
        <w:t xml:space="preserve"> </w:t>
      </w:r>
      <w:r w:rsidRPr="00C942F5">
        <w:rPr>
          <w:rFonts w:cs="Arial" w:hint="cs"/>
          <w:sz w:val="28"/>
          <w:szCs w:val="28"/>
          <w:rtl/>
        </w:rPr>
        <w:t>لِيُجَادِلُوكُمْ</w:t>
      </w:r>
      <w:r w:rsidRPr="00C942F5">
        <w:rPr>
          <w:rFonts w:cs="Arial"/>
          <w:sz w:val="28"/>
          <w:szCs w:val="28"/>
          <w:rtl/>
        </w:rPr>
        <w:t xml:space="preserve"> </w:t>
      </w:r>
      <w:r w:rsidRPr="00C942F5">
        <w:rPr>
          <w:rFonts w:cs="Arial" w:hint="cs"/>
          <w:sz w:val="28"/>
          <w:szCs w:val="28"/>
          <w:rtl/>
        </w:rPr>
        <w:t>وَإِنْ</w:t>
      </w:r>
      <w:r w:rsidRPr="00C942F5">
        <w:rPr>
          <w:rFonts w:cs="Arial"/>
          <w:sz w:val="28"/>
          <w:szCs w:val="28"/>
          <w:rtl/>
        </w:rPr>
        <w:t xml:space="preserve"> </w:t>
      </w:r>
      <w:r w:rsidRPr="00C942F5">
        <w:rPr>
          <w:rFonts w:cs="Arial" w:hint="cs"/>
          <w:sz w:val="28"/>
          <w:szCs w:val="28"/>
          <w:rtl/>
        </w:rPr>
        <w:t>أَطَعْتُمُوهُمْ</w:t>
      </w:r>
      <w:r w:rsidRPr="00C942F5">
        <w:rPr>
          <w:rFonts w:cs="Arial"/>
          <w:sz w:val="28"/>
          <w:szCs w:val="28"/>
          <w:rtl/>
        </w:rPr>
        <w:t xml:space="preserve"> </w:t>
      </w:r>
      <w:r w:rsidRPr="00C942F5">
        <w:rPr>
          <w:rFonts w:cs="Arial" w:hint="cs"/>
          <w:sz w:val="28"/>
          <w:szCs w:val="28"/>
          <w:rtl/>
        </w:rPr>
        <w:t>إِنَّكُمْ</w:t>
      </w:r>
      <w:r w:rsidRPr="00C942F5">
        <w:rPr>
          <w:rFonts w:cs="Arial"/>
          <w:sz w:val="28"/>
          <w:szCs w:val="28"/>
          <w:rtl/>
        </w:rPr>
        <w:t xml:space="preserve"> </w:t>
      </w:r>
      <w:r w:rsidRPr="00C942F5">
        <w:rPr>
          <w:rFonts w:cs="Arial" w:hint="cs"/>
          <w:sz w:val="28"/>
          <w:szCs w:val="28"/>
          <w:rtl/>
        </w:rPr>
        <w:t>لَمُشْرِكُونَ</w:t>
      </w:r>
      <w:r w:rsidRPr="00C942F5">
        <w:rPr>
          <w:rFonts w:cs="Arial"/>
          <w:sz w:val="28"/>
          <w:szCs w:val="28"/>
          <w:rtl/>
        </w:rPr>
        <w:t xml:space="preserve"> }</w:t>
      </w:r>
    </w:p>
    <w:p w:rsidR="00605401" w:rsidRPr="00C942F5" w:rsidRDefault="00605401" w:rsidP="00605401">
      <w:pPr>
        <w:bidi/>
        <w:jc w:val="both"/>
        <w:rPr>
          <w:sz w:val="28"/>
          <w:szCs w:val="28"/>
        </w:rPr>
      </w:pPr>
      <w:r w:rsidRPr="00C942F5">
        <w:rPr>
          <w:rFonts w:cs="Arial"/>
          <w:sz w:val="28"/>
          <w:szCs w:val="28"/>
          <w:rtl/>
        </w:rPr>
        <w:t xml:space="preserve"> [ </w:t>
      </w:r>
      <w:r w:rsidRPr="00C942F5">
        <w:rPr>
          <w:rFonts w:cs="Arial" w:hint="cs"/>
          <w:sz w:val="28"/>
          <w:szCs w:val="28"/>
          <w:rtl/>
        </w:rPr>
        <w:t>الأنعام</w:t>
      </w:r>
      <w:r w:rsidRPr="00C942F5">
        <w:rPr>
          <w:rFonts w:cs="Arial"/>
          <w:sz w:val="28"/>
          <w:szCs w:val="28"/>
          <w:rtl/>
        </w:rPr>
        <w:t>: 121 ] .</w:t>
      </w:r>
    </w:p>
    <w:p w:rsidR="00605401" w:rsidRPr="00C942F5" w:rsidRDefault="00605401" w:rsidP="00605401">
      <w:pPr>
        <w:bidi/>
        <w:jc w:val="both"/>
        <w:rPr>
          <w:sz w:val="28"/>
          <w:szCs w:val="28"/>
        </w:rPr>
      </w:pPr>
      <w:r w:rsidRPr="00C942F5">
        <w:rPr>
          <w:rFonts w:cs="Arial" w:hint="cs"/>
          <w:sz w:val="28"/>
          <w:szCs w:val="28"/>
          <w:rtl/>
        </w:rPr>
        <w:t>حكمُ</w:t>
      </w:r>
      <w:r w:rsidRPr="00C942F5">
        <w:rPr>
          <w:rFonts w:cs="Arial"/>
          <w:sz w:val="28"/>
          <w:szCs w:val="28"/>
          <w:rtl/>
        </w:rPr>
        <w:t xml:space="preserve"> </w:t>
      </w:r>
      <w:r w:rsidRPr="00C942F5">
        <w:rPr>
          <w:rFonts w:cs="Arial" w:hint="cs"/>
          <w:sz w:val="28"/>
          <w:szCs w:val="28"/>
          <w:rtl/>
        </w:rPr>
        <w:t>التسميةِ</w:t>
      </w:r>
      <w:r w:rsidRPr="00C942F5">
        <w:rPr>
          <w:rFonts w:cs="Arial"/>
          <w:sz w:val="28"/>
          <w:szCs w:val="28"/>
          <w:rtl/>
        </w:rPr>
        <w:t xml:space="preserve"> </w:t>
      </w:r>
      <w:r w:rsidRPr="00C942F5">
        <w:rPr>
          <w:rFonts w:cs="Arial" w:hint="cs"/>
          <w:sz w:val="28"/>
          <w:szCs w:val="28"/>
          <w:rtl/>
        </w:rPr>
        <w:t>على</w:t>
      </w:r>
      <w:r w:rsidRPr="00C942F5">
        <w:rPr>
          <w:rFonts w:cs="Arial"/>
          <w:sz w:val="28"/>
          <w:szCs w:val="28"/>
          <w:rtl/>
        </w:rPr>
        <w:t xml:space="preserve"> </w:t>
      </w:r>
      <w:r w:rsidRPr="00C942F5">
        <w:rPr>
          <w:rFonts w:cs="Arial" w:hint="cs"/>
          <w:sz w:val="28"/>
          <w:szCs w:val="28"/>
          <w:rtl/>
        </w:rPr>
        <w:t>الذبيحةِ</w:t>
      </w:r>
      <w:r w:rsidRPr="00C942F5">
        <w:rPr>
          <w:rFonts w:cs="Arial"/>
          <w:sz w:val="28"/>
          <w:szCs w:val="28"/>
          <w:rtl/>
        </w:rPr>
        <w:t>:</w:t>
      </w:r>
    </w:p>
    <w:p w:rsidR="00605401" w:rsidRPr="00C942F5" w:rsidRDefault="00605401" w:rsidP="00605401">
      <w:pPr>
        <w:bidi/>
        <w:jc w:val="both"/>
        <w:rPr>
          <w:sz w:val="28"/>
          <w:szCs w:val="28"/>
        </w:rPr>
      </w:pPr>
      <w:r w:rsidRPr="00C942F5">
        <w:rPr>
          <w:rFonts w:cs="Arial" w:hint="cs"/>
          <w:sz w:val="28"/>
          <w:szCs w:val="28"/>
          <w:rtl/>
        </w:rPr>
        <w:t>تقدَّمَ</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سورةِ</w:t>
      </w:r>
      <w:r w:rsidRPr="00C942F5">
        <w:rPr>
          <w:rFonts w:cs="Arial"/>
          <w:sz w:val="28"/>
          <w:szCs w:val="28"/>
          <w:rtl/>
        </w:rPr>
        <w:t xml:space="preserve"> </w:t>
      </w:r>
      <w:r w:rsidRPr="00C942F5">
        <w:rPr>
          <w:rFonts w:cs="Arial" w:hint="cs"/>
          <w:sz w:val="28"/>
          <w:szCs w:val="28"/>
          <w:rtl/>
        </w:rPr>
        <w:t>المائدةِ</w:t>
      </w:r>
      <w:r w:rsidRPr="00C942F5">
        <w:rPr>
          <w:rFonts w:cs="Arial"/>
          <w:sz w:val="28"/>
          <w:szCs w:val="28"/>
          <w:rtl/>
        </w:rPr>
        <w:t xml:space="preserve"> </w:t>
      </w:r>
      <w:r w:rsidRPr="00C942F5">
        <w:rPr>
          <w:rFonts w:cs="Arial" w:hint="cs"/>
          <w:sz w:val="28"/>
          <w:szCs w:val="28"/>
          <w:rtl/>
        </w:rPr>
        <w:t>الكلامُ</w:t>
      </w:r>
      <w:r w:rsidRPr="00C942F5">
        <w:rPr>
          <w:rFonts w:cs="Arial"/>
          <w:sz w:val="28"/>
          <w:szCs w:val="28"/>
          <w:rtl/>
        </w:rPr>
        <w:t xml:space="preserve"> </w:t>
      </w:r>
      <w:r w:rsidRPr="00C942F5">
        <w:rPr>
          <w:rFonts w:cs="Arial" w:hint="cs"/>
          <w:sz w:val="28"/>
          <w:szCs w:val="28"/>
          <w:rtl/>
        </w:rPr>
        <w:t>على</w:t>
      </w:r>
      <w:r w:rsidRPr="00C942F5">
        <w:rPr>
          <w:rFonts w:cs="Arial"/>
          <w:sz w:val="28"/>
          <w:szCs w:val="28"/>
          <w:rtl/>
        </w:rPr>
        <w:t xml:space="preserve"> </w:t>
      </w:r>
      <w:r w:rsidRPr="00C942F5">
        <w:rPr>
          <w:rFonts w:cs="Arial" w:hint="cs"/>
          <w:sz w:val="28"/>
          <w:szCs w:val="28"/>
          <w:rtl/>
        </w:rPr>
        <w:t>حُكْمِ</w:t>
      </w:r>
      <w:r w:rsidRPr="00C942F5">
        <w:rPr>
          <w:rFonts w:cs="Arial"/>
          <w:sz w:val="28"/>
          <w:szCs w:val="28"/>
          <w:rtl/>
        </w:rPr>
        <w:t xml:space="preserve"> </w:t>
      </w:r>
      <w:r w:rsidRPr="00C942F5">
        <w:rPr>
          <w:rFonts w:cs="Arial" w:hint="cs"/>
          <w:sz w:val="28"/>
          <w:szCs w:val="28"/>
          <w:rtl/>
        </w:rPr>
        <w:t>التسميةِ</w:t>
      </w:r>
      <w:r w:rsidRPr="00C942F5">
        <w:rPr>
          <w:rFonts w:cs="Arial"/>
          <w:sz w:val="28"/>
          <w:szCs w:val="28"/>
          <w:rtl/>
        </w:rPr>
        <w:t xml:space="preserve"> </w:t>
      </w:r>
      <w:r w:rsidRPr="00C942F5">
        <w:rPr>
          <w:rFonts w:cs="Arial" w:hint="cs"/>
          <w:sz w:val="28"/>
          <w:szCs w:val="28"/>
          <w:rtl/>
        </w:rPr>
        <w:t>على</w:t>
      </w:r>
      <w:r w:rsidRPr="00C942F5">
        <w:rPr>
          <w:rFonts w:cs="Arial"/>
          <w:sz w:val="28"/>
          <w:szCs w:val="28"/>
          <w:rtl/>
        </w:rPr>
        <w:t xml:space="preserve"> </w:t>
      </w:r>
      <w:r w:rsidRPr="00C942F5">
        <w:rPr>
          <w:rFonts w:cs="Arial" w:hint="cs"/>
          <w:sz w:val="28"/>
          <w:szCs w:val="28"/>
          <w:rtl/>
        </w:rPr>
        <w:t>سبيلِ</w:t>
      </w:r>
      <w:r w:rsidRPr="00C942F5">
        <w:rPr>
          <w:rFonts w:cs="Arial"/>
          <w:sz w:val="28"/>
          <w:szCs w:val="28"/>
          <w:rtl/>
        </w:rPr>
        <w:t xml:space="preserve"> </w:t>
      </w:r>
      <w:r w:rsidRPr="00C942F5">
        <w:rPr>
          <w:rFonts w:cs="Arial" w:hint="cs"/>
          <w:sz w:val="28"/>
          <w:szCs w:val="28"/>
          <w:rtl/>
        </w:rPr>
        <w:t>الإجمالِ،</w:t>
      </w:r>
      <w:r w:rsidRPr="00C942F5">
        <w:rPr>
          <w:rFonts w:cs="Arial"/>
          <w:sz w:val="28"/>
          <w:szCs w:val="28"/>
          <w:rtl/>
        </w:rPr>
        <w:t xml:space="preserve"> </w:t>
      </w:r>
      <w:r w:rsidRPr="00C942F5">
        <w:rPr>
          <w:rFonts w:cs="Arial" w:hint="cs"/>
          <w:sz w:val="28"/>
          <w:szCs w:val="28"/>
          <w:rtl/>
        </w:rPr>
        <w:t>والصوابُ</w:t>
      </w:r>
      <w:r w:rsidRPr="00C942F5">
        <w:rPr>
          <w:rFonts w:cs="Arial"/>
          <w:sz w:val="28"/>
          <w:szCs w:val="28"/>
          <w:rtl/>
        </w:rPr>
        <w:t xml:space="preserve">: </w:t>
      </w:r>
      <w:r w:rsidRPr="00C942F5">
        <w:rPr>
          <w:rFonts w:cs="Arial" w:hint="cs"/>
          <w:sz w:val="28"/>
          <w:szCs w:val="28"/>
          <w:rtl/>
        </w:rPr>
        <w:t>أنَّ</w:t>
      </w:r>
      <w:r w:rsidRPr="00C942F5">
        <w:rPr>
          <w:rFonts w:cs="Arial"/>
          <w:sz w:val="28"/>
          <w:szCs w:val="28"/>
          <w:rtl/>
        </w:rPr>
        <w:t xml:space="preserve"> </w:t>
      </w:r>
      <w:r w:rsidRPr="00C942F5">
        <w:rPr>
          <w:rFonts w:cs="Arial" w:hint="cs"/>
          <w:sz w:val="28"/>
          <w:szCs w:val="28"/>
          <w:rtl/>
        </w:rPr>
        <w:t>العِبْرةَ</w:t>
      </w:r>
      <w:r w:rsidRPr="00C942F5">
        <w:rPr>
          <w:rFonts w:cs="Arial"/>
          <w:sz w:val="28"/>
          <w:szCs w:val="28"/>
          <w:rtl/>
        </w:rPr>
        <w:t xml:space="preserve"> </w:t>
      </w:r>
      <w:r w:rsidRPr="00C942F5">
        <w:rPr>
          <w:rFonts w:cs="Arial" w:hint="cs"/>
          <w:sz w:val="28"/>
          <w:szCs w:val="28"/>
          <w:rtl/>
        </w:rPr>
        <w:t>بالنِّيَّةِ</w:t>
      </w:r>
      <w:r w:rsidRPr="00C942F5">
        <w:rPr>
          <w:rFonts w:cs="Arial"/>
          <w:sz w:val="28"/>
          <w:szCs w:val="28"/>
          <w:rtl/>
        </w:rPr>
        <w:t xml:space="preserve"> </w:t>
      </w:r>
      <w:r w:rsidRPr="00C942F5">
        <w:rPr>
          <w:rFonts w:cs="Arial" w:hint="cs"/>
          <w:sz w:val="28"/>
          <w:szCs w:val="28"/>
          <w:rtl/>
        </w:rPr>
        <w:t>والذَّبْحِ</w:t>
      </w:r>
      <w:r w:rsidRPr="00C942F5">
        <w:rPr>
          <w:rFonts w:cs="Arial"/>
          <w:sz w:val="28"/>
          <w:szCs w:val="28"/>
          <w:rtl/>
        </w:rPr>
        <w:t xml:space="preserve"> </w:t>
      </w:r>
      <w:r w:rsidRPr="00C942F5">
        <w:rPr>
          <w:rFonts w:cs="Arial" w:hint="cs"/>
          <w:sz w:val="28"/>
          <w:szCs w:val="28"/>
          <w:rtl/>
        </w:rPr>
        <w:t>والذابحِ؛</w:t>
      </w:r>
      <w:r w:rsidRPr="00C942F5">
        <w:rPr>
          <w:rFonts w:cs="Arial"/>
          <w:sz w:val="28"/>
          <w:szCs w:val="28"/>
          <w:rtl/>
        </w:rPr>
        <w:t xml:space="preserve"> </w:t>
      </w:r>
      <w:r w:rsidRPr="00C942F5">
        <w:rPr>
          <w:rFonts w:cs="Arial" w:hint="cs"/>
          <w:sz w:val="28"/>
          <w:szCs w:val="28"/>
          <w:rtl/>
        </w:rPr>
        <w:t>فما</w:t>
      </w:r>
      <w:r w:rsidRPr="00C942F5">
        <w:rPr>
          <w:rFonts w:cs="Arial"/>
          <w:sz w:val="28"/>
          <w:szCs w:val="28"/>
          <w:rtl/>
        </w:rPr>
        <w:t xml:space="preserve"> </w:t>
      </w:r>
      <w:r w:rsidRPr="00C942F5">
        <w:rPr>
          <w:rFonts w:cs="Arial" w:hint="cs"/>
          <w:sz w:val="28"/>
          <w:szCs w:val="28"/>
          <w:rtl/>
        </w:rPr>
        <w:t>ذبَحَهُ</w:t>
      </w:r>
      <w:r w:rsidRPr="00C942F5">
        <w:rPr>
          <w:rFonts w:cs="Arial"/>
          <w:sz w:val="28"/>
          <w:szCs w:val="28"/>
          <w:rtl/>
        </w:rPr>
        <w:t xml:space="preserve"> </w:t>
      </w:r>
      <w:r w:rsidRPr="00C942F5">
        <w:rPr>
          <w:rFonts w:cs="Arial" w:hint="cs"/>
          <w:sz w:val="28"/>
          <w:szCs w:val="28"/>
          <w:rtl/>
        </w:rPr>
        <w:t>غيرُ</w:t>
      </w:r>
      <w:r w:rsidRPr="00C942F5">
        <w:rPr>
          <w:rFonts w:cs="Arial"/>
          <w:sz w:val="28"/>
          <w:szCs w:val="28"/>
          <w:rtl/>
        </w:rPr>
        <w:t xml:space="preserve"> </w:t>
      </w:r>
      <w:r w:rsidRPr="00C942F5">
        <w:rPr>
          <w:rFonts w:cs="Arial" w:hint="cs"/>
          <w:sz w:val="28"/>
          <w:szCs w:val="28"/>
          <w:rtl/>
        </w:rPr>
        <w:t>المسلِمِ</w:t>
      </w:r>
      <w:r w:rsidRPr="00C942F5">
        <w:rPr>
          <w:rFonts w:cs="Arial"/>
          <w:sz w:val="28"/>
          <w:szCs w:val="28"/>
          <w:rtl/>
        </w:rPr>
        <w:t xml:space="preserve"> </w:t>
      </w:r>
      <w:r w:rsidRPr="00C942F5">
        <w:rPr>
          <w:rFonts w:cs="Arial" w:hint="cs"/>
          <w:sz w:val="28"/>
          <w:szCs w:val="28"/>
          <w:rtl/>
        </w:rPr>
        <w:t>والكتابيِّ،</w:t>
      </w:r>
      <w:r w:rsidRPr="00C942F5">
        <w:rPr>
          <w:rFonts w:cs="Arial"/>
          <w:sz w:val="28"/>
          <w:szCs w:val="28"/>
          <w:rtl/>
        </w:rPr>
        <w:t xml:space="preserve"> </w:t>
      </w:r>
      <w:r w:rsidRPr="00C942F5">
        <w:rPr>
          <w:rFonts w:cs="Arial" w:hint="cs"/>
          <w:sz w:val="28"/>
          <w:szCs w:val="28"/>
          <w:rtl/>
        </w:rPr>
        <w:t>يحرُمُ</w:t>
      </w:r>
      <w:r w:rsidRPr="00C942F5">
        <w:rPr>
          <w:rFonts w:cs="Arial"/>
          <w:sz w:val="28"/>
          <w:szCs w:val="28"/>
          <w:rtl/>
        </w:rPr>
        <w:t xml:space="preserve"> </w:t>
      </w:r>
      <w:r w:rsidRPr="00C942F5">
        <w:rPr>
          <w:rFonts w:cs="Arial" w:hint="cs"/>
          <w:sz w:val="28"/>
          <w:szCs w:val="28"/>
          <w:rtl/>
        </w:rPr>
        <w:t>ولو</w:t>
      </w:r>
      <w:r w:rsidRPr="00C942F5">
        <w:rPr>
          <w:rFonts w:cs="Arial"/>
          <w:sz w:val="28"/>
          <w:szCs w:val="28"/>
          <w:rtl/>
        </w:rPr>
        <w:t xml:space="preserve"> </w:t>
      </w:r>
      <w:r w:rsidRPr="00C942F5">
        <w:rPr>
          <w:rFonts w:cs="Arial" w:hint="cs"/>
          <w:sz w:val="28"/>
          <w:szCs w:val="28"/>
          <w:rtl/>
        </w:rPr>
        <w:t>سُمِّيَ</w:t>
      </w:r>
      <w:r w:rsidRPr="00C942F5">
        <w:rPr>
          <w:rFonts w:cs="Arial"/>
          <w:sz w:val="28"/>
          <w:szCs w:val="28"/>
          <w:rtl/>
        </w:rPr>
        <w:t xml:space="preserve"> </w:t>
      </w:r>
      <w:r w:rsidRPr="00C942F5">
        <w:rPr>
          <w:rFonts w:cs="Arial" w:hint="cs"/>
          <w:sz w:val="28"/>
          <w:szCs w:val="28"/>
          <w:rtl/>
        </w:rPr>
        <w:t>عليه،</w:t>
      </w:r>
      <w:r w:rsidRPr="00C942F5">
        <w:rPr>
          <w:rFonts w:cs="Arial"/>
          <w:sz w:val="28"/>
          <w:szCs w:val="28"/>
          <w:rtl/>
        </w:rPr>
        <w:t xml:space="preserve"> </w:t>
      </w:r>
      <w:r w:rsidRPr="00C942F5">
        <w:rPr>
          <w:rFonts w:cs="Arial" w:hint="cs"/>
          <w:sz w:val="28"/>
          <w:szCs w:val="28"/>
          <w:rtl/>
        </w:rPr>
        <w:t>وما</w:t>
      </w:r>
      <w:r w:rsidRPr="00C942F5">
        <w:rPr>
          <w:rFonts w:cs="Arial"/>
          <w:sz w:val="28"/>
          <w:szCs w:val="28"/>
          <w:rtl/>
        </w:rPr>
        <w:t xml:space="preserve"> </w:t>
      </w:r>
      <w:r w:rsidRPr="00C942F5">
        <w:rPr>
          <w:rFonts w:cs="Arial" w:hint="cs"/>
          <w:sz w:val="28"/>
          <w:szCs w:val="28"/>
          <w:rtl/>
        </w:rPr>
        <w:t>خُنِقَ</w:t>
      </w:r>
      <w:r w:rsidRPr="00C942F5">
        <w:rPr>
          <w:rFonts w:cs="Arial"/>
          <w:sz w:val="28"/>
          <w:szCs w:val="28"/>
          <w:rtl/>
        </w:rPr>
        <w:t xml:space="preserve"> </w:t>
      </w:r>
      <w:r w:rsidRPr="00C942F5">
        <w:rPr>
          <w:rFonts w:cs="Arial" w:hint="cs"/>
          <w:sz w:val="28"/>
          <w:szCs w:val="28"/>
          <w:rtl/>
        </w:rPr>
        <w:t>أو</w:t>
      </w:r>
      <w:r w:rsidRPr="00C942F5">
        <w:rPr>
          <w:rFonts w:cs="Arial"/>
          <w:sz w:val="28"/>
          <w:szCs w:val="28"/>
          <w:rtl/>
        </w:rPr>
        <w:t xml:space="preserve"> </w:t>
      </w:r>
      <w:r w:rsidRPr="00C942F5">
        <w:rPr>
          <w:rFonts w:cs="Arial" w:hint="cs"/>
          <w:sz w:val="28"/>
          <w:szCs w:val="28"/>
          <w:rtl/>
        </w:rPr>
        <w:t>وُقِذَ،</w:t>
      </w:r>
      <w:r w:rsidRPr="00C942F5">
        <w:rPr>
          <w:rFonts w:cs="Arial"/>
          <w:sz w:val="28"/>
          <w:szCs w:val="28"/>
          <w:rtl/>
        </w:rPr>
        <w:t xml:space="preserve"> </w:t>
      </w:r>
      <w:r w:rsidRPr="00C942F5">
        <w:rPr>
          <w:rFonts w:cs="Arial" w:hint="cs"/>
          <w:sz w:val="28"/>
          <w:szCs w:val="28"/>
          <w:rtl/>
        </w:rPr>
        <w:t>فلا</w:t>
      </w:r>
      <w:r w:rsidRPr="00C942F5">
        <w:rPr>
          <w:rFonts w:cs="Arial"/>
          <w:sz w:val="28"/>
          <w:szCs w:val="28"/>
          <w:rtl/>
        </w:rPr>
        <w:t xml:space="preserve"> </w:t>
      </w:r>
      <w:r w:rsidRPr="00C942F5">
        <w:rPr>
          <w:rFonts w:cs="Arial" w:hint="cs"/>
          <w:sz w:val="28"/>
          <w:szCs w:val="28"/>
          <w:rtl/>
        </w:rPr>
        <w:t>يَحِلُّ</w:t>
      </w:r>
      <w:r w:rsidRPr="00C942F5">
        <w:rPr>
          <w:rFonts w:cs="Arial"/>
          <w:sz w:val="28"/>
          <w:szCs w:val="28"/>
          <w:rtl/>
        </w:rPr>
        <w:t xml:space="preserve"> </w:t>
      </w:r>
      <w:r w:rsidRPr="00C942F5">
        <w:rPr>
          <w:rFonts w:cs="Arial" w:hint="cs"/>
          <w:sz w:val="28"/>
          <w:szCs w:val="28"/>
          <w:rtl/>
        </w:rPr>
        <w:t>ولو</w:t>
      </w:r>
      <w:r w:rsidRPr="00C942F5">
        <w:rPr>
          <w:rFonts w:cs="Arial"/>
          <w:sz w:val="28"/>
          <w:szCs w:val="28"/>
          <w:rtl/>
        </w:rPr>
        <w:t xml:space="preserve"> </w:t>
      </w:r>
      <w:r w:rsidRPr="00C942F5">
        <w:rPr>
          <w:rFonts w:cs="Arial" w:hint="cs"/>
          <w:sz w:val="28"/>
          <w:szCs w:val="28"/>
          <w:rtl/>
        </w:rPr>
        <w:t>سُمِّيَ</w:t>
      </w:r>
      <w:r w:rsidRPr="00C942F5">
        <w:rPr>
          <w:rFonts w:cs="Arial"/>
          <w:sz w:val="28"/>
          <w:szCs w:val="28"/>
          <w:rtl/>
        </w:rPr>
        <w:t xml:space="preserve"> </w:t>
      </w:r>
      <w:r w:rsidRPr="00C942F5">
        <w:rPr>
          <w:rFonts w:cs="Arial" w:hint="cs"/>
          <w:sz w:val="28"/>
          <w:szCs w:val="28"/>
          <w:rtl/>
        </w:rPr>
        <w:t>عليه،</w:t>
      </w:r>
      <w:r w:rsidRPr="00C942F5">
        <w:rPr>
          <w:rFonts w:cs="Arial"/>
          <w:sz w:val="28"/>
          <w:szCs w:val="28"/>
          <w:rtl/>
        </w:rPr>
        <w:t xml:space="preserve"> </w:t>
      </w:r>
      <w:r w:rsidRPr="00C942F5">
        <w:rPr>
          <w:rFonts w:cs="Arial" w:hint="cs"/>
          <w:sz w:val="28"/>
          <w:szCs w:val="28"/>
          <w:rtl/>
        </w:rPr>
        <w:t>ولو</w:t>
      </w:r>
      <w:r w:rsidRPr="00C942F5">
        <w:rPr>
          <w:rFonts w:cs="Arial"/>
          <w:sz w:val="28"/>
          <w:szCs w:val="28"/>
          <w:rtl/>
        </w:rPr>
        <w:t xml:space="preserve"> </w:t>
      </w:r>
      <w:r w:rsidRPr="00C942F5">
        <w:rPr>
          <w:rFonts w:cs="Arial" w:hint="cs"/>
          <w:sz w:val="28"/>
          <w:szCs w:val="28"/>
          <w:rtl/>
        </w:rPr>
        <w:t>كان</w:t>
      </w:r>
      <w:r w:rsidRPr="00C942F5">
        <w:rPr>
          <w:rFonts w:cs="Arial"/>
          <w:sz w:val="28"/>
          <w:szCs w:val="28"/>
          <w:rtl/>
        </w:rPr>
        <w:t xml:space="preserve"> </w:t>
      </w:r>
      <w:r w:rsidRPr="00C942F5">
        <w:rPr>
          <w:rFonts w:cs="Arial" w:hint="cs"/>
          <w:sz w:val="28"/>
          <w:szCs w:val="28"/>
          <w:rtl/>
        </w:rPr>
        <w:t>الخانقُ</w:t>
      </w:r>
      <w:r w:rsidRPr="00C942F5">
        <w:rPr>
          <w:rFonts w:cs="Arial"/>
          <w:sz w:val="28"/>
          <w:szCs w:val="28"/>
          <w:rtl/>
        </w:rPr>
        <w:t xml:space="preserve"> </w:t>
      </w:r>
      <w:r w:rsidRPr="00C942F5">
        <w:rPr>
          <w:rFonts w:cs="Arial" w:hint="cs"/>
          <w:sz w:val="28"/>
          <w:szCs w:val="28"/>
          <w:rtl/>
        </w:rPr>
        <w:t>مسلِمًا،</w:t>
      </w:r>
      <w:r w:rsidRPr="00C942F5">
        <w:rPr>
          <w:rFonts w:cs="Arial"/>
          <w:sz w:val="28"/>
          <w:szCs w:val="28"/>
          <w:rtl/>
        </w:rPr>
        <w:t xml:space="preserve"> </w:t>
      </w:r>
      <w:r w:rsidRPr="00C942F5">
        <w:rPr>
          <w:rFonts w:cs="Arial" w:hint="cs"/>
          <w:sz w:val="28"/>
          <w:szCs w:val="28"/>
          <w:rtl/>
        </w:rPr>
        <w:t>وما</w:t>
      </w:r>
      <w:r w:rsidRPr="00C942F5">
        <w:rPr>
          <w:rFonts w:cs="Arial"/>
          <w:sz w:val="28"/>
          <w:szCs w:val="28"/>
          <w:rtl/>
        </w:rPr>
        <w:t xml:space="preserve"> </w:t>
      </w:r>
      <w:r w:rsidRPr="00C942F5">
        <w:rPr>
          <w:rFonts w:cs="Arial" w:hint="cs"/>
          <w:sz w:val="28"/>
          <w:szCs w:val="28"/>
          <w:rtl/>
        </w:rPr>
        <w:t>سُمِّيَ</w:t>
      </w:r>
      <w:r w:rsidRPr="00C942F5">
        <w:rPr>
          <w:rFonts w:cs="Arial"/>
          <w:sz w:val="28"/>
          <w:szCs w:val="28"/>
          <w:rtl/>
        </w:rPr>
        <w:t xml:space="preserve"> </w:t>
      </w:r>
      <w:r w:rsidRPr="00C942F5">
        <w:rPr>
          <w:rFonts w:cs="Arial" w:hint="cs"/>
          <w:sz w:val="28"/>
          <w:szCs w:val="28"/>
          <w:rtl/>
        </w:rPr>
        <w:t>عليه</w:t>
      </w:r>
      <w:r w:rsidRPr="00C942F5">
        <w:rPr>
          <w:rFonts w:cs="Arial"/>
          <w:sz w:val="28"/>
          <w:szCs w:val="28"/>
          <w:rtl/>
        </w:rPr>
        <w:t xml:space="preserve"> </w:t>
      </w:r>
      <w:r w:rsidRPr="00C942F5">
        <w:rPr>
          <w:rFonts w:cs="Arial" w:hint="cs"/>
          <w:sz w:val="28"/>
          <w:szCs w:val="28"/>
          <w:rtl/>
        </w:rPr>
        <w:t>وذُبِحَ</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غيرِ</w:t>
      </w:r>
      <w:r w:rsidRPr="00C942F5">
        <w:rPr>
          <w:rFonts w:cs="Arial"/>
          <w:sz w:val="28"/>
          <w:szCs w:val="28"/>
          <w:rtl/>
        </w:rPr>
        <w:t xml:space="preserve"> </w:t>
      </w:r>
      <w:r w:rsidRPr="00C942F5">
        <w:rPr>
          <w:rFonts w:cs="Arial" w:hint="cs"/>
          <w:sz w:val="28"/>
          <w:szCs w:val="28"/>
          <w:rtl/>
        </w:rPr>
        <w:t>المسلِمِ</w:t>
      </w:r>
      <w:r w:rsidRPr="00C942F5">
        <w:rPr>
          <w:rFonts w:cs="Arial"/>
          <w:sz w:val="28"/>
          <w:szCs w:val="28"/>
          <w:rtl/>
        </w:rPr>
        <w:t xml:space="preserve"> </w:t>
      </w:r>
      <w:r w:rsidRPr="00C942F5">
        <w:rPr>
          <w:rFonts w:cs="Arial" w:hint="cs"/>
          <w:sz w:val="28"/>
          <w:szCs w:val="28"/>
          <w:rtl/>
        </w:rPr>
        <w:t>والكتابيِّ،</w:t>
      </w:r>
      <w:r w:rsidRPr="00C942F5">
        <w:rPr>
          <w:rFonts w:cs="Arial"/>
          <w:sz w:val="28"/>
          <w:szCs w:val="28"/>
          <w:rtl/>
        </w:rPr>
        <w:t xml:space="preserve"> </w:t>
      </w:r>
      <w:r w:rsidRPr="00C942F5">
        <w:rPr>
          <w:rFonts w:cs="Arial" w:hint="cs"/>
          <w:sz w:val="28"/>
          <w:szCs w:val="28"/>
          <w:rtl/>
        </w:rPr>
        <w:t>فلا</w:t>
      </w:r>
      <w:r w:rsidRPr="00C942F5">
        <w:rPr>
          <w:rFonts w:cs="Arial"/>
          <w:sz w:val="28"/>
          <w:szCs w:val="28"/>
          <w:rtl/>
        </w:rPr>
        <w:t xml:space="preserve"> </w:t>
      </w:r>
      <w:r w:rsidRPr="00C942F5">
        <w:rPr>
          <w:rFonts w:cs="Arial" w:hint="cs"/>
          <w:sz w:val="28"/>
          <w:szCs w:val="28"/>
          <w:rtl/>
        </w:rPr>
        <w:t>يَحِلُّ؛</w:t>
      </w:r>
      <w:r w:rsidRPr="00C942F5">
        <w:rPr>
          <w:rFonts w:cs="Arial"/>
          <w:sz w:val="28"/>
          <w:szCs w:val="28"/>
          <w:rtl/>
        </w:rPr>
        <w:t xml:space="preserve"> </w:t>
      </w:r>
      <w:r w:rsidRPr="00C942F5">
        <w:rPr>
          <w:rFonts w:cs="Arial" w:hint="cs"/>
          <w:sz w:val="28"/>
          <w:szCs w:val="28"/>
          <w:rtl/>
        </w:rPr>
        <w:t>لأنَّ</w:t>
      </w:r>
      <w:r w:rsidRPr="00C942F5">
        <w:rPr>
          <w:rFonts w:cs="Arial"/>
          <w:sz w:val="28"/>
          <w:szCs w:val="28"/>
          <w:rtl/>
        </w:rPr>
        <w:t xml:space="preserve"> </w:t>
      </w:r>
      <w:r w:rsidRPr="00C942F5">
        <w:rPr>
          <w:rFonts w:cs="Arial" w:hint="cs"/>
          <w:sz w:val="28"/>
          <w:szCs w:val="28"/>
          <w:rtl/>
        </w:rPr>
        <w:t>المجوسَ</w:t>
      </w:r>
      <w:r w:rsidRPr="00C942F5">
        <w:rPr>
          <w:rFonts w:cs="Arial"/>
          <w:sz w:val="28"/>
          <w:szCs w:val="28"/>
          <w:rtl/>
        </w:rPr>
        <w:t xml:space="preserve"> </w:t>
      </w:r>
      <w:r w:rsidRPr="00C942F5">
        <w:rPr>
          <w:rFonts w:cs="Arial" w:hint="cs"/>
          <w:sz w:val="28"/>
          <w:szCs w:val="28"/>
          <w:rtl/>
        </w:rPr>
        <w:t>لو</w:t>
      </w:r>
      <w:r w:rsidRPr="00C942F5">
        <w:rPr>
          <w:rFonts w:cs="Arial"/>
          <w:sz w:val="28"/>
          <w:szCs w:val="28"/>
          <w:rtl/>
        </w:rPr>
        <w:t xml:space="preserve"> </w:t>
      </w:r>
      <w:r w:rsidRPr="00C942F5">
        <w:rPr>
          <w:rFonts w:cs="Arial" w:hint="cs"/>
          <w:sz w:val="28"/>
          <w:szCs w:val="28"/>
          <w:rtl/>
        </w:rPr>
        <w:t>سَمَّوْا</w:t>
      </w:r>
      <w:r w:rsidRPr="00C942F5">
        <w:rPr>
          <w:rFonts w:cs="Arial"/>
          <w:sz w:val="28"/>
          <w:szCs w:val="28"/>
          <w:rtl/>
        </w:rPr>
        <w:t xml:space="preserve"> </w:t>
      </w:r>
      <w:r w:rsidRPr="00C942F5">
        <w:rPr>
          <w:rFonts w:cs="Arial" w:hint="cs"/>
          <w:sz w:val="28"/>
          <w:szCs w:val="28"/>
          <w:rtl/>
        </w:rPr>
        <w:t>لم</w:t>
      </w:r>
      <w:r w:rsidRPr="00C942F5">
        <w:rPr>
          <w:rFonts w:cs="Arial"/>
          <w:sz w:val="28"/>
          <w:szCs w:val="28"/>
          <w:rtl/>
        </w:rPr>
        <w:t xml:space="preserve"> </w:t>
      </w:r>
      <w:r w:rsidRPr="00C942F5">
        <w:rPr>
          <w:rFonts w:cs="Arial" w:hint="cs"/>
          <w:sz w:val="28"/>
          <w:szCs w:val="28"/>
          <w:rtl/>
        </w:rPr>
        <w:t>تُؤكَلْ</w:t>
      </w:r>
      <w:r w:rsidRPr="00C942F5">
        <w:rPr>
          <w:rFonts w:cs="Arial"/>
          <w:sz w:val="28"/>
          <w:szCs w:val="28"/>
          <w:rtl/>
        </w:rPr>
        <w:t xml:space="preserve"> </w:t>
      </w:r>
      <w:r w:rsidRPr="00C942F5">
        <w:rPr>
          <w:rFonts w:cs="Arial" w:hint="cs"/>
          <w:sz w:val="28"/>
          <w:szCs w:val="28"/>
          <w:rtl/>
        </w:rPr>
        <w:t>ذبائحُهم،</w:t>
      </w:r>
      <w:r w:rsidRPr="00C942F5">
        <w:rPr>
          <w:rFonts w:cs="Arial"/>
          <w:sz w:val="28"/>
          <w:szCs w:val="28"/>
          <w:rtl/>
        </w:rPr>
        <w:t xml:space="preserve"> </w:t>
      </w:r>
      <w:r w:rsidRPr="00C942F5">
        <w:rPr>
          <w:rFonts w:cs="Arial" w:hint="cs"/>
          <w:sz w:val="28"/>
          <w:szCs w:val="28"/>
          <w:rtl/>
        </w:rPr>
        <w:t>وجملةُ</w:t>
      </w:r>
      <w:r w:rsidRPr="00C942F5">
        <w:rPr>
          <w:rFonts w:cs="Arial"/>
          <w:sz w:val="28"/>
          <w:szCs w:val="28"/>
          <w:rtl/>
        </w:rPr>
        <w:t xml:space="preserve"> </w:t>
      </w:r>
      <w:r w:rsidRPr="00C942F5">
        <w:rPr>
          <w:rFonts w:cs="Arial" w:hint="cs"/>
          <w:sz w:val="28"/>
          <w:szCs w:val="28"/>
          <w:rtl/>
        </w:rPr>
        <w:t>الأقوالِ</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وجوبِ</w:t>
      </w:r>
      <w:r w:rsidRPr="00C942F5">
        <w:rPr>
          <w:rFonts w:cs="Arial"/>
          <w:sz w:val="28"/>
          <w:szCs w:val="28"/>
          <w:rtl/>
        </w:rPr>
        <w:t xml:space="preserve"> </w:t>
      </w:r>
      <w:r w:rsidRPr="00C942F5">
        <w:rPr>
          <w:rFonts w:cs="Arial" w:hint="cs"/>
          <w:sz w:val="28"/>
          <w:szCs w:val="28"/>
          <w:rtl/>
        </w:rPr>
        <w:t>التسميةِ</w:t>
      </w:r>
      <w:r w:rsidRPr="00C942F5">
        <w:rPr>
          <w:rFonts w:cs="Arial"/>
          <w:sz w:val="28"/>
          <w:szCs w:val="28"/>
          <w:rtl/>
        </w:rPr>
        <w:t xml:space="preserve"> </w:t>
      </w:r>
      <w:r w:rsidRPr="00C942F5">
        <w:rPr>
          <w:rFonts w:cs="Arial" w:hint="cs"/>
          <w:sz w:val="28"/>
          <w:szCs w:val="28"/>
          <w:rtl/>
        </w:rPr>
        <w:t>عن</w:t>
      </w:r>
      <w:r w:rsidRPr="00C942F5">
        <w:rPr>
          <w:rFonts w:cs="Arial"/>
          <w:sz w:val="28"/>
          <w:szCs w:val="28"/>
          <w:rtl/>
        </w:rPr>
        <w:t xml:space="preserve"> </w:t>
      </w:r>
      <w:r w:rsidRPr="00C942F5">
        <w:rPr>
          <w:rFonts w:cs="Arial" w:hint="cs"/>
          <w:sz w:val="28"/>
          <w:szCs w:val="28"/>
          <w:rtl/>
        </w:rPr>
        <w:t>الأئمَّةِ</w:t>
      </w:r>
      <w:r w:rsidRPr="00C942F5">
        <w:rPr>
          <w:rFonts w:cs="Arial"/>
          <w:sz w:val="28"/>
          <w:szCs w:val="28"/>
          <w:rtl/>
        </w:rPr>
        <w:t xml:space="preserve"> </w:t>
      </w:r>
      <w:r w:rsidRPr="00C942F5">
        <w:rPr>
          <w:rFonts w:cs="Arial" w:hint="cs"/>
          <w:sz w:val="28"/>
          <w:szCs w:val="28"/>
          <w:rtl/>
        </w:rPr>
        <w:t>قولانِ</w:t>
      </w:r>
      <w:r w:rsidRPr="00C942F5">
        <w:rPr>
          <w:rFonts w:cs="Arial"/>
          <w:sz w:val="28"/>
          <w:szCs w:val="28"/>
          <w:rtl/>
        </w:rPr>
        <w:t>:</w:t>
      </w:r>
    </w:p>
    <w:p w:rsidR="00605401" w:rsidRDefault="00605401" w:rsidP="00605401">
      <w:pPr>
        <w:bidi/>
        <w:jc w:val="both"/>
        <w:rPr>
          <w:rFonts w:cs="Arial"/>
          <w:sz w:val="28"/>
          <w:szCs w:val="28"/>
          <w:rtl/>
        </w:rPr>
      </w:pPr>
      <w:r w:rsidRPr="00C942F5">
        <w:rPr>
          <w:rFonts w:cs="Arial" w:hint="cs"/>
          <w:sz w:val="28"/>
          <w:szCs w:val="28"/>
          <w:rtl/>
        </w:rPr>
        <w:t>الأوَّلُ</w:t>
      </w:r>
      <w:r w:rsidRPr="00C942F5">
        <w:rPr>
          <w:rFonts w:cs="Arial"/>
          <w:sz w:val="28"/>
          <w:szCs w:val="28"/>
          <w:rtl/>
        </w:rPr>
        <w:t xml:space="preserve"> : </w:t>
      </w:r>
      <w:r w:rsidRPr="00C942F5">
        <w:rPr>
          <w:rFonts w:cs="Arial" w:hint="cs"/>
          <w:sz w:val="28"/>
          <w:szCs w:val="28"/>
          <w:rtl/>
        </w:rPr>
        <w:t>قالوا</w:t>
      </w:r>
      <w:r w:rsidRPr="00C942F5">
        <w:rPr>
          <w:rFonts w:cs="Arial"/>
          <w:sz w:val="28"/>
          <w:szCs w:val="28"/>
          <w:rtl/>
        </w:rPr>
        <w:t xml:space="preserve"> </w:t>
      </w:r>
      <w:r w:rsidRPr="00C942F5">
        <w:rPr>
          <w:rFonts w:cs="Arial" w:hint="cs"/>
          <w:sz w:val="28"/>
          <w:szCs w:val="28"/>
          <w:rtl/>
        </w:rPr>
        <w:t>بوجوبِ</w:t>
      </w:r>
      <w:r w:rsidRPr="00C942F5">
        <w:rPr>
          <w:rFonts w:cs="Arial"/>
          <w:sz w:val="28"/>
          <w:szCs w:val="28"/>
          <w:rtl/>
        </w:rPr>
        <w:t xml:space="preserve"> </w:t>
      </w:r>
      <w:r w:rsidRPr="00C942F5">
        <w:rPr>
          <w:rFonts w:cs="Arial" w:hint="cs"/>
          <w:sz w:val="28"/>
          <w:szCs w:val="28"/>
          <w:rtl/>
        </w:rPr>
        <w:t>التسميةِ،</w:t>
      </w:r>
      <w:r w:rsidRPr="00C942F5">
        <w:rPr>
          <w:rFonts w:cs="Arial"/>
          <w:sz w:val="28"/>
          <w:szCs w:val="28"/>
          <w:rtl/>
        </w:rPr>
        <w:t xml:space="preserve"> </w:t>
      </w:r>
      <w:r w:rsidRPr="00C942F5">
        <w:rPr>
          <w:rFonts w:cs="Arial" w:hint="cs"/>
          <w:sz w:val="28"/>
          <w:szCs w:val="28"/>
          <w:rtl/>
        </w:rPr>
        <w:t>وأنَّ</w:t>
      </w:r>
      <w:r w:rsidRPr="00C942F5">
        <w:rPr>
          <w:rFonts w:cs="Arial"/>
          <w:sz w:val="28"/>
          <w:szCs w:val="28"/>
          <w:rtl/>
        </w:rPr>
        <w:t xml:space="preserve"> </w:t>
      </w:r>
      <w:r w:rsidRPr="00C942F5">
        <w:rPr>
          <w:rFonts w:cs="Arial" w:hint="cs"/>
          <w:sz w:val="28"/>
          <w:szCs w:val="28"/>
          <w:rtl/>
        </w:rPr>
        <w:t>ما</w:t>
      </w:r>
      <w:r w:rsidRPr="00C942F5">
        <w:rPr>
          <w:rFonts w:cs="Arial"/>
          <w:sz w:val="28"/>
          <w:szCs w:val="28"/>
          <w:rtl/>
        </w:rPr>
        <w:t xml:space="preserve"> </w:t>
      </w:r>
      <w:r w:rsidRPr="00C942F5">
        <w:rPr>
          <w:rFonts w:cs="Arial" w:hint="cs"/>
          <w:sz w:val="28"/>
          <w:szCs w:val="28"/>
          <w:rtl/>
        </w:rPr>
        <w:t>ذُبِحَ</w:t>
      </w:r>
      <w:r w:rsidRPr="00C942F5">
        <w:rPr>
          <w:rFonts w:cs="Arial"/>
          <w:sz w:val="28"/>
          <w:szCs w:val="28"/>
          <w:rtl/>
        </w:rPr>
        <w:t xml:space="preserve"> </w:t>
      </w:r>
      <w:r w:rsidRPr="00C942F5">
        <w:rPr>
          <w:rFonts w:cs="Arial" w:hint="cs"/>
          <w:sz w:val="28"/>
          <w:szCs w:val="28"/>
          <w:rtl/>
        </w:rPr>
        <w:t>ولم</w:t>
      </w:r>
      <w:r w:rsidRPr="00C942F5">
        <w:rPr>
          <w:rFonts w:cs="Arial"/>
          <w:sz w:val="28"/>
          <w:szCs w:val="28"/>
          <w:rtl/>
        </w:rPr>
        <w:t xml:space="preserve"> </w:t>
      </w:r>
      <w:r w:rsidRPr="00C942F5">
        <w:rPr>
          <w:rFonts w:cs="Arial" w:hint="cs"/>
          <w:sz w:val="28"/>
          <w:szCs w:val="28"/>
          <w:rtl/>
        </w:rPr>
        <w:t>يُسَمَّ</w:t>
      </w:r>
      <w:r w:rsidRPr="00C942F5">
        <w:rPr>
          <w:rFonts w:cs="Arial"/>
          <w:sz w:val="28"/>
          <w:szCs w:val="28"/>
          <w:rtl/>
        </w:rPr>
        <w:t xml:space="preserve"> </w:t>
      </w:r>
      <w:r w:rsidRPr="00C942F5">
        <w:rPr>
          <w:rFonts w:cs="Arial" w:hint="cs"/>
          <w:sz w:val="28"/>
          <w:szCs w:val="28"/>
          <w:rtl/>
        </w:rPr>
        <w:t>عليه،</w:t>
      </w:r>
      <w:r w:rsidRPr="00C942F5">
        <w:rPr>
          <w:rFonts w:cs="Arial"/>
          <w:sz w:val="28"/>
          <w:szCs w:val="28"/>
          <w:rtl/>
        </w:rPr>
        <w:t xml:space="preserve"> </w:t>
      </w:r>
      <w:r w:rsidRPr="00C942F5">
        <w:rPr>
          <w:rFonts w:cs="Arial" w:hint="cs"/>
          <w:sz w:val="28"/>
          <w:szCs w:val="28"/>
          <w:rtl/>
        </w:rPr>
        <w:t>لا</w:t>
      </w:r>
      <w:r w:rsidRPr="00C942F5">
        <w:rPr>
          <w:rFonts w:cs="Arial"/>
          <w:sz w:val="28"/>
          <w:szCs w:val="28"/>
          <w:rtl/>
        </w:rPr>
        <w:t xml:space="preserve"> </w:t>
      </w:r>
      <w:r w:rsidRPr="00C942F5">
        <w:rPr>
          <w:rFonts w:cs="Arial" w:hint="cs"/>
          <w:sz w:val="28"/>
          <w:szCs w:val="28"/>
          <w:rtl/>
        </w:rPr>
        <w:t>يَحِلُّ</w:t>
      </w:r>
      <w:r w:rsidRPr="00C942F5">
        <w:rPr>
          <w:rFonts w:cs="Arial"/>
          <w:sz w:val="28"/>
          <w:szCs w:val="28"/>
          <w:rtl/>
        </w:rPr>
        <w:t xml:space="preserve"> </w:t>
      </w:r>
    </w:p>
    <w:p w:rsidR="00605401" w:rsidRDefault="00605401" w:rsidP="00605401">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ـــــــــــــــــــــــــــــــــــــــــــــــــــــــــــــــــــــــــــــ</w:t>
      </w:r>
    </w:p>
    <w:p w:rsidR="00605401" w:rsidRPr="00C942F5" w:rsidRDefault="00605401" w:rsidP="0037592F">
      <w:pPr>
        <w:pStyle w:val="ListParagraph"/>
        <w:numPr>
          <w:ilvl w:val="0"/>
          <w:numId w:val="13"/>
        </w:numPr>
        <w:bidi/>
        <w:jc w:val="both"/>
        <w:rPr>
          <w:sz w:val="28"/>
          <w:szCs w:val="28"/>
        </w:rPr>
      </w:pPr>
      <w:r w:rsidRPr="00C942F5">
        <w:rPr>
          <w:rFonts w:cs="Arial" w:hint="cs"/>
          <w:sz w:val="28"/>
          <w:szCs w:val="28"/>
          <w:rtl/>
        </w:rPr>
        <w:t>أخرجه</w:t>
      </w:r>
      <w:r w:rsidRPr="00C942F5">
        <w:rPr>
          <w:rFonts w:cs="Arial"/>
          <w:sz w:val="28"/>
          <w:szCs w:val="28"/>
          <w:rtl/>
        </w:rPr>
        <w:t xml:space="preserve"> </w:t>
      </w:r>
      <w:r w:rsidRPr="00C942F5">
        <w:rPr>
          <w:rFonts w:cs="Arial" w:hint="cs"/>
          <w:sz w:val="28"/>
          <w:szCs w:val="28"/>
          <w:rtl/>
        </w:rPr>
        <w:t>الديلمي</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الفردوس</w:t>
      </w:r>
      <w:r w:rsidRPr="00C942F5">
        <w:rPr>
          <w:rFonts w:cs="Arial"/>
          <w:sz w:val="28"/>
          <w:szCs w:val="28"/>
          <w:rtl/>
        </w:rPr>
        <w:t xml:space="preserve"> </w:t>
      </w:r>
      <w:r w:rsidRPr="00C942F5">
        <w:rPr>
          <w:rFonts w:cs="Arial" w:hint="cs"/>
          <w:sz w:val="28"/>
          <w:szCs w:val="28"/>
          <w:rtl/>
        </w:rPr>
        <w:t>بمأثور</w:t>
      </w:r>
      <w:r w:rsidRPr="00C942F5">
        <w:rPr>
          <w:rFonts w:cs="Arial"/>
          <w:sz w:val="28"/>
          <w:szCs w:val="28"/>
          <w:rtl/>
        </w:rPr>
        <w:t xml:space="preserve"> </w:t>
      </w:r>
      <w:r w:rsidRPr="00C942F5">
        <w:rPr>
          <w:rFonts w:cs="Arial" w:hint="cs"/>
          <w:sz w:val="28"/>
          <w:szCs w:val="28"/>
          <w:rtl/>
        </w:rPr>
        <w:t>الخطاب</w:t>
      </w:r>
      <w:r w:rsidRPr="00C942F5">
        <w:rPr>
          <w:rFonts w:cs="Arial" w:hint="eastAsia"/>
          <w:sz w:val="28"/>
          <w:szCs w:val="28"/>
          <w:rtl/>
        </w:rPr>
        <w:t>»</w:t>
      </w:r>
      <w:r w:rsidRPr="00C942F5">
        <w:rPr>
          <w:rFonts w:cs="Arial"/>
          <w:sz w:val="28"/>
          <w:szCs w:val="28"/>
          <w:rtl/>
        </w:rPr>
        <w:t xml:space="preserve"> (2 /124).</w:t>
      </w:r>
      <w:r w:rsidRPr="00C942F5">
        <w:rPr>
          <w:rFonts w:cs="Arial" w:hint="cs"/>
          <w:sz w:val="28"/>
          <w:szCs w:val="28"/>
          <w:rtl/>
        </w:rPr>
        <w:t>،</w:t>
      </w:r>
      <w:r w:rsidRPr="00C942F5">
        <w:rPr>
          <w:rFonts w:cs="Arial"/>
          <w:sz w:val="28"/>
          <w:szCs w:val="28"/>
          <w:rtl/>
        </w:rPr>
        <w:t xml:space="preserve"> </w:t>
      </w:r>
      <w:r w:rsidRPr="00C942F5">
        <w:rPr>
          <w:rFonts w:cs="Arial" w:hint="cs"/>
          <w:sz w:val="28"/>
          <w:szCs w:val="28"/>
          <w:rtl/>
        </w:rPr>
        <w:t>فلا</w:t>
      </w:r>
      <w:r w:rsidRPr="00C942F5">
        <w:rPr>
          <w:rFonts w:cs="Arial"/>
          <w:sz w:val="28"/>
          <w:szCs w:val="28"/>
          <w:rtl/>
        </w:rPr>
        <w:t xml:space="preserve"> </w:t>
      </w:r>
      <w:r w:rsidRPr="00C942F5">
        <w:rPr>
          <w:rFonts w:cs="Arial" w:hint="cs"/>
          <w:sz w:val="28"/>
          <w:szCs w:val="28"/>
          <w:rtl/>
        </w:rPr>
        <w:t>أصلَ</w:t>
      </w:r>
      <w:r w:rsidRPr="00C942F5">
        <w:rPr>
          <w:rFonts w:cs="Arial"/>
          <w:sz w:val="28"/>
          <w:szCs w:val="28"/>
          <w:rtl/>
        </w:rPr>
        <w:t xml:space="preserve"> </w:t>
      </w:r>
      <w:r w:rsidRPr="00C942F5">
        <w:rPr>
          <w:rFonts w:cs="Arial" w:hint="cs"/>
          <w:sz w:val="28"/>
          <w:szCs w:val="28"/>
          <w:rtl/>
        </w:rPr>
        <w:t>له</w:t>
      </w:r>
      <w:r w:rsidRPr="00C942F5">
        <w:rPr>
          <w:rFonts w:cs="Arial"/>
          <w:sz w:val="28"/>
          <w:szCs w:val="28"/>
          <w:rtl/>
        </w:rPr>
        <w:t>.</w:t>
      </w:r>
    </w:p>
    <w:p w:rsidR="00605401" w:rsidRPr="00C942F5" w:rsidRDefault="00605401" w:rsidP="00605401">
      <w:pPr>
        <w:pStyle w:val="ListParagraph"/>
        <w:bidi/>
        <w:jc w:val="both"/>
        <w:rPr>
          <w:rFonts w:cs="Arial"/>
          <w:sz w:val="28"/>
          <w:szCs w:val="28"/>
          <w:rtl/>
        </w:rPr>
      </w:pPr>
    </w:p>
    <w:p w:rsidR="00605401" w:rsidRDefault="00605401" w:rsidP="00605401">
      <w:pPr>
        <w:rPr>
          <w:rFonts w:cs="Arial"/>
          <w:sz w:val="28"/>
          <w:szCs w:val="28"/>
        </w:rPr>
      </w:pPr>
      <w:r>
        <w:rPr>
          <w:rFonts w:cs="Arial"/>
          <w:sz w:val="28"/>
          <w:szCs w:val="28"/>
          <w:rtl/>
        </w:rPr>
        <w:br w:type="page"/>
      </w:r>
    </w:p>
    <w:p w:rsidR="00605401" w:rsidRPr="00C942F5" w:rsidRDefault="00605401" w:rsidP="00605401">
      <w:pPr>
        <w:bidi/>
        <w:jc w:val="both"/>
        <w:rPr>
          <w:sz w:val="28"/>
          <w:szCs w:val="28"/>
        </w:rPr>
      </w:pPr>
      <w:r w:rsidRPr="00C942F5">
        <w:rPr>
          <w:rFonts w:cs="Arial" w:hint="cs"/>
          <w:sz w:val="28"/>
          <w:szCs w:val="28"/>
          <w:rtl/>
        </w:rPr>
        <w:t>ولو</w:t>
      </w:r>
      <w:r w:rsidRPr="00C942F5">
        <w:rPr>
          <w:rFonts w:cs="Arial"/>
          <w:sz w:val="28"/>
          <w:szCs w:val="28"/>
          <w:rtl/>
        </w:rPr>
        <w:t xml:space="preserve"> </w:t>
      </w:r>
      <w:r w:rsidRPr="00C942F5">
        <w:rPr>
          <w:rFonts w:cs="Arial" w:hint="cs"/>
          <w:sz w:val="28"/>
          <w:szCs w:val="28"/>
          <w:rtl/>
        </w:rPr>
        <w:t>كان</w:t>
      </w:r>
      <w:r w:rsidRPr="00C942F5">
        <w:rPr>
          <w:rFonts w:cs="Arial"/>
          <w:sz w:val="28"/>
          <w:szCs w:val="28"/>
          <w:rtl/>
        </w:rPr>
        <w:t xml:space="preserve"> </w:t>
      </w:r>
      <w:r w:rsidRPr="00C942F5">
        <w:rPr>
          <w:rFonts w:cs="Arial" w:hint="cs"/>
          <w:sz w:val="28"/>
          <w:szCs w:val="28"/>
          <w:rtl/>
        </w:rPr>
        <w:t>الذابحُ</w:t>
      </w:r>
      <w:r w:rsidRPr="00C942F5">
        <w:rPr>
          <w:rFonts w:cs="Arial"/>
          <w:sz w:val="28"/>
          <w:szCs w:val="28"/>
          <w:rtl/>
        </w:rPr>
        <w:t xml:space="preserve"> </w:t>
      </w:r>
      <w:r w:rsidRPr="00C942F5">
        <w:rPr>
          <w:rFonts w:cs="Arial" w:hint="cs"/>
          <w:sz w:val="28"/>
          <w:szCs w:val="28"/>
          <w:rtl/>
        </w:rPr>
        <w:t>مسلمًا</w:t>
      </w:r>
      <w:r w:rsidRPr="00C942F5">
        <w:rPr>
          <w:rFonts w:cs="Arial"/>
          <w:sz w:val="28"/>
          <w:szCs w:val="28"/>
          <w:rtl/>
        </w:rPr>
        <w:t xml:space="preserve"> </w:t>
      </w:r>
      <w:r w:rsidRPr="00C942F5">
        <w:rPr>
          <w:rFonts w:cs="Arial" w:hint="cs"/>
          <w:sz w:val="28"/>
          <w:szCs w:val="28"/>
          <w:rtl/>
        </w:rPr>
        <w:t>ولم</w:t>
      </w:r>
      <w:r w:rsidRPr="00C942F5">
        <w:rPr>
          <w:rFonts w:cs="Arial"/>
          <w:sz w:val="28"/>
          <w:szCs w:val="28"/>
          <w:rtl/>
        </w:rPr>
        <w:t xml:space="preserve"> </w:t>
      </w:r>
      <w:r w:rsidRPr="00C942F5">
        <w:rPr>
          <w:rFonts w:cs="Arial" w:hint="cs"/>
          <w:sz w:val="28"/>
          <w:szCs w:val="28"/>
          <w:rtl/>
        </w:rPr>
        <w:t>يَذكُرِ</w:t>
      </w:r>
      <w:r w:rsidRPr="00C942F5">
        <w:rPr>
          <w:rFonts w:cs="Arial"/>
          <w:sz w:val="28"/>
          <w:szCs w:val="28"/>
          <w:rtl/>
        </w:rPr>
        <w:t xml:space="preserve"> </w:t>
      </w:r>
      <w:r w:rsidRPr="00C942F5">
        <w:rPr>
          <w:rFonts w:cs="Arial" w:hint="cs"/>
          <w:sz w:val="28"/>
          <w:szCs w:val="28"/>
          <w:rtl/>
        </w:rPr>
        <w:t>اسمَ</w:t>
      </w:r>
      <w:r w:rsidRPr="00C942F5">
        <w:rPr>
          <w:rFonts w:cs="Arial"/>
          <w:sz w:val="28"/>
          <w:szCs w:val="28"/>
          <w:rtl/>
        </w:rPr>
        <w:t xml:space="preserve"> </w:t>
      </w:r>
      <w:r w:rsidRPr="00C942F5">
        <w:rPr>
          <w:rFonts w:cs="Arial" w:hint="cs"/>
          <w:sz w:val="28"/>
          <w:szCs w:val="28"/>
          <w:rtl/>
        </w:rPr>
        <w:t>غيرِ</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عليه</w:t>
      </w:r>
      <w:r w:rsidRPr="00C942F5">
        <w:rPr>
          <w:rFonts w:cs="Arial"/>
          <w:sz w:val="28"/>
          <w:szCs w:val="28"/>
          <w:rtl/>
        </w:rPr>
        <w:t xml:space="preserve"> </w:t>
      </w:r>
      <w:r w:rsidRPr="00C942F5">
        <w:rPr>
          <w:rFonts w:cs="Arial" w:hint="cs"/>
          <w:sz w:val="28"/>
          <w:szCs w:val="28"/>
          <w:rtl/>
        </w:rPr>
        <w:t>سواءً؛</w:t>
      </w:r>
      <w:r w:rsidRPr="00C942F5">
        <w:rPr>
          <w:rFonts w:cs="Arial"/>
          <w:sz w:val="28"/>
          <w:szCs w:val="28"/>
          <w:rtl/>
        </w:rPr>
        <w:t xml:space="preserve"> </w:t>
      </w:r>
      <w:r w:rsidRPr="00C942F5">
        <w:rPr>
          <w:rFonts w:cs="Arial" w:hint="cs"/>
          <w:sz w:val="28"/>
          <w:szCs w:val="28"/>
          <w:rtl/>
        </w:rPr>
        <w:t>وهذا</w:t>
      </w:r>
      <w:r w:rsidRPr="00C942F5">
        <w:rPr>
          <w:rFonts w:cs="Arial"/>
          <w:sz w:val="28"/>
          <w:szCs w:val="28"/>
          <w:rtl/>
        </w:rPr>
        <w:t xml:space="preserve"> </w:t>
      </w:r>
      <w:r w:rsidRPr="00C942F5">
        <w:rPr>
          <w:rFonts w:cs="Arial" w:hint="cs"/>
          <w:sz w:val="28"/>
          <w:szCs w:val="28"/>
          <w:rtl/>
        </w:rPr>
        <w:t>قولُ</w:t>
      </w:r>
      <w:r w:rsidRPr="00C942F5">
        <w:rPr>
          <w:rFonts w:cs="Arial"/>
          <w:sz w:val="28"/>
          <w:szCs w:val="28"/>
          <w:rtl/>
        </w:rPr>
        <w:t xml:space="preserve"> </w:t>
      </w:r>
      <w:r w:rsidRPr="00C942F5">
        <w:rPr>
          <w:rFonts w:cs="Arial" w:hint="cs"/>
          <w:sz w:val="28"/>
          <w:szCs w:val="28"/>
          <w:rtl/>
        </w:rPr>
        <w:t>الجمهورِ</w:t>
      </w:r>
      <w:r w:rsidRPr="00C942F5">
        <w:rPr>
          <w:rFonts w:cs="Arial"/>
          <w:sz w:val="28"/>
          <w:szCs w:val="28"/>
          <w:rtl/>
        </w:rPr>
        <w:t xml:space="preserve">: </w:t>
      </w:r>
      <w:r w:rsidRPr="00C942F5">
        <w:rPr>
          <w:rFonts w:cs="Arial" w:hint="cs"/>
          <w:sz w:val="28"/>
          <w:szCs w:val="28"/>
          <w:rtl/>
        </w:rPr>
        <w:t>أبي</w:t>
      </w:r>
      <w:r w:rsidRPr="00C942F5">
        <w:rPr>
          <w:rFonts w:cs="Arial"/>
          <w:sz w:val="28"/>
          <w:szCs w:val="28"/>
          <w:rtl/>
        </w:rPr>
        <w:t xml:space="preserve"> </w:t>
      </w:r>
      <w:r w:rsidRPr="00C942F5">
        <w:rPr>
          <w:rFonts w:cs="Arial" w:hint="cs"/>
          <w:sz w:val="28"/>
          <w:szCs w:val="28"/>
          <w:rtl/>
        </w:rPr>
        <w:t>حنيفةَ</w:t>
      </w:r>
      <w:r w:rsidRPr="00C942F5">
        <w:rPr>
          <w:rFonts w:cs="Arial"/>
          <w:sz w:val="28"/>
          <w:szCs w:val="28"/>
          <w:rtl/>
        </w:rPr>
        <w:t xml:space="preserve"> </w:t>
      </w:r>
      <w:r w:rsidRPr="00C942F5">
        <w:rPr>
          <w:rFonts w:cs="Arial" w:hint="cs"/>
          <w:sz w:val="28"/>
          <w:szCs w:val="28"/>
          <w:rtl/>
        </w:rPr>
        <w:t>ومالكٍ</w:t>
      </w:r>
      <w:r w:rsidRPr="00C942F5">
        <w:rPr>
          <w:rFonts w:cs="Arial"/>
          <w:sz w:val="28"/>
          <w:szCs w:val="28"/>
          <w:rtl/>
        </w:rPr>
        <w:t xml:space="preserve"> </w:t>
      </w:r>
      <w:r w:rsidRPr="00C942F5">
        <w:rPr>
          <w:rFonts w:cs="Arial" w:hint="cs"/>
          <w:sz w:val="28"/>
          <w:szCs w:val="28"/>
          <w:rtl/>
        </w:rPr>
        <w:t>وأحمدَ،</w:t>
      </w:r>
      <w:r w:rsidRPr="00C942F5">
        <w:rPr>
          <w:rFonts w:cs="Arial"/>
          <w:sz w:val="28"/>
          <w:szCs w:val="28"/>
          <w:rtl/>
        </w:rPr>
        <w:t xml:space="preserve"> </w:t>
      </w:r>
      <w:r w:rsidRPr="00C942F5">
        <w:rPr>
          <w:rFonts w:cs="Arial" w:hint="cs"/>
          <w:sz w:val="28"/>
          <w:szCs w:val="28"/>
          <w:rtl/>
        </w:rPr>
        <w:t>اتَّفَقَ</w:t>
      </w:r>
      <w:r w:rsidRPr="00C942F5">
        <w:rPr>
          <w:rFonts w:cs="Arial"/>
          <w:sz w:val="28"/>
          <w:szCs w:val="28"/>
          <w:rtl/>
        </w:rPr>
        <w:t xml:space="preserve"> </w:t>
      </w:r>
      <w:r w:rsidRPr="00C942F5">
        <w:rPr>
          <w:rFonts w:cs="Arial" w:hint="cs"/>
          <w:sz w:val="28"/>
          <w:szCs w:val="28"/>
          <w:rtl/>
        </w:rPr>
        <w:t>هؤلاءِ</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العامدِ،</w:t>
      </w:r>
      <w:r w:rsidRPr="00C942F5">
        <w:rPr>
          <w:rFonts w:cs="Arial"/>
          <w:sz w:val="28"/>
          <w:szCs w:val="28"/>
          <w:rtl/>
        </w:rPr>
        <w:t xml:space="preserve"> </w:t>
      </w:r>
      <w:r w:rsidRPr="00C942F5">
        <w:rPr>
          <w:rFonts w:cs="Arial" w:hint="cs"/>
          <w:sz w:val="28"/>
          <w:szCs w:val="28"/>
          <w:rtl/>
        </w:rPr>
        <w:t>ولكنَّهم</w:t>
      </w:r>
      <w:r w:rsidRPr="00C942F5">
        <w:rPr>
          <w:rFonts w:cs="Arial"/>
          <w:sz w:val="28"/>
          <w:szCs w:val="28"/>
          <w:rtl/>
        </w:rPr>
        <w:t xml:space="preserve"> </w:t>
      </w:r>
      <w:r w:rsidRPr="00C942F5">
        <w:rPr>
          <w:rFonts w:cs="Arial" w:hint="cs"/>
          <w:sz w:val="28"/>
          <w:szCs w:val="28"/>
          <w:rtl/>
        </w:rPr>
        <w:t>اختلَفُوا</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تارِكِ</w:t>
      </w:r>
      <w:r w:rsidRPr="00C942F5">
        <w:rPr>
          <w:rFonts w:cs="Arial"/>
          <w:sz w:val="28"/>
          <w:szCs w:val="28"/>
          <w:rtl/>
        </w:rPr>
        <w:t xml:space="preserve"> </w:t>
      </w:r>
      <w:r w:rsidRPr="00C942F5">
        <w:rPr>
          <w:rFonts w:cs="Arial" w:hint="cs"/>
          <w:sz w:val="28"/>
          <w:szCs w:val="28"/>
          <w:rtl/>
        </w:rPr>
        <w:t>التسميةِ</w:t>
      </w:r>
      <w:r w:rsidRPr="00C942F5">
        <w:rPr>
          <w:rFonts w:cs="Arial"/>
          <w:sz w:val="28"/>
          <w:szCs w:val="28"/>
          <w:rtl/>
        </w:rPr>
        <w:t xml:space="preserve"> </w:t>
      </w:r>
      <w:r w:rsidRPr="00C942F5">
        <w:rPr>
          <w:rFonts w:cs="Arial" w:hint="cs"/>
          <w:sz w:val="28"/>
          <w:szCs w:val="28"/>
          <w:rtl/>
        </w:rPr>
        <w:t>نسيانًا،</w:t>
      </w:r>
      <w:r w:rsidRPr="00C942F5">
        <w:rPr>
          <w:rFonts w:cs="Arial"/>
          <w:sz w:val="28"/>
          <w:szCs w:val="28"/>
          <w:rtl/>
        </w:rPr>
        <w:t xml:space="preserve"> </w:t>
      </w:r>
      <w:r w:rsidRPr="00C942F5">
        <w:rPr>
          <w:rFonts w:cs="Arial" w:hint="cs"/>
          <w:sz w:val="28"/>
          <w:szCs w:val="28"/>
          <w:rtl/>
        </w:rPr>
        <w:t>على</w:t>
      </w:r>
      <w:r w:rsidRPr="00C942F5">
        <w:rPr>
          <w:rFonts w:cs="Arial"/>
          <w:sz w:val="28"/>
          <w:szCs w:val="28"/>
          <w:rtl/>
        </w:rPr>
        <w:t xml:space="preserve"> </w:t>
      </w:r>
      <w:r w:rsidRPr="00C942F5">
        <w:rPr>
          <w:rFonts w:cs="Arial" w:hint="cs"/>
          <w:sz w:val="28"/>
          <w:szCs w:val="28"/>
          <w:rtl/>
        </w:rPr>
        <w:t>قولَيْنِ</w:t>
      </w:r>
      <w:r w:rsidRPr="00C942F5">
        <w:rPr>
          <w:rFonts w:cs="Arial"/>
          <w:sz w:val="28"/>
          <w:szCs w:val="28"/>
          <w:rtl/>
        </w:rPr>
        <w:t xml:space="preserve"> </w:t>
      </w:r>
      <w:r w:rsidRPr="00C942F5">
        <w:rPr>
          <w:rFonts w:cs="Arial" w:hint="cs"/>
          <w:sz w:val="28"/>
          <w:szCs w:val="28"/>
          <w:rtl/>
        </w:rPr>
        <w:t>هما</w:t>
      </w:r>
      <w:r w:rsidRPr="00C942F5">
        <w:rPr>
          <w:rFonts w:cs="Arial"/>
          <w:sz w:val="28"/>
          <w:szCs w:val="28"/>
          <w:rtl/>
        </w:rPr>
        <w:t xml:space="preserve"> </w:t>
      </w:r>
      <w:r w:rsidRPr="00C942F5">
        <w:rPr>
          <w:rFonts w:cs="Arial" w:hint="cs"/>
          <w:sz w:val="28"/>
          <w:szCs w:val="28"/>
          <w:rtl/>
        </w:rPr>
        <w:t>روايتانِ</w:t>
      </w:r>
      <w:r w:rsidRPr="00C942F5">
        <w:rPr>
          <w:rFonts w:cs="Arial"/>
          <w:sz w:val="28"/>
          <w:szCs w:val="28"/>
          <w:rtl/>
        </w:rPr>
        <w:t xml:space="preserve"> </w:t>
      </w:r>
      <w:r w:rsidRPr="00C942F5">
        <w:rPr>
          <w:rFonts w:cs="Arial" w:hint="cs"/>
          <w:sz w:val="28"/>
          <w:szCs w:val="28"/>
          <w:rtl/>
        </w:rPr>
        <w:t>عن</w:t>
      </w:r>
      <w:r w:rsidRPr="00C942F5">
        <w:rPr>
          <w:rFonts w:cs="Arial"/>
          <w:sz w:val="28"/>
          <w:szCs w:val="28"/>
          <w:rtl/>
        </w:rPr>
        <w:t xml:space="preserve"> </w:t>
      </w:r>
      <w:r w:rsidRPr="00C942F5">
        <w:rPr>
          <w:rFonts w:cs="Arial" w:hint="cs"/>
          <w:sz w:val="28"/>
          <w:szCs w:val="28"/>
          <w:rtl/>
        </w:rPr>
        <w:t>أحمدَ،</w:t>
      </w:r>
      <w:r w:rsidRPr="00C942F5">
        <w:rPr>
          <w:rFonts w:cs="Arial"/>
          <w:sz w:val="28"/>
          <w:szCs w:val="28"/>
          <w:rtl/>
        </w:rPr>
        <w:t xml:space="preserve"> </w:t>
      </w:r>
      <w:r w:rsidRPr="00C942F5">
        <w:rPr>
          <w:rFonts w:cs="Arial" w:hint="cs"/>
          <w:sz w:val="28"/>
          <w:szCs w:val="28"/>
          <w:rtl/>
        </w:rPr>
        <w:t>والجمهورُ</w:t>
      </w:r>
      <w:r w:rsidRPr="00C942F5">
        <w:rPr>
          <w:rFonts w:cs="Arial"/>
          <w:sz w:val="28"/>
          <w:szCs w:val="28"/>
          <w:rtl/>
        </w:rPr>
        <w:t xml:space="preserve">: </w:t>
      </w:r>
      <w:r w:rsidRPr="00C942F5">
        <w:rPr>
          <w:rFonts w:cs="Arial" w:hint="cs"/>
          <w:sz w:val="28"/>
          <w:szCs w:val="28"/>
          <w:rtl/>
        </w:rPr>
        <w:t>على</w:t>
      </w:r>
      <w:r w:rsidRPr="00C942F5">
        <w:rPr>
          <w:rFonts w:cs="Arial"/>
          <w:sz w:val="28"/>
          <w:szCs w:val="28"/>
          <w:rtl/>
        </w:rPr>
        <w:t xml:space="preserve"> </w:t>
      </w:r>
      <w:r w:rsidRPr="00C942F5">
        <w:rPr>
          <w:rFonts w:cs="Arial" w:hint="cs"/>
          <w:sz w:val="28"/>
          <w:szCs w:val="28"/>
          <w:rtl/>
        </w:rPr>
        <w:t>أنَّه</w:t>
      </w:r>
      <w:r w:rsidRPr="00C942F5">
        <w:rPr>
          <w:rFonts w:cs="Arial"/>
          <w:sz w:val="28"/>
          <w:szCs w:val="28"/>
          <w:rtl/>
        </w:rPr>
        <w:t xml:space="preserve"> </w:t>
      </w:r>
      <w:r w:rsidRPr="00C942F5">
        <w:rPr>
          <w:rFonts w:cs="Arial" w:hint="cs"/>
          <w:sz w:val="28"/>
          <w:szCs w:val="28"/>
          <w:rtl/>
        </w:rPr>
        <w:t>معذورٌ</w:t>
      </w:r>
      <w:r w:rsidRPr="00C942F5">
        <w:rPr>
          <w:rFonts w:cs="Arial"/>
          <w:sz w:val="28"/>
          <w:szCs w:val="28"/>
          <w:rtl/>
        </w:rPr>
        <w:t>.</w:t>
      </w:r>
    </w:p>
    <w:p w:rsidR="00605401" w:rsidRPr="00C942F5" w:rsidRDefault="00605401" w:rsidP="00605401">
      <w:pPr>
        <w:bidi/>
        <w:jc w:val="both"/>
        <w:rPr>
          <w:sz w:val="28"/>
          <w:szCs w:val="28"/>
        </w:rPr>
      </w:pPr>
      <w:r w:rsidRPr="00C942F5">
        <w:rPr>
          <w:rFonts w:cs="Arial" w:hint="cs"/>
          <w:sz w:val="28"/>
          <w:szCs w:val="28"/>
          <w:rtl/>
        </w:rPr>
        <w:t>وقال</w:t>
      </w:r>
      <w:r w:rsidRPr="00C942F5">
        <w:rPr>
          <w:rFonts w:cs="Arial"/>
          <w:sz w:val="28"/>
          <w:szCs w:val="28"/>
          <w:rtl/>
        </w:rPr>
        <w:t xml:space="preserve"> </w:t>
      </w:r>
      <w:r w:rsidRPr="00C942F5">
        <w:rPr>
          <w:rFonts w:cs="Arial" w:hint="cs"/>
          <w:sz w:val="28"/>
          <w:szCs w:val="28"/>
          <w:rtl/>
        </w:rPr>
        <w:t>بعُذْرِ</w:t>
      </w:r>
      <w:r w:rsidRPr="00C942F5">
        <w:rPr>
          <w:rFonts w:cs="Arial"/>
          <w:sz w:val="28"/>
          <w:szCs w:val="28"/>
          <w:rtl/>
        </w:rPr>
        <w:t xml:space="preserve"> </w:t>
      </w:r>
      <w:r w:rsidRPr="00C942F5">
        <w:rPr>
          <w:rFonts w:cs="Arial" w:hint="cs"/>
          <w:sz w:val="28"/>
          <w:szCs w:val="28"/>
          <w:rtl/>
        </w:rPr>
        <w:t>الناسِي</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الأصحابِ</w:t>
      </w:r>
      <w:r w:rsidRPr="00C942F5">
        <w:rPr>
          <w:rFonts w:cs="Arial"/>
          <w:sz w:val="28"/>
          <w:szCs w:val="28"/>
          <w:rtl/>
        </w:rPr>
        <w:t xml:space="preserve">: </w:t>
      </w:r>
      <w:r w:rsidRPr="00C942F5">
        <w:rPr>
          <w:rFonts w:cs="Arial" w:hint="cs"/>
          <w:sz w:val="28"/>
          <w:szCs w:val="28"/>
          <w:rtl/>
        </w:rPr>
        <w:t>ابنُ</w:t>
      </w:r>
      <w:r w:rsidRPr="00C942F5">
        <w:rPr>
          <w:rFonts w:cs="Arial"/>
          <w:sz w:val="28"/>
          <w:szCs w:val="28"/>
          <w:rtl/>
        </w:rPr>
        <w:t xml:space="preserve"> </w:t>
      </w:r>
      <w:r w:rsidRPr="00C942F5">
        <w:rPr>
          <w:rFonts w:cs="Arial" w:hint="cs"/>
          <w:sz w:val="28"/>
          <w:szCs w:val="28"/>
          <w:rtl/>
        </w:rPr>
        <w:t>قُدامةَ،</w:t>
      </w:r>
      <w:r w:rsidRPr="00C942F5">
        <w:rPr>
          <w:rFonts w:cs="Arial"/>
          <w:sz w:val="28"/>
          <w:szCs w:val="28"/>
          <w:rtl/>
        </w:rPr>
        <w:t xml:space="preserve"> </w:t>
      </w:r>
      <w:r w:rsidRPr="00C942F5">
        <w:rPr>
          <w:rFonts w:cs="Arial" w:hint="cs"/>
          <w:sz w:val="28"/>
          <w:szCs w:val="28"/>
          <w:rtl/>
        </w:rPr>
        <w:t>وجماعةٌ</w:t>
      </w:r>
      <w:r w:rsidRPr="00C942F5">
        <w:rPr>
          <w:rFonts w:cs="Arial"/>
          <w:sz w:val="28"/>
          <w:szCs w:val="28"/>
          <w:rtl/>
        </w:rPr>
        <w:t>.</w:t>
      </w:r>
    </w:p>
    <w:p w:rsidR="00605401" w:rsidRPr="00C942F5" w:rsidRDefault="00605401" w:rsidP="00605401">
      <w:pPr>
        <w:bidi/>
        <w:jc w:val="both"/>
        <w:rPr>
          <w:sz w:val="28"/>
          <w:szCs w:val="28"/>
        </w:rPr>
      </w:pPr>
      <w:r w:rsidRPr="00C942F5">
        <w:rPr>
          <w:rFonts w:cs="Arial" w:hint="cs"/>
          <w:sz w:val="28"/>
          <w:szCs w:val="28"/>
          <w:rtl/>
        </w:rPr>
        <w:t>وقيل</w:t>
      </w:r>
      <w:r w:rsidRPr="00C942F5">
        <w:rPr>
          <w:rFonts w:cs="Arial"/>
          <w:sz w:val="28"/>
          <w:szCs w:val="28"/>
          <w:rtl/>
        </w:rPr>
        <w:t xml:space="preserve">: </w:t>
      </w:r>
      <w:r w:rsidRPr="00C942F5">
        <w:rPr>
          <w:rFonts w:cs="Arial" w:hint="cs"/>
          <w:sz w:val="28"/>
          <w:szCs w:val="28"/>
          <w:rtl/>
        </w:rPr>
        <w:t>إنَّ</w:t>
      </w:r>
      <w:r w:rsidRPr="00C942F5">
        <w:rPr>
          <w:rFonts w:cs="Arial"/>
          <w:sz w:val="28"/>
          <w:szCs w:val="28"/>
          <w:rtl/>
        </w:rPr>
        <w:t xml:space="preserve"> </w:t>
      </w:r>
      <w:r w:rsidRPr="00C942F5">
        <w:rPr>
          <w:rFonts w:cs="Arial" w:hint="cs"/>
          <w:sz w:val="28"/>
          <w:szCs w:val="28"/>
          <w:rtl/>
        </w:rPr>
        <w:t>الناسيَ</w:t>
      </w:r>
      <w:r w:rsidRPr="00C942F5">
        <w:rPr>
          <w:rFonts w:cs="Arial"/>
          <w:sz w:val="28"/>
          <w:szCs w:val="28"/>
          <w:rtl/>
        </w:rPr>
        <w:t xml:space="preserve"> </w:t>
      </w:r>
      <w:r w:rsidRPr="00C942F5">
        <w:rPr>
          <w:rFonts w:cs="Arial" w:hint="cs"/>
          <w:sz w:val="28"/>
          <w:szCs w:val="28"/>
          <w:rtl/>
        </w:rPr>
        <w:t>كالعامدِ،</w:t>
      </w:r>
      <w:r w:rsidRPr="00C942F5">
        <w:rPr>
          <w:rFonts w:cs="Arial"/>
          <w:sz w:val="28"/>
          <w:szCs w:val="28"/>
          <w:rtl/>
        </w:rPr>
        <w:t xml:space="preserve"> </w:t>
      </w:r>
      <w:r w:rsidRPr="00C942F5">
        <w:rPr>
          <w:rFonts w:cs="Arial" w:hint="cs"/>
          <w:sz w:val="28"/>
          <w:szCs w:val="28"/>
          <w:rtl/>
        </w:rPr>
        <w:t>وهذا</w:t>
      </w:r>
      <w:r w:rsidRPr="00C942F5">
        <w:rPr>
          <w:rFonts w:cs="Arial"/>
          <w:sz w:val="28"/>
          <w:szCs w:val="28"/>
          <w:rtl/>
        </w:rPr>
        <w:t xml:space="preserve"> </w:t>
      </w:r>
      <w:r w:rsidRPr="00C942F5">
        <w:rPr>
          <w:rFonts w:cs="Arial" w:hint="cs"/>
          <w:sz w:val="28"/>
          <w:szCs w:val="28"/>
          <w:rtl/>
        </w:rPr>
        <w:t>روايةٌ</w:t>
      </w:r>
      <w:r w:rsidRPr="00C942F5">
        <w:rPr>
          <w:rFonts w:cs="Arial"/>
          <w:sz w:val="28"/>
          <w:szCs w:val="28"/>
          <w:rtl/>
        </w:rPr>
        <w:t xml:space="preserve"> </w:t>
      </w:r>
      <w:r w:rsidRPr="00C942F5">
        <w:rPr>
          <w:rFonts w:cs="Arial" w:hint="cs"/>
          <w:sz w:val="28"/>
          <w:szCs w:val="28"/>
          <w:rtl/>
        </w:rPr>
        <w:t>عن</w:t>
      </w:r>
      <w:r w:rsidRPr="00C942F5">
        <w:rPr>
          <w:rFonts w:cs="Arial"/>
          <w:sz w:val="28"/>
          <w:szCs w:val="28"/>
          <w:rtl/>
        </w:rPr>
        <w:t xml:space="preserve"> </w:t>
      </w:r>
      <w:r w:rsidRPr="00C942F5">
        <w:rPr>
          <w:rFonts w:cs="Arial" w:hint="cs"/>
          <w:sz w:val="28"/>
          <w:szCs w:val="28"/>
          <w:rtl/>
        </w:rPr>
        <w:t>أحمدَ؛</w:t>
      </w:r>
      <w:r w:rsidRPr="00C942F5">
        <w:rPr>
          <w:rFonts w:cs="Arial"/>
          <w:sz w:val="28"/>
          <w:szCs w:val="28"/>
          <w:rtl/>
        </w:rPr>
        <w:t xml:space="preserve"> </w:t>
      </w:r>
      <w:r w:rsidRPr="00C942F5">
        <w:rPr>
          <w:rFonts w:cs="Arial" w:hint="cs"/>
          <w:sz w:val="28"/>
          <w:szCs w:val="28"/>
          <w:rtl/>
        </w:rPr>
        <w:t>قال</w:t>
      </w:r>
      <w:r w:rsidRPr="00C942F5">
        <w:rPr>
          <w:rFonts w:cs="Arial"/>
          <w:sz w:val="28"/>
          <w:szCs w:val="28"/>
          <w:rtl/>
        </w:rPr>
        <w:t xml:space="preserve"> </w:t>
      </w:r>
      <w:r w:rsidRPr="00C942F5">
        <w:rPr>
          <w:rFonts w:cs="Arial" w:hint="cs"/>
          <w:sz w:val="28"/>
          <w:szCs w:val="28"/>
          <w:rtl/>
        </w:rPr>
        <w:t>بها</w:t>
      </w:r>
      <w:r w:rsidRPr="00C942F5">
        <w:rPr>
          <w:rFonts w:cs="Arial"/>
          <w:sz w:val="28"/>
          <w:szCs w:val="28"/>
          <w:rtl/>
        </w:rPr>
        <w:t xml:space="preserve"> </w:t>
      </w:r>
      <w:r w:rsidRPr="00C942F5">
        <w:rPr>
          <w:rFonts w:cs="Arial" w:hint="cs"/>
          <w:sz w:val="28"/>
          <w:szCs w:val="28"/>
          <w:rtl/>
        </w:rPr>
        <w:t>جماعةٌ</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الأصحابِ؛</w:t>
      </w:r>
      <w:r w:rsidRPr="00C942F5">
        <w:rPr>
          <w:rFonts w:cs="Arial"/>
          <w:sz w:val="28"/>
          <w:szCs w:val="28"/>
          <w:rtl/>
        </w:rPr>
        <w:t xml:space="preserve"> </w:t>
      </w:r>
      <w:r w:rsidRPr="00C942F5">
        <w:rPr>
          <w:rFonts w:cs="Arial" w:hint="cs"/>
          <w:sz w:val="28"/>
          <w:szCs w:val="28"/>
          <w:rtl/>
        </w:rPr>
        <w:t>كأبي</w:t>
      </w:r>
      <w:r w:rsidRPr="00C942F5">
        <w:rPr>
          <w:rFonts w:cs="Arial"/>
          <w:sz w:val="28"/>
          <w:szCs w:val="28"/>
          <w:rtl/>
        </w:rPr>
        <w:t xml:space="preserve"> </w:t>
      </w:r>
      <w:r w:rsidRPr="00C942F5">
        <w:rPr>
          <w:rFonts w:cs="Arial" w:hint="cs"/>
          <w:sz w:val="28"/>
          <w:szCs w:val="28"/>
          <w:rtl/>
        </w:rPr>
        <w:t>الخطَّابِ،</w:t>
      </w:r>
      <w:r w:rsidRPr="00C942F5">
        <w:rPr>
          <w:rFonts w:cs="Arial"/>
          <w:sz w:val="28"/>
          <w:szCs w:val="28"/>
          <w:rtl/>
        </w:rPr>
        <w:t xml:space="preserve"> </w:t>
      </w:r>
      <w:r w:rsidRPr="00C942F5">
        <w:rPr>
          <w:rFonts w:cs="Arial" w:hint="cs"/>
          <w:sz w:val="28"/>
          <w:szCs w:val="28"/>
          <w:rtl/>
        </w:rPr>
        <w:t>وابنِ</w:t>
      </w:r>
      <w:r w:rsidRPr="00C942F5">
        <w:rPr>
          <w:rFonts w:cs="Arial"/>
          <w:sz w:val="28"/>
          <w:szCs w:val="28"/>
          <w:rtl/>
        </w:rPr>
        <w:t xml:space="preserve"> </w:t>
      </w:r>
      <w:r w:rsidRPr="00C942F5">
        <w:rPr>
          <w:rFonts w:cs="Arial" w:hint="cs"/>
          <w:sz w:val="28"/>
          <w:szCs w:val="28"/>
          <w:rtl/>
        </w:rPr>
        <w:t>تيميَّةَ؛</w:t>
      </w:r>
      <w:r w:rsidRPr="00C942F5">
        <w:rPr>
          <w:rFonts w:cs="Arial"/>
          <w:sz w:val="28"/>
          <w:szCs w:val="28"/>
          <w:rtl/>
        </w:rPr>
        <w:t xml:space="preserve"> </w:t>
      </w:r>
      <w:r w:rsidRPr="00C942F5">
        <w:rPr>
          <w:rFonts w:cs="Arial" w:hint="cs"/>
          <w:sz w:val="28"/>
          <w:szCs w:val="28"/>
          <w:rtl/>
        </w:rPr>
        <w:t>أخذًا</w:t>
      </w:r>
      <w:r w:rsidRPr="00C942F5">
        <w:rPr>
          <w:rFonts w:cs="Arial"/>
          <w:sz w:val="28"/>
          <w:szCs w:val="28"/>
          <w:rtl/>
        </w:rPr>
        <w:t xml:space="preserve"> </w:t>
      </w:r>
      <w:r w:rsidRPr="00C942F5">
        <w:rPr>
          <w:rFonts w:cs="Arial" w:hint="cs"/>
          <w:sz w:val="28"/>
          <w:szCs w:val="28"/>
          <w:rtl/>
        </w:rPr>
        <w:t>بظاهرِ</w:t>
      </w:r>
      <w:r w:rsidRPr="00C942F5">
        <w:rPr>
          <w:rFonts w:cs="Arial"/>
          <w:sz w:val="28"/>
          <w:szCs w:val="28"/>
          <w:rtl/>
        </w:rPr>
        <w:t xml:space="preserve"> </w:t>
      </w:r>
      <w:r w:rsidRPr="00C942F5">
        <w:rPr>
          <w:rFonts w:cs="Arial" w:hint="cs"/>
          <w:sz w:val="28"/>
          <w:szCs w:val="28"/>
          <w:rtl/>
        </w:rPr>
        <w:t>الأدلَّةِ</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القرآنِ؛</w:t>
      </w:r>
      <w:r w:rsidRPr="00C942F5">
        <w:rPr>
          <w:rFonts w:cs="Arial"/>
          <w:sz w:val="28"/>
          <w:szCs w:val="28"/>
          <w:rtl/>
        </w:rPr>
        <w:t xml:space="preserve"> </w:t>
      </w:r>
      <w:r w:rsidRPr="00C942F5">
        <w:rPr>
          <w:rFonts w:cs="Arial" w:hint="cs"/>
          <w:sz w:val="28"/>
          <w:szCs w:val="28"/>
          <w:rtl/>
        </w:rPr>
        <w:t>كما</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الآياتِ</w:t>
      </w:r>
      <w:r w:rsidRPr="00C942F5">
        <w:rPr>
          <w:rFonts w:cs="Arial"/>
          <w:sz w:val="28"/>
          <w:szCs w:val="28"/>
          <w:rtl/>
        </w:rPr>
        <w:t xml:space="preserve"> </w:t>
      </w:r>
      <w:r w:rsidRPr="00C942F5">
        <w:rPr>
          <w:rFonts w:cs="Arial" w:hint="cs"/>
          <w:sz w:val="28"/>
          <w:szCs w:val="28"/>
          <w:rtl/>
        </w:rPr>
        <w:t>السابقةِ،</w:t>
      </w:r>
      <w:r w:rsidRPr="00C942F5">
        <w:rPr>
          <w:rFonts w:cs="Arial"/>
          <w:sz w:val="28"/>
          <w:szCs w:val="28"/>
          <w:rtl/>
        </w:rPr>
        <w:t xml:space="preserve"> </w:t>
      </w:r>
      <w:r w:rsidRPr="00C942F5">
        <w:rPr>
          <w:rFonts w:cs="Arial" w:hint="cs"/>
          <w:sz w:val="28"/>
          <w:szCs w:val="28"/>
          <w:rtl/>
        </w:rPr>
        <w:t>وكما</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قولِهِ</w:t>
      </w:r>
      <w:r w:rsidRPr="00C942F5">
        <w:rPr>
          <w:rFonts w:cs="Arial"/>
          <w:sz w:val="28"/>
          <w:szCs w:val="28"/>
          <w:rtl/>
        </w:rPr>
        <w:t xml:space="preserve"> </w:t>
      </w:r>
      <w:r w:rsidRPr="00C942F5">
        <w:rPr>
          <w:rFonts w:cs="Arial" w:hint="cs"/>
          <w:sz w:val="28"/>
          <w:szCs w:val="28"/>
          <w:rtl/>
        </w:rPr>
        <w:t>صلّى</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عليه</w:t>
      </w:r>
      <w:r w:rsidRPr="00C942F5">
        <w:rPr>
          <w:rFonts w:cs="Arial"/>
          <w:sz w:val="28"/>
          <w:szCs w:val="28"/>
          <w:rtl/>
        </w:rPr>
        <w:t xml:space="preserve"> </w:t>
      </w:r>
      <w:r w:rsidRPr="00C942F5">
        <w:rPr>
          <w:rFonts w:cs="Arial" w:hint="cs"/>
          <w:sz w:val="28"/>
          <w:szCs w:val="28"/>
          <w:rtl/>
        </w:rPr>
        <w:t>وسلّم</w:t>
      </w:r>
      <w:r w:rsidRPr="00C942F5">
        <w:rPr>
          <w:rFonts w:cs="Arial"/>
          <w:sz w:val="28"/>
          <w:szCs w:val="28"/>
          <w:rtl/>
        </w:rPr>
        <w:t xml:space="preserve">: ( </w:t>
      </w:r>
      <w:r w:rsidRPr="00C942F5">
        <w:rPr>
          <w:rFonts w:cs="Arial" w:hint="cs"/>
          <w:sz w:val="28"/>
          <w:szCs w:val="28"/>
          <w:rtl/>
        </w:rPr>
        <w:t>مَا</w:t>
      </w:r>
      <w:r w:rsidRPr="00C942F5">
        <w:rPr>
          <w:rFonts w:cs="Arial"/>
          <w:sz w:val="28"/>
          <w:szCs w:val="28"/>
          <w:rtl/>
        </w:rPr>
        <w:t xml:space="preserve"> </w:t>
      </w:r>
      <w:r w:rsidRPr="00C942F5">
        <w:rPr>
          <w:rFonts w:cs="Arial" w:hint="cs"/>
          <w:sz w:val="28"/>
          <w:szCs w:val="28"/>
          <w:rtl/>
        </w:rPr>
        <w:t>أَنْهَرَ</w:t>
      </w:r>
      <w:r w:rsidRPr="00C942F5">
        <w:rPr>
          <w:rFonts w:cs="Arial"/>
          <w:sz w:val="28"/>
          <w:szCs w:val="28"/>
          <w:rtl/>
        </w:rPr>
        <w:t xml:space="preserve"> </w:t>
      </w:r>
      <w:r w:rsidRPr="00C942F5">
        <w:rPr>
          <w:rFonts w:cs="Arial" w:hint="cs"/>
          <w:sz w:val="28"/>
          <w:szCs w:val="28"/>
          <w:rtl/>
        </w:rPr>
        <w:t>الدَّمَ،</w:t>
      </w:r>
      <w:r w:rsidRPr="00C942F5">
        <w:rPr>
          <w:rFonts w:cs="Arial"/>
          <w:sz w:val="28"/>
          <w:szCs w:val="28"/>
          <w:rtl/>
        </w:rPr>
        <w:t xml:space="preserve"> </w:t>
      </w:r>
      <w:r w:rsidRPr="00C942F5">
        <w:rPr>
          <w:rFonts w:cs="Arial" w:hint="cs"/>
          <w:sz w:val="28"/>
          <w:szCs w:val="28"/>
          <w:rtl/>
        </w:rPr>
        <w:t>وَذُكِرَ</w:t>
      </w:r>
      <w:r w:rsidRPr="00C942F5">
        <w:rPr>
          <w:rFonts w:cs="Arial"/>
          <w:sz w:val="28"/>
          <w:szCs w:val="28"/>
          <w:rtl/>
        </w:rPr>
        <w:t xml:space="preserve"> </w:t>
      </w:r>
      <w:r w:rsidRPr="00C942F5">
        <w:rPr>
          <w:rFonts w:cs="Arial" w:hint="cs"/>
          <w:sz w:val="28"/>
          <w:szCs w:val="28"/>
          <w:rtl/>
        </w:rPr>
        <w:t>اسْمُ</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عَلَيْهِ،</w:t>
      </w:r>
      <w:r w:rsidRPr="00C942F5">
        <w:rPr>
          <w:rFonts w:cs="Arial"/>
          <w:sz w:val="28"/>
          <w:szCs w:val="28"/>
          <w:rtl/>
        </w:rPr>
        <w:t xml:space="preserve"> </w:t>
      </w:r>
      <w:r w:rsidRPr="00C942F5">
        <w:rPr>
          <w:rFonts w:cs="Arial" w:hint="cs"/>
          <w:sz w:val="28"/>
          <w:szCs w:val="28"/>
          <w:rtl/>
        </w:rPr>
        <w:t>فَكُلُوا</w:t>
      </w:r>
      <w:r w:rsidRPr="00C942F5">
        <w:rPr>
          <w:rFonts w:cs="Arial"/>
          <w:sz w:val="28"/>
          <w:szCs w:val="28"/>
          <w:rtl/>
        </w:rPr>
        <w:t>)</w:t>
      </w:r>
      <w:r>
        <w:rPr>
          <w:rFonts w:cs="Arial" w:hint="cs"/>
          <w:sz w:val="28"/>
          <w:szCs w:val="28"/>
          <w:rtl/>
        </w:rPr>
        <w:t>(1)</w:t>
      </w:r>
      <w:r w:rsidRPr="00C942F5">
        <w:rPr>
          <w:rFonts w:cs="Arial"/>
          <w:sz w:val="28"/>
          <w:szCs w:val="28"/>
          <w:rtl/>
        </w:rPr>
        <w:t xml:space="preserve"> </w:t>
      </w:r>
      <w:r w:rsidRPr="00C942F5">
        <w:rPr>
          <w:rFonts w:cs="Arial" w:hint="cs"/>
          <w:sz w:val="28"/>
          <w:szCs w:val="28"/>
          <w:rtl/>
        </w:rPr>
        <w:t>،</w:t>
      </w:r>
      <w:r w:rsidRPr="00C942F5">
        <w:rPr>
          <w:rFonts w:cs="Arial"/>
          <w:sz w:val="28"/>
          <w:szCs w:val="28"/>
          <w:rtl/>
        </w:rPr>
        <w:t xml:space="preserve"> </w:t>
      </w:r>
      <w:r w:rsidRPr="00C942F5">
        <w:rPr>
          <w:rFonts w:cs="Arial" w:hint="cs"/>
          <w:sz w:val="28"/>
          <w:szCs w:val="28"/>
          <w:rtl/>
        </w:rPr>
        <w:t>وأنَّه</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الحديثِ</w:t>
      </w:r>
      <w:r w:rsidRPr="00C942F5">
        <w:rPr>
          <w:rFonts w:cs="Arial"/>
          <w:sz w:val="28"/>
          <w:szCs w:val="28"/>
          <w:rtl/>
        </w:rPr>
        <w:t xml:space="preserve"> </w:t>
      </w:r>
      <w:r w:rsidRPr="00C942F5">
        <w:rPr>
          <w:rFonts w:cs="Arial" w:hint="cs"/>
          <w:sz w:val="28"/>
          <w:szCs w:val="28"/>
          <w:rtl/>
        </w:rPr>
        <w:t>قرَنَ</w:t>
      </w:r>
      <w:r w:rsidRPr="00C942F5">
        <w:rPr>
          <w:rFonts w:cs="Arial"/>
          <w:sz w:val="28"/>
          <w:szCs w:val="28"/>
          <w:rtl/>
        </w:rPr>
        <w:t xml:space="preserve"> </w:t>
      </w:r>
      <w:r w:rsidRPr="00C942F5">
        <w:rPr>
          <w:rFonts w:cs="Arial" w:hint="cs"/>
          <w:sz w:val="28"/>
          <w:szCs w:val="28"/>
          <w:rtl/>
        </w:rPr>
        <w:t>ذِكْرَ</w:t>
      </w:r>
      <w:r w:rsidRPr="00C942F5">
        <w:rPr>
          <w:rFonts w:cs="Arial"/>
          <w:sz w:val="28"/>
          <w:szCs w:val="28"/>
          <w:rtl/>
        </w:rPr>
        <w:t xml:space="preserve"> </w:t>
      </w:r>
      <w:r w:rsidRPr="00C942F5">
        <w:rPr>
          <w:rFonts w:cs="Arial" w:hint="cs"/>
          <w:sz w:val="28"/>
          <w:szCs w:val="28"/>
          <w:rtl/>
        </w:rPr>
        <w:t>اسمِ</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وخروجَ</w:t>
      </w:r>
      <w:r w:rsidRPr="00C942F5">
        <w:rPr>
          <w:rFonts w:cs="Arial"/>
          <w:sz w:val="28"/>
          <w:szCs w:val="28"/>
          <w:rtl/>
        </w:rPr>
        <w:t xml:space="preserve"> </w:t>
      </w:r>
      <w:r w:rsidRPr="00C942F5">
        <w:rPr>
          <w:rFonts w:cs="Arial" w:hint="cs"/>
          <w:sz w:val="28"/>
          <w:szCs w:val="28"/>
          <w:rtl/>
        </w:rPr>
        <w:t>الدمِ</w:t>
      </w:r>
      <w:r w:rsidRPr="00C942F5">
        <w:rPr>
          <w:rFonts w:cs="Arial"/>
          <w:sz w:val="28"/>
          <w:szCs w:val="28"/>
          <w:rtl/>
        </w:rPr>
        <w:t xml:space="preserve"> </w:t>
      </w:r>
      <w:r w:rsidRPr="00C942F5">
        <w:rPr>
          <w:rFonts w:cs="Arial" w:hint="cs"/>
          <w:sz w:val="28"/>
          <w:szCs w:val="28"/>
          <w:rtl/>
        </w:rPr>
        <w:t>سواءً،</w:t>
      </w:r>
      <w:r w:rsidRPr="00C942F5">
        <w:rPr>
          <w:rFonts w:cs="Arial"/>
          <w:sz w:val="28"/>
          <w:szCs w:val="28"/>
          <w:rtl/>
        </w:rPr>
        <w:t xml:space="preserve"> </w:t>
      </w:r>
      <w:r w:rsidRPr="00C942F5">
        <w:rPr>
          <w:rFonts w:cs="Arial" w:hint="cs"/>
          <w:sz w:val="28"/>
          <w:szCs w:val="28"/>
          <w:rtl/>
        </w:rPr>
        <w:t>فكما</w:t>
      </w:r>
      <w:r w:rsidRPr="00C942F5">
        <w:rPr>
          <w:rFonts w:cs="Arial"/>
          <w:sz w:val="28"/>
          <w:szCs w:val="28"/>
          <w:rtl/>
        </w:rPr>
        <w:t xml:space="preserve"> </w:t>
      </w:r>
      <w:r w:rsidRPr="00C942F5">
        <w:rPr>
          <w:rFonts w:cs="Arial" w:hint="cs"/>
          <w:sz w:val="28"/>
          <w:szCs w:val="28"/>
          <w:rtl/>
        </w:rPr>
        <w:t>لا</w:t>
      </w:r>
      <w:r w:rsidRPr="00C942F5">
        <w:rPr>
          <w:rFonts w:cs="Arial"/>
          <w:sz w:val="28"/>
          <w:szCs w:val="28"/>
          <w:rtl/>
        </w:rPr>
        <w:t xml:space="preserve"> </w:t>
      </w:r>
      <w:r w:rsidRPr="00C942F5">
        <w:rPr>
          <w:rFonts w:cs="Arial" w:hint="cs"/>
          <w:sz w:val="28"/>
          <w:szCs w:val="28"/>
          <w:rtl/>
        </w:rPr>
        <w:t>يسقُطُ</w:t>
      </w:r>
      <w:r w:rsidRPr="00C942F5">
        <w:rPr>
          <w:rFonts w:cs="Arial"/>
          <w:sz w:val="28"/>
          <w:szCs w:val="28"/>
          <w:rtl/>
        </w:rPr>
        <w:t xml:space="preserve"> </w:t>
      </w:r>
      <w:r w:rsidRPr="00C942F5">
        <w:rPr>
          <w:rFonts w:cs="Arial" w:hint="cs"/>
          <w:sz w:val="28"/>
          <w:szCs w:val="28"/>
          <w:rtl/>
        </w:rPr>
        <w:t>خروجُ</w:t>
      </w:r>
      <w:r w:rsidRPr="00C942F5">
        <w:rPr>
          <w:rFonts w:cs="Arial"/>
          <w:sz w:val="28"/>
          <w:szCs w:val="28"/>
          <w:rtl/>
        </w:rPr>
        <w:t xml:space="preserve"> </w:t>
      </w:r>
      <w:r w:rsidRPr="00C942F5">
        <w:rPr>
          <w:rFonts w:cs="Arial" w:hint="cs"/>
          <w:sz w:val="28"/>
          <w:szCs w:val="28"/>
          <w:rtl/>
        </w:rPr>
        <w:t>الدمِ</w:t>
      </w:r>
      <w:r w:rsidRPr="00C942F5">
        <w:rPr>
          <w:rFonts w:cs="Arial"/>
          <w:sz w:val="28"/>
          <w:szCs w:val="28"/>
          <w:rtl/>
        </w:rPr>
        <w:t xml:space="preserve"> </w:t>
      </w:r>
      <w:r w:rsidRPr="00C942F5">
        <w:rPr>
          <w:rFonts w:cs="Arial" w:hint="cs"/>
          <w:sz w:val="28"/>
          <w:szCs w:val="28"/>
          <w:rtl/>
        </w:rPr>
        <w:t>بالنِّسْيانِ،</w:t>
      </w:r>
      <w:r w:rsidRPr="00C942F5">
        <w:rPr>
          <w:rFonts w:cs="Arial"/>
          <w:sz w:val="28"/>
          <w:szCs w:val="28"/>
          <w:rtl/>
        </w:rPr>
        <w:t xml:space="preserve"> </w:t>
      </w:r>
      <w:r w:rsidRPr="00C942F5">
        <w:rPr>
          <w:rFonts w:cs="Arial" w:hint="cs"/>
          <w:sz w:val="28"/>
          <w:szCs w:val="28"/>
          <w:rtl/>
        </w:rPr>
        <w:t>فكذلك</w:t>
      </w:r>
      <w:r w:rsidRPr="00C942F5">
        <w:rPr>
          <w:rFonts w:cs="Arial"/>
          <w:sz w:val="28"/>
          <w:szCs w:val="28"/>
          <w:rtl/>
        </w:rPr>
        <w:t xml:space="preserve"> </w:t>
      </w:r>
      <w:r w:rsidRPr="00C942F5">
        <w:rPr>
          <w:rFonts w:cs="Arial" w:hint="cs"/>
          <w:sz w:val="28"/>
          <w:szCs w:val="28"/>
          <w:rtl/>
        </w:rPr>
        <w:t>التسميةُ،</w:t>
      </w:r>
      <w:r w:rsidRPr="00C942F5">
        <w:rPr>
          <w:rFonts w:cs="Arial"/>
          <w:sz w:val="28"/>
          <w:szCs w:val="28"/>
          <w:rtl/>
        </w:rPr>
        <w:t xml:space="preserve"> </w:t>
      </w:r>
      <w:r w:rsidRPr="00C942F5">
        <w:rPr>
          <w:rFonts w:cs="Arial" w:hint="cs"/>
          <w:sz w:val="28"/>
          <w:szCs w:val="28"/>
          <w:rtl/>
        </w:rPr>
        <w:t>وكذلك</w:t>
      </w:r>
      <w:r w:rsidRPr="00C942F5">
        <w:rPr>
          <w:rFonts w:cs="Arial"/>
          <w:sz w:val="28"/>
          <w:szCs w:val="28"/>
          <w:rtl/>
        </w:rPr>
        <w:t xml:space="preserve">: </w:t>
      </w:r>
      <w:r w:rsidRPr="00C942F5">
        <w:rPr>
          <w:rFonts w:cs="Arial" w:hint="cs"/>
          <w:sz w:val="28"/>
          <w:szCs w:val="28"/>
          <w:rtl/>
        </w:rPr>
        <w:t>الذابحُ</w:t>
      </w:r>
      <w:r w:rsidRPr="00C942F5">
        <w:rPr>
          <w:rFonts w:cs="Arial"/>
          <w:sz w:val="28"/>
          <w:szCs w:val="28"/>
          <w:rtl/>
        </w:rPr>
        <w:t xml:space="preserve"> </w:t>
      </w:r>
      <w:r w:rsidRPr="00C942F5">
        <w:rPr>
          <w:rFonts w:cs="Arial" w:hint="cs"/>
          <w:sz w:val="28"/>
          <w:szCs w:val="28"/>
          <w:rtl/>
        </w:rPr>
        <w:t>خَنْقًا</w:t>
      </w:r>
      <w:r w:rsidRPr="00C942F5">
        <w:rPr>
          <w:rFonts w:cs="Arial"/>
          <w:sz w:val="28"/>
          <w:szCs w:val="28"/>
          <w:rtl/>
        </w:rPr>
        <w:t xml:space="preserve"> </w:t>
      </w:r>
      <w:r w:rsidRPr="00C942F5">
        <w:rPr>
          <w:rFonts w:cs="Arial" w:hint="cs"/>
          <w:sz w:val="28"/>
          <w:szCs w:val="28"/>
          <w:rtl/>
        </w:rPr>
        <w:t>بلا</w:t>
      </w:r>
      <w:r w:rsidRPr="00C942F5">
        <w:rPr>
          <w:rFonts w:cs="Arial"/>
          <w:sz w:val="28"/>
          <w:szCs w:val="28"/>
          <w:rtl/>
        </w:rPr>
        <w:t xml:space="preserve"> </w:t>
      </w:r>
      <w:r w:rsidRPr="00C942F5">
        <w:rPr>
          <w:rFonts w:cs="Arial" w:hint="cs"/>
          <w:sz w:val="28"/>
          <w:szCs w:val="28"/>
          <w:rtl/>
        </w:rPr>
        <w:t>عمدٍ</w:t>
      </w:r>
      <w:r w:rsidRPr="00C942F5">
        <w:rPr>
          <w:rFonts w:cs="Arial"/>
          <w:sz w:val="28"/>
          <w:szCs w:val="28"/>
          <w:rtl/>
        </w:rPr>
        <w:t xml:space="preserve"> </w:t>
      </w:r>
      <w:r w:rsidRPr="00C942F5">
        <w:rPr>
          <w:rFonts w:cs="Arial" w:hint="cs"/>
          <w:sz w:val="28"/>
          <w:szCs w:val="28"/>
          <w:rtl/>
        </w:rPr>
        <w:t>كالتاركِ</w:t>
      </w:r>
      <w:r w:rsidRPr="00C942F5">
        <w:rPr>
          <w:rFonts w:cs="Arial"/>
          <w:sz w:val="28"/>
          <w:szCs w:val="28"/>
          <w:rtl/>
        </w:rPr>
        <w:t xml:space="preserve"> </w:t>
      </w:r>
      <w:r w:rsidRPr="00C942F5">
        <w:rPr>
          <w:rFonts w:cs="Arial" w:hint="cs"/>
          <w:sz w:val="28"/>
          <w:szCs w:val="28"/>
          <w:rtl/>
        </w:rPr>
        <w:t>للتسميةِ</w:t>
      </w:r>
      <w:r w:rsidRPr="00C942F5">
        <w:rPr>
          <w:rFonts w:cs="Arial"/>
          <w:sz w:val="28"/>
          <w:szCs w:val="28"/>
          <w:rtl/>
        </w:rPr>
        <w:t xml:space="preserve"> </w:t>
      </w:r>
      <w:r w:rsidRPr="00C942F5">
        <w:rPr>
          <w:rFonts w:cs="Arial" w:hint="cs"/>
          <w:sz w:val="28"/>
          <w:szCs w:val="28"/>
          <w:rtl/>
        </w:rPr>
        <w:t>نسيانًا</w:t>
      </w:r>
      <w:r w:rsidRPr="00C942F5">
        <w:rPr>
          <w:rFonts w:cs="Arial"/>
          <w:sz w:val="28"/>
          <w:szCs w:val="28"/>
          <w:rtl/>
        </w:rPr>
        <w:t>.</w:t>
      </w:r>
    </w:p>
    <w:p w:rsidR="00605401" w:rsidRPr="00C942F5" w:rsidRDefault="00605401" w:rsidP="00605401">
      <w:pPr>
        <w:bidi/>
        <w:jc w:val="both"/>
        <w:rPr>
          <w:sz w:val="28"/>
          <w:szCs w:val="28"/>
        </w:rPr>
      </w:pPr>
      <w:r w:rsidRPr="00C942F5">
        <w:rPr>
          <w:rFonts w:cs="Arial" w:hint="cs"/>
          <w:sz w:val="28"/>
          <w:szCs w:val="28"/>
          <w:rtl/>
        </w:rPr>
        <w:t>الثاني</w:t>
      </w:r>
      <w:r w:rsidRPr="00C942F5">
        <w:rPr>
          <w:rFonts w:cs="Arial"/>
          <w:sz w:val="28"/>
          <w:szCs w:val="28"/>
          <w:rtl/>
        </w:rPr>
        <w:t xml:space="preserve"> : </w:t>
      </w:r>
      <w:r w:rsidRPr="00C942F5">
        <w:rPr>
          <w:rFonts w:cs="Arial" w:hint="cs"/>
          <w:sz w:val="28"/>
          <w:szCs w:val="28"/>
          <w:rtl/>
        </w:rPr>
        <w:t>أنَّ</w:t>
      </w:r>
      <w:r w:rsidRPr="00C942F5">
        <w:rPr>
          <w:rFonts w:cs="Arial"/>
          <w:sz w:val="28"/>
          <w:szCs w:val="28"/>
          <w:rtl/>
        </w:rPr>
        <w:t xml:space="preserve"> </w:t>
      </w:r>
      <w:r w:rsidRPr="00C942F5">
        <w:rPr>
          <w:rFonts w:cs="Arial" w:hint="cs"/>
          <w:sz w:val="28"/>
          <w:szCs w:val="28"/>
          <w:rtl/>
        </w:rPr>
        <w:t>التسميةَ</w:t>
      </w:r>
      <w:r w:rsidRPr="00C942F5">
        <w:rPr>
          <w:rFonts w:cs="Arial"/>
          <w:sz w:val="28"/>
          <w:szCs w:val="28"/>
          <w:rtl/>
        </w:rPr>
        <w:t xml:space="preserve"> </w:t>
      </w:r>
      <w:r w:rsidRPr="00C942F5">
        <w:rPr>
          <w:rFonts w:cs="Arial" w:hint="cs"/>
          <w:sz w:val="28"/>
          <w:szCs w:val="28"/>
          <w:rtl/>
        </w:rPr>
        <w:t>سُنَّةٌ</w:t>
      </w:r>
      <w:r w:rsidRPr="00C942F5">
        <w:rPr>
          <w:rFonts w:cs="Arial"/>
          <w:sz w:val="28"/>
          <w:szCs w:val="28"/>
          <w:rtl/>
        </w:rPr>
        <w:t xml:space="preserve"> </w:t>
      </w:r>
      <w:r w:rsidRPr="00C942F5">
        <w:rPr>
          <w:rFonts w:cs="Arial" w:hint="cs"/>
          <w:sz w:val="28"/>
          <w:szCs w:val="28"/>
          <w:rtl/>
        </w:rPr>
        <w:t>ولا</w:t>
      </w:r>
      <w:r w:rsidRPr="00C942F5">
        <w:rPr>
          <w:rFonts w:cs="Arial"/>
          <w:sz w:val="28"/>
          <w:szCs w:val="28"/>
          <w:rtl/>
        </w:rPr>
        <w:t xml:space="preserve"> </w:t>
      </w:r>
      <w:r w:rsidRPr="00C942F5">
        <w:rPr>
          <w:rFonts w:cs="Arial" w:hint="cs"/>
          <w:sz w:val="28"/>
          <w:szCs w:val="28"/>
          <w:rtl/>
        </w:rPr>
        <w:t>تَجِبُ،</w:t>
      </w:r>
      <w:r w:rsidRPr="00C942F5">
        <w:rPr>
          <w:rFonts w:cs="Arial"/>
          <w:sz w:val="28"/>
          <w:szCs w:val="28"/>
          <w:rtl/>
        </w:rPr>
        <w:t xml:space="preserve"> </w:t>
      </w:r>
      <w:r w:rsidRPr="00C942F5">
        <w:rPr>
          <w:rFonts w:cs="Arial" w:hint="cs"/>
          <w:sz w:val="28"/>
          <w:szCs w:val="28"/>
          <w:rtl/>
        </w:rPr>
        <w:t>وتَرْكَها</w:t>
      </w:r>
      <w:r w:rsidRPr="00C942F5">
        <w:rPr>
          <w:rFonts w:cs="Arial"/>
          <w:sz w:val="28"/>
          <w:szCs w:val="28"/>
          <w:rtl/>
        </w:rPr>
        <w:t xml:space="preserve"> </w:t>
      </w:r>
      <w:r w:rsidRPr="00C942F5">
        <w:rPr>
          <w:rFonts w:cs="Arial" w:hint="cs"/>
          <w:sz w:val="28"/>
          <w:szCs w:val="28"/>
          <w:rtl/>
        </w:rPr>
        <w:t>عمدًا</w:t>
      </w:r>
      <w:r w:rsidRPr="00C942F5">
        <w:rPr>
          <w:rFonts w:cs="Arial"/>
          <w:sz w:val="28"/>
          <w:szCs w:val="28"/>
          <w:rtl/>
        </w:rPr>
        <w:t xml:space="preserve"> </w:t>
      </w:r>
      <w:r w:rsidRPr="00C942F5">
        <w:rPr>
          <w:rFonts w:cs="Arial" w:hint="cs"/>
          <w:sz w:val="28"/>
          <w:szCs w:val="28"/>
          <w:rtl/>
        </w:rPr>
        <w:t>فضلاً</w:t>
      </w:r>
      <w:r w:rsidRPr="00C942F5">
        <w:rPr>
          <w:rFonts w:cs="Arial"/>
          <w:sz w:val="28"/>
          <w:szCs w:val="28"/>
          <w:rtl/>
        </w:rPr>
        <w:t xml:space="preserve"> </w:t>
      </w:r>
      <w:r w:rsidRPr="00C942F5">
        <w:rPr>
          <w:rFonts w:cs="Arial" w:hint="cs"/>
          <w:sz w:val="28"/>
          <w:szCs w:val="28"/>
          <w:rtl/>
        </w:rPr>
        <w:t>عن</w:t>
      </w:r>
      <w:r w:rsidRPr="00C942F5">
        <w:rPr>
          <w:rFonts w:cs="Arial"/>
          <w:sz w:val="28"/>
          <w:szCs w:val="28"/>
          <w:rtl/>
        </w:rPr>
        <w:t xml:space="preserve"> </w:t>
      </w:r>
      <w:r w:rsidRPr="00C942F5">
        <w:rPr>
          <w:rFonts w:cs="Arial" w:hint="cs"/>
          <w:sz w:val="28"/>
          <w:szCs w:val="28"/>
          <w:rtl/>
        </w:rPr>
        <w:t>السهوِ</w:t>
      </w:r>
      <w:r w:rsidRPr="00C942F5">
        <w:rPr>
          <w:rFonts w:cs="Arial"/>
          <w:sz w:val="28"/>
          <w:szCs w:val="28"/>
          <w:rtl/>
        </w:rPr>
        <w:t xml:space="preserve"> </w:t>
      </w:r>
      <w:r w:rsidRPr="00C942F5">
        <w:rPr>
          <w:rFonts w:cs="Arial" w:hint="cs"/>
          <w:sz w:val="28"/>
          <w:szCs w:val="28"/>
          <w:rtl/>
        </w:rPr>
        <w:t>لا</w:t>
      </w:r>
      <w:r w:rsidRPr="00C942F5">
        <w:rPr>
          <w:rFonts w:cs="Arial"/>
          <w:sz w:val="28"/>
          <w:szCs w:val="28"/>
          <w:rtl/>
        </w:rPr>
        <w:t xml:space="preserve"> </w:t>
      </w:r>
      <w:r w:rsidRPr="00C942F5">
        <w:rPr>
          <w:rFonts w:cs="Arial" w:hint="cs"/>
          <w:sz w:val="28"/>
          <w:szCs w:val="28"/>
          <w:rtl/>
        </w:rPr>
        <w:t>يَضُرُّ،</w:t>
      </w:r>
      <w:r w:rsidRPr="00C942F5">
        <w:rPr>
          <w:rFonts w:cs="Arial"/>
          <w:sz w:val="28"/>
          <w:szCs w:val="28"/>
          <w:rtl/>
        </w:rPr>
        <w:t xml:space="preserve"> </w:t>
      </w:r>
      <w:r w:rsidRPr="00C942F5">
        <w:rPr>
          <w:rFonts w:cs="Arial" w:hint="cs"/>
          <w:sz w:val="28"/>
          <w:szCs w:val="28"/>
          <w:rtl/>
        </w:rPr>
        <w:t>ما</w:t>
      </w:r>
      <w:r w:rsidRPr="00C942F5">
        <w:rPr>
          <w:rFonts w:cs="Arial"/>
          <w:sz w:val="28"/>
          <w:szCs w:val="28"/>
          <w:rtl/>
        </w:rPr>
        <w:t xml:space="preserve"> </w:t>
      </w:r>
      <w:r w:rsidRPr="00C942F5">
        <w:rPr>
          <w:rFonts w:cs="Arial" w:hint="cs"/>
          <w:sz w:val="28"/>
          <w:szCs w:val="28"/>
          <w:rtl/>
        </w:rPr>
        <w:t>لم</w:t>
      </w:r>
      <w:r w:rsidRPr="00C942F5">
        <w:rPr>
          <w:rFonts w:cs="Arial"/>
          <w:sz w:val="28"/>
          <w:szCs w:val="28"/>
          <w:rtl/>
        </w:rPr>
        <w:t xml:space="preserve"> </w:t>
      </w:r>
      <w:r w:rsidRPr="00C942F5">
        <w:rPr>
          <w:rFonts w:cs="Arial" w:hint="cs"/>
          <w:sz w:val="28"/>
          <w:szCs w:val="28"/>
          <w:rtl/>
        </w:rPr>
        <w:t>يَنْوِ</w:t>
      </w:r>
      <w:r w:rsidRPr="00C942F5">
        <w:rPr>
          <w:rFonts w:cs="Arial"/>
          <w:sz w:val="28"/>
          <w:szCs w:val="28"/>
          <w:rtl/>
        </w:rPr>
        <w:t xml:space="preserve"> </w:t>
      </w:r>
      <w:r w:rsidRPr="00C942F5">
        <w:rPr>
          <w:rFonts w:cs="Arial" w:hint="cs"/>
          <w:sz w:val="28"/>
          <w:szCs w:val="28"/>
          <w:rtl/>
        </w:rPr>
        <w:t>بها</w:t>
      </w:r>
      <w:r w:rsidRPr="00C942F5">
        <w:rPr>
          <w:rFonts w:cs="Arial"/>
          <w:sz w:val="28"/>
          <w:szCs w:val="28"/>
          <w:rtl/>
        </w:rPr>
        <w:t xml:space="preserve"> </w:t>
      </w:r>
      <w:r w:rsidRPr="00C942F5">
        <w:rPr>
          <w:rFonts w:cs="Arial" w:hint="cs"/>
          <w:sz w:val="28"/>
          <w:szCs w:val="28"/>
          <w:rtl/>
        </w:rPr>
        <w:t>غيرَ</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أو</w:t>
      </w:r>
      <w:r w:rsidRPr="00C942F5">
        <w:rPr>
          <w:rFonts w:cs="Arial"/>
          <w:sz w:val="28"/>
          <w:szCs w:val="28"/>
          <w:rtl/>
        </w:rPr>
        <w:t xml:space="preserve"> </w:t>
      </w:r>
      <w:r w:rsidRPr="00C942F5">
        <w:rPr>
          <w:rFonts w:cs="Arial" w:hint="cs"/>
          <w:sz w:val="28"/>
          <w:szCs w:val="28"/>
          <w:rtl/>
        </w:rPr>
        <w:t>يُهِلَّ</w:t>
      </w:r>
      <w:r w:rsidRPr="00C942F5">
        <w:rPr>
          <w:rFonts w:cs="Arial"/>
          <w:sz w:val="28"/>
          <w:szCs w:val="28"/>
          <w:rtl/>
        </w:rPr>
        <w:t xml:space="preserve"> </w:t>
      </w:r>
      <w:r w:rsidRPr="00C942F5">
        <w:rPr>
          <w:rFonts w:cs="Arial" w:hint="cs"/>
          <w:sz w:val="28"/>
          <w:szCs w:val="28"/>
          <w:rtl/>
        </w:rPr>
        <w:t>به</w:t>
      </w:r>
      <w:r w:rsidRPr="00C942F5">
        <w:rPr>
          <w:rFonts w:cs="Arial"/>
          <w:sz w:val="28"/>
          <w:szCs w:val="28"/>
          <w:rtl/>
        </w:rPr>
        <w:t xml:space="preserve"> </w:t>
      </w:r>
      <w:r w:rsidRPr="00C942F5">
        <w:rPr>
          <w:rFonts w:cs="Arial" w:hint="cs"/>
          <w:sz w:val="28"/>
          <w:szCs w:val="28"/>
          <w:rtl/>
        </w:rPr>
        <w:t>غيرَ</w:t>
      </w:r>
      <w:r w:rsidRPr="00C942F5">
        <w:rPr>
          <w:rFonts w:cs="Arial"/>
          <w:sz w:val="28"/>
          <w:szCs w:val="28"/>
          <w:rtl/>
        </w:rPr>
        <w:t xml:space="preserve"> </w:t>
      </w:r>
      <w:r w:rsidRPr="00C942F5">
        <w:rPr>
          <w:rFonts w:cs="Arial" w:hint="cs"/>
          <w:sz w:val="28"/>
          <w:szCs w:val="28"/>
          <w:rtl/>
        </w:rPr>
        <w:t>اسمِ</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وهو</w:t>
      </w:r>
      <w:r w:rsidRPr="00C942F5">
        <w:rPr>
          <w:rFonts w:cs="Arial"/>
          <w:sz w:val="28"/>
          <w:szCs w:val="28"/>
          <w:rtl/>
        </w:rPr>
        <w:t xml:space="preserve"> </w:t>
      </w:r>
      <w:r w:rsidRPr="00C942F5">
        <w:rPr>
          <w:rFonts w:cs="Arial" w:hint="cs"/>
          <w:sz w:val="28"/>
          <w:szCs w:val="28"/>
          <w:rtl/>
        </w:rPr>
        <w:t>قولُ</w:t>
      </w:r>
      <w:r w:rsidRPr="00C942F5">
        <w:rPr>
          <w:rFonts w:cs="Arial"/>
          <w:sz w:val="28"/>
          <w:szCs w:val="28"/>
          <w:rtl/>
        </w:rPr>
        <w:t xml:space="preserve"> </w:t>
      </w:r>
      <w:r w:rsidRPr="00C942F5">
        <w:rPr>
          <w:rFonts w:cs="Arial" w:hint="cs"/>
          <w:sz w:val="28"/>
          <w:szCs w:val="28"/>
          <w:rtl/>
        </w:rPr>
        <w:t>الشافعيِّ،</w:t>
      </w:r>
      <w:r w:rsidRPr="00C942F5">
        <w:rPr>
          <w:rFonts w:cs="Arial"/>
          <w:sz w:val="28"/>
          <w:szCs w:val="28"/>
          <w:rtl/>
        </w:rPr>
        <w:t xml:space="preserve"> </w:t>
      </w:r>
      <w:r w:rsidRPr="00C942F5">
        <w:rPr>
          <w:rFonts w:cs="Arial" w:hint="cs"/>
          <w:sz w:val="28"/>
          <w:szCs w:val="28"/>
          <w:rtl/>
        </w:rPr>
        <w:t>وروايةٌ</w:t>
      </w:r>
      <w:r w:rsidRPr="00C942F5">
        <w:rPr>
          <w:rFonts w:cs="Arial"/>
          <w:sz w:val="28"/>
          <w:szCs w:val="28"/>
          <w:rtl/>
        </w:rPr>
        <w:t xml:space="preserve"> </w:t>
      </w:r>
      <w:r w:rsidRPr="00C942F5">
        <w:rPr>
          <w:rFonts w:cs="Arial" w:hint="cs"/>
          <w:sz w:val="28"/>
          <w:szCs w:val="28"/>
          <w:rtl/>
        </w:rPr>
        <w:t>عن</w:t>
      </w:r>
      <w:r w:rsidRPr="00C942F5">
        <w:rPr>
          <w:rFonts w:cs="Arial"/>
          <w:sz w:val="28"/>
          <w:szCs w:val="28"/>
          <w:rtl/>
        </w:rPr>
        <w:t xml:space="preserve"> </w:t>
      </w:r>
      <w:r w:rsidRPr="00C942F5">
        <w:rPr>
          <w:rFonts w:cs="Arial" w:hint="cs"/>
          <w:sz w:val="28"/>
          <w:szCs w:val="28"/>
          <w:rtl/>
        </w:rPr>
        <w:t>أحمدَ،</w:t>
      </w:r>
      <w:r w:rsidRPr="00C942F5">
        <w:rPr>
          <w:rFonts w:cs="Arial"/>
          <w:sz w:val="28"/>
          <w:szCs w:val="28"/>
          <w:rtl/>
        </w:rPr>
        <w:t xml:space="preserve"> </w:t>
      </w:r>
      <w:r w:rsidRPr="00C942F5">
        <w:rPr>
          <w:rFonts w:cs="Arial" w:hint="cs"/>
          <w:sz w:val="28"/>
          <w:szCs w:val="28"/>
          <w:rtl/>
        </w:rPr>
        <w:t>وهو</w:t>
      </w:r>
      <w:r w:rsidRPr="00C942F5">
        <w:rPr>
          <w:rFonts w:cs="Arial"/>
          <w:sz w:val="28"/>
          <w:szCs w:val="28"/>
          <w:rtl/>
        </w:rPr>
        <w:t xml:space="preserve"> </w:t>
      </w:r>
      <w:r w:rsidRPr="00C942F5">
        <w:rPr>
          <w:rFonts w:cs="Arial" w:hint="cs"/>
          <w:sz w:val="28"/>
          <w:szCs w:val="28"/>
          <w:rtl/>
        </w:rPr>
        <w:t>مذهبُ</w:t>
      </w:r>
      <w:r w:rsidRPr="00C942F5">
        <w:rPr>
          <w:rFonts w:cs="Arial"/>
          <w:sz w:val="28"/>
          <w:szCs w:val="28"/>
          <w:rtl/>
        </w:rPr>
        <w:t xml:space="preserve"> </w:t>
      </w:r>
      <w:r w:rsidRPr="00C942F5">
        <w:rPr>
          <w:rFonts w:cs="Arial" w:hint="cs"/>
          <w:sz w:val="28"/>
          <w:szCs w:val="28"/>
          <w:rtl/>
        </w:rPr>
        <w:t>الشافعيَّةِ،</w:t>
      </w:r>
      <w:r w:rsidRPr="00C942F5">
        <w:rPr>
          <w:rFonts w:cs="Arial"/>
          <w:sz w:val="28"/>
          <w:szCs w:val="28"/>
          <w:rtl/>
        </w:rPr>
        <w:t xml:space="preserve"> </w:t>
      </w:r>
      <w:r w:rsidRPr="00C942F5">
        <w:rPr>
          <w:rFonts w:cs="Arial" w:hint="cs"/>
          <w:sz w:val="28"/>
          <w:szCs w:val="28"/>
          <w:rtl/>
        </w:rPr>
        <w:t>وقد</w:t>
      </w:r>
      <w:r w:rsidRPr="00C942F5">
        <w:rPr>
          <w:rFonts w:cs="Arial"/>
          <w:sz w:val="28"/>
          <w:szCs w:val="28"/>
          <w:rtl/>
        </w:rPr>
        <w:t xml:space="preserve"> </w:t>
      </w:r>
      <w:r w:rsidRPr="00C942F5">
        <w:rPr>
          <w:rFonts w:cs="Arial" w:hint="cs"/>
          <w:sz w:val="28"/>
          <w:szCs w:val="28"/>
          <w:rtl/>
        </w:rPr>
        <w:t>صحَّ</w:t>
      </w:r>
      <w:r w:rsidRPr="00C942F5">
        <w:rPr>
          <w:rFonts w:cs="Arial"/>
          <w:sz w:val="28"/>
          <w:szCs w:val="28"/>
          <w:rtl/>
        </w:rPr>
        <w:t xml:space="preserve"> </w:t>
      </w:r>
      <w:r w:rsidRPr="00C942F5">
        <w:rPr>
          <w:rFonts w:cs="Arial" w:hint="cs"/>
          <w:sz w:val="28"/>
          <w:szCs w:val="28"/>
          <w:rtl/>
        </w:rPr>
        <w:t>هذا</w:t>
      </w:r>
      <w:r w:rsidRPr="00C942F5">
        <w:rPr>
          <w:rFonts w:cs="Arial"/>
          <w:sz w:val="28"/>
          <w:szCs w:val="28"/>
          <w:rtl/>
        </w:rPr>
        <w:t xml:space="preserve"> </w:t>
      </w:r>
      <w:r w:rsidRPr="00C942F5">
        <w:rPr>
          <w:rFonts w:cs="Arial" w:hint="cs"/>
          <w:sz w:val="28"/>
          <w:szCs w:val="28"/>
          <w:rtl/>
        </w:rPr>
        <w:t>المعنى</w:t>
      </w:r>
      <w:r w:rsidRPr="00C942F5">
        <w:rPr>
          <w:rFonts w:cs="Arial"/>
          <w:sz w:val="28"/>
          <w:szCs w:val="28"/>
          <w:rtl/>
        </w:rPr>
        <w:t xml:space="preserve"> </w:t>
      </w:r>
      <w:r w:rsidRPr="00C942F5">
        <w:rPr>
          <w:rFonts w:cs="Arial" w:hint="cs"/>
          <w:sz w:val="28"/>
          <w:szCs w:val="28"/>
          <w:rtl/>
        </w:rPr>
        <w:t>عن</w:t>
      </w:r>
      <w:r w:rsidRPr="00C942F5">
        <w:rPr>
          <w:rFonts w:cs="Arial"/>
          <w:sz w:val="28"/>
          <w:szCs w:val="28"/>
          <w:rtl/>
        </w:rPr>
        <w:t xml:space="preserve"> </w:t>
      </w:r>
      <w:r w:rsidRPr="00C942F5">
        <w:rPr>
          <w:rFonts w:cs="Arial" w:hint="cs"/>
          <w:sz w:val="28"/>
          <w:szCs w:val="28"/>
          <w:rtl/>
        </w:rPr>
        <w:t>ابنِ</w:t>
      </w:r>
      <w:r w:rsidRPr="00C942F5">
        <w:rPr>
          <w:rFonts w:cs="Arial"/>
          <w:sz w:val="28"/>
          <w:szCs w:val="28"/>
          <w:rtl/>
        </w:rPr>
        <w:t xml:space="preserve"> </w:t>
      </w:r>
      <w:r w:rsidRPr="00C942F5">
        <w:rPr>
          <w:rFonts w:cs="Arial" w:hint="cs"/>
          <w:sz w:val="28"/>
          <w:szCs w:val="28"/>
          <w:rtl/>
        </w:rPr>
        <w:t>عبَّاسٍ</w:t>
      </w:r>
      <w:r w:rsidRPr="00C942F5">
        <w:rPr>
          <w:rFonts w:cs="Arial"/>
          <w:sz w:val="28"/>
          <w:szCs w:val="28"/>
          <w:rtl/>
        </w:rPr>
        <w:t xml:space="preserve"> </w:t>
      </w:r>
      <w:r w:rsidRPr="00C942F5">
        <w:rPr>
          <w:rFonts w:cs="Arial" w:hint="cs"/>
          <w:sz w:val="28"/>
          <w:szCs w:val="28"/>
          <w:rtl/>
        </w:rPr>
        <w:t>وجماعةٍ</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أصحابِه؛</w:t>
      </w:r>
      <w:r w:rsidRPr="00C942F5">
        <w:rPr>
          <w:rFonts w:cs="Arial"/>
          <w:sz w:val="28"/>
          <w:szCs w:val="28"/>
          <w:rtl/>
        </w:rPr>
        <w:t xml:space="preserve"> </w:t>
      </w:r>
      <w:r w:rsidRPr="00C942F5">
        <w:rPr>
          <w:rFonts w:cs="Arial" w:hint="cs"/>
          <w:sz w:val="28"/>
          <w:szCs w:val="28"/>
          <w:rtl/>
        </w:rPr>
        <w:t>وهو</w:t>
      </w:r>
      <w:r w:rsidRPr="00C942F5">
        <w:rPr>
          <w:rFonts w:cs="Arial"/>
          <w:sz w:val="28"/>
          <w:szCs w:val="28"/>
          <w:rtl/>
        </w:rPr>
        <w:t xml:space="preserve"> </w:t>
      </w:r>
      <w:r w:rsidRPr="00C942F5">
        <w:rPr>
          <w:rFonts w:cs="Arial" w:hint="cs"/>
          <w:sz w:val="28"/>
          <w:szCs w:val="28"/>
          <w:rtl/>
        </w:rPr>
        <w:t>الأقربُ</w:t>
      </w:r>
      <w:r w:rsidRPr="00C942F5">
        <w:rPr>
          <w:rFonts w:cs="Arial"/>
          <w:sz w:val="28"/>
          <w:szCs w:val="28"/>
          <w:rtl/>
        </w:rPr>
        <w:t xml:space="preserve"> </w:t>
      </w:r>
      <w:r w:rsidRPr="00C942F5">
        <w:rPr>
          <w:rFonts w:cs="Arial" w:hint="cs"/>
          <w:sz w:val="28"/>
          <w:szCs w:val="28"/>
          <w:rtl/>
        </w:rPr>
        <w:t>للصوابِ</w:t>
      </w:r>
      <w:r w:rsidRPr="00C942F5">
        <w:rPr>
          <w:rFonts w:cs="Arial"/>
          <w:sz w:val="28"/>
          <w:szCs w:val="28"/>
          <w:rtl/>
        </w:rPr>
        <w:t>.</w:t>
      </w:r>
    </w:p>
    <w:p w:rsidR="00605401" w:rsidRPr="00C942F5" w:rsidRDefault="00605401" w:rsidP="00605401">
      <w:pPr>
        <w:bidi/>
        <w:jc w:val="both"/>
        <w:rPr>
          <w:sz w:val="28"/>
          <w:szCs w:val="28"/>
        </w:rPr>
      </w:pPr>
      <w:r w:rsidRPr="00C942F5">
        <w:rPr>
          <w:rFonts w:cs="Arial" w:hint="cs"/>
          <w:sz w:val="28"/>
          <w:szCs w:val="28"/>
          <w:rtl/>
        </w:rPr>
        <w:t>التسميةُ</w:t>
      </w:r>
      <w:r w:rsidRPr="00C942F5">
        <w:rPr>
          <w:rFonts w:cs="Arial"/>
          <w:sz w:val="28"/>
          <w:szCs w:val="28"/>
          <w:rtl/>
        </w:rPr>
        <w:t xml:space="preserve"> </w:t>
      </w:r>
      <w:r w:rsidRPr="00C942F5">
        <w:rPr>
          <w:rFonts w:cs="Arial" w:hint="cs"/>
          <w:sz w:val="28"/>
          <w:szCs w:val="28"/>
          <w:rtl/>
        </w:rPr>
        <w:t>والإهلالُ</w:t>
      </w:r>
      <w:r w:rsidRPr="00C942F5">
        <w:rPr>
          <w:rFonts w:cs="Arial"/>
          <w:sz w:val="28"/>
          <w:szCs w:val="28"/>
          <w:rtl/>
        </w:rPr>
        <w:t xml:space="preserve"> </w:t>
      </w:r>
      <w:r w:rsidRPr="00C942F5">
        <w:rPr>
          <w:rFonts w:cs="Arial" w:hint="cs"/>
          <w:sz w:val="28"/>
          <w:szCs w:val="28"/>
          <w:rtl/>
        </w:rPr>
        <w:t>عند</w:t>
      </w:r>
      <w:r w:rsidRPr="00C942F5">
        <w:rPr>
          <w:rFonts w:cs="Arial"/>
          <w:sz w:val="28"/>
          <w:szCs w:val="28"/>
          <w:rtl/>
        </w:rPr>
        <w:t xml:space="preserve"> </w:t>
      </w:r>
      <w:r w:rsidRPr="00C942F5">
        <w:rPr>
          <w:rFonts w:cs="Arial" w:hint="cs"/>
          <w:sz w:val="28"/>
          <w:szCs w:val="28"/>
          <w:rtl/>
        </w:rPr>
        <w:t>الذبح</w:t>
      </w:r>
      <w:r w:rsidRPr="00C942F5">
        <w:rPr>
          <w:rFonts w:cs="Arial"/>
          <w:sz w:val="28"/>
          <w:szCs w:val="28"/>
          <w:rtl/>
        </w:rPr>
        <w:t>:</w:t>
      </w:r>
    </w:p>
    <w:p w:rsidR="00605401" w:rsidRDefault="00605401" w:rsidP="00605401">
      <w:pPr>
        <w:bidi/>
        <w:jc w:val="both"/>
        <w:rPr>
          <w:rFonts w:cs="Arial"/>
          <w:sz w:val="28"/>
          <w:szCs w:val="28"/>
          <w:rtl/>
        </w:rPr>
      </w:pPr>
      <w:r w:rsidRPr="00C942F5">
        <w:rPr>
          <w:rFonts w:cs="Arial" w:hint="cs"/>
          <w:sz w:val="28"/>
          <w:szCs w:val="28"/>
          <w:rtl/>
        </w:rPr>
        <w:t>والمرادُ</w:t>
      </w:r>
      <w:r w:rsidRPr="00C942F5">
        <w:rPr>
          <w:rFonts w:cs="Arial"/>
          <w:sz w:val="28"/>
          <w:szCs w:val="28"/>
          <w:rtl/>
        </w:rPr>
        <w:t xml:space="preserve"> </w:t>
      </w:r>
      <w:r w:rsidRPr="00C942F5">
        <w:rPr>
          <w:rFonts w:cs="Arial" w:hint="cs"/>
          <w:sz w:val="28"/>
          <w:szCs w:val="28"/>
          <w:rtl/>
        </w:rPr>
        <w:t>بإيجابِ</w:t>
      </w:r>
      <w:r w:rsidRPr="00C942F5">
        <w:rPr>
          <w:rFonts w:cs="Arial"/>
          <w:sz w:val="28"/>
          <w:szCs w:val="28"/>
          <w:rtl/>
        </w:rPr>
        <w:t xml:space="preserve"> </w:t>
      </w:r>
      <w:r w:rsidRPr="00C942F5">
        <w:rPr>
          <w:rFonts w:cs="Arial" w:hint="cs"/>
          <w:sz w:val="28"/>
          <w:szCs w:val="28"/>
          <w:rtl/>
        </w:rPr>
        <w:t>التسميةِ</w:t>
      </w:r>
      <w:r w:rsidRPr="00C942F5">
        <w:rPr>
          <w:rFonts w:cs="Arial"/>
          <w:sz w:val="28"/>
          <w:szCs w:val="28"/>
          <w:rtl/>
        </w:rPr>
        <w:t xml:space="preserve"> </w:t>
      </w:r>
      <w:r w:rsidRPr="00C942F5">
        <w:rPr>
          <w:rFonts w:cs="Arial" w:hint="cs"/>
          <w:sz w:val="28"/>
          <w:szCs w:val="28"/>
          <w:rtl/>
        </w:rPr>
        <w:t>قَصْدُ</w:t>
      </w:r>
      <w:r w:rsidRPr="00C942F5">
        <w:rPr>
          <w:rFonts w:cs="Arial"/>
          <w:sz w:val="28"/>
          <w:szCs w:val="28"/>
          <w:rtl/>
        </w:rPr>
        <w:t xml:space="preserve"> </w:t>
      </w:r>
      <w:r w:rsidRPr="00C942F5">
        <w:rPr>
          <w:rFonts w:cs="Arial" w:hint="cs"/>
          <w:sz w:val="28"/>
          <w:szCs w:val="28"/>
          <w:rtl/>
        </w:rPr>
        <w:t>الإهلالِ؛</w:t>
      </w:r>
      <w:r w:rsidRPr="00C942F5">
        <w:rPr>
          <w:rFonts w:cs="Arial"/>
          <w:sz w:val="28"/>
          <w:szCs w:val="28"/>
          <w:rtl/>
        </w:rPr>
        <w:t xml:space="preserve"> </w:t>
      </w:r>
      <w:r w:rsidRPr="00C942F5">
        <w:rPr>
          <w:rFonts w:cs="Arial" w:hint="cs"/>
          <w:sz w:val="28"/>
          <w:szCs w:val="28"/>
          <w:rtl/>
        </w:rPr>
        <w:t>لأنَّ</w:t>
      </w:r>
      <w:r w:rsidRPr="00C942F5">
        <w:rPr>
          <w:rFonts w:cs="Arial"/>
          <w:sz w:val="28"/>
          <w:szCs w:val="28"/>
          <w:rtl/>
        </w:rPr>
        <w:t xml:space="preserve"> </w:t>
      </w:r>
      <w:r w:rsidRPr="00C942F5">
        <w:rPr>
          <w:rFonts w:cs="Arial" w:hint="cs"/>
          <w:sz w:val="28"/>
          <w:szCs w:val="28"/>
          <w:rtl/>
        </w:rPr>
        <w:t>العربَ</w:t>
      </w:r>
      <w:r w:rsidRPr="00C942F5">
        <w:rPr>
          <w:rFonts w:cs="Arial"/>
          <w:sz w:val="28"/>
          <w:szCs w:val="28"/>
          <w:rtl/>
        </w:rPr>
        <w:t xml:space="preserve"> </w:t>
      </w:r>
      <w:r w:rsidRPr="00C942F5">
        <w:rPr>
          <w:rFonts w:cs="Arial" w:hint="cs"/>
          <w:sz w:val="28"/>
          <w:szCs w:val="28"/>
          <w:rtl/>
        </w:rPr>
        <w:t>تُهِلُّ</w:t>
      </w:r>
      <w:r w:rsidRPr="00C942F5">
        <w:rPr>
          <w:rFonts w:cs="Arial"/>
          <w:sz w:val="28"/>
          <w:szCs w:val="28"/>
          <w:rtl/>
        </w:rPr>
        <w:t xml:space="preserve"> </w:t>
      </w:r>
      <w:r w:rsidRPr="00C942F5">
        <w:rPr>
          <w:rFonts w:cs="Arial" w:hint="cs"/>
          <w:sz w:val="28"/>
          <w:szCs w:val="28"/>
          <w:rtl/>
        </w:rPr>
        <w:t>بذبحِها</w:t>
      </w:r>
      <w:r w:rsidRPr="00C942F5">
        <w:rPr>
          <w:rFonts w:cs="Arial"/>
          <w:sz w:val="28"/>
          <w:szCs w:val="28"/>
          <w:rtl/>
        </w:rPr>
        <w:t xml:space="preserve"> </w:t>
      </w:r>
      <w:r w:rsidRPr="00C942F5">
        <w:rPr>
          <w:rFonts w:cs="Arial" w:hint="cs"/>
          <w:sz w:val="28"/>
          <w:szCs w:val="28"/>
          <w:rtl/>
        </w:rPr>
        <w:t>لأصنامِها</w:t>
      </w:r>
      <w:r w:rsidRPr="00C942F5">
        <w:rPr>
          <w:rFonts w:cs="Arial"/>
          <w:sz w:val="28"/>
          <w:szCs w:val="28"/>
          <w:rtl/>
        </w:rPr>
        <w:t xml:space="preserve"> </w:t>
      </w:r>
      <w:r w:rsidRPr="00C942F5">
        <w:rPr>
          <w:rFonts w:cs="Arial" w:hint="cs"/>
          <w:sz w:val="28"/>
          <w:szCs w:val="28"/>
          <w:rtl/>
        </w:rPr>
        <w:t>وتذكُرُ</w:t>
      </w:r>
      <w:r w:rsidRPr="00C942F5">
        <w:rPr>
          <w:rFonts w:cs="Arial"/>
          <w:sz w:val="28"/>
          <w:szCs w:val="28"/>
          <w:rtl/>
        </w:rPr>
        <w:t xml:space="preserve"> </w:t>
      </w:r>
      <w:r w:rsidRPr="00C942F5">
        <w:rPr>
          <w:rFonts w:cs="Arial" w:hint="cs"/>
          <w:sz w:val="28"/>
          <w:szCs w:val="28"/>
          <w:rtl/>
        </w:rPr>
        <w:t>اسمَها</w:t>
      </w:r>
      <w:r w:rsidRPr="00C942F5">
        <w:rPr>
          <w:rFonts w:cs="Arial"/>
          <w:sz w:val="28"/>
          <w:szCs w:val="28"/>
          <w:rtl/>
        </w:rPr>
        <w:t xml:space="preserve"> </w:t>
      </w:r>
      <w:r w:rsidRPr="00C942F5">
        <w:rPr>
          <w:rFonts w:cs="Arial" w:hint="cs"/>
          <w:sz w:val="28"/>
          <w:szCs w:val="28"/>
          <w:rtl/>
        </w:rPr>
        <w:t>لا</w:t>
      </w:r>
      <w:r w:rsidRPr="00C942F5">
        <w:rPr>
          <w:rFonts w:cs="Arial"/>
          <w:sz w:val="28"/>
          <w:szCs w:val="28"/>
          <w:rtl/>
        </w:rPr>
        <w:t xml:space="preserve"> </w:t>
      </w:r>
      <w:r w:rsidRPr="00C942F5">
        <w:rPr>
          <w:rFonts w:cs="Arial" w:hint="cs"/>
          <w:sz w:val="28"/>
          <w:szCs w:val="28"/>
          <w:rtl/>
        </w:rPr>
        <w:t>اسمَ</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فجاء</w:t>
      </w:r>
      <w:r w:rsidRPr="00C942F5">
        <w:rPr>
          <w:rFonts w:cs="Arial"/>
          <w:sz w:val="28"/>
          <w:szCs w:val="28"/>
          <w:rtl/>
        </w:rPr>
        <w:t xml:space="preserve"> </w:t>
      </w:r>
      <w:r w:rsidRPr="00C942F5">
        <w:rPr>
          <w:rFonts w:cs="Arial" w:hint="cs"/>
          <w:sz w:val="28"/>
          <w:szCs w:val="28"/>
          <w:rtl/>
        </w:rPr>
        <w:t>ما</w:t>
      </w:r>
      <w:r w:rsidRPr="00C942F5">
        <w:rPr>
          <w:rFonts w:cs="Arial"/>
          <w:sz w:val="28"/>
          <w:szCs w:val="28"/>
          <w:rtl/>
        </w:rPr>
        <w:t xml:space="preserve"> </w:t>
      </w:r>
      <w:r w:rsidRPr="00C942F5">
        <w:rPr>
          <w:rFonts w:cs="Arial" w:hint="cs"/>
          <w:sz w:val="28"/>
          <w:szCs w:val="28"/>
          <w:rtl/>
        </w:rPr>
        <w:t>يُنافي</w:t>
      </w:r>
      <w:r w:rsidRPr="00C942F5">
        <w:rPr>
          <w:rFonts w:cs="Arial"/>
          <w:sz w:val="28"/>
          <w:szCs w:val="28"/>
          <w:rtl/>
        </w:rPr>
        <w:t xml:space="preserve"> </w:t>
      </w:r>
      <w:r w:rsidRPr="00C942F5">
        <w:rPr>
          <w:rFonts w:cs="Arial" w:hint="cs"/>
          <w:sz w:val="28"/>
          <w:szCs w:val="28"/>
          <w:rtl/>
        </w:rPr>
        <w:t>ذلك</w:t>
      </w:r>
      <w:r w:rsidRPr="00C942F5">
        <w:rPr>
          <w:rFonts w:cs="Arial"/>
          <w:sz w:val="28"/>
          <w:szCs w:val="28"/>
          <w:rtl/>
        </w:rPr>
        <w:t xml:space="preserve"> </w:t>
      </w:r>
      <w:r w:rsidRPr="00C942F5">
        <w:rPr>
          <w:rFonts w:cs="Arial" w:hint="cs"/>
          <w:sz w:val="28"/>
          <w:szCs w:val="28"/>
          <w:rtl/>
        </w:rPr>
        <w:t>ويُناقِضُهُ؛</w:t>
      </w:r>
      <w:r w:rsidRPr="00C942F5">
        <w:rPr>
          <w:rFonts w:cs="Arial"/>
          <w:sz w:val="28"/>
          <w:szCs w:val="28"/>
          <w:rtl/>
        </w:rPr>
        <w:t xml:space="preserve"> </w:t>
      </w:r>
      <w:r w:rsidRPr="00C942F5">
        <w:rPr>
          <w:rFonts w:cs="Arial" w:hint="cs"/>
          <w:sz w:val="28"/>
          <w:szCs w:val="28"/>
          <w:rtl/>
        </w:rPr>
        <w:t>لأنَّ</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تعالى</w:t>
      </w:r>
      <w:r w:rsidRPr="00C942F5">
        <w:rPr>
          <w:rFonts w:cs="Arial"/>
          <w:sz w:val="28"/>
          <w:szCs w:val="28"/>
          <w:rtl/>
        </w:rPr>
        <w:t xml:space="preserve"> </w:t>
      </w:r>
      <w:r w:rsidRPr="00C942F5">
        <w:rPr>
          <w:rFonts w:cs="Arial" w:hint="cs"/>
          <w:sz w:val="28"/>
          <w:szCs w:val="28"/>
          <w:rtl/>
        </w:rPr>
        <w:t>قال</w:t>
      </w:r>
      <w:r w:rsidRPr="00C942F5">
        <w:rPr>
          <w:rFonts w:cs="Arial"/>
          <w:sz w:val="28"/>
          <w:szCs w:val="28"/>
          <w:rtl/>
        </w:rPr>
        <w:t>: {</w:t>
      </w:r>
      <w:r w:rsidRPr="00C942F5">
        <w:rPr>
          <w:rFonts w:cs="Arial" w:hint="cs"/>
          <w:sz w:val="28"/>
          <w:szCs w:val="28"/>
          <w:rtl/>
        </w:rPr>
        <w:t>وَلاَ</w:t>
      </w:r>
      <w:r w:rsidRPr="00C942F5">
        <w:rPr>
          <w:rFonts w:cs="Arial"/>
          <w:sz w:val="28"/>
          <w:szCs w:val="28"/>
          <w:rtl/>
        </w:rPr>
        <w:t xml:space="preserve"> </w:t>
      </w:r>
      <w:r w:rsidRPr="00C942F5">
        <w:rPr>
          <w:rFonts w:cs="Arial" w:hint="cs"/>
          <w:sz w:val="28"/>
          <w:szCs w:val="28"/>
          <w:rtl/>
        </w:rPr>
        <w:t>تَأْكُلُوا</w:t>
      </w:r>
      <w:r w:rsidRPr="00C942F5">
        <w:rPr>
          <w:rFonts w:cs="Arial"/>
          <w:sz w:val="28"/>
          <w:szCs w:val="28"/>
          <w:rtl/>
        </w:rPr>
        <w:t xml:space="preserve"> </w:t>
      </w:r>
      <w:r w:rsidRPr="00C942F5">
        <w:rPr>
          <w:rFonts w:cs="Arial" w:hint="cs"/>
          <w:sz w:val="28"/>
          <w:szCs w:val="28"/>
          <w:rtl/>
        </w:rPr>
        <w:t>مِمَّا</w:t>
      </w:r>
      <w:r w:rsidRPr="00C942F5">
        <w:rPr>
          <w:rFonts w:cs="Arial"/>
          <w:sz w:val="28"/>
          <w:szCs w:val="28"/>
          <w:rtl/>
        </w:rPr>
        <w:t xml:space="preserve"> </w:t>
      </w:r>
      <w:r w:rsidRPr="00C942F5">
        <w:rPr>
          <w:rFonts w:cs="Arial" w:hint="cs"/>
          <w:sz w:val="28"/>
          <w:szCs w:val="28"/>
          <w:rtl/>
        </w:rPr>
        <w:t>لَمْ</w:t>
      </w:r>
      <w:r w:rsidRPr="00C942F5">
        <w:rPr>
          <w:rFonts w:cs="Arial"/>
          <w:sz w:val="28"/>
          <w:szCs w:val="28"/>
          <w:rtl/>
        </w:rPr>
        <w:t xml:space="preserve"> </w:t>
      </w:r>
      <w:r w:rsidRPr="00C942F5">
        <w:rPr>
          <w:rFonts w:cs="Arial" w:hint="cs"/>
          <w:sz w:val="28"/>
          <w:szCs w:val="28"/>
          <w:rtl/>
        </w:rPr>
        <w:t>يُذْكَرِ</w:t>
      </w:r>
      <w:r w:rsidRPr="00C942F5">
        <w:rPr>
          <w:rFonts w:cs="Arial"/>
          <w:sz w:val="28"/>
          <w:szCs w:val="28"/>
          <w:rtl/>
        </w:rPr>
        <w:t xml:space="preserve"> </w:t>
      </w:r>
      <w:r w:rsidRPr="00C942F5">
        <w:rPr>
          <w:rFonts w:cs="Arial" w:hint="cs"/>
          <w:sz w:val="28"/>
          <w:szCs w:val="28"/>
          <w:rtl/>
        </w:rPr>
        <w:t>اسْمُ</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عَلَيْهِ</w:t>
      </w:r>
      <w:r w:rsidRPr="00C942F5">
        <w:rPr>
          <w:rFonts w:cs="Arial"/>
          <w:sz w:val="28"/>
          <w:szCs w:val="28"/>
          <w:rtl/>
        </w:rPr>
        <w:t xml:space="preserve"> </w:t>
      </w:r>
      <w:r w:rsidRPr="00C942F5">
        <w:rPr>
          <w:rFonts w:cs="Arial" w:hint="cs"/>
          <w:sz w:val="28"/>
          <w:szCs w:val="28"/>
          <w:rtl/>
        </w:rPr>
        <w:t>وَإِنَّهُ</w:t>
      </w:r>
      <w:r w:rsidRPr="00C942F5">
        <w:rPr>
          <w:rFonts w:cs="Arial"/>
          <w:sz w:val="28"/>
          <w:szCs w:val="28"/>
          <w:rtl/>
        </w:rPr>
        <w:t xml:space="preserve"> </w:t>
      </w:r>
      <w:r w:rsidRPr="00C942F5">
        <w:rPr>
          <w:rFonts w:cs="Arial" w:hint="cs"/>
          <w:sz w:val="28"/>
          <w:szCs w:val="28"/>
          <w:rtl/>
        </w:rPr>
        <w:t>لَفِسْقٌ</w:t>
      </w:r>
      <w:r w:rsidRPr="00C942F5">
        <w:rPr>
          <w:rFonts w:cs="Arial"/>
          <w:sz w:val="28"/>
          <w:szCs w:val="28"/>
          <w:rtl/>
        </w:rPr>
        <w:t xml:space="preserve">} </w:t>
      </w:r>
      <w:r w:rsidRPr="00C942F5">
        <w:rPr>
          <w:rFonts w:cs="Arial" w:hint="cs"/>
          <w:sz w:val="28"/>
          <w:szCs w:val="28"/>
          <w:rtl/>
        </w:rPr>
        <w:t>،</w:t>
      </w:r>
      <w:r w:rsidRPr="00C942F5">
        <w:rPr>
          <w:rFonts w:cs="Arial"/>
          <w:sz w:val="28"/>
          <w:szCs w:val="28"/>
          <w:rtl/>
        </w:rPr>
        <w:t xml:space="preserve"> </w:t>
      </w:r>
      <w:r w:rsidRPr="00C942F5">
        <w:rPr>
          <w:rFonts w:cs="Arial" w:hint="cs"/>
          <w:sz w:val="28"/>
          <w:szCs w:val="28"/>
          <w:rtl/>
        </w:rPr>
        <w:t>وهذا</w:t>
      </w:r>
      <w:r w:rsidRPr="00C942F5">
        <w:rPr>
          <w:rFonts w:cs="Arial"/>
          <w:sz w:val="28"/>
          <w:szCs w:val="28"/>
          <w:rtl/>
        </w:rPr>
        <w:t xml:space="preserve"> </w:t>
      </w:r>
      <w:r w:rsidRPr="00C942F5">
        <w:rPr>
          <w:rFonts w:cs="Arial" w:hint="cs"/>
          <w:sz w:val="28"/>
          <w:szCs w:val="28"/>
          <w:rtl/>
        </w:rPr>
        <w:t>الفِسْقُ</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الآيةِ</w:t>
      </w:r>
      <w:r w:rsidRPr="00C942F5">
        <w:rPr>
          <w:rFonts w:cs="Arial"/>
          <w:sz w:val="28"/>
          <w:szCs w:val="28"/>
          <w:rtl/>
        </w:rPr>
        <w:t xml:space="preserve"> </w:t>
      </w:r>
      <w:r w:rsidRPr="00C942F5">
        <w:rPr>
          <w:rFonts w:cs="Arial" w:hint="cs"/>
          <w:sz w:val="28"/>
          <w:szCs w:val="28"/>
          <w:rtl/>
        </w:rPr>
        <w:t>هو</w:t>
      </w:r>
      <w:r w:rsidRPr="00C942F5">
        <w:rPr>
          <w:rFonts w:cs="Arial"/>
          <w:sz w:val="28"/>
          <w:szCs w:val="28"/>
          <w:rtl/>
        </w:rPr>
        <w:t xml:space="preserve"> </w:t>
      </w:r>
      <w:r w:rsidRPr="00C942F5">
        <w:rPr>
          <w:rFonts w:cs="Arial" w:hint="cs"/>
          <w:sz w:val="28"/>
          <w:szCs w:val="28"/>
          <w:rtl/>
        </w:rPr>
        <w:t>الفِسْقُ</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الآيةِ</w:t>
      </w:r>
      <w:r w:rsidRPr="00C942F5">
        <w:rPr>
          <w:rFonts w:cs="Arial"/>
          <w:sz w:val="28"/>
          <w:szCs w:val="28"/>
          <w:rtl/>
        </w:rPr>
        <w:t xml:space="preserve"> </w:t>
      </w:r>
      <w:r w:rsidRPr="00C942F5">
        <w:rPr>
          <w:rFonts w:cs="Arial" w:hint="cs"/>
          <w:sz w:val="28"/>
          <w:szCs w:val="28"/>
          <w:rtl/>
        </w:rPr>
        <w:t>الأُخرى</w:t>
      </w:r>
      <w:r w:rsidRPr="00C942F5">
        <w:rPr>
          <w:rFonts w:cs="Arial"/>
          <w:sz w:val="28"/>
          <w:szCs w:val="28"/>
          <w:rtl/>
        </w:rPr>
        <w:t>: {</w:t>
      </w:r>
      <w:r w:rsidRPr="00C942F5">
        <w:rPr>
          <w:rFonts w:cs="Arial" w:hint="cs"/>
          <w:sz w:val="28"/>
          <w:szCs w:val="28"/>
          <w:rtl/>
        </w:rPr>
        <w:t>فَإِنَّهُ</w:t>
      </w:r>
      <w:r w:rsidRPr="00C942F5">
        <w:rPr>
          <w:rFonts w:cs="Arial"/>
          <w:sz w:val="28"/>
          <w:szCs w:val="28"/>
          <w:rtl/>
        </w:rPr>
        <w:t xml:space="preserve"> </w:t>
      </w:r>
      <w:r w:rsidRPr="00C942F5">
        <w:rPr>
          <w:rFonts w:cs="Arial" w:hint="cs"/>
          <w:sz w:val="28"/>
          <w:szCs w:val="28"/>
          <w:rtl/>
        </w:rPr>
        <w:t>رِجْسٌ</w:t>
      </w:r>
      <w:r w:rsidRPr="00C942F5">
        <w:rPr>
          <w:rFonts w:cs="Arial"/>
          <w:sz w:val="28"/>
          <w:szCs w:val="28"/>
          <w:rtl/>
        </w:rPr>
        <w:t xml:space="preserve"> </w:t>
      </w:r>
      <w:r w:rsidRPr="00C942F5">
        <w:rPr>
          <w:rFonts w:cs="Arial" w:hint="cs"/>
          <w:sz w:val="28"/>
          <w:szCs w:val="28"/>
          <w:rtl/>
        </w:rPr>
        <w:t>أَوْ</w:t>
      </w:r>
      <w:r w:rsidRPr="00C942F5">
        <w:rPr>
          <w:rFonts w:cs="Arial"/>
          <w:sz w:val="28"/>
          <w:szCs w:val="28"/>
          <w:rtl/>
        </w:rPr>
        <w:t xml:space="preserve"> </w:t>
      </w:r>
      <w:r w:rsidRPr="00C942F5">
        <w:rPr>
          <w:rFonts w:cs="Arial" w:hint="cs"/>
          <w:sz w:val="28"/>
          <w:szCs w:val="28"/>
          <w:rtl/>
        </w:rPr>
        <w:t>فِسْقًا</w:t>
      </w:r>
      <w:r w:rsidRPr="00C942F5">
        <w:rPr>
          <w:rFonts w:cs="Arial"/>
          <w:sz w:val="28"/>
          <w:szCs w:val="28"/>
          <w:rtl/>
        </w:rPr>
        <w:t xml:space="preserve"> </w:t>
      </w:r>
      <w:r w:rsidRPr="00C942F5">
        <w:rPr>
          <w:rFonts w:cs="Arial" w:hint="cs"/>
          <w:sz w:val="28"/>
          <w:szCs w:val="28"/>
          <w:rtl/>
        </w:rPr>
        <w:t>أُهِلَّ</w:t>
      </w:r>
      <w:r w:rsidRPr="00C942F5">
        <w:rPr>
          <w:rFonts w:cs="Arial"/>
          <w:sz w:val="28"/>
          <w:szCs w:val="28"/>
          <w:rtl/>
        </w:rPr>
        <w:t xml:space="preserve"> </w:t>
      </w:r>
      <w:r w:rsidRPr="00C942F5">
        <w:rPr>
          <w:rFonts w:cs="Arial" w:hint="cs"/>
          <w:sz w:val="28"/>
          <w:szCs w:val="28"/>
          <w:rtl/>
        </w:rPr>
        <w:t>لِغَيْرِ</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بِهِ</w:t>
      </w:r>
      <w:r w:rsidRPr="00C942F5">
        <w:rPr>
          <w:rFonts w:cs="Arial"/>
          <w:sz w:val="28"/>
          <w:szCs w:val="28"/>
          <w:rtl/>
        </w:rPr>
        <w:t>} [</w:t>
      </w:r>
      <w:r w:rsidRPr="00C942F5">
        <w:rPr>
          <w:rFonts w:cs="Arial" w:hint="cs"/>
          <w:sz w:val="28"/>
          <w:szCs w:val="28"/>
          <w:rtl/>
        </w:rPr>
        <w:t>الأنعام</w:t>
      </w:r>
      <w:r w:rsidRPr="00C942F5">
        <w:rPr>
          <w:rFonts w:cs="Arial"/>
          <w:sz w:val="28"/>
          <w:szCs w:val="28"/>
          <w:rtl/>
        </w:rPr>
        <w:t xml:space="preserve">: 145] </w:t>
      </w:r>
      <w:r w:rsidRPr="00C942F5">
        <w:rPr>
          <w:rFonts w:cs="Arial" w:hint="cs"/>
          <w:sz w:val="28"/>
          <w:szCs w:val="28"/>
          <w:rtl/>
        </w:rPr>
        <w:t>؛</w:t>
      </w:r>
      <w:r w:rsidRPr="00C942F5">
        <w:rPr>
          <w:rFonts w:cs="Arial"/>
          <w:sz w:val="28"/>
          <w:szCs w:val="28"/>
          <w:rtl/>
        </w:rPr>
        <w:t xml:space="preserve"> </w:t>
      </w:r>
      <w:r w:rsidRPr="00C942F5">
        <w:rPr>
          <w:rFonts w:cs="Arial" w:hint="cs"/>
          <w:sz w:val="28"/>
          <w:szCs w:val="28"/>
          <w:rtl/>
        </w:rPr>
        <w:t>فالمقصودُ</w:t>
      </w:r>
      <w:r w:rsidRPr="00C942F5">
        <w:rPr>
          <w:rFonts w:cs="Arial"/>
          <w:sz w:val="28"/>
          <w:szCs w:val="28"/>
          <w:rtl/>
        </w:rPr>
        <w:t xml:space="preserve"> </w:t>
      </w:r>
      <w:r w:rsidRPr="00C942F5">
        <w:rPr>
          <w:rFonts w:cs="Arial" w:hint="cs"/>
          <w:sz w:val="28"/>
          <w:szCs w:val="28"/>
          <w:rtl/>
        </w:rPr>
        <w:t>به</w:t>
      </w:r>
      <w:r w:rsidRPr="00C942F5">
        <w:rPr>
          <w:rFonts w:cs="Arial"/>
          <w:sz w:val="28"/>
          <w:szCs w:val="28"/>
          <w:rtl/>
        </w:rPr>
        <w:t xml:space="preserve">: </w:t>
      </w:r>
      <w:r w:rsidRPr="00C942F5">
        <w:rPr>
          <w:rFonts w:cs="Arial" w:hint="cs"/>
          <w:sz w:val="28"/>
          <w:szCs w:val="28"/>
          <w:rtl/>
        </w:rPr>
        <w:t>الإهلالُ</w:t>
      </w:r>
      <w:r w:rsidRPr="00C942F5">
        <w:rPr>
          <w:rFonts w:cs="Arial"/>
          <w:sz w:val="28"/>
          <w:szCs w:val="28"/>
          <w:rtl/>
        </w:rPr>
        <w:t xml:space="preserve"> </w:t>
      </w:r>
      <w:r w:rsidRPr="00C942F5">
        <w:rPr>
          <w:rFonts w:cs="Arial" w:hint="cs"/>
          <w:sz w:val="28"/>
          <w:szCs w:val="28"/>
          <w:rtl/>
        </w:rPr>
        <w:t>لغيرِ</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لا</w:t>
      </w:r>
      <w:r w:rsidRPr="00C942F5">
        <w:rPr>
          <w:rFonts w:cs="Arial"/>
          <w:sz w:val="28"/>
          <w:szCs w:val="28"/>
          <w:rtl/>
        </w:rPr>
        <w:t xml:space="preserve"> </w:t>
      </w:r>
      <w:r w:rsidRPr="00C942F5">
        <w:rPr>
          <w:rFonts w:cs="Arial" w:hint="cs"/>
          <w:sz w:val="28"/>
          <w:szCs w:val="28"/>
          <w:rtl/>
        </w:rPr>
        <w:t>مجرَّدُ</w:t>
      </w:r>
    </w:p>
    <w:p w:rsidR="00605401" w:rsidRDefault="00605401" w:rsidP="00605401">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ــــــــــــــــــــــــــــــــــــــــــــــــــــــــــــــــــــــــــــ</w:t>
      </w:r>
    </w:p>
    <w:p w:rsidR="00605401" w:rsidRPr="00C942F5" w:rsidRDefault="00605401" w:rsidP="0037592F">
      <w:pPr>
        <w:pStyle w:val="ListParagraph"/>
        <w:numPr>
          <w:ilvl w:val="0"/>
          <w:numId w:val="14"/>
        </w:numPr>
        <w:bidi/>
        <w:jc w:val="both"/>
        <w:rPr>
          <w:rFonts w:cs="Arial"/>
          <w:sz w:val="28"/>
          <w:szCs w:val="28"/>
          <w:rtl/>
        </w:rPr>
      </w:pPr>
      <w:r w:rsidRPr="00C942F5">
        <w:rPr>
          <w:rFonts w:cs="Arial" w:hint="cs"/>
          <w:sz w:val="28"/>
          <w:szCs w:val="28"/>
          <w:rtl/>
        </w:rPr>
        <w:t>أخرجه</w:t>
      </w:r>
      <w:r w:rsidRPr="00C942F5">
        <w:rPr>
          <w:rFonts w:cs="Arial"/>
          <w:sz w:val="28"/>
          <w:szCs w:val="28"/>
          <w:rtl/>
        </w:rPr>
        <w:t xml:space="preserve"> </w:t>
      </w:r>
      <w:r w:rsidRPr="00C942F5">
        <w:rPr>
          <w:rFonts w:cs="Arial" w:hint="cs"/>
          <w:sz w:val="28"/>
          <w:szCs w:val="28"/>
          <w:rtl/>
        </w:rPr>
        <w:t>البخاري</w:t>
      </w:r>
      <w:r w:rsidRPr="00C942F5">
        <w:rPr>
          <w:rFonts w:cs="Arial"/>
          <w:sz w:val="28"/>
          <w:szCs w:val="28"/>
          <w:rtl/>
        </w:rPr>
        <w:t xml:space="preserve"> (2507).</w:t>
      </w:r>
    </w:p>
    <w:p w:rsidR="00605401" w:rsidRDefault="00605401" w:rsidP="00605401">
      <w:pPr>
        <w:rPr>
          <w:rFonts w:cs="Arial"/>
          <w:sz w:val="28"/>
          <w:szCs w:val="28"/>
        </w:rPr>
      </w:pPr>
      <w:r>
        <w:rPr>
          <w:rFonts w:cs="Arial"/>
          <w:sz w:val="28"/>
          <w:szCs w:val="28"/>
          <w:rtl/>
        </w:rPr>
        <w:br w:type="page"/>
      </w:r>
    </w:p>
    <w:p w:rsidR="00605401" w:rsidRPr="00C942F5" w:rsidRDefault="00605401" w:rsidP="00605401">
      <w:pPr>
        <w:bidi/>
        <w:jc w:val="both"/>
        <w:rPr>
          <w:sz w:val="28"/>
          <w:szCs w:val="28"/>
        </w:rPr>
      </w:pPr>
      <w:r w:rsidRPr="00C942F5">
        <w:rPr>
          <w:rFonts w:cs="Arial"/>
          <w:sz w:val="28"/>
          <w:szCs w:val="28"/>
          <w:rtl/>
        </w:rPr>
        <w:t xml:space="preserve"> </w:t>
      </w:r>
      <w:r w:rsidRPr="00C942F5">
        <w:rPr>
          <w:rFonts w:cs="Arial" w:hint="cs"/>
          <w:sz w:val="28"/>
          <w:szCs w:val="28"/>
          <w:rtl/>
        </w:rPr>
        <w:t>تركِ</w:t>
      </w:r>
      <w:r w:rsidRPr="00C942F5">
        <w:rPr>
          <w:rFonts w:cs="Arial"/>
          <w:sz w:val="28"/>
          <w:szCs w:val="28"/>
          <w:rtl/>
        </w:rPr>
        <w:t xml:space="preserve"> </w:t>
      </w:r>
      <w:r w:rsidRPr="00C942F5">
        <w:rPr>
          <w:rFonts w:cs="Arial" w:hint="cs"/>
          <w:sz w:val="28"/>
          <w:szCs w:val="28"/>
          <w:rtl/>
        </w:rPr>
        <w:t>التسميةِ</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الموحِّدِ،</w:t>
      </w:r>
      <w:r w:rsidRPr="00C942F5">
        <w:rPr>
          <w:rFonts w:cs="Arial"/>
          <w:sz w:val="28"/>
          <w:szCs w:val="28"/>
          <w:rtl/>
        </w:rPr>
        <w:t xml:space="preserve"> </w:t>
      </w:r>
      <w:r w:rsidRPr="00C942F5">
        <w:rPr>
          <w:rFonts w:cs="Arial" w:hint="cs"/>
          <w:sz w:val="28"/>
          <w:szCs w:val="28"/>
          <w:rtl/>
        </w:rPr>
        <w:t>وقد</w:t>
      </w:r>
      <w:r w:rsidRPr="00C942F5">
        <w:rPr>
          <w:rFonts w:cs="Arial"/>
          <w:sz w:val="28"/>
          <w:szCs w:val="28"/>
          <w:rtl/>
        </w:rPr>
        <w:t xml:space="preserve"> </w:t>
      </w:r>
      <w:r w:rsidRPr="00C942F5">
        <w:rPr>
          <w:rFonts w:cs="Arial" w:hint="cs"/>
          <w:sz w:val="28"/>
          <w:szCs w:val="28"/>
          <w:rtl/>
        </w:rPr>
        <w:t>تُترَكُ</w:t>
      </w:r>
      <w:r w:rsidRPr="00C942F5">
        <w:rPr>
          <w:rFonts w:cs="Arial"/>
          <w:sz w:val="28"/>
          <w:szCs w:val="28"/>
          <w:rtl/>
        </w:rPr>
        <w:t xml:space="preserve"> </w:t>
      </w:r>
      <w:r w:rsidRPr="00C942F5">
        <w:rPr>
          <w:rFonts w:cs="Arial" w:hint="cs"/>
          <w:sz w:val="28"/>
          <w:szCs w:val="28"/>
          <w:rtl/>
        </w:rPr>
        <w:t>التسميةُ</w:t>
      </w:r>
      <w:r w:rsidRPr="00C942F5">
        <w:rPr>
          <w:rFonts w:cs="Arial"/>
          <w:sz w:val="28"/>
          <w:szCs w:val="28"/>
          <w:rtl/>
        </w:rPr>
        <w:t xml:space="preserve"> </w:t>
      </w:r>
      <w:r w:rsidRPr="00C942F5">
        <w:rPr>
          <w:rFonts w:cs="Arial" w:hint="cs"/>
          <w:sz w:val="28"/>
          <w:szCs w:val="28"/>
          <w:rtl/>
        </w:rPr>
        <w:t>نسيانًا</w:t>
      </w:r>
      <w:r w:rsidRPr="00C942F5">
        <w:rPr>
          <w:rFonts w:cs="Arial"/>
          <w:sz w:val="28"/>
          <w:szCs w:val="28"/>
          <w:rtl/>
        </w:rPr>
        <w:t xml:space="preserve"> </w:t>
      </w:r>
      <w:r w:rsidRPr="00C942F5">
        <w:rPr>
          <w:rFonts w:cs="Arial" w:hint="cs"/>
          <w:sz w:val="28"/>
          <w:szCs w:val="28"/>
          <w:rtl/>
        </w:rPr>
        <w:t>ولا</w:t>
      </w:r>
      <w:r w:rsidRPr="00C942F5">
        <w:rPr>
          <w:rFonts w:cs="Arial"/>
          <w:sz w:val="28"/>
          <w:szCs w:val="28"/>
          <w:rtl/>
        </w:rPr>
        <w:t xml:space="preserve"> </w:t>
      </w:r>
      <w:r w:rsidRPr="00C942F5">
        <w:rPr>
          <w:rFonts w:cs="Arial" w:hint="cs"/>
          <w:sz w:val="28"/>
          <w:szCs w:val="28"/>
          <w:rtl/>
        </w:rPr>
        <w:t>يكونُ</w:t>
      </w:r>
      <w:r w:rsidRPr="00C942F5">
        <w:rPr>
          <w:rFonts w:cs="Arial"/>
          <w:sz w:val="28"/>
          <w:szCs w:val="28"/>
          <w:rtl/>
        </w:rPr>
        <w:t xml:space="preserve"> </w:t>
      </w:r>
      <w:r w:rsidRPr="00C942F5">
        <w:rPr>
          <w:rFonts w:cs="Arial" w:hint="cs"/>
          <w:sz w:val="28"/>
          <w:szCs w:val="28"/>
          <w:rtl/>
        </w:rPr>
        <w:t>ذلك</w:t>
      </w:r>
      <w:r w:rsidRPr="00C942F5">
        <w:rPr>
          <w:rFonts w:cs="Arial"/>
          <w:sz w:val="28"/>
          <w:szCs w:val="28"/>
          <w:rtl/>
        </w:rPr>
        <w:t xml:space="preserve"> </w:t>
      </w:r>
      <w:r w:rsidRPr="00C942F5">
        <w:rPr>
          <w:rFonts w:cs="Arial" w:hint="cs"/>
          <w:sz w:val="28"/>
          <w:szCs w:val="28"/>
          <w:rtl/>
        </w:rPr>
        <w:t>فِسْقًا؛</w:t>
      </w:r>
      <w:r w:rsidRPr="00C942F5">
        <w:rPr>
          <w:rFonts w:cs="Arial"/>
          <w:sz w:val="28"/>
          <w:szCs w:val="28"/>
          <w:rtl/>
        </w:rPr>
        <w:t xml:space="preserve"> </w:t>
      </w:r>
      <w:r w:rsidRPr="00C942F5">
        <w:rPr>
          <w:rFonts w:cs="Arial" w:hint="cs"/>
          <w:sz w:val="28"/>
          <w:szCs w:val="28"/>
          <w:rtl/>
        </w:rPr>
        <w:t>ولهذا</w:t>
      </w:r>
      <w:r w:rsidRPr="00C942F5">
        <w:rPr>
          <w:rFonts w:cs="Arial"/>
          <w:sz w:val="28"/>
          <w:szCs w:val="28"/>
          <w:rtl/>
        </w:rPr>
        <w:t xml:space="preserve"> </w:t>
      </w:r>
      <w:r w:rsidRPr="00C942F5">
        <w:rPr>
          <w:rFonts w:cs="Arial" w:hint="cs"/>
          <w:sz w:val="28"/>
          <w:szCs w:val="28"/>
          <w:rtl/>
        </w:rPr>
        <w:t>جاء</w:t>
      </w:r>
      <w:r w:rsidRPr="00C942F5">
        <w:rPr>
          <w:rFonts w:cs="Arial"/>
          <w:sz w:val="28"/>
          <w:szCs w:val="28"/>
          <w:rtl/>
        </w:rPr>
        <w:t xml:space="preserve"> </w:t>
      </w:r>
      <w:r w:rsidRPr="00C942F5">
        <w:rPr>
          <w:rFonts w:cs="Arial" w:hint="cs"/>
          <w:sz w:val="28"/>
          <w:szCs w:val="28"/>
          <w:rtl/>
        </w:rPr>
        <w:t>بيانُ</w:t>
      </w:r>
      <w:r w:rsidRPr="00C942F5">
        <w:rPr>
          <w:rFonts w:cs="Arial"/>
          <w:sz w:val="28"/>
          <w:szCs w:val="28"/>
          <w:rtl/>
        </w:rPr>
        <w:t xml:space="preserve"> </w:t>
      </w:r>
      <w:r w:rsidRPr="00C942F5">
        <w:rPr>
          <w:rFonts w:cs="Arial" w:hint="cs"/>
          <w:sz w:val="28"/>
          <w:szCs w:val="28"/>
          <w:rtl/>
        </w:rPr>
        <w:t>ذلك</w:t>
      </w:r>
      <w:r w:rsidRPr="00C942F5">
        <w:rPr>
          <w:rFonts w:cs="Arial"/>
          <w:sz w:val="28"/>
          <w:szCs w:val="28"/>
          <w:rtl/>
        </w:rPr>
        <w:t xml:space="preserve"> </w:t>
      </w:r>
      <w:r w:rsidRPr="00C942F5">
        <w:rPr>
          <w:rFonts w:cs="Arial" w:hint="cs"/>
          <w:sz w:val="28"/>
          <w:szCs w:val="28"/>
          <w:rtl/>
        </w:rPr>
        <w:t>القصدِ</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مواضعَ؛</w:t>
      </w:r>
      <w:r w:rsidRPr="00C942F5">
        <w:rPr>
          <w:rFonts w:cs="Arial"/>
          <w:sz w:val="28"/>
          <w:szCs w:val="28"/>
          <w:rtl/>
        </w:rPr>
        <w:t xml:space="preserve"> </w:t>
      </w:r>
      <w:r w:rsidRPr="00C942F5">
        <w:rPr>
          <w:rFonts w:cs="Arial" w:hint="cs"/>
          <w:sz w:val="28"/>
          <w:szCs w:val="28"/>
          <w:rtl/>
        </w:rPr>
        <w:t>فذكَرَ</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المحرَّماتِ</w:t>
      </w:r>
      <w:r w:rsidRPr="00C942F5">
        <w:rPr>
          <w:rFonts w:cs="Arial"/>
          <w:sz w:val="28"/>
          <w:szCs w:val="28"/>
          <w:rtl/>
        </w:rPr>
        <w:t xml:space="preserve"> </w:t>
      </w:r>
      <w:r w:rsidRPr="00C942F5">
        <w:rPr>
          <w:rFonts w:cs="Arial" w:hint="cs"/>
          <w:sz w:val="28"/>
          <w:szCs w:val="28"/>
          <w:rtl/>
        </w:rPr>
        <w:t>وجعَلَ</w:t>
      </w:r>
      <w:r w:rsidRPr="00C942F5">
        <w:rPr>
          <w:rFonts w:cs="Arial"/>
          <w:sz w:val="28"/>
          <w:szCs w:val="28"/>
          <w:rtl/>
        </w:rPr>
        <w:t xml:space="preserve"> </w:t>
      </w:r>
      <w:r w:rsidRPr="00C942F5">
        <w:rPr>
          <w:rFonts w:cs="Arial" w:hint="cs"/>
          <w:sz w:val="28"/>
          <w:szCs w:val="28"/>
          <w:rtl/>
        </w:rPr>
        <w:t>منها</w:t>
      </w:r>
      <w:r w:rsidRPr="00C942F5">
        <w:rPr>
          <w:rFonts w:cs="Arial"/>
          <w:sz w:val="28"/>
          <w:szCs w:val="28"/>
          <w:rtl/>
        </w:rPr>
        <w:t xml:space="preserve"> </w:t>
      </w:r>
      <w:r w:rsidRPr="00C942F5">
        <w:rPr>
          <w:rFonts w:cs="Arial" w:hint="cs"/>
          <w:sz w:val="28"/>
          <w:szCs w:val="28"/>
          <w:rtl/>
        </w:rPr>
        <w:t>قولَهُ</w:t>
      </w:r>
      <w:r w:rsidRPr="00C942F5">
        <w:rPr>
          <w:rFonts w:cs="Arial"/>
          <w:sz w:val="28"/>
          <w:szCs w:val="28"/>
          <w:rtl/>
        </w:rPr>
        <w:t>: {</w:t>
      </w:r>
      <w:r w:rsidRPr="00C942F5">
        <w:rPr>
          <w:rFonts w:cs="Arial" w:hint="cs"/>
          <w:sz w:val="28"/>
          <w:szCs w:val="28"/>
          <w:rtl/>
        </w:rPr>
        <w:t>وَمَا</w:t>
      </w:r>
      <w:r w:rsidRPr="00C942F5">
        <w:rPr>
          <w:rFonts w:cs="Arial"/>
          <w:sz w:val="28"/>
          <w:szCs w:val="28"/>
          <w:rtl/>
        </w:rPr>
        <w:t xml:space="preserve"> </w:t>
      </w:r>
      <w:r w:rsidRPr="00C942F5">
        <w:rPr>
          <w:rFonts w:cs="Arial" w:hint="cs"/>
          <w:sz w:val="28"/>
          <w:szCs w:val="28"/>
          <w:rtl/>
        </w:rPr>
        <w:t>أُهِلَّ</w:t>
      </w:r>
      <w:r w:rsidRPr="00C942F5">
        <w:rPr>
          <w:rFonts w:cs="Arial"/>
          <w:sz w:val="28"/>
          <w:szCs w:val="28"/>
          <w:rtl/>
        </w:rPr>
        <w:t xml:space="preserve"> </w:t>
      </w:r>
      <w:r w:rsidRPr="00C942F5">
        <w:rPr>
          <w:rFonts w:cs="Arial" w:hint="cs"/>
          <w:sz w:val="28"/>
          <w:szCs w:val="28"/>
          <w:rtl/>
        </w:rPr>
        <w:t>بِهِ</w:t>
      </w:r>
      <w:r w:rsidRPr="00C942F5">
        <w:rPr>
          <w:rFonts w:cs="Arial"/>
          <w:sz w:val="28"/>
          <w:szCs w:val="28"/>
          <w:rtl/>
        </w:rPr>
        <w:t xml:space="preserve"> </w:t>
      </w:r>
      <w:r w:rsidRPr="00C942F5">
        <w:rPr>
          <w:rFonts w:cs="Arial" w:hint="cs"/>
          <w:sz w:val="28"/>
          <w:szCs w:val="28"/>
          <w:rtl/>
        </w:rPr>
        <w:t>لِغَيْرِ</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w:t>
      </w:r>
      <w:r w:rsidRPr="00C942F5">
        <w:rPr>
          <w:rFonts w:cs="Arial" w:hint="cs"/>
          <w:sz w:val="28"/>
          <w:szCs w:val="28"/>
          <w:rtl/>
        </w:rPr>
        <w:t>البقرة</w:t>
      </w:r>
      <w:r w:rsidRPr="00C942F5">
        <w:rPr>
          <w:rFonts w:cs="Arial"/>
          <w:sz w:val="28"/>
          <w:szCs w:val="28"/>
          <w:rtl/>
        </w:rPr>
        <w:t xml:space="preserve">: 173] </w:t>
      </w:r>
      <w:r w:rsidRPr="00C942F5">
        <w:rPr>
          <w:rFonts w:cs="Arial" w:hint="cs"/>
          <w:sz w:val="28"/>
          <w:szCs w:val="28"/>
          <w:rtl/>
        </w:rPr>
        <w:t>،</w:t>
      </w:r>
      <w:r w:rsidRPr="00C942F5">
        <w:rPr>
          <w:rFonts w:cs="Arial"/>
          <w:sz w:val="28"/>
          <w:szCs w:val="28"/>
          <w:rtl/>
        </w:rPr>
        <w:t xml:space="preserve"> </w:t>
      </w:r>
      <w:r w:rsidRPr="00C942F5">
        <w:rPr>
          <w:rFonts w:cs="Arial" w:hint="cs"/>
          <w:sz w:val="28"/>
          <w:szCs w:val="28"/>
          <w:rtl/>
        </w:rPr>
        <w:t>فلم</w:t>
      </w:r>
      <w:r w:rsidRPr="00C942F5">
        <w:rPr>
          <w:rFonts w:cs="Arial"/>
          <w:sz w:val="28"/>
          <w:szCs w:val="28"/>
          <w:rtl/>
        </w:rPr>
        <w:t xml:space="preserve"> </w:t>
      </w:r>
      <w:r w:rsidRPr="00C942F5">
        <w:rPr>
          <w:rFonts w:cs="Arial" w:hint="cs"/>
          <w:sz w:val="28"/>
          <w:szCs w:val="28"/>
          <w:rtl/>
        </w:rPr>
        <w:t>يذكُرِ</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موضعٍ</w:t>
      </w:r>
      <w:r w:rsidRPr="00C942F5">
        <w:rPr>
          <w:rFonts w:cs="Arial"/>
          <w:sz w:val="28"/>
          <w:szCs w:val="28"/>
          <w:rtl/>
        </w:rPr>
        <w:t xml:space="preserve"> </w:t>
      </w:r>
      <w:r w:rsidRPr="00C942F5">
        <w:rPr>
          <w:rFonts w:cs="Arial" w:hint="cs"/>
          <w:sz w:val="28"/>
          <w:szCs w:val="28"/>
          <w:rtl/>
        </w:rPr>
        <w:t>واحدٍ</w:t>
      </w:r>
      <w:r w:rsidRPr="00C942F5">
        <w:rPr>
          <w:rFonts w:cs="Arial"/>
          <w:sz w:val="28"/>
          <w:szCs w:val="28"/>
          <w:rtl/>
        </w:rPr>
        <w:t xml:space="preserve"> </w:t>
      </w:r>
      <w:r w:rsidRPr="00C942F5">
        <w:rPr>
          <w:rFonts w:cs="Arial" w:hint="cs"/>
          <w:sz w:val="28"/>
          <w:szCs w:val="28"/>
          <w:rtl/>
        </w:rPr>
        <w:t>ما</w:t>
      </w:r>
      <w:r w:rsidRPr="00C942F5">
        <w:rPr>
          <w:rFonts w:cs="Arial"/>
          <w:sz w:val="28"/>
          <w:szCs w:val="28"/>
          <w:rtl/>
        </w:rPr>
        <w:t xml:space="preserve"> </w:t>
      </w:r>
      <w:r w:rsidRPr="00C942F5">
        <w:rPr>
          <w:rFonts w:cs="Arial" w:hint="cs"/>
          <w:sz w:val="28"/>
          <w:szCs w:val="28"/>
          <w:rtl/>
        </w:rPr>
        <w:t>أُهِلَّ</w:t>
      </w:r>
      <w:r w:rsidRPr="00C942F5">
        <w:rPr>
          <w:rFonts w:cs="Arial"/>
          <w:sz w:val="28"/>
          <w:szCs w:val="28"/>
          <w:rtl/>
        </w:rPr>
        <w:t xml:space="preserve"> </w:t>
      </w:r>
      <w:r w:rsidRPr="00C942F5">
        <w:rPr>
          <w:rFonts w:cs="Arial" w:hint="cs"/>
          <w:sz w:val="28"/>
          <w:szCs w:val="28"/>
          <w:rtl/>
        </w:rPr>
        <w:t>به</w:t>
      </w:r>
      <w:r w:rsidRPr="00C942F5">
        <w:rPr>
          <w:rFonts w:cs="Arial"/>
          <w:sz w:val="28"/>
          <w:szCs w:val="28"/>
          <w:rtl/>
        </w:rPr>
        <w:t xml:space="preserve"> </w:t>
      </w:r>
      <w:r w:rsidRPr="00C942F5">
        <w:rPr>
          <w:rFonts w:cs="Arial" w:hint="cs"/>
          <w:sz w:val="28"/>
          <w:szCs w:val="28"/>
          <w:rtl/>
        </w:rPr>
        <w:t>لغيرِ</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وما</w:t>
      </w:r>
      <w:r w:rsidRPr="00C942F5">
        <w:rPr>
          <w:rFonts w:cs="Arial"/>
          <w:sz w:val="28"/>
          <w:szCs w:val="28"/>
          <w:rtl/>
        </w:rPr>
        <w:t xml:space="preserve"> </w:t>
      </w:r>
      <w:r w:rsidRPr="00C942F5">
        <w:rPr>
          <w:rFonts w:cs="Arial" w:hint="cs"/>
          <w:sz w:val="28"/>
          <w:szCs w:val="28"/>
          <w:rtl/>
        </w:rPr>
        <w:t>لم</w:t>
      </w:r>
      <w:r w:rsidRPr="00C942F5">
        <w:rPr>
          <w:rFonts w:cs="Arial"/>
          <w:sz w:val="28"/>
          <w:szCs w:val="28"/>
          <w:rtl/>
        </w:rPr>
        <w:t xml:space="preserve"> </w:t>
      </w:r>
      <w:r w:rsidRPr="00C942F5">
        <w:rPr>
          <w:rFonts w:cs="Arial" w:hint="cs"/>
          <w:sz w:val="28"/>
          <w:szCs w:val="28"/>
          <w:rtl/>
        </w:rPr>
        <w:t>يُذكَرِ</w:t>
      </w:r>
      <w:r w:rsidRPr="00C942F5">
        <w:rPr>
          <w:rFonts w:cs="Arial"/>
          <w:sz w:val="28"/>
          <w:szCs w:val="28"/>
          <w:rtl/>
        </w:rPr>
        <w:t xml:space="preserve"> </w:t>
      </w:r>
      <w:r w:rsidRPr="00C942F5">
        <w:rPr>
          <w:rFonts w:cs="Arial" w:hint="cs"/>
          <w:sz w:val="28"/>
          <w:szCs w:val="28"/>
          <w:rtl/>
        </w:rPr>
        <w:t>اسمُ</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عليه؛</w:t>
      </w:r>
      <w:r w:rsidRPr="00C942F5">
        <w:rPr>
          <w:rFonts w:cs="Arial"/>
          <w:sz w:val="28"/>
          <w:szCs w:val="28"/>
          <w:rtl/>
        </w:rPr>
        <w:t xml:space="preserve"> </w:t>
      </w:r>
      <w:r w:rsidRPr="00C942F5">
        <w:rPr>
          <w:rFonts w:cs="Arial" w:hint="cs"/>
          <w:sz w:val="28"/>
          <w:szCs w:val="28"/>
          <w:rtl/>
        </w:rPr>
        <w:t>لأنَّ</w:t>
      </w:r>
      <w:r w:rsidRPr="00C942F5">
        <w:rPr>
          <w:rFonts w:cs="Arial"/>
          <w:sz w:val="28"/>
          <w:szCs w:val="28"/>
          <w:rtl/>
        </w:rPr>
        <w:t xml:space="preserve"> </w:t>
      </w:r>
      <w:r w:rsidRPr="00C942F5">
        <w:rPr>
          <w:rFonts w:cs="Arial" w:hint="cs"/>
          <w:sz w:val="28"/>
          <w:szCs w:val="28"/>
          <w:rtl/>
        </w:rPr>
        <w:t>المقصودَ</w:t>
      </w:r>
      <w:r w:rsidRPr="00C942F5">
        <w:rPr>
          <w:rFonts w:cs="Arial"/>
          <w:sz w:val="28"/>
          <w:szCs w:val="28"/>
          <w:rtl/>
        </w:rPr>
        <w:t xml:space="preserve"> </w:t>
      </w:r>
      <w:r w:rsidRPr="00C942F5">
        <w:rPr>
          <w:rFonts w:cs="Arial" w:hint="cs"/>
          <w:sz w:val="28"/>
          <w:szCs w:val="28"/>
          <w:rtl/>
        </w:rPr>
        <w:t>بهما</w:t>
      </w:r>
      <w:r w:rsidRPr="00C942F5">
        <w:rPr>
          <w:rFonts w:cs="Arial"/>
          <w:sz w:val="28"/>
          <w:szCs w:val="28"/>
          <w:rtl/>
        </w:rPr>
        <w:t xml:space="preserve"> </w:t>
      </w:r>
      <w:r w:rsidRPr="00C942F5">
        <w:rPr>
          <w:rFonts w:cs="Arial" w:hint="cs"/>
          <w:sz w:val="28"/>
          <w:szCs w:val="28"/>
          <w:rtl/>
        </w:rPr>
        <w:t>معنًى</w:t>
      </w:r>
      <w:r w:rsidRPr="00C942F5">
        <w:rPr>
          <w:rFonts w:cs="Arial"/>
          <w:sz w:val="28"/>
          <w:szCs w:val="28"/>
          <w:rtl/>
        </w:rPr>
        <w:t xml:space="preserve"> </w:t>
      </w:r>
      <w:r w:rsidRPr="00C942F5">
        <w:rPr>
          <w:rFonts w:cs="Arial" w:hint="cs"/>
          <w:sz w:val="28"/>
          <w:szCs w:val="28"/>
          <w:rtl/>
        </w:rPr>
        <w:t>واحدٌ،</w:t>
      </w:r>
      <w:r w:rsidRPr="00C942F5">
        <w:rPr>
          <w:rFonts w:cs="Arial"/>
          <w:sz w:val="28"/>
          <w:szCs w:val="28"/>
          <w:rtl/>
        </w:rPr>
        <w:t xml:space="preserve"> </w:t>
      </w:r>
      <w:r w:rsidRPr="00C942F5">
        <w:rPr>
          <w:rFonts w:cs="Arial" w:hint="cs"/>
          <w:sz w:val="28"/>
          <w:szCs w:val="28"/>
          <w:rtl/>
        </w:rPr>
        <w:t>ولو</w:t>
      </w:r>
      <w:r w:rsidRPr="00C942F5">
        <w:rPr>
          <w:rFonts w:cs="Arial"/>
          <w:sz w:val="28"/>
          <w:szCs w:val="28"/>
          <w:rtl/>
        </w:rPr>
        <w:t xml:space="preserve"> </w:t>
      </w:r>
      <w:r w:rsidRPr="00C942F5">
        <w:rPr>
          <w:rFonts w:cs="Arial" w:hint="cs"/>
          <w:sz w:val="28"/>
          <w:szCs w:val="28"/>
          <w:rtl/>
        </w:rPr>
        <w:t>كانَا</w:t>
      </w:r>
      <w:r w:rsidRPr="00C942F5">
        <w:rPr>
          <w:rFonts w:cs="Arial"/>
          <w:sz w:val="28"/>
          <w:szCs w:val="28"/>
          <w:rtl/>
        </w:rPr>
        <w:t xml:space="preserve"> </w:t>
      </w:r>
      <w:r w:rsidRPr="00C942F5">
        <w:rPr>
          <w:rFonts w:cs="Arial" w:hint="cs"/>
          <w:sz w:val="28"/>
          <w:szCs w:val="28"/>
          <w:rtl/>
        </w:rPr>
        <w:t>معنيَيْنِ،</w:t>
      </w:r>
      <w:r w:rsidRPr="00C942F5">
        <w:rPr>
          <w:rFonts w:cs="Arial"/>
          <w:sz w:val="28"/>
          <w:szCs w:val="28"/>
          <w:rtl/>
        </w:rPr>
        <w:t xml:space="preserve"> </w:t>
      </w:r>
      <w:r w:rsidRPr="00C942F5">
        <w:rPr>
          <w:rFonts w:cs="Arial" w:hint="cs"/>
          <w:sz w:val="28"/>
          <w:szCs w:val="28"/>
          <w:rtl/>
        </w:rPr>
        <w:t>لذُكِرَا</w:t>
      </w:r>
      <w:r w:rsidRPr="00C942F5">
        <w:rPr>
          <w:rFonts w:cs="Arial"/>
          <w:sz w:val="28"/>
          <w:szCs w:val="28"/>
          <w:rtl/>
        </w:rPr>
        <w:t xml:space="preserve"> </w:t>
      </w:r>
      <w:r w:rsidRPr="00C942F5">
        <w:rPr>
          <w:rFonts w:cs="Arial" w:hint="cs"/>
          <w:sz w:val="28"/>
          <w:szCs w:val="28"/>
          <w:rtl/>
        </w:rPr>
        <w:t>جميعًا</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آيةٍ</w:t>
      </w:r>
      <w:r w:rsidRPr="00C942F5">
        <w:rPr>
          <w:rFonts w:cs="Arial"/>
          <w:sz w:val="28"/>
          <w:szCs w:val="28"/>
          <w:rtl/>
        </w:rPr>
        <w:t xml:space="preserve"> </w:t>
      </w:r>
      <w:r w:rsidRPr="00C942F5">
        <w:rPr>
          <w:rFonts w:cs="Arial" w:hint="cs"/>
          <w:sz w:val="28"/>
          <w:szCs w:val="28"/>
          <w:rtl/>
        </w:rPr>
        <w:t>واحدةٍ،</w:t>
      </w:r>
      <w:r w:rsidRPr="00C942F5">
        <w:rPr>
          <w:rFonts w:cs="Arial"/>
          <w:sz w:val="28"/>
          <w:szCs w:val="28"/>
          <w:rtl/>
        </w:rPr>
        <w:t xml:space="preserve"> </w:t>
      </w:r>
      <w:r w:rsidRPr="00C942F5">
        <w:rPr>
          <w:rFonts w:cs="Arial" w:hint="cs"/>
          <w:sz w:val="28"/>
          <w:szCs w:val="28"/>
          <w:rtl/>
        </w:rPr>
        <w:t>ولكنَّهما</w:t>
      </w:r>
      <w:r w:rsidRPr="00C942F5">
        <w:rPr>
          <w:rFonts w:cs="Arial"/>
          <w:sz w:val="28"/>
          <w:szCs w:val="28"/>
          <w:rtl/>
        </w:rPr>
        <w:t xml:space="preserve"> </w:t>
      </w:r>
      <w:r w:rsidRPr="00C942F5">
        <w:rPr>
          <w:rFonts w:cs="Arial" w:hint="cs"/>
          <w:sz w:val="28"/>
          <w:szCs w:val="28"/>
          <w:rtl/>
        </w:rPr>
        <w:t>يَتناوَبانِ</w:t>
      </w:r>
      <w:r w:rsidRPr="00C942F5">
        <w:rPr>
          <w:rFonts w:cs="Arial"/>
          <w:sz w:val="28"/>
          <w:szCs w:val="28"/>
          <w:rtl/>
        </w:rPr>
        <w:t xml:space="preserve"> </w:t>
      </w:r>
      <w:r w:rsidRPr="00C942F5">
        <w:rPr>
          <w:rFonts w:cs="Arial" w:hint="cs"/>
          <w:sz w:val="28"/>
          <w:szCs w:val="28"/>
          <w:rtl/>
        </w:rPr>
        <w:t>بالقصدِ</w:t>
      </w:r>
      <w:r w:rsidRPr="00C942F5">
        <w:rPr>
          <w:rFonts w:cs="Arial"/>
          <w:sz w:val="28"/>
          <w:szCs w:val="28"/>
          <w:rtl/>
        </w:rPr>
        <w:t xml:space="preserve"> </w:t>
      </w:r>
      <w:r w:rsidRPr="00C942F5">
        <w:rPr>
          <w:rFonts w:cs="Arial" w:hint="cs"/>
          <w:sz w:val="28"/>
          <w:szCs w:val="28"/>
          <w:rtl/>
        </w:rPr>
        <w:t>فيُغني</w:t>
      </w:r>
      <w:r w:rsidRPr="00C942F5">
        <w:rPr>
          <w:rFonts w:cs="Arial"/>
          <w:sz w:val="28"/>
          <w:szCs w:val="28"/>
          <w:rtl/>
        </w:rPr>
        <w:t xml:space="preserve"> </w:t>
      </w:r>
      <w:r w:rsidRPr="00C942F5">
        <w:rPr>
          <w:rFonts w:cs="Arial" w:hint="cs"/>
          <w:sz w:val="28"/>
          <w:szCs w:val="28"/>
          <w:rtl/>
        </w:rPr>
        <w:t>أحدُهما</w:t>
      </w:r>
      <w:r w:rsidRPr="00C942F5">
        <w:rPr>
          <w:rFonts w:cs="Arial"/>
          <w:sz w:val="28"/>
          <w:szCs w:val="28"/>
          <w:rtl/>
        </w:rPr>
        <w:t xml:space="preserve"> </w:t>
      </w:r>
      <w:r w:rsidRPr="00C942F5">
        <w:rPr>
          <w:rFonts w:cs="Arial" w:hint="cs"/>
          <w:sz w:val="28"/>
          <w:szCs w:val="28"/>
          <w:rtl/>
        </w:rPr>
        <w:t>عن</w:t>
      </w:r>
      <w:r w:rsidRPr="00C942F5">
        <w:rPr>
          <w:rFonts w:cs="Arial"/>
          <w:sz w:val="28"/>
          <w:szCs w:val="28"/>
          <w:rtl/>
        </w:rPr>
        <w:t xml:space="preserve"> </w:t>
      </w:r>
      <w:r w:rsidRPr="00C942F5">
        <w:rPr>
          <w:rFonts w:cs="Arial" w:hint="cs"/>
          <w:sz w:val="28"/>
          <w:szCs w:val="28"/>
          <w:rtl/>
        </w:rPr>
        <w:t>الآخَرِ</w:t>
      </w:r>
      <w:r w:rsidRPr="00C942F5">
        <w:rPr>
          <w:rFonts w:cs="Arial"/>
          <w:sz w:val="28"/>
          <w:szCs w:val="28"/>
          <w:rtl/>
        </w:rPr>
        <w:t xml:space="preserve"> </w:t>
      </w:r>
      <w:r w:rsidRPr="00C942F5">
        <w:rPr>
          <w:rFonts w:cs="Arial" w:hint="cs"/>
          <w:sz w:val="28"/>
          <w:szCs w:val="28"/>
          <w:rtl/>
        </w:rPr>
        <w:t>عندَ</w:t>
      </w:r>
      <w:r w:rsidRPr="00C942F5">
        <w:rPr>
          <w:rFonts w:cs="Arial"/>
          <w:sz w:val="28"/>
          <w:szCs w:val="28"/>
          <w:rtl/>
        </w:rPr>
        <w:t xml:space="preserve"> </w:t>
      </w:r>
      <w:r w:rsidRPr="00C942F5">
        <w:rPr>
          <w:rFonts w:cs="Arial" w:hint="cs"/>
          <w:sz w:val="28"/>
          <w:szCs w:val="28"/>
          <w:rtl/>
        </w:rPr>
        <w:t>ذِكْرِه،</w:t>
      </w:r>
      <w:r w:rsidRPr="00C942F5">
        <w:rPr>
          <w:rFonts w:cs="Arial"/>
          <w:sz w:val="28"/>
          <w:szCs w:val="28"/>
          <w:rtl/>
        </w:rPr>
        <w:t xml:space="preserve"> </w:t>
      </w:r>
      <w:r w:rsidRPr="00C942F5">
        <w:rPr>
          <w:rFonts w:cs="Arial" w:hint="cs"/>
          <w:sz w:val="28"/>
          <w:szCs w:val="28"/>
          <w:rtl/>
        </w:rPr>
        <w:t>والمعنى</w:t>
      </w:r>
      <w:r w:rsidRPr="00C942F5">
        <w:rPr>
          <w:rFonts w:cs="Arial"/>
          <w:sz w:val="28"/>
          <w:szCs w:val="28"/>
          <w:rtl/>
        </w:rPr>
        <w:t xml:space="preserve"> </w:t>
      </w:r>
      <w:r w:rsidRPr="00C942F5">
        <w:rPr>
          <w:rFonts w:cs="Arial" w:hint="cs"/>
          <w:sz w:val="28"/>
          <w:szCs w:val="28"/>
          <w:rtl/>
        </w:rPr>
        <w:t>المشتَرَكُ</w:t>
      </w:r>
      <w:r w:rsidRPr="00C942F5">
        <w:rPr>
          <w:rFonts w:cs="Arial"/>
          <w:sz w:val="28"/>
          <w:szCs w:val="28"/>
          <w:rtl/>
        </w:rPr>
        <w:t xml:space="preserve"> </w:t>
      </w:r>
      <w:r w:rsidRPr="00C942F5">
        <w:rPr>
          <w:rFonts w:cs="Arial" w:hint="cs"/>
          <w:sz w:val="28"/>
          <w:szCs w:val="28"/>
          <w:rtl/>
        </w:rPr>
        <w:t>بينَهما</w:t>
      </w:r>
      <w:r w:rsidRPr="00C942F5">
        <w:rPr>
          <w:rFonts w:cs="Arial"/>
          <w:sz w:val="28"/>
          <w:szCs w:val="28"/>
          <w:rtl/>
        </w:rPr>
        <w:t xml:space="preserve"> </w:t>
      </w:r>
      <w:r w:rsidRPr="00C942F5">
        <w:rPr>
          <w:rFonts w:cs="Arial" w:hint="cs"/>
          <w:sz w:val="28"/>
          <w:szCs w:val="28"/>
          <w:rtl/>
        </w:rPr>
        <w:t>هو</w:t>
      </w:r>
      <w:r w:rsidRPr="00C942F5">
        <w:rPr>
          <w:rFonts w:cs="Arial"/>
          <w:sz w:val="28"/>
          <w:szCs w:val="28"/>
          <w:rtl/>
        </w:rPr>
        <w:t xml:space="preserve"> </w:t>
      </w:r>
      <w:r w:rsidRPr="00C942F5">
        <w:rPr>
          <w:rFonts w:cs="Arial" w:hint="cs"/>
          <w:sz w:val="28"/>
          <w:szCs w:val="28"/>
          <w:rtl/>
        </w:rPr>
        <w:t>القصدُ</w:t>
      </w:r>
      <w:r w:rsidRPr="00C942F5">
        <w:rPr>
          <w:rFonts w:cs="Arial"/>
          <w:sz w:val="28"/>
          <w:szCs w:val="28"/>
          <w:rtl/>
        </w:rPr>
        <w:t>.</w:t>
      </w:r>
    </w:p>
    <w:p w:rsidR="00605401" w:rsidRPr="00C942F5" w:rsidRDefault="00605401" w:rsidP="00605401">
      <w:pPr>
        <w:bidi/>
        <w:jc w:val="both"/>
        <w:rPr>
          <w:sz w:val="28"/>
          <w:szCs w:val="28"/>
        </w:rPr>
      </w:pPr>
      <w:r w:rsidRPr="00C942F5">
        <w:rPr>
          <w:rFonts w:cs="Arial" w:hint="cs"/>
          <w:sz w:val="28"/>
          <w:szCs w:val="28"/>
          <w:rtl/>
        </w:rPr>
        <w:t>تاركُ</w:t>
      </w:r>
      <w:r w:rsidRPr="00C942F5">
        <w:rPr>
          <w:rFonts w:cs="Arial"/>
          <w:sz w:val="28"/>
          <w:szCs w:val="28"/>
          <w:rtl/>
        </w:rPr>
        <w:t xml:space="preserve"> </w:t>
      </w:r>
      <w:r w:rsidRPr="00C942F5">
        <w:rPr>
          <w:rFonts w:cs="Arial" w:hint="cs"/>
          <w:sz w:val="28"/>
          <w:szCs w:val="28"/>
          <w:rtl/>
        </w:rPr>
        <w:t>التسميةِ</w:t>
      </w:r>
      <w:r w:rsidRPr="00C942F5">
        <w:rPr>
          <w:rFonts w:cs="Arial"/>
          <w:sz w:val="28"/>
          <w:szCs w:val="28"/>
          <w:rtl/>
        </w:rPr>
        <w:t xml:space="preserve"> </w:t>
      </w:r>
      <w:r w:rsidRPr="00C942F5">
        <w:rPr>
          <w:rFonts w:cs="Arial" w:hint="cs"/>
          <w:sz w:val="28"/>
          <w:szCs w:val="28"/>
          <w:rtl/>
        </w:rPr>
        <w:t>عند</w:t>
      </w:r>
      <w:r w:rsidRPr="00C942F5">
        <w:rPr>
          <w:rFonts w:cs="Arial"/>
          <w:sz w:val="28"/>
          <w:szCs w:val="28"/>
          <w:rtl/>
        </w:rPr>
        <w:t xml:space="preserve"> </w:t>
      </w:r>
      <w:r w:rsidRPr="00C942F5">
        <w:rPr>
          <w:rFonts w:cs="Arial" w:hint="cs"/>
          <w:sz w:val="28"/>
          <w:szCs w:val="28"/>
          <w:rtl/>
        </w:rPr>
        <w:t>الذبح</w:t>
      </w:r>
      <w:r w:rsidRPr="00C942F5">
        <w:rPr>
          <w:rFonts w:cs="Arial"/>
          <w:sz w:val="28"/>
          <w:szCs w:val="28"/>
          <w:rtl/>
        </w:rPr>
        <w:t xml:space="preserve"> </w:t>
      </w:r>
      <w:r w:rsidRPr="00C942F5">
        <w:rPr>
          <w:rFonts w:cs="Arial" w:hint="cs"/>
          <w:sz w:val="28"/>
          <w:szCs w:val="28"/>
          <w:rtl/>
        </w:rPr>
        <w:t>عمدًا</w:t>
      </w:r>
      <w:r w:rsidRPr="00C942F5">
        <w:rPr>
          <w:rFonts w:cs="Arial"/>
          <w:sz w:val="28"/>
          <w:szCs w:val="28"/>
          <w:rtl/>
        </w:rPr>
        <w:t>:</w:t>
      </w:r>
    </w:p>
    <w:p w:rsidR="00605401" w:rsidRPr="00C942F5" w:rsidRDefault="00605401" w:rsidP="00605401">
      <w:pPr>
        <w:bidi/>
        <w:jc w:val="both"/>
        <w:rPr>
          <w:sz w:val="28"/>
          <w:szCs w:val="28"/>
        </w:rPr>
      </w:pPr>
      <w:r w:rsidRPr="00C942F5">
        <w:rPr>
          <w:rFonts w:cs="Arial" w:hint="cs"/>
          <w:sz w:val="28"/>
          <w:szCs w:val="28"/>
          <w:rtl/>
        </w:rPr>
        <w:t>والتارِكُ</w:t>
      </w:r>
      <w:r w:rsidRPr="00C942F5">
        <w:rPr>
          <w:rFonts w:cs="Arial"/>
          <w:sz w:val="28"/>
          <w:szCs w:val="28"/>
          <w:rtl/>
        </w:rPr>
        <w:t xml:space="preserve"> </w:t>
      </w:r>
      <w:r w:rsidRPr="00C942F5">
        <w:rPr>
          <w:rFonts w:cs="Arial" w:hint="cs"/>
          <w:sz w:val="28"/>
          <w:szCs w:val="28"/>
          <w:rtl/>
        </w:rPr>
        <w:t>المتعمِّدُ</w:t>
      </w:r>
      <w:r w:rsidRPr="00C942F5">
        <w:rPr>
          <w:rFonts w:cs="Arial"/>
          <w:sz w:val="28"/>
          <w:szCs w:val="28"/>
          <w:rtl/>
        </w:rPr>
        <w:t xml:space="preserve"> </w:t>
      </w:r>
      <w:r w:rsidRPr="00C942F5">
        <w:rPr>
          <w:rFonts w:cs="Arial" w:hint="cs"/>
          <w:sz w:val="28"/>
          <w:szCs w:val="28"/>
          <w:rtl/>
        </w:rPr>
        <w:t>للتسميةِ</w:t>
      </w:r>
      <w:r w:rsidRPr="00C942F5">
        <w:rPr>
          <w:rFonts w:cs="Arial"/>
          <w:sz w:val="28"/>
          <w:szCs w:val="28"/>
          <w:rtl/>
        </w:rPr>
        <w:t xml:space="preserve"> </w:t>
      </w:r>
      <w:r w:rsidRPr="00C942F5">
        <w:rPr>
          <w:rFonts w:cs="Arial" w:hint="cs"/>
          <w:sz w:val="28"/>
          <w:szCs w:val="28"/>
          <w:rtl/>
        </w:rPr>
        <w:t>إنْ</w:t>
      </w:r>
      <w:r w:rsidRPr="00C942F5">
        <w:rPr>
          <w:rFonts w:cs="Arial"/>
          <w:sz w:val="28"/>
          <w:szCs w:val="28"/>
          <w:rtl/>
        </w:rPr>
        <w:t xml:space="preserve"> </w:t>
      </w:r>
      <w:r w:rsidRPr="00C942F5">
        <w:rPr>
          <w:rFonts w:cs="Arial" w:hint="cs"/>
          <w:sz w:val="28"/>
          <w:szCs w:val="28"/>
          <w:rtl/>
        </w:rPr>
        <w:t>كان</w:t>
      </w:r>
      <w:r w:rsidRPr="00C942F5">
        <w:rPr>
          <w:rFonts w:cs="Arial"/>
          <w:sz w:val="28"/>
          <w:szCs w:val="28"/>
          <w:rtl/>
        </w:rPr>
        <w:t xml:space="preserve"> </w:t>
      </w:r>
      <w:r w:rsidRPr="00C942F5">
        <w:rPr>
          <w:rFonts w:cs="Arial" w:hint="cs"/>
          <w:sz w:val="28"/>
          <w:szCs w:val="28"/>
          <w:rtl/>
        </w:rPr>
        <w:t>تركُهُ</w:t>
      </w:r>
      <w:r w:rsidRPr="00C942F5">
        <w:rPr>
          <w:rFonts w:cs="Arial"/>
          <w:sz w:val="28"/>
          <w:szCs w:val="28"/>
          <w:rtl/>
        </w:rPr>
        <w:t xml:space="preserve"> </w:t>
      </w:r>
      <w:r w:rsidRPr="00C942F5">
        <w:rPr>
          <w:rFonts w:cs="Arial" w:hint="cs"/>
          <w:sz w:val="28"/>
          <w:szCs w:val="28"/>
          <w:rtl/>
        </w:rPr>
        <w:t>لها</w:t>
      </w:r>
      <w:r w:rsidRPr="00C942F5">
        <w:rPr>
          <w:rFonts w:cs="Arial"/>
          <w:sz w:val="28"/>
          <w:szCs w:val="28"/>
          <w:rtl/>
        </w:rPr>
        <w:t xml:space="preserve"> </w:t>
      </w:r>
      <w:r w:rsidRPr="00C942F5">
        <w:rPr>
          <w:rFonts w:cs="Arial" w:hint="cs"/>
          <w:sz w:val="28"/>
          <w:szCs w:val="28"/>
          <w:rtl/>
        </w:rPr>
        <w:t>يَعتقِدُ</w:t>
      </w:r>
      <w:r w:rsidRPr="00C942F5">
        <w:rPr>
          <w:rFonts w:cs="Arial"/>
          <w:sz w:val="28"/>
          <w:szCs w:val="28"/>
          <w:rtl/>
        </w:rPr>
        <w:t xml:space="preserve"> </w:t>
      </w:r>
      <w:r w:rsidRPr="00C942F5">
        <w:rPr>
          <w:rFonts w:cs="Arial" w:hint="cs"/>
          <w:sz w:val="28"/>
          <w:szCs w:val="28"/>
          <w:rtl/>
        </w:rPr>
        <w:t>عدمَ</w:t>
      </w:r>
      <w:r w:rsidRPr="00C942F5">
        <w:rPr>
          <w:rFonts w:cs="Arial"/>
          <w:sz w:val="28"/>
          <w:szCs w:val="28"/>
          <w:rtl/>
        </w:rPr>
        <w:t xml:space="preserve"> </w:t>
      </w:r>
      <w:r w:rsidRPr="00C942F5">
        <w:rPr>
          <w:rFonts w:cs="Arial" w:hint="cs"/>
          <w:sz w:val="28"/>
          <w:szCs w:val="28"/>
          <w:rtl/>
        </w:rPr>
        <w:t>وجوبِ</w:t>
      </w:r>
      <w:r w:rsidRPr="00C942F5">
        <w:rPr>
          <w:rFonts w:cs="Arial"/>
          <w:sz w:val="28"/>
          <w:szCs w:val="28"/>
          <w:rtl/>
        </w:rPr>
        <w:t xml:space="preserve"> </w:t>
      </w:r>
      <w:r w:rsidRPr="00C942F5">
        <w:rPr>
          <w:rFonts w:cs="Arial" w:hint="cs"/>
          <w:sz w:val="28"/>
          <w:szCs w:val="28"/>
          <w:rtl/>
        </w:rPr>
        <w:t>الذبحِ</w:t>
      </w:r>
      <w:r w:rsidRPr="00C942F5">
        <w:rPr>
          <w:rFonts w:cs="Arial"/>
          <w:sz w:val="28"/>
          <w:szCs w:val="28"/>
          <w:rtl/>
        </w:rPr>
        <w:t xml:space="preserve"> </w:t>
      </w:r>
      <w:r w:rsidRPr="00C942F5">
        <w:rPr>
          <w:rFonts w:cs="Arial" w:hint="cs"/>
          <w:sz w:val="28"/>
          <w:szCs w:val="28"/>
          <w:rtl/>
        </w:rPr>
        <w:t>للهِ،</w:t>
      </w:r>
      <w:r w:rsidRPr="00C942F5">
        <w:rPr>
          <w:rFonts w:cs="Arial"/>
          <w:sz w:val="28"/>
          <w:szCs w:val="28"/>
          <w:rtl/>
        </w:rPr>
        <w:t xml:space="preserve"> </w:t>
      </w:r>
      <w:r w:rsidRPr="00C942F5">
        <w:rPr>
          <w:rFonts w:cs="Arial" w:hint="cs"/>
          <w:sz w:val="28"/>
          <w:szCs w:val="28"/>
          <w:rtl/>
        </w:rPr>
        <w:t>فذلك</w:t>
      </w:r>
      <w:r w:rsidRPr="00C942F5">
        <w:rPr>
          <w:rFonts w:cs="Arial"/>
          <w:sz w:val="28"/>
          <w:szCs w:val="28"/>
          <w:rtl/>
        </w:rPr>
        <w:t xml:space="preserve"> </w:t>
      </w:r>
      <w:r w:rsidRPr="00C942F5">
        <w:rPr>
          <w:rFonts w:cs="Arial" w:hint="cs"/>
          <w:sz w:val="28"/>
          <w:szCs w:val="28"/>
          <w:rtl/>
        </w:rPr>
        <w:t>فِسْقٌ</w:t>
      </w:r>
      <w:r w:rsidRPr="00C942F5">
        <w:rPr>
          <w:rFonts w:cs="Arial"/>
          <w:sz w:val="28"/>
          <w:szCs w:val="28"/>
          <w:rtl/>
        </w:rPr>
        <w:t xml:space="preserve"> </w:t>
      </w:r>
      <w:r w:rsidRPr="00C942F5">
        <w:rPr>
          <w:rFonts w:cs="Arial" w:hint="cs"/>
          <w:sz w:val="28"/>
          <w:szCs w:val="28"/>
          <w:rtl/>
        </w:rPr>
        <w:t>كما</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الآيةِ؛</w:t>
      </w:r>
      <w:r w:rsidRPr="00C942F5">
        <w:rPr>
          <w:rFonts w:cs="Arial"/>
          <w:sz w:val="28"/>
          <w:szCs w:val="28"/>
          <w:rtl/>
        </w:rPr>
        <w:t xml:space="preserve"> </w:t>
      </w:r>
      <w:r w:rsidRPr="00C942F5">
        <w:rPr>
          <w:rFonts w:cs="Arial" w:hint="cs"/>
          <w:sz w:val="28"/>
          <w:szCs w:val="28"/>
          <w:rtl/>
        </w:rPr>
        <w:t>لأنَّه</w:t>
      </w:r>
      <w:r w:rsidRPr="00C942F5">
        <w:rPr>
          <w:rFonts w:cs="Arial"/>
          <w:sz w:val="28"/>
          <w:szCs w:val="28"/>
          <w:rtl/>
        </w:rPr>
        <w:t xml:space="preserve"> </w:t>
      </w:r>
      <w:r w:rsidRPr="00C942F5">
        <w:rPr>
          <w:rFonts w:cs="Arial" w:hint="cs"/>
          <w:sz w:val="28"/>
          <w:szCs w:val="28"/>
          <w:rtl/>
        </w:rPr>
        <w:t>شارَكَ</w:t>
      </w:r>
      <w:r w:rsidRPr="00C942F5">
        <w:rPr>
          <w:rFonts w:cs="Arial"/>
          <w:sz w:val="28"/>
          <w:szCs w:val="28"/>
          <w:rtl/>
        </w:rPr>
        <w:t xml:space="preserve"> </w:t>
      </w:r>
      <w:r w:rsidRPr="00C942F5">
        <w:rPr>
          <w:rFonts w:cs="Arial" w:hint="cs"/>
          <w:sz w:val="28"/>
          <w:szCs w:val="28"/>
          <w:rtl/>
        </w:rPr>
        <w:t>المشرِكِينَ</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عدمِ</w:t>
      </w:r>
      <w:r w:rsidRPr="00C942F5">
        <w:rPr>
          <w:rFonts w:cs="Arial"/>
          <w:sz w:val="28"/>
          <w:szCs w:val="28"/>
          <w:rtl/>
        </w:rPr>
        <w:t xml:space="preserve"> </w:t>
      </w:r>
      <w:r w:rsidRPr="00C942F5">
        <w:rPr>
          <w:rFonts w:cs="Arial" w:hint="cs"/>
          <w:sz w:val="28"/>
          <w:szCs w:val="28"/>
          <w:rtl/>
        </w:rPr>
        <w:t>قصدِ</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ولم</w:t>
      </w:r>
      <w:r w:rsidRPr="00C942F5">
        <w:rPr>
          <w:rFonts w:cs="Arial"/>
          <w:sz w:val="28"/>
          <w:szCs w:val="28"/>
          <w:rtl/>
        </w:rPr>
        <w:t xml:space="preserve"> </w:t>
      </w:r>
      <w:r w:rsidRPr="00C942F5">
        <w:rPr>
          <w:rFonts w:cs="Arial" w:hint="cs"/>
          <w:sz w:val="28"/>
          <w:szCs w:val="28"/>
          <w:rtl/>
        </w:rPr>
        <w:t>يُشارِكْهُمْ</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قصدِ</w:t>
      </w:r>
      <w:r w:rsidRPr="00C942F5">
        <w:rPr>
          <w:rFonts w:cs="Arial"/>
          <w:sz w:val="28"/>
          <w:szCs w:val="28"/>
          <w:rtl/>
        </w:rPr>
        <w:t xml:space="preserve"> </w:t>
      </w:r>
      <w:r w:rsidRPr="00C942F5">
        <w:rPr>
          <w:rFonts w:cs="Arial" w:hint="cs"/>
          <w:sz w:val="28"/>
          <w:szCs w:val="28"/>
          <w:rtl/>
        </w:rPr>
        <w:t>أوثانِهم</w:t>
      </w:r>
      <w:r w:rsidRPr="00C942F5">
        <w:rPr>
          <w:rFonts w:cs="Arial"/>
          <w:sz w:val="28"/>
          <w:szCs w:val="28"/>
          <w:rtl/>
        </w:rPr>
        <w:t>.</w:t>
      </w:r>
    </w:p>
    <w:p w:rsidR="00605401" w:rsidRPr="00C942F5" w:rsidRDefault="00605401" w:rsidP="00605401">
      <w:pPr>
        <w:bidi/>
        <w:jc w:val="both"/>
        <w:rPr>
          <w:sz w:val="28"/>
          <w:szCs w:val="28"/>
        </w:rPr>
      </w:pPr>
      <w:r w:rsidRPr="00C942F5">
        <w:rPr>
          <w:rFonts w:cs="Arial" w:hint="cs"/>
          <w:sz w:val="28"/>
          <w:szCs w:val="28"/>
          <w:rtl/>
        </w:rPr>
        <w:t>والمشابَهَةُ</w:t>
      </w:r>
      <w:r w:rsidRPr="00C942F5">
        <w:rPr>
          <w:rFonts w:cs="Arial"/>
          <w:sz w:val="28"/>
          <w:szCs w:val="28"/>
          <w:rtl/>
        </w:rPr>
        <w:t xml:space="preserve"> </w:t>
      </w:r>
      <w:r w:rsidRPr="00C942F5">
        <w:rPr>
          <w:rFonts w:cs="Arial" w:hint="cs"/>
          <w:sz w:val="28"/>
          <w:szCs w:val="28"/>
          <w:rtl/>
        </w:rPr>
        <w:t>بينَ</w:t>
      </w:r>
      <w:r w:rsidRPr="00C942F5">
        <w:rPr>
          <w:rFonts w:cs="Arial"/>
          <w:sz w:val="28"/>
          <w:szCs w:val="28"/>
          <w:rtl/>
        </w:rPr>
        <w:t xml:space="preserve"> </w:t>
      </w:r>
      <w:r w:rsidRPr="00C942F5">
        <w:rPr>
          <w:rFonts w:cs="Arial" w:hint="cs"/>
          <w:sz w:val="28"/>
          <w:szCs w:val="28"/>
          <w:rtl/>
        </w:rPr>
        <w:t>إنهارِ</w:t>
      </w:r>
      <w:r w:rsidRPr="00C942F5">
        <w:rPr>
          <w:rFonts w:cs="Arial"/>
          <w:sz w:val="28"/>
          <w:szCs w:val="28"/>
          <w:rtl/>
        </w:rPr>
        <w:t xml:space="preserve"> </w:t>
      </w:r>
      <w:r w:rsidRPr="00C942F5">
        <w:rPr>
          <w:rFonts w:cs="Arial" w:hint="cs"/>
          <w:sz w:val="28"/>
          <w:szCs w:val="28"/>
          <w:rtl/>
        </w:rPr>
        <w:t>الدمِ</w:t>
      </w:r>
      <w:r w:rsidRPr="00C942F5">
        <w:rPr>
          <w:rFonts w:cs="Arial"/>
          <w:sz w:val="28"/>
          <w:szCs w:val="28"/>
          <w:rtl/>
        </w:rPr>
        <w:t xml:space="preserve"> </w:t>
      </w:r>
      <w:r w:rsidRPr="00C942F5">
        <w:rPr>
          <w:rFonts w:cs="Arial" w:hint="cs"/>
          <w:sz w:val="28"/>
          <w:szCs w:val="28"/>
          <w:rtl/>
        </w:rPr>
        <w:t>بالذبحِ</w:t>
      </w:r>
      <w:r w:rsidRPr="00C942F5">
        <w:rPr>
          <w:rFonts w:cs="Arial"/>
          <w:sz w:val="28"/>
          <w:szCs w:val="28"/>
          <w:rtl/>
        </w:rPr>
        <w:t xml:space="preserve"> </w:t>
      </w:r>
      <w:r w:rsidRPr="00C942F5">
        <w:rPr>
          <w:rFonts w:cs="Arial" w:hint="cs"/>
          <w:sz w:val="28"/>
          <w:szCs w:val="28"/>
          <w:rtl/>
        </w:rPr>
        <w:t>والتسميةِ</w:t>
      </w:r>
      <w:r w:rsidRPr="00C942F5">
        <w:rPr>
          <w:rFonts w:cs="Arial"/>
          <w:sz w:val="28"/>
          <w:szCs w:val="28"/>
          <w:rtl/>
        </w:rPr>
        <w:t xml:space="preserve"> </w:t>
      </w:r>
      <w:r w:rsidRPr="00C942F5">
        <w:rPr>
          <w:rFonts w:cs="Arial" w:hint="cs"/>
          <w:sz w:val="28"/>
          <w:szCs w:val="28"/>
          <w:rtl/>
        </w:rPr>
        <w:t>وتركِهما،</w:t>
      </w:r>
      <w:r w:rsidRPr="00C942F5">
        <w:rPr>
          <w:rFonts w:cs="Arial"/>
          <w:sz w:val="28"/>
          <w:szCs w:val="28"/>
          <w:rtl/>
        </w:rPr>
        <w:t xml:space="preserve"> </w:t>
      </w:r>
      <w:r w:rsidRPr="00C942F5">
        <w:rPr>
          <w:rFonts w:cs="Arial" w:hint="cs"/>
          <w:sz w:val="28"/>
          <w:szCs w:val="28"/>
          <w:rtl/>
        </w:rPr>
        <w:t>وقياسُ</w:t>
      </w:r>
      <w:r w:rsidRPr="00C942F5">
        <w:rPr>
          <w:rFonts w:cs="Arial"/>
          <w:sz w:val="28"/>
          <w:szCs w:val="28"/>
          <w:rtl/>
        </w:rPr>
        <w:t xml:space="preserve"> </w:t>
      </w:r>
      <w:r w:rsidRPr="00C942F5">
        <w:rPr>
          <w:rFonts w:cs="Arial" w:hint="cs"/>
          <w:sz w:val="28"/>
          <w:szCs w:val="28"/>
          <w:rtl/>
        </w:rPr>
        <w:t>نِسْيانِ</w:t>
      </w:r>
      <w:r w:rsidRPr="00C942F5">
        <w:rPr>
          <w:rFonts w:cs="Arial"/>
          <w:sz w:val="28"/>
          <w:szCs w:val="28"/>
          <w:rtl/>
        </w:rPr>
        <w:t xml:space="preserve"> </w:t>
      </w:r>
      <w:r w:rsidRPr="00C942F5">
        <w:rPr>
          <w:rFonts w:cs="Arial" w:hint="cs"/>
          <w:sz w:val="28"/>
          <w:szCs w:val="28"/>
          <w:rtl/>
        </w:rPr>
        <w:t>التسميةِ</w:t>
      </w:r>
      <w:r w:rsidRPr="00C942F5">
        <w:rPr>
          <w:rFonts w:cs="Arial"/>
          <w:sz w:val="28"/>
          <w:szCs w:val="28"/>
          <w:rtl/>
        </w:rPr>
        <w:t xml:space="preserve"> </w:t>
      </w:r>
      <w:r w:rsidRPr="00C942F5">
        <w:rPr>
          <w:rFonts w:cs="Arial" w:hint="cs"/>
          <w:sz w:val="28"/>
          <w:szCs w:val="28"/>
          <w:rtl/>
        </w:rPr>
        <w:t>على</w:t>
      </w:r>
      <w:r w:rsidRPr="00C942F5">
        <w:rPr>
          <w:rFonts w:cs="Arial"/>
          <w:sz w:val="28"/>
          <w:szCs w:val="28"/>
          <w:rtl/>
        </w:rPr>
        <w:t xml:space="preserve"> </w:t>
      </w:r>
      <w:r w:rsidRPr="00C942F5">
        <w:rPr>
          <w:rFonts w:cs="Arial" w:hint="cs"/>
          <w:sz w:val="28"/>
          <w:szCs w:val="28"/>
          <w:rtl/>
        </w:rPr>
        <w:t>نسيانِ</w:t>
      </w:r>
      <w:r w:rsidRPr="00C942F5">
        <w:rPr>
          <w:rFonts w:cs="Arial"/>
          <w:sz w:val="28"/>
          <w:szCs w:val="28"/>
          <w:rtl/>
        </w:rPr>
        <w:t xml:space="preserve"> </w:t>
      </w:r>
      <w:r w:rsidRPr="00C942F5">
        <w:rPr>
          <w:rFonts w:cs="Arial" w:hint="cs"/>
          <w:sz w:val="28"/>
          <w:szCs w:val="28"/>
          <w:rtl/>
        </w:rPr>
        <w:t>الذبحِ</w:t>
      </w:r>
      <w:r w:rsidRPr="00C942F5">
        <w:rPr>
          <w:rFonts w:cs="Arial"/>
          <w:sz w:val="28"/>
          <w:szCs w:val="28"/>
          <w:rtl/>
        </w:rPr>
        <w:t xml:space="preserve"> </w:t>
      </w:r>
      <w:r w:rsidRPr="00C942F5">
        <w:rPr>
          <w:rFonts w:cs="Arial" w:hint="cs"/>
          <w:sz w:val="28"/>
          <w:szCs w:val="28"/>
          <w:rtl/>
        </w:rPr>
        <w:t>والإماتةِ</w:t>
      </w:r>
      <w:r w:rsidRPr="00C942F5">
        <w:rPr>
          <w:rFonts w:cs="Arial"/>
          <w:sz w:val="28"/>
          <w:szCs w:val="28"/>
          <w:rtl/>
        </w:rPr>
        <w:t xml:space="preserve"> </w:t>
      </w:r>
      <w:r w:rsidRPr="00C942F5">
        <w:rPr>
          <w:rFonts w:cs="Arial" w:hint="cs"/>
          <w:sz w:val="28"/>
          <w:szCs w:val="28"/>
          <w:rtl/>
        </w:rPr>
        <w:t>بالخَنْقِ</w:t>
      </w:r>
      <w:r w:rsidRPr="00C942F5">
        <w:rPr>
          <w:rFonts w:cs="Arial"/>
          <w:sz w:val="28"/>
          <w:szCs w:val="28"/>
          <w:rtl/>
        </w:rPr>
        <w:t xml:space="preserve"> </w:t>
      </w:r>
      <w:r w:rsidRPr="00C942F5">
        <w:rPr>
          <w:rFonts w:cs="Arial" w:hint="cs"/>
          <w:sz w:val="28"/>
          <w:szCs w:val="28"/>
          <w:rtl/>
        </w:rPr>
        <w:t>أو</w:t>
      </w:r>
      <w:r w:rsidRPr="00C942F5">
        <w:rPr>
          <w:rFonts w:cs="Arial"/>
          <w:sz w:val="28"/>
          <w:szCs w:val="28"/>
          <w:rtl/>
        </w:rPr>
        <w:t xml:space="preserve"> </w:t>
      </w:r>
      <w:r w:rsidRPr="00C942F5">
        <w:rPr>
          <w:rFonts w:cs="Arial" w:hint="cs"/>
          <w:sz w:val="28"/>
          <w:szCs w:val="28"/>
          <w:rtl/>
        </w:rPr>
        <w:t>الصَّعْقِ</w:t>
      </w:r>
      <w:r w:rsidRPr="00C942F5">
        <w:rPr>
          <w:rFonts w:cs="Arial"/>
          <w:sz w:val="28"/>
          <w:szCs w:val="28"/>
          <w:rtl/>
        </w:rPr>
        <w:t xml:space="preserve"> </w:t>
      </w:r>
      <w:r w:rsidRPr="00C942F5">
        <w:rPr>
          <w:rFonts w:cs="Arial" w:hint="cs"/>
          <w:sz w:val="28"/>
          <w:szCs w:val="28"/>
          <w:rtl/>
        </w:rPr>
        <w:t>قياسٌ</w:t>
      </w:r>
      <w:r w:rsidRPr="00C942F5">
        <w:rPr>
          <w:rFonts w:cs="Arial"/>
          <w:sz w:val="28"/>
          <w:szCs w:val="28"/>
          <w:rtl/>
        </w:rPr>
        <w:t xml:space="preserve"> </w:t>
      </w:r>
      <w:r w:rsidRPr="00C942F5">
        <w:rPr>
          <w:rFonts w:cs="Arial" w:hint="cs"/>
          <w:sz w:val="28"/>
          <w:szCs w:val="28"/>
          <w:rtl/>
        </w:rPr>
        <w:t>مع</w:t>
      </w:r>
      <w:r w:rsidRPr="00C942F5">
        <w:rPr>
          <w:rFonts w:cs="Arial"/>
          <w:sz w:val="28"/>
          <w:szCs w:val="28"/>
          <w:rtl/>
        </w:rPr>
        <w:t xml:space="preserve"> </w:t>
      </w:r>
      <w:r w:rsidRPr="00C942F5">
        <w:rPr>
          <w:rFonts w:cs="Arial" w:hint="cs"/>
          <w:sz w:val="28"/>
          <w:szCs w:val="28"/>
          <w:rtl/>
        </w:rPr>
        <w:t>الفارقِ؛</w:t>
      </w:r>
      <w:r w:rsidRPr="00C942F5">
        <w:rPr>
          <w:rFonts w:cs="Arial"/>
          <w:sz w:val="28"/>
          <w:szCs w:val="28"/>
          <w:rtl/>
        </w:rPr>
        <w:t xml:space="preserve"> </w:t>
      </w:r>
      <w:r w:rsidRPr="00C942F5">
        <w:rPr>
          <w:rFonts w:cs="Arial" w:hint="cs"/>
          <w:sz w:val="28"/>
          <w:szCs w:val="28"/>
          <w:rtl/>
        </w:rPr>
        <w:t>لأنَّ</w:t>
      </w:r>
      <w:r w:rsidRPr="00C942F5">
        <w:rPr>
          <w:rFonts w:cs="Arial"/>
          <w:sz w:val="28"/>
          <w:szCs w:val="28"/>
          <w:rtl/>
        </w:rPr>
        <w:t xml:space="preserve"> </w:t>
      </w:r>
      <w:r w:rsidRPr="00C942F5">
        <w:rPr>
          <w:rFonts w:cs="Arial" w:hint="cs"/>
          <w:sz w:val="28"/>
          <w:szCs w:val="28"/>
          <w:rtl/>
        </w:rPr>
        <w:t>عِلَّةَ</w:t>
      </w:r>
      <w:r w:rsidRPr="00C942F5">
        <w:rPr>
          <w:rFonts w:cs="Arial"/>
          <w:sz w:val="28"/>
          <w:szCs w:val="28"/>
          <w:rtl/>
        </w:rPr>
        <w:t xml:space="preserve"> </w:t>
      </w:r>
      <w:r w:rsidRPr="00C942F5">
        <w:rPr>
          <w:rFonts w:cs="Arial" w:hint="cs"/>
          <w:sz w:val="28"/>
          <w:szCs w:val="28"/>
          <w:rtl/>
        </w:rPr>
        <w:t>الأمرِ</w:t>
      </w:r>
      <w:r w:rsidRPr="00C942F5">
        <w:rPr>
          <w:rFonts w:cs="Arial"/>
          <w:sz w:val="28"/>
          <w:szCs w:val="28"/>
          <w:rtl/>
        </w:rPr>
        <w:t xml:space="preserve"> </w:t>
      </w:r>
      <w:r w:rsidRPr="00C942F5">
        <w:rPr>
          <w:rFonts w:cs="Arial" w:hint="cs"/>
          <w:sz w:val="28"/>
          <w:szCs w:val="28"/>
          <w:rtl/>
        </w:rPr>
        <w:t>بالذبحِ</w:t>
      </w:r>
      <w:r w:rsidRPr="00C942F5">
        <w:rPr>
          <w:rFonts w:cs="Arial"/>
          <w:sz w:val="28"/>
          <w:szCs w:val="28"/>
          <w:rtl/>
        </w:rPr>
        <w:t xml:space="preserve"> </w:t>
      </w:r>
      <w:r w:rsidRPr="00C942F5">
        <w:rPr>
          <w:rFonts w:cs="Arial" w:hint="cs"/>
          <w:sz w:val="28"/>
          <w:szCs w:val="28"/>
          <w:rtl/>
        </w:rPr>
        <w:t>عدمُ</w:t>
      </w:r>
      <w:r w:rsidRPr="00C942F5">
        <w:rPr>
          <w:rFonts w:cs="Arial"/>
          <w:sz w:val="28"/>
          <w:szCs w:val="28"/>
          <w:rtl/>
        </w:rPr>
        <w:t xml:space="preserve"> </w:t>
      </w:r>
      <w:r w:rsidRPr="00C942F5">
        <w:rPr>
          <w:rFonts w:cs="Arial" w:hint="cs"/>
          <w:sz w:val="28"/>
          <w:szCs w:val="28"/>
          <w:rtl/>
        </w:rPr>
        <w:t>حبسِ</w:t>
      </w:r>
      <w:r w:rsidRPr="00C942F5">
        <w:rPr>
          <w:rFonts w:cs="Arial"/>
          <w:sz w:val="28"/>
          <w:szCs w:val="28"/>
          <w:rtl/>
        </w:rPr>
        <w:t xml:space="preserve"> </w:t>
      </w:r>
      <w:r w:rsidRPr="00C942F5">
        <w:rPr>
          <w:rFonts w:cs="Arial" w:hint="cs"/>
          <w:sz w:val="28"/>
          <w:szCs w:val="28"/>
          <w:rtl/>
        </w:rPr>
        <w:t>الدمِ</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البهيمةِ؛</w:t>
      </w:r>
      <w:r w:rsidRPr="00C942F5">
        <w:rPr>
          <w:rFonts w:cs="Arial"/>
          <w:sz w:val="28"/>
          <w:szCs w:val="28"/>
          <w:rtl/>
        </w:rPr>
        <w:t xml:space="preserve"> </w:t>
      </w:r>
      <w:r w:rsidRPr="00C942F5">
        <w:rPr>
          <w:rFonts w:cs="Arial" w:hint="cs"/>
          <w:sz w:val="28"/>
          <w:szCs w:val="28"/>
          <w:rtl/>
        </w:rPr>
        <w:t>فنِسْيانُ</w:t>
      </w:r>
      <w:r w:rsidRPr="00C942F5">
        <w:rPr>
          <w:rFonts w:cs="Arial"/>
          <w:sz w:val="28"/>
          <w:szCs w:val="28"/>
          <w:rtl/>
        </w:rPr>
        <w:t xml:space="preserve"> </w:t>
      </w:r>
      <w:r w:rsidRPr="00C942F5">
        <w:rPr>
          <w:rFonts w:cs="Arial" w:hint="cs"/>
          <w:sz w:val="28"/>
          <w:szCs w:val="28"/>
          <w:rtl/>
        </w:rPr>
        <w:t>الذبحِ</w:t>
      </w:r>
      <w:r w:rsidRPr="00C942F5">
        <w:rPr>
          <w:rFonts w:cs="Arial"/>
          <w:sz w:val="28"/>
          <w:szCs w:val="28"/>
          <w:rtl/>
        </w:rPr>
        <w:t xml:space="preserve"> </w:t>
      </w:r>
      <w:r w:rsidRPr="00C942F5">
        <w:rPr>
          <w:rFonts w:cs="Arial" w:hint="cs"/>
          <w:sz w:val="28"/>
          <w:szCs w:val="28"/>
          <w:rtl/>
        </w:rPr>
        <w:t>كالعمدِ</w:t>
      </w:r>
      <w:r w:rsidRPr="00C942F5">
        <w:rPr>
          <w:rFonts w:cs="Arial"/>
          <w:sz w:val="28"/>
          <w:szCs w:val="28"/>
          <w:rtl/>
        </w:rPr>
        <w:t xml:space="preserve"> </w:t>
      </w:r>
      <w:r w:rsidRPr="00C942F5">
        <w:rPr>
          <w:rFonts w:cs="Arial" w:hint="cs"/>
          <w:sz w:val="28"/>
          <w:szCs w:val="28"/>
          <w:rtl/>
        </w:rPr>
        <w:t>فيه،</w:t>
      </w:r>
      <w:r w:rsidRPr="00C942F5">
        <w:rPr>
          <w:rFonts w:cs="Arial"/>
          <w:sz w:val="28"/>
          <w:szCs w:val="28"/>
          <w:rtl/>
        </w:rPr>
        <w:t xml:space="preserve"> </w:t>
      </w:r>
      <w:r w:rsidRPr="00C942F5">
        <w:rPr>
          <w:rFonts w:cs="Arial" w:hint="cs"/>
          <w:sz w:val="28"/>
          <w:szCs w:val="28"/>
          <w:rtl/>
        </w:rPr>
        <w:t>بخلافِ</w:t>
      </w:r>
      <w:r w:rsidRPr="00C942F5">
        <w:rPr>
          <w:rFonts w:cs="Arial"/>
          <w:sz w:val="28"/>
          <w:szCs w:val="28"/>
          <w:rtl/>
        </w:rPr>
        <w:t xml:space="preserve"> </w:t>
      </w:r>
      <w:r w:rsidRPr="00C942F5">
        <w:rPr>
          <w:rFonts w:cs="Arial" w:hint="cs"/>
          <w:sz w:val="28"/>
          <w:szCs w:val="28"/>
          <w:rtl/>
        </w:rPr>
        <w:t>تعمُّدِ</w:t>
      </w:r>
      <w:r w:rsidRPr="00C942F5">
        <w:rPr>
          <w:rFonts w:cs="Arial"/>
          <w:sz w:val="28"/>
          <w:szCs w:val="28"/>
          <w:rtl/>
        </w:rPr>
        <w:t xml:space="preserve"> </w:t>
      </w:r>
      <w:r w:rsidRPr="00C942F5">
        <w:rPr>
          <w:rFonts w:cs="Arial" w:hint="cs"/>
          <w:sz w:val="28"/>
          <w:szCs w:val="28"/>
          <w:rtl/>
        </w:rPr>
        <w:t>تركِ</w:t>
      </w:r>
      <w:r w:rsidRPr="00C942F5">
        <w:rPr>
          <w:rFonts w:cs="Arial"/>
          <w:sz w:val="28"/>
          <w:szCs w:val="28"/>
          <w:rtl/>
        </w:rPr>
        <w:t xml:space="preserve"> </w:t>
      </w:r>
      <w:r w:rsidRPr="00C942F5">
        <w:rPr>
          <w:rFonts w:cs="Arial" w:hint="cs"/>
          <w:sz w:val="28"/>
          <w:szCs w:val="28"/>
          <w:rtl/>
        </w:rPr>
        <w:t>التسميةِ؛</w:t>
      </w:r>
      <w:r w:rsidRPr="00C942F5">
        <w:rPr>
          <w:rFonts w:cs="Arial"/>
          <w:sz w:val="28"/>
          <w:szCs w:val="28"/>
          <w:rtl/>
        </w:rPr>
        <w:t xml:space="preserve"> </w:t>
      </w:r>
      <w:r w:rsidRPr="00C942F5">
        <w:rPr>
          <w:rFonts w:cs="Arial" w:hint="cs"/>
          <w:sz w:val="28"/>
          <w:szCs w:val="28"/>
          <w:rtl/>
        </w:rPr>
        <w:t>فلا</w:t>
      </w:r>
      <w:r w:rsidRPr="00C942F5">
        <w:rPr>
          <w:rFonts w:cs="Arial"/>
          <w:sz w:val="28"/>
          <w:szCs w:val="28"/>
          <w:rtl/>
        </w:rPr>
        <w:t xml:space="preserve"> </w:t>
      </w:r>
      <w:r w:rsidRPr="00C942F5">
        <w:rPr>
          <w:rFonts w:cs="Arial" w:hint="cs"/>
          <w:sz w:val="28"/>
          <w:szCs w:val="28"/>
          <w:rtl/>
        </w:rPr>
        <w:t>يُوجَدُ</w:t>
      </w:r>
      <w:r w:rsidRPr="00C942F5">
        <w:rPr>
          <w:rFonts w:cs="Arial"/>
          <w:sz w:val="28"/>
          <w:szCs w:val="28"/>
          <w:rtl/>
        </w:rPr>
        <w:t xml:space="preserve"> </w:t>
      </w:r>
      <w:r w:rsidRPr="00C942F5">
        <w:rPr>
          <w:rFonts w:cs="Arial" w:hint="cs"/>
          <w:sz w:val="28"/>
          <w:szCs w:val="28"/>
          <w:rtl/>
        </w:rPr>
        <w:t>عِلَّةٌ</w:t>
      </w:r>
      <w:r w:rsidRPr="00C942F5">
        <w:rPr>
          <w:rFonts w:cs="Arial"/>
          <w:sz w:val="28"/>
          <w:szCs w:val="28"/>
          <w:rtl/>
        </w:rPr>
        <w:t xml:space="preserve"> </w:t>
      </w:r>
      <w:r w:rsidRPr="00C942F5">
        <w:rPr>
          <w:rFonts w:cs="Arial" w:hint="cs"/>
          <w:sz w:val="28"/>
          <w:szCs w:val="28"/>
          <w:rtl/>
        </w:rPr>
        <w:t>تقومُ</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المذبوحِ</w:t>
      </w:r>
      <w:r w:rsidRPr="00C942F5">
        <w:rPr>
          <w:rFonts w:cs="Arial"/>
          <w:sz w:val="28"/>
          <w:szCs w:val="28"/>
          <w:rtl/>
        </w:rPr>
        <w:t xml:space="preserve"> </w:t>
      </w:r>
      <w:r w:rsidRPr="00C942F5">
        <w:rPr>
          <w:rFonts w:cs="Arial" w:hint="cs"/>
          <w:sz w:val="28"/>
          <w:szCs w:val="28"/>
          <w:rtl/>
        </w:rPr>
        <w:t>وإنَّما</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الذابح،</w:t>
      </w:r>
      <w:r w:rsidRPr="00C942F5">
        <w:rPr>
          <w:rFonts w:cs="Arial"/>
          <w:sz w:val="28"/>
          <w:szCs w:val="28"/>
          <w:rtl/>
        </w:rPr>
        <w:t xml:space="preserve"> </w:t>
      </w:r>
      <w:r w:rsidRPr="00C942F5">
        <w:rPr>
          <w:rFonts w:cs="Arial" w:hint="cs"/>
          <w:sz w:val="28"/>
          <w:szCs w:val="28"/>
          <w:rtl/>
        </w:rPr>
        <w:t>وما</w:t>
      </w:r>
      <w:r w:rsidRPr="00C942F5">
        <w:rPr>
          <w:rFonts w:cs="Arial"/>
          <w:sz w:val="28"/>
          <w:szCs w:val="28"/>
          <w:rtl/>
        </w:rPr>
        <w:t xml:space="preserve"> </w:t>
      </w:r>
      <w:r w:rsidRPr="00C942F5">
        <w:rPr>
          <w:rFonts w:cs="Arial" w:hint="cs"/>
          <w:sz w:val="28"/>
          <w:szCs w:val="28"/>
          <w:rtl/>
        </w:rPr>
        <w:t>تعلَّقَ</w:t>
      </w:r>
      <w:r w:rsidRPr="00C942F5">
        <w:rPr>
          <w:rFonts w:cs="Arial"/>
          <w:sz w:val="28"/>
          <w:szCs w:val="28"/>
          <w:rtl/>
        </w:rPr>
        <w:t xml:space="preserve"> </w:t>
      </w:r>
      <w:r w:rsidRPr="00C942F5">
        <w:rPr>
          <w:rFonts w:cs="Arial" w:hint="cs"/>
          <w:sz w:val="28"/>
          <w:szCs w:val="28"/>
          <w:rtl/>
        </w:rPr>
        <w:t>بالذابحِ</w:t>
      </w:r>
      <w:r w:rsidRPr="00C942F5">
        <w:rPr>
          <w:rFonts w:cs="Arial"/>
          <w:sz w:val="28"/>
          <w:szCs w:val="28"/>
          <w:rtl/>
        </w:rPr>
        <w:t xml:space="preserve"> </w:t>
      </w:r>
      <w:r w:rsidRPr="00C942F5">
        <w:rPr>
          <w:rFonts w:cs="Arial" w:hint="cs"/>
          <w:sz w:val="28"/>
          <w:szCs w:val="28"/>
          <w:rtl/>
        </w:rPr>
        <w:t>إنْ</w:t>
      </w:r>
      <w:r w:rsidRPr="00C942F5">
        <w:rPr>
          <w:rFonts w:cs="Arial"/>
          <w:sz w:val="28"/>
          <w:szCs w:val="28"/>
          <w:rtl/>
        </w:rPr>
        <w:t xml:space="preserve"> </w:t>
      </w:r>
      <w:r w:rsidRPr="00C942F5">
        <w:rPr>
          <w:rFonts w:cs="Arial" w:hint="cs"/>
          <w:sz w:val="28"/>
          <w:szCs w:val="28"/>
          <w:rtl/>
        </w:rPr>
        <w:t>جعَل</w:t>
      </w:r>
      <w:r w:rsidRPr="00C942F5">
        <w:rPr>
          <w:rFonts w:cs="Arial"/>
          <w:sz w:val="28"/>
          <w:szCs w:val="28"/>
          <w:rtl/>
        </w:rPr>
        <w:t xml:space="preserve"> </w:t>
      </w:r>
      <w:r w:rsidRPr="00C942F5">
        <w:rPr>
          <w:rFonts w:cs="Arial" w:hint="cs"/>
          <w:sz w:val="28"/>
          <w:szCs w:val="28"/>
          <w:rtl/>
        </w:rPr>
        <w:t>القصدَ</w:t>
      </w:r>
      <w:r w:rsidRPr="00C942F5">
        <w:rPr>
          <w:rFonts w:cs="Arial"/>
          <w:sz w:val="28"/>
          <w:szCs w:val="28"/>
          <w:rtl/>
        </w:rPr>
        <w:t xml:space="preserve"> </w:t>
      </w:r>
      <w:r w:rsidRPr="00C942F5">
        <w:rPr>
          <w:rFonts w:cs="Arial" w:hint="cs"/>
          <w:sz w:val="28"/>
          <w:szCs w:val="28"/>
          <w:rtl/>
        </w:rPr>
        <w:t>لغيرِ</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فهي</w:t>
      </w:r>
      <w:r w:rsidRPr="00C942F5">
        <w:rPr>
          <w:rFonts w:cs="Arial"/>
          <w:sz w:val="28"/>
          <w:szCs w:val="28"/>
          <w:rtl/>
        </w:rPr>
        <w:t xml:space="preserve"> </w:t>
      </w:r>
      <w:r w:rsidRPr="00C942F5">
        <w:rPr>
          <w:rFonts w:cs="Arial" w:hint="cs"/>
          <w:sz w:val="28"/>
          <w:szCs w:val="28"/>
          <w:rtl/>
        </w:rPr>
        <w:t>محرَّمةٌ،</w:t>
      </w:r>
      <w:r w:rsidRPr="00C942F5">
        <w:rPr>
          <w:rFonts w:cs="Arial"/>
          <w:sz w:val="28"/>
          <w:szCs w:val="28"/>
          <w:rtl/>
        </w:rPr>
        <w:t xml:space="preserve"> </w:t>
      </w:r>
      <w:r w:rsidRPr="00C942F5">
        <w:rPr>
          <w:rFonts w:cs="Arial" w:hint="cs"/>
          <w:sz w:val="28"/>
          <w:szCs w:val="28"/>
          <w:rtl/>
        </w:rPr>
        <w:t>لا</w:t>
      </w:r>
      <w:r w:rsidRPr="00C942F5">
        <w:rPr>
          <w:rFonts w:cs="Arial"/>
          <w:sz w:val="28"/>
          <w:szCs w:val="28"/>
          <w:rtl/>
        </w:rPr>
        <w:t xml:space="preserve"> </w:t>
      </w:r>
      <w:r w:rsidRPr="00C942F5">
        <w:rPr>
          <w:rFonts w:cs="Arial" w:hint="cs"/>
          <w:sz w:val="28"/>
          <w:szCs w:val="28"/>
          <w:rtl/>
        </w:rPr>
        <w:t>لخُبْثِ</w:t>
      </w:r>
      <w:r w:rsidRPr="00C942F5">
        <w:rPr>
          <w:rFonts w:cs="Arial"/>
          <w:sz w:val="28"/>
          <w:szCs w:val="28"/>
          <w:rtl/>
        </w:rPr>
        <w:t xml:space="preserve"> </w:t>
      </w:r>
      <w:r w:rsidRPr="00C942F5">
        <w:rPr>
          <w:rFonts w:cs="Arial" w:hint="cs"/>
          <w:sz w:val="28"/>
          <w:szCs w:val="28"/>
          <w:rtl/>
        </w:rPr>
        <w:t>لحمِها؛</w:t>
      </w:r>
      <w:r w:rsidRPr="00C942F5">
        <w:rPr>
          <w:rFonts w:cs="Arial"/>
          <w:sz w:val="28"/>
          <w:szCs w:val="28"/>
          <w:rtl/>
        </w:rPr>
        <w:t xml:space="preserve"> </w:t>
      </w:r>
      <w:r w:rsidRPr="00C942F5">
        <w:rPr>
          <w:rFonts w:cs="Arial" w:hint="cs"/>
          <w:sz w:val="28"/>
          <w:szCs w:val="28"/>
          <w:rtl/>
        </w:rPr>
        <w:t>وإنَّما</w:t>
      </w:r>
      <w:r w:rsidRPr="00C942F5">
        <w:rPr>
          <w:rFonts w:cs="Arial"/>
          <w:sz w:val="28"/>
          <w:szCs w:val="28"/>
          <w:rtl/>
        </w:rPr>
        <w:t xml:space="preserve"> </w:t>
      </w:r>
      <w:r w:rsidRPr="00C942F5">
        <w:rPr>
          <w:rFonts w:cs="Arial" w:hint="cs"/>
          <w:sz w:val="28"/>
          <w:szCs w:val="28"/>
          <w:rtl/>
        </w:rPr>
        <w:t>لحُكْمِها،</w:t>
      </w:r>
      <w:r w:rsidRPr="00C942F5">
        <w:rPr>
          <w:rFonts w:cs="Arial"/>
          <w:sz w:val="28"/>
          <w:szCs w:val="28"/>
          <w:rtl/>
        </w:rPr>
        <w:t xml:space="preserve"> </w:t>
      </w:r>
      <w:r w:rsidRPr="00C942F5">
        <w:rPr>
          <w:rFonts w:cs="Arial" w:hint="cs"/>
          <w:sz w:val="28"/>
          <w:szCs w:val="28"/>
          <w:rtl/>
        </w:rPr>
        <w:t>كتحريمِ</w:t>
      </w:r>
      <w:r w:rsidRPr="00C942F5">
        <w:rPr>
          <w:rFonts w:cs="Arial"/>
          <w:sz w:val="28"/>
          <w:szCs w:val="28"/>
          <w:rtl/>
        </w:rPr>
        <w:t xml:space="preserve"> </w:t>
      </w:r>
      <w:r w:rsidRPr="00C942F5">
        <w:rPr>
          <w:rFonts w:cs="Arial" w:hint="cs"/>
          <w:sz w:val="28"/>
          <w:szCs w:val="28"/>
          <w:rtl/>
        </w:rPr>
        <w:t>الذهبِ</w:t>
      </w:r>
      <w:r w:rsidRPr="00C942F5">
        <w:rPr>
          <w:rFonts w:cs="Arial"/>
          <w:sz w:val="28"/>
          <w:szCs w:val="28"/>
          <w:rtl/>
        </w:rPr>
        <w:t xml:space="preserve"> </w:t>
      </w:r>
      <w:r w:rsidRPr="00C942F5">
        <w:rPr>
          <w:rFonts w:cs="Arial" w:hint="cs"/>
          <w:sz w:val="28"/>
          <w:szCs w:val="28"/>
          <w:rtl/>
        </w:rPr>
        <w:t>والحريرِ</w:t>
      </w:r>
      <w:r w:rsidRPr="00C942F5">
        <w:rPr>
          <w:rFonts w:cs="Arial"/>
          <w:sz w:val="28"/>
          <w:szCs w:val="28"/>
          <w:rtl/>
        </w:rPr>
        <w:t xml:space="preserve"> </w:t>
      </w:r>
      <w:r w:rsidRPr="00C942F5">
        <w:rPr>
          <w:rFonts w:cs="Arial" w:hint="cs"/>
          <w:sz w:val="28"/>
          <w:szCs w:val="28"/>
          <w:rtl/>
        </w:rPr>
        <w:t>على</w:t>
      </w:r>
      <w:r w:rsidRPr="00C942F5">
        <w:rPr>
          <w:rFonts w:cs="Arial"/>
          <w:sz w:val="28"/>
          <w:szCs w:val="28"/>
          <w:rtl/>
        </w:rPr>
        <w:t xml:space="preserve"> </w:t>
      </w:r>
      <w:r w:rsidRPr="00C942F5">
        <w:rPr>
          <w:rFonts w:cs="Arial" w:hint="cs"/>
          <w:sz w:val="28"/>
          <w:szCs w:val="28"/>
          <w:rtl/>
        </w:rPr>
        <w:t>الرِّجالِ،</w:t>
      </w:r>
      <w:r w:rsidRPr="00C942F5">
        <w:rPr>
          <w:rFonts w:cs="Arial"/>
          <w:sz w:val="28"/>
          <w:szCs w:val="28"/>
          <w:rtl/>
        </w:rPr>
        <w:t xml:space="preserve"> </w:t>
      </w:r>
      <w:r w:rsidRPr="00C942F5">
        <w:rPr>
          <w:rFonts w:cs="Arial" w:hint="cs"/>
          <w:sz w:val="28"/>
          <w:szCs w:val="28"/>
          <w:rtl/>
        </w:rPr>
        <w:t>وتَلبَسُهُ</w:t>
      </w:r>
      <w:r w:rsidRPr="00C942F5">
        <w:rPr>
          <w:rFonts w:cs="Arial"/>
          <w:sz w:val="28"/>
          <w:szCs w:val="28"/>
          <w:rtl/>
        </w:rPr>
        <w:t xml:space="preserve"> </w:t>
      </w:r>
      <w:r w:rsidRPr="00C942F5">
        <w:rPr>
          <w:rFonts w:cs="Arial" w:hint="cs"/>
          <w:sz w:val="28"/>
          <w:szCs w:val="28"/>
          <w:rtl/>
        </w:rPr>
        <w:t>النِّساءُ،</w:t>
      </w:r>
      <w:r w:rsidRPr="00C942F5">
        <w:rPr>
          <w:rFonts w:cs="Arial"/>
          <w:sz w:val="28"/>
          <w:szCs w:val="28"/>
          <w:rtl/>
        </w:rPr>
        <w:t xml:space="preserve"> </w:t>
      </w:r>
      <w:r w:rsidRPr="00C942F5">
        <w:rPr>
          <w:rFonts w:cs="Arial" w:hint="cs"/>
          <w:sz w:val="28"/>
          <w:szCs w:val="28"/>
          <w:rtl/>
        </w:rPr>
        <w:t>فهذا</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الأحكامِ</w:t>
      </w:r>
      <w:r w:rsidRPr="00C942F5">
        <w:rPr>
          <w:rFonts w:cs="Arial"/>
          <w:sz w:val="28"/>
          <w:szCs w:val="28"/>
          <w:rtl/>
        </w:rPr>
        <w:t xml:space="preserve"> </w:t>
      </w:r>
      <w:r w:rsidRPr="00C942F5">
        <w:rPr>
          <w:rFonts w:cs="Arial" w:hint="cs"/>
          <w:sz w:val="28"/>
          <w:szCs w:val="28"/>
          <w:rtl/>
        </w:rPr>
        <w:t>التي</w:t>
      </w:r>
      <w:r w:rsidRPr="00C942F5">
        <w:rPr>
          <w:rFonts w:cs="Arial"/>
          <w:sz w:val="28"/>
          <w:szCs w:val="28"/>
          <w:rtl/>
        </w:rPr>
        <w:t xml:space="preserve"> </w:t>
      </w:r>
      <w:r w:rsidRPr="00C942F5">
        <w:rPr>
          <w:rFonts w:cs="Arial" w:hint="cs"/>
          <w:sz w:val="28"/>
          <w:szCs w:val="28"/>
          <w:rtl/>
        </w:rPr>
        <w:t>لا</w:t>
      </w:r>
      <w:r w:rsidRPr="00C942F5">
        <w:rPr>
          <w:rFonts w:cs="Arial"/>
          <w:sz w:val="28"/>
          <w:szCs w:val="28"/>
          <w:rtl/>
        </w:rPr>
        <w:t xml:space="preserve"> </w:t>
      </w:r>
      <w:r w:rsidRPr="00C942F5">
        <w:rPr>
          <w:rFonts w:cs="Arial" w:hint="cs"/>
          <w:sz w:val="28"/>
          <w:szCs w:val="28"/>
          <w:rtl/>
        </w:rPr>
        <w:t>تتعلَّقُ</w:t>
      </w:r>
      <w:r w:rsidRPr="00C942F5">
        <w:rPr>
          <w:rFonts w:cs="Arial"/>
          <w:sz w:val="28"/>
          <w:szCs w:val="28"/>
          <w:rtl/>
        </w:rPr>
        <w:t xml:space="preserve"> </w:t>
      </w:r>
      <w:r w:rsidRPr="00C942F5">
        <w:rPr>
          <w:rFonts w:cs="Arial" w:hint="cs"/>
          <w:sz w:val="28"/>
          <w:szCs w:val="28"/>
          <w:rtl/>
        </w:rPr>
        <w:t>عِلَّةُ</w:t>
      </w:r>
      <w:r w:rsidRPr="00C942F5">
        <w:rPr>
          <w:rFonts w:cs="Arial"/>
          <w:sz w:val="28"/>
          <w:szCs w:val="28"/>
          <w:rtl/>
        </w:rPr>
        <w:t xml:space="preserve"> </w:t>
      </w:r>
      <w:r w:rsidRPr="00C942F5">
        <w:rPr>
          <w:rFonts w:cs="Arial" w:hint="cs"/>
          <w:sz w:val="28"/>
          <w:szCs w:val="28"/>
          <w:rtl/>
        </w:rPr>
        <w:t>التحريمِ</w:t>
      </w:r>
      <w:r w:rsidRPr="00C942F5">
        <w:rPr>
          <w:rFonts w:cs="Arial"/>
          <w:sz w:val="28"/>
          <w:szCs w:val="28"/>
          <w:rtl/>
        </w:rPr>
        <w:t xml:space="preserve"> </w:t>
      </w:r>
      <w:r w:rsidRPr="00C942F5">
        <w:rPr>
          <w:rFonts w:cs="Arial" w:hint="cs"/>
          <w:sz w:val="28"/>
          <w:szCs w:val="28"/>
          <w:rtl/>
        </w:rPr>
        <w:t>فيها</w:t>
      </w:r>
      <w:r w:rsidRPr="00C942F5">
        <w:rPr>
          <w:rFonts w:cs="Arial"/>
          <w:sz w:val="28"/>
          <w:szCs w:val="28"/>
          <w:rtl/>
        </w:rPr>
        <w:t xml:space="preserve"> </w:t>
      </w:r>
      <w:r w:rsidRPr="00C942F5">
        <w:rPr>
          <w:rFonts w:cs="Arial" w:hint="cs"/>
          <w:sz w:val="28"/>
          <w:szCs w:val="28"/>
          <w:rtl/>
        </w:rPr>
        <w:t>بنجاسةِ</w:t>
      </w:r>
      <w:r w:rsidRPr="00C942F5">
        <w:rPr>
          <w:rFonts w:cs="Arial"/>
          <w:sz w:val="28"/>
          <w:szCs w:val="28"/>
          <w:rtl/>
        </w:rPr>
        <w:t xml:space="preserve"> </w:t>
      </w:r>
      <w:r w:rsidRPr="00C942F5">
        <w:rPr>
          <w:rFonts w:cs="Arial" w:hint="cs"/>
          <w:sz w:val="28"/>
          <w:szCs w:val="28"/>
          <w:rtl/>
        </w:rPr>
        <w:t>العَيْنِ</w:t>
      </w:r>
      <w:r w:rsidRPr="00C942F5">
        <w:rPr>
          <w:rFonts w:cs="Arial"/>
          <w:sz w:val="28"/>
          <w:szCs w:val="28"/>
          <w:rtl/>
        </w:rPr>
        <w:t xml:space="preserve"> </w:t>
      </w:r>
      <w:r w:rsidRPr="00C942F5">
        <w:rPr>
          <w:rFonts w:cs="Arial" w:hint="cs"/>
          <w:sz w:val="28"/>
          <w:szCs w:val="28"/>
          <w:rtl/>
        </w:rPr>
        <w:t>المحرَّمةِ،</w:t>
      </w:r>
      <w:r w:rsidRPr="00C942F5">
        <w:rPr>
          <w:rFonts w:cs="Arial"/>
          <w:sz w:val="28"/>
          <w:szCs w:val="28"/>
          <w:rtl/>
        </w:rPr>
        <w:t xml:space="preserve"> </w:t>
      </w:r>
      <w:r w:rsidRPr="00C942F5">
        <w:rPr>
          <w:rFonts w:cs="Arial" w:hint="cs"/>
          <w:sz w:val="28"/>
          <w:szCs w:val="28"/>
          <w:rtl/>
        </w:rPr>
        <w:t>وإنَّما</w:t>
      </w:r>
      <w:r w:rsidRPr="00C942F5">
        <w:rPr>
          <w:rFonts w:cs="Arial"/>
          <w:sz w:val="28"/>
          <w:szCs w:val="28"/>
          <w:rtl/>
        </w:rPr>
        <w:t xml:space="preserve"> </w:t>
      </w:r>
      <w:r w:rsidRPr="00C942F5">
        <w:rPr>
          <w:rFonts w:cs="Arial" w:hint="cs"/>
          <w:sz w:val="28"/>
          <w:szCs w:val="28"/>
          <w:rtl/>
        </w:rPr>
        <w:t>بما</w:t>
      </w:r>
      <w:r w:rsidRPr="00C942F5">
        <w:rPr>
          <w:rFonts w:cs="Arial"/>
          <w:sz w:val="28"/>
          <w:szCs w:val="28"/>
          <w:rtl/>
        </w:rPr>
        <w:t xml:space="preserve"> </w:t>
      </w:r>
      <w:r w:rsidRPr="00C942F5">
        <w:rPr>
          <w:rFonts w:cs="Arial" w:hint="cs"/>
          <w:sz w:val="28"/>
          <w:szCs w:val="28"/>
          <w:rtl/>
        </w:rPr>
        <w:t>اقترَنَ</w:t>
      </w:r>
      <w:r w:rsidRPr="00C942F5">
        <w:rPr>
          <w:rFonts w:cs="Arial"/>
          <w:sz w:val="28"/>
          <w:szCs w:val="28"/>
          <w:rtl/>
        </w:rPr>
        <w:t xml:space="preserve"> </w:t>
      </w:r>
      <w:r w:rsidRPr="00C942F5">
        <w:rPr>
          <w:rFonts w:cs="Arial" w:hint="cs"/>
          <w:sz w:val="28"/>
          <w:szCs w:val="28"/>
          <w:rtl/>
        </w:rPr>
        <w:t>بها</w:t>
      </w:r>
      <w:r w:rsidRPr="00C942F5">
        <w:rPr>
          <w:rFonts w:cs="Arial"/>
          <w:sz w:val="28"/>
          <w:szCs w:val="28"/>
          <w:rtl/>
        </w:rPr>
        <w:t>.</w:t>
      </w:r>
    </w:p>
    <w:p w:rsidR="00605401" w:rsidRPr="00C942F5" w:rsidRDefault="00605401" w:rsidP="00605401">
      <w:pPr>
        <w:bidi/>
        <w:jc w:val="both"/>
        <w:rPr>
          <w:sz w:val="28"/>
          <w:szCs w:val="28"/>
        </w:rPr>
      </w:pPr>
      <w:r w:rsidRPr="00C942F5">
        <w:rPr>
          <w:rFonts w:cs="Arial" w:hint="cs"/>
          <w:sz w:val="28"/>
          <w:szCs w:val="28"/>
          <w:rtl/>
        </w:rPr>
        <w:t>ومَن</w:t>
      </w:r>
      <w:r w:rsidRPr="00C942F5">
        <w:rPr>
          <w:rFonts w:cs="Arial"/>
          <w:sz w:val="28"/>
          <w:szCs w:val="28"/>
          <w:rtl/>
        </w:rPr>
        <w:t xml:space="preserve"> </w:t>
      </w:r>
      <w:r w:rsidRPr="00C942F5">
        <w:rPr>
          <w:rFonts w:cs="Arial" w:hint="cs"/>
          <w:sz w:val="28"/>
          <w:szCs w:val="28"/>
          <w:rtl/>
        </w:rPr>
        <w:t>تعمَّدَ</w:t>
      </w:r>
      <w:r w:rsidRPr="00C942F5">
        <w:rPr>
          <w:rFonts w:cs="Arial"/>
          <w:sz w:val="28"/>
          <w:szCs w:val="28"/>
          <w:rtl/>
        </w:rPr>
        <w:t xml:space="preserve"> </w:t>
      </w:r>
      <w:r w:rsidRPr="00C942F5">
        <w:rPr>
          <w:rFonts w:cs="Arial" w:hint="cs"/>
          <w:sz w:val="28"/>
          <w:szCs w:val="28"/>
          <w:rtl/>
        </w:rPr>
        <w:t>تركَ</w:t>
      </w:r>
      <w:r w:rsidRPr="00C942F5">
        <w:rPr>
          <w:rFonts w:cs="Arial"/>
          <w:sz w:val="28"/>
          <w:szCs w:val="28"/>
          <w:rtl/>
        </w:rPr>
        <w:t xml:space="preserve"> </w:t>
      </w:r>
      <w:r w:rsidRPr="00C942F5">
        <w:rPr>
          <w:rFonts w:cs="Arial" w:hint="cs"/>
          <w:sz w:val="28"/>
          <w:szCs w:val="28"/>
          <w:rtl/>
        </w:rPr>
        <w:t>التسميةِ</w:t>
      </w:r>
      <w:r w:rsidRPr="00C942F5">
        <w:rPr>
          <w:rFonts w:cs="Arial"/>
          <w:sz w:val="28"/>
          <w:szCs w:val="28"/>
          <w:rtl/>
        </w:rPr>
        <w:t xml:space="preserve"> </w:t>
      </w:r>
      <w:r w:rsidRPr="00C942F5">
        <w:rPr>
          <w:rFonts w:cs="Arial" w:hint="cs"/>
          <w:sz w:val="28"/>
          <w:szCs w:val="28"/>
          <w:rtl/>
        </w:rPr>
        <w:t>تهاوُنًا</w:t>
      </w:r>
      <w:r w:rsidRPr="00C942F5">
        <w:rPr>
          <w:rFonts w:cs="Arial"/>
          <w:sz w:val="28"/>
          <w:szCs w:val="28"/>
          <w:rtl/>
        </w:rPr>
        <w:t xml:space="preserve"> </w:t>
      </w:r>
      <w:r w:rsidRPr="00C942F5">
        <w:rPr>
          <w:rFonts w:cs="Arial" w:hint="cs"/>
          <w:sz w:val="28"/>
          <w:szCs w:val="28"/>
          <w:rtl/>
        </w:rPr>
        <w:t>ولم</w:t>
      </w:r>
      <w:r w:rsidRPr="00C942F5">
        <w:rPr>
          <w:rFonts w:cs="Arial"/>
          <w:sz w:val="28"/>
          <w:szCs w:val="28"/>
          <w:rtl/>
        </w:rPr>
        <w:t xml:space="preserve"> </w:t>
      </w:r>
      <w:r w:rsidRPr="00C942F5">
        <w:rPr>
          <w:rFonts w:cs="Arial" w:hint="cs"/>
          <w:sz w:val="28"/>
          <w:szCs w:val="28"/>
          <w:rtl/>
        </w:rPr>
        <w:t>يَقصِدْ</w:t>
      </w:r>
      <w:r w:rsidRPr="00C942F5">
        <w:rPr>
          <w:rFonts w:cs="Arial"/>
          <w:sz w:val="28"/>
          <w:szCs w:val="28"/>
          <w:rtl/>
        </w:rPr>
        <w:t xml:space="preserve"> </w:t>
      </w:r>
      <w:r w:rsidRPr="00C942F5">
        <w:rPr>
          <w:rFonts w:cs="Arial" w:hint="cs"/>
          <w:sz w:val="28"/>
          <w:szCs w:val="28"/>
          <w:rtl/>
        </w:rPr>
        <w:t>بها</w:t>
      </w:r>
      <w:r w:rsidRPr="00C942F5">
        <w:rPr>
          <w:rFonts w:cs="Arial"/>
          <w:sz w:val="28"/>
          <w:szCs w:val="28"/>
          <w:rtl/>
        </w:rPr>
        <w:t xml:space="preserve"> </w:t>
      </w:r>
      <w:r w:rsidRPr="00C942F5">
        <w:rPr>
          <w:rFonts w:cs="Arial" w:hint="cs"/>
          <w:sz w:val="28"/>
          <w:szCs w:val="28"/>
          <w:rtl/>
        </w:rPr>
        <w:t>غيرَ</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ولم</w:t>
      </w:r>
      <w:r w:rsidRPr="00C942F5">
        <w:rPr>
          <w:rFonts w:cs="Arial"/>
          <w:sz w:val="28"/>
          <w:szCs w:val="28"/>
          <w:rtl/>
        </w:rPr>
        <w:t xml:space="preserve"> </w:t>
      </w:r>
      <w:r w:rsidRPr="00C942F5">
        <w:rPr>
          <w:rFonts w:cs="Arial" w:hint="cs"/>
          <w:sz w:val="28"/>
          <w:szCs w:val="28"/>
          <w:rtl/>
        </w:rPr>
        <w:t>يُسَمِّ</w:t>
      </w:r>
      <w:r w:rsidRPr="00C942F5">
        <w:rPr>
          <w:rFonts w:cs="Arial"/>
          <w:sz w:val="28"/>
          <w:szCs w:val="28"/>
          <w:rtl/>
        </w:rPr>
        <w:t xml:space="preserve"> </w:t>
      </w:r>
      <w:r w:rsidRPr="00C942F5">
        <w:rPr>
          <w:rFonts w:cs="Arial" w:hint="cs"/>
          <w:sz w:val="28"/>
          <w:szCs w:val="28"/>
          <w:rtl/>
        </w:rPr>
        <w:t>غيرَه،</w:t>
      </w:r>
      <w:r w:rsidRPr="00C942F5">
        <w:rPr>
          <w:rFonts w:cs="Arial"/>
          <w:sz w:val="28"/>
          <w:szCs w:val="28"/>
          <w:rtl/>
        </w:rPr>
        <w:t xml:space="preserve"> </w:t>
      </w:r>
      <w:r w:rsidRPr="00C942F5">
        <w:rPr>
          <w:rFonts w:cs="Arial" w:hint="cs"/>
          <w:sz w:val="28"/>
          <w:szCs w:val="28"/>
          <w:rtl/>
        </w:rPr>
        <w:t>فلا</w:t>
      </w:r>
      <w:r w:rsidRPr="00C942F5">
        <w:rPr>
          <w:rFonts w:cs="Arial"/>
          <w:sz w:val="28"/>
          <w:szCs w:val="28"/>
          <w:rtl/>
        </w:rPr>
        <w:t xml:space="preserve"> </w:t>
      </w:r>
      <w:r w:rsidRPr="00C942F5">
        <w:rPr>
          <w:rFonts w:cs="Arial" w:hint="cs"/>
          <w:sz w:val="28"/>
          <w:szCs w:val="28"/>
          <w:rtl/>
        </w:rPr>
        <w:t>تحرُمُ</w:t>
      </w:r>
      <w:r w:rsidRPr="00C942F5">
        <w:rPr>
          <w:rFonts w:cs="Arial"/>
          <w:sz w:val="28"/>
          <w:szCs w:val="28"/>
          <w:rtl/>
        </w:rPr>
        <w:t xml:space="preserve"> </w:t>
      </w:r>
      <w:r w:rsidRPr="00C942F5">
        <w:rPr>
          <w:rFonts w:cs="Arial" w:hint="cs"/>
          <w:sz w:val="28"/>
          <w:szCs w:val="28"/>
          <w:rtl/>
        </w:rPr>
        <w:t>ذبيحتُهُ</w:t>
      </w:r>
      <w:r w:rsidRPr="00C942F5">
        <w:rPr>
          <w:rFonts w:cs="Arial"/>
          <w:sz w:val="28"/>
          <w:szCs w:val="28"/>
          <w:rtl/>
        </w:rPr>
        <w:t xml:space="preserve"> </w:t>
      </w:r>
      <w:r w:rsidRPr="00C942F5">
        <w:rPr>
          <w:rFonts w:cs="Arial" w:hint="cs"/>
          <w:sz w:val="28"/>
          <w:szCs w:val="28"/>
          <w:rtl/>
        </w:rPr>
        <w:t>على</w:t>
      </w:r>
      <w:r w:rsidRPr="00C942F5">
        <w:rPr>
          <w:rFonts w:cs="Arial"/>
          <w:sz w:val="28"/>
          <w:szCs w:val="28"/>
          <w:rtl/>
        </w:rPr>
        <w:t xml:space="preserve"> </w:t>
      </w:r>
      <w:r w:rsidRPr="00C942F5">
        <w:rPr>
          <w:rFonts w:cs="Arial" w:hint="cs"/>
          <w:sz w:val="28"/>
          <w:szCs w:val="28"/>
          <w:rtl/>
        </w:rPr>
        <w:t>الأرجحِ،</w:t>
      </w:r>
      <w:r w:rsidRPr="00C942F5">
        <w:rPr>
          <w:rFonts w:cs="Arial"/>
          <w:sz w:val="28"/>
          <w:szCs w:val="28"/>
          <w:rtl/>
        </w:rPr>
        <w:t xml:space="preserve"> </w:t>
      </w:r>
      <w:r w:rsidRPr="00C942F5">
        <w:rPr>
          <w:rFonts w:cs="Arial" w:hint="cs"/>
          <w:sz w:val="28"/>
          <w:szCs w:val="28"/>
          <w:rtl/>
        </w:rPr>
        <w:t>وإنْ</w:t>
      </w:r>
      <w:r w:rsidRPr="00C942F5">
        <w:rPr>
          <w:rFonts w:cs="Arial"/>
          <w:sz w:val="28"/>
          <w:szCs w:val="28"/>
          <w:rtl/>
        </w:rPr>
        <w:t xml:space="preserve"> </w:t>
      </w:r>
      <w:r w:rsidRPr="00C942F5">
        <w:rPr>
          <w:rFonts w:cs="Arial" w:hint="cs"/>
          <w:sz w:val="28"/>
          <w:szCs w:val="28"/>
          <w:rtl/>
        </w:rPr>
        <w:t>قيل</w:t>
      </w:r>
      <w:r w:rsidRPr="00C942F5">
        <w:rPr>
          <w:rFonts w:cs="Arial"/>
          <w:sz w:val="28"/>
          <w:szCs w:val="28"/>
          <w:rtl/>
        </w:rPr>
        <w:t xml:space="preserve"> </w:t>
      </w:r>
      <w:r w:rsidRPr="00C942F5">
        <w:rPr>
          <w:rFonts w:cs="Arial" w:hint="cs"/>
          <w:sz w:val="28"/>
          <w:szCs w:val="28"/>
          <w:rtl/>
        </w:rPr>
        <w:t>بتأثيمِهِ</w:t>
      </w:r>
      <w:r w:rsidRPr="00C942F5">
        <w:rPr>
          <w:rFonts w:cs="Arial"/>
          <w:sz w:val="28"/>
          <w:szCs w:val="28"/>
          <w:rtl/>
        </w:rPr>
        <w:t>.</w:t>
      </w:r>
    </w:p>
    <w:p w:rsidR="00605401" w:rsidRDefault="00605401" w:rsidP="00605401">
      <w:pPr>
        <w:bidi/>
        <w:jc w:val="both"/>
        <w:rPr>
          <w:rFonts w:cs="Arial"/>
          <w:sz w:val="28"/>
          <w:szCs w:val="28"/>
          <w:rtl/>
        </w:rPr>
      </w:pPr>
      <w:r w:rsidRPr="00C942F5">
        <w:rPr>
          <w:rFonts w:cs="Arial" w:hint="cs"/>
          <w:sz w:val="28"/>
          <w:szCs w:val="28"/>
          <w:rtl/>
        </w:rPr>
        <w:t>فالقولُ</w:t>
      </w:r>
      <w:r w:rsidRPr="00C942F5">
        <w:rPr>
          <w:rFonts w:cs="Arial"/>
          <w:sz w:val="28"/>
          <w:szCs w:val="28"/>
          <w:rtl/>
        </w:rPr>
        <w:t xml:space="preserve"> </w:t>
      </w:r>
      <w:r w:rsidRPr="00C942F5">
        <w:rPr>
          <w:rFonts w:cs="Arial" w:hint="cs"/>
          <w:sz w:val="28"/>
          <w:szCs w:val="28"/>
          <w:rtl/>
        </w:rPr>
        <w:t>بوجوبِ</w:t>
      </w:r>
      <w:r w:rsidRPr="00C942F5">
        <w:rPr>
          <w:rFonts w:cs="Arial"/>
          <w:sz w:val="28"/>
          <w:szCs w:val="28"/>
          <w:rtl/>
        </w:rPr>
        <w:t xml:space="preserve"> </w:t>
      </w:r>
      <w:r w:rsidRPr="00C942F5">
        <w:rPr>
          <w:rFonts w:cs="Arial" w:hint="cs"/>
          <w:sz w:val="28"/>
          <w:szCs w:val="28"/>
          <w:rtl/>
        </w:rPr>
        <w:t>التسميةِ</w:t>
      </w:r>
      <w:r w:rsidRPr="00C942F5">
        <w:rPr>
          <w:rFonts w:cs="Arial"/>
          <w:sz w:val="28"/>
          <w:szCs w:val="28"/>
          <w:rtl/>
        </w:rPr>
        <w:t xml:space="preserve"> </w:t>
      </w:r>
      <w:r w:rsidRPr="00C942F5">
        <w:rPr>
          <w:rFonts w:cs="Arial" w:hint="cs"/>
          <w:sz w:val="28"/>
          <w:szCs w:val="28"/>
          <w:rtl/>
        </w:rPr>
        <w:t>عندَ</w:t>
      </w:r>
      <w:r w:rsidRPr="00C942F5">
        <w:rPr>
          <w:rFonts w:cs="Arial"/>
          <w:sz w:val="28"/>
          <w:szCs w:val="28"/>
          <w:rtl/>
        </w:rPr>
        <w:t xml:space="preserve"> </w:t>
      </w:r>
      <w:r w:rsidRPr="00C942F5">
        <w:rPr>
          <w:rFonts w:cs="Arial" w:hint="cs"/>
          <w:sz w:val="28"/>
          <w:szCs w:val="28"/>
          <w:rtl/>
        </w:rPr>
        <w:t>الذبحِ</w:t>
      </w:r>
      <w:r w:rsidRPr="00C942F5">
        <w:rPr>
          <w:rFonts w:cs="Arial"/>
          <w:sz w:val="28"/>
          <w:szCs w:val="28"/>
          <w:rtl/>
        </w:rPr>
        <w:t xml:space="preserve"> </w:t>
      </w:r>
      <w:r w:rsidRPr="00C942F5">
        <w:rPr>
          <w:rFonts w:cs="Arial" w:hint="cs"/>
          <w:sz w:val="28"/>
          <w:szCs w:val="28"/>
          <w:rtl/>
        </w:rPr>
        <w:t>مع</w:t>
      </w:r>
      <w:r w:rsidRPr="00C942F5">
        <w:rPr>
          <w:rFonts w:cs="Arial"/>
          <w:sz w:val="28"/>
          <w:szCs w:val="28"/>
          <w:rtl/>
        </w:rPr>
        <w:t xml:space="preserve"> </w:t>
      </w:r>
      <w:r w:rsidRPr="00C942F5">
        <w:rPr>
          <w:rFonts w:cs="Arial" w:hint="cs"/>
          <w:sz w:val="28"/>
          <w:szCs w:val="28"/>
          <w:rtl/>
        </w:rPr>
        <w:t>عدمِ</w:t>
      </w:r>
      <w:r w:rsidRPr="00C942F5">
        <w:rPr>
          <w:rFonts w:cs="Arial"/>
          <w:sz w:val="28"/>
          <w:szCs w:val="28"/>
          <w:rtl/>
        </w:rPr>
        <w:t xml:space="preserve"> </w:t>
      </w:r>
      <w:r w:rsidRPr="00C942F5">
        <w:rPr>
          <w:rFonts w:cs="Arial" w:hint="cs"/>
          <w:sz w:val="28"/>
          <w:szCs w:val="28"/>
          <w:rtl/>
        </w:rPr>
        <w:t>تحريمِ</w:t>
      </w:r>
      <w:r w:rsidRPr="00C942F5">
        <w:rPr>
          <w:rFonts w:cs="Arial"/>
          <w:sz w:val="28"/>
          <w:szCs w:val="28"/>
          <w:rtl/>
        </w:rPr>
        <w:t xml:space="preserve"> </w:t>
      </w:r>
      <w:r w:rsidRPr="00C942F5">
        <w:rPr>
          <w:rFonts w:cs="Arial" w:hint="cs"/>
          <w:sz w:val="28"/>
          <w:szCs w:val="28"/>
          <w:rtl/>
        </w:rPr>
        <w:t>المذبوحِ</w:t>
      </w:r>
      <w:r w:rsidRPr="00C942F5">
        <w:rPr>
          <w:rFonts w:cs="Arial"/>
          <w:sz w:val="28"/>
          <w:szCs w:val="28"/>
          <w:rtl/>
        </w:rPr>
        <w:t xml:space="preserve"> </w:t>
      </w:r>
      <w:r w:rsidRPr="00C942F5">
        <w:rPr>
          <w:rFonts w:cs="Arial" w:hint="cs"/>
          <w:sz w:val="28"/>
          <w:szCs w:val="28"/>
          <w:rtl/>
        </w:rPr>
        <w:t>عندَ</w:t>
      </w:r>
      <w:r>
        <w:rPr>
          <w:rFonts w:hint="cs"/>
          <w:sz w:val="28"/>
          <w:szCs w:val="28"/>
          <w:rtl/>
        </w:rPr>
        <w:t xml:space="preserve"> </w:t>
      </w:r>
      <w:r w:rsidRPr="00C942F5">
        <w:rPr>
          <w:rFonts w:cs="Arial" w:hint="cs"/>
          <w:sz w:val="28"/>
          <w:szCs w:val="28"/>
          <w:rtl/>
        </w:rPr>
        <w:t>تعمُّدِ</w:t>
      </w:r>
      <w:r w:rsidRPr="00C942F5">
        <w:rPr>
          <w:rFonts w:cs="Arial"/>
          <w:sz w:val="28"/>
          <w:szCs w:val="28"/>
          <w:rtl/>
        </w:rPr>
        <w:t xml:space="preserve"> </w:t>
      </w:r>
      <w:r w:rsidRPr="00C942F5">
        <w:rPr>
          <w:rFonts w:cs="Arial" w:hint="cs"/>
          <w:sz w:val="28"/>
          <w:szCs w:val="28"/>
          <w:rtl/>
        </w:rPr>
        <w:t>تركِها،</w:t>
      </w:r>
      <w:r w:rsidRPr="00C942F5">
        <w:rPr>
          <w:rFonts w:cs="Arial"/>
          <w:sz w:val="28"/>
          <w:szCs w:val="28"/>
          <w:rtl/>
        </w:rPr>
        <w:t xml:space="preserve"> </w:t>
      </w:r>
      <w:r w:rsidRPr="00C942F5">
        <w:rPr>
          <w:rFonts w:cs="Arial" w:hint="cs"/>
          <w:sz w:val="28"/>
          <w:szCs w:val="28"/>
          <w:rtl/>
        </w:rPr>
        <w:t>أقرَبُ</w:t>
      </w:r>
      <w:r w:rsidRPr="00C942F5">
        <w:rPr>
          <w:rFonts w:cs="Arial"/>
          <w:sz w:val="28"/>
          <w:szCs w:val="28"/>
          <w:rtl/>
        </w:rPr>
        <w:t xml:space="preserve"> </w:t>
      </w:r>
      <w:r w:rsidRPr="00C942F5">
        <w:rPr>
          <w:rFonts w:cs="Arial" w:hint="cs"/>
          <w:sz w:val="28"/>
          <w:szCs w:val="28"/>
          <w:rtl/>
        </w:rPr>
        <w:t>إلى</w:t>
      </w:r>
      <w:r w:rsidRPr="00C942F5">
        <w:rPr>
          <w:rFonts w:cs="Arial"/>
          <w:sz w:val="28"/>
          <w:szCs w:val="28"/>
          <w:rtl/>
        </w:rPr>
        <w:t xml:space="preserve"> </w:t>
      </w:r>
      <w:r w:rsidRPr="00C942F5">
        <w:rPr>
          <w:rFonts w:cs="Arial" w:hint="cs"/>
          <w:sz w:val="28"/>
          <w:szCs w:val="28"/>
          <w:rtl/>
        </w:rPr>
        <w:t>الصوابِ</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القولِ</w:t>
      </w:r>
      <w:r w:rsidRPr="00C942F5">
        <w:rPr>
          <w:rFonts w:cs="Arial"/>
          <w:sz w:val="28"/>
          <w:szCs w:val="28"/>
          <w:rtl/>
        </w:rPr>
        <w:t xml:space="preserve"> </w:t>
      </w:r>
      <w:r w:rsidRPr="00C942F5">
        <w:rPr>
          <w:rFonts w:cs="Arial" w:hint="cs"/>
          <w:sz w:val="28"/>
          <w:szCs w:val="28"/>
          <w:rtl/>
        </w:rPr>
        <w:t>بوجوبِ</w:t>
      </w:r>
      <w:r w:rsidRPr="00C942F5">
        <w:rPr>
          <w:rFonts w:cs="Arial"/>
          <w:sz w:val="28"/>
          <w:szCs w:val="28"/>
          <w:rtl/>
        </w:rPr>
        <w:t xml:space="preserve"> </w:t>
      </w:r>
      <w:r w:rsidRPr="00C942F5">
        <w:rPr>
          <w:rFonts w:cs="Arial" w:hint="cs"/>
          <w:sz w:val="28"/>
          <w:szCs w:val="28"/>
          <w:rtl/>
        </w:rPr>
        <w:t>التسميةِ</w:t>
      </w:r>
      <w:r w:rsidRPr="00C942F5">
        <w:rPr>
          <w:rFonts w:cs="Arial"/>
          <w:sz w:val="28"/>
          <w:szCs w:val="28"/>
          <w:rtl/>
        </w:rPr>
        <w:t xml:space="preserve"> </w:t>
      </w:r>
      <w:r w:rsidRPr="00C942F5">
        <w:rPr>
          <w:rFonts w:cs="Arial" w:hint="cs"/>
          <w:sz w:val="28"/>
          <w:szCs w:val="28"/>
          <w:rtl/>
        </w:rPr>
        <w:t>وتحريمِ</w:t>
      </w:r>
      <w:r w:rsidRPr="00C942F5">
        <w:rPr>
          <w:rFonts w:cs="Arial"/>
          <w:sz w:val="28"/>
          <w:szCs w:val="28"/>
          <w:rtl/>
        </w:rPr>
        <w:t xml:space="preserve"> </w:t>
      </w:r>
      <w:r w:rsidRPr="00C942F5">
        <w:rPr>
          <w:rFonts w:cs="Arial" w:hint="cs"/>
          <w:sz w:val="28"/>
          <w:szCs w:val="28"/>
          <w:rtl/>
        </w:rPr>
        <w:t>أكلِها</w:t>
      </w:r>
      <w:r w:rsidRPr="00C942F5">
        <w:rPr>
          <w:rFonts w:cs="Arial"/>
          <w:sz w:val="28"/>
          <w:szCs w:val="28"/>
          <w:rtl/>
        </w:rPr>
        <w:t xml:space="preserve"> </w:t>
      </w:r>
    </w:p>
    <w:p w:rsidR="00605401" w:rsidRDefault="00605401" w:rsidP="00605401">
      <w:pPr>
        <w:rPr>
          <w:rFonts w:cs="Arial"/>
          <w:sz w:val="28"/>
          <w:szCs w:val="28"/>
        </w:rPr>
      </w:pPr>
      <w:r>
        <w:rPr>
          <w:rFonts w:cs="Arial"/>
          <w:sz w:val="28"/>
          <w:szCs w:val="28"/>
          <w:rtl/>
        </w:rPr>
        <w:br w:type="page"/>
      </w:r>
    </w:p>
    <w:p w:rsidR="00605401" w:rsidRPr="00C942F5" w:rsidRDefault="00605401" w:rsidP="00605401">
      <w:pPr>
        <w:bidi/>
        <w:jc w:val="both"/>
        <w:rPr>
          <w:sz w:val="28"/>
          <w:szCs w:val="28"/>
        </w:rPr>
      </w:pPr>
      <w:r w:rsidRPr="00C942F5">
        <w:rPr>
          <w:rFonts w:cs="Arial" w:hint="cs"/>
          <w:sz w:val="28"/>
          <w:szCs w:val="28"/>
          <w:rtl/>
        </w:rPr>
        <w:t>عندَ</w:t>
      </w:r>
      <w:r w:rsidRPr="00C942F5">
        <w:rPr>
          <w:rFonts w:cs="Arial"/>
          <w:sz w:val="28"/>
          <w:szCs w:val="28"/>
          <w:rtl/>
        </w:rPr>
        <w:t xml:space="preserve"> </w:t>
      </w:r>
      <w:r w:rsidRPr="00C942F5">
        <w:rPr>
          <w:rFonts w:cs="Arial" w:hint="cs"/>
          <w:sz w:val="28"/>
          <w:szCs w:val="28"/>
          <w:rtl/>
        </w:rPr>
        <w:t>تعمُّدِ</w:t>
      </w:r>
      <w:r w:rsidRPr="00C942F5">
        <w:rPr>
          <w:rFonts w:cs="Arial"/>
          <w:sz w:val="28"/>
          <w:szCs w:val="28"/>
          <w:rtl/>
        </w:rPr>
        <w:t xml:space="preserve"> </w:t>
      </w:r>
      <w:r w:rsidRPr="00C942F5">
        <w:rPr>
          <w:rFonts w:cs="Arial" w:hint="cs"/>
          <w:sz w:val="28"/>
          <w:szCs w:val="28"/>
          <w:rtl/>
        </w:rPr>
        <w:t>تركِها،</w:t>
      </w:r>
      <w:r w:rsidRPr="00C942F5">
        <w:rPr>
          <w:rFonts w:cs="Arial"/>
          <w:sz w:val="28"/>
          <w:szCs w:val="28"/>
          <w:rtl/>
        </w:rPr>
        <w:t xml:space="preserve"> </w:t>
      </w:r>
      <w:r w:rsidRPr="00C942F5">
        <w:rPr>
          <w:rFonts w:cs="Arial" w:hint="cs"/>
          <w:sz w:val="28"/>
          <w:szCs w:val="28"/>
          <w:rtl/>
        </w:rPr>
        <w:t>ويُنسَبُ</w:t>
      </w:r>
      <w:r w:rsidRPr="00C942F5">
        <w:rPr>
          <w:rFonts w:cs="Arial"/>
          <w:sz w:val="28"/>
          <w:szCs w:val="28"/>
          <w:rtl/>
        </w:rPr>
        <w:t xml:space="preserve"> </w:t>
      </w:r>
      <w:r w:rsidRPr="00C942F5">
        <w:rPr>
          <w:rFonts w:cs="Arial" w:hint="cs"/>
          <w:sz w:val="28"/>
          <w:szCs w:val="28"/>
          <w:rtl/>
        </w:rPr>
        <w:t>إلى</w:t>
      </w:r>
      <w:r w:rsidRPr="00C942F5">
        <w:rPr>
          <w:rFonts w:cs="Arial"/>
          <w:sz w:val="28"/>
          <w:szCs w:val="28"/>
          <w:rtl/>
        </w:rPr>
        <w:t xml:space="preserve"> </w:t>
      </w:r>
      <w:r w:rsidRPr="00C942F5">
        <w:rPr>
          <w:rFonts w:cs="Arial" w:hint="cs"/>
          <w:sz w:val="28"/>
          <w:szCs w:val="28"/>
          <w:rtl/>
        </w:rPr>
        <w:t>بعضِ</w:t>
      </w:r>
      <w:r w:rsidRPr="00C942F5">
        <w:rPr>
          <w:rFonts w:cs="Arial"/>
          <w:sz w:val="28"/>
          <w:szCs w:val="28"/>
          <w:rtl/>
        </w:rPr>
        <w:t xml:space="preserve"> </w:t>
      </w:r>
      <w:r w:rsidRPr="00C942F5">
        <w:rPr>
          <w:rFonts w:cs="Arial" w:hint="cs"/>
          <w:sz w:val="28"/>
          <w:szCs w:val="28"/>
          <w:rtl/>
        </w:rPr>
        <w:t>الأئمَّةِ</w:t>
      </w:r>
      <w:r w:rsidRPr="00C942F5">
        <w:rPr>
          <w:rFonts w:cs="Arial"/>
          <w:sz w:val="28"/>
          <w:szCs w:val="28"/>
          <w:rtl/>
        </w:rPr>
        <w:t xml:space="preserve"> </w:t>
      </w:r>
      <w:r w:rsidRPr="00C942F5">
        <w:rPr>
          <w:rFonts w:cs="Arial" w:hint="cs"/>
          <w:sz w:val="28"/>
          <w:szCs w:val="28"/>
          <w:rtl/>
        </w:rPr>
        <w:t>أقوالٌ</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حُرْمةِ</w:t>
      </w:r>
      <w:r w:rsidRPr="00C942F5">
        <w:rPr>
          <w:rFonts w:cs="Arial"/>
          <w:sz w:val="28"/>
          <w:szCs w:val="28"/>
          <w:rtl/>
        </w:rPr>
        <w:t xml:space="preserve"> </w:t>
      </w:r>
      <w:r w:rsidRPr="00C942F5">
        <w:rPr>
          <w:rFonts w:cs="Arial" w:hint="cs"/>
          <w:sz w:val="28"/>
          <w:szCs w:val="28"/>
          <w:rtl/>
        </w:rPr>
        <w:t>أكلِ</w:t>
      </w:r>
      <w:r w:rsidRPr="00C942F5">
        <w:rPr>
          <w:rFonts w:cs="Arial"/>
          <w:sz w:val="28"/>
          <w:szCs w:val="28"/>
          <w:rtl/>
        </w:rPr>
        <w:t xml:space="preserve"> </w:t>
      </w:r>
      <w:r w:rsidRPr="00C942F5">
        <w:rPr>
          <w:rFonts w:cs="Arial" w:hint="cs"/>
          <w:sz w:val="28"/>
          <w:szCs w:val="28"/>
          <w:rtl/>
        </w:rPr>
        <w:t>ما</w:t>
      </w:r>
      <w:r w:rsidRPr="00C942F5">
        <w:rPr>
          <w:rFonts w:cs="Arial"/>
          <w:sz w:val="28"/>
          <w:szCs w:val="28"/>
          <w:rtl/>
        </w:rPr>
        <w:t xml:space="preserve"> </w:t>
      </w:r>
      <w:r w:rsidRPr="00C942F5">
        <w:rPr>
          <w:rFonts w:cs="Arial" w:hint="cs"/>
          <w:sz w:val="28"/>
          <w:szCs w:val="28"/>
          <w:rtl/>
        </w:rPr>
        <w:t>تُرِكَتِ</w:t>
      </w:r>
      <w:r w:rsidRPr="00C942F5">
        <w:rPr>
          <w:rFonts w:cs="Arial"/>
          <w:sz w:val="28"/>
          <w:szCs w:val="28"/>
          <w:rtl/>
        </w:rPr>
        <w:t xml:space="preserve"> </w:t>
      </w:r>
      <w:r w:rsidRPr="00C942F5">
        <w:rPr>
          <w:rFonts w:cs="Arial" w:hint="cs"/>
          <w:sz w:val="28"/>
          <w:szCs w:val="28"/>
          <w:rtl/>
        </w:rPr>
        <w:t>التسميةُ</w:t>
      </w:r>
      <w:r w:rsidRPr="00C942F5">
        <w:rPr>
          <w:rFonts w:cs="Arial"/>
          <w:sz w:val="28"/>
          <w:szCs w:val="28"/>
          <w:rtl/>
        </w:rPr>
        <w:t xml:space="preserve"> </w:t>
      </w:r>
      <w:r w:rsidRPr="00C942F5">
        <w:rPr>
          <w:rFonts w:cs="Arial" w:hint="cs"/>
          <w:sz w:val="28"/>
          <w:szCs w:val="28"/>
          <w:rtl/>
        </w:rPr>
        <w:t>عليه</w:t>
      </w:r>
      <w:r w:rsidRPr="00C942F5">
        <w:rPr>
          <w:rFonts w:cs="Arial"/>
          <w:sz w:val="28"/>
          <w:szCs w:val="28"/>
          <w:rtl/>
        </w:rPr>
        <w:t xml:space="preserve"> </w:t>
      </w:r>
      <w:r w:rsidRPr="00C942F5">
        <w:rPr>
          <w:rFonts w:cs="Arial" w:hint="cs"/>
          <w:sz w:val="28"/>
          <w:szCs w:val="28"/>
          <w:rtl/>
        </w:rPr>
        <w:t>عمدًا</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بهيمةِ</w:t>
      </w:r>
      <w:r w:rsidRPr="00C942F5">
        <w:rPr>
          <w:rFonts w:cs="Arial"/>
          <w:sz w:val="28"/>
          <w:szCs w:val="28"/>
          <w:rtl/>
        </w:rPr>
        <w:t xml:space="preserve"> </w:t>
      </w:r>
      <w:r w:rsidRPr="00C942F5">
        <w:rPr>
          <w:rFonts w:cs="Arial" w:hint="cs"/>
          <w:sz w:val="28"/>
          <w:szCs w:val="28"/>
          <w:rtl/>
        </w:rPr>
        <w:t>الأنعامِ؛</w:t>
      </w:r>
      <w:r w:rsidRPr="00C942F5">
        <w:rPr>
          <w:rFonts w:cs="Arial"/>
          <w:sz w:val="28"/>
          <w:szCs w:val="28"/>
          <w:rtl/>
        </w:rPr>
        <w:t xml:space="preserve"> </w:t>
      </w:r>
      <w:r w:rsidRPr="00C942F5">
        <w:rPr>
          <w:rFonts w:cs="Arial" w:hint="cs"/>
          <w:sz w:val="28"/>
          <w:szCs w:val="28"/>
          <w:rtl/>
        </w:rPr>
        <w:t>لأنَّهم</w:t>
      </w:r>
      <w:r w:rsidRPr="00C942F5">
        <w:rPr>
          <w:rFonts w:cs="Arial"/>
          <w:sz w:val="28"/>
          <w:szCs w:val="28"/>
          <w:rtl/>
        </w:rPr>
        <w:t xml:space="preserve"> </w:t>
      </w:r>
      <w:r w:rsidRPr="00C942F5">
        <w:rPr>
          <w:rFonts w:cs="Arial" w:hint="cs"/>
          <w:sz w:val="28"/>
          <w:szCs w:val="28"/>
          <w:rtl/>
        </w:rPr>
        <w:t>يقولونَ</w:t>
      </w:r>
      <w:r w:rsidRPr="00C942F5">
        <w:rPr>
          <w:rFonts w:cs="Arial"/>
          <w:sz w:val="28"/>
          <w:szCs w:val="28"/>
          <w:rtl/>
        </w:rPr>
        <w:t xml:space="preserve"> </w:t>
      </w:r>
      <w:r w:rsidRPr="00C942F5">
        <w:rPr>
          <w:rFonts w:cs="Arial" w:hint="cs"/>
          <w:sz w:val="28"/>
          <w:szCs w:val="28"/>
          <w:rtl/>
        </w:rPr>
        <w:t>بوجوبِ</w:t>
      </w:r>
      <w:r w:rsidRPr="00C942F5">
        <w:rPr>
          <w:rFonts w:cs="Arial"/>
          <w:sz w:val="28"/>
          <w:szCs w:val="28"/>
          <w:rtl/>
        </w:rPr>
        <w:t xml:space="preserve"> </w:t>
      </w:r>
      <w:r w:rsidRPr="00C942F5">
        <w:rPr>
          <w:rFonts w:cs="Arial" w:hint="cs"/>
          <w:sz w:val="28"/>
          <w:szCs w:val="28"/>
          <w:rtl/>
        </w:rPr>
        <w:t>التسميةِ،</w:t>
      </w:r>
      <w:r w:rsidRPr="00C942F5">
        <w:rPr>
          <w:rFonts w:cs="Arial"/>
          <w:sz w:val="28"/>
          <w:szCs w:val="28"/>
          <w:rtl/>
        </w:rPr>
        <w:t xml:space="preserve"> </w:t>
      </w:r>
      <w:r w:rsidRPr="00C942F5">
        <w:rPr>
          <w:rFonts w:cs="Arial" w:hint="cs"/>
          <w:sz w:val="28"/>
          <w:szCs w:val="28"/>
          <w:rtl/>
        </w:rPr>
        <w:t>والقولُ</w:t>
      </w:r>
      <w:r w:rsidRPr="00C942F5">
        <w:rPr>
          <w:rFonts w:cs="Arial"/>
          <w:sz w:val="28"/>
          <w:szCs w:val="28"/>
          <w:rtl/>
        </w:rPr>
        <w:t xml:space="preserve"> </w:t>
      </w:r>
      <w:r w:rsidRPr="00C942F5">
        <w:rPr>
          <w:rFonts w:cs="Arial" w:hint="cs"/>
          <w:sz w:val="28"/>
          <w:szCs w:val="28"/>
          <w:rtl/>
        </w:rPr>
        <w:t>بوجوبِ</w:t>
      </w:r>
      <w:r w:rsidRPr="00C942F5">
        <w:rPr>
          <w:rFonts w:cs="Arial"/>
          <w:sz w:val="28"/>
          <w:szCs w:val="28"/>
          <w:rtl/>
        </w:rPr>
        <w:t xml:space="preserve"> </w:t>
      </w:r>
      <w:r w:rsidRPr="00C942F5">
        <w:rPr>
          <w:rFonts w:cs="Arial" w:hint="cs"/>
          <w:sz w:val="28"/>
          <w:szCs w:val="28"/>
          <w:rtl/>
        </w:rPr>
        <w:t>التسميةِ</w:t>
      </w:r>
      <w:r w:rsidRPr="00C942F5">
        <w:rPr>
          <w:rFonts w:cs="Arial"/>
          <w:sz w:val="28"/>
          <w:szCs w:val="28"/>
          <w:rtl/>
        </w:rPr>
        <w:t xml:space="preserve"> </w:t>
      </w:r>
      <w:r w:rsidRPr="00C942F5">
        <w:rPr>
          <w:rFonts w:cs="Arial" w:hint="cs"/>
          <w:sz w:val="28"/>
          <w:szCs w:val="28"/>
          <w:rtl/>
        </w:rPr>
        <w:t>لا</w:t>
      </w:r>
      <w:r w:rsidRPr="00C942F5">
        <w:rPr>
          <w:rFonts w:cs="Arial"/>
          <w:sz w:val="28"/>
          <w:szCs w:val="28"/>
          <w:rtl/>
        </w:rPr>
        <w:t xml:space="preserve"> </w:t>
      </w:r>
      <w:r w:rsidRPr="00C942F5">
        <w:rPr>
          <w:rFonts w:cs="Arial" w:hint="cs"/>
          <w:sz w:val="28"/>
          <w:szCs w:val="28"/>
          <w:rtl/>
        </w:rPr>
        <w:t>يَلزَمُ</w:t>
      </w:r>
      <w:r w:rsidRPr="00C942F5">
        <w:rPr>
          <w:rFonts w:cs="Arial"/>
          <w:sz w:val="28"/>
          <w:szCs w:val="28"/>
          <w:rtl/>
        </w:rPr>
        <w:t xml:space="preserve"> </w:t>
      </w:r>
      <w:r w:rsidRPr="00C942F5">
        <w:rPr>
          <w:rFonts w:cs="Arial" w:hint="cs"/>
          <w:sz w:val="28"/>
          <w:szCs w:val="28"/>
          <w:rtl/>
        </w:rPr>
        <w:t>منه</w:t>
      </w:r>
      <w:r w:rsidRPr="00C942F5">
        <w:rPr>
          <w:rFonts w:cs="Arial"/>
          <w:sz w:val="28"/>
          <w:szCs w:val="28"/>
          <w:rtl/>
        </w:rPr>
        <w:t xml:space="preserve"> </w:t>
      </w:r>
      <w:r w:rsidRPr="00C942F5">
        <w:rPr>
          <w:rFonts w:cs="Arial" w:hint="cs"/>
          <w:sz w:val="28"/>
          <w:szCs w:val="28"/>
          <w:rtl/>
        </w:rPr>
        <w:t>جعلُ</w:t>
      </w:r>
      <w:r w:rsidRPr="00C942F5">
        <w:rPr>
          <w:rFonts w:cs="Arial"/>
          <w:sz w:val="28"/>
          <w:szCs w:val="28"/>
          <w:rtl/>
        </w:rPr>
        <w:t xml:space="preserve"> </w:t>
      </w:r>
      <w:r w:rsidRPr="00C942F5">
        <w:rPr>
          <w:rFonts w:cs="Arial" w:hint="cs"/>
          <w:sz w:val="28"/>
          <w:szCs w:val="28"/>
          <w:rtl/>
        </w:rPr>
        <w:t>الذبيحةِ</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حُكْمِ</w:t>
      </w:r>
      <w:r w:rsidRPr="00C942F5">
        <w:rPr>
          <w:rFonts w:cs="Arial"/>
          <w:sz w:val="28"/>
          <w:szCs w:val="28"/>
          <w:rtl/>
        </w:rPr>
        <w:t xml:space="preserve"> </w:t>
      </w:r>
      <w:r w:rsidRPr="00C942F5">
        <w:rPr>
          <w:rFonts w:cs="Arial" w:hint="cs"/>
          <w:sz w:val="28"/>
          <w:szCs w:val="28"/>
          <w:rtl/>
        </w:rPr>
        <w:t>الميتةِ</w:t>
      </w:r>
      <w:r w:rsidRPr="00C942F5">
        <w:rPr>
          <w:rFonts w:cs="Arial"/>
          <w:sz w:val="28"/>
          <w:szCs w:val="28"/>
          <w:rtl/>
        </w:rPr>
        <w:t xml:space="preserve"> </w:t>
      </w:r>
      <w:r w:rsidRPr="00C942F5">
        <w:rPr>
          <w:rFonts w:cs="Arial" w:hint="cs"/>
          <w:sz w:val="28"/>
          <w:szCs w:val="28"/>
          <w:rtl/>
        </w:rPr>
        <w:t>إلاَّ</w:t>
      </w:r>
      <w:r w:rsidRPr="00C942F5">
        <w:rPr>
          <w:rFonts w:cs="Arial"/>
          <w:sz w:val="28"/>
          <w:szCs w:val="28"/>
          <w:rtl/>
        </w:rPr>
        <w:t xml:space="preserve"> </w:t>
      </w:r>
      <w:r w:rsidRPr="00C942F5">
        <w:rPr>
          <w:rFonts w:cs="Arial" w:hint="cs"/>
          <w:sz w:val="28"/>
          <w:szCs w:val="28"/>
          <w:rtl/>
        </w:rPr>
        <w:t>لِمَنْ</w:t>
      </w:r>
      <w:r w:rsidRPr="00C942F5">
        <w:rPr>
          <w:rFonts w:cs="Arial"/>
          <w:sz w:val="28"/>
          <w:szCs w:val="28"/>
          <w:rtl/>
        </w:rPr>
        <w:t xml:space="preserve"> </w:t>
      </w:r>
      <w:r w:rsidRPr="00C942F5">
        <w:rPr>
          <w:rFonts w:cs="Arial" w:hint="cs"/>
          <w:sz w:val="28"/>
          <w:szCs w:val="28"/>
          <w:rtl/>
        </w:rPr>
        <w:t>صرَّحَ</w:t>
      </w:r>
      <w:r w:rsidRPr="00C942F5">
        <w:rPr>
          <w:rFonts w:cs="Arial"/>
          <w:sz w:val="28"/>
          <w:szCs w:val="28"/>
          <w:rtl/>
        </w:rPr>
        <w:t xml:space="preserve"> </w:t>
      </w:r>
      <w:r w:rsidRPr="00C942F5">
        <w:rPr>
          <w:rFonts w:cs="Arial" w:hint="cs"/>
          <w:sz w:val="28"/>
          <w:szCs w:val="28"/>
          <w:rtl/>
        </w:rPr>
        <w:t>بذلك،</w:t>
      </w:r>
      <w:r w:rsidRPr="00C942F5">
        <w:rPr>
          <w:rFonts w:cs="Arial"/>
          <w:sz w:val="28"/>
          <w:szCs w:val="28"/>
          <w:rtl/>
        </w:rPr>
        <w:t xml:space="preserve"> </w:t>
      </w:r>
      <w:r w:rsidRPr="00C942F5">
        <w:rPr>
          <w:rFonts w:cs="Arial" w:hint="cs"/>
          <w:sz w:val="28"/>
          <w:szCs w:val="28"/>
          <w:rtl/>
        </w:rPr>
        <w:t>أو</w:t>
      </w:r>
      <w:r w:rsidRPr="00C942F5">
        <w:rPr>
          <w:rFonts w:cs="Arial"/>
          <w:sz w:val="28"/>
          <w:szCs w:val="28"/>
          <w:rtl/>
        </w:rPr>
        <w:t xml:space="preserve"> </w:t>
      </w:r>
      <w:r w:rsidRPr="00C942F5">
        <w:rPr>
          <w:rFonts w:cs="Arial" w:hint="cs"/>
          <w:sz w:val="28"/>
          <w:szCs w:val="28"/>
          <w:rtl/>
        </w:rPr>
        <w:t>كانتْ</w:t>
      </w:r>
      <w:r w:rsidRPr="00C942F5">
        <w:rPr>
          <w:rFonts w:cs="Arial"/>
          <w:sz w:val="28"/>
          <w:szCs w:val="28"/>
          <w:rtl/>
        </w:rPr>
        <w:t xml:space="preserve"> </w:t>
      </w:r>
      <w:r w:rsidRPr="00C942F5">
        <w:rPr>
          <w:rFonts w:cs="Arial" w:hint="cs"/>
          <w:sz w:val="28"/>
          <w:szCs w:val="28"/>
          <w:rtl/>
        </w:rPr>
        <w:t>أُصولُهُ</w:t>
      </w:r>
      <w:r w:rsidRPr="00C942F5">
        <w:rPr>
          <w:rFonts w:cs="Arial"/>
          <w:sz w:val="28"/>
          <w:szCs w:val="28"/>
          <w:rtl/>
        </w:rPr>
        <w:t xml:space="preserve"> </w:t>
      </w:r>
      <w:r w:rsidRPr="00C942F5">
        <w:rPr>
          <w:rFonts w:cs="Arial" w:hint="cs"/>
          <w:sz w:val="28"/>
          <w:szCs w:val="28"/>
          <w:rtl/>
        </w:rPr>
        <w:t>تَقتضي</w:t>
      </w:r>
      <w:r w:rsidRPr="00C942F5">
        <w:rPr>
          <w:rFonts w:cs="Arial"/>
          <w:sz w:val="28"/>
          <w:szCs w:val="28"/>
          <w:rtl/>
        </w:rPr>
        <w:t xml:space="preserve"> </w:t>
      </w:r>
      <w:r w:rsidRPr="00C942F5">
        <w:rPr>
          <w:rFonts w:cs="Arial" w:hint="cs"/>
          <w:sz w:val="28"/>
          <w:szCs w:val="28"/>
          <w:rtl/>
        </w:rPr>
        <w:t>ذلك</w:t>
      </w:r>
      <w:r w:rsidRPr="00C942F5">
        <w:rPr>
          <w:rFonts w:cs="Arial"/>
          <w:sz w:val="28"/>
          <w:szCs w:val="28"/>
          <w:rtl/>
        </w:rPr>
        <w:t>.</w:t>
      </w:r>
    </w:p>
    <w:p w:rsidR="00605401" w:rsidRDefault="00605401" w:rsidP="00605401">
      <w:pPr>
        <w:bidi/>
        <w:jc w:val="both"/>
        <w:rPr>
          <w:rFonts w:cs="Arial"/>
          <w:sz w:val="28"/>
          <w:szCs w:val="28"/>
          <w:rtl/>
        </w:rPr>
      </w:pPr>
      <w:r w:rsidRPr="00C942F5">
        <w:rPr>
          <w:rFonts w:cs="Arial" w:hint="cs"/>
          <w:sz w:val="28"/>
          <w:szCs w:val="28"/>
          <w:rtl/>
        </w:rPr>
        <w:t>واللهُ</w:t>
      </w:r>
      <w:r w:rsidRPr="00C942F5">
        <w:rPr>
          <w:rFonts w:cs="Arial"/>
          <w:sz w:val="28"/>
          <w:szCs w:val="28"/>
          <w:rtl/>
        </w:rPr>
        <w:t xml:space="preserve"> </w:t>
      </w:r>
      <w:r w:rsidRPr="00C942F5">
        <w:rPr>
          <w:rFonts w:cs="Arial" w:hint="cs"/>
          <w:sz w:val="28"/>
          <w:szCs w:val="28"/>
          <w:rtl/>
        </w:rPr>
        <w:t>قد</w:t>
      </w:r>
      <w:r w:rsidRPr="00C942F5">
        <w:rPr>
          <w:rFonts w:cs="Arial"/>
          <w:sz w:val="28"/>
          <w:szCs w:val="28"/>
          <w:rtl/>
        </w:rPr>
        <w:t xml:space="preserve"> </w:t>
      </w:r>
      <w:r w:rsidRPr="00C942F5">
        <w:rPr>
          <w:rFonts w:cs="Arial" w:hint="cs"/>
          <w:sz w:val="28"/>
          <w:szCs w:val="28"/>
          <w:rtl/>
        </w:rPr>
        <w:t>أحَلَّ</w:t>
      </w:r>
      <w:r w:rsidRPr="00C942F5">
        <w:rPr>
          <w:rFonts w:cs="Arial"/>
          <w:sz w:val="28"/>
          <w:szCs w:val="28"/>
          <w:rtl/>
        </w:rPr>
        <w:t xml:space="preserve"> </w:t>
      </w:r>
      <w:r w:rsidRPr="00C942F5">
        <w:rPr>
          <w:rFonts w:cs="Arial" w:hint="cs"/>
          <w:sz w:val="28"/>
          <w:szCs w:val="28"/>
          <w:rtl/>
        </w:rPr>
        <w:t>ذبيحةَ</w:t>
      </w:r>
      <w:r w:rsidRPr="00C942F5">
        <w:rPr>
          <w:rFonts w:cs="Arial"/>
          <w:sz w:val="28"/>
          <w:szCs w:val="28"/>
          <w:rtl/>
        </w:rPr>
        <w:t xml:space="preserve"> </w:t>
      </w:r>
      <w:r w:rsidRPr="00C942F5">
        <w:rPr>
          <w:rFonts w:cs="Arial" w:hint="cs"/>
          <w:sz w:val="28"/>
          <w:szCs w:val="28"/>
          <w:rtl/>
        </w:rPr>
        <w:t>أهلِ</w:t>
      </w:r>
      <w:r w:rsidRPr="00C942F5">
        <w:rPr>
          <w:rFonts w:cs="Arial"/>
          <w:sz w:val="28"/>
          <w:szCs w:val="28"/>
          <w:rtl/>
        </w:rPr>
        <w:t xml:space="preserve"> </w:t>
      </w:r>
      <w:r w:rsidRPr="00C942F5">
        <w:rPr>
          <w:rFonts w:cs="Arial" w:hint="cs"/>
          <w:sz w:val="28"/>
          <w:szCs w:val="28"/>
          <w:rtl/>
        </w:rPr>
        <w:t>الكتابِ،</w:t>
      </w:r>
      <w:r w:rsidRPr="00C942F5">
        <w:rPr>
          <w:rFonts w:cs="Arial"/>
          <w:sz w:val="28"/>
          <w:szCs w:val="28"/>
          <w:rtl/>
        </w:rPr>
        <w:t xml:space="preserve"> </w:t>
      </w:r>
      <w:r w:rsidRPr="00C942F5">
        <w:rPr>
          <w:rFonts w:cs="Arial" w:hint="cs"/>
          <w:sz w:val="28"/>
          <w:szCs w:val="28"/>
          <w:rtl/>
        </w:rPr>
        <w:t>ولم</w:t>
      </w:r>
      <w:r w:rsidRPr="00C942F5">
        <w:rPr>
          <w:rFonts w:cs="Arial"/>
          <w:sz w:val="28"/>
          <w:szCs w:val="28"/>
          <w:rtl/>
        </w:rPr>
        <w:t xml:space="preserve"> </w:t>
      </w:r>
      <w:r w:rsidRPr="00C942F5">
        <w:rPr>
          <w:rFonts w:cs="Arial" w:hint="cs"/>
          <w:sz w:val="28"/>
          <w:szCs w:val="28"/>
          <w:rtl/>
        </w:rPr>
        <w:t>يُلزِمْ</w:t>
      </w:r>
      <w:r w:rsidRPr="00C942F5">
        <w:rPr>
          <w:rFonts w:cs="Arial"/>
          <w:sz w:val="28"/>
          <w:szCs w:val="28"/>
          <w:rtl/>
        </w:rPr>
        <w:t xml:space="preserve"> </w:t>
      </w:r>
      <w:r w:rsidRPr="00C942F5">
        <w:rPr>
          <w:rFonts w:cs="Arial" w:hint="cs"/>
          <w:sz w:val="28"/>
          <w:szCs w:val="28"/>
          <w:rtl/>
        </w:rPr>
        <w:t>أهلَ</w:t>
      </w:r>
      <w:r w:rsidRPr="00C942F5">
        <w:rPr>
          <w:rFonts w:cs="Arial"/>
          <w:sz w:val="28"/>
          <w:szCs w:val="28"/>
          <w:rtl/>
        </w:rPr>
        <w:t xml:space="preserve"> </w:t>
      </w:r>
      <w:r w:rsidRPr="00C942F5">
        <w:rPr>
          <w:rFonts w:cs="Arial" w:hint="cs"/>
          <w:sz w:val="28"/>
          <w:szCs w:val="28"/>
          <w:rtl/>
        </w:rPr>
        <w:t>الإيمانِ</w:t>
      </w:r>
      <w:r w:rsidRPr="00C942F5">
        <w:rPr>
          <w:rFonts w:cs="Arial"/>
          <w:sz w:val="28"/>
          <w:szCs w:val="28"/>
          <w:rtl/>
        </w:rPr>
        <w:t xml:space="preserve"> </w:t>
      </w:r>
      <w:r w:rsidRPr="00C942F5">
        <w:rPr>
          <w:rFonts w:cs="Arial" w:hint="cs"/>
          <w:sz w:val="28"/>
          <w:szCs w:val="28"/>
          <w:rtl/>
        </w:rPr>
        <w:t>بالتحرِّي</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تسميتِهم</w:t>
      </w:r>
      <w:r w:rsidRPr="00C942F5">
        <w:rPr>
          <w:rFonts w:cs="Arial"/>
          <w:sz w:val="28"/>
          <w:szCs w:val="28"/>
          <w:rtl/>
        </w:rPr>
        <w:t xml:space="preserve"> </w:t>
      </w:r>
      <w:r w:rsidRPr="00C942F5">
        <w:rPr>
          <w:rFonts w:cs="Arial" w:hint="cs"/>
          <w:sz w:val="28"/>
          <w:szCs w:val="28"/>
          <w:rtl/>
        </w:rPr>
        <w:t>على</w:t>
      </w:r>
      <w:r w:rsidRPr="00C942F5">
        <w:rPr>
          <w:rFonts w:cs="Arial"/>
          <w:sz w:val="28"/>
          <w:szCs w:val="28"/>
          <w:rtl/>
        </w:rPr>
        <w:t xml:space="preserve"> </w:t>
      </w:r>
      <w:r w:rsidRPr="00C942F5">
        <w:rPr>
          <w:rFonts w:cs="Arial" w:hint="cs"/>
          <w:sz w:val="28"/>
          <w:szCs w:val="28"/>
          <w:rtl/>
        </w:rPr>
        <w:t>ذبائحِهم،</w:t>
      </w:r>
      <w:r w:rsidRPr="00C942F5">
        <w:rPr>
          <w:rFonts w:cs="Arial"/>
          <w:sz w:val="28"/>
          <w:szCs w:val="28"/>
          <w:rtl/>
        </w:rPr>
        <w:t xml:space="preserve"> </w:t>
      </w:r>
      <w:r w:rsidRPr="00C942F5">
        <w:rPr>
          <w:rFonts w:cs="Arial" w:hint="cs"/>
          <w:sz w:val="28"/>
          <w:szCs w:val="28"/>
          <w:rtl/>
        </w:rPr>
        <w:t>وتركُهُمْ</w:t>
      </w:r>
      <w:r w:rsidRPr="00C942F5">
        <w:rPr>
          <w:rFonts w:cs="Arial"/>
          <w:sz w:val="28"/>
          <w:szCs w:val="28"/>
          <w:rtl/>
        </w:rPr>
        <w:t xml:space="preserve"> </w:t>
      </w:r>
      <w:r w:rsidRPr="00C942F5">
        <w:rPr>
          <w:rFonts w:cs="Arial" w:hint="cs"/>
          <w:sz w:val="28"/>
          <w:szCs w:val="28"/>
          <w:rtl/>
        </w:rPr>
        <w:t>لذِكْرِ</w:t>
      </w:r>
      <w:r w:rsidRPr="00C942F5">
        <w:rPr>
          <w:rFonts w:cs="Arial"/>
          <w:sz w:val="28"/>
          <w:szCs w:val="28"/>
          <w:rtl/>
        </w:rPr>
        <w:t xml:space="preserve"> </w:t>
      </w:r>
      <w:r w:rsidRPr="00C942F5">
        <w:rPr>
          <w:rFonts w:cs="Arial" w:hint="cs"/>
          <w:sz w:val="28"/>
          <w:szCs w:val="28"/>
          <w:rtl/>
        </w:rPr>
        <w:t>اسمِ</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على</w:t>
      </w:r>
      <w:r w:rsidRPr="00C942F5">
        <w:rPr>
          <w:rFonts w:cs="Arial"/>
          <w:sz w:val="28"/>
          <w:szCs w:val="28"/>
          <w:rtl/>
        </w:rPr>
        <w:t xml:space="preserve"> </w:t>
      </w:r>
      <w:r w:rsidRPr="00C942F5">
        <w:rPr>
          <w:rFonts w:cs="Arial" w:hint="cs"/>
          <w:sz w:val="28"/>
          <w:szCs w:val="28"/>
          <w:rtl/>
        </w:rPr>
        <w:t>الذبيحةِ</w:t>
      </w:r>
      <w:r w:rsidRPr="00C942F5">
        <w:rPr>
          <w:rFonts w:cs="Arial"/>
          <w:sz w:val="28"/>
          <w:szCs w:val="28"/>
          <w:rtl/>
        </w:rPr>
        <w:t xml:space="preserve"> </w:t>
      </w:r>
      <w:r w:rsidRPr="00C942F5">
        <w:rPr>
          <w:rFonts w:cs="Arial" w:hint="cs"/>
          <w:sz w:val="28"/>
          <w:szCs w:val="28"/>
          <w:rtl/>
        </w:rPr>
        <w:t>يقعُ</w:t>
      </w:r>
      <w:r w:rsidRPr="00C942F5">
        <w:rPr>
          <w:rFonts w:cs="Arial"/>
          <w:sz w:val="28"/>
          <w:szCs w:val="28"/>
          <w:rtl/>
        </w:rPr>
        <w:t xml:space="preserve"> </w:t>
      </w:r>
      <w:r w:rsidRPr="00C942F5">
        <w:rPr>
          <w:rFonts w:cs="Arial" w:hint="cs"/>
          <w:sz w:val="28"/>
          <w:szCs w:val="28"/>
          <w:rtl/>
        </w:rPr>
        <w:t>منهم</w:t>
      </w:r>
      <w:r w:rsidRPr="00C942F5">
        <w:rPr>
          <w:rFonts w:cs="Arial"/>
          <w:sz w:val="28"/>
          <w:szCs w:val="28"/>
          <w:rtl/>
        </w:rPr>
        <w:t xml:space="preserve"> </w:t>
      </w:r>
      <w:r w:rsidRPr="00C942F5">
        <w:rPr>
          <w:rFonts w:cs="Arial" w:hint="cs"/>
          <w:sz w:val="28"/>
          <w:szCs w:val="28"/>
          <w:rtl/>
        </w:rPr>
        <w:t>أكثَرَ</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أهلِ</w:t>
      </w:r>
      <w:r w:rsidRPr="00C942F5">
        <w:rPr>
          <w:rFonts w:cs="Arial"/>
          <w:sz w:val="28"/>
          <w:szCs w:val="28"/>
          <w:rtl/>
        </w:rPr>
        <w:t xml:space="preserve"> </w:t>
      </w:r>
      <w:r w:rsidRPr="00C942F5">
        <w:rPr>
          <w:rFonts w:cs="Arial" w:hint="cs"/>
          <w:sz w:val="28"/>
          <w:szCs w:val="28"/>
          <w:rtl/>
        </w:rPr>
        <w:t>الإسلامِ؛</w:t>
      </w:r>
      <w:r w:rsidRPr="00C942F5">
        <w:rPr>
          <w:rFonts w:cs="Arial"/>
          <w:sz w:val="28"/>
          <w:szCs w:val="28"/>
          <w:rtl/>
        </w:rPr>
        <w:t xml:space="preserve"> </w:t>
      </w:r>
      <w:r w:rsidRPr="00C942F5">
        <w:rPr>
          <w:rFonts w:cs="Arial" w:hint="cs"/>
          <w:sz w:val="28"/>
          <w:szCs w:val="28"/>
          <w:rtl/>
        </w:rPr>
        <w:t>وهذا</w:t>
      </w:r>
      <w:r w:rsidRPr="00C942F5">
        <w:rPr>
          <w:rFonts w:cs="Arial"/>
          <w:sz w:val="28"/>
          <w:szCs w:val="28"/>
          <w:rtl/>
        </w:rPr>
        <w:t xml:space="preserve"> </w:t>
      </w:r>
      <w:r w:rsidRPr="00C942F5">
        <w:rPr>
          <w:rFonts w:cs="Arial" w:hint="cs"/>
          <w:sz w:val="28"/>
          <w:szCs w:val="28"/>
          <w:rtl/>
        </w:rPr>
        <w:t>ظاهرٌ</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حديثِ</w:t>
      </w:r>
      <w:r w:rsidRPr="00C942F5">
        <w:rPr>
          <w:rFonts w:cs="Arial"/>
          <w:sz w:val="28"/>
          <w:szCs w:val="28"/>
          <w:rtl/>
        </w:rPr>
        <w:t xml:space="preserve"> </w:t>
      </w:r>
      <w:r w:rsidRPr="00C942F5">
        <w:rPr>
          <w:rFonts w:cs="Arial" w:hint="cs"/>
          <w:sz w:val="28"/>
          <w:szCs w:val="28"/>
          <w:rtl/>
        </w:rPr>
        <w:t>عائشةَ؛</w:t>
      </w:r>
      <w:r w:rsidRPr="00C942F5">
        <w:rPr>
          <w:rFonts w:cs="Arial"/>
          <w:sz w:val="28"/>
          <w:szCs w:val="28"/>
          <w:rtl/>
        </w:rPr>
        <w:t xml:space="preserve"> </w:t>
      </w:r>
      <w:r w:rsidRPr="00C942F5">
        <w:rPr>
          <w:rFonts w:cs="Arial" w:hint="cs"/>
          <w:sz w:val="28"/>
          <w:szCs w:val="28"/>
          <w:rtl/>
        </w:rPr>
        <w:t>أنَّ</w:t>
      </w:r>
      <w:r w:rsidRPr="00C942F5">
        <w:rPr>
          <w:rFonts w:cs="Arial"/>
          <w:sz w:val="28"/>
          <w:szCs w:val="28"/>
          <w:rtl/>
        </w:rPr>
        <w:t xml:space="preserve"> </w:t>
      </w:r>
      <w:r w:rsidRPr="00C942F5">
        <w:rPr>
          <w:rFonts w:cs="Arial" w:hint="cs"/>
          <w:sz w:val="28"/>
          <w:szCs w:val="28"/>
          <w:rtl/>
        </w:rPr>
        <w:t>قومًا</w:t>
      </w:r>
      <w:r w:rsidRPr="00C942F5">
        <w:rPr>
          <w:rFonts w:cs="Arial"/>
          <w:sz w:val="28"/>
          <w:szCs w:val="28"/>
          <w:rtl/>
        </w:rPr>
        <w:t xml:space="preserve"> </w:t>
      </w:r>
      <w:r w:rsidRPr="00C942F5">
        <w:rPr>
          <w:rFonts w:cs="Arial" w:hint="cs"/>
          <w:sz w:val="28"/>
          <w:szCs w:val="28"/>
          <w:rtl/>
        </w:rPr>
        <w:t>قالوا</w:t>
      </w:r>
      <w:r w:rsidRPr="00C942F5">
        <w:rPr>
          <w:rFonts w:cs="Arial"/>
          <w:sz w:val="28"/>
          <w:szCs w:val="28"/>
          <w:rtl/>
        </w:rPr>
        <w:t xml:space="preserve"> </w:t>
      </w:r>
      <w:r w:rsidRPr="00C942F5">
        <w:rPr>
          <w:rFonts w:cs="Arial" w:hint="cs"/>
          <w:sz w:val="28"/>
          <w:szCs w:val="28"/>
          <w:rtl/>
        </w:rPr>
        <w:t>للنبيِّ</w:t>
      </w:r>
      <w:r w:rsidRPr="00C942F5">
        <w:rPr>
          <w:rFonts w:cs="Arial"/>
          <w:sz w:val="28"/>
          <w:szCs w:val="28"/>
          <w:rtl/>
        </w:rPr>
        <w:t xml:space="preserve"> </w:t>
      </w:r>
      <w:r w:rsidRPr="00C942F5">
        <w:rPr>
          <w:rFonts w:cs="Arial" w:hint="cs"/>
          <w:sz w:val="28"/>
          <w:szCs w:val="28"/>
          <w:rtl/>
        </w:rPr>
        <w:t>صلّى</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عليه</w:t>
      </w:r>
      <w:r w:rsidRPr="00C942F5">
        <w:rPr>
          <w:rFonts w:cs="Arial"/>
          <w:sz w:val="28"/>
          <w:szCs w:val="28"/>
          <w:rtl/>
        </w:rPr>
        <w:t xml:space="preserve"> </w:t>
      </w:r>
      <w:r w:rsidRPr="00C942F5">
        <w:rPr>
          <w:rFonts w:cs="Arial" w:hint="cs"/>
          <w:sz w:val="28"/>
          <w:szCs w:val="28"/>
          <w:rtl/>
        </w:rPr>
        <w:t>وسلّم</w:t>
      </w:r>
      <w:r w:rsidRPr="00C942F5">
        <w:rPr>
          <w:rFonts w:cs="Arial"/>
          <w:sz w:val="28"/>
          <w:szCs w:val="28"/>
          <w:rtl/>
        </w:rPr>
        <w:t xml:space="preserve">: </w:t>
      </w:r>
      <w:r w:rsidRPr="00C942F5">
        <w:rPr>
          <w:rFonts w:cs="Arial" w:hint="cs"/>
          <w:sz w:val="28"/>
          <w:szCs w:val="28"/>
          <w:rtl/>
        </w:rPr>
        <w:t>إِنَّ</w:t>
      </w:r>
      <w:r w:rsidRPr="00C942F5">
        <w:rPr>
          <w:rFonts w:cs="Arial"/>
          <w:sz w:val="28"/>
          <w:szCs w:val="28"/>
          <w:rtl/>
        </w:rPr>
        <w:t xml:space="preserve"> </w:t>
      </w:r>
      <w:r w:rsidRPr="00C942F5">
        <w:rPr>
          <w:rFonts w:cs="Arial" w:hint="cs"/>
          <w:sz w:val="28"/>
          <w:szCs w:val="28"/>
          <w:rtl/>
        </w:rPr>
        <w:t>قَوْمًا</w:t>
      </w:r>
      <w:r w:rsidRPr="00C942F5">
        <w:rPr>
          <w:rFonts w:cs="Arial"/>
          <w:sz w:val="28"/>
          <w:szCs w:val="28"/>
          <w:rtl/>
        </w:rPr>
        <w:t xml:space="preserve"> </w:t>
      </w:r>
      <w:r w:rsidRPr="00C942F5">
        <w:rPr>
          <w:rFonts w:cs="Arial" w:hint="cs"/>
          <w:sz w:val="28"/>
          <w:szCs w:val="28"/>
          <w:rtl/>
        </w:rPr>
        <w:t>يَأْتُونَا</w:t>
      </w:r>
      <w:r w:rsidRPr="00C942F5">
        <w:rPr>
          <w:rFonts w:cs="Arial"/>
          <w:sz w:val="28"/>
          <w:szCs w:val="28"/>
          <w:rtl/>
        </w:rPr>
        <w:t xml:space="preserve"> </w:t>
      </w:r>
      <w:r w:rsidRPr="00C942F5">
        <w:rPr>
          <w:rFonts w:cs="Arial" w:hint="cs"/>
          <w:sz w:val="28"/>
          <w:szCs w:val="28"/>
          <w:rtl/>
        </w:rPr>
        <w:t>بِاللَّحْمِ،</w:t>
      </w:r>
      <w:r w:rsidRPr="00C942F5">
        <w:rPr>
          <w:rFonts w:cs="Arial"/>
          <w:sz w:val="28"/>
          <w:szCs w:val="28"/>
          <w:rtl/>
        </w:rPr>
        <w:t xml:space="preserve"> </w:t>
      </w:r>
      <w:r w:rsidRPr="00C942F5">
        <w:rPr>
          <w:rFonts w:cs="Arial" w:hint="cs"/>
          <w:sz w:val="28"/>
          <w:szCs w:val="28"/>
          <w:rtl/>
        </w:rPr>
        <w:t>لاَ</w:t>
      </w:r>
      <w:r w:rsidRPr="00C942F5">
        <w:rPr>
          <w:rFonts w:cs="Arial"/>
          <w:sz w:val="28"/>
          <w:szCs w:val="28"/>
          <w:rtl/>
        </w:rPr>
        <w:t xml:space="preserve"> </w:t>
      </w:r>
      <w:r w:rsidRPr="00C942F5">
        <w:rPr>
          <w:rFonts w:cs="Arial" w:hint="cs"/>
          <w:sz w:val="28"/>
          <w:szCs w:val="28"/>
          <w:rtl/>
        </w:rPr>
        <w:t>نَدْرِي</w:t>
      </w:r>
      <w:r w:rsidRPr="00C942F5">
        <w:rPr>
          <w:rFonts w:cs="Arial"/>
          <w:sz w:val="28"/>
          <w:szCs w:val="28"/>
          <w:rtl/>
        </w:rPr>
        <w:t xml:space="preserve">: </w:t>
      </w:r>
      <w:r w:rsidRPr="00C942F5">
        <w:rPr>
          <w:rFonts w:cs="Arial" w:hint="cs"/>
          <w:sz w:val="28"/>
          <w:szCs w:val="28"/>
          <w:rtl/>
        </w:rPr>
        <w:t>أَذُكِرَ</w:t>
      </w:r>
      <w:r w:rsidRPr="00C942F5">
        <w:rPr>
          <w:rFonts w:cs="Arial"/>
          <w:sz w:val="28"/>
          <w:szCs w:val="28"/>
          <w:rtl/>
        </w:rPr>
        <w:t xml:space="preserve"> </w:t>
      </w:r>
      <w:r w:rsidRPr="00C942F5">
        <w:rPr>
          <w:rFonts w:cs="Arial" w:hint="cs"/>
          <w:sz w:val="28"/>
          <w:szCs w:val="28"/>
          <w:rtl/>
        </w:rPr>
        <w:t>اسْمُ</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عَلَيْهِ</w:t>
      </w:r>
      <w:r w:rsidRPr="00C942F5">
        <w:rPr>
          <w:rFonts w:cs="Arial"/>
          <w:sz w:val="28"/>
          <w:szCs w:val="28"/>
          <w:rtl/>
        </w:rPr>
        <w:t xml:space="preserve"> </w:t>
      </w:r>
      <w:r w:rsidRPr="00C942F5">
        <w:rPr>
          <w:rFonts w:cs="Arial" w:hint="cs"/>
          <w:sz w:val="28"/>
          <w:szCs w:val="28"/>
          <w:rtl/>
        </w:rPr>
        <w:t>أَمْ</w:t>
      </w:r>
      <w:r w:rsidRPr="00C942F5">
        <w:rPr>
          <w:rFonts w:cs="Arial"/>
          <w:sz w:val="28"/>
          <w:szCs w:val="28"/>
          <w:rtl/>
        </w:rPr>
        <w:t xml:space="preserve"> </w:t>
      </w:r>
      <w:r w:rsidRPr="00C942F5">
        <w:rPr>
          <w:rFonts w:cs="Arial" w:hint="cs"/>
          <w:sz w:val="28"/>
          <w:szCs w:val="28"/>
          <w:rtl/>
        </w:rPr>
        <w:t>لاَ؟</w:t>
      </w:r>
      <w:r w:rsidRPr="00C942F5">
        <w:rPr>
          <w:rFonts w:cs="Arial"/>
          <w:sz w:val="28"/>
          <w:szCs w:val="28"/>
          <w:rtl/>
        </w:rPr>
        <w:t xml:space="preserve"> </w:t>
      </w:r>
      <w:r w:rsidRPr="00C942F5">
        <w:rPr>
          <w:rFonts w:cs="Arial" w:hint="cs"/>
          <w:sz w:val="28"/>
          <w:szCs w:val="28"/>
          <w:rtl/>
        </w:rPr>
        <w:t>فقال</w:t>
      </w:r>
      <w:r w:rsidRPr="00C942F5">
        <w:rPr>
          <w:rFonts w:cs="Arial"/>
          <w:sz w:val="28"/>
          <w:szCs w:val="28"/>
          <w:rtl/>
        </w:rPr>
        <w:t>: (</w:t>
      </w:r>
      <w:r w:rsidRPr="00C942F5">
        <w:rPr>
          <w:rFonts w:cs="Arial" w:hint="cs"/>
          <w:sz w:val="28"/>
          <w:szCs w:val="28"/>
          <w:rtl/>
        </w:rPr>
        <w:t>سَمُّوا</w:t>
      </w:r>
      <w:r w:rsidRPr="00C942F5">
        <w:rPr>
          <w:rFonts w:cs="Arial"/>
          <w:sz w:val="28"/>
          <w:szCs w:val="28"/>
          <w:rtl/>
        </w:rPr>
        <w:t xml:space="preserve"> </w:t>
      </w:r>
      <w:r w:rsidRPr="00C942F5">
        <w:rPr>
          <w:rFonts w:cs="Arial" w:hint="cs"/>
          <w:sz w:val="28"/>
          <w:szCs w:val="28"/>
          <w:rtl/>
        </w:rPr>
        <w:t>عَلَيْهِ</w:t>
      </w:r>
      <w:r w:rsidRPr="00C942F5">
        <w:rPr>
          <w:rFonts w:cs="Arial"/>
          <w:sz w:val="28"/>
          <w:szCs w:val="28"/>
          <w:rtl/>
        </w:rPr>
        <w:t xml:space="preserve"> </w:t>
      </w:r>
      <w:r w:rsidRPr="00C942F5">
        <w:rPr>
          <w:rFonts w:cs="Arial" w:hint="cs"/>
          <w:sz w:val="28"/>
          <w:szCs w:val="28"/>
          <w:rtl/>
        </w:rPr>
        <w:t>أَنْتُمْ</w:t>
      </w:r>
      <w:r w:rsidRPr="00C942F5">
        <w:rPr>
          <w:rFonts w:cs="Arial"/>
          <w:sz w:val="28"/>
          <w:szCs w:val="28"/>
          <w:rtl/>
        </w:rPr>
        <w:t xml:space="preserve"> </w:t>
      </w:r>
      <w:r w:rsidRPr="00C942F5">
        <w:rPr>
          <w:rFonts w:cs="Arial" w:hint="cs"/>
          <w:sz w:val="28"/>
          <w:szCs w:val="28"/>
          <w:rtl/>
        </w:rPr>
        <w:t>وَكُلُوهُ</w:t>
      </w:r>
      <w:r w:rsidRPr="00C942F5">
        <w:rPr>
          <w:rFonts w:cs="Arial"/>
          <w:sz w:val="28"/>
          <w:szCs w:val="28"/>
          <w:rtl/>
        </w:rPr>
        <w:t xml:space="preserve">) </w:t>
      </w:r>
      <w:r w:rsidRPr="00C942F5">
        <w:rPr>
          <w:rFonts w:cs="Arial" w:hint="cs"/>
          <w:sz w:val="28"/>
          <w:szCs w:val="28"/>
          <w:rtl/>
        </w:rPr>
        <w:t>،</w:t>
      </w:r>
      <w:r w:rsidRPr="00C942F5">
        <w:rPr>
          <w:rFonts w:cs="Arial"/>
          <w:sz w:val="28"/>
          <w:szCs w:val="28"/>
          <w:rtl/>
        </w:rPr>
        <w:t xml:space="preserve"> </w:t>
      </w:r>
      <w:r w:rsidRPr="00C942F5">
        <w:rPr>
          <w:rFonts w:cs="Arial" w:hint="cs"/>
          <w:sz w:val="28"/>
          <w:szCs w:val="28"/>
          <w:rtl/>
        </w:rPr>
        <w:t>قالتْ</w:t>
      </w:r>
      <w:r w:rsidRPr="00C942F5">
        <w:rPr>
          <w:rFonts w:cs="Arial"/>
          <w:sz w:val="28"/>
          <w:szCs w:val="28"/>
          <w:rtl/>
        </w:rPr>
        <w:t xml:space="preserve">: </w:t>
      </w:r>
      <w:r w:rsidRPr="00C942F5">
        <w:rPr>
          <w:rFonts w:cs="Arial" w:hint="cs"/>
          <w:sz w:val="28"/>
          <w:szCs w:val="28"/>
          <w:rtl/>
        </w:rPr>
        <w:t>وَكَانُوا</w:t>
      </w:r>
      <w:r w:rsidRPr="00C942F5">
        <w:rPr>
          <w:rFonts w:cs="Arial"/>
          <w:sz w:val="28"/>
          <w:szCs w:val="28"/>
          <w:rtl/>
        </w:rPr>
        <w:t xml:space="preserve"> </w:t>
      </w:r>
      <w:r w:rsidRPr="00C942F5">
        <w:rPr>
          <w:rFonts w:cs="Arial" w:hint="cs"/>
          <w:sz w:val="28"/>
          <w:szCs w:val="28"/>
          <w:rtl/>
        </w:rPr>
        <w:t>حَدِيثِي</w:t>
      </w:r>
      <w:r w:rsidRPr="00C942F5">
        <w:rPr>
          <w:rFonts w:cs="Arial"/>
          <w:sz w:val="28"/>
          <w:szCs w:val="28"/>
          <w:rtl/>
        </w:rPr>
        <w:t xml:space="preserve"> </w:t>
      </w:r>
      <w:r w:rsidRPr="00C942F5">
        <w:rPr>
          <w:rFonts w:cs="Arial" w:hint="cs"/>
          <w:sz w:val="28"/>
          <w:szCs w:val="28"/>
          <w:rtl/>
        </w:rPr>
        <w:t>عَهْدٍ</w:t>
      </w:r>
      <w:r w:rsidRPr="00C942F5">
        <w:rPr>
          <w:rFonts w:cs="Arial"/>
          <w:sz w:val="28"/>
          <w:szCs w:val="28"/>
          <w:rtl/>
        </w:rPr>
        <w:t xml:space="preserve"> </w:t>
      </w:r>
      <w:r w:rsidRPr="00C942F5">
        <w:rPr>
          <w:rFonts w:cs="Arial" w:hint="cs"/>
          <w:sz w:val="28"/>
          <w:szCs w:val="28"/>
          <w:rtl/>
        </w:rPr>
        <w:t>بِالكُفْرِ</w:t>
      </w:r>
      <w:r>
        <w:rPr>
          <w:rFonts w:cs="Arial" w:hint="cs"/>
          <w:sz w:val="28"/>
          <w:szCs w:val="28"/>
          <w:rtl/>
        </w:rPr>
        <w:t>(1).</w:t>
      </w:r>
    </w:p>
    <w:p w:rsidR="00605401" w:rsidRDefault="00605401" w:rsidP="00605401">
      <w:pPr>
        <w:bidi/>
        <w:jc w:val="both"/>
        <w:rPr>
          <w:rFonts w:cs="Arial"/>
          <w:sz w:val="28"/>
          <w:szCs w:val="28"/>
          <w:rtl/>
        </w:rPr>
      </w:pPr>
      <w:r w:rsidRPr="00C942F5">
        <w:rPr>
          <w:rFonts w:cs="Arial" w:hint="cs"/>
          <w:sz w:val="28"/>
          <w:szCs w:val="28"/>
          <w:rtl/>
        </w:rPr>
        <w:t>وأمَّا</w:t>
      </w:r>
      <w:r w:rsidRPr="00C942F5">
        <w:rPr>
          <w:rFonts w:cs="Arial"/>
          <w:sz w:val="28"/>
          <w:szCs w:val="28"/>
          <w:rtl/>
        </w:rPr>
        <w:t xml:space="preserve"> </w:t>
      </w:r>
      <w:r w:rsidRPr="00C942F5">
        <w:rPr>
          <w:rFonts w:cs="Arial" w:hint="cs"/>
          <w:sz w:val="28"/>
          <w:szCs w:val="28"/>
          <w:rtl/>
        </w:rPr>
        <w:t>حديثُ</w:t>
      </w:r>
      <w:r w:rsidRPr="00C942F5">
        <w:rPr>
          <w:rFonts w:cs="Arial"/>
          <w:sz w:val="28"/>
          <w:szCs w:val="28"/>
          <w:rtl/>
        </w:rPr>
        <w:t>: (</w:t>
      </w:r>
      <w:r w:rsidRPr="00C942F5">
        <w:rPr>
          <w:rFonts w:cs="Arial" w:hint="cs"/>
          <w:sz w:val="28"/>
          <w:szCs w:val="28"/>
          <w:rtl/>
        </w:rPr>
        <w:t>ذَبِيحَةُ</w:t>
      </w:r>
      <w:r w:rsidRPr="00C942F5">
        <w:rPr>
          <w:rFonts w:cs="Arial"/>
          <w:sz w:val="28"/>
          <w:szCs w:val="28"/>
          <w:rtl/>
        </w:rPr>
        <w:t xml:space="preserve"> </w:t>
      </w:r>
      <w:r w:rsidRPr="00C942F5">
        <w:rPr>
          <w:rFonts w:cs="Arial" w:hint="cs"/>
          <w:sz w:val="28"/>
          <w:szCs w:val="28"/>
          <w:rtl/>
        </w:rPr>
        <w:t>المُسْلِمِ</w:t>
      </w:r>
      <w:r w:rsidRPr="00C942F5">
        <w:rPr>
          <w:rFonts w:cs="Arial"/>
          <w:sz w:val="28"/>
          <w:szCs w:val="28"/>
          <w:rtl/>
        </w:rPr>
        <w:t xml:space="preserve"> </w:t>
      </w:r>
      <w:r w:rsidRPr="00C942F5">
        <w:rPr>
          <w:rFonts w:cs="Arial" w:hint="cs"/>
          <w:sz w:val="28"/>
          <w:szCs w:val="28"/>
          <w:rtl/>
        </w:rPr>
        <w:t>حَلاَلٌ،</w:t>
      </w:r>
      <w:r w:rsidRPr="00C942F5">
        <w:rPr>
          <w:rFonts w:cs="Arial"/>
          <w:sz w:val="28"/>
          <w:szCs w:val="28"/>
          <w:rtl/>
        </w:rPr>
        <w:t xml:space="preserve"> </w:t>
      </w:r>
      <w:r w:rsidRPr="00C942F5">
        <w:rPr>
          <w:rFonts w:cs="Arial" w:hint="cs"/>
          <w:sz w:val="28"/>
          <w:szCs w:val="28"/>
          <w:rtl/>
        </w:rPr>
        <w:t>سَمَّى</w:t>
      </w:r>
      <w:r w:rsidRPr="00C942F5">
        <w:rPr>
          <w:rFonts w:cs="Arial"/>
          <w:sz w:val="28"/>
          <w:szCs w:val="28"/>
          <w:rtl/>
        </w:rPr>
        <w:t xml:space="preserve"> </w:t>
      </w:r>
      <w:r w:rsidRPr="00C942F5">
        <w:rPr>
          <w:rFonts w:cs="Arial" w:hint="cs"/>
          <w:sz w:val="28"/>
          <w:szCs w:val="28"/>
          <w:rtl/>
        </w:rPr>
        <w:t>أَوْ</w:t>
      </w:r>
      <w:r w:rsidRPr="00C942F5">
        <w:rPr>
          <w:rFonts w:cs="Arial"/>
          <w:sz w:val="28"/>
          <w:szCs w:val="28"/>
          <w:rtl/>
        </w:rPr>
        <w:t xml:space="preserve"> </w:t>
      </w:r>
      <w:r w:rsidRPr="00C942F5">
        <w:rPr>
          <w:rFonts w:cs="Arial" w:hint="cs"/>
          <w:sz w:val="28"/>
          <w:szCs w:val="28"/>
          <w:rtl/>
        </w:rPr>
        <w:t>لَمْ</w:t>
      </w:r>
      <w:r w:rsidRPr="00C942F5">
        <w:rPr>
          <w:rFonts w:cs="Arial"/>
          <w:sz w:val="28"/>
          <w:szCs w:val="28"/>
          <w:rtl/>
        </w:rPr>
        <w:t xml:space="preserve"> </w:t>
      </w:r>
      <w:r w:rsidRPr="00C942F5">
        <w:rPr>
          <w:rFonts w:cs="Arial" w:hint="cs"/>
          <w:sz w:val="28"/>
          <w:szCs w:val="28"/>
          <w:rtl/>
        </w:rPr>
        <w:t>يُسَمِّ،</w:t>
      </w:r>
      <w:r w:rsidRPr="00C942F5">
        <w:rPr>
          <w:rFonts w:cs="Arial"/>
          <w:sz w:val="28"/>
          <w:szCs w:val="28"/>
          <w:rtl/>
        </w:rPr>
        <w:t xml:space="preserve"> </w:t>
      </w:r>
      <w:r w:rsidRPr="00C942F5">
        <w:rPr>
          <w:rFonts w:cs="Arial" w:hint="cs"/>
          <w:sz w:val="28"/>
          <w:szCs w:val="28"/>
          <w:rtl/>
        </w:rPr>
        <w:t>مَا</w:t>
      </w:r>
      <w:r w:rsidRPr="00C942F5">
        <w:rPr>
          <w:rFonts w:cs="Arial"/>
          <w:sz w:val="28"/>
          <w:szCs w:val="28"/>
          <w:rtl/>
        </w:rPr>
        <w:t xml:space="preserve"> </w:t>
      </w:r>
      <w:r w:rsidRPr="00C942F5">
        <w:rPr>
          <w:rFonts w:cs="Arial" w:hint="cs"/>
          <w:sz w:val="28"/>
          <w:szCs w:val="28"/>
          <w:rtl/>
        </w:rPr>
        <w:t>لَمْ</w:t>
      </w:r>
      <w:r w:rsidRPr="00C942F5">
        <w:rPr>
          <w:rFonts w:cs="Arial"/>
          <w:sz w:val="28"/>
          <w:szCs w:val="28"/>
          <w:rtl/>
        </w:rPr>
        <w:t xml:space="preserve"> </w:t>
      </w:r>
      <w:r w:rsidRPr="00C942F5">
        <w:rPr>
          <w:rFonts w:cs="Arial" w:hint="cs"/>
          <w:sz w:val="28"/>
          <w:szCs w:val="28"/>
          <w:rtl/>
        </w:rPr>
        <w:t>يَتَعَمَّدْ،</w:t>
      </w:r>
      <w:r w:rsidRPr="00C942F5">
        <w:rPr>
          <w:rFonts w:cs="Arial"/>
          <w:sz w:val="28"/>
          <w:szCs w:val="28"/>
          <w:rtl/>
        </w:rPr>
        <w:t xml:space="preserve"> </w:t>
      </w:r>
      <w:r w:rsidRPr="00C942F5">
        <w:rPr>
          <w:rFonts w:cs="Arial" w:hint="cs"/>
          <w:sz w:val="28"/>
          <w:szCs w:val="28"/>
          <w:rtl/>
        </w:rPr>
        <w:t>والصَّيْدُ</w:t>
      </w:r>
      <w:r w:rsidRPr="00C942F5">
        <w:rPr>
          <w:rFonts w:cs="Arial"/>
          <w:sz w:val="28"/>
          <w:szCs w:val="28"/>
          <w:rtl/>
        </w:rPr>
        <w:t xml:space="preserve"> </w:t>
      </w:r>
      <w:r w:rsidRPr="00C942F5">
        <w:rPr>
          <w:rFonts w:cs="Arial" w:hint="cs"/>
          <w:sz w:val="28"/>
          <w:szCs w:val="28"/>
          <w:rtl/>
        </w:rPr>
        <w:t>كَذَلِكَ</w:t>
      </w:r>
      <w:r w:rsidRPr="00C942F5">
        <w:rPr>
          <w:rFonts w:cs="Arial"/>
          <w:sz w:val="28"/>
          <w:szCs w:val="28"/>
          <w:rtl/>
        </w:rPr>
        <w:t xml:space="preserve">) </w:t>
      </w:r>
      <w:r w:rsidRPr="00C942F5">
        <w:rPr>
          <w:rFonts w:cs="Arial" w:hint="cs"/>
          <w:sz w:val="28"/>
          <w:szCs w:val="28"/>
          <w:rtl/>
        </w:rPr>
        <w:t>،</w:t>
      </w:r>
      <w:r w:rsidRPr="00C942F5">
        <w:rPr>
          <w:rFonts w:cs="Arial"/>
          <w:sz w:val="28"/>
          <w:szCs w:val="28"/>
          <w:rtl/>
        </w:rPr>
        <w:t xml:space="preserve"> </w:t>
      </w:r>
      <w:r w:rsidRPr="00C942F5">
        <w:rPr>
          <w:rFonts w:cs="Arial" w:hint="cs"/>
          <w:sz w:val="28"/>
          <w:szCs w:val="28"/>
          <w:rtl/>
        </w:rPr>
        <w:t>فرواهُ</w:t>
      </w:r>
      <w:r w:rsidRPr="00C942F5">
        <w:rPr>
          <w:rFonts w:cs="Arial"/>
          <w:sz w:val="28"/>
          <w:szCs w:val="28"/>
          <w:rtl/>
        </w:rPr>
        <w:t xml:space="preserve"> </w:t>
      </w:r>
      <w:r w:rsidRPr="00C942F5">
        <w:rPr>
          <w:rFonts w:cs="Arial" w:hint="cs"/>
          <w:sz w:val="28"/>
          <w:szCs w:val="28"/>
          <w:rtl/>
        </w:rPr>
        <w:t>عبدُ</w:t>
      </w:r>
      <w:r w:rsidRPr="00C942F5">
        <w:rPr>
          <w:rFonts w:cs="Arial"/>
          <w:sz w:val="28"/>
          <w:szCs w:val="28"/>
          <w:rtl/>
        </w:rPr>
        <w:t xml:space="preserve"> </w:t>
      </w:r>
      <w:r w:rsidRPr="00C942F5">
        <w:rPr>
          <w:rFonts w:cs="Arial" w:hint="cs"/>
          <w:sz w:val="28"/>
          <w:szCs w:val="28"/>
          <w:rtl/>
        </w:rPr>
        <w:t>بنُ</w:t>
      </w:r>
      <w:r w:rsidRPr="00C942F5">
        <w:rPr>
          <w:rFonts w:cs="Arial"/>
          <w:sz w:val="28"/>
          <w:szCs w:val="28"/>
          <w:rtl/>
        </w:rPr>
        <w:t xml:space="preserve"> </w:t>
      </w:r>
      <w:r w:rsidRPr="00C942F5">
        <w:rPr>
          <w:rFonts w:cs="Arial" w:hint="cs"/>
          <w:sz w:val="28"/>
          <w:szCs w:val="28"/>
          <w:rtl/>
        </w:rPr>
        <w:t>حُمَيْدٍ</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تفسيرِه</w:t>
      </w:r>
      <w:r w:rsidRPr="00C942F5">
        <w:rPr>
          <w:rFonts w:cs="Arial" w:hint="eastAsia"/>
          <w:sz w:val="28"/>
          <w:szCs w:val="28"/>
          <w:rtl/>
        </w:rPr>
        <w:t>»</w:t>
      </w:r>
      <w:r w:rsidRPr="00C942F5">
        <w:rPr>
          <w:rFonts w:cs="Arial" w:hint="cs"/>
          <w:sz w:val="28"/>
          <w:szCs w:val="28"/>
          <w:rtl/>
        </w:rPr>
        <w:t>؛</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حديثِ</w:t>
      </w:r>
      <w:r w:rsidRPr="00C942F5">
        <w:rPr>
          <w:rFonts w:cs="Arial"/>
          <w:sz w:val="28"/>
          <w:szCs w:val="28"/>
          <w:rtl/>
        </w:rPr>
        <w:t xml:space="preserve"> </w:t>
      </w:r>
      <w:r w:rsidRPr="00C942F5">
        <w:rPr>
          <w:rFonts w:cs="Arial" w:hint="cs"/>
          <w:sz w:val="28"/>
          <w:szCs w:val="28"/>
          <w:rtl/>
        </w:rPr>
        <w:t>راشدِ</w:t>
      </w:r>
      <w:r w:rsidRPr="00C942F5">
        <w:rPr>
          <w:rFonts w:cs="Arial"/>
          <w:sz w:val="28"/>
          <w:szCs w:val="28"/>
          <w:rtl/>
        </w:rPr>
        <w:t xml:space="preserve"> </w:t>
      </w:r>
      <w:r w:rsidRPr="00C942F5">
        <w:rPr>
          <w:rFonts w:cs="Arial" w:hint="cs"/>
          <w:sz w:val="28"/>
          <w:szCs w:val="28"/>
          <w:rtl/>
        </w:rPr>
        <w:t>بنِ</w:t>
      </w:r>
      <w:r w:rsidRPr="00C942F5">
        <w:rPr>
          <w:rFonts w:cs="Arial"/>
          <w:sz w:val="28"/>
          <w:szCs w:val="28"/>
          <w:rtl/>
        </w:rPr>
        <w:t xml:space="preserve"> </w:t>
      </w:r>
      <w:r w:rsidRPr="00C942F5">
        <w:rPr>
          <w:rFonts w:cs="Arial" w:hint="cs"/>
          <w:sz w:val="28"/>
          <w:szCs w:val="28"/>
          <w:rtl/>
        </w:rPr>
        <w:t>سعدٍ،</w:t>
      </w:r>
      <w:r w:rsidRPr="00C942F5">
        <w:rPr>
          <w:rFonts w:cs="Arial"/>
          <w:sz w:val="28"/>
          <w:szCs w:val="28"/>
          <w:rtl/>
        </w:rPr>
        <w:t xml:space="preserve"> </w:t>
      </w:r>
      <w:r w:rsidRPr="00C942F5">
        <w:rPr>
          <w:rFonts w:cs="Arial" w:hint="cs"/>
          <w:sz w:val="28"/>
          <w:szCs w:val="28"/>
          <w:rtl/>
        </w:rPr>
        <w:t>مرسلاً</w:t>
      </w:r>
      <w:r>
        <w:rPr>
          <w:rFonts w:cs="Arial" w:hint="cs"/>
          <w:sz w:val="28"/>
          <w:szCs w:val="28"/>
          <w:rtl/>
        </w:rPr>
        <w:t>(2).</w:t>
      </w:r>
    </w:p>
    <w:p w:rsidR="00605401" w:rsidRPr="00C942F5" w:rsidRDefault="00605401" w:rsidP="00605401">
      <w:pPr>
        <w:bidi/>
        <w:jc w:val="both"/>
        <w:rPr>
          <w:sz w:val="28"/>
          <w:szCs w:val="28"/>
        </w:rPr>
      </w:pPr>
      <w:r>
        <w:rPr>
          <w:rFonts w:hint="cs"/>
          <w:sz w:val="28"/>
          <w:szCs w:val="28"/>
          <w:rtl/>
        </w:rPr>
        <w:t>***</w:t>
      </w:r>
    </w:p>
    <w:p w:rsidR="00605401" w:rsidRDefault="00605401" w:rsidP="00605401">
      <w:pPr>
        <w:bidi/>
        <w:jc w:val="both"/>
        <w:rPr>
          <w:rFonts w:cs="Arial"/>
          <w:sz w:val="28"/>
          <w:szCs w:val="28"/>
          <w:rtl/>
        </w:rPr>
      </w:pPr>
    </w:p>
    <w:p w:rsidR="00605401" w:rsidRPr="00C942F5" w:rsidRDefault="00605401" w:rsidP="00605401">
      <w:pPr>
        <w:bidi/>
        <w:jc w:val="both"/>
        <w:rPr>
          <w:sz w:val="28"/>
          <w:szCs w:val="28"/>
        </w:rPr>
      </w:pPr>
      <w:r w:rsidRPr="00C942F5">
        <w:rPr>
          <w:rFonts w:cs="Arial" w:hint="cs"/>
          <w:sz w:val="28"/>
          <w:szCs w:val="28"/>
          <w:rtl/>
        </w:rPr>
        <w:t>قال</w:t>
      </w:r>
      <w:r w:rsidRPr="00C942F5">
        <w:rPr>
          <w:rFonts w:cs="Arial"/>
          <w:sz w:val="28"/>
          <w:szCs w:val="28"/>
          <w:rtl/>
        </w:rPr>
        <w:t xml:space="preserve"> </w:t>
      </w:r>
      <w:r w:rsidRPr="00C942F5">
        <w:rPr>
          <w:rFonts w:cs="Arial" w:hint="cs"/>
          <w:sz w:val="28"/>
          <w:szCs w:val="28"/>
          <w:rtl/>
        </w:rPr>
        <w:t>تعالى</w:t>
      </w:r>
      <w:r w:rsidRPr="00C942F5">
        <w:rPr>
          <w:rFonts w:cs="Arial"/>
          <w:sz w:val="28"/>
          <w:szCs w:val="28"/>
          <w:rtl/>
        </w:rPr>
        <w:t>: {</w:t>
      </w:r>
      <w:r w:rsidRPr="00C942F5">
        <w:rPr>
          <w:rFonts w:cs="Arial" w:hint="cs"/>
          <w:sz w:val="28"/>
          <w:szCs w:val="28"/>
          <w:rtl/>
        </w:rPr>
        <w:t>وَقَالُوا</w:t>
      </w:r>
      <w:r w:rsidRPr="00C942F5">
        <w:rPr>
          <w:rFonts w:cs="Arial"/>
          <w:sz w:val="28"/>
          <w:szCs w:val="28"/>
          <w:rtl/>
        </w:rPr>
        <w:t xml:space="preserve"> </w:t>
      </w:r>
      <w:r w:rsidRPr="00C942F5">
        <w:rPr>
          <w:rFonts w:cs="Arial" w:hint="cs"/>
          <w:sz w:val="28"/>
          <w:szCs w:val="28"/>
          <w:rtl/>
        </w:rPr>
        <w:t>هَذِهِ</w:t>
      </w:r>
      <w:r w:rsidRPr="00C942F5">
        <w:rPr>
          <w:rFonts w:cs="Arial"/>
          <w:sz w:val="28"/>
          <w:szCs w:val="28"/>
          <w:rtl/>
        </w:rPr>
        <w:t xml:space="preserve"> </w:t>
      </w:r>
      <w:r w:rsidRPr="00C942F5">
        <w:rPr>
          <w:rFonts w:cs="Arial" w:hint="cs"/>
          <w:sz w:val="28"/>
          <w:szCs w:val="28"/>
          <w:rtl/>
        </w:rPr>
        <w:t>أَنْعَامٌ</w:t>
      </w:r>
      <w:r w:rsidRPr="00C942F5">
        <w:rPr>
          <w:rFonts w:cs="Arial"/>
          <w:sz w:val="28"/>
          <w:szCs w:val="28"/>
          <w:rtl/>
        </w:rPr>
        <w:t xml:space="preserve"> </w:t>
      </w:r>
      <w:r w:rsidRPr="00C942F5">
        <w:rPr>
          <w:rFonts w:cs="Arial" w:hint="cs"/>
          <w:sz w:val="28"/>
          <w:szCs w:val="28"/>
          <w:rtl/>
        </w:rPr>
        <w:t>وَحَرْثٌ</w:t>
      </w:r>
      <w:r w:rsidRPr="00C942F5">
        <w:rPr>
          <w:rFonts w:cs="Arial"/>
          <w:sz w:val="28"/>
          <w:szCs w:val="28"/>
          <w:rtl/>
        </w:rPr>
        <w:t xml:space="preserve"> </w:t>
      </w:r>
      <w:r w:rsidRPr="00C942F5">
        <w:rPr>
          <w:rFonts w:cs="Arial" w:hint="cs"/>
          <w:sz w:val="28"/>
          <w:szCs w:val="28"/>
          <w:rtl/>
        </w:rPr>
        <w:t>حِجْرٌ</w:t>
      </w:r>
      <w:r w:rsidRPr="00C942F5">
        <w:rPr>
          <w:rFonts w:cs="Arial"/>
          <w:sz w:val="28"/>
          <w:szCs w:val="28"/>
          <w:rtl/>
        </w:rPr>
        <w:t xml:space="preserve"> </w:t>
      </w:r>
      <w:r w:rsidRPr="00C942F5">
        <w:rPr>
          <w:rFonts w:cs="Arial" w:hint="cs"/>
          <w:sz w:val="28"/>
          <w:szCs w:val="28"/>
          <w:rtl/>
        </w:rPr>
        <w:t>لاَ</w:t>
      </w:r>
      <w:r w:rsidRPr="00C942F5">
        <w:rPr>
          <w:rFonts w:cs="Arial"/>
          <w:sz w:val="28"/>
          <w:szCs w:val="28"/>
          <w:rtl/>
        </w:rPr>
        <w:t xml:space="preserve"> </w:t>
      </w:r>
      <w:r w:rsidRPr="00C942F5">
        <w:rPr>
          <w:rFonts w:cs="Arial" w:hint="cs"/>
          <w:sz w:val="28"/>
          <w:szCs w:val="28"/>
          <w:rtl/>
        </w:rPr>
        <w:t>يَطْعَمُهَا</w:t>
      </w:r>
      <w:r w:rsidRPr="00C942F5">
        <w:rPr>
          <w:rFonts w:cs="Arial"/>
          <w:sz w:val="28"/>
          <w:szCs w:val="28"/>
          <w:rtl/>
        </w:rPr>
        <w:t xml:space="preserve"> </w:t>
      </w:r>
      <w:r w:rsidRPr="00C942F5">
        <w:rPr>
          <w:rFonts w:cs="Arial" w:hint="cs"/>
          <w:sz w:val="28"/>
          <w:szCs w:val="28"/>
          <w:rtl/>
        </w:rPr>
        <w:t>إِلاَّ</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نَشَاءُ</w:t>
      </w:r>
      <w:r w:rsidRPr="00C942F5">
        <w:rPr>
          <w:rFonts w:cs="Arial"/>
          <w:sz w:val="28"/>
          <w:szCs w:val="28"/>
          <w:rtl/>
        </w:rPr>
        <w:t xml:space="preserve"> </w:t>
      </w:r>
      <w:r w:rsidRPr="00C942F5">
        <w:rPr>
          <w:rFonts w:cs="Arial" w:hint="cs"/>
          <w:sz w:val="28"/>
          <w:szCs w:val="28"/>
          <w:rtl/>
        </w:rPr>
        <w:t>بِزَعْمِهِمْ</w:t>
      </w:r>
      <w:r w:rsidRPr="00C942F5">
        <w:rPr>
          <w:rFonts w:cs="Arial"/>
          <w:sz w:val="28"/>
          <w:szCs w:val="28"/>
          <w:rtl/>
        </w:rPr>
        <w:t xml:space="preserve"> </w:t>
      </w:r>
      <w:r w:rsidRPr="00C942F5">
        <w:rPr>
          <w:rFonts w:cs="Arial" w:hint="cs"/>
          <w:sz w:val="28"/>
          <w:szCs w:val="28"/>
          <w:rtl/>
        </w:rPr>
        <w:t>وَأَنْعَامٌ</w:t>
      </w:r>
      <w:r w:rsidRPr="00C942F5">
        <w:rPr>
          <w:rFonts w:cs="Arial"/>
          <w:sz w:val="28"/>
          <w:szCs w:val="28"/>
          <w:rtl/>
        </w:rPr>
        <w:t xml:space="preserve"> </w:t>
      </w:r>
      <w:r w:rsidRPr="00C942F5">
        <w:rPr>
          <w:rFonts w:cs="Arial" w:hint="cs"/>
          <w:sz w:val="28"/>
          <w:szCs w:val="28"/>
          <w:rtl/>
        </w:rPr>
        <w:t>حُرِّمَتْ</w:t>
      </w:r>
      <w:r w:rsidRPr="00C942F5">
        <w:rPr>
          <w:rFonts w:cs="Arial"/>
          <w:sz w:val="28"/>
          <w:szCs w:val="28"/>
          <w:rtl/>
        </w:rPr>
        <w:t xml:space="preserve"> </w:t>
      </w:r>
      <w:r w:rsidRPr="00C942F5">
        <w:rPr>
          <w:rFonts w:cs="Arial" w:hint="cs"/>
          <w:sz w:val="28"/>
          <w:szCs w:val="28"/>
          <w:rtl/>
        </w:rPr>
        <w:t>ظُهُورُهَا</w:t>
      </w:r>
      <w:r w:rsidRPr="00C942F5">
        <w:rPr>
          <w:rFonts w:cs="Arial"/>
          <w:sz w:val="28"/>
          <w:szCs w:val="28"/>
          <w:rtl/>
        </w:rPr>
        <w:t xml:space="preserve"> </w:t>
      </w:r>
      <w:r w:rsidRPr="00C942F5">
        <w:rPr>
          <w:rFonts w:cs="Arial" w:hint="cs"/>
          <w:sz w:val="28"/>
          <w:szCs w:val="28"/>
          <w:rtl/>
        </w:rPr>
        <w:t>وَأَنْعَامٌ</w:t>
      </w:r>
      <w:r w:rsidRPr="00C942F5">
        <w:rPr>
          <w:rFonts w:cs="Arial"/>
          <w:sz w:val="28"/>
          <w:szCs w:val="28"/>
          <w:rtl/>
        </w:rPr>
        <w:t xml:space="preserve"> </w:t>
      </w:r>
      <w:r w:rsidRPr="00C942F5">
        <w:rPr>
          <w:rFonts w:cs="Arial" w:hint="cs"/>
          <w:sz w:val="28"/>
          <w:szCs w:val="28"/>
          <w:rtl/>
        </w:rPr>
        <w:t>لاَ</w:t>
      </w:r>
      <w:r w:rsidRPr="00C942F5">
        <w:rPr>
          <w:rFonts w:cs="Arial"/>
          <w:sz w:val="28"/>
          <w:szCs w:val="28"/>
          <w:rtl/>
        </w:rPr>
        <w:t xml:space="preserve"> </w:t>
      </w:r>
      <w:r w:rsidRPr="00C942F5">
        <w:rPr>
          <w:rFonts w:cs="Arial" w:hint="cs"/>
          <w:sz w:val="28"/>
          <w:szCs w:val="28"/>
          <w:rtl/>
        </w:rPr>
        <w:t>يَذْكُرُونَ</w:t>
      </w:r>
      <w:r w:rsidRPr="00C942F5">
        <w:rPr>
          <w:rFonts w:cs="Arial"/>
          <w:sz w:val="28"/>
          <w:szCs w:val="28"/>
          <w:rtl/>
        </w:rPr>
        <w:t xml:space="preserve"> </w:t>
      </w:r>
      <w:r w:rsidRPr="00C942F5">
        <w:rPr>
          <w:rFonts w:cs="Arial" w:hint="cs"/>
          <w:sz w:val="28"/>
          <w:szCs w:val="28"/>
          <w:rtl/>
        </w:rPr>
        <w:t>اسْمَ</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عَلَيْهَا</w:t>
      </w:r>
      <w:r w:rsidRPr="00C942F5">
        <w:rPr>
          <w:rFonts w:cs="Arial"/>
          <w:sz w:val="28"/>
          <w:szCs w:val="28"/>
          <w:rtl/>
        </w:rPr>
        <w:t xml:space="preserve"> </w:t>
      </w:r>
      <w:r w:rsidRPr="00C942F5">
        <w:rPr>
          <w:rFonts w:cs="Arial" w:hint="cs"/>
          <w:sz w:val="28"/>
          <w:szCs w:val="28"/>
          <w:rtl/>
        </w:rPr>
        <w:t>افْتِرَاءً</w:t>
      </w:r>
      <w:r w:rsidRPr="00C942F5">
        <w:rPr>
          <w:rFonts w:cs="Arial"/>
          <w:sz w:val="28"/>
          <w:szCs w:val="28"/>
          <w:rtl/>
        </w:rPr>
        <w:t xml:space="preserve"> </w:t>
      </w:r>
      <w:r w:rsidRPr="00C942F5">
        <w:rPr>
          <w:rFonts w:cs="Arial" w:hint="cs"/>
          <w:sz w:val="28"/>
          <w:szCs w:val="28"/>
          <w:rtl/>
        </w:rPr>
        <w:t>عَلَيْهِ</w:t>
      </w:r>
      <w:r w:rsidRPr="00C942F5">
        <w:rPr>
          <w:rFonts w:cs="Arial"/>
          <w:sz w:val="28"/>
          <w:szCs w:val="28"/>
          <w:rtl/>
        </w:rPr>
        <w:t xml:space="preserve"> </w:t>
      </w:r>
      <w:r w:rsidRPr="00C942F5">
        <w:rPr>
          <w:rFonts w:cs="Arial" w:hint="cs"/>
          <w:sz w:val="28"/>
          <w:szCs w:val="28"/>
          <w:rtl/>
        </w:rPr>
        <w:t>سَيَجْزِيهِمْ</w:t>
      </w:r>
      <w:r w:rsidRPr="00C942F5">
        <w:rPr>
          <w:rFonts w:cs="Arial"/>
          <w:sz w:val="28"/>
          <w:szCs w:val="28"/>
          <w:rtl/>
        </w:rPr>
        <w:t xml:space="preserve"> </w:t>
      </w:r>
      <w:r w:rsidRPr="00C942F5">
        <w:rPr>
          <w:rFonts w:cs="Arial" w:hint="cs"/>
          <w:sz w:val="28"/>
          <w:szCs w:val="28"/>
          <w:rtl/>
        </w:rPr>
        <w:t>بِمَا</w:t>
      </w:r>
      <w:r w:rsidRPr="00C942F5">
        <w:rPr>
          <w:rFonts w:cs="Arial"/>
          <w:sz w:val="28"/>
          <w:szCs w:val="28"/>
          <w:rtl/>
        </w:rPr>
        <w:t xml:space="preserve"> </w:t>
      </w:r>
      <w:r w:rsidRPr="00C942F5">
        <w:rPr>
          <w:rFonts w:cs="Arial" w:hint="cs"/>
          <w:sz w:val="28"/>
          <w:szCs w:val="28"/>
          <w:rtl/>
        </w:rPr>
        <w:t>كَانُوا</w:t>
      </w:r>
      <w:r w:rsidRPr="00C942F5">
        <w:rPr>
          <w:rFonts w:cs="Arial"/>
          <w:sz w:val="28"/>
          <w:szCs w:val="28"/>
          <w:rtl/>
        </w:rPr>
        <w:t xml:space="preserve"> </w:t>
      </w:r>
      <w:r w:rsidRPr="00C942F5">
        <w:rPr>
          <w:rFonts w:cs="Arial" w:hint="cs"/>
          <w:sz w:val="28"/>
          <w:szCs w:val="28"/>
          <w:rtl/>
        </w:rPr>
        <w:t>يَفْتَرُونَ</w:t>
      </w:r>
      <w:r w:rsidRPr="00C942F5">
        <w:rPr>
          <w:rFonts w:cs="Arial"/>
          <w:sz w:val="28"/>
          <w:szCs w:val="28"/>
          <w:rtl/>
        </w:rPr>
        <w:t xml:space="preserve"> *</w:t>
      </w:r>
      <w:r w:rsidRPr="00C942F5">
        <w:rPr>
          <w:rFonts w:cs="Arial" w:hint="cs"/>
          <w:sz w:val="28"/>
          <w:szCs w:val="28"/>
          <w:rtl/>
        </w:rPr>
        <w:t>وَقَالُوا</w:t>
      </w:r>
      <w:r w:rsidRPr="00C942F5">
        <w:rPr>
          <w:rFonts w:cs="Arial"/>
          <w:sz w:val="28"/>
          <w:szCs w:val="28"/>
          <w:rtl/>
        </w:rPr>
        <w:t xml:space="preserve"> </w:t>
      </w:r>
      <w:r w:rsidRPr="00C942F5">
        <w:rPr>
          <w:rFonts w:cs="Arial" w:hint="cs"/>
          <w:sz w:val="28"/>
          <w:szCs w:val="28"/>
          <w:rtl/>
        </w:rPr>
        <w:t>مَا</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بُطُونِ</w:t>
      </w:r>
      <w:r w:rsidRPr="00C942F5">
        <w:rPr>
          <w:rFonts w:cs="Arial"/>
          <w:sz w:val="28"/>
          <w:szCs w:val="28"/>
          <w:rtl/>
        </w:rPr>
        <w:t xml:space="preserve"> </w:t>
      </w:r>
      <w:r w:rsidRPr="00C942F5">
        <w:rPr>
          <w:rFonts w:cs="Arial" w:hint="cs"/>
          <w:sz w:val="28"/>
          <w:szCs w:val="28"/>
          <w:rtl/>
        </w:rPr>
        <w:t>هَذِهِ</w:t>
      </w:r>
      <w:r w:rsidRPr="00C942F5">
        <w:rPr>
          <w:rFonts w:cs="Arial"/>
          <w:sz w:val="28"/>
          <w:szCs w:val="28"/>
          <w:rtl/>
        </w:rPr>
        <w:t xml:space="preserve"> </w:t>
      </w:r>
      <w:r w:rsidRPr="00C942F5">
        <w:rPr>
          <w:rFonts w:cs="Arial" w:hint="cs"/>
          <w:sz w:val="28"/>
          <w:szCs w:val="28"/>
          <w:rtl/>
        </w:rPr>
        <w:t>الأَنْعَامِ</w:t>
      </w:r>
      <w:r w:rsidRPr="00C942F5">
        <w:rPr>
          <w:rFonts w:cs="Arial"/>
          <w:sz w:val="28"/>
          <w:szCs w:val="28"/>
          <w:rtl/>
        </w:rPr>
        <w:t xml:space="preserve"> </w:t>
      </w:r>
      <w:r w:rsidRPr="00C942F5">
        <w:rPr>
          <w:rFonts w:cs="Arial" w:hint="cs"/>
          <w:sz w:val="28"/>
          <w:szCs w:val="28"/>
          <w:rtl/>
        </w:rPr>
        <w:t>خَالِصَةٌ</w:t>
      </w:r>
      <w:r w:rsidRPr="00C942F5">
        <w:rPr>
          <w:rFonts w:cs="Arial"/>
          <w:sz w:val="28"/>
          <w:szCs w:val="28"/>
          <w:rtl/>
        </w:rPr>
        <w:t xml:space="preserve"> </w:t>
      </w:r>
      <w:r w:rsidRPr="00C942F5">
        <w:rPr>
          <w:rFonts w:cs="Arial" w:hint="cs"/>
          <w:sz w:val="28"/>
          <w:szCs w:val="28"/>
          <w:rtl/>
        </w:rPr>
        <w:t>لِذُكُورِنَا</w:t>
      </w:r>
      <w:r w:rsidRPr="00C942F5">
        <w:rPr>
          <w:rFonts w:cs="Arial"/>
          <w:sz w:val="28"/>
          <w:szCs w:val="28"/>
          <w:rtl/>
        </w:rPr>
        <w:t xml:space="preserve"> </w:t>
      </w:r>
      <w:r w:rsidRPr="00C942F5">
        <w:rPr>
          <w:rFonts w:cs="Arial" w:hint="cs"/>
          <w:sz w:val="28"/>
          <w:szCs w:val="28"/>
          <w:rtl/>
        </w:rPr>
        <w:t>وَمُحَرَّمٌ</w:t>
      </w:r>
      <w:r w:rsidRPr="00C942F5">
        <w:rPr>
          <w:rFonts w:cs="Arial"/>
          <w:sz w:val="28"/>
          <w:szCs w:val="28"/>
          <w:rtl/>
        </w:rPr>
        <w:t xml:space="preserve"> </w:t>
      </w:r>
      <w:r w:rsidRPr="00C942F5">
        <w:rPr>
          <w:rFonts w:cs="Arial" w:hint="cs"/>
          <w:sz w:val="28"/>
          <w:szCs w:val="28"/>
          <w:rtl/>
        </w:rPr>
        <w:t>عَلَى</w:t>
      </w:r>
      <w:r w:rsidRPr="00C942F5">
        <w:rPr>
          <w:rFonts w:cs="Arial"/>
          <w:sz w:val="28"/>
          <w:szCs w:val="28"/>
          <w:rtl/>
        </w:rPr>
        <w:t xml:space="preserve"> </w:t>
      </w:r>
      <w:r w:rsidRPr="00C942F5">
        <w:rPr>
          <w:rFonts w:cs="Arial" w:hint="cs"/>
          <w:sz w:val="28"/>
          <w:szCs w:val="28"/>
          <w:rtl/>
        </w:rPr>
        <w:t>أَزْوَاجِنَا</w:t>
      </w:r>
      <w:r w:rsidRPr="00C942F5">
        <w:rPr>
          <w:rFonts w:cs="Arial"/>
          <w:sz w:val="28"/>
          <w:szCs w:val="28"/>
          <w:rtl/>
        </w:rPr>
        <w:t xml:space="preserve"> </w:t>
      </w:r>
      <w:r w:rsidRPr="00C942F5">
        <w:rPr>
          <w:rFonts w:cs="Arial" w:hint="cs"/>
          <w:sz w:val="28"/>
          <w:szCs w:val="28"/>
          <w:rtl/>
        </w:rPr>
        <w:t>وَإِنْ</w:t>
      </w:r>
      <w:r w:rsidRPr="00C942F5">
        <w:rPr>
          <w:rFonts w:cs="Arial"/>
          <w:sz w:val="28"/>
          <w:szCs w:val="28"/>
          <w:rtl/>
        </w:rPr>
        <w:t xml:space="preserve"> </w:t>
      </w:r>
      <w:r w:rsidRPr="00C942F5">
        <w:rPr>
          <w:rFonts w:cs="Arial" w:hint="cs"/>
          <w:sz w:val="28"/>
          <w:szCs w:val="28"/>
          <w:rtl/>
        </w:rPr>
        <w:t>يَكُنْ</w:t>
      </w:r>
      <w:r w:rsidRPr="00C942F5">
        <w:rPr>
          <w:rFonts w:cs="Arial"/>
          <w:sz w:val="28"/>
          <w:szCs w:val="28"/>
          <w:rtl/>
        </w:rPr>
        <w:t xml:space="preserve"> </w:t>
      </w:r>
      <w:r w:rsidRPr="00C942F5">
        <w:rPr>
          <w:rFonts w:cs="Arial" w:hint="cs"/>
          <w:sz w:val="28"/>
          <w:szCs w:val="28"/>
          <w:rtl/>
        </w:rPr>
        <w:t>مَيْتَةً</w:t>
      </w:r>
      <w:r w:rsidRPr="00C942F5">
        <w:rPr>
          <w:rFonts w:cs="Arial"/>
          <w:sz w:val="28"/>
          <w:szCs w:val="28"/>
          <w:rtl/>
        </w:rPr>
        <w:t xml:space="preserve"> </w:t>
      </w:r>
      <w:r w:rsidRPr="00C942F5">
        <w:rPr>
          <w:rFonts w:cs="Arial" w:hint="cs"/>
          <w:sz w:val="28"/>
          <w:szCs w:val="28"/>
          <w:rtl/>
        </w:rPr>
        <w:t>فَهُمْ</w:t>
      </w:r>
      <w:r w:rsidRPr="00C942F5">
        <w:rPr>
          <w:rFonts w:cs="Arial"/>
          <w:sz w:val="28"/>
          <w:szCs w:val="28"/>
          <w:rtl/>
        </w:rPr>
        <w:t xml:space="preserve"> </w:t>
      </w:r>
      <w:r w:rsidRPr="00C942F5">
        <w:rPr>
          <w:rFonts w:cs="Arial" w:hint="cs"/>
          <w:sz w:val="28"/>
          <w:szCs w:val="28"/>
          <w:rtl/>
        </w:rPr>
        <w:t>فِيهِ</w:t>
      </w:r>
      <w:r w:rsidRPr="00C942F5">
        <w:rPr>
          <w:rFonts w:cs="Arial"/>
          <w:sz w:val="28"/>
          <w:szCs w:val="28"/>
          <w:rtl/>
        </w:rPr>
        <w:t xml:space="preserve"> </w:t>
      </w:r>
      <w:r w:rsidRPr="00C942F5">
        <w:rPr>
          <w:rFonts w:cs="Arial" w:hint="cs"/>
          <w:sz w:val="28"/>
          <w:szCs w:val="28"/>
          <w:rtl/>
        </w:rPr>
        <w:t>شُرَكَاءُ</w:t>
      </w:r>
      <w:r w:rsidRPr="00C942F5">
        <w:rPr>
          <w:rFonts w:cs="Arial"/>
          <w:sz w:val="28"/>
          <w:szCs w:val="28"/>
          <w:rtl/>
        </w:rPr>
        <w:t xml:space="preserve"> </w:t>
      </w:r>
      <w:r w:rsidRPr="00C942F5">
        <w:rPr>
          <w:rFonts w:cs="Arial" w:hint="cs"/>
          <w:sz w:val="28"/>
          <w:szCs w:val="28"/>
          <w:rtl/>
        </w:rPr>
        <w:t>سَيَجْزِيهِمْ</w:t>
      </w:r>
      <w:r w:rsidRPr="00C942F5">
        <w:rPr>
          <w:rFonts w:cs="Arial"/>
          <w:sz w:val="28"/>
          <w:szCs w:val="28"/>
          <w:rtl/>
        </w:rPr>
        <w:t xml:space="preserve"> </w:t>
      </w:r>
      <w:r w:rsidRPr="00C942F5">
        <w:rPr>
          <w:rFonts w:cs="Arial" w:hint="cs"/>
          <w:sz w:val="28"/>
          <w:szCs w:val="28"/>
          <w:rtl/>
        </w:rPr>
        <w:t>وَصْفَهُمْ</w:t>
      </w:r>
      <w:r w:rsidRPr="00C942F5">
        <w:rPr>
          <w:rFonts w:cs="Arial"/>
          <w:sz w:val="28"/>
          <w:szCs w:val="28"/>
          <w:rtl/>
        </w:rPr>
        <w:t xml:space="preserve"> </w:t>
      </w:r>
      <w:r w:rsidRPr="00C942F5">
        <w:rPr>
          <w:rFonts w:cs="Arial" w:hint="cs"/>
          <w:sz w:val="28"/>
          <w:szCs w:val="28"/>
          <w:rtl/>
        </w:rPr>
        <w:t>إِنَّهُ</w:t>
      </w:r>
      <w:r w:rsidRPr="00C942F5">
        <w:rPr>
          <w:rFonts w:cs="Arial"/>
          <w:sz w:val="28"/>
          <w:szCs w:val="28"/>
          <w:rtl/>
        </w:rPr>
        <w:t xml:space="preserve"> </w:t>
      </w:r>
      <w:r w:rsidRPr="00C942F5">
        <w:rPr>
          <w:rFonts w:cs="Arial" w:hint="cs"/>
          <w:sz w:val="28"/>
          <w:szCs w:val="28"/>
          <w:rtl/>
        </w:rPr>
        <w:t>حَكِيمٌ</w:t>
      </w:r>
      <w:r w:rsidRPr="00C942F5">
        <w:rPr>
          <w:rFonts w:cs="Arial"/>
          <w:sz w:val="28"/>
          <w:szCs w:val="28"/>
          <w:rtl/>
        </w:rPr>
        <w:t xml:space="preserve"> </w:t>
      </w:r>
      <w:r w:rsidRPr="00C942F5">
        <w:rPr>
          <w:rFonts w:cs="Arial" w:hint="cs"/>
          <w:sz w:val="28"/>
          <w:szCs w:val="28"/>
          <w:rtl/>
        </w:rPr>
        <w:t>عَلِيمٌ</w:t>
      </w:r>
      <w:r w:rsidRPr="00C942F5">
        <w:rPr>
          <w:rFonts w:cs="Arial"/>
          <w:sz w:val="28"/>
          <w:szCs w:val="28"/>
          <w:rtl/>
        </w:rPr>
        <w:t xml:space="preserve"> } [ </w:t>
      </w:r>
      <w:r w:rsidRPr="00C942F5">
        <w:rPr>
          <w:rFonts w:cs="Arial" w:hint="cs"/>
          <w:sz w:val="28"/>
          <w:szCs w:val="28"/>
          <w:rtl/>
        </w:rPr>
        <w:t>الأنعام</w:t>
      </w:r>
      <w:r w:rsidRPr="00C942F5">
        <w:rPr>
          <w:rFonts w:cs="Arial"/>
          <w:sz w:val="28"/>
          <w:szCs w:val="28"/>
          <w:rtl/>
        </w:rPr>
        <w:t xml:space="preserve">: 138 </w:t>
      </w:r>
      <w:r w:rsidRPr="00C942F5">
        <w:rPr>
          <w:rFonts w:cs="Arial" w:hint="cs"/>
          <w:sz w:val="28"/>
          <w:szCs w:val="28"/>
          <w:rtl/>
        </w:rPr>
        <w:t>ـ</w:t>
      </w:r>
      <w:r w:rsidRPr="00C942F5">
        <w:rPr>
          <w:rFonts w:cs="Arial"/>
          <w:sz w:val="28"/>
          <w:szCs w:val="28"/>
          <w:rtl/>
        </w:rPr>
        <w:t xml:space="preserve"> 139 ] .</w:t>
      </w:r>
    </w:p>
    <w:p w:rsidR="00605401" w:rsidRDefault="00605401" w:rsidP="00605401">
      <w:pPr>
        <w:bidi/>
        <w:jc w:val="both"/>
        <w:rPr>
          <w:rFonts w:cs="Arial"/>
          <w:sz w:val="28"/>
          <w:szCs w:val="28"/>
          <w:rtl/>
        </w:rPr>
      </w:pPr>
      <w:r w:rsidRPr="00C942F5">
        <w:rPr>
          <w:rFonts w:cs="Arial" w:hint="cs"/>
          <w:sz w:val="28"/>
          <w:szCs w:val="28"/>
          <w:rtl/>
        </w:rPr>
        <w:t>تقدَّمَ</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مواضعَ</w:t>
      </w:r>
      <w:r w:rsidRPr="00C942F5">
        <w:rPr>
          <w:rFonts w:cs="Arial"/>
          <w:sz w:val="28"/>
          <w:szCs w:val="28"/>
          <w:rtl/>
        </w:rPr>
        <w:t xml:space="preserve"> </w:t>
      </w:r>
      <w:r w:rsidRPr="00C942F5">
        <w:rPr>
          <w:rFonts w:cs="Arial" w:hint="cs"/>
          <w:sz w:val="28"/>
          <w:szCs w:val="28"/>
          <w:rtl/>
        </w:rPr>
        <w:t>ذِكْرُ</w:t>
      </w:r>
      <w:r w:rsidRPr="00C942F5">
        <w:rPr>
          <w:rFonts w:cs="Arial"/>
          <w:sz w:val="28"/>
          <w:szCs w:val="28"/>
          <w:rtl/>
        </w:rPr>
        <w:t xml:space="preserve"> </w:t>
      </w:r>
      <w:r w:rsidRPr="00C942F5">
        <w:rPr>
          <w:rFonts w:cs="Arial" w:hint="cs"/>
          <w:sz w:val="28"/>
          <w:szCs w:val="28"/>
          <w:rtl/>
        </w:rPr>
        <w:t>ما</w:t>
      </w:r>
      <w:r w:rsidRPr="00C942F5">
        <w:rPr>
          <w:rFonts w:cs="Arial"/>
          <w:sz w:val="28"/>
          <w:szCs w:val="28"/>
          <w:rtl/>
        </w:rPr>
        <w:t xml:space="preserve"> </w:t>
      </w:r>
      <w:r w:rsidRPr="00C942F5">
        <w:rPr>
          <w:rFonts w:cs="Arial" w:hint="cs"/>
          <w:sz w:val="28"/>
          <w:szCs w:val="28"/>
          <w:rtl/>
        </w:rPr>
        <w:t>حرَّمَهُ</w:t>
      </w:r>
      <w:r w:rsidRPr="00C942F5">
        <w:rPr>
          <w:rFonts w:cs="Arial"/>
          <w:sz w:val="28"/>
          <w:szCs w:val="28"/>
          <w:rtl/>
        </w:rPr>
        <w:t xml:space="preserve"> </w:t>
      </w:r>
      <w:r w:rsidRPr="00C942F5">
        <w:rPr>
          <w:rFonts w:cs="Arial" w:hint="cs"/>
          <w:sz w:val="28"/>
          <w:szCs w:val="28"/>
          <w:rtl/>
        </w:rPr>
        <w:t>الجاهليُّونَ</w:t>
      </w:r>
      <w:r w:rsidRPr="00C942F5">
        <w:rPr>
          <w:rFonts w:cs="Arial"/>
          <w:sz w:val="28"/>
          <w:szCs w:val="28"/>
          <w:rtl/>
        </w:rPr>
        <w:t xml:space="preserve"> </w:t>
      </w:r>
      <w:r w:rsidRPr="00C942F5">
        <w:rPr>
          <w:rFonts w:cs="Arial" w:hint="cs"/>
          <w:sz w:val="28"/>
          <w:szCs w:val="28"/>
          <w:rtl/>
        </w:rPr>
        <w:t>على</w:t>
      </w:r>
      <w:r w:rsidRPr="00C942F5">
        <w:rPr>
          <w:rFonts w:cs="Arial"/>
          <w:sz w:val="28"/>
          <w:szCs w:val="28"/>
          <w:rtl/>
        </w:rPr>
        <w:t xml:space="preserve"> </w:t>
      </w:r>
      <w:r w:rsidRPr="00C942F5">
        <w:rPr>
          <w:rFonts w:cs="Arial" w:hint="cs"/>
          <w:sz w:val="28"/>
          <w:szCs w:val="28"/>
          <w:rtl/>
        </w:rPr>
        <w:t>أنفسِهِمْ</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السائبةِ</w:t>
      </w:r>
    </w:p>
    <w:p w:rsidR="00605401" w:rsidRDefault="00605401" w:rsidP="00605401">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ـــــــــــــــــــــــــــــــــــــــــــــــــــــــــــــــــــــ</w:t>
      </w:r>
    </w:p>
    <w:p w:rsidR="00605401" w:rsidRPr="00C942F5" w:rsidRDefault="00605401" w:rsidP="0037592F">
      <w:pPr>
        <w:pStyle w:val="ListParagraph"/>
        <w:numPr>
          <w:ilvl w:val="0"/>
          <w:numId w:val="15"/>
        </w:numPr>
        <w:bidi/>
        <w:jc w:val="both"/>
        <w:rPr>
          <w:sz w:val="28"/>
          <w:szCs w:val="28"/>
        </w:rPr>
      </w:pPr>
      <w:r w:rsidRPr="00C942F5">
        <w:rPr>
          <w:rFonts w:cs="Arial" w:hint="cs"/>
          <w:sz w:val="28"/>
          <w:szCs w:val="28"/>
          <w:rtl/>
        </w:rPr>
        <w:t>أخرجه</w:t>
      </w:r>
      <w:r w:rsidRPr="00C942F5">
        <w:rPr>
          <w:rFonts w:cs="Arial"/>
          <w:sz w:val="28"/>
          <w:szCs w:val="28"/>
          <w:rtl/>
        </w:rPr>
        <w:t xml:space="preserve"> </w:t>
      </w:r>
      <w:r w:rsidRPr="00C942F5">
        <w:rPr>
          <w:rFonts w:cs="Arial" w:hint="cs"/>
          <w:sz w:val="28"/>
          <w:szCs w:val="28"/>
          <w:rtl/>
        </w:rPr>
        <w:t>البخاري</w:t>
      </w:r>
      <w:r w:rsidRPr="00C942F5">
        <w:rPr>
          <w:rFonts w:cs="Arial"/>
          <w:sz w:val="28"/>
          <w:szCs w:val="28"/>
          <w:rtl/>
        </w:rPr>
        <w:t xml:space="preserve"> (5507).</w:t>
      </w:r>
    </w:p>
    <w:p w:rsidR="00605401" w:rsidRPr="00C942F5" w:rsidRDefault="00605401" w:rsidP="0037592F">
      <w:pPr>
        <w:pStyle w:val="ListParagraph"/>
        <w:numPr>
          <w:ilvl w:val="0"/>
          <w:numId w:val="15"/>
        </w:numPr>
        <w:bidi/>
        <w:jc w:val="both"/>
        <w:rPr>
          <w:sz w:val="28"/>
          <w:szCs w:val="28"/>
        </w:rPr>
      </w:pPr>
      <w:r w:rsidRPr="00C942F5">
        <w:rPr>
          <w:rFonts w:cs="Arial"/>
          <w:sz w:val="28"/>
          <w:szCs w:val="28"/>
          <w:rtl/>
        </w:rPr>
        <w:t>«</w:t>
      </w:r>
      <w:r w:rsidRPr="00C942F5">
        <w:rPr>
          <w:rFonts w:cs="Arial" w:hint="cs"/>
          <w:sz w:val="28"/>
          <w:szCs w:val="28"/>
          <w:rtl/>
        </w:rPr>
        <w:t>الدر</w:t>
      </w:r>
      <w:r w:rsidRPr="00C942F5">
        <w:rPr>
          <w:rFonts w:cs="Arial"/>
          <w:sz w:val="28"/>
          <w:szCs w:val="28"/>
          <w:rtl/>
        </w:rPr>
        <w:t xml:space="preserve"> </w:t>
      </w:r>
      <w:r w:rsidRPr="00C942F5">
        <w:rPr>
          <w:rFonts w:cs="Arial" w:hint="cs"/>
          <w:sz w:val="28"/>
          <w:szCs w:val="28"/>
          <w:rtl/>
        </w:rPr>
        <w:t>المنثور</w:t>
      </w:r>
      <w:r w:rsidRPr="00C942F5">
        <w:rPr>
          <w:rFonts w:cs="Arial" w:hint="eastAsia"/>
          <w:sz w:val="28"/>
          <w:szCs w:val="28"/>
          <w:rtl/>
        </w:rPr>
        <w:t>»</w:t>
      </w:r>
      <w:r w:rsidRPr="00C942F5">
        <w:rPr>
          <w:rFonts w:cs="Arial"/>
          <w:sz w:val="28"/>
          <w:szCs w:val="28"/>
          <w:rtl/>
        </w:rPr>
        <w:t xml:space="preserve"> (6 /188)</w:t>
      </w:r>
      <w:r w:rsidRPr="00C942F5">
        <w:rPr>
          <w:rFonts w:cs="Arial" w:hint="cs"/>
          <w:sz w:val="28"/>
          <w:szCs w:val="28"/>
          <w:rtl/>
        </w:rPr>
        <w:t>،</w:t>
      </w:r>
      <w:r w:rsidRPr="00C942F5">
        <w:rPr>
          <w:rFonts w:cs="Arial"/>
          <w:sz w:val="28"/>
          <w:szCs w:val="28"/>
          <w:rtl/>
        </w:rPr>
        <w:t xml:space="preserve"> </w:t>
      </w:r>
      <w:r w:rsidRPr="00C942F5">
        <w:rPr>
          <w:rFonts w:cs="Arial" w:hint="cs"/>
          <w:sz w:val="28"/>
          <w:szCs w:val="28"/>
          <w:rtl/>
        </w:rPr>
        <w:t>وأخرجه</w:t>
      </w:r>
      <w:r w:rsidRPr="00C942F5">
        <w:rPr>
          <w:rFonts w:cs="Arial"/>
          <w:sz w:val="28"/>
          <w:szCs w:val="28"/>
          <w:rtl/>
        </w:rPr>
        <w:t xml:space="preserve"> </w:t>
      </w:r>
      <w:r w:rsidRPr="00C942F5">
        <w:rPr>
          <w:rFonts w:cs="Arial" w:hint="cs"/>
          <w:sz w:val="28"/>
          <w:szCs w:val="28"/>
          <w:rtl/>
        </w:rPr>
        <w:t>الحارث</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بغية</w:t>
      </w:r>
      <w:r w:rsidRPr="00C942F5">
        <w:rPr>
          <w:rFonts w:cs="Arial"/>
          <w:sz w:val="28"/>
          <w:szCs w:val="28"/>
          <w:rtl/>
        </w:rPr>
        <w:t xml:space="preserve"> </w:t>
      </w:r>
      <w:r w:rsidRPr="00C942F5">
        <w:rPr>
          <w:rFonts w:cs="Arial" w:hint="cs"/>
          <w:sz w:val="28"/>
          <w:szCs w:val="28"/>
          <w:rtl/>
        </w:rPr>
        <w:t>الباحث،</w:t>
      </w:r>
      <w:r w:rsidRPr="00C942F5">
        <w:rPr>
          <w:rFonts w:cs="Arial"/>
          <w:sz w:val="28"/>
          <w:szCs w:val="28"/>
          <w:rtl/>
        </w:rPr>
        <w:t xml:space="preserve"> </w:t>
      </w:r>
      <w:r w:rsidRPr="00C942F5">
        <w:rPr>
          <w:rFonts w:cs="Arial" w:hint="cs"/>
          <w:sz w:val="28"/>
          <w:szCs w:val="28"/>
          <w:rtl/>
        </w:rPr>
        <w:t>عن</w:t>
      </w:r>
      <w:r w:rsidRPr="00C942F5">
        <w:rPr>
          <w:rFonts w:cs="Arial"/>
          <w:sz w:val="28"/>
          <w:szCs w:val="28"/>
          <w:rtl/>
        </w:rPr>
        <w:t xml:space="preserve"> </w:t>
      </w:r>
      <w:r w:rsidRPr="00C942F5">
        <w:rPr>
          <w:rFonts w:cs="Arial" w:hint="cs"/>
          <w:sz w:val="28"/>
          <w:szCs w:val="28"/>
          <w:rtl/>
        </w:rPr>
        <w:t>زوائد</w:t>
      </w:r>
      <w:r w:rsidRPr="00C942F5">
        <w:rPr>
          <w:rFonts w:cs="Arial"/>
          <w:sz w:val="28"/>
          <w:szCs w:val="28"/>
          <w:rtl/>
        </w:rPr>
        <w:t xml:space="preserve"> </w:t>
      </w:r>
      <w:r w:rsidRPr="00C942F5">
        <w:rPr>
          <w:rFonts w:cs="Arial" w:hint="cs"/>
          <w:sz w:val="28"/>
          <w:szCs w:val="28"/>
          <w:rtl/>
        </w:rPr>
        <w:t>مسند</w:t>
      </w:r>
      <w:r w:rsidRPr="00C942F5">
        <w:rPr>
          <w:rFonts w:cs="Arial"/>
          <w:sz w:val="28"/>
          <w:szCs w:val="28"/>
          <w:rtl/>
        </w:rPr>
        <w:t xml:space="preserve"> </w:t>
      </w:r>
      <w:r w:rsidRPr="00C942F5">
        <w:rPr>
          <w:rFonts w:cs="Arial" w:hint="cs"/>
          <w:sz w:val="28"/>
          <w:szCs w:val="28"/>
          <w:rtl/>
        </w:rPr>
        <w:t>الحارث</w:t>
      </w:r>
      <w:r w:rsidRPr="00C942F5">
        <w:rPr>
          <w:rFonts w:cs="Arial" w:hint="eastAsia"/>
          <w:sz w:val="28"/>
          <w:szCs w:val="28"/>
          <w:rtl/>
        </w:rPr>
        <w:t>»</w:t>
      </w:r>
      <w:r w:rsidRPr="00C942F5">
        <w:rPr>
          <w:rFonts w:cs="Arial"/>
          <w:sz w:val="28"/>
          <w:szCs w:val="28"/>
          <w:rtl/>
        </w:rPr>
        <w:t xml:space="preserve"> (410).</w:t>
      </w:r>
    </w:p>
    <w:p w:rsidR="00605401" w:rsidRPr="00C942F5" w:rsidRDefault="00605401" w:rsidP="00605401">
      <w:pPr>
        <w:pStyle w:val="ListParagraph"/>
        <w:bidi/>
        <w:jc w:val="both"/>
        <w:rPr>
          <w:rFonts w:cs="Arial"/>
          <w:sz w:val="28"/>
          <w:szCs w:val="28"/>
          <w:rtl/>
        </w:rPr>
      </w:pPr>
    </w:p>
    <w:p w:rsidR="00605401" w:rsidRDefault="00605401" w:rsidP="00605401">
      <w:pPr>
        <w:rPr>
          <w:rFonts w:cs="Arial"/>
          <w:sz w:val="28"/>
          <w:szCs w:val="28"/>
        </w:rPr>
      </w:pPr>
      <w:r>
        <w:rPr>
          <w:rFonts w:cs="Arial"/>
          <w:sz w:val="28"/>
          <w:szCs w:val="28"/>
          <w:rtl/>
        </w:rPr>
        <w:br w:type="page"/>
      </w:r>
    </w:p>
    <w:p w:rsidR="00605401" w:rsidRPr="00C942F5" w:rsidRDefault="00605401" w:rsidP="00605401">
      <w:pPr>
        <w:bidi/>
        <w:jc w:val="both"/>
        <w:rPr>
          <w:sz w:val="28"/>
          <w:szCs w:val="28"/>
        </w:rPr>
      </w:pPr>
      <w:r w:rsidRPr="00C942F5">
        <w:rPr>
          <w:rFonts w:cs="Arial"/>
          <w:sz w:val="28"/>
          <w:szCs w:val="28"/>
          <w:rtl/>
        </w:rPr>
        <w:t xml:space="preserve"> </w:t>
      </w:r>
      <w:r w:rsidRPr="00C942F5">
        <w:rPr>
          <w:rFonts w:cs="Arial" w:hint="cs"/>
          <w:sz w:val="28"/>
          <w:szCs w:val="28"/>
          <w:rtl/>
        </w:rPr>
        <w:t>والوَصِيلةِ</w:t>
      </w:r>
      <w:r w:rsidRPr="00C942F5">
        <w:rPr>
          <w:rFonts w:cs="Arial"/>
          <w:sz w:val="28"/>
          <w:szCs w:val="28"/>
          <w:rtl/>
        </w:rPr>
        <w:t xml:space="preserve"> </w:t>
      </w:r>
      <w:r w:rsidRPr="00C942F5">
        <w:rPr>
          <w:rFonts w:cs="Arial" w:hint="cs"/>
          <w:sz w:val="28"/>
          <w:szCs w:val="28"/>
          <w:rtl/>
        </w:rPr>
        <w:t>والحَامِ،</w:t>
      </w:r>
      <w:r w:rsidRPr="00C942F5">
        <w:rPr>
          <w:rFonts w:cs="Arial"/>
          <w:sz w:val="28"/>
          <w:szCs w:val="28"/>
          <w:rtl/>
        </w:rPr>
        <w:t xml:space="preserve"> </w:t>
      </w:r>
      <w:r w:rsidRPr="00C942F5">
        <w:rPr>
          <w:rFonts w:cs="Arial" w:hint="cs"/>
          <w:sz w:val="28"/>
          <w:szCs w:val="28"/>
          <w:rtl/>
        </w:rPr>
        <w:t>وهذه</w:t>
      </w:r>
      <w:r w:rsidRPr="00C942F5">
        <w:rPr>
          <w:rFonts w:cs="Arial"/>
          <w:sz w:val="28"/>
          <w:szCs w:val="28"/>
          <w:rtl/>
        </w:rPr>
        <w:t xml:space="preserve"> </w:t>
      </w:r>
      <w:r w:rsidRPr="00C942F5">
        <w:rPr>
          <w:rFonts w:cs="Arial" w:hint="cs"/>
          <w:sz w:val="28"/>
          <w:szCs w:val="28"/>
          <w:rtl/>
        </w:rPr>
        <w:t>الآيةُ</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معناها؛</w:t>
      </w:r>
      <w:r w:rsidRPr="00C942F5">
        <w:rPr>
          <w:rFonts w:cs="Arial"/>
          <w:sz w:val="28"/>
          <w:szCs w:val="28"/>
          <w:rtl/>
        </w:rPr>
        <w:t xml:space="preserve"> </w:t>
      </w:r>
      <w:r w:rsidRPr="00C942F5">
        <w:rPr>
          <w:rFonts w:cs="Arial" w:hint="cs"/>
          <w:sz w:val="28"/>
          <w:szCs w:val="28"/>
          <w:rtl/>
        </w:rPr>
        <w:t>فقولُه</w:t>
      </w:r>
      <w:r w:rsidRPr="00C942F5">
        <w:rPr>
          <w:rFonts w:cs="Arial"/>
          <w:sz w:val="28"/>
          <w:szCs w:val="28"/>
          <w:rtl/>
        </w:rPr>
        <w:t xml:space="preserve"> </w:t>
      </w:r>
      <w:r w:rsidRPr="00C942F5">
        <w:rPr>
          <w:rFonts w:cs="Arial" w:hint="cs"/>
          <w:sz w:val="28"/>
          <w:szCs w:val="28"/>
          <w:rtl/>
        </w:rPr>
        <w:t>تعالى</w:t>
      </w:r>
      <w:r w:rsidRPr="00C942F5">
        <w:rPr>
          <w:rFonts w:cs="Arial"/>
          <w:sz w:val="28"/>
          <w:szCs w:val="28"/>
          <w:rtl/>
        </w:rPr>
        <w:t>: {</w:t>
      </w:r>
      <w:r w:rsidRPr="00C942F5">
        <w:rPr>
          <w:rFonts w:cs="Arial" w:hint="cs"/>
          <w:sz w:val="28"/>
          <w:szCs w:val="28"/>
          <w:rtl/>
        </w:rPr>
        <w:t>حِجْرٌ</w:t>
      </w:r>
      <w:r w:rsidRPr="00C942F5">
        <w:rPr>
          <w:rFonts w:cs="Arial"/>
          <w:sz w:val="28"/>
          <w:szCs w:val="28"/>
          <w:rtl/>
        </w:rPr>
        <w:t xml:space="preserve">} </w:t>
      </w:r>
      <w:r w:rsidRPr="00C942F5">
        <w:rPr>
          <w:rFonts w:cs="Arial" w:hint="cs"/>
          <w:sz w:val="28"/>
          <w:szCs w:val="28"/>
          <w:rtl/>
        </w:rPr>
        <w:t>؛</w:t>
      </w:r>
      <w:r w:rsidRPr="00C942F5">
        <w:rPr>
          <w:rFonts w:cs="Arial"/>
          <w:sz w:val="28"/>
          <w:szCs w:val="28"/>
          <w:rtl/>
        </w:rPr>
        <w:t xml:space="preserve"> </w:t>
      </w:r>
      <w:r w:rsidRPr="00C942F5">
        <w:rPr>
          <w:rFonts w:cs="Arial" w:hint="cs"/>
          <w:sz w:val="28"/>
          <w:szCs w:val="28"/>
          <w:rtl/>
        </w:rPr>
        <w:t>يعني</w:t>
      </w:r>
      <w:r w:rsidRPr="00C942F5">
        <w:rPr>
          <w:rFonts w:cs="Arial"/>
          <w:sz w:val="28"/>
          <w:szCs w:val="28"/>
          <w:rtl/>
        </w:rPr>
        <w:t xml:space="preserve"> : </w:t>
      </w:r>
      <w:r w:rsidRPr="00C942F5">
        <w:rPr>
          <w:rFonts w:cs="Arial" w:hint="cs"/>
          <w:sz w:val="28"/>
          <w:szCs w:val="28"/>
          <w:rtl/>
        </w:rPr>
        <w:t>محرَّمًا،</w:t>
      </w:r>
      <w:r w:rsidRPr="00C942F5">
        <w:rPr>
          <w:rFonts w:cs="Arial"/>
          <w:sz w:val="28"/>
          <w:szCs w:val="28"/>
          <w:rtl/>
        </w:rPr>
        <w:t xml:space="preserve"> </w:t>
      </w:r>
      <w:r w:rsidRPr="00C942F5">
        <w:rPr>
          <w:rFonts w:cs="Arial" w:hint="cs"/>
          <w:sz w:val="28"/>
          <w:szCs w:val="28"/>
          <w:rtl/>
        </w:rPr>
        <w:t>وهو</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احتِجارِ</w:t>
      </w:r>
      <w:r w:rsidRPr="00C942F5">
        <w:rPr>
          <w:rFonts w:cs="Arial"/>
          <w:sz w:val="28"/>
          <w:szCs w:val="28"/>
          <w:rtl/>
        </w:rPr>
        <w:t xml:space="preserve"> </w:t>
      </w:r>
      <w:r w:rsidRPr="00C942F5">
        <w:rPr>
          <w:rFonts w:cs="Arial" w:hint="cs"/>
          <w:sz w:val="28"/>
          <w:szCs w:val="28"/>
          <w:rtl/>
        </w:rPr>
        <w:t>الشيءِ</w:t>
      </w:r>
      <w:r w:rsidRPr="00C942F5">
        <w:rPr>
          <w:rFonts w:cs="Arial"/>
          <w:sz w:val="28"/>
          <w:szCs w:val="28"/>
          <w:rtl/>
        </w:rPr>
        <w:t xml:space="preserve"> </w:t>
      </w:r>
      <w:r w:rsidRPr="00C942F5">
        <w:rPr>
          <w:rFonts w:cs="Arial" w:hint="cs"/>
          <w:sz w:val="28"/>
          <w:szCs w:val="28"/>
          <w:rtl/>
        </w:rPr>
        <w:t>واحتجازِهِ</w:t>
      </w:r>
      <w:r w:rsidRPr="00C942F5">
        <w:rPr>
          <w:rFonts w:cs="Arial"/>
          <w:sz w:val="28"/>
          <w:szCs w:val="28"/>
          <w:rtl/>
        </w:rPr>
        <w:t xml:space="preserve"> </w:t>
      </w:r>
      <w:r w:rsidRPr="00C942F5">
        <w:rPr>
          <w:rFonts w:cs="Arial" w:hint="cs"/>
          <w:sz w:val="28"/>
          <w:szCs w:val="28"/>
          <w:rtl/>
        </w:rPr>
        <w:t>عن</w:t>
      </w:r>
      <w:r w:rsidRPr="00C942F5">
        <w:rPr>
          <w:rFonts w:cs="Arial"/>
          <w:sz w:val="28"/>
          <w:szCs w:val="28"/>
          <w:rtl/>
        </w:rPr>
        <w:t xml:space="preserve"> </w:t>
      </w:r>
      <w:r w:rsidRPr="00C942F5">
        <w:rPr>
          <w:rFonts w:cs="Arial" w:hint="cs"/>
          <w:sz w:val="28"/>
          <w:szCs w:val="28"/>
          <w:rtl/>
        </w:rPr>
        <w:t>التصرُّفِ</w:t>
      </w:r>
      <w:r w:rsidRPr="00C942F5">
        <w:rPr>
          <w:rFonts w:cs="Arial"/>
          <w:sz w:val="28"/>
          <w:szCs w:val="28"/>
          <w:rtl/>
        </w:rPr>
        <w:t xml:space="preserve"> </w:t>
      </w:r>
      <w:r w:rsidRPr="00C942F5">
        <w:rPr>
          <w:rFonts w:cs="Arial" w:hint="cs"/>
          <w:sz w:val="28"/>
          <w:szCs w:val="28"/>
          <w:rtl/>
        </w:rPr>
        <w:t>به،</w:t>
      </w:r>
      <w:r w:rsidRPr="00C942F5">
        <w:rPr>
          <w:rFonts w:cs="Arial"/>
          <w:sz w:val="28"/>
          <w:szCs w:val="28"/>
          <w:rtl/>
        </w:rPr>
        <w:t xml:space="preserve"> </w:t>
      </w:r>
      <w:r w:rsidRPr="00C942F5">
        <w:rPr>
          <w:rFonts w:cs="Arial" w:hint="cs"/>
          <w:sz w:val="28"/>
          <w:szCs w:val="28"/>
          <w:rtl/>
        </w:rPr>
        <w:t>فهو</w:t>
      </w:r>
      <w:r w:rsidRPr="00C942F5">
        <w:rPr>
          <w:rFonts w:cs="Arial"/>
          <w:sz w:val="28"/>
          <w:szCs w:val="28"/>
          <w:rtl/>
        </w:rPr>
        <w:t xml:space="preserve"> </w:t>
      </w:r>
      <w:r w:rsidRPr="00C942F5">
        <w:rPr>
          <w:rFonts w:cs="Arial" w:hint="cs"/>
          <w:sz w:val="28"/>
          <w:szCs w:val="28"/>
          <w:rtl/>
        </w:rPr>
        <w:t>محجورٌ</w:t>
      </w:r>
      <w:r w:rsidRPr="00C942F5">
        <w:rPr>
          <w:rFonts w:cs="Arial"/>
          <w:sz w:val="28"/>
          <w:szCs w:val="28"/>
          <w:rtl/>
        </w:rPr>
        <w:t xml:space="preserve"> </w:t>
      </w:r>
      <w:r w:rsidRPr="00C942F5">
        <w:rPr>
          <w:rFonts w:cs="Arial" w:hint="cs"/>
          <w:sz w:val="28"/>
          <w:szCs w:val="28"/>
          <w:rtl/>
        </w:rPr>
        <w:t>لآلهتِهم؛</w:t>
      </w:r>
      <w:r w:rsidRPr="00C942F5">
        <w:rPr>
          <w:rFonts w:cs="Arial"/>
          <w:sz w:val="28"/>
          <w:szCs w:val="28"/>
          <w:rtl/>
        </w:rPr>
        <w:t xml:space="preserve"> </w:t>
      </w:r>
      <w:r w:rsidRPr="00C942F5">
        <w:rPr>
          <w:rFonts w:cs="Arial" w:hint="cs"/>
          <w:sz w:val="28"/>
          <w:szCs w:val="28"/>
          <w:rtl/>
        </w:rPr>
        <w:t>كما</w:t>
      </w:r>
      <w:r w:rsidRPr="00C942F5">
        <w:rPr>
          <w:rFonts w:cs="Arial"/>
          <w:sz w:val="28"/>
          <w:szCs w:val="28"/>
          <w:rtl/>
        </w:rPr>
        <w:t xml:space="preserve"> </w:t>
      </w:r>
      <w:r w:rsidRPr="00C942F5">
        <w:rPr>
          <w:rFonts w:cs="Arial" w:hint="cs"/>
          <w:sz w:val="28"/>
          <w:szCs w:val="28"/>
          <w:rtl/>
        </w:rPr>
        <w:t>جاء</w:t>
      </w:r>
      <w:r w:rsidRPr="00C942F5">
        <w:rPr>
          <w:rFonts w:cs="Arial"/>
          <w:sz w:val="28"/>
          <w:szCs w:val="28"/>
          <w:rtl/>
        </w:rPr>
        <w:t xml:space="preserve"> </w:t>
      </w:r>
      <w:r w:rsidRPr="00C942F5">
        <w:rPr>
          <w:rFonts w:cs="Arial" w:hint="cs"/>
          <w:sz w:val="28"/>
          <w:szCs w:val="28"/>
          <w:rtl/>
        </w:rPr>
        <w:t>معناهُ</w:t>
      </w:r>
      <w:r w:rsidRPr="00C942F5">
        <w:rPr>
          <w:rFonts w:cs="Arial"/>
          <w:sz w:val="28"/>
          <w:szCs w:val="28"/>
          <w:rtl/>
        </w:rPr>
        <w:t xml:space="preserve"> </w:t>
      </w:r>
      <w:r w:rsidRPr="00C942F5">
        <w:rPr>
          <w:rFonts w:cs="Arial" w:hint="cs"/>
          <w:sz w:val="28"/>
          <w:szCs w:val="28"/>
          <w:rtl/>
        </w:rPr>
        <w:t>عن</w:t>
      </w:r>
      <w:r w:rsidRPr="00C942F5">
        <w:rPr>
          <w:rFonts w:cs="Arial"/>
          <w:sz w:val="28"/>
          <w:szCs w:val="28"/>
          <w:rtl/>
        </w:rPr>
        <w:t xml:space="preserve"> </w:t>
      </w:r>
      <w:r w:rsidRPr="00C942F5">
        <w:rPr>
          <w:rFonts w:cs="Arial" w:hint="cs"/>
          <w:sz w:val="28"/>
          <w:szCs w:val="28"/>
          <w:rtl/>
        </w:rPr>
        <w:t>ابنِ</w:t>
      </w:r>
      <w:r w:rsidRPr="00C942F5">
        <w:rPr>
          <w:rFonts w:cs="Arial"/>
          <w:sz w:val="28"/>
          <w:szCs w:val="28"/>
          <w:rtl/>
        </w:rPr>
        <w:t xml:space="preserve"> </w:t>
      </w:r>
      <w:r w:rsidRPr="00C942F5">
        <w:rPr>
          <w:rFonts w:cs="Arial" w:hint="cs"/>
          <w:sz w:val="28"/>
          <w:szCs w:val="28"/>
          <w:rtl/>
        </w:rPr>
        <w:t>عبَّاسٍ</w:t>
      </w:r>
      <w:r w:rsidRPr="00C942F5">
        <w:rPr>
          <w:rFonts w:cs="Arial"/>
          <w:sz w:val="28"/>
          <w:szCs w:val="28"/>
          <w:rtl/>
        </w:rPr>
        <w:t xml:space="preserve"> </w:t>
      </w:r>
      <w:r w:rsidRPr="00C942F5">
        <w:rPr>
          <w:rFonts w:cs="Arial" w:hint="cs"/>
          <w:sz w:val="28"/>
          <w:szCs w:val="28"/>
          <w:rtl/>
        </w:rPr>
        <w:t>ومجاهدٍ</w:t>
      </w:r>
      <w:r w:rsidRPr="00C942F5">
        <w:rPr>
          <w:rFonts w:cs="Arial"/>
          <w:sz w:val="28"/>
          <w:szCs w:val="28"/>
          <w:rtl/>
        </w:rPr>
        <w:t xml:space="preserve"> </w:t>
      </w:r>
      <w:r w:rsidRPr="00C942F5">
        <w:rPr>
          <w:rFonts w:cs="Arial" w:hint="cs"/>
          <w:sz w:val="28"/>
          <w:szCs w:val="28"/>
          <w:rtl/>
        </w:rPr>
        <w:t>وقتادةَ</w:t>
      </w:r>
      <w:r w:rsidRPr="00C942F5">
        <w:rPr>
          <w:rFonts w:cs="Arial"/>
          <w:sz w:val="28"/>
          <w:szCs w:val="28"/>
          <w:rtl/>
        </w:rPr>
        <w:t xml:space="preserve"> </w:t>
      </w:r>
      <w:r w:rsidRPr="00C942F5">
        <w:rPr>
          <w:rFonts w:cs="Arial" w:hint="cs"/>
          <w:sz w:val="28"/>
          <w:szCs w:val="28"/>
          <w:rtl/>
        </w:rPr>
        <w:t>وغيرِهم</w:t>
      </w:r>
      <w:r>
        <w:rPr>
          <w:rFonts w:cs="Arial" w:hint="cs"/>
          <w:sz w:val="28"/>
          <w:szCs w:val="28"/>
          <w:rtl/>
        </w:rPr>
        <w:t xml:space="preserve">(1) </w:t>
      </w:r>
      <w:r w:rsidRPr="00C942F5">
        <w:rPr>
          <w:rFonts w:cs="Arial" w:hint="cs"/>
          <w:sz w:val="28"/>
          <w:szCs w:val="28"/>
          <w:rtl/>
        </w:rPr>
        <w:t>،</w:t>
      </w:r>
      <w:r w:rsidRPr="00C942F5">
        <w:rPr>
          <w:rFonts w:cs="Arial"/>
          <w:sz w:val="28"/>
          <w:szCs w:val="28"/>
          <w:rtl/>
        </w:rPr>
        <w:t xml:space="preserve"> </w:t>
      </w:r>
      <w:r w:rsidRPr="00C942F5">
        <w:rPr>
          <w:rFonts w:cs="Arial" w:hint="cs"/>
          <w:sz w:val="28"/>
          <w:szCs w:val="28"/>
          <w:rtl/>
        </w:rPr>
        <w:t>ومِن</w:t>
      </w:r>
      <w:r w:rsidRPr="00C942F5">
        <w:rPr>
          <w:rFonts w:cs="Arial"/>
          <w:sz w:val="28"/>
          <w:szCs w:val="28"/>
          <w:rtl/>
        </w:rPr>
        <w:t xml:space="preserve"> </w:t>
      </w:r>
      <w:r w:rsidRPr="00C942F5">
        <w:rPr>
          <w:rFonts w:cs="Arial" w:hint="cs"/>
          <w:sz w:val="28"/>
          <w:szCs w:val="28"/>
          <w:rtl/>
        </w:rPr>
        <w:t>ذلك</w:t>
      </w:r>
      <w:r w:rsidRPr="00C942F5">
        <w:rPr>
          <w:rFonts w:cs="Arial"/>
          <w:sz w:val="28"/>
          <w:szCs w:val="28"/>
          <w:rtl/>
        </w:rPr>
        <w:t xml:space="preserve"> </w:t>
      </w:r>
      <w:r w:rsidRPr="00C942F5">
        <w:rPr>
          <w:rFonts w:cs="Arial" w:hint="cs"/>
          <w:sz w:val="28"/>
          <w:szCs w:val="28"/>
          <w:rtl/>
        </w:rPr>
        <w:t>قولُ</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w:t>
      </w:r>
      <w:r w:rsidRPr="00C942F5">
        <w:rPr>
          <w:rFonts w:cs="Arial" w:hint="cs"/>
          <w:sz w:val="28"/>
          <w:szCs w:val="28"/>
          <w:rtl/>
        </w:rPr>
        <w:t>وَيَقُولُونَ</w:t>
      </w:r>
      <w:r w:rsidRPr="00C942F5">
        <w:rPr>
          <w:rFonts w:cs="Arial"/>
          <w:sz w:val="28"/>
          <w:szCs w:val="28"/>
          <w:rtl/>
        </w:rPr>
        <w:t xml:space="preserve"> </w:t>
      </w:r>
      <w:r w:rsidRPr="00C942F5">
        <w:rPr>
          <w:rFonts w:cs="Arial" w:hint="cs"/>
          <w:sz w:val="28"/>
          <w:szCs w:val="28"/>
          <w:rtl/>
        </w:rPr>
        <w:t>حِجْرًا</w:t>
      </w:r>
      <w:r w:rsidRPr="00C942F5">
        <w:rPr>
          <w:rFonts w:cs="Arial"/>
          <w:sz w:val="28"/>
          <w:szCs w:val="28"/>
          <w:rtl/>
        </w:rPr>
        <w:t xml:space="preserve"> </w:t>
      </w:r>
      <w:r w:rsidRPr="00C942F5">
        <w:rPr>
          <w:rFonts w:cs="Arial" w:hint="cs"/>
          <w:sz w:val="28"/>
          <w:szCs w:val="28"/>
          <w:rtl/>
        </w:rPr>
        <w:t>مَحْجُورًا</w:t>
      </w:r>
      <w:r w:rsidRPr="00C942F5">
        <w:rPr>
          <w:rFonts w:cs="Arial"/>
          <w:sz w:val="28"/>
          <w:szCs w:val="28"/>
          <w:rtl/>
        </w:rPr>
        <w:t xml:space="preserve"> *} [</w:t>
      </w:r>
      <w:r w:rsidRPr="00C942F5">
        <w:rPr>
          <w:rFonts w:cs="Arial" w:hint="cs"/>
          <w:sz w:val="28"/>
          <w:szCs w:val="28"/>
          <w:rtl/>
        </w:rPr>
        <w:t>الفرقان</w:t>
      </w:r>
      <w:r w:rsidRPr="00C942F5">
        <w:rPr>
          <w:rFonts w:cs="Arial"/>
          <w:sz w:val="28"/>
          <w:szCs w:val="28"/>
          <w:rtl/>
        </w:rPr>
        <w:t>: 22] .</w:t>
      </w:r>
    </w:p>
    <w:p w:rsidR="00605401" w:rsidRPr="00C942F5" w:rsidRDefault="00605401" w:rsidP="00605401">
      <w:pPr>
        <w:bidi/>
        <w:jc w:val="both"/>
        <w:rPr>
          <w:sz w:val="28"/>
          <w:szCs w:val="28"/>
        </w:rPr>
      </w:pPr>
      <w:r w:rsidRPr="00C942F5">
        <w:rPr>
          <w:rFonts w:cs="Arial" w:hint="cs"/>
          <w:sz w:val="28"/>
          <w:szCs w:val="28"/>
          <w:rtl/>
        </w:rPr>
        <w:t>وقولُه</w:t>
      </w:r>
      <w:r w:rsidRPr="00C942F5">
        <w:rPr>
          <w:rFonts w:cs="Arial"/>
          <w:sz w:val="28"/>
          <w:szCs w:val="28"/>
          <w:rtl/>
        </w:rPr>
        <w:t xml:space="preserve"> </w:t>
      </w:r>
      <w:r w:rsidRPr="00C942F5">
        <w:rPr>
          <w:rFonts w:cs="Arial" w:hint="cs"/>
          <w:sz w:val="28"/>
          <w:szCs w:val="28"/>
          <w:rtl/>
        </w:rPr>
        <w:t>تعالى</w:t>
      </w:r>
      <w:r w:rsidRPr="00C942F5">
        <w:rPr>
          <w:rFonts w:cs="Arial"/>
          <w:sz w:val="28"/>
          <w:szCs w:val="28"/>
          <w:rtl/>
        </w:rPr>
        <w:t xml:space="preserve"> </w:t>
      </w:r>
      <w:r w:rsidRPr="00C942F5">
        <w:rPr>
          <w:rFonts w:cs="Arial" w:hint="cs"/>
          <w:sz w:val="28"/>
          <w:szCs w:val="28"/>
          <w:rtl/>
        </w:rPr>
        <w:t>عن</w:t>
      </w:r>
      <w:r w:rsidRPr="00C942F5">
        <w:rPr>
          <w:rFonts w:cs="Arial"/>
          <w:sz w:val="28"/>
          <w:szCs w:val="28"/>
          <w:rtl/>
        </w:rPr>
        <w:t xml:space="preserve"> </w:t>
      </w:r>
      <w:r w:rsidRPr="00C942F5">
        <w:rPr>
          <w:rFonts w:cs="Arial" w:hint="cs"/>
          <w:sz w:val="28"/>
          <w:szCs w:val="28"/>
          <w:rtl/>
        </w:rPr>
        <w:t>قولِ</w:t>
      </w:r>
      <w:r w:rsidRPr="00C942F5">
        <w:rPr>
          <w:rFonts w:cs="Arial"/>
          <w:sz w:val="28"/>
          <w:szCs w:val="28"/>
          <w:rtl/>
        </w:rPr>
        <w:t xml:space="preserve"> </w:t>
      </w:r>
      <w:r w:rsidRPr="00C942F5">
        <w:rPr>
          <w:rFonts w:cs="Arial" w:hint="cs"/>
          <w:sz w:val="28"/>
          <w:szCs w:val="28"/>
          <w:rtl/>
        </w:rPr>
        <w:t>الجاهليِّينَ</w:t>
      </w:r>
      <w:r w:rsidRPr="00C942F5">
        <w:rPr>
          <w:rFonts w:cs="Arial"/>
          <w:sz w:val="28"/>
          <w:szCs w:val="28"/>
          <w:rtl/>
        </w:rPr>
        <w:t>: {</w:t>
      </w:r>
      <w:r w:rsidRPr="00C942F5">
        <w:rPr>
          <w:rFonts w:cs="Arial" w:hint="cs"/>
          <w:sz w:val="28"/>
          <w:szCs w:val="28"/>
          <w:rtl/>
        </w:rPr>
        <w:t>لاَ</w:t>
      </w:r>
      <w:r w:rsidRPr="00C942F5">
        <w:rPr>
          <w:rFonts w:cs="Arial"/>
          <w:sz w:val="28"/>
          <w:szCs w:val="28"/>
          <w:rtl/>
        </w:rPr>
        <w:t xml:space="preserve"> </w:t>
      </w:r>
      <w:r w:rsidRPr="00C942F5">
        <w:rPr>
          <w:rFonts w:cs="Arial" w:hint="cs"/>
          <w:sz w:val="28"/>
          <w:szCs w:val="28"/>
          <w:rtl/>
        </w:rPr>
        <w:t>يَطْعَمُهَا</w:t>
      </w:r>
      <w:r w:rsidRPr="00C942F5">
        <w:rPr>
          <w:rFonts w:cs="Arial"/>
          <w:sz w:val="28"/>
          <w:szCs w:val="28"/>
          <w:rtl/>
        </w:rPr>
        <w:t xml:space="preserve"> </w:t>
      </w:r>
      <w:r w:rsidRPr="00C942F5">
        <w:rPr>
          <w:rFonts w:cs="Arial" w:hint="cs"/>
          <w:sz w:val="28"/>
          <w:szCs w:val="28"/>
          <w:rtl/>
        </w:rPr>
        <w:t>إِلاَّ</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نَشَاءُ</w:t>
      </w:r>
      <w:r w:rsidRPr="00C942F5">
        <w:rPr>
          <w:rFonts w:cs="Arial"/>
          <w:sz w:val="28"/>
          <w:szCs w:val="28"/>
          <w:rtl/>
        </w:rPr>
        <w:t xml:space="preserve"> </w:t>
      </w:r>
      <w:r w:rsidRPr="00C942F5">
        <w:rPr>
          <w:rFonts w:cs="Arial" w:hint="cs"/>
          <w:sz w:val="28"/>
          <w:szCs w:val="28"/>
          <w:rtl/>
        </w:rPr>
        <w:t>بِزَعْمِهِمْ</w:t>
      </w:r>
      <w:r w:rsidRPr="00C942F5">
        <w:rPr>
          <w:rFonts w:cs="Arial"/>
          <w:sz w:val="28"/>
          <w:szCs w:val="28"/>
          <w:rtl/>
        </w:rPr>
        <w:t xml:space="preserve">} </w:t>
      </w:r>
      <w:r w:rsidRPr="00C942F5">
        <w:rPr>
          <w:rFonts w:cs="Arial" w:hint="cs"/>
          <w:sz w:val="28"/>
          <w:szCs w:val="28"/>
          <w:rtl/>
        </w:rPr>
        <w:t>؛</w:t>
      </w:r>
      <w:r w:rsidRPr="00C942F5">
        <w:rPr>
          <w:rFonts w:cs="Arial"/>
          <w:sz w:val="28"/>
          <w:szCs w:val="28"/>
          <w:rtl/>
        </w:rPr>
        <w:t xml:space="preserve"> </w:t>
      </w:r>
      <w:r w:rsidRPr="00C942F5">
        <w:rPr>
          <w:rFonts w:cs="Arial" w:hint="cs"/>
          <w:sz w:val="28"/>
          <w:szCs w:val="28"/>
          <w:rtl/>
        </w:rPr>
        <w:t>يعني</w:t>
      </w:r>
      <w:r w:rsidRPr="00C942F5">
        <w:rPr>
          <w:rFonts w:cs="Arial"/>
          <w:sz w:val="28"/>
          <w:szCs w:val="28"/>
          <w:rtl/>
        </w:rPr>
        <w:t xml:space="preserve"> : </w:t>
      </w:r>
      <w:r w:rsidRPr="00C942F5">
        <w:rPr>
          <w:rFonts w:cs="Arial" w:hint="cs"/>
          <w:sz w:val="28"/>
          <w:szCs w:val="28"/>
          <w:rtl/>
        </w:rPr>
        <w:t>أنَّ</w:t>
      </w:r>
      <w:r w:rsidRPr="00C942F5">
        <w:rPr>
          <w:rFonts w:cs="Arial"/>
          <w:sz w:val="28"/>
          <w:szCs w:val="28"/>
          <w:rtl/>
        </w:rPr>
        <w:t xml:space="preserve"> </w:t>
      </w:r>
      <w:r w:rsidRPr="00C942F5">
        <w:rPr>
          <w:rFonts w:cs="Arial" w:hint="cs"/>
          <w:sz w:val="28"/>
          <w:szCs w:val="28"/>
          <w:rtl/>
        </w:rPr>
        <w:t>الأصلَ</w:t>
      </w:r>
      <w:r w:rsidRPr="00C942F5">
        <w:rPr>
          <w:rFonts w:cs="Arial"/>
          <w:sz w:val="28"/>
          <w:szCs w:val="28"/>
          <w:rtl/>
        </w:rPr>
        <w:t xml:space="preserve"> </w:t>
      </w:r>
      <w:r w:rsidRPr="00C942F5">
        <w:rPr>
          <w:rFonts w:cs="Arial" w:hint="cs"/>
          <w:sz w:val="28"/>
          <w:szCs w:val="28"/>
          <w:rtl/>
        </w:rPr>
        <w:t>فيها</w:t>
      </w:r>
      <w:r w:rsidRPr="00C942F5">
        <w:rPr>
          <w:rFonts w:cs="Arial"/>
          <w:sz w:val="28"/>
          <w:szCs w:val="28"/>
          <w:rtl/>
        </w:rPr>
        <w:t xml:space="preserve"> </w:t>
      </w:r>
      <w:r w:rsidRPr="00C942F5">
        <w:rPr>
          <w:rFonts w:cs="Arial" w:hint="cs"/>
          <w:sz w:val="28"/>
          <w:szCs w:val="28"/>
          <w:rtl/>
        </w:rPr>
        <w:t>الحُرْمةُ،</w:t>
      </w:r>
      <w:r w:rsidRPr="00C942F5">
        <w:rPr>
          <w:rFonts w:cs="Arial"/>
          <w:sz w:val="28"/>
          <w:szCs w:val="28"/>
          <w:rtl/>
        </w:rPr>
        <w:t xml:space="preserve"> </w:t>
      </w:r>
      <w:r w:rsidRPr="00C942F5">
        <w:rPr>
          <w:rFonts w:cs="Arial" w:hint="cs"/>
          <w:sz w:val="28"/>
          <w:szCs w:val="28"/>
          <w:rtl/>
        </w:rPr>
        <w:t>فهم</w:t>
      </w:r>
      <w:r w:rsidRPr="00C942F5">
        <w:rPr>
          <w:rFonts w:cs="Arial"/>
          <w:sz w:val="28"/>
          <w:szCs w:val="28"/>
          <w:rtl/>
        </w:rPr>
        <w:t xml:space="preserve"> </w:t>
      </w:r>
      <w:r w:rsidRPr="00C942F5">
        <w:rPr>
          <w:rFonts w:cs="Arial" w:hint="cs"/>
          <w:sz w:val="28"/>
          <w:szCs w:val="28"/>
          <w:rtl/>
        </w:rPr>
        <w:t>وقَعُوا</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شِرْكِ</w:t>
      </w:r>
      <w:r w:rsidRPr="00C942F5">
        <w:rPr>
          <w:rFonts w:cs="Arial"/>
          <w:sz w:val="28"/>
          <w:szCs w:val="28"/>
          <w:rtl/>
        </w:rPr>
        <w:t xml:space="preserve"> </w:t>
      </w:r>
      <w:r w:rsidRPr="00C942F5">
        <w:rPr>
          <w:rFonts w:cs="Arial" w:hint="cs"/>
          <w:sz w:val="28"/>
          <w:szCs w:val="28"/>
          <w:rtl/>
        </w:rPr>
        <w:t>التشريعِ</w:t>
      </w:r>
      <w:r w:rsidRPr="00C942F5">
        <w:rPr>
          <w:rFonts w:cs="Arial"/>
          <w:sz w:val="28"/>
          <w:szCs w:val="28"/>
          <w:rtl/>
        </w:rPr>
        <w:t xml:space="preserve"> </w:t>
      </w:r>
      <w:r w:rsidRPr="00C942F5">
        <w:rPr>
          <w:rFonts w:cs="Arial" w:hint="cs"/>
          <w:sz w:val="28"/>
          <w:szCs w:val="28"/>
          <w:rtl/>
        </w:rPr>
        <w:t>بوجهَيْهِ</w:t>
      </w:r>
      <w:r w:rsidRPr="00C942F5">
        <w:rPr>
          <w:rFonts w:cs="Arial"/>
          <w:sz w:val="28"/>
          <w:szCs w:val="28"/>
          <w:rtl/>
        </w:rPr>
        <w:t xml:space="preserve">: </w:t>
      </w:r>
      <w:r w:rsidRPr="00C942F5">
        <w:rPr>
          <w:rFonts w:cs="Arial" w:hint="cs"/>
          <w:sz w:val="28"/>
          <w:szCs w:val="28"/>
          <w:rtl/>
        </w:rPr>
        <w:t>تحريمِ</w:t>
      </w:r>
      <w:r w:rsidRPr="00C942F5">
        <w:rPr>
          <w:rFonts w:cs="Arial"/>
          <w:sz w:val="28"/>
          <w:szCs w:val="28"/>
          <w:rtl/>
        </w:rPr>
        <w:t xml:space="preserve"> </w:t>
      </w:r>
      <w:r w:rsidRPr="00C942F5">
        <w:rPr>
          <w:rFonts w:cs="Arial" w:hint="cs"/>
          <w:sz w:val="28"/>
          <w:szCs w:val="28"/>
          <w:rtl/>
        </w:rPr>
        <w:t>الحلالِ</w:t>
      </w:r>
      <w:r w:rsidRPr="00C942F5">
        <w:rPr>
          <w:rFonts w:cs="Arial"/>
          <w:sz w:val="28"/>
          <w:szCs w:val="28"/>
          <w:rtl/>
        </w:rPr>
        <w:t xml:space="preserve"> </w:t>
      </w:r>
      <w:r w:rsidRPr="00C942F5">
        <w:rPr>
          <w:rFonts w:cs="Arial" w:hint="cs"/>
          <w:sz w:val="28"/>
          <w:szCs w:val="28"/>
          <w:rtl/>
        </w:rPr>
        <w:t>الذي</w:t>
      </w:r>
      <w:r w:rsidRPr="00C942F5">
        <w:rPr>
          <w:rFonts w:cs="Arial"/>
          <w:sz w:val="28"/>
          <w:szCs w:val="28"/>
          <w:rtl/>
        </w:rPr>
        <w:t xml:space="preserve"> </w:t>
      </w:r>
      <w:r w:rsidRPr="00C942F5">
        <w:rPr>
          <w:rFonts w:cs="Arial" w:hint="cs"/>
          <w:sz w:val="28"/>
          <w:szCs w:val="28"/>
          <w:rtl/>
        </w:rPr>
        <w:t>أحَلَّ</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فجعَلُوهُ</w:t>
      </w:r>
      <w:r w:rsidRPr="00C942F5">
        <w:rPr>
          <w:rFonts w:cs="Arial"/>
          <w:sz w:val="28"/>
          <w:szCs w:val="28"/>
          <w:rtl/>
        </w:rPr>
        <w:t xml:space="preserve"> </w:t>
      </w:r>
      <w:r w:rsidRPr="00C942F5">
        <w:rPr>
          <w:rFonts w:cs="Arial" w:hint="cs"/>
          <w:sz w:val="28"/>
          <w:szCs w:val="28"/>
          <w:rtl/>
        </w:rPr>
        <w:t>هو</w:t>
      </w:r>
      <w:r w:rsidRPr="00C942F5">
        <w:rPr>
          <w:rFonts w:cs="Arial"/>
          <w:sz w:val="28"/>
          <w:szCs w:val="28"/>
          <w:rtl/>
        </w:rPr>
        <w:t xml:space="preserve"> </w:t>
      </w:r>
      <w:r w:rsidRPr="00C942F5">
        <w:rPr>
          <w:rFonts w:cs="Arial" w:hint="cs"/>
          <w:sz w:val="28"/>
          <w:szCs w:val="28"/>
          <w:rtl/>
        </w:rPr>
        <w:t>الأصلَ،</w:t>
      </w:r>
      <w:r w:rsidRPr="00C942F5">
        <w:rPr>
          <w:rFonts w:cs="Arial"/>
          <w:sz w:val="28"/>
          <w:szCs w:val="28"/>
          <w:rtl/>
        </w:rPr>
        <w:t xml:space="preserve"> </w:t>
      </w:r>
      <w:r w:rsidRPr="00C942F5">
        <w:rPr>
          <w:rFonts w:cs="Arial" w:hint="cs"/>
          <w:sz w:val="28"/>
          <w:szCs w:val="28"/>
          <w:rtl/>
        </w:rPr>
        <w:t>وتحليلِ</w:t>
      </w:r>
      <w:r w:rsidRPr="00C942F5">
        <w:rPr>
          <w:rFonts w:cs="Arial"/>
          <w:sz w:val="28"/>
          <w:szCs w:val="28"/>
          <w:rtl/>
        </w:rPr>
        <w:t xml:space="preserve"> </w:t>
      </w:r>
      <w:r w:rsidRPr="00C942F5">
        <w:rPr>
          <w:rFonts w:cs="Arial" w:hint="cs"/>
          <w:sz w:val="28"/>
          <w:szCs w:val="28"/>
          <w:rtl/>
        </w:rPr>
        <w:t>الحرامِ</w:t>
      </w:r>
      <w:r w:rsidRPr="00C942F5">
        <w:rPr>
          <w:rFonts w:cs="Arial"/>
          <w:sz w:val="28"/>
          <w:szCs w:val="28"/>
          <w:rtl/>
        </w:rPr>
        <w:t xml:space="preserve"> </w:t>
      </w:r>
      <w:r w:rsidRPr="00C942F5">
        <w:rPr>
          <w:rFonts w:cs="Arial" w:hint="cs"/>
          <w:sz w:val="28"/>
          <w:szCs w:val="28"/>
          <w:rtl/>
        </w:rPr>
        <w:t>الذي</w:t>
      </w:r>
      <w:r w:rsidRPr="00C942F5">
        <w:rPr>
          <w:rFonts w:cs="Arial"/>
          <w:sz w:val="28"/>
          <w:szCs w:val="28"/>
          <w:rtl/>
        </w:rPr>
        <w:t xml:space="preserve"> </w:t>
      </w:r>
      <w:r w:rsidRPr="00C942F5">
        <w:rPr>
          <w:rFonts w:cs="Arial" w:hint="cs"/>
          <w:sz w:val="28"/>
          <w:szCs w:val="28"/>
          <w:rtl/>
        </w:rPr>
        <w:t>حرَّمَهُ</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فجعَلُوهُ</w:t>
      </w:r>
      <w:r w:rsidRPr="00C942F5">
        <w:rPr>
          <w:rFonts w:cs="Arial"/>
          <w:sz w:val="28"/>
          <w:szCs w:val="28"/>
          <w:rtl/>
        </w:rPr>
        <w:t xml:space="preserve"> </w:t>
      </w:r>
      <w:r w:rsidRPr="00C942F5">
        <w:rPr>
          <w:rFonts w:cs="Arial" w:hint="cs"/>
          <w:sz w:val="28"/>
          <w:szCs w:val="28"/>
          <w:rtl/>
        </w:rPr>
        <w:t>استثناءً،</w:t>
      </w:r>
      <w:r w:rsidRPr="00C942F5">
        <w:rPr>
          <w:rFonts w:cs="Arial"/>
          <w:sz w:val="28"/>
          <w:szCs w:val="28"/>
          <w:rtl/>
        </w:rPr>
        <w:t xml:space="preserve"> </w:t>
      </w:r>
      <w:r w:rsidRPr="00C942F5">
        <w:rPr>
          <w:rFonts w:cs="Arial" w:hint="cs"/>
          <w:sz w:val="28"/>
          <w:szCs w:val="28"/>
          <w:rtl/>
        </w:rPr>
        <w:t>لِمَنْ</w:t>
      </w:r>
      <w:r w:rsidRPr="00C942F5">
        <w:rPr>
          <w:rFonts w:cs="Arial"/>
          <w:sz w:val="28"/>
          <w:szCs w:val="28"/>
          <w:rtl/>
        </w:rPr>
        <w:t xml:space="preserve"> </w:t>
      </w:r>
      <w:r w:rsidRPr="00C942F5">
        <w:rPr>
          <w:rFonts w:cs="Arial" w:hint="cs"/>
          <w:sz w:val="28"/>
          <w:szCs w:val="28"/>
          <w:rtl/>
        </w:rPr>
        <w:t>يُريدونَ</w:t>
      </w:r>
      <w:r w:rsidRPr="00C942F5">
        <w:rPr>
          <w:rFonts w:cs="Arial"/>
          <w:sz w:val="28"/>
          <w:szCs w:val="28"/>
          <w:rtl/>
        </w:rPr>
        <w:t xml:space="preserve"> </w:t>
      </w:r>
      <w:r w:rsidRPr="00C942F5">
        <w:rPr>
          <w:rFonts w:cs="Arial" w:hint="cs"/>
          <w:sz w:val="28"/>
          <w:szCs w:val="28"/>
          <w:rtl/>
        </w:rPr>
        <w:t>لا</w:t>
      </w:r>
      <w:r w:rsidRPr="00C942F5">
        <w:rPr>
          <w:rFonts w:cs="Arial"/>
          <w:sz w:val="28"/>
          <w:szCs w:val="28"/>
          <w:rtl/>
        </w:rPr>
        <w:t xml:space="preserve"> </w:t>
      </w:r>
      <w:r w:rsidRPr="00C942F5">
        <w:rPr>
          <w:rFonts w:cs="Arial" w:hint="cs"/>
          <w:sz w:val="28"/>
          <w:szCs w:val="28"/>
          <w:rtl/>
        </w:rPr>
        <w:t>لِمَنْ</w:t>
      </w:r>
      <w:r w:rsidRPr="00C942F5">
        <w:rPr>
          <w:rFonts w:cs="Arial"/>
          <w:sz w:val="28"/>
          <w:szCs w:val="28"/>
          <w:rtl/>
        </w:rPr>
        <w:t xml:space="preserve"> </w:t>
      </w:r>
      <w:r w:rsidRPr="00C942F5">
        <w:rPr>
          <w:rFonts w:cs="Arial" w:hint="cs"/>
          <w:sz w:val="28"/>
          <w:szCs w:val="28"/>
          <w:rtl/>
        </w:rPr>
        <w:t>يُريدُ</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فشارَكوا</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حُكْمِه</w:t>
      </w:r>
      <w:r w:rsidRPr="00C942F5">
        <w:rPr>
          <w:rFonts w:cs="Arial"/>
          <w:sz w:val="28"/>
          <w:szCs w:val="28"/>
          <w:rtl/>
        </w:rPr>
        <w:t>.</w:t>
      </w:r>
    </w:p>
    <w:p w:rsidR="00605401" w:rsidRPr="00C942F5" w:rsidRDefault="00605401" w:rsidP="00605401">
      <w:pPr>
        <w:bidi/>
        <w:jc w:val="both"/>
        <w:rPr>
          <w:sz w:val="28"/>
          <w:szCs w:val="28"/>
        </w:rPr>
      </w:pPr>
      <w:r w:rsidRPr="00C942F5">
        <w:rPr>
          <w:rFonts w:cs="Arial" w:hint="cs"/>
          <w:sz w:val="28"/>
          <w:szCs w:val="28"/>
          <w:rtl/>
        </w:rPr>
        <w:t>وقولُهم</w:t>
      </w:r>
      <w:r w:rsidRPr="00C942F5">
        <w:rPr>
          <w:rFonts w:cs="Arial"/>
          <w:sz w:val="28"/>
          <w:szCs w:val="28"/>
          <w:rtl/>
        </w:rPr>
        <w:t>: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نَشَاءُ</w:t>
      </w:r>
      <w:r w:rsidRPr="00C942F5">
        <w:rPr>
          <w:rFonts w:cs="Arial"/>
          <w:sz w:val="28"/>
          <w:szCs w:val="28"/>
          <w:rtl/>
        </w:rPr>
        <w:t xml:space="preserve">} </w:t>
      </w:r>
      <w:r w:rsidRPr="00C942F5">
        <w:rPr>
          <w:rFonts w:cs="Arial" w:hint="cs"/>
          <w:sz w:val="28"/>
          <w:szCs w:val="28"/>
          <w:rtl/>
        </w:rPr>
        <w:t>رُوِيَ</w:t>
      </w:r>
      <w:r w:rsidRPr="00C942F5">
        <w:rPr>
          <w:rFonts w:cs="Arial"/>
          <w:sz w:val="28"/>
          <w:szCs w:val="28"/>
          <w:rtl/>
        </w:rPr>
        <w:t xml:space="preserve"> </w:t>
      </w:r>
      <w:r w:rsidRPr="00C942F5">
        <w:rPr>
          <w:rFonts w:cs="Arial" w:hint="cs"/>
          <w:sz w:val="28"/>
          <w:szCs w:val="28"/>
          <w:rtl/>
        </w:rPr>
        <w:t>أنَّهم</w:t>
      </w:r>
      <w:r w:rsidRPr="00C942F5">
        <w:rPr>
          <w:rFonts w:cs="Arial"/>
          <w:sz w:val="28"/>
          <w:szCs w:val="28"/>
          <w:rtl/>
        </w:rPr>
        <w:t xml:space="preserve"> </w:t>
      </w:r>
      <w:r w:rsidRPr="00C942F5">
        <w:rPr>
          <w:rFonts w:cs="Arial" w:hint="cs"/>
          <w:sz w:val="28"/>
          <w:szCs w:val="28"/>
          <w:rtl/>
        </w:rPr>
        <w:t>جعَلوه</w:t>
      </w:r>
      <w:r w:rsidRPr="00C942F5">
        <w:rPr>
          <w:rFonts w:cs="Arial"/>
          <w:sz w:val="28"/>
          <w:szCs w:val="28"/>
          <w:rtl/>
        </w:rPr>
        <w:t xml:space="preserve"> </w:t>
      </w:r>
      <w:r w:rsidRPr="00C942F5">
        <w:rPr>
          <w:rFonts w:cs="Arial" w:hint="cs"/>
          <w:sz w:val="28"/>
          <w:szCs w:val="28"/>
          <w:rtl/>
        </w:rPr>
        <w:t>حلالاً</w:t>
      </w:r>
      <w:r w:rsidRPr="00C942F5">
        <w:rPr>
          <w:rFonts w:cs="Arial"/>
          <w:sz w:val="28"/>
          <w:szCs w:val="28"/>
          <w:rtl/>
        </w:rPr>
        <w:t xml:space="preserve"> </w:t>
      </w:r>
      <w:r w:rsidRPr="00C942F5">
        <w:rPr>
          <w:rFonts w:cs="Arial" w:hint="cs"/>
          <w:sz w:val="28"/>
          <w:szCs w:val="28"/>
          <w:rtl/>
        </w:rPr>
        <w:t>لنسائِهم</w:t>
      </w:r>
      <w:r w:rsidRPr="00C942F5">
        <w:rPr>
          <w:rFonts w:cs="Arial"/>
          <w:sz w:val="28"/>
          <w:szCs w:val="28"/>
          <w:rtl/>
        </w:rPr>
        <w:t xml:space="preserve"> </w:t>
      </w:r>
      <w:r w:rsidRPr="00C942F5">
        <w:rPr>
          <w:rFonts w:cs="Arial" w:hint="cs"/>
          <w:sz w:val="28"/>
          <w:szCs w:val="28"/>
          <w:rtl/>
        </w:rPr>
        <w:t>دونَ</w:t>
      </w:r>
      <w:r w:rsidRPr="00C942F5">
        <w:rPr>
          <w:rFonts w:cs="Arial"/>
          <w:sz w:val="28"/>
          <w:szCs w:val="28"/>
          <w:rtl/>
        </w:rPr>
        <w:t xml:space="preserve"> </w:t>
      </w:r>
      <w:r w:rsidRPr="00C942F5">
        <w:rPr>
          <w:rFonts w:cs="Arial" w:hint="cs"/>
          <w:sz w:val="28"/>
          <w:szCs w:val="28"/>
          <w:rtl/>
        </w:rPr>
        <w:t>رِجَالِهم</w:t>
      </w:r>
      <w:r w:rsidRPr="00C942F5">
        <w:rPr>
          <w:rFonts w:cs="Arial"/>
          <w:sz w:val="28"/>
          <w:szCs w:val="28"/>
          <w:rtl/>
        </w:rPr>
        <w:t>.</w:t>
      </w:r>
    </w:p>
    <w:p w:rsidR="00605401" w:rsidRPr="00C942F5" w:rsidRDefault="00605401" w:rsidP="00605401">
      <w:pPr>
        <w:bidi/>
        <w:jc w:val="both"/>
        <w:rPr>
          <w:sz w:val="28"/>
          <w:szCs w:val="28"/>
        </w:rPr>
      </w:pPr>
      <w:r w:rsidRPr="00C942F5">
        <w:rPr>
          <w:rFonts w:cs="Arial" w:hint="cs"/>
          <w:sz w:val="28"/>
          <w:szCs w:val="28"/>
          <w:rtl/>
        </w:rPr>
        <w:t>وقولُه</w:t>
      </w:r>
      <w:r w:rsidRPr="00C942F5">
        <w:rPr>
          <w:rFonts w:cs="Arial"/>
          <w:sz w:val="28"/>
          <w:szCs w:val="28"/>
          <w:rtl/>
        </w:rPr>
        <w:t xml:space="preserve"> </w:t>
      </w:r>
      <w:r w:rsidRPr="00C942F5">
        <w:rPr>
          <w:rFonts w:cs="Arial" w:hint="cs"/>
          <w:sz w:val="28"/>
          <w:szCs w:val="28"/>
          <w:rtl/>
        </w:rPr>
        <w:t>تعالى</w:t>
      </w:r>
      <w:r w:rsidRPr="00C942F5">
        <w:rPr>
          <w:rFonts w:cs="Arial"/>
          <w:sz w:val="28"/>
          <w:szCs w:val="28"/>
          <w:rtl/>
        </w:rPr>
        <w:t>: {</w:t>
      </w:r>
      <w:r w:rsidRPr="00C942F5">
        <w:rPr>
          <w:rFonts w:cs="Arial" w:hint="cs"/>
          <w:sz w:val="28"/>
          <w:szCs w:val="28"/>
          <w:rtl/>
        </w:rPr>
        <w:t>وَأَنْعَامٌ</w:t>
      </w:r>
      <w:r w:rsidRPr="00C942F5">
        <w:rPr>
          <w:rFonts w:cs="Arial"/>
          <w:sz w:val="28"/>
          <w:szCs w:val="28"/>
          <w:rtl/>
        </w:rPr>
        <w:t xml:space="preserve"> </w:t>
      </w:r>
      <w:r w:rsidRPr="00C942F5">
        <w:rPr>
          <w:rFonts w:cs="Arial" w:hint="cs"/>
          <w:sz w:val="28"/>
          <w:szCs w:val="28"/>
          <w:rtl/>
        </w:rPr>
        <w:t>حُرِّمَتْ</w:t>
      </w:r>
      <w:r w:rsidRPr="00C942F5">
        <w:rPr>
          <w:rFonts w:cs="Arial"/>
          <w:sz w:val="28"/>
          <w:szCs w:val="28"/>
          <w:rtl/>
        </w:rPr>
        <w:t xml:space="preserve"> </w:t>
      </w:r>
      <w:r w:rsidRPr="00C942F5">
        <w:rPr>
          <w:rFonts w:cs="Arial" w:hint="cs"/>
          <w:sz w:val="28"/>
          <w:szCs w:val="28"/>
          <w:rtl/>
        </w:rPr>
        <w:t>ظُهُورُهَا</w:t>
      </w:r>
      <w:r w:rsidRPr="00C942F5">
        <w:rPr>
          <w:rFonts w:cs="Arial"/>
          <w:sz w:val="28"/>
          <w:szCs w:val="28"/>
          <w:rtl/>
        </w:rPr>
        <w:t xml:space="preserve">} </w:t>
      </w:r>
      <w:r w:rsidRPr="00C942F5">
        <w:rPr>
          <w:rFonts w:cs="Arial" w:hint="cs"/>
          <w:sz w:val="28"/>
          <w:szCs w:val="28"/>
          <w:rtl/>
        </w:rPr>
        <w:t>،</w:t>
      </w:r>
      <w:r w:rsidRPr="00C942F5">
        <w:rPr>
          <w:rFonts w:cs="Arial"/>
          <w:sz w:val="28"/>
          <w:szCs w:val="28"/>
          <w:rtl/>
        </w:rPr>
        <w:t xml:space="preserve"> </w:t>
      </w:r>
      <w:r w:rsidRPr="00C942F5">
        <w:rPr>
          <w:rFonts w:cs="Arial" w:hint="cs"/>
          <w:sz w:val="28"/>
          <w:szCs w:val="28"/>
          <w:rtl/>
        </w:rPr>
        <w:t>والمرادُ</w:t>
      </w:r>
      <w:r w:rsidRPr="00C942F5">
        <w:rPr>
          <w:rFonts w:cs="Arial"/>
          <w:sz w:val="28"/>
          <w:szCs w:val="28"/>
          <w:rtl/>
        </w:rPr>
        <w:t xml:space="preserve">: </w:t>
      </w:r>
      <w:r w:rsidRPr="00C942F5">
        <w:rPr>
          <w:rFonts w:cs="Arial" w:hint="cs"/>
          <w:sz w:val="28"/>
          <w:szCs w:val="28"/>
          <w:rtl/>
        </w:rPr>
        <w:t>ما</w:t>
      </w:r>
      <w:r w:rsidRPr="00C942F5">
        <w:rPr>
          <w:rFonts w:cs="Arial"/>
          <w:sz w:val="28"/>
          <w:szCs w:val="28"/>
          <w:rtl/>
        </w:rPr>
        <w:t xml:space="preserve"> </w:t>
      </w:r>
      <w:r w:rsidRPr="00C942F5">
        <w:rPr>
          <w:rFonts w:cs="Arial" w:hint="cs"/>
          <w:sz w:val="28"/>
          <w:szCs w:val="28"/>
          <w:rtl/>
        </w:rPr>
        <w:t>حرَّمُوا</w:t>
      </w:r>
      <w:r w:rsidRPr="00C942F5">
        <w:rPr>
          <w:rFonts w:cs="Arial"/>
          <w:sz w:val="28"/>
          <w:szCs w:val="28"/>
          <w:rtl/>
        </w:rPr>
        <w:t xml:space="preserve"> </w:t>
      </w:r>
      <w:r w:rsidRPr="00C942F5">
        <w:rPr>
          <w:rFonts w:cs="Arial" w:hint="cs"/>
          <w:sz w:val="28"/>
          <w:szCs w:val="28"/>
          <w:rtl/>
        </w:rPr>
        <w:t>ركوبَهُ</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الأنعامِ؛</w:t>
      </w:r>
      <w:r w:rsidRPr="00C942F5">
        <w:rPr>
          <w:rFonts w:cs="Arial"/>
          <w:sz w:val="28"/>
          <w:szCs w:val="28"/>
          <w:rtl/>
        </w:rPr>
        <w:t xml:space="preserve"> </w:t>
      </w:r>
      <w:r w:rsidRPr="00C942F5">
        <w:rPr>
          <w:rFonts w:cs="Arial" w:hint="cs"/>
          <w:sz w:val="28"/>
          <w:szCs w:val="28"/>
          <w:rtl/>
        </w:rPr>
        <w:t>كالبَحِيرَةِ</w:t>
      </w:r>
      <w:r w:rsidRPr="00C942F5">
        <w:rPr>
          <w:rFonts w:cs="Arial"/>
          <w:sz w:val="28"/>
          <w:szCs w:val="28"/>
          <w:rtl/>
        </w:rPr>
        <w:t xml:space="preserve"> </w:t>
      </w:r>
      <w:r w:rsidRPr="00C942F5">
        <w:rPr>
          <w:rFonts w:cs="Arial" w:hint="cs"/>
          <w:sz w:val="28"/>
          <w:szCs w:val="28"/>
          <w:rtl/>
        </w:rPr>
        <w:t>والسَّائبةِ</w:t>
      </w:r>
      <w:r w:rsidRPr="00C942F5">
        <w:rPr>
          <w:rFonts w:cs="Arial"/>
          <w:sz w:val="28"/>
          <w:szCs w:val="28"/>
          <w:rtl/>
        </w:rPr>
        <w:t xml:space="preserve"> </w:t>
      </w:r>
      <w:r w:rsidRPr="00C942F5">
        <w:rPr>
          <w:rFonts w:cs="Arial" w:hint="cs"/>
          <w:sz w:val="28"/>
          <w:szCs w:val="28"/>
          <w:rtl/>
        </w:rPr>
        <w:t>والوَصِيلةِ</w:t>
      </w:r>
      <w:r w:rsidRPr="00C942F5">
        <w:rPr>
          <w:rFonts w:cs="Arial"/>
          <w:sz w:val="28"/>
          <w:szCs w:val="28"/>
          <w:rtl/>
        </w:rPr>
        <w:t xml:space="preserve"> </w:t>
      </w:r>
      <w:r w:rsidRPr="00C942F5">
        <w:rPr>
          <w:rFonts w:cs="Arial" w:hint="cs"/>
          <w:sz w:val="28"/>
          <w:szCs w:val="28"/>
          <w:rtl/>
        </w:rPr>
        <w:t>والحامِ</w:t>
      </w:r>
      <w:r w:rsidRPr="00C942F5">
        <w:rPr>
          <w:rFonts w:cs="Arial"/>
          <w:sz w:val="28"/>
          <w:szCs w:val="28"/>
          <w:rtl/>
        </w:rPr>
        <w:t>.</w:t>
      </w:r>
    </w:p>
    <w:p w:rsidR="00605401" w:rsidRPr="00C942F5" w:rsidRDefault="00605401" w:rsidP="00605401">
      <w:pPr>
        <w:bidi/>
        <w:jc w:val="both"/>
        <w:rPr>
          <w:sz w:val="28"/>
          <w:szCs w:val="28"/>
        </w:rPr>
      </w:pPr>
      <w:r w:rsidRPr="00C942F5">
        <w:rPr>
          <w:rFonts w:cs="Arial" w:hint="cs"/>
          <w:sz w:val="28"/>
          <w:szCs w:val="28"/>
          <w:rtl/>
        </w:rPr>
        <w:t>ومِن</w:t>
      </w:r>
      <w:r w:rsidRPr="00C942F5">
        <w:rPr>
          <w:rFonts w:cs="Arial"/>
          <w:sz w:val="28"/>
          <w:szCs w:val="28"/>
          <w:rtl/>
        </w:rPr>
        <w:t xml:space="preserve"> </w:t>
      </w:r>
      <w:r w:rsidRPr="00C942F5">
        <w:rPr>
          <w:rFonts w:cs="Arial" w:hint="cs"/>
          <w:sz w:val="28"/>
          <w:szCs w:val="28"/>
          <w:rtl/>
        </w:rPr>
        <w:t>تلك</w:t>
      </w:r>
      <w:r w:rsidRPr="00C942F5">
        <w:rPr>
          <w:rFonts w:cs="Arial"/>
          <w:sz w:val="28"/>
          <w:szCs w:val="28"/>
          <w:rtl/>
        </w:rPr>
        <w:t xml:space="preserve"> </w:t>
      </w:r>
      <w:r w:rsidRPr="00C942F5">
        <w:rPr>
          <w:rFonts w:cs="Arial" w:hint="cs"/>
          <w:sz w:val="28"/>
          <w:szCs w:val="28"/>
          <w:rtl/>
        </w:rPr>
        <w:t>الأنعامِ</w:t>
      </w:r>
      <w:r w:rsidRPr="00C942F5">
        <w:rPr>
          <w:rFonts w:cs="Arial"/>
          <w:sz w:val="28"/>
          <w:szCs w:val="28"/>
          <w:rtl/>
        </w:rPr>
        <w:t xml:space="preserve"> </w:t>
      </w:r>
      <w:r w:rsidRPr="00C942F5">
        <w:rPr>
          <w:rFonts w:cs="Arial" w:hint="cs"/>
          <w:sz w:val="28"/>
          <w:szCs w:val="28"/>
          <w:rtl/>
        </w:rPr>
        <w:t>أنعامٌ</w:t>
      </w:r>
      <w:r w:rsidRPr="00C942F5">
        <w:rPr>
          <w:rFonts w:cs="Arial"/>
          <w:sz w:val="28"/>
          <w:szCs w:val="28"/>
          <w:rtl/>
        </w:rPr>
        <w:t xml:space="preserve"> </w:t>
      </w:r>
      <w:r w:rsidRPr="00C942F5">
        <w:rPr>
          <w:rFonts w:cs="Arial" w:hint="cs"/>
          <w:sz w:val="28"/>
          <w:szCs w:val="28"/>
          <w:rtl/>
        </w:rPr>
        <w:t>لا</w:t>
      </w:r>
      <w:r w:rsidRPr="00C942F5">
        <w:rPr>
          <w:rFonts w:cs="Arial"/>
          <w:sz w:val="28"/>
          <w:szCs w:val="28"/>
          <w:rtl/>
        </w:rPr>
        <w:t xml:space="preserve"> </w:t>
      </w:r>
      <w:r w:rsidRPr="00C942F5">
        <w:rPr>
          <w:rFonts w:cs="Arial" w:hint="cs"/>
          <w:sz w:val="28"/>
          <w:szCs w:val="28"/>
          <w:rtl/>
        </w:rPr>
        <w:t>يَذكُرونَ</w:t>
      </w:r>
      <w:r w:rsidRPr="00C942F5">
        <w:rPr>
          <w:rFonts w:cs="Arial"/>
          <w:sz w:val="28"/>
          <w:szCs w:val="28"/>
          <w:rtl/>
        </w:rPr>
        <w:t xml:space="preserve"> </w:t>
      </w:r>
      <w:r w:rsidRPr="00C942F5">
        <w:rPr>
          <w:rFonts w:cs="Arial" w:hint="cs"/>
          <w:sz w:val="28"/>
          <w:szCs w:val="28"/>
          <w:rtl/>
        </w:rPr>
        <w:t>اسمَ</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عليها؛</w:t>
      </w:r>
      <w:r w:rsidRPr="00C942F5">
        <w:rPr>
          <w:rFonts w:cs="Arial"/>
          <w:sz w:val="28"/>
          <w:szCs w:val="28"/>
          <w:rtl/>
        </w:rPr>
        <w:t xml:space="preserve"> </w:t>
      </w:r>
      <w:r w:rsidRPr="00C942F5">
        <w:rPr>
          <w:rFonts w:cs="Arial" w:hint="cs"/>
          <w:sz w:val="28"/>
          <w:szCs w:val="28"/>
          <w:rtl/>
        </w:rPr>
        <w:t>وإنَّما</w:t>
      </w:r>
      <w:r w:rsidRPr="00C942F5">
        <w:rPr>
          <w:rFonts w:cs="Arial"/>
          <w:sz w:val="28"/>
          <w:szCs w:val="28"/>
          <w:rtl/>
        </w:rPr>
        <w:t xml:space="preserve"> </w:t>
      </w:r>
      <w:r w:rsidRPr="00C942F5">
        <w:rPr>
          <w:rFonts w:cs="Arial" w:hint="cs"/>
          <w:sz w:val="28"/>
          <w:szCs w:val="28"/>
          <w:rtl/>
        </w:rPr>
        <w:t>يَذكُرونَ</w:t>
      </w:r>
      <w:r w:rsidRPr="00C942F5">
        <w:rPr>
          <w:rFonts w:cs="Arial"/>
          <w:sz w:val="28"/>
          <w:szCs w:val="28"/>
          <w:rtl/>
        </w:rPr>
        <w:t xml:space="preserve"> </w:t>
      </w:r>
      <w:r w:rsidRPr="00C942F5">
        <w:rPr>
          <w:rFonts w:cs="Arial" w:hint="cs"/>
          <w:sz w:val="28"/>
          <w:szCs w:val="28"/>
          <w:rtl/>
        </w:rPr>
        <w:t>اسمَ</w:t>
      </w:r>
      <w:r w:rsidRPr="00C942F5">
        <w:rPr>
          <w:rFonts w:cs="Arial"/>
          <w:sz w:val="28"/>
          <w:szCs w:val="28"/>
          <w:rtl/>
        </w:rPr>
        <w:t xml:space="preserve"> </w:t>
      </w:r>
      <w:r w:rsidRPr="00C942F5">
        <w:rPr>
          <w:rFonts w:cs="Arial" w:hint="cs"/>
          <w:sz w:val="28"/>
          <w:szCs w:val="28"/>
          <w:rtl/>
        </w:rPr>
        <w:t>أصنامِهم</w:t>
      </w:r>
      <w:r w:rsidRPr="00C942F5">
        <w:rPr>
          <w:rFonts w:cs="Arial"/>
          <w:sz w:val="28"/>
          <w:szCs w:val="28"/>
          <w:rtl/>
        </w:rPr>
        <w:t xml:space="preserve"> </w:t>
      </w:r>
      <w:r w:rsidRPr="00C942F5">
        <w:rPr>
          <w:rFonts w:cs="Arial" w:hint="cs"/>
          <w:sz w:val="28"/>
          <w:szCs w:val="28"/>
          <w:rtl/>
        </w:rPr>
        <w:t>وأوثانِهم</w:t>
      </w:r>
      <w:r w:rsidRPr="00C942F5">
        <w:rPr>
          <w:rFonts w:cs="Arial"/>
          <w:sz w:val="28"/>
          <w:szCs w:val="28"/>
          <w:rtl/>
        </w:rPr>
        <w:t>.</w:t>
      </w:r>
    </w:p>
    <w:p w:rsidR="00605401" w:rsidRPr="00C942F5" w:rsidRDefault="00605401" w:rsidP="00605401">
      <w:pPr>
        <w:bidi/>
        <w:jc w:val="both"/>
        <w:rPr>
          <w:sz w:val="28"/>
          <w:szCs w:val="28"/>
        </w:rPr>
      </w:pPr>
      <w:r w:rsidRPr="00C942F5">
        <w:rPr>
          <w:rFonts w:cs="Arial" w:hint="cs"/>
          <w:sz w:val="28"/>
          <w:szCs w:val="28"/>
          <w:rtl/>
        </w:rPr>
        <w:t>ومِن</w:t>
      </w:r>
      <w:r w:rsidRPr="00C942F5">
        <w:rPr>
          <w:rFonts w:cs="Arial"/>
          <w:sz w:val="28"/>
          <w:szCs w:val="28"/>
          <w:rtl/>
        </w:rPr>
        <w:t xml:space="preserve"> </w:t>
      </w:r>
      <w:r w:rsidRPr="00C942F5">
        <w:rPr>
          <w:rFonts w:cs="Arial" w:hint="cs"/>
          <w:sz w:val="28"/>
          <w:szCs w:val="28"/>
          <w:rtl/>
        </w:rPr>
        <w:t>تشريعِهِمُ</w:t>
      </w:r>
      <w:r w:rsidRPr="00C942F5">
        <w:rPr>
          <w:rFonts w:cs="Arial"/>
          <w:sz w:val="28"/>
          <w:szCs w:val="28"/>
          <w:rtl/>
        </w:rPr>
        <w:t xml:space="preserve"> </w:t>
      </w:r>
      <w:r w:rsidRPr="00C942F5">
        <w:rPr>
          <w:rFonts w:cs="Arial" w:hint="cs"/>
          <w:sz w:val="28"/>
          <w:szCs w:val="28"/>
          <w:rtl/>
        </w:rPr>
        <w:t>الباطلِ</w:t>
      </w:r>
      <w:r w:rsidRPr="00C942F5">
        <w:rPr>
          <w:rFonts w:cs="Arial"/>
          <w:sz w:val="28"/>
          <w:szCs w:val="28"/>
          <w:rtl/>
        </w:rPr>
        <w:t xml:space="preserve">: </w:t>
      </w:r>
      <w:r w:rsidRPr="00C942F5">
        <w:rPr>
          <w:rFonts w:cs="Arial" w:hint="cs"/>
          <w:sz w:val="28"/>
          <w:szCs w:val="28"/>
          <w:rtl/>
        </w:rPr>
        <w:t>أنْ</w:t>
      </w:r>
      <w:r w:rsidRPr="00C942F5">
        <w:rPr>
          <w:rFonts w:cs="Arial"/>
          <w:sz w:val="28"/>
          <w:szCs w:val="28"/>
          <w:rtl/>
        </w:rPr>
        <w:t xml:space="preserve"> </w:t>
      </w:r>
      <w:r w:rsidRPr="00C942F5">
        <w:rPr>
          <w:rFonts w:cs="Arial" w:hint="cs"/>
          <w:sz w:val="28"/>
          <w:szCs w:val="28"/>
          <w:rtl/>
        </w:rPr>
        <w:t>تعدَّى</w:t>
      </w:r>
      <w:r w:rsidRPr="00C942F5">
        <w:rPr>
          <w:rFonts w:cs="Arial"/>
          <w:sz w:val="28"/>
          <w:szCs w:val="28"/>
          <w:rtl/>
        </w:rPr>
        <w:t xml:space="preserve"> </w:t>
      </w:r>
      <w:r w:rsidRPr="00C942F5">
        <w:rPr>
          <w:rFonts w:cs="Arial" w:hint="cs"/>
          <w:sz w:val="28"/>
          <w:szCs w:val="28"/>
          <w:rtl/>
        </w:rPr>
        <w:t>تحريمُهُمْ</w:t>
      </w:r>
      <w:r w:rsidRPr="00C942F5">
        <w:rPr>
          <w:rFonts w:cs="Arial"/>
          <w:sz w:val="28"/>
          <w:szCs w:val="28"/>
          <w:rtl/>
        </w:rPr>
        <w:t xml:space="preserve"> </w:t>
      </w:r>
      <w:r w:rsidRPr="00C942F5">
        <w:rPr>
          <w:rFonts w:cs="Arial" w:hint="cs"/>
          <w:sz w:val="28"/>
          <w:szCs w:val="28"/>
          <w:rtl/>
        </w:rPr>
        <w:t>لظاهرِ</w:t>
      </w:r>
      <w:r w:rsidRPr="00C942F5">
        <w:rPr>
          <w:rFonts w:cs="Arial"/>
          <w:sz w:val="28"/>
          <w:szCs w:val="28"/>
          <w:rtl/>
        </w:rPr>
        <w:t xml:space="preserve"> </w:t>
      </w:r>
      <w:r w:rsidRPr="00C942F5">
        <w:rPr>
          <w:rFonts w:cs="Arial" w:hint="cs"/>
          <w:sz w:val="28"/>
          <w:szCs w:val="28"/>
          <w:rtl/>
        </w:rPr>
        <w:t>الأنعامِ</w:t>
      </w:r>
      <w:r w:rsidRPr="00C942F5">
        <w:rPr>
          <w:rFonts w:cs="Arial"/>
          <w:sz w:val="28"/>
          <w:szCs w:val="28"/>
          <w:rtl/>
        </w:rPr>
        <w:t xml:space="preserve"> </w:t>
      </w:r>
      <w:r w:rsidRPr="00C942F5">
        <w:rPr>
          <w:rFonts w:cs="Arial" w:hint="cs"/>
          <w:sz w:val="28"/>
          <w:szCs w:val="28"/>
          <w:rtl/>
        </w:rPr>
        <w:t>إلى</w:t>
      </w:r>
      <w:r w:rsidRPr="00C942F5">
        <w:rPr>
          <w:rFonts w:cs="Arial"/>
          <w:sz w:val="28"/>
          <w:szCs w:val="28"/>
          <w:rtl/>
        </w:rPr>
        <w:t xml:space="preserve"> </w:t>
      </w:r>
      <w:r w:rsidRPr="00C942F5">
        <w:rPr>
          <w:rFonts w:cs="Arial" w:hint="cs"/>
          <w:sz w:val="28"/>
          <w:szCs w:val="28"/>
          <w:rtl/>
        </w:rPr>
        <w:t>تحريمِ</w:t>
      </w:r>
      <w:r w:rsidRPr="00C942F5">
        <w:rPr>
          <w:rFonts w:cs="Arial"/>
          <w:sz w:val="28"/>
          <w:szCs w:val="28"/>
          <w:rtl/>
        </w:rPr>
        <w:t xml:space="preserve"> </w:t>
      </w:r>
      <w:r w:rsidRPr="00C942F5">
        <w:rPr>
          <w:rFonts w:cs="Arial" w:hint="cs"/>
          <w:sz w:val="28"/>
          <w:szCs w:val="28"/>
          <w:rtl/>
        </w:rPr>
        <w:t>ما</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بطونِها</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لَبَنٍ</w:t>
      </w:r>
      <w:r w:rsidRPr="00C942F5">
        <w:rPr>
          <w:rFonts w:cs="Arial"/>
          <w:sz w:val="28"/>
          <w:szCs w:val="28"/>
          <w:rtl/>
        </w:rPr>
        <w:t xml:space="preserve"> </w:t>
      </w:r>
      <w:r w:rsidRPr="00C942F5">
        <w:rPr>
          <w:rFonts w:cs="Arial" w:hint="cs"/>
          <w:sz w:val="28"/>
          <w:szCs w:val="28"/>
          <w:rtl/>
        </w:rPr>
        <w:t>ووَلَدٍ،</w:t>
      </w:r>
      <w:r w:rsidRPr="00C942F5">
        <w:rPr>
          <w:rFonts w:cs="Arial"/>
          <w:sz w:val="28"/>
          <w:szCs w:val="28"/>
          <w:rtl/>
        </w:rPr>
        <w:t xml:space="preserve"> </w:t>
      </w:r>
      <w:r w:rsidRPr="00C942F5">
        <w:rPr>
          <w:rFonts w:cs="Arial" w:hint="cs"/>
          <w:sz w:val="28"/>
          <w:szCs w:val="28"/>
          <w:rtl/>
        </w:rPr>
        <w:t>فجعَلُوا</w:t>
      </w:r>
      <w:r w:rsidRPr="00C942F5">
        <w:rPr>
          <w:rFonts w:cs="Arial"/>
          <w:sz w:val="28"/>
          <w:szCs w:val="28"/>
          <w:rtl/>
        </w:rPr>
        <w:t xml:space="preserve"> </w:t>
      </w:r>
      <w:r w:rsidRPr="00C942F5">
        <w:rPr>
          <w:rFonts w:cs="Arial" w:hint="cs"/>
          <w:sz w:val="28"/>
          <w:szCs w:val="28"/>
          <w:rtl/>
        </w:rPr>
        <w:t>ما</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هذه</w:t>
      </w:r>
      <w:r w:rsidRPr="00C942F5">
        <w:rPr>
          <w:rFonts w:cs="Arial"/>
          <w:sz w:val="28"/>
          <w:szCs w:val="28"/>
          <w:rtl/>
        </w:rPr>
        <w:t xml:space="preserve"> </w:t>
      </w:r>
      <w:r w:rsidRPr="00C942F5">
        <w:rPr>
          <w:rFonts w:cs="Arial" w:hint="cs"/>
          <w:sz w:val="28"/>
          <w:szCs w:val="28"/>
          <w:rtl/>
        </w:rPr>
        <w:t>البطونِ</w:t>
      </w:r>
      <w:r w:rsidRPr="00C942F5">
        <w:rPr>
          <w:rFonts w:cs="Arial"/>
          <w:sz w:val="28"/>
          <w:szCs w:val="28"/>
          <w:rtl/>
        </w:rPr>
        <w:t xml:space="preserve"> </w:t>
      </w:r>
      <w:r w:rsidRPr="00C942F5">
        <w:rPr>
          <w:rFonts w:cs="Arial" w:hint="cs"/>
          <w:sz w:val="28"/>
          <w:szCs w:val="28"/>
          <w:rtl/>
        </w:rPr>
        <w:t>حِلًّا</w:t>
      </w:r>
      <w:r w:rsidRPr="00C942F5">
        <w:rPr>
          <w:rFonts w:cs="Arial"/>
          <w:sz w:val="28"/>
          <w:szCs w:val="28"/>
          <w:rtl/>
        </w:rPr>
        <w:t xml:space="preserve"> </w:t>
      </w:r>
      <w:r w:rsidRPr="00C942F5">
        <w:rPr>
          <w:rFonts w:cs="Arial" w:hint="cs"/>
          <w:sz w:val="28"/>
          <w:szCs w:val="28"/>
          <w:rtl/>
        </w:rPr>
        <w:t>للذكورِ،</w:t>
      </w:r>
      <w:r w:rsidRPr="00C942F5">
        <w:rPr>
          <w:rFonts w:cs="Arial"/>
          <w:sz w:val="28"/>
          <w:szCs w:val="28"/>
          <w:rtl/>
        </w:rPr>
        <w:t xml:space="preserve"> </w:t>
      </w:r>
      <w:r w:rsidRPr="00C942F5">
        <w:rPr>
          <w:rFonts w:cs="Arial" w:hint="cs"/>
          <w:sz w:val="28"/>
          <w:szCs w:val="28"/>
          <w:rtl/>
        </w:rPr>
        <w:t>وحرامًا</w:t>
      </w:r>
      <w:r w:rsidRPr="00C942F5">
        <w:rPr>
          <w:rFonts w:cs="Arial"/>
          <w:sz w:val="28"/>
          <w:szCs w:val="28"/>
          <w:rtl/>
        </w:rPr>
        <w:t xml:space="preserve"> </w:t>
      </w:r>
      <w:r w:rsidRPr="00C942F5">
        <w:rPr>
          <w:rFonts w:cs="Arial" w:hint="cs"/>
          <w:sz w:val="28"/>
          <w:szCs w:val="28"/>
          <w:rtl/>
        </w:rPr>
        <w:t>على</w:t>
      </w:r>
      <w:r w:rsidRPr="00C942F5">
        <w:rPr>
          <w:rFonts w:cs="Arial"/>
          <w:sz w:val="28"/>
          <w:szCs w:val="28"/>
          <w:rtl/>
        </w:rPr>
        <w:t xml:space="preserve"> </w:t>
      </w:r>
      <w:r w:rsidRPr="00C942F5">
        <w:rPr>
          <w:rFonts w:cs="Arial" w:hint="cs"/>
          <w:sz w:val="28"/>
          <w:szCs w:val="28"/>
          <w:rtl/>
        </w:rPr>
        <w:t>الإناثِ،</w:t>
      </w:r>
      <w:r w:rsidRPr="00C942F5">
        <w:rPr>
          <w:rFonts w:cs="Arial"/>
          <w:sz w:val="28"/>
          <w:szCs w:val="28"/>
          <w:rtl/>
        </w:rPr>
        <w:t xml:space="preserve"> </w:t>
      </w:r>
      <w:r w:rsidRPr="00C942F5">
        <w:rPr>
          <w:rFonts w:cs="Arial" w:hint="cs"/>
          <w:sz w:val="28"/>
          <w:szCs w:val="28"/>
          <w:rtl/>
        </w:rPr>
        <w:t>وما</w:t>
      </w:r>
      <w:r w:rsidRPr="00C942F5">
        <w:rPr>
          <w:rFonts w:cs="Arial"/>
          <w:sz w:val="28"/>
          <w:szCs w:val="28"/>
          <w:rtl/>
        </w:rPr>
        <w:t xml:space="preserve"> </w:t>
      </w:r>
      <w:r w:rsidRPr="00C942F5">
        <w:rPr>
          <w:rFonts w:cs="Arial" w:hint="cs"/>
          <w:sz w:val="28"/>
          <w:szCs w:val="28"/>
          <w:rtl/>
        </w:rPr>
        <w:t>كان</w:t>
      </w:r>
      <w:r w:rsidRPr="00C942F5">
        <w:rPr>
          <w:rFonts w:cs="Arial"/>
          <w:sz w:val="28"/>
          <w:szCs w:val="28"/>
          <w:rtl/>
        </w:rPr>
        <w:t xml:space="preserve"> </w:t>
      </w:r>
      <w:r w:rsidRPr="00C942F5">
        <w:rPr>
          <w:rFonts w:cs="Arial" w:hint="cs"/>
          <w:sz w:val="28"/>
          <w:szCs w:val="28"/>
          <w:rtl/>
        </w:rPr>
        <w:t>ممَّا</w:t>
      </w:r>
      <w:r w:rsidRPr="00C942F5">
        <w:rPr>
          <w:rFonts w:cs="Arial"/>
          <w:sz w:val="28"/>
          <w:szCs w:val="28"/>
          <w:rtl/>
        </w:rPr>
        <w:t xml:space="preserve"> </w:t>
      </w:r>
      <w:r w:rsidRPr="00C942F5">
        <w:rPr>
          <w:rFonts w:cs="Arial" w:hint="cs"/>
          <w:sz w:val="28"/>
          <w:szCs w:val="28"/>
          <w:rtl/>
        </w:rPr>
        <w:t>وُلِدَ</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بطونِها</w:t>
      </w:r>
      <w:r w:rsidRPr="00C942F5">
        <w:rPr>
          <w:rFonts w:cs="Arial"/>
          <w:sz w:val="28"/>
          <w:szCs w:val="28"/>
          <w:rtl/>
        </w:rPr>
        <w:t xml:space="preserve"> </w:t>
      </w:r>
      <w:r w:rsidRPr="00C942F5">
        <w:rPr>
          <w:rFonts w:cs="Arial" w:hint="cs"/>
          <w:sz w:val="28"/>
          <w:szCs w:val="28"/>
          <w:rtl/>
        </w:rPr>
        <w:t>خرَجَ</w:t>
      </w:r>
      <w:r w:rsidRPr="00C942F5">
        <w:rPr>
          <w:rFonts w:cs="Arial"/>
          <w:sz w:val="28"/>
          <w:szCs w:val="28"/>
          <w:rtl/>
        </w:rPr>
        <w:t xml:space="preserve"> </w:t>
      </w:r>
      <w:r w:rsidRPr="00C942F5">
        <w:rPr>
          <w:rFonts w:cs="Arial" w:hint="cs"/>
          <w:sz w:val="28"/>
          <w:szCs w:val="28"/>
          <w:rtl/>
        </w:rPr>
        <w:t>ميِّتًا</w:t>
      </w:r>
      <w:r w:rsidRPr="00C942F5">
        <w:rPr>
          <w:rFonts w:cs="Arial"/>
          <w:sz w:val="28"/>
          <w:szCs w:val="28"/>
          <w:rtl/>
        </w:rPr>
        <w:t xml:space="preserve"> </w:t>
      </w:r>
      <w:r w:rsidRPr="00C942F5">
        <w:rPr>
          <w:rFonts w:cs="Arial" w:hint="cs"/>
          <w:sz w:val="28"/>
          <w:szCs w:val="28"/>
          <w:rtl/>
        </w:rPr>
        <w:t>فيَشترِكُ</w:t>
      </w:r>
      <w:r w:rsidRPr="00C942F5">
        <w:rPr>
          <w:rFonts w:cs="Arial"/>
          <w:sz w:val="28"/>
          <w:szCs w:val="28"/>
          <w:rtl/>
        </w:rPr>
        <w:t xml:space="preserve"> </w:t>
      </w:r>
      <w:r w:rsidRPr="00C942F5">
        <w:rPr>
          <w:rFonts w:cs="Arial" w:hint="cs"/>
          <w:sz w:val="28"/>
          <w:szCs w:val="28"/>
          <w:rtl/>
        </w:rPr>
        <w:t>فيه</w:t>
      </w:r>
      <w:r w:rsidRPr="00C942F5">
        <w:rPr>
          <w:rFonts w:cs="Arial"/>
          <w:sz w:val="28"/>
          <w:szCs w:val="28"/>
          <w:rtl/>
        </w:rPr>
        <w:t xml:space="preserve"> </w:t>
      </w:r>
      <w:r w:rsidRPr="00C942F5">
        <w:rPr>
          <w:rFonts w:cs="Arial" w:hint="cs"/>
          <w:sz w:val="28"/>
          <w:szCs w:val="28"/>
          <w:rtl/>
        </w:rPr>
        <w:t>الذكورُ</w:t>
      </w:r>
      <w:r w:rsidRPr="00C942F5">
        <w:rPr>
          <w:rFonts w:cs="Arial"/>
          <w:sz w:val="28"/>
          <w:szCs w:val="28"/>
          <w:rtl/>
        </w:rPr>
        <w:t xml:space="preserve"> </w:t>
      </w:r>
      <w:r w:rsidRPr="00C942F5">
        <w:rPr>
          <w:rFonts w:cs="Arial" w:hint="cs"/>
          <w:sz w:val="28"/>
          <w:szCs w:val="28"/>
          <w:rtl/>
        </w:rPr>
        <w:t>والإناثُ؛</w:t>
      </w:r>
      <w:r w:rsidRPr="00C942F5">
        <w:rPr>
          <w:rFonts w:cs="Arial"/>
          <w:sz w:val="28"/>
          <w:szCs w:val="28"/>
          <w:rtl/>
        </w:rPr>
        <w:t xml:space="preserve"> </w:t>
      </w:r>
      <w:r w:rsidRPr="00C942F5">
        <w:rPr>
          <w:rFonts w:cs="Arial" w:hint="cs"/>
          <w:sz w:val="28"/>
          <w:szCs w:val="28"/>
          <w:rtl/>
        </w:rPr>
        <w:t>وهذا</w:t>
      </w:r>
      <w:r w:rsidRPr="00C942F5">
        <w:rPr>
          <w:rFonts w:cs="Arial"/>
          <w:sz w:val="28"/>
          <w:szCs w:val="28"/>
          <w:rtl/>
        </w:rPr>
        <w:t xml:space="preserve"> </w:t>
      </w:r>
      <w:r w:rsidRPr="00C942F5">
        <w:rPr>
          <w:rFonts w:cs="Arial" w:hint="cs"/>
          <w:sz w:val="28"/>
          <w:szCs w:val="28"/>
          <w:rtl/>
        </w:rPr>
        <w:t>شِرْكٌ</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التشريعِ،</w:t>
      </w:r>
      <w:r w:rsidRPr="00C942F5">
        <w:rPr>
          <w:rFonts w:cs="Arial"/>
          <w:sz w:val="28"/>
          <w:szCs w:val="28"/>
          <w:rtl/>
        </w:rPr>
        <w:t xml:space="preserve"> </w:t>
      </w:r>
      <w:r w:rsidRPr="00C942F5">
        <w:rPr>
          <w:rFonts w:cs="Arial" w:hint="cs"/>
          <w:sz w:val="28"/>
          <w:szCs w:val="28"/>
          <w:rtl/>
        </w:rPr>
        <w:t>وظلمٌ</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الحقوقِ</w:t>
      </w:r>
      <w:r w:rsidRPr="00C942F5">
        <w:rPr>
          <w:rFonts w:cs="Arial"/>
          <w:sz w:val="28"/>
          <w:szCs w:val="28"/>
          <w:rtl/>
        </w:rPr>
        <w:t>.</w:t>
      </w:r>
    </w:p>
    <w:p w:rsidR="00605401" w:rsidRDefault="00605401" w:rsidP="00605401">
      <w:pPr>
        <w:bidi/>
        <w:jc w:val="both"/>
        <w:rPr>
          <w:sz w:val="28"/>
          <w:szCs w:val="28"/>
          <w:rtl/>
        </w:rPr>
      </w:pPr>
      <w:r>
        <w:rPr>
          <w:rFonts w:hint="cs"/>
          <w:sz w:val="28"/>
          <w:szCs w:val="28"/>
          <w:rtl/>
        </w:rPr>
        <w:t>***</w:t>
      </w:r>
    </w:p>
    <w:p w:rsidR="00605401" w:rsidRDefault="00605401" w:rsidP="00605401">
      <w:pPr>
        <w:bidi/>
        <w:jc w:val="both"/>
        <w:rPr>
          <w:sz w:val="28"/>
          <w:szCs w:val="28"/>
          <w:rtl/>
        </w:rPr>
      </w:pPr>
      <w:r>
        <w:rPr>
          <w:rFonts w:hint="cs"/>
          <w:sz w:val="28"/>
          <w:szCs w:val="28"/>
          <w:rtl/>
        </w:rPr>
        <w:t>ــــــــــــــــــــــــــــــــــــــــــــــــــــــــــــــــــــــــــــــــــــــ</w:t>
      </w:r>
    </w:p>
    <w:p w:rsidR="00605401" w:rsidRDefault="00605401" w:rsidP="0037592F">
      <w:pPr>
        <w:pStyle w:val="ListParagraph"/>
        <w:numPr>
          <w:ilvl w:val="0"/>
          <w:numId w:val="16"/>
        </w:numPr>
        <w:bidi/>
        <w:jc w:val="both"/>
        <w:rPr>
          <w:rFonts w:cs="Arial"/>
          <w:sz w:val="28"/>
          <w:szCs w:val="28"/>
          <w:rtl/>
        </w:rPr>
      </w:pPr>
      <w:r w:rsidRPr="00C942F5">
        <w:rPr>
          <w:rFonts w:cs="Arial" w:hint="cs"/>
          <w:sz w:val="28"/>
          <w:szCs w:val="28"/>
          <w:rtl/>
        </w:rPr>
        <w:t>ينظر</w:t>
      </w:r>
      <w:r w:rsidRPr="00C942F5">
        <w:rPr>
          <w:rFonts w:cs="Arial"/>
          <w:sz w:val="28"/>
          <w:szCs w:val="28"/>
          <w:rtl/>
        </w:rPr>
        <w:t>: «</w:t>
      </w:r>
      <w:r w:rsidRPr="00C942F5">
        <w:rPr>
          <w:rFonts w:cs="Arial" w:hint="cs"/>
          <w:sz w:val="28"/>
          <w:szCs w:val="28"/>
          <w:rtl/>
        </w:rPr>
        <w:t>تفسير</w:t>
      </w:r>
      <w:r w:rsidRPr="00C942F5">
        <w:rPr>
          <w:rFonts w:cs="Arial"/>
          <w:sz w:val="28"/>
          <w:szCs w:val="28"/>
          <w:rtl/>
        </w:rPr>
        <w:t xml:space="preserve"> </w:t>
      </w:r>
      <w:r w:rsidRPr="00C942F5">
        <w:rPr>
          <w:rFonts w:cs="Arial" w:hint="cs"/>
          <w:sz w:val="28"/>
          <w:szCs w:val="28"/>
          <w:rtl/>
        </w:rPr>
        <w:t>الطبري</w:t>
      </w:r>
      <w:r w:rsidRPr="00C942F5">
        <w:rPr>
          <w:rFonts w:cs="Arial" w:hint="eastAsia"/>
          <w:sz w:val="28"/>
          <w:szCs w:val="28"/>
          <w:rtl/>
        </w:rPr>
        <w:t>»</w:t>
      </w:r>
      <w:r w:rsidRPr="00C942F5">
        <w:rPr>
          <w:rFonts w:cs="Arial"/>
          <w:sz w:val="28"/>
          <w:szCs w:val="28"/>
          <w:rtl/>
        </w:rPr>
        <w:t xml:space="preserve"> (9 /580).</w:t>
      </w:r>
    </w:p>
    <w:p w:rsidR="00605401" w:rsidRDefault="00605401" w:rsidP="00605401">
      <w:pPr>
        <w:rPr>
          <w:rFonts w:cs="Arial"/>
          <w:sz w:val="28"/>
          <w:szCs w:val="28"/>
        </w:rPr>
      </w:pPr>
      <w:r>
        <w:rPr>
          <w:rFonts w:cs="Arial"/>
          <w:sz w:val="28"/>
          <w:szCs w:val="28"/>
          <w:rtl/>
        </w:rPr>
        <w:br w:type="page"/>
      </w:r>
    </w:p>
    <w:p w:rsidR="00605401" w:rsidRPr="00C942F5" w:rsidRDefault="00605401" w:rsidP="00605401">
      <w:pPr>
        <w:bidi/>
        <w:jc w:val="both"/>
        <w:rPr>
          <w:sz w:val="28"/>
          <w:szCs w:val="28"/>
        </w:rPr>
      </w:pPr>
      <w:r w:rsidRPr="00C942F5">
        <w:rPr>
          <w:rFonts w:cs="Arial" w:hint="cs"/>
          <w:sz w:val="28"/>
          <w:szCs w:val="28"/>
          <w:rtl/>
        </w:rPr>
        <w:t>قال</w:t>
      </w:r>
      <w:r w:rsidRPr="00C942F5">
        <w:rPr>
          <w:rFonts w:cs="Arial"/>
          <w:sz w:val="28"/>
          <w:szCs w:val="28"/>
          <w:rtl/>
        </w:rPr>
        <w:t xml:space="preserve"> </w:t>
      </w:r>
      <w:r w:rsidRPr="00C942F5">
        <w:rPr>
          <w:rFonts w:cs="Arial" w:hint="cs"/>
          <w:sz w:val="28"/>
          <w:szCs w:val="28"/>
          <w:rtl/>
        </w:rPr>
        <w:t>تعالى</w:t>
      </w:r>
      <w:r w:rsidRPr="00C942F5">
        <w:rPr>
          <w:rFonts w:cs="Arial"/>
          <w:sz w:val="28"/>
          <w:szCs w:val="28"/>
          <w:rtl/>
        </w:rPr>
        <w:t>: {</w:t>
      </w:r>
      <w:r w:rsidRPr="00C942F5">
        <w:rPr>
          <w:rFonts w:cs="Arial" w:hint="cs"/>
          <w:sz w:val="28"/>
          <w:szCs w:val="28"/>
          <w:rtl/>
        </w:rPr>
        <w:t>قَدْ</w:t>
      </w:r>
      <w:r w:rsidRPr="00C942F5">
        <w:rPr>
          <w:rFonts w:cs="Arial"/>
          <w:sz w:val="28"/>
          <w:szCs w:val="28"/>
          <w:rtl/>
        </w:rPr>
        <w:t xml:space="preserve"> </w:t>
      </w:r>
      <w:r w:rsidRPr="00C942F5">
        <w:rPr>
          <w:rFonts w:cs="Arial" w:hint="cs"/>
          <w:sz w:val="28"/>
          <w:szCs w:val="28"/>
          <w:rtl/>
        </w:rPr>
        <w:t>خَسِرَ</w:t>
      </w:r>
      <w:r w:rsidRPr="00C942F5">
        <w:rPr>
          <w:rFonts w:cs="Arial"/>
          <w:sz w:val="28"/>
          <w:szCs w:val="28"/>
          <w:rtl/>
        </w:rPr>
        <w:t xml:space="preserve"> </w:t>
      </w:r>
      <w:r w:rsidRPr="00C942F5">
        <w:rPr>
          <w:rFonts w:cs="Arial" w:hint="cs"/>
          <w:sz w:val="28"/>
          <w:szCs w:val="28"/>
          <w:rtl/>
        </w:rPr>
        <w:t>الَّذِينَ</w:t>
      </w:r>
      <w:r w:rsidRPr="00C942F5">
        <w:rPr>
          <w:rFonts w:cs="Arial"/>
          <w:sz w:val="28"/>
          <w:szCs w:val="28"/>
          <w:rtl/>
        </w:rPr>
        <w:t xml:space="preserve"> </w:t>
      </w:r>
      <w:r w:rsidRPr="00C942F5">
        <w:rPr>
          <w:rFonts w:cs="Arial" w:hint="cs"/>
          <w:sz w:val="28"/>
          <w:szCs w:val="28"/>
          <w:rtl/>
        </w:rPr>
        <w:t>قَتَلُوا</w:t>
      </w:r>
      <w:r w:rsidRPr="00C942F5">
        <w:rPr>
          <w:rFonts w:cs="Arial"/>
          <w:sz w:val="28"/>
          <w:szCs w:val="28"/>
          <w:rtl/>
        </w:rPr>
        <w:t xml:space="preserve"> </w:t>
      </w:r>
      <w:r w:rsidRPr="00C942F5">
        <w:rPr>
          <w:rFonts w:cs="Arial" w:hint="cs"/>
          <w:sz w:val="28"/>
          <w:szCs w:val="28"/>
          <w:rtl/>
        </w:rPr>
        <w:t>أَوْلاَدَهُمْ</w:t>
      </w:r>
      <w:r w:rsidRPr="00C942F5">
        <w:rPr>
          <w:rFonts w:cs="Arial"/>
          <w:sz w:val="28"/>
          <w:szCs w:val="28"/>
          <w:rtl/>
        </w:rPr>
        <w:t xml:space="preserve"> </w:t>
      </w:r>
      <w:r w:rsidRPr="00C942F5">
        <w:rPr>
          <w:rFonts w:cs="Arial" w:hint="cs"/>
          <w:sz w:val="28"/>
          <w:szCs w:val="28"/>
          <w:rtl/>
        </w:rPr>
        <w:t>سَفَهًا</w:t>
      </w:r>
      <w:r w:rsidRPr="00C942F5">
        <w:rPr>
          <w:rFonts w:cs="Arial"/>
          <w:sz w:val="28"/>
          <w:szCs w:val="28"/>
          <w:rtl/>
        </w:rPr>
        <w:t xml:space="preserve"> </w:t>
      </w:r>
      <w:r w:rsidRPr="00C942F5">
        <w:rPr>
          <w:rFonts w:cs="Arial" w:hint="cs"/>
          <w:sz w:val="28"/>
          <w:szCs w:val="28"/>
          <w:rtl/>
        </w:rPr>
        <w:t>بِغَيْرِ</w:t>
      </w:r>
      <w:r w:rsidRPr="00C942F5">
        <w:rPr>
          <w:rFonts w:cs="Arial"/>
          <w:sz w:val="28"/>
          <w:szCs w:val="28"/>
          <w:rtl/>
        </w:rPr>
        <w:t xml:space="preserve"> </w:t>
      </w:r>
      <w:r w:rsidRPr="00C942F5">
        <w:rPr>
          <w:rFonts w:cs="Arial" w:hint="cs"/>
          <w:sz w:val="28"/>
          <w:szCs w:val="28"/>
          <w:rtl/>
        </w:rPr>
        <w:t>عِلْمٍ</w:t>
      </w:r>
      <w:r w:rsidRPr="00C942F5">
        <w:rPr>
          <w:rFonts w:cs="Arial"/>
          <w:sz w:val="28"/>
          <w:szCs w:val="28"/>
          <w:rtl/>
        </w:rPr>
        <w:t xml:space="preserve"> </w:t>
      </w:r>
      <w:r w:rsidRPr="00C942F5">
        <w:rPr>
          <w:rFonts w:cs="Arial" w:hint="cs"/>
          <w:sz w:val="28"/>
          <w:szCs w:val="28"/>
          <w:rtl/>
        </w:rPr>
        <w:t>وَحَرَّمُوا</w:t>
      </w:r>
      <w:r w:rsidRPr="00C942F5">
        <w:rPr>
          <w:rFonts w:cs="Arial"/>
          <w:sz w:val="28"/>
          <w:szCs w:val="28"/>
          <w:rtl/>
        </w:rPr>
        <w:t xml:space="preserve"> </w:t>
      </w:r>
      <w:r w:rsidRPr="00C942F5">
        <w:rPr>
          <w:rFonts w:cs="Arial" w:hint="cs"/>
          <w:sz w:val="28"/>
          <w:szCs w:val="28"/>
          <w:rtl/>
        </w:rPr>
        <w:t>مَا</w:t>
      </w:r>
      <w:r w:rsidRPr="00C942F5">
        <w:rPr>
          <w:rFonts w:cs="Arial"/>
          <w:sz w:val="28"/>
          <w:szCs w:val="28"/>
          <w:rtl/>
        </w:rPr>
        <w:t xml:space="preserve"> </w:t>
      </w:r>
      <w:r w:rsidRPr="00C942F5">
        <w:rPr>
          <w:rFonts w:cs="Arial" w:hint="cs"/>
          <w:sz w:val="28"/>
          <w:szCs w:val="28"/>
          <w:rtl/>
        </w:rPr>
        <w:t>رَزَقَهُمُ</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افْتِرَاءً</w:t>
      </w:r>
      <w:r w:rsidRPr="00C942F5">
        <w:rPr>
          <w:rFonts w:cs="Arial"/>
          <w:sz w:val="28"/>
          <w:szCs w:val="28"/>
          <w:rtl/>
        </w:rPr>
        <w:t xml:space="preserve"> </w:t>
      </w:r>
      <w:r w:rsidRPr="00C942F5">
        <w:rPr>
          <w:rFonts w:cs="Arial" w:hint="cs"/>
          <w:sz w:val="28"/>
          <w:szCs w:val="28"/>
          <w:rtl/>
        </w:rPr>
        <w:t>عَلَى</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قَدْ</w:t>
      </w:r>
      <w:r w:rsidRPr="00C942F5">
        <w:rPr>
          <w:rFonts w:cs="Arial"/>
          <w:sz w:val="28"/>
          <w:szCs w:val="28"/>
          <w:rtl/>
        </w:rPr>
        <w:t xml:space="preserve"> </w:t>
      </w:r>
      <w:r w:rsidRPr="00C942F5">
        <w:rPr>
          <w:rFonts w:cs="Arial" w:hint="cs"/>
          <w:sz w:val="28"/>
          <w:szCs w:val="28"/>
          <w:rtl/>
        </w:rPr>
        <w:t>ضَلُّوا</w:t>
      </w:r>
      <w:r w:rsidRPr="00C942F5">
        <w:rPr>
          <w:rFonts w:cs="Arial"/>
          <w:sz w:val="28"/>
          <w:szCs w:val="28"/>
          <w:rtl/>
        </w:rPr>
        <w:t xml:space="preserve"> </w:t>
      </w:r>
      <w:r w:rsidRPr="00C942F5">
        <w:rPr>
          <w:rFonts w:cs="Arial" w:hint="cs"/>
          <w:sz w:val="28"/>
          <w:szCs w:val="28"/>
          <w:rtl/>
        </w:rPr>
        <w:t>وَمَا</w:t>
      </w:r>
      <w:r w:rsidRPr="00C942F5">
        <w:rPr>
          <w:rFonts w:cs="Arial"/>
          <w:sz w:val="28"/>
          <w:szCs w:val="28"/>
          <w:rtl/>
        </w:rPr>
        <w:t xml:space="preserve"> </w:t>
      </w:r>
      <w:r w:rsidRPr="00C942F5">
        <w:rPr>
          <w:rFonts w:cs="Arial" w:hint="cs"/>
          <w:sz w:val="28"/>
          <w:szCs w:val="28"/>
          <w:rtl/>
        </w:rPr>
        <w:t>كَانُوا</w:t>
      </w:r>
      <w:r w:rsidRPr="00C942F5">
        <w:rPr>
          <w:rFonts w:cs="Arial"/>
          <w:sz w:val="28"/>
          <w:szCs w:val="28"/>
          <w:rtl/>
        </w:rPr>
        <w:t xml:space="preserve"> </w:t>
      </w:r>
      <w:r w:rsidRPr="00C942F5">
        <w:rPr>
          <w:rFonts w:cs="Arial" w:hint="cs"/>
          <w:sz w:val="28"/>
          <w:szCs w:val="28"/>
          <w:rtl/>
        </w:rPr>
        <w:t>مُهْتَدِينَ</w:t>
      </w:r>
      <w:r w:rsidRPr="00C942F5">
        <w:rPr>
          <w:rFonts w:cs="Arial"/>
          <w:sz w:val="28"/>
          <w:szCs w:val="28"/>
          <w:rtl/>
        </w:rPr>
        <w:t xml:space="preserve"> } [ </w:t>
      </w:r>
      <w:r w:rsidRPr="00C942F5">
        <w:rPr>
          <w:rFonts w:cs="Arial" w:hint="cs"/>
          <w:sz w:val="28"/>
          <w:szCs w:val="28"/>
          <w:rtl/>
        </w:rPr>
        <w:t>الأنعام</w:t>
      </w:r>
      <w:r w:rsidRPr="00C942F5">
        <w:rPr>
          <w:rFonts w:cs="Arial"/>
          <w:sz w:val="28"/>
          <w:szCs w:val="28"/>
          <w:rtl/>
        </w:rPr>
        <w:t>: 140 ] .</w:t>
      </w:r>
    </w:p>
    <w:p w:rsidR="00605401" w:rsidRPr="00C942F5" w:rsidRDefault="00605401" w:rsidP="00605401">
      <w:pPr>
        <w:bidi/>
        <w:jc w:val="both"/>
        <w:rPr>
          <w:sz w:val="28"/>
          <w:szCs w:val="28"/>
        </w:rPr>
      </w:pPr>
      <w:r w:rsidRPr="00C942F5">
        <w:rPr>
          <w:rFonts w:cs="Arial" w:hint="cs"/>
          <w:sz w:val="28"/>
          <w:szCs w:val="28"/>
          <w:rtl/>
        </w:rPr>
        <w:t>سببُ</w:t>
      </w:r>
      <w:r w:rsidRPr="00C942F5">
        <w:rPr>
          <w:rFonts w:cs="Arial"/>
          <w:sz w:val="28"/>
          <w:szCs w:val="28"/>
          <w:rtl/>
        </w:rPr>
        <w:t xml:space="preserve"> </w:t>
      </w:r>
      <w:r w:rsidRPr="00C942F5">
        <w:rPr>
          <w:rFonts w:cs="Arial" w:hint="cs"/>
          <w:sz w:val="28"/>
          <w:szCs w:val="28"/>
          <w:rtl/>
        </w:rPr>
        <w:t>قتلِ</w:t>
      </w:r>
      <w:r w:rsidRPr="00C942F5">
        <w:rPr>
          <w:rFonts w:cs="Arial"/>
          <w:sz w:val="28"/>
          <w:szCs w:val="28"/>
          <w:rtl/>
        </w:rPr>
        <w:t xml:space="preserve"> </w:t>
      </w:r>
      <w:r w:rsidRPr="00C942F5">
        <w:rPr>
          <w:rFonts w:cs="Arial" w:hint="cs"/>
          <w:sz w:val="28"/>
          <w:szCs w:val="28"/>
          <w:rtl/>
        </w:rPr>
        <w:t>الجاهليّةِ</w:t>
      </w:r>
      <w:r w:rsidRPr="00C942F5">
        <w:rPr>
          <w:rFonts w:cs="Arial"/>
          <w:sz w:val="28"/>
          <w:szCs w:val="28"/>
          <w:rtl/>
        </w:rPr>
        <w:t xml:space="preserve"> </w:t>
      </w:r>
      <w:r w:rsidRPr="00C942F5">
        <w:rPr>
          <w:rFonts w:cs="Arial" w:hint="cs"/>
          <w:sz w:val="28"/>
          <w:szCs w:val="28"/>
          <w:rtl/>
        </w:rPr>
        <w:t>للأولاد</w:t>
      </w:r>
      <w:r w:rsidRPr="00C942F5">
        <w:rPr>
          <w:rFonts w:cs="Arial"/>
          <w:sz w:val="28"/>
          <w:szCs w:val="28"/>
          <w:rtl/>
        </w:rPr>
        <w:t>:</w:t>
      </w:r>
    </w:p>
    <w:p w:rsidR="00605401" w:rsidRPr="00C942F5" w:rsidRDefault="00605401" w:rsidP="00605401">
      <w:pPr>
        <w:bidi/>
        <w:jc w:val="both"/>
        <w:rPr>
          <w:sz w:val="28"/>
          <w:szCs w:val="28"/>
        </w:rPr>
      </w:pPr>
      <w:r w:rsidRPr="00C942F5">
        <w:rPr>
          <w:rFonts w:cs="Arial" w:hint="cs"/>
          <w:sz w:val="28"/>
          <w:szCs w:val="28"/>
          <w:rtl/>
        </w:rPr>
        <w:t>كان</w:t>
      </w:r>
      <w:r w:rsidRPr="00C942F5">
        <w:rPr>
          <w:rFonts w:cs="Arial"/>
          <w:sz w:val="28"/>
          <w:szCs w:val="28"/>
          <w:rtl/>
        </w:rPr>
        <w:t xml:space="preserve"> </w:t>
      </w:r>
      <w:r w:rsidRPr="00C942F5">
        <w:rPr>
          <w:rFonts w:cs="Arial" w:hint="cs"/>
          <w:sz w:val="28"/>
          <w:szCs w:val="28"/>
          <w:rtl/>
        </w:rPr>
        <w:t>أهلُ</w:t>
      </w:r>
      <w:r w:rsidRPr="00C942F5">
        <w:rPr>
          <w:rFonts w:cs="Arial"/>
          <w:sz w:val="28"/>
          <w:szCs w:val="28"/>
          <w:rtl/>
        </w:rPr>
        <w:t xml:space="preserve"> </w:t>
      </w:r>
      <w:r w:rsidRPr="00C942F5">
        <w:rPr>
          <w:rFonts w:cs="Arial" w:hint="cs"/>
          <w:sz w:val="28"/>
          <w:szCs w:val="28"/>
          <w:rtl/>
        </w:rPr>
        <w:t>الجاهليَّةِ</w:t>
      </w:r>
      <w:r w:rsidRPr="00C942F5">
        <w:rPr>
          <w:rFonts w:cs="Arial"/>
          <w:sz w:val="28"/>
          <w:szCs w:val="28"/>
          <w:rtl/>
        </w:rPr>
        <w:t xml:space="preserve"> </w:t>
      </w:r>
      <w:r w:rsidRPr="00C942F5">
        <w:rPr>
          <w:rFonts w:cs="Arial" w:hint="cs"/>
          <w:sz w:val="28"/>
          <w:szCs w:val="28"/>
          <w:rtl/>
        </w:rPr>
        <w:t>يَقتُلونَ</w:t>
      </w:r>
      <w:r w:rsidRPr="00C942F5">
        <w:rPr>
          <w:rFonts w:cs="Arial"/>
          <w:sz w:val="28"/>
          <w:szCs w:val="28"/>
          <w:rtl/>
        </w:rPr>
        <w:t xml:space="preserve"> </w:t>
      </w:r>
      <w:r w:rsidRPr="00C942F5">
        <w:rPr>
          <w:rFonts w:cs="Arial" w:hint="cs"/>
          <w:sz w:val="28"/>
          <w:szCs w:val="28"/>
          <w:rtl/>
        </w:rPr>
        <w:t>أولادَهُمْ</w:t>
      </w:r>
      <w:r w:rsidRPr="00C942F5">
        <w:rPr>
          <w:rFonts w:cs="Arial"/>
          <w:sz w:val="28"/>
          <w:szCs w:val="28"/>
          <w:rtl/>
        </w:rPr>
        <w:t xml:space="preserve"> </w:t>
      </w:r>
      <w:r w:rsidRPr="00C942F5">
        <w:rPr>
          <w:rFonts w:cs="Arial" w:hint="cs"/>
          <w:sz w:val="28"/>
          <w:szCs w:val="28"/>
          <w:rtl/>
        </w:rPr>
        <w:t>لعلَّتَيْنِ</w:t>
      </w:r>
      <w:r w:rsidRPr="00C942F5">
        <w:rPr>
          <w:rFonts w:cs="Arial"/>
          <w:sz w:val="28"/>
          <w:szCs w:val="28"/>
          <w:rtl/>
        </w:rPr>
        <w:t>:</w:t>
      </w:r>
    </w:p>
    <w:p w:rsidR="00605401" w:rsidRPr="00C942F5" w:rsidRDefault="00605401" w:rsidP="00605401">
      <w:pPr>
        <w:bidi/>
        <w:jc w:val="both"/>
        <w:rPr>
          <w:sz w:val="28"/>
          <w:szCs w:val="28"/>
        </w:rPr>
      </w:pPr>
      <w:r w:rsidRPr="00C942F5">
        <w:rPr>
          <w:rFonts w:cs="Arial" w:hint="cs"/>
          <w:sz w:val="28"/>
          <w:szCs w:val="28"/>
          <w:rtl/>
        </w:rPr>
        <w:t>الأُولـى</w:t>
      </w:r>
      <w:r w:rsidRPr="00C942F5">
        <w:rPr>
          <w:rFonts w:cs="Arial"/>
          <w:sz w:val="28"/>
          <w:szCs w:val="28"/>
          <w:rtl/>
        </w:rPr>
        <w:t xml:space="preserve"> : </w:t>
      </w:r>
      <w:r w:rsidRPr="00C942F5">
        <w:rPr>
          <w:rFonts w:cs="Arial" w:hint="cs"/>
          <w:sz w:val="28"/>
          <w:szCs w:val="28"/>
          <w:rtl/>
        </w:rPr>
        <w:t>قتلُهُمْ</w:t>
      </w:r>
      <w:r w:rsidRPr="00C942F5">
        <w:rPr>
          <w:rFonts w:cs="Arial"/>
          <w:sz w:val="28"/>
          <w:szCs w:val="28"/>
          <w:rtl/>
        </w:rPr>
        <w:t xml:space="preserve"> </w:t>
      </w:r>
      <w:r w:rsidRPr="00C942F5">
        <w:rPr>
          <w:rFonts w:cs="Arial" w:hint="cs"/>
          <w:sz w:val="28"/>
          <w:szCs w:val="28"/>
          <w:rtl/>
        </w:rPr>
        <w:t>خوفَ</w:t>
      </w:r>
      <w:r w:rsidRPr="00C942F5">
        <w:rPr>
          <w:rFonts w:cs="Arial"/>
          <w:sz w:val="28"/>
          <w:szCs w:val="28"/>
          <w:rtl/>
        </w:rPr>
        <w:t xml:space="preserve"> </w:t>
      </w:r>
      <w:r w:rsidRPr="00C942F5">
        <w:rPr>
          <w:rFonts w:cs="Arial" w:hint="cs"/>
          <w:sz w:val="28"/>
          <w:szCs w:val="28"/>
          <w:rtl/>
        </w:rPr>
        <w:t>الفقرِ</w:t>
      </w:r>
      <w:r w:rsidRPr="00C942F5">
        <w:rPr>
          <w:rFonts w:cs="Arial"/>
          <w:sz w:val="28"/>
          <w:szCs w:val="28"/>
          <w:rtl/>
        </w:rPr>
        <w:t xml:space="preserve"> </w:t>
      </w:r>
      <w:r w:rsidRPr="00C942F5">
        <w:rPr>
          <w:rFonts w:cs="Arial" w:hint="cs"/>
          <w:sz w:val="28"/>
          <w:szCs w:val="28"/>
          <w:rtl/>
        </w:rPr>
        <w:t>والفاقةِ،</w:t>
      </w:r>
      <w:r w:rsidRPr="00C942F5">
        <w:rPr>
          <w:rFonts w:cs="Arial"/>
          <w:sz w:val="28"/>
          <w:szCs w:val="28"/>
          <w:rtl/>
        </w:rPr>
        <w:t xml:space="preserve"> </w:t>
      </w:r>
      <w:r w:rsidRPr="00C942F5">
        <w:rPr>
          <w:rFonts w:cs="Arial" w:hint="cs"/>
          <w:sz w:val="28"/>
          <w:szCs w:val="28"/>
          <w:rtl/>
        </w:rPr>
        <w:t>وهذا</w:t>
      </w:r>
      <w:r w:rsidRPr="00C942F5">
        <w:rPr>
          <w:rFonts w:cs="Arial"/>
          <w:sz w:val="28"/>
          <w:szCs w:val="28"/>
          <w:rtl/>
        </w:rPr>
        <w:t xml:space="preserve"> </w:t>
      </w:r>
      <w:r w:rsidRPr="00C942F5">
        <w:rPr>
          <w:rFonts w:cs="Arial" w:hint="cs"/>
          <w:sz w:val="28"/>
          <w:szCs w:val="28"/>
          <w:rtl/>
        </w:rPr>
        <w:t>يشملُ</w:t>
      </w:r>
      <w:r w:rsidRPr="00C942F5">
        <w:rPr>
          <w:rFonts w:cs="Arial"/>
          <w:sz w:val="28"/>
          <w:szCs w:val="28"/>
          <w:rtl/>
        </w:rPr>
        <w:t xml:space="preserve"> </w:t>
      </w:r>
      <w:r w:rsidRPr="00C942F5">
        <w:rPr>
          <w:rFonts w:cs="Arial" w:hint="cs"/>
          <w:sz w:val="28"/>
          <w:szCs w:val="28"/>
          <w:rtl/>
        </w:rPr>
        <w:t>الذكورَ</w:t>
      </w:r>
      <w:r w:rsidRPr="00C942F5">
        <w:rPr>
          <w:rFonts w:cs="Arial"/>
          <w:sz w:val="28"/>
          <w:szCs w:val="28"/>
          <w:rtl/>
        </w:rPr>
        <w:t xml:space="preserve"> </w:t>
      </w:r>
      <w:r w:rsidRPr="00C942F5">
        <w:rPr>
          <w:rFonts w:cs="Arial" w:hint="cs"/>
          <w:sz w:val="28"/>
          <w:szCs w:val="28"/>
          <w:rtl/>
        </w:rPr>
        <w:t>والإناثَ؛</w:t>
      </w:r>
      <w:r w:rsidRPr="00C942F5">
        <w:rPr>
          <w:rFonts w:cs="Arial"/>
          <w:sz w:val="28"/>
          <w:szCs w:val="28"/>
          <w:rtl/>
        </w:rPr>
        <w:t xml:space="preserve"> </w:t>
      </w:r>
      <w:r w:rsidRPr="00C942F5">
        <w:rPr>
          <w:rFonts w:cs="Arial" w:hint="cs"/>
          <w:sz w:val="28"/>
          <w:szCs w:val="28"/>
          <w:rtl/>
        </w:rPr>
        <w:t>كما</w:t>
      </w:r>
      <w:r w:rsidRPr="00C942F5">
        <w:rPr>
          <w:rFonts w:cs="Arial"/>
          <w:sz w:val="28"/>
          <w:szCs w:val="28"/>
          <w:rtl/>
        </w:rPr>
        <w:t xml:space="preserve"> </w:t>
      </w:r>
      <w:r w:rsidRPr="00C942F5">
        <w:rPr>
          <w:rFonts w:cs="Arial" w:hint="cs"/>
          <w:sz w:val="28"/>
          <w:szCs w:val="28"/>
          <w:rtl/>
        </w:rPr>
        <w:t>قال</w:t>
      </w:r>
      <w:r w:rsidRPr="00C942F5">
        <w:rPr>
          <w:rFonts w:cs="Arial"/>
          <w:sz w:val="28"/>
          <w:szCs w:val="28"/>
          <w:rtl/>
        </w:rPr>
        <w:t xml:space="preserve"> </w:t>
      </w:r>
      <w:r w:rsidRPr="00C942F5">
        <w:rPr>
          <w:rFonts w:cs="Arial" w:hint="cs"/>
          <w:sz w:val="28"/>
          <w:szCs w:val="28"/>
          <w:rtl/>
        </w:rPr>
        <w:t>تعالى</w:t>
      </w:r>
      <w:r w:rsidRPr="00C942F5">
        <w:rPr>
          <w:rFonts w:cs="Arial"/>
          <w:sz w:val="28"/>
          <w:szCs w:val="28"/>
          <w:rtl/>
        </w:rPr>
        <w:t>: {</w:t>
      </w:r>
      <w:r w:rsidRPr="00C942F5">
        <w:rPr>
          <w:rFonts w:cs="Arial" w:hint="cs"/>
          <w:sz w:val="28"/>
          <w:szCs w:val="28"/>
          <w:rtl/>
        </w:rPr>
        <w:t>وَلاَ</w:t>
      </w:r>
      <w:r w:rsidRPr="00C942F5">
        <w:rPr>
          <w:rFonts w:cs="Arial"/>
          <w:sz w:val="28"/>
          <w:szCs w:val="28"/>
          <w:rtl/>
        </w:rPr>
        <w:t xml:space="preserve"> </w:t>
      </w:r>
      <w:r w:rsidRPr="00C942F5">
        <w:rPr>
          <w:rFonts w:cs="Arial" w:hint="cs"/>
          <w:sz w:val="28"/>
          <w:szCs w:val="28"/>
          <w:rtl/>
        </w:rPr>
        <w:t>تَقْتُلُوا</w:t>
      </w:r>
      <w:r w:rsidRPr="00C942F5">
        <w:rPr>
          <w:rFonts w:cs="Arial"/>
          <w:sz w:val="28"/>
          <w:szCs w:val="28"/>
          <w:rtl/>
        </w:rPr>
        <w:t xml:space="preserve"> </w:t>
      </w:r>
      <w:r w:rsidRPr="00C942F5">
        <w:rPr>
          <w:rFonts w:cs="Arial" w:hint="cs"/>
          <w:sz w:val="28"/>
          <w:szCs w:val="28"/>
          <w:rtl/>
        </w:rPr>
        <w:t>أَوْلاَدَكُمْ</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إِمْلاَقٍ</w:t>
      </w:r>
      <w:r w:rsidRPr="00C942F5">
        <w:rPr>
          <w:rFonts w:cs="Arial"/>
          <w:sz w:val="28"/>
          <w:szCs w:val="28"/>
          <w:rtl/>
        </w:rPr>
        <w:t xml:space="preserve"> </w:t>
      </w:r>
      <w:r w:rsidRPr="00C942F5">
        <w:rPr>
          <w:rFonts w:cs="Arial" w:hint="cs"/>
          <w:sz w:val="28"/>
          <w:szCs w:val="28"/>
          <w:rtl/>
        </w:rPr>
        <w:t>نَحْنُ</w:t>
      </w:r>
      <w:r w:rsidRPr="00C942F5">
        <w:rPr>
          <w:rFonts w:cs="Arial"/>
          <w:sz w:val="28"/>
          <w:szCs w:val="28"/>
          <w:rtl/>
        </w:rPr>
        <w:t xml:space="preserve"> </w:t>
      </w:r>
      <w:r w:rsidRPr="00C942F5">
        <w:rPr>
          <w:rFonts w:cs="Arial" w:hint="cs"/>
          <w:sz w:val="28"/>
          <w:szCs w:val="28"/>
          <w:rtl/>
        </w:rPr>
        <w:t>نَرْزُقُكُمْ</w:t>
      </w:r>
      <w:r w:rsidRPr="00C942F5">
        <w:rPr>
          <w:rFonts w:cs="Arial"/>
          <w:sz w:val="28"/>
          <w:szCs w:val="28"/>
          <w:rtl/>
        </w:rPr>
        <w:t xml:space="preserve"> </w:t>
      </w:r>
      <w:r w:rsidRPr="00C942F5">
        <w:rPr>
          <w:rFonts w:cs="Arial" w:hint="cs"/>
          <w:sz w:val="28"/>
          <w:szCs w:val="28"/>
          <w:rtl/>
        </w:rPr>
        <w:t>وَإِيَّاهُمْ</w:t>
      </w:r>
      <w:r w:rsidRPr="00C942F5">
        <w:rPr>
          <w:rFonts w:cs="Arial"/>
          <w:sz w:val="28"/>
          <w:szCs w:val="28"/>
          <w:rtl/>
        </w:rPr>
        <w:t>} [</w:t>
      </w:r>
      <w:r w:rsidRPr="00C942F5">
        <w:rPr>
          <w:rFonts w:cs="Arial" w:hint="cs"/>
          <w:sz w:val="28"/>
          <w:szCs w:val="28"/>
          <w:rtl/>
        </w:rPr>
        <w:t>الأنعام</w:t>
      </w:r>
      <w:r w:rsidRPr="00C942F5">
        <w:rPr>
          <w:rFonts w:cs="Arial"/>
          <w:sz w:val="28"/>
          <w:szCs w:val="28"/>
          <w:rtl/>
        </w:rPr>
        <w:t xml:space="preserve">: 151] </w:t>
      </w:r>
      <w:r w:rsidRPr="00C942F5">
        <w:rPr>
          <w:rFonts w:cs="Arial" w:hint="cs"/>
          <w:sz w:val="28"/>
          <w:szCs w:val="28"/>
          <w:rtl/>
        </w:rPr>
        <w:t>،</w:t>
      </w:r>
      <w:r w:rsidRPr="00C942F5">
        <w:rPr>
          <w:rFonts w:cs="Arial"/>
          <w:sz w:val="28"/>
          <w:szCs w:val="28"/>
          <w:rtl/>
        </w:rPr>
        <w:t xml:space="preserve"> </w:t>
      </w:r>
      <w:r w:rsidRPr="00C942F5">
        <w:rPr>
          <w:rFonts w:cs="Arial" w:hint="cs"/>
          <w:sz w:val="28"/>
          <w:szCs w:val="28"/>
          <w:rtl/>
        </w:rPr>
        <w:t>وقال</w:t>
      </w:r>
      <w:r w:rsidRPr="00C942F5">
        <w:rPr>
          <w:rFonts w:cs="Arial"/>
          <w:sz w:val="28"/>
          <w:szCs w:val="28"/>
          <w:rtl/>
        </w:rPr>
        <w:t>: {</w:t>
      </w:r>
      <w:r w:rsidRPr="00C942F5">
        <w:rPr>
          <w:rFonts w:cs="Arial" w:hint="cs"/>
          <w:sz w:val="28"/>
          <w:szCs w:val="28"/>
          <w:rtl/>
        </w:rPr>
        <w:t>وَلاَ</w:t>
      </w:r>
      <w:r w:rsidRPr="00C942F5">
        <w:rPr>
          <w:rFonts w:cs="Arial"/>
          <w:sz w:val="28"/>
          <w:szCs w:val="28"/>
          <w:rtl/>
        </w:rPr>
        <w:t xml:space="preserve"> </w:t>
      </w:r>
      <w:r w:rsidRPr="00C942F5">
        <w:rPr>
          <w:rFonts w:cs="Arial" w:hint="cs"/>
          <w:sz w:val="28"/>
          <w:szCs w:val="28"/>
          <w:rtl/>
        </w:rPr>
        <w:t>تَقْتُلُوا</w:t>
      </w:r>
      <w:r w:rsidRPr="00C942F5">
        <w:rPr>
          <w:rFonts w:cs="Arial"/>
          <w:sz w:val="28"/>
          <w:szCs w:val="28"/>
          <w:rtl/>
        </w:rPr>
        <w:t xml:space="preserve"> </w:t>
      </w:r>
      <w:r w:rsidRPr="00C942F5">
        <w:rPr>
          <w:rFonts w:cs="Arial" w:hint="cs"/>
          <w:sz w:val="28"/>
          <w:szCs w:val="28"/>
          <w:rtl/>
        </w:rPr>
        <w:t>أَوْلاَدَكُمْ</w:t>
      </w:r>
      <w:r w:rsidRPr="00C942F5">
        <w:rPr>
          <w:rFonts w:cs="Arial"/>
          <w:sz w:val="28"/>
          <w:szCs w:val="28"/>
          <w:rtl/>
        </w:rPr>
        <w:t xml:space="preserve"> </w:t>
      </w:r>
      <w:r w:rsidRPr="00C942F5">
        <w:rPr>
          <w:rFonts w:cs="Arial" w:hint="cs"/>
          <w:sz w:val="28"/>
          <w:szCs w:val="28"/>
          <w:rtl/>
        </w:rPr>
        <w:t>خَشْيَةَ</w:t>
      </w:r>
      <w:r w:rsidRPr="00C942F5">
        <w:rPr>
          <w:rFonts w:cs="Arial"/>
          <w:sz w:val="28"/>
          <w:szCs w:val="28"/>
          <w:rtl/>
        </w:rPr>
        <w:t xml:space="preserve"> </w:t>
      </w:r>
      <w:r w:rsidRPr="00C942F5">
        <w:rPr>
          <w:rFonts w:cs="Arial" w:hint="cs"/>
          <w:sz w:val="28"/>
          <w:szCs w:val="28"/>
          <w:rtl/>
        </w:rPr>
        <w:t>إِمْلاَقٍ</w:t>
      </w:r>
      <w:r w:rsidRPr="00C942F5">
        <w:rPr>
          <w:rFonts w:cs="Arial"/>
          <w:sz w:val="28"/>
          <w:szCs w:val="28"/>
          <w:rtl/>
        </w:rPr>
        <w:t xml:space="preserve"> </w:t>
      </w:r>
      <w:r w:rsidRPr="00C942F5">
        <w:rPr>
          <w:rFonts w:cs="Arial" w:hint="cs"/>
          <w:sz w:val="28"/>
          <w:szCs w:val="28"/>
          <w:rtl/>
        </w:rPr>
        <w:t>نَحْنُ</w:t>
      </w:r>
      <w:r w:rsidRPr="00C942F5">
        <w:rPr>
          <w:rFonts w:cs="Arial"/>
          <w:sz w:val="28"/>
          <w:szCs w:val="28"/>
          <w:rtl/>
        </w:rPr>
        <w:t xml:space="preserve"> </w:t>
      </w:r>
      <w:r w:rsidRPr="00C942F5">
        <w:rPr>
          <w:rFonts w:cs="Arial" w:hint="cs"/>
          <w:sz w:val="28"/>
          <w:szCs w:val="28"/>
          <w:rtl/>
        </w:rPr>
        <w:t>نَرْزُقُهُمْ</w:t>
      </w:r>
      <w:r w:rsidRPr="00C942F5">
        <w:rPr>
          <w:rFonts w:cs="Arial"/>
          <w:sz w:val="28"/>
          <w:szCs w:val="28"/>
          <w:rtl/>
        </w:rPr>
        <w:t xml:space="preserve"> </w:t>
      </w:r>
      <w:r w:rsidRPr="00C942F5">
        <w:rPr>
          <w:rFonts w:cs="Arial" w:hint="cs"/>
          <w:sz w:val="28"/>
          <w:szCs w:val="28"/>
          <w:rtl/>
        </w:rPr>
        <w:t>وَإِيَّاكُمْ</w:t>
      </w:r>
      <w:r w:rsidRPr="00C942F5">
        <w:rPr>
          <w:rFonts w:cs="Arial"/>
          <w:sz w:val="28"/>
          <w:szCs w:val="28"/>
          <w:rtl/>
        </w:rPr>
        <w:t>} [</w:t>
      </w:r>
      <w:r w:rsidRPr="00C942F5">
        <w:rPr>
          <w:rFonts w:cs="Arial" w:hint="cs"/>
          <w:sz w:val="28"/>
          <w:szCs w:val="28"/>
          <w:rtl/>
        </w:rPr>
        <w:t>الإسراء</w:t>
      </w:r>
      <w:r w:rsidRPr="00C942F5">
        <w:rPr>
          <w:rFonts w:cs="Arial"/>
          <w:sz w:val="28"/>
          <w:szCs w:val="28"/>
          <w:rtl/>
        </w:rPr>
        <w:t>: 31] .</w:t>
      </w:r>
    </w:p>
    <w:p w:rsidR="00605401" w:rsidRPr="00C942F5" w:rsidRDefault="00605401" w:rsidP="00605401">
      <w:pPr>
        <w:bidi/>
        <w:jc w:val="both"/>
        <w:rPr>
          <w:sz w:val="28"/>
          <w:szCs w:val="28"/>
        </w:rPr>
      </w:pPr>
      <w:r w:rsidRPr="00C942F5">
        <w:rPr>
          <w:rFonts w:cs="Arial" w:hint="cs"/>
          <w:sz w:val="28"/>
          <w:szCs w:val="28"/>
          <w:rtl/>
        </w:rPr>
        <w:t>الثانيةُ</w:t>
      </w:r>
      <w:r w:rsidRPr="00C942F5">
        <w:rPr>
          <w:rFonts w:cs="Arial"/>
          <w:sz w:val="28"/>
          <w:szCs w:val="28"/>
          <w:rtl/>
        </w:rPr>
        <w:t xml:space="preserve"> : </w:t>
      </w:r>
      <w:r w:rsidRPr="00C942F5">
        <w:rPr>
          <w:rFonts w:cs="Arial" w:hint="cs"/>
          <w:sz w:val="28"/>
          <w:szCs w:val="28"/>
          <w:rtl/>
        </w:rPr>
        <w:t>قتلُهُمْ</w:t>
      </w:r>
      <w:r w:rsidRPr="00C942F5">
        <w:rPr>
          <w:rFonts w:cs="Arial"/>
          <w:sz w:val="28"/>
          <w:szCs w:val="28"/>
          <w:rtl/>
        </w:rPr>
        <w:t xml:space="preserve"> </w:t>
      </w:r>
      <w:r w:rsidRPr="00C942F5">
        <w:rPr>
          <w:rFonts w:cs="Arial" w:hint="cs"/>
          <w:sz w:val="28"/>
          <w:szCs w:val="28"/>
          <w:rtl/>
        </w:rPr>
        <w:t>خوفَ</w:t>
      </w:r>
      <w:r w:rsidRPr="00C942F5">
        <w:rPr>
          <w:rFonts w:cs="Arial"/>
          <w:sz w:val="28"/>
          <w:szCs w:val="28"/>
          <w:rtl/>
        </w:rPr>
        <w:t xml:space="preserve"> </w:t>
      </w:r>
      <w:r w:rsidRPr="00C942F5">
        <w:rPr>
          <w:rFonts w:cs="Arial" w:hint="cs"/>
          <w:sz w:val="28"/>
          <w:szCs w:val="28"/>
          <w:rtl/>
        </w:rPr>
        <w:t>العارِ؛</w:t>
      </w:r>
      <w:r w:rsidRPr="00C942F5">
        <w:rPr>
          <w:rFonts w:cs="Arial"/>
          <w:sz w:val="28"/>
          <w:szCs w:val="28"/>
          <w:rtl/>
        </w:rPr>
        <w:t xml:space="preserve"> </w:t>
      </w:r>
      <w:r w:rsidRPr="00C942F5">
        <w:rPr>
          <w:rFonts w:cs="Arial" w:hint="cs"/>
          <w:sz w:val="28"/>
          <w:szCs w:val="28"/>
          <w:rtl/>
        </w:rPr>
        <w:t>فيَخُصُّونَ</w:t>
      </w:r>
      <w:r w:rsidRPr="00C942F5">
        <w:rPr>
          <w:rFonts w:cs="Arial"/>
          <w:sz w:val="28"/>
          <w:szCs w:val="28"/>
          <w:rtl/>
        </w:rPr>
        <w:t xml:space="preserve"> </w:t>
      </w:r>
      <w:r w:rsidRPr="00C942F5">
        <w:rPr>
          <w:rFonts w:cs="Arial" w:hint="cs"/>
          <w:sz w:val="28"/>
          <w:szCs w:val="28"/>
          <w:rtl/>
        </w:rPr>
        <w:t>به</w:t>
      </w:r>
      <w:r w:rsidRPr="00C942F5">
        <w:rPr>
          <w:rFonts w:cs="Arial"/>
          <w:sz w:val="28"/>
          <w:szCs w:val="28"/>
          <w:rtl/>
        </w:rPr>
        <w:t xml:space="preserve"> </w:t>
      </w:r>
      <w:r w:rsidRPr="00C942F5">
        <w:rPr>
          <w:rFonts w:cs="Arial" w:hint="cs"/>
          <w:sz w:val="28"/>
          <w:szCs w:val="28"/>
          <w:rtl/>
        </w:rPr>
        <w:t>الأُنثى</w:t>
      </w:r>
      <w:r w:rsidRPr="00C942F5">
        <w:rPr>
          <w:rFonts w:cs="Arial"/>
          <w:sz w:val="28"/>
          <w:szCs w:val="28"/>
          <w:rtl/>
        </w:rPr>
        <w:t xml:space="preserve"> </w:t>
      </w:r>
      <w:r w:rsidRPr="00C942F5">
        <w:rPr>
          <w:rFonts w:cs="Arial" w:hint="cs"/>
          <w:sz w:val="28"/>
          <w:szCs w:val="28"/>
          <w:rtl/>
        </w:rPr>
        <w:t>دونَ</w:t>
      </w:r>
      <w:r w:rsidRPr="00C942F5">
        <w:rPr>
          <w:rFonts w:cs="Arial"/>
          <w:sz w:val="28"/>
          <w:szCs w:val="28"/>
          <w:rtl/>
        </w:rPr>
        <w:t xml:space="preserve"> </w:t>
      </w:r>
      <w:r w:rsidRPr="00C942F5">
        <w:rPr>
          <w:rFonts w:cs="Arial" w:hint="cs"/>
          <w:sz w:val="28"/>
          <w:szCs w:val="28"/>
          <w:rtl/>
        </w:rPr>
        <w:t>الذَّكَرِ،</w:t>
      </w:r>
      <w:r w:rsidRPr="00C942F5">
        <w:rPr>
          <w:rFonts w:cs="Arial"/>
          <w:sz w:val="28"/>
          <w:szCs w:val="28"/>
          <w:rtl/>
        </w:rPr>
        <w:t xml:space="preserve"> </w:t>
      </w:r>
      <w:r w:rsidRPr="00C942F5">
        <w:rPr>
          <w:rFonts w:cs="Arial" w:hint="cs"/>
          <w:sz w:val="28"/>
          <w:szCs w:val="28"/>
          <w:rtl/>
        </w:rPr>
        <w:t>فيَئِدُونَها</w:t>
      </w:r>
      <w:r w:rsidRPr="00C942F5">
        <w:rPr>
          <w:rFonts w:cs="Arial"/>
          <w:sz w:val="28"/>
          <w:szCs w:val="28"/>
          <w:rtl/>
        </w:rPr>
        <w:t xml:space="preserve"> </w:t>
      </w:r>
      <w:r w:rsidRPr="00C942F5">
        <w:rPr>
          <w:rFonts w:cs="Arial" w:hint="cs"/>
          <w:sz w:val="28"/>
          <w:szCs w:val="28"/>
          <w:rtl/>
        </w:rPr>
        <w:t>عندَ</w:t>
      </w:r>
      <w:r w:rsidRPr="00C942F5">
        <w:rPr>
          <w:rFonts w:cs="Arial"/>
          <w:sz w:val="28"/>
          <w:szCs w:val="28"/>
          <w:rtl/>
        </w:rPr>
        <w:t xml:space="preserve"> </w:t>
      </w:r>
      <w:r w:rsidRPr="00C942F5">
        <w:rPr>
          <w:rFonts w:cs="Arial" w:hint="cs"/>
          <w:sz w:val="28"/>
          <w:szCs w:val="28"/>
          <w:rtl/>
        </w:rPr>
        <w:t>ولادتِها</w:t>
      </w:r>
      <w:r w:rsidRPr="00C942F5">
        <w:rPr>
          <w:rFonts w:cs="Arial"/>
          <w:sz w:val="28"/>
          <w:szCs w:val="28"/>
          <w:rtl/>
        </w:rPr>
        <w:t xml:space="preserve"> </w:t>
      </w:r>
      <w:r w:rsidRPr="00C942F5">
        <w:rPr>
          <w:rFonts w:cs="Arial" w:hint="cs"/>
          <w:sz w:val="28"/>
          <w:szCs w:val="28"/>
          <w:rtl/>
        </w:rPr>
        <w:t>أو</w:t>
      </w:r>
      <w:r w:rsidRPr="00C942F5">
        <w:rPr>
          <w:rFonts w:cs="Arial"/>
          <w:sz w:val="28"/>
          <w:szCs w:val="28"/>
          <w:rtl/>
        </w:rPr>
        <w:t xml:space="preserve"> </w:t>
      </w:r>
      <w:r w:rsidRPr="00C942F5">
        <w:rPr>
          <w:rFonts w:cs="Arial" w:hint="cs"/>
          <w:sz w:val="28"/>
          <w:szCs w:val="28"/>
          <w:rtl/>
        </w:rPr>
        <w:t>بعدَها؛</w:t>
      </w:r>
      <w:r w:rsidRPr="00C942F5">
        <w:rPr>
          <w:rFonts w:cs="Arial"/>
          <w:sz w:val="28"/>
          <w:szCs w:val="28"/>
          <w:rtl/>
        </w:rPr>
        <w:t xml:space="preserve"> </w:t>
      </w:r>
      <w:r w:rsidRPr="00C942F5">
        <w:rPr>
          <w:rFonts w:cs="Arial" w:hint="cs"/>
          <w:sz w:val="28"/>
          <w:szCs w:val="28"/>
          <w:rtl/>
        </w:rPr>
        <w:t>قال</w:t>
      </w:r>
      <w:r w:rsidRPr="00C942F5">
        <w:rPr>
          <w:rFonts w:cs="Arial"/>
          <w:sz w:val="28"/>
          <w:szCs w:val="28"/>
          <w:rtl/>
        </w:rPr>
        <w:t xml:space="preserve"> </w:t>
      </w:r>
      <w:r w:rsidRPr="00C942F5">
        <w:rPr>
          <w:rFonts w:cs="Arial" w:hint="cs"/>
          <w:sz w:val="28"/>
          <w:szCs w:val="28"/>
          <w:rtl/>
        </w:rPr>
        <w:t>تعالى</w:t>
      </w:r>
      <w:r w:rsidRPr="00C942F5">
        <w:rPr>
          <w:rFonts w:cs="Arial"/>
          <w:sz w:val="28"/>
          <w:szCs w:val="28"/>
          <w:rtl/>
        </w:rPr>
        <w:t>: {</w:t>
      </w:r>
      <w:r w:rsidRPr="00C942F5">
        <w:rPr>
          <w:rFonts w:cs="Arial" w:hint="cs"/>
          <w:sz w:val="28"/>
          <w:szCs w:val="28"/>
          <w:rtl/>
        </w:rPr>
        <w:t>وَإِذَا</w:t>
      </w:r>
      <w:r w:rsidRPr="00C942F5">
        <w:rPr>
          <w:rFonts w:cs="Arial"/>
          <w:sz w:val="28"/>
          <w:szCs w:val="28"/>
          <w:rtl/>
        </w:rPr>
        <w:t xml:space="preserve"> </w:t>
      </w:r>
      <w:r w:rsidRPr="00C942F5">
        <w:rPr>
          <w:rFonts w:cs="Arial" w:hint="cs"/>
          <w:sz w:val="28"/>
          <w:szCs w:val="28"/>
          <w:rtl/>
        </w:rPr>
        <w:t>بُشِّرَ</w:t>
      </w:r>
      <w:r w:rsidRPr="00C942F5">
        <w:rPr>
          <w:rFonts w:cs="Arial"/>
          <w:sz w:val="28"/>
          <w:szCs w:val="28"/>
          <w:rtl/>
        </w:rPr>
        <w:t xml:space="preserve"> </w:t>
      </w:r>
      <w:r w:rsidRPr="00C942F5">
        <w:rPr>
          <w:rFonts w:cs="Arial" w:hint="cs"/>
          <w:sz w:val="28"/>
          <w:szCs w:val="28"/>
          <w:rtl/>
        </w:rPr>
        <w:t>أَحَدُهُمْ</w:t>
      </w:r>
      <w:r w:rsidRPr="00C942F5">
        <w:rPr>
          <w:rFonts w:cs="Arial"/>
          <w:sz w:val="28"/>
          <w:szCs w:val="28"/>
          <w:rtl/>
        </w:rPr>
        <w:t xml:space="preserve"> </w:t>
      </w:r>
      <w:r w:rsidRPr="00C942F5">
        <w:rPr>
          <w:rFonts w:cs="Arial" w:hint="cs"/>
          <w:sz w:val="28"/>
          <w:szCs w:val="28"/>
          <w:rtl/>
        </w:rPr>
        <w:t>بِالأُنْثَى</w:t>
      </w:r>
      <w:r w:rsidRPr="00C942F5">
        <w:rPr>
          <w:rFonts w:cs="Arial"/>
          <w:sz w:val="28"/>
          <w:szCs w:val="28"/>
          <w:rtl/>
        </w:rPr>
        <w:t xml:space="preserve"> </w:t>
      </w:r>
      <w:r w:rsidRPr="00C942F5">
        <w:rPr>
          <w:rFonts w:cs="Arial" w:hint="cs"/>
          <w:sz w:val="28"/>
          <w:szCs w:val="28"/>
          <w:rtl/>
        </w:rPr>
        <w:t>ظَلَّ</w:t>
      </w:r>
      <w:r w:rsidRPr="00C942F5">
        <w:rPr>
          <w:rFonts w:cs="Arial"/>
          <w:sz w:val="28"/>
          <w:szCs w:val="28"/>
          <w:rtl/>
        </w:rPr>
        <w:t xml:space="preserve"> </w:t>
      </w:r>
      <w:r w:rsidRPr="00C942F5">
        <w:rPr>
          <w:rFonts w:cs="Arial" w:hint="cs"/>
          <w:sz w:val="28"/>
          <w:szCs w:val="28"/>
          <w:rtl/>
        </w:rPr>
        <w:t>وَجْهُهُ</w:t>
      </w:r>
      <w:r w:rsidRPr="00C942F5">
        <w:rPr>
          <w:rFonts w:cs="Arial"/>
          <w:sz w:val="28"/>
          <w:szCs w:val="28"/>
          <w:rtl/>
        </w:rPr>
        <w:t xml:space="preserve"> </w:t>
      </w:r>
      <w:r w:rsidRPr="00C942F5">
        <w:rPr>
          <w:rFonts w:cs="Arial" w:hint="cs"/>
          <w:sz w:val="28"/>
          <w:szCs w:val="28"/>
          <w:rtl/>
        </w:rPr>
        <w:t>مُسْوَدًّا</w:t>
      </w:r>
      <w:r w:rsidRPr="00C942F5">
        <w:rPr>
          <w:rFonts w:cs="Arial"/>
          <w:sz w:val="28"/>
          <w:szCs w:val="28"/>
          <w:rtl/>
        </w:rPr>
        <w:t xml:space="preserve"> </w:t>
      </w:r>
      <w:r w:rsidRPr="00C942F5">
        <w:rPr>
          <w:rFonts w:cs="Arial" w:hint="cs"/>
          <w:sz w:val="28"/>
          <w:szCs w:val="28"/>
          <w:rtl/>
        </w:rPr>
        <w:t>وَهُوَ</w:t>
      </w:r>
      <w:r w:rsidRPr="00C942F5">
        <w:rPr>
          <w:rFonts w:cs="Arial"/>
          <w:sz w:val="28"/>
          <w:szCs w:val="28"/>
          <w:rtl/>
        </w:rPr>
        <w:t xml:space="preserve"> </w:t>
      </w:r>
      <w:r w:rsidRPr="00C942F5">
        <w:rPr>
          <w:rFonts w:cs="Arial" w:hint="cs"/>
          <w:sz w:val="28"/>
          <w:szCs w:val="28"/>
          <w:rtl/>
        </w:rPr>
        <w:t>كَظِيمٌ</w:t>
      </w:r>
      <w:r w:rsidRPr="00C942F5">
        <w:rPr>
          <w:rFonts w:cs="Arial"/>
          <w:sz w:val="28"/>
          <w:szCs w:val="28"/>
          <w:rtl/>
        </w:rPr>
        <w:t xml:space="preserve"> *</w:t>
      </w:r>
      <w:r w:rsidRPr="00C942F5">
        <w:rPr>
          <w:rFonts w:cs="Arial" w:hint="cs"/>
          <w:sz w:val="28"/>
          <w:szCs w:val="28"/>
          <w:rtl/>
        </w:rPr>
        <w:t>يَتَوَارَى</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الْقَوْمِ</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سُوءِ</w:t>
      </w:r>
      <w:r w:rsidRPr="00C942F5">
        <w:rPr>
          <w:rFonts w:cs="Arial"/>
          <w:sz w:val="28"/>
          <w:szCs w:val="28"/>
          <w:rtl/>
        </w:rPr>
        <w:t xml:space="preserve"> </w:t>
      </w:r>
      <w:r w:rsidRPr="00C942F5">
        <w:rPr>
          <w:rFonts w:cs="Arial" w:hint="cs"/>
          <w:sz w:val="28"/>
          <w:szCs w:val="28"/>
          <w:rtl/>
        </w:rPr>
        <w:t>مَا</w:t>
      </w:r>
      <w:r w:rsidRPr="00C942F5">
        <w:rPr>
          <w:rFonts w:cs="Arial"/>
          <w:sz w:val="28"/>
          <w:szCs w:val="28"/>
          <w:rtl/>
        </w:rPr>
        <w:t xml:space="preserve"> </w:t>
      </w:r>
      <w:r w:rsidRPr="00C942F5">
        <w:rPr>
          <w:rFonts w:cs="Arial" w:hint="cs"/>
          <w:sz w:val="28"/>
          <w:szCs w:val="28"/>
          <w:rtl/>
        </w:rPr>
        <w:t>بُشِّرَ</w:t>
      </w:r>
      <w:r w:rsidRPr="00C942F5">
        <w:rPr>
          <w:rFonts w:cs="Arial"/>
          <w:sz w:val="28"/>
          <w:szCs w:val="28"/>
          <w:rtl/>
        </w:rPr>
        <w:t xml:space="preserve"> </w:t>
      </w:r>
      <w:r w:rsidRPr="00C942F5">
        <w:rPr>
          <w:rFonts w:cs="Arial" w:hint="cs"/>
          <w:sz w:val="28"/>
          <w:szCs w:val="28"/>
          <w:rtl/>
        </w:rPr>
        <w:t>بِهِ</w:t>
      </w:r>
      <w:r w:rsidRPr="00C942F5">
        <w:rPr>
          <w:rFonts w:cs="Arial"/>
          <w:sz w:val="28"/>
          <w:szCs w:val="28"/>
          <w:rtl/>
        </w:rPr>
        <w:t xml:space="preserve"> </w:t>
      </w:r>
      <w:r w:rsidRPr="00C942F5">
        <w:rPr>
          <w:rFonts w:cs="Arial" w:hint="cs"/>
          <w:sz w:val="28"/>
          <w:szCs w:val="28"/>
          <w:rtl/>
        </w:rPr>
        <w:t>أَيُمْسِكُهُ</w:t>
      </w:r>
      <w:r w:rsidRPr="00C942F5">
        <w:rPr>
          <w:rFonts w:cs="Arial"/>
          <w:sz w:val="28"/>
          <w:szCs w:val="28"/>
          <w:rtl/>
        </w:rPr>
        <w:t xml:space="preserve"> </w:t>
      </w:r>
      <w:r w:rsidRPr="00C942F5">
        <w:rPr>
          <w:rFonts w:cs="Arial" w:hint="cs"/>
          <w:sz w:val="28"/>
          <w:szCs w:val="28"/>
          <w:rtl/>
        </w:rPr>
        <w:t>عَلَى</w:t>
      </w:r>
      <w:r w:rsidRPr="00C942F5">
        <w:rPr>
          <w:rFonts w:cs="Arial"/>
          <w:sz w:val="28"/>
          <w:szCs w:val="28"/>
          <w:rtl/>
        </w:rPr>
        <w:t xml:space="preserve"> </w:t>
      </w:r>
      <w:r w:rsidRPr="00C942F5">
        <w:rPr>
          <w:rFonts w:cs="Arial" w:hint="cs"/>
          <w:sz w:val="28"/>
          <w:szCs w:val="28"/>
          <w:rtl/>
        </w:rPr>
        <w:t>هُونٍ</w:t>
      </w:r>
      <w:r w:rsidRPr="00C942F5">
        <w:rPr>
          <w:rFonts w:cs="Arial"/>
          <w:sz w:val="28"/>
          <w:szCs w:val="28"/>
          <w:rtl/>
        </w:rPr>
        <w:t xml:space="preserve"> </w:t>
      </w:r>
      <w:r w:rsidRPr="00C942F5">
        <w:rPr>
          <w:rFonts w:cs="Arial" w:hint="cs"/>
          <w:sz w:val="28"/>
          <w:szCs w:val="28"/>
          <w:rtl/>
        </w:rPr>
        <w:t>أَمْ</w:t>
      </w:r>
      <w:r w:rsidRPr="00C942F5">
        <w:rPr>
          <w:rFonts w:cs="Arial"/>
          <w:sz w:val="28"/>
          <w:szCs w:val="28"/>
          <w:rtl/>
        </w:rPr>
        <w:t xml:space="preserve"> </w:t>
      </w:r>
      <w:r w:rsidRPr="00C942F5">
        <w:rPr>
          <w:rFonts w:cs="Arial" w:hint="cs"/>
          <w:sz w:val="28"/>
          <w:szCs w:val="28"/>
          <w:rtl/>
        </w:rPr>
        <w:t>يَدُسُّهُ</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التُّرَابِ</w:t>
      </w:r>
      <w:r w:rsidRPr="00C942F5">
        <w:rPr>
          <w:rFonts w:cs="Arial"/>
          <w:sz w:val="28"/>
          <w:szCs w:val="28"/>
          <w:rtl/>
        </w:rPr>
        <w:t xml:space="preserve"> </w:t>
      </w:r>
      <w:r w:rsidRPr="00C942F5">
        <w:rPr>
          <w:rFonts w:cs="Arial" w:hint="cs"/>
          <w:sz w:val="28"/>
          <w:szCs w:val="28"/>
          <w:rtl/>
        </w:rPr>
        <w:t>أَلاَ</w:t>
      </w:r>
      <w:r w:rsidRPr="00C942F5">
        <w:rPr>
          <w:rFonts w:cs="Arial"/>
          <w:sz w:val="28"/>
          <w:szCs w:val="28"/>
          <w:rtl/>
        </w:rPr>
        <w:t xml:space="preserve"> </w:t>
      </w:r>
      <w:r w:rsidRPr="00C942F5">
        <w:rPr>
          <w:rFonts w:cs="Arial" w:hint="cs"/>
          <w:sz w:val="28"/>
          <w:szCs w:val="28"/>
          <w:rtl/>
        </w:rPr>
        <w:t>سَاءَ</w:t>
      </w:r>
      <w:r w:rsidRPr="00C942F5">
        <w:rPr>
          <w:rFonts w:cs="Arial"/>
          <w:sz w:val="28"/>
          <w:szCs w:val="28"/>
          <w:rtl/>
        </w:rPr>
        <w:t xml:space="preserve"> </w:t>
      </w:r>
      <w:r w:rsidRPr="00C942F5">
        <w:rPr>
          <w:rFonts w:cs="Arial" w:hint="cs"/>
          <w:sz w:val="28"/>
          <w:szCs w:val="28"/>
          <w:rtl/>
        </w:rPr>
        <w:t>مَا</w:t>
      </w:r>
      <w:r w:rsidRPr="00C942F5">
        <w:rPr>
          <w:rFonts w:cs="Arial"/>
          <w:sz w:val="28"/>
          <w:szCs w:val="28"/>
          <w:rtl/>
        </w:rPr>
        <w:t xml:space="preserve"> </w:t>
      </w:r>
      <w:r w:rsidRPr="00C942F5">
        <w:rPr>
          <w:rFonts w:cs="Arial" w:hint="cs"/>
          <w:sz w:val="28"/>
          <w:szCs w:val="28"/>
          <w:rtl/>
        </w:rPr>
        <w:t>يَحْكُمُونَ</w:t>
      </w:r>
      <w:r w:rsidRPr="00C942F5">
        <w:rPr>
          <w:rFonts w:cs="Arial"/>
          <w:sz w:val="28"/>
          <w:szCs w:val="28"/>
          <w:rtl/>
        </w:rPr>
        <w:t xml:space="preserve"> } [</w:t>
      </w:r>
      <w:r w:rsidRPr="00C942F5">
        <w:rPr>
          <w:rFonts w:cs="Arial" w:hint="cs"/>
          <w:sz w:val="28"/>
          <w:szCs w:val="28"/>
          <w:rtl/>
        </w:rPr>
        <w:t>النحل</w:t>
      </w:r>
      <w:r w:rsidRPr="00C942F5">
        <w:rPr>
          <w:rFonts w:cs="Arial"/>
          <w:sz w:val="28"/>
          <w:szCs w:val="28"/>
          <w:rtl/>
        </w:rPr>
        <w:t xml:space="preserve">: 58 </w:t>
      </w:r>
      <w:r w:rsidRPr="00C942F5">
        <w:rPr>
          <w:rFonts w:cs="Arial" w:hint="cs"/>
          <w:sz w:val="28"/>
          <w:szCs w:val="28"/>
          <w:rtl/>
        </w:rPr>
        <w:t>ـ</w:t>
      </w:r>
      <w:r w:rsidRPr="00C942F5">
        <w:rPr>
          <w:rFonts w:cs="Arial"/>
          <w:sz w:val="28"/>
          <w:szCs w:val="28"/>
          <w:rtl/>
        </w:rPr>
        <w:t xml:space="preserve"> 59] </w:t>
      </w:r>
      <w:r w:rsidRPr="00C942F5">
        <w:rPr>
          <w:rFonts w:cs="Arial" w:hint="cs"/>
          <w:sz w:val="28"/>
          <w:szCs w:val="28"/>
          <w:rtl/>
        </w:rPr>
        <w:t>،</w:t>
      </w:r>
      <w:r w:rsidRPr="00C942F5">
        <w:rPr>
          <w:rFonts w:cs="Arial"/>
          <w:sz w:val="28"/>
          <w:szCs w:val="28"/>
          <w:rtl/>
        </w:rPr>
        <w:t xml:space="preserve"> </w:t>
      </w:r>
      <w:r w:rsidRPr="00C942F5">
        <w:rPr>
          <w:rFonts w:cs="Arial" w:hint="cs"/>
          <w:sz w:val="28"/>
          <w:szCs w:val="28"/>
          <w:rtl/>
        </w:rPr>
        <w:t>وقال</w:t>
      </w:r>
      <w:r w:rsidRPr="00C942F5">
        <w:rPr>
          <w:rFonts w:cs="Arial"/>
          <w:sz w:val="28"/>
          <w:szCs w:val="28"/>
          <w:rtl/>
        </w:rPr>
        <w:t xml:space="preserve"> </w:t>
      </w:r>
      <w:r w:rsidRPr="00C942F5">
        <w:rPr>
          <w:rFonts w:cs="Arial" w:hint="cs"/>
          <w:sz w:val="28"/>
          <w:szCs w:val="28"/>
          <w:rtl/>
        </w:rPr>
        <w:t>تعالى</w:t>
      </w:r>
      <w:r w:rsidRPr="00C942F5">
        <w:rPr>
          <w:rFonts w:cs="Arial"/>
          <w:sz w:val="28"/>
          <w:szCs w:val="28"/>
          <w:rtl/>
        </w:rPr>
        <w:t>: {</w:t>
      </w:r>
      <w:r w:rsidRPr="00C942F5">
        <w:rPr>
          <w:rFonts w:cs="Arial" w:hint="cs"/>
          <w:sz w:val="28"/>
          <w:szCs w:val="28"/>
          <w:rtl/>
        </w:rPr>
        <w:t>وَإِذَا</w:t>
      </w:r>
      <w:r w:rsidRPr="00C942F5">
        <w:rPr>
          <w:rFonts w:cs="Arial"/>
          <w:sz w:val="28"/>
          <w:szCs w:val="28"/>
          <w:rtl/>
        </w:rPr>
        <w:t xml:space="preserve"> </w:t>
      </w:r>
      <w:r w:rsidRPr="00C942F5">
        <w:rPr>
          <w:rFonts w:cs="Arial" w:hint="cs"/>
          <w:sz w:val="28"/>
          <w:szCs w:val="28"/>
          <w:rtl/>
        </w:rPr>
        <w:t>الْمَوْءُودَةُ</w:t>
      </w:r>
      <w:r w:rsidRPr="00C942F5">
        <w:rPr>
          <w:rFonts w:cs="Arial"/>
          <w:sz w:val="28"/>
          <w:szCs w:val="28"/>
          <w:rtl/>
        </w:rPr>
        <w:t xml:space="preserve"> </w:t>
      </w:r>
      <w:r w:rsidRPr="00C942F5">
        <w:rPr>
          <w:rFonts w:cs="Arial" w:hint="cs"/>
          <w:sz w:val="28"/>
          <w:szCs w:val="28"/>
          <w:rtl/>
        </w:rPr>
        <w:t>سُئِلَتْ</w:t>
      </w:r>
      <w:r w:rsidRPr="00C942F5">
        <w:rPr>
          <w:rFonts w:cs="Arial"/>
          <w:sz w:val="28"/>
          <w:szCs w:val="28"/>
          <w:rtl/>
        </w:rPr>
        <w:t xml:space="preserve"> *</w:t>
      </w:r>
      <w:r w:rsidRPr="00C942F5">
        <w:rPr>
          <w:rFonts w:cs="Arial" w:hint="cs"/>
          <w:sz w:val="28"/>
          <w:szCs w:val="28"/>
          <w:rtl/>
        </w:rPr>
        <w:t>بِأَيِّ</w:t>
      </w:r>
      <w:r w:rsidRPr="00C942F5">
        <w:rPr>
          <w:rFonts w:cs="Arial"/>
          <w:sz w:val="28"/>
          <w:szCs w:val="28"/>
          <w:rtl/>
        </w:rPr>
        <w:t xml:space="preserve"> </w:t>
      </w:r>
      <w:r w:rsidRPr="00C942F5">
        <w:rPr>
          <w:rFonts w:cs="Arial" w:hint="cs"/>
          <w:sz w:val="28"/>
          <w:szCs w:val="28"/>
          <w:rtl/>
        </w:rPr>
        <w:t>ذَنْبٍ</w:t>
      </w:r>
      <w:r w:rsidRPr="00C942F5">
        <w:rPr>
          <w:rFonts w:cs="Arial"/>
          <w:sz w:val="28"/>
          <w:szCs w:val="28"/>
          <w:rtl/>
        </w:rPr>
        <w:t xml:space="preserve"> </w:t>
      </w:r>
      <w:r w:rsidRPr="00C942F5">
        <w:rPr>
          <w:rFonts w:cs="Arial" w:hint="cs"/>
          <w:sz w:val="28"/>
          <w:szCs w:val="28"/>
          <w:rtl/>
        </w:rPr>
        <w:t>قُتِلَتْ</w:t>
      </w:r>
      <w:r w:rsidRPr="00C942F5">
        <w:rPr>
          <w:rFonts w:cs="Arial"/>
          <w:sz w:val="28"/>
          <w:szCs w:val="28"/>
          <w:rtl/>
        </w:rPr>
        <w:t xml:space="preserve"> } [</w:t>
      </w:r>
      <w:r w:rsidRPr="00C942F5">
        <w:rPr>
          <w:rFonts w:cs="Arial" w:hint="cs"/>
          <w:sz w:val="28"/>
          <w:szCs w:val="28"/>
          <w:rtl/>
        </w:rPr>
        <w:t>التكوير</w:t>
      </w:r>
      <w:r w:rsidRPr="00C942F5">
        <w:rPr>
          <w:rFonts w:cs="Arial"/>
          <w:sz w:val="28"/>
          <w:szCs w:val="28"/>
          <w:rtl/>
        </w:rPr>
        <w:t xml:space="preserve">: 8 </w:t>
      </w:r>
      <w:r w:rsidRPr="00C942F5">
        <w:rPr>
          <w:rFonts w:cs="Arial" w:hint="cs"/>
          <w:sz w:val="28"/>
          <w:szCs w:val="28"/>
          <w:rtl/>
        </w:rPr>
        <w:t>ـ</w:t>
      </w:r>
      <w:r w:rsidRPr="00C942F5">
        <w:rPr>
          <w:rFonts w:cs="Arial"/>
          <w:sz w:val="28"/>
          <w:szCs w:val="28"/>
          <w:rtl/>
        </w:rPr>
        <w:t xml:space="preserve"> 9] .</w:t>
      </w:r>
    </w:p>
    <w:p w:rsidR="00605401" w:rsidRPr="00C942F5" w:rsidRDefault="00605401" w:rsidP="00605401">
      <w:pPr>
        <w:bidi/>
        <w:jc w:val="both"/>
        <w:rPr>
          <w:sz w:val="28"/>
          <w:szCs w:val="28"/>
        </w:rPr>
      </w:pPr>
      <w:r w:rsidRPr="00C942F5">
        <w:rPr>
          <w:rFonts w:cs="Arial" w:hint="cs"/>
          <w:sz w:val="28"/>
          <w:szCs w:val="28"/>
          <w:rtl/>
        </w:rPr>
        <w:t>وكانوا</w:t>
      </w:r>
      <w:r w:rsidRPr="00C942F5">
        <w:rPr>
          <w:rFonts w:cs="Arial"/>
          <w:sz w:val="28"/>
          <w:szCs w:val="28"/>
          <w:rtl/>
        </w:rPr>
        <w:t xml:space="preserve"> </w:t>
      </w:r>
      <w:r w:rsidRPr="00C942F5">
        <w:rPr>
          <w:rFonts w:cs="Arial" w:hint="cs"/>
          <w:sz w:val="28"/>
          <w:szCs w:val="28"/>
          <w:rtl/>
        </w:rPr>
        <w:t>يَقتُلُونَها</w:t>
      </w:r>
      <w:r w:rsidRPr="00C942F5">
        <w:rPr>
          <w:rFonts w:cs="Arial"/>
          <w:sz w:val="28"/>
          <w:szCs w:val="28"/>
          <w:rtl/>
        </w:rPr>
        <w:t xml:space="preserve"> </w:t>
      </w:r>
      <w:r w:rsidRPr="00C942F5">
        <w:rPr>
          <w:rFonts w:cs="Arial" w:hint="cs"/>
          <w:sz w:val="28"/>
          <w:szCs w:val="28"/>
          <w:rtl/>
        </w:rPr>
        <w:t>خَشْيةَ</w:t>
      </w:r>
      <w:r w:rsidRPr="00C942F5">
        <w:rPr>
          <w:rFonts w:cs="Arial"/>
          <w:sz w:val="28"/>
          <w:szCs w:val="28"/>
          <w:rtl/>
        </w:rPr>
        <w:t xml:space="preserve"> </w:t>
      </w:r>
      <w:r w:rsidRPr="00C942F5">
        <w:rPr>
          <w:rFonts w:cs="Arial" w:hint="cs"/>
          <w:sz w:val="28"/>
          <w:szCs w:val="28"/>
          <w:rtl/>
        </w:rPr>
        <w:t>عارِها،</w:t>
      </w:r>
      <w:r w:rsidRPr="00C942F5">
        <w:rPr>
          <w:rFonts w:cs="Arial"/>
          <w:sz w:val="28"/>
          <w:szCs w:val="28"/>
          <w:rtl/>
        </w:rPr>
        <w:t xml:space="preserve"> </w:t>
      </w:r>
      <w:r w:rsidRPr="00C942F5">
        <w:rPr>
          <w:rFonts w:cs="Arial" w:hint="cs"/>
          <w:sz w:val="28"/>
          <w:szCs w:val="28"/>
          <w:rtl/>
        </w:rPr>
        <w:t>وعارُها</w:t>
      </w:r>
      <w:r w:rsidRPr="00C942F5">
        <w:rPr>
          <w:rFonts w:cs="Arial"/>
          <w:sz w:val="28"/>
          <w:szCs w:val="28"/>
          <w:rtl/>
        </w:rPr>
        <w:t xml:space="preserve"> </w:t>
      </w:r>
      <w:r w:rsidRPr="00C942F5">
        <w:rPr>
          <w:rFonts w:cs="Arial" w:hint="cs"/>
          <w:sz w:val="28"/>
          <w:szCs w:val="28"/>
          <w:rtl/>
        </w:rPr>
        <w:t>يكونُ</w:t>
      </w:r>
      <w:r w:rsidRPr="00C942F5">
        <w:rPr>
          <w:rFonts w:cs="Arial"/>
          <w:sz w:val="28"/>
          <w:szCs w:val="28"/>
          <w:rtl/>
        </w:rPr>
        <w:t xml:space="preserve"> </w:t>
      </w:r>
      <w:r w:rsidRPr="00C942F5">
        <w:rPr>
          <w:rFonts w:cs="Arial" w:hint="cs"/>
          <w:sz w:val="28"/>
          <w:szCs w:val="28"/>
          <w:rtl/>
        </w:rPr>
        <w:t>بِفِعْلِها</w:t>
      </w:r>
      <w:r w:rsidRPr="00C942F5">
        <w:rPr>
          <w:rFonts w:cs="Arial"/>
          <w:sz w:val="28"/>
          <w:szCs w:val="28"/>
          <w:rtl/>
        </w:rPr>
        <w:t xml:space="preserve"> </w:t>
      </w:r>
      <w:r w:rsidRPr="00C942F5">
        <w:rPr>
          <w:rFonts w:cs="Arial" w:hint="cs"/>
          <w:sz w:val="28"/>
          <w:szCs w:val="28"/>
          <w:rtl/>
        </w:rPr>
        <w:t>الفاحشةَ</w:t>
      </w:r>
      <w:r w:rsidRPr="00C942F5">
        <w:rPr>
          <w:rFonts w:cs="Arial"/>
          <w:sz w:val="28"/>
          <w:szCs w:val="28"/>
          <w:rtl/>
        </w:rPr>
        <w:t xml:space="preserve"> </w:t>
      </w:r>
      <w:r w:rsidRPr="00C942F5">
        <w:rPr>
          <w:rFonts w:cs="Arial" w:hint="cs"/>
          <w:sz w:val="28"/>
          <w:szCs w:val="28"/>
          <w:rtl/>
        </w:rPr>
        <w:t>أو</w:t>
      </w:r>
      <w:r w:rsidRPr="00C942F5">
        <w:rPr>
          <w:rFonts w:cs="Arial"/>
          <w:sz w:val="28"/>
          <w:szCs w:val="28"/>
          <w:rtl/>
        </w:rPr>
        <w:t xml:space="preserve"> </w:t>
      </w:r>
      <w:r w:rsidRPr="00C942F5">
        <w:rPr>
          <w:rFonts w:cs="Arial" w:hint="cs"/>
          <w:sz w:val="28"/>
          <w:szCs w:val="28"/>
          <w:rtl/>
        </w:rPr>
        <w:t>تَغَزُّلِ</w:t>
      </w:r>
      <w:r w:rsidRPr="00C942F5">
        <w:rPr>
          <w:rFonts w:cs="Arial"/>
          <w:sz w:val="28"/>
          <w:szCs w:val="28"/>
          <w:rtl/>
        </w:rPr>
        <w:t xml:space="preserve"> </w:t>
      </w:r>
      <w:r w:rsidRPr="00C942F5">
        <w:rPr>
          <w:rFonts w:cs="Arial" w:hint="cs"/>
          <w:sz w:val="28"/>
          <w:szCs w:val="28"/>
          <w:rtl/>
        </w:rPr>
        <w:t>الرِّجالِ</w:t>
      </w:r>
      <w:r w:rsidRPr="00C942F5">
        <w:rPr>
          <w:rFonts w:cs="Arial"/>
          <w:sz w:val="28"/>
          <w:szCs w:val="28"/>
          <w:rtl/>
        </w:rPr>
        <w:t xml:space="preserve"> </w:t>
      </w:r>
      <w:r w:rsidRPr="00C942F5">
        <w:rPr>
          <w:rFonts w:cs="Arial" w:hint="cs"/>
          <w:sz w:val="28"/>
          <w:szCs w:val="28"/>
          <w:rtl/>
        </w:rPr>
        <w:t>بها،</w:t>
      </w:r>
      <w:r w:rsidRPr="00C942F5">
        <w:rPr>
          <w:rFonts w:cs="Arial"/>
          <w:sz w:val="28"/>
          <w:szCs w:val="28"/>
          <w:rtl/>
        </w:rPr>
        <w:t xml:space="preserve"> </w:t>
      </w:r>
      <w:r w:rsidRPr="00C942F5">
        <w:rPr>
          <w:rFonts w:cs="Arial" w:hint="cs"/>
          <w:sz w:val="28"/>
          <w:szCs w:val="28"/>
          <w:rtl/>
        </w:rPr>
        <w:t>أو</w:t>
      </w:r>
      <w:r w:rsidRPr="00C942F5">
        <w:rPr>
          <w:rFonts w:cs="Arial"/>
          <w:sz w:val="28"/>
          <w:szCs w:val="28"/>
          <w:rtl/>
        </w:rPr>
        <w:t xml:space="preserve"> </w:t>
      </w:r>
      <w:r w:rsidRPr="00C942F5">
        <w:rPr>
          <w:rFonts w:cs="Arial" w:hint="cs"/>
          <w:sz w:val="28"/>
          <w:szCs w:val="28"/>
          <w:rtl/>
        </w:rPr>
        <w:t>بسَبْيِها؛</w:t>
      </w:r>
      <w:r w:rsidRPr="00C942F5">
        <w:rPr>
          <w:rFonts w:cs="Arial"/>
          <w:sz w:val="28"/>
          <w:szCs w:val="28"/>
          <w:rtl/>
        </w:rPr>
        <w:t xml:space="preserve"> </w:t>
      </w:r>
      <w:r w:rsidRPr="00C942F5">
        <w:rPr>
          <w:rFonts w:cs="Arial" w:hint="cs"/>
          <w:sz w:val="28"/>
          <w:szCs w:val="28"/>
          <w:rtl/>
        </w:rPr>
        <w:t>حيثُ</w:t>
      </w:r>
      <w:r w:rsidRPr="00C942F5">
        <w:rPr>
          <w:rFonts w:cs="Arial"/>
          <w:sz w:val="28"/>
          <w:szCs w:val="28"/>
          <w:rtl/>
        </w:rPr>
        <w:t xml:space="preserve"> </w:t>
      </w:r>
      <w:r w:rsidRPr="00C942F5">
        <w:rPr>
          <w:rFonts w:cs="Arial" w:hint="cs"/>
          <w:sz w:val="28"/>
          <w:szCs w:val="28"/>
          <w:rtl/>
        </w:rPr>
        <w:t>يَقتُلُ</w:t>
      </w:r>
      <w:r w:rsidRPr="00C942F5">
        <w:rPr>
          <w:rFonts w:cs="Arial"/>
          <w:sz w:val="28"/>
          <w:szCs w:val="28"/>
          <w:rtl/>
        </w:rPr>
        <w:t xml:space="preserve"> </w:t>
      </w:r>
      <w:r w:rsidRPr="00C942F5">
        <w:rPr>
          <w:rFonts w:cs="Arial" w:hint="cs"/>
          <w:sz w:val="28"/>
          <w:szCs w:val="28"/>
          <w:rtl/>
        </w:rPr>
        <w:t>بعضُهُمْ</w:t>
      </w:r>
      <w:r w:rsidRPr="00C942F5">
        <w:rPr>
          <w:rFonts w:cs="Arial"/>
          <w:sz w:val="28"/>
          <w:szCs w:val="28"/>
          <w:rtl/>
        </w:rPr>
        <w:t xml:space="preserve"> </w:t>
      </w:r>
      <w:r w:rsidRPr="00C942F5">
        <w:rPr>
          <w:rFonts w:cs="Arial" w:hint="cs"/>
          <w:sz w:val="28"/>
          <w:szCs w:val="28"/>
          <w:rtl/>
        </w:rPr>
        <w:t>بعضًا،</w:t>
      </w:r>
      <w:r w:rsidRPr="00C942F5">
        <w:rPr>
          <w:rFonts w:cs="Arial"/>
          <w:sz w:val="28"/>
          <w:szCs w:val="28"/>
          <w:rtl/>
        </w:rPr>
        <w:t xml:space="preserve"> </w:t>
      </w:r>
      <w:r w:rsidRPr="00C942F5">
        <w:rPr>
          <w:rFonts w:cs="Arial" w:hint="cs"/>
          <w:sz w:val="28"/>
          <w:szCs w:val="28"/>
          <w:rtl/>
        </w:rPr>
        <w:t>فيَتَسَابَوْنَ</w:t>
      </w:r>
      <w:r w:rsidRPr="00C942F5">
        <w:rPr>
          <w:rFonts w:cs="Arial"/>
          <w:sz w:val="28"/>
          <w:szCs w:val="28"/>
          <w:rtl/>
        </w:rPr>
        <w:t xml:space="preserve"> </w:t>
      </w:r>
      <w:r w:rsidRPr="00C942F5">
        <w:rPr>
          <w:rFonts w:cs="Arial" w:hint="cs"/>
          <w:sz w:val="28"/>
          <w:szCs w:val="28"/>
          <w:rtl/>
        </w:rPr>
        <w:t>النِّساءَ</w:t>
      </w:r>
      <w:r w:rsidRPr="00C942F5">
        <w:rPr>
          <w:rFonts w:cs="Arial"/>
          <w:sz w:val="28"/>
          <w:szCs w:val="28"/>
          <w:rtl/>
        </w:rPr>
        <w:t xml:space="preserve"> </w:t>
      </w:r>
      <w:r w:rsidRPr="00C942F5">
        <w:rPr>
          <w:rFonts w:cs="Arial" w:hint="cs"/>
          <w:sz w:val="28"/>
          <w:szCs w:val="28"/>
          <w:rtl/>
        </w:rPr>
        <w:t>حتى</w:t>
      </w:r>
      <w:r w:rsidRPr="00C942F5">
        <w:rPr>
          <w:rFonts w:cs="Arial"/>
          <w:sz w:val="28"/>
          <w:szCs w:val="28"/>
          <w:rtl/>
        </w:rPr>
        <w:t xml:space="preserve"> </w:t>
      </w:r>
      <w:r w:rsidRPr="00C942F5">
        <w:rPr>
          <w:rFonts w:cs="Arial" w:hint="cs"/>
          <w:sz w:val="28"/>
          <w:szCs w:val="28"/>
          <w:rtl/>
        </w:rPr>
        <w:t>تكونَ</w:t>
      </w:r>
      <w:r w:rsidRPr="00C942F5">
        <w:rPr>
          <w:rFonts w:cs="Arial"/>
          <w:sz w:val="28"/>
          <w:szCs w:val="28"/>
          <w:rtl/>
        </w:rPr>
        <w:t xml:space="preserve"> </w:t>
      </w:r>
      <w:r w:rsidRPr="00C942F5">
        <w:rPr>
          <w:rFonts w:cs="Arial" w:hint="cs"/>
          <w:sz w:val="28"/>
          <w:szCs w:val="28"/>
          <w:rtl/>
        </w:rPr>
        <w:t>الحُرَّةُ</w:t>
      </w:r>
      <w:r w:rsidRPr="00C942F5">
        <w:rPr>
          <w:rFonts w:cs="Arial"/>
          <w:sz w:val="28"/>
          <w:szCs w:val="28"/>
          <w:rtl/>
        </w:rPr>
        <w:t xml:space="preserve"> </w:t>
      </w:r>
      <w:r w:rsidRPr="00C942F5">
        <w:rPr>
          <w:rFonts w:cs="Arial" w:hint="cs"/>
          <w:sz w:val="28"/>
          <w:szCs w:val="28"/>
          <w:rtl/>
        </w:rPr>
        <w:t>عندَ</w:t>
      </w:r>
      <w:r w:rsidRPr="00C942F5">
        <w:rPr>
          <w:rFonts w:cs="Arial"/>
          <w:sz w:val="28"/>
          <w:szCs w:val="28"/>
          <w:rtl/>
        </w:rPr>
        <w:t xml:space="preserve"> </w:t>
      </w:r>
      <w:r w:rsidRPr="00C942F5">
        <w:rPr>
          <w:rFonts w:cs="Arial" w:hint="cs"/>
          <w:sz w:val="28"/>
          <w:szCs w:val="28"/>
          <w:rtl/>
        </w:rPr>
        <w:t>غزوِ</w:t>
      </w:r>
      <w:r w:rsidRPr="00C942F5">
        <w:rPr>
          <w:rFonts w:cs="Arial"/>
          <w:sz w:val="28"/>
          <w:szCs w:val="28"/>
          <w:rtl/>
        </w:rPr>
        <w:t xml:space="preserve"> </w:t>
      </w:r>
      <w:r w:rsidRPr="00C942F5">
        <w:rPr>
          <w:rFonts w:cs="Arial" w:hint="cs"/>
          <w:sz w:val="28"/>
          <w:szCs w:val="28"/>
          <w:rtl/>
        </w:rPr>
        <w:t>القومِ</w:t>
      </w:r>
      <w:r w:rsidRPr="00C942F5">
        <w:rPr>
          <w:rFonts w:cs="Arial"/>
          <w:sz w:val="28"/>
          <w:szCs w:val="28"/>
          <w:rtl/>
        </w:rPr>
        <w:t xml:space="preserve"> </w:t>
      </w:r>
      <w:r w:rsidRPr="00C942F5">
        <w:rPr>
          <w:rFonts w:cs="Arial" w:hint="cs"/>
          <w:sz w:val="28"/>
          <w:szCs w:val="28"/>
          <w:rtl/>
        </w:rPr>
        <w:t>عليها</w:t>
      </w:r>
      <w:r w:rsidRPr="00C942F5">
        <w:rPr>
          <w:rFonts w:cs="Arial"/>
          <w:sz w:val="28"/>
          <w:szCs w:val="28"/>
          <w:rtl/>
        </w:rPr>
        <w:t xml:space="preserve"> </w:t>
      </w:r>
      <w:r w:rsidRPr="00C942F5">
        <w:rPr>
          <w:rFonts w:cs="Arial" w:hint="cs"/>
          <w:sz w:val="28"/>
          <w:szCs w:val="28"/>
          <w:rtl/>
        </w:rPr>
        <w:t>تُسفِرُ</w:t>
      </w:r>
      <w:r w:rsidRPr="00C942F5">
        <w:rPr>
          <w:rFonts w:cs="Arial"/>
          <w:sz w:val="28"/>
          <w:szCs w:val="28"/>
          <w:rtl/>
        </w:rPr>
        <w:t xml:space="preserve"> </w:t>
      </w:r>
      <w:r w:rsidRPr="00C942F5">
        <w:rPr>
          <w:rFonts w:cs="Arial" w:hint="cs"/>
          <w:sz w:val="28"/>
          <w:szCs w:val="28"/>
          <w:rtl/>
        </w:rPr>
        <w:t>عن</w:t>
      </w:r>
      <w:r w:rsidRPr="00C942F5">
        <w:rPr>
          <w:rFonts w:cs="Arial"/>
          <w:sz w:val="28"/>
          <w:szCs w:val="28"/>
          <w:rtl/>
        </w:rPr>
        <w:t xml:space="preserve"> </w:t>
      </w:r>
      <w:r w:rsidRPr="00C942F5">
        <w:rPr>
          <w:rFonts w:cs="Arial" w:hint="cs"/>
          <w:sz w:val="28"/>
          <w:szCs w:val="28"/>
          <w:rtl/>
        </w:rPr>
        <w:t>وَجْهِها؛</w:t>
      </w:r>
      <w:r w:rsidRPr="00C942F5">
        <w:rPr>
          <w:rFonts w:cs="Arial"/>
          <w:sz w:val="28"/>
          <w:szCs w:val="28"/>
          <w:rtl/>
        </w:rPr>
        <w:t xml:space="preserve"> </w:t>
      </w:r>
      <w:r w:rsidRPr="00C942F5">
        <w:rPr>
          <w:rFonts w:cs="Arial" w:hint="cs"/>
          <w:sz w:val="28"/>
          <w:szCs w:val="28"/>
          <w:rtl/>
        </w:rPr>
        <w:t>حتى</w:t>
      </w:r>
      <w:r w:rsidRPr="00C942F5">
        <w:rPr>
          <w:rFonts w:cs="Arial"/>
          <w:sz w:val="28"/>
          <w:szCs w:val="28"/>
          <w:rtl/>
        </w:rPr>
        <w:t xml:space="preserve"> </w:t>
      </w:r>
      <w:r w:rsidRPr="00C942F5">
        <w:rPr>
          <w:rFonts w:cs="Arial" w:hint="cs"/>
          <w:sz w:val="28"/>
          <w:szCs w:val="28"/>
          <w:rtl/>
        </w:rPr>
        <w:t>تُظَنَّ</w:t>
      </w:r>
      <w:r w:rsidRPr="00C942F5">
        <w:rPr>
          <w:rFonts w:cs="Arial"/>
          <w:sz w:val="28"/>
          <w:szCs w:val="28"/>
          <w:rtl/>
        </w:rPr>
        <w:t xml:space="preserve"> </w:t>
      </w:r>
      <w:r w:rsidRPr="00C942F5">
        <w:rPr>
          <w:rFonts w:cs="Arial" w:hint="cs"/>
          <w:sz w:val="28"/>
          <w:szCs w:val="28"/>
          <w:rtl/>
        </w:rPr>
        <w:t>أنَّها</w:t>
      </w:r>
      <w:r w:rsidRPr="00C942F5">
        <w:rPr>
          <w:rFonts w:cs="Arial"/>
          <w:sz w:val="28"/>
          <w:szCs w:val="28"/>
          <w:rtl/>
        </w:rPr>
        <w:t xml:space="preserve"> </w:t>
      </w:r>
      <w:r w:rsidRPr="00C942F5">
        <w:rPr>
          <w:rFonts w:cs="Arial" w:hint="cs"/>
          <w:sz w:val="28"/>
          <w:szCs w:val="28"/>
          <w:rtl/>
        </w:rPr>
        <w:t>أَمَةٌ</w:t>
      </w:r>
      <w:r w:rsidRPr="00C942F5">
        <w:rPr>
          <w:rFonts w:cs="Arial"/>
          <w:sz w:val="28"/>
          <w:szCs w:val="28"/>
          <w:rtl/>
        </w:rPr>
        <w:t xml:space="preserve"> </w:t>
      </w:r>
      <w:r w:rsidRPr="00C942F5">
        <w:rPr>
          <w:rFonts w:cs="Arial" w:hint="cs"/>
          <w:sz w:val="28"/>
          <w:szCs w:val="28"/>
          <w:rtl/>
        </w:rPr>
        <w:t>لا</w:t>
      </w:r>
      <w:r w:rsidRPr="00C942F5">
        <w:rPr>
          <w:rFonts w:cs="Arial"/>
          <w:sz w:val="28"/>
          <w:szCs w:val="28"/>
          <w:rtl/>
        </w:rPr>
        <w:t xml:space="preserve"> </w:t>
      </w:r>
      <w:r w:rsidRPr="00C942F5">
        <w:rPr>
          <w:rFonts w:cs="Arial" w:hint="cs"/>
          <w:sz w:val="28"/>
          <w:szCs w:val="28"/>
          <w:rtl/>
        </w:rPr>
        <w:t>حُرَّةٌ</w:t>
      </w:r>
      <w:r w:rsidRPr="00C942F5">
        <w:rPr>
          <w:rFonts w:cs="Arial"/>
          <w:sz w:val="28"/>
          <w:szCs w:val="28"/>
          <w:rtl/>
        </w:rPr>
        <w:t xml:space="preserve"> </w:t>
      </w:r>
      <w:r w:rsidRPr="00C942F5">
        <w:rPr>
          <w:rFonts w:cs="Arial" w:hint="cs"/>
          <w:sz w:val="28"/>
          <w:szCs w:val="28"/>
          <w:rtl/>
        </w:rPr>
        <w:t>فلا</w:t>
      </w:r>
      <w:r w:rsidRPr="00C942F5">
        <w:rPr>
          <w:rFonts w:cs="Arial"/>
          <w:sz w:val="28"/>
          <w:szCs w:val="28"/>
          <w:rtl/>
        </w:rPr>
        <w:t xml:space="preserve"> </w:t>
      </w:r>
      <w:r w:rsidRPr="00C942F5">
        <w:rPr>
          <w:rFonts w:cs="Arial" w:hint="cs"/>
          <w:sz w:val="28"/>
          <w:szCs w:val="28"/>
          <w:rtl/>
        </w:rPr>
        <w:t>يَسْبُوها؛</w:t>
      </w:r>
      <w:r w:rsidRPr="00C942F5">
        <w:rPr>
          <w:rFonts w:cs="Arial"/>
          <w:sz w:val="28"/>
          <w:szCs w:val="28"/>
          <w:rtl/>
        </w:rPr>
        <w:t xml:space="preserve"> </w:t>
      </w:r>
      <w:r w:rsidRPr="00C942F5">
        <w:rPr>
          <w:rFonts w:cs="Arial" w:hint="cs"/>
          <w:sz w:val="28"/>
          <w:szCs w:val="28"/>
          <w:rtl/>
        </w:rPr>
        <w:t>فقد</w:t>
      </w:r>
      <w:r w:rsidRPr="00C942F5">
        <w:rPr>
          <w:rFonts w:cs="Arial"/>
          <w:sz w:val="28"/>
          <w:szCs w:val="28"/>
          <w:rtl/>
        </w:rPr>
        <w:t xml:space="preserve"> </w:t>
      </w:r>
      <w:r w:rsidRPr="00C942F5">
        <w:rPr>
          <w:rFonts w:cs="Arial" w:hint="cs"/>
          <w:sz w:val="28"/>
          <w:szCs w:val="28"/>
          <w:rtl/>
        </w:rPr>
        <w:t>كانوا</w:t>
      </w:r>
      <w:r w:rsidRPr="00C942F5">
        <w:rPr>
          <w:rFonts w:cs="Arial"/>
          <w:sz w:val="28"/>
          <w:szCs w:val="28"/>
          <w:rtl/>
        </w:rPr>
        <w:t xml:space="preserve"> </w:t>
      </w:r>
      <w:r w:rsidRPr="00C942F5">
        <w:rPr>
          <w:rFonts w:cs="Arial" w:hint="cs"/>
          <w:sz w:val="28"/>
          <w:szCs w:val="28"/>
          <w:rtl/>
        </w:rPr>
        <w:t>يَطمَعونَ</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الحرائرِ</w:t>
      </w:r>
      <w:r w:rsidRPr="00C942F5">
        <w:rPr>
          <w:rFonts w:cs="Arial"/>
          <w:sz w:val="28"/>
          <w:szCs w:val="28"/>
          <w:rtl/>
        </w:rPr>
        <w:t xml:space="preserve"> </w:t>
      </w:r>
      <w:r w:rsidRPr="00C942F5">
        <w:rPr>
          <w:rFonts w:cs="Arial" w:hint="cs"/>
          <w:sz w:val="28"/>
          <w:szCs w:val="28"/>
          <w:rtl/>
        </w:rPr>
        <w:t>ليكونَ</w:t>
      </w:r>
      <w:r w:rsidRPr="00C942F5">
        <w:rPr>
          <w:rFonts w:cs="Arial"/>
          <w:sz w:val="28"/>
          <w:szCs w:val="28"/>
          <w:rtl/>
        </w:rPr>
        <w:t xml:space="preserve"> </w:t>
      </w:r>
      <w:r w:rsidRPr="00C942F5">
        <w:rPr>
          <w:rFonts w:cs="Arial" w:hint="cs"/>
          <w:sz w:val="28"/>
          <w:szCs w:val="28"/>
          <w:rtl/>
        </w:rPr>
        <w:t>أشَدَّ</w:t>
      </w:r>
      <w:r w:rsidRPr="00C942F5">
        <w:rPr>
          <w:rFonts w:cs="Arial"/>
          <w:sz w:val="28"/>
          <w:szCs w:val="28"/>
          <w:rtl/>
        </w:rPr>
        <w:t xml:space="preserve"> </w:t>
      </w:r>
      <w:r w:rsidRPr="00C942F5">
        <w:rPr>
          <w:rFonts w:cs="Arial" w:hint="cs"/>
          <w:sz w:val="28"/>
          <w:szCs w:val="28"/>
          <w:rtl/>
        </w:rPr>
        <w:t>إيلامًا</w:t>
      </w:r>
      <w:r w:rsidRPr="00C942F5">
        <w:rPr>
          <w:rFonts w:cs="Arial"/>
          <w:sz w:val="28"/>
          <w:szCs w:val="28"/>
          <w:rtl/>
        </w:rPr>
        <w:t xml:space="preserve"> </w:t>
      </w:r>
      <w:r w:rsidRPr="00C942F5">
        <w:rPr>
          <w:rFonts w:cs="Arial" w:hint="cs"/>
          <w:sz w:val="28"/>
          <w:szCs w:val="28"/>
          <w:rtl/>
        </w:rPr>
        <w:t>لعدوِّهم</w:t>
      </w:r>
      <w:r w:rsidRPr="00C942F5">
        <w:rPr>
          <w:rFonts w:cs="Arial"/>
          <w:sz w:val="28"/>
          <w:szCs w:val="28"/>
          <w:rtl/>
        </w:rPr>
        <w:t xml:space="preserve"> </w:t>
      </w:r>
      <w:r w:rsidRPr="00C942F5">
        <w:rPr>
          <w:rFonts w:cs="Arial" w:hint="cs"/>
          <w:sz w:val="28"/>
          <w:szCs w:val="28"/>
          <w:rtl/>
        </w:rPr>
        <w:t>وأكثَرَ</w:t>
      </w:r>
      <w:r w:rsidRPr="00C942F5">
        <w:rPr>
          <w:rFonts w:cs="Arial"/>
          <w:sz w:val="28"/>
          <w:szCs w:val="28"/>
          <w:rtl/>
        </w:rPr>
        <w:t xml:space="preserve"> </w:t>
      </w:r>
      <w:r w:rsidRPr="00C942F5">
        <w:rPr>
          <w:rFonts w:cs="Arial" w:hint="cs"/>
          <w:sz w:val="28"/>
          <w:szCs w:val="28"/>
          <w:rtl/>
        </w:rPr>
        <w:t>إذلالاً</w:t>
      </w:r>
      <w:r w:rsidRPr="00C942F5">
        <w:rPr>
          <w:rFonts w:cs="Arial"/>
          <w:sz w:val="28"/>
          <w:szCs w:val="28"/>
          <w:rtl/>
        </w:rPr>
        <w:t xml:space="preserve"> </w:t>
      </w:r>
      <w:r w:rsidRPr="00C942F5">
        <w:rPr>
          <w:rFonts w:cs="Arial" w:hint="cs"/>
          <w:sz w:val="28"/>
          <w:szCs w:val="28"/>
          <w:rtl/>
        </w:rPr>
        <w:t>له</w:t>
      </w:r>
      <w:r w:rsidRPr="00C942F5">
        <w:rPr>
          <w:rFonts w:cs="Arial"/>
          <w:sz w:val="28"/>
          <w:szCs w:val="28"/>
          <w:rtl/>
        </w:rPr>
        <w:t>.</w:t>
      </w:r>
    </w:p>
    <w:p w:rsidR="00605401" w:rsidRDefault="00605401" w:rsidP="00605401">
      <w:pPr>
        <w:bidi/>
        <w:jc w:val="both"/>
        <w:rPr>
          <w:rFonts w:cs="Arial"/>
          <w:sz w:val="28"/>
          <w:szCs w:val="28"/>
          <w:rtl/>
        </w:rPr>
      </w:pPr>
      <w:r w:rsidRPr="00C942F5">
        <w:rPr>
          <w:rFonts w:cs="Arial" w:hint="cs"/>
          <w:sz w:val="28"/>
          <w:szCs w:val="28"/>
          <w:rtl/>
        </w:rPr>
        <w:t>وحتى</w:t>
      </w:r>
      <w:r w:rsidRPr="00C942F5">
        <w:rPr>
          <w:rFonts w:cs="Arial"/>
          <w:sz w:val="28"/>
          <w:szCs w:val="28"/>
          <w:rtl/>
        </w:rPr>
        <w:t xml:space="preserve"> </w:t>
      </w:r>
      <w:r w:rsidRPr="00C942F5">
        <w:rPr>
          <w:rFonts w:cs="Arial" w:hint="cs"/>
          <w:sz w:val="28"/>
          <w:szCs w:val="28"/>
          <w:rtl/>
        </w:rPr>
        <w:t>لا</w:t>
      </w:r>
      <w:r w:rsidRPr="00C942F5">
        <w:rPr>
          <w:rFonts w:cs="Arial"/>
          <w:sz w:val="28"/>
          <w:szCs w:val="28"/>
          <w:rtl/>
        </w:rPr>
        <w:t xml:space="preserve"> </w:t>
      </w:r>
      <w:r w:rsidRPr="00C942F5">
        <w:rPr>
          <w:rFonts w:cs="Arial" w:hint="cs"/>
          <w:sz w:val="28"/>
          <w:szCs w:val="28"/>
          <w:rtl/>
        </w:rPr>
        <w:t>ينقطِعَ</w:t>
      </w:r>
      <w:r w:rsidRPr="00C942F5">
        <w:rPr>
          <w:rFonts w:cs="Arial"/>
          <w:sz w:val="28"/>
          <w:szCs w:val="28"/>
          <w:rtl/>
        </w:rPr>
        <w:t xml:space="preserve"> </w:t>
      </w:r>
      <w:r w:rsidRPr="00C942F5">
        <w:rPr>
          <w:rFonts w:cs="Arial" w:hint="cs"/>
          <w:sz w:val="28"/>
          <w:szCs w:val="28"/>
          <w:rtl/>
        </w:rPr>
        <w:t>نَسْلُهُمْ</w:t>
      </w:r>
      <w:r w:rsidRPr="00C942F5">
        <w:rPr>
          <w:rFonts w:cs="Arial"/>
          <w:sz w:val="28"/>
          <w:szCs w:val="28"/>
          <w:rtl/>
        </w:rPr>
        <w:t xml:space="preserve"> </w:t>
      </w:r>
      <w:r w:rsidRPr="00C942F5">
        <w:rPr>
          <w:rFonts w:cs="Arial" w:hint="cs"/>
          <w:sz w:val="28"/>
          <w:szCs w:val="28"/>
          <w:rtl/>
        </w:rPr>
        <w:t>لحاجتِهم</w:t>
      </w:r>
      <w:r w:rsidRPr="00C942F5">
        <w:rPr>
          <w:rFonts w:cs="Arial"/>
          <w:sz w:val="28"/>
          <w:szCs w:val="28"/>
          <w:rtl/>
        </w:rPr>
        <w:t xml:space="preserve"> </w:t>
      </w:r>
      <w:r w:rsidRPr="00C942F5">
        <w:rPr>
          <w:rFonts w:cs="Arial" w:hint="cs"/>
          <w:sz w:val="28"/>
          <w:szCs w:val="28"/>
          <w:rtl/>
        </w:rPr>
        <w:t>إلى</w:t>
      </w:r>
      <w:r w:rsidRPr="00C942F5">
        <w:rPr>
          <w:rFonts w:cs="Arial"/>
          <w:sz w:val="28"/>
          <w:szCs w:val="28"/>
          <w:rtl/>
        </w:rPr>
        <w:t xml:space="preserve"> </w:t>
      </w:r>
      <w:r w:rsidRPr="00C942F5">
        <w:rPr>
          <w:rFonts w:cs="Arial" w:hint="cs"/>
          <w:sz w:val="28"/>
          <w:szCs w:val="28"/>
          <w:rtl/>
        </w:rPr>
        <w:t>الأزواجِ،</w:t>
      </w:r>
      <w:r w:rsidRPr="00C942F5">
        <w:rPr>
          <w:rFonts w:cs="Arial"/>
          <w:sz w:val="28"/>
          <w:szCs w:val="28"/>
          <w:rtl/>
        </w:rPr>
        <w:t xml:space="preserve"> </w:t>
      </w:r>
      <w:r w:rsidRPr="00C942F5">
        <w:rPr>
          <w:rFonts w:cs="Arial" w:hint="cs"/>
          <w:sz w:val="28"/>
          <w:szCs w:val="28"/>
          <w:rtl/>
        </w:rPr>
        <w:t>كانوا</w:t>
      </w:r>
      <w:r w:rsidRPr="00C942F5">
        <w:rPr>
          <w:rFonts w:cs="Arial"/>
          <w:sz w:val="28"/>
          <w:szCs w:val="28"/>
          <w:rtl/>
        </w:rPr>
        <w:t xml:space="preserve"> </w:t>
      </w:r>
      <w:r w:rsidRPr="00C942F5">
        <w:rPr>
          <w:rFonts w:cs="Arial" w:hint="cs"/>
          <w:sz w:val="28"/>
          <w:szCs w:val="28"/>
          <w:rtl/>
        </w:rPr>
        <w:t>يَئِدُونَ</w:t>
      </w:r>
      <w:r w:rsidRPr="00C942F5">
        <w:rPr>
          <w:rFonts w:cs="Arial"/>
          <w:sz w:val="28"/>
          <w:szCs w:val="28"/>
          <w:rtl/>
        </w:rPr>
        <w:t xml:space="preserve"> </w:t>
      </w:r>
      <w:r w:rsidRPr="00C942F5">
        <w:rPr>
          <w:rFonts w:cs="Arial" w:hint="cs"/>
          <w:sz w:val="28"/>
          <w:szCs w:val="28"/>
          <w:rtl/>
        </w:rPr>
        <w:t>جاريةً</w:t>
      </w:r>
      <w:r w:rsidRPr="00C942F5">
        <w:rPr>
          <w:rFonts w:cs="Arial"/>
          <w:sz w:val="28"/>
          <w:szCs w:val="28"/>
          <w:rtl/>
        </w:rPr>
        <w:t xml:space="preserve"> </w:t>
      </w:r>
      <w:r w:rsidRPr="00C942F5">
        <w:rPr>
          <w:rFonts w:cs="Arial" w:hint="cs"/>
          <w:sz w:val="28"/>
          <w:szCs w:val="28"/>
          <w:rtl/>
        </w:rPr>
        <w:t>ويَسْتَحْيُونَ</w:t>
      </w:r>
      <w:r w:rsidRPr="00C942F5">
        <w:rPr>
          <w:rFonts w:cs="Arial"/>
          <w:sz w:val="28"/>
          <w:szCs w:val="28"/>
          <w:rtl/>
        </w:rPr>
        <w:t xml:space="preserve"> </w:t>
      </w:r>
      <w:r w:rsidRPr="00C942F5">
        <w:rPr>
          <w:rFonts w:cs="Arial" w:hint="cs"/>
          <w:sz w:val="28"/>
          <w:szCs w:val="28"/>
          <w:rtl/>
        </w:rPr>
        <w:t>أُخرى،</w:t>
      </w:r>
      <w:r w:rsidRPr="00C942F5">
        <w:rPr>
          <w:rFonts w:cs="Arial"/>
          <w:sz w:val="28"/>
          <w:szCs w:val="28"/>
          <w:rtl/>
        </w:rPr>
        <w:t xml:space="preserve"> </w:t>
      </w:r>
      <w:r w:rsidRPr="00C942F5">
        <w:rPr>
          <w:rFonts w:cs="Arial" w:hint="cs"/>
          <w:sz w:val="28"/>
          <w:szCs w:val="28"/>
          <w:rtl/>
        </w:rPr>
        <w:t>وقد</w:t>
      </w:r>
      <w:r w:rsidRPr="00C942F5">
        <w:rPr>
          <w:rFonts w:cs="Arial"/>
          <w:sz w:val="28"/>
          <w:szCs w:val="28"/>
          <w:rtl/>
        </w:rPr>
        <w:t xml:space="preserve"> </w:t>
      </w:r>
      <w:r w:rsidRPr="00C942F5">
        <w:rPr>
          <w:rFonts w:cs="Arial" w:hint="cs"/>
          <w:sz w:val="28"/>
          <w:szCs w:val="28"/>
          <w:rtl/>
        </w:rPr>
        <w:t>صحَّ</w:t>
      </w:r>
      <w:r w:rsidRPr="00C942F5">
        <w:rPr>
          <w:rFonts w:cs="Arial"/>
          <w:sz w:val="28"/>
          <w:szCs w:val="28"/>
          <w:rtl/>
        </w:rPr>
        <w:t xml:space="preserve"> </w:t>
      </w:r>
      <w:r w:rsidRPr="00C942F5">
        <w:rPr>
          <w:rFonts w:cs="Arial" w:hint="cs"/>
          <w:sz w:val="28"/>
          <w:szCs w:val="28"/>
          <w:rtl/>
        </w:rPr>
        <w:t>عن</w:t>
      </w:r>
      <w:r w:rsidRPr="00C942F5">
        <w:rPr>
          <w:rFonts w:cs="Arial"/>
          <w:sz w:val="28"/>
          <w:szCs w:val="28"/>
          <w:rtl/>
        </w:rPr>
        <w:t xml:space="preserve"> </w:t>
      </w:r>
      <w:r w:rsidRPr="00C942F5">
        <w:rPr>
          <w:rFonts w:cs="Arial" w:hint="cs"/>
          <w:sz w:val="28"/>
          <w:szCs w:val="28"/>
          <w:rtl/>
        </w:rPr>
        <w:t>عِكْرِمةَ</w:t>
      </w:r>
      <w:r w:rsidRPr="00C942F5">
        <w:rPr>
          <w:rFonts w:cs="Arial"/>
          <w:sz w:val="28"/>
          <w:szCs w:val="28"/>
          <w:rtl/>
        </w:rPr>
        <w:t xml:space="preserve"> </w:t>
      </w:r>
      <w:r w:rsidRPr="00C942F5">
        <w:rPr>
          <w:rFonts w:cs="Arial" w:hint="cs"/>
          <w:sz w:val="28"/>
          <w:szCs w:val="28"/>
          <w:rtl/>
        </w:rPr>
        <w:t>قولُهُ</w:t>
      </w:r>
      <w:r w:rsidRPr="00C942F5">
        <w:rPr>
          <w:rFonts w:cs="Arial"/>
          <w:sz w:val="28"/>
          <w:szCs w:val="28"/>
          <w:rtl/>
        </w:rPr>
        <w:t>: «</w:t>
      </w:r>
      <w:r w:rsidRPr="00C942F5">
        <w:rPr>
          <w:rFonts w:cs="Arial" w:hint="cs"/>
          <w:sz w:val="28"/>
          <w:szCs w:val="28"/>
          <w:rtl/>
        </w:rPr>
        <w:t>تَئِدُ</w:t>
      </w:r>
      <w:r w:rsidRPr="00C942F5">
        <w:rPr>
          <w:rFonts w:cs="Arial"/>
          <w:sz w:val="28"/>
          <w:szCs w:val="28"/>
          <w:rtl/>
        </w:rPr>
        <w:t xml:space="preserve"> </w:t>
      </w:r>
      <w:r w:rsidRPr="00C942F5">
        <w:rPr>
          <w:rFonts w:cs="Arial" w:hint="cs"/>
          <w:sz w:val="28"/>
          <w:szCs w:val="28"/>
          <w:rtl/>
        </w:rPr>
        <w:t>البناتِ</w:t>
      </w:r>
      <w:r w:rsidRPr="00C942F5">
        <w:rPr>
          <w:rFonts w:cs="Arial"/>
          <w:sz w:val="28"/>
          <w:szCs w:val="28"/>
          <w:rtl/>
        </w:rPr>
        <w:t xml:space="preserve"> </w:t>
      </w:r>
      <w:r w:rsidRPr="00C942F5">
        <w:rPr>
          <w:rFonts w:cs="Arial" w:hint="cs"/>
          <w:sz w:val="28"/>
          <w:szCs w:val="28"/>
          <w:rtl/>
        </w:rPr>
        <w:t>ربيعةُ</w:t>
      </w:r>
      <w:r w:rsidRPr="00C942F5">
        <w:rPr>
          <w:rFonts w:cs="Arial"/>
          <w:sz w:val="28"/>
          <w:szCs w:val="28"/>
          <w:rtl/>
        </w:rPr>
        <w:t xml:space="preserve"> </w:t>
      </w:r>
      <w:r w:rsidRPr="00C942F5">
        <w:rPr>
          <w:rFonts w:cs="Arial" w:hint="cs"/>
          <w:sz w:val="28"/>
          <w:szCs w:val="28"/>
          <w:rtl/>
        </w:rPr>
        <w:t>ومُضَرُ؛</w:t>
      </w:r>
      <w:r w:rsidRPr="00C942F5">
        <w:rPr>
          <w:rFonts w:cs="Arial"/>
          <w:sz w:val="28"/>
          <w:szCs w:val="28"/>
          <w:rtl/>
        </w:rPr>
        <w:t xml:space="preserve"> </w:t>
      </w:r>
      <w:r w:rsidRPr="00C942F5">
        <w:rPr>
          <w:rFonts w:cs="Arial" w:hint="cs"/>
          <w:sz w:val="28"/>
          <w:szCs w:val="28"/>
          <w:rtl/>
        </w:rPr>
        <w:t>كان</w:t>
      </w:r>
      <w:r w:rsidRPr="00C942F5">
        <w:rPr>
          <w:rFonts w:cs="Arial"/>
          <w:sz w:val="28"/>
          <w:szCs w:val="28"/>
          <w:rtl/>
        </w:rPr>
        <w:t xml:space="preserve"> </w:t>
      </w:r>
      <w:r w:rsidRPr="00C942F5">
        <w:rPr>
          <w:rFonts w:cs="Arial" w:hint="cs"/>
          <w:sz w:val="28"/>
          <w:szCs w:val="28"/>
          <w:rtl/>
        </w:rPr>
        <w:t>الرجلُ</w:t>
      </w:r>
      <w:r w:rsidRPr="00C942F5">
        <w:rPr>
          <w:rFonts w:cs="Arial"/>
          <w:sz w:val="28"/>
          <w:szCs w:val="28"/>
          <w:rtl/>
        </w:rPr>
        <w:t xml:space="preserve"> </w:t>
      </w:r>
      <w:r w:rsidRPr="00C942F5">
        <w:rPr>
          <w:rFonts w:cs="Arial" w:hint="cs"/>
          <w:sz w:val="28"/>
          <w:szCs w:val="28"/>
          <w:rtl/>
        </w:rPr>
        <w:t>يَشترِطُ</w:t>
      </w:r>
      <w:r w:rsidRPr="00C942F5">
        <w:rPr>
          <w:rFonts w:cs="Arial"/>
          <w:sz w:val="28"/>
          <w:szCs w:val="28"/>
          <w:rtl/>
        </w:rPr>
        <w:t xml:space="preserve"> </w:t>
      </w:r>
      <w:r w:rsidRPr="00C942F5">
        <w:rPr>
          <w:rFonts w:cs="Arial" w:hint="cs"/>
          <w:sz w:val="28"/>
          <w:szCs w:val="28"/>
          <w:rtl/>
        </w:rPr>
        <w:t>على</w:t>
      </w:r>
      <w:r w:rsidRPr="00C942F5">
        <w:rPr>
          <w:rFonts w:cs="Arial"/>
          <w:sz w:val="28"/>
          <w:szCs w:val="28"/>
          <w:rtl/>
        </w:rPr>
        <w:t xml:space="preserve"> </w:t>
      </w:r>
      <w:r w:rsidRPr="00C942F5">
        <w:rPr>
          <w:rFonts w:cs="Arial" w:hint="cs"/>
          <w:sz w:val="28"/>
          <w:szCs w:val="28"/>
          <w:rtl/>
        </w:rPr>
        <w:t>امرأتِهِ</w:t>
      </w:r>
      <w:r w:rsidRPr="00C942F5">
        <w:rPr>
          <w:rFonts w:cs="Arial"/>
          <w:sz w:val="28"/>
          <w:szCs w:val="28"/>
          <w:rtl/>
        </w:rPr>
        <w:t xml:space="preserve"> </w:t>
      </w:r>
      <w:r w:rsidRPr="00C942F5">
        <w:rPr>
          <w:rFonts w:cs="Arial" w:hint="cs"/>
          <w:sz w:val="28"/>
          <w:szCs w:val="28"/>
          <w:rtl/>
        </w:rPr>
        <w:t>أنْ</w:t>
      </w:r>
      <w:r w:rsidRPr="00C942F5">
        <w:rPr>
          <w:rFonts w:cs="Arial"/>
          <w:sz w:val="28"/>
          <w:szCs w:val="28"/>
          <w:rtl/>
        </w:rPr>
        <w:t xml:space="preserve"> </w:t>
      </w:r>
      <w:r w:rsidRPr="00C942F5">
        <w:rPr>
          <w:rFonts w:cs="Arial" w:hint="cs"/>
          <w:sz w:val="28"/>
          <w:szCs w:val="28"/>
          <w:rtl/>
        </w:rPr>
        <w:t>تَستَحْيِيَ</w:t>
      </w:r>
      <w:r w:rsidRPr="00C942F5">
        <w:rPr>
          <w:rFonts w:cs="Arial"/>
          <w:sz w:val="28"/>
          <w:szCs w:val="28"/>
          <w:rtl/>
        </w:rPr>
        <w:t xml:space="preserve"> </w:t>
      </w:r>
      <w:r w:rsidRPr="00C942F5">
        <w:rPr>
          <w:rFonts w:cs="Arial" w:hint="cs"/>
          <w:sz w:val="28"/>
          <w:szCs w:val="28"/>
          <w:rtl/>
        </w:rPr>
        <w:t>جاريةً</w:t>
      </w:r>
      <w:r w:rsidRPr="00C942F5">
        <w:rPr>
          <w:rFonts w:cs="Arial"/>
          <w:sz w:val="28"/>
          <w:szCs w:val="28"/>
          <w:rtl/>
        </w:rPr>
        <w:t xml:space="preserve"> </w:t>
      </w:r>
      <w:r w:rsidRPr="00C942F5">
        <w:rPr>
          <w:rFonts w:cs="Arial" w:hint="cs"/>
          <w:sz w:val="28"/>
          <w:szCs w:val="28"/>
          <w:rtl/>
        </w:rPr>
        <w:t>وتَئِدَ</w:t>
      </w:r>
      <w:r w:rsidRPr="00C942F5">
        <w:rPr>
          <w:rFonts w:cs="Arial"/>
          <w:sz w:val="28"/>
          <w:szCs w:val="28"/>
          <w:rtl/>
        </w:rPr>
        <w:t xml:space="preserve"> </w:t>
      </w:r>
      <w:r w:rsidRPr="00C942F5">
        <w:rPr>
          <w:rFonts w:cs="Arial" w:hint="cs"/>
          <w:sz w:val="28"/>
          <w:szCs w:val="28"/>
          <w:rtl/>
        </w:rPr>
        <w:t>أُخرى</w:t>
      </w:r>
      <w:r w:rsidRPr="00C942F5">
        <w:rPr>
          <w:rFonts w:cs="Arial" w:hint="eastAsia"/>
          <w:sz w:val="28"/>
          <w:szCs w:val="28"/>
          <w:rtl/>
        </w:rPr>
        <w:t>»</w:t>
      </w:r>
      <w:r>
        <w:rPr>
          <w:rFonts w:cs="Arial" w:hint="cs"/>
          <w:sz w:val="28"/>
          <w:szCs w:val="28"/>
          <w:rtl/>
        </w:rPr>
        <w:t>(1).</w:t>
      </w:r>
    </w:p>
    <w:p w:rsidR="00605401" w:rsidRDefault="00605401" w:rsidP="00605401">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ـــــــــــــــــــــــــــــــــــــــــــــــــــــــــــــــــــــــــــ</w:t>
      </w:r>
    </w:p>
    <w:p w:rsidR="00605401" w:rsidRPr="00C942F5" w:rsidRDefault="00605401" w:rsidP="0037592F">
      <w:pPr>
        <w:pStyle w:val="ListParagraph"/>
        <w:numPr>
          <w:ilvl w:val="0"/>
          <w:numId w:val="17"/>
        </w:numPr>
        <w:bidi/>
        <w:jc w:val="both"/>
        <w:rPr>
          <w:sz w:val="28"/>
          <w:szCs w:val="28"/>
        </w:rPr>
      </w:pPr>
      <w:r w:rsidRPr="00C942F5">
        <w:rPr>
          <w:rFonts w:cs="Arial"/>
          <w:sz w:val="28"/>
          <w:szCs w:val="28"/>
          <w:rtl/>
        </w:rPr>
        <w:t>«</w:t>
      </w:r>
      <w:r w:rsidRPr="00C942F5">
        <w:rPr>
          <w:rFonts w:cs="Arial" w:hint="cs"/>
          <w:sz w:val="28"/>
          <w:szCs w:val="28"/>
          <w:rtl/>
        </w:rPr>
        <w:t>تفسير</w:t>
      </w:r>
      <w:r w:rsidRPr="00C942F5">
        <w:rPr>
          <w:rFonts w:cs="Arial"/>
          <w:sz w:val="28"/>
          <w:szCs w:val="28"/>
          <w:rtl/>
        </w:rPr>
        <w:t xml:space="preserve"> </w:t>
      </w:r>
      <w:r w:rsidRPr="00C942F5">
        <w:rPr>
          <w:rFonts w:cs="Arial" w:hint="cs"/>
          <w:sz w:val="28"/>
          <w:szCs w:val="28"/>
          <w:rtl/>
        </w:rPr>
        <w:t>الطبري</w:t>
      </w:r>
      <w:r w:rsidRPr="00C942F5">
        <w:rPr>
          <w:rFonts w:cs="Arial" w:hint="eastAsia"/>
          <w:sz w:val="28"/>
          <w:szCs w:val="28"/>
          <w:rtl/>
        </w:rPr>
        <w:t>»</w:t>
      </w:r>
      <w:r w:rsidRPr="00C942F5">
        <w:rPr>
          <w:rFonts w:cs="Arial"/>
          <w:sz w:val="28"/>
          <w:szCs w:val="28"/>
          <w:rtl/>
        </w:rPr>
        <w:t xml:space="preserve"> (9 /591).</w:t>
      </w:r>
    </w:p>
    <w:p w:rsidR="00605401" w:rsidRPr="00C942F5" w:rsidRDefault="00605401" w:rsidP="00605401">
      <w:pPr>
        <w:pStyle w:val="ListParagraph"/>
        <w:bidi/>
        <w:jc w:val="both"/>
        <w:rPr>
          <w:rFonts w:cs="Arial"/>
          <w:sz w:val="28"/>
          <w:szCs w:val="28"/>
          <w:rtl/>
        </w:rPr>
      </w:pPr>
    </w:p>
    <w:p w:rsidR="00605401" w:rsidRDefault="00605401" w:rsidP="00605401">
      <w:pPr>
        <w:rPr>
          <w:rFonts w:cs="Arial"/>
          <w:sz w:val="28"/>
          <w:szCs w:val="28"/>
        </w:rPr>
      </w:pPr>
      <w:r>
        <w:rPr>
          <w:rFonts w:cs="Arial"/>
          <w:sz w:val="28"/>
          <w:szCs w:val="28"/>
          <w:rtl/>
        </w:rPr>
        <w:br w:type="page"/>
      </w:r>
    </w:p>
    <w:p w:rsidR="00605401" w:rsidRPr="00C942F5" w:rsidRDefault="00605401" w:rsidP="00605401">
      <w:pPr>
        <w:bidi/>
        <w:jc w:val="both"/>
        <w:rPr>
          <w:sz w:val="28"/>
          <w:szCs w:val="28"/>
        </w:rPr>
      </w:pPr>
      <w:r w:rsidRPr="00C942F5">
        <w:rPr>
          <w:rFonts w:cs="Arial" w:hint="cs"/>
          <w:sz w:val="28"/>
          <w:szCs w:val="28"/>
          <w:rtl/>
        </w:rPr>
        <w:t>وقد</w:t>
      </w:r>
      <w:r w:rsidRPr="00C942F5">
        <w:rPr>
          <w:rFonts w:cs="Arial"/>
          <w:sz w:val="28"/>
          <w:szCs w:val="28"/>
          <w:rtl/>
        </w:rPr>
        <w:t xml:space="preserve"> </w:t>
      </w:r>
      <w:r w:rsidRPr="00C942F5">
        <w:rPr>
          <w:rFonts w:cs="Arial" w:hint="cs"/>
          <w:sz w:val="28"/>
          <w:szCs w:val="28"/>
          <w:rtl/>
        </w:rPr>
        <w:t>بيَّنَ</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خسارتَهُمْ</w:t>
      </w:r>
      <w:r w:rsidRPr="00C942F5">
        <w:rPr>
          <w:rFonts w:cs="Arial"/>
          <w:sz w:val="28"/>
          <w:szCs w:val="28"/>
          <w:rtl/>
        </w:rPr>
        <w:t xml:space="preserve"> </w:t>
      </w:r>
      <w:r w:rsidRPr="00C942F5">
        <w:rPr>
          <w:rFonts w:cs="Arial" w:hint="cs"/>
          <w:sz w:val="28"/>
          <w:szCs w:val="28"/>
          <w:rtl/>
        </w:rPr>
        <w:t>وضَعْفَ</w:t>
      </w:r>
      <w:r w:rsidRPr="00C942F5">
        <w:rPr>
          <w:rFonts w:cs="Arial"/>
          <w:sz w:val="28"/>
          <w:szCs w:val="28"/>
          <w:rtl/>
        </w:rPr>
        <w:t xml:space="preserve"> </w:t>
      </w:r>
      <w:r w:rsidRPr="00C942F5">
        <w:rPr>
          <w:rFonts w:cs="Arial" w:hint="cs"/>
          <w:sz w:val="28"/>
          <w:szCs w:val="28"/>
          <w:rtl/>
        </w:rPr>
        <w:t>عقولِهم</w:t>
      </w:r>
      <w:r w:rsidRPr="00C942F5">
        <w:rPr>
          <w:rFonts w:cs="Arial"/>
          <w:sz w:val="28"/>
          <w:szCs w:val="28"/>
          <w:rtl/>
        </w:rPr>
        <w:t xml:space="preserve"> </w:t>
      </w:r>
      <w:r w:rsidRPr="00C942F5">
        <w:rPr>
          <w:rFonts w:cs="Arial" w:hint="cs"/>
          <w:sz w:val="28"/>
          <w:szCs w:val="28"/>
          <w:rtl/>
        </w:rPr>
        <w:t>وجَهْلَهم؛</w:t>
      </w:r>
      <w:r w:rsidRPr="00C942F5">
        <w:rPr>
          <w:rFonts w:cs="Arial"/>
          <w:sz w:val="28"/>
          <w:szCs w:val="28"/>
          <w:rtl/>
        </w:rPr>
        <w:t xml:space="preserve"> </w:t>
      </w:r>
      <w:r w:rsidRPr="00C942F5">
        <w:rPr>
          <w:rFonts w:cs="Arial" w:hint="cs"/>
          <w:sz w:val="28"/>
          <w:szCs w:val="28"/>
          <w:rtl/>
        </w:rPr>
        <w:t>فقد</w:t>
      </w:r>
      <w:r w:rsidRPr="00C942F5">
        <w:rPr>
          <w:rFonts w:cs="Arial"/>
          <w:sz w:val="28"/>
          <w:szCs w:val="28"/>
          <w:rtl/>
        </w:rPr>
        <w:t xml:space="preserve"> </w:t>
      </w:r>
      <w:r w:rsidRPr="00C942F5">
        <w:rPr>
          <w:rFonts w:cs="Arial" w:hint="cs"/>
          <w:sz w:val="28"/>
          <w:szCs w:val="28"/>
          <w:rtl/>
        </w:rPr>
        <w:t>كان</w:t>
      </w:r>
      <w:r w:rsidRPr="00C942F5">
        <w:rPr>
          <w:rFonts w:cs="Arial"/>
          <w:sz w:val="28"/>
          <w:szCs w:val="28"/>
          <w:rtl/>
        </w:rPr>
        <w:t xml:space="preserve"> </w:t>
      </w:r>
      <w:r w:rsidRPr="00C942F5">
        <w:rPr>
          <w:rFonts w:cs="Arial" w:hint="cs"/>
          <w:sz w:val="28"/>
          <w:szCs w:val="28"/>
          <w:rtl/>
        </w:rPr>
        <w:t>الواحدُ</w:t>
      </w:r>
      <w:r w:rsidRPr="00C942F5">
        <w:rPr>
          <w:rFonts w:cs="Arial"/>
          <w:sz w:val="28"/>
          <w:szCs w:val="28"/>
          <w:rtl/>
        </w:rPr>
        <w:t xml:space="preserve"> </w:t>
      </w:r>
      <w:r w:rsidRPr="00C942F5">
        <w:rPr>
          <w:rFonts w:cs="Arial" w:hint="cs"/>
          <w:sz w:val="28"/>
          <w:szCs w:val="28"/>
          <w:rtl/>
        </w:rPr>
        <w:t>منهم</w:t>
      </w:r>
      <w:r w:rsidRPr="00C942F5">
        <w:rPr>
          <w:rFonts w:cs="Arial"/>
          <w:sz w:val="28"/>
          <w:szCs w:val="28"/>
          <w:rtl/>
        </w:rPr>
        <w:t xml:space="preserve"> </w:t>
      </w:r>
      <w:r w:rsidRPr="00C942F5">
        <w:rPr>
          <w:rFonts w:cs="Arial" w:hint="cs"/>
          <w:sz w:val="28"/>
          <w:szCs w:val="28"/>
          <w:rtl/>
        </w:rPr>
        <w:t>يقتُلُ</w:t>
      </w:r>
      <w:r w:rsidRPr="00C942F5">
        <w:rPr>
          <w:rFonts w:cs="Arial"/>
          <w:sz w:val="28"/>
          <w:szCs w:val="28"/>
          <w:rtl/>
        </w:rPr>
        <w:t xml:space="preserve"> </w:t>
      </w:r>
      <w:r w:rsidRPr="00C942F5">
        <w:rPr>
          <w:rFonts w:cs="Arial" w:hint="cs"/>
          <w:sz w:val="28"/>
          <w:szCs w:val="28"/>
          <w:rtl/>
        </w:rPr>
        <w:t>ولدَهُ</w:t>
      </w:r>
      <w:r w:rsidRPr="00C942F5">
        <w:rPr>
          <w:rFonts w:cs="Arial"/>
          <w:sz w:val="28"/>
          <w:szCs w:val="28"/>
          <w:rtl/>
        </w:rPr>
        <w:t xml:space="preserve"> </w:t>
      </w:r>
      <w:r w:rsidRPr="00C942F5">
        <w:rPr>
          <w:rFonts w:cs="Arial" w:hint="cs"/>
          <w:sz w:val="28"/>
          <w:szCs w:val="28"/>
          <w:rtl/>
        </w:rPr>
        <w:t>خوفَ</w:t>
      </w:r>
      <w:r w:rsidRPr="00C942F5">
        <w:rPr>
          <w:rFonts w:cs="Arial"/>
          <w:sz w:val="28"/>
          <w:szCs w:val="28"/>
          <w:rtl/>
        </w:rPr>
        <w:t xml:space="preserve"> </w:t>
      </w:r>
      <w:r w:rsidRPr="00C942F5">
        <w:rPr>
          <w:rFonts w:cs="Arial" w:hint="cs"/>
          <w:sz w:val="28"/>
          <w:szCs w:val="28"/>
          <w:rtl/>
        </w:rPr>
        <w:t>الفَاقَةِ،</w:t>
      </w:r>
      <w:r w:rsidRPr="00C942F5">
        <w:rPr>
          <w:rFonts w:cs="Arial"/>
          <w:sz w:val="28"/>
          <w:szCs w:val="28"/>
          <w:rtl/>
        </w:rPr>
        <w:t xml:space="preserve"> </w:t>
      </w:r>
      <w:r w:rsidRPr="00C942F5">
        <w:rPr>
          <w:rFonts w:cs="Arial" w:hint="cs"/>
          <w:sz w:val="28"/>
          <w:szCs w:val="28"/>
          <w:rtl/>
        </w:rPr>
        <w:t>ويُطعِمُ</w:t>
      </w:r>
      <w:r w:rsidRPr="00C942F5">
        <w:rPr>
          <w:rFonts w:cs="Arial"/>
          <w:sz w:val="28"/>
          <w:szCs w:val="28"/>
          <w:rtl/>
        </w:rPr>
        <w:t xml:space="preserve"> </w:t>
      </w:r>
      <w:r w:rsidRPr="00C942F5">
        <w:rPr>
          <w:rFonts w:cs="Arial" w:hint="cs"/>
          <w:sz w:val="28"/>
          <w:szCs w:val="28"/>
          <w:rtl/>
        </w:rPr>
        <w:t>كَلْبَهُ،</w:t>
      </w:r>
      <w:r w:rsidRPr="00C942F5">
        <w:rPr>
          <w:rFonts w:cs="Arial"/>
          <w:sz w:val="28"/>
          <w:szCs w:val="28"/>
          <w:rtl/>
        </w:rPr>
        <w:t xml:space="preserve"> </w:t>
      </w:r>
      <w:r w:rsidRPr="00C942F5">
        <w:rPr>
          <w:rFonts w:cs="Arial" w:hint="cs"/>
          <w:sz w:val="28"/>
          <w:szCs w:val="28"/>
          <w:rtl/>
        </w:rPr>
        <w:t>خَسِرُوا</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الدُّنيا</w:t>
      </w:r>
      <w:r w:rsidRPr="00C942F5">
        <w:rPr>
          <w:rFonts w:cs="Arial"/>
          <w:sz w:val="28"/>
          <w:szCs w:val="28"/>
          <w:rtl/>
        </w:rPr>
        <w:t xml:space="preserve"> </w:t>
      </w:r>
      <w:r w:rsidRPr="00C942F5">
        <w:rPr>
          <w:rFonts w:cs="Arial" w:hint="cs"/>
          <w:sz w:val="28"/>
          <w:szCs w:val="28"/>
          <w:rtl/>
        </w:rPr>
        <w:t>أولادَهم،</w:t>
      </w:r>
      <w:r w:rsidRPr="00C942F5">
        <w:rPr>
          <w:rFonts w:cs="Arial"/>
          <w:sz w:val="28"/>
          <w:szCs w:val="28"/>
          <w:rtl/>
        </w:rPr>
        <w:t xml:space="preserve"> </w:t>
      </w:r>
      <w:r w:rsidRPr="00C942F5">
        <w:rPr>
          <w:rFonts w:cs="Arial" w:hint="cs"/>
          <w:sz w:val="28"/>
          <w:szCs w:val="28"/>
          <w:rtl/>
        </w:rPr>
        <w:t>وفي</w:t>
      </w:r>
      <w:r w:rsidRPr="00C942F5">
        <w:rPr>
          <w:rFonts w:cs="Arial"/>
          <w:sz w:val="28"/>
          <w:szCs w:val="28"/>
          <w:rtl/>
        </w:rPr>
        <w:t xml:space="preserve"> </w:t>
      </w:r>
      <w:r w:rsidRPr="00C942F5">
        <w:rPr>
          <w:rFonts w:cs="Arial" w:hint="cs"/>
          <w:sz w:val="28"/>
          <w:szCs w:val="28"/>
          <w:rtl/>
        </w:rPr>
        <w:t>الآخِرةِ</w:t>
      </w:r>
      <w:r w:rsidRPr="00C942F5">
        <w:rPr>
          <w:rFonts w:cs="Arial"/>
          <w:sz w:val="28"/>
          <w:szCs w:val="28"/>
          <w:rtl/>
        </w:rPr>
        <w:t xml:space="preserve"> </w:t>
      </w:r>
      <w:r w:rsidRPr="00C942F5">
        <w:rPr>
          <w:rFonts w:cs="Arial" w:hint="cs"/>
          <w:sz w:val="28"/>
          <w:szCs w:val="28"/>
          <w:rtl/>
        </w:rPr>
        <w:t>رحمةَ</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ورِضاهُ؛</w:t>
      </w:r>
      <w:r w:rsidRPr="00C942F5">
        <w:rPr>
          <w:rFonts w:cs="Arial"/>
          <w:sz w:val="28"/>
          <w:szCs w:val="28"/>
          <w:rtl/>
        </w:rPr>
        <w:t xml:space="preserve"> </w:t>
      </w:r>
      <w:r w:rsidRPr="00C942F5">
        <w:rPr>
          <w:rFonts w:cs="Arial" w:hint="cs"/>
          <w:sz w:val="28"/>
          <w:szCs w:val="28"/>
          <w:rtl/>
        </w:rPr>
        <w:t>فلا</w:t>
      </w:r>
      <w:r w:rsidRPr="00C942F5">
        <w:rPr>
          <w:rFonts w:cs="Arial"/>
          <w:sz w:val="28"/>
          <w:szCs w:val="28"/>
          <w:rtl/>
        </w:rPr>
        <w:t xml:space="preserve"> </w:t>
      </w:r>
      <w:r w:rsidRPr="00C942F5">
        <w:rPr>
          <w:rFonts w:cs="Arial" w:hint="cs"/>
          <w:sz w:val="28"/>
          <w:szCs w:val="28"/>
          <w:rtl/>
        </w:rPr>
        <w:t>أقامُوا</w:t>
      </w:r>
      <w:r w:rsidRPr="00C942F5">
        <w:rPr>
          <w:rFonts w:cs="Arial"/>
          <w:sz w:val="28"/>
          <w:szCs w:val="28"/>
          <w:rtl/>
        </w:rPr>
        <w:t xml:space="preserve"> </w:t>
      </w:r>
      <w:r w:rsidRPr="00C942F5">
        <w:rPr>
          <w:rFonts w:cs="Arial" w:hint="cs"/>
          <w:sz w:val="28"/>
          <w:szCs w:val="28"/>
          <w:rtl/>
        </w:rPr>
        <w:t>دُنيا،</w:t>
      </w:r>
      <w:r w:rsidRPr="00C942F5">
        <w:rPr>
          <w:rFonts w:cs="Arial"/>
          <w:sz w:val="28"/>
          <w:szCs w:val="28"/>
          <w:rtl/>
        </w:rPr>
        <w:t xml:space="preserve"> </w:t>
      </w:r>
      <w:r w:rsidRPr="00C942F5">
        <w:rPr>
          <w:rFonts w:cs="Arial" w:hint="cs"/>
          <w:sz w:val="28"/>
          <w:szCs w:val="28"/>
          <w:rtl/>
        </w:rPr>
        <w:t>ولا</w:t>
      </w:r>
      <w:r w:rsidRPr="00C942F5">
        <w:rPr>
          <w:rFonts w:cs="Arial"/>
          <w:sz w:val="28"/>
          <w:szCs w:val="28"/>
          <w:rtl/>
        </w:rPr>
        <w:t xml:space="preserve"> </w:t>
      </w:r>
      <w:r w:rsidRPr="00C942F5">
        <w:rPr>
          <w:rFonts w:cs="Arial" w:hint="cs"/>
          <w:sz w:val="28"/>
          <w:szCs w:val="28"/>
          <w:rtl/>
        </w:rPr>
        <w:t>حَفِظُوا</w:t>
      </w:r>
      <w:r w:rsidRPr="00C942F5">
        <w:rPr>
          <w:rFonts w:cs="Arial"/>
          <w:sz w:val="28"/>
          <w:szCs w:val="28"/>
          <w:rtl/>
        </w:rPr>
        <w:t xml:space="preserve"> </w:t>
      </w:r>
      <w:r w:rsidRPr="00C942F5">
        <w:rPr>
          <w:rFonts w:cs="Arial" w:hint="cs"/>
          <w:sz w:val="28"/>
          <w:szCs w:val="28"/>
          <w:rtl/>
        </w:rPr>
        <w:t>دِينًا</w:t>
      </w:r>
      <w:r w:rsidRPr="00C942F5">
        <w:rPr>
          <w:rFonts w:cs="Arial"/>
          <w:sz w:val="28"/>
          <w:szCs w:val="28"/>
          <w:rtl/>
        </w:rPr>
        <w:t>.</w:t>
      </w:r>
    </w:p>
    <w:p w:rsidR="00605401" w:rsidRPr="00C942F5" w:rsidRDefault="00605401" w:rsidP="00605401">
      <w:pPr>
        <w:bidi/>
        <w:jc w:val="both"/>
        <w:rPr>
          <w:sz w:val="28"/>
          <w:szCs w:val="28"/>
        </w:rPr>
      </w:pPr>
      <w:r w:rsidRPr="00C942F5">
        <w:rPr>
          <w:rFonts w:cs="Arial" w:hint="cs"/>
          <w:sz w:val="28"/>
          <w:szCs w:val="28"/>
          <w:rtl/>
        </w:rPr>
        <w:t>وفِعْلُ</w:t>
      </w:r>
      <w:r w:rsidRPr="00C942F5">
        <w:rPr>
          <w:rFonts w:cs="Arial"/>
          <w:sz w:val="28"/>
          <w:szCs w:val="28"/>
          <w:rtl/>
        </w:rPr>
        <w:t xml:space="preserve"> </w:t>
      </w:r>
      <w:r w:rsidRPr="00C942F5">
        <w:rPr>
          <w:rFonts w:cs="Arial" w:hint="cs"/>
          <w:sz w:val="28"/>
          <w:szCs w:val="28"/>
          <w:rtl/>
        </w:rPr>
        <w:t>العربِ</w:t>
      </w:r>
      <w:r w:rsidRPr="00C942F5">
        <w:rPr>
          <w:rFonts w:cs="Arial"/>
          <w:sz w:val="28"/>
          <w:szCs w:val="28"/>
          <w:rtl/>
        </w:rPr>
        <w:t xml:space="preserve"> </w:t>
      </w:r>
      <w:r w:rsidRPr="00C942F5">
        <w:rPr>
          <w:rFonts w:cs="Arial" w:hint="cs"/>
          <w:sz w:val="28"/>
          <w:szCs w:val="28"/>
          <w:rtl/>
        </w:rPr>
        <w:t>هذا</w:t>
      </w:r>
      <w:r w:rsidRPr="00C942F5">
        <w:rPr>
          <w:rFonts w:cs="Arial"/>
          <w:sz w:val="28"/>
          <w:szCs w:val="28"/>
          <w:rtl/>
        </w:rPr>
        <w:t xml:space="preserve"> </w:t>
      </w:r>
      <w:r w:rsidRPr="00C942F5">
        <w:rPr>
          <w:rFonts w:cs="Arial" w:hint="cs"/>
          <w:sz w:val="28"/>
          <w:szCs w:val="28"/>
          <w:rtl/>
        </w:rPr>
        <w:t>كان</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جاهليَّتِهم</w:t>
      </w:r>
      <w:r w:rsidRPr="00C942F5">
        <w:rPr>
          <w:rFonts w:cs="Arial"/>
          <w:sz w:val="28"/>
          <w:szCs w:val="28"/>
          <w:rtl/>
        </w:rPr>
        <w:t xml:space="preserve"> </w:t>
      </w:r>
      <w:r w:rsidRPr="00C942F5">
        <w:rPr>
          <w:rFonts w:cs="Arial" w:hint="cs"/>
          <w:sz w:val="28"/>
          <w:szCs w:val="28"/>
          <w:rtl/>
        </w:rPr>
        <w:t>القريبةِ</w:t>
      </w:r>
      <w:r w:rsidRPr="00C942F5">
        <w:rPr>
          <w:rFonts w:cs="Arial"/>
          <w:sz w:val="28"/>
          <w:szCs w:val="28"/>
          <w:rtl/>
        </w:rPr>
        <w:t xml:space="preserve"> </w:t>
      </w:r>
      <w:r w:rsidRPr="00C942F5">
        <w:rPr>
          <w:rFonts w:cs="Arial" w:hint="cs"/>
          <w:sz w:val="28"/>
          <w:szCs w:val="28"/>
          <w:rtl/>
        </w:rPr>
        <w:t>التي</w:t>
      </w:r>
      <w:r w:rsidRPr="00C942F5">
        <w:rPr>
          <w:rFonts w:cs="Arial"/>
          <w:sz w:val="28"/>
          <w:szCs w:val="28"/>
          <w:rtl/>
        </w:rPr>
        <w:t xml:space="preserve"> </w:t>
      </w:r>
      <w:r w:rsidRPr="00C942F5">
        <w:rPr>
          <w:rFonts w:cs="Arial" w:hint="cs"/>
          <w:sz w:val="28"/>
          <w:szCs w:val="28"/>
          <w:rtl/>
        </w:rPr>
        <w:t>بُعِثَ</w:t>
      </w:r>
      <w:r w:rsidRPr="00C942F5">
        <w:rPr>
          <w:rFonts w:cs="Arial"/>
          <w:sz w:val="28"/>
          <w:szCs w:val="28"/>
          <w:rtl/>
        </w:rPr>
        <w:t xml:space="preserve"> </w:t>
      </w:r>
      <w:r w:rsidRPr="00C942F5">
        <w:rPr>
          <w:rFonts w:cs="Arial" w:hint="cs"/>
          <w:sz w:val="28"/>
          <w:szCs w:val="28"/>
          <w:rtl/>
        </w:rPr>
        <w:t>فيها</w:t>
      </w:r>
      <w:r w:rsidRPr="00C942F5">
        <w:rPr>
          <w:rFonts w:cs="Arial"/>
          <w:sz w:val="28"/>
          <w:szCs w:val="28"/>
          <w:rtl/>
        </w:rPr>
        <w:t xml:space="preserve"> </w:t>
      </w:r>
      <w:r w:rsidRPr="00C942F5">
        <w:rPr>
          <w:rFonts w:cs="Arial" w:hint="cs"/>
          <w:sz w:val="28"/>
          <w:szCs w:val="28"/>
          <w:rtl/>
        </w:rPr>
        <w:t>محمدٌ</w:t>
      </w:r>
      <w:r w:rsidRPr="00C942F5">
        <w:rPr>
          <w:rFonts w:cs="Arial"/>
          <w:sz w:val="28"/>
          <w:szCs w:val="28"/>
          <w:rtl/>
        </w:rPr>
        <w:t xml:space="preserve"> </w:t>
      </w:r>
      <w:r w:rsidRPr="00C942F5">
        <w:rPr>
          <w:rFonts w:cs="Arial" w:hint="cs"/>
          <w:sz w:val="28"/>
          <w:szCs w:val="28"/>
          <w:rtl/>
        </w:rPr>
        <w:t>صلّى</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عليه</w:t>
      </w:r>
      <w:r w:rsidRPr="00C942F5">
        <w:rPr>
          <w:rFonts w:cs="Arial"/>
          <w:sz w:val="28"/>
          <w:szCs w:val="28"/>
          <w:rtl/>
        </w:rPr>
        <w:t xml:space="preserve"> </w:t>
      </w:r>
      <w:r w:rsidRPr="00C942F5">
        <w:rPr>
          <w:rFonts w:cs="Arial" w:hint="cs"/>
          <w:sz w:val="28"/>
          <w:szCs w:val="28"/>
          <w:rtl/>
        </w:rPr>
        <w:t>وسلّم،</w:t>
      </w:r>
      <w:r w:rsidRPr="00C942F5">
        <w:rPr>
          <w:rFonts w:cs="Arial"/>
          <w:sz w:val="28"/>
          <w:szCs w:val="28"/>
          <w:rtl/>
        </w:rPr>
        <w:t xml:space="preserve"> </w:t>
      </w:r>
      <w:r w:rsidRPr="00C942F5">
        <w:rPr>
          <w:rFonts w:cs="Arial" w:hint="cs"/>
          <w:sz w:val="28"/>
          <w:szCs w:val="28"/>
          <w:rtl/>
        </w:rPr>
        <w:t>وليس</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أُمَمٍ</w:t>
      </w:r>
      <w:r w:rsidRPr="00C942F5">
        <w:rPr>
          <w:rFonts w:cs="Arial"/>
          <w:sz w:val="28"/>
          <w:szCs w:val="28"/>
          <w:rtl/>
        </w:rPr>
        <w:t xml:space="preserve"> </w:t>
      </w:r>
      <w:r w:rsidRPr="00C942F5">
        <w:rPr>
          <w:rFonts w:cs="Arial" w:hint="cs"/>
          <w:sz w:val="28"/>
          <w:szCs w:val="28"/>
          <w:rtl/>
        </w:rPr>
        <w:t>غابرةٍ؛</w:t>
      </w:r>
      <w:r w:rsidRPr="00C942F5">
        <w:rPr>
          <w:rFonts w:cs="Arial"/>
          <w:sz w:val="28"/>
          <w:szCs w:val="28"/>
          <w:rtl/>
        </w:rPr>
        <w:t xml:space="preserve"> </w:t>
      </w:r>
      <w:r w:rsidRPr="00C942F5">
        <w:rPr>
          <w:rFonts w:cs="Arial" w:hint="cs"/>
          <w:sz w:val="28"/>
          <w:szCs w:val="28"/>
          <w:rtl/>
        </w:rPr>
        <w:t>فإنَّ</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يتكلَّمُ</w:t>
      </w:r>
      <w:r w:rsidRPr="00C942F5">
        <w:rPr>
          <w:rFonts w:cs="Arial"/>
          <w:sz w:val="28"/>
          <w:szCs w:val="28"/>
          <w:rtl/>
        </w:rPr>
        <w:t xml:space="preserve"> </w:t>
      </w:r>
      <w:r w:rsidRPr="00C942F5">
        <w:rPr>
          <w:rFonts w:cs="Arial" w:hint="cs"/>
          <w:sz w:val="28"/>
          <w:szCs w:val="28"/>
          <w:rtl/>
        </w:rPr>
        <w:t>عمَّا</w:t>
      </w:r>
      <w:r w:rsidRPr="00C942F5">
        <w:rPr>
          <w:rFonts w:cs="Arial"/>
          <w:sz w:val="28"/>
          <w:szCs w:val="28"/>
          <w:rtl/>
        </w:rPr>
        <w:t xml:space="preserve"> </w:t>
      </w:r>
      <w:r w:rsidRPr="00C942F5">
        <w:rPr>
          <w:rFonts w:cs="Arial" w:hint="cs"/>
          <w:sz w:val="28"/>
          <w:szCs w:val="28"/>
          <w:rtl/>
        </w:rPr>
        <w:t>كانوا</w:t>
      </w:r>
      <w:r w:rsidRPr="00C942F5">
        <w:rPr>
          <w:rFonts w:cs="Arial"/>
          <w:sz w:val="28"/>
          <w:szCs w:val="28"/>
          <w:rtl/>
        </w:rPr>
        <w:t xml:space="preserve"> </w:t>
      </w:r>
      <w:r w:rsidRPr="00C942F5">
        <w:rPr>
          <w:rFonts w:cs="Arial" w:hint="cs"/>
          <w:sz w:val="28"/>
          <w:szCs w:val="28"/>
          <w:rtl/>
        </w:rPr>
        <w:t>عليه</w:t>
      </w:r>
      <w:r w:rsidRPr="00C942F5">
        <w:rPr>
          <w:rFonts w:cs="Arial"/>
          <w:sz w:val="28"/>
          <w:szCs w:val="28"/>
          <w:rtl/>
        </w:rPr>
        <w:t xml:space="preserve"> </w:t>
      </w:r>
      <w:r w:rsidRPr="00C942F5">
        <w:rPr>
          <w:rFonts w:cs="Arial" w:hint="cs"/>
          <w:sz w:val="28"/>
          <w:szCs w:val="28"/>
          <w:rtl/>
        </w:rPr>
        <w:t>حالَ</w:t>
      </w:r>
      <w:r w:rsidRPr="00C942F5">
        <w:rPr>
          <w:rFonts w:cs="Arial"/>
          <w:sz w:val="28"/>
          <w:szCs w:val="28"/>
          <w:rtl/>
        </w:rPr>
        <w:t xml:space="preserve"> </w:t>
      </w:r>
      <w:r w:rsidRPr="00C942F5">
        <w:rPr>
          <w:rFonts w:cs="Arial" w:hint="cs"/>
          <w:sz w:val="28"/>
          <w:szCs w:val="28"/>
          <w:rtl/>
        </w:rPr>
        <w:t>البَعْثةِ</w:t>
      </w:r>
      <w:r w:rsidRPr="00C942F5">
        <w:rPr>
          <w:rFonts w:cs="Arial"/>
          <w:sz w:val="28"/>
          <w:szCs w:val="28"/>
          <w:rtl/>
        </w:rPr>
        <w:t>.</w:t>
      </w:r>
    </w:p>
    <w:p w:rsidR="00605401" w:rsidRDefault="00605401" w:rsidP="00605401">
      <w:pPr>
        <w:bidi/>
        <w:jc w:val="both"/>
        <w:rPr>
          <w:rFonts w:cs="Arial"/>
          <w:sz w:val="28"/>
          <w:szCs w:val="28"/>
          <w:rtl/>
        </w:rPr>
      </w:pPr>
      <w:r w:rsidRPr="00C942F5">
        <w:rPr>
          <w:rFonts w:cs="Arial" w:hint="cs"/>
          <w:sz w:val="28"/>
          <w:szCs w:val="28"/>
          <w:rtl/>
        </w:rPr>
        <w:t>وقد</w:t>
      </w:r>
      <w:r w:rsidRPr="00C942F5">
        <w:rPr>
          <w:rFonts w:cs="Arial"/>
          <w:sz w:val="28"/>
          <w:szCs w:val="28"/>
          <w:rtl/>
        </w:rPr>
        <w:t xml:space="preserve"> </w:t>
      </w:r>
      <w:r w:rsidRPr="00C942F5">
        <w:rPr>
          <w:rFonts w:cs="Arial" w:hint="cs"/>
          <w:sz w:val="28"/>
          <w:szCs w:val="28"/>
          <w:rtl/>
        </w:rPr>
        <w:t>رأيتُ</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يُنكِرُ</w:t>
      </w:r>
      <w:r w:rsidRPr="00C942F5">
        <w:rPr>
          <w:rFonts w:cs="Arial"/>
          <w:sz w:val="28"/>
          <w:szCs w:val="28"/>
          <w:rtl/>
        </w:rPr>
        <w:t xml:space="preserve"> </w:t>
      </w:r>
      <w:r w:rsidRPr="00C942F5">
        <w:rPr>
          <w:rFonts w:cs="Arial" w:hint="cs"/>
          <w:sz w:val="28"/>
          <w:szCs w:val="28"/>
          <w:rtl/>
        </w:rPr>
        <w:t>وَأْدَ</w:t>
      </w:r>
      <w:r w:rsidRPr="00C942F5">
        <w:rPr>
          <w:rFonts w:cs="Arial"/>
          <w:sz w:val="28"/>
          <w:szCs w:val="28"/>
          <w:rtl/>
        </w:rPr>
        <w:t xml:space="preserve"> </w:t>
      </w:r>
      <w:r w:rsidRPr="00C942F5">
        <w:rPr>
          <w:rFonts w:cs="Arial" w:hint="cs"/>
          <w:sz w:val="28"/>
          <w:szCs w:val="28"/>
          <w:rtl/>
        </w:rPr>
        <w:t>الأولادِ</w:t>
      </w:r>
      <w:r w:rsidRPr="00C942F5">
        <w:rPr>
          <w:rFonts w:cs="Arial"/>
          <w:sz w:val="28"/>
          <w:szCs w:val="28"/>
          <w:rtl/>
        </w:rPr>
        <w:t xml:space="preserve"> </w:t>
      </w:r>
      <w:r w:rsidRPr="00C942F5">
        <w:rPr>
          <w:rFonts w:cs="Arial" w:hint="cs"/>
          <w:sz w:val="28"/>
          <w:szCs w:val="28"/>
          <w:rtl/>
        </w:rPr>
        <w:t>ذكورًا</w:t>
      </w:r>
      <w:r w:rsidRPr="00C942F5">
        <w:rPr>
          <w:rFonts w:cs="Arial"/>
          <w:sz w:val="28"/>
          <w:szCs w:val="28"/>
          <w:rtl/>
        </w:rPr>
        <w:t xml:space="preserve"> </w:t>
      </w:r>
      <w:r w:rsidRPr="00C942F5">
        <w:rPr>
          <w:rFonts w:cs="Arial" w:hint="cs"/>
          <w:sz w:val="28"/>
          <w:szCs w:val="28"/>
          <w:rtl/>
        </w:rPr>
        <w:t>وإناثًا</w:t>
      </w:r>
      <w:r w:rsidRPr="00C942F5">
        <w:rPr>
          <w:rFonts w:cs="Arial"/>
          <w:sz w:val="28"/>
          <w:szCs w:val="28"/>
          <w:rtl/>
        </w:rPr>
        <w:t xml:space="preserve"> </w:t>
      </w:r>
      <w:r w:rsidRPr="00C942F5">
        <w:rPr>
          <w:rFonts w:cs="Arial" w:hint="cs"/>
          <w:sz w:val="28"/>
          <w:szCs w:val="28"/>
          <w:rtl/>
        </w:rPr>
        <w:t>ويَنفِيهِ</w:t>
      </w:r>
      <w:r w:rsidRPr="00C942F5">
        <w:rPr>
          <w:rFonts w:cs="Arial"/>
          <w:sz w:val="28"/>
          <w:szCs w:val="28"/>
          <w:rtl/>
        </w:rPr>
        <w:t xml:space="preserve"> </w:t>
      </w:r>
      <w:r w:rsidRPr="00C942F5">
        <w:rPr>
          <w:rFonts w:cs="Arial" w:hint="cs"/>
          <w:sz w:val="28"/>
          <w:szCs w:val="28"/>
          <w:rtl/>
        </w:rPr>
        <w:t>عن</w:t>
      </w:r>
      <w:r w:rsidRPr="00C942F5">
        <w:rPr>
          <w:rFonts w:cs="Arial"/>
          <w:sz w:val="28"/>
          <w:szCs w:val="28"/>
          <w:rtl/>
        </w:rPr>
        <w:t xml:space="preserve"> </w:t>
      </w:r>
      <w:r w:rsidRPr="00C942F5">
        <w:rPr>
          <w:rFonts w:cs="Arial" w:hint="cs"/>
          <w:sz w:val="28"/>
          <w:szCs w:val="28"/>
          <w:rtl/>
        </w:rPr>
        <w:t>العربِ،</w:t>
      </w:r>
      <w:r w:rsidRPr="00C942F5">
        <w:rPr>
          <w:rFonts w:cs="Arial"/>
          <w:sz w:val="28"/>
          <w:szCs w:val="28"/>
          <w:rtl/>
        </w:rPr>
        <w:t xml:space="preserve"> </w:t>
      </w:r>
      <w:r w:rsidRPr="00C942F5">
        <w:rPr>
          <w:rFonts w:cs="Arial" w:hint="cs"/>
          <w:sz w:val="28"/>
          <w:szCs w:val="28"/>
          <w:rtl/>
        </w:rPr>
        <w:t>ويَنسُبُهُ</w:t>
      </w:r>
      <w:r w:rsidRPr="00C942F5">
        <w:rPr>
          <w:rFonts w:cs="Arial"/>
          <w:sz w:val="28"/>
          <w:szCs w:val="28"/>
          <w:rtl/>
        </w:rPr>
        <w:t xml:space="preserve"> </w:t>
      </w:r>
      <w:r w:rsidRPr="00C942F5">
        <w:rPr>
          <w:rFonts w:cs="Arial" w:hint="cs"/>
          <w:sz w:val="28"/>
          <w:szCs w:val="28"/>
          <w:rtl/>
        </w:rPr>
        <w:t>إلى</w:t>
      </w:r>
      <w:r w:rsidRPr="00C942F5">
        <w:rPr>
          <w:rFonts w:cs="Arial"/>
          <w:sz w:val="28"/>
          <w:szCs w:val="28"/>
          <w:rtl/>
        </w:rPr>
        <w:t xml:space="preserve"> </w:t>
      </w:r>
      <w:r w:rsidRPr="00C942F5">
        <w:rPr>
          <w:rFonts w:cs="Arial" w:hint="cs"/>
          <w:sz w:val="28"/>
          <w:szCs w:val="28"/>
          <w:rtl/>
        </w:rPr>
        <w:t>غيرِهم،</w:t>
      </w:r>
      <w:r w:rsidRPr="00C942F5">
        <w:rPr>
          <w:rFonts w:cs="Arial"/>
          <w:sz w:val="28"/>
          <w:szCs w:val="28"/>
          <w:rtl/>
        </w:rPr>
        <w:t xml:space="preserve"> </w:t>
      </w:r>
      <w:r w:rsidRPr="00C942F5">
        <w:rPr>
          <w:rFonts w:cs="Arial" w:hint="cs"/>
          <w:sz w:val="28"/>
          <w:szCs w:val="28"/>
          <w:rtl/>
        </w:rPr>
        <w:t>وهذا</w:t>
      </w:r>
      <w:r w:rsidRPr="00C942F5">
        <w:rPr>
          <w:rFonts w:cs="Arial"/>
          <w:sz w:val="28"/>
          <w:szCs w:val="28"/>
          <w:rtl/>
        </w:rPr>
        <w:t xml:space="preserve"> </w:t>
      </w:r>
      <w:r w:rsidRPr="00C942F5">
        <w:rPr>
          <w:rFonts w:cs="Arial" w:hint="cs"/>
          <w:sz w:val="28"/>
          <w:szCs w:val="28"/>
          <w:rtl/>
        </w:rPr>
        <w:t>خطأٌ؛</w:t>
      </w:r>
      <w:r w:rsidRPr="00C942F5">
        <w:rPr>
          <w:rFonts w:cs="Arial"/>
          <w:sz w:val="28"/>
          <w:szCs w:val="28"/>
          <w:rtl/>
        </w:rPr>
        <w:t xml:space="preserve"> </w:t>
      </w:r>
      <w:r w:rsidRPr="00C942F5">
        <w:rPr>
          <w:rFonts w:cs="Arial" w:hint="cs"/>
          <w:sz w:val="28"/>
          <w:szCs w:val="28"/>
          <w:rtl/>
        </w:rPr>
        <w:t>فقد</w:t>
      </w:r>
      <w:r w:rsidRPr="00C942F5">
        <w:rPr>
          <w:rFonts w:cs="Arial"/>
          <w:sz w:val="28"/>
          <w:szCs w:val="28"/>
          <w:rtl/>
        </w:rPr>
        <w:t xml:space="preserve"> </w:t>
      </w:r>
      <w:r w:rsidRPr="00C942F5">
        <w:rPr>
          <w:rFonts w:cs="Arial" w:hint="cs"/>
          <w:sz w:val="28"/>
          <w:szCs w:val="28"/>
          <w:rtl/>
        </w:rPr>
        <w:t>روى</w:t>
      </w:r>
      <w:r w:rsidRPr="00C942F5">
        <w:rPr>
          <w:rFonts w:cs="Arial"/>
          <w:sz w:val="28"/>
          <w:szCs w:val="28"/>
          <w:rtl/>
        </w:rPr>
        <w:t xml:space="preserve"> </w:t>
      </w:r>
      <w:r w:rsidRPr="00C942F5">
        <w:rPr>
          <w:rFonts w:cs="Arial" w:hint="cs"/>
          <w:sz w:val="28"/>
          <w:szCs w:val="28"/>
          <w:rtl/>
        </w:rPr>
        <w:t>البخاريُّ،</w:t>
      </w:r>
      <w:r w:rsidRPr="00C942F5">
        <w:rPr>
          <w:rFonts w:cs="Arial"/>
          <w:sz w:val="28"/>
          <w:szCs w:val="28"/>
          <w:rtl/>
        </w:rPr>
        <w:t xml:space="preserve"> </w:t>
      </w:r>
      <w:r w:rsidRPr="00C942F5">
        <w:rPr>
          <w:rFonts w:cs="Arial" w:hint="cs"/>
          <w:sz w:val="28"/>
          <w:szCs w:val="28"/>
          <w:rtl/>
        </w:rPr>
        <w:t>عن</w:t>
      </w:r>
      <w:r w:rsidRPr="00C942F5">
        <w:rPr>
          <w:rFonts w:cs="Arial"/>
          <w:sz w:val="28"/>
          <w:szCs w:val="28"/>
          <w:rtl/>
        </w:rPr>
        <w:t xml:space="preserve"> </w:t>
      </w:r>
      <w:r w:rsidRPr="00C942F5">
        <w:rPr>
          <w:rFonts w:cs="Arial" w:hint="cs"/>
          <w:sz w:val="28"/>
          <w:szCs w:val="28"/>
          <w:rtl/>
        </w:rPr>
        <w:t>سعيدِ</w:t>
      </w:r>
      <w:r w:rsidRPr="00C942F5">
        <w:rPr>
          <w:rFonts w:cs="Arial"/>
          <w:sz w:val="28"/>
          <w:szCs w:val="28"/>
          <w:rtl/>
        </w:rPr>
        <w:t xml:space="preserve"> </w:t>
      </w:r>
      <w:r w:rsidRPr="00C942F5">
        <w:rPr>
          <w:rFonts w:cs="Arial" w:hint="cs"/>
          <w:sz w:val="28"/>
          <w:szCs w:val="28"/>
          <w:rtl/>
        </w:rPr>
        <w:t>بنِ</w:t>
      </w:r>
      <w:r w:rsidRPr="00C942F5">
        <w:rPr>
          <w:rFonts w:cs="Arial"/>
          <w:sz w:val="28"/>
          <w:szCs w:val="28"/>
          <w:rtl/>
        </w:rPr>
        <w:t xml:space="preserve"> </w:t>
      </w:r>
      <w:r w:rsidRPr="00C942F5">
        <w:rPr>
          <w:rFonts w:cs="Arial" w:hint="cs"/>
          <w:sz w:val="28"/>
          <w:szCs w:val="28"/>
          <w:rtl/>
        </w:rPr>
        <w:t>جُبَيْرٍ،</w:t>
      </w:r>
      <w:r w:rsidRPr="00C942F5">
        <w:rPr>
          <w:rFonts w:cs="Arial"/>
          <w:sz w:val="28"/>
          <w:szCs w:val="28"/>
          <w:rtl/>
        </w:rPr>
        <w:t xml:space="preserve"> </w:t>
      </w:r>
      <w:r w:rsidRPr="00C942F5">
        <w:rPr>
          <w:rFonts w:cs="Arial" w:hint="cs"/>
          <w:sz w:val="28"/>
          <w:szCs w:val="28"/>
          <w:rtl/>
        </w:rPr>
        <w:t>عن</w:t>
      </w:r>
      <w:r w:rsidRPr="00C942F5">
        <w:rPr>
          <w:rFonts w:cs="Arial"/>
          <w:sz w:val="28"/>
          <w:szCs w:val="28"/>
          <w:rtl/>
        </w:rPr>
        <w:t xml:space="preserve"> </w:t>
      </w:r>
      <w:r w:rsidRPr="00C942F5">
        <w:rPr>
          <w:rFonts w:cs="Arial" w:hint="cs"/>
          <w:sz w:val="28"/>
          <w:szCs w:val="28"/>
          <w:rtl/>
        </w:rPr>
        <w:t>ابنِ</w:t>
      </w:r>
      <w:r w:rsidRPr="00C942F5">
        <w:rPr>
          <w:rFonts w:cs="Arial"/>
          <w:sz w:val="28"/>
          <w:szCs w:val="28"/>
          <w:rtl/>
        </w:rPr>
        <w:t xml:space="preserve"> </w:t>
      </w:r>
      <w:r w:rsidRPr="00C942F5">
        <w:rPr>
          <w:rFonts w:cs="Arial" w:hint="cs"/>
          <w:sz w:val="28"/>
          <w:szCs w:val="28"/>
          <w:rtl/>
        </w:rPr>
        <w:t>عبَّاسٍ</w:t>
      </w:r>
      <w:r w:rsidRPr="00C942F5">
        <w:rPr>
          <w:rFonts w:cs="Arial"/>
          <w:sz w:val="28"/>
          <w:szCs w:val="28"/>
          <w:rtl/>
        </w:rPr>
        <w:t xml:space="preserve"> </w:t>
      </w:r>
      <w:r w:rsidRPr="00C942F5">
        <w:rPr>
          <w:rFonts w:cs="Arial" w:hint="cs"/>
          <w:sz w:val="28"/>
          <w:szCs w:val="28"/>
          <w:rtl/>
        </w:rPr>
        <w:t>رضي</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عنهما؛</w:t>
      </w:r>
      <w:r w:rsidRPr="00C942F5">
        <w:rPr>
          <w:rFonts w:cs="Arial"/>
          <w:sz w:val="28"/>
          <w:szCs w:val="28"/>
          <w:rtl/>
        </w:rPr>
        <w:t xml:space="preserve"> </w:t>
      </w:r>
      <w:r w:rsidRPr="00C942F5">
        <w:rPr>
          <w:rFonts w:cs="Arial" w:hint="cs"/>
          <w:sz w:val="28"/>
          <w:szCs w:val="28"/>
          <w:rtl/>
        </w:rPr>
        <w:t>قال</w:t>
      </w:r>
      <w:r w:rsidRPr="00C942F5">
        <w:rPr>
          <w:rFonts w:cs="Arial"/>
          <w:sz w:val="28"/>
          <w:szCs w:val="28"/>
          <w:rtl/>
        </w:rPr>
        <w:t>: «</w:t>
      </w:r>
      <w:r w:rsidRPr="00C942F5">
        <w:rPr>
          <w:rFonts w:cs="Arial" w:hint="cs"/>
          <w:sz w:val="28"/>
          <w:szCs w:val="28"/>
          <w:rtl/>
        </w:rPr>
        <w:t>إِذَا</w:t>
      </w:r>
      <w:r w:rsidRPr="00C942F5">
        <w:rPr>
          <w:rFonts w:cs="Arial"/>
          <w:sz w:val="28"/>
          <w:szCs w:val="28"/>
          <w:rtl/>
        </w:rPr>
        <w:t xml:space="preserve"> </w:t>
      </w:r>
      <w:r w:rsidRPr="00C942F5">
        <w:rPr>
          <w:rFonts w:cs="Arial" w:hint="cs"/>
          <w:sz w:val="28"/>
          <w:szCs w:val="28"/>
          <w:rtl/>
        </w:rPr>
        <w:t>سَرَّكَ</w:t>
      </w:r>
      <w:r w:rsidRPr="00C942F5">
        <w:rPr>
          <w:rFonts w:cs="Arial"/>
          <w:sz w:val="28"/>
          <w:szCs w:val="28"/>
          <w:rtl/>
        </w:rPr>
        <w:t xml:space="preserve"> </w:t>
      </w:r>
      <w:r w:rsidRPr="00C942F5">
        <w:rPr>
          <w:rFonts w:cs="Arial" w:hint="cs"/>
          <w:sz w:val="28"/>
          <w:szCs w:val="28"/>
          <w:rtl/>
        </w:rPr>
        <w:t>أَنْ</w:t>
      </w:r>
      <w:r w:rsidRPr="00C942F5">
        <w:rPr>
          <w:rFonts w:cs="Arial"/>
          <w:sz w:val="28"/>
          <w:szCs w:val="28"/>
          <w:rtl/>
        </w:rPr>
        <w:t xml:space="preserve"> </w:t>
      </w:r>
      <w:r w:rsidRPr="00C942F5">
        <w:rPr>
          <w:rFonts w:cs="Arial" w:hint="cs"/>
          <w:sz w:val="28"/>
          <w:szCs w:val="28"/>
          <w:rtl/>
        </w:rPr>
        <w:t>تَعْلَمَ</w:t>
      </w:r>
      <w:r w:rsidRPr="00C942F5">
        <w:rPr>
          <w:rFonts w:cs="Arial"/>
          <w:sz w:val="28"/>
          <w:szCs w:val="28"/>
          <w:rtl/>
        </w:rPr>
        <w:t xml:space="preserve"> </w:t>
      </w:r>
      <w:r w:rsidRPr="00C942F5">
        <w:rPr>
          <w:rFonts w:cs="Arial" w:hint="cs"/>
          <w:sz w:val="28"/>
          <w:szCs w:val="28"/>
          <w:rtl/>
        </w:rPr>
        <w:t>جَهْلَ</w:t>
      </w:r>
      <w:r w:rsidRPr="00C942F5">
        <w:rPr>
          <w:rFonts w:cs="Arial"/>
          <w:sz w:val="28"/>
          <w:szCs w:val="28"/>
          <w:rtl/>
        </w:rPr>
        <w:t xml:space="preserve"> </w:t>
      </w:r>
      <w:r w:rsidRPr="00C942F5">
        <w:rPr>
          <w:rFonts w:cs="Arial" w:hint="cs"/>
          <w:sz w:val="28"/>
          <w:szCs w:val="28"/>
          <w:rtl/>
        </w:rPr>
        <w:t>العَرَبِ،</w:t>
      </w:r>
      <w:r w:rsidRPr="00C942F5">
        <w:rPr>
          <w:rFonts w:cs="Arial"/>
          <w:sz w:val="28"/>
          <w:szCs w:val="28"/>
          <w:rtl/>
        </w:rPr>
        <w:t xml:space="preserve"> </w:t>
      </w:r>
      <w:r w:rsidRPr="00C942F5">
        <w:rPr>
          <w:rFonts w:cs="Arial" w:hint="cs"/>
          <w:sz w:val="28"/>
          <w:szCs w:val="28"/>
          <w:rtl/>
        </w:rPr>
        <w:t>فَاقْرَأْ</w:t>
      </w:r>
      <w:r w:rsidRPr="00C942F5">
        <w:rPr>
          <w:rFonts w:cs="Arial"/>
          <w:sz w:val="28"/>
          <w:szCs w:val="28"/>
          <w:rtl/>
        </w:rPr>
        <w:t xml:space="preserve"> </w:t>
      </w:r>
      <w:r w:rsidRPr="00C942F5">
        <w:rPr>
          <w:rFonts w:cs="Arial" w:hint="cs"/>
          <w:sz w:val="28"/>
          <w:szCs w:val="28"/>
          <w:rtl/>
        </w:rPr>
        <w:t>مَا</w:t>
      </w:r>
      <w:r w:rsidRPr="00C942F5">
        <w:rPr>
          <w:rFonts w:cs="Arial"/>
          <w:sz w:val="28"/>
          <w:szCs w:val="28"/>
          <w:rtl/>
        </w:rPr>
        <w:t xml:space="preserve"> </w:t>
      </w:r>
      <w:r w:rsidRPr="00C942F5">
        <w:rPr>
          <w:rFonts w:cs="Arial" w:hint="cs"/>
          <w:sz w:val="28"/>
          <w:szCs w:val="28"/>
          <w:rtl/>
        </w:rPr>
        <w:t>فَوْقَ</w:t>
      </w:r>
      <w:r w:rsidRPr="00C942F5">
        <w:rPr>
          <w:rFonts w:cs="Arial"/>
          <w:sz w:val="28"/>
          <w:szCs w:val="28"/>
          <w:rtl/>
        </w:rPr>
        <w:t xml:space="preserve"> </w:t>
      </w:r>
      <w:r w:rsidRPr="00C942F5">
        <w:rPr>
          <w:rFonts w:cs="Arial" w:hint="cs"/>
          <w:sz w:val="28"/>
          <w:szCs w:val="28"/>
          <w:rtl/>
        </w:rPr>
        <w:t>الثَّلاَثِينَ</w:t>
      </w:r>
      <w:r w:rsidRPr="00C942F5">
        <w:rPr>
          <w:rFonts w:cs="Arial"/>
          <w:sz w:val="28"/>
          <w:szCs w:val="28"/>
          <w:rtl/>
        </w:rPr>
        <w:t xml:space="preserve"> </w:t>
      </w:r>
      <w:r w:rsidRPr="00C942F5">
        <w:rPr>
          <w:rFonts w:cs="Arial" w:hint="cs"/>
          <w:sz w:val="28"/>
          <w:szCs w:val="28"/>
          <w:rtl/>
        </w:rPr>
        <w:t>وَمِئَةً</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سُورَةِ</w:t>
      </w:r>
      <w:r w:rsidRPr="00C942F5">
        <w:rPr>
          <w:rFonts w:cs="Arial"/>
          <w:sz w:val="28"/>
          <w:szCs w:val="28"/>
          <w:rtl/>
        </w:rPr>
        <w:t xml:space="preserve"> </w:t>
      </w:r>
      <w:r w:rsidRPr="00C942F5">
        <w:rPr>
          <w:rFonts w:cs="Arial" w:hint="cs"/>
          <w:sz w:val="28"/>
          <w:szCs w:val="28"/>
          <w:rtl/>
        </w:rPr>
        <w:t>الأَنْعَامِ</w:t>
      </w:r>
      <w:r w:rsidRPr="00C942F5">
        <w:rPr>
          <w:rFonts w:cs="Arial"/>
          <w:sz w:val="28"/>
          <w:szCs w:val="28"/>
          <w:rtl/>
        </w:rPr>
        <w:t>: {</w:t>
      </w:r>
      <w:r w:rsidRPr="00C942F5">
        <w:rPr>
          <w:rFonts w:cs="Arial" w:hint="cs"/>
          <w:sz w:val="28"/>
          <w:szCs w:val="28"/>
          <w:rtl/>
        </w:rPr>
        <w:t>قَدْ</w:t>
      </w:r>
      <w:r w:rsidRPr="00C942F5">
        <w:rPr>
          <w:rFonts w:cs="Arial"/>
          <w:sz w:val="28"/>
          <w:szCs w:val="28"/>
          <w:rtl/>
        </w:rPr>
        <w:t xml:space="preserve"> </w:t>
      </w:r>
      <w:r w:rsidRPr="00C942F5">
        <w:rPr>
          <w:rFonts w:cs="Arial" w:hint="cs"/>
          <w:sz w:val="28"/>
          <w:szCs w:val="28"/>
          <w:rtl/>
        </w:rPr>
        <w:t>خَسِرَ</w:t>
      </w:r>
      <w:r w:rsidRPr="00C942F5">
        <w:rPr>
          <w:rFonts w:cs="Arial"/>
          <w:sz w:val="28"/>
          <w:szCs w:val="28"/>
          <w:rtl/>
        </w:rPr>
        <w:t xml:space="preserve"> </w:t>
      </w:r>
      <w:r w:rsidRPr="00C942F5">
        <w:rPr>
          <w:rFonts w:cs="Arial" w:hint="cs"/>
          <w:sz w:val="28"/>
          <w:szCs w:val="28"/>
          <w:rtl/>
        </w:rPr>
        <w:t>الَّذِينَ</w:t>
      </w:r>
      <w:r w:rsidRPr="00C942F5">
        <w:rPr>
          <w:rFonts w:cs="Arial"/>
          <w:sz w:val="28"/>
          <w:szCs w:val="28"/>
          <w:rtl/>
        </w:rPr>
        <w:t xml:space="preserve"> </w:t>
      </w:r>
      <w:r w:rsidRPr="00C942F5">
        <w:rPr>
          <w:rFonts w:cs="Arial" w:hint="cs"/>
          <w:sz w:val="28"/>
          <w:szCs w:val="28"/>
          <w:rtl/>
        </w:rPr>
        <w:t>قَتَلُوا</w:t>
      </w:r>
      <w:r w:rsidRPr="00C942F5">
        <w:rPr>
          <w:rFonts w:cs="Arial"/>
          <w:sz w:val="28"/>
          <w:szCs w:val="28"/>
          <w:rtl/>
        </w:rPr>
        <w:t xml:space="preserve"> </w:t>
      </w:r>
      <w:r w:rsidRPr="00C942F5">
        <w:rPr>
          <w:rFonts w:cs="Arial" w:hint="cs"/>
          <w:sz w:val="28"/>
          <w:szCs w:val="28"/>
          <w:rtl/>
        </w:rPr>
        <w:t>أَوْلاَدَهُمْ</w:t>
      </w:r>
      <w:r w:rsidRPr="00C942F5">
        <w:rPr>
          <w:rFonts w:cs="Arial"/>
          <w:sz w:val="28"/>
          <w:szCs w:val="28"/>
          <w:rtl/>
        </w:rPr>
        <w:t xml:space="preserve"> </w:t>
      </w:r>
      <w:r w:rsidRPr="00C942F5">
        <w:rPr>
          <w:rFonts w:cs="Arial" w:hint="cs"/>
          <w:sz w:val="28"/>
          <w:szCs w:val="28"/>
          <w:rtl/>
        </w:rPr>
        <w:t>سَفَهًا</w:t>
      </w:r>
      <w:r w:rsidRPr="00C942F5">
        <w:rPr>
          <w:rFonts w:cs="Arial"/>
          <w:sz w:val="28"/>
          <w:szCs w:val="28"/>
          <w:rtl/>
        </w:rPr>
        <w:t xml:space="preserve"> </w:t>
      </w:r>
      <w:r w:rsidRPr="00C942F5">
        <w:rPr>
          <w:rFonts w:cs="Arial" w:hint="cs"/>
          <w:sz w:val="28"/>
          <w:szCs w:val="28"/>
          <w:rtl/>
        </w:rPr>
        <w:t>بِغَيْرِ</w:t>
      </w:r>
      <w:r w:rsidRPr="00C942F5">
        <w:rPr>
          <w:rFonts w:cs="Arial"/>
          <w:sz w:val="28"/>
          <w:szCs w:val="28"/>
          <w:rtl/>
        </w:rPr>
        <w:t xml:space="preserve"> </w:t>
      </w:r>
      <w:r w:rsidRPr="00C942F5">
        <w:rPr>
          <w:rFonts w:cs="Arial" w:hint="cs"/>
          <w:sz w:val="28"/>
          <w:szCs w:val="28"/>
          <w:rtl/>
        </w:rPr>
        <w:t>عِلْمٍ</w:t>
      </w:r>
      <w:r w:rsidRPr="00C942F5">
        <w:rPr>
          <w:rFonts w:cs="Arial"/>
          <w:sz w:val="28"/>
          <w:szCs w:val="28"/>
          <w:rtl/>
        </w:rPr>
        <w:t xml:space="preserve"> </w:t>
      </w:r>
      <w:r w:rsidRPr="00C942F5">
        <w:rPr>
          <w:rFonts w:cs="Arial" w:hint="cs"/>
          <w:sz w:val="28"/>
          <w:szCs w:val="28"/>
          <w:rtl/>
        </w:rPr>
        <w:t>وَحَرَّمُوا</w:t>
      </w:r>
      <w:r w:rsidRPr="00C942F5">
        <w:rPr>
          <w:rFonts w:cs="Arial"/>
          <w:sz w:val="28"/>
          <w:szCs w:val="28"/>
          <w:rtl/>
        </w:rPr>
        <w:t xml:space="preserve"> </w:t>
      </w:r>
      <w:r w:rsidRPr="00C942F5">
        <w:rPr>
          <w:rFonts w:cs="Arial" w:hint="cs"/>
          <w:sz w:val="28"/>
          <w:szCs w:val="28"/>
          <w:rtl/>
        </w:rPr>
        <w:t>مَا</w:t>
      </w:r>
      <w:r w:rsidRPr="00C942F5">
        <w:rPr>
          <w:rFonts w:cs="Arial"/>
          <w:sz w:val="28"/>
          <w:szCs w:val="28"/>
          <w:rtl/>
        </w:rPr>
        <w:t xml:space="preserve"> </w:t>
      </w:r>
      <w:r w:rsidRPr="00C942F5">
        <w:rPr>
          <w:rFonts w:cs="Arial" w:hint="cs"/>
          <w:sz w:val="28"/>
          <w:szCs w:val="28"/>
          <w:rtl/>
        </w:rPr>
        <w:t>رَزَقَهُمُ</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افْتِرَاءً</w:t>
      </w:r>
      <w:r w:rsidRPr="00C942F5">
        <w:rPr>
          <w:rFonts w:cs="Arial"/>
          <w:sz w:val="28"/>
          <w:szCs w:val="28"/>
          <w:rtl/>
        </w:rPr>
        <w:t xml:space="preserve"> </w:t>
      </w:r>
      <w:r w:rsidRPr="00C942F5">
        <w:rPr>
          <w:rFonts w:cs="Arial" w:hint="cs"/>
          <w:sz w:val="28"/>
          <w:szCs w:val="28"/>
          <w:rtl/>
        </w:rPr>
        <w:t>عَلَى</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قَدْ</w:t>
      </w:r>
      <w:r w:rsidRPr="00C942F5">
        <w:rPr>
          <w:rFonts w:cs="Arial"/>
          <w:sz w:val="28"/>
          <w:szCs w:val="28"/>
          <w:rtl/>
        </w:rPr>
        <w:t xml:space="preserve"> </w:t>
      </w:r>
      <w:r w:rsidRPr="00C942F5">
        <w:rPr>
          <w:rFonts w:cs="Arial" w:hint="cs"/>
          <w:sz w:val="28"/>
          <w:szCs w:val="28"/>
          <w:rtl/>
        </w:rPr>
        <w:t>ضَلُّوا</w:t>
      </w:r>
      <w:r w:rsidRPr="00C942F5">
        <w:rPr>
          <w:rFonts w:cs="Arial"/>
          <w:sz w:val="28"/>
          <w:szCs w:val="28"/>
          <w:rtl/>
        </w:rPr>
        <w:t xml:space="preserve"> </w:t>
      </w:r>
      <w:r w:rsidRPr="00C942F5">
        <w:rPr>
          <w:rFonts w:cs="Arial" w:hint="cs"/>
          <w:sz w:val="28"/>
          <w:szCs w:val="28"/>
          <w:rtl/>
        </w:rPr>
        <w:t>وَمَا</w:t>
      </w:r>
      <w:r w:rsidRPr="00C942F5">
        <w:rPr>
          <w:rFonts w:cs="Arial"/>
          <w:sz w:val="28"/>
          <w:szCs w:val="28"/>
          <w:rtl/>
        </w:rPr>
        <w:t xml:space="preserve"> </w:t>
      </w:r>
      <w:r w:rsidRPr="00C942F5">
        <w:rPr>
          <w:rFonts w:cs="Arial" w:hint="cs"/>
          <w:sz w:val="28"/>
          <w:szCs w:val="28"/>
          <w:rtl/>
        </w:rPr>
        <w:t>كَانُوا</w:t>
      </w:r>
      <w:r w:rsidRPr="00C942F5">
        <w:rPr>
          <w:rFonts w:cs="Arial"/>
          <w:sz w:val="28"/>
          <w:szCs w:val="28"/>
          <w:rtl/>
        </w:rPr>
        <w:t xml:space="preserve"> </w:t>
      </w:r>
      <w:r w:rsidRPr="00C942F5">
        <w:rPr>
          <w:rFonts w:cs="Arial" w:hint="cs"/>
          <w:sz w:val="28"/>
          <w:szCs w:val="28"/>
          <w:rtl/>
        </w:rPr>
        <w:t>مُهْتَدِينَ</w:t>
      </w:r>
      <w:r w:rsidRPr="00C942F5">
        <w:rPr>
          <w:rFonts w:cs="Arial"/>
          <w:sz w:val="28"/>
          <w:szCs w:val="28"/>
          <w:rtl/>
        </w:rPr>
        <w:t xml:space="preserve"> } »</w:t>
      </w:r>
      <w:r>
        <w:rPr>
          <w:rFonts w:cs="Arial" w:hint="cs"/>
          <w:sz w:val="28"/>
          <w:szCs w:val="28"/>
          <w:rtl/>
        </w:rPr>
        <w:t>(1).</w:t>
      </w:r>
    </w:p>
    <w:p w:rsidR="00605401" w:rsidRPr="00C942F5" w:rsidRDefault="00605401" w:rsidP="00605401">
      <w:pPr>
        <w:bidi/>
        <w:jc w:val="both"/>
        <w:rPr>
          <w:sz w:val="28"/>
          <w:szCs w:val="28"/>
        </w:rPr>
      </w:pPr>
      <w:r w:rsidRPr="00C942F5">
        <w:rPr>
          <w:rFonts w:cs="Arial" w:hint="cs"/>
          <w:sz w:val="28"/>
          <w:szCs w:val="28"/>
          <w:rtl/>
        </w:rPr>
        <w:t>وأدُ</w:t>
      </w:r>
      <w:r w:rsidRPr="00C942F5">
        <w:rPr>
          <w:rFonts w:cs="Arial"/>
          <w:sz w:val="28"/>
          <w:szCs w:val="28"/>
          <w:rtl/>
        </w:rPr>
        <w:t xml:space="preserve"> </w:t>
      </w:r>
      <w:r w:rsidRPr="00C942F5">
        <w:rPr>
          <w:rFonts w:cs="Arial" w:hint="cs"/>
          <w:sz w:val="28"/>
          <w:szCs w:val="28"/>
          <w:rtl/>
        </w:rPr>
        <w:t>الأجنَّةِ</w:t>
      </w:r>
      <w:r w:rsidRPr="00C942F5">
        <w:rPr>
          <w:rFonts w:cs="Arial"/>
          <w:sz w:val="28"/>
          <w:szCs w:val="28"/>
          <w:rtl/>
        </w:rPr>
        <w:t xml:space="preserve"> </w:t>
      </w:r>
      <w:r w:rsidRPr="00C942F5">
        <w:rPr>
          <w:rFonts w:cs="Arial" w:hint="cs"/>
          <w:sz w:val="28"/>
          <w:szCs w:val="28"/>
          <w:rtl/>
        </w:rPr>
        <w:t>المعاصِرُ</w:t>
      </w:r>
      <w:r w:rsidRPr="00C942F5">
        <w:rPr>
          <w:rFonts w:cs="Arial"/>
          <w:sz w:val="28"/>
          <w:szCs w:val="28"/>
          <w:rtl/>
        </w:rPr>
        <w:t>:</w:t>
      </w:r>
    </w:p>
    <w:p w:rsidR="00605401" w:rsidRPr="00C942F5" w:rsidRDefault="00605401" w:rsidP="00605401">
      <w:pPr>
        <w:bidi/>
        <w:jc w:val="both"/>
        <w:rPr>
          <w:sz w:val="28"/>
          <w:szCs w:val="28"/>
        </w:rPr>
      </w:pPr>
      <w:r w:rsidRPr="00C942F5">
        <w:rPr>
          <w:rFonts w:cs="Arial" w:hint="cs"/>
          <w:sz w:val="28"/>
          <w:szCs w:val="28"/>
          <w:rtl/>
        </w:rPr>
        <w:t>واليومَ</w:t>
      </w:r>
      <w:r w:rsidRPr="00C942F5">
        <w:rPr>
          <w:rFonts w:cs="Arial"/>
          <w:sz w:val="28"/>
          <w:szCs w:val="28"/>
          <w:rtl/>
        </w:rPr>
        <w:t xml:space="preserve"> </w:t>
      </w:r>
      <w:r w:rsidRPr="00C942F5">
        <w:rPr>
          <w:rFonts w:cs="Arial" w:hint="cs"/>
          <w:sz w:val="28"/>
          <w:szCs w:val="28"/>
          <w:rtl/>
        </w:rPr>
        <w:t>يحصُلُ</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بعضِ</w:t>
      </w:r>
      <w:r w:rsidRPr="00C942F5">
        <w:rPr>
          <w:rFonts w:cs="Arial"/>
          <w:sz w:val="28"/>
          <w:szCs w:val="28"/>
          <w:rtl/>
        </w:rPr>
        <w:t xml:space="preserve"> </w:t>
      </w:r>
      <w:r w:rsidRPr="00C942F5">
        <w:rPr>
          <w:rFonts w:cs="Arial" w:hint="cs"/>
          <w:sz w:val="28"/>
          <w:szCs w:val="28"/>
          <w:rtl/>
        </w:rPr>
        <w:t>الناسِ</w:t>
      </w:r>
      <w:r w:rsidRPr="00C942F5">
        <w:rPr>
          <w:rFonts w:cs="Arial"/>
          <w:sz w:val="28"/>
          <w:szCs w:val="28"/>
          <w:rtl/>
        </w:rPr>
        <w:t xml:space="preserve"> </w:t>
      </w:r>
      <w:r w:rsidRPr="00C942F5">
        <w:rPr>
          <w:rFonts w:cs="Arial" w:hint="cs"/>
          <w:sz w:val="28"/>
          <w:szCs w:val="28"/>
          <w:rtl/>
        </w:rPr>
        <w:t>وَأْدُ</w:t>
      </w:r>
      <w:r w:rsidRPr="00C942F5">
        <w:rPr>
          <w:rFonts w:cs="Arial"/>
          <w:sz w:val="28"/>
          <w:szCs w:val="28"/>
          <w:rtl/>
        </w:rPr>
        <w:t xml:space="preserve"> </w:t>
      </w:r>
      <w:r w:rsidRPr="00C942F5">
        <w:rPr>
          <w:rFonts w:cs="Arial" w:hint="cs"/>
          <w:sz w:val="28"/>
          <w:szCs w:val="28"/>
          <w:rtl/>
        </w:rPr>
        <w:t>الأجنَّةِ</w:t>
      </w:r>
      <w:r w:rsidRPr="00C942F5">
        <w:rPr>
          <w:rFonts w:cs="Arial"/>
          <w:sz w:val="28"/>
          <w:szCs w:val="28"/>
          <w:rtl/>
        </w:rPr>
        <w:t xml:space="preserve"> </w:t>
      </w:r>
      <w:r w:rsidRPr="00C942F5">
        <w:rPr>
          <w:rFonts w:cs="Arial" w:hint="cs"/>
          <w:sz w:val="28"/>
          <w:szCs w:val="28"/>
          <w:rtl/>
        </w:rPr>
        <w:t>بعدَ</w:t>
      </w:r>
      <w:r w:rsidRPr="00C942F5">
        <w:rPr>
          <w:rFonts w:cs="Arial"/>
          <w:sz w:val="28"/>
          <w:szCs w:val="28"/>
          <w:rtl/>
        </w:rPr>
        <w:t xml:space="preserve"> </w:t>
      </w:r>
      <w:r w:rsidRPr="00C942F5">
        <w:rPr>
          <w:rFonts w:cs="Arial" w:hint="cs"/>
          <w:sz w:val="28"/>
          <w:szCs w:val="28"/>
          <w:rtl/>
        </w:rPr>
        <w:t>نفخِ</w:t>
      </w:r>
      <w:r w:rsidRPr="00C942F5">
        <w:rPr>
          <w:rFonts w:cs="Arial"/>
          <w:sz w:val="28"/>
          <w:szCs w:val="28"/>
          <w:rtl/>
        </w:rPr>
        <w:t xml:space="preserve"> </w:t>
      </w:r>
      <w:r w:rsidRPr="00C942F5">
        <w:rPr>
          <w:rFonts w:cs="Arial" w:hint="cs"/>
          <w:sz w:val="28"/>
          <w:szCs w:val="28"/>
          <w:rtl/>
        </w:rPr>
        <w:t>الرُّوحِ</w:t>
      </w:r>
      <w:r w:rsidRPr="00C942F5">
        <w:rPr>
          <w:rFonts w:cs="Arial"/>
          <w:sz w:val="28"/>
          <w:szCs w:val="28"/>
          <w:rtl/>
        </w:rPr>
        <w:t xml:space="preserve"> </w:t>
      </w:r>
      <w:r w:rsidRPr="00C942F5">
        <w:rPr>
          <w:rFonts w:cs="Arial" w:hint="cs"/>
          <w:sz w:val="28"/>
          <w:szCs w:val="28"/>
          <w:rtl/>
        </w:rPr>
        <w:t>فيها،</w:t>
      </w:r>
      <w:r w:rsidRPr="00C942F5">
        <w:rPr>
          <w:rFonts w:cs="Arial"/>
          <w:sz w:val="28"/>
          <w:szCs w:val="28"/>
          <w:rtl/>
        </w:rPr>
        <w:t xml:space="preserve"> </w:t>
      </w:r>
      <w:r w:rsidRPr="00C942F5">
        <w:rPr>
          <w:rFonts w:cs="Arial" w:hint="cs"/>
          <w:sz w:val="28"/>
          <w:szCs w:val="28"/>
          <w:rtl/>
        </w:rPr>
        <w:t>وهو</w:t>
      </w:r>
      <w:r w:rsidRPr="00C942F5">
        <w:rPr>
          <w:rFonts w:cs="Arial"/>
          <w:sz w:val="28"/>
          <w:szCs w:val="28"/>
          <w:rtl/>
        </w:rPr>
        <w:t xml:space="preserve"> </w:t>
      </w:r>
      <w:r w:rsidRPr="00C942F5">
        <w:rPr>
          <w:rFonts w:cs="Arial" w:hint="cs"/>
          <w:sz w:val="28"/>
          <w:szCs w:val="28"/>
          <w:rtl/>
        </w:rPr>
        <w:t>الوَأْدُ</w:t>
      </w:r>
      <w:r w:rsidRPr="00C942F5">
        <w:rPr>
          <w:rFonts w:cs="Arial"/>
          <w:sz w:val="28"/>
          <w:szCs w:val="28"/>
          <w:rtl/>
        </w:rPr>
        <w:t xml:space="preserve"> </w:t>
      </w:r>
      <w:r w:rsidRPr="00C942F5">
        <w:rPr>
          <w:rFonts w:cs="Arial" w:hint="cs"/>
          <w:sz w:val="28"/>
          <w:szCs w:val="28"/>
          <w:rtl/>
        </w:rPr>
        <w:t>الجديدُ،</w:t>
      </w:r>
      <w:r w:rsidRPr="00C942F5">
        <w:rPr>
          <w:rFonts w:cs="Arial"/>
          <w:sz w:val="28"/>
          <w:szCs w:val="28"/>
          <w:rtl/>
        </w:rPr>
        <w:t xml:space="preserve"> </w:t>
      </w:r>
      <w:r w:rsidRPr="00C942F5">
        <w:rPr>
          <w:rFonts w:cs="Arial" w:hint="cs"/>
          <w:sz w:val="28"/>
          <w:szCs w:val="28"/>
          <w:rtl/>
        </w:rPr>
        <w:t>بإسقاطِ</w:t>
      </w:r>
      <w:r w:rsidRPr="00C942F5">
        <w:rPr>
          <w:rFonts w:cs="Arial"/>
          <w:sz w:val="28"/>
          <w:szCs w:val="28"/>
          <w:rtl/>
        </w:rPr>
        <w:t xml:space="preserve"> </w:t>
      </w:r>
      <w:r w:rsidRPr="00C942F5">
        <w:rPr>
          <w:rFonts w:cs="Arial" w:hint="cs"/>
          <w:sz w:val="28"/>
          <w:szCs w:val="28"/>
          <w:rtl/>
        </w:rPr>
        <w:t>الجنينِ</w:t>
      </w:r>
      <w:r w:rsidRPr="00C942F5">
        <w:rPr>
          <w:rFonts w:cs="Arial"/>
          <w:sz w:val="28"/>
          <w:szCs w:val="28"/>
          <w:rtl/>
        </w:rPr>
        <w:t xml:space="preserve"> </w:t>
      </w:r>
      <w:r w:rsidRPr="00C942F5">
        <w:rPr>
          <w:rFonts w:cs="Arial" w:hint="cs"/>
          <w:sz w:val="28"/>
          <w:szCs w:val="28"/>
          <w:rtl/>
        </w:rPr>
        <w:t>خوفَ</w:t>
      </w:r>
      <w:r w:rsidRPr="00C942F5">
        <w:rPr>
          <w:rFonts w:cs="Arial"/>
          <w:sz w:val="28"/>
          <w:szCs w:val="28"/>
          <w:rtl/>
        </w:rPr>
        <w:t xml:space="preserve"> </w:t>
      </w:r>
      <w:r w:rsidRPr="00C942F5">
        <w:rPr>
          <w:rFonts w:cs="Arial" w:hint="cs"/>
          <w:sz w:val="28"/>
          <w:szCs w:val="28"/>
          <w:rtl/>
        </w:rPr>
        <w:t>الفقرِ</w:t>
      </w:r>
      <w:r w:rsidRPr="00C942F5">
        <w:rPr>
          <w:rFonts w:cs="Arial"/>
          <w:sz w:val="28"/>
          <w:szCs w:val="28"/>
          <w:rtl/>
        </w:rPr>
        <w:t xml:space="preserve"> </w:t>
      </w:r>
      <w:r w:rsidRPr="00C942F5">
        <w:rPr>
          <w:rFonts w:cs="Arial" w:hint="cs"/>
          <w:sz w:val="28"/>
          <w:szCs w:val="28"/>
          <w:rtl/>
        </w:rPr>
        <w:t>أو</w:t>
      </w:r>
      <w:r w:rsidRPr="00C942F5">
        <w:rPr>
          <w:rFonts w:cs="Arial"/>
          <w:sz w:val="28"/>
          <w:szCs w:val="28"/>
          <w:rtl/>
        </w:rPr>
        <w:t xml:space="preserve"> </w:t>
      </w:r>
      <w:r w:rsidRPr="00C942F5">
        <w:rPr>
          <w:rFonts w:cs="Arial" w:hint="cs"/>
          <w:sz w:val="28"/>
          <w:szCs w:val="28"/>
          <w:rtl/>
        </w:rPr>
        <w:t>لتنظيمِ</w:t>
      </w:r>
      <w:r w:rsidRPr="00C942F5">
        <w:rPr>
          <w:rFonts w:cs="Arial"/>
          <w:sz w:val="28"/>
          <w:szCs w:val="28"/>
          <w:rtl/>
        </w:rPr>
        <w:t xml:space="preserve"> </w:t>
      </w:r>
      <w:r w:rsidRPr="00C942F5">
        <w:rPr>
          <w:rFonts w:cs="Arial" w:hint="cs"/>
          <w:sz w:val="28"/>
          <w:szCs w:val="28"/>
          <w:rtl/>
        </w:rPr>
        <w:t>تسلسُلِ</w:t>
      </w:r>
      <w:r w:rsidRPr="00C942F5">
        <w:rPr>
          <w:rFonts w:cs="Arial"/>
          <w:sz w:val="28"/>
          <w:szCs w:val="28"/>
          <w:rtl/>
        </w:rPr>
        <w:t xml:space="preserve"> </w:t>
      </w:r>
      <w:r w:rsidRPr="00C942F5">
        <w:rPr>
          <w:rFonts w:cs="Arial" w:hint="cs"/>
          <w:sz w:val="28"/>
          <w:szCs w:val="28"/>
          <w:rtl/>
        </w:rPr>
        <w:t>الأولادِ</w:t>
      </w:r>
      <w:r w:rsidRPr="00C942F5">
        <w:rPr>
          <w:rFonts w:cs="Arial"/>
          <w:sz w:val="28"/>
          <w:szCs w:val="28"/>
          <w:rtl/>
        </w:rPr>
        <w:t xml:space="preserve"> </w:t>
      </w:r>
      <w:r w:rsidRPr="00C942F5">
        <w:rPr>
          <w:rFonts w:cs="Arial" w:hint="cs"/>
          <w:sz w:val="28"/>
          <w:szCs w:val="28"/>
          <w:rtl/>
        </w:rPr>
        <w:t>وتربيتِهم،</w:t>
      </w:r>
      <w:r w:rsidRPr="00C942F5">
        <w:rPr>
          <w:rFonts w:cs="Arial"/>
          <w:sz w:val="28"/>
          <w:szCs w:val="28"/>
          <w:rtl/>
        </w:rPr>
        <w:t xml:space="preserve"> </w:t>
      </w:r>
      <w:r w:rsidRPr="00C942F5">
        <w:rPr>
          <w:rFonts w:cs="Arial" w:hint="cs"/>
          <w:sz w:val="28"/>
          <w:szCs w:val="28"/>
          <w:rtl/>
        </w:rPr>
        <w:t>وهذه</w:t>
      </w:r>
      <w:r w:rsidRPr="00C942F5">
        <w:rPr>
          <w:rFonts w:cs="Arial"/>
          <w:sz w:val="28"/>
          <w:szCs w:val="28"/>
          <w:rtl/>
        </w:rPr>
        <w:t xml:space="preserve"> </w:t>
      </w:r>
      <w:r w:rsidRPr="00C942F5">
        <w:rPr>
          <w:rFonts w:cs="Arial" w:hint="cs"/>
          <w:sz w:val="28"/>
          <w:szCs w:val="28"/>
          <w:rtl/>
        </w:rPr>
        <w:t>عِلَلٌ</w:t>
      </w:r>
      <w:r w:rsidRPr="00C942F5">
        <w:rPr>
          <w:rFonts w:cs="Arial"/>
          <w:sz w:val="28"/>
          <w:szCs w:val="28"/>
          <w:rtl/>
        </w:rPr>
        <w:t xml:space="preserve"> </w:t>
      </w:r>
      <w:r w:rsidRPr="00C942F5">
        <w:rPr>
          <w:rFonts w:cs="Arial" w:hint="cs"/>
          <w:sz w:val="28"/>
          <w:szCs w:val="28"/>
          <w:rtl/>
        </w:rPr>
        <w:t>وأعذارٌ</w:t>
      </w:r>
      <w:r w:rsidRPr="00C942F5">
        <w:rPr>
          <w:rFonts w:cs="Arial"/>
          <w:sz w:val="28"/>
          <w:szCs w:val="28"/>
          <w:rtl/>
        </w:rPr>
        <w:t xml:space="preserve"> </w:t>
      </w:r>
      <w:r w:rsidRPr="00C942F5">
        <w:rPr>
          <w:rFonts w:cs="Arial" w:hint="cs"/>
          <w:sz w:val="28"/>
          <w:szCs w:val="28"/>
          <w:rtl/>
        </w:rPr>
        <w:t>أضعَفُ</w:t>
      </w:r>
      <w:r w:rsidRPr="00C942F5">
        <w:rPr>
          <w:rFonts w:cs="Arial"/>
          <w:sz w:val="28"/>
          <w:szCs w:val="28"/>
          <w:rtl/>
        </w:rPr>
        <w:t xml:space="preserve"> </w:t>
      </w:r>
      <w:r w:rsidRPr="00C942F5">
        <w:rPr>
          <w:rFonts w:cs="Arial" w:hint="cs"/>
          <w:sz w:val="28"/>
          <w:szCs w:val="28"/>
          <w:rtl/>
        </w:rPr>
        <w:t>وأَوْهَى</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أعذارِ</w:t>
      </w:r>
      <w:r w:rsidRPr="00C942F5">
        <w:rPr>
          <w:rFonts w:cs="Arial"/>
          <w:sz w:val="28"/>
          <w:szCs w:val="28"/>
          <w:rtl/>
        </w:rPr>
        <w:t xml:space="preserve"> </w:t>
      </w:r>
      <w:r w:rsidRPr="00C942F5">
        <w:rPr>
          <w:rFonts w:cs="Arial" w:hint="cs"/>
          <w:sz w:val="28"/>
          <w:szCs w:val="28"/>
          <w:rtl/>
        </w:rPr>
        <w:t>الجاهليَّةِ</w:t>
      </w:r>
      <w:r w:rsidRPr="00C942F5">
        <w:rPr>
          <w:rFonts w:cs="Arial"/>
          <w:sz w:val="28"/>
          <w:szCs w:val="28"/>
          <w:rtl/>
        </w:rPr>
        <w:t xml:space="preserve"> </w:t>
      </w:r>
      <w:r w:rsidRPr="00C942F5">
        <w:rPr>
          <w:rFonts w:cs="Arial" w:hint="cs"/>
          <w:sz w:val="28"/>
          <w:szCs w:val="28"/>
          <w:rtl/>
        </w:rPr>
        <w:t>الأُولى،</w:t>
      </w:r>
      <w:r w:rsidRPr="00C942F5">
        <w:rPr>
          <w:rFonts w:cs="Arial"/>
          <w:sz w:val="28"/>
          <w:szCs w:val="28"/>
          <w:rtl/>
        </w:rPr>
        <w:t xml:space="preserve"> </w:t>
      </w:r>
      <w:r w:rsidRPr="00C942F5">
        <w:rPr>
          <w:rFonts w:cs="Arial" w:hint="cs"/>
          <w:sz w:val="28"/>
          <w:szCs w:val="28"/>
          <w:rtl/>
        </w:rPr>
        <w:t>ولكنَّ</w:t>
      </w:r>
      <w:r w:rsidRPr="00C942F5">
        <w:rPr>
          <w:rFonts w:cs="Arial"/>
          <w:sz w:val="28"/>
          <w:szCs w:val="28"/>
          <w:rtl/>
        </w:rPr>
        <w:t xml:space="preserve"> </w:t>
      </w:r>
      <w:r w:rsidRPr="00C942F5">
        <w:rPr>
          <w:rFonts w:cs="Arial" w:hint="cs"/>
          <w:sz w:val="28"/>
          <w:szCs w:val="28"/>
          <w:rtl/>
        </w:rPr>
        <w:t>الجاهليَّةَ</w:t>
      </w:r>
      <w:r w:rsidRPr="00C942F5">
        <w:rPr>
          <w:rFonts w:cs="Arial"/>
          <w:sz w:val="28"/>
          <w:szCs w:val="28"/>
          <w:rtl/>
        </w:rPr>
        <w:t xml:space="preserve"> </w:t>
      </w:r>
      <w:r w:rsidRPr="00C942F5">
        <w:rPr>
          <w:rFonts w:cs="Arial" w:hint="cs"/>
          <w:sz w:val="28"/>
          <w:szCs w:val="28"/>
          <w:rtl/>
        </w:rPr>
        <w:t>الأُولى</w:t>
      </w:r>
      <w:r w:rsidRPr="00C942F5">
        <w:rPr>
          <w:rFonts w:cs="Arial"/>
          <w:sz w:val="28"/>
          <w:szCs w:val="28"/>
          <w:rtl/>
        </w:rPr>
        <w:t xml:space="preserve"> </w:t>
      </w:r>
      <w:r w:rsidRPr="00C942F5">
        <w:rPr>
          <w:rFonts w:cs="Arial" w:hint="cs"/>
          <w:sz w:val="28"/>
          <w:szCs w:val="28"/>
          <w:rtl/>
        </w:rPr>
        <w:t>فاقَتْ</w:t>
      </w:r>
      <w:r w:rsidRPr="00C942F5">
        <w:rPr>
          <w:rFonts w:cs="Arial"/>
          <w:sz w:val="28"/>
          <w:szCs w:val="28"/>
          <w:rtl/>
        </w:rPr>
        <w:t xml:space="preserve"> </w:t>
      </w:r>
      <w:r w:rsidRPr="00C942F5">
        <w:rPr>
          <w:rFonts w:cs="Arial" w:hint="cs"/>
          <w:sz w:val="28"/>
          <w:szCs w:val="28"/>
          <w:rtl/>
        </w:rPr>
        <w:t>بعِظَمِ</w:t>
      </w:r>
      <w:r w:rsidRPr="00C942F5">
        <w:rPr>
          <w:rFonts w:cs="Arial"/>
          <w:sz w:val="28"/>
          <w:szCs w:val="28"/>
          <w:rtl/>
        </w:rPr>
        <w:t xml:space="preserve"> </w:t>
      </w:r>
      <w:r w:rsidRPr="00C942F5">
        <w:rPr>
          <w:rFonts w:cs="Arial" w:hint="cs"/>
          <w:sz w:val="28"/>
          <w:szCs w:val="28"/>
          <w:rtl/>
        </w:rPr>
        <w:t>وأدِها</w:t>
      </w:r>
      <w:r w:rsidRPr="00C942F5">
        <w:rPr>
          <w:rFonts w:cs="Arial"/>
          <w:sz w:val="28"/>
          <w:szCs w:val="28"/>
          <w:rtl/>
        </w:rPr>
        <w:t xml:space="preserve"> </w:t>
      </w:r>
      <w:r w:rsidRPr="00C942F5">
        <w:rPr>
          <w:rFonts w:cs="Arial" w:hint="cs"/>
          <w:sz w:val="28"/>
          <w:szCs w:val="28"/>
          <w:rtl/>
        </w:rPr>
        <w:t>أنَّها</w:t>
      </w:r>
      <w:r w:rsidRPr="00C942F5">
        <w:rPr>
          <w:rFonts w:cs="Arial"/>
          <w:sz w:val="28"/>
          <w:szCs w:val="28"/>
          <w:rtl/>
        </w:rPr>
        <w:t xml:space="preserve"> </w:t>
      </w:r>
      <w:r w:rsidRPr="00C942F5">
        <w:rPr>
          <w:rFonts w:cs="Arial" w:hint="cs"/>
          <w:sz w:val="28"/>
          <w:szCs w:val="28"/>
          <w:rtl/>
        </w:rPr>
        <w:t>تَئِدُ</w:t>
      </w:r>
      <w:r w:rsidRPr="00C942F5">
        <w:rPr>
          <w:rFonts w:cs="Arial"/>
          <w:sz w:val="28"/>
          <w:szCs w:val="28"/>
          <w:rtl/>
        </w:rPr>
        <w:t xml:space="preserve"> </w:t>
      </w:r>
      <w:r w:rsidRPr="00C942F5">
        <w:rPr>
          <w:rFonts w:cs="Arial" w:hint="cs"/>
          <w:sz w:val="28"/>
          <w:szCs w:val="28"/>
          <w:rtl/>
        </w:rPr>
        <w:t>مواليدَها</w:t>
      </w:r>
      <w:r w:rsidRPr="00C942F5">
        <w:rPr>
          <w:rFonts w:cs="Arial"/>
          <w:sz w:val="28"/>
          <w:szCs w:val="28"/>
          <w:rtl/>
        </w:rPr>
        <w:t xml:space="preserve"> </w:t>
      </w:r>
      <w:r w:rsidRPr="00C942F5">
        <w:rPr>
          <w:rFonts w:cs="Arial" w:hint="cs"/>
          <w:sz w:val="28"/>
          <w:szCs w:val="28"/>
          <w:rtl/>
        </w:rPr>
        <w:t>بعدَ</w:t>
      </w:r>
      <w:r w:rsidRPr="00C942F5">
        <w:rPr>
          <w:rFonts w:cs="Arial"/>
          <w:sz w:val="28"/>
          <w:szCs w:val="28"/>
          <w:rtl/>
        </w:rPr>
        <w:t xml:space="preserve"> </w:t>
      </w:r>
      <w:r w:rsidRPr="00C942F5">
        <w:rPr>
          <w:rFonts w:cs="Arial" w:hint="cs"/>
          <w:sz w:val="28"/>
          <w:szCs w:val="28"/>
          <w:rtl/>
        </w:rPr>
        <w:t>الولادةِ،</w:t>
      </w:r>
      <w:r w:rsidRPr="00C942F5">
        <w:rPr>
          <w:rFonts w:cs="Arial"/>
          <w:sz w:val="28"/>
          <w:szCs w:val="28"/>
          <w:rtl/>
        </w:rPr>
        <w:t xml:space="preserve"> </w:t>
      </w:r>
      <w:r w:rsidRPr="00C942F5">
        <w:rPr>
          <w:rFonts w:cs="Arial" w:hint="cs"/>
          <w:sz w:val="28"/>
          <w:szCs w:val="28"/>
          <w:rtl/>
        </w:rPr>
        <w:t>والجاهليُّونَ</w:t>
      </w:r>
      <w:r w:rsidRPr="00C942F5">
        <w:rPr>
          <w:rFonts w:cs="Arial"/>
          <w:sz w:val="28"/>
          <w:szCs w:val="28"/>
          <w:rtl/>
        </w:rPr>
        <w:t xml:space="preserve"> </w:t>
      </w:r>
      <w:r w:rsidRPr="00C942F5">
        <w:rPr>
          <w:rFonts w:cs="Arial" w:hint="cs"/>
          <w:sz w:val="28"/>
          <w:szCs w:val="28"/>
          <w:rtl/>
        </w:rPr>
        <w:t>اليومَ</w:t>
      </w:r>
      <w:r w:rsidRPr="00C942F5">
        <w:rPr>
          <w:rFonts w:cs="Arial"/>
          <w:sz w:val="28"/>
          <w:szCs w:val="28"/>
          <w:rtl/>
        </w:rPr>
        <w:t xml:space="preserve"> </w:t>
      </w:r>
      <w:r w:rsidRPr="00C942F5">
        <w:rPr>
          <w:rFonts w:cs="Arial" w:hint="cs"/>
          <w:sz w:val="28"/>
          <w:szCs w:val="28"/>
          <w:rtl/>
        </w:rPr>
        <w:t>يَئِدُونَ</w:t>
      </w:r>
      <w:r w:rsidRPr="00C942F5">
        <w:rPr>
          <w:rFonts w:cs="Arial"/>
          <w:sz w:val="28"/>
          <w:szCs w:val="28"/>
          <w:rtl/>
        </w:rPr>
        <w:t xml:space="preserve"> </w:t>
      </w:r>
      <w:r w:rsidRPr="00C942F5">
        <w:rPr>
          <w:rFonts w:cs="Arial" w:hint="cs"/>
          <w:sz w:val="28"/>
          <w:szCs w:val="28"/>
          <w:rtl/>
        </w:rPr>
        <w:t>الأنفُسَ</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بطونِ</w:t>
      </w:r>
      <w:r w:rsidRPr="00C942F5">
        <w:rPr>
          <w:rFonts w:cs="Arial"/>
          <w:sz w:val="28"/>
          <w:szCs w:val="28"/>
          <w:rtl/>
        </w:rPr>
        <w:t xml:space="preserve"> </w:t>
      </w:r>
      <w:r w:rsidRPr="00C942F5">
        <w:rPr>
          <w:rFonts w:cs="Arial" w:hint="cs"/>
          <w:sz w:val="28"/>
          <w:szCs w:val="28"/>
          <w:rtl/>
        </w:rPr>
        <w:t>أمَّهاتِها</w:t>
      </w:r>
      <w:r w:rsidRPr="00C942F5">
        <w:rPr>
          <w:rFonts w:cs="Arial"/>
          <w:sz w:val="28"/>
          <w:szCs w:val="28"/>
          <w:rtl/>
        </w:rPr>
        <w:t>.</w:t>
      </w:r>
    </w:p>
    <w:p w:rsidR="00605401" w:rsidRPr="00C942F5" w:rsidRDefault="00605401" w:rsidP="00605401">
      <w:pPr>
        <w:bidi/>
        <w:jc w:val="both"/>
        <w:rPr>
          <w:sz w:val="28"/>
          <w:szCs w:val="28"/>
        </w:rPr>
      </w:pPr>
      <w:r w:rsidRPr="00C942F5">
        <w:rPr>
          <w:rFonts w:cs="Arial" w:hint="cs"/>
          <w:sz w:val="28"/>
          <w:szCs w:val="28"/>
          <w:rtl/>
        </w:rPr>
        <w:t>وأمَّا</w:t>
      </w:r>
      <w:r w:rsidRPr="00C942F5">
        <w:rPr>
          <w:rFonts w:cs="Arial"/>
          <w:sz w:val="28"/>
          <w:szCs w:val="28"/>
          <w:rtl/>
        </w:rPr>
        <w:t xml:space="preserve"> </w:t>
      </w:r>
      <w:r w:rsidRPr="00C942F5">
        <w:rPr>
          <w:rFonts w:cs="Arial" w:hint="cs"/>
          <w:sz w:val="28"/>
          <w:szCs w:val="28"/>
          <w:rtl/>
        </w:rPr>
        <w:t>إسقاطُ</w:t>
      </w:r>
      <w:r w:rsidRPr="00C942F5">
        <w:rPr>
          <w:rFonts w:cs="Arial"/>
          <w:sz w:val="28"/>
          <w:szCs w:val="28"/>
          <w:rtl/>
        </w:rPr>
        <w:t xml:space="preserve"> </w:t>
      </w:r>
      <w:r w:rsidRPr="00C942F5">
        <w:rPr>
          <w:rFonts w:cs="Arial" w:hint="cs"/>
          <w:sz w:val="28"/>
          <w:szCs w:val="28"/>
          <w:rtl/>
        </w:rPr>
        <w:t>الأَجِنَّةِ</w:t>
      </w:r>
      <w:r w:rsidRPr="00C942F5">
        <w:rPr>
          <w:rFonts w:cs="Arial"/>
          <w:sz w:val="28"/>
          <w:szCs w:val="28"/>
          <w:rtl/>
        </w:rPr>
        <w:t xml:space="preserve"> </w:t>
      </w:r>
      <w:r w:rsidRPr="00C942F5">
        <w:rPr>
          <w:rFonts w:cs="Arial" w:hint="cs"/>
          <w:sz w:val="28"/>
          <w:szCs w:val="28"/>
          <w:rtl/>
        </w:rPr>
        <w:t>الحيَّةِ</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البطونِ،</w:t>
      </w:r>
      <w:r w:rsidRPr="00C942F5">
        <w:rPr>
          <w:rFonts w:cs="Arial"/>
          <w:sz w:val="28"/>
          <w:szCs w:val="28"/>
          <w:rtl/>
        </w:rPr>
        <w:t xml:space="preserve"> </w:t>
      </w:r>
      <w:r w:rsidRPr="00C942F5">
        <w:rPr>
          <w:rFonts w:cs="Arial" w:hint="cs"/>
          <w:sz w:val="28"/>
          <w:szCs w:val="28"/>
          <w:rtl/>
        </w:rPr>
        <w:t>فيأتي</w:t>
      </w:r>
      <w:r w:rsidRPr="00C942F5">
        <w:rPr>
          <w:rFonts w:cs="Arial"/>
          <w:sz w:val="28"/>
          <w:szCs w:val="28"/>
          <w:rtl/>
        </w:rPr>
        <w:t xml:space="preserve"> </w:t>
      </w:r>
      <w:r w:rsidRPr="00C942F5">
        <w:rPr>
          <w:rFonts w:cs="Arial" w:hint="cs"/>
          <w:sz w:val="28"/>
          <w:szCs w:val="28"/>
          <w:rtl/>
        </w:rPr>
        <w:t>مزيدُ</w:t>
      </w:r>
      <w:r w:rsidRPr="00C942F5">
        <w:rPr>
          <w:rFonts w:cs="Arial"/>
          <w:sz w:val="28"/>
          <w:szCs w:val="28"/>
          <w:rtl/>
        </w:rPr>
        <w:t xml:space="preserve"> </w:t>
      </w:r>
      <w:r w:rsidRPr="00C942F5">
        <w:rPr>
          <w:rFonts w:cs="Arial" w:hint="cs"/>
          <w:sz w:val="28"/>
          <w:szCs w:val="28"/>
          <w:rtl/>
        </w:rPr>
        <w:t>كلامٍ</w:t>
      </w:r>
      <w:r w:rsidRPr="00C942F5">
        <w:rPr>
          <w:rFonts w:cs="Arial"/>
          <w:sz w:val="28"/>
          <w:szCs w:val="28"/>
          <w:rtl/>
        </w:rPr>
        <w:t xml:space="preserve"> </w:t>
      </w:r>
      <w:r w:rsidRPr="00C942F5">
        <w:rPr>
          <w:rFonts w:cs="Arial" w:hint="cs"/>
          <w:sz w:val="28"/>
          <w:szCs w:val="28"/>
          <w:rtl/>
        </w:rPr>
        <w:t>عليه</w:t>
      </w:r>
      <w:r w:rsidRPr="00C942F5">
        <w:rPr>
          <w:rFonts w:cs="Arial"/>
          <w:sz w:val="28"/>
          <w:szCs w:val="28"/>
          <w:rtl/>
        </w:rPr>
        <w:t xml:space="preserve"> </w:t>
      </w:r>
      <w:r w:rsidRPr="00C942F5">
        <w:rPr>
          <w:rFonts w:cs="Arial" w:hint="cs"/>
          <w:sz w:val="28"/>
          <w:szCs w:val="28"/>
          <w:rtl/>
        </w:rPr>
        <w:t>عندَ</w:t>
      </w:r>
      <w:r w:rsidRPr="00C942F5">
        <w:rPr>
          <w:rFonts w:cs="Arial"/>
          <w:sz w:val="28"/>
          <w:szCs w:val="28"/>
          <w:rtl/>
        </w:rPr>
        <w:t xml:space="preserve"> </w:t>
      </w:r>
      <w:r w:rsidRPr="00C942F5">
        <w:rPr>
          <w:rFonts w:cs="Arial" w:hint="cs"/>
          <w:sz w:val="28"/>
          <w:szCs w:val="28"/>
          <w:rtl/>
        </w:rPr>
        <w:t>قولِه</w:t>
      </w:r>
      <w:r w:rsidRPr="00C942F5">
        <w:rPr>
          <w:rFonts w:cs="Arial"/>
          <w:sz w:val="28"/>
          <w:szCs w:val="28"/>
          <w:rtl/>
        </w:rPr>
        <w:t xml:space="preserve"> </w:t>
      </w:r>
      <w:r w:rsidRPr="00C942F5">
        <w:rPr>
          <w:rFonts w:cs="Arial" w:hint="cs"/>
          <w:sz w:val="28"/>
          <w:szCs w:val="28"/>
          <w:rtl/>
        </w:rPr>
        <w:t>تعالى</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سورةِ</w:t>
      </w:r>
      <w:r w:rsidRPr="00C942F5">
        <w:rPr>
          <w:rFonts w:cs="Arial"/>
          <w:sz w:val="28"/>
          <w:szCs w:val="28"/>
          <w:rtl/>
        </w:rPr>
        <w:t xml:space="preserve"> </w:t>
      </w:r>
      <w:r w:rsidRPr="00C942F5">
        <w:rPr>
          <w:rFonts w:cs="Arial" w:hint="cs"/>
          <w:sz w:val="28"/>
          <w:szCs w:val="28"/>
          <w:rtl/>
        </w:rPr>
        <w:t>الكهفِ</w:t>
      </w:r>
      <w:r w:rsidRPr="00C942F5">
        <w:rPr>
          <w:rFonts w:cs="Arial"/>
          <w:sz w:val="28"/>
          <w:szCs w:val="28"/>
          <w:rtl/>
        </w:rPr>
        <w:t>: {</w:t>
      </w:r>
      <w:r w:rsidRPr="00C942F5">
        <w:rPr>
          <w:rFonts w:cs="Arial" w:hint="cs"/>
          <w:sz w:val="28"/>
          <w:szCs w:val="28"/>
          <w:rtl/>
        </w:rPr>
        <w:t>وَأَمَّا</w:t>
      </w:r>
      <w:r w:rsidRPr="00C942F5">
        <w:rPr>
          <w:rFonts w:cs="Arial"/>
          <w:sz w:val="28"/>
          <w:szCs w:val="28"/>
          <w:rtl/>
        </w:rPr>
        <w:t xml:space="preserve"> </w:t>
      </w:r>
      <w:r w:rsidRPr="00C942F5">
        <w:rPr>
          <w:rFonts w:cs="Arial" w:hint="cs"/>
          <w:sz w:val="28"/>
          <w:szCs w:val="28"/>
          <w:rtl/>
        </w:rPr>
        <w:t>الْغُلاَمُ</w:t>
      </w:r>
      <w:r w:rsidRPr="00C942F5">
        <w:rPr>
          <w:rFonts w:cs="Arial"/>
          <w:sz w:val="28"/>
          <w:szCs w:val="28"/>
          <w:rtl/>
        </w:rPr>
        <w:t xml:space="preserve"> </w:t>
      </w:r>
      <w:r w:rsidRPr="00C942F5">
        <w:rPr>
          <w:rFonts w:cs="Arial" w:hint="cs"/>
          <w:sz w:val="28"/>
          <w:szCs w:val="28"/>
          <w:rtl/>
        </w:rPr>
        <w:t>فَكَانَ</w:t>
      </w:r>
      <w:r w:rsidRPr="00C942F5">
        <w:rPr>
          <w:rFonts w:cs="Arial"/>
          <w:sz w:val="28"/>
          <w:szCs w:val="28"/>
          <w:rtl/>
        </w:rPr>
        <w:t xml:space="preserve"> </w:t>
      </w:r>
      <w:r w:rsidRPr="00C942F5">
        <w:rPr>
          <w:rFonts w:cs="Arial" w:hint="cs"/>
          <w:sz w:val="28"/>
          <w:szCs w:val="28"/>
          <w:rtl/>
        </w:rPr>
        <w:t>أَبَوَاهُ</w:t>
      </w:r>
      <w:r w:rsidRPr="00C942F5">
        <w:rPr>
          <w:rFonts w:cs="Arial"/>
          <w:sz w:val="28"/>
          <w:szCs w:val="28"/>
          <w:rtl/>
        </w:rPr>
        <w:t xml:space="preserve"> </w:t>
      </w:r>
      <w:r w:rsidRPr="00C942F5">
        <w:rPr>
          <w:rFonts w:cs="Arial" w:hint="cs"/>
          <w:sz w:val="28"/>
          <w:szCs w:val="28"/>
          <w:rtl/>
        </w:rPr>
        <w:t>مُؤُمِنَيْنِ</w:t>
      </w:r>
      <w:r w:rsidRPr="00C942F5">
        <w:rPr>
          <w:rFonts w:cs="Arial"/>
          <w:sz w:val="28"/>
          <w:szCs w:val="28"/>
          <w:rtl/>
        </w:rPr>
        <w:t xml:space="preserve"> </w:t>
      </w:r>
      <w:r w:rsidRPr="00C942F5">
        <w:rPr>
          <w:rFonts w:cs="Arial" w:hint="cs"/>
          <w:sz w:val="28"/>
          <w:szCs w:val="28"/>
          <w:rtl/>
        </w:rPr>
        <w:t>فَخَشِينَا</w:t>
      </w:r>
      <w:r w:rsidRPr="00C942F5">
        <w:rPr>
          <w:rFonts w:cs="Arial"/>
          <w:sz w:val="28"/>
          <w:szCs w:val="28"/>
          <w:rtl/>
        </w:rPr>
        <w:t xml:space="preserve"> </w:t>
      </w:r>
      <w:r w:rsidRPr="00C942F5">
        <w:rPr>
          <w:rFonts w:cs="Arial" w:hint="cs"/>
          <w:sz w:val="28"/>
          <w:szCs w:val="28"/>
          <w:rtl/>
        </w:rPr>
        <w:t>أَنْ</w:t>
      </w:r>
      <w:r w:rsidRPr="00C942F5">
        <w:rPr>
          <w:rFonts w:cs="Arial"/>
          <w:sz w:val="28"/>
          <w:szCs w:val="28"/>
          <w:rtl/>
        </w:rPr>
        <w:t xml:space="preserve"> </w:t>
      </w:r>
      <w:r w:rsidRPr="00C942F5">
        <w:rPr>
          <w:rFonts w:cs="Arial" w:hint="cs"/>
          <w:sz w:val="28"/>
          <w:szCs w:val="28"/>
          <w:rtl/>
        </w:rPr>
        <w:t>يُرْهِقَهُمَا</w:t>
      </w:r>
      <w:r w:rsidRPr="00C942F5">
        <w:rPr>
          <w:rFonts w:cs="Arial"/>
          <w:sz w:val="28"/>
          <w:szCs w:val="28"/>
          <w:rtl/>
        </w:rPr>
        <w:t xml:space="preserve"> </w:t>
      </w:r>
      <w:r w:rsidRPr="00C942F5">
        <w:rPr>
          <w:rFonts w:cs="Arial" w:hint="cs"/>
          <w:sz w:val="28"/>
          <w:szCs w:val="28"/>
          <w:rtl/>
        </w:rPr>
        <w:t>طُغْيَاناً</w:t>
      </w:r>
      <w:r w:rsidRPr="00C942F5">
        <w:rPr>
          <w:rFonts w:cs="Arial"/>
          <w:sz w:val="28"/>
          <w:szCs w:val="28"/>
          <w:rtl/>
        </w:rPr>
        <w:t xml:space="preserve"> </w:t>
      </w:r>
      <w:r w:rsidRPr="00C942F5">
        <w:rPr>
          <w:rFonts w:cs="Arial" w:hint="cs"/>
          <w:sz w:val="28"/>
          <w:szCs w:val="28"/>
          <w:rtl/>
        </w:rPr>
        <w:t>وَكُفْرًا</w:t>
      </w:r>
      <w:r w:rsidRPr="00C942F5">
        <w:rPr>
          <w:rFonts w:cs="Arial"/>
          <w:sz w:val="28"/>
          <w:szCs w:val="28"/>
          <w:rtl/>
        </w:rPr>
        <w:t xml:space="preserve"> } [80] .</w:t>
      </w:r>
    </w:p>
    <w:p w:rsidR="00605401" w:rsidRDefault="00605401" w:rsidP="00605401">
      <w:pPr>
        <w:bidi/>
        <w:jc w:val="both"/>
        <w:rPr>
          <w:sz w:val="28"/>
          <w:szCs w:val="28"/>
          <w:rtl/>
        </w:rPr>
      </w:pPr>
      <w:r>
        <w:rPr>
          <w:rFonts w:hint="cs"/>
          <w:sz w:val="28"/>
          <w:szCs w:val="28"/>
          <w:rtl/>
        </w:rPr>
        <w:t>***</w:t>
      </w:r>
    </w:p>
    <w:p w:rsidR="00605401" w:rsidRDefault="00605401" w:rsidP="00605401">
      <w:pPr>
        <w:bidi/>
        <w:jc w:val="both"/>
        <w:rPr>
          <w:sz w:val="28"/>
          <w:szCs w:val="28"/>
          <w:rtl/>
        </w:rPr>
      </w:pPr>
      <w:r>
        <w:rPr>
          <w:rFonts w:hint="cs"/>
          <w:sz w:val="28"/>
          <w:szCs w:val="28"/>
          <w:rtl/>
        </w:rPr>
        <w:t>ـــــــــــــــــــــــــــــــــــــــــــــــــــــــــــــــــــــــــــــــ</w:t>
      </w:r>
    </w:p>
    <w:p w:rsidR="00605401" w:rsidRPr="00C942F5" w:rsidRDefault="00605401" w:rsidP="0037592F">
      <w:pPr>
        <w:pStyle w:val="ListParagraph"/>
        <w:numPr>
          <w:ilvl w:val="0"/>
          <w:numId w:val="18"/>
        </w:numPr>
        <w:bidi/>
        <w:jc w:val="both"/>
        <w:rPr>
          <w:sz w:val="28"/>
          <w:szCs w:val="28"/>
        </w:rPr>
      </w:pPr>
      <w:r w:rsidRPr="00C942F5">
        <w:rPr>
          <w:rFonts w:cs="Arial" w:hint="cs"/>
          <w:sz w:val="28"/>
          <w:szCs w:val="28"/>
          <w:rtl/>
        </w:rPr>
        <w:t>أخرجه</w:t>
      </w:r>
      <w:r w:rsidRPr="00C942F5">
        <w:rPr>
          <w:rFonts w:cs="Arial"/>
          <w:sz w:val="28"/>
          <w:szCs w:val="28"/>
          <w:rtl/>
        </w:rPr>
        <w:t xml:space="preserve"> </w:t>
      </w:r>
      <w:r w:rsidRPr="00C942F5">
        <w:rPr>
          <w:rFonts w:cs="Arial" w:hint="cs"/>
          <w:sz w:val="28"/>
          <w:szCs w:val="28"/>
          <w:rtl/>
        </w:rPr>
        <w:t>البخاري</w:t>
      </w:r>
      <w:r w:rsidRPr="00C942F5">
        <w:rPr>
          <w:rFonts w:cs="Arial"/>
          <w:sz w:val="28"/>
          <w:szCs w:val="28"/>
          <w:rtl/>
        </w:rPr>
        <w:t xml:space="preserve"> (4 /184).</w:t>
      </w:r>
    </w:p>
    <w:p w:rsidR="00605401" w:rsidRPr="00C942F5" w:rsidRDefault="00605401" w:rsidP="00605401">
      <w:pPr>
        <w:pStyle w:val="ListParagraph"/>
        <w:bidi/>
        <w:jc w:val="both"/>
        <w:rPr>
          <w:sz w:val="28"/>
          <w:szCs w:val="28"/>
        </w:rPr>
      </w:pPr>
    </w:p>
    <w:p w:rsidR="00605401" w:rsidRDefault="00605401" w:rsidP="00605401">
      <w:pPr>
        <w:rPr>
          <w:sz w:val="28"/>
          <w:szCs w:val="28"/>
        </w:rPr>
      </w:pPr>
      <w:r>
        <w:rPr>
          <w:sz w:val="28"/>
          <w:szCs w:val="28"/>
          <w:rtl/>
        </w:rPr>
        <w:br w:type="page"/>
      </w:r>
    </w:p>
    <w:p w:rsidR="00605401" w:rsidRPr="00C942F5" w:rsidRDefault="00605401" w:rsidP="00605401">
      <w:pPr>
        <w:bidi/>
        <w:jc w:val="both"/>
        <w:rPr>
          <w:sz w:val="28"/>
          <w:szCs w:val="28"/>
        </w:rPr>
      </w:pPr>
      <w:r w:rsidRPr="00C942F5">
        <w:rPr>
          <w:rFonts w:cs="Arial" w:hint="cs"/>
          <w:sz w:val="28"/>
          <w:szCs w:val="28"/>
          <w:rtl/>
        </w:rPr>
        <w:t>قال</w:t>
      </w:r>
      <w:r w:rsidRPr="00C942F5">
        <w:rPr>
          <w:rFonts w:cs="Arial"/>
          <w:sz w:val="28"/>
          <w:szCs w:val="28"/>
          <w:rtl/>
        </w:rPr>
        <w:t xml:space="preserve"> </w:t>
      </w:r>
      <w:r w:rsidRPr="00C942F5">
        <w:rPr>
          <w:rFonts w:cs="Arial" w:hint="cs"/>
          <w:sz w:val="28"/>
          <w:szCs w:val="28"/>
          <w:rtl/>
        </w:rPr>
        <w:t>تعالى</w:t>
      </w:r>
      <w:r w:rsidRPr="00C942F5">
        <w:rPr>
          <w:rFonts w:cs="Arial"/>
          <w:sz w:val="28"/>
          <w:szCs w:val="28"/>
          <w:rtl/>
        </w:rPr>
        <w:t>: {</w:t>
      </w:r>
      <w:r w:rsidRPr="00C942F5">
        <w:rPr>
          <w:rFonts w:cs="Arial" w:hint="cs"/>
          <w:sz w:val="28"/>
          <w:szCs w:val="28"/>
          <w:rtl/>
        </w:rPr>
        <w:t>وَهُوَ</w:t>
      </w:r>
      <w:r w:rsidRPr="00C942F5">
        <w:rPr>
          <w:rFonts w:cs="Arial"/>
          <w:sz w:val="28"/>
          <w:szCs w:val="28"/>
          <w:rtl/>
        </w:rPr>
        <w:t xml:space="preserve"> </w:t>
      </w:r>
      <w:r w:rsidRPr="00C942F5">
        <w:rPr>
          <w:rFonts w:cs="Arial" w:hint="cs"/>
          <w:sz w:val="28"/>
          <w:szCs w:val="28"/>
          <w:rtl/>
        </w:rPr>
        <w:t>الَّذِي</w:t>
      </w:r>
      <w:r w:rsidRPr="00C942F5">
        <w:rPr>
          <w:rFonts w:cs="Arial"/>
          <w:sz w:val="28"/>
          <w:szCs w:val="28"/>
          <w:rtl/>
        </w:rPr>
        <w:t xml:space="preserve"> </w:t>
      </w:r>
      <w:r w:rsidRPr="00C942F5">
        <w:rPr>
          <w:rFonts w:cs="Arial" w:hint="cs"/>
          <w:sz w:val="28"/>
          <w:szCs w:val="28"/>
          <w:rtl/>
        </w:rPr>
        <w:t>أَنْشَأَ</w:t>
      </w:r>
      <w:r w:rsidRPr="00C942F5">
        <w:rPr>
          <w:rFonts w:cs="Arial"/>
          <w:sz w:val="28"/>
          <w:szCs w:val="28"/>
          <w:rtl/>
        </w:rPr>
        <w:t xml:space="preserve"> </w:t>
      </w:r>
      <w:r w:rsidRPr="00C942F5">
        <w:rPr>
          <w:rFonts w:cs="Arial" w:hint="cs"/>
          <w:sz w:val="28"/>
          <w:szCs w:val="28"/>
          <w:rtl/>
        </w:rPr>
        <w:t>جَنَّاتٍ</w:t>
      </w:r>
      <w:r w:rsidRPr="00C942F5">
        <w:rPr>
          <w:rFonts w:cs="Arial"/>
          <w:sz w:val="28"/>
          <w:szCs w:val="28"/>
          <w:rtl/>
        </w:rPr>
        <w:t xml:space="preserve"> </w:t>
      </w:r>
      <w:r w:rsidRPr="00C942F5">
        <w:rPr>
          <w:rFonts w:cs="Arial" w:hint="cs"/>
          <w:sz w:val="28"/>
          <w:szCs w:val="28"/>
          <w:rtl/>
        </w:rPr>
        <w:t>مَعْرُوشَاتٍ</w:t>
      </w:r>
      <w:r w:rsidRPr="00C942F5">
        <w:rPr>
          <w:rFonts w:cs="Arial"/>
          <w:sz w:val="28"/>
          <w:szCs w:val="28"/>
          <w:rtl/>
        </w:rPr>
        <w:t xml:space="preserve"> </w:t>
      </w:r>
      <w:r w:rsidRPr="00C942F5">
        <w:rPr>
          <w:rFonts w:cs="Arial" w:hint="cs"/>
          <w:sz w:val="28"/>
          <w:szCs w:val="28"/>
          <w:rtl/>
        </w:rPr>
        <w:t>وَغَيْرَ</w:t>
      </w:r>
      <w:r w:rsidRPr="00C942F5">
        <w:rPr>
          <w:rFonts w:cs="Arial"/>
          <w:sz w:val="28"/>
          <w:szCs w:val="28"/>
          <w:rtl/>
        </w:rPr>
        <w:t xml:space="preserve"> </w:t>
      </w:r>
      <w:r w:rsidRPr="00C942F5">
        <w:rPr>
          <w:rFonts w:cs="Arial" w:hint="cs"/>
          <w:sz w:val="28"/>
          <w:szCs w:val="28"/>
          <w:rtl/>
        </w:rPr>
        <w:t>مَعْرُوشَاتٍ</w:t>
      </w:r>
      <w:r w:rsidRPr="00C942F5">
        <w:rPr>
          <w:rFonts w:cs="Arial"/>
          <w:sz w:val="28"/>
          <w:szCs w:val="28"/>
          <w:rtl/>
        </w:rPr>
        <w:t xml:space="preserve"> </w:t>
      </w:r>
      <w:r w:rsidRPr="00C942F5">
        <w:rPr>
          <w:rFonts w:cs="Arial" w:hint="cs"/>
          <w:sz w:val="28"/>
          <w:szCs w:val="28"/>
          <w:rtl/>
        </w:rPr>
        <w:t>وَالنَّخْلَ</w:t>
      </w:r>
      <w:r w:rsidRPr="00C942F5">
        <w:rPr>
          <w:rFonts w:cs="Arial"/>
          <w:sz w:val="28"/>
          <w:szCs w:val="28"/>
          <w:rtl/>
        </w:rPr>
        <w:t xml:space="preserve"> </w:t>
      </w:r>
      <w:r w:rsidRPr="00C942F5">
        <w:rPr>
          <w:rFonts w:cs="Arial" w:hint="cs"/>
          <w:sz w:val="28"/>
          <w:szCs w:val="28"/>
          <w:rtl/>
        </w:rPr>
        <w:t>وَالزَّرْعَ</w:t>
      </w:r>
      <w:r w:rsidRPr="00C942F5">
        <w:rPr>
          <w:rFonts w:cs="Arial"/>
          <w:sz w:val="28"/>
          <w:szCs w:val="28"/>
          <w:rtl/>
        </w:rPr>
        <w:t xml:space="preserve"> </w:t>
      </w:r>
      <w:r w:rsidRPr="00C942F5">
        <w:rPr>
          <w:rFonts w:cs="Arial" w:hint="cs"/>
          <w:sz w:val="28"/>
          <w:szCs w:val="28"/>
          <w:rtl/>
        </w:rPr>
        <w:t>مُخْتَلِفًا</w:t>
      </w:r>
      <w:r w:rsidRPr="00C942F5">
        <w:rPr>
          <w:rFonts w:cs="Arial"/>
          <w:sz w:val="28"/>
          <w:szCs w:val="28"/>
          <w:rtl/>
        </w:rPr>
        <w:t xml:space="preserve"> </w:t>
      </w:r>
      <w:r w:rsidRPr="00C942F5">
        <w:rPr>
          <w:rFonts w:cs="Arial" w:hint="cs"/>
          <w:sz w:val="28"/>
          <w:szCs w:val="28"/>
          <w:rtl/>
        </w:rPr>
        <w:t>أُكُلُهُ</w:t>
      </w:r>
      <w:r w:rsidRPr="00C942F5">
        <w:rPr>
          <w:rFonts w:cs="Arial"/>
          <w:sz w:val="28"/>
          <w:szCs w:val="28"/>
          <w:rtl/>
        </w:rPr>
        <w:t xml:space="preserve"> </w:t>
      </w:r>
      <w:r w:rsidRPr="00C942F5">
        <w:rPr>
          <w:rFonts w:cs="Arial" w:hint="cs"/>
          <w:sz w:val="28"/>
          <w:szCs w:val="28"/>
          <w:rtl/>
        </w:rPr>
        <w:t>وَالزَّيْتُونَ</w:t>
      </w:r>
      <w:r w:rsidRPr="00C942F5">
        <w:rPr>
          <w:rFonts w:cs="Arial"/>
          <w:sz w:val="28"/>
          <w:szCs w:val="28"/>
          <w:rtl/>
        </w:rPr>
        <w:t xml:space="preserve"> </w:t>
      </w:r>
      <w:r w:rsidRPr="00C942F5">
        <w:rPr>
          <w:rFonts w:cs="Arial" w:hint="cs"/>
          <w:sz w:val="28"/>
          <w:szCs w:val="28"/>
          <w:rtl/>
        </w:rPr>
        <w:t>وَالرُّمَّانَ</w:t>
      </w:r>
      <w:r w:rsidRPr="00C942F5">
        <w:rPr>
          <w:rFonts w:cs="Arial"/>
          <w:sz w:val="28"/>
          <w:szCs w:val="28"/>
          <w:rtl/>
        </w:rPr>
        <w:t xml:space="preserve"> </w:t>
      </w:r>
      <w:r w:rsidRPr="00C942F5">
        <w:rPr>
          <w:rFonts w:cs="Arial" w:hint="cs"/>
          <w:sz w:val="28"/>
          <w:szCs w:val="28"/>
          <w:rtl/>
        </w:rPr>
        <w:t>مُتَشَابِهًا</w:t>
      </w:r>
      <w:r w:rsidRPr="00C942F5">
        <w:rPr>
          <w:rFonts w:cs="Arial"/>
          <w:sz w:val="28"/>
          <w:szCs w:val="28"/>
          <w:rtl/>
        </w:rPr>
        <w:t xml:space="preserve"> </w:t>
      </w:r>
      <w:r w:rsidRPr="00C942F5">
        <w:rPr>
          <w:rFonts w:cs="Arial" w:hint="cs"/>
          <w:sz w:val="28"/>
          <w:szCs w:val="28"/>
          <w:rtl/>
        </w:rPr>
        <w:t>وَغَيْرَ</w:t>
      </w:r>
      <w:r w:rsidRPr="00C942F5">
        <w:rPr>
          <w:rFonts w:cs="Arial"/>
          <w:sz w:val="28"/>
          <w:szCs w:val="28"/>
          <w:rtl/>
        </w:rPr>
        <w:t xml:space="preserve"> </w:t>
      </w:r>
      <w:r w:rsidRPr="00C942F5">
        <w:rPr>
          <w:rFonts w:cs="Arial" w:hint="cs"/>
          <w:sz w:val="28"/>
          <w:szCs w:val="28"/>
          <w:rtl/>
        </w:rPr>
        <w:t>مُتَشَابِهٍ</w:t>
      </w:r>
      <w:r w:rsidRPr="00C942F5">
        <w:rPr>
          <w:rFonts w:cs="Arial"/>
          <w:sz w:val="28"/>
          <w:szCs w:val="28"/>
          <w:rtl/>
        </w:rPr>
        <w:t xml:space="preserve"> </w:t>
      </w:r>
      <w:r w:rsidRPr="00C942F5">
        <w:rPr>
          <w:rFonts w:cs="Arial" w:hint="cs"/>
          <w:sz w:val="28"/>
          <w:szCs w:val="28"/>
          <w:rtl/>
        </w:rPr>
        <w:t>كُلُوا</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ثَمَرِهِ</w:t>
      </w:r>
      <w:r w:rsidRPr="00C942F5">
        <w:rPr>
          <w:rFonts w:cs="Arial"/>
          <w:sz w:val="28"/>
          <w:szCs w:val="28"/>
          <w:rtl/>
        </w:rPr>
        <w:t xml:space="preserve"> </w:t>
      </w:r>
      <w:r w:rsidRPr="00C942F5">
        <w:rPr>
          <w:rFonts w:cs="Arial" w:hint="cs"/>
          <w:sz w:val="28"/>
          <w:szCs w:val="28"/>
          <w:rtl/>
        </w:rPr>
        <w:t>إِذَا</w:t>
      </w:r>
      <w:r w:rsidRPr="00C942F5">
        <w:rPr>
          <w:rFonts w:cs="Arial"/>
          <w:sz w:val="28"/>
          <w:szCs w:val="28"/>
          <w:rtl/>
        </w:rPr>
        <w:t xml:space="preserve"> </w:t>
      </w:r>
      <w:r w:rsidRPr="00C942F5">
        <w:rPr>
          <w:rFonts w:cs="Arial" w:hint="cs"/>
          <w:sz w:val="28"/>
          <w:szCs w:val="28"/>
          <w:rtl/>
        </w:rPr>
        <w:t>أَثْمَرَ</w:t>
      </w:r>
      <w:r w:rsidRPr="00C942F5">
        <w:rPr>
          <w:rFonts w:cs="Arial"/>
          <w:sz w:val="28"/>
          <w:szCs w:val="28"/>
          <w:rtl/>
        </w:rPr>
        <w:t xml:space="preserve"> </w:t>
      </w:r>
      <w:r w:rsidRPr="00C942F5">
        <w:rPr>
          <w:rFonts w:cs="Arial" w:hint="cs"/>
          <w:sz w:val="28"/>
          <w:szCs w:val="28"/>
          <w:rtl/>
        </w:rPr>
        <w:t>وَآتُوا</w:t>
      </w:r>
      <w:r w:rsidRPr="00C942F5">
        <w:rPr>
          <w:rFonts w:cs="Arial"/>
          <w:sz w:val="28"/>
          <w:szCs w:val="28"/>
          <w:rtl/>
        </w:rPr>
        <w:t xml:space="preserve"> </w:t>
      </w:r>
      <w:r w:rsidRPr="00C942F5">
        <w:rPr>
          <w:rFonts w:cs="Arial" w:hint="cs"/>
          <w:sz w:val="28"/>
          <w:szCs w:val="28"/>
          <w:rtl/>
        </w:rPr>
        <w:t>حَقَّهُ</w:t>
      </w:r>
      <w:r w:rsidRPr="00C942F5">
        <w:rPr>
          <w:rFonts w:cs="Arial"/>
          <w:sz w:val="28"/>
          <w:szCs w:val="28"/>
          <w:rtl/>
        </w:rPr>
        <w:t xml:space="preserve"> </w:t>
      </w:r>
      <w:r w:rsidRPr="00C942F5">
        <w:rPr>
          <w:rFonts w:cs="Arial" w:hint="cs"/>
          <w:sz w:val="28"/>
          <w:szCs w:val="28"/>
          <w:rtl/>
        </w:rPr>
        <w:t>يَوْمَ</w:t>
      </w:r>
      <w:r w:rsidRPr="00C942F5">
        <w:rPr>
          <w:rFonts w:cs="Arial"/>
          <w:sz w:val="28"/>
          <w:szCs w:val="28"/>
          <w:rtl/>
        </w:rPr>
        <w:t xml:space="preserve"> </w:t>
      </w:r>
      <w:r w:rsidRPr="00C942F5">
        <w:rPr>
          <w:rFonts w:cs="Arial" w:hint="cs"/>
          <w:sz w:val="28"/>
          <w:szCs w:val="28"/>
          <w:rtl/>
        </w:rPr>
        <w:t>حَصَادِهِ</w:t>
      </w:r>
      <w:r w:rsidRPr="00C942F5">
        <w:rPr>
          <w:rFonts w:cs="Arial"/>
          <w:sz w:val="28"/>
          <w:szCs w:val="28"/>
          <w:rtl/>
        </w:rPr>
        <w:t xml:space="preserve"> </w:t>
      </w:r>
      <w:r w:rsidRPr="00C942F5">
        <w:rPr>
          <w:rFonts w:cs="Arial" w:hint="cs"/>
          <w:sz w:val="28"/>
          <w:szCs w:val="28"/>
          <w:rtl/>
        </w:rPr>
        <w:t>وَلاَ</w:t>
      </w:r>
      <w:r w:rsidRPr="00C942F5">
        <w:rPr>
          <w:rFonts w:cs="Arial"/>
          <w:sz w:val="28"/>
          <w:szCs w:val="28"/>
          <w:rtl/>
        </w:rPr>
        <w:t xml:space="preserve"> </w:t>
      </w:r>
      <w:r w:rsidRPr="00C942F5">
        <w:rPr>
          <w:rFonts w:cs="Arial" w:hint="cs"/>
          <w:sz w:val="28"/>
          <w:szCs w:val="28"/>
          <w:rtl/>
        </w:rPr>
        <w:t>تُسْرِفُوا</w:t>
      </w:r>
      <w:r w:rsidRPr="00C942F5">
        <w:rPr>
          <w:rFonts w:cs="Arial"/>
          <w:sz w:val="28"/>
          <w:szCs w:val="28"/>
          <w:rtl/>
        </w:rPr>
        <w:t xml:space="preserve"> </w:t>
      </w:r>
      <w:r w:rsidRPr="00C942F5">
        <w:rPr>
          <w:rFonts w:cs="Arial" w:hint="cs"/>
          <w:sz w:val="28"/>
          <w:szCs w:val="28"/>
          <w:rtl/>
        </w:rPr>
        <w:t>إِنَّهُ</w:t>
      </w:r>
      <w:r w:rsidRPr="00C942F5">
        <w:rPr>
          <w:rFonts w:cs="Arial"/>
          <w:sz w:val="28"/>
          <w:szCs w:val="28"/>
          <w:rtl/>
        </w:rPr>
        <w:t xml:space="preserve"> </w:t>
      </w:r>
      <w:r w:rsidRPr="00C942F5">
        <w:rPr>
          <w:rFonts w:cs="Arial" w:hint="cs"/>
          <w:sz w:val="28"/>
          <w:szCs w:val="28"/>
          <w:rtl/>
        </w:rPr>
        <w:t>لاَ</w:t>
      </w:r>
      <w:r w:rsidRPr="00C942F5">
        <w:rPr>
          <w:rFonts w:cs="Arial"/>
          <w:sz w:val="28"/>
          <w:szCs w:val="28"/>
          <w:rtl/>
        </w:rPr>
        <w:t xml:space="preserve"> </w:t>
      </w:r>
      <w:r w:rsidRPr="00C942F5">
        <w:rPr>
          <w:rFonts w:cs="Arial" w:hint="cs"/>
          <w:sz w:val="28"/>
          <w:szCs w:val="28"/>
          <w:rtl/>
        </w:rPr>
        <w:t>يُحِبُّ</w:t>
      </w:r>
      <w:r w:rsidRPr="00C942F5">
        <w:rPr>
          <w:rFonts w:cs="Arial"/>
          <w:sz w:val="28"/>
          <w:szCs w:val="28"/>
          <w:rtl/>
        </w:rPr>
        <w:t xml:space="preserve"> </w:t>
      </w:r>
      <w:r w:rsidRPr="00C942F5">
        <w:rPr>
          <w:rFonts w:cs="Arial" w:hint="cs"/>
          <w:sz w:val="28"/>
          <w:szCs w:val="28"/>
          <w:rtl/>
        </w:rPr>
        <w:t>الْمُسْرِفِينَ</w:t>
      </w:r>
      <w:r w:rsidRPr="00C942F5">
        <w:rPr>
          <w:rFonts w:cs="Arial"/>
          <w:sz w:val="28"/>
          <w:szCs w:val="28"/>
          <w:rtl/>
        </w:rPr>
        <w:t xml:space="preserve"> } [ </w:t>
      </w:r>
      <w:r w:rsidRPr="00C942F5">
        <w:rPr>
          <w:rFonts w:cs="Arial" w:hint="cs"/>
          <w:sz w:val="28"/>
          <w:szCs w:val="28"/>
          <w:rtl/>
        </w:rPr>
        <w:t>الأنعام</w:t>
      </w:r>
      <w:r w:rsidRPr="00C942F5">
        <w:rPr>
          <w:rFonts w:cs="Arial"/>
          <w:sz w:val="28"/>
          <w:szCs w:val="28"/>
          <w:rtl/>
        </w:rPr>
        <w:t>: 141 ] .</w:t>
      </w:r>
    </w:p>
    <w:p w:rsidR="00605401" w:rsidRPr="00C942F5" w:rsidRDefault="00605401" w:rsidP="00605401">
      <w:pPr>
        <w:bidi/>
        <w:jc w:val="both"/>
        <w:rPr>
          <w:sz w:val="28"/>
          <w:szCs w:val="28"/>
        </w:rPr>
      </w:pPr>
      <w:r w:rsidRPr="00C942F5">
        <w:rPr>
          <w:rFonts w:cs="Arial" w:hint="cs"/>
          <w:sz w:val="28"/>
          <w:szCs w:val="28"/>
          <w:rtl/>
        </w:rPr>
        <w:t>وقولُهُ</w:t>
      </w:r>
      <w:r w:rsidRPr="00C942F5">
        <w:rPr>
          <w:rFonts w:cs="Arial"/>
          <w:sz w:val="28"/>
          <w:szCs w:val="28"/>
          <w:rtl/>
        </w:rPr>
        <w:t xml:space="preserve"> </w:t>
      </w:r>
      <w:r w:rsidRPr="00C942F5">
        <w:rPr>
          <w:rFonts w:cs="Arial" w:hint="cs"/>
          <w:sz w:val="28"/>
          <w:szCs w:val="28"/>
          <w:rtl/>
        </w:rPr>
        <w:t>تعالى</w:t>
      </w:r>
      <w:r w:rsidRPr="00C942F5">
        <w:rPr>
          <w:rFonts w:cs="Arial"/>
          <w:sz w:val="28"/>
          <w:szCs w:val="28"/>
          <w:rtl/>
        </w:rPr>
        <w:t>: {</w:t>
      </w:r>
      <w:r w:rsidRPr="00C942F5">
        <w:rPr>
          <w:rFonts w:cs="Arial" w:hint="cs"/>
          <w:sz w:val="28"/>
          <w:szCs w:val="28"/>
          <w:rtl/>
        </w:rPr>
        <w:t>وَآتُوا</w:t>
      </w:r>
      <w:r w:rsidRPr="00C942F5">
        <w:rPr>
          <w:rFonts w:cs="Arial"/>
          <w:sz w:val="28"/>
          <w:szCs w:val="28"/>
          <w:rtl/>
        </w:rPr>
        <w:t xml:space="preserve"> </w:t>
      </w:r>
      <w:r w:rsidRPr="00C942F5">
        <w:rPr>
          <w:rFonts w:cs="Arial" w:hint="cs"/>
          <w:sz w:val="28"/>
          <w:szCs w:val="28"/>
          <w:rtl/>
        </w:rPr>
        <w:t>حَقَّهُ</w:t>
      </w:r>
      <w:r w:rsidRPr="00C942F5">
        <w:rPr>
          <w:rFonts w:cs="Arial"/>
          <w:sz w:val="28"/>
          <w:szCs w:val="28"/>
          <w:rtl/>
        </w:rPr>
        <w:t xml:space="preserve"> </w:t>
      </w:r>
      <w:r w:rsidRPr="00C942F5">
        <w:rPr>
          <w:rFonts w:cs="Arial" w:hint="cs"/>
          <w:sz w:val="28"/>
          <w:szCs w:val="28"/>
          <w:rtl/>
        </w:rPr>
        <w:t>يَوْمَ</w:t>
      </w:r>
      <w:r w:rsidRPr="00C942F5">
        <w:rPr>
          <w:rFonts w:cs="Arial"/>
          <w:sz w:val="28"/>
          <w:szCs w:val="28"/>
          <w:rtl/>
        </w:rPr>
        <w:t xml:space="preserve"> </w:t>
      </w:r>
      <w:r w:rsidRPr="00C942F5">
        <w:rPr>
          <w:rFonts w:cs="Arial" w:hint="cs"/>
          <w:sz w:val="28"/>
          <w:szCs w:val="28"/>
          <w:rtl/>
        </w:rPr>
        <w:t>حَصَادِهِ</w:t>
      </w:r>
      <w:r w:rsidRPr="00C942F5">
        <w:rPr>
          <w:rFonts w:cs="Arial"/>
          <w:sz w:val="28"/>
          <w:szCs w:val="28"/>
          <w:rtl/>
        </w:rPr>
        <w:t xml:space="preserve">} </w:t>
      </w:r>
      <w:r w:rsidRPr="00C942F5">
        <w:rPr>
          <w:rFonts w:cs="Arial" w:hint="cs"/>
          <w:sz w:val="28"/>
          <w:szCs w:val="28"/>
          <w:rtl/>
        </w:rPr>
        <w:t>؛</w:t>
      </w:r>
      <w:r w:rsidRPr="00C942F5">
        <w:rPr>
          <w:rFonts w:cs="Arial"/>
          <w:sz w:val="28"/>
          <w:szCs w:val="28"/>
          <w:rtl/>
        </w:rPr>
        <w:t xml:space="preserve"> </w:t>
      </w:r>
      <w:r w:rsidRPr="00C942F5">
        <w:rPr>
          <w:rFonts w:cs="Arial" w:hint="cs"/>
          <w:sz w:val="28"/>
          <w:szCs w:val="28"/>
          <w:rtl/>
        </w:rPr>
        <w:t>يعني</w:t>
      </w:r>
      <w:r w:rsidRPr="00C942F5">
        <w:rPr>
          <w:rFonts w:cs="Arial"/>
          <w:sz w:val="28"/>
          <w:szCs w:val="28"/>
          <w:rtl/>
        </w:rPr>
        <w:t xml:space="preserve"> : </w:t>
      </w:r>
      <w:r w:rsidRPr="00C942F5">
        <w:rPr>
          <w:rFonts w:cs="Arial" w:hint="cs"/>
          <w:sz w:val="28"/>
          <w:szCs w:val="28"/>
          <w:rtl/>
        </w:rPr>
        <w:t>زمنَ</w:t>
      </w:r>
      <w:r w:rsidRPr="00C942F5">
        <w:rPr>
          <w:rFonts w:cs="Arial"/>
          <w:sz w:val="28"/>
          <w:szCs w:val="28"/>
          <w:rtl/>
        </w:rPr>
        <w:t xml:space="preserve"> </w:t>
      </w:r>
      <w:r w:rsidRPr="00C942F5">
        <w:rPr>
          <w:rFonts w:cs="Arial" w:hint="cs"/>
          <w:sz w:val="28"/>
          <w:szCs w:val="28"/>
          <w:rtl/>
        </w:rPr>
        <w:t>الحصادِ</w:t>
      </w:r>
      <w:r w:rsidRPr="00C942F5">
        <w:rPr>
          <w:rFonts w:cs="Arial"/>
          <w:sz w:val="28"/>
          <w:szCs w:val="28"/>
          <w:rtl/>
        </w:rPr>
        <w:t xml:space="preserve"> </w:t>
      </w:r>
      <w:r w:rsidRPr="00C942F5">
        <w:rPr>
          <w:rFonts w:cs="Arial" w:hint="cs"/>
          <w:sz w:val="28"/>
          <w:szCs w:val="28"/>
          <w:rtl/>
        </w:rPr>
        <w:t>والصِّرَامِ</w:t>
      </w:r>
      <w:r w:rsidRPr="00C942F5">
        <w:rPr>
          <w:rFonts w:cs="Arial"/>
          <w:sz w:val="28"/>
          <w:szCs w:val="28"/>
          <w:rtl/>
        </w:rPr>
        <w:t>.</w:t>
      </w:r>
    </w:p>
    <w:p w:rsidR="00605401" w:rsidRPr="00C942F5" w:rsidRDefault="00605401" w:rsidP="00605401">
      <w:pPr>
        <w:bidi/>
        <w:jc w:val="both"/>
        <w:rPr>
          <w:sz w:val="28"/>
          <w:szCs w:val="28"/>
        </w:rPr>
      </w:pPr>
      <w:r w:rsidRPr="00C942F5">
        <w:rPr>
          <w:rFonts w:cs="Arial" w:hint="cs"/>
          <w:sz w:val="28"/>
          <w:szCs w:val="28"/>
          <w:rtl/>
        </w:rPr>
        <w:t>وجاء</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تفسيرِ</w:t>
      </w:r>
      <w:r w:rsidRPr="00C942F5">
        <w:rPr>
          <w:rFonts w:cs="Arial"/>
          <w:sz w:val="28"/>
          <w:szCs w:val="28"/>
          <w:rtl/>
        </w:rPr>
        <w:t xml:space="preserve"> </w:t>
      </w:r>
      <w:r w:rsidRPr="00C942F5">
        <w:rPr>
          <w:rFonts w:cs="Arial" w:hint="cs"/>
          <w:sz w:val="28"/>
          <w:szCs w:val="28"/>
          <w:rtl/>
        </w:rPr>
        <w:t>معنى</w:t>
      </w:r>
      <w:r w:rsidRPr="00C942F5">
        <w:rPr>
          <w:rFonts w:cs="Arial"/>
          <w:sz w:val="28"/>
          <w:szCs w:val="28"/>
          <w:rtl/>
        </w:rPr>
        <w:t xml:space="preserve"> {</w:t>
      </w:r>
      <w:r w:rsidRPr="00C942F5">
        <w:rPr>
          <w:rFonts w:cs="Arial" w:hint="cs"/>
          <w:sz w:val="28"/>
          <w:szCs w:val="28"/>
          <w:rtl/>
        </w:rPr>
        <w:t>حَقَّهُ</w:t>
      </w:r>
      <w:r w:rsidRPr="00C942F5">
        <w:rPr>
          <w:rFonts w:cs="Arial"/>
          <w:sz w:val="28"/>
          <w:szCs w:val="28"/>
          <w:rtl/>
        </w:rPr>
        <w:t xml:space="preserve">} </w:t>
      </w:r>
      <w:r w:rsidRPr="00C942F5">
        <w:rPr>
          <w:rFonts w:cs="Arial" w:hint="cs"/>
          <w:sz w:val="28"/>
          <w:szCs w:val="28"/>
          <w:rtl/>
        </w:rPr>
        <w:t>معنيانِ</w:t>
      </w:r>
      <w:r w:rsidRPr="00C942F5">
        <w:rPr>
          <w:rFonts w:cs="Arial"/>
          <w:sz w:val="28"/>
          <w:szCs w:val="28"/>
          <w:rtl/>
        </w:rPr>
        <w:t xml:space="preserve">: </w:t>
      </w:r>
      <w:r w:rsidRPr="00C942F5">
        <w:rPr>
          <w:rFonts w:cs="Arial" w:hint="cs"/>
          <w:sz w:val="28"/>
          <w:szCs w:val="28"/>
          <w:rtl/>
        </w:rPr>
        <w:t>الأوَّلُ</w:t>
      </w:r>
      <w:r w:rsidRPr="00C942F5">
        <w:rPr>
          <w:rFonts w:cs="Arial"/>
          <w:sz w:val="28"/>
          <w:szCs w:val="28"/>
          <w:rtl/>
        </w:rPr>
        <w:t xml:space="preserve"> : </w:t>
      </w:r>
      <w:r w:rsidRPr="00C942F5">
        <w:rPr>
          <w:rFonts w:cs="Arial" w:hint="cs"/>
          <w:sz w:val="28"/>
          <w:szCs w:val="28"/>
          <w:rtl/>
        </w:rPr>
        <w:t>زكاتُهُ،</w:t>
      </w:r>
      <w:r w:rsidRPr="00C942F5">
        <w:rPr>
          <w:rFonts w:cs="Arial"/>
          <w:sz w:val="28"/>
          <w:szCs w:val="28"/>
          <w:rtl/>
        </w:rPr>
        <w:t xml:space="preserve"> </w:t>
      </w:r>
      <w:r w:rsidRPr="00C942F5">
        <w:rPr>
          <w:rFonts w:cs="Arial" w:hint="cs"/>
          <w:sz w:val="28"/>
          <w:szCs w:val="28"/>
          <w:rtl/>
        </w:rPr>
        <w:t>والثاني</w:t>
      </w:r>
      <w:r w:rsidRPr="00C942F5">
        <w:rPr>
          <w:rFonts w:cs="Arial"/>
          <w:sz w:val="28"/>
          <w:szCs w:val="28"/>
          <w:rtl/>
        </w:rPr>
        <w:t xml:space="preserve"> : </w:t>
      </w:r>
      <w:r w:rsidRPr="00C942F5">
        <w:rPr>
          <w:rFonts w:cs="Arial" w:hint="cs"/>
          <w:sz w:val="28"/>
          <w:szCs w:val="28"/>
          <w:rtl/>
        </w:rPr>
        <w:t>الإطعامُ</w:t>
      </w:r>
      <w:r w:rsidRPr="00C942F5">
        <w:rPr>
          <w:rFonts w:cs="Arial"/>
          <w:sz w:val="28"/>
          <w:szCs w:val="28"/>
          <w:rtl/>
        </w:rPr>
        <w:t xml:space="preserve"> </w:t>
      </w:r>
      <w:r w:rsidRPr="00C942F5">
        <w:rPr>
          <w:rFonts w:cs="Arial" w:hint="cs"/>
          <w:sz w:val="28"/>
          <w:szCs w:val="28"/>
          <w:rtl/>
        </w:rPr>
        <w:t>منه</w:t>
      </w:r>
      <w:r w:rsidRPr="00C942F5">
        <w:rPr>
          <w:rFonts w:cs="Arial"/>
          <w:sz w:val="28"/>
          <w:szCs w:val="28"/>
          <w:rtl/>
        </w:rPr>
        <w:t>:</w:t>
      </w:r>
    </w:p>
    <w:p w:rsidR="00605401" w:rsidRDefault="00605401" w:rsidP="00605401">
      <w:pPr>
        <w:bidi/>
        <w:jc w:val="both"/>
        <w:rPr>
          <w:rFonts w:cs="Arial"/>
          <w:sz w:val="28"/>
          <w:szCs w:val="28"/>
          <w:rtl/>
        </w:rPr>
      </w:pPr>
      <w:r w:rsidRPr="00C942F5">
        <w:rPr>
          <w:rFonts w:cs="Arial" w:hint="cs"/>
          <w:sz w:val="28"/>
          <w:szCs w:val="28"/>
          <w:rtl/>
        </w:rPr>
        <w:t>فأمَّا</w:t>
      </w:r>
      <w:r w:rsidRPr="00C942F5">
        <w:rPr>
          <w:rFonts w:cs="Arial"/>
          <w:sz w:val="28"/>
          <w:szCs w:val="28"/>
          <w:rtl/>
        </w:rPr>
        <w:t xml:space="preserve"> </w:t>
      </w:r>
      <w:r w:rsidRPr="00C942F5">
        <w:rPr>
          <w:rFonts w:cs="Arial" w:hint="cs"/>
          <w:sz w:val="28"/>
          <w:szCs w:val="28"/>
          <w:rtl/>
        </w:rPr>
        <w:t>الزكاةُ</w:t>
      </w:r>
      <w:r w:rsidRPr="00C942F5">
        <w:rPr>
          <w:rFonts w:cs="Arial"/>
          <w:sz w:val="28"/>
          <w:szCs w:val="28"/>
          <w:rtl/>
        </w:rPr>
        <w:t xml:space="preserve"> </w:t>
      </w:r>
      <w:r w:rsidRPr="00C942F5">
        <w:rPr>
          <w:rFonts w:cs="Arial" w:hint="cs"/>
          <w:sz w:val="28"/>
          <w:szCs w:val="28"/>
          <w:rtl/>
        </w:rPr>
        <w:t>فواجبةٌ؛</w:t>
      </w:r>
      <w:r w:rsidRPr="00C942F5">
        <w:rPr>
          <w:rFonts w:cs="Arial"/>
          <w:sz w:val="28"/>
          <w:szCs w:val="28"/>
          <w:rtl/>
        </w:rPr>
        <w:t xml:space="preserve"> </w:t>
      </w:r>
      <w:r w:rsidRPr="00C942F5">
        <w:rPr>
          <w:rFonts w:cs="Arial" w:hint="cs"/>
          <w:sz w:val="28"/>
          <w:szCs w:val="28"/>
          <w:rtl/>
        </w:rPr>
        <w:t>وبه</w:t>
      </w:r>
      <w:r w:rsidRPr="00C942F5">
        <w:rPr>
          <w:rFonts w:cs="Arial"/>
          <w:sz w:val="28"/>
          <w:szCs w:val="28"/>
          <w:rtl/>
        </w:rPr>
        <w:t xml:space="preserve"> </w:t>
      </w:r>
      <w:r w:rsidRPr="00C942F5">
        <w:rPr>
          <w:rFonts w:cs="Arial" w:hint="cs"/>
          <w:sz w:val="28"/>
          <w:szCs w:val="28"/>
          <w:rtl/>
        </w:rPr>
        <w:t>فسَّرَهُ</w:t>
      </w:r>
      <w:r w:rsidRPr="00C942F5">
        <w:rPr>
          <w:rFonts w:cs="Arial"/>
          <w:sz w:val="28"/>
          <w:szCs w:val="28"/>
          <w:rtl/>
        </w:rPr>
        <w:t xml:space="preserve"> </w:t>
      </w:r>
      <w:r w:rsidRPr="00C942F5">
        <w:rPr>
          <w:rFonts w:cs="Arial" w:hint="cs"/>
          <w:sz w:val="28"/>
          <w:szCs w:val="28"/>
          <w:rtl/>
        </w:rPr>
        <w:t>ابنُ</w:t>
      </w:r>
      <w:r w:rsidRPr="00C942F5">
        <w:rPr>
          <w:rFonts w:cs="Arial"/>
          <w:sz w:val="28"/>
          <w:szCs w:val="28"/>
          <w:rtl/>
        </w:rPr>
        <w:t xml:space="preserve"> </w:t>
      </w:r>
      <w:r w:rsidRPr="00C942F5">
        <w:rPr>
          <w:rFonts w:cs="Arial" w:hint="cs"/>
          <w:sz w:val="28"/>
          <w:szCs w:val="28"/>
          <w:rtl/>
        </w:rPr>
        <w:t>عبَّاسٍ</w:t>
      </w:r>
      <w:r w:rsidRPr="00C942F5">
        <w:rPr>
          <w:rFonts w:cs="Arial"/>
          <w:sz w:val="28"/>
          <w:szCs w:val="28"/>
          <w:rtl/>
        </w:rPr>
        <w:t xml:space="preserve"> </w:t>
      </w:r>
      <w:r w:rsidRPr="00C942F5">
        <w:rPr>
          <w:rFonts w:cs="Arial" w:hint="cs"/>
          <w:sz w:val="28"/>
          <w:szCs w:val="28"/>
          <w:rtl/>
        </w:rPr>
        <w:t>وأنسٌ</w:t>
      </w:r>
      <w:r>
        <w:rPr>
          <w:rFonts w:cs="Arial" w:hint="cs"/>
          <w:sz w:val="28"/>
          <w:szCs w:val="28"/>
          <w:rtl/>
        </w:rPr>
        <w:t>(1).</w:t>
      </w:r>
    </w:p>
    <w:p w:rsidR="00605401" w:rsidRPr="00C942F5" w:rsidRDefault="00605401" w:rsidP="00605401">
      <w:pPr>
        <w:bidi/>
        <w:jc w:val="both"/>
        <w:rPr>
          <w:sz w:val="28"/>
          <w:szCs w:val="28"/>
        </w:rPr>
      </w:pPr>
      <w:r w:rsidRPr="00C942F5">
        <w:rPr>
          <w:rFonts w:cs="Arial" w:hint="cs"/>
          <w:sz w:val="28"/>
          <w:szCs w:val="28"/>
          <w:rtl/>
        </w:rPr>
        <w:t>حُكْم</w:t>
      </w:r>
      <w:r w:rsidRPr="00C942F5">
        <w:rPr>
          <w:rFonts w:cs="Arial"/>
          <w:sz w:val="28"/>
          <w:szCs w:val="28"/>
          <w:rtl/>
        </w:rPr>
        <w:t xml:space="preserve"> </w:t>
      </w:r>
      <w:r w:rsidRPr="00C942F5">
        <w:rPr>
          <w:rFonts w:cs="Arial" w:hint="cs"/>
          <w:sz w:val="28"/>
          <w:szCs w:val="28"/>
          <w:rtl/>
        </w:rPr>
        <w:t>الإطعام</w:t>
      </w:r>
      <w:r w:rsidRPr="00C942F5">
        <w:rPr>
          <w:rFonts w:cs="Arial"/>
          <w:sz w:val="28"/>
          <w:szCs w:val="28"/>
          <w:rtl/>
        </w:rPr>
        <w:t xml:space="preserve"> </w:t>
      </w:r>
      <w:r w:rsidRPr="00C942F5">
        <w:rPr>
          <w:rFonts w:cs="Arial" w:hint="cs"/>
          <w:sz w:val="28"/>
          <w:szCs w:val="28"/>
          <w:rtl/>
        </w:rPr>
        <w:t>عند</w:t>
      </w:r>
      <w:r w:rsidRPr="00C942F5">
        <w:rPr>
          <w:rFonts w:cs="Arial"/>
          <w:sz w:val="28"/>
          <w:szCs w:val="28"/>
          <w:rtl/>
        </w:rPr>
        <w:t xml:space="preserve"> </w:t>
      </w:r>
      <w:r w:rsidRPr="00C942F5">
        <w:rPr>
          <w:rFonts w:cs="Arial" w:hint="cs"/>
          <w:sz w:val="28"/>
          <w:szCs w:val="28"/>
          <w:rtl/>
        </w:rPr>
        <w:t>الحصاد</w:t>
      </w:r>
      <w:r w:rsidRPr="00C942F5">
        <w:rPr>
          <w:rFonts w:cs="Arial"/>
          <w:sz w:val="28"/>
          <w:szCs w:val="28"/>
          <w:rtl/>
        </w:rPr>
        <w:t>:</w:t>
      </w:r>
    </w:p>
    <w:p w:rsidR="00605401" w:rsidRDefault="00605401" w:rsidP="00605401">
      <w:pPr>
        <w:bidi/>
        <w:jc w:val="both"/>
        <w:rPr>
          <w:rFonts w:cs="Arial"/>
          <w:sz w:val="28"/>
          <w:szCs w:val="28"/>
          <w:rtl/>
        </w:rPr>
      </w:pPr>
      <w:r w:rsidRPr="00C942F5">
        <w:rPr>
          <w:rFonts w:cs="Arial" w:hint="cs"/>
          <w:sz w:val="28"/>
          <w:szCs w:val="28"/>
          <w:rtl/>
        </w:rPr>
        <w:t>وأمَّا</w:t>
      </w:r>
      <w:r w:rsidRPr="00C942F5">
        <w:rPr>
          <w:rFonts w:cs="Arial"/>
          <w:sz w:val="28"/>
          <w:szCs w:val="28"/>
          <w:rtl/>
        </w:rPr>
        <w:t xml:space="preserve"> </w:t>
      </w:r>
      <w:r w:rsidRPr="00C942F5">
        <w:rPr>
          <w:rFonts w:cs="Arial" w:hint="cs"/>
          <w:sz w:val="28"/>
          <w:szCs w:val="28"/>
          <w:rtl/>
        </w:rPr>
        <w:t>الإطعامُ</w:t>
      </w:r>
      <w:r w:rsidRPr="00C942F5">
        <w:rPr>
          <w:rFonts w:cs="Arial"/>
          <w:sz w:val="28"/>
          <w:szCs w:val="28"/>
          <w:rtl/>
        </w:rPr>
        <w:t xml:space="preserve"> </w:t>
      </w:r>
      <w:r w:rsidRPr="00C942F5">
        <w:rPr>
          <w:rFonts w:cs="Arial" w:hint="cs"/>
          <w:sz w:val="28"/>
          <w:szCs w:val="28"/>
          <w:rtl/>
        </w:rPr>
        <w:t>عندَ</w:t>
      </w:r>
      <w:r w:rsidRPr="00C942F5">
        <w:rPr>
          <w:rFonts w:cs="Arial"/>
          <w:sz w:val="28"/>
          <w:szCs w:val="28"/>
          <w:rtl/>
        </w:rPr>
        <w:t xml:space="preserve"> </w:t>
      </w:r>
      <w:r w:rsidRPr="00C942F5">
        <w:rPr>
          <w:rFonts w:cs="Arial" w:hint="cs"/>
          <w:sz w:val="28"/>
          <w:szCs w:val="28"/>
          <w:rtl/>
        </w:rPr>
        <w:t>الحصادِ</w:t>
      </w:r>
      <w:r w:rsidRPr="00C942F5">
        <w:rPr>
          <w:rFonts w:cs="Arial"/>
          <w:sz w:val="28"/>
          <w:szCs w:val="28"/>
          <w:rtl/>
        </w:rPr>
        <w:t xml:space="preserve"> </w:t>
      </w:r>
      <w:r w:rsidRPr="00C942F5">
        <w:rPr>
          <w:rFonts w:cs="Arial" w:hint="cs"/>
          <w:sz w:val="28"/>
          <w:szCs w:val="28"/>
          <w:rtl/>
        </w:rPr>
        <w:t>للعابرِ</w:t>
      </w:r>
      <w:r w:rsidRPr="00C942F5">
        <w:rPr>
          <w:rFonts w:cs="Arial"/>
          <w:sz w:val="28"/>
          <w:szCs w:val="28"/>
          <w:rtl/>
        </w:rPr>
        <w:t xml:space="preserve"> </w:t>
      </w:r>
      <w:r w:rsidRPr="00C942F5">
        <w:rPr>
          <w:rFonts w:cs="Arial" w:hint="cs"/>
          <w:sz w:val="28"/>
          <w:szCs w:val="28"/>
          <w:rtl/>
        </w:rPr>
        <w:t>والمَارِّ،</w:t>
      </w:r>
      <w:r w:rsidRPr="00C942F5">
        <w:rPr>
          <w:rFonts w:cs="Arial"/>
          <w:sz w:val="28"/>
          <w:szCs w:val="28"/>
          <w:rtl/>
        </w:rPr>
        <w:t xml:space="preserve"> </w:t>
      </w:r>
      <w:r w:rsidRPr="00C942F5">
        <w:rPr>
          <w:rFonts w:cs="Arial" w:hint="cs"/>
          <w:sz w:val="28"/>
          <w:szCs w:val="28"/>
          <w:rtl/>
        </w:rPr>
        <w:t>فقد</w:t>
      </w:r>
      <w:r w:rsidRPr="00C942F5">
        <w:rPr>
          <w:rFonts w:cs="Arial"/>
          <w:sz w:val="28"/>
          <w:szCs w:val="28"/>
          <w:rtl/>
        </w:rPr>
        <w:t xml:space="preserve"> </w:t>
      </w:r>
      <w:r w:rsidRPr="00C942F5">
        <w:rPr>
          <w:rFonts w:cs="Arial" w:hint="cs"/>
          <w:sz w:val="28"/>
          <w:szCs w:val="28"/>
          <w:rtl/>
        </w:rPr>
        <w:t>كان</w:t>
      </w:r>
      <w:r w:rsidRPr="00C942F5">
        <w:rPr>
          <w:rFonts w:cs="Arial"/>
          <w:sz w:val="28"/>
          <w:szCs w:val="28"/>
          <w:rtl/>
        </w:rPr>
        <w:t xml:space="preserve"> </w:t>
      </w:r>
      <w:r w:rsidRPr="00C942F5">
        <w:rPr>
          <w:rFonts w:cs="Arial" w:hint="cs"/>
          <w:sz w:val="28"/>
          <w:szCs w:val="28"/>
          <w:rtl/>
        </w:rPr>
        <w:t>معروفًا</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العربِ</w:t>
      </w:r>
      <w:r w:rsidRPr="00C942F5">
        <w:rPr>
          <w:rFonts w:cs="Arial"/>
          <w:sz w:val="28"/>
          <w:szCs w:val="28"/>
          <w:rtl/>
        </w:rPr>
        <w:t xml:space="preserve"> </w:t>
      </w:r>
      <w:r w:rsidRPr="00C942F5">
        <w:rPr>
          <w:rFonts w:cs="Arial" w:hint="cs"/>
          <w:sz w:val="28"/>
          <w:szCs w:val="28"/>
          <w:rtl/>
        </w:rPr>
        <w:t>وغيرِهم؛</w:t>
      </w:r>
      <w:r w:rsidRPr="00C942F5">
        <w:rPr>
          <w:rFonts w:cs="Arial"/>
          <w:sz w:val="28"/>
          <w:szCs w:val="28"/>
          <w:rtl/>
        </w:rPr>
        <w:t xml:space="preserve"> </w:t>
      </w:r>
      <w:r w:rsidRPr="00C942F5">
        <w:rPr>
          <w:rFonts w:cs="Arial" w:hint="cs"/>
          <w:sz w:val="28"/>
          <w:szCs w:val="28"/>
          <w:rtl/>
        </w:rPr>
        <w:t>يجتمِعُ</w:t>
      </w:r>
      <w:r w:rsidRPr="00C942F5">
        <w:rPr>
          <w:rFonts w:cs="Arial"/>
          <w:sz w:val="28"/>
          <w:szCs w:val="28"/>
          <w:rtl/>
        </w:rPr>
        <w:t xml:space="preserve"> </w:t>
      </w:r>
      <w:r w:rsidRPr="00C942F5">
        <w:rPr>
          <w:rFonts w:cs="Arial" w:hint="cs"/>
          <w:sz w:val="28"/>
          <w:szCs w:val="28"/>
          <w:rtl/>
        </w:rPr>
        <w:t>الفقراءُ</w:t>
      </w:r>
      <w:r w:rsidRPr="00C942F5">
        <w:rPr>
          <w:rFonts w:cs="Arial"/>
          <w:sz w:val="28"/>
          <w:szCs w:val="28"/>
          <w:rtl/>
        </w:rPr>
        <w:t xml:space="preserve"> </w:t>
      </w:r>
      <w:r w:rsidRPr="00C942F5">
        <w:rPr>
          <w:rFonts w:cs="Arial" w:hint="cs"/>
          <w:sz w:val="28"/>
          <w:szCs w:val="28"/>
          <w:rtl/>
        </w:rPr>
        <w:t>والمساكينُ</w:t>
      </w:r>
      <w:r w:rsidRPr="00C942F5">
        <w:rPr>
          <w:rFonts w:cs="Arial"/>
          <w:sz w:val="28"/>
          <w:szCs w:val="28"/>
          <w:rtl/>
        </w:rPr>
        <w:t xml:space="preserve"> </w:t>
      </w:r>
      <w:r w:rsidRPr="00C942F5">
        <w:rPr>
          <w:rFonts w:cs="Arial" w:hint="cs"/>
          <w:sz w:val="28"/>
          <w:szCs w:val="28"/>
          <w:rtl/>
        </w:rPr>
        <w:t>عندَ</w:t>
      </w:r>
      <w:r w:rsidRPr="00C942F5">
        <w:rPr>
          <w:rFonts w:cs="Arial"/>
          <w:sz w:val="28"/>
          <w:szCs w:val="28"/>
          <w:rtl/>
        </w:rPr>
        <w:t xml:space="preserve"> </w:t>
      </w:r>
      <w:r w:rsidRPr="00C942F5">
        <w:rPr>
          <w:rFonts w:cs="Arial" w:hint="cs"/>
          <w:sz w:val="28"/>
          <w:szCs w:val="28"/>
          <w:rtl/>
        </w:rPr>
        <w:t>الزروعِ</w:t>
      </w:r>
      <w:r w:rsidRPr="00C942F5">
        <w:rPr>
          <w:rFonts w:cs="Arial"/>
          <w:sz w:val="28"/>
          <w:szCs w:val="28"/>
          <w:rtl/>
        </w:rPr>
        <w:t xml:space="preserve"> </w:t>
      </w:r>
      <w:r w:rsidRPr="00C942F5">
        <w:rPr>
          <w:rFonts w:cs="Arial" w:hint="cs"/>
          <w:sz w:val="28"/>
          <w:szCs w:val="28"/>
          <w:rtl/>
        </w:rPr>
        <w:t>ليَنالوا</w:t>
      </w:r>
      <w:r w:rsidRPr="00C942F5">
        <w:rPr>
          <w:rFonts w:cs="Arial"/>
          <w:sz w:val="28"/>
          <w:szCs w:val="28"/>
          <w:rtl/>
        </w:rPr>
        <w:t xml:space="preserve"> </w:t>
      </w:r>
      <w:r w:rsidRPr="00C942F5">
        <w:rPr>
          <w:rFonts w:cs="Arial" w:hint="cs"/>
          <w:sz w:val="28"/>
          <w:szCs w:val="28"/>
          <w:rtl/>
        </w:rPr>
        <w:t>منه؛</w:t>
      </w:r>
      <w:r w:rsidRPr="00C942F5">
        <w:rPr>
          <w:rFonts w:cs="Arial"/>
          <w:sz w:val="28"/>
          <w:szCs w:val="28"/>
          <w:rtl/>
        </w:rPr>
        <w:t xml:space="preserve"> </w:t>
      </w:r>
      <w:r w:rsidRPr="00C942F5">
        <w:rPr>
          <w:rFonts w:cs="Arial" w:hint="cs"/>
          <w:sz w:val="28"/>
          <w:szCs w:val="28"/>
          <w:rtl/>
        </w:rPr>
        <w:t>كما</w:t>
      </w:r>
      <w:r w:rsidRPr="00C942F5">
        <w:rPr>
          <w:rFonts w:cs="Arial"/>
          <w:sz w:val="28"/>
          <w:szCs w:val="28"/>
          <w:rtl/>
        </w:rPr>
        <w:t xml:space="preserve"> </w:t>
      </w:r>
      <w:r w:rsidRPr="00C942F5">
        <w:rPr>
          <w:rFonts w:cs="Arial" w:hint="cs"/>
          <w:sz w:val="28"/>
          <w:szCs w:val="28"/>
          <w:rtl/>
        </w:rPr>
        <w:t>قال</w:t>
      </w:r>
      <w:r w:rsidRPr="00C942F5">
        <w:rPr>
          <w:rFonts w:cs="Arial"/>
          <w:sz w:val="28"/>
          <w:szCs w:val="28"/>
          <w:rtl/>
        </w:rPr>
        <w:t xml:space="preserve"> </w:t>
      </w:r>
      <w:r w:rsidRPr="00C942F5">
        <w:rPr>
          <w:rFonts w:cs="Arial" w:hint="cs"/>
          <w:sz w:val="28"/>
          <w:szCs w:val="28"/>
          <w:rtl/>
        </w:rPr>
        <w:t>تعالى</w:t>
      </w:r>
      <w:r w:rsidRPr="00C942F5">
        <w:rPr>
          <w:rFonts w:cs="Arial"/>
          <w:sz w:val="28"/>
          <w:szCs w:val="28"/>
          <w:rtl/>
        </w:rPr>
        <w:t xml:space="preserve"> </w:t>
      </w:r>
      <w:r w:rsidRPr="00C942F5">
        <w:rPr>
          <w:rFonts w:cs="Arial" w:hint="cs"/>
          <w:sz w:val="28"/>
          <w:szCs w:val="28"/>
          <w:rtl/>
        </w:rPr>
        <w:t>عن</w:t>
      </w:r>
      <w:r w:rsidRPr="00C942F5">
        <w:rPr>
          <w:rFonts w:cs="Arial"/>
          <w:sz w:val="28"/>
          <w:szCs w:val="28"/>
          <w:rtl/>
        </w:rPr>
        <w:t xml:space="preserve"> </w:t>
      </w:r>
      <w:r w:rsidRPr="00C942F5">
        <w:rPr>
          <w:rFonts w:cs="Arial" w:hint="cs"/>
          <w:sz w:val="28"/>
          <w:szCs w:val="28"/>
          <w:rtl/>
        </w:rPr>
        <w:t>أصحابِ</w:t>
      </w:r>
      <w:r w:rsidRPr="00C942F5">
        <w:rPr>
          <w:rFonts w:cs="Arial"/>
          <w:sz w:val="28"/>
          <w:szCs w:val="28"/>
          <w:rtl/>
        </w:rPr>
        <w:t xml:space="preserve"> </w:t>
      </w:r>
      <w:r w:rsidRPr="00C942F5">
        <w:rPr>
          <w:rFonts w:cs="Arial" w:hint="cs"/>
          <w:sz w:val="28"/>
          <w:szCs w:val="28"/>
          <w:rtl/>
        </w:rPr>
        <w:t>الجَنَّةِ</w:t>
      </w:r>
      <w:r w:rsidRPr="00C942F5">
        <w:rPr>
          <w:rFonts w:cs="Arial"/>
          <w:sz w:val="28"/>
          <w:szCs w:val="28"/>
          <w:rtl/>
        </w:rPr>
        <w:t>: {</w:t>
      </w:r>
      <w:r w:rsidRPr="00C942F5">
        <w:rPr>
          <w:rFonts w:cs="Arial" w:hint="cs"/>
          <w:sz w:val="28"/>
          <w:szCs w:val="28"/>
          <w:rtl/>
        </w:rPr>
        <w:t>إِنَّا</w:t>
      </w:r>
      <w:r w:rsidRPr="00C942F5">
        <w:rPr>
          <w:rFonts w:cs="Arial"/>
          <w:sz w:val="28"/>
          <w:szCs w:val="28"/>
          <w:rtl/>
        </w:rPr>
        <w:t xml:space="preserve"> </w:t>
      </w:r>
      <w:r w:rsidRPr="00C942F5">
        <w:rPr>
          <w:rFonts w:cs="Arial" w:hint="cs"/>
          <w:sz w:val="28"/>
          <w:szCs w:val="28"/>
          <w:rtl/>
        </w:rPr>
        <w:t>بَلَوْنَاهُمْ</w:t>
      </w:r>
      <w:r w:rsidRPr="00C942F5">
        <w:rPr>
          <w:rFonts w:cs="Arial"/>
          <w:sz w:val="28"/>
          <w:szCs w:val="28"/>
          <w:rtl/>
        </w:rPr>
        <w:t xml:space="preserve"> </w:t>
      </w:r>
      <w:r w:rsidRPr="00C942F5">
        <w:rPr>
          <w:rFonts w:cs="Arial" w:hint="cs"/>
          <w:sz w:val="28"/>
          <w:szCs w:val="28"/>
          <w:rtl/>
        </w:rPr>
        <w:t>كَمَا</w:t>
      </w:r>
      <w:r w:rsidRPr="00C942F5">
        <w:rPr>
          <w:rFonts w:cs="Arial"/>
          <w:sz w:val="28"/>
          <w:szCs w:val="28"/>
          <w:rtl/>
        </w:rPr>
        <w:t xml:space="preserve"> </w:t>
      </w:r>
      <w:r w:rsidRPr="00C942F5">
        <w:rPr>
          <w:rFonts w:cs="Arial" w:hint="cs"/>
          <w:sz w:val="28"/>
          <w:szCs w:val="28"/>
          <w:rtl/>
        </w:rPr>
        <w:t>بَلَوْنَا</w:t>
      </w:r>
      <w:r w:rsidRPr="00C942F5">
        <w:rPr>
          <w:rFonts w:cs="Arial"/>
          <w:sz w:val="28"/>
          <w:szCs w:val="28"/>
          <w:rtl/>
        </w:rPr>
        <w:t xml:space="preserve"> </w:t>
      </w:r>
      <w:r w:rsidRPr="00C942F5">
        <w:rPr>
          <w:rFonts w:cs="Arial" w:hint="cs"/>
          <w:sz w:val="28"/>
          <w:szCs w:val="28"/>
          <w:rtl/>
        </w:rPr>
        <w:t>أَصْحَابَ</w:t>
      </w:r>
      <w:r w:rsidRPr="00C942F5">
        <w:rPr>
          <w:rFonts w:cs="Arial"/>
          <w:sz w:val="28"/>
          <w:szCs w:val="28"/>
          <w:rtl/>
        </w:rPr>
        <w:t xml:space="preserve"> </w:t>
      </w:r>
      <w:r w:rsidRPr="00C942F5">
        <w:rPr>
          <w:rFonts w:cs="Arial" w:hint="cs"/>
          <w:sz w:val="28"/>
          <w:szCs w:val="28"/>
          <w:rtl/>
        </w:rPr>
        <w:t>الْجَنَّةِ</w:t>
      </w:r>
      <w:r w:rsidRPr="00C942F5">
        <w:rPr>
          <w:rFonts w:cs="Arial"/>
          <w:sz w:val="28"/>
          <w:szCs w:val="28"/>
          <w:rtl/>
        </w:rPr>
        <w:t xml:space="preserve"> </w:t>
      </w:r>
      <w:r w:rsidRPr="00C942F5">
        <w:rPr>
          <w:rFonts w:cs="Arial" w:hint="cs"/>
          <w:sz w:val="28"/>
          <w:szCs w:val="28"/>
          <w:rtl/>
        </w:rPr>
        <w:t>إِذْ</w:t>
      </w:r>
      <w:r w:rsidRPr="00C942F5">
        <w:rPr>
          <w:rFonts w:cs="Arial"/>
          <w:sz w:val="28"/>
          <w:szCs w:val="28"/>
          <w:rtl/>
        </w:rPr>
        <w:t xml:space="preserve"> </w:t>
      </w:r>
      <w:r w:rsidRPr="00C942F5">
        <w:rPr>
          <w:rFonts w:cs="Arial" w:hint="cs"/>
          <w:sz w:val="28"/>
          <w:szCs w:val="28"/>
          <w:rtl/>
        </w:rPr>
        <w:t>أَقْسَمُوا</w:t>
      </w:r>
      <w:r w:rsidRPr="00C942F5">
        <w:rPr>
          <w:rFonts w:cs="Arial"/>
          <w:sz w:val="28"/>
          <w:szCs w:val="28"/>
          <w:rtl/>
        </w:rPr>
        <w:t xml:space="preserve"> </w:t>
      </w:r>
      <w:r w:rsidRPr="00C942F5">
        <w:rPr>
          <w:rFonts w:cs="Arial" w:hint="cs"/>
          <w:sz w:val="28"/>
          <w:szCs w:val="28"/>
          <w:rtl/>
        </w:rPr>
        <w:t>لَيَصْرِمُنَّهَا</w:t>
      </w:r>
      <w:r w:rsidRPr="00C942F5">
        <w:rPr>
          <w:rFonts w:cs="Arial"/>
          <w:sz w:val="28"/>
          <w:szCs w:val="28"/>
          <w:rtl/>
        </w:rPr>
        <w:t xml:space="preserve"> </w:t>
      </w:r>
      <w:r w:rsidRPr="00C942F5">
        <w:rPr>
          <w:rFonts w:cs="Arial" w:hint="cs"/>
          <w:sz w:val="28"/>
          <w:szCs w:val="28"/>
          <w:rtl/>
        </w:rPr>
        <w:t>مُصْبِحِينَ</w:t>
      </w:r>
      <w:r w:rsidRPr="00C942F5">
        <w:rPr>
          <w:rFonts w:cs="Arial"/>
          <w:sz w:val="28"/>
          <w:szCs w:val="28"/>
          <w:rtl/>
        </w:rPr>
        <w:t xml:space="preserve"> *</w:t>
      </w:r>
      <w:r w:rsidRPr="00C942F5">
        <w:rPr>
          <w:rFonts w:cs="Arial" w:hint="cs"/>
          <w:sz w:val="28"/>
          <w:szCs w:val="28"/>
          <w:rtl/>
        </w:rPr>
        <w:t>وَلاَ</w:t>
      </w:r>
      <w:r w:rsidRPr="00C942F5">
        <w:rPr>
          <w:rFonts w:cs="Arial"/>
          <w:sz w:val="28"/>
          <w:szCs w:val="28"/>
          <w:rtl/>
        </w:rPr>
        <w:t xml:space="preserve"> </w:t>
      </w:r>
      <w:r w:rsidRPr="00C942F5">
        <w:rPr>
          <w:rFonts w:cs="Arial" w:hint="cs"/>
          <w:sz w:val="28"/>
          <w:szCs w:val="28"/>
          <w:rtl/>
        </w:rPr>
        <w:t>يَسْتَثْنُونَ</w:t>
      </w:r>
      <w:r w:rsidRPr="00C942F5">
        <w:rPr>
          <w:rFonts w:cs="Arial"/>
          <w:sz w:val="28"/>
          <w:szCs w:val="28"/>
          <w:rtl/>
        </w:rPr>
        <w:t xml:space="preserve"> *</w:t>
      </w:r>
      <w:r w:rsidRPr="00C942F5">
        <w:rPr>
          <w:rFonts w:cs="Arial" w:hint="cs"/>
          <w:sz w:val="28"/>
          <w:szCs w:val="28"/>
          <w:rtl/>
        </w:rPr>
        <w:t>فَطَافَ</w:t>
      </w:r>
      <w:r w:rsidRPr="00C942F5">
        <w:rPr>
          <w:rFonts w:cs="Arial"/>
          <w:sz w:val="28"/>
          <w:szCs w:val="28"/>
          <w:rtl/>
        </w:rPr>
        <w:t xml:space="preserve"> </w:t>
      </w:r>
      <w:r w:rsidRPr="00C942F5">
        <w:rPr>
          <w:rFonts w:cs="Arial" w:hint="cs"/>
          <w:sz w:val="28"/>
          <w:szCs w:val="28"/>
          <w:rtl/>
        </w:rPr>
        <w:t>عَلَيْهَا</w:t>
      </w:r>
      <w:r w:rsidRPr="00C942F5">
        <w:rPr>
          <w:rFonts w:cs="Arial"/>
          <w:sz w:val="28"/>
          <w:szCs w:val="28"/>
          <w:rtl/>
        </w:rPr>
        <w:t xml:space="preserve"> </w:t>
      </w:r>
      <w:r w:rsidRPr="00C942F5">
        <w:rPr>
          <w:rFonts w:cs="Arial" w:hint="cs"/>
          <w:sz w:val="28"/>
          <w:szCs w:val="28"/>
          <w:rtl/>
        </w:rPr>
        <w:t>طَائِفٌ</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رَبِّكَ</w:t>
      </w:r>
      <w:r w:rsidRPr="00C942F5">
        <w:rPr>
          <w:rFonts w:cs="Arial"/>
          <w:sz w:val="28"/>
          <w:szCs w:val="28"/>
          <w:rtl/>
        </w:rPr>
        <w:t xml:space="preserve"> </w:t>
      </w:r>
      <w:r w:rsidRPr="00C942F5">
        <w:rPr>
          <w:rFonts w:cs="Arial" w:hint="cs"/>
          <w:sz w:val="28"/>
          <w:szCs w:val="28"/>
          <w:rtl/>
        </w:rPr>
        <w:t>وَهُمْ</w:t>
      </w:r>
      <w:r w:rsidRPr="00C942F5">
        <w:rPr>
          <w:rFonts w:cs="Arial"/>
          <w:sz w:val="28"/>
          <w:szCs w:val="28"/>
          <w:rtl/>
        </w:rPr>
        <w:t xml:space="preserve"> </w:t>
      </w:r>
      <w:r w:rsidRPr="00C942F5">
        <w:rPr>
          <w:rFonts w:cs="Arial" w:hint="cs"/>
          <w:sz w:val="28"/>
          <w:szCs w:val="28"/>
          <w:rtl/>
        </w:rPr>
        <w:t>نَائِمُونَ</w:t>
      </w:r>
      <w:r w:rsidRPr="00C942F5">
        <w:rPr>
          <w:rFonts w:cs="Arial"/>
          <w:sz w:val="28"/>
          <w:szCs w:val="28"/>
          <w:rtl/>
        </w:rPr>
        <w:t xml:space="preserve"> *</w:t>
      </w:r>
      <w:r w:rsidRPr="00C942F5">
        <w:rPr>
          <w:rFonts w:cs="Arial" w:hint="cs"/>
          <w:sz w:val="28"/>
          <w:szCs w:val="28"/>
          <w:rtl/>
        </w:rPr>
        <w:t>فَأَصْبَحَتْ</w:t>
      </w:r>
      <w:r w:rsidRPr="00C942F5">
        <w:rPr>
          <w:rFonts w:cs="Arial"/>
          <w:sz w:val="28"/>
          <w:szCs w:val="28"/>
          <w:rtl/>
        </w:rPr>
        <w:t xml:space="preserve"> </w:t>
      </w:r>
      <w:r w:rsidRPr="00C942F5">
        <w:rPr>
          <w:rFonts w:cs="Arial" w:hint="cs"/>
          <w:sz w:val="28"/>
          <w:szCs w:val="28"/>
          <w:rtl/>
        </w:rPr>
        <w:t>كَالصَّرِيمِ</w:t>
      </w:r>
      <w:r w:rsidRPr="00C942F5">
        <w:rPr>
          <w:rFonts w:cs="Arial"/>
          <w:sz w:val="28"/>
          <w:szCs w:val="28"/>
          <w:rtl/>
        </w:rPr>
        <w:t xml:space="preserve"> *</w:t>
      </w:r>
      <w:r w:rsidRPr="00C942F5">
        <w:rPr>
          <w:rFonts w:cs="Arial" w:hint="cs"/>
          <w:sz w:val="28"/>
          <w:szCs w:val="28"/>
          <w:rtl/>
        </w:rPr>
        <w:t>فَتَنَادَوْا</w:t>
      </w:r>
      <w:r w:rsidRPr="00C942F5">
        <w:rPr>
          <w:rFonts w:cs="Arial"/>
          <w:sz w:val="28"/>
          <w:szCs w:val="28"/>
          <w:rtl/>
        </w:rPr>
        <w:t xml:space="preserve"> </w:t>
      </w:r>
      <w:r w:rsidRPr="00C942F5">
        <w:rPr>
          <w:rFonts w:cs="Arial" w:hint="cs"/>
          <w:sz w:val="28"/>
          <w:szCs w:val="28"/>
          <w:rtl/>
        </w:rPr>
        <w:t>مُصْبِحِينَ</w:t>
      </w:r>
      <w:r w:rsidRPr="00C942F5">
        <w:rPr>
          <w:rFonts w:cs="Arial"/>
          <w:sz w:val="28"/>
          <w:szCs w:val="28"/>
          <w:rtl/>
        </w:rPr>
        <w:t xml:space="preserve"> *</w:t>
      </w:r>
      <w:r w:rsidRPr="00C942F5">
        <w:rPr>
          <w:rFonts w:cs="Arial" w:hint="cs"/>
          <w:sz w:val="28"/>
          <w:szCs w:val="28"/>
          <w:rtl/>
        </w:rPr>
        <w:t>أَنِ</w:t>
      </w:r>
      <w:r w:rsidRPr="00C942F5">
        <w:rPr>
          <w:rFonts w:cs="Arial"/>
          <w:sz w:val="28"/>
          <w:szCs w:val="28"/>
          <w:rtl/>
        </w:rPr>
        <w:t xml:space="preserve"> </w:t>
      </w:r>
      <w:r w:rsidRPr="00C942F5">
        <w:rPr>
          <w:rFonts w:cs="Arial" w:hint="cs"/>
          <w:sz w:val="28"/>
          <w:szCs w:val="28"/>
          <w:rtl/>
        </w:rPr>
        <w:t>اغْدُوا</w:t>
      </w:r>
      <w:r w:rsidRPr="00C942F5">
        <w:rPr>
          <w:rFonts w:cs="Arial"/>
          <w:sz w:val="28"/>
          <w:szCs w:val="28"/>
          <w:rtl/>
        </w:rPr>
        <w:t xml:space="preserve"> </w:t>
      </w:r>
      <w:r w:rsidRPr="00C942F5">
        <w:rPr>
          <w:rFonts w:cs="Arial" w:hint="cs"/>
          <w:sz w:val="28"/>
          <w:szCs w:val="28"/>
          <w:rtl/>
        </w:rPr>
        <w:t>عَلَى</w:t>
      </w:r>
      <w:r w:rsidRPr="00C942F5">
        <w:rPr>
          <w:rFonts w:cs="Arial"/>
          <w:sz w:val="28"/>
          <w:szCs w:val="28"/>
          <w:rtl/>
        </w:rPr>
        <w:t xml:space="preserve"> </w:t>
      </w:r>
      <w:r w:rsidRPr="00C942F5">
        <w:rPr>
          <w:rFonts w:cs="Arial" w:hint="cs"/>
          <w:sz w:val="28"/>
          <w:szCs w:val="28"/>
          <w:rtl/>
        </w:rPr>
        <w:t>حَرْثِكُمْ</w:t>
      </w:r>
      <w:r w:rsidRPr="00C942F5">
        <w:rPr>
          <w:rFonts w:cs="Arial"/>
          <w:sz w:val="28"/>
          <w:szCs w:val="28"/>
          <w:rtl/>
        </w:rPr>
        <w:t xml:space="preserve"> </w:t>
      </w:r>
      <w:r w:rsidRPr="00C942F5">
        <w:rPr>
          <w:rFonts w:cs="Arial" w:hint="cs"/>
          <w:sz w:val="28"/>
          <w:szCs w:val="28"/>
          <w:rtl/>
        </w:rPr>
        <w:t>إِنْ</w:t>
      </w:r>
      <w:r w:rsidRPr="00C942F5">
        <w:rPr>
          <w:rFonts w:cs="Arial"/>
          <w:sz w:val="28"/>
          <w:szCs w:val="28"/>
          <w:rtl/>
        </w:rPr>
        <w:t xml:space="preserve"> </w:t>
      </w:r>
      <w:r w:rsidRPr="00C942F5">
        <w:rPr>
          <w:rFonts w:cs="Arial" w:hint="cs"/>
          <w:sz w:val="28"/>
          <w:szCs w:val="28"/>
          <w:rtl/>
        </w:rPr>
        <w:t>كُنْتُمْ</w:t>
      </w:r>
      <w:r w:rsidRPr="00C942F5">
        <w:rPr>
          <w:rFonts w:cs="Arial"/>
          <w:sz w:val="28"/>
          <w:szCs w:val="28"/>
          <w:rtl/>
        </w:rPr>
        <w:t xml:space="preserve"> </w:t>
      </w:r>
      <w:r w:rsidRPr="00C942F5">
        <w:rPr>
          <w:rFonts w:cs="Arial" w:hint="cs"/>
          <w:sz w:val="28"/>
          <w:szCs w:val="28"/>
          <w:rtl/>
        </w:rPr>
        <w:t>صَارِمِينَ</w:t>
      </w:r>
      <w:r w:rsidRPr="00C942F5">
        <w:rPr>
          <w:rFonts w:cs="Arial"/>
          <w:sz w:val="28"/>
          <w:szCs w:val="28"/>
          <w:rtl/>
        </w:rPr>
        <w:t xml:space="preserve"> *</w:t>
      </w:r>
      <w:r w:rsidRPr="00C942F5">
        <w:rPr>
          <w:rFonts w:cs="Arial" w:hint="cs"/>
          <w:sz w:val="28"/>
          <w:szCs w:val="28"/>
          <w:rtl/>
        </w:rPr>
        <w:t>فَانْطَلَقُوا</w:t>
      </w:r>
      <w:r w:rsidRPr="00C942F5">
        <w:rPr>
          <w:rFonts w:cs="Arial"/>
          <w:sz w:val="28"/>
          <w:szCs w:val="28"/>
          <w:rtl/>
        </w:rPr>
        <w:t xml:space="preserve"> </w:t>
      </w:r>
      <w:r w:rsidRPr="00C942F5">
        <w:rPr>
          <w:rFonts w:cs="Arial" w:hint="cs"/>
          <w:sz w:val="28"/>
          <w:szCs w:val="28"/>
          <w:rtl/>
        </w:rPr>
        <w:t>وَهُمْ</w:t>
      </w:r>
      <w:r w:rsidRPr="00C942F5">
        <w:rPr>
          <w:rFonts w:cs="Arial"/>
          <w:sz w:val="28"/>
          <w:szCs w:val="28"/>
          <w:rtl/>
        </w:rPr>
        <w:t xml:space="preserve"> </w:t>
      </w:r>
      <w:r w:rsidRPr="00C942F5">
        <w:rPr>
          <w:rFonts w:cs="Arial" w:hint="cs"/>
          <w:sz w:val="28"/>
          <w:szCs w:val="28"/>
          <w:rtl/>
        </w:rPr>
        <w:t>يَتَخَافَتُونَ</w:t>
      </w:r>
      <w:r w:rsidRPr="00C942F5">
        <w:rPr>
          <w:rFonts w:cs="Arial"/>
          <w:sz w:val="28"/>
          <w:szCs w:val="28"/>
          <w:rtl/>
        </w:rPr>
        <w:t xml:space="preserve"> *</w:t>
      </w:r>
      <w:r w:rsidRPr="00C942F5">
        <w:rPr>
          <w:rFonts w:cs="Arial" w:hint="cs"/>
          <w:sz w:val="28"/>
          <w:szCs w:val="28"/>
          <w:rtl/>
        </w:rPr>
        <w:t>أَنْ</w:t>
      </w:r>
      <w:r w:rsidRPr="00C942F5">
        <w:rPr>
          <w:rFonts w:cs="Arial"/>
          <w:sz w:val="28"/>
          <w:szCs w:val="28"/>
          <w:rtl/>
        </w:rPr>
        <w:t xml:space="preserve"> </w:t>
      </w:r>
      <w:r w:rsidRPr="00C942F5">
        <w:rPr>
          <w:rFonts w:cs="Arial" w:hint="cs"/>
          <w:sz w:val="28"/>
          <w:szCs w:val="28"/>
          <w:rtl/>
        </w:rPr>
        <w:t>لاَ</w:t>
      </w:r>
      <w:r w:rsidRPr="00C942F5">
        <w:rPr>
          <w:rFonts w:cs="Arial"/>
          <w:sz w:val="28"/>
          <w:szCs w:val="28"/>
          <w:rtl/>
        </w:rPr>
        <w:t xml:space="preserve"> </w:t>
      </w:r>
      <w:r w:rsidRPr="00C942F5">
        <w:rPr>
          <w:rFonts w:cs="Arial" w:hint="cs"/>
          <w:sz w:val="28"/>
          <w:szCs w:val="28"/>
          <w:rtl/>
        </w:rPr>
        <w:t>يَدْخُلَنَّهَا</w:t>
      </w:r>
      <w:r w:rsidRPr="00C942F5">
        <w:rPr>
          <w:rFonts w:cs="Arial"/>
          <w:sz w:val="28"/>
          <w:szCs w:val="28"/>
          <w:rtl/>
        </w:rPr>
        <w:t xml:space="preserve"> </w:t>
      </w:r>
      <w:r w:rsidRPr="00C942F5">
        <w:rPr>
          <w:rFonts w:cs="Arial" w:hint="cs"/>
          <w:sz w:val="28"/>
          <w:szCs w:val="28"/>
          <w:rtl/>
        </w:rPr>
        <w:t>الْيَوْمَ</w:t>
      </w:r>
      <w:r w:rsidRPr="00C942F5">
        <w:rPr>
          <w:rFonts w:cs="Arial"/>
          <w:sz w:val="28"/>
          <w:szCs w:val="28"/>
          <w:rtl/>
        </w:rPr>
        <w:t xml:space="preserve"> </w:t>
      </w:r>
      <w:r w:rsidRPr="00C942F5">
        <w:rPr>
          <w:rFonts w:cs="Arial" w:hint="cs"/>
          <w:sz w:val="28"/>
          <w:szCs w:val="28"/>
          <w:rtl/>
        </w:rPr>
        <w:t>عَلَيْكُمْ</w:t>
      </w:r>
      <w:r w:rsidRPr="00C942F5">
        <w:rPr>
          <w:rFonts w:cs="Arial"/>
          <w:sz w:val="28"/>
          <w:szCs w:val="28"/>
          <w:rtl/>
        </w:rPr>
        <w:t xml:space="preserve"> </w:t>
      </w:r>
      <w:r w:rsidRPr="00C942F5">
        <w:rPr>
          <w:rFonts w:cs="Arial" w:hint="cs"/>
          <w:sz w:val="28"/>
          <w:szCs w:val="28"/>
          <w:rtl/>
        </w:rPr>
        <w:t>مِسْكِينٌ</w:t>
      </w:r>
      <w:r w:rsidRPr="00C942F5">
        <w:rPr>
          <w:rFonts w:cs="Arial"/>
          <w:sz w:val="28"/>
          <w:szCs w:val="28"/>
          <w:rtl/>
        </w:rPr>
        <w:t xml:space="preserve"> } [</w:t>
      </w:r>
      <w:r w:rsidRPr="00C942F5">
        <w:rPr>
          <w:rFonts w:cs="Arial" w:hint="cs"/>
          <w:sz w:val="28"/>
          <w:szCs w:val="28"/>
          <w:rtl/>
        </w:rPr>
        <w:t>القلم</w:t>
      </w:r>
      <w:r w:rsidRPr="00C942F5">
        <w:rPr>
          <w:rFonts w:cs="Arial"/>
          <w:sz w:val="28"/>
          <w:szCs w:val="28"/>
          <w:rtl/>
        </w:rPr>
        <w:t xml:space="preserve">: 17 </w:t>
      </w:r>
      <w:r w:rsidRPr="00C942F5">
        <w:rPr>
          <w:rFonts w:cs="Arial" w:hint="cs"/>
          <w:sz w:val="28"/>
          <w:szCs w:val="28"/>
          <w:rtl/>
        </w:rPr>
        <w:t>ـ</w:t>
      </w:r>
      <w:r w:rsidRPr="00C942F5">
        <w:rPr>
          <w:rFonts w:cs="Arial"/>
          <w:sz w:val="28"/>
          <w:szCs w:val="28"/>
          <w:rtl/>
        </w:rPr>
        <w:t xml:space="preserve"> 24] </w:t>
      </w:r>
      <w:r w:rsidRPr="00C942F5">
        <w:rPr>
          <w:rFonts w:cs="Arial" w:hint="cs"/>
          <w:sz w:val="28"/>
          <w:szCs w:val="28"/>
          <w:rtl/>
        </w:rPr>
        <w:t>،</w:t>
      </w:r>
      <w:r w:rsidRPr="00C942F5">
        <w:rPr>
          <w:rFonts w:cs="Arial"/>
          <w:sz w:val="28"/>
          <w:szCs w:val="28"/>
          <w:rtl/>
        </w:rPr>
        <w:t xml:space="preserve"> </w:t>
      </w:r>
      <w:r w:rsidRPr="00C942F5">
        <w:rPr>
          <w:rFonts w:cs="Arial" w:hint="cs"/>
          <w:sz w:val="28"/>
          <w:szCs w:val="28"/>
          <w:rtl/>
        </w:rPr>
        <w:t>وهذه</w:t>
      </w:r>
      <w:r w:rsidRPr="00C942F5">
        <w:rPr>
          <w:rFonts w:cs="Arial"/>
          <w:sz w:val="28"/>
          <w:szCs w:val="28"/>
          <w:rtl/>
        </w:rPr>
        <w:t xml:space="preserve"> </w:t>
      </w:r>
      <w:r w:rsidRPr="00C942F5">
        <w:rPr>
          <w:rFonts w:cs="Arial" w:hint="cs"/>
          <w:sz w:val="28"/>
          <w:szCs w:val="28"/>
          <w:rtl/>
        </w:rPr>
        <w:t>الآيةُ</w:t>
      </w:r>
      <w:r w:rsidRPr="00C942F5">
        <w:rPr>
          <w:rFonts w:cs="Arial"/>
          <w:sz w:val="28"/>
          <w:szCs w:val="28"/>
          <w:rtl/>
        </w:rPr>
        <w:t xml:space="preserve"> </w:t>
      </w:r>
      <w:r w:rsidRPr="00C942F5">
        <w:rPr>
          <w:rFonts w:cs="Arial" w:hint="cs"/>
          <w:sz w:val="28"/>
          <w:szCs w:val="28"/>
          <w:rtl/>
        </w:rPr>
        <w:t>تدُلُّ</w:t>
      </w:r>
      <w:r w:rsidRPr="00C942F5">
        <w:rPr>
          <w:rFonts w:cs="Arial"/>
          <w:sz w:val="28"/>
          <w:szCs w:val="28"/>
          <w:rtl/>
        </w:rPr>
        <w:t xml:space="preserve"> </w:t>
      </w:r>
      <w:r w:rsidRPr="00C942F5">
        <w:rPr>
          <w:rFonts w:cs="Arial" w:hint="cs"/>
          <w:sz w:val="28"/>
          <w:szCs w:val="28"/>
          <w:rtl/>
        </w:rPr>
        <w:t>على</w:t>
      </w:r>
      <w:r w:rsidRPr="00C942F5">
        <w:rPr>
          <w:rFonts w:cs="Arial"/>
          <w:sz w:val="28"/>
          <w:szCs w:val="28"/>
          <w:rtl/>
        </w:rPr>
        <w:t xml:space="preserve"> </w:t>
      </w:r>
      <w:r w:rsidRPr="00C942F5">
        <w:rPr>
          <w:rFonts w:cs="Arial" w:hint="cs"/>
          <w:sz w:val="28"/>
          <w:szCs w:val="28"/>
          <w:rtl/>
        </w:rPr>
        <w:t>أنَّ</w:t>
      </w:r>
      <w:r w:rsidRPr="00C942F5">
        <w:rPr>
          <w:rFonts w:cs="Arial"/>
          <w:sz w:val="28"/>
          <w:szCs w:val="28"/>
          <w:rtl/>
        </w:rPr>
        <w:t xml:space="preserve"> </w:t>
      </w:r>
      <w:r w:rsidRPr="00C942F5">
        <w:rPr>
          <w:rFonts w:cs="Arial" w:hint="cs"/>
          <w:sz w:val="28"/>
          <w:szCs w:val="28"/>
          <w:rtl/>
        </w:rPr>
        <w:t>الإطعامَ</w:t>
      </w:r>
      <w:r w:rsidRPr="00C942F5">
        <w:rPr>
          <w:rFonts w:cs="Arial"/>
          <w:sz w:val="28"/>
          <w:szCs w:val="28"/>
          <w:rtl/>
        </w:rPr>
        <w:t xml:space="preserve"> </w:t>
      </w:r>
      <w:r w:rsidRPr="00C942F5">
        <w:rPr>
          <w:rFonts w:cs="Arial" w:hint="cs"/>
          <w:sz w:val="28"/>
          <w:szCs w:val="28"/>
          <w:rtl/>
        </w:rPr>
        <w:t>قبلَ</w:t>
      </w:r>
      <w:r w:rsidRPr="00C942F5">
        <w:rPr>
          <w:rFonts w:cs="Arial"/>
          <w:sz w:val="28"/>
          <w:szCs w:val="28"/>
          <w:rtl/>
        </w:rPr>
        <w:t xml:space="preserve"> </w:t>
      </w:r>
      <w:r w:rsidRPr="00C942F5">
        <w:rPr>
          <w:rFonts w:cs="Arial" w:hint="cs"/>
          <w:sz w:val="28"/>
          <w:szCs w:val="28"/>
          <w:rtl/>
        </w:rPr>
        <w:t>الزكاةِ</w:t>
      </w:r>
      <w:r w:rsidRPr="00C942F5">
        <w:rPr>
          <w:rFonts w:cs="Arial"/>
          <w:sz w:val="28"/>
          <w:szCs w:val="28"/>
          <w:rtl/>
        </w:rPr>
        <w:t xml:space="preserve"> </w:t>
      </w:r>
      <w:r w:rsidRPr="00C942F5">
        <w:rPr>
          <w:rFonts w:cs="Arial" w:hint="cs"/>
          <w:sz w:val="28"/>
          <w:szCs w:val="28"/>
          <w:rtl/>
        </w:rPr>
        <w:t>كان</w:t>
      </w:r>
      <w:r w:rsidRPr="00C942F5">
        <w:rPr>
          <w:rFonts w:cs="Arial"/>
          <w:sz w:val="28"/>
          <w:szCs w:val="28"/>
          <w:rtl/>
        </w:rPr>
        <w:t xml:space="preserve"> </w:t>
      </w:r>
      <w:r w:rsidRPr="00C942F5">
        <w:rPr>
          <w:rFonts w:cs="Arial" w:hint="cs"/>
          <w:sz w:val="28"/>
          <w:szCs w:val="28"/>
          <w:rtl/>
        </w:rPr>
        <w:t>واجبًا؛</w:t>
      </w:r>
      <w:r w:rsidRPr="00C942F5">
        <w:rPr>
          <w:rFonts w:cs="Arial"/>
          <w:sz w:val="28"/>
          <w:szCs w:val="28"/>
          <w:rtl/>
        </w:rPr>
        <w:t xml:space="preserve"> </w:t>
      </w:r>
      <w:r w:rsidRPr="00C942F5">
        <w:rPr>
          <w:rFonts w:cs="Arial" w:hint="cs"/>
          <w:sz w:val="28"/>
          <w:szCs w:val="28"/>
          <w:rtl/>
        </w:rPr>
        <w:t>لأنَّ</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لا</w:t>
      </w:r>
      <w:r w:rsidRPr="00C942F5">
        <w:rPr>
          <w:rFonts w:cs="Arial"/>
          <w:sz w:val="28"/>
          <w:szCs w:val="28"/>
          <w:rtl/>
        </w:rPr>
        <w:t xml:space="preserve"> </w:t>
      </w:r>
      <w:r w:rsidRPr="00C942F5">
        <w:rPr>
          <w:rFonts w:cs="Arial" w:hint="cs"/>
          <w:sz w:val="28"/>
          <w:szCs w:val="28"/>
          <w:rtl/>
        </w:rPr>
        <w:t>يُعاقِبُ</w:t>
      </w:r>
      <w:r w:rsidRPr="00C942F5">
        <w:rPr>
          <w:rFonts w:cs="Arial"/>
          <w:sz w:val="28"/>
          <w:szCs w:val="28"/>
          <w:rtl/>
        </w:rPr>
        <w:t xml:space="preserve"> </w:t>
      </w:r>
      <w:r w:rsidRPr="00C942F5">
        <w:rPr>
          <w:rFonts w:cs="Arial" w:hint="cs"/>
          <w:sz w:val="28"/>
          <w:szCs w:val="28"/>
          <w:rtl/>
        </w:rPr>
        <w:t>ويُعذِّبُ</w:t>
      </w:r>
      <w:r w:rsidRPr="00C942F5">
        <w:rPr>
          <w:rFonts w:cs="Arial"/>
          <w:sz w:val="28"/>
          <w:szCs w:val="28"/>
          <w:rtl/>
        </w:rPr>
        <w:t xml:space="preserve"> </w:t>
      </w:r>
      <w:r w:rsidRPr="00C942F5">
        <w:rPr>
          <w:rFonts w:cs="Arial" w:hint="cs"/>
          <w:sz w:val="28"/>
          <w:szCs w:val="28"/>
          <w:rtl/>
        </w:rPr>
        <w:t>بسببِ</w:t>
      </w:r>
      <w:r w:rsidRPr="00C942F5">
        <w:rPr>
          <w:rFonts w:cs="Arial"/>
          <w:sz w:val="28"/>
          <w:szCs w:val="28"/>
          <w:rtl/>
        </w:rPr>
        <w:t xml:space="preserve"> </w:t>
      </w:r>
      <w:r w:rsidRPr="00C942F5">
        <w:rPr>
          <w:rFonts w:cs="Arial" w:hint="cs"/>
          <w:sz w:val="28"/>
          <w:szCs w:val="28"/>
          <w:rtl/>
        </w:rPr>
        <w:t>تركِ</w:t>
      </w:r>
      <w:r w:rsidRPr="00C942F5">
        <w:rPr>
          <w:rFonts w:cs="Arial"/>
          <w:sz w:val="28"/>
          <w:szCs w:val="28"/>
          <w:rtl/>
        </w:rPr>
        <w:t xml:space="preserve"> </w:t>
      </w:r>
      <w:r w:rsidRPr="00C942F5">
        <w:rPr>
          <w:rFonts w:cs="Arial" w:hint="cs"/>
          <w:sz w:val="28"/>
          <w:szCs w:val="28"/>
          <w:rtl/>
        </w:rPr>
        <w:t>سُنَّةٍ</w:t>
      </w:r>
      <w:r w:rsidRPr="00C942F5">
        <w:rPr>
          <w:rFonts w:cs="Arial"/>
          <w:sz w:val="28"/>
          <w:szCs w:val="28"/>
          <w:rtl/>
        </w:rPr>
        <w:t xml:space="preserve"> </w:t>
      </w:r>
      <w:r w:rsidRPr="00C942F5">
        <w:rPr>
          <w:rFonts w:cs="Arial" w:hint="cs"/>
          <w:sz w:val="28"/>
          <w:szCs w:val="28"/>
          <w:rtl/>
        </w:rPr>
        <w:t>ومُستحَبٍّ،</w:t>
      </w:r>
      <w:r w:rsidRPr="00C942F5">
        <w:rPr>
          <w:rFonts w:cs="Arial"/>
          <w:sz w:val="28"/>
          <w:szCs w:val="28"/>
          <w:rtl/>
        </w:rPr>
        <w:t xml:space="preserve"> </w:t>
      </w:r>
      <w:r w:rsidRPr="00C942F5">
        <w:rPr>
          <w:rFonts w:cs="Arial" w:hint="cs"/>
          <w:sz w:val="28"/>
          <w:szCs w:val="28"/>
          <w:rtl/>
        </w:rPr>
        <w:t>ويكونُ</w:t>
      </w:r>
      <w:r w:rsidRPr="00C942F5">
        <w:rPr>
          <w:rFonts w:cs="Arial"/>
          <w:sz w:val="28"/>
          <w:szCs w:val="28"/>
          <w:rtl/>
        </w:rPr>
        <w:t xml:space="preserve"> </w:t>
      </w:r>
      <w:r w:rsidRPr="00C942F5">
        <w:rPr>
          <w:rFonts w:cs="Arial" w:hint="cs"/>
          <w:sz w:val="28"/>
          <w:szCs w:val="28"/>
          <w:rtl/>
        </w:rPr>
        <w:t>الإطعامُ</w:t>
      </w:r>
      <w:r w:rsidRPr="00C942F5">
        <w:rPr>
          <w:rFonts w:cs="Arial"/>
          <w:sz w:val="28"/>
          <w:szCs w:val="28"/>
          <w:rtl/>
        </w:rPr>
        <w:t xml:space="preserve"> </w:t>
      </w:r>
      <w:r w:rsidRPr="00C942F5">
        <w:rPr>
          <w:rFonts w:cs="Arial" w:hint="cs"/>
          <w:sz w:val="28"/>
          <w:szCs w:val="28"/>
          <w:rtl/>
        </w:rPr>
        <w:t>قبلَ</w:t>
      </w:r>
      <w:r w:rsidRPr="00C942F5">
        <w:rPr>
          <w:rFonts w:cs="Arial"/>
          <w:sz w:val="28"/>
          <w:szCs w:val="28"/>
          <w:rtl/>
        </w:rPr>
        <w:t xml:space="preserve"> </w:t>
      </w:r>
      <w:r w:rsidRPr="00C942F5">
        <w:rPr>
          <w:rFonts w:cs="Arial" w:hint="cs"/>
          <w:sz w:val="28"/>
          <w:szCs w:val="28"/>
          <w:rtl/>
        </w:rPr>
        <w:t>كَيْلِهِ</w:t>
      </w:r>
      <w:r w:rsidRPr="00C942F5">
        <w:rPr>
          <w:rFonts w:cs="Arial"/>
          <w:sz w:val="28"/>
          <w:szCs w:val="28"/>
          <w:rtl/>
        </w:rPr>
        <w:t xml:space="preserve"> </w:t>
      </w:r>
      <w:r w:rsidRPr="00C942F5">
        <w:rPr>
          <w:rFonts w:cs="Arial" w:hint="cs"/>
          <w:sz w:val="28"/>
          <w:szCs w:val="28"/>
          <w:rtl/>
        </w:rPr>
        <w:t>أو</w:t>
      </w:r>
      <w:r w:rsidRPr="00C942F5">
        <w:rPr>
          <w:rFonts w:cs="Arial"/>
          <w:sz w:val="28"/>
          <w:szCs w:val="28"/>
          <w:rtl/>
        </w:rPr>
        <w:t xml:space="preserve"> </w:t>
      </w:r>
      <w:r w:rsidRPr="00C942F5">
        <w:rPr>
          <w:rFonts w:cs="Arial" w:hint="cs"/>
          <w:sz w:val="28"/>
          <w:szCs w:val="28"/>
          <w:rtl/>
        </w:rPr>
        <w:t>خَرْصِهِ،</w:t>
      </w:r>
      <w:r w:rsidRPr="00C942F5">
        <w:rPr>
          <w:rFonts w:cs="Arial"/>
          <w:sz w:val="28"/>
          <w:szCs w:val="28"/>
          <w:rtl/>
        </w:rPr>
        <w:t xml:space="preserve"> </w:t>
      </w:r>
      <w:r w:rsidRPr="00C942F5">
        <w:rPr>
          <w:rFonts w:cs="Arial" w:hint="cs"/>
          <w:sz w:val="28"/>
          <w:szCs w:val="28"/>
          <w:rtl/>
        </w:rPr>
        <w:t>ثمَّ</w:t>
      </w:r>
      <w:r w:rsidRPr="00C942F5">
        <w:rPr>
          <w:rFonts w:cs="Arial"/>
          <w:sz w:val="28"/>
          <w:szCs w:val="28"/>
          <w:rtl/>
        </w:rPr>
        <w:t xml:space="preserve"> </w:t>
      </w:r>
      <w:r w:rsidRPr="00C942F5">
        <w:rPr>
          <w:rFonts w:cs="Arial" w:hint="cs"/>
          <w:sz w:val="28"/>
          <w:szCs w:val="28"/>
          <w:rtl/>
        </w:rPr>
        <w:t>إنْ</w:t>
      </w:r>
      <w:r w:rsidRPr="00C942F5">
        <w:rPr>
          <w:rFonts w:cs="Arial"/>
          <w:sz w:val="28"/>
          <w:szCs w:val="28"/>
          <w:rtl/>
        </w:rPr>
        <w:t xml:space="preserve"> </w:t>
      </w:r>
      <w:r w:rsidRPr="00C942F5">
        <w:rPr>
          <w:rFonts w:cs="Arial" w:hint="cs"/>
          <w:sz w:val="28"/>
          <w:szCs w:val="28"/>
          <w:rtl/>
        </w:rPr>
        <w:t>كالَهُ</w:t>
      </w:r>
      <w:r w:rsidRPr="00C942F5">
        <w:rPr>
          <w:rFonts w:cs="Arial"/>
          <w:sz w:val="28"/>
          <w:szCs w:val="28"/>
          <w:rtl/>
        </w:rPr>
        <w:t xml:space="preserve"> </w:t>
      </w:r>
      <w:r w:rsidRPr="00C942F5">
        <w:rPr>
          <w:rFonts w:cs="Arial" w:hint="cs"/>
          <w:sz w:val="28"/>
          <w:szCs w:val="28"/>
          <w:rtl/>
        </w:rPr>
        <w:t>أو</w:t>
      </w:r>
      <w:r w:rsidRPr="00C942F5">
        <w:rPr>
          <w:rFonts w:cs="Arial"/>
          <w:sz w:val="28"/>
          <w:szCs w:val="28"/>
          <w:rtl/>
        </w:rPr>
        <w:t xml:space="preserve"> </w:t>
      </w:r>
      <w:r w:rsidRPr="00C942F5">
        <w:rPr>
          <w:rFonts w:cs="Arial" w:hint="cs"/>
          <w:sz w:val="28"/>
          <w:szCs w:val="28"/>
          <w:rtl/>
        </w:rPr>
        <w:t>خرَصَهُ</w:t>
      </w:r>
      <w:r w:rsidRPr="00C942F5">
        <w:rPr>
          <w:rFonts w:cs="Arial"/>
          <w:sz w:val="28"/>
          <w:szCs w:val="28"/>
          <w:rtl/>
        </w:rPr>
        <w:t xml:space="preserve"> </w:t>
      </w:r>
      <w:r w:rsidRPr="00C942F5">
        <w:rPr>
          <w:rFonts w:cs="Arial" w:hint="cs"/>
          <w:sz w:val="28"/>
          <w:szCs w:val="28"/>
          <w:rtl/>
        </w:rPr>
        <w:t>يَعْزِلُ</w:t>
      </w:r>
      <w:r w:rsidRPr="00C942F5">
        <w:rPr>
          <w:rFonts w:cs="Arial"/>
          <w:sz w:val="28"/>
          <w:szCs w:val="28"/>
          <w:rtl/>
        </w:rPr>
        <w:t xml:space="preserve"> </w:t>
      </w:r>
      <w:r w:rsidRPr="00C942F5">
        <w:rPr>
          <w:rFonts w:cs="Arial" w:hint="cs"/>
          <w:sz w:val="28"/>
          <w:szCs w:val="28"/>
          <w:rtl/>
        </w:rPr>
        <w:t>زكاتَهُ</w:t>
      </w:r>
      <w:r w:rsidRPr="00C942F5">
        <w:rPr>
          <w:rFonts w:cs="Arial"/>
          <w:sz w:val="28"/>
          <w:szCs w:val="28"/>
          <w:rtl/>
        </w:rPr>
        <w:t xml:space="preserve"> </w:t>
      </w:r>
      <w:r w:rsidRPr="00C942F5">
        <w:rPr>
          <w:rFonts w:cs="Arial" w:hint="cs"/>
          <w:sz w:val="28"/>
          <w:szCs w:val="28"/>
          <w:rtl/>
        </w:rPr>
        <w:t>ولا</w:t>
      </w:r>
      <w:r w:rsidRPr="00C942F5">
        <w:rPr>
          <w:rFonts w:cs="Arial"/>
          <w:sz w:val="28"/>
          <w:szCs w:val="28"/>
          <w:rtl/>
        </w:rPr>
        <w:t xml:space="preserve"> </w:t>
      </w:r>
      <w:r w:rsidRPr="00C942F5">
        <w:rPr>
          <w:rFonts w:cs="Arial" w:hint="cs"/>
          <w:sz w:val="28"/>
          <w:szCs w:val="28"/>
          <w:rtl/>
        </w:rPr>
        <w:t>يحسُبُ</w:t>
      </w:r>
      <w:r w:rsidRPr="00C942F5">
        <w:rPr>
          <w:rFonts w:cs="Arial"/>
          <w:sz w:val="28"/>
          <w:szCs w:val="28"/>
          <w:rtl/>
        </w:rPr>
        <w:t xml:space="preserve"> </w:t>
      </w:r>
      <w:r w:rsidRPr="00C942F5">
        <w:rPr>
          <w:rFonts w:cs="Arial" w:hint="cs"/>
          <w:sz w:val="28"/>
          <w:szCs w:val="28"/>
          <w:rtl/>
        </w:rPr>
        <w:t>إطعامَهُ</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الزكاةِ؛</w:t>
      </w:r>
      <w:r w:rsidRPr="00C942F5">
        <w:rPr>
          <w:rFonts w:cs="Arial"/>
          <w:sz w:val="28"/>
          <w:szCs w:val="28"/>
          <w:rtl/>
        </w:rPr>
        <w:t xml:space="preserve"> </w:t>
      </w:r>
      <w:r w:rsidRPr="00C942F5">
        <w:rPr>
          <w:rFonts w:cs="Arial" w:hint="cs"/>
          <w:sz w:val="28"/>
          <w:szCs w:val="28"/>
          <w:rtl/>
        </w:rPr>
        <w:t>قالهُ</w:t>
      </w:r>
      <w:r w:rsidRPr="00C942F5">
        <w:rPr>
          <w:rFonts w:cs="Arial"/>
          <w:sz w:val="28"/>
          <w:szCs w:val="28"/>
          <w:rtl/>
        </w:rPr>
        <w:t xml:space="preserve"> </w:t>
      </w:r>
      <w:r w:rsidRPr="00C942F5">
        <w:rPr>
          <w:rFonts w:cs="Arial" w:hint="cs"/>
          <w:sz w:val="28"/>
          <w:szCs w:val="28"/>
          <w:rtl/>
        </w:rPr>
        <w:t>عطاءٌ</w:t>
      </w:r>
      <w:r w:rsidRPr="00C942F5">
        <w:rPr>
          <w:rFonts w:cs="Arial"/>
          <w:sz w:val="28"/>
          <w:szCs w:val="28"/>
          <w:rtl/>
        </w:rPr>
        <w:t xml:space="preserve"> </w:t>
      </w:r>
    </w:p>
    <w:p w:rsidR="00605401" w:rsidRDefault="00605401" w:rsidP="00605401">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ـــــــــــــــــــــــــــــــــــــــــــــــــــــــــــــــــــــــــــــــ</w:t>
      </w:r>
    </w:p>
    <w:p w:rsidR="00605401" w:rsidRPr="00C942F5" w:rsidRDefault="00605401" w:rsidP="0037592F">
      <w:pPr>
        <w:pStyle w:val="ListParagraph"/>
        <w:numPr>
          <w:ilvl w:val="0"/>
          <w:numId w:val="19"/>
        </w:numPr>
        <w:bidi/>
        <w:jc w:val="both"/>
        <w:rPr>
          <w:sz w:val="28"/>
          <w:szCs w:val="28"/>
        </w:rPr>
      </w:pPr>
      <w:r w:rsidRPr="00C942F5">
        <w:rPr>
          <w:rFonts w:cs="Arial"/>
          <w:sz w:val="28"/>
          <w:szCs w:val="28"/>
          <w:rtl/>
        </w:rPr>
        <w:t>«</w:t>
      </w:r>
      <w:r w:rsidRPr="00C942F5">
        <w:rPr>
          <w:rFonts w:cs="Arial" w:hint="cs"/>
          <w:sz w:val="28"/>
          <w:szCs w:val="28"/>
          <w:rtl/>
        </w:rPr>
        <w:t>تفسير</w:t>
      </w:r>
      <w:r w:rsidRPr="00C942F5">
        <w:rPr>
          <w:rFonts w:cs="Arial"/>
          <w:sz w:val="28"/>
          <w:szCs w:val="28"/>
          <w:rtl/>
        </w:rPr>
        <w:t xml:space="preserve"> </w:t>
      </w:r>
      <w:r w:rsidRPr="00C942F5">
        <w:rPr>
          <w:rFonts w:cs="Arial" w:hint="cs"/>
          <w:sz w:val="28"/>
          <w:szCs w:val="28"/>
          <w:rtl/>
        </w:rPr>
        <w:t>الطبري</w:t>
      </w:r>
      <w:r w:rsidRPr="00C942F5">
        <w:rPr>
          <w:rFonts w:cs="Arial" w:hint="eastAsia"/>
          <w:sz w:val="28"/>
          <w:szCs w:val="28"/>
          <w:rtl/>
        </w:rPr>
        <w:t>»</w:t>
      </w:r>
      <w:r w:rsidRPr="00C942F5">
        <w:rPr>
          <w:rFonts w:cs="Arial"/>
          <w:sz w:val="28"/>
          <w:szCs w:val="28"/>
          <w:rtl/>
        </w:rPr>
        <w:t xml:space="preserve"> (9 /595)</w:t>
      </w:r>
      <w:r w:rsidRPr="00C942F5">
        <w:rPr>
          <w:rFonts w:cs="Arial" w:hint="cs"/>
          <w:sz w:val="28"/>
          <w:szCs w:val="28"/>
          <w:rtl/>
        </w:rPr>
        <w:t>،</w:t>
      </w:r>
      <w:r w:rsidRPr="00C942F5">
        <w:rPr>
          <w:rFonts w:cs="Arial"/>
          <w:sz w:val="28"/>
          <w:szCs w:val="28"/>
          <w:rtl/>
        </w:rPr>
        <w:t xml:space="preserve"> </w:t>
      </w:r>
      <w:r w:rsidRPr="00C942F5">
        <w:rPr>
          <w:rFonts w:cs="Arial" w:hint="cs"/>
          <w:sz w:val="28"/>
          <w:szCs w:val="28"/>
          <w:rtl/>
        </w:rPr>
        <w:t>و</w:t>
      </w:r>
      <w:r w:rsidRPr="00C942F5">
        <w:rPr>
          <w:rFonts w:cs="Arial" w:hint="eastAsia"/>
          <w:sz w:val="28"/>
          <w:szCs w:val="28"/>
          <w:rtl/>
        </w:rPr>
        <w:t>«</w:t>
      </w:r>
      <w:r w:rsidRPr="00C942F5">
        <w:rPr>
          <w:rFonts w:cs="Arial" w:hint="cs"/>
          <w:sz w:val="28"/>
          <w:szCs w:val="28"/>
          <w:rtl/>
        </w:rPr>
        <w:t>تفسير</w:t>
      </w:r>
      <w:r w:rsidRPr="00C942F5">
        <w:rPr>
          <w:rFonts w:cs="Arial"/>
          <w:sz w:val="28"/>
          <w:szCs w:val="28"/>
          <w:rtl/>
        </w:rPr>
        <w:t xml:space="preserve"> </w:t>
      </w:r>
      <w:r w:rsidRPr="00C942F5">
        <w:rPr>
          <w:rFonts w:cs="Arial" w:hint="cs"/>
          <w:sz w:val="28"/>
          <w:szCs w:val="28"/>
          <w:rtl/>
        </w:rPr>
        <w:t>ابن</w:t>
      </w:r>
      <w:r w:rsidRPr="00C942F5">
        <w:rPr>
          <w:rFonts w:cs="Arial"/>
          <w:sz w:val="28"/>
          <w:szCs w:val="28"/>
          <w:rtl/>
        </w:rPr>
        <w:t xml:space="preserve"> </w:t>
      </w:r>
      <w:r w:rsidRPr="00C942F5">
        <w:rPr>
          <w:rFonts w:cs="Arial" w:hint="cs"/>
          <w:sz w:val="28"/>
          <w:szCs w:val="28"/>
          <w:rtl/>
        </w:rPr>
        <w:t>أبي</w:t>
      </w:r>
      <w:r w:rsidRPr="00C942F5">
        <w:rPr>
          <w:rFonts w:cs="Arial"/>
          <w:sz w:val="28"/>
          <w:szCs w:val="28"/>
          <w:rtl/>
        </w:rPr>
        <w:t xml:space="preserve"> </w:t>
      </w:r>
      <w:r w:rsidRPr="00C942F5">
        <w:rPr>
          <w:rFonts w:cs="Arial" w:hint="cs"/>
          <w:sz w:val="28"/>
          <w:szCs w:val="28"/>
          <w:rtl/>
        </w:rPr>
        <w:t>حاتم</w:t>
      </w:r>
      <w:r w:rsidRPr="00C942F5">
        <w:rPr>
          <w:rFonts w:cs="Arial" w:hint="eastAsia"/>
          <w:sz w:val="28"/>
          <w:szCs w:val="28"/>
          <w:rtl/>
        </w:rPr>
        <w:t>»</w:t>
      </w:r>
      <w:r w:rsidRPr="00C942F5">
        <w:rPr>
          <w:rFonts w:cs="Arial"/>
          <w:sz w:val="28"/>
          <w:szCs w:val="28"/>
          <w:rtl/>
        </w:rPr>
        <w:t xml:space="preserve"> (5 /1398).</w:t>
      </w:r>
    </w:p>
    <w:p w:rsidR="00605401" w:rsidRPr="00C942F5" w:rsidRDefault="00605401" w:rsidP="00605401">
      <w:pPr>
        <w:pStyle w:val="ListParagraph"/>
        <w:bidi/>
        <w:jc w:val="both"/>
        <w:rPr>
          <w:rFonts w:cs="Arial"/>
          <w:sz w:val="28"/>
          <w:szCs w:val="28"/>
          <w:rtl/>
        </w:rPr>
      </w:pPr>
    </w:p>
    <w:p w:rsidR="00605401" w:rsidRDefault="00605401" w:rsidP="00605401">
      <w:pPr>
        <w:rPr>
          <w:rFonts w:cs="Arial"/>
          <w:sz w:val="28"/>
          <w:szCs w:val="28"/>
        </w:rPr>
      </w:pPr>
      <w:r>
        <w:rPr>
          <w:rFonts w:cs="Arial"/>
          <w:sz w:val="28"/>
          <w:szCs w:val="28"/>
          <w:rtl/>
        </w:rPr>
        <w:br w:type="page"/>
      </w:r>
    </w:p>
    <w:p w:rsidR="00605401" w:rsidRDefault="00605401" w:rsidP="00605401">
      <w:pPr>
        <w:bidi/>
        <w:jc w:val="both"/>
        <w:rPr>
          <w:rFonts w:cs="Arial"/>
          <w:sz w:val="28"/>
          <w:szCs w:val="28"/>
          <w:rtl/>
        </w:rPr>
      </w:pPr>
      <w:r w:rsidRPr="00C942F5">
        <w:rPr>
          <w:rFonts w:cs="Arial" w:hint="cs"/>
          <w:sz w:val="28"/>
          <w:szCs w:val="28"/>
          <w:rtl/>
        </w:rPr>
        <w:t>وسعيدُ</w:t>
      </w:r>
      <w:r w:rsidRPr="00C942F5">
        <w:rPr>
          <w:rFonts w:cs="Arial"/>
          <w:sz w:val="28"/>
          <w:szCs w:val="28"/>
          <w:rtl/>
        </w:rPr>
        <w:t xml:space="preserve"> </w:t>
      </w:r>
      <w:r w:rsidRPr="00C942F5">
        <w:rPr>
          <w:rFonts w:cs="Arial" w:hint="cs"/>
          <w:sz w:val="28"/>
          <w:szCs w:val="28"/>
          <w:rtl/>
        </w:rPr>
        <w:t>بنُ</w:t>
      </w:r>
      <w:r w:rsidRPr="00C942F5">
        <w:rPr>
          <w:rFonts w:cs="Arial"/>
          <w:sz w:val="28"/>
          <w:szCs w:val="28"/>
          <w:rtl/>
        </w:rPr>
        <w:t xml:space="preserve"> </w:t>
      </w:r>
      <w:r w:rsidRPr="00C942F5">
        <w:rPr>
          <w:rFonts w:cs="Arial" w:hint="cs"/>
          <w:sz w:val="28"/>
          <w:szCs w:val="28"/>
          <w:rtl/>
        </w:rPr>
        <w:t>جُبيرٍ</w:t>
      </w:r>
      <w:r w:rsidRPr="00C942F5">
        <w:rPr>
          <w:rFonts w:cs="Arial"/>
          <w:sz w:val="28"/>
          <w:szCs w:val="28"/>
          <w:rtl/>
        </w:rPr>
        <w:t xml:space="preserve"> </w:t>
      </w:r>
      <w:r w:rsidRPr="00C942F5">
        <w:rPr>
          <w:rFonts w:cs="Arial" w:hint="cs"/>
          <w:sz w:val="28"/>
          <w:szCs w:val="28"/>
          <w:rtl/>
        </w:rPr>
        <w:t>ومجاهدٌ</w:t>
      </w:r>
      <w:r w:rsidRPr="00C942F5">
        <w:rPr>
          <w:rFonts w:cs="Arial"/>
          <w:sz w:val="28"/>
          <w:szCs w:val="28"/>
          <w:rtl/>
        </w:rPr>
        <w:t xml:space="preserve"> </w:t>
      </w:r>
      <w:r w:rsidRPr="00C942F5">
        <w:rPr>
          <w:rFonts w:cs="Arial" w:hint="cs"/>
          <w:sz w:val="28"/>
          <w:szCs w:val="28"/>
          <w:rtl/>
        </w:rPr>
        <w:t>وغيرُهم</w:t>
      </w:r>
      <w:r>
        <w:rPr>
          <w:rFonts w:cs="Arial" w:hint="cs"/>
          <w:sz w:val="28"/>
          <w:szCs w:val="28"/>
          <w:rtl/>
        </w:rPr>
        <w:t>(1).</w:t>
      </w:r>
    </w:p>
    <w:p w:rsidR="00605401" w:rsidRDefault="00605401" w:rsidP="00605401">
      <w:pPr>
        <w:bidi/>
        <w:jc w:val="both"/>
        <w:rPr>
          <w:rFonts w:cs="Arial"/>
          <w:sz w:val="28"/>
          <w:szCs w:val="28"/>
          <w:rtl/>
        </w:rPr>
      </w:pPr>
      <w:r w:rsidRPr="00C942F5">
        <w:rPr>
          <w:rFonts w:cs="Arial" w:hint="cs"/>
          <w:sz w:val="28"/>
          <w:szCs w:val="28"/>
          <w:rtl/>
        </w:rPr>
        <w:t>وقد</w:t>
      </w:r>
      <w:r w:rsidRPr="00C942F5">
        <w:rPr>
          <w:rFonts w:cs="Arial"/>
          <w:sz w:val="28"/>
          <w:szCs w:val="28"/>
          <w:rtl/>
        </w:rPr>
        <w:t xml:space="preserve"> </w:t>
      </w:r>
      <w:r w:rsidRPr="00C942F5">
        <w:rPr>
          <w:rFonts w:cs="Arial" w:hint="cs"/>
          <w:sz w:val="28"/>
          <w:szCs w:val="28"/>
          <w:rtl/>
        </w:rPr>
        <w:t>كان</w:t>
      </w:r>
      <w:r w:rsidRPr="00C942F5">
        <w:rPr>
          <w:rFonts w:cs="Arial"/>
          <w:sz w:val="28"/>
          <w:szCs w:val="28"/>
          <w:rtl/>
        </w:rPr>
        <w:t xml:space="preserve"> </w:t>
      </w:r>
      <w:r w:rsidRPr="00C942F5">
        <w:rPr>
          <w:rFonts w:cs="Arial" w:hint="cs"/>
          <w:sz w:val="28"/>
          <w:szCs w:val="28"/>
          <w:rtl/>
        </w:rPr>
        <w:t>النبيُّ</w:t>
      </w:r>
      <w:r w:rsidRPr="00C942F5">
        <w:rPr>
          <w:rFonts w:cs="Arial"/>
          <w:sz w:val="28"/>
          <w:szCs w:val="28"/>
          <w:rtl/>
        </w:rPr>
        <w:t xml:space="preserve"> </w:t>
      </w:r>
      <w:r w:rsidRPr="00C942F5">
        <w:rPr>
          <w:rFonts w:cs="Arial" w:hint="cs"/>
          <w:sz w:val="28"/>
          <w:szCs w:val="28"/>
          <w:rtl/>
        </w:rPr>
        <w:t>صلّى</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عليه</w:t>
      </w:r>
      <w:r w:rsidRPr="00C942F5">
        <w:rPr>
          <w:rFonts w:cs="Arial"/>
          <w:sz w:val="28"/>
          <w:szCs w:val="28"/>
          <w:rtl/>
        </w:rPr>
        <w:t xml:space="preserve"> </w:t>
      </w:r>
      <w:r w:rsidRPr="00C942F5">
        <w:rPr>
          <w:rFonts w:cs="Arial" w:hint="cs"/>
          <w:sz w:val="28"/>
          <w:szCs w:val="28"/>
          <w:rtl/>
        </w:rPr>
        <w:t>وسلّم</w:t>
      </w:r>
      <w:r w:rsidRPr="00C942F5">
        <w:rPr>
          <w:rFonts w:cs="Arial"/>
          <w:sz w:val="28"/>
          <w:szCs w:val="28"/>
          <w:rtl/>
        </w:rPr>
        <w:t xml:space="preserve"> </w:t>
      </w:r>
      <w:r w:rsidRPr="00C942F5">
        <w:rPr>
          <w:rFonts w:cs="Arial" w:hint="cs"/>
          <w:sz w:val="28"/>
          <w:szCs w:val="28"/>
          <w:rtl/>
        </w:rPr>
        <w:t>يأمُرُ</w:t>
      </w:r>
      <w:r w:rsidRPr="00C942F5">
        <w:rPr>
          <w:rFonts w:cs="Arial"/>
          <w:sz w:val="28"/>
          <w:szCs w:val="28"/>
          <w:rtl/>
        </w:rPr>
        <w:t xml:space="preserve"> </w:t>
      </w:r>
      <w:r w:rsidRPr="00C942F5">
        <w:rPr>
          <w:rFonts w:cs="Arial" w:hint="cs"/>
          <w:sz w:val="28"/>
          <w:szCs w:val="28"/>
          <w:rtl/>
        </w:rPr>
        <w:t>بالصدقةِ</w:t>
      </w:r>
      <w:r w:rsidRPr="00C942F5">
        <w:rPr>
          <w:rFonts w:cs="Arial"/>
          <w:sz w:val="28"/>
          <w:szCs w:val="28"/>
          <w:rtl/>
        </w:rPr>
        <w:t xml:space="preserve"> </w:t>
      </w:r>
      <w:r w:rsidRPr="00C942F5">
        <w:rPr>
          <w:rFonts w:cs="Arial" w:hint="cs"/>
          <w:sz w:val="28"/>
          <w:szCs w:val="28"/>
          <w:rtl/>
        </w:rPr>
        <w:t>عندَ</w:t>
      </w:r>
      <w:r w:rsidRPr="00C942F5">
        <w:rPr>
          <w:rFonts w:cs="Arial"/>
          <w:sz w:val="28"/>
          <w:szCs w:val="28"/>
          <w:rtl/>
        </w:rPr>
        <w:t xml:space="preserve"> </w:t>
      </w:r>
      <w:r w:rsidRPr="00C942F5">
        <w:rPr>
          <w:rFonts w:cs="Arial" w:hint="cs"/>
          <w:sz w:val="28"/>
          <w:szCs w:val="28"/>
          <w:rtl/>
        </w:rPr>
        <w:t>الصِّرَامِ</w:t>
      </w:r>
      <w:r w:rsidRPr="00C942F5">
        <w:rPr>
          <w:rFonts w:cs="Arial"/>
          <w:sz w:val="28"/>
          <w:szCs w:val="28"/>
          <w:rtl/>
        </w:rPr>
        <w:t xml:space="preserve"> </w:t>
      </w:r>
      <w:r w:rsidRPr="00C942F5">
        <w:rPr>
          <w:rFonts w:cs="Arial" w:hint="cs"/>
          <w:sz w:val="28"/>
          <w:szCs w:val="28"/>
          <w:rtl/>
        </w:rPr>
        <w:t>والحَصَادِ</w:t>
      </w:r>
      <w:r w:rsidRPr="00C942F5">
        <w:rPr>
          <w:rFonts w:cs="Arial"/>
          <w:sz w:val="28"/>
          <w:szCs w:val="28"/>
          <w:rtl/>
        </w:rPr>
        <w:t xml:space="preserve"> </w:t>
      </w:r>
      <w:r w:rsidRPr="00C942F5">
        <w:rPr>
          <w:rFonts w:cs="Arial" w:hint="cs"/>
          <w:sz w:val="28"/>
          <w:szCs w:val="28"/>
          <w:rtl/>
        </w:rPr>
        <w:t>للفُقَراءِ</w:t>
      </w:r>
      <w:r w:rsidRPr="00C942F5">
        <w:rPr>
          <w:rFonts w:cs="Arial"/>
          <w:sz w:val="28"/>
          <w:szCs w:val="28"/>
          <w:rtl/>
        </w:rPr>
        <w:t xml:space="preserve"> </w:t>
      </w:r>
      <w:r w:rsidRPr="00C942F5">
        <w:rPr>
          <w:rFonts w:cs="Arial" w:hint="cs"/>
          <w:sz w:val="28"/>
          <w:szCs w:val="28"/>
          <w:rtl/>
        </w:rPr>
        <w:t>والمُحتاجِين؛</w:t>
      </w:r>
      <w:r w:rsidRPr="00C942F5">
        <w:rPr>
          <w:rFonts w:cs="Arial"/>
          <w:sz w:val="28"/>
          <w:szCs w:val="28"/>
          <w:rtl/>
        </w:rPr>
        <w:t xml:space="preserve"> </w:t>
      </w:r>
      <w:r w:rsidRPr="00C942F5">
        <w:rPr>
          <w:rFonts w:cs="Arial" w:hint="cs"/>
          <w:sz w:val="28"/>
          <w:szCs w:val="28"/>
          <w:rtl/>
        </w:rPr>
        <w:t>كما</w:t>
      </w:r>
      <w:r w:rsidRPr="00C942F5">
        <w:rPr>
          <w:rFonts w:cs="Arial"/>
          <w:sz w:val="28"/>
          <w:szCs w:val="28"/>
          <w:rtl/>
        </w:rPr>
        <w:t xml:space="preserve"> </w:t>
      </w:r>
      <w:r w:rsidRPr="00C942F5">
        <w:rPr>
          <w:rFonts w:cs="Arial" w:hint="cs"/>
          <w:sz w:val="28"/>
          <w:szCs w:val="28"/>
          <w:rtl/>
        </w:rPr>
        <w:t>روى</w:t>
      </w:r>
      <w:r w:rsidRPr="00C942F5">
        <w:rPr>
          <w:rFonts w:cs="Arial"/>
          <w:sz w:val="28"/>
          <w:szCs w:val="28"/>
          <w:rtl/>
        </w:rPr>
        <w:t xml:space="preserve"> </w:t>
      </w:r>
      <w:r w:rsidRPr="00C942F5">
        <w:rPr>
          <w:rFonts w:cs="Arial" w:hint="cs"/>
          <w:sz w:val="28"/>
          <w:szCs w:val="28"/>
          <w:rtl/>
        </w:rPr>
        <w:t>أحمدُ،</w:t>
      </w:r>
      <w:r w:rsidRPr="00C942F5">
        <w:rPr>
          <w:rFonts w:cs="Arial"/>
          <w:sz w:val="28"/>
          <w:szCs w:val="28"/>
          <w:rtl/>
        </w:rPr>
        <w:t xml:space="preserve"> </w:t>
      </w:r>
      <w:r w:rsidRPr="00C942F5">
        <w:rPr>
          <w:rFonts w:cs="Arial" w:hint="cs"/>
          <w:sz w:val="28"/>
          <w:szCs w:val="28"/>
          <w:rtl/>
        </w:rPr>
        <w:t>وأبو</w:t>
      </w:r>
      <w:r w:rsidRPr="00C942F5">
        <w:rPr>
          <w:rFonts w:cs="Arial"/>
          <w:sz w:val="28"/>
          <w:szCs w:val="28"/>
          <w:rtl/>
        </w:rPr>
        <w:t xml:space="preserve"> </w:t>
      </w:r>
      <w:r w:rsidRPr="00C942F5">
        <w:rPr>
          <w:rFonts w:cs="Arial" w:hint="cs"/>
          <w:sz w:val="28"/>
          <w:szCs w:val="28"/>
          <w:rtl/>
        </w:rPr>
        <w:t>داودَ،</w:t>
      </w:r>
      <w:r w:rsidRPr="00C942F5">
        <w:rPr>
          <w:rFonts w:cs="Arial"/>
          <w:sz w:val="28"/>
          <w:szCs w:val="28"/>
          <w:rtl/>
        </w:rPr>
        <w:t xml:space="preserve"> </w:t>
      </w:r>
      <w:r w:rsidRPr="00C942F5">
        <w:rPr>
          <w:rFonts w:cs="Arial" w:hint="cs"/>
          <w:sz w:val="28"/>
          <w:szCs w:val="28"/>
          <w:rtl/>
        </w:rPr>
        <w:t>عن</w:t>
      </w:r>
      <w:r w:rsidRPr="00C942F5">
        <w:rPr>
          <w:rFonts w:cs="Arial"/>
          <w:sz w:val="28"/>
          <w:szCs w:val="28"/>
          <w:rtl/>
        </w:rPr>
        <w:t xml:space="preserve"> </w:t>
      </w:r>
      <w:r w:rsidRPr="00C942F5">
        <w:rPr>
          <w:rFonts w:cs="Arial" w:hint="cs"/>
          <w:sz w:val="28"/>
          <w:szCs w:val="28"/>
          <w:rtl/>
        </w:rPr>
        <w:t>جابرِ</w:t>
      </w:r>
      <w:r w:rsidRPr="00C942F5">
        <w:rPr>
          <w:rFonts w:cs="Arial"/>
          <w:sz w:val="28"/>
          <w:szCs w:val="28"/>
          <w:rtl/>
        </w:rPr>
        <w:t xml:space="preserve"> </w:t>
      </w:r>
      <w:r w:rsidRPr="00C942F5">
        <w:rPr>
          <w:rFonts w:cs="Arial" w:hint="cs"/>
          <w:sz w:val="28"/>
          <w:szCs w:val="28"/>
          <w:rtl/>
        </w:rPr>
        <w:t>بنِ</w:t>
      </w:r>
      <w:r w:rsidRPr="00C942F5">
        <w:rPr>
          <w:rFonts w:cs="Arial"/>
          <w:sz w:val="28"/>
          <w:szCs w:val="28"/>
          <w:rtl/>
        </w:rPr>
        <w:t xml:space="preserve"> </w:t>
      </w:r>
      <w:r w:rsidRPr="00C942F5">
        <w:rPr>
          <w:rFonts w:cs="Arial" w:hint="cs"/>
          <w:sz w:val="28"/>
          <w:szCs w:val="28"/>
          <w:rtl/>
        </w:rPr>
        <w:t>عبدِ</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أنَّ</w:t>
      </w:r>
      <w:r w:rsidRPr="00C942F5">
        <w:rPr>
          <w:rFonts w:cs="Arial"/>
          <w:sz w:val="28"/>
          <w:szCs w:val="28"/>
          <w:rtl/>
        </w:rPr>
        <w:t xml:space="preserve"> </w:t>
      </w:r>
      <w:r w:rsidRPr="00C942F5">
        <w:rPr>
          <w:rFonts w:cs="Arial" w:hint="cs"/>
          <w:sz w:val="28"/>
          <w:szCs w:val="28"/>
          <w:rtl/>
        </w:rPr>
        <w:t>النبيَّ</w:t>
      </w:r>
      <w:r w:rsidRPr="00C942F5">
        <w:rPr>
          <w:rFonts w:cs="Arial"/>
          <w:sz w:val="28"/>
          <w:szCs w:val="28"/>
          <w:rtl/>
        </w:rPr>
        <w:t xml:space="preserve"> </w:t>
      </w:r>
      <w:r w:rsidRPr="00C942F5">
        <w:rPr>
          <w:rFonts w:cs="Arial" w:hint="cs"/>
          <w:sz w:val="28"/>
          <w:szCs w:val="28"/>
          <w:rtl/>
        </w:rPr>
        <w:t>صلّى</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عليه</w:t>
      </w:r>
      <w:r w:rsidRPr="00C942F5">
        <w:rPr>
          <w:rFonts w:cs="Arial"/>
          <w:sz w:val="28"/>
          <w:szCs w:val="28"/>
          <w:rtl/>
        </w:rPr>
        <w:t xml:space="preserve"> </w:t>
      </w:r>
      <w:r w:rsidRPr="00C942F5">
        <w:rPr>
          <w:rFonts w:cs="Arial" w:hint="cs"/>
          <w:sz w:val="28"/>
          <w:szCs w:val="28"/>
          <w:rtl/>
        </w:rPr>
        <w:t>وسلّم</w:t>
      </w:r>
      <w:r w:rsidRPr="00C942F5">
        <w:rPr>
          <w:rFonts w:cs="Arial"/>
          <w:sz w:val="28"/>
          <w:szCs w:val="28"/>
          <w:rtl/>
        </w:rPr>
        <w:t xml:space="preserve"> </w:t>
      </w:r>
      <w:r w:rsidRPr="00C942F5">
        <w:rPr>
          <w:rFonts w:cs="Arial" w:hint="cs"/>
          <w:sz w:val="28"/>
          <w:szCs w:val="28"/>
          <w:rtl/>
        </w:rPr>
        <w:t>أَمَرَ</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كُلِّ</w:t>
      </w:r>
      <w:r w:rsidRPr="00C942F5">
        <w:rPr>
          <w:rFonts w:cs="Arial"/>
          <w:sz w:val="28"/>
          <w:szCs w:val="28"/>
          <w:rtl/>
        </w:rPr>
        <w:t xml:space="preserve"> </w:t>
      </w:r>
      <w:r w:rsidRPr="00C942F5">
        <w:rPr>
          <w:rFonts w:cs="Arial" w:hint="cs"/>
          <w:sz w:val="28"/>
          <w:szCs w:val="28"/>
          <w:rtl/>
        </w:rPr>
        <w:t>جَادِّ</w:t>
      </w:r>
      <w:r w:rsidRPr="00C942F5">
        <w:rPr>
          <w:rFonts w:cs="Arial"/>
          <w:sz w:val="28"/>
          <w:szCs w:val="28"/>
          <w:rtl/>
        </w:rPr>
        <w:t xml:space="preserve"> </w:t>
      </w:r>
      <w:r w:rsidRPr="00C942F5">
        <w:rPr>
          <w:rFonts w:cs="Arial" w:hint="cs"/>
          <w:sz w:val="28"/>
          <w:szCs w:val="28"/>
          <w:rtl/>
        </w:rPr>
        <w:t>عَشَرَةِ</w:t>
      </w:r>
      <w:r w:rsidRPr="00C942F5">
        <w:rPr>
          <w:rFonts w:cs="Arial"/>
          <w:sz w:val="28"/>
          <w:szCs w:val="28"/>
          <w:rtl/>
        </w:rPr>
        <w:t xml:space="preserve"> </w:t>
      </w:r>
      <w:r w:rsidRPr="00C942F5">
        <w:rPr>
          <w:rFonts w:cs="Arial" w:hint="cs"/>
          <w:sz w:val="28"/>
          <w:szCs w:val="28"/>
          <w:rtl/>
        </w:rPr>
        <w:t>أَوْسُقٍ</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التَّمْرِ،</w:t>
      </w:r>
      <w:r w:rsidRPr="00C942F5">
        <w:rPr>
          <w:rFonts w:cs="Arial"/>
          <w:sz w:val="28"/>
          <w:szCs w:val="28"/>
          <w:rtl/>
        </w:rPr>
        <w:t xml:space="preserve"> </w:t>
      </w:r>
      <w:r w:rsidRPr="00C942F5">
        <w:rPr>
          <w:rFonts w:cs="Arial" w:hint="cs"/>
          <w:sz w:val="28"/>
          <w:szCs w:val="28"/>
          <w:rtl/>
        </w:rPr>
        <w:t>بِقِنْوٍ</w:t>
      </w:r>
      <w:r w:rsidRPr="00C942F5">
        <w:rPr>
          <w:rFonts w:cs="Arial"/>
          <w:sz w:val="28"/>
          <w:szCs w:val="28"/>
          <w:rtl/>
        </w:rPr>
        <w:t xml:space="preserve"> </w:t>
      </w:r>
      <w:r w:rsidRPr="00C942F5">
        <w:rPr>
          <w:rFonts w:cs="Arial" w:hint="cs"/>
          <w:sz w:val="28"/>
          <w:szCs w:val="28"/>
          <w:rtl/>
        </w:rPr>
        <w:t>يُعَلَّقُ</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المَسْجِدِ</w:t>
      </w:r>
      <w:r w:rsidRPr="00C942F5">
        <w:rPr>
          <w:rFonts w:cs="Arial"/>
          <w:sz w:val="28"/>
          <w:szCs w:val="28"/>
          <w:rtl/>
        </w:rPr>
        <w:t xml:space="preserve"> </w:t>
      </w:r>
      <w:r w:rsidRPr="00C942F5">
        <w:rPr>
          <w:rFonts w:cs="Arial" w:hint="cs"/>
          <w:sz w:val="28"/>
          <w:szCs w:val="28"/>
          <w:rtl/>
        </w:rPr>
        <w:t>لِلْمَسَاكِينِ</w:t>
      </w:r>
      <w:r>
        <w:rPr>
          <w:rFonts w:cs="Arial" w:hint="cs"/>
          <w:sz w:val="28"/>
          <w:szCs w:val="28"/>
          <w:rtl/>
        </w:rPr>
        <w:t>(2).</w:t>
      </w:r>
    </w:p>
    <w:p w:rsidR="00605401" w:rsidRDefault="00605401" w:rsidP="00605401">
      <w:pPr>
        <w:bidi/>
        <w:jc w:val="both"/>
        <w:rPr>
          <w:rFonts w:cs="Arial"/>
          <w:sz w:val="28"/>
          <w:szCs w:val="28"/>
          <w:rtl/>
        </w:rPr>
      </w:pPr>
      <w:r w:rsidRPr="00C942F5">
        <w:rPr>
          <w:rFonts w:cs="Arial" w:hint="cs"/>
          <w:sz w:val="28"/>
          <w:szCs w:val="28"/>
          <w:rtl/>
        </w:rPr>
        <w:t>وكان</w:t>
      </w:r>
      <w:r w:rsidRPr="00C942F5">
        <w:rPr>
          <w:rFonts w:cs="Arial"/>
          <w:sz w:val="28"/>
          <w:szCs w:val="28"/>
          <w:rtl/>
        </w:rPr>
        <w:t xml:space="preserve"> </w:t>
      </w:r>
      <w:r w:rsidRPr="00C942F5">
        <w:rPr>
          <w:rFonts w:cs="Arial" w:hint="cs"/>
          <w:sz w:val="28"/>
          <w:szCs w:val="28"/>
          <w:rtl/>
        </w:rPr>
        <w:t>ابنُ</w:t>
      </w:r>
      <w:r w:rsidRPr="00C942F5">
        <w:rPr>
          <w:rFonts w:cs="Arial"/>
          <w:sz w:val="28"/>
          <w:szCs w:val="28"/>
          <w:rtl/>
        </w:rPr>
        <w:t xml:space="preserve"> </w:t>
      </w:r>
      <w:r w:rsidRPr="00C942F5">
        <w:rPr>
          <w:rFonts w:cs="Arial" w:hint="cs"/>
          <w:sz w:val="28"/>
          <w:szCs w:val="28"/>
          <w:rtl/>
        </w:rPr>
        <w:t>عمرَ</w:t>
      </w:r>
      <w:r w:rsidRPr="00C942F5">
        <w:rPr>
          <w:rFonts w:cs="Arial"/>
          <w:sz w:val="28"/>
          <w:szCs w:val="28"/>
          <w:rtl/>
        </w:rPr>
        <w:t xml:space="preserve"> </w:t>
      </w:r>
      <w:r w:rsidRPr="00C942F5">
        <w:rPr>
          <w:rFonts w:cs="Arial" w:hint="cs"/>
          <w:sz w:val="28"/>
          <w:szCs w:val="28"/>
          <w:rtl/>
        </w:rPr>
        <w:t>يقولُ</w:t>
      </w:r>
      <w:r w:rsidRPr="00C942F5">
        <w:rPr>
          <w:rFonts w:cs="Arial"/>
          <w:sz w:val="28"/>
          <w:szCs w:val="28"/>
          <w:rtl/>
        </w:rPr>
        <w:t>: «</w:t>
      </w:r>
      <w:r w:rsidRPr="00C942F5">
        <w:rPr>
          <w:rFonts w:cs="Arial" w:hint="cs"/>
          <w:sz w:val="28"/>
          <w:szCs w:val="28"/>
          <w:rtl/>
        </w:rPr>
        <w:t>كَانُوا</w:t>
      </w:r>
      <w:r w:rsidRPr="00C942F5">
        <w:rPr>
          <w:rFonts w:cs="Arial"/>
          <w:sz w:val="28"/>
          <w:szCs w:val="28"/>
          <w:rtl/>
        </w:rPr>
        <w:t xml:space="preserve"> </w:t>
      </w:r>
      <w:r w:rsidRPr="00C942F5">
        <w:rPr>
          <w:rFonts w:cs="Arial" w:hint="cs"/>
          <w:sz w:val="28"/>
          <w:szCs w:val="28"/>
          <w:rtl/>
        </w:rPr>
        <w:t>يُعْطُونَ</w:t>
      </w:r>
      <w:r w:rsidRPr="00C942F5">
        <w:rPr>
          <w:rFonts w:cs="Arial"/>
          <w:sz w:val="28"/>
          <w:szCs w:val="28"/>
          <w:rtl/>
        </w:rPr>
        <w:t xml:space="preserve"> </w:t>
      </w:r>
      <w:r w:rsidRPr="00C942F5">
        <w:rPr>
          <w:rFonts w:cs="Arial" w:hint="cs"/>
          <w:sz w:val="28"/>
          <w:szCs w:val="28"/>
          <w:rtl/>
        </w:rPr>
        <w:t>شَيْئًا</w:t>
      </w:r>
      <w:r w:rsidRPr="00C942F5">
        <w:rPr>
          <w:rFonts w:cs="Arial"/>
          <w:sz w:val="28"/>
          <w:szCs w:val="28"/>
          <w:rtl/>
        </w:rPr>
        <w:t xml:space="preserve"> </w:t>
      </w:r>
      <w:r w:rsidRPr="00C942F5">
        <w:rPr>
          <w:rFonts w:cs="Arial" w:hint="cs"/>
          <w:sz w:val="28"/>
          <w:szCs w:val="28"/>
          <w:rtl/>
        </w:rPr>
        <w:t>سِوَى</w:t>
      </w:r>
      <w:r w:rsidRPr="00C942F5">
        <w:rPr>
          <w:rFonts w:cs="Arial"/>
          <w:sz w:val="28"/>
          <w:szCs w:val="28"/>
          <w:rtl/>
        </w:rPr>
        <w:t xml:space="preserve"> </w:t>
      </w:r>
      <w:r w:rsidRPr="00C942F5">
        <w:rPr>
          <w:rFonts w:cs="Arial" w:hint="cs"/>
          <w:sz w:val="28"/>
          <w:szCs w:val="28"/>
          <w:rtl/>
        </w:rPr>
        <w:t>الزَّكَاةِ</w:t>
      </w:r>
      <w:r w:rsidRPr="00C942F5">
        <w:rPr>
          <w:rFonts w:cs="Arial" w:hint="eastAsia"/>
          <w:sz w:val="28"/>
          <w:szCs w:val="28"/>
          <w:rtl/>
        </w:rPr>
        <w:t>»</w:t>
      </w:r>
      <w:r>
        <w:rPr>
          <w:rFonts w:cs="Arial" w:hint="cs"/>
          <w:sz w:val="28"/>
          <w:szCs w:val="28"/>
          <w:rtl/>
        </w:rPr>
        <w:t>(3).</w:t>
      </w:r>
    </w:p>
    <w:p w:rsidR="00605401" w:rsidRDefault="00605401" w:rsidP="00605401">
      <w:pPr>
        <w:bidi/>
        <w:jc w:val="both"/>
        <w:rPr>
          <w:rFonts w:cs="Arial"/>
          <w:sz w:val="28"/>
          <w:szCs w:val="28"/>
          <w:rtl/>
        </w:rPr>
      </w:pPr>
      <w:r w:rsidRPr="00C942F5">
        <w:rPr>
          <w:rFonts w:cs="Arial" w:hint="cs"/>
          <w:sz w:val="28"/>
          <w:szCs w:val="28"/>
          <w:rtl/>
        </w:rPr>
        <w:t>ومَن</w:t>
      </w:r>
      <w:r w:rsidRPr="00C942F5">
        <w:rPr>
          <w:rFonts w:cs="Arial"/>
          <w:sz w:val="28"/>
          <w:szCs w:val="28"/>
          <w:rtl/>
        </w:rPr>
        <w:t xml:space="preserve"> </w:t>
      </w:r>
      <w:r w:rsidRPr="00C942F5">
        <w:rPr>
          <w:rFonts w:cs="Arial" w:hint="cs"/>
          <w:sz w:val="28"/>
          <w:szCs w:val="28"/>
          <w:rtl/>
        </w:rPr>
        <w:t>فسَّرَها</w:t>
      </w:r>
      <w:r w:rsidRPr="00C942F5">
        <w:rPr>
          <w:rFonts w:cs="Arial"/>
          <w:sz w:val="28"/>
          <w:szCs w:val="28"/>
          <w:rtl/>
        </w:rPr>
        <w:t xml:space="preserve"> </w:t>
      </w:r>
      <w:r w:rsidRPr="00C942F5">
        <w:rPr>
          <w:rFonts w:cs="Arial" w:hint="cs"/>
          <w:sz w:val="28"/>
          <w:szCs w:val="28"/>
          <w:rtl/>
        </w:rPr>
        <w:t>بالإطعامِ</w:t>
      </w:r>
      <w:r w:rsidRPr="00C942F5">
        <w:rPr>
          <w:rFonts w:cs="Arial"/>
          <w:sz w:val="28"/>
          <w:szCs w:val="28"/>
          <w:rtl/>
        </w:rPr>
        <w:t xml:space="preserve"> </w:t>
      </w:r>
      <w:r w:rsidRPr="00C942F5">
        <w:rPr>
          <w:rFonts w:cs="Arial" w:hint="cs"/>
          <w:sz w:val="28"/>
          <w:szCs w:val="28"/>
          <w:rtl/>
        </w:rPr>
        <w:t>جعَلَ</w:t>
      </w:r>
      <w:r w:rsidRPr="00C942F5">
        <w:rPr>
          <w:rFonts w:cs="Arial"/>
          <w:sz w:val="28"/>
          <w:szCs w:val="28"/>
          <w:rtl/>
        </w:rPr>
        <w:t xml:space="preserve"> </w:t>
      </w:r>
      <w:r w:rsidRPr="00C942F5">
        <w:rPr>
          <w:rFonts w:cs="Arial" w:hint="cs"/>
          <w:sz w:val="28"/>
          <w:szCs w:val="28"/>
          <w:rtl/>
        </w:rPr>
        <w:t>الآيةَ</w:t>
      </w:r>
      <w:r w:rsidRPr="00C942F5">
        <w:rPr>
          <w:rFonts w:cs="Arial"/>
          <w:sz w:val="28"/>
          <w:szCs w:val="28"/>
          <w:rtl/>
        </w:rPr>
        <w:t xml:space="preserve"> </w:t>
      </w:r>
      <w:r w:rsidRPr="00C942F5">
        <w:rPr>
          <w:rFonts w:cs="Arial" w:hint="cs"/>
          <w:sz w:val="28"/>
          <w:szCs w:val="28"/>
          <w:rtl/>
        </w:rPr>
        <w:t>منسوخةً</w:t>
      </w:r>
      <w:r w:rsidRPr="00C942F5">
        <w:rPr>
          <w:rFonts w:cs="Arial"/>
          <w:sz w:val="28"/>
          <w:szCs w:val="28"/>
          <w:rtl/>
        </w:rPr>
        <w:t xml:space="preserve"> </w:t>
      </w:r>
      <w:r w:rsidRPr="00C942F5">
        <w:rPr>
          <w:rFonts w:cs="Arial" w:hint="cs"/>
          <w:sz w:val="28"/>
          <w:szCs w:val="28"/>
          <w:rtl/>
        </w:rPr>
        <w:t>بالعُشْرِ</w:t>
      </w:r>
      <w:r w:rsidRPr="00C942F5">
        <w:rPr>
          <w:rFonts w:cs="Arial"/>
          <w:sz w:val="28"/>
          <w:szCs w:val="28"/>
          <w:rtl/>
        </w:rPr>
        <w:t xml:space="preserve"> </w:t>
      </w:r>
      <w:r w:rsidRPr="00C942F5">
        <w:rPr>
          <w:rFonts w:cs="Arial" w:hint="cs"/>
          <w:sz w:val="28"/>
          <w:szCs w:val="28"/>
          <w:rtl/>
        </w:rPr>
        <w:t>ونِصْفِ</w:t>
      </w:r>
      <w:r w:rsidRPr="00C942F5">
        <w:rPr>
          <w:rFonts w:cs="Arial"/>
          <w:sz w:val="28"/>
          <w:szCs w:val="28"/>
          <w:rtl/>
        </w:rPr>
        <w:t xml:space="preserve"> </w:t>
      </w:r>
      <w:r w:rsidRPr="00C942F5">
        <w:rPr>
          <w:rFonts w:cs="Arial" w:hint="cs"/>
          <w:sz w:val="28"/>
          <w:szCs w:val="28"/>
          <w:rtl/>
        </w:rPr>
        <w:t>العُشْرِ،</w:t>
      </w:r>
      <w:r w:rsidRPr="00C942F5">
        <w:rPr>
          <w:rFonts w:cs="Arial"/>
          <w:sz w:val="28"/>
          <w:szCs w:val="28"/>
          <w:rtl/>
        </w:rPr>
        <w:t xml:space="preserve"> </w:t>
      </w:r>
      <w:r w:rsidRPr="00C942F5">
        <w:rPr>
          <w:rFonts w:cs="Arial" w:hint="cs"/>
          <w:sz w:val="28"/>
          <w:szCs w:val="28"/>
          <w:rtl/>
        </w:rPr>
        <w:t>ويَبقى</w:t>
      </w:r>
      <w:r w:rsidRPr="00C942F5">
        <w:rPr>
          <w:rFonts w:cs="Arial"/>
          <w:sz w:val="28"/>
          <w:szCs w:val="28"/>
          <w:rtl/>
        </w:rPr>
        <w:t xml:space="preserve"> </w:t>
      </w:r>
      <w:r w:rsidRPr="00C942F5">
        <w:rPr>
          <w:rFonts w:cs="Arial" w:hint="cs"/>
          <w:sz w:val="28"/>
          <w:szCs w:val="28"/>
          <w:rtl/>
        </w:rPr>
        <w:t>الإطعامُ</w:t>
      </w:r>
      <w:r w:rsidRPr="00C942F5">
        <w:rPr>
          <w:rFonts w:cs="Arial"/>
          <w:sz w:val="28"/>
          <w:szCs w:val="28"/>
          <w:rtl/>
        </w:rPr>
        <w:t xml:space="preserve"> </w:t>
      </w:r>
      <w:r w:rsidRPr="00C942F5">
        <w:rPr>
          <w:rFonts w:cs="Arial" w:hint="cs"/>
          <w:sz w:val="28"/>
          <w:szCs w:val="28"/>
          <w:rtl/>
        </w:rPr>
        <w:t>سُنَّةً</w:t>
      </w:r>
      <w:r w:rsidRPr="00C942F5">
        <w:rPr>
          <w:rFonts w:cs="Arial"/>
          <w:sz w:val="28"/>
          <w:szCs w:val="28"/>
          <w:rtl/>
        </w:rPr>
        <w:t xml:space="preserve"> </w:t>
      </w:r>
      <w:r w:rsidRPr="00C942F5">
        <w:rPr>
          <w:rFonts w:cs="Arial" w:hint="cs"/>
          <w:sz w:val="28"/>
          <w:szCs w:val="28"/>
          <w:rtl/>
        </w:rPr>
        <w:t>لا</w:t>
      </w:r>
      <w:r w:rsidRPr="00C942F5">
        <w:rPr>
          <w:rFonts w:cs="Arial"/>
          <w:sz w:val="28"/>
          <w:szCs w:val="28"/>
          <w:rtl/>
        </w:rPr>
        <w:t xml:space="preserve"> </w:t>
      </w:r>
      <w:r w:rsidRPr="00C942F5">
        <w:rPr>
          <w:rFonts w:cs="Arial" w:hint="cs"/>
          <w:sz w:val="28"/>
          <w:szCs w:val="28"/>
          <w:rtl/>
        </w:rPr>
        <w:t>واجبًا</w:t>
      </w:r>
      <w:r w:rsidRPr="00C942F5">
        <w:rPr>
          <w:rFonts w:cs="Arial"/>
          <w:sz w:val="28"/>
          <w:szCs w:val="28"/>
          <w:rtl/>
        </w:rPr>
        <w:t xml:space="preserve"> </w:t>
      </w:r>
      <w:r w:rsidRPr="00C942F5">
        <w:rPr>
          <w:rFonts w:cs="Arial" w:hint="cs"/>
          <w:sz w:val="28"/>
          <w:szCs w:val="28"/>
          <w:rtl/>
        </w:rPr>
        <w:t>كسائرِ</w:t>
      </w:r>
      <w:r w:rsidRPr="00C942F5">
        <w:rPr>
          <w:rFonts w:cs="Arial"/>
          <w:sz w:val="28"/>
          <w:szCs w:val="28"/>
          <w:rtl/>
        </w:rPr>
        <w:t xml:space="preserve"> </w:t>
      </w:r>
      <w:r w:rsidRPr="00C942F5">
        <w:rPr>
          <w:rFonts w:cs="Arial" w:hint="cs"/>
          <w:sz w:val="28"/>
          <w:szCs w:val="28"/>
          <w:rtl/>
        </w:rPr>
        <w:t>الإطعامِ،</w:t>
      </w:r>
      <w:r w:rsidRPr="00C942F5">
        <w:rPr>
          <w:rFonts w:cs="Arial"/>
          <w:sz w:val="28"/>
          <w:szCs w:val="28"/>
          <w:rtl/>
        </w:rPr>
        <w:t xml:space="preserve"> </w:t>
      </w:r>
      <w:r w:rsidRPr="00C942F5">
        <w:rPr>
          <w:rFonts w:cs="Arial" w:hint="cs"/>
          <w:sz w:val="28"/>
          <w:szCs w:val="28"/>
          <w:rtl/>
        </w:rPr>
        <w:t>وبنسخِ</w:t>
      </w:r>
      <w:r w:rsidRPr="00C942F5">
        <w:rPr>
          <w:rFonts w:cs="Arial"/>
          <w:sz w:val="28"/>
          <w:szCs w:val="28"/>
          <w:rtl/>
        </w:rPr>
        <w:t xml:space="preserve"> </w:t>
      </w:r>
      <w:r w:rsidRPr="00C942F5">
        <w:rPr>
          <w:rFonts w:cs="Arial" w:hint="cs"/>
          <w:sz w:val="28"/>
          <w:szCs w:val="28"/>
          <w:rtl/>
        </w:rPr>
        <w:t>وجوبِ</w:t>
      </w:r>
      <w:r w:rsidRPr="00C942F5">
        <w:rPr>
          <w:rFonts w:cs="Arial"/>
          <w:sz w:val="28"/>
          <w:szCs w:val="28"/>
          <w:rtl/>
        </w:rPr>
        <w:t xml:space="preserve"> </w:t>
      </w:r>
      <w:r w:rsidRPr="00C942F5">
        <w:rPr>
          <w:rFonts w:cs="Arial" w:hint="cs"/>
          <w:sz w:val="28"/>
          <w:szCs w:val="28"/>
          <w:rtl/>
        </w:rPr>
        <w:t>الإطعامِ</w:t>
      </w:r>
      <w:r w:rsidRPr="00C942F5">
        <w:rPr>
          <w:rFonts w:cs="Arial"/>
          <w:sz w:val="28"/>
          <w:szCs w:val="28"/>
          <w:rtl/>
        </w:rPr>
        <w:t xml:space="preserve"> </w:t>
      </w:r>
      <w:r w:rsidRPr="00C942F5">
        <w:rPr>
          <w:rFonts w:cs="Arial" w:hint="cs"/>
          <w:sz w:val="28"/>
          <w:szCs w:val="28"/>
          <w:rtl/>
        </w:rPr>
        <w:t>قال</w:t>
      </w:r>
      <w:r w:rsidRPr="00C942F5">
        <w:rPr>
          <w:rFonts w:cs="Arial"/>
          <w:sz w:val="28"/>
          <w:szCs w:val="28"/>
          <w:rtl/>
        </w:rPr>
        <w:t xml:space="preserve"> </w:t>
      </w:r>
      <w:r w:rsidRPr="00C942F5">
        <w:rPr>
          <w:rFonts w:cs="Arial" w:hint="cs"/>
          <w:sz w:val="28"/>
          <w:szCs w:val="28"/>
          <w:rtl/>
        </w:rPr>
        <w:t>عامَّةُ</w:t>
      </w:r>
      <w:r w:rsidRPr="00C942F5">
        <w:rPr>
          <w:rFonts w:cs="Arial"/>
          <w:sz w:val="28"/>
          <w:szCs w:val="28"/>
          <w:rtl/>
        </w:rPr>
        <w:t xml:space="preserve"> </w:t>
      </w:r>
      <w:r w:rsidRPr="00C942F5">
        <w:rPr>
          <w:rFonts w:cs="Arial" w:hint="cs"/>
          <w:sz w:val="28"/>
          <w:szCs w:val="28"/>
          <w:rtl/>
        </w:rPr>
        <w:t>السلفِ؛</w:t>
      </w:r>
      <w:r w:rsidRPr="00C942F5">
        <w:rPr>
          <w:rFonts w:cs="Arial"/>
          <w:sz w:val="28"/>
          <w:szCs w:val="28"/>
          <w:rtl/>
        </w:rPr>
        <w:t xml:space="preserve"> </w:t>
      </w:r>
      <w:r w:rsidRPr="00C942F5">
        <w:rPr>
          <w:rFonts w:cs="Arial" w:hint="cs"/>
          <w:sz w:val="28"/>
          <w:szCs w:val="28"/>
          <w:rtl/>
        </w:rPr>
        <w:t>كابنِ</w:t>
      </w:r>
      <w:r w:rsidRPr="00C942F5">
        <w:rPr>
          <w:rFonts w:cs="Arial"/>
          <w:sz w:val="28"/>
          <w:szCs w:val="28"/>
          <w:rtl/>
        </w:rPr>
        <w:t xml:space="preserve"> </w:t>
      </w:r>
      <w:r w:rsidRPr="00C942F5">
        <w:rPr>
          <w:rFonts w:cs="Arial" w:hint="cs"/>
          <w:sz w:val="28"/>
          <w:szCs w:val="28"/>
          <w:rtl/>
        </w:rPr>
        <w:t>المسيَّبِ</w:t>
      </w:r>
      <w:r w:rsidRPr="00C942F5">
        <w:rPr>
          <w:rFonts w:cs="Arial"/>
          <w:sz w:val="28"/>
          <w:szCs w:val="28"/>
          <w:rtl/>
        </w:rPr>
        <w:t xml:space="preserve"> </w:t>
      </w:r>
      <w:r w:rsidRPr="00C942F5">
        <w:rPr>
          <w:rFonts w:cs="Arial" w:hint="cs"/>
          <w:sz w:val="28"/>
          <w:szCs w:val="28"/>
          <w:rtl/>
        </w:rPr>
        <w:t>وعِكْرِمةَ</w:t>
      </w:r>
      <w:r w:rsidRPr="00C942F5">
        <w:rPr>
          <w:rFonts w:cs="Arial"/>
          <w:sz w:val="28"/>
          <w:szCs w:val="28"/>
          <w:rtl/>
        </w:rPr>
        <w:t xml:space="preserve"> </w:t>
      </w:r>
      <w:r w:rsidRPr="00C942F5">
        <w:rPr>
          <w:rFonts w:cs="Arial" w:hint="cs"/>
          <w:sz w:val="28"/>
          <w:szCs w:val="28"/>
          <w:rtl/>
        </w:rPr>
        <w:t>والنخَعيِّ</w:t>
      </w:r>
      <w:r w:rsidRPr="00C942F5">
        <w:rPr>
          <w:rFonts w:cs="Arial"/>
          <w:sz w:val="28"/>
          <w:szCs w:val="28"/>
          <w:rtl/>
        </w:rPr>
        <w:t xml:space="preserve"> </w:t>
      </w:r>
      <w:r w:rsidRPr="00C942F5">
        <w:rPr>
          <w:rFonts w:cs="Arial" w:hint="cs"/>
          <w:sz w:val="28"/>
          <w:szCs w:val="28"/>
          <w:rtl/>
        </w:rPr>
        <w:t>والحسنِ؛</w:t>
      </w:r>
      <w:r w:rsidRPr="00C942F5">
        <w:rPr>
          <w:rFonts w:cs="Arial"/>
          <w:sz w:val="28"/>
          <w:szCs w:val="28"/>
          <w:rtl/>
        </w:rPr>
        <w:t xml:space="preserve"> </w:t>
      </w:r>
      <w:r w:rsidRPr="00C942F5">
        <w:rPr>
          <w:rFonts w:cs="Arial" w:hint="cs"/>
          <w:sz w:val="28"/>
          <w:szCs w:val="28"/>
          <w:rtl/>
        </w:rPr>
        <w:t>قال</w:t>
      </w:r>
      <w:r w:rsidRPr="00C942F5">
        <w:rPr>
          <w:rFonts w:cs="Arial"/>
          <w:sz w:val="28"/>
          <w:szCs w:val="28"/>
          <w:rtl/>
        </w:rPr>
        <w:t xml:space="preserve"> </w:t>
      </w:r>
      <w:r w:rsidRPr="00C942F5">
        <w:rPr>
          <w:rFonts w:cs="Arial" w:hint="cs"/>
          <w:sz w:val="28"/>
          <w:szCs w:val="28"/>
          <w:rtl/>
        </w:rPr>
        <w:t>عِكْرِمةُ</w:t>
      </w:r>
      <w:r w:rsidRPr="00C942F5">
        <w:rPr>
          <w:rFonts w:cs="Arial"/>
          <w:sz w:val="28"/>
          <w:szCs w:val="28"/>
          <w:rtl/>
        </w:rPr>
        <w:t>: «</w:t>
      </w:r>
      <w:r w:rsidRPr="00C942F5">
        <w:rPr>
          <w:rFonts w:cs="Arial" w:hint="cs"/>
          <w:sz w:val="28"/>
          <w:szCs w:val="28"/>
          <w:rtl/>
        </w:rPr>
        <w:t>نسَخَتِ</w:t>
      </w:r>
      <w:r w:rsidRPr="00C942F5">
        <w:rPr>
          <w:rFonts w:cs="Arial"/>
          <w:sz w:val="28"/>
          <w:szCs w:val="28"/>
          <w:rtl/>
        </w:rPr>
        <w:t xml:space="preserve"> </w:t>
      </w:r>
      <w:r w:rsidRPr="00C942F5">
        <w:rPr>
          <w:rFonts w:cs="Arial" w:hint="cs"/>
          <w:sz w:val="28"/>
          <w:szCs w:val="28"/>
          <w:rtl/>
        </w:rPr>
        <w:t>الزكاةُ</w:t>
      </w:r>
      <w:r w:rsidRPr="00C942F5">
        <w:rPr>
          <w:rFonts w:cs="Arial"/>
          <w:sz w:val="28"/>
          <w:szCs w:val="28"/>
          <w:rtl/>
        </w:rPr>
        <w:t xml:space="preserve"> </w:t>
      </w:r>
      <w:r w:rsidRPr="00C942F5">
        <w:rPr>
          <w:rFonts w:cs="Arial" w:hint="cs"/>
          <w:sz w:val="28"/>
          <w:szCs w:val="28"/>
          <w:rtl/>
        </w:rPr>
        <w:t>كلَّ</w:t>
      </w:r>
      <w:r w:rsidRPr="00C942F5">
        <w:rPr>
          <w:rFonts w:cs="Arial"/>
          <w:sz w:val="28"/>
          <w:szCs w:val="28"/>
          <w:rtl/>
        </w:rPr>
        <w:t xml:space="preserve"> </w:t>
      </w:r>
      <w:r w:rsidRPr="00C942F5">
        <w:rPr>
          <w:rFonts w:cs="Arial" w:hint="cs"/>
          <w:sz w:val="28"/>
          <w:szCs w:val="28"/>
          <w:rtl/>
        </w:rPr>
        <w:t>صدقةٍ</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القرآنِ</w:t>
      </w:r>
      <w:r w:rsidRPr="00C942F5">
        <w:rPr>
          <w:rFonts w:cs="Arial" w:hint="eastAsia"/>
          <w:sz w:val="28"/>
          <w:szCs w:val="28"/>
          <w:rtl/>
        </w:rPr>
        <w:t>»</w:t>
      </w:r>
      <w:r>
        <w:rPr>
          <w:rFonts w:cs="Arial" w:hint="cs"/>
          <w:sz w:val="28"/>
          <w:szCs w:val="28"/>
          <w:rtl/>
        </w:rPr>
        <w:t>(4).</w:t>
      </w:r>
    </w:p>
    <w:p w:rsidR="00605401" w:rsidRPr="00C942F5" w:rsidRDefault="00605401" w:rsidP="00605401">
      <w:pPr>
        <w:bidi/>
        <w:jc w:val="both"/>
        <w:rPr>
          <w:sz w:val="28"/>
          <w:szCs w:val="28"/>
        </w:rPr>
      </w:pPr>
      <w:r w:rsidRPr="00C942F5">
        <w:rPr>
          <w:rFonts w:cs="Arial" w:hint="cs"/>
          <w:sz w:val="28"/>
          <w:szCs w:val="28"/>
          <w:rtl/>
        </w:rPr>
        <w:t>ومُرادُ</w:t>
      </w:r>
      <w:r w:rsidRPr="00C942F5">
        <w:rPr>
          <w:rFonts w:cs="Arial"/>
          <w:sz w:val="28"/>
          <w:szCs w:val="28"/>
          <w:rtl/>
        </w:rPr>
        <w:t xml:space="preserve"> </w:t>
      </w:r>
      <w:r w:rsidRPr="00C942F5">
        <w:rPr>
          <w:rFonts w:cs="Arial" w:hint="cs"/>
          <w:sz w:val="28"/>
          <w:szCs w:val="28"/>
          <w:rtl/>
        </w:rPr>
        <w:t>عِكْرِمةَ</w:t>
      </w:r>
      <w:r w:rsidRPr="00C942F5">
        <w:rPr>
          <w:rFonts w:cs="Arial"/>
          <w:sz w:val="28"/>
          <w:szCs w:val="28"/>
          <w:rtl/>
        </w:rPr>
        <w:t xml:space="preserve"> </w:t>
      </w:r>
      <w:r w:rsidRPr="00C942F5">
        <w:rPr>
          <w:rFonts w:cs="Arial" w:hint="cs"/>
          <w:sz w:val="28"/>
          <w:szCs w:val="28"/>
          <w:rtl/>
        </w:rPr>
        <w:t>كلُّ</w:t>
      </w:r>
      <w:r w:rsidRPr="00C942F5">
        <w:rPr>
          <w:rFonts w:cs="Arial"/>
          <w:sz w:val="28"/>
          <w:szCs w:val="28"/>
          <w:rtl/>
        </w:rPr>
        <w:t xml:space="preserve"> </w:t>
      </w:r>
      <w:r w:rsidRPr="00C942F5">
        <w:rPr>
          <w:rFonts w:cs="Arial" w:hint="cs"/>
          <w:sz w:val="28"/>
          <w:szCs w:val="28"/>
          <w:rtl/>
        </w:rPr>
        <w:t>صدقةٍ</w:t>
      </w:r>
      <w:r w:rsidRPr="00C942F5">
        <w:rPr>
          <w:rFonts w:cs="Arial"/>
          <w:sz w:val="28"/>
          <w:szCs w:val="28"/>
          <w:rtl/>
        </w:rPr>
        <w:t xml:space="preserve"> </w:t>
      </w:r>
      <w:r w:rsidRPr="00C942F5">
        <w:rPr>
          <w:rFonts w:cs="Arial" w:hint="cs"/>
          <w:sz w:val="28"/>
          <w:szCs w:val="28"/>
          <w:rtl/>
        </w:rPr>
        <w:t>واجبةٍ</w:t>
      </w:r>
      <w:r w:rsidRPr="00C942F5">
        <w:rPr>
          <w:rFonts w:cs="Arial"/>
          <w:sz w:val="28"/>
          <w:szCs w:val="28"/>
          <w:rtl/>
        </w:rPr>
        <w:t>.</w:t>
      </w:r>
    </w:p>
    <w:p w:rsidR="00605401" w:rsidRPr="00C942F5" w:rsidRDefault="00605401" w:rsidP="00605401">
      <w:pPr>
        <w:bidi/>
        <w:jc w:val="both"/>
        <w:rPr>
          <w:sz w:val="28"/>
          <w:szCs w:val="28"/>
        </w:rPr>
      </w:pPr>
      <w:r w:rsidRPr="00C942F5">
        <w:rPr>
          <w:rFonts w:cs="Arial" w:hint="cs"/>
          <w:sz w:val="28"/>
          <w:szCs w:val="28"/>
          <w:rtl/>
        </w:rPr>
        <w:t>والأظهَرُ</w:t>
      </w:r>
      <w:r w:rsidRPr="00C942F5">
        <w:rPr>
          <w:rFonts w:cs="Arial"/>
          <w:sz w:val="28"/>
          <w:szCs w:val="28"/>
          <w:rtl/>
        </w:rPr>
        <w:t xml:space="preserve">: </w:t>
      </w:r>
      <w:r w:rsidRPr="00C942F5">
        <w:rPr>
          <w:rFonts w:cs="Arial" w:hint="cs"/>
          <w:sz w:val="28"/>
          <w:szCs w:val="28"/>
          <w:rtl/>
        </w:rPr>
        <w:t>أنَّ</w:t>
      </w:r>
      <w:r w:rsidRPr="00C942F5">
        <w:rPr>
          <w:rFonts w:cs="Arial"/>
          <w:sz w:val="28"/>
          <w:szCs w:val="28"/>
          <w:rtl/>
        </w:rPr>
        <w:t xml:space="preserve"> </w:t>
      </w:r>
      <w:r w:rsidRPr="00C942F5">
        <w:rPr>
          <w:rFonts w:cs="Arial" w:hint="cs"/>
          <w:sz w:val="28"/>
          <w:szCs w:val="28"/>
          <w:rtl/>
        </w:rPr>
        <w:t>النبيَّ</w:t>
      </w:r>
      <w:r w:rsidRPr="00C942F5">
        <w:rPr>
          <w:rFonts w:cs="Arial"/>
          <w:sz w:val="28"/>
          <w:szCs w:val="28"/>
          <w:rtl/>
        </w:rPr>
        <w:t xml:space="preserve"> </w:t>
      </w:r>
      <w:r w:rsidRPr="00C942F5">
        <w:rPr>
          <w:rFonts w:cs="Arial" w:hint="cs"/>
          <w:sz w:val="28"/>
          <w:szCs w:val="28"/>
          <w:rtl/>
        </w:rPr>
        <w:t>صلّى</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عليه</w:t>
      </w:r>
      <w:r w:rsidRPr="00C942F5">
        <w:rPr>
          <w:rFonts w:cs="Arial"/>
          <w:sz w:val="28"/>
          <w:szCs w:val="28"/>
          <w:rtl/>
        </w:rPr>
        <w:t xml:space="preserve"> </w:t>
      </w:r>
      <w:r w:rsidRPr="00C942F5">
        <w:rPr>
          <w:rFonts w:cs="Arial" w:hint="cs"/>
          <w:sz w:val="28"/>
          <w:szCs w:val="28"/>
          <w:rtl/>
        </w:rPr>
        <w:t>وسلّم</w:t>
      </w:r>
      <w:r w:rsidRPr="00C942F5">
        <w:rPr>
          <w:rFonts w:cs="Arial"/>
          <w:sz w:val="28"/>
          <w:szCs w:val="28"/>
          <w:rtl/>
        </w:rPr>
        <w:t xml:space="preserve"> </w:t>
      </w:r>
      <w:r w:rsidRPr="00C942F5">
        <w:rPr>
          <w:rFonts w:cs="Arial" w:hint="cs"/>
          <w:sz w:val="28"/>
          <w:szCs w:val="28"/>
          <w:rtl/>
        </w:rPr>
        <w:t>كان</w:t>
      </w:r>
      <w:r w:rsidRPr="00C942F5">
        <w:rPr>
          <w:rFonts w:cs="Arial"/>
          <w:sz w:val="28"/>
          <w:szCs w:val="28"/>
          <w:rtl/>
        </w:rPr>
        <w:t xml:space="preserve"> </w:t>
      </w:r>
      <w:r w:rsidRPr="00C942F5">
        <w:rPr>
          <w:rFonts w:cs="Arial" w:hint="cs"/>
          <w:sz w:val="28"/>
          <w:szCs w:val="28"/>
          <w:rtl/>
        </w:rPr>
        <w:t>يأمُرُ</w:t>
      </w:r>
      <w:r w:rsidRPr="00C942F5">
        <w:rPr>
          <w:rFonts w:cs="Arial"/>
          <w:sz w:val="28"/>
          <w:szCs w:val="28"/>
          <w:rtl/>
        </w:rPr>
        <w:t xml:space="preserve"> </w:t>
      </w:r>
      <w:r w:rsidRPr="00C942F5">
        <w:rPr>
          <w:rFonts w:cs="Arial" w:hint="cs"/>
          <w:sz w:val="28"/>
          <w:szCs w:val="28"/>
          <w:rtl/>
        </w:rPr>
        <w:t>بالإطعامِ</w:t>
      </w:r>
      <w:r w:rsidRPr="00C942F5">
        <w:rPr>
          <w:rFonts w:cs="Arial"/>
          <w:sz w:val="28"/>
          <w:szCs w:val="28"/>
          <w:rtl/>
        </w:rPr>
        <w:t xml:space="preserve"> </w:t>
      </w:r>
      <w:r w:rsidRPr="00C942F5">
        <w:rPr>
          <w:rFonts w:cs="Arial" w:hint="cs"/>
          <w:sz w:val="28"/>
          <w:szCs w:val="28"/>
          <w:rtl/>
        </w:rPr>
        <w:t>عندَ</w:t>
      </w:r>
      <w:r w:rsidRPr="00C942F5">
        <w:rPr>
          <w:rFonts w:cs="Arial"/>
          <w:sz w:val="28"/>
          <w:szCs w:val="28"/>
          <w:rtl/>
        </w:rPr>
        <w:t xml:space="preserve"> </w:t>
      </w:r>
      <w:r w:rsidRPr="00C942F5">
        <w:rPr>
          <w:rFonts w:cs="Arial" w:hint="cs"/>
          <w:sz w:val="28"/>
          <w:szCs w:val="28"/>
          <w:rtl/>
        </w:rPr>
        <w:t>الحَصَادِ</w:t>
      </w:r>
      <w:r w:rsidRPr="00C942F5">
        <w:rPr>
          <w:rFonts w:cs="Arial"/>
          <w:sz w:val="28"/>
          <w:szCs w:val="28"/>
          <w:rtl/>
        </w:rPr>
        <w:t xml:space="preserve"> </w:t>
      </w:r>
      <w:r w:rsidRPr="00C942F5">
        <w:rPr>
          <w:rFonts w:cs="Arial" w:hint="cs"/>
          <w:sz w:val="28"/>
          <w:szCs w:val="28"/>
          <w:rtl/>
        </w:rPr>
        <w:t>والصِّرَامِ</w:t>
      </w:r>
      <w:r w:rsidRPr="00C942F5">
        <w:rPr>
          <w:rFonts w:cs="Arial"/>
          <w:sz w:val="28"/>
          <w:szCs w:val="28"/>
          <w:rtl/>
        </w:rPr>
        <w:t xml:space="preserve"> </w:t>
      </w:r>
      <w:r w:rsidRPr="00C942F5">
        <w:rPr>
          <w:rFonts w:cs="Arial" w:hint="cs"/>
          <w:sz w:val="28"/>
          <w:szCs w:val="28"/>
          <w:rtl/>
        </w:rPr>
        <w:t>بلا</w:t>
      </w:r>
      <w:r w:rsidRPr="00C942F5">
        <w:rPr>
          <w:rFonts w:cs="Arial"/>
          <w:sz w:val="28"/>
          <w:szCs w:val="28"/>
          <w:rtl/>
        </w:rPr>
        <w:t xml:space="preserve"> </w:t>
      </w:r>
      <w:r w:rsidRPr="00C942F5">
        <w:rPr>
          <w:rFonts w:cs="Arial" w:hint="cs"/>
          <w:sz w:val="28"/>
          <w:szCs w:val="28"/>
          <w:rtl/>
        </w:rPr>
        <w:t>تقديرٍ</w:t>
      </w:r>
      <w:r w:rsidRPr="00C942F5">
        <w:rPr>
          <w:rFonts w:cs="Arial"/>
          <w:sz w:val="28"/>
          <w:szCs w:val="28"/>
          <w:rtl/>
        </w:rPr>
        <w:t xml:space="preserve"> </w:t>
      </w:r>
      <w:r w:rsidRPr="00C942F5">
        <w:rPr>
          <w:rFonts w:cs="Arial" w:hint="cs"/>
          <w:sz w:val="28"/>
          <w:szCs w:val="28"/>
          <w:rtl/>
        </w:rPr>
        <w:t>محدَّدٍ،</w:t>
      </w:r>
      <w:r w:rsidRPr="00C942F5">
        <w:rPr>
          <w:rFonts w:cs="Arial"/>
          <w:sz w:val="28"/>
          <w:szCs w:val="28"/>
          <w:rtl/>
        </w:rPr>
        <w:t xml:space="preserve"> </w:t>
      </w:r>
      <w:r w:rsidRPr="00C942F5">
        <w:rPr>
          <w:rFonts w:cs="Arial" w:hint="cs"/>
          <w:sz w:val="28"/>
          <w:szCs w:val="28"/>
          <w:rtl/>
        </w:rPr>
        <w:t>ثمَّ</w:t>
      </w:r>
      <w:r w:rsidRPr="00C942F5">
        <w:rPr>
          <w:rFonts w:cs="Arial"/>
          <w:sz w:val="28"/>
          <w:szCs w:val="28"/>
          <w:rtl/>
        </w:rPr>
        <w:t xml:space="preserve"> </w:t>
      </w:r>
      <w:r w:rsidRPr="00C942F5">
        <w:rPr>
          <w:rFonts w:cs="Arial" w:hint="cs"/>
          <w:sz w:val="28"/>
          <w:szCs w:val="28"/>
          <w:rtl/>
        </w:rPr>
        <w:t>أمَرَ</w:t>
      </w:r>
      <w:r w:rsidRPr="00C942F5">
        <w:rPr>
          <w:rFonts w:cs="Arial"/>
          <w:sz w:val="28"/>
          <w:szCs w:val="28"/>
          <w:rtl/>
        </w:rPr>
        <w:t xml:space="preserve"> </w:t>
      </w:r>
      <w:r w:rsidRPr="00C942F5">
        <w:rPr>
          <w:rFonts w:cs="Arial" w:hint="cs"/>
          <w:sz w:val="28"/>
          <w:szCs w:val="28"/>
          <w:rtl/>
        </w:rPr>
        <w:t>به</w:t>
      </w:r>
      <w:r w:rsidRPr="00C942F5">
        <w:rPr>
          <w:rFonts w:cs="Arial"/>
          <w:sz w:val="28"/>
          <w:szCs w:val="28"/>
          <w:rtl/>
        </w:rPr>
        <w:t xml:space="preserve"> </w:t>
      </w:r>
      <w:r w:rsidRPr="00C942F5">
        <w:rPr>
          <w:rFonts w:cs="Arial" w:hint="cs"/>
          <w:sz w:val="28"/>
          <w:szCs w:val="28"/>
          <w:rtl/>
        </w:rPr>
        <w:t>بتقديرٍ،</w:t>
      </w:r>
      <w:r w:rsidRPr="00C942F5">
        <w:rPr>
          <w:rFonts w:cs="Arial"/>
          <w:sz w:val="28"/>
          <w:szCs w:val="28"/>
          <w:rtl/>
        </w:rPr>
        <w:t xml:space="preserve"> </w:t>
      </w:r>
      <w:r w:rsidRPr="00C942F5">
        <w:rPr>
          <w:rFonts w:cs="Arial" w:hint="cs"/>
          <w:sz w:val="28"/>
          <w:szCs w:val="28"/>
          <w:rtl/>
        </w:rPr>
        <w:t>وهو</w:t>
      </w:r>
      <w:r w:rsidRPr="00C942F5">
        <w:rPr>
          <w:rFonts w:cs="Arial"/>
          <w:sz w:val="28"/>
          <w:szCs w:val="28"/>
          <w:rtl/>
        </w:rPr>
        <w:t xml:space="preserve"> </w:t>
      </w:r>
      <w:r w:rsidRPr="00C942F5">
        <w:rPr>
          <w:rFonts w:cs="Arial" w:hint="cs"/>
          <w:sz w:val="28"/>
          <w:szCs w:val="28"/>
          <w:rtl/>
        </w:rPr>
        <w:t>الزكاةُ،</w:t>
      </w:r>
      <w:r w:rsidRPr="00C942F5">
        <w:rPr>
          <w:rFonts w:cs="Arial"/>
          <w:sz w:val="28"/>
          <w:szCs w:val="28"/>
          <w:rtl/>
        </w:rPr>
        <w:t xml:space="preserve"> </w:t>
      </w:r>
      <w:r w:rsidRPr="00C942F5">
        <w:rPr>
          <w:rFonts w:cs="Arial" w:hint="cs"/>
          <w:sz w:val="28"/>
          <w:szCs w:val="28"/>
          <w:rtl/>
        </w:rPr>
        <w:t>وذلك</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ثاني</w:t>
      </w:r>
      <w:r w:rsidRPr="00C942F5">
        <w:rPr>
          <w:rFonts w:cs="Arial"/>
          <w:sz w:val="28"/>
          <w:szCs w:val="28"/>
          <w:rtl/>
        </w:rPr>
        <w:t xml:space="preserve"> </w:t>
      </w:r>
      <w:r w:rsidRPr="00C942F5">
        <w:rPr>
          <w:rFonts w:cs="Arial" w:hint="cs"/>
          <w:sz w:val="28"/>
          <w:szCs w:val="28"/>
          <w:rtl/>
        </w:rPr>
        <w:t>سَنَةٍ</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الهجرةِ،</w:t>
      </w:r>
      <w:r w:rsidRPr="00C942F5">
        <w:rPr>
          <w:rFonts w:cs="Arial"/>
          <w:sz w:val="28"/>
          <w:szCs w:val="28"/>
          <w:rtl/>
        </w:rPr>
        <w:t xml:space="preserve"> </w:t>
      </w:r>
      <w:r w:rsidRPr="00C942F5">
        <w:rPr>
          <w:rFonts w:cs="Arial" w:hint="cs"/>
          <w:sz w:val="28"/>
          <w:szCs w:val="28"/>
          <w:rtl/>
        </w:rPr>
        <w:t>وقال</w:t>
      </w:r>
      <w:r w:rsidRPr="00C942F5">
        <w:rPr>
          <w:rFonts w:cs="Arial"/>
          <w:sz w:val="28"/>
          <w:szCs w:val="28"/>
          <w:rtl/>
        </w:rPr>
        <w:t xml:space="preserve"> </w:t>
      </w:r>
      <w:r w:rsidRPr="00C942F5">
        <w:rPr>
          <w:rFonts w:cs="Arial" w:hint="cs"/>
          <w:sz w:val="28"/>
          <w:szCs w:val="28"/>
          <w:rtl/>
        </w:rPr>
        <w:t>بالنسخِ</w:t>
      </w:r>
      <w:r w:rsidRPr="00C942F5">
        <w:rPr>
          <w:rFonts w:cs="Arial"/>
          <w:sz w:val="28"/>
          <w:szCs w:val="28"/>
          <w:rtl/>
        </w:rPr>
        <w:t xml:space="preserve"> </w:t>
      </w:r>
      <w:r w:rsidRPr="00C942F5">
        <w:rPr>
          <w:rFonts w:cs="Arial" w:hint="cs"/>
          <w:sz w:val="28"/>
          <w:szCs w:val="28"/>
          <w:rtl/>
        </w:rPr>
        <w:t>بعضُ</w:t>
      </w:r>
      <w:r w:rsidRPr="00C942F5">
        <w:rPr>
          <w:rFonts w:cs="Arial"/>
          <w:sz w:val="28"/>
          <w:szCs w:val="28"/>
          <w:rtl/>
        </w:rPr>
        <w:t xml:space="preserve"> </w:t>
      </w:r>
      <w:r w:rsidRPr="00C942F5">
        <w:rPr>
          <w:rFonts w:cs="Arial" w:hint="cs"/>
          <w:sz w:val="28"/>
          <w:szCs w:val="28"/>
          <w:rtl/>
        </w:rPr>
        <w:t>السلفِ؛</w:t>
      </w:r>
      <w:r w:rsidRPr="00C942F5">
        <w:rPr>
          <w:rFonts w:cs="Arial"/>
          <w:sz w:val="28"/>
          <w:szCs w:val="28"/>
          <w:rtl/>
        </w:rPr>
        <w:t xml:space="preserve"> </w:t>
      </w:r>
      <w:r w:rsidRPr="00C942F5">
        <w:rPr>
          <w:rFonts w:cs="Arial" w:hint="cs"/>
          <w:sz w:val="28"/>
          <w:szCs w:val="28"/>
          <w:rtl/>
        </w:rPr>
        <w:t>حتى</w:t>
      </w:r>
      <w:r w:rsidRPr="00C942F5">
        <w:rPr>
          <w:rFonts w:cs="Arial"/>
          <w:sz w:val="28"/>
          <w:szCs w:val="28"/>
          <w:rtl/>
        </w:rPr>
        <w:t xml:space="preserve"> </w:t>
      </w:r>
      <w:r w:rsidRPr="00C942F5">
        <w:rPr>
          <w:rFonts w:cs="Arial" w:hint="cs"/>
          <w:sz w:val="28"/>
          <w:szCs w:val="28"/>
          <w:rtl/>
        </w:rPr>
        <w:t>لا</w:t>
      </w:r>
      <w:r w:rsidRPr="00C942F5">
        <w:rPr>
          <w:rFonts w:cs="Arial"/>
          <w:sz w:val="28"/>
          <w:szCs w:val="28"/>
          <w:rtl/>
        </w:rPr>
        <w:t xml:space="preserve"> </w:t>
      </w:r>
      <w:r w:rsidRPr="00C942F5">
        <w:rPr>
          <w:rFonts w:cs="Arial" w:hint="cs"/>
          <w:sz w:val="28"/>
          <w:szCs w:val="28"/>
          <w:rtl/>
        </w:rPr>
        <w:t>يُظَنَّ</w:t>
      </w:r>
      <w:r w:rsidRPr="00C942F5">
        <w:rPr>
          <w:rFonts w:cs="Arial"/>
          <w:sz w:val="28"/>
          <w:szCs w:val="28"/>
          <w:rtl/>
        </w:rPr>
        <w:t xml:space="preserve"> </w:t>
      </w:r>
      <w:r w:rsidRPr="00C942F5">
        <w:rPr>
          <w:rFonts w:cs="Arial" w:hint="cs"/>
          <w:sz w:val="28"/>
          <w:szCs w:val="28"/>
          <w:rtl/>
        </w:rPr>
        <w:t>أنَّ</w:t>
      </w:r>
      <w:r w:rsidRPr="00C942F5">
        <w:rPr>
          <w:rFonts w:cs="Arial"/>
          <w:sz w:val="28"/>
          <w:szCs w:val="28"/>
          <w:rtl/>
        </w:rPr>
        <w:t xml:space="preserve"> </w:t>
      </w:r>
      <w:r w:rsidRPr="00C942F5">
        <w:rPr>
          <w:rFonts w:cs="Arial" w:hint="cs"/>
          <w:sz w:val="28"/>
          <w:szCs w:val="28"/>
          <w:rtl/>
        </w:rPr>
        <w:t>ثمَّةَ</w:t>
      </w:r>
      <w:r w:rsidRPr="00C942F5">
        <w:rPr>
          <w:rFonts w:cs="Arial"/>
          <w:sz w:val="28"/>
          <w:szCs w:val="28"/>
          <w:rtl/>
        </w:rPr>
        <w:t xml:space="preserve"> </w:t>
      </w:r>
      <w:r w:rsidRPr="00C942F5">
        <w:rPr>
          <w:rFonts w:cs="Arial" w:hint="cs"/>
          <w:sz w:val="28"/>
          <w:szCs w:val="28"/>
          <w:rtl/>
        </w:rPr>
        <w:t>شيئًا</w:t>
      </w:r>
      <w:r w:rsidRPr="00C942F5">
        <w:rPr>
          <w:rFonts w:cs="Arial"/>
          <w:sz w:val="28"/>
          <w:szCs w:val="28"/>
          <w:rtl/>
        </w:rPr>
        <w:t xml:space="preserve"> </w:t>
      </w:r>
      <w:r w:rsidRPr="00C942F5">
        <w:rPr>
          <w:rFonts w:cs="Arial" w:hint="cs"/>
          <w:sz w:val="28"/>
          <w:szCs w:val="28"/>
          <w:rtl/>
        </w:rPr>
        <w:t>واجبًا</w:t>
      </w:r>
      <w:r w:rsidRPr="00C942F5">
        <w:rPr>
          <w:rFonts w:cs="Arial"/>
          <w:sz w:val="28"/>
          <w:szCs w:val="28"/>
          <w:rtl/>
        </w:rPr>
        <w:t xml:space="preserve"> </w:t>
      </w:r>
      <w:r w:rsidRPr="00C942F5">
        <w:rPr>
          <w:rFonts w:cs="Arial" w:hint="cs"/>
          <w:sz w:val="28"/>
          <w:szCs w:val="28"/>
          <w:rtl/>
        </w:rPr>
        <w:t>فوقَ</w:t>
      </w:r>
      <w:r w:rsidRPr="00C942F5">
        <w:rPr>
          <w:rFonts w:cs="Arial"/>
          <w:sz w:val="28"/>
          <w:szCs w:val="28"/>
          <w:rtl/>
        </w:rPr>
        <w:t xml:space="preserve"> </w:t>
      </w:r>
      <w:r w:rsidRPr="00C942F5">
        <w:rPr>
          <w:rFonts w:cs="Arial" w:hint="cs"/>
          <w:sz w:val="28"/>
          <w:szCs w:val="28"/>
          <w:rtl/>
        </w:rPr>
        <w:t>الزكاةِ</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ثمارِهم</w:t>
      </w:r>
      <w:r w:rsidRPr="00C942F5">
        <w:rPr>
          <w:rFonts w:cs="Arial"/>
          <w:sz w:val="28"/>
          <w:szCs w:val="28"/>
          <w:rtl/>
        </w:rPr>
        <w:t xml:space="preserve"> </w:t>
      </w:r>
      <w:r w:rsidRPr="00C942F5">
        <w:rPr>
          <w:rFonts w:cs="Arial" w:hint="cs"/>
          <w:sz w:val="28"/>
          <w:szCs w:val="28"/>
          <w:rtl/>
        </w:rPr>
        <w:t>وزرعِهم</w:t>
      </w:r>
      <w:r w:rsidRPr="00C942F5">
        <w:rPr>
          <w:rFonts w:cs="Arial"/>
          <w:sz w:val="28"/>
          <w:szCs w:val="28"/>
          <w:rtl/>
        </w:rPr>
        <w:t>.</w:t>
      </w:r>
    </w:p>
    <w:p w:rsidR="00605401" w:rsidRPr="00C942F5" w:rsidRDefault="00605401" w:rsidP="00605401">
      <w:pPr>
        <w:bidi/>
        <w:jc w:val="both"/>
        <w:rPr>
          <w:sz w:val="28"/>
          <w:szCs w:val="28"/>
        </w:rPr>
      </w:pPr>
      <w:r w:rsidRPr="00C942F5">
        <w:rPr>
          <w:rFonts w:cs="Arial" w:hint="cs"/>
          <w:sz w:val="28"/>
          <w:szCs w:val="28"/>
          <w:rtl/>
        </w:rPr>
        <w:t>الزكاةُ</w:t>
      </w:r>
      <w:r w:rsidRPr="00C942F5">
        <w:rPr>
          <w:rFonts w:cs="Arial"/>
          <w:sz w:val="28"/>
          <w:szCs w:val="28"/>
          <w:rtl/>
        </w:rPr>
        <w:t xml:space="preserve"> </w:t>
      </w:r>
      <w:r w:rsidRPr="00C942F5">
        <w:rPr>
          <w:rFonts w:cs="Arial" w:hint="cs"/>
          <w:sz w:val="28"/>
          <w:szCs w:val="28"/>
          <w:rtl/>
        </w:rPr>
        <w:t>عند</w:t>
      </w:r>
      <w:r w:rsidRPr="00C942F5">
        <w:rPr>
          <w:rFonts w:cs="Arial"/>
          <w:sz w:val="28"/>
          <w:szCs w:val="28"/>
          <w:rtl/>
        </w:rPr>
        <w:t xml:space="preserve"> </w:t>
      </w:r>
      <w:r w:rsidRPr="00C942F5">
        <w:rPr>
          <w:rFonts w:cs="Arial" w:hint="cs"/>
          <w:sz w:val="28"/>
          <w:szCs w:val="28"/>
          <w:rtl/>
        </w:rPr>
        <w:t>الحصادِ</w:t>
      </w:r>
      <w:r w:rsidRPr="00C942F5">
        <w:rPr>
          <w:rFonts w:cs="Arial"/>
          <w:sz w:val="28"/>
          <w:szCs w:val="28"/>
          <w:rtl/>
        </w:rPr>
        <w:t>:</w:t>
      </w:r>
    </w:p>
    <w:p w:rsidR="00605401" w:rsidRDefault="00605401" w:rsidP="00605401">
      <w:pPr>
        <w:bidi/>
        <w:jc w:val="both"/>
        <w:rPr>
          <w:sz w:val="28"/>
          <w:szCs w:val="28"/>
          <w:rtl/>
        </w:rPr>
      </w:pPr>
      <w:r w:rsidRPr="00C942F5">
        <w:rPr>
          <w:rFonts w:cs="Arial" w:hint="cs"/>
          <w:sz w:val="28"/>
          <w:szCs w:val="28"/>
          <w:rtl/>
        </w:rPr>
        <w:t>وزكاةُ</w:t>
      </w:r>
      <w:r w:rsidRPr="00C942F5">
        <w:rPr>
          <w:rFonts w:cs="Arial"/>
          <w:sz w:val="28"/>
          <w:szCs w:val="28"/>
          <w:rtl/>
        </w:rPr>
        <w:t xml:space="preserve"> </w:t>
      </w:r>
      <w:r w:rsidRPr="00C942F5">
        <w:rPr>
          <w:rFonts w:cs="Arial" w:hint="cs"/>
          <w:sz w:val="28"/>
          <w:szCs w:val="28"/>
          <w:rtl/>
        </w:rPr>
        <w:t>الثِّمَارِ</w:t>
      </w:r>
      <w:r w:rsidRPr="00C942F5">
        <w:rPr>
          <w:rFonts w:cs="Arial"/>
          <w:sz w:val="28"/>
          <w:szCs w:val="28"/>
          <w:rtl/>
        </w:rPr>
        <w:t xml:space="preserve"> </w:t>
      </w:r>
      <w:r w:rsidRPr="00C942F5">
        <w:rPr>
          <w:rFonts w:cs="Arial" w:hint="cs"/>
          <w:sz w:val="28"/>
          <w:szCs w:val="28"/>
          <w:rtl/>
        </w:rPr>
        <w:t>والحبوبِ</w:t>
      </w:r>
      <w:r w:rsidRPr="00C942F5">
        <w:rPr>
          <w:rFonts w:cs="Arial"/>
          <w:sz w:val="28"/>
          <w:szCs w:val="28"/>
          <w:rtl/>
        </w:rPr>
        <w:t xml:space="preserve"> </w:t>
      </w:r>
      <w:r w:rsidRPr="00C942F5">
        <w:rPr>
          <w:rFonts w:cs="Arial" w:hint="cs"/>
          <w:sz w:val="28"/>
          <w:szCs w:val="28"/>
          <w:rtl/>
        </w:rPr>
        <w:t>تكونُ</w:t>
      </w:r>
      <w:r w:rsidRPr="00C942F5">
        <w:rPr>
          <w:rFonts w:cs="Arial"/>
          <w:sz w:val="28"/>
          <w:szCs w:val="28"/>
          <w:rtl/>
        </w:rPr>
        <w:t xml:space="preserve"> </w:t>
      </w:r>
      <w:r w:rsidRPr="00C942F5">
        <w:rPr>
          <w:rFonts w:cs="Arial" w:hint="cs"/>
          <w:sz w:val="28"/>
          <w:szCs w:val="28"/>
          <w:rtl/>
        </w:rPr>
        <w:t>عندَ</w:t>
      </w:r>
      <w:r w:rsidRPr="00C942F5">
        <w:rPr>
          <w:rFonts w:cs="Arial"/>
          <w:sz w:val="28"/>
          <w:szCs w:val="28"/>
          <w:rtl/>
        </w:rPr>
        <w:t xml:space="preserve"> </w:t>
      </w:r>
      <w:r w:rsidRPr="00C942F5">
        <w:rPr>
          <w:rFonts w:cs="Arial" w:hint="cs"/>
          <w:sz w:val="28"/>
          <w:szCs w:val="28"/>
          <w:rtl/>
        </w:rPr>
        <w:t>حَصَادِها</w:t>
      </w:r>
      <w:r w:rsidRPr="00C942F5">
        <w:rPr>
          <w:rFonts w:cs="Arial"/>
          <w:sz w:val="28"/>
          <w:szCs w:val="28"/>
          <w:rtl/>
        </w:rPr>
        <w:t xml:space="preserve"> </w:t>
      </w:r>
      <w:r w:rsidRPr="00C942F5">
        <w:rPr>
          <w:rFonts w:cs="Arial" w:hint="cs"/>
          <w:sz w:val="28"/>
          <w:szCs w:val="28"/>
          <w:rtl/>
        </w:rPr>
        <w:t>وصِرَامِها؛</w:t>
      </w:r>
      <w:r w:rsidRPr="00C942F5">
        <w:rPr>
          <w:rFonts w:cs="Arial"/>
          <w:sz w:val="28"/>
          <w:szCs w:val="28"/>
          <w:rtl/>
        </w:rPr>
        <w:t xml:space="preserve"> </w:t>
      </w:r>
      <w:r w:rsidRPr="00C942F5">
        <w:rPr>
          <w:rFonts w:cs="Arial" w:hint="cs"/>
          <w:sz w:val="28"/>
          <w:szCs w:val="28"/>
          <w:rtl/>
        </w:rPr>
        <w:t>وهذا</w:t>
      </w:r>
      <w:r w:rsidRPr="00C942F5">
        <w:rPr>
          <w:rFonts w:cs="Arial"/>
          <w:sz w:val="28"/>
          <w:szCs w:val="28"/>
          <w:rtl/>
        </w:rPr>
        <w:t xml:space="preserve"> </w:t>
      </w:r>
      <w:r w:rsidRPr="00C942F5">
        <w:rPr>
          <w:rFonts w:cs="Arial" w:hint="cs"/>
          <w:sz w:val="28"/>
          <w:szCs w:val="28"/>
          <w:rtl/>
        </w:rPr>
        <w:t>هو</w:t>
      </w:r>
      <w:r w:rsidRPr="00C942F5">
        <w:rPr>
          <w:rFonts w:cs="Arial"/>
          <w:sz w:val="28"/>
          <w:szCs w:val="28"/>
          <w:rtl/>
        </w:rPr>
        <w:t xml:space="preserve"> </w:t>
      </w:r>
      <w:r w:rsidRPr="00C942F5">
        <w:rPr>
          <w:rFonts w:cs="Arial" w:hint="cs"/>
          <w:sz w:val="28"/>
          <w:szCs w:val="28"/>
          <w:rtl/>
        </w:rPr>
        <w:t>حَوْلُها،</w:t>
      </w:r>
      <w:r w:rsidRPr="00C942F5">
        <w:rPr>
          <w:rFonts w:cs="Arial"/>
          <w:sz w:val="28"/>
          <w:szCs w:val="28"/>
          <w:rtl/>
        </w:rPr>
        <w:t xml:space="preserve"> </w:t>
      </w:r>
      <w:r w:rsidRPr="00C942F5">
        <w:rPr>
          <w:rFonts w:cs="Arial" w:hint="cs"/>
          <w:sz w:val="28"/>
          <w:szCs w:val="28"/>
          <w:rtl/>
        </w:rPr>
        <w:t>ولا</w:t>
      </w:r>
      <w:r w:rsidRPr="00C942F5">
        <w:rPr>
          <w:rFonts w:cs="Arial"/>
          <w:sz w:val="28"/>
          <w:szCs w:val="28"/>
          <w:rtl/>
        </w:rPr>
        <w:t xml:space="preserve"> </w:t>
      </w:r>
      <w:r w:rsidRPr="00C942F5">
        <w:rPr>
          <w:rFonts w:cs="Arial" w:hint="cs"/>
          <w:sz w:val="28"/>
          <w:szCs w:val="28"/>
          <w:rtl/>
        </w:rPr>
        <w:t>يُنتظَرُ</w:t>
      </w:r>
      <w:r w:rsidRPr="00C942F5">
        <w:rPr>
          <w:rFonts w:cs="Arial"/>
          <w:sz w:val="28"/>
          <w:szCs w:val="28"/>
          <w:rtl/>
        </w:rPr>
        <w:t xml:space="preserve"> </w:t>
      </w:r>
      <w:r w:rsidRPr="00C942F5">
        <w:rPr>
          <w:rFonts w:cs="Arial" w:hint="cs"/>
          <w:sz w:val="28"/>
          <w:szCs w:val="28"/>
          <w:rtl/>
        </w:rPr>
        <w:t>حتى</w:t>
      </w:r>
      <w:r w:rsidRPr="00C942F5">
        <w:rPr>
          <w:rFonts w:cs="Arial"/>
          <w:sz w:val="28"/>
          <w:szCs w:val="28"/>
          <w:rtl/>
        </w:rPr>
        <w:t xml:space="preserve"> </w:t>
      </w:r>
      <w:r w:rsidRPr="00C942F5">
        <w:rPr>
          <w:rFonts w:cs="Arial" w:hint="cs"/>
          <w:sz w:val="28"/>
          <w:szCs w:val="28"/>
          <w:rtl/>
        </w:rPr>
        <w:t>يَدُورَ</w:t>
      </w:r>
      <w:r w:rsidRPr="00C942F5">
        <w:rPr>
          <w:rFonts w:cs="Arial"/>
          <w:sz w:val="28"/>
          <w:szCs w:val="28"/>
          <w:rtl/>
        </w:rPr>
        <w:t xml:space="preserve"> </w:t>
      </w:r>
      <w:r w:rsidRPr="00C942F5">
        <w:rPr>
          <w:rFonts w:cs="Arial" w:hint="cs"/>
          <w:sz w:val="28"/>
          <w:szCs w:val="28"/>
          <w:rtl/>
        </w:rPr>
        <w:t>عليها</w:t>
      </w:r>
      <w:r w:rsidRPr="00C942F5">
        <w:rPr>
          <w:rFonts w:cs="Arial"/>
          <w:sz w:val="28"/>
          <w:szCs w:val="28"/>
          <w:rtl/>
        </w:rPr>
        <w:t xml:space="preserve"> </w:t>
      </w:r>
      <w:r w:rsidRPr="00C942F5">
        <w:rPr>
          <w:rFonts w:cs="Arial" w:hint="cs"/>
          <w:sz w:val="28"/>
          <w:szCs w:val="28"/>
          <w:rtl/>
        </w:rPr>
        <w:t>الحَوْلُ،</w:t>
      </w:r>
      <w:r w:rsidRPr="00C942F5">
        <w:rPr>
          <w:rFonts w:cs="Arial"/>
          <w:sz w:val="28"/>
          <w:szCs w:val="28"/>
          <w:rtl/>
        </w:rPr>
        <w:t xml:space="preserve"> </w:t>
      </w:r>
      <w:r w:rsidRPr="00C942F5">
        <w:rPr>
          <w:rFonts w:cs="Arial" w:hint="cs"/>
          <w:sz w:val="28"/>
          <w:szCs w:val="28"/>
          <w:rtl/>
        </w:rPr>
        <w:t>ومَن</w:t>
      </w:r>
      <w:r w:rsidRPr="00C942F5">
        <w:rPr>
          <w:rFonts w:cs="Arial"/>
          <w:sz w:val="28"/>
          <w:szCs w:val="28"/>
          <w:rtl/>
        </w:rPr>
        <w:t xml:space="preserve"> </w:t>
      </w:r>
      <w:r w:rsidRPr="00C942F5">
        <w:rPr>
          <w:rFonts w:cs="Arial" w:hint="cs"/>
          <w:sz w:val="28"/>
          <w:szCs w:val="28"/>
          <w:rtl/>
        </w:rPr>
        <w:t>زرَعَ</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العامِ</w:t>
      </w:r>
      <w:r w:rsidRPr="00C942F5">
        <w:rPr>
          <w:rFonts w:cs="Arial"/>
          <w:sz w:val="28"/>
          <w:szCs w:val="28"/>
          <w:rtl/>
        </w:rPr>
        <w:t xml:space="preserve"> </w:t>
      </w:r>
      <w:r w:rsidRPr="00C942F5">
        <w:rPr>
          <w:rFonts w:cs="Arial" w:hint="cs"/>
          <w:sz w:val="28"/>
          <w:szCs w:val="28"/>
          <w:rtl/>
        </w:rPr>
        <w:t>ثمرًا</w:t>
      </w:r>
      <w:r w:rsidRPr="00C942F5">
        <w:rPr>
          <w:rFonts w:cs="Arial"/>
          <w:sz w:val="28"/>
          <w:szCs w:val="28"/>
          <w:rtl/>
        </w:rPr>
        <w:t xml:space="preserve"> </w:t>
      </w:r>
      <w:r w:rsidRPr="00C942F5">
        <w:rPr>
          <w:rFonts w:cs="Arial" w:hint="cs"/>
          <w:sz w:val="28"/>
          <w:szCs w:val="28"/>
          <w:rtl/>
        </w:rPr>
        <w:t>أكثَرَ</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مرَّةٍ،</w:t>
      </w:r>
      <w:r w:rsidRPr="00C942F5">
        <w:rPr>
          <w:rFonts w:cs="Arial"/>
          <w:sz w:val="28"/>
          <w:szCs w:val="28"/>
          <w:rtl/>
        </w:rPr>
        <w:t xml:space="preserve"> </w:t>
      </w:r>
      <w:r w:rsidRPr="00C942F5">
        <w:rPr>
          <w:rFonts w:cs="Arial" w:hint="cs"/>
          <w:sz w:val="28"/>
          <w:szCs w:val="28"/>
          <w:rtl/>
        </w:rPr>
        <w:t>فإنَّه</w:t>
      </w:r>
      <w:r w:rsidRPr="00C942F5">
        <w:rPr>
          <w:rFonts w:cs="Arial"/>
          <w:sz w:val="28"/>
          <w:szCs w:val="28"/>
          <w:rtl/>
        </w:rPr>
        <w:t xml:space="preserve"> </w:t>
      </w:r>
      <w:r w:rsidRPr="00C942F5">
        <w:rPr>
          <w:rFonts w:cs="Arial" w:hint="cs"/>
          <w:sz w:val="28"/>
          <w:szCs w:val="28"/>
          <w:rtl/>
        </w:rPr>
        <w:t>يُعطي</w:t>
      </w:r>
      <w:r w:rsidRPr="00C942F5">
        <w:rPr>
          <w:rFonts w:cs="Arial"/>
          <w:sz w:val="28"/>
          <w:szCs w:val="28"/>
          <w:rtl/>
        </w:rPr>
        <w:t xml:space="preserve"> </w:t>
      </w:r>
      <w:r w:rsidRPr="00C942F5">
        <w:rPr>
          <w:rFonts w:cs="Arial" w:hint="cs"/>
          <w:sz w:val="28"/>
          <w:szCs w:val="28"/>
          <w:rtl/>
        </w:rPr>
        <w:t>زكاتَهُ</w:t>
      </w:r>
      <w:r w:rsidRPr="00C942F5">
        <w:rPr>
          <w:rFonts w:cs="Arial"/>
          <w:sz w:val="28"/>
          <w:szCs w:val="28"/>
          <w:rtl/>
        </w:rPr>
        <w:t xml:space="preserve"> </w:t>
      </w:r>
      <w:r w:rsidRPr="00C942F5">
        <w:rPr>
          <w:rFonts w:cs="Arial" w:hint="cs"/>
          <w:sz w:val="28"/>
          <w:szCs w:val="28"/>
          <w:rtl/>
        </w:rPr>
        <w:t>عندَ</w:t>
      </w:r>
      <w:r w:rsidRPr="00C942F5">
        <w:rPr>
          <w:rFonts w:cs="Arial"/>
          <w:sz w:val="28"/>
          <w:szCs w:val="28"/>
          <w:rtl/>
        </w:rPr>
        <w:t xml:space="preserve"> </w:t>
      </w:r>
      <w:r w:rsidRPr="00C942F5">
        <w:rPr>
          <w:rFonts w:cs="Arial" w:hint="cs"/>
          <w:sz w:val="28"/>
          <w:szCs w:val="28"/>
          <w:rtl/>
        </w:rPr>
        <w:t>كلِّ</w:t>
      </w:r>
      <w:r w:rsidRPr="00C942F5">
        <w:rPr>
          <w:rFonts w:cs="Arial"/>
          <w:sz w:val="28"/>
          <w:szCs w:val="28"/>
          <w:rtl/>
        </w:rPr>
        <w:t xml:space="preserve"> </w:t>
      </w:r>
      <w:r w:rsidRPr="00C942F5">
        <w:rPr>
          <w:rFonts w:cs="Arial" w:hint="cs"/>
          <w:sz w:val="28"/>
          <w:szCs w:val="28"/>
          <w:rtl/>
        </w:rPr>
        <w:t>حصادٍ</w:t>
      </w:r>
      <w:r w:rsidRPr="00C942F5">
        <w:rPr>
          <w:rFonts w:cs="Arial"/>
          <w:sz w:val="28"/>
          <w:szCs w:val="28"/>
          <w:rtl/>
        </w:rPr>
        <w:t xml:space="preserve"> </w:t>
      </w:r>
      <w:r w:rsidRPr="00C942F5">
        <w:rPr>
          <w:rFonts w:cs="Arial" w:hint="cs"/>
          <w:sz w:val="28"/>
          <w:szCs w:val="28"/>
          <w:rtl/>
        </w:rPr>
        <w:t>وصِرامٍ</w:t>
      </w:r>
      <w:r w:rsidRPr="00C942F5">
        <w:rPr>
          <w:rFonts w:cs="Arial"/>
          <w:sz w:val="28"/>
          <w:szCs w:val="28"/>
          <w:rtl/>
        </w:rPr>
        <w:t xml:space="preserve"> </w:t>
      </w:r>
      <w:r w:rsidRPr="00C942F5">
        <w:rPr>
          <w:rFonts w:cs="Arial" w:hint="cs"/>
          <w:sz w:val="28"/>
          <w:szCs w:val="28"/>
          <w:rtl/>
        </w:rPr>
        <w:t>ولو</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العامِ</w:t>
      </w:r>
      <w:r w:rsidRPr="00C942F5">
        <w:rPr>
          <w:rFonts w:cs="Arial"/>
          <w:sz w:val="28"/>
          <w:szCs w:val="28"/>
          <w:rtl/>
        </w:rPr>
        <w:t xml:space="preserve"> </w:t>
      </w:r>
      <w:r w:rsidRPr="00C942F5">
        <w:rPr>
          <w:rFonts w:cs="Arial" w:hint="cs"/>
          <w:sz w:val="28"/>
          <w:szCs w:val="28"/>
          <w:rtl/>
        </w:rPr>
        <w:t>مرَّاتٍ؛</w:t>
      </w:r>
      <w:r w:rsidRPr="00C942F5">
        <w:rPr>
          <w:rFonts w:cs="Arial"/>
          <w:sz w:val="28"/>
          <w:szCs w:val="28"/>
          <w:rtl/>
        </w:rPr>
        <w:t xml:space="preserve"> </w:t>
      </w:r>
      <w:r w:rsidRPr="00C942F5">
        <w:rPr>
          <w:rFonts w:cs="Arial" w:hint="cs"/>
          <w:sz w:val="28"/>
          <w:szCs w:val="28"/>
          <w:rtl/>
        </w:rPr>
        <w:t>لأنَّ</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قيَّدَ</w:t>
      </w:r>
      <w:r w:rsidRPr="00C942F5">
        <w:rPr>
          <w:rFonts w:cs="Arial"/>
          <w:sz w:val="28"/>
          <w:szCs w:val="28"/>
          <w:rtl/>
        </w:rPr>
        <w:t xml:space="preserve"> </w:t>
      </w:r>
      <w:r w:rsidRPr="00C942F5">
        <w:rPr>
          <w:rFonts w:cs="Arial" w:hint="cs"/>
          <w:sz w:val="28"/>
          <w:szCs w:val="28"/>
          <w:rtl/>
        </w:rPr>
        <w:t>ذلك</w:t>
      </w:r>
      <w:r w:rsidRPr="00C942F5">
        <w:rPr>
          <w:rFonts w:cs="Arial"/>
          <w:sz w:val="28"/>
          <w:szCs w:val="28"/>
          <w:rtl/>
        </w:rPr>
        <w:t xml:space="preserve"> </w:t>
      </w:r>
      <w:r w:rsidRPr="00C942F5">
        <w:rPr>
          <w:rFonts w:cs="Arial" w:hint="cs"/>
          <w:sz w:val="28"/>
          <w:szCs w:val="28"/>
          <w:rtl/>
        </w:rPr>
        <w:t>بيومِ</w:t>
      </w:r>
      <w:r w:rsidRPr="00C942F5">
        <w:rPr>
          <w:rFonts w:cs="Arial"/>
          <w:sz w:val="28"/>
          <w:szCs w:val="28"/>
          <w:rtl/>
        </w:rPr>
        <w:t xml:space="preserve"> </w:t>
      </w:r>
      <w:r w:rsidRPr="00C942F5">
        <w:rPr>
          <w:rFonts w:cs="Arial" w:hint="cs"/>
          <w:sz w:val="28"/>
          <w:szCs w:val="28"/>
          <w:rtl/>
        </w:rPr>
        <w:t>الحصادِ،</w:t>
      </w:r>
      <w:r w:rsidRPr="00C942F5">
        <w:rPr>
          <w:rFonts w:cs="Arial"/>
          <w:sz w:val="28"/>
          <w:szCs w:val="28"/>
          <w:rtl/>
        </w:rPr>
        <w:t xml:space="preserve"> </w:t>
      </w:r>
      <w:r w:rsidRPr="00C942F5">
        <w:rPr>
          <w:rFonts w:cs="Arial" w:hint="cs"/>
          <w:sz w:val="28"/>
          <w:szCs w:val="28"/>
          <w:rtl/>
        </w:rPr>
        <w:t>وهو</w:t>
      </w:r>
      <w:r w:rsidRPr="00C942F5">
        <w:rPr>
          <w:rFonts w:cs="Arial"/>
          <w:sz w:val="28"/>
          <w:szCs w:val="28"/>
          <w:rtl/>
        </w:rPr>
        <w:t xml:space="preserve"> </w:t>
      </w:r>
      <w:r w:rsidRPr="00C942F5">
        <w:rPr>
          <w:rFonts w:cs="Arial" w:hint="cs"/>
          <w:sz w:val="28"/>
          <w:szCs w:val="28"/>
          <w:rtl/>
        </w:rPr>
        <w:t>حولُ</w:t>
      </w:r>
      <w:r w:rsidRPr="00C942F5">
        <w:rPr>
          <w:rFonts w:cs="Arial"/>
          <w:sz w:val="28"/>
          <w:szCs w:val="28"/>
          <w:rtl/>
        </w:rPr>
        <w:t xml:space="preserve"> </w:t>
      </w:r>
      <w:r w:rsidRPr="00C942F5">
        <w:rPr>
          <w:rFonts w:cs="Arial" w:hint="cs"/>
          <w:sz w:val="28"/>
          <w:szCs w:val="28"/>
          <w:rtl/>
        </w:rPr>
        <w:t>الثِّمارِ</w:t>
      </w:r>
      <w:r w:rsidRPr="00C942F5">
        <w:rPr>
          <w:rFonts w:cs="Arial"/>
          <w:sz w:val="28"/>
          <w:szCs w:val="28"/>
          <w:rtl/>
        </w:rPr>
        <w:t>.</w:t>
      </w:r>
    </w:p>
    <w:p w:rsidR="00605401" w:rsidRDefault="00605401" w:rsidP="00605401">
      <w:pPr>
        <w:bidi/>
        <w:jc w:val="both"/>
        <w:rPr>
          <w:sz w:val="28"/>
          <w:szCs w:val="28"/>
          <w:rtl/>
        </w:rPr>
      </w:pPr>
      <w:r>
        <w:rPr>
          <w:rFonts w:hint="cs"/>
          <w:sz w:val="28"/>
          <w:szCs w:val="28"/>
          <w:rtl/>
        </w:rPr>
        <w:t>ـــــــــــــــــــــــــــــــــــــــــــــــــــــــــــــــــــــــــ</w:t>
      </w:r>
    </w:p>
    <w:p w:rsidR="00605401" w:rsidRPr="00C942F5" w:rsidRDefault="00605401" w:rsidP="0037592F">
      <w:pPr>
        <w:pStyle w:val="ListParagraph"/>
        <w:numPr>
          <w:ilvl w:val="0"/>
          <w:numId w:val="20"/>
        </w:numPr>
        <w:bidi/>
        <w:jc w:val="both"/>
        <w:rPr>
          <w:sz w:val="28"/>
          <w:szCs w:val="28"/>
        </w:rPr>
      </w:pPr>
      <w:r w:rsidRPr="00C942F5">
        <w:rPr>
          <w:rFonts w:cs="Arial"/>
          <w:sz w:val="28"/>
          <w:szCs w:val="28"/>
          <w:rtl/>
        </w:rPr>
        <w:t>«</w:t>
      </w:r>
      <w:r w:rsidRPr="00C942F5">
        <w:rPr>
          <w:rFonts w:cs="Arial" w:hint="cs"/>
          <w:sz w:val="28"/>
          <w:szCs w:val="28"/>
          <w:rtl/>
        </w:rPr>
        <w:t>تفسير</w:t>
      </w:r>
      <w:r w:rsidRPr="00C942F5">
        <w:rPr>
          <w:rFonts w:cs="Arial"/>
          <w:sz w:val="28"/>
          <w:szCs w:val="28"/>
          <w:rtl/>
        </w:rPr>
        <w:t xml:space="preserve"> </w:t>
      </w:r>
      <w:r w:rsidRPr="00C942F5">
        <w:rPr>
          <w:rFonts w:cs="Arial" w:hint="cs"/>
          <w:sz w:val="28"/>
          <w:szCs w:val="28"/>
          <w:rtl/>
        </w:rPr>
        <w:t>الطبري</w:t>
      </w:r>
      <w:r w:rsidRPr="00C942F5">
        <w:rPr>
          <w:rFonts w:cs="Arial" w:hint="eastAsia"/>
          <w:sz w:val="28"/>
          <w:szCs w:val="28"/>
          <w:rtl/>
        </w:rPr>
        <w:t>»</w:t>
      </w:r>
      <w:r w:rsidRPr="00C942F5">
        <w:rPr>
          <w:rFonts w:cs="Arial"/>
          <w:sz w:val="28"/>
          <w:szCs w:val="28"/>
          <w:rtl/>
        </w:rPr>
        <w:t xml:space="preserve"> (9 /600 </w:t>
      </w:r>
      <w:r w:rsidRPr="00C942F5">
        <w:rPr>
          <w:rFonts w:cs="Arial" w:hint="cs"/>
          <w:sz w:val="28"/>
          <w:szCs w:val="28"/>
          <w:rtl/>
        </w:rPr>
        <w:t>ـ</w:t>
      </w:r>
      <w:r w:rsidRPr="00C942F5">
        <w:rPr>
          <w:rFonts w:cs="Arial"/>
          <w:sz w:val="28"/>
          <w:szCs w:val="28"/>
          <w:rtl/>
        </w:rPr>
        <w:t xml:space="preserve"> 607)</w:t>
      </w:r>
      <w:r w:rsidRPr="00C942F5">
        <w:rPr>
          <w:rFonts w:cs="Arial" w:hint="cs"/>
          <w:sz w:val="28"/>
          <w:szCs w:val="28"/>
          <w:rtl/>
        </w:rPr>
        <w:t>،</w:t>
      </w:r>
      <w:r w:rsidRPr="00C942F5">
        <w:rPr>
          <w:rFonts w:cs="Arial"/>
          <w:sz w:val="28"/>
          <w:szCs w:val="28"/>
          <w:rtl/>
        </w:rPr>
        <w:t xml:space="preserve"> </w:t>
      </w:r>
      <w:r w:rsidRPr="00C942F5">
        <w:rPr>
          <w:rFonts w:cs="Arial" w:hint="cs"/>
          <w:sz w:val="28"/>
          <w:szCs w:val="28"/>
          <w:rtl/>
        </w:rPr>
        <w:t>و</w:t>
      </w:r>
      <w:r w:rsidRPr="00C942F5">
        <w:rPr>
          <w:rFonts w:cs="Arial" w:hint="eastAsia"/>
          <w:sz w:val="28"/>
          <w:szCs w:val="28"/>
          <w:rtl/>
        </w:rPr>
        <w:t>«</w:t>
      </w:r>
      <w:r w:rsidRPr="00C942F5">
        <w:rPr>
          <w:rFonts w:cs="Arial" w:hint="cs"/>
          <w:sz w:val="28"/>
          <w:szCs w:val="28"/>
          <w:rtl/>
        </w:rPr>
        <w:t>تفسير</w:t>
      </w:r>
      <w:r w:rsidRPr="00C942F5">
        <w:rPr>
          <w:rFonts w:cs="Arial"/>
          <w:sz w:val="28"/>
          <w:szCs w:val="28"/>
          <w:rtl/>
        </w:rPr>
        <w:t xml:space="preserve"> </w:t>
      </w:r>
      <w:r w:rsidRPr="00C942F5">
        <w:rPr>
          <w:rFonts w:cs="Arial" w:hint="cs"/>
          <w:sz w:val="28"/>
          <w:szCs w:val="28"/>
          <w:rtl/>
        </w:rPr>
        <w:t>ابن</w:t>
      </w:r>
      <w:r w:rsidRPr="00C942F5">
        <w:rPr>
          <w:rFonts w:cs="Arial"/>
          <w:sz w:val="28"/>
          <w:szCs w:val="28"/>
          <w:rtl/>
        </w:rPr>
        <w:t xml:space="preserve"> </w:t>
      </w:r>
      <w:r w:rsidRPr="00C942F5">
        <w:rPr>
          <w:rFonts w:cs="Arial" w:hint="cs"/>
          <w:sz w:val="28"/>
          <w:szCs w:val="28"/>
          <w:rtl/>
        </w:rPr>
        <w:t>أبي</w:t>
      </w:r>
      <w:r w:rsidRPr="00C942F5">
        <w:rPr>
          <w:rFonts w:cs="Arial"/>
          <w:sz w:val="28"/>
          <w:szCs w:val="28"/>
          <w:rtl/>
        </w:rPr>
        <w:t xml:space="preserve"> </w:t>
      </w:r>
      <w:r w:rsidRPr="00C942F5">
        <w:rPr>
          <w:rFonts w:cs="Arial" w:hint="cs"/>
          <w:sz w:val="28"/>
          <w:szCs w:val="28"/>
          <w:rtl/>
        </w:rPr>
        <w:t>حاتم</w:t>
      </w:r>
      <w:r w:rsidRPr="00C942F5">
        <w:rPr>
          <w:rFonts w:cs="Arial" w:hint="eastAsia"/>
          <w:sz w:val="28"/>
          <w:szCs w:val="28"/>
          <w:rtl/>
        </w:rPr>
        <w:t>»</w:t>
      </w:r>
      <w:r w:rsidRPr="00C942F5">
        <w:rPr>
          <w:rFonts w:cs="Arial"/>
          <w:sz w:val="28"/>
          <w:szCs w:val="28"/>
          <w:rtl/>
        </w:rPr>
        <w:t xml:space="preserve"> (5 /1398).</w:t>
      </w:r>
    </w:p>
    <w:p w:rsidR="00605401" w:rsidRDefault="00605401" w:rsidP="0037592F">
      <w:pPr>
        <w:pStyle w:val="ListParagraph"/>
        <w:numPr>
          <w:ilvl w:val="0"/>
          <w:numId w:val="20"/>
        </w:numPr>
        <w:bidi/>
        <w:jc w:val="both"/>
        <w:rPr>
          <w:sz w:val="28"/>
          <w:szCs w:val="28"/>
        </w:rPr>
      </w:pPr>
      <w:r w:rsidRPr="00C942F5">
        <w:rPr>
          <w:rFonts w:cs="Arial" w:hint="cs"/>
          <w:sz w:val="28"/>
          <w:szCs w:val="28"/>
          <w:rtl/>
        </w:rPr>
        <w:t>أخرجه</w:t>
      </w:r>
      <w:r w:rsidRPr="00C942F5">
        <w:rPr>
          <w:rFonts w:cs="Arial"/>
          <w:sz w:val="28"/>
          <w:szCs w:val="28"/>
          <w:rtl/>
        </w:rPr>
        <w:t xml:space="preserve"> </w:t>
      </w:r>
      <w:r w:rsidRPr="00C942F5">
        <w:rPr>
          <w:rFonts w:cs="Arial" w:hint="cs"/>
          <w:sz w:val="28"/>
          <w:szCs w:val="28"/>
          <w:rtl/>
        </w:rPr>
        <w:t>أحمد</w:t>
      </w:r>
      <w:r w:rsidRPr="00C942F5">
        <w:rPr>
          <w:rFonts w:cs="Arial"/>
          <w:sz w:val="28"/>
          <w:szCs w:val="28"/>
          <w:rtl/>
        </w:rPr>
        <w:t xml:space="preserve"> (3 /359)</w:t>
      </w:r>
      <w:r w:rsidRPr="00C942F5">
        <w:rPr>
          <w:rFonts w:cs="Arial" w:hint="cs"/>
          <w:sz w:val="28"/>
          <w:szCs w:val="28"/>
          <w:rtl/>
        </w:rPr>
        <w:t>،</w:t>
      </w:r>
      <w:r w:rsidRPr="00C942F5">
        <w:rPr>
          <w:rFonts w:cs="Arial"/>
          <w:sz w:val="28"/>
          <w:szCs w:val="28"/>
          <w:rtl/>
        </w:rPr>
        <w:t xml:space="preserve"> </w:t>
      </w:r>
      <w:r w:rsidRPr="00C942F5">
        <w:rPr>
          <w:rFonts w:cs="Arial" w:hint="cs"/>
          <w:sz w:val="28"/>
          <w:szCs w:val="28"/>
          <w:rtl/>
        </w:rPr>
        <w:t>وأبو</w:t>
      </w:r>
      <w:r w:rsidRPr="00C942F5">
        <w:rPr>
          <w:rFonts w:cs="Arial"/>
          <w:sz w:val="28"/>
          <w:szCs w:val="28"/>
          <w:rtl/>
        </w:rPr>
        <w:t xml:space="preserve"> </w:t>
      </w:r>
      <w:r w:rsidRPr="00C942F5">
        <w:rPr>
          <w:rFonts w:cs="Arial" w:hint="cs"/>
          <w:sz w:val="28"/>
          <w:szCs w:val="28"/>
          <w:rtl/>
        </w:rPr>
        <w:t>داود</w:t>
      </w:r>
      <w:r w:rsidRPr="00C942F5">
        <w:rPr>
          <w:rFonts w:cs="Arial"/>
          <w:sz w:val="28"/>
          <w:szCs w:val="28"/>
          <w:rtl/>
        </w:rPr>
        <w:t xml:space="preserve"> (1662).</w:t>
      </w:r>
    </w:p>
    <w:p w:rsidR="00605401" w:rsidRPr="00C942F5" w:rsidRDefault="00605401" w:rsidP="0037592F">
      <w:pPr>
        <w:pStyle w:val="ListParagraph"/>
        <w:numPr>
          <w:ilvl w:val="0"/>
          <w:numId w:val="20"/>
        </w:numPr>
        <w:bidi/>
        <w:jc w:val="both"/>
        <w:rPr>
          <w:sz w:val="28"/>
          <w:szCs w:val="28"/>
        </w:rPr>
      </w:pPr>
      <w:r w:rsidRPr="00C942F5">
        <w:rPr>
          <w:rFonts w:cs="Arial"/>
          <w:sz w:val="28"/>
          <w:szCs w:val="28"/>
          <w:rtl/>
        </w:rPr>
        <w:t>«</w:t>
      </w:r>
      <w:r w:rsidRPr="00C942F5">
        <w:rPr>
          <w:rFonts w:cs="Arial" w:hint="cs"/>
          <w:sz w:val="28"/>
          <w:szCs w:val="28"/>
          <w:rtl/>
        </w:rPr>
        <w:t>تفسير</w:t>
      </w:r>
      <w:r w:rsidRPr="00C942F5">
        <w:rPr>
          <w:rFonts w:cs="Arial"/>
          <w:sz w:val="28"/>
          <w:szCs w:val="28"/>
          <w:rtl/>
        </w:rPr>
        <w:t xml:space="preserve"> </w:t>
      </w:r>
      <w:r w:rsidRPr="00C942F5">
        <w:rPr>
          <w:rFonts w:cs="Arial" w:hint="cs"/>
          <w:sz w:val="28"/>
          <w:szCs w:val="28"/>
          <w:rtl/>
        </w:rPr>
        <w:t>ابن</w:t>
      </w:r>
      <w:r w:rsidRPr="00C942F5">
        <w:rPr>
          <w:rFonts w:cs="Arial"/>
          <w:sz w:val="28"/>
          <w:szCs w:val="28"/>
          <w:rtl/>
        </w:rPr>
        <w:t xml:space="preserve"> </w:t>
      </w:r>
      <w:r w:rsidRPr="00C942F5">
        <w:rPr>
          <w:rFonts w:cs="Arial" w:hint="cs"/>
          <w:sz w:val="28"/>
          <w:szCs w:val="28"/>
          <w:rtl/>
        </w:rPr>
        <w:t>كثير</w:t>
      </w:r>
      <w:r w:rsidRPr="00C942F5">
        <w:rPr>
          <w:rFonts w:cs="Arial" w:hint="eastAsia"/>
          <w:sz w:val="28"/>
          <w:szCs w:val="28"/>
          <w:rtl/>
        </w:rPr>
        <w:t>»</w:t>
      </w:r>
      <w:r w:rsidRPr="00C942F5">
        <w:rPr>
          <w:rFonts w:cs="Arial"/>
          <w:sz w:val="28"/>
          <w:szCs w:val="28"/>
          <w:rtl/>
        </w:rPr>
        <w:t xml:space="preserve"> (3 /348).</w:t>
      </w:r>
    </w:p>
    <w:p w:rsidR="00605401" w:rsidRPr="00C942F5" w:rsidRDefault="00605401" w:rsidP="0037592F">
      <w:pPr>
        <w:pStyle w:val="ListParagraph"/>
        <w:numPr>
          <w:ilvl w:val="0"/>
          <w:numId w:val="20"/>
        </w:numPr>
        <w:bidi/>
        <w:jc w:val="both"/>
        <w:rPr>
          <w:sz w:val="28"/>
          <w:szCs w:val="28"/>
        </w:rPr>
      </w:pPr>
      <w:r w:rsidRPr="00C942F5">
        <w:rPr>
          <w:rFonts w:cs="Arial"/>
          <w:sz w:val="28"/>
          <w:szCs w:val="28"/>
          <w:rtl/>
        </w:rPr>
        <w:t>«</w:t>
      </w:r>
      <w:r w:rsidRPr="00C942F5">
        <w:rPr>
          <w:rFonts w:cs="Arial" w:hint="cs"/>
          <w:sz w:val="28"/>
          <w:szCs w:val="28"/>
          <w:rtl/>
        </w:rPr>
        <w:t>تفسير</w:t>
      </w:r>
      <w:r w:rsidRPr="00C942F5">
        <w:rPr>
          <w:rFonts w:cs="Arial"/>
          <w:sz w:val="28"/>
          <w:szCs w:val="28"/>
          <w:rtl/>
        </w:rPr>
        <w:t xml:space="preserve"> </w:t>
      </w:r>
      <w:r w:rsidRPr="00C942F5">
        <w:rPr>
          <w:rFonts w:cs="Arial" w:hint="cs"/>
          <w:sz w:val="28"/>
          <w:szCs w:val="28"/>
          <w:rtl/>
        </w:rPr>
        <w:t>ابن</w:t>
      </w:r>
      <w:r w:rsidRPr="00C942F5">
        <w:rPr>
          <w:rFonts w:cs="Arial"/>
          <w:sz w:val="28"/>
          <w:szCs w:val="28"/>
          <w:rtl/>
        </w:rPr>
        <w:t xml:space="preserve"> </w:t>
      </w:r>
      <w:r w:rsidRPr="00C942F5">
        <w:rPr>
          <w:rFonts w:cs="Arial" w:hint="cs"/>
          <w:sz w:val="28"/>
          <w:szCs w:val="28"/>
          <w:rtl/>
        </w:rPr>
        <w:t>أبي</w:t>
      </w:r>
      <w:r w:rsidRPr="00C942F5">
        <w:rPr>
          <w:rFonts w:cs="Arial"/>
          <w:sz w:val="28"/>
          <w:szCs w:val="28"/>
          <w:rtl/>
        </w:rPr>
        <w:t xml:space="preserve"> </w:t>
      </w:r>
      <w:r w:rsidRPr="00C942F5">
        <w:rPr>
          <w:rFonts w:cs="Arial" w:hint="cs"/>
          <w:sz w:val="28"/>
          <w:szCs w:val="28"/>
          <w:rtl/>
        </w:rPr>
        <w:t>حاتم</w:t>
      </w:r>
      <w:r w:rsidRPr="00C942F5">
        <w:rPr>
          <w:rFonts w:cs="Arial" w:hint="eastAsia"/>
          <w:sz w:val="28"/>
          <w:szCs w:val="28"/>
          <w:rtl/>
        </w:rPr>
        <w:t>»</w:t>
      </w:r>
      <w:r w:rsidRPr="00C942F5">
        <w:rPr>
          <w:rFonts w:cs="Arial"/>
          <w:sz w:val="28"/>
          <w:szCs w:val="28"/>
          <w:rtl/>
        </w:rPr>
        <w:t xml:space="preserve"> (5 /1398).</w:t>
      </w:r>
    </w:p>
    <w:p w:rsidR="00605401" w:rsidRPr="00C942F5" w:rsidRDefault="00605401" w:rsidP="00605401">
      <w:pPr>
        <w:pStyle w:val="ListParagraph"/>
        <w:bidi/>
        <w:jc w:val="both"/>
        <w:rPr>
          <w:sz w:val="28"/>
          <w:szCs w:val="28"/>
        </w:rPr>
      </w:pPr>
    </w:p>
    <w:p w:rsidR="00605401" w:rsidRPr="00C942F5" w:rsidRDefault="00605401" w:rsidP="00605401">
      <w:pPr>
        <w:pStyle w:val="ListParagraph"/>
        <w:bidi/>
        <w:jc w:val="both"/>
        <w:rPr>
          <w:sz w:val="28"/>
          <w:szCs w:val="28"/>
          <w:rtl/>
        </w:rPr>
      </w:pPr>
    </w:p>
    <w:p w:rsidR="00605401" w:rsidRDefault="00605401" w:rsidP="00605401">
      <w:pPr>
        <w:rPr>
          <w:sz w:val="28"/>
          <w:szCs w:val="28"/>
        </w:rPr>
      </w:pPr>
      <w:r>
        <w:rPr>
          <w:sz w:val="28"/>
          <w:szCs w:val="28"/>
        </w:rPr>
        <w:br w:type="page"/>
      </w:r>
    </w:p>
    <w:p w:rsidR="00605401" w:rsidRPr="00C942F5" w:rsidRDefault="00605401" w:rsidP="00605401">
      <w:pPr>
        <w:bidi/>
        <w:jc w:val="both"/>
        <w:rPr>
          <w:sz w:val="28"/>
          <w:szCs w:val="28"/>
        </w:rPr>
      </w:pPr>
      <w:r w:rsidRPr="00C942F5">
        <w:rPr>
          <w:rFonts w:cs="Arial" w:hint="cs"/>
          <w:sz w:val="28"/>
          <w:szCs w:val="28"/>
          <w:rtl/>
        </w:rPr>
        <w:t>مقدارُ</w:t>
      </w:r>
      <w:r w:rsidRPr="00C942F5">
        <w:rPr>
          <w:rFonts w:cs="Arial"/>
          <w:sz w:val="28"/>
          <w:szCs w:val="28"/>
          <w:rtl/>
        </w:rPr>
        <w:t xml:space="preserve"> </w:t>
      </w:r>
      <w:r w:rsidRPr="00C942F5">
        <w:rPr>
          <w:rFonts w:cs="Arial" w:hint="cs"/>
          <w:sz w:val="28"/>
          <w:szCs w:val="28"/>
          <w:rtl/>
        </w:rPr>
        <w:t>الزكاةِ</w:t>
      </w:r>
      <w:r w:rsidRPr="00C942F5">
        <w:rPr>
          <w:rFonts w:cs="Arial"/>
          <w:sz w:val="28"/>
          <w:szCs w:val="28"/>
          <w:rtl/>
        </w:rPr>
        <w:t xml:space="preserve"> </w:t>
      </w:r>
      <w:r w:rsidRPr="00C942F5">
        <w:rPr>
          <w:rFonts w:cs="Arial" w:hint="cs"/>
          <w:sz w:val="28"/>
          <w:szCs w:val="28"/>
          <w:rtl/>
        </w:rPr>
        <w:t>وأنواع</w:t>
      </w:r>
      <w:r w:rsidRPr="00C942F5">
        <w:rPr>
          <w:rFonts w:cs="Arial"/>
          <w:sz w:val="28"/>
          <w:szCs w:val="28"/>
          <w:rtl/>
        </w:rPr>
        <w:t xml:space="preserve"> </w:t>
      </w:r>
      <w:r w:rsidRPr="00C942F5">
        <w:rPr>
          <w:rFonts w:cs="Arial" w:hint="cs"/>
          <w:sz w:val="28"/>
          <w:szCs w:val="28"/>
          <w:rtl/>
        </w:rPr>
        <w:t>الزروع</w:t>
      </w:r>
      <w:r w:rsidRPr="00C942F5">
        <w:rPr>
          <w:rFonts w:cs="Arial"/>
          <w:sz w:val="28"/>
          <w:szCs w:val="28"/>
          <w:rtl/>
        </w:rPr>
        <w:t>:</w:t>
      </w:r>
    </w:p>
    <w:p w:rsidR="00605401" w:rsidRPr="00C942F5" w:rsidRDefault="00605401" w:rsidP="00605401">
      <w:pPr>
        <w:bidi/>
        <w:jc w:val="both"/>
        <w:rPr>
          <w:sz w:val="28"/>
          <w:szCs w:val="28"/>
        </w:rPr>
      </w:pPr>
      <w:r w:rsidRPr="00C942F5">
        <w:rPr>
          <w:rFonts w:cs="Arial" w:hint="cs"/>
          <w:sz w:val="28"/>
          <w:szCs w:val="28"/>
          <w:rtl/>
        </w:rPr>
        <w:t>وأمَّا</w:t>
      </w:r>
      <w:r w:rsidRPr="00C942F5">
        <w:rPr>
          <w:rFonts w:cs="Arial"/>
          <w:sz w:val="28"/>
          <w:szCs w:val="28"/>
          <w:rtl/>
        </w:rPr>
        <w:t xml:space="preserve"> </w:t>
      </w:r>
      <w:r w:rsidRPr="00C942F5">
        <w:rPr>
          <w:rFonts w:cs="Arial" w:hint="cs"/>
          <w:sz w:val="28"/>
          <w:szCs w:val="28"/>
          <w:rtl/>
        </w:rPr>
        <w:t>مِقدارُ</w:t>
      </w:r>
      <w:r w:rsidRPr="00C942F5">
        <w:rPr>
          <w:rFonts w:cs="Arial"/>
          <w:sz w:val="28"/>
          <w:szCs w:val="28"/>
          <w:rtl/>
        </w:rPr>
        <w:t xml:space="preserve"> </w:t>
      </w:r>
      <w:r w:rsidRPr="00C942F5">
        <w:rPr>
          <w:rFonts w:cs="Arial" w:hint="cs"/>
          <w:sz w:val="28"/>
          <w:szCs w:val="28"/>
          <w:rtl/>
        </w:rPr>
        <w:t>الزكاةِ،</w:t>
      </w:r>
      <w:r w:rsidRPr="00C942F5">
        <w:rPr>
          <w:rFonts w:cs="Arial"/>
          <w:sz w:val="28"/>
          <w:szCs w:val="28"/>
          <w:rtl/>
        </w:rPr>
        <w:t xml:space="preserve"> </w:t>
      </w:r>
      <w:r w:rsidRPr="00C942F5">
        <w:rPr>
          <w:rFonts w:cs="Arial" w:hint="cs"/>
          <w:sz w:val="28"/>
          <w:szCs w:val="28"/>
          <w:rtl/>
        </w:rPr>
        <w:t>فإنَّ</w:t>
      </w:r>
      <w:r w:rsidRPr="00C942F5">
        <w:rPr>
          <w:rFonts w:cs="Arial"/>
          <w:sz w:val="28"/>
          <w:szCs w:val="28"/>
          <w:rtl/>
        </w:rPr>
        <w:t xml:space="preserve"> </w:t>
      </w:r>
      <w:r w:rsidRPr="00C942F5">
        <w:rPr>
          <w:rFonts w:cs="Arial" w:hint="cs"/>
          <w:sz w:val="28"/>
          <w:szCs w:val="28"/>
          <w:rtl/>
        </w:rPr>
        <w:t>الزروعَ</w:t>
      </w:r>
      <w:r w:rsidRPr="00C942F5">
        <w:rPr>
          <w:rFonts w:cs="Arial"/>
          <w:sz w:val="28"/>
          <w:szCs w:val="28"/>
          <w:rtl/>
        </w:rPr>
        <w:t xml:space="preserve"> </w:t>
      </w:r>
      <w:r w:rsidRPr="00C942F5">
        <w:rPr>
          <w:rFonts w:cs="Arial" w:hint="cs"/>
          <w:sz w:val="28"/>
          <w:szCs w:val="28"/>
          <w:rtl/>
        </w:rPr>
        <w:t>على</w:t>
      </w:r>
      <w:r w:rsidRPr="00C942F5">
        <w:rPr>
          <w:rFonts w:cs="Arial"/>
          <w:sz w:val="28"/>
          <w:szCs w:val="28"/>
          <w:rtl/>
        </w:rPr>
        <w:t xml:space="preserve"> </w:t>
      </w:r>
      <w:r w:rsidRPr="00C942F5">
        <w:rPr>
          <w:rFonts w:cs="Arial" w:hint="cs"/>
          <w:sz w:val="28"/>
          <w:szCs w:val="28"/>
          <w:rtl/>
        </w:rPr>
        <w:t>نوعَيْنِ</w:t>
      </w:r>
      <w:r w:rsidRPr="00C942F5">
        <w:rPr>
          <w:rFonts w:cs="Arial"/>
          <w:sz w:val="28"/>
          <w:szCs w:val="28"/>
          <w:rtl/>
        </w:rPr>
        <w:t>:</w:t>
      </w:r>
    </w:p>
    <w:p w:rsidR="00605401" w:rsidRPr="00C942F5" w:rsidRDefault="00605401" w:rsidP="00605401">
      <w:pPr>
        <w:bidi/>
        <w:jc w:val="both"/>
        <w:rPr>
          <w:sz w:val="28"/>
          <w:szCs w:val="28"/>
        </w:rPr>
      </w:pPr>
      <w:r w:rsidRPr="00C942F5">
        <w:rPr>
          <w:rFonts w:cs="Arial" w:hint="cs"/>
          <w:sz w:val="28"/>
          <w:szCs w:val="28"/>
          <w:rtl/>
        </w:rPr>
        <w:t>الأوَّلُ</w:t>
      </w:r>
      <w:r w:rsidRPr="00C942F5">
        <w:rPr>
          <w:rFonts w:cs="Arial"/>
          <w:sz w:val="28"/>
          <w:szCs w:val="28"/>
          <w:rtl/>
        </w:rPr>
        <w:t xml:space="preserve"> : </w:t>
      </w:r>
      <w:r w:rsidRPr="00C942F5">
        <w:rPr>
          <w:rFonts w:cs="Arial" w:hint="cs"/>
          <w:sz w:val="28"/>
          <w:szCs w:val="28"/>
          <w:rtl/>
        </w:rPr>
        <w:t>ما</w:t>
      </w:r>
      <w:r w:rsidRPr="00C942F5">
        <w:rPr>
          <w:rFonts w:cs="Arial"/>
          <w:sz w:val="28"/>
          <w:szCs w:val="28"/>
          <w:rtl/>
        </w:rPr>
        <w:t xml:space="preserve"> </w:t>
      </w:r>
      <w:r w:rsidRPr="00C942F5">
        <w:rPr>
          <w:rFonts w:cs="Arial" w:hint="cs"/>
          <w:sz w:val="28"/>
          <w:szCs w:val="28"/>
          <w:rtl/>
        </w:rPr>
        <w:t>سقَتْها</w:t>
      </w:r>
      <w:r w:rsidRPr="00C942F5">
        <w:rPr>
          <w:rFonts w:cs="Arial"/>
          <w:sz w:val="28"/>
          <w:szCs w:val="28"/>
          <w:rtl/>
        </w:rPr>
        <w:t xml:space="preserve"> </w:t>
      </w:r>
      <w:r w:rsidRPr="00C942F5">
        <w:rPr>
          <w:rFonts w:cs="Arial" w:hint="cs"/>
          <w:sz w:val="28"/>
          <w:szCs w:val="28"/>
          <w:rtl/>
        </w:rPr>
        <w:t>السماءُ،</w:t>
      </w:r>
      <w:r w:rsidRPr="00C942F5">
        <w:rPr>
          <w:rFonts w:cs="Arial"/>
          <w:sz w:val="28"/>
          <w:szCs w:val="28"/>
          <w:rtl/>
        </w:rPr>
        <w:t xml:space="preserve"> </w:t>
      </w:r>
      <w:r w:rsidRPr="00C942F5">
        <w:rPr>
          <w:rFonts w:cs="Arial" w:hint="cs"/>
          <w:sz w:val="28"/>
          <w:szCs w:val="28"/>
          <w:rtl/>
        </w:rPr>
        <w:t>أو</w:t>
      </w:r>
      <w:r w:rsidRPr="00C942F5">
        <w:rPr>
          <w:rFonts w:cs="Arial"/>
          <w:sz w:val="28"/>
          <w:szCs w:val="28"/>
          <w:rtl/>
        </w:rPr>
        <w:t xml:space="preserve"> </w:t>
      </w:r>
      <w:r w:rsidRPr="00C942F5">
        <w:rPr>
          <w:rFonts w:cs="Arial" w:hint="cs"/>
          <w:sz w:val="28"/>
          <w:szCs w:val="28"/>
          <w:rtl/>
        </w:rPr>
        <w:t>كان</w:t>
      </w:r>
      <w:r w:rsidRPr="00C942F5">
        <w:rPr>
          <w:rFonts w:cs="Arial"/>
          <w:sz w:val="28"/>
          <w:szCs w:val="28"/>
          <w:rtl/>
        </w:rPr>
        <w:t xml:space="preserve"> </w:t>
      </w:r>
      <w:r w:rsidRPr="00C942F5">
        <w:rPr>
          <w:rFonts w:cs="Arial" w:hint="cs"/>
          <w:sz w:val="28"/>
          <w:szCs w:val="28"/>
          <w:rtl/>
        </w:rPr>
        <w:t>عَثَرِيًّا</w:t>
      </w:r>
      <w:r w:rsidRPr="00C942F5">
        <w:rPr>
          <w:rFonts w:cs="Arial"/>
          <w:sz w:val="28"/>
          <w:szCs w:val="28"/>
          <w:rtl/>
        </w:rPr>
        <w:t xml:space="preserve"> </w:t>
      </w:r>
      <w:r w:rsidRPr="00C942F5">
        <w:rPr>
          <w:rFonts w:cs="Arial" w:hint="cs"/>
          <w:sz w:val="28"/>
          <w:szCs w:val="28"/>
          <w:rtl/>
        </w:rPr>
        <w:t>يَشرَبُ</w:t>
      </w:r>
      <w:r w:rsidRPr="00C942F5">
        <w:rPr>
          <w:rFonts w:cs="Arial"/>
          <w:sz w:val="28"/>
          <w:szCs w:val="28"/>
          <w:rtl/>
        </w:rPr>
        <w:t xml:space="preserve"> </w:t>
      </w:r>
      <w:r w:rsidRPr="00C942F5">
        <w:rPr>
          <w:rFonts w:cs="Arial" w:hint="cs"/>
          <w:sz w:val="28"/>
          <w:szCs w:val="28"/>
          <w:rtl/>
        </w:rPr>
        <w:t>بعُرُوقِهِ</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ماءِ</w:t>
      </w:r>
      <w:r w:rsidRPr="00C942F5">
        <w:rPr>
          <w:rFonts w:cs="Arial"/>
          <w:sz w:val="28"/>
          <w:szCs w:val="28"/>
          <w:rtl/>
        </w:rPr>
        <w:t xml:space="preserve"> </w:t>
      </w:r>
      <w:r w:rsidRPr="00C942F5">
        <w:rPr>
          <w:rFonts w:cs="Arial" w:hint="cs"/>
          <w:sz w:val="28"/>
          <w:szCs w:val="28"/>
          <w:rtl/>
        </w:rPr>
        <w:t>الأرضِ</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باطنِها،</w:t>
      </w:r>
      <w:r w:rsidRPr="00C942F5">
        <w:rPr>
          <w:rFonts w:cs="Arial"/>
          <w:sz w:val="28"/>
          <w:szCs w:val="28"/>
          <w:rtl/>
        </w:rPr>
        <w:t xml:space="preserve"> </w:t>
      </w:r>
      <w:r w:rsidRPr="00C942F5">
        <w:rPr>
          <w:rFonts w:cs="Arial" w:hint="cs"/>
          <w:sz w:val="28"/>
          <w:szCs w:val="28"/>
          <w:rtl/>
        </w:rPr>
        <w:t>أو</w:t>
      </w:r>
      <w:r w:rsidRPr="00C942F5">
        <w:rPr>
          <w:rFonts w:cs="Arial"/>
          <w:sz w:val="28"/>
          <w:szCs w:val="28"/>
          <w:rtl/>
        </w:rPr>
        <w:t xml:space="preserve"> </w:t>
      </w:r>
      <w:r w:rsidRPr="00C942F5">
        <w:rPr>
          <w:rFonts w:cs="Arial" w:hint="cs"/>
          <w:sz w:val="28"/>
          <w:szCs w:val="28"/>
          <w:rtl/>
        </w:rPr>
        <w:t>ممَّا</w:t>
      </w:r>
      <w:r w:rsidRPr="00C942F5">
        <w:rPr>
          <w:rFonts w:cs="Arial"/>
          <w:sz w:val="28"/>
          <w:szCs w:val="28"/>
          <w:rtl/>
        </w:rPr>
        <w:t xml:space="preserve"> </w:t>
      </w:r>
      <w:r w:rsidRPr="00C942F5">
        <w:rPr>
          <w:rFonts w:cs="Arial" w:hint="cs"/>
          <w:sz w:val="28"/>
          <w:szCs w:val="28"/>
          <w:rtl/>
        </w:rPr>
        <w:t>يُزرَعُ</w:t>
      </w:r>
      <w:r w:rsidRPr="00C942F5">
        <w:rPr>
          <w:rFonts w:cs="Arial"/>
          <w:sz w:val="28"/>
          <w:szCs w:val="28"/>
          <w:rtl/>
        </w:rPr>
        <w:t xml:space="preserve"> </w:t>
      </w:r>
      <w:r w:rsidRPr="00C942F5">
        <w:rPr>
          <w:rFonts w:cs="Arial" w:hint="cs"/>
          <w:sz w:val="28"/>
          <w:szCs w:val="28"/>
          <w:rtl/>
        </w:rPr>
        <w:t>على</w:t>
      </w:r>
      <w:r w:rsidRPr="00C942F5">
        <w:rPr>
          <w:rFonts w:cs="Arial"/>
          <w:sz w:val="28"/>
          <w:szCs w:val="28"/>
          <w:rtl/>
        </w:rPr>
        <w:t xml:space="preserve"> </w:t>
      </w:r>
      <w:r w:rsidRPr="00C942F5">
        <w:rPr>
          <w:rFonts w:cs="Arial" w:hint="cs"/>
          <w:sz w:val="28"/>
          <w:szCs w:val="28"/>
          <w:rtl/>
        </w:rPr>
        <w:t>أطرافِ</w:t>
      </w:r>
      <w:r w:rsidRPr="00C942F5">
        <w:rPr>
          <w:rFonts w:cs="Arial"/>
          <w:sz w:val="28"/>
          <w:szCs w:val="28"/>
          <w:rtl/>
        </w:rPr>
        <w:t xml:space="preserve"> </w:t>
      </w:r>
      <w:r w:rsidRPr="00C942F5">
        <w:rPr>
          <w:rFonts w:cs="Arial" w:hint="cs"/>
          <w:sz w:val="28"/>
          <w:szCs w:val="28"/>
          <w:rtl/>
        </w:rPr>
        <w:t>الأنهارِ،</w:t>
      </w:r>
      <w:r w:rsidRPr="00C942F5">
        <w:rPr>
          <w:rFonts w:cs="Arial"/>
          <w:sz w:val="28"/>
          <w:szCs w:val="28"/>
          <w:rtl/>
        </w:rPr>
        <w:t xml:space="preserve"> </w:t>
      </w:r>
      <w:r w:rsidRPr="00C942F5">
        <w:rPr>
          <w:rFonts w:cs="Arial" w:hint="cs"/>
          <w:sz w:val="28"/>
          <w:szCs w:val="28"/>
          <w:rtl/>
        </w:rPr>
        <w:t>فيَشْرَبُ</w:t>
      </w:r>
      <w:r w:rsidRPr="00C942F5">
        <w:rPr>
          <w:rFonts w:cs="Arial"/>
          <w:sz w:val="28"/>
          <w:szCs w:val="28"/>
          <w:rtl/>
        </w:rPr>
        <w:t xml:space="preserve"> </w:t>
      </w:r>
      <w:r w:rsidRPr="00C942F5">
        <w:rPr>
          <w:rFonts w:cs="Arial" w:hint="cs"/>
          <w:sz w:val="28"/>
          <w:szCs w:val="28"/>
          <w:rtl/>
        </w:rPr>
        <w:t>منها</w:t>
      </w:r>
      <w:r w:rsidRPr="00C942F5">
        <w:rPr>
          <w:rFonts w:cs="Arial"/>
          <w:sz w:val="28"/>
          <w:szCs w:val="28"/>
          <w:rtl/>
        </w:rPr>
        <w:t xml:space="preserve"> </w:t>
      </w:r>
      <w:r w:rsidRPr="00C942F5">
        <w:rPr>
          <w:rFonts w:cs="Arial" w:hint="cs"/>
          <w:sz w:val="28"/>
          <w:szCs w:val="28"/>
          <w:rtl/>
        </w:rPr>
        <w:t>بلا</w:t>
      </w:r>
      <w:r w:rsidRPr="00C942F5">
        <w:rPr>
          <w:rFonts w:cs="Arial"/>
          <w:sz w:val="28"/>
          <w:szCs w:val="28"/>
          <w:rtl/>
        </w:rPr>
        <w:t xml:space="preserve"> </w:t>
      </w:r>
      <w:r w:rsidRPr="00C942F5">
        <w:rPr>
          <w:rFonts w:cs="Arial" w:hint="cs"/>
          <w:sz w:val="28"/>
          <w:szCs w:val="28"/>
          <w:rtl/>
        </w:rPr>
        <w:t>سَقْيٍ</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آبارٍ</w:t>
      </w:r>
      <w:r w:rsidRPr="00C942F5">
        <w:rPr>
          <w:rFonts w:cs="Arial"/>
          <w:sz w:val="28"/>
          <w:szCs w:val="28"/>
          <w:rtl/>
        </w:rPr>
        <w:t xml:space="preserve"> </w:t>
      </w:r>
      <w:r w:rsidRPr="00C942F5">
        <w:rPr>
          <w:rFonts w:cs="Arial" w:hint="cs"/>
          <w:sz w:val="28"/>
          <w:szCs w:val="28"/>
          <w:rtl/>
        </w:rPr>
        <w:t>أو</w:t>
      </w:r>
      <w:r w:rsidRPr="00C942F5">
        <w:rPr>
          <w:rFonts w:cs="Arial"/>
          <w:sz w:val="28"/>
          <w:szCs w:val="28"/>
          <w:rtl/>
        </w:rPr>
        <w:t xml:space="preserve"> </w:t>
      </w:r>
      <w:r w:rsidRPr="00C942F5">
        <w:rPr>
          <w:rFonts w:cs="Arial" w:hint="cs"/>
          <w:sz w:val="28"/>
          <w:szCs w:val="28"/>
          <w:rtl/>
        </w:rPr>
        <w:t>آلاتٍ؛</w:t>
      </w:r>
      <w:r w:rsidRPr="00C942F5">
        <w:rPr>
          <w:rFonts w:cs="Arial"/>
          <w:sz w:val="28"/>
          <w:szCs w:val="28"/>
          <w:rtl/>
        </w:rPr>
        <w:t xml:space="preserve"> </w:t>
      </w:r>
      <w:r w:rsidRPr="00C942F5">
        <w:rPr>
          <w:rFonts w:cs="Arial" w:hint="cs"/>
          <w:sz w:val="28"/>
          <w:szCs w:val="28"/>
          <w:rtl/>
        </w:rPr>
        <w:t>فهذا</w:t>
      </w:r>
      <w:r w:rsidRPr="00C942F5">
        <w:rPr>
          <w:rFonts w:cs="Arial"/>
          <w:sz w:val="28"/>
          <w:szCs w:val="28"/>
          <w:rtl/>
        </w:rPr>
        <w:t xml:space="preserve"> </w:t>
      </w:r>
      <w:r w:rsidRPr="00C942F5">
        <w:rPr>
          <w:rFonts w:cs="Arial" w:hint="cs"/>
          <w:sz w:val="28"/>
          <w:szCs w:val="28"/>
          <w:rtl/>
        </w:rPr>
        <w:t>نِصَابُهُ</w:t>
      </w:r>
      <w:r w:rsidRPr="00C942F5">
        <w:rPr>
          <w:rFonts w:cs="Arial"/>
          <w:sz w:val="28"/>
          <w:szCs w:val="28"/>
          <w:rtl/>
        </w:rPr>
        <w:t xml:space="preserve"> </w:t>
      </w:r>
      <w:r w:rsidRPr="00C942F5">
        <w:rPr>
          <w:rFonts w:cs="Arial" w:hint="cs"/>
          <w:sz w:val="28"/>
          <w:szCs w:val="28"/>
          <w:rtl/>
        </w:rPr>
        <w:t>العُشْرِ</w:t>
      </w:r>
      <w:r w:rsidRPr="00C942F5">
        <w:rPr>
          <w:rFonts w:cs="Arial"/>
          <w:sz w:val="28"/>
          <w:szCs w:val="28"/>
          <w:rtl/>
        </w:rPr>
        <w:t>.</w:t>
      </w:r>
    </w:p>
    <w:p w:rsidR="00605401" w:rsidRPr="00C942F5" w:rsidRDefault="00605401" w:rsidP="00605401">
      <w:pPr>
        <w:bidi/>
        <w:jc w:val="both"/>
        <w:rPr>
          <w:sz w:val="28"/>
          <w:szCs w:val="28"/>
        </w:rPr>
      </w:pPr>
      <w:r w:rsidRPr="00C942F5">
        <w:rPr>
          <w:rFonts w:cs="Arial" w:hint="cs"/>
          <w:sz w:val="28"/>
          <w:szCs w:val="28"/>
          <w:rtl/>
        </w:rPr>
        <w:t>الثاني</w:t>
      </w:r>
      <w:r w:rsidRPr="00C942F5">
        <w:rPr>
          <w:rFonts w:cs="Arial"/>
          <w:sz w:val="28"/>
          <w:szCs w:val="28"/>
          <w:rtl/>
        </w:rPr>
        <w:t xml:space="preserve"> : </w:t>
      </w:r>
      <w:r w:rsidRPr="00C942F5">
        <w:rPr>
          <w:rFonts w:cs="Arial" w:hint="cs"/>
          <w:sz w:val="28"/>
          <w:szCs w:val="28"/>
          <w:rtl/>
        </w:rPr>
        <w:t>ما</w:t>
      </w:r>
      <w:r w:rsidRPr="00C942F5">
        <w:rPr>
          <w:rFonts w:cs="Arial"/>
          <w:sz w:val="28"/>
          <w:szCs w:val="28"/>
          <w:rtl/>
        </w:rPr>
        <w:t xml:space="preserve"> </w:t>
      </w:r>
      <w:r w:rsidRPr="00C942F5">
        <w:rPr>
          <w:rFonts w:cs="Arial" w:hint="cs"/>
          <w:sz w:val="28"/>
          <w:szCs w:val="28"/>
          <w:rtl/>
        </w:rPr>
        <w:t>سُقِيَ</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الآبارِ</w:t>
      </w:r>
      <w:r w:rsidRPr="00C942F5">
        <w:rPr>
          <w:rFonts w:cs="Arial"/>
          <w:sz w:val="28"/>
          <w:szCs w:val="28"/>
          <w:rtl/>
        </w:rPr>
        <w:t xml:space="preserve"> </w:t>
      </w:r>
      <w:r w:rsidRPr="00C942F5">
        <w:rPr>
          <w:rFonts w:cs="Arial" w:hint="cs"/>
          <w:sz w:val="28"/>
          <w:szCs w:val="28"/>
          <w:rtl/>
        </w:rPr>
        <w:t>والنَّوَاضِحِ؛</w:t>
      </w:r>
      <w:r w:rsidRPr="00C942F5">
        <w:rPr>
          <w:rFonts w:cs="Arial"/>
          <w:sz w:val="28"/>
          <w:szCs w:val="28"/>
          <w:rtl/>
        </w:rPr>
        <w:t xml:space="preserve"> </w:t>
      </w:r>
      <w:r w:rsidRPr="00C942F5">
        <w:rPr>
          <w:rFonts w:cs="Arial" w:hint="cs"/>
          <w:sz w:val="28"/>
          <w:szCs w:val="28"/>
          <w:rtl/>
        </w:rPr>
        <w:t>فإنَّ</w:t>
      </w:r>
      <w:r w:rsidRPr="00C942F5">
        <w:rPr>
          <w:rFonts w:cs="Arial"/>
          <w:sz w:val="28"/>
          <w:szCs w:val="28"/>
          <w:rtl/>
        </w:rPr>
        <w:t xml:space="preserve"> </w:t>
      </w:r>
      <w:r w:rsidRPr="00C942F5">
        <w:rPr>
          <w:rFonts w:cs="Arial" w:hint="cs"/>
          <w:sz w:val="28"/>
          <w:szCs w:val="28"/>
          <w:rtl/>
        </w:rPr>
        <w:t>نِصابَ</w:t>
      </w:r>
      <w:r w:rsidRPr="00C942F5">
        <w:rPr>
          <w:rFonts w:cs="Arial"/>
          <w:sz w:val="28"/>
          <w:szCs w:val="28"/>
          <w:rtl/>
        </w:rPr>
        <w:t xml:space="preserve"> </w:t>
      </w:r>
      <w:r w:rsidRPr="00C942F5">
        <w:rPr>
          <w:rFonts w:cs="Arial" w:hint="cs"/>
          <w:sz w:val="28"/>
          <w:szCs w:val="28"/>
          <w:rtl/>
        </w:rPr>
        <w:t>زكاتِهِ</w:t>
      </w:r>
      <w:r w:rsidRPr="00C942F5">
        <w:rPr>
          <w:rFonts w:cs="Arial"/>
          <w:sz w:val="28"/>
          <w:szCs w:val="28"/>
          <w:rtl/>
        </w:rPr>
        <w:t xml:space="preserve"> </w:t>
      </w:r>
      <w:r>
        <w:rPr>
          <w:rFonts w:cs="Arial" w:hint="cs"/>
          <w:sz w:val="28"/>
          <w:szCs w:val="28"/>
          <w:rtl/>
        </w:rPr>
        <w:t>ربع</w:t>
      </w:r>
      <w:r w:rsidRPr="00C942F5">
        <w:rPr>
          <w:rFonts w:cs="Arial"/>
          <w:sz w:val="28"/>
          <w:szCs w:val="28"/>
          <w:rtl/>
        </w:rPr>
        <w:t xml:space="preserve"> </w:t>
      </w:r>
      <w:r w:rsidRPr="00C942F5">
        <w:rPr>
          <w:rFonts w:cs="Arial" w:hint="cs"/>
          <w:sz w:val="28"/>
          <w:szCs w:val="28"/>
          <w:rtl/>
        </w:rPr>
        <w:t>العُشْرِ</w:t>
      </w:r>
      <w:r w:rsidRPr="00C942F5">
        <w:rPr>
          <w:rFonts w:cs="Arial"/>
          <w:sz w:val="28"/>
          <w:szCs w:val="28"/>
          <w:rtl/>
        </w:rPr>
        <w:t>.</w:t>
      </w:r>
    </w:p>
    <w:p w:rsidR="00605401" w:rsidRPr="00C942F5" w:rsidRDefault="00605401" w:rsidP="00605401">
      <w:pPr>
        <w:bidi/>
        <w:jc w:val="both"/>
        <w:rPr>
          <w:sz w:val="28"/>
          <w:szCs w:val="28"/>
        </w:rPr>
      </w:pPr>
      <w:r w:rsidRPr="00C942F5">
        <w:rPr>
          <w:rFonts w:cs="Arial" w:hint="cs"/>
          <w:sz w:val="28"/>
          <w:szCs w:val="28"/>
          <w:rtl/>
        </w:rPr>
        <w:t>وهذا</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التخفيفِ</w:t>
      </w:r>
      <w:r w:rsidRPr="00C942F5">
        <w:rPr>
          <w:rFonts w:cs="Arial"/>
          <w:sz w:val="28"/>
          <w:szCs w:val="28"/>
          <w:rtl/>
        </w:rPr>
        <w:t xml:space="preserve"> </w:t>
      </w:r>
      <w:r w:rsidRPr="00C942F5">
        <w:rPr>
          <w:rFonts w:cs="Arial" w:hint="cs"/>
          <w:sz w:val="28"/>
          <w:szCs w:val="28"/>
          <w:rtl/>
        </w:rPr>
        <w:t>على</w:t>
      </w:r>
      <w:r w:rsidRPr="00C942F5">
        <w:rPr>
          <w:rFonts w:cs="Arial"/>
          <w:sz w:val="28"/>
          <w:szCs w:val="28"/>
          <w:rtl/>
        </w:rPr>
        <w:t xml:space="preserve"> </w:t>
      </w:r>
      <w:r w:rsidRPr="00C942F5">
        <w:rPr>
          <w:rFonts w:cs="Arial" w:hint="cs"/>
          <w:sz w:val="28"/>
          <w:szCs w:val="28"/>
          <w:rtl/>
        </w:rPr>
        <w:t>الناسِ</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مُؤْنَتِهم،</w:t>
      </w:r>
      <w:r w:rsidRPr="00C942F5">
        <w:rPr>
          <w:rFonts w:cs="Arial"/>
          <w:sz w:val="28"/>
          <w:szCs w:val="28"/>
          <w:rtl/>
        </w:rPr>
        <w:t xml:space="preserve"> </w:t>
      </w:r>
      <w:r w:rsidRPr="00C942F5">
        <w:rPr>
          <w:rFonts w:cs="Arial" w:hint="cs"/>
          <w:sz w:val="28"/>
          <w:szCs w:val="28"/>
          <w:rtl/>
        </w:rPr>
        <w:t>فلا</w:t>
      </w:r>
      <w:r w:rsidRPr="00C942F5">
        <w:rPr>
          <w:rFonts w:cs="Arial"/>
          <w:sz w:val="28"/>
          <w:szCs w:val="28"/>
          <w:rtl/>
        </w:rPr>
        <w:t xml:space="preserve"> </w:t>
      </w:r>
      <w:r w:rsidRPr="00C942F5">
        <w:rPr>
          <w:rFonts w:cs="Arial" w:hint="cs"/>
          <w:sz w:val="28"/>
          <w:szCs w:val="28"/>
          <w:rtl/>
        </w:rPr>
        <w:t>يُحَمَّلُونَ</w:t>
      </w:r>
      <w:r w:rsidRPr="00C942F5">
        <w:rPr>
          <w:rFonts w:cs="Arial"/>
          <w:sz w:val="28"/>
          <w:szCs w:val="28"/>
          <w:rtl/>
        </w:rPr>
        <w:t xml:space="preserve"> </w:t>
      </w:r>
      <w:r w:rsidRPr="00C942F5">
        <w:rPr>
          <w:rFonts w:cs="Arial" w:hint="cs"/>
          <w:sz w:val="28"/>
          <w:szCs w:val="28"/>
          <w:rtl/>
        </w:rPr>
        <w:t>ما</w:t>
      </w:r>
      <w:r w:rsidRPr="00C942F5">
        <w:rPr>
          <w:rFonts w:cs="Arial"/>
          <w:sz w:val="28"/>
          <w:szCs w:val="28"/>
          <w:rtl/>
        </w:rPr>
        <w:t xml:space="preserve"> </w:t>
      </w:r>
      <w:r w:rsidRPr="00C942F5">
        <w:rPr>
          <w:rFonts w:cs="Arial" w:hint="cs"/>
          <w:sz w:val="28"/>
          <w:szCs w:val="28"/>
          <w:rtl/>
        </w:rPr>
        <w:t>لا</w:t>
      </w:r>
      <w:r w:rsidRPr="00C942F5">
        <w:rPr>
          <w:rFonts w:cs="Arial"/>
          <w:sz w:val="28"/>
          <w:szCs w:val="28"/>
          <w:rtl/>
        </w:rPr>
        <w:t xml:space="preserve"> </w:t>
      </w:r>
      <w:r w:rsidRPr="00C942F5">
        <w:rPr>
          <w:rFonts w:cs="Arial" w:hint="cs"/>
          <w:sz w:val="28"/>
          <w:szCs w:val="28"/>
          <w:rtl/>
        </w:rPr>
        <w:t>يُطيقونَ،</w:t>
      </w:r>
      <w:r w:rsidRPr="00C942F5">
        <w:rPr>
          <w:rFonts w:cs="Arial"/>
          <w:sz w:val="28"/>
          <w:szCs w:val="28"/>
          <w:rtl/>
        </w:rPr>
        <w:t xml:space="preserve"> </w:t>
      </w:r>
      <w:r w:rsidRPr="00C942F5">
        <w:rPr>
          <w:rFonts w:cs="Arial" w:hint="cs"/>
          <w:sz w:val="28"/>
          <w:szCs w:val="28"/>
          <w:rtl/>
        </w:rPr>
        <w:t>وإذا</w:t>
      </w:r>
      <w:r w:rsidRPr="00C942F5">
        <w:rPr>
          <w:rFonts w:cs="Arial"/>
          <w:sz w:val="28"/>
          <w:szCs w:val="28"/>
          <w:rtl/>
        </w:rPr>
        <w:t xml:space="preserve"> </w:t>
      </w:r>
      <w:r w:rsidRPr="00C942F5">
        <w:rPr>
          <w:rFonts w:cs="Arial" w:hint="cs"/>
          <w:sz w:val="28"/>
          <w:szCs w:val="28"/>
          <w:rtl/>
        </w:rPr>
        <w:t>كانتِ</w:t>
      </w:r>
      <w:r w:rsidRPr="00C942F5">
        <w:rPr>
          <w:rFonts w:cs="Arial"/>
          <w:sz w:val="28"/>
          <w:szCs w:val="28"/>
          <w:rtl/>
        </w:rPr>
        <w:t xml:space="preserve"> </w:t>
      </w:r>
      <w:r w:rsidRPr="00C942F5">
        <w:rPr>
          <w:rFonts w:cs="Arial" w:hint="cs"/>
          <w:sz w:val="28"/>
          <w:szCs w:val="28"/>
          <w:rtl/>
        </w:rPr>
        <w:t>العِلَّةُ</w:t>
      </w:r>
      <w:r w:rsidRPr="00C942F5">
        <w:rPr>
          <w:rFonts w:cs="Arial"/>
          <w:sz w:val="28"/>
          <w:szCs w:val="28"/>
          <w:rtl/>
        </w:rPr>
        <w:t xml:space="preserve"> </w:t>
      </w:r>
      <w:r w:rsidRPr="00C942F5">
        <w:rPr>
          <w:rFonts w:cs="Arial" w:hint="cs"/>
          <w:sz w:val="28"/>
          <w:szCs w:val="28"/>
          <w:rtl/>
        </w:rPr>
        <w:t>كذلك،</w:t>
      </w:r>
      <w:r w:rsidRPr="00C942F5">
        <w:rPr>
          <w:rFonts w:cs="Arial"/>
          <w:sz w:val="28"/>
          <w:szCs w:val="28"/>
          <w:rtl/>
        </w:rPr>
        <w:t xml:space="preserve"> </w:t>
      </w:r>
      <w:r w:rsidRPr="00C942F5">
        <w:rPr>
          <w:rFonts w:cs="Arial" w:hint="cs"/>
          <w:sz w:val="28"/>
          <w:szCs w:val="28"/>
          <w:rtl/>
        </w:rPr>
        <w:t>فما</w:t>
      </w:r>
      <w:r w:rsidRPr="00C942F5">
        <w:rPr>
          <w:rFonts w:cs="Arial"/>
          <w:sz w:val="28"/>
          <w:szCs w:val="28"/>
          <w:rtl/>
        </w:rPr>
        <w:t xml:space="preserve"> </w:t>
      </w:r>
      <w:r w:rsidRPr="00C942F5">
        <w:rPr>
          <w:rFonts w:cs="Arial" w:hint="cs"/>
          <w:sz w:val="28"/>
          <w:szCs w:val="28"/>
          <w:rtl/>
        </w:rPr>
        <w:t>شَقَّ</w:t>
      </w:r>
      <w:r w:rsidRPr="00C942F5">
        <w:rPr>
          <w:rFonts w:cs="Arial"/>
          <w:sz w:val="28"/>
          <w:szCs w:val="28"/>
          <w:rtl/>
        </w:rPr>
        <w:t xml:space="preserve"> </w:t>
      </w:r>
      <w:r w:rsidRPr="00C942F5">
        <w:rPr>
          <w:rFonts w:cs="Arial" w:hint="cs"/>
          <w:sz w:val="28"/>
          <w:szCs w:val="28"/>
          <w:rtl/>
        </w:rPr>
        <w:t>على</w:t>
      </w:r>
      <w:r>
        <w:rPr>
          <w:rFonts w:hint="cs"/>
          <w:sz w:val="28"/>
          <w:szCs w:val="28"/>
          <w:rtl/>
        </w:rPr>
        <w:t xml:space="preserve"> </w:t>
      </w:r>
      <w:r w:rsidRPr="00C942F5">
        <w:rPr>
          <w:rFonts w:cs="Arial" w:hint="cs"/>
          <w:sz w:val="28"/>
          <w:szCs w:val="28"/>
          <w:rtl/>
        </w:rPr>
        <w:t>الناسِ</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الزروعِ</w:t>
      </w:r>
      <w:r w:rsidRPr="00C942F5">
        <w:rPr>
          <w:rFonts w:cs="Arial"/>
          <w:sz w:val="28"/>
          <w:szCs w:val="28"/>
          <w:rtl/>
        </w:rPr>
        <w:t xml:space="preserve"> </w:t>
      </w:r>
      <w:r w:rsidRPr="00C942F5">
        <w:rPr>
          <w:rFonts w:cs="Arial" w:hint="cs"/>
          <w:sz w:val="28"/>
          <w:szCs w:val="28"/>
          <w:rtl/>
        </w:rPr>
        <w:t>التي</w:t>
      </w:r>
      <w:r w:rsidRPr="00C942F5">
        <w:rPr>
          <w:rFonts w:cs="Arial"/>
          <w:sz w:val="28"/>
          <w:szCs w:val="28"/>
          <w:rtl/>
        </w:rPr>
        <w:t xml:space="preserve"> </w:t>
      </w:r>
      <w:r w:rsidRPr="00C942F5">
        <w:rPr>
          <w:rFonts w:cs="Arial" w:hint="cs"/>
          <w:sz w:val="28"/>
          <w:szCs w:val="28"/>
          <w:rtl/>
        </w:rPr>
        <w:t>تُسقى</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السماءِ،</w:t>
      </w:r>
      <w:r w:rsidRPr="00C942F5">
        <w:rPr>
          <w:rFonts w:cs="Arial"/>
          <w:sz w:val="28"/>
          <w:szCs w:val="28"/>
          <w:rtl/>
        </w:rPr>
        <w:t xml:space="preserve"> </w:t>
      </w:r>
      <w:r w:rsidRPr="00C942F5">
        <w:rPr>
          <w:rFonts w:cs="Arial" w:hint="cs"/>
          <w:sz w:val="28"/>
          <w:szCs w:val="28"/>
          <w:rtl/>
        </w:rPr>
        <w:t>فجاءتِ</w:t>
      </w:r>
      <w:r w:rsidRPr="00C942F5">
        <w:rPr>
          <w:rFonts w:cs="Arial"/>
          <w:sz w:val="28"/>
          <w:szCs w:val="28"/>
          <w:rtl/>
        </w:rPr>
        <w:t xml:space="preserve"> </w:t>
      </w:r>
      <w:r w:rsidRPr="00C942F5">
        <w:rPr>
          <w:rFonts w:cs="Arial" w:hint="cs"/>
          <w:sz w:val="28"/>
          <w:szCs w:val="28"/>
          <w:rtl/>
        </w:rPr>
        <w:t>المَشقَّةُ</w:t>
      </w:r>
      <w:r w:rsidRPr="00C942F5">
        <w:rPr>
          <w:rFonts w:cs="Arial"/>
          <w:sz w:val="28"/>
          <w:szCs w:val="28"/>
          <w:rtl/>
        </w:rPr>
        <w:t xml:space="preserve"> </w:t>
      </w:r>
      <w:r w:rsidRPr="00C942F5">
        <w:rPr>
          <w:rFonts w:cs="Arial" w:hint="cs"/>
          <w:sz w:val="28"/>
          <w:szCs w:val="28"/>
          <w:rtl/>
        </w:rPr>
        <w:t>والمَؤُونةُ</w:t>
      </w:r>
      <w:r w:rsidRPr="00C942F5">
        <w:rPr>
          <w:rFonts w:cs="Arial"/>
          <w:sz w:val="28"/>
          <w:szCs w:val="28"/>
          <w:rtl/>
        </w:rPr>
        <w:t xml:space="preserve"> </w:t>
      </w:r>
      <w:r w:rsidRPr="00C942F5">
        <w:rPr>
          <w:rFonts w:cs="Arial" w:hint="cs"/>
          <w:sz w:val="28"/>
          <w:szCs w:val="28"/>
          <w:rtl/>
        </w:rPr>
        <w:t>بغيرِ</w:t>
      </w:r>
      <w:r w:rsidRPr="00C942F5">
        <w:rPr>
          <w:rFonts w:cs="Arial"/>
          <w:sz w:val="28"/>
          <w:szCs w:val="28"/>
          <w:rtl/>
        </w:rPr>
        <w:t xml:space="preserve"> </w:t>
      </w:r>
      <w:r w:rsidRPr="00C942F5">
        <w:rPr>
          <w:rFonts w:cs="Arial" w:hint="cs"/>
          <w:sz w:val="28"/>
          <w:szCs w:val="28"/>
          <w:rtl/>
        </w:rPr>
        <w:t>السَّقْيِ؛</w:t>
      </w:r>
      <w:r w:rsidRPr="00C942F5">
        <w:rPr>
          <w:rFonts w:cs="Arial"/>
          <w:sz w:val="28"/>
          <w:szCs w:val="28"/>
          <w:rtl/>
        </w:rPr>
        <w:t xml:space="preserve"> </w:t>
      </w:r>
      <w:r w:rsidRPr="00C942F5">
        <w:rPr>
          <w:rFonts w:cs="Arial" w:hint="cs"/>
          <w:sz w:val="28"/>
          <w:szCs w:val="28"/>
          <w:rtl/>
        </w:rPr>
        <w:t>كمشقَّةِ</w:t>
      </w:r>
      <w:r w:rsidRPr="00C942F5">
        <w:rPr>
          <w:rFonts w:cs="Arial"/>
          <w:sz w:val="28"/>
          <w:szCs w:val="28"/>
          <w:rtl/>
        </w:rPr>
        <w:t xml:space="preserve"> </w:t>
      </w:r>
      <w:r w:rsidRPr="00C942F5">
        <w:rPr>
          <w:rFonts w:cs="Arial" w:hint="cs"/>
          <w:sz w:val="28"/>
          <w:szCs w:val="28"/>
          <w:rtl/>
        </w:rPr>
        <w:t>السقيِ</w:t>
      </w:r>
      <w:r w:rsidRPr="00C942F5">
        <w:rPr>
          <w:rFonts w:cs="Arial"/>
          <w:sz w:val="28"/>
          <w:szCs w:val="28"/>
          <w:rtl/>
        </w:rPr>
        <w:t xml:space="preserve"> </w:t>
      </w:r>
      <w:r w:rsidRPr="00C942F5">
        <w:rPr>
          <w:rFonts w:cs="Arial" w:hint="cs"/>
          <w:sz w:val="28"/>
          <w:szCs w:val="28"/>
          <w:rtl/>
        </w:rPr>
        <w:t>ومؤونتِهِ</w:t>
      </w:r>
      <w:r w:rsidRPr="00C942F5">
        <w:rPr>
          <w:rFonts w:cs="Arial"/>
          <w:sz w:val="28"/>
          <w:szCs w:val="28"/>
          <w:rtl/>
        </w:rPr>
        <w:t xml:space="preserve"> </w:t>
      </w:r>
      <w:r w:rsidRPr="00C942F5">
        <w:rPr>
          <w:rFonts w:cs="Arial" w:hint="cs"/>
          <w:sz w:val="28"/>
          <w:szCs w:val="28"/>
          <w:rtl/>
        </w:rPr>
        <w:t>كالذين</w:t>
      </w:r>
      <w:r w:rsidRPr="00C942F5">
        <w:rPr>
          <w:rFonts w:cs="Arial"/>
          <w:sz w:val="28"/>
          <w:szCs w:val="28"/>
          <w:rtl/>
        </w:rPr>
        <w:t xml:space="preserve"> </w:t>
      </w:r>
      <w:r w:rsidRPr="00C942F5">
        <w:rPr>
          <w:rFonts w:cs="Arial" w:hint="cs"/>
          <w:sz w:val="28"/>
          <w:szCs w:val="28"/>
          <w:rtl/>
        </w:rPr>
        <w:t>يَزْرَعُونَ</w:t>
      </w:r>
      <w:r w:rsidRPr="00C942F5">
        <w:rPr>
          <w:rFonts w:cs="Arial"/>
          <w:sz w:val="28"/>
          <w:szCs w:val="28"/>
          <w:rtl/>
        </w:rPr>
        <w:t xml:space="preserve"> </w:t>
      </w:r>
      <w:r w:rsidRPr="00C942F5">
        <w:rPr>
          <w:rFonts w:cs="Arial" w:hint="cs"/>
          <w:sz w:val="28"/>
          <w:szCs w:val="28"/>
          <w:rtl/>
        </w:rPr>
        <w:t>زروعًا</w:t>
      </w:r>
      <w:r w:rsidRPr="00C942F5">
        <w:rPr>
          <w:rFonts w:cs="Arial"/>
          <w:sz w:val="28"/>
          <w:szCs w:val="28"/>
          <w:rtl/>
        </w:rPr>
        <w:t xml:space="preserve"> </w:t>
      </w:r>
      <w:r w:rsidRPr="00C942F5">
        <w:rPr>
          <w:rFonts w:cs="Arial" w:hint="cs"/>
          <w:sz w:val="28"/>
          <w:szCs w:val="28"/>
          <w:rtl/>
        </w:rPr>
        <w:t>لا</w:t>
      </w:r>
      <w:r w:rsidRPr="00C942F5">
        <w:rPr>
          <w:rFonts w:cs="Arial"/>
          <w:sz w:val="28"/>
          <w:szCs w:val="28"/>
          <w:rtl/>
        </w:rPr>
        <w:t xml:space="preserve"> </w:t>
      </w:r>
      <w:r w:rsidRPr="00C942F5">
        <w:rPr>
          <w:rFonts w:cs="Arial" w:hint="cs"/>
          <w:sz w:val="28"/>
          <w:szCs w:val="28"/>
          <w:rtl/>
        </w:rPr>
        <w:t>تَنْبُتُ</w:t>
      </w:r>
      <w:r w:rsidRPr="00C942F5">
        <w:rPr>
          <w:rFonts w:cs="Arial"/>
          <w:sz w:val="28"/>
          <w:szCs w:val="28"/>
          <w:rtl/>
        </w:rPr>
        <w:t xml:space="preserve"> </w:t>
      </w:r>
      <w:r w:rsidRPr="00C942F5">
        <w:rPr>
          <w:rFonts w:cs="Arial" w:hint="cs"/>
          <w:sz w:val="28"/>
          <w:szCs w:val="28"/>
          <w:rtl/>
        </w:rPr>
        <w:t>وحدَها،</w:t>
      </w:r>
      <w:r w:rsidRPr="00C942F5">
        <w:rPr>
          <w:rFonts w:cs="Arial"/>
          <w:sz w:val="28"/>
          <w:szCs w:val="28"/>
          <w:rtl/>
        </w:rPr>
        <w:t xml:space="preserve"> </w:t>
      </w:r>
      <w:r w:rsidRPr="00C942F5">
        <w:rPr>
          <w:rFonts w:cs="Arial" w:hint="cs"/>
          <w:sz w:val="28"/>
          <w:szCs w:val="28"/>
          <w:rtl/>
        </w:rPr>
        <w:t>وإنَّما</w:t>
      </w:r>
      <w:r w:rsidRPr="00C942F5">
        <w:rPr>
          <w:rFonts w:cs="Arial"/>
          <w:sz w:val="28"/>
          <w:szCs w:val="28"/>
          <w:rtl/>
        </w:rPr>
        <w:t xml:space="preserve"> </w:t>
      </w:r>
      <w:r w:rsidRPr="00C942F5">
        <w:rPr>
          <w:rFonts w:cs="Arial" w:hint="cs"/>
          <w:sz w:val="28"/>
          <w:szCs w:val="28"/>
          <w:rtl/>
        </w:rPr>
        <w:t>تحتاجُ</w:t>
      </w:r>
      <w:r w:rsidRPr="00C942F5">
        <w:rPr>
          <w:rFonts w:cs="Arial"/>
          <w:sz w:val="28"/>
          <w:szCs w:val="28"/>
          <w:rtl/>
        </w:rPr>
        <w:t xml:space="preserve"> </w:t>
      </w:r>
      <w:r w:rsidRPr="00C942F5">
        <w:rPr>
          <w:rFonts w:cs="Arial" w:hint="cs"/>
          <w:sz w:val="28"/>
          <w:szCs w:val="28"/>
          <w:rtl/>
        </w:rPr>
        <w:t>إلى</w:t>
      </w:r>
      <w:r w:rsidRPr="00C942F5">
        <w:rPr>
          <w:rFonts w:cs="Arial"/>
          <w:sz w:val="28"/>
          <w:szCs w:val="28"/>
          <w:rtl/>
        </w:rPr>
        <w:t xml:space="preserve"> </w:t>
      </w:r>
      <w:r w:rsidRPr="00C942F5">
        <w:rPr>
          <w:rFonts w:cs="Arial" w:hint="cs"/>
          <w:sz w:val="28"/>
          <w:szCs w:val="28"/>
          <w:rtl/>
        </w:rPr>
        <w:t>وضعِ</w:t>
      </w:r>
      <w:r w:rsidRPr="00C942F5">
        <w:rPr>
          <w:rFonts w:cs="Arial"/>
          <w:sz w:val="28"/>
          <w:szCs w:val="28"/>
          <w:rtl/>
        </w:rPr>
        <w:t xml:space="preserve"> </w:t>
      </w:r>
      <w:r w:rsidRPr="00C942F5">
        <w:rPr>
          <w:rFonts w:cs="Arial" w:hint="cs"/>
          <w:sz w:val="28"/>
          <w:szCs w:val="28"/>
          <w:rtl/>
        </w:rPr>
        <w:t>محميَّاتٍ</w:t>
      </w:r>
      <w:r w:rsidRPr="00C942F5">
        <w:rPr>
          <w:rFonts w:cs="Arial"/>
          <w:sz w:val="28"/>
          <w:szCs w:val="28"/>
          <w:rtl/>
        </w:rPr>
        <w:t xml:space="preserve"> </w:t>
      </w:r>
      <w:r w:rsidRPr="00C942F5">
        <w:rPr>
          <w:rFonts w:cs="Arial" w:hint="cs"/>
          <w:sz w:val="28"/>
          <w:szCs w:val="28"/>
          <w:rtl/>
        </w:rPr>
        <w:t>تستُرُها</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الشمسِ؛</w:t>
      </w:r>
      <w:r w:rsidRPr="00C942F5">
        <w:rPr>
          <w:rFonts w:cs="Arial"/>
          <w:sz w:val="28"/>
          <w:szCs w:val="28"/>
          <w:rtl/>
        </w:rPr>
        <w:t xml:space="preserve"> </w:t>
      </w:r>
      <w:r w:rsidRPr="00C942F5">
        <w:rPr>
          <w:rFonts w:cs="Arial" w:hint="cs"/>
          <w:sz w:val="28"/>
          <w:szCs w:val="28"/>
          <w:rtl/>
        </w:rPr>
        <w:t>لأنَّها</w:t>
      </w:r>
      <w:r w:rsidRPr="00C942F5">
        <w:rPr>
          <w:rFonts w:cs="Arial"/>
          <w:sz w:val="28"/>
          <w:szCs w:val="28"/>
          <w:rtl/>
        </w:rPr>
        <w:t xml:space="preserve"> </w:t>
      </w:r>
      <w:r w:rsidRPr="00C942F5">
        <w:rPr>
          <w:rFonts w:cs="Arial" w:hint="cs"/>
          <w:sz w:val="28"/>
          <w:szCs w:val="28"/>
          <w:rtl/>
        </w:rPr>
        <w:t>لا</w:t>
      </w:r>
      <w:r w:rsidRPr="00C942F5">
        <w:rPr>
          <w:rFonts w:cs="Arial"/>
          <w:sz w:val="28"/>
          <w:szCs w:val="28"/>
          <w:rtl/>
        </w:rPr>
        <w:t xml:space="preserve"> </w:t>
      </w:r>
      <w:r w:rsidRPr="00C942F5">
        <w:rPr>
          <w:rFonts w:cs="Arial" w:hint="cs"/>
          <w:sz w:val="28"/>
          <w:szCs w:val="28"/>
          <w:rtl/>
        </w:rPr>
        <w:t>تنبُتُ</w:t>
      </w:r>
      <w:r w:rsidRPr="00C942F5">
        <w:rPr>
          <w:rFonts w:cs="Arial"/>
          <w:sz w:val="28"/>
          <w:szCs w:val="28"/>
          <w:rtl/>
        </w:rPr>
        <w:t xml:space="preserve"> </w:t>
      </w:r>
      <w:r w:rsidRPr="00C942F5">
        <w:rPr>
          <w:rFonts w:cs="Arial" w:hint="cs"/>
          <w:sz w:val="28"/>
          <w:szCs w:val="28"/>
          <w:rtl/>
        </w:rPr>
        <w:t>إلاَّ</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الظلِّ،</w:t>
      </w:r>
      <w:r w:rsidRPr="00C942F5">
        <w:rPr>
          <w:rFonts w:cs="Arial"/>
          <w:sz w:val="28"/>
          <w:szCs w:val="28"/>
          <w:rtl/>
        </w:rPr>
        <w:t xml:space="preserve"> </w:t>
      </w:r>
      <w:r w:rsidRPr="00C942F5">
        <w:rPr>
          <w:rFonts w:cs="Arial" w:hint="cs"/>
          <w:sz w:val="28"/>
          <w:szCs w:val="28"/>
          <w:rtl/>
        </w:rPr>
        <w:t>ويُكلِّفُهم</w:t>
      </w:r>
      <w:r w:rsidRPr="00C942F5">
        <w:rPr>
          <w:rFonts w:cs="Arial"/>
          <w:sz w:val="28"/>
          <w:szCs w:val="28"/>
          <w:rtl/>
        </w:rPr>
        <w:t xml:space="preserve"> </w:t>
      </w:r>
      <w:r w:rsidRPr="00C942F5">
        <w:rPr>
          <w:rFonts w:cs="Arial" w:hint="cs"/>
          <w:sz w:val="28"/>
          <w:szCs w:val="28"/>
          <w:rtl/>
        </w:rPr>
        <w:t>ذلك</w:t>
      </w:r>
      <w:r w:rsidRPr="00C942F5">
        <w:rPr>
          <w:rFonts w:cs="Arial"/>
          <w:sz w:val="28"/>
          <w:szCs w:val="28"/>
          <w:rtl/>
        </w:rPr>
        <w:t xml:space="preserve"> </w:t>
      </w:r>
      <w:r w:rsidRPr="00C942F5">
        <w:rPr>
          <w:rFonts w:cs="Arial" w:hint="cs"/>
          <w:sz w:val="28"/>
          <w:szCs w:val="28"/>
          <w:rtl/>
        </w:rPr>
        <w:t>كما</w:t>
      </w:r>
      <w:r w:rsidRPr="00C942F5">
        <w:rPr>
          <w:rFonts w:cs="Arial"/>
          <w:sz w:val="28"/>
          <w:szCs w:val="28"/>
          <w:rtl/>
        </w:rPr>
        <w:t xml:space="preserve"> </w:t>
      </w:r>
      <w:r w:rsidRPr="00C942F5">
        <w:rPr>
          <w:rFonts w:cs="Arial" w:hint="cs"/>
          <w:sz w:val="28"/>
          <w:szCs w:val="28"/>
          <w:rtl/>
        </w:rPr>
        <w:t>لو</w:t>
      </w:r>
      <w:r w:rsidRPr="00C942F5">
        <w:rPr>
          <w:rFonts w:cs="Arial"/>
          <w:sz w:val="28"/>
          <w:szCs w:val="28"/>
          <w:rtl/>
        </w:rPr>
        <w:t xml:space="preserve"> </w:t>
      </w:r>
      <w:r w:rsidRPr="00C942F5">
        <w:rPr>
          <w:rFonts w:cs="Arial" w:hint="cs"/>
          <w:sz w:val="28"/>
          <w:szCs w:val="28"/>
          <w:rtl/>
        </w:rPr>
        <w:t>كُلِّفَ</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سَقَى</w:t>
      </w:r>
      <w:r w:rsidRPr="00C942F5">
        <w:rPr>
          <w:rFonts w:cs="Arial"/>
          <w:sz w:val="28"/>
          <w:szCs w:val="28"/>
          <w:rtl/>
        </w:rPr>
        <w:t xml:space="preserve"> </w:t>
      </w:r>
      <w:r w:rsidRPr="00C942F5">
        <w:rPr>
          <w:rFonts w:cs="Arial" w:hint="cs"/>
          <w:sz w:val="28"/>
          <w:szCs w:val="28"/>
          <w:rtl/>
        </w:rPr>
        <w:t>بالماءِ،</w:t>
      </w:r>
      <w:r w:rsidRPr="00C942F5">
        <w:rPr>
          <w:rFonts w:cs="Arial"/>
          <w:sz w:val="28"/>
          <w:szCs w:val="28"/>
          <w:rtl/>
        </w:rPr>
        <w:t xml:space="preserve"> </w:t>
      </w:r>
      <w:r w:rsidRPr="00C942F5">
        <w:rPr>
          <w:rFonts w:cs="Arial" w:hint="cs"/>
          <w:sz w:val="28"/>
          <w:szCs w:val="28"/>
          <w:rtl/>
        </w:rPr>
        <w:t>فإنَّ</w:t>
      </w:r>
      <w:r w:rsidRPr="00C942F5">
        <w:rPr>
          <w:rFonts w:cs="Arial"/>
          <w:sz w:val="28"/>
          <w:szCs w:val="28"/>
          <w:rtl/>
        </w:rPr>
        <w:t xml:space="preserve"> </w:t>
      </w:r>
      <w:r w:rsidRPr="00C942F5">
        <w:rPr>
          <w:rFonts w:cs="Arial" w:hint="cs"/>
          <w:sz w:val="28"/>
          <w:szCs w:val="28"/>
          <w:rtl/>
        </w:rPr>
        <w:t>زكاتَهُ</w:t>
      </w:r>
      <w:r w:rsidRPr="00C942F5">
        <w:rPr>
          <w:rFonts w:cs="Arial"/>
          <w:sz w:val="28"/>
          <w:szCs w:val="28"/>
          <w:rtl/>
        </w:rPr>
        <w:t xml:space="preserve"> </w:t>
      </w:r>
      <w:r w:rsidRPr="00C942F5">
        <w:rPr>
          <w:rFonts w:cs="Arial" w:hint="cs"/>
          <w:sz w:val="28"/>
          <w:szCs w:val="28"/>
          <w:rtl/>
        </w:rPr>
        <w:t>نِصْفُ</w:t>
      </w:r>
      <w:r w:rsidRPr="00C942F5">
        <w:rPr>
          <w:rFonts w:cs="Arial"/>
          <w:sz w:val="28"/>
          <w:szCs w:val="28"/>
          <w:rtl/>
        </w:rPr>
        <w:t xml:space="preserve"> </w:t>
      </w:r>
      <w:r w:rsidRPr="00C942F5">
        <w:rPr>
          <w:rFonts w:cs="Arial" w:hint="cs"/>
          <w:sz w:val="28"/>
          <w:szCs w:val="28"/>
          <w:rtl/>
        </w:rPr>
        <w:t>العُشرِ</w:t>
      </w:r>
      <w:r w:rsidRPr="00C942F5">
        <w:rPr>
          <w:rFonts w:cs="Arial"/>
          <w:sz w:val="28"/>
          <w:szCs w:val="28"/>
          <w:rtl/>
        </w:rPr>
        <w:t xml:space="preserve"> </w:t>
      </w:r>
      <w:r w:rsidRPr="00C942F5">
        <w:rPr>
          <w:rFonts w:cs="Arial" w:hint="cs"/>
          <w:sz w:val="28"/>
          <w:szCs w:val="28"/>
          <w:rtl/>
        </w:rPr>
        <w:t>كما</w:t>
      </w:r>
      <w:r w:rsidRPr="00C942F5">
        <w:rPr>
          <w:rFonts w:cs="Arial"/>
          <w:sz w:val="28"/>
          <w:szCs w:val="28"/>
          <w:rtl/>
        </w:rPr>
        <w:t xml:space="preserve"> </w:t>
      </w:r>
      <w:r w:rsidRPr="00C942F5">
        <w:rPr>
          <w:rFonts w:cs="Arial" w:hint="cs"/>
          <w:sz w:val="28"/>
          <w:szCs w:val="28"/>
          <w:rtl/>
        </w:rPr>
        <w:t>لو</w:t>
      </w:r>
      <w:r w:rsidRPr="00C942F5">
        <w:rPr>
          <w:rFonts w:cs="Arial"/>
          <w:sz w:val="28"/>
          <w:szCs w:val="28"/>
          <w:rtl/>
        </w:rPr>
        <w:t xml:space="preserve"> </w:t>
      </w:r>
      <w:r w:rsidRPr="00C942F5">
        <w:rPr>
          <w:rFonts w:cs="Arial" w:hint="cs"/>
          <w:sz w:val="28"/>
          <w:szCs w:val="28"/>
          <w:rtl/>
        </w:rPr>
        <w:t>سقَى</w:t>
      </w:r>
      <w:r w:rsidRPr="00C942F5">
        <w:rPr>
          <w:rFonts w:cs="Arial"/>
          <w:sz w:val="28"/>
          <w:szCs w:val="28"/>
          <w:rtl/>
        </w:rPr>
        <w:t xml:space="preserve"> </w:t>
      </w:r>
      <w:r w:rsidRPr="00C942F5">
        <w:rPr>
          <w:rFonts w:cs="Arial" w:hint="cs"/>
          <w:sz w:val="28"/>
          <w:szCs w:val="28"/>
          <w:rtl/>
        </w:rPr>
        <w:t>بالآبارِ؛</w:t>
      </w:r>
      <w:r w:rsidRPr="00C942F5">
        <w:rPr>
          <w:rFonts w:cs="Arial"/>
          <w:sz w:val="28"/>
          <w:szCs w:val="28"/>
          <w:rtl/>
        </w:rPr>
        <w:t xml:space="preserve"> </w:t>
      </w:r>
      <w:r w:rsidRPr="00C942F5">
        <w:rPr>
          <w:rFonts w:cs="Arial" w:hint="cs"/>
          <w:sz w:val="28"/>
          <w:szCs w:val="28"/>
          <w:rtl/>
        </w:rPr>
        <w:t>لجامعِ</w:t>
      </w:r>
      <w:r w:rsidRPr="00C942F5">
        <w:rPr>
          <w:rFonts w:cs="Arial"/>
          <w:sz w:val="28"/>
          <w:szCs w:val="28"/>
          <w:rtl/>
        </w:rPr>
        <w:t xml:space="preserve"> </w:t>
      </w:r>
      <w:r w:rsidRPr="00C942F5">
        <w:rPr>
          <w:rFonts w:cs="Arial" w:hint="cs"/>
          <w:sz w:val="28"/>
          <w:szCs w:val="28"/>
          <w:rtl/>
        </w:rPr>
        <w:t>العِلَّةِ،</w:t>
      </w:r>
      <w:r w:rsidRPr="00C942F5">
        <w:rPr>
          <w:rFonts w:cs="Arial"/>
          <w:sz w:val="28"/>
          <w:szCs w:val="28"/>
          <w:rtl/>
        </w:rPr>
        <w:t xml:space="preserve"> </w:t>
      </w:r>
      <w:r w:rsidRPr="00C942F5">
        <w:rPr>
          <w:rFonts w:cs="Arial" w:hint="cs"/>
          <w:sz w:val="28"/>
          <w:szCs w:val="28"/>
          <w:rtl/>
        </w:rPr>
        <w:t>وهو</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التخفيفِ</w:t>
      </w:r>
      <w:r w:rsidRPr="00C942F5">
        <w:rPr>
          <w:rFonts w:cs="Arial"/>
          <w:sz w:val="28"/>
          <w:szCs w:val="28"/>
          <w:rtl/>
        </w:rPr>
        <w:t xml:space="preserve"> </w:t>
      </w:r>
      <w:r w:rsidRPr="00C942F5">
        <w:rPr>
          <w:rFonts w:cs="Arial" w:hint="cs"/>
          <w:sz w:val="28"/>
          <w:szCs w:val="28"/>
          <w:rtl/>
        </w:rPr>
        <w:t>وأقرَبُ</w:t>
      </w:r>
      <w:r w:rsidRPr="00C942F5">
        <w:rPr>
          <w:rFonts w:cs="Arial"/>
          <w:sz w:val="28"/>
          <w:szCs w:val="28"/>
          <w:rtl/>
        </w:rPr>
        <w:t xml:space="preserve"> </w:t>
      </w:r>
      <w:r w:rsidRPr="00C942F5">
        <w:rPr>
          <w:rFonts w:cs="Arial" w:hint="cs"/>
          <w:sz w:val="28"/>
          <w:szCs w:val="28"/>
          <w:rtl/>
        </w:rPr>
        <w:t>إلى</w:t>
      </w:r>
      <w:r w:rsidRPr="00C942F5">
        <w:rPr>
          <w:rFonts w:cs="Arial"/>
          <w:sz w:val="28"/>
          <w:szCs w:val="28"/>
          <w:rtl/>
        </w:rPr>
        <w:t xml:space="preserve"> </w:t>
      </w:r>
      <w:r w:rsidRPr="00C942F5">
        <w:rPr>
          <w:rFonts w:cs="Arial" w:hint="cs"/>
          <w:sz w:val="28"/>
          <w:szCs w:val="28"/>
          <w:rtl/>
        </w:rPr>
        <w:t>المقاصدِ،</w:t>
      </w:r>
      <w:r w:rsidRPr="00C942F5">
        <w:rPr>
          <w:rFonts w:cs="Arial"/>
          <w:sz w:val="28"/>
          <w:szCs w:val="28"/>
          <w:rtl/>
        </w:rPr>
        <w:t xml:space="preserve"> </w:t>
      </w:r>
      <w:r w:rsidRPr="00C942F5">
        <w:rPr>
          <w:rFonts w:cs="Arial" w:hint="cs"/>
          <w:sz w:val="28"/>
          <w:szCs w:val="28"/>
          <w:rtl/>
        </w:rPr>
        <w:t>وإنْ</w:t>
      </w:r>
      <w:r w:rsidRPr="00C942F5">
        <w:rPr>
          <w:rFonts w:cs="Arial"/>
          <w:sz w:val="28"/>
          <w:szCs w:val="28"/>
          <w:rtl/>
        </w:rPr>
        <w:t xml:space="preserve"> </w:t>
      </w:r>
      <w:r w:rsidRPr="00C942F5">
        <w:rPr>
          <w:rFonts w:cs="Arial" w:hint="cs"/>
          <w:sz w:val="28"/>
          <w:szCs w:val="28"/>
          <w:rtl/>
        </w:rPr>
        <w:t>كانتِ</w:t>
      </w:r>
      <w:r w:rsidRPr="00C942F5">
        <w:rPr>
          <w:rFonts w:cs="Arial"/>
          <w:sz w:val="28"/>
          <w:szCs w:val="28"/>
          <w:rtl/>
        </w:rPr>
        <w:t xml:space="preserve"> </w:t>
      </w:r>
      <w:r w:rsidRPr="00C942F5">
        <w:rPr>
          <w:rFonts w:cs="Arial" w:hint="cs"/>
          <w:sz w:val="28"/>
          <w:szCs w:val="28"/>
          <w:rtl/>
        </w:rPr>
        <w:t>المشقَّةُ</w:t>
      </w:r>
      <w:r w:rsidRPr="00C942F5">
        <w:rPr>
          <w:rFonts w:cs="Arial"/>
          <w:sz w:val="28"/>
          <w:szCs w:val="28"/>
          <w:rtl/>
        </w:rPr>
        <w:t xml:space="preserve"> </w:t>
      </w:r>
      <w:r w:rsidRPr="00C942F5">
        <w:rPr>
          <w:rFonts w:cs="Arial" w:hint="cs"/>
          <w:sz w:val="28"/>
          <w:szCs w:val="28"/>
          <w:rtl/>
        </w:rPr>
        <w:t>أخَفَّ</w:t>
      </w:r>
      <w:r w:rsidRPr="00C942F5">
        <w:rPr>
          <w:rFonts w:cs="Arial"/>
          <w:sz w:val="28"/>
          <w:szCs w:val="28"/>
          <w:rtl/>
        </w:rPr>
        <w:t xml:space="preserve"> </w:t>
      </w:r>
      <w:r w:rsidRPr="00C942F5">
        <w:rPr>
          <w:rFonts w:cs="Arial" w:hint="cs"/>
          <w:sz w:val="28"/>
          <w:szCs w:val="28"/>
          <w:rtl/>
        </w:rPr>
        <w:t>وأيسَرَ</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ذلك،</w:t>
      </w:r>
      <w:r w:rsidRPr="00C942F5">
        <w:rPr>
          <w:rFonts w:cs="Arial"/>
          <w:sz w:val="28"/>
          <w:szCs w:val="28"/>
          <w:rtl/>
        </w:rPr>
        <w:t xml:space="preserve"> </w:t>
      </w:r>
      <w:r w:rsidRPr="00C942F5">
        <w:rPr>
          <w:rFonts w:cs="Arial" w:hint="cs"/>
          <w:sz w:val="28"/>
          <w:szCs w:val="28"/>
          <w:rtl/>
        </w:rPr>
        <w:t>فتجبُ</w:t>
      </w:r>
      <w:r w:rsidRPr="00C942F5">
        <w:rPr>
          <w:rFonts w:cs="Arial"/>
          <w:sz w:val="28"/>
          <w:szCs w:val="28"/>
          <w:rtl/>
        </w:rPr>
        <w:t xml:space="preserve"> </w:t>
      </w:r>
      <w:r w:rsidRPr="00C942F5">
        <w:rPr>
          <w:rFonts w:cs="Arial" w:hint="cs"/>
          <w:sz w:val="28"/>
          <w:szCs w:val="28"/>
          <w:rtl/>
        </w:rPr>
        <w:t>كما</w:t>
      </w:r>
      <w:r w:rsidRPr="00C942F5">
        <w:rPr>
          <w:rFonts w:cs="Arial"/>
          <w:sz w:val="28"/>
          <w:szCs w:val="28"/>
          <w:rtl/>
        </w:rPr>
        <w:t xml:space="preserve"> </w:t>
      </w:r>
      <w:r w:rsidRPr="00C942F5">
        <w:rPr>
          <w:rFonts w:cs="Arial" w:hint="cs"/>
          <w:sz w:val="28"/>
          <w:szCs w:val="28"/>
          <w:rtl/>
        </w:rPr>
        <w:t>لو</w:t>
      </w:r>
      <w:r w:rsidRPr="00C942F5">
        <w:rPr>
          <w:rFonts w:cs="Arial"/>
          <w:sz w:val="28"/>
          <w:szCs w:val="28"/>
          <w:rtl/>
        </w:rPr>
        <w:t xml:space="preserve"> </w:t>
      </w:r>
      <w:r w:rsidRPr="00C942F5">
        <w:rPr>
          <w:rFonts w:cs="Arial" w:hint="cs"/>
          <w:sz w:val="28"/>
          <w:szCs w:val="28"/>
          <w:rtl/>
        </w:rPr>
        <w:t>سقَتْهُ</w:t>
      </w:r>
      <w:r w:rsidRPr="00C942F5">
        <w:rPr>
          <w:rFonts w:cs="Arial"/>
          <w:sz w:val="28"/>
          <w:szCs w:val="28"/>
          <w:rtl/>
        </w:rPr>
        <w:t xml:space="preserve"> </w:t>
      </w:r>
      <w:r w:rsidRPr="00C942F5">
        <w:rPr>
          <w:rFonts w:cs="Arial" w:hint="cs"/>
          <w:sz w:val="28"/>
          <w:szCs w:val="28"/>
          <w:rtl/>
        </w:rPr>
        <w:t>السماءُ</w:t>
      </w:r>
      <w:r w:rsidRPr="00C942F5">
        <w:rPr>
          <w:rFonts w:cs="Arial"/>
          <w:sz w:val="28"/>
          <w:szCs w:val="28"/>
          <w:rtl/>
        </w:rPr>
        <w:t xml:space="preserve"> </w:t>
      </w:r>
      <w:r w:rsidRPr="00C942F5">
        <w:rPr>
          <w:rFonts w:cs="Arial" w:hint="cs"/>
          <w:sz w:val="28"/>
          <w:szCs w:val="28"/>
          <w:rtl/>
        </w:rPr>
        <w:t>بلا</w:t>
      </w:r>
      <w:r w:rsidRPr="00C942F5">
        <w:rPr>
          <w:rFonts w:cs="Arial"/>
          <w:sz w:val="28"/>
          <w:szCs w:val="28"/>
          <w:rtl/>
        </w:rPr>
        <w:t xml:space="preserve"> </w:t>
      </w:r>
      <w:r w:rsidRPr="00C942F5">
        <w:rPr>
          <w:rFonts w:cs="Arial" w:hint="cs"/>
          <w:sz w:val="28"/>
          <w:szCs w:val="28"/>
          <w:rtl/>
        </w:rPr>
        <w:t>مشقَّةٍ؛</w:t>
      </w:r>
      <w:r w:rsidRPr="00C942F5">
        <w:rPr>
          <w:rFonts w:cs="Arial"/>
          <w:sz w:val="28"/>
          <w:szCs w:val="28"/>
          <w:rtl/>
        </w:rPr>
        <w:t xml:space="preserve"> </w:t>
      </w:r>
      <w:r w:rsidRPr="00C942F5">
        <w:rPr>
          <w:rFonts w:cs="Arial" w:hint="cs"/>
          <w:sz w:val="28"/>
          <w:szCs w:val="28"/>
          <w:rtl/>
        </w:rPr>
        <w:t>إعمالاً</w:t>
      </w:r>
      <w:r w:rsidRPr="00C942F5">
        <w:rPr>
          <w:rFonts w:cs="Arial"/>
          <w:sz w:val="28"/>
          <w:szCs w:val="28"/>
          <w:rtl/>
        </w:rPr>
        <w:t xml:space="preserve"> </w:t>
      </w:r>
      <w:r w:rsidRPr="00C942F5">
        <w:rPr>
          <w:rFonts w:cs="Arial" w:hint="cs"/>
          <w:sz w:val="28"/>
          <w:szCs w:val="28"/>
          <w:rtl/>
        </w:rPr>
        <w:t>للأدلةِ</w:t>
      </w:r>
      <w:r w:rsidRPr="00C942F5">
        <w:rPr>
          <w:rFonts w:cs="Arial"/>
          <w:sz w:val="28"/>
          <w:szCs w:val="28"/>
          <w:rtl/>
        </w:rPr>
        <w:t>.</w:t>
      </w:r>
    </w:p>
    <w:p w:rsidR="00605401" w:rsidRDefault="00605401" w:rsidP="00605401">
      <w:pPr>
        <w:bidi/>
        <w:jc w:val="both"/>
        <w:rPr>
          <w:rFonts w:cs="Arial"/>
          <w:sz w:val="28"/>
          <w:szCs w:val="28"/>
          <w:rtl/>
        </w:rPr>
      </w:pPr>
      <w:r w:rsidRPr="00C942F5">
        <w:rPr>
          <w:rFonts w:cs="Arial" w:hint="cs"/>
          <w:sz w:val="28"/>
          <w:szCs w:val="28"/>
          <w:rtl/>
        </w:rPr>
        <w:t>والإطلاقُ</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إيجابِ</w:t>
      </w:r>
      <w:r w:rsidRPr="00C942F5">
        <w:rPr>
          <w:rFonts w:cs="Arial"/>
          <w:sz w:val="28"/>
          <w:szCs w:val="28"/>
          <w:rtl/>
        </w:rPr>
        <w:t xml:space="preserve"> </w:t>
      </w:r>
      <w:r w:rsidRPr="00C942F5">
        <w:rPr>
          <w:rFonts w:cs="Arial" w:hint="cs"/>
          <w:sz w:val="28"/>
          <w:szCs w:val="28"/>
          <w:rtl/>
        </w:rPr>
        <w:t>إخراجِ</w:t>
      </w:r>
      <w:r w:rsidRPr="00C942F5">
        <w:rPr>
          <w:rFonts w:cs="Arial"/>
          <w:sz w:val="28"/>
          <w:szCs w:val="28"/>
          <w:rtl/>
        </w:rPr>
        <w:t xml:space="preserve"> </w:t>
      </w:r>
      <w:r w:rsidRPr="00C942F5">
        <w:rPr>
          <w:rFonts w:cs="Arial" w:hint="cs"/>
          <w:sz w:val="28"/>
          <w:szCs w:val="28"/>
          <w:rtl/>
        </w:rPr>
        <w:t>حقِّ</w:t>
      </w:r>
      <w:r w:rsidRPr="00C942F5">
        <w:rPr>
          <w:rFonts w:cs="Arial"/>
          <w:sz w:val="28"/>
          <w:szCs w:val="28"/>
          <w:rtl/>
        </w:rPr>
        <w:t xml:space="preserve"> </w:t>
      </w:r>
      <w:r w:rsidRPr="00C942F5">
        <w:rPr>
          <w:rFonts w:cs="Arial" w:hint="cs"/>
          <w:sz w:val="28"/>
          <w:szCs w:val="28"/>
          <w:rtl/>
        </w:rPr>
        <w:t>الثِّمارِ</w:t>
      </w:r>
      <w:r w:rsidRPr="00C942F5">
        <w:rPr>
          <w:rFonts w:cs="Arial"/>
          <w:sz w:val="28"/>
          <w:szCs w:val="28"/>
          <w:rtl/>
        </w:rPr>
        <w:t xml:space="preserve"> </w:t>
      </w:r>
      <w:r w:rsidRPr="00C942F5">
        <w:rPr>
          <w:rFonts w:cs="Arial" w:hint="cs"/>
          <w:sz w:val="28"/>
          <w:szCs w:val="28"/>
          <w:rtl/>
        </w:rPr>
        <w:t>والزروعِ</w:t>
      </w:r>
      <w:r w:rsidRPr="00C942F5">
        <w:rPr>
          <w:rFonts w:cs="Arial"/>
          <w:sz w:val="28"/>
          <w:szCs w:val="28"/>
          <w:rtl/>
        </w:rPr>
        <w:t xml:space="preserve"> </w:t>
      </w:r>
      <w:r w:rsidRPr="00C942F5">
        <w:rPr>
          <w:rFonts w:cs="Arial" w:hint="cs"/>
          <w:sz w:val="28"/>
          <w:szCs w:val="28"/>
          <w:rtl/>
        </w:rPr>
        <w:t>مقيَّدٌ</w:t>
      </w:r>
      <w:r w:rsidRPr="00C942F5">
        <w:rPr>
          <w:rFonts w:cs="Arial"/>
          <w:sz w:val="28"/>
          <w:szCs w:val="28"/>
          <w:rtl/>
        </w:rPr>
        <w:t xml:space="preserve"> </w:t>
      </w:r>
      <w:r w:rsidRPr="00C942F5">
        <w:rPr>
          <w:rFonts w:cs="Arial" w:hint="cs"/>
          <w:sz w:val="28"/>
          <w:szCs w:val="28"/>
          <w:rtl/>
        </w:rPr>
        <w:t>بالمِقْدارِ</w:t>
      </w:r>
      <w:r w:rsidRPr="00C942F5">
        <w:rPr>
          <w:rFonts w:cs="Arial"/>
          <w:sz w:val="28"/>
          <w:szCs w:val="28"/>
          <w:rtl/>
        </w:rPr>
        <w:t xml:space="preserve"> </w:t>
      </w:r>
      <w:r w:rsidRPr="00C942F5">
        <w:rPr>
          <w:rFonts w:cs="Arial" w:hint="cs"/>
          <w:sz w:val="28"/>
          <w:szCs w:val="28"/>
          <w:rtl/>
        </w:rPr>
        <w:t>الواردِ</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السُّنَّةِ،</w:t>
      </w:r>
      <w:r w:rsidRPr="00C942F5">
        <w:rPr>
          <w:rFonts w:cs="Arial"/>
          <w:sz w:val="28"/>
          <w:szCs w:val="28"/>
          <w:rtl/>
        </w:rPr>
        <w:t xml:space="preserve"> </w:t>
      </w:r>
      <w:r w:rsidRPr="00C942F5">
        <w:rPr>
          <w:rFonts w:cs="Arial" w:hint="cs"/>
          <w:sz w:val="28"/>
          <w:szCs w:val="28"/>
          <w:rtl/>
        </w:rPr>
        <w:t>فلا</w:t>
      </w:r>
      <w:r w:rsidRPr="00C942F5">
        <w:rPr>
          <w:rFonts w:cs="Arial"/>
          <w:sz w:val="28"/>
          <w:szCs w:val="28"/>
          <w:rtl/>
        </w:rPr>
        <w:t xml:space="preserve"> </w:t>
      </w:r>
      <w:r w:rsidRPr="00C942F5">
        <w:rPr>
          <w:rFonts w:cs="Arial" w:hint="cs"/>
          <w:sz w:val="28"/>
          <w:szCs w:val="28"/>
          <w:rtl/>
        </w:rPr>
        <w:t>تجبُ</w:t>
      </w:r>
      <w:r w:rsidRPr="00C942F5">
        <w:rPr>
          <w:rFonts w:cs="Arial"/>
          <w:sz w:val="28"/>
          <w:szCs w:val="28"/>
          <w:rtl/>
        </w:rPr>
        <w:t xml:space="preserve"> </w:t>
      </w:r>
      <w:r w:rsidRPr="00C942F5">
        <w:rPr>
          <w:rFonts w:cs="Arial" w:hint="cs"/>
          <w:sz w:val="28"/>
          <w:szCs w:val="28"/>
          <w:rtl/>
        </w:rPr>
        <w:t>الزكاةُ</w:t>
      </w:r>
      <w:r w:rsidRPr="00C942F5">
        <w:rPr>
          <w:rFonts w:cs="Arial"/>
          <w:sz w:val="28"/>
          <w:szCs w:val="28"/>
          <w:rtl/>
        </w:rPr>
        <w:t xml:space="preserve"> </w:t>
      </w:r>
      <w:r w:rsidRPr="00C942F5">
        <w:rPr>
          <w:rFonts w:cs="Arial" w:hint="cs"/>
          <w:sz w:val="28"/>
          <w:szCs w:val="28"/>
          <w:rtl/>
        </w:rPr>
        <w:t>فيما</w:t>
      </w:r>
      <w:r w:rsidRPr="00C942F5">
        <w:rPr>
          <w:rFonts w:cs="Arial"/>
          <w:sz w:val="28"/>
          <w:szCs w:val="28"/>
          <w:rtl/>
        </w:rPr>
        <w:t xml:space="preserve"> </w:t>
      </w:r>
      <w:r w:rsidRPr="00C942F5">
        <w:rPr>
          <w:rFonts w:cs="Arial" w:hint="cs"/>
          <w:sz w:val="28"/>
          <w:szCs w:val="28"/>
          <w:rtl/>
        </w:rPr>
        <w:t>كان</w:t>
      </w:r>
      <w:r w:rsidRPr="00C942F5">
        <w:rPr>
          <w:rFonts w:cs="Arial"/>
          <w:sz w:val="28"/>
          <w:szCs w:val="28"/>
          <w:rtl/>
        </w:rPr>
        <w:t xml:space="preserve"> </w:t>
      </w:r>
      <w:r w:rsidRPr="00C942F5">
        <w:rPr>
          <w:rFonts w:cs="Arial" w:hint="cs"/>
          <w:sz w:val="28"/>
          <w:szCs w:val="28"/>
          <w:rtl/>
        </w:rPr>
        <w:t>دونَ</w:t>
      </w:r>
      <w:r w:rsidRPr="00C942F5">
        <w:rPr>
          <w:rFonts w:cs="Arial"/>
          <w:sz w:val="28"/>
          <w:szCs w:val="28"/>
          <w:rtl/>
        </w:rPr>
        <w:t xml:space="preserve"> </w:t>
      </w:r>
      <w:r w:rsidRPr="00C942F5">
        <w:rPr>
          <w:rFonts w:cs="Arial" w:hint="cs"/>
          <w:sz w:val="28"/>
          <w:szCs w:val="28"/>
          <w:rtl/>
        </w:rPr>
        <w:t>خمسةِ</w:t>
      </w:r>
      <w:r w:rsidRPr="00C942F5">
        <w:rPr>
          <w:rFonts w:cs="Arial"/>
          <w:sz w:val="28"/>
          <w:szCs w:val="28"/>
          <w:rtl/>
        </w:rPr>
        <w:t xml:space="preserve"> </w:t>
      </w:r>
      <w:r w:rsidRPr="00C942F5">
        <w:rPr>
          <w:rFonts w:cs="Arial" w:hint="cs"/>
          <w:sz w:val="28"/>
          <w:szCs w:val="28"/>
          <w:rtl/>
        </w:rPr>
        <w:t>أَوْسُقٍ؛</w:t>
      </w:r>
      <w:r w:rsidRPr="00C942F5">
        <w:rPr>
          <w:rFonts w:cs="Arial"/>
          <w:sz w:val="28"/>
          <w:szCs w:val="28"/>
          <w:rtl/>
        </w:rPr>
        <w:t xml:space="preserve"> </w:t>
      </w:r>
      <w:r w:rsidRPr="00C942F5">
        <w:rPr>
          <w:rFonts w:cs="Arial" w:hint="cs"/>
          <w:sz w:val="28"/>
          <w:szCs w:val="28"/>
          <w:rtl/>
        </w:rPr>
        <w:t>كما</w:t>
      </w:r>
      <w:r w:rsidRPr="00C942F5">
        <w:rPr>
          <w:rFonts w:cs="Arial"/>
          <w:sz w:val="28"/>
          <w:szCs w:val="28"/>
          <w:rtl/>
        </w:rPr>
        <w:t xml:space="preserve"> </w:t>
      </w:r>
      <w:r w:rsidRPr="00C942F5">
        <w:rPr>
          <w:rFonts w:cs="Arial" w:hint="cs"/>
          <w:sz w:val="28"/>
          <w:szCs w:val="28"/>
          <w:rtl/>
        </w:rPr>
        <w:t>قال</w:t>
      </w:r>
      <w:r w:rsidRPr="00C942F5">
        <w:rPr>
          <w:rFonts w:cs="Arial"/>
          <w:sz w:val="28"/>
          <w:szCs w:val="28"/>
          <w:rtl/>
        </w:rPr>
        <w:t xml:space="preserve"> </w:t>
      </w:r>
      <w:r w:rsidRPr="00C942F5">
        <w:rPr>
          <w:rFonts w:cs="Arial" w:hint="cs"/>
          <w:sz w:val="28"/>
          <w:szCs w:val="28"/>
          <w:rtl/>
        </w:rPr>
        <w:t>صلّى</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عليه</w:t>
      </w:r>
      <w:r w:rsidRPr="00C942F5">
        <w:rPr>
          <w:rFonts w:cs="Arial"/>
          <w:sz w:val="28"/>
          <w:szCs w:val="28"/>
          <w:rtl/>
        </w:rPr>
        <w:t xml:space="preserve"> </w:t>
      </w:r>
      <w:r w:rsidRPr="00C942F5">
        <w:rPr>
          <w:rFonts w:cs="Arial" w:hint="cs"/>
          <w:sz w:val="28"/>
          <w:szCs w:val="28"/>
          <w:rtl/>
        </w:rPr>
        <w:t>وسلّم</w:t>
      </w:r>
      <w:r w:rsidRPr="00C942F5">
        <w:rPr>
          <w:rFonts w:cs="Arial"/>
          <w:sz w:val="28"/>
          <w:szCs w:val="28"/>
          <w:rtl/>
        </w:rPr>
        <w:t>: (</w:t>
      </w:r>
      <w:r w:rsidRPr="00C942F5">
        <w:rPr>
          <w:rFonts w:cs="Arial" w:hint="cs"/>
          <w:sz w:val="28"/>
          <w:szCs w:val="28"/>
          <w:rtl/>
        </w:rPr>
        <w:t>لَيْسَ</w:t>
      </w:r>
      <w:r w:rsidRPr="00C942F5">
        <w:rPr>
          <w:rFonts w:cs="Arial"/>
          <w:sz w:val="28"/>
          <w:szCs w:val="28"/>
          <w:rtl/>
        </w:rPr>
        <w:t xml:space="preserve"> </w:t>
      </w:r>
      <w:r w:rsidRPr="00C942F5">
        <w:rPr>
          <w:rFonts w:cs="Arial" w:hint="cs"/>
          <w:sz w:val="28"/>
          <w:szCs w:val="28"/>
          <w:rtl/>
        </w:rPr>
        <w:t>فِيمَا</w:t>
      </w:r>
      <w:r w:rsidRPr="00C942F5">
        <w:rPr>
          <w:rFonts w:cs="Arial"/>
          <w:sz w:val="28"/>
          <w:szCs w:val="28"/>
          <w:rtl/>
        </w:rPr>
        <w:t xml:space="preserve"> </w:t>
      </w:r>
      <w:r w:rsidRPr="00C942F5">
        <w:rPr>
          <w:rFonts w:cs="Arial" w:hint="cs"/>
          <w:sz w:val="28"/>
          <w:szCs w:val="28"/>
          <w:rtl/>
        </w:rPr>
        <w:t>دُونَ</w:t>
      </w:r>
      <w:r w:rsidRPr="00C942F5">
        <w:rPr>
          <w:rFonts w:cs="Arial"/>
          <w:sz w:val="28"/>
          <w:szCs w:val="28"/>
          <w:rtl/>
        </w:rPr>
        <w:t xml:space="preserve"> </w:t>
      </w:r>
      <w:r w:rsidRPr="00C942F5">
        <w:rPr>
          <w:rFonts w:cs="Arial" w:hint="cs"/>
          <w:sz w:val="28"/>
          <w:szCs w:val="28"/>
          <w:rtl/>
        </w:rPr>
        <w:t>خَمْسَةِ</w:t>
      </w:r>
      <w:r w:rsidRPr="00C942F5">
        <w:rPr>
          <w:rFonts w:cs="Arial"/>
          <w:sz w:val="28"/>
          <w:szCs w:val="28"/>
          <w:rtl/>
        </w:rPr>
        <w:t xml:space="preserve"> </w:t>
      </w:r>
      <w:r w:rsidRPr="00C942F5">
        <w:rPr>
          <w:rFonts w:cs="Arial" w:hint="cs"/>
          <w:sz w:val="28"/>
          <w:szCs w:val="28"/>
          <w:rtl/>
        </w:rPr>
        <w:t>أَوْسَاقٍ</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تَمْرٍ</w:t>
      </w:r>
      <w:r w:rsidRPr="00C942F5">
        <w:rPr>
          <w:rFonts w:cs="Arial"/>
          <w:sz w:val="28"/>
          <w:szCs w:val="28"/>
          <w:rtl/>
        </w:rPr>
        <w:t xml:space="preserve"> </w:t>
      </w:r>
      <w:r w:rsidRPr="00C942F5">
        <w:rPr>
          <w:rFonts w:cs="Arial" w:hint="cs"/>
          <w:sz w:val="28"/>
          <w:szCs w:val="28"/>
          <w:rtl/>
        </w:rPr>
        <w:t>وَلاَ</w:t>
      </w:r>
      <w:r w:rsidRPr="00C942F5">
        <w:rPr>
          <w:rFonts w:cs="Arial"/>
          <w:sz w:val="28"/>
          <w:szCs w:val="28"/>
          <w:rtl/>
        </w:rPr>
        <w:t xml:space="preserve"> </w:t>
      </w:r>
      <w:r w:rsidRPr="00C942F5">
        <w:rPr>
          <w:rFonts w:cs="Arial" w:hint="cs"/>
          <w:sz w:val="28"/>
          <w:szCs w:val="28"/>
          <w:rtl/>
        </w:rPr>
        <w:t>حَبٍّ</w:t>
      </w:r>
      <w:r w:rsidRPr="00C942F5">
        <w:rPr>
          <w:rFonts w:cs="Arial"/>
          <w:sz w:val="28"/>
          <w:szCs w:val="28"/>
          <w:rtl/>
        </w:rPr>
        <w:t xml:space="preserve"> </w:t>
      </w:r>
      <w:r w:rsidRPr="00C942F5">
        <w:rPr>
          <w:rFonts w:cs="Arial" w:hint="cs"/>
          <w:sz w:val="28"/>
          <w:szCs w:val="28"/>
          <w:rtl/>
        </w:rPr>
        <w:t>صَدَقَةٌ</w:t>
      </w:r>
      <w:r w:rsidRPr="00C942F5">
        <w:rPr>
          <w:rFonts w:cs="Arial"/>
          <w:sz w:val="28"/>
          <w:szCs w:val="28"/>
          <w:rtl/>
        </w:rPr>
        <w:t>)</w:t>
      </w:r>
      <w:r>
        <w:rPr>
          <w:rFonts w:cs="Arial" w:hint="cs"/>
          <w:sz w:val="28"/>
          <w:szCs w:val="28"/>
          <w:rtl/>
        </w:rPr>
        <w:t>(1).</w:t>
      </w:r>
    </w:p>
    <w:p w:rsidR="00605401" w:rsidRDefault="00605401" w:rsidP="00605401">
      <w:pPr>
        <w:bidi/>
        <w:jc w:val="both"/>
        <w:rPr>
          <w:rFonts w:cs="Arial"/>
          <w:sz w:val="28"/>
          <w:szCs w:val="28"/>
          <w:rtl/>
        </w:rPr>
      </w:pPr>
      <w:r>
        <w:rPr>
          <w:rFonts w:cs="Arial" w:hint="cs"/>
          <w:sz w:val="28"/>
          <w:szCs w:val="28"/>
          <w:rtl/>
        </w:rPr>
        <w:t xml:space="preserve">وقوله تعالى </w:t>
      </w:r>
      <w:r>
        <w:rPr>
          <w:rFonts w:cs="Arial"/>
          <w:sz w:val="28"/>
          <w:szCs w:val="28"/>
        </w:rPr>
        <w:t>}</w:t>
      </w:r>
      <w:r>
        <w:rPr>
          <w:rFonts w:cs="Arial" w:hint="cs"/>
          <w:sz w:val="28"/>
          <w:szCs w:val="28"/>
          <w:rtl/>
        </w:rPr>
        <w:t xml:space="preserve">ولا تسرفوا انه لا يحب المسرفين </w:t>
      </w:r>
      <w:r>
        <w:rPr>
          <w:rFonts w:cs="Arial"/>
          <w:sz w:val="28"/>
          <w:szCs w:val="28"/>
        </w:rPr>
        <w:t>{</w:t>
      </w:r>
      <w:r>
        <w:rPr>
          <w:rFonts w:cs="Arial" w:hint="cs"/>
          <w:sz w:val="28"/>
          <w:szCs w:val="28"/>
          <w:rtl/>
        </w:rPr>
        <w:t>:</w:t>
      </w:r>
    </w:p>
    <w:p w:rsidR="00605401" w:rsidRDefault="00605401" w:rsidP="00605401">
      <w:pPr>
        <w:bidi/>
        <w:jc w:val="both"/>
        <w:rPr>
          <w:rFonts w:cs="Arial"/>
          <w:sz w:val="28"/>
          <w:szCs w:val="28"/>
          <w:rtl/>
        </w:rPr>
      </w:pPr>
      <w:r>
        <w:rPr>
          <w:rFonts w:cs="Arial" w:hint="cs"/>
          <w:sz w:val="28"/>
          <w:szCs w:val="28"/>
          <w:rtl/>
        </w:rPr>
        <w:t>نهى الله عن السرف بعد ذكره لحق الزكاة ، والسرف : ما</w:t>
      </w:r>
    </w:p>
    <w:p w:rsidR="00605401" w:rsidRDefault="00605401" w:rsidP="00605401">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ـــــــــــــــــــــــــــــــــــــــــــــــــــــــــــــــــــــــــــــــــــــ</w:t>
      </w:r>
    </w:p>
    <w:p w:rsidR="00605401" w:rsidRPr="005C0C26" w:rsidRDefault="00605401" w:rsidP="0037592F">
      <w:pPr>
        <w:pStyle w:val="ListParagraph"/>
        <w:numPr>
          <w:ilvl w:val="0"/>
          <w:numId w:val="21"/>
        </w:numPr>
        <w:bidi/>
        <w:jc w:val="both"/>
        <w:rPr>
          <w:sz w:val="28"/>
          <w:szCs w:val="28"/>
        </w:rPr>
      </w:pPr>
      <w:r w:rsidRPr="005C0C26">
        <w:rPr>
          <w:rFonts w:cs="Arial"/>
          <w:sz w:val="28"/>
          <w:szCs w:val="28"/>
          <w:rtl/>
        </w:rPr>
        <w:t>[</w:t>
      </w:r>
      <w:r w:rsidRPr="005C0C26">
        <w:rPr>
          <w:rFonts w:cs="Arial" w:hint="cs"/>
          <w:sz w:val="28"/>
          <w:szCs w:val="28"/>
          <w:rtl/>
        </w:rPr>
        <w:t>أخرجه</w:t>
      </w:r>
      <w:r w:rsidRPr="005C0C26">
        <w:rPr>
          <w:rFonts w:cs="Arial"/>
          <w:sz w:val="28"/>
          <w:szCs w:val="28"/>
          <w:rtl/>
        </w:rPr>
        <w:t xml:space="preserve"> </w:t>
      </w:r>
      <w:r w:rsidRPr="005C0C26">
        <w:rPr>
          <w:rFonts w:cs="Arial" w:hint="cs"/>
          <w:sz w:val="28"/>
          <w:szCs w:val="28"/>
          <w:rtl/>
        </w:rPr>
        <w:t>مسلم</w:t>
      </w:r>
      <w:r w:rsidRPr="005C0C26">
        <w:rPr>
          <w:rFonts w:cs="Arial"/>
          <w:sz w:val="28"/>
          <w:szCs w:val="28"/>
          <w:rtl/>
        </w:rPr>
        <w:t xml:space="preserve"> (979)].</w:t>
      </w:r>
    </w:p>
    <w:p w:rsidR="00605401" w:rsidRPr="005C0C26" w:rsidRDefault="00605401" w:rsidP="00605401">
      <w:pPr>
        <w:pStyle w:val="ListParagraph"/>
        <w:bidi/>
        <w:jc w:val="both"/>
        <w:rPr>
          <w:rFonts w:cs="Arial"/>
          <w:sz w:val="28"/>
          <w:szCs w:val="28"/>
          <w:rtl/>
        </w:rPr>
      </w:pPr>
    </w:p>
    <w:p w:rsidR="00605401" w:rsidRDefault="00605401" w:rsidP="00605401">
      <w:pPr>
        <w:rPr>
          <w:sz w:val="28"/>
          <w:szCs w:val="28"/>
        </w:rPr>
      </w:pPr>
      <w:r>
        <w:rPr>
          <w:sz w:val="28"/>
          <w:szCs w:val="28"/>
          <w:rtl/>
        </w:rPr>
        <w:br w:type="page"/>
      </w:r>
    </w:p>
    <w:p w:rsidR="00605401" w:rsidRDefault="00605401" w:rsidP="00605401">
      <w:pPr>
        <w:bidi/>
        <w:rPr>
          <w:sz w:val="28"/>
          <w:szCs w:val="28"/>
          <w:rtl/>
        </w:rPr>
      </w:pPr>
      <w:r>
        <w:rPr>
          <w:rFonts w:hint="cs"/>
          <w:sz w:val="28"/>
          <w:szCs w:val="28"/>
          <w:rtl/>
        </w:rPr>
        <w:t>جاوز الانسان به حده المشروع ، ويقع السرف على معنيين:</w:t>
      </w:r>
    </w:p>
    <w:p w:rsidR="00605401" w:rsidRDefault="00605401" w:rsidP="00605401">
      <w:pPr>
        <w:bidi/>
        <w:rPr>
          <w:sz w:val="28"/>
          <w:szCs w:val="28"/>
          <w:rtl/>
        </w:rPr>
      </w:pPr>
      <w:r>
        <w:rPr>
          <w:rFonts w:hint="cs"/>
          <w:sz w:val="28"/>
          <w:szCs w:val="28"/>
          <w:rtl/>
        </w:rPr>
        <w:t>الاول : في المشروع والمباح ، فلا يجوز تجاوز الحد به ، وهذا كمن يضع ماله في مباح لا ينتفع منه هو ولا غيره ، فذلك سرف ولو كان قليلا ، ومنه من يضع ماله في محل ويتعطل بسبب ذلك محل اولى منه ، كمن يهدي الهدية من قوت عياله الذي لا يجدون غيره، فهذا جمع بين مشروعين : الهدية والنفقة ، ولكن النفقة أوجب ، فكانت الهدية سرفا ، ولذا قال السدي في معنى السرف هنا: (لا تعطوا اموالكم ،وتقعدوا فقراء)(1).</w:t>
      </w:r>
    </w:p>
    <w:p w:rsidR="00605401" w:rsidRDefault="00605401" w:rsidP="00605401">
      <w:pPr>
        <w:bidi/>
        <w:rPr>
          <w:sz w:val="28"/>
          <w:szCs w:val="28"/>
          <w:rtl/>
        </w:rPr>
      </w:pPr>
      <w:r>
        <w:rPr>
          <w:rFonts w:hint="cs"/>
          <w:sz w:val="28"/>
          <w:szCs w:val="28"/>
          <w:rtl/>
        </w:rPr>
        <w:t>الثاني: في الممنوع ، فكل مال وضع في حرام ، فهو سرف ولو كان ذرة ، وقد قال مجاهد :( لو انفقت مثل ابي قبيس ذهبا في طاعة الله ، لم يكن اسرافا ، ولو انفقت صاعا في معصية الله تعالى ، كان اسرافا)(2).</w:t>
      </w:r>
    </w:p>
    <w:p w:rsidR="00605401" w:rsidRDefault="00605401" w:rsidP="00605401">
      <w:pPr>
        <w:bidi/>
        <w:rPr>
          <w:sz w:val="28"/>
          <w:szCs w:val="28"/>
          <w:rtl/>
        </w:rPr>
      </w:pPr>
      <w:r>
        <w:rPr>
          <w:rFonts w:hint="cs"/>
          <w:sz w:val="28"/>
          <w:szCs w:val="28"/>
          <w:rtl/>
        </w:rPr>
        <w:t>***</w:t>
      </w:r>
    </w:p>
    <w:p w:rsidR="00605401" w:rsidRPr="00C942F5" w:rsidRDefault="00605401" w:rsidP="00605401">
      <w:pPr>
        <w:bidi/>
        <w:jc w:val="both"/>
        <w:rPr>
          <w:sz w:val="28"/>
          <w:szCs w:val="28"/>
        </w:rPr>
      </w:pPr>
      <w:r w:rsidRPr="00C942F5">
        <w:rPr>
          <w:rFonts w:cs="Arial" w:hint="cs"/>
          <w:sz w:val="28"/>
          <w:szCs w:val="28"/>
          <w:rtl/>
        </w:rPr>
        <w:t>قال</w:t>
      </w:r>
      <w:r w:rsidRPr="00C942F5">
        <w:rPr>
          <w:rFonts w:cs="Arial"/>
          <w:sz w:val="28"/>
          <w:szCs w:val="28"/>
          <w:rtl/>
        </w:rPr>
        <w:t xml:space="preserve"> </w:t>
      </w:r>
      <w:r w:rsidRPr="00C942F5">
        <w:rPr>
          <w:rFonts w:cs="Arial" w:hint="cs"/>
          <w:sz w:val="28"/>
          <w:szCs w:val="28"/>
          <w:rtl/>
        </w:rPr>
        <w:t>تعالى</w:t>
      </w:r>
      <w:r w:rsidRPr="00C942F5">
        <w:rPr>
          <w:rFonts w:cs="Arial"/>
          <w:sz w:val="28"/>
          <w:szCs w:val="28"/>
          <w:rtl/>
        </w:rPr>
        <w:t>: {</w:t>
      </w:r>
      <w:r w:rsidRPr="00C942F5">
        <w:rPr>
          <w:rFonts w:cs="Arial" w:hint="cs"/>
          <w:sz w:val="28"/>
          <w:szCs w:val="28"/>
          <w:rtl/>
        </w:rPr>
        <w:t>قُلْ</w:t>
      </w:r>
      <w:r w:rsidRPr="00C942F5">
        <w:rPr>
          <w:rFonts w:cs="Arial"/>
          <w:sz w:val="28"/>
          <w:szCs w:val="28"/>
          <w:rtl/>
        </w:rPr>
        <w:t xml:space="preserve"> </w:t>
      </w:r>
      <w:r w:rsidRPr="00C942F5">
        <w:rPr>
          <w:rFonts w:cs="Arial" w:hint="cs"/>
          <w:sz w:val="28"/>
          <w:szCs w:val="28"/>
          <w:rtl/>
        </w:rPr>
        <w:t>تَعَالَوْا</w:t>
      </w:r>
      <w:r w:rsidRPr="00C942F5">
        <w:rPr>
          <w:rFonts w:cs="Arial"/>
          <w:sz w:val="28"/>
          <w:szCs w:val="28"/>
          <w:rtl/>
        </w:rPr>
        <w:t xml:space="preserve"> </w:t>
      </w:r>
      <w:r w:rsidRPr="00C942F5">
        <w:rPr>
          <w:rFonts w:cs="Arial" w:hint="cs"/>
          <w:sz w:val="28"/>
          <w:szCs w:val="28"/>
          <w:rtl/>
        </w:rPr>
        <w:t>أَتْلُ</w:t>
      </w:r>
      <w:r w:rsidRPr="00C942F5">
        <w:rPr>
          <w:rFonts w:cs="Arial"/>
          <w:sz w:val="28"/>
          <w:szCs w:val="28"/>
          <w:rtl/>
        </w:rPr>
        <w:t xml:space="preserve"> </w:t>
      </w:r>
      <w:r w:rsidRPr="00C942F5">
        <w:rPr>
          <w:rFonts w:cs="Arial" w:hint="cs"/>
          <w:sz w:val="28"/>
          <w:szCs w:val="28"/>
          <w:rtl/>
        </w:rPr>
        <w:t>مَا</w:t>
      </w:r>
      <w:r w:rsidRPr="00C942F5">
        <w:rPr>
          <w:rFonts w:cs="Arial"/>
          <w:sz w:val="28"/>
          <w:szCs w:val="28"/>
          <w:rtl/>
        </w:rPr>
        <w:t xml:space="preserve"> </w:t>
      </w:r>
      <w:r w:rsidRPr="00C942F5">
        <w:rPr>
          <w:rFonts w:cs="Arial" w:hint="cs"/>
          <w:sz w:val="28"/>
          <w:szCs w:val="28"/>
          <w:rtl/>
        </w:rPr>
        <w:t>حَرَّمَ</w:t>
      </w:r>
      <w:r w:rsidRPr="00C942F5">
        <w:rPr>
          <w:rFonts w:cs="Arial"/>
          <w:sz w:val="28"/>
          <w:szCs w:val="28"/>
          <w:rtl/>
        </w:rPr>
        <w:t xml:space="preserve"> </w:t>
      </w:r>
      <w:r w:rsidRPr="00C942F5">
        <w:rPr>
          <w:rFonts w:cs="Arial" w:hint="cs"/>
          <w:sz w:val="28"/>
          <w:szCs w:val="28"/>
          <w:rtl/>
        </w:rPr>
        <w:t>رَبُّكُمْ</w:t>
      </w:r>
      <w:r w:rsidRPr="00C942F5">
        <w:rPr>
          <w:rFonts w:cs="Arial"/>
          <w:sz w:val="28"/>
          <w:szCs w:val="28"/>
          <w:rtl/>
        </w:rPr>
        <w:t xml:space="preserve"> </w:t>
      </w:r>
      <w:r w:rsidRPr="00C942F5">
        <w:rPr>
          <w:rFonts w:cs="Arial" w:hint="cs"/>
          <w:sz w:val="28"/>
          <w:szCs w:val="28"/>
          <w:rtl/>
        </w:rPr>
        <w:t>عَلَيْكُمْ</w:t>
      </w:r>
      <w:r w:rsidRPr="00C942F5">
        <w:rPr>
          <w:rFonts w:cs="Arial"/>
          <w:sz w:val="28"/>
          <w:szCs w:val="28"/>
          <w:rtl/>
        </w:rPr>
        <w:t xml:space="preserve"> </w:t>
      </w:r>
      <w:r w:rsidRPr="00C942F5">
        <w:rPr>
          <w:rFonts w:cs="Arial" w:hint="cs"/>
          <w:sz w:val="28"/>
          <w:szCs w:val="28"/>
          <w:rtl/>
        </w:rPr>
        <w:t>أَلاَّ</w:t>
      </w:r>
      <w:r w:rsidRPr="00C942F5">
        <w:rPr>
          <w:rFonts w:cs="Arial"/>
          <w:sz w:val="28"/>
          <w:szCs w:val="28"/>
          <w:rtl/>
        </w:rPr>
        <w:t xml:space="preserve"> </w:t>
      </w:r>
      <w:r w:rsidRPr="00C942F5">
        <w:rPr>
          <w:rFonts w:cs="Arial" w:hint="cs"/>
          <w:sz w:val="28"/>
          <w:szCs w:val="28"/>
          <w:rtl/>
        </w:rPr>
        <w:t>تُشْرِكُوا</w:t>
      </w:r>
      <w:r w:rsidRPr="00C942F5">
        <w:rPr>
          <w:rFonts w:cs="Arial"/>
          <w:sz w:val="28"/>
          <w:szCs w:val="28"/>
          <w:rtl/>
        </w:rPr>
        <w:t xml:space="preserve"> </w:t>
      </w:r>
      <w:r w:rsidRPr="00C942F5">
        <w:rPr>
          <w:rFonts w:cs="Arial" w:hint="cs"/>
          <w:sz w:val="28"/>
          <w:szCs w:val="28"/>
          <w:rtl/>
        </w:rPr>
        <w:t>بِهِ</w:t>
      </w:r>
      <w:r w:rsidRPr="00C942F5">
        <w:rPr>
          <w:rFonts w:cs="Arial"/>
          <w:sz w:val="28"/>
          <w:szCs w:val="28"/>
          <w:rtl/>
        </w:rPr>
        <w:t xml:space="preserve"> </w:t>
      </w:r>
      <w:r w:rsidRPr="00C942F5">
        <w:rPr>
          <w:rFonts w:cs="Arial" w:hint="cs"/>
          <w:sz w:val="28"/>
          <w:szCs w:val="28"/>
          <w:rtl/>
        </w:rPr>
        <w:t>شَيْئًا</w:t>
      </w:r>
      <w:r w:rsidRPr="00C942F5">
        <w:rPr>
          <w:rFonts w:cs="Arial"/>
          <w:sz w:val="28"/>
          <w:szCs w:val="28"/>
          <w:rtl/>
        </w:rPr>
        <w:t xml:space="preserve"> </w:t>
      </w:r>
      <w:r w:rsidRPr="00C942F5">
        <w:rPr>
          <w:rFonts w:cs="Arial" w:hint="cs"/>
          <w:sz w:val="28"/>
          <w:szCs w:val="28"/>
          <w:rtl/>
        </w:rPr>
        <w:t>وَبِالْوَالِدَيْنِ</w:t>
      </w:r>
      <w:r w:rsidRPr="00C942F5">
        <w:rPr>
          <w:rFonts w:cs="Arial"/>
          <w:sz w:val="28"/>
          <w:szCs w:val="28"/>
          <w:rtl/>
        </w:rPr>
        <w:t xml:space="preserve"> </w:t>
      </w:r>
      <w:r w:rsidRPr="00C942F5">
        <w:rPr>
          <w:rFonts w:cs="Arial" w:hint="cs"/>
          <w:sz w:val="28"/>
          <w:szCs w:val="28"/>
          <w:rtl/>
        </w:rPr>
        <w:t>إِحْسَاناً</w:t>
      </w:r>
      <w:r w:rsidRPr="00C942F5">
        <w:rPr>
          <w:rFonts w:cs="Arial"/>
          <w:sz w:val="28"/>
          <w:szCs w:val="28"/>
          <w:rtl/>
        </w:rPr>
        <w:t xml:space="preserve"> </w:t>
      </w:r>
      <w:r w:rsidRPr="00C942F5">
        <w:rPr>
          <w:rFonts w:cs="Arial" w:hint="cs"/>
          <w:sz w:val="28"/>
          <w:szCs w:val="28"/>
          <w:rtl/>
        </w:rPr>
        <w:t>وَلاَ</w:t>
      </w:r>
      <w:r w:rsidRPr="00C942F5">
        <w:rPr>
          <w:rFonts w:cs="Arial"/>
          <w:sz w:val="28"/>
          <w:szCs w:val="28"/>
          <w:rtl/>
        </w:rPr>
        <w:t xml:space="preserve"> </w:t>
      </w:r>
      <w:r w:rsidRPr="00C942F5">
        <w:rPr>
          <w:rFonts w:cs="Arial" w:hint="cs"/>
          <w:sz w:val="28"/>
          <w:szCs w:val="28"/>
          <w:rtl/>
        </w:rPr>
        <w:t>تَقْتُلُوا</w:t>
      </w:r>
      <w:r w:rsidRPr="00C942F5">
        <w:rPr>
          <w:rFonts w:cs="Arial"/>
          <w:sz w:val="28"/>
          <w:szCs w:val="28"/>
          <w:rtl/>
        </w:rPr>
        <w:t xml:space="preserve"> </w:t>
      </w:r>
      <w:r w:rsidRPr="00C942F5">
        <w:rPr>
          <w:rFonts w:cs="Arial" w:hint="cs"/>
          <w:sz w:val="28"/>
          <w:szCs w:val="28"/>
          <w:rtl/>
        </w:rPr>
        <w:t>أَوْلاَدَكُمْ</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إِمْلاَقٍ</w:t>
      </w:r>
      <w:r w:rsidRPr="00C942F5">
        <w:rPr>
          <w:rFonts w:cs="Arial"/>
          <w:sz w:val="28"/>
          <w:szCs w:val="28"/>
          <w:rtl/>
        </w:rPr>
        <w:t xml:space="preserve"> </w:t>
      </w:r>
      <w:r w:rsidRPr="00C942F5">
        <w:rPr>
          <w:rFonts w:cs="Arial" w:hint="cs"/>
          <w:sz w:val="28"/>
          <w:szCs w:val="28"/>
          <w:rtl/>
        </w:rPr>
        <w:t>نَحْنُ</w:t>
      </w:r>
      <w:r w:rsidRPr="00C942F5">
        <w:rPr>
          <w:rFonts w:cs="Arial"/>
          <w:sz w:val="28"/>
          <w:szCs w:val="28"/>
          <w:rtl/>
        </w:rPr>
        <w:t xml:space="preserve"> </w:t>
      </w:r>
      <w:r w:rsidRPr="00C942F5">
        <w:rPr>
          <w:rFonts w:cs="Arial" w:hint="cs"/>
          <w:sz w:val="28"/>
          <w:szCs w:val="28"/>
          <w:rtl/>
        </w:rPr>
        <w:t>نَرْزُقُكُمْ</w:t>
      </w:r>
      <w:r w:rsidRPr="00C942F5">
        <w:rPr>
          <w:rFonts w:cs="Arial"/>
          <w:sz w:val="28"/>
          <w:szCs w:val="28"/>
          <w:rtl/>
        </w:rPr>
        <w:t xml:space="preserve"> </w:t>
      </w:r>
      <w:r w:rsidRPr="00C942F5">
        <w:rPr>
          <w:rFonts w:cs="Arial" w:hint="cs"/>
          <w:sz w:val="28"/>
          <w:szCs w:val="28"/>
          <w:rtl/>
        </w:rPr>
        <w:t>وَإِيَّاهُمْ</w:t>
      </w:r>
      <w:r w:rsidRPr="00C942F5">
        <w:rPr>
          <w:rFonts w:cs="Arial"/>
          <w:sz w:val="28"/>
          <w:szCs w:val="28"/>
          <w:rtl/>
        </w:rPr>
        <w:t xml:space="preserve"> </w:t>
      </w:r>
      <w:r w:rsidRPr="00C942F5">
        <w:rPr>
          <w:rFonts w:cs="Arial" w:hint="cs"/>
          <w:sz w:val="28"/>
          <w:szCs w:val="28"/>
          <w:rtl/>
        </w:rPr>
        <w:t>وَلاَ</w:t>
      </w:r>
      <w:r w:rsidRPr="00C942F5">
        <w:rPr>
          <w:rFonts w:cs="Arial"/>
          <w:sz w:val="28"/>
          <w:szCs w:val="28"/>
          <w:rtl/>
        </w:rPr>
        <w:t xml:space="preserve"> </w:t>
      </w:r>
      <w:r w:rsidRPr="00C942F5">
        <w:rPr>
          <w:rFonts w:cs="Arial" w:hint="cs"/>
          <w:sz w:val="28"/>
          <w:szCs w:val="28"/>
          <w:rtl/>
        </w:rPr>
        <w:t>تَقْرَبُوا</w:t>
      </w:r>
      <w:r w:rsidRPr="00C942F5">
        <w:rPr>
          <w:rFonts w:cs="Arial"/>
          <w:sz w:val="28"/>
          <w:szCs w:val="28"/>
          <w:rtl/>
        </w:rPr>
        <w:t xml:space="preserve"> </w:t>
      </w:r>
      <w:r w:rsidRPr="00C942F5">
        <w:rPr>
          <w:rFonts w:cs="Arial" w:hint="cs"/>
          <w:sz w:val="28"/>
          <w:szCs w:val="28"/>
          <w:rtl/>
        </w:rPr>
        <w:t>الْفَوَاحِشَ</w:t>
      </w:r>
      <w:r w:rsidRPr="00C942F5">
        <w:rPr>
          <w:rFonts w:cs="Arial"/>
          <w:sz w:val="28"/>
          <w:szCs w:val="28"/>
          <w:rtl/>
        </w:rPr>
        <w:t xml:space="preserve"> </w:t>
      </w:r>
      <w:r w:rsidRPr="00C942F5">
        <w:rPr>
          <w:rFonts w:cs="Arial" w:hint="cs"/>
          <w:sz w:val="28"/>
          <w:szCs w:val="28"/>
          <w:rtl/>
        </w:rPr>
        <w:t>مَا</w:t>
      </w:r>
      <w:r w:rsidRPr="00C942F5">
        <w:rPr>
          <w:rFonts w:cs="Arial"/>
          <w:sz w:val="28"/>
          <w:szCs w:val="28"/>
          <w:rtl/>
        </w:rPr>
        <w:t xml:space="preserve"> </w:t>
      </w:r>
      <w:r w:rsidRPr="00C942F5">
        <w:rPr>
          <w:rFonts w:cs="Arial" w:hint="cs"/>
          <w:sz w:val="28"/>
          <w:szCs w:val="28"/>
          <w:rtl/>
        </w:rPr>
        <w:t>ظَهَرَ</w:t>
      </w:r>
      <w:r w:rsidRPr="00C942F5">
        <w:rPr>
          <w:rFonts w:cs="Arial"/>
          <w:sz w:val="28"/>
          <w:szCs w:val="28"/>
          <w:rtl/>
        </w:rPr>
        <w:t xml:space="preserve"> </w:t>
      </w:r>
      <w:r w:rsidRPr="00C942F5">
        <w:rPr>
          <w:rFonts w:cs="Arial" w:hint="cs"/>
          <w:sz w:val="28"/>
          <w:szCs w:val="28"/>
          <w:rtl/>
        </w:rPr>
        <w:t>مِنْهَا</w:t>
      </w:r>
      <w:r w:rsidRPr="00C942F5">
        <w:rPr>
          <w:rFonts w:cs="Arial"/>
          <w:sz w:val="28"/>
          <w:szCs w:val="28"/>
          <w:rtl/>
        </w:rPr>
        <w:t xml:space="preserve"> </w:t>
      </w:r>
      <w:r w:rsidRPr="00C942F5">
        <w:rPr>
          <w:rFonts w:cs="Arial" w:hint="cs"/>
          <w:sz w:val="28"/>
          <w:szCs w:val="28"/>
          <w:rtl/>
        </w:rPr>
        <w:t>وَمَا</w:t>
      </w:r>
      <w:r w:rsidRPr="00C942F5">
        <w:rPr>
          <w:rFonts w:cs="Arial"/>
          <w:sz w:val="28"/>
          <w:szCs w:val="28"/>
          <w:rtl/>
        </w:rPr>
        <w:t xml:space="preserve"> </w:t>
      </w:r>
      <w:r w:rsidRPr="00C942F5">
        <w:rPr>
          <w:rFonts w:cs="Arial" w:hint="cs"/>
          <w:sz w:val="28"/>
          <w:szCs w:val="28"/>
          <w:rtl/>
        </w:rPr>
        <w:t>بَطَنَ</w:t>
      </w:r>
      <w:r w:rsidRPr="00C942F5">
        <w:rPr>
          <w:rFonts w:cs="Arial"/>
          <w:sz w:val="28"/>
          <w:szCs w:val="28"/>
          <w:rtl/>
        </w:rPr>
        <w:t xml:space="preserve"> </w:t>
      </w:r>
      <w:r w:rsidRPr="00C942F5">
        <w:rPr>
          <w:rFonts w:cs="Arial" w:hint="cs"/>
          <w:sz w:val="28"/>
          <w:szCs w:val="28"/>
          <w:rtl/>
        </w:rPr>
        <w:t>وَلاَ</w:t>
      </w:r>
      <w:r w:rsidRPr="00C942F5">
        <w:rPr>
          <w:rFonts w:cs="Arial"/>
          <w:sz w:val="28"/>
          <w:szCs w:val="28"/>
          <w:rtl/>
        </w:rPr>
        <w:t xml:space="preserve"> </w:t>
      </w:r>
      <w:r w:rsidRPr="00C942F5">
        <w:rPr>
          <w:rFonts w:cs="Arial" w:hint="cs"/>
          <w:sz w:val="28"/>
          <w:szCs w:val="28"/>
          <w:rtl/>
        </w:rPr>
        <w:t>تَقْتُلُوا</w:t>
      </w:r>
      <w:r w:rsidRPr="00C942F5">
        <w:rPr>
          <w:rFonts w:cs="Arial"/>
          <w:sz w:val="28"/>
          <w:szCs w:val="28"/>
          <w:rtl/>
        </w:rPr>
        <w:t xml:space="preserve"> </w:t>
      </w:r>
      <w:r w:rsidRPr="00C942F5">
        <w:rPr>
          <w:rFonts w:cs="Arial" w:hint="cs"/>
          <w:sz w:val="28"/>
          <w:szCs w:val="28"/>
          <w:rtl/>
        </w:rPr>
        <w:t>النَّفْسَ</w:t>
      </w:r>
      <w:r w:rsidRPr="00C942F5">
        <w:rPr>
          <w:rFonts w:cs="Arial"/>
          <w:sz w:val="28"/>
          <w:szCs w:val="28"/>
          <w:rtl/>
        </w:rPr>
        <w:t xml:space="preserve"> </w:t>
      </w:r>
      <w:r w:rsidRPr="00C942F5">
        <w:rPr>
          <w:rFonts w:cs="Arial" w:hint="cs"/>
          <w:sz w:val="28"/>
          <w:szCs w:val="28"/>
          <w:rtl/>
        </w:rPr>
        <w:t>الَّتِي</w:t>
      </w:r>
      <w:r w:rsidRPr="00C942F5">
        <w:rPr>
          <w:rFonts w:cs="Arial"/>
          <w:sz w:val="28"/>
          <w:szCs w:val="28"/>
          <w:rtl/>
        </w:rPr>
        <w:t xml:space="preserve"> </w:t>
      </w:r>
      <w:r w:rsidRPr="00C942F5">
        <w:rPr>
          <w:rFonts w:cs="Arial" w:hint="cs"/>
          <w:sz w:val="28"/>
          <w:szCs w:val="28"/>
          <w:rtl/>
        </w:rPr>
        <w:t>حَرَّمَ</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إِلاَّ</w:t>
      </w:r>
      <w:r w:rsidRPr="00C942F5">
        <w:rPr>
          <w:rFonts w:cs="Arial"/>
          <w:sz w:val="28"/>
          <w:szCs w:val="28"/>
          <w:rtl/>
        </w:rPr>
        <w:t xml:space="preserve"> </w:t>
      </w:r>
      <w:r w:rsidRPr="00C942F5">
        <w:rPr>
          <w:rFonts w:cs="Arial" w:hint="cs"/>
          <w:sz w:val="28"/>
          <w:szCs w:val="28"/>
          <w:rtl/>
        </w:rPr>
        <w:t>بِالْحَقِّ</w:t>
      </w:r>
      <w:r w:rsidRPr="00C942F5">
        <w:rPr>
          <w:rFonts w:cs="Arial"/>
          <w:sz w:val="28"/>
          <w:szCs w:val="28"/>
          <w:rtl/>
        </w:rPr>
        <w:t xml:space="preserve"> </w:t>
      </w:r>
      <w:r w:rsidRPr="00C942F5">
        <w:rPr>
          <w:rFonts w:cs="Arial" w:hint="cs"/>
          <w:sz w:val="28"/>
          <w:szCs w:val="28"/>
          <w:rtl/>
        </w:rPr>
        <w:t>ذَلِكُمْ</w:t>
      </w:r>
      <w:r w:rsidRPr="00C942F5">
        <w:rPr>
          <w:rFonts w:cs="Arial"/>
          <w:sz w:val="28"/>
          <w:szCs w:val="28"/>
          <w:rtl/>
        </w:rPr>
        <w:t xml:space="preserve"> </w:t>
      </w:r>
      <w:r w:rsidRPr="00C942F5">
        <w:rPr>
          <w:rFonts w:cs="Arial" w:hint="cs"/>
          <w:sz w:val="28"/>
          <w:szCs w:val="28"/>
          <w:rtl/>
        </w:rPr>
        <w:t>وَصَّاكُمْ</w:t>
      </w:r>
      <w:r w:rsidRPr="00C942F5">
        <w:rPr>
          <w:rFonts w:cs="Arial"/>
          <w:sz w:val="28"/>
          <w:szCs w:val="28"/>
          <w:rtl/>
        </w:rPr>
        <w:t xml:space="preserve"> </w:t>
      </w:r>
      <w:r w:rsidRPr="00C942F5">
        <w:rPr>
          <w:rFonts w:cs="Arial" w:hint="cs"/>
          <w:sz w:val="28"/>
          <w:szCs w:val="28"/>
          <w:rtl/>
        </w:rPr>
        <w:t>بِهِ</w:t>
      </w:r>
      <w:r w:rsidRPr="00C942F5">
        <w:rPr>
          <w:rFonts w:cs="Arial"/>
          <w:sz w:val="28"/>
          <w:szCs w:val="28"/>
          <w:rtl/>
        </w:rPr>
        <w:t xml:space="preserve"> </w:t>
      </w:r>
      <w:r w:rsidRPr="00C942F5">
        <w:rPr>
          <w:rFonts w:cs="Arial" w:hint="cs"/>
          <w:sz w:val="28"/>
          <w:szCs w:val="28"/>
          <w:rtl/>
        </w:rPr>
        <w:t>لَعَلَّكُمْ</w:t>
      </w:r>
      <w:r w:rsidRPr="00C942F5">
        <w:rPr>
          <w:rFonts w:cs="Arial"/>
          <w:sz w:val="28"/>
          <w:szCs w:val="28"/>
          <w:rtl/>
        </w:rPr>
        <w:t xml:space="preserve"> </w:t>
      </w:r>
      <w:r w:rsidRPr="00C942F5">
        <w:rPr>
          <w:rFonts w:cs="Arial" w:hint="cs"/>
          <w:sz w:val="28"/>
          <w:szCs w:val="28"/>
          <w:rtl/>
        </w:rPr>
        <w:t>تَعْقِلُونَ</w:t>
      </w:r>
      <w:r>
        <w:rPr>
          <w:rFonts w:cs="Arial"/>
          <w:sz w:val="28"/>
          <w:szCs w:val="28"/>
          <w:rtl/>
        </w:rPr>
        <w:t xml:space="preserve"> </w:t>
      </w:r>
      <w:r w:rsidRPr="00C942F5">
        <w:rPr>
          <w:rFonts w:cs="Arial"/>
          <w:sz w:val="28"/>
          <w:szCs w:val="28"/>
          <w:rtl/>
        </w:rPr>
        <w:t xml:space="preserve">} [ </w:t>
      </w:r>
      <w:r w:rsidRPr="00C942F5">
        <w:rPr>
          <w:rFonts w:cs="Arial" w:hint="cs"/>
          <w:sz w:val="28"/>
          <w:szCs w:val="28"/>
          <w:rtl/>
        </w:rPr>
        <w:t>الأنعام</w:t>
      </w:r>
      <w:r w:rsidRPr="00C942F5">
        <w:rPr>
          <w:rFonts w:cs="Arial"/>
          <w:sz w:val="28"/>
          <w:szCs w:val="28"/>
          <w:rtl/>
        </w:rPr>
        <w:t>: 151 ] .</w:t>
      </w:r>
    </w:p>
    <w:p w:rsidR="00605401" w:rsidRDefault="00605401" w:rsidP="00605401">
      <w:pPr>
        <w:bidi/>
        <w:jc w:val="both"/>
        <w:rPr>
          <w:rFonts w:cs="Arial"/>
          <w:sz w:val="28"/>
          <w:szCs w:val="28"/>
          <w:rtl/>
        </w:rPr>
      </w:pPr>
      <w:r w:rsidRPr="00C942F5">
        <w:rPr>
          <w:rFonts w:cs="Arial" w:hint="cs"/>
          <w:sz w:val="28"/>
          <w:szCs w:val="28"/>
          <w:rtl/>
        </w:rPr>
        <w:t>هذه</w:t>
      </w:r>
      <w:r w:rsidRPr="00C942F5">
        <w:rPr>
          <w:rFonts w:cs="Arial"/>
          <w:sz w:val="28"/>
          <w:szCs w:val="28"/>
          <w:rtl/>
        </w:rPr>
        <w:t xml:space="preserve"> </w:t>
      </w:r>
      <w:r w:rsidRPr="00C942F5">
        <w:rPr>
          <w:rFonts w:cs="Arial" w:hint="cs"/>
          <w:sz w:val="28"/>
          <w:szCs w:val="28"/>
          <w:rtl/>
        </w:rPr>
        <w:t>الآيةُ</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آخِرِ</w:t>
      </w:r>
      <w:r w:rsidRPr="00C942F5">
        <w:rPr>
          <w:rFonts w:cs="Arial"/>
          <w:sz w:val="28"/>
          <w:szCs w:val="28"/>
          <w:rtl/>
        </w:rPr>
        <w:t xml:space="preserve"> </w:t>
      </w:r>
      <w:r w:rsidRPr="00C942F5">
        <w:rPr>
          <w:rFonts w:cs="Arial" w:hint="cs"/>
          <w:sz w:val="28"/>
          <w:szCs w:val="28"/>
          <w:rtl/>
        </w:rPr>
        <w:t>ما</w:t>
      </w:r>
      <w:r w:rsidRPr="00C942F5">
        <w:rPr>
          <w:rFonts w:cs="Arial"/>
          <w:sz w:val="28"/>
          <w:szCs w:val="28"/>
          <w:rtl/>
        </w:rPr>
        <w:t xml:space="preserve"> </w:t>
      </w:r>
      <w:r w:rsidRPr="00C942F5">
        <w:rPr>
          <w:rFonts w:cs="Arial" w:hint="cs"/>
          <w:sz w:val="28"/>
          <w:szCs w:val="28"/>
          <w:rtl/>
        </w:rPr>
        <w:t>نزَلَ</w:t>
      </w:r>
      <w:r w:rsidRPr="00C942F5">
        <w:rPr>
          <w:rFonts w:cs="Arial"/>
          <w:sz w:val="28"/>
          <w:szCs w:val="28"/>
          <w:rtl/>
        </w:rPr>
        <w:t xml:space="preserve"> </w:t>
      </w:r>
      <w:r w:rsidRPr="00C942F5">
        <w:rPr>
          <w:rFonts w:cs="Arial" w:hint="cs"/>
          <w:sz w:val="28"/>
          <w:szCs w:val="28"/>
          <w:rtl/>
        </w:rPr>
        <w:t>على</w:t>
      </w:r>
      <w:r w:rsidRPr="00C942F5">
        <w:rPr>
          <w:rFonts w:cs="Arial"/>
          <w:sz w:val="28"/>
          <w:szCs w:val="28"/>
          <w:rtl/>
        </w:rPr>
        <w:t xml:space="preserve"> </w:t>
      </w:r>
      <w:r w:rsidRPr="00C942F5">
        <w:rPr>
          <w:rFonts w:cs="Arial" w:hint="cs"/>
          <w:sz w:val="28"/>
          <w:szCs w:val="28"/>
          <w:rtl/>
        </w:rPr>
        <w:t>رسولِ</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صلّى</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عليه</w:t>
      </w:r>
      <w:r w:rsidRPr="00C942F5">
        <w:rPr>
          <w:rFonts w:cs="Arial"/>
          <w:sz w:val="28"/>
          <w:szCs w:val="28"/>
          <w:rtl/>
        </w:rPr>
        <w:t xml:space="preserve"> </w:t>
      </w:r>
      <w:r w:rsidRPr="00C942F5">
        <w:rPr>
          <w:rFonts w:cs="Arial" w:hint="cs"/>
          <w:sz w:val="28"/>
          <w:szCs w:val="28"/>
          <w:rtl/>
        </w:rPr>
        <w:t>وسلّم،</w:t>
      </w:r>
      <w:r w:rsidRPr="00C942F5">
        <w:rPr>
          <w:rFonts w:cs="Arial"/>
          <w:sz w:val="28"/>
          <w:szCs w:val="28"/>
          <w:rtl/>
        </w:rPr>
        <w:t xml:space="preserve"> </w:t>
      </w:r>
      <w:r w:rsidRPr="00C942F5">
        <w:rPr>
          <w:rFonts w:cs="Arial" w:hint="cs"/>
          <w:sz w:val="28"/>
          <w:szCs w:val="28"/>
          <w:rtl/>
        </w:rPr>
        <w:t>وهي</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المُحْكَماتِ،</w:t>
      </w:r>
      <w:r w:rsidRPr="00C942F5">
        <w:rPr>
          <w:rFonts w:cs="Arial"/>
          <w:sz w:val="28"/>
          <w:szCs w:val="28"/>
          <w:rtl/>
        </w:rPr>
        <w:t xml:space="preserve"> </w:t>
      </w:r>
      <w:r w:rsidRPr="00C942F5">
        <w:rPr>
          <w:rFonts w:cs="Arial" w:hint="cs"/>
          <w:sz w:val="28"/>
          <w:szCs w:val="28"/>
          <w:rtl/>
        </w:rPr>
        <w:t>وذكَرَها</w:t>
      </w:r>
      <w:r w:rsidRPr="00C942F5">
        <w:rPr>
          <w:rFonts w:cs="Arial"/>
          <w:sz w:val="28"/>
          <w:szCs w:val="28"/>
          <w:rtl/>
        </w:rPr>
        <w:t xml:space="preserve"> </w:t>
      </w:r>
      <w:r w:rsidRPr="00C942F5">
        <w:rPr>
          <w:rFonts w:cs="Arial" w:hint="cs"/>
          <w:sz w:val="28"/>
          <w:szCs w:val="28"/>
          <w:rtl/>
        </w:rPr>
        <w:t>ابنُ</w:t>
      </w:r>
      <w:r w:rsidRPr="00C942F5">
        <w:rPr>
          <w:rFonts w:cs="Arial"/>
          <w:sz w:val="28"/>
          <w:szCs w:val="28"/>
          <w:rtl/>
        </w:rPr>
        <w:t xml:space="preserve"> </w:t>
      </w:r>
      <w:r w:rsidRPr="00C942F5">
        <w:rPr>
          <w:rFonts w:cs="Arial" w:hint="cs"/>
          <w:sz w:val="28"/>
          <w:szCs w:val="28"/>
          <w:rtl/>
        </w:rPr>
        <w:t>عبَّاسٍ</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المقصودِ</w:t>
      </w:r>
      <w:r w:rsidRPr="00C942F5">
        <w:rPr>
          <w:rFonts w:cs="Arial"/>
          <w:sz w:val="28"/>
          <w:szCs w:val="28"/>
          <w:rtl/>
        </w:rPr>
        <w:t xml:space="preserve"> </w:t>
      </w:r>
      <w:r w:rsidRPr="00C942F5">
        <w:rPr>
          <w:rFonts w:cs="Arial" w:hint="cs"/>
          <w:sz w:val="28"/>
          <w:szCs w:val="28"/>
          <w:rtl/>
        </w:rPr>
        <w:t>بقولِهِ</w:t>
      </w:r>
      <w:r w:rsidRPr="00C942F5">
        <w:rPr>
          <w:rFonts w:cs="Arial"/>
          <w:sz w:val="28"/>
          <w:szCs w:val="28"/>
          <w:rtl/>
        </w:rPr>
        <w:t xml:space="preserve"> </w:t>
      </w:r>
      <w:r w:rsidRPr="00C942F5">
        <w:rPr>
          <w:rFonts w:cs="Arial" w:hint="cs"/>
          <w:sz w:val="28"/>
          <w:szCs w:val="28"/>
          <w:rtl/>
        </w:rPr>
        <w:t>تعالى</w:t>
      </w:r>
      <w:r w:rsidRPr="00C942F5">
        <w:rPr>
          <w:rFonts w:cs="Arial"/>
          <w:sz w:val="28"/>
          <w:szCs w:val="28"/>
          <w:rtl/>
        </w:rPr>
        <w:t>: {</w:t>
      </w:r>
      <w:r w:rsidRPr="00C942F5">
        <w:rPr>
          <w:rFonts w:cs="Arial" w:hint="cs"/>
          <w:sz w:val="28"/>
          <w:szCs w:val="28"/>
          <w:rtl/>
        </w:rPr>
        <w:t>مِنْهُ</w:t>
      </w:r>
      <w:r w:rsidRPr="00C942F5">
        <w:rPr>
          <w:rFonts w:cs="Arial"/>
          <w:sz w:val="28"/>
          <w:szCs w:val="28"/>
          <w:rtl/>
        </w:rPr>
        <w:t xml:space="preserve"> </w:t>
      </w:r>
      <w:r w:rsidRPr="00C942F5">
        <w:rPr>
          <w:rFonts w:cs="Arial" w:hint="cs"/>
          <w:sz w:val="28"/>
          <w:szCs w:val="28"/>
          <w:rtl/>
        </w:rPr>
        <w:t>آيَاتٌ</w:t>
      </w:r>
      <w:r w:rsidRPr="00C942F5">
        <w:rPr>
          <w:rFonts w:cs="Arial"/>
          <w:sz w:val="28"/>
          <w:szCs w:val="28"/>
          <w:rtl/>
        </w:rPr>
        <w:t xml:space="preserve"> </w:t>
      </w:r>
      <w:r w:rsidRPr="00C942F5">
        <w:rPr>
          <w:rFonts w:cs="Arial" w:hint="cs"/>
          <w:sz w:val="28"/>
          <w:szCs w:val="28"/>
          <w:rtl/>
        </w:rPr>
        <w:t>مُحْكَمَاتٌ</w:t>
      </w:r>
      <w:r w:rsidRPr="00C942F5">
        <w:rPr>
          <w:rFonts w:cs="Arial"/>
          <w:sz w:val="28"/>
          <w:szCs w:val="28"/>
          <w:rtl/>
        </w:rPr>
        <w:t>} [</w:t>
      </w:r>
      <w:r w:rsidRPr="00C942F5">
        <w:rPr>
          <w:rFonts w:cs="Arial" w:hint="cs"/>
          <w:sz w:val="28"/>
          <w:szCs w:val="28"/>
          <w:rtl/>
        </w:rPr>
        <w:t>آل</w:t>
      </w:r>
      <w:r w:rsidRPr="00C942F5">
        <w:rPr>
          <w:rFonts w:cs="Arial"/>
          <w:sz w:val="28"/>
          <w:szCs w:val="28"/>
          <w:rtl/>
        </w:rPr>
        <w:t xml:space="preserve"> </w:t>
      </w:r>
      <w:r w:rsidRPr="00C942F5">
        <w:rPr>
          <w:rFonts w:cs="Arial" w:hint="cs"/>
          <w:sz w:val="28"/>
          <w:szCs w:val="28"/>
          <w:rtl/>
        </w:rPr>
        <w:t>عمران</w:t>
      </w:r>
      <w:r w:rsidRPr="00C942F5">
        <w:rPr>
          <w:rFonts w:cs="Arial"/>
          <w:sz w:val="28"/>
          <w:szCs w:val="28"/>
          <w:rtl/>
        </w:rPr>
        <w:t xml:space="preserve">: 7] </w:t>
      </w:r>
      <w:r>
        <w:rPr>
          <w:rFonts w:cs="Arial" w:hint="cs"/>
          <w:sz w:val="28"/>
          <w:szCs w:val="28"/>
          <w:rtl/>
        </w:rPr>
        <w:t xml:space="preserve">(3) </w:t>
      </w:r>
      <w:r w:rsidRPr="00C942F5">
        <w:rPr>
          <w:rFonts w:cs="Arial" w:hint="cs"/>
          <w:sz w:val="28"/>
          <w:szCs w:val="28"/>
          <w:rtl/>
        </w:rPr>
        <w:t>،</w:t>
      </w:r>
      <w:r w:rsidRPr="00C942F5">
        <w:rPr>
          <w:rFonts w:cs="Arial"/>
          <w:sz w:val="28"/>
          <w:szCs w:val="28"/>
          <w:rtl/>
        </w:rPr>
        <w:t xml:space="preserve"> </w:t>
      </w:r>
      <w:r w:rsidRPr="00C942F5">
        <w:rPr>
          <w:rFonts w:cs="Arial" w:hint="cs"/>
          <w:sz w:val="28"/>
          <w:szCs w:val="28"/>
          <w:rtl/>
        </w:rPr>
        <w:t>وعن</w:t>
      </w:r>
      <w:r w:rsidRPr="00C942F5">
        <w:rPr>
          <w:rFonts w:cs="Arial"/>
          <w:sz w:val="28"/>
          <w:szCs w:val="28"/>
          <w:rtl/>
        </w:rPr>
        <w:t xml:space="preserve"> </w:t>
      </w:r>
      <w:r w:rsidRPr="00C942F5">
        <w:rPr>
          <w:rFonts w:cs="Arial" w:hint="cs"/>
          <w:sz w:val="28"/>
          <w:szCs w:val="28"/>
          <w:rtl/>
        </w:rPr>
        <w:t>ابنِ</w:t>
      </w:r>
      <w:r w:rsidRPr="00C942F5">
        <w:rPr>
          <w:rFonts w:cs="Arial"/>
          <w:sz w:val="28"/>
          <w:szCs w:val="28"/>
          <w:rtl/>
        </w:rPr>
        <w:t xml:space="preserve"> </w:t>
      </w:r>
      <w:r w:rsidRPr="00C942F5">
        <w:rPr>
          <w:rFonts w:cs="Arial" w:hint="cs"/>
          <w:sz w:val="28"/>
          <w:szCs w:val="28"/>
          <w:rtl/>
        </w:rPr>
        <w:t>مسعودٍ</w:t>
      </w:r>
      <w:r w:rsidRPr="00C942F5">
        <w:rPr>
          <w:rFonts w:cs="Arial"/>
          <w:sz w:val="28"/>
          <w:szCs w:val="28"/>
          <w:rtl/>
        </w:rPr>
        <w:t xml:space="preserve"> </w:t>
      </w:r>
      <w:r w:rsidRPr="00C942F5">
        <w:rPr>
          <w:rFonts w:cs="Arial" w:hint="cs"/>
          <w:sz w:val="28"/>
          <w:szCs w:val="28"/>
          <w:rtl/>
        </w:rPr>
        <w:t>رضي</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عنه؛</w:t>
      </w:r>
      <w:r w:rsidRPr="00C942F5">
        <w:rPr>
          <w:rFonts w:cs="Arial"/>
          <w:sz w:val="28"/>
          <w:szCs w:val="28"/>
          <w:rtl/>
        </w:rPr>
        <w:t xml:space="preserve"> </w:t>
      </w:r>
      <w:r w:rsidRPr="00C942F5">
        <w:rPr>
          <w:rFonts w:cs="Arial" w:hint="cs"/>
          <w:sz w:val="28"/>
          <w:szCs w:val="28"/>
          <w:rtl/>
        </w:rPr>
        <w:t>قال</w:t>
      </w:r>
      <w:r w:rsidRPr="00C942F5">
        <w:rPr>
          <w:rFonts w:cs="Arial"/>
          <w:sz w:val="28"/>
          <w:szCs w:val="28"/>
          <w:rtl/>
        </w:rPr>
        <w:t>: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أرادَ</w:t>
      </w:r>
      <w:r w:rsidRPr="00C942F5">
        <w:rPr>
          <w:rFonts w:cs="Arial"/>
          <w:sz w:val="28"/>
          <w:szCs w:val="28"/>
          <w:rtl/>
        </w:rPr>
        <w:t xml:space="preserve"> </w:t>
      </w:r>
      <w:r w:rsidRPr="00C942F5">
        <w:rPr>
          <w:rFonts w:cs="Arial" w:hint="cs"/>
          <w:sz w:val="28"/>
          <w:szCs w:val="28"/>
          <w:rtl/>
        </w:rPr>
        <w:t>أنْ</w:t>
      </w:r>
      <w:r w:rsidRPr="00C942F5">
        <w:rPr>
          <w:rFonts w:cs="Arial"/>
          <w:sz w:val="28"/>
          <w:szCs w:val="28"/>
          <w:rtl/>
        </w:rPr>
        <w:t xml:space="preserve"> </w:t>
      </w:r>
      <w:r w:rsidRPr="00C942F5">
        <w:rPr>
          <w:rFonts w:cs="Arial" w:hint="cs"/>
          <w:sz w:val="28"/>
          <w:szCs w:val="28"/>
          <w:rtl/>
        </w:rPr>
        <w:t>يقرَأَ</w:t>
      </w:r>
      <w:r w:rsidRPr="00C942F5">
        <w:rPr>
          <w:rFonts w:cs="Arial"/>
          <w:sz w:val="28"/>
          <w:szCs w:val="28"/>
          <w:rtl/>
        </w:rPr>
        <w:t xml:space="preserve"> </w:t>
      </w:r>
    </w:p>
    <w:p w:rsidR="00605401" w:rsidRDefault="00605401" w:rsidP="00605401">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ــــــــــــــــــــــــــــــــــــــــــــــــــــــــــــــــــــــــــــــــــ</w:t>
      </w:r>
    </w:p>
    <w:p w:rsidR="00605401" w:rsidRDefault="00605401" w:rsidP="0037592F">
      <w:pPr>
        <w:pStyle w:val="ListParagraph"/>
        <w:numPr>
          <w:ilvl w:val="0"/>
          <w:numId w:val="22"/>
        </w:numPr>
        <w:bidi/>
        <w:jc w:val="both"/>
        <w:rPr>
          <w:rFonts w:cs="Arial"/>
          <w:sz w:val="28"/>
          <w:szCs w:val="28"/>
        </w:rPr>
      </w:pPr>
      <w:r w:rsidRPr="00C942F5">
        <w:rPr>
          <w:rFonts w:cs="Arial"/>
          <w:sz w:val="28"/>
          <w:szCs w:val="28"/>
          <w:rtl/>
        </w:rPr>
        <w:t>«</w:t>
      </w:r>
      <w:r>
        <w:rPr>
          <w:rFonts w:cs="Arial" w:hint="cs"/>
          <w:sz w:val="28"/>
          <w:szCs w:val="28"/>
          <w:rtl/>
        </w:rPr>
        <w:t>تفسير بن ابي حاتم</w:t>
      </w:r>
      <w:r w:rsidRPr="00C942F5">
        <w:rPr>
          <w:rFonts w:cs="Arial" w:hint="eastAsia"/>
          <w:sz w:val="28"/>
          <w:szCs w:val="28"/>
          <w:rtl/>
        </w:rPr>
        <w:t>»</w:t>
      </w:r>
      <w:r>
        <w:rPr>
          <w:rFonts w:cs="Arial" w:hint="cs"/>
          <w:sz w:val="28"/>
          <w:szCs w:val="28"/>
          <w:rtl/>
        </w:rPr>
        <w:t xml:space="preserve"> (5/1399).</w:t>
      </w:r>
    </w:p>
    <w:p w:rsidR="00605401" w:rsidRDefault="00605401" w:rsidP="0037592F">
      <w:pPr>
        <w:pStyle w:val="ListParagraph"/>
        <w:numPr>
          <w:ilvl w:val="0"/>
          <w:numId w:val="22"/>
        </w:numPr>
        <w:bidi/>
        <w:jc w:val="both"/>
        <w:rPr>
          <w:rFonts w:cs="Arial"/>
          <w:sz w:val="28"/>
          <w:szCs w:val="28"/>
        </w:rPr>
      </w:pPr>
      <w:r w:rsidRPr="00C942F5">
        <w:rPr>
          <w:rFonts w:cs="Arial"/>
          <w:sz w:val="28"/>
          <w:szCs w:val="28"/>
          <w:rtl/>
        </w:rPr>
        <w:t>«</w:t>
      </w:r>
      <w:r>
        <w:rPr>
          <w:rFonts w:cs="Arial" w:hint="cs"/>
          <w:sz w:val="28"/>
          <w:szCs w:val="28"/>
          <w:rtl/>
        </w:rPr>
        <w:t>تفسير ابن ابي حاتم</w:t>
      </w:r>
      <w:r w:rsidRPr="00C942F5">
        <w:rPr>
          <w:rFonts w:cs="Arial" w:hint="eastAsia"/>
          <w:sz w:val="28"/>
          <w:szCs w:val="28"/>
          <w:rtl/>
        </w:rPr>
        <w:t>»</w:t>
      </w:r>
      <w:r>
        <w:rPr>
          <w:rFonts w:cs="Arial" w:hint="cs"/>
          <w:sz w:val="28"/>
          <w:szCs w:val="28"/>
          <w:rtl/>
        </w:rPr>
        <w:t xml:space="preserve"> (5/1399).</w:t>
      </w:r>
    </w:p>
    <w:p w:rsidR="00605401" w:rsidRPr="005C0C26" w:rsidRDefault="00605401" w:rsidP="0037592F">
      <w:pPr>
        <w:pStyle w:val="ListParagraph"/>
        <w:numPr>
          <w:ilvl w:val="0"/>
          <w:numId w:val="22"/>
        </w:numPr>
        <w:bidi/>
        <w:jc w:val="both"/>
        <w:rPr>
          <w:rFonts w:cs="Arial"/>
          <w:sz w:val="28"/>
          <w:szCs w:val="28"/>
          <w:rtl/>
        </w:rPr>
      </w:pPr>
      <w:r w:rsidRPr="00C942F5">
        <w:rPr>
          <w:rFonts w:cs="Arial"/>
          <w:sz w:val="28"/>
          <w:szCs w:val="28"/>
          <w:rtl/>
        </w:rPr>
        <w:t>«</w:t>
      </w:r>
      <w:r w:rsidRPr="00C942F5">
        <w:rPr>
          <w:rFonts w:cs="Arial" w:hint="cs"/>
          <w:sz w:val="28"/>
          <w:szCs w:val="28"/>
          <w:rtl/>
        </w:rPr>
        <w:t>تفسير</w:t>
      </w:r>
      <w:r w:rsidRPr="00C942F5">
        <w:rPr>
          <w:rFonts w:cs="Arial"/>
          <w:sz w:val="28"/>
          <w:szCs w:val="28"/>
          <w:rtl/>
        </w:rPr>
        <w:t xml:space="preserve"> </w:t>
      </w:r>
      <w:r w:rsidRPr="00C942F5">
        <w:rPr>
          <w:rFonts w:cs="Arial" w:hint="cs"/>
          <w:sz w:val="28"/>
          <w:szCs w:val="28"/>
          <w:rtl/>
        </w:rPr>
        <w:t>الطبري</w:t>
      </w:r>
      <w:r w:rsidRPr="00C942F5">
        <w:rPr>
          <w:rFonts w:cs="Arial" w:hint="eastAsia"/>
          <w:sz w:val="28"/>
          <w:szCs w:val="28"/>
          <w:rtl/>
        </w:rPr>
        <w:t>»</w:t>
      </w:r>
      <w:r w:rsidRPr="00C942F5">
        <w:rPr>
          <w:rFonts w:cs="Arial"/>
          <w:sz w:val="28"/>
          <w:szCs w:val="28"/>
          <w:rtl/>
        </w:rPr>
        <w:t xml:space="preserve"> (5 /193)</w:t>
      </w:r>
      <w:r w:rsidRPr="00C942F5">
        <w:rPr>
          <w:rFonts w:cs="Arial" w:hint="cs"/>
          <w:sz w:val="28"/>
          <w:szCs w:val="28"/>
          <w:rtl/>
        </w:rPr>
        <w:t>،</w:t>
      </w:r>
      <w:r w:rsidRPr="00C942F5">
        <w:rPr>
          <w:rFonts w:cs="Arial"/>
          <w:sz w:val="28"/>
          <w:szCs w:val="28"/>
          <w:rtl/>
        </w:rPr>
        <w:t xml:space="preserve"> </w:t>
      </w:r>
      <w:r w:rsidRPr="00C942F5">
        <w:rPr>
          <w:rFonts w:cs="Arial" w:hint="cs"/>
          <w:sz w:val="28"/>
          <w:szCs w:val="28"/>
          <w:rtl/>
        </w:rPr>
        <w:t>و</w:t>
      </w:r>
      <w:r w:rsidRPr="00C942F5">
        <w:rPr>
          <w:rFonts w:cs="Arial" w:hint="eastAsia"/>
          <w:sz w:val="28"/>
          <w:szCs w:val="28"/>
          <w:rtl/>
        </w:rPr>
        <w:t>«</w:t>
      </w:r>
      <w:r w:rsidRPr="00C942F5">
        <w:rPr>
          <w:rFonts w:cs="Arial" w:hint="cs"/>
          <w:sz w:val="28"/>
          <w:szCs w:val="28"/>
          <w:rtl/>
        </w:rPr>
        <w:t>تفسير</w:t>
      </w:r>
      <w:r w:rsidRPr="00C942F5">
        <w:rPr>
          <w:rFonts w:cs="Arial"/>
          <w:sz w:val="28"/>
          <w:szCs w:val="28"/>
          <w:rtl/>
        </w:rPr>
        <w:t xml:space="preserve"> </w:t>
      </w:r>
      <w:r w:rsidRPr="00C942F5">
        <w:rPr>
          <w:rFonts w:cs="Arial" w:hint="cs"/>
          <w:sz w:val="28"/>
          <w:szCs w:val="28"/>
          <w:rtl/>
        </w:rPr>
        <w:t>ابن</w:t>
      </w:r>
      <w:r w:rsidRPr="00C942F5">
        <w:rPr>
          <w:rFonts w:cs="Arial"/>
          <w:sz w:val="28"/>
          <w:szCs w:val="28"/>
          <w:rtl/>
        </w:rPr>
        <w:t xml:space="preserve"> </w:t>
      </w:r>
      <w:r w:rsidRPr="00C942F5">
        <w:rPr>
          <w:rFonts w:cs="Arial" w:hint="cs"/>
          <w:sz w:val="28"/>
          <w:szCs w:val="28"/>
          <w:rtl/>
        </w:rPr>
        <w:t>أبي</w:t>
      </w:r>
      <w:r w:rsidRPr="00C942F5">
        <w:rPr>
          <w:rFonts w:cs="Arial"/>
          <w:sz w:val="28"/>
          <w:szCs w:val="28"/>
          <w:rtl/>
        </w:rPr>
        <w:t xml:space="preserve"> </w:t>
      </w:r>
      <w:r w:rsidRPr="00C942F5">
        <w:rPr>
          <w:rFonts w:cs="Arial" w:hint="cs"/>
          <w:sz w:val="28"/>
          <w:szCs w:val="28"/>
          <w:rtl/>
        </w:rPr>
        <w:t>حاتم</w:t>
      </w:r>
      <w:r w:rsidRPr="00C942F5">
        <w:rPr>
          <w:rFonts w:cs="Arial" w:hint="eastAsia"/>
          <w:sz w:val="28"/>
          <w:szCs w:val="28"/>
          <w:rtl/>
        </w:rPr>
        <w:t>»</w:t>
      </w:r>
      <w:r w:rsidRPr="00C942F5">
        <w:rPr>
          <w:rFonts w:cs="Arial"/>
          <w:sz w:val="28"/>
          <w:szCs w:val="28"/>
          <w:rtl/>
        </w:rPr>
        <w:t xml:space="preserve"> (2 /592).</w:t>
      </w:r>
    </w:p>
    <w:p w:rsidR="00605401" w:rsidRDefault="00605401" w:rsidP="00605401">
      <w:pPr>
        <w:rPr>
          <w:rFonts w:cs="Arial"/>
          <w:sz w:val="28"/>
          <w:szCs w:val="28"/>
        </w:rPr>
      </w:pPr>
      <w:r>
        <w:rPr>
          <w:rFonts w:cs="Arial"/>
          <w:sz w:val="28"/>
          <w:szCs w:val="28"/>
          <w:rtl/>
        </w:rPr>
        <w:br w:type="page"/>
      </w:r>
    </w:p>
    <w:p w:rsidR="00605401" w:rsidRDefault="00605401" w:rsidP="00605401">
      <w:pPr>
        <w:bidi/>
        <w:jc w:val="both"/>
        <w:rPr>
          <w:rFonts w:cs="Arial"/>
          <w:sz w:val="28"/>
          <w:szCs w:val="28"/>
          <w:rtl/>
        </w:rPr>
      </w:pPr>
      <w:r w:rsidRPr="00C942F5">
        <w:rPr>
          <w:rFonts w:cs="Arial" w:hint="cs"/>
          <w:sz w:val="28"/>
          <w:szCs w:val="28"/>
          <w:rtl/>
        </w:rPr>
        <w:t>صحيفةَ</w:t>
      </w:r>
      <w:r w:rsidRPr="00C942F5">
        <w:rPr>
          <w:rFonts w:cs="Arial"/>
          <w:sz w:val="28"/>
          <w:szCs w:val="28"/>
          <w:rtl/>
        </w:rPr>
        <w:t xml:space="preserve"> </w:t>
      </w:r>
      <w:r w:rsidRPr="00C942F5">
        <w:rPr>
          <w:rFonts w:cs="Arial" w:hint="cs"/>
          <w:sz w:val="28"/>
          <w:szCs w:val="28"/>
          <w:rtl/>
        </w:rPr>
        <w:t>رسولِ</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صلّى</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عليه</w:t>
      </w:r>
      <w:r w:rsidRPr="00C942F5">
        <w:rPr>
          <w:rFonts w:cs="Arial"/>
          <w:sz w:val="28"/>
          <w:szCs w:val="28"/>
          <w:rtl/>
        </w:rPr>
        <w:t xml:space="preserve"> </w:t>
      </w:r>
      <w:r w:rsidRPr="00C942F5">
        <w:rPr>
          <w:rFonts w:cs="Arial" w:hint="cs"/>
          <w:sz w:val="28"/>
          <w:szCs w:val="28"/>
          <w:rtl/>
        </w:rPr>
        <w:t>وسلّم</w:t>
      </w:r>
      <w:r w:rsidRPr="00C942F5">
        <w:rPr>
          <w:rFonts w:cs="Arial"/>
          <w:sz w:val="28"/>
          <w:szCs w:val="28"/>
          <w:rtl/>
        </w:rPr>
        <w:t xml:space="preserve"> </w:t>
      </w:r>
      <w:r w:rsidRPr="00C942F5">
        <w:rPr>
          <w:rFonts w:cs="Arial" w:hint="cs"/>
          <w:sz w:val="28"/>
          <w:szCs w:val="28"/>
          <w:rtl/>
        </w:rPr>
        <w:t>التي</w:t>
      </w:r>
      <w:r w:rsidRPr="00C942F5">
        <w:rPr>
          <w:rFonts w:cs="Arial"/>
          <w:sz w:val="28"/>
          <w:szCs w:val="28"/>
          <w:rtl/>
        </w:rPr>
        <w:t xml:space="preserve"> </w:t>
      </w:r>
      <w:r w:rsidRPr="00C942F5">
        <w:rPr>
          <w:rFonts w:cs="Arial" w:hint="cs"/>
          <w:sz w:val="28"/>
          <w:szCs w:val="28"/>
          <w:rtl/>
        </w:rPr>
        <w:t>عليها</w:t>
      </w:r>
      <w:r w:rsidRPr="00C942F5">
        <w:rPr>
          <w:rFonts w:cs="Arial"/>
          <w:sz w:val="28"/>
          <w:szCs w:val="28"/>
          <w:rtl/>
        </w:rPr>
        <w:t xml:space="preserve"> </w:t>
      </w:r>
      <w:r w:rsidRPr="00C942F5">
        <w:rPr>
          <w:rFonts w:cs="Arial" w:hint="cs"/>
          <w:sz w:val="28"/>
          <w:szCs w:val="28"/>
          <w:rtl/>
        </w:rPr>
        <w:t>خاتَمُهُ،</w:t>
      </w:r>
      <w:r w:rsidRPr="00C942F5">
        <w:rPr>
          <w:rFonts w:cs="Arial"/>
          <w:sz w:val="28"/>
          <w:szCs w:val="28"/>
          <w:rtl/>
        </w:rPr>
        <w:t xml:space="preserve"> </w:t>
      </w:r>
      <w:r w:rsidRPr="00C942F5">
        <w:rPr>
          <w:rFonts w:cs="Arial" w:hint="cs"/>
          <w:sz w:val="28"/>
          <w:szCs w:val="28"/>
          <w:rtl/>
        </w:rPr>
        <w:t>فلْيَقْرَأْ</w:t>
      </w:r>
      <w:r w:rsidRPr="00C942F5">
        <w:rPr>
          <w:rFonts w:cs="Arial"/>
          <w:sz w:val="28"/>
          <w:szCs w:val="28"/>
          <w:rtl/>
        </w:rPr>
        <w:t xml:space="preserve"> </w:t>
      </w:r>
      <w:r w:rsidRPr="00C942F5">
        <w:rPr>
          <w:rFonts w:cs="Arial" w:hint="cs"/>
          <w:sz w:val="28"/>
          <w:szCs w:val="28"/>
          <w:rtl/>
        </w:rPr>
        <w:t>هؤلاءِ</w:t>
      </w:r>
      <w:r w:rsidRPr="00C942F5">
        <w:rPr>
          <w:rFonts w:cs="Arial"/>
          <w:sz w:val="28"/>
          <w:szCs w:val="28"/>
          <w:rtl/>
        </w:rPr>
        <w:t xml:space="preserve"> </w:t>
      </w:r>
      <w:r w:rsidRPr="00C942F5">
        <w:rPr>
          <w:rFonts w:cs="Arial" w:hint="cs"/>
          <w:sz w:val="28"/>
          <w:szCs w:val="28"/>
          <w:rtl/>
        </w:rPr>
        <w:t>الآياتِ</w:t>
      </w:r>
      <w:r w:rsidRPr="00C942F5">
        <w:rPr>
          <w:rFonts w:cs="Arial"/>
          <w:sz w:val="28"/>
          <w:szCs w:val="28"/>
          <w:rtl/>
        </w:rPr>
        <w:t>: {</w:t>
      </w:r>
      <w:r w:rsidRPr="00C942F5">
        <w:rPr>
          <w:rFonts w:cs="Arial" w:hint="cs"/>
          <w:sz w:val="28"/>
          <w:szCs w:val="28"/>
          <w:rtl/>
        </w:rPr>
        <w:t>قُلْ</w:t>
      </w:r>
      <w:r w:rsidRPr="00C942F5">
        <w:rPr>
          <w:rFonts w:cs="Arial"/>
          <w:sz w:val="28"/>
          <w:szCs w:val="28"/>
          <w:rtl/>
        </w:rPr>
        <w:t xml:space="preserve"> </w:t>
      </w:r>
      <w:r w:rsidRPr="00C942F5">
        <w:rPr>
          <w:rFonts w:cs="Arial" w:hint="cs"/>
          <w:sz w:val="28"/>
          <w:szCs w:val="28"/>
          <w:rtl/>
        </w:rPr>
        <w:t>تَعَالَوْا</w:t>
      </w:r>
      <w:r w:rsidRPr="00C942F5">
        <w:rPr>
          <w:rFonts w:cs="Arial"/>
          <w:sz w:val="28"/>
          <w:szCs w:val="28"/>
          <w:rtl/>
        </w:rPr>
        <w:t xml:space="preserve"> </w:t>
      </w:r>
      <w:r w:rsidRPr="00C942F5">
        <w:rPr>
          <w:rFonts w:cs="Arial" w:hint="cs"/>
          <w:sz w:val="28"/>
          <w:szCs w:val="28"/>
          <w:rtl/>
        </w:rPr>
        <w:t>أَتْلُ</w:t>
      </w:r>
      <w:r w:rsidRPr="00C942F5">
        <w:rPr>
          <w:rFonts w:cs="Arial"/>
          <w:sz w:val="28"/>
          <w:szCs w:val="28"/>
          <w:rtl/>
        </w:rPr>
        <w:t xml:space="preserve"> </w:t>
      </w:r>
      <w:r w:rsidRPr="00C942F5">
        <w:rPr>
          <w:rFonts w:cs="Arial" w:hint="cs"/>
          <w:sz w:val="28"/>
          <w:szCs w:val="28"/>
          <w:rtl/>
        </w:rPr>
        <w:t>مَا</w:t>
      </w:r>
      <w:r w:rsidRPr="00C942F5">
        <w:rPr>
          <w:rFonts w:cs="Arial"/>
          <w:sz w:val="28"/>
          <w:szCs w:val="28"/>
          <w:rtl/>
        </w:rPr>
        <w:t xml:space="preserve"> </w:t>
      </w:r>
      <w:r w:rsidRPr="00C942F5">
        <w:rPr>
          <w:rFonts w:cs="Arial" w:hint="cs"/>
          <w:sz w:val="28"/>
          <w:szCs w:val="28"/>
          <w:rtl/>
        </w:rPr>
        <w:t>حَرَّمَ</w:t>
      </w:r>
      <w:r w:rsidRPr="00C942F5">
        <w:rPr>
          <w:rFonts w:cs="Arial"/>
          <w:sz w:val="28"/>
          <w:szCs w:val="28"/>
          <w:rtl/>
        </w:rPr>
        <w:t xml:space="preserve"> </w:t>
      </w:r>
      <w:r w:rsidRPr="00C942F5">
        <w:rPr>
          <w:rFonts w:cs="Arial" w:hint="cs"/>
          <w:sz w:val="28"/>
          <w:szCs w:val="28"/>
          <w:rtl/>
        </w:rPr>
        <w:t>رَبُّكُمْ</w:t>
      </w:r>
      <w:r w:rsidRPr="00C942F5">
        <w:rPr>
          <w:rFonts w:cs="Arial"/>
          <w:sz w:val="28"/>
          <w:szCs w:val="28"/>
          <w:rtl/>
        </w:rPr>
        <w:t xml:space="preserve"> </w:t>
      </w:r>
      <w:r w:rsidRPr="00C942F5">
        <w:rPr>
          <w:rFonts w:cs="Arial" w:hint="cs"/>
          <w:sz w:val="28"/>
          <w:szCs w:val="28"/>
          <w:rtl/>
        </w:rPr>
        <w:t>عَلَيْكُمْ</w:t>
      </w:r>
      <w:r w:rsidRPr="00C942F5">
        <w:rPr>
          <w:rFonts w:cs="Arial"/>
          <w:sz w:val="28"/>
          <w:szCs w:val="28"/>
          <w:rtl/>
        </w:rPr>
        <w:t xml:space="preserve"> </w:t>
      </w:r>
      <w:r w:rsidRPr="00C942F5">
        <w:rPr>
          <w:rFonts w:cs="Arial" w:hint="cs"/>
          <w:sz w:val="28"/>
          <w:szCs w:val="28"/>
          <w:rtl/>
        </w:rPr>
        <w:t>أَلاَّ</w:t>
      </w:r>
      <w:r w:rsidRPr="00C942F5">
        <w:rPr>
          <w:rFonts w:cs="Arial"/>
          <w:sz w:val="28"/>
          <w:szCs w:val="28"/>
          <w:rtl/>
        </w:rPr>
        <w:t xml:space="preserve"> </w:t>
      </w:r>
      <w:r w:rsidRPr="00C942F5">
        <w:rPr>
          <w:rFonts w:cs="Arial" w:hint="cs"/>
          <w:sz w:val="28"/>
          <w:szCs w:val="28"/>
          <w:rtl/>
        </w:rPr>
        <w:t>تُشْرِكُوا</w:t>
      </w:r>
      <w:r w:rsidRPr="00C942F5">
        <w:rPr>
          <w:rFonts w:cs="Arial"/>
          <w:sz w:val="28"/>
          <w:szCs w:val="28"/>
          <w:rtl/>
        </w:rPr>
        <w:t xml:space="preserve"> </w:t>
      </w:r>
      <w:r w:rsidRPr="00C942F5">
        <w:rPr>
          <w:rFonts w:cs="Arial" w:hint="cs"/>
          <w:sz w:val="28"/>
          <w:szCs w:val="28"/>
          <w:rtl/>
        </w:rPr>
        <w:t>بِهِ</w:t>
      </w:r>
      <w:r w:rsidRPr="00C942F5">
        <w:rPr>
          <w:rFonts w:cs="Arial"/>
          <w:sz w:val="28"/>
          <w:szCs w:val="28"/>
          <w:rtl/>
        </w:rPr>
        <w:t xml:space="preserve"> </w:t>
      </w:r>
      <w:r w:rsidRPr="00C942F5">
        <w:rPr>
          <w:rFonts w:cs="Arial" w:hint="cs"/>
          <w:sz w:val="28"/>
          <w:szCs w:val="28"/>
          <w:rtl/>
        </w:rPr>
        <w:t>شَيْئًا</w:t>
      </w:r>
      <w:r w:rsidRPr="00C942F5">
        <w:rPr>
          <w:rFonts w:cs="Arial"/>
          <w:sz w:val="28"/>
          <w:szCs w:val="28"/>
          <w:rtl/>
        </w:rPr>
        <w:t xml:space="preserve">} </w:t>
      </w:r>
      <w:r w:rsidRPr="00C942F5">
        <w:rPr>
          <w:rFonts w:cs="Arial" w:hint="cs"/>
          <w:sz w:val="28"/>
          <w:szCs w:val="28"/>
          <w:rtl/>
        </w:rPr>
        <w:t>،</w:t>
      </w:r>
      <w:r w:rsidRPr="00C942F5">
        <w:rPr>
          <w:rFonts w:cs="Arial"/>
          <w:sz w:val="28"/>
          <w:szCs w:val="28"/>
          <w:rtl/>
        </w:rPr>
        <w:t xml:space="preserve"> </w:t>
      </w:r>
      <w:r w:rsidRPr="00C942F5">
        <w:rPr>
          <w:rFonts w:cs="Arial" w:hint="cs"/>
          <w:sz w:val="28"/>
          <w:szCs w:val="28"/>
          <w:rtl/>
        </w:rPr>
        <w:t>إلى</w:t>
      </w:r>
      <w:r w:rsidRPr="00C942F5">
        <w:rPr>
          <w:rFonts w:cs="Arial"/>
          <w:sz w:val="28"/>
          <w:szCs w:val="28"/>
          <w:rtl/>
        </w:rPr>
        <w:t xml:space="preserve"> </w:t>
      </w:r>
      <w:r w:rsidRPr="00C942F5">
        <w:rPr>
          <w:rFonts w:cs="Arial" w:hint="cs"/>
          <w:sz w:val="28"/>
          <w:szCs w:val="28"/>
          <w:rtl/>
        </w:rPr>
        <w:t>قولِهِ</w:t>
      </w:r>
      <w:r w:rsidRPr="00C942F5">
        <w:rPr>
          <w:rFonts w:cs="Arial"/>
          <w:sz w:val="28"/>
          <w:szCs w:val="28"/>
          <w:rtl/>
        </w:rPr>
        <w:t>: {</w:t>
      </w:r>
      <w:r w:rsidRPr="00C942F5">
        <w:rPr>
          <w:rFonts w:cs="Arial" w:hint="cs"/>
          <w:sz w:val="28"/>
          <w:szCs w:val="28"/>
          <w:rtl/>
        </w:rPr>
        <w:t>لَعَلَّكُمْ</w:t>
      </w:r>
      <w:r w:rsidRPr="00C942F5">
        <w:rPr>
          <w:rFonts w:cs="Arial"/>
          <w:sz w:val="28"/>
          <w:szCs w:val="28"/>
          <w:rtl/>
        </w:rPr>
        <w:t xml:space="preserve"> </w:t>
      </w:r>
      <w:r w:rsidRPr="00C942F5">
        <w:rPr>
          <w:rFonts w:cs="Arial" w:hint="cs"/>
          <w:sz w:val="28"/>
          <w:szCs w:val="28"/>
          <w:rtl/>
        </w:rPr>
        <w:t>تَتَّقُونَ</w:t>
      </w:r>
      <w:r w:rsidRPr="00C942F5">
        <w:rPr>
          <w:rFonts w:cs="Arial"/>
          <w:sz w:val="28"/>
          <w:szCs w:val="28"/>
          <w:rtl/>
        </w:rPr>
        <w:t xml:space="preserve"> } [</w:t>
      </w:r>
      <w:r w:rsidRPr="00C942F5">
        <w:rPr>
          <w:rFonts w:cs="Arial" w:hint="cs"/>
          <w:sz w:val="28"/>
          <w:szCs w:val="28"/>
          <w:rtl/>
        </w:rPr>
        <w:t>الأنعام</w:t>
      </w:r>
      <w:r w:rsidRPr="00C942F5">
        <w:rPr>
          <w:rFonts w:cs="Arial"/>
          <w:sz w:val="28"/>
          <w:szCs w:val="28"/>
          <w:rtl/>
        </w:rPr>
        <w:t xml:space="preserve">: 153] </w:t>
      </w:r>
      <w:r>
        <w:rPr>
          <w:rFonts w:cs="Arial" w:hint="cs"/>
          <w:sz w:val="28"/>
          <w:szCs w:val="28"/>
          <w:rtl/>
        </w:rPr>
        <w:t>(1).</w:t>
      </w:r>
    </w:p>
    <w:p w:rsidR="00605401" w:rsidRDefault="00605401" w:rsidP="00605401">
      <w:pPr>
        <w:bidi/>
        <w:jc w:val="both"/>
        <w:rPr>
          <w:rFonts w:cs="Arial"/>
          <w:sz w:val="28"/>
          <w:szCs w:val="28"/>
          <w:rtl/>
        </w:rPr>
      </w:pPr>
      <w:r w:rsidRPr="00C942F5">
        <w:rPr>
          <w:rFonts w:cs="Arial" w:hint="cs"/>
          <w:sz w:val="28"/>
          <w:szCs w:val="28"/>
          <w:rtl/>
        </w:rPr>
        <w:t>وذلك</w:t>
      </w:r>
      <w:r w:rsidRPr="00C942F5">
        <w:rPr>
          <w:rFonts w:cs="Arial"/>
          <w:sz w:val="28"/>
          <w:szCs w:val="28"/>
          <w:rtl/>
        </w:rPr>
        <w:t xml:space="preserve"> </w:t>
      </w:r>
      <w:r w:rsidRPr="00C942F5">
        <w:rPr>
          <w:rFonts w:cs="Arial" w:hint="cs"/>
          <w:sz w:val="28"/>
          <w:szCs w:val="28"/>
          <w:rtl/>
        </w:rPr>
        <w:t>أنَّ</w:t>
      </w:r>
      <w:r w:rsidRPr="00C942F5">
        <w:rPr>
          <w:rFonts w:cs="Arial"/>
          <w:sz w:val="28"/>
          <w:szCs w:val="28"/>
          <w:rtl/>
        </w:rPr>
        <w:t xml:space="preserve"> </w:t>
      </w:r>
      <w:r w:rsidRPr="00C942F5">
        <w:rPr>
          <w:rFonts w:cs="Arial" w:hint="cs"/>
          <w:sz w:val="28"/>
          <w:szCs w:val="28"/>
          <w:rtl/>
        </w:rPr>
        <w:t>هذه</w:t>
      </w:r>
      <w:r w:rsidRPr="00C942F5">
        <w:rPr>
          <w:rFonts w:cs="Arial"/>
          <w:sz w:val="28"/>
          <w:szCs w:val="28"/>
          <w:rtl/>
        </w:rPr>
        <w:t xml:space="preserve"> </w:t>
      </w:r>
      <w:r w:rsidRPr="00C942F5">
        <w:rPr>
          <w:rFonts w:cs="Arial" w:hint="cs"/>
          <w:sz w:val="28"/>
          <w:szCs w:val="28"/>
          <w:rtl/>
        </w:rPr>
        <w:t>الآياتِ</w:t>
      </w:r>
      <w:r w:rsidRPr="00C942F5">
        <w:rPr>
          <w:rFonts w:cs="Arial"/>
          <w:sz w:val="28"/>
          <w:szCs w:val="28"/>
          <w:rtl/>
        </w:rPr>
        <w:t xml:space="preserve"> </w:t>
      </w:r>
      <w:r w:rsidRPr="00C942F5">
        <w:rPr>
          <w:rFonts w:cs="Arial" w:hint="cs"/>
          <w:sz w:val="28"/>
          <w:szCs w:val="28"/>
          <w:rtl/>
        </w:rPr>
        <w:t>ممَّا</w:t>
      </w:r>
      <w:r w:rsidRPr="00C942F5">
        <w:rPr>
          <w:rFonts w:cs="Arial"/>
          <w:sz w:val="28"/>
          <w:szCs w:val="28"/>
          <w:rtl/>
        </w:rPr>
        <w:t xml:space="preserve"> </w:t>
      </w:r>
      <w:r w:rsidRPr="00C942F5">
        <w:rPr>
          <w:rFonts w:cs="Arial" w:hint="cs"/>
          <w:sz w:val="28"/>
          <w:szCs w:val="28"/>
          <w:rtl/>
        </w:rPr>
        <w:t>نزَلَ</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المدينةِ،</w:t>
      </w:r>
      <w:r w:rsidRPr="00C942F5">
        <w:rPr>
          <w:rFonts w:cs="Arial"/>
          <w:sz w:val="28"/>
          <w:szCs w:val="28"/>
          <w:rtl/>
        </w:rPr>
        <w:t xml:space="preserve"> </w:t>
      </w:r>
      <w:r w:rsidRPr="00C942F5">
        <w:rPr>
          <w:rFonts w:cs="Arial" w:hint="cs"/>
          <w:sz w:val="28"/>
          <w:szCs w:val="28"/>
          <w:rtl/>
        </w:rPr>
        <w:t>وجُلُّ</w:t>
      </w:r>
      <w:r w:rsidRPr="00C942F5">
        <w:rPr>
          <w:rFonts w:cs="Arial"/>
          <w:sz w:val="28"/>
          <w:szCs w:val="28"/>
          <w:rtl/>
        </w:rPr>
        <w:t xml:space="preserve"> </w:t>
      </w:r>
      <w:r w:rsidRPr="00C942F5">
        <w:rPr>
          <w:rFonts w:cs="Arial" w:hint="cs"/>
          <w:sz w:val="28"/>
          <w:szCs w:val="28"/>
          <w:rtl/>
        </w:rPr>
        <w:t>سورةِ</w:t>
      </w:r>
      <w:r w:rsidRPr="00C942F5">
        <w:rPr>
          <w:rFonts w:cs="Arial"/>
          <w:sz w:val="28"/>
          <w:szCs w:val="28"/>
          <w:rtl/>
        </w:rPr>
        <w:t xml:space="preserve"> </w:t>
      </w:r>
      <w:r w:rsidRPr="00C942F5">
        <w:rPr>
          <w:rFonts w:cs="Arial" w:hint="cs"/>
          <w:sz w:val="28"/>
          <w:szCs w:val="28"/>
          <w:rtl/>
        </w:rPr>
        <w:t>الأنعامِ</w:t>
      </w:r>
      <w:r w:rsidRPr="00C942F5">
        <w:rPr>
          <w:rFonts w:cs="Arial"/>
          <w:sz w:val="28"/>
          <w:szCs w:val="28"/>
          <w:rtl/>
        </w:rPr>
        <w:t xml:space="preserve"> </w:t>
      </w:r>
      <w:r w:rsidRPr="00C942F5">
        <w:rPr>
          <w:rFonts w:cs="Arial" w:hint="cs"/>
          <w:sz w:val="28"/>
          <w:szCs w:val="28"/>
          <w:rtl/>
        </w:rPr>
        <w:t>نزَلَ</w:t>
      </w:r>
      <w:r w:rsidRPr="00C942F5">
        <w:rPr>
          <w:rFonts w:cs="Arial"/>
          <w:sz w:val="28"/>
          <w:szCs w:val="28"/>
          <w:rtl/>
        </w:rPr>
        <w:t xml:space="preserve"> </w:t>
      </w:r>
      <w:r w:rsidRPr="00C942F5">
        <w:rPr>
          <w:rFonts w:cs="Arial" w:hint="cs"/>
          <w:sz w:val="28"/>
          <w:szCs w:val="28"/>
          <w:rtl/>
        </w:rPr>
        <w:t>بمكَّةَ،</w:t>
      </w:r>
      <w:r w:rsidRPr="00C942F5">
        <w:rPr>
          <w:rFonts w:cs="Arial"/>
          <w:sz w:val="28"/>
          <w:szCs w:val="28"/>
          <w:rtl/>
        </w:rPr>
        <w:t xml:space="preserve"> </w:t>
      </w:r>
      <w:r w:rsidRPr="00C942F5">
        <w:rPr>
          <w:rFonts w:cs="Arial" w:hint="cs"/>
          <w:sz w:val="28"/>
          <w:szCs w:val="28"/>
          <w:rtl/>
        </w:rPr>
        <w:t>وحَكَى</w:t>
      </w:r>
      <w:r w:rsidRPr="00C942F5">
        <w:rPr>
          <w:rFonts w:cs="Arial"/>
          <w:sz w:val="28"/>
          <w:szCs w:val="28"/>
          <w:rtl/>
        </w:rPr>
        <w:t xml:space="preserve"> </w:t>
      </w:r>
      <w:r w:rsidRPr="00C942F5">
        <w:rPr>
          <w:rFonts w:cs="Arial" w:hint="cs"/>
          <w:sz w:val="28"/>
          <w:szCs w:val="28"/>
          <w:rtl/>
        </w:rPr>
        <w:t>ابنُ</w:t>
      </w:r>
      <w:r w:rsidRPr="00C942F5">
        <w:rPr>
          <w:rFonts w:cs="Arial"/>
          <w:sz w:val="28"/>
          <w:szCs w:val="28"/>
          <w:rtl/>
        </w:rPr>
        <w:t xml:space="preserve"> </w:t>
      </w:r>
      <w:r w:rsidRPr="00C942F5">
        <w:rPr>
          <w:rFonts w:cs="Arial" w:hint="cs"/>
          <w:sz w:val="28"/>
          <w:szCs w:val="28"/>
          <w:rtl/>
        </w:rPr>
        <w:t>عبدِ</w:t>
      </w:r>
      <w:r w:rsidRPr="00C942F5">
        <w:rPr>
          <w:rFonts w:cs="Arial"/>
          <w:sz w:val="28"/>
          <w:szCs w:val="28"/>
          <w:rtl/>
        </w:rPr>
        <w:t xml:space="preserve"> </w:t>
      </w:r>
      <w:r w:rsidRPr="00C942F5">
        <w:rPr>
          <w:rFonts w:cs="Arial" w:hint="cs"/>
          <w:sz w:val="28"/>
          <w:szCs w:val="28"/>
          <w:rtl/>
        </w:rPr>
        <w:t>البَرِّ</w:t>
      </w:r>
      <w:r w:rsidRPr="00C942F5">
        <w:rPr>
          <w:rFonts w:cs="Arial"/>
          <w:sz w:val="28"/>
          <w:szCs w:val="28"/>
          <w:rtl/>
        </w:rPr>
        <w:t xml:space="preserve"> </w:t>
      </w:r>
      <w:r w:rsidRPr="00C942F5">
        <w:rPr>
          <w:rFonts w:cs="Arial" w:hint="cs"/>
          <w:sz w:val="28"/>
          <w:szCs w:val="28"/>
          <w:rtl/>
        </w:rPr>
        <w:t>الإجماعَ</w:t>
      </w:r>
      <w:r w:rsidRPr="00C942F5">
        <w:rPr>
          <w:rFonts w:cs="Arial"/>
          <w:sz w:val="28"/>
          <w:szCs w:val="28"/>
          <w:rtl/>
        </w:rPr>
        <w:t xml:space="preserve"> </w:t>
      </w:r>
      <w:r w:rsidRPr="00C942F5">
        <w:rPr>
          <w:rFonts w:cs="Arial" w:hint="cs"/>
          <w:sz w:val="28"/>
          <w:szCs w:val="28"/>
          <w:rtl/>
        </w:rPr>
        <w:t>على</w:t>
      </w:r>
      <w:r w:rsidRPr="00C942F5">
        <w:rPr>
          <w:rFonts w:cs="Arial"/>
          <w:sz w:val="28"/>
          <w:szCs w:val="28"/>
          <w:rtl/>
        </w:rPr>
        <w:t xml:space="preserve"> </w:t>
      </w:r>
      <w:r w:rsidRPr="00C942F5">
        <w:rPr>
          <w:rFonts w:cs="Arial" w:hint="cs"/>
          <w:sz w:val="28"/>
          <w:szCs w:val="28"/>
          <w:rtl/>
        </w:rPr>
        <w:t>أنَّ</w:t>
      </w:r>
      <w:r w:rsidRPr="00C942F5">
        <w:rPr>
          <w:rFonts w:cs="Arial"/>
          <w:sz w:val="28"/>
          <w:szCs w:val="28"/>
          <w:rtl/>
        </w:rPr>
        <w:t xml:space="preserve"> </w:t>
      </w:r>
      <w:r w:rsidRPr="00C942F5">
        <w:rPr>
          <w:rFonts w:cs="Arial" w:hint="cs"/>
          <w:sz w:val="28"/>
          <w:szCs w:val="28"/>
          <w:rtl/>
        </w:rPr>
        <w:t>الأنعامَ</w:t>
      </w:r>
      <w:r w:rsidRPr="00C942F5">
        <w:rPr>
          <w:rFonts w:cs="Arial"/>
          <w:sz w:val="28"/>
          <w:szCs w:val="28"/>
          <w:rtl/>
        </w:rPr>
        <w:t xml:space="preserve"> </w:t>
      </w:r>
      <w:r w:rsidRPr="00C942F5">
        <w:rPr>
          <w:rFonts w:cs="Arial" w:hint="cs"/>
          <w:sz w:val="28"/>
          <w:szCs w:val="28"/>
          <w:rtl/>
        </w:rPr>
        <w:t>مكِّيَّةٌ</w:t>
      </w:r>
      <w:r w:rsidRPr="00C942F5">
        <w:rPr>
          <w:rFonts w:cs="Arial"/>
          <w:sz w:val="28"/>
          <w:szCs w:val="28"/>
          <w:rtl/>
        </w:rPr>
        <w:t xml:space="preserve"> </w:t>
      </w:r>
      <w:r w:rsidRPr="00C942F5">
        <w:rPr>
          <w:rFonts w:cs="Arial" w:hint="cs"/>
          <w:sz w:val="28"/>
          <w:szCs w:val="28"/>
          <w:rtl/>
        </w:rPr>
        <w:t>إلاَّ</w:t>
      </w:r>
      <w:r w:rsidRPr="00C942F5">
        <w:rPr>
          <w:rFonts w:cs="Arial"/>
          <w:sz w:val="28"/>
          <w:szCs w:val="28"/>
          <w:rtl/>
        </w:rPr>
        <w:t xml:space="preserve"> </w:t>
      </w:r>
      <w:r w:rsidRPr="00C942F5">
        <w:rPr>
          <w:rFonts w:cs="Arial" w:hint="cs"/>
          <w:sz w:val="28"/>
          <w:szCs w:val="28"/>
          <w:rtl/>
        </w:rPr>
        <w:t>آياتِ</w:t>
      </w:r>
      <w:r w:rsidRPr="00C942F5">
        <w:rPr>
          <w:rFonts w:cs="Arial"/>
          <w:sz w:val="28"/>
          <w:szCs w:val="28"/>
          <w:rtl/>
        </w:rPr>
        <w:t xml:space="preserve"> </w:t>
      </w:r>
      <w:r w:rsidRPr="00C942F5">
        <w:rPr>
          <w:rFonts w:cs="Arial" w:hint="cs"/>
          <w:sz w:val="28"/>
          <w:szCs w:val="28"/>
          <w:rtl/>
        </w:rPr>
        <w:t>الوَصَايَا</w:t>
      </w:r>
      <w:r w:rsidRPr="00C942F5">
        <w:rPr>
          <w:rFonts w:cs="Arial"/>
          <w:sz w:val="28"/>
          <w:szCs w:val="28"/>
          <w:rtl/>
        </w:rPr>
        <w:t xml:space="preserve"> </w:t>
      </w:r>
      <w:r w:rsidRPr="00C942F5">
        <w:rPr>
          <w:rFonts w:cs="Arial" w:hint="cs"/>
          <w:sz w:val="28"/>
          <w:szCs w:val="28"/>
          <w:rtl/>
        </w:rPr>
        <w:t>الثلاثَ</w:t>
      </w:r>
      <w:r>
        <w:rPr>
          <w:rFonts w:cs="Arial" w:hint="cs"/>
          <w:sz w:val="28"/>
          <w:szCs w:val="28"/>
          <w:rtl/>
        </w:rPr>
        <w:t>(2).</w:t>
      </w:r>
    </w:p>
    <w:p w:rsidR="00605401" w:rsidRDefault="00605401" w:rsidP="00605401">
      <w:pPr>
        <w:bidi/>
        <w:jc w:val="both"/>
        <w:rPr>
          <w:rFonts w:cs="Arial"/>
          <w:sz w:val="28"/>
          <w:szCs w:val="28"/>
          <w:rtl/>
        </w:rPr>
      </w:pPr>
      <w:r w:rsidRPr="00C942F5">
        <w:rPr>
          <w:rFonts w:cs="Arial" w:hint="cs"/>
          <w:sz w:val="28"/>
          <w:szCs w:val="28"/>
          <w:rtl/>
        </w:rPr>
        <w:t>وقد</w:t>
      </w:r>
      <w:r w:rsidRPr="00C942F5">
        <w:rPr>
          <w:rFonts w:cs="Arial"/>
          <w:sz w:val="28"/>
          <w:szCs w:val="28"/>
          <w:rtl/>
        </w:rPr>
        <w:t xml:space="preserve"> </w:t>
      </w:r>
      <w:r w:rsidRPr="00C942F5">
        <w:rPr>
          <w:rFonts w:cs="Arial" w:hint="cs"/>
          <w:sz w:val="28"/>
          <w:szCs w:val="28"/>
          <w:rtl/>
        </w:rPr>
        <w:t>روى</w:t>
      </w:r>
      <w:r w:rsidRPr="00C942F5">
        <w:rPr>
          <w:rFonts w:cs="Arial"/>
          <w:sz w:val="28"/>
          <w:szCs w:val="28"/>
          <w:rtl/>
        </w:rPr>
        <w:t xml:space="preserve"> </w:t>
      </w:r>
      <w:r w:rsidRPr="00C942F5">
        <w:rPr>
          <w:rFonts w:cs="Arial" w:hint="cs"/>
          <w:sz w:val="28"/>
          <w:szCs w:val="28"/>
          <w:rtl/>
        </w:rPr>
        <w:t>أبو</w:t>
      </w:r>
      <w:r w:rsidRPr="00C942F5">
        <w:rPr>
          <w:rFonts w:cs="Arial"/>
          <w:sz w:val="28"/>
          <w:szCs w:val="28"/>
          <w:rtl/>
        </w:rPr>
        <w:t xml:space="preserve"> </w:t>
      </w:r>
      <w:r w:rsidRPr="00C942F5">
        <w:rPr>
          <w:rFonts w:cs="Arial" w:hint="cs"/>
          <w:sz w:val="28"/>
          <w:szCs w:val="28"/>
          <w:rtl/>
        </w:rPr>
        <w:t>عُبَيْدٍ</w:t>
      </w:r>
      <w:r w:rsidRPr="00C942F5">
        <w:rPr>
          <w:rFonts w:cs="Arial"/>
          <w:sz w:val="28"/>
          <w:szCs w:val="28"/>
          <w:rtl/>
        </w:rPr>
        <w:t xml:space="preserve"> </w:t>
      </w:r>
      <w:r w:rsidRPr="00C942F5">
        <w:rPr>
          <w:rFonts w:cs="Arial" w:hint="cs"/>
          <w:sz w:val="28"/>
          <w:szCs w:val="28"/>
          <w:rtl/>
        </w:rPr>
        <w:t>والطبرانيُّ،</w:t>
      </w:r>
      <w:r w:rsidRPr="00C942F5">
        <w:rPr>
          <w:rFonts w:cs="Arial"/>
          <w:sz w:val="28"/>
          <w:szCs w:val="28"/>
          <w:rtl/>
        </w:rPr>
        <w:t xml:space="preserve"> </w:t>
      </w:r>
      <w:r w:rsidRPr="00C942F5">
        <w:rPr>
          <w:rFonts w:cs="Arial" w:hint="cs"/>
          <w:sz w:val="28"/>
          <w:szCs w:val="28"/>
          <w:rtl/>
        </w:rPr>
        <w:t>عن</w:t>
      </w:r>
      <w:r w:rsidRPr="00C942F5">
        <w:rPr>
          <w:rFonts w:cs="Arial"/>
          <w:sz w:val="28"/>
          <w:szCs w:val="28"/>
          <w:rtl/>
        </w:rPr>
        <w:t xml:space="preserve"> </w:t>
      </w:r>
      <w:r w:rsidRPr="00C942F5">
        <w:rPr>
          <w:rFonts w:cs="Arial" w:hint="cs"/>
          <w:sz w:val="28"/>
          <w:szCs w:val="28"/>
          <w:rtl/>
        </w:rPr>
        <w:t>ابنِ</w:t>
      </w:r>
      <w:r w:rsidRPr="00C942F5">
        <w:rPr>
          <w:rFonts w:cs="Arial"/>
          <w:sz w:val="28"/>
          <w:szCs w:val="28"/>
          <w:rtl/>
        </w:rPr>
        <w:t xml:space="preserve"> </w:t>
      </w:r>
      <w:r w:rsidRPr="00C942F5">
        <w:rPr>
          <w:rFonts w:cs="Arial" w:hint="cs"/>
          <w:sz w:val="28"/>
          <w:szCs w:val="28"/>
          <w:rtl/>
        </w:rPr>
        <w:t>عبَّاسٍ؛</w:t>
      </w:r>
      <w:r w:rsidRPr="00C942F5">
        <w:rPr>
          <w:rFonts w:cs="Arial"/>
          <w:sz w:val="28"/>
          <w:szCs w:val="28"/>
          <w:rtl/>
        </w:rPr>
        <w:t xml:space="preserve"> </w:t>
      </w:r>
      <w:r w:rsidRPr="00C942F5">
        <w:rPr>
          <w:rFonts w:cs="Arial" w:hint="cs"/>
          <w:sz w:val="28"/>
          <w:szCs w:val="28"/>
          <w:rtl/>
        </w:rPr>
        <w:t>أنَّها</w:t>
      </w:r>
      <w:r w:rsidRPr="00C942F5">
        <w:rPr>
          <w:rFonts w:cs="Arial"/>
          <w:sz w:val="28"/>
          <w:szCs w:val="28"/>
          <w:rtl/>
        </w:rPr>
        <w:t xml:space="preserve"> </w:t>
      </w:r>
      <w:r w:rsidRPr="00C942F5">
        <w:rPr>
          <w:rFonts w:cs="Arial" w:hint="cs"/>
          <w:sz w:val="28"/>
          <w:szCs w:val="28"/>
          <w:rtl/>
        </w:rPr>
        <w:t>نزَلَتْ</w:t>
      </w:r>
      <w:r w:rsidRPr="00C942F5">
        <w:rPr>
          <w:rFonts w:cs="Arial"/>
          <w:sz w:val="28"/>
          <w:szCs w:val="28"/>
          <w:rtl/>
        </w:rPr>
        <w:t xml:space="preserve"> </w:t>
      </w:r>
      <w:r w:rsidRPr="00C942F5">
        <w:rPr>
          <w:rFonts w:cs="Arial" w:hint="cs"/>
          <w:sz w:val="28"/>
          <w:szCs w:val="28"/>
          <w:rtl/>
        </w:rPr>
        <w:t>على</w:t>
      </w:r>
      <w:r w:rsidRPr="00C942F5">
        <w:rPr>
          <w:rFonts w:cs="Arial"/>
          <w:sz w:val="28"/>
          <w:szCs w:val="28"/>
          <w:rtl/>
        </w:rPr>
        <w:t xml:space="preserve"> </w:t>
      </w:r>
      <w:r w:rsidRPr="00C942F5">
        <w:rPr>
          <w:rFonts w:cs="Arial" w:hint="cs"/>
          <w:sz w:val="28"/>
          <w:szCs w:val="28"/>
          <w:rtl/>
        </w:rPr>
        <w:t>رسولِ</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صلّى</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عليه</w:t>
      </w:r>
      <w:r w:rsidRPr="00C942F5">
        <w:rPr>
          <w:rFonts w:cs="Arial"/>
          <w:sz w:val="28"/>
          <w:szCs w:val="28"/>
          <w:rtl/>
        </w:rPr>
        <w:t xml:space="preserve"> </w:t>
      </w:r>
      <w:r w:rsidRPr="00C942F5">
        <w:rPr>
          <w:rFonts w:cs="Arial" w:hint="cs"/>
          <w:sz w:val="28"/>
          <w:szCs w:val="28"/>
          <w:rtl/>
        </w:rPr>
        <w:t>وسلّم</w:t>
      </w:r>
      <w:r w:rsidRPr="00C942F5">
        <w:rPr>
          <w:rFonts w:cs="Arial"/>
          <w:sz w:val="28"/>
          <w:szCs w:val="28"/>
          <w:rtl/>
        </w:rPr>
        <w:t xml:space="preserve"> </w:t>
      </w:r>
      <w:r w:rsidRPr="00C942F5">
        <w:rPr>
          <w:rFonts w:cs="Arial" w:hint="cs"/>
          <w:sz w:val="28"/>
          <w:szCs w:val="28"/>
          <w:rtl/>
        </w:rPr>
        <w:t>بمكَّةَ</w:t>
      </w:r>
      <w:r w:rsidRPr="00C942F5">
        <w:rPr>
          <w:rFonts w:cs="Arial"/>
          <w:sz w:val="28"/>
          <w:szCs w:val="28"/>
          <w:rtl/>
        </w:rPr>
        <w:t xml:space="preserve"> </w:t>
      </w:r>
      <w:r w:rsidRPr="00C942F5">
        <w:rPr>
          <w:rFonts w:cs="Arial" w:hint="cs"/>
          <w:sz w:val="28"/>
          <w:szCs w:val="28"/>
          <w:rtl/>
        </w:rPr>
        <w:t>جُمْلةً</w:t>
      </w:r>
      <w:r w:rsidRPr="00C942F5">
        <w:rPr>
          <w:rFonts w:cs="Arial"/>
          <w:sz w:val="28"/>
          <w:szCs w:val="28"/>
          <w:rtl/>
        </w:rPr>
        <w:t xml:space="preserve"> </w:t>
      </w:r>
      <w:r w:rsidRPr="00C942F5">
        <w:rPr>
          <w:rFonts w:cs="Arial" w:hint="cs"/>
          <w:sz w:val="28"/>
          <w:szCs w:val="28"/>
          <w:rtl/>
        </w:rPr>
        <w:t>واحدةً</w:t>
      </w:r>
      <w:r>
        <w:rPr>
          <w:rFonts w:cs="Arial" w:hint="cs"/>
          <w:sz w:val="28"/>
          <w:szCs w:val="28"/>
          <w:rtl/>
        </w:rPr>
        <w:t>(3) .</w:t>
      </w:r>
    </w:p>
    <w:p w:rsidR="00605401" w:rsidRPr="00C942F5" w:rsidRDefault="00605401" w:rsidP="00605401">
      <w:pPr>
        <w:bidi/>
        <w:jc w:val="both"/>
        <w:rPr>
          <w:sz w:val="28"/>
          <w:szCs w:val="28"/>
        </w:rPr>
      </w:pPr>
      <w:r w:rsidRPr="00C942F5">
        <w:rPr>
          <w:rFonts w:cs="Arial" w:hint="cs"/>
          <w:sz w:val="28"/>
          <w:szCs w:val="28"/>
          <w:rtl/>
        </w:rPr>
        <w:t>وقد</w:t>
      </w:r>
      <w:r w:rsidRPr="00C942F5">
        <w:rPr>
          <w:rFonts w:cs="Arial"/>
          <w:sz w:val="28"/>
          <w:szCs w:val="28"/>
          <w:rtl/>
        </w:rPr>
        <w:t xml:space="preserve"> </w:t>
      </w:r>
      <w:r w:rsidRPr="00C942F5">
        <w:rPr>
          <w:rFonts w:cs="Arial" w:hint="cs"/>
          <w:sz w:val="28"/>
          <w:szCs w:val="28"/>
          <w:rtl/>
        </w:rPr>
        <w:t>تقدَّمَ</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آيةٍ</w:t>
      </w:r>
      <w:r w:rsidRPr="00C942F5">
        <w:rPr>
          <w:rFonts w:cs="Arial"/>
          <w:sz w:val="28"/>
          <w:szCs w:val="28"/>
          <w:rtl/>
        </w:rPr>
        <w:t xml:space="preserve"> </w:t>
      </w:r>
      <w:r w:rsidRPr="00C942F5">
        <w:rPr>
          <w:rFonts w:cs="Arial" w:hint="cs"/>
          <w:sz w:val="28"/>
          <w:szCs w:val="28"/>
          <w:rtl/>
        </w:rPr>
        <w:t>سابقةٍ</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الأنعامِ</w:t>
      </w:r>
      <w:r w:rsidRPr="00C942F5">
        <w:rPr>
          <w:rFonts w:cs="Arial"/>
          <w:sz w:val="28"/>
          <w:szCs w:val="28"/>
          <w:rtl/>
        </w:rPr>
        <w:t xml:space="preserve"> </w:t>
      </w:r>
      <w:r w:rsidRPr="00C942F5">
        <w:rPr>
          <w:rFonts w:cs="Arial" w:hint="cs"/>
          <w:sz w:val="28"/>
          <w:szCs w:val="28"/>
          <w:rtl/>
        </w:rPr>
        <w:t>الكلامُ</w:t>
      </w:r>
      <w:r w:rsidRPr="00C942F5">
        <w:rPr>
          <w:rFonts w:cs="Arial"/>
          <w:sz w:val="28"/>
          <w:szCs w:val="28"/>
          <w:rtl/>
        </w:rPr>
        <w:t xml:space="preserve"> </w:t>
      </w:r>
      <w:r w:rsidRPr="00C942F5">
        <w:rPr>
          <w:rFonts w:cs="Arial" w:hint="cs"/>
          <w:sz w:val="28"/>
          <w:szCs w:val="28"/>
          <w:rtl/>
        </w:rPr>
        <w:t>على</w:t>
      </w:r>
      <w:r w:rsidRPr="00C942F5">
        <w:rPr>
          <w:rFonts w:cs="Arial"/>
          <w:sz w:val="28"/>
          <w:szCs w:val="28"/>
          <w:rtl/>
        </w:rPr>
        <w:t xml:space="preserve"> </w:t>
      </w:r>
      <w:r w:rsidRPr="00C942F5">
        <w:rPr>
          <w:rFonts w:cs="Arial" w:hint="cs"/>
          <w:sz w:val="28"/>
          <w:szCs w:val="28"/>
          <w:rtl/>
        </w:rPr>
        <w:t>وَأْدِ</w:t>
      </w:r>
      <w:r w:rsidRPr="00C942F5">
        <w:rPr>
          <w:rFonts w:cs="Arial"/>
          <w:sz w:val="28"/>
          <w:szCs w:val="28"/>
          <w:rtl/>
        </w:rPr>
        <w:t xml:space="preserve"> </w:t>
      </w:r>
      <w:r w:rsidRPr="00C942F5">
        <w:rPr>
          <w:rFonts w:cs="Arial" w:hint="cs"/>
          <w:sz w:val="28"/>
          <w:szCs w:val="28"/>
          <w:rtl/>
        </w:rPr>
        <w:t>البنتِ</w:t>
      </w:r>
      <w:r w:rsidRPr="00C942F5">
        <w:rPr>
          <w:rFonts w:cs="Arial"/>
          <w:sz w:val="28"/>
          <w:szCs w:val="28"/>
          <w:rtl/>
        </w:rPr>
        <w:t xml:space="preserve"> </w:t>
      </w:r>
      <w:r w:rsidRPr="00C942F5">
        <w:rPr>
          <w:rFonts w:cs="Arial" w:hint="cs"/>
          <w:sz w:val="28"/>
          <w:szCs w:val="28"/>
          <w:rtl/>
        </w:rPr>
        <w:t>وقتلِ</w:t>
      </w:r>
      <w:r w:rsidRPr="00C942F5">
        <w:rPr>
          <w:rFonts w:cs="Arial"/>
          <w:sz w:val="28"/>
          <w:szCs w:val="28"/>
          <w:rtl/>
        </w:rPr>
        <w:t xml:space="preserve"> </w:t>
      </w:r>
      <w:r w:rsidRPr="00C942F5">
        <w:rPr>
          <w:rFonts w:cs="Arial" w:hint="cs"/>
          <w:sz w:val="28"/>
          <w:szCs w:val="28"/>
          <w:rtl/>
        </w:rPr>
        <w:t>الولدِ</w:t>
      </w:r>
      <w:r w:rsidRPr="00C942F5">
        <w:rPr>
          <w:rFonts w:cs="Arial"/>
          <w:sz w:val="28"/>
          <w:szCs w:val="28"/>
          <w:rtl/>
        </w:rPr>
        <w:t>.</w:t>
      </w:r>
    </w:p>
    <w:p w:rsidR="00605401" w:rsidRPr="00C942F5" w:rsidRDefault="00605401" w:rsidP="00605401">
      <w:pPr>
        <w:bidi/>
        <w:jc w:val="both"/>
        <w:rPr>
          <w:sz w:val="28"/>
          <w:szCs w:val="28"/>
        </w:rPr>
      </w:pPr>
      <w:r w:rsidRPr="00C942F5">
        <w:rPr>
          <w:rFonts w:cs="Arial" w:hint="cs"/>
          <w:sz w:val="28"/>
          <w:szCs w:val="28"/>
          <w:rtl/>
        </w:rPr>
        <w:t>والإملاقُ</w:t>
      </w:r>
      <w:r w:rsidRPr="00C942F5">
        <w:rPr>
          <w:rFonts w:cs="Arial"/>
          <w:sz w:val="28"/>
          <w:szCs w:val="28"/>
          <w:rtl/>
        </w:rPr>
        <w:t xml:space="preserve"> </w:t>
      </w:r>
      <w:r w:rsidRPr="00C942F5">
        <w:rPr>
          <w:rFonts w:cs="Arial" w:hint="cs"/>
          <w:sz w:val="28"/>
          <w:szCs w:val="28"/>
          <w:rtl/>
        </w:rPr>
        <w:t>هو</w:t>
      </w:r>
      <w:r w:rsidRPr="00C942F5">
        <w:rPr>
          <w:rFonts w:cs="Arial"/>
          <w:sz w:val="28"/>
          <w:szCs w:val="28"/>
          <w:rtl/>
        </w:rPr>
        <w:t xml:space="preserve"> </w:t>
      </w:r>
      <w:r w:rsidRPr="00C942F5">
        <w:rPr>
          <w:rFonts w:cs="Arial" w:hint="cs"/>
          <w:sz w:val="28"/>
          <w:szCs w:val="28"/>
          <w:rtl/>
        </w:rPr>
        <w:t>الفقرُ،</w:t>
      </w:r>
      <w:r w:rsidRPr="00C942F5">
        <w:rPr>
          <w:rFonts w:cs="Arial"/>
          <w:sz w:val="28"/>
          <w:szCs w:val="28"/>
          <w:rtl/>
        </w:rPr>
        <w:t xml:space="preserve"> </w:t>
      </w:r>
      <w:r w:rsidRPr="00C942F5">
        <w:rPr>
          <w:rFonts w:cs="Arial" w:hint="cs"/>
          <w:sz w:val="28"/>
          <w:szCs w:val="28"/>
          <w:rtl/>
        </w:rPr>
        <w:t>وفي</w:t>
      </w:r>
      <w:r w:rsidRPr="00C942F5">
        <w:rPr>
          <w:rFonts w:cs="Arial"/>
          <w:sz w:val="28"/>
          <w:szCs w:val="28"/>
          <w:rtl/>
        </w:rPr>
        <w:t xml:space="preserve"> </w:t>
      </w:r>
      <w:r w:rsidRPr="00C942F5">
        <w:rPr>
          <w:rFonts w:cs="Arial" w:hint="cs"/>
          <w:sz w:val="28"/>
          <w:szCs w:val="28"/>
          <w:rtl/>
        </w:rPr>
        <w:t>قولِهِ</w:t>
      </w:r>
      <w:r w:rsidRPr="00C942F5">
        <w:rPr>
          <w:rFonts w:cs="Arial"/>
          <w:sz w:val="28"/>
          <w:szCs w:val="28"/>
          <w:rtl/>
        </w:rPr>
        <w:t xml:space="preserve"> </w:t>
      </w:r>
      <w:r w:rsidRPr="00C942F5">
        <w:rPr>
          <w:rFonts w:cs="Arial" w:hint="cs"/>
          <w:sz w:val="28"/>
          <w:szCs w:val="28"/>
          <w:rtl/>
        </w:rPr>
        <w:t>تعالى</w:t>
      </w:r>
      <w:r w:rsidRPr="00C942F5">
        <w:rPr>
          <w:rFonts w:cs="Arial"/>
          <w:sz w:val="28"/>
          <w:szCs w:val="28"/>
          <w:rtl/>
        </w:rPr>
        <w:t>: {</w:t>
      </w:r>
      <w:r w:rsidRPr="00C942F5">
        <w:rPr>
          <w:rFonts w:cs="Arial" w:hint="cs"/>
          <w:sz w:val="28"/>
          <w:szCs w:val="28"/>
          <w:rtl/>
        </w:rPr>
        <w:t>نَحْنُ</w:t>
      </w:r>
      <w:r w:rsidRPr="00C942F5">
        <w:rPr>
          <w:rFonts w:cs="Arial"/>
          <w:sz w:val="28"/>
          <w:szCs w:val="28"/>
          <w:rtl/>
        </w:rPr>
        <w:t xml:space="preserve"> </w:t>
      </w:r>
      <w:r w:rsidRPr="00C942F5">
        <w:rPr>
          <w:rFonts w:cs="Arial" w:hint="cs"/>
          <w:sz w:val="28"/>
          <w:szCs w:val="28"/>
          <w:rtl/>
        </w:rPr>
        <w:t>نَرْزُقُكُمْ</w:t>
      </w:r>
      <w:r w:rsidRPr="00C942F5">
        <w:rPr>
          <w:rFonts w:cs="Arial"/>
          <w:sz w:val="28"/>
          <w:szCs w:val="28"/>
          <w:rtl/>
        </w:rPr>
        <w:t xml:space="preserve"> </w:t>
      </w:r>
      <w:r w:rsidRPr="00C942F5">
        <w:rPr>
          <w:rFonts w:cs="Arial" w:hint="cs"/>
          <w:sz w:val="28"/>
          <w:szCs w:val="28"/>
          <w:rtl/>
        </w:rPr>
        <w:t>وَإِيَّاهُمْ</w:t>
      </w:r>
      <w:r w:rsidRPr="00C942F5">
        <w:rPr>
          <w:rFonts w:cs="Arial"/>
          <w:sz w:val="28"/>
          <w:szCs w:val="28"/>
          <w:rtl/>
        </w:rPr>
        <w:t xml:space="preserve">} </w:t>
      </w:r>
      <w:r w:rsidRPr="00C942F5">
        <w:rPr>
          <w:rFonts w:cs="Arial" w:hint="cs"/>
          <w:sz w:val="28"/>
          <w:szCs w:val="28"/>
          <w:rtl/>
        </w:rPr>
        <w:t>أراد</w:t>
      </w:r>
      <w:r w:rsidRPr="00C942F5">
        <w:rPr>
          <w:rFonts w:cs="Arial"/>
          <w:sz w:val="28"/>
          <w:szCs w:val="28"/>
          <w:rtl/>
        </w:rPr>
        <w:t xml:space="preserve"> </w:t>
      </w:r>
      <w:r w:rsidRPr="00C942F5">
        <w:rPr>
          <w:rFonts w:cs="Arial" w:hint="cs"/>
          <w:sz w:val="28"/>
          <w:szCs w:val="28"/>
          <w:rtl/>
        </w:rPr>
        <w:t>أنَّ</w:t>
      </w:r>
      <w:r w:rsidRPr="00C942F5">
        <w:rPr>
          <w:rFonts w:cs="Arial"/>
          <w:sz w:val="28"/>
          <w:szCs w:val="28"/>
          <w:rtl/>
        </w:rPr>
        <w:t xml:space="preserve"> </w:t>
      </w:r>
      <w:r w:rsidRPr="00C942F5">
        <w:rPr>
          <w:rFonts w:cs="Arial" w:hint="cs"/>
          <w:sz w:val="28"/>
          <w:szCs w:val="28"/>
          <w:rtl/>
        </w:rPr>
        <w:t>الذي</w:t>
      </w:r>
      <w:r w:rsidRPr="00C942F5">
        <w:rPr>
          <w:rFonts w:cs="Arial"/>
          <w:sz w:val="28"/>
          <w:szCs w:val="28"/>
          <w:rtl/>
        </w:rPr>
        <w:t xml:space="preserve"> </w:t>
      </w:r>
      <w:r w:rsidRPr="00C942F5">
        <w:rPr>
          <w:rFonts w:cs="Arial" w:hint="cs"/>
          <w:sz w:val="28"/>
          <w:szCs w:val="28"/>
          <w:rtl/>
        </w:rPr>
        <w:t>رزَقَ</w:t>
      </w:r>
      <w:r w:rsidRPr="00C942F5">
        <w:rPr>
          <w:rFonts w:cs="Arial"/>
          <w:sz w:val="28"/>
          <w:szCs w:val="28"/>
          <w:rtl/>
        </w:rPr>
        <w:t xml:space="preserve"> </w:t>
      </w:r>
      <w:r w:rsidRPr="00C942F5">
        <w:rPr>
          <w:rFonts w:cs="Arial" w:hint="cs"/>
          <w:sz w:val="28"/>
          <w:szCs w:val="28"/>
          <w:rtl/>
        </w:rPr>
        <w:t>الآباءَ</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قبلُ</w:t>
      </w:r>
      <w:r w:rsidRPr="00C942F5">
        <w:rPr>
          <w:rFonts w:cs="Arial"/>
          <w:sz w:val="28"/>
          <w:szCs w:val="28"/>
          <w:rtl/>
        </w:rPr>
        <w:t xml:space="preserve"> </w:t>
      </w:r>
      <w:r w:rsidRPr="00C942F5">
        <w:rPr>
          <w:rFonts w:cs="Arial" w:hint="cs"/>
          <w:sz w:val="28"/>
          <w:szCs w:val="28"/>
          <w:rtl/>
        </w:rPr>
        <w:t>هو</w:t>
      </w:r>
      <w:r w:rsidRPr="00C942F5">
        <w:rPr>
          <w:rFonts w:cs="Arial"/>
          <w:sz w:val="28"/>
          <w:szCs w:val="28"/>
          <w:rtl/>
        </w:rPr>
        <w:t xml:space="preserve"> </w:t>
      </w:r>
      <w:r w:rsidRPr="00C942F5">
        <w:rPr>
          <w:rFonts w:cs="Arial" w:hint="cs"/>
          <w:sz w:val="28"/>
          <w:szCs w:val="28"/>
          <w:rtl/>
        </w:rPr>
        <w:t>الذي</w:t>
      </w:r>
      <w:r w:rsidRPr="00C942F5">
        <w:rPr>
          <w:rFonts w:cs="Arial"/>
          <w:sz w:val="28"/>
          <w:szCs w:val="28"/>
          <w:rtl/>
        </w:rPr>
        <w:t xml:space="preserve"> </w:t>
      </w:r>
      <w:r w:rsidRPr="00C942F5">
        <w:rPr>
          <w:rFonts w:cs="Arial" w:hint="cs"/>
          <w:sz w:val="28"/>
          <w:szCs w:val="28"/>
          <w:rtl/>
        </w:rPr>
        <w:t>يتكفَّلُ</w:t>
      </w:r>
      <w:r w:rsidRPr="00C942F5">
        <w:rPr>
          <w:rFonts w:cs="Arial"/>
          <w:sz w:val="28"/>
          <w:szCs w:val="28"/>
          <w:rtl/>
        </w:rPr>
        <w:t xml:space="preserve"> </w:t>
      </w:r>
      <w:r w:rsidRPr="00C942F5">
        <w:rPr>
          <w:rFonts w:cs="Arial" w:hint="cs"/>
          <w:sz w:val="28"/>
          <w:szCs w:val="28"/>
          <w:rtl/>
        </w:rPr>
        <w:t>برِزْقِ</w:t>
      </w:r>
      <w:r w:rsidRPr="00C942F5">
        <w:rPr>
          <w:rFonts w:cs="Arial"/>
          <w:sz w:val="28"/>
          <w:szCs w:val="28"/>
          <w:rtl/>
        </w:rPr>
        <w:t xml:space="preserve"> </w:t>
      </w:r>
      <w:r w:rsidRPr="00C942F5">
        <w:rPr>
          <w:rFonts w:cs="Arial" w:hint="cs"/>
          <w:sz w:val="28"/>
          <w:szCs w:val="28"/>
          <w:rtl/>
        </w:rPr>
        <w:t>الأبناءِ</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بعدُ،</w:t>
      </w:r>
      <w:r w:rsidRPr="00C942F5">
        <w:rPr>
          <w:rFonts w:cs="Arial"/>
          <w:sz w:val="28"/>
          <w:szCs w:val="28"/>
          <w:rtl/>
        </w:rPr>
        <w:t xml:space="preserve"> </w:t>
      </w:r>
      <w:r w:rsidRPr="00C942F5">
        <w:rPr>
          <w:rFonts w:cs="Arial" w:hint="cs"/>
          <w:sz w:val="28"/>
          <w:szCs w:val="28"/>
          <w:rtl/>
        </w:rPr>
        <w:t>فالربُّ</w:t>
      </w:r>
      <w:r w:rsidRPr="00C942F5">
        <w:rPr>
          <w:rFonts w:cs="Arial"/>
          <w:sz w:val="28"/>
          <w:szCs w:val="28"/>
          <w:rtl/>
        </w:rPr>
        <w:t xml:space="preserve"> </w:t>
      </w:r>
      <w:r w:rsidRPr="00C942F5">
        <w:rPr>
          <w:rFonts w:cs="Arial" w:hint="cs"/>
          <w:sz w:val="28"/>
          <w:szCs w:val="28"/>
          <w:rtl/>
        </w:rPr>
        <w:t>واحدٌ؛</w:t>
      </w:r>
      <w:r w:rsidRPr="00C942F5">
        <w:rPr>
          <w:rFonts w:cs="Arial"/>
          <w:sz w:val="28"/>
          <w:szCs w:val="28"/>
          <w:rtl/>
        </w:rPr>
        <w:t xml:space="preserve"> </w:t>
      </w:r>
      <w:r w:rsidRPr="00C942F5">
        <w:rPr>
          <w:rFonts w:cs="Arial" w:hint="cs"/>
          <w:sz w:val="28"/>
          <w:szCs w:val="28"/>
          <w:rtl/>
        </w:rPr>
        <w:t>فقد</w:t>
      </w:r>
      <w:r w:rsidRPr="00C942F5">
        <w:rPr>
          <w:rFonts w:cs="Arial"/>
          <w:sz w:val="28"/>
          <w:szCs w:val="28"/>
          <w:rtl/>
        </w:rPr>
        <w:t xml:space="preserve"> </w:t>
      </w:r>
      <w:r w:rsidRPr="00C942F5">
        <w:rPr>
          <w:rFonts w:cs="Arial" w:hint="cs"/>
          <w:sz w:val="28"/>
          <w:szCs w:val="28"/>
          <w:rtl/>
        </w:rPr>
        <w:t>كان</w:t>
      </w:r>
      <w:r w:rsidRPr="00C942F5">
        <w:rPr>
          <w:rFonts w:cs="Arial"/>
          <w:sz w:val="28"/>
          <w:szCs w:val="28"/>
          <w:rtl/>
        </w:rPr>
        <w:t xml:space="preserve"> </w:t>
      </w:r>
      <w:r w:rsidRPr="00C942F5">
        <w:rPr>
          <w:rFonts w:cs="Arial" w:hint="cs"/>
          <w:sz w:val="28"/>
          <w:szCs w:val="28"/>
          <w:rtl/>
        </w:rPr>
        <w:t>يَخشى</w:t>
      </w:r>
      <w:r w:rsidRPr="00C942F5">
        <w:rPr>
          <w:rFonts w:cs="Arial"/>
          <w:sz w:val="28"/>
          <w:szCs w:val="28"/>
          <w:rtl/>
        </w:rPr>
        <w:t xml:space="preserve"> </w:t>
      </w:r>
      <w:r w:rsidRPr="00C942F5">
        <w:rPr>
          <w:rFonts w:cs="Arial" w:hint="cs"/>
          <w:sz w:val="28"/>
          <w:szCs w:val="28"/>
          <w:rtl/>
        </w:rPr>
        <w:t>الجَدُّ</w:t>
      </w:r>
      <w:r w:rsidRPr="00C942F5">
        <w:rPr>
          <w:rFonts w:cs="Arial"/>
          <w:sz w:val="28"/>
          <w:szCs w:val="28"/>
          <w:rtl/>
        </w:rPr>
        <w:t xml:space="preserve"> </w:t>
      </w:r>
      <w:r w:rsidRPr="00C942F5">
        <w:rPr>
          <w:rFonts w:cs="Arial" w:hint="cs"/>
          <w:sz w:val="28"/>
          <w:szCs w:val="28"/>
          <w:rtl/>
        </w:rPr>
        <w:t>على</w:t>
      </w:r>
      <w:r w:rsidRPr="00C942F5">
        <w:rPr>
          <w:rFonts w:cs="Arial"/>
          <w:sz w:val="28"/>
          <w:szCs w:val="28"/>
          <w:rtl/>
        </w:rPr>
        <w:t xml:space="preserve"> </w:t>
      </w:r>
      <w:r w:rsidRPr="00C942F5">
        <w:rPr>
          <w:rFonts w:cs="Arial" w:hint="cs"/>
          <w:sz w:val="28"/>
          <w:szCs w:val="28"/>
          <w:rtl/>
        </w:rPr>
        <w:t>ولدِه،</w:t>
      </w:r>
      <w:r w:rsidRPr="00C942F5">
        <w:rPr>
          <w:rFonts w:cs="Arial"/>
          <w:sz w:val="28"/>
          <w:szCs w:val="28"/>
          <w:rtl/>
        </w:rPr>
        <w:t xml:space="preserve"> </w:t>
      </w:r>
      <w:r w:rsidRPr="00C942F5">
        <w:rPr>
          <w:rFonts w:cs="Arial" w:hint="cs"/>
          <w:sz w:val="28"/>
          <w:szCs w:val="28"/>
          <w:rtl/>
        </w:rPr>
        <w:t>فرزَقَ</w:t>
      </w:r>
      <w:r w:rsidRPr="00C942F5">
        <w:rPr>
          <w:rFonts w:cs="Arial"/>
          <w:sz w:val="28"/>
          <w:szCs w:val="28"/>
          <w:rtl/>
        </w:rPr>
        <w:t xml:space="preserve"> </w:t>
      </w:r>
      <w:r w:rsidRPr="00C942F5">
        <w:rPr>
          <w:rFonts w:cs="Arial" w:hint="cs"/>
          <w:sz w:val="28"/>
          <w:szCs w:val="28"/>
          <w:rtl/>
        </w:rPr>
        <w:t>الجَدَّ</w:t>
      </w:r>
      <w:r w:rsidRPr="00C942F5">
        <w:rPr>
          <w:rFonts w:cs="Arial"/>
          <w:sz w:val="28"/>
          <w:szCs w:val="28"/>
          <w:rtl/>
        </w:rPr>
        <w:t xml:space="preserve"> </w:t>
      </w:r>
      <w:r w:rsidRPr="00C942F5">
        <w:rPr>
          <w:rFonts w:cs="Arial" w:hint="cs"/>
          <w:sz w:val="28"/>
          <w:szCs w:val="28"/>
          <w:rtl/>
        </w:rPr>
        <w:t>وولدَهُ،</w:t>
      </w:r>
      <w:r w:rsidRPr="00C942F5">
        <w:rPr>
          <w:rFonts w:cs="Arial"/>
          <w:sz w:val="28"/>
          <w:szCs w:val="28"/>
          <w:rtl/>
        </w:rPr>
        <w:t xml:space="preserve"> </w:t>
      </w:r>
      <w:r w:rsidRPr="00C942F5">
        <w:rPr>
          <w:rFonts w:cs="Arial" w:hint="cs"/>
          <w:sz w:val="28"/>
          <w:szCs w:val="28"/>
          <w:rtl/>
        </w:rPr>
        <w:t>ثمَّ</w:t>
      </w:r>
      <w:r w:rsidRPr="00C942F5">
        <w:rPr>
          <w:rFonts w:cs="Arial"/>
          <w:sz w:val="28"/>
          <w:szCs w:val="28"/>
          <w:rtl/>
        </w:rPr>
        <w:t xml:space="preserve"> </w:t>
      </w:r>
      <w:r w:rsidRPr="00C942F5">
        <w:rPr>
          <w:rFonts w:cs="Arial" w:hint="cs"/>
          <w:sz w:val="28"/>
          <w:szCs w:val="28"/>
          <w:rtl/>
        </w:rPr>
        <w:t>خاف</w:t>
      </w:r>
      <w:r w:rsidRPr="00C942F5">
        <w:rPr>
          <w:rFonts w:cs="Arial"/>
          <w:sz w:val="28"/>
          <w:szCs w:val="28"/>
          <w:rtl/>
        </w:rPr>
        <w:t xml:space="preserve"> </w:t>
      </w:r>
      <w:r w:rsidRPr="00C942F5">
        <w:rPr>
          <w:rFonts w:cs="Arial" w:hint="cs"/>
          <w:sz w:val="28"/>
          <w:szCs w:val="28"/>
          <w:rtl/>
        </w:rPr>
        <w:t>الأبُ</w:t>
      </w:r>
      <w:r w:rsidRPr="00C942F5">
        <w:rPr>
          <w:rFonts w:cs="Arial"/>
          <w:sz w:val="28"/>
          <w:szCs w:val="28"/>
          <w:rtl/>
        </w:rPr>
        <w:t xml:space="preserve"> </w:t>
      </w:r>
      <w:r w:rsidRPr="00C942F5">
        <w:rPr>
          <w:rFonts w:cs="Arial" w:hint="cs"/>
          <w:sz w:val="28"/>
          <w:szCs w:val="28"/>
          <w:rtl/>
        </w:rPr>
        <w:t>على</w:t>
      </w:r>
      <w:r w:rsidRPr="00C942F5">
        <w:rPr>
          <w:rFonts w:cs="Arial"/>
          <w:sz w:val="28"/>
          <w:szCs w:val="28"/>
          <w:rtl/>
        </w:rPr>
        <w:t xml:space="preserve"> </w:t>
      </w:r>
      <w:r w:rsidRPr="00C942F5">
        <w:rPr>
          <w:rFonts w:cs="Arial" w:hint="cs"/>
          <w:sz w:val="28"/>
          <w:szCs w:val="28"/>
          <w:rtl/>
        </w:rPr>
        <w:t>وَلَدِه،</w:t>
      </w:r>
      <w:r w:rsidRPr="00C942F5">
        <w:rPr>
          <w:rFonts w:cs="Arial"/>
          <w:sz w:val="28"/>
          <w:szCs w:val="28"/>
          <w:rtl/>
        </w:rPr>
        <w:t xml:space="preserve"> </w:t>
      </w:r>
      <w:r w:rsidRPr="00C942F5">
        <w:rPr>
          <w:rFonts w:cs="Arial" w:hint="cs"/>
          <w:sz w:val="28"/>
          <w:szCs w:val="28"/>
          <w:rtl/>
        </w:rPr>
        <w:t>فرزَقَ</w:t>
      </w:r>
      <w:r w:rsidRPr="00C942F5">
        <w:rPr>
          <w:rFonts w:cs="Arial"/>
          <w:sz w:val="28"/>
          <w:szCs w:val="28"/>
          <w:rtl/>
        </w:rPr>
        <w:t xml:space="preserve"> </w:t>
      </w:r>
      <w:r w:rsidRPr="00C942F5">
        <w:rPr>
          <w:rFonts w:cs="Arial" w:hint="cs"/>
          <w:sz w:val="28"/>
          <w:szCs w:val="28"/>
          <w:rtl/>
        </w:rPr>
        <w:t>الأبَ</w:t>
      </w:r>
      <w:r w:rsidRPr="00C942F5">
        <w:rPr>
          <w:rFonts w:cs="Arial"/>
          <w:sz w:val="28"/>
          <w:szCs w:val="28"/>
          <w:rtl/>
        </w:rPr>
        <w:t xml:space="preserve"> </w:t>
      </w:r>
      <w:r w:rsidRPr="00C942F5">
        <w:rPr>
          <w:rFonts w:cs="Arial" w:hint="cs"/>
          <w:sz w:val="28"/>
          <w:szCs w:val="28"/>
          <w:rtl/>
        </w:rPr>
        <w:t>ووَلَدَه،</w:t>
      </w:r>
      <w:r w:rsidRPr="00C942F5">
        <w:rPr>
          <w:rFonts w:cs="Arial"/>
          <w:sz w:val="28"/>
          <w:szCs w:val="28"/>
          <w:rtl/>
        </w:rPr>
        <w:t xml:space="preserve"> </w:t>
      </w:r>
      <w:r w:rsidRPr="00C942F5">
        <w:rPr>
          <w:rFonts w:cs="Arial" w:hint="cs"/>
          <w:sz w:val="28"/>
          <w:szCs w:val="28"/>
          <w:rtl/>
        </w:rPr>
        <w:t>وهكذا</w:t>
      </w:r>
      <w:r w:rsidRPr="00C942F5">
        <w:rPr>
          <w:rFonts w:cs="Arial"/>
          <w:sz w:val="28"/>
          <w:szCs w:val="28"/>
          <w:rtl/>
        </w:rPr>
        <w:t xml:space="preserve"> </w:t>
      </w:r>
      <w:r w:rsidRPr="00C942F5">
        <w:rPr>
          <w:rFonts w:cs="Arial" w:hint="cs"/>
          <w:sz w:val="28"/>
          <w:szCs w:val="28"/>
          <w:rtl/>
        </w:rPr>
        <w:t>فرَبُّ</w:t>
      </w:r>
      <w:r w:rsidRPr="00C942F5">
        <w:rPr>
          <w:rFonts w:cs="Arial"/>
          <w:sz w:val="28"/>
          <w:szCs w:val="28"/>
          <w:rtl/>
        </w:rPr>
        <w:t xml:space="preserve"> </w:t>
      </w:r>
      <w:r w:rsidRPr="00C942F5">
        <w:rPr>
          <w:rFonts w:cs="Arial" w:hint="cs"/>
          <w:sz w:val="28"/>
          <w:szCs w:val="28"/>
          <w:rtl/>
        </w:rPr>
        <w:t>الأجيالِ</w:t>
      </w:r>
      <w:r w:rsidRPr="00C942F5">
        <w:rPr>
          <w:rFonts w:cs="Arial"/>
          <w:sz w:val="28"/>
          <w:szCs w:val="28"/>
          <w:rtl/>
        </w:rPr>
        <w:t xml:space="preserve"> </w:t>
      </w:r>
      <w:r w:rsidRPr="00C942F5">
        <w:rPr>
          <w:rFonts w:cs="Arial" w:hint="cs"/>
          <w:sz w:val="28"/>
          <w:szCs w:val="28"/>
          <w:rtl/>
        </w:rPr>
        <w:t>واحدٌ</w:t>
      </w:r>
      <w:r w:rsidRPr="00C942F5">
        <w:rPr>
          <w:rFonts w:cs="Arial"/>
          <w:sz w:val="28"/>
          <w:szCs w:val="28"/>
          <w:rtl/>
        </w:rPr>
        <w:t>.</w:t>
      </w:r>
    </w:p>
    <w:p w:rsidR="00605401" w:rsidRPr="00C942F5" w:rsidRDefault="00605401" w:rsidP="00605401">
      <w:pPr>
        <w:bidi/>
        <w:jc w:val="both"/>
        <w:rPr>
          <w:sz w:val="28"/>
          <w:szCs w:val="28"/>
        </w:rPr>
      </w:pPr>
      <w:r w:rsidRPr="00C942F5">
        <w:rPr>
          <w:rFonts w:cs="Arial" w:hint="cs"/>
          <w:sz w:val="28"/>
          <w:szCs w:val="28"/>
          <w:rtl/>
        </w:rPr>
        <w:t>بركةُ</w:t>
      </w:r>
      <w:r w:rsidRPr="00C942F5">
        <w:rPr>
          <w:rFonts w:cs="Arial"/>
          <w:sz w:val="28"/>
          <w:szCs w:val="28"/>
          <w:rtl/>
        </w:rPr>
        <w:t xml:space="preserve"> </w:t>
      </w:r>
      <w:r w:rsidRPr="00C942F5">
        <w:rPr>
          <w:rFonts w:cs="Arial" w:hint="cs"/>
          <w:sz w:val="28"/>
          <w:szCs w:val="28"/>
          <w:rtl/>
        </w:rPr>
        <w:t>الأولاد</w:t>
      </w:r>
      <w:r w:rsidRPr="00C942F5">
        <w:rPr>
          <w:rFonts w:cs="Arial"/>
          <w:sz w:val="28"/>
          <w:szCs w:val="28"/>
          <w:rtl/>
        </w:rPr>
        <w:t xml:space="preserve"> </w:t>
      </w:r>
      <w:r w:rsidRPr="00C942F5">
        <w:rPr>
          <w:rFonts w:cs="Arial" w:hint="cs"/>
          <w:sz w:val="28"/>
          <w:szCs w:val="28"/>
          <w:rtl/>
        </w:rPr>
        <w:t>والآباء</w:t>
      </w:r>
      <w:r w:rsidRPr="00C942F5">
        <w:rPr>
          <w:rFonts w:cs="Arial"/>
          <w:sz w:val="28"/>
          <w:szCs w:val="28"/>
          <w:rtl/>
        </w:rPr>
        <w:t xml:space="preserve"> </w:t>
      </w:r>
      <w:r w:rsidRPr="00C942F5">
        <w:rPr>
          <w:rFonts w:cs="Arial" w:hint="cs"/>
          <w:sz w:val="28"/>
          <w:szCs w:val="28"/>
          <w:rtl/>
        </w:rPr>
        <w:t>بعضهم</w:t>
      </w:r>
      <w:r w:rsidRPr="00C942F5">
        <w:rPr>
          <w:rFonts w:cs="Arial"/>
          <w:sz w:val="28"/>
          <w:szCs w:val="28"/>
          <w:rtl/>
        </w:rPr>
        <w:t xml:space="preserve"> </w:t>
      </w:r>
      <w:r w:rsidRPr="00C942F5">
        <w:rPr>
          <w:rFonts w:cs="Arial" w:hint="cs"/>
          <w:sz w:val="28"/>
          <w:szCs w:val="28"/>
          <w:rtl/>
        </w:rPr>
        <w:t>على</w:t>
      </w:r>
      <w:r w:rsidRPr="00C942F5">
        <w:rPr>
          <w:rFonts w:cs="Arial"/>
          <w:sz w:val="28"/>
          <w:szCs w:val="28"/>
          <w:rtl/>
        </w:rPr>
        <w:t xml:space="preserve"> </w:t>
      </w:r>
      <w:r w:rsidRPr="00C942F5">
        <w:rPr>
          <w:rFonts w:cs="Arial" w:hint="cs"/>
          <w:sz w:val="28"/>
          <w:szCs w:val="28"/>
          <w:rtl/>
        </w:rPr>
        <w:t>بعض</w:t>
      </w:r>
      <w:r w:rsidRPr="00C942F5">
        <w:rPr>
          <w:rFonts w:cs="Arial"/>
          <w:sz w:val="28"/>
          <w:szCs w:val="28"/>
          <w:rtl/>
        </w:rPr>
        <w:t>:</w:t>
      </w:r>
    </w:p>
    <w:p w:rsidR="00605401" w:rsidRDefault="00605401" w:rsidP="00605401">
      <w:pPr>
        <w:bidi/>
        <w:jc w:val="both"/>
        <w:rPr>
          <w:rFonts w:cs="Arial"/>
          <w:sz w:val="28"/>
          <w:szCs w:val="28"/>
          <w:rtl/>
        </w:rPr>
      </w:pPr>
      <w:r w:rsidRPr="00C942F5">
        <w:rPr>
          <w:rFonts w:cs="Arial" w:hint="cs"/>
          <w:sz w:val="28"/>
          <w:szCs w:val="28"/>
          <w:rtl/>
        </w:rPr>
        <w:t>وفي</w:t>
      </w:r>
      <w:r w:rsidRPr="00C942F5">
        <w:rPr>
          <w:rFonts w:cs="Arial"/>
          <w:sz w:val="28"/>
          <w:szCs w:val="28"/>
          <w:rtl/>
        </w:rPr>
        <w:t xml:space="preserve"> </w:t>
      </w:r>
      <w:r w:rsidRPr="00C942F5">
        <w:rPr>
          <w:rFonts w:cs="Arial" w:hint="cs"/>
          <w:sz w:val="28"/>
          <w:szCs w:val="28"/>
          <w:rtl/>
        </w:rPr>
        <w:t>قولِه</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هذه</w:t>
      </w:r>
      <w:r w:rsidRPr="00C942F5">
        <w:rPr>
          <w:rFonts w:cs="Arial"/>
          <w:sz w:val="28"/>
          <w:szCs w:val="28"/>
          <w:rtl/>
        </w:rPr>
        <w:t xml:space="preserve"> </w:t>
      </w:r>
      <w:r w:rsidRPr="00C942F5">
        <w:rPr>
          <w:rFonts w:cs="Arial" w:hint="cs"/>
          <w:sz w:val="28"/>
          <w:szCs w:val="28"/>
          <w:rtl/>
        </w:rPr>
        <w:t>السورةِ</w:t>
      </w:r>
      <w:r w:rsidRPr="00C942F5">
        <w:rPr>
          <w:rFonts w:cs="Arial"/>
          <w:sz w:val="28"/>
          <w:szCs w:val="28"/>
          <w:rtl/>
        </w:rPr>
        <w:t>: {</w:t>
      </w:r>
      <w:r w:rsidRPr="00C942F5">
        <w:rPr>
          <w:rFonts w:cs="Arial" w:hint="cs"/>
          <w:sz w:val="28"/>
          <w:szCs w:val="28"/>
          <w:rtl/>
        </w:rPr>
        <w:t>نَحْنُ</w:t>
      </w:r>
      <w:r w:rsidRPr="00C942F5">
        <w:rPr>
          <w:rFonts w:cs="Arial"/>
          <w:sz w:val="28"/>
          <w:szCs w:val="28"/>
          <w:rtl/>
        </w:rPr>
        <w:t xml:space="preserve"> </w:t>
      </w:r>
      <w:r w:rsidRPr="00C942F5">
        <w:rPr>
          <w:rFonts w:cs="Arial" w:hint="cs"/>
          <w:sz w:val="28"/>
          <w:szCs w:val="28"/>
          <w:rtl/>
        </w:rPr>
        <w:t>نَرْزُقُكُمْ</w:t>
      </w:r>
      <w:r w:rsidRPr="00C942F5">
        <w:rPr>
          <w:rFonts w:cs="Arial"/>
          <w:sz w:val="28"/>
          <w:szCs w:val="28"/>
          <w:rtl/>
        </w:rPr>
        <w:t xml:space="preserve"> </w:t>
      </w:r>
      <w:r w:rsidRPr="00C942F5">
        <w:rPr>
          <w:rFonts w:cs="Arial" w:hint="cs"/>
          <w:sz w:val="28"/>
          <w:szCs w:val="28"/>
          <w:rtl/>
        </w:rPr>
        <w:t>وَإِيَّاهُمْ</w:t>
      </w:r>
      <w:r w:rsidRPr="00C942F5">
        <w:rPr>
          <w:rFonts w:cs="Arial"/>
          <w:sz w:val="28"/>
          <w:szCs w:val="28"/>
          <w:rtl/>
        </w:rPr>
        <w:t xml:space="preserve">} </w:t>
      </w:r>
      <w:r w:rsidRPr="00C942F5">
        <w:rPr>
          <w:rFonts w:cs="Arial" w:hint="cs"/>
          <w:sz w:val="28"/>
          <w:szCs w:val="28"/>
          <w:rtl/>
        </w:rPr>
        <w:t>،</w:t>
      </w:r>
      <w:r w:rsidRPr="00C942F5">
        <w:rPr>
          <w:rFonts w:cs="Arial"/>
          <w:sz w:val="28"/>
          <w:szCs w:val="28"/>
          <w:rtl/>
        </w:rPr>
        <w:t xml:space="preserve"> </w:t>
      </w:r>
      <w:r w:rsidRPr="00C942F5">
        <w:rPr>
          <w:rFonts w:cs="Arial" w:hint="cs"/>
          <w:sz w:val="28"/>
          <w:szCs w:val="28"/>
          <w:rtl/>
        </w:rPr>
        <w:t>مع</w:t>
      </w:r>
      <w:r w:rsidRPr="00C942F5">
        <w:rPr>
          <w:rFonts w:cs="Arial"/>
          <w:sz w:val="28"/>
          <w:szCs w:val="28"/>
          <w:rtl/>
        </w:rPr>
        <w:t xml:space="preserve"> </w:t>
      </w:r>
      <w:r w:rsidRPr="00C942F5">
        <w:rPr>
          <w:rFonts w:cs="Arial" w:hint="cs"/>
          <w:sz w:val="28"/>
          <w:szCs w:val="28"/>
          <w:rtl/>
        </w:rPr>
        <w:t>قولِهِ</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الإسراءِ</w:t>
      </w:r>
      <w:r w:rsidRPr="00C942F5">
        <w:rPr>
          <w:rFonts w:cs="Arial"/>
          <w:sz w:val="28"/>
          <w:szCs w:val="28"/>
          <w:rtl/>
        </w:rPr>
        <w:t>: {</w:t>
      </w:r>
      <w:r w:rsidRPr="00C942F5">
        <w:rPr>
          <w:rFonts w:cs="Arial" w:hint="cs"/>
          <w:sz w:val="28"/>
          <w:szCs w:val="28"/>
          <w:rtl/>
        </w:rPr>
        <w:t>نَحْنُ</w:t>
      </w:r>
      <w:r w:rsidRPr="00C942F5">
        <w:rPr>
          <w:rFonts w:cs="Arial"/>
          <w:sz w:val="28"/>
          <w:szCs w:val="28"/>
          <w:rtl/>
        </w:rPr>
        <w:t xml:space="preserve"> </w:t>
      </w:r>
      <w:r w:rsidRPr="00C942F5">
        <w:rPr>
          <w:rFonts w:cs="Arial" w:hint="cs"/>
          <w:sz w:val="28"/>
          <w:szCs w:val="28"/>
          <w:rtl/>
        </w:rPr>
        <w:t>نَرْزُقُهُمْ</w:t>
      </w:r>
      <w:r w:rsidRPr="00C942F5">
        <w:rPr>
          <w:rFonts w:cs="Arial"/>
          <w:sz w:val="28"/>
          <w:szCs w:val="28"/>
          <w:rtl/>
        </w:rPr>
        <w:t xml:space="preserve"> </w:t>
      </w:r>
      <w:r w:rsidRPr="00C942F5">
        <w:rPr>
          <w:rFonts w:cs="Arial" w:hint="cs"/>
          <w:sz w:val="28"/>
          <w:szCs w:val="28"/>
          <w:rtl/>
        </w:rPr>
        <w:t>وَإِيَّاكُمْ</w:t>
      </w:r>
      <w:r w:rsidRPr="00C942F5">
        <w:rPr>
          <w:rFonts w:cs="Arial"/>
          <w:sz w:val="28"/>
          <w:szCs w:val="28"/>
          <w:rtl/>
        </w:rPr>
        <w:t xml:space="preserve">} [31] </w:t>
      </w:r>
      <w:r w:rsidRPr="00C942F5">
        <w:rPr>
          <w:rFonts w:cs="Arial" w:hint="cs"/>
          <w:sz w:val="28"/>
          <w:szCs w:val="28"/>
          <w:rtl/>
        </w:rPr>
        <w:t>إشارةٌ</w:t>
      </w:r>
      <w:r w:rsidRPr="00C942F5">
        <w:rPr>
          <w:rFonts w:cs="Arial"/>
          <w:sz w:val="28"/>
          <w:szCs w:val="28"/>
          <w:rtl/>
        </w:rPr>
        <w:t xml:space="preserve"> </w:t>
      </w:r>
      <w:r w:rsidRPr="00C942F5">
        <w:rPr>
          <w:rFonts w:cs="Arial" w:hint="cs"/>
          <w:sz w:val="28"/>
          <w:szCs w:val="28"/>
          <w:rtl/>
        </w:rPr>
        <w:t>إلى</w:t>
      </w:r>
      <w:r w:rsidRPr="00C942F5">
        <w:rPr>
          <w:rFonts w:cs="Arial"/>
          <w:sz w:val="28"/>
          <w:szCs w:val="28"/>
          <w:rtl/>
        </w:rPr>
        <w:t xml:space="preserve"> </w:t>
      </w:r>
      <w:r w:rsidRPr="00C942F5">
        <w:rPr>
          <w:rFonts w:cs="Arial" w:hint="cs"/>
          <w:sz w:val="28"/>
          <w:szCs w:val="28"/>
          <w:rtl/>
        </w:rPr>
        <w:t>أنَّ</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يرزُقُ</w:t>
      </w:r>
      <w:r w:rsidRPr="00C942F5">
        <w:rPr>
          <w:rFonts w:cs="Arial"/>
          <w:sz w:val="28"/>
          <w:szCs w:val="28"/>
          <w:rtl/>
        </w:rPr>
        <w:t xml:space="preserve"> </w:t>
      </w:r>
      <w:r w:rsidRPr="00C942F5">
        <w:rPr>
          <w:rFonts w:cs="Arial" w:hint="cs"/>
          <w:sz w:val="28"/>
          <w:szCs w:val="28"/>
          <w:rtl/>
        </w:rPr>
        <w:t>الوالدَ</w:t>
      </w:r>
      <w:r w:rsidRPr="00C942F5">
        <w:rPr>
          <w:rFonts w:cs="Arial"/>
          <w:sz w:val="28"/>
          <w:szCs w:val="28"/>
          <w:rtl/>
        </w:rPr>
        <w:t xml:space="preserve"> </w:t>
      </w:r>
      <w:r w:rsidRPr="00C942F5">
        <w:rPr>
          <w:rFonts w:cs="Arial" w:hint="cs"/>
          <w:sz w:val="28"/>
          <w:szCs w:val="28"/>
          <w:rtl/>
        </w:rPr>
        <w:t>بالولدِ،</w:t>
      </w:r>
      <w:r w:rsidRPr="00C942F5">
        <w:rPr>
          <w:rFonts w:cs="Arial"/>
          <w:sz w:val="28"/>
          <w:szCs w:val="28"/>
          <w:rtl/>
        </w:rPr>
        <w:t xml:space="preserve"> </w:t>
      </w:r>
      <w:r w:rsidRPr="00C942F5">
        <w:rPr>
          <w:rFonts w:cs="Arial" w:hint="cs"/>
          <w:sz w:val="28"/>
          <w:szCs w:val="28"/>
          <w:rtl/>
        </w:rPr>
        <w:t>ويرزُقُ</w:t>
      </w:r>
      <w:r w:rsidRPr="00C942F5">
        <w:rPr>
          <w:rFonts w:cs="Arial"/>
          <w:sz w:val="28"/>
          <w:szCs w:val="28"/>
          <w:rtl/>
        </w:rPr>
        <w:t xml:space="preserve"> </w:t>
      </w:r>
      <w:r w:rsidRPr="00C942F5">
        <w:rPr>
          <w:rFonts w:cs="Arial" w:hint="cs"/>
          <w:sz w:val="28"/>
          <w:szCs w:val="28"/>
          <w:rtl/>
        </w:rPr>
        <w:t>الولدَ</w:t>
      </w:r>
      <w:r w:rsidRPr="00C942F5">
        <w:rPr>
          <w:rFonts w:cs="Arial"/>
          <w:sz w:val="28"/>
          <w:szCs w:val="28"/>
          <w:rtl/>
        </w:rPr>
        <w:t xml:space="preserve"> </w:t>
      </w:r>
      <w:r w:rsidRPr="00C942F5">
        <w:rPr>
          <w:rFonts w:cs="Arial" w:hint="cs"/>
          <w:sz w:val="28"/>
          <w:szCs w:val="28"/>
          <w:rtl/>
        </w:rPr>
        <w:t>بالوالدِ،</w:t>
      </w:r>
      <w:r w:rsidRPr="00C942F5">
        <w:rPr>
          <w:rFonts w:cs="Arial"/>
          <w:sz w:val="28"/>
          <w:szCs w:val="28"/>
          <w:rtl/>
        </w:rPr>
        <w:t xml:space="preserve"> </w:t>
      </w:r>
      <w:r w:rsidRPr="00C942F5">
        <w:rPr>
          <w:rFonts w:cs="Arial" w:hint="cs"/>
          <w:sz w:val="28"/>
          <w:szCs w:val="28"/>
          <w:rtl/>
        </w:rPr>
        <w:t>رحمةً</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فيهما</w:t>
      </w:r>
      <w:r w:rsidRPr="00C942F5">
        <w:rPr>
          <w:rFonts w:cs="Arial"/>
          <w:sz w:val="28"/>
          <w:szCs w:val="28"/>
          <w:rtl/>
        </w:rPr>
        <w:t xml:space="preserve"> </w:t>
      </w:r>
      <w:r w:rsidRPr="00C942F5">
        <w:rPr>
          <w:rFonts w:cs="Arial" w:hint="cs"/>
          <w:sz w:val="28"/>
          <w:szCs w:val="28"/>
          <w:rtl/>
        </w:rPr>
        <w:t>متبادَلةً،</w:t>
      </w:r>
      <w:r w:rsidRPr="00C942F5">
        <w:rPr>
          <w:rFonts w:cs="Arial"/>
          <w:sz w:val="28"/>
          <w:szCs w:val="28"/>
          <w:rtl/>
        </w:rPr>
        <w:t xml:space="preserve"> </w:t>
      </w:r>
      <w:r w:rsidRPr="00C942F5">
        <w:rPr>
          <w:rFonts w:cs="Arial" w:hint="cs"/>
          <w:sz w:val="28"/>
          <w:szCs w:val="28"/>
          <w:rtl/>
        </w:rPr>
        <w:t>ومِن</w:t>
      </w:r>
      <w:r w:rsidRPr="00C942F5">
        <w:rPr>
          <w:rFonts w:cs="Arial"/>
          <w:sz w:val="28"/>
          <w:szCs w:val="28"/>
          <w:rtl/>
        </w:rPr>
        <w:t xml:space="preserve"> </w:t>
      </w:r>
      <w:r w:rsidRPr="00C942F5">
        <w:rPr>
          <w:rFonts w:cs="Arial" w:hint="cs"/>
          <w:sz w:val="28"/>
          <w:szCs w:val="28"/>
          <w:rtl/>
        </w:rPr>
        <w:t>ذلك</w:t>
      </w:r>
      <w:r w:rsidRPr="00C942F5">
        <w:rPr>
          <w:rFonts w:cs="Arial"/>
          <w:sz w:val="28"/>
          <w:szCs w:val="28"/>
          <w:rtl/>
        </w:rPr>
        <w:t xml:space="preserve"> </w:t>
      </w:r>
      <w:r w:rsidRPr="00C942F5">
        <w:rPr>
          <w:rFonts w:cs="Arial" w:hint="cs"/>
          <w:sz w:val="28"/>
          <w:szCs w:val="28"/>
          <w:rtl/>
        </w:rPr>
        <w:t>ما</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سورةِ</w:t>
      </w:r>
      <w:r w:rsidRPr="00C942F5">
        <w:rPr>
          <w:rFonts w:cs="Arial"/>
          <w:sz w:val="28"/>
          <w:szCs w:val="28"/>
          <w:rtl/>
        </w:rPr>
        <w:t xml:space="preserve"> </w:t>
      </w:r>
      <w:r w:rsidRPr="00C942F5">
        <w:rPr>
          <w:rFonts w:cs="Arial" w:hint="cs"/>
          <w:sz w:val="28"/>
          <w:szCs w:val="28"/>
          <w:rtl/>
        </w:rPr>
        <w:t>الكهفِ</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مالِ</w:t>
      </w:r>
      <w:r w:rsidRPr="00C942F5">
        <w:rPr>
          <w:rFonts w:cs="Arial"/>
          <w:sz w:val="28"/>
          <w:szCs w:val="28"/>
          <w:rtl/>
        </w:rPr>
        <w:t xml:space="preserve"> </w:t>
      </w:r>
      <w:r w:rsidRPr="00C942F5">
        <w:rPr>
          <w:rFonts w:cs="Arial" w:hint="cs"/>
          <w:sz w:val="28"/>
          <w:szCs w:val="28"/>
          <w:rtl/>
        </w:rPr>
        <w:t>اليتيمَيْنِ؛</w:t>
      </w:r>
      <w:r w:rsidRPr="00C942F5">
        <w:rPr>
          <w:rFonts w:cs="Arial"/>
          <w:sz w:val="28"/>
          <w:szCs w:val="28"/>
          <w:rtl/>
        </w:rPr>
        <w:t xml:space="preserve"> </w:t>
      </w:r>
      <w:r w:rsidRPr="00C942F5">
        <w:rPr>
          <w:rFonts w:cs="Arial" w:hint="cs"/>
          <w:sz w:val="28"/>
          <w:szCs w:val="28"/>
          <w:rtl/>
        </w:rPr>
        <w:t>قال</w:t>
      </w:r>
      <w:r w:rsidRPr="00C942F5">
        <w:rPr>
          <w:rFonts w:cs="Arial"/>
          <w:sz w:val="28"/>
          <w:szCs w:val="28"/>
          <w:rtl/>
        </w:rPr>
        <w:t>: {</w:t>
      </w:r>
      <w:r w:rsidRPr="00C942F5">
        <w:rPr>
          <w:rFonts w:cs="Arial" w:hint="cs"/>
          <w:sz w:val="28"/>
          <w:szCs w:val="28"/>
          <w:rtl/>
        </w:rPr>
        <w:t>وَكَانَ</w:t>
      </w:r>
      <w:r w:rsidRPr="00C942F5">
        <w:rPr>
          <w:rFonts w:cs="Arial"/>
          <w:sz w:val="28"/>
          <w:szCs w:val="28"/>
          <w:rtl/>
        </w:rPr>
        <w:t xml:space="preserve"> </w:t>
      </w:r>
      <w:r w:rsidRPr="00C942F5">
        <w:rPr>
          <w:rFonts w:cs="Arial" w:hint="cs"/>
          <w:sz w:val="28"/>
          <w:szCs w:val="28"/>
          <w:rtl/>
        </w:rPr>
        <w:t>أَبُوهُمَا</w:t>
      </w:r>
      <w:r w:rsidRPr="00C942F5">
        <w:rPr>
          <w:rFonts w:cs="Arial"/>
          <w:sz w:val="28"/>
          <w:szCs w:val="28"/>
          <w:rtl/>
        </w:rPr>
        <w:t xml:space="preserve"> </w:t>
      </w:r>
      <w:r w:rsidRPr="00C942F5">
        <w:rPr>
          <w:rFonts w:cs="Arial" w:hint="cs"/>
          <w:sz w:val="28"/>
          <w:szCs w:val="28"/>
          <w:rtl/>
        </w:rPr>
        <w:t>صَالِحًا</w:t>
      </w:r>
      <w:r w:rsidRPr="00C942F5">
        <w:rPr>
          <w:rFonts w:cs="Arial"/>
          <w:sz w:val="28"/>
          <w:szCs w:val="28"/>
          <w:rtl/>
        </w:rPr>
        <w:t xml:space="preserve"> </w:t>
      </w:r>
      <w:r w:rsidRPr="00C942F5">
        <w:rPr>
          <w:rFonts w:cs="Arial" w:hint="cs"/>
          <w:sz w:val="28"/>
          <w:szCs w:val="28"/>
          <w:rtl/>
        </w:rPr>
        <w:t>فَأَرَادَ</w:t>
      </w:r>
      <w:r w:rsidRPr="00C942F5">
        <w:rPr>
          <w:rFonts w:cs="Arial"/>
          <w:sz w:val="28"/>
          <w:szCs w:val="28"/>
          <w:rtl/>
        </w:rPr>
        <w:t xml:space="preserve"> </w:t>
      </w:r>
      <w:r w:rsidRPr="00C942F5">
        <w:rPr>
          <w:rFonts w:cs="Arial" w:hint="cs"/>
          <w:sz w:val="28"/>
          <w:szCs w:val="28"/>
          <w:rtl/>
        </w:rPr>
        <w:t>رَبُّكَ</w:t>
      </w:r>
      <w:r w:rsidRPr="00C942F5">
        <w:rPr>
          <w:rFonts w:cs="Arial"/>
          <w:sz w:val="28"/>
          <w:szCs w:val="28"/>
          <w:rtl/>
        </w:rPr>
        <w:t xml:space="preserve"> </w:t>
      </w:r>
      <w:r w:rsidRPr="00C942F5">
        <w:rPr>
          <w:rFonts w:cs="Arial" w:hint="cs"/>
          <w:sz w:val="28"/>
          <w:szCs w:val="28"/>
          <w:rtl/>
        </w:rPr>
        <w:t>أَنْ</w:t>
      </w:r>
      <w:r w:rsidRPr="00C942F5">
        <w:rPr>
          <w:rFonts w:cs="Arial"/>
          <w:sz w:val="28"/>
          <w:szCs w:val="28"/>
          <w:rtl/>
        </w:rPr>
        <w:t xml:space="preserve"> </w:t>
      </w:r>
      <w:r w:rsidRPr="00C942F5">
        <w:rPr>
          <w:rFonts w:cs="Arial" w:hint="cs"/>
          <w:sz w:val="28"/>
          <w:szCs w:val="28"/>
          <w:rtl/>
        </w:rPr>
        <w:t>يَبْلُغَا</w:t>
      </w:r>
    </w:p>
    <w:p w:rsidR="00605401" w:rsidRDefault="00605401" w:rsidP="00605401">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w:t>
      </w:r>
    </w:p>
    <w:p w:rsidR="00605401" w:rsidRPr="005C0C26" w:rsidRDefault="00605401" w:rsidP="0037592F">
      <w:pPr>
        <w:pStyle w:val="ListParagraph"/>
        <w:numPr>
          <w:ilvl w:val="0"/>
          <w:numId w:val="23"/>
        </w:numPr>
        <w:bidi/>
        <w:jc w:val="both"/>
        <w:rPr>
          <w:sz w:val="28"/>
          <w:szCs w:val="28"/>
        </w:rPr>
      </w:pPr>
      <w:r w:rsidRPr="005C0C26">
        <w:rPr>
          <w:rFonts w:cs="Arial"/>
          <w:sz w:val="28"/>
          <w:szCs w:val="28"/>
          <w:rtl/>
        </w:rPr>
        <w:t>«</w:t>
      </w:r>
      <w:r w:rsidRPr="005C0C26">
        <w:rPr>
          <w:rFonts w:cs="Arial" w:hint="cs"/>
          <w:sz w:val="28"/>
          <w:szCs w:val="28"/>
          <w:rtl/>
        </w:rPr>
        <w:t>تفسير</w:t>
      </w:r>
      <w:r w:rsidRPr="005C0C26">
        <w:rPr>
          <w:rFonts w:cs="Arial"/>
          <w:sz w:val="28"/>
          <w:szCs w:val="28"/>
          <w:rtl/>
        </w:rPr>
        <w:t xml:space="preserve"> </w:t>
      </w:r>
      <w:r w:rsidRPr="005C0C26">
        <w:rPr>
          <w:rFonts w:cs="Arial" w:hint="cs"/>
          <w:sz w:val="28"/>
          <w:szCs w:val="28"/>
          <w:rtl/>
        </w:rPr>
        <w:t>ابن</w:t>
      </w:r>
      <w:r w:rsidRPr="005C0C26">
        <w:rPr>
          <w:rFonts w:cs="Arial"/>
          <w:sz w:val="28"/>
          <w:szCs w:val="28"/>
          <w:rtl/>
        </w:rPr>
        <w:t xml:space="preserve"> </w:t>
      </w:r>
      <w:r w:rsidRPr="005C0C26">
        <w:rPr>
          <w:rFonts w:cs="Arial" w:hint="cs"/>
          <w:sz w:val="28"/>
          <w:szCs w:val="28"/>
          <w:rtl/>
        </w:rPr>
        <w:t>كثير</w:t>
      </w:r>
      <w:r w:rsidRPr="005C0C26">
        <w:rPr>
          <w:rFonts w:cs="Arial" w:hint="eastAsia"/>
          <w:sz w:val="28"/>
          <w:szCs w:val="28"/>
          <w:rtl/>
        </w:rPr>
        <w:t>»</w:t>
      </w:r>
      <w:r w:rsidRPr="005C0C26">
        <w:rPr>
          <w:rFonts w:cs="Arial"/>
          <w:sz w:val="28"/>
          <w:szCs w:val="28"/>
          <w:rtl/>
        </w:rPr>
        <w:t xml:space="preserve"> (3 /359).</w:t>
      </w:r>
    </w:p>
    <w:p w:rsidR="00605401" w:rsidRPr="005C0C26" w:rsidRDefault="00605401" w:rsidP="0037592F">
      <w:pPr>
        <w:pStyle w:val="ListParagraph"/>
        <w:numPr>
          <w:ilvl w:val="0"/>
          <w:numId w:val="23"/>
        </w:numPr>
        <w:bidi/>
        <w:jc w:val="both"/>
        <w:rPr>
          <w:sz w:val="28"/>
          <w:szCs w:val="28"/>
        </w:rPr>
      </w:pPr>
      <w:r w:rsidRPr="005C0C26">
        <w:rPr>
          <w:rFonts w:cs="Arial"/>
          <w:sz w:val="28"/>
          <w:szCs w:val="28"/>
          <w:rtl/>
        </w:rPr>
        <w:t>«</w:t>
      </w:r>
      <w:r w:rsidRPr="005C0C26">
        <w:rPr>
          <w:rFonts w:cs="Arial" w:hint="cs"/>
          <w:sz w:val="28"/>
          <w:szCs w:val="28"/>
          <w:rtl/>
        </w:rPr>
        <w:t>التمهيد</w:t>
      </w:r>
      <w:r w:rsidRPr="005C0C26">
        <w:rPr>
          <w:rFonts w:cs="Arial" w:hint="eastAsia"/>
          <w:sz w:val="28"/>
          <w:szCs w:val="28"/>
          <w:rtl/>
        </w:rPr>
        <w:t>»</w:t>
      </w:r>
      <w:r w:rsidRPr="005C0C26">
        <w:rPr>
          <w:rFonts w:cs="Arial"/>
          <w:sz w:val="28"/>
          <w:szCs w:val="28"/>
          <w:rtl/>
        </w:rPr>
        <w:t xml:space="preserve"> (1 /146).</w:t>
      </w:r>
    </w:p>
    <w:p w:rsidR="00605401" w:rsidRPr="005C0C26" w:rsidRDefault="00605401" w:rsidP="0037592F">
      <w:pPr>
        <w:pStyle w:val="ListParagraph"/>
        <w:numPr>
          <w:ilvl w:val="0"/>
          <w:numId w:val="23"/>
        </w:numPr>
        <w:bidi/>
        <w:jc w:val="both"/>
        <w:rPr>
          <w:sz w:val="28"/>
          <w:szCs w:val="28"/>
        </w:rPr>
      </w:pPr>
      <w:r w:rsidRPr="005C0C26">
        <w:rPr>
          <w:rFonts w:cs="Arial" w:hint="cs"/>
          <w:sz w:val="28"/>
          <w:szCs w:val="28"/>
          <w:rtl/>
        </w:rPr>
        <w:t>أخرجه</w:t>
      </w:r>
      <w:r w:rsidRPr="005C0C26">
        <w:rPr>
          <w:rFonts w:cs="Arial"/>
          <w:sz w:val="28"/>
          <w:szCs w:val="28"/>
          <w:rtl/>
        </w:rPr>
        <w:t xml:space="preserve"> </w:t>
      </w:r>
      <w:r w:rsidRPr="005C0C26">
        <w:rPr>
          <w:rFonts w:cs="Arial" w:hint="cs"/>
          <w:sz w:val="28"/>
          <w:szCs w:val="28"/>
          <w:rtl/>
        </w:rPr>
        <w:t>الطبراني</w:t>
      </w:r>
      <w:r w:rsidRPr="005C0C26">
        <w:rPr>
          <w:rFonts w:cs="Arial"/>
          <w:sz w:val="28"/>
          <w:szCs w:val="28"/>
          <w:rtl/>
        </w:rPr>
        <w:t xml:space="preserve"> </w:t>
      </w:r>
      <w:r w:rsidRPr="005C0C26">
        <w:rPr>
          <w:rFonts w:cs="Arial" w:hint="cs"/>
          <w:sz w:val="28"/>
          <w:szCs w:val="28"/>
          <w:rtl/>
        </w:rPr>
        <w:t>في</w:t>
      </w:r>
      <w:r w:rsidRPr="005C0C26">
        <w:rPr>
          <w:rFonts w:cs="Arial"/>
          <w:sz w:val="28"/>
          <w:szCs w:val="28"/>
          <w:rtl/>
        </w:rPr>
        <w:t xml:space="preserve"> «</w:t>
      </w:r>
      <w:r w:rsidRPr="005C0C26">
        <w:rPr>
          <w:rFonts w:cs="Arial" w:hint="cs"/>
          <w:sz w:val="28"/>
          <w:szCs w:val="28"/>
          <w:rtl/>
        </w:rPr>
        <w:t>الكبير</w:t>
      </w:r>
      <w:r w:rsidRPr="005C0C26">
        <w:rPr>
          <w:rFonts w:cs="Arial" w:hint="eastAsia"/>
          <w:sz w:val="28"/>
          <w:szCs w:val="28"/>
          <w:rtl/>
        </w:rPr>
        <w:t>»</w:t>
      </w:r>
      <w:r w:rsidRPr="005C0C26">
        <w:rPr>
          <w:rFonts w:cs="Arial"/>
          <w:sz w:val="28"/>
          <w:szCs w:val="28"/>
          <w:rtl/>
        </w:rPr>
        <w:t xml:space="preserve"> (12930)</w:t>
      </w:r>
      <w:r w:rsidRPr="005C0C26">
        <w:rPr>
          <w:rFonts w:cs="Arial" w:hint="cs"/>
          <w:sz w:val="28"/>
          <w:szCs w:val="28"/>
          <w:rtl/>
        </w:rPr>
        <w:t>،</w:t>
      </w:r>
      <w:r w:rsidRPr="005C0C26">
        <w:rPr>
          <w:rFonts w:cs="Arial"/>
          <w:sz w:val="28"/>
          <w:szCs w:val="28"/>
          <w:rtl/>
        </w:rPr>
        <w:t xml:space="preserve"> </w:t>
      </w:r>
      <w:r w:rsidRPr="005C0C26">
        <w:rPr>
          <w:rFonts w:cs="Arial" w:hint="cs"/>
          <w:sz w:val="28"/>
          <w:szCs w:val="28"/>
          <w:rtl/>
        </w:rPr>
        <w:t>وأبو</w:t>
      </w:r>
      <w:r w:rsidRPr="005C0C26">
        <w:rPr>
          <w:rFonts w:cs="Arial"/>
          <w:sz w:val="28"/>
          <w:szCs w:val="28"/>
          <w:rtl/>
        </w:rPr>
        <w:t xml:space="preserve"> </w:t>
      </w:r>
      <w:r w:rsidRPr="005C0C26">
        <w:rPr>
          <w:rFonts w:cs="Arial" w:hint="cs"/>
          <w:sz w:val="28"/>
          <w:szCs w:val="28"/>
          <w:rtl/>
        </w:rPr>
        <w:t>عبيد</w:t>
      </w:r>
      <w:r w:rsidRPr="005C0C26">
        <w:rPr>
          <w:rFonts w:cs="Arial"/>
          <w:sz w:val="28"/>
          <w:szCs w:val="28"/>
          <w:rtl/>
        </w:rPr>
        <w:t xml:space="preserve"> </w:t>
      </w:r>
      <w:r w:rsidRPr="005C0C26">
        <w:rPr>
          <w:rFonts w:cs="Arial" w:hint="cs"/>
          <w:sz w:val="28"/>
          <w:szCs w:val="28"/>
          <w:rtl/>
        </w:rPr>
        <w:t>في</w:t>
      </w:r>
      <w:r w:rsidRPr="005C0C26">
        <w:rPr>
          <w:rFonts w:cs="Arial"/>
          <w:sz w:val="28"/>
          <w:szCs w:val="28"/>
          <w:rtl/>
        </w:rPr>
        <w:t xml:space="preserve"> «</w:t>
      </w:r>
      <w:r w:rsidRPr="005C0C26">
        <w:rPr>
          <w:rFonts w:cs="Arial" w:hint="cs"/>
          <w:sz w:val="28"/>
          <w:szCs w:val="28"/>
          <w:rtl/>
        </w:rPr>
        <w:t>فضائل</w:t>
      </w:r>
      <w:r w:rsidRPr="005C0C26">
        <w:rPr>
          <w:rFonts w:cs="Arial"/>
          <w:sz w:val="28"/>
          <w:szCs w:val="28"/>
          <w:rtl/>
        </w:rPr>
        <w:t xml:space="preserve"> </w:t>
      </w:r>
      <w:r w:rsidRPr="005C0C26">
        <w:rPr>
          <w:rFonts w:cs="Arial" w:hint="cs"/>
          <w:sz w:val="28"/>
          <w:szCs w:val="28"/>
          <w:rtl/>
        </w:rPr>
        <w:t>القرآن</w:t>
      </w:r>
      <w:r w:rsidRPr="005C0C26">
        <w:rPr>
          <w:rFonts w:cs="Arial" w:hint="eastAsia"/>
          <w:sz w:val="28"/>
          <w:szCs w:val="28"/>
          <w:rtl/>
        </w:rPr>
        <w:t>»</w:t>
      </w:r>
      <w:r w:rsidRPr="005C0C26">
        <w:rPr>
          <w:rFonts w:cs="Arial"/>
          <w:sz w:val="28"/>
          <w:szCs w:val="28"/>
          <w:rtl/>
        </w:rPr>
        <w:t xml:space="preserve"> (</w:t>
      </w:r>
      <w:r w:rsidRPr="005C0C26">
        <w:rPr>
          <w:rFonts w:cs="Arial" w:hint="cs"/>
          <w:sz w:val="28"/>
          <w:szCs w:val="28"/>
          <w:rtl/>
        </w:rPr>
        <w:t>ص</w:t>
      </w:r>
      <w:r w:rsidRPr="005C0C26">
        <w:rPr>
          <w:rFonts w:cs="Arial"/>
          <w:sz w:val="28"/>
          <w:szCs w:val="28"/>
          <w:rtl/>
        </w:rPr>
        <w:t>240)</w:t>
      </w:r>
      <w:r w:rsidRPr="005C0C26">
        <w:rPr>
          <w:rFonts w:cs="Arial" w:hint="cs"/>
          <w:sz w:val="28"/>
          <w:szCs w:val="28"/>
          <w:rtl/>
        </w:rPr>
        <w:t>،والنحاس</w:t>
      </w:r>
      <w:r w:rsidRPr="005C0C26">
        <w:rPr>
          <w:rFonts w:cs="Arial"/>
          <w:sz w:val="28"/>
          <w:szCs w:val="28"/>
          <w:rtl/>
        </w:rPr>
        <w:t xml:space="preserve"> </w:t>
      </w:r>
      <w:r w:rsidRPr="005C0C26">
        <w:rPr>
          <w:rFonts w:cs="Arial" w:hint="cs"/>
          <w:sz w:val="28"/>
          <w:szCs w:val="28"/>
          <w:rtl/>
        </w:rPr>
        <w:t>في</w:t>
      </w:r>
      <w:r w:rsidRPr="005C0C26">
        <w:rPr>
          <w:rFonts w:cs="Arial"/>
          <w:sz w:val="28"/>
          <w:szCs w:val="28"/>
          <w:rtl/>
        </w:rPr>
        <w:t xml:space="preserve"> «</w:t>
      </w:r>
      <w:r w:rsidRPr="005C0C26">
        <w:rPr>
          <w:rFonts w:cs="Arial" w:hint="cs"/>
          <w:sz w:val="28"/>
          <w:szCs w:val="28"/>
          <w:rtl/>
        </w:rPr>
        <w:t>الناسخ</w:t>
      </w:r>
      <w:r w:rsidRPr="005C0C26">
        <w:rPr>
          <w:rFonts w:cs="Arial"/>
          <w:sz w:val="28"/>
          <w:szCs w:val="28"/>
          <w:rtl/>
        </w:rPr>
        <w:t xml:space="preserve"> </w:t>
      </w:r>
      <w:r w:rsidRPr="005C0C26">
        <w:rPr>
          <w:rFonts w:cs="Arial" w:hint="cs"/>
          <w:sz w:val="28"/>
          <w:szCs w:val="28"/>
          <w:rtl/>
        </w:rPr>
        <w:t>والمنسوخ</w:t>
      </w:r>
      <w:r w:rsidRPr="005C0C26">
        <w:rPr>
          <w:rFonts w:cs="Arial" w:hint="eastAsia"/>
          <w:sz w:val="28"/>
          <w:szCs w:val="28"/>
          <w:rtl/>
        </w:rPr>
        <w:t>»</w:t>
      </w:r>
      <w:r w:rsidRPr="005C0C26">
        <w:rPr>
          <w:rFonts w:cs="Arial"/>
          <w:sz w:val="28"/>
          <w:szCs w:val="28"/>
          <w:rtl/>
        </w:rPr>
        <w:t xml:space="preserve"> (</w:t>
      </w:r>
      <w:r w:rsidRPr="005C0C26">
        <w:rPr>
          <w:rFonts w:cs="Arial" w:hint="cs"/>
          <w:sz w:val="28"/>
          <w:szCs w:val="28"/>
          <w:rtl/>
        </w:rPr>
        <w:t>ص</w:t>
      </w:r>
      <w:r w:rsidRPr="005C0C26">
        <w:rPr>
          <w:rFonts w:cs="Arial"/>
          <w:sz w:val="28"/>
          <w:szCs w:val="28"/>
          <w:rtl/>
        </w:rPr>
        <w:t>415).</w:t>
      </w:r>
    </w:p>
    <w:p w:rsidR="00605401" w:rsidRPr="005C0C26" w:rsidRDefault="00605401" w:rsidP="00605401">
      <w:pPr>
        <w:pStyle w:val="ListParagraph"/>
        <w:bidi/>
        <w:jc w:val="both"/>
        <w:rPr>
          <w:rFonts w:cs="Arial"/>
          <w:sz w:val="28"/>
          <w:szCs w:val="28"/>
          <w:rtl/>
        </w:rPr>
      </w:pPr>
    </w:p>
    <w:p w:rsidR="00605401" w:rsidRDefault="00605401" w:rsidP="00605401">
      <w:pPr>
        <w:rPr>
          <w:rFonts w:cs="Arial"/>
          <w:sz w:val="28"/>
          <w:szCs w:val="28"/>
        </w:rPr>
      </w:pPr>
      <w:r>
        <w:rPr>
          <w:rFonts w:cs="Arial"/>
          <w:sz w:val="28"/>
          <w:szCs w:val="28"/>
          <w:rtl/>
        </w:rPr>
        <w:br w:type="page"/>
      </w:r>
    </w:p>
    <w:p w:rsidR="00605401" w:rsidRPr="00C942F5" w:rsidRDefault="00605401" w:rsidP="00605401">
      <w:pPr>
        <w:bidi/>
        <w:jc w:val="both"/>
        <w:rPr>
          <w:sz w:val="28"/>
          <w:szCs w:val="28"/>
        </w:rPr>
      </w:pPr>
      <w:r w:rsidRPr="00C942F5">
        <w:rPr>
          <w:rFonts w:cs="Arial"/>
          <w:sz w:val="28"/>
          <w:szCs w:val="28"/>
          <w:rtl/>
        </w:rPr>
        <w:t xml:space="preserve"> </w:t>
      </w:r>
      <w:r w:rsidRPr="00C942F5">
        <w:rPr>
          <w:rFonts w:cs="Arial" w:hint="cs"/>
          <w:sz w:val="28"/>
          <w:szCs w:val="28"/>
          <w:rtl/>
        </w:rPr>
        <w:t>أَشُدَّهُمَا</w:t>
      </w:r>
      <w:r w:rsidRPr="00C942F5">
        <w:rPr>
          <w:rFonts w:cs="Arial"/>
          <w:sz w:val="28"/>
          <w:szCs w:val="28"/>
          <w:rtl/>
        </w:rPr>
        <w:t xml:space="preserve"> </w:t>
      </w:r>
      <w:r w:rsidRPr="00C942F5">
        <w:rPr>
          <w:rFonts w:cs="Arial" w:hint="cs"/>
          <w:sz w:val="28"/>
          <w:szCs w:val="28"/>
          <w:rtl/>
        </w:rPr>
        <w:t>وَيَسْتَخْرِجَا</w:t>
      </w:r>
      <w:r w:rsidRPr="00C942F5">
        <w:rPr>
          <w:rFonts w:cs="Arial"/>
          <w:sz w:val="28"/>
          <w:szCs w:val="28"/>
          <w:rtl/>
        </w:rPr>
        <w:t xml:space="preserve"> </w:t>
      </w:r>
      <w:r w:rsidRPr="00C942F5">
        <w:rPr>
          <w:rFonts w:cs="Arial" w:hint="cs"/>
          <w:sz w:val="28"/>
          <w:szCs w:val="28"/>
          <w:rtl/>
        </w:rPr>
        <w:t>كَنْزَهُمَا</w:t>
      </w:r>
      <w:r w:rsidRPr="00C942F5">
        <w:rPr>
          <w:rFonts w:cs="Arial"/>
          <w:sz w:val="28"/>
          <w:szCs w:val="28"/>
          <w:rtl/>
        </w:rPr>
        <w:t xml:space="preserve"> </w:t>
      </w:r>
      <w:r w:rsidRPr="00C942F5">
        <w:rPr>
          <w:rFonts w:cs="Arial" w:hint="cs"/>
          <w:sz w:val="28"/>
          <w:szCs w:val="28"/>
          <w:rtl/>
        </w:rPr>
        <w:t>رَحْمَةً</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رَبِّكَ</w:t>
      </w:r>
      <w:r w:rsidRPr="00C942F5">
        <w:rPr>
          <w:rFonts w:cs="Arial"/>
          <w:sz w:val="28"/>
          <w:szCs w:val="28"/>
          <w:rtl/>
        </w:rPr>
        <w:t>} [</w:t>
      </w:r>
      <w:r w:rsidRPr="00C942F5">
        <w:rPr>
          <w:rFonts w:cs="Arial" w:hint="cs"/>
          <w:sz w:val="28"/>
          <w:szCs w:val="28"/>
          <w:rtl/>
        </w:rPr>
        <w:t>الكهف</w:t>
      </w:r>
      <w:r w:rsidRPr="00C942F5">
        <w:rPr>
          <w:rFonts w:cs="Arial"/>
          <w:sz w:val="28"/>
          <w:szCs w:val="28"/>
          <w:rtl/>
        </w:rPr>
        <w:t xml:space="preserve">: 82] </w:t>
      </w:r>
      <w:r w:rsidRPr="00C942F5">
        <w:rPr>
          <w:rFonts w:cs="Arial" w:hint="cs"/>
          <w:sz w:val="28"/>
          <w:szCs w:val="28"/>
          <w:rtl/>
        </w:rPr>
        <w:t>،</w:t>
      </w:r>
      <w:r w:rsidRPr="00C942F5">
        <w:rPr>
          <w:rFonts w:cs="Arial"/>
          <w:sz w:val="28"/>
          <w:szCs w:val="28"/>
          <w:rtl/>
        </w:rPr>
        <w:t xml:space="preserve"> </w:t>
      </w:r>
      <w:r w:rsidRPr="00C942F5">
        <w:rPr>
          <w:rFonts w:cs="Arial" w:hint="cs"/>
          <w:sz w:val="28"/>
          <w:szCs w:val="28"/>
          <w:rtl/>
        </w:rPr>
        <w:t>وقد</w:t>
      </w:r>
      <w:r w:rsidRPr="00C942F5">
        <w:rPr>
          <w:rFonts w:cs="Arial"/>
          <w:sz w:val="28"/>
          <w:szCs w:val="28"/>
          <w:rtl/>
        </w:rPr>
        <w:t xml:space="preserve"> </w:t>
      </w:r>
      <w:r w:rsidRPr="00C942F5">
        <w:rPr>
          <w:rFonts w:cs="Arial" w:hint="cs"/>
          <w:sz w:val="28"/>
          <w:szCs w:val="28"/>
          <w:rtl/>
        </w:rPr>
        <w:t>يَحفَظُ</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الوَلَدَ</w:t>
      </w:r>
      <w:r w:rsidRPr="00C942F5">
        <w:rPr>
          <w:rFonts w:cs="Arial"/>
          <w:sz w:val="28"/>
          <w:szCs w:val="28"/>
          <w:rtl/>
        </w:rPr>
        <w:t xml:space="preserve"> </w:t>
      </w:r>
      <w:r w:rsidRPr="00C942F5">
        <w:rPr>
          <w:rFonts w:cs="Arial" w:hint="cs"/>
          <w:sz w:val="28"/>
          <w:szCs w:val="28"/>
          <w:rtl/>
        </w:rPr>
        <w:t>بصلاحِ</w:t>
      </w:r>
      <w:r w:rsidRPr="00C942F5">
        <w:rPr>
          <w:rFonts w:cs="Arial"/>
          <w:sz w:val="28"/>
          <w:szCs w:val="28"/>
          <w:rtl/>
        </w:rPr>
        <w:t xml:space="preserve"> </w:t>
      </w:r>
      <w:r w:rsidRPr="00C942F5">
        <w:rPr>
          <w:rFonts w:cs="Arial" w:hint="cs"/>
          <w:sz w:val="28"/>
          <w:szCs w:val="28"/>
          <w:rtl/>
        </w:rPr>
        <w:t>والدِه،</w:t>
      </w:r>
      <w:r w:rsidRPr="00C942F5">
        <w:rPr>
          <w:rFonts w:cs="Arial"/>
          <w:sz w:val="28"/>
          <w:szCs w:val="28"/>
          <w:rtl/>
        </w:rPr>
        <w:t xml:space="preserve"> </w:t>
      </w:r>
      <w:r w:rsidRPr="00C942F5">
        <w:rPr>
          <w:rFonts w:cs="Arial" w:hint="cs"/>
          <w:sz w:val="28"/>
          <w:szCs w:val="28"/>
          <w:rtl/>
        </w:rPr>
        <w:t>ولكنْ</w:t>
      </w:r>
      <w:r w:rsidRPr="00C942F5">
        <w:rPr>
          <w:rFonts w:cs="Arial"/>
          <w:sz w:val="28"/>
          <w:szCs w:val="28"/>
          <w:rtl/>
        </w:rPr>
        <w:t xml:space="preserve"> </w:t>
      </w:r>
      <w:r w:rsidRPr="00C942F5">
        <w:rPr>
          <w:rFonts w:cs="Arial" w:hint="cs"/>
          <w:sz w:val="28"/>
          <w:szCs w:val="28"/>
          <w:rtl/>
        </w:rPr>
        <w:t>لا</w:t>
      </w:r>
      <w:r w:rsidRPr="00C942F5">
        <w:rPr>
          <w:rFonts w:cs="Arial"/>
          <w:sz w:val="28"/>
          <w:szCs w:val="28"/>
          <w:rtl/>
        </w:rPr>
        <w:t xml:space="preserve"> </w:t>
      </w:r>
      <w:r w:rsidRPr="00C942F5">
        <w:rPr>
          <w:rFonts w:cs="Arial" w:hint="cs"/>
          <w:sz w:val="28"/>
          <w:szCs w:val="28"/>
          <w:rtl/>
        </w:rPr>
        <w:t>يُضيِّعُهُ</w:t>
      </w:r>
      <w:r w:rsidRPr="00C942F5">
        <w:rPr>
          <w:rFonts w:cs="Arial"/>
          <w:sz w:val="28"/>
          <w:szCs w:val="28"/>
          <w:rtl/>
        </w:rPr>
        <w:t xml:space="preserve"> </w:t>
      </w:r>
      <w:r w:rsidRPr="00C942F5">
        <w:rPr>
          <w:rFonts w:cs="Arial" w:hint="cs"/>
          <w:sz w:val="28"/>
          <w:szCs w:val="28"/>
          <w:rtl/>
        </w:rPr>
        <w:t>لضياعِ</w:t>
      </w:r>
      <w:r w:rsidRPr="00C942F5">
        <w:rPr>
          <w:rFonts w:cs="Arial"/>
          <w:sz w:val="28"/>
          <w:szCs w:val="28"/>
          <w:rtl/>
        </w:rPr>
        <w:t xml:space="preserve"> </w:t>
      </w:r>
      <w:r w:rsidRPr="00C942F5">
        <w:rPr>
          <w:rFonts w:cs="Arial" w:hint="cs"/>
          <w:sz w:val="28"/>
          <w:szCs w:val="28"/>
          <w:rtl/>
        </w:rPr>
        <w:t>والدِهِ؛</w:t>
      </w:r>
      <w:r w:rsidRPr="00C942F5">
        <w:rPr>
          <w:rFonts w:cs="Arial"/>
          <w:sz w:val="28"/>
          <w:szCs w:val="28"/>
          <w:rtl/>
        </w:rPr>
        <w:t xml:space="preserve"> </w:t>
      </w:r>
      <w:r w:rsidRPr="00C942F5">
        <w:rPr>
          <w:rFonts w:cs="Arial" w:hint="cs"/>
          <w:sz w:val="28"/>
          <w:szCs w:val="28"/>
          <w:rtl/>
        </w:rPr>
        <w:t>فلا</w:t>
      </w:r>
      <w:r w:rsidRPr="00C942F5">
        <w:rPr>
          <w:rFonts w:cs="Arial"/>
          <w:sz w:val="28"/>
          <w:szCs w:val="28"/>
          <w:rtl/>
        </w:rPr>
        <w:t xml:space="preserve"> </w:t>
      </w:r>
      <w:r w:rsidRPr="00C942F5">
        <w:rPr>
          <w:rFonts w:cs="Arial" w:hint="cs"/>
          <w:sz w:val="28"/>
          <w:szCs w:val="28"/>
          <w:rtl/>
        </w:rPr>
        <w:t>تَزِرُ</w:t>
      </w:r>
      <w:r w:rsidRPr="00C942F5">
        <w:rPr>
          <w:rFonts w:cs="Arial"/>
          <w:sz w:val="28"/>
          <w:szCs w:val="28"/>
          <w:rtl/>
        </w:rPr>
        <w:t xml:space="preserve"> </w:t>
      </w:r>
      <w:r w:rsidRPr="00C942F5">
        <w:rPr>
          <w:rFonts w:cs="Arial" w:hint="cs"/>
          <w:sz w:val="28"/>
          <w:szCs w:val="28"/>
          <w:rtl/>
        </w:rPr>
        <w:t>وَازِرَةٌ</w:t>
      </w:r>
      <w:r w:rsidRPr="00C942F5">
        <w:rPr>
          <w:rFonts w:cs="Arial"/>
          <w:sz w:val="28"/>
          <w:szCs w:val="28"/>
          <w:rtl/>
        </w:rPr>
        <w:t xml:space="preserve"> </w:t>
      </w:r>
      <w:r w:rsidRPr="00C942F5">
        <w:rPr>
          <w:rFonts w:cs="Arial" w:hint="cs"/>
          <w:sz w:val="28"/>
          <w:szCs w:val="28"/>
          <w:rtl/>
        </w:rPr>
        <w:t>وِزْرَ</w:t>
      </w:r>
      <w:r w:rsidRPr="00C942F5">
        <w:rPr>
          <w:rFonts w:cs="Arial"/>
          <w:sz w:val="28"/>
          <w:szCs w:val="28"/>
          <w:rtl/>
        </w:rPr>
        <w:t xml:space="preserve"> </w:t>
      </w:r>
      <w:r w:rsidRPr="00C942F5">
        <w:rPr>
          <w:rFonts w:cs="Arial" w:hint="cs"/>
          <w:sz w:val="28"/>
          <w:szCs w:val="28"/>
          <w:rtl/>
        </w:rPr>
        <w:t>أُخرى؛</w:t>
      </w:r>
      <w:r w:rsidRPr="00C942F5">
        <w:rPr>
          <w:rFonts w:cs="Arial"/>
          <w:sz w:val="28"/>
          <w:szCs w:val="28"/>
          <w:rtl/>
        </w:rPr>
        <w:t xml:space="preserve"> </w:t>
      </w:r>
      <w:r w:rsidRPr="00C942F5">
        <w:rPr>
          <w:rFonts w:cs="Arial" w:hint="cs"/>
          <w:sz w:val="28"/>
          <w:szCs w:val="28"/>
          <w:rtl/>
        </w:rPr>
        <w:t>ولذا</w:t>
      </w:r>
      <w:r w:rsidRPr="00C942F5">
        <w:rPr>
          <w:rFonts w:cs="Arial"/>
          <w:sz w:val="28"/>
          <w:szCs w:val="28"/>
          <w:rtl/>
        </w:rPr>
        <w:t xml:space="preserve"> </w:t>
      </w:r>
      <w:r w:rsidRPr="00C942F5">
        <w:rPr>
          <w:rFonts w:cs="Arial" w:hint="cs"/>
          <w:sz w:val="28"/>
          <w:szCs w:val="28"/>
          <w:rtl/>
        </w:rPr>
        <w:t>قال</w:t>
      </w:r>
      <w:r w:rsidRPr="00C942F5">
        <w:rPr>
          <w:rFonts w:cs="Arial"/>
          <w:sz w:val="28"/>
          <w:szCs w:val="28"/>
          <w:rtl/>
        </w:rPr>
        <w:t xml:space="preserve"> </w:t>
      </w:r>
      <w:r w:rsidRPr="00C942F5">
        <w:rPr>
          <w:rFonts w:cs="Arial" w:hint="cs"/>
          <w:sz w:val="28"/>
          <w:szCs w:val="28"/>
          <w:rtl/>
        </w:rPr>
        <w:t>تعالى</w:t>
      </w:r>
      <w:r w:rsidRPr="00C942F5">
        <w:rPr>
          <w:rFonts w:cs="Arial"/>
          <w:sz w:val="28"/>
          <w:szCs w:val="28"/>
          <w:rtl/>
        </w:rPr>
        <w:t>: {</w:t>
      </w:r>
      <w:r w:rsidRPr="00C942F5">
        <w:rPr>
          <w:rFonts w:cs="Arial" w:hint="cs"/>
          <w:sz w:val="28"/>
          <w:szCs w:val="28"/>
          <w:rtl/>
        </w:rPr>
        <w:t>كُلُّ</w:t>
      </w:r>
      <w:r w:rsidRPr="00C942F5">
        <w:rPr>
          <w:rFonts w:cs="Arial"/>
          <w:sz w:val="28"/>
          <w:szCs w:val="28"/>
          <w:rtl/>
        </w:rPr>
        <w:t xml:space="preserve"> </w:t>
      </w:r>
      <w:r w:rsidRPr="00C942F5">
        <w:rPr>
          <w:rFonts w:cs="Arial" w:hint="cs"/>
          <w:sz w:val="28"/>
          <w:szCs w:val="28"/>
          <w:rtl/>
        </w:rPr>
        <w:t>نَفْسٍ</w:t>
      </w:r>
      <w:r w:rsidRPr="00C942F5">
        <w:rPr>
          <w:rFonts w:cs="Arial"/>
          <w:sz w:val="28"/>
          <w:szCs w:val="28"/>
          <w:rtl/>
        </w:rPr>
        <w:t xml:space="preserve"> </w:t>
      </w:r>
      <w:r w:rsidRPr="00C942F5">
        <w:rPr>
          <w:rFonts w:cs="Arial" w:hint="cs"/>
          <w:sz w:val="28"/>
          <w:szCs w:val="28"/>
          <w:rtl/>
        </w:rPr>
        <w:t>بِمَا</w:t>
      </w:r>
      <w:r w:rsidRPr="00C942F5">
        <w:rPr>
          <w:rFonts w:cs="Arial"/>
          <w:sz w:val="28"/>
          <w:szCs w:val="28"/>
          <w:rtl/>
        </w:rPr>
        <w:t xml:space="preserve"> </w:t>
      </w:r>
      <w:r w:rsidRPr="00C942F5">
        <w:rPr>
          <w:rFonts w:cs="Arial" w:hint="cs"/>
          <w:sz w:val="28"/>
          <w:szCs w:val="28"/>
          <w:rtl/>
        </w:rPr>
        <w:t>كَسَبَتْ</w:t>
      </w:r>
      <w:r w:rsidRPr="00C942F5">
        <w:rPr>
          <w:rFonts w:cs="Arial"/>
          <w:sz w:val="28"/>
          <w:szCs w:val="28"/>
          <w:rtl/>
        </w:rPr>
        <w:t xml:space="preserve"> </w:t>
      </w:r>
      <w:r w:rsidRPr="00C942F5">
        <w:rPr>
          <w:rFonts w:cs="Arial" w:hint="cs"/>
          <w:sz w:val="28"/>
          <w:szCs w:val="28"/>
          <w:rtl/>
        </w:rPr>
        <w:t>رَهِينَةٌ</w:t>
      </w:r>
      <w:r w:rsidRPr="00C942F5">
        <w:rPr>
          <w:rFonts w:cs="Arial"/>
          <w:sz w:val="28"/>
          <w:szCs w:val="28"/>
          <w:rtl/>
        </w:rPr>
        <w:t xml:space="preserve"> *</w:t>
      </w:r>
      <w:r w:rsidRPr="00C942F5">
        <w:rPr>
          <w:rFonts w:cs="Arial" w:hint="cs"/>
          <w:sz w:val="28"/>
          <w:szCs w:val="28"/>
          <w:rtl/>
        </w:rPr>
        <w:t>إِلاَّ</w:t>
      </w:r>
      <w:r w:rsidRPr="00C942F5">
        <w:rPr>
          <w:rFonts w:cs="Arial"/>
          <w:sz w:val="28"/>
          <w:szCs w:val="28"/>
          <w:rtl/>
        </w:rPr>
        <w:t xml:space="preserve"> </w:t>
      </w:r>
      <w:r w:rsidRPr="00C942F5">
        <w:rPr>
          <w:rFonts w:cs="Arial" w:hint="cs"/>
          <w:sz w:val="28"/>
          <w:szCs w:val="28"/>
          <w:rtl/>
        </w:rPr>
        <w:t>أَصْحَابَ</w:t>
      </w:r>
      <w:r w:rsidRPr="00C942F5">
        <w:rPr>
          <w:rFonts w:cs="Arial"/>
          <w:sz w:val="28"/>
          <w:szCs w:val="28"/>
          <w:rtl/>
        </w:rPr>
        <w:t xml:space="preserve"> </w:t>
      </w:r>
      <w:r w:rsidRPr="00C942F5">
        <w:rPr>
          <w:rFonts w:cs="Arial" w:hint="cs"/>
          <w:sz w:val="28"/>
          <w:szCs w:val="28"/>
          <w:rtl/>
        </w:rPr>
        <w:t>الْيَمِينِ</w:t>
      </w:r>
      <w:r w:rsidRPr="00C942F5">
        <w:rPr>
          <w:rFonts w:cs="Arial"/>
          <w:sz w:val="28"/>
          <w:szCs w:val="28"/>
          <w:rtl/>
        </w:rPr>
        <w:t xml:space="preserve"> *} [</w:t>
      </w:r>
      <w:r w:rsidRPr="00C942F5">
        <w:rPr>
          <w:rFonts w:cs="Arial" w:hint="cs"/>
          <w:sz w:val="28"/>
          <w:szCs w:val="28"/>
          <w:rtl/>
        </w:rPr>
        <w:t>المدثر</w:t>
      </w:r>
      <w:r w:rsidRPr="00C942F5">
        <w:rPr>
          <w:rFonts w:cs="Arial"/>
          <w:sz w:val="28"/>
          <w:szCs w:val="28"/>
          <w:rtl/>
        </w:rPr>
        <w:t xml:space="preserve">: 38 </w:t>
      </w:r>
      <w:r w:rsidRPr="00C942F5">
        <w:rPr>
          <w:rFonts w:cs="Arial" w:hint="cs"/>
          <w:sz w:val="28"/>
          <w:szCs w:val="28"/>
          <w:rtl/>
        </w:rPr>
        <w:t>ـ</w:t>
      </w:r>
      <w:r w:rsidRPr="00C942F5">
        <w:rPr>
          <w:rFonts w:cs="Arial"/>
          <w:sz w:val="28"/>
          <w:szCs w:val="28"/>
          <w:rtl/>
        </w:rPr>
        <w:t xml:space="preserve"> 39] </w:t>
      </w:r>
      <w:r w:rsidRPr="00C942F5">
        <w:rPr>
          <w:rFonts w:cs="Arial" w:hint="cs"/>
          <w:sz w:val="28"/>
          <w:szCs w:val="28"/>
          <w:rtl/>
        </w:rPr>
        <w:t>؛</w:t>
      </w:r>
      <w:r w:rsidRPr="00C942F5">
        <w:rPr>
          <w:rFonts w:cs="Arial"/>
          <w:sz w:val="28"/>
          <w:szCs w:val="28"/>
          <w:rtl/>
        </w:rPr>
        <w:t xml:space="preserve"> </w:t>
      </w:r>
      <w:r w:rsidRPr="00C942F5">
        <w:rPr>
          <w:rFonts w:cs="Arial" w:hint="cs"/>
          <w:sz w:val="28"/>
          <w:szCs w:val="28"/>
          <w:rtl/>
        </w:rPr>
        <w:t>وهذا</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الدُّنيا</w:t>
      </w:r>
      <w:r w:rsidRPr="00C942F5">
        <w:rPr>
          <w:rFonts w:cs="Arial"/>
          <w:sz w:val="28"/>
          <w:szCs w:val="28"/>
          <w:rtl/>
        </w:rPr>
        <w:t xml:space="preserve"> </w:t>
      </w:r>
      <w:r w:rsidRPr="00C942F5">
        <w:rPr>
          <w:rFonts w:cs="Arial" w:hint="cs"/>
          <w:sz w:val="28"/>
          <w:szCs w:val="28"/>
          <w:rtl/>
        </w:rPr>
        <w:t>والآخِرةِ؛</w:t>
      </w:r>
      <w:r w:rsidRPr="00C942F5">
        <w:rPr>
          <w:rFonts w:cs="Arial"/>
          <w:sz w:val="28"/>
          <w:szCs w:val="28"/>
          <w:rtl/>
        </w:rPr>
        <w:t xml:space="preserve"> </w:t>
      </w:r>
      <w:r w:rsidRPr="00C942F5">
        <w:rPr>
          <w:rFonts w:cs="Arial" w:hint="cs"/>
          <w:sz w:val="28"/>
          <w:szCs w:val="28"/>
          <w:rtl/>
        </w:rPr>
        <w:t>فيَلحَقُ</w:t>
      </w:r>
      <w:r w:rsidRPr="00C942F5">
        <w:rPr>
          <w:rFonts w:cs="Arial"/>
          <w:sz w:val="28"/>
          <w:szCs w:val="28"/>
          <w:rtl/>
        </w:rPr>
        <w:t xml:space="preserve"> </w:t>
      </w:r>
      <w:r w:rsidRPr="00C942F5">
        <w:rPr>
          <w:rFonts w:cs="Arial" w:hint="cs"/>
          <w:sz w:val="28"/>
          <w:szCs w:val="28"/>
          <w:rtl/>
        </w:rPr>
        <w:t>الولدُ</w:t>
      </w:r>
      <w:r w:rsidRPr="00C942F5">
        <w:rPr>
          <w:rFonts w:cs="Arial"/>
          <w:sz w:val="28"/>
          <w:szCs w:val="28"/>
          <w:rtl/>
        </w:rPr>
        <w:t xml:space="preserve"> </w:t>
      </w:r>
      <w:r w:rsidRPr="00C942F5">
        <w:rPr>
          <w:rFonts w:cs="Arial" w:hint="cs"/>
          <w:sz w:val="28"/>
          <w:szCs w:val="28"/>
          <w:rtl/>
        </w:rPr>
        <w:t>والدَهُ</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الخيرِ</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الآخِرةِ</w:t>
      </w:r>
      <w:r w:rsidRPr="00C942F5">
        <w:rPr>
          <w:rFonts w:cs="Arial"/>
          <w:sz w:val="28"/>
          <w:szCs w:val="28"/>
          <w:rtl/>
        </w:rPr>
        <w:t xml:space="preserve"> </w:t>
      </w:r>
      <w:r w:rsidRPr="00C942F5">
        <w:rPr>
          <w:rFonts w:cs="Arial" w:hint="cs"/>
          <w:sz w:val="28"/>
          <w:szCs w:val="28"/>
          <w:rtl/>
        </w:rPr>
        <w:t>إنْ</w:t>
      </w:r>
      <w:r w:rsidRPr="00C942F5">
        <w:rPr>
          <w:rFonts w:cs="Arial"/>
          <w:sz w:val="28"/>
          <w:szCs w:val="28"/>
          <w:rtl/>
        </w:rPr>
        <w:t xml:space="preserve"> </w:t>
      </w:r>
      <w:r w:rsidRPr="00C942F5">
        <w:rPr>
          <w:rFonts w:cs="Arial" w:hint="cs"/>
          <w:sz w:val="28"/>
          <w:szCs w:val="28"/>
          <w:rtl/>
        </w:rPr>
        <w:t>كانا</w:t>
      </w:r>
      <w:r w:rsidRPr="00C942F5">
        <w:rPr>
          <w:rFonts w:cs="Arial"/>
          <w:sz w:val="28"/>
          <w:szCs w:val="28"/>
          <w:rtl/>
        </w:rPr>
        <w:t xml:space="preserve"> </w:t>
      </w:r>
      <w:r w:rsidRPr="00C942F5">
        <w:rPr>
          <w:rFonts w:cs="Arial" w:hint="cs"/>
          <w:sz w:val="28"/>
          <w:szCs w:val="28"/>
          <w:rtl/>
        </w:rPr>
        <w:t>مؤمنَيْنِ،</w:t>
      </w:r>
      <w:r w:rsidRPr="00C942F5">
        <w:rPr>
          <w:rFonts w:cs="Arial"/>
          <w:sz w:val="28"/>
          <w:szCs w:val="28"/>
          <w:rtl/>
        </w:rPr>
        <w:t xml:space="preserve"> </w:t>
      </w:r>
      <w:r w:rsidRPr="00C942F5">
        <w:rPr>
          <w:rFonts w:cs="Arial" w:hint="cs"/>
          <w:sz w:val="28"/>
          <w:szCs w:val="28"/>
          <w:rtl/>
        </w:rPr>
        <w:t>ولا</w:t>
      </w:r>
      <w:r w:rsidRPr="00C942F5">
        <w:rPr>
          <w:rFonts w:cs="Arial"/>
          <w:sz w:val="28"/>
          <w:szCs w:val="28"/>
          <w:rtl/>
        </w:rPr>
        <w:t xml:space="preserve"> </w:t>
      </w:r>
      <w:r w:rsidRPr="00C942F5">
        <w:rPr>
          <w:rFonts w:cs="Arial" w:hint="cs"/>
          <w:sz w:val="28"/>
          <w:szCs w:val="28"/>
          <w:rtl/>
        </w:rPr>
        <w:t>يَلحَقُهُ</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الشرِّ</w:t>
      </w:r>
      <w:r w:rsidRPr="00C942F5">
        <w:rPr>
          <w:rFonts w:cs="Arial"/>
          <w:sz w:val="28"/>
          <w:szCs w:val="28"/>
          <w:rtl/>
        </w:rPr>
        <w:t xml:space="preserve"> </w:t>
      </w:r>
      <w:r w:rsidRPr="00C942F5">
        <w:rPr>
          <w:rFonts w:cs="Arial" w:hint="cs"/>
          <w:sz w:val="28"/>
          <w:szCs w:val="28"/>
          <w:rtl/>
        </w:rPr>
        <w:t>وجزاؤُهُ</w:t>
      </w:r>
      <w:r w:rsidRPr="00C942F5">
        <w:rPr>
          <w:rFonts w:cs="Arial"/>
          <w:sz w:val="28"/>
          <w:szCs w:val="28"/>
          <w:rtl/>
        </w:rPr>
        <w:t xml:space="preserve"> </w:t>
      </w:r>
      <w:r w:rsidRPr="00C942F5">
        <w:rPr>
          <w:rFonts w:cs="Arial" w:hint="cs"/>
          <w:sz w:val="28"/>
          <w:szCs w:val="28"/>
          <w:rtl/>
        </w:rPr>
        <w:t>بعَمَلِهِ؛</w:t>
      </w:r>
      <w:r w:rsidRPr="00C942F5">
        <w:rPr>
          <w:rFonts w:cs="Arial"/>
          <w:sz w:val="28"/>
          <w:szCs w:val="28"/>
          <w:rtl/>
        </w:rPr>
        <w:t xml:space="preserve"> </w:t>
      </w:r>
      <w:r w:rsidRPr="00C942F5">
        <w:rPr>
          <w:rFonts w:cs="Arial" w:hint="cs"/>
          <w:sz w:val="28"/>
          <w:szCs w:val="28"/>
          <w:rtl/>
        </w:rPr>
        <w:t>كما</w:t>
      </w:r>
      <w:r w:rsidRPr="00C942F5">
        <w:rPr>
          <w:rFonts w:cs="Arial"/>
          <w:sz w:val="28"/>
          <w:szCs w:val="28"/>
          <w:rtl/>
        </w:rPr>
        <w:t xml:space="preserve"> </w:t>
      </w:r>
      <w:r w:rsidRPr="00C942F5">
        <w:rPr>
          <w:rFonts w:cs="Arial" w:hint="cs"/>
          <w:sz w:val="28"/>
          <w:szCs w:val="28"/>
          <w:rtl/>
        </w:rPr>
        <w:t>قال</w:t>
      </w:r>
      <w:r w:rsidRPr="00C942F5">
        <w:rPr>
          <w:rFonts w:cs="Arial"/>
          <w:sz w:val="28"/>
          <w:szCs w:val="28"/>
          <w:rtl/>
        </w:rPr>
        <w:t xml:space="preserve"> </w:t>
      </w:r>
      <w:r w:rsidRPr="00C942F5">
        <w:rPr>
          <w:rFonts w:cs="Arial" w:hint="cs"/>
          <w:sz w:val="28"/>
          <w:szCs w:val="28"/>
          <w:rtl/>
        </w:rPr>
        <w:t>تعالى</w:t>
      </w:r>
      <w:r w:rsidRPr="00C942F5">
        <w:rPr>
          <w:rFonts w:cs="Arial"/>
          <w:sz w:val="28"/>
          <w:szCs w:val="28"/>
          <w:rtl/>
        </w:rPr>
        <w:t>: {</w:t>
      </w:r>
      <w:r w:rsidRPr="00C942F5">
        <w:rPr>
          <w:rFonts w:cs="Arial" w:hint="cs"/>
          <w:sz w:val="28"/>
          <w:szCs w:val="28"/>
          <w:rtl/>
        </w:rPr>
        <w:t>وَالَّذِينَ</w:t>
      </w:r>
      <w:r w:rsidRPr="00C942F5">
        <w:rPr>
          <w:rFonts w:cs="Arial"/>
          <w:sz w:val="28"/>
          <w:szCs w:val="28"/>
          <w:rtl/>
        </w:rPr>
        <w:t xml:space="preserve"> </w:t>
      </w:r>
      <w:r w:rsidRPr="00C942F5">
        <w:rPr>
          <w:rFonts w:cs="Arial" w:hint="cs"/>
          <w:sz w:val="28"/>
          <w:szCs w:val="28"/>
          <w:rtl/>
        </w:rPr>
        <w:t>آمَنُوا</w:t>
      </w:r>
      <w:r w:rsidRPr="00C942F5">
        <w:rPr>
          <w:rFonts w:cs="Arial"/>
          <w:sz w:val="28"/>
          <w:szCs w:val="28"/>
          <w:rtl/>
        </w:rPr>
        <w:t xml:space="preserve"> </w:t>
      </w:r>
      <w:r w:rsidRPr="00C942F5">
        <w:rPr>
          <w:rFonts w:cs="Arial" w:hint="cs"/>
          <w:sz w:val="28"/>
          <w:szCs w:val="28"/>
          <w:rtl/>
        </w:rPr>
        <w:t>وَاتَّبَعَتْهُمْ</w:t>
      </w:r>
      <w:r w:rsidRPr="00C942F5">
        <w:rPr>
          <w:rFonts w:cs="Arial"/>
          <w:sz w:val="28"/>
          <w:szCs w:val="28"/>
          <w:rtl/>
        </w:rPr>
        <w:t xml:space="preserve"> </w:t>
      </w:r>
      <w:r w:rsidRPr="00C942F5">
        <w:rPr>
          <w:rFonts w:cs="Arial" w:hint="cs"/>
          <w:sz w:val="28"/>
          <w:szCs w:val="28"/>
          <w:rtl/>
        </w:rPr>
        <w:t>ذُرِّيَّتُهُمْ</w:t>
      </w:r>
      <w:r w:rsidRPr="00C942F5">
        <w:rPr>
          <w:rFonts w:cs="Arial"/>
          <w:sz w:val="28"/>
          <w:szCs w:val="28"/>
          <w:rtl/>
        </w:rPr>
        <w:t xml:space="preserve"> </w:t>
      </w:r>
      <w:r w:rsidRPr="00C942F5">
        <w:rPr>
          <w:rFonts w:cs="Arial" w:hint="cs"/>
          <w:sz w:val="28"/>
          <w:szCs w:val="28"/>
          <w:rtl/>
        </w:rPr>
        <w:t>بِإِيمَانٍ</w:t>
      </w:r>
      <w:r w:rsidRPr="00C942F5">
        <w:rPr>
          <w:rFonts w:cs="Arial"/>
          <w:sz w:val="28"/>
          <w:szCs w:val="28"/>
          <w:rtl/>
        </w:rPr>
        <w:t xml:space="preserve"> </w:t>
      </w:r>
      <w:r w:rsidRPr="00C942F5">
        <w:rPr>
          <w:rFonts w:cs="Arial" w:hint="cs"/>
          <w:sz w:val="28"/>
          <w:szCs w:val="28"/>
          <w:rtl/>
        </w:rPr>
        <w:t>أَلْحَقْنَا</w:t>
      </w:r>
      <w:r w:rsidRPr="00C942F5">
        <w:rPr>
          <w:rFonts w:cs="Arial"/>
          <w:sz w:val="28"/>
          <w:szCs w:val="28"/>
          <w:rtl/>
        </w:rPr>
        <w:t xml:space="preserve"> </w:t>
      </w:r>
      <w:r w:rsidRPr="00C942F5">
        <w:rPr>
          <w:rFonts w:cs="Arial" w:hint="cs"/>
          <w:sz w:val="28"/>
          <w:szCs w:val="28"/>
          <w:rtl/>
        </w:rPr>
        <w:t>بِهِمْ</w:t>
      </w:r>
      <w:r w:rsidRPr="00C942F5">
        <w:rPr>
          <w:rFonts w:cs="Arial"/>
          <w:sz w:val="28"/>
          <w:szCs w:val="28"/>
          <w:rtl/>
        </w:rPr>
        <w:t xml:space="preserve"> </w:t>
      </w:r>
      <w:r w:rsidRPr="00C942F5">
        <w:rPr>
          <w:rFonts w:cs="Arial" w:hint="cs"/>
          <w:sz w:val="28"/>
          <w:szCs w:val="28"/>
          <w:rtl/>
        </w:rPr>
        <w:t>ذُرِّيَّتَهُمْ</w:t>
      </w:r>
      <w:r w:rsidRPr="00C942F5">
        <w:rPr>
          <w:rFonts w:cs="Arial"/>
          <w:sz w:val="28"/>
          <w:szCs w:val="28"/>
          <w:rtl/>
        </w:rPr>
        <w:t xml:space="preserve"> </w:t>
      </w:r>
      <w:r w:rsidRPr="00C942F5">
        <w:rPr>
          <w:rFonts w:cs="Arial" w:hint="cs"/>
          <w:sz w:val="28"/>
          <w:szCs w:val="28"/>
          <w:rtl/>
        </w:rPr>
        <w:t>وَمَا</w:t>
      </w:r>
      <w:r w:rsidRPr="00C942F5">
        <w:rPr>
          <w:rFonts w:cs="Arial"/>
          <w:sz w:val="28"/>
          <w:szCs w:val="28"/>
          <w:rtl/>
        </w:rPr>
        <w:t xml:space="preserve"> </w:t>
      </w:r>
      <w:r w:rsidRPr="00C942F5">
        <w:rPr>
          <w:rFonts w:cs="Arial" w:hint="cs"/>
          <w:sz w:val="28"/>
          <w:szCs w:val="28"/>
          <w:rtl/>
        </w:rPr>
        <w:t>أَلَتْنَاهُمْ</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عَمَلِهِمْ</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شَيْءٍ</w:t>
      </w:r>
      <w:r w:rsidRPr="00C942F5">
        <w:rPr>
          <w:rFonts w:cs="Arial"/>
          <w:sz w:val="28"/>
          <w:szCs w:val="28"/>
          <w:rtl/>
        </w:rPr>
        <w:t>} [</w:t>
      </w:r>
      <w:r w:rsidRPr="00C942F5">
        <w:rPr>
          <w:rFonts w:cs="Arial" w:hint="cs"/>
          <w:sz w:val="28"/>
          <w:szCs w:val="28"/>
          <w:rtl/>
        </w:rPr>
        <w:t>الطور</w:t>
      </w:r>
      <w:r w:rsidRPr="00C942F5">
        <w:rPr>
          <w:rFonts w:cs="Arial"/>
          <w:sz w:val="28"/>
          <w:szCs w:val="28"/>
          <w:rtl/>
        </w:rPr>
        <w:t>: 21] .</w:t>
      </w:r>
    </w:p>
    <w:p w:rsidR="00605401" w:rsidRDefault="00605401" w:rsidP="00605401">
      <w:pPr>
        <w:bidi/>
        <w:jc w:val="both"/>
        <w:rPr>
          <w:sz w:val="28"/>
          <w:szCs w:val="28"/>
          <w:rtl/>
        </w:rPr>
      </w:pPr>
      <w:r>
        <w:rPr>
          <w:rFonts w:hint="cs"/>
          <w:sz w:val="28"/>
          <w:szCs w:val="28"/>
          <w:rtl/>
        </w:rPr>
        <w:t>***</w:t>
      </w:r>
    </w:p>
    <w:p w:rsidR="00605401" w:rsidRPr="00C942F5" w:rsidRDefault="00605401" w:rsidP="00605401">
      <w:pPr>
        <w:bidi/>
        <w:jc w:val="both"/>
        <w:rPr>
          <w:sz w:val="28"/>
          <w:szCs w:val="28"/>
        </w:rPr>
      </w:pPr>
    </w:p>
    <w:p w:rsidR="00605401" w:rsidRPr="00C942F5" w:rsidRDefault="00605401" w:rsidP="00605401">
      <w:pPr>
        <w:bidi/>
        <w:jc w:val="both"/>
        <w:rPr>
          <w:sz w:val="28"/>
          <w:szCs w:val="28"/>
        </w:rPr>
      </w:pPr>
      <w:r w:rsidRPr="00C942F5">
        <w:rPr>
          <w:rFonts w:cs="Arial" w:hint="cs"/>
          <w:sz w:val="28"/>
          <w:szCs w:val="28"/>
          <w:rtl/>
        </w:rPr>
        <w:t>قال</w:t>
      </w:r>
      <w:r w:rsidRPr="00C942F5">
        <w:rPr>
          <w:rFonts w:cs="Arial"/>
          <w:sz w:val="28"/>
          <w:szCs w:val="28"/>
          <w:rtl/>
        </w:rPr>
        <w:t xml:space="preserve"> </w:t>
      </w:r>
      <w:r w:rsidRPr="00C942F5">
        <w:rPr>
          <w:rFonts w:cs="Arial" w:hint="cs"/>
          <w:sz w:val="28"/>
          <w:szCs w:val="28"/>
          <w:rtl/>
        </w:rPr>
        <w:t>تعالى</w:t>
      </w:r>
      <w:r w:rsidRPr="00C942F5">
        <w:rPr>
          <w:rFonts w:cs="Arial"/>
          <w:sz w:val="28"/>
          <w:szCs w:val="28"/>
          <w:rtl/>
        </w:rPr>
        <w:t>: {</w:t>
      </w:r>
      <w:r w:rsidRPr="00C942F5">
        <w:rPr>
          <w:rFonts w:cs="Arial" w:hint="cs"/>
          <w:sz w:val="28"/>
          <w:szCs w:val="28"/>
          <w:rtl/>
        </w:rPr>
        <w:t>وَلاَ</w:t>
      </w:r>
      <w:r w:rsidRPr="00C942F5">
        <w:rPr>
          <w:rFonts w:cs="Arial"/>
          <w:sz w:val="28"/>
          <w:szCs w:val="28"/>
          <w:rtl/>
        </w:rPr>
        <w:t xml:space="preserve"> </w:t>
      </w:r>
      <w:r w:rsidRPr="00C942F5">
        <w:rPr>
          <w:rFonts w:cs="Arial" w:hint="cs"/>
          <w:sz w:val="28"/>
          <w:szCs w:val="28"/>
          <w:rtl/>
        </w:rPr>
        <w:t>تَقْرَبُوا</w:t>
      </w:r>
      <w:r w:rsidRPr="00C942F5">
        <w:rPr>
          <w:rFonts w:cs="Arial"/>
          <w:sz w:val="28"/>
          <w:szCs w:val="28"/>
          <w:rtl/>
        </w:rPr>
        <w:t xml:space="preserve"> </w:t>
      </w:r>
      <w:r w:rsidRPr="00C942F5">
        <w:rPr>
          <w:rFonts w:cs="Arial" w:hint="cs"/>
          <w:sz w:val="28"/>
          <w:szCs w:val="28"/>
          <w:rtl/>
        </w:rPr>
        <w:t>مَالَ</w:t>
      </w:r>
      <w:r w:rsidRPr="00C942F5">
        <w:rPr>
          <w:rFonts w:cs="Arial"/>
          <w:sz w:val="28"/>
          <w:szCs w:val="28"/>
          <w:rtl/>
        </w:rPr>
        <w:t xml:space="preserve"> </w:t>
      </w:r>
      <w:r w:rsidRPr="00C942F5">
        <w:rPr>
          <w:rFonts w:cs="Arial" w:hint="cs"/>
          <w:sz w:val="28"/>
          <w:szCs w:val="28"/>
          <w:rtl/>
        </w:rPr>
        <w:t>الْيَتِيمِ</w:t>
      </w:r>
      <w:r w:rsidRPr="00C942F5">
        <w:rPr>
          <w:rFonts w:cs="Arial"/>
          <w:sz w:val="28"/>
          <w:szCs w:val="28"/>
          <w:rtl/>
        </w:rPr>
        <w:t xml:space="preserve"> </w:t>
      </w:r>
      <w:r w:rsidRPr="00C942F5">
        <w:rPr>
          <w:rFonts w:cs="Arial" w:hint="cs"/>
          <w:sz w:val="28"/>
          <w:szCs w:val="28"/>
          <w:rtl/>
        </w:rPr>
        <w:t>إِلاَّ</w:t>
      </w:r>
      <w:r w:rsidRPr="00C942F5">
        <w:rPr>
          <w:rFonts w:cs="Arial"/>
          <w:sz w:val="28"/>
          <w:szCs w:val="28"/>
          <w:rtl/>
        </w:rPr>
        <w:t xml:space="preserve"> </w:t>
      </w:r>
      <w:r w:rsidRPr="00C942F5">
        <w:rPr>
          <w:rFonts w:cs="Arial" w:hint="cs"/>
          <w:sz w:val="28"/>
          <w:szCs w:val="28"/>
          <w:rtl/>
        </w:rPr>
        <w:t>بِالَّتِي</w:t>
      </w:r>
      <w:r w:rsidRPr="00C942F5">
        <w:rPr>
          <w:rFonts w:cs="Arial"/>
          <w:sz w:val="28"/>
          <w:szCs w:val="28"/>
          <w:rtl/>
        </w:rPr>
        <w:t xml:space="preserve"> </w:t>
      </w:r>
      <w:r w:rsidRPr="00C942F5">
        <w:rPr>
          <w:rFonts w:cs="Arial" w:hint="cs"/>
          <w:sz w:val="28"/>
          <w:szCs w:val="28"/>
          <w:rtl/>
        </w:rPr>
        <w:t>هِيَ</w:t>
      </w:r>
      <w:r w:rsidRPr="00C942F5">
        <w:rPr>
          <w:rFonts w:cs="Arial"/>
          <w:sz w:val="28"/>
          <w:szCs w:val="28"/>
          <w:rtl/>
        </w:rPr>
        <w:t xml:space="preserve"> </w:t>
      </w:r>
      <w:r w:rsidRPr="00C942F5">
        <w:rPr>
          <w:rFonts w:cs="Arial" w:hint="cs"/>
          <w:sz w:val="28"/>
          <w:szCs w:val="28"/>
          <w:rtl/>
        </w:rPr>
        <w:t>أْحْسَنُ</w:t>
      </w:r>
      <w:r w:rsidRPr="00C942F5">
        <w:rPr>
          <w:rFonts w:cs="Arial"/>
          <w:sz w:val="28"/>
          <w:szCs w:val="28"/>
          <w:rtl/>
        </w:rPr>
        <w:t xml:space="preserve"> </w:t>
      </w:r>
      <w:r w:rsidRPr="00C942F5">
        <w:rPr>
          <w:rFonts w:cs="Arial" w:hint="cs"/>
          <w:sz w:val="28"/>
          <w:szCs w:val="28"/>
          <w:rtl/>
        </w:rPr>
        <w:t>حَتَّى</w:t>
      </w:r>
      <w:r w:rsidRPr="00C942F5">
        <w:rPr>
          <w:rFonts w:cs="Arial"/>
          <w:sz w:val="28"/>
          <w:szCs w:val="28"/>
          <w:rtl/>
        </w:rPr>
        <w:t xml:space="preserve"> </w:t>
      </w:r>
      <w:r w:rsidRPr="00C942F5">
        <w:rPr>
          <w:rFonts w:cs="Arial" w:hint="cs"/>
          <w:sz w:val="28"/>
          <w:szCs w:val="28"/>
          <w:rtl/>
        </w:rPr>
        <w:t>يَبْلُغَ</w:t>
      </w:r>
      <w:r w:rsidRPr="00C942F5">
        <w:rPr>
          <w:rFonts w:cs="Arial"/>
          <w:sz w:val="28"/>
          <w:szCs w:val="28"/>
          <w:rtl/>
        </w:rPr>
        <w:t xml:space="preserve"> </w:t>
      </w:r>
      <w:r w:rsidRPr="00C942F5">
        <w:rPr>
          <w:rFonts w:cs="Arial" w:hint="cs"/>
          <w:sz w:val="28"/>
          <w:szCs w:val="28"/>
          <w:rtl/>
        </w:rPr>
        <w:t>أَشُدَّهُ</w:t>
      </w:r>
      <w:r w:rsidRPr="00C942F5">
        <w:rPr>
          <w:rFonts w:cs="Arial"/>
          <w:sz w:val="28"/>
          <w:szCs w:val="28"/>
          <w:rtl/>
        </w:rPr>
        <w:t xml:space="preserve"> </w:t>
      </w:r>
      <w:r w:rsidRPr="00C942F5">
        <w:rPr>
          <w:rFonts w:cs="Arial" w:hint="cs"/>
          <w:sz w:val="28"/>
          <w:szCs w:val="28"/>
          <w:rtl/>
        </w:rPr>
        <w:t>وَأَوْفُوا</w:t>
      </w:r>
      <w:r w:rsidRPr="00C942F5">
        <w:rPr>
          <w:rFonts w:cs="Arial"/>
          <w:sz w:val="28"/>
          <w:szCs w:val="28"/>
          <w:rtl/>
        </w:rPr>
        <w:t xml:space="preserve"> </w:t>
      </w:r>
      <w:r w:rsidRPr="00C942F5">
        <w:rPr>
          <w:rFonts w:cs="Arial" w:hint="cs"/>
          <w:sz w:val="28"/>
          <w:szCs w:val="28"/>
          <w:rtl/>
        </w:rPr>
        <w:t>الْكَيْلَ</w:t>
      </w:r>
      <w:r w:rsidRPr="00C942F5">
        <w:rPr>
          <w:rFonts w:cs="Arial"/>
          <w:sz w:val="28"/>
          <w:szCs w:val="28"/>
          <w:rtl/>
        </w:rPr>
        <w:t xml:space="preserve"> </w:t>
      </w:r>
      <w:r w:rsidRPr="00C942F5">
        <w:rPr>
          <w:rFonts w:cs="Arial" w:hint="cs"/>
          <w:sz w:val="28"/>
          <w:szCs w:val="28"/>
          <w:rtl/>
        </w:rPr>
        <w:t>وَالْمِيزَانَ</w:t>
      </w:r>
      <w:r w:rsidRPr="00C942F5">
        <w:rPr>
          <w:rFonts w:cs="Arial"/>
          <w:sz w:val="28"/>
          <w:szCs w:val="28"/>
          <w:rtl/>
        </w:rPr>
        <w:t xml:space="preserve"> </w:t>
      </w:r>
      <w:r w:rsidRPr="00C942F5">
        <w:rPr>
          <w:rFonts w:cs="Arial" w:hint="cs"/>
          <w:sz w:val="28"/>
          <w:szCs w:val="28"/>
          <w:rtl/>
        </w:rPr>
        <w:t>بِالْقِسْطِ</w:t>
      </w:r>
      <w:r w:rsidRPr="00C942F5">
        <w:rPr>
          <w:rFonts w:cs="Arial"/>
          <w:sz w:val="28"/>
          <w:szCs w:val="28"/>
          <w:rtl/>
        </w:rPr>
        <w:t xml:space="preserve"> </w:t>
      </w:r>
      <w:r w:rsidRPr="00C942F5">
        <w:rPr>
          <w:rFonts w:cs="Arial" w:hint="cs"/>
          <w:sz w:val="28"/>
          <w:szCs w:val="28"/>
          <w:rtl/>
        </w:rPr>
        <w:t>لاَ</w:t>
      </w:r>
      <w:r w:rsidRPr="00C942F5">
        <w:rPr>
          <w:rFonts w:cs="Arial"/>
          <w:sz w:val="28"/>
          <w:szCs w:val="28"/>
          <w:rtl/>
        </w:rPr>
        <w:t xml:space="preserve"> </w:t>
      </w:r>
      <w:r w:rsidRPr="00C942F5">
        <w:rPr>
          <w:rFonts w:cs="Arial" w:hint="cs"/>
          <w:sz w:val="28"/>
          <w:szCs w:val="28"/>
          <w:rtl/>
        </w:rPr>
        <w:t>نُكَلِّفُ</w:t>
      </w:r>
      <w:r w:rsidRPr="00C942F5">
        <w:rPr>
          <w:rFonts w:cs="Arial"/>
          <w:sz w:val="28"/>
          <w:szCs w:val="28"/>
          <w:rtl/>
        </w:rPr>
        <w:t xml:space="preserve"> </w:t>
      </w:r>
      <w:r w:rsidRPr="00C942F5">
        <w:rPr>
          <w:rFonts w:cs="Arial" w:hint="cs"/>
          <w:sz w:val="28"/>
          <w:szCs w:val="28"/>
          <w:rtl/>
        </w:rPr>
        <w:t>نَفْسًا</w:t>
      </w:r>
      <w:r w:rsidRPr="00C942F5">
        <w:rPr>
          <w:rFonts w:cs="Arial"/>
          <w:sz w:val="28"/>
          <w:szCs w:val="28"/>
          <w:rtl/>
        </w:rPr>
        <w:t xml:space="preserve"> </w:t>
      </w:r>
      <w:r w:rsidRPr="00C942F5">
        <w:rPr>
          <w:rFonts w:cs="Arial" w:hint="cs"/>
          <w:sz w:val="28"/>
          <w:szCs w:val="28"/>
          <w:rtl/>
        </w:rPr>
        <w:t>إِلاَّ</w:t>
      </w:r>
      <w:r w:rsidRPr="00C942F5">
        <w:rPr>
          <w:rFonts w:cs="Arial"/>
          <w:sz w:val="28"/>
          <w:szCs w:val="28"/>
          <w:rtl/>
        </w:rPr>
        <w:t xml:space="preserve"> </w:t>
      </w:r>
      <w:r w:rsidRPr="00C942F5">
        <w:rPr>
          <w:rFonts w:cs="Arial" w:hint="cs"/>
          <w:sz w:val="28"/>
          <w:szCs w:val="28"/>
          <w:rtl/>
        </w:rPr>
        <w:t>وُسْعَهَا</w:t>
      </w:r>
      <w:r w:rsidRPr="00C942F5">
        <w:rPr>
          <w:rFonts w:cs="Arial"/>
          <w:sz w:val="28"/>
          <w:szCs w:val="28"/>
          <w:rtl/>
        </w:rPr>
        <w:t xml:space="preserve"> </w:t>
      </w:r>
      <w:r w:rsidRPr="00C942F5">
        <w:rPr>
          <w:rFonts w:cs="Arial" w:hint="cs"/>
          <w:sz w:val="28"/>
          <w:szCs w:val="28"/>
          <w:rtl/>
        </w:rPr>
        <w:t>وَإِذَا</w:t>
      </w:r>
      <w:r w:rsidRPr="00C942F5">
        <w:rPr>
          <w:rFonts w:cs="Arial"/>
          <w:sz w:val="28"/>
          <w:szCs w:val="28"/>
          <w:rtl/>
        </w:rPr>
        <w:t xml:space="preserve"> </w:t>
      </w:r>
      <w:r w:rsidRPr="00C942F5">
        <w:rPr>
          <w:rFonts w:cs="Arial" w:hint="cs"/>
          <w:sz w:val="28"/>
          <w:szCs w:val="28"/>
          <w:rtl/>
        </w:rPr>
        <w:t>قُلْتُمْ</w:t>
      </w:r>
      <w:r w:rsidRPr="00C942F5">
        <w:rPr>
          <w:rFonts w:cs="Arial"/>
          <w:sz w:val="28"/>
          <w:szCs w:val="28"/>
          <w:rtl/>
        </w:rPr>
        <w:t xml:space="preserve"> </w:t>
      </w:r>
      <w:r w:rsidRPr="00C942F5">
        <w:rPr>
          <w:rFonts w:cs="Arial" w:hint="cs"/>
          <w:sz w:val="28"/>
          <w:szCs w:val="28"/>
          <w:rtl/>
        </w:rPr>
        <w:t>فَاعْدِلُوا</w:t>
      </w:r>
      <w:r w:rsidRPr="00C942F5">
        <w:rPr>
          <w:rFonts w:cs="Arial"/>
          <w:sz w:val="28"/>
          <w:szCs w:val="28"/>
          <w:rtl/>
        </w:rPr>
        <w:t xml:space="preserve"> </w:t>
      </w:r>
      <w:r w:rsidRPr="00C942F5">
        <w:rPr>
          <w:rFonts w:cs="Arial" w:hint="cs"/>
          <w:sz w:val="28"/>
          <w:szCs w:val="28"/>
          <w:rtl/>
        </w:rPr>
        <w:t>وَلَوْ</w:t>
      </w:r>
      <w:r w:rsidRPr="00C942F5">
        <w:rPr>
          <w:rFonts w:cs="Arial"/>
          <w:sz w:val="28"/>
          <w:szCs w:val="28"/>
          <w:rtl/>
        </w:rPr>
        <w:t xml:space="preserve"> </w:t>
      </w:r>
      <w:r w:rsidRPr="00C942F5">
        <w:rPr>
          <w:rFonts w:cs="Arial" w:hint="cs"/>
          <w:sz w:val="28"/>
          <w:szCs w:val="28"/>
          <w:rtl/>
        </w:rPr>
        <w:t>كَانَ</w:t>
      </w:r>
      <w:r w:rsidRPr="00C942F5">
        <w:rPr>
          <w:rFonts w:cs="Arial"/>
          <w:sz w:val="28"/>
          <w:szCs w:val="28"/>
          <w:rtl/>
        </w:rPr>
        <w:t xml:space="preserve"> </w:t>
      </w:r>
      <w:r w:rsidRPr="00C942F5">
        <w:rPr>
          <w:rFonts w:cs="Arial" w:hint="cs"/>
          <w:sz w:val="28"/>
          <w:szCs w:val="28"/>
          <w:rtl/>
        </w:rPr>
        <w:t>ذَا</w:t>
      </w:r>
      <w:r w:rsidRPr="00C942F5">
        <w:rPr>
          <w:rFonts w:cs="Arial"/>
          <w:sz w:val="28"/>
          <w:szCs w:val="28"/>
          <w:rtl/>
        </w:rPr>
        <w:t xml:space="preserve"> </w:t>
      </w:r>
      <w:r w:rsidRPr="00C942F5">
        <w:rPr>
          <w:rFonts w:cs="Arial" w:hint="cs"/>
          <w:sz w:val="28"/>
          <w:szCs w:val="28"/>
          <w:rtl/>
        </w:rPr>
        <w:t>قُرْبَى</w:t>
      </w:r>
      <w:r w:rsidRPr="00C942F5">
        <w:rPr>
          <w:rFonts w:cs="Arial"/>
          <w:sz w:val="28"/>
          <w:szCs w:val="28"/>
          <w:rtl/>
        </w:rPr>
        <w:t xml:space="preserve"> </w:t>
      </w:r>
      <w:r w:rsidRPr="00C942F5">
        <w:rPr>
          <w:rFonts w:cs="Arial" w:hint="cs"/>
          <w:sz w:val="28"/>
          <w:szCs w:val="28"/>
          <w:rtl/>
        </w:rPr>
        <w:t>وَبِعَهْدِ</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أَوْفُوا</w:t>
      </w:r>
      <w:r w:rsidRPr="00C942F5">
        <w:rPr>
          <w:rFonts w:cs="Arial"/>
          <w:sz w:val="28"/>
          <w:szCs w:val="28"/>
          <w:rtl/>
        </w:rPr>
        <w:t xml:space="preserve"> </w:t>
      </w:r>
      <w:r w:rsidRPr="00C942F5">
        <w:rPr>
          <w:rFonts w:cs="Arial" w:hint="cs"/>
          <w:sz w:val="28"/>
          <w:szCs w:val="28"/>
          <w:rtl/>
        </w:rPr>
        <w:t>ذَلِكُمْ</w:t>
      </w:r>
      <w:r w:rsidRPr="00C942F5">
        <w:rPr>
          <w:rFonts w:cs="Arial"/>
          <w:sz w:val="28"/>
          <w:szCs w:val="28"/>
          <w:rtl/>
        </w:rPr>
        <w:t xml:space="preserve"> </w:t>
      </w:r>
      <w:r w:rsidRPr="00C942F5">
        <w:rPr>
          <w:rFonts w:cs="Arial" w:hint="cs"/>
          <w:sz w:val="28"/>
          <w:szCs w:val="28"/>
          <w:rtl/>
        </w:rPr>
        <w:t>وَصَّاكُمْ</w:t>
      </w:r>
      <w:r w:rsidRPr="00C942F5">
        <w:rPr>
          <w:rFonts w:cs="Arial"/>
          <w:sz w:val="28"/>
          <w:szCs w:val="28"/>
          <w:rtl/>
        </w:rPr>
        <w:t xml:space="preserve"> </w:t>
      </w:r>
      <w:r w:rsidRPr="00C942F5">
        <w:rPr>
          <w:rFonts w:cs="Arial" w:hint="cs"/>
          <w:sz w:val="28"/>
          <w:szCs w:val="28"/>
          <w:rtl/>
        </w:rPr>
        <w:t>بِهِ</w:t>
      </w:r>
      <w:r w:rsidRPr="00C942F5">
        <w:rPr>
          <w:rFonts w:cs="Arial"/>
          <w:sz w:val="28"/>
          <w:szCs w:val="28"/>
          <w:rtl/>
        </w:rPr>
        <w:t xml:space="preserve"> </w:t>
      </w:r>
      <w:r w:rsidRPr="00C942F5">
        <w:rPr>
          <w:rFonts w:cs="Arial" w:hint="cs"/>
          <w:sz w:val="28"/>
          <w:szCs w:val="28"/>
          <w:rtl/>
        </w:rPr>
        <w:t>لَعَلَّكُمْ</w:t>
      </w:r>
      <w:r w:rsidRPr="00C942F5">
        <w:rPr>
          <w:rFonts w:cs="Arial"/>
          <w:sz w:val="28"/>
          <w:szCs w:val="28"/>
          <w:rtl/>
        </w:rPr>
        <w:t xml:space="preserve"> </w:t>
      </w:r>
      <w:r w:rsidRPr="00C942F5">
        <w:rPr>
          <w:rFonts w:cs="Arial" w:hint="cs"/>
          <w:sz w:val="28"/>
          <w:szCs w:val="28"/>
          <w:rtl/>
        </w:rPr>
        <w:t>تَذَكَّرُونَ</w:t>
      </w:r>
      <w:r w:rsidRPr="00C942F5">
        <w:rPr>
          <w:rFonts w:cs="Arial"/>
          <w:sz w:val="28"/>
          <w:szCs w:val="28"/>
          <w:rtl/>
        </w:rPr>
        <w:t xml:space="preserve"> } [ </w:t>
      </w:r>
      <w:r w:rsidRPr="00C942F5">
        <w:rPr>
          <w:rFonts w:cs="Arial" w:hint="cs"/>
          <w:sz w:val="28"/>
          <w:szCs w:val="28"/>
          <w:rtl/>
        </w:rPr>
        <w:t>الأنعام</w:t>
      </w:r>
      <w:r w:rsidRPr="00C942F5">
        <w:rPr>
          <w:rFonts w:cs="Arial"/>
          <w:sz w:val="28"/>
          <w:szCs w:val="28"/>
          <w:rtl/>
        </w:rPr>
        <w:t>: 152 ] .</w:t>
      </w:r>
    </w:p>
    <w:p w:rsidR="00605401" w:rsidRPr="00C942F5" w:rsidRDefault="00605401" w:rsidP="00605401">
      <w:pPr>
        <w:bidi/>
        <w:jc w:val="both"/>
        <w:rPr>
          <w:sz w:val="28"/>
          <w:szCs w:val="28"/>
        </w:rPr>
      </w:pPr>
      <w:r w:rsidRPr="00C942F5">
        <w:rPr>
          <w:rFonts w:cs="Arial" w:hint="cs"/>
          <w:sz w:val="28"/>
          <w:szCs w:val="28"/>
          <w:rtl/>
        </w:rPr>
        <w:t>تقدَّمَ</w:t>
      </w:r>
      <w:r w:rsidRPr="00C942F5">
        <w:rPr>
          <w:rFonts w:cs="Arial"/>
          <w:sz w:val="28"/>
          <w:szCs w:val="28"/>
          <w:rtl/>
        </w:rPr>
        <w:t xml:space="preserve"> </w:t>
      </w:r>
      <w:r w:rsidRPr="00C942F5">
        <w:rPr>
          <w:rFonts w:cs="Arial" w:hint="cs"/>
          <w:sz w:val="28"/>
          <w:szCs w:val="28"/>
          <w:rtl/>
        </w:rPr>
        <w:t>الكلامُ</w:t>
      </w:r>
      <w:r w:rsidRPr="00C942F5">
        <w:rPr>
          <w:rFonts w:cs="Arial"/>
          <w:sz w:val="28"/>
          <w:szCs w:val="28"/>
          <w:rtl/>
        </w:rPr>
        <w:t xml:space="preserve"> </w:t>
      </w:r>
      <w:r w:rsidRPr="00C942F5">
        <w:rPr>
          <w:rFonts w:cs="Arial" w:hint="cs"/>
          <w:sz w:val="28"/>
          <w:szCs w:val="28"/>
          <w:rtl/>
        </w:rPr>
        <w:t>على</w:t>
      </w:r>
      <w:r w:rsidRPr="00C942F5">
        <w:rPr>
          <w:rFonts w:cs="Arial"/>
          <w:sz w:val="28"/>
          <w:szCs w:val="28"/>
          <w:rtl/>
        </w:rPr>
        <w:t xml:space="preserve"> </w:t>
      </w:r>
      <w:r w:rsidRPr="00C942F5">
        <w:rPr>
          <w:rFonts w:cs="Arial" w:hint="cs"/>
          <w:sz w:val="28"/>
          <w:szCs w:val="28"/>
          <w:rtl/>
        </w:rPr>
        <w:t>مالِ</w:t>
      </w:r>
      <w:r w:rsidRPr="00C942F5">
        <w:rPr>
          <w:rFonts w:cs="Arial"/>
          <w:sz w:val="28"/>
          <w:szCs w:val="28"/>
          <w:rtl/>
        </w:rPr>
        <w:t xml:space="preserve"> </w:t>
      </w:r>
      <w:r w:rsidRPr="00C942F5">
        <w:rPr>
          <w:rFonts w:cs="Arial" w:hint="cs"/>
          <w:sz w:val="28"/>
          <w:szCs w:val="28"/>
          <w:rtl/>
        </w:rPr>
        <w:t>اليتيمِ</w:t>
      </w:r>
      <w:r w:rsidRPr="00C942F5">
        <w:rPr>
          <w:rFonts w:cs="Arial"/>
          <w:sz w:val="28"/>
          <w:szCs w:val="28"/>
          <w:rtl/>
        </w:rPr>
        <w:t xml:space="preserve"> </w:t>
      </w:r>
      <w:r w:rsidRPr="00C942F5">
        <w:rPr>
          <w:rFonts w:cs="Arial" w:hint="cs"/>
          <w:sz w:val="28"/>
          <w:szCs w:val="28"/>
          <w:rtl/>
        </w:rPr>
        <w:t>وحِفْظِهِ</w:t>
      </w:r>
      <w:r w:rsidRPr="00C942F5">
        <w:rPr>
          <w:rFonts w:cs="Arial"/>
          <w:sz w:val="28"/>
          <w:szCs w:val="28"/>
          <w:rtl/>
        </w:rPr>
        <w:t xml:space="preserve"> </w:t>
      </w:r>
      <w:r w:rsidRPr="00C942F5">
        <w:rPr>
          <w:rFonts w:cs="Arial" w:hint="cs"/>
          <w:sz w:val="28"/>
          <w:szCs w:val="28"/>
          <w:rtl/>
        </w:rPr>
        <w:t>والمُتاجَرةِ</w:t>
      </w:r>
      <w:r w:rsidRPr="00C942F5">
        <w:rPr>
          <w:rFonts w:cs="Arial"/>
          <w:sz w:val="28"/>
          <w:szCs w:val="28"/>
          <w:rtl/>
        </w:rPr>
        <w:t xml:space="preserve"> </w:t>
      </w:r>
      <w:r w:rsidRPr="00C942F5">
        <w:rPr>
          <w:rFonts w:cs="Arial" w:hint="cs"/>
          <w:sz w:val="28"/>
          <w:szCs w:val="28"/>
          <w:rtl/>
        </w:rPr>
        <w:t>فيه</w:t>
      </w:r>
      <w:r w:rsidRPr="00C942F5">
        <w:rPr>
          <w:rFonts w:cs="Arial"/>
          <w:sz w:val="28"/>
          <w:szCs w:val="28"/>
          <w:rtl/>
        </w:rPr>
        <w:t xml:space="preserve"> </w:t>
      </w:r>
      <w:r w:rsidRPr="00C942F5">
        <w:rPr>
          <w:rFonts w:cs="Arial" w:hint="cs"/>
          <w:sz w:val="28"/>
          <w:szCs w:val="28"/>
          <w:rtl/>
        </w:rPr>
        <w:t>وخلْطَتِهِ،</w:t>
      </w:r>
      <w:r w:rsidRPr="00C942F5">
        <w:rPr>
          <w:rFonts w:cs="Arial"/>
          <w:sz w:val="28"/>
          <w:szCs w:val="28"/>
          <w:rtl/>
        </w:rPr>
        <w:t xml:space="preserve"> </w:t>
      </w:r>
      <w:r w:rsidRPr="00C942F5">
        <w:rPr>
          <w:rFonts w:cs="Arial" w:hint="cs"/>
          <w:sz w:val="28"/>
          <w:szCs w:val="28"/>
          <w:rtl/>
        </w:rPr>
        <w:t>ووقتِ</w:t>
      </w:r>
      <w:r w:rsidRPr="00C942F5">
        <w:rPr>
          <w:rFonts w:cs="Arial"/>
          <w:sz w:val="28"/>
          <w:szCs w:val="28"/>
          <w:rtl/>
        </w:rPr>
        <w:t xml:space="preserve"> </w:t>
      </w:r>
      <w:r w:rsidRPr="00C942F5">
        <w:rPr>
          <w:rFonts w:cs="Arial" w:hint="cs"/>
          <w:sz w:val="28"/>
          <w:szCs w:val="28"/>
          <w:rtl/>
        </w:rPr>
        <w:t>بلوغِهِ</w:t>
      </w:r>
      <w:r w:rsidRPr="00C942F5">
        <w:rPr>
          <w:rFonts w:cs="Arial"/>
          <w:sz w:val="28"/>
          <w:szCs w:val="28"/>
          <w:rtl/>
        </w:rPr>
        <w:t xml:space="preserve"> </w:t>
      </w:r>
      <w:r w:rsidRPr="00C942F5">
        <w:rPr>
          <w:rFonts w:cs="Arial" w:hint="cs"/>
          <w:sz w:val="28"/>
          <w:szCs w:val="28"/>
          <w:rtl/>
        </w:rPr>
        <w:t>ودفعِ</w:t>
      </w:r>
      <w:r w:rsidRPr="00C942F5">
        <w:rPr>
          <w:rFonts w:cs="Arial"/>
          <w:sz w:val="28"/>
          <w:szCs w:val="28"/>
          <w:rtl/>
        </w:rPr>
        <w:t xml:space="preserve"> </w:t>
      </w:r>
      <w:r w:rsidRPr="00C942F5">
        <w:rPr>
          <w:rFonts w:cs="Arial" w:hint="cs"/>
          <w:sz w:val="28"/>
          <w:szCs w:val="28"/>
          <w:rtl/>
        </w:rPr>
        <w:t>المالِ</w:t>
      </w:r>
      <w:r w:rsidRPr="00C942F5">
        <w:rPr>
          <w:rFonts w:cs="Arial"/>
          <w:sz w:val="28"/>
          <w:szCs w:val="28"/>
          <w:rtl/>
        </w:rPr>
        <w:t xml:space="preserve"> </w:t>
      </w:r>
      <w:r w:rsidRPr="00C942F5">
        <w:rPr>
          <w:rFonts w:cs="Arial" w:hint="cs"/>
          <w:sz w:val="28"/>
          <w:szCs w:val="28"/>
          <w:rtl/>
        </w:rPr>
        <w:t>إليه</w:t>
      </w:r>
      <w:r w:rsidRPr="00C942F5">
        <w:rPr>
          <w:rFonts w:cs="Arial"/>
          <w:sz w:val="28"/>
          <w:szCs w:val="28"/>
          <w:rtl/>
        </w:rPr>
        <w:t xml:space="preserve"> </w:t>
      </w:r>
      <w:r w:rsidRPr="00C942F5">
        <w:rPr>
          <w:rFonts w:cs="Arial" w:hint="cs"/>
          <w:sz w:val="28"/>
          <w:szCs w:val="28"/>
          <w:rtl/>
        </w:rPr>
        <w:t>ـ</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سورةِ</w:t>
      </w:r>
      <w:r w:rsidRPr="00C942F5">
        <w:rPr>
          <w:rFonts w:cs="Arial"/>
          <w:sz w:val="28"/>
          <w:szCs w:val="28"/>
          <w:rtl/>
        </w:rPr>
        <w:t xml:space="preserve"> </w:t>
      </w:r>
      <w:r w:rsidRPr="00C942F5">
        <w:rPr>
          <w:rFonts w:cs="Arial" w:hint="cs"/>
          <w:sz w:val="28"/>
          <w:szCs w:val="28"/>
          <w:rtl/>
        </w:rPr>
        <w:t>البقرةِ</w:t>
      </w:r>
      <w:r w:rsidRPr="00C942F5">
        <w:rPr>
          <w:rFonts w:cs="Arial"/>
          <w:sz w:val="28"/>
          <w:szCs w:val="28"/>
          <w:rtl/>
        </w:rPr>
        <w:t xml:space="preserve"> </w:t>
      </w:r>
      <w:r w:rsidRPr="00C942F5">
        <w:rPr>
          <w:rFonts w:cs="Arial" w:hint="cs"/>
          <w:sz w:val="28"/>
          <w:szCs w:val="28"/>
          <w:rtl/>
        </w:rPr>
        <w:t>عندَ</w:t>
      </w:r>
      <w:r w:rsidRPr="00C942F5">
        <w:rPr>
          <w:rFonts w:cs="Arial"/>
          <w:sz w:val="28"/>
          <w:szCs w:val="28"/>
          <w:rtl/>
        </w:rPr>
        <w:t xml:space="preserve"> </w:t>
      </w:r>
      <w:r w:rsidRPr="00C942F5">
        <w:rPr>
          <w:rFonts w:cs="Arial" w:hint="cs"/>
          <w:sz w:val="28"/>
          <w:szCs w:val="28"/>
          <w:rtl/>
        </w:rPr>
        <w:t>قولِهِ</w:t>
      </w:r>
      <w:r w:rsidRPr="00C942F5">
        <w:rPr>
          <w:rFonts w:cs="Arial"/>
          <w:sz w:val="28"/>
          <w:szCs w:val="28"/>
          <w:rtl/>
        </w:rPr>
        <w:t xml:space="preserve"> </w:t>
      </w:r>
      <w:r w:rsidRPr="00C942F5">
        <w:rPr>
          <w:rFonts w:cs="Arial" w:hint="cs"/>
          <w:sz w:val="28"/>
          <w:szCs w:val="28"/>
          <w:rtl/>
        </w:rPr>
        <w:t>تعالى</w:t>
      </w:r>
      <w:r w:rsidRPr="00C942F5">
        <w:rPr>
          <w:rFonts w:cs="Arial"/>
          <w:sz w:val="28"/>
          <w:szCs w:val="28"/>
          <w:rtl/>
        </w:rPr>
        <w:t>: {</w:t>
      </w:r>
      <w:r w:rsidRPr="00C942F5">
        <w:rPr>
          <w:rFonts w:cs="Arial" w:hint="cs"/>
          <w:sz w:val="28"/>
          <w:szCs w:val="28"/>
          <w:rtl/>
        </w:rPr>
        <w:t>وَيَسْأَلُونَكَ</w:t>
      </w:r>
      <w:r w:rsidRPr="00C942F5">
        <w:rPr>
          <w:rFonts w:cs="Arial"/>
          <w:sz w:val="28"/>
          <w:szCs w:val="28"/>
          <w:rtl/>
        </w:rPr>
        <w:t xml:space="preserve"> </w:t>
      </w:r>
      <w:r w:rsidRPr="00C942F5">
        <w:rPr>
          <w:rFonts w:cs="Arial" w:hint="cs"/>
          <w:sz w:val="28"/>
          <w:szCs w:val="28"/>
          <w:rtl/>
        </w:rPr>
        <w:t>عَنِ</w:t>
      </w:r>
      <w:r w:rsidRPr="00C942F5">
        <w:rPr>
          <w:rFonts w:cs="Arial"/>
          <w:sz w:val="28"/>
          <w:szCs w:val="28"/>
          <w:rtl/>
        </w:rPr>
        <w:t xml:space="preserve"> </w:t>
      </w:r>
      <w:r w:rsidRPr="00C942F5">
        <w:rPr>
          <w:rFonts w:cs="Arial" w:hint="cs"/>
          <w:sz w:val="28"/>
          <w:szCs w:val="28"/>
          <w:rtl/>
        </w:rPr>
        <w:t>الْيَتَامَى</w:t>
      </w:r>
      <w:r w:rsidRPr="00C942F5">
        <w:rPr>
          <w:rFonts w:cs="Arial"/>
          <w:sz w:val="28"/>
          <w:szCs w:val="28"/>
          <w:rtl/>
        </w:rPr>
        <w:t xml:space="preserve"> </w:t>
      </w:r>
      <w:r w:rsidRPr="00C942F5">
        <w:rPr>
          <w:rFonts w:cs="Arial" w:hint="cs"/>
          <w:sz w:val="28"/>
          <w:szCs w:val="28"/>
          <w:rtl/>
        </w:rPr>
        <w:t>قُلْ</w:t>
      </w:r>
      <w:r w:rsidRPr="00C942F5">
        <w:rPr>
          <w:rFonts w:cs="Arial"/>
          <w:sz w:val="28"/>
          <w:szCs w:val="28"/>
          <w:rtl/>
        </w:rPr>
        <w:t xml:space="preserve"> </w:t>
      </w:r>
      <w:r w:rsidRPr="00C942F5">
        <w:rPr>
          <w:rFonts w:cs="Arial" w:hint="cs"/>
          <w:sz w:val="28"/>
          <w:szCs w:val="28"/>
          <w:rtl/>
        </w:rPr>
        <w:t>إِصْلاَحٌ</w:t>
      </w:r>
      <w:r w:rsidRPr="00C942F5">
        <w:rPr>
          <w:rFonts w:cs="Arial"/>
          <w:sz w:val="28"/>
          <w:szCs w:val="28"/>
          <w:rtl/>
        </w:rPr>
        <w:t xml:space="preserve"> </w:t>
      </w:r>
      <w:r w:rsidRPr="00C942F5">
        <w:rPr>
          <w:rFonts w:cs="Arial" w:hint="cs"/>
          <w:sz w:val="28"/>
          <w:szCs w:val="28"/>
          <w:rtl/>
        </w:rPr>
        <w:t>لَهُمْ</w:t>
      </w:r>
      <w:r w:rsidRPr="00C942F5">
        <w:rPr>
          <w:rFonts w:cs="Arial"/>
          <w:sz w:val="28"/>
          <w:szCs w:val="28"/>
          <w:rtl/>
        </w:rPr>
        <w:t xml:space="preserve"> </w:t>
      </w:r>
      <w:r w:rsidRPr="00C942F5">
        <w:rPr>
          <w:rFonts w:cs="Arial" w:hint="cs"/>
          <w:sz w:val="28"/>
          <w:szCs w:val="28"/>
          <w:rtl/>
        </w:rPr>
        <w:t>خَيْرٌ</w:t>
      </w:r>
      <w:r w:rsidRPr="00C942F5">
        <w:rPr>
          <w:rFonts w:cs="Arial"/>
          <w:sz w:val="28"/>
          <w:szCs w:val="28"/>
          <w:rtl/>
        </w:rPr>
        <w:t xml:space="preserve">} [220] </w:t>
      </w:r>
      <w:r w:rsidRPr="00C942F5">
        <w:rPr>
          <w:rFonts w:cs="Arial" w:hint="cs"/>
          <w:sz w:val="28"/>
          <w:szCs w:val="28"/>
          <w:rtl/>
        </w:rPr>
        <w:t>،</w:t>
      </w:r>
      <w:r w:rsidRPr="00C942F5">
        <w:rPr>
          <w:rFonts w:cs="Arial"/>
          <w:sz w:val="28"/>
          <w:szCs w:val="28"/>
          <w:rtl/>
        </w:rPr>
        <w:t xml:space="preserve"> </w:t>
      </w:r>
      <w:r w:rsidRPr="00C942F5">
        <w:rPr>
          <w:rFonts w:cs="Arial" w:hint="cs"/>
          <w:sz w:val="28"/>
          <w:szCs w:val="28"/>
          <w:rtl/>
        </w:rPr>
        <w:t>وفي</w:t>
      </w:r>
      <w:r w:rsidRPr="00C942F5">
        <w:rPr>
          <w:rFonts w:cs="Arial"/>
          <w:sz w:val="28"/>
          <w:szCs w:val="28"/>
          <w:rtl/>
        </w:rPr>
        <w:t xml:space="preserve"> </w:t>
      </w:r>
      <w:r w:rsidRPr="00C942F5">
        <w:rPr>
          <w:rFonts w:cs="Arial" w:hint="cs"/>
          <w:sz w:val="28"/>
          <w:szCs w:val="28"/>
          <w:rtl/>
        </w:rPr>
        <w:t>أوائلِ</w:t>
      </w:r>
      <w:r w:rsidRPr="00C942F5">
        <w:rPr>
          <w:rFonts w:cs="Arial"/>
          <w:sz w:val="28"/>
          <w:szCs w:val="28"/>
          <w:rtl/>
        </w:rPr>
        <w:t xml:space="preserve"> </w:t>
      </w:r>
      <w:r w:rsidRPr="00C942F5">
        <w:rPr>
          <w:rFonts w:cs="Arial" w:hint="cs"/>
          <w:sz w:val="28"/>
          <w:szCs w:val="28"/>
          <w:rtl/>
        </w:rPr>
        <w:t>سورةِ</w:t>
      </w:r>
      <w:r w:rsidRPr="00C942F5">
        <w:rPr>
          <w:rFonts w:cs="Arial"/>
          <w:sz w:val="28"/>
          <w:szCs w:val="28"/>
          <w:rtl/>
        </w:rPr>
        <w:t xml:space="preserve"> </w:t>
      </w:r>
      <w:r w:rsidRPr="00C942F5">
        <w:rPr>
          <w:rFonts w:cs="Arial" w:hint="cs"/>
          <w:sz w:val="28"/>
          <w:szCs w:val="28"/>
          <w:rtl/>
        </w:rPr>
        <w:t>النِّساءِ</w:t>
      </w:r>
      <w:r w:rsidRPr="00C942F5">
        <w:rPr>
          <w:rFonts w:cs="Arial"/>
          <w:sz w:val="28"/>
          <w:szCs w:val="28"/>
          <w:rtl/>
        </w:rPr>
        <w:t>.</w:t>
      </w:r>
    </w:p>
    <w:p w:rsidR="00605401" w:rsidRDefault="00605401" w:rsidP="00605401">
      <w:pPr>
        <w:bidi/>
        <w:jc w:val="both"/>
        <w:rPr>
          <w:rFonts w:cs="Arial"/>
          <w:sz w:val="28"/>
          <w:szCs w:val="28"/>
          <w:rtl/>
        </w:rPr>
      </w:pPr>
      <w:r w:rsidRPr="00C942F5">
        <w:rPr>
          <w:rFonts w:cs="Arial" w:hint="cs"/>
          <w:sz w:val="28"/>
          <w:szCs w:val="28"/>
          <w:rtl/>
        </w:rPr>
        <w:t>والأَشُدُّ</w:t>
      </w:r>
      <w:r w:rsidRPr="00C942F5">
        <w:rPr>
          <w:rFonts w:cs="Arial"/>
          <w:sz w:val="28"/>
          <w:szCs w:val="28"/>
          <w:rtl/>
        </w:rPr>
        <w:t xml:space="preserve"> </w:t>
      </w:r>
      <w:r w:rsidRPr="00C942F5">
        <w:rPr>
          <w:rFonts w:cs="Arial" w:hint="cs"/>
          <w:sz w:val="28"/>
          <w:szCs w:val="28"/>
          <w:rtl/>
        </w:rPr>
        <w:t>هو</w:t>
      </w:r>
      <w:r w:rsidRPr="00C942F5">
        <w:rPr>
          <w:rFonts w:cs="Arial"/>
          <w:sz w:val="28"/>
          <w:szCs w:val="28"/>
          <w:rtl/>
        </w:rPr>
        <w:t xml:space="preserve"> </w:t>
      </w:r>
      <w:r w:rsidRPr="00C942F5">
        <w:rPr>
          <w:rFonts w:cs="Arial" w:hint="cs"/>
          <w:sz w:val="28"/>
          <w:szCs w:val="28"/>
          <w:rtl/>
        </w:rPr>
        <w:t>الرُّشْدُ</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سورةِ</w:t>
      </w:r>
      <w:r w:rsidRPr="00C942F5">
        <w:rPr>
          <w:rFonts w:cs="Arial"/>
          <w:sz w:val="28"/>
          <w:szCs w:val="28"/>
          <w:rtl/>
        </w:rPr>
        <w:t xml:space="preserve"> </w:t>
      </w:r>
      <w:r w:rsidRPr="00C942F5">
        <w:rPr>
          <w:rFonts w:cs="Arial" w:hint="cs"/>
          <w:sz w:val="28"/>
          <w:szCs w:val="28"/>
          <w:rtl/>
        </w:rPr>
        <w:t>النِّساءِ،</w:t>
      </w:r>
      <w:r w:rsidRPr="00C942F5">
        <w:rPr>
          <w:rFonts w:cs="Arial"/>
          <w:sz w:val="28"/>
          <w:szCs w:val="28"/>
          <w:rtl/>
        </w:rPr>
        <w:t xml:space="preserve"> </w:t>
      </w:r>
      <w:r w:rsidRPr="00C942F5">
        <w:rPr>
          <w:rFonts w:cs="Arial" w:hint="cs"/>
          <w:sz w:val="28"/>
          <w:szCs w:val="28"/>
          <w:rtl/>
        </w:rPr>
        <w:t>وحَدَّهُ</w:t>
      </w:r>
      <w:r w:rsidRPr="00C942F5">
        <w:rPr>
          <w:rFonts w:cs="Arial"/>
          <w:sz w:val="28"/>
          <w:szCs w:val="28"/>
          <w:rtl/>
        </w:rPr>
        <w:t xml:space="preserve"> </w:t>
      </w:r>
      <w:r w:rsidRPr="00C942F5">
        <w:rPr>
          <w:rFonts w:cs="Arial" w:hint="cs"/>
          <w:sz w:val="28"/>
          <w:szCs w:val="28"/>
          <w:rtl/>
        </w:rPr>
        <w:t>بعضُهُمْ</w:t>
      </w:r>
      <w:r w:rsidRPr="00C942F5">
        <w:rPr>
          <w:rFonts w:cs="Arial"/>
          <w:sz w:val="28"/>
          <w:szCs w:val="28"/>
          <w:rtl/>
        </w:rPr>
        <w:t xml:space="preserve"> </w:t>
      </w:r>
      <w:r w:rsidRPr="00C942F5">
        <w:rPr>
          <w:rFonts w:cs="Arial" w:hint="cs"/>
          <w:sz w:val="28"/>
          <w:szCs w:val="28"/>
          <w:rtl/>
        </w:rPr>
        <w:t>بالحُلُمِ؛</w:t>
      </w:r>
      <w:r w:rsidRPr="00C942F5">
        <w:rPr>
          <w:rFonts w:cs="Arial"/>
          <w:sz w:val="28"/>
          <w:szCs w:val="28"/>
          <w:rtl/>
        </w:rPr>
        <w:t xml:space="preserve"> </w:t>
      </w:r>
      <w:r w:rsidRPr="00C942F5">
        <w:rPr>
          <w:rFonts w:cs="Arial" w:hint="cs"/>
          <w:sz w:val="28"/>
          <w:szCs w:val="28"/>
          <w:rtl/>
        </w:rPr>
        <w:t>كالشَّعْبيِّ</w:t>
      </w:r>
      <w:r w:rsidRPr="00C942F5">
        <w:rPr>
          <w:rFonts w:cs="Arial"/>
          <w:sz w:val="28"/>
          <w:szCs w:val="28"/>
          <w:rtl/>
        </w:rPr>
        <w:t xml:space="preserve"> </w:t>
      </w:r>
      <w:r w:rsidRPr="00C942F5">
        <w:rPr>
          <w:rFonts w:cs="Arial" w:hint="cs"/>
          <w:sz w:val="28"/>
          <w:szCs w:val="28"/>
          <w:rtl/>
        </w:rPr>
        <w:t>ومالكٍ</w:t>
      </w:r>
      <w:r>
        <w:rPr>
          <w:rFonts w:cs="Arial" w:hint="cs"/>
          <w:sz w:val="28"/>
          <w:szCs w:val="28"/>
          <w:rtl/>
        </w:rPr>
        <w:t xml:space="preserve">(1) </w:t>
      </w:r>
      <w:r w:rsidRPr="00C942F5">
        <w:rPr>
          <w:rFonts w:cs="Arial" w:hint="cs"/>
          <w:sz w:val="28"/>
          <w:szCs w:val="28"/>
          <w:rtl/>
        </w:rPr>
        <w:t>،</w:t>
      </w:r>
      <w:r w:rsidRPr="00C942F5">
        <w:rPr>
          <w:rFonts w:cs="Arial"/>
          <w:sz w:val="28"/>
          <w:szCs w:val="28"/>
          <w:rtl/>
        </w:rPr>
        <w:t xml:space="preserve"> </w:t>
      </w:r>
      <w:r w:rsidRPr="00C942F5">
        <w:rPr>
          <w:rFonts w:cs="Arial" w:hint="cs"/>
          <w:sz w:val="28"/>
          <w:szCs w:val="28"/>
          <w:rtl/>
        </w:rPr>
        <w:t>وحدَّه</w:t>
      </w:r>
      <w:r w:rsidRPr="00C942F5">
        <w:rPr>
          <w:rFonts w:cs="Arial"/>
          <w:sz w:val="28"/>
          <w:szCs w:val="28"/>
          <w:rtl/>
        </w:rPr>
        <w:t xml:space="preserve"> </w:t>
      </w:r>
      <w:r w:rsidRPr="00C942F5">
        <w:rPr>
          <w:rFonts w:cs="Arial" w:hint="cs"/>
          <w:sz w:val="28"/>
          <w:szCs w:val="28"/>
          <w:rtl/>
        </w:rPr>
        <w:t>آخَرونَ</w:t>
      </w:r>
      <w:r w:rsidRPr="00C942F5">
        <w:rPr>
          <w:rFonts w:cs="Arial"/>
          <w:sz w:val="28"/>
          <w:szCs w:val="28"/>
          <w:rtl/>
        </w:rPr>
        <w:t xml:space="preserve"> </w:t>
      </w:r>
      <w:r w:rsidRPr="00C942F5">
        <w:rPr>
          <w:rFonts w:cs="Arial" w:hint="cs"/>
          <w:sz w:val="28"/>
          <w:szCs w:val="28"/>
          <w:rtl/>
        </w:rPr>
        <w:t>بثمانيةَ</w:t>
      </w:r>
      <w:r w:rsidRPr="00C942F5">
        <w:rPr>
          <w:rFonts w:cs="Arial"/>
          <w:sz w:val="28"/>
          <w:szCs w:val="28"/>
          <w:rtl/>
        </w:rPr>
        <w:t xml:space="preserve"> </w:t>
      </w:r>
      <w:r w:rsidRPr="00C942F5">
        <w:rPr>
          <w:rFonts w:cs="Arial" w:hint="cs"/>
          <w:sz w:val="28"/>
          <w:szCs w:val="28"/>
          <w:rtl/>
        </w:rPr>
        <w:t>عشَرَ</w:t>
      </w:r>
      <w:r>
        <w:rPr>
          <w:rFonts w:cs="Arial" w:hint="cs"/>
          <w:sz w:val="28"/>
          <w:szCs w:val="28"/>
          <w:rtl/>
        </w:rPr>
        <w:t>(2).</w:t>
      </w:r>
    </w:p>
    <w:p w:rsidR="00605401" w:rsidRPr="00C942F5" w:rsidRDefault="00605401" w:rsidP="00605401">
      <w:pPr>
        <w:bidi/>
        <w:jc w:val="both"/>
        <w:rPr>
          <w:sz w:val="28"/>
          <w:szCs w:val="28"/>
        </w:rPr>
      </w:pPr>
      <w:r w:rsidRPr="00C942F5">
        <w:rPr>
          <w:rFonts w:cs="Arial" w:hint="cs"/>
          <w:sz w:val="28"/>
          <w:szCs w:val="28"/>
          <w:rtl/>
        </w:rPr>
        <w:t>وتقدَّمَ</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سورةِ</w:t>
      </w:r>
      <w:r w:rsidRPr="00C942F5">
        <w:rPr>
          <w:rFonts w:cs="Arial"/>
          <w:sz w:val="28"/>
          <w:szCs w:val="28"/>
          <w:rtl/>
        </w:rPr>
        <w:t xml:space="preserve"> </w:t>
      </w:r>
      <w:r w:rsidRPr="00C942F5">
        <w:rPr>
          <w:rFonts w:cs="Arial" w:hint="cs"/>
          <w:sz w:val="28"/>
          <w:szCs w:val="28"/>
          <w:rtl/>
        </w:rPr>
        <w:t>النِّساءِ</w:t>
      </w:r>
      <w:r w:rsidRPr="00C942F5">
        <w:rPr>
          <w:rFonts w:cs="Arial"/>
          <w:sz w:val="28"/>
          <w:szCs w:val="28"/>
          <w:rtl/>
        </w:rPr>
        <w:t xml:space="preserve"> </w:t>
      </w:r>
      <w:r w:rsidRPr="00C942F5">
        <w:rPr>
          <w:rFonts w:cs="Arial" w:hint="cs"/>
          <w:sz w:val="28"/>
          <w:szCs w:val="28"/>
          <w:rtl/>
        </w:rPr>
        <w:t>الكلامُ</w:t>
      </w:r>
      <w:r w:rsidRPr="00C942F5">
        <w:rPr>
          <w:rFonts w:cs="Arial"/>
          <w:sz w:val="28"/>
          <w:szCs w:val="28"/>
          <w:rtl/>
        </w:rPr>
        <w:t xml:space="preserve"> </w:t>
      </w:r>
      <w:r w:rsidRPr="00C942F5">
        <w:rPr>
          <w:rFonts w:cs="Arial" w:hint="cs"/>
          <w:sz w:val="28"/>
          <w:szCs w:val="28"/>
          <w:rtl/>
        </w:rPr>
        <w:t>على</w:t>
      </w:r>
      <w:r w:rsidRPr="00C942F5">
        <w:rPr>
          <w:rFonts w:cs="Arial"/>
          <w:sz w:val="28"/>
          <w:szCs w:val="28"/>
          <w:rtl/>
        </w:rPr>
        <w:t xml:space="preserve"> </w:t>
      </w:r>
      <w:r w:rsidRPr="00C942F5">
        <w:rPr>
          <w:rFonts w:cs="Arial" w:hint="cs"/>
          <w:sz w:val="28"/>
          <w:szCs w:val="28"/>
          <w:rtl/>
        </w:rPr>
        <w:t>الشهادةِ</w:t>
      </w:r>
      <w:r w:rsidRPr="00C942F5">
        <w:rPr>
          <w:rFonts w:cs="Arial"/>
          <w:sz w:val="28"/>
          <w:szCs w:val="28"/>
          <w:rtl/>
        </w:rPr>
        <w:t xml:space="preserve"> </w:t>
      </w:r>
      <w:r w:rsidRPr="00C942F5">
        <w:rPr>
          <w:rFonts w:cs="Arial" w:hint="cs"/>
          <w:sz w:val="28"/>
          <w:szCs w:val="28"/>
          <w:rtl/>
        </w:rPr>
        <w:t>على</w:t>
      </w:r>
      <w:r w:rsidRPr="00C942F5">
        <w:rPr>
          <w:rFonts w:cs="Arial"/>
          <w:sz w:val="28"/>
          <w:szCs w:val="28"/>
          <w:rtl/>
        </w:rPr>
        <w:t xml:space="preserve"> </w:t>
      </w:r>
      <w:r w:rsidRPr="00C942F5">
        <w:rPr>
          <w:rFonts w:cs="Arial" w:hint="cs"/>
          <w:sz w:val="28"/>
          <w:szCs w:val="28"/>
          <w:rtl/>
        </w:rPr>
        <w:t>الأَقْرَبِينَ</w:t>
      </w:r>
      <w:r w:rsidRPr="00C942F5">
        <w:rPr>
          <w:rFonts w:cs="Arial"/>
          <w:sz w:val="28"/>
          <w:szCs w:val="28"/>
          <w:rtl/>
        </w:rPr>
        <w:t xml:space="preserve"> </w:t>
      </w:r>
      <w:r w:rsidRPr="00C942F5">
        <w:rPr>
          <w:rFonts w:cs="Arial" w:hint="cs"/>
          <w:sz w:val="28"/>
          <w:szCs w:val="28"/>
          <w:rtl/>
        </w:rPr>
        <w:t>عندَ</w:t>
      </w:r>
      <w:r w:rsidRPr="00C942F5">
        <w:rPr>
          <w:rFonts w:cs="Arial"/>
          <w:sz w:val="28"/>
          <w:szCs w:val="28"/>
          <w:rtl/>
        </w:rPr>
        <w:t xml:space="preserve"> </w:t>
      </w:r>
      <w:r w:rsidRPr="00C942F5">
        <w:rPr>
          <w:rFonts w:cs="Arial" w:hint="cs"/>
          <w:sz w:val="28"/>
          <w:szCs w:val="28"/>
          <w:rtl/>
        </w:rPr>
        <w:t>قولِه</w:t>
      </w:r>
      <w:r w:rsidRPr="00C942F5">
        <w:rPr>
          <w:rFonts w:cs="Arial"/>
          <w:sz w:val="28"/>
          <w:szCs w:val="28"/>
          <w:rtl/>
        </w:rPr>
        <w:t xml:space="preserve"> </w:t>
      </w:r>
      <w:r w:rsidRPr="00C942F5">
        <w:rPr>
          <w:rFonts w:cs="Arial" w:hint="cs"/>
          <w:sz w:val="28"/>
          <w:szCs w:val="28"/>
          <w:rtl/>
        </w:rPr>
        <w:t>تعالى</w:t>
      </w:r>
      <w:r w:rsidRPr="00C942F5">
        <w:rPr>
          <w:rFonts w:cs="Arial"/>
          <w:sz w:val="28"/>
          <w:szCs w:val="28"/>
          <w:rtl/>
        </w:rPr>
        <w:t>: {</w:t>
      </w:r>
      <w:r w:rsidRPr="00C942F5">
        <w:rPr>
          <w:rFonts w:cs="Arial" w:hint="cs"/>
          <w:sz w:val="28"/>
          <w:szCs w:val="28"/>
          <w:rtl/>
        </w:rPr>
        <w:t>يَاأَيُّهَا</w:t>
      </w:r>
      <w:r w:rsidRPr="00C942F5">
        <w:rPr>
          <w:rFonts w:cs="Arial"/>
          <w:sz w:val="28"/>
          <w:szCs w:val="28"/>
          <w:rtl/>
        </w:rPr>
        <w:t xml:space="preserve"> </w:t>
      </w:r>
      <w:r w:rsidRPr="00C942F5">
        <w:rPr>
          <w:rFonts w:cs="Arial" w:hint="cs"/>
          <w:sz w:val="28"/>
          <w:szCs w:val="28"/>
          <w:rtl/>
        </w:rPr>
        <w:t>الَّذِينَ</w:t>
      </w:r>
      <w:r w:rsidRPr="00C942F5">
        <w:rPr>
          <w:rFonts w:cs="Arial"/>
          <w:sz w:val="28"/>
          <w:szCs w:val="28"/>
          <w:rtl/>
        </w:rPr>
        <w:t xml:space="preserve"> </w:t>
      </w:r>
      <w:r w:rsidRPr="00C942F5">
        <w:rPr>
          <w:rFonts w:cs="Arial" w:hint="cs"/>
          <w:sz w:val="28"/>
          <w:szCs w:val="28"/>
          <w:rtl/>
        </w:rPr>
        <w:t>آمَنُوا</w:t>
      </w:r>
      <w:r w:rsidRPr="00C942F5">
        <w:rPr>
          <w:rFonts w:cs="Arial"/>
          <w:sz w:val="28"/>
          <w:szCs w:val="28"/>
          <w:rtl/>
        </w:rPr>
        <w:t xml:space="preserve"> </w:t>
      </w:r>
      <w:r w:rsidRPr="00C942F5">
        <w:rPr>
          <w:rFonts w:cs="Arial" w:hint="cs"/>
          <w:sz w:val="28"/>
          <w:szCs w:val="28"/>
          <w:rtl/>
        </w:rPr>
        <w:t>كُونُوا</w:t>
      </w:r>
      <w:r w:rsidRPr="00C942F5">
        <w:rPr>
          <w:rFonts w:cs="Arial"/>
          <w:sz w:val="28"/>
          <w:szCs w:val="28"/>
          <w:rtl/>
        </w:rPr>
        <w:t xml:space="preserve"> </w:t>
      </w:r>
      <w:r w:rsidRPr="00C942F5">
        <w:rPr>
          <w:rFonts w:cs="Arial" w:hint="cs"/>
          <w:sz w:val="28"/>
          <w:szCs w:val="28"/>
          <w:rtl/>
        </w:rPr>
        <w:t>قَوَّامِينَ</w:t>
      </w:r>
      <w:r w:rsidRPr="00C942F5">
        <w:rPr>
          <w:rFonts w:cs="Arial"/>
          <w:sz w:val="28"/>
          <w:szCs w:val="28"/>
          <w:rtl/>
        </w:rPr>
        <w:t xml:space="preserve"> </w:t>
      </w:r>
      <w:r w:rsidRPr="00C942F5">
        <w:rPr>
          <w:rFonts w:cs="Arial" w:hint="cs"/>
          <w:sz w:val="28"/>
          <w:szCs w:val="28"/>
          <w:rtl/>
        </w:rPr>
        <w:t>بِالْقِسْطِ</w:t>
      </w:r>
      <w:r w:rsidRPr="00C942F5">
        <w:rPr>
          <w:rFonts w:cs="Arial"/>
          <w:sz w:val="28"/>
          <w:szCs w:val="28"/>
          <w:rtl/>
        </w:rPr>
        <w:t xml:space="preserve"> </w:t>
      </w:r>
      <w:r w:rsidRPr="00C942F5">
        <w:rPr>
          <w:rFonts w:cs="Arial" w:hint="cs"/>
          <w:sz w:val="28"/>
          <w:szCs w:val="28"/>
          <w:rtl/>
        </w:rPr>
        <w:t>شُهَدَاءَ</w:t>
      </w:r>
      <w:r w:rsidRPr="00C942F5">
        <w:rPr>
          <w:rFonts w:cs="Arial"/>
          <w:sz w:val="28"/>
          <w:szCs w:val="28"/>
          <w:rtl/>
        </w:rPr>
        <w:t xml:space="preserve"> </w:t>
      </w:r>
      <w:r w:rsidRPr="00C942F5">
        <w:rPr>
          <w:rFonts w:cs="Arial" w:hint="cs"/>
          <w:sz w:val="28"/>
          <w:szCs w:val="28"/>
          <w:rtl/>
        </w:rPr>
        <w:t>لِلَّهِ</w:t>
      </w:r>
      <w:r w:rsidRPr="00C942F5">
        <w:rPr>
          <w:rFonts w:cs="Arial"/>
          <w:sz w:val="28"/>
          <w:szCs w:val="28"/>
          <w:rtl/>
        </w:rPr>
        <w:t xml:space="preserve"> </w:t>
      </w:r>
      <w:r w:rsidRPr="00C942F5">
        <w:rPr>
          <w:rFonts w:cs="Arial" w:hint="cs"/>
          <w:sz w:val="28"/>
          <w:szCs w:val="28"/>
          <w:rtl/>
        </w:rPr>
        <w:t>وَلَوْ</w:t>
      </w:r>
      <w:r w:rsidRPr="00C942F5">
        <w:rPr>
          <w:rFonts w:cs="Arial"/>
          <w:sz w:val="28"/>
          <w:szCs w:val="28"/>
          <w:rtl/>
        </w:rPr>
        <w:t xml:space="preserve"> </w:t>
      </w:r>
      <w:r w:rsidRPr="00C942F5">
        <w:rPr>
          <w:rFonts w:cs="Arial" w:hint="cs"/>
          <w:sz w:val="28"/>
          <w:szCs w:val="28"/>
          <w:rtl/>
        </w:rPr>
        <w:t>عَلَى</w:t>
      </w:r>
      <w:r w:rsidRPr="00C942F5">
        <w:rPr>
          <w:rFonts w:cs="Arial"/>
          <w:sz w:val="28"/>
          <w:szCs w:val="28"/>
          <w:rtl/>
        </w:rPr>
        <w:t xml:space="preserve"> </w:t>
      </w:r>
      <w:r w:rsidRPr="00C942F5">
        <w:rPr>
          <w:rFonts w:cs="Arial" w:hint="cs"/>
          <w:sz w:val="28"/>
          <w:szCs w:val="28"/>
          <w:rtl/>
        </w:rPr>
        <w:t>أَنْفُسِكُمْ</w:t>
      </w:r>
      <w:r w:rsidRPr="00C942F5">
        <w:rPr>
          <w:rFonts w:cs="Arial"/>
          <w:sz w:val="28"/>
          <w:szCs w:val="28"/>
          <w:rtl/>
        </w:rPr>
        <w:t xml:space="preserve"> </w:t>
      </w:r>
      <w:r w:rsidRPr="00C942F5">
        <w:rPr>
          <w:rFonts w:cs="Arial" w:hint="cs"/>
          <w:sz w:val="28"/>
          <w:szCs w:val="28"/>
          <w:rtl/>
        </w:rPr>
        <w:t>أَوِ</w:t>
      </w:r>
      <w:r w:rsidRPr="00C942F5">
        <w:rPr>
          <w:rFonts w:cs="Arial"/>
          <w:sz w:val="28"/>
          <w:szCs w:val="28"/>
          <w:rtl/>
        </w:rPr>
        <w:t xml:space="preserve"> </w:t>
      </w:r>
      <w:r w:rsidRPr="00C942F5">
        <w:rPr>
          <w:rFonts w:cs="Arial" w:hint="cs"/>
          <w:sz w:val="28"/>
          <w:szCs w:val="28"/>
          <w:rtl/>
        </w:rPr>
        <w:t>الْوَالِدَيْنِ</w:t>
      </w:r>
      <w:r w:rsidRPr="00C942F5">
        <w:rPr>
          <w:rFonts w:cs="Arial"/>
          <w:sz w:val="28"/>
          <w:szCs w:val="28"/>
          <w:rtl/>
        </w:rPr>
        <w:t xml:space="preserve"> </w:t>
      </w:r>
      <w:r w:rsidRPr="00C942F5">
        <w:rPr>
          <w:rFonts w:cs="Arial" w:hint="cs"/>
          <w:sz w:val="28"/>
          <w:szCs w:val="28"/>
          <w:rtl/>
        </w:rPr>
        <w:t>وَالأَقْرَبِينَ</w:t>
      </w:r>
      <w:r w:rsidRPr="00C942F5">
        <w:rPr>
          <w:rFonts w:cs="Arial"/>
          <w:sz w:val="28"/>
          <w:szCs w:val="28"/>
          <w:rtl/>
        </w:rPr>
        <w:t xml:space="preserve"> </w:t>
      </w:r>
      <w:r w:rsidRPr="00C942F5">
        <w:rPr>
          <w:rFonts w:cs="Arial" w:hint="cs"/>
          <w:sz w:val="28"/>
          <w:szCs w:val="28"/>
          <w:rtl/>
        </w:rPr>
        <w:t>إِنْ</w:t>
      </w:r>
      <w:r w:rsidRPr="00C942F5">
        <w:rPr>
          <w:rFonts w:cs="Arial"/>
          <w:sz w:val="28"/>
          <w:szCs w:val="28"/>
          <w:rtl/>
        </w:rPr>
        <w:t xml:space="preserve"> </w:t>
      </w:r>
      <w:r w:rsidRPr="00C942F5">
        <w:rPr>
          <w:rFonts w:cs="Arial" w:hint="cs"/>
          <w:sz w:val="28"/>
          <w:szCs w:val="28"/>
          <w:rtl/>
        </w:rPr>
        <w:t>يَكُنْ</w:t>
      </w:r>
      <w:r w:rsidRPr="00C942F5">
        <w:rPr>
          <w:rFonts w:cs="Arial"/>
          <w:sz w:val="28"/>
          <w:szCs w:val="28"/>
          <w:rtl/>
        </w:rPr>
        <w:t xml:space="preserve"> </w:t>
      </w:r>
      <w:r w:rsidRPr="00C942F5">
        <w:rPr>
          <w:rFonts w:cs="Arial" w:hint="cs"/>
          <w:sz w:val="28"/>
          <w:szCs w:val="28"/>
          <w:rtl/>
        </w:rPr>
        <w:t>غَنِيًّا</w:t>
      </w:r>
      <w:r w:rsidRPr="00C942F5">
        <w:rPr>
          <w:rFonts w:cs="Arial"/>
          <w:sz w:val="28"/>
          <w:szCs w:val="28"/>
          <w:rtl/>
        </w:rPr>
        <w:t xml:space="preserve"> </w:t>
      </w:r>
      <w:r w:rsidRPr="00C942F5">
        <w:rPr>
          <w:rFonts w:cs="Arial" w:hint="cs"/>
          <w:sz w:val="28"/>
          <w:szCs w:val="28"/>
          <w:rtl/>
        </w:rPr>
        <w:t>أَوْ</w:t>
      </w:r>
      <w:r w:rsidRPr="00C942F5">
        <w:rPr>
          <w:rFonts w:cs="Arial"/>
          <w:sz w:val="28"/>
          <w:szCs w:val="28"/>
          <w:rtl/>
        </w:rPr>
        <w:t xml:space="preserve"> </w:t>
      </w:r>
      <w:r w:rsidRPr="00C942F5">
        <w:rPr>
          <w:rFonts w:cs="Arial" w:hint="cs"/>
          <w:sz w:val="28"/>
          <w:szCs w:val="28"/>
          <w:rtl/>
        </w:rPr>
        <w:t>فَقِيرًا</w:t>
      </w:r>
      <w:r w:rsidRPr="00C942F5">
        <w:rPr>
          <w:rFonts w:cs="Arial"/>
          <w:sz w:val="28"/>
          <w:szCs w:val="28"/>
          <w:rtl/>
        </w:rPr>
        <w:t xml:space="preserve"> </w:t>
      </w:r>
      <w:r w:rsidRPr="00C942F5">
        <w:rPr>
          <w:rFonts w:cs="Arial" w:hint="cs"/>
          <w:sz w:val="28"/>
          <w:szCs w:val="28"/>
          <w:rtl/>
        </w:rPr>
        <w:t>فَاللَّهُ</w:t>
      </w:r>
      <w:r w:rsidRPr="00C942F5">
        <w:rPr>
          <w:rFonts w:cs="Arial"/>
          <w:sz w:val="28"/>
          <w:szCs w:val="28"/>
          <w:rtl/>
        </w:rPr>
        <w:t xml:space="preserve"> </w:t>
      </w:r>
      <w:r w:rsidRPr="00C942F5">
        <w:rPr>
          <w:rFonts w:cs="Arial" w:hint="cs"/>
          <w:sz w:val="28"/>
          <w:szCs w:val="28"/>
          <w:rtl/>
        </w:rPr>
        <w:t>أَوْلَى</w:t>
      </w:r>
      <w:r w:rsidRPr="00C942F5">
        <w:rPr>
          <w:rFonts w:cs="Arial"/>
          <w:sz w:val="28"/>
          <w:szCs w:val="28"/>
          <w:rtl/>
        </w:rPr>
        <w:t xml:space="preserve"> </w:t>
      </w:r>
      <w:r w:rsidRPr="00C942F5">
        <w:rPr>
          <w:rFonts w:cs="Arial" w:hint="cs"/>
          <w:sz w:val="28"/>
          <w:szCs w:val="28"/>
          <w:rtl/>
        </w:rPr>
        <w:t>بِهِمَا</w:t>
      </w:r>
      <w:r w:rsidRPr="00C942F5">
        <w:rPr>
          <w:rFonts w:cs="Arial"/>
          <w:sz w:val="28"/>
          <w:szCs w:val="28"/>
          <w:rtl/>
        </w:rPr>
        <w:t>} [</w:t>
      </w:r>
      <w:r w:rsidRPr="00C942F5">
        <w:rPr>
          <w:rFonts w:cs="Arial" w:hint="cs"/>
          <w:sz w:val="28"/>
          <w:szCs w:val="28"/>
          <w:rtl/>
        </w:rPr>
        <w:t>النساء</w:t>
      </w:r>
      <w:r w:rsidRPr="00C942F5">
        <w:rPr>
          <w:rFonts w:cs="Arial"/>
          <w:sz w:val="28"/>
          <w:szCs w:val="28"/>
          <w:rtl/>
        </w:rPr>
        <w:t>: 135] .</w:t>
      </w:r>
    </w:p>
    <w:p w:rsidR="00605401" w:rsidRDefault="00605401" w:rsidP="00605401">
      <w:pPr>
        <w:bidi/>
        <w:jc w:val="both"/>
        <w:rPr>
          <w:sz w:val="28"/>
          <w:szCs w:val="28"/>
          <w:rtl/>
        </w:rPr>
      </w:pPr>
      <w:r>
        <w:rPr>
          <w:rFonts w:hint="cs"/>
          <w:sz w:val="28"/>
          <w:szCs w:val="28"/>
          <w:rtl/>
        </w:rPr>
        <w:t>***</w:t>
      </w:r>
    </w:p>
    <w:p w:rsidR="00605401" w:rsidRDefault="00605401" w:rsidP="00605401">
      <w:pPr>
        <w:bidi/>
        <w:jc w:val="both"/>
        <w:rPr>
          <w:sz w:val="28"/>
          <w:szCs w:val="28"/>
          <w:rtl/>
        </w:rPr>
      </w:pPr>
      <w:r>
        <w:rPr>
          <w:rFonts w:hint="cs"/>
          <w:sz w:val="28"/>
          <w:szCs w:val="28"/>
          <w:rtl/>
        </w:rPr>
        <w:t>ــــــــــــــــــــــــــــــــــــــــــــــــــــــــــــــــــــــــــــــــ</w:t>
      </w:r>
    </w:p>
    <w:p w:rsidR="00605401" w:rsidRDefault="00605401" w:rsidP="0037592F">
      <w:pPr>
        <w:pStyle w:val="ListParagraph"/>
        <w:numPr>
          <w:ilvl w:val="0"/>
          <w:numId w:val="24"/>
        </w:numPr>
        <w:bidi/>
        <w:jc w:val="both"/>
        <w:rPr>
          <w:sz w:val="28"/>
          <w:szCs w:val="28"/>
        </w:rPr>
      </w:pPr>
      <w:r w:rsidRPr="00C942F5">
        <w:rPr>
          <w:rFonts w:cs="Arial"/>
          <w:sz w:val="28"/>
          <w:szCs w:val="28"/>
          <w:rtl/>
        </w:rPr>
        <w:t>«</w:t>
      </w:r>
      <w:r w:rsidRPr="00C942F5">
        <w:rPr>
          <w:rFonts w:cs="Arial" w:hint="cs"/>
          <w:sz w:val="28"/>
          <w:szCs w:val="28"/>
          <w:rtl/>
        </w:rPr>
        <w:t>تفسير</w:t>
      </w:r>
      <w:r w:rsidRPr="00C942F5">
        <w:rPr>
          <w:rFonts w:cs="Arial"/>
          <w:sz w:val="28"/>
          <w:szCs w:val="28"/>
          <w:rtl/>
        </w:rPr>
        <w:t xml:space="preserve"> </w:t>
      </w:r>
      <w:r w:rsidRPr="00C942F5">
        <w:rPr>
          <w:rFonts w:cs="Arial" w:hint="cs"/>
          <w:sz w:val="28"/>
          <w:szCs w:val="28"/>
          <w:rtl/>
        </w:rPr>
        <w:t>الطبري</w:t>
      </w:r>
      <w:r w:rsidRPr="00C942F5">
        <w:rPr>
          <w:rFonts w:cs="Arial" w:hint="eastAsia"/>
          <w:sz w:val="28"/>
          <w:szCs w:val="28"/>
          <w:rtl/>
        </w:rPr>
        <w:t>»</w:t>
      </w:r>
      <w:r w:rsidRPr="00C942F5">
        <w:rPr>
          <w:rFonts w:cs="Arial"/>
          <w:sz w:val="28"/>
          <w:szCs w:val="28"/>
          <w:rtl/>
        </w:rPr>
        <w:t xml:space="preserve"> (9 /664)</w:t>
      </w:r>
      <w:r w:rsidRPr="00C942F5">
        <w:rPr>
          <w:rFonts w:cs="Arial" w:hint="cs"/>
          <w:sz w:val="28"/>
          <w:szCs w:val="28"/>
          <w:rtl/>
        </w:rPr>
        <w:t>،</w:t>
      </w:r>
      <w:r w:rsidRPr="00C942F5">
        <w:rPr>
          <w:rFonts w:cs="Arial"/>
          <w:sz w:val="28"/>
          <w:szCs w:val="28"/>
          <w:rtl/>
        </w:rPr>
        <w:t xml:space="preserve"> </w:t>
      </w:r>
      <w:r w:rsidRPr="00C942F5">
        <w:rPr>
          <w:rFonts w:cs="Arial" w:hint="cs"/>
          <w:sz w:val="28"/>
          <w:szCs w:val="28"/>
          <w:rtl/>
        </w:rPr>
        <w:t>و</w:t>
      </w:r>
      <w:r w:rsidRPr="00C942F5">
        <w:rPr>
          <w:rFonts w:cs="Arial" w:hint="eastAsia"/>
          <w:sz w:val="28"/>
          <w:szCs w:val="28"/>
          <w:rtl/>
        </w:rPr>
        <w:t>«</w:t>
      </w:r>
      <w:r w:rsidRPr="00C942F5">
        <w:rPr>
          <w:rFonts w:cs="Arial" w:hint="cs"/>
          <w:sz w:val="28"/>
          <w:szCs w:val="28"/>
          <w:rtl/>
        </w:rPr>
        <w:t>تفسير</w:t>
      </w:r>
      <w:r w:rsidRPr="00C942F5">
        <w:rPr>
          <w:rFonts w:cs="Arial"/>
          <w:sz w:val="28"/>
          <w:szCs w:val="28"/>
          <w:rtl/>
        </w:rPr>
        <w:t xml:space="preserve"> </w:t>
      </w:r>
      <w:r w:rsidRPr="00C942F5">
        <w:rPr>
          <w:rFonts w:cs="Arial" w:hint="cs"/>
          <w:sz w:val="28"/>
          <w:szCs w:val="28"/>
          <w:rtl/>
        </w:rPr>
        <w:t>ابن</w:t>
      </w:r>
      <w:r w:rsidRPr="00C942F5">
        <w:rPr>
          <w:rFonts w:cs="Arial"/>
          <w:sz w:val="28"/>
          <w:szCs w:val="28"/>
          <w:rtl/>
        </w:rPr>
        <w:t xml:space="preserve"> </w:t>
      </w:r>
      <w:r w:rsidRPr="00C942F5">
        <w:rPr>
          <w:rFonts w:cs="Arial" w:hint="cs"/>
          <w:sz w:val="28"/>
          <w:szCs w:val="28"/>
          <w:rtl/>
        </w:rPr>
        <w:t>أبي</w:t>
      </w:r>
      <w:r w:rsidRPr="00C942F5">
        <w:rPr>
          <w:rFonts w:cs="Arial"/>
          <w:sz w:val="28"/>
          <w:szCs w:val="28"/>
          <w:rtl/>
        </w:rPr>
        <w:t xml:space="preserve"> </w:t>
      </w:r>
      <w:r w:rsidRPr="00C942F5">
        <w:rPr>
          <w:rFonts w:cs="Arial" w:hint="cs"/>
          <w:sz w:val="28"/>
          <w:szCs w:val="28"/>
          <w:rtl/>
        </w:rPr>
        <w:t>حاتم</w:t>
      </w:r>
      <w:r w:rsidRPr="00C942F5">
        <w:rPr>
          <w:rFonts w:cs="Arial" w:hint="eastAsia"/>
          <w:sz w:val="28"/>
          <w:szCs w:val="28"/>
          <w:rtl/>
        </w:rPr>
        <w:t>»</w:t>
      </w:r>
      <w:r w:rsidRPr="00C942F5">
        <w:rPr>
          <w:rFonts w:cs="Arial"/>
          <w:sz w:val="28"/>
          <w:szCs w:val="28"/>
          <w:rtl/>
        </w:rPr>
        <w:t xml:space="preserve"> (5 /1419).</w:t>
      </w:r>
    </w:p>
    <w:p w:rsidR="00605401" w:rsidRDefault="00605401" w:rsidP="0037592F">
      <w:pPr>
        <w:pStyle w:val="ListParagraph"/>
        <w:numPr>
          <w:ilvl w:val="0"/>
          <w:numId w:val="24"/>
        </w:numPr>
        <w:bidi/>
        <w:jc w:val="both"/>
        <w:rPr>
          <w:rFonts w:cs="Arial"/>
          <w:sz w:val="28"/>
          <w:szCs w:val="28"/>
          <w:rtl/>
        </w:rPr>
      </w:pPr>
      <w:r w:rsidRPr="005C0C26">
        <w:rPr>
          <w:rFonts w:cs="Arial"/>
          <w:sz w:val="28"/>
          <w:szCs w:val="28"/>
          <w:rtl/>
        </w:rPr>
        <w:t>«</w:t>
      </w:r>
      <w:r w:rsidRPr="005C0C26">
        <w:rPr>
          <w:rFonts w:cs="Arial" w:hint="cs"/>
          <w:sz w:val="28"/>
          <w:szCs w:val="28"/>
          <w:rtl/>
        </w:rPr>
        <w:t>تفسير</w:t>
      </w:r>
      <w:r w:rsidRPr="005C0C26">
        <w:rPr>
          <w:rFonts w:cs="Arial"/>
          <w:sz w:val="28"/>
          <w:szCs w:val="28"/>
          <w:rtl/>
        </w:rPr>
        <w:t xml:space="preserve"> </w:t>
      </w:r>
      <w:r w:rsidRPr="005C0C26">
        <w:rPr>
          <w:rFonts w:cs="Arial" w:hint="cs"/>
          <w:sz w:val="28"/>
          <w:szCs w:val="28"/>
          <w:rtl/>
        </w:rPr>
        <w:t>ابن</w:t>
      </w:r>
      <w:r w:rsidRPr="005C0C26">
        <w:rPr>
          <w:rFonts w:cs="Arial"/>
          <w:sz w:val="28"/>
          <w:szCs w:val="28"/>
          <w:rtl/>
        </w:rPr>
        <w:t xml:space="preserve"> </w:t>
      </w:r>
      <w:r w:rsidRPr="005C0C26">
        <w:rPr>
          <w:rFonts w:cs="Arial" w:hint="cs"/>
          <w:sz w:val="28"/>
          <w:szCs w:val="28"/>
          <w:rtl/>
        </w:rPr>
        <w:t>أبي</w:t>
      </w:r>
      <w:r w:rsidRPr="005C0C26">
        <w:rPr>
          <w:rFonts w:cs="Arial"/>
          <w:sz w:val="28"/>
          <w:szCs w:val="28"/>
          <w:rtl/>
        </w:rPr>
        <w:t xml:space="preserve"> </w:t>
      </w:r>
      <w:r w:rsidRPr="005C0C26">
        <w:rPr>
          <w:rFonts w:cs="Arial" w:hint="cs"/>
          <w:sz w:val="28"/>
          <w:szCs w:val="28"/>
          <w:rtl/>
        </w:rPr>
        <w:t>حاتم</w:t>
      </w:r>
      <w:r w:rsidRPr="005C0C26">
        <w:rPr>
          <w:rFonts w:cs="Arial" w:hint="eastAsia"/>
          <w:sz w:val="28"/>
          <w:szCs w:val="28"/>
          <w:rtl/>
        </w:rPr>
        <w:t>»</w:t>
      </w:r>
      <w:r w:rsidRPr="005C0C26">
        <w:rPr>
          <w:rFonts w:cs="Arial"/>
          <w:sz w:val="28"/>
          <w:szCs w:val="28"/>
          <w:rtl/>
        </w:rPr>
        <w:t xml:space="preserve"> (5 /1420).</w:t>
      </w:r>
    </w:p>
    <w:p w:rsidR="00605401" w:rsidRDefault="00605401" w:rsidP="00605401">
      <w:pPr>
        <w:rPr>
          <w:rFonts w:cs="Arial"/>
          <w:sz w:val="28"/>
          <w:szCs w:val="28"/>
        </w:rPr>
      </w:pPr>
      <w:r>
        <w:rPr>
          <w:rFonts w:cs="Arial"/>
          <w:sz w:val="28"/>
          <w:szCs w:val="28"/>
          <w:rtl/>
        </w:rPr>
        <w:br w:type="page"/>
      </w:r>
    </w:p>
    <w:p w:rsidR="00605401" w:rsidRDefault="00605401" w:rsidP="00605401">
      <w:pPr>
        <w:bidi/>
        <w:jc w:val="both"/>
        <w:rPr>
          <w:rFonts w:cs="Arial"/>
          <w:sz w:val="28"/>
          <w:szCs w:val="28"/>
          <w:rtl/>
        </w:rPr>
      </w:pPr>
      <w:r w:rsidRPr="00C942F5">
        <w:rPr>
          <w:rFonts w:cs="Arial" w:hint="cs"/>
          <w:sz w:val="28"/>
          <w:szCs w:val="28"/>
          <w:rtl/>
        </w:rPr>
        <w:t>قال</w:t>
      </w:r>
      <w:r w:rsidRPr="00C942F5">
        <w:rPr>
          <w:rFonts w:cs="Arial"/>
          <w:sz w:val="28"/>
          <w:szCs w:val="28"/>
          <w:rtl/>
        </w:rPr>
        <w:t xml:space="preserve"> </w:t>
      </w:r>
      <w:r w:rsidRPr="00C942F5">
        <w:rPr>
          <w:rFonts w:cs="Arial" w:hint="cs"/>
          <w:sz w:val="28"/>
          <w:szCs w:val="28"/>
          <w:rtl/>
        </w:rPr>
        <w:t>تعالى</w:t>
      </w:r>
      <w:r w:rsidRPr="00C942F5">
        <w:rPr>
          <w:rFonts w:cs="Arial"/>
          <w:sz w:val="28"/>
          <w:szCs w:val="28"/>
          <w:rtl/>
        </w:rPr>
        <w:t>: {</w:t>
      </w:r>
      <w:r w:rsidRPr="00C942F5">
        <w:rPr>
          <w:rFonts w:cs="Arial" w:hint="cs"/>
          <w:sz w:val="28"/>
          <w:szCs w:val="28"/>
          <w:rtl/>
        </w:rPr>
        <w:t>قُلْ</w:t>
      </w:r>
      <w:r w:rsidRPr="00C942F5">
        <w:rPr>
          <w:rFonts w:cs="Arial"/>
          <w:sz w:val="28"/>
          <w:szCs w:val="28"/>
          <w:rtl/>
        </w:rPr>
        <w:t xml:space="preserve"> </w:t>
      </w:r>
      <w:r w:rsidRPr="00C942F5">
        <w:rPr>
          <w:rFonts w:cs="Arial" w:hint="cs"/>
          <w:sz w:val="28"/>
          <w:szCs w:val="28"/>
          <w:rtl/>
        </w:rPr>
        <w:t>إِنَّ</w:t>
      </w:r>
      <w:r w:rsidRPr="00C942F5">
        <w:rPr>
          <w:rFonts w:cs="Arial"/>
          <w:sz w:val="28"/>
          <w:szCs w:val="28"/>
          <w:rtl/>
        </w:rPr>
        <w:t xml:space="preserve"> </w:t>
      </w:r>
      <w:r w:rsidRPr="00C942F5">
        <w:rPr>
          <w:rFonts w:cs="Arial" w:hint="cs"/>
          <w:sz w:val="28"/>
          <w:szCs w:val="28"/>
          <w:rtl/>
        </w:rPr>
        <w:t>صَلاَتِي</w:t>
      </w:r>
      <w:r w:rsidRPr="00C942F5">
        <w:rPr>
          <w:rFonts w:cs="Arial"/>
          <w:sz w:val="28"/>
          <w:szCs w:val="28"/>
          <w:rtl/>
        </w:rPr>
        <w:t xml:space="preserve"> </w:t>
      </w:r>
      <w:r w:rsidRPr="00C942F5">
        <w:rPr>
          <w:rFonts w:cs="Arial" w:hint="cs"/>
          <w:sz w:val="28"/>
          <w:szCs w:val="28"/>
          <w:rtl/>
        </w:rPr>
        <w:t>وَنُسُكِي</w:t>
      </w:r>
      <w:r w:rsidRPr="00C942F5">
        <w:rPr>
          <w:rFonts w:cs="Arial"/>
          <w:sz w:val="28"/>
          <w:szCs w:val="28"/>
          <w:rtl/>
        </w:rPr>
        <w:t xml:space="preserve"> </w:t>
      </w:r>
      <w:r w:rsidRPr="00C942F5">
        <w:rPr>
          <w:rFonts w:cs="Arial" w:hint="cs"/>
          <w:sz w:val="28"/>
          <w:szCs w:val="28"/>
          <w:rtl/>
        </w:rPr>
        <w:t>وَمَحْيَايَ</w:t>
      </w:r>
      <w:r w:rsidRPr="00C942F5">
        <w:rPr>
          <w:rFonts w:cs="Arial"/>
          <w:sz w:val="28"/>
          <w:szCs w:val="28"/>
          <w:rtl/>
        </w:rPr>
        <w:t xml:space="preserve"> </w:t>
      </w:r>
      <w:r w:rsidRPr="00C942F5">
        <w:rPr>
          <w:rFonts w:cs="Arial" w:hint="cs"/>
          <w:sz w:val="28"/>
          <w:szCs w:val="28"/>
          <w:rtl/>
        </w:rPr>
        <w:t>وَمَمَاتِي</w:t>
      </w:r>
      <w:r w:rsidRPr="00C942F5">
        <w:rPr>
          <w:rFonts w:cs="Arial"/>
          <w:sz w:val="28"/>
          <w:szCs w:val="28"/>
          <w:rtl/>
        </w:rPr>
        <w:t xml:space="preserve"> </w:t>
      </w:r>
      <w:r w:rsidRPr="00C942F5">
        <w:rPr>
          <w:rFonts w:cs="Arial" w:hint="cs"/>
          <w:sz w:val="28"/>
          <w:szCs w:val="28"/>
          <w:rtl/>
        </w:rPr>
        <w:t>لِلَّهِ</w:t>
      </w:r>
      <w:r w:rsidRPr="00C942F5">
        <w:rPr>
          <w:rFonts w:cs="Arial"/>
          <w:sz w:val="28"/>
          <w:szCs w:val="28"/>
          <w:rtl/>
        </w:rPr>
        <w:t xml:space="preserve"> </w:t>
      </w:r>
      <w:r w:rsidRPr="00C942F5">
        <w:rPr>
          <w:rFonts w:cs="Arial" w:hint="cs"/>
          <w:sz w:val="28"/>
          <w:szCs w:val="28"/>
          <w:rtl/>
        </w:rPr>
        <w:t>رَبِّ</w:t>
      </w:r>
      <w:r w:rsidRPr="00C942F5">
        <w:rPr>
          <w:rFonts w:cs="Arial"/>
          <w:sz w:val="28"/>
          <w:szCs w:val="28"/>
          <w:rtl/>
        </w:rPr>
        <w:t xml:space="preserve"> </w:t>
      </w:r>
      <w:r w:rsidRPr="00C942F5">
        <w:rPr>
          <w:rFonts w:cs="Arial" w:hint="cs"/>
          <w:sz w:val="28"/>
          <w:szCs w:val="28"/>
          <w:rtl/>
        </w:rPr>
        <w:t>الْعَالَمِينَ</w:t>
      </w:r>
      <w:r w:rsidRPr="00C942F5">
        <w:rPr>
          <w:rFonts w:cs="Arial"/>
          <w:sz w:val="28"/>
          <w:szCs w:val="28"/>
          <w:rtl/>
        </w:rPr>
        <w:t xml:space="preserve"> } </w:t>
      </w:r>
    </w:p>
    <w:p w:rsidR="00605401" w:rsidRPr="00C942F5" w:rsidRDefault="00605401" w:rsidP="00605401">
      <w:pPr>
        <w:bidi/>
        <w:jc w:val="both"/>
        <w:rPr>
          <w:sz w:val="28"/>
          <w:szCs w:val="28"/>
        </w:rPr>
      </w:pPr>
      <w:r w:rsidRPr="00C942F5">
        <w:rPr>
          <w:rFonts w:cs="Arial"/>
          <w:sz w:val="28"/>
          <w:szCs w:val="28"/>
          <w:rtl/>
        </w:rPr>
        <w:t xml:space="preserve">[ </w:t>
      </w:r>
      <w:r w:rsidRPr="00C942F5">
        <w:rPr>
          <w:rFonts w:cs="Arial" w:hint="cs"/>
          <w:sz w:val="28"/>
          <w:szCs w:val="28"/>
          <w:rtl/>
        </w:rPr>
        <w:t>الأنعام</w:t>
      </w:r>
      <w:r w:rsidRPr="00C942F5">
        <w:rPr>
          <w:rFonts w:cs="Arial"/>
          <w:sz w:val="28"/>
          <w:szCs w:val="28"/>
          <w:rtl/>
        </w:rPr>
        <w:t>: 162 ] .</w:t>
      </w:r>
    </w:p>
    <w:p w:rsidR="00605401" w:rsidRPr="00C942F5" w:rsidRDefault="00605401" w:rsidP="00605401">
      <w:pPr>
        <w:bidi/>
        <w:jc w:val="both"/>
        <w:rPr>
          <w:sz w:val="28"/>
          <w:szCs w:val="28"/>
        </w:rPr>
      </w:pPr>
      <w:r w:rsidRPr="00C942F5">
        <w:rPr>
          <w:rFonts w:cs="Arial" w:hint="cs"/>
          <w:sz w:val="28"/>
          <w:szCs w:val="28"/>
          <w:rtl/>
        </w:rPr>
        <w:t>المرادُ</w:t>
      </w:r>
      <w:r w:rsidRPr="00C942F5">
        <w:rPr>
          <w:rFonts w:cs="Arial"/>
          <w:sz w:val="28"/>
          <w:szCs w:val="28"/>
          <w:rtl/>
        </w:rPr>
        <w:t xml:space="preserve"> </w:t>
      </w:r>
      <w:r w:rsidRPr="00C942F5">
        <w:rPr>
          <w:rFonts w:cs="Arial" w:hint="cs"/>
          <w:sz w:val="28"/>
          <w:szCs w:val="28"/>
          <w:rtl/>
        </w:rPr>
        <w:t>بالنُّسُكِ</w:t>
      </w:r>
      <w:r w:rsidRPr="00C942F5">
        <w:rPr>
          <w:rFonts w:cs="Arial"/>
          <w:sz w:val="28"/>
          <w:szCs w:val="28"/>
          <w:rtl/>
        </w:rPr>
        <w:t xml:space="preserve">: </w:t>
      </w:r>
      <w:r w:rsidRPr="00C942F5">
        <w:rPr>
          <w:rFonts w:cs="Arial" w:hint="cs"/>
          <w:sz w:val="28"/>
          <w:szCs w:val="28"/>
          <w:rtl/>
        </w:rPr>
        <w:t>الذبحُ</w:t>
      </w:r>
      <w:r w:rsidRPr="00C942F5">
        <w:rPr>
          <w:rFonts w:cs="Arial"/>
          <w:sz w:val="28"/>
          <w:szCs w:val="28"/>
          <w:rtl/>
        </w:rPr>
        <w:t xml:space="preserve"> </w:t>
      </w:r>
      <w:r w:rsidRPr="00C942F5">
        <w:rPr>
          <w:rFonts w:cs="Arial" w:hint="cs"/>
          <w:sz w:val="28"/>
          <w:szCs w:val="28"/>
          <w:rtl/>
        </w:rPr>
        <w:t>عندَ</w:t>
      </w:r>
      <w:r w:rsidRPr="00C942F5">
        <w:rPr>
          <w:rFonts w:cs="Arial"/>
          <w:sz w:val="28"/>
          <w:szCs w:val="28"/>
          <w:rtl/>
        </w:rPr>
        <w:t xml:space="preserve"> </w:t>
      </w:r>
      <w:r w:rsidRPr="00C942F5">
        <w:rPr>
          <w:rFonts w:cs="Arial" w:hint="cs"/>
          <w:sz w:val="28"/>
          <w:szCs w:val="28"/>
          <w:rtl/>
        </w:rPr>
        <w:t>عامَّةِ</w:t>
      </w:r>
      <w:r w:rsidRPr="00C942F5">
        <w:rPr>
          <w:rFonts w:cs="Arial"/>
          <w:sz w:val="28"/>
          <w:szCs w:val="28"/>
          <w:rtl/>
        </w:rPr>
        <w:t xml:space="preserve"> </w:t>
      </w:r>
      <w:r w:rsidRPr="00C942F5">
        <w:rPr>
          <w:rFonts w:cs="Arial" w:hint="cs"/>
          <w:sz w:val="28"/>
          <w:szCs w:val="28"/>
          <w:rtl/>
        </w:rPr>
        <w:t>المفسِّرينَ،</w:t>
      </w:r>
      <w:r w:rsidRPr="00C942F5">
        <w:rPr>
          <w:rFonts w:cs="Arial"/>
          <w:sz w:val="28"/>
          <w:szCs w:val="28"/>
          <w:rtl/>
        </w:rPr>
        <w:t xml:space="preserve"> </w:t>
      </w:r>
      <w:r w:rsidRPr="00C942F5">
        <w:rPr>
          <w:rFonts w:cs="Arial" w:hint="cs"/>
          <w:sz w:val="28"/>
          <w:szCs w:val="28"/>
          <w:rtl/>
        </w:rPr>
        <w:t>وفي</w:t>
      </w:r>
      <w:r w:rsidRPr="00C942F5">
        <w:rPr>
          <w:rFonts w:cs="Arial"/>
          <w:sz w:val="28"/>
          <w:szCs w:val="28"/>
          <w:rtl/>
        </w:rPr>
        <w:t xml:space="preserve"> </w:t>
      </w:r>
      <w:r w:rsidRPr="00C942F5">
        <w:rPr>
          <w:rFonts w:cs="Arial" w:hint="cs"/>
          <w:sz w:val="28"/>
          <w:szCs w:val="28"/>
          <w:rtl/>
        </w:rPr>
        <w:t>الآيةِ</w:t>
      </w:r>
      <w:r w:rsidRPr="00C942F5">
        <w:rPr>
          <w:rFonts w:cs="Arial"/>
          <w:sz w:val="28"/>
          <w:szCs w:val="28"/>
          <w:rtl/>
        </w:rPr>
        <w:t xml:space="preserve">: </w:t>
      </w:r>
      <w:r w:rsidRPr="00C942F5">
        <w:rPr>
          <w:rFonts w:cs="Arial" w:hint="cs"/>
          <w:sz w:val="28"/>
          <w:szCs w:val="28"/>
          <w:rtl/>
        </w:rPr>
        <w:t>عمومُ</w:t>
      </w:r>
      <w:r w:rsidRPr="00C942F5">
        <w:rPr>
          <w:rFonts w:cs="Arial"/>
          <w:sz w:val="28"/>
          <w:szCs w:val="28"/>
          <w:rtl/>
        </w:rPr>
        <w:t xml:space="preserve"> </w:t>
      </w:r>
      <w:r w:rsidRPr="00C942F5">
        <w:rPr>
          <w:rFonts w:cs="Arial" w:hint="cs"/>
          <w:sz w:val="28"/>
          <w:szCs w:val="28"/>
          <w:rtl/>
        </w:rPr>
        <w:t>جَرَيانِ</w:t>
      </w:r>
      <w:r w:rsidRPr="00C942F5">
        <w:rPr>
          <w:rFonts w:cs="Arial"/>
          <w:sz w:val="28"/>
          <w:szCs w:val="28"/>
          <w:rtl/>
        </w:rPr>
        <w:t xml:space="preserve"> </w:t>
      </w:r>
      <w:r w:rsidRPr="00C942F5">
        <w:rPr>
          <w:rFonts w:cs="Arial" w:hint="cs"/>
          <w:sz w:val="28"/>
          <w:szCs w:val="28"/>
          <w:rtl/>
        </w:rPr>
        <w:t>الأحكامِ</w:t>
      </w:r>
      <w:r w:rsidRPr="00C942F5">
        <w:rPr>
          <w:rFonts w:cs="Arial"/>
          <w:sz w:val="28"/>
          <w:szCs w:val="28"/>
          <w:rtl/>
        </w:rPr>
        <w:t xml:space="preserve"> </w:t>
      </w:r>
      <w:r w:rsidRPr="00C942F5">
        <w:rPr>
          <w:rFonts w:cs="Arial" w:hint="cs"/>
          <w:sz w:val="28"/>
          <w:szCs w:val="28"/>
          <w:rtl/>
        </w:rPr>
        <w:t>وسَرَيانِها</w:t>
      </w:r>
      <w:r w:rsidRPr="00C942F5">
        <w:rPr>
          <w:rFonts w:cs="Arial"/>
          <w:sz w:val="28"/>
          <w:szCs w:val="28"/>
          <w:rtl/>
        </w:rPr>
        <w:t xml:space="preserve"> </w:t>
      </w:r>
      <w:r w:rsidRPr="00C942F5">
        <w:rPr>
          <w:rFonts w:cs="Arial" w:hint="cs"/>
          <w:sz w:val="28"/>
          <w:szCs w:val="28"/>
          <w:rtl/>
        </w:rPr>
        <w:t>على</w:t>
      </w:r>
      <w:r w:rsidRPr="00C942F5">
        <w:rPr>
          <w:rFonts w:cs="Arial"/>
          <w:sz w:val="28"/>
          <w:szCs w:val="28"/>
          <w:rtl/>
        </w:rPr>
        <w:t xml:space="preserve"> </w:t>
      </w:r>
      <w:r w:rsidRPr="00C942F5">
        <w:rPr>
          <w:rFonts w:cs="Arial" w:hint="cs"/>
          <w:sz w:val="28"/>
          <w:szCs w:val="28"/>
          <w:rtl/>
        </w:rPr>
        <w:t>المكلَّفينَ</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كلِّ</w:t>
      </w:r>
      <w:r w:rsidRPr="00C942F5">
        <w:rPr>
          <w:rFonts w:cs="Arial"/>
          <w:sz w:val="28"/>
          <w:szCs w:val="28"/>
          <w:rtl/>
        </w:rPr>
        <w:t xml:space="preserve"> </w:t>
      </w:r>
      <w:r w:rsidRPr="00C942F5">
        <w:rPr>
          <w:rFonts w:cs="Arial" w:hint="cs"/>
          <w:sz w:val="28"/>
          <w:szCs w:val="28"/>
          <w:rtl/>
        </w:rPr>
        <w:t>زمانٍ</w:t>
      </w:r>
      <w:r w:rsidRPr="00C942F5">
        <w:rPr>
          <w:rFonts w:cs="Arial"/>
          <w:sz w:val="28"/>
          <w:szCs w:val="28"/>
          <w:rtl/>
        </w:rPr>
        <w:t xml:space="preserve"> </w:t>
      </w:r>
      <w:r w:rsidRPr="00C942F5">
        <w:rPr>
          <w:rFonts w:cs="Arial" w:hint="cs"/>
          <w:sz w:val="28"/>
          <w:szCs w:val="28"/>
          <w:rtl/>
        </w:rPr>
        <w:t>ومكانٍ</w:t>
      </w:r>
      <w:r w:rsidRPr="00C942F5">
        <w:rPr>
          <w:rFonts w:cs="Arial"/>
          <w:sz w:val="28"/>
          <w:szCs w:val="28"/>
          <w:rtl/>
        </w:rPr>
        <w:t xml:space="preserve"> </w:t>
      </w:r>
      <w:r w:rsidRPr="00C942F5">
        <w:rPr>
          <w:rFonts w:cs="Arial" w:hint="cs"/>
          <w:sz w:val="28"/>
          <w:szCs w:val="28"/>
          <w:rtl/>
        </w:rPr>
        <w:t>متى</w:t>
      </w:r>
      <w:r w:rsidRPr="00C942F5">
        <w:rPr>
          <w:rFonts w:cs="Arial"/>
          <w:sz w:val="28"/>
          <w:szCs w:val="28"/>
          <w:rtl/>
        </w:rPr>
        <w:t xml:space="preserve"> </w:t>
      </w:r>
      <w:r w:rsidRPr="00C942F5">
        <w:rPr>
          <w:rFonts w:cs="Arial" w:hint="cs"/>
          <w:sz w:val="28"/>
          <w:szCs w:val="28"/>
          <w:rtl/>
        </w:rPr>
        <w:t>قام</w:t>
      </w:r>
      <w:r w:rsidRPr="00C942F5">
        <w:rPr>
          <w:rFonts w:cs="Arial"/>
          <w:sz w:val="28"/>
          <w:szCs w:val="28"/>
          <w:rtl/>
        </w:rPr>
        <w:t xml:space="preserve"> </w:t>
      </w:r>
      <w:r w:rsidRPr="00C942F5">
        <w:rPr>
          <w:rFonts w:cs="Arial" w:hint="cs"/>
          <w:sz w:val="28"/>
          <w:szCs w:val="28"/>
          <w:rtl/>
        </w:rPr>
        <w:t>مُوجِبُها</w:t>
      </w:r>
      <w:r w:rsidRPr="00C942F5">
        <w:rPr>
          <w:rFonts w:cs="Arial"/>
          <w:sz w:val="28"/>
          <w:szCs w:val="28"/>
          <w:rtl/>
        </w:rPr>
        <w:t xml:space="preserve"> </w:t>
      </w:r>
      <w:r w:rsidRPr="00C942F5">
        <w:rPr>
          <w:rFonts w:cs="Arial" w:hint="cs"/>
          <w:sz w:val="28"/>
          <w:szCs w:val="28"/>
          <w:rtl/>
        </w:rPr>
        <w:t>عليهم؛</w:t>
      </w:r>
      <w:r w:rsidRPr="00C942F5">
        <w:rPr>
          <w:rFonts w:cs="Arial"/>
          <w:sz w:val="28"/>
          <w:szCs w:val="28"/>
          <w:rtl/>
        </w:rPr>
        <w:t xml:space="preserve"> </w:t>
      </w:r>
      <w:r w:rsidRPr="00C942F5">
        <w:rPr>
          <w:rFonts w:cs="Arial" w:hint="cs"/>
          <w:sz w:val="28"/>
          <w:szCs w:val="28"/>
          <w:rtl/>
        </w:rPr>
        <w:t>حيثُ</w:t>
      </w:r>
      <w:r w:rsidRPr="00C942F5">
        <w:rPr>
          <w:rFonts w:cs="Arial"/>
          <w:sz w:val="28"/>
          <w:szCs w:val="28"/>
          <w:rtl/>
        </w:rPr>
        <w:t xml:space="preserve"> </w:t>
      </w:r>
      <w:r w:rsidRPr="00C942F5">
        <w:rPr>
          <w:rFonts w:cs="Arial" w:hint="cs"/>
          <w:sz w:val="28"/>
          <w:szCs w:val="28"/>
          <w:rtl/>
        </w:rPr>
        <w:t>قيَّدَ</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حقَّ</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على</w:t>
      </w:r>
      <w:r w:rsidRPr="00C942F5">
        <w:rPr>
          <w:rFonts w:cs="Arial"/>
          <w:sz w:val="28"/>
          <w:szCs w:val="28"/>
          <w:rtl/>
        </w:rPr>
        <w:t xml:space="preserve"> </w:t>
      </w:r>
      <w:r w:rsidRPr="00C942F5">
        <w:rPr>
          <w:rFonts w:cs="Arial" w:hint="cs"/>
          <w:sz w:val="28"/>
          <w:szCs w:val="28"/>
          <w:rtl/>
        </w:rPr>
        <w:t>العبدِ</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حياتِهِ</w:t>
      </w:r>
      <w:r w:rsidRPr="00C942F5">
        <w:rPr>
          <w:rFonts w:cs="Arial"/>
          <w:sz w:val="28"/>
          <w:szCs w:val="28"/>
          <w:rtl/>
        </w:rPr>
        <w:t xml:space="preserve"> </w:t>
      </w:r>
      <w:r w:rsidRPr="00C942F5">
        <w:rPr>
          <w:rFonts w:cs="Arial" w:hint="cs"/>
          <w:sz w:val="28"/>
          <w:szCs w:val="28"/>
          <w:rtl/>
        </w:rPr>
        <w:t>بقولِه</w:t>
      </w:r>
      <w:r w:rsidRPr="00C942F5">
        <w:rPr>
          <w:rFonts w:cs="Arial"/>
          <w:sz w:val="28"/>
          <w:szCs w:val="28"/>
          <w:rtl/>
        </w:rPr>
        <w:t>: {</w:t>
      </w:r>
      <w:r w:rsidRPr="00C942F5">
        <w:rPr>
          <w:rFonts w:cs="Arial" w:hint="cs"/>
          <w:sz w:val="28"/>
          <w:szCs w:val="28"/>
          <w:rtl/>
        </w:rPr>
        <w:t>وَمَحْيَايَ</w:t>
      </w:r>
      <w:r w:rsidRPr="00C942F5">
        <w:rPr>
          <w:rFonts w:cs="Arial"/>
          <w:sz w:val="28"/>
          <w:szCs w:val="28"/>
          <w:rtl/>
        </w:rPr>
        <w:t xml:space="preserve">} </w:t>
      </w:r>
      <w:r w:rsidRPr="00C942F5">
        <w:rPr>
          <w:rFonts w:cs="Arial" w:hint="cs"/>
          <w:sz w:val="28"/>
          <w:szCs w:val="28"/>
          <w:rtl/>
        </w:rPr>
        <w:t>،</w:t>
      </w:r>
      <w:r w:rsidRPr="00C942F5">
        <w:rPr>
          <w:rFonts w:cs="Arial"/>
          <w:sz w:val="28"/>
          <w:szCs w:val="28"/>
          <w:rtl/>
        </w:rPr>
        <w:t xml:space="preserve"> </w:t>
      </w:r>
      <w:r w:rsidRPr="00C942F5">
        <w:rPr>
          <w:rFonts w:cs="Arial" w:hint="cs"/>
          <w:sz w:val="28"/>
          <w:szCs w:val="28"/>
          <w:rtl/>
        </w:rPr>
        <w:t>فأطلَقَهُ</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عمومِ</w:t>
      </w:r>
      <w:r w:rsidRPr="00C942F5">
        <w:rPr>
          <w:rFonts w:cs="Arial"/>
          <w:sz w:val="28"/>
          <w:szCs w:val="28"/>
          <w:rtl/>
        </w:rPr>
        <w:t xml:space="preserve"> </w:t>
      </w:r>
      <w:r w:rsidRPr="00C942F5">
        <w:rPr>
          <w:rFonts w:cs="Arial" w:hint="cs"/>
          <w:sz w:val="28"/>
          <w:szCs w:val="28"/>
          <w:rtl/>
        </w:rPr>
        <w:t>الحياةِ،</w:t>
      </w:r>
      <w:r w:rsidRPr="00C942F5">
        <w:rPr>
          <w:rFonts w:cs="Arial"/>
          <w:sz w:val="28"/>
          <w:szCs w:val="28"/>
          <w:rtl/>
        </w:rPr>
        <w:t xml:space="preserve"> </w:t>
      </w:r>
      <w:r w:rsidRPr="00C942F5">
        <w:rPr>
          <w:rFonts w:cs="Arial" w:hint="cs"/>
          <w:sz w:val="28"/>
          <w:szCs w:val="28"/>
          <w:rtl/>
        </w:rPr>
        <w:t>ولم</w:t>
      </w:r>
      <w:r w:rsidRPr="00C942F5">
        <w:rPr>
          <w:rFonts w:cs="Arial"/>
          <w:sz w:val="28"/>
          <w:szCs w:val="28"/>
          <w:rtl/>
        </w:rPr>
        <w:t xml:space="preserve"> </w:t>
      </w:r>
      <w:r w:rsidRPr="00C942F5">
        <w:rPr>
          <w:rFonts w:cs="Arial" w:hint="cs"/>
          <w:sz w:val="28"/>
          <w:szCs w:val="28"/>
          <w:rtl/>
        </w:rPr>
        <w:t>يُقيِّدْهُ</w:t>
      </w:r>
      <w:r w:rsidRPr="00C942F5">
        <w:rPr>
          <w:rFonts w:cs="Arial"/>
          <w:sz w:val="28"/>
          <w:szCs w:val="28"/>
          <w:rtl/>
        </w:rPr>
        <w:t xml:space="preserve"> </w:t>
      </w:r>
      <w:r w:rsidRPr="00C942F5">
        <w:rPr>
          <w:rFonts w:cs="Arial" w:hint="cs"/>
          <w:sz w:val="28"/>
          <w:szCs w:val="28"/>
          <w:rtl/>
        </w:rPr>
        <w:t>بزمانٍ</w:t>
      </w:r>
      <w:r w:rsidRPr="00C942F5">
        <w:rPr>
          <w:rFonts w:cs="Arial"/>
          <w:sz w:val="28"/>
          <w:szCs w:val="28"/>
          <w:rtl/>
        </w:rPr>
        <w:t xml:space="preserve"> </w:t>
      </w:r>
      <w:r w:rsidRPr="00C942F5">
        <w:rPr>
          <w:rFonts w:cs="Arial" w:hint="cs"/>
          <w:sz w:val="28"/>
          <w:szCs w:val="28"/>
          <w:rtl/>
        </w:rPr>
        <w:t>ولا</w:t>
      </w:r>
      <w:r w:rsidRPr="00C942F5">
        <w:rPr>
          <w:rFonts w:cs="Arial"/>
          <w:sz w:val="28"/>
          <w:szCs w:val="28"/>
          <w:rtl/>
        </w:rPr>
        <w:t xml:space="preserve"> </w:t>
      </w:r>
      <w:r w:rsidRPr="00C942F5">
        <w:rPr>
          <w:rFonts w:cs="Arial" w:hint="cs"/>
          <w:sz w:val="28"/>
          <w:szCs w:val="28"/>
          <w:rtl/>
        </w:rPr>
        <w:t>مكانٍ</w:t>
      </w:r>
      <w:r w:rsidRPr="00C942F5">
        <w:rPr>
          <w:rFonts w:cs="Arial"/>
          <w:sz w:val="28"/>
          <w:szCs w:val="28"/>
          <w:rtl/>
        </w:rPr>
        <w:t>.</w:t>
      </w:r>
    </w:p>
    <w:p w:rsidR="00605401" w:rsidRPr="00C942F5" w:rsidRDefault="00605401" w:rsidP="00605401">
      <w:pPr>
        <w:bidi/>
        <w:jc w:val="both"/>
        <w:rPr>
          <w:sz w:val="28"/>
          <w:szCs w:val="28"/>
        </w:rPr>
      </w:pPr>
      <w:r w:rsidRPr="00C942F5">
        <w:rPr>
          <w:rFonts w:cs="Arial" w:hint="cs"/>
          <w:sz w:val="28"/>
          <w:szCs w:val="28"/>
          <w:rtl/>
        </w:rPr>
        <w:t>ومَن</w:t>
      </w:r>
      <w:r w:rsidRPr="00C942F5">
        <w:rPr>
          <w:rFonts w:cs="Arial"/>
          <w:sz w:val="28"/>
          <w:szCs w:val="28"/>
          <w:rtl/>
        </w:rPr>
        <w:t xml:space="preserve"> </w:t>
      </w:r>
      <w:r w:rsidRPr="00C942F5">
        <w:rPr>
          <w:rFonts w:cs="Arial" w:hint="cs"/>
          <w:sz w:val="28"/>
          <w:szCs w:val="28"/>
          <w:rtl/>
        </w:rPr>
        <w:t>يقولُ</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بعضِ</w:t>
      </w:r>
      <w:r w:rsidRPr="00C942F5">
        <w:rPr>
          <w:rFonts w:cs="Arial"/>
          <w:sz w:val="28"/>
          <w:szCs w:val="28"/>
          <w:rtl/>
        </w:rPr>
        <w:t xml:space="preserve"> </w:t>
      </w:r>
      <w:r w:rsidRPr="00C942F5">
        <w:rPr>
          <w:rFonts w:cs="Arial" w:hint="cs"/>
          <w:sz w:val="28"/>
          <w:szCs w:val="28"/>
          <w:rtl/>
        </w:rPr>
        <w:t>المَلاحِدةِ</w:t>
      </w:r>
      <w:r w:rsidRPr="00C942F5">
        <w:rPr>
          <w:rFonts w:cs="Arial"/>
          <w:sz w:val="28"/>
          <w:szCs w:val="28"/>
          <w:rtl/>
        </w:rPr>
        <w:t xml:space="preserve"> </w:t>
      </w:r>
      <w:r w:rsidRPr="00C942F5">
        <w:rPr>
          <w:rFonts w:cs="Arial" w:hint="cs"/>
          <w:sz w:val="28"/>
          <w:szCs w:val="28"/>
          <w:rtl/>
        </w:rPr>
        <w:t>اليومَ</w:t>
      </w:r>
      <w:r w:rsidRPr="00C942F5">
        <w:rPr>
          <w:rFonts w:cs="Arial"/>
          <w:sz w:val="28"/>
          <w:szCs w:val="28"/>
          <w:rtl/>
        </w:rPr>
        <w:t>: «</w:t>
      </w:r>
      <w:r w:rsidRPr="00C942F5">
        <w:rPr>
          <w:rFonts w:cs="Arial" w:hint="cs"/>
          <w:sz w:val="28"/>
          <w:szCs w:val="28"/>
          <w:rtl/>
        </w:rPr>
        <w:t>إنَّ</w:t>
      </w:r>
      <w:r w:rsidRPr="00C942F5">
        <w:rPr>
          <w:rFonts w:cs="Arial"/>
          <w:sz w:val="28"/>
          <w:szCs w:val="28"/>
          <w:rtl/>
        </w:rPr>
        <w:t xml:space="preserve"> </w:t>
      </w:r>
      <w:r w:rsidRPr="00C942F5">
        <w:rPr>
          <w:rFonts w:cs="Arial" w:hint="cs"/>
          <w:sz w:val="28"/>
          <w:szCs w:val="28"/>
          <w:rtl/>
        </w:rPr>
        <w:t>التكاليفَ</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مواضعِ</w:t>
      </w:r>
      <w:r w:rsidRPr="00C942F5">
        <w:rPr>
          <w:rFonts w:cs="Arial"/>
          <w:sz w:val="28"/>
          <w:szCs w:val="28"/>
          <w:rtl/>
        </w:rPr>
        <w:t xml:space="preserve"> </w:t>
      </w:r>
      <w:r w:rsidRPr="00C942F5">
        <w:rPr>
          <w:rFonts w:cs="Arial" w:hint="cs"/>
          <w:sz w:val="28"/>
          <w:szCs w:val="28"/>
          <w:rtl/>
        </w:rPr>
        <w:t>العِبادةِ</w:t>
      </w:r>
      <w:r w:rsidRPr="00C942F5">
        <w:rPr>
          <w:rFonts w:cs="Arial"/>
          <w:sz w:val="28"/>
          <w:szCs w:val="28"/>
          <w:rtl/>
        </w:rPr>
        <w:t xml:space="preserve"> </w:t>
      </w:r>
      <w:r w:rsidRPr="00C942F5">
        <w:rPr>
          <w:rFonts w:cs="Arial" w:hint="cs"/>
          <w:sz w:val="28"/>
          <w:szCs w:val="28"/>
          <w:rtl/>
        </w:rPr>
        <w:t>ودُورِها</w:t>
      </w:r>
      <w:r w:rsidRPr="00C942F5">
        <w:rPr>
          <w:rFonts w:cs="Arial"/>
          <w:sz w:val="28"/>
          <w:szCs w:val="28"/>
          <w:rtl/>
        </w:rPr>
        <w:t xml:space="preserve"> </w:t>
      </w:r>
      <w:r w:rsidRPr="00C942F5">
        <w:rPr>
          <w:rFonts w:cs="Arial" w:hint="cs"/>
          <w:sz w:val="28"/>
          <w:szCs w:val="28"/>
          <w:rtl/>
        </w:rPr>
        <w:t>فحَسْبُ،</w:t>
      </w:r>
      <w:r w:rsidRPr="00C942F5">
        <w:rPr>
          <w:rFonts w:cs="Arial"/>
          <w:sz w:val="28"/>
          <w:szCs w:val="28"/>
          <w:rtl/>
        </w:rPr>
        <w:t xml:space="preserve"> </w:t>
      </w:r>
      <w:r w:rsidRPr="00C942F5">
        <w:rPr>
          <w:rFonts w:cs="Arial" w:hint="cs"/>
          <w:sz w:val="28"/>
          <w:szCs w:val="28"/>
          <w:rtl/>
        </w:rPr>
        <w:t>أو</w:t>
      </w:r>
      <w:r w:rsidRPr="00C942F5">
        <w:rPr>
          <w:rFonts w:cs="Arial"/>
          <w:sz w:val="28"/>
          <w:szCs w:val="28"/>
          <w:rtl/>
        </w:rPr>
        <w:t xml:space="preserve"> </w:t>
      </w:r>
      <w:r w:rsidRPr="00C942F5">
        <w:rPr>
          <w:rFonts w:cs="Arial" w:hint="cs"/>
          <w:sz w:val="28"/>
          <w:szCs w:val="28"/>
          <w:rtl/>
        </w:rPr>
        <w:t>هي</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التكليفاتِ</w:t>
      </w:r>
      <w:r w:rsidRPr="00C942F5">
        <w:rPr>
          <w:rFonts w:cs="Arial"/>
          <w:sz w:val="28"/>
          <w:szCs w:val="28"/>
          <w:rtl/>
        </w:rPr>
        <w:t xml:space="preserve"> </w:t>
      </w:r>
      <w:r w:rsidRPr="00C942F5">
        <w:rPr>
          <w:rFonts w:cs="Arial" w:hint="cs"/>
          <w:sz w:val="28"/>
          <w:szCs w:val="28"/>
          <w:rtl/>
        </w:rPr>
        <w:t>الخاصَّةِ</w:t>
      </w:r>
      <w:r w:rsidRPr="00C942F5">
        <w:rPr>
          <w:rFonts w:cs="Arial"/>
          <w:sz w:val="28"/>
          <w:szCs w:val="28"/>
          <w:rtl/>
        </w:rPr>
        <w:t xml:space="preserve"> </w:t>
      </w:r>
      <w:r w:rsidRPr="00C942F5">
        <w:rPr>
          <w:rFonts w:cs="Arial" w:hint="cs"/>
          <w:sz w:val="28"/>
          <w:szCs w:val="28"/>
          <w:rtl/>
        </w:rPr>
        <w:t>بالفردِ</w:t>
      </w:r>
      <w:r w:rsidRPr="00C942F5">
        <w:rPr>
          <w:rFonts w:cs="Arial"/>
          <w:sz w:val="28"/>
          <w:szCs w:val="28"/>
          <w:rtl/>
        </w:rPr>
        <w:t xml:space="preserve"> </w:t>
      </w:r>
      <w:r w:rsidRPr="00C942F5">
        <w:rPr>
          <w:rFonts w:cs="Arial" w:hint="cs"/>
          <w:sz w:val="28"/>
          <w:szCs w:val="28"/>
          <w:rtl/>
        </w:rPr>
        <w:t>فقطْ؛</w:t>
      </w:r>
      <w:r w:rsidRPr="00C942F5">
        <w:rPr>
          <w:rFonts w:cs="Arial"/>
          <w:sz w:val="28"/>
          <w:szCs w:val="28"/>
          <w:rtl/>
        </w:rPr>
        <w:t xml:space="preserve"> </w:t>
      </w:r>
      <w:r w:rsidRPr="00C942F5">
        <w:rPr>
          <w:rFonts w:cs="Arial" w:hint="cs"/>
          <w:sz w:val="28"/>
          <w:szCs w:val="28"/>
          <w:rtl/>
        </w:rPr>
        <w:t>لا</w:t>
      </w:r>
      <w:r w:rsidRPr="00C942F5">
        <w:rPr>
          <w:rFonts w:cs="Arial"/>
          <w:sz w:val="28"/>
          <w:szCs w:val="28"/>
          <w:rtl/>
        </w:rPr>
        <w:t xml:space="preserve"> </w:t>
      </w:r>
      <w:r w:rsidRPr="00C942F5">
        <w:rPr>
          <w:rFonts w:cs="Arial" w:hint="cs"/>
          <w:sz w:val="28"/>
          <w:szCs w:val="28"/>
          <w:rtl/>
        </w:rPr>
        <w:t>تكونُ</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الأشياءِ</w:t>
      </w:r>
      <w:r w:rsidRPr="00C942F5">
        <w:rPr>
          <w:rFonts w:cs="Arial"/>
          <w:sz w:val="28"/>
          <w:szCs w:val="28"/>
          <w:rtl/>
        </w:rPr>
        <w:t xml:space="preserve"> </w:t>
      </w:r>
      <w:r w:rsidRPr="00C942F5">
        <w:rPr>
          <w:rFonts w:cs="Arial" w:hint="cs"/>
          <w:sz w:val="28"/>
          <w:szCs w:val="28"/>
          <w:rtl/>
        </w:rPr>
        <w:t>المشتَرَكةِ</w:t>
      </w:r>
      <w:r w:rsidRPr="00C942F5">
        <w:rPr>
          <w:rFonts w:cs="Arial"/>
          <w:sz w:val="28"/>
          <w:szCs w:val="28"/>
          <w:rtl/>
        </w:rPr>
        <w:t xml:space="preserve"> </w:t>
      </w:r>
      <w:r w:rsidRPr="00C942F5">
        <w:rPr>
          <w:rFonts w:cs="Arial" w:hint="cs"/>
          <w:sz w:val="28"/>
          <w:szCs w:val="28"/>
          <w:rtl/>
        </w:rPr>
        <w:t>بينَ</w:t>
      </w:r>
      <w:r w:rsidRPr="00C942F5">
        <w:rPr>
          <w:rFonts w:cs="Arial"/>
          <w:sz w:val="28"/>
          <w:szCs w:val="28"/>
          <w:rtl/>
        </w:rPr>
        <w:t xml:space="preserve"> </w:t>
      </w:r>
      <w:r w:rsidRPr="00C942F5">
        <w:rPr>
          <w:rFonts w:cs="Arial" w:hint="cs"/>
          <w:sz w:val="28"/>
          <w:szCs w:val="28"/>
          <w:rtl/>
        </w:rPr>
        <w:t>الناسِ</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مجتَمَعَاتِهم</w:t>
      </w:r>
      <w:r w:rsidRPr="00C942F5">
        <w:rPr>
          <w:rFonts w:cs="Arial" w:hint="eastAsia"/>
          <w:sz w:val="28"/>
          <w:szCs w:val="28"/>
          <w:rtl/>
        </w:rPr>
        <w:t>»</w:t>
      </w:r>
      <w:r w:rsidRPr="00C942F5">
        <w:rPr>
          <w:rFonts w:cs="Arial" w:hint="cs"/>
          <w:sz w:val="28"/>
          <w:szCs w:val="28"/>
          <w:rtl/>
        </w:rPr>
        <w:t>؛</w:t>
      </w:r>
      <w:r w:rsidRPr="00C942F5">
        <w:rPr>
          <w:rFonts w:cs="Arial"/>
          <w:sz w:val="28"/>
          <w:szCs w:val="28"/>
          <w:rtl/>
        </w:rPr>
        <w:t xml:space="preserve"> </w:t>
      </w:r>
      <w:r w:rsidRPr="00C942F5">
        <w:rPr>
          <w:rFonts w:cs="Arial" w:hint="cs"/>
          <w:sz w:val="28"/>
          <w:szCs w:val="28"/>
          <w:rtl/>
        </w:rPr>
        <w:t>فيَجعَلونَهُ</w:t>
      </w:r>
      <w:r w:rsidRPr="00C942F5">
        <w:rPr>
          <w:rFonts w:cs="Arial"/>
          <w:sz w:val="28"/>
          <w:szCs w:val="28"/>
          <w:rtl/>
        </w:rPr>
        <w:t xml:space="preserve"> </w:t>
      </w:r>
      <w:r w:rsidRPr="00C942F5">
        <w:rPr>
          <w:rFonts w:cs="Arial" w:hint="cs"/>
          <w:sz w:val="28"/>
          <w:szCs w:val="28"/>
          <w:rtl/>
        </w:rPr>
        <w:t>خاصَّةً</w:t>
      </w:r>
      <w:r w:rsidRPr="00C942F5">
        <w:rPr>
          <w:rFonts w:cs="Arial"/>
          <w:sz w:val="28"/>
          <w:szCs w:val="28"/>
          <w:rtl/>
        </w:rPr>
        <w:t xml:space="preserve"> </w:t>
      </w:r>
      <w:r w:rsidRPr="00C942F5">
        <w:rPr>
          <w:rFonts w:cs="Arial" w:hint="cs"/>
          <w:sz w:val="28"/>
          <w:szCs w:val="28"/>
          <w:rtl/>
        </w:rPr>
        <w:t>بينَ</w:t>
      </w:r>
      <w:r w:rsidRPr="00C942F5">
        <w:rPr>
          <w:rFonts w:cs="Arial"/>
          <w:sz w:val="28"/>
          <w:szCs w:val="28"/>
          <w:rtl/>
        </w:rPr>
        <w:t xml:space="preserve"> </w:t>
      </w:r>
      <w:r w:rsidRPr="00C942F5">
        <w:rPr>
          <w:rFonts w:cs="Arial" w:hint="cs"/>
          <w:sz w:val="28"/>
          <w:szCs w:val="28"/>
          <w:rtl/>
        </w:rPr>
        <w:t>العبدِ</w:t>
      </w:r>
      <w:r w:rsidRPr="00C942F5">
        <w:rPr>
          <w:rFonts w:cs="Arial"/>
          <w:sz w:val="28"/>
          <w:szCs w:val="28"/>
          <w:rtl/>
        </w:rPr>
        <w:t xml:space="preserve"> </w:t>
      </w:r>
      <w:r w:rsidRPr="00C942F5">
        <w:rPr>
          <w:rFonts w:cs="Arial" w:hint="cs"/>
          <w:sz w:val="28"/>
          <w:szCs w:val="28"/>
          <w:rtl/>
        </w:rPr>
        <w:t>وبينَ</w:t>
      </w:r>
      <w:r w:rsidRPr="00C942F5">
        <w:rPr>
          <w:rFonts w:cs="Arial"/>
          <w:sz w:val="28"/>
          <w:szCs w:val="28"/>
          <w:rtl/>
        </w:rPr>
        <w:t xml:space="preserve"> </w:t>
      </w:r>
      <w:r w:rsidRPr="00C942F5">
        <w:rPr>
          <w:rFonts w:cs="Arial" w:hint="cs"/>
          <w:sz w:val="28"/>
          <w:szCs w:val="28"/>
          <w:rtl/>
        </w:rPr>
        <w:t>ربِّه؛</w:t>
      </w:r>
      <w:r w:rsidRPr="00C942F5">
        <w:rPr>
          <w:rFonts w:cs="Arial"/>
          <w:sz w:val="28"/>
          <w:szCs w:val="28"/>
          <w:rtl/>
        </w:rPr>
        <w:t xml:space="preserve"> </w:t>
      </w:r>
      <w:r w:rsidRPr="00C942F5">
        <w:rPr>
          <w:rFonts w:cs="Arial" w:hint="cs"/>
          <w:sz w:val="28"/>
          <w:szCs w:val="28"/>
          <w:rtl/>
        </w:rPr>
        <w:t>كما</w:t>
      </w:r>
      <w:r w:rsidRPr="00C942F5">
        <w:rPr>
          <w:rFonts w:cs="Arial"/>
          <w:sz w:val="28"/>
          <w:szCs w:val="28"/>
          <w:rtl/>
        </w:rPr>
        <w:t xml:space="preserve"> </w:t>
      </w:r>
      <w:r w:rsidRPr="00C942F5">
        <w:rPr>
          <w:rFonts w:cs="Arial" w:hint="cs"/>
          <w:sz w:val="28"/>
          <w:szCs w:val="28"/>
          <w:rtl/>
        </w:rPr>
        <w:t>يُقرِّرُهُ</w:t>
      </w:r>
      <w:r w:rsidRPr="00C942F5">
        <w:rPr>
          <w:rFonts w:cs="Arial"/>
          <w:sz w:val="28"/>
          <w:szCs w:val="28"/>
          <w:rtl/>
        </w:rPr>
        <w:t xml:space="preserve"> </w:t>
      </w:r>
      <w:r w:rsidRPr="00C942F5">
        <w:rPr>
          <w:rFonts w:cs="Arial" w:hint="cs"/>
          <w:sz w:val="28"/>
          <w:szCs w:val="28"/>
          <w:rtl/>
        </w:rPr>
        <w:t>فلاسفةُ</w:t>
      </w:r>
      <w:r w:rsidRPr="00C942F5">
        <w:rPr>
          <w:rFonts w:cs="Arial"/>
          <w:sz w:val="28"/>
          <w:szCs w:val="28"/>
          <w:rtl/>
        </w:rPr>
        <w:t xml:space="preserve"> </w:t>
      </w:r>
      <w:r w:rsidRPr="00C942F5">
        <w:rPr>
          <w:rFonts w:cs="Arial" w:hint="cs"/>
          <w:sz w:val="28"/>
          <w:szCs w:val="28"/>
          <w:rtl/>
        </w:rPr>
        <w:t>اللِّيبراليَّةِ</w:t>
      </w:r>
      <w:r w:rsidRPr="00C942F5">
        <w:rPr>
          <w:rFonts w:cs="Arial"/>
          <w:sz w:val="28"/>
          <w:szCs w:val="28"/>
          <w:rtl/>
        </w:rPr>
        <w:t xml:space="preserve"> </w:t>
      </w:r>
      <w:r w:rsidRPr="00C942F5">
        <w:rPr>
          <w:rFonts w:cs="Arial" w:hint="cs"/>
          <w:sz w:val="28"/>
          <w:szCs w:val="28"/>
          <w:rtl/>
        </w:rPr>
        <w:t>والعَلْمانيَّةِ</w:t>
      </w:r>
      <w:r w:rsidRPr="00C942F5">
        <w:rPr>
          <w:rFonts w:cs="Arial"/>
          <w:sz w:val="28"/>
          <w:szCs w:val="28"/>
          <w:rtl/>
        </w:rPr>
        <w:t xml:space="preserve"> </w:t>
      </w:r>
      <w:r w:rsidRPr="00C942F5">
        <w:rPr>
          <w:rFonts w:cs="Arial" w:hint="cs"/>
          <w:sz w:val="28"/>
          <w:szCs w:val="28"/>
          <w:rtl/>
        </w:rPr>
        <w:t>ـ</w:t>
      </w:r>
      <w:r w:rsidRPr="00C942F5">
        <w:rPr>
          <w:rFonts w:cs="Arial"/>
          <w:sz w:val="28"/>
          <w:szCs w:val="28"/>
          <w:rtl/>
        </w:rPr>
        <w:t xml:space="preserve">: </w:t>
      </w:r>
      <w:r w:rsidRPr="00C942F5">
        <w:rPr>
          <w:rFonts w:cs="Arial" w:hint="cs"/>
          <w:sz w:val="28"/>
          <w:szCs w:val="28"/>
          <w:rtl/>
        </w:rPr>
        <w:t>فهذا</w:t>
      </w:r>
      <w:r w:rsidRPr="00C942F5">
        <w:rPr>
          <w:rFonts w:cs="Arial"/>
          <w:sz w:val="28"/>
          <w:szCs w:val="28"/>
          <w:rtl/>
        </w:rPr>
        <w:t xml:space="preserve"> </w:t>
      </w:r>
      <w:r w:rsidRPr="00C942F5">
        <w:rPr>
          <w:rFonts w:cs="Arial" w:hint="cs"/>
          <w:sz w:val="28"/>
          <w:szCs w:val="28"/>
          <w:rtl/>
        </w:rPr>
        <w:t>إلحادٌ</w:t>
      </w:r>
      <w:r w:rsidRPr="00C942F5">
        <w:rPr>
          <w:rFonts w:cs="Arial"/>
          <w:sz w:val="28"/>
          <w:szCs w:val="28"/>
          <w:rtl/>
        </w:rPr>
        <w:t xml:space="preserve"> </w:t>
      </w:r>
      <w:r w:rsidRPr="00C942F5">
        <w:rPr>
          <w:rFonts w:cs="Arial" w:hint="cs"/>
          <w:sz w:val="28"/>
          <w:szCs w:val="28"/>
          <w:rtl/>
        </w:rPr>
        <w:t>وكُفْرٌ</w:t>
      </w:r>
      <w:r w:rsidRPr="00C942F5">
        <w:rPr>
          <w:rFonts w:cs="Arial"/>
          <w:sz w:val="28"/>
          <w:szCs w:val="28"/>
          <w:rtl/>
        </w:rPr>
        <w:t xml:space="preserve"> </w:t>
      </w:r>
      <w:r w:rsidRPr="00C942F5">
        <w:rPr>
          <w:rFonts w:cs="Arial" w:hint="cs"/>
          <w:sz w:val="28"/>
          <w:szCs w:val="28"/>
          <w:rtl/>
        </w:rPr>
        <w:t>أشَدُّ</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كفرِ</w:t>
      </w:r>
      <w:r w:rsidRPr="00C942F5">
        <w:rPr>
          <w:rFonts w:cs="Arial"/>
          <w:sz w:val="28"/>
          <w:szCs w:val="28"/>
          <w:rtl/>
        </w:rPr>
        <w:t xml:space="preserve"> </w:t>
      </w:r>
      <w:r w:rsidRPr="00C942F5">
        <w:rPr>
          <w:rFonts w:cs="Arial" w:hint="cs"/>
          <w:sz w:val="28"/>
          <w:szCs w:val="28"/>
          <w:rtl/>
        </w:rPr>
        <w:t>الوثنيَّةِ؛</w:t>
      </w:r>
      <w:r w:rsidRPr="00C942F5">
        <w:rPr>
          <w:rFonts w:cs="Arial"/>
          <w:sz w:val="28"/>
          <w:szCs w:val="28"/>
          <w:rtl/>
        </w:rPr>
        <w:t xml:space="preserve"> </w:t>
      </w:r>
      <w:r w:rsidRPr="00C942F5">
        <w:rPr>
          <w:rFonts w:cs="Arial" w:hint="cs"/>
          <w:sz w:val="28"/>
          <w:szCs w:val="28"/>
          <w:rtl/>
        </w:rPr>
        <w:t>لأنَّ</w:t>
      </w:r>
      <w:r w:rsidRPr="00C942F5">
        <w:rPr>
          <w:rFonts w:cs="Arial"/>
          <w:sz w:val="28"/>
          <w:szCs w:val="28"/>
          <w:rtl/>
        </w:rPr>
        <w:t xml:space="preserve"> </w:t>
      </w:r>
      <w:r w:rsidRPr="00C942F5">
        <w:rPr>
          <w:rFonts w:cs="Arial" w:hint="cs"/>
          <w:sz w:val="28"/>
          <w:szCs w:val="28"/>
          <w:rtl/>
        </w:rPr>
        <w:t>الوثنيَّةَ</w:t>
      </w:r>
      <w:r w:rsidRPr="00C942F5">
        <w:rPr>
          <w:rFonts w:cs="Arial"/>
          <w:sz w:val="28"/>
          <w:szCs w:val="28"/>
          <w:rtl/>
        </w:rPr>
        <w:t xml:space="preserve"> </w:t>
      </w:r>
      <w:r w:rsidRPr="00C942F5">
        <w:rPr>
          <w:rFonts w:cs="Arial" w:hint="cs"/>
          <w:sz w:val="28"/>
          <w:szCs w:val="28"/>
          <w:rtl/>
        </w:rPr>
        <w:t>تعبُدُ</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وغيرَ</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فتُشرِكُهُ</w:t>
      </w:r>
      <w:r w:rsidRPr="00C942F5">
        <w:rPr>
          <w:rFonts w:cs="Arial"/>
          <w:sz w:val="28"/>
          <w:szCs w:val="28"/>
          <w:rtl/>
        </w:rPr>
        <w:t xml:space="preserve"> </w:t>
      </w:r>
      <w:r w:rsidRPr="00C942F5">
        <w:rPr>
          <w:rFonts w:cs="Arial" w:hint="cs"/>
          <w:sz w:val="28"/>
          <w:szCs w:val="28"/>
          <w:rtl/>
        </w:rPr>
        <w:t>بالعبادةِ</w:t>
      </w:r>
      <w:r w:rsidRPr="00C942F5">
        <w:rPr>
          <w:rFonts w:cs="Arial"/>
          <w:sz w:val="28"/>
          <w:szCs w:val="28"/>
          <w:rtl/>
        </w:rPr>
        <w:t xml:space="preserve"> </w:t>
      </w:r>
      <w:r w:rsidRPr="00C942F5">
        <w:rPr>
          <w:rFonts w:cs="Arial" w:hint="cs"/>
          <w:sz w:val="28"/>
          <w:szCs w:val="28"/>
          <w:rtl/>
        </w:rPr>
        <w:t>مع</w:t>
      </w:r>
      <w:r w:rsidRPr="00C942F5">
        <w:rPr>
          <w:rFonts w:cs="Arial"/>
          <w:sz w:val="28"/>
          <w:szCs w:val="28"/>
          <w:rtl/>
        </w:rPr>
        <w:t xml:space="preserve"> </w:t>
      </w:r>
      <w:r w:rsidRPr="00C942F5">
        <w:rPr>
          <w:rFonts w:cs="Arial" w:hint="cs"/>
          <w:sz w:val="28"/>
          <w:szCs w:val="28"/>
          <w:rtl/>
        </w:rPr>
        <w:t>أصنامِها،</w:t>
      </w:r>
      <w:r w:rsidRPr="00C942F5">
        <w:rPr>
          <w:rFonts w:cs="Arial"/>
          <w:sz w:val="28"/>
          <w:szCs w:val="28"/>
          <w:rtl/>
        </w:rPr>
        <w:t xml:space="preserve"> </w:t>
      </w:r>
      <w:r w:rsidRPr="00C942F5">
        <w:rPr>
          <w:rFonts w:cs="Arial" w:hint="cs"/>
          <w:sz w:val="28"/>
          <w:szCs w:val="28"/>
          <w:rtl/>
        </w:rPr>
        <w:t>فقد</w:t>
      </w:r>
      <w:r w:rsidRPr="00C942F5">
        <w:rPr>
          <w:rFonts w:cs="Arial"/>
          <w:sz w:val="28"/>
          <w:szCs w:val="28"/>
          <w:rtl/>
        </w:rPr>
        <w:t xml:space="preserve"> </w:t>
      </w:r>
      <w:r w:rsidRPr="00C942F5">
        <w:rPr>
          <w:rFonts w:cs="Arial" w:hint="cs"/>
          <w:sz w:val="28"/>
          <w:szCs w:val="28"/>
          <w:rtl/>
        </w:rPr>
        <w:t>جعَلُوا</w:t>
      </w:r>
      <w:r w:rsidRPr="00C942F5">
        <w:rPr>
          <w:rFonts w:cs="Arial"/>
          <w:sz w:val="28"/>
          <w:szCs w:val="28"/>
          <w:rtl/>
        </w:rPr>
        <w:t xml:space="preserve"> </w:t>
      </w:r>
      <w:r w:rsidRPr="00C942F5">
        <w:rPr>
          <w:rFonts w:cs="Arial" w:hint="cs"/>
          <w:sz w:val="28"/>
          <w:szCs w:val="28"/>
          <w:rtl/>
        </w:rPr>
        <w:t>للهِ</w:t>
      </w:r>
      <w:r w:rsidRPr="00C942F5">
        <w:rPr>
          <w:rFonts w:cs="Arial"/>
          <w:sz w:val="28"/>
          <w:szCs w:val="28"/>
          <w:rtl/>
        </w:rPr>
        <w:t xml:space="preserve"> </w:t>
      </w:r>
      <w:r w:rsidRPr="00C942F5">
        <w:rPr>
          <w:rFonts w:cs="Arial" w:hint="cs"/>
          <w:sz w:val="28"/>
          <w:szCs w:val="28"/>
          <w:rtl/>
        </w:rPr>
        <w:t>بعضَ</w:t>
      </w:r>
      <w:r w:rsidRPr="00C942F5">
        <w:rPr>
          <w:rFonts w:cs="Arial"/>
          <w:sz w:val="28"/>
          <w:szCs w:val="28"/>
          <w:rtl/>
        </w:rPr>
        <w:t xml:space="preserve"> </w:t>
      </w:r>
      <w:r w:rsidRPr="00C942F5">
        <w:rPr>
          <w:rFonts w:cs="Arial" w:hint="cs"/>
          <w:sz w:val="28"/>
          <w:szCs w:val="28"/>
          <w:rtl/>
        </w:rPr>
        <w:t>الحقِّ</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أنفسِهِمْ</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كلِّ</w:t>
      </w:r>
      <w:r w:rsidRPr="00C942F5">
        <w:rPr>
          <w:rFonts w:cs="Arial"/>
          <w:sz w:val="28"/>
          <w:szCs w:val="28"/>
          <w:rtl/>
        </w:rPr>
        <w:t xml:space="preserve"> </w:t>
      </w:r>
      <w:r w:rsidRPr="00C942F5">
        <w:rPr>
          <w:rFonts w:cs="Arial" w:hint="cs"/>
          <w:sz w:val="28"/>
          <w:szCs w:val="28"/>
          <w:rtl/>
        </w:rPr>
        <w:t>مكانٍ،</w:t>
      </w:r>
      <w:r w:rsidRPr="00C942F5">
        <w:rPr>
          <w:rFonts w:cs="Arial"/>
          <w:sz w:val="28"/>
          <w:szCs w:val="28"/>
          <w:rtl/>
        </w:rPr>
        <w:t xml:space="preserve"> </w:t>
      </w:r>
      <w:r w:rsidRPr="00C942F5">
        <w:rPr>
          <w:rFonts w:cs="Arial" w:hint="cs"/>
          <w:sz w:val="28"/>
          <w:szCs w:val="28"/>
          <w:rtl/>
        </w:rPr>
        <w:t>وفلاسفةُ</w:t>
      </w:r>
      <w:r w:rsidRPr="00C942F5">
        <w:rPr>
          <w:rFonts w:cs="Arial"/>
          <w:sz w:val="28"/>
          <w:szCs w:val="28"/>
          <w:rtl/>
        </w:rPr>
        <w:t xml:space="preserve"> </w:t>
      </w:r>
      <w:r w:rsidRPr="00C942F5">
        <w:rPr>
          <w:rFonts w:cs="Arial" w:hint="cs"/>
          <w:sz w:val="28"/>
          <w:szCs w:val="28"/>
          <w:rtl/>
        </w:rPr>
        <w:t>العَلْمانيَّةِ</w:t>
      </w:r>
      <w:r w:rsidRPr="00C942F5">
        <w:rPr>
          <w:rFonts w:cs="Arial"/>
          <w:sz w:val="28"/>
          <w:szCs w:val="28"/>
          <w:rtl/>
        </w:rPr>
        <w:t xml:space="preserve"> </w:t>
      </w:r>
      <w:r w:rsidRPr="00C942F5">
        <w:rPr>
          <w:rFonts w:cs="Arial" w:hint="cs"/>
          <w:sz w:val="28"/>
          <w:szCs w:val="28"/>
          <w:rtl/>
        </w:rPr>
        <w:t>لم</w:t>
      </w:r>
      <w:r w:rsidRPr="00C942F5">
        <w:rPr>
          <w:rFonts w:cs="Arial"/>
          <w:sz w:val="28"/>
          <w:szCs w:val="28"/>
          <w:rtl/>
        </w:rPr>
        <w:t xml:space="preserve"> </w:t>
      </w:r>
      <w:r w:rsidRPr="00C942F5">
        <w:rPr>
          <w:rFonts w:cs="Arial" w:hint="cs"/>
          <w:sz w:val="28"/>
          <w:szCs w:val="28"/>
          <w:rtl/>
        </w:rPr>
        <w:t>يَجعَلُوا</w:t>
      </w:r>
      <w:r w:rsidRPr="00C942F5">
        <w:rPr>
          <w:rFonts w:cs="Arial"/>
          <w:sz w:val="28"/>
          <w:szCs w:val="28"/>
          <w:rtl/>
        </w:rPr>
        <w:t xml:space="preserve"> </w:t>
      </w:r>
      <w:r w:rsidRPr="00C942F5">
        <w:rPr>
          <w:rFonts w:cs="Arial" w:hint="cs"/>
          <w:sz w:val="28"/>
          <w:szCs w:val="28"/>
          <w:rtl/>
        </w:rPr>
        <w:t>للهِ</w:t>
      </w:r>
      <w:r w:rsidRPr="00C942F5">
        <w:rPr>
          <w:rFonts w:cs="Arial"/>
          <w:sz w:val="28"/>
          <w:szCs w:val="28"/>
          <w:rtl/>
        </w:rPr>
        <w:t xml:space="preserve"> </w:t>
      </w:r>
      <w:r w:rsidRPr="00C942F5">
        <w:rPr>
          <w:rFonts w:cs="Arial" w:hint="cs"/>
          <w:sz w:val="28"/>
          <w:szCs w:val="28"/>
          <w:rtl/>
        </w:rPr>
        <w:t>حقًّا</w:t>
      </w:r>
      <w:r w:rsidRPr="00C942F5">
        <w:rPr>
          <w:rFonts w:cs="Arial"/>
          <w:sz w:val="28"/>
          <w:szCs w:val="28"/>
          <w:rtl/>
        </w:rPr>
        <w:t xml:space="preserve"> </w:t>
      </w:r>
      <w:r w:rsidRPr="00C942F5">
        <w:rPr>
          <w:rFonts w:cs="Arial" w:hint="cs"/>
          <w:sz w:val="28"/>
          <w:szCs w:val="28"/>
          <w:rtl/>
        </w:rPr>
        <w:t>مطلَقًا</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الحياةِ؛</w:t>
      </w:r>
      <w:r w:rsidRPr="00C942F5">
        <w:rPr>
          <w:rFonts w:cs="Arial"/>
          <w:sz w:val="28"/>
          <w:szCs w:val="28"/>
          <w:rtl/>
        </w:rPr>
        <w:t xml:space="preserve"> </w:t>
      </w:r>
      <w:r w:rsidRPr="00C942F5">
        <w:rPr>
          <w:rFonts w:cs="Arial" w:hint="cs"/>
          <w:sz w:val="28"/>
          <w:szCs w:val="28"/>
          <w:rtl/>
        </w:rPr>
        <w:t>تعالى</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w:t>
      </w:r>
    </w:p>
    <w:p w:rsidR="00605401" w:rsidRDefault="00605401" w:rsidP="00605401">
      <w:pPr>
        <w:bidi/>
        <w:jc w:val="both"/>
        <w:rPr>
          <w:sz w:val="28"/>
          <w:szCs w:val="28"/>
          <w:rtl/>
        </w:rPr>
      </w:pPr>
      <w:r>
        <w:rPr>
          <w:rFonts w:hint="cs"/>
          <w:sz w:val="28"/>
          <w:szCs w:val="28"/>
          <w:rtl/>
        </w:rPr>
        <w:t>***</w:t>
      </w:r>
    </w:p>
    <w:p w:rsidR="00605401" w:rsidRDefault="00605401" w:rsidP="00605401">
      <w:pPr>
        <w:bidi/>
        <w:jc w:val="both"/>
        <w:rPr>
          <w:sz w:val="28"/>
          <w:szCs w:val="28"/>
          <w:rtl/>
        </w:rPr>
      </w:pPr>
    </w:p>
    <w:p w:rsidR="00605401" w:rsidRDefault="00605401" w:rsidP="00605401">
      <w:pPr>
        <w:bidi/>
        <w:jc w:val="both"/>
        <w:rPr>
          <w:rFonts w:cs="Arial"/>
          <w:sz w:val="28"/>
          <w:szCs w:val="28"/>
          <w:rtl/>
        </w:rPr>
      </w:pPr>
      <w:r w:rsidRPr="00C942F5">
        <w:rPr>
          <w:rFonts w:cs="Arial" w:hint="cs"/>
          <w:sz w:val="28"/>
          <w:szCs w:val="28"/>
          <w:rtl/>
        </w:rPr>
        <w:t>قال</w:t>
      </w:r>
      <w:r w:rsidRPr="00C942F5">
        <w:rPr>
          <w:rFonts w:cs="Arial"/>
          <w:sz w:val="28"/>
          <w:szCs w:val="28"/>
          <w:rtl/>
        </w:rPr>
        <w:t xml:space="preserve"> </w:t>
      </w:r>
      <w:r w:rsidRPr="00C942F5">
        <w:rPr>
          <w:rFonts w:cs="Arial" w:hint="cs"/>
          <w:sz w:val="28"/>
          <w:szCs w:val="28"/>
          <w:rtl/>
        </w:rPr>
        <w:t>تعالى</w:t>
      </w:r>
      <w:r w:rsidRPr="00C942F5">
        <w:rPr>
          <w:rFonts w:cs="Arial"/>
          <w:sz w:val="28"/>
          <w:szCs w:val="28"/>
          <w:rtl/>
        </w:rPr>
        <w:t>: {</w:t>
      </w:r>
      <w:r w:rsidRPr="00C942F5">
        <w:rPr>
          <w:rFonts w:cs="Arial" w:hint="cs"/>
          <w:sz w:val="28"/>
          <w:szCs w:val="28"/>
          <w:rtl/>
        </w:rPr>
        <w:t>وَلاَ</w:t>
      </w:r>
      <w:r w:rsidRPr="00C942F5">
        <w:rPr>
          <w:rFonts w:cs="Arial"/>
          <w:sz w:val="28"/>
          <w:szCs w:val="28"/>
          <w:rtl/>
        </w:rPr>
        <w:t xml:space="preserve"> </w:t>
      </w:r>
      <w:r w:rsidRPr="00C942F5">
        <w:rPr>
          <w:rFonts w:cs="Arial" w:hint="cs"/>
          <w:sz w:val="28"/>
          <w:szCs w:val="28"/>
          <w:rtl/>
        </w:rPr>
        <w:t>تَكْسِبُ</w:t>
      </w:r>
      <w:r w:rsidRPr="00C942F5">
        <w:rPr>
          <w:rFonts w:cs="Arial"/>
          <w:sz w:val="28"/>
          <w:szCs w:val="28"/>
          <w:rtl/>
        </w:rPr>
        <w:t xml:space="preserve"> </w:t>
      </w:r>
      <w:r w:rsidRPr="00C942F5">
        <w:rPr>
          <w:rFonts w:cs="Arial" w:hint="cs"/>
          <w:sz w:val="28"/>
          <w:szCs w:val="28"/>
          <w:rtl/>
        </w:rPr>
        <w:t>كُلُّ</w:t>
      </w:r>
      <w:r w:rsidRPr="00C942F5">
        <w:rPr>
          <w:rFonts w:cs="Arial"/>
          <w:sz w:val="28"/>
          <w:szCs w:val="28"/>
          <w:rtl/>
        </w:rPr>
        <w:t xml:space="preserve"> </w:t>
      </w:r>
      <w:r w:rsidRPr="00C942F5">
        <w:rPr>
          <w:rFonts w:cs="Arial" w:hint="cs"/>
          <w:sz w:val="28"/>
          <w:szCs w:val="28"/>
          <w:rtl/>
        </w:rPr>
        <w:t>نَفْسٍ</w:t>
      </w:r>
      <w:r w:rsidRPr="00C942F5">
        <w:rPr>
          <w:rFonts w:cs="Arial"/>
          <w:sz w:val="28"/>
          <w:szCs w:val="28"/>
          <w:rtl/>
        </w:rPr>
        <w:t xml:space="preserve"> </w:t>
      </w:r>
      <w:r w:rsidRPr="00C942F5">
        <w:rPr>
          <w:rFonts w:cs="Arial" w:hint="cs"/>
          <w:sz w:val="28"/>
          <w:szCs w:val="28"/>
          <w:rtl/>
        </w:rPr>
        <w:t>إِلاَّ</w:t>
      </w:r>
      <w:r w:rsidRPr="00C942F5">
        <w:rPr>
          <w:rFonts w:cs="Arial"/>
          <w:sz w:val="28"/>
          <w:szCs w:val="28"/>
          <w:rtl/>
        </w:rPr>
        <w:t xml:space="preserve"> </w:t>
      </w:r>
      <w:r w:rsidRPr="00C942F5">
        <w:rPr>
          <w:rFonts w:cs="Arial" w:hint="cs"/>
          <w:sz w:val="28"/>
          <w:szCs w:val="28"/>
          <w:rtl/>
        </w:rPr>
        <w:t>عَلَيْهَا</w:t>
      </w:r>
      <w:r w:rsidRPr="00C942F5">
        <w:rPr>
          <w:rFonts w:cs="Arial"/>
          <w:sz w:val="28"/>
          <w:szCs w:val="28"/>
          <w:rtl/>
        </w:rPr>
        <w:t xml:space="preserve"> </w:t>
      </w:r>
      <w:r w:rsidRPr="00C942F5">
        <w:rPr>
          <w:rFonts w:cs="Arial" w:hint="cs"/>
          <w:sz w:val="28"/>
          <w:szCs w:val="28"/>
          <w:rtl/>
        </w:rPr>
        <w:t>وَلاَ</w:t>
      </w:r>
      <w:r w:rsidRPr="00C942F5">
        <w:rPr>
          <w:rFonts w:cs="Arial"/>
          <w:sz w:val="28"/>
          <w:szCs w:val="28"/>
          <w:rtl/>
        </w:rPr>
        <w:t xml:space="preserve"> </w:t>
      </w:r>
      <w:r w:rsidRPr="00C942F5">
        <w:rPr>
          <w:rFonts w:cs="Arial" w:hint="cs"/>
          <w:sz w:val="28"/>
          <w:szCs w:val="28"/>
          <w:rtl/>
        </w:rPr>
        <w:t>تَزِرُ</w:t>
      </w:r>
      <w:r w:rsidRPr="00C942F5">
        <w:rPr>
          <w:rFonts w:cs="Arial"/>
          <w:sz w:val="28"/>
          <w:szCs w:val="28"/>
          <w:rtl/>
        </w:rPr>
        <w:t xml:space="preserve"> </w:t>
      </w:r>
      <w:r w:rsidRPr="00C942F5">
        <w:rPr>
          <w:rFonts w:cs="Arial" w:hint="cs"/>
          <w:sz w:val="28"/>
          <w:szCs w:val="28"/>
          <w:rtl/>
        </w:rPr>
        <w:t>وَازِرَةٌ</w:t>
      </w:r>
      <w:r w:rsidRPr="00C942F5">
        <w:rPr>
          <w:rFonts w:cs="Arial"/>
          <w:sz w:val="28"/>
          <w:szCs w:val="28"/>
          <w:rtl/>
        </w:rPr>
        <w:t xml:space="preserve"> </w:t>
      </w:r>
      <w:r w:rsidRPr="00C942F5">
        <w:rPr>
          <w:rFonts w:cs="Arial" w:hint="cs"/>
          <w:sz w:val="28"/>
          <w:szCs w:val="28"/>
          <w:rtl/>
        </w:rPr>
        <w:t>وِزْرَ</w:t>
      </w:r>
      <w:r w:rsidRPr="00C942F5">
        <w:rPr>
          <w:rFonts w:cs="Arial"/>
          <w:sz w:val="28"/>
          <w:szCs w:val="28"/>
          <w:rtl/>
        </w:rPr>
        <w:t xml:space="preserve"> </w:t>
      </w:r>
      <w:r w:rsidRPr="00C942F5">
        <w:rPr>
          <w:rFonts w:cs="Arial" w:hint="cs"/>
          <w:sz w:val="28"/>
          <w:szCs w:val="28"/>
          <w:rtl/>
        </w:rPr>
        <w:t>أُخْرَى</w:t>
      </w:r>
      <w:r w:rsidRPr="00C942F5">
        <w:rPr>
          <w:rFonts w:cs="Arial"/>
          <w:sz w:val="28"/>
          <w:szCs w:val="28"/>
          <w:rtl/>
        </w:rPr>
        <w:t xml:space="preserve">} </w:t>
      </w:r>
    </w:p>
    <w:p w:rsidR="00605401" w:rsidRPr="00C942F5" w:rsidRDefault="00605401" w:rsidP="00605401">
      <w:pPr>
        <w:bidi/>
        <w:jc w:val="both"/>
        <w:rPr>
          <w:sz w:val="28"/>
          <w:szCs w:val="28"/>
        </w:rPr>
      </w:pPr>
      <w:r w:rsidRPr="00C942F5">
        <w:rPr>
          <w:rFonts w:cs="Arial"/>
          <w:sz w:val="28"/>
          <w:szCs w:val="28"/>
          <w:rtl/>
        </w:rPr>
        <w:t xml:space="preserve">[ </w:t>
      </w:r>
      <w:r w:rsidRPr="00C942F5">
        <w:rPr>
          <w:rFonts w:cs="Arial" w:hint="cs"/>
          <w:sz w:val="28"/>
          <w:szCs w:val="28"/>
          <w:rtl/>
        </w:rPr>
        <w:t>الأنعام</w:t>
      </w:r>
      <w:r w:rsidRPr="00C942F5">
        <w:rPr>
          <w:rFonts w:cs="Arial"/>
          <w:sz w:val="28"/>
          <w:szCs w:val="28"/>
          <w:rtl/>
        </w:rPr>
        <w:t>: 164 ] .</w:t>
      </w:r>
    </w:p>
    <w:p w:rsidR="00605401" w:rsidRDefault="00605401" w:rsidP="00605401">
      <w:pPr>
        <w:bidi/>
        <w:jc w:val="both"/>
        <w:rPr>
          <w:sz w:val="28"/>
          <w:szCs w:val="28"/>
        </w:rPr>
      </w:pPr>
      <w:r w:rsidRPr="00C942F5">
        <w:rPr>
          <w:rFonts w:cs="Arial" w:hint="cs"/>
          <w:sz w:val="28"/>
          <w:szCs w:val="28"/>
          <w:rtl/>
        </w:rPr>
        <w:t>لا</w:t>
      </w:r>
      <w:r w:rsidRPr="00C942F5">
        <w:rPr>
          <w:rFonts w:cs="Arial"/>
          <w:sz w:val="28"/>
          <w:szCs w:val="28"/>
          <w:rtl/>
        </w:rPr>
        <w:t xml:space="preserve"> </w:t>
      </w:r>
      <w:r w:rsidRPr="00C942F5">
        <w:rPr>
          <w:rFonts w:cs="Arial" w:hint="cs"/>
          <w:sz w:val="28"/>
          <w:szCs w:val="28"/>
          <w:rtl/>
        </w:rPr>
        <w:t>تَحمِلُ</w:t>
      </w:r>
      <w:r w:rsidRPr="00C942F5">
        <w:rPr>
          <w:rFonts w:cs="Arial"/>
          <w:sz w:val="28"/>
          <w:szCs w:val="28"/>
          <w:rtl/>
        </w:rPr>
        <w:t xml:space="preserve"> </w:t>
      </w:r>
      <w:r w:rsidRPr="00C942F5">
        <w:rPr>
          <w:rFonts w:cs="Arial" w:hint="cs"/>
          <w:sz w:val="28"/>
          <w:szCs w:val="28"/>
          <w:rtl/>
        </w:rPr>
        <w:t>النفوسُ</w:t>
      </w:r>
      <w:r w:rsidRPr="00C942F5">
        <w:rPr>
          <w:rFonts w:cs="Arial"/>
          <w:sz w:val="28"/>
          <w:szCs w:val="28"/>
          <w:rtl/>
        </w:rPr>
        <w:t xml:space="preserve"> </w:t>
      </w:r>
      <w:r w:rsidRPr="00C942F5">
        <w:rPr>
          <w:rFonts w:cs="Arial" w:hint="cs"/>
          <w:sz w:val="28"/>
          <w:szCs w:val="28"/>
          <w:rtl/>
        </w:rPr>
        <w:t>إلاَّ</w:t>
      </w:r>
      <w:r w:rsidRPr="00C942F5">
        <w:rPr>
          <w:rFonts w:cs="Arial"/>
          <w:sz w:val="28"/>
          <w:szCs w:val="28"/>
          <w:rtl/>
        </w:rPr>
        <w:t xml:space="preserve"> </w:t>
      </w:r>
      <w:r w:rsidRPr="00C942F5">
        <w:rPr>
          <w:rFonts w:cs="Arial" w:hint="cs"/>
          <w:sz w:val="28"/>
          <w:szCs w:val="28"/>
          <w:rtl/>
        </w:rPr>
        <w:t>أوزارَها</w:t>
      </w:r>
      <w:r w:rsidRPr="00C942F5">
        <w:rPr>
          <w:rFonts w:cs="Arial"/>
          <w:sz w:val="28"/>
          <w:szCs w:val="28"/>
          <w:rtl/>
        </w:rPr>
        <w:t xml:space="preserve"> </w:t>
      </w:r>
      <w:r w:rsidRPr="00C942F5">
        <w:rPr>
          <w:rFonts w:cs="Arial" w:hint="cs"/>
          <w:sz w:val="28"/>
          <w:szCs w:val="28"/>
          <w:rtl/>
        </w:rPr>
        <w:t>وحَسَناتِها،</w:t>
      </w:r>
      <w:r w:rsidRPr="00C942F5">
        <w:rPr>
          <w:rFonts w:cs="Arial"/>
          <w:sz w:val="28"/>
          <w:szCs w:val="28"/>
          <w:rtl/>
        </w:rPr>
        <w:t xml:space="preserve"> </w:t>
      </w:r>
      <w:r w:rsidRPr="00C942F5">
        <w:rPr>
          <w:rFonts w:cs="Arial" w:hint="cs"/>
          <w:sz w:val="28"/>
          <w:szCs w:val="28"/>
          <w:rtl/>
        </w:rPr>
        <w:t>التي</w:t>
      </w:r>
      <w:r w:rsidRPr="00C942F5">
        <w:rPr>
          <w:rFonts w:cs="Arial"/>
          <w:sz w:val="28"/>
          <w:szCs w:val="28"/>
          <w:rtl/>
        </w:rPr>
        <w:t xml:space="preserve"> </w:t>
      </w:r>
      <w:r w:rsidRPr="00C942F5">
        <w:rPr>
          <w:rFonts w:cs="Arial" w:hint="cs"/>
          <w:sz w:val="28"/>
          <w:szCs w:val="28"/>
          <w:rtl/>
        </w:rPr>
        <w:t>كسَبَتْ</w:t>
      </w:r>
      <w:r w:rsidRPr="00C942F5">
        <w:rPr>
          <w:rFonts w:cs="Arial"/>
          <w:sz w:val="28"/>
          <w:szCs w:val="28"/>
          <w:rtl/>
        </w:rPr>
        <w:t xml:space="preserve"> </w:t>
      </w:r>
      <w:r w:rsidRPr="00C942F5">
        <w:rPr>
          <w:rFonts w:cs="Arial" w:hint="cs"/>
          <w:sz w:val="28"/>
          <w:szCs w:val="28"/>
          <w:rtl/>
        </w:rPr>
        <w:t>بنفسِها</w:t>
      </w:r>
      <w:r w:rsidRPr="00C942F5">
        <w:rPr>
          <w:rFonts w:cs="Arial"/>
          <w:sz w:val="28"/>
          <w:szCs w:val="28"/>
          <w:rtl/>
        </w:rPr>
        <w:t xml:space="preserve"> </w:t>
      </w:r>
      <w:r w:rsidRPr="00C942F5">
        <w:rPr>
          <w:rFonts w:cs="Arial" w:hint="cs"/>
          <w:sz w:val="28"/>
          <w:szCs w:val="28"/>
          <w:rtl/>
        </w:rPr>
        <w:t>أو</w:t>
      </w:r>
      <w:r w:rsidRPr="00C942F5">
        <w:rPr>
          <w:rFonts w:cs="Arial"/>
          <w:sz w:val="28"/>
          <w:szCs w:val="28"/>
          <w:rtl/>
        </w:rPr>
        <w:t xml:space="preserve"> </w:t>
      </w:r>
      <w:r w:rsidRPr="00C942F5">
        <w:rPr>
          <w:rFonts w:cs="Arial" w:hint="cs"/>
          <w:sz w:val="28"/>
          <w:szCs w:val="28"/>
          <w:rtl/>
        </w:rPr>
        <w:t>دَلَّتْ</w:t>
      </w:r>
      <w:r w:rsidRPr="00C942F5">
        <w:rPr>
          <w:rFonts w:cs="Arial"/>
          <w:sz w:val="28"/>
          <w:szCs w:val="28"/>
          <w:rtl/>
        </w:rPr>
        <w:t xml:space="preserve"> </w:t>
      </w:r>
      <w:r w:rsidRPr="00C942F5">
        <w:rPr>
          <w:rFonts w:cs="Arial" w:hint="cs"/>
          <w:sz w:val="28"/>
          <w:szCs w:val="28"/>
          <w:rtl/>
        </w:rPr>
        <w:t>غَيْرَها</w:t>
      </w:r>
      <w:r w:rsidRPr="00C942F5">
        <w:rPr>
          <w:rFonts w:cs="Arial"/>
          <w:sz w:val="28"/>
          <w:szCs w:val="28"/>
          <w:rtl/>
        </w:rPr>
        <w:t xml:space="preserve"> </w:t>
      </w:r>
      <w:r w:rsidRPr="00C942F5">
        <w:rPr>
          <w:rFonts w:cs="Arial" w:hint="cs"/>
          <w:sz w:val="28"/>
          <w:szCs w:val="28"/>
          <w:rtl/>
        </w:rPr>
        <w:t>عليها؛</w:t>
      </w:r>
      <w:r w:rsidRPr="00C942F5">
        <w:rPr>
          <w:rFonts w:cs="Arial"/>
          <w:sz w:val="28"/>
          <w:szCs w:val="28"/>
          <w:rtl/>
        </w:rPr>
        <w:t xml:space="preserve"> </w:t>
      </w:r>
      <w:r w:rsidRPr="00C942F5">
        <w:rPr>
          <w:rFonts w:cs="Arial" w:hint="cs"/>
          <w:sz w:val="28"/>
          <w:szCs w:val="28"/>
          <w:rtl/>
        </w:rPr>
        <w:t>فأخَذَتْ</w:t>
      </w:r>
      <w:r w:rsidRPr="00C942F5">
        <w:rPr>
          <w:rFonts w:cs="Arial"/>
          <w:sz w:val="28"/>
          <w:szCs w:val="28"/>
          <w:rtl/>
        </w:rPr>
        <w:t xml:space="preserve"> </w:t>
      </w:r>
      <w:r w:rsidRPr="00C942F5">
        <w:rPr>
          <w:rFonts w:cs="Arial" w:hint="cs"/>
          <w:sz w:val="28"/>
          <w:szCs w:val="28"/>
          <w:rtl/>
        </w:rPr>
        <w:t>إثمَ</w:t>
      </w:r>
      <w:r w:rsidRPr="00C942F5">
        <w:rPr>
          <w:rFonts w:cs="Arial"/>
          <w:sz w:val="28"/>
          <w:szCs w:val="28"/>
          <w:rtl/>
        </w:rPr>
        <w:t xml:space="preserve"> </w:t>
      </w:r>
      <w:r w:rsidRPr="00C942F5">
        <w:rPr>
          <w:rFonts w:cs="Arial" w:hint="cs"/>
          <w:sz w:val="28"/>
          <w:szCs w:val="28"/>
          <w:rtl/>
        </w:rPr>
        <w:t>الدَّلاَلةِ</w:t>
      </w:r>
      <w:r w:rsidRPr="00C942F5">
        <w:rPr>
          <w:rFonts w:cs="Arial"/>
          <w:sz w:val="28"/>
          <w:szCs w:val="28"/>
          <w:rtl/>
        </w:rPr>
        <w:t xml:space="preserve"> </w:t>
      </w:r>
      <w:r w:rsidRPr="00C942F5">
        <w:rPr>
          <w:rFonts w:cs="Arial" w:hint="cs"/>
          <w:sz w:val="28"/>
          <w:szCs w:val="28"/>
          <w:rtl/>
        </w:rPr>
        <w:t>أو</w:t>
      </w:r>
      <w:r w:rsidRPr="00C942F5">
        <w:rPr>
          <w:rFonts w:cs="Arial"/>
          <w:sz w:val="28"/>
          <w:szCs w:val="28"/>
          <w:rtl/>
        </w:rPr>
        <w:t xml:space="preserve"> </w:t>
      </w:r>
      <w:r w:rsidRPr="00C942F5">
        <w:rPr>
          <w:rFonts w:cs="Arial" w:hint="cs"/>
          <w:sz w:val="28"/>
          <w:szCs w:val="28"/>
          <w:rtl/>
        </w:rPr>
        <w:t>أجرَهَا</w:t>
      </w:r>
      <w:r w:rsidRPr="00C942F5">
        <w:rPr>
          <w:rFonts w:cs="Arial"/>
          <w:sz w:val="28"/>
          <w:szCs w:val="28"/>
          <w:rtl/>
        </w:rPr>
        <w:t xml:space="preserve"> </w:t>
      </w:r>
      <w:r w:rsidRPr="00C942F5">
        <w:rPr>
          <w:rFonts w:cs="Arial" w:hint="cs"/>
          <w:sz w:val="28"/>
          <w:szCs w:val="28"/>
          <w:rtl/>
        </w:rPr>
        <w:t>وعَمَلَ</w:t>
      </w:r>
      <w:r w:rsidRPr="00C942F5">
        <w:rPr>
          <w:rFonts w:cs="Arial"/>
          <w:sz w:val="28"/>
          <w:szCs w:val="28"/>
          <w:rtl/>
        </w:rPr>
        <w:t xml:space="preserve"> </w:t>
      </w:r>
      <w:r w:rsidRPr="00C942F5">
        <w:rPr>
          <w:rFonts w:cs="Arial" w:hint="cs"/>
          <w:sz w:val="28"/>
          <w:szCs w:val="28"/>
          <w:rtl/>
        </w:rPr>
        <w:t>المدلولِ</w:t>
      </w:r>
      <w:r w:rsidRPr="00C942F5">
        <w:rPr>
          <w:rFonts w:cs="Arial"/>
          <w:sz w:val="28"/>
          <w:szCs w:val="28"/>
          <w:rtl/>
        </w:rPr>
        <w:t xml:space="preserve"> </w:t>
      </w:r>
      <w:r w:rsidRPr="00C942F5">
        <w:rPr>
          <w:rFonts w:cs="Arial" w:hint="cs"/>
          <w:sz w:val="28"/>
          <w:szCs w:val="28"/>
          <w:rtl/>
        </w:rPr>
        <w:t>ولو</w:t>
      </w:r>
      <w:r w:rsidRPr="00C942F5">
        <w:rPr>
          <w:rFonts w:cs="Arial"/>
          <w:sz w:val="28"/>
          <w:szCs w:val="28"/>
          <w:rtl/>
        </w:rPr>
        <w:t xml:space="preserve"> </w:t>
      </w:r>
      <w:r w:rsidRPr="00C942F5">
        <w:rPr>
          <w:rFonts w:cs="Arial" w:hint="cs"/>
          <w:sz w:val="28"/>
          <w:szCs w:val="28"/>
          <w:rtl/>
        </w:rPr>
        <w:t>لم</w:t>
      </w:r>
      <w:r w:rsidRPr="00C942F5">
        <w:rPr>
          <w:rFonts w:cs="Arial"/>
          <w:sz w:val="28"/>
          <w:szCs w:val="28"/>
          <w:rtl/>
        </w:rPr>
        <w:t xml:space="preserve"> </w:t>
      </w:r>
      <w:r w:rsidRPr="00C942F5">
        <w:rPr>
          <w:rFonts w:cs="Arial" w:hint="cs"/>
          <w:sz w:val="28"/>
          <w:szCs w:val="28"/>
          <w:rtl/>
        </w:rPr>
        <w:t>تَقُمْ</w:t>
      </w:r>
      <w:r w:rsidRPr="00C942F5">
        <w:rPr>
          <w:rFonts w:cs="Arial"/>
          <w:sz w:val="28"/>
          <w:szCs w:val="28"/>
          <w:rtl/>
        </w:rPr>
        <w:t xml:space="preserve"> </w:t>
      </w:r>
      <w:r w:rsidRPr="00C942F5">
        <w:rPr>
          <w:rFonts w:cs="Arial" w:hint="cs"/>
          <w:sz w:val="28"/>
          <w:szCs w:val="28"/>
          <w:rtl/>
        </w:rPr>
        <w:t>بالعملِ</w:t>
      </w:r>
      <w:r w:rsidRPr="00C942F5">
        <w:rPr>
          <w:rFonts w:cs="Arial"/>
          <w:sz w:val="28"/>
          <w:szCs w:val="28"/>
          <w:rtl/>
        </w:rPr>
        <w:t xml:space="preserve"> </w:t>
      </w:r>
      <w:r w:rsidRPr="00C942F5">
        <w:rPr>
          <w:rFonts w:cs="Arial" w:hint="cs"/>
          <w:sz w:val="28"/>
          <w:szCs w:val="28"/>
          <w:rtl/>
        </w:rPr>
        <w:t>بنفسِها؛</w:t>
      </w:r>
      <w:r w:rsidRPr="00C942F5">
        <w:rPr>
          <w:rFonts w:cs="Arial"/>
          <w:sz w:val="28"/>
          <w:szCs w:val="28"/>
          <w:rtl/>
        </w:rPr>
        <w:t xml:space="preserve"> </w:t>
      </w:r>
      <w:r w:rsidRPr="00C942F5">
        <w:rPr>
          <w:rFonts w:cs="Arial" w:hint="cs"/>
          <w:sz w:val="28"/>
          <w:szCs w:val="28"/>
          <w:rtl/>
        </w:rPr>
        <w:t>كما</w:t>
      </w:r>
      <w:r w:rsidRPr="00C942F5">
        <w:rPr>
          <w:rFonts w:cs="Arial"/>
          <w:sz w:val="28"/>
          <w:szCs w:val="28"/>
          <w:rtl/>
        </w:rPr>
        <w:t xml:space="preserve"> </w:t>
      </w:r>
      <w:r w:rsidRPr="00C942F5">
        <w:rPr>
          <w:rFonts w:cs="Arial" w:hint="cs"/>
          <w:sz w:val="28"/>
          <w:szCs w:val="28"/>
          <w:rtl/>
        </w:rPr>
        <w:t>قال</w:t>
      </w:r>
      <w:r w:rsidRPr="00C942F5">
        <w:rPr>
          <w:rFonts w:cs="Arial"/>
          <w:sz w:val="28"/>
          <w:szCs w:val="28"/>
          <w:rtl/>
        </w:rPr>
        <w:t xml:space="preserve"> </w:t>
      </w:r>
      <w:r w:rsidRPr="00C942F5">
        <w:rPr>
          <w:rFonts w:cs="Arial" w:hint="cs"/>
          <w:sz w:val="28"/>
          <w:szCs w:val="28"/>
          <w:rtl/>
        </w:rPr>
        <w:t>تعالى</w:t>
      </w:r>
      <w:r w:rsidRPr="00C942F5">
        <w:rPr>
          <w:rFonts w:cs="Arial"/>
          <w:sz w:val="28"/>
          <w:szCs w:val="28"/>
          <w:rtl/>
        </w:rPr>
        <w:t>: {</w:t>
      </w:r>
      <w:r w:rsidRPr="00C942F5">
        <w:rPr>
          <w:rFonts w:cs="Arial" w:hint="cs"/>
          <w:sz w:val="28"/>
          <w:szCs w:val="28"/>
          <w:rtl/>
        </w:rPr>
        <w:t>وَلاَ</w:t>
      </w:r>
      <w:r w:rsidRPr="00C942F5">
        <w:rPr>
          <w:rFonts w:cs="Arial"/>
          <w:sz w:val="28"/>
          <w:szCs w:val="28"/>
          <w:rtl/>
        </w:rPr>
        <w:t xml:space="preserve"> </w:t>
      </w:r>
      <w:r w:rsidRPr="00C942F5">
        <w:rPr>
          <w:rFonts w:cs="Arial" w:hint="cs"/>
          <w:sz w:val="28"/>
          <w:szCs w:val="28"/>
          <w:rtl/>
        </w:rPr>
        <w:t>تُجْزَوْنَ</w:t>
      </w:r>
      <w:r w:rsidRPr="00C942F5">
        <w:rPr>
          <w:rFonts w:cs="Arial"/>
          <w:sz w:val="28"/>
          <w:szCs w:val="28"/>
          <w:rtl/>
        </w:rPr>
        <w:t xml:space="preserve"> </w:t>
      </w:r>
      <w:r w:rsidRPr="00C942F5">
        <w:rPr>
          <w:rFonts w:cs="Arial" w:hint="cs"/>
          <w:sz w:val="28"/>
          <w:szCs w:val="28"/>
          <w:rtl/>
        </w:rPr>
        <w:t>إِلاَّ</w:t>
      </w:r>
      <w:r w:rsidRPr="00C942F5">
        <w:rPr>
          <w:rFonts w:cs="Arial"/>
          <w:sz w:val="28"/>
          <w:szCs w:val="28"/>
          <w:rtl/>
        </w:rPr>
        <w:t xml:space="preserve"> </w:t>
      </w:r>
      <w:r w:rsidRPr="00C942F5">
        <w:rPr>
          <w:rFonts w:cs="Arial" w:hint="cs"/>
          <w:sz w:val="28"/>
          <w:szCs w:val="28"/>
          <w:rtl/>
        </w:rPr>
        <w:t>مَا</w:t>
      </w:r>
      <w:r w:rsidRPr="00C942F5">
        <w:rPr>
          <w:rFonts w:cs="Arial"/>
          <w:sz w:val="28"/>
          <w:szCs w:val="28"/>
          <w:rtl/>
        </w:rPr>
        <w:t xml:space="preserve"> </w:t>
      </w:r>
      <w:r w:rsidRPr="00C942F5">
        <w:rPr>
          <w:rFonts w:cs="Arial" w:hint="cs"/>
          <w:sz w:val="28"/>
          <w:szCs w:val="28"/>
          <w:rtl/>
        </w:rPr>
        <w:t>كُنْتُمْ</w:t>
      </w:r>
      <w:r w:rsidRPr="00C942F5">
        <w:rPr>
          <w:rFonts w:cs="Arial"/>
          <w:sz w:val="28"/>
          <w:szCs w:val="28"/>
          <w:rtl/>
        </w:rPr>
        <w:t xml:space="preserve"> </w:t>
      </w:r>
      <w:r w:rsidRPr="00C942F5">
        <w:rPr>
          <w:rFonts w:cs="Arial" w:hint="cs"/>
          <w:sz w:val="28"/>
          <w:szCs w:val="28"/>
          <w:rtl/>
        </w:rPr>
        <w:t>تَعْمَلُونَ</w:t>
      </w:r>
      <w:r w:rsidRPr="00C942F5">
        <w:rPr>
          <w:rFonts w:cs="Arial"/>
          <w:sz w:val="28"/>
          <w:szCs w:val="28"/>
          <w:rtl/>
        </w:rPr>
        <w:t xml:space="preserve"> } [</w:t>
      </w:r>
      <w:r w:rsidRPr="00C942F5">
        <w:rPr>
          <w:rFonts w:cs="Arial" w:hint="cs"/>
          <w:sz w:val="28"/>
          <w:szCs w:val="28"/>
          <w:rtl/>
        </w:rPr>
        <w:t>يس</w:t>
      </w:r>
      <w:r w:rsidRPr="00C942F5">
        <w:rPr>
          <w:rFonts w:cs="Arial"/>
          <w:sz w:val="28"/>
          <w:szCs w:val="28"/>
          <w:rtl/>
        </w:rPr>
        <w:t xml:space="preserve">: 54] </w:t>
      </w:r>
      <w:r w:rsidRPr="00C942F5">
        <w:rPr>
          <w:rFonts w:cs="Arial" w:hint="cs"/>
          <w:sz w:val="28"/>
          <w:szCs w:val="28"/>
          <w:rtl/>
        </w:rPr>
        <w:t>،</w:t>
      </w:r>
      <w:r w:rsidRPr="00C942F5">
        <w:rPr>
          <w:rFonts w:cs="Arial"/>
          <w:sz w:val="28"/>
          <w:szCs w:val="28"/>
          <w:rtl/>
        </w:rPr>
        <w:t xml:space="preserve"> </w:t>
      </w:r>
      <w:r w:rsidRPr="00C942F5">
        <w:rPr>
          <w:rFonts w:cs="Arial" w:hint="cs"/>
          <w:sz w:val="28"/>
          <w:szCs w:val="28"/>
          <w:rtl/>
        </w:rPr>
        <w:t>وقال</w:t>
      </w:r>
      <w:r w:rsidRPr="00C942F5">
        <w:rPr>
          <w:rFonts w:cs="Arial"/>
          <w:sz w:val="28"/>
          <w:szCs w:val="28"/>
          <w:rtl/>
        </w:rPr>
        <w:t>: {</w:t>
      </w:r>
      <w:r w:rsidRPr="00C942F5">
        <w:rPr>
          <w:rFonts w:cs="Arial" w:hint="cs"/>
          <w:sz w:val="28"/>
          <w:szCs w:val="28"/>
          <w:rtl/>
        </w:rPr>
        <w:t>لَهَا</w:t>
      </w:r>
      <w:r w:rsidRPr="00C942F5">
        <w:rPr>
          <w:rFonts w:cs="Arial"/>
          <w:sz w:val="28"/>
          <w:szCs w:val="28"/>
          <w:rtl/>
        </w:rPr>
        <w:t xml:space="preserve"> </w:t>
      </w:r>
      <w:r w:rsidRPr="00C942F5">
        <w:rPr>
          <w:rFonts w:cs="Arial" w:hint="cs"/>
          <w:sz w:val="28"/>
          <w:szCs w:val="28"/>
          <w:rtl/>
        </w:rPr>
        <w:t>مَا</w:t>
      </w:r>
      <w:r w:rsidRPr="00C942F5">
        <w:rPr>
          <w:rFonts w:cs="Arial"/>
          <w:sz w:val="28"/>
          <w:szCs w:val="28"/>
          <w:rtl/>
        </w:rPr>
        <w:t xml:space="preserve"> </w:t>
      </w:r>
      <w:r w:rsidRPr="00C942F5">
        <w:rPr>
          <w:rFonts w:cs="Arial" w:hint="cs"/>
          <w:sz w:val="28"/>
          <w:szCs w:val="28"/>
          <w:rtl/>
        </w:rPr>
        <w:t>كَسَبَتْ</w:t>
      </w:r>
      <w:r w:rsidRPr="00C942F5">
        <w:rPr>
          <w:rFonts w:cs="Arial"/>
          <w:sz w:val="28"/>
          <w:szCs w:val="28"/>
          <w:rtl/>
        </w:rPr>
        <w:t xml:space="preserve"> </w:t>
      </w:r>
      <w:r w:rsidRPr="00C942F5">
        <w:rPr>
          <w:rFonts w:cs="Arial" w:hint="cs"/>
          <w:sz w:val="28"/>
          <w:szCs w:val="28"/>
          <w:rtl/>
        </w:rPr>
        <w:t>وَعَلَيْهَا</w:t>
      </w:r>
      <w:r w:rsidRPr="00C942F5">
        <w:rPr>
          <w:rFonts w:cs="Arial"/>
          <w:sz w:val="28"/>
          <w:szCs w:val="28"/>
          <w:rtl/>
        </w:rPr>
        <w:t xml:space="preserve"> </w:t>
      </w:r>
      <w:r w:rsidRPr="00C942F5">
        <w:rPr>
          <w:rFonts w:cs="Arial" w:hint="cs"/>
          <w:sz w:val="28"/>
          <w:szCs w:val="28"/>
          <w:rtl/>
        </w:rPr>
        <w:t>مَا</w:t>
      </w:r>
      <w:r w:rsidRPr="00C942F5">
        <w:rPr>
          <w:rFonts w:cs="Arial"/>
          <w:sz w:val="28"/>
          <w:szCs w:val="28"/>
          <w:rtl/>
        </w:rPr>
        <w:t xml:space="preserve"> </w:t>
      </w:r>
      <w:r w:rsidRPr="00C942F5">
        <w:rPr>
          <w:rFonts w:cs="Arial" w:hint="cs"/>
          <w:sz w:val="28"/>
          <w:szCs w:val="28"/>
          <w:rtl/>
        </w:rPr>
        <w:t>اكْتَسَبَتْ</w:t>
      </w:r>
      <w:r w:rsidRPr="00C942F5">
        <w:rPr>
          <w:rFonts w:cs="Arial"/>
          <w:sz w:val="28"/>
          <w:szCs w:val="28"/>
          <w:rtl/>
        </w:rPr>
        <w:t>} [</w:t>
      </w:r>
      <w:r w:rsidRPr="00C942F5">
        <w:rPr>
          <w:rFonts w:cs="Arial" w:hint="cs"/>
          <w:sz w:val="28"/>
          <w:szCs w:val="28"/>
          <w:rtl/>
        </w:rPr>
        <w:t>البقرة</w:t>
      </w:r>
      <w:r w:rsidRPr="00C942F5">
        <w:rPr>
          <w:rFonts w:cs="Arial"/>
          <w:sz w:val="28"/>
          <w:szCs w:val="28"/>
          <w:rtl/>
        </w:rPr>
        <w:t xml:space="preserve">: 286] </w:t>
      </w:r>
      <w:r w:rsidRPr="00C942F5">
        <w:rPr>
          <w:rFonts w:cs="Arial" w:hint="cs"/>
          <w:sz w:val="28"/>
          <w:szCs w:val="28"/>
          <w:rtl/>
        </w:rPr>
        <w:t>،</w:t>
      </w:r>
      <w:r w:rsidRPr="00C942F5">
        <w:rPr>
          <w:rFonts w:cs="Arial"/>
          <w:sz w:val="28"/>
          <w:szCs w:val="28"/>
          <w:rtl/>
        </w:rPr>
        <w:t xml:space="preserve"> </w:t>
      </w:r>
      <w:r w:rsidRPr="00C942F5">
        <w:rPr>
          <w:rFonts w:cs="Arial" w:hint="cs"/>
          <w:sz w:val="28"/>
          <w:szCs w:val="28"/>
          <w:rtl/>
        </w:rPr>
        <w:t>وقال</w:t>
      </w:r>
      <w:r w:rsidRPr="00C942F5">
        <w:rPr>
          <w:rFonts w:cs="Arial"/>
          <w:sz w:val="28"/>
          <w:szCs w:val="28"/>
          <w:rtl/>
        </w:rPr>
        <w:t>: {</w:t>
      </w:r>
      <w:r w:rsidRPr="00C942F5">
        <w:rPr>
          <w:rFonts w:cs="Arial" w:hint="cs"/>
          <w:sz w:val="28"/>
          <w:szCs w:val="28"/>
          <w:rtl/>
        </w:rPr>
        <w:t>كُلُّ</w:t>
      </w:r>
      <w:r w:rsidRPr="00C942F5">
        <w:rPr>
          <w:rFonts w:cs="Arial"/>
          <w:sz w:val="28"/>
          <w:szCs w:val="28"/>
          <w:rtl/>
        </w:rPr>
        <w:t xml:space="preserve"> </w:t>
      </w:r>
      <w:r w:rsidRPr="00C942F5">
        <w:rPr>
          <w:rFonts w:cs="Arial" w:hint="cs"/>
          <w:sz w:val="28"/>
          <w:szCs w:val="28"/>
          <w:rtl/>
        </w:rPr>
        <w:t>نَفْسٍ</w:t>
      </w:r>
      <w:r w:rsidRPr="00C942F5">
        <w:rPr>
          <w:rFonts w:cs="Arial"/>
          <w:sz w:val="28"/>
          <w:szCs w:val="28"/>
          <w:rtl/>
        </w:rPr>
        <w:t xml:space="preserve"> </w:t>
      </w:r>
      <w:r w:rsidRPr="00C942F5">
        <w:rPr>
          <w:rFonts w:cs="Arial" w:hint="cs"/>
          <w:sz w:val="28"/>
          <w:szCs w:val="28"/>
          <w:rtl/>
        </w:rPr>
        <w:t>بِمَا</w:t>
      </w:r>
      <w:r w:rsidRPr="00C942F5">
        <w:rPr>
          <w:rFonts w:cs="Arial"/>
          <w:sz w:val="28"/>
          <w:szCs w:val="28"/>
          <w:rtl/>
        </w:rPr>
        <w:t xml:space="preserve"> </w:t>
      </w:r>
      <w:r w:rsidRPr="00C942F5">
        <w:rPr>
          <w:rFonts w:cs="Arial" w:hint="cs"/>
          <w:sz w:val="28"/>
          <w:szCs w:val="28"/>
          <w:rtl/>
        </w:rPr>
        <w:t>كَسَبَتْ</w:t>
      </w:r>
      <w:r w:rsidRPr="00C942F5">
        <w:rPr>
          <w:rFonts w:cs="Arial"/>
          <w:sz w:val="28"/>
          <w:szCs w:val="28"/>
          <w:rtl/>
        </w:rPr>
        <w:t xml:space="preserve"> </w:t>
      </w:r>
      <w:r w:rsidRPr="00C942F5">
        <w:rPr>
          <w:rFonts w:cs="Arial" w:hint="cs"/>
          <w:sz w:val="28"/>
          <w:szCs w:val="28"/>
          <w:rtl/>
        </w:rPr>
        <w:t>رَهِينَةٌ</w:t>
      </w:r>
      <w:r w:rsidRPr="00C942F5">
        <w:rPr>
          <w:rFonts w:cs="Arial"/>
          <w:sz w:val="28"/>
          <w:szCs w:val="28"/>
          <w:rtl/>
        </w:rPr>
        <w:t xml:space="preserve"> *</w:t>
      </w:r>
      <w:r w:rsidRPr="00C942F5">
        <w:rPr>
          <w:rFonts w:cs="Arial" w:hint="cs"/>
          <w:sz w:val="28"/>
          <w:szCs w:val="28"/>
          <w:rtl/>
        </w:rPr>
        <w:t>إِلاَّ</w:t>
      </w:r>
      <w:r w:rsidRPr="00C942F5">
        <w:rPr>
          <w:rFonts w:cs="Arial"/>
          <w:sz w:val="28"/>
          <w:szCs w:val="28"/>
          <w:rtl/>
        </w:rPr>
        <w:t xml:space="preserve"> </w:t>
      </w:r>
      <w:r w:rsidRPr="00C942F5">
        <w:rPr>
          <w:rFonts w:cs="Arial" w:hint="cs"/>
          <w:sz w:val="28"/>
          <w:szCs w:val="28"/>
          <w:rtl/>
        </w:rPr>
        <w:t>أَصْحَابَ</w:t>
      </w:r>
      <w:r w:rsidRPr="00C942F5">
        <w:rPr>
          <w:rFonts w:cs="Arial"/>
          <w:sz w:val="28"/>
          <w:szCs w:val="28"/>
          <w:rtl/>
        </w:rPr>
        <w:t xml:space="preserve"> </w:t>
      </w:r>
      <w:r w:rsidRPr="00C942F5">
        <w:rPr>
          <w:rFonts w:cs="Arial" w:hint="cs"/>
          <w:sz w:val="28"/>
          <w:szCs w:val="28"/>
          <w:rtl/>
        </w:rPr>
        <w:t>الْيَمِينِ</w:t>
      </w:r>
      <w:r w:rsidRPr="00C942F5">
        <w:rPr>
          <w:rFonts w:cs="Arial"/>
          <w:sz w:val="28"/>
          <w:szCs w:val="28"/>
          <w:rtl/>
        </w:rPr>
        <w:t xml:space="preserve"> } [</w:t>
      </w:r>
      <w:r w:rsidRPr="00C942F5">
        <w:rPr>
          <w:rFonts w:cs="Arial" w:hint="cs"/>
          <w:sz w:val="28"/>
          <w:szCs w:val="28"/>
          <w:rtl/>
        </w:rPr>
        <w:t>المدثر</w:t>
      </w:r>
      <w:r w:rsidRPr="00C942F5">
        <w:rPr>
          <w:rFonts w:cs="Arial"/>
          <w:sz w:val="28"/>
          <w:szCs w:val="28"/>
          <w:rtl/>
        </w:rPr>
        <w:t xml:space="preserve">: 38 </w:t>
      </w:r>
      <w:r w:rsidRPr="00C942F5">
        <w:rPr>
          <w:rFonts w:cs="Arial" w:hint="cs"/>
          <w:sz w:val="28"/>
          <w:szCs w:val="28"/>
          <w:rtl/>
        </w:rPr>
        <w:t>ـ</w:t>
      </w:r>
      <w:r w:rsidRPr="00C942F5">
        <w:rPr>
          <w:rFonts w:cs="Arial"/>
          <w:sz w:val="28"/>
          <w:szCs w:val="28"/>
          <w:rtl/>
        </w:rPr>
        <w:t xml:space="preserve"> 39] </w:t>
      </w:r>
      <w:r w:rsidRPr="00C942F5">
        <w:rPr>
          <w:rFonts w:cs="Arial" w:hint="cs"/>
          <w:sz w:val="28"/>
          <w:szCs w:val="28"/>
          <w:rtl/>
        </w:rPr>
        <w:t>،</w:t>
      </w:r>
      <w:r w:rsidRPr="00C942F5">
        <w:rPr>
          <w:rFonts w:cs="Arial"/>
          <w:sz w:val="28"/>
          <w:szCs w:val="28"/>
          <w:rtl/>
        </w:rPr>
        <w:t xml:space="preserve"> </w:t>
      </w:r>
      <w:r w:rsidRPr="00C942F5">
        <w:rPr>
          <w:rFonts w:cs="Arial" w:hint="cs"/>
          <w:sz w:val="28"/>
          <w:szCs w:val="28"/>
          <w:rtl/>
        </w:rPr>
        <w:t>وقال</w:t>
      </w:r>
      <w:r w:rsidRPr="00C942F5">
        <w:rPr>
          <w:rFonts w:cs="Arial"/>
          <w:sz w:val="28"/>
          <w:szCs w:val="28"/>
          <w:rtl/>
        </w:rPr>
        <w:t>: {</w:t>
      </w:r>
      <w:r w:rsidRPr="00C942F5">
        <w:rPr>
          <w:rFonts w:cs="Arial" w:hint="cs"/>
          <w:sz w:val="28"/>
          <w:szCs w:val="28"/>
          <w:rtl/>
        </w:rPr>
        <w:t>وَأَنْ</w:t>
      </w:r>
      <w:r w:rsidRPr="00C942F5">
        <w:rPr>
          <w:rFonts w:cs="Arial"/>
          <w:sz w:val="28"/>
          <w:szCs w:val="28"/>
          <w:rtl/>
        </w:rPr>
        <w:t xml:space="preserve"> </w:t>
      </w:r>
      <w:r w:rsidRPr="00C942F5">
        <w:rPr>
          <w:rFonts w:cs="Arial" w:hint="cs"/>
          <w:sz w:val="28"/>
          <w:szCs w:val="28"/>
          <w:rtl/>
        </w:rPr>
        <w:t>لَيْسَ</w:t>
      </w:r>
      <w:r w:rsidRPr="00C942F5">
        <w:rPr>
          <w:rFonts w:cs="Arial"/>
          <w:sz w:val="28"/>
          <w:szCs w:val="28"/>
          <w:rtl/>
        </w:rPr>
        <w:t xml:space="preserve"> </w:t>
      </w:r>
      <w:r w:rsidRPr="00C942F5">
        <w:rPr>
          <w:rFonts w:cs="Arial" w:hint="cs"/>
          <w:sz w:val="28"/>
          <w:szCs w:val="28"/>
          <w:rtl/>
        </w:rPr>
        <w:t>لِلإِنْسَانِ</w:t>
      </w:r>
      <w:r w:rsidRPr="00C942F5">
        <w:rPr>
          <w:rFonts w:cs="Arial"/>
          <w:sz w:val="28"/>
          <w:szCs w:val="28"/>
          <w:rtl/>
        </w:rPr>
        <w:t xml:space="preserve"> </w:t>
      </w:r>
      <w:r w:rsidRPr="00C942F5">
        <w:rPr>
          <w:rFonts w:cs="Arial" w:hint="cs"/>
          <w:sz w:val="28"/>
          <w:szCs w:val="28"/>
          <w:rtl/>
        </w:rPr>
        <w:t>إِلاَّ</w:t>
      </w:r>
      <w:r w:rsidRPr="00C942F5">
        <w:rPr>
          <w:rFonts w:cs="Arial"/>
          <w:sz w:val="28"/>
          <w:szCs w:val="28"/>
          <w:rtl/>
        </w:rPr>
        <w:t xml:space="preserve"> </w:t>
      </w:r>
      <w:r w:rsidRPr="00C942F5">
        <w:rPr>
          <w:rFonts w:cs="Arial" w:hint="cs"/>
          <w:sz w:val="28"/>
          <w:szCs w:val="28"/>
          <w:rtl/>
        </w:rPr>
        <w:t>مَا</w:t>
      </w:r>
      <w:r w:rsidRPr="00C942F5">
        <w:rPr>
          <w:rFonts w:cs="Arial"/>
          <w:sz w:val="28"/>
          <w:szCs w:val="28"/>
          <w:rtl/>
        </w:rPr>
        <w:t xml:space="preserve"> </w:t>
      </w:r>
      <w:r w:rsidRPr="00C942F5">
        <w:rPr>
          <w:rFonts w:cs="Arial" w:hint="cs"/>
          <w:sz w:val="28"/>
          <w:szCs w:val="28"/>
          <w:rtl/>
        </w:rPr>
        <w:t>سَعَى</w:t>
      </w:r>
      <w:r w:rsidRPr="00C942F5">
        <w:rPr>
          <w:rFonts w:cs="Arial"/>
          <w:sz w:val="28"/>
          <w:szCs w:val="28"/>
          <w:rtl/>
        </w:rPr>
        <w:t xml:space="preserve"> } [</w:t>
      </w:r>
      <w:r w:rsidRPr="00C942F5">
        <w:rPr>
          <w:rFonts w:cs="Arial" w:hint="cs"/>
          <w:sz w:val="28"/>
          <w:szCs w:val="28"/>
          <w:rtl/>
        </w:rPr>
        <w:t>النجم</w:t>
      </w:r>
      <w:r w:rsidRPr="00C942F5">
        <w:rPr>
          <w:rFonts w:cs="Arial"/>
          <w:sz w:val="28"/>
          <w:szCs w:val="28"/>
          <w:rtl/>
        </w:rPr>
        <w:t>: 39] .</w:t>
      </w:r>
    </w:p>
    <w:p w:rsidR="00605401" w:rsidRDefault="00605401" w:rsidP="00605401">
      <w:pPr>
        <w:rPr>
          <w:sz w:val="28"/>
          <w:szCs w:val="28"/>
        </w:rPr>
      </w:pPr>
      <w:r>
        <w:rPr>
          <w:sz w:val="28"/>
          <w:szCs w:val="28"/>
        </w:rPr>
        <w:br w:type="page"/>
      </w:r>
    </w:p>
    <w:p w:rsidR="00605401" w:rsidRPr="00C942F5" w:rsidRDefault="00605401" w:rsidP="00605401">
      <w:pPr>
        <w:bidi/>
        <w:jc w:val="both"/>
        <w:rPr>
          <w:sz w:val="28"/>
          <w:szCs w:val="28"/>
        </w:rPr>
      </w:pPr>
      <w:r w:rsidRPr="00C942F5">
        <w:rPr>
          <w:rFonts w:cs="Arial" w:hint="cs"/>
          <w:sz w:val="28"/>
          <w:szCs w:val="28"/>
          <w:rtl/>
        </w:rPr>
        <w:t>والوِزْرُ</w:t>
      </w:r>
      <w:r w:rsidRPr="00C942F5">
        <w:rPr>
          <w:rFonts w:cs="Arial"/>
          <w:sz w:val="28"/>
          <w:szCs w:val="28"/>
          <w:rtl/>
        </w:rPr>
        <w:t xml:space="preserve"> </w:t>
      </w:r>
      <w:r w:rsidRPr="00C942F5">
        <w:rPr>
          <w:rFonts w:cs="Arial" w:hint="cs"/>
          <w:sz w:val="28"/>
          <w:szCs w:val="28"/>
          <w:rtl/>
        </w:rPr>
        <w:t>لا</w:t>
      </w:r>
      <w:r w:rsidRPr="00C942F5">
        <w:rPr>
          <w:rFonts w:cs="Arial"/>
          <w:sz w:val="28"/>
          <w:szCs w:val="28"/>
          <w:rtl/>
        </w:rPr>
        <w:t xml:space="preserve"> </w:t>
      </w:r>
      <w:r w:rsidRPr="00C942F5">
        <w:rPr>
          <w:rFonts w:cs="Arial" w:hint="cs"/>
          <w:sz w:val="28"/>
          <w:szCs w:val="28"/>
          <w:rtl/>
        </w:rPr>
        <w:t>يُهدَى،</w:t>
      </w:r>
      <w:r w:rsidRPr="00C942F5">
        <w:rPr>
          <w:rFonts w:cs="Arial"/>
          <w:sz w:val="28"/>
          <w:szCs w:val="28"/>
          <w:rtl/>
        </w:rPr>
        <w:t xml:space="preserve"> </w:t>
      </w:r>
      <w:r w:rsidRPr="00C942F5">
        <w:rPr>
          <w:rFonts w:cs="Arial" w:hint="cs"/>
          <w:sz w:val="28"/>
          <w:szCs w:val="28"/>
          <w:rtl/>
        </w:rPr>
        <w:t>ولو</w:t>
      </w:r>
      <w:r w:rsidRPr="00C942F5">
        <w:rPr>
          <w:rFonts w:cs="Arial"/>
          <w:sz w:val="28"/>
          <w:szCs w:val="28"/>
          <w:rtl/>
        </w:rPr>
        <w:t xml:space="preserve"> </w:t>
      </w:r>
      <w:r w:rsidRPr="00C942F5">
        <w:rPr>
          <w:rFonts w:cs="Arial" w:hint="cs"/>
          <w:sz w:val="28"/>
          <w:szCs w:val="28"/>
          <w:rtl/>
        </w:rPr>
        <w:t>أراد</w:t>
      </w:r>
      <w:r w:rsidRPr="00C942F5">
        <w:rPr>
          <w:rFonts w:cs="Arial"/>
          <w:sz w:val="28"/>
          <w:szCs w:val="28"/>
          <w:rtl/>
        </w:rPr>
        <w:t xml:space="preserve"> </w:t>
      </w:r>
      <w:r w:rsidRPr="00C942F5">
        <w:rPr>
          <w:rFonts w:cs="Arial" w:hint="cs"/>
          <w:sz w:val="28"/>
          <w:szCs w:val="28"/>
          <w:rtl/>
        </w:rPr>
        <w:t>أحدٌ</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الدُّنيا</w:t>
      </w:r>
      <w:r w:rsidRPr="00C942F5">
        <w:rPr>
          <w:rFonts w:cs="Arial"/>
          <w:sz w:val="28"/>
          <w:szCs w:val="28"/>
          <w:rtl/>
        </w:rPr>
        <w:t xml:space="preserve"> </w:t>
      </w:r>
      <w:r w:rsidRPr="00C942F5">
        <w:rPr>
          <w:rFonts w:cs="Arial" w:hint="cs"/>
          <w:sz w:val="28"/>
          <w:szCs w:val="28"/>
          <w:rtl/>
        </w:rPr>
        <w:t>أنْ</w:t>
      </w:r>
      <w:r w:rsidRPr="00C942F5">
        <w:rPr>
          <w:rFonts w:cs="Arial"/>
          <w:sz w:val="28"/>
          <w:szCs w:val="28"/>
          <w:rtl/>
        </w:rPr>
        <w:t xml:space="preserve"> </w:t>
      </w:r>
      <w:r w:rsidRPr="00C942F5">
        <w:rPr>
          <w:rFonts w:cs="Arial" w:hint="cs"/>
          <w:sz w:val="28"/>
          <w:szCs w:val="28"/>
          <w:rtl/>
        </w:rPr>
        <w:t>يتحمَّلَ</w:t>
      </w:r>
      <w:r w:rsidRPr="00C942F5">
        <w:rPr>
          <w:rFonts w:cs="Arial"/>
          <w:sz w:val="28"/>
          <w:szCs w:val="28"/>
          <w:rtl/>
        </w:rPr>
        <w:t xml:space="preserve"> </w:t>
      </w:r>
      <w:r w:rsidRPr="00C942F5">
        <w:rPr>
          <w:rFonts w:cs="Arial" w:hint="cs"/>
          <w:sz w:val="28"/>
          <w:szCs w:val="28"/>
          <w:rtl/>
        </w:rPr>
        <w:t>وِزْرَ</w:t>
      </w:r>
      <w:r w:rsidRPr="00C942F5">
        <w:rPr>
          <w:rFonts w:cs="Arial"/>
          <w:sz w:val="28"/>
          <w:szCs w:val="28"/>
          <w:rtl/>
        </w:rPr>
        <w:t xml:space="preserve"> </w:t>
      </w:r>
      <w:r w:rsidRPr="00C942F5">
        <w:rPr>
          <w:rFonts w:cs="Arial" w:hint="cs"/>
          <w:sz w:val="28"/>
          <w:szCs w:val="28"/>
          <w:rtl/>
        </w:rPr>
        <w:t>غيرِهِ</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الآخِرةِ،</w:t>
      </w:r>
      <w:r w:rsidRPr="00C942F5">
        <w:rPr>
          <w:rFonts w:cs="Arial"/>
          <w:sz w:val="28"/>
          <w:szCs w:val="28"/>
          <w:rtl/>
        </w:rPr>
        <w:t xml:space="preserve"> </w:t>
      </w:r>
      <w:r w:rsidRPr="00C942F5">
        <w:rPr>
          <w:rFonts w:cs="Arial" w:hint="cs"/>
          <w:sz w:val="28"/>
          <w:szCs w:val="28"/>
          <w:rtl/>
        </w:rPr>
        <w:t>لم</w:t>
      </w:r>
      <w:r w:rsidRPr="00C942F5">
        <w:rPr>
          <w:rFonts w:cs="Arial"/>
          <w:sz w:val="28"/>
          <w:szCs w:val="28"/>
          <w:rtl/>
        </w:rPr>
        <w:t xml:space="preserve"> </w:t>
      </w:r>
      <w:r w:rsidRPr="00C942F5">
        <w:rPr>
          <w:rFonts w:cs="Arial" w:hint="cs"/>
          <w:sz w:val="28"/>
          <w:szCs w:val="28"/>
          <w:rtl/>
        </w:rPr>
        <w:t>يكنْ</w:t>
      </w:r>
      <w:r w:rsidRPr="00C942F5">
        <w:rPr>
          <w:rFonts w:cs="Arial"/>
          <w:sz w:val="28"/>
          <w:szCs w:val="28"/>
          <w:rtl/>
        </w:rPr>
        <w:t xml:space="preserve"> </w:t>
      </w:r>
      <w:r w:rsidRPr="00C942F5">
        <w:rPr>
          <w:rFonts w:cs="Arial" w:hint="cs"/>
          <w:sz w:val="28"/>
          <w:szCs w:val="28"/>
          <w:rtl/>
        </w:rPr>
        <w:t>له</w:t>
      </w:r>
      <w:r w:rsidRPr="00C942F5">
        <w:rPr>
          <w:rFonts w:cs="Arial"/>
          <w:sz w:val="28"/>
          <w:szCs w:val="28"/>
          <w:rtl/>
        </w:rPr>
        <w:t xml:space="preserve"> </w:t>
      </w:r>
      <w:r w:rsidRPr="00C942F5">
        <w:rPr>
          <w:rFonts w:cs="Arial" w:hint="cs"/>
          <w:sz w:val="28"/>
          <w:szCs w:val="28"/>
          <w:rtl/>
        </w:rPr>
        <w:t>ذلك</w:t>
      </w:r>
      <w:r w:rsidRPr="00C942F5">
        <w:rPr>
          <w:rFonts w:cs="Arial"/>
          <w:sz w:val="28"/>
          <w:szCs w:val="28"/>
          <w:rtl/>
        </w:rPr>
        <w:t xml:space="preserve"> </w:t>
      </w:r>
      <w:r w:rsidRPr="00C942F5">
        <w:rPr>
          <w:rFonts w:cs="Arial" w:hint="cs"/>
          <w:sz w:val="28"/>
          <w:szCs w:val="28"/>
          <w:rtl/>
        </w:rPr>
        <w:t>ما</w:t>
      </w:r>
      <w:r w:rsidRPr="00C942F5">
        <w:rPr>
          <w:rFonts w:cs="Arial"/>
          <w:sz w:val="28"/>
          <w:szCs w:val="28"/>
          <w:rtl/>
        </w:rPr>
        <w:t xml:space="preserve"> </w:t>
      </w:r>
      <w:r w:rsidRPr="00C942F5">
        <w:rPr>
          <w:rFonts w:cs="Arial" w:hint="cs"/>
          <w:sz w:val="28"/>
          <w:szCs w:val="28"/>
          <w:rtl/>
        </w:rPr>
        <w:t>لم</w:t>
      </w:r>
      <w:r w:rsidRPr="00C942F5">
        <w:rPr>
          <w:rFonts w:cs="Arial"/>
          <w:sz w:val="28"/>
          <w:szCs w:val="28"/>
          <w:rtl/>
        </w:rPr>
        <w:t xml:space="preserve"> </w:t>
      </w:r>
      <w:r w:rsidRPr="00C942F5">
        <w:rPr>
          <w:rFonts w:cs="Arial" w:hint="cs"/>
          <w:sz w:val="28"/>
          <w:szCs w:val="28"/>
          <w:rtl/>
        </w:rPr>
        <w:t>يَكُنْ</w:t>
      </w:r>
      <w:r w:rsidRPr="00C942F5">
        <w:rPr>
          <w:rFonts w:cs="Arial"/>
          <w:sz w:val="28"/>
          <w:szCs w:val="28"/>
          <w:rtl/>
        </w:rPr>
        <w:t xml:space="preserve"> </w:t>
      </w:r>
      <w:r w:rsidRPr="00C942F5">
        <w:rPr>
          <w:rFonts w:cs="Arial" w:hint="cs"/>
          <w:sz w:val="28"/>
          <w:szCs w:val="28"/>
          <w:rtl/>
        </w:rPr>
        <w:t>هو</w:t>
      </w:r>
      <w:r w:rsidRPr="00C942F5">
        <w:rPr>
          <w:rFonts w:cs="Arial"/>
          <w:sz w:val="28"/>
          <w:szCs w:val="28"/>
          <w:rtl/>
        </w:rPr>
        <w:t xml:space="preserve"> </w:t>
      </w:r>
      <w:r w:rsidRPr="00C942F5">
        <w:rPr>
          <w:rFonts w:cs="Arial" w:hint="cs"/>
          <w:sz w:val="28"/>
          <w:szCs w:val="28"/>
          <w:rtl/>
        </w:rPr>
        <w:t>الذي</w:t>
      </w:r>
      <w:r w:rsidRPr="00C942F5">
        <w:rPr>
          <w:rFonts w:cs="Arial"/>
          <w:sz w:val="28"/>
          <w:szCs w:val="28"/>
          <w:rtl/>
        </w:rPr>
        <w:t xml:space="preserve"> </w:t>
      </w:r>
      <w:r w:rsidRPr="00C942F5">
        <w:rPr>
          <w:rFonts w:cs="Arial" w:hint="cs"/>
          <w:sz w:val="28"/>
          <w:szCs w:val="28"/>
          <w:rtl/>
        </w:rPr>
        <w:t>عَمِلَ</w:t>
      </w:r>
      <w:r w:rsidRPr="00C942F5">
        <w:rPr>
          <w:rFonts w:cs="Arial"/>
          <w:sz w:val="28"/>
          <w:szCs w:val="28"/>
          <w:rtl/>
        </w:rPr>
        <w:t xml:space="preserve"> </w:t>
      </w:r>
      <w:r w:rsidRPr="00C942F5">
        <w:rPr>
          <w:rFonts w:cs="Arial" w:hint="cs"/>
          <w:sz w:val="28"/>
          <w:szCs w:val="28"/>
          <w:rtl/>
        </w:rPr>
        <w:t>الوِزْرَ</w:t>
      </w:r>
      <w:r w:rsidRPr="00C942F5">
        <w:rPr>
          <w:rFonts w:cs="Arial"/>
          <w:sz w:val="28"/>
          <w:szCs w:val="28"/>
          <w:rtl/>
        </w:rPr>
        <w:t xml:space="preserve"> </w:t>
      </w:r>
      <w:r w:rsidRPr="00C942F5">
        <w:rPr>
          <w:rFonts w:cs="Arial" w:hint="cs"/>
          <w:sz w:val="28"/>
          <w:szCs w:val="28"/>
          <w:rtl/>
        </w:rPr>
        <w:t>أو</w:t>
      </w:r>
      <w:r w:rsidRPr="00C942F5">
        <w:rPr>
          <w:rFonts w:cs="Arial"/>
          <w:sz w:val="28"/>
          <w:szCs w:val="28"/>
          <w:rtl/>
        </w:rPr>
        <w:t xml:space="preserve"> </w:t>
      </w:r>
      <w:r w:rsidRPr="00C942F5">
        <w:rPr>
          <w:rFonts w:cs="Arial" w:hint="cs"/>
          <w:sz w:val="28"/>
          <w:szCs w:val="28"/>
          <w:rtl/>
        </w:rPr>
        <w:t>دَلَّ</w:t>
      </w:r>
      <w:r w:rsidRPr="00C942F5">
        <w:rPr>
          <w:rFonts w:cs="Arial"/>
          <w:sz w:val="28"/>
          <w:szCs w:val="28"/>
          <w:rtl/>
        </w:rPr>
        <w:t xml:space="preserve"> </w:t>
      </w:r>
      <w:r w:rsidRPr="00C942F5">
        <w:rPr>
          <w:rFonts w:cs="Arial" w:hint="cs"/>
          <w:sz w:val="28"/>
          <w:szCs w:val="28"/>
          <w:rtl/>
        </w:rPr>
        <w:t>عليه؛</w:t>
      </w:r>
      <w:r w:rsidRPr="00C942F5">
        <w:rPr>
          <w:rFonts w:cs="Arial"/>
          <w:sz w:val="28"/>
          <w:szCs w:val="28"/>
          <w:rtl/>
        </w:rPr>
        <w:t xml:space="preserve"> </w:t>
      </w:r>
      <w:r w:rsidRPr="00C942F5">
        <w:rPr>
          <w:rFonts w:cs="Arial" w:hint="cs"/>
          <w:sz w:val="28"/>
          <w:szCs w:val="28"/>
          <w:rtl/>
        </w:rPr>
        <w:t>بخلافِ</w:t>
      </w:r>
      <w:r w:rsidRPr="00C942F5">
        <w:rPr>
          <w:rFonts w:cs="Arial"/>
          <w:sz w:val="28"/>
          <w:szCs w:val="28"/>
          <w:rtl/>
        </w:rPr>
        <w:t xml:space="preserve"> </w:t>
      </w:r>
      <w:r w:rsidRPr="00C942F5">
        <w:rPr>
          <w:rFonts w:cs="Arial" w:hint="cs"/>
          <w:sz w:val="28"/>
          <w:szCs w:val="28"/>
          <w:rtl/>
        </w:rPr>
        <w:t>الثوابِ</w:t>
      </w:r>
      <w:r w:rsidRPr="00C942F5">
        <w:rPr>
          <w:rFonts w:cs="Arial"/>
          <w:sz w:val="28"/>
          <w:szCs w:val="28"/>
          <w:rtl/>
        </w:rPr>
        <w:t xml:space="preserve"> </w:t>
      </w:r>
      <w:r w:rsidRPr="00C942F5">
        <w:rPr>
          <w:rFonts w:cs="Arial" w:hint="cs"/>
          <w:sz w:val="28"/>
          <w:szCs w:val="28"/>
          <w:rtl/>
        </w:rPr>
        <w:t>فيُهدَى</w:t>
      </w:r>
      <w:r w:rsidRPr="00C942F5">
        <w:rPr>
          <w:rFonts w:cs="Arial"/>
          <w:sz w:val="28"/>
          <w:szCs w:val="28"/>
          <w:rtl/>
        </w:rPr>
        <w:t xml:space="preserve"> </w:t>
      </w:r>
      <w:r w:rsidRPr="00C942F5">
        <w:rPr>
          <w:rFonts w:cs="Arial" w:hint="cs"/>
          <w:sz w:val="28"/>
          <w:szCs w:val="28"/>
          <w:rtl/>
        </w:rPr>
        <w:t>بشروطِهِ</w:t>
      </w:r>
      <w:r w:rsidRPr="00C942F5">
        <w:rPr>
          <w:rFonts w:cs="Arial"/>
          <w:sz w:val="28"/>
          <w:szCs w:val="28"/>
          <w:rtl/>
        </w:rPr>
        <w:t xml:space="preserve"> </w:t>
      </w:r>
      <w:r w:rsidRPr="00C942F5">
        <w:rPr>
          <w:rFonts w:cs="Arial" w:hint="cs"/>
          <w:sz w:val="28"/>
          <w:szCs w:val="28"/>
          <w:rtl/>
        </w:rPr>
        <w:t>ولو</w:t>
      </w:r>
      <w:r w:rsidRPr="00C942F5">
        <w:rPr>
          <w:rFonts w:cs="Arial"/>
          <w:sz w:val="28"/>
          <w:szCs w:val="28"/>
          <w:rtl/>
        </w:rPr>
        <w:t xml:space="preserve"> </w:t>
      </w:r>
      <w:r w:rsidRPr="00C942F5">
        <w:rPr>
          <w:rFonts w:cs="Arial" w:hint="cs"/>
          <w:sz w:val="28"/>
          <w:szCs w:val="28"/>
          <w:rtl/>
        </w:rPr>
        <w:t>لم</w:t>
      </w:r>
      <w:r w:rsidRPr="00C942F5">
        <w:rPr>
          <w:rFonts w:cs="Arial"/>
          <w:sz w:val="28"/>
          <w:szCs w:val="28"/>
          <w:rtl/>
        </w:rPr>
        <w:t xml:space="preserve"> </w:t>
      </w:r>
      <w:r w:rsidRPr="00C942F5">
        <w:rPr>
          <w:rFonts w:cs="Arial" w:hint="cs"/>
          <w:sz w:val="28"/>
          <w:szCs w:val="28"/>
          <w:rtl/>
        </w:rPr>
        <w:t>يَعْلَمِ</w:t>
      </w:r>
      <w:r w:rsidRPr="00C942F5">
        <w:rPr>
          <w:rFonts w:cs="Arial"/>
          <w:sz w:val="28"/>
          <w:szCs w:val="28"/>
          <w:rtl/>
        </w:rPr>
        <w:t xml:space="preserve"> </w:t>
      </w:r>
      <w:r w:rsidRPr="00C942F5">
        <w:rPr>
          <w:rFonts w:cs="Arial" w:hint="cs"/>
          <w:sz w:val="28"/>
          <w:szCs w:val="28"/>
          <w:rtl/>
        </w:rPr>
        <w:t>المُهدَى</w:t>
      </w:r>
      <w:r w:rsidRPr="00C942F5">
        <w:rPr>
          <w:rFonts w:cs="Arial"/>
          <w:sz w:val="28"/>
          <w:szCs w:val="28"/>
          <w:rtl/>
        </w:rPr>
        <w:t xml:space="preserve"> </w:t>
      </w:r>
      <w:r w:rsidRPr="00C942F5">
        <w:rPr>
          <w:rFonts w:cs="Arial" w:hint="cs"/>
          <w:sz w:val="28"/>
          <w:szCs w:val="28"/>
          <w:rtl/>
        </w:rPr>
        <w:t>إليه؛</w:t>
      </w:r>
      <w:r w:rsidRPr="00C942F5">
        <w:rPr>
          <w:rFonts w:cs="Arial"/>
          <w:sz w:val="28"/>
          <w:szCs w:val="28"/>
          <w:rtl/>
        </w:rPr>
        <w:t xml:space="preserve"> </w:t>
      </w:r>
      <w:r w:rsidRPr="00C942F5">
        <w:rPr>
          <w:rFonts w:cs="Arial" w:hint="cs"/>
          <w:sz w:val="28"/>
          <w:szCs w:val="28"/>
          <w:rtl/>
        </w:rPr>
        <w:t>وهذا</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رحمةِ</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وعَدْلِهِ</w:t>
      </w:r>
      <w:r w:rsidRPr="00C942F5">
        <w:rPr>
          <w:rFonts w:cs="Arial"/>
          <w:sz w:val="28"/>
          <w:szCs w:val="28"/>
          <w:rtl/>
        </w:rPr>
        <w:t>.</w:t>
      </w:r>
    </w:p>
    <w:p w:rsidR="00605401" w:rsidRPr="00C942F5" w:rsidRDefault="00605401" w:rsidP="00605401">
      <w:pPr>
        <w:bidi/>
        <w:jc w:val="both"/>
        <w:rPr>
          <w:sz w:val="28"/>
          <w:szCs w:val="28"/>
        </w:rPr>
      </w:pPr>
      <w:r w:rsidRPr="00C942F5">
        <w:rPr>
          <w:rFonts w:cs="Arial" w:hint="cs"/>
          <w:sz w:val="28"/>
          <w:szCs w:val="28"/>
          <w:rtl/>
        </w:rPr>
        <w:t>ما</w:t>
      </w:r>
      <w:r w:rsidRPr="00C942F5">
        <w:rPr>
          <w:rFonts w:cs="Arial"/>
          <w:sz w:val="28"/>
          <w:szCs w:val="28"/>
          <w:rtl/>
        </w:rPr>
        <w:t xml:space="preserve"> </w:t>
      </w:r>
      <w:r w:rsidRPr="00C942F5">
        <w:rPr>
          <w:rFonts w:cs="Arial" w:hint="cs"/>
          <w:sz w:val="28"/>
          <w:szCs w:val="28"/>
          <w:rtl/>
        </w:rPr>
        <w:t>يَنْفَعُ</w:t>
      </w:r>
      <w:r w:rsidRPr="00C942F5">
        <w:rPr>
          <w:rFonts w:cs="Arial"/>
          <w:sz w:val="28"/>
          <w:szCs w:val="28"/>
          <w:rtl/>
        </w:rPr>
        <w:t xml:space="preserve"> </w:t>
      </w:r>
      <w:r w:rsidRPr="00C942F5">
        <w:rPr>
          <w:rFonts w:cs="Arial" w:hint="cs"/>
          <w:sz w:val="28"/>
          <w:szCs w:val="28"/>
          <w:rtl/>
        </w:rPr>
        <w:t>الحيَّ</w:t>
      </w:r>
      <w:r w:rsidRPr="00C942F5">
        <w:rPr>
          <w:rFonts w:cs="Arial"/>
          <w:sz w:val="28"/>
          <w:szCs w:val="28"/>
          <w:rtl/>
        </w:rPr>
        <w:t xml:space="preserve"> </w:t>
      </w:r>
      <w:r w:rsidRPr="00C942F5">
        <w:rPr>
          <w:rFonts w:cs="Arial" w:hint="cs"/>
          <w:sz w:val="28"/>
          <w:szCs w:val="28"/>
          <w:rtl/>
        </w:rPr>
        <w:t>والميتَ</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عملِ</w:t>
      </w:r>
      <w:r w:rsidRPr="00C942F5">
        <w:rPr>
          <w:rFonts w:cs="Arial"/>
          <w:sz w:val="28"/>
          <w:szCs w:val="28"/>
          <w:rtl/>
        </w:rPr>
        <w:t xml:space="preserve"> </w:t>
      </w:r>
      <w:r w:rsidRPr="00C942F5">
        <w:rPr>
          <w:rFonts w:cs="Arial" w:hint="cs"/>
          <w:sz w:val="28"/>
          <w:szCs w:val="28"/>
          <w:rtl/>
        </w:rPr>
        <w:t>غيرِهِ</w:t>
      </w:r>
      <w:r w:rsidRPr="00C942F5">
        <w:rPr>
          <w:rFonts w:cs="Arial"/>
          <w:sz w:val="28"/>
          <w:szCs w:val="28"/>
          <w:rtl/>
        </w:rPr>
        <w:t>:</w:t>
      </w:r>
    </w:p>
    <w:p w:rsidR="00605401" w:rsidRDefault="00605401" w:rsidP="00605401">
      <w:pPr>
        <w:bidi/>
        <w:jc w:val="both"/>
        <w:rPr>
          <w:rFonts w:cs="Arial"/>
          <w:sz w:val="28"/>
          <w:szCs w:val="28"/>
          <w:rtl/>
        </w:rPr>
      </w:pPr>
      <w:r w:rsidRPr="00C942F5">
        <w:rPr>
          <w:rFonts w:cs="Arial" w:hint="cs"/>
          <w:sz w:val="28"/>
          <w:szCs w:val="28"/>
          <w:rtl/>
        </w:rPr>
        <w:t>وفي</w:t>
      </w:r>
      <w:r w:rsidRPr="00C942F5">
        <w:rPr>
          <w:rFonts w:cs="Arial"/>
          <w:sz w:val="28"/>
          <w:szCs w:val="28"/>
          <w:rtl/>
        </w:rPr>
        <w:t xml:space="preserve"> «</w:t>
      </w:r>
      <w:r w:rsidRPr="00C942F5">
        <w:rPr>
          <w:rFonts w:cs="Arial" w:hint="cs"/>
          <w:sz w:val="28"/>
          <w:szCs w:val="28"/>
          <w:rtl/>
        </w:rPr>
        <w:t>الصحيحِ</w:t>
      </w:r>
      <w:r w:rsidRPr="00C942F5">
        <w:rPr>
          <w:rFonts w:cs="Arial" w:hint="eastAsia"/>
          <w:sz w:val="28"/>
          <w:szCs w:val="28"/>
          <w:rtl/>
        </w:rPr>
        <w:t>»</w:t>
      </w:r>
      <w:r w:rsidRPr="00C942F5">
        <w:rPr>
          <w:rFonts w:cs="Arial" w:hint="cs"/>
          <w:sz w:val="28"/>
          <w:szCs w:val="28"/>
          <w:rtl/>
        </w:rPr>
        <w:t>؛</w:t>
      </w:r>
      <w:r w:rsidRPr="00C942F5">
        <w:rPr>
          <w:rFonts w:cs="Arial"/>
          <w:sz w:val="28"/>
          <w:szCs w:val="28"/>
          <w:rtl/>
        </w:rPr>
        <w:t xml:space="preserve"> </w:t>
      </w:r>
      <w:r w:rsidRPr="00C942F5">
        <w:rPr>
          <w:rFonts w:cs="Arial" w:hint="cs"/>
          <w:sz w:val="28"/>
          <w:szCs w:val="28"/>
          <w:rtl/>
        </w:rPr>
        <w:t>قال</w:t>
      </w:r>
      <w:r w:rsidRPr="00C942F5">
        <w:rPr>
          <w:rFonts w:cs="Arial"/>
          <w:sz w:val="28"/>
          <w:szCs w:val="28"/>
          <w:rtl/>
        </w:rPr>
        <w:t xml:space="preserve"> </w:t>
      </w:r>
      <w:r w:rsidRPr="00C942F5">
        <w:rPr>
          <w:rFonts w:cs="Arial" w:hint="cs"/>
          <w:sz w:val="28"/>
          <w:szCs w:val="28"/>
          <w:rtl/>
        </w:rPr>
        <w:t>صلّى</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عليه</w:t>
      </w:r>
      <w:r w:rsidRPr="00C942F5">
        <w:rPr>
          <w:rFonts w:cs="Arial"/>
          <w:sz w:val="28"/>
          <w:szCs w:val="28"/>
          <w:rtl/>
        </w:rPr>
        <w:t xml:space="preserve"> </w:t>
      </w:r>
      <w:r w:rsidRPr="00C942F5">
        <w:rPr>
          <w:rFonts w:cs="Arial" w:hint="cs"/>
          <w:sz w:val="28"/>
          <w:szCs w:val="28"/>
          <w:rtl/>
        </w:rPr>
        <w:t>وسلّم</w:t>
      </w:r>
      <w:r w:rsidRPr="00C942F5">
        <w:rPr>
          <w:rFonts w:cs="Arial"/>
          <w:sz w:val="28"/>
          <w:szCs w:val="28"/>
          <w:rtl/>
        </w:rPr>
        <w:t>: (</w:t>
      </w:r>
      <w:r w:rsidRPr="00C942F5">
        <w:rPr>
          <w:rFonts w:cs="Arial" w:hint="cs"/>
          <w:sz w:val="28"/>
          <w:szCs w:val="28"/>
          <w:rtl/>
        </w:rPr>
        <w:t>إِذَا</w:t>
      </w:r>
      <w:r w:rsidRPr="00C942F5">
        <w:rPr>
          <w:rFonts w:cs="Arial"/>
          <w:sz w:val="28"/>
          <w:szCs w:val="28"/>
          <w:rtl/>
        </w:rPr>
        <w:t xml:space="preserve"> </w:t>
      </w:r>
      <w:r w:rsidRPr="00C942F5">
        <w:rPr>
          <w:rFonts w:cs="Arial" w:hint="cs"/>
          <w:sz w:val="28"/>
          <w:szCs w:val="28"/>
          <w:rtl/>
        </w:rPr>
        <w:t>مَاتَ</w:t>
      </w:r>
      <w:r w:rsidRPr="00C942F5">
        <w:rPr>
          <w:rFonts w:cs="Arial"/>
          <w:sz w:val="28"/>
          <w:szCs w:val="28"/>
          <w:rtl/>
        </w:rPr>
        <w:t xml:space="preserve"> </w:t>
      </w:r>
      <w:r w:rsidRPr="00C942F5">
        <w:rPr>
          <w:rFonts w:cs="Arial" w:hint="cs"/>
          <w:sz w:val="28"/>
          <w:szCs w:val="28"/>
          <w:rtl/>
        </w:rPr>
        <w:t>الإْنْسَانُ،</w:t>
      </w:r>
      <w:r w:rsidRPr="00C942F5">
        <w:rPr>
          <w:rFonts w:cs="Arial"/>
          <w:sz w:val="28"/>
          <w:szCs w:val="28"/>
          <w:rtl/>
        </w:rPr>
        <w:t xml:space="preserve"> </w:t>
      </w:r>
      <w:r w:rsidRPr="00C942F5">
        <w:rPr>
          <w:rFonts w:cs="Arial" w:hint="cs"/>
          <w:sz w:val="28"/>
          <w:szCs w:val="28"/>
          <w:rtl/>
        </w:rPr>
        <w:t>انْقَطَعَ</w:t>
      </w:r>
      <w:r w:rsidRPr="00C942F5">
        <w:rPr>
          <w:rFonts w:cs="Arial"/>
          <w:sz w:val="28"/>
          <w:szCs w:val="28"/>
          <w:rtl/>
        </w:rPr>
        <w:t xml:space="preserve"> </w:t>
      </w:r>
      <w:r w:rsidRPr="00C942F5">
        <w:rPr>
          <w:rFonts w:cs="Arial" w:hint="cs"/>
          <w:sz w:val="28"/>
          <w:szCs w:val="28"/>
          <w:rtl/>
        </w:rPr>
        <w:t>عَنْهُ</w:t>
      </w:r>
      <w:r w:rsidRPr="00C942F5">
        <w:rPr>
          <w:rFonts w:cs="Arial"/>
          <w:sz w:val="28"/>
          <w:szCs w:val="28"/>
          <w:rtl/>
        </w:rPr>
        <w:t xml:space="preserve"> </w:t>
      </w:r>
      <w:r w:rsidRPr="00C942F5">
        <w:rPr>
          <w:rFonts w:cs="Arial" w:hint="cs"/>
          <w:sz w:val="28"/>
          <w:szCs w:val="28"/>
          <w:rtl/>
        </w:rPr>
        <w:t>عَمَلُهُ</w:t>
      </w:r>
      <w:r w:rsidRPr="00C942F5">
        <w:rPr>
          <w:rFonts w:cs="Arial"/>
          <w:sz w:val="28"/>
          <w:szCs w:val="28"/>
          <w:rtl/>
        </w:rPr>
        <w:t xml:space="preserve"> </w:t>
      </w:r>
      <w:r w:rsidRPr="00C942F5">
        <w:rPr>
          <w:rFonts w:cs="Arial" w:hint="cs"/>
          <w:sz w:val="28"/>
          <w:szCs w:val="28"/>
          <w:rtl/>
        </w:rPr>
        <w:t>إِلاَّ</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ثَلاَثَةٍ</w:t>
      </w:r>
      <w:r w:rsidRPr="00C942F5">
        <w:rPr>
          <w:rFonts w:cs="Arial"/>
          <w:sz w:val="28"/>
          <w:szCs w:val="28"/>
          <w:rtl/>
        </w:rPr>
        <w:t xml:space="preserve">: </w:t>
      </w:r>
      <w:r w:rsidRPr="00C942F5">
        <w:rPr>
          <w:rFonts w:cs="Arial" w:hint="cs"/>
          <w:sz w:val="28"/>
          <w:szCs w:val="28"/>
          <w:rtl/>
        </w:rPr>
        <w:t>إِلاَّ</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صَدَقَةٍ</w:t>
      </w:r>
      <w:r w:rsidRPr="00C942F5">
        <w:rPr>
          <w:rFonts w:cs="Arial"/>
          <w:sz w:val="28"/>
          <w:szCs w:val="28"/>
          <w:rtl/>
        </w:rPr>
        <w:t xml:space="preserve"> </w:t>
      </w:r>
      <w:r w:rsidRPr="00C942F5">
        <w:rPr>
          <w:rFonts w:cs="Arial" w:hint="cs"/>
          <w:sz w:val="28"/>
          <w:szCs w:val="28"/>
          <w:rtl/>
        </w:rPr>
        <w:t>جَارِيَةٍ،</w:t>
      </w:r>
      <w:r w:rsidRPr="00C942F5">
        <w:rPr>
          <w:rFonts w:cs="Arial"/>
          <w:sz w:val="28"/>
          <w:szCs w:val="28"/>
          <w:rtl/>
        </w:rPr>
        <w:t xml:space="preserve"> </w:t>
      </w:r>
      <w:r w:rsidRPr="00C942F5">
        <w:rPr>
          <w:rFonts w:cs="Arial" w:hint="cs"/>
          <w:sz w:val="28"/>
          <w:szCs w:val="28"/>
          <w:rtl/>
        </w:rPr>
        <w:t>أَوْ</w:t>
      </w:r>
      <w:r w:rsidRPr="00C942F5">
        <w:rPr>
          <w:rFonts w:cs="Arial"/>
          <w:sz w:val="28"/>
          <w:szCs w:val="28"/>
          <w:rtl/>
        </w:rPr>
        <w:t xml:space="preserve"> </w:t>
      </w:r>
      <w:r w:rsidRPr="00C942F5">
        <w:rPr>
          <w:rFonts w:cs="Arial" w:hint="cs"/>
          <w:sz w:val="28"/>
          <w:szCs w:val="28"/>
          <w:rtl/>
        </w:rPr>
        <w:t>عِلْمٍ</w:t>
      </w:r>
      <w:r w:rsidRPr="00C942F5">
        <w:rPr>
          <w:rFonts w:cs="Arial"/>
          <w:sz w:val="28"/>
          <w:szCs w:val="28"/>
          <w:rtl/>
        </w:rPr>
        <w:t xml:space="preserve"> </w:t>
      </w:r>
      <w:r w:rsidRPr="00C942F5">
        <w:rPr>
          <w:rFonts w:cs="Arial" w:hint="cs"/>
          <w:sz w:val="28"/>
          <w:szCs w:val="28"/>
          <w:rtl/>
        </w:rPr>
        <w:t>يُنْتَفَعُ</w:t>
      </w:r>
      <w:r w:rsidRPr="00C942F5">
        <w:rPr>
          <w:rFonts w:cs="Arial"/>
          <w:sz w:val="28"/>
          <w:szCs w:val="28"/>
          <w:rtl/>
        </w:rPr>
        <w:t xml:space="preserve"> </w:t>
      </w:r>
      <w:r w:rsidRPr="00C942F5">
        <w:rPr>
          <w:rFonts w:cs="Arial" w:hint="cs"/>
          <w:sz w:val="28"/>
          <w:szCs w:val="28"/>
          <w:rtl/>
        </w:rPr>
        <w:t>بِهِ،</w:t>
      </w:r>
      <w:r w:rsidRPr="00C942F5">
        <w:rPr>
          <w:rFonts w:cs="Arial"/>
          <w:sz w:val="28"/>
          <w:szCs w:val="28"/>
          <w:rtl/>
        </w:rPr>
        <w:t xml:space="preserve"> </w:t>
      </w:r>
      <w:r w:rsidRPr="00C942F5">
        <w:rPr>
          <w:rFonts w:cs="Arial" w:hint="cs"/>
          <w:sz w:val="28"/>
          <w:szCs w:val="28"/>
          <w:rtl/>
        </w:rPr>
        <w:t>أَوْ</w:t>
      </w:r>
      <w:r w:rsidRPr="00C942F5">
        <w:rPr>
          <w:rFonts w:cs="Arial"/>
          <w:sz w:val="28"/>
          <w:szCs w:val="28"/>
          <w:rtl/>
        </w:rPr>
        <w:t xml:space="preserve"> </w:t>
      </w:r>
      <w:r w:rsidRPr="00C942F5">
        <w:rPr>
          <w:rFonts w:cs="Arial" w:hint="cs"/>
          <w:sz w:val="28"/>
          <w:szCs w:val="28"/>
          <w:rtl/>
        </w:rPr>
        <w:t>وَلَدٍ</w:t>
      </w:r>
      <w:r w:rsidRPr="00C942F5">
        <w:rPr>
          <w:rFonts w:cs="Arial"/>
          <w:sz w:val="28"/>
          <w:szCs w:val="28"/>
          <w:rtl/>
        </w:rPr>
        <w:t xml:space="preserve"> </w:t>
      </w:r>
      <w:r w:rsidRPr="00C942F5">
        <w:rPr>
          <w:rFonts w:cs="Arial" w:hint="cs"/>
          <w:sz w:val="28"/>
          <w:szCs w:val="28"/>
          <w:rtl/>
        </w:rPr>
        <w:t>صَالِحٍ</w:t>
      </w:r>
      <w:r w:rsidRPr="00C942F5">
        <w:rPr>
          <w:rFonts w:cs="Arial"/>
          <w:sz w:val="28"/>
          <w:szCs w:val="28"/>
          <w:rtl/>
        </w:rPr>
        <w:t xml:space="preserve"> </w:t>
      </w:r>
      <w:r w:rsidRPr="00C942F5">
        <w:rPr>
          <w:rFonts w:cs="Arial" w:hint="cs"/>
          <w:sz w:val="28"/>
          <w:szCs w:val="28"/>
          <w:rtl/>
        </w:rPr>
        <w:t>يَدْعُو</w:t>
      </w:r>
      <w:r w:rsidRPr="00C942F5">
        <w:rPr>
          <w:rFonts w:cs="Arial"/>
          <w:sz w:val="28"/>
          <w:szCs w:val="28"/>
          <w:rtl/>
        </w:rPr>
        <w:t xml:space="preserve"> </w:t>
      </w:r>
      <w:r w:rsidRPr="00C942F5">
        <w:rPr>
          <w:rFonts w:cs="Arial" w:hint="cs"/>
          <w:sz w:val="28"/>
          <w:szCs w:val="28"/>
          <w:rtl/>
        </w:rPr>
        <w:t>لَهُ</w:t>
      </w:r>
      <w:r w:rsidRPr="00C942F5">
        <w:rPr>
          <w:rFonts w:cs="Arial"/>
          <w:sz w:val="28"/>
          <w:szCs w:val="28"/>
          <w:rtl/>
        </w:rPr>
        <w:t>)</w:t>
      </w:r>
      <w:r>
        <w:rPr>
          <w:rFonts w:cs="Arial" w:hint="cs"/>
          <w:sz w:val="28"/>
          <w:szCs w:val="28"/>
          <w:rtl/>
        </w:rPr>
        <w:t>(1).</w:t>
      </w:r>
    </w:p>
    <w:p w:rsidR="00605401" w:rsidRPr="00C942F5" w:rsidRDefault="00605401" w:rsidP="00605401">
      <w:pPr>
        <w:bidi/>
        <w:jc w:val="both"/>
        <w:rPr>
          <w:sz w:val="28"/>
          <w:szCs w:val="28"/>
        </w:rPr>
      </w:pPr>
      <w:r w:rsidRPr="00C942F5">
        <w:rPr>
          <w:rFonts w:cs="Arial" w:hint="cs"/>
          <w:sz w:val="28"/>
          <w:szCs w:val="28"/>
          <w:rtl/>
        </w:rPr>
        <w:t>ولا</w:t>
      </w:r>
      <w:r w:rsidRPr="00C942F5">
        <w:rPr>
          <w:rFonts w:cs="Arial"/>
          <w:sz w:val="28"/>
          <w:szCs w:val="28"/>
          <w:rtl/>
        </w:rPr>
        <w:t xml:space="preserve"> </w:t>
      </w:r>
      <w:r w:rsidRPr="00C942F5">
        <w:rPr>
          <w:rFonts w:cs="Arial" w:hint="cs"/>
          <w:sz w:val="28"/>
          <w:szCs w:val="28"/>
          <w:rtl/>
        </w:rPr>
        <w:t>خلافَ</w:t>
      </w:r>
      <w:r w:rsidRPr="00C942F5">
        <w:rPr>
          <w:rFonts w:cs="Arial"/>
          <w:sz w:val="28"/>
          <w:szCs w:val="28"/>
          <w:rtl/>
        </w:rPr>
        <w:t xml:space="preserve"> </w:t>
      </w:r>
      <w:r w:rsidRPr="00C942F5">
        <w:rPr>
          <w:rFonts w:cs="Arial" w:hint="cs"/>
          <w:sz w:val="28"/>
          <w:szCs w:val="28"/>
          <w:rtl/>
        </w:rPr>
        <w:t>عندَ</w:t>
      </w:r>
      <w:r w:rsidRPr="00C942F5">
        <w:rPr>
          <w:rFonts w:cs="Arial"/>
          <w:sz w:val="28"/>
          <w:szCs w:val="28"/>
          <w:rtl/>
        </w:rPr>
        <w:t xml:space="preserve"> </w:t>
      </w:r>
      <w:r w:rsidRPr="00C942F5">
        <w:rPr>
          <w:rFonts w:cs="Arial" w:hint="cs"/>
          <w:sz w:val="28"/>
          <w:szCs w:val="28"/>
          <w:rtl/>
        </w:rPr>
        <w:t>السلفِ</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أنَّ</w:t>
      </w:r>
      <w:r w:rsidRPr="00C942F5">
        <w:rPr>
          <w:rFonts w:cs="Arial"/>
          <w:sz w:val="28"/>
          <w:szCs w:val="28"/>
          <w:rtl/>
        </w:rPr>
        <w:t xml:space="preserve"> </w:t>
      </w:r>
      <w:r w:rsidRPr="00C942F5">
        <w:rPr>
          <w:rFonts w:cs="Arial" w:hint="cs"/>
          <w:sz w:val="28"/>
          <w:szCs w:val="28"/>
          <w:rtl/>
        </w:rPr>
        <w:t>الصدقةَ</w:t>
      </w:r>
      <w:r w:rsidRPr="00C942F5">
        <w:rPr>
          <w:rFonts w:cs="Arial"/>
          <w:sz w:val="28"/>
          <w:szCs w:val="28"/>
          <w:rtl/>
        </w:rPr>
        <w:t xml:space="preserve"> </w:t>
      </w:r>
      <w:r w:rsidRPr="00C942F5">
        <w:rPr>
          <w:rFonts w:cs="Arial" w:hint="cs"/>
          <w:sz w:val="28"/>
          <w:szCs w:val="28"/>
          <w:rtl/>
        </w:rPr>
        <w:t>الجاريةَ،</w:t>
      </w:r>
      <w:r w:rsidRPr="00C942F5">
        <w:rPr>
          <w:rFonts w:cs="Arial"/>
          <w:sz w:val="28"/>
          <w:szCs w:val="28"/>
          <w:rtl/>
        </w:rPr>
        <w:t xml:space="preserve"> </w:t>
      </w:r>
      <w:r w:rsidRPr="00C942F5">
        <w:rPr>
          <w:rFonts w:cs="Arial" w:hint="cs"/>
          <w:sz w:val="28"/>
          <w:szCs w:val="28"/>
          <w:rtl/>
        </w:rPr>
        <w:t>والعِلْمَ</w:t>
      </w:r>
      <w:r w:rsidRPr="00C942F5">
        <w:rPr>
          <w:rFonts w:cs="Arial"/>
          <w:sz w:val="28"/>
          <w:szCs w:val="28"/>
          <w:rtl/>
        </w:rPr>
        <w:t xml:space="preserve"> </w:t>
      </w:r>
      <w:r w:rsidRPr="00C942F5">
        <w:rPr>
          <w:rFonts w:cs="Arial" w:hint="cs"/>
          <w:sz w:val="28"/>
          <w:szCs w:val="28"/>
          <w:rtl/>
        </w:rPr>
        <w:t>الذي</w:t>
      </w:r>
      <w:r w:rsidRPr="00C942F5">
        <w:rPr>
          <w:rFonts w:cs="Arial"/>
          <w:sz w:val="28"/>
          <w:szCs w:val="28"/>
          <w:rtl/>
        </w:rPr>
        <w:t xml:space="preserve"> </w:t>
      </w:r>
      <w:r w:rsidRPr="00C942F5">
        <w:rPr>
          <w:rFonts w:cs="Arial" w:hint="cs"/>
          <w:sz w:val="28"/>
          <w:szCs w:val="28"/>
          <w:rtl/>
        </w:rPr>
        <w:t>يُنتفَعُ</w:t>
      </w:r>
      <w:r w:rsidRPr="00C942F5">
        <w:rPr>
          <w:rFonts w:cs="Arial"/>
          <w:sz w:val="28"/>
          <w:szCs w:val="28"/>
          <w:rtl/>
        </w:rPr>
        <w:t xml:space="preserve"> </w:t>
      </w:r>
      <w:r w:rsidRPr="00C942F5">
        <w:rPr>
          <w:rFonts w:cs="Arial" w:hint="cs"/>
          <w:sz w:val="28"/>
          <w:szCs w:val="28"/>
          <w:rtl/>
        </w:rPr>
        <w:t>به،</w:t>
      </w:r>
      <w:r w:rsidRPr="00C942F5">
        <w:rPr>
          <w:rFonts w:cs="Arial"/>
          <w:sz w:val="28"/>
          <w:szCs w:val="28"/>
          <w:rtl/>
        </w:rPr>
        <w:t xml:space="preserve"> </w:t>
      </w:r>
      <w:r w:rsidRPr="00C942F5">
        <w:rPr>
          <w:rFonts w:cs="Arial" w:hint="cs"/>
          <w:sz w:val="28"/>
          <w:szCs w:val="28"/>
          <w:rtl/>
        </w:rPr>
        <w:t>ودعاءَ</w:t>
      </w:r>
      <w:r w:rsidRPr="00C942F5">
        <w:rPr>
          <w:rFonts w:cs="Arial"/>
          <w:sz w:val="28"/>
          <w:szCs w:val="28"/>
          <w:rtl/>
        </w:rPr>
        <w:t xml:space="preserve"> </w:t>
      </w:r>
      <w:r w:rsidRPr="00C942F5">
        <w:rPr>
          <w:rFonts w:cs="Arial" w:hint="cs"/>
          <w:sz w:val="28"/>
          <w:szCs w:val="28"/>
          <w:rtl/>
        </w:rPr>
        <w:t>الوَلَدِ</w:t>
      </w:r>
      <w:r w:rsidRPr="00C942F5">
        <w:rPr>
          <w:rFonts w:cs="Arial"/>
          <w:sz w:val="28"/>
          <w:szCs w:val="28"/>
          <w:rtl/>
        </w:rPr>
        <w:t xml:space="preserve">: </w:t>
      </w:r>
      <w:r w:rsidRPr="00C942F5">
        <w:rPr>
          <w:rFonts w:cs="Arial" w:hint="cs"/>
          <w:sz w:val="28"/>
          <w:szCs w:val="28"/>
          <w:rtl/>
        </w:rPr>
        <w:t>ثلاثةٌ</w:t>
      </w:r>
      <w:r w:rsidRPr="00C942F5">
        <w:rPr>
          <w:rFonts w:cs="Arial"/>
          <w:sz w:val="28"/>
          <w:szCs w:val="28"/>
          <w:rtl/>
        </w:rPr>
        <w:t xml:space="preserve"> </w:t>
      </w:r>
      <w:r w:rsidRPr="00C942F5">
        <w:rPr>
          <w:rFonts w:cs="Arial" w:hint="cs"/>
          <w:sz w:val="28"/>
          <w:szCs w:val="28"/>
          <w:rtl/>
        </w:rPr>
        <w:t>تَصِلُ</w:t>
      </w:r>
      <w:r w:rsidRPr="00C942F5">
        <w:rPr>
          <w:rFonts w:cs="Arial"/>
          <w:sz w:val="28"/>
          <w:szCs w:val="28"/>
          <w:rtl/>
        </w:rPr>
        <w:t xml:space="preserve"> </w:t>
      </w:r>
      <w:r w:rsidRPr="00C942F5">
        <w:rPr>
          <w:rFonts w:cs="Arial" w:hint="cs"/>
          <w:sz w:val="28"/>
          <w:szCs w:val="28"/>
          <w:rtl/>
        </w:rPr>
        <w:t>إلى</w:t>
      </w:r>
      <w:r w:rsidRPr="00C942F5">
        <w:rPr>
          <w:rFonts w:cs="Arial"/>
          <w:sz w:val="28"/>
          <w:szCs w:val="28"/>
          <w:rtl/>
        </w:rPr>
        <w:t xml:space="preserve"> </w:t>
      </w:r>
      <w:r w:rsidRPr="00C942F5">
        <w:rPr>
          <w:rFonts w:cs="Arial" w:hint="cs"/>
          <w:sz w:val="28"/>
          <w:szCs w:val="28"/>
          <w:rtl/>
        </w:rPr>
        <w:t>الميِّتِ</w:t>
      </w:r>
      <w:r w:rsidRPr="00C942F5">
        <w:rPr>
          <w:rFonts w:cs="Arial"/>
          <w:sz w:val="28"/>
          <w:szCs w:val="28"/>
          <w:rtl/>
        </w:rPr>
        <w:t xml:space="preserve"> </w:t>
      </w:r>
      <w:r w:rsidRPr="00C942F5">
        <w:rPr>
          <w:rFonts w:cs="Arial" w:hint="cs"/>
          <w:sz w:val="28"/>
          <w:szCs w:val="28"/>
          <w:rtl/>
        </w:rPr>
        <w:t>بعدَ</w:t>
      </w:r>
      <w:r w:rsidRPr="00C942F5">
        <w:rPr>
          <w:rFonts w:cs="Arial"/>
          <w:sz w:val="28"/>
          <w:szCs w:val="28"/>
          <w:rtl/>
        </w:rPr>
        <w:t xml:space="preserve"> </w:t>
      </w:r>
      <w:r w:rsidRPr="00C942F5">
        <w:rPr>
          <w:rFonts w:cs="Arial" w:hint="cs"/>
          <w:sz w:val="28"/>
          <w:szCs w:val="28"/>
          <w:rtl/>
        </w:rPr>
        <w:t>مَوْتِهِ؛</w:t>
      </w:r>
      <w:r w:rsidRPr="00C942F5">
        <w:rPr>
          <w:rFonts w:cs="Arial"/>
          <w:sz w:val="28"/>
          <w:szCs w:val="28"/>
          <w:rtl/>
        </w:rPr>
        <w:t xml:space="preserve"> </w:t>
      </w:r>
      <w:r w:rsidRPr="00C942F5">
        <w:rPr>
          <w:rFonts w:cs="Arial" w:hint="cs"/>
          <w:sz w:val="28"/>
          <w:szCs w:val="28"/>
          <w:rtl/>
        </w:rPr>
        <w:t>لظاهِرِ</w:t>
      </w:r>
      <w:r w:rsidRPr="00C942F5">
        <w:rPr>
          <w:rFonts w:cs="Arial"/>
          <w:sz w:val="28"/>
          <w:szCs w:val="28"/>
          <w:rtl/>
        </w:rPr>
        <w:t xml:space="preserve"> </w:t>
      </w:r>
      <w:r w:rsidRPr="00C942F5">
        <w:rPr>
          <w:rFonts w:cs="Arial" w:hint="cs"/>
          <w:sz w:val="28"/>
          <w:szCs w:val="28"/>
          <w:rtl/>
        </w:rPr>
        <w:t>الحديثِ</w:t>
      </w:r>
      <w:r w:rsidRPr="00C942F5">
        <w:rPr>
          <w:rFonts w:cs="Arial"/>
          <w:sz w:val="28"/>
          <w:szCs w:val="28"/>
          <w:rtl/>
        </w:rPr>
        <w:t>.</w:t>
      </w:r>
    </w:p>
    <w:p w:rsidR="00605401" w:rsidRPr="00C942F5" w:rsidRDefault="00605401" w:rsidP="00605401">
      <w:pPr>
        <w:bidi/>
        <w:jc w:val="both"/>
        <w:rPr>
          <w:sz w:val="28"/>
          <w:szCs w:val="28"/>
        </w:rPr>
      </w:pPr>
      <w:r w:rsidRPr="00C942F5">
        <w:rPr>
          <w:rFonts w:cs="Arial" w:hint="cs"/>
          <w:sz w:val="28"/>
          <w:szCs w:val="28"/>
          <w:rtl/>
        </w:rPr>
        <w:t>وقد</w:t>
      </w:r>
      <w:r w:rsidRPr="00C942F5">
        <w:rPr>
          <w:rFonts w:cs="Arial"/>
          <w:sz w:val="28"/>
          <w:szCs w:val="28"/>
          <w:rtl/>
        </w:rPr>
        <w:t xml:space="preserve"> </w:t>
      </w:r>
      <w:r w:rsidRPr="00C942F5">
        <w:rPr>
          <w:rFonts w:cs="Arial" w:hint="cs"/>
          <w:sz w:val="28"/>
          <w:szCs w:val="28"/>
          <w:rtl/>
        </w:rPr>
        <w:t>دَلَّ</w:t>
      </w:r>
      <w:r w:rsidRPr="00C942F5">
        <w:rPr>
          <w:rFonts w:cs="Arial"/>
          <w:sz w:val="28"/>
          <w:szCs w:val="28"/>
          <w:rtl/>
        </w:rPr>
        <w:t xml:space="preserve"> </w:t>
      </w:r>
      <w:r w:rsidRPr="00C942F5">
        <w:rPr>
          <w:rFonts w:cs="Arial" w:hint="cs"/>
          <w:sz w:val="28"/>
          <w:szCs w:val="28"/>
          <w:rtl/>
        </w:rPr>
        <w:t>الدليلُ</w:t>
      </w:r>
      <w:r w:rsidRPr="00C942F5">
        <w:rPr>
          <w:rFonts w:cs="Arial"/>
          <w:sz w:val="28"/>
          <w:szCs w:val="28"/>
          <w:rtl/>
        </w:rPr>
        <w:t xml:space="preserve"> </w:t>
      </w:r>
      <w:r w:rsidRPr="00C942F5">
        <w:rPr>
          <w:rFonts w:cs="Arial" w:hint="cs"/>
          <w:sz w:val="28"/>
          <w:szCs w:val="28"/>
          <w:rtl/>
        </w:rPr>
        <w:t>على</w:t>
      </w:r>
      <w:r w:rsidRPr="00C942F5">
        <w:rPr>
          <w:rFonts w:cs="Arial"/>
          <w:sz w:val="28"/>
          <w:szCs w:val="28"/>
          <w:rtl/>
        </w:rPr>
        <w:t xml:space="preserve"> </w:t>
      </w:r>
      <w:r w:rsidRPr="00C942F5">
        <w:rPr>
          <w:rFonts w:cs="Arial" w:hint="cs"/>
          <w:sz w:val="28"/>
          <w:szCs w:val="28"/>
          <w:rtl/>
        </w:rPr>
        <w:t>غيرِها</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الأعمالِ</w:t>
      </w:r>
      <w:r w:rsidRPr="00C942F5">
        <w:rPr>
          <w:rFonts w:cs="Arial"/>
          <w:sz w:val="28"/>
          <w:szCs w:val="28"/>
          <w:rtl/>
        </w:rPr>
        <w:t xml:space="preserve"> </w:t>
      </w:r>
      <w:r w:rsidRPr="00C942F5">
        <w:rPr>
          <w:rFonts w:cs="Arial" w:hint="cs"/>
          <w:sz w:val="28"/>
          <w:szCs w:val="28"/>
          <w:rtl/>
        </w:rPr>
        <w:t>التي</w:t>
      </w:r>
      <w:r w:rsidRPr="00C942F5">
        <w:rPr>
          <w:rFonts w:cs="Arial"/>
          <w:sz w:val="28"/>
          <w:szCs w:val="28"/>
          <w:rtl/>
        </w:rPr>
        <w:t xml:space="preserve"> </w:t>
      </w:r>
      <w:r w:rsidRPr="00C942F5">
        <w:rPr>
          <w:rFonts w:cs="Arial" w:hint="cs"/>
          <w:sz w:val="28"/>
          <w:szCs w:val="28"/>
          <w:rtl/>
        </w:rPr>
        <w:t>يَصِحُّ</w:t>
      </w:r>
      <w:r w:rsidRPr="00C942F5">
        <w:rPr>
          <w:rFonts w:cs="Arial"/>
          <w:sz w:val="28"/>
          <w:szCs w:val="28"/>
          <w:rtl/>
        </w:rPr>
        <w:t xml:space="preserve"> </w:t>
      </w:r>
      <w:r w:rsidRPr="00C942F5">
        <w:rPr>
          <w:rFonts w:cs="Arial" w:hint="cs"/>
          <w:sz w:val="28"/>
          <w:szCs w:val="28"/>
          <w:rtl/>
        </w:rPr>
        <w:t>إهداؤُها</w:t>
      </w:r>
      <w:r w:rsidRPr="00C942F5">
        <w:rPr>
          <w:rFonts w:cs="Arial"/>
          <w:sz w:val="28"/>
          <w:szCs w:val="28"/>
          <w:rtl/>
        </w:rPr>
        <w:t xml:space="preserve"> </w:t>
      </w:r>
      <w:r w:rsidRPr="00C942F5">
        <w:rPr>
          <w:rFonts w:cs="Arial" w:hint="cs"/>
          <w:sz w:val="28"/>
          <w:szCs w:val="28"/>
          <w:rtl/>
        </w:rPr>
        <w:t>إلى</w:t>
      </w:r>
      <w:r w:rsidRPr="00C942F5">
        <w:rPr>
          <w:rFonts w:cs="Arial"/>
          <w:sz w:val="28"/>
          <w:szCs w:val="28"/>
          <w:rtl/>
        </w:rPr>
        <w:t xml:space="preserve"> </w:t>
      </w:r>
      <w:r w:rsidRPr="00C942F5">
        <w:rPr>
          <w:rFonts w:cs="Arial" w:hint="cs"/>
          <w:sz w:val="28"/>
          <w:szCs w:val="28"/>
          <w:rtl/>
        </w:rPr>
        <w:t>الميِّتِ،</w:t>
      </w:r>
      <w:r w:rsidRPr="00C942F5">
        <w:rPr>
          <w:rFonts w:cs="Arial"/>
          <w:sz w:val="28"/>
          <w:szCs w:val="28"/>
          <w:rtl/>
        </w:rPr>
        <w:t xml:space="preserve"> </w:t>
      </w:r>
      <w:r w:rsidRPr="00C942F5">
        <w:rPr>
          <w:rFonts w:cs="Arial" w:hint="cs"/>
          <w:sz w:val="28"/>
          <w:szCs w:val="28"/>
          <w:rtl/>
        </w:rPr>
        <w:t>على</w:t>
      </w:r>
      <w:r w:rsidRPr="00C942F5">
        <w:rPr>
          <w:rFonts w:cs="Arial"/>
          <w:sz w:val="28"/>
          <w:szCs w:val="28"/>
          <w:rtl/>
        </w:rPr>
        <w:t xml:space="preserve"> </w:t>
      </w:r>
      <w:r w:rsidRPr="00C942F5">
        <w:rPr>
          <w:rFonts w:cs="Arial" w:hint="cs"/>
          <w:sz w:val="28"/>
          <w:szCs w:val="28"/>
          <w:rtl/>
        </w:rPr>
        <w:t>خلافٍ</w:t>
      </w:r>
      <w:r w:rsidRPr="00C942F5">
        <w:rPr>
          <w:rFonts w:cs="Arial"/>
          <w:sz w:val="28"/>
          <w:szCs w:val="28"/>
          <w:rtl/>
        </w:rPr>
        <w:t xml:space="preserve"> </w:t>
      </w:r>
      <w:r w:rsidRPr="00C942F5">
        <w:rPr>
          <w:rFonts w:cs="Arial" w:hint="cs"/>
          <w:sz w:val="28"/>
          <w:szCs w:val="28"/>
          <w:rtl/>
        </w:rPr>
        <w:t>عندَ</w:t>
      </w:r>
      <w:r w:rsidRPr="00C942F5">
        <w:rPr>
          <w:rFonts w:cs="Arial"/>
          <w:sz w:val="28"/>
          <w:szCs w:val="28"/>
          <w:rtl/>
        </w:rPr>
        <w:t xml:space="preserve"> </w:t>
      </w:r>
      <w:r w:rsidRPr="00C942F5">
        <w:rPr>
          <w:rFonts w:cs="Arial" w:hint="cs"/>
          <w:sz w:val="28"/>
          <w:szCs w:val="28"/>
          <w:rtl/>
        </w:rPr>
        <w:t>العُلَماءِ</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بعضِ</w:t>
      </w:r>
      <w:r w:rsidRPr="00C942F5">
        <w:rPr>
          <w:rFonts w:cs="Arial"/>
          <w:sz w:val="28"/>
          <w:szCs w:val="28"/>
          <w:rtl/>
        </w:rPr>
        <w:t xml:space="preserve"> </w:t>
      </w:r>
      <w:r w:rsidRPr="00C942F5">
        <w:rPr>
          <w:rFonts w:cs="Arial" w:hint="cs"/>
          <w:sz w:val="28"/>
          <w:szCs w:val="28"/>
          <w:rtl/>
        </w:rPr>
        <w:t>أحوالِها</w:t>
      </w:r>
      <w:r w:rsidRPr="00C942F5">
        <w:rPr>
          <w:rFonts w:cs="Arial"/>
          <w:sz w:val="28"/>
          <w:szCs w:val="28"/>
          <w:rtl/>
        </w:rPr>
        <w:t xml:space="preserve"> </w:t>
      </w:r>
      <w:r w:rsidRPr="00C942F5">
        <w:rPr>
          <w:rFonts w:cs="Arial" w:hint="cs"/>
          <w:sz w:val="28"/>
          <w:szCs w:val="28"/>
          <w:rtl/>
        </w:rPr>
        <w:t>وصُوَرِها،</w:t>
      </w:r>
      <w:r w:rsidRPr="00C942F5">
        <w:rPr>
          <w:rFonts w:cs="Arial"/>
          <w:sz w:val="28"/>
          <w:szCs w:val="28"/>
          <w:rtl/>
        </w:rPr>
        <w:t xml:space="preserve"> </w:t>
      </w:r>
      <w:r w:rsidRPr="00C942F5">
        <w:rPr>
          <w:rFonts w:cs="Arial" w:hint="cs"/>
          <w:sz w:val="28"/>
          <w:szCs w:val="28"/>
          <w:rtl/>
        </w:rPr>
        <w:t>ومنها</w:t>
      </w:r>
      <w:r w:rsidRPr="00C942F5">
        <w:rPr>
          <w:rFonts w:cs="Arial"/>
          <w:sz w:val="28"/>
          <w:szCs w:val="28"/>
          <w:rtl/>
        </w:rPr>
        <w:t xml:space="preserve"> </w:t>
      </w:r>
      <w:r w:rsidRPr="00C942F5">
        <w:rPr>
          <w:rFonts w:cs="Arial" w:hint="cs"/>
          <w:sz w:val="28"/>
          <w:szCs w:val="28"/>
          <w:rtl/>
        </w:rPr>
        <w:t>الحجُّ</w:t>
      </w:r>
      <w:r w:rsidRPr="00C942F5">
        <w:rPr>
          <w:rFonts w:cs="Arial"/>
          <w:sz w:val="28"/>
          <w:szCs w:val="28"/>
          <w:rtl/>
        </w:rPr>
        <w:t xml:space="preserve"> </w:t>
      </w:r>
      <w:r w:rsidRPr="00C942F5">
        <w:rPr>
          <w:rFonts w:cs="Arial" w:hint="cs"/>
          <w:sz w:val="28"/>
          <w:szCs w:val="28"/>
          <w:rtl/>
        </w:rPr>
        <w:t>والعمرةُ</w:t>
      </w:r>
      <w:r w:rsidRPr="00C942F5">
        <w:rPr>
          <w:rFonts w:cs="Arial"/>
          <w:sz w:val="28"/>
          <w:szCs w:val="28"/>
          <w:rtl/>
        </w:rPr>
        <w:t>.</w:t>
      </w:r>
    </w:p>
    <w:p w:rsidR="00605401" w:rsidRPr="00C942F5" w:rsidRDefault="00605401" w:rsidP="00605401">
      <w:pPr>
        <w:bidi/>
        <w:jc w:val="both"/>
        <w:rPr>
          <w:sz w:val="28"/>
          <w:szCs w:val="28"/>
        </w:rPr>
      </w:pPr>
      <w:r w:rsidRPr="00C942F5">
        <w:rPr>
          <w:rFonts w:cs="Arial" w:hint="cs"/>
          <w:sz w:val="28"/>
          <w:szCs w:val="28"/>
          <w:rtl/>
        </w:rPr>
        <w:t>وذِكْرُ</w:t>
      </w:r>
      <w:r w:rsidRPr="00C942F5">
        <w:rPr>
          <w:rFonts w:cs="Arial"/>
          <w:sz w:val="28"/>
          <w:szCs w:val="28"/>
          <w:rtl/>
        </w:rPr>
        <w:t xml:space="preserve"> </w:t>
      </w:r>
      <w:r w:rsidRPr="00C942F5">
        <w:rPr>
          <w:rFonts w:cs="Arial" w:hint="cs"/>
          <w:sz w:val="28"/>
          <w:szCs w:val="28"/>
          <w:rtl/>
        </w:rPr>
        <w:t>دعاءِ</w:t>
      </w:r>
      <w:r w:rsidRPr="00C942F5">
        <w:rPr>
          <w:rFonts w:cs="Arial"/>
          <w:sz w:val="28"/>
          <w:szCs w:val="28"/>
          <w:rtl/>
        </w:rPr>
        <w:t xml:space="preserve"> </w:t>
      </w:r>
      <w:r w:rsidRPr="00C942F5">
        <w:rPr>
          <w:rFonts w:cs="Arial" w:hint="cs"/>
          <w:sz w:val="28"/>
          <w:szCs w:val="28"/>
          <w:rtl/>
        </w:rPr>
        <w:t>الولدِ</w:t>
      </w:r>
      <w:r w:rsidRPr="00C942F5">
        <w:rPr>
          <w:rFonts w:cs="Arial"/>
          <w:sz w:val="28"/>
          <w:szCs w:val="28"/>
          <w:rtl/>
        </w:rPr>
        <w:t xml:space="preserve"> </w:t>
      </w:r>
      <w:r w:rsidRPr="00C942F5">
        <w:rPr>
          <w:rFonts w:cs="Arial" w:hint="cs"/>
          <w:sz w:val="28"/>
          <w:szCs w:val="28"/>
          <w:rtl/>
        </w:rPr>
        <w:t>لا</w:t>
      </w:r>
      <w:r w:rsidRPr="00C942F5">
        <w:rPr>
          <w:rFonts w:cs="Arial"/>
          <w:sz w:val="28"/>
          <w:szCs w:val="28"/>
          <w:rtl/>
        </w:rPr>
        <w:t xml:space="preserve"> </w:t>
      </w:r>
      <w:r w:rsidRPr="00C942F5">
        <w:rPr>
          <w:rFonts w:cs="Arial" w:hint="cs"/>
          <w:sz w:val="28"/>
          <w:szCs w:val="28"/>
          <w:rtl/>
        </w:rPr>
        <w:t>يُخرِجُ</w:t>
      </w:r>
      <w:r w:rsidRPr="00C942F5">
        <w:rPr>
          <w:rFonts w:cs="Arial"/>
          <w:sz w:val="28"/>
          <w:szCs w:val="28"/>
          <w:rtl/>
        </w:rPr>
        <w:t xml:space="preserve"> </w:t>
      </w:r>
      <w:r w:rsidRPr="00C942F5">
        <w:rPr>
          <w:rFonts w:cs="Arial" w:hint="cs"/>
          <w:sz w:val="28"/>
          <w:szCs w:val="28"/>
          <w:rtl/>
        </w:rPr>
        <w:t>دعاءَ</w:t>
      </w:r>
      <w:r w:rsidRPr="00C942F5">
        <w:rPr>
          <w:rFonts w:cs="Arial"/>
          <w:sz w:val="28"/>
          <w:szCs w:val="28"/>
          <w:rtl/>
        </w:rPr>
        <w:t xml:space="preserve"> </w:t>
      </w:r>
      <w:r w:rsidRPr="00C942F5">
        <w:rPr>
          <w:rFonts w:cs="Arial" w:hint="cs"/>
          <w:sz w:val="28"/>
          <w:szCs w:val="28"/>
          <w:rtl/>
        </w:rPr>
        <w:t>غيرِهِ</w:t>
      </w:r>
      <w:r w:rsidRPr="00C942F5">
        <w:rPr>
          <w:rFonts w:cs="Arial"/>
          <w:sz w:val="28"/>
          <w:szCs w:val="28"/>
          <w:rtl/>
        </w:rPr>
        <w:t xml:space="preserve"> </w:t>
      </w:r>
      <w:r w:rsidRPr="00C942F5">
        <w:rPr>
          <w:rFonts w:cs="Arial" w:hint="cs"/>
          <w:sz w:val="28"/>
          <w:szCs w:val="28"/>
          <w:rtl/>
        </w:rPr>
        <w:t>للميِّتِ</w:t>
      </w:r>
      <w:r w:rsidRPr="00C942F5">
        <w:rPr>
          <w:rFonts w:cs="Arial"/>
          <w:sz w:val="28"/>
          <w:szCs w:val="28"/>
          <w:rtl/>
        </w:rPr>
        <w:t xml:space="preserve"> </w:t>
      </w:r>
      <w:r w:rsidRPr="00C942F5">
        <w:rPr>
          <w:rFonts w:cs="Arial" w:hint="cs"/>
          <w:sz w:val="28"/>
          <w:szCs w:val="28"/>
          <w:rtl/>
        </w:rPr>
        <w:t>بالإجماعِ،</w:t>
      </w:r>
      <w:r w:rsidRPr="00C942F5">
        <w:rPr>
          <w:rFonts w:cs="Arial"/>
          <w:sz w:val="28"/>
          <w:szCs w:val="28"/>
          <w:rtl/>
        </w:rPr>
        <w:t xml:space="preserve"> </w:t>
      </w:r>
      <w:r w:rsidRPr="00C942F5">
        <w:rPr>
          <w:rFonts w:cs="Arial" w:hint="cs"/>
          <w:sz w:val="28"/>
          <w:szCs w:val="28"/>
          <w:rtl/>
        </w:rPr>
        <w:t>فلو</w:t>
      </w:r>
      <w:r w:rsidRPr="00C942F5">
        <w:rPr>
          <w:rFonts w:cs="Arial"/>
          <w:sz w:val="28"/>
          <w:szCs w:val="28"/>
          <w:rtl/>
        </w:rPr>
        <w:t xml:space="preserve"> </w:t>
      </w:r>
      <w:r w:rsidRPr="00C942F5">
        <w:rPr>
          <w:rFonts w:cs="Arial" w:hint="cs"/>
          <w:sz w:val="28"/>
          <w:szCs w:val="28"/>
          <w:rtl/>
        </w:rPr>
        <w:t>دعا</w:t>
      </w:r>
      <w:r w:rsidRPr="00C942F5">
        <w:rPr>
          <w:rFonts w:cs="Arial"/>
          <w:sz w:val="28"/>
          <w:szCs w:val="28"/>
          <w:rtl/>
        </w:rPr>
        <w:t xml:space="preserve"> </w:t>
      </w:r>
      <w:r w:rsidRPr="00C942F5">
        <w:rPr>
          <w:rFonts w:cs="Arial" w:hint="cs"/>
          <w:sz w:val="28"/>
          <w:szCs w:val="28"/>
          <w:rtl/>
        </w:rPr>
        <w:t>غيرُ</w:t>
      </w:r>
      <w:r w:rsidRPr="00C942F5">
        <w:rPr>
          <w:rFonts w:cs="Arial"/>
          <w:sz w:val="28"/>
          <w:szCs w:val="28"/>
          <w:rtl/>
        </w:rPr>
        <w:t xml:space="preserve"> </w:t>
      </w:r>
      <w:r w:rsidRPr="00C942F5">
        <w:rPr>
          <w:rFonts w:cs="Arial" w:hint="cs"/>
          <w:sz w:val="28"/>
          <w:szCs w:val="28"/>
          <w:rtl/>
        </w:rPr>
        <w:t>الولدِ</w:t>
      </w:r>
      <w:r w:rsidRPr="00C942F5">
        <w:rPr>
          <w:rFonts w:cs="Arial"/>
          <w:sz w:val="28"/>
          <w:szCs w:val="28"/>
          <w:rtl/>
        </w:rPr>
        <w:t xml:space="preserve"> </w:t>
      </w:r>
      <w:r w:rsidRPr="00C942F5">
        <w:rPr>
          <w:rFonts w:cs="Arial" w:hint="cs"/>
          <w:sz w:val="28"/>
          <w:szCs w:val="28"/>
          <w:rtl/>
        </w:rPr>
        <w:t>لأحدٍ</w:t>
      </w:r>
      <w:r w:rsidRPr="00C942F5">
        <w:rPr>
          <w:rFonts w:cs="Arial"/>
          <w:sz w:val="28"/>
          <w:szCs w:val="28"/>
          <w:rtl/>
        </w:rPr>
        <w:t xml:space="preserve"> </w:t>
      </w:r>
      <w:r w:rsidRPr="00C942F5">
        <w:rPr>
          <w:rFonts w:cs="Arial" w:hint="cs"/>
          <w:sz w:val="28"/>
          <w:szCs w:val="28"/>
          <w:rtl/>
        </w:rPr>
        <w:t>وتقبَّلَهُ</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نفَعَ</w:t>
      </w:r>
      <w:r w:rsidRPr="00C942F5">
        <w:rPr>
          <w:rFonts w:cs="Arial"/>
          <w:sz w:val="28"/>
          <w:szCs w:val="28"/>
          <w:rtl/>
        </w:rPr>
        <w:t xml:space="preserve"> </w:t>
      </w:r>
      <w:r w:rsidRPr="00C942F5">
        <w:rPr>
          <w:rFonts w:cs="Arial" w:hint="cs"/>
          <w:sz w:val="28"/>
          <w:szCs w:val="28"/>
          <w:rtl/>
        </w:rPr>
        <w:t>صاحِبَهُ،</w:t>
      </w:r>
      <w:r w:rsidRPr="00C942F5">
        <w:rPr>
          <w:rFonts w:cs="Arial"/>
          <w:sz w:val="28"/>
          <w:szCs w:val="28"/>
          <w:rtl/>
        </w:rPr>
        <w:t xml:space="preserve"> </w:t>
      </w:r>
      <w:r w:rsidRPr="00C942F5">
        <w:rPr>
          <w:rFonts w:cs="Arial" w:hint="cs"/>
          <w:sz w:val="28"/>
          <w:szCs w:val="28"/>
          <w:rtl/>
        </w:rPr>
        <w:t>فهو</w:t>
      </w:r>
      <w:r w:rsidRPr="00C942F5">
        <w:rPr>
          <w:rFonts w:cs="Arial"/>
          <w:sz w:val="28"/>
          <w:szCs w:val="28"/>
          <w:rtl/>
        </w:rPr>
        <w:t xml:space="preserve"> </w:t>
      </w:r>
      <w:r w:rsidRPr="00C942F5">
        <w:rPr>
          <w:rFonts w:cs="Arial" w:hint="cs"/>
          <w:sz w:val="28"/>
          <w:szCs w:val="28"/>
          <w:rtl/>
        </w:rPr>
        <w:t>موقوفٌ</w:t>
      </w:r>
      <w:r w:rsidRPr="00C942F5">
        <w:rPr>
          <w:rFonts w:cs="Arial"/>
          <w:sz w:val="28"/>
          <w:szCs w:val="28"/>
          <w:rtl/>
        </w:rPr>
        <w:t xml:space="preserve"> </w:t>
      </w:r>
      <w:r w:rsidRPr="00C942F5">
        <w:rPr>
          <w:rFonts w:cs="Arial" w:hint="cs"/>
          <w:sz w:val="28"/>
          <w:szCs w:val="28"/>
          <w:rtl/>
        </w:rPr>
        <w:t>على</w:t>
      </w:r>
      <w:r w:rsidRPr="00C942F5">
        <w:rPr>
          <w:rFonts w:cs="Arial"/>
          <w:sz w:val="28"/>
          <w:szCs w:val="28"/>
          <w:rtl/>
        </w:rPr>
        <w:t xml:space="preserve"> </w:t>
      </w:r>
      <w:r w:rsidRPr="00C942F5">
        <w:rPr>
          <w:rFonts w:cs="Arial" w:hint="cs"/>
          <w:sz w:val="28"/>
          <w:szCs w:val="28"/>
          <w:rtl/>
        </w:rPr>
        <w:t>قَبُولِ</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له،</w:t>
      </w:r>
      <w:r w:rsidRPr="00C942F5">
        <w:rPr>
          <w:rFonts w:cs="Arial"/>
          <w:sz w:val="28"/>
          <w:szCs w:val="28"/>
          <w:rtl/>
        </w:rPr>
        <w:t xml:space="preserve"> </w:t>
      </w:r>
      <w:r w:rsidRPr="00C942F5">
        <w:rPr>
          <w:rFonts w:cs="Arial" w:hint="cs"/>
          <w:sz w:val="28"/>
          <w:szCs w:val="28"/>
          <w:rtl/>
        </w:rPr>
        <w:t>كما</w:t>
      </w:r>
      <w:r w:rsidRPr="00C942F5">
        <w:rPr>
          <w:rFonts w:cs="Arial"/>
          <w:sz w:val="28"/>
          <w:szCs w:val="28"/>
          <w:rtl/>
        </w:rPr>
        <w:t xml:space="preserve"> </w:t>
      </w:r>
      <w:r w:rsidRPr="00C942F5">
        <w:rPr>
          <w:rFonts w:cs="Arial" w:hint="cs"/>
          <w:sz w:val="28"/>
          <w:szCs w:val="28"/>
          <w:rtl/>
        </w:rPr>
        <w:t>أنَّ</w:t>
      </w:r>
      <w:r w:rsidRPr="00C942F5">
        <w:rPr>
          <w:rFonts w:cs="Arial"/>
          <w:sz w:val="28"/>
          <w:szCs w:val="28"/>
          <w:rtl/>
        </w:rPr>
        <w:t xml:space="preserve"> </w:t>
      </w:r>
      <w:r w:rsidRPr="00C942F5">
        <w:rPr>
          <w:rFonts w:cs="Arial" w:hint="cs"/>
          <w:sz w:val="28"/>
          <w:szCs w:val="28"/>
          <w:rtl/>
        </w:rPr>
        <w:t>دعاءَ</w:t>
      </w:r>
      <w:r w:rsidRPr="00C942F5">
        <w:rPr>
          <w:rFonts w:cs="Arial"/>
          <w:sz w:val="28"/>
          <w:szCs w:val="28"/>
          <w:rtl/>
        </w:rPr>
        <w:t xml:space="preserve"> </w:t>
      </w:r>
      <w:r w:rsidRPr="00C942F5">
        <w:rPr>
          <w:rFonts w:cs="Arial" w:hint="cs"/>
          <w:sz w:val="28"/>
          <w:szCs w:val="28"/>
          <w:rtl/>
        </w:rPr>
        <w:t>الرجلِ</w:t>
      </w:r>
      <w:r w:rsidRPr="00C942F5">
        <w:rPr>
          <w:rFonts w:cs="Arial"/>
          <w:sz w:val="28"/>
          <w:szCs w:val="28"/>
          <w:rtl/>
        </w:rPr>
        <w:t xml:space="preserve"> </w:t>
      </w:r>
      <w:r w:rsidRPr="00C942F5">
        <w:rPr>
          <w:rFonts w:cs="Arial" w:hint="cs"/>
          <w:sz w:val="28"/>
          <w:szCs w:val="28"/>
          <w:rtl/>
        </w:rPr>
        <w:t>لنفسِهِ</w:t>
      </w:r>
      <w:r w:rsidRPr="00C942F5">
        <w:rPr>
          <w:rFonts w:cs="Arial"/>
          <w:sz w:val="28"/>
          <w:szCs w:val="28"/>
          <w:rtl/>
        </w:rPr>
        <w:t xml:space="preserve"> </w:t>
      </w:r>
      <w:r w:rsidRPr="00C942F5">
        <w:rPr>
          <w:rFonts w:cs="Arial" w:hint="cs"/>
          <w:sz w:val="28"/>
          <w:szCs w:val="28"/>
          <w:rtl/>
        </w:rPr>
        <w:t>موقوفٌ</w:t>
      </w:r>
      <w:r w:rsidRPr="00C942F5">
        <w:rPr>
          <w:rFonts w:cs="Arial"/>
          <w:sz w:val="28"/>
          <w:szCs w:val="28"/>
          <w:rtl/>
        </w:rPr>
        <w:t xml:space="preserve"> </w:t>
      </w:r>
      <w:r w:rsidRPr="00C942F5">
        <w:rPr>
          <w:rFonts w:cs="Arial" w:hint="cs"/>
          <w:sz w:val="28"/>
          <w:szCs w:val="28"/>
          <w:rtl/>
        </w:rPr>
        <w:t>على</w:t>
      </w:r>
      <w:r w:rsidRPr="00C942F5">
        <w:rPr>
          <w:rFonts w:cs="Arial"/>
          <w:sz w:val="28"/>
          <w:szCs w:val="28"/>
          <w:rtl/>
        </w:rPr>
        <w:t xml:space="preserve"> </w:t>
      </w:r>
      <w:r w:rsidRPr="00C942F5">
        <w:rPr>
          <w:rFonts w:cs="Arial" w:hint="cs"/>
          <w:sz w:val="28"/>
          <w:szCs w:val="28"/>
          <w:rtl/>
        </w:rPr>
        <w:t>قَبُولِ</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له،</w:t>
      </w:r>
      <w:r w:rsidRPr="00C942F5">
        <w:rPr>
          <w:rFonts w:cs="Arial"/>
          <w:sz w:val="28"/>
          <w:szCs w:val="28"/>
          <w:rtl/>
        </w:rPr>
        <w:t xml:space="preserve"> </w:t>
      </w:r>
      <w:r w:rsidRPr="00C942F5">
        <w:rPr>
          <w:rFonts w:cs="Arial" w:hint="cs"/>
          <w:sz w:val="28"/>
          <w:szCs w:val="28"/>
          <w:rtl/>
        </w:rPr>
        <w:t>وقد</w:t>
      </w:r>
      <w:r w:rsidRPr="00C942F5">
        <w:rPr>
          <w:rFonts w:cs="Arial"/>
          <w:sz w:val="28"/>
          <w:szCs w:val="28"/>
          <w:rtl/>
        </w:rPr>
        <w:t xml:space="preserve"> </w:t>
      </w:r>
      <w:r w:rsidRPr="00C942F5">
        <w:rPr>
          <w:rFonts w:cs="Arial" w:hint="cs"/>
          <w:sz w:val="28"/>
          <w:szCs w:val="28"/>
          <w:rtl/>
        </w:rPr>
        <w:t>امتدَحَ</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دعاءَ</w:t>
      </w:r>
      <w:r w:rsidRPr="00C942F5">
        <w:rPr>
          <w:rFonts w:cs="Arial"/>
          <w:sz w:val="28"/>
          <w:szCs w:val="28"/>
          <w:rtl/>
        </w:rPr>
        <w:t xml:space="preserve"> </w:t>
      </w:r>
      <w:r w:rsidRPr="00C942F5">
        <w:rPr>
          <w:rFonts w:cs="Arial" w:hint="cs"/>
          <w:sz w:val="28"/>
          <w:szCs w:val="28"/>
          <w:rtl/>
        </w:rPr>
        <w:t>المؤمنينَ</w:t>
      </w:r>
      <w:r w:rsidRPr="00C942F5">
        <w:rPr>
          <w:rFonts w:cs="Arial"/>
          <w:sz w:val="28"/>
          <w:szCs w:val="28"/>
          <w:rtl/>
        </w:rPr>
        <w:t xml:space="preserve"> </w:t>
      </w:r>
      <w:r w:rsidRPr="00C942F5">
        <w:rPr>
          <w:rFonts w:cs="Arial" w:hint="cs"/>
          <w:sz w:val="28"/>
          <w:szCs w:val="28"/>
          <w:rtl/>
        </w:rPr>
        <w:t>لِمَنْ</w:t>
      </w:r>
      <w:r w:rsidRPr="00C942F5">
        <w:rPr>
          <w:rFonts w:cs="Arial"/>
          <w:sz w:val="28"/>
          <w:szCs w:val="28"/>
          <w:rtl/>
        </w:rPr>
        <w:t xml:space="preserve"> </w:t>
      </w:r>
      <w:r w:rsidRPr="00C942F5">
        <w:rPr>
          <w:rFonts w:cs="Arial" w:hint="cs"/>
          <w:sz w:val="28"/>
          <w:szCs w:val="28"/>
          <w:rtl/>
        </w:rPr>
        <w:t>سبَقَهُمْ</w:t>
      </w:r>
      <w:r w:rsidRPr="00C942F5">
        <w:rPr>
          <w:rFonts w:cs="Arial"/>
          <w:sz w:val="28"/>
          <w:szCs w:val="28"/>
          <w:rtl/>
        </w:rPr>
        <w:t xml:space="preserve"> </w:t>
      </w:r>
      <w:r w:rsidRPr="00C942F5">
        <w:rPr>
          <w:rFonts w:cs="Arial" w:hint="cs"/>
          <w:sz w:val="28"/>
          <w:szCs w:val="28"/>
          <w:rtl/>
        </w:rPr>
        <w:t>بقولِهِ</w:t>
      </w:r>
      <w:r w:rsidRPr="00C942F5">
        <w:rPr>
          <w:rFonts w:cs="Arial"/>
          <w:sz w:val="28"/>
          <w:szCs w:val="28"/>
          <w:rtl/>
        </w:rPr>
        <w:t>: {</w:t>
      </w:r>
      <w:r w:rsidRPr="00C942F5">
        <w:rPr>
          <w:rFonts w:cs="Arial" w:hint="cs"/>
          <w:sz w:val="28"/>
          <w:szCs w:val="28"/>
          <w:rtl/>
        </w:rPr>
        <w:t>وَالَّذِينَ</w:t>
      </w:r>
      <w:r w:rsidRPr="00C942F5">
        <w:rPr>
          <w:rFonts w:cs="Arial"/>
          <w:sz w:val="28"/>
          <w:szCs w:val="28"/>
          <w:rtl/>
        </w:rPr>
        <w:t xml:space="preserve"> </w:t>
      </w:r>
      <w:r w:rsidRPr="00C942F5">
        <w:rPr>
          <w:rFonts w:cs="Arial" w:hint="cs"/>
          <w:sz w:val="28"/>
          <w:szCs w:val="28"/>
          <w:rtl/>
        </w:rPr>
        <w:t>جَاءُوا</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بَعْدِهِمْ</w:t>
      </w:r>
      <w:r w:rsidRPr="00C942F5">
        <w:rPr>
          <w:rFonts w:cs="Arial"/>
          <w:sz w:val="28"/>
          <w:szCs w:val="28"/>
          <w:rtl/>
        </w:rPr>
        <w:t xml:space="preserve"> </w:t>
      </w:r>
      <w:r w:rsidRPr="00C942F5">
        <w:rPr>
          <w:rFonts w:cs="Arial" w:hint="cs"/>
          <w:sz w:val="28"/>
          <w:szCs w:val="28"/>
          <w:rtl/>
        </w:rPr>
        <w:t>يَقُولُونَ</w:t>
      </w:r>
      <w:r w:rsidRPr="00C942F5">
        <w:rPr>
          <w:rFonts w:cs="Arial"/>
          <w:sz w:val="28"/>
          <w:szCs w:val="28"/>
          <w:rtl/>
        </w:rPr>
        <w:t xml:space="preserve"> </w:t>
      </w:r>
      <w:r w:rsidRPr="00C942F5">
        <w:rPr>
          <w:rFonts w:cs="Arial" w:hint="cs"/>
          <w:sz w:val="28"/>
          <w:szCs w:val="28"/>
          <w:rtl/>
        </w:rPr>
        <w:t>رَبَّنَا</w:t>
      </w:r>
      <w:r w:rsidRPr="00C942F5">
        <w:rPr>
          <w:rFonts w:cs="Arial"/>
          <w:sz w:val="28"/>
          <w:szCs w:val="28"/>
          <w:rtl/>
        </w:rPr>
        <w:t xml:space="preserve"> </w:t>
      </w:r>
      <w:r w:rsidRPr="00C942F5">
        <w:rPr>
          <w:rFonts w:cs="Arial" w:hint="cs"/>
          <w:sz w:val="28"/>
          <w:szCs w:val="28"/>
          <w:rtl/>
        </w:rPr>
        <w:t>اغْفِرْ</w:t>
      </w:r>
      <w:r w:rsidRPr="00C942F5">
        <w:rPr>
          <w:rFonts w:cs="Arial"/>
          <w:sz w:val="28"/>
          <w:szCs w:val="28"/>
          <w:rtl/>
        </w:rPr>
        <w:t xml:space="preserve"> </w:t>
      </w:r>
      <w:r w:rsidRPr="00C942F5">
        <w:rPr>
          <w:rFonts w:cs="Arial" w:hint="cs"/>
          <w:sz w:val="28"/>
          <w:szCs w:val="28"/>
          <w:rtl/>
        </w:rPr>
        <w:t>لَنَا</w:t>
      </w:r>
      <w:r w:rsidRPr="00C942F5">
        <w:rPr>
          <w:rFonts w:cs="Arial"/>
          <w:sz w:val="28"/>
          <w:szCs w:val="28"/>
          <w:rtl/>
        </w:rPr>
        <w:t xml:space="preserve"> </w:t>
      </w:r>
      <w:r w:rsidRPr="00C942F5">
        <w:rPr>
          <w:rFonts w:cs="Arial" w:hint="cs"/>
          <w:sz w:val="28"/>
          <w:szCs w:val="28"/>
          <w:rtl/>
        </w:rPr>
        <w:t>وَلإِخْوَانِنَا</w:t>
      </w:r>
      <w:r w:rsidRPr="00C942F5">
        <w:rPr>
          <w:rFonts w:cs="Arial"/>
          <w:sz w:val="28"/>
          <w:szCs w:val="28"/>
          <w:rtl/>
        </w:rPr>
        <w:t xml:space="preserve"> </w:t>
      </w:r>
      <w:r w:rsidRPr="00C942F5">
        <w:rPr>
          <w:rFonts w:cs="Arial" w:hint="cs"/>
          <w:sz w:val="28"/>
          <w:szCs w:val="28"/>
          <w:rtl/>
        </w:rPr>
        <w:t>الَّذِينَ</w:t>
      </w:r>
      <w:r w:rsidRPr="00C942F5">
        <w:rPr>
          <w:rFonts w:cs="Arial"/>
          <w:sz w:val="28"/>
          <w:szCs w:val="28"/>
          <w:rtl/>
        </w:rPr>
        <w:t xml:space="preserve"> </w:t>
      </w:r>
      <w:r w:rsidRPr="00C942F5">
        <w:rPr>
          <w:rFonts w:cs="Arial" w:hint="cs"/>
          <w:sz w:val="28"/>
          <w:szCs w:val="28"/>
          <w:rtl/>
        </w:rPr>
        <w:t>سَبَقُونَا</w:t>
      </w:r>
      <w:r w:rsidRPr="00C942F5">
        <w:rPr>
          <w:rFonts w:cs="Arial"/>
          <w:sz w:val="28"/>
          <w:szCs w:val="28"/>
          <w:rtl/>
        </w:rPr>
        <w:t xml:space="preserve"> </w:t>
      </w:r>
      <w:r w:rsidRPr="00C942F5">
        <w:rPr>
          <w:rFonts w:cs="Arial" w:hint="cs"/>
          <w:sz w:val="28"/>
          <w:szCs w:val="28"/>
          <w:rtl/>
        </w:rPr>
        <w:t>بِالإِيمَانِ</w:t>
      </w:r>
      <w:r w:rsidRPr="00C942F5">
        <w:rPr>
          <w:rFonts w:cs="Arial"/>
          <w:sz w:val="28"/>
          <w:szCs w:val="28"/>
          <w:rtl/>
        </w:rPr>
        <w:t>} [</w:t>
      </w:r>
      <w:r w:rsidRPr="00C942F5">
        <w:rPr>
          <w:rFonts w:cs="Arial" w:hint="cs"/>
          <w:sz w:val="28"/>
          <w:szCs w:val="28"/>
          <w:rtl/>
        </w:rPr>
        <w:t>الحشر</w:t>
      </w:r>
      <w:r w:rsidRPr="00C942F5">
        <w:rPr>
          <w:rFonts w:cs="Arial"/>
          <w:sz w:val="28"/>
          <w:szCs w:val="28"/>
          <w:rtl/>
        </w:rPr>
        <w:t>: 10] .</w:t>
      </w:r>
    </w:p>
    <w:p w:rsidR="00605401" w:rsidRDefault="00605401" w:rsidP="00605401">
      <w:pPr>
        <w:bidi/>
        <w:jc w:val="both"/>
        <w:rPr>
          <w:sz w:val="28"/>
          <w:szCs w:val="28"/>
          <w:rtl/>
        </w:rPr>
      </w:pPr>
      <w:r w:rsidRPr="00C942F5">
        <w:rPr>
          <w:rFonts w:cs="Arial" w:hint="cs"/>
          <w:sz w:val="28"/>
          <w:szCs w:val="28"/>
          <w:rtl/>
        </w:rPr>
        <w:t>وإنَّما</w:t>
      </w:r>
      <w:r w:rsidRPr="00C942F5">
        <w:rPr>
          <w:rFonts w:cs="Arial"/>
          <w:sz w:val="28"/>
          <w:szCs w:val="28"/>
          <w:rtl/>
        </w:rPr>
        <w:t xml:space="preserve"> </w:t>
      </w:r>
      <w:r w:rsidRPr="00C942F5">
        <w:rPr>
          <w:rFonts w:cs="Arial" w:hint="cs"/>
          <w:sz w:val="28"/>
          <w:szCs w:val="28"/>
          <w:rtl/>
        </w:rPr>
        <w:t>ذكَرَ</w:t>
      </w:r>
      <w:r w:rsidRPr="00C942F5">
        <w:rPr>
          <w:rFonts w:cs="Arial"/>
          <w:sz w:val="28"/>
          <w:szCs w:val="28"/>
          <w:rtl/>
        </w:rPr>
        <w:t xml:space="preserve"> </w:t>
      </w:r>
      <w:r w:rsidRPr="00C942F5">
        <w:rPr>
          <w:rFonts w:cs="Arial" w:hint="cs"/>
          <w:sz w:val="28"/>
          <w:szCs w:val="28"/>
          <w:rtl/>
        </w:rPr>
        <w:t>رسولُ</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صلّى</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عليه</w:t>
      </w:r>
      <w:r w:rsidRPr="00C942F5">
        <w:rPr>
          <w:rFonts w:cs="Arial"/>
          <w:sz w:val="28"/>
          <w:szCs w:val="28"/>
          <w:rtl/>
        </w:rPr>
        <w:t xml:space="preserve"> </w:t>
      </w:r>
      <w:r w:rsidRPr="00C942F5">
        <w:rPr>
          <w:rFonts w:cs="Arial" w:hint="cs"/>
          <w:sz w:val="28"/>
          <w:szCs w:val="28"/>
          <w:rtl/>
        </w:rPr>
        <w:t>وسلّم</w:t>
      </w:r>
      <w:r w:rsidRPr="00C942F5">
        <w:rPr>
          <w:rFonts w:cs="Arial"/>
          <w:sz w:val="28"/>
          <w:szCs w:val="28"/>
          <w:rtl/>
        </w:rPr>
        <w:t xml:space="preserve"> </w:t>
      </w:r>
      <w:r w:rsidRPr="00C942F5">
        <w:rPr>
          <w:rFonts w:cs="Arial" w:hint="cs"/>
          <w:sz w:val="28"/>
          <w:szCs w:val="28"/>
          <w:rtl/>
        </w:rPr>
        <w:t>الولدَ</w:t>
      </w:r>
      <w:r w:rsidRPr="00C942F5">
        <w:rPr>
          <w:rFonts w:cs="Arial"/>
          <w:sz w:val="28"/>
          <w:szCs w:val="28"/>
          <w:rtl/>
        </w:rPr>
        <w:t xml:space="preserve"> </w:t>
      </w:r>
      <w:r w:rsidRPr="00C942F5">
        <w:rPr>
          <w:rFonts w:cs="Arial" w:hint="cs"/>
          <w:sz w:val="28"/>
          <w:szCs w:val="28"/>
          <w:rtl/>
        </w:rPr>
        <w:t>خاصَّةً؛</w:t>
      </w:r>
      <w:r w:rsidRPr="00C942F5">
        <w:rPr>
          <w:rFonts w:cs="Arial"/>
          <w:sz w:val="28"/>
          <w:szCs w:val="28"/>
          <w:rtl/>
        </w:rPr>
        <w:t xml:space="preserve"> </w:t>
      </w:r>
      <w:r w:rsidRPr="00C942F5">
        <w:rPr>
          <w:rFonts w:cs="Arial" w:hint="cs"/>
          <w:sz w:val="28"/>
          <w:szCs w:val="28"/>
          <w:rtl/>
        </w:rPr>
        <w:t>لأنَّه</w:t>
      </w:r>
      <w:r w:rsidRPr="00C942F5">
        <w:rPr>
          <w:rFonts w:cs="Arial"/>
          <w:sz w:val="28"/>
          <w:szCs w:val="28"/>
          <w:rtl/>
        </w:rPr>
        <w:t xml:space="preserve"> </w:t>
      </w:r>
      <w:r w:rsidRPr="00C942F5">
        <w:rPr>
          <w:rFonts w:cs="Arial" w:hint="cs"/>
          <w:sz w:val="28"/>
          <w:szCs w:val="28"/>
          <w:rtl/>
        </w:rPr>
        <w:t>أَولى</w:t>
      </w:r>
      <w:r w:rsidRPr="00C942F5">
        <w:rPr>
          <w:rFonts w:cs="Arial"/>
          <w:sz w:val="28"/>
          <w:szCs w:val="28"/>
          <w:rtl/>
        </w:rPr>
        <w:t xml:space="preserve"> </w:t>
      </w:r>
      <w:r w:rsidRPr="00C942F5">
        <w:rPr>
          <w:rFonts w:cs="Arial" w:hint="cs"/>
          <w:sz w:val="28"/>
          <w:szCs w:val="28"/>
          <w:rtl/>
        </w:rPr>
        <w:t>الناسِ</w:t>
      </w:r>
      <w:r w:rsidRPr="00C942F5">
        <w:rPr>
          <w:rFonts w:cs="Arial"/>
          <w:sz w:val="28"/>
          <w:szCs w:val="28"/>
          <w:rtl/>
        </w:rPr>
        <w:t xml:space="preserve"> </w:t>
      </w:r>
      <w:r w:rsidRPr="00C942F5">
        <w:rPr>
          <w:rFonts w:cs="Arial" w:hint="cs"/>
          <w:sz w:val="28"/>
          <w:szCs w:val="28"/>
          <w:rtl/>
        </w:rPr>
        <w:t>أنْ</w:t>
      </w:r>
      <w:r w:rsidRPr="00C942F5">
        <w:rPr>
          <w:rFonts w:cs="Arial"/>
          <w:sz w:val="28"/>
          <w:szCs w:val="28"/>
          <w:rtl/>
        </w:rPr>
        <w:t xml:space="preserve"> </w:t>
      </w:r>
      <w:r w:rsidRPr="00C942F5">
        <w:rPr>
          <w:rFonts w:cs="Arial" w:hint="cs"/>
          <w:sz w:val="28"/>
          <w:szCs w:val="28"/>
          <w:rtl/>
        </w:rPr>
        <w:t>يَدْعوَ</w:t>
      </w:r>
      <w:r w:rsidRPr="00C942F5">
        <w:rPr>
          <w:rFonts w:cs="Arial"/>
          <w:sz w:val="28"/>
          <w:szCs w:val="28"/>
          <w:rtl/>
        </w:rPr>
        <w:t xml:space="preserve"> </w:t>
      </w:r>
      <w:r w:rsidRPr="00C942F5">
        <w:rPr>
          <w:rFonts w:cs="Arial" w:hint="cs"/>
          <w:sz w:val="28"/>
          <w:szCs w:val="28"/>
          <w:rtl/>
        </w:rPr>
        <w:t>لأبيهِ</w:t>
      </w:r>
      <w:r w:rsidRPr="00C942F5">
        <w:rPr>
          <w:rFonts w:cs="Arial"/>
          <w:sz w:val="28"/>
          <w:szCs w:val="28"/>
          <w:rtl/>
        </w:rPr>
        <w:t xml:space="preserve"> </w:t>
      </w:r>
      <w:r w:rsidRPr="00C942F5">
        <w:rPr>
          <w:rFonts w:cs="Arial" w:hint="cs"/>
          <w:sz w:val="28"/>
          <w:szCs w:val="28"/>
          <w:rtl/>
        </w:rPr>
        <w:t>وأَرْجَاهُم؛</w:t>
      </w:r>
      <w:r w:rsidRPr="00C942F5">
        <w:rPr>
          <w:rFonts w:cs="Arial"/>
          <w:sz w:val="28"/>
          <w:szCs w:val="28"/>
          <w:rtl/>
        </w:rPr>
        <w:t xml:space="preserve"> </w:t>
      </w:r>
      <w:r w:rsidRPr="00C942F5">
        <w:rPr>
          <w:rFonts w:cs="Arial" w:hint="cs"/>
          <w:sz w:val="28"/>
          <w:szCs w:val="28"/>
          <w:rtl/>
        </w:rPr>
        <w:t>فالميِّتُ</w:t>
      </w:r>
      <w:r w:rsidRPr="00C942F5">
        <w:rPr>
          <w:rFonts w:cs="Arial"/>
          <w:sz w:val="28"/>
          <w:szCs w:val="28"/>
          <w:rtl/>
        </w:rPr>
        <w:t xml:space="preserve"> </w:t>
      </w:r>
      <w:r w:rsidRPr="00C942F5">
        <w:rPr>
          <w:rFonts w:cs="Arial" w:hint="cs"/>
          <w:sz w:val="28"/>
          <w:szCs w:val="28"/>
          <w:rtl/>
        </w:rPr>
        <w:t>يُنسى</w:t>
      </w:r>
      <w:r w:rsidRPr="00C942F5">
        <w:rPr>
          <w:rFonts w:cs="Arial"/>
          <w:sz w:val="28"/>
          <w:szCs w:val="28"/>
          <w:rtl/>
        </w:rPr>
        <w:t xml:space="preserve"> </w:t>
      </w:r>
      <w:r w:rsidRPr="00C942F5">
        <w:rPr>
          <w:rFonts w:cs="Arial" w:hint="cs"/>
          <w:sz w:val="28"/>
          <w:szCs w:val="28"/>
          <w:rtl/>
        </w:rPr>
        <w:t>غالبًا</w:t>
      </w:r>
      <w:r w:rsidRPr="00C942F5">
        <w:rPr>
          <w:rFonts w:cs="Arial"/>
          <w:sz w:val="28"/>
          <w:szCs w:val="28"/>
          <w:rtl/>
        </w:rPr>
        <w:t xml:space="preserve"> </w:t>
      </w:r>
      <w:r w:rsidRPr="00C942F5">
        <w:rPr>
          <w:rFonts w:cs="Arial" w:hint="cs"/>
          <w:sz w:val="28"/>
          <w:szCs w:val="28"/>
          <w:rtl/>
        </w:rPr>
        <w:t>إلاَّ</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ذُرِّيَّتِه،</w:t>
      </w:r>
      <w:r w:rsidRPr="00C942F5">
        <w:rPr>
          <w:rFonts w:cs="Arial"/>
          <w:sz w:val="28"/>
          <w:szCs w:val="28"/>
          <w:rtl/>
        </w:rPr>
        <w:t xml:space="preserve"> </w:t>
      </w:r>
      <w:r w:rsidRPr="00C942F5">
        <w:rPr>
          <w:rFonts w:cs="Arial" w:hint="cs"/>
          <w:sz w:val="28"/>
          <w:szCs w:val="28"/>
          <w:rtl/>
        </w:rPr>
        <w:t>وفي</w:t>
      </w:r>
      <w:r w:rsidRPr="00C942F5">
        <w:rPr>
          <w:rFonts w:cs="Arial"/>
          <w:sz w:val="28"/>
          <w:szCs w:val="28"/>
          <w:rtl/>
        </w:rPr>
        <w:t xml:space="preserve"> </w:t>
      </w:r>
      <w:r w:rsidRPr="00C942F5">
        <w:rPr>
          <w:rFonts w:cs="Arial" w:hint="cs"/>
          <w:sz w:val="28"/>
          <w:szCs w:val="28"/>
          <w:rtl/>
        </w:rPr>
        <w:t>ذلك</w:t>
      </w:r>
      <w:r w:rsidRPr="00C942F5">
        <w:rPr>
          <w:rFonts w:cs="Arial"/>
          <w:sz w:val="28"/>
          <w:szCs w:val="28"/>
          <w:rtl/>
        </w:rPr>
        <w:t xml:space="preserve"> </w:t>
      </w:r>
      <w:r w:rsidRPr="00C942F5">
        <w:rPr>
          <w:rFonts w:cs="Arial" w:hint="cs"/>
          <w:sz w:val="28"/>
          <w:szCs w:val="28"/>
          <w:rtl/>
        </w:rPr>
        <w:t>إشارةٌ</w:t>
      </w:r>
      <w:r w:rsidRPr="00C942F5">
        <w:rPr>
          <w:rFonts w:cs="Arial"/>
          <w:sz w:val="28"/>
          <w:szCs w:val="28"/>
          <w:rtl/>
        </w:rPr>
        <w:t xml:space="preserve"> </w:t>
      </w:r>
      <w:r w:rsidRPr="00C942F5">
        <w:rPr>
          <w:rFonts w:cs="Arial" w:hint="cs"/>
          <w:sz w:val="28"/>
          <w:szCs w:val="28"/>
          <w:rtl/>
        </w:rPr>
        <w:t>إلى</w:t>
      </w:r>
      <w:r w:rsidRPr="00C942F5">
        <w:rPr>
          <w:rFonts w:cs="Arial"/>
          <w:sz w:val="28"/>
          <w:szCs w:val="28"/>
          <w:rtl/>
        </w:rPr>
        <w:t xml:space="preserve"> </w:t>
      </w:r>
      <w:r w:rsidRPr="00C942F5">
        <w:rPr>
          <w:rFonts w:cs="Arial" w:hint="cs"/>
          <w:sz w:val="28"/>
          <w:szCs w:val="28"/>
          <w:rtl/>
        </w:rPr>
        <w:t>استِصْلاحِ</w:t>
      </w:r>
      <w:r w:rsidRPr="00C942F5">
        <w:rPr>
          <w:rFonts w:cs="Arial"/>
          <w:sz w:val="28"/>
          <w:szCs w:val="28"/>
          <w:rtl/>
        </w:rPr>
        <w:t xml:space="preserve"> </w:t>
      </w:r>
      <w:r w:rsidRPr="00C942F5">
        <w:rPr>
          <w:rFonts w:cs="Arial" w:hint="cs"/>
          <w:sz w:val="28"/>
          <w:szCs w:val="28"/>
          <w:rtl/>
        </w:rPr>
        <w:t>الأولادِ؛</w:t>
      </w:r>
      <w:r w:rsidRPr="00C942F5">
        <w:rPr>
          <w:rFonts w:cs="Arial"/>
          <w:sz w:val="28"/>
          <w:szCs w:val="28"/>
          <w:rtl/>
        </w:rPr>
        <w:t xml:space="preserve"> </w:t>
      </w:r>
      <w:r w:rsidRPr="00C942F5">
        <w:rPr>
          <w:rFonts w:cs="Arial" w:hint="cs"/>
          <w:sz w:val="28"/>
          <w:szCs w:val="28"/>
          <w:rtl/>
        </w:rPr>
        <w:t>رَغْبةً</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دعائِهم</w:t>
      </w:r>
      <w:r w:rsidRPr="00C942F5">
        <w:rPr>
          <w:rFonts w:cs="Arial"/>
          <w:sz w:val="28"/>
          <w:szCs w:val="28"/>
          <w:rtl/>
        </w:rPr>
        <w:t>.</w:t>
      </w:r>
    </w:p>
    <w:p w:rsidR="00605401" w:rsidRDefault="00605401" w:rsidP="00605401">
      <w:pPr>
        <w:bidi/>
        <w:jc w:val="both"/>
        <w:rPr>
          <w:sz w:val="28"/>
          <w:szCs w:val="28"/>
          <w:rtl/>
        </w:rPr>
      </w:pPr>
      <w:r>
        <w:rPr>
          <w:rFonts w:hint="cs"/>
          <w:sz w:val="28"/>
          <w:szCs w:val="28"/>
          <w:rtl/>
        </w:rPr>
        <w:t>ــــــــــــــــــــــــــــــــــــــــــــــــــــــــــــــــــــــــــــ</w:t>
      </w:r>
    </w:p>
    <w:p w:rsidR="00605401" w:rsidRPr="005C0C26" w:rsidRDefault="00605401" w:rsidP="0037592F">
      <w:pPr>
        <w:pStyle w:val="ListParagraph"/>
        <w:numPr>
          <w:ilvl w:val="0"/>
          <w:numId w:val="25"/>
        </w:numPr>
        <w:bidi/>
        <w:jc w:val="both"/>
        <w:rPr>
          <w:sz w:val="28"/>
          <w:szCs w:val="28"/>
        </w:rPr>
      </w:pPr>
      <w:r w:rsidRPr="005C0C26">
        <w:rPr>
          <w:rFonts w:cs="Arial" w:hint="cs"/>
          <w:sz w:val="28"/>
          <w:szCs w:val="28"/>
          <w:rtl/>
        </w:rPr>
        <w:t>أخرجه</w:t>
      </w:r>
      <w:r w:rsidRPr="005C0C26">
        <w:rPr>
          <w:rFonts w:cs="Arial"/>
          <w:sz w:val="28"/>
          <w:szCs w:val="28"/>
          <w:rtl/>
        </w:rPr>
        <w:t xml:space="preserve"> </w:t>
      </w:r>
      <w:r w:rsidRPr="005C0C26">
        <w:rPr>
          <w:rFonts w:cs="Arial" w:hint="cs"/>
          <w:sz w:val="28"/>
          <w:szCs w:val="28"/>
          <w:rtl/>
        </w:rPr>
        <w:t>مسلم</w:t>
      </w:r>
      <w:r w:rsidRPr="005C0C26">
        <w:rPr>
          <w:rFonts w:cs="Arial"/>
          <w:sz w:val="28"/>
          <w:szCs w:val="28"/>
          <w:rtl/>
        </w:rPr>
        <w:t xml:space="preserve"> (1631).</w:t>
      </w:r>
    </w:p>
    <w:p w:rsidR="00605401" w:rsidRPr="005C0C26" w:rsidRDefault="00605401" w:rsidP="00605401">
      <w:pPr>
        <w:pStyle w:val="ListParagraph"/>
        <w:bidi/>
        <w:jc w:val="both"/>
        <w:rPr>
          <w:sz w:val="28"/>
          <w:szCs w:val="28"/>
          <w:rtl/>
        </w:rPr>
      </w:pPr>
    </w:p>
    <w:p w:rsidR="00605401" w:rsidRDefault="00605401" w:rsidP="00605401">
      <w:pPr>
        <w:rPr>
          <w:sz w:val="28"/>
          <w:szCs w:val="28"/>
        </w:rPr>
      </w:pPr>
      <w:r>
        <w:rPr>
          <w:sz w:val="28"/>
          <w:szCs w:val="28"/>
        </w:rPr>
        <w:br w:type="page"/>
      </w:r>
    </w:p>
    <w:p w:rsidR="00605401" w:rsidRPr="00C942F5" w:rsidRDefault="00605401" w:rsidP="00605401">
      <w:pPr>
        <w:bidi/>
        <w:jc w:val="both"/>
        <w:rPr>
          <w:sz w:val="28"/>
          <w:szCs w:val="28"/>
        </w:rPr>
      </w:pPr>
      <w:r w:rsidRPr="00C942F5">
        <w:rPr>
          <w:rFonts w:cs="Arial" w:hint="cs"/>
          <w:sz w:val="28"/>
          <w:szCs w:val="28"/>
          <w:rtl/>
        </w:rPr>
        <w:t>وإنَّما</w:t>
      </w:r>
      <w:r w:rsidRPr="00C942F5">
        <w:rPr>
          <w:rFonts w:cs="Arial"/>
          <w:sz w:val="28"/>
          <w:szCs w:val="28"/>
          <w:rtl/>
        </w:rPr>
        <w:t xml:space="preserve"> </w:t>
      </w:r>
      <w:r w:rsidRPr="00C942F5">
        <w:rPr>
          <w:rFonts w:cs="Arial" w:hint="cs"/>
          <w:sz w:val="28"/>
          <w:szCs w:val="28"/>
          <w:rtl/>
        </w:rPr>
        <w:t>ذكَرَ</w:t>
      </w:r>
      <w:r w:rsidRPr="00C942F5">
        <w:rPr>
          <w:rFonts w:cs="Arial"/>
          <w:sz w:val="28"/>
          <w:szCs w:val="28"/>
          <w:rtl/>
        </w:rPr>
        <w:t xml:space="preserve"> </w:t>
      </w:r>
      <w:r w:rsidRPr="00C942F5">
        <w:rPr>
          <w:rFonts w:cs="Arial" w:hint="cs"/>
          <w:sz w:val="28"/>
          <w:szCs w:val="28"/>
          <w:rtl/>
        </w:rPr>
        <w:t>دعاءَ</w:t>
      </w:r>
      <w:r w:rsidRPr="00C942F5">
        <w:rPr>
          <w:rFonts w:cs="Arial"/>
          <w:sz w:val="28"/>
          <w:szCs w:val="28"/>
          <w:rtl/>
        </w:rPr>
        <w:t xml:space="preserve"> </w:t>
      </w:r>
      <w:r w:rsidRPr="00C942F5">
        <w:rPr>
          <w:rFonts w:cs="Arial" w:hint="cs"/>
          <w:sz w:val="28"/>
          <w:szCs w:val="28"/>
          <w:rtl/>
        </w:rPr>
        <w:t>الولدِ</w:t>
      </w:r>
      <w:r w:rsidRPr="00C942F5">
        <w:rPr>
          <w:rFonts w:cs="Arial"/>
          <w:sz w:val="28"/>
          <w:szCs w:val="28"/>
          <w:rtl/>
        </w:rPr>
        <w:t xml:space="preserve"> </w:t>
      </w:r>
      <w:r w:rsidRPr="00C942F5">
        <w:rPr>
          <w:rFonts w:cs="Arial" w:hint="cs"/>
          <w:sz w:val="28"/>
          <w:szCs w:val="28"/>
          <w:rtl/>
        </w:rPr>
        <w:t>ولم</w:t>
      </w:r>
      <w:r w:rsidRPr="00C942F5">
        <w:rPr>
          <w:rFonts w:cs="Arial"/>
          <w:sz w:val="28"/>
          <w:szCs w:val="28"/>
          <w:rtl/>
        </w:rPr>
        <w:t xml:space="preserve"> </w:t>
      </w:r>
      <w:r w:rsidRPr="00C942F5">
        <w:rPr>
          <w:rFonts w:cs="Arial" w:hint="cs"/>
          <w:sz w:val="28"/>
          <w:szCs w:val="28"/>
          <w:rtl/>
        </w:rPr>
        <w:t>يذكُرْ</w:t>
      </w:r>
      <w:r w:rsidRPr="00C942F5">
        <w:rPr>
          <w:rFonts w:cs="Arial"/>
          <w:sz w:val="28"/>
          <w:szCs w:val="28"/>
          <w:rtl/>
        </w:rPr>
        <w:t xml:space="preserve"> </w:t>
      </w:r>
      <w:r w:rsidRPr="00C942F5">
        <w:rPr>
          <w:rFonts w:cs="Arial" w:hint="cs"/>
          <w:sz w:val="28"/>
          <w:szCs w:val="28"/>
          <w:rtl/>
        </w:rPr>
        <w:t>صَدَقةَ</w:t>
      </w:r>
      <w:r w:rsidRPr="00C942F5">
        <w:rPr>
          <w:rFonts w:cs="Arial"/>
          <w:sz w:val="28"/>
          <w:szCs w:val="28"/>
          <w:rtl/>
        </w:rPr>
        <w:t xml:space="preserve"> </w:t>
      </w:r>
      <w:r w:rsidRPr="00C942F5">
        <w:rPr>
          <w:rFonts w:cs="Arial" w:hint="cs"/>
          <w:sz w:val="28"/>
          <w:szCs w:val="28"/>
          <w:rtl/>
        </w:rPr>
        <w:t>الولدِ</w:t>
      </w:r>
      <w:r w:rsidRPr="00C942F5">
        <w:rPr>
          <w:rFonts w:cs="Arial"/>
          <w:sz w:val="28"/>
          <w:szCs w:val="28"/>
          <w:rtl/>
        </w:rPr>
        <w:t xml:space="preserve"> </w:t>
      </w:r>
      <w:r w:rsidRPr="00C942F5">
        <w:rPr>
          <w:rFonts w:cs="Arial" w:hint="cs"/>
          <w:sz w:val="28"/>
          <w:szCs w:val="28"/>
          <w:rtl/>
        </w:rPr>
        <w:t>مع</w:t>
      </w:r>
      <w:r w:rsidRPr="00C942F5">
        <w:rPr>
          <w:rFonts w:cs="Arial"/>
          <w:sz w:val="28"/>
          <w:szCs w:val="28"/>
          <w:rtl/>
        </w:rPr>
        <w:t xml:space="preserve"> </w:t>
      </w:r>
      <w:r w:rsidRPr="00C942F5">
        <w:rPr>
          <w:rFonts w:cs="Arial" w:hint="cs"/>
          <w:sz w:val="28"/>
          <w:szCs w:val="28"/>
          <w:rtl/>
        </w:rPr>
        <w:t>قَبُولِها</w:t>
      </w:r>
      <w:r w:rsidRPr="00C942F5">
        <w:rPr>
          <w:rFonts w:cs="Arial"/>
          <w:sz w:val="28"/>
          <w:szCs w:val="28"/>
          <w:rtl/>
        </w:rPr>
        <w:t xml:space="preserve"> </w:t>
      </w:r>
      <w:r w:rsidRPr="00C942F5">
        <w:rPr>
          <w:rFonts w:cs="Arial" w:hint="cs"/>
          <w:sz w:val="28"/>
          <w:szCs w:val="28"/>
          <w:rtl/>
        </w:rPr>
        <w:t>منه؛</w:t>
      </w:r>
      <w:r w:rsidRPr="00C942F5">
        <w:rPr>
          <w:rFonts w:cs="Arial"/>
          <w:sz w:val="28"/>
          <w:szCs w:val="28"/>
          <w:rtl/>
        </w:rPr>
        <w:t xml:space="preserve"> </w:t>
      </w:r>
      <w:r w:rsidRPr="00C942F5">
        <w:rPr>
          <w:rFonts w:cs="Arial" w:hint="cs"/>
          <w:sz w:val="28"/>
          <w:szCs w:val="28"/>
          <w:rtl/>
        </w:rPr>
        <w:t>إشارةً</w:t>
      </w:r>
      <w:r w:rsidRPr="00C942F5">
        <w:rPr>
          <w:rFonts w:cs="Arial"/>
          <w:sz w:val="28"/>
          <w:szCs w:val="28"/>
          <w:rtl/>
        </w:rPr>
        <w:t xml:space="preserve"> </w:t>
      </w:r>
      <w:r w:rsidRPr="00C942F5">
        <w:rPr>
          <w:rFonts w:cs="Arial" w:hint="cs"/>
          <w:sz w:val="28"/>
          <w:szCs w:val="28"/>
          <w:rtl/>
        </w:rPr>
        <w:t>إلى</w:t>
      </w:r>
      <w:r w:rsidRPr="00C942F5">
        <w:rPr>
          <w:rFonts w:cs="Arial"/>
          <w:sz w:val="28"/>
          <w:szCs w:val="28"/>
          <w:rtl/>
        </w:rPr>
        <w:t xml:space="preserve"> </w:t>
      </w:r>
      <w:r w:rsidRPr="00C942F5">
        <w:rPr>
          <w:rFonts w:cs="Arial" w:hint="cs"/>
          <w:sz w:val="28"/>
          <w:szCs w:val="28"/>
          <w:rtl/>
        </w:rPr>
        <w:t>أنَّ</w:t>
      </w:r>
      <w:r w:rsidRPr="00C942F5">
        <w:rPr>
          <w:rFonts w:cs="Arial"/>
          <w:sz w:val="28"/>
          <w:szCs w:val="28"/>
          <w:rtl/>
        </w:rPr>
        <w:t xml:space="preserve"> </w:t>
      </w:r>
      <w:r w:rsidRPr="00C942F5">
        <w:rPr>
          <w:rFonts w:cs="Arial" w:hint="cs"/>
          <w:sz w:val="28"/>
          <w:szCs w:val="28"/>
          <w:rtl/>
        </w:rPr>
        <w:t>الأَولى</w:t>
      </w:r>
      <w:r w:rsidRPr="00C942F5">
        <w:rPr>
          <w:rFonts w:cs="Arial"/>
          <w:sz w:val="28"/>
          <w:szCs w:val="28"/>
          <w:rtl/>
        </w:rPr>
        <w:t xml:space="preserve"> </w:t>
      </w:r>
      <w:r w:rsidRPr="00C942F5">
        <w:rPr>
          <w:rFonts w:cs="Arial" w:hint="cs"/>
          <w:sz w:val="28"/>
          <w:szCs w:val="28"/>
          <w:rtl/>
        </w:rPr>
        <w:t>أنْ</w:t>
      </w:r>
      <w:r w:rsidRPr="00C942F5">
        <w:rPr>
          <w:rFonts w:cs="Arial"/>
          <w:sz w:val="28"/>
          <w:szCs w:val="28"/>
          <w:rtl/>
        </w:rPr>
        <w:t xml:space="preserve"> </w:t>
      </w:r>
      <w:r w:rsidRPr="00C942F5">
        <w:rPr>
          <w:rFonts w:cs="Arial" w:hint="cs"/>
          <w:sz w:val="28"/>
          <w:szCs w:val="28"/>
          <w:rtl/>
        </w:rPr>
        <w:t>يُقدِّمَ</w:t>
      </w:r>
      <w:r w:rsidRPr="00C942F5">
        <w:rPr>
          <w:rFonts w:cs="Arial"/>
          <w:sz w:val="28"/>
          <w:szCs w:val="28"/>
          <w:rtl/>
        </w:rPr>
        <w:t xml:space="preserve"> </w:t>
      </w:r>
      <w:r w:rsidRPr="00C942F5">
        <w:rPr>
          <w:rFonts w:cs="Arial" w:hint="cs"/>
          <w:sz w:val="28"/>
          <w:szCs w:val="28"/>
          <w:rtl/>
        </w:rPr>
        <w:t>لنفسِهِ</w:t>
      </w:r>
      <w:r w:rsidRPr="00C942F5">
        <w:rPr>
          <w:rFonts w:cs="Arial"/>
          <w:sz w:val="28"/>
          <w:szCs w:val="28"/>
          <w:rtl/>
        </w:rPr>
        <w:t xml:space="preserve"> </w:t>
      </w:r>
      <w:r w:rsidRPr="00C942F5">
        <w:rPr>
          <w:rFonts w:cs="Arial" w:hint="cs"/>
          <w:sz w:val="28"/>
          <w:szCs w:val="28"/>
          <w:rtl/>
        </w:rPr>
        <w:t>صدقةً</w:t>
      </w:r>
      <w:r w:rsidRPr="00C942F5">
        <w:rPr>
          <w:rFonts w:cs="Arial"/>
          <w:sz w:val="28"/>
          <w:szCs w:val="28"/>
          <w:rtl/>
        </w:rPr>
        <w:t xml:space="preserve"> </w:t>
      </w:r>
      <w:r w:rsidRPr="00C942F5">
        <w:rPr>
          <w:rFonts w:cs="Arial" w:hint="cs"/>
          <w:sz w:val="28"/>
          <w:szCs w:val="28"/>
          <w:rtl/>
        </w:rPr>
        <w:t>جاريةً؛</w:t>
      </w:r>
      <w:r w:rsidRPr="00C942F5">
        <w:rPr>
          <w:rFonts w:cs="Arial"/>
          <w:sz w:val="28"/>
          <w:szCs w:val="28"/>
          <w:rtl/>
        </w:rPr>
        <w:t xml:space="preserve"> </w:t>
      </w:r>
      <w:r w:rsidRPr="00C942F5">
        <w:rPr>
          <w:rFonts w:cs="Arial" w:hint="cs"/>
          <w:sz w:val="28"/>
          <w:szCs w:val="28"/>
          <w:rtl/>
        </w:rPr>
        <w:t>فنفوسُ</w:t>
      </w:r>
      <w:r w:rsidRPr="00C942F5">
        <w:rPr>
          <w:rFonts w:cs="Arial"/>
          <w:sz w:val="28"/>
          <w:szCs w:val="28"/>
          <w:rtl/>
        </w:rPr>
        <w:t xml:space="preserve"> </w:t>
      </w:r>
      <w:r w:rsidRPr="00C942F5">
        <w:rPr>
          <w:rFonts w:cs="Arial" w:hint="cs"/>
          <w:sz w:val="28"/>
          <w:szCs w:val="28"/>
          <w:rtl/>
        </w:rPr>
        <w:t>الناسِ</w:t>
      </w:r>
      <w:r w:rsidRPr="00C942F5">
        <w:rPr>
          <w:rFonts w:cs="Arial"/>
          <w:sz w:val="28"/>
          <w:szCs w:val="28"/>
          <w:rtl/>
        </w:rPr>
        <w:t xml:space="preserve"> </w:t>
      </w:r>
      <w:r w:rsidRPr="00C942F5">
        <w:rPr>
          <w:rFonts w:cs="Arial" w:hint="cs"/>
          <w:sz w:val="28"/>
          <w:szCs w:val="28"/>
          <w:rtl/>
        </w:rPr>
        <w:t>حتى</w:t>
      </w:r>
      <w:r w:rsidRPr="00C942F5">
        <w:rPr>
          <w:rFonts w:cs="Arial"/>
          <w:sz w:val="28"/>
          <w:szCs w:val="28"/>
          <w:rtl/>
        </w:rPr>
        <w:t xml:space="preserve"> </w:t>
      </w:r>
      <w:r w:rsidRPr="00C942F5">
        <w:rPr>
          <w:rFonts w:cs="Arial" w:hint="cs"/>
          <w:sz w:val="28"/>
          <w:szCs w:val="28"/>
          <w:rtl/>
        </w:rPr>
        <w:t>الأولادِ</w:t>
      </w:r>
      <w:r w:rsidRPr="00C942F5">
        <w:rPr>
          <w:rFonts w:cs="Arial"/>
          <w:sz w:val="28"/>
          <w:szCs w:val="28"/>
          <w:rtl/>
        </w:rPr>
        <w:t xml:space="preserve"> </w:t>
      </w:r>
      <w:r w:rsidRPr="00C942F5">
        <w:rPr>
          <w:rFonts w:cs="Arial" w:hint="cs"/>
          <w:sz w:val="28"/>
          <w:szCs w:val="28"/>
          <w:rtl/>
        </w:rPr>
        <w:t>مجبولةٌ</w:t>
      </w:r>
      <w:r w:rsidRPr="00C942F5">
        <w:rPr>
          <w:rFonts w:cs="Arial"/>
          <w:sz w:val="28"/>
          <w:szCs w:val="28"/>
          <w:rtl/>
        </w:rPr>
        <w:t xml:space="preserve"> </w:t>
      </w:r>
      <w:r w:rsidRPr="00C942F5">
        <w:rPr>
          <w:rFonts w:cs="Arial" w:hint="cs"/>
          <w:sz w:val="28"/>
          <w:szCs w:val="28"/>
          <w:rtl/>
        </w:rPr>
        <w:t>على</w:t>
      </w:r>
      <w:r w:rsidRPr="00C942F5">
        <w:rPr>
          <w:rFonts w:cs="Arial"/>
          <w:sz w:val="28"/>
          <w:szCs w:val="28"/>
          <w:rtl/>
        </w:rPr>
        <w:t xml:space="preserve"> </w:t>
      </w:r>
      <w:r w:rsidRPr="00C942F5">
        <w:rPr>
          <w:rFonts w:cs="Arial" w:hint="cs"/>
          <w:sz w:val="28"/>
          <w:szCs w:val="28"/>
          <w:rtl/>
        </w:rPr>
        <w:t>الشُّحِّ،</w:t>
      </w:r>
      <w:r w:rsidRPr="00C942F5">
        <w:rPr>
          <w:rFonts w:cs="Arial"/>
          <w:sz w:val="28"/>
          <w:szCs w:val="28"/>
          <w:rtl/>
        </w:rPr>
        <w:t xml:space="preserve"> </w:t>
      </w:r>
      <w:r w:rsidRPr="00C942F5">
        <w:rPr>
          <w:rFonts w:cs="Arial" w:hint="cs"/>
          <w:sz w:val="28"/>
          <w:szCs w:val="28"/>
          <w:rtl/>
        </w:rPr>
        <w:t>فيَبخَلُ</w:t>
      </w:r>
      <w:r w:rsidRPr="00C942F5">
        <w:rPr>
          <w:rFonts w:cs="Arial"/>
          <w:sz w:val="28"/>
          <w:szCs w:val="28"/>
          <w:rtl/>
        </w:rPr>
        <w:t xml:space="preserve"> </w:t>
      </w:r>
      <w:r w:rsidRPr="00C942F5">
        <w:rPr>
          <w:rFonts w:cs="Arial" w:hint="cs"/>
          <w:sz w:val="28"/>
          <w:szCs w:val="28"/>
          <w:rtl/>
        </w:rPr>
        <w:t>الولدُ</w:t>
      </w:r>
      <w:r w:rsidRPr="00C942F5">
        <w:rPr>
          <w:rFonts w:cs="Arial"/>
          <w:sz w:val="28"/>
          <w:szCs w:val="28"/>
          <w:rtl/>
        </w:rPr>
        <w:t xml:space="preserve"> </w:t>
      </w:r>
      <w:r w:rsidRPr="00C942F5">
        <w:rPr>
          <w:rFonts w:cs="Arial" w:hint="cs"/>
          <w:sz w:val="28"/>
          <w:szCs w:val="28"/>
          <w:rtl/>
        </w:rPr>
        <w:t>بالنفقةِ</w:t>
      </w:r>
      <w:r w:rsidRPr="00C942F5">
        <w:rPr>
          <w:rFonts w:cs="Arial"/>
          <w:sz w:val="28"/>
          <w:szCs w:val="28"/>
          <w:rtl/>
        </w:rPr>
        <w:t xml:space="preserve"> </w:t>
      </w:r>
      <w:r w:rsidRPr="00C942F5">
        <w:rPr>
          <w:rFonts w:cs="Arial" w:hint="cs"/>
          <w:sz w:val="28"/>
          <w:szCs w:val="28"/>
          <w:rtl/>
        </w:rPr>
        <w:t>على</w:t>
      </w:r>
      <w:r w:rsidRPr="00C942F5">
        <w:rPr>
          <w:rFonts w:cs="Arial"/>
          <w:sz w:val="28"/>
          <w:szCs w:val="28"/>
          <w:rtl/>
        </w:rPr>
        <w:t xml:space="preserve"> </w:t>
      </w:r>
      <w:r w:rsidRPr="00C942F5">
        <w:rPr>
          <w:rFonts w:cs="Arial" w:hint="cs"/>
          <w:sz w:val="28"/>
          <w:szCs w:val="28"/>
          <w:rtl/>
        </w:rPr>
        <w:t>والدِهِ</w:t>
      </w:r>
      <w:r w:rsidRPr="00C942F5">
        <w:rPr>
          <w:rFonts w:cs="Arial"/>
          <w:sz w:val="28"/>
          <w:szCs w:val="28"/>
          <w:rtl/>
        </w:rPr>
        <w:t xml:space="preserve"> </w:t>
      </w:r>
      <w:r w:rsidRPr="00C942F5">
        <w:rPr>
          <w:rFonts w:cs="Arial" w:hint="cs"/>
          <w:sz w:val="28"/>
          <w:szCs w:val="28"/>
          <w:rtl/>
        </w:rPr>
        <w:t>ولو</w:t>
      </w:r>
      <w:r w:rsidRPr="00C942F5">
        <w:rPr>
          <w:rFonts w:cs="Arial"/>
          <w:sz w:val="28"/>
          <w:szCs w:val="28"/>
          <w:rtl/>
        </w:rPr>
        <w:t xml:space="preserve"> </w:t>
      </w:r>
      <w:r w:rsidRPr="00C942F5">
        <w:rPr>
          <w:rFonts w:cs="Arial" w:hint="cs"/>
          <w:sz w:val="28"/>
          <w:szCs w:val="28"/>
          <w:rtl/>
        </w:rPr>
        <w:t>كان</w:t>
      </w:r>
      <w:r w:rsidRPr="00C942F5">
        <w:rPr>
          <w:rFonts w:cs="Arial"/>
          <w:sz w:val="28"/>
          <w:szCs w:val="28"/>
          <w:rtl/>
        </w:rPr>
        <w:t xml:space="preserve"> </w:t>
      </w:r>
      <w:r w:rsidRPr="00C942F5">
        <w:rPr>
          <w:rFonts w:cs="Arial" w:hint="cs"/>
          <w:sz w:val="28"/>
          <w:szCs w:val="28"/>
          <w:rtl/>
        </w:rPr>
        <w:t>يُحِبُّهُ،</w:t>
      </w:r>
      <w:r w:rsidRPr="00C942F5">
        <w:rPr>
          <w:rFonts w:cs="Arial"/>
          <w:sz w:val="28"/>
          <w:szCs w:val="28"/>
          <w:rtl/>
        </w:rPr>
        <w:t xml:space="preserve"> </w:t>
      </w:r>
      <w:r w:rsidRPr="00C942F5">
        <w:rPr>
          <w:rFonts w:cs="Arial" w:hint="cs"/>
          <w:sz w:val="28"/>
          <w:szCs w:val="28"/>
          <w:rtl/>
        </w:rPr>
        <w:t>ولكنَّه</w:t>
      </w:r>
      <w:r w:rsidRPr="00C942F5">
        <w:rPr>
          <w:rFonts w:cs="Arial"/>
          <w:sz w:val="28"/>
          <w:szCs w:val="28"/>
          <w:rtl/>
        </w:rPr>
        <w:t xml:space="preserve"> </w:t>
      </w:r>
      <w:r w:rsidRPr="00C942F5">
        <w:rPr>
          <w:rFonts w:cs="Arial" w:hint="cs"/>
          <w:sz w:val="28"/>
          <w:szCs w:val="28"/>
          <w:rtl/>
        </w:rPr>
        <w:t>لا</w:t>
      </w:r>
      <w:r w:rsidRPr="00C942F5">
        <w:rPr>
          <w:rFonts w:cs="Arial"/>
          <w:sz w:val="28"/>
          <w:szCs w:val="28"/>
          <w:rtl/>
        </w:rPr>
        <w:t xml:space="preserve"> </w:t>
      </w:r>
      <w:r w:rsidRPr="00C942F5">
        <w:rPr>
          <w:rFonts w:cs="Arial" w:hint="cs"/>
          <w:sz w:val="28"/>
          <w:szCs w:val="28"/>
          <w:rtl/>
        </w:rPr>
        <w:t>يَبخَلُ</w:t>
      </w:r>
      <w:r w:rsidRPr="00C942F5">
        <w:rPr>
          <w:rFonts w:cs="Arial"/>
          <w:sz w:val="28"/>
          <w:szCs w:val="28"/>
          <w:rtl/>
        </w:rPr>
        <w:t xml:space="preserve"> </w:t>
      </w:r>
      <w:r w:rsidRPr="00C942F5">
        <w:rPr>
          <w:rFonts w:cs="Arial" w:hint="cs"/>
          <w:sz w:val="28"/>
          <w:szCs w:val="28"/>
          <w:rtl/>
        </w:rPr>
        <w:t>بالدُّعَاءِ؛</w:t>
      </w:r>
      <w:r w:rsidRPr="00C942F5">
        <w:rPr>
          <w:rFonts w:cs="Arial"/>
          <w:sz w:val="28"/>
          <w:szCs w:val="28"/>
          <w:rtl/>
        </w:rPr>
        <w:t xml:space="preserve"> </w:t>
      </w:r>
      <w:r w:rsidRPr="00C942F5">
        <w:rPr>
          <w:rFonts w:cs="Arial" w:hint="cs"/>
          <w:sz w:val="28"/>
          <w:szCs w:val="28"/>
          <w:rtl/>
        </w:rPr>
        <w:t>لأنَّه</w:t>
      </w:r>
      <w:r w:rsidRPr="00C942F5">
        <w:rPr>
          <w:rFonts w:cs="Arial"/>
          <w:sz w:val="28"/>
          <w:szCs w:val="28"/>
          <w:rtl/>
        </w:rPr>
        <w:t xml:space="preserve"> </w:t>
      </w:r>
      <w:r w:rsidRPr="00C942F5">
        <w:rPr>
          <w:rFonts w:cs="Arial" w:hint="cs"/>
          <w:sz w:val="28"/>
          <w:szCs w:val="28"/>
          <w:rtl/>
        </w:rPr>
        <w:t>لا</w:t>
      </w:r>
      <w:r w:rsidRPr="00C942F5">
        <w:rPr>
          <w:rFonts w:cs="Arial"/>
          <w:sz w:val="28"/>
          <w:szCs w:val="28"/>
          <w:rtl/>
        </w:rPr>
        <w:t xml:space="preserve"> </w:t>
      </w:r>
      <w:r w:rsidRPr="00C942F5">
        <w:rPr>
          <w:rFonts w:cs="Arial" w:hint="cs"/>
          <w:sz w:val="28"/>
          <w:szCs w:val="28"/>
          <w:rtl/>
        </w:rPr>
        <w:t>يَنقُصُهُ</w:t>
      </w:r>
      <w:r w:rsidRPr="00C942F5">
        <w:rPr>
          <w:rFonts w:cs="Arial"/>
          <w:sz w:val="28"/>
          <w:szCs w:val="28"/>
          <w:rtl/>
        </w:rPr>
        <w:t xml:space="preserve"> </w:t>
      </w:r>
      <w:r w:rsidRPr="00C942F5">
        <w:rPr>
          <w:rFonts w:cs="Arial" w:hint="cs"/>
          <w:sz w:val="28"/>
          <w:szCs w:val="28"/>
          <w:rtl/>
        </w:rPr>
        <w:t>شيئًا،</w:t>
      </w:r>
      <w:r w:rsidRPr="00C942F5">
        <w:rPr>
          <w:rFonts w:cs="Arial"/>
          <w:sz w:val="28"/>
          <w:szCs w:val="28"/>
          <w:rtl/>
        </w:rPr>
        <w:t xml:space="preserve"> </w:t>
      </w:r>
      <w:r w:rsidRPr="00C942F5">
        <w:rPr>
          <w:rFonts w:cs="Arial" w:hint="cs"/>
          <w:sz w:val="28"/>
          <w:szCs w:val="28"/>
          <w:rtl/>
        </w:rPr>
        <w:t>فذكَرَ</w:t>
      </w:r>
      <w:r w:rsidRPr="00C942F5">
        <w:rPr>
          <w:rFonts w:cs="Arial"/>
          <w:sz w:val="28"/>
          <w:szCs w:val="28"/>
          <w:rtl/>
        </w:rPr>
        <w:t xml:space="preserve"> </w:t>
      </w:r>
      <w:r w:rsidRPr="00C942F5">
        <w:rPr>
          <w:rFonts w:cs="Arial" w:hint="cs"/>
          <w:sz w:val="28"/>
          <w:szCs w:val="28"/>
          <w:rtl/>
        </w:rPr>
        <w:t>الصدقةَ</w:t>
      </w:r>
      <w:r w:rsidRPr="00C942F5">
        <w:rPr>
          <w:rFonts w:cs="Arial"/>
          <w:sz w:val="28"/>
          <w:szCs w:val="28"/>
          <w:rtl/>
        </w:rPr>
        <w:t xml:space="preserve"> </w:t>
      </w:r>
      <w:r w:rsidRPr="00C942F5">
        <w:rPr>
          <w:rFonts w:cs="Arial" w:hint="cs"/>
          <w:sz w:val="28"/>
          <w:szCs w:val="28"/>
          <w:rtl/>
        </w:rPr>
        <w:t>الجاريةَ</w:t>
      </w:r>
      <w:r w:rsidRPr="00C942F5">
        <w:rPr>
          <w:rFonts w:cs="Arial"/>
          <w:sz w:val="28"/>
          <w:szCs w:val="28"/>
          <w:rtl/>
        </w:rPr>
        <w:t xml:space="preserve"> </w:t>
      </w:r>
      <w:r w:rsidRPr="00C942F5">
        <w:rPr>
          <w:rFonts w:cs="Arial" w:hint="cs"/>
          <w:sz w:val="28"/>
          <w:szCs w:val="28"/>
          <w:rtl/>
        </w:rPr>
        <w:t>وأطلَقَها؛</w:t>
      </w:r>
      <w:r w:rsidRPr="00C942F5">
        <w:rPr>
          <w:rFonts w:cs="Arial"/>
          <w:sz w:val="28"/>
          <w:szCs w:val="28"/>
          <w:rtl/>
        </w:rPr>
        <w:t xml:space="preserve"> </w:t>
      </w:r>
      <w:r w:rsidRPr="00C942F5">
        <w:rPr>
          <w:rFonts w:cs="Arial" w:hint="cs"/>
          <w:sz w:val="28"/>
          <w:szCs w:val="28"/>
          <w:rtl/>
        </w:rPr>
        <w:t>إشارةً</w:t>
      </w:r>
      <w:r w:rsidRPr="00C942F5">
        <w:rPr>
          <w:rFonts w:cs="Arial"/>
          <w:sz w:val="28"/>
          <w:szCs w:val="28"/>
          <w:rtl/>
        </w:rPr>
        <w:t xml:space="preserve"> </w:t>
      </w:r>
      <w:r w:rsidRPr="00C942F5">
        <w:rPr>
          <w:rFonts w:cs="Arial" w:hint="cs"/>
          <w:sz w:val="28"/>
          <w:szCs w:val="28"/>
          <w:rtl/>
        </w:rPr>
        <w:t>إلى</w:t>
      </w:r>
      <w:r w:rsidRPr="00C942F5">
        <w:rPr>
          <w:rFonts w:cs="Arial"/>
          <w:sz w:val="28"/>
          <w:szCs w:val="28"/>
          <w:rtl/>
        </w:rPr>
        <w:t xml:space="preserve"> </w:t>
      </w:r>
      <w:r w:rsidRPr="00C942F5">
        <w:rPr>
          <w:rFonts w:cs="Arial" w:hint="cs"/>
          <w:sz w:val="28"/>
          <w:szCs w:val="28"/>
          <w:rtl/>
        </w:rPr>
        <w:t>أنَّ</w:t>
      </w:r>
      <w:r w:rsidRPr="00C942F5">
        <w:rPr>
          <w:rFonts w:cs="Arial"/>
          <w:sz w:val="28"/>
          <w:szCs w:val="28"/>
          <w:rtl/>
        </w:rPr>
        <w:t xml:space="preserve"> </w:t>
      </w:r>
      <w:r w:rsidRPr="00C942F5">
        <w:rPr>
          <w:rFonts w:cs="Arial" w:hint="cs"/>
          <w:sz w:val="28"/>
          <w:szCs w:val="28"/>
          <w:rtl/>
        </w:rPr>
        <w:t>الميِّتَ</w:t>
      </w:r>
      <w:r w:rsidRPr="00C942F5">
        <w:rPr>
          <w:rFonts w:cs="Arial"/>
          <w:sz w:val="28"/>
          <w:szCs w:val="28"/>
          <w:rtl/>
        </w:rPr>
        <w:t xml:space="preserve"> </w:t>
      </w:r>
      <w:r w:rsidRPr="00C942F5">
        <w:rPr>
          <w:rFonts w:cs="Arial" w:hint="cs"/>
          <w:sz w:val="28"/>
          <w:szCs w:val="28"/>
          <w:rtl/>
        </w:rPr>
        <w:t>ينبغي</w:t>
      </w:r>
      <w:r w:rsidRPr="00C942F5">
        <w:rPr>
          <w:rFonts w:cs="Arial"/>
          <w:sz w:val="28"/>
          <w:szCs w:val="28"/>
          <w:rtl/>
        </w:rPr>
        <w:t xml:space="preserve"> </w:t>
      </w:r>
      <w:r w:rsidRPr="00C942F5">
        <w:rPr>
          <w:rFonts w:cs="Arial" w:hint="cs"/>
          <w:sz w:val="28"/>
          <w:szCs w:val="28"/>
          <w:rtl/>
        </w:rPr>
        <w:t>أنْ</w:t>
      </w:r>
      <w:r w:rsidRPr="00C942F5">
        <w:rPr>
          <w:rFonts w:cs="Arial"/>
          <w:sz w:val="28"/>
          <w:szCs w:val="28"/>
          <w:rtl/>
        </w:rPr>
        <w:t xml:space="preserve"> </w:t>
      </w:r>
      <w:r w:rsidRPr="00C942F5">
        <w:rPr>
          <w:rFonts w:cs="Arial" w:hint="cs"/>
          <w:sz w:val="28"/>
          <w:szCs w:val="28"/>
          <w:rtl/>
        </w:rPr>
        <w:t>يُقدِّمَ</w:t>
      </w:r>
      <w:r w:rsidRPr="00C942F5">
        <w:rPr>
          <w:rFonts w:cs="Arial"/>
          <w:sz w:val="28"/>
          <w:szCs w:val="28"/>
          <w:rtl/>
        </w:rPr>
        <w:t xml:space="preserve"> </w:t>
      </w:r>
      <w:r w:rsidRPr="00C942F5">
        <w:rPr>
          <w:rFonts w:cs="Arial" w:hint="cs"/>
          <w:sz w:val="28"/>
          <w:szCs w:val="28"/>
          <w:rtl/>
        </w:rPr>
        <w:t>لنفسِه،</w:t>
      </w:r>
      <w:r w:rsidRPr="00C942F5">
        <w:rPr>
          <w:rFonts w:cs="Arial"/>
          <w:sz w:val="28"/>
          <w:szCs w:val="28"/>
          <w:rtl/>
        </w:rPr>
        <w:t xml:space="preserve"> </w:t>
      </w:r>
      <w:r w:rsidRPr="00C942F5">
        <w:rPr>
          <w:rFonts w:cs="Arial" w:hint="cs"/>
          <w:sz w:val="28"/>
          <w:szCs w:val="28"/>
          <w:rtl/>
        </w:rPr>
        <w:t>ولا</w:t>
      </w:r>
      <w:r w:rsidRPr="00C942F5">
        <w:rPr>
          <w:rFonts w:cs="Arial"/>
          <w:sz w:val="28"/>
          <w:szCs w:val="28"/>
          <w:rtl/>
        </w:rPr>
        <w:t xml:space="preserve"> </w:t>
      </w:r>
      <w:r w:rsidRPr="00C942F5">
        <w:rPr>
          <w:rFonts w:cs="Arial" w:hint="cs"/>
          <w:sz w:val="28"/>
          <w:szCs w:val="28"/>
          <w:rtl/>
        </w:rPr>
        <w:t>ينتظِرَ</w:t>
      </w:r>
      <w:r w:rsidRPr="00C942F5">
        <w:rPr>
          <w:rFonts w:cs="Arial"/>
          <w:sz w:val="28"/>
          <w:szCs w:val="28"/>
          <w:rtl/>
        </w:rPr>
        <w:t xml:space="preserve"> </w:t>
      </w:r>
      <w:r w:rsidRPr="00C942F5">
        <w:rPr>
          <w:rFonts w:cs="Arial" w:hint="cs"/>
          <w:sz w:val="28"/>
          <w:szCs w:val="28"/>
          <w:rtl/>
        </w:rPr>
        <w:t>غيرَه</w:t>
      </w:r>
      <w:r w:rsidRPr="00C942F5">
        <w:rPr>
          <w:rFonts w:cs="Arial"/>
          <w:sz w:val="28"/>
          <w:szCs w:val="28"/>
          <w:rtl/>
        </w:rPr>
        <w:t>.</w:t>
      </w:r>
    </w:p>
    <w:p w:rsidR="00605401" w:rsidRPr="00C942F5" w:rsidRDefault="00605401" w:rsidP="00605401">
      <w:pPr>
        <w:bidi/>
        <w:jc w:val="both"/>
        <w:rPr>
          <w:sz w:val="28"/>
          <w:szCs w:val="28"/>
        </w:rPr>
      </w:pPr>
      <w:r w:rsidRPr="00C942F5">
        <w:rPr>
          <w:rFonts w:cs="Arial" w:hint="cs"/>
          <w:sz w:val="28"/>
          <w:szCs w:val="28"/>
          <w:rtl/>
        </w:rPr>
        <w:t>إهداءُ</w:t>
      </w:r>
      <w:r w:rsidRPr="00C942F5">
        <w:rPr>
          <w:rFonts w:cs="Arial"/>
          <w:sz w:val="28"/>
          <w:szCs w:val="28"/>
          <w:rtl/>
        </w:rPr>
        <w:t xml:space="preserve"> </w:t>
      </w:r>
      <w:r w:rsidRPr="00C942F5">
        <w:rPr>
          <w:rFonts w:cs="Arial" w:hint="cs"/>
          <w:sz w:val="28"/>
          <w:szCs w:val="28"/>
          <w:rtl/>
        </w:rPr>
        <w:t>الثوابِ</w:t>
      </w:r>
      <w:r w:rsidRPr="00C942F5">
        <w:rPr>
          <w:rFonts w:cs="Arial"/>
          <w:sz w:val="28"/>
          <w:szCs w:val="28"/>
          <w:rtl/>
        </w:rPr>
        <w:t>:</w:t>
      </w:r>
    </w:p>
    <w:p w:rsidR="00605401" w:rsidRPr="00C942F5" w:rsidRDefault="00605401" w:rsidP="00605401">
      <w:pPr>
        <w:bidi/>
        <w:jc w:val="both"/>
        <w:rPr>
          <w:sz w:val="28"/>
          <w:szCs w:val="28"/>
        </w:rPr>
      </w:pPr>
      <w:r w:rsidRPr="00C942F5">
        <w:rPr>
          <w:rFonts w:cs="Arial" w:hint="cs"/>
          <w:sz w:val="28"/>
          <w:szCs w:val="28"/>
          <w:rtl/>
        </w:rPr>
        <w:t>واختُلِفَ</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أكثرِ</w:t>
      </w:r>
      <w:r w:rsidRPr="00C942F5">
        <w:rPr>
          <w:rFonts w:cs="Arial"/>
          <w:sz w:val="28"/>
          <w:szCs w:val="28"/>
          <w:rtl/>
        </w:rPr>
        <w:t xml:space="preserve"> </w:t>
      </w:r>
      <w:r w:rsidRPr="00C942F5">
        <w:rPr>
          <w:rFonts w:cs="Arial" w:hint="cs"/>
          <w:sz w:val="28"/>
          <w:szCs w:val="28"/>
          <w:rtl/>
        </w:rPr>
        <w:t>الأعمالِ</w:t>
      </w:r>
      <w:r w:rsidRPr="00C942F5">
        <w:rPr>
          <w:rFonts w:cs="Arial"/>
          <w:sz w:val="28"/>
          <w:szCs w:val="28"/>
          <w:rtl/>
        </w:rPr>
        <w:t xml:space="preserve"> </w:t>
      </w:r>
      <w:r w:rsidRPr="00C942F5">
        <w:rPr>
          <w:rFonts w:cs="Arial" w:hint="cs"/>
          <w:sz w:val="28"/>
          <w:szCs w:val="28"/>
          <w:rtl/>
        </w:rPr>
        <w:t>كالذِّكْرِ</w:t>
      </w:r>
      <w:r w:rsidRPr="00C942F5">
        <w:rPr>
          <w:rFonts w:cs="Arial"/>
          <w:sz w:val="28"/>
          <w:szCs w:val="28"/>
          <w:rtl/>
        </w:rPr>
        <w:t xml:space="preserve"> </w:t>
      </w:r>
      <w:r w:rsidRPr="00C942F5">
        <w:rPr>
          <w:rFonts w:cs="Arial" w:hint="cs"/>
          <w:sz w:val="28"/>
          <w:szCs w:val="28"/>
          <w:rtl/>
        </w:rPr>
        <w:t>والصلاةِ</w:t>
      </w:r>
      <w:r w:rsidRPr="00C942F5">
        <w:rPr>
          <w:rFonts w:cs="Arial"/>
          <w:sz w:val="28"/>
          <w:szCs w:val="28"/>
          <w:rtl/>
        </w:rPr>
        <w:t xml:space="preserve"> </w:t>
      </w:r>
      <w:r w:rsidRPr="00C942F5">
        <w:rPr>
          <w:rFonts w:cs="Arial" w:hint="cs"/>
          <w:sz w:val="28"/>
          <w:szCs w:val="28"/>
          <w:rtl/>
        </w:rPr>
        <w:t>وقراءةِ</w:t>
      </w:r>
      <w:r w:rsidRPr="00C942F5">
        <w:rPr>
          <w:rFonts w:cs="Arial"/>
          <w:sz w:val="28"/>
          <w:szCs w:val="28"/>
          <w:rtl/>
        </w:rPr>
        <w:t xml:space="preserve"> </w:t>
      </w:r>
      <w:r w:rsidRPr="00C942F5">
        <w:rPr>
          <w:rFonts w:cs="Arial" w:hint="cs"/>
          <w:sz w:val="28"/>
          <w:szCs w:val="28"/>
          <w:rtl/>
        </w:rPr>
        <w:t>القرآنِ</w:t>
      </w:r>
      <w:r w:rsidRPr="00C942F5">
        <w:rPr>
          <w:rFonts w:cs="Arial"/>
          <w:sz w:val="28"/>
          <w:szCs w:val="28"/>
          <w:rtl/>
        </w:rPr>
        <w:t xml:space="preserve"> </w:t>
      </w:r>
      <w:r w:rsidRPr="00C942F5">
        <w:rPr>
          <w:rFonts w:cs="Arial" w:hint="cs"/>
          <w:sz w:val="28"/>
          <w:szCs w:val="28"/>
          <w:rtl/>
        </w:rPr>
        <w:t>والصومِ</w:t>
      </w:r>
      <w:r w:rsidRPr="00C942F5">
        <w:rPr>
          <w:rFonts w:cs="Arial"/>
          <w:sz w:val="28"/>
          <w:szCs w:val="28"/>
          <w:rtl/>
        </w:rPr>
        <w:t xml:space="preserve">: </w:t>
      </w:r>
      <w:r w:rsidRPr="00C942F5">
        <w:rPr>
          <w:rFonts w:cs="Arial" w:hint="cs"/>
          <w:sz w:val="28"/>
          <w:szCs w:val="28"/>
          <w:rtl/>
        </w:rPr>
        <w:t>هل</w:t>
      </w:r>
      <w:r w:rsidRPr="00C942F5">
        <w:rPr>
          <w:rFonts w:cs="Arial"/>
          <w:sz w:val="28"/>
          <w:szCs w:val="28"/>
          <w:rtl/>
        </w:rPr>
        <w:t xml:space="preserve"> </w:t>
      </w:r>
      <w:r w:rsidRPr="00C942F5">
        <w:rPr>
          <w:rFonts w:cs="Arial" w:hint="cs"/>
          <w:sz w:val="28"/>
          <w:szCs w:val="28"/>
          <w:rtl/>
        </w:rPr>
        <w:t>يَصِحُّ</w:t>
      </w:r>
      <w:r w:rsidRPr="00C942F5">
        <w:rPr>
          <w:rFonts w:cs="Arial"/>
          <w:sz w:val="28"/>
          <w:szCs w:val="28"/>
          <w:rtl/>
        </w:rPr>
        <w:t xml:space="preserve"> </w:t>
      </w:r>
      <w:r w:rsidRPr="00C942F5">
        <w:rPr>
          <w:rFonts w:cs="Arial" w:hint="cs"/>
          <w:sz w:val="28"/>
          <w:szCs w:val="28"/>
          <w:rtl/>
        </w:rPr>
        <w:t>إهداؤُها</w:t>
      </w:r>
      <w:r w:rsidRPr="00C942F5">
        <w:rPr>
          <w:rFonts w:cs="Arial"/>
          <w:sz w:val="28"/>
          <w:szCs w:val="28"/>
          <w:rtl/>
        </w:rPr>
        <w:t xml:space="preserve"> </w:t>
      </w:r>
      <w:r w:rsidRPr="00C942F5">
        <w:rPr>
          <w:rFonts w:cs="Arial" w:hint="cs"/>
          <w:sz w:val="28"/>
          <w:szCs w:val="28"/>
          <w:rtl/>
        </w:rPr>
        <w:t>أو</w:t>
      </w:r>
      <w:r w:rsidRPr="00C942F5">
        <w:rPr>
          <w:rFonts w:cs="Arial"/>
          <w:sz w:val="28"/>
          <w:szCs w:val="28"/>
          <w:rtl/>
        </w:rPr>
        <w:t xml:space="preserve"> </w:t>
      </w:r>
      <w:r w:rsidRPr="00C942F5">
        <w:rPr>
          <w:rFonts w:cs="Arial" w:hint="cs"/>
          <w:sz w:val="28"/>
          <w:szCs w:val="28"/>
          <w:rtl/>
        </w:rPr>
        <w:t>لا؟</w:t>
      </w:r>
      <w:r w:rsidRPr="00C942F5">
        <w:rPr>
          <w:rFonts w:cs="Arial"/>
          <w:sz w:val="28"/>
          <w:szCs w:val="28"/>
          <w:rtl/>
        </w:rPr>
        <w:t xml:space="preserve"> </w:t>
      </w:r>
      <w:r w:rsidRPr="00C942F5">
        <w:rPr>
          <w:rFonts w:cs="Arial" w:hint="cs"/>
          <w:sz w:val="28"/>
          <w:szCs w:val="28"/>
          <w:rtl/>
        </w:rPr>
        <w:t>على</w:t>
      </w:r>
      <w:r w:rsidRPr="00C942F5">
        <w:rPr>
          <w:rFonts w:cs="Arial"/>
          <w:sz w:val="28"/>
          <w:szCs w:val="28"/>
          <w:rtl/>
        </w:rPr>
        <w:t xml:space="preserve"> </w:t>
      </w:r>
      <w:r w:rsidRPr="00C942F5">
        <w:rPr>
          <w:rFonts w:cs="Arial" w:hint="cs"/>
          <w:sz w:val="28"/>
          <w:szCs w:val="28"/>
          <w:rtl/>
        </w:rPr>
        <w:t>خلافٍ</w:t>
      </w:r>
      <w:r w:rsidRPr="00C942F5">
        <w:rPr>
          <w:rFonts w:cs="Arial"/>
          <w:sz w:val="28"/>
          <w:szCs w:val="28"/>
          <w:rtl/>
        </w:rPr>
        <w:t xml:space="preserve"> </w:t>
      </w:r>
      <w:r w:rsidRPr="00C942F5">
        <w:rPr>
          <w:rFonts w:cs="Arial" w:hint="cs"/>
          <w:sz w:val="28"/>
          <w:szCs w:val="28"/>
          <w:rtl/>
        </w:rPr>
        <w:t>عندَ</w:t>
      </w:r>
      <w:r w:rsidRPr="00C942F5">
        <w:rPr>
          <w:rFonts w:cs="Arial"/>
          <w:sz w:val="28"/>
          <w:szCs w:val="28"/>
          <w:rtl/>
        </w:rPr>
        <w:t xml:space="preserve"> </w:t>
      </w:r>
      <w:r w:rsidRPr="00C942F5">
        <w:rPr>
          <w:rFonts w:cs="Arial" w:hint="cs"/>
          <w:sz w:val="28"/>
          <w:szCs w:val="28"/>
          <w:rtl/>
        </w:rPr>
        <w:t>العلماءِ</w:t>
      </w:r>
      <w:r w:rsidRPr="00C942F5">
        <w:rPr>
          <w:rFonts w:cs="Arial"/>
          <w:sz w:val="28"/>
          <w:szCs w:val="28"/>
          <w:rtl/>
        </w:rPr>
        <w:t>:</w:t>
      </w:r>
    </w:p>
    <w:p w:rsidR="00605401" w:rsidRPr="00C942F5" w:rsidRDefault="00605401" w:rsidP="00605401">
      <w:pPr>
        <w:bidi/>
        <w:jc w:val="both"/>
        <w:rPr>
          <w:sz w:val="28"/>
          <w:szCs w:val="28"/>
        </w:rPr>
      </w:pPr>
      <w:r w:rsidRPr="00C942F5">
        <w:rPr>
          <w:rFonts w:cs="Arial" w:hint="cs"/>
          <w:sz w:val="28"/>
          <w:szCs w:val="28"/>
          <w:rtl/>
        </w:rPr>
        <w:t>وقد</w:t>
      </w:r>
      <w:r w:rsidRPr="00C942F5">
        <w:rPr>
          <w:rFonts w:cs="Arial"/>
          <w:sz w:val="28"/>
          <w:szCs w:val="28"/>
          <w:rtl/>
        </w:rPr>
        <w:t xml:space="preserve"> </w:t>
      </w:r>
      <w:r w:rsidRPr="00C942F5">
        <w:rPr>
          <w:rFonts w:cs="Arial" w:hint="cs"/>
          <w:sz w:val="28"/>
          <w:szCs w:val="28"/>
          <w:rtl/>
        </w:rPr>
        <w:t>ذهَبَ</w:t>
      </w:r>
      <w:r w:rsidRPr="00C942F5">
        <w:rPr>
          <w:rFonts w:cs="Arial"/>
          <w:sz w:val="28"/>
          <w:szCs w:val="28"/>
          <w:rtl/>
        </w:rPr>
        <w:t xml:space="preserve"> </w:t>
      </w:r>
      <w:r w:rsidRPr="00C942F5">
        <w:rPr>
          <w:rFonts w:cs="Arial" w:hint="cs"/>
          <w:sz w:val="28"/>
          <w:szCs w:val="28"/>
          <w:rtl/>
        </w:rPr>
        <w:t>أبو</w:t>
      </w:r>
      <w:r w:rsidRPr="00C942F5">
        <w:rPr>
          <w:rFonts w:cs="Arial"/>
          <w:sz w:val="28"/>
          <w:szCs w:val="28"/>
          <w:rtl/>
        </w:rPr>
        <w:t xml:space="preserve"> </w:t>
      </w:r>
      <w:r w:rsidRPr="00C942F5">
        <w:rPr>
          <w:rFonts w:cs="Arial" w:hint="cs"/>
          <w:sz w:val="28"/>
          <w:szCs w:val="28"/>
          <w:rtl/>
        </w:rPr>
        <w:t>حنيفةَ</w:t>
      </w:r>
      <w:r w:rsidRPr="00C942F5">
        <w:rPr>
          <w:rFonts w:cs="Arial"/>
          <w:sz w:val="28"/>
          <w:szCs w:val="28"/>
          <w:rtl/>
        </w:rPr>
        <w:t xml:space="preserve"> </w:t>
      </w:r>
      <w:r w:rsidRPr="00C942F5">
        <w:rPr>
          <w:rFonts w:cs="Arial" w:hint="cs"/>
          <w:sz w:val="28"/>
          <w:szCs w:val="28"/>
          <w:rtl/>
        </w:rPr>
        <w:t>وأحمدُ</w:t>
      </w:r>
      <w:r w:rsidRPr="00C942F5">
        <w:rPr>
          <w:rFonts w:cs="Arial"/>
          <w:sz w:val="28"/>
          <w:szCs w:val="28"/>
          <w:rtl/>
        </w:rPr>
        <w:t xml:space="preserve">: </w:t>
      </w:r>
      <w:r w:rsidRPr="00C942F5">
        <w:rPr>
          <w:rFonts w:cs="Arial" w:hint="cs"/>
          <w:sz w:val="28"/>
          <w:szCs w:val="28"/>
          <w:rtl/>
        </w:rPr>
        <w:t>إلى</w:t>
      </w:r>
      <w:r w:rsidRPr="00C942F5">
        <w:rPr>
          <w:rFonts w:cs="Arial"/>
          <w:sz w:val="28"/>
          <w:szCs w:val="28"/>
          <w:rtl/>
        </w:rPr>
        <w:t xml:space="preserve"> </w:t>
      </w:r>
      <w:r w:rsidRPr="00C942F5">
        <w:rPr>
          <w:rFonts w:cs="Arial" w:hint="cs"/>
          <w:sz w:val="28"/>
          <w:szCs w:val="28"/>
          <w:rtl/>
        </w:rPr>
        <w:t>جوازِ</w:t>
      </w:r>
      <w:r w:rsidRPr="00C942F5">
        <w:rPr>
          <w:rFonts w:cs="Arial"/>
          <w:sz w:val="28"/>
          <w:szCs w:val="28"/>
          <w:rtl/>
        </w:rPr>
        <w:t xml:space="preserve"> </w:t>
      </w:r>
      <w:r w:rsidRPr="00C942F5">
        <w:rPr>
          <w:rFonts w:cs="Arial" w:hint="cs"/>
          <w:sz w:val="28"/>
          <w:szCs w:val="28"/>
          <w:rtl/>
        </w:rPr>
        <w:t>إهداءِ</w:t>
      </w:r>
      <w:r w:rsidRPr="00C942F5">
        <w:rPr>
          <w:rFonts w:cs="Arial"/>
          <w:sz w:val="28"/>
          <w:szCs w:val="28"/>
          <w:rtl/>
        </w:rPr>
        <w:t xml:space="preserve"> </w:t>
      </w:r>
      <w:r w:rsidRPr="00C942F5">
        <w:rPr>
          <w:rFonts w:cs="Arial" w:hint="cs"/>
          <w:sz w:val="28"/>
          <w:szCs w:val="28"/>
          <w:rtl/>
        </w:rPr>
        <w:t>ثوابِ</w:t>
      </w:r>
      <w:r w:rsidRPr="00C942F5">
        <w:rPr>
          <w:rFonts w:cs="Arial"/>
          <w:sz w:val="28"/>
          <w:szCs w:val="28"/>
          <w:rtl/>
        </w:rPr>
        <w:t xml:space="preserve"> </w:t>
      </w:r>
      <w:r w:rsidRPr="00C942F5">
        <w:rPr>
          <w:rFonts w:cs="Arial" w:hint="cs"/>
          <w:sz w:val="28"/>
          <w:szCs w:val="28"/>
          <w:rtl/>
        </w:rPr>
        <w:t>جميعِ</w:t>
      </w:r>
      <w:r w:rsidRPr="00C942F5">
        <w:rPr>
          <w:rFonts w:cs="Arial"/>
          <w:sz w:val="28"/>
          <w:szCs w:val="28"/>
          <w:rtl/>
        </w:rPr>
        <w:t xml:space="preserve"> </w:t>
      </w:r>
      <w:r w:rsidRPr="00C942F5">
        <w:rPr>
          <w:rFonts w:cs="Arial" w:hint="cs"/>
          <w:sz w:val="28"/>
          <w:szCs w:val="28"/>
          <w:rtl/>
        </w:rPr>
        <w:t>الأعمالِ،</w:t>
      </w:r>
      <w:r w:rsidRPr="00C942F5">
        <w:rPr>
          <w:rFonts w:cs="Arial"/>
          <w:sz w:val="28"/>
          <w:szCs w:val="28"/>
          <w:rtl/>
        </w:rPr>
        <w:t xml:space="preserve"> </w:t>
      </w:r>
      <w:r w:rsidRPr="00C942F5">
        <w:rPr>
          <w:rFonts w:cs="Arial" w:hint="cs"/>
          <w:sz w:val="28"/>
          <w:szCs w:val="28"/>
          <w:rtl/>
        </w:rPr>
        <w:t>وإلى</w:t>
      </w:r>
      <w:r w:rsidRPr="00C942F5">
        <w:rPr>
          <w:rFonts w:cs="Arial"/>
          <w:sz w:val="28"/>
          <w:szCs w:val="28"/>
          <w:rtl/>
        </w:rPr>
        <w:t xml:space="preserve"> </w:t>
      </w:r>
      <w:r w:rsidRPr="00C942F5">
        <w:rPr>
          <w:rFonts w:cs="Arial" w:hint="cs"/>
          <w:sz w:val="28"/>
          <w:szCs w:val="28"/>
          <w:rtl/>
        </w:rPr>
        <w:t>هذا</w:t>
      </w:r>
      <w:r w:rsidRPr="00C942F5">
        <w:rPr>
          <w:rFonts w:cs="Arial"/>
          <w:sz w:val="28"/>
          <w:szCs w:val="28"/>
          <w:rtl/>
        </w:rPr>
        <w:t xml:space="preserve"> </w:t>
      </w:r>
      <w:r w:rsidRPr="00C942F5">
        <w:rPr>
          <w:rFonts w:cs="Arial" w:hint="cs"/>
          <w:sz w:val="28"/>
          <w:szCs w:val="28"/>
          <w:rtl/>
        </w:rPr>
        <w:t>ذهَب</w:t>
      </w:r>
      <w:r w:rsidRPr="00C942F5">
        <w:rPr>
          <w:rFonts w:cs="Arial"/>
          <w:sz w:val="28"/>
          <w:szCs w:val="28"/>
          <w:rtl/>
        </w:rPr>
        <w:t xml:space="preserve"> </w:t>
      </w:r>
      <w:r w:rsidRPr="00C942F5">
        <w:rPr>
          <w:rFonts w:cs="Arial" w:hint="cs"/>
          <w:sz w:val="28"/>
          <w:szCs w:val="28"/>
          <w:rtl/>
        </w:rPr>
        <w:t>جماعةٌ</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الشافعيَّةِ،</w:t>
      </w:r>
      <w:r w:rsidRPr="00C942F5">
        <w:rPr>
          <w:rFonts w:cs="Arial"/>
          <w:sz w:val="28"/>
          <w:szCs w:val="28"/>
          <w:rtl/>
        </w:rPr>
        <w:t xml:space="preserve"> </w:t>
      </w:r>
      <w:r w:rsidRPr="00C942F5">
        <w:rPr>
          <w:rFonts w:cs="Arial" w:hint="cs"/>
          <w:sz w:val="28"/>
          <w:szCs w:val="28"/>
          <w:rtl/>
        </w:rPr>
        <w:t>واستثنى</w:t>
      </w:r>
      <w:r w:rsidRPr="00C942F5">
        <w:rPr>
          <w:rFonts w:cs="Arial"/>
          <w:sz w:val="28"/>
          <w:szCs w:val="28"/>
          <w:rtl/>
        </w:rPr>
        <w:t xml:space="preserve"> </w:t>
      </w:r>
      <w:r w:rsidRPr="00C942F5">
        <w:rPr>
          <w:rFonts w:cs="Arial" w:hint="cs"/>
          <w:sz w:val="28"/>
          <w:szCs w:val="28"/>
          <w:rtl/>
        </w:rPr>
        <w:t>الحنفيَّةُ</w:t>
      </w:r>
      <w:r w:rsidRPr="00C942F5">
        <w:rPr>
          <w:rFonts w:cs="Arial"/>
          <w:sz w:val="28"/>
          <w:szCs w:val="28"/>
          <w:rtl/>
        </w:rPr>
        <w:t xml:space="preserve"> </w:t>
      </w:r>
      <w:r w:rsidRPr="00C942F5">
        <w:rPr>
          <w:rFonts w:cs="Arial" w:hint="cs"/>
          <w:sz w:val="28"/>
          <w:szCs w:val="28"/>
          <w:rtl/>
        </w:rPr>
        <w:t>الصيامَ</w:t>
      </w:r>
      <w:r w:rsidRPr="00C942F5">
        <w:rPr>
          <w:rFonts w:cs="Arial"/>
          <w:sz w:val="28"/>
          <w:szCs w:val="28"/>
          <w:rtl/>
        </w:rPr>
        <w:t xml:space="preserve">: </w:t>
      </w:r>
      <w:r w:rsidRPr="00C942F5">
        <w:rPr>
          <w:rFonts w:cs="Arial" w:hint="cs"/>
          <w:sz w:val="28"/>
          <w:szCs w:val="28"/>
          <w:rtl/>
        </w:rPr>
        <w:t>فيَرَوْنَ</w:t>
      </w:r>
      <w:r w:rsidRPr="00C942F5">
        <w:rPr>
          <w:rFonts w:cs="Arial"/>
          <w:sz w:val="28"/>
          <w:szCs w:val="28"/>
          <w:rtl/>
        </w:rPr>
        <w:t xml:space="preserve"> </w:t>
      </w:r>
      <w:r w:rsidRPr="00C942F5">
        <w:rPr>
          <w:rFonts w:cs="Arial" w:hint="cs"/>
          <w:sz w:val="28"/>
          <w:szCs w:val="28"/>
          <w:rtl/>
        </w:rPr>
        <w:t>الإطعامَ</w:t>
      </w:r>
      <w:r w:rsidRPr="00C942F5">
        <w:rPr>
          <w:rFonts w:cs="Arial"/>
          <w:sz w:val="28"/>
          <w:szCs w:val="28"/>
          <w:rtl/>
        </w:rPr>
        <w:t xml:space="preserve"> </w:t>
      </w:r>
      <w:r w:rsidRPr="00C942F5">
        <w:rPr>
          <w:rFonts w:cs="Arial" w:hint="cs"/>
          <w:sz w:val="28"/>
          <w:szCs w:val="28"/>
          <w:rtl/>
        </w:rPr>
        <w:t>عن</w:t>
      </w:r>
      <w:r w:rsidRPr="00C942F5">
        <w:rPr>
          <w:rFonts w:cs="Arial"/>
          <w:sz w:val="28"/>
          <w:szCs w:val="28"/>
          <w:rtl/>
        </w:rPr>
        <w:t xml:space="preserve"> </w:t>
      </w:r>
      <w:r w:rsidRPr="00C942F5">
        <w:rPr>
          <w:rFonts w:cs="Arial" w:hint="cs"/>
          <w:sz w:val="28"/>
          <w:szCs w:val="28"/>
          <w:rtl/>
        </w:rPr>
        <w:t>الميِّتِ،</w:t>
      </w:r>
      <w:r w:rsidRPr="00C942F5">
        <w:rPr>
          <w:rFonts w:cs="Arial"/>
          <w:sz w:val="28"/>
          <w:szCs w:val="28"/>
          <w:rtl/>
        </w:rPr>
        <w:t xml:space="preserve"> </w:t>
      </w:r>
      <w:r w:rsidRPr="00C942F5">
        <w:rPr>
          <w:rFonts w:cs="Arial" w:hint="cs"/>
          <w:sz w:val="28"/>
          <w:szCs w:val="28"/>
          <w:rtl/>
        </w:rPr>
        <w:t>لا</w:t>
      </w:r>
      <w:r w:rsidRPr="00C942F5">
        <w:rPr>
          <w:rFonts w:cs="Arial"/>
          <w:sz w:val="28"/>
          <w:szCs w:val="28"/>
          <w:rtl/>
        </w:rPr>
        <w:t xml:space="preserve"> </w:t>
      </w:r>
      <w:r w:rsidRPr="00C942F5">
        <w:rPr>
          <w:rFonts w:cs="Arial" w:hint="cs"/>
          <w:sz w:val="28"/>
          <w:szCs w:val="28"/>
          <w:rtl/>
        </w:rPr>
        <w:t>الصيامَ</w:t>
      </w:r>
      <w:r w:rsidRPr="00C942F5">
        <w:rPr>
          <w:rFonts w:cs="Arial"/>
          <w:sz w:val="28"/>
          <w:szCs w:val="28"/>
          <w:rtl/>
        </w:rPr>
        <w:t xml:space="preserve"> </w:t>
      </w:r>
      <w:r w:rsidRPr="00C942F5">
        <w:rPr>
          <w:rFonts w:cs="Arial" w:hint="cs"/>
          <w:sz w:val="28"/>
          <w:szCs w:val="28"/>
          <w:rtl/>
        </w:rPr>
        <w:t>عنه</w:t>
      </w:r>
      <w:r w:rsidRPr="00C942F5">
        <w:rPr>
          <w:rFonts w:cs="Arial"/>
          <w:sz w:val="28"/>
          <w:szCs w:val="28"/>
          <w:rtl/>
        </w:rPr>
        <w:t>.</w:t>
      </w:r>
    </w:p>
    <w:p w:rsidR="00605401" w:rsidRPr="00C942F5" w:rsidRDefault="00605401" w:rsidP="00605401">
      <w:pPr>
        <w:bidi/>
        <w:jc w:val="both"/>
        <w:rPr>
          <w:sz w:val="28"/>
          <w:szCs w:val="28"/>
        </w:rPr>
      </w:pPr>
      <w:r w:rsidRPr="00C942F5">
        <w:rPr>
          <w:rFonts w:cs="Arial" w:hint="cs"/>
          <w:sz w:val="28"/>
          <w:szCs w:val="28"/>
          <w:rtl/>
        </w:rPr>
        <w:t>وذهَب</w:t>
      </w:r>
      <w:r w:rsidRPr="00C942F5">
        <w:rPr>
          <w:rFonts w:cs="Arial"/>
          <w:sz w:val="28"/>
          <w:szCs w:val="28"/>
          <w:rtl/>
        </w:rPr>
        <w:t xml:space="preserve"> </w:t>
      </w:r>
      <w:r w:rsidRPr="00C942F5">
        <w:rPr>
          <w:rFonts w:cs="Arial" w:hint="cs"/>
          <w:sz w:val="28"/>
          <w:szCs w:val="28"/>
          <w:rtl/>
        </w:rPr>
        <w:t>مالكٌ</w:t>
      </w:r>
      <w:r w:rsidRPr="00C942F5">
        <w:rPr>
          <w:rFonts w:cs="Arial"/>
          <w:sz w:val="28"/>
          <w:szCs w:val="28"/>
          <w:rtl/>
        </w:rPr>
        <w:t xml:space="preserve"> </w:t>
      </w:r>
      <w:r w:rsidRPr="00C942F5">
        <w:rPr>
          <w:rFonts w:cs="Arial" w:hint="cs"/>
          <w:sz w:val="28"/>
          <w:szCs w:val="28"/>
          <w:rtl/>
        </w:rPr>
        <w:t>والشافعيُّ</w:t>
      </w:r>
      <w:r w:rsidRPr="00C942F5">
        <w:rPr>
          <w:rFonts w:cs="Arial"/>
          <w:sz w:val="28"/>
          <w:szCs w:val="28"/>
          <w:rtl/>
        </w:rPr>
        <w:t xml:space="preserve">: </w:t>
      </w:r>
      <w:r w:rsidRPr="00C942F5">
        <w:rPr>
          <w:rFonts w:cs="Arial" w:hint="cs"/>
          <w:sz w:val="28"/>
          <w:szCs w:val="28"/>
          <w:rtl/>
        </w:rPr>
        <w:t>إلى</w:t>
      </w:r>
      <w:r w:rsidRPr="00C942F5">
        <w:rPr>
          <w:rFonts w:cs="Arial"/>
          <w:sz w:val="28"/>
          <w:szCs w:val="28"/>
          <w:rtl/>
        </w:rPr>
        <w:t xml:space="preserve"> </w:t>
      </w:r>
      <w:r w:rsidRPr="00C942F5">
        <w:rPr>
          <w:rFonts w:cs="Arial" w:hint="cs"/>
          <w:sz w:val="28"/>
          <w:szCs w:val="28"/>
          <w:rtl/>
        </w:rPr>
        <w:t>أنَّه</w:t>
      </w:r>
      <w:r w:rsidRPr="00C942F5">
        <w:rPr>
          <w:rFonts w:cs="Arial"/>
          <w:sz w:val="28"/>
          <w:szCs w:val="28"/>
          <w:rtl/>
        </w:rPr>
        <w:t xml:space="preserve"> </w:t>
      </w:r>
      <w:r w:rsidRPr="00C942F5">
        <w:rPr>
          <w:rFonts w:cs="Arial" w:hint="cs"/>
          <w:sz w:val="28"/>
          <w:szCs w:val="28"/>
          <w:rtl/>
        </w:rPr>
        <w:t>لا</w:t>
      </w:r>
      <w:r w:rsidRPr="00C942F5">
        <w:rPr>
          <w:rFonts w:cs="Arial"/>
          <w:sz w:val="28"/>
          <w:szCs w:val="28"/>
          <w:rtl/>
        </w:rPr>
        <w:t xml:space="preserve"> </w:t>
      </w:r>
      <w:r w:rsidRPr="00C942F5">
        <w:rPr>
          <w:rFonts w:cs="Arial" w:hint="cs"/>
          <w:sz w:val="28"/>
          <w:szCs w:val="28"/>
          <w:rtl/>
        </w:rPr>
        <w:t>يَصِلُ</w:t>
      </w:r>
      <w:r w:rsidRPr="00C942F5">
        <w:rPr>
          <w:rFonts w:cs="Arial"/>
          <w:sz w:val="28"/>
          <w:szCs w:val="28"/>
          <w:rtl/>
        </w:rPr>
        <w:t xml:space="preserve"> </w:t>
      </w:r>
      <w:r w:rsidRPr="00C942F5">
        <w:rPr>
          <w:rFonts w:cs="Arial" w:hint="cs"/>
          <w:sz w:val="28"/>
          <w:szCs w:val="28"/>
          <w:rtl/>
        </w:rPr>
        <w:t>إلى</w:t>
      </w:r>
      <w:r w:rsidRPr="00C942F5">
        <w:rPr>
          <w:rFonts w:cs="Arial"/>
          <w:sz w:val="28"/>
          <w:szCs w:val="28"/>
          <w:rtl/>
        </w:rPr>
        <w:t xml:space="preserve"> </w:t>
      </w:r>
      <w:r w:rsidRPr="00C942F5">
        <w:rPr>
          <w:rFonts w:cs="Arial" w:hint="cs"/>
          <w:sz w:val="28"/>
          <w:szCs w:val="28"/>
          <w:rtl/>
        </w:rPr>
        <w:t>الميِّتِ</w:t>
      </w:r>
      <w:r w:rsidRPr="00C942F5">
        <w:rPr>
          <w:rFonts w:cs="Arial"/>
          <w:sz w:val="28"/>
          <w:szCs w:val="28"/>
          <w:rtl/>
        </w:rPr>
        <w:t xml:space="preserve"> </w:t>
      </w:r>
      <w:r w:rsidRPr="00C942F5">
        <w:rPr>
          <w:rFonts w:cs="Arial" w:hint="cs"/>
          <w:sz w:val="28"/>
          <w:szCs w:val="28"/>
          <w:rtl/>
        </w:rPr>
        <w:t>إلاَّ</w:t>
      </w:r>
      <w:r w:rsidRPr="00C942F5">
        <w:rPr>
          <w:rFonts w:cs="Arial"/>
          <w:sz w:val="28"/>
          <w:szCs w:val="28"/>
          <w:rtl/>
        </w:rPr>
        <w:t xml:space="preserve"> </w:t>
      </w:r>
      <w:r w:rsidRPr="00C942F5">
        <w:rPr>
          <w:rFonts w:cs="Arial" w:hint="cs"/>
          <w:sz w:val="28"/>
          <w:szCs w:val="28"/>
          <w:rtl/>
        </w:rPr>
        <w:t>ما</w:t>
      </w:r>
      <w:r w:rsidRPr="00C942F5">
        <w:rPr>
          <w:rFonts w:cs="Arial"/>
          <w:sz w:val="28"/>
          <w:szCs w:val="28"/>
          <w:rtl/>
        </w:rPr>
        <w:t xml:space="preserve"> </w:t>
      </w:r>
      <w:r w:rsidRPr="00C942F5">
        <w:rPr>
          <w:rFonts w:cs="Arial" w:hint="cs"/>
          <w:sz w:val="28"/>
          <w:szCs w:val="28"/>
          <w:rtl/>
        </w:rPr>
        <w:t>دَلَّ</w:t>
      </w:r>
      <w:r w:rsidRPr="00C942F5">
        <w:rPr>
          <w:rFonts w:cs="Arial"/>
          <w:sz w:val="28"/>
          <w:szCs w:val="28"/>
          <w:rtl/>
        </w:rPr>
        <w:t xml:space="preserve"> </w:t>
      </w:r>
      <w:r w:rsidRPr="00C942F5">
        <w:rPr>
          <w:rFonts w:cs="Arial" w:hint="cs"/>
          <w:sz w:val="28"/>
          <w:szCs w:val="28"/>
          <w:rtl/>
        </w:rPr>
        <w:t>عليه</w:t>
      </w:r>
      <w:r w:rsidRPr="00C942F5">
        <w:rPr>
          <w:rFonts w:cs="Arial"/>
          <w:sz w:val="28"/>
          <w:szCs w:val="28"/>
          <w:rtl/>
        </w:rPr>
        <w:t xml:space="preserve"> </w:t>
      </w:r>
      <w:r w:rsidRPr="00C942F5">
        <w:rPr>
          <w:rFonts w:cs="Arial" w:hint="cs"/>
          <w:sz w:val="28"/>
          <w:szCs w:val="28"/>
          <w:rtl/>
        </w:rPr>
        <w:t>الدليلُ؛</w:t>
      </w:r>
      <w:r w:rsidRPr="00C942F5">
        <w:rPr>
          <w:rFonts w:cs="Arial"/>
          <w:sz w:val="28"/>
          <w:szCs w:val="28"/>
          <w:rtl/>
        </w:rPr>
        <w:t xml:space="preserve"> </w:t>
      </w:r>
      <w:r w:rsidRPr="00C942F5">
        <w:rPr>
          <w:rFonts w:cs="Arial" w:hint="cs"/>
          <w:sz w:val="28"/>
          <w:szCs w:val="28"/>
          <w:rtl/>
        </w:rPr>
        <w:t>وهذا</w:t>
      </w:r>
      <w:r w:rsidRPr="00C942F5">
        <w:rPr>
          <w:rFonts w:cs="Arial"/>
          <w:sz w:val="28"/>
          <w:szCs w:val="28"/>
          <w:rtl/>
        </w:rPr>
        <w:t xml:space="preserve"> </w:t>
      </w:r>
      <w:r w:rsidRPr="00C942F5">
        <w:rPr>
          <w:rFonts w:cs="Arial" w:hint="cs"/>
          <w:sz w:val="28"/>
          <w:szCs w:val="28"/>
          <w:rtl/>
        </w:rPr>
        <w:t>الأشبَهُ</w:t>
      </w:r>
      <w:r w:rsidRPr="00C942F5">
        <w:rPr>
          <w:rFonts w:cs="Arial"/>
          <w:sz w:val="28"/>
          <w:szCs w:val="28"/>
          <w:rtl/>
        </w:rPr>
        <w:t xml:space="preserve"> </w:t>
      </w:r>
      <w:r w:rsidRPr="00C942F5">
        <w:rPr>
          <w:rFonts w:cs="Arial" w:hint="cs"/>
          <w:sz w:val="28"/>
          <w:szCs w:val="28"/>
          <w:rtl/>
        </w:rPr>
        <w:t>والأقرَبُ؛</w:t>
      </w:r>
      <w:r w:rsidRPr="00C942F5">
        <w:rPr>
          <w:rFonts w:cs="Arial"/>
          <w:sz w:val="28"/>
          <w:szCs w:val="28"/>
          <w:rtl/>
        </w:rPr>
        <w:t xml:space="preserve"> </w:t>
      </w:r>
      <w:r w:rsidRPr="00C942F5">
        <w:rPr>
          <w:rFonts w:cs="Arial" w:hint="cs"/>
          <w:sz w:val="28"/>
          <w:szCs w:val="28"/>
          <w:rtl/>
        </w:rPr>
        <w:t>لأنَّ</w:t>
      </w:r>
      <w:r w:rsidRPr="00C942F5">
        <w:rPr>
          <w:rFonts w:cs="Arial"/>
          <w:sz w:val="28"/>
          <w:szCs w:val="28"/>
          <w:rtl/>
        </w:rPr>
        <w:t xml:space="preserve"> </w:t>
      </w:r>
      <w:r w:rsidRPr="00C942F5">
        <w:rPr>
          <w:rFonts w:cs="Arial" w:hint="cs"/>
          <w:sz w:val="28"/>
          <w:szCs w:val="28"/>
          <w:rtl/>
        </w:rPr>
        <w:t>الصحابةَ</w:t>
      </w:r>
      <w:r w:rsidRPr="00C942F5">
        <w:rPr>
          <w:rFonts w:cs="Arial"/>
          <w:sz w:val="28"/>
          <w:szCs w:val="28"/>
          <w:rtl/>
        </w:rPr>
        <w:t xml:space="preserve"> </w:t>
      </w:r>
      <w:r w:rsidRPr="00C942F5">
        <w:rPr>
          <w:rFonts w:cs="Arial" w:hint="cs"/>
          <w:sz w:val="28"/>
          <w:szCs w:val="28"/>
          <w:rtl/>
        </w:rPr>
        <w:t>يُكثِرُونَ</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السؤالِ</w:t>
      </w:r>
      <w:r w:rsidRPr="00C942F5">
        <w:rPr>
          <w:rFonts w:cs="Arial"/>
          <w:sz w:val="28"/>
          <w:szCs w:val="28"/>
          <w:rtl/>
        </w:rPr>
        <w:t xml:space="preserve"> </w:t>
      </w:r>
      <w:r w:rsidRPr="00C942F5">
        <w:rPr>
          <w:rFonts w:cs="Arial" w:hint="cs"/>
          <w:sz w:val="28"/>
          <w:szCs w:val="28"/>
          <w:rtl/>
        </w:rPr>
        <w:t>عن</w:t>
      </w:r>
      <w:r w:rsidRPr="00C942F5">
        <w:rPr>
          <w:rFonts w:cs="Arial"/>
          <w:sz w:val="28"/>
          <w:szCs w:val="28"/>
          <w:rtl/>
        </w:rPr>
        <w:t xml:space="preserve"> </w:t>
      </w:r>
      <w:r w:rsidRPr="00C942F5">
        <w:rPr>
          <w:rFonts w:cs="Arial" w:hint="cs"/>
          <w:sz w:val="28"/>
          <w:szCs w:val="28"/>
          <w:rtl/>
        </w:rPr>
        <w:t>بعضِ</w:t>
      </w:r>
      <w:r w:rsidRPr="00C942F5">
        <w:rPr>
          <w:rFonts w:cs="Arial"/>
          <w:sz w:val="28"/>
          <w:szCs w:val="28"/>
          <w:rtl/>
        </w:rPr>
        <w:t xml:space="preserve"> </w:t>
      </w:r>
      <w:r w:rsidRPr="00C942F5">
        <w:rPr>
          <w:rFonts w:cs="Arial" w:hint="cs"/>
          <w:sz w:val="28"/>
          <w:szCs w:val="28"/>
          <w:rtl/>
        </w:rPr>
        <w:t>الأعمالِ</w:t>
      </w:r>
      <w:r w:rsidRPr="00C942F5">
        <w:rPr>
          <w:rFonts w:cs="Arial"/>
          <w:sz w:val="28"/>
          <w:szCs w:val="28"/>
          <w:rtl/>
        </w:rPr>
        <w:t xml:space="preserve"> </w:t>
      </w:r>
      <w:r w:rsidRPr="00C942F5">
        <w:rPr>
          <w:rFonts w:cs="Arial" w:hint="cs"/>
          <w:sz w:val="28"/>
          <w:szCs w:val="28"/>
          <w:rtl/>
        </w:rPr>
        <w:t>ووصولِها</w:t>
      </w:r>
      <w:r w:rsidRPr="00C942F5">
        <w:rPr>
          <w:rFonts w:cs="Arial"/>
          <w:sz w:val="28"/>
          <w:szCs w:val="28"/>
          <w:rtl/>
        </w:rPr>
        <w:t xml:space="preserve"> </w:t>
      </w:r>
      <w:r w:rsidRPr="00C942F5">
        <w:rPr>
          <w:rFonts w:cs="Arial" w:hint="cs"/>
          <w:sz w:val="28"/>
          <w:szCs w:val="28"/>
          <w:rtl/>
        </w:rPr>
        <w:t>إلى</w:t>
      </w:r>
      <w:r w:rsidRPr="00C942F5">
        <w:rPr>
          <w:rFonts w:cs="Arial"/>
          <w:sz w:val="28"/>
          <w:szCs w:val="28"/>
          <w:rtl/>
        </w:rPr>
        <w:t xml:space="preserve"> </w:t>
      </w:r>
      <w:r w:rsidRPr="00C942F5">
        <w:rPr>
          <w:rFonts w:cs="Arial" w:hint="cs"/>
          <w:sz w:val="28"/>
          <w:szCs w:val="28"/>
          <w:rtl/>
        </w:rPr>
        <w:t>الميِّتِ</w:t>
      </w:r>
      <w:r w:rsidRPr="00C942F5">
        <w:rPr>
          <w:rFonts w:cs="Arial"/>
          <w:sz w:val="28"/>
          <w:szCs w:val="28"/>
          <w:rtl/>
        </w:rPr>
        <w:t xml:space="preserve"> </w:t>
      </w:r>
      <w:r w:rsidRPr="00C942F5">
        <w:rPr>
          <w:rFonts w:cs="Arial" w:hint="cs"/>
          <w:sz w:val="28"/>
          <w:szCs w:val="28"/>
          <w:rtl/>
        </w:rPr>
        <w:t>وانتفاعِهِ</w:t>
      </w:r>
      <w:r w:rsidRPr="00C942F5">
        <w:rPr>
          <w:rFonts w:cs="Arial"/>
          <w:sz w:val="28"/>
          <w:szCs w:val="28"/>
          <w:rtl/>
        </w:rPr>
        <w:t xml:space="preserve"> </w:t>
      </w:r>
      <w:r w:rsidRPr="00C942F5">
        <w:rPr>
          <w:rFonts w:cs="Arial" w:hint="cs"/>
          <w:sz w:val="28"/>
          <w:szCs w:val="28"/>
          <w:rtl/>
        </w:rPr>
        <w:t>بها؛</w:t>
      </w:r>
      <w:r w:rsidRPr="00C942F5">
        <w:rPr>
          <w:rFonts w:cs="Arial"/>
          <w:sz w:val="28"/>
          <w:szCs w:val="28"/>
          <w:rtl/>
        </w:rPr>
        <w:t xml:space="preserve"> </w:t>
      </w:r>
      <w:r w:rsidRPr="00C942F5">
        <w:rPr>
          <w:rFonts w:cs="Arial" w:hint="cs"/>
          <w:sz w:val="28"/>
          <w:szCs w:val="28"/>
          <w:rtl/>
        </w:rPr>
        <w:t>ممَّا</w:t>
      </w:r>
      <w:r w:rsidRPr="00C942F5">
        <w:rPr>
          <w:rFonts w:cs="Arial"/>
          <w:sz w:val="28"/>
          <w:szCs w:val="28"/>
          <w:rtl/>
        </w:rPr>
        <w:t xml:space="preserve"> </w:t>
      </w:r>
      <w:r w:rsidRPr="00C942F5">
        <w:rPr>
          <w:rFonts w:cs="Arial" w:hint="cs"/>
          <w:sz w:val="28"/>
          <w:szCs w:val="28"/>
          <w:rtl/>
        </w:rPr>
        <w:t>يدُلُّ</w:t>
      </w:r>
      <w:r w:rsidRPr="00C942F5">
        <w:rPr>
          <w:rFonts w:cs="Arial"/>
          <w:sz w:val="28"/>
          <w:szCs w:val="28"/>
          <w:rtl/>
        </w:rPr>
        <w:t xml:space="preserve"> </w:t>
      </w:r>
      <w:r w:rsidRPr="00C942F5">
        <w:rPr>
          <w:rFonts w:cs="Arial" w:hint="cs"/>
          <w:sz w:val="28"/>
          <w:szCs w:val="28"/>
          <w:rtl/>
        </w:rPr>
        <w:t>على</w:t>
      </w:r>
      <w:r w:rsidRPr="00C942F5">
        <w:rPr>
          <w:rFonts w:cs="Arial"/>
          <w:sz w:val="28"/>
          <w:szCs w:val="28"/>
          <w:rtl/>
        </w:rPr>
        <w:t xml:space="preserve"> </w:t>
      </w:r>
      <w:r w:rsidRPr="00C942F5">
        <w:rPr>
          <w:rFonts w:cs="Arial" w:hint="cs"/>
          <w:sz w:val="28"/>
          <w:szCs w:val="28"/>
          <w:rtl/>
        </w:rPr>
        <w:t>إدراكِهِمْ</w:t>
      </w:r>
      <w:r w:rsidRPr="00C942F5">
        <w:rPr>
          <w:rFonts w:cs="Arial"/>
          <w:sz w:val="28"/>
          <w:szCs w:val="28"/>
          <w:rtl/>
        </w:rPr>
        <w:t xml:space="preserve"> </w:t>
      </w:r>
      <w:r w:rsidRPr="00C942F5">
        <w:rPr>
          <w:rFonts w:cs="Arial" w:hint="cs"/>
          <w:sz w:val="28"/>
          <w:szCs w:val="28"/>
          <w:rtl/>
        </w:rPr>
        <w:t>أنَّ</w:t>
      </w:r>
      <w:r w:rsidRPr="00C942F5">
        <w:rPr>
          <w:rFonts w:cs="Arial"/>
          <w:sz w:val="28"/>
          <w:szCs w:val="28"/>
          <w:rtl/>
        </w:rPr>
        <w:t xml:space="preserve"> </w:t>
      </w:r>
      <w:r w:rsidRPr="00C942F5">
        <w:rPr>
          <w:rFonts w:cs="Arial" w:hint="cs"/>
          <w:sz w:val="28"/>
          <w:szCs w:val="28"/>
          <w:rtl/>
        </w:rPr>
        <w:t>الأصلَ</w:t>
      </w:r>
      <w:r w:rsidRPr="00C942F5">
        <w:rPr>
          <w:rFonts w:cs="Arial"/>
          <w:sz w:val="28"/>
          <w:szCs w:val="28"/>
          <w:rtl/>
        </w:rPr>
        <w:t xml:space="preserve"> </w:t>
      </w:r>
      <w:r w:rsidRPr="00C942F5">
        <w:rPr>
          <w:rFonts w:cs="Arial" w:hint="cs"/>
          <w:sz w:val="28"/>
          <w:szCs w:val="28"/>
          <w:rtl/>
        </w:rPr>
        <w:t>عدمُ</w:t>
      </w:r>
      <w:r w:rsidRPr="00C942F5">
        <w:rPr>
          <w:rFonts w:cs="Arial"/>
          <w:sz w:val="28"/>
          <w:szCs w:val="28"/>
          <w:rtl/>
        </w:rPr>
        <w:t xml:space="preserve"> </w:t>
      </w:r>
      <w:r w:rsidRPr="00C942F5">
        <w:rPr>
          <w:rFonts w:cs="Arial" w:hint="cs"/>
          <w:sz w:val="28"/>
          <w:szCs w:val="28"/>
          <w:rtl/>
        </w:rPr>
        <w:t>وصولِها،</w:t>
      </w:r>
      <w:r w:rsidRPr="00C942F5">
        <w:rPr>
          <w:rFonts w:cs="Arial"/>
          <w:sz w:val="28"/>
          <w:szCs w:val="28"/>
          <w:rtl/>
        </w:rPr>
        <w:t xml:space="preserve"> </w:t>
      </w:r>
      <w:r w:rsidRPr="00C942F5">
        <w:rPr>
          <w:rFonts w:cs="Arial" w:hint="cs"/>
          <w:sz w:val="28"/>
          <w:szCs w:val="28"/>
          <w:rtl/>
        </w:rPr>
        <w:t>ولو</w:t>
      </w:r>
      <w:r w:rsidRPr="00C942F5">
        <w:rPr>
          <w:rFonts w:cs="Arial"/>
          <w:sz w:val="28"/>
          <w:szCs w:val="28"/>
          <w:rtl/>
        </w:rPr>
        <w:t xml:space="preserve"> </w:t>
      </w:r>
      <w:r w:rsidRPr="00C942F5">
        <w:rPr>
          <w:rFonts w:cs="Arial" w:hint="cs"/>
          <w:sz w:val="28"/>
          <w:szCs w:val="28"/>
          <w:rtl/>
        </w:rPr>
        <w:t>كان</w:t>
      </w:r>
      <w:r w:rsidRPr="00C942F5">
        <w:rPr>
          <w:rFonts w:cs="Arial"/>
          <w:sz w:val="28"/>
          <w:szCs w:val="28"/>
          <w:rtl/>
        </w:rPr>
        <w:t xml:space="preserve"> </w:t>
      </w:r>
      <w:r w:rsidRPr="00C942F5">
        <w:rPr>
          <w:rFonts w:cs="Arial" w:hint="cs"/>
          <w:sz w:val="28"/>
          <w:szCs w:val="28"/>
          <w:rtl/>
        </w:rPr>
        <w:t>الأصلُ</w:t>
      </w:r>
      <w:r w:rsidRPr="00C942F5">
        <w:rPr>
          <w:rFonts w:cs="Arial"/>
          <w:sz w:val="28"/>
          <w:szCs w:val="28"/>
          <w:rtl/>
        </w:rPr>
        <w:t xml:space="preserve"> </w:t>
      </w:r>
      <w:r w:rsidRPr="00C942F5">
        <w:rPr>
          <w:rFonts w:cs="Arial" w:hint="cs"/>
          <w:sz w:val="28"/>
          <w:szCs w:val="28"/>
          <w:rtl/>
        </w:rPr>
        <w:t>الوصولَ،</w:t>
      </w:r>
      <w:r w:rsidRPr="00C942F5">
        <w:rPr>
          <w:rFonts w:cs="Arial"/>
          <w:sz w:val="28"/>
          <w:szCs w:val="28"/>
          <w:rtl/>
        </w:rPr>
        <w:t xml:space="preserve"> </w:t>
      </w:r>
      <w:r w:rsidRPr="00C942F5">
        <w:rPr>
          <w:rFonts w:cs="Arial" w:hint="cs"/>
          <w:sz w:val="28"/>
          <w:szCs w:val="28"/>
          <w:rtl/>
        </w:rPr>
        <w:t>لجاز</w:t>
      </w:r>
      <w:r w:rsidRPr="00C942F5">
        <w:rPr>
          <w:rFonts w:cs="Arial"/>
          <w:sz w:val="28"/>
          <w:szCs w:val="28"/>
          <w:rtl/>
        </w:rPr>
        <w:t xml:space="preserve"> </w:t>
      </w:r>
      <w:r w:rsidRPr="00C942F5">
        <w:rPr>
          <w:rFonts w:cs="Arial" w:hint="cs"/>
          <w:sz w:val="28"/>
          <w:szCs w:val="28"/>
          <w:rtl/>
        </w:rPr>
        <w:t>عمَلُ</w:t>
      </w:r>
      <w:r w:rsidRPr="00C942F5">
        <w:rPr>
          <w:rFonts w:cs="Arial"/>
          <w:sz w:val="28"/>
          <w:szCs w:val="28"/>
          <w:rtl/>
        </w:rPr>
        <w:t xml:space="preserve"> </w:t>
      </w:r>
      <w:r w:rsidRPr="00C942F5">
        <w:rPr>
          <w:rFonts w:cs="Arial" w:hint="cs"/>
          <w:sz w:val="28"/>
          <w:szCs w:val="28"/>
          <w:rtl/>
        </w:rPr>
        <w:t>الحيِّ</w:t>
      </w:r>
      <w:r w:rsidRPr="00C942F5">
        <w:rPr>
          <w:rFonts w:cs="Arial"/>
          <w:sz w:val="28"/>
          <w:szCs w:val="28"/>
          <w:rtl/>
        </w:rPr>
        <w:t xml:space="preserve"> </w:t>
      </w:r>
      <w:r w:rsidRPr="00C942F5">
        <w:rPr>
          <w:rFonts w:cs="Arial" w:hint="cs"/>
          <w:sz w:val="28"/>
          <w:szCs w:val="28"/>
          <w:rtl/>
        </w:rPr>
        <w:t>للميِّتِ</w:t>
      </w:r>
      <w:r w:rsidRPr="00C942F5">
        <w:rPr>
          <w:rFonts w:cs="Arial"/>
          <w:sz w:val="28"/>
          <w:szCs w:val="28"/>
          <w:rtl/>
        </w:rPr>
        <w:t xml:space="preserve"> </w:t>
      </w:r>
      <w:r w:rsidRPr="00C942F5">
        <w:rPr>
          <w:rFonts w:cs="Arial" w:hint="cs"/>
          <w:sz w:val="28"/>
          <w:szCs w:val="28"/>
          <w:rtl/>
        </w:rPr>
        <w:t>كما</w:t>
      </w:r>
      <w:r w:rsidRPr="00C942F5">
        <w:rPr>
          <w:rFonts w:cs="Arial"/>
          <w:sz w:val="28"/>
          <w:szCs w:val="28"/>
          <w:rtl/>
        </w:rPr>
        <w:t xml:space="preserve"> </w:t>
      </w:r>
      <w:r w:rsidRPr="00C942F5">
        <w:rPr>
          <w:rFonts w:cs="Arial" w:hint="cs"/>
          <w:sz w:val="28"/>
          <w:szCs w:val="28"/>
          <w:rtl/>
        </w:rPr>
        <w:t>يَعمَلُ</w:t>
      </w:r>
      <w:r w:rsidRPr="00C942F5">
        <w:rPr>
          <w:rFonts w:cs="Arial"/>
          <w:sz w:val="28"/>
          <w:szCs w:val="28"/>
          <w:rtl/>
        </w:rPr>
        <w:t xml:space="preserve"> </w:t>
      </w:r>
      <w:r w:rsidRPr="00C942F5">
        <w:rPr>
          <w:rFonts w:cs="Arial" w:hint="cs"/>
          <w:sz w:val="28"/>
          <w:szCs w:val="28"/>
          <w:rtl/>
        </w:rPr>
        <w:t>الحيُّ</w:t>
      </w:r>
      <w:r w:rsidRPr="00C942F5">
        <w:rPr>
          <w:rFonts w:cs="Arial"/>
          <w:sz w:val="28"/>
          <w:szCs w:val="28"/>
          <w:rtl/>
        </w:rPr>
        <w:t xml:space="preserve"> </w:t>
      </w:r>
      <w:r w:rsidRPr="00C942F5">
        <w:rPr>
          <w:rFonts w:cs="Arial" w:hint="cs"/>
          <w:sz w:val="28"/>
          <w:szCs w:val="28"/>
          <w:rtl/>
        </w:rPr>
        <w:t>لنفسِهِ،</w:t>
      </w:r>
      <w:r w:rsidRPr="00C942F5">
        <w:rPr>
          <w:rFonts w:cs="Arial"/>
          <w:sz w:val="28"/>
          <w:szCs w:val="28"/>
          <w:rtl/>
        </w:rPr>
        <w:t xml:space="preserve"> </w:t>
      </w:r>
      <w:r w:rsidRPr="00C942F5">
        <w:rPr>
          <w:rFonts w:cs="Arial" w:hint="cs"/>
          <w:sz w:val="28"/>
          <w:szCs w:val="28"/>
          <w:rtl/>
        </w:rPr>
        <w:t>وجاء</w:t>
      </w:r>
      <w:r w:rsidRPr="00C942F5">
        <w:rPr>
          <w:rFonts w:cs="Arial"/>
          <w:sz w:val="28"/>
          <w:szCs w:val="28"/>
          <w:rtl/>
        </w:rPr>
        <w:t xml:space="preserve"> </w:t>
      </w:r>
      <w:r w:rsidRPr="00C942F5">
        <w:rPr>
          <w:rFonts w:cs="Arial" w:hint="cs"/>
          <w:sz w:val="28"/>
          <w:szCs w:val="28"/>
          <w:rtl/>
        </w:rPr>
        <w:t>الحثُّ</w:t>
      </w:r>
      <w:r w:rsidRPr="00C942F5">
        <w:rPr>
          <w:rFonts w:cs="Arial"/>
          <w:sz w:val="28"/>
          <w:szCs w:val="28"/>
          <w:rtl/>
        </w:rPr>
        <w:t xml:space="preserve"> </w:t>
      </w:r>
      <w:r w:rsidRPr="00C942F5">
        <w:rPr>
          <w:rFonts w:cs="Arial" w:hint="cs"/>
          <w:sz w:val="28"/>
          <w:szCs w:val="28"/>
          <w:rtl/>
        </w:rPr>
        <w:t>عامًّا</w:t>
      </w:r>
      <w:r w:rsidRPr="00C942F5">
        <w:rPr>
          <w:rFonts w:cs="Arial"/>
          <w:sz w:val="28"/>
          <w:szCs w:val="28"/>
          <w:rtl/>
        </w:rPr>
        <w:t xml:space="preserve"> </w:t>
      </w:r>
      <w:r w:rsidRPr="00C942F5">
        <w:rPr>
          <w:rFonts w:cs="Arial" w:hint="cs"/>
          <w:sz w:val="28"/>
          <w:szCs w:val="28"/>
          <w:rtl/>
        </w:rPr>
        <w:t>لا</w:t>
      </w:r>
      <w:r w:rsidRPr="00C942F5">
        <w:rPr>
          <w:rFonts w:cs="Arial"/>
          <w:sz w:val="28"/>
          <w:szCs w:val="28"/>
          <w:rtl/>
        </w:rPr>
        <w:t xml:space="preserve"> </w:t>
      </w:r>
      <w:r w:rsidRPr="00C942F5">
        <w:rPr>
          <w:rFonts w:cs="Arial" w:hint="cs"/>
          <w:sz w:val="28"/>
          <w:szCs w:val="28"/>
          <w:rtl/>
        </w:rPr>
        <w:t>خاصًّا</w:t>
      </w:r>
      <w:r w:rsidRPr="00C942F5">
        <w:rPr>
          <w:rFonts w:cs="Arial"/>
          <w:sz w:val="28"/>
          <w:szCs w:val="28"/>
          <w:rtl/>
        </w:rPr>
        <w:t xml:space="preserve"> </w:t>
      </w:r>
      <w:r w:rsidRPr="00C942F5">
        <w:rPr>
          <w:rFonts w:cs="Arial" w:hint="cs"/>
          <w:sz w:val="28"/>
          <w:szCs w:val="28"/>
          <w:rtl/>
        </w:rPr>
        <w:t>بصدقةٍ</w:t>
      </w:r>
      <w:r w:rsidRPr="00C942F5">
        <w:rPr>
          <w:rFonts w:cs="Arial"/>
          <w:sz w:val="28"/>
          <w:szCs w:val="28"/>
          <w:rtl/>
        </w:rPr>
        <w:t xml:space="preserve"> </w:t>
      </w:r>
      <w:r w:rsidRPr="00C942F5">
        <w:rPr>
          <w:rFonts w:cs="Arial" w:hint="cs"/>
          <w:sz w:val="28"/>
          <w:szCs w:val="28"/>
          <w:rtl/>
        </w:rPr>
        <w:t>وحجٍّ</w:t>
      </w:r>
      <w:r w:rsidRPr="00C942F5">
        <w:rPr>
          <w:rFonts w:cs="Arial"/>
          <w:sz w:val="28"/>
          <w:szCs w:val="28"/>
          <w:rtl/>
        </w:rPr>
        <w:t xml:space="preserve"> </w:t>
      </w:r>
      <w:r w:rsidRPr="00C942F5">
        <w:rPr>
          <w:rFonts w:cs="Arial" w:hint="cs"/>
          <w:sz w:val="28"/>
          <w:szCs w:val="28"/>
          <w:rtl/>
        </w:rPr>
        <w:t>ونحوِهما</w:t>
      </w:r>
      <w:r w:rsidRPr="00C942F5">
        <w:rPr>
          <w:rFonts w:cs="Arial"/>
          <w:sz w:val="28"/>
          <w:szCs w:val="28"/>
          <w:rtl/>
        </w:rPr>
        <w:t>.</w:t>
      </w:r>
    </w:p>
    <w:p w:rsidR="00605401" w:rsidRDefault="00605401" w:rsidP="00605401">
      <w:pPr>
        <w:bidi/>
        <w:jc w:val="both"/>
        <w:rPr>
          <w:rFonts w:cs="Arial"/>
          <w:sz w:val="28"/>
          <w:szCs w:val="28"/>
          <w:rtl/>
        </w:rPr>
      </w:pPr>
      <w:r w:rsidRPr="00C942F5">
        <w:rPr>
          <w:rFonts w:cs="Arial" w:hint="cs"/>
          <w:sz w:val="28"/>
          <w:szCs w:val="28"/>
          <w:rtl/>
        </w:rPr>
        <w:t>وقد</w:t>
      </w:r>
      <w:r w:rsidRPr="00C942F5">
        <w:rPr>
          <w:rFonts w:cs="Arial"/>
          <w:sz w:val="28"/>
          <w:szCs w:val="28"/>
          <w:rtl/>
        </w:rPr>
        <w:t xml:space="preserve"> </w:t>
      </w:r>
      <w:r w:rsidRPr="00C942F5">
        <w:rPr>
          <w:rFonts w:cs="Arial" w:hint="cs"/>
          <w:sz w:val="28"/>
          <w:szCs w:val="28"/>
          <w:rtl/>
        </w:rPr>
        <w:t>كان</w:t>
      </w:r>
      <w:r w:rsidRPr="00C942F5">
        <w:rPr>
          <w:rFonts w:cs="Arial"/>
          <w:sz w:val="28"/>
          <w:szCs w:val="28"/>
          <w:rtl/>
        </w:rPr>
        <w:t xml:space="preserve"> </w:t>
      </w:r>
      <w:r w:rsidRPr="00C942F5">
        <w:rPr>
          <w:rFonts w:cs="Arial" w:hint="cs"/>
          <w:sz w:val="28"/>
          <w:szCs w:val="28"/>
          <w:rtl/>
        </w:rPr>
        <w:t>الصحابةُ</w:t>
      </w:r>
      <w:r w:rsidRPr="00C942F5">
        <w:rPr>
          <w:rFonts w:cs="Arial"/>
          <w:sz w:val="28"/>
          <w:szCs w:val="28"/>
          <w:rtl/>
        </w:rPr>
        <w:t xml:space="preserve"> </w:t>
      </w:r>
      <w:r w:rsidRPr="00C942F5">
        <w:rPr>
          <w:rFonts w:cs="Arial" w:hint="cs"/>
          <w:sz w:val="28"/>
          <w:szCs w:val="28"/>
          <w:rtl/>
        </w:rPr>
        <w:t>والتابِعونَ</w:t>
      </w:r>
      <w:r w:rsidRPr="00C942F5">
        <w:rPr>
          <w:rFonts w:cs="Arial"/>
          <w:sz w:val="28"/>
          <w:szCs w:val="28"/>
          <w:rtl/>
        </w:rPr>
        <w:t xml:space="preserve"> </w:t>
      </w:r>
      <w:r w:rsidRPr="00C942F5">
        <w:rPr>
          <w:rFonts w:cs="Arial" w:hint="cs"/>
          <w:sz w:val="28"/>
          <w:szCs w:val="28"/>
          <w:rtl/>
        </w:rPr>
        <w:t>أحرَصَ</w:t>
      </w:r>
      <w:r w:rsidRPr="00C942F5">
        <w:rPr>
          <w:rFonts w:cs="Arial"/>
          <w:sz w:val="28"/>
          <w:szCs w:val="28"/>
          <w:rtl/>
        </w:rPr>
        <w:t xml:space="preserve"> </w:t>
      </w:r>
      <w:r w:rsidRPr="00C942F5">
        <w:rPr>
          <w:rFonts w:cs="Arial" w:hint="cs"/>
          <w:sz w:val="28"/>
          <w:szCs w:val="28"/>
          <w:rtl/>
        </w:rPr>
        <w:t>الناسِ</w:t>
      </w:r>
      <w:r w:rsidRPr="00C942F5">
        <w:rPr>
          <w:rFonts w:cs="Arial"/>
          <w:sz w:val="28"/>
          <w:szCs w:val="28"/>
          <w:rtl/>
        </w:rPr>
        <w:t xml:space="preserve"> </w:t>
      </w:r>
      <w:r w:rsidRPr="00C942F5">
        <w:rPr>
          <w:rFonts w:cs="Arial" w:hint="cs"/>
          <w:sz w:val="28"/>
          <w:szCs w:val="28"/>
          <w:rtl/>
        </w:rPr>
        <w:t>على</w:t>
      </w:r>
      <w:r w:rsidRPr="00C942F5">
        <w:rPr>
          <w:rFonts w:cs="Arial"/>
          <w:sz w:val="28"/>
          <w:szCs w:val="28"/>
          <w:rtl/>
        </w:rPr>
        <w:t xml:space="preserve"> </w:t>
      </w:r>
      <w:r w:rsidRPr="00C942F5">
        <w:rPr>
          <w:rFonts w:cs="Arial" w:hint="cs"/>
          <w:sz w:val="28"/>
          <w:szCs w:val="28"/>
          <w:rtl/>
        </w:rPr>
        <w:t>عملِ</w:t>
      </w:r>
      <w:r w:rsidRPr="00C942F5">
        <w:rPr>
          <w:rFonts w:cs="Arial"/>
          <w:sz w:val="28"/>
          <w:szCs w:val="28"/>
          <w:rtl/>
        </w:rPr>
        <w:t xml:space="preserve"> </w:t>
      </w:r>
      <w:r w:rsidRPr="00C942F5">
        <w:rPr>
          <w:rFonts w:cs="Arial" w:hint="cs"/>
          <w:sz w:val="28"/>
          <w:szCs w:val="28"/>
          <w:rtl/>
        </w:rPr>
        <w:t>البِرِّ</w:t>
      </w:r>
      <w:r w:rsidRPr="00C942F5">
        <w:rPr>
          <w:rFonts w:cs="Arial"/>
          <w:sz w:val="28"/>
          <w:szCs w:val="28"/>
          <w:rtl/>
        </w:rPr>
        <w:t xml:space="preserve"> </w:t>
      </w:r>
      <w:r w:rsidRPr="00C942F5">
        <w:rPr>
          <w:rFonts w:cs="Arial" w:hint="cs"/>
          <w:sz w:val="28"/>
          <w:szCs w:val="28"/>
          <w:rtl/>
        </w:rPr>
        <w:t>لغيرِهم،</w:t>
      </w:r>
      <w:r w:rsidRPr="00C942F5">
        <w:rPr>
          <w:rFonts w:cs="Arial"/>
          <w:sz w:val="28"/>
          <w:szCs w:val="28"/>
          <w:rtl/>
        </w:rPr>
        <w:t xml:space="preserve"> </w:t>
      </w:r>
      <w:r w:rsidRPr="00C942F5">
        <w:rPr>
          <w:rFonts w:cs="Arial" w:hint="cs"/>
          <w:sz w:val="28"/>
          <w:szCs w:val="28"/>
          <w:rtl/>
        </w:rPr>
        <w:t>ولم</w:t>
      </w:r>
      <w:r w:rsidRPr="00C942F5">
        <w:rPr>
          <w:rFonts w:cs="Arial"/>
          <w:sz w:val="28"/>
          <w:szCs w:val="28"/>
          <w:rtl/>
        </w:rPr>
        <w:t xml:space="preserve"> </w:t>
      </w:r>
      <w:r w:rsidRPr="00C942F5">
        <w:rPr>
          <w:rFonts w:cs="Arial" w:hint="cs"/>
          <w:sz w:val="28"/>
          <w:szCs w:val="28"/>
          <w:rtl/>
        </w:rPr>
        <w:t>يَرِدْ</w:t>
      </w:r>
      <w:r w:rsidRPr="00C942F5">
        <w:rPr>
          <w:rFonts w:cs="Arial"/>
          <w:sz w:val="28"/>
          <w:szCs w:val="28"/>
          <w:rtl/>
        </w:rPr>
        <w:t xml:space="preserve"> </w:t>
      </w:r>
      <w:r w:rsidRPr="00C942F5">
        <w:rPr>
          <w:rFonts w:cs="Arial" w:hint="cs"/>
          <w:sz w:val="28"/>
          <w:szCs w:val="28"/>
          <w:rtl/>
        </w:rPr>
        <w:t>عنهم</w:t>
      </w:r>
      <w:r w:rsidRPr="00C942F5">
        <w:rPr>
          <w:rFonts w:cs="Arial"/>
          <w:sz w:val="28"/>
          <w:szCs w:val="28"/>
          <w:rtl/>
        </w:rPr>
        <w:t xml:space="preserve"> </w:t>
      </w:r>
      <w:r w:rsidRPr="00C942F5">
        <w:rPr>
          <w:rFonts w:cs="Arial" w:hint="cs"/>
          <w:sz w:val="28"/>
          <w:szCs w:val="28"/>
          <w:rtl/>
        </w:rPr>
        <w:t>أداءُ</w:t>
      </w:r>
      <w:r w:rsidRPr="00C942F5">
        <w:rPr>
          <w:rFonts w:cs="Arial"/>
          <w:sz w:val="28"/>
          <w:szCs w:val="28"/>
          <w:rtl/>
        </w:rPr>
        <w:t xml:space="preserve"> </w:t>
      </w:r>
      <w:r w:rsidRPr="00C942F5">
        <w:rPr>
          <w:rFonts w:cs="Arial" w:hint="cs"/>
          <w:sz w:val="28"/>
          <w:szCs w:val="28"/>
          <w:rtl/>
        </w:rPr>
        <w:t>الصلواتِ</w:t>
      </w:r>
      <w:r w:rsidRPr="00C942F5">
        <w:rPr>
          <w:rFonts w:cs="Arial"/>
          <w:sz w:val="28"/>
          <w:szCs w:val="28"/>
          <w:rtl/>
        </w:rPr>
        <w:t xml:space="preserve"> </w:t>
      </w:r>
      <w:r w:rsidRPr="00C942F5">
        <w:rPr>
          <w:rFonts w:cs="Arial" w:hint="cs"/>
          <w:sz w:val="28"/>
          <w:szCs w:val="28"/>
          <w:rtl/>
        </w:rPr>
        <w:t>وقراءةُ</w:t>
      </w:r>
      <w:r w:rsidRPr="00C942F5">
        <w:rPr>
          <w:rFonts w:cs="Arial"/>
          <w:sz w:val="28"/>
          <w:szCs w:val="28"/>
          <w:rtl/>
        </w:rPr>
        <w:t xml:space="preserve"> </w:t>
      </w:r>
      <w:r w:rsidRPr="00C942F5">
        <w:rPr>
          <w:rFonts w:cs="Arial" w:hint="cs"/>
          <w:sz w:val="28"/>
          <w:szCs w:val="28"/>
          <w:rtl/>
        </w:rPr>
        <w:t>القرآنِ</w:t>
      </w:r>
      <w:r w:rsidRPr="00C942F5">
        <w:rPr>
          <w:rFonts w:cs="Arial"/>
          <w:sz w:val="28"/>
          <w:szCs w:val="28"/>
          <w:rtl/>
        </w:rPr>
        <w:t xml:space="preserve"> </w:t>
      </w:r>
      <w:r w:rsidRPr="00C942F5">
        <w:rPr>
          <w:rFonts w:cs="Arial" w:hint="cs"/>
          <w:sz w:val="28"/>
          <w:szCs w:val="28"/>
          <w:rtl/>
        </w:rPr>
        <w:t>وإهداءُ</w:t>
      </w:r>
      <w:r w:rsidRPr="00C942F5">
        <w:rPr>
          <w:rFonts w:cs="Arial"/>
          <w:sz w:val="28"/>
          <w:szCs w:val="28"/>
          <w:rtl/>
        </w:rPr>
        <w:t xml:space="preserve"> </w:t>
      </w:r>
      <w:r w:rsidRPr="00C942F5">
        <w:rPr>
          <w:rFonts w:cs="Arial" w:hint="cs"/>
          <w:sz w:val="28"/>
          <w:szCs w:val="28"/>
          <w:rtl/>
        </w:rPr>
        <w:t>الثوابِ</w:t>
      </w:r>
      <w:r w:rsidRPr="00C942F5">
        <w:rPr>
          <w:rFonts w:cs="Arial"/>
          <w:sz w:val="28"/>
          <w:szCs w:val="28"/>
          <w:rtl/>
        </w:rPr>
        <w:t xml:space="preserve"> </w:t>
      </w:r>
      <w:r w:rsidRPr="00C942F5">
        <w:rPr>
          <w:rFonts w:cs="Arial" w:hint="cs"/>
          <w:sz w:val="28"/>
          <w:szCs w:val="28"/>
          <w:rtl/>
        </w:rPr>
        <w:t>لغيرِهم،</w:t>
      </w:r>
      <w:r w:rsidRPr="00C942F5">
        <w:rPr>
          <w:rFonts w:cs="Arial"/>
          <w:sz w:val="28"/>
          <w:szCs w:val="28"/>
          <w:rtl/>
        </w:rPr>
        <w:t xml:space="preserve"> </w:t>
      </w:r>
      <w:r w:rsidRPr="00C942F5">
        <w:rPr>
          <w:rFonts w:cs="Arial" w:hint="cs"/>
          <w:sz w:val="28"/>
          <w:szCs w:val="28"/>
          <w:rtl/>
        </w:rPr>
        <w:t>ومع</w:t>
      </w:r>
      <w:r w:rsidRPr="00C942F5">
        <w:rPr>
          <w:rFonts w:cs="Arial"/>
          <w:sz w:val="28"/>
          <w:szCs w:val="28"/>
          <w:rtl/>
        </w:rPr>
        <w:t xml:space="preserve"> </w:t>
      </w:r>
      <w:r w:rsidRPr="00C942F5">
        <w:rPr>
          <w:rFonts w:cs="Arial" w:hint="cs"/>
          <w:sz w:val="28"/>
          <w:szCs w:val="28"/>
          <w:rtl/>
        </w:rPr>
        <w:t>حبِّ</w:t>
      </w:r>
      <w:r w:rsidRPr="00C942F5">
        <w:rPr>
          <w:rFonts w:cs="Arial"/>
          <w:sz w:val="28"/>
          <w:szCs w:val="28"/>
          <w:rtl/>
        </w:rPr>
        <w:t xml:space="preserve"> </w:t>
      </w:r>
      <w:r w:rsidRPr="00C942F5">
        <w:rPr>
          <w:rFonts w:cs="Arial" w:hint="cs"/>
          <w:sz w:val="28"/>
          <w:szCs w:val="28"/>
          <w:rtl/>
        </w:rPr>
        <w:t>بعضِهم</w:t>
      </w:r>
      <w:r w:rsidRPr="00C942F5">
        <w:rPr>
          <w:rFonts w:cs="Arial"/>
          <w:sz w:val="28"/>
          <w:szCs w:val="28"/>
          <w:rtl/>
        </w:rPr>
        <w:t xml:space="preserve"> </w:t>
      </w:r>
      <w:r w:rsidRPr="00C942F5">
        <w:rPr>
          <w:rFonts w:cs="Arial" w:hint="cs"/>
          <w:sz w:val="28"/>
          <w:szCs w:val="28"/>
          <w:rtl/>
        </w:rPr>
        <w:t>بعضًا</w:t>
      </w:r>
      <w:r w:rsidRPr="00C942F5">
        <w:rPr>
          <w:rFonts w:cs="Arial"/>
          <w:sz w:val="28"/>
          <w:szCs w:val="28"/>
          <w:rtl/>
        </w:rPr>
        <w:t xml:space="preserve"> </w:t>
      </w:r>
      <w:r w:rsidRPr="00C942F5">
        <w:rPr>
          <w:rFonts w:cs="Arial" w:hint="cs"/>
          <w:sz w:val="28"/>
          <w:szCs w:val="28"/>
          <w:rtl/>
        </w:rPr>
        <w:t>وحبِّهم</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سلَفَ</w:t>
      </w:r>
      <w:r w:rsidRPr="00C942F5">
        <w:rPr>
          <w:rFonts w:cs="Arial"/>
          <w:sz w:val="28"/>
          <w:szCs w:val="28"/>
          <w:rtl/>
        </w:rPr>
        <w:t xml:space="preserve"> </w:t>
      </w:r>
      <w:r w:rsidRPr="00C942F5">
        <w:rPr>
          <w:rFonts w:cs="Arial" w:hint="cs"/>
          <w:sz w:val="28"/>
          <w:szCs w:val="28"/>
          <w:rtl/>
        </w:rPr>
        <w:t>منهم،</w:t>
      </w:r>
      <w:r w:rsidRPr="00C942F5">
        <w:rPr>
          <w:rFonts w:cs="Arial"/>
          <w:sz w:val="28"/>
          <w:szCs w:val="28"/>
          <w:rtl/>
        </w:rPr>
        <w:t xml:space="preserve"> </w:t>
      </w:r>
      <w:r w:rsidRPr="00C942F5">
        <w:rPr>
          <w:rFonts w:cs="Arial" w:hint="cs"/>
          <w:sz w:val="28"/>
          <w:szCs w:val="28"/>
          <w:rtl/>
        </w:rPr>
        <w:t>فلم</w:t>
      </w:r>
      <w:r w:rsidRPr="00C942F5">
        <w:rPr>
          <w:rFonts w:cs="Arial"/>
          <w:sz w:val="28"/>
          <w:szCs w:val="28"/>
          <w:rtl/>
        </w:rPr>
        <w:t xml:space="preserve"> </w:t>
      </w:r>
      <w:r w:rsidRPr="00C942F5">
        <w:rPr>
          <w:rFonts w:cs="Arial" w:hint="cs"/>
          <w:sz w:val="28"/>
          <w:szCs w:val="28"/>
          <w:rtl/>
        </w:rPr>
        <w:t>يَثبُتْ</w:t>
      </w:r>
      <w:r w:rsidRPr="00C942F5">
        <w:rPr>
          <w:rFonts w:cs="Arial"/>
          <w:sz w:val="28"/>
          <w:szCs w:val="28"/>
          <w:rtl/>
        </w:rPr>
        <w:t xml:space="preserve"> </w:t>
      </w:r>
      <w:r w:rsidRPr="00C942F5">
        <w:rPr>
          <w:rFonts w:cs="Arial" w:hint="cs"/>
          <w:sz w:val="28"/>
          <w:szCs w:val="28"/>
          <w:rtl/>
        </w:rPr>
        <w:t>عن</w:t>
      </w:r>
      <w:r w:rsidRPr="00C942F5">
        <w:rPr>
          <w:rFonts w:cs="Arial"/>
          <w:sz w:val="28"/>
          <w:szCs w:val="28"/>
          <w:rtl/>
        </w:rPr>
        <w:t xml:space="preserve"> </w:t>
      </w:r>
      <w:r w:rsidRPr="00C942F5">
        <w:rPr>
          <w:rFonts w:cs="Arial" w:hint="cs"/>
          <w:sz w:val="28"/>
          <w:szCs w:val="28"/>
          <w:rtl/>
        </w:rPr>
        <w:t>واحدٍ</w:t>
      </w:r>
      <w:r w:rsidRPr="00C942F5">
        <w:rPr>
          <w:rFonts w:cs="Arial"/>
          <w:sz w:val="28"/>
          <w:szCs w:val="28"/>
          <w:rtl/>
        </w:rPr>
        <w:t xml:space="preserve"> </w:t>
      </w:r>
      <w:r w:rsidRPr="00C942F5">
        <w:rPr>
          <w:rFonts w:cs="Arial" w:hint="cs"/>
          <w:sz w:val="28"/>
          <w:szCs w:val="28"/>
          <w:rtl/>
        </w:rPr>
        <w:t>منهم</w:t>
      </w:r>
      <w:r w:rsidRPr="00C942F5">
        <w:rPr>
          <w:rFonts w:cs="Arial"/>
          <w:sz w:val="28"/>
          <w:szCs w:val="28"/>
          <w:rtl/>
        </w:rPr>
        <w:t xml:space="preserve"> </w:t>
      </w:r>
      <w:r w:rsidRPr="00C942F5">
        <w:rPr>
          <w:rFonts w:cs="Arial" w:hint="cs"/>
          <w:sz w:val="28"/>
          <w:szCs w:val="28"/>
          <w:rtl/>
        </w:rPr>
        <w:t>ذلك،</w:t>
      </w:r>
      <w:r w:rsidRPr="00C942F5">
        <w:rPr>
          <w:rFonts w:cs="Arial"/>
          <w:sz w:val="28"/>
          <w:szCs w:val="28"/>
          <w:rtl/>
        </w:rPr>
        <w:t xml:space="preserve"> </w:t>
      </w:r>
      <w:r w:rsidRPr="00C942F5">
        <w:rPr>
          <w:rFonts w:cs="Arial" w:hint="cs"/>
          <w:sz w:val="28"/>
          <w:szCs w:val="28"/>
          <w:rtl/>
        </w:rPr>
        <w:t>ومع</w:t>
      </w:r>
      <w:r w:rsidRPr="00C942F5">
        <w:rPr>
          <w:rFonts w:cs="Arial"/>
          <w:sz w:val="28"/>
          <w:szCs w:val="28"/>
          <w:rtl/>
        </w:rPr>
        <w:t xml:space="preserve"> </w:t>
      </w:r>
      <w:r w:rsidRPr="00C942F5">
        <w:rPr>
          <w:rFonts w:cs="Arial" w:hint="cs"/>
          <w:sz w:val="28"/>
          <w:szCs w:val="28"/>
          <w:rtl/>
        </w:rPr>
        <w:t>حِرْصِهم</w:t>
      </w:r>
      <w:r w:rsidRPr="00C942F5">
        <w:rPr>
          <w:rFonts w:cs="Arial"/>
          <w:sz w:val="28"/>
          <w:szCs w:val="28"/>
          <w:rtl/>
        </w:rPr>
        <w:t xml:space="preserve"> </w:t>
      </w:r>
      <w:r w:rsidRPr="00C942F5">
        <w:rPr>
          <w:rFonts w:cs="Arial" w:hint="cs"/>
          <w:sz w:val="28"/>
          <w:szCs w:val="28"/>
          <w:rtl/>
        </w:rPr>
        <w:t>على</w:t>
      </w:r>
      <w:r w:rsidRPr="00C942F5">
        <w:rPr>
          <w:rFonts w:cs="Arial"/>
          <w:sz w:val="28"/>
          <w:szCs w:val="28"/>
          <w:rtl/>
        </w:rPr>
        <w:t xml:space="preserve"> </w:t>
      </w:r>
      <w:r w:rsidRPr="00C942F5">
        <w:rPr>
          <w:rFonts w:cs="Arial" w:hint="cs"/>
          <w:sz w:val="28"/>
          <w:szCs w:val="28"/>
          <w:rtl/>
        </w:rPr>
        <w:t>الاستزادةِ</w:t>
      </w:r>
      <w:r w:rsidRPr="00C942F5">
        <w:rPr>
          <w:rFonts w:cs="Arial"/>
          <w:sz w:val="28"/>
          <w:szCs w:val="28"/>
          <w:rtl/>
        </w:rPr>
        <w:t xml:space="preserve"> </w:t>
      </w:r>
      <w:r w:rsidRPr="00C942F5">
        <w:rPr>
          <w:rFonts w:cs="Arial" w:hint="cs"/>
          <w:sz w:val="28"/>
          <w:szCs w:val="28"/>
          <w:rtl/>
        </w:rPr>
        <w:t>فكانوا</w:t>
      </w:r>
      <w:r w:rsidRPr="00C942F5">
        <w:rPr>
          <w:rFonts w:cs="Arial"/>
          <w:sz w:val="28"/>
          <w:szCs w:val="28"/>
          <w:rtl/>
        </w:rPr>
        <w:t xml:space="preserve"> </w:t>
      </w:r>
      <w:r w:rsidRPr="00C942F5">
        <w:rPr>
          <w:rFonts w:cs="Arial" w:hint="cs"/>
          <w:sz w:val="28"/>
          <w:szCs w:val="28"/>
          <w:rtl/>
        </w:rPr>
        <w:t>يُوصُونَ</w:t>
      </w:r>
      <w:r w:rsidRPr="00C942F5">
        <w:rPr>
          <w:rFonts w:cs="Arial"/>
          <w:sz w:val="28"/>
          <w:szCs w:val="28"/>
          <w:rtl/>
        </w:rPr>
        <w:t xml:space="preserve"> </w:t>
      </w:r>
      <w:r w:rsidRPr="00C942F5">
        <w:rPr>
          <w:rFonts w:cs="Arial" w:hint="cs"/>
          <w:sz w:val="28"/>
          <w:szCs w:val="28"/>
          <w:rtl/>
        </w:rPr>
        <w:t>بأشياءَ</w:t>
      </w:r>
      <w:r w:rsidRPr="00C942F5">
        <w:rPr>
          <w:rFonts w:cs="Arial"/>
          <w:sz w:val="28"/>
          <w:szCs w:val="28"/>
          <w:rtl/>
        </w:rPr>
        <w:t xml:space="preserve"> </w:t>
      </w:r>
      <w:r w:rsidRPr="00C942F5">
        <w:rPr>
          <w:rFonts w:cs="Arial" w:hint="cs"/>
          <w:sz w:val="28"/>
          <w:szCs w:val="28"/>
          <w:rtl/>
        </w:rPr>
        <w:t>كثيرةٍ،</w:t>
      </w:r>
      <w:r w:rsidRPr="00C942F5">
        <w:rPr>
          <w:rFonts w:cs="Arial"/>
          <w:sz w:val="28"/>
          <w:szCs w:val="28"/>
          <w:rtl/>
        </w:rPr>
        <w:t xml:space="preserve"> </w:t>
      </w:r>
      <w:r w:rsidRPr="00C942F5">
        <w:rPr>
          <w:rFonts w:cs="Arial" w:hint="cs"/>
          <w:sz w:val="28"/>
          <w:szCs w:val="28"/>
          <w:rtl/>
        </w:rPr>
        <w:t>ولم</w:t>
      </w:r>
      <w:r w:rsidRPr="00C942F5">
        <w:rPr>
          <w:rFonts w:cs="Arial"/>
          <w:sz w:val="28"/>
          <w:szCs w:val="28"/>
          <w:rtl/>
        </w:rPr>
        <w:t xml:space="preserve"> </w:t>
      </w:r>
      <w:r w:rsidRPr="00C942F5">
        <w:rPr>
          <w:rFonts w:cs="Arial" w:hint="cs"/>
          <w:sz w:val="28"/>
          <w:szCs w:val="28"/>
          <w:rtl/>
        </w:rPr>
        <w:t>يثبُتْ</w:t>
      </w:r>
      <w:r w:rsidRPr="00C942F5">
        <w:rPr>
          <w:rFonts w:cs="Arial"/>
          <w:sz w:val="28"/>
          <w:szCs w:val="28"/>
          <w:rtl/>
        </w:rPr>
        <w:t xml:space="preserve"> </w:t>
      </w:r>
      <w:r w:rsidRPr="00C942F5">
        <w:rPr>
          <w:rFonts w:cs="Arial" w:hint="cs"/>
          <w:sz w:val="28"/>
          <w:szCs w:val="28"/>
          <w:rtl/>
        </w:rPr>
        <w:t>أنَّ</w:t>
      </w:r>
      <w:r w:rsidRPr="00C942F5">
        <w:rPr>
          <w:rFonts w:cs="Arial"/>
          <w:sz w:val="28"/>
          <w:szCs w:val="28"/>
          <w:rtl/>
        </w:rPr>
        <w:t xml:space="preserve"> </w:t>
      </w:r>
      <w:r w:rsidRPr="00C942F5">
        <w:rPr>
          <w:rFonts w:cs="Arial" w:hint="cs"/>
          <w:sz w:val="28"/>
          <w:szCs w:val="28"/>
          <w:rtl/>
        </w:rPr>
        <w:t>واحدًا</w:t>
      </w:r>
      <w:r w:rsidRPr="00C942F5">
        <w:rPr>
          <w:rFonts w:cs="Arial"/>
          <w:sz w:val="28"/>
          <w:szCs w:val="28"/>
          <w:rtl/>
        </w:rPr>
        <w:t xml:space="preserve"> </w:t>
      </w:r>
      <w:r w:rsidRPr="00C942F5">
        <w:rPr>
          <w:rFonts w:cs="Arial" w:hint="cs"/>
          <w:sz w:val="28"/>
          <w:szCs w:val="28"/>
          <w:rtl/>
        </w:rPr>
        <w:t>منهم</w:t>
      </w:r>
      <w:r w:rsidRPr="00C942F5">
        <w:rPr>
          <w:rFonts w:cs="Arial"/>
          <w:sz w:val="28"/>
          <w:szCs w:val="28"/>
          <w:rtl/>
        </w:rPr>
        <w:t xml:space="preserve"> </w:t>
      </w:r>
      <w:r w:rsidRPr="00C942F5">
        <w:rPr>
          <w:rFonts w:cs="Arial" w:hint="cs"/>
          <w:sz w:val="28"/>
          <w:szCs w:val="28"/>
          <w:rtl/>
        </w:rPr>
        <w:t>أَوْصى</w:t>
      </w:r>
      <w:r w:rsidRPr="00C942F5">
        <w:rPr>
          <w:rFonts w:cs="Arial"/>
          <w:sz w:val="28"/>
          <w:szCs w:val="28"/>
          <w:rtl/>
        </w:rPr>
        <w:t xml:space="preserve"> </w:t>
      </w:r>
      <w:r w:rsidRPr="00C942F5">
        <w:rPr>
          <w:rFonts w:cs="Arial" w:hint="cs"/>
          <w:sz w:val="28"/>
          <w:szCs w:val="28"/>
          <w:rtl/>
        </w:rPr>
        <w:t>بالصلاةِ</w:t>
      </w:r>
      <w:r w:rsidRPr="00C942F5">
        <w:rPr>
          <w:rFonts w:cs="Arial"/>
          <w:sz w:val="28"/>
          <w:szCs w:val="28"/>
          <w:rtl/>
        </w:rPr>
        <w:t xml:space="preserve"> </w:t>
      </w:r>
      <w:r w:rsidRPr="00C942F5">
        <w:rPr>
          <w:rFonts w:cs="Arial" w:hint="cs"/>
          <w:sz w:val="28"/>
          <w:szCs w:val="28"/>
          <w:rtl/>
        </w:rPr>
        <w:t>عنه،</w:t>
      </w:r>
      <w:r w:rsidRPr="00C942F5">
        <w:rPr>
          <w:rFonts w:cs="Arial"/>
          <w:sz w:val="28"/>
          <w:szCs w:val="28"/>
          <w:rtl/>
        </w:rPr>
        <w:t xml:space="preserve"> </w:t>
      </w:r>
      <w:r w:rsidRPr="00C942F5">
        <w:rPr>
          <w:rFonts w:cs="Arial" w:hint="cs"/>
          <w:sz w:val="28"/>
          <w:szCs w:val="28"/>
          <w:rtl/>
        </w:rPr>
        <w:t>وقراءةِ</w:t>
      </w:r>
      <w:r w:rsidRPr="00C942F5">
        <w:rPr>
          <w:rFonts w:cs="Arial"/>
          <w:sz w:val="28"/>
          <w:szCs w:val="28"/>
          <w:rtl/>
        </w:rPr>
        <w:t xml:space="preserve"> </w:t>
      </w:r>
      <w:r w:rsidRPr="00C942F5">
        <w:rPr>
          <w:rFonts w:cs="Arial" w:hint="cs"/>
          <w:sz w:val="28"/>
          <w:szCs w:val="28"/>
          <w:rtl/>
        </w:rPr>
        <w:t>القرآنِ</w:t>
      </w:r>
      <w:r w:rsidRPr="00C942F5">
        <w:rPr>
          <w:rFonts w:cs="Arial"/>
          <w:sz w:val="28"/>
          <w:szCs w:val="28"/>
          <w:rtl/>
        </w:rPr>
        <w:t xml:space="preserve"> </w:t>
      </w:r>
      <w:r w:rsidRPr="00C942F5">
        <w:rPr>
          <w:rFonts w:cs="Arial" w:hint="cs"/>
          <w:sz w:val="28"/>
          <w:szCs w:val="28"/>
          <w:rtl/>
        </w:rPr>
        <w:t>عنه،</w:t>
      </w:r>
      <w:r w:rsidRPr="00C942F5">
        <w:rPr>
          <w:rFonts w:cs="Arial"/>
          <w:sz w:val="28"/>
          <w:szCs w:val="28"/>
          <w:rtl/>
        </w:rPr>
        <w:t xml:space="preserve"> </w:t>
      </w:r>
      <w:r w:rsidRPr="00C942F5">
        <w:rPr>
          <w:rFonts w:cs="Arial" w:hint="cs"/>
          <w:sz w:val="28"/>
          <w:szCs w:val="28"/>
          <w:rtl/>
        </w:rPr>
        <w:t>والتسبيحِ</w:t>
      </w:r>
      <w:r w:rsidRPr="00C942F5">
        <w:rPr>
          <w:rFonts w:cs="Arial"/>
          <w:sz w:val="28"/>
          <w:szCs w:val="28"/>
          <w:rtl/>
        </w:rPr>
        <w:t xml:space="preserve"> </w:t>
      </w:r>
      <w:r w:rsidRPr="00C942F5">
        <w:rPr>
          <w:rFonts w:cs="Arial" w:hint="cs"/>
          <w:sz w:val="28"/>
          <w:szCs w:val="28"/>
          <w:rtl/>
        </w:rPr>
        <w:t>والتحميدِ</w:t>
      </w:r>
      <w:r w:rsidRPr="00C942F5">
        <w:rPr>
          <w:rFonts w:cs="Arial"/>
          <w:sz w:val="28"/>
          <w:szCs w:val="28"/>
          <w:rtl/>
        </w:rPr>
        <w:t xml:space="preserve"> </w:t>
      </w:r>
      <w:r w:rsidRPr="00C942F5">
        <w:rPr>
          <w:rFonts w:cs="Arial" w:hint="cs"/>
          <w:sz w:val="28"/>
          <w:szCs w:val="28"/>
          <w:rtl/>
        </w:rPr>
        <w:t>والتهليلِ</w:t>
      </w:r>
      <w:r w:rsidRPr="00C942F5">
        <w:rPr>
          <w:rFonts w:cs="Arial"/>
          <w:sz w:val="28"/>
          <w:szCs w:val="28"/>
          <w:rtl/>
        </w:rPr>
        <w:t xml:space="preserve"> </w:t>
      </w:r>
      <w:r w:rsidRPr="00C942F5">
        <w:rPr>
          <w:rFonts w:cs="Arial" w:hint="cs"/>
          <w:sz w:val="28"/>
          <w:szCs w:val="28"/>
          <w:rtl/>
        </w:rPr>
        <w:t>وإهداءِ</w:t>
      </w:r>
      <w:r w:rsidRPr="00C942F5">
        <w:rPr>
          <w:rFonts w:cs="Arial"/>
          <w:sz w:val="28"/>
          <w:szCs w:val="28"/>
          <w:rtl/>
        </w:rPr>
        <w:t xml:space="preserve"> </w:t>
      </w:r>
      <w:r w:rsidRPr="00C942F5">
        <w:rPr>
          <w:rFonts w:cs="Arial" w:hint="cs"/>
          <w:sz w:val="28"/>
          <w:szCs w:val="28"/>
          <w:rtl/>
        </w:rPr>
        <w:t>ثوابِ</w:t>
      </w:r>
      <w:r w:rsidRPr="00C942F5">
        <w:rPr>
          <w:rFonts w:cs="Arial"/>
          <w:sz w:val="28"/>
          <w:szCs w:val="28"/>
          <w:rtl/>
        </w:rPr>
        <w:t xml:space="preserve"> </w:t>
      </w:r>
      <w:r w:rsidRPr="00C942F5">
        <w:rPr>
          <w:rFonts w:cs="Arial" w:hint="cs"/>
          <w:sz w:val="28"/>
          <w:szCs w:val="28"/>
          <w:rtl/>
        </w:rPr>
        <w:t>ذلك</w:t>
      </w:r>
      <w:r w:rsidRPr="00C942F5">
        <w:rPr>
          <w:rFonts w:cs="Arial"/>
          <w:sz w:val="28"/>
          <w:szCs w:val="28"/>
          <w:rtl/>
        </w:rPr>
        <w:t xml:space="preserve"> </w:t>
      </w:r>
      <w:r w:rsidRPr="00C942F5">
        <w:rPr>
          <w:rFonts w:cs="Arial" w:hint="cs"/>
          <w:sz w:val="28"/>
          <w:szCs w:val="28"/>
          <w:rtl/>
        </w:rPr>
        <w:t>إليه،</w:t>
      </w:r>
      <w:r w:rsidRPr="00C942F5">
        <w:rPr>
          <w:rFonts w:cs="Arial"/>
          <w:sz w:val="28"/>
          <w:szCs w:val="28"/>
          <w:rtl/>
        </w:rPr>
        <w:t xml:space="preserve"> </w:t>
      </w:r>
      <w:r w:rsidRPr="00C942F5">
        <w:rPr>
          <w:rFonts w:cs="Arial" w:hint="cs"/>
          <w:sz w:val="28"/>
          <w:szCs w:val="28"/>
          <w:rtl/>
        </w:rPr>
        <w:t>وقد</w:t>
      </w:r>
    </w:p>
    <w:p w:rsidR="00605401" w:rsidRDefault="00605401" w:rsidP="00605401">
      <w:pPr>
        <w:rPr>
          <w:rFonts w:cs="Arial"/>
          <w:sz w:val="28"/>
          <w:szCs w:val="28"/>
        </w:rPr>
      </w:pPr>
      <w:r>
        <w:rPr>
          <w:rFonts w:cs="Arial"/>
          <w:sz w:val="28"/>
          <w:szCs w:val="28"/>
          <w:rtl/>
        </w:rPr>
        <w:br w:type="page"/>
      </w:r>
    </w:p>
    <w:p w:rsidR="00605401" w:rsidRPr="00C942F5" w:rsidRDefault="00605401" w:rsidP="00605401">
      <w:pPr>
        <w:bidi/>
        <w:jc w:val="both"/>
        <w:rPr>
          <w:sz w:val="28"/>
          <w:szCs w:val="28"/>
        </w:rPr>
      </w:pPr>
      <w:r w:rsidRPr="00C942F5">
        <w:rPr>
          <w:rFonts w:cs="Arial"/>
          <w:sz w:val="28"/>
          <w:szCs w:val="28"/>
          <w:rtl/>
        </w:rPr>
        <w:t xml:space="preserve"> </w:t>
      </w:r>
      <w:r w:rsidRPr="00C942F5">
        <w:rPr>
          <w:rFonts w:cs="Arial" w:hint="cs"/>
          <w:sz w:val="28"/>
          <w:szCs w:val="28"/>
          <w:rtl/>
        </w:rPr>
        <w:t>كانوا</w:t>
      </w:r>
      <w:r w:rsidRPr="00C942F5">
        <w:rPr>
          <w:rFonts w:cs="Arial"/>
          <w:sz w:val="28"/>
          <w:szCs w:val="28"/>
          <w:rtl/>
        </w:rPr>
        <w:t xml:space="preserve"> </w:t>
      </w:r>
      <w:r w:rsidRPr="00C942F5">
        <w:rPr>
          <w:rFonts w:cs="Arial" w:hint="cs"/>
          <w:sz w:val="28"/>
          <w:szCs w:val="28"/>
          <w:rtl/>
        </w:rPr>
        <w:t>يَزُورُونَ</w:t>
      </w:r>
      <w:r w:rsidRPr="00C942F5">
        <w:rPr>
          <w:rFonts w:cs="Arial"/>
          <w:sz w:val="28"/>
          <w:szCs w:val="28"/>
          <w:rtl/>
        </w:rPr>
        <w:t xml:space="preserve"> </w:t>
      </w:r>
      <w:r w:rsidRPr="00C942F5">
        <w:rPr>
          <w:rFonts w:cs="Arial" w:hint="cs"/>
          <w:sz w:val="28"/>
          <w:szCs w:val="28"/>
          <w:rtl/>
        </w:rPr>
        <w:t>القبورَ</w:t>
      </w:r>
      <w:r w:rsidRPr="00C942F5">
        <w:rPr>
          <w:rFonts w:cs="Arial"/>
          <w:sz w:val="28"/>
          <w:szCs w:val="28"/>
          <w:rtl/>
        </w:rPr>
        <w:t xml:space="preserve"> </w:t>
      </w:r>
      <w:r w:rsidRPr="00C942F5">
        <w:rPr>
          <w:rFonts w:cs="Arial" w:hint="cs"/>
          <w:sz w:val="28"/>
          <w:szCs w:val="28"/>
          <w:rtl/>
        </w:rPr>
        <w:t>ويَستحضِرونَ</w:t>
      </w:r>
      <w:r w:rsidRPr="00C942F5">
        <w:rPr>
          <w:rFonts w:cs="Arial"/>
          <w:sz w:val="28"/>
          <w:szCs w:val="28"/>
          <w:rtl/>
        </w:rPr>
        <w:t xml:space="preserve"> </w:t>
      </w:r>
      <w:r w:rsidRPr="00C942F5">
        <w:rPr>
          <w:rFonts w:cs="Arial" w:hint="cs"/>
          <w:sz w:val="28"/>
          <w:szCs w:val="28"/>
          <w:rtl/>
        </w:rPr>
        <w:t>أهلَها</w:t>
      </w:r>
      <w:r w:rsidRPr="00C942F5">
        <w:rPr>
          <w:rFonts w:cs="Arial"/>
          <w:sz w:val="28"/>
          <w:szCs w:val="28"/>
          <w:rtl/>
        </w:rPr>
        <w:t xml:space="preserve"> </w:t>
      </w:r>
      <w:r w:rsidRPr="00C942F5">
        <w:rPr>
          <w:rFonts w:cs="Arial" w:hint="cs"/>
          <w:sz w:val="28"/>
          <w:szCs w:val="28"/>
          <w:rtl/>
        </w:rPr>
        <w:t>وفَضْلَهُمْ</w:t>
      </w:r>
      <w:r w:rsidRPr="00C942F5">
        <w:rPr>
          <w:rFonts w:cs="Arial"/>
          <w:sz w:val="28"/>
          <w:szCs w:val="28"/>
          <w:rtl/>
        </w:rPr>
        <w:t xml:space="preserve"> </w:t>
      </w:r>
      <w:r w:rsidRPr="00C942F5">
        <w:rPr>
          <w:rFonts w:cs="Arial" w:hint="cs"/>
          <w:sz w:val="28"/>
          <w:szCs w:val="28"/>
          <w:rtl/>
        </w:rPr>
        <w:t>وسَبْقَهم</w:t>
      </w:r>
      <w:r w:rsidRPr="00C942F5">
        <w:rPr>
          <w:rFonts w:cs="Arial"/>
          <w:sz w:val="28"/>
          <w:szCs w:val="28"/>
          <w:rtl/>
        </w:rPr>
        <w:t xml:space="preserve"> </w:t>
      </w:r>
      <w:r w:rsidRPr="00C942F5">
        <w:rPr>
          <w:rFonts w:cs="Arial" w:hint="cs"/>
          <w:sz w:val="28"/>
          <w:szCs w:val="28"/>
          <w:rtl/>
        </w:rPr>
        <w:t>وحاجتَهم</w:t>
      </w:r>
      <w:r w:rsidRPr="00C942F5">
        <w:rPr>
          <w:rFonts w:cs="Arial"/>
          <w:sz w:val="28"/>
          <w:szCs w:val="28"/>
          <w:rtl/>
        </w:rPr>
        <w:t xml:space="preserve"> </w:t>
      </w:r>
      <w:r w:rsidRPr="00C942F5">
        <w:rPr>
          <w:rFonts w:cs="Arial" w:hint="cs"/>
          <w:sz w:val="28"/>
          <w:szCs w:val="28"/>
          <w:rtl/>
        </w:rPr>
        <w:t>وفرَحَهُمْ</w:t>
      </w:r>
      <w:r w:rsidRPr="00C942F5">
        <w:rPr>
          <w:rFonts w:cs="Arial"/>
          <w:sz w:val="28"/>
          <w:szCs w:val="28"/>
          <w:rtl/>
        </w:rPr>
        <w:t xml:space="preserve"> </w:t>
      </w:r>
      <w:r w:rsidRPr="00C942F5">
        <w:rPr>
          <w:rFonts w:cs="Arial" w:hint="cs"/>
          <w:sz w:val="28"/>
          <w:szCs w:val="28"/>
          <w:rtl/>
        </w:rPr>
        <w:t>بالعملِ</w:t>
      </w:r>
      <w:r w:rsidRPr="00C942F5">
        <w:rPr>
          <w:rFonts w:cs="Arial"/>
          <w:sz w:val="28"/>
          <w:szCs w:val="28"/>
          <w:rtl/>
        </w:rPr>
        <w:t xml:space="preserve"> </w:t>
      </w:r>
      <w:r w:rsidRPr="00C942F5">
        <w:rPr>
          <w:rFonts w:cs="Arial" w:hint="cs"/>
          <w:sz w:val="28"/>
          <w:szCs w:val="28"/>
          <w:rtl/>
        </w:rPr>
        <w:t>الصالحِ،</w:t>
      </w:r>
      <w:r w:rsidRPr="00C942F5">
        <w:rPr>
          <w:rFonts w:cs="Arial"/>
          <w:sz w:val="28"/>
          <w:szCs w:val="28"/>
          <w:rtl/>
        </w:rPr>
        <w:t xml:space="preserve"> </w:t>
      </w:r>
      <w:r w:rsidRPr="00C942F5">
        <w:rPr>
          <w:rFonts w:cs="Arial" w:hint="cs"/>
          <w:sz w:val="28"/>
          <w:szCs w:val="28"/>
          <w:rtl/>
        </w:rPr>
        <w:t>ومع</w:t>
      </w:r>
      <w:r w:rsidRPr="00C942F5">
        <w:rPr>
          <w:rFonts w:cs="Arial"/>
          <w:sz w:val="28"/>
          <w:szCs w:val="28"/>
          <w:rtl/>
        </w:rPr>
        <w:t xml:space="preserve"> </w:t>
      </w:r>
      <w:r w:rsidRPr="00C942F5">
        <w:rPr>
          <w:rFonts w:cs="Arial" w:hint="cs"/>
          <w:sz w:val="28"/>
          <w:szCs w:val="28"/>
          <w:rtl/>
        </w:rPr>
        <w:t>ذلك</w:t>
      </w:r>
      <w:r w:rsidRPr="00C942F5">
        <w:rPr>
          <w:rFonts w:cs="Arial"/>
          <w:sz w:val="28"/>
          <w:szCs w:val="28"/>
          <w:rtl/>
        </w:rPr>
        <w:t xml:space="preserve"> </w:t>
      </w:r>
      <w:r w:rsidRPr="00C942F5">
        <w:rPr>
          <w:rFonts w:cs="Arial" w:hint="cs"/>
          <w:sz w:val="28"/>
          <w:szCs w:val="28"/>
          <w:rtl/>
        </w:rPr>
        <w:t>لم</w:t>
      </w:r>
      <w:r w:rsidRPr="00C942F5">
        <w:rPr>
          <w:rFonts w:cs="Arial"/>
          <w:sz w:val="28"/>
          <w:szCs w:val="28"/>
          <w:rtl/>
        </w:rPr>
        <w:t xml:space="preserve"> </w:t>
      </w:r>
      <w:r w:rsidRPr="00C942F5">
        <w:rPr>
          <w:rFonts w:cs="Arial" w:hint="cs"/>
          <w:sz w:val="28"/>
          <w:szCs w:val="28"/>
          <w:rtl/>
        </w:rPr>
        <w:t>يثبُتْ</w:t>
      </w:r>
      <w:r w:rsidRPr="00C942F5">
        <w:rPr>
          <w:rFonts w:cs="Arial"/>
          <w:sz w:val="28"/>
          <w:szCs w:val="28"/>
          <w:rtl/>
        </w:rPr>
        <w:t xml:space="preserve"> </w:t>
      </w:r>
      <w:r w:rsidRPr="00C942F5">
        <w:rPr>
          <w:rFonts w:cs="Arial" w:hint="cs"/>
          <w:sz w:val="28"/>
          <w:szCs w:val="28"/>
          <w:rtl/>
        </w:rPr>
        <w:t>عن</w:t>
      </w:r>
      <w:r w:rsidRPr="00C942F5">
        <w:rPr>
          <w:rFonts w:cs="Arial"/>
          <w:sz w:val="28"/>
          <w:szCs w:val="28"/>
          <w:rtl/>
        </w:rPr>
        <w:t xml:space="preserve"> </w:t>
      </w:r>
      <w:r w:rsidRPr="00C942F5">
        <w:rPr>
          <w:rFonts w:cs="Arial" w:hint="cs"/>
          <w:sz w:val="28"/>
          <w:szCs w:val="28"/>
          <w:rtl/>
        </w:rPr>
        <w:t>واحدٍ</w:t>
      </w:r>
      <w:r w:rsidRPr="00C942F5">
        <w:rPr>
          <w:rFonts w:cs="Arial"/>
          <w:sz w:val="28"/>
          <w:szCs w:val="28"/>
          <w:rtl/>
        </w:rPr>
        <w:t xml:space="preserve"> </w:t>
      </w:r>
      <w:r w:rsidRPr="00C942F5">
        <w:rPr>
          <w:rFonts w:cs="Arial" w:hint="cs"/>
          <w:sz w:val="28"/>
          <w:szCs w:val="28"/>
          <w:rtl/>
        </w:rPr>
        <w:t>منهم</w:t>
      </w:r>
      <w:r w:rsidRPr="00C942F5">
        <w:rPr>
          <w:rFonts w:cs="Arial"/>
          <w:sz w:val="28"/>
          <w:szCs w:val="28"/>
          <w:rtl/>
        </w:rPr>
        <w:t xml:space="preserve"> </w:t>
      </w:r>
      <w:r w:rsidRPr="00C942F5">
        <w:rPr>
          <w:rFonts w:cs="Arial" w:hint="cs"/>
          <w:sz w:val="28"/>
          <w:szCs w:val="28"/>
          <w:rtl/>
        </w:rPr>
        <w:t>أنَّه</w:t>
      </w:r>
      <w:r w:rsidRPr="00C942F5">
        <w:rPr>
          <w:rFonts w:cs="Arial"/>
          <w:sz w:val="28"/>
          <w:szCs w:val="28"/>
          <w:rtl/>
        </w:rPr>
        <w:t xml:space="preserve"> </w:t>
      </w:r>
      <w:r w:rsidRPr="00C942F5">
        <w:rPr>
          <w:rFonts w:cs="Arial" w:hint="cs"/>
          <w:sz w:val="28"/>
          <w:szCs w:val="28"/>
          <w:rtl/>
        </w:rPr>
        <w:t>صلَّى</w:t>
      </w:r>
      <w:r w:rsidRPr="00C942F5">
        <w:rPr>
          <w:rFonts w:cs="Arial"/>
          <w:sz w:val="28"/>
          <w:szCs w:val="28"/>
          <w:rtl/>
        </w:rPr>
        <w:t xml:space="preserve"> </w:t>
      </w:r>
      <w:r w:rsidRPr="00C942F5">
        <w:rPr>
          <w:rFonts w:cs="Arial" w:hint="cs"/>
          <w:sz w:val="28"/>
          <w:szCs w:val="28"/>
          <w:rtl/>
        </w:rPr>
        <w:t>أو</w:t>
      </w:r>
      <w:r w:rsidRPr="00C942F5">
        <w:rPr>
          <w:rFonts w:cs="Arial"/>
          <w:sz w:val="28"/>
          <w:szCs w:val="28"/>
          <w:rtl/>
        </w:rPr>
        <w:t xml:space="preserve"> </w:t>
      </w:r>
      <w:r w:rsidRPr="00C942F5">
        <w:rPr>
          <w:rFonts w:cs="Arial" w:hint="cs"/>
          <w:sz w:val="28"/>
          <w:szCs w:val="28"/>
          <w:rtl/>
        </w:rPr>
        <w:t>قرَأَ</w:t>
      </w:r>
      <w:r w:rsidRPr="00C942F5">
        <w:rPr>
          <w:rFonts w:cs="Arial"/>
          <w:sz w:val="28"/>
          <w:szCs w:val="28"/>
          <w:rtl/>
        </w:rPr>
        <w:t xml:space="preserve"> </w:t>
      </w:r>
      <w:r w:rsidRPr="00C942F5">
        <w:rPr>
          <w:rFonts w:cs="Arial" w:hint="cs"/>
          <w:sz w:val="28"/>
          <w:szCs w:val="28"/>
          <w:rtl/>
        </w:rPr>
        <w:t>أو</w:t>
      </w:r>
      <w:r w:rsidRPr="00C942F5">
        <w:rPr>
          <w:rFonts w:cs="Arial"/>
          <w:sz w:val="28"/>
          <w:szCs w:val="28"/>
          <w:rtl/>
        </w:rPr>
        <w:t xml:space="preserve"> </w:t>
      </w:r>
      <w:r w:rsidRPr="00C942F5">
        <w:rPr>
          <w:rFonts w:cs="Arial" w:hint="cs"/>
          <w:sz w:val="28"/>
          <w:szCs w:val="28"/>
          <w:rtl/>
        </w:rPr>
        <w:t>سبَّحَ</w:t>
      </w:r>
      <w:r w:rsidRPr="00C942F5">
        <w:rPr>
          <w:rFonts w:cs="Arial"/>
          <w:sz w:val="28"/>
          <w:szCs w:val="28"/>
          <w:rtl/>
        </w:rPr>
        <w:t xml:space="preserve"> </w:t>
      </w:r>
      <w:r w:rsidRPr="00C942F5">
        <w:rPr>
          <w:rFonts w:cs="Arial" w:hint="cs"/>
          <w:sz w:val="28"/>
          <w:szCs w:val="28"/>
          <w:rtl/>
        </w:rPr>
        <w:t>لميِّتٍ</w:t>
      </w:r>
      <w:r w:rsidRPr="00C942F5">
        <w:rPr>
          <w:rFonts w:cs="Arial"/>
          <w:sz w:val="28"/>
          <w:szCs w:val="28"/>
          <w:rtl/>
        </w:rPr>
        <w:t xml:space="preserve"> </w:t>
      </w:r>
      <w:r w:rsidRPr="00C942F5">
        <w:rPr>
          <w:rFonts w:cs="Arial" w:hint="cs"/>
          <w:sz w:val="28"/>
          <w:szCs w:val="28"/>
          <w:rtl/>
        </w:rPr>
        <w:t>منهم</w:t>
      </w:r>
      <w:r w:rsidRPr="00C942F5">
        <w:rPr>
          <w:rFonts w:cs="Arial"/>
          <w:sz w:val="28"/>
          <w:szCs w:val="28"/>
          <w:rtl/>
        </w:rPr>
        <w:t>.</w:t>
      </w:r>
    </w:p>
    <w:p w:rsidR="00605401" w:rsidRPr="00C942F5" w:rsidRDefault="00605401" w:rsidP="00605401">
      <w:pPr>
        <w:bidi/>
        <w:jc w:val="both"/>
        <w:rPr>
          <w:sz w:val="28"/>
          <w:szCs w:val="28"/>
        </w:rPr>
      </w:pPr>
      <w:r w:rsidRPr="00C942F5">
        <w:rPr>
          <w:rFonts w:cs="Arial" w:hint="cs"/>
          <w:sz w:val="28"/>
          <w:szCs w:val="28"/>
          <w:rtl/>
        </w:rPr>
        <w:t>وقد</w:t>
      </w:r>
      <w:r w:rsidRPr="00C942F5">
        <w:rPr>
          <w:rFonts w:cs="Arial"/>
          <w:sz w:val="28"/>
          <w:szCs w:val="28"/>
          <w:rtl/>
        </w:rPr>
        <w:t xml:space="preserve"> </w:t>
      </w:r>
      <w:r w:rsidRPr="00C942F5">
        <w:rPr>
          <w:rFonts w:cs="Arial" w:hint="cs"/>
          <w:sz w:val="28"/>
          <w:szCs w:val="28"/>
          <w:rtl/>
        </w:rPr>
        <w:t>جاء</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الأحاديثِ</w:t>
      </w:r>
      <w:r w:rsidRPr="00C942F5">
        <w:rPr>
          <w:rFonts w:cs="Arial"/>
          <w:sz w:val="28"/>
          <w:szCs w:val="28"/>
          <w:rtl/>
        </w:rPr>
        <w:t xml:space="preserve"> </w:t>
      </w:r>
      <w:r w:rsidRPr="00C942F5">
        <w:rPr>
          <w:rFonts w:cs="Arial" w:hint="cs"/>
          <w:sz w:val="28"/>
          <w:szCs w:val="28"/>
          <w:rtl/>
        </w:rPr>
        <w:t>والآثارِ</w:t>
      </w:r>
      <w:r w:rsidRPr="00C942F5">
        <w:rPr>
          <w:rFonts w:cs="Arial"/>
          <w:sz w:val="28"/>
          <w:szCs w:val="28"/>
          <w:rtl/>
        </w:rPr>
        <w:t xml:space="preserve"> </w:t>
      </w:r>
      <w:r w:rsidRPr="00C942F5">
        <w:rPr>
          <w:rFonts w:cs="Arial" w:hint="cs"/>
          <w:sz w:val="28"/>
          <w:szCs w:val="28"/>
          <w:rtl/>
        </w:rPr>
        <w:t>عنهم</w:t>
      </w:r>
      <w:r w:rsidRPr="00C942F5">
        <w:rPr>
          <w:rFonts w:cs="Arial"/>
          <w:sz w:val="28"/>
          <w:szCs w:val="28"/>
          <w:rtl/>
        </w:rPr>
        <w:t xml:space="preserve">: </w:t>
      </w:r>
      <w:r w:rsidRPr="00C942F5">
        <w:rPr>
          <w:rFonts w:cs="Arial" w:hint="cs"/>
          <w:sz w:val="28"/>
          <w:szCs w:val="28"/>
          <w:rtl/>
        </w:rPr>
        <w:t>الدعاءُ</w:t>
      </w:r>
      <w:r w:rsidRPr="00C942F5">
        <w:rPr>
          <w:rFonts w:cs="Arial"/>
          <w:sz w:val="28"/>
          <w:szCs w:val="28"/>
          <w:rtl/>
        </w:rPr>
        <w:t xml:space="preserve"> </w:t>
      </w:r>
      <w:r w:rsidRPr="00C942F5">
        <w:rPr>
          <w:rFonts w:cs="Arial" w:hint="cs"/>
          <w:sz w:val="28"/>
          <w:szCs w:val="28"/>
          <w:rtl/>
        </w:rPr>
        <w:t>للميِّتِ،</w:t>
      </w:r>
      <w:r w:rsidRPr="00C942F5">
        <w:rPr>
          <w:rFonts w:cs="Arial"/>
          <w:sz w:val="28"/>
          <w:szCs w:val="28"/>
          <w:rtl/>
        </w:rPr>
        <w:t xml:space="preserve"> </w:t>
      </w:r>
      <w:r w:rsidRPr="00C942F5">
        <w:rPr>
          <w:rFonts w:cs="Arial" w:hint="cs"/>
          <w:sz w:val="28"/>
          <w:szCs w:val="28"/>
          <w:rtl/>
        </w:rPr>
        <w:t>ولم</w:t>
      </w:r>
      <w:r w:rsidRPr="00C942F5">
        <w:rPr>
          <w:rFonts w:cs="Arial"/>
          <w:sz w:val="28"/>
          <w:szCs w:val="28"/>
          <w:rtl/>
        </w:rPr>
        <w:t xml:space="preserve"> </w:t>
      </w:r>
      <w:r w:rsidRPr="00C942F5">
        <w:rPr>
          <w:rFonts w:cs="Arial" w:hint="cs"/>
          <w:sz w:val="28"/>
          <w:szCs w:val="28"/>
          <w:rtl/>
        </w:rPr>
        <w:t>يَرِدْ</w:t>
      </w:r>
      <w:r w:rsidRPr="00C942F5">
        <w:rPr>
          <w:rFonts w:cs="Arial"/>
          <w:sz w:val="28"/>
          <w:szCs w:val="28"/>
          <w:rtl/>
        </w:rPr>
        <w:t xml:space="preserve"> </w:t>
      </w:r>
      <w:r w:rsidRPr="00C942F5">
        <w:rPr>
          <w:rFonts w:cs="Arial" w:hint="cs"/>
          <w:sz w:val="28"/>
          <w:szCs w:val="28"/>
          <w:rtl/>
        </w:rPr>
        <w:t>إهداءُ</w:t>
      </w:r>
      <w:r w:rsidRPr="00C942F5">
        <w:rPr>
          <w:rFonts w:cs="Arial"/>
          <w:sz w:val="28"/>
          <w:szCs w:val="28"/>
          <w:rtl/>
        </w:rPr>
        <w:t xml:space="preserve"> </w:t>
      </w:r>
      <w:r w:rsidRPr="00C942F5">
        <w:rPr>
          <w:rFonts w:cs="Arial" w:hint="cs"/>
          <w:sz w:val="28"/>
          <w:szCs w:val="28"/>
          <w:rtl/>
        </w:rPr>
        <w:t>ثوابِ</w:t>
      </w:r>
      <w:r w:rsidRPr="00C942F5">
        <w:rPr>
          <w:rFonts w:cs="Arial"/>
          <w:sz w:val="28"/>
          <w:szCs w:val="28"/>
          <w:rtl/>
        </w:rPr>
        <w:t xml:space="preserve"> </w:t>
      </w:r>
      <w:r w:rsidRPr="00C942F5">
        <w:rPr>
          <w:rFonts w:cs="Arial" w:hint="cs"/>
          <w:sz w:val="28"/>
          <w:szCs w:val="28"/>
          <w:rtl/>
        </w:rPr>
        <w:t>الأعمالِ،</w:t>
      </w:r>
      <w:r w:rsidRPr="00C942F5">
        <w:rPr>
          <w:rFonts w:cs="Arial"/>
          <w:sz w:val="28"/>
          <w:szCs w:val="28"/>
          <w:rtl/>
        </w:rPr>
        <w:t xml:space="preserve"> </w:t>
      </w:r>
      <w:r w:rsidRPr="00C942F5">
        <w:rPr>
          <w:rFonts w:cs="Arial" w:hint="cs"/>
          <w:sz w:val="28"/>
          <w:szCs w:val="28"/>
          <w:rtl/>
        </w:rPr>
        <w:t>مع</w:t>
      </w:r>
      <w:r w:rsidRPr="00C942F5">
        <w:rPr>
          <w:rFonts w:cs="Arial"/>
          <w:sz w:val="28"/>
          <w:szCs w:val="28"/>
          <w:rtl/>
        </w:rPr>
        <w:t xml:space="preserve"> </w:t>
      </w:r>
      <w:r w:rsidRPr="00C942F5">
        <w:rPr>
          <w:rFonts w:cs="Arial" w:hint="cs"/>
          <w:sz w:val="28"/>
          <w:szCs w:val="28"/>
          <w:rtl/>
        </w:rPr>
        <w:t>قيامِ</w:t>
      </w:r>
      <w:r w:rsidRPr="00C942F5">
        <w:rPr>
          <w:rFonts w:cs="Arial"/>
          <w:sz w:val="28"/>
          <w:szCs w:val="28"/>
          <w:rtl/>
        </w:rPr>
        <w:t xml:space="preserve"> </w:t>
      </w:r>
      <w:r w:rsidRPr="00C942F5">
        <w:rPr>
          <w:rFonts w:cs="Arial" w:hint="cs"/>
          <w:sz w:val="28"/>
          <w:szCs w:val="28"/>
          <w:rtl/>
        </w:rPr>
        <w:t>داعِيهِ</w:t>
      </w:r>
      <w:r w:rsidRPr="00C942F5">
        <w:rPr>
          <w:rFonts w:cs="Arial"/>
          <w:sz w:val="28"/>
          <w:szCs w:val="28"/>
          <w:rtl/>
        </w:rPr>
        <w:t xml:space="preserve"> </w:t>
      </w:r>
      <w:r w:rsidRPr="00C942F5">
        <w:rPr>
          <w:rFonts w:cs="Arial" w:hint="cs"/>
          <w:sz w:val="28"/>
          <w:szCs w:val="28"/>
          <w:rtl/>
        </w:rPr>
        <w:t>ومُوجبِهِ</w:t>
      </w:r>
      <w:r w:rsidRPr="00C942F5">
        <w:rPr>
          <w:rFonts w:cs="Arial"/>
          <w:sz w:val="28"/>
          <w:szCs w:val="28"/>
          <w:rtl/>
        </w:rPr>
        <w:t xml:space="preserve"> </w:t>
      </w:r>
      <w:r w:rsidRPr="00C942F5">
        <w:rPr>
          <w:rFonts w:cs="Arial" w:hint="cs"/>
          <w:sz w:val="28"/>
          <w:szCs w:val="28"/>
          <w:rtl/>
        </w:rPr>
        <w:t>وحضورِ</w:t>
      </w:r>
      <w:r w:rsidRPr="00C942F5">
        <w:rPr>
          <w:rFonts w:cs="Arial"/>
          <w:sz w:val="28"/>
          <w:szCs w:val="28"/>
          <w:rtl/>
        </w:rPr>
        <w:t xml:space="preserve"> </w:t>
      </w:r>
      <w:r w:rsidRPr="00C942F5">
        <w:rPr>
          <w:rFonts w:cs="Arial" w:hint="cs"/>
          <w:sz w:val="28"/>
          <w:szCs w:val="28"/>
          <w:rtl/>
        </w:rPr>
        <w:t>الحاجةِ</w:t>
      </w:r>
      <w:r w:rsidRPr="00C942F5">
        <w:rPr>
          <w:rFonts w:cs="Arial"/>
          <w:sz w:val="28"/>
          <w:szCs w:val="28"/>
          <w:rtl/>
        </w:rPr>
        <w:t xml:space="preserve"> </w:t>
      </w:r>
      <w:r w:rsidRPr="00C942F5">
        <w:rPr>
          <w:rFonts w:cs="Arial" w:hint="cs"/>
          <w:sz w:val="28"/>
          <w:szCs w:val="28"/>
          <w:rtl/>
        </w:rPr>
        <w:t>إليه،</w:t>
      </w:r>
      <w:r w:rsidRPr="00C942F5">
        <w:rPr>
          <w:rFonts w:cs="Arial"/>
          <w:sz w:val="28"/>
          <w:szCs w:val="28"/>
          <w:rtl/>
        </w:rPr>
        <w:t xml:space="preserve"> </w:t>
      </w:r>
      <w:r w:rsidRPr="00C942F5">
        <w:rPr>
          <w:rFonts w:cs="Arial" w:hint="cs"/>
          <w:sz w:val="28"/>
          <w:szCs w:val="28"/>
          <w:rtl/>
        </w:rPr>
        <w:t>وكان</w:t>
      </w:r>
      <w:r w:rsidRPr="00C942F5">
        <w:rPr>
          <w:rFonts w:cs="Arial"/>
          <w:sz w:val="28"/>
          <w:szCs w:val="28"/>
          <w:rtl/>
        </w:rPr>
        <w:t xml:space="preserve"> </w:t>
      </w:r>
      <w:r w:rsidRPr="00C942F5">
        <w:rPr>
          <w:rFonts w:cs="Arial" w:hint="cs"/>
          <w:sz w:val="28"/>
          <w:szCs w:val="28"/>
          <w:rtl/>
        </w:rPr>
        <w:t>السلفُ</w:t>
      </w:r>
      <w:r w:rsidRPr="00C942F5">
        <w:rPr>
          <w:rFonts w:cs="Arial"/>
          <w:sz w:val="28"/>
          <w:szCs w:val="28"/>
          <w:rtl/>
        </w:rPr>
        <w:t xml:space="preserve"> </w:t>
      </w:r>
      <w:r w:rsidRPr="00C942F5">
        <w:rPr>
          <w:rFonts w:cs="Arial" w:hint="cs"/>
          <w:sz w:val="28"/>
          <w:szCs w:val="28"/>
          <w:rtl/>
        </w:rPr>
        <w:t>يَذكُرونَ</w:t>
      </w:r>
      <w:r w:rsidRPr="00C942F5">
        <w:rPr>
          <w:rFonts w:cs="Arial"/>
          <w:sz w:val="28"/>
          <w:szCs w:val="28"/>
          <w:rtl/>
        </w:rPr>
        <w:t xml:space="preserve"> </w:t>
      </w:r>
      <w:r w:rsidRPr="00C942F5">
        <w:rPr>
          <w:rFonts w:cs="Arial" w:hint="cs"/>
          <w:sz w:val="28"/>
          <w:szCs w:val="28"/>
          <w:rtl/>
        </w:rPr>
        <w:t>حَسْرةَ</w:t>
      </w:r>
      <w:r w:rsidRPr="00C942F5">
        <w:rPr>
          <w:rFonts w:cs="Arial"/>
          <w:sz w:val="28"/>
          <w:szCs w:val="28"/>
          <w:rtl/>
        </w:rPr>
        <w:t xml:space="preserve"> </w:t>
      </w:r>
      <w:r w:rsidRPr="00C942F5">
        <w:rPr>
          <w:rFonts w:cs="Arial" w:hint="cs"/>
          <w:sz w:val="28"/>
          <w:szCs w:val="28"/>
          <w:rtl/>
        </w:rPr>
        <w:t>أهلِ</w:t>
      </w:r>
      <w:r w:rsidRPr="00C942F5">
        <w:rPr>
          <w:rFonts w:cs="Arial"/>
          <w:sz w:val="28"/>
          <w:szCs w:val="28"/>
          <w:rtl/>
        </w:rPr>
        <w:t xml:space="preserve"> </w:t>
      </w:r>
      <w:r w:rsidRPr="00C942F5">
        <w:rPr>
          <w:rFonts w:cs="Arial" w:hint="cs"/>
          <w:sz w:val="28"/>
          <w:szCs w:val="28"/>
          <w:rtl/>
        </w:rPr>
        <w:t>القبورِ</w:t>
      </w:r>
      <w:r w:rsidRPr="00C942F5">
        <w:rPr>
          <w:rFonts w:cs="Arial"/>
          <w:sz w:val="28"/>
          <w:szCs w:val="28"/>
          <w:rtl/>
        </w:rPr>
        <w:t xml:space="preserve"> </w:t>
      </w:r>
      <w:r w:rsidRPr="00C942F5">
        <w:rPr>
          <w:rFonts w:cs="Arial" w:hint="cs"/>
          <w:sz w:val="28"/>
          <w:szCs w:val="28"/>
          <w:rtl/>
        </w:rPr>
        <w:t>على</w:t>
      </w:r>
      <w:r w:rsidRPr="00C942F5">
        <w:rPr>
          <w:rFonts w:cs="Arial"/>
          <w:sz w:val="28"/>
          <w:szCs w:val="28"/>
          <w:rtl/>
        </w:rPr>
        <w:t xml:space="preserve"> </w:t>
      </w:r>
      <w:r w:rsidRPr="00C942F5">
        <w:rPr>
          <w:rFonts w:cs="Arial" w:hint="cs"/>
          <w:sz w:val="28"/>
          <w:szCs w:val="28"/>
          <w:rtl/>
        </w:rPr>
        <w:t>فَوَاتِ</w:t>
      </w:r>
      <w:r w:rsidRPr="00C942F5">
        <w:rPr>
          <w:rFonts w:cs="Arial"/>
          <w:sz w:val="28"/>
          <w:szCs w:val="28"/>
          <w:rtl/>
        </w:rPr>
        <w:t xml:space="preserve"> </w:t>
      </w:r>
      <w:r w:rsidRPr="00C942F5">
        <w:rPr>
          <w:rFonts w:cs="Arial" w:hint="cs"/>
          <w:sz w:val="28"/>
          <w:szCs w:val="28"/>
          <w:rtl/>
        </w:rPr>
        <w:t>الأعمالِ،</w:t>
      </w:r>
      <w:r w:rsidRPr="00C942F5">
        <w:rPr>
          <w:rFonts w:cs="Arial"/>
          <w:sz w:val="28"/>
          <w:szCs w:val="28"/>
          <w:rtl/>
        </w:rPr>
        <w:t xml:space="preserve"> </w:t>
      </w:r>
      <w:r w:rsidRPr="00C942F5">
        <w:rPr>
          <w:rFonts w:cs="Arial" w:hint="cs"/>
          <w:sz w:val="28"/>
          <w:szCs w:val="28"/>
          <w:rtl/>
        </w:rPr>
        <w:t>وحاجتَهُمْ</w:t>
      </w:r>
      <w:r w:rsidRPr="00C942F5">
        <w:rPr>
          <w:rFonts w:cs="Arial"/>
          <w:sz w:val="28"/>
          <w:szCs w:val="28"/>
          <w:rtl/>
        </w:rPr>
        <w:t xml:space="preserve"> </w:t>
      </w:r>
      <w:r w:rsidRPr="00C942F5">
        <w:rPr>
          <w:rFonts w:cs="Arial" w:hint="cs"/>
          <w:sz w:val="28"/>
          <w:szCs w:val="28"/>
          <w:rtl/>
        </w:rPr>
        <w:t>إلى</w:t>
      </w:r>
      <w:r w:rsidRPr="00C942F5">
        <w:rPr>
          <w:rFonts w:cs="Arial"/>
          <w:sz w:val="28"/>
          <w:szCs w:val="28"/>
          <w:rtl/>
        </w:rPr>
        <w:t xml:space="preserve"> </w:t>
      </w:r>
      <w:r w:rsidRPr="00C942F5">
        <w:rPr>
          <w:rFonts w:cs="Arial" w:hint="cs"/>
          <w:sz w:val="28"/>
          <w:szCs w:val="28"/>
          <w:rtl/>
        </w:rPr>
        <w:t>ركَعاتٍ</w:t>
      </w:r>
      <w:r w:rsidRPr="00C942F5">
        <w:rPr>
          <w:rFonts w:cs="Arial"/>
          <w:sz w:val="28"/>
          <w:szCs w:val="28"/>
          <w:rtl/>
        </w:rPr>
        <w:t xml:space="preserve"> </w:t>
      </w:r>
      <w:r w:rsidRPr="00C942F5">
        <w:rPr>
          <w:rFonts w:cs="Arial" w:hint="cs"/>
          <w:sz w:val="28"/>
          <w:szCs w:val="28"/>
          <w:rtl/>
        </w:rPr>
        <w:t>وتسبيحاتٍ،</w:t>
      </w:r>
      <w:r w:rsidRPr="00C942F5">
        <w:rPr>
          <w:rFonts w:cs="Arial"/>
          <w:sz w:val="28"/>
          <w:szCs w:val="28"/>
          <w:rtl/>
        </w:rPr>
        <w:t xml:space="preserve"> </w:t>
      </w:r>
      <w:r w:rsidRPr="00C942F5">
        <w:rPr>
          <w:rFonts w:cs="Arial" w:hint="cs"/>
          <w:sz w:val="28"/>
          <w:szCs w:val="28"/>
          <w:rtl/>
        </w:rPr>
        <w:t>ومع</w:t>
      </w:r>
      <w:r w:rsidRPr="00C942F5">
        <w:rPr>
          <w:rFonts w:cs="Arial"/>
          <w:sz w:val="28"/>
          <w:szCs w:val="28"/>
          <w:rtl/>
        </w:rPr>
        <w:t xml:space="preserve"> </w:t>
      </w:r>
      <w:r w:rsidRPr="00C942F5">
        <w:rPr>
          <w:rFonts w:cs="Arial" w:hint="cs"/>
          <w:sz w:val="28"/>
          <w:szCs w:val="28"/>
          <w:rtl/>
        </w:rPr>
        <w:t>ذلك</w:t>
      </w:r>
      <w:r w:rsidRPr="00C942F5">
        <w:rPr>
          <w:rFonts w:cs="Arial"/>
          <w:sz w:val="28"/>
          <w:szCs w:val="28"/>
          <w:rtl/>
        </w:rPr>
        <w:t xml:space="preserve"> </w:t>
      </w:r>
      <w:r w:rsidRPr="00C942F5">
        <w:rPr>
          <w:rFonts w:cs="Arial" w:hint="cs"/>
          <w:sz w:val="28"/>
          <w:szCs w:val="28"/>
          <w:rtl/>
        </w:rPr>
        <w:t>لم</w:t>
      </w:r>
      <w:r w:rsidRPr="00C942F5">
        <w:rPr>
          <w:rFonts w:cs="Arial"/>
          <w:sz w:val="28"/>
          <w:szCs w:val="28"/>
          <w:rtl/>
        </w:rPr>
        <w:t xml:space="preserve"> </w:t>
      </w:r>
      <w:r w:rsidRPr="00C942F5">
        <w:rPr>
          <w:rFonts w:cs="Arial" w:hint="cs"/>
          <w:sz w:val="28"/>
          <w:szCs w:val="28"/>
          <w:rtl/>
        </w:rPr>
        <w:t>يَحمِلْهُمْ</w:t>
      </w:r>
      <w:r w:rsidRPr="00C942F5">
        <w:rPr>
          <w:rFonts w:cs="Arial"/>
          <w:sz w:val="28"/>
          <w:szCs w:val="28"/>
          <w:rtl/>
        </w:rPr>
        <w:t xml:space="preserve"> </w:t>
      </w:r>
      <w:r w:rsidRPr="00C942F5">
        <w:rPr>
          <w:rFonts w:cs="Arial" w:hint="cs"/>
          <w:sz w:val="28"/>
          <w:szCs w:val="28"/>
          <w:rtl/>
        </w:rPr>
        <w:t>وَجْدُهُمْ</w:t>
      </w:r>
      <w:r w:rsidRPr="00C942F5">
        <w:rPr>
          <w:rFonts w:cs="Arial"/>
          <w:sz w:val="28"/>
          <w:szCs w:val="28"/>
          <w:rtl/>
        </w:rPr>
        <w:t xml:space="preserve"> </w:t>
      </w:r>
      <w:r w:rsidRPr="00C942F5">
        <w:rPr>
          <w:rFonts w:cs="Arial" w:hint="cs"/>
          <w:sz w:val="28"/>
          <w:szCs w:val="28"/>
          <w:rtl/>
        </w:rPr>
        <w:t>على</w:t>
      </w:r>
      <w:r w:rsidRPr="00C942F5">
        <w:rPr>
          <w:rFonts w:cs="Arial"/>
          <w:sz w:val="28"/>
          <w:szCs w:val="28"/>
          <w:rtl/>
        </w:rPr>
        <w:t xml:space="preserve"> </w:t>
      </w:r>
      <w:r w:rsidRPr="00C942F5">
        <w:rPr>
          <w:rFonts w:cs="Arial" w:hint="cs"/>
          <w:sz w:val="28"/>
          <w:szCs w:val="28"/>
          <w:rtl/>
        </w:rPr>
        <w:t>مَوْتاهُم</w:t>
      </w:r>
      <w:r w:rsidRPr="00C942F5">
        <w:rPr>
          <w:rFonts w:cs="Arial"/>
          <w:sz w:val="28"/>
          <w:szCs w:val="28"/>
          <w:rtl/>
        </w:rPr>
        <w:t xml:space="preserve"> </w:t>
      </w:r>
      <w:r w:rsidRPr="00C942F5">
        <w:rPr>
          <w:rFonts w:cs="Arial" w:hint="cs"/>
          <w:sz w:val="28"/>
          <w:szCs w:val="28"/>
          <w:rtl/>
        </w:rPr>
        <w:t>على</w:t>
      </w:r>
      <w:r w:rsidRPr="00C942F5">
        <w:rPr>
          <w:rFonts w:cs="Arial"/>
          <w:sz w:val="28"/>
          <w:szCs w:val="28"/>
          <w:rtl/>
        </w:rPr>
        <w:t xml:space="preserve"> </w:t>
      </w:r>
      <w:r w:rsidRPr="00C942F5">
        <w:rPr>
          <w:rFonts w:cs="Arial" w:hint="cs"/>
          <w:sz w:val="28"/>
          <w:szCs w:val="28"/>
          <w:rtl/>
        </w:rPr>
        <w:t>إهداءِ</w:t>
      </w:r>
      <w:r w:rsidRPr="00C942F5">
        <w:rPr>
          <w:rFonts w:cs="Arial"/>
          <w:sz w:val="28"/>
          <w:szCs w:val="28"/>
          <w:rtl/>
        </w:rPr>
        <w:t xml:space="preserve"> </w:t>
      </w:r>
      <w:r w:rsidRPr="00C942F5">
        <w:rPr>
          <w:rFonts w:cs="Arial" w:hint="cs"/>
          <w:sz w:val="28"/>
          <w:szCs w:val="28"/>
          <w:rtl/>
        </w:rPr>
        <w:t>صلاةٍ</w:t>
      </w:r>
      <w:r w:rsidRPr="00C942F5">
        <w:rPr>
          <w:rFonts w:cs="Arial"/>
          <w:sz w:val="28"/>
          <w:szCs w:val="28"/>
          <w:rtl/>
        </w:rPr>
        <w:t xml:space="preserve"> </w:t>
      </w:r>
      <w:r w:rsidRPr="00C942F5">
        <w:rPr>
          <w:rFonts w:cs="Arial" w:hint="cs"/>
          <w:sz w:val="28"/>
          <w:szCs w:val="28"/>
          <w:rtl/>
        </w:rPr>
        <w:t>أو</w:t>
      </w:r>
      <w:r w:rsidRPr="00C942F5">
        <w:rPr>
          <w:rFonts w:cs="Arial"/>
          <w:sz w:val="28"/>
          <w:szCs w:val="28"/>
          <w:rtl/>
        </w:rPr>
        <w:t xml:space="preserve"> </w:t>
      </w:r>
      <w:r w:rsidRPr="00C942F5">
        <w:rPr>
          <w:rFonts w:cs="Arial" w:hint="cs"/>
          <w:sz w:val="28"/>
          <w:szCs w:val="28"/>
          <w:rtl/>
        </w:rPr>
        <w:t>قراءةٍ</w:t>
      </w:r>
      <w:r w:rsidRPr="00C942F5">
        <w:rPr>
          <w:rFonts w:cs="Arial"/>
          <w:sz w:val="28"/>
          <w:szCs w:val="28"/>
          <w:rtl/>
        </w:rPr>
        <w:t xml:space="preserve"> </w:t>
      </w:r>
      <w:r w:rsidRPr="00C942F5">
        <w:rPr>
          <w:rFonts w:cs="Arial" w:hint="cs"/>
          <w:sz w:val="28"/>
          <w:szCs w:val="28"/>
          <w:rtl/>
        </w:rPr>
        <w:t>لهم،</w:t>
      </w:r>
      <w:r w:rsidRPr="00C942F5">
        <w:rPr>
          <w:rFonts w:cs="Arial"/>
          <w:sz w:val="28"/>
          <w:szCs w:val="28"/>
          <w:rtl/>
        </w:rPr>
        <w:t xml:space="preserve"> </w:t>
      </w:r>
      <w:r w:rsidRPr="00C942F5">
        <w:rPr>
          <w:rFonts w:cs="Arial" w:hint="cs"/>
          <w:sz w:val="28"/>
          <w:szCs w:val="28"/>
          <w:rtl/>
        </w:rPr>
        <w:t>ولم</w:t>
      </w:r>
      <w:r w:rsidRPr="00C942F5">
        <w:rPr>
          <w:rFonts w:cs="Arial"/>
          <w:sz w:val="28"/>
          <w:szCs w:val="28"/>
          <w:rtl/>
        </w:rPr>
        <w:t xml:space="preserve"> </w:t>
      </w:r>
      <w:r w:rsidRPr="00C942F5">
        <w:rPr>
          <w:rFonts w:cs="Arial" w:hint="cs"/>
          <w:sz w:val="28"/>
          <w:szCs w:val="28"/>
          <w:rtl/>
        </w:rPr>
        <w:t>يَفْعَلْهُ</w:t>
      </w:r>
      <w:r w:rsidRPr="00C942F5">
        <w:rPr>
          <w:rFonts w:cs="Arial"/>
          <w:sz w:val="28"/>
          <w:szCs w:val="28"/>
          <w:rtl/>
        </w:rPr>
        <w:t xml:space="preserve"> </w:t>
      </w:r>
      <w:r w:rsidRPr="00C942F5">
        <w:rPr>
          <w:rFonts w:cs="Arial" w:hint="cs"/>
          <w:sz w:val="28"/>
          <w:szCs w:val="28"/>
          <w:rtl/>
        </w:rPr>
        <w:t>الأبناءُ</w:t>
      </w:r>
      <w:r w:rsidRPr="00C942F5">
        <w:rPr>
          <w:rFonts w:cs="Arial"/>
          <w:sz w:val="28"/>
          <w:szCs w:val="28"/>
          <w:rtl/>
        </w:rPr>
        <w:t xml:space="preserve"> </w:t>
      </w:r>
      <w:r w:rsidRPr="00C942F5">
        <w:rPr>
          <w:rFonts w:cs="Arial" w:hint="cs"/>
          <w:sz w:val="28"/>
          <w:szCs w:val="28"/>
          <w:rtl/>
        </w:rPr>
        <w:t>بآبائِهم</w:t>
      </w:r>
      <w:r w:rsidRPr="00C942F5">
        <w:rPr>
          <w:rFonts w:cs="Arial"/>
          <w:sz w:val="28"/>
          <w:szCs w:val="28"/>
          <w:rtl/>
        </w:rPr>
        <w:t xml:space="preserve"> </w:t>
      </w:r>
      <w:r w:rsidRPr="00C942F5">
        <w:rPr>
          <w:rFonts w:cs="Arial" w:hint="cs"/>
          <w:sz w:val="28"/>
          <w:szCs w:val="28"/>
          <w:rtl/>
        </w:rPr>
        <w:t>وهم</w:t>
      </w:r>
      <w:r w:rsidRPr="00C942F5">
        <w:rPr>
          <w:rFonts w:cs="Arial"/>
          <w:sz w:val="28"/>
          <w:szCs w:val="28"/>
          <w:rtl/>
        </w:rPr>
        <w:t xml:space="preserve"> </w:t>
      </w:r>
      <w:r w:rsidRPr="00C942F5">
        <w:rPr>
          <w:rFonts w:cs="Arial" w:hint="cs"/>
          <w:sz w:val="28"/>
          <w:szCs w:val="28"/>
          <w:rtl/>
        </w:rPr>
        <w:t>أعظَمُ</w:t>
      </w:r>
      <w:r w:rsidRPr="00C942F5">
        <w:rPr>
          <w:rFonts w:cs="Arial"/>
          <w:sz w:val="28"/>
          <w:szCs w:val="28"/>
          <w:rtl/>
        </w:rPr>
        <w:t xml:space="preserve"> </w:t>
      </w:r>
      <w:r w:rsidRPr="00C942F5">
        <w:rPr>
          <w:rFonts w:cs="Arial" w:hint="cs"/>
          <w:sz w:val="28"/>
          <w:szCs w:val="28"/>
          <w:rtl/>
        </w:rPr>
        <w:t>القرونِ</w:t>
      </w:r>
      <w:r w:rsidRPr="00C942F5">
        <w:rPr>
          <w:rFonts w:cs="Arial"/>
          <w:sz w:val="28"/>
          <w:szCs w:val="28"/>
          <w:rtl/>
        </w:rPr>
        <w:t xml:space="preserve"> </w:t>
      </w:r>
      <w:r w:rsidRPr="00C942F5">
        <w:rPr>
          <w:rFonts w:cs="Arial" w:hint="cs"/>
          <w:sz w:val="28"/>
          <w:szCs w:val="28"/>
          <w:rtl/>
        </w:rPr>
        <w:t>بِرًّا</w:t>
      </w:r>
      <w:r w:rsidRPr="00C942F5">
        <w:rPr>
          <w:rFonts w:cs="Arial"/>
          <w:sz w:val="28"/>
          <w:szCs w:val="28"/>
          <w:rtl/>
        </w:rPr>
        <w:t xml:space="preserve"> </w:t>
      </w:r>
      <w:r w:rsidRPr="00C942F5">
        <w:rPr>
          <w:rFonts w:cs="Arial" w:hint="cs"/>
          <w:sz w:val="28"/>
          <w:szCs w:val="28"/>
          <w:rtl/>
        </w:rPr>
        <w:t>بهم</w:t>
      </w:r>
      <w:r w:rsidRPr="00C942F5">
        <w:rPr>
          <w:rFonts w:cs="Arial"/>
          <w:sz w:val="28"/>
          <w:szCs w:val="28"/>
          <w:rtl/>
        </w:rPr>
        <w:t>.</w:t>
      </w:r>
    </w:p>
    <w:p w:rsidR="00605401" w:rsidRPr="00C942F5" w:rsidRDefault="00605401" w:rsidP="00605401">
      <w:pPr>
        <w:bidi/>
        <w:jc w:val="both"/>
        <w:rPr>
          <w:sz w:val="28"/>
          <w:szCs w:val="28"/>
        </w:rPr>
      </w:pPr>
      <w:r w:rsidRPr="00C942F5">
        <w:rPr>
          <w:rFonts w:cs="Arial" w:hint="cs"/>
          <w:sz w:val="28"/>
          <w:szCs w:val="28"/>
          <w:rtl/>
        </w:rPr>
        <w:t>أثَرُ</w:t>
      </w:r>
      <w:r w:rsidRPr="00C942F5">
        <w:rPr>
          <w:rFonts w:cs="Arial"/>
          <w:sz w:val="28"/>
          <w:szCs w:val="28"/>
          <w:rtl/>
        </w:rPr>
        <w:t xml:space="preserve"> </w:t>
      </w:r>
      <w:r w:rsidRPr="00C942F5">
        <w:rPr>
          <w:rFonts w:cs="Arial" w:hint="cs"/>
          <w:sz w:val="28"/>
          <w:szCs w:val="28"/>
          <w:rtl/>
        </w:rPr>
        <w:t>ذنبِ</w:t>
      </w:r>
      <w:r w:rsidRPr="00C942F5">
        <w:rPr>
          <w:rFonts w:cs="Arial"/>
          <w:sz w:val="28"/>
          <w:szCs w:val="28"/>
          <w:rtl/>
        </w:rPr>
        <w:t xml:space="preserve"> </w:t>
      </w:r>
      <w:r w:rsidRPr="00C942F5">
        <w:rPr>
          <w:rFonts w:cs="Arial" w:hint="cs"/>
          <w:sz w:val="28"/>
          <w:szCs w:val="28"/>
          <w:rtl/>
        </w:rPr>
        <w:t>الوالديْن</w:t>
      </w:r>
      <w:r w:rsidRPr="00C942F5">
        <w:rPr>
          <w:rFonts w:cs="Arial"/>
          <w:sz w:val="28"/>
          <w:szCs w:val="28"/>
          <w:rtl/>
        </w:rPr>
        <w:t xml:space="preserve"> </w:t>
      </w:r>
      <w:r w:rsidRPr="00C942F5">
        <w:rPr>
          <w:rFonts w:cs="Arial" w:hint="cs"/>
          <w:sz w:val="28"/>
          <w:szCs w:val="28"/>
          <w:rtl/>
        </w:rPr>
        <w:t>على</w:t>
      </w:r>
      <w:r w:rsidRPr="00C942F5">
        <w:rPr>
          <w:rFonts w:cs="Arial"/>
          <w:sz w:val="28"/>
          <w:szCs w:val="28"/>
          <w:rtl/>
        </w:rPr>
        <w:t xml:space="preserve"> </w:t>
      </w:r>
      <w:r w:rsidRPr="00C942F5">
        <w:rPr>
          <w:rFonts w:cs="Arial" w:hint="cs"/>
          <w:sz w:val="28"/>
          <w:szCs w:val="28"/>
          <w:rtl/>
        </w:rPr>
        <w:t>الوَلَدِ</w:t>
      </w:r>
      <w:r w:rsidRPr="00C942F5">
        <w:rPr>
          <w:rFonts w:cs="Arial"/>
          <w:sz w:val="28"/>
          <w:szCs w:val="28"/>
          <w:rtl/>
        </w:rPr>
        <w:t>:</w:t>
      </w:r>
    </w:p>
    <w:p w:rsidR="00605401" w:rsidRPr="00C942F5" w:rsidRDefault="00605401" w:rsidP="00605401">
      <w:pPr>
        <w:bidi/>
        <w:jc w:val="both"/>
        <w:rPr>
          <w:sz w:val="28"/>
          <w:szCs w:val="28"/>
        </w:rPr>
      </w:pPr>
      <w:r w:rsidRPr="00C942F5">
        <w:rPr>
          <w:rFonts w:cs="Arial" w:hint="cs"/>
          <w:sz w:val="28"/>
          <w:szCs w:val="28"/>
          <w:rtl/>
        </w:rPr>
        <w:t>وفي</w:t>
      </w:r>
      <w:r w:rsidRPr="00C942F5">
        <w:rPr>
          <w:rFonts w:cs="Arial"/>
          <w:sz w:val="28"/>
          <w:szCs w:val="28"/>
          <w:rtl/>
        </w:rPr>
        <w:t xml:space="preserve"> </w:t>
      </w:r>
      <w:r w:rsidRPr="00C942F5">
        <w:rPr>
          <w:rFonts w:cs="Arial" w:hint="cs"/>
          <w:sz w:val="28"/>
          <w:szCs w:val="28"/>
          <w:rtl/>
        </w:rPr>
        <w:t>قولِه</w:t>
      </w:r>
      <w:r w:rsidRPr="00C942F5">
        <w:rPr>
          <w:rFonts w:cs="Arial"/>
          <w:sz w:val="28"/>
          <w:szCs w:val="28"/>
          <w:rtl/>
        </w:rPr>
        <w:t xml:space="preserve"> </w:t>
      </w:r>
      <w:r w:rsidRPr="00C942F5">
        <w:rPr>
          <w:rFonts w:cs="Arial" w:hint="cs"/>
          <w:sz w:val="28"/>
          <w:szCs w:val="28"/>
          <w:rtl/>
        </w:rPr>
        <w:t>تعالى</w:t>
      </w:r>
      <w:r w:rsidRPr="00C942F5">
        <w:rPr>
          <w:rFonts w:cs="Arial"/>
          <w:sz w:val="28"/>
          <w:szCs w:val="28"/>
          <w:rtl/>
        </w:rPr>
        <w:t>: {</w:t>
      </w:r>
      <w:r w:rsidRPr="00C942F5">
        <w:rPr>
          <w:rFonts w:cs="Arial" w:hint="cs"/>
          <w:sz w:val="28"/>
          <w:szCs w:val="28"/>
          <w:rtl/>
        </w:rPr>
        <w:t>وَلاَ</w:t>
      </w:r>
      <w:r w:rsidRPr="00C942F5">
        <w:rPr>
          <w:rFonts w:cs="Arial"/>
          <w:sz w:val="28"/>
          <w:szCs w:val="28"/>
          <w:rtl/>
        </w:rPr>
        <w:t xml:space="preserve"> </w:t>
      </w:r>
      <w:r w:rsidRPr="00C942F5">
        <w:rPr>
          <w:rFonts w:cs="Arial" w:hint="cs"/>
          <w:sz w:val="28"/>
          <w:szCs w:val="28"/>
          <w:rtl/>
        </w:rPr>
        <w:t>تَكْسِبُ</w:t>
      </w:r>
      <w:r w:rsidRPr="00C942F5">
        <w:rPr>
          <w:rFonts w:cs="Arial"/>
          <w:sz w:val="28"/>
          <w:szCs w:val="28"/>
          <w:rtl/>
        </w:rPr>
        <w:t xml:space="preserve"> </w:t>
      </w:r>
      <w:r w:rsidRPr="00C942F5">
        <w:rPr>
          <w:rFonts w:cs="Arial" w:hint="cs"/>
          <w:sz w:val="28"/>
          <w:szCs w:val="28"/>
          <w:rtl/>
        </w:rPr>
        <w:t>كُلُّ</w:t>
      </w:r>
      <w:r w:rsidRPr="00C942F5">
        <w:rPr>
          <w:rFonts w:cs="Arial"/>
          <w:sz w:val="28"/>
          <w:szCs w:val="28"/>
          <w:rtl/>
        </w:rPr>
        <w:t xml:space="preserve"> </w:t>
      </w:r>
      <w:r w:rsidRPr="00C942F5">
        <w:rPr>
          <w:rFonts w:cs="Arial" w:hint="cs"/>
          <w:sz w:val="28"/>
          <w:szCs w:val="28"/>
          <w:rtl/>
        </w:rPr>
        <w:t>نَفْسٍ</w:t>
      </w:r>
      <w:r w:rsidRPr="00C942F5">
        <w:rPr>
          <w:rFonts w:cs="Arial"/>
          <w:sz w:val="28"/>
          <w:szCs w:val="28"/>
          <w:rtl/>
        </w:rPr>
        <w:t xml:space="preserve"> </w:t>
      </w:r>
      <w:r w:rsidRPr="00C942F5">
        <w:rPr>
          <w:rFonts w:cs="Arial" w:hint="cs"/>
          <w:sz w:val="28"/>
          <w:szCs w:val="28"/>
          <w:rtl/>
        </w:rPr>
        <w:t>إِلاَّ</w:t>
      </w:r>
      <w:r w:rsidRPr="00C942F5">
        <w:rPr>
          <w:rFonts w:cs="Arial"/>
          <w:sz w:val="28"/>
          <w:szCs w:val="28"/>
          <w:rtl/>
        </w:rPr>
        <w:t xml:space="preserve"> </w:t>
      </w:r>
      <w:r w:rsidRPr="00C942F5">
        <w:rPr>
          <w:rFonts w:cs="Arial" w:hint="cs"/>
          <w:sz w:val="28"/>
          <w:szCs w:val="28"/>
          <w:rtl/>
        </w:rPr>
        <w:t>عَلَيْهَا</w:t>
      </w:r>
      <w:r w:rsidRPr="00C942F5">
        <w:rPr>
          <w:rFonts w:cs="Arial"/>
          <w:sz w:val="28"/>
          <w:szCs w:val="28"/>
          <w:rtl/>
        </w:rPr>
        <w:t xml:space="preserve">} </w:t>
      </w:r>
      <w:r w:rsidRPr="00C942F5">
        <w:rPr>
          <w:rFonts w:cs="Arial" w:hint="cs"/>
          <w:sz w:val="28"/>
          <w:szCs w:val="28"/>
          <w:rtl/>
        </w:rPr>
        <w:t>دليلٌ</w:t>
      </w:r>
      <w:r w:rsidRPr="00C942F5">
        <w:rPr>
          <w:rFonts w:cs="Arial"/>
          <w:sz w:val="28"/>
          <w:szCs w:val="28"/>
          <w:rtl/>
        </w:rPr>
        <w:t xml:space="preserve"> </w:t>
      </w:r>
      <w:r w:rsidRPr="00C942F5">
        <w:rPr>
          <w:rFonts w:cs="Arial" w:hint="cs"/>
          <w:sz w:val="28"/>
          <w:szCs w:val="28"/>
          <w:rtl/>
        </w:rPr>
        <w:t>على</w:t>
      </w:r>
      <w:r w:rsidRPr="00C942F5">
        <w:rPr>
          <w:rFonts w:cs="Arial"/>
          <w:sz w:val="28"/>
          <w:szCs w:val="28"/>
          <w:rtl/>
        </w:rPr>
        <w:t xml:space="preserve"> </w:t>
      </w:r>
      <w:r w:rsidRPr="00C942F5">
        <w:rPr>
          <w:rFonts w:cs="Arial" w:hint="cs"/>
          <w:sz w:val="28"/>
          <w:szCs w:val="28"/>
          <w:rtl/>
        </w:rPr>
        <w:t>أنَّ</w:t>
      </w:r>
      <w:r w:rsidRPr="00C942F5">
        <w:rPr>
          <w:rFonts w:cs="Arial"/>
          <w:sz w:val="28"/>
          <w:szCs w:val="28"/>
          <w:rtl/>
        </w:rPr>
        <w:t xml:space="preserve"> </w:t>
      </w:r>
      <w:r w:rsidRPr="00C942F5">
        <w:rPr>
          <w:rFonts w:cs="Arial" w:hint="cs"/>
          <w:sz w:val="28"/>
          <w:szCs w:val="28"/>
          <w:rtl/>
        </w:rPr>
        <w:t>جَرِيرَةَ</w:t>
      </w:r>
      <w:r w:rsidRPr="00C942F5">
        <w:rPr>
          <w:rFonts w:cs="Arial"/>
          <w:sz w:val="28"/>
          <w:szCs w:val="28"/>
          <w:rtl/>
        </w:rPr>
        <w:t xml:space="preserve"> </w:t>
      </w:r>
      <w:r w:rsidRPr="00C942F5">
        <w:rPr>
          <w:rFonts w:cs="Arial" w:hint="cs"/>
          <w:sz w:val="28"/>
          <w:szCs w:val="28"/>
          <w:rtl/>
        </w:rPr>
        <w:t>الوالدِ</w:t>
      </w:r>
      <w:r w:rsidRPr="00C942F5">
        <w:rPr>
          <w:rFonts w:cs="Arial"/>
          <w:sz w:val="28"/>
          <w:szCs w:val="28"/>
          <w:rtl/>
        </w:rPr>
        <w:t xml:space="preserve"> </w:t>
      </w:r>
      <w:r w:rsidRPr="00C942F5">
        <w:rPr>
          <w:rFonts w:cs="Arial" w:hint="cs"/>
          <w:sz w:val="28"/>
          <w:szCs w:val="28"/>
          <w:rtl/>
        </w:rPr>
        <w:t>لا</w:t>
      </w:r>
      <w:r w:rsidRPr="00C942F5">
        <w:rPr>
          <w:rFonts w:cs="Arial"/>
          <w:sz w:val="28"/>
          <w:szCs w:val="28"/>
          <w:rtl/>
        </w:rPr>
        <w:t xml:space="preserve"> </w:t>
      </w:r>
      <w:r w:rsidRPr="00C942F5">
        <w:rPr>
          <w:rFonts w:cs="Arial" w:hint="cs"/>
          <w:sz w:val="28"/>
          <w:szCs w:val="28"/>
          <w:rtl/>
        </w:rPr>
        <w:t>تنتقِلُ</w:t>
      </w:r>
      <w:r w:rsidRPr="00C942F5">
        <w:rPr>
          <w:rFonts w:cs="Arial"/>
          <w:sz w:val="28"/>
          <w:szCs w:val="28"/>
          <w:rtl/>
        </w:rPr>
        <w:t xml:space="preserve"> </w:t>
      </w:r>
      <w:r w:rsidRPr="00C942F5">
        <w:rPr>
          <w:rFonts w:cs="Arial" w:hint="cs"/>
          <w:sz w:val="28"/>
          <w:szCs w:val="28"/>
          <w:rtl/>
        </w:rPr>
        <w:t>إلى</w:t>
      </w:r>
      <w:r w:rsidRPr="00C942F5">
        <w:rPr>
          <w:rFonts w:cs="Arial"/>
          <w:sz w:val="28"/>
          <w:szCs w:val="28"/>
          <w:rtl/>
        </w:rPr>
        <w:t xml:space="preserve"> </w:t>
      </w:r>
      <w:r w:rsidRPr="00C942F5">
        <w:rPr>
          <w:rFonts w:cs="Arial" w:hint="cs"/>
          <w:sz w:val="28"/>
          <w:szCs w:val="28"/>
          <w:rtl/>
        </w:rPr>
        <w:t>الولدِ،</w:t>
      </w:r>
      <w:r w:rsidRPr="00C942F5">
        <w:rPr>
          <w:rFonts w:cs="Arial"/>
          <w:sz w:val="28"/>
          <w:szCs w:val="28"/>
          <w:rtl/>
        </w:rPr>
        <w:t xml:space="preserve"> </w:t>
      </w:r>
      <w:r w:rsidRPr="00C942F5">
        <w:rPr>
          <w:rFonts w:cs="Arial" w:hint="cs"/>
          <w:sz w:val="28"/>
          <w:szCs w:val="28"/>
          <w:rtl/>
        </w:rPr>
        <w:t>وأمَّا</w:t>
      </w:r>
      <w:r w:rsidRPr="00C942F5">
        <w:rPr>
          <w:rFonts w:cs="Arial"/>
          <w:sz w:val="28"/>
          <w:szCs w:val="28"/>
          <w:rtl/>
        </w:rPr>
        <w:t xml:space="preserve"> </w:t>
      </w:r>
      <w:r w:rsidRPr="00C942F5">
        <w:rPr>
          <w:rFonts w:cs="Arial" w:hint="cs"/>
          <w:sz w:val="28"/>
          <w:szCs w:val="28"/>
          <w:rtl/>
        </w:rPr>
        <w:t>ما</w:t>
      </w:r>
      <w:r w:rsidRPr="00C942F5">
        <w:rPr>
          <w:rFonts w:cs="Arial"/>
          <w:sz w:val="28"/>
          <w:szCs w:val="28"/>
          <w:rtl/>
        </w:rPr>
        <w:t xml:space="preserve"> </w:t>
      </w:r>
      <w:r w:rsidRPr="00C942F5">
        <w:rPr>
          <w:rFonts w:cs="Arial" w:hint="cs"/>
          <w:sz w:val="28"/>
          <w:szCs w:val="28"/>
          <w:rtl/>
        </w:rPr>
        <w:t>استفاضَ</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الآثارِ</w:t>
      </w:r>
      <w:r w:rsidRPr="00C942F5">
        <w:rPr>
          <w:rFonts w:cs="Arial"/>
          <w:sz w:val="28"/>
          <w:szCs w:val="28"/>
          <w:rtl/>
        </w:rPr>
        <w:t xml:space="preserve">: </w:t>
      </w:r>
      <w:r w:rsidRPr="00C942F5">
        <w:rPr>
          <w:rFonts w:cs="Arial" w:hint="cs"/>
          <w:sz w:val="28"/>
          <w:szCs w:val="28"/>
          <w:rtl/>
        </w:rPr>
        <w:t>بأنَّ</w:t>
      </w:r>
      <w:r w:rsidRPr="00C942F5">
        <w:rPr>
          <w:rFonts w:cs="Arial"/>
          <w:sz w:val="28"/>
          <w:szCs w:val="28"/>
          <w:rtl/>
        </w:rPr>
        <w:t xml:space="preserve"> </w:t>
      </w:r>
      <w:r w:rsidRPr="00C942F5">
        <w:rPr>
          <w:rFonts w:cs="Arial" w:hint="cs"/>
          <w:sz w:val="28"/>
          <w:szCs w:val="28"/>
          <w:rtl/>
        </w:rPr>
        <w:t>جزاءَ</w:t>
      </w:r>
      <w:r w:rsidRPr="00C942F5">
        <w:rPr>
          <w:rFonts w:cs="Arial"/>
          <w:sz w:val="28"/>
          <w:szCs w:val="28"/>
          <w:rtl/>
        </w:rPr>
        <w:t xml:space="preserve"> </w:t>
      </w:r>
      <w:r w:rsidRPr="00C942F5">
        <w:rPr>
          <w:rFonts w:cs="Arial" w:hint="cs"/>
          <w:sz w:val="28"/>
          <w:szCs w:val="28"/>
          <w:rtl/>
        </w:rPr>
        <w:t>البِرِّ</w:t>
      </w:r>
      <w:r w:rsidRPr="00C942F5">
        <w:rPr>
          <w:rFonts w:cs="Arial"/>
          <w:sz w:val="28"/>
          <w:szCs w:val="28"/>
          <w:rtl/>
        </w:rPr>
        <w:t xml:space="preserve"> </w:t>
      </w:r>
      <w:r w:rsidRPr="00C942F5">
        <w:rPr>
          <w:rFonts w:cs="Arial" w:hint="cs"/>
          <w:sz w:val="28"/>
          <w:szCs w:val="28"/>
          <w:rtl/>
        </w:rPr>
        <w:t>وعقابَ</w:t>
      </w:r>
      <w:r w:rsidRPr="00C942F5">
        <w:rPr>
          <w:rFonts w:cs="Arial"/>
          <w:sz w:val="28"/>
          <w:szCs w:val="28"/>
          <w:rtl/>
        </w:rPr>
        <w:t xml:space="preserve"> </w:t>
      </w:r>
      <w:r w:rsidRPr="00C942F5">
        <w:rPr>
          <w:rFonts w:cs="Arial" w:hint="cs"/>
          <w:sz w:val="28"/>
          <w:szCs w:val="28"/>
          <w:rtl/>
        </w:rPr>
        <w:t>العقوقِ</w:t>
      </w:r>
      <w:r w:rsidRPr="00C942F5">
        <w:rPr>
          <w:rFonts w:cs="Arial"/>
          <w:sz w:val="28"/>
          <w:szCs w:val="28"/>
          <w:rtl/>
        </w:rPr>
        <w:t xml:space="preserve"> </w:t>
      </w:r>
      <w:r w:rsidRPr="00C942F5">
        <w:rPr>
          <w:rFonts w:cs="Arial" w:hint="cs"/>
          <w:sz w:val="28"/>
          <w:szCs w:val="28"/>
          <w:rtl/>
        </w:rPr>
        <w:t>دَيْنٌ</w:t>
      </w:r>
      <w:r w:rsidRPr="00C942F5">
        <w:rPr>
          <w:rFonts w:cs="Arial"/>
          <w:sz w:val="28"/>
          <w:szCs w:val="28"/>
          <w:rtl/>
        </w:rPr>
        <w:t xml:space="preserve"> </w:t>
      </w:r>
      <w:r w:rsidRPr="00C942F5">
        <w:rPr>
          <w:rFonts w:cs="Arial" w:hint="cs"/>
          <w:sz w:val="28"/>
          <w:szCs w:val="28"/>
          <w:rtl/>
        </w:rPr>
        <w:t>ناجِزٌ</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الأولادِ،</w:t>
      </w:r>
      <w:r w:rsidRPr="00C942F5">
        <w:rPr>
          <w:rFonts w:cs="Arial"/>
          <w:sz w:val="28"/>
          <w:szCs w:val="28"/>
          <w:rtl/>
        </w:rPr>
        <w:t xml:space="preserve"> </w:t>
      </w:r>
      <w:r w:rsidRPr="00C942F5">
        <w:rPr>
          <w:rFonts w:cs="Arial" w:hint="cs"/>
          <w:sz w:val="28"/>
          <w:szCs w:val="28"/>
          <w:rtl/>
        </w:rPr>
        <w:t>فليس</w:t>
      </w:r>
      <w:r w:rsidRPr="00C942F5">
        <w:rPr>
          <w:rFonts w:cs="Arial"/>
          <w:sz w:val="28"/>
          <w:szCs w:val="28"/>
          <w:rtl/>
        </w:rPr>
        <w:t xml:space="preserve"> </w:t>
      </w:r>
      <w:r w:rsidRPr="00C942F5">
        <w:rPr>
          <w:rFonts w:cs="Arial" w:hint="cs"/>
          <w:sz w:val="28"/>
          <w:szCs w:val="28"/>
          <w:rtl/>
        </w:rPr>
        <w:t>المرادُ</w:t>
      </w:r>
      <w:r w:rsidRPr="00C942F5">
        <w:rPr>
          <w:rFonts w:cs="Arial"/>
          <w:sz w:val="28"/>
          <w:szCs w:val="28"/>
          <w:rtl/>
        </w:rPr>
        <w:t xml:space="preserve"> </w:t>
      </w:r>
      <w:r w:rsidRPr="00C942F5">
        <w:rPr>
          <w:rFonts w:cs="Arial" w:hint="cs"/>
          <w:sz w:val="28"/>
          <w:szCs w:val="28"/>
          <w:rtl/>
        </w:rPr>
        <w:t>أنَّ</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يَجعلُ</w:t>
      </w:r>
      <w:r w:rsidRPr="00C942F5">
        <w:rPr>
          <w:rFonts w:cs="Arial"/>
          <w:sz w:val="28"/>
          <w:szCs w:val="28"/>
          <w:rtl/>
        </w:rPr>
        <w:t xml:space="preserve"> </w:t>
      </w:r>
      <w:r w:rsidRPr="00C942F5">
        <w:rPr>
          <w:rFonts w:cs="Arial" w:hint="cs"/>
          <w:sz w:val="28"/>
          <w:szCs w:val="28"/>
          <w:rtl/>
        </w:rPr>
        <w:t>إثمَ</w:t>
      </w:r>
      <w:r w:rsidRPr="00C942F5">
        <w:rPr>
          <w:rFonts w:cs="Arial"/>
          <w:sz w:val="28"/>
          <w:szCs w:val="28"/>
          <w:rtl/>
        </w:rPr>
        <w:t xml:space="preserve"> </w:t>
      </w:r>
      <w:r w:rsidRPr="00C942F5">
        <w:rPr>
          <w:rFonts w:cs="Arial" w:hint="cs"/>
          <w:sz w:val="28"/>
          <w:szCs w:val="28"/>
          <w:rtl/>
        </w:rPr>
        <w:t>عقوقِ</w:t>
      </w:r>
      <w:r w:rsidRPr="00C942F5">
        <w:rPr>
          <w:rFonts w:cs="Arial"/>
          <w:sz w:val="28"/>
          <w:szCs w:val="28"/>
          <w:rtl/>
        </w:rPr>
        <w:t xml:space="preserve"> </w:t>
      </w:r>
      <w:r w:rsidRPr="00C942F5">
        <w:rPr>
          <w:rFonts w:cs="Arial" w:hint="cs"/>
          <w:sz w:val="28"/>
          <w:szCs w:val="28"/>
          <w:rtl/>
        </w:rPr>
        <w:t>الوالدِ</w:t>
      </w:r>
      <w:r w:rsidRPr="00C942F5">
        <w:rPr>
          <w:rFonts w:cs="Arial"/>
          <w:sz w:val="28"/>
          <w:szCs w:val="28"/>
          <w:rtl/>
        </w:rPr>
        <w:t xml:space="preserve"> </w:t>
      </w:r>
      <w:r w:rsidRPr="00C942F5">
        <w:rPr>
          <w:rFonts w:cs="Arial" w:hint="cs"/>
          <w:sz w:val="28"/>
          <w:szCs w:val="28"/>
          <w:rtl/>
        </w:rPr>
        <w:t>لأبيهِ</w:t>
      </w:r>
      <w:r w:rsidRPr="00C942F5">
        <w:rPr>
          <w:rFonts w:cs="Arial"/>
          <w:sz w:val="28"/>
          <w:szCs w:val="28"/>
          <w:rtl/>
        </w:rPr>
        <w:t xml:space="preserve"> </w:t>
      </w:r>
      <w:r w:rsidRPr="00C942F5">
        <w:rPr>
          <w:rFonts w:cs="Arial" w:hint="cs"/>
          <w:sz w:val="28"/>
          <w:szCs w:val="28"/>
          <w:rtl/>
        </w:rPr>
        <w:t>على</w:t>
      </w:r>
      <w:r w:rsidRPr="00C942F5">
        <w:rPr>
          <w:rFonts w:cs="Arial"/>
          <w:sz w:val="28"/>
          <w:szCs w:val="28"/>
          <w:rtl/>
        </w:rPr>
        <w:t xml:space="preserve"> </w:t>
      </w:r>
      <w:r w:rsidRPr="00C942F5">
        <w:rPr>
          <w:rFonts w:cs="Arial" w:hint="cs"/>
          <w:sz w:val="28"/>
          <w:szCs w:val="28"/>
          <w:rtl/>
        </w:rPr>
        <w:t>ابنِه،</w:t>
      </w:r>
      <w:r w:rsidRPr="00C942F5">
        <w:rPr>
          <w:rFonts w:cs="Arial"/>
          <w:sz w:val="28"/>
          <w:szCs w:val="28"/>
          <w:rtl/>
        </w:rPr>
        <w:t xml:space="preserve"> </w:t>
      </w:r>
      <w:r w:rsidRPr="00C942F5">
        <w:rPr>
          <w:rFonts w:cs="Arial" w:hint="cs"/>
          <w:sz w:val="28"/>
          <w:szCs w:val="28"/>
          <w:rtl/>
        </w:rPr>
        <w:t>بل</w:t>
      </w:r>
      <w:r w:rsidRPr="00C942F5">
        <w:rPr>
          <w:rFonts w:cs="Arial"/>
          <w:sz w:val="28"/>
          <w:szCs w:val="28"/>
          <w:rtl/>
        </w:rPr>
        <w:t xml:space="preserve"> </w:t>
      </w:r>
      <w:r w:rsidRPr="00C942F5">
        <w:rPr>
          <w:rFonts w:cs="Arial" w:hint="cs"/>
          <w:sz w:val="28"/>
          <w:szCs w:val="28"/>
          <w:rtl/>
        </w:rPr>
        <w:t>إنَّ</w:t>
      </w:r>
      <w:r w:rsidRPr="00C942F5">
        <w:rPr>
          <w:rFonts w:cs="Arial"/>
          <w:sz w:val="28"/>
          <w:szCs w:val="28"/>
          <w:rtl/>
        </w:rPr>
        <w:t xml:space="preserve"> </w:t>
      </w:r>
      <w:r w:rsidRPr="00C942F5">
        <w:rPr>
          <w:rFonts w:cs="Arial" w:hint="cs"/>
          <w:sz w:val="28"/>
          <w:szCs w:val="28"/>
          <w:rtl/>
        </w:rPr>
        <w:t>الوَلَدَ</w:t>
      </w:r>
      <w:r w:rsidRPr="00C942F5">
        <w:rPr>
          <w:rFonts w:cs="Arial"/>
          <w:sz w:val="28"/>
          <w:szCs w:val="28"/>
          <w:rtl/>
        </w:rPr>
        <w:t xml:space="preserve"> </w:t>
      </w:r>
      <w:r w:rsidRPr="00C942F5">
        <w:rPr>
          <w:rFonts w:cs="Arial" w:hint="cs"/>
          <w:sz w:val="28"/>
          <w:szCs w:val="28"/>
          <w:rtl/>
        </w:rPr>
        <w:t>لا</w:t>
      </w:r>
      <w:r w:rsidRPr="00C942F5">
        <w:rPr>
          <w:rFonts w:cs="Arial"/>
          <w:sz w:val="28"/>
          <w:szCs w:val="28"/>
          <w:rtl/>
        </w:rPr>
        <w:t xml:space="preserve"> </w:t>
      </w:r>
      <w:r w:rsidRPr="00C942F5">
        <w:rPr>
          <w:rFonts w:cs="Arial" w:hint="cs"/>
          <w:sz w:val="28"/>
          <w:szCs w:val="28"/>
          <w:rtl/>
        </w:rPr>
        <w:t>يأخُذُ</w:t>
      </w:r>
      <w:r w:rsidRPr="00C942F5">
        <w:rPr>
          <w:rFonts w:cs="Arial"/>
          <w:sz w:val="28"/>
          <w:szCs w:val="28"/>
          <w:rtl/>
        </w:rPr>
        <w:t xml:space="preserve"> </w:t>
      </w:r>
      <w:r w:rsidRPr="00C942F5">
        <w:rPr>
          <w:rFonts w:cs="Arial" w:hint="cs"/>
          <w:sz w:val="28"/>
          <w:szCs w:val="28"/>
          <w:rtl/>
        </w:rPr>
        <w:t>جريرةَ</w:t>
      </w:r>
      <w:r w:rsidRPr="00C942F5">
        <w:rPr>
          <w:rFonts w:cs="Arial"/>
          <w:sz w:val="28"/>
          <w:szCs w:val="28"/>
          <w:rtl/>
        </w:rPr>
        <w:t xml:space="preserve"> </w:t>
      </w:r>
      <w:r w:rsidRPr="00C942F5">
        <w:rPr>
          <w:rFonts w:cs="Arial" w:hint="cs"/>
          <w:sz w:val="28"/>
          <w:szCs w:val="28"/>
          <w:rtl/>
        </w:rPr>
        <w:t>العقوقِ</w:t>
      </w:r>
      <w:r w:rsidRPr="00C942F5">
        <w:rPr>
          <w:rFonts w:cs="Arial"/>
          <w:sz w:val="28"/>
          <w:szCs w:val="28"/>
          <w:rtl/>
        </w:rPr>
        <w:t xml:space="preserve"> </w:t>
      </w:r>
      <w:r w:rsidRPr="00C942F5">
        <w:rPr>
          <w:rFonts w:cs="Arial" w:hint="cs"/>
          <w:sz w:val="28"/>
          <w:szCs w:val="28"/>
          <w:rtl/>
        </w:rPr>
        <w:t>حتى</w:t>
      </w:r>
      <w:r w:rsidRPr="00C942F5">
        <w:rPr>
          <w:rFonts w:cs="Arial"/>
          <w:sz w:val="28"/>
          <w:szCs w:val="28"/>
          <w:rtl/>
        </w:rPr>
        <w:t xml:space="preserve"> </w:t>
      </w:r>
      <w:r w:rsidRPr="00C942F5">
        <w:rPr>
          <w:rFonts w:cs="Arial" w:hint="cs"/>
          <w:sz w:val="28"/>
          <w:szCs w:val="28"/>
          <w:rtl/>
        </w:rPr>
        <w:t>يَعُقَّ</w:t>
      </w:r>
      <w:r w:rsidRPr="00C942F5">
        <w:rPr>
          <w:rFonts w:cs="Arial"/>
          <w:sz w:val="28"/>
          <w:szCs w:val="28"/>
          <w:rtl/>
        </w:rPr>
        <w:t xml:space="preserve"> </w:t>
      </w:r>
      <w:r w:rsidRPr="00C942F5">
        <w:rPr>
          <w:rFonts w:cs="Arial" w:hint="cs"/>
          <w:sz w:val="28"/>
          <w:szCs w:val="28"/>
          <w:rtl/>
        </w:rPr>
        <w:t>هو</w:t>
      </w:r>
      <w:r w:rsidRPr="00C942F5">
        <w:rPr>
          <w:rFonts w:cs="Arial"/>
          <w:sz w:val="28"/>
          <w:szCs w:val="28"/>
          <w:rtl/>
        </w:rPr>
        <w:t xml:space="preserve"> </w:t>
      </w:r>
      <w:r w:rsidRPr="00C942F5">
        <w:rPr>
          <w:rFonts w:cs="Arial" w:hint="cs"/>
          <w:sz w:val="28"/>
          <w:szCs w:val="28"/>
          <w:rtl/>
        </w:rPr>
        <w:t>بنفسِهِ</w:t>
      </w:r>
      <w:r w:rsidRPr="00C942F5">
        <w:rPr>
          <w:rFonts w:cs="Arial"/>
          <w:sz w:val="28"/>
          <w:szCs w:val="28"/>
          <w:rtl/>
        </w:rPr>
        <w:t xml:space="preserve"> </w:t>
      </w:r>
      <w:r w:rsidRPr="00C942F5">
        <w:rPr>
          <w:rFonts w:cs="Arial" w:hint="cs"/>
          <w:sz w:val="28"/>
          <w:szCs w:val="28"/>
          <w:rtl/>
        </w:rPr>
        <w:t>أباه،</w:t>
      </w:r>
      <w:r w:rsidRPr="00C942F5">
        <w:rPr>
          <w:rFonts w:cs="Arial"/>
          <w:sz w:val="28"/>
          <w:szCs w:val="28"/>
          <w:rtl/>
        </w:rPr>
        <w:t xml:space="preserve"> </w:t>
      </w:r>
      <w:r w:rsidRPr="00C942F5">
        <w:rPr>
          <w:rFonts w:cs="Arial" w:hint="cs"/>
          <w:sz w:val="28"/>
          <w:szCs w:val="28"/>
          <w:rtl/>
        </w:rPr>
        <w:t>لا</w:t>
      </w:r>
      <w:r w:rsidRPr="00C942F5">
        <w:rPr>
          <w:rFonts w:cs="Arial"/>
          <w:sz w:val="28"/>
          <w:szCs w:val="28"/>
          <w:rtl/>
        </w:rPr>
        <w:t xml:space="preserve"> </w:t>
      </w:r>
      <w:r w:rsidRPr="00C942F5">
        <w:rPr>
          <w:rFonts w:cs="Arial" w:hint="cs"/>
          <w:sz w:val="28"/>
          <w:szCs w:val="28"/>
          <w:rtl/>
        </w:rPr>
        <w:t>بمجرَّدِ</w:t>
      </w:r>
      <w:r w:rsidRPr="00C942F5">
        <w:rPr>
          <w:rFonts w:cs="Arial"/>
          <w:sz w:val="28"/>
          <w:szCs w:val="28"/>
          <w:rtl/>
        </w:rPr>
        <w:t xml:space="preserve"> </w:t>
      </w:r>
      <w:r w:rsidRPr="00C942F5">
        <w:rPr>
          <w:rFonts w:cs="Arial" w:hint="cs"/>
          <w:sz w:val="28"/>
          <w:szCs w:val="28"/>
          <w:rtl/>
        </w:rPr>
        <w:t>عقوقِ</w:t>
      </w:r>
      <w:r w:rsidRPr="00C942F5">
        <w:rPr>
          <w:rFonts w:cs="Arial"/>
          <w:sz w:val="28"/>
          <w:szCs w:val="28"/>
          <w:rtl/>
        </w:rPr>
        <w:t xml:space="preserve"> </w:t>
      </w:r>
      <w:r w:rsidRPr="00C942F5">
        <w:rPr>
          <w:rFonts w:cs="Arial" w:hint="cs"/>
          <w:sz w:val="28"/>
          <w:szCs w:val="28"/>
          <w:rtl/>
        </w:rPr>
        <w:t>أبيهِ</w:t>
      </w:r>
      <w:r w:rsidRPr="00C942F5">
        <w:rPr>
          <w:rFonts w:cs="Arial"/>
          <w:sz w:val="28"/>
          <w:szCs w:val="28"/>
          <w:rtl/>
        </w:rPr>
        <w:t xml:space="preserve"> </w:t>
      </w:r>
      <w:r w:rsidRPr="00C942F5">
        <w:rPr>
          <w:rFonts w:cs="Arial" w:hint="cs"/>
          <w:sz w:val="28"/>
          <w:szCs w:val="28"/>
          <w:rtl/>
        </w:rPr>
        <w:t>لجَدِّه،</w:t>
      </w:r>
      <w:r w:rsidRPr="00C942F5">
        <w:rPr>
          <w:rFonts w:cs="Arial"/>
          <w:sz w:val="28"/>
          <w:szCs w:val="28"/>
          <w:rtl/>
        </w:rPr>
        <w:t xml:space="preserve"> </w:t>
      </w:r>
      <w:r w:rsidRPr="00C942F5">
        <w:rPr>
          <w:rFonts w:cs="Arial" w:hint="cs"/>
          <w:sz w:val="28"/>
          <w:szCs w:val="28"/>
          <w:rtl/>
        </w:rPr>
        <w:t>ولو</w:t>
      </w:r>
      <w:r w:rsidRPr="00C942F5">
        <w:rPr>
          <w:rFonts w:cs="Arial"/>
          <w:sz w:val="28"/>
          <w:szCs w:val="28"/>
          <w:rtl/>
        </w:rPr>
        <w:t xml:space="preserve"> </w:t>
      </w:r>
      <w:r w:rsidRPr="00C942F5">
        <w:rPr>
          <w:rFonts w:cs="Arial" w:hint="cs"/>
          <w:sz w:val="28"/>
          <w:szCs w:val="28"/>
          <w:rtl/>
        </w:rPr>
        <w:t>مات</w:t>
      </w:r>
      <w:r w:rsidRPr="00C942F5">
        <w:rPr>
          <w:rFonts w:cs="Arial"/>
          <w:sz w:val="28"/>
          <w:szCs w:val="28"/>
          <w:rtl/>
        </w:rPr>
        <w:t xml:space="preserve"> </w:t>
      </w:r>
      <w:r w:rsidRPr="00C942F5">
        <w:rPr>
          <w:rFonts w:cs="Arial" w:hint="cs"/>
          <w:sz w:val="28"/>
          <w:szCs w:val="28"/>
          <w:rtl/>
        </w:rPr>
        <w:t>قبلَ</w:t>
      </w:r>
      <w:r w:rsidRPr="00C942F5">
        <w:rPr>
          <w:rFonts w:cs="Arial"/>
          <w:sz w:val="28"/>
          <w:szCs w:val="28"/>
          <w:rtl/>
        </w:rPr>
        <w:t xml:space="preserve"> </w:t>
      </w:r>
      <w:r w:rsidRPr="00C942F5">
        <w:rPr>
          <w:rFonts w:cs="Arial" w:hint="cs"/>
          <w:sz w:val="28"/>
          <w:szCs w:val="28"/>
          <w:rtl/>
        </w:rPr>
        <w:t>ذلك</w:t>
      </w:r>
      <w:r w:rsidRPr="00C942F5">
        <w:rPr>
          <w:rFonts w:cs="Arial"/>
          <w:sz w:val="28"/>
          <w:szCs w:val="28"/>
          <w:rtl/>
        </w:rPr>
        <w:t xml:space="preserve"> </w:t>
      </w:r>
      <w:r w:rsidRPr="00C942F5">
        <w:rPr>
          <w:rFonts w:cs="Arial" w:hint="cs"/>
          <w:sz w:val="28"/>
          <w:szCs w:val="28"/>
          <w:rtl/>
        </w:rPr>
        <w:t>أو</w:t>
      </w:r>
      <w:r w:rsidRPr="00C942F5">
        <w:rPr>
          <w:rFonts w:cs="Arial"/>
          <w:sz w:val="28"/>
          <w:szCs w:val="28"/>
          <w:rtl/>
        </w:rPr>
        <w:t xml:space="preserve"> </w:t>
      </w:r>
      <w:r w:rsidRPr="00C942F5">
        <w:rPr>
          <w:rFonts w:cs="Arial" w:hint="cs"/>
          <w:sz w:val="28"/>
          <w:szCs w:val="28"/>
          <w:rtl/>
        </w:rPr>
        <w:t>كان</w:t>
      </w:r>
      <w:r w:rsidRPr="00C942F5">
        <w:rPr>
          <w:rFonts w:cs="Arial"/>
          <w:sz w:val="28"/>
          <w:szCs w:val="28"/>
          <w:rtl/>
        </w:rPr>
        <w:t xml:space="preserve"> </w:t>
      </w:r>
      <w:r w:rsidRPr="00C942F5">
        <w:rPr>
          <w:rFonts w:cs="Arial" w:hint="cs"/>
          <w:sz w:val="28"/>
          <w:szCs w:val="28"/>
          <w:rtl/>
        </w:rPr>
        <w:t>بارًّا،</w:t>
      </w:r>
      <w:r w:rsidRPr="00C942F5">
        <w:rPr>
          <w:rFonts w:cs="Arial"/>
          <w:sz w:val="28"/>
          <w:szCs w:val="28"/>
          <w:rtl/>
        </w:rPr>
        <w:t xml:space="preserve"> </w:t>
      </w:r>
      <w:r w:rsidRPr="00C942F5">
        <w:rPr>
          <w:rFonts w:cs="Arial" w:hint="cs"/>
          <w:sz w:val="28"/>
          <w:szCs w:val="28"/>
          <w:rtl/>
        </w:rPr>
        <w:t>لم</w:t>
      </w:r>
      <w:r w:rsidRPr="00C942F5">
        <w:rPr>
          <w:rFonts w:cs="Arial"/>
          <w:sz w:val="28"/>
          <w:szCs w:val="28"/>
          <w:rtl/>
        </w:rPr>
        <w:t xml:space="preserve"> </w:t>
      </w:r>
      <w:r w:rsidRPr="00C942F5">
        <w:rPr>
          <w:rFonts w:cs="Arial" w:hint="cs"/>
          <w:sz w:val="28"/>
          <w:szCs w:val="28"/>
          <w:rtl/>
        </w:rPr>
        <w:t>يَلحَقْهُ</w:t>
      </w:r>
      <w:r w:rsidRPr="00C942F5">
        <w:rPr>
          <w:rFonts w:cs="Arial"/>
          <w:sz w:val="28"/>
          <w:szCs w:val="28"/>
          <w:rtl/>
        </w:rPr>
        <w:t xml:space="preserve"> </w:t>
      </w:r>
      <w:r w:rsidRPr="00C942F5">
        <w:rPr>
          <w:rFonts w:cs="Arial" w:hint="cs"/>
          <w:sz w:val="28"/>
          <w:szCs w:val="28"/>
          <w:rtl/>
        </w:rPr>
        <w:t>شيءٌ</w:t>
      </w:r>
      <w:r w:rsidRPr="00C942F5">
        <w:rPr>
          <w:rFonts w:cs="Arial"/>
          <w:sz w:val="28"/>
          <w:szCs w:val="28"/>
          <w:rtl/>
        </w:rPr>
        <w:t>.</w:t>
      </w:r>
    </w:p>
    <w:p w:rsidR="00605401" w:rsidRDefault="00605401" w:rsidP="00605401">
      <w:pPr>
        <w:bidi/>
        <w:jc w:val="both"/>
        <w:rPr>
          <w:sz w:val="28"/>
          <w:szCs w:val="28"/>
        </w:rPr>
      </w:pPr>
      <w:r w:rsidRPr="00C942F5">
        <w:rPr>
          <w:rFonts w:cs="Arial" w:hint="cs"/>
          <w:sz w:val="28"/>
          <w:szCs w:val="28"/>
          <w:rtl/>
        </w:rPr>
        <w:t>ومِثلُ</w:t>
      </w:r>
      <w:r w:rsidRPr="00C942F5">
        <w:rPr>
          <w:rFonts w:cs="Arial"/>
          <w:sz w:val="28"/>
          <w:szCs w:val="28"/>
          <w:rtl/>
        </w:rPr>
        <w:t xml:space="preserve"> </w:t>
      </w:r>
      <w:r w:rsidRPr="00C942F5">
        <w:rPr>
          <w:rFonts w:cs="Arial" w:hint="cs"/>
          <w:sz w:val="28"/>
          <w:szCs w:val="28"/>
          <w:rtl/>
        </w:rPr>
        <w:t>ذلك</w:t>
      </w:r>
      <w:r w:rsidRPr="00C942F5">
        <w:rPr>
          <w:rFonts w:cs="Arial"/>
          <w:sz w:val="28"/>
          <w:szCs w:val="28"/>
          <w:rtl/>
        </w:rPr>
        <w:t xml:space="preserve">: </w:t>
      </w:r>
      <w:r w:rsidRPr="00C942F5">
        <w:rPr>
          <w:rFonts w:cs="Arial" w:hint="cs"/>
          <w:sz w:val="28"/>
          <w:szCs w:val="28"/>
          <w:rtl/>
        </w:rPr>
        <w:t>ما</w:t>
      </w:r>
      <w:r w:rsidRPr="00C942F5">
        <w:rPr>
          <w:rFonts w:cs="Arial"/>
          <w:sz w:val="28"/>
          <w:szCs w:val="28"/>
          <w:rtl/>
        </w:rPr>
        <w:t xml:space="preserve"> </w:t>
      </w:r>
      <w:r w:rsidRPr="00C942F5">
        <w:rPr>
          <w:rFonts w:cs="Arial" w:hint="cs"/>
          <w:sz w:val="28"/>
          <w:szCs w:val="28"/>
          <w:rtl/>
        </w:rPr>
        <w:t>جاء</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عِفَّةِ</w:t>
      </w:r>
      <w:r w:rsidRPr="00C942F5">
        <w:rPr>
          <w:rFonts w:cs="Arial"/>
          <w:sz w:val="28"/>
          <w:szCs w:val="28"/>
          <w:rtl/>
        </w:rPr>
        <w:t xml:space="preserve"> </w:t>
      </w:r>
      <w:r w:rsidRPr="00C942F5">
        <w:rPr>
          <w:rFonts w:cs="Arial" w:hint="cs"/>
          <w:sz w:val="28"/>
          <w:szCs w:val="28"/>
          <w:rtl/>
        </w:rPr>
        <w:t>الأمِّ</w:t>
      </w:r>
      <w:r w:rsidRPr="00C942F5">
        <w:rPr>
          <w:rFonts w:cs="Arial"/>
          <w:sz w:val="28"/>
          <w:szCs w:val="28"/>
          <w:rtl/>
        </w:rPr>
        <w:t xml:space="preserve"> </w:t>
      </w:r>
      <w:r w:rsidRPr="00C942F5">
        <w:rPr>
          <w:rFonts w:cs="Arial" w:hint="cs"/>
          <w:sz w:val="28"/>
          <w:szCs w:val="28"/>
          <w:rtl/>
        </w:rPr>
        <w:t>وأثرِ</w:t>
      </w:r>
      <w:r w:rsidRPr="00C942F5">
        <w:rPr>
          <w:rFonts w:cs="Arial"/>
          <w:sz w:val="28"/>
          <w:szCs w:val="28"/>
          <w:rtl/>
        </w:rPr>
        <w:t xml:space="preserve"> </w:t>
      </w:r>
      <w:r w:rsidRPr="00C942F5">
        <w:rPr>
          <w:rFonts w:cs="Arial" w:hint="cs"/>
          <w:sz w:val="28"/>
          <w:szCs w:val="28"/>
          <w:rtl/>
        </w:rPr>
        <w:t>ذلك</w:t>
      </w:r>
      <w:r w:rsidRPr="00C942F5">
        <w:rPr>
          <w:rFonts w:cs="Arial"/>
          <w:sz w:val="28"/>
          <w:szCs w:val="28"/>
          <w:rtl/>
        </w:rPr>
        <w:t xml:space="preserve"> </w:t>
      </w:r>
      <w:r w:rsidRPr="00C942F5">
        <w:rPr>
          <w:rFonts w:cs="Arial" w:hint="cs"/>
          <w:sz w:val="28"/>
          <w:szCs w:val="28"/>
          <w:rtl/>
        </w:rPr>
        <w:t>على</w:t>
      </w:r>
      <w:r w:rsidRPr="00C942F5">
        <w:rPr>
          <w:rFonts w:cs="Arial"/>
          <w:sz w:val="28"/>
          <w:szCs w:val="28"/>
          <w:rtl/>
        </w:rPr>
        <w:t xml:space="preserve"> </w:t>
      </w:r>
      <w:r w:rsidRPr="00C942F5">
        <w:rPr>
          <w:rFonts w:cs="Arial" w:hint="cs"/>
          <w:sz w:val="28"/>
          <w:szCs w:val="28"/>
          <w:rtl/>
        </w:rPr>
        <w:t>وَلَدِها؛</w:t>
      </w:r>
      <w:r w:rsidRPr="00C942F5">
        <w:rPr>
          <w:rFonts w:cs="Arial"/>
          <w:sz w:val="28"/>
          <w:szCs w:val="28"/>
          <w:rtl/>
        </w:rPr>
        <w:t xml:space="preserve"> </w:t>
      </w:r>
      <w:r w:rsidRPr="00C942F5">
        <w:rPr>
          <w:rFonts w:cs="Arial" w:hint="cs"/>
          <w:sz w:val="28"/>
          <w:szCs w:val="28"/>
          <w:rtl/>
        </w:rPr>
        <w:t>كما</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قولِهِ</w:t>
      </w:r>
      <w:r w:rsidRPr="00C942F5">
        <w:rPr>
          <w:rFonts w:cs="Arial"/>
          <w:sz w:val="28"/>
          <w:szCs w:val="28"/>
          <w:rtl/>
        </w:rPr>
        <w:t xml:space="preserve"> </w:t>
      </w:r>
      <w:r w:rsidRPr="00C942F5">
        <w:rPr>
          <w:rFonts w:cs="Arial" w:hint="cs"/>
          <w:sz w:val="28"/>
          <w:szCs w:val="28"/>
          <w:rtl/>
        </w:rPr>
        <w:t>تعالى</w:t>
      </w:r>
      <w:r w:rsidRPr="00C942F5">
        <w:rPr>
          <w:rFonts w:cs="Arial"/>
          <w:sz w:val="28"/>
          <w:szCs w:val="28"/>
          <w:rtl/>
        </w:rPr>
        <w:t xml:space="preserve"> </w:t>
      </w:r>
      <w:r w:rsidRPr="00C942F5">
        <w:rPr>
          <w:rFonts w:cs="Arial" w:hint="cs"/>
          <w:sz w:val="28"/>
          <w:szCs w:val="28"/>
          <w:rtl/>
        </w:rPr>
        <w:t>عن</w:t>
      </w:r>
      <w:r w:rsidRPr="00C942F5">
        <w:rPr>
          <w:rFonts w:cs="Arial"/>
          <w:sz w:val="28"/>
          <w:szCs w:val="28"/>
          <w:rtl/>
        </w:rPr>
        <w:t xml:space="preserve"> </w:t>
      </w:r>
      <w:r w:rsidRPr="00C942F5">
        <w:rPr>
          <w:rFonts w:cs="Arial" w:hint="cs"/>
          <w:sz w:val="28"/>
          <w:szCs w:val="28"/>
          <w:rtl/>
        </w:rPr>
        <w:t>عفافِ</w:t>
      </w:r>
      <w:r w:rsidRPr="00C942F5">
        <w:rPr>
          <w:rFonts w:cs="Arial"/>
          <w:sz w:val="28"/>
          <w:szCs w:val="28"/>
          <w:rtl/>
        </w:rPr>
        <w:t xml:space="preserve"> </w:t>
      </w:r>
      <w:r w:rsidRPr="00C942F5">
        <w:rPr>
          <w:rFonts w:cs="Arial" w:hint="cs"/>
          <w:sz w:val="28"/>
          <w:szCs w:val="28"/>
          <w:rtl/>
        </w:rPr>
        <w:t>مريمَ</w:t>
      </w:r>
      <w:r w:rsidRPr="00C942F5">
        <w:rPr>
          <w:rFonts w:cs="Arial"/>
          <w:sz w:val="28"/>
          <w:szCs w:val="28"/>
          <w:rtl/>
        </w:rPr>
        <w:t xml:space="preserve"> </w:t>
      </w:r>
      <w:r w:rsidRPr="00C942F5">
        <w:rPr>
          <w:rFonts w:cs="Arial" w:hint="cs"/>
          <w:sz w:val="28"/>
          <w:szCs w:val="28"/>
          <w:rtl/>
        </w:rPr>
        <w:t>وقولِ</w:t>
      </w:r>
      <w:r w:rsidRPr="00C942F5">
        <w:rPr>
          <w:rFonts w:cs="Arial"/>
          <w:sz w:val="28"/>
          <w:szCs w:val="28"/>
          <w:rtl/>
        </w:rPr>
        <w:t xml:space="preserve"> </w:t>
      </w:r>
      <w:r w:rsidRPr="00C942F5">
        <w:rPr>
          <w:rFonts w:cs="Arial" w:hint="cs"/>
          <w:sz w:val="28"/>
          <w:szCs w:val="28"/>
          <w:rtl/>
        </w:rPr>
        <w:t>قَوْمِها</w:t>
      </w:r>
      <w:r w:rsidRPr="00C942F5">
        <w:rPr>
          <w:rFonts w:cs="Arial"/>
          <w:sz w:val="28"/>
          <w:szCs w:val="28"/>
          <w:rtl/>
        </w:rPr>
        <w:t xml:space="preserve"> </w:t>
      </w:r>
      <w:r w:rsidRPr="00C942F5">
        <w:rPr>
          <w:rFonts w:cs="Arial" w:hint="cs"/>
          <w:sz w:val="28"/>
          <w:szCs w:val="28"/>
          <w:rtl/>
        </w:rPr>
        <w:t>لها</w:t>
      </w:r>
      <w:r w:rsidRPr="00C942F5">
        <w:rPr>
          <w:rFonts w:cs="Arial"/>
          <w:sz w:val="28"/>
          <w:szCs w:val="28"/>
          <w:rtl/>
        </w:rPr>
        <w:t>: {</w:t>
      </w:r>
      <w:r w:rsidRPr="00C942F5">
        <w:rPr>
          <w:rFonts w:cs="Arial" w:hint="cs"/>
          <w:sz w:val="28"/>
          <w:szCs w:val="28"/>
          <w:rtl/>
        </w:rPr>
        <w:t>مَا</w:t>
      </w:r>
      <w:r w:rsidRPr="00C942F5">
        <w:rPr>
          <w:rFonts w:cs="Arial"/>
          <w:sz w:val="28"/>
          <w:szCs w:val="28"/>
          <w:rtl/>
        </w:rPr>
        <w:t xml:space="preserve"> </w:t>
      </w:r>
      <w:r w:rsidRPr="00C942F5">
        <w:rPr>
          <w:rFonts w:cs="Arial" w:hint="cs"/>
          <w:sz w:val="28"/>
          <w:szCs w:val="28"/>
          <w:rtl/>
        </w:rPr>
        <w:t>كَانَ</w:t>
      </w:r>
      <w:r w:rsidRPr="00C942F5">
        <w:rPr>
          <w:rFonts w:cs="Arial"/>
          <w:sz w:val="28"/>
          <w:szCs w:val="28"/>
          <w:rtl/>
        </w:rPr>
        <w:t xml:space="preserve"> </w:t>
      </w:r>
      <w:r w:rsidRPr="00C942F5">
        <w:rPr>
          <w:rFonts w:cs="Arial" w:hint="cs"/>
          <w:sz w:val="28"/>
          <w:szCs w:val="28"/>
          <w:rtl/>
        </w:rPr>
        <w:t>أَبُوكِ</w:t>
      </w:r>
      <w:r w:rsidRPr="00C942F5">
        <w:rPr>
          <w:rFonts w:cs="Arial"/>
          <w:sz w:val="28"/>
          <w:szCs w:val="28"/>
          <w:rtl/>
        </w:rPr>
        <w:t xml:space="preserve"> </w:t>
      </w:r>
      <w:r w:rsidRPr="00C942F5">
        <w:rPr>
          <w:rFonts w:cs="Arial" w:hint="cs"/>
          <w:sz w:val="28"/>
          <w:szCs w:val="28"/>
          <w:rtl/>
        </w:rPr>
        <w:t>امْرَأَ</w:t>
      </w:r>
      <w:r w:rsidRPr="00C942F5">
        <w:rPr>
          <w:rFonts w:cs="Arial"/>
          <w:sz w:val="28"/>
          <w:szCs w:val="28"/>
          <w:rtl/>
        </w:rPr>
        <w:t xml:space="preserve"> </w:t>
      </w:r>
      <w:r w:rsidRPr="00C942F5">
        <w:rPr>
          <w:rFonts w:cs="Arial" w:hint="cs"/>
          <w:sz w:val="28"/>
          <w:szCs w:val="28"/>
          <w:rtl/>
        </w:rPr>
        <w:t>سَوْءٍ</w:t>
      </w:r>
      <w:r w:rsidRPr="00C942F5">
        <w:rPr>
          <w:rFonts w:cs="Arial"/>
          <w:sz w:val="28"/>
          <w:szCs w:val="28"/>
          <w:rtl/>
        </w:rPr>
        <w:t xml:space="preserve"> </w:t>
      </w:r>
      <w:r w:rsidRPr="00C942F5">
        <w:rPr>
          <w:rFonts w:cs="Arial" w:hint="cs"/>
          <w:sz w:val="28"/>
          <w:szCs w:val="28"/>
          <w:rtl/>
        </w:rPr>
        <w:t>وَمَا</w:t>
      </w:r>
      <w:r w:rsidRPr="00C942F5">
        <w:rPr>
          <w:rFonts w:cs="Arial"/>
          <w:sz w:val="28"/>
          <w:szCs w:val="28"/>
          <w:rtl/>
        </w:rPr>
        <w:t xml:space="preserve"> </w:t>
      </w:r>
      <w:r w:rsidRPr="00C942F5">
        <w:rPr>
          <w:rFonts w:cs="Arial" w:hint="cs"/>
          <w:sz w:val="28"/>
          <w:szCs w:val="28"/>
          <w:rtl/>
        </w:rPr>
        <w:t>كَانَتْ</w:t>
      </w:r>
      <w:r w:rsidRPr="00C942F5">
        <w:rPr>
          <w:rFonts w:cs="Arial"/>
          <w:sz w:val="28"/>
          <w:szCs w:val="28"/>
          <w:rtl/>
        </w:rPr>
        <w:t xml:space="preserve"> </w:t>
      </w:r>
      <w:r w:rsidRPr="00C942F5">
        <w:rPr>
          <w:rFonts w:cs="Arial" w:hint="cs"/>
          <w:sz w:val="28"/>
          <w:szCs w:val="28"/>
          <w:rtl/>
        </w:rPr>
        <w:t>أُمُّكِ</w:t>
      </w:r>
      <w:r w:rsidRPr="00C942F5">
        <w:rPr>
          <w:rFonts w:cs="Arial"/>
          <w:sz w:val="28"/>
          <w:szCs w:val="28"/>
          <w:rtl/>
        </w:rPr>
        <w:t xml:space="preserve"> </w:t>
      </w:r>
      <w:r w:rsidRPr="00C942F5">
        <w:rPr>
          <w:rFonts w:cs="Arial" w:hint="cs"/>
          <w:sz w:val="28"/>
          <w:szCs w:val="28"/>
          <w:rtl/>
        </w:rPr>
        <w:t>بَغِيًّا</w:t>
      </w:r>
      <w:r w:rsidRPr="00C942F5">
        <w:rPr>
          <w:rFonts w:cs="Arial"/>
          <w:sz w:val="28"/>
          <w:szCs w:val="28"/>
          <w:rtl/>
        </w:rPr>
        <w:t xml:space="preserve"> } [</w:t>
      </w:r>
      <w:r w:rsidRPr="00C942F5">
        <w:rPr>
          <w:rFonts w:cs="Arial" w:hint="cs"/>
          <w:sz w:val="28"/>
          <w:szCs w:val="28"/>
          <w:rtl/>
        </w:rPr>
        <w:t>مريم</w:t>
      </w:r>
      <w:r w:rsidRPr="00C942F5">
        <w:rPr>
          <w:rFonts w:cs="Arial"/>
          <w:sz w:val="28"/>
          <w:szCs w:val="28"/>
          <w:rtl/>
        </w:rPr>
        <w:t xml:space="preserve">: 28] </w:t>
      </w:r>
      <w:r w:rsidRPr="00C942F5">
        <w:rPr>
          <w:rFonts w:cs="Arial" w:hint="cs"/>
          <w:sz w:val="28"/>
          <w:szCs w:val="28"/>
          <w:rtl/>
        </w:rPr>
        <w:t>،</w:t>
      </w:r>
      <w:r w:rsidRPr="00C942F5">
        <w:rPr>
          <w:rFonts w:cs="Arial"/>
          <w:sz w:val="28"/>
          <w:szCs w:val="28"/>
          <w:rtl/>
        </w:rPr>
        <w:t xml:space="preserve"> </w:t>
      </w:r>
      <w:r w:rsidRPr="00C942F5">
        <w:rPr>
          <w:rFonts w:cs="Arial" w:hint="cs"/>
          <w:sz w:val="28"/>
          <w:szCs w:val="28"/>
          <w:rtl/>
        </w:rPr>
        <w:t>فليس</w:t>
      </w:r>
      <w:r w:rsidRPr="00C942F5">
        <w:rPr>
          <w:rFonts w:cs="Arial"/>
          <w:sz w:val="28"/>
          <w:szCs w:val="28"/>
          <w:rtl/>
        </w:rPr>
        <w:t xml:space="preserve"> </w:t>
      </w:r>
      <w:r w:rsidRPr="00C942F5">
        <w:rPr>
          <w:rFonts w:cs="Arial" w:hint="cs"/>
          <w:sz w:val="28"/>
          <w:szCs w:val="28"/>
          <w:rtl/>
        </w:rPr>
        <w:t>المرادُ</w:t>
      </w:r>
      <w:r w:rsidRPr="00C942F5">
        <w:rPr>
          <w:rFonts w:cs="Arial"/>
          <w:sz w:val="28"/>
          <w:szCs w:val="28"/>
          <w:rtl/>
        </w:rPr>
        <w:t xml:space="preserve"> </w:t>
      </w:r>
      <w:r w:rsidRPr="00C942F5">
        <w:rPr>
          <w:rFonts w:cs="Arial" w:hint="cs"/>
          <w:sz w:val="28"/>
          <w:szCs w:val="28"/>
          <w:rtl/>
        </w:rPr>
        <w:t>به</w:t>
      </w:r>
      <w:r w:rsidRPr="00C942F5">
        <w:rPr>
          <w:rFonts w:cs="Arial"/>
          <w:sz w:val="28"/>
          <w:szCs w:val="28"/>
          <w:rtl/>
        </w:rPr>
        <w:t xml:space="preserve"> </w:t>
      </w:r>
      <w:r w:rsidRPr="00C942F5">
        <w:rPr>
          <w:rFonts w:cs="Arial" w:hint="cs"/>
          <w:sz w:val="28"/>
          <w:szCs w:val="28"/>
          <w:rtl/>
        </w:rPr>
        <w:t>أنَّ</w:t>
      </w:r>
      <w:r w:rsidRPr="00C942F5">
        <w:rPr>
          <w:rFonts w:cs="Arial"/>
          <w:sz w:val="28"/>
          <w:szCs w:val="28"/>
          <w:rtl/>
        </w:rPr>
        <w:t xml:space="preserve"> </w:t>
      </w:r>
      <w:r w:rsidRPr="00C942F5">
        <w:rPr>
          <w:rFonts w:cs="Arial" w:hint="cs"/>
          <w:sz w:val="28"/>
          <w:szCs w:val="28"/>
          <w:rtl/>
        </w:rPr>
        <w:t>البنتَ</w:t>
      </w:r>
      <w:r w:rsidRPr="00C942F5">
        <w:rPr>
          <w:rFonts w:cs="Arial"/>
          <w:sz w:val="28"/>
          <w:szCs w:val="28"/>
          <w:rtl/>
        </w:rPr>
        <w:t xml:space="preserve"> </w:t>
      </w:r>
      <w:r w:rsidRPr="00C942F5">
        <w:rPr>
          <w:rFonts w:cs="Arial" w:hint="cs"/>
          <w:sz w:val="28"/>
          <w:szCs w:val="28"/>
          <w:rtl/>
        </w:rPr>
        <w:t>تكونُ</w:t>
      </w:r>
      <w:r w:rsidRPr="00C942F5">
        <w:rPr>
          <w:rFonts w:cs="Arial"/>
          <w:sz w:val="28"/>
          <w:szCs w:val="28"/>
          <w:rtl/>
        </w:rPr>
        <w:t xml:space="preserve"> </w:t>
      </w:r>
      <w:r w:rsidRPr="00C942F5">
        <w:rPr>
          <w:rFonts w:cs="Arial" w:hint="cs"/>
          <w:sz w:val="28"/>
          <w:szCs w:val="28"/>
          <w:rtl/>
        </w:rPr>
        <w:t>بَغِيًّا</w:t>
      </w:r>
      <w:r w:rsidRPr="00C942F5">
        <w:rPr>
          <w:rFonts w:cs="Arial"/>
          <w:sz w:val="28"/>
          <w:szCs w:val="28"/>
          <w:rtl/>
        </w:rPr>
        <w:t xml:space="preserve"> </w:t>
      </w:r>
      <w:r w:rsidRPr="00C942F5">
        <w:rPr>
          <w:rFonts w:cs="Arial" w:hint="cs"/>
          <w:sz w:val="28"/>
          <w:szCs w:val="28"/>
          <w:rtl/>
        </w:rPr>
        <w:t>بمجرَّدِ</w:t>
      </w:r>
      <w:r w:rsidRPr="00C942F5">
        <w:rPr>
          <w:rFonts w:cs="Arial"/>
          <w:sz w:val="28"/>
          <w:szCs w:val="28"/>
          <w:rtl/>
        </w:rPr>
        <w:t xml:space="preserve"> </w:t>
      </w:r>
      <w:r w:rsidRPr="00C942F5">
        <w:rPr>
          <w:rFonts w:cs="Arial" w:hint="cs"/>
          <w:sz w:val="28"/>
          <w:szCs w:val="28"/>
          <w:rtl/>
        </w:rPr>
        <w:t>زِنى</w:t>
      </w:r>
      <w:r w:rsidRPr="00C942F5">
        <w:rPr>
          <w:rFonts w:cs="Arial"/>
          <w:sz w:val="28"/>
          <w:szCs w:val="28"/>
          <w:rtl/>
        </w:rPr>
        <w:t xml:space="preserve"> </w:t>
      </w:r>
      <w:r w:rsidRPr="00C942F5">
        <w:rPr>
          <w:rFonts w:cs="Arial" w:hint="cs"/>
          <w:sz w:val="28"/>
          <w:szCs w:val="28"/>
          <w:rtl/>
        </w:rPr>
        <w:t>أُمِّها؛</w:t>
      </w:r>
      <w:r w:rsidRPr="00C942F5">
        <w:rPr>
          <w:rFonts w:cs="Arial"/>
          <w:sz w:val="28"/>
          <w:szCs w:val="28"/>
          <w:rtl/>
        </w:rPr>
        <w:t xml:space="preserve"> </w:t>
      </w:r>
      <w:r w:rsidRPr="00C942F5">
        <w:rPr>
          <w:rFonts w:cs="Arial" w:hint="cs"/>
          <w:sz w:val="28"/>
          <w:szCs w:val="28"/>
          <w:rtl/>
        </w:rPr>
        <w:t>وإنَّما</w:t>
      </w:r>
      <w:r w:rsidRPr="00C942F5">
        <w:rPr>
          <w:rFonts w:cs="Arial"/>
          <w:sz w:val="28"/>
          <w:szCs w:val="28"/>
          <w:rtl/>
        </w:rPr>
        <w:t xml:space="preserve"> </w:t>
      </w:r>
      <w:r w:rsidRPr="00C942F5">
        <w:rPr>
          <w:rFonts w:cs="Arial" w:hint="cs"/>
          <w:sz w:val="28"/>
          <w:szCs w:val="28"/>
          <w:rtl/>
        </w:rPr>
        <w:t>المرادُ</w:t>
      </w:r>
      <w:r w:rsidRPr="00C942F5">
        <w:rPr>
          <w:rFonts w:cs="Arial"/>
          <w:sz w:val="28"/>
          <w:szCs w:val="28"/>
          <w:rtl/>
        </w:rPr>
        <w:t xml:space="preserve"> </w:t>
      </w:r>
      <w:r w:rsidRPr="00C942F5">
        <w:rPr>
          <w:rFonts w:cs="Arial" w:hint="cs"/>
          <w:sz w:val="28"/>
          <w:szCs w:val="28"/>
          <w:rtl/>
        </w:rPr>
        <w:t>أنَّ</w:t>
      </w:r>
      <w:r w:rsidRPr="00C942F5">
        <w:rPr>
          <w:rFonts w:cs="Arial"/>
          <w:sz w:val="28"/>
          <w:szCs w:val="28"/>
          <w:rtl/>
        </w:rPr>
        <w:t xml:space="preserve"> </w:t>
      </w:r>
      <w:r w:rsidRPr="00C942F5">
        <w:rPr>
          <w:rFonts w:cs="Arial" w:hint="cs"/>
          <w:sz w:val="28"/>
          <w:szCs w:val="28"/>
          <w:rtl/>
        </w:rPr>
        <w:t>الأمَّ</w:t>
      </w:r>
      <w:r w:rsidRPr="00C942F5">
        <w:rPr>
          <w:rFonts w:cs="Arial"/>
          <w:sz w:val="28"/>
          <w:szCs w:val="28"/>
          <w:rtl/>
        </w:rPr>
        <w:t xml:space="preserve"> </w:t>
      </w:r>
      <w:r w:rsidRPr="00C942F5">
        <w:rPr>
          <w:rFonts w:cs="Arial" w:hint="cs"/>
          <w:sz w:val="28"/>
          <w:szCs w:val="28"/>
          <w:rtl/>
        </w:rPr>
        <w:t>تُربِّي</w:t>
      </w:r>
      <w:r w:rsidRPr="00C942F5">
        <w:rPr>
          <w:rFonts w:cs="Arial"/>
          <w:sz w:val="28"/>
          <w:szCs w:val="28"/>
          <w:rtl/>
        </w:rPr>
        <w:t xml:space="preserve"> </w:t>
      </w:r>
      <w:r w:rsidRPr="00C942F5">
        <w:rPr>
          <w:rFonts w:cs="Arial" w:hint="cs"/>
          <w:sz w:val="28"/>
          <w:szCs w:val="28"/>
          <w:rtl/>
        </w:rPr>
        <w:t>بنتَها</w:t>
      </w:r>
      <w:r w:rsidRPr="00C942F5">
        <w:rPr>
          <w:rFonts w:cs="Arial"/>
          <w:sz w:val="28"/>
          <w:szCs w:val="28"/>
          <w:rtl/>
        </w:rPr>
        <w:t xml:space="preserve"> </w:t>
      </w:r>
      <w:r w:rsidRPr="00C942F5">
        <w:rPr>
          <w:rFonts w:cs="Arial" w:hint="cs"/>
          <w:sz w:val="28"/>
          <w:szCs w:val="28"/>
          <w:rtl/>
        </w:rPr>
        <w:t>على</w:t>
      </w:r>
      <w:r w:rsidRPr="00C942F5">
        <w:rPr>
          <w:rFonts w:cs="Arial"/>
          <w:sz w:val="28"/>
          <w:szCs w:val="28"/>
          <w:rtl/>
        </w:rPr>
        <w:t xml:space="preserve"> </w:t>
      </w:r>
      <w:r w:rsidRPr="00C942F5">
        <w:rPr>
          <w:rFonts w:cs="Arial" w:hint="cs"/>
          <w:sz w:val="28"/>
          <w:szCs w:val="28"/>
          <w:rtl/>
        </w:rPr>
        <w:t>مِثْلِ</w:t>
      </w:r>
      <w:r w:rsidRPr="00C942F5">
        <w:rPr>
          <w:rFonts w:cs="Arial"/>
          <w:sz w:val="28"/>
          <w:szCs w:val="28"/>
          <w:rtl/>
        </w:rPr>
        <w:t xml:space="preserve"> </w:t>
      </w:r>
      <w:r w:rsidRPr="00C942F5">
        <w:rPr>
          <w:rFonts w:cs="Arial" w:hint="cs"/>
          <w:sz w:val="28"/>
          <w:szCs w:val="28"/>
          <w:rtl/>
        </w:rPr>
        <w:t>ما</w:t>
      </w:r>
      <w:r w:rsidRPr="00C942F5">
        <w:rPr>
          <w:rFonts w:cs="Arial"/>
          <w:sz w:val="28"/>
          <w:szCs w:val="28"/>
          <w:rtl/>
        </w:rPr>
        <w:t xml:space="preserve"> </w:t>
      </w:r>
      <w:r w:rsidRPr="00C942F5">
        <w:rPr>
          <w:rFonts w:cs="Arial" w:hint="cs"/>
          <w:sz w:val="28"/>
          <w:szCs w:val="28"/>
          <w:rtl/>
        </w:rPr>
        <w:t>هي</w:t>
      </w:r>
      <w:r w:rsidRPr="00C942F5">
        <w:rPr>
          <w:rFonts w:cs="Arial"/>
          <w:sz w:val="28"/>
          <w:szCs w:val="28"/>
          <w:rtl/>
        </w:rPr>
        <w:t xml:space="preserve"> </w:t>
      </w:r>
      <w:r w:rsidRPr="00C942F5">
        <w:rPr>
          <w:rFonts w:cs="Arial" w:hint="cs"/>
          <w:sz w:val="28"/>
          <w:szCs w:val="28"/>
          <w:rtl/>
        </w:rPr>
        <w:t>عليه،</w:t>
      </w:r>
      <w:r w:rsidRPr="00C942F5">
        <w:rPr>
          <w:rFonts w:cs="Arial"/>
          <w:sz w:val="28"/>
          <w:szCs w:val="28"/>
          <w:rtl/>
        </w:rPr>
        <w:t xml:space="preserve"> </w:t>
      </w:r>
      <w:r w:rsidRPr="00C942F5">
        <w:rPr>
          <w:rFonts w:cs="Arial" w:hint="cs"/>
          <w:sz w:val="28"/>
          <w:szCs w:val="28"/>
          <w:rtl/>
        </w:rPr>
        <w:t>وتَرَاها</w:t>
      </w:r>
      <w:r w:rsidRPr="00C942F5">
        <w:rPr>
          <w:rFonts w:cs="Arial"/>
          <w:sz w:val="28"/>
          <w:szCs w:val="28"/>
          <w:rtl/>
        </w:rPr>
        <w:t xml:space="preserve"> </w:t>
      </w:r>
      <w:r w:rsidRPr="00C942F5">
        <w:rPr>
          <w:rFonts w:cs="Arial" w:hint="cs"/>
          <w:sz w:val="28"/>
          <w:szCs w:val="28"/>
          <w:rtl/>
        </w:rPr>
        <w:t>بنتُها</w:t>
      </w:r>
      <w:r w:rsidRPr="00C942F5">
        <w:rPr>
          <w:rFonts w:cs="Arial"/>
          <w:sz w:val="28"/>
          <w:szCs w:val="28"/>
          <w:rtl/>
        </w:rPr>
        <w:t xml:space="preserve"> </w:t>
      </w:r>
      <w:r w:rsidRPr="00C942F5">
        <w:rPr>
          <w:rFonts w:cs="Arial" w:hint="cs"/>
          <w:sz w:val="28"/>
          <w:szCs w:val="28"/>
          <w:rtl/>
        </w:rPr>
        <w:t>وتَصنَعُ</w:t>
      </w:r>
      <w:r w:rsidRPr="00C942F5">
        <w:rPr>
          <w:rFonts w:cs="Arial"/>
          <w:sz w:val="28"/>
          <w:szCs w:val="28"/>
          <w:rtl/>
        </w:rPr>
        <w:t xml:space="preserve"> </w:t>
      </w:r>
      <w:r w:rsidRPr="00C942F5">
        <w:rPr>
          <w:rFonts w:cs="Arial" w:hint="cs"/>
          <w:sz w:val="28"/>
          <w:szCs w:val="28"/>
          <w:rtl/>
        </w:rPr>
        <w:t>مِثْلَها،</w:t>
      </w:r>
      <w:r w:rsidRPr="00C942F5">
        <w:rPr>
          <w:rFonts w:cs="Arial"/>
          <w:sz w:val="28"/>
          <w:szCs w:val="28"/>
          <w:rtl/>
        </w:rPr>
        <w:t xml:space="preserve"> </w:t>
      </w:r>
      <w:r w:rsidRPr="00C942F5">
        <w:rPr>
          <w:rFonts w:cs="Arial" w:hint="cs"/>
          <w:sz w:val="28"/>
          <w:szCs w:val="28"/>
          <w:rtl/>
        </w:rPr>
        <w:t>والعفيفةُ</w:t>
      </w:r>
      <w:r w:rsidRPr="00C942F5">
        <w:rPr>
          <w:rFonts w:cs="Arial"/>
          <w:sz w:val="28"/>
          <w:szCs w:val="28"/>
          <w:rtl/>
        </w:rPr>
        <w:t xml:space="preserve"> </w:t>
      </w:r>
      <w:r w:rsidRPr="00C942F5">
        <w:rPr>
          <w:rFonts w:cs="Arial" w:hint="cs"/>
          <w:sz w:val="28"/>
          <w:szCs w:val="28"/>
          <w:rtl/>
        </w:rPr>
        <w:t>تُربِّي</w:t>
      </w:r>
      <w:r w:rsidRPr="00C942F5">
        <w:rPr>
          <w:rFonts w:cs="Arial"/>
          <w:sz w:val="28"/>
          <w:szCs w:val="28"/>
          <w:rtl/>
        </w:rPr>
        <w:t xml:space="preserve"> </w:t>
      </w:r>
      <w:r w:rsidRPr="00C942F5">
        <w:rPr>
          <w:rFonts w:cs="Arial" w:hint="cs"/>
          <w:sz w:val="28"/>
          <w:szCs w:val="28"/>
          <w:rtl/>
        </w:rPr>
        <w:t>عفيفةً</w:t>
      </w:r>
      <w:r w:rsidRPr="00C942F5">
        <w:rPr>
          <w:rFonts w:cs="Arial"/>
          <w:sz w:val="28"/>
          <w:szCs w:val="28"/>
          <w:rtl/>
        </w:rPr>
        <w:t xml:space="preserve"> </w:t>
      </w:r>
      <w:r w:rsidRPr="00C942F5">
        <w:rPr>
          <w:rFonts w:cs="Arial" w:hint="cs"/>
          <w:sz w:val="28"/>
          <w:szCs w:val="28"/>
          <w:rtl/>
        </w:rPr>
        <w:t>مِثلَها؛</w:t>
      </w:r>
      <w:r w:rsidRPr="00C942F5">
        <w:rPr>
          <w:rFonts w:cs="Arial"/>
          <w:sz w:val="28"/>
          <w:szCs w:val="28"/>
          <w:rtl/>
        </w:rPr>
        <w:t xml:space="preserve"> </w:t>
      </w:r>
      <w:r w:rsidRPr="00C942F5">
        <w:rPr>
          <w:rFonts w:cs="Arial" w:hint="cs"/>
          <w:sz w:val="28"/>
          <w:szCs w:val="28"/>
          <w:rtl/>
        </w:rPr>
        <w:t>وليس</w:t>
      </w:r>
      <w:r w:rsidRPr="00C942F5">
        <w:rPr>
          <w:rFonts w:cs="Arial"/>
          <w:sz w:val="28"/>
          <w:szCs w:val="28"/>
          <w:rtl/>
        </w:rPr>
        <w:t xml:space="preserve"> </w:t>
      </w:r>
      <w:r w:rsidRPr="00C942F5">
        <w:rPr>
          <w:rFonts w:cs="Arial" w:hint="cs"/>
          <w:sz w:val="28"/>
          <w:szCs w:val="28"/>
          <w:rtl/>
        </w:rPr>
        <w:t>هذا</w:t>
      </w:r>
      <w:r w:rsidRPr="00C942F5">
        <w:rPr>
          <w:rFonts w:cs="Arial"/>
          <w:sz w:val="28"/>
          <w:szCs w:val="28"/>
          <w:rtl/>
        </w:rPr>
        <w:t xml:space="preserve"> </w:t>
      </w:r>
      <w:r w:rsidRPr="00C942F5">
        <w:rPr>
          <w:rFonts w:cs="Arial" w:hint="cs"/>
          <w:sz w:val="28"/>
          <w:szCs w:val="28"/>
          <w:rtl/>
        </w:rPr>
        <w:t>انتقالاً</w:t>
      </w:r>
      <w:r w:rsidRPr="00C942F5">
        <w:rPr>
          <w:rFonts w:cs="Arial"/>
          <w:sz w:val="28"/>
          <w:szCs w:val="28"/>
          <w:rtl/>
        </w:rPr>
        <w:t xml:space="preserve"> </w:t>
      </w:r>
      <w:r w:rsidRPr="00C942F5">
        <w:rPr>
          <w:rFonts w:cs="Arial" w:hint="cs"/>
          <w:sz w:val="28"/>
          <w:szCs w:val="28"/>
          <w:rtl/>
        </w:rPr>
        <w:t>للأوزارِ</w:t>
      </w:r>
      <w:r w:rsidRPr="00C942F5">
        <w:rPr>
          <w:rFonts w:cs="Arial"/>
          <w:sz w:val="28"/>
          <w:szCs w:val="28"/>
          <w:rtl/>
        </w:rPr>
        <w:t>.</w:t>
      </w:r>
    </w:p>
    <w:p w:rsidR="00605401" w:rsidRDefault="00605401" w:rsidP="00605401">
      <w:pPr>
        <w:rPr>
          <w:sz w:val="28"/>
          <w:szCs w:val="28"/>
        </w:rPr>
      </w:pPr>
      <w:r>
        <w:rPr>
          <w:sz w:val="28"/>
          <w:szCs w:val="28"/>
        </w:rPr>
        <w:br w:type="page"/>
      </w:r>
    </w:p>
    <w:p w:rsidR="00605401" w:rsidRPr="00C942F5" w:rsidRDefault="00605401" w:rsidP="00605401">
      <w:pPr>
        <w:bidi/>
        <w:jc w:val="both"/>
        <w:rPr>
          <w:sz w:val="28"/>
          <w:szCs w:val="28"/>
        </w:rPr>
      </w:pPr>
      <w:r w:rsidRPr="00C942F5">
        <w:rPr>
          <w:rFonts w:cs="Arial" w:hint="cs"/>
          <w:sz w:val="28"/>
          <w:szCs w:val="28"/>
          <w:rtl/>
        </w:rPr>
        <w:t>وقد</w:t>
      </w:r>
      <w:r w:rsidRPr="00C942F5">
        <w:rPr>
          <w:rFonts w:cs="Arial"/>
          <w:sz w:val="28"/>
          <w:szCs w:val="28"/>
          <w:rtl/>
        </w:rPr>
        <w:t xml:space="preserve"> </w:t>
      </w:r>
      <w:r w:rsidRPr="00C942F5">
        <w:rPr>
          <w:rFonts w:cs="Arial" w:hint="cs"/>
          <w:sz w:val="28"/>
          <w:szCs w:val="28"/>
          <w:rtl/>
        </w:rPr>
        <w:t>تكونُ</w:t>
      </w:r>
      <w:r w:rsidRPr="00C942F5">
        <w:rPr>
          <w:rFonts w:cs="Arial"/>
          <w:sz w:val="28"/>
          <w:szCs w:val="28"/>
          <w:rtl/>
        </w:rPr>
        <w:t xml:space="preserve"> </w:t>
      </w:r>
      <w:r w:rsidRPr="00C942F5">
        <w:rPr>
          <w:rFonts w:cs="Arial" w:hint="cs"/>
          <w:sz w:val="28"/>
          <w:szCs w:val="28"/>
          <w:rtl/>
        </w:rPr>
        <w:t>المرأةُ</w:t>
      </w:r>
      <w:r w:rsidRPr="00C942F5">
        <w:rPr>
          <w:rFonts w:cs="Arial"/>
          <w:sz w:val="28"/>
          <w:szCs w:val="28"/>
          <w:rtl/>
        </w:rPr>
        <w:t xml:space="preserve"> </w:t>
      </w:r>
      <w:r w:rsidRPr="00C942F5">
        <w:rPr>
          <w:rFonts w:cs="Arial" w:hint="cs"/>
          <w:sz w:val="28"/>
          <w:szCs w:val="28"/>
          <w:rtl/>
        </w:rPr>
        <w:t>بغيًّا</w:t>
      </w:r>
      <w:r w:rsidRPr="00C942F5">
        <w:rPr>
          <w:rFonts w:cs="Arial"/>
          <w:sz w:val="28"/>
          <w:szCs w:val="28"/>
          <w:rtl/>
        </w:rPr>
        <w:t xml:space="preserve"> </w:t>
      </w:r>
      <w:r w:rsidRPr="00C942F5">
        <w:rPr>
          <w:rFonts w:cs="Arial" w:hint="cs"/>
          <w:sz w:val="28"/>
          <w:szCs w:val="28"/>
          <w:rtl/>
        </w:rPr>
        <w:t>وليس</w:t>
      </w:r>
      <w:r w:rsidRPr="00C942F5">
        <w:rPr>
          <w:rFonts w:cs="Arial"/>
          <w:sz w:val="28"/>
          <w:szCs w:val="28"/>
          <w:rtl/>
        </w:rPr>
        <w:t xml:space="preserve"> </w:t>
      </w:r>
      <w:r w:rsidRPr="00C942F5">
        <w:rPr>
          <w:rFonts w:cs="Arial" w:hint="cs"/>
          <w:sz w:val="28"/>
          <w:szCs w:val="28"/>
          <w:rtl/>
        </w:rPr>
        <w:t>لها</w:t>
      </w:r>
      <w:r w:rsidRPr="00C942F5">
        <w:rPr>
          <w:rFonts w:cs="Arial"/>
          <w:sz w:val="28"/>
          <w:szCs w:val="28"/>
          <w:rtl/>
        </w:rPr>
        <w:t xml:space="preserve"> </w:t>
      </w:r>
      <w:r w:rsidRPr="00C942F5">
        <w:rPr>
          <w:rFonts w:cs="Arial" w:hint="cs"/>
          <w:sz w:val="28"/>
          <w:szCs w:val="28"/>
          <w:rtl/>
        </w:rPr>
        <w:t>ابنٌ</w:t>
      </w:r>
      <w:r w:rsidRPr="00C942F5">
        <w:rPr>
          <w:rFonts w:cs="Arial"/>
          <w:sz w:val="28"/>
          <w:szCs w:val="28"/>
          <w:rtl/>
        </w:rPr>
        <w:t xml:space="preserve"> </w:t>
      </w:r>
      <w:r w:rsidRPr="00C942F5">
        <w:rPr>
          <w:rFonts w:cs="Arial" w:hint="cs"/>
          <w:sz w:val="28"/>
          <w:szCs w:val="28"/>
          <w:rtl/>
        </w:rPr>
        <w:t>ولا</w:t>
      </w:r>
      <w:r w:rsidRPr="00C942F5">
        <w:rPr>
          <w:rFonts w:cs="Arial"/>
          <w:sz w:val="28"/>
          <w:szCs w:val="28"/>
          <w:rtl/>
        </w:rPr>
        <w:t xml:space="preserve"> </w:t>
      </w:r>
      <w:r w:rsidRPr="00C942F5">
        <w:rPr>
          <w:rFonts w:cs="Arial" w:hint="cs"/>
          <w:sz w:val="28"/>
          <w:szCs w:val="28"/>
          <w:rtl/>
        </w:rPr>
        <w:t>بنتٌ،</w:t>
      </w:r>
      <w:r w:rsidRPr="00C942F5">
        <w:rPr>
          <w:rFonts w:cs="Arial"/>
          <w:sz w:val="28"/>
          <w:szCs w:val="28"/>
          <w:rtl/>
        </w:rPr>
        <w:t xml:space="preserve"> </w:t>
      </w:r>
      <w:r w:rsidRPr="00C942F5">
        <w:rPr>
          <w:rFonts w:cs="Arial" w:hint="cs"/>
          <w:sz w:val="28"/>
          <w:szCs w:val="28"/>
          <w:rtl/>
        </w:rPr>
        <w:t>وقد</w:t>
      </w:r>
      <w:r w:rsidRPr="00C942F5">
        <w:rPr>
          <w:rFonts w:cs="Arial"/>
          <w:sz w:val="28"/>
          <w:szCs w:val="28"/>
          <w:rtl/>
        </w:rPr>
        <w:t xml:space="preserve"> </w:t>
      </w:r>
      <w:r w:rsidRPr="00C942F5">
        <w:rPr>
          <w:rFonts w:cs="Arial" w:hint="cs"/>
          <w:sz w:val="28"/>
          <w:szCs w:val="28"/>
          <w:rtl/>
        </w:rPr>
        <w:t>يكونُ</w:t>
      </w:r>
      <w:r w:rsidRPr="00C942F5">
        <w:rPr>
          <w:rFonts w:cs="Arial"/>
          <w:sz w:val="28"/>
          <w:szCs w:val="28"/>
          <w:rtl/>
        </w:rPr>
        <w:t xml:space="preserve"> </w:t>
      </w:r>
      <w:r w:rsidRPr="00C942F5">
        <w:rPr>
          <w:rFonts w:cs="Arial" w:hint="cs"/>
          <w:sz w:val="28"/>
          <w:szCs w:val="28"/>
          <w:rtl/>
        </w:rPr>
        <w:t>لها</w:t>
      </w:r>
      <w:r w:rsidRPr="00C942F5">
        <w:rPr>
          <w:rFonts w:cs="Arial"/>
          <w:sz w:val="28"/>
          <w:szCs w:val="28"/>
          <w:rtl/>
        </w:rPr>
        <w:t xml:space="preserve"> </w:t>
      </w:r>
      <w:r w:rsidRPr="00C942F5">
        <w:rPr>
          <w:rFonts w:cs="Arial" w:hint="cs"/>
          <w:sz w:val="28"/>
          <w:szCs w:val="28"/>
          <w:rtl/>
        </w:rPr>
        <w:t>بنتٌ</w:t>
      </w:r>
      <w:r w:rsidRPr="00C942F5">
        <w:rPr>
          <w:rFonts w:cs="Arial"/>
          <w:sz w:val="28"/>
          <w:szCs w:val="28"/>
          <w:rtl/>
        </w:rPr>
        <w:t xml:space="preserve"> </w:t>
      </w:r>
      <w:r w:rsidRPr="00C942F5">
        <w:rPr>
          <w:rFonts w:cs="Arial" w:hint="cs"/>
          <w:sz w:val="28"/>
          <w:szCs w:val="28"/>
          <w:rtl/>
        </w:rPr>
        <w:t>عفيفةٌ،</w:t>
      </w:r>
      <w:r w:rsidRPr="00C942F5">
        <w:rPr>
          <w:rFonts w:cs="Arial"/>
          <w:sz w:val="28"/>
          <w:szCs w:val="28"/>
          <w:rtl/>
        </w:rPr>
        <w:t xml:space="preserve"> </w:t>
      </w:r>
      <w:r w:rsidRPr="00C942F5">
        <w:rPr>
          <w:rFonts w:cs="Arial" w:hint="cs"/>
          <w:sz w:val="28"/>
          <w:szCs w:val="28"/>
          <w:rtl/>
        </w:rPr>
        <w:t>وقد</w:t>
      </w:r>
      <w:r w:rsidRPr="00C942F5">
        <w:rPr>
          <w:rFonts w:cs="Arial"/>
          <w:sz w:val="28"/>
          <w:szCs w:val="28"/>
          <w:rtl/>
        </w:rPr>
        <w:t xml:space="preserve"> </w:t>
      </w:r>
      <w:r w:rsidRPr="00C942F5">
        <w:rPr>
          <w:rFonts w:cs="Arial" w:hint="cs"/>
          <w:sz w:val="28"/>
          <w:szCs w:val="28"/>
          <w:rtl/>
        </w:rPr>
        <w:t>يكونُ</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الأمِّ</w:t>
      </w:r>
      <w:r w:rsidRPr="00C942F5">
        <w:rPr>
          <w:rFonts w:cs="Arial"/>
          <w:sz w:val="28"/>
          <w:szCs w:val="28"/>
          <w:rtl/>
        </w:rPr>
        <w:t xml:space="preserve"> </w:t>
      </w:r>
      <w:r w:rsidRPr="00C942F5">
        <w:rPr>
          <w:rFonts w:cs="Arial" w:hint="cs"/>
          <w:sz w:val="28"/>
          <w:szCs w:val="28"/>
          <w:rtl/>
        </w:rPr>
        <w:t>العفيفةِ</w:t>
      </w:r>
      <w:r w:rsidRPr="00C942F5">
        <w:rPr>
          <w:rFonts w:cs="Arial"/>
          <w:sz w:val="28"/>
          <w:szCs w:val="28"/>
          <w:rtl/>
        </w:rPr>
        <w:t xml:space="preserve"> </w:t>
      </w:r>
      <w:r w:rsidRPr="00C942F5">
        <w:rPr>
          <w:rFonts w:cs="Arial" w:hint="cs"/>
          <w:sz w:val="28"/>
          <w:szCs w:val="28"/>
          <w:rtl/>
        </w:rPr>
        <w:t>بنتٌ</w:t>
      </w:r>
      <w:r w:rsidRPr="00C942F5">
        <w:rPr>
          <w:rFonts w:cs="Arial"/>
          <w:sz w:val="28"/>
          <w:szCs w:val="28"/>
          <w:rtl/>
        </w:rPr>
        <w:t xml:space="preserve"> </w:t>
      </w:r>
      <w:r w:rsidRPr="00C942F5">
        <w:rPr>
          <w:rFonts w:cs="Arial" w:hint="cs"/>
          <w:sz w:val="28"/>
          <w:szCs w:val="28"/>
          <w:rtl/>
        </w:rPr>
        <w:t>عَكْسُها؛</w:t>
      </w:r>
      <w:r w:rsidRPr="00C942F5">
        <w:rPr>
          <w:rFonts w:cs="Arial"/>
          <w:sz w:val="28"/>
          <w:szCs w:val="28"/>
          <w:rtl/>
        </w:rPr>
        <w:t xml:space="preserve"> </w:t>
      </w:r>
      <w:r w:rsidRPr="00C942F5">
        <w:rPr>
          <w:rFonts w:cs="Arial" w:hint="cs"/>
          <w:sz w:val="28"/>
          <w:szCs w:val="28"/>
          <w:rtl/>
        </w:rPr>
        <w:t>فإنَّ</w:t>
      </w:r>
      <w:r w:rsidRPr="00C942F5">
        <w:rPr>
          <w:rFonts w:cs="Arial"/>
          <w:sz w:val="28"/>
          <w:szCs w:val="28"/>
          <w:rtl/>
        </w:rPr>
        <w:t xml:space="preserve"> </w:t>
      </w:r>
      <w:r w:rsidRPr="00C942F5">
        <w:rPr>
          <w:rFonts w:cs="Arial" w:hint="cs"/>
          <w:sz w:val="28"/>
          <w:szCs w:val="28"/>
          <w:rtl/>
        </w:rPr>
        <w:t>الزِّنى</w:t>
      </w:r>
      <w:r w:rsidRPr="00C942F5">
        <w:rPr>
          <w:rFonts w:cs="Arial"/>
          <w:sz w:val="28"/>
          <w:szCs w:val="28"/>
          <w:rtl/>
        </w:rPr>
        <w:t xml:space="preserve"> </w:t>
      </w:r>
      <w:r w:rsidRPr="00C942F5">
        <w:rPr>
          <w:rFonts w:cs="Arial" w:hint="cs"/>
          <w:sz w:val="28"/>
          <w:szCs w:val="28"/>
          <w:rtl/>
        </w:rPr>
        <w:t>لم</w:t>
      </w:r>
      <w:r w:rsidRPr="00C942F5">
        <w:rPr>
          <w:rFonts w:cs="Arial"/>
          <w:sz w:val="28"/>
          <w:szCs w:val="28"/>
          <w:rtl/>
        </w:rPr>
        <w:t xml:space="preserve"> </w:t>
      </w:r>
      <w:r w:rsidRPr="00C942F5">
        <w:rPr>
          <w:rFonts w:cs="Arial" w:hint="cs"/>
          <w:sz w:val="28"/>
          <w:szCs w:val="28"/>
          <w:rtl/>
        </w:rPr>
        <w:t>يكنْ</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ذُرِّيَّةِ</w:t>
      </w:r>
      <w:r w:rsidRPr="00C942F5">
        <w:rPr>
          <w:rFonts w:cs="Arial"/>
          <w:sz w:val="28"/>
          <w:szCs w:val="28"/>
          <w:rtl/>
        </w:rPr>
        <w:t xml:space="preserve"> </w:t>
      </w:r>
      <w:r w:rsidRPr="00C942F5">
        <w:rPr>
          <w:rFonts w:cs="Arial" w:hint="cs"/>
          <w:sz w:val="28"/>
          <w:szCs w:val="28"/>
          <w:rtl/>
        </w:rPr>
        <w:t>آدَمَ</w:t>
      </w:r>
      <w:r w:rsidRPr="00C942F5">
        <w:rPr>
          <w:rFonts w:cs="Arial"/>
          <w:sz w:val="28"/>
          <w:szCs w:val="28"/>
          <w:rtl/>
        </w:rPr>
        <w:t xml:space="preserve"> </w:t>
      </w:r>
      <w:r w:rsidRPr="00C942F5">
        <w:rPr>
          <w:rFonts w:cs="Arial" w:hint="cs"/>
          <w:sz w:val="28"/>
          <w:szCs w:val="28"/>
          <w:rtl/>
        </w:rPr>
        <w:t>وحَوَّاءَ</w:t>
      </w:r>
      <w:r w:rsidRPr="00C942F5">
        <w:rPr>
          <w:rFonts w:cs="Arial"/>
          <w:sz w:val="28"/>
          <w:szCs w:val="28"/>
          <w:rtl/>
        </w:rPr>
        <w:t xml:space="preserve"> </w:t>
      </w:r>
      <w:r w:rsidRPr="00C942F5">
        <w:rPr>
          <w:rFonts w:cs="Arial" w:hint="cs"/>
          <w:sz w:val="28"/>
          <w:szCs w:val="28"/>
          <w:rtl/>
        </w:rPr>
        <w:t>الأُولى؛</w:t>
      </w:r>
      <w:r w:rsidRPr="00C942F5">
        <w:rPr>
          <w:rFonts w:cs="Arial"/>
          <w:sz w:val="28"/>
          <w:szCs w:val="28"/>
          <w:rtl/>
        </w:rPr>
        <w:t xml:space="preserve"> </w:t>
      </w:r>
      <w:r w:rsidRPr="00C942F5">
        <w:rPr>
          <w:rFonts w:cs="Arial" w:hint="cs"/>
          <w:sz w:val="28"/>
          <w:szCs w:val="28"/>
          <w:rtl/>
        </w:rPr>
        <w:t>وإنَّما</w:t>
      </w:r>
      <w:r w:rsidRPr="00C942F5">
        <w:rPr>
          <w:rFonts w:cs="Arial"/>
          <w:sz w:val="28"/>
          <w:szCs w:val="28"/>
          <w:rtl/>
        </w:rPr>
        <w:t xml:space="preserve"> </w:t>
      </w:r>
      <w:r w:rsidRPr="00C942F5">
        <w:rPr>
          <w:rFonts w:cs="Arial" w:hint="cs"/>
          <w:sz w:val="28"/>
          <w:szCs w:val="28"/>
          <w:rtl/>
        </w:rPr>
        <w:t>كان</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ذراريَّ</w:t>
      </w:r>
      <w:r w:rsidRPr="00C942F5">
        <w:rPr>
          <w:rFonts w:cs="Arial"/>
          <w:sz w:val="28"/>
          <w:szCs w:val="28"/>
          <w:rtl/>
        </w:rPr>
        <w:t xml:space="preserve"> </w:t>
      </w:r>
      <w:r w:rsidRPr="00C942F5">
        <w:rPr>
          <w:rFonts w:cs="Arial" w:hint="cs"/>
          <w:sz w:val="28"/>
          <w:szCs w:val="28"/>
          <w:rtl/>
        </w:rPr>
        <w:t>جاءتْ</w:t>
      </w:r>
      <w:r w:rsidRPr="00C942F5">
        <w:rPr>
          <w:rFonts w:cs="Arial"/>
          <w:sz w:val="28"/>
          <w:szCs w:val="28"/>
          <w:rtl/>
        </w:rPr>
        <w:t xml:space="preserve"> </w:t>
      </w:r>
      <w:r w:rsidRPr="00C942F5">
        <w:rPr>
          <w:rFonts w:cs="Arial" w:hint="cs"/>
          <w:sz w:val="28"/>
          <w:szCs w:val="28"/>
          <w:rtl/>
        </w:rPr>
        <w:t>بعدَ</w:t>
      </w:r>
      <w:r w:rsidRPr="00C942F5">
        <w:rPr>
          <w:rFonts w:cs="Arial"/>
          <w:sz w:val="28"/>
          <w:szCs w:val="28"/>
          <w:rtl/>
        </w:rPr>
        <w:t xml:space="preserve"> </w:t>
      </w:r>
      <w:r w:rsidRPr="00C942F5">
        <w:rPr>
          <w:rFonts w:cs="Arial" w:hint="cs"/>
          <w:sz w:val="28"/>
          <w:szCs w:val="28"/>
          <w:rtl/>
        </w:rPr>
        <w:t>ذلك</w:t>
      </w:r>
      <w:r w:rsidRPr="00C942F5">
        <w:rPr>
          <w:rFonts w:cs="Arial"/>
          <w:sz w:val="28"/>
          <w:szCs w:val="28"/>
          <w:rtl/>
        </w:rPr>
        <w:t xml:space="preserve"> </w:t>
      </w:r>
      <w:r w:rsidRPr="00C942F5">
        <w:rPr>
          <w:rFonts w:cs="Arial" w:hint="cs"/>
          <w:sz w:val="28"/>
          <w:szCs w:val="28"/>
          <w:rtl/>
        </w:rPr>
        <w:t>بِزَمَنٍ،</w:t>
      </w:r>
      <w:r w:rsidRPr="00C942F5">
        <w:rPr>
          <w:rFonts w:cs="Arial"/>
          <w:sz w:val="28"/>
          <w:szCs w:val="28"/>
          <w:rtl/>
        </w:rPr>
        <w:t xml:space="preserve"> </w:t>
      </w:r>
      <w:r w:rsidRPr="00C942F5">
        <w:rPr>
          <w:rFonts w:cs="Arial" w:hint="cs"/>
          <w:sz w:val="28"/>
          <w:szCs w:val="28"/>
          <w:rtl/>
        </w:rPr>
        <w:t>فلم</w:t>
      </w:r>
      <w:r w:rsidRPr="00C942F5">
        <w:rPr>
          <w:rFonts w:cs="Arial"/>
          <w:sz w:val="28"/>
          <w:szCs w:val="28"/>
          <w:rtl/>
        </w:rPr>
        <w:t xml:space="preserve"> </w:t>
      </w:r>
      <w:r w:rsidRPr="00C942F5">
        <w:rPr>
          <w:rFonts w:cs="Arial" w:hint="cs"/>
          <w:sz w:val="28"/>
          <w:szCs w:val="28"/>
          <w:rtl/>
        </w:rPr>
        <w:t>تُسبَقْ</w:t>
      </w:r>
      <w:r w:rsidRPr="00C942F5">
        <w:rPr>
          <w:rFonts w:cs="Arial"/>
          <w:sz w:val="28"/>
          <w:szCs w:val="28"/>
          <w:rtl/>
        </w:rPr>
        <w:t xml:space="preserve"> </w:t>
      </w:r>
      <w:r w:rsidRPr="00C942F5">
        <w:rPr>
          <w:rFonts w:cs="Arial" w:hint="cs"/>
          <w:sz w:val="28"/>
          <w:szCs w:val="28"/>
          <w:rtl/>
        </w:rPr>
        <w:t>كلُّ</w:t>
      </w:r>
      <w:r w:rsidRPr="00C942F5">
        <w:rPr>
          <w:rFonts w:cs="Arial"/>
          <w:sz w:val="28"/>
          <w:szCs w:val="28"/>
          <w:rtl/>
        </w:rPr>
        <w:t xml:space="preserve"> </w:t>
      </w:r>
      <w:r w:rsidRPr="00C942F5">
        <w:rPr>
          <w:rFonts w:cs="Arial" w:hint="cs"/>
          <w:sz w:val="28"/>
          <w:szCs w:val="28"/>
          <w:rtl/>
        </w:rPr>
        <w:t>زانيةٍ</w:t>
      </w:r>
      <w:r w:rsidRPr="00C942F5">
        <w:rPr>
          <w:rFonts w:cs="Arial"/>
          <w:sz w:val="28"/>
          <w:szCs w:val="28"/>
          <w:rtl/>
        </w:rPr>
        <w:t xml:space="preserve"> </w:t>
      </w:r>
      <w:r w:rsidRPr="00C942F5">
        <w:rPr>
          <w:rFonts w:cs="Arial" w:hint="cs"/>
          <w:sz w:val="28"/>
          <w:szCs w:val="28"/>
          <w:rtl/>
        </w:rPr>
        <w:t>بأمٍّ</w:t>
      </w:r>
      <w:r w:rsidRPr="00C942F5">
        <w:rPr>
          <w:rFonts w:cs="Arial"/>
          <w:sz w:val="28"/>
          <w:szCs w:val="28"/>
          <w:rtl/>
        </w:rPr>
        <w:t xml:space="preserve"> </w:t>
      </w:r>
      <w:r w:rsidRPr="00C942F5">
        <w:rPr>
          <w:rFonts w:cs="Arial" w:hint="cs"/>
          <w:sz w:val="28"/>
          <w:szCs w:val="28"/>
          <w:rtl/>
        </w:rPr>
        <w:t>مِثْلِها،</w:t>
      </w:r>
      <w:r w:rsidRPr="00C942F5">
        <w:rPr>
          <w:rFonts w:cs="Arial"/>
          <w:sz w:val="28"/>
          <w:szCs w:val="28"/>
          <w:rtl/>
        </w:rPr>
        <w:t xml:space="preserve"> </w:t>
      </w:r>
      <w:r w:rsidRPr="00C942F5">
        <w:rPr>
          <w:rFonts w:cs="Arial" w:hint="cs"/>
          <w:sz w:val="28"/>
          <w:szCs w:val="28"/>
          <w:rtl/>
        </w:rPr>
        <w:t>فالأصلُ</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بني</w:t>
      </w:r>
      <w:r w:rsidRPr="00C942F5">
        <w:rPr>
          <w:rFonts w:cs="Arial"/>
          <w:sz w:val="28"/>
          <w:szCs w:val="28"/>
          <w:rtl/>
        </w:rPr>
        <w:t xml:space="preserve"> </w:t>
      </w:r>
      <w:r w:rsidRPr="00C942F5">
        <w:rPr>
          <w:rFonts w:cs="Arial" w:hint="cs"/>
          <w:sz w:val="28"/>
          <w:szCs w:val="28"/>
          <w:rtl/>
        </w:rPr>
        <w:t>آدَمَ</w:t>
      </w:r>
      <w:r w:rsidRPr="00C942F5">
        <w:rPr>
          <w:rFonts w:cs="Arial"/>
          <w:sz w:val="28"/>
          <w:szCs w:val="28"/>
          <w:rtl/>
        </w:rPr>
        <w:t xml:space="preserve"> </w:t>
      </w:r>
      <w:r w:rsidRPr="00C942F5">
        <w:rPr>
          <w:rFonts w:cs="Arial" w:hint="cs"/>
          <w:sz w:val="28"/>
          <w:szCs w:val="28"/>
          <w:rtl/>
        </w:rPr>
        <w:t>العفافُ</w:t>
      </w:r>
      <w:r w:rsidRPr="00C942F5">
        <w:rPr>
          <w:rFonts w:cs="Arial"/>
          <w:sz w:val="28"/>
          <w:szCs w:val="28"/>
          <w:rtl/>
        </w:rPr>
        <w:t>.</w:t>
      </w:r>
    </w:p>
    <w:p w:rsidR="00605401" w:rsidRPr="00C942F5" w:rsidRDefault="00605401" w:rsidP="00605401">
      <w:pPr>
        <w:bidi/>
        <w:jc w:val="both"/>
        <w:rPr>
          <w:sz w:val="28"/>
          <w:szCs w:val="28"/>
        </w:rPr>
      </w:pPr>
      <w:r w:rsidRPr="00C942F5">
        <w:rPr>
          <w:rFonts w:cs="Arial" w:hint="cs"/>
          <w:sz w:val="28"/>
          <w:szCs w:val="28"/>
          <w:rtl/>
        </w:rPr>
        <w:t>وأمَّا</w:t>
      </w:r>
      <w:r w:rsidRPr="00C942F5">
        <w:rPr>
          <w:rFonts w:cs="Arial"/>
          <w:sz w:val="28"/>
          <w:szCs w:val="28"/>
          <w:rtl/>
        </w:rPr>
        <w:t xml:space="preserve"> </w:t>
      </w:r>
      <w:r w:rsidRPr="00C942F5">
        <w:rPr>
          <w:rFonts w:cs="Arial" w:hint="cs"/>
          <w:sz w:val="28"/>
          <w:szCs w:val="28"/>
          <w:rtl/>
        </w:rPr>
        <w:t>ما</w:t>
      </w:r>
      <w:r w:rsidRPr="00C942F5">
        <w:rPr>
          <w:rFonts w:cs="Arial"/>
          <w:sz w:val="28"/>
          <w:szCs w:val="28"/>
          <w:rtl/>
        </w:rPr>
        <w:t xml:space="preserve"> </w:t>
      </w:r>
      <w:r w:rsidRPr="00C942F5">
        <w:rPr>
          <w:rFonts w:cs="Arial" w:hint="cs"/>
          <w:sz w:val="28"/>
          <w:szCs w:val="28"/>
          <w:rtl/>
        </w:rPr>
        <w:t>يُروى</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الحديثِ</w:t>
      </w:r>
      <w:r w:rsidRPr="00C942F5">
        <w:rPr>
          <w:rFonts w:cs="Arial"/>
          <w:sz w:val="28"/>
          <w:szCs w:val="28"/>
          <w:rtl/>
        </w:rPr>
        <w:t>: (</w:t>
      </w:r>
      <w:r w:rsidRPr="00C942F5">
        <w:rPr>
          <w:rFonts w:cs="Arial" w:hint="cs"/>
          <w:sz w:val="28"/>
          <w:szCs w:val="28"/>
          <w:rtl/>
        </w:rPr>
        <w:t>عِفُّوا</w:t>
      </w:r>
      <w:r w:rsidRPr="00C942F5">
        <w:rPr>
          <w:rFonts w:cs="Arial"/>
          <w:sz w:val="28"/>
          <w:szCs w:val="28"/>
          <w:rtl/>
        </w:rPr>
        <w:t xml:space="preserve"> </w:t>
      </w:r>
      <w:r w:rsidRPr="00C942F5">
        <w:rPr>
          <w:rFonts w:cs="Arial" w:hint="cs"/>
          <w:sz w:val="28"/>
          <w:szCs w:val="28"/>
          <w:rtl/>
        </w:rPr>
        <w:t>تَعِفَّ</w:t>
      </w:r>
      <w:r w:rsidRPr="00C942F5">
        <w:rPr>
          <w:rFonts w:cs="Arial"/>
          <w:sz w:val="28"/>
          <w:szCs w:val="28"/>
          <w:rtl/>
        </w:rPr>
        <w:t xml:space="preserve"> </w:t>
      </w:r>
      <w:r w:rsidRPr="00C942F5">
        <w:rPr>
          <w:rFonts w:cs="Arial" w:hint="cs"/>
          <w:sz w:val="28"/>
          <w:szCs w:val="28"/>
          <w:rtl/>
        </w:rPr>
        <w:t>نِسَاؤُكُمْ</w:t>
      </w:r>
      <w:r w:rsidRPr="00C942F5">
        <w:rPr>
          <w:rFonts w:cs="Arial"/>
          <w:sz w:val="28"/>
          <w:szCs w:val="28"/>
          <w:rtl/>
        </w:rPr>
        <w:t xml:space="preserve">) </w:t>
      </w:r>
      <w:r w:rsidRPr="00C942F5">
        <w:rPr>
          <w:rFonts w:cs="Arial" w:hint="cs"/>
          <w:sz w:val="28"/>
          <w:szCs w:val="28"/>
          <w:rtl/>
        </w:rPr>
        <w:t>،</w:t>
      </w:r>
      <w:r w:rsidRPr="00C942F5">
        <w:rPr>
          <w:rFonts w:cs="Arial"/>
          <w:sz w:val="28"/>
          <w:szCs w:val="28"/>
          <w:rtl/>
        </w:rPr>
        <w:t xml:space="preserve"> </w:t>
      </w:r>
      <w:r w:rsidRPr="00C942F5">
        <w:rPr>
          <w:rFonts w:cs="Arial" w:hint="cs"/>
          <w:sz w:val="28"/>
          <w:szCs w:val="28"/>
          <w:rtl/>
        </w:rPr>
        <w:t>فرواهُ</w:t>
      </w:r>
      <w:r w:rsidRPr="00C942F5">
        <w:rPr>
          <w:rFonts w:cs="Arial"/>
          <w:sz w:val="28"/>
          <w:szCs w:val="28"/>
          <w:rtl/>
        </w:rPr>
        <w:t xml:space="preserve"> </w:t>
      </w:r>
      <w:r w:rsidRPr="00C942F5">
        <w:rPr>
          <w:rFonts w:cs="Arial" w:hint="cs"/>
          <w:sz w:val="28"/>
          <w:szCs w:val="28"/>
          <w:rtl/>
        </w:rPr>
        <w:t>الحاكمُ؛</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حديثِ</w:t>
      </w:r>
      <w:r w:rsidRPr="00C942F5">
        <w:rPr>
          <w:rFonts w:cs="Arial"/>
          <w:sz w:val="28"/>
          <w:szCs w:val="28"/>
          <w:rtl/>
        </w:rPr>
        <w:t xml:space="preserve"> </w:t>
      </w:r>
      <w:r w:rsidRPr="00C942F5">
        <w:rPr>
          <w:rFonts w:cs="Arial" w:hint="cs"/>
          <w:sz w:val="28"/>
          <w:szCs w:val="28"/>
          <w:rtl/>
        </w:rPr>
        <w:t>أبي</w:t>
      </w:r>
      <w:r w:rsidRPr="00C942F5">
        <w:rPr>
          <w:rFonts w:cs="Arial"/>
          <w:sz w:val="28"/>
          <w:szCs w:val="28"/>
          <w:rtl/>
        </w:rPr>
        <w:t xml:space="preserve"> </w:t>
      </w:r>
      <w:r w:rsidRPr="00C942F5">
        <w:rPr>
          <w:rFonts w:cs="Arial" w:hint="cs"/>
          <w:sz w:val="28"/>
          <w:szCs w:val="28"/>
          <w:rtl/>
        </w:rPr>
        <w:t>هريرةَ</w:t>
      </w:r>
      <w:r w:rsidRPr="00C942F5">
        <w:rPr>
          <w:rFonts w:cs="Arial"/>
          <w:sz w:val="28"/>
          <w:szCs w:val="28"/>
          <w:rtl/>
        </w:rPr>
        <w:t xml:space="preserve"> </w:t>
      </w:r>
      <w:r w:rsidRPr="00C942F5">
        <w:rPr>
          <w:rFonts w:cs="Arial" w:hint="cs"/>
          <w:sz w:val="28"/>
          <w:szCs w:val="28"/>
          <w:rtl/>
        </w:rPr>
        <w:t>وجابرٍ</w:t>
      </w:r>
      <w:r>
        <w:rPr>
          <w:rFonts w:cs="Arial" w:hint="cs"/>
          <w:sz w:val="28"/>
          <w:szCs w:val="28"/>
          <w:rtl/>
        </w:rPr>
        <w:t xml:space="preserve">(1) </w:t>
      </w:r>
      <w:r w:rsidRPr="00C942F5">
        <w:rPr>
          <w:rFonts w:cs="Arial" w:hint="cs"/>
          <w:sz w:val="28"/>
          <w:szCs w:val="28"/>
          <w:rtl/>
        </w:rPr>
        <w:t>،</w:t>
      </w:r>
      <w:r w:rsidRPr="00C942F5">
        <w:rPr>
          <w:rFonts w:cs="Arial"/>
          <w:sz w:val="28"/>
          <w:szCs w:val="28"/>
          <w:rtl/>
        </w:rPr>
        <w:t xml:space="preserve"> </w:t>
      </w:r>
      <w:r w:rsidRPr="00C942F5">
        <w:rPr>
          <w:rFonts w:cs="Arial" w:hint="cs"/>
          <w:sz w:val="28"/>
          <w:szCs w:val="28"/>
          <w:rtl/>
        </w:rPr>
        <w:t>وجاء</w:t>
      </w:r>
      <w:r w:rsidRPr="00C942F5">
        <w:rPr>
          <w:rFonts w:cs="Arial"/>
          <w:sz w:val="28"/>
          <w:szCs w:val="28"/>
          <w:rtl/>
        </w:rPr>
        <w:t xml:space="preserve"> </w:t>
      </w:r>
      <w:r w:rsidRPr="00C942F5">
        <w:rPr>
          <w:rFonts w:cs="Arial" w:hint="cs"/>
          <w:sz w:val="28"/>
          <w:szCs w:val="28"/>
          <w:rtl/>
        </w:rPr>
        <w:t>عندَ</w:t>
      </w:r>
      <w:r w:rsidRPr="00C942F5">
        <w:rPr>
          <w:rFonts w:cs="Arial"/>
          <w:sz w:val="28"/>
          <w:szCs w:val="28"/>
          <w:rtl/>
        </w:rPr>
        <w:t xml:space="preserve"> </w:t>
      </w:r>
      <w:r w:rsidRPr="00C942F5">
        <w:rPr>
          <w:rFonts w:cs="Arial" w:hint="cs"/>
          <w:sz w:val="28"/>
          <w:szCs w:val="28"/>
          <w:rtl/>
        </w:rPr>
        <w:t>الطبرانيِّ</w:t>
      </w:r>
      <w:r w:rsidRPr="00C942F5">
        <w:rPr>
          <w:rFonts w:cs="Arial"/>
          <w:sz w:val="28"/>
          <w:szCs w:val="28"/>
          <w:rtl/>
        </w:rPr>
        <w:t xml:space="preserve"> </w:t>
      </w:r>
      <w:r w:rsidRPr="00C942F5">
        <w:rPr>
          <w:rFonts w:cs="Arial" w:hint="cs"/>
          <w:sz w:val="28"/>
          <w:szCs w:val="28"/>
          <w:rtl/>
        </w:rPr>
        <w:t>بنحوِه</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حديثِ</w:t>
      </w:r>
      <w:r w:rsidRPr="00C942F5">
        <w:rPr>
          <w:rFonts w:cs="Arial"/>
          <w:sz w:val="28"/>
          <w:szCs w:val="28"/>
          <w:rtl/>
        </w:rPr>
        <w:t xml:space="preserve"> </w:t>
      </w:r>
      <w:r w:rsidRPr="00C942F5">
        <w:rPr>
          <w:rFonts w:cs="Arial" w:hint="cs"/>
          <w:sz w:val="28"/>
          <w:szCs w:val="28"/>
          <w:rtl/>
        </w:rPr>
        <w:t>ابنِ</w:t>
      </w:r>
      <w:r w:rsidRPr="00C942F5">
        <w:rPr>
          <w:rFonts w:cs="Arial"/>
          <w:sz w:val="28"/>
          <w:szCs w:val="28"/>
          <w:rtl/>
        </w:rPr>
        <w:t xml:space="preserve"> </w:t>
      </w:r>
      <w:r w:rsidRPr="00C942F5">
        <w:rPr>
          <w:rFonts w:cs="Arial" w:hint="cs"/>
          <w:sz w:val="28"/>
          <w:szCs w:val="28"/>
          <w:rtl/>
        </w:rPr>
        <w:t>عمرَ</w:t>
      </w:r>
      <w:r w:rsidRPr="00C942F5">
        <w:rPr>
          <w:rFonts w:cs="Arial"/>
          <w:sz w:val="28"/>
          <w:szCs w:val="28"/>
          <w:rtl/>
        </w:rPr>
        <w:t xml:space="preserve"> </w:t>
      </w:r>
      <w:r w:rsidRPr="00C942F5">
        <w:rPr>
          <w:rFonts w:cs="Arial" w:hint="cs"/>
          <w:sz w:val="28"/>
          <w:szCs w:val="28"/>
          <w:rtl/>
        </w:rPr>
        <w:t>وعائشةَ</w:t>
      </w:r>
      <w:r>
        <w:rPr>
          <w:rFonts w:cs="Arial" w:hint="cs"/>
          <w:sz w:val="28"/>
          <w:szCs w:val="28"/>
          <w:rtl/>
        </w:rPr>
        <w:t xml:space="preserve">(2) </w:t>
      </w:r>
      <w:r w:rsidRPr="00C942F5">
        <w:rPr>
          <w:rFonts w:cs="Arial" w:hint="cs"/>
          <w:sz w:val="28"/>
          <w:szCs w:val="28"/>
          <w:rtl/>
        </w:rPr>
        <w:t>،</w:t>
      </w:r>
      <w:r w:rsidRPr="00C942F5">
        <w:rPr>
          <w:rFonts w:cs="Arial"/>
          <w:sz w:val="28"/>
          <w:szCs w:val="28"/>
          <w:rtl/>
        </w:rPr>
        <w:t xml:space="preserve"> </w:t>
      </w:r>
      <w:r w:rsidRPr="00C942F5">
        <w:rPr>
          <w:rFonts w:cs="Arial" w:hint="cs"/>
          <w:sz w:val="28"/>
          <w:szCs w:val="28"/>
          <w:rtl/>
        </w:rPr>
        <w:t>وعندَ</w:t>
      </w:r>
      <w:r w:rsidRPr="00C942F5">
        <w:rPr>
          <w:rFonts w:cs="Arial"/>
          <w:sz w:val="28"/>
          <w:szCs w:val="28"/>
          <w:rtl/>
        </w:rPr>
        <w:t xml:space="preserve"> </w:t>
      </w:r>
      <w:r w:rsidRPr="00C942F5">
        <w:rPr>
          <w:rFonts w:cs="Arial" w:hint="cs"/>
          <w:sz w:val="28"/>
          <w:szCs w:val="28"/>
          <w:rtl/>
        </w:rPr>
        <w:t>الخرائطيِّ</w:t>
      </w:r>
      <w:r w:rsidRPr="00C942F5">
        <w:rPr>
          <w:rFonts w:cs="Arial"/>
          <w:sz w:val="28"/>
          <w:szCs w:val="28"/>
          <w:rtl/>
        </w:rPr>
        <w:t xml:space="preserve"> </w:t>
      </w:r>
      <w:r w:rsidRPr="00C942F5">
        <w:rPr>
          <w:rFonts w:cs="Arial" w:hint="cs"/>
          <w:sz w:val="28"/>
          <w:szCs w:val="28"/>
          <w:rtl/>
        </w:rPr>
        <w:t>عن</w:t>
      </w:r>
      <w:r w:rsidRPr="00C942F5">
        <w:rPr>
          <w:rFonts w:cs="Arial"/>
          <w:sz w:val="28"/>
          <w:szCs w:val="28"/>
          <w:rtl/>
        </w:rPr>
        <w:t xml:space="preserve"> </w:t>
      </w:r>
      <w:r w:rsidRPr="00C942F5">
        <w:rPr>
          <w:rFonts w:cs="Arial" w:hint="cs"/>
          <w:sz w:val="28"/>
          <w:szCs w:val="28"/>
          <w:rtl/>
        </w:rPr>
        <w:t>ابنِ</w:t>
      </w:r>
      <w:r w:rsidRPr="00C942F5">
        <w:rPr>
          <w:rFonts w:cs="Arial"/>
          <w:sz w:val="28"/>
          <w:szCs w:val="28"/>
          <w:rtl/>
        </w:rPr>
        <w:t xml:space="preserve"> </w:t>
      </w:r>
      <w:r w:rsidRPr="00C942F5">
        <w:rPr>
          <w:rFonts w:cs="Arial" w:hint="cs"/>
          <w:sz w:val="28"/>
          <w:szCs w:val="28"/>
          <w:rtl/>
        </w:rPr>
        <w:t>عبَّاسٍ</w:t>
      </w:r>
      <w:r>
        <w:rPr>
          <w:rFonts w:cs="Arial" w:hint="cs"/>
          <w:sz w:val="28"/>
          <w:szCs w:val="28"/>
          <w:rtl/>
        </w:rPr>
        <w:t xml:space="preserve">(3) </w:t>
      </w:r>
      <w:r w:rsidRPr="00C942F5">
        <w:rPr>
          <w:rFonts w:cs="Arial" w:hint="cs"/>
          <w:sz w:val="28"/>
          <w:szCs w:val="28"/>
          <w:rtl/>
        </w:rPr>
        <w:t>،</w:t>
      </w:r>
      <w:r w:rsidRPr="00C942F5">
        <w:rPr>
          <w:rFonts w:cs="Arial"/>
          <w:sz w:val="28"/>
          <w:szCs w:val="28"/>
          <w:rtl/>
        </w:rPr>
        <w:t xml:space="preserve"> </w:t>
      </w:r>
      <w:r w:rsidRPr="00C942F5">
        <w:rPr>
          <w:rFonts w:cs="Arial" w:hint="cs"/>
          <w:sz w:val="28"/>
          <w:szCs w:val="28"/>
          <w:rtl/>
        </w:rPr>
        <w:t>وفي</w:t>
      </w:r>
      <w:r w:rsidRPr="00C942F5">
        <w:rPr>
          <w:rFonts w:cs="Arial"/>
          <w:sz w:val="28"/>
          <w:szCs w:val="28"/>
          <w:rtl/>
        </w:rPr>
        <w:t xml:space="preserve"> </w:t>
      </w:r>
      <w:r w:rsidRPr="00C942F5">
        <w:rPr>
          <w:rFonts w:cs="Arial" w:hint="cs"/>
          <w:sz w:val="28"/>
          <w:szCs w:val="28"/>
          <w:rtl/>
        </w:rPr>
        <w:t>بعضِها</w:t>
      </w:r>
      <w:r w:rsidRPr="00C942F5">
        <w:rPr>
          <w:rFonts w:cs="Arial"/>
          <w:sz w:val="28"/>
          <w:szCs w:val="28"/>
          <w:rtl/>
        </w:rPr>
        <w:t xml:space="preserve"> </w:t>
      </w:r>
      <w:r w:rsidRPr="00C942F5">
        <w:rPr>
          <w:rFonts w:cs="Arial" w:hint="cs"/>
          <w:sz w:val="28"/>
          <w:szCs w:val="28"/>
          <w:rtl/>
        </w:rPr>
        <w:t>زيادةٌ</w:t>
      </w:r>
      <w:r w:rsidRPr="00C942F5">
        <w:rPr>
          <w:rFonts w:cs="Arial"/>
          <w:sz w:val="28"/>
          <w:szCs w:val="28"/>
          <w:rtl/>
        </w:rPr>
        <w:t>: «</w:t>
      </w:r>
      <w:r w:rsidRPr="00C942F5">
        <w:rPr>
          <w:rFonts w:cs="Arial" w:hint="cs"/>
          <w:sz w:val="28"/>
          <w:szCs w:val="28"/>
          <w:rtl/>
        </w:rPr>
        <w:t>بَرُّوا</w:t>
      </w:r>
      <w:r w:rsidRPr="00C942F5">
        <w:rPr>
          <w:rFonts w:cs="Arial"/>
          <w:sz w:val="28"/>
          <w:szCs w:val="28"/>
          <w:rtl/>
        </w:rPr>
        <w:t xml:space="preserve"> </w:t>
      </w:r>
      <w:r w:rsidRPr="00C942F5">
        <w:rPr>
          <w:rFonts w:cs="Arial" w:hint="cs"/>
          <w:sz w:val="28"/>
          <w:szCs w:val="28"/>
          <w:rtl/>
        </w:rPr>
        <w:t>آباءَكُمْ،</w:t>
      </w:r>
      <w:r w:rsidRPr="00C942F5">
        <w:rPr>
          <w:rFonts w:cs="Arial"/>
          <w:sz w:val="28"/>
          <w:szCs w:val="28"/>
          <w:rtl/>
        </w:rPr>
        <w:t xml:space="preserve"> </w:t>
      </w:r>
      <w:r w:rsidRPr="00C942F5">
        <w:rPr>
          <w:rFonts w:cs="Arial" w:hint="cs"/>
          <w:sz w:val="28"/>
          <w:szCs w:val="28"/>
          <w:rtl/>
        </w:rPr>
        <w:t>تَبَرَّكُمْ</w:t>
      </w:r>
      <w:r w:rsidRPr="00C942F5">
        <w:rPr>
          <w:rFonts w:cs="Arial"/>
          <w:sz w:val="28"/>
          <w:szCs w:val="28"/>
          <w:rtl/>
        </w:rPr>
        <w:t xml:space="preserve"> </w:t>
      </w:r>
      <w:r w:rsidRPr="00C942F5">
        <w:rPr>
          <w:rFonts w:cs="Arial" w:hint="cs"/>
          <w:sz w:val="28"/>
          <w:szCs w:val="28"/>
          <w:rtl/>
        </w:rPr>
        <w:t>أَبْنَاؤُكُمْ</w:t>
      </w:r>
      <w:r w:rsidRPr="00C942F5">
        <w:rPr>
          <w:rFonts w:cs="Arial" w:hint="eastAsia"/>
          <w:sz w:val="28"/>
          <w:szCs w:val="28"/>
          <w:rtl/>
        </w:rPr>
        <w:t>»</w:t>
      </w:r>
      <w:r w:rsidRPr="00C942F5">
        <w:rPr>
          <w:rFonts w:cs="Arial" w:hint="cs"/>
          <w:sz w:val="28"/>
          <w:szCs w:val="28"/>
          <w:rtl/>
        </w:rPr>
        <w:t>،</w:t>
      </w:r>
      <w:r w:rsidRPr="00C942F5">
        <w:rPr>
          <w:rFonts w:cs="Arial"/>
          <w:sz w:val="28"/>
          <w:szCs w:val="28"/>
          <w:rtl/>
        </w:rPr>
        <w:t xml:space="preserve"> </w:t>
      </w:r>
      <w:r w:rsidRPr="00C942F5">
        <w:rPr>
          <w:rFonts w:cs="Arial" w:hint="cs"/>
          <w:sz w:val="28"/>
          <w:szCs w:val="28"/>
          <w:rtl/>
        </w:rPr>
        <w:t>ولا</w:t>
      </w:r>
      <w:r w:rsidRPr="00C942F5">
        <w:rPr>
          <w:rFonts w:cs="Arial"/>
          <w:sz w:val="28"/>
          <w:szCs w:val="28"/>
          <w:rtl/>
        </w:rPr>
        <w:t xml:space="preserve"> </w:t>
      </w:r>
      <w:r w:rsidRPr="00C942F5">
        <w:rPr>
          <w:rFonts w:cs="Arial" w:hint="cs"/>
          <w:sz w:val="28"/>
          <w:szCs w:val="28"/>
          <w:rtl/>
        </w:rPr>
        <w:t>يصحُّ</w:t>
      </w:r>
      <w:r w:rsidRPr="00C942F5">
        <w:rPr>
          <w:rFonts w:cs="Arial"/>
          <w:sz w:val="28"/>
          <w:szCs w:val="28"/>
          <w:rtl/>
        </w:rPr>
        <w:t xml:space="preserve"> </w:t>
      </w:r>
      <w:r w:rsidRPr="00C942F5">
        <w:rPr>
          <w:rFonts w:cs="Arial" w:hint="cs"/>
          <w:sz w:val="28"/>
          <w:szCs w:val="28"/>
          <w:rtl/>
        </w:rPr>
        <w:t>منها</w:t>
      </w:r>
      <w:r w:rsidRPr="00C942F5">
        <w:rPr>
          <w:rFonts w:cs="Arial"/>
          <w:sz w:val="28"/>
          <w:szCs w:val="28"/>
          <w:rtl/>
        </w:rPr>
        <w:t xml:space="preserve"> </w:t>
      </w:r>
      <w:r w:rsidRPr="00C942F5">
        <w:rPr>
          <w:rFonts w:cs="Arial" w:hint="cs"/>
          <w:sz w:val="28"/>
          <w:szCs w:val="28"/>
          <w:rtl/>
        </w:rPr>
        <w:t>شيءٌ</w:t>
      </w:r>
      <w:r w:rsidRPr="00C942F5">
        <w:rPr>
          <w:rFonts w:cs="Arial"/>
          <w:sz w:val="28"/>
          <w:szCs w:val="28"/>
          <w:rtl/>
        </w:rPr>
        <w:t>.</w:t>
      </w:r>
    </w:p>
    <w:p w:rsidR="00605401" w:rsidRPr="00C942F5" w:rsidRDefault="00605401" w:rsidP="00605401">
      <w:pPr>
        <w:bidi/>
        <w:jc w:val="both"/>
        <w:rPr>
          <w:sz w:val="28"/>
          <w:szCs w:val="28"/>
        </w:rPr>
      </w:pPr>
      <w:r w:rsidRPr="00C942F5">
        <w:rPr>
          <w:rFonts w:cs="Arial" w:hint="cs"/>
          <w:sz w:val="28"/>
          <w:szCs w:val="28"/>
          <w:rtl/>
        </w:rPr>
        <w:t>وقد</w:t>
      </w:r>
      <w:r w:rsidRPr="00C942F5">
        <w:rPr>
          <w:rFonts w:cs="Arial"/>
          <w:sz w:val="28"/>
          <w:szCs w:val="28"/>
          <w:rtl/>
        </w:rPr>
        <w:t xml:space="preserve"> </w:t>
      </w:r>
      <w:r w:rsidRPr="00C942F5">
        <w:rPr>
          <w:rFonts w:cs="Arial" w:hint="cs"/>
          <w:sz w:val="28"/>
          <w:szCs w:val="28"/>
          <w:rtl/>
        </w:rPr>
        <w:t>يكونُ</w:t>
      </w:r>
      <w:r w:rsidRPr="00C942F5">
        <w:rPr>
          <w:rFonts w:cs="Arial"/>
          <w:sz w:val="28"/>
          <w:szCs w:val="28"/>
          <w:rtl/>
        </w:rPr>
        <w:t xml:space="preserve"> </w:t>
      </w:r>
      <w:r w:rsidRPr="00C942F5">
        <w:rPr>
          <w:rFonts w:cs="Arial" w:hint="cs"/>
          <w:sz w:val="28"/>
          <w:szCs w:val="28"/>
          <w:rtl/>
        </w:rPr>
        <w:t>العقوقُ</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الأولادِ</w:t>
      </w:r>
      <w:r w:rsidRPr="00C942F5">
        <w:rPr>
          <w:rFonts w:cs="Arial"/>
          <w:sz w:val="28"/>
          <w:szCs w:val="28"/>
          <w:rtl/>
        </w:rPr>
        <w:t xml:space="preserve"> </w:t>
      </w:r>
      <w:r w:rsidRPr="00C942F5">
        <w:rPr>
          <w:rFonts w:cs="Arial" w:hint="cs"/>
          <w:sz w:val="28"/>
          <w:szCs w:val="28"/>
          <w:rtl/>
        </w:rPr>
        <w:t>عقوبةً</w:t>
      </w:r>
      <w:r w:rsidRPr="00C942F5">
        <w:rPr>
          <w:rFonts w:cs="Arial"/>
          <w:sz w:val="28"/>
          <w:szCs w:val="28"/>
          <w:rtl/>
        </w:rPr>
        <w:t xml:space="preserve"> </w:t>
      </w:r>
      <w:r w:rsidRPr="00C942F5">
        <w:rPr>
          <w:rFonts w:cs="Arial" w:hint="cs"/>
          <w:sz w:val="28"/>
          <w:szCs w:val="28"/>
          <w:rtl/>
        </w:rPr>
        <w:t>لعقوقِ</w:t>
      </w:r>
      <w:r w:rsidRPr="00C942F5">
        <w:rPr>
          <w:rFonts w:cs="Arial"/>
          <w:sz w:val="28"/>
          <w:szCs w:val="28"/>
          <w:rtl/>
        </w:rPr>
        <w:t xml:space="preserve"> </w:t>
      </w:r>
      <w:r w:rsidRPr="00C942F5">
        <w:rPr>
          <w:rFonts w:cs="Arial" w:hint="cs"/>
          <w:sz w:val="28"/>
          <w:szCs w:val="28"/>
          <w:rtl/>
        </w:rPr>
        <w:t>الآباءِ</w:t>
      </w:r>
      <w:r w:rsidRPr="00C942F5">
        <w:rPr>
          <w:rFonts w:cs="Arial"/>
          <w:sz w:val="28"/>
          <w:szCs w:val="28"/>
          <w:rtl/>
        </w:rPr>
        <w:t xml:space="preserve"> </w:t>
      </w:r>
      <w:r w:rsidRPr="00C942F5">
        <w:rPr>
          <w:rFonts w:cs="Arial" w:hint="cs"/>
          <w:sz w:val="28"/>
          <w:szCs w:val="28"/>
          <w:rtl/>
        </w:rPr>
        <w:t>لآبائِهم،</w:t>
      </w:r>
      <w:r w:rsidRPr="00C942F5">
        <w:rPr>
          <w:rFonts w:cs="Arial"/>
          <w:sz w:val="28"/>
          <w:szCs w:val="28"/>
          <w:rtl/>
        </w:rPr>
        <w:t xml:space="preserve"> </w:t>
      </w:r>
      <w:r w:rsidRPr="00C942F5">
        <w:rPr>
          <w:rFonts w:cs="Arial" w:hint="cs"/>
          <w:sz w:val="28"/>
          <w:szCs w:val="28"/>
          <w:rtl/>
        </w:rPr>
        <w:t>بأنْ</w:t>
      </w:r>
      <w:r w:rsidRPr="00C942F5">
        <w:rPr>
          <w:rFonts w:cs="Arial"/>
          <w:sz w:val="28"/>
          <w:szCs w:val="28"/>
          <w:rtl/>
        </w:rPr>
        <w:t xml:space="preserve"> </w:t>
      </w:r>
      <w:r w:rsidRPr="00C942F5">
        <w:rPr>
          <w:rFonts w:cs="Arial" w:hint="cs"/>
          <w:sz w:val="28"/>
          <w:szCs w:val="28"/>
          <w:rtl/>
        </w:rPr>
        <w:t>يكونَ</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الأولادِ</w:t>
      </w:r>
      <w:r w:rsidRPr="00C942F5">
        <w:rPr>
          <w:rFonts w:cs="Arial"/>
          <w:sz w:val="28"/>
          <w:szCs w:val="28"/>
          <w:rtl/>
        </w:rPr>
        <w:t xml:space="preserve"> </w:t>
      </w:r>
      <w:r w:rsidRPr="00C942F5">
        <w:rPr>
          <w:rFonts w:cs="Arial" w:hint="cs"/>
          <w:sz w:val="28"/>
          <w:szCs w:val="28"/>
          <w:rtl/>
        </w:rPr>
        <w:t>أسبابٌ</w:t>
      </w:r>
      <w:r w:rsidRPr="00C942F5">
        <w:rPr>
          <w:rFonts w:cs="Arial"/>
          <w:sz w:val="28"/>
          <w:szCs w:val="28"/>
          <w:rtl/>
        </w:rPr>
        <w:t xml:space="preserve"> </w:t>
      </w:r>
      <w:r w:rsidRPr="00C942F5">
        <w:rPr>
          <w:rFonts w:cs="Arial" w:hint="cs"/>
          <w:sz w:val="28"/>
          <w:szCs w:val="28"/>
          <w:rtl/>
        </w:rPr>
        <w:t>تُوجِبُ</w:t>
      </w:r>
      <w:r w:rsidRPr="00C942F5">
        <w:rPr>
          <w:rFonts w:cs="Arial"/>
          <w:sz w:val="28"/>
          <w:szCs w:val="28"/>
          <w:rtl/>
        </w:rPr>
        <w:t xml:space="preserve"> </w:t>
      </w:r>
      <w:r w:rsidRPr="00C942F5">
        <w:rPr>
          <w:rFonts w:cs="Arial" w:hint="cs"/>
          <w:sz w:val="28"/>
          <w:szCs w:val="28"/>
          <w:rtl/>
        </w:rPr>
        <w:t>عقوقَهُمْ</w:t>
      </w:r>
      <w:r w:rsidRPr="00C942F5">
        <w:rPr>
          <w:rFonts w:cs="Arial"/>
          <w:sz w:val="28"/>
          <w:szCs w:val="28"/>
          <w:rtl/>
        </w:rPr>
        <w:t xml:space="preserve"> </w:t>
      </w:r>
      <w:r w:rsidRPr="00C942F5">
        <w:rPr>
          <w:rFonts w:cs="Arial" w:hint="cs"/>
          <w:sz w:val="28"/>
          <w:szCs w:val="28"/>
          <w:rtl/>
        </w:rPr>
        <w:t>لآبائِهِمْ</w:t>
      </w:r>
      <w:r w:rsidRPr="00C942F5">
        <w:rPr>
          <w:rFonts w:cs="Arial"/>
          <w:sz w:val="28"/>
          <w:szCs w:val="28"/>
          <w:rtl/>
        </w:rPr>
        <w:t xml:space="preserve"> </w:t>
      </w:r>
      <w:r w:rsidRPr="00C942F5">
        <w:rPr>
          <w:rFonts w:cs="Arial" w:hint="cs"/>
          <w:sz w:val="28"/>
          <w:szCs w:val="28"/>
          <w:rtl/>
        </w:rPr>
        <w:t>قامتْ</w:t>
      </w:r>
      <w:r w:rsidRPr="00C942F5">
        <w:rPr>
          <w:rFonts w:cs="Arial"/>
          <w:sz w:val="28"/>
          <w:szCs w:val="28"/>
          <w:rtl/>
        </w:rPr>
        <w:t xml:space="preserve"> </w:t>
      </w:r>
      <w:r w:rsidRPr="00C942F5">
        <w:rPr>
          <w:rFonts w:cs="Arial" w:hint="cs"/>
          <w:sz w:val="28"/>
          <w:szCs w:val="28"/>
          <w:rtl/>
        </w:rPr>
        <w:t>فيهم</w:t>
      </w:r>
      <w:r w:rsidRPr="00C942F5">
        <w:rPr>
          <w:rFonts w:cs="Arial"/>
          <w:sz w:val="28"/>
          <w:szCs w:val="28"/>
          <w:rtl/>
        </w:rPr>
        <w:t xml:space="preserve"> </w:t>
      </w:r>
      <w:r w:rsidRPr="00C942F5">
        <w:rPr>
          <w:rFonts w:cs="Arial" w:hint="cs"/>
          <w:sz w:val="28"/>
          <w:szCs w:val="28"/>
          <w:rtl/>
        </w:rPr>
        <w:t>كما</w:t>
      </w:r>
      <w:r w:rsidRPr="00C942F5">
        <w:rPr>
          <w:rFonts w:cs="Arial"/>
          <w:sz w:val="28"/>
          <w:szCs w:val="28"/>
          <w:rtl/>
        </w:rPr>
        <w:t xml:space="preserve"> </w:t>
      </w:r>
      <w:r w:rsidRPr="00C942F5">
        <w:rPr>
          <w:rFonts w:cs="Arial" w:hint="cs"/>
          <w:sz w:val="28"/>
          <w:szCs w:val="28"/>
          <w:rtl/>
        </w:rPr>
        <w:t>قامتْ</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آبائِهِمْ</w:t>
      </w:r>
      <w:r w:rsidRPr="00C942F5">
        <w:rPr>
          <w:rFonts w:cs="Arial"/>
          <w:sz w:val="28"/>
          <w:szCs w:val="28"/>
          <w:rtl/>
        </w:rPr>
        <w:t xml:space="preserve"> </w:t>
      </w:r>
      <w:r w:rsidRPr="00C942F5">
        <w:rPr>
          <w:rFonts w:cs="Arial" w:hint="cs"/>
          <w:sz w:val="28"/>
          <w:szCs w:val="28"/>
          <w:rtl/>
        </w:rPr>
        <w:t>مع</w:t>
      </w:r>
      <w:r w:rsidRPr="00C942F5">
        <w:rPr>
          <w:rFonts w:cs="Arial"/>
          <w:sz w:val="28"/>
          <w:szCs w:val="28"/>
          <w:rtl/>
        </w:rPr>
        <w:t xml:space="preserve"> </w:t>
      </w:r>
      <w:r w:rsidRPr="00C942F5">
        <w:rPr>
          <w:rFonts w:cs="Arial" w:hint="cs"/>
          <w:sz w:val="28"/>
          <w:szCs w:val="28"/>
          <w:rtl/>
        </w:rPr>
        <w:t>أجدادِهم،</w:t>
      </w:r>
      <w:r w:rsidRPr="00C942F5">
        <w:rPr>
          <w:rFonts w:cs="Arial"/>
          <w:sz w:val="28"/>
          <w:szCs w:val="28"/>
          <w:rtl/>
        </w:rPr>
        <w:t xml:space="preserve"> </w:t>
      </w:r>
      <w:r w:rsidRPr="00C942F5">
        <w:rPr>
          <w:rFonts w:cs="Arial" w:hint="cs"/>
          <w:sz w:val="28"/>
          <w:szCs w:val="28"/>
          <w:rtl/>
        </w:rPr>
        <w:t>وكلٌّ</w:t>
      </w:r>
      <w:r w:rsidRPr="00C942F5">
        <w:rPr>
          <w:rFonts w:cs="Arial"/>
          <w:sz w:val="28"/>
          <w:szCs w:val="28"/>
          <w:rtl/>
        </w:rPr>
        <w:t xml:space="preserve"> </w:t>
      </w:r>
      <w:r w:rsidRPr="00C942F5">
        <w:rPr>
          <w:rFonts w:cs="Arial" w:hint="cs"/>
          <w:sz w:val="28"/>
          <w:szCs w:val="28"/>
          <w:rtl/>
        </w:rPr>
        <w:t>محاسَبٌ</w:t>
      </w:r>
      <w:r w:rsidRPr="00C942F5">
        <w:rPr>
          <w:rFonts w:cs="Arial"/>
          <w:sz w:val="28"/>
          <w:szCs w:val="28"/>
          <w:rtl/>
        </w:rPr>
        <w:t xml:space="preserve"> </w:t>
      </w:r>
      <w:r w:rsidRPr="00C942F5">
        <w:rPr>
          <w:rFonts w:cs="Arial" w:hint="cs"/>
          <w:sz w:val="28"/>
          <w:szCs w:val="28"/>
          <w:rtl/>
        </w:rPr>
        <w:t>مكلَّفٌ؛</w:t>
      </w:r>
      <w:r w:rsidRPr="00C942F5">
        <w:rPr>
          <w:rFonts w:cs="Arial"/>
          <w:sz w:val="28"/>
          <w:szCs w:val="28"/>
          <w:rtl/>
        </w:rPr>
        <w:t xml:space="preserve"> </w:t>
      </w:r>
      <w:r w:rsidRPr="00C942F5">
        <w:rPr>
          <w:rFonts w:cs="Arial" w:hint="cs"/>
          <w:sz w:val="28"/>
          <w:szCs w:val="28"/>
          <w:rtl/>
        </w:rPr>
        <w:t>الأحفادُ</w:t>
      </w:r>
      <w:r w:rsidRPr="00C942F5">
        <w:rPr>
          <w:rFonts w:cs="Arial"/>
          <w:sz w:val="28"/>
          <w:szCs w:val="28"/>
          <w:rtl/>
        </w:rPr>
        <w:t xml:space="preserve"> </w:t>
      </w:r>
      <w:r w:rsidRPr="00C942F5">
        <w:rPr>
          <w:rFonts w:cs="Arial" w:hint="cs"/>
          <w:sz w:val="28"/>
          <w:szCs w:val="28"/>
          <w:rtl/>
        </w:rPr>
        <w:t>والآباءُ،</w:t>
      </w:r>
      <w:r w:rsidRPr="00C942F5">
        <w:rPr>
          <w:rFonts w:cs="Arial"/>
          <w:sz w:val="28"/>
          <w:szCs w:val="28"/>
          <w:rtl/>
        </w:rPr>
        <w:t xml:space="preserve"> </w:t>
      </w:r>
      <w:r w:rsidRPr="00C942F5">
        <w:rPr>
          <w:rFonts w:cs="Arial" w:hint="cs"/>
          <w:sz w:val="28"/>
          <w:szCs w:val="28"/>
          <w:rtl/>
        </w:rPr>
        <w:t>وقد</w:t>
      </w:r>
      <w:r w:rsidRPr="00C942F5">
        <w:rPr>
          <w:rFonts w:cs="Arial"/>
          <w:sz w:val="28"/>
          <w:szCs w:val="28"/>
          <w:rtl/>
        </w:rPr>
        <w:t xml:space="preserve"> </w:t>
      </w:r>
      <w:r w:rsidRPr="00C942F5">
        <w:rPr>
          <w:rFonts w:cs="Arial" w:hint="cs"/>
          <w:sz w:val="28"/>
          <w:szCs w:val="28"/>
          <w:rtl/>
        </w:rPr>
        <w:t>يتوبُ</w:t>
      </w:r>
      <w:r w:rsidRPr="00C942F5">
        <w:rPr>
          <w:rFonts w:cs="Arial"/>
          <w:sz w:val="28"/>
          <w:szCs w:val="28"/>
          <w:rtl/>
        </w:rPr>
        <w:t xml:space="preserve"> </w:t>
      </w:r>
      <w:r w:rsidRPr="00C942F5">
        <w:rPr>
          <w:rFonts w:cs="Arial" w:hint="cs"/>
          <w:sz w:val="28"/>
          <w:szCs w:val="28"/>
          <w:rtl/>
        </w:rPr>
        <w:t>الوالِدُ</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عقوقِهِ</w:t>
      </w:r>
      <w:r w:rsidRPr="00C942F5">
        <w:rPr>
          <w:rFonts w:cs="Arial"/>
          <w:sz w:val="28"/>
          <w:szCs w:val="28"/>
          <w:rtl/>
        </w:rPr>
        <w:t xml:space="preserve"> </w:t>
      </w:r>
      <w:r w:rsidRPr="00C942F5">
        <w:rPr>
          <w:rFonts w:cs="Arial" w:hint="cs"/>
          <w:sz w:val="28"/>
          <w:szCs w:val="28"/>
          <w:rtl/>
        </w:rPr>
        <w:t>لأبيهِ</w:t>
      </w:r>
      <w:r w:rsidRPr="00C942F5">
        <w:rPr>
          <w:rFonts w:cs="Arial"/>
          <w:sz w:val="28"/>
          <w:szCs w:val="28"/>
          <w:rtl/>
        </w:rPr>
        <w:t xml:space="preserve"> </w:t>
      </w:r>
      <w:r w:rsidRPr="00C942F5">
        <w:rPr>
          <w:rFonts w:cs="Arial" w:hint="cs"/>
          <w:sz w:val="28"/>
          <w:szCs w:val="28"/>
          <w:rtl/>
        </w:rPr>
        <w:t>فلا</w:t>
      </w:r>
      <w:r w:rsidRPr="00C942F5">
        <w:rPr>
          <w:rFonts w:cs="Arial"/>
          <w:sz w:val="28"/>
          <w:szCs w:val="28"/>
          <w:rtl/>
        </w:rPr>
        <w:t xml:space="preserve"> </w:t>
      </w:r>
      <w:r w:rsidRPr="00C942F5">
        <w:rPr>
          <w:rFonts w:cs="Arial" w:hint="cs"/>
          <w:sz w:val="28"/>
          <w:szCs w:val="28"/>
          <w:rtl/>
        </w:rPr>
        <w:t>يَعُقُّهُ</w:t>
      </w:r>
      <w:r w:rsidRPr="00C942F5">
        <w:rPr>
          <w:rFonts w:cs="Arial"/>
          <w:sz w:val="28"/>
          <w:szCs w:val="28"/>
          <w:rtl/>
        </w:rPr>
        <w:t xml:space="preserve"> </w:t>
      </w:r>
      <w:r w:rsidRPr="00C942F5">
        <w:rPr>
          <w:rFonts w:cs="Arial" w:hint="cs"/>
          <w:sz w:val="28"/>
          <w:szCs w:val="28"/>
          <w:rtl/>
        </w:rPr>
        <w:t>ولدُه،</w:t>
      </w:r>
      <w:r w:rsidRPr="00C942F5">
        <w:rPr>
          <w:rFonts w:cs="Arial"/>
          <w:sz w:val="28"/>
          <w:szCs w:val="28"/>
          <w:rtl/>
        </w:rPr>
        <w:t xml:space="preserve"> </w:t>
      </w:r>
      <w:r w:rsidRPr="00C942F5">
        <w:rPr>
          <w:rFonts w:cs="Arial" w:hint="cs"/>
          <w:sz w:val="28"/>
          <w:szCs w:val="28"/>
          <w:rtl/>
        </w:rPr>
        <w:t>وقد</w:t>
      </w:r>
      <w:r w:rsidRPr="00C942F5">
        <w:rPr>
          <w:rFonts w:cs="Arial"/>
          <w:sz w:val="28"/>
          <w:szCs w:val="28"/>
          <w:rtl/>
        </w:rPr>
        <w:t xml:space="preserve"> </w:t>
      </w:r>
      <w:r w:rsidRPr="00C942F5">
        <w:rPr>
          <w:rFonts w:cs="Arial" w:hint="cs"/>
          <w:sz w:val="28"/>
          <w:szCs w:val="28"/>
          <w:rtl/>
        </w:rPr>
        <w:t>لا</w:t>
      </w:r>
      <w:r w:rsidRPr="00C942F5">
        <w:rPr>
          <w:rFonts w:cs="Arial"/>
          <w:sz w:val="28"/>
          <w:szCs w:val="28"/>
          <w:rtl/>
        </w:rPr>
        <w:t xml:space="preserve"> </w:t>
      </w:r>
      <w:r w:rsidRPr="00C942F5">
        <w:rPr>
          <w:rFonts w:cs="Arial" w:hint="cs"/>
          <w:sz w:val="28"/>
          <w:szCs w:val="28"/>
          <w:rtl/>
        </w:rPr>
        <w:t>يكونُ</w:t>
      </w:r>
      <w:r w:rsidRPr="00C942F5">
        <w:rPr>
          <w:rFonts w:cs="Arial"/>
          <w:sz w:val="28"/>
          <w:szCs w:val="28"/>
          <w:rtl/>
        </w:rPr>
        <w:t xml:space="preserve"> </w:t>
      </w:r>
      <w:r w:rsidRPr="00C942F5">
        <w:rPr>
          <w:rFonts w:cs="Arial" w:hint="cs"/>
          <w:sz w:val="28"/>
          <w:szCs w:val="28"/>
          <w:rtl/>
        </w:rPr>
        <w:t>عاقًّا</w:t>
      </w:r>
      <w:r w:rsidRPr="00C942F5">
        <w:rPr>
          <w:rFonts w:cs="Arial"/>
          <w:sz w:val="28"/>
          <w:szCs w:val="28"/>
          <w:rtl/>
        </w:rPr>
        <w:t xml:space="preserve"> </w:t>
      </w:r>
      <w:r w:rsidRPr="00C942F5">
        <w:rPr>
          <w:rFonts w:cs="Arial" w:hint="cs"/>
          <w:sz w:val="28"/>
          <w:szCs w:val="28"/>
          <w:rtl/>
        </w:rPr>
        <w:t>وقد</w:t>
      </w:r>
      <w:r w:rsidRPr="00C942F5">
        <w:rPr>
          <w:rFonts w:cs="Arial"/>
          <w:sz w:val="28"/>
          <w:szCs w:val="28"/>
          <w:rtl/>
        </w:rPr>
        <w:t xml:space="preserve"> </w:t>
      </w:r>
      <w:r w:rsidRPr="00C942F5">
        <w:rPr>
          <w:rFonts w:cs="Arial" w:hint="cs"/>
          <w:sz w:val="28"/>
          <w:szCs w:val="28"/>
          <w:rtl/>
        </w:rPr>
        <w:t>يكونُ</w:t>
      </w:r>
      <w:r w:rsidRPr="00C942F5">
        <w:rPr>
          <w:rFonts w:cs="Arial"/>
          <w:sz w:val="28"/>
          <w:szCs w:val="28"/>
          <w:rtl/>
        </w:rPr>
        <w:t xml:space="preserve"> </w:t>
      </w:r>
      <w:r w:rsidRPr="00C942F5">
        <w:rPr>
          <w:rFonts w:cs="Arial" w:hint="cs"/>
          <w:sz w:val="28"/>
          <w:szCs w:val="28"/>
          <w:rtl/>
        </w:rPr>
        <w:t>عاقًّا</w:t>
      </w:r>
      <w:r w:rsidRPr="00C942F5">
        <w:rPr>
          <w:rFonts w:cs="Arial"/>
          <w:sz w:val="28"/>
          <w:szCs w:val="28"/>
          <w:rtl/>
        </w:rPr>
        <w:t xml:space="preserve"> </w:t>
      </w:r>
      <w:r w:rsidRPr="00C942F5">
        <w:rPr>
          <w:rFonts w:cs="Arial" w:hint="cs"/>
          <w:sz w:val="28"/>
          <w:szCs w:val="28"/>
          <w:rtl/>
        </w:rPr>
        <w:t>ويتوبُ</w:t>
      </w:r>
      <w:r w:rsidRPr="00C942F5">
        <w:rPr>
          <w:rFonts w:cs="Arial"/>
          <w:sz w:val="28"/>
          <w:szCs w:val="28"/>
          <w:rtl/>
        </w:rPr>
        <w:t xml:space="preserve"> </w:t>
      </w:r>
      <w:r w:rsidRPr="00C942F5">
        <w:rPr>
          <w:rFonts w:cs="Arial" w:hint="cs"/>
          <w:sz w:val="28"/>
          <w:szCs w:val="28"/>
          <w:rtl/>
        </w:rPr>
        <w:t>ثمَّ</w:t>
      </w:r>
      <w:r w:rsidRPr="00C942F5">
        <w:rPr>
          <w:rFonts w:cs="Arial"/>
          <w:sz w:val="28"/>
          <w:szCs w:val="28"/>
          <w:rtl/>
        </w:rPr>
        <w:t xml:space="preserve"> </w:t>
      </w:r>
      <w:r w:rsidRPr="00C942F5">
        <w:rPr>
          <w:rFonts w:cs="Arial" w:hint="cs"/>
          <w:sz w:val="28"/>
          <w:szCs w:val="28"/>
          <w:rtl/>
        </w:rPr>
        <w:t>يَعُقُّهُ</w:t>
      </w:r>
      <w:r w:rsidRPr="00C942F5">
        <w:rPr>
          <w:rFonts w:cs="Arial"/>
          <w:sz w:val="28"/>
          <w:szCs w:val="28"/>
          <w:rtl/>
        </w:rPr>
        <w:t xml:space="preserve"> </w:t>
      </w:r>
      <w:r w:rsidRPr="00C942F5">
        <w:rPr>
          <w:rFonts w:cs="Arial" w:hint="cs"/>
          <w:sz w:val="28"/>
          <w:szCs w:val="28"/>
          <w:rtl/>
        </w:rPr>
        <w:t>ولدُهُ؛</w:t>
      </w:r>
      <w:r w:rsidRPr="00C942F5">
        <w:rPr>
          <w:rFonts w:cs="Arial"/>
          <w:sz w:val="28"/>
          <w:szCs w:val="28"/>
          <w:rtl/>
        </w:rPr>
        <w:t xml:space="preserve"> </w:t>
      </w:r>
      <w:r w:rsidRPr="00C942F5">
        <w:rPr>
          <w:rFonts w:cs="Arial" w:hint="cs"/>
          <w:sz w:val="28"/>
          <w:szCs w:val="28"/>
          <w:rtl/>
        </w:rPr>
        <w:t>ابتِلاءً</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لا</w:t>
      </w:r>
      <w:r w:rsidRPr="00C942F5">
        <w:rPr>
          <w:rFonts w:cs="Arial"/>
          <w:sz w:val="28"/>
          <w:szCs w:val="28"/>
          <w:rtl/>
        </w:rPr>
        <w:t xml:space="preserve"> </w:t>
      </w:r>
      <w:r w:rsidRPr="00C942F5">
        <w:rPr>
          <w:rFonts w:cs="Arial" w:hint="cs"/>
          <w:sz w:val="28"/>
          <w:szCs w:val="28"/>
          <w:rtl/>
        </w:rPr>
        <w:t>عقوبةً،</w:t>
      </w:r>
      <w:r w:rsidRPr="00C942F5">
        <w:rPr>
          <w:rFonts w:cs="Arial"/>
          <w:sz w:val="28"/>
          <w:szCs w:val="28"/>
          <w:rtl/>
        </w:rPr>
        <w:t xml:space="preserve"> </w:t>
      </w:r>
      <w:r w:rsidRPr="00C942F5">
        <w:rPr>
          <w:rFonts w:cs="Arial" w:hint="cs"/>
          <w:sz w:val="28"/>
          <w:szCs w:val="28"/>
          <w:rtl/>
        </w:rPr>
        <w:t>وقد</w:t>
      </w:r>
      <w:r w:rsidRPr="00C942F5">
        <w:rPr>
          <w:rFonts w:cs="Arial"/>
          <w:sz w:val="28"/>
          <w:szCs w:val="28"/>
          <w:rtl/>
        </w:rPr>
        <w:t xml:space="preserve"> </w:t>
      </w:r>
      <w:r w:rsidRPr="00C942F5">
        <w:rPr>
          <w:rFonts w:cs="Arial" w:hint="cs"/>
          <w:sz w:val="28"/>
          <w:szCs w:val="28"/>
          <w:rtl/>
        </w:rPr>
        <w:t>وُجِدَ</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ذريَّةِ</w:t>
      </w:r>
      <w:r w:rsidRPr="00C942F5">
        <w:rPr>
          <w:rFonts w:cs="Arial"/>
          <w:sz w:val="28"/>
          <w:szCs w:val="28"/>
          <w:rtl/>
        </w:rPr>
        <w:t xml:space="preserve"> </w:t>
      </w:r>
      <w:r w:rsidRPr="00C942F5">
        <w:rPr>
          <w:rFonts w:cs="Arial" w:hint="cs"/>
          <w:sz w:val="28"/>
          <w:szCs w:val="28"/>
          <w:rtl/>
        </w:rPr>
        <w:t>البارِّينَ</w:t>
      </w:r>
      <w:r w:rsidRPr="00C942F5">
        <w:rPr>
          <w:rFonts w:cs="Arial"/>
          <w:sz w:val="28"/>
          <w:szCs w:val="28"/>
          <w:rtl/>
        </w:rPr>
        <w:t xml:space="preserve"> </w:t>
      </w:r>
      <w:r w:rsidRPr="00C942F5">
        <w:rPr>
          <w:rFonts w:cs="Arial" w:hint="cs"/>
          <w:sz w:val="28"/>
          <w:szCs w:val="28"/>
          <w:rtl/>
        </w:rPr>
        <w:t>أولادٌ</w:t>
      </w:r>
      <w:r w:rsidRPr="00C942F5">
        <w:rPr>
          <w:rFonts w:cs="Arial"/>
          <w:sz w:val="28"/>
          <w:szCs w:val="28"/>
          <w:rtl/>
        </w:rPr>
        <w:t xml:space="preserve"> </w:t>
      </w:r>
      <w:r w:rsidRPr="00C942F5">
        <w:rPr>
          <w:rFonts w:cs="Arial" w:hint="cs"/>
          <w:sz w:val="28"/>
          <w:szCs w:val="28"/>
          <w:rtl/>
        </w:rPr>
        <w:t>عاقُّونَ،</w:t>
      </w:r>
      <w:r w:rsidRPr="00C942F5">
        <w:rPr>
          <w:rFonts w:cs="Arial"/>
          <w:sz w:val="28"/>
          <w:szCs w:val="28"/>
          <w:rtl/>
        </w:rPr>
        <w:t xml:space="preserve"> </w:t>
      </w:r>
      <w:r w:rsidRPr="00C942F5">
        <w:rPr>
          <w:rFonts w:cs="Arial" w:hint="cs"/>
          <w:sz w:val="28"/>
          <w:szCs w:val="28"/>
          <w:rtl/>
        </w:rPr>
        <w:t>والعكسُ</w:t>
      </w:r>
      <w:r w:rsidRPr="00C942F5">
        <w:rPr>
          <w:rFonts w:cs="Arial"/>
          <w:sz w:val="28"/>
          <w:szCs w:val="28"/>
          <w:rtl/>
        </w:rPr>
        <w:t xml:space="preserve"> </w:t>
      </w:r>
      <w:r w:rsidRPr="00C942F5">
        <w:rPr>
          <w:rFonts w:cs="Arial" w:hint="cs"/>
          <w:sz w:val="28"/>
          <w:szCs w:val="28"/>
          <w:rtl/>
        </w:rPr>
        <w:t>كذلك،</w:t>
      </w:r>
      <w:r w:rsidRPr="00C942F5">
        <w:rPr>
          <w:rFonts w:cs="Arial"/>
          <w:sz w:val="28"/>
          <w:szCs w:val="28"/>
          <w:rtl/>
        </w:rPr>
        <w:t xml:space="preserve"> </w:t>
      </w:r>
      <w:r w:rsidRPr="00C942F5">
        <w:rPr>
          <w:rFonts w:cs="Arial" w:hint="cs"/>
          <w:sz w:val="28"/>
          <w:szCs w:val="28"/>
          <w:rtl/>
        </w:rPr>
        <w:t>وقد</w:t>
      </w:r>
      <w:r w:rsidRPr="00C942F5">
        <w:rPr>
          <w:rFonts w:cs="Arial"/>
          <w:sz w:val="28"/>
          <w:szCs w:val="28"/>
          <w:rtl/>
        </w:rPr>
        <w:t xml:space="preserve"> </w:t>
      </w:r>
      <w:r w:rsidRPr="00C942F5">
        <w:rPr>
          <w:rFonts w:cs="Arial" w:hint="cs"/>
          <w:sz w:val="28"/>
          <w:szCs w:val="28"/>
          <w:rtl/>
        </w:rPr>
        <w:t>لا</w:t>
      </w:r>
      <w:r w:rsidRPr="00C942F5">
        <w:rPr>
          <w:rFonts w:cs="Arial"/>
          <w:sz w:val="28"/>
          <w:szCs w:val="28"/>
          <w:rtl/>
        </w:rPr>
        <w:t xml:space="preserve"> </w:t>
      </w:r>
      <w:r w:rsidRPr="00C942F5">
        <w:rPr>
          <w:rFonts w:cs="Arial" w:hint="cs"/>
          <w:sz w:val="28"/>
          <w:szCs w:val="28"/>
          <w:rtl/>
        </w:rPr>
        <w:t>يكونُ</w:t>
      </w:r>
      <w:r w:rsidRPr="00C942F5">
        <w:rPr>
          <w:rFonts w:cs="Arial"/>
          <w:sz w:val="28"/>
          <w:szCs w:val="28"/>
          <w:rtl/>
        </w:rPr>
        <w:t xml:space="preserve"> </w:t>
      </w:r>
      <w:r w:rsidRPr="00C942F5">
        <w:rPr>
          <w:rFonts w:cs="Arial" w:hint="cs"/>
          <w:sz w:val="28"/>
          <w:szCs w:val="28"/>
          <w:rtl/>
        </w:rPr>
        <w:t>للعاقِّ</w:t>
      </w:r>
      <w:r w:rsidRPr="00C942F5">
        <w:rPr>
          <w:rFonts w:cs="Arial"/>
          <w:sz w:val="28"/>
          <w:szCs w:val="28"/>
          <w:rtl/>
        </w:rPr>
        <w:t xml:space="preserve"> </w:t>
      </w:r>
      <w:r w:rsidRPr="00C942F5">
        <w:rPr>
          <w:rFonts w:cs="Arial" w:hint="cs"/>
          <w:sz w:val="28"/>
          <w:szCs w:val="28"/>
          <w:rtl/>
        </w:rPr>
        <w:t>ذريَّةٌ</w:t>
      </w:r>
      <w:r w:rsidRPr="00C942F5">
        <w:rPr>
          <w:rFonts w:cs="Arial"/>
          <w:sz w:val="28"/>
          <w:szCs w:val="28"/>
          <w:rtl/>
        </w:rPr>
        <w:t xml:space="preserve"> </w:t>
      </w:r>
      <w:r w:rsidRPr="00C942F5">
        <w:rPr>
          <w:rFonts w:cs="Arial" w:hint="cs"/>
          <w:sz w:val="28"/>
          <w:szCs w:val="28"/>
          <w:rtl/>
        </w:rPr>
        <w:t>ولا</w:t>
      </w:r>
      <w:r w:rsidRPr="00C942F5">
        <w:rPr>
          <w:rFonts w:cs="Arial"/>
          <w:sz w:val="28"/>
          <w:szCs w:val="28"/>
          <w:rtl/>
        </w:rPr>
        <w:t xml:space="preserve"> </w:t>
      </w:r>
      <w:r w:rsidRPr="00C942F5">
        <w:rPr>
          <w:rFonts w:cs="Arial" w:hint="cs"/>
          <w:sz w:val="28"/>
          <w:szCs w:val="28"/>
          <w:rtl/>
        </w:rPr>
        <w:t>زوجٌ</w:t>
      </w:r>
      <w:r w:rsidRPr="00C942F5">
        <w:rPr>
          <w:rFonts w:cs="Arial"/>
          <w:sz w:val="28"/>
          <w:szCs w:val="28"/>
          <w:rtl/>
        </w:rPr>
        <w:t xml:space="preserve"> </w:t>
      </w:r>
      <w:r w:rsidRPr="00C942F5">
        <w:rPr>
          <w:rFonts w:cs="Arial" w:hint="cs"/>
          <w:sz w:val="28"/>
          <w:szCs w:val="28"/>
          <w:rtl/>
        </w:rPr>
        <w:t>أصلاً،</w:t>
      </w:r>
      <w:r w:rsidRPr="00C942F5">
        <w:rPr>
          <w:rFonts w:cs="Arial"/>
          <w:sz w:val="28"/>
          <w:szCs w:val="28"/>
          <w:rtl/>
        </w:rPr>
        <w:t xml:space="preserve"> </w:t>
      </w:r>
      <w:r w:rsidRPr="00C942F5">
        <w:rPr>
          <w:rFonts w:cs="Arial" w:hint="cs"/>
          <w:sz w:val="28"/>
          <w:szCs w:val="28"/>
          <w:rtl/>
        </w:rPr>
        <w:t>فلا</w:t>
      </w:r>
      <w:r w:rsidRPr="00C942F5">
        <w:rPr>
          <w:rFonts w:cs="Arial"/>
          <w:sz w:val="28"/>
          <w:szCs w:val="28"/>
          <w:rtl/>
        </w:rPr>
        <w:t xml:space="preserve"> </w:t>
      </w:r>
      <w:r w:rsidRPr="00C942F5">
        <w:rPr>
          <w:rFonts w:cs="Arial" w:hint="cs"/>
          <w:sz w:val="28"/>
          <w:szCs w:val="28"/>
          <w:rtl/>
        </w:rPr>
        <w:t>تُعجَّلُ</w:t>
      </w:r>
      <w:r w:rsidRPr="00C942F5">
        <w:rPr>
          <w:rFonts w:cs="Arial"/>
          <w:sz w:val="28"/>
          <w:szCs w:val="28"/>
          <w:rtl/>
        </w:rPr>
        <w:t xml:space="preserve"> </w:t>
      </w:r>
      <w:r w:rsidRPr="00C942F5">
        <w:rPr>
          <w:rFonts w:cs="Arial" w:hint="cs"/>
          <w:sz w:val="28"/>
          <w:szCs w:val="28"/>
          <w:rtl/>
        </w:rPr>
        <w:t>عقوبتُهُ</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ولدِه</w:t>
      </w:r>
      <w:r w:rsidRPr="00C942F5">
        <w:rPr>
          <w:rFonts w:cs="Arial"/>
          <w:sz w:val="28"/>
          <w:szCs w:val="28"/>
          <w:rtl/>
        </w:rPr>
        <w:t>.</w:t>
      </w:r>
    </w:p>
    <w:p w:rsidR="00605401" w:rsidRPr="00C942F5" w:rsidRDefault="00605401" w:rsidP="00605401">
      <w:pPr>
        <w:bidi/>
        <w:jc w:val="both"/>
        <w:rPr>
          <w:sz w:val="28"/>
          <w:szCs w:val="28"/>
        </w:rPr>
      </w:pPr>
      <w:r w:rsidRPr="00C942F5">
        <w:rPr>
          <w:rFonts w:cs="Arial" w:hint="cs"/>
          <w:sz w:val="28"/>
          <w:szCs w:val="28"/>
          <w:rtl/>
        </w:rPr>
        <w:t>وإنَّما</w:t>
      </w:r>
      <w:r w:rsidRPr="00C942F5">
        <w:rPr>
          <w:rFonts w:cs="Arial"/>
          <w:sz w:val="28"/>
          <w:szCs w:val="28"/>
          <w:rtl/>
        </w:rPr>
        <w:t xml:space="preserve"> </w:t>
      </w:r>
      <w:r w:rsidRPr="00C942F5">
        <w:rPr>
          <w:rFonts w:cs="Arial" w:hint="cs"/>
          <w:sz w:val="28"/>
          <w:szCs w:val="28"/>
          <w:rtl/>
        </w:rPr>
        <w:t>ذكَرَ</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أمرًا</w:t>
      </w:r>
      <w:r w:rsidRPr="00C942F5">
        <w:rPr>
          <w:rFonts w:cs="Arial"/>
          <w:sz w:val="28"/>
          <w:szCs w:val="28"/>
          <w:rtl/>
        </w:rPr>
        <w:t xml:space="preserve"> </w:t>
      </w:r>
      <w:r w:rsidRPr="00C942F5">
        <w:rPr>
          <w:rFonts w:cs="Arial" w:hint="cs"/>
          <w:sz w:val="28"/>
          <w:szCs w:val="28"/>
          <w:rtl/>
        </w:rPr>
        <w:t>يقعُ</w:t>
      </w:r>
      <w:r w:rsidRPr="00C942F5">
        <w:rPr>
          <w:rFonts w:cs="Arial"/>
          <w:sz w:val="28"/>
          <w:szCs w:val="28"/>
          <w:rtl/>
        </w:rPr>
        <w:t xml:space="preserve"> </w:t>
      </w:r>
      <w:r w:rsidRPr="00C942F5">
        <w:rPr>
          <w:rFonts w:cs="Arial" w:hint="cs"/>
          <w:sz w:val="28"/>
          <w:szCs w:val="28"/>
          <w:rtl/>
        </w:rPr>
        <w:t>ويكثُرُ،</w:t>
      </w:r>
      <w:r w:rsidRPr="00C942F5">
        <w:rPr>
          <w:rFonts w:cs="Arial"/>
          <w:sz w:val="28"/>
          <w:szCs w:val="28"/>
          <w:rtl/>
        </w:rPr>
        <w:t xml:space="preserve"> </w:t>
      </w:r>
      <w:r w:rsidRPr="00C942F5">
        <w:rPr>
          <w:rFonts w:cs="Arial" w:hint="cs"/>
          <w:sz w:val="28"/>
          <w:szCs w:val="28"/>
          <w:rtl/>
        </w:rPr>
        <w:t>وهو</w:t>
      </w:r>
      <w:r w:rsidRPr="00C942F5">
        <w:rPr>
          <w:rFonts w:cs="Arial"/>
          <w:sz w:val="28"/>
          <w:szCs w:val="28"/>
          <w:rtl/>
        </w:rPr>
        <w:t xml:space="preserve"> </w:t>
      </w:r>
      <w:r w:rsidRPr="00C942F5">
        <w:rPr>
          <w:rFonts w:cs="Arial" w:hint="cs"/>
          <w:sz w:val="28"/>
          <w:szCs w:val="28"/>
          <w:rtl/>
        </w:rPr>
        <w:t>الجزاءُ</w:t>
      </w:r>
      <w:r w:rsidRPr="00C942F5">
        <w:rPr>
          <w:rFonts w:cs="Arial"/>
          <w:sz w:val="28"/>
          <w:szCs w:val="28"/>
          <w:rtl/>
        </w:rPr>
        <w:t xml:space="preserve"> </w:t>
      </w:r>
      <w:r w:rsidRPr="00C942F5">
        <w:rPr>
          <w:rFonts w:cs="Arial" w:hint="cs"/>
          <w:sz w:val="28"/>
          <w:szCs w:val="28"/>
          <w:rtl/>
        </w:rPr>
        <w:t>العاجلُ</w:t>
      </w:r>
      <w:r w:rsidRPr="00C942F5">
        <w:rPr>
          <w:rFonts w:cs="Arial"/>
          <w:sz w:val="28"/>
          <w:szCs w:val="28"/>
          <w:rtl/>
        </w:rPr>
        <w:t xml:space="preserve"> </w:t>
      </w:r>
      <w:r w:rsidRPr="00C942F5">
        <w:rPr>
          <w:rFonts w:cs="Arial" w:hint="cs"/>
          <w:sz w:val="28"/>
          <w:szCs w:val="28"/>
          <w:rtl/>
        </w:rPr>
        <w:t>بمِثْلِ</w:t>
      </w:r>
      <w:r w:rsidRPr="00C942F5">
        <w:rPr>
          <w:rFonts w:cs="Arial"/>
          <w:sz w:val="28"/>
          <w:szCs w:val="28"/>
          <w:rtl/>
        </w:rPr>
        <w:t xml:space="preserve"> </w:t>
      </w:r>
      <w:r w:rsidRPr="00C942F5">
        <w:rPr>
          <w:rFonts w:cs="Arial" w:hint="cs"/>
          <w:sz w:val="28"/>
          <w:szCs w:val="28"/>
          <w:rtl/>
        </w:rPr>
        <w:t>ما</w:t>
      </w:r>
      <w:r w:rsidRPr="00C942F5">
        <w:rPr>
          <w:rFonts w:cs="Arial"/>
          <w:sz w:val="28"/>
          <w:szCs w:val="28"/>
          <w:rtl/>
        </w:rPr>
        <w:t xml:space="preserve"> </w:t>
      </w:r>
      <w:r w:rsidRPr="00C942F5">
        <w:rPr>
          <w:rFonts w:cs="Arial" w:hint="cs"/>
          <w:sz w:val="28"/>
          <w:szCs w:val="28"/>
          <w:rtl/>
        </w:rPr>
        <w:t>وقَعَ</w:t>
      </w:r>
      <w:r w:rsidRPr="00C942F5">
        <w:rPr>
          <w:rFonts w:cs="Arial"/>
          <w:sz w:val="28"/>
          <w:szCs w:val="28"/>
          <w:rtl/>
        </w:rPr>
        <w:t xml:space="preserve"> </w:t>
      </w:r>
      <w:r w:rsidRPr="00C942F5">
        <w:rPr>
          <w:rFonts w:cs="Arial" w:hint="cs"/>
          <w:sz w:val="28"/>
          <w:szCs w:val="28"/>
          <w:rtl/>
        </w:rPr>
        <w:t>منه،</w:t>
      </w:r>
      <w:r w:rsidRPr="00C942F5">
        <w:rPr>
          <w:rFonts w:cs="Arial"/>
          <w:sz w:val="28"/>
          <w:szCs w:val="28"/>
          <w:rtl/>
        </w:rPr>
        <w:t xml:space="preserve"> </w:t>
      </w:r>
      <w:r w:rsidRPr="00C942F5">
        <w:rPr>
          <w:rFonts w:cs="Arial" w:hint="cs"/>
          <w:sz w:val="28"/>
          <w:szCs w:val="28"/>
          <w:rtl/>
        </w:rPr>
        <w:t>وليس</w:t>
      </w:r>
      <w:r w:rsidRPr="00C942F5">
        <w:rPr>
          <w:rFonts w:cs="Arial"/>
          <w:sz w:val="28"/>
          <w:szCs w:val="28"/>
          <w:rtl/>
        </w:rPr>
        <w:t xml:space="preserve"> </w:t>
      </w:r>
      <w:r w:rsidRPr="00C942F5">
        <w:rPr>
          <w:rFonts w:cs="Arial" w:hint="cs"/>
          <w:sz w:val="28"/>
          <w:szCs w:val="28"/>
          <w:rtl/>
        </w:rPr>
        <w:t>ذلك</w:t>
      </w:r>
      <w:r w:rsidRPr="00C942F5">
        <w:rPr>
          <w:rFonts w:cs="Arial"/>
          <w:sz w:val="28"/>
          <w:szCs w:val="28"/>
          <w:rtl/>
        </w:rPr>
        <w:t xml:space="preserve"> </w:t>
      </w:r>
      <w:r w:rsidRPr="00C942F5">
        <w:rPr>
          <w:rFonts w:cs="Arial" w:hint="cs"/>
          <w:sz w:val="28"/>
          <w:szCs w:val="28"/>
          <w:rtl/>
        </w:rPr>
        <w:t>بلازِمٍ</w:t>
      </w:r>
      <w:r w:rsidRPr="00C942F5">
        <w:rPr>
          <w:rFonts w:cs="Arial"/>
          <w:sz w:val="28"/>
          <w:szCs w:val="28"/>
          <w:rtl/>
        </w:rPr>
        <w:t xml:space="preserve"> </w:t>
      </w:r>
      <w:r w:rsidRPr="00C942F5">
        <w:rPr>
          <w:rFonts w:cs="Arial" w:hint="cs"/>
          <w:sz w:val="28"/>
          <w:szCs w:val="28"/>
          <w:rtl/>
        </w:rPr>
        <w:t>لكلِّ</w:t>
      </w:r>
      <w:r w:rsidRPr="00C942F5">
        <w:rPr>
          <w:rFonts w:cs="Arial"/>
          <w:sz w:val="28"/>
          <w:szCs w:val="28"/>
          <w:rtl/>
        </w:rPr>
        <w:t xml:space="preserve"> </w:t>
      </w:r>
      <w:r w:rsidRPr="00C942F5">
        <w:rPr>
          <w:rFonts w:cs="Arial" w:hint="cs"/>
          <w:sz w:val="28"/>
          <w:szCs w:val="28"/>
          <w:rtl/>
        </w:rPr>
        <w:t>أحدٍ؛</w:t>
      </w:r>
      <w:r w:rsidRPr="00C942F5">
        <w:rPr>
          <w:rFonts w:cs="Arial"/>
          <w:sz w:val="28"/>
          <w:szCs w:val="28"/>
          <w:rtl/>
        </w:rPr>
        <w:t xml:space="preserve"> </w:t>
      </w:r>
      <w:r w:rsidRPr="00C942F5">
        <w:rPr>
          <w:rFonts w:cs="Arial" w:hint="cs"/>
          <w:sz w:val="28"/>
          <w:szCs w:val="28"/>
          <w:rtl/>
        </w:rPr>
        <w:t>ولهذا</w:t>
      </w:r>
      <w:r w:rsidRPr="00C942F5">
        <w:rPr>
          <w:rFonts w:cs="Arial"/>
          <w:sz w:val="28"/>
          <w:szCs w:val="28"/>
          <w:rtl/>
        </w:rPr>
        <w:t xml:space="preserve"> </w:t>
      </w:r>
      <w:r w:rsidRPr="00C942F5">
        <w:rPr>
          <w:rFonts w:cs="Arial" w:hint="cs"/>
          <w:sz w:val="28"/>
          <w:szCs w:val="28"/>
          <w:rtl/>
        </w:rPr>
        <w:t>لم</w:t>
      </w:r>
      <w:r w:rsidRPr="00C942F5">
        <w:rPr>
          <w:rFonts w:cs="Arial"/>
          <w:sz w:val="28"/>
          <w:szCs w:val="28"/>
          <w:rtl/>
        </w:rPr>
        <w:t xml:space="preserve"> </w:t>
      </w:r>
      <w:r w:rsidRPr="00C942F5">
        <w:rPr>
          <w:rFonts w:cs="Arial" w:hint="cs"/>
          <w:sz w:val="28"/>
          <w:szCs w:val="28"/>
          <w:rtl/>
        </w:rPr>
        <w:t>تَثبُتْ</w:t>
      </w:r>
      <w:r w:rsidRPr="00C942F5">
        <w:rPr>
          <w:rFonts w:cs="Arial"/>
          <w:sz w:val="28"/>
          <w:szCs w:val="28"/>
          <w:rtl/>
        </w:rPr>
        <w:t xml:space="preserve"> </w:t>
      </w:r>
      <w:r w:rsidRPr="00C942F5">
        <w:rPr>
          <w:rFonts w:cs="Arial" w:hint="cs"/>
          <w:sz w:val="28"/>
          <w:szCs w:val="28"/>
          <w:rtl/>
        </w:rPr>
        <w:t>بصراحتِهِ</w:t>
      </w:r>
      <w:r w:rsidRPr="00C942F5">
        <w:rPr>
          <w:rFonts w:cs="Arial"/>
          <w:sz w:val="28"/>
          <w:szCs w:val="28"/>
          <w:rtl/>
        </w:rPr>
        <w:t xml:space="preserve"> </w:t>
      </w:r>
      <w:r w:rsidRPr="00C942F5">
        <w:rPr>
          <w:rFonts w:cs="Arial" w:hint="cs"/>
          <w:sz w:val="28"/>
          <w:szCs w:val="28"/>
          <w:rtl/>
        </w:rPr>
        <w:t>النصوصُ،</w:t>
      </w:r>
      <w:r w:rsidRPr="00C942F5">
        <w:rPr>
          <w:rFonts w:cs="Arial"/>
          <w:sz w:val="28"/>
          <w:szCs w:val="28"/>
          <w:rtl/>
        </w:rPr>
        <w:t xml:space="preserve"> </w:t>
      </w:r>
      <w:r w:rsidRPr="00C942F5">
        <w:rPr>
          <w:rFonts w:cs="Arial" w:hint="cs"/>
          <w:sz w:val="28"/>
          <w:szCs w:val="28"/>
          <w:rtl/>
        </w:rPr>
        <w:t>وإنَّما</w:t>
      </w:r>
      <w:r w:rsidRPr="00C942F5">
        <w:rPr>
          <w:rFonts w:cs="Arial"/>
          <w:sz w:val="28"/>
          <w:szCs w:val="28"/>
          <w:rtl/>
        </w:rPr>
        <w:t xml:space="preserve"> </w:t>
      </w:r>
      <w:r w:rsidRPr="00C942F5">
        <w:rPr>
          <w:rFonts w:cs="Arial" w:hint="cs"/>
          <w:sz w:val="28"/>
          <w:szCs w:val="28"/>
          <w:rtl/>
        </w:rPr>
        <w:t>جاء</w:t>
      </w:r>
      <w:r w:rsidRPr="00C942F5">
        <w:rPr>
          <w:rFonts w:cs="Arial"/>
          <w:sz w:val="28"/>
          <w:szCs w:val="28"/>
          <w:rtl/>
        </w:rPr>
        <w:t xml:space="preserve"> </w:t>
      </w:r>
      <w:r w:rsidRPr="00C942F5">
        <w:rPr>
          <w:rFonts w:cs="Arial" w:hint="cs"/>
          <w:sz w:val="28"/>
          <w:szCs w:val="28"/>
          <w:rtl/>
        </w:rPr>
        <w:t>على</w:t>
      </w:r>
      <w:r w:rsidRPr="00C942F5">
        <w:rPr>
          <w:rFonts w:cs="Arial"/>
          <w:sz w:val="28"/>
          <w:szCs w:val="28"/>
          <w:rtl/>
        </w:rPr>
        <w:t xml:space="preserve"> </w:t>
      </w:r>
      <w:r w:rsidRPr="00C942F5">
        <w:rPr>
          <w:rFonts w:cs="Arial" w:hint="cs"/>
          <w:sz w:val="28"/>
          <w:szCs w:val="28"/>
          <w:rtl/>
        </w:rPr>
        <w:t>سبيلِ</w:t>
      </w:r>
      <w:r w:rsidRPr="00C942F5">
        <w:rPr>
          <w:rFonts w:cs="Arial"/>
          <w:sz w:val="28"/>
          <w:szCs w:val="28"/>
          <w:rtl/>
        </w:rPr>
        <w:t xml:space="preserve"> </w:t>
      </w:r>
      <w:r w:rsidRPr="00C942F5">
        <w:rPr>
          <w:rFonts w:cs="Arial" w:hint="cs"/>
          <w:sz w:val="28"/>
          <w:szCs w:val="28"/>
          <w:rtl/>
        </w:rPr>
        <w:t>الإجمالِ</w:t>
      </w:r>
      <w:r w:rsidRPr="00C942F5">
        <w:rPr>
          <w:rFonts w:cs="Arial"/>
          <w:sz w:val="28"/>
          <w:szCs w:val="28"/>
          <w:rtl/>
        </w:rPr>
        <w:t xml:space="preserve"> </w:t>
      </w:r>
      <w:r w:rsidRPr="00C942F5">
        <w:rPr>
          <w:rFonts w:cs="Arial" w:hint="cs"/>
          <w:sz w:val="28"/>
          <w:szCs w:val="28"/>
          <w:rtl/>
        </w:rPr>
        <w:t>تعجيلُ</w:t>
      </w:r>
      <w:r w:rsidRPr="00C942F5">
        <w:rPr>
          <w:rFonts w:cs="Arial"/>
          <w:sz w:val="28"/>
          <w:szCs w:val="28"/>
          <w:rtl/>
        </w:rPr>
        <w:t xml:space="preserve"> </w:t>
      </w:r>
      <w:r w:rsidRPr="00C942F5">
        <w:rPr>
          <w:rFonts w:cs="Arial" w:hint="cs"/>
          <w:sz w:val="28"/>
          <w:szCs w:val="28"/>
          <w:rtl/>
        </w:rPr>
        <w:t>العقوبةِ</w:t>
      </w:r>
      <w:r w:rsidRPr="00C942F5">
        <w:rPr>
          <w:rFonts w:cs="Arial"/>
          <w:sz w:val="28"/>
          <w:szCs w:val="28"/>
          <w:rtl/>
        </w:rPr>
        <w:t xml:space="preserve"> </w:t>
      </w:r>
      <w:r w:rsidRPr="00C942F5">
        <w:rPr>
          <w:rFonts w:cs="Arial" w:hint="cs"/>
          <w:sz w:val="28"/>
          <w:szCs w:val="28"/>
          <w:rtl/>
        </w:rPr>
        <w:t>بقطيعةِ</w:t>
      </w:r>
      <w:r w:rsidRPr="00C942F5">
        <w:rPr>
          <w:rFonts w:cs="Arial"/>
          <w:sz w:val="28"/>
          <w:szCs w:val="28"/>
          <w:rtl/>
        </w:rPr>
        <w:t xml:space="preserve"> </w:t>
      </w:r>
      <w:r w:rsidRPr="00C942F5">
        <w:rPr>
          <w:rFonts w:cs="Arial" w:hint="cs"/>
          <w:sz w:val="28"/>
          <w:szCs w:val="28"/>
          <w:rtl/>
        </w:rPr>
        <w:t>الرَّحِمِ</w:t>
      </w:r>
      <w:r w:rsidRPr="00C942F5">
        <w:rPr>
          <w:rFonts w:cs="Arial"/>
          <w:sz w:val="28"/>
          <w:szCs w:val="28"/>
          <w:rtl/>
        </w:rPr>
        <w:t xml:space="preserve"> </w:t>
      </w:r>
      <w:r w:rsidRPr="00C942F5">
        <w:rPr>
          <w:rFonts w:cs="Arial" w:hint="cs"/>
          <w:sz w:val="28"/>
          <w:szCs w:val="28"/>
          <w:rtl/>
        </w:rPr>
        <w:t>والعقوقِ</w:t>
      </w:r>
      <w:r w:rsidRPr="00C942F5">
        <w:rPr>
          <w:rFonts w:cs="Arial"/>
          <w:sz w:val="28"/>
          <w:szCs w:val="28"/>
          <w:rtl/>
        </w:rPr>
        <w:t>.</w:t>
      </w:r>
    </w:p>
    <w:p w:rsidR="00605401" w:rsidRDefault="00605401" w:rsidP="00605401">
      <w:pPr>
        <w:bidi/>
        <w:jc w:val="both"/>
        <w:rPr>
          <w:rFonts w:cs="Arial"/>
          <w:sz w:val="28"/>
          <w:szCs w:val="28"/>
          <w:rtl/>
        </w:rPr>
      </w:pPr>
      <w:r w:rsidRPr="00C942F5">
        <w:rPr>
          <w:rFonts w:cs="Arial" w:hint="cs"/>
          <w:sz w:val="28"/>
          <w:szCs w:val="28"/>
          <w:rtl/>
        </w:rPr>
        <w:t>وقد</w:t>
      </w:r>
      <w:r w:rsidRPr="00C942F5">
        <w:rPr>
          <w:rFonts w:cs="Arial"/>
          <w:sz w:val="28"/>
          <w:szCs w:val="28"/>
          <w:rtl/>
        </w:rPr>
        <w:t xml:space="preserve"> </w:t>
      </w:r>
      <w:r w:rsidRPr="00C942F5">
        <w:rPr>
          <w:rFonts w:cs="Arial" w:hint="cs"/>
          <w:sz w:val="28"/>
          <w:szCs w:val="28"/>
          <w:rtl/>
        </w:rPr>
        <w:t>يُعاقِبُ</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الوالِدَ</w:t>
      </w:r>
      <w:r w:rsidRPr="00C942F5">
        <w:rPr>
          <w:rFonts w:cs="Arial"/>
          <w:sz w:val="28"/>
          <w:szCs w:val="28"/>
          <w:rtl/>
        </w:rPr>
        <w:t xml:space="preserve"> </w:t>
      </w:r>
      <w:r w:rsidRPr="00C942F5">
        <w:rPr>
          <w:rFonts w:cs="Arial" w:hint="cs"/>
          <w:sz w:val="28"/>
          <w:szCs w:val="28"/>
          <w:rtl/>
        </w:rPr>
        <w:t>بعقوقِ</w:t>
      </w:r>
      <w:r w:rsidRPr="00C942F5">
        <w:rPr>
          <w:rFonts w:cs="Arial"/>
          <w:sz w:val="28"/>
          <w:szCs w:val="28"/>
          <w:rtl/>
        </w:rPr>
        <w:t xml:space="preserve"> </w:t>
      </w:r>
      <w:r w:rsidRPr="00C942F5">
        <w:rPr>
          <w:rFonts w:cs="Arial" w:hint="cs"/>
          <w:sz w:val="28"/>
          <w:szCs w:val="28"/>
          <w:rtl/>
        </w:rPr>
        <w:t>ولدِهِ</w:t>
      </w:r>
      <w:r w:rsidRPr="00C942F5">
        <w:rPr>
          <w:rFonts w:cs="Arial"/>
          <w:sz w:val="28"/>
          <w:szCs w:val="28"/>
          <w:rtl/>
        </w:rPr>
        <w:t xml:space="preserve"> </w:t>
      </w:r>
      <w:r w:rsidRPr="00C942F5">
        <w:rPr>
          <w:rFonts w:cs="Arial" w:hint="cs"/>
          <w:sz w:val="28"/>
          <w:szCs w:val="28"/>
          <w:rtl/>
        </w:rPr>
        <w:t>له؛</w:t>
      </w:r>
      <w:r w:rsidRPr="00C942F5">
        <w:rPr>
          <w:rFonts w:cs="Arial"/>
          <w:sz w:val="28"/>
          <w:szCs w:val="28"/>
          <w:rtl/>
        </w:rPr>
        <w:t xml:space="preserve"> </w:t>
      </w:r>
      <w:r w:rsidRPr="00C942F5">
        <w:rPr>
          <w:rFonts w:cs="Arial" w:hint="cs"/>
          <w:sz w:val="28"/>
          <w:szCs w:val="28"/>
          <w:rtl/>
        </w:rPr>
        <w:t>لأنَّ</w:t>
      </w:r>
      <w:r w:rsidRPr="00C942F5">
        <w:rPr>
          <w:rFonts w:cs="Arial"/>
          <w:sz w:val="28"/>
          <w:szCs w:val="28"/>
          <w:rtl/>
        </w:rPr>
        <w:t xml:space="preserve"> </w:t>
      </w:r>
      <w:r w:rsidRPr="00C942F5">
        <w:rPr>
          <w:rFonts w:cs="Arial" w:hint="cs"/>
          <w:sz w:val="28"/>
          <w:szCs w:val="28"/>
          <w:rtl/>
        </w:rPr>
        <w:t>الوالِدَ</w:t>
      </w:r>
      <w:r w:rsidRPr="00C942F5">
        <w:rPr>
          <w:rFonts w:cs="Arial"/>
          <w:sz w:val="28"/>
          <w:szCs w:val="28"/>
          <w:rtl/>
        </w:rPr>
        <w:t xml:space="preserve"> </w:t>
      </w:r>
      <w:r w:rsidRPr="00C942F5">
        <w:rPr>
          <w:rFonts w:cs="Arial" w:hint="cs"/>
          <w:sz w:val="28"/>
          <w:szCs w:val="28"/>
          <w:rtl/>
        </w:rPr>
        <w:t>كان</w:t>
      </w:r>
      <w:r w:rsidRPr="00C942F5">
        <w:rPr>
          <w:rFonts w:cs="Arial"/>
          <w:sz w:val="28"/>
          <w:szCs w:val="28"/>
          <w:rtl/>
        </w:rPr>
        <w:t xml:space="preserve"> </w:t>
      </w:r>
      <w:r w:rsidRPr="00C942F5">
        <w:rPr>
          <w:rFonts w:cs="Arial" w:hint="cs"/>
          <w:sz w:val="28"/>
          <w:szCs w:val="28"/>
          <w:rtl/>
        </w:rPr>
        <w:t>عاقًّا</w:t>
      </w:r>
      <w:r w:rsidRPr="00C942F5">
        <w:rPr>
          <w:rFonts w:cs="Arial"/>
          <w:sz w:val="28"/>
          <w:szCs w:val="28"/>
          <w:rtl/>
        </w:rPr>
        <w:t xml:space="preserve"> </w:t>
      </w:r>
      <w:r w:rsidRPr="00C942F5">
        <w:rPr>
          <w:rFonts w:cs="Arial" w:hint="cs"/>
          <w:sz w:val="28"/>
          <w:szCs w:val="28"/>
          <w:rtl/>
        </w:rPr>
        <w:t>لأبيه،</w:t>
      </w:r>
      <w:r w:rsidRPr="00C942F5">
        <w:rPr>
          <w:rFonts w:cs="Arial"/>
          <w:sz w:val="28"/>
          <w:szCs w:val="28"/>
          <w:rtl/>
        </w:rPr>
        <w:t xml:space="preserve"> </w:t>
      </w:r>
      <w:r w:rsidRPr="00C942F5">
        <w:rPr>
          <w:rFonts w:cs="Arial" w:hint="cs"/>
          <w:sz w:val="28"/>
          <w:szCs w:val="28"/>
          <w:rtl/>
        </w:rPr>
        <w:t>ثمَّ</w:t>
      </w:r>
      <w:r w:rsidRPr="00C942F5">
        <w:rPr>
          <w:rFonts w:cs="Arial"/>
          <w:sz w:val="28"/>
          <w:szCs w:val="28"/>
          <w:rtl/>
        </w:rPr>
        <w:t xml:space="preserve"> </w:t>
      </w:r>
      <w:r w:rsidRPr="00C942F5">
        <w:rPr>
          <w:rFonts w:cs="Arial" w:hint="cs"/>
          <w:sz w:val="28"/>
          <w:szCs w:val="28"/>
          <w:rtl/>
        </w:rPr>
        <w:t>يرزُقُ</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الحفيدَ</w:t>
      </w:r>
      <w:r w:rsidRPr="00C942F5">
        <w:rPr>
          <w:rFonts w:cs="Arial"/>
          <w:sz w:val="28"/>
          <w:szCs w:val="28"/>
          <w:rtl/>
        </w:rPr>
        <w:t xml:space="preserve"> </w:t>
      </w:r>
      <w:r w:rsidRPr="00C942F5">
        <w:rPr>
          <w:rFonts w:cs="Arial" w:hint="cs"/>
          <w:sz w:val="28"/>
          <w:szCs w:val="28"/>
          <w:rtl/>
        </w:rPr>
        <w:t>التوبةَ،</w:t>
      </w:r>
      <w:r w:rsidRPr="00C942F5">
        <w:rPr>
          <w:rFonts w:cs="Arial"/>
          <w:sz w:val="28"/>
          <w:szCs w:val="28"/>
          <w:rtl/>
        </w:rPr>
        <w:t xml:space="preserve"> </w:t>
      </w:r>
      <w:r w:rsidRPr="00C942F5">
        <w:rPr>
          <w:rFonts w:cs="Arial" w:hint="cs"/>
          <w:sz w:val="28"/>
          <w:szCs w:val="28"/>
          <w:rtl/>
        </w:rPr>
        <w:t>فأَجْرَى</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على</w:t>
      </w:r>
      <w:r w:rsidRPr="00C942F5">
        <w:rPr>
          <w:rFonts w:cs="Arial"/>
          <w:sz w:val="28"/>
          <w:szCs w:val="28"/>
          <w:rtl/>
        </w:rPr>
        <w:t xml:space="preserve"> </w:t>
      </w:r>
      <w:r w:rsidRPr="00C942F5">
        <w:rPr>
          <w:rFonts w:cs="Arial" w:hint="cs"/>
          <w:sz w:val="28"/>
          <w:szCs w:val="28"/>
          <w:rtl/>
        </w:rPr>
        <w:t>يدِ</w:t>
      </w:r>
      <w:r w:rsidRPr="00C942F5">
        <w:rPr>
          <w:rFonts w:cs="Arial"/>
          <w:sz w:val="28"/>
          <w:szCs w:val="28"/>
          <w:rtl/>
        </w:rPr>
        <w:t xml:space="preserve"> </w:t>
      </w:r>
      <w:r w:rsidRPr="00C942F5">
        <w:rPr>
          <w:rFonts w:cs="Arial" w:hint="cs"/>
          <w:sz w:val="28"/>
          <w:szCs w:val="28"/>
          <w:rtl/>
        </w:rPr>
        <w:t>الوَلَدِ</w:t>
      </w:r>
      <w:r w:rsidRPr="00C942F5">
        <w:rPr>
          <w:rFonts w:cs="Arial"/>
          <w:sz w:val="28"/>
          <w:szCs w:val="28"/>
          <w:rtl/>
        </w:rPr>
        <w:t xml:space="preserve"> </w:t>
      </w:r>
      <w:r w:rsidRPr="00C942F5">
        <w:rPr>
          <w:rFonts w:cs="Arial" w:hint="cs"/>
          <w:sz w:val="28"/>
          <w:szCs w:val="28"/>
          <w:rtl/>
        </w:rPr>
        <w:t>عقوبةً</w:t>
      </w:r>
      <w:r w:rsidRPr="00C942F5">
        <w:rPr>
          <w:rFonts w:cs="Arial"/>
          <w:sz w:val="28"/>
          <w:szCs w:val="28"/>
          <w:rtl/>
        </w:rPr>
        <w:t xml:space="preserve"> </w:t>
      </w:r>
      <w:r w:rsidRPr="00C942F5">
        <w:rPr>
          <w:rFonts w:cs="Arial" w:hint="cs"/>
          <w:sz w:val="28"/>
          <w:szCs w:val="28"/>
          <w:rtl/>
        </w:rPr>
        <w:t>لوالدِهِ،</w:t>
      </w:r>
      <w:r w:rsidRPr="00C942F5">
        <w:rPr>
          <w:rFonts w:cs="Arial"/>
          <w:sz w:val="28"/>
          <w:szCs w:val="28"/>
          <w:rtl/>
        </w:rPr>
        <w:t xml:space="preserve"> </w:t>
      </w:r>
      <w:r w:rsidRPr="00C942F5">
        <w:rPr>
          <w:rFonts w:cs="Arial" w:hint="cs"/>
          <w:sz w:val="28"/>
          <w:szCs w:val="28"/>
          <w:rtl/>
        </w:rPr>
        <w:t>ثمَّ</w:t>
      </w:r>
      <w:r w:rsidRPr="00C942F5">
        <w:rPr>
          <w:rFonts w:cs="Arial"/>
          <w:sz w:val="28"/>
          <w:szCs w:val="28"/>
          <w:rtl/>
        </w:rPr>
        <w:t xml:space="preserve"> </w:t>
      </w:r>
    </w:p>
    <w:p w:rsidR="00605401" w:rsidRDefault="00605401" w:rsidP="00605401">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ــــــــــــــــــــــــــــــــــــــــــــــــــــــــــــــــــــــــــــ</w:t>
      </w:r>
    </w:p>
    <w:p w:rsidR="00605401" w:rsidRDefault="00605401" w:rsidP="0037592F">
      <w:pPr>
        <w:pStyle w:val="ListParagraph"/>
        <w:numPr>
          <w:ilvl w:val="0"/>
          <w:numId w:val="26"/>
        </w:numPr>
        <w:bidi/>
        <w:jc w:val="both"/>
        <w:rPr>
          <w:rFonts w:cs="Arial"/>
          <w:sz w:val="28"/>
          <w:szCs w:val="28"/>
        </w:rPr>
      </w:pPr>
      <w:r w:rsidRPr="00C942F5">
        <w:rPr>
          <w:rFonts w:cs="Arial" w:hint="cs"/>
          <w:sz w:val="28"/>
          <w:szCs w:val="28"/>
          <w:rtl/>
        </w:rPr>
        <w:t>أخرجه</w:t>
      </w:r>
      <w:r w:rsidRPr="00C942F5">
        <w:rPr>
          <w:rFonts w:cs="Arial"/>
          <w:sz w:val="28"/>
          <w:szCs w:val="28"/>
          <w:rtl/>
        </w:rPr>
        <w:t xml:space="preserve"> </w:t>
      </w:r>
      <w:r w:rsidRPr="00C942F5">
        <w:rPr>
          <w:rFonts w:cs="Arial" w:hint="cs"/>
          <w:sz w:val="28"/>
          <w:szCs w:val="28"/>
          <w:rtl/>
        </w:rPr>
        <w:t>الحاكم</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المستدرك</w:t>
      </w:r>
      <w:r w:rsidRPr="00C942F5">
        <w:rPr>
          <w:rFonts w:cs="Arial" w:hint="eastAsia"/>
          <w:sz w:val="28"/>
          <w:szCs w:val="28"/>
          <w:rtl/>
        </w:rPr>
        <w:t>»</w:t>
      </w:r>
      <w:r w:rsidRPr="00C942F5">
        <w:rPr>
          <w:rFonts w:cs="Arial"/>
          <w:sz w:val="28"/>
          <w:szCs w:val="28"/>
          <w:rtl/>
        </w:rPr>
        <w:t xml:space="preserve"> (4 /154).</w:t>
      </w:r>
    </w:p>
    <w:p w:rsidR="00605401" w:rsidRDefault="00605401" w:rsidP="0037592F">
      <w:pPr>
        <w:pStyle w:val="ListParagraph"/>
        <w:numPr>
          <w:ilvl w:val="0"/>
          <w:numId w:val="26"/>
        </w:numPr>
        <w:bidi/>
        <w:jc w:val="both"/>
        <w:rPr>
          <w:rFonts w:cs="Arial"/>
          <w:sz w:val="28"/>
          <w:szCs w:val="28"/>
        </w:rPr>
      </w:pPr>
      <w:r w:rsidRPr="00C942F5">
        <w:rPr>
          <w:rFonts w:cs="Arial" w:hint="cs"/>
          <w:sz w:val="28"/>
          <w:szCs w:val="28"/>
          <w:rtl/>
        </w:rPr>
        <w:t>أخرجه</w:t>
      </w:r>
      <w:r w:rsidRPr="00C942F5">
        <w:rPr>
          <w:rFonts w:cs="Arial"/>
          <w:sz w:val="28"/>
          <w:szCs w:val="28"/>
          <w:rtl/>
        </w:rPr>
        <w:t xml:space="preserve"> </w:t>
      </w:r>
      <w:r w:rsidRPr="00C942F5">
        <w:rPr>
          <w:rFonts w:cs="Arial" w:hint="cs"/>
          <w:sz w:val="28"/>
          <w:szCs w:val="28"/>
          <w:rtl/>
        </w:rPr>
        <w:t>الطبراني</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المعجم</w:t>
      </w:r>
      <w:r w:rsidRPr="00C942F5">
        <w:rPr>
          <w:rFonts w:cs="Arial"/>
          <w:sz w:val="28"/>
          <w:szCs w:val="28"/>
          <w:rtl/>
        </w:rPr>
        <w:t xml:space="preserve"> </w:t>
      </w:r>
      <w:r w:rsidRPr="00C942F5">
        <w:rPr>
          <w:rFonts w:cs="Arial" w:hint="cs"/>
          <w:sz w:val="28"/>
          <w:szCs w:val="28"/>
          <w:rtl/>
        </w:rPr>
        <w:t>الأوسط</w:t>
      </w:r>
      <w:r w:rsidRPr="00C942F5">
        <w:rPr>
          <w:rFonts w:cs="Arial" w:hint="eastAsia"/>
          <w:sz w:val="28"/>
          <w:szCs w:val="28"/>
          <w:rtl/>
        </w:rPr>
        <w:t>»</w:t>
      </w:r>
      <w:r w:rsidRPr="00C942F5">
        <w:rPr>
          <w:rFonts w:cs="Arial"/>
          <w:sz w:val="28"/>
          <w:szCs w:val="28"/>
          <w:rtl/>
        </w:rPr>
        <w:t xml:space="preserve"> (1002) </w:t>
      </w:r>
      <w:r w:rsidRPr="00C942F5">
        <w:rPr>
          <w:rFonts w:cs="Arial" w:hint="cs"/>
          <w:sz w:val="28"/>
          <w:szCs w:val="28"/>
          <w:rtl/>
        </w:rPr>
        <w:t>و</w:t>
      </w:r>
      <w:r w:rsidRPr="00C942F5">
        <w:rPr>
          <w:rFonts w:cs="Arial"/>
          <w:sz w:val="28"/>
          <w:szCs w:val="28"/>
          <w:rtl/>
        </w:rPr>
        <w:t>(6295).</w:t>
      </w:r>
    </w:p>
    <w:p w:rsidR="00605401" w:rsidRPr="005C0C26" w:rsidRDefault="00605401" w:rsidP="0037592F">
      <w:pPr>
        <w:pStyle w:val="ListParagraph"/>
        <w:numPr>
          <w:ilvl w:val="0"/>
          <w:numId w:val="26"/>
        </w:numPr>
        <w:bidi/>
        <w:jc w:val="both"/>
        <w:rPr>
          <w:rFonts w:cs="Arial"/>
          <w:sz w:val="28"/>
          <w:szCs w:val="28"/>
          <w:rtl/>
        </w:rPr>
      </w:pPr>
      <w:r w:rsidRPr="00C942F5">
        <w:rPr>
          <w:rFonts w:cs="Arial"/>
          <w:sz w:val="28"/>
          <w:szCs w:val="28"/>
          <w:rtl/>
        </w:rPr>
        <w:t>«</w:t>
      </w:r>
      <w:r w:rsidRPr="00C942F5">
        <w:rPr>
          <w:rFonts w:cs="Arial" w:hint="cs"/>
          <w:sz w:val="28"/>
          <w:szCs w:val="28"/>
          <w:rtl/>
        </w:rPr>
        <w:t>اعتلال</w:t>
      </w:r>
      <w:r w:rsidRPr="00C942F5">
        <w:rPr>
          <w:rFonts w:cs="Arial"/>
          <w:sz w:val="28"/>
          <w:szCs w:val="28"/>
          <w:rtl/>
        </w:rPr>
        <w:t xml:space="preserve"> </w:t>
      </w:r>
      <w:r w:rsidRPr="00C942F5">
        <w:rPr>
          <w:rFonts w:cs="Arial" w:hint="cs"/>
          <w:sz w:val="28"/>
          <w:szCs w:val="28"/>
          <w:rtl/>
        </w:rPr>
        <w:t>القلوب</w:t>
      </w:r>
      <w:r w:rsidRPr="00C942F5">
        <w:rPr>
          <w:rFonts w:cs="Arial" w:hint="eastAsia"/>
          <w:sz w:val="28"/>
          <w:szCs w:val="28"/>
          <w:rtl/>
        </w:rPr>
        <w:t>»</w:t>
      </w:r>
      <w:r w:rsidRPr="00C942F5">
        <w:rPr>
          <w:rFonts w:cs="Arial"/>
          <w:sz w:val="28"/>
          <w:szCs w:val="28"/>
          <w:rtl/>
        </w:rPr>
        <w:t xml:space="preserve"> </w:t>
      </w:r>
      <w:r w:rsidRPr="00C942F5">
        <w:rPr>
          <w:rFonts w:cs="Arial" w:hint="cs"/>
          <w:sz w:val="28"/>
          <w:szCs w:val="28"/>
          <w:rtl/>
        </w:rPr>
        <w:t>للخرائطي</w:t>
      </w:r>
      <w:r w:rsidRPr="00C942F5">
        <w:rPr>
          <w:rFonts w:cs="Arial"/>
          <w:sz w:val="28"/>
          <w:szCs w:val="28"/>
          <w:rtl/>
        </w:rPr>
        <w:t xml:space="preserve"> (1 /60).</w:t>
      </w:r>
    </w:p>
    <w:p w:rsidR="00605401" w:rsidRDefault="00605401" w:rsidP="00605401">
      <w:pPr>
        <w:rPr>
          <w:rFonts w:cs="Arial"/>
          <w:sz w:val="28"/>
          <w:szCs w:val="28"/>
        </w:rPr>
      </w:pPr>
      <w:r>
        <w:rPr>
          <w:rFonts w:cs="Arial"/>
          <w:sz w:val="28"/>
          <w:szCs w:val="28"/>
          <w:rtl/>
        </w:rPr>
        <w:br w:type="page"/>
      </w:r>
    </w:p>
    <w:p w:rsidR="00605401" w:rsidRPr="00C942F5" w:rsidRDefault="00605401" w:rsidP="00605401">
      <w:pPr>
        <w:bidi/>
        <w:jc w:val="both"/>
        <w:rPr>
          <w:sz w:val="28"/>
          <w:szCs w:val="28"/>
        </w:rPr>
      </w:pPr>
      <w:r w:rsidRPr="00C942F5">
        <w:rPr>
          <w:rFonts w:cs="Arial" w:hint="cs"/>
          <w:sz w:val="28"/>
          <w:szCs w:val="28"/>
          <w:rtl/>
        </w:rPr>
        <w:t>وفَّقَهُ</w:t>
      </w:r>
      <w:r w:rsidRPr="00C942F5">
        <w:rPr>
          <w:rFonts w:cs="Arial"/>
          <w:sz w:val="28"/>
          <w:szCs w:val="28"/>
          <w:rtl/>
        </w:rPr>
        <w:t xml:space="preserve"> </w:t>
      </w:r>
      <w:r w:rsidRPr="00C942F5">
        <w:rPr>
          <w:rFonts w:cs="Arial" w:hint="cs"/>
          <w:sz w:val="28"/>
          <w:szCs w:val="28"/>
          <w:rtl/>
        </w:rPr>
        <w:t>للتوبةِ</w:t>
      </w:r>
      <w:r w:rsidRPr="00C942F5">
        <w:rPr>
          <w:rFonts w:cs="Arial"/>
          <w:sz w:val="28"/>
          <w:szCs w:val="28"/>
          <w:rtl/>
        </w:rPr>
        <w:t xml:space="preserve"> </w:t>
      </w:r>
      <w:r w:rsidRPr="00C942F5">
        <w:rPr>
          <w:rFonts w:cs="Arial" w:hint="cs"/>
          <w:sz w:val="28"/>
          <w:szCs w:val="28"/>
          <w:rtl/>
        </w:rPr>
        <w:t>فتاب</w:t>
      </w:r>
      <w:r w:rsidRPr="00C942F5">
        <w:rPr>
          <w:rFonts w:cs="Arial"/>
          <w:sz w:val="28"/>
          <w:szCs w:val="28"/>
          <w:rtl/>
        </w:rPr>
        <w:t xml:space="preserve"> </w:t>
      </w:r>
      <w:r w:rsidRPr="00C942F5">
        <w:rPr>
          <w:rFonts w:cs="Arial" w:hint="cs"/>
          <w:sz w:val="28"/>
          <w:szCs w:val="28"/>
          <w:rtl/>
        </w:rPr>
        <w:t>عليه؛</w:t>
      </w:r>
      <w:r w:rsidRPr="00C942F5">
        <w:rPr>
          <w:rFonts w:cs="Arial"/>
          <w:sz w:val="28"/>
          <w:szCs w:val="28"/>
          <w:rtl/>
        </w:rPr>
        <w:t xml:space="preserve"> </w:t>
      </w:r>
      <w:r w:rsidRPr="00C942F5">
        <w:rPr>
          <w:rFonts w:cs="Arial" w:hint="cs"/>
          <w:sz w:val="28"/>
          <w:szCs w:val="28"/>
          <w:rtl/>
        </w:rPr>
        <w:t>فكانتْ</w:t>
      </w:r>
      <w:r w:rsidRPr="00C942F5">
        <w:rPr>
          <w:rFonts w:cs="Arial"/>
          <w:sz w:val="28"/>
          <w:szCs w:val="28"/>
          <w:rtl/>
        </w:rPr>
        <w:t xml:space="preserve"> </w:t>
      </w:r>
      <w:r w:rsidRPr="00C942F5">
        <w:rPr>
          <w:rFonts w:cs="Arial" w:hint="cs"/>
          <w:sz w:val="28"/>
          <w:szCs w:val="28"/>
          <w:rtl/>
        </w:rPr>
        <w:t>رحمةً</w:t>
      </w:r>
      <w:r w:rsidRPr="00C942F5">
        <w:rPr>
          <w:rFonts w:cs="Arial"/>
          <w:sz w:val="28"/>
          <w:szCs w:val="28"/>
          <w:rtl/>
        </w:rPr>
        <w:t xml:space="preserve"> </w:t>
      </w:r>
      <w:r w:rsidRPr="00C942F5">
        <w:rPr>
          <w:rFonts w:cs="Arial" w:hint="cs"/>
          <w:sz w:val="28"/>
          <w:szCs w:val="28"/>
          <w:rtl/>
        </w:rPr>
        <w:t>بالوالدِ</w:t>
      </w:r>
      <w:r w:rsidRPr="00C942F5">
        <w:rPr>
          <w:rFonts w:cs="Arial"/>
          <w:sz w:val="28"/>
          <w:szCs w:val="28"/>
          <w:rtl/>
        </w:rPr>
        <w:t xml:space="preserve"> </w:t>
      </w:r>
      <w:r w:rsidRPr="00C942F5">
        <w:rPr>
          <w:rFonts w:cs="Arial" w:hint="cs"/>
          <w:sz w:val="28"/>
          <w:szCs w:val="28"/>
          <w:rtl/>
        </w:rPr>
        <w:t>والولدِ؛</w:t>
      </w:r>
      <w:r w:rsidRPr="00C942F5">
        <w:rPr>
          <w:rFonts w:cs="Arial"/>
          <w:sz w:val="28"/>
          <w:szCs w:val="28"/>
          <w:rtl/>
        </w:rPr>
        <w:t xml:space="preserve"> </w:t>
      </w:r>
      <w:r w:rsidRPr="00C942F5">
        <w:rPr>
          <w:rFonts w:cs="Arial" w:hint="cs"/>
          <w:sz w:val="28"/>
          <w:szCs w:val="28"/>
          <w:rtl/>
        </w:rPr>
        <w:t>وذلك</w:t>
      </w:r>
      <w:r w:rsidRPr="00C942F5">
        <w:rPr>
          <w:rFonts w:cs="Arial"/>
          <w:sz w:val="28"/>
          <w:szCs w:val="28"/>
          <w:rtl/>
        </w:rPr>
        <w:t xml:space="preserve"> </w:t>
      </w:r>
      <w:r w:rsidRPr="00C942F5">
        <w:rPr>
          <w:rFonts w:cs="Arial" w:hint="cs"/>
          <w:sz w:val="28"/>
          <w:szCs w:val="28"/>
          <w:rtl/>
        </w:rPr>
        <w:t>أنْ</w:t>
      </w:r>
      <w:r w:rsidRPr="00C942F5">
        <w:rPr>
          <w:rFonts w:cs="Arial"/>
          <w:sz w:val="28"/>
          <w:szCs w:val="28"/>
          <w:rtl/>
        </w:rPr>
        <w:t xml:space="preserve"> </w:t>
      </w:r>
      <w:r w:rsidRPr="00C942F5">
        <w:rPr>
          <w:rFonts w:cs="Arial" w:hint="cs"/>
          <w:sz w:val="28"/>
          <w:szCs w:val="28"/>
          <w:rtl/>
        </w:rPr>
        <w:t>عَجَّلَ</w:t>
      </w:r>
      <w:r w:rsidRPr="00C942F5">
        <w:rPr>
          <w:rFonts w:cs="Arial"/>
          <w:sz w:val="28"/>
          <w:szCs w:val="28"/>
          <w:rtl/>
        </w:rPr>
        <w:t xml:space="preserve"> </w:t>
      </w:r>
      <w:r w:rsidRPr="00C942F5">
        <w:rPr>
          <w:rFonts w:cs="Arial" w:hint="cs"/>
          <w:sz w:val="28"/>
          <w:szCs w:val="28"/>
          <w:rtl/>
        </w:rPr>
        <w:t>عقوبةَ</w:t>
      </w:r>
      <w:r w:rsidRPr="00C942F5">
        <w:rPr>
          <w:rFonts w:cs="Arial"/>
          <w:sz w:val="28"/>
          <w:szCs w:val="28"/>
          <w:rtl/>
        </w:rPr>
        <w:t xml:space="preserve"> </w:t>
      </w:r>
      <w:r w:rsidRPr="00C942F5">
        <w:rPr>
          <w:rFonts w:cs="Arial" w:hint="cs"/>
          <w:sz w:val="28"/>
          <w:szCs w:val="28"/>
          <w:rtl/>
        </w:rPr>
        <w:t>الوالدِ</w:t>
      </w:r>
      <w:r w:rsidRPr="00C942F5">
        <w:rPr>
          <w:rFonts w:cs="Arial"/>
          <w:sz w:val="28"/>
          <w:szCs w:val="28"/>
          <w:rtl/>
        </w:rPr>
        <w:t xml:space="preserve"> </w:t>
      </w:r>
      <w:r w:rsidRPr="00C942F5">
        <w:rPr>
          <w:rFonts w:cs="Arial" w:hint="cs"/>
          <w:sz w:val="28"/>
          <w:szCs w:val="28"/>
          <w:rtl/>
        </w:rPr>
        <w:t>في</w:t>
      </w:r>
      <w:r w:rsidRPr="00C942F5">
        <w:rPr>
          <w:rFonts w:cs="Arial"/>
          <w:sz w:val="28"/>
          <w:szCs w:val="28"/>
          <w:rtl/>
        </w:rPr>
        <w:t xml:space="preserve"> </w:t>
      </w:r>
      <w:r w:rsidRPr="00C942F5">
        <w:rPr>
          <w:rFonts w:cs="Arial" w:hint="cs"/>
          <w:sz w:val="28"/>
          <w:szCs w:val="28"/>
          <w:rtl/>
        </w:rPr>
        <w:t>الدُّنيا،</w:t>
      </w:r>
      <w:r w:rsidRPr="00C942F5">
        <w:rPr>
          <w:rFonts w:cs="Arial"/>
          <w:sz w:val="28"/>
          <w:szCs w:val="28"/>
          <w:rtl/>
        </w:rPr>
        <w:t xml:space="preserve"> </w:t>
      </w:r>
      <w:r w:rsidRPr="00C942F5">
        <w:rPr>
          <w:rFonts w:cs="Arial" w:hint="cs"/>
          <w:sz w:val="28"/>
          <w:szCs w:val="28"/>
          <w:rtl/>
        </w:rPr>
        <w:t>ووَفَّقَ</w:t>
      </w:r>
      <w:r w:rsidRPr="00C942F5">
        <w:rPr>
          <w:rFonts w:cs="Arial"/>
          <w:sz w:val="28"/>
          <w:szCs w:val="28"/>
          <w:rtl/>
        </w:rPr>
        <w:t xml:space="preserve"> </w:t>
      </w:r>
      <w:r w:rsidRPr="00C942F5">
        <w:rPr>
          <w:rFonts w:cs="Arial" w:hint="cs"/>
          <w:sz w:val="28"/>
          <w:szCs w:val="28"/>
          <w:rtl/>
        </w:rPr>
        <w:t>الولدَ</w:t>
      </w:r>
      <w:r w:rsidRPr="00C942F5">
        <w:rPr>
          <w:rFonts w:cs="Arial"/>
          <w:sz w:val="28"/>
          <w:szCs w:val="28"/>
          <w:rtl/>
        </w:rPr>
        <w:t xml:space="preserve"> </w:t>
      </w:r>
      <w:r w:rsidRPr="00C942F5">
        <w:rPr>
          <w:rFonts w:cs="Arial" w:hint="cs"/>
          <w:sz w:val="28"/>
          <w:szCs w:val="28"/>
          <w:rtl/>
        </w:rPr>
        <w:t>للتوبةِ،</w:t>
      </w:r>
      <w:r w:rsidRPr="00C942F5">
        <w:rPr>
          <w:rFonts w:cs="Arial"/>
          <w:sz w:val="28"/>
          <w:szCs w:val="28"/>
          <w:rtl/>
        </w:rPr>
        <w:t xml:space="preserve"> </w:t>
      </w:r>
      <w:r w:rsidRPr="00C942F5">
        <w:rPr>
          <w:rFonts w:cs="Arial" w:hint="cs"/>
          <w:sz w:val="28"/>
          <w:szCs w:val="28"/>
          <w:rtl/>
        </w:rPr>
        <w:t>وقَبِلَ</w:t>
      </w:r>
      <w:r w:rsidRPr="00C942F5">
        <w:rPr>
          <w:rFonts w:cs="Arial"/>
          <w:sz w:val="28"/>
          <w:szCs w:val="28"/>
          <w:rtl/>
        </w:rPr>
        <w:t xml:space="preserve"> </w:t>
      </w:r>
      <w:r w:rsidRPr="00C942F5">
        <w:rPr>
          <w:rFonts w:cs="Arial" w:hint="cs"/>
          <w:sz w:val="28"/>
          <w:szCs w:val="28"/>
          <w:rtl/>
        </w:rPr>
        <w:t>منهم،</w:t>
      </w:r>
      <w:r w:rsidRPr="00C942F5">
        <w:rPr>
          <w:rFonts w:cs="Arial"/>
          <w:sz w:val="28"/>
          <w:szCs w:val="28"/>
          <w:rtl/>
        </w:rPr>
        <w:t xml:space="preserve"> </w:t>
      </w:r>
      <w:r w:rsidRPr="00C942F5">
        <w:rPr>
          <w:rFonts w:cs="Arial" w:hint="cs"/>
          <w:sz w:val="28"/>
          <w:szCs w:val="28"/>
          <w:rtl/>
        </w:rPr>
        <w:t>وكلُّهم</w:t>
      </w:r>
      <w:r w:rsidRPr="00C942F5">
        <w:rPr>
          <w:rFonts w:cs="Arial"/>
          <w:sz w:val="28"/>
          <w:szCs w:val="28"/>
          <w:rtl/>
        </w:rPr>
        <w:t xml:space="preserve"> </w:t>
      </w:r>
      <w:r w:rsidRPr="00C942F5">
        <w:rPr>
          <w:rFonts w:cs="Arial" w:hint="cs"/>
          <w:sz w:val="28"/>
          <w:szCs w:val="28"/>
          <w:rtl/>
        </w:rPr>
        <w:t>لَقِيَ</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بلا</w:t>
      </w:r>
      <w:r w:rsidRPr="00C942F5">
        <w:rPr>
          <w:rFonts w:cs="Arial"/>
          <w:sz w:val="28"/>
          <w:szCs w:val="28"/>
          <w:rtl/>
        </w:rPr>
        <w:t xml:space="preserve"> </w:t>
      </w:r>
      <w:r w:rsidRPr="00C942F5">
        <w:rPr>
          <w:rFonts w:cs="Arial" w:hint="cs"/>
          <w:sz w:val="28"/>
          <w:szCs w:val="28"/>
          <w:rtl/>
        </w:rPr>
        <w:t>وِزْرٍ؛</w:t>
      </w:r>
      <w:r w:rsidRPr="00C942F5">
        <w:rPr>
          <w:rFonts w:cs="Arial"/>
          <w:sz w:val="28"/>
          <w:szCs w:val="28"/>
          <w:rtl/>
        </w:rPr>
        <w:t xml:space="preserve"> </w:t>
      </w:r>
      <w:r w:rsidRPr="00C942F5">
        <w:rPr>
          <w:rFonts w:cs="Arial" w:hint="cs"/>
          <w:sz w:val="28"/>
          <w:szCs w:val="28"/>
          <w:rtl/>
        </w:rPr>
        <w:t>وهذا</w:t>
      </w:r>
      <w:r w:rsidRPr="00C942F5">
        <w:rPr>
          <w:rFonts w:cs="Arial"/>
          <w:sz w:val="28"/>
          <w:szCs w:val="28"/>
          <w:rtl/>
        </w:rPr>
        <w:t xml:space="preserve"> </w:t>
      </w:r>
      <w:r w:rsidRPr="00C942F5">
        <w:rPr>
          <w:rFonts w:cs="Arial" w:hint="cs"/>
          <w:sz w:val="28"/>
          <w:szCs w:val="28"/>
          <w:rtl/>
        </w:rPr>
        <w:t>مِن</w:t>
      </w:r>
      <w:r w:rsidRPr="00C942F5">
        <w:rPr>
          <w:rFonts w:cs="Arial"/>
          <w:sz w:val="28"/>
          <w:szCs w:val="28"/>
          <w:rtl/>
        </w:rPr>
        <w:t xml:space="preserve"> </w:t>
      </w:r>
      <w:r w:rsidRPr="00C942F5">
        <w:rPr>
          <w:rFonts w:cs="Arial" w:hint="cs"/>
          <w:sz w:val="28"/>
          <w:szCs w:val="28"/>
          <w:rtl/>
        </w:rPr>
        <w:t>رحمةِ</w:t>
      </w:r>
      <w:r w:rsidRPr="00C942F5">
        <w:rPr>
          <w:rFonts w:cs="Arial"/>
          <w:sz w:val="28"/>
          <w:szCs w:val="28"/>
          <w:rtl/>
        </w:rPr>
        <w:t xml:space="preserve"> </w:t>
      </w:r>
      <w:r w:rsidRPr="00C942F5">
        <w:rPr>
          <w:rFonts w:cs="Arial" w:hint="cs"/>
          <w:sz w:val="28"/>
          <w:szCs w:val="28"/>
          <w:rtl/>
        </w:rPr>
        <w:t>اللهِ</w:t>
      </w:r>
      <w:r w:rsidRPr="00C942F5">
        <w:rPr>
          <w:rFonts w:cs="Arial"/>
          <w:sz w:val="28"/>
          <w:szCs w:val="28"/>
          <w:rtl/>
        </w:rPr>
        <w:t xml:space="preserve"> </w:t>
      </w:r>
      <w:r w:rsidRPr="00C942F5">
        <w:rPr>
          <w:rFonts w:cs="Arial" w:hint="cs"/>
          <w:sz w:val="28"/>
          <w:szCs w:val="28"/>
          <w:rtl/>
        </w:rPr>
        <w:t>وإحسانِهِ</w:t>
      </w:r>
      <w:r w:rsidRPr="00C942F5">
        <w:rPr>
          <w:rFonts w:cs="Arial"/>
          <w:sz w:val="28"/>
          <w:szCs w:val="28"/>
          <w:rtl/>
        </w:rPr>
        <w:t xml:space="preserve"> </w:t>
      </w:r>
      <w:r w:rsidRPr="00C942F5">
        <w:rPr>
          <w:rFonts w:cs="Arial" w:hint="cs"/>
          <w:sz w:val="28"/>
          <w:szCs w:val="28"/>
          <w:rtl/>
        </w:rPr>
        <w:t>وحكمتِه</w:t>
      </w:r>
      <w:r w:rsidRPr="00C942F5">
        <w:rPr>
          <w:rFonts w:cs="Arial"/>
          <w:sz w:val="28"/>
          <w:szCs w:val="28"/>
          <w:rtl/>
        </w:rPr>
        <w:t>.</w:t>
      </w:r>
    </w:p>
    <w:p w:rsidR="00605401" w:rsidRDefault="00605401" w:rsidP="00605401">
      <w:pPr>
        <w:bidi/>
        <w:jc w:val="both"/>
        <w:rPr>
          <w:sz w:val="28"/>
          <w:szCs w:val="28"/>
          <w:rtl/>
        </w:rPr>
      </w:pPr>
      <w:r>
        <w:rPr>
          <w:rFonts w:hint="cs"/>
          <w:sz w:val="28"/>
          <w:szCs w:val="28"/>
          <w:rtl/>
        </w:rPr>
        <w:t>***</w:t>
      </w:r>
    </w:p>
    <w:p w:rsidR="00605401" w:rsidRPr="00C942F5" w:rsidRDefault="00605401" w:rsidP="00605401">
      <w:pPr>
        <w:bidi/>
        <w:jc w:val="both"/>
        <w:rPr>
          <w:sz w:val="28"/>
          <w:szCs w:val="28"/>
        </w:rPr>
      </w:pPr>
    </w:p>
    <w:p w:rsidR="00605401" w:rsidRDefault="00605401">
      <w:pPr>
        <w:rPr>
          <w:rFonts w:asciiTheme="minorBidi" w:hAnsiTheme="minorBidi"/>
          <w:sz w:val="28"/>
          <w:szCs w:val="28"/>
          <w:rtl/>
        </w:rPr>
      </w:pPr>
      <w:r>
        <w:rPr>
          <w:rFonts w:asciiTheme="minorBidi" w:hAnsiTheme="minorBidi"/>
          <w:sz w:val="28"/>
          <w:szCs w:val="28"/>
          <w:rtl/>
        </w:rPr>
        <w:br w:type="page"/>
      </w:r>
    </w:p>
    <w:p w:rsidR="00605401" w:rsidRPr="002B47E3" w:rsidRDefault="00605401" w:rsidP="00605401">
      <w:pPr>
        <w:bidi/>
        <w:jc w:val="both"/>
        <w:rPr>
          <w:rFonts w:asciiTheme="minorBidi" w:hAnsiTheme="minorBidi"/>
          <w:sz w:val="28"/>
          <w:szCs w:val="28"/>
          <w:rtl/>
          <w:lang w:bidi="ar-SY"/>
        </w:rPr>
      </w:pP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سورةُ الأعرافِ</w:t>
      </w:r>
    </w:p>
    <w:p w:rsidR="00605401" w:rsidRPr="002B47E3" w:rsidRDefault="00605401" w:rsidP="00605401">
      <w:pPr>
        <w:bidi/>
        <w:jc w:val="both"/>
        <w:rPr>
          <w:rFonts w:asciiTheme="minorBidi" w:hAnsiTheme="minorBidi"/>
          <w:sz w:val="28"/>
          <w:szCs w:val="28"/>
          <w:rtl/>
          <w:lang w:bidi="ar-SY"/>
        </w:rPr>
      </w:pPr>
      <w:r w:rsidRPr="002B47E3">
        <w:rPr>
          <w:rFonts w:asciiTheme="minorBidi" w:hAnsiTheme="minorBidi"/>
          <w:sz w:val="28"/>
          <w:szCs w:val="28"/>
          <w:rtl/>
        </w:rPr>
        <w:t>سورةُ الأعرافِ سورةٌ مكيَّةٌ؛ قاله ابنُ عبَّاس ومجاهدٌ والحسَنُ وعطاءٌ، ومن العلماء: مَنْ نقَل الاتفاقَ على ذلك، وقد تضمَّنت السورةُ سنةَ الله الكونيَّةَ في الأممِ المخالِفةِ، وتذكيرًا للناسِ بآياتِ اللهِ في الكونِ وخلقِهِ وخلقِ الإنسانِ وضعفِهِ، وبدايةِ عداوةِ الشيطانِ للإنسان، وذكر اللهُ فيها جملة من حجج المعاندين من الأممِ السابقةِ وحذَّر مِن سلوكِ طرِيقَتِهِم، وخوَّف من يومِ القيامةِ ومن عاقبةِ الكافرين في النارِ، ورغَّب بالجنَّةِ وذكَرَ عاقبةَ أهْلها</w:t>
      </w:r>
      <w:r w:rsidRPr="002B47E3">
        <w:rPr>
          <w:rFonts w:asciiTheme="minorBidi" w:hAnsiTheme="minorBidi"/>
          <w:sz w:val="28"/>
          <w:szCs w:val="28"/>
        </w:rPr>
        <w:t>.</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قال تعالى: {وَلَقَدْ مَكَّنَّاكُمْ فِي الأَرْضِ وَجَعَلْنَا لَكُمْ فِيهَا مَعَايِشَ قَلِيلاً مَا تَشْكُرُونَ *} [ الأعراف: 10 ] .</w:t>
      </w:r>
    </w:p>
    <w:p w:rsidR="00605401" w:rsidRPr="002B47E3" w:rsidRDefault="00605401" w:rsidP="00605401">
      <w:pPr>
        <w:bidi/>
        <w:jc w:val="both"/>
        <w:rPr>
          <w:rFonts w:asciiTheme="minorBidi" w:hAnsiTheme="minorBidi"/>
          <w:sz w:val="28"/>
          <w:szCs w:val="28"/>
          <w:rtl/>
          <w:lang w:bidi="ar-SY"/>
        </w:rPr>
      </w:pPr>
      <w:r w:rsidRPr="002B47E3">
        <w:rPr>
          <w:rFonts w:asciiTheme="minorBidi" w:hAnsiTheme="minorBidi"/>
          <w:sz w:val="28"/>
          <w:szCs w:val="28"/>
          <w:rtl/>
        </w:rPr>
        <w:t>في هذه الآيةِ: دليلٌ على أنَّ الأصلَ في منافعِ الأرضِ أنَّها مُشاعةٌ بينَهم، يَستوُونَ في حقِّ الانتِفاعِ منها والقَرَارِ فيها، وإنَّما جاءتِ الشرائعُ ببيانِ المحرَّماتِ والحدودِ التي تَحُدُّ هذا الإطلاقَ ولا تُلغِيه، وهذا يَظهرُ في مواضعَ عديدةٍ مِن القرآنِ؛ كما في قولِهِ تعالى: {هُوَ الَّذِي خَلَقَ لَكُمْ مَا فِي الأَرْضِ جَمِيعًا} [البقرة: 29] ، وقولِهِ تعالى: {الَّذِي جَعَلَ لَكُمُ الأَرْضَ فِرَاشًا} [البقرة: 22] ، وقولِهِ: {الَّذِي جَعَلَ لَكُمُ الأَرْضَ مَهْدًا} [طه: 53، والزخرف: 10] ، وقولِه: {اللَّهُ الَّذِي جَعَلَ لَكُمُ الأَرْضَ قَرَارًا} [غافر: 64] .</w:t>
      </w:r>
    </w:p>
    <w:p w:rsidR="00605401" w:rsidRPr="002B47E3" w:rsidRDefault="00605401" w:rsidP="00605401">
      <w:pPr>
        <w:jc w:val="both"/>
        <w:rPr>
          <w:rFonts w:asciiTheme="minorBidi" w:hAnsiTheme="minorBidi"/>
          <w:sz w:val="28"/>
          <w:szCs w:val="28"/>
        </w:rPr>
      </w:pPr>
      <w:r w:rsidRPr="002B47E3">
        <w:rPr>
          <w:rFonts w:asciiTheme="minorBidi" w:hAnsiTheme="minorBidi"/>
          <w:sz w:val="28"/>
          <w:szCs w:val="28"/>
        </w:rPr>
        <w:br w:type="page"/>
      </w:r>
    </w:p>
    <w:p w:rsidR="00605401" w:rsidRPr="002B47E3" w:rsidRDefault="00605401" w:rsidP="00605401">
      <w:pPr>
        <w:bidi/>
        <w:jc w:val="both"/>
        <w:rPr>
          <w:rFonts w:asciiTheme="minorBidi" w:hAnsiTheme="minorBidi"/>
          <w:sz w:val="28"/>
          <w:szCs w:val="28"/>
        </w:rPr>
      </w:pP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rPr>
      </w:pPr>
      <w:r w:rsidRPr="002B47E3">
        <w:rPr>
          <w:rFonts w:asciiTheme="minorBidi" w:hAnsiTheme="minorBidi"/>
          <w:sz w:val="28"/>
          <w:szCs w:val="28"/>
          <w:rtl/>
        </w:rPr>
        <w:t>وقد جاءَ في السُّنَّةِ ما يُبيِّنُ هذا المعنى؛ كما في «المسنَدِ» و«سننِ أبي داودَ»؛ مِن حديثِ رجلٍ مِن الصحابةِ؛ قال صلّى الله عليه وسلّم: (المُسْلِمُونَ شُرَكَاءُ فِي ثَلاَثٍ: المَاءِ، وَالْكَلَأِ، وَالنَّارِ) (1)</w:t>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rPr>
      </w:pPr>
      <w:r w:rsidRPr="002B47E3">
        <w:rPr>
          <w:rFonts w:asciiTheme="minorBidi" w:hAnsiTheme="minorBidi"/>
          <w:sz w:val="28"/>
          <w:szCs w:val="28"/>
          <w:rtl/>
        </w:rPr>
        <w:t>ومِن هذا ما في «الصحيحينِ»؛ مِن حديثِ أبي هريرةَ؛ أنَّ رسولَ اللهِ صلّى الله عليه وسلّم قال: (لاَ يُمْنَعُ فَضْلُ المَاءِ لِيُمْنَعَ بِهِ الْكَلَأُ) (2)</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منافعُ الأرضِ حَقٌّ مشاعٌ:</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ولا يجوزُ لأحدٍ أنْ يَمْنَعَ الناسَ مِن الانتفاعِ مِن الأرضِ؛ مِن ترابٍ وماءٍ وكَلَأٍ، ما لم يكنْ له مِلْكًا يَمْلِكُهُ وله فيه مَؤُونةٌ، وكان مالكُ بنُ أنسٍ ذهَبَ إلى أنَّ ذلك في كلأِ الفَلَواتِ والصَّحَاري، وما لا تُملَكُ رَقَبةُ الأرضِ فيه، وجعَلَ الرجُلَ أحَقَّ بكلأِ أرضِه؛ إنْ أحَبَّ المنعَ منه، فإنَّ ذلك له(3)</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وإنَّما جاء تخصيصُ الماءِ بالنَّهْيِ عن بيعِ فَضْلِهِ، وتكاثَرَتِ الأحاديثُ في ذلك؛ لأنَّ المِنَّةَ فيه أظهَرُ، والحاجةَ إليه أشَدُّ، وقد يَصبِرُ الناسُ عن الحاجةِ إلى المَلْبَسِ والمَسْكَنِ ولا يَمُوتونَ، ولكنْ لا يَحْيَوْنَ إلاَّ بالماءِ، وفاقدُ الماءِ يموتُ قبلَ فاقدِ الطعامِ، فيَصبِرُ على الجوعِ أطوَلَ مِن صبرِهِ على العطشِ.</w:t>
      </w:r>
    </w:p>
    <w:p w:rsidR="00605401" w:rsidRPr="002B47E3" w:rsidRDefault="00605401" w:rsidP="00605401">
      <w:pPr>
        <w:bidi/>
        <w:jc w:val="both"/>
        <w:rPr>
          <w:rFonts w:asciiTheme="minorBidi" w:hAnsiTheme="minorBidi"/>
          <w:sz w:val="28"/>
          <w:szCs w:val="28"/>
          <w:rtl/>
        </w:rPr>
      </w:pPr>
      <w:r w:rsidRPr="002B47E3">
        <w:rPr>
          <w:rFonts w:asciiTheme="minorBidi" w:hAnsiTheme="minorBidi"/>
          <w:sz w:val="28"/>
          <w:szCs w:val="28"/>
          <w:rtl/>
        </w:rPr>
        <w:t>ونصَّ أبو حنيفةَ ومحمدُ بنُ الحسنِ: على أنَّ فضلَ الماءِ مِن الآبارِ يُسقى للنفوسِ لا للزُّروعِ والنخلِ؛ فيجبُ بَذْلُهُ لِشُرْبِ الناسِ ودوابِّهم إبلاً وغنمًا وغيرَها.</w:t>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lang w:bidi="ar"/>
        </w:rPr>
      </w:pPr>
      <w:r w:rsidRPr="002B47E3">
        <w:rPr>
          <w:rFonts w:asciiTheme="minorBidi" w:hAnsiTheme="minorBidi"/>
          <w:sz w:val="28"/>
          <w:szCs w:val="28"/>
          <w:rtl/>
        </w:rPr>
        <w:t>ـــــــــــــــــــــــــــــــــــــ</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(1) أخرجه أحمد (5 /364)، وأبو داود (3477)</w:t>
      </w:r>
      <w:r>
        <w:rPr>
          <w:rFonts w:asciiTheme="minorBidi" w:hAnsiTheme="minorBidi"/>
          <w:sz w:val="28"/>
          <w:szCs w:val="28"/>
          <w:rtl/>
        </w:rPr>
        <w:t>.</w:t>
      </w:r>
    </w:p>
    <w:p w:rsidR="00605401" w:rsidRPr="002B47E3" w:rsidRDefault="00605401" w:rsidP="00605401">
      <w:pPr>
        <w:bidi/>
        <w:jc w:val="both"/>
        <w:rPr>
          <w:rFonts w:asciiTheme="minorBidi" w:hAnsiTheme="minorBidi"/>
          <w:sz w:val="28"/>
          <w:szCs w:val="28"/>
          <w:rtl/>
          <w:lang w:bidi="ar-SY"/>
        </w:rPr>
      </w:pPr>
      <w:r w:rsidRPr="002B47E3">
        <w:rPr>
          <w:rFonts w:asciiTheme="minorBidi" w:hAnsiTheme="minorBidi"/>
          <w:sz w:val="28"/>
          <w:szCs w:val="28"/>
          <w:rtl/>
        </w:rPr>
        <w:t>(2) أخرجه البخاري (2353)، ومسلم (1566)</w:t>
      </w:r>
      <w:r>
        <w:rPr>
          <w:rFonts w:asciiTheme="minorBidi" w:hAnsiTheme="minorBidi"/>
          <w:sz w:val="28"/>
          <w:szCs w:val="28"/>
          <w:rtl/>
        </w:rPr>
        <w:t>.</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(3) ينظر: «التمهيد» (19 /1)</w:t>
      </w:r>
      <w:r>
        <w:rPr>
          <w:rFonts w:asciiTheme="minorBidi" w:hAnsiTheme="minorBidi"/>
          <w:sz w:val="28"/>
          <w:szCs w:val="28"/>
          <w:rtl/>
        </w:rPr>
        <w:t>.</w:t>
      </w:r>
    </w:p>
    <w:p w:rsidR="00605401" w:rsidRPr="002B47E3" w:rsidRDefault="00605401" w:rsidP="00605401">
      <w:pPr>
        <w:bidi/>
        <w:jc w:val="both"/>
        <w:rPr>
          <w:rFonts w:asciiTheme="minorBidi" w:hAnsiTheme="minorBidi"/>
          <w:sz w:val="28"/>
          <w:szCs w:val="28"/>
          <w:lang w:bidi="ar-SY"/>
        </w:rPr>
      </w:pPr>
    </w:p>
    <w:p w:rsidR="00605401" w:rsidRPr="002B47E3" w:rsidRDefault="00605401" w:rsidP="00605401">
      <w:pPr>
        <w:jc w:val="both"/>
        <w:rPr>
          <w:rFonts w:asciiTheme="minorBidi" w:hAnsiTheme="minorBidi"/>
          <w:sz w:val="28"/>
          <w:szCs w:val="28"/>
        </w:rPr>
      </w:pPr>
      <w:r w:rsidRPr="002B47E3">
        <w:rPr>
          <w:rFonts w:asciiTheme="minorBidi" w:hAnsiTheme="minorBidi"/>
          <w:sz w:val="28"/>
          <w:szCs w:val="28"/>
        </w:rPr>
        <w:br w:type="page"/>
      </w:r>
    </w:p>
    <w:p w:rsidR="00605401" w:rsidRPr="002B47E3" w:rsidRDefault="00605401" w:rsidP="00605401">
      <w:pPr>
        <w:bidi/>
        <w:jc w:val="both"/>
        <w:rPr>
          <w:rFonts w:asciiTheme="minorBidi" w:hAnsiTheme="minorBidi"/>
          <w:sz w:val="28"/>
          <w:szCs w:val="28"/>
        </w:rPr>
      </w:pP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حكمُ بيعِ الماءِ وعُشْبِ الأرضِ:</w:t>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rPr>
      </w:pPr>
      <w:r w:rsidRPr="002B47E3">
        <w:rPr>
          <w:rFonts w:asciiTheme="minorBidi" w:hAnsiTheme="minorBidi"/>
          <w:sz w:val="28"/>
          <w:szCs w:val="28"/>
          <w:rtl/>
        </w:rPr>
        <w:t>وليس لأحدٍ أنْ يبيعَ ما لا يَملِكُهُ منها؛ كمياهِ البحرِ ومياهِ الأنهارِ والغُدْرانِ وعُشْبِ الأرضِ، ما لم يكنْ منه مَؤُونةٌ عليه؛ كالمياهِ المصنَّعةِ وعُشْبِ أرضِهِ وبُسْتانِهِ وبيتِهِ الذي يَحْمِيهِ ويَسْقِيه، وفي «صحيحِ مسلمٍ»؛ مِن حديثِ جابرٍ أنَّ النبيَّ صلّى الله عليه وسلّم نَهَى عَنْ بَيْعِ فَضْلِ المَاءِ(1)</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ومنعُ فضلِ الماءِ الذي لم تَعمَلْهُ اليدُ عن ابنِ السَّبِيلِ كبيرةٌ مِن كبائرِ الذُّنُوبِ، وقد قال صلّى الله عليه وسلّم: (ثَلاَثَةٌ لاَ يُكَلِّمُهُمُ اللهُ يَوْمَ القِيَامَةِ وَلاَ يَنْظُرُ إِلَيْهِمْ: رَجُلٌ حَلَفَ عَلَى سِلْعَةٍ لَقَدْ أَعْطَى بِهَا أَكْثَرَ مِمَّا أَعْطَى وَهُوَ كَاذِبٌ، وَرَجُلٌ حَلَفَ عَلَى يَمِينٍ كَاذِبَةٍ بَعْدَ العَصْرِ؛ لِيَقْتَطِعَ بِهَا مَالَ رَجُلٍ مُسْلِمٍ، وَرَجُلٌ مَنَعَ فَضْلَ مَاءٍ، فَيَقُولُ اللهُ: اليَوْمَ أَمْنَعُكَ فَضْلِي كَمَا مَنَعْتَ فَضْلَ مَا لَمْ تَعْمَلْ يَدَاكَ) ؛ رواهُ البخاريُّ، وهو في مسلمٍ مختصَرًا(2).</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حكمُ بيعِ منافعِ الأرضِ الطبيعيَّةِ:</w:t>
      </w:r>
    </w:p>
    <w:p w:rsidR="00605401" w:rsidRPr="002B47E3" w:rsidRDefault="00605401" w:rsidP="00605401">
      <w:pPr>
        <w:bidi/>
        <w:jc w:val="both"/>
        <w:rPr>
          <w:rFonts w:asciiTheme="minorBidi" w:hAnsiTheme="minorBidi"/>
          <w:sz w:val="28"/>
          <w:szCs w:val="28"/>
          <w:rtl/>
        </w:rPr>
      </w:pPr>
      <w:r w:rsidRPr="002B47E3">
        <w:rPr>
          <w:rFonts w:asciiTheme="minorBidi" w:hAnsiTheme="minorBidi"/>
          <w:sz w:val="28"/>
          <w:szCs w:val="28"/>
          <w:rtl/>
        </w:rPr>
        <w:t>وكلُّ ما يَنتفِعُ الناسُ به، وجعَلَهُ اللهُ في الأرضِ، ولم يَملِكْهُ أحدٌ بعينِه: فلا يجوزُ لأحدٍ بيعُهُ ولو كان سُلْطانًا؛ سواءٌ كان مطعومًا كالمِلْحِ والماءِ والعُشْبِ، أو كان يُتَّخَذُ منه سكنٌ؛ كأعوادِ الشجرِ وحجارةِ الأرضِ وتُرابِها؛ وهذا ما تدُلُّ عليه ظواهرُ الأدلَّةِ، وقد جاءَ في «المسنَد»، و«سُننِ أبي داودَ»؛ حديثٌ ضعيفٌ عن بُهَيْسَةَ؛ أنَّ أباهَا قال: يَا نَبِيَّ اللهِ، مَا الشَّيْءُ الَّذِي لاَ يَحِلُّ مَنْعُهُ؟ قَالَ: (المَاءُ) ، قَالَ: يَا نَبِيَّ اللهِ، مَا الشَّيْءُ الَّذِي لاَ يَحِلُّ مَنْعُهُ؟ قَالَ: (الْمِلْحُ) ، قَالَ: يَا نَبِيَّ اللهِ، مَا الشَّيْءُ الَّذِي لاَ يَحِلُّ مَنْعُهُ؟ قَالَ: (أَنْ تَفْعَلَ الْخَيْرَ خَيْرٌ لَكَ) (3)</w:t>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lang w:bidi="ar"/>
        </w:rPr>
      </w:pPr>
      <w:r w:rsidRPr="002B47E3">
        <w:rPr>
          <w:rFonts w:asciiTheme="minorBidi" w:hAnsiTheme="minorBidi"/>
          <w:sz w:val="28"/>
          <w:szCs w:val="28"/>
          <w:rtl/>
        </w:rPr>
        <w:t>ـــــــــــــــــــــــــــــــــــــ</w:t>
      </w:r>
    </w:p>
    <w:p w:rsidR="00605401" w:rsidRPr="002B47E3" w:rsidRDefault="00605401" w:rsidP="00605401">
      <w:pPr>
        <w:bidi/>
        <w:jc w:val="both"/>
        <w:rPr>
          <w:rFonts w:asciiTheme="minorBidi" w:hAnsiTheme="minorBidi"/>
          <w:sz w:val="28"/>
          <w:szCs w:val="28"/>
          <w:rtl/>
          <w:lang w:bidi="ar-SY"/>
        </w:rPr>
      </w:pPr>
      <w:r w:rsidRPr="002B47E3">
        <w:rPr>
          <w:rFonts w:asciiTheme="minorBidi" w:hAnsiTheme="minorBidi"/>
          <w:sz w:val="28"/>
          <w:szCs w:val="28"/>
          <w:rtl/>
        </w:rPr>
        <w:t>(1) أخرجه مسلم (1565)</w:t>
      </w:r>
      <w:r>
        <w:rPr>
          <w:rFonts w:asciiTheme="minorBidi" w:hAnsiTheme="minorBidi"/>
          <w:sz w:val="28"/>
          <w:szCs w:val="28"/>
          <w:rtl/>
        </w:rPr>
        <w:t>.</w:t>
      </w:r>
    </w:p>
    <w:p w:rsidR="00605401" w:rsidRPr="002B47E3" w:rsidRDefault="00605401" w:rsidP="00605401">
      <w:pPr>
        <w:bidi/>
        <w:jc w:val="both"/>
        <w:rPr>
          <w:rFonts w:asciiTheme="minorBidi" w:hAnsiTheme="minorBidi"/>
          <w:sz w:val="28"/>
          <w:szCs w:val="28"/>
          <w:rtl/>
        </w:rPr>
      </w:pPr>
      <w:r w:rsidRPr="002B47E3">
        <w:rPr>
          <w:rFonts w:asciiTheme="minorBidi" w:hAnsiTheme="minorBidi"/>
          <w:sz w:val="28"/>
          <w:szCs w:val="28"/>
          <w:rtl/>
        </w:rPr>
        <w:t>(2) أخرجه البخاري (2369)، ومسلم (108).</w:t>
      </w:r>
    </w:p>
    <w:p w:rsidR="00605401" w:rsidRPr="002B47E3" w:rsidRDefault="00605401" w:rsidP="00605401">
      <w:pPr>
        <w:bidi/>
        <w:jc w:val="both"/>
        <w:rPr>
          <w:rFonts w:asciiTheme="minorBidi" w:hAnsiTheme="minorBidi"/>
          <w:sz w:val="28"/>
          <w:szCs w:val="28"/>
          <w:rtl/>
        </w:rPr>
      </w:pPr>
      <w:r w:rsidRPr="002B47E3">
        <w:rPr>
          <w:rFonts w:asciiTheme="minorBidi" w:hAnsiTheme="minorBidi"/>
          <w:sz w:val="28"/>
          <w:szCs w:val="28"/>
          <w:rtl/>
        </w:rPr>
        <w:t>(3) أخرجه أحمد (3 /480)، وأبو داود (1669، و3476)</w:t>
      </w:r>
      <w:r>
        <w:rPr>
          <w:rFonts w:asciiTheme="minorBidi" w:hAnsiTheme="minorBidi"/>
          <w:sz w:val="28"/>
          <w:szCs w:val="28"/>
          <w:rtl/>
        </w:rPr>
        <w:t>.</w:t>
      </w:r>
    </w:p>
    <w:p w:rsidR="00605401" w:rsidRPr="002B47E3" w:rsidRDefault="00605401" w:rsidP="00605401">
      <w:pPr>
        <w:bidi/>
        <w:jc w:val="both"/>
        <w:rPr>
          <w:rFonts w:asciiTheme="minorBidi" w:hAnsiTheme="minorBidi"/>
          <w:sz w:val="28"/>
          <w:szCs w:val="28"/>
          <w:rtl/>
        </w:rPr>
      </w:pPr>
    </w:p>
    <w:p w:rsidR="00605401" w:rsidRPr="002B47E3" w:rsidRDefault="00605401" w:rsidP="00605401">
      <w:pPr>
        <w:bidi/>
        <w:jc w:val="both"/>
        <w:rPr>
          <w:rFonts w:asciiTheme="minorBidi" w:hAnsiTheme="minorBidi"/>
          <w:sz w:val="28"/>
          <w:szCs w:val="28"/>
        </w:rPr>
      </w:pPr>
    </w:p>
    <w:p w:rsidR="00605401" w:rsidRPr="002B47E3" w:rsidRDefault="00605401" w:rsidP="00605401">
      <w:pPr>
        <w:jc w:val="both"/>
        <w:rPr>
          <w:rFonts w:asciiTheme="minorBidi" w:hAnsiTheme="minorBidi"/>
          <w:sz w:val="28"/>
          <w:szCs w:val="28"/>
        </w:rPr>
      </w:pPr>
      <w:r w:rsidRPr="002B47E3">
        <w:rPr>
          <w:rFonts w:asciiTheme="minorBidi" w:hAnsiTheme="minorBidi"/>
          <w:sz w:val="28"/>
          <w:szCs w:val="28"/>
        </w:rPr>
        <w:br w:type="page"/>
      </w:r>
    </w:p>
    <w:p w:rsidR="00605401" w:rsidRPr="002B47E3" w:rsidRDefault="00605401" w:rsidP="00605401">
      <w:pPr>
        <w:bidi/>
        <w:jc w:val="both"/>
        <w:rPr>
          <w:rFonts w:asciiTheme="minorBidi" w:hAnsiTheme="minorBidi"/>
          <w:sz w:val="28"/>
          <w:szCs w:val="28"/>
        </w:rPr>
      </w:pP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ويدخُلُ في هذا حِمَى الملوكِ التي يَحمُونَها بلا مصلحةٍ عامَّةٍ، ويَمنَعونَ منها ابنَ السَّبِيلِ ورُعَاةَ البهائمِ أنْ تَطعَمَ وتَشرَبَ ممَّا لم تَعمَلْهُ أيدِيهِم فيها؛ فهذا داخلٌ في النهيِ بلا خلافٍ.</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وأمَّا ما كان له مؤونةٌ فيه كماءِ البئرِ الذي يُخرِجُهُ بنفسِه، وعُشْبِ بُستانِهِ الذي يَرْعاهُ ويَحمِيهِ ويَسقِيه، أو الحَطَبِ الذي يَحْتَطِبُهُ بنفسِه، فلا حرَجَ في بيعِه.</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وما كان في أرضِهِ ممَّا لم يَبْذُلْ فيه جهدًا؛ كأنْ تَنبُعَ عينٌ في أرضِهِ أو يكونَ في أرضِهِ ماءٌ مِن المطرِ:</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فذهَبَ أحمدُ في روايةٍ: أنَّه لا يجبُ عليه بَذْلُه، ولكنْ لا يجوزُ له أنْ يَحبِسَهُ عن الناسِ وهو يَعلَمُ أنَّه لا يَنتفِعُ منه، فما زادَ عن حاجتِهِ مِن مائِه، فاختُلِفَ في وجوبِ بَذْلِهِ لمَن يحتاجُ إليه على قولينِ، هما روايتانِ عن أحمدَ:</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فقال الشافعيُّ: لا يَلزَمُه بَذْلُهُ، وله أخذُ عِوَضٍ عليه.</w:t>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rPr>
      </w:pPr>
      <w:r w:rsidRPr="002B47E3">
        <w:rPr>
          <w:rFonts w:asciiTheme="minorBidi" w:hAnsiTheme="minorBidi"/>
          <w:sz w:val="28"/>
          <w:szCs w:val="28"/>
          <w:rtl/>
        </w:rPr>
        <w:t>وقال بعضُهم: بوجوبِ بَذْلِه بلا عِوَضٍ؛ واحتجُّوا بما رُوِيَ عن عبدِ اللهِ بنِ عمرٍو: أنَّ قَيِّمَ أرضِهِ بالوَهْطِ كتَبَ إليه يُخبِرُهُ أنَّه سَقَى أرضَهُ، وفَضَلَ له مِن الماءِ فضلٌ يُطلَبُ بثلاثينَ ألفًا، فكتَبَ إليه عبدُ اللهِ بنُ عَمْرٍو رضي الله عنهما: «أَقِمْ قِلْدَكَ، ثمَّ اسْقِ الأَدْنى فالأَدْنى؛ فإنِّي سمِعتُ رسولَ اللهِ صلّى الله عليه وسلّم يَنهَى عن بَيْعِ فَضْلِ المَاءِ»(1)</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فقد فَهِمَ عبدُ اللهِ بنُ عمرٍو مِن الحديثِ مَنْعَ بَيْعِ ما زادَ عن ماءِ أرضِه.</w:t>
      </w:r>
    </w:p>
    <w:p w:rsidR="00605401" w:rsidRPr="002B47E3" w:rsidRDefault="00605401" w:rsidP="00605401">
      <w:pPr>
        <w:bidi/>
        <w:jc w:val="both"/>
        <w:rPr>
          <w:rFonts w:asciiTheme="minorBidi" w:hAnsiTheme="minorBidi"/>
          <w:sz w:val="28"/>
          <w:szCs w:val="28"/>
          <w:rtl/>
        </w:rPr>
      </w:pPr>
      <w:r w:rsidRPr="002B47E3">
        <w:rPr>
          <w:rFonts w:asciiTheme="minorBidi" w:hAnsiTheme="minorBidi"/>
          <w:sz w:val="28"/>
          <w:szCs w:val="28"/>
          <w:rtl/>
        </w:rPr>
        <w:t>وكان أحمدُ في قولٍ يَنْهَى عن بيعِ فضلِ ماءِ الآبارِ والعيونِ، فضلاً عن الأنهارِ والبحارِ.</w:t>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lang w:bidi="ar"/>
        </w:rPr>
      </w:pPr>
      <w:r w:rsidRPr="002B47E3">
        <w:rPr>
          <w:rFonts w:asciiTheme="minorBidi" w:hAnsiTheme="minorBidi"/>
          <w:sz w:val="28"/>
          <w:szCs w:val="28"/>
          <w:rtl/>
        </w:rPr>
        <w:t>ـــــــــــــــــــــــــــــــــــــ</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(1) أخرجه البيهقي في «السنن الكبرى» (6 /16)</w:t>
      </w:r>
      <w:r>
        <w:rPr>
          <w:rFonts w:asciiTheme="minorBidi" w:hAnsiTheme="minorBidi"/>
          <w:sz w:val="28"/>
          <w:szCs w:val="28"/>
          <w:rtl/>
        </w:rPr>
        <w:t>.</w:t>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rPr>
      </w:pPr>
    </w:p>
    <w:p w:rsidR="00605401" w:rsidRPr="002B47E3" w:rsidRDefault="00605401" w:rsidP="00605401">
      <w:pPr>
        <w:jc w:val="both"/>
        <w:rPr>
          <w:rFonts w:asciiTheme="minorBidi" w:hAnsiTheme="minorBidi"/>
          <w:sz w:val="28"/>
          <w:szCs w:val="28"/>
          <w:rtl/>
        </w:rPr>
      </w:pPr>
      <w:r w:rsidRPr="002B47E3">
        <w:rPr>
          <w:rFonts w:asciiTheme="minorBidi" w:hAnsiTheme="minorBidi"/>
          <w:sz w:val="28"/>
          <w:szCs w:val="28"/>
          <w:rtl/>
        </w:rPr>
        <w:br w:type="page"/>
      </w:r>
    </w:p>
    <w:p w:rsidR="00605401" w:rsidRPr="002B47E3" w:rsidRDefault="00605401" w:rsidP="00605401">
      <w:pPr>
        <w:bidi/>
        <w:jc w:val="both"/>
        <w:rPr>
          <w:rFonts w:asciiTheme="minorBidi" w:hAnsiTheme="minorBidi"/>
          <w:sz w:val="28"/>
          <w:szCs w:val="28"/>
        </w:rPr>
      </w:pP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rPr>
      </w:pPr>
      <w:r w:rsidRPr="002B47E3">
        <w:rPr>
          <w:rFonts w:asciiTheme="minorBidi" w:hAnsiTheme="minorBidi"/>
          <w:sz w:val="28"/>
          <w:szCs w:val="28"/>
          <w:rtl/>
        </w:rPr>
        <w:t>وأمَّا البئرُ، فيجوزُ بيعُها؛ لأنَّها حُفِرَتْ بمؤونةٍ وعملٍ، ولو كان الماءُ الذي فيها فضَلَ عن حاجةِ صاحِبِها؛ لأنَّ البيعَ للبئرِ، وقد أَذِنَ النبيُّ صلّى الله عليه وسلّم بذلك؛ (مَنْ يَشْتَرِي بِئْرَ رُومَةَ، فَيَكُونُ دَلْوُهُ فِيهَا كَدِلاَءِ المُسْلِمِينَ) ، فَاشْتَرَاهَا عُثْمَانُ رضي الله عنه؛ كما في البخاريِّ(1)</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 وقد سَبَّلَها عثمانُ بنُ عفَّانَ رضي الله عنه بأمرِ النبيِّ صلّى الله عليه وسلّم لِلمُسلمِينَ، وكان اليهوديُّ يبيعُ ماءَها.</w:t>
      </w:r>
    </w:p>
    <w:p w:rsidR="00605401" w:rsidRPr="002B47E3" w:rsidRDefault="00605401" w:rsidP="00605401">
      <w:pPr>
        <w:bidi/>
        <w:jc w:val="both"/>
        <w:rPr>
          <w:rFonts w:asciiTheme="minorBidi" w:hAnsiTheme="minorBidi"/>
          <w:sz w:val="28"/>
          <w:szCs w:val="28"/>
          <w:rtl/>
        </w:rPr>
      </w:pPr>
      <w:r w:rsidRPr="002B47E3">
        <w:rPr>
          <w:rFonts w:asciiTheme="minorBidi" w:hAnsiTheme="minorBidi"/>
          <w:sz w:val="28"/>
          <w:szCs w:val="28"/>
          <w:rtl/>
        </w:rPr>
        <w:t>وفي بعضِ رواياتِ الحديثِ خارجَ «الصحيحِ»؛ أنَّ عثمانَ رضي الله عنه اشترَى منه نِصْفَها باثنَيْ عشَرَ ألفًا، ثمَّ قال لليهوديِّ: اختَرْ إمَّا أنْ تَأْخُذَهَا يومًا، وآخُذَهَا يومًا، وإمَّا أنْ تَنْصِبَ لك عليها دَلْوًا، وأَنْصِبَ عليها دَلْوًا، فاختارَ يومًا ويومًا، فكان الناسُ يَسْتَقُونَ منها في يومِ عثمانَ لِليومَيْنِ، فقال اليهوديُّ: أَفْسَدتَّ عليَّ بِئْرِي، فاشْتَرِ بَاقِيَها، فاشتراهُ بثمانيةِ آلافٍ(2)</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ومِثلُ الماءِ: الرِّمالُ والتُّرابُ والحجارةُ التي في الأرضِ غيرِ المملوكةِ: لا يجوزُ أنْ يتسلَّطَ عليها مَن يَمنَعُها إلاَّ بِبَيْعِها، وأمَّا إنْ كان ذلك في مِلْكِه، فيأخُذُ حُكْمَ الماءِ على الأرجحِ؛ فما كان للإنسانِ فيه مؤونةٌ كحَفْرٍ ونقلٍ، جاز، وما لم يكنْ له مؤونةٌ وكُلْفةٌ وكان مِن فضلِ أرضِه لا يَتضرَّرُ بفَقْدِهِ، فلا يجوزُ بيعُهُ على الأظهَرِ، وإنْ كان محتاجًا إليه وليس مِن فضلِ أرضِهِ وأرادَ أن يبيعَ حقَّه منه، جاز ذلك.</w:t>
      </w:r>
    </w:p>
    <w:p w:rsidR="00605401" w:rsidRPr="002B47E3" w:rsidRDefault="00605401" w:rsidP="00605401">
      <w:pPr>
        <w:bidi/>
        <w:jc w:val="both"/>
        <w:rPr>
          <w:rFonts w:asciiTheme="minorBidi" w:hAnsiTheme="minorBidi"/>
          <w:sz w:val="28"/>
          <w:szCs w:val="28"/>
          <w:rtl/>
        </w:rPr>
      </w:pPr>
      <w:r w:rsidRPr="002B47E3">
        <w:rPr>
          <w:rFonts w:asciiTheme="minorBidi" w:hAnsiTheme="minorBidi"/>
          <w:sz w:val="28"/>
          <w:szCs w:val="28"/>
          <w:rtl/>
        </w:rPr>
        <w:t>وأمَّا الأرضُ المُشَاعةُ كالماءِ المُشَاعِ مِن مياهِ الأنهارِ والبحارِ، فلا يجوزُ لأحدٍ أنْ يقولَ: «أَبِيعُ نَصِيبِي منه»؛ كما لو تقاسَمَ الناسُ</w:t>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lang w:bidi="ar"/>
        </w:rPr>
      </w:pPr>
      <w:r w:rsidRPr="002B47E3">
        <w:rPr>
          <w:rFonts w:asciiTheme="minorBidi" w:hAnsiTheme="minorBidi"/>
          <w:sz w:val="28"/>
          <w:szCs w:val="28"/>
          <w:rtl/>
        </w:rPr>
        <w:t>ـــــــــــــــــــــــــــــــــــــ</w:t>
      </w:r>
    </w:p>
    <w:p w:rsidR="00605401" w:rsidRPr="002B47E3" w:rsidRDefault="00605401" w:rsidP="00605401">
      <w:pPr>
        <w:bidi/>
        <w:jc w:val="both"/>
        <w:rPr>
          <w:rFonts w:asciiTheme="minorBidi" w:hAnsiTheme="minorBidi"/>
          <w:sz w:val="28"/>
          <w:szCs w:val="28"/>
          <w:rtl/>
        </w:rPr>
      </w:pPr>
      <w:r w:rsidRPr="002B47E3">
        <w:rPr>
          <w:rFonts w:asciiTheme="minorBidi" w:hAnsiTheme="minorBidi"/>
          <w:sz w:val="28"/>
          <w:szCs w:val="28"/>
          <w:rtl/>
        </w:rPr>
        <w:t xml:space="preserve">(1)أخرجه البخاري معلقًا قبل حديث (2351). </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(2) «شرح صحيح البخاري» لابن بطال (8 /204)، و«الاستيعاب في معرفة الأصحاب» (3 /1040)</w:t>
      </w:r>
      <w:r>
        <w:rPr>
          <w:rFonts w:asciiTheme="minorBidi" w:hAnsiTheme="minorBidi"/>
          <w:sz w:val="28"/>
          <w:szCs w:val="28"/>
          <w:rtl/>
        </w:rPr>
        <w:t>.</w:t>
      </w:r>
    </w:p>
    <w:p w:rsidR="00605401" w:rsidRPr="002B47E3" w:rsidRDefault="00605401" w:rsidP="00605401">
      <w:pPr>
        <w:bidi/>
        <w:jc w:val="both"/>
        <w:rPr>
          <w:rFonts w:asciiTheme="minorBidi" w:hAnsiTheme="minorBidi"/>
          <w:sz w:val="28"/>
          <w:szCs w:val="28"/>
          <w:rtl/>
        </w:rPr>
      </w:pPr>
    </w:p>
    <w:p w:rsidR="00605401" w:rsidRPr="002B47E3" w:rsidRDefault="00605401" w:rsidP="00605401">
      <w:pPr>
        <w:jc w:val="both"/>
        <w:rPr>
          <w:rFonts w:asciiTheme="minorBidi" w:hAnsiTheme="minorBidi"/>
          <w:sz w:val="28"/>
          <w:szCs w:val="28"/>
          <w:rtl/>
        </w:rPr>
      </w:pPr>
      <w:r w:rsidRPr="002B47E3">
        <w:rPr>
          <w:rFonts w:asciiTheme="minorBidi" w:hAnsiTheme="minorBidi"/>
          <w:sz w:val="28"/>
          <w:szCs w:val="28"/>
          <w:rtl/>
        </w:rPr>
        <w:br w:type="page"/>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 xml:space="preserve"> الورودَ على النهرِ كلَّ يومٍ لأهلِ بيتٍ أو لبَلْدةٍ أو لقومٍ، فيُرِيدُ مَن كان يومُهُمُ السبتَ أنْ يَبِيعُوا يومَهُمْ لغيرِهم، لم يَجُزْ ذلك؛ لأنَّه تحايُلٌ على بيعِ ماءِ الفَلاةِ، وقد كان أحمدُ يَنهى عن ذلك.</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قال تعالى: {قَالَ فَاهْبِطْ مِنْهَا فَمَا يَكُونُ لَكَ أَنْ تَتَكَبَّرَ فِيهَا فَاخْرُجْ إِنَّكَ مِنَ الصَّاغِرِينَ *} [ الأعراف: 13 ] .</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وفي هذه الآيةِ وما يَلِيها مِن آياتٍ: إخراجُ إبليسَ وإنزالُهُ إلى الأرضِ؛ إشارةً إلى نفيِ اللهِ له عقوبةً له، وقد تقدَّمَ الكلامُ على هذه المسألةِ في سورةِ البقرةِ عندَ قولِهِ تعالى: {قُلْنَا اهْبِطُوا مِنْهَا جَمِيعًا} [البقرة: 38] ، وفي سورةِ المائدةِ في حدِّ الحِرَابَةِ عندَ قولِهِ تعالى: {أَوْ يُنْفَوْا مِنَ الأَرْضِ} [المائدة: 33] .</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قال تعالى: {قَالَ أَنْظِرْنِي إِلَى يَوْمِ يُبْعَثُونَ *قَالَ إِنَّكَ مِنَ الْمُنْظَرِينَ *} [ الأعراف: 14 ـ 15 ] .</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في هذه الآيةِ وما قبلَها: عَدْلُ اللهِ سبحانَه بسماعِ قولِ الظالمِ وطلبِهِ قبلَ عقابِه، وهو أعلَمُ سبحانَهُ بظُلْمِهِ وعنادِهِ وسُوءِ قَصْدِه؛ وذلك أنَّ اللهَ لا يُنزِلُ عقوبةً بظالمٍ حتى يُقِيمَ الحُجَّةَ عليه؛ لِيَقطَعَ عُذرَهُ عندَ نفسِهِ قبلَ غيرِه، ومِن ذلك: أنَّ اللهَ يُقيمُ الحُجَجَ المادِّيَّةَ على العبادِ في الآخِرةِ بالبيِّناتِ عليهم، وهو أعلَمُ بهم؛ بالكتابةِ عليهم، وإشهادِ الملائكةِ، وإشهادِ جوارِحِهم عليهم؛ لِيَقطَعَ بذلك أعذارَهُمْ؛ وهذا مِن كَمَالِ عَدْلِه، فجعَلَهُ سبحانَهُ على نفسِه، ولم يَجْعَلْهُ عليه أحدٌ.</w:t>
      </w:r>
    </w:p>
    <w:p w:rsidR="00605401" w:rsidRPr="002B47E3" w:rsidRDefault="00605401" w:rsidP="00605401">
      <w:pPr>
        <w:jc w:val="both"/>
        <w:rPr>
          <w:rFonts w:asciiTheme="minorBidi" w:hAnsiTheme="minorBidi"/>
          <w:sz w:val="28"/>
          <w:szCs w:val="28"/>
        </w:rPr>
      </w:pPr>
      <w:r w:rsidRPr="002B47E3">
        <w:rPr>
          <w:rFonts w:asciiTheme="minorBidi" w:hAnsiTheme="minorBidi"/>
          <w:sz w:val="28"/>
          <w:szCs w:val="28"/>
        </w:rPr>
        <w:br w:type="page"/>
      </w:r>
    </w:p>
    <w:p w:rsidR="00605401" w:rsidRPr="002B47E3" w:rsidRDefault="00605401" w:rsidP="00605401">
      <w:pPr>
        <w:bidi/>
        <w:jc w:val="both"/>
        <w:rPr>
          <w:rFonts w:asciiTheme="minorBidi" w:hAnsiTheme="minorBidi"/>
          <w:sz w:val="28"/>
          <w:szCs w:val="28"/>
        </w:rPr>
      </w:pP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سماعُ قولِ الظالِمِ:</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وفي هذه الآيةِ: أنَّه يجبُ على السُّلْطانِ والقاضي أنْ يسمَعَ قولَ الظالمِ والجانِي ولو قامَتِ البيِّناتُ عليه مِن غيرِ إقرارِه؛ لأنَّ مِن مَقاصدِ الحُكْمِ إقامةَ العدلِ في الظالمِ عندَ نَفْسِه؛ حتى لا تُسوِّلَ له نفسُهُ وشيطانُهُ أنَّه ظُلِمَ وبُغِيَ عليه ولم يُسمَعْ قولُه، أو يَدَّعِيَ أحدٌ مِن أهلِهِ وذويهِ أنَّ له حُجَّةً لم تُسمَعْ، فيَقَعَ ذلك في بعضِ النفوسِ الجاهلةِ، فإنْ وقَعَ، فهو ظُلْمٌ تسبَّبَ فيه السُّلْطانُ بتقصيرِهِ بعدمِ سماعِ قولِ الظالمِ وإزالةِ شُبْهتِهِ وعنادِهِ عندَ نفسِهِ ولو لم يُقِرَّ بذلك عندَ غيرِه.</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وهذا إذا كان في سماعِ الظالمِ المُعانِدِ، فإنَّه في حقِّ المظلومِ وصاحِبِ الحقِّ أَوْلى وأَوْجَبُ.</w:t>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rPr>
      </w:pPr>
      <w:r w:rsidRPr="002B47E3">
        <w:rPr>
          <w:rFonts w:asciiTheme="minorBidi" w:hAnsiTheme="minorBidi"/>
          <w:sz w:val="28"/>
          <w:szCs w:val="28"/>
          <w:rtl/>
        </w:rPr>
        <w:t xml:space="preserve">وإذا كانتْ خصومةٌ بينَ اثنَيْنِ أو جماعةٍ، وجَبَ على القاضي السماعُ منهما جميعًا في مجلسٍ واحدٍ؛ حتى يستوفيَ الردودَ بينَهما، ولا يجوزُ له أنْ يسمَعَ مِن كلِّ واحدٍ في مجلسٍ؛ حتى لا يقولَ في خَصْمِهِ شيئًا وهو غائبٌ وعندَهُ حُجَّةٌ تَدفَعُهُ، وقد قال النبيُّ صلّى الله عليه وسلّم: (يَا عَلِيُّ، إِذَا جَلَسَ إِلَيْكَ الْخَصْمَانِ، فَلاَ تَقْضِ بَيْنَهُمَا حَتَّى تَسْمَعَ مِنَ الآْخَرِ كَمَا سَمِعْتَ مِنَ الأَْوَّلِ؛ فَإِنَّكَ إِذَا فَعَلْتَ ذَلِكَ، تَبَيَّنَ لَكَ الْقَضَاءُ) ؛ رواهُ أحمدُ وأبو داودَ(1) ، وعندَهما عن عبدِ اللهِ بنِ الزُّبَيْرِ؛ قال: «قَضَى رسولُ اللهِ صلّى الله عليه وسلّم أَنَّ الْخَصْمَيْنِ يَقْعُدَانِ بَيْنَ يَدَيِ الْحَكَمِ»(2) </w:t>
      </w:r>
    </w:p>
    <w:p w:rsidR="00605401" w:rsidRPr="002B47E3" w:rsidRDefault="00605401" w:rsidP="00605401">
      <w:pPr>
        <w:bidi/>
        <w:jc w:val="both"/>
        <w:rPr>
          <w:rFonts w:asciiTheme="minorBidi" w:hAnsiTheme="minorBidi"/>
          <w:sz w:val="28"/>
          <w:szCs w:val="28"/>
          <w:rtl/>
        </w:rPr>
      </w:pPr>
    </w:p>
    <w:p w:rsidR="00605401" w:rsidRPr="002B47E3" w:rsidRDefault="00605401" w:rsidP="00605401">
      <w:pPr>
        <w:bidi/>
        <w:jc w:val="both"/>
        <w:rPr>
          <w:rFonts w:asciiTheme="minorBidi" w:hAnsiTheme="minorBidi"/>
          <w:sz w:val="28"/>
          <w:szCs w:val="28"/>
          <w:rtl/>
        </w:rPr>
      </w:pPr>
      <w:r w:rsidRPr="002B47E3">
        <w:rPr>
          <w:rFonts w:asciiTheme="minorBidi" w:hAnsiTheme="minorBidi"/>
          <w:sz w:val="28"/>
          <w:szCs w:val="28"/>
          <w:rtl/>
        </w:rPr>
        <w:t>ومِن مَقاصِدِ الشرعِ في سماعِ أطرافِ الخصومةِ ولو تبيَّنَ الظالِمُ منهما: إقناعُ الباغِي ببَغْيِه، وقطعُ حُجَّتِهِ عندَ نفسِهِ حتى تَنزِلَ عليه العقوبةُ بتسليمٍ لا بعنادٍ، فتجدَ نفسُهُ مَدْخَلاً لاتِّهامِ الشريعةِ وأهلِها، فيتحوَّلَ مِن</w:t>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lang w:bidi="ar"/>
        </w:rPr>
      </w:pPr>
      <w:r w:rsidRPr="002B47E3">
        <w:rPr>
          <w:rFonts w:asciiTheme="minorBidi" w:hAnsiTheme="minorBidi"/>
          <w:sz w:val="28"/>
          <w:szCs w:val="28"/>
          <w:rtl/>
        </w:rPr>
        <w:t>ـــــــــــــــــــــــــــــــــــــ</w:t>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rPr>
      </w:pPr>
      <w:r w:rsidRPr="002B47E3">
        <w:rPr>
          <w:rFonts w:asciiTheme="minorBidi" w:hAnsiTheme="minorBidi"/>
          <w:sz w:val="28"/>
          <w:szCs w:val="28"/>
          <w:rtl/>
        </w:rPr>
        <w:t>(1) أخرجه أحمد (1 /111)، وأبو داود (3582).</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(2) أخرجه أحمد (4 /4)، وأبو داود (3588)</w:t>
      </w:r>
      <w:r>
        <w:rPr>
          <w:rFonts w:asciiTheme="minorBidi" w:hAnsiTheme="minorBidi"/>
          <w:sz w:val="28"/>
          <w:szCs w:val="28"/>
          <w:rtl/>
        </w:rPr>
        <w:t>.</w:t>
      </w:r>
    </w:p>
    <w:p w:rsidR="00605401" w:rsidRPr="002B47E3" w:rsidRDefault="00605401" w:rsidP="00605401">
      <w:pPr>
        <w:bidi/>
        <w:jc w:val="both"/>
        <w:rPr>
          <w:rFonts w:asciiTheme="minorBidi" w:hAnsiTheme="minorBidi"/>
          <w:sz w:val="28"/>
          <w:szCs w:val="28"/>
          <w:rtl/>
        </w:rPr>
      </w:pPr>
    </w:p>
    <w:p w:rsidR="00605401" w:rsidRPr="002B47E3" w:rsidRDefault="00605401" w:rsidP="00605401">
      <w:pPr>
        <w:jc w:val="both"/>
        <w:rPr>
          <w:rFonts w:asciiTheme="minorBidi" w:hAnsiTheme="minorBidi"/>
          <w:sz w:val="28"/>
          <w:szCs w:val="28"/>
          <w:rtl/>
        </w:rPr>
      </w:pPr>
      <w:r w:rsidRPr="002B47E3">
        <w:rPr>
          <w:rFonts w:asciiTheme="minorBidi" w:hAnsiTheme="minorBidi"/>
          <w:sz w:val="28"/>
          <w:szCs w:val="28"/>
          <w:rtl/>
        </w:rPr>
        <w:br w:type="page"/>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 xml:space="preserve"> الذَّنْبِ والظُّلْمِ إلى الكفرِ، ومِن مَقاصِدِها: أنْ تُسَدَّ أبوابُ اتِّهامِ الشريعةِ وأهلِها مِن المُنافِقِينَ أو مِن أهلِ الجهلِ مِن قَرَابةِ الظالِمِ بأنَّ الظالِمَ لم يُنصَفْ وقد ظُلِمَ وبُغِيَ عليه؛ لأنَّ لَدَيْهِ حُجَّةً لم تُسمَعْ منه.</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قال تعالى: {فَدَلاَّهُمَا بِغُرُورٍ فَلَمَّا ذَاقَا الشَّجَرَةَ بَدَتْ لَهُمَا سَوْآتُهُمَا وَطَفِقَا يَخْصِفَانِ عَلَيْهِمَا مِنْ وَرَقِ الْجَنَّةِ وَنَادَاهُمَا رَبُّهُمَا أَلَمْ أَنْهَكُمَا عَنْ تِلْكُمَا الشَّجَرَةِ وَأَقُلْ لَكُمَا إِنَّ الشَّيْطَانَ لَكُمَا عَدُوٌّ مُبِينٌ *} [ الأعراف: 22 ] .</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في هذه الآيةِ: سَتْرُ العَوْراتِ والسَّوْءَاتِ عندَ الخروجِ، ولو لم يكنْ هناك مَن يَرى العورةَ، وهذا مِن الفِطْرةِ التي فُطِرَ عليها الإنسانُ، وما عدا ذلك مُخالِفٌ للفِطْرةِ، منهيٌّ عنه جِبِلَّةً وشِرْعَةً، ولمَّا ظهَرَتْ عَوْراتُ حَوَّاءَ وآدمَ، خَصَفَا وقطَعَا مِن ورقِ شجرِ الجنةِ ما يستُرُ عَوْراتِهما، فلم يَنتظِرَا حتى تُؤْوِيَهما دارُهُما، ولا أنْ يلُوذَا بحائطٍ أو شجرةٍ أو دارٍ؛ وذلك أنَّ الحائطَ والشجرَ يستُرُ مِن جهةٍ دونَ بقيَّةِ الجهاتِ، وورقُ الشجرِ أقرَبُ مِن الدُّورِ؛ لأنَّه عندَهما، وتنالُهُ أيدِيهما.</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حكمُ سَتْرِ العوراتِ:</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والمبادَرةُ بسَتْرِ العَوْراتِ مِن آدمَ وحوَّاءَ ومِن وَرَقِ الشجرِ مُشعِرٌ بالوجوبِ، وذِكْرُ السَّوْءَاتِ مؤكِّدٌ لذلك؛ لأنَّ إخراجَها يسُوءُ الإنسانَ في نَفْسِه، ويسُوءُ غيرَهُ أنْ يراهُ مِن أحدٍ، وهذه مِن فوارقِ الإنسانِ عن الحيوانِ.</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وليس في الجنةِ مِن الناسِ سوى آدمَ وحوَّاءَ؛ لأنَّهما أَبَوَا البَشَرِ، وكلُّ البشرِ بعدَهما، وإنَّما فيها مِن الملائكةِ والحيوانِ وما شاء اللهُ، ولا يثبُتُ أنَّه كان قبلَ آدمَ بشريَّةٌ مشابِهةٌ لبشريَّةِ آدمَ وذُرِّيَّتِه.</w:t>
      </w:r>
    </w:p>
    <w:p w:rsidR="00605401" w:rsidRPr="002B47E3" w:rsidRDefault="00605401" w:rsidP="00605401">
      <w:pPr>
        <w:jc w:val="both"/>
        <w:rPr>
          <w:rFonts w:asciiTheme="minorBidi" w:hAnsiTheme="minorBidi"/>
          <w:sz w:val="28"/>
          <w:szCs w:val="28"/>
        </w:rPr>
      </w:pPr>
      <w:r w:rsidRPr="002B47E3">
        <w:rPr>
          <w:rFonts w:asciiTheme="minorBidi" w:hAnsiTheme="minorBidi"/>
          <w:sz w:val="28"/>
          <w:szCs w:val="28"/>
        </w:rPr>
        <w:br w:type="page"/>
      </w:r>
    </w:p>
    <w:p w:rsidR="00605401" w:rsidRPr="002B47E3" w:rsidRDefault="00605401" w:rsidP="00605401">
      <w:pPr>
        <w:bidi/>
        <w:jc w:val="both"/>
        <w:rPr>
          <w:rFonts w:asciiTheme="minorBidi" w:hAnsiTheme="minorBidi"/>
          <w:sz w:val="28"/>
          <w:szCs w:val="28"/>
        </w:rPr>
      </w:pP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وقد تكلَّفَ بعضُ المعاصِرِينَ ليُوافِقَ المَلاَحِدةَ الذين يقولونَ بنظريَّةِ النُّشُوءِ والتطوُّرِ، وبعضَ علماءِ الطبيعةِ الذين يَذْكُرُونَ عُمْرَ الأرضِ بملايينَ طويلةٍ، وتكلُّفَهم بأنَّ الأرضَ معمورةٌ قبلَ بشريَّةِ آدمَ مِن بشرٍ آخَرِينَ، وتعسَّفُوا أدلةً لذلك مِن القرآنِ.</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العورةُ بين الزوجَيْن:</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وأنزَلَ اللهُ اللِّباسَ وشرَعَ الاستِتارَ بكلِّ حالٍ، وجعَلَ الاستِتارَ هو الأصلَ، والكشفَ والنَّزْعَ عارِضًا.</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ولمَّا رخَّصَ اللهُ للرَّجُلِ مِن زوجتِهِ وللمولى من أَمَتِهِ، فالرُّخصةُ بما قامَتِ الحاجةُ إليه، فليس للزَّوجَيْنِ أنْ يَبْقَيَا عُرَاةً ـ ولو لم يَرَهُما أحدٌ ـ بلا حاجةٍ، ولا أنْ تبقَى الأَمَةُ متعرِّيةً عندَ سيِّدِها بلا حاجةٍ، وقد كَرِهَ مالكٌ أن يَكشِفَ الرجُلُ فَخِذَهُ عندَ زوجتِه؛ يعني : بلا حاجةٍ؛ وذلك مِن مالكٍ أحفَظُ لغريزةِ الحياءِ، وأدوَمُ لغريزةِ الشهوةِ.</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ولمَّا رُفِعَ أبوابُ العَوْراتِ بينَ الزوجَيْنِ، لم يكنْ ذلك مُسقِطًا لبابِ الحياءِ بينَهما، فتُكشَفُ العَوْراتُ عندَ الحاجاتِ، ولو لم يَأْثَمَا بكَشْفِها في غيرِ حاجةٍ، ومِن الفِطْرةِ: الاستِتارُ والتزيُّنُ باللِّباسِ ولو بينَ الزوجَيْنِ، وإبداءُ السَّوْءَتَيْنِ والعوراتِ بينَ الزوجَيْنِ بلا حاجةٍ ولا مَقصَدٍ مأذونٍ به: مكروهٌ؛ لأنَّه يُسقِطُ هَيْبَةَ الحياءِ في النفسِ، وتزهدُ نفوسُ بعضِهما في بعضٍ، وتتشوَّفُ إلى غيرِهما مِن الحرامِ، وقد فطَرَ اللهُ آدمَ وحوَّاءَ على ذلك، فسَتَرَا عَوْراتِهما بوَرَقِ الشجرِ مع أنَّه لا يَراهُما أحدٌ مِن البشرِ غيرُهما؛ فليس لهما ذريَّةٌ عندَ ذلك؛ ولذلك قال تعالى: {يَنْزِعُ عَنْهُمَا لِبَاسَهُمَا لِيُرِيَهُمَا سَوْآتِهِمَا} [الأعراف: 27] ، فجعَل رؤيةَ بعضِهما لبعضٍ بلا حاجةٍ مِن مقاصدِ الشيطانِ ولو كانتْ مباحةً في الأصلِ، ولكنَّ الأصلَ السَّتْرُ واللِّبَاسُ، وأمَّا الكشفُ فعارضٌ.</w:t>
      </w:r>
    </w:p>
    <w:p w:rsidR="00605401" w:rsidRPr="002B47E3" w:rsidRDefault="00605401" w:rsidP="00605401">
      <w:pPr>
        <w:jc w:val="both"/>
        <w:rPr>
          <w:rFonts w:asciiTheme="minorBidi" w:hAnsiTheme="minorBidi"/>
          <w:sz w:val="28"/>
          <w:szCs w:val="28"/>
        </w:rPr>
      </w:pPr>
      <w:r w:rsidRPr="002B47E3">
        <w:rPr>
          <w:rFonts w:asciiTheme="minorBidi" w:hAnsiTheme="minorBidi"/>
          <w:sz w:val="28"/>
          <w:szCs w:val="28"/>
        </w:rPr>
        <w:br w:type="page"/>
      </w:r>
    </w:p>
    <w:p w:rsidR="00605401" w:rsidRPr="002B47E3" w:rsidRDefault="00605401" w:rsidP="00605401">
      <w:pPr>
        <w:bidi/>
        <w:jc w:val="both"/>
        <w:rPr>
          <w:rFonts w:asciiTheme="minorBidi" w:hAnsiTheme="minorBidi"/>
          <w:sz w:val="28"/>
          <w:szCs w:val="28"/>
        </w:rPr>
      </w:pP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وقد جعَلَ اللهُ الأصلَ في بني آدمَ السَّتْرَ باللِّباسِ؛ فتَستتِرُ المرأةُ وتَتزيَّنُ ولو كانتْ لا يَراها أحدٌ، والرجُلُ يكونُ وحدَهُ ولو في فَلاَةٍ لا يراهُ أحدٌ يُحِبُّ أنْ يَستُرَ بدَنَهُ، فذلك استِتارٌ تُحِبُّهُ النفسُ، وهي مفطورةٌ عليه، حتى لو كان الإنسانُ في بيتِه مُغلِّقَ الأبوابِ، لم يُحِبَّ أنْ يَبقى عُرْيانًا؛ لأنَّه مُخالِفٌ للفِطْرةِ، ولو كان الإنسانُ أعمَى البصرِ لا يَرى عورةَ نفسِهِ ولا يراهُ أحدٌ، لَأَحَبَّ أنْ يَستتِرَ؛ لحرارةِ الفِطْرةِ في نفسِهِ التي يجدُها.</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أسبابُ مشروعيَّةِ السترِ:</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وقد شرَع اللهُ الاستِتارَ باللِّباسِ؛ لجملةٍ مِن الأسبابِ:</w:t>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rPr>
      </w:pPr>
      <w:r w:rsidRPr="002B47E3">
        <w:rPr>
          <w:rFonts w:asciiTheme="minorBidi" w:hAnsiTheme="minorBidi"/>
          <w:sz w:val="28"/>
          <w:szCs w:val="28"/>
          <w:rtl/>
        </w:rPr>
        <w:t xml:space="preserve">الأوَّلُ : حياءً مِن اللهِ؛ فاللهُ يُحِبُّ أن يُستحْيَا منه؛ وذلك مِن تعظيمِهِ وإجلالِه، واللهُ لا تُستَرُ عنه عينٌ، ولا تُستَرُ عنه عَوْرةٌ فلا يَراها؛ وإنَّما مجرَّدُ فعلِ اللِّباسِ والاستِتارِ به مِن الحياءِ مِن اللهِ ولو كان في عِلْمِ العبدِ أنَّ اللهَ يَراه؛ فالإنسانُ يستتِرُ في نفسِهِ وهو يَعلمُ نفسَهُ؛ حِفْظًا لحياءِ نفسِه، وقد جاءَ في سترِ العورةِ حياءً مِن اللهِ حديثُ بَهْزٍ؛ كما في «المسنَدِ»، و«السُّننِ»، عن معاويةَ بنِ حَيْدَةَ؛ قال: يَا رَسُولَ اللهِ، عَوْرَاتُنَا مَا نَأْتِي مِنْهَا وَمَا نَذَرُ؟ قال: (احْفَظْ عَوْرَتَكَ إِلاَّ مِنْ زَوْجَتِكَ أَوْ مَا مَلَكَتْ يَمِينُكَ) ، قَالَ: قُلْتُ: يَا رَسُولَ اللهِ، إِذَا كَانَ الْقَوْمُ بَعْضُهُمْ فِي بَعْضٍ؟ قَالَ: (إِنِ اسْتَطَعْتَ أَنْ لاَ يَرَيَنَّهَا أَحَدٌ فَلاَ يَرَيَنَّهَا) ، قَالَ: قُلْتُ: يَا رَسُولَ اللهِ، إِذَا كَانَ أَحَدُنَا خَالِيًا؟ قَالَ: (اللهُ أَحَقُّ أَنْ يُسْتَحْيَا مِنْهُ مِنَ النَّاسِ)(1) </w:t>
      </w:r>
    </w:p>
    <w:p w:rsidR="00605401" w:rsidRPr="002B47E3" w:rsidRDefault="00605401" w:rsidP="00605401">
      <w:pPr>
        <w:bidi/>
        <w:jc w:val="both"/>
        <w:rPr>
          <w:rFonts w:asciiTheme="minorBidi" w:hAnsiTheme="minorBidi"/>
          <w:sz w:val="28"/>
          <w:szCs w:val="28"/>
          <w:rtl/>
        </w:rPr>
      </w:pPr>
      <w:r w:rsidRPr="002B47E3">
        <w:rPr>
          <w:rFonts w:asciiTheme="minorBidi" w:hAnsiTheme="minorBidi"/>
          <w:sz w:val="28"/>
          <w:szCs w:val="28"/>
          <w:rtl/>
        </w:rPr>
        <w:t>ورُوِيَ في بعضِ الأخبارِ: أنَّ آدمَ وحوَّاءَ استتَرَا حياءً مِن اللهِ لمَّا بَدَتْ سَوْءَاتُهما؛ فعن أُبَيِّ بنِ كعبٍ مرفوعًا؛ أنَّ اللهَ قال لآدمَ: يَا آدمُ</w:t>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lang w:bidi="ar"/>
        </w:rPr>
      </w:pPr>
      <w:r w:rsidRPr="002B47E3">
        <w:rPr>
          <w:rFonts w:asciiTheme="minorBidi" w:hAnsiTheme="minorBidi"/>
          <w:sz w:val="28"/>
          <w:szCs w:val="28"/>
          <w:rtl/>
        </w:rPr>
        <w:t>ـــــــــــــــــــــــــــــــــــــ</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(1) أخرجه أحمد (5 /3)، وأبو داود (4017)، والترمذي (2794)، وابن ماجه (1920)</w:t>
      </w:r>
      <w:r>
        <w:rPr>
          <w:rFonts w:asciiTheme="minorBidi" w:hAnsiTheme="minorBidi"/>
          <w:sz w:val="28"/>
          <w:szCs w:val="28"/>
          <w:rtl/>
        </w:rPr>
        <w:t>.</w:t>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rPr>
      </w:pPr>
    </w:p>
    <w:p w:rsidR="00605401" w:rsidRPr="002B47E3" w:rsidRDefault="00605401" w:rsidP="00605401">
      <w:pPr>
        <w:jc w:val="both"/>
        <w:rPr>
          <w:rFonts w:asciiTheme="minorBidi" w:hAnsiTheme="minorBidi"/>
          <w:sz w:val="28"/>
          <w:szCs w:val="28"/>
          <w:rtl/>
        </w:rPr>
      </w:pPr>
      <w:r w:rsidRPr="002B47E3">
        <w:rPr>
          <w:rFonts w:asciiTheme="minorBidi" w:hAnsiTheme="minorBidi"/>
          <w:sz w:val="28"/>
          <w:szCs w:val="28"/>
          <w:rtl/>
        </w:rPr>
        <w:br w:type="page"/>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rPr>
      </w:pPr>
      <w:r w:rsidRPr="002B47E3">
        <w:rPr>
          <w:rFonts w:asciiTheme="minorBidi" w:hAnsiTheme="minorBidi"/>
          <w:sz w:val="28"/>
          <w:szCs w:val="28"/>
          <w:rtl/>
        </w:rPr>
        <w:t>، منِّي تَفِرُّ؟ فَلَمَّا سَمِعَ كَلامَ الرَّحْمَنِ، قَالَ: يَا رَبِّ، لا، وَلَكِنِ اسْتِحْيَاءً(1)</w:t>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rPr>
      </w:pPr>
      <w:r w:rsidRPr="002B47E3">
        <w:rPr>
          <w:rFonts w:asciiTheme="minorBidi" w:hAnsiTheme="minorBidi"/>
          <w:sz w:val="28"/>
          <w:szCs w:val="28"/>
          <w:rtl/>
        </w:rPr>
        <w:t>وجاءَ ذلك في بعضِ الإسرائيليَّاتِ؛ كما قال وهبُ بنُ مُنَبِّهٍ: «دخَلَ آدمُ فِي جَوْفِ الشَّجَرَةِ، فَنَادَاهُ رَبُّهُ عزّ وجل: يَا آدمُ، أَيْنَ أَنْتَ؟ قَالَ: أَنَا هَذَا يَا رَبِّ، قَالَ: أَلاَ تَخْرُجُ، قَالَ: أَسْتَحْيِي مِنْكَ يَا رَبِّ»(2)</w:t>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lang w:bidi="ar"/>
        </w:rPr>
      </w:pPr>
      <w:r w:rsidRPr="002B47E3">
        <w:rPr>
          <w:rFonts w:asciiTheme="minorBidi" w:hAnsiTheme="minorBidi"/>
          <w:sz w:val="28"/>
          <w:szCs w:val="28"/>
          <w:rtl/>
        </w:rPr>
        <w:t>وكان بعضُ خِيارِ السلفِ يَستتِرُونَ فيُغطُّونَ رؤوسَهُمْ وهم في الخلاءِ حياءً مِن اللهِ؛ كما صحَّ عن أبي بكرٍ وطاوسٍ؛ فقد روى عروةُ بنُ الزبيرِ، عن أبيهِ؛ أنَّ أبا بكرٍ الصِّدِّيقَ قال وهو يخطُبُ الناسَ: يَا مَعْشَرَ المُسْلِمِينَ، اسْتَحْيُوا مِنَ اللهِ، فَوَالَّذِي نَفْسِي بِيَدِهِ، إِنِّي لَأَظَلُّ حِينَ أَذْهَبُ إِلَى الْغَائِطِ فِي الْفَضَاءِ مُغَطِّيًا رَأْسِي؛ اسْتِحْيَاءً مِنْ رَبِّي(3)</w:t>
      </w:r>
    </w:p>
    <w:p w:rsidR="00605401" w:rsidRPr="002B47E3" w:rsidRDefault="00605401" w:rsidP="00605401">
      <w:pPr>
        <w:bidi/>
        <w:jc w:val="both"/>
        <w:rPr>
          <w:rFonts w:asciiTheme="minorBidi" w:hAnsiTheme="minorBidi"/>
          <w:sz w:val="28"/>
          <w:szCs w:val="28"/>
          <w:rtl/>
        </w:rPr>
      </w:pPr>
      <w:r w:rsidRPr="002B47E3">
        <w:rPr>
          <w:rFonts w:asciiTheme="minorBidi" w:hAnsiTheme="minorBidi"/>
          <w:sz w:val="28"/>
          <w:szCs w:val="28"/>
          <w:rtl/>
        </w:rPr>
        <w:t>وكان طاوسٌ يأمُرُ ابنَهُ بذلك</w:t>
      </w:r>
      <w:r w:rsidRPr="002B47E3">
        <w:rPr>
          <w:rFonts w:asciiTheme="minorBidi" w:hAnsiTheme="minorBidi"/>
          <w:sz w:val="28"/>
          <w:szCs w:val="28"/>
          <w:rtl/>
          <w:lang w:bidi="ar"/>
        </w:rPr>
        <w:t>(4)</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وجاءَ في ذلك خبرٌ مرسَلٌ عندَ البيهقيِّ، ومِن حديثِ عائشةَ مرفوعًا؛ ولا يصحُّ، ونَصَّ على استحبابِهِ غيرُ واحدٍ مِن الفُقَهاءِ كإمامِ الحرَمَيْنِ والغزاليِّ والبغويِّ وغيرِهم.</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الثاني : حياءً مِن الملائكةِ؛ فإنَّ الملائكةَ تتأذَّى ممَّا يتأذَّى منه بنو آدمَ؛ كما جاءَ في الحديثِ، وممَّا يتأذَّى منه بنو آدمَ: بُدُوُّ السَّوْءَةِ؛ وذلك مِن مقاصدِ قيامِ الفِطْرةِ في آدمَ وحوَّاءَ وذريَّتِهما، وحبِّهما للاستِتارِ في الجنةِ وليس فيها مِن البَشَرِ غيرُهما.</w:t>
      </w:r>
    </w:p>
    <w:p w:rsidR="00605401" w:rsidRPr="002B47E3" w:rsidRDefault="00605401" w:rsidP="00605401">
      <w:pPr>
        <w:bidi/>
        <w:jc w:val="both"/>
        <w:rPr>
          <w:rFonts w:asciiTheme="minorBidi" w:hAnsiTheme="minorBidi"/>
          <w:sz w:val="28"/>
          <w:szCs w:val="28"/>
          <w:rtl/>
        </w:rPr>
      </w:pPr>
      <w:r w:rsidRPr="002B47E3">
        <w:rPr>
          <w:rFonts w:asciiTheme="minorBidi" w:hAnsiTheme="minorBidi"/>
          <w:sz w:val="28"/>
          <w:szCs w:val="28"/>
          <w:rtl/>
        </w:rPr>
        <w:t>وقد دلَّ الدليلُ: أنَّ الملائكةَ مجبولةٌ على الحياءِ كبَنِي آدمَ؛ كما</w:t>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lang w:bidi="ar"/>
        </w:rPr>
      </w:pPr>
      <w:r w:rsidRPr="002B47E3">
        <w:rPr>
          <w:rFonts w:asciiTheme="minorBidi" w:hAnsiTheme="minorBidi"/>
          <w:sz w:val="28"/>
          <w:szCs w:val="28"/>
          <w:rtl/>
        </w:rPr>
        <w:t>ـــــــــــــــــــــــــــــــــــــ</w:t>
      </w:r>
    </w:p>
    <w:p w:rsidR="00605401" w:rsidRPr="002B47E3" w:rsidRDefault="00605401" w:rsidP="00605401">
      <w:pPr>
        <w:bidi/>
        <w:jc w:val="both"/>
        <w:rPr>
          <w:rFonts w:asciiTheme="minorBidi" w:hAnsiTheme="minorBidi"/>
          <w:sz w:val="28"/>
          <w:szCs w:val="28"/>
          <w:rtl/>
          <w:lang w:bidi="ar-SY"/>
        </w:rPr>
      </w:pPr>
      <w:r w:rsidRPr="002B47E3">
        <w:rPr>
          <w:rFonts w:asciiTheme="minorBidi" w:hAnsiTheme="minorBidi"/>
          <w:sz w:val="28"/>
          <w:szCs w:val="28"/>
          <w:rtl/>
        </w:rPr>
        <w:t>(1) أخرجه ابن أبي حاتم في «تفسيره» (1 /87 ـ 88)</w:t>
      </w:r>
      <w:r>
        <w:rPr>
          <w:rFonts w:asciiTheme="minorBidi" w:hAnsiTheme="minorBidi"/>
          <w:sz w:val="28"/>
          <w:szCs w:val="28"/>
          <w:rtl/>
        </w:rPr>
        <w:t>.</w:t>
      </w:r>
    </w:p>
    <w:p w:rsidR="00605401" w:rsidRPr="002B47E3" w:rsidRDefault="00605401" w:rsidP="00605401">
      <w:pPr>
        <w:bidi/>
        <w:jc w:val="both"/>
        <w:rPr>
          <w:rFonts w:asciiTheme="minorBidi" w:hAnsiTheme="minorBidi"/>
          <w:sz w:val="28"/>
          <w:szCs w:val="28"/>
          <w:rtl/>
          <w:lang w:bidi="ar-SY"/>
        </w:rPr>
      </w:pPr>
      <w:r w:rsidRPr="002B47E3">
        <w:rPr>
          <w:rFonts w:asciiTheme="minorBidi" w:hAnsiTheme="minorBidi"/>
          <w:sz w:val="28"/>
          <w:szCs w:val="28"/>
          <w:rtl/>
        </w:rPr>
        <w:t>(2) أخرجه ابن أبي حاتم في «تفسيره» (5 /1453)</w:t>
      </w:r>
      <w:r>
        <w:rPr>
          <w:rFonts w:asciiTheme="minorBidi" w:hAnsiTheme="minorBidi"/>
          <w:sz w:val="28"/>
          <w:szCs w:val="28"/>
          <w:rtl/>
        </w:rPr>
        <w:t>.</w:t>
      </w:r>
    </w:p>
    <w:p w:rsidR="00605401" w:rsidRPr="002B47E3" w:rsidRDefault="00605401" w:rsidP="00605401">
      <w:pPr>
        <w:bidi/>
        <w:jc w:val="both"/>
        <w:rPr>
          <w:rFonts w:asciiTheme="minorBidi" w:hAnsiTheme="minorBidi"/>
          <w:sz w:val="28"/>
          <w:szCs w:val="28"/>
          <w:rtl/>
          <w:lang w:bidi="ar-SY"/>
        </w:rPr>
      </w:pPr>
      <w:r w:rsidRPr="002B47E3">
        <w:rPr>
          <w:rFonts w:asciiTheme="minorBidi" w:hAnsiTheme="minorBidi"/>
          <w:sz w:val="28"/>
          <w:szCs w:val="28"/>
          <w:rtl/>
        </w:rPr>
        <w:t>(3) أخرجه ابن أبي شيبة في «مصنفه» (1127)</w:t>
      </w:r>
      <w:r>
        <w:rPr>
          <w:rFonts w:asciiTheme="minorBidi" w:hAnsiTheme="minorBidi"/>
          <w:sz w:val="28"/>
          <w:szCs w:val="28"/>
          <w:rtl/>
        </w:rPr>
        <w:t>.</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lang w:bidi="ar"/>
        </w:rPr>
        <w:t>(4)</w:t>
      </w:r>
      <w:r w:rsidRPr="002B47E3">
        <w:rPr>
          <w:rFonts w:asciiTheme="minorBidi" w:hAnsiTheme="minorBidi"/>
          <w:sz w:val="28"/>
          <w:szCs w:val="28"/>
          <w:rtl/>
        </w:rPr>
        <w:t xml:space="preserve"> أخرجه ابن أبي شيبة في «مصنفه» (1135)</w:t>
      </w:r>
      <w:r>
        <w:rPr>
          <w:rFonts w:asciiTheme="minorBidi" w:hAnsiTheme="minorBidi"/>
          <w:sz w:val="28"/>
          <w:szCs w:val="28"/>
          <w:rtl/>
        </w:rPr>
        <w:t>.</w:t>
      </w:r>
    </w:p>
    <w:p w:rsidR="00605401" w:rsidRPr="002B47E3" w:rsidRDefault="00605401" w:rsidP="00605401">
      <w:pPr>
        <w:bidi/>
        <w:jc w:val="both"/>
        <w:rPr>
          <w:rFonts w:asciiTheme="minorBidi" w:hAnsiTheme="minorBidi"/>
          <w:sz w:val="28"/>
          <w:szCs w:val="28"/>
          <w:rtl/>
        </w:rPr>
      </w:pPr>
    </w:p>
    <w:p w:rsidR="00605401" w:rsidRPr="002B47E3" w:rsidRDefault="00605401" w:rsidP="00605401">
      <w:pPr>
        <w:jc w:val="both"/>
        <w:rPr>
          <w:rFonts w:asciiTheme="minorBidi" w:hAnsiTheme="minorBidi"/>
          <w:sz w:val="28"/>
          <w:szCs w:val="28"/>
          <w:rtl/>
        </w:rPr>
      </w:pPr>
      <w:r w:rsidRPr="002B47E3">
        <w:rPr>
          <w:rFonts w:asciiTheme="minorBidi" w:hAnsiTheme="minorBidi"/>
          <w:sz w:val="28"/>
          <w:szCs w:val="28"/>
          <w:rtl/>
        </w:rPr>
        <w:br w:type="page"/>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Pr>
      </w:pPr>
      <w:r w:rsidRPr="002B47E3">
        <w:rPr>
          <w:rFonts w:asciiTheme="minorBidi" w:hAnsiTheme="minorBidi"/>
          <w:sz w:val="28"/>
          <w:szCs w:val="28"/>
          <w:rtl/>
        </w:rPr>
        <w:t xml:space="preserve"> قال صلّى الله عليه وسلّم: (أَلاَ أَسْتَحِي مِنْ رَجُلٍ تَسْتَحِي مِنْهُ المَلاَئِكَةُ) (1) يعني : عثمانَ بنَ عفَّانَ.</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الثالثُ : الاستِتارُ عن الناسِ، والحياءُ منهم؛ فإنَّ هذا مِن أعظَمِ مقاصدِ اللِّبَاسِ واتِّخاذِ الزِّينةِ؛ ولهذا لمَّا سأَلَ معاويةُ بنُ حَيْدَةَ عن العَوْراتِ، كان أوَّلَ ما بدَأَ به النبيُّ صلّى الله عليه وسلّم حفظُ العوراتِ عن أَعْيُنِ الناسِ.</w:t>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rPr>
      </w:pPr>
      <w:r w:rsidRPr="002B47E3">
        <w:rPr>
          <w:rFonts w:asciiTheme="minorBidi" w:hAnsiTheme="minorBidi"/>
          <w:sz w:val="28"/>
          <w:szCs w:val="28"/>
          <w:rtl/>
        </w:rPr>
        <w:t>ومَن جازَ له أن يُبدِيَ عورتَهُ له، فيكونُ ذلك بقَدْرِ الحاجةِ؛ حفظًا لفِطْرةِ أصلِ الاستِتارِ؛ ولذا شُرِعَ سترُ عورةِ الطفلِ وليس له عورةٌ لكلِّ الناظِرِينَ، ولو كان مولودًا؛ لتُحفَظَ هَيْبةُ العورةِ في نفسِه، ومِن هذا ما جاءَ في التفريقِ بينَ الأطفالِ في المَضاجِعِ؛ كما في قولِهِ صلّى الله عليه وسلّم: (وَاضْرِبُوهُمْ عَلَيْهَا لِعَشْرِ سِنِينَ، وَفَرِّقُوا بَيْنَهُمْ فِي المَضَاجِعِ) (2)</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 xml:space="preserve"> ؛ فإنَّ مِن مقاصدِ التفريقِ: ألاَّ تبدوَ العوراتُ؛ فإنَّ الصغيرَ لا يَحترِزُ في عورتِهِ في مَنامِهِ كما يَحترِزُ الكبيرُ، فأمَرَ بالتفريقِ بينَهُمْ في المَضاجِعِ؛ حتى لا تَظهَرَ سَوْءَاتُ بعضِهم لبعضٍ، فيَنشؤوا على ذلك، أو يكونَ ذلك مُثِيرًا لغرائزِهم في حَرَامٍ.</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وكذلك: فإنَّه يُستحَبُّ لباسُ الزوجَيْنِ عندَ بعضِهما البعض مِن غيرِ دواعِي الحاجةِ إلى ذلك؛ وذلك حِفْظًا للفِطْرةِ بينَهما، ولِوَازِعِ الحياءِ أنْ يُكسَرَ.</w:t>
      </w:r>
    </w:p>
    <w:p w:rsidR="00605401" w:rsidRPr="002B47E3" w:rsidRDefault="00605401" w:rsidP="00605401">
      <w:pPr>
        <w:bidi/>
        <w:jc w:val="both"/>
        <w:rPr>
          <w:rFonts w:asciiTheme="minorBidi" w:hAnsiTheme="minorBidi"/>
          <w:sz w:val="28"/>
          <w:szCs w:val="28"/>
          <w:rtl/>
        </w:rPr>
      </w:pPr>
      <w:r w:rsidRPr="002B47E3">
        <w:rPr>
          <w:rFonts w:asciiTheme="minorBidi" w:hAnsiTheme="minorBidi"/>
          <w:sz w:val="28"/>
          <w:szCs w:val="28"/>
          <w:rtl/>
        </w:rPr>
        <w:t>الـرابـعُ : الاستِتارُ عن الجنِّ؛ وذلك أنَّ الجِنَّ يُبصِرُونَ بني آدمَ، وبنو آدمَ لا يُبصِرُونَهم؛ وذلك أنَّ اللهَ لمَّا ذكَرَ قصةَ آدمَ وحوَّاءَ مع إبليسَ وما جَرَى عليهما مِن كشفِ سَوْءَتَيْهِما، ذكَرَ اللهُ حالَ رؤيةِ الجنِّ للإنسانِ مِن غيرِ أنْ يَرَاهُ: {إِنَّهُ يَرَاكُمْ هُوَ وَقَبِيلُهُ مِنْ حَيْثُ لاَ تَرَوْنَهُمْ} [الأعراف: 27] ،</w:t>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lang w:bidi="ar"/>
        </w:rPr>
      </w:pPr>
      <w:r w:rsidRPr="002B47E3">
        <w:rPr>
          <w:rFonts w:asciiTheme="minorBidi" w:hAnsiTheme="minorBidi"/>
          <w:sz w:val="28"/>
          <w:szCs w:val="28"/>
          <w:rtl/>
        </w:rPr>
        <w:t>ـــــــــــــــــــــــــــــــــــــ</w:t>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rPr>
      </w:pPr>
      <w:r w:rsidRPr="002B47E3">
        <w:rPr>
          <w:rFonts w:asciiTheme="minorBidi" w:hAnsiTheme="minorBidi"/>
          <w:sz w:val="28"/>
          <w:szCs w:val="28"/>
          <w:rtl/>
        </w:rPr>
        <w:t>(1) أخرجه مسلم (2401).؛</w:t>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rPr>
      </w:pPr>
      <w:r w:rsidRPr="002B47E3">
        <w:rPr>
          <w:rFonts w:asciiTheme="minorBidi" w:hAnsiTheme="minorBidi"/>
          <w:sz w:val="28"/>
          <w:szCs w:val="28"/>
          <w:rtl/>
        </w:rPr>
        <w:t>(2) أخرجه أحمد (2 /187)، وأبو داود (495).</w:t>
      </w:r>
    </w:p>
    <w:p w:rsidR="00605401" w:rsidRPr="002B47E3" w:rsidRDefault="00605401" w:rsidP="00605401">
      <w:pPr>
        <w:jc w:val="both"/>
        <w:rPr>
          <w:rFonts w:asciiTheme="minorBidi" w:hAnsiTheme="minorBidi"/>
          <w:sz w:val="28"/>
          <w:szCs w:val="28"/>
          <w:rtl/>
        </w:rPr>
      </w:pPr>
      <w:r w:rsidRPr="002B47E3">
        <w:rPr>
          <w:rFonts w:asciiTheme="minorBidi" w:hAnsiTheme="minorBidi"/>
          <w:sz w:val="28"/>
          <w:szCs w:val="28"/>
          <w:rtl/>
        </w:rPr>
        <w:br w:type="page"/>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rPr>
      </w:pPr>
      <w:r w:rsidRPr="002B47E3">
        <w:rPr>
          <w:rFonts w:asciiTheme="minorBidi" w:hAnsiTheme="minorBidi"/>
          <w:sz w:val="28"/>
          <w:szCs w:val="28"/>
          <w:rtl/>
        </w:rPr>
        <w:t xml:space="preserve"> وفي ذِكْرِ هذا المعنى في سياقِ قصةِ كشفِ عورةِ آدمَ وحوَّاءَ: إشارةٌ إلى مشروعيَّةِ الاستِتارِ عن الجانِّ، وإنْ كانتِ المشروعيَّةُ عن أعيُنِ بني آدَمَ آكَدَ وأشَدَّ؛ ولذا رُوِيَ في الحديثِ مشروعيَّةُ التسميةِ عندَ كشفِ الإنسانِ لعَوْرَتِه؛ حتى يَمنَعَ اللهُ بها الجِنَّ عن رُؤْيَتِهِ؛ كما في الترمذيِّ؛ مِن حديثِ عليٍّ مرفوعًا: (سَتْرُ مَا بَيْنَ أَعْيُنِ الجِنِّ وَعَوْرَاتِ بَنِي آدَمَ إِذَا دَخَلَ أَحَدُهُمُ الخَلاَءَ أَنْ يَقُولَ: بِاسْمِ اللهِ) (1)</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الخامسُ : الاستِتارُ للنَّفْسِ والحِفاظُ على فِطْرتِها؛ فإنَّ كشفَ السَّوْءَةِ في حالِ الخَلْوةِ، والدوامَ على ذلك: يَكسِرُ فِطْرةَ الحياءِ والاستِتارِ، ولو كان الواحدُ أعمَى لا يَرَى نفسَهُ وليس عندَهُ مَن يَراه، فالهَيْبةُ لحياءِ النفسِ وهي تُحِسُّ بالتعرِّي وهيبتِهِ ولو كانتْ في ظلامٍ أو لا تُبصِرُ.</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عورةُ الرجلِ:</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وعَوْرةُ الرجُلِ تختلِفُ عن عورةِ المرأةِ، وأمَّا عورةُ المرأةِ، فيأتي الكلامُ عليها في سورةِ النورِ والأحزابِ، وأمَّا عورةُ الرَّجُلِ، فاتَّفَقَ العلماءُ على أنَّ السَّوْءَتَيْنِ وما أحاطَ بهما عورةٌ، واختُلِفَ في فَخِذِ الرجُلِ على قولَيْنِ:</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الأوَّلُ ـ وهو قولُ جمهورِ العلماءِ، وقولُ الأئمَّةِ الأربعةِ في المشهورِ ـ: أنَّ الفَخِذَ عورةٌ، وأنَّ عورةَ الرجُلِ مِن سُرَّتِهِ إلى رُكْبَتِه، واختلَفُوا في عينِ الرُّكْبةِ والسُّرَّةِ: هل هما عورةٌ أو لا؟ على قولَيْنِ كما يأتي.</w:t>
      </w:r>
    </w:p>
    <w:p w:rsidR="00605401" w:rsidRPr="002B47E3" w:rsidRDefault="00605401" w:rsidP="00605401">
      <w:pPr>
        <w:bidi/>
        <w:jc w:val="both"/>
        <w:rPr>
          <w:rFonts w:asciiTheme="minorBidi" w:hAnsiTheme="minorBidi"/>
          <w:sz w:val="28"/>
          <w:szCs w:val="28"/>
          <w:rtl/>
        </w:rPr>
      </w:pPr>
      <w:r w:rsidRPr="002B47E3">
        <w:rPr>
          <w:rFonts w:asciiTheme="minorBidi" w:hAnsiTheme="minorBidi"/>
          <w:sz w:val="28"/>
          <w:szCs w:val="28"/>
          <w:rtl/>
        </w:rPr>
        <w:t xml:space="preserve">الـثـانـي : أنَّ الفخذَ ليستْ بعورةٍ؛ وهو روايةٌ عن أحمدَ، وذهَبَ إلى هذا بعضُ الفُقَهاءِ مِن بعضِ المذاهبِ؛ واستدَلُّوا بأنَّ النبيَّ صلّى الله عليه وسلّم كشَفَ </w:t>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lang w:bidi="ar"/>
        </w:rPr>
      </w:pPr>
      <w:r w:rsidRPr="002B47E3">
        <w:rPr>
          <w:rFonts w:asciiTheme="minorBidi" w:hAnsiTheme="minorBidi"/>
          <w:sz w:val="28"/>
          <w:szCs w:val="28"/>
          <w:rtl/>
        </w:rPr>
        <w:t>ـــــــــــــــــــــــــــــــــــــ</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(1) أخرجه الترمذي (606)</w:t>
      </w:r>
      <w:r>
        <w:rPr>
          <w:rFonts w:asciiTheme="minorBidi" w:hAnsiTheme="minorBidi"/>
          <w:sz w:val="28"/>
          <w:szCs w:val="28"/>
          <w:rtl/>
        </w:rPr>
        <w:t>.</w:t>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rPr>
      </w:pPr>
    </w:p>
    <w:p w:rsidR="00605401" w:rsidRPr="002B47E3" w:rsidRDefault="00605401" w:rsidP="00605401">
      <w:pPr>
        <w:jc w:val="both"/>
        <w:rPr>
          <w:rFonts w:asciiTheme="minorBidi" w:hAnsiTheme="minorBidi"/>
          <w:sz w:val="28"/>
          <w:szCs w:val="28"/>
          <w:rtl/>
        </w:rPr>
      </w:pPr>
      <w:r w:rsidRPr="002B47E3">
        <w:rPr>
          <w:rFonts w:asciiTheme="minorBidi" w:hAnsiTheme="minorBidi"/>
          <w:sz w:val="28"/>
          <w:szCs w:val="28"/>
          <w:rtl/>
        </w:rPr>
        <w:br w:type="page"/>
      </w:r>
    </w:p>
    <w:p w:rsidR="00605401" w:rsidRPr="002B47E3" w:rsidRDefault="00605401" w:rsidP="00605401">
      <w:pPr>
        <w:bidi/>
        <w:jc w:val="both"/>
        <w:rPr>
          <w:rFonts w:asciiTheme="minorBidi" w:hAnsiTheme="minorBidi"/>
          <w:sz w:val="28"/>
          <w:szCs w:val="28"/>
          <w:rtl/>
        </w:rPr>
      </w:pPr>
      <w:r w:rsidRPr="002B47E3">
        <w:rPr>
          <w:rFonts w:asciiTheme="minorBidi" w:hAnsiTheme="minorBidi"/>
          <w:sz w:val="28"/>
          <w:szCs w:val="28"/>
          <w:rtl/>
        </w:rPr>
        <w:t>فخذَهُ، كما ثبَتَ عن أنسٍ رضي الله عنه؛ أنَّ النبيَّ صلّى الله عليه وسلّم يومَ خَيْبَرَ «حَسَرَ الإِزَارَ عَنْ فَخِذِهِ، حَتَّى إِنِّي أَنْظُرُ إِلَى بَيَاضِ فَخِذِ نَبِيِّ اللهِ صلّى الله عليه وسلّم»؛ رواهُ البخاريُّ (1)</w:t>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rPr>
      </w:pPr>
      <w:r w:rsidRPr="002B47E3">
        <w:rPr>
          <w:rFonts w:asciiTheme="minorBidi" w:hAnsiTheme="minorBidi"/>
          <w:sz w:val="28"/>
          <w:szCs w:val="28"/>
          <w:rtl/>
        </w:rPr>
        <w:t>وعن أبي موسى رضي الله عنه: «أنَّ النبيَّ صلّى الله عليه وسلّم كَانَ قَاعِدًا فِي مَكَانٍ فِيهِ مَاءٌ، قَدِ انْكَشَفَ عَنْ رُكْبَتَيْهِ أَوْ رُكْبَتِهِ، فَلَمَّا دَخَلَ عُثْمَانُ غَطَّاهَا»(2)</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أنواعُ عَوْرةِ الرجلِ:</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وحديثَا أنسٍ وأبي موسى لا يَلزَمُ منهما أنَّ الفَخِذَ ليستْ بعورةٍ؛ وإنَّما فيهما التخفيفُ في الفخذَيْنِ، وأنَّ العورةَ بالنسبةِ للرَّجُلِ على نوعَيْنِ: عورةٌ مغلَّظةٌ، وعورةٌ مخفَّفةٌ:</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فأمَّا العورةُ المغلَّظةُ: فهما السَّوْءَتانِ وما أحاطَ بهما مِن مَواضعَ، وهذه العورةُ لا يجوزُ إظهارُها إلاَّ لزوجةٍ وما ملَكَتِ اليمينُ، ولا تَظهَرُ إلاَّ للضَّرُورةِ، ولا يجوزُ إبداؤُها في الحاجاتِ؛ كرفعِ الثوبِ عن طِينِ الأرضِ ووَحَلِهِ، أو عندَ الاغتِسالِ في البِرَكِ والمَسابِحِ، وكلُّ حاجةٍ: لا تَحِلُّ فيها المحرَّماتُ؛ وإنَّما تَحِلُّ المحرَّماتُ في الضروراتِ؛ كالتطبُّبِ ونحوِه.</w:t>
      </w:r>
    </w:p>
    <w:p w:rsidR="00605401" w:rsidRPr="002B47E3" w:rsidRDefault="00605401" w:rsidP="00605401">
      <w:pPr>
        <w:bidi/>
        <w:jc w:val="both"/>
        <w:rPr>
          <w:rFonts w:asciiTheme="minorBidi" w:hAnsiTheme="minorBidi"/>
          <w:sz w:val="28"/>
          <w:szCs w:val="28"/>
          <w:rtl/>
        </w:rPr>
      </w:pPr>
      <w:r w:rsidRPr="002B47E3">
        <w:rPr>
          <w:rFonts w:asciiTheme="minorBidi" w:hAnsiTheme="minorBidi"/>
          <w:sz w:val="28"/>
          <w:szCs w:val="28"/>
          <w:rtl/>
        </w:rPr>
        <w:t>وأمَّا المخفَّفةُ: فالفَخِذُ وما علاَها، ويجوزُ إظهارُها للحاجاتِ، والحاجاتُ عارِضةٌ لا دائمةٌ، ويخرُجُ مِن هذا مَن اتَّخَذَ لِباسًا قصيرًا يُظهِرُ فخذَهُ؛ فهذا لباسٌ دائمٌ لا يجوزُ، ويدُلُّ على كونِها عورةً مخفَّفةً أنَّ النبيَّ صلّى الله عليه وسلّم أَبْداها في حاجةٍ؛ كما في حديثِ أنسٍ لمَّا مَرَّ بحائطٍ بخيبرَ، أو على حالٍ لا يَظهَرُ فيه الاستدامةُ ككشفِ بعضِ الفخذِ حالَ الجلوسِ؛ كما في حديثِ أبي موسى، ففعَلَهُ النبيُّ صلّى الله عليه وسلّم جالسًا لا قائمًا؛ ولهذا لمَّا رأى النبيُّ صلّى الله عليه وسلّم أبا بكرٍ كشَفَ عن رُكْبَتِهِ وهو قائمٌ مِن غيرِ مرورٍ بحائطٍ ولا وَحَلٍ؛ قال: (أَمَّا صَاحِبُكُمْ، فَقَدْ غَامَرَ) ؛ كما في البخاريِّ، عن</w:t>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lang w:bidi="ar"/>
        </w:rPr>
      </w:pPr>
      <w:r w:rsidRPr="002B47E3">
        <w:rPr>
          <w:rFonts w:asciiTheme="minorBidi" w:hAnsiTheme="minorBidi"/>
          <w:sz w:val="28"/>
          <w:szCs w:val="28"/>
          <w:rtl/>
        </w:rPr>
        <w:t>ـــــــــــــــــــــــــــــــــــــ</w:t>
      </w:r>
    </w:p>
    <w:p w:rsidR="00605401" w:rsidRPr="002B47E3" w:rsidRDefault="00605401" w:rsidP="00605401">
      <w:pPr>
        <w:bidi/>
        <w:jc w:val="both"/>
        <w:rPr>
          <w:rFonts w:asciiTheme="minorBidi" w:hAnsiTheme="minorBidi"/>
          <w:sz w:val="28"/>
          <w:szCs w:val="28"/>
          <w:rtl/>
          <w:lang w:bidi="ar-SY"/>
        </w:rPr>
      </w:pPr>
      <w:r w:rsidRPr="002B47E3">
        <w:rPr>
          <w:rFonts w:asciiTheme="minorBidi" w:hAnsiTheme="minorBidi"/>
          <w:sz w:val="28"/>
          <w:szCs w:val="28"/>
          <w:rtl/>
        </w:rPr>
        <w:t>(1) أخرجه البخاري (371)</w:t>
      </w:r>
      <w:r>
        <w:rPr>
          <w:rFonts w:asciiTheme="minorBidi" w:hAnsiTheme="minorBidi"/>
          <w:sz w:val="28"/>
          <w:szCs w:val="28"/>
          <w:rtl/>
        </w:rPr>
        <w:t>.</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 xml:space="preserve"> (2) أخرجه البخاري (3695)</w:t>
      </w:r>
      <w:r>
        <w:rPr>
          <w:rFonts w:asciiTheme="minorBidi" w:hAnsiTheme="minorBidi"/>
          <w:sz w:val="28"/>
          <w:szCs w:val="28"/>
          <w:rtl/>
        </w:rPr>
        <w:t>.</w:t>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rPr>
      </w:pPr>
    </w:p>
    <w:p w:rsidR="00605401" w:rsidRPr="002B47E3" w:rsidRDefault="00605401" w:rsidP="00605401">
      <w:pPr>
        <w:jc w:val="both"/>
        <w:rPr>
          <w:rFonts w:asciiTheme="minorBidi" w:hAnsiTheme="minorBidi"/>
          <w:sz w:val="28"/>
          <w:szCs w:val="28"/>
          <w:rtl/>
        </w:rPr>
      </w:pPr>
      <w:r w:rsidRPr="002B47E3">
        <w:rPr>
          <w:rFonts w:asciiTheme="minorBidi" w:hAnsiTheme="minorBidi"/>
          <w:sz w:val="28"/>
          <w:szCs w:val="28"/>
          <w:rtl/>
        </w:rPr>
        <w:br w:type="page"/>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rPr>
      </w:pPr>
      <w:r w:rsidRPr="002B47E3">
        <w:rPr>
          <w:rFonts w:asciiTheme="minorBidi" w:hAnsiTheme="minorBidi"/>
          <w:sz w:val="28"/>
          <w:szCs w:val="28"/>
          <w:rtl/>
        </w:rPr>
        <w:t xml:space="preserve"> أبي الدَّرْداءِ رضي الله عنه؛ قال: «كنتُ جالسًا عندَ النبيِّ صلّى الله عليه وسلّم إذْ أَقْبَلَ أبو بكرٍ رضي الله عنه آخِذًا بطَرَفِ ثَوْبِهِ حتى أَبْدَى عن رُكْبَتِهِ، فقال النبيُّ صلّى الله عليه وسلّم: (أَمَّا صَاحِبُكُمْ، فَقَدْ غَامَرَ) ، فسلَّمَ، فذكَرَ الحديثَ»(1)</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 وذلك أنَّ هذا الفعلَ لا يفعلُهُ إلاَّ مَن نزَلَتْ به نازلةٌ مِن خصومةٍ أو شدَّةٍ، والمُغامِرُ مَن يَرمي بنفسِهِ في الشدائدِ؛ وذلك أنَّ أبا بكرٍ كان بينَهُ وبينَ عمرَ شيءٌ، فجاءَ إلى النبيِّ صلّى الله عليه وسلّم بذلك.</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ثمَّ إنَّ أنسَ بنَ مالكٍ وأبا موسى لم يَذْكُرَا كَشْفَ النبيِّ صلّى الله عليه وسلّم للفخذِ مِن غيرِ بيانِ السببِ والحالِ، ممَّا يُشعِرُ بأنَّها مخفَّفةٌ للحاجةِ لا على الدوامِ، بحيثُ تُفصَّلُ عليها الألبسةُ والأُزُرُ والبناطيلُ، ولمَّا ذكَرَ أنسٌ أنَّه رأى فَخِذَ النبيِّ صلّى الله عليه وسلّم، ظهَرَ أنَّه فعَلَ ذلك اعتراضًا، ولو لم يكنِ اعتراضًا، لَمَا ذكَرَهُ في موضعٍ معيَّنٍ.</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والقولُ بأنَّ الفخذَ عورةٌ هو الاحتياطُ، ومَن قال بأنَّ الفخذَ ليستْ بعورةٍ يَشُقُّ عليه وضعُ حدٍّ للعورةِ؛ وذلك أنَّ الفخذَ كالسَّاقِ عضوٌ مُتَّصِلٌ؛ القولُ في أَدْناهُ كالقولِ في أَعْلاه، ومَنْ لم يجعَلْ أَدْنى الفخذِ عورةً، لم يَقدِرْ على حدِّ العورةِ بحدٍّ منضبطٍ في أَعْلاها، ومَن قال بأنَّ أَدْنى الفخذِ ليس بعورةٍ، وجَبَ أن يقولَهُ في أَعْلاها ممَّا ليس بفَرْجٍ، وهذا مجازَفةٌ.</w:t>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rPr>
      </w:pPr>
      <w:r w:rsidRPr="002B47E3">
        <w:rPr>
          <w:rFonts w:asciiTheme="minorBidi" w:hAnsiTheme="minorBidi"/>
          <w:sz w:val="28"/>
          <w:szCs w:val="28"/>
          <w:rtl/>
        </w:rPr>
        <w:t>وعن مالكٍ وأبي حنيفةَ وأحمدَ في روايةٍ عنه: أنَّ الفخذَ عورةٌ مخفَّفةٌ، وقد جاء في غيرِ ما حديثٍ أنَّ (الْفَخِذَ عَوْرَةٌ) ؛ مِن حديثِ ابنِ عبَّاسٍ(2)وجَرْهَدٍ(3)</w:t>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lang w:bidi="ar"/>
        </w:rPr>
      </w:pPr>
      <w:r w:rsidRPr="002B47E3">
        <w:rPr>
          <w:rFonts w:asciiTheme="minorBidi" w:hAnsiTheme="minorBidi"/>
          <w:sz w:val="28"/>
          <w:szCs w:val="28"/>
          <w:rtl/>
        </w:rPr>
        <w:t>ـــــــــــــــــــــــــــــــــــــ</w:t>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rPr>
      </w:pPr>
      <w:r w:rsidRPr="002B47E3">
        <w:rPr>
          <w:rFonts w:asciiTheme="minorBidi" w:hAnsiTheme="minorBidi"/>
          <w:sz w:val="28"/>
          <w:szCs w:val="28"/>
          <w:rtl/>
        </w:rPr>
        <w:t>(1) أخرجه البخاري (3661).</w:t>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rPr>
      </w:pPr>
      <w:r w:rsidRPr="002B47E3">
        <w:rPr>
          <w:rFonts w:asciiTheme="minorBidi" w:hAnsiTheme="minorBidi"/>
          <w:sz w:val="28"/>
          <w:szCs w:val="28"/>
          <w:rtl/>
        </w:rPr>
        <w:t>(2) أخرجه أحمد (1 /275)، والترمذي (2796).</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(3) أخرجه أحمد (3 /478)، وأبو داود (4014)، والترمذي (2795)</w:t>
      </w:r>
      <w:r>
        <w:rPr>
          <w:rFonts w:asciiTheme="minorBidi" w:hAnsiTheme="minorBidi"/>
          <w:sz w:val="28"/>
          <w:szCs w:val="28"/>
          <w:rtl/>
        </w:rPr>
        <w:t>.</w:t>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lang w:bidi="ar"/>
        </w:rPr>
      </w:pPr>
    </w:p>
    <w:p w:rsidR="00605401" w:rsidRPr="002B47E3" w:rsidRDefault="00605401" w:rsidP="00605401">
      <w:pPr>
        <w:jc w:val="both"/>
        <w:rPr>
          <w:rFonts w:asciiTheme="minorBidi" w:hAnsiTheme="minorBidi"/>
          <w:sz w:val="28"/>
          <w:szCs w:val="28"/>
          <w:rtl/>
        </w:rPr>
      </w:pPr>
      <w:r w:rsidRPr="002B47E3">
        <w:rPr>
          <w:rFonts w:asciiTheme="minorBidi" w:hAnsiTheme="minorBidi"/>
          <w:sz w:val="28"/>
          <w:szCs w:val="28"/>
          <w:rtl/>
        </w:rPr>
        <w:br w:type="page"/>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واختُلِفَ في الرُّكْبةِ والسُّرَّةِ: هل هما مِن العورةِ أو لا؟ على قولَيْنِ مشهورَيْنِ:</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فلم يجعَلْهما مالكٌ والشافعيُّ وأحمدُ في قولٍ عورةً.</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وجعَلَهما أبو حنيفةَ عورةً.</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ويأتي الكلامُ على عورةِ المرأةِ في سورتَيِ النورِ والأحزابِ.</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قال تعالى: {يَابَنِي آدَمَ قَدْ أَنْزَلْنَا عَلَيْكُمْ لِبَاسًا يُوَارِي سَوْآتِكُمْ وَرِيشًا وَلِبَاسُ التَّقْوَى ذَلِكَ خَيْرٌ ذَلِكَ مِنْ آيَاتِ اللَّهِ لَعَلَّهُمْ يَذَّكَّرُونَ *} [ الأعراف: 26 ] .</w:t>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rPr>
      </w:pPr>
      <w:r w:rsidRPr="002B47E3">
        <w:rPr>
          <w:rFonts w:asciiTheme="minorBidi" w:hAnsiTheme="minorBidi"/>
          <w:sz w:val="28"/>
          <w:szCs w:val="28"/>
          <w:rtl/>
        </w:rPr>
        <w:t>ذكَرَ اللهُ مِنَّتَهُ فيما أنزَلَهُ وخلَقَهُ لآدمَ مِن النِّعْمةِ التي يجبُ عليه أنْ يأخُذَها وينتفِعَ بها، وهي اللِّباسُ؛ وهو: ما يستُرُ البدَنَ، والرِّياشُ؛ وهو: المالُ؛ كما قالهُ ابنُ عبَّاسٍ(1)</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 وقيل: الرِّياشُ: هو ما يُتجمَّلُ به.</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w:t>
      </w:r>
    </w:p>
    <w:p w:rsidR="00605401" w:rsidRPr="002B47E3" w:rsidRDefault="00605401" w:rsidP="00605401">
      <w:pPr>
        <w:bidi/>
        <w:jc w:val="both"/>
        <w:rPr>
          <w:rFonts w:asciiTheme="minorBidi" w:hAnsiTheme="minorBidi"/>
          <w:sz w:val="28"/>
          <w:szCs w:val="28"/>
        </w:rPr>
      </w:pP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قال تعالى: {وَإِذَا فَعَلُوا فَاحِشَةً قَالُوا وَجَدْنَا عَلَيْهَا آبَاءَنَا وَاللَّهُ أَمَرَنَا بِهَا} [ الأعراف: 28 ] .</w:t>
      </w:r>
    </w:p>
    <w:p w:rsidR="00605401" w:rsidRPr="002B47E3" w:rsidRDefault="00605401" w:rsidP="00605401">
      <w:pPr>
        <w:bidi/>
        <w:jc w:val="both"/>
        <w:rPr>
          <w:rFonts w:asciiTheme="minorBidi" w:hAnsiTheme="minorBidi"/>
          <w:sz w:val="28"/>
          <w:szCs w:val="28"/>
          <w:rtl/>
        </w:rPr>
      </w:pPr>
      <w:r w:rsidRPr="002B47E3">
        <w:rPr>
          <w:rFonts w:asciiTheme="minorBidi" w:hAnsiTheme="minorBidi"/>
          <w:sz w:val="28"/>
          <w:szCs w:val="28"/>
          <w:rtl/>
        </w:rPr>
        <w:t xml:space="preserve">جاءتْ هذه الآيةُ بعدَ قصَّةِ آدمَ وحوَّاءَ مع إبليسَ، وما جازَى اللهُ كلًّا منهم، وكشفِ سَوْءَةِ آدمَ وحوَّاءَ، ثمَّ تحذيرِ اللهِ لبني آدمَ مِن بَعْدِهما أنْ يُسَوِّلَ لهم الشيطانُ كَشْفَ عَوْرَاتِهم بقولِهِ تعالى: {لاَ يَفْتِنَنَّكُمُ الشَّيْطَانُ كَمَا أَخْرَجَ أَبَوَيْكُمْ مِنَ الْجَنَّةِ يَنْزِعُ عَنْهُمَا لِبَاسَهُمَا لِيُرِيَهُمَا سَوْآتِهِمَا} [الأعراف: 27] ، ثمَّ ذكَرَ اللهُ بعدَ ذلك الفاحشةَ، مبيِّنًا أنَّ أوَّلَ ما يقعُ في بني آدمَ كَشْفُ العوراتِ، ثمَّ تكونُ الفواحشُ؛ فالشَّرُّ خُطُواتٌ؛ فإنْ بدَأَ جِيلٌ </w:t>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lang w:bidi="ar"/>
        </w:rPr>
      </w:pPr>
      <w:r w:rsidRPr="002B47E3">
        <w:rPr>
          <w:rFonts w:asciiTheme="minorBidi" w:hAnsiTheme="minorBidi"/>
          <w:sz w:val="28"/>
          <w:szCs w:val="28"/>
          <w:rtl/>
        </w:rPr>
        <w:t>ـــــــــــــــــــــــــــــــــــــ</w:t>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rPr>
      </w:pPr>
      <w:r w:rsidRPr="002B47E3">
        <w:rPr>
          <w:rFonts w:asciiTheme="minorBidi" w:hAnsiTheme="minorBidi"/>
          <w:sz w:val="28"/>
          <w:szCs w:val="28"/>
          <w:rtl/>
        </w:rPr>
        <w:t>(1) «تفسير الطبري» (10 /123)، و«تفسير ابن أبي حاتم» (5 /1457).</w:t>
      </w:r>
    </w:p>
    <w:p w:rsidR="00605401" w:rsidRPr="002B47E3" w:rsidRDefault="00605401" w:rsidP="00605401">
      <w:pPr>
        <w:jc w:val="both"/>
        <w:rPr>
          <w:rFonts w:asciiTheme="minorBidi" w:hAnsiTheme="minorBidi"/>
          <w:sz w:val="28"/>
          <w:szCs w:val="28"/>
          <w:rtl/>
        </w:rPr>
      </w:pPr>
      <w:r w:rsidRPr="002B47E3">
        <w:rPr>
          <w:rFonts w:asciiTheme="minorBidi" w:hAnsiTheme="minorBidi"/>
          <w:sz w:val="28"/>
          <w:szCs w:val="28"/>
          <w:rtl/>
        </w:rPr>
        <w:br w:type="page"/>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بالتعرِّي، تَبِعَهُ الجِيلُ الذي يَلِيهِ بتطبيعِ الفاحشةِ، وظَنُّوها في أسلافِهم؛ كما قال تعالى بعدَ آيةِ كشفِ العوراتِ: {وَإِذَا فَعَلُوا فَاحِشَةً قَالُوا وَجَدْنَا عَلَيْهَا آبَاءَنَا وَاللَّهُ أَمَرَنَا بِهَا} .</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Pr>
        <w:t>***</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قال تعالى: {قُلْ أَمَرَ رَبِّي بِالْقِسْطِ وَأَقِيمُوا وُجُوهَكُمْ عِنْدَ كُلِّ مَسْجِدٍ وَادْعُوهُ مُخْلِصِينَ لَهُ الدِّينَ كَمَا بَدَأَكُمْ تَعُودُونَ *} [ الأعراف: 29 ] .</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في هذه الآيةِ: مشروعيَّةُ استِقْبالِ القِبْلةِ بالوجهِ عندَ الصلاةِ، وأنَّ البدنَ لا يكفي، فيُكرَهُ الالتفاتُ ولو كان البدنُ موجَّهًا إلى القِبْلةِ.</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استقبالُ القبلةِ عند الدعاءِ:</w:t>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rPr>
      </w:pPr>
      <w:r w:rsidRPr="002B47E3">
        <w:rPr>
          <w:rFonts w:asciiTheme="minorBidi" w:hAnsiTheme="minorBidi"/>
          <w:sz w:val="28"/>
          <w:szCs w:val="28"/>
          <w:rtl/>
        </w:rPr>
        <w:t>وفي الآيةِ: استحبابُ استقبالِ القِبْلةِ عند الدُّعاءِ، وقد تواتَرَ ذلك عن النبيِّ صلّى الله عليه وسلّم؛ ففي مسلمٍ؛ مِن حديثِ عمرَ: لمَّا كَانَ يَوْمُ بَدْرٍ، نَظَرَ رَسُولُ اللهِ صلّى الله عليه وسلّم إِلَى المُشْرِكِينَ وَهُمْ أَلْفٌ، وَأَصْحَابُهُ ثَلاَثُ مِئَةٍ وَتِسْعَةَ عَشَرَ رَجُلاً، فَاسْتَقْبَلَ نَبِيُّ اللهِ صلّى الله عليه وسلّم الْقِبْلَةَ، ثُمَّ مَدَّ يَدَيْهِ، فَجَعَلَ يَهْتِفُ بِرَبِّهِ</w:t>
      </w:r>
      <w:r>
        <w:rPr>
          <w:rFonts w:asciiTheme="minorBidi" w:hAnsiTheme="minorBidi"/>
          <w:sz w:val="28"/>
          <w:szCs w:val="28"/>
          <w:rtl/>
        </w:rPr>
        <w:t>.</w:t>
      </w:r>
      <w:r w:rsidRPr="002B47E3">
        <w:rPr>
          <w:rFonts w:asciiTheme="minorBidi" w:hAnsiTheme="minorBidi"/>
          <w:sz w:val="28"/>
          <w:szCs w:val="28"/>
          <w:rtl/>
        </w:rPr>
        <w:t>. الحديثَ(1)</w:t>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rPr>
      </w:pPr>
      <w:r w:rsidRPr="002B47E3">
        <w:rPr>
          <w:rFonts w:asciiTheme="minorBidi" w:hAnsiTheme="minorBidi"/>
          <w:sz w:val="28"/>
          <w:szCs w:val="28"/>
          <w:rtl/>
        </w:rPr>
        <w:t>وفي البخاريِّ، عن ابنِ مسعودٍ رضي الله عنه؛ قال: «اسْتَقْبَلَ النَّبِيُّ صلّى الله عليه وسلّم الكَعْبَةَ، فَدَعَا عَلَى نَفَرٍ مِنْ قُرَيْشٍ»(2)</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وكذلك كان يَستقبِلُ القِبْلةَ عندَ وقوفِهِ على الصَّفَا والمروةِ.</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ويُستحَبُّ أنْ يَستقبلَ المتكلِّمُ القِبْلةَ.</w:t>
      </w:r>
    </w:p>
    <w:p w:rsidR="00605401" w:rsidRPr="002B47E3" w:rsidRDefault="00605401" w:rsidP="00605401">
      <w:pPr>
        <w:bidi/>
        <w:jc w:val="both"/>
        <w:rPr>
          <w:rFonts w:asciiTheme="minorBidi" w:hAnsiTheme="minorBidi"/>
          <w:sz w:val="28"/>
          <w:szCs w:val="28"/>
          <w:rtl/>
        </w:rPr>
      </w:pPr>
      <w:r w:rsidRPr="002B47E3">
        <w:rPr>
          <w:rFonts w:asciiTheme="minorBidi" w:hAnsiTheme="minorBidi"/>
          <w:sz w:val="28"/>
          <w:szCs w:val="28"/>
          <w:rtl/>
        </w:rPr>
        <w:t>وأمَّا توجيهُ الوجهِ إلى القِبْلةِ، فمُستحَبٌّ؛ لظاهرِ الآيةِ والأحاديثِ، ولو نظَرَ إلى السماءِ، فهو سُنَّةٌ كذلك؛ فقد كان النبيُّ صلّى الله عليه وسلّم ينظُرُ إلى</w:t>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lang w:bidi="ar"/>
        </w:rPr>
      </w:pPr>
      <w:r w:rsidRPr="002B47E3">
        <w:rPr>
          <w:rFonts w:asciiTheme="minorBidi" w:hAnsiTheme="minorBidi"/>
          <w:sz w:val="28"/>
          <w:szCs w:val="28"/>
          <w:rtl/>
        </w:rPr>
        <w:t>ـــــــــــــــــــــــــــــــــــــ</w:t>
      </w:r>
    </w:p>
    <w:p w:rsidR="00605401" w:rsidRPr="002B47E3" w:rsidRDefault="00605401" w:rsidP="00605401">
      <w:pPr>
        <w:bidi/>
        <w:jc w:val="both"/>
        <w:rPr>
          <w:rFonts w:asciiTheme="minorBidi" w:hAnsiTheme="minorBidi"/>
          <w:sz w:val="28"/>
          <w:szCs w:val="28"/>
          <w:rtl/>
          <w:lang w:bidi="ar-SY"/>
        </w:rPr>
      </w:pPr>
      <w:r w:rsidRPr="002B47E3">
        <w:rPr>
          <w:rFonts w:asciiTheme="minorBidi" w:hAnsiTheme="minorBidi"/>
          <w:sz w:val="28"/>
          <w:szCs w:val="28"/>
          <w:rtl/>
        </w:rPr>
        <w:t>(1) أخرجه مسلم (1763)</w:t>
      </w:r>
      <w:r>
        <w:rPr>
          <w:rFonts w:asciiTheme="minorBidi" w:hAnsiTheme="minorBidi"/>
          <w:sz w:val="28"/>
          <w:szCs w:val="28"/>
          <w:rtl/>
        </w:rPr>
        <w:t>.</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(2) أخرجه البخاري (3960)</w:t>
      </w:r>
      <w:r>
        <w:rPr>
          <w:rFonts w:asciiTheme="minorBidi" w:hAnsiTheme="minorBidi"/>
          <w:sz w:val="28"/>
          <w:szCs w:val="28"/>
          <w:rtl/>
        </w:rPr>
        <w:t>.</w:t>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rPr>
      </w:pPr>
    </w:p>
    <w:p w:rsidR="00605401" w:rsidRPr="002B47E3" w:rsidRDefault="00605401" w:rsidP="00605401">
      <w:pPr>
        <w:jc w:val="both"/>
        <w:rPr>
          <w:rFonts w:asciiTheme="minorBidi" w:hAnsiTheme="minorBidi"/>
          <w:sz w:val="28"/>
          <w:szCs w:val="28"/>
          <w:rtl/>
        </w:rPr>
      </w:pPr>
      <w:r w:rsidRPr="002B47E3">
        <w:rPr>
          <w:rFonts w:asciiTheme="minorBidi" w:hAnsiTheme="minorBidi"/>
          <w:sz w:val="28"/>
          <w:szCs w:val="28"/>
          <w:rtl/>
        </w:rPr>
        <w:br w:type="page"/>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rPr>
      </w:pPr>
      <w:r w:rsidRPr="002B47E3">
        <w:rPr>
          <w:rFonts w:asciiTheme="minorBidi" w:hAnsiTheme="minorBidi"/>
          <w:sz w:val="28"/>
          <w:szCs w:val="28"/>
          <w:rtl/>
        </w:rPr>
        <w:t xml:space="preserve"> السماءِ عندَ دعائِه، وقد ثبَت ذلك في «الصحيحِ»؛ مِن حديثِ المِقْدَادِ؛ قال: رفَعَ النبيُّ صلّى الله عليه وسلّم رَأْسَهُ إِلَى السَّمَاءِ، فَقُلْتُ: الآْنَ يَدْعُو عَلَيَّ فَأَهْلِكُ! فَقَالَ: (اللَّهُمَّ أَطْعِمْ مَنْ أَطْعَمَنِي، وَأَسْقِ مَنْ أَسْقَانِي) (1)</w:t>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rPr>
      </w:pPr>
      <w:r w:rsidRPr="002B47E3">
        <w:rPr>
          <w:rFonts w:asciiTheme="minorBidi" w:hAnsiTheme="minorBidi"/>
          <w:sz w:val="28"/>
          <w:szCs w:val="28"/>
          <w:rtl/>
        </w:rPr>
        <w:t>ولكنَّ رفعَ البصرِ في الصلاةِ منهيٌّ عنه ولو كان حالَ دعاءٍ وثناءٍ على اللهِ، والنظرُ إلى السماءِ والتفكُّرُ فيها عبادةٌ؛ كما في قولِهِ تعالى: {أَفَلاَ يَنْظُرُونَ إِلَى الإِبِلِ كَيْفَ خُلِقَتْ *وَإِلَى السَّمَاءِ كَيْفَ رُفِعَتْ *} [الغاشية: 17 ـ 18] ، وكان النبيُّ صلّى الله عليه وسلّم يَرفعُ بصرَهُ إلى السماءِ كثيرًا كما في «الصحيحِ»؛ مِن حديثِ أبي موسى(2)</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 والنظرُ إليها والتفكُّرُ فيها يُورِثُ هَيْبةً لخالِقِها، وتعظيمًا له، وتواضُعًا وكَسْرًا للنَّفْسِ.</w:t>
      </w:r>
    </w:p>
    <w:p w:rsidR="00605401" w:rsidRPr="002B47E3" w:rsidRDefault="00605401" w:rsidP="00605401">
      <w:pPr>
        <w:bidi/>
        <w:jc w:val="both"/>
        <w:rPr>
          <w:rFonts w:asciiTheme="minorBidi" w:hAnsiTheme="minorBidi"/>
          <w:sz w:val="28"/>
          <w:szCs w:val="28"/>
          <w:rtl/>
          <w:lang w:bidi="ar-SY"/>
        </w:rPr>
      </w:pP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قال تعالى: {يَابَنِي آدَمَ خُذُوا زِينَتَكُمْ عِنْدَ كُلِّ مَسْجِدٍ وَكُلُوا وَاشْرَبُوا وَلاَ تُسْرِفُوا إِنَّهُ لاَ يُحِبُّ الْمُسْرِفِينَ *} [ الأعراف: 31 ] .</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نزَلَتْ هذه الآيةُ في حالِ العربِ في الجاهليَّةِ؛ أنَّهم كانوا يَقصِدُونَ الكَعْبةَ عُرَاةً، ويطُوفونَ عندَها بلا لِباسٍ؛ فأنزَلَ اللهُ على نبيِّه هذه الآيةَ؛ كما صحَّ مِن حديثِ ابنِ عبَّاسٍ؛ كما في مسلمٍ وغيرِه، عنه؛ قال: كَانُوا يَطُوفُونَ بِالْبَيْتِ عُرَاةً، الرِّجَالُ وَالنِّسَاءُ: الرِّجَالُ بِالنَّهَارِ، وَالنِّسَاءُ بِاللَّيْلِ، وَكَانَتِ المَرْأَةُ تَقُولُ:</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أَلْيَوْمَ يَبْدُو بَعْضُهُ أَوْ كُلُّهُ</w:t>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lang w:bidi="ar"/>
        </w:rPr>
      </w:pPr>
      <w:r w:rsidRPr="002B47E3">
        <w:rPr>
          <w:rFonts w:asciiTheme="minorBidi" w:hAnsiTheme="minorBidi"/>
          <w:sz w:val="28"/>
          <w:szCs w:val="28"/>
          <w:rtl/>
        </w:rPr>
        <w:t>وَمَا بَدَا مِنْهُ فَلاَ أُحِلُّهُ (3)</w:t>
      </w:r>
    </w:p>
    <w:p w:rsidR="00605401" w:rsidRPr="002B47E3" w:rsidRDefault="00605401" w:rsidP="00605401">
      <w:pPr>
        <w:bidi/>
        <w:jc w:val="both"/>
        <w:rPr>
          <w:rFonts w:asciiTheme="minorBidi" w:hAnsiTheme="minorBidi"/>
          <w:sz w:val="28"/>
          <w:szCs w:val="28"/>
          <w:rtl/>
        </w:rPr>
      </w:pPr>
      <w:r w:rsidRPr="002B47E3">
        <w:rPr>
          <w:rFonts w:asciiTheme="minorBidi" w:hAnsiTheme="minorBidi"/>
          <w:sz w:val="28"/>
          <w:szCs w:val="28"/>
          <w:rtl/>
        </w:rPr>
        <w:t xml:space="preserve">وكانتْ قريشٌ لا تَفْعَلُ ذلك هي ومَنْ حالَفَها، وأمَّا غيرُهُمْ مِن قبائلِ العربِ الذين يأتُونَ مِن اليمنِ وغيرِها كالأعرابِ، فقد كانوا يُؤمَرونَ </w:t>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lang w:bidi="ar"/>
        </w:rPr>
      </w:pPr>
      <w:r w:rsidRPr="002B47E3">
        <w:rPr>
          <w:rFonts w:asciiTheme="minorBidi" w:hAnsiTheme="minorBidi"/>
          <w:sz w:val="28"/>
          <w:szCs w:val="28"/>
          <w:rtl/>
        </w:rPr>
        <w:t>ـــــــــــــــــــــــــــــــــــــ</w:t>
      </w:r>
    </w:p>
    <w:p w:rsidR="00605401" w:rsidRPr="002B47E3" w:rsidRDefault="00605401" w:rsidP="00605401">
      <w:pPr>
        <w:bidi/>
        <w:jc w:val="both"/>
        <w:rPr>
          <w:rFonts w:asciiTheme="minorBidi" w:hAnsiTheme="minorBidi"/>
          <w:sz w:val="28"/>
          <w:szCs w:val="28"/>
          <w:rtl/>
          <w:lang w:bidi="ar-SY"/>
        </w:rPr>
      </w:pPr>
      <w:r w:rsidRPr="002B47E3">
        <w:rPr>
          <w:rFonts w:asciiTheme="minorBidi" w:hAnsiTheme="minorBidi"/>
          <w:sz w:val="28"/>
          <w:szCs w:val="28"/>
          <w:rtl/>
        </w:rPr>
        <w:t>(1) أخرجه مسلم (2055)</w:t>
      </w:r>
      <w:r>
        <w:rPr>
          <w:rFonts w:asciiTheme="minorBidi" w:hAnsiTheme="minorBidi"/>
          <w:sz w:val="28"/>
          <w:szCs w:val="28"/>
          <w:rtl/>
        </w:rPr>
        <w:t>.</w:t>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rPr>
      </w:pPr>
      <w:r w:rsidRPr="002B47E3">
        <w:rPr>
          <w:rFonts w:asciiTheme="minorBidi" w:hAnsiTheme="minorBidi"/>
          <w:sz w:val="28"/>
          <w:szCs w:val="28"/>
          <w:rtl/>
        </w:rPr>
        <w:t>(2) أخرجه مسلم (2531).</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(3) أخرجه مسلم (3028)، والطبري في «تفسيره» (10 /150)؛ واللفظ له.</w:t>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lang w:bidi="ar"/>
        </w:rPr>
      </w:pPr>
    </w:p>
    <w:p w:rsidR="00605401" w:rsidRPr="002B47E3" w:rsidRDefault="00605401" w:rsidP="00605401">
      <w:pPr>
        <w:jc w:val="both"/>
        <w:rPr>
          <w:rFonts w:asciiTheme="minorBidi" w:hAnsiTheme="minorBidi"/>
          <w:sz w:val="28"/>
          <w:szCs w:val="28"/>
          <w:rtl/>
        </w:rPr>
      </w:pPr>
      <w:r w:rsidRPr="002B47E3">
        <w:rPr>
          <w:rFonts w:asciiTheme="minorBidi" w:hAnsiTheme="minorBidi"/>
          <w:sz w:val="28"/>
          <w:szCs w:val="28"/>
          <w:rtl/>
        </w:rPr>
        <w:br w:type="page"/>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rPr>
      </w:pPr>
      <w:r w:rsidRPr="002B47E3">
        <w:rPr>
          <w:rFonts w:asciiTheme="minorBidi" w:hAnsiTheme="minorBidi"/>
          <w:sz w:val="28"/>
          <w:szCs w:val="28"/>
          <w:rtl/>
        </w:rPr>
        <w:t>بأخذِ لِباسٍ يستُرُهُمْ مِن لباسِ قريشٍ؛ إمَّا شِرَاءً أو عَارِيَّةً، أو يطُوفُونَ عُراةً، كما عند مسلمٍ والبخاريِّ، عن هشامِ بنِ عُرْوةَ، عن أبيهِ؛ قال: كَانَتِ الْعَرَبُ تَطُوفُ بِالْبَيْتِ عُرَاةً، إِلاَّ الْحُمْسَ، وَالْحُمْسُ قُرَيْشٌ وَمَا وَلَدَتْ، كَانُوا يَطُوفُونَ عُرَاةً، إِلاَّ أَنْ تُعْطِيَهُمُ الْحُمْسُ ثِيَابًا، فَيُعْطِي الرِّجَالُ الرِّجَالَ، وَالنِّسَاءُ النِّسَاءَ(1)</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وصحَّ نحوُهُ عن الزُّهْريِّ.</w:t>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lang w:bidi="ar-SY"/>
        </w:rPr>
      </w:pPr>
      <w:r w:rsidRPr="002B47E3">
        <w:rPr>
          <w:rFonts w:asciiTheme="minorBidi" w:hAnsiTheme="minorBidi"/>
          <w:sz w:val="28"/>
          <w:szCs w:val="28"/>
          <w:rtl/>
        </w:rPr>
        <w:t>ويُروى أنَّ قريشًا كانتْ تقولُ: نحنُ أهلُ الحَرَمِ، فلا ينبغي لأحدٍ مِن العربِ أنْ يطُوفَ إلاَّ في ثِيَابِنا، ولا يأكُلَ إذا دخَلَ أرضَنا إلاَّ مِن طعامِنا(2)</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وليس فعلُ قريشٍ هذا على أَثَارَةٍ مِنْ سَلَفٍ لهم؛ وإنَّما جاهليَّةٌ ابتدَعُوها؛ لتُعظِّمَهُمُ العربُ، ويَسُودُوا عليهم بالجاهِ والمالِ.</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وقولُ اللَّهِ تعالى في الآيةِ: {يَابَنِي آدَمَ خُذُوا زِينَتَكُمْ} ، جعَلَ الخِطابَ فيه لبني آدمَ؛ تذكيرًا لهم بحالِ أبيهِم آدمَ ومَكْرِ إبليسَ به وبزوجِهِ حتى انكشَفَتْ سَوْءَاتُهما، التي قد ذكَرَها اللهُ قريبًا في هذه السورةِ، وأنَّ فِعْلَ كفَّارِ قريشٍ مِن تسويلِ الشيطانِ مِن جنسِ ما فعَلَهُ بأبيهِم، وفِعْلُهُمْ أعظَمُ؛ لأنَّ آدمَ لم يَكشِفْ سَوْءَتَهُ بنفسِه؛ وإنَّما عُوقِبَ بكَشْفِها، وقريشٌ فعَلَتْ ذلك تديُّنًا وتعبُّدًا، وفي حَرَمِ اللهِ، وأمامَ الناظِرِين.</w:t>
      </w:r>
    </w:p>
    <w:p w:rsidR="00605401" w:rsidRPr="002B47E3" w:rsidRDefault="00605401" w:rsidP="00605401">
      <w:pPr>
        <w:bidi/>
        <w:jc w:val="both"/>
        <w:rPr>
          <w:rFonts w:asciiTheme="minorBidi" w:hAnsiTheme="minorBidi"/>
          <w:sz w:val="28"/>
          <w:szCs w:val="28"/>
          <w:rtl/>
        </w:rPr>
      </w:pPr>
      <w:r w:rsidRPr="002B47E3">
        <w:rPr>
          <w:rFonts w:asciiTheme="minorBidi" w:hAnsiTheme="minorBidi"/>
          <w:sz w:val="28"/>
          <w:szCs w:val="28"/>
          <w:rtl/>
        </w:rPr>
        <w:t>وفي الخِطابِ بـ {يَابَنِي آدَمَ} تذكيرٌ بأنَّ السترَ واللِّباسَ فِطْرةٌ آدميَّةٌ تشترِكُ فيها جميعُ البشريَّةِ، لا تحتاجُ إلى دليلٍ مِن الوحيِ يُثْبِتُها، ولو رجَعُوا إلى فِطْرتِهِمْ بعقولٍ صحيحةٍ، لَوَجَدُوا ذلك وبان لهم تَعَدِّيهِم.</w:t>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lang w:bidi="ar"/>
        </w:rPr>
      </w:pPr>
      <w:r w:rsidRPr="002B47E3">
        <w:rPr>
          <w:rFonts w:asciiTheme="minorBidi" w:hAnsiTheme="minorBidi"/>
          <w:sz w:val="28"/>
          <w:szCs w:val="28"/>
          <w:rtl/>
        </w:rPr>
        <w:t>ـــــــــــــــــــــــــــــــــــــ</w:t>
      </w:r>
    </w:p>
    <w:p w:rsidR="00605401" w:rsidRPr="002B47E3" w:rsidRDefault="00605401" w:rsidP="00605401">
      <w:pPr>
        <w:bidi/>
        <w:jc w:val="both"/>
        <w:rPr>
          <w:rFonts w:asciiTheme="minorBidi" w:hAnsiTheme="minorBidi"/>
          <w:sz w:val="28"/>
          <w:szCs w:val="28"/>
          <w:rtl/>
          <w:lang w:bidi="ar-SY"/>
        </w:rPr>
      </w:pPr>
      <w:r w:rsidRPr="002B47E3">
        <w:rPr>
          <w:rFonts w:asciiTheme="minorBidi" w:hAnsiTheme="minorBidi"/>
          <w:sz w:val="28"/>
          <w:szCs w:val="28"/>
          <w:rtl/>
        </w:rPr>
        <w:t>(1) أخرجه البخاري (1665)، ومسلم (1219)</w:t>
      </w:r>
      <w:r>
        <w:rPr>
          <w:rFonts w:asciiTheme="minorBidi" w:hAnsiTheme="minorBidi"/>
          <w:sz w:val="28"/>
          <w:szCs w:val="28"/>
          <w:rtl/>
        </w:rPr>
        <w:t>.</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(2) «تفسير القرطبي» (9 /192)</w:t>
      </w:r>
      <w:r>
        <w:rPr>
          <w:rFonts w:asciiTheme="minorBidi" w:hAnsiTheme="minorBidi"/>
          <w:sz w:val="28"/>
          <w:szCs w:val="28"/>
          <w:rtl/>
        </w:rPr>
        <w:t>.</w:t>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lang w:bidi="ar-SY"/>
        </w:rPr>
      </w:pPr>
    </w:p>
    <w:p w:rsidR="00605401" w:rsidRPr="002B47E3" w:rsidRDefault="00605401" w:rsidP="00605401">
      <w:pPr>
        <w:jc w:val="both"/>
        <w:rPr>
          <w:rFonts w:asciiTheme="minorBidi" w:hAnsiTheme="minorBidi"/>
          <w:sz w:val="28"/>
          <w:szCs w:val="28"/>
          <w:rtl/>
        </w:rPr>
      </w:pPr>
      <w:r w:rsidRPr="002B47E3">
        <w:rPr>
          <w:rFonts w:asciiTheme="minorBidi" w:hAnsiTheme="minorBidi"/>
          <w:sz w:val="28"/>
          <w:szCs w:val="28"/>
          <w:rtl/>
        </w:rPr>
        <w:br w:type="page"/>
      </w:r>
    </w:p>
    <w:p w:rsidR="00605401" w:rsidRPr="002B47E3" w:rsidRDefault="00605401" w:rsidP="00605401">
      <w:pPr>
        <w:bidi/>
        <w:jc w:val="both"/>
        <w:rPr>
          <w:rFonts w:asciiTheme="minorBidi" w:hAnsiTheme="minorBidi"/>
          <w:sz w:val="28"/>
          <w:szCs w:val="28"/>
        </w:rPr>
      </w:pP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وقولُ اللَّهِ تعالى: {خُذُوا زِينَتَكُمْ عِنْدَ كُلِّ مَسْجِدٍ} :</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المرادُ به: المسجدُ الحرامُ، ويدخُلُ في حُكْمِهِ كلُّ مسجدٍ؛ للاشتراكِ فـي العِلَّةِ، وقـولُه: {عِنْدَ كُلِّ مَسْجِدٍ} ؛ أيْ : مـوضعٍ تتعبَّدونَ اللهَ فيه، ويكونُ المرادُ به القصدَ؛ كلَّما قصَدتُّمُ المسجدَ، فخُذُوا زينتَكُمْ في كلِّ مرَّةٍ، فجعَلَ الموضعَ الواحدَ في كلِّ مرةٍ مسجدًا، ويُؤيِّدُ هذا قولُهُ تعالى قبل ذلك: {وَأَقِيمُوا وُجُوهَكُمْ عِنْدَ كُلِّ مَسْجِدٍ} [الأعراف: 29] ؛ أي : عندَ كلِّ مرةٍ تتعبَّدونَ اللهَ فيها للصَّلاةِ والدُّعَاءِ ولو كان الموضعُ واحدًا.</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أخذُ زينةِ اللباسِ للعبادةِ ومكانُهَا:</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ويدخُلُ في معنى الآيةِ أخذُ الزِّينةِ لغَرَضَيْنِ:</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الأوَّلُ : لموضعِ العبادةِ؛ سواءٌ كان لغرضِ العبادةِ أو لغيرِها، وللعبادةِ آكَدُ؛ لاجتماعِ الأمرَيْنِ؛ وذلك أنَّ مواضعَ العبادةِ محتَرَمةٌ معظَّمةٌ، فيُستحَبُّ التزيُّنُ لها وعدمُ دخولِها مع كشفِ عورةٍ أو رائحةٍ نَتْنَةٍ؛ تعظيمًا لها وللملائكةِ وللمُصلِّينَ والمُعتكِفينَ والذاكِرِين.</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الثاني : للعبادةِ، وهي الصلاةُ؛ فيُستحَبُّ أخذُ الزِّينةِ لها ولو لم يكنْ ذلك في موضعِ عبادةٍ، وهو المسجِدُ، فالمقصدُ مِن الزِّينةِ العبادةُ؛ لأنَّ دُورَ العبادةِ لم تُتَّخَذْ إلاَّ لأجلِ العبادةِ، وإنَّما عُظِّمَتِ المساجدُ لأجلِ العبادةِ فيها، ولو لم يكنْ فيها عبادةٌ، لم تكنْ معظَّمةً؛ فمَنْ أرادَ الصلاةَ، استُحِبَّ له أخذُ الزِّينةِ لها، والاستتارُ ولو كان المصلِّي في بيتِهِ لا يراهُ أحدٌ.</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الأصلُ حِلُّ اللباسِ:</w:t>
      </w:r>
    </w:p>
    <w:p w:rsidR="00605401" w:rsidRPr="002B47E3" w:rsidRDefault="00605401" w:rsidP="00605401">
      <w:pPr>
        <w:bidi/>
        <w:jc w:val="both"/>
        <w:rPr>
          <w:rFonts w:asciiTheme="minorBidi" w:hAnsiTheme="minorBidi"/>
          <w:sz w:val="28"/>
          <w:szCs w:val="28"/>
          <w:rtl/>
          <w:lang w:bidi="ar-SY"/>
        </w:rPr>
      </w:pPr>
      <w:r w:rsidRPr="002B47E3">
        <w:rPr>
          <w:rFonts w:asciiTheme="minorBidi" w:hAnsiTheme="minorBidi"/>
          <w:sz w:val="28"/>
          <w:szCs w:val="28"/>
          <w:rtl/>
        </w:rPr>
        <w:t xml:space="preserve">وفي الآيةِ: دليلٌ على أنَّ الأصلَ في اللِّباسِ: الحِلُّ، فسمَّى اللهُ </w:t>
      </w:r>
    </w:p>
    <w:p w:rsidR="00605401" w:rsidRPr="002B47E3" w:rsidRDefault="00605401" w:rsidP="00605401">
      <w:pPr>
        <w:jc w:val="both"/>
        <w:rPr>
          <w:rFonts w:asciiTheme="minorBidi" w:hAnsiTheme="minorBidi"/>
          <w:sz w:val="28"/>
          <w:szCs w:val="28"/>
          <w:rtl/>
          <w:lang w:bidi="ar-SY"/>
        </w:rPr>
      </w:pPr>
      <w:r w:rsidRPr="002B47E3">
        <w:rPr>
          <w:rFonts w:asciiTheme="minorBidi" w:hAnsiTheme="minorBidi"/>
          <w:sz w:val="28"/>
          <w:szCs w:val="28"/>
          <w:rtl/>
          <w:lang w:bidi="ar-SY"/>
        </w:rPr>
        <w:br w:type="page"/>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اللِّباسَ بالزِّينةِ ولم يَستَثْنِ منه شيئًا، وإذا ورَدَ النصُّ بإطلاقِ الحِلِّ على عَيْنٍ، دَلَّ على أنَّ الأصلَ فيها الحِلُّ، وأنَّ الاستثناءَ فيها قليلٌ، وقد صرَّحَتِ الآيةُ</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بعدَ ذلك بقولِهِ تعالى: {قُلْ مَنْ حَرَّمَ زِينَةَ اللَّهِ الَّتِي أَخْرَجَ لِعِبَادِهِ وَالطَّيِّبَاتِ مِنَ الرِّزْقِ} [الأعراف: 32] .</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والزِّينةُ: كلُّ لِباسٍ اجتمَعَ فيه أمرانِ: سَتْرُ البدنِ أو عضوٍ منه، وأنْ يكونَ اللِّباسُ حسَنًا:</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أمَّا سَترُ البدنِ أو عضوٍ منه: فلا يدخُلُ فيه الزِّينةُ التي لا تستُرُ، فليستْ ملبوسًا للبَدَنِ ولا لعضوٍ منه؛ كالكُحْلِ والخِضَابِ ومِكْياج المرأةِ وحُلِيِّها، ولا يدخُلُ فيه ما لا يستُرُ البدنَ ولا عضوًا منه؛ كالخاتمِ؛ فهذا غيرُ مقصودٍ مِن الزِّينةِ.</w:t>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rPr>
      </w:pPr>
      <w:r w:rsidRPr="002B47E3">
        <w:rPr>
          <w:rFonts w:asciiTheme="minorBidi" w:hAnsiTheme="minorBidi"/>
          <w:sz w:val="28"/>
          <w:szCs w:val="28"/>
          <w:rtl/>
        </w:rPr>
        <w:t>ويُستحَبُّ ما ستَرَ البدنَ أو أكثَرَهُ؛ كالإِزَارِ والرِّدَاءِ والقميصِ والثوبِ، أو عضوًا منه؛ كالعِمَامةِ والنعلَيْنِ، ورُوِيَ عن أبي هريرةَ، عن النبيِّ صلّى الله عليه وسلّم؛ أنَّه قال ذاتَ يومٍ: (خُذُوا زِينَةَ الصَّلاَةِ) ، قيل: وَمَا زِينَةُ الصَّلاَةِ؟ قال: (الْبَسُوا نِعَالَكُمْ، فَصَلُّوا فِيهَا) (1)</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وأمَّا حُسْنُ اللِّباسِ: فلا يدخُلُ فيه قبيحُ اللِّباسِ ولو غلا ثمنُهُ، ولا اللِّباسُ الحرامُ؛ كالحريرِ للرَّجُلِ وجلودِ الخِنْزيرِ والكلابِ وما دَلَّ الدليلُ على تحريمِه؛ لأنَّ المحرَّمَ لا يُسمِّيهِ الشارعُ لباسًا بإطلاقٍ إلاَّ مع تقييدِ تحريمِهِ، فضلاً عن تسميتِهِ زِينةً.</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وأمَّا إزالةُ النجاسةِ والرِّيحِ الخبيثةِ مِن البدنِ والثوبِ، فذلك ممَّا يدُلُّ عليه مفهومُ الآيةِ، لا منطوقُها؛ لأنَّ لازمَ الزِّينةِ إزالةُ الخبيثِ، والزِّينةُ تُتَّخَذُ، وخبيثُ الرائحةِ يُرفَعُ ويُزالُ، وذلك عكسُ الاتِّخاذِ.</w:t>
      </w:r>
    </w:p>
    <w:p w:rsidR="00605401" w:rsidRPr="002B47E3" w:rsidRDefault="00605401" w:rsidP="00605401">
      <w:pPr>
        <w:bidi/>
        <w:jc w:val="both"/>
        <w:rPr>
          <w:rFonts w:asciiTheme="minorBidi" w:hAnsiTheme="minorBidi"/>
          <w:sz w:val="28"/>
          <w:szCs w:val="28"/>
          <w:rtl/>
        </w:rPr>
      </w:pPr>
      <w:r w:rsidRPr="002B47E3">
        <w:rPr>
          <w:rFonts w:asciiTheme="minorBidi" w:hAnsiTheme="minorBidi"/>
          <w:sz w:val="28"/>
          <w:szCs w:val="28"/>
          <w:rtl/>
        </w:rPr>
        <w:t>وكذلك استعمالُ الطِّيبِ، فدليلُهُ خاصٌّ متواتِرٌ.</w:t>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lang w:bidi="ar"/>
        </w:rPr>
      </w:pPr>
      <w:r w:rsidRPr="002B47E3">
        <w:rPr>
          <w:rFonts w:asciiTheme="minorBidi" w:hAnsiTheme="minorBidi"/>
          <w:sz w:val="28"/>
          <w:szCs w:val="28"/>
          <w:rtl/>
        </w:rPr>
        <w:t>ـــــــــــــــــــــــــــــــــــــ</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(1) أخرجه أبو نعيم في «حلية الأولياء» (5 /83)</w:t>
      </w:r>
      <w:r>
        <w:rPr>
          <w:rFonts w:asciiTheme="minorBidi" w:hAnsiTheme="minorBidi"/>
          <w:sz w:val="28"/>
          <w:szCs w:val="28"/>
          <w:rtl/>
        </w:rPr>
        <w:t>.</w:t>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rPr>
      </w:pPr>
    </w:p>
    <w:p w:rsidR="00605401" w:rsidRPr="002B47E3" w:rsidRDefault="00605401" w:rsidP="00605401">
      <w:pPr>
        <w:jc w:val="both"/>
        <w:rPr>
          <w:rFonts w:asciiTheme="minorBidi" w:hAnsiTheme="minorBidi"/>
          <w:sz w:val="28"/>
          <w:szCs w:val="28"/>
        </w:rPr>
      </w:pPr>
      <w:r w:rsidRPr="002B47E3">
        <w:rPr>
          <w:rFonts w:asciiTheme="minorBidi" w:hAnsiTheme="minorBidi"/>
          <w:sz w:val="28"/>
          <w:szCs w:val="28"/>
        </w:rPr>
        <w:br w:type="page"/>
      </w:r>
    </w:p>
    <w:p w:rsidR="00605401" w:rsidRPr="002B47E3" w:rsidRDefault="00605401" w:rsidP="00605401">
      <w:pPr>
        <w:bidi/>
        <w:jc w:val="both"/>
        <w:rPr>
          <w:rFonts w:asciiTheme="minorBidi" w:hAnsiTheme="minorBidi"/>
          <w:sz w:val="28"/>
          <w:szCs w:val="28"/>
        </w:rPr>
      </w:pP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rPr>
      </w:pPr>
      <w:r w:rsidRPr="002B47E3">
        <w:rPr>
          <w:rFonts w:asciiTheme="minorBidi" w:hAnsiTheme="minorBidi"/>
          <w:sz w:val="28"/>
          <w:szCs w:val="28"/>
          <w:rtl/>
        </w:rPr>
        <w:t>ويُستحَبُّ لُبْسُ ساترِ الثيابِ وجميلِهِ في الصلاةِ وفي المساجدِ، وقد فضَّلَ النبيُّ صلّى الله عليه وسلّم مِن ألوانِ الثيابِ البَيَاضَ؛ كما في «المسنَدِ»، و«السُّننِ»؛ مِن حديثِ ابنِ عبَّاسٍ مرفوعًا: (الْبَسُوا مِنْ ثِيَابِكُمُ الْبَيَاضَ؛ فَإِنَّهَا مِنْ خَيْرِ ثِيَابِكُمْ) (1)</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سَتْرُ العَوْرةِ للصلاةِ:</w:t>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rPr>
      </w:pPr>
      <w:r w:rsidRPr="002B47E3">
        <w:rPr>
          <w:rFonts w:asciiTheme="minorBidi" w:hAnsiTheme="minorBidi"/>
          <w:sz w:val="28"/>
          <w:szCs w:val="28"/>
          <w:rtl/>
        </w:rPr>
        <w:t>وفي الآيةِ: دليلٌ على وجوبِ سترِ العورةِ للصَّلاةِ، فإذا وجَب التستُّرُ عندَ موضعِ العبادةِ، فإنَّ سَتْرَها للعبادةِ مِن بابِ أَولى، وسببُ نزولِ الآيةِ دالٌّ على ذلك، وبهذه الآيةِ استدَلَّ بعضُ السلفِ كمُجاهِدٍ؛ قال: «الزِّينةُ ما وارَى عورتَكَ ولو عباءةً»(2)</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وعورةُ المرأةِ تختلِفُ عن عورةِ الرجُلِ في الصلاةِ، والسَّتْرُ في الصلاةِ يختلِفُ عن السترِ خارجَها عندَ بعضِ الفقهاءِ:</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فأمَّا عورةُ الرجُلِ، فكما تقدَّمَ في قصةِ آدمَ أنَّ عورتَهُ بينَ السُّرَّةِ إلى الرُّكْبةِ على الصحيحِ؛ وهو قولُ جماهيرِ العلماءِ، وقولُ الأئمَّةِ الأربعةِ في المشهورِ.</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عورةُ الرجلِ في الصلاة:</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واختلَفوا في عورتِهِ في الصلاةِ: هل هي عَيْنُ عورتِهِ خارجَها، أو أنَّ عورةَ الرجُلِ في الصلاةِ ليستْ عورةً له في خارجِ الصلاةِ؟ على قولَيْنِ:</w:t>
      </w:r>
    </w:p>
    <w:p w:rsidR="00605401" w:rsidRPr="002B47E3" w:rsidRDefault="00605401" w:rsidP="00605401">
      <w:pPr>
        <w:bidi/>
        <w:jc w:val="both"/>
        <w:rPr>
          <w:rFonts w:asciiTheme="minorBidi" w:hAnsiTheme="minorBidi"/>
          <w:sz w:val="28"/>
          <w:szCs w:val="28"/>
          <w:rtl/>
        </w:rPr>
      </w:pPr>
      <w:r w:rsidRPr="002B47E3">
        <w:rPr>
          <w:rFonts w:asciiTheme="minorBidi" w:hAnsiTheme="minorBidi"/>
          <w:sz w:val="28"/>
          <w:szCs w:val="28"/>
          <w:rtl/>
        </w:rPr>
        <w:t>ذهَبَ جمهورُ العلماءِ ـ وهو قولُ أبي حنيفةَ والشافعيِّ وأحمدَ ـ: إلى أنَّ عورةَ الرجُلِ في الصلاةِ ما بينَ السُّرَّةِ إلى الرُّكْبةِ.</w:t>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lang w:bidi="ar"/>
        </w:rPr>
      </w:pPr>
      <w:r w:rsidRPr="002B47E3">
        <w:rPr>
          <w:rFonts w:asciiTheme="minorBidi" w:hAnsiTheme="minorBidi"/>
          <w:sz w:val="28"/>
          <w:szCs w:val="28"/>
          <w:rtl/>
        </w:rPr>
        <w:t>ـــــــــــــــــــــــــــــــــــــ</w:t>
      </w:r>
    </w:p>
    <w:p w:rsidR="00605401" w:rsidRPr="002B47E3" w:rsidRDefault="00605401" w:rsidP="00605401">
      <w:pPr>
        <w:bidi/>
        <w:jc w:val="both"/>
        <w:rPr>
          <w:rFonts w:asciiTheme="minorBidi" w:hAnsiTheme="minorBidi"/>
          <w:sz w:val="28"/>
          <w:szCs w:val="28"/>
          <w:rtl/>
          <w:lang w:bidi="ar-SY"/>
        </w:rPr>
      </w:pPr>
      <w:r w:rsidRPr="002B47E3">
        <w:rPr>
          <w:rFonts w:asciiTheme="minorBidi" w:hAnsiTheme="minorBidi"/>
          <w:sz w:val="28"/>
          <w:szCs w:val="28"/>
          <w:rtl/>
        </w:rPr>
        <w:t>(1) أخرجه أحمد (1 /247)، وأبو داود (3878)، والترمذي (994)</w:t>
      </w:r>
      <w:r>
        <w:rPr>
          <w:rFonts w:asciiTheme="minorBidi" w:hAnsiTheme="minorBidi"/>
          <w:sz w:val="28"/>
          <w:szCs w:val="28"/>
          <w:rtl/>
        </w:rPr>
        <w:t>.</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(2) «تفسير الطبري» (10 /152)، و«تفسير ابن أبي حاتم» (5 /1465)</w:t>
      </w:r>
      <w:r>
        <w:rPr>
          <w:rFonts w:asciiTheme="minorBidi" w:hAnsiTheme="minorBidi"/>
          <w:sz w:val="28"/>
          <w:szCs w:val="28"/>
          <w:rtl/>
        </w:rPr>
        <w:t>.</w:t>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rPr>
      </w:pP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 xml:space="preserve"> </w:t>
      </w:r>
    </w:p>
    <w:p w:rsidR="00605401" w:rsidRPr="002B47E3" w:rsidRDefault="00605401" w:rsidP="00605401">
      <w:pPr>
        <w:jc w:val="both"/>
        <w:rPr>
          <w:rFonts w:asciiTheme="minorBidi" w:hAnsiTheme="minorBidi"/>
          <w:sz w:val="28"/>
          <w:szCs w:val="28"/>
        </w:rPr>
      </w:pPr>
      <w:r w:rsidRPr="002B47E3">
        <w:rPr>
          <w:rFonts w:asciiTheme="minorBidi" w:hAnsiTheme="minorBidi"/>
          <w:sz w:val="28"/>
          <w:szCs w:val="28"/>
        </w:rPr>
        <w:br w:type="page"/>
      </w:r>
    </w:p>
    <w:p w:rsidR="00605401" w:rsidRPr="002B47E3" w:rsidRDefault="00605401" w:rsidP="00605401">
      <w:pPr>
        <w:bidi/>
        <w:jc w:val="both"/>
        <w:rPr>
          <w:rFonts w:asciiTheme="minorBidi" w:hAnsiTheme="minorBidi"/>
          <w:sz w:val="28"/>
          <w:szCs w:val="28"/>
        </w:rPr>
      </w:pP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وذهَبَ مالكٌ: إلى أنَّ عورةَ الرجلِ خارجَ الصلاةِ ليستْ عورتَهُ في الصلاةِ؛ فيَرَى أصحابُ مالكٍ: أنَّ كشْفَ ما بينَ السُّرَّةِ إلى الرُّكْبةِ محرَّمٌ خارجَ الصلاةِ، وينجرُّ الحُكْمُ في الصلاةِ تَبَعًا وليس استقلالاً للصلاةِ إن كان هناك مَن يراهُ، فلا يعلَّقُ الحُكْمُ بالصلاةِ بخصوصِها، وجماعةٌ مِن أصحابِ مالكٍ يَجْعلونَ كشفَ السَّوْءَتَيْنِ محرَّمًا في الصلاةِ ولو كان وحدَهُ، ويَجْعلونَ كشْفَهما مبطِلاً لها.</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وعلى ظاهرِ قولِ المالكيَّةِ لا تبطُلُ صلاةُ مَن بَدَتْ فخذُهُ، وجاء عن مالكٍ ـ وقال به بعضُ أصحابِه ـ: أنَّ عليه الإعادةَ ما دام في الوقتِ، ومنهم مَن يَستحبُّها.</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وجمهورُ العلماءِ: يَرَوْنَ عورتَهُ خارجَ الصلاةِ هي عورتَهُ داخِلَ الصلاةِ ولو كان مصلِّيًا وحدَهُ، فمَن صلَّى وبَدَتْ له فخذُهُ لنفسِهِ هو، وجَبَ عليه الإعادةُ، بخلافِ المالكيَّةِ، فيرَوْنَ أنَّ سترَ العورةِ واجبٌ، لا شرطٌ لصحةِ الصلاةِ.</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عورةُ المرأةِ في الصلاة:</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وأمَّا عورةُ المرأةِ في الصلاةِ: فما سوى الوجهِ والكَفَّيْنِ؛ وهذا بالاتِّفاقِ، وإنَّما يختلِفُ العلماءُ في بُدُوِّ القدمَيْنِ في الصلاةِ، وجمهورُ العلماءِ: على وجوبِ تغطيةِ قدمَيْها في الصلاةِ؛ خلافًا لأبي حنيفةَ وبعضِ أهلِ الرأيِ؛ يقولونَ بأنَّ كشفَ القدمَيْنِ لا يُبطِلُ الصلاةَ، ولا تَأثَمُ به.</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وما ظهَرَ مِن عَوْرةِ الرجُلِ والمرأةِ في الصلاةِ وسُتِرَ ولم يَطُلْ كشفُهُ، فلا تبطُلُ به الصلاةُ على الصحيحِ مِن أقوالِ الفقهاءِ، ولأنَّ في إبطالِها بما يبدُو مِن العورةِ لَحْظةً ـ مشقَّةً، ويُغتفَرُ مِن العورةِ اليسيرُ؛ كخَرْقٍ يسيرٍ في ثوبٍ يُبدِي شَعَرَ المرأةِ أو ساعِدَها، أو فخذَ الرجُلِ؛ وبه قال أحمدُ.</w:t>
      </w:r>
    </w:p>
    <w:p w:rsidR="00605401" w:rsidRPr="002B47E3" w:rsidRDefault="00605401" w:rsidP="00605401">
      <w:pPr>
        <w:jc w:val="both"/>
        <w:rPr>
          <w:rFonts w:asciiTheme="minorBidi" w:hAnsiTheme="minorBidi"/>
          <w:sz w:val="28"/>
          <w:szCs w:val="28"/>
        </w:rPr>
      </w:pPr>
      <w:r w:rsidRPr="002B47E3">
        <w:rPr>
          <w:rFonts w:asciiTheme="minorBidi" w:hAnsiTheme="minorBidi"/>
          <w:sz w:val="28"/>
          <w:szCs w:val="28"/>
        </w:rPr>
        <w:br w:type="page"/>
      </w:r>
    </w:p>
    <w:p w:rsidR="00605401" w:rsidRPr="002B47E3" w:rsidRDefault="00605401" w:rsidP="00605401">
      <w:pPr>
        <w:bidi/>
        <w:jc w:val="both"/>
        <w:rPr>
          <w:rFonts w:asciiTheme="minorBidi" w:hAnsiTheme="minorBidi"/>
          <w:sz w:val="28"/>
          <w:szCs w:val="28"/>
        </w:rPr>
      </w:pP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وقولُهُ تعالى: {وَكُلُوا وَاشْرَبُوا وَلاَ تُسْرِفُوا إِنَّهُ لاَ يُحِبُّ الْمُسْرِفِينَ *} ، أمَرَ اللهُ بالأكلِ والشربِ بعدَما أمَرَ بأخذِ الزِّينةِ؛ لأنَّ كفَّارَ قريشٍ كانتْ قد بدَّلتْ في اللِّباسِ، فحرَّمتْ على غيرِها وغيرِ حُلَفائِها الطوافَ بغيرِ لِباسِها، وحرَّمتْ بعضَ الطعامِ؛ فجاءَ الأمرُ مُبطِلاً لفسادِ فِعْلِهم.</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الإسرافُ في الطعامِ:</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ثمَّ نهَى اللهُ عن الإسرافِ في الطعامِ والشرابِ، وأكَّدَ النهيَ بأنَّه لا يُحبُّ المُخالفِينَ لأمرِه، المُسرِفينَ في المأكلِ والمشربِ.</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والسَّرَفُ: مُجاوَزةُ الحدِّ المعروفِ في الشيءِ، ويقرُبُ مِن معناهُ التبذيرُ، وهو: إنفاقُ المالِ في غيرِ حقِّه؛ كما قالهُ الشافعيُّ وغيرُهُ.</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حدودُ الإسرافِ الممنوع:</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والسَّرَفُ على مَراتبَ، ومنه: ما هو بيِّنٌ ظاهرٌ يَعرِفُهُ العاقلُ صاحبُ الفِطْرةِ، ومنه: ما هو خفيٌّ يشُقُّ على الناسِ بل كثيرٍ مِن المُتعلِّمينَ معرفتُهُ؛ لأنَّ منه ما يَشتبِهُ على فاعلِهِ؛ لاختلافِ أحوالِ الناسِ غِنًى وفقرًا، وأحوالِ الناسِ جِدَةً وعدَمًا، واختلافِ مقاصدِ الناسِ مِن الانتفاعِ، ولا يمكِنُ معرِفةُ السَّرَفِ الممنوعِ إلاَّ بالنظرِ إلى جهاتٍ أربعٍ:</w:t>
      </w:r>
    </w:p>
    <w:p w:rsidR="00605401" w:rsidRPr="002B47E3" w:rsidRDefault="00605401" w:rsidP="00605401">
      <w:pPr>
        <w:bidi/>
        <w:jc w:val="both"/>
        <w:rPr>
          <w:rFonts w:asciiTheme="minorBidi" w:hAnsiTheme="minorBidi"/>
          <w:sz w:val="28"/>
          <w:szCs w:val="28"/>
          <w:rtl/>
        </w:rPr>
      </w:pPr>
      <w:r w:rsidRPr="002B47E3">
        <w:rPr>
          <w:rFonts w:asciiTheme="minorBidi" w:hAnsiTheme="minorBidi"/>
          <w:sz w:val="28"/>
          <w:szCs w:val="28"/>
          <w:rtl/>
        </w:rPr>
        <w:t>الجهةُ الأُولى : النظرُ إلى الفاعلِ؛ فلا بدَّ مِن معرفةِ غِناهُ وفَقْرِه، ومقدارِ انتِفاعِهِ ممَّا يبذُلُ عليه، فسَرَفُ الغنيِّ غيرُ سَرَفِ الفقيرِ؛ فالغنيُّ الذي يجدُ طعامَهُ وشرابَه، ولِباسَهُ ومَسْكَنَهُ ومَرْكَبَه: لو وضَع مِئَةَ دِينارٍ فيما ينتفعُ فيه مِن غيرِ ضروريَّاتِه، لم يُعَدَّ مُسرِفًا، ولو أنفَقَ الفقيرُ الذي لا يجدُ ما يستُرُ عورتَهُ ويُشبِعُ بطنَهُ دِينارًا في فضولِ الانتفاعِ، لكان مُسرِفًا، ولو كان عينُ ما اشتراهُ الغنيُّ هو عينَ ما اشتراهُ الفقيرُ.</w:t>
      </w:r>
    </w:p>
    <w:p w:rsidR="00605401" w:rsidRPr="002B47E3" w:rsidRDefault="00605401" w:rsidP="00605401">
      <w:pPr>
        <w:bidi/>
        <w:jc w:val="both"/>
        <w:rPr>
          <w:rFonts w:asciiTheme="minorBidi" w:hAnsiTheme="minorBidi"/>
          <w:sz w:val="28"/>
          <w:szCs w:val="28"/>
        </w:rPr>
      </w:pPr>
    </w:p>
    <w:p w:rsidR="00605401" w:rsidRPr="002B47E3" w:rsidRDefault="00605401" w:rsidP="00605401">
      <w:pPr>
        <w:jc w:val="both"/>
        <w:rPr>
          <w:rFonts w:asciiTheme="minorBidi" w:hAnsiTheme="minorBidi"/>
          <w:sz w:val="28"/>
          <w:szCs w:val="28"/>
        </w:rPr>
      </w:pPr>
      <w:r w:rsidRPr="002B47E3">
        <w:rPr>
          <w:rFonts w:asciiTheme="minorBidi" w:hAnsiTheme="minorBidi"/>
          <w:sz w:val="28"/>
          <w:szCs w:val="28"/>
        </w:rPr>
        <w:br w:type="page"/>
      </w:r>
    </w:p>
    <w:p w:rsidR="00605401" w:rsidRPr="002B47E3" w:rsidRDefault="00605401" w:rsidP="00605401">
      <w:pPr>
        <w:bidi/>
        <w:jc w:val="both"/>
        <w:rPr>
          <w:rFonts w:asciiTheme="minorBidi" w:hAnsiTheme="minorBidi"/>
          <w:sz w:val="28"/>
          <w:szCs w:val="28"/>
        </w:rPr>
      </w:pP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rPr>
      </w:pPr>
      <w:r w:rsidRPr="002B47E3">
        <w:rPr>
          <w:rFonts w:asciiTheme="minorBidi" w:hAnsiTheme="minorBidi"/>
          <w:sz w:val="28"/>
          <w:szCs w:val="28"/>
          <w:rtl/>
        </w:rPr>
        <w:t>وبهذا كان يَحُدُّ الإسرافَ السلفُ؛ كما روى عبيد الله بن حُميْد؛ قال: مَرَّ جدِّي على عمر بنِ الخطاب؛ وعليه بُرْدةٌ، فقال: بكم ابتعْتَ بُرْدَكَ هذا؟ قال: بستِّين دِرْهمًا، قال: كم مالُك؟ قال: ألفُ درهم؛ قال: فقام إليه بالدِّرَّةِ، فجعَلَ يضربُهُ ويقولُ: رأسُ مالِكَ ألفُ درهمٍ، وتبتاعُ ثوبًا بستِّين درهمًا؟! رأسُ مالك ألفُ درهمٍ وتبتاعُ ثوبًا بستينَ درهمًا؟!(1)</w:t>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rPr>
      </w:pPr>
      <w:r w:rsidRPr="002B47E3">
        <w:rPr>
          <w:rFonts w:asciiTheme="minorBidi" w:hAnsiTheme="minorBidi"/>
          <w:sz w:val="28"/>
          <w:szCs w:val="28"/>
          <w:rtl/>
        </w:rPr>
        <w:t>وكذلك فإنَّ حاجةَ الواحدِ مِن الناسِ إلى الانتفاعِ تختلفُ عن حاجةِ غيرِهِ مِن سلعةٍ واحدةٍ، فمَن يَشترِي بدرهمٍ شيئًا لا ينتفِعُ منه لِيَرْمِيَهُ أو يُهمِلَهُ ـ يُعَدُّ مُسرِفًا، ولكنَّ شراءَ غيرِهِ إنِ انتفَعَ مِن تلك السلعةِ ولو بأكثَرَ مِن درهمٍ جائزٌ، وقد كان بعضُ السلفِ يَعُدُّ شراءَ الإنسانِ لكلِّ ما يشتهيهِ سَرَفًا؛ كما قال عُمَرُ بن الخطَّاب: «كفى بالمرء سَرَفًا أنْ يأكُلَ كلَّ ما اشتهى!» (2)</w:t>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lang w:bidi="ar"/>
        </w:rPr>
      </w:pPr>
      <w:r w:rsidRPr="002B47E3">
        <w:rPr>
          <w:rFonts w:asciiTheme="minorBidi" w:hAnsiTheme="minorBidi"/>
          <w:sz w:val="28"/>
          <w:szCs w:val="28"/>
          <w:rtl/>
        </w:rPr>
        <w:t>الجهةُ الثانيةُ : العينُ المُنتفَعُ بها، إمَّا أن تكونَ حرامًا، وإمَّا أن تكونَ حلالاً؛ فكلُّ مالٍ يُنفَقُ في حرامٍ، فهو إسرافٌ ولو كان وزنَ بُرَّةٍ؛ ولذا يقولُ مجاهدُ بنُ جَبْرٍ: «لو أنفَقْتَ مِثلَ أبي قُبَيْسٍ ذهبًا في طاعةِ اللهِ، لم يكنْ إسرافًا، ولو أنفَقتَ صاعًا في معصيةِ اللهِ، كان إسرافًا»(3)</w:t>
      </w:r>
    </w:p>
    <w:p w:rsidR="00605401" w:rsidRPr="002B47E3" w:rsidRDefault="00605401" w:rsidP="00605401">
      <w:pPr>
        <w:bidi/>
        <w:jc w:val="both"/>
        <w:rPr>
          <w:rFonts w:asciiTheme="minorBidi" w:hAnsiTheme="minorBidi"/>
          <w:sz w:val="28"/>
          <w:szCs w:val="28"/>
          <w:rtl/>
        </w:rPr>
      </w:pPr>
      <w:r w:rsidRPr="002B47E3">
        <w:rPr>
          <w:rFonts w:asciiTheme="minorBidi" w:hAnsiTheme="minorBidi"/>
          <w:sz w:val="28"/>
          <w:szCs w:val="28"/>
          <w:rtl/>
        </w:rPr>
        <w:t xml:space="preserve">الجهةُ الثـالثةُ : القيمةُ المبذولةُ: فكلُّ عينٍ مباحةٍ لها قيمةٌ؛ فمَنِ اشترَى ما لا قيمةَ له أو بالَغَ في قيمةِ ما قيمتُهُ حقيرةٌ؛ كمَنِ اشترَى الحَصَى والترابَ والعِظامَ، ولا انتفاعَ له به، فذلك إسرافٌ محرَّمٌ، ومِثلُهُ مَن يَشتري ما قيمتُهُ حقيرةٌ كدِرْهمٍ ويَشتريهِ بمئةِ دِينارٍ بقصدِ المباهاةِ والمُفاخَرةِ؛ فهذا محرَّمٌ ولو كانتِ العينُ المُشتراةُ مباحةً، ولو كان له </w:t>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lang w:bidi="ar"/>
        </w:rPr>
      </w:pPr>
      <w:r w:rsidRPr="002B47E3">
        <w:rPr>
          <w:rFonts w:asciiTheme="minorBidi" w:hAnsiTheme="minorBidi"/>
          <w:sz w:val="28"/>
          <w:szCs w:val="28"/>
          <w:rtl/>
        </w:rPr>
        <w:t>ـــــــــــــــــــــــــــــــــــــ</w:t>
      </w:r>
    </w:p>
    <w:p w:rsidR="00605401" w:rsidRPr="002B47E3" w:rsidRDefault="00605401" w:rsidP="00605401">
      <w:pPr>
        <w:bidi/>
        <w:jc w:val="both"/>
        <w:rPr>
          <w:rFonts w:asciiTheme="minorBidi" w:hAnsiTheme="minorBidi"/>
          <w:sz w:val="28"/>
          <w:szCs w:val="28"/>
          <w:rtl/>
          <w:lang w:bidi="ar-SY"/>
        </w:rPr>
      </w:pPr>
      <w:r w:rsidRPr="002B47E3">
        <w:rPr>
          <w:rFonts w:asciiTheme="minorBidi" w:hAnsiTheme="minorBidi"/>
          <w:sz w:val="28"/>
          <w:szCs w:val="28"/>
          <w:rtl/>
        </w:rPr>
        <w:t>(1) أخرجه ابن أبي الدنيا في «إصلاح المال» (111).</w:t>
      </w:r>
    </w:p>
    <w:p w:rsidR="00605401" w:rsidRPr="002B47E3" w:rsidRDefault="00605401" w:rsidP="00605401">
      <w:pPr>
        <w:bidi/>
        <w:jc w:val="both"/>
        <w:rPr>
          <w:rFonts w:asciiTheme="minorBidi" w:hAnsiTheme="minorBidi"/>
          <w:sz w:val="28"/>
          <w:szCs w:val="28"/>
          <w:rtl/>
          <w:lang w:bidi="ar-SY"/>
        </w:rPr>
      </w:pPr>
      <w:r w:rsidRPr="002B47E3">
        <w:rPr>
          <w:rFonts w:asciiTheme="minorBidi" w:hAnsiTheme="minorBidi"/>
          <w:sz w:val="28"/>
          <w:szCs w:val="28"/>
          <w:rtl/>
        </w:rPr>
        <w:t>(2) أخرجه ابن أبي الدنيا في «إصلاح المال» (101)، وابن المبارك في «الزهد» (266)</w:t>
      </w:r>
      <w:r>
        <w:rPr>
          <w:rFonts w:asciiTheme="minorBidi" w:hAnsiTheme="minorBidi"/>
          <w:sz w:val="28"/>
          <w:szCs w:val="28"/>
          <w:rtl/>
        </w:rPr>
        <w:t>.</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(3) «تفسير الطبري» (17 /498)، و«تفسير ابن أبي حاتم» (5 /1465)</w:t>
      </w:r>
      <w:r>
        <w:rPr>
          <w:rFonts w:asciiTheme="minorBidi" w:hAnsiTheme="minorBidi"/>
          <w:sz w:val="28"/>
          <w:szCs w:val="28"/>
          <w:rtl/>
        </w:rPr>
        <w:t>.</w:t>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lang w:bidi="ar"/>
        </w:rPr>
      </w:pPr>
    </w:p>
    <w:p w:rsidR="00605401" w:rsidRPr="002B47E3" w:rsidRDefault="00605401" w:rsidP="00605401">
      <w:pPr>
        <w:jc w:val="both"/>
        <w:rPr>
          <w:rFonts w:asciiTheme="minorBidi" w:hAnsiTheme="minorBidi"/>
          <w:sz w:val="28"/>
          <w:szCs w:val="28"/>
          <w:rtl/>
        </w:rPr>
      </w:pPr>
      <w:r w:rsidRPr="002B47E3">
        <w:rPr>
          <w:rFonts w:asciiTheme="minorBidi" w:hAnsiTheme="minorBidi"/>
          <w:sz w:val="28"/>
          <w:szCs w:val="28"/>
          <w:rtl/>
        </w:rPr>
        <w:br w:type="page"/>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انتفاعٌ بها، فانتفاعُهُ بها لا يُساوِي قيمتَها في العُرْفِ، فهو مُسرِفٌ بمقدارِ ما زادَ فيها.</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ولا يُوجَدُ شيءٌ مِن المباحِ رخَّصَ الشارعُ في الإسرافِ فيه، وما يذكُرُهُ بعضُ الناسِ ويَرفعونَهُ إلى النبيِّ صلّى الله عليه وسلّم وتارَةً إلى عمرَ: «أنَّ مَن أنفَقَ مالَهُ كلَّه أو ثُلُثَهُ في الطِّيبِ، لم يكنْ ذلك سَرَفًا»، فهذا لا أصلَ له.</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الجهةُ الرابعةُ : محيطُ الإنسانِ وواقعُهُ؛ فبمِقدارِ ما يُفَوِّتُهُ الفاعلُ مِن الواجبِ عليه بإنفاقِهِ على المباحِ يكونُ مُسرِفًا، إذا كان ليس لدَيْهِ إلاَّ مالٌ لا يكفي إلاَّ لقضاءِ منفعتَيْنِ؛ فالإنفاقُ على سترِ العورةِ أوجَبُ مِن إشباعِ النفسِ بالطعامِ، ولو كان الشِّبَعُ مباحًا؛ لأنَّ سترَ العورةِ واجبٌ يَفُوتُ بالشِّبَعِ؛ فالإنفاقُ على الشِّبَعِ سَرَفٌ محرَّمٌ.</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ومِثلُ ذلك: مَن يُهدِي إلى الأَبْعَدِينَ وهو مفوِّتٌ لواجبِ النفقةِ على الوالدَيْنِ والأهلِ والذريَّةِ، فهو بإهدائِهِ إلى الأبعَدِينَ مُسرِفٌ.</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السَّرَفُ في الطاعاتِ:</w:t>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rPr>
      </w:pPr>
      <w:r w:rsidRPr="002B47E3">
        <w:rPr>
          <w:rFonts w:asciiTheme="minorBidi" w:hAnsiTheme="minorBidi"/>
          <w:sz w:val="28"/>
          <w:szCs w:val="28"/>
          <w:rtl/>
        </w:rPr>
        <w:t>ولا يدخُلُ السَّرَفُ في الطاعاتِ ولو أنفَقَ الإنسانُ عليها مالَهُ كلَّه؛ كمَن يبني المساجدَ، ويُطعِمُ الأيتامَ، ويُنفِقُ مالَهُ في سبيلِ اللهِ، وقد أنفَقَ أبو بكرٍ مالَهُ كلَّه، ولم يُنكِرْ عليه النبيُّ صلّى الله عليه وسلّم، ولم يَعُدَّ ذلك سَرَفًا، وقد ذكَرَ النبيُّ صلّى الله عليه وسلّم أنَّه لا يفضُلُ العملَ في ذي الحِجَّةِ إلاَّ مَن خرَجَ بنفسِهِ ومالِهِ ولم يَرجِعْ مِن ذلك بشيءٍ(1)</w:t>
      </w:r>
    </w:p>
    <w:p w:rsidR="00605401" w:rsidRPr="002B47E3" w:rsidRDefault="00605401" w:rsidP="00605401">
      <w:pPr>
        <w:bidi/>
        <w:jc w:val="both"/>
        <w:rPr>
          <w:rFonts w:asciiTheme="minorBidi" w:hAnsiTheme="minorBidi"/>
          <w:sz w:val="28"/>
          <w:szCs w:val="28"/>
          <w:rtl/>
        </w:rPr>
      </w:pPr>
      <w:r w:rsidRPr="002B47E3">
        <w:rPr>
          <w:rFonts w:asciiTheme="minorBidi" w:hAnsiTheme="minorBidi"/>
          <w:sz w:val="28"/>
          <w:szCs w:val="28"/>
          <w:rtl/>
        </w:rPr>
        <w:t xml:space="preserve">ويخرُجُ مِن ذلك: مَن يُسرِفُ على ما يَتخلَّلُ الطاعةَ ممَّا ليس منها؛ كمَن يبني المساجدَ ويُسرِفُ في تحليتِها وتصفيرِها، وكذلك مَن يَطبعُ </w:t>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lang w:bidi="ar"/>
        </w:rPr>
      </w:pPr>
      <w:r w:rsidRPr="002B47E3">
        <w:rPr>
          <w:rFonts w:asciiTheme="minorBidi" w:hAnsiTheme="minorBidi"/>
          <w:sz w:val="28"/>
          <w:szCs w:val="28"/>
          <w:rtl/>
        </w:rPr>
        <w:t>ـــــــــــــــــــــــــــــــــــــ</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(1) أخرجه البخاري (969)</w:t>
      </w:r>
      <w:r>
        <w:rPr>
          <w:rFonts w:asciiTheme="minorBidi" w:hAnsiTheme="minorBidi"/>
          <w:sz w:val="28"/>
          <w:szCs w:val="28"/>
          <w:rtl/>
        </w:rPr>
        <w:t>.</w:t>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rPr>
      </w:pP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rPr>
      </w:pPr>
    </w:p>
    <w:p w:rsidR="00605401" w:rsidRPr="002B47E3" w:rsidRDefault="00605401" w:rsidP="00605401">
      <w:pPr>
        <w:jc w:val="both"/>
        <w:rPr>
          <w:rFonts w:asciiTheme="minorBidi" w:hAnsiTheme="minorBidi"/>
          <w:sz w:val="28"/>
          <w:szCs w:val="28"/>
          <w:rtl/>
        </w:rPr>
      </w:pPr>
      <w:r w:rsidRPr="002B47E3">
        <w:rPr>
          <w:rFonts w:asciiTheme="minorBidi" w:hAnsiTheme="minorBidi"/>
          <w:sz w:val="28"/>
          <w:szCs w:val="28"/>
          <w:rtl/>
        </w:rPr>
        <w:br w:type="page"/>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المصاحفَ ويُسرِفُ في تحليتِها، فهو قد أسرَفَ في شيءٍ يظُنُّهُ عبادةً؛ لكونِهِ تخلَّلَها، وليس منها.</w:t>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rPr>
      </w:pPr>
      <w:r w:rsidRPr="002B47E3">
        <w:rPr>
          <w:rFonts w:asciiTheme="minorBidi" w:hAnsiTheme="minorBidi"/>
          <w:sz w:val="28"/>
          <w:szCs w:val="28"/>
          <w:rtl/>
        </w:rPr>
        <w:t>وأمَّا إنْ كان الإنفاقُ على عبادةٍ يُفَوِّتُ ما هو أَوجَبُ منها، فذلك سَرَفٌ لا يجوزُ؛ كمَن يتوسَّعُ في النفقةِ على بناءِ المساجدِ بما يتعطَّلُ به الجهادُ، فذلك سَرَفٌ منهيٌّ عنه؛ ولهذا جعَلَ النبيُّ صلّى الله عليه وسلّم السَّرَفَ يَلحَقُ العبادةَ مِن هذا النوعِ؛ كما في حديثِ عمرِو بنِ شُعَيْبٍ، عن أبيهِ، عن جدِّه؛ قال صلّى الله عليه وسلّم: (كُلُوا وَاشْرَبُوا، وَتَصَدَّقُوا وَالْبَسُوا، فِي غَيْرِ مَخِيلَةٍ وَلاَ سَرَفٍ؛ فَإِنَّ اللهَ يُحِبُّ أَنْ تُرَى نِعْمَتُهُ عَلَى عَبْدِهِ) ؛ رواهُ أحمدُ وأصحابُ «السنن»(1)</w:t>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rPr>
      </w:pPr>
      <w:r w:rsidRPr="002B47E3">
        <w:rPr>
          <w:rFonts w:asciiTheme="minorBidi" w:hAnsiTheme="minorBidi"/>
          <w:sz w:val="28"/>
          <w:szCs w:val="28"/>
          <w:rtl/>
        </w:rPr>
        <w:t>ومَن أسقَطَ الواجبَ الأَعْلى عليه مِن العبادةِ والنفقةِ، فله أنْ يُنفِقَ على ما دُونَها مِن العبادةِ والحاجةِ، وقد صحَّ عن محمدِ بنِ سِيرينَ: «أنَّ تميمًا الداريَّ اشترَى رِداءً بألفٍ، وكان يُصلِّي فيه»(2)</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حضورُ مجالسِ السَّرَفِ:</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ولا يَصْلُحُ للقُدْوةِ حضورُ مجالسِ السَّرَفِ والتبذيرِ، والأماكنِ التي صُنِعَتْ بالتبذيرِ والسَّرَفِ؛ كإقامةِ مجالسِ العِلْمِ في مساجدَ محلاَّةٍ بالزَّخْرفةِ الفاحشةِ، والمزاداتِ التي تُوضَعُ للمُغالاةِ والمُباهاةِ. والمواضعُ والأماكنُ التي فيها سَرَفٌ على نوعَيْنِ:</w:t>
      </w:r>
    </w:p>
    <w:p w:rsidR="00605401" w:rsidRPr="002B47E3" w:rsidRDefault="00605401" w:rsidP="00605401">
      <w:pPr>
        <w:bidi/>
        <w:jc w:val="both"/>
        <w:rPr>
          <w:rFonts w:asciiTheme="minorBidi" w:hAnsiTheme="minorBidi"/>
          <w:sz w:val="28"/>
          <w:szCs w:val="28"/>
          <w:rtl/>
        </w:rPr>
      </w:pPr>
      <w:r w:rsidRPr="002B47E3">
        <w:rPr>
          <w:rFonts w:asciiTheme="minorBidi" w:hAnsiTheme="minorBidi"/>
          <w:sz w:val="28"/>
          <w:szCs w:val="28"/>
          <w:rtl/>
        </w:rPr>
        <w:t>النوعُ الأوَّلُ : أماكنُ جاء السَّرَفُ فيها تَبَعًا ولم يأتِ استقلالاً، وذلك كالمساجدِ الموقوفةِ التي دخَلَها السَّرَفُ بزَخْرفتِها، فهذه يجوزُ دخولُها والصلاةُ فيها للعامَّةِ دونَ القُدْوةِ، فدخولُها منه على سبيلِ الاعتراضِ أهوَنُ مِن دخولِها على سبيلِ الدوامِ.</w:t>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lang w:bidi="ar"/>
        </w:rPr>
      </w:pPr>
      <w:r w:rsidRPr="002B47E3">
        <w:rPr>
          <w:rFonts w:asciiTheme="minorBidi" w:hAnsiTheme="minorBidi"/>
          <w:sz w:val="28"/>
          <w:szCs w:val="28"/>
          <w:rtl/>
        </w:rPr>
        <w:t>ـــــــــــــــــــــــــــــــــــــ</w:t>
      </w:r>
    </w:p>
    <w:p w:rsidR="00605401" w:rsidRPr="002B47E3" w:rsidRDefault="00605401" w:rsidP="00605401">
      <w:pPr>
        <w:bidi/>
        <w:jc w:val="both"/>
        <w:rPr>
          <w:rFonts w:asciiTheme="minorBidi" w:hAnsiTheme="minorBidi"/>
          <w:sz w:val="28"/>
          <w:szCs w:val="28"/>
          <w:rtl/>
          <w:lang w:bidi="ar-SY"/>
        </w:rPr>
      </w:pPr>
      <w:r w:rsidRPr="002B47E3">
        <w:rPr>
          <w:rFonts w:asciiTheme="minorBidi" w:hAnsiTheme="minorBidi"/>
          <w:sz w:val="28"/>
          <w:szCs w:val="28"/>
          <w:rtl/>
        </w:rPr>
        <w:t>(1) أخرجه أحمد (2 /182)، والنسائي (2559)، وابن ماجه (3605)</w:t>
      </w:r>
      <w:r>
        <w:rPr>
          <w:rFonts w:asciiTheme="minorBidi" w:hAnsiTheme="minorBidi"/>
          <w:sz w:val="28"/>
          <w:szCs w:val="28"/>
          <w:rtl/>
        </w:rPr>
        <w:t>.</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(2) أخرجه الطبراني في «الكبير» (1248)</w:t>
      </w:r>
      <w:r>
        <w:rPr>
          <w:rFonts w:asciiTheme="minorBidi" w:hAnsiTheme="minorBidi"/>
          <w:sz w:val="28"/>
          <w:szCs w:val="28"/>
          <w:rtl/>
        </w:rPr>
        <w:t>.</w:t>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rPr>
      </w:pP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 xml:space="preserve"> </w:t>
      </w:r>
    </w:p>
    <w:p w:rsidR="00605401" w:rsidRPr="002B47E3" w:rsidRDefault="00605401" w:rsidP="00605401">
      <w:pPr>
        <w:jc w:val="both"/>
        <w:rPr>
          <w:rFonts w:asciiTheme="minorBidi" w:hAnsiTheme="minorBidi"/>
          <w:sz w:val="28"/>
          <w:szCs w:val="28"/>
        </w:rPr>
      </w:pPr>
      <w:r w:rsidRPr="002B47E3">
        <w:rPr>
          <w:rFonts w:asciiTheme="minorBidi" w:hAnsiTheme="minorBidi"/>
          <w:sz w:val="28"/>
          <w:szCs w:val="28"/>
        </w:rPr>
        <w:br w:type="page"/>
      </w:r>
    </w:p>
    <w:p w:rsidR="00605401" w:rsidRPr="002B47E3" w:rsidRDefault="00605401" w:rsidP="00605401">
      <w:pPr>
        <w:bidi/>
        <w:jc w:val="both"/>
        <w:rPr>
          <w:rFonts w:asciiTheme="minorBidi" w:hAnsiTheme="minorBidi"/>
          <w:sz w:val="28"/>
          <w:szCs w:val="28"/>
        </w:rPr>
      </w:pPr>
    </w:p>
    <w:p w:rsidR="00605401" w:rsidRPr="002B47E3" w:rsidRDefault="00605401" w:rsidP="00605401">
      <w:pPr>
        <w:bidi/>
        <w:jc w:val="both"/>
        <w:rPr>
          <w:rFonts w:asciiTheme="minorBidi" w:hAnsiTheme="minorBidi"/>
          <w:sz w:val="28"/>
          <w:szCs w:val="28"/>
          <w:rtl/>
          <w:lang w:bidi="ar-SY"/>
        </w:rPr>
      </w:pPr>
      <w:r w:rsidRPr="002B47E3">
        <w:rPr>
          <w:rFonts w:asciiTheme="minorBidi" w:hAnsiTheme="minorBidi"/>
          <w:sz w:val="28"/>
          <w:szCs w:val="28"/>
          <w:rtl/>
        </w:rPr>
        <w:t>النوعُ الثاني : أماكنُ جاء السَّرَفُ فيها استقلالاً؛ كالمَزَاداتِ والمَتَاجِرِ التي تُوضَعُ للمُباهاةِ بينَ أهلِ البَطَرِ والكِبْرِ، وتَبِيعُ ما لا قيمةَ له بقيمةٍ؛ كألْبِسةِ وبقايَا المشهورِينَ؛ مِن مَنَادِيلِهم ومَسابِحِهم وأقلامِهم وأوانِيهم، ولو كانتْ بلا قيمةٍ في الناسِ لو كانتْ لغيرِهم؛ فهذا لا يليقُ بعاقلٍ غِشْيانُهُ، فضلاً عن القُدْوةِ الذي يتأسَّى به الناسُ.</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قال تعالى: {قُلْ مَنْ حَرَّمَ زِينَةَ اللَّهِ الَّتِي أَخْرَجَ لِعِبَادِهِ وَالطَّيِّبَاتِ مِنَ الرِّزْقِ قُلْ هِيَ لِلَّذِينَ آمَنُوا فِي الْحَيَاةِ الدُّنْيَا خَالِصَةً يَوْمَ الْقِيَامَةِ كَذَلِكَ نُفَصِّلُ الآيَاتِ لِقَوْمٍ يَعْلَمُونَ *} [ الأعراف: 32 ] .</w:t>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rPr>
      </w:pPr>
      <w:r w:rsidRPr="002B47E3">
        <w:rPr>
          <w:rFonts w:asciiTheme="minorBidi" w:hAnsiTheme="minorBidi"/>
          <w:sz w:val="28"/>
          <w:szCs w:val="28"/>
          <w:rtl/>
        </w:rPr>
        <w:t>سببُ نزولِ هذه الآيةِ: هو سببُ نزولِ ما سبَقَها؛ فقد نزَلَتَا جميعًا لبيانِ حُكْمٍ واحدٍ، والآيةُ السابقةُ كانتْ للأمرِ بالاستتارِ وتغطيةِ العَوْراتِ والتزيُّنِ للعبادةِ؛ وهذه الآيةُ لإبطالِ ما يعتقدونَهُ أنَّ اللِّباسَ محرَّمٌ؛ فقد كانتْ بعضُ قبائلِ العربِ تحرِّمُ على نَفْسِها اللِّباسَ في بعضِ طوافِها، فتطوفُ عُرْيانةً يُصفِّرونَ ويُصفِّقونَ؛ كما رواهُ ابنُ جُبَيْرٍ، عن ابنِ عبَّاسٍ(1)</w:t>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rPr>
      </w:pPr>
      <w:r w:rsidRPr="002B47E3">
        <w:rPr>
          <w:rFonts w:asciiTheme="minorBidi" w:hAnsiTheme="minorBidi"/>
          <w:sz w:val="28"/>
          <w:szCs w:val="28"/>
          <w:rtl/>
        </w:rPr>
        <w:t>وصحَّ عن عليٍّ عن ابنِ عبَّاسٍ؛ أنَّ أهلَ الجاهليَّةِ يُحرِّمونَ أشياءَ أحَلَّها اللهُ مِن اللِّباسِ كالثِّيابِ، ومِن الطعامِ؛ كالوَدَكِ وغيرِه؛ فنزَلَتْ هذه الآيةُ(2)</w:t>
      </w:r>
    </w:p>
    <w:p w:rsidR="00605401" w:rsidRPr="002B47E3" w:rsidRDefault="00605401" w:rsidP="00605401">
      <w:pPr>
        <w:bidi/>
        <w:jc w:val="both"/>
        <w:rPr>
          <w:rFonts w:asciiTheme="minorBidi" w:hAnsiTheme="minorBidi"/>
          <w:sz w:val="28"/>
          <w:szCs w:val="28"/>
          <w:rtl/>
        </w:rPr>
      </w:pPr>
      <w:r w:rsidRPr="002B47E3">
        <w:rPr>
          <w:rFonts w:asciiTheme="minorBidi" w:hAnsiTheme="minorBidi"/>
          <w:sz w:val="28"/>
          <w:szCs w:val="28"/>
          <w:rtl/>
        </w:rPr>
        <w:t xml:space="preserve">وقولُه تعالى: {أَخْرَجَ لِعِبَادِهِ} : يُرادُ بهم جميعُ الناسِ مؤمنِهم وكافرِهم؛ فالعبوديَّةُ تكونُ طَوْعًا وكَرْهًا؛ فالكافرُ عبدٌ للهِ ولو كَرِهَ لا يخرُجُ عن تقديرِهِ عليه، والمؤمِنُ عبدٌ للهِ طائعًا وكارهًا، فيَشترِكُ مع الخَلْقِ </w:t>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lang w:bidi="ar"/>
        </w:rPr>
      </w:pPr>
      <w:r w:rsidRPr="002B47E3">
        <w:rPr>
          <w:rFonts w:asciiTheme="minorBidi" w:hAnsiTheme="minorBidi"/>
          <w:sz w:val="28"/>
          <w:szCs w:val="28"/>
          <w:rtl/>
        </w:rPr>
        <w:t>ـــــــــــــــــــــــــــــــــــــ</w:t>
      </w:r>
    </w:p>
    <w:p w:rsidR="00605401" w:rsidRPr="002B47E3" w:rsidRDefault="00605401" w:rsidP="00605401">
      <w:pPr>
        <w:bidi/>
        <w:jc w:val="both"/>
        <w:rPr>
          <w:rFonts w:asciiTheme="minorBidi" w:hAnsiTheme="minorBidi"/>
          <w:sz w:val="28"/>
          <w:szCs w:val="28"/>
          <w:rtl/>
          <w:lang w:bidi="ar-SY"/>
        </w:rPr>
      </w:pPr>
      <w:r w:rsidRPr="002B47E3">
        <w:rPr>
          <w:rFonts w:asciiTheme="minorBidi" w:hAnsiTheme="minorBidi"/>
          <w:sz w:val="28"/>
          <w:szCs w:val="28"/>
          <w:rtl/>
        </w:rPr>
        <w:t>(1) «تفسير الطبري» (11 /164)، و«تفسير ابن أبي حاتم» (5 /1466)</w:t>
      </w:r>
      <w:r>
        <w:rPr>
          <w:rFonts w:asciiTheme="minorBidi" w:hAnsiTheme="minorBidi"/>
          <w:sz w:val="28"/>
          <w:szCs w:val="28"/>
          <w:rtl/>
        </w:rPr>
        <w:t>.</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(2) «تفسير الطبري» (10 /158)، و«تفسير ابن أبي حاتم» (5 /1467)</w:t>
      </w:r>
      <w:r>
        <w:rPr>
          <w:rFonts w:asciiTheme="minorBidi" w:hAnsiTheme="minorBidi"/>
          <w:sz w:val="28"/>
          <w:szCs w:val="28"/>
          <w:rtl/>
        </w:rPr>
        <w:t>.</w:t>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rPr>
      </w:pPr>
    </w:p>
    <w:p w:rsidR="00605401" w:rsidRPr="002B47E3" w:rsidRDefault="00605401" w:rsidP="00605401">
      <w:pPr>
        <w:jc w:val="both"/>
        <w:rPr>
          <w:rFonts w:asciiTheme="minorBidi" w:hAnsiTheme="minorBidi"/>
          <w:sz w:val="28"/>
          <w:szCs w:val="28"/>
          <w:rtl/>
        </w:rPr>
      </w:pPr>
      <w:r w:rsidRPr="002B47E3">
        <w:rPr>
          <w:rFonts w:asciiTheme="minorBidi" w:hAnsiTheme="minorBidi"/>
          <w:sz w:val="28"/>
          <w:szCs w:val="28"/>
          <w:rtl/>
        </w:rPr>
        <w:br w:type="page"/>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بخضوعِهِ لتقديرِ اللهِ، ويَزِيدُ بخضوعِهِ لأوامرِهِ الشرعيَّةِ؛ وبهذا اختُصَّ واستحَقَّ الرِّضا، واللهُ يرزُقُ الكافرَ في الدُّنيا كما يرزُقُ المؤمِنَ؛ لأنَّ هذا مُقتضى ربوبيَّتِه؛ فالخالقُ متكفِّلٌ بالخَلْقِ، والثوابُ على طاعتِهِ والعقابُ على عِصْيانِهِ يكونُ في الآخِرةِ، وإنْ عجَّلَ اللهُ بعضَهُ في الدُّنيا.</w:t>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rPr>
      </w:pPr>
      <w:r w:rsidRPr="002B47E3">
        <w:rPr>
          <w:rFonts w:asciiTheme="minorBidi" w:hAnsiTheme="minorBidi"/>
          <w:sz w:val="28"/>
          <w:szCs w:val="28"/>
          <w:rtl/>
        </w:rPr>
        <w:t>والكفَّارُ يُشارِكونَ المؤمنينَ في الاستِمتاعِ بالدُّنيا، لكنَّ مُتْعةَ الآخِرةِ خاصَّةٌ للمؤمنينَ، وهو المرادُ بقولِه تعالى: {قُلْ هِيَ لِلَّذِينَ آمَنُوا فِي الْحَيَاةِ الدُّنْيَا خَالِصَةً يَوْمَ الْقِيَامَةِ} ؛ فلا تَبِعَةَ عليهم في الآخِرةِ ما الْتزَمُوا حدودَ اللهِ في الدُّنيا؛ فلا يَلحَقُهم مَأثَمٌ ولا لومٌ، وصحَّ عن ابنِ عبَّاسٍ؛ أنَّهم يُشارِكونَ الكفَّارَ في الدُّنيا في هذه الطيِّباتِ، ويَخلُصُونَ بها في الآخِرةِ ويُحْرَمُ منها الكفَّارُ(1)</w:t>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rPr>
      </w:pPr>
      <w:r w:rsidRPr="002B47E3">
        <w:rPr>
          <w:rFonts w:asciiTheme="minorBidi" w:hAnsiTheme="minorBidi"/>
          <w:sz w:val="28"/>
          <w:szCs w:val="28"/>
          <w:rtl/>
        </w:rPr>
        <w:t>وجاء عن الحسنِ وعِكْرِمةَ نحوُهُ(2)</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وقولُه تعالى: {كَذَلِكَ نُفَصِّلُ الآيَاتِ لِقَوْمٍ يَعْلَمُونَ *} ، المرادُ به: تمييزُ الحلالِ مِن الحرامِ، وفصلُ كلِّ واحدٍ منهما عن الآخَرِ لمَّا خلَطَتْها قريشٌ بتحريمِ ما أحَلَّ اللهُ.</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وفيه إشارةٌ إلى أنَّهم فعَلُوا ذلك جهلاً، فاستحَقُّوا العِلْمَ، وفي الآيةِ لِينُ خِطَابٍ معهم، فيُلاَنُ مع الجاهلِ، بخلافِ المُعانِدِ.</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قال تعالى: {ادْعُوا رَبَّكُمْ تَضَرُّعًا وَخُفْيَةً إِنَّهُ لاَ يُحِبُّ الْمُعْتَدِينَ *} [ الأعراف: 55 ] .</w:t>
      </w:r>
    </w:p>
    <w:p w:rsidR="00605401" w:rsidRPr="002B47E3" w:rsidRDefault="00605401" w:rsidP="00605401">
      <w:pPr>
        <w:bidi/>
        <w:jc w:val="both"/>
        <w:rPr>
          <w:rFonts w:asciiTheme="minorBidi" w:hAnsiTheme="minorBidi"/>
          <w:sz w:val="28"/>
          <w:szCs w:val="28"/>
          <w:rtl/>
        </w:rPr>
      </w:pPr>
      <w:r w:rsidRPr="002B47E3">
        <w:rPr>
          <w:rFonts w:asciiTheme="minorBidi" w:hAnsiTheme="minorBidi"/>
          <w:sz w:val="28"/>
          <w:szCs w:val="28"/>
          <w:rtl/>
        </w:rPr>
        <w:t xml:space="preserve">الدُّعَاءُ بنوعَيْهِ: دعاءِ المسألةِ، ودعاءِ العِبَادةِ: يُصرَفُ للهِ بتضرُّعٍ </w:t>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lang w:bidi="ar"/>
        </w:rPr>
      </w:pPr>
      <w:r w:rsidRPr="002B47E3">
        <w:rPr>
          <w:rFonts w:asciiTheme="minorBidi" w:hAnsiTheme="minorBidi"/>
          <w:sz w:val="28"/>
          <w:szCs w:val="28"/>
          <w:rtl/>
        </w:rPr>
        <w:t>ـــــــــــــــــــــــــــــــــــــ</w:t>
      </w:r>
    </w:p>
    <w:p w:rsidR="00605401" w:rsidRPr="002B47E3" w:rsidRDefault="00605401" w:rsidP="00605401">
      <w:pPr>
        <w:bidi/>
        <w:jc w:val="both"/>
        <w:rPr>
          <w:rFonts w:asciiTheme="minorBidi" w:hAnsiTheme="minorBidi"/>
          <w:sz w:val="28"/>
          <w:szCs w:val="28"/>
          <w:rtl/>
          <w:lang w:bidi="ar-SY"/>
        </w:rPr>
      </w:pPr>
      <w:r w:rsidRPr="002B47E3">
        <w:rPr>
          <w:rFonts w:asciiTheme="minorBidi" w:hAnsiTheme="minorBidi"/>
          <w:sz w:val="28"/>
          <w:szCs w:val="28"/>
          <w:rtl/>
        </w:rPr>
        <w:t>(1) «تفسير الطبري» (10 /159)، و«تفسير ابن أبي حاتم» (5 /1468)</w:t>
      </w:r>
      <w:r>
        <w:rPr>
          <w:rFonts w:asciiTheme="minorBidi" w:hAnsiTheme="minorBidi"/>
          <w:sz w:val="28"/>
          <w:szCs w:val="28"/>
          <w:rtl/>
        </w:rPr>
        <w:t>.</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(2) «تفسير الطبري» (10 /160)، و«تفسير ابن أبي حاتم» (5 /1468 ـ 1469)</w:t>
      </w:r>
      <w:r>
        <w:rPr>
          <w:rFonts w:asciiTheme="minorBidi" w:hAnsiTheme="minorBidi"/>
          <w:sz w:val="28"/>
          <w:szCs w:val="28"/>
          <w:rtl/>
        </w:rPr>
        <w:t>.</w:t>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rPr>
      </w:pPr>
    </w:p>
    <w:p w:rsidR="00605401" w:rsidRPr="002B47E3" w:rsidRDefault="00605401" w:rsidP="00605401">
      <w:pPr>
        <w:jc w:val="both"/>
        <w:rPr>
          <w:rFonts w:asciiTheme="minorBidi" w:hAnsiTheme="minorBidi"/>
          <w:sz w:val="28"/>
          <w:szCs w:val="28"/>
          <w:rtl/>
        </w:rPr>
      </w:pPr>
      <w:r w:rsidRPr="002B47E3">
        <w:rPr>
          <w:rFonts w:asciiTheme="minorBidi" w:hAnsiTheme="minorBidi"/>
          <w:sz w:val="28"/>
          <w:szCs w:val="28"/>
          <w:rtl/>
        </w:rPr>
        <w:br w:type="page"/>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وإخلاصٍ، وإنَّما قدَّمَ اللهُ التضرُّعَ على الإخفاءِ؛ لأنَّ المقصودَ مِن الإخفاءِ حصولُ التضرُّعِ والخشوعِ، وبالتضرُّعِ تتحقَّقُ الغايةُ مِن إخفاءِ العبادةِ وإسرارِها، فلا يتضرَّعُ إلاَّ مُخلِصٌ، وقد يُخفِي العبدُ عِبادتَهُ وقلبُهُ حاضرٌ مع الناسِ.</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إخفاءُ العبادةِ:</w:t>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rPr>
      </w:pPr>
      <w:r w:rsidRPr="002B47E3">
        <w:rPr>
          <w:rFonts w:asciiTheme="minorBidi" w:hAnsiTheme="minorBidi"/>
          <w:sz w:val="28"/>
          <w:szCs w:val="28"/>
          <w:rtl/>
        </w:rPr>
        <w:t>وفي الآيةِ: مشروعيَّةُ إخفاءِ العِبادةِ وسؤالِ العبدِ لربِّه؛ ففي ذلك نزعٌ لعلائقِ الرِّياءِ مِن القلبِ، وغايةُ الاتِّكالِ على اللهِ، واليقينُ بسماعِهِ وإجابتِه، وعبادةُ السِّرِّ تطهِّرُ عبادةَ العلانيَةِ مِن علائقِ الخَلْقِ، ولا يتحقَّقُ الإخلاصُ في قلبِ أحدٍ إلاَّ وله نصيبٌ مِن عبادةِ السِّرِّ بينَهُ وبينَ رَبِّهِ لا يَعلَمُ بها أحدٌ، ولا يُبتلَى أحدٌ بالرِّياءِ إلاَّ لأنَّ نصيبَهُ مِن عبادةِ السِّرِّ قليلٌ أو معدومٌ؛ فعن الزُّبَيْرِ بنِ العوَّامِ؛ قال: «مَنِ اسْتَطَاعَ مِنْكُمْ أَنْ يَكُونَ لَهُ خَبْءٌ مِنْ عَمَلٍ صَالِحٍ، فَلْيَفْعَلْ»(1)</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تفاضُلُ إسْرارِ العبادةِ وإعلانِهَا:</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وتختلفُ العباداتُ في فضلِ إسرارِها وإعلانِها، والأصلُ: أنَّ إسرارَ العبادةِ أفضَلُ مِن إعلانِها، ويُستثنى مِن الإسرارِ عباداتٌ دَلَّ الدليلُ على إعلانِها، وما يُستحَبُّ إعلانُهُ له علاماتٌ:</w:t>
      </w:r>
    </w:p>
    <w:p w:rsidR="00605401" w:rsidRPr="002B47E3" w:rsidRDefault="00605401" w:rsidP="00605401">
      <w:pPr>
        <w:bidi/>
        <w:jc w:val="both"/>
        <w:rPr>
          <w:rFonts w:asciiTheme="minorBidi" w:hAnsiTheme="minorBidi"/>
          <w:sz w:val="28"/>
          <w:szCs w:val="28"/>
          <w:rtl/>
        </w:rPr>
      </w:pPr>
      <w:r w:rsidRPr="002B47E3">
        <w:rPr>
          <w:rFonts w:asciiTheme="minorBidi" w:hAnsiTheme="minorBidi"/>
          <w:sz w:val="28"/>
          <w:szCs w:val="28"/>
          <w:rtl/>
        </w:rPr>
        <w:t xml:space="preserve">الأُولى : العباداتُ الواجبةُ: الأصلُ فيها استحبابُ الإعلانِ؛ كالصلواتِ المفروضةِ والزكاةِ ـ بخلافِ الصَّدَقةِ ـ وصومِ رمضانَ والحجِّ والأذانِ، وكلَّما كانتِ العبادةُ أشَدَّ في الوجوبِ والفَرْضِيَّةِ، فإعلانُها آكَدُ ممَّا هو دونَها؛ لأنَّ الفرائضَ شرائعُ تحتاجُ إلى إعلانٍ، وبإعلانِها يقومُ </w:t>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lang w:bidi="ar"/>
        </w:rPr>
      </w:pPr>
      <w:r w:rsidRPr="002B47E3">
        <w:rPr>
          <w:rFonts w:asciiTheme="minorBidi" w:hAnsiTheme="minorBidi"/>
          <w:sz w:val="28"/>
          <w:szCs w:val="28"/>
          <w:rtl/>
        </w:rPr>
        <w:t>ـــــــــــــــــــــــــــــــــــــ</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(1) أخرجه ابن أبي شيبة في «مصنفه» (34625)</w:t>
      </w:r>
      <w:r>
        <w:rPr>
          <w:rFonts w:asciiTheme="minorBidi" w:hAnsiTheme="minorBidi"/>
          <w:sz w:val="28"/>
          <w:szCs w:val="28"/>
          <w:rtl/>
        </w:rPr>
        <w:t>.</w:t>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rPr>
      </w:pPr>
    </w:p>
    <w:p w:rsidR="00605401" w:rsidRPr="002B47E3" w:rsidRDefault="00605401" w:rsidP="00605401">
      <w:pPr>
        <w:jc w:val="both"/>
        <w:rPr>
          <w:rFonts w:asciiTheme="minorBidi" w:hAnsiTheme="minorBidi"/>
          <w:sz w:val="28"/>
          <w:szCs w:val="28"/>
          <w:rtl/>
        </w:rPr>
      </w:pPr>
      <w:r w:rsidRPr="002B47E3">
        <w:rPr>
          <w:rFonts w:asciiTheme="minorBidi" w:hAnsiTheme="minorBidi"/>
          <w:sz w:val="28"/>
          <w:szCs w:val="28"/>
          <w:rtl/>
        </w:rPr>
        <w:br w:type="page"/>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الدِّينُ، ويُعرَفُ بلدُ الإسلامِ مِن بلدِ الكفرِ، ويتمايَزُ الناسُ ويَشهَدُ بعضُهُمْ لبعضٍ بالخيرِ والعدالةِ.</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وقد شرَعَ اللهُ للصلواتِ الخمسِ الأذانَ، وبه يقومُ الناسُ إلى الصلاةِ ويَشْهَدونَها ويَرى بعضُهم بعضًا، ومِثلُهُ الزكاةُ: يُظهِرونَ حصادَهُمْ، ويَسْألونَ عن الفقيرِ، ويَجْمَعُها السُّلْطانُ إن شاءَ منهم، وكذلك صومُ رمضانَ: يتراءَى الناسُ الهلالَ ويَتباشَرونَ به ويَدْعو بعضُهم بعضًا إلى الطعامِ فِطْرًا وسحورًا، وكذلك الحجُّ: مشهودٌ، ويَحْسِرُ الرِّجالُ عن رؤوسِهم تذلُّلاً للهِ ولِيرَى بعضُهم بعضًا مجتمعِين، والنِّساءُ يَحسِرْنَ وُجُوهَهنَّ بينَهُنَّ، ولا يُستحَبُّ أنْ يَستتِرَ الواحدُ منهم عن الناسِ.</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الثـانيةُ : الجماعةُ؛ فكلُّ عبادةٍ شرَعَ اللهُ لها الاجتماعَ، فإعلانُها أفضَلُ مِن إسرارِها ولو كانتْ في ذاتِها غيرَ واجبةٍ؛ كصلاةِ الاستسقاءِ ومجالسِ الذِّكْرِ والتعليمِ وصلاةِ العيدَيْنِ على قولٍ، وجهادِ الطلَبِ، ولم تُشرَعِ العبادةُ جماعةً إلاَّ وإشهارُها مقصودٌ، فإذا اجتمَعَ مشروعيَّةُ الجماعةِ مع وجوبِها، كان ذلك آكَدَ في إعلانِها.</w:t>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rPr>
      </w:pPr>
      <w:r w:rsidRPr="002B47E3">
        <w:rPr>
          <w:rFonts w:asciiTheme="minorBidi" w:hAnsiTheme="minorBidi"/>
          <w:sz w:val="28"/>
          <w:szCs w:val="28"/>
          <w:rtl/>
        </w:rPr>
        <w:t>الثـالثةُ : مَن يُقتدَى به؛ فالأفضَلُ له إعلانُ عملِهِ ما لم يَخَفْ على نفسِه، وقد قال النبيُّ صلّى الله عليه وسلّم: (مَنْ دَلَّ عَلَى خَيْرٍ، فَلَهُ مِثْلُ أَجْرِ فَاعِلِهِ) (1)</w:t>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rPr>
      </w:pPr>
      <w:r w:rsidRPr="002B47E3">
        <w:rPr>
          <w:rFonts w:asciiTheme="minorBidi" w:hAnsiTheme="minorBidi"/>
          <w:sz w:val="28"/>
          <w:szCs w:val="28"/>
          <w:rtl/>
        </w:rPr>
        <w:t xml:space="preserve"> ، وقال صلّى الله عليه وسلّم: (مَنْ سَنَّ فِي الإِْسْلاَمِ سُنَّةً حَسَنَةً، فَلَهُ أَجْرُهَا وَأَجْرُ مَنْ عَمِلَ بِهَا) (2)</w:t>
      </w:r>
    </w:p>
    <w:p w:rsidR="00605401" w:rsidRPr="002B47E3" w:rsidRDefault="00605401" w:rsidP="00605401">
      <w:pPr>
        <w:bidi/>
        <w:jc w:val="both"/>
        <w:rPr>
          <w:rFonts w:asciiTheme="minorBidi" w:hAnsiTheme="minorBidi"/>
          <w:sz w:val="28"/>
          <w:szCs w:val="28"/>
          <w:rtl/>
        </w:rPr>
      </w:pPr>
      <w:r w:rsidRPr="002B47E3">
        <w:rPr>
          <w:rFonts w:asciiTheme="minorBidi" w:hAnsiTheme="minorBidi"/>
          <w:sz w:val="28"/>
          <w:szCs w:val="28"/>
          <w:rtl/>
        </w:rPr>
        <w:t>ولمَّا كان النبيُّ صلّى الله عليه وسلّم قُدْوةً للناسِ كافَّةً، كان عملُهُ كلُّه تُشرَعُ فيه العلانيَةُ، ولم يثبُتْ عن النبيِّ صلّى الله عليه وسلّم أنَّه كان يَستتِرُ عن أعيُنِ الناسِ بعبادتِهِ، فلو استَتَرَ، لم يَتعلَّمِ الناسُ دِينَهُمْ؛ لأنَّه مبلِّغٌ عن اللهِ، ولكنْ كان النبيُّ صلّى الله عليه وسلّم يطلُبُ الخَلْوةَ بربِّه لتشريعِ ذلك لأُمَّتِه.</w:t>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lang w:bidi="ar"/>
        </w:rPr>
      </w:pPr>
      <w:r w:rsidRPr="002B47E3">
        <w:rPr>
          <w:rFonts w:asciiTheme="minorBidi" w:hAnsiTheme="minorBidi"/>
          <w:sz w:val="28"/>
          <w:szCs w:val="28"/>
          <w:rtl/>
        </w:rPr>
        <w:t>ـــــــــــــــــــــــــــــــــــــ</w:t>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rPr>
      </w:pPr>
      <w:r w:rsidRPr="002B47E3">
        <w:rPr>
          <w:rFonts w:asciiTheme="minorBidi" w:hAnsiTheme="minorBidi"/>
          <w:sz w:val="28"/>
          <w:szCs w:val="28"/>
          <w:rtl/>
        </w:rPr>
        <w:t>(1) أخرجه مسلم (1893).</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(2) أخرجه مسلم (1017)</w:t>
      </w:r>
      <w:r>
        <w:rPr>
          <w:rFonts w:asciiTheme="minorBidi" w:hAnsiTheme="minorBidi"/>
          <w:sz w:val="28"/>
          <w:szCs w:val="28"/>
          <w:rtl/>
        </w:rPr>
        <w:t>.</w:t>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rPr>
      </w:pP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 xml:space="preserve"> </w:t>
      </w:r>
    </w:p>
    <w:p w:rsidR="00605401" w:rsidRPr="002B47E3" w:rsidRDefault="00605401" w:rsidP="00605401">
      <w:pPr>
        <w:jc w:val="both"/>
        <w:rPr>
          <w:rFonts w:asciiTheme="minorBidi" w:hAnsiTheme="minorBidi"/>
          <w:sz w:val="28"/>
          <w:szCs w:val="28"/>
        </w:rPr>
      </w:pPr>
      <w:r w:rsidRPr="002B47E3">
        <w:rPr>
          <w:rFonts w:asciiTheme="minorBidi" w:hAnsiTheme="minorBidi"/>
          <w:sz w:val="28"/>
          <w:szCs w:val="28"/>
        </w:rPr>
        <w:br w:type="page"/>
      </w:r>
    </w:p>
    <w:p w:rsidR="00605401" w:rsidRPr="002B47E3" w:rsidRDefault="00605401" w:rsidP="00605401">
      <w:pPr>
        <w:bidi/>
        <w:jc w:val="both"/>
        <w:rPr>
          <w:rFonts w:asciiTheme="minorBidi" w:hAnsiTheme="minorBidi"/>
          <w:sz w:val="28"/>
          <w:szCs w:val="28"/>
        </w:rPr>
      </w:pP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والناسُ يَختلِفونَ في الاقتداءِ بهم، وأَثَرِهم على الناسِ؛ فمنهم: مَن يُؤثِّرُ في أهلِ بيتِه، ومنهم: مَن أثرُهُ في حيِّه أو بلدِه، ومنهم: مَن هو قُدْوةٌ لدى أكثرِ المُسلِمينَ كالأئمَّةِ؛ فيُستحَبُّ أنْ يُعلِنوا بعضَ العباداتِ التي الأصلُ فيها السِّرُّ، ويَجعَلُوا لهم مِن عبادتِهم لربِّهم في الخَفَاءِ ما تزكُو به علانيَتُهم، ومَن لا يُقتدَى به، فلا مصلحةَ مِن علانيةِ عبادتِهِ إلاَّ ما يذكِّرُ به الناسَ؛ فبهذا القَدْرِ يُشرَعُ.</w:t>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rPr>
      </w:pPr>
      <w:r w:rsidRPr="002B47E3">
        <w:rPr>
          <w:rFonts w:asciiTheme="minorBidi" w:hAnsiTheme="minorBidi"/>
          <w:sz w:val="28"/>
          <w:szCs w:val="28"/>
          <w:rtl/>
        </w:rPr>
        <w:t>ومقصدُ التعليمِ وعِظَمُ أَثَرِهِ أعظَمُ مِن مقصدِ الإسرارِ؛ لأنَّ تعليمَ الحقِّ والخيرِ هو الغايةُ مِن إرسالِ الرُّسُلِ؛ ولهذا كان بعضُ السلفِ يتكلَّفُ الجهرَ بما دَلَّ الدليلُ على الإسرارِ به؛ لأجلِ التعليمِ؛ كما جهَرَ عمرُ بدعاءِ الاستفتاحِ للصلاةِ لأجلِ تعليمِ الناسِ(1)</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 وكان ابنُ عمرَ وأبو هريرةَ يَجْهَرانِ بالاستعاذةِ، وكان ذلك منهم في القليلِ لا في الكثيرِ؛ بما يؤدِّي مقصدَ التعليمِ، ولا يضيِّعُ شريعةَ الإسرارِ.</w:t>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rPr>
      </w:pPr>
      <w:r w:rsidRPr="002B47E3">
        <w:rPr>
          <w:rFonts w:asciiTheme="minorBidi" w:hAnsiTheme="minorBidi"/>
          <w:sz w:val="28"/>
          <w:szCs w:val="28"/>
          <w:rtl/>
        </w:rPr>
        <w:t>الرابعةُ : ما سمَّاهُ الشارعُ شَعِيرةً؛ كالهَدْيِ والقلائدِ والتَّلْبِيَةِ، ومقتضى كونِهِ شعيرةً أنَّ إشهارَهُ سُنَّةٌ، والتعبُّدَ بإسرارِهِ بِدْعةٌ، ويَلحَقُ في ذلك ما شابَهَهُ في عملِ النبيِّ صلّى الله عليه وسلّم أو أصحابِه؛ كالجهرِ بالتكبيرِ في أيَّامِ العشرِ وأيَّامِ التشريقِ؛ فقد كان عمرُ يُكبِّرُ بمِنًى فتَرتَجُّ مِنًى تكبيرًا(2)</w:t>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lang w:bidi="ar"/>
        </w:rPr>
      </w:pPr>
      <w:r w:rsidRPr="002B47E3">
        <w:rPr>
          <w:rFonts w:asciiTheme="minorBidi" w:hAnsiTheme="minorBidi"/>
          <w:sz w:val="28"/>
          <w:szCs w:val="28"/>
          <w:rtl/>
        </w:rPr>
        <w:t>، وكان ابنُ عمرَ وأبو هريرةَ يُكبِّرانِ في السوقِ في عشرِ ذي الحِجَّةِ(3)</w:t>
      </w:r>
    </w:p>
    <w:p w:rsidR="00605401" w:rsidRPr="002B47E3" w:rsidRDefault="00605401" w:rsidP="00605401">
      <w:pPr>
        <w:bidi/>
        <w:jc w:val="both"/>
        <w:rPr>
          <w:rFonts w:asciiTheme="minorBidi" w:hAnsiTheme="minorBidi"/>
          <w:sz w:val="28"/>
          <w:szCs w:val="28"/>
          <w:rtl/>
        </w:rPr>
      </w:pPr>
      <w:r w:rsidRPr="002B47E3">
        <w:rPr>
          <w:rFonts w:asciiTheme="minorBidi" w:hAnsiTheme="minorBidi"/>
          <w:sz w:val="28"/>
          <w:szCs w:val="28"/>
          <w:rtl/>
        </w:rPr>
        <w:t xml:space="preserve">والأصلُ في نوافلِ الطاعاتِ والقُرُباتِ: السِّرُّ، وهو أفضَلُ مِن العلانيَةِ؛ كما تواتَرَتِ الأدلَّةُ فيه، سواءٌ كان قراءةَ قرآنٍ أو صدقةً أو ذِكرًا للهِ؛ قال تعالى: {إِنْ تُبْدُوا الصَّدَقَاتِ فَنِعِمَّا هِيَ وَإِنْ تُخْفُوهَا وَتُؤْتُوهَا </w:t>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lang w:bidi="ar"/>
        </w:rPr>
      </w:pPr>
      <w:r w:rsidRPr="002B47E3">
        <w:rPr>
          <w:rFonts w:asciiTheme="minorBidi" w:hAnsiTheme="minorBidi"/>
          <w:sz w:val="28"/>
          <w:szCs w:val="28"/>
          <w:rtl/>
        </w:rPr>
        <w:t>ـــــــــــــــــــــــــــــــــــــ</w:t>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rPr>
      </w:pPr>
      <w:r w:rsidRPr="002B47E3">
        <w:rPr>
          <w:rFonts w:asciiTheme="minorBidi" w:hAnsiTheme="minorBidi"/>
          <w:sz w:val="28"/>
          <w:szCs w:val="28"/>
          <w:rtl/>
        </w:rPr>
        <w:t>(1) أخرجه ابن أبي شيبة</w:t>
      </w:r>
      <w:r w:rsidRPr="002B47E3">
        <w:rPr>
          <w:rFonts w:asciiTheme="minorBidi" w:hAnsiTheme="minorBidi"/>
          <w:sz w:val="28"/>
          <w:szCs w:val="28"/>
          <w:rtl/>
          <w:lang w:bidi="ar-SY"/>
        </w:rPr>
        <w:t xml:space="preserve"> </w:t>
      </w:r>
      <w:r w:rsidRPr="002B47E3">
        <w:rPr>
          <w:rFonts w:asciiTheme="minorBidi" w:hAnsiTheme="minorBidi"/>
          <w:sz w:val="28"/>
          <w:szCs w:val="28"/>
          <w:rtl/>
        </w:rPr>
        <w:t>في «مصنفه» (8851).</w:t>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rPr>
      </w:pPr>
      <w:r w:rsidRPr="002B47E3">
        <w:rPr>
          <w:rFonts w:asciiTheme="minorBidi" w:hAnsiTheme="minorBidi"/>
          <w:sz w:val="28"/>
          <w:szCs w:val="28"/>
          <w:rtl/>
        </w:rPr>
        <w:t xml:space="preserve"> (2) أخرجه البيهقي في «السنن الكبرى» (3 /312).</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 xml:space="preserve"> (3) أخرجه البخاري معلقًا قبل حديث (969)</w:t>
      </w:r>
      <w:r>
        <w:rPr>
          <w:rFonts w:asciiTheme="minorBidi" w:hAnsiTheme="minorBidi"/>
          <w:sz w:val="28"/>
          <w:szCs w:val="28"/>
          <w:rtl/>
        </w:rPr>
        <w:t>.</w:t>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lang w:bidi="ar"/>
        </w:rPr>
      </w:pPr>
    </w:p>
    <w:p w:rsidR="00605401" w:rsidRPr="002B47E3" w:rsidRDefault="00605401" w:rsidP="00605401">
      <w:pPr>
        <w:jc w:val="both"/>
        <w:rPr>
          <w:rFonts w:asciiTheme="minorBidi" w:hAnsiTheme="minorBidi"/>
          <w:sz w:val="28"/>
          <w:szCs w:val="28"/>
          <w:rtl/>
        </w:rPr>
      </w:pPr>
      <w:r w:rsidRPr="002B47E3">
        <w:rPr>
          <w:rFonts w:asciiTheme="minorBidi" w:hAnsiTheme="minorBidi"/>
          <w:sz w:val="28"/>
          <w:szCs w:val="28"/>
          <w:rtl/>
        </w:rPr>
        <w:br w:type="page"/>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rPr>
      </w:pPr>
      <w:r w:rsidRPr="002B47E3">
        <w:rPr>
          <w:rFonts w:asciiTheme="minorBidi" w:hAnsiTheme="minorBidi"/>
          <w:sz w:val="28"/>
          <w:szCs w:val="28"/>
          <w:rtl/>
        </w:rPr>
        <w:t>الْفُقَرَاءَ فَهُوَ خَيْرٌ لَكُمْ وَيُكَفِّرُ عَنْكُمْ مِنْ سَيِئَاتِكُمْ وَاللَّهُ بِمَا تَعْمَلُونَ خَبِيرٌ *} [البقرة: 271] ، وعن عُقْبةَ بنِ عامرٍ رضي الله عنه؛ قال: سمِعتُ رسولَ اللهِ صلّى الله عليه وسلّم يقولُ: (الجَاهِرُ بِالقُرْآنِ كَالجَاهِرِ بِالصَّدَقَةِ، وَالمُسِرُّ بِالقُرْآنِ كَالمُسِرِّ بِالصَّدَقَةِ) (1)</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 xml:space="preserve"> ، قال الترمذيُّ: «ومعنى هذا الحديثِ: أنَّ الذي يُسِرُّ بقراءةِ القرآنِ أفضَلُ مِن الذي يَجهَرُ بقراءةِ القرآنِ؛ لأنَّ صدقةَ السِّرِّ أفضَلُ عندَ أهلِ العِلمِ مِن صدقةِ العلانيَةِ».</w:t>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rPr>
      </w:pPr>
      <w:r w:rsidRPr="002B47E3">
        <w:rPr>
          <w:rFonts w:asciiTheme="minorBidi" w:hAnsiTheme="minorBidi"/>
          <w:sz w:val="28"/>
          <w:szCs w:val="28"/>
          <w:rtl/>
        </w:rPr>
        <w:t>ولا يَلزَمُ مِن عملِ العلانيَةِ أنْ يَجهَرَ صاحبُهُ بفعلِهِ أمامَ الناسِ، بل قد يَقْوَى العبدُ على فعلِ العبادةِ سرًّا ويَؤُزُّه الشيطانُ على ذِكْرِها للناسِ علانيَةً، فتكونُ في حقيقتِها كأنَّما فعَلَها علانيَةً؛ قال سفيانُ الثوريُّ: «إنَّ العبدَ لَيَعْمَلُ العملَ في السِّرِّ، فلا يَزَالُ به الشيطانُ حتى يتحدَّثَ به، فيَنتقِلَ مِن ديوانِ السِّرِّ إلى ديوانِ العلانيَةِ»(2)</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الاعتداءُ في الدعاءِ، وصُوَرُهُ:</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وقولُ اللَّهِ تعالى: {إِنَّهُ لاَ يُحِبُّ الْمُعْتَدِينَ *} ؛ يعني : في العبادةِ، وخاصَّةً الدُّعاءَ، والمرادُ بالاعتداءِ هو الخروجُ عن مقصودِ اللهِ مِن شريعةِ الدُّعاءِ، ويختلِفُ مقدارُ خروجِ الناسِ عن تلك الشريعةِ، وصُوَرُ الاعتداءِ في دعاءِ اللهِ كثيرةٌ:</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مـنـهـا : أنْ يَدْعُوَ اللهَ بحرامٍ؛ كمَن يدعو بتيسيرِ الكفرِ والرِّبا والزِّنى، وقطعِ الأرحامِ؛ فذلك أعظَمُ الاعتداءِ؛ لأنَّ اللهَ شرَعَ الدُّعاءَ عبادةً وتذلُّلاً له لِيُطاعَ؛ فكيف يُدعَى بما شرَع ليُعصَى؟!</w:t>
      </w:r>
    </w:p>
    <w:p w:rsidR="00605401" w:rsidRPr="002B47E3" w:rsidRDefault="00605401" w:rsidP="00605401">
      <w:pPr>
        <w:bidi/>
        <w:jc w:val="both"/>
        <w:rPr>
          <w:rFonts w:asciiTheme="minorBidi" w:hAnsiTheme="minorBidi"/>
          <w:sz w:val="28"/>
          <w:szCs w:val="28"/>
          <w:rtl/>
        </w:rPr>
      </w:pPr>
      <w:r w:rsidRPr="002B47E3">
        <w:rPr>
          <w:rFonts w:asciiTheme="minorBidi" w:hAnsiTheme="minorBidi"/>
          <w:sz w:val="28"/>
          <w:szCs w:val="28"/>
          <w:rtl/>
        </w:rPr>
        <w:t>ومنها : دعاءُ اللهِ وسؤالُهُ بغيرِ ما سمَّى به نفسَهُ؛ وهذا يُخالِفُ الأدبَ مع اللهِ، وهو مِن الكذبِ في الخِطابِ.</w:t>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lang w:bidi="ar"/>
        </w:rPr>
      </w:pPr>
      <w:r w:rsidRPr="002B47E3">
        <w:rPr>
          <w:rFonts w:asciiTheme="minorBidi" w:hAnsiTheme="minorBidi"/>
          <w:sz w:val="28"/>
          <w:szCs w:val="28"/>
          <w:rtl/>
        </w:rPr>
        <w:t>ـــــــــــــــــــــــــــــــــــــ</w:t>
      </w:r>
    </w:p>
    <w:p w:rsidR="00605401" w:rsidRPr="002B47E3" w:rsidRDefault="00605401" w:rsidP="00605401">
      <w:pPr>
        <w:bidi/>
        <w:jc w:val="both"/>
        <w:rPr>
          <w:rFonts w:asciiTheme="minorBidi" w:hAnsiTheme="minorBidi"/>
          <w:sz w:val="28"/>
          <w:szCs w:val="28"/>
          <w:rtl/>
        </w:rPr>
      </w:pPr>
      <w:r w:rsidRPr="002B47E3">
        <w:rPr>
          <w:rFonts w:asciiTheme="minorBidi" w:hAnsiTheme="minorBidi"/>
          <w:sz w:val="28"/>
          <w:szCs w:val="28"/>
          <w:rtl/>
        </w:rPr>
        <w:t>(1)أخرجه أحمد (4 /151)، وأبو داود (1333)، والترمذي (2919)، والنسائي (2561).</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 xml:space="preserve"> (2) «تلبيس إبليس» (ص129)</w:t>
      </w:r>
      <w:r>
        <w:rPr>
          <w:rFonts w:asciiTheme="minorBidi" w:hAnsiTheme="minorBidi"/>
          <w:sz w:val="28"/>
          <w:szCs w:val="28"/>
          <w:rtl/>
        </w:rPr>
        <w:t>.</w:t>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rPr>
      </w:pP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 xml:space="preserve"> </w:t>
      </w:r>
    </w:p>
    <w:p w:rsidR="00605401" w:rsidRPr="002B47E3" w:rsidRDefault="00605401" w:rsidP="00605401">
      <w:pPr>
        <w:jc w:val="both"/>
        <w:rPr>
          <w:rFonts w:asciiTheme="minorBidi" w:hAnsiTheme="minorBidi"/>
          <w:sz w:val="28"/>
          <w:szCs w:val="28"/>
        </w:rPr>
      </w:pPr>
      <w:r w:rsidRPr="002B47E3">
        <w:rPr>
          <w:rFonts w:asciiTheme="minorBidi" w:hAnsiTheme="minorBidi"/>
          <w:sz w:val="28"/>
          <w:szCs w:val="28"/>
        </w:rPr>
        <w:br w:type="page"/>
      </w:r>
    </w:p>
    <w:p w:rsidR="00605401" w:rsidRPr="002B47E3" w:rsidRDefault="00605401" w:rsidP="00605401">
      <w:pPr>
        <w:bidi/>
        <w:jc w:val="both"/>
        <w:rPr>
          <w:rFonts w:asciiTheme="minorBidi" w:hAnsiTheme="minorBidi"/>
          <w:sz w:val="28"/>
          <w:szCs w:val="28"/>
        </w:rPr>
      </w:pP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ومنها : أنْ يدعوَ على نفسِهِ وولدِهِ بموتٍ أو فسادِ حالٍ؛ فهذا ممَّا جاءَ النهيُ فيه، وهو تَعَدٍّ في مقصدِ الدُّعاءِ المشروعِ، فشُرِعَ الدعاءُ عبادةً للخالقِ ومنفعةً للمخلوقِ، وسؤالُ العبدِ الضُّرَّ يُخالِفُ شريعةَ اللهِ في الدُّعاءِ.</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ومنهـا : أن يدعوَ على مَن ظلَمَهُ بأعظَمَ مِن مَظْلِمَتِهِ؛ لأنَّ اللهَ ينتصِرُ ويقتصُّ للمظلومِ، ومُقتضَى عدلِهِ: ألاَّ يَظلِمَ أحدًا ولو كان ظالمًا، وسؤالُ اللهِ عقابَ الظالمِ بما هو أعظَمُ مِن ظُلْمِهِ: سؤالٌ للهِ أنْ يَظلِمَ عبدَه ـ تعالى اللهُ ـ كمَن يُغْتصَبُ مِن مالِهِ شيءٌ حقيرٌ كعُودِ أَرَاكٍ أو قلمٍ أو درهمٍ، فيَدْعو على المُغتصِبِ بهلاكِ نفسِهِ وولدِهِ وأهلِهِ؛ فهذا اعتداءٌ؛ لأنَّ الدُّعاءَ على الظالمِ يكونُ بقَدْرِ المَظْلِمَةِ.</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ومنهـا : أن يدعوَ بتحقيقِ المحالِ؛ كأنْ يدعوَ أحدٌ بأن يجعَلَهُ اللهُ نبيًّا أو ملَكًا، فذلك منهيٌّ عنه يُعارِضُ أصلَ القصدِ مِن الخَلْقِ والشرعِ.</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ومنهـا : الدعاءُ بما لا يُحتاجُ إليه مِن فضولِ القولِ، الذي يُغني عنه مُجْمَلُهُ، وكذلك فإنَّ الأدبَ مع اللهِ سؤالُ الحاجاتِ بإجمالٍ؛ لعِلْمِهِ سبحانَهُ بما يُصلِحُ العِبادَ؛ فعن ابنٍ لسعدٍ أنَّه قال: سَمِعَنِي أَبِي وَأَنَا أَقُولُ: اللَّهُمَّ إِنِّي أَسْأَلُكَ الْجَنَّةَ وَنَعِيمَهَا وَبَهْجَتَهَا، وَكَذَا وَكَذَا، وَأَعُوذُ بِكَ مِنَ النَّارِ وَسَلاَسِلِهَا وَأَغْلاَلِهَا، وَكَذَا وَكَذَا، فَقَالَ: يَا بُنَيَّ، إِنِّي سَمِعْتُ رَسُولَ اللهِ صلّى الله عليه وسلّم يَقُولُ: (سَيَكُونُ قَوْمٌ يَعْتَدُونَ فِي الدُّعَاءِ؛ فَإِيَّاكَ أَنْ تَكُونَ مِنْهُمْ؛ إِنَّكَ إِنْ أُعْطِيتَ الْجَنَّةَ، أُعْطِيتَهَا وَمَا فِيهَا مِنَ الْخَيْرِ، وَإِنْ أُعِذْتَ مِنَ النَّارِ، أُعِذْتَ مِنْهَا وَمَا فِيهَا مِنَ الشَّرِّ) أخرجه أبو داود (1480)</w:t>
      </w:r>
      <w:r>
        <w:rPr>
          <w:rFonts w:asciiTheme="minorBidi" w:hAnsiTheme="minorBidi"/>
          <w:sz w:val="28"/>
          <w:szCs w:val="28"/>
          <w:rtl/>
        </w:rPr>
        <w:t>.</w:t>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rPr>
      </w:pPr>
      <w:r w:rsidRPr="002B47E3">
        <w:rPr>
          <w:rFonts w:asciiTheme="minorBidi" w:hAnsiTheme="minorBidi"/>
          <w:sz w:val="28"/>
          <w:szCs w:val="28"/>
          <w:rtl/>
        </w:rPr>
        <w:t>ومِن ذلك: ما صحَّ أنَّ عبدَ اللهِ بنَ مُغَفَّلٍ سَمِعَ ابْنَهُ يَقُولُ: اللَّهُمَّ إِنِّي أَسْأَلُكَ الْقَصْرَ الأَْبْيَضَ عَنْ يَمِينِ الْجَنَّةِ إِذَا دَخَلْتُهَا، فَقَالَ: أَيْ بُنَيَّ! سَلِ اللهَ الْجَنَّةَ، وَتَعَوَّذْ بِهِ مِنَ النَّارِ؛ فَإِنِّي سَمِعْتُ رَسُولَ اللهِ صلّى الله عليه وسلّم يَقُولُ: (إِنَّهُ سَيَكُونُ فِي هَذِهِ الأُْمَّةِ قَوْمٌ يَعْتَدُونَ فِي الطَّهُورِ وَالدُّعَاءِ) (1)</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ومنها : الجهرُ بالدُّعاءِ بما يُؤذِي غيرَهُ؛ فإنَّ دعاءَ الخَفَاءِ مِن علاماتِ اليقينِ بقُرْبِ اللهِ وسماعِ نَجْواهُ، فاللهُ يَعلَمُ ويَسْمَعُ، وله الكمالُ في ذلك، لا يَزِيدُ علمُهُ وسماعُهُ برفعِ صوتِ الدَّاعِي، ولا يَنقُصُ بخفضِ صوتِه.</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وكلَّما خرَجَ الدَّاعي عن المشروعِ فبمقدارِ خروجِهِ يكونُ معتدِيًا مخاطَبًا بقولِه: {إِنَّهُ لاَ يُحِبُّ الْمُعْتَدِينَ *} .</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قال تعالى: {هَذِهِ نَاقَةُ اللَّهِ لَكُمْ آيَةً فَذَرُوهَا تَأْكُلْ فِي أَرْضِ اللَّهِ وَلاَ تَمَسُّوهَا بِسُوءٍ فَيَأْخُذَكُمْ عَذَابٌ أَلِيمٌ *} [ الأعراف: 73 ] .</w:t>
      </w:r>
    </w:p>
    <w:p w:rsidR="00605401" w:rsidRPr="002B47E3" w:rsidRDefault="00605401" w:rsidP="00605401">
      <w:pPr>
        <w:bidi/>
        <w:jc w:val="both"/>
        <w:rPr>
          <w:rFonts w:asciiTheme="minorBidi" w:hAnsiTheme="minorBidi"/>
          <w:sz w:val="28"/>
          <w:szCs w:val="28"/>
          <w:rtl/>
          <w:lang w:bidi="ar-SY"/>
        </w:rPr>
      </w:pPr>
      <w:r w:rsidRPr="002B47E3">
        <w:rPr>
          <w:rFonts w:asciiTheme="minorBidi" w:hAnsiTheme="minorBidi"/>
          <w:sz w:val="28"/>
          <w:szCs w:val="28"/>
          <w:rtl/>
        </w:rPr>
        <w:t>جعَلَ اللهُ حقَّ الناقةِ بالأكلِ؛ لأنَّها في أرضِ اللهِ، وكلُّ الأرضِ للهِ، وليس في الآيةِ أنَّه أمَرَهُمْ بألاَّ يَمنَعُوها مِن أكلِ معيشتِهِمْ في بيوتِهم وقُوتِهم؛ وإنَّما نهاهُم عن مَنْعِها مِن الأكلِ والشربِ مِن المُشاعِ في الأرضِ، ويَظهَرُ هذا في قولِهِ تعالى في سورةِ القمرِ: {وَنَبِّئْهُمْ أَنَّ الْمَاءَ قِسْمَةٌ بَيْنَهُمْ كُلُّ شِرْبٍ مُحْتَضَرٌ *} [28] ؛ أي : إنَّ للناقةِ شِرْبَ يومٍ، ولهم شِرْبَ يومٍ آخَرَ، يَتزوَّدونَ مِن يومِ شِرْبِهم ليومِ الناقةِ، وفي هذا دليلٌ لِما تقدَّمَ مِن أنَّ الناسَ شُرَكاءُ في ثلاثٍ: الماءِ والكَلَأِ والنارِ، ولا يجوزُ منعُ إنسانٍ أو بهيمةٍ عمَّا لم تَعمَلْ أيدِيهِم مِن زرعٍ أو ثمرٍ، وقد جعَلَ اللهُ لناقةِ ثمودَ مَزِيدَ تعظيمٍ؛ إذْ جعَلَها آيةً لهم في هلاكِهم إنْ مَنَعُوها أو عقَرُوها، واللهُ يُعظِّمُ مِن خَلقِهِ ما شاءَ، وعلى الوصفِ والقَدْرِ الذي يشاءُ.</w:t>
      </w:r>
    </w:p>
    <w:p w:rsidR="00605401" w:rsidRPr="002B47E3" w:rsidRDefault="00605401" w:rsidP="00605401">
      <w:pPr>
        <w:bidi/>
        <w:jc w:val="both"/>
        <w:rPr>
          <w:rFonts w:asciiTheme="minorBidi" w:hAnsiTheme="minorBidi"/>
          <w:sz w:val="28"/>
          <w:szCs w:val="28"/>
          <w:rtl/>
        </w:rPr>
      </w:pPr>
      <w:r w:rsidRPr="002B47E3">
        <w:rPr>
          <w:rFonts w:asciiTheme="minorBidi" w:hAnsiTheme="minorBidi"/>
          <w:sz w:val="28"/>
          <w:szCs w:val="28"/>
          <w:rtl/>
        </w:rPr>
        <w:t>***</w:t>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lang w:bidi="ar"/>
        </w:rPr>
      </w:pPr>
      <w:r w:rsidRPr="002B47E3">
        <w:rPr>
          <w:rFonts w:asciiTheme="minorBidi" w:hAnsiTheme="minorBidi"/>
          <w:sz w:val="28"/>
          <w:szCs w:val="28"/>
          <w:rtl/>
        </w:rPr>
        <w:t>ـــــــــــــــــــــــــــــــــــــ</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(1) أخرجه أحمد (5 /55)، وأبو داود (96)، وابن ماجه (3864)</w:t>
      </w:r>
      <w:r>
        <w:rPr>
          <w:rFonts w:asciiTheme="minorBidi" w:hAnsiTheme="minorBidi"/>
          <w:sz w:val="28"/>
          <w:szCs w:val="28"/>
          <w:rtl/>
        </w:rPr>
        <w:t>.</w:t>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rPr>
      </w:pP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 xml:space="preserve"> </w:t>
      </w:r>
      <w:r w:rsidRPr="002B47E3">
        <w:rPr>
          <w:rFonts w:asciiTheme="minorBidi" w:hAnsiTheme="minorBidi"/>
          <w:sz w:val="28"/>
          <w:szCs w:val="28"/>
          <w:rtl/>
        </w:rPr>
        <w:br w:type="page"/>
      </w:r>
    </w:p>
    <w:p w:rsidR="00605401" w:rsidRPr="002B47E3" w:rsidRDefault="00605401" w:rsidP="00605401">
      <w:pPr>
        <w:bidi/>
        <w:jc w:val="both"/>
        <w:rPr>
          <w:rFonts w:asciiTheme="minorBidi" w:hAnsiTheme="minorBidi"/>
          <w:sz w:val="28"/>
          <w:szCs w:val="28"/>
        </w:rPr>
      </w:pP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قال تعالى: {وَلُوطًا إِذْ قَالَ لِقَوْمِهِ أَتَأْتُونَ الْفَاحِشَةَ مَا سَبَقَكُمْ بِهَا مِنْ أَحَدٍ مِنَ الْعَالَمِينَ *إِنَّكُمْ لَتَأْتُونَ الرِّجَالَ شَهْوَةً مِنْ دُونِ النِّسَاءِ بَلْ أَنْتُمْ قَوْمٌ مُسْرِفُونَ *وَمَا كَانَ جَوَابَ قَوْمِهِ إِلاَّ أَنْ قَالُوا أَخْرِجُوهُمْ مِنْ قَرْيَتِكُمْ إِنَّهُمْ أُنَاسٌ يَتَطَهَّرُونَ *فَأَنْجَيْنَاهُ وَأَهْلَهُ إِلاَّ امْرَأَتَهُ كَانَتْ مِنَ الْغَابِرِينَ *وَأَمْطَرْنَا عَلَيْهِمْ مَطَرًا فَانْظُرْ كَيْفَ كَانَ عَاقِبَةُ الْمُجْرِمِينَ *} [ الأعراف: 80 ـ 84 ] .</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سمَّى اللهُ إتيانَ الذُّكْرَانِ فاحشةً؛ تبشيعًا له، وفي قولِه: {مَا سَبَقَكُمْ بِهَا مِنْ أَحَدٍ مِنَ الْعَالَمِينَ *} تأكيدٌ لبشاعتِهِ ومخالَفَتِهِ للفِطْرةِ القويمةِ مع تكاثُرِ الناسِ وتعاهُدِهم، وفي هذا دليلٌ على حُجَّةِ الفِطْرةِ في الحُكْمِ على الأفعالِ؛ كاستخباثِ الشيءِ واستطابتِه، ولو لم تكنِ الفِطْرةُ حُجَّةً، ما كان في ذِكْرِ إحداثِهم لهذا الفعلِ على مَنْ سبَقَهم معنًى، إلاَّ لأنَّ الفِطَرَ لم تَتواطَأْ على تركِهِ إلاَّ لبشاعتِه، والزِّنى سابقٌ لِلِّوَاطِ؛ لأنَّ مَيْلَ الذَّكَرِ للأُنثى فِطْريٌّ، ولكنَّه لمَّا كان بغيرِ مُعاقَدةٍ مشروعةٍ، صار محرَّمًا، لا لأصلِ الوقوعِ؛ وإنَّما لعدمِ توافُرِ شروطِ حِلِّه، وأمَّا فاحشةُ قومِ لُوطٍ، فلا تَحِلُّ أصلاً؛ لا بشروطٍ ولا بغيرِ شروطٍ.</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تنازُعُ الغريزةِ والعقلِ:</w:t>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rPr>
      </w:pPr>
      <w:r w:rsidRPr="002B47E3">
        <w:rPr>
          <w:rFonts w:asciiTheme="minorBidi" w:hAnsiTheme="minorBidi"/>
          <w:sz w:val="28"/>
          <w:szCs w:val="28"/>
          <w:rtl/>
        </w:rPr>
        <w:t>وقولُه تعالى: {إِنَّكُمْ لَتَأْتُونَ الرِّجَالَ شَهْوَةً مِنْ دُونِ النِّسَاءِ} دليلٌ على أنَّ ما دفَعَهُمْ إلى ذلك إنَّما هو الغريزةُ لا العقلُ، والشهوةُ غريزةٌ يَشترِكُ فيها الإنسانُ مع الحيوانِ، والحيوانُ لا يفعلُ ذلك فيأتيَ الذَّكَرُ الذَّكَرَ، وقيل: إنَّه في أرذلِ البهائمِ؛ رُوِيَ عن ابنِ سِيرِينَ؛ قال: «ليس شيءٌ مِن الدوابِّ يعملُ عمَلَ قومِ لوطٍ إلاَّ الخِنزيرُ والحمارُ»(1) وفيه نظرٌ.</w:t>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lang w:bidi="ar"/>
        </w:rPr>
      </w:pPr>
      <w:r w:rsidRPr="002B47E3">
        <w:rPr>
          <w:rFonts w:asciiTheme="minorBidi" w:hAnsiTheme="minorBidi"/>
          <w:sz w:val="28"/>
          <w:szCs w:val="28"/>
          <w:rtl/>
        </w:rPr>
        <w:t>ـــــــــــــــــــــــــــــــــــــ</w:t>
      </w:r>
    </w:p>
    <w:p w:rsidR="00605401" w:rsidRPr="002B47E3" w:rsidRDefault="00605401" w:rsidP="00605401">
      <w:pPr>
        <w:bidi/>
        <w:jc w:val="both"/>
        <w:rPr>
          <w:rFonts w:asciiTheme="minorBidi" w:hAnsiTheme="minorBidi"/>
          <w:sz w:val="28"/>
          <w:szCs w:val="28"/>
          <w:rtl/>
        </w:rPr>
      </w:pPr>
      <w:r w:rsidRPr="002B47E3">
        <w:rPr>
          <w:rFonts w:asciiTheme="minorBidi" w:hAnsiTheme="minorBidi"/>
          <w:sz w:val="28"/>
          <w:szCs w:val="28"/>
          <w:rtl/>
        </w:rPr>
        <w:t xml:space="preserve">(1) أخرجه البيهقي في «شعب الإيمان» (5018).؛ </w:t>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rPr>
      </w:pPr>
    </w:p>
    <w:p w:rsidR="00605401" w:rsidRPr="002B47E3" w:rsidRDefault="00605401" w:rsidP="00605401">
      <w:pPr>
        <w:jc w:val="both"/>
        <w:rPr>
          <w:rFonts w:asciiTheme="minorBidi" w:hAnsiTheme="minorBidi"/>
          <w:sz w:val="28"/>
          <w:szCs w:val="28"/>
          <w:rtl/>
        </w:rPr>
      </w:pPr>
      <w:r w:rsidRPr="002B47E3">
        <w:rPr>
          <w:rFonts w:asciiTheme="minorBidi" w:hAnsiTheme="minorBidi"/>
          <w:sz w:val="28"/>
          <w:szCs w:val="28"/>
          <w:rtl/>
        </w:rPr>
        <w:br w:type="page"/>
      </w:r>
    </w:p>
    <w:p w:rsidR="00605401" w:rsidRPr="002B47E3" w:rsidRDefault="00605401" w:rsidP="00605401">
      <w:pPr>
        <w:bidi/>
        <w:jc w:val="both"/>
        <w:rPr>
          <w:rFonts w:asciiTheme="minorBidi" w:hAnsiTheme="minorBidi"/>
          <w:sz w:val="28"/>
          <w:szCs w:val="28"/>
        </w:rPr>
      </w:pP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ولم يَحمِلْ قومَ لوطٍ على ذلك عقلُ إنسانٍ، ولا شهوةُ حيوانٍ، فكان ذلك شَهْوةً عن هوًى ومُكابَرةٍ؛ ولذا قال تعالى: {بَلْ أَنْتُمْ قَوْمٌ مُسْرِفُونَ *} .</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ذكَرَ الشهوةَ؛ إشارةً إلى أنَّه لا وجودَ لعقلٍ فيما ذهَبُوا إليه، فليس المَنزَعُ عن شُبْهةٍ فيها عِلْمٌ؛ ولذا قال تعالى عنهم في سورةِ النملِ: {بَلْ أَنْتُمْ قَوْمٌ تَجْهَلُونَ *} [55] ، فهم مُعْتدُونَ على العقلِ والدِّينِ كلِّه؛ ولذا قال عنهم كما في سُورةِ الشعراءِ: {بَلْ أَنْتُمْ قَوْمٌ عَادُونَ *} [166] .</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فقومُ لوطٍ أَلْغَوُا العقلَ وتجاوَزُوا حدَّ الشهوةِ وجِهَتَها، وسَرَفُهُمْ هو تعدِّيهِم على الفِطْرةِ والشِّرْعةِ، ففِعْلُهم غايةُ الجهلِ والمُعانَدةِ الذي لا يمكنُ أن يكونَ معه شُبْهةٌ مِن عِلْمٍ أو فِطْرةٍ، فهو محضُ جهلٍ اتَّبَعُوهُ عن مُكابَرةٍ وعنادٍ.</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تدرُّجُ قومِ لوطٍ بالفاحشةِ:</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ويدُلُّ النظرُ الصحيحُ البيِّنُ وإشارةُ القرآنِ: أنَّ الفاحشةَ بدَأَتْ في قومِ لوطٍ بالزِّنى، حتى إنَّ الفِطرَ الصحيحةَ لا تَبدأُ بأدبارِ الزَّوْجاتِ حتى يَشِيعَ فيها الرغبةُ في غيرِ الزوجاتِ كما يَفعَلونَ بالزوجاتِ، ثمَّ يَرجِعونَ إلى أدبارِ زوجاتِهم، ثمَّ أدبارِ الزانياتِ، فلمَّا استَمْرَؤُوا على ذلك، تشوَّفُوا إلى الرِّجالِ.</w:t>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rPr>
      </w:pPr>
      <w:r w:rsidRPr="002B47E3">
        <w:rPr>
          <w:rFonts w:asciiTheme="minorBidi" w:hAnsiTheme="minorBidi"/>
          <w:sz w:val="28"/>
          <w:szCs w:val="28"/>
          <w:rtl/>
        </w:rPr>
        <w:t>وهذه خطواتُ إبليسَ في كلِّ بابٍ مِن المحرَّماتِ، فالشيطانُ تَستعصِي عليه فِطْرةُ الإنسانِ أنْ يُخرِجَها مِن وَطْءِ الزوجاتِ بالمشروعِ إلى إتيانِ الذُّكُورِ مباشَرةً، وقد قال جامعُ بنُ شدَّادٍ: «كانتِ اللُّوطيَّةُ في قومِ لوطٍ في النِّساءِ قبلَ أن تكونَ في الرِّجالِ بأربعينَ سنةً»(1)</w:t>
      </w:r>
    </w:p>
    <w:p w:rsidR="00605401" w:rsidRPr="002B47E3" w:rsidRDefault="00605401" w:rsidP="00605401">
      <w:pPr>
        <w:bidi/>
        <w:jc w:val="both"/>
        <w:rPr>
          <w:rFonts w:asciiTheme="minorBidi" w:hAnsiTheme="minorBidi"/>
          <w:sz w:val="28"/>
          <w:szCs w:val="28"/>
          <w:rtl/>
        </w:rPr>
      </w:pPr>
      <w:r w:rsidRPr="002B47E3">
        <w:rPr>
          <w:rFonts w:asciiTheme="minorBidi" w:hAnsiTheme="minorBidi"/>
          <w:sz w:val="28"/>
          <w:szCs w:val="28"/>
          <w:rtl/>
        </w:rPr>
        <w:t>، وقال مجاهدٌ:</w:t>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lang w:bidi="ar"/>
        </w:rPr>
      </w:pPr>
      <w:r w:rsidRPr="002B47E3">
        <w:rPr>
          <w:rFonts w:asciiTheme="minorBidi" w:hAnsiTheme="minorBidi"/>
          <w:sz w:val="28"/>
          <w:szCs w:val="28"/>
          <w:rtl/>
        </w:rPr>
        <w:t>ـــــــــــــــــــــــــــــــــــــ</w:t>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rPr>
      </w:pPr>
      <w:r w:rsidRPr="002B47E3">
        <w:rPr>
          <w:rFonts w:asciiTheme="minorBidi" w:hAnsiTheme="minorBidi"/>
          <w:sz w:val="28"/>
          <w:szCs w:val="28"/>
          <w:rtl/>
        </w:rPr>
        <w:t>(1) «تفسير ابن أبي حاتم» (5 /1518).</w:t>
      </w:r>
    </w:p>
    <w:p w:rsidR="00605401" w:rsidRPr="002B47E3" w:rsidRDefault="00605401" w:rsidP="00605401">
      <w:pPr>
        <w:jc w:val="both"/>
        <w:rPr>
          <w:rFonts w:asciiTheme="minorBidi" w:hAnsiTheme="minorBidi"/>
          <w:sz w:val="28"/>
          <w:szCs w:val="28"/>
          <w:rtl/>
        </w:rPr>
      </w:pPr>
      <w:r w:rsidRPr="002B47E3">
        <w:rPr>
          <w:rFonts w:asciiTheme="minorBidi" w:hAnsiTheme="minorBidi"/>
          <w:sz w:val="28"/>
          <w:szCs w:val="28"/>
          <w:rtl/>
        </w:rPr>
        <w:br w:type="page"/>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rPr>
      </w:pPr>
      <w:r w:rsidRPr="002B47E3">
        <w:rPr>
          <w:rFonts w:asciiTheme="minorBidi" w:hAnsiTheme="minorBidi"/>
          <w:sz w:val="28"/>
          <w:szCs w:val="28"/>
          <w:rtl/>
        </w:rPr>
        <w:t xml:space="preserve"> «إنَّما تعلَّمَ قومُ لُوطٍ اللُّوطيَّةَ مِن قِبَلِ نسائِهِمْ»؛ أخرَجَه ابنُ أبي حاتمٍ(1)</w:t>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rPr>
      </w:pPr>
      <w:r w:rsidRPr="002B47E3">
        <w:rPr>
          <w:rFonts w:asciiTheme="minorBidi" w:hAnsiTheme="minorBidi"/>
          <w:sz w:val="28"/>
          <w:szCs w:val="28"/>
          <w:rtl/>
        </w:rPr>
        <w:t>وقال طاوسٌ: «كان بَدْءُ عملِ قومِ لوطٍ فِعْلَ الرِّجالِ والنِّساءِ، ثمَّ فعَلَه الرِّجالُ بالرِّجالِ»؛(2)</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ورُوِيَ في معناهُ خبرٌ مرفوعٌ، لا يصحُّ.</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وهذه طريقةُ إبليسَ في إغواءِ بني آدمَ، كما أَغْوَى الغَرْبَ مِن الإنجليزِ والأمريكانِ اليومَ بتشريعِ ما فعَلَهُ قومُ لُوطٍ، وقد مَرُّوا بما مَرَّ به أسلافُهُمْ مِن قومِ لُوطٍ وعلى نفسِ خُطُواتِهم، وقد دَلَّ النظرُ والأثرُ على أنَّ قومَ لُوطٍ مَرُّوا بخمسِ مراحلَ في فاحشتِهم:</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الـمـرحـلـةُ الأُولـى : وقوعُهُمْ في الزِّنى، فخرَجُوا مِن المكانِ المشروعِ مِن زَوْجاتِهم، إلى المكانِ نفسِهِ مِن النساءِ المحرَّماتِ عليهم.</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المرحلةُ الثـانـيـةُ : وقوعُهم في أدبارِ زوجاتِهم، قبلَ وقوعِهم في أدبارِ المحرَّماتِ عليهم.</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المـرحـلـةُ الثـالـثـةُ : وقوعُهم في أدبارِ النساءِ المحرَّماتِ عليهم.</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المرحـلـةُ الـرابـعـةُ : وقوعُهم في إتيانِ الرِّجالِ شَهْوةً ونزوةً، لا تشريعًا لِفعْلِهمْ؛ كتشريعِ الشرعِ والفِطْرةِ إتيانَ الرِّجالِ للنِّساءِ في قُبُلِهِنَّ؛ فإنَّ الأُمَمَ لا تُشرِّعُ الشهواتِ ابتداءً، ولكنْ تَبْدَأُ بها خُفْيةً ونَزْوةً يُستتَرُ بها، ثمَّ يَجسُرُونَ على فِعْلِها علانيَةً، ثمَّ يُفاخِرونَ بها، ثمَّ تكونُ فِعْلاً صحيحًا وشريعةً يُعمَلُ بها لا يجوزُ إنكارُها على فاعِلِها.</w:t>
      </w:r>
    </w:p>
    <w:p w:rsidR="00605401" w:rsidRPr="002B47E3" w:rsidRDefault="00605401" w:rsidP="00605401">
      <w:pPr>
        <w:bidi/>
        <w:jc w:val="both"/>
        <w:rPr>
          <w:rFonts w:asciiTheme="minorBidi" w:hAnsiTheme="minorBidi"/>
          <w:sz w:val="28"/>
          <w:szCs w:val="28"/>
          <w:rtl/>
        </w:rPr>
      </w:pPr>
      <w:r w:rsidRPr="002B47E3">
        <w:rPr>
          <w:rFonts w:asciiTheme="minorBidi" w:hAnsiTheme="minorBidi"/>
          <w:sz w:val="28"/>
          <w:szCs w:val="28"/>
          <w:rtl/>
        </w:rPr>
        <w:t xml:space="preserve">المرحلةُ الخامسةُ : تشريعُهُمْ إتيانَ الرِّجالِ، فبعدَما فعَلُوها شهوةً، جعَلُوها شريعةً وفَخْرًا وحضارةً؛ وذلك أنَّهم لا يَبدؤُونَ بالمُجاهَرةِ في </w:t>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lang w:bidi="ar"/>
        </w:rPr>
      </w:pPr>
      <w:r w:rsidRPr="002B47E3">
        <w:rPr>
          <w:rFonts w:asciiTheme="minorBidi" w:hAnsiTheme="minorBidi"/>
          <w:sz w:val="28"/>
          <w:szCs w:val="28"/>
          <w:rtl/>
        </w:rPr>
        <w:t>ـــــــــــــــــــــــــــــــــــــ</w:t>
      </w:r>
    </w:p>
    <w:p w:rsidR="00605401" w:rsidRPr="002B47E3" w:rsidRDefault="00605401" w:rsidP="00605401">
      <w:pPr>
        <w:bidi/>
        <w:jc w:val="both"/>
        <w:rPr>
          <w:rFonts w:asciiTheme="minorBidi" w:hAnsiTheme="minorBidi"/>
          <w:sz w:val="28"/>
          <w:szCs w:val="28"/>
          <w:rtl/>
          <w:lang w:bidi="ar-SY"/>
        </w:rPr>
      </w:pPr>
      <w:r w:rsidRPr="002B47E3">
        <w:rPr>
          <w:rFonts w:asciiTheme="minorBidi" w:hAnsiTheme="minorBidi"/>
          <w:sz w:val="28"/>
          <w:szCs w:val="28"/>
          <w:rtl/>
        </w:rPr>
        <w:t>(1) «تفسير ابن أبي حاتم» (9 /2904)</w:t>
      </w:r>
      <w:r>
        <w:rPr>
          <w:rFonts w:asciiTheme="minorBidi" w:hAnsiTheme="minorBidi"/>
          <w:sz w:val="28"/>
          <w:szCs w:val="28"/>
          <w:rtl/>
        </w:rPr>
        <w:t>.</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(2) أخرَجَه الخَلاَّلُ«السُّنَّة» لأبي بكر الخلال (4 /164)</w:t>
      </w:r>
      <w:r>
        <w:rPr>
          <w:rFonts w:asciiTheme="minorBidi" w:hAnsiTheme="minorBidi"/>
          <w:sz w:val="28"/>
          <w:szCs w:val="28"/>
          <w:rtl/>
        </w:rPr>
        <w:t>.</w:t>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rPr>
      </w:pPr>
    </w:p>
    <w:p w:rsidR="00605401" w:rsidRPr="002B47E3" w:rsidRDefault="00605401" w:rsidP="00605401">
      <w:pPr>
        <w:bidi/>
        <w:jc w:val="both"/>
        <w:rPr>
          <w:rFonts w:asciiTheme="minorBidi" w:hAnsiTheme="minorBidi"/>
          <w:sz w:val="28"/>
          <w:szCs w:val="28"/>
          <w:rtl/>
        </w:rPr>
      </w:pPr>
      <w:r w:rsidRPr="002B47E3">
        <w:rPr>
          <w:rFonts w:asciiTheme="minorBidi" w:hAnsiTheme="minorBidi"/>
          <w:sz w:val="28"/>
          <w:szCs w:val="28"/>
          <w:rtl/>
        </w:rPr>
        <w:t xml:space="preserve"> </w:t>
      </w:r>
    </w:p>
    <w:p w:rsidR="00605401" w:rsidRPr="002B47E3" w:rsidRDefault="00605401" w:rsidP="00605401">
      <w:pPr>
        <w:jc w:val="both"/>
        <w:rPr>
          <w:rFonts w:asciiTheme="minorBidi" w:hAnsiTheme="minorBidi"/>
          <w:sz w:val="28"/>
          <w:szCs w:val="28"/>
          <w:rtl/>
        </w:rPr>
      </w:pPr>
      <w:r w:rsidRPr="002B47E3">
        <w:rPr>
          <w:rFonts w:asciiTheme="minorBidi" w:hAnsiTheme="minorBidi"/>
          <w:sz w:val="28"/>
          <w:szCs w:val="28"/>
          <w:rtl/>
        </w:rPr>
        <w:br w:type="page"/>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النوادِي إلاَّ لِما يَرضَوْنَهُ؛ كما قال تعالى: {وَتَأْتُونَ فِي نَادِيكُمُ الْمُنْكَرَ} [العنكبوت: 29] .</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وهذه الخطواتُ والمراحلُ يدُلُّ عليها النظرُ والأثرُ، وكلُّ خُطْوةٍ فيها درجاتٌ، فالنفوسُ لا تُقارِفُ الفاحشةَ حتى تَستلِذَّ النظرَ، ثمَّ تَستلِذَّ المُصافَحةَ فالمُجالَسةَ فالمُماسَّةَ والمُقارَفةَ.</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وقد عظَّمَ قومُ لُوطٍ فاحشتَهُمْ حتى جعَلُوها مَيْزةً لهم بينَ الأممِ، وجعَلُوها تشريعًا كتشريعِ نِكاحِ الرِّجالِ للنساءِ، وقد صنَعُوا لتلك الفاحشةِ تماثيلَ مِن ذهبٍ وحجارةٍ وخشبٍ تُصَوِّرُ الفاحشةَ، فيُعظِّمونَ تلك التماثيلَ والرسومَ في مَجَالِسِهم ومَعابِدِهم، حتى أصبَحَ فَخْرًا بذلك الضلالِ؛ كما قال تعالى: {وَتَأْتُونَ فِي نَادِيكُمُ الْمُنْكَرَ}؛ يعني : مُجاهَرةً ومُفاخَرةً.</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وقد زارني رجلٌ مِن أطرافِ الأُرْدُنِّ وأَراني تماثيلَ وجَدَها مِن دَفْنِ الجاهليَّةِ في أرضٍ بِكْرٍ استصلَحَها للزِّراعةِ، فوجَدَ فيها نحوتًا مِن حجارةٍ ومعادنَ تجسِّدُ فاحشةَ قومِ لوطٍ، ومِثلُها لا يجوزُ بيعُهُ ولا اقتِناؤُهُ، بل يجبُ إتلافُه، وظهَرَ مِن تلك التماثيلِ ما بلَغَهُ قومُ لُوطٍ مِن تعظيمٍ لفاحشتِهم وتأصُّلِ العنادِ في نفوسِهِمْ لنبيِّ اللهِ لُوطٍ عليه السلام.</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وظاهرُ فعلِ قومِ لوطٍ: أنَّهم لم يَنحِتُوا تلك التماثيلَ إلاَّ لمَّا تَفاخَرُوا بفَعْلَتِهم تلك، ويَحتمِلُ أنَّ الذين مثَّلُوهم وصوَّرُوهم هم الذين بَدَؤُوا بتشريعِ تلك الفَعْلةِ، وليس أوَّلَ مَن فعَلَها فيهم؛ لأنَّ الفاعِلِينَ الأوَّلِينَ لها كانوا يَستتِرُونَ بها، والفواحشُ تَبدَأُ خُفْيةً ثمَّ تَشِيعُ ثمَّ تُشرَّعُ، والأُمَمُ تعظِّمُ المُشرِّعينَ للشُّبُهاتِ، لا الفاعِلِينَ للشَّهَواتِ، والأظهَرُ: أنَّهم عظَّمُوا أوَّلَ مَن شَرَّعَها، لا أوَّلَ مَن فعَلَها.</w:t>
      </w:r>
    </w:p>
    <w:p w:rsidR="00605401" w:rsidRPr="002B47E3" w:rsidRDefault="00605401" w:rsidP="00605401">
      <w:pPr>
        <w:jc w:val="both"/>
        <w:rPr>
          <w:rFonts w:asciiTheme="minorBidi" w:hAnsiTheme="minorBidi"/>
          <w:sz w:val="28"/>
          <w:szCs w:val="28"/>
        </w:rPr>
      </w:pPr>
      <w:r w:rsidRPr="002B47E3">
        <w:rPr>
          <w:rFonts w:asciiTheme="minorBidi" w:hAnsiTheme="minorBidi"/>
          <w:sz w:val="28"/>
          <w:szCs w:val="28"/>
        </w:rPr>
        <w:br w:type="page"/>
      </w:r>
    </w:p>
    <w:p w:rsidR="00605401" w:rsidRPr="002B47E3" w:rsidRDefault="00605401" w:rsidP="00605401">
      <w:pPr>
        <w:bidi/>
        <w:jc w:val="both"/>
        <w:rPr>
          <w:rFonts w:asciiTheme="minorBidi" w:hAnsiTheme="minorBidi"/>
          <w:sz w:val="28"/>
          <w:szCs w:val="28"/>
        </w:rPr>
      </w:pP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وما انتهَى إليه قومُ لُوطٍ انتهَتْ إليه بعضُ دُوَلِ الغربِ في أوروبا وأمريكا اليومَ، فبَدَؤُوا بالمراحلِ نَفْسِها التي بدَأَ بها قومُ لُوطٍ، حتى آخِرِهِنَّ، فأقَرُّوا وشرَعُوا إتيانَ الذُّكورِ للذُّكورِ، والإناثِ للإناثِ، ووضَعُوا العقودَ والوثائقَ لذلك، وأمرُهُمْ سيَنتهِي إلى وَبَالٍ؛ سُنَّةَ اللهِ في أمثالِهم مِن الأُممِ.</w:t>
      </w:r>
    </w:p>
    <w:p w:rsidR="00605401" w:rsidRPr="002B47E3" w:rsidRDefault="00605401" w:rsidP="00605401">
      <w:pPr>
        <w:bidi/>
        <w:jc w:val="both"/>
        <w:rPr>
          <w:rFonts w:asciiTheme="minorBidi" w:hAnsiTheme="minorBidi"/>
          <w:sz w:val="28"/>
          <w:szCs w:val="28"/>
        </w:rPr>
      </w:pP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حكمُ تسميةِ فاحشةِ قومِ لوطٍ بـ_(اللُّوطيَّة):</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وتسميةُ الفاحشةِ باللُّوطيَّةِ جائزٌ لا كراهةَ فيه، وهي نِسْبةٌ إلى قومِ لوطٍ، لا إلى لوطٍ؛ فقومُ لوطٍ مركَّبٌ تركيبًا إضافيًّا، ولا يُمكِنُ تعريفُ الفاحشةِ إلاَّ بالثاني؛ فأُضِيفَتْ إليه ـ فإنَّها لو نُسِبتْ إلى الأوَّلِ مِن المركَّبِ (قومِ لُوطٍ)، لقِيلَ في نسبتِها: قَوْميَّةٌ، والفاعلُ قَوْمِيٌّ ـ كما يُنسَبُ إلى عبدِ قَيْسٍ، فيُقالُ: القَيْسِيُّ، ويقولُ ابنُ مالكٍ:</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وَانْسُبْ لِصَدْرِ جُمْلَةٍ وَصَدْرِ مَا</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رُكِّبَ مَزْجًا وَلِثَانٍ تَمَّمَا</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إِضَافَةً مَبْدُوءَةً بِابْنٍ أَوَ ابْ</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أَوْ مَا لَهُ التَّعْرِيفُ بِالثَّانِي وَجَبْ</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وقد ورَدَتْ في بعضِ الأحاديثِ، وهي ـ وإنْ كانتْ لا تخلُو مِن عِلَلٍ ـ إلاَّ أنَّ مجموعَها وروايةَ الرُّواةِ لها دليلٌ على جوازِ إطلاقِ تلك اللَّفْظةِ، ولو كانتْ تلك اللفْظةُ مُنكَرةً، لأنكَرَ أئمَّةُ العِلَلِ متونَ تلك الأحاديثِ؛ لوُرُودِ لفظٍ يَستقبحونَهُ فيها، وإعلالُهُمْ لأسانيدِها دونَ متونِها دليلٌ على عدمِ نَكَارةِ هذا الإطلاقِ.</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وصحَّ إطلاقُ اللَّفْظةِ في كلامِ بعضِ الصحابةِ كابنِ عبَّاسٍ، وجاء عن عبدِ اللهِ بنِ عمرَ، وعبدِ اللهِ بنِ عمرٍو، وغيرِهم، وجماعةٍ مِن أجلَّةِ التابعينَ، واستفاضَتْ على ألسنتِهم؛ كابنِ المسيَّبِ وعطاءٍ والحسنِ والزُّهْريِّ وأتباعِهم ومَن بعدَهُمْ مِن الأئمَّةِ الأربعةِ، ولم يُنكِرْها أحدٌ منهم.</w:t>
      </w:r>
    </w:p>
    <w:p w:rsidR="00605401" w:rsidRPr="002B47E3" w:rsidRDefault="00605401" w:rsidP="00605401">
      <w:pPr>
        <w:jc w:val="both"/>
        <w:rPr>
          <w:rFonts w:asciiTheme="minorBidi" w:hAnsiTheme="minorBidi"/>
          <w:sz w:val="28"/>
          <w:szCs w:val="28"/>
        </w:rPr>
      </w:pPr>
      <w:r w:rsidRPr="002B47E3">
        <w:rPr>
          <w:rFonts w:asciiTheme="minorBidi" w:hAnsiTheme="minorBidi"/>
          <w:sz w:val="28"/>
          <w:szCs w:val="28"/>
        </w:rPr>
        <w:br w:type="page"/>
      </w:r>
    </w:p>
    <w:p w:rsidR="00605401" w:rsidRPr="002B47E3" w:rsidRDefault="00605401" w:rsidP="00605401">
      <w:pPr>
        <w:bidi/>
        <w:jc w:val="both"/>
        <w:rPr>
          <w:rFonts w:asciiTheme="minorBidi" w:hAnsiTheme="minorBidi"/>
          <w:sz w:val="28"/>
          <w:szCs w:val="28"/>
        </w:rPr>
      </w:pP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وعليها يُترجِمُ كثيرٌ مِن الأئمَّةِ عندَ الكلامِ على فاحشةِ قومِ لُوطٍ، فيُعبِّرونَ عنها باللُّوطِيَّةِ أو حَدِّ اللُّوطِيِّ ونحوِ ذلك، كما ترجَمَ على ذلك التِّرْمِذيُّ والنَّسائيُّ وغيرُهما.</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وإنَّما لم يُسَمِّها اللهُ بذلك في كتابِهِ؛ لأنَّ اللهَ حَكَى القصةَ حكايةً عن تلك الحالِ، ولم يُوصَفْ هؤلاءِ القومُ بقومِ لُوطٍ إلاَّ بعدَ هَلاَكِهِمْ لاعتِبارِ الأُمَمِ بهم وقيامِ الحُجَّةِ عليهم، فلم يكنْ حِينَها اسمُ نبيِّ اللهِ لُوطٍ عَلَمًا عليهم يُعرَفونَ به، فلم يكونوا يُقِرُّونَ بنُبُوَّتِهِ، ولم يكنْ أكثرُ الناسِ يَنسُبُونَهُمْ إلى لوطٍ، فيقولونَ في حياتِهم وحياةِ نبيِّهم: إنَّهم قَوْمُ لُوطٍ، وكان فِعْلُهُمْ يسمَّى فاحشةً في كلامِ اللهِ، وكلامِ نبيِّه لوطٍ، لا في كلامِهم، ثمَّ بعدَ هلاكِهِمْ واعتبارِ الأُمَمِ بهم، لم يكنْ يُسمَّوْنَ بعدَ ذلك إلاَّ بقومِ لوطٍ، وفاحشتُهم نسبةٌ إلى اسمِهِمْ بعدَ شُيُوعِ تسميةِ اللهِ والأُممِ لهم بقومِ لوطٍ.</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وما جَرَى على ألسنةِ خيرِ القرونِ واستفاضَ وشاعَ وذاعَ مِن غيرِ نكيرٍ: لا ينبغي لأحدٍ إنكارُهُ؛ لأنَّه في حُكْمِ الإجماعِ، والتنزُّهُ عمَّا أجمَعَ خيرُ القرونِ على جوازِه وعدمِ إنكارِه: لا يَلِيقُ بمَن عرَفَ قَدْرَ خيرِ القرونِ في العِلْمِ والدِّيانةِ والورعِ وتعظيمِ اللهِ وشعائرِهِ وتعظيمِ أنبيائِه.</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وقولُ اللَّهِ تعالى: {وَأَمْطَرْنَا عَلَيْهِمْ مَطَرًا فَانْظُرْ كَيْفَ كَانَ عَاقِبَةُ الْمُجْرِمِينَ *} ، ذكَرَ اللهُ المطرَ والمرادُ به الحجارةُ؛ كما في قولِهِ تعالى: {وَأَمْطَرْنَا عَلَيْهِمْ حِجَارَةً مِنْ سِجِّيلٍ *} [الحجر: 74] ، وكانتِ الحجارةُ مِن طِينٍ؛ كما قال تعالى: {لِنُرْسِلَ عَلَيْهِمْ حِجَارَةً مِنْ طِينٍ *} [الذاريات: 33] .</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وقد جعَلَ اللهُ عقوبةَ قومِ لوطٍ بجعلِ عالِيها سافِلَها، وإمطارِ الحجارةِ عليها؛ كما قال تعالى: {فَلَمَّا جَاءَ أَمْرُنَا جَعَلْنَا عَالِيَهَا سَافِلَهَا وَأَمْطَرْنَا عَلَيْهَا حِجَارَةً مِنْ سِجِّيلٍ مَنْضُودٍ *} [هود: 82] .</w:t>
      </w:r>
    </w:p>
    <w:p w:rsidR="00605401" w:rsidRPr="002B47E3" w:rsidRDefault="00605401" w:rsidP="00605401">
      <w:pPr>
        <w:jc w:val="both"/>
        <w:rPr>
          <w:rFonts w:asciiTheme="minorBidi" w:hAnsiTheme="minorBidi"/>
          <w:sz w:val="28"/>
          <w:szCs w:val="28"/>
        </w:rPr>
      </w:pPr>
      <w:r w:rsidRPr="002B47E3">
        <w:rPr>
          <w:rFonts w:asciiTheme="minorBidi" w:hAnsiTheme="minorBidi"/>
          <w:sz w:val="28"/>
          <w:szCs w:val="28"/>
        </w:rPr>
        <w:br w:type="page"/>
      </w:r>
    </w:p>
    <w:p w:rsidR="00605401" w:rsidRPr="002B47E3" w:rsidRDefault="00605401" w:rsidP="00605401">
      <w:pPr>
        <w:bidi/>
        <w:jc w:val="both"/>
        <w:rPr>
          <w:rFonts w:asciiTheme="minorBidi" w:hAnsiTheme="minorBidi"/>
          <w:sz w:val="28"/>
          <w:szCs w:val="28"/>
        </w:rPr>
      </w:pP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واختُلِفَ في عددِ قومِ لوطٍ، وهل هم قريةٌ أو قُرًى متقاربةٌ؟ وليس في ذلك شيءٌ مرفوعٌ ثابتٌ، وعن السلفِ عددٌ متبايِنٌ جِدًّا، واللهُ أعلَمُ بذلك.</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عقوبةُ فاعلِ اللوطيَّة:</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وقد استدَلَّ بظاهرِ عقوبةِ اللهِ لقومِ لوطٍ في هذه الآيةِ وغيرِها مَن قال: إنَّ جزاءَ مَن عَمِلَ عمَلَ قومِ لوطٍ الرَّجْمُ، سواءٌ كان بِكْرًا أو ثيِّبًا؛ لأنَّ اللهَ عاقَبَهُمْ بقلبِ أرضِهِمْ ثمَّ رجَمَهم.</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وفي الاستدلالِ بهذه الآيةِ على حَدِّ الرجمِ نظرٌ؛ وذلك لأنَّ اللهَ عاقَبَهُمْ لاستحلالِهم لها، لا لمجرَّدِ الفعلِ؛ فقد كان منهم فعلُ الفاحشةِ وشيوعُها زمنًا قبلَ ذلك، ثمَّ لمَّا أعلَنُوها في نَوَادِيهم وشرَّعُوها وعظَّمُوا ذلك وافتخَرُوا به، أرسَلَ اللهُ إليهم رسولاً، ثمَّ عاقَبَهُمْ لمَّا عَصَوْهُ.</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ولا خلافَ عندَ العلماءِ أنَّ فاحشةَ قومِ لوطٍ أعظَمُ مِن الزِّنى؛ ولذا لمَّا ذكَرَ اللهُ فاحشتَهُمْ، قال: {لَتَأْتُونَ الْفَاحِشَةَ} [العنكبوت: 28] ، ولمَّا ذكَرَ الزِّنى، نَكَّرَ الفاحشةَ؛ كما في قولِهِ: {وَلاَ تَقْرَبُوا الزِّنَى إِنَّهُ كَانَ فَاحِشَةً وسَاءَ سَبِيلاً *} [الإسراء: 32] ، فالتنكيرُ إشارةٌ إلى أنَّ الزِّنى فاحشةٌ مِن جملةِ الفواحشِ، وعرَّفَ فاحشةَ قومِ لوطٍ؛ لبيانِ أنَّها شاملةٌ لكلِّ فُحْشٍ، وقد سمَّى اللهُ نكاحَ زَوْجةِ الأبِ فاحشةً ومَقْتًا وساءَ سبيلاً، ولم يُسَمِّ اللُّوطيَّةَ مَقْتًا؛ لأنَّ آيةَ نكاحِ زوجاتِ الآباءِ في سياقِ العقودِ، وذلك يتضمَّنُ تشريعًا واستِحْلالاً، كما تقدَّمَ في سورةِ النِّساءِ عندَ قولِهِ تعالى: {وَلاَ تَنْكِحُوا مَا نَكَحَ آبَاؤُكُمْ مِنَ النِّسَاءِ} [22] ، فهي مَقْتٌ مِن جهتَيْها، سواءٌ أكانتْ بعقدٍ؛ فهو استحلالٌ، أم كانتْ زِنًى؛ فهو إتيانُ ذاتِ مَحْرَمٍ.</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وقد اختلَفَ العلماءُ في حَدِّ فاعلِ فعلِ قومِ لوطٍ، على أقوالٍ:</w:t>
      </w:r>
    </w:p>
    <w:p w:rsidR="00605401" w:rsidRPr="002B47E3" w:rsidRDefault="00605401" w:rsidP="00605401">
      <w:pPr>
        <w:bidi/>
        <w:jc w:val="both"/>
        <w:rPr>
          <w:rFonts w:asciiTheme="minorBidi" w:hAnsiTheme="minorBidi"/>
          <w:sz w:val="28"/>
          <w:szCs w:val="28"/>
          <w:rtl/>
        </w:rPr>
      </w:pPr>
      <w:r w:rsidRPr="002B47E3">
        <w:rPr>
          <w:rFonts w:asciiTheme="minorBidi" w:hAnsiTheme="minorBidi"/>
          <w:sz w:val="28"/>
          <w:szCs w:val="28"/>
          <w:rtl/>
        </w:rPr>
        <w:t xml:space="preserve">القولُ الأوَّلُ : ذهَبَ عامَّةُ السلفِ: إلى أنَّ فاعلَ فعلِ قومِ لوطٍ ، </w:t>
      </w:r>
    </w:p>
    <w:p w:rsidR="00605401" w:rsidRPr="002B47E3" w:rsidRDefault="00605401" w:rsidP="00605401">
      <w:pPr>
        <w:jc w:val="both"/>
        <w:rPr>
          <w:rFonts w:asciiTheme="minorBidi" w:hAnsiTheme="minorBidi"/>
          <w:sz w:val="28"/>
          <w:szCs w:val="28"/>
          <w:rtl/>
        </w:rPr>
      </w:pPr>
      <w:r w:rsidRPr="002B47E3">
        <w:rPr>
          <w:rFonts w:asciiTheme="minorBidi" w:hAnsiTheme="minorBidi"/>
          <w:sz w:val="28"/>
          <w:szCs w:val="28"/>
          <w:rtl/>
        </w:rPr>
        <w:br w:type="page"/>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rPr>
      </w:pPr>
      <w:r w:rsidRPr="002B47E3">
        <w:rPr>
          <w:rFonts w:asciiTheme="minorBidi" w:hAnsiTheme="minorBidi"/>
          <w:sz w:val="28"/>
          <w:szCs w:val="28"/>
          <w:rtl/>
        </w:rPr>
        <w:t>يُقتَلُ مُحْصَنًا وغيرَ مُحْصَنٍ، وقد حكاهُ بعضُهُمْ عن الصحابةِ إجماعًا؛ كابنِ القَصَّارِ وابنِ تيميَّةَ، وهو قولُ جمهورِ الفقهاءِ، واختلَفُوا في صِفَةِ قتلِه؛ فقيل: يُرجَمُ، وقيل: يُرمَى مِن شاهِقٍ، وقيل: يُرمَى مِن شاهقٍ ثمَّ يُتْبَعُ الحجارةَ كما فُعِلَ بقومِ لوطٍ؛ وقد صَحَّ هذا عن ابنِ عبَّاسٍ(1)</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وغيرِه، وهو قولُ مالكٍ، وأحمدَ في المشهورِ، والشافعيِّ في قولٍ.</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وبعضُهُمْ قال بقتلِهِ على أيِّ طريقةٍ ولو بالسيفِ، أو رميِهِ مِن شاهِقٍ، فلم يَجْعَلِ الرجمَ مقصودًا لذاتِه.</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ولا يُحفَظُ مِن وجهٍ يَصِحُّ عن أحدٍ مِن الصحابةِ: أنَّه قال بعدمِ قتلِ فاعلِ فعلِ قومِ لوطٍ؛ وإنَّما الخلافُ عنهم في صِفَةِ قتلِه؛ ومِن هنا اختلَفَ الفقهاءُ لأجلِ اختلافِهم:</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فمنهـم : مَن جعَلَ اتِّفاقَهُمْ كان على حَدٍّ، لا على تعزيرٍ.</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ومنهم : مَن جعَلَ اتِّفاقَهُمْ على تعزيرٍ، لا على حدٍّ؛ لأنَّ اختلافَهُمْ في صفةِ قتلِهِ يُشعِرُ بأنَّه تعزيرٌ؛ فالأصلُ في الحدودِ: تعيينُ صفةِ القتلِ؛ كما في رجمِ الزَّاني والقِصَاصِ وشِبْهِهما.</w:t>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rPr>
      </w:pPr>
      <w:r w:rsidRPr="002B47E3">
        <w:rPr>
          <w:rFonts w:asciiTheme="minorBidi" w:hAnsiTheme="minorBidi"/>
          <w:sz w:val="28"/>
          <w:szCs w:val="28"/>
          <w:rtl/>
        </w:rPr>
        <w:t>وقد جاء في بيانِ حدِّ فاعلِ اللُّوطيَّةِ أحاديثُ مرفوعةٌ، مِن أشهرِها حديثُ عِكْرِمةَ، عن ابنِ عبَّاسٍ يَرفَعُهُ: (مَنْ وَجَدتُّمُوهُ يَعْمَلُ عَمَلَ قَوْمِ لُوطٍ، فَاقْتُلُوا الْفَاعِلَ وَالمَفْعُولَ بِهِ) ؛ رواهُ أحمدُ، وهو في «السُّننِ»(2)</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 وفيه كلامٌ، وفيه عن أبي هريرةَ ومِن فعلِ أبي بكرٍ؛ وهي معلولةٌ.</w:t>
      </w:r>
    </w:p>
    <w:p w:rsidR="00605401" w:rsidRPr="002B47E3" w:rsidRDefault="00605401" w:rsidP="00605401">
      <w:pPr>
        <w:bidi/>
        <w:jc w:val="both"/>
        <w:rPr>
          <w:rFonts w:asciiTheme="minorBidi" w:hAnsiTheme="minorBidi"/>
          <w:sz w:val="28"/>
          <w:szCs w:val="28"/>
          <w:rtl/>
        </w:rPr>
      </w:pPr>
      <w:r w:rsidRPr="002B47E3">
        <w:rPr>
          <w:rFonts w:asciiTheme="minorBidi" w:hAnsiTheme="minorBidi"/>
          <w:sz w:val="28"/>
          <w:szCs w:val="28"/>
          <w:rtl/>
        </w:rPr>
        <w:t>وروى أبو داودَ، عن سعيدِ بنِ جُبَيْرٍ ومجاهدٍ، يحدِّثانِ عن</w:t>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lang w:bidi="ar"/>
        </w:rPr>
      </w:pPr>
      <w:r w:rsidRPr="002B47E3">
        <w:rPr>
          <w:rFonts w:asciiTheme="minorBidi" w:hAnsiTheme="minorBidi"/>
          <w:sz w:val="28"/>
          <w:szCs w:val="28"/>
          <w:rtl/>
        </w:rPr>
        <w:t>ـــــــــــــــــــــــــــــــــــــ</w:t>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rPr>
      </w:pPr>
      <w:r w:rsidRPr="002B47E3">
        <w:rPr>
          <w:rFonts w:asciiTheme="minorBidi" w:hAnsiTheme="minorBidi"/>
          <w:sz w:val="28"/>
          <w:szCs w:val="28"/>
          <w:rtl/>
        </w:rPr>
        <w:t>(1) أخرجه ابن أبي شيبة في «المصنف» (28337)، والبيهقي في «السنن الكبرى» (8 /232).</w:t>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rPr>
      </w:pPr>
      <w:r w:rsidRPr="002B47E3">
        <w:rPr>
          <w:rFonts w:asciiTheme="minorBidi" w:hAnsiTheme="minorBidi"/>
          <w:sz w:val="28"/>
          <w:szCs w:val="28"/>
          <w:rtl/>
        </w:rPr>
        <w:t>(2) أخرجه أحمد (1 /300)، وأبو داود (4462)، والترمذي (1456)، وابن ماجه (2561).</w:t>
      </w:r>
    </w:p>
    <w:p w:rsidR="00605401" w:rsidRPr="002B47E3" w:rsidRDefault="00605401" w:rsidP="00605401">
      <w:pPr>
        <w:jc w:val="both"/>
        <w:rPr>
          <w:rFonts w:asciiTheme="minorBidi" w:hAnsiTheme="minorBidi"/>
          <w:sz w:val="28"/>
          <w:szCs w:val="28"/>
          <w:rtl/>
        </w:rPr>
      </w:pPr>
      <w:r w:rsidRPr="002B47E3">
        <w:rPr>
          <w:rFonts w:asciiTheme="minorBidi" w:hAnsiTheme="minorBidi"/>
          <w:sz w:val="28"/>
          <w:szCs w:val="28"/>
          <w:rtl/>
        </w:rPr>
        <w:br w:type="page"/>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rPr>
      </w:pPr>
      <w:r w:rsidRPr="002B47E3">
        <w:rPr>
          <w:rFonts w:asciiTheme="minorBidi" w:hAnsiTheme="minorBidi"/>
          <w:sz w:val="28"/>
          <w:szCs w:val="28"/>
          <w:rtl/>
        </w:rPr>
        <w:t xml:space="preserve"> ابنِ عبَّاسٍ في البكرِ يُؤخَذُ على اللُّوطيَّةِ، قال: يُرجَمُ(1)</w:t>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rPr>
      </w:pPr>
      <w:r w:rsidRPr="002B47E3">
        <w:rPr>
          <w:rFonts w:asciiTheme="minorBidi" w:hAnsiTheme="minorBidi"/>
          <w:sz w:val="28"/>
          <w:szCs w:val="28"/>
          <w:rtl/>
        </w:rPr>
        <w:t>وروى صالحُ بنُ كَيْسانَ؛ قال: سمعتُ ابنَ شهابٍ، عن سعيدِ بنِ المسيَّبِ؛ قال: «عِنْدَنَا عَلَى اللُّوطِيِّ الرَّجْمُ، أُحْصِنَ أَوْ لَمْ يُحْصَنْ، سُنَّةً مَاضِيَةً»(2)</w:t>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lang w:bidi="ar"/>
        </w:rPr>
      </w:pPr>
      <w:r w:rsidRPr="002B47E3">
        <w:rPr>
          <w:rFonts w:asciiTheme="minorBidi" w:hAnsiTheme="minorBidi"/>
          <w:sz w:val="28"/>
          <w:szCs w:val="28"/>
          <w:rtl/>
        </w:rPr>
        <w:t>وبنحوِه رواهُ صالحٌ عن ابنِ شهابٍ مِن قولِه(3)</w:t>
      </w:r>
    </w:p>
    <w:p w:rsidR="00605401" w:rsidRPr="002B47E3" w:rsidRDefault="00605401" w:rsidP="00605401">
      <w:pPr>
        <w:bidi/>
        <w:jc w:val="both"/>
        <w:rPr>
          <w:rFonts w:asciiTheme="minorBidi" w:hAnsiTheme="minorBidi"/>
          <w:sz w:val="28"/>
          <w:szCs w:val="28"/>
          <w:rtl/>
        </w:rPr>
      </w:pPr>
      <w:r w:rsidRPr="002B47E3">
        <w:rPr>
          <w:rFonts w:asciiTheme="minorBidi" w:hAnsiTheme="minorBidi"/>
          <w:sz w:val="28"/>
          <w:szCs w:val="28"/>
          <w:rtl/>
        </w:rPr>
        <w:t>وجاءَ عن إبراهيمَ؛ أنَّه قال: «لَوْ كَانَ يَنْبَغِي لأَِحَدٍ أَنْ يُرْجَمَ مَرَّتَيْنِ، لَرُجِمَ اللُّوطِيُّ مَرَّتَيْنِ»</w:t>
      </w:r>
      <w:r w:rsidRPr="002B47E3">
        <w:rPr>
          <w:rFonts w:asciiTheme="minorBidi" w:hAnsiTheme="minorBidi"/>
          <w:sz w:val="28"/>
          <w:szCs w:val="28"/>
          <w:rtl/>
          <w:lang w:bidi="ar"/>
        </w:rPr>
        <w:t>(4)</w:t>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lang w:bidi="ar"/>
        </w:rPr>
      </w:pPr>
      <w:r w:rsidRPr="002B47E3">
        <w:rPr>
          <w:rFonts w:asciiTheme="minorBidi" w:hAnsiTheme="minorBidi"/>
          <w:sz w:val="28"/>
          <w:szCs w:val="28"/>
          <w:rtl/>
        </w:rPr>
        <w:t>وعن ابنِ جُرَيْجٍ، عن عطاءٍ وابنِ المسيَّبِ؛ أنَّهما كانا يقولانِ: «الْفَاعِلُ وَالمَفْعُولُ بِهِ بِمَنْزِلَةِ الزِّنَى؛ يُرْجَمُ الثَّيِّبُ وَالْبِكْرُ»(5)</w:t>
      </w:r>
    </w:p>
    <w:p w:rsidR="00605401" w:rsidRPr="002B47E3" w:rsidRDefault="00605401" w:rsidP="00605401">
      <w:pPr>
        <w:bidi/>
        <w:jc w:val="both"/>
        <w:rPr>
          <w:rFonts w:asciiTheme="minorBidi" w:hAnsiTheme="minorBidi"/>
          <w:sz w:val="28"/>
          <w:szCs w:val="28"/>
          <w:rtl/>
        </w:rPr>
      </w:pPr>
      <w:r w:rsidRPr="002B47E3">
        <w:rPr>
          <w:rFonts w:asciiTheme="minorBidi" w:hAnsiTheme="minorBidi"/>
          <w:sz w:val="28"/>
          <w:szCs w:val="28"/>
          <w:rtl/>
        </w:rPr>
        <w:t>وروى عبدُ اللهِ بنُ نافعٍ، عن مالكِ بنِ أنسٍ: «أَنَّ ابْنَ شِهَابٍ، وَرَبِيعَةَ، وَابْنَ هُرْمُزٍ: كَانُوا يَرَوْنَ الرَّجْمَ عَلَى مَنْ عَمِلَ عَمَلَ قَوْمِ لُوطٍ، أُحْصِنَ أَوْ لَمْ يُحْصَنْ»</w:t>
      </w:r>
      <w:r w:rsidRPr="002B47E3">
        <w:rPr>
          <w:rFonts w:asciiTheme="minorBidi" w:hAnsiTheme="minorBidi"/>
          <w:sz w:val="28"/>
          <w:szCs w:val="28"/>
          <w:rtl/>
          <w:lang w:bidi="ar"/>
        </w:rPr>
        <w:t>(6)</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قتلُ فاعلِ فاحشة قومِ لوطٍ:</w:t>
      </w:r>
    </w:p>
    <w:p w:rsidR="00605401" w:rsidRPr="002B47E3" w:rsidRDefault="00605401" w:rsidP="00605401">
      <w:pPr>
        <w:bidi/>
        <w:jc w:val="both"/>
        <w:rPr>
          <w:rFonts w:asciiTheme="minorBidi" w:hAnsiTheme="minorBidi"/>
          <w:sz w:val="28"/>
          <w:szCs w:val="28"/>
          <w:rtl/>
        </w:rPr>
      </w:pPr>
      <w:r w:rsidRPr="002B47E3">
        <w:rPr>
          <w:rFonts w:asciiTheme="minorBidi" w:hAnsiTheme="minorBidi"/>
          <w:sz w:val="28"/>
          <w:szCs w:val="28"/>
          <w:rtl/>
        </w:rPr>
        <w:t>ومَن نظَرَ إلى عملِ الصحابةِ وعِلْيةِ التابعينَ، وجَدَ أنَّهم لا يَخْرُجونَ عن العملِ بقَتْلِه، ولم يَعترِضْ على ذلك فيهم مُعترِضٌ، فيُرْوَى عن أبي بكرٍ وعليِّ بنِ أبي طالبٍ وخالدِ بنِ الوليدِ تحريقُهُ، وجاء عن ابنِ عبَّاسٍ رميُهُ مِن شاهِقٍ، واختلَفَ التابعونَ على اختلافِهم في ذلك.</w:t>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lang w:bidi="ar"/>
        </w:rPr>
      </w:pPr>
      <w:r w:rsidRPr="002B47E3">
        <w:rPr>
          <w:rFonts w:asciiTheme="minorBidi" w:hAnsiTheme="minorBidi"/>
          <w:sz w:val="28"/>
          <w:szCs w:val="28"/>
          <w:rtl/>
        </w:rPr>
        <w:t>ـــــــــــــــــــــــــــــــــــــ</w:t>
      </w:r>
    </w:p>
    <w:p w:rsidR="00605401" w:rsidRPr="002B47E3" w:rsidRDefault="00605401" w:rsidP="00605401">
      <w:pPr>
        <w:bidi/>
        <w:jc w:val="both"/>
        <w:rPr>
          <w:rFonts w:asciiTheme="minorBidi" w:hAnsiTheme="minorBidi"/>
          <w:sz w:val="28"/>
          <w:szCs w:val="28"/>
          <w:rtl/>
          <w:lang w:bidi="ar-SY"/>
        </w:rPr>
      </w:pPr>
      <w:r w:rsidRPr="002B47E3">
        <w:rPr>
          <w:rFonts w:asciiTheme="minorBidi" w:hAnsiTheme="minorBidi"/>
          <w:sz w:val="28"/>
          <w:szCs w:val="28"/>
          <w:rtl/>
        </w:rPr>
        <w:t>(1) أخرجه أبو داود (4463)</w:t>
      </w:r>
      <w:r>
        <w:rPr>
          <w:rFonts w:asciiTheme="minorBidi" w:hAnsiTheme="minorBidi"/>
          <w:sz w:val="28"/>
          <w:szCs w:val="28"/>
          <w:rtl/>
        </w:rPr>
        <w:t>.</w:t>
      </w:r>
    </w:p>
    <w:p w:rsidR="00605401" w:rsidRPr="002B47E3" w:rsidRDefault="00605401" w:rsidP="00605401">
      <w:pPr>
        <w:bidi/>
        <w:jc w:val="both"/>
        <w:rPr>
          <w:rFonts w:asciiTheme="minorBidi" w:hAnsiTheme="minorBidi"/>
          <w:sz w:val="28"/>
          <w:szCs w:val="28"/>
          <w:rtl/>
          <w:lang w:bidi="ar-SY"/>
        </w:rPr>
      </w:pPr>
      <w:r w:rsidRPr="002B47E3">
        <w:rPr>
          <w:rFonts w:asciiTheme="minorBidi" w:hAnsiTheme="minorBidi"/>
          <w:sz w:val="28"/>
          <w:szCs w:val="28"/>
          <w:rtl/>
        </w:rPr>
        <w:t>(2) أخرجه الآجري في «ذم اللواط» (ص70)</w:t>
      </w:r>
      <w:r>
        <w:rPr>
          <w:rFonts w:asciiTheme="minorBidi" w:hAnsiTheme="minorBidi"/>
          <w:sz w:val="28"/>
          <w:szCs w:val="28"/>
          <w:rtl/>
        </w:rPr>
        <w:t>.</w:t>
      </w:r>
    </w:p>
    <w:p w:rsidR="00605401" w:rsidRPr="002B47E3" w:rsidRDefault="00605401" w:rsidP="00605401">
      <w:pPr>
        <w:bidi/>
        <w:jc w:val="both"/>
        <w:rPr>
          <w:rFonts w:asciiTheme="minorBidi" w:hAnsiTheme="minorBidi"/>
          <w:sz w:val="28"/>
          <w:szCs w:val="28"/>
          <w:rtl/>
          <w:lang w:bidi="ar-SY"/>
        </w:rPr>
      </w:pPr>
      <w:r w:rsidRPr="002B47E3">
        <w:rPr>
          <w:rFonts w:asciiTheme="minorBidi" w:hAnsiTheme="minorBidi"/>
          <w:sz w:val="28"/>
          <w:szCs w:val="28"/>
          <w:rtl/>
        </w:rPr>
        <w:t>(</w:t>
      </w:r>
      <w:r w:rsidRPr="002B47E3">
        <w:rPr>
          <w:rFonts w:asciiTheme="minorBidi" w:hAnsiTheme="minorBidi"/>
          <w:sz w:val="28"/>
          <w:szCs w:val="28"/>
        </w:rPr>
        <w:t>3</w:t>
      </w:r>
      <w:r w:rsidRPr="002B47E3">
        <w:rPr>
          <w:rFonts w:asciiTheme="minorBidi" w:hAnsiTheme="minorBidi"/>
          <w:sz w:val="28"/>
          <w:szCs w:val="28"/>
          <w:rtl/>
        </w:rPr>
        <w:t>) أخرجه البيهقي في «شعب الإيمان» (5007)، والآجري في «ذم اللواط» (ص67)</w:t>
      </w:r>
      <w:r>
        <w:rPr>
          <w:rFonts w:asciiTheme="minorBidi" w:hAnsiTheme="minorBidi"/>
          <w:sz w:val="28"/>
          <w:szCs w:val="28"/>
          <w:rtl/>
        </w:rPr>
        <w:t>.</w:t>
      </w:r>
    </w:p>
    <w:p w:rsidR="00605401" w:rsidRPr="002B47E3" w:rsidRDefault="00605401" w:rsidP="00605401">
      <w:pPr>
        <w:bidi/>
        <w:jc w:val="both"/>
        <w:rPr>
          <w:rFonts w:asciiTheme="minorBidi" w:hAnsiTheme="minorBidi"/>
          <w:sz w:val="28"/>
          <w:szCs w:val="28"/>
          <w:rtl/>
          <w:lang w:bidi="ar-SY"/>
        </w:rPr>
      </w:pPr>
      <w:r w:rsidRPr="002B47E3">
        <w:rPr>
          <w:rFonts w:asciiTheme="minorBidi" w:hAnsiTheme="minorBidi"/>
          <w:sz w:val="28"/>
          <w:szCs w:val="28"/>
          <w:rtl/>
          <w:lang w:bidi="ar"/>
        </w:rPr>
        <w:t>(</w:t>
      </w:r>
      <w:r w:rsidRPr="002B47E3">
        <w:rPr>
          <w:rFonts w:asciiTheme="minorBidi" w:hAnsiTheme="minorBidi"/>
          <w:sz w:val="28"/>
          <w:szCs w:val="28"/>
          <w:lang w:bidi="ar"/>
        </w:rPr>
        <w:t>4</w:t>
      </w:r>
      <w:r w:rsidRPr="002B47E3">
        <w:rPr>
          <w:rFonts w:asciiTheme="minorBidi" w:hAnsiTheme="minorBidi"/>
          <w:sz w:val="28"/>
          <w:szCs w:val="28"/>
          <w:rtl/>
          <w:lang w:bidi="ar"/>
        </w:rPr>
        <w:t>)</w:t>
      </w:r>
      <w:r w:rsidRPr="002B47E3">
        <w:rPr>
          <w:rFonts w:asciiTheme="minorBidi" w:hAnsiTheme="minorBidi"/>
          <w:sz w:val="28"/>
          <w:szCs w:val="28"/>
          <w:rtl/>
        </w:rPr>
        <w:t xml:space="preserve"> أخرجه البيهقي في «شعب الإيمان» (5008)، والآجري في «ذم اللواط» (ص65)</w:t>
      </w:r>
      <w:r>
        <w:rPr>
          <w:rFonts w:asciiTheme="minorBidi" w:hAnsiTheme="minorBidi"/>
          <w:sz w:val="28"/>
          <w:szCs w:val="28"/>
          <w:rtl/>
        </w:rPr>
        <w:t>.</w:t>
      </w:r>
    </w:p>
    <w:p w:rsidR="00605401" w:rsidRPr="002B47E3" w:rsidRDefault="00605401" w:rsidP="00605401">
      <w:pPr>
        <w:bidi/>
        <w:jc w:val="both"/>
        <w:rPr>
          <w:rFonts w:asciiTheme="minorBidi" w:hAnsiTheme="minorBidi"/>
          <w:sz w:val="28"/>
          <w:szCs w:val="28"/>
          <w:rtl/>
          <w:lang w:bidi="ar-SY"/>
        </w:rPr>
      </w:pPr>
      <w:r w:rsidRPr="002B47E3">
        <w:rPr>
          <w:rFonts w:asciiTheme="minorBidi" w:hAnsiTheme="minorBidi"/>
          <w:sz w:val="28"/>
          <w:szCs w:val="28"/>
          <w:rtl/>
        </w:rPr>
        <w:t>(</w:t>
      </w:r>
      <w:r w:rsidRPr="002B47E3">
        <w:rPr>
          <w:rFonts w:asciiTheme="minorBidi" w:hAnsiTheme="minorBidi"/>
          <w:sz w:val="28"/>
          <w:szCs w:val="28"/>
        </w:rPr>
        <w:t>5</w:t>
      </w:r>
      <w:r w:rsidRPr="002B47E3">
        <w:rPr>
          <w:rFonts w:asciiTheme="minorBidi" w:hAnsiTheme="minorBidi"/>
          <w:sz w:val="28"/>
          <w:szCs w:val="28"/>
          <w:rtl/>
        </w:rPr>
        <w:t>) أخرجه الآجري في «ذم اللواط» (ص68)</w:t>
      </w:r>
      <w:r>
        <w:rPr>
          <w:rFonts w:asciiTheme="minorBidi" w:hAnsiTheme="minorBidi"/>
          <w:sz w:val="28"/>
          <w:szCs w:val="28"/>
          <w:rtl/>
        </w:rPr>
        <w:t>.</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lang w:bidi="ar"/>
        </w:rPr>
        <w:t>(</w:t>
      </w:r>
      <w:r w:rsidRPr="002B47E3">
        <w:rPr>
          <w:rFonts w:asciiTheme="minorBidi" w:hAnsiTheme="minorBidi"/>
          <w:sz w:val="28"/>
          <w:szCs w:val="28"/>
          <w:lang w:bidi="ar"/>
        </w:rPr>
        <w:t>6</w:t>
      </w:r>
      <w:r w:rsidRPr="002B47E3">
        <w:rPr>
          <w:rFonts w:asciiTheme="minorBidi" w:hAnsiTheme="minorBidi"/>
          <w:sz w:val="28"/>
          <w:szCs w:val="28"/>
          <w:rtl/>
          <w:lang w:bidi="ar"/>
        </w:rPr>
        <w:t>)</w:t>
      </w:r>
      <w:r w:rsidRPr="002B47E3">
        <w:rPr>
          <w:rFonts w:asciiTheme="minorBidi" w:hAnsiTheme="minorBidi"/>
          <w:sz w:val="28"/>
          <w:szCs w:val="28"/>
          <w:rtl/>
        </w:rPr>
        <w:t xml:space="preserve"> أخرجه الآجري في «ذم اللواط» (ص69)</w:t>
      </w:r>
      <w:r>
        <w:rPr>
          <w:rFonts w:asciiTheme="minorBidi" w:hAnsiTheme="minorBidi"/>
          <w:sz w:val="28"/>
          <w:szCs w:val="28"/>
          <w:rtl/>
        </w:rPr>
        <w:t>.</w:t>
      </w:r>
    </w:p>
    <w:p w:rsidR="00605401" w:rsidRPr="002B47E3" w:rsidRDefault="00605401" w:rsidP="00605401">
      <w:pPr>
        <w:bidi/>
        <w:jc w:val="both"/>
        <w:rPr>
          <w:rFonts w:asciiTheme="minorBidi" w:hAnsiTheme="minorBidi"/>
          <w:sz w:val="28"/>
          <w:szCs w:val="28"/>
          <w:rtl/>
          <w:lang w:bidi="ar-SY"/>
        </w:rPr>
      </w:pPr>
    </w:p>
    <w:p w:rsidR="00605401" w:rsidRPr="002B47E3" w:rsidRDefault="00605401" w:rsidP="00605401">
      <w:pPr>
        <w:bidi/>
        <w:jc w:val="both"/>
        <w:rPr>
          <w:rFonts w:asciiTheme="minorBidi" w:hAnsiTheme="minorBidi"/>
          <w:sz w:val="28"/>
          <w:szCs w:val="28"/>
          <w:rtl/>
        </w:rPr>
      </w:pPr>
    </w:p>
    <w:p w:rsidR="00605401" w:rsidRPr="002B47E3" w:rsidRDefault="00605401" w:rsidP="00605401">
      <w:pPr>
        <w:bidi/>
        <w:jc w:val="both"/>
        <w:rPr>
          <w:rFonts w:asciiTheme="minorBidi" w:hAnsiTheme="minorBidi"/>
          <w:sz w:val="28"/>
          <w:szCs w:val="28"/>
        </w:rPr>
      </w:pPr>
    </w:p>
    <w:p w:rsidR="00605401" w:rsidRPr="002B47E3" w:rsidRDefault="00605401" w:rsidP="00605401">
      <w:pPr>
        <w:jc w:val="both"/>
        <w:rPr>
          <w:rFonts w:asciiTheme="minorBidi" w:hAnsiTheme="minorBidi"/>
          <w:sz w:val="28"/>
          <w:szCs w:val="28"/>
        </w:rPr>
      </w:pPr>
      <w:r w:rsidRPr="002B47E3">
        <w:rPr>
          <w:rFonts w:asciiTheme="minorBidi" w:hAnsiTheme="minorBidi"/>
          <w:sz w:val="28"/>
          <w:szCs w:val="28"/>
        </w:rPr>
        <w:br w:type="page"/>
      </w:r>
    </w:p>
    <w:p w:rsidR="00605401" w:rsidRPr="002B47E3" w:rsidRDefault="00605401" w:rsidP="00605401">
      <w:pPr>
        <w:bidi/>
        <w:jc w:val="both"/>
        <w:rPr>
          <w:rFonts w:asciiTheme="minorBidi" w:hAnsiTheme="minorBidi"/>
          <w:sz w:val="28"/>
          <w:szCs w:val="28"/>
        </w:rPr>
      </w:pP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وفي ثبوتِ تحريقِ فاعلِ فاحشةِ قومِ لوطٍ عن أبي بكرٍ ومَنْ معه نظرٌ، ورُوِيَ التحريقُ له عن ابنِ الزُّبَيْرِ وهشامِ بنِ عبدِ المَلِكِ؛ وفيه كلامٌ كذلك.</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وحمَلَ بعضُ الفُقَهاءِ اختلافَ الصحابةِ والتابعينَ على صفةِ القتلِ على أنَّه ليس بحَدٍّ، وأنَّ هذا مِن قرائنِ كونِهِمْ يَعُدُّونَهُ تعزيرًا؛ لأنَّ الحدودَ كالقِصاصِ والرَّجْمِ مبيَّنةُ الصِّفةِ، ولو كانتْ تتَّفقُ في كونِها إزهاقًا للنفسِ.</w:t>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rPr>
      </w:pPr>
      <w:r w:rsidRPr="002B47E3">
        <w:rPr>
          <w:rFonts w:asciiTheme="minorBidi" w:hAnsiTheme="minorBidi"/>
          <w:sz w:val="28"/>
          <w:szCs w:val="28"/>
          <w:rtl/>
        </w:rPr>
        <w:t>القولُ الثاني : قالوا: إنَّ اللِّوَاطَ كالزِّنى؛ يُرجَمُ المُحصَنُ ويُجلَدُ البِكْرُ، وهو أحدُ قولَيِ الشافعيِّ، ومال إليه بعضُ أصحابِه، وذكَرَ الربيعُ بنُ سُلَيْمانَ: أنَّ الشافعيَّ رجَعَ عن القولِ بالرجمِ إلى أنَّه زِنًى؛ كما نقَلَهُ البيهقيُّ(1)</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وهو روايةٌ عن أحمدَ.</w:t>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Pr>
      </w:pPr>
      <w:r w:rsidRPr="002B47E3">
        <w:rPr>
          <w:rFonts w:asciiTheme="minorBidi" w:hAnsiTheme="minorBidi"/>
          <w:sz w:val="28"/>
          <w:szCs w:val="28"/>
          <w:rtl/>
        </w:rPr>
        <w:t>وقد جاء في اعتِبارِ اللُّوطيَّةِ زِنًى خبرٌ مِن حديثِ أبي موسى: (إِذَا أَتَى الرَّجُلُ الرَّجُلَ، فَهُمَا زَانِيَانِ، وَإِذَا أَتَتِ المَرْأَةُ المَرْأَةَ، فَهُمَا زَانِيَتَانِ) ؛ رواهُ البيهقيُّ(2) ، ولا يصحُّ.</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القولُ الثالثُ : ذهَبوا إلى أنَّه تعزيرٌ ولا حَدَّ فيه لا يُتجاوَزُ، بل بما يراهُ القاضي بما يزجُرُهُ وغيرَه، وإليه ذهَبَ أبو حنيفةَ، وحُجَّتُهُمْ في ذلك اختلافُ السلفِ، والحدودُ قطعيَّةٌ، وأنَّ هذه الفاحشةَ معروفةٌ في الأُمَمِ السابقةِ، وبيانُ عقوبتِها لو كانتْ حَدًّا ضرورةٌ لا تكونُ إلاَّ بنصٍّ قطعيٍّ كحدِّ الزِّنى؛ فاللهُ ذكَرَ عقوبتَهُ في القرآنِ، واللِّواطُ أَولى منه.</w:t>
      </w:r>
    </w:p>
    <w:p w:rsidR="00605401" w:rsidRPr="002B47E3" w:rsidRDefault="00605401" w:rsidP="00605401">
      <w:pPr>
        <w:bidi/>
        <w:jc w:val="both"/>
        <w:rPr>
          <w:rFonts w:asciiTheme="minorBidi" w:hAnsiTheme="minorBidi"/>
          <w:sz w:val="28"/>
          <w:szCs w:val="28"/>
          <w:rtl/>
        </w:rPr>
      </w:pPr>
      <w:r w:rsidRPr="002B47E3">
        <w:rPr>
          <w:rFonts w:asciiTheme="minorBidi" w:hAnsiTheme="minorBidi"/>
          <w:sz w:val="28"/>
          <w:szCs w:val="28"/>
          <w:rtl/>
        </w:rPr>
        <w:t>وقد جاء عن بعضِ السلفِ الاستدلالُ على تعزيرِ اللُّوطيِّ بقولِهِ</w:t>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lang w:bidi="ar"/>
        </w:rPr>
      </w:pPr>
      <w:r w:rsidRPr="002B47E3">
        <w:rPr>
          <w:rFonts w:asciiTheme="minorBidi" w:hAnsiTheme="minorBidi"/>
          <w:sz w:val="28"/>
          <w:szCs w:val="28"/>
          <w:rtl/>
        </w:rPr>
        <w:t>ـــــــــــــــــــــــــــــــــــــ</w:t>
      </w:r>
    </w:p>
    <w:p w:rsidR="00605401" w:rsidRPr="002B47E3" w:rsidRDefault="00605401" w:rsidP="00605401">
      <w:pPr>
        <w:bidi/>
        <w:jc w:val="both"/>
        <w:rPr>
          <w:rFonts w:asciiTheme="minorBidi" w:hAnsiTheme="minorBidi"/>
          <w:sz w:val="28"/>
          <w:szCs w:val="28"/>
          <w:rtl/>
          <w:lang w:bidi="ar-SY"/>
        </w:rPr>
      </w:pPr>
      <w:r w:rsidRPr="002B47E3">
        <w:rPr>
          <w:rFonts w:asciiTheme="minorBidi" w:hAnsiTheme="minorBidi"/>
          <w:sz w:val="28"/>
          <w:szCs w:val="28"/>
          <w:rtl/>
        </w:rPr>
        <w:t>(1) «السنن الكبرى» (8 /233)</w:t>
      </w:r>
      <w:r>
        <w:rPr>
          <w:rFonts w:asciiTheme="minorBidi" w:hAnsiTheme="minorBidi"/>
          <w:sz w:val="28"/>
          <w:szCs w:val="28"/>
          <w:rtl/>
        </w:rPr>
        <w:t>.</w:t>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rPr>
      </w:pPr>
      <w:r w:rsidRPr="002B47E3">
        <w:rPr>
          <w:rFonts w:asciiTheme="minorBidi" w:hAnsiTheme="minorBidi"/>
          <w:sz w:val="28"/>
          <w:szCs w:val="28"/>
          <w:rtl/>
        </w:rPr>
        <w:t>(2) أخرجه البيهقي في «السنن الكبرى» (8 /233)، و«شعب الإيمان» (5075).</w:t>
      </w:r>
    </w:p>
    <w:p w:rsidR="00605401" w:rsidRPr="002B47E3" w:rsidRDefault="00605401" w:rsidP="00605401">
      <w:pPr>
        <w:jc w:val="both"/>
        <w:rPr>
          <w:rFonts w:asciiTheme="minorBidi" w:hAnsiTheme="minorBidi"/>
          <w:sz w:val="28"/>
          <w:szCs w:val="28"/>
          <w:rtl/>
        </w:rPr>
      </w:pPr>
      <w:r w:rsidRPr="002B47E3">
        <w:rPr>
          <w:rFonts w:asciiTheme="minorBidi" w:hAnsiTheme="minorBidi"/>
          <w:sz w:val="28"/>
          <w:szCs w:val="28"/>
          <w:rtl/>
        </w:rPr>
        <w:br w:type="page"/>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rPr>
      </w:pPr>
      <w:r w:rsidRPr="002B47E3">
        <w:rPr>
          <w:rFonts w:asciiTheme="minorBidi" w:hAnsiTheme="minorBidi"/>
          <w:sz w:val="28"/>
          <w:szCs w:val="28"/>
          <w:rtl/>
        </w:rPr>
        <w:t xml:space="preserve"> تعالى: {وَاللَّذَانِ يَأْتِيَانِهَا مِنْكُمْ فَآذُوهُمَا} [النساء: 16] ، وقد جعَلَ المرادَ بالآيةِ اللوطيَّةَ مجاهدٌ وغيرُه(1)</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ومَن أتى امرأةً أجنبيَّةً عنه في دُبُرِها، فالأظهَرُ: أنَّه لا يُشابِهُ حُكْمَ إتيانِ الذُّكْرانِ، وكلاهُما كبيرةٌ عظيمةٌ، وفاحشةٌ ممقوتةٌ، ولكنَّ الفواحشَ مراتبُ؛ وذلك أنَّ أصلَ مَيْلِ الرجالِ للنِّساءِ فِطْرةٌ، وأمَّا مَيْلُ الرِّجالِ للرِّجالِ، فليس مِن الفِطْرةِ في شيءٍ.</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فإتيانُ الرجُلِ امرأةً أجنبيَّةً عنه مِن غيرِ المكانِ المشروعِ فيه تعزيرٌ، وبعضُ العلماءِ جعَلَهُ كحُكْمِ الزِّنى؛ وهذا ظاهرُ مذهبِ الأئمَّةِ الأربعةِ؛ وهو نصُّ مالكٍ في «المدوَّنةِ»، والشافعيِّ في «الأمِّ»، وهو قولُ أبي يوسفَ ومحمدِ بنِ الحسنِ، وللشافعيِّ وأبي حنيفةَ قولٌ بأنَّه تعزيرٌ لا يُشبِهُ حَدَّ الزِّنى.</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وإتيانُ البهيمةِ لا يثبُتُ فيه شيءٌ، والأظهَرُ فيه التعزيرُ، واللهُ أعلَمُ.</w:t>
      </w:r>
    </w:p>
    <w:p w:rsidR="00605401" w:rsidRPr="002B47E3" w:rsidRDefault="00605401" w:rsidP="00605401">
      <w:pPr>
        <w:bidi/>
        <w:jc w:val="both"/>
        <w:rPr>
          <w:rFonts w:asciiTheme="minorBidi" w:hAnsiTheme="minorBidi"/>
          <w:sz w:val="28"/>
          <w:szCs w:val="28"/>
          <w:lang w:bidi="ar-SY"/>
        </w:rPr>
      </w:pPr>
      <w:r w:rsidRPr="002B47E3">
        <w:rPr>
          <w:rFonts w:asciiTheme="minorBidi" w:hAnsiTheme="minorBidi"/>
          <w:sz w:val="28"/>
          <w:szCs w:val="28"/>
          <w:rtl/>
          <w:lang w:bidi="ar-SY"/>
        </w:rPr>
        <w:t>***</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قال تعالى: {فَأَوْفُوا الْكَيْلَ وَالْمِيزَانَ وَلاَ تَبْخَسُوا النَّاسَ أَشْيَاءَهُمْ وَلاَ تُفْسِدُوا فِي الأَرْضِ بَعْدَ إِصْلاَحِهَا ذَلِكُمْ خَيْرٌ لَكُمْ إِنْ كُنْتُمْ مُؤْمِنِينَ * وَلاَ تَقْعُدُوا بِكُلِّ صِرَاطٍ تُوعِدُونَ وَتَصُدُّونَ عَنْ سَبِيلِ اللَّهِ مَنْ آمَنَ بِهِ وَتَبْغُونَهَا عِوَجًا} [ الأعراف: 85 ـ 86 ] .</w:t>
      </w:r>
    </w:p>
    <w:p w:rsidR="00605401" w:rsidRPr="002B47E3" w:rsidRDefault="00605401" w:rsidP="00605401">
      <w:pPr>
        <w:bidi/>
        <w:jc w:val="both"/>
        <w:rPr>
          <w:rFonts w:asciiTheme="minorBidi" w:hAnsiTheme="minorBidi"/>
          <w:sz w:val="28"/>
          <w:szCs w:val="28"/>
          <w:rtl/>
        </w:rPr>
      </w:pPr>
      <w:r w:rsidRPr="002B47E3">
        <w:rPr>
          <w:rFonts w:asciiTheme="minorBidi" w:hAnsiTheme="minorBidi"/>
          <w:sz w:val="28"/>
          <w:szCs w:val="28"/>
          <w:rtl/>
        </w:rPr>
        <w:t>في هذه الآيةِ: بيانٌ لِعِظَمِ حُرْمةِ أموالِ الناسِ؛ حيثُ أرسَلَ اللهُ شُعَيْبًا إلى قومِهِ لأجلِ ذلك، وقد وقَعَ قومُ شُعَيْبٍ في تطفيفِ المِكْيالِ والمِيزانِ، وفي ذلك أكلٌ لأموالِ الناسِ بالباطلِ؛ حيثُ تكونُ الزيادةُ والنقصانُ بغيرِ حقٍّ.</w:t>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lang w:bidi="ar"/>
        </w:rPr>
      </w:pPr>
      <w:r w:rsidRPr="002B47E3">
        <w:rPr>
          <w:rFonts w:asciiTheme="minorBidi" w:hAnsiTheme="minorBidi"/>
          <w:sz w:val="28"/>
          <w:szCs w:val="28"/>
          <w:rtl/>
        </w:rPr>
        <w:t>ـــــــــــــــــــــــــــــــــــــ</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(1) «تفسير الطبري» (6 /500)</w:t>
      </w:r>
      <w:r>
        <w:rPr>
          <w:rFonts w:asciiTheme="minorBidi" w:hAnsiTheme="minorBidi"/>
          <w:sz w:val="28"/>
          <w:szCs w:val="28"/>
          <w:rtl/>
        </w:rPr>
        <w:t>.</w:t>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rPr>
      </w:pPr>
    </w:p>
    <w:p w:rsidR="00605401" w:rsidRPr="002B47E3" w:rsidRDefault="00605401" w:rsidP="00605401">
      <w:pPr>
        <w:jc w:val="both"/>
        <w:rPr>
          <w:rFonts w:asciiTheme="minorBidi" w:hAnsiTheme="minorBidi"/>
          <w:sz w:val="28"/>
          <w:szCs w:val="28"/>
        </w:rPr>
      </w:pPr>
      <w:r w:rsidRPr="002B47E3">
        <w:rPr>
          <w:rFonts w:asciiTheme="minorBidi" w:hAnsiTheme="minorBidi"/>
          <w:sz w:val="28"/>
          <w:szCs w:val="28"/>
        </w:rPr>
        <w:br w:type="page"/>
      </w:r>
    </w:p>
    <w:p w:rsidR="00605401" w:rsidRPr="002B47E3" w:rsidRDefault="00605401" w:rsidP="00605401">
      <w:pPr>
        <w:bidi/>
        <w:jc w:val="both"/>
        <w:rPr>
          <w:rFonts w:asciiTheme="minorBidi" w:hAnsiTheme="minorBidi"/>
          <w:sz w:val="28"/>
          <w:szCs w:val="28"/>
        </w:rPr>
      </w:pP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وممَّا وقَعُوا فيه مِن أكلِ أموالِ الناسِ بالباطلِ: أخذُ العُشُورِ مِن أموالِ الناسِ؛ فيَقِفُونَ في الطُّرُقاتِ ويأخُذونَ مِن كلِّ صاحبِ مالٍ عُشْرَ مالِه أو نحوَهُ بغيرِ حقٍّ، ويحذِّرونَ في طُرُقاتِهم مِن شُعَيْبٍ، ويتَّهمُونَهُ بالكذبِ؛ لِيَنْفِرَ الناسُ منه؛ كما قال في هذه الآيةِ: {وَلاَ تَقْعُدُوا بِكُلِّ صِرَاطٍ تُوعِدُونَ وَتَصُدُّونَ عَنْ سَبِيلِ اللَّهِ} .</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المكوسُ والضرائبُ:</w:t>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rPr>
      </w:pPr>
      <w:r w:rsidRPr="002B47E3">
        <w:rPr>
          <w:rFonts w:asciiTheme="minorBidi" w:hAnsiTheme="minorBidi"/>
          <w:sz w:val="28"/>
          <w:szCs w:val="28"/>
          <w:rtl/>
        </w:rPr>
        <w:t xml:space="preserve">ويدخُلُ في حُكْمِ ما فعَلَهُ قومُ شعيبٍ: المُكُوسُ المأخوذةُ على التُّجَّارِ وأهلِ الأموالِ، والمكوسُ هي الأموالُ المضروبةُ على الأموالِ بلا حقٍّ، وهي عظيمةٌ دَلَّ الدليلُ على كونِها أعظَمَ مِن الزِّنى، ولمَّا رجَمَ النبيُّ صلّى الله عليه وسلّم امرأةً في الزِّنى، قال: (لَقَدْ تَابَتْ تَوْبَةً لَوْ تَابَهَا صَاحِبُ مَكْسٍ لَغُفِرَ لَهُ) </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وإنَّما كانتِ المكوسُ أعظَمَ مِن الزِّنى مع عظَمةِ الزِّنى وكونِهِ مِن المُوبِقاتِ؛ لأنَّ المكوسَ تتضمَّنُ حقَّ المخلوقِينَ مع حقِّ اللهِ، ولكونِها إفسادًا في الأرضِ، وهي مِن جنسِ المحارَبةِ وإن لم يكنْ فيها قطعُ طريقٍ، وهذا قد يكونُ أعظَمَ وأشَدَّ ممَّا لو كان معه قطعُ طريقٍ؛ لأنَّ قطعَ الطريقِ يُتَّقَى بالسَّيْرِ نهارًا وبرُفْقةٍ، ويفعَلُهُ الناسُ خُفْيةً مع علمٍ بتحريمِه، وأمَّا المكوسُ، فتُؤخَذُ مع إظهارِ حِلِّها وكَوْنِها حقًّا لآخِذِها، وهذا محادَّةٌ للهِ أعظَمُ مِن عِصْيانِهِ مع الإقرارِ بالمعصيةِ، وارتكابُ الصغائرِ مع تشريعِها ونسبتِها للهِ أعظَمُ مِن ارتكابِ الكبائرِ غيرَ الشِّركِ مع الإقرارِ بأنَّها عِصْيانٌ للهِ.</w:t>
      </w:r>
    </w:p>
    <w:p w:rsidR="00605401" w:rsidRPr="002B47E3" w:rsidRDefault="00605401" w:rsidP="00605401">
      <w:pPr>
        <w:bidi/>
        <w:jc w:val="both"/>
        <w:rPr>
          <w:rFonts w:asciiTheme="minorBidi" w:hAnsiTheme="minorBidi"/>
          <w:sz w:val="28"/>
          <w:szCs w:val="28"/>
          <w:rtl/>
        </w:rPr>
      </w:pPr>
      <w:r w:rsidRPr="002B47E3">
        <w:rPr>
          <w:rFonts w:asciiTheme="minorBidi" w:hAnsiTheme="minorBidi"/>
          <w:sz w:val="28"/>
          <w:szCs w:val="28"/>
          <w:rtl/>
        </w:rPr>
        <w:t>وتعدَّدَتْ أسماءُ العُشُورِ، فتسمَّى الخَرَاجَ والجَمَاركَ والمُكُوسَ والإتاوةَ والرسومَ.</w:t>
      </w:r>
    </w:p>
    <w:p w:rsidR="00605401" w:rsidRPr="002B47E3" w:rsidRDefault="00605401" w:rsidP="00605401">
      <w:pPr>
        <w:bidi/>
        <w:jc w:val="both"/>
        <w:rPr>
          <w:rFonts w:asciiTheme="minorBidi" w:hAnsiTheme="minorBidi"/>
          <w:sz w:val="28"/>
          <w:szCs w:val="28"/>
          <w:rtl/>
        </w:rPr>
      </w:pPr>
      <w:r w:rsidRPr="002B47E3">
        <w:rPr>
          <w:rFonts w:asciiTheme="minorBidi" w:hAnsiTheme="minorBidi"/>
          <w:sz w:val="28"/>
          <w:szCs w:val="28"/>
          <w:rtl/>
        </w:rPr>
        <w:t xml:space="preserve">ـــــــــــــــــــــــــــــــــــــ </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(1)أخرجه مسلم (1695)</w:t>
      </w:r>
      <w:r>
        <w:rPr>
          <w:rFonts w:asciiTheme="minorBidi" w:hAnsiTheme="minorBidi"/>
          <w:sz w:val="28"/>
          <w:szCs w:val="28"/>
          <w:rtl/>
        </w:rPr>
        <w:t>.</w:t>
      </w:r>
    </w:p>
    <w:p w:rsidR="00605401" w:rsidRPr="002B47E3" w:rsidRDefault="00605401" w:rsidP="0060540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bidi/>
        <w:adjustRightInd w:val="0"/>
        <w:spacing w:after="0" w:line="240" w:lineRule="auto"/>
        <w:jc w:val="both"/>
        <w:rPr>
          <w:rFonts w:asciiTheme="minorBidi" w:hAnsiTheme="minorBidi"/>
          <w:sz w:val="28"/>
          <w:szCs w:val="28"/>
          <w:rtl/>
          <w:lang w:bidi="ar"/>
        </w:rPr>
      </w:pPr>
    </w:p>
    <w:p w:rsidR="00605401" w:rsidRPr="002B47E3" w:rsidRDefault="00605401" w:rsidP="00605401">
      <w:pPr>
        <w:jc w:val="both"/>
        <w:rPr>
          <w:rFonts w:asciiTheme="minorBidi" w:hAnsiTheme="minorBidi"/>
          <w:sz w:val="28"/>
          <w:szCs w:val="28"/>
        </w:rPr>
      </w:pPr>
      <w:r w:rsidRPr="002B47E3">
        <w:rPr>
          <w:rFonts w:asciiTheme="minorBidi" w:hAnsiTheme="minorBidi"/>
          <w:sz w:val="28"/>
          <w:szCs w:val="28"/>
        </w:rPr>
        <w:br w:type="page"/>
      </w:r>
    </w:p>
    <w:p w:rsidR="00605401" w:rsidRPr="002B47E3" w:rsidRDefault="00605401" w:rsidP="00605401">
      <w:pPr>
        <w:bidi/>
        <w:jc w:val="both"/>
        <w:rPr>
          <w:rFonts w:asciiTheme="minorBidi" w:hAnsiTheme="minorBidi"/>
          <w:sz w:val="28"/>
          <w:szCs w:val="28"/>
        </w:rPr>
      </w:pP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أنواعُ الضرائِب والعشورِ:</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والعُشُورُ التي تُؤخَذُ مِن المُسلِمينَ، ويُسمَّى بعضُها اليومَ ضرائبَ؛ على نوعَيْنِ:</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الـنـوعُ الأوَّلُ : أموالٌ يَضرِبُها الحُكَّامُ والسلاطينُ على التُّجَّارِ وأصحابِ الأموالِ المُسلِمينَ بلا شيءٍ يُقابِلُها مِن عملٍ، فلا يَحمِلونَ لهم متاعَهم، ولا يَحْمُونَهُ لهم؛ فتلك العُشُورُ والضرائبُ محرَّمةٌ بلا خلافٍ، وهي مِن جنسِ ما كان يفعلُهُ قومُ شُعَيْبٍ؛ كمَنْ يأخُذُ نِسْبةً على كلِّ المبيعاتِ وعلى التِّجَاراتِ والمدَّخَراتِ والمملوكاتِ، وما يُؤخَذُ على أشخاصِ العاملينَ، فكلُّه عشورٌ محرَّمةٌ.</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النوعُ الثاني : الأموالُ التي تُؤخَذُ على التجارةِ وأصحابِ المالِ والعمَّالِ مقابِلَ عملٍ يُقدِّمُهُ السُّلْطانُ والحاكمُ ونظامُهُ لهم، وذلك بحَمْلِ متاعِهِمْ وحمايتِهِ مِن قُطَّاعِ الطريقِ:</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فإنْ كانتْ تلك الخِدْمةُ التي تُقدَّمُ لأصحابِ الأموالِ مِن بيتِ المالِ، وفي المالِ العامِّ قُدْرةٌ على إعانةِ الناسِ وحِفْظِ مالِهِمْ ورعايتِهِ، فذلك حقٌّ لهم لا يُؤخَذُ عليه عِوَضٌ.</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وإنْ كان في بيتِ المالِ عَجْزٌ وضَعْفٌ، فيجوزُ أخذُ مالٍ على التجاراتِ والمالِ بمِقْدارِ ما يُقدَّمُ عليه مِن عملٍ وجهدٍ؛ كتحميلِهِ وحفظِهِ وتخزينِه، ويكونُ بالعدلِ المقدَّرِ، لا بما يزيدُ عن ذلك؛ لأنَّ الدُّوَلَ لا تأذَنُ أنْ يقومَ الناسُ بحِفْظِ أَمْنِهم في الطُّرُقاتِ والأسواقِ والمَتاجِرِ فتَضْعُفَ هَيْبةُ السُّلْطانِ، ولا يقومُ ذلك إلاَّ بأخذِ ما يُقابِلُهُ؛ وهذا كلُّه مشروطٌ جوازُهُ بشرطَيْنِ:</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الأوَّلُ : أن يكونَ مقابِلَ عملٍ يُقدَّمُ لصاحبِ المالِ والتاجرِ.</w:t>
      </w:r>
    </w:p>
    <w:p w:rsidR="00605401" w:rsidRPr="002B47E3" w:rsidRDefault="00605401" w:rsidP="00605401">
      <w:pPr>
        <w:bidi/>
        <w:jc w:val="both"/>
        <w:rPr>
          <w:rFonts w:asciiTheme="minorBidi" w:hAnsiTheme="minorBidi"/>
          <w:sz w:val="28"/>
          <w:szCs w:val="28"/>
          <w:rtl/>
        </w:rPr>
      </w:pPr>
      <w:r w:rsidRPr="002B47E3">
        <w:rPr>
          <w:rFonts w:asciiTheme="minorBidi" w:hAnsiTheme="minorBidi"/>
          <w:sz w:val="28"/>
          <w:szCs w:val="28"/>
          <w:rtl/>
        </w:rPr>
        <w:t>الثاني : أن يكونَ بمِقْدارِ ذلك العملِ لا يَزيدُ عليه؛ فلا يكونَ في</w:t>
      </w:r>
    </w:p>
    <w:p w:rsidR="00605401" w:rsidRPr="002B47E3" w:rsidRDefault="00605401" w:rsidP="00605401">
      <w:pPr>
        <w:jc w:val="both"/>
        <w:rPr>
          <w:rFonts w:asciiTheme="minorBidi" w:hAnsiTheme="minorBidi"/>
          <w:sz w:val="28"/>
          <w:szCs w:val="28"/>
          <w:rtl/>
        </w:rPr>
      </w:pPr>
      <w:r w:rsidRPr="002B47E3">
        <w:rPr>
          <w:rFonts w:asciiTheme="minorBidi" w:hAnsiTheme="minorBidi"/>
          <w:sz w:val="28"/>
          <w:szCs w:val="28"/>
          <w:rtl/>
        </w:rPr>
        <w:br w:type="page"/>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 xml:space="preserve"> المأخوذِ على صاحبِ المالِ غَبْنٌ؛ كمَن يُعبِّدُ للناسِ الجُسُورَ والطُّرُقاتِ والمصالحَ العامَّةَ، ويُفسِدُها مرورُ الناسِ عليها ويجبُ رعايتُها، فيُؤخَذُ منهم قَدْرُ رعايتِها.</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أخذُ الضرائبِ من غيرِ المسلمين:</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ويجوزُ أخذُ العُشُورِ والضرائبِ</w:t>
      </w:r>
      <w:r w:rsidRPr="002B47E3">
        <w:rPr>
          <w:rFonts w:asciiTheme="minorBidi" w:hAnsiTheme="minorBidi"/>
          <w:sz w:val="28"/>
          <w:szCs w:val="28"/>
          <w:rtl/>
          <w:lang w:bidi="ar-SY"/>
        </w:rPr>
        <w:t xml:space="preserve"> </w:t>
      </w:r>
      <w:r w:rsidRPr="002B47E3">
        <w:rPr>
          <w:rFonts w:asciiTheme="minorBidi" w:hAnsiTheme="minorBidi"/>
          <w:sz w:val="28"/>
          <w:szCs w:val="28"/>
          <w:rtl/>
        </w:rPr>
        <w:t>على أموالِ غيرِ المُسلِمينَ؛ وبهذا عَمِلَ عمرُ وأقَرَّهُ الصحابةُ على ذلك، والكافرُ إمَّا أنْ يكونَ حربيًّا؛ فالأصلُ في مالِه الحِلُّ، وإمَّا أن يكونَ ذمِّيًّا؛ فيجوزُ أخذُ الجِزْيةِ منه، وأخذُ الجِزْيةِ منه دليلٌ على أنَّه في أنفُسِهم وأموالِهم حقٌّ للمُسلِمينَ، يُقدِّرُهُ حاكمٌ عالمٌ عادلٌ على ما أقامَ العدلَ فيهم مِن غيرِ ظُلْمِهم.</w:t>
      </w:r>
    </w:p>
    <w:p w:rsidR="00605401" w:rsidRPr="002B47E3" w:rsidRDefault="00605401" w:rsidP="00605401">
      <w:pPr>
        <w:bidi/>
        <w:jc w:val="both"/>
        <w:rPr>
          <w:rFonts w:asciiTheme="minorBidi" w:hAnsiTheme="minorBidi"/>
          <w:sz w:val="28"/>
          <w:szCs w:val="28"/>
          <w:rtl/>
        </w:rPr>
      </w:pPr>
      <w:r w:rsidRPr="002B47E3">
        <w:rPr>
          <w:rFonts w:asciiTheme="minorBidi" w:hAnsiTheme="minorBidi"/>
          <w:sz w:val="28"/>
          <w:szCs w:val="28"/>
          <w:rtl/>
        </w:rPr>
        <w:t>وقد صحَّ عن ابنِ عمرَ: «أنَّ عمرَ بنَ الخَطَّابِ كان يَأْخُذُ مِنَ النَّبَطِ مِنَ الْحِنْطَةِ وَالزَّيْتِ نِصْفَ الْعُشْرِ؛ يُرِيدُ بِذَلِكَ أَنْ يَكْثُرَ الْحَمْلُ إِلَى المَدِينَةِ، وَيَأْخُذُ مِنَ الْقِطْنِيَّةِ الْعُشْرَ»؛ رواهُ مالكٌ</w:t>
      </w:r>
      <w:r w:rsidRPr="002B47E3">
        <w:rPr>
          <w:rFonts w:asciiTheme="minorBidi" w:hAnsiTheme="minorBidi" w:hint="cs"/>
          <w:sz w:val="28"/>
          <w:szCs w:val="28"/>
          <w:rtl/>
        </w:rPr>
        <w:t>(1)</w:t>
      </w:r>
    </w:p>
    <w:p w:rsidR="00605401" w:rsidRPr="002B47E3" w:rsidRDefault="00605401" w:rsidP="00605401">
      <w:pPr>
        <w:bidi/>
        <w:jc w:val="both"/>
        <w:rPr>
          <w:rFonts w:asciiTheme="minorBidi" w:hAnsiTheme="minorBidi"/>
          <w:sz w:val="28"/>
          <w:szCs w:val="28"/>
          <w:rtl/>
        </w:rPr>
      </w:pPr>
      <w:r w:rsidRPr="002B47E3">
        <w:rPr>
          <w:rFonts w:asciiTheme="minorBidi" w:hAnsiTheme="minorBidi"/>
          <w:sz w:val="28"/>
          <w:szCs w:val="28"/>
          <w:rtl/>
        </w:rPr>
        <w:t>وأخرَجَ مالكٌ أيضًا في «الموطَّأِ»، عن ابنِ شهابٍ، عن السائبِ بنِ يزيدَ؛ أنَّه قال: «كُنْتُ غُلاَمًا عَامِلاً مَعَ عَبْدِ اللهِ بْنِ عُتْبَةَ بْنِ مَسْعُودٍ عَلَى سُوقِ المَدِينَةِ فِي زَمَانِ عُمَرَ بْنِ الْخَطَّابِ، فَكُنَّا نَأْخُذُ مِنَ النَّبَطِ الْعُشْرَ»</w:t>
      </w:r>
      <w:r w:rsidRPr="002B47E3">
        <w:rPr>
          <w:rFonts w:asciiTheme="minorBidi" w:hAnsiTheme="minorBidi" w:hint="cs"/>
          <w:sz w:val="28"/>
          <w:szCs w:val="28"/>
          <w:rtl/>
        </w:rPr>
        <w:t>(2)</w:t>
      </w:r>
    </w:p>
    <w:p w:rsidR="00605401" w:rsidRPr="002B47E3" w:rsidRDefault="00605401" w:rsidP="00605401">
      <w:pPr>
        <w:bidi/>
        <w:jc w:val="both"/>
        <w:rPr>
          <w:rFonts w:asciiTheme="minorBidi" w:hAnsiTheme="minorBidi"/>
          <w:sz w:val="28"/>
          <w:szCs w:val="28"/>
          <w:rtl/>
        </w:rPr>
      </w:pPr>
      <w:r w:rsidRPr="002B47E3">
        <w:rPr>
          <w:rFonts w:asciiTheme="minorBidi" w:hAnsiTheme="minorBidi"/>
          <w:sz w:val="28"/>
          <w:szCs w:val="28"/>
          <w:rtl/>
        </w:rPr>
        <w:t>والأحاديثُ المرفوعةُ فيها لا تصحُّ، وأعلى شيءٍ صحيحٍ في جوازِ أخذِ العشورِ مِن غيرِ المُسلِمينَ عن عُمَرَ وأقَرَّهُ الصحابةُ، ويُروى عندَ أبي داودَ؛ مِن حديثِ حربِ بنِ عبيدِ اللهِ، عن جدِّه أَبي أُمِّه، عن أبيهِ؛ قال: قال رسولُ الله صلّى الله عليه وسلّم: (إِنَّمَا الْعُشُورُ عَلَى الْيَهُودِ وَالنَّصَارَى، وَلَيْسَ عَلَى المُسْلِمِينَ عُشُورٌ)</w:t>
      </w:r>
      <w:r w:rsidRPr="002B47E3">
        <w:rPr>
          <w:rFonts w:asciiTheme="minorBidi" w:hAnsiTheme="minorBidi" w:hint="cs"/>
          <w:sz w:val="28"/>
          <w:szCs w:val="28"/>
          <w:rtl/>
        </w:rPr>
        <w:t xml:space="preserve"> (3)</w:t>
      </w:r>
    </w:p>
    <w:p w:rsidR="00605401" w:rsidRPr="002B47E3" w:rsidRDefault="00605401" w:rsidP="00605401">
      <w:pPr>
        <w:bidi/>
        <w:jc w:val="both"/>
        <w:rPr>
          <w:rFonts w:asciiTheme="minorBidi" w:hAnsiTheme="minorBidi"/>
          <w:sz w:val="28"/>
          <w:szCs w:val="28"/>
          <w:rtl/>
        </w:rPr>
      </w:pPr>
      <w:r w:rsidRPr="002B47E3">
        <w:rPr>
          <w:rFonts w:asciiTheme="minorBidi" w:hAnsiTheme="minorBidi" w:hint="cs"/>
          <w:sz w:val="28"/>
          <w:szCs w:val="28"/>
          <w:rtl/>
        </w:rPr>
        <w:t>ــــــــــــــــــــــــــــــــــــــــــــــــــــــــ</w:t>
      </w:r>
    </w:p>
    <w:p w:rsidR="00605401" w:rsidRPr="002B47E3" w:rsidRDefault="00605401" w:rsidP="00605401">
      <w:pPr>
        <w:bidi/>
        <w:jc w:val="both"/>
        <w:rPr>
          <w:rFonts w:asciiTheme="minorBidi" w:hAnsiTheme="minorBidi"/>
          <w:sz w:val="28"/>
          <w:szCs w:val="28"/>
          <w:rtl/>
        </w:rPr>
      </w:pPr>
      <w:r w:rsidRPr="002B47E3">
        <w:rPr>
          <w:rFonts w:asciiTheme="minorBidi" w:hAnsiTheme="minorBidi" w:hint="cs"/>
          <w:sz w:val="28"/>
          <w:szCs w:val="28"/>
          <w:rtl/>
        </w:rPr>
        <w:t>(1)</w:t>
      </w:r>
      <w:r w:rsidRPr="002B47E3">
        <w:rPr>
          <w:rFonts w:asciiTheme="minorBidi" w:hAnsiTheme="minorBidi"/>
          <w:sz w:val="28"/>
          <w:szCs w:val="28"/>
          <w:rtl/>
        </w:rPr>
        <w:t xml:space="preserve"> أخرجه مالك في «الموطأ» (عبد الباقي) (1 /281)</w:t>
      </w:r>
      <w:r>
        <w:rPr>
          <w:rFonts w:asciiTheme="minorBidi" w:hAnsiTheme="minorBidi"/>
          <w:sz w:val="28"/>
          <w:szCs w:val="28"/>
          <w:rtl/>
        </w:rPr>
        <w:t>.</w:t>
      </w:r>
      <w:r w:rsidRPr="002B47E3">
        <w:rPr>
          <w:rFonts w:asciiTheme="minorBidi" w:hAnsiTheme="minorBidi" w:hint="cs"/>
          <w:sz w:val="28"/>
          <w:szCs w:val="28"/>
          <w:rtl/>
        </w:rPr>
        <w:t xml:space="preserve"> </w:t>
      </w:r>
    </w:p>
    <w:p w:rsidR="00605401" w:rsidRPr="002B47E3" w:rsidRDefault="00605401" w:rsidP="00605401">
      <w:pPr>
        <w:bidi/>
        <w:jc w:val="both"/>
        <w:rPr>
          <w:rFonts w:asciiTheme="minorBidi" w:hAnsiTheme="minorBidi"/>
          <w:sz w:val="28"/>
          <w:szCs w:val="28"/>
        </w:rPr>
      </w:pPr>
      <w:r w:rsidRPr="002B47E3">
        <w:rPr>
          <w:rFonts w:asciiTheme="minorBidi" w:hAnsiTheme="minorBidi" w:hint="cs"/>
          <w:sz w:val="28"/>
          <w:szCs w:val="28"/>
          <w:rtl/>
        </w:rPr>
        <w:t>(2)</w:t>
      </w:r>
      <w:r w:rsidRPr="002B47E3">
        <w:rPr>
          <w:rFonts w:asciiTheme="minorBidi" w:hAnsiTheme="minorBidi"/>
          <w:sz w:val="28"/>
          <w:szCs w:val="28"/>
          <w:rtl/>
        </w:rPr>
        <w:t xml:space="preserve"> أخرجه مالك في «الموطأ» (1 /281)</w:t>
      </w:r>
      <w:r>
        <w:rPr>
          <w:rFonts w:asciiTheme="minorBidi" w:hAnsiTheme="minorBidi"/>
          <w:sz w:val="28"/>
          <w:szCs w:val="28"/>
          <w:rtl/>
        </w:rPr>
        <w:t>.</w:t>
      </w:r>
    </w:p>
    <w:p w:rsidR="00605401" w:rsidRPr="002B47E3" w:rsidRDefault="00605401" w:rsidP="00605401">
      <w:pPr>
        <w:bidi/>
        <w:jc w:val="both"/>
        <w:rPr>
          <w:rFonts w:asciiTheme="minorBidi" w:hAnsiTheme="minorBidi"/>
          <w:sz w:val="28"/>
          <w:szCs w:val="28"/>
          <w:rtl/>
        </w:rPr>
      </w:pPr>
      <w:r w:rsidRPr="002B47E3">
        <w:rPr>
          <w:rFonts w:asciiTheme="minorBidi" w:hAnsiTheme="minorBidi" w:hint="cs"/>
          <w:sz w:val="28"/>
          <w:szCs w:val="28"/>
          <w:rtl/>
        </w:rPr>
        <w:t>(3)</w:t>
      </w:r>
      <w:r w:rsidRPr="002B47E3">
        <w:rPr>
          <w:rFonts w:asciiTheme="minorBidi" w:hAnsiTheme="minorBidi"/>
          <w:sz w:val="28"/>
          <w:szCs w:val="28"/>
          <w:rtl/>
        </w:rPr>
        <w:t xml:space="preserve"> أخرجه أبو داود (3046).؛ ولا يصحُّ.</w:t>
      </w:r>
    </w:p>
    <w:p w:rsidR="00605401" w:rsidRPr="002B47E3" w:rsidRDefault="00605401" w:rsidP="00605401">
      <w:pPr>
        <w:bidi/>
        <w:jc w:val="both"/>
        <w:rPr>
          <w:rFonts w:asciiTheme="minorBidi" w:hAnsiTheme="minorBidi"/>
          <w:sz w:val="28"/>
          <w:szCs w:val="28"/>
          <w:rtl/>
        </w:rPr>
      </w:pPr>
    </w:p>
    <w:p w:rsidR="00605401" w:rsidRPr="002B47E3" w:rsidRDefault="00605401" w:rsidP="00605401">
      <w:pPr>
        <w:bidi/>
        <w:jc w:val="both"/>
        <w:rPr>
          <w:rFonts w:asciiTheme="minorBidi" w:hAnsiTheme="minorBidi"/>
          <w:sz w:val="28"/>
          <w:szCs w:val="28"/>
          <w:rtl/>
          <w:lang w:bidi="ar-SY"/>
        </w:rPr>
      </w:pPr>
    </w:p>
    <w:p w:rsidR="00605401" w:rsidRPr="002B47E3" w:rsidRDefault="00605401" w:rsidP="00605401">
      <w:pPr>
        <w:bidi/>
        <w:jc w:val="both"/>
        <w:rPr>
          <w:rFonts w:asciiTheme="minorBidi" w:hAnsiTheme="minorBidi"/>
          <w:sz w:val="28"/>
          <w:szCs w:val="28"/>
        </w:rPr>
      </w:pPr>
    </w:p>
    <w:p w:rsidR="00605401" w:rsidRPr="002B47E3" w:rsidRDefault="00605401" w:rsidP="00605401">
      <w:pPr>
        <w:jc w:val="both"/>
        <w:rPr>
          <w:rFonts w:asciiTheme="minorBidi" w:hAnsiTheme="minorBidi"/>
          <w:sz w:val="28"/>
          <w:szCs w:val="28"/>
        </w:rPr>
      </w:pPr>
      <w:r w:rsidRPr="002B47E3">
        <w:rPr>
          <w:rFonts w:asciiTheme="minorBidi" w:hAnsiTheme="minorBidi"/>
          <w:sz w:val="28"/>
          <w:szCs w:val="28"/>
        </w:rPr>
        <w:br w:type="page"/>
      </w:r>
    </w:p>
    <w:p w:rsidR="00605401" w:rsidRPr="002B47E3" w:rsidRDefault="00605401" w:rsidP="00605401">
      <w:pPr>
        <w:bidi/>
        <w:jc w:val="both"/>
        <w:rPr>
          <w:rFonts w:asciiTheme="minorBidi" w:hAnsiTheme="minorBidi"/>
          <w:sz w:val="28"/>
          <w:szCs w:val="28"/>
        </w:rPr>
      </w:pPr>
    </w:p>
    <w:p w:rsidR="00605401" w:rsidRPr="002B47E3" w:rsidRDefault="00605401" w:rsidP="00605401">
      <w:pPr>
        <w:bidi/>
        <w:jc w:val="both"/>
        <w:rPr>
          <w:rFonts w:asciiTheme="minorBidi" w:hAnsiTheme="minorBidi"/>
          <w:sz w:val="28"/>
          <w:szCs w:val="28"/>
          <w:rtl/>
        </w:rPr>
      </w:pPr>
      <w:r w:rsidRPr="002B47E3">
        <w:rPr>
          <w:rFonts w:asciiTheme="minorBidi" w:hAnsiTheme="minorBidi"/>
          <w:sz w:val="28"/>
          <w:szCs w:val="28"/>
          <w:rtl/>
        </w:rPr>
        <w:t>ولا يُحفَظُ لعمرَ مخالِفٌ مِن الصحابةِ في جوازِ ذلك، وقد رَوَى عبدُ الرزَّاقِ، عن ابنِ جُرَيْجٍ، عن عمرِو بنِ شعيبٍ: «كَتَبَ أَهْلُ مَنْبِجَ وَمَنْ وَرَاءَ بَحْرِ عَدَنَ إِلَى عُمَرَ بْنِ الْخَطَّابِ يَعْرِضُونَ عَلَيْهِ أَنْ يَدْخُلُوا بِتِجَارَتِهِمْ أَرْضَ الْعَرَبِ وَلَهُمُ الْعُشُورُ مِنْهَا، فَشَاوَرَ عُمَرُ فِي ذَلِكَ أَصْحَابَ النَّبِيِّ صلّى الله عليه وسلّم، وَأَجْمَعُوا عَلَى ذَلِكَ، فَهُوَ أَوَّلُ مَنْ أَخَذَ مِنْهُمُ الْعُشُورَ»</w:t>
      </w:r>
      <w:r w:rsidRPr="002B47E3">
        <w:rPr>
          <w:rFonts w:asciiTheme="minorBidi" w:hAnsiTheme="minorBidi" w:hint="cs"/>
          <w:sz w:val="28"/>
          <w:szCs w:val="28"/>
          <w:rtl/>
        </w:rPr>
        <w:t>(1)</w:t>
      </w:r>
      <w:r w:rsidRPr="002B47E3">
        <w:rPr>
          <w:rFonts w:asciiTheme="minorBidi" w:hAnsiTheme="minorBidi"/>
          <w:sz w:val="28"/>
          <w:szCs w:val="28"/>
          <w:rtl/>
        </w:rPr>
        <w:t xml:space="preserve"> </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ولمَّا فتَحَ النبيُّ صلّى الله عليه وسلّم خَيْبَرَ، أَبْقَى رَقَبةَ الأرضِ بأَيْدِي يهودَ؛ نظيرَ خَرَاجٍ يُؤدُّونَهُ إلى المُسلِمينَ، ومِثْلَ ذلك فعَلَ عمرُ في سَوَادِ العراقِ.</w:t>
      </w:r>
    </w:p>
    <w:p w:rsidR="00605401" w:rsidRPr="002B47E3" w:rsidRDefault="00605401" w:rsidP="00605401">
      <w:pPr>
        <w:bidi/>
        <w:jc w:val="both"/>
        <w:rPr>
          <w:rFonts w:asciiTheme="minorBidi" w:hAnsiTheme="minorBidi"/>
          <w:sz w:val="28"/>
          <w:szCs w:val="28"/>
          <w:rtl/>
        </w:rPr>
      </w:pPr>
      <w:r w:rsidRPr="002B47E3">
        <w:rPr>
          <w:rFonts w:asciiTheme="minorBidi" w:hAnsiTheme="minorBidi"/>
          <w:sz w:val="28"/>
          <w:szCs w:val="28"/>
          <w:rtl/>
        </w:rPr>
        <w:t>وإنَّما كانتِ العشورُ والجِزْيةُ على الكفَّارِ؛ لأنَّه ليس عليهم في مالِهم زكاةٌ ولا صَدَقةٌ كالمُسْلِمينَ، في نقودِهِمْ ومَوَاشِيهِمْ ونَخِيلِهم؛ كما قال مالكٌ: «لَيْسَ عَلَى أَهْلِ الذِّمَّةِ وَلاَ عَلَى المَجُوسِ فِي نَخِيلِهِمْ، وَلاَ كُرُومِهِمْ، وَلاَ زُرُوعِهِمْ، وَلاَ مَوَاشِيهِمْ: صَدَقَةٌ؛ لأَِنَّ الصَّدَقَةَ إِنَّمَا وُضِعَتْ عَلَى المُسْلِمِينَ؛ تَطْهِيرًا لَهُمْ، وَرَدًّا عَلَى فُقَرَائِهِمْ»</w:t>
      </w:r>
      <w:r w:rsidRPr="002B47E3">
        <w:rPr>
          <w:rFonts w:asciiTheme="minorBidi" w:hAnsiTheme="minorBidi" w:hint="cs"/>
          <w:sz w:val="28"/>
          <w:szCs w:val="28"/>
          <w:rtl/>
        </w:rPr>
        <w:t>(2)</w:t>
      </w:r>
    </w:p>
    <w:p w:rsidR="00605401" w:rsidRPr="002B47E3" w:rsidRDefault="00605401" w:rsidP="00605401">
      <w:pPr>
        <w:bidi/>
        <w:jc w:val="both"/>
        <w:rPr>
          <w:rFonts w:asciiTheme="minorBidi" w:hAnsiTheme="minorBidi"/>
          <w:sz w:val="28"/>
          <w:szCs w:val="28"/>
          <w:rtl/>
        </w:rPr>
      </w:pPr>
      <w:r w:rsidRPr="002B47E3">
        <w:rPr>
          <w:rFonts w:asciiTheme="minorBidi" w:hAnsiTheme="minorBidi"/>
          <w:sz w:val="28"/>
          <w:szCs w:val="28"/>
          <w:rtl/>
        </w:rPr>
        <w:t>ولم يكنْ عمرُ يأخُذُ العشورَ على المُسلِمينَ؛ كما قالهُ ابنُ عمرَ لمَّا سُئِلَ عن ذلك: هَلْ عَلِمْتَ عُمَرَ أَخَذَ الْعُشْرَ مِنَ المُسْلِمِينَ؟ فَقَالَ: لاَ، لَمْ أَعْلَمْهُ</w:t>
      </w:r>
      <w:r w:rsidRPr="002B47E3">
        <w:rPr>
          <w:rFonts w:asciiTheme="minorBidi" w:hAnsiTheme="minorBidi" w:hint="cs"/>
          <w:sz w:val="28"/>
          <w:szCs w:val="28"/>
          <w:rtl/>
        </w:rPr>
        <w:t>(3)</w:t>
      </w:r>
    </w:p>
    <w:p w:rsidR="00605401" w:rsidRPr="002B47E3" w:rsidRDefault="00605401" w:rsidP="00605401">
      <w:pPr>
        <w:bidi/>
        <w:jc w:val="both"/>
        <w:rPr>
          <w:rFonts w:asciiTheme="minorBidi" w:hAnsiTheme="minorBidi"/>
          <w:sz w:val="28"/>
          <w:szCs w:val="28"/>
          <w:rtl/>
        </w:rPr>
      </w:pPr>
      <w:r w:rsidRPr="002B47E3">
        <w:rPr>
          <w:rFonts w:asciiTheme="minorBidi" w:hAnsiTheme="minorBidi"/>
          <w:sz w:val="28"/>
          <w:szCs w:val="28"/>
          <w:rtl/>
        </w:rPr>
        <w:t>وقد كان عمرُ يأخُذُ مِن المُسلِمينَ زكاةً، ومِن الذمِّيِّينَ عُشُورًا؛ كما جاء عن أنسِ بنِ سيرينَ؛ قال: «بَعَثَنِي أَنَسُ بْنُ مَالِكٍ رضي الله عنه عَلَى الْعُشُورِ، فَقُلْتُ: تَبْعَثُنِي عَلَى الْعُشُورِ مِنْ بَيْنِ غِلْمَتِكَ؟ فَقَالَ: أَلاَ تَرْضَى أَنْ أَجْعَلَكَ عَلَى مَا جَعَلَنِي عَلَيْهِ عُمَرُ بْنُ الْخَطَّابِ رضي الله عنه؟! أَمَرَنِي أَنْ آخُذَ مِنَ</w:t>
      </w:r>
    </w:p>
    <w:p w:rsidR="00605401" w:rsidRPr="002B47E3" w:rsidRDefault="00605401" w:rsidP="00605401">
      <w:pPr>
        <w:bidi/>
        <w:jc w:val="both"/>
        <w:rPr>
          <w:rFonts w:asciiTheme="minorBidi" w:hAnsiTheme="minorBidi"/>
          <w:sz w:val="28"/>
          <w:szCs w:val="28"/>
          <w:rtl/>
        </w:rPr>
      </w:pPr>
      <w:r w:rsidRPr="002B47E3">
        <w:rPr>
          <w:rFonts w:asciiTheme="minorBidi" w:hAnsiTheme="minorBidi" w:hint="cs"/>
          <w:sz w:val="28"/>
          <w:szCs w:val="28"/>
          <w:rtl/>
        </w:rPr>
        <w:t>ــــــــــــــــــــــــــــــــــــــــــــــــــــــــ</w:t>
      </w:r>
    </w:p>
    <w:p w:rsidR="00605401" w:rsidRPr="002B47E3" w:rsidRDefault="00605401" w:rsidP="00605401">
      <w:pPr>
        <w:bidi/>
        <w:jc w:val="both"/>
        <w:rPr>
          <w:rFonts w:asciiTheme="minorBidi" w:hAnsiTheme="minorBidi"/>
          <w:sz w:val="28"/>
          <w:szCs w:val="28"/>
          <w:rtl/>
          <w:lang w:bidi="ar-SY"/>
        </w:rPr>
      </w:pPr>
      <w:r w:rsidRPr="002B47E3">
        <w:rPr>
          <w:rFonts w:asciiTheme="minorBidi" w:hAnsiTheme="minorBidi" w:hint="cs"/>
          <w:sz w:val="28"/>
          <w:szCs w:val="28"/>
          <w:rtl/>
        </w:rPr>
        <w:t>(1)</w:t>
      </w:r>
      <w:r w:rsidRPr="002B47E3">
        <w:rPr>
          <w:rFonts w:asciiTheme="minorBidi" w:hAnsiTheme="minorBidi"/>
          <w:sz w:val="28"/>
          <w:szCs w:val="28"/>
          <w:rtl/>
        </w:rPr>
        <w:t xml:space="preserve"> أخرجه عبد الرزاق في «مصنفه» (10118 و19280)</w:t>
      </w:r>
      <w:r>
        <w:rPr>
          <w:rFonts w:asciiTheme="minorBidi" w:hAnsiTheme="minorBidi"/>
          <w:sz w:val="28"/>
          <w:szCs w:val="28"/>
          <w:rtl/>
        </w:rPr>
        <w:t>.</w:t>
      </w:r>
    </w:p>
    <w:p w:rsidR="00605401" w:rsidRPr="002B47E3" w:rsidRDefault="00605401" w:rsidP="00605401">
      <w:pPr>
        <w:bidi/>
        <w:jc w:val="both"/>
        <w:rPr>
          <w:rFonts w:asciiTheme="minorBidi" w:hAnsiTheme="minorBidi"/>
          <w:sz w:val="28"/>
          <w:szCs w:val="28"/>
        </w:rPr>
      </w:pPr>
      <w:r w:rsidRPr="002B47E3">
        <w:rPr>
          <w:rFonts w:asciiTheme="minorBidi" w:hAnsiTheme="minorBidi" w:hint="cs"/>
          <w:sz w:val="28"/>
          <w:szCs w:val="28"/>
          <w:rtl/>
        </w:rPr>
        <w:t>(2)</w:t>
      </w:r>
      <w:r w:rsidRPr="002B47E3">
        <w:rPr>
          <w:rFonts w:asciiTheme="minorBidi" w:hAnsiTheme="minorBidi"/>
          <w:sz w:val="28"/>
          <w:szCs w:val="28"/>
          <w:rtl/>
        </w:rPr>
        <w:t xml:space="preserve"> «موطأ مالك» (1 /279)</w:t>
      </w:r>
      <w:r>
        <w:rPr>
          <w:rFonts w:asciiTheme="minorBidi" w:hAnsiTheme="minorBidi"/>
          <w:sz w:val="28"/>
          <w:szCs w:val="28"/>
          <w:rtl/>
        </w:rPr>
        <w:t>.</w:t>
      </w:r>
    </w:p>
    <w:p w:rsidR="00605401" w:rsidRPr="002B47E3" w:rsidRDefault="00605401" w:rsidP="00605401">
      <w:pPr>
        <w:bidi/>
        <w:jc w:val="both"/>
        <w:rPr>
          <w:rFonts w:asciiTheme="minorBidi" w:hAnsiTheme="minorBidi"/>
          <w:sz w:val="28"/>
          <w:szCs w:val="28"/>
        </w:rPr>
      </w:pPr>
      <w:r w:rsidRPr="002B47E3">
        <w:rPr>
          <w:rFonts w:asciiTheme="minorBidi" w:hAnsiTheme="minorBidi" w:hint="cs"/>
          <w:sz w:val="28"/>
          <w:szCs w:val="28"/>
          <w:rtl/>
        </w:rPr>
        <w:t xml:space="preserve"> (3)</w:t>
      </w:r>
      <w:r w:rsidRPr="002B47E3">
        <w:rPr>
          <w:rFonts w:asciiTheme="minorBidi" w:hAnsiTheme="minorBidi"/>
          <w:sz w:val="28"/>
          <w:szCs w:val="28"/>
          <w:rtl/>
        </w:rPr>
        <w:t xml:space="preserve"> أخرجه أبو عبيد في «الأموال» (1644)</w:t>
      </w:r>
      <w:r>
        <w:rPr>
          <w:rFonts w:asciiTheme="minorBidi" w:hAnsiTheme="minorBidi"/>
          <w:sz w:val="28"/>
          <w:szCs w:val="28"/>
          <w:rtl/>
        </w:rPr>
        <w:t>.</w:t>
      </w:r>
    </w:p>
    <w:p w:rsidR="00605401" w:rsidRPr="002B47E3" w:rsidRDefault="00605401" w:rsidP="00605401">
      <w:pPr>
        <w:bidi/>
        <w:jc w:val="both"/>
        <w:rPr>
          <w:rFonts w:asciiTheme="minorBidi" w:hAnsiTheme="minorBidi"/>
          <w:sz w:val="28"/>
          <w:szCs w:val="28"/>
          <w:rtl/>
        </w:rPr>
      </w:pPr>
    </w:p>
    <w:p w:rsidR="00605401" w:rsidRPr="002B47E3" w:rsidRDefault="00605401" w:rsidP="00605401">
      <w:pPr>
        <w:jc w:val="both"/>
        <w:rPr>
          <w:rFonts w:asciiTheme="minorBidi" w:hAnsiTheme="minorBidi"/>
          <w:sz w:val="28"/>
          <w:szCs w:val="28"/>
          <w:rtl/>
        </w:rPr>
      </w:pPr>
      <w:r w:rsidRPr="002B47E3">
        <w:rPr>
          <w:rFonts w:asciiTheme="minorBidi" w:hAnsiTheme="minorBidi"/>
          <w:sz w:val="28"/>
          <w:szCs w:val="28"/>
          <w:rtl/>
        </w:rPr>
        <w:br w:type="page"/>
      </w:r>
    </w:p>
    <w:p w:rsidR="00605401" w:rsidRPr="002B47E3" w:rsidRDefault="00605401" w:rsidP="00605401">
      <w:pPr>
        <w:bidi/>
        <w:jc w:val="both"/>
        <w:rPr>
          <w:sz w:val="28"/>
          <w:szCs w:val="28"/>
        </w:rPr>
      </w:pPr>
      <w:r w:rsidRPr="002B47E3">
        <w:rPr>
          <w:rFonts w:asciiTheme="minorBidi" w:hAnsiTheme="minorBidi"/>
          <w:sz w:val="28"/>
          <w:szCs w:val="28"/>
          <w:rtl/>
        </w:rPr>
        <w:t xml:space="preserve"> المُسْلِمِينَ رُبُعَ الْعُشْرِ، وَمِنْ أَهْلِ الذِّمَّةِ نِصْفَ الْعُشْرِ، وَمِمَّنْ لاَ ذِمَّةَ لَهُ الْعُشْرَ»</w:t>
      </w:r>
      <w:r w:rsidRPr="002B47E3">
        <w:rPr>
          <w:rFonts w:asciiTheme="minorBidi" w:hAnsiTheme="minorBidi" w:hint="cs"/>
          <w:sz w:val="28"/>
          <w:szCs w:val="28"/>
          <w:rtl/>
        </w:rPr>
        <w:t xml:space="preserve">(1) </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أخذُ خَرَاجِ الأرضِ مع الزكاةِ:</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وإذا كان المسلِمُ يَنتفِعُ بأرضِ الخراجِ، فقد اختلَفَ الفقهاءُ في جوازِ أخذِ خراجٍ عليه مع الزكاةِ على قولَيْنِ:</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وجمهورُ العلماءِ: على جوازِ اجتماعِ الخراجِ والزكاةِ في مالِ المسلمِ المُنتفِعِ مِن الأرضِ الخَرَاجِيَّةِ؛ وذلك أنَّهم يَجعلونَها في حُكْمِ كِرَاءِ الأرضِ؛ فعليه دفعُ حقِّها إلى أهلِها، وأهلُها بيتُ المالِ؛ كما لو اكتَرَى أرضًا مِن أحدٍ، فلا يَمنَعُ الكِرَاءُ الزكاةَ، ولا الزكاةُ الكِرَاءَ.</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أخذُ المالِ مِن الناسِ عند إفلاسِ بيتِ المالِ:</w:t>
      </w:r>
    </w:p>
    <w:p w:rsidR="00605401" w:rsidRPr="002B47E3" w:rsidRDefault="00605401" w:rsidP="00605401">
      <w:pPr>
        <w:bidi/>
        <w:jc w:val="both"/>
        <w:rPr>
          <w:sz w:val="28"/>
          <w:szCs w:val="28"/>
        </w:rPr>
      </w:pPr>
      <w:r w:rsidRPr="002B47E3">
        <w:rPr>
          <w:rFonts w:asciiTheme="minorBidi" w:hAnsiTheme="minorBidi"/>
          <w:sz w:val="28"/>
          <w:szCs w:val="28"/>
          <w:rtl/>
        </w:rPr>
        <w:t>وأجازَ بعضُ الفقهاءِ: أنْ يأخُذَ السُّلْطانُ المالَ مِن المُسلِمينَ عندَ خُلُوِّ بيتِ المالِ مِن المالِ؛ فيأخُذُ بما يَحفَظُ قِوامَ الدَّوْلةِ ويَحمي ثُغُورَها وداخِلَتَها، ولا يَظلِمُ ولا يَبغي ولا يَغبِنُ أحدًا في الأخذِ منه، والأظهَرُ: أنَّه لا يجوزُ للسُّلْطانِ أن يأخُذَ مِن أموالِ الناسِ شيئًا عندَ خلوِّ بيتِ المالِ مِن المالِ، إلاَّ بعدَما يَسْتَنْفِقُهُمْ ويَسْتَعْطِيهِمْ، فيَستحِثُّ التُّجَّارَ وأهلَ الجِدَةِ على الإنفاقِ عندَ الحاجاتِ العامَّةِ، فإنْ أنفَقُوا واكتفَى بيتُ المالِ، لم يَجُزْ له أنْ يأخُذَ ما زادَ على ذلك، وإنْ أنفَقُوا ولم يَكْفِ، جازَ له أن يأخُذَ بقَدْرِ العَوَزِ والحاجةِ، وقد صحَّ عن عمرَ بنِ الخطَّابِ رضي الله عنه؛ أنَّه قال: «لَوِ اسْتَقْبَلْتُ مِنْ أَمْرِي مَا اسْتَدْبَرْتُ، لَأَخَذْتُ فُضُولَ الأَْغْنِيَاءِ، فَقَسَمْتُهَا فِي فُقَرَاءِ المُهَاجِرِينَ»</w:t>
      </w:r>
      <w:r w:rsidRPr="002B47E3">
        <w:rPr>
          <w:rFonts w:asciiTheme="minorBidi" w:hAnsiTheme="minorBidi" w:hint="cs"/>
          <w:sz w:val="28"/>
          <w:szCs w:val="28"/>
          <w:rtl/>
        </w:rPr>
        <w:t>(2)</w:t>
      </w:r>
    </w:p>
    <w:p w:rsidR="00605401" w:rsidRPr="002B47E3" w:rsidRDefault="00605401" w:rsidP="00605401">
      <w:pPr>
        <w:bidi/>
        <w:jc w:val="both"/>
        <w:rPr>
          <w:rFonts w:asciiTheme="minorBidi" w:hAnsiTheme="minorBidi"/>
          <w:sz w:val="28"/>
          <w:szCs w:val="28"/>
          <w:rtl/>
        </w:rPr>
      </w:pPr>
      <w:r w:rsidRPr="002B47E3">
        <w:rPr>
          <w:rFonts w:asciiTheme="minorBidi" w:hAnsiTheme="minorBidi" w:hint="cs"/>
          <w:sz w:val="28"/>
          <w:szCs w:val="28"/>
          <w:rtl/>
        </w:rPr>
        <w:t>ــــــــــــــــــــــــــــــــــــــــــــــــــــــــ</w:t>
      </w:r>
    </w:p>
    <w:p w:rsidR="00605401" w:rsidRPr="002B47E3" w:rsidRDefault="00605401" w:rsidP="00605401">
      <w:pPr>
        <w:bidi/>
        <w:jc w:val="both"/>
        <w:rPr>
          <w:rFonts w:asciiTheme="minorBidi" w:hAnsiTheme="minorBidi"/>
          <w:sz w:val="28"/>
          <w:szCs w:val="28"/>
          <w:rtl/>
          <w:lang w:bidi="ar-SY"/>
        </w:rPr>
      </w:pPr>
      <w:r w:rsidRPr="002B47E3">
        <w:rPr>
          <w:rFonts w:asciiTheme="minorBidi" w:hAnsiTheme="minorBidi" w:hint="cs"/>
          <w:sz w:val="28"/>
          <w:szCs w:val="28"/>
          <w:rtl/>
        </w:rPr>
        <w:t xml:space="preserve">(1) </w:t>
      </w:r>
      <w:r w:rsidRPr="002B47E3">
        <w:rPr>
          <w:rFonts w:asciiTheme="minorBidi" w:hAnsiTheme="minorBidi"/>
          <w:sz w:val="28"/>
          <w:szCs w:val="28"/>
          <w:rtl/>
        </w:rPr>
        <w:t>أخرجه البيهقي في «السنن الكبرى» (9 /210)</w:t>
      </w:r>
      <w:r>
        <w:rPr>
          <w:rFonts w:asciiTheme="minorBidi" w:hAnsiTheme="minorBidi"/>
          <w:sz w:val="28"/>
          <w:szCs w:val="28"/>
          <w:rtl/>
        </w:rPr>
        <w:t>.</w:t>
      </w:r>
    </w:p>
    <w:p w:rsidR="00605401" w:rsidRPr="002B47E3" w:rsidRDefault="00605401" w:rsidP="00605401">
      <w:pPr>
        <w:bidi/>
        <w:jc w:val="both"/>
        <w:rPr>
          <w:rFonts w:asciiTheme="minorBidi" w:hAnsiTheme="minorBidi"/>
          <w:sz w:val="28"/>
          <w:szCs w:val="28"/>
          <w:rtl/>
        </w:rPr>
      </w:pPr>
      <w:r w:rsidRPr="002B47E3">
        <w:rPr>
          <w:rFonts w:asciiTheme="minorBidi" w:hAnsiTheme="minorBidi" w:hint="cs"/>
          <w:sz w:val="28"/>
          <w:szCs w:val="28"/>
          <w:rtl/>
        </w:rPr>
        <w:t>(2)</w:t>
      </w:r>
      <w:r w:rsidRPr="002B47E3">
        <w:rPr>
          <w:rFonts w:asciiTheme="minorBidi" w:hAnsiTheme="minorBidi"/>
          <w:sz w:val="28"/>
          <w:szCs w:val="28"/>
          <w:rtl/>
        </w:rPr>
        <w:t xml:space="preserve"> أخرجه ابن زنجويه في «الأموال» (1364)</w:t>
      </w:r>
      <w:r>
        <w:rPr>
          <w:rFonts w:asciiTheme="minorBidi" w:hAnsiTheme="minorBidi"/>
          <w:sz w:val="28"/>
          <w:szCs w:val="28"/>
          <w:rtl/>
        </w:rPr>
        <w:t>.</w:t>
      </w:r>
    </w:p>
    <w:p w:rsidR="00605401" w:rsidRPr="002B47E3" w:rsidRDefault="00605401" w:rsidP="00605401">
      <w:pPr>
        <w:bidi/>
        <w:jc w:val="both"/>
        <w:rPr>
          <w:sz w:val="28"/>
          <w:szCs w:val="28"/>
        </w:rPr>
      </w:pPr>
    </w:p>
    <w:p w:rsidR="00605401" w:rsidRPr="002B47E3" w:rsidRDefault="00605401" w:rsidP="00605401">
      <w:pPr>
        <w:bidi/>
        <w:jc w:val="both"/>
        <w:rPr>
          <w:sz w:val="28"/>
          <w:szCs w:val="28"/>
        </w:rPr>
      </w:pPr>
    </w:p>
    <w:p w:rsidR="00605401" w:rsidRPr="002B47E3" w:rsidRDefault="00605401" w:rsidP="00605401">
      <w:pPr>
        <w:bidi/>
        <w:jc w:val="both"/>
        <w:rPr>
          <w:rFonts w:asciiTheme="minorBidi" w:hAnsiTheme="minorBidi"/>
          <w:sz w:val="28"/>
          <w:szCs w:val="28"/>
          <w:rtl/>
          <w:lang w:bidi="ar-SY"/>
        </w:rPr>
      </w:pPr>
    </w:p>
    <w:p w:rsidR="00605401" w:rsidRPr="002B47E3" w:rsidRDefault="00605401" w:rsidP="00605401">
      <w:pPr>
        <w:jc w:val="both"/>
        <w:rPr>
          <w:rFonts w:asciiTheme="minorBidi" w:hAnsiTheme="minorBidi"/>
          <w:sz w:val="28"/>
          <w:szCs w:val="28"/>
        </w:rPr>
      </w:pPr>
      <w:r w:rsidRPr="002B47E3">
        <w:rPr>
          <w:rFonts w:asciiTheme="minorBidi" w:hAnsiTheme="minorBidi"/>
          <w:sz w:val="28"/>
          <w:szCs w:val="28"/>
          <w:rtl/>
        </w:rPr>
        <w:br w:type="page"/>
      </w:r>
    </w:p>
    <w:p w:rsidR="00605401" w:rsidRPr="002B47E3" w:rsidRDefault="00605401" w:rsidP="00605401">
      <w:pPr>
        <w:bidi/>
        <w:jc w:val="both"/>
        <w:rPr>
          <w:rFonts w:asciiTheme="minorBidi" w:hAnsiTheme="minorBidi"/>
          <w:sz w:val="28"/>
          <w:szCs w:val="28"/>
        </w:rPr>
      </w:pP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ولا يَحِلُّ بغيرِ الضروراتِ ولا ما زادَ عن الحاجةِ؛ فإنَّه لا يَحِلُّ مالُ امرئٍ مسلمٍ إلاَّ بطِيبِ نفسٍ منه، ثمَّ إنَّ النبيَّ صلّى الله عليه وسلّم قد مَرَّتْ به شدائدُ وبالمُسلِمينَ فاقاتٌ وحاجاتٌ، ومِثْلُ ذلك في الخُلَفاءِ، فما كانوا يأخُذونَ أموالَ الناسِ كَرْهًا، بل كانوا يَستَحِثُّونَهُمْ ليُنفِقُوا فيُنفِقونَ ويَكْتفُون.</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ولو أخَذَ الحاكمُ زكاةَ الأغنياءِ واستحَثَّهُمْ على الصَّدَقةِ، لم يَحتَجِ المُسلِمونَ غالبًا لغيرِ ذلك؛ فإنَّ أكثَرَ الفقرِ في الدولِ يكونُ بسببِ أمرَيْنِ: إمَّا بضَعْفِ جِبَايةِ الصَّدَقةِ المشروعةِ مِن الأغنياءِ، أو بسُوءِ قِسْمَتِها على الفقراءِ بعدَ جَمْعِها.</w:t>
      </w:r>
    </w:p>
    <w:p w:rsidR="00605401" w:rsidRPr="002B47E3" w:rsidRDefault="00605401" w:rsidP="00605401">
      <w:pPr>
        <w:bidi/>
        <w:jc w:val="both"/>
        <w:rPr>
          <w:rFonts w:asciiTheme="minorBidi" w:hAnsiTheme="minorBidi"/>
          <w:sz w:val="28"/>
          <w:szCs w:val="28"/>
          <w:rtl/>
        </w:rPr>
      </w:pPr>
      <w:r w:rsidRPr="002B47E3">
        <w:rPr>
          <w:rFonts w:asciiTheme="minorBidi" w:hAnsiTheme="minorBidi"/>
          <w:sz w:val="28"/>
          <w:szCs w:val="28"/>
          <w:rtl/>
        </w:rPr>
        <w:t>ولو أقامَ الحُكَّامُ الدُّوَلَ على ما أمَرَ اللهُ، لم يَحتاجُوا في الغالبِ إلى سَدِّ بيتِ المالِ بغيرِ المالِ المشروعِ؛ فقد جعَلَ اللهُ لبيتِ المالِ مَوارِدَ؛ منها الزكاةُ والصَّدَقةُ والغنيمةُ والفَيْءُ.</w:t>
      </w:r>
    </w:p>
    <w:p w:rsidR="00605401" w:rsidRPr="002B47E3" w:rsidRDefault="00605401" w:rsidP="00605401">
      <w:pPr>
        <w:bidi/>
        <w:jc w:val="both"/>
        <w:rPr>
          <w:rFonts w:asciiTheme="minorBidi" w:hAnsiTheme="minorBidi"/>
          <w:sz w:val="28"/>
          <w:szCs w:val="28"/>
          <w:lang w:bidi="ar-SY"/>
        </w:rPr>
      </w:pPr>
      <w:r w:rsidRPr="002B47E3">
        <w:rPr>
          <w:rFonts w:asciiTheme="minorBidi" w:hAnsiTheme="minorBidi" w:hint="cs"/>
          <w:sz w:val="28"/>
          <w:szCs w:val="28"/>
          <w:rtl/>
        </w:rPr>
        <w:tab/>
      </w:r>
      <w:r w:rsidRPr="002B47E3">
        <w:rPr>
          <w:rFonts w:asciiTheme="minorBidi" w:hAnsiTheme="minorBidi" w:hint="cs"/>
          <w:sz w:val="28"/>
          <w:szCs w:val="28"/>
          <w:rtl/>
        </w:rPr>
        <w:tab/>
      </w:r>
      <w:r w:rsidRPr="002B47E3">
        <w:rPr>
          <w:rFonts w:asciiTheme="minorBidi" w:hAnsiTheme="minorBidi" w:hint="cs"/>
          <w:sz w:val="28"/>
          <w:szCs w:val="28"/>
          <w:rtl/>
        </w:rPr>
        <w:tab/>
      </w:r>
      <w:r w:rsidRPr="002B47E3">
        <w:rPr>
          <w:rFonts w:asciiTheme="minorBidi" w:hAnsiTheme="minorBidi" w:hint="cs"/>
          <w:sz w:val="28"/>
          <w:szCs w:val="28"/>
          <w:rtl/>
        </w:rPr>
        <w:tab/>
      </w:r>
      <w:r w:rsidRPr="002B47E3">
        <w:rPr>
          <w:rFonts w:asciiTheme="minorBidi" w:hAnsiTheme="minorBidi" w:hint="cs"/>
          <w:sz w:val="28"/>
          <w:szCs w:val="28"/>
          <w:rtl/>
        </w:rPr>
        <w:tab/>
        <w:t>***</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قال تعالى: {وَأُلْقِيَ السَّحَرَةُ سَاجِدِينَ *} [ الأعراف: 120 ] .</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ذكَرَ اللهُ في الآيةِ سجودَ السَّحَرَةِ، وظاهرُ سجودِهم: أنَّه مِن غيرِ صلاةٍ؛ لأنَّهم أُلْقُوا ساجِدِينَ كما كانوا يَفْعَلُونَ لفِرْعَوْنَ ولآلهتِهم، وقد شرَعَ اللهُ الصلاةَ وجعَلَ فيها أعمالاً، منها: ما يصحُّ التعبُّدُ به منفرِدًا بلا صلاةٍ، ومنها: ما لا يصحُّ التعبُّدُ به منفرِدًا، وإنَّما جازَ لكونِهِ في صلاةٍ؛ فالصلاةُ تتضمَّنُ أفعالاً كالقيامِ والقعودِ، والركوعِ والسجودِ، وإشاراتٍ؛ كرفعِ اليدَيْنِ والإصبَعِ فليس كلُّ ما جازَ في الصلاةِ، يجوزُ خارجَها، فمِن أعمالِ الصلاةِ:</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التعبُّدُ بالقيامِ وَحْدَهُ:</w:t>
      </w:r>
    </w:p>
    <w:p w:rsidR="00605401" w:rsidRPr="002B47E3" w:rsidRDefault="00605401" w:rsidP="00605401">
      <w:pPr>
        <w:bidi/>
        <w:jc w:val="both"/>
        <w:rPr>
          <w:rFonts w:asciiTheme="minorBidi" w:hAnsiTheme="minorBidi"/>
          <w:sz w:val="28"/>
          <w:szCs w:val="28"/>
          <w:rtl/>
        </w:rPr>
      </w:pPr>
      <w:r w:rsidRPr="002B47E3">
        <w:rPr>
          <w:rFonts w:asciiTheme="minorBidi" w:hAnsiTheme="minorBidi"/>
          <w:sz w:val="28"/>
          <w:szCs w:val="28"/>
          <w:rtl/>
        </w:rPr>
        <w:t xml:space="preserve">القيامُ: والقيامُ عبادةٌ في الصلاةِ لا خارجَها؛ فلا يصحُّ مِن أحدٍ أنْ </w:t>
      </w:r>
    </w:p>
    <w:p w:rsidR="00605401" w:rsidRPr="002B47E3" w:rsidRDefault="00605401" w:rsidP="00605401">
      <w:pPr>
        <w:jc w:val="both"/>
        <w:rPr>
          <w:rFonts w:asciiTheme="minorBidi" w:hAnsiTheme="minorBidi"/>
          <w:sz w:val="28"/>
          <w:szCs w:val="28"/>
          <w:rtl/>
        </w:rPr>
      </w:pPr>
      <w:r w:rsidRPr="002B47E3">
        <w:rPr>
          <w:rFonts w:asciiTheme="minorBidi" w:hAnsiTheme="minorBidi"/>
          <w:sz w:val="28"/>
          <w:szCs w:val="28"/>
          <w:rtl/>
        </w:rPr>
        <w:br w:type="page"/>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يَقِفَ متعبِّدًا للهِ بلا صلاةٍ بالاتِّفاقِ، ما لم يكنْ قيامُهُ لأجلِ عملٍ مقصودٍ أَوْلى منه كالدُّعاءِ؛ كمَن يقفُ على الصَّفَا والمَرْوَةِ يَدْعُو، فإنَّما وقَفَ لأجلِ الدُّعَاءِ لا لِذَاتِ القيامِ، فشُرِعَ القيامُ تَبَعًا، ومِثلُهُ الوقوفُ للدُّعَاءِ عندَ الدعاءِ في رميِ الجِمارِ وبعَرَفةَ، وعندَ الشدائدِ والتقاءِ الصَّفَّيْنِ؛ كما كان النبيُّ صلّى الله عليه وسلّم يفعلُهُ في بدرٍ وغيرِها.</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التعبُّدُ بالركوعِ وَحْدَهُ:</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ومِن أعمالِ الصلاةِ: الرُّكُوعُ، وليس عبادةً مستقلَّةً بحالٍ؛ فلا يصحُّ مِن أحدٍ أنْ يركَعَ للهِ مِن غيرِ صلاةٍ ولو استقبَلَ القِبْلةَ؛ لأنَّ الركوعَ إنَّما شُرِعَ في الصلاةِ بلا خلافٍ، ولم يَتعبَّدِ النبيُّ صلّى الله عليه وسلّم ولا أصحابُهُ بالركوعِ بحالٍ، ولم يَشرَعِ اللهُ للركوعِ سببًا في غيرِ الصلاةِ.</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ومِن أعمالِ الصلاةِ: التعبُّدُ بالإشارةِ باليَدَيْنِ أو بالإصبع: وتُشرَعُ في الصلاةِ وغيرِها، ولكنْ بسببٍ قد دلَّ الدليلُ عليه؛ فقد شرَعَ النبيُّ صلّى الله عليه وسلّم الإشارةَ في الصلاةِ عندَ تكبيرةِ الإحرامِ والركوعِ والرفعِ منه، وشَرَعها في غيرِه عندَ المرورِ بالحَجَرِ الأَسْوَدِ وبَذْلِ السلامِ، ولكنْ لا يُشرَعُ التعبُّدُ بها مِن غيرِ سببٍ دَلَّ الدليلُ عليه، ومِثلُها الإشارةُ بالإصبعِ؛ فشُرِعَتْ في التشهُّدِ في الصلاةِ، ويجوزُ رفعُها عندَ الدُّعاءِ خارجَ الصلاةِ، وعندَ النُّطْقِ بالشهادتَيْنِ، وذاتُ الإشارةِ ليستْ عبادةً وحدَها، فلا يُتعبَّدُ بها مجرَّدةً كما يُتعبَّدُ بالسجودِ.</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التعبُّدُ بالجلوسِ:</w:t>
      </w:r>
    </w:p>
    <w:p w:rsidR="00605401" w:rsidRPr="002B47E3" w:rsidRDefault="00605401" w:rsidP="00605401">
      <w:pPr>
        <w:bidi/>
        <w:jc w:val="both"/>
        <w:rPr>
          <w:rFonts w:asciiTheme="minorBidi" w:hAnsiTheme="minorBidi"/>
          <w:sz w:val="28"/>
          <w:szCs w:val="28"/>
          <w:rtl/>
        </w:rPr>
      </w:pPr>
      <w:r w:rsidRPr="002B47E3">
        <w:rPr>
          <w:rFonts w:asciiTheme="minorBidi" w:hAnsiTheme="minorBidi"/>
          <w:sz w:val="28"/>
          <w:szCs w:val="28"/>
          <w:rtl/>
        </w:rPr>
        <w:t xml:space="preserve">ومِن أعمالِ الصلاةِ: الجلوسُ، وهو مشروعٌ في الصلاةِ على أحوالٍ وأوصافٍ؛ كالتشهُّدِ وبينَ السجدتَيْنِ، ويُشرَعُ التعبُّدُ للهِ بالجلوسِ في المسجدِ وغيرِهِ للذِّكْرِ وانتظارِ الصلاةِ وغيرِ ذلك ممَّا شرَعَهُ اللهُ، ولا يُشرَعُ </w:t>
      </w:r>
    </w:p>
    <w:p w:rsidR="00605401" w:rsidRPr="002B47E3" w:rsidRDefault="00605401" w:rsidP="00605401">
      <w:pPr>
        <w:jc w:val="both"/>
        <w:rPr>
          <w:rFonts w:asciiTheme="minorBidi" w:hAnsiTheme="minorBidi"/>
          <w:sz w:val="28"/>
          <w:szCs w:val="28"/>
          <w:rtl/>
        </w:rPr>
      </w:pPr>
      <w:r w:rsidRPr="002B47E3">
        <w:rPr>
          <w:rFonts w:asciiTheme="minorBidi" w:hAnsiTheme="minorBidi"/>
          <w:sz w:val="28"/>
          <w:szCs w:val="28"/>
          <w:rtl/>
        </w:rPr>
        <w:br w:type="page"/>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التعبُّدُ للهِ بالجلوسِ المجرَّدِ بلا سببٍ يَقترِنُ به؛ فليس عبادةً في ذاتِه.</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حكمُ السجودِ بسببٍ وغيرِ سببٍ:</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ومِن أعمالِ الصلاةِ: السجودُ؛ وهو أعظَمُ أعمالِ الصلاةِ، وأعظَمُ مِن القيامِ والركوعِ والجلوسِ، وأقرَبُ ما يكونُ العبدُ إلى ربِّه، وهو ساجدٌ. ويُشرَعُ في الصلاةِ وفي غيرِ الصلاةِ، وفي غيرِ الصلاةِ؛ كسجودِ التلاوةِ والشُّكْرِ والآيةِ، واختلَفَ العلماءُ في جوازِ التعبُّدِ للهِ بالسجودِ بلا سببٍ على قولَيْنِ:</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والأصحُّ: عدمُ جوازِ ذلك؛ لأنَّه لو كانَ مشروعًا، لَدَلَّ الدليلُ على التعبُّدِ بالسجودِ؛ فهو أيسَرُ للمسلِمِ مِن إنشاءِ الصلاةِ، وقياسُ جوازِهِ على جوازِ الصلاةِ خطأٌ؛ فإنَّ الصلاةَ قد دلَّ الدليلُ على جوازِها بسببٍ وبغيرِ سببٍ؛ فشرَعَ اللهُ النوافِلَ المُطلَقةَ، ولم يَشرَعِ السجودَ المُطلَقَ، وهو أيسَرُ وأسهَلُ وأَولى لو كان جائزًا أنْ يَرِدَ الدليلُ في جوازِه.</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ثمَّ إنَّه لم يثبُتْ عن النبيِّ صلّى الله عليه وسلّم أنَّه كان يسجُدُ بلا سببٍ، لا هو ولا أصحابُه، وكلُّ السجودِ المرويِّ عنهم فكان لسببٍ خارجٍ عن مجرَّدِ السجودِ؛ كالتلاوةِ؛ فلولا التلاوةُ ما سجَدَ، وكسجودِ الآيةِ؛ فلولا الآيةُ ما سجَدَ، وكسجودِ الشكرِ؛ ولولا ظهورُ النِّعْمةِ ما سجَدَ.</w:t>
      </w:r>
    </w:p>
    <w:p w:rsidR="00605401" w:rsidRPr="002B47E3" w:rsidRDefault="00605401" w:rsidP="00605401">
      <w:pPr>
        <w:bidi/>
        <w:jc w:val="both"/>
        <w:rPr>
          <w:sz w:val="28"/>
          <w:szCs w:val="28"/>
          <w:rtl/>
        </w:rPr>
      </w:pPr>
      <w:r w:rsidRPr="002B47E3">
        <w:rPr>
          <w:rFonts w:asciiTheme="minorBidi" w:hAnsiTheme="minorBidi"/>
          <w:sz w:val="28"/>
          <w:szCs w:val="28"/>
          <w:rtl/>
        </w:rPr>
        <w:t>والقولُ بمشروعيَّةِ السجودِ بلا سببٍ: يُعطِّلُ الصلاةَ، ولو كان، لَظهَرَ العملُ به في السالفِين؛ فإنَّ السجودَ أعظَمُ أعمالِ الصلاةِ، وتتشوَّفُ الناسُ إليه؛ ومِن ذلك ما جاءَ في «صحيحِ مسلمٍ» مِن قولِهِ صلّى الله عليه وسلّم: (عَلَيْكَ بِكَثْرَةِ السُّجُودِ لِلَّهِ؛ فَإِنَّكَ لاَ تَسْجُدُ لِلَّهِ سَجْدَةً، إِلاَّ رَفَعَكَ اللهُ بِهَا دَرَجَةً)</w:t>
      </w:r>
      <w:r w:rsidRPr="002B47E3">
        <w:rPr>
          <w:rFonts w:asciiTheme="minorBidi" w:hAnsiTheme="minorBidi" w:hint="cs"/>
          <w:sz w:val="28"/>
          <w:szCs w:val="28"/>
          <w:rtl/>
        </w:rPr>
        <w:t xml:space="preserve"> (1) </w:t>
      </w:r>
      <w:r w:rsidRPr="002B47E3">
        <w:rPr>
          <w:rFonts w:asciiTheme="minorBidi" w:hAnsiTheme="minorBidi"/>
          <w:sz w:val="28"/>
          <w:szCs w:val="28"/>
          <w:rtl/>
        </w:rPr>
        <w:t>، والمرادُ بذلك: الصلاةُ، لا السجودُ المجرَّدُ، فاللهُ يُسمِّي</w:t>
      </w:r>
    </w:p>
    <w:p w:rsidR="00605401" w:rsidRPr="002B47E3" w:rsidRDefault="00605401" w:rsidP="00605401">
      <w:pPr>
        <w:bidi/>
        <w:jc w:val="both"/>
        <w:rPr>
          <w:rFonts w:asciiTheme="minorBidi" w:hAnsiTheme="minorBidi"/>
          <w:sz w:val="28"/>
          <w:szCs w:val="28"/>
          <w:rtl/>
        </w:rPr>
      </w:pPr>
      <w:r w:rsidRPr="002B47E3">
        <w:rPr>
          <w:rFonts w:asciiTheme="minorBidi" w:hAnsiTheme="minorBidi" w:hint="cs"/>
          <w:sz w:val="28"/>
          <w:szCs w:val="28"/>
          <w:rtl/>
        </w:rPr>
        <w:t>ــــــــــــــــــــــــــــــــــــــــــــــــــــــــ</w:t>
      </w:r>
    </w:p>
    <w:p w:rsidR="00605401" w:rsidRPr="002B47E3" w:rsidRDefault="00605401" w:rsidP="00605401">
      <w:pPr>
        <w:bidi/>
        <w:jc w:val="both"/>
        <w:rPr>
          <w:sz w:val="28"/>
          <w:szCs w:val="28"/>
        </w:rPr>
      </w:pPr>
      <w:r w:rsidRPr="002B47E3">
        <w:rPr>
          <w:rFonts w:asciiTheme="minorBidi" w:hAnsiTheme="minorBidi" w:hint="cs"/>
          <w:sz w:val="28"/>
          <w:szCs w:val="28"/>
          <w:rtl/>
        </w:rPr>
        <w:t xml:space="preserve">(1) </w:t>
      </w:r>
      <w:r w:rsidRPr="002B47E3">
        <w:rPr>
          <w:rFonts w:asciiTheme="minorBidi" w:hAnsiTheme="minorBidi"/>
          <w:sz w:val="28"/>
          <w:szCs w:val="28"/>
          <w:rtl/>
        </w:rPr>
        <w:t>أخرجه مسلم (488).</w:t>
      </w:r>
    </w:p>
    <w:p w:rsidR="00605401" w:rsidRPr="002B47E3" w:rsidRDefault="00605401" w:rsidP="00605401">
      <w:pPr>
        <w:bidi/>
        <w:jc w:val="both"/>
        <w:rPr>
          <w:rFonts w:asciiTheme="minorBidi" w:hAnsiTheme="minorBidi"/>
          <w:sz w:val="28"/>
          <w:szCs w:val="28"/>
          <w:rtl/>
        </w:rPr>
      </w:pPr>
    </w:p>
    <w:p w:rsidR="00605401" w:rsidRPr="002B47E3" w:rsidRDefault="00605401" w:rsidP="00605401">
      <w:pPr>
        <w:jc w:val="both"/>
        <w:rPr>
          <w:rFonts w:asciiTheme="minorBidi" w:hAnsiTheme="minorBidi"/>
          <w:sz w:val="28"/>
          <w:szCs w:val="28"/>
          <w:rtl/>
        </w:rPr>
      </w:pPr>
      <w:r w:rsidRPr="002B47E3">
        <w:rPr>
          <w:rFonts w:asciiTheme="minorBidi" w:hAnsiTheme="minorBidi"/>
          <w:sz w:val="28"/>
          <w:szCs w:val="28"/>
          <w:rtl/>
        </w:rPr>
        <w:br w:type="page"/>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 xml:space="preserve"> الصلاةَ سجودًا؛ وذلك لأنَّ الشيءَ يُسمَّى بأعظَمِ ما فيه. أو بالعظيمِ فيه، كما يُسمَّى الإنسانُ رَقَبةً، فيُقالُ: عتَقَ رَقَبةً، ويُقالُ في الحيوانِ والإنسانِ: رَأْسٌ؛ لأنَّ الرأسَ أعظَمُ ما فيه.</w:t>
      </w:r>
    </w:p>
    <w:p w:rsidR="00605401" w:rsidRPr="002B47E3" w:rsidRDefault="00605401" w:rsidP="00605401">
      <w:pPr>
        <w:bidi/>
        <w:jc w:val="both"/>
        <w:rPr>
          <w:sz w:val="28"/>
          <w:szCs w:val="28"/>
        </w:rPr>
      </w:pPr>
      <w:r w:rsidRPr="002B47E3">
        <w:rPr>
          <w:rFonts w:asciiTheme="minorBidi" w:hAnsiTheme="minorBidi"/>
          <w:sz w:val="28"/>
          <w:szCs w:val="28"/>
          <w:rtl/>
        </w:rPr>
        <w:t>ومِن العلماءِ: مَن يقولُ بأسبابٍ تُجِيزُ السجودَ غيرِ منصوصٍ عليها في الشريعةِ؛ وإنَّما أدخَلُوها مِن بابِ الاجتِهادِ؛ فحمَلَ بعضُ الناسِ قولَهُمْ ذلك على جوازِ التعبُّدِ بالسجودِ بلا سببٍ، وليس كذلك؛ كما ينقُلُهُ بعضُهم عن ابنِ تيميةَ؛ أنَّه قال: «ولو أرادَ الإنسانُ الدُّعَاءَ، فعَفَّرَ وجهَهُ للهِ في الترابِ، وسجَدَ له لِيَدْعُوَهُ؛ فهذا سجودٌ لأجلِ الدُّعَاءِ، ولا شيءَ يَمنَعُه»</w:t>
      </w:r>
      <w:r w:rsidRPr="002B47E3">
        <w:rPr>
          <w:rFonts w:asciiTheme="minorBidi" w:hAnsiTheme="minorBidi" w:hint="cs"/>
          <w:sz w:val="28"/>
          <w:szCs w:val="28"/>
          <w:rtl/>
        </w:rPr>
        <w:t xml:space="preserve">(1) </w:t>
      </w:r>
    </w:p>
    <w:p w:rsidR="00605401" w:rsidRPr="002B47E3" w:rsidRDefault="00605401" w:rsidP="00605401">
      <w:pPr>
        <w:bidi/>
        <w:jc w:val="both"/>
        <w:rPr>
          <w:sz w:val="28"/>
          <w:szCs w:val="28"/>
        </w:rPr>
      </w:pPr>
      <w:r w:rsidRPr="002B47E3">
        <w:rPr>
          <w:rFonts w:asciiTheme="minorBidi" w:hAnsiTheme="minorBidi"/>
          <w:sz w:val="28"/>
          <w:szCs w:val="28"/>
          <w:rtl/>
        </w:rPr>
        <w:t>وابنُ تيميَّةَ إنَّما جعَلَ سببًا جائزًا للسجودِ، ولم يَجعَلِ السجودَ بلا سببٍ جائزًا؛ وفرقٌ بينَ هاتَيْنِ الحالتَيْنِ، وقد نصَّ ابنُ تيميَّةَ على كراهةِ السجودِ بلا سببٍ؛ كما في «اختياراتِ البعليِّ»</w:t>
      </w:r>
      <w:r w:rsidRPr="002B47E3">
        <w:rPr>
          <w:rFonts w:asciiTheme="minorBidi" w:hAnsiTheme="minorBidi" w:hint="cs"/>
          <w:sz w:val="28"/>
          <w:szCs w:val="28"/>
          <w:rtl/>
        </w:rPr>
        <w:t>(2)</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وكثيرٌ مِن العلماءِ على كراهةِ السجودِ بلا سببٍ، ونصَّ على تحريمِهِ الجُوَيْنيُّ وأبو حامدٍ الغزاليُّ والنوويُّ والعِزُّ بنُ عبدِ السلامِ، وغيرُهم كثيرٌ.</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ومِن الفقهاءِ ـ خاصَّةً أهلَ الرأيِ المتأخِّرينَ منهم ـ مَن يُجِيزُ ذلك، ويتوقَّفُ في مشروعيَّتِه، والسجودُ عبادةٌ؛ إن لم يكنْ مشروعًا فهو ممنوعٌ.</w:t>
      </w:r>
    </w:p>
    <w:p w:rsidR="00605401" w:rsidRPr="002B47E3" w:rsidRDefault="00605401" w:rsidP="00605401">
      <w:pPr>
        <w:bidi/>
        <w:jc w:val="both"/>
        <w:rPr>
          <w:rFonts w:asciiTheme="minorBidi" w:hAnsiTheme="minorBidi"/>
          <w:sz w:val="28"/>
          <w:szCs w:val="28"/>
          <w:rtl/>
        </w:rPr>
      </w:pPr>
      <w:r w:rsidRPr="002B47E3">
        <w:rPr>
          <w:rFonts w:asciiTheme="minorBidi" w:hAnsiTheme="minorBidi"/>
          <w:sz w:val="28"/>
          <w:szCs w:val="28"/>
          <w:rtl/>
        </w:rPr>
        <w:t xml:space="preserve">وظاهرُ سجودِ السَّحَرَةِ: إمَّا سجودُ آيةٍ لِمَا رأَوْا مِن دلائلِ حقِّ اللهِ عليهم، وإمَّا لأجلِ الدُّعاءِ بقَبُولِ التوبةِ وغُفْرانِ ذنبِهم، وإمَّا أنْ يكونَ لإثباتِ إيمانِهم باللهِ؛ فإنَّ الأفعالَ أَثبَتُ مِن الأقوالِ؛ فأرادُوا أن يُبيِّنُوا </w:t>
      </w:r>
    </w:p>
    <w:p w:rsidR="00605401" w:rsidRPr="002B47E3" w:rsidRDefault="00605401" w:rsidP="00605401">
      <w:pPr>
        <w:bidi/>
        <w:jc w:val="both"/>
        <w:rPr>
          <w:rFonts w:asciiTheme="minorBidi" w:hAnsiTheme="minorBidi"/>
          <w:sz w:val="28"/>
          <w:szCs w:val="28"/>
          <w:rtl/>
        </w:rPr>
      </w:pPr>
      <w:r w:rsidRPr="002B47E3">
        <w:rPr>
          <w:rFonts w:asciiTheme="minorBidi" w:hAnsiTheme="minorBidi" w:hint="cs"/>
          <w:sz w:val="28"/>
          <w:szCs w:val="28"/>
          <w:rtl/>
        </w:rPr>
        <w:t>ــــــــــــــــــــــــــــــــــــــــــــــــــــــــ</w:t>
      </w:r>
    </w:p>
    <w:p w:rsidR="00605401" w:rsidRPr="002B47E3" w:rsidRDefault="00605401" w:rsidP="00605401">
      <w:pPr>
        <w:bidi/>
        <w:jc w:val="both"/>
        <w:rPr>
          <w:rFonts w:asciiTheme="minorBidi" w:hAnsiTheme="minorBidi"/>
          <w:sz w:val="28"/>
          <w:szCs w:val="28"/>
        </w:rPr>
      </w:pPr>
      <w:r w:rsidRPr="002B47E3">
        <w:rPr>
          <w:rFonts w:asciiTheme="minorBidi" w:hAnsiTheme="minorBidi" w:hint="cs"/>
          <w:sz w:val="28"/>
          <w:szCs w:val="28"/>
          <w:rtl/>
        </w:rPr>
        <w:t xml:space="preserve">(1) </w:t>
      </w:r>
      <w:r w:rsidRPr="002B47E3">
        <w:rPr>
          <w:rFonts w:asciiTheme="minorBidi" w:hAnsiTheme="minorBidi"/>
          <w:sz w:val="28"/>
          <w:szCs w:val="28"/>
          <w:rtl/>
        </w:rPr>
        <w:t>«الفتاوى الكبرى» (5 /340)</w:t>
      </w:r>
      <w:r>
        <w:rPr>
          <w:rFonts w:asciiTheme="minorBidi" w:hAnsiTheme="minorBidi"/>
          <w:sz w:val="28"/>
          <w:szCs w:val="28"/>
          <w:rtl/>
        </w:rPr>
        <w:t>.</w:t>
      </w:r>
    </w:p>
    <w:p w:rsidR="00605401" w:rsidRPr="002B47E3" w:rsidRDefault="00605401" w:rsidP="00605401">
      <w:pPr>
        <w:bidi/>
        <w:jc w:val="both"/>
        <w:rPr>
          <w:rFonts w:asciiTheme="minorBidi" w:hAnsiTheme="minorBidi"/>
          <w:sz w:val="28"/>
          <w:szCs w:val="28"/>
        </w:rPr>
      </w:pPr>
      <w:r w:rsidRPr="002B47E3">
        <w:rPr>
          <w:rFonts w:asciiTheme="minorBidi" w:hAnsiTheme="minorBidi" w:hint="cs"/>
          <w:sz w:val="28"/>
          <w:szCs w:val="28"/>
          <w:rtl/>
        </w:rPr>
        <w:t xml:space="preserve"> (2)</w:t>
      </w:r>
      <w:r w:rsidRPr="002B47E3">
        <w:rPr>
          <w:rFonts w:asciiTheme="minorBidi" w:hAnsiTheme="minorBidi"/>
          <w:sz w:val="28"/>
          <w:szCs w:val="28"/>
          <w:rtl/>
        </w:rPr>
        <w:t xml:space="preserve"> «الاختيارات الفقهية» لابن تيمية (ص92)</w:t>
      </w:r>
      <w:r>
        <w:rPr>
          <w:rFonts w:asciiTheme="minorBidi" w:hAnsiTheme="minorBidi"/>
          <w:sz w:val="28"/>
          <w:szCs w:val="28"/>
          <w:rtl/>
        </w:rPr>
        <w:t>.</w:t>
      </w:r>
    </w:p>
    <w:p w:rsidR="00605401" w:rsidRPr="002B47E3" w:rsidRDefault="00605401" w:rsidP="00605401">
      <w:pPr>
        <w:bidi/>
        <w:jc w:val="both"/>
        <w:rPr>
          <w:sz w:val="28"/>
          <w:szCs w:val="28"/>
        </w:rPr>
      </w:pPr>
    </w:p>
    <w:p w:rsidR="00605401" w:rsidRPr="002B47E3" w:rsidRDefault="00605401" w:rsidP="00605401">
      <w:pPr>
        <w:bidi/>
        <w:jc w:val="both"/>
        <w:rPr>
          <w:rFonts w:asciiTheme="minorBidi" w:hAnsiTheme="minorBidi"/>
          <w:sz w:val="28"/>
          <w:szCs w:val="28"/>
          <w:rtl/>
        </w:rPr>
      </w:pPr>
    </w:p>
    <w:p w:rsidR="00605401" w:rsidRPr="002B47E3" w:rsidRDefault="00605401" w:rsidP="00605401">
      <w:pPr>
        <w:jc w:val="both"/>
        <w:rPr>
          <w:rFonts w:asciiTheme="minorBidi" w:hAnsiTheme="minorBidi"/>
          <w:sz w:val="28"/>
          <w:szCs w:val="28"/>
          <w:rtl/>
        </w:rPr>
      </w:pPr>
      <w:r w:rsidRPr="002B47E3">
        <w:rPr>
          <w:rFonts w:asciiTheme="minorBidi" w:hAnsiTheme="minorBidi"/>
          <w:sz w:val="28"/>
          <w:szCs w:val="28"/>
          <w:rtl/>
        </w:rPr>
        <w:br w:type="page"/>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أنَّهم يَسجُدونَ لغيرِ فِرْعَوْنَ ويَعبُدُونَ اللهَ وحدَهُ، وقد يكونُ اجتمعتْ فيهم تلك الأسبابُ كلُّها، واللهُ أعلَمُ.</w:t>
      </w:r>
    </w:p>
    <w:p w:rsidR="00605401" w:rsidRPr="002B47E3" w:rsidRDefault="00605401" w:rsidP="00605401">
      <w:pPr>
        <w:bidi/>
        <w:jc w:val="both"/>
        <w:rPr>
          <w:rFonts w:asciiTheme="minorBidi" w:hAnsiTheme="minorBidi"/>
          <w:sz w:val="28"/>
          <w:szCs w:val="28"/>
          <w:lang w:bidi="ar-SY"/>
        </w:rPr>
      </w:pPr>
      <w:r w:rsidRPr="002B47E3">
        <w:rPr>
          <w:rFonts w:asciiTheme="minorBidi" w:hAnsiTheme="minorBidi" w:hint="cs"/>
          <w:sz w:val="28"/>
          <w:szCs w:val="28"/>
          <w:rtl/>
        </w:rPr>
        <w:tab/>
      </w:r>
      <w:r w:rsidRPr="002B47E3">
        <w:rPr>
          <w:rFonts w:asciiTheme="minorBidi" w:hAnsiTheme="minorBidi" w:hint="cs"/>
          <w:sz w:val="28"/>
          <w:szCs w:val="28"/>
          <w:rtl/>
        </w:rPr>
        <w:tab/>
      </w:r>
      <w:r w:rsidRPr="002B47E3">
        <w:rPr>
          <w:rFonts w:asciiTheme="minorBidi" w:hAnsiTheme="minorBidi" w:hint="cs"/>
          <w:sz w:val="28"/>
          <w:szCs w:val="28"/>
          <w:rtl/>
        </w:rPr>
        <w:tab/>
      </w:r>
      <w:r w:rsidRPr="002B47E3">
        <w:rPr>
          <w:rFonts w:asciiTheme="minorBidi" w:hAnsiTheme="minorBidi" w:hint="cs"/>
          <w:sz w:val="28"/>
          <w:szCs w:val="28"/>
          <w:rtl/>
        </w:rPr>
        <w:tab/>
      </w:r>
      <w:r w:rsidRPr="002B47E3">
        <w:rPr>
          <w:rFonts w:asciiTheme="minorBidi" w:hAnsiTheme="minorBidi" w:hint="cs"/>
          <w:sz w:val="28"/>
          <w:szCs w:val="28"/>
          <w:rtl/>
        </w:rPr>
        <w:tab/>
        <w:t>***</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قال تعالى: {وَقَطَّعْنَاهُمُ اثْنَتَيْ عَشْرَةَ أَسْبَاطًا أُمَمًا وَأَوْحَيْنَا إِلَى مُوسَى إِذِ اسْتَسْقَاهُ قَوْمُهُ أَنِ اضْرِبْ بِعَصَاكَ الْحَجَرَ فَانْبَجَسَتْ مِنْهُ اثْنَتَا عَشْرَةَ عَيْناً قَدْ عَلِمَ كُلُّ أُنَاسٍ مَشْرَبَهُمْ وَظَلَّلْنَا عَلَيْهِمُ الْغَمَامَ وَأَنْزَلْنَا عَلَيْهِمُ الْمَنَّ وَالسَّلْوَى كُلُوا مِنْ طَيِّبَاتِ مَا رَزَقْنَاكُمْ وَمَا ظَلَمُونَا وَلَكِنْ كَانُوا أَنْفُسَهُمْ يَظْلِمُونَ *} [ الأعراف: 160 ] .</w:t>
      </w:r>
    </w:p>
    <w:p w:rsidR="00605401" w:rsidRPr="002B47E3" w:rsidRDefault="00605401" w:rsidP="00605401">
      <w:pPr>
        <w:bidi/>
        <w:jc w:val="both"/>
        <w:rPr>
          <w:sz w:val="28"/>
          <w:szCs w:val="28"/>
        </w:rPr>
      </w:pPr>
      <w:r w:rsidRPr="002B47E3">
        <w:rPr>
          <w:rFonts w:asciiTheme="minorBidi" w:hAnsiTheme="minorBidi"/>
          <w:sz w:val="28"/>
          <w:szCs w:val="28"/>
          <w:rtl/>
        </w:rPr>
        <w:t>لمَّا دخَلَ بنو إسرائيلَ في التِّيهِ، أعطاهُمُ اللهُ الطعامَ والشرابَ، وقد جعَل اللهُ الشرابَ بعَدَدِهِمْ؛ فقد كانوا اثنَيْ عشَرَ سِبْطًا، لكلِّ سِبْطٍ عَيْنٌ يَشرَبُ منها هو ومَنْ معه؛ رَوَى عِكْرِمةُ، عن ابنِ عبَّاسٍ؛ قال: «ذَلِكَ فِي التِّيهِ؛ ضَرَبَ لَهُمْ مُوسَى الْحَجَرَ، فَصَارَ فِيهِ اثْنَتَا عَشْرَةَ عَيْنًا مِنْ مَاءٍ، لِكُلِّ سِبْطٍ مِنْهُمْ عَيْنٌ يَشْرَبُونَ مِنْهَا»</w:t>
      </w:r>
      <w:r w:rsidRPr="002B47E3">
        <w:rPr>
          <w:rFonts w:asciiTheme="minorBidi" w:hAnsiTheme="minorBidi" w:hint="cs"/>
          <w:sz w:val="28"/>
          <w:szCs w:val="28"/>
          <w:rtl/>
        </w:rPr>
        <w:t xml:space="preserve">(1) </w:t>
      </w:r>
    </w:p>
    <w:p w:rsidR="00605401" w:rsidRPr="002B47E3" w:rsidRDefault="00605401" w:rsidP="00605401">
      <w:pPr>
        <w:bidi/>
        <w:jc w:val="both"/>
        <w:rPr>
          <w:sz w:val="28"/>
          <w:szCs w:val="28"/>
        </w:rPr>
      </w:pPr>
      <w:r w:rsidRPr="002B47E3">
        <w:rPr>
          <w:rFonts w:asciiTheme="minorBidi" w:hAnsiTheme="minorBidi"/>
          <w:sz w:val="28"/>
          <w:szCs w:val="28"/>
          <w:rtl/>
        </w:rPr>
        <w:t>ورَوَى النَّسَائيُّ، عن سعيدِ بنِ جُبيرٍ، عن ابنِ عبَّاسٍ؛ قال: «فَانْفَجَرَتْ مِنْهُ اثْنَتَا عَشْرَةَ عَيْنًا، فِي كُلِّ نَاحِيَةٍ ثَلاَثَةُ أَعْيُنٍ، وَأَعْلَمَ كُلَّ سِبْطٍ عَيْنَهُمُ الَّتِي يَشْرَبُونَ مِنْهَا»</w:t>
      </w:r>
      <w:r w:rsidRPr="002B47E3">
        <w:rPr>
          <w:rFonts w:asciiTheme="minorBidi" w:hAnsiTheme="minorBidi" w:hint="cs"/>
          <w:sz w:val="28"/>
          <w:szCs w:val="28"/>
          <w:rtl/>
        </w:rPr>
        <w:t>(2)</w:t>
      </w:r>
    </w:p>
    <w:p w:rsidR="00605401" w:rsidRPr="002B47E3" w:rsidRDefault="00605401" w:rsidP="00605401">
      <w:pPr>
        <w:bidi/>
        <w:jc w:val="both"/>
        <w:rPr>
          <w:sz w:val="28"/>
          <w:szCs w:val="28"/>
        </w:rPr>
      </w:pPr>
      <w:r w:rsidRPr="002B47E3">
        <w:rPr>
          <w:rFonts w:asciiTheme="minorBidi" w:hAnsiTheme="minorBidi"/>
          <w:sz w:val="28"/>
          <w:szCs w:val="28"/>
          <w:rtl/>
        </w:rPr>
        <w:t>وبنحوِه قال مجاهدٌ وجُوَيْبِرٌ وغيرُهم</w:t>
      </w:r>
      <w:r w:rsidRPr="002B47E3">
        <w:rPr>
          <w:rFonts w:asciiTheme="minorBidi" w:hAnsiTheme="minorBidi" w:hint="cs"/>
          <w:sz w:val="28"/>
          <w:szCs w:val="28"/>
          <w:rtl/>
        </w:rPr>
        <w:t>(3)</w:t>
      </w:r>
    </w:p>
    <w:p w:rsidR="00605401" w:rsidRPr="002B47E3" w:rsidRDefault="00605401" w:rsidP="00605401">
      <w:pPr>
        <w:bidi/>
        <w:jc w:val="both"/>
        <w:rPr>
          <w:rFonts w:asciiTheme="minorBidi" w:hAnsiTheme="minorBidi"/>
          <w:sz w:val="28"/>
          <w:szCs w:val="28"/>
          <w:rtl/>
        </w:rPr>
      </w:pPr>
      <w:r w:rsidRPr="002B47E3">
        <w:rPr>
          <w:rFonts w:asciiTheme="minorBidi" w:hAnsiTheme="minorBidi"/>
          <w:sz w:val="28"/>
          <w:szCs w:val="28"/>
          <w:rtl/>
        </w:rPr>
        <w:t>وفي هذا: أنَّ الأصلَ مساواةُ الرعيَّةِ في العطيَّةِ؛ فإنَّ هذا أقوَمُ لصفاءِ نفوسِهم، وقضاءِ وَطَرِهم، وقطعًا للنِّزاعِ بينَهُمْ وبينَ مَن يَلِي أَمْرَهم.</w:t>
      </w:r>
    </w:p>
    <w:p w:rsidR="00605401" w:rsidRPr="002B47E3" w:rsidRDefault="00605401" w:rsidP="00605401">
      <w:pPr>
        <w:bidi/>
        <w:jc w:val="both"/>
        <w:rPr>
          <w:rFonts w:asciiTheme="minorBidi" w:hAnsiTheme="minorBidi"/>
          <w:sz w:val="28"/>
          <w:szCs w:val="28"/>
          <w:rtl/>
        </w:rPr>
      </w:pPr>
      <w:r w:rsidRPr="002B47E3">
        <w:rPr>
          <w:rFonts w:asciiTheme="minorBidi" w:hAnsiTheme="minorBidi" w:hint="cs"/>
          <w:sz w:val="28"/>
          <w:szCs w:val="28"/>
          <w:rtl/>
        </w:rPr>
        <w:t>ــــــــــــــــــــــــــــــــــــــــــــــــــــــــ</w:t>
      </w:r>
    </w:p>
    <w:p w:rsidR="00605401" w:rsidRPr="002B47E3" w:rsidRDefault="00605401" w:rsidP="00605401">
      <w:pPr>
        <w:bidi/>
        <w:jc w:val="both"/>
        <w:rPr>
          <w:rFonts w:asciiTheme="minorBidi" w:hAnsiTheme="minorBidi"/>
          <w:sz w:val="28"/>
          <w:szCs w:val="28"/>
          <w:rtl/>
          <w:lang w:bidi="ar-SY"/>
        </w:rPr>
      </w:pPr>
      <w:r w:rsidRPr="002B47E3">
        <w:rPr>
          <w:rFonts w:asciiTheme="minorBidi" w:hAnsiTheme="minorBidi" w:hint="cs"/>
          <w:sz w:val="28"/>
          <w:szCs w:val="28"/>
          <w:rtl/>
        </w:rPr>
        <w:t xml:space="preserve">(1) </w:t>
      </w:r>
      <w:r w:rsidRPr="002B47E3">
        <w:rPr>
          <w:rFonts w:asciiTheme="minorBidi" w:hAnsiTheme="minorBidi"/>
          <w:sz w:val="28"/>
          <w:szCs w:val="28"/>
          <w:rtl/>
        </w:rPr>
        <w:t>«تفسير الطبري» (2 /7)</w:t>
      </w:r>
      <w:r>
        <w:rPr>
          <w:rFonts w:asciiTheme="minorBidi" w:hAnsiTheme="minorBidi"/>
          <w:sz w:val="28"/>
          <w:szCs w:val="28"/>
          <w:rtl/>
        </w:rPr>
        <w:t>.</w:t>
      </w:r>
    </w:p>
    <w:p w:rsidR="00605401" w:rsidRPr="002B47E3" w:rsidRDefault="00605401" w:rsidP="00605401">
      <w:pPr>
        <w:bidi/>
        <w:jc w:val="both"/>
        <w:rPr>
          <w:rFonts w:asciiTheme="minorBidi" w:hAnsiTheme="minorBidi"/>
          <w:sz w:val="28"/>
          <w:szCs w:val="28"/>
          <w:rtl/>
          <w:lang w:bidi="ar-SY"/>
        </w:rPr>
      </w:pPr>
      <w:r w:rsidRPr="002B47E3">
        <w:rPr>
          <w:rFonts w:asciiTheme="minorBidi" w:hAnsiTheme="minorBidi" w:hint="cs"/>
          <w:sz w:val="28"/>
          <w:szCs w:val="28"/>
          <w:rtl/>
        </w:rPr>
        <w:t>(2)</w:t>
      </w:r>
      <w:r w:rsidRPr="002B47E3">
        <w:rPr>
          <w:rFonts w:asciiTheme="minorBidi" w:hAnsiTheme="minorBidi"/>
          <w:sz w:val="28"/>
          <w:szCs w:val="28"/>
          <w:rtl/>
        </w:rPr>
        <w:t xml:space="preserve"> أخرجه النسائي في «السنن الكبرى» (11263)</w:t>
      </w:r>
      <w:r>
        <w:rPr>
          <w:rFonts w:asciiTheme="minorBidi" w:hAnsiTheme="minorBidi"/>
          <w:sz w:val="28"/>
          <w:szCs w:val="28"/>
          <w:rtl/>
        </w:rPr>
        <w:t>.</w:t>
      </w:r>
    </w:p>
    <w:p w:rsidR="00605401" w:rsidRPr="002B47E3" w:rsidRDefault="00605401" w:rsidP="00605401">
      <w:pPr>
        <w:bidi/>
        <w:jc w:val="both"/>
        <w:rPr>
          <w:rFonts w:asciiTheme="minorBidi" w:hAnsiTheme="minorBidi"/>
          <w:sz w:val="28"/>
          <w:szCs w:val="28"/>
        </w:rPr>
      </w:pPr>
      <w:r w:rsidRPr="002B47E3">
        <w:rPr>
          <w:rFonts w:asciiTheme="minorBidi" w:hAnsiTheme="minorBidi" w:hint="cs"/>
          <w:sz w:val="28"/>
          <w:szCs w:val="28"/>
          <w:rtl/>
        </w:rPr>
        <w:t>(3)</w:t>
      </w:r>
      <w:r w:rsidRPr="002B47E3">
        <w:rPr>
          <w:rFonts w:asciiTheme="minorBidi" w:hAnsiTheme="minorBidi"/>
          <w:sz w:val="28"/>
          <w:szCs w:val="28"/>
          <w:rtl/>
        </w:rPr>
        <w:t xml:space="preserve"> اينظر: «تفسير الطبري» (2 /7)، و«تفسير ابن أبي حاتم» (1 /122)</w:t>
      </w:r>
      <w:r>
        <w:rPr>
          <w:rFonts w:asciiTheme="minorBidi" w:hAnsiTheme="minorBidi"/>
          <w:sz w:val="28"/>
          <w:szCs w:val="28"/>
          <w:rtl/>
        </w:rPr>
        <w:t>.</w:t>
      </w:r>
    </w:p>
    <w:p w:rsidR="00605401" w:rsidRPr="002B47E3" w:rsidRDefault="00605401" w:rsidP="00605401">
      <w:pPr>
        <w:bidi/>
        <w:jc w:val="both"/>
        <w:rPr>
          <w:sz w:val="28"/>
          <w:szCs w:val="28"/>
        </w:rPr>
      </w:pPr>
    </w:p>
    <w:p w:rsidR="00605401" w:rsidRPr="002B47E3" w:rsidRDefault="00605401" w:rsidP="00605401">
      <w:pPr>
        <w:bidi/>
        <w:jc w:val="both"/>
        <w:rPr>
          <w:rFonts w:asciiTheme="minorBidi" w:hAnsiTheme="minorBidi"/>
          <w:sz w:val="28"/>
          <w:szCs w:val="28"/>
        </w:rPr>
      </w:pPr>
    </w:p>
    <w:p w:rsidR="00605401" w:rsidRPr="002B47E3" w:rsidRDefault="00605401" w:rsidP="00605401">
      <w:pPr>
        <w:jc w:val="both"/>
        <w:rPr>
          <w:rFonts w:asciiTheme="minorBidi" w:hAnsiTheme="minorBidi"/>
          <w:sz w:val="28"/>
          <w:szCs w:val="28"/>
          <w:rtl/>
        </w:rPr>
      </w:pPr>
      <w:r w:rsidRPr="002B47E3">
        <w:rPr>
          <w:rFonts w:asciiTheme="minorBidi" w:hAnsiTheme="minorBidi"/>
          <w:sz w:val="28"/>
          <w:szCs w:val="28"/>
          <w:rtl/>
        </w:rPr>
        <w:br w:type="page"/>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اتخاذُ العُرَفاء والنُّقَباء:</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وفي ذلك: مشروعيَّةُ جعلِ العُرَفاءِ والنُّقَباءِ على الناسِ؛ يَقُومُونَ بشأنِهم، ويَرْعَوْنَ قِسْمةَ عطاياهُم بينَهم؛ كما فعَلَ الأسباطُ مع مَنْ كان معهم؛ كما قال تعالى: {وَمِنْ قَوْمِ مُوسَى أُمَّةٌ يَهْدُونَ بِالْحَقِّ وَبِهِ يَعْدِلُونَ * وَقَطَّعْنَاهُمُ اثْنَتَيْ عَشْرَةَ أَسْبَاطًا أُمَمًا} [الأعراف: 159 ـ 160] .</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ومِن السياسةِ الشرعيَّةِ: جعلُ نُقَباءَ في المجتَمَعاتِ؛ على كلِّ جهةٍ وناحيةٍ وجماعةٍ مِن الناسِ واحدٌ يبيِّنُ للسُّلْطانِ حالَهم، ويَرْفَعُ حاجتَهم، ويَدْفَعُ فِتْنَتَهم، ولا تكونُ للواحدِ منهم شَوْكةٌ يَفتئِتُ بها على إمامِ المُسلِمينَ.</w:t>
      </w:r>
    </w:p>
    <w:p w:rsidR="00605401" w:rsidRPr="002B47E3" w:rsidRDefault="00605401" w:rsidP="00605401">
      <w:pPr>
        <w:bidi/>
        <w:jc w:val="both"/>
        <w:rPr>
          <w:sz w:val="28"/>
          <w:szCs w:val="28"/>
        </w:rPr>
      </w:pPr>
      <w:r w:rsidRPr="002B47E3">
        <w:rPr>
          <w:rFonts w:asciiTheme="minorBidi" w:hAnsiTheme="minorBidi"/>
          <w:sz w:val="28"/>
          <w:szCs w:val="28"/>
          <w:rtl/>
        </w:rPr>
        <w:t>ومِن ذلك: تمييزُ ما لكلِّ بلدةٍ وجماعةٍ عمَّا للأُخرى؛ حتى لا تتنازَعَ مع غيرِها؛ فإنَّ الناسَ تتنافَسُ على الدُّنيا وتتقاتَلُ عليها، وفي فصلِ الحقوقِ وتمييزِها قطعٌ للنِّزاعِ والخلافِ؛ ولذا قال تعالى مُظهِرًا مِنَّتَهُ: {قَدْ عَلِمَ كُلُّ أُنَاسٍ مَشْرَبَهُمْ} ، وقد قال يحيى بنُ النضرِ: قلتُ لجُوَيْبِرٍ: كيف عَلِمَ كلُّ أُناسٍ مَشْرَبَهم؟ قال: كان موسى يَضَعُ الحَجَرَ ويقومُ مِن كلِّ سِبْطٍ رجلٌ، ويضربُ موسى الحجرَ فينفجِرُ منه اثنتَا عشْرةَ عينًا، فيَنْضَحُ مِن كلِّ عَيْنٍ على رجلٍ، فيَدْعُو ذلك الرجلُ سِبْطَهُ إلى تلك العَينِ</w:t>
      </w:r>
      <w:r w:rsidRPr="002B47E3">
        <w:rPr>
          <w:rFonts w:asciiTheme="minorBidi" w:hAnsiTheme="minorBidi" w:hint="cs"/>
          <w:sz w:val="28"/>
          <w:szCs w:val="28"/>
          <w:rtl/>
        </w:rPr>
        <w:t xml:space="preserve">(1) </w:t>
      </w:r>
    </w:p>
    <w:p w:rsidR="00605401" w:rsidRPr="002B47E3" w:rsidRDefault="00605401" w:rsidP="00605401">
      <w:pPr>
        <w:bidi/>
        <w:jc w:val="both"/>
        <w:rPr>
          <w:rFonts w:asciiTheme="minorBidi" w:hAnsiTheme="minorBidi"/>
          <w:sz w:val="28"/>
          <w:szCs w:val="28"/>
          <w:rtl/>
        </w:rPr>
      </w:pPr>
      <w:r w:rsidRPr="002B47E3">
        <w:rPr>
          <w:rFonts w:asciiTheme="minorBidi" w:hAnsiTheme="minorBidi"/>
          <w:sz w:val="28"/>
          <w:szCs w:val="28"/>
          <w:rtl/>
        </w:rPr>
        <w:t>ومِثلُ هذا العدلِ والتمييزِ يَدفَعُ الفسادَ والبَغْيَ والظُّلْمَ، ولمَّا كان ذلك كذلك، أقامَ اللهُ بقِسْمةِ الحقوقِ والرِّزْقِ العَدْلَ؛ قال كما في البقرة: {كُلُوا وَاشْرَبُوا مِنْ رِزْقِ اللَّهِ وَلاَ تَعْثَوْا فِي الأَرْضِ مُفْسِدِينَ *} [60] .</w:t>
      </w:r>
    </w:p>
    <w:p w:rsidR="00605401" w:rsidRPr="002B47E3" w:rsidRDefault="00605401" w:rsidP="00605401">
      <w:pPr>
        <w:bidi/>
        <w:jc w:val="both"/>
        <w:rPr>
          <w:rFonts w:asciiTheme="minorBidi" w:hAnsiTheme="minorBidi"/>
          <w:sz w:val="28"/>
          <w:szCs w:val="28"/>
          <w:rtl/>
        </w:rPr>
      </w:pPr>
      <w:r w:rsidRPr="002B47E3">
        <w:rPr>
          <w:rFonts w:asciiTheme="minorBidi" w:hAnsiTheme="minorBidi" w:hint="cs"/>
          <w:sz w:val="28"/>
          <w:szCs w:val="28"/>
          <w:rtl/>
        </w:rPr>
        <w:t>ــــــــــــــــــــــــــــــــــــــــــــــــــــــــ</w:t>
      </w:r>
    </w:p>
    <w:p w:rsidR="00605401" w:rsidRPr="002B47E3" w:rsidRDefault="00605401" w:rsidP="00605401">
      <w:pPr>
        <w:bidi/>
        <w:jc w:val="both"/>
        <w:rPr>
          <w:rFonts w:asciiTheme="minorBidi" w:hAnsiTheme="minorBidi"/>
          <w:sz w:val="28"/>
          <w:szCs w:val="28"/>
        </w:rPr>
      </w:pPr>
      <w:r w:rsidRPr="002B47E3">
        <w:rPr>
          <w:rFonts w:asciiTheme="minorBidi" w:hAnsiTheme="minorBidi" w:hint="cs"/>
          <w:sz w:val="28"/>
          <w:szCs w:val="28"/>
          <w:rtl/>
        </w:rPr>
        <w:t xml:space="preserve">(1) </w:t>
      </w:r>
      <w:r w:rsidRPr="002B47E3">
        <w:rPr>
          <w:rFonts w:asciiTheme="minorBidi" w:hAnsiTheme="minorBidi"/>
          <w:sz w:val="28"/>
          <w:szCs w:val="28"/>
          <w:rtl/>
        </w:rPr>
        <w:t>«تفسير ابن أبي حاتم» (1 /122)</w:t>
      </w:r>
      <w:r>
        <w:rPr>
          <w:rFonts w:asciiTheme="minorBidi" w:hAnsiTheme="minorBidi"/>
          <w:sz w:val="28"/>
          <w:szCs w:val="28"/>
          <w:rtl/>
        </w:rPr>
        <w:t>.</w:t>
      </w:r>
    </w:p>
    <w:p w:rsidR="00605401" w:rsidRPr="002B47E3" w:rsidRDefault="00605401" w:rsidP="00605401">
      <w:pPr>
        <w:bidi/>
        <w:jc w:val="both"/>
        <w:rPr>
          <w:sz w:val="28"/>
          <w:szCs w:val="28"/>
        </w:rPr>
      </w:pPr>
    </w:p>
    <w:p w:rsidR="00605401" w:rsidRPr="002B47E3" w:rsidRDefault="00605401" w:rsidP="00605401">
      <w:pPr>
        <w:jc w:val="both"/>
        <w:rPr>
          <w:rFonts w:asciiTheme="minorBidi" w:hAnsiTheme="minorBidi"/>
          <w:sz w:val="28"/>
          <w:szCs w:val="28"/>
          <w:rtl/>
        </w:rPr>
      </w:pPr>
      <w:r w:rsidRPr="002B47E3">
        <w:rPr>
          <w:rFonts w:asciiTheme="minorBidi" w:hAnsiTheme="minorBidi"/>
          <w:sz w:val="28"/>
          <w:szCs w:val="28"/>
          <w:rtl/>
        </w:rPr>
        <w:br w:type="page"/>
      </w:r>
    </w:p>
    <w:p w:rsidR="00605401" w:rsidRPr="002B47E3" w:rsidRDefault="00605401" w:rsidP="00605401">
      <w:pPr>
        <w:bidi/>
        <w:jc w:val="both"/>
        <w:rPr>
          <w:rFonts w:asciiTheme="minorBidi" w:hAnsiTheme="minorBidi"/>
          <w:sz w:val="28"/>
          <w:szCs w:val="28"/>
        </w:rPr>
      </w:pP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حكمُ أخذِ السلطانِ مِن بيتِ المالِ وحدودُهُ:</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ويأخُذُ الحاكمُ مِن بيتِ المالِ ما يَكْفِيهِ ويُغنيهِ عن الاشتغالِ بالتكسُّبِ؛ حتى لا تتعطَّلَ مصالحُ المُسلِمينَ باشتغالِهِ عنهم؛ وبهذا القَدْرِ كان يأخُذُ أبو بكرٍ وعمرُ وعثمانُ وعليٌّ ـ عليهم رضوانُ اللهِ ـ لأنَّ المالَ مِلْكٌ للمُسلِمينَ ومَصَالِحِهم، لا مِلْكٌ يخُصُّ السُّلْطانَ.</w:t>
      </w:r>
    </w:p>
    <w:p w:rsidR="00605401" w:rsidRPr="002B47E3" w:rsidRDefault="00605401" w:rsidP="00605401">
      <w:pPr>
        <w:bidi/>
        <w:jc w:val="both"/>
        <w:rPr>
          <w:sz w:val="28"/>
          <w:szCs w:val="28"/>
        </w:rPr>
      </w:pPr>
      <w:r w:rsidRPr="002B47E3">
        <w:rPr>
          <w:rFonts w:asciiTheme="minorBidi" w:hAnsiTheme="minorBidi"/>
          <w:sz w:val="28"/>
          <w:szCs w:val="28"/>
          <w:rtl/>
        </w:rPr>
        <w:t>ولذا قال أبو بكرٍ الصِّدِّيقُ: «إنِّي ما أَصَبْتُ مِن دُنياكُم بشيءٍ، ولقد أقمتُ نفسي في مالِ اللهِ وفَيْءِ المُسلِمينَ مُقَامَ الوَصِيِّ في مالِ اليتيمِ؛ إنِ استغنَى تعفَّفَ، وإنِ افتقَرَ أكَلَ بالمعروفِ»</w:t>
      </w:r>
      <w:r w:rsidRPr="002B47E3">
        <w:rPr>
          <w:rFonts w:asciiTheme="minorBidi" w:hAnsiTheme="minorBidi" w:hint="cs"/>
          <w:sz w:val="28"/>
          <w:szCs w:val="28"/>
          <w:rtl/>
        </w:rPr>
        <w:t xml:space="preserve">(1) </w:t>
      </w:r>
      <w:r w:rsidRPr="002B47E3">
        <w:rPr>
          <w:rFonts w:asciiTheme="minorBidi" w:hAnsiTheme="minorBidi"/>
          <w:sz w:val="28"/>
          <w:szCs w:val="28"/>
          <w:rtl/>
        </w:rPr>
        <w:t>ورُوي عن عمرَ بنِ الخطَّابِ قولُهُ: «واللهِ، ما كنتُ أَرَى هذا المالَ يَحِقُّ لي مِن قَبْلِ أنْ أَلِيَهُ إلاَّ بحقِّه، وما كان قطُّ أَحْرَمَ عليَّ منه إذْ وَلِيتُهُ، فأصبَحَ أمانتي»</w:t>
      </w:r>
      <w:r w:rsidRPr="002B47E3">
        <w:rPr>
          <w:rFonts w:asciiTheme="minorBidi" w:hAnsiTheme="minorBidi" w:hint="cs"/>
          <w:sz w:val="28"/>
          <w:szCs w:val="28"/>
          <w:rtl/>
        </w:rPr>
        <w:t>(2)</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وفي هذا المعنى عنهما شيءٌ غيرُ قليلٍ.</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قِسْمَةُ المالِ العامِّ:</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والأصلُ: أنَّ العطيَّةَ تكونُ بينَ الرعيَّةِ بالسَّوَاءِ، إلاَّ لمصلحةٍ عامَّةٍ راجحةٍ تَقتضيهِ؛ فيكونُ مِن بابِ تأليفِ القلبِ، ودفعِ شرِّ ذي الشرِّ.</w:t>
      </w:r>
    </w:p>
    <w:p w:rsidR="00605401" w:rsidRPr="002B47E3" w:rsidRDefault="00605401" w:rsidP="00605401">
      <w:pPr>
        <w:bidi/>
        <w:jc w:val="both"/>
        <w:rPr>
          <w:sz w:val="28"/>
          <w:szCs w:val="28"/>
        </w:rPr>
      </w:pPr>
      <w:r w:rsidRPr="002B47E3">
        <w:rPr>
          <w:rFonts w:asciiTheme="minorBidi" w:hAnsiTheme="minorBidi"/>
          <w:sz w:val="28"/>
          <w:szCs w:val="28"/>
          <w:rtl/>
        </w:rPr>
        <w:t xml:space="preserve">ومِن واجباتِ السُّلْطانِ في المالِ: قِسْمةُ المالِ في مهمَّاتِه، فلا يُقدِّمُ حقًّا على أَحَقَّ منه، فضلاً عن تقديمِ شرٍّ على خيرٍ، وباطلٍ على حقٍّ؛ فالمالُ أمانةٌ، ومَن وضَعَهُ في موضعٍ وهو يَعلَمُ موضعًا أوجَبَ منه وأحَقَّ، فقد تخوَّضَ في مالِ اللهِ بغيرِ حقٍّ؛ كما قال صلّى الله عليه وسلّم: (إِنَّ رِجَالاً يَتَخَوَّضُونَ فِي مَالِ اللهِ بِغَيْرِ حَقٍّ؛ فَلَهُمُ النَّارُ يَوْمَ القِيَامَةِ) </w:t>
      </w:r>
      <w:r w:rsidRPr="002B47E3">
        <w:rPr>
          <w:rFonts w:asciiTheme="minorBidi" w:hAnsiTheme="minorBidi" w:hint="cs"/>
          <w:sz w:val="28"/>
          <w:szCs w:val="28"/>
          <w:rtl/>
        </w:rPr>
        <w:t>(3)</w:t>
      </w:r>
    </w:p>
    <w:p w:rsidR="00605401" w:rsidRPr="002B47E3" w:rsidRDefault="00605401" w:rsidP="00605401">
      <w:pPr>
        <w:bidi/>
        <w:jc w:val="both"/>
        <w:rPr>
          <w:rFonts w:asciiTheme="minorBidi" w:hAnsiTheme="minorBidi"/>
          <w:sz w:val="28"/>
          <w:szCs w:val="28"/>
          <w:rtl/>
        </w:rPr>
      </w:pPr>
      <w:r w:rsidRPr="002B47E3">
        <w:rPr>
          <w:rFonts w:asciiTheme="minorBidi" w:hAnsiTheme="minorBidi" w:hint="cs"/>
          <w:sz w:val="28"/>
          <w:szCs w:val="28"/>
          <w:rtl/>
        </w:rPr>
        <w:t>ــــــــــــــــــــــــــــــــــــــــــــــــــــــــ</w:t>
      </w:r>
    </w:p>
    <w:p w:rsidR="00605401" w:rsidRPr="002B47E3" w:rsidRDefault="00605401" w:rsidP="00605401">
      <w:pPr>
        <w:bidi/>
        <w:jc w:val="both"/>
        <w:rPr>
          <w:rFonts w:asciiTheme="minorBidi" w:hAnsiTheme="minorBidi"/>
          <w:sz w:val="28"/>
          <w:szCs w:val="28"/>
          <w:rtl/>
          <w:lang w:bidi="ar-SY"/>
        </w:rPr>
      </w:pPr>
      <w:r w:rsidRPr="002B47E3">
        <w:rPr>
          <w:rFonts w:asciiTheme="minorBidi" w:hAnsiTheme="minorBidi" w:hint="cs"/>
          <w:sz w:val="28"/>
          <w:szCs w:val="28"/>
          <w:rtl/>
        </w:rPr>
        <w:t xml:space="preserve">(1) </w:t>
      </w:r>
      <w:r w:rsidRPr="002B47E3">
        <w:rPr>
          <w:rFonts w:asciiTheme="minorBidi" w:hAnsiTheme="minorBidi"/>
          <w:sz w:val="28"/>
          <w:szCs w:val="28"/>
          <w:rtl/>
        </w:rPr>
        <w:t>«تاريخ اليعقوبي» (2 /24)</w:t>
      </w:r>
      <w:r>
        <w:rPr>
          <w:rFonts w:asciiTheme="minorBidi" w:hAnsiTheme="minorBidi"/>
          <w:sz w:val="28"/>
          <w:szCs w:val="28"/>
          <w:rtl/>
        </w:rPr>
        <w:t>.</w:t>
      </w:r>
    </w:p>
    <w:p w:rsidR="00605401" w:rsidRPr="002B47E3" w:rsidRDefault="00605401" w:rsidP="00605401">
      <w:pPr>
        <w:bidi/>
        <w:jc w:val="both"/>
        <w:rPr>
          <w:rFonts w:asciiTheme="minorBidi" w:hAnsiTheme="minorBidi"/>
          <w:sz w:val="28"/>
          <w:szCs w:val="28"/>
          <w:rtl/>
          <w:lang w:bidi="ar-SY"/>
        </w:rPr>
      </w:pPr>
      <w:r w:rsidRPr="002B47E3">
        <w:rPr>
          <w:rFonts w:asciiTheme="minorBidi" w:hAnsiTheme="minorBidi" w:hint="cs"/>
          <w:sz w:val="28"/>
          <w:szCs w:val="28"/>
          <w:rtl/>
        </w:rPr>
        <w:t>(2)</w:t>
      </w:r>
      <w:r w:rsidRPr="002B47E3">
        <w:rPr>
          <w:rFonts w:asciiTheme="minorBidi" w:hAnsiTheme="minorBidi"/>
          <w:sz w:val="28"/>
          <w:szCs w:val="28"/>
          <w:rtl/>
        </w:rPr>
        <w:t xml:space="preserve"> «الطبقات الكبرى» (3 /277).</w:t>
      </w:r>
    </w:p>
    <w:p w:rsidR="00605401" w:rsidRPr="002B47E3" w:rsidRDefault="00605401" w:rsidP="00605401">
      <w:pPr>
        <w:bidi/>
        <w:jc w:val="both"/>
        <w:rPr>
          <w:rFonts w:asciiTheme="minorBidi" w:hAnsiTheme="minorBidi"/>
          <w:sz w:val="28"/>
          <w:szCs w:val="28"/>
          <w:rtl/>
        </w:rPr>
      </w:pPr>
      <w:r w:rsidRPr="002B47E3">
        <w:rPr>
          <w:rFonts w:asciiTheme="minorBidi" w:hAnsiTheme="minorBidi" w:hint="cs"/>
          <w:sz w:val="28"/>
          <w:szCs w:val="28"/>
          <w:rtl/>
        </w:rPr>
        <w:t>(3)</w:t>
      </w:r>
      <w:r w:rsidRPr="002B47E3">
        <w:rPr>
          <w:rFonts w:asciiTheme="minorBidi" w:hAnsiTheme="minorBidi"/>
          <w:sz w:val="28"/>
          <w:szCs w:val="28"/>
          <w:rtl/>
        </w:rPr>
        <w:t xml:space="preserve"> أخرجه البخاري (3118)</w:t>
      </w:r>
      <w:r>
        <w:rPr>
          <w:rFonts w:asciiTheme="minorBidi" w:hAnsiTheme="minorBidi"/>
          <w:sz w:val="28"/>
          <w:szCs w:val="28"/>
          <w:rtl/>
        </w:rPr>
        <w:t>.</w:t>
      </w:r>
    </w:p>
    <w:p w:rsidR="00605401" w:rsidRPr="002B47E3" w:rsidRDefault="00605401" w:rsidP="00605401">
      <w:pPr>
        <w:bidi/>
        <w:jc w:val="both"/>
        <w:rPr>
          <w:sz w:val="28"/>
          <w:szCs w:val="28"/>
        </w:rPr>
      </w:pPr>
    </w:p>
    <w:p w:rsidR="00605401" w:rsidRPr="002B47E3" w:rsidRDefault="00605401" w:rsidP="00605401">
      <w:pPr>
        <w:jc w:val="both"/>
        <w:rPr>
          <w:rFonts w:asciiTheme="minorBidi" w:hAnsiTheme="minorBidi"/>
          <w:sz w:val="28"/>
          <w:szCs w:val="28"/>
          <w:rtl/>
        </w:rPr>
      </w:pPr>
      <w:r w:rsidRPr="002B47E3">
        <w:rPr>
          <w:rFonts w:asciiTheme="minorBidi" w:hAnsiTheme="minorBidi"/>
          <w:sz w:val="28"/>
          <w:szCs w:val="28"/>
          <w:rtl/>
        </w:rPr>
        <w:br w:type="page"/>
      </w:r>
    </w:p>
    <w:p w:rsidR="00605401" w:rsidRPr="002B47E3" w:rsidRDefault="00605401" w:rsidP="00605401">
      <w:pPr>
        <w:bidi/>
        <w:jc w:val="both"/>
        <w:rPr>
          <w:rFonts w:asciiTheme="minorBidi" w:hAnsiTheme="minorBidi"/>
          <w:sz w:val="28"/>
          <w:szCs w:val="28"/>
        </w:rPr>
      </w:pPr>
    </w:p>
    <w:p w:rsidR="00605401" w:rsidRPr="002B47E3" w:rsidRDefault="00605401" w:rsidP="00605401">
      <w:pPr>
        <w:bidi/>
        <w:jc w:val="both"/>
        <w:rPr>
          <w:rFonts w:asciiTheme="minorBidi" w:hAnsiTheme="minorBidi"/>
          <w:sz w:val="28"/>
          <w:szCs w:val="28"/>
          <w:rtl/>
        </w:rPr>
      </w:pPr>
      <w:r w:rsidRPr="002B47E3">
        <w:rPr>
          <w:rFonts w:asciiTheme="minorBidi" w:hAnsiTheme="minorBidi"/>
          <w:sz w:val="28"/>
          <w:szCs w:val="28"/>
          <w:rtl/>
        </w:rPr>
        <w:t>ومَن تصرَّفَ في مالِ المُسلِمينَ بغيرِ وَجْهِه، ففيه صِفَةٌ مِن المُلُوكِ، ومَن صرَفَهُ بعدلٍ بينَ الناسِ بالعدلِ وعلى حقِّ اللهِ، فهو خليفةٌ على مِنْهاجِ النبوَّةِ؛ فقد سأَل عمرُ سَلْمانَ الفارسيَّ: «أَمَلِكٌ أَنَا أَمْ خَلِيفَةٌ؟ قال: إِنْ أَنْتَ جَبَيْتَ مِنْ أَرْضِ المُسْلِمِينَ دِرْهَمًا أَوْ أَقَلَّ أَوْ أَكْثَرَ، ثُمَّ وَضَعْتَهُ فِي غَيْرِ حَقِّهِ، فَأَنْتَ مَلِكٌ»</w:t>
      </w:r>
      <w:r w:rsidRPr="002B47E3">
        <w:rPr>
          <w:rFonts w:asciiTheme="minorBidi" w:hAnsiTheme="minorBidi" w:hint="cs"/>
          <w:sz w:val="28"/>
          <w:szCs w:val="28"/>
          <w:rtl/>
        </w:rPr>
        <w:t xml:space="preserve">(1) </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إعطاءُ الحاكِمِ مالاً لأحدٍ دُونَ غيرِهِ:</w:t>
      </w:r>
    </w:p>
    <w:p w:rsidR="00605401" w:rsidRPr="002B47E3" w:rsidRDefault="00605401" w:rsidP="00605401">
      <w:pPr>
        <w:bidi/>
        <w:jc w:val="both"/>
        <w:rPr>
          <w:sz w:val="28"/>
          <w:szCs w:val="28"/>
        </w:rPr>
      </w:pPr>
      <w:r w:rsidRPr="002B47E3">
        <w:rPr>
          <w:rFonts w:asciiTheme="minorBidi" w:hAnsiTheme="minorBidi"/>
          <w:sz w:val="28"/>
          <w:szCs w:val="28"/>
          <w:rtl/>
        </w:rPr>
        <w:t>وللحاكمِ أنْ يُعطيَ مِن المالِ لأحدٍ ما لا يُعطِي غيرَهُ، إذا قامتْ مصلحةٌ عامَّةٌ، لا مصلحةٌ خاصَّةٌ يتضرَّرُ بها غيرُهُ، فردًا كان أو جماعةً، وقد أعطى النبيُّ صلّى الله عليه وسلّم أقوامًا، وترَكَ آخَرِينَ؛ لمصلَحَةِ تأليفِهم، لا لمصلحةِ أشخاصِهم ودُنْياهم يَنتفِعُونَ بها ويَتضرَّرُ بذلك غيرُهم، والحاكمُ نائبٌ عن المُسلِمينَ في التصرُّفِ في المالِ بما يُصلِحُ دِينَهُمْ ودُنياهم، وفي «الصحيحَيْنِ»؛ مِن حديثِ سعدٍ رضي الله عنه؛ أَنَّ رَسُولَ اللهِ صلّى الله عليه وسلّم أَعْطَى رَهْطًا وَسَعْدٌ جَالِسٌ، فَتَرَكَ رَسُولُ اللهِ صلّى الله عليه وسلّم رَجُلاً هُوَ أَعْجَبُهُمْ إِلَيَّ، فَقُلْتُ: يَا رَسُولَ اللهِ، مَا لَكَ عَنْ فُلاَنٍ؟ فَوَاللهِ إِنِّي لَأَرَاهُ مُؤْمِنًا، فَقَالَ: (أَوْ مُسْلِمًا) ، فَسَكَتُّ قَلِيلاً، ثُمَّ غَلَبَنِي مَا أَعْلَمُ مِنْهُ، فَعُدتُّ لِمَقَالَتِي، فَقُلْتُ: مَا لَكَ عَنْ فُلاَنٍ؟ فَوَاللهِ إِنِّي لَأَرَاهُ مُؤْمِنًا، فَقَالَ: (أَوْ مُسْلِمًا) ، ثُمَّ غَلَبَنِي مَا أَعْلَمُ مِنْهُ فَعُدتُّ لِمَقَالَتِي، وَعَادَ رَسُولُ اللهِ صلّى الله عليه وسلّم، ثُمَّ قَالَ: (يَا سَعْدُ، إِنِّي لَأُعْطِي الرَّجُلَ وَغَيْرُهُ أَحَبُّ إِلَيَّ مِنْهُ؛ خَشْيَةَ أَنْ يَكُبَّهُ اللهُ فِي النَّارِ)</w:t>
      </w:r>
      <w:r w:rsidRPr="002B47E3">
        <w:rPr>
          <w:rFonts w:asciiTheme="minorBidi" w:hAnsiTheme="minorBidi" w:hint="cs"/>
          <w:sz w:val="28"/>
          <w:szCs w:val="28"/>
          <w:rtl/>
        </w:rPr>
        <w:t xml:space="preserve"> (2)</w:t>
      </w:r>
    </w:p>
    <w:p w:rsidR="00605401" w:rsidRPr="002B47E3" w:rsidRDefault="00605401" w:rsidP="00605401">
      <w:pPr>
        <w:bidi/>
        <w:jc w:val="both"/>
        <w:rPr>
          <w:sz w:val="28"/>
          <w:szCs w:val="28"/>
          <w:rtl/>
        </w:rPr>
      </w:pPr>
      <w:r w:rsidRPr="002B47E3">
        <w:rPr>
          <w:rFonts w:asciiTheme="minorBidi" w:hAnsiTheme="minorBidi"/>
          <w:sz w:val="28"/>
          <w:szCs w:val="28"/>
          <w:rtl/>
        </w:rPr>
        <w:t xml:space="preserve">وقد قال النبيُّ صلّى الله عليه وسلّم: (مَا أُعْطِيكُمْ وَلاَ أَمْنَعُكُمْ؛ إِنَّمَا أَنَا قَاسِمٌ؛ أَضَعُ حَيْثُ أُمِرْتُ) </w:t>
      </w:r>
      <w:r w:rsidRPr="002B47E3">
        <w:rPr>
          <w:rFonts w:asciiTheme="minorBidi" w:hAnsiTheme="minorBidi" w:hint="cs"/>
          <w:sz w:val="28"/>
          <w:szCs w:val="28"/>
          <w:rtl/>
        </w:rPr>
        <w:t>(3)</w:t>
      </w:r>
    </w:p>
    <w:p w:rsidR="00605401" w:rsidRPr="002B47E3" w:rsidRDefault="00605401" w:rsidP="00605401">
      <w:pPr>
        <w:bidi/>
        <w:jc w:val="both"/>
        <w:rPr>
          <w:sz w:val="28"/>
          <w:szCs w:val="28"/>
          <w:rtl/>
        </w:rPr>
      </w:pPr>
      <w:r w:rsidRPr="002B47E3">
        <w:rPr>
          <w:rFonts w:asciiTheme="minorBidi" w:hAnsiTheme="minorBidi"/>
          <w:sz w:val="28"/>
          <w:szCs w:val="28"/>
          <w:rtl/>
        </w:rPr>
        <w:t>وفي لفظٍ: (إِنْ أَنَا إِلاَّ خَازِنٌ)</w:t>
      </w:r>
      <w:r w:rsidRPr="002B47E3">
        <w:rPr>
          <w:rFonts w:asciiTheme="minorBidi" w:hAnsiTheme="minorBidi" w:hint="cs"/>
          <w:sz w:val="28"/>
          <w:szCs w:val="28"/>
          <w:rtl/>
        </w:rPr>
        <w:t xml:space="preserve"> (4)</w:t>
      </w:r>
    </w:p>
    <w:p w:rsidR="00605401" w:rsidRPr="002B47E3" w:rsidRDefault="00605401" w:rsidP="00605401">
      <w:pPr>
        <w:bidi/>
        <w:jc w:val="both"/>
        <w:rPr>
          <w:rFonts w:asciiTheme="minorBidi" w:hAnsiTheme="minorBidi"/>
          <w:sz w:val="28"/>
          <w:szCs w:val="28"/>
          <w:rtl/>
        </w:rPr>
      </w:pPr>
      <w:r w:rsidRPr="002B47E3">
        <w:rPr>
          <w:rFonts w:asciiTheme="minorBidi" w:hAnsiTheme="minorBidi" w:hint="cs"/>
          <w:sz w:val="28"/>
          <w:szCs w:val="28"/>
          <w:rtl/>
        </w:rPr>
        <w:t>ــــــــــــــــــــــــــــــــــــــــــــــــــــــــ</w:t>
      </w:r>
    </w:p>
    <w:p w:rsidR="00605401" w:rsidRPr="002B47E3" w:rsidRDefault="00605401" w:rsidP="00605401">
      <w:pPr>
        <w:bidi/>
        <w:jc w:val="both"/>
        <w:rPr>
          <w:rFonts w:asciiTheme="minorBidi" w:hAnsiTheme="minorBidi"/>
          <w:sz w:val="28"/>
          <w:szCs w:val="28"/>
        </w:rPr>
      </w:pPr>
      <w:r w:rsidRPr="002B47E3">
        <w:rPr>
          <w:rFonts w:asciiTheme="minorBidi" w:hAnsiTheme="minorBidi" w:hint="cs"/>
          <w:sz w:val="28"/>
          <w:szCs w:val="28"/>
          <w:rtl/>
        </w:rPr>
        <w:t xml:space="preserve">(1) </w:t>
      </w:r>
      <w:r w:rsidRPr="002B47E3">
        <w:rPr>
          <w:rFonts w:asciiTheme="minorBidi" w:hAnsiTheme="minorBidi"/>
          <w:sz w:val="28"/>
          <w:szCs w:val="28"/>
          <w:rtl/>
        </w:rPr>
        <w:t>«الطبقات الكبرى» (3 /306)</w:t>
      </w:r>
      <w:r>
        <w:rPr>
          <w:rFonts w:asciiTheme="minorBidi" w:hAnsiTheme="minorBidi"/>
          <w:sz w:val="28"/>
          <w:szCs w:val="28"/>
          <w:rtl/>
        </w:rPr>
        <w:t>.</w:t>
      </w:r>
    </w:p>
    <w:p w:rsidR="00605401" w:rsidRPr="002B47E3" w:rsidRDefault="00605401" w:rsidP="00605401">
      <w:pPr>
        <w:bidi/>
        <w:jc w:val="both"/>
        <w:rPr>
          <w:rFonts w:asciiTheme="minorBidi" w:hAnsiTheme="minorBidi"/>
          <w:sz w:val="28"/>
          <w:szCs w:val="28"/>
        </w:rPr>
      </w:pPr>
      <w:r w:rsidRPr="002B47E3">
        <w:rPr>
          <w:rFonts w:asciiTheme="minorBidi" w:hAnsiTheme="minorBidi" w:hint="cs"/>
          <w:sz w:val="28"/>
          <w:szCs w:val="28"/>
          <w:rtl/>
        </w:rPr>
        <w:t xml:space="preserve"> (2) </w:t>
      </w:r>
      <w:r w:rsidRPr="002B47E3">
        <w:rPr>
          <w:rFonts w:asciiTheme="minorBidi" w:hAnsiTheme="minorBidi"/>
          <w:sz w:val="28"/>
          <w:szCs w:val="28"/>
          <w:rtl/>
        </w:rPr>
        <w:t>أخرجه البخاري (27)، ومسلم (150)</w:t>
      </w:r>
      <w:r>
        <w:rPr>
          <w:rFonts w:asciiTheme="minorBidi" w:hAnsiTheme="minorBidi"/>
          <w:sz w:val="28"/>
          <w:szCs w:val="28"/>
          <w:rtl/>
        </w:rPr>
        <w:t>.</w:t>
      </w:r>
    </w:p>
    <w:p w:rsidR="00605401" w:rsidRPr="002B47E3" w:rsidRDefault="00605401" w:rsidP="00605401">
      <w:pPr>
        <w:bidi/>
        <w:jc w:val="both"/>
        <w:rPr>
          <w:sz w:val="28"/>
          <w:szCs w:val="28"/>
          <w:rtl/>
        </w:rPr>
      </w:pPr>
      <w:r w:rsidRPr="002B47E3">
        <w:rPr>
          <w:rFonts w:asciiTheme="minorBidi" w:hAnsiTheme="minorBidi" w:hint="cs"/>
          <w:sz w:val="28"/>
          <w:szCs w:val="28"/>
          <w:rtl/>
        </w:rPr>
        <w:t>(3)</w:t>
      </w:r>
      <w:r w:rsidRPr="002B47E3">
        <w:rPr>
          <w:rFonts w:asciiTheme="minorBidi" w:hAnsiTheme="minorBidi"/>
          <w:sz w:val="28"/>
          <w:szCs w:val="28"/>
          <w:rtl/>
        </w:rPr>
        <w:t xml:space="preserve"> أخرجه البخاري (3117).،</w:t>
      </w:r>
    </w:p>
    <w:p w:rsidR="00605401" w:rsidRPr="002B47E3" w:rsidRDefault="00605401" w:rsidP="00605401">
      <w:pPr>
        <w:bidi/>
        <w:jc w:val="both"/>
        <w:rPr>
          <w:rFonts w:asciiTheme="minorBidi" w:hAnsiTheme="minorBidi"/>
          <w:sz w:val="28"/>
          <w:szCs w:val="28"/>
          <w:rtl/>
        </w:rPr>
      </w:pPr>
      <w:r w:rsidRPr="002B47E3">
        <w:rPr>
          <w:rFonts w:asciiTheme="minorBidi" w:hAnsiTheme="minorBidi" w:hint="cs"/>
          <w:sz w:val="28"/>
          <w:szCs w:val="28"/>
          <w:rtl/>
        </w:rPr>
        <w:t>(4)</w:t>
      </w:r>
      <w:r w:rsidRPr="002B47E3">
        <w:rPr>
          <w:rFonts w:asciiTheme="minorBidi" w:hAnsiTheme="minorBidi"/>
          <w:sz w:val="28"/>
          <w:szCs w:val="28"/>
          <w:rtl/>
        </w:rPr>
        <w:t xml:space="preserve"> أخرجه أحمد (2 /314)، وأبو داود (2949)</w:t>
      </w:r>
      <w:r>
        <w:rPr>
          <w:rFonts w:asciiTheme="minorBidi" w:hAnsiTheme="minorBidi"/>
          <w:sz w:val="28"/>
          <w:szCs w:val="28"/>
          <w:rtl/>
        </w:rPr>
        <w:t>.</w:t>
      </w:r>
    </w:p>
    <w:p w:rsidR="00605401" w:rsidRPr="002B47E3" w:rsidRDefault="00605401" w:rsidP="00605401">
      <w:pPr>
        <w:bidi/>
        <w:jc w:val="both"/>
        <w:rPr>
          <w:sz w:val="28"/>
          <w:szCs w:val="28"/>
          <w:rtl/>
        </w:rPr>
      </w:pPr>
    </w:p>
    <w:p w:rsidR="00605401" w:rsidRPr="002B47E3" w:rsidRDefault="00605401" w:rsidP="00605401">
      <w:pPr>
        <w:bidi/>
        <w:jc w:val="both"/>
        <w:rPr>
          <w:sz w:val="28"/>
          <w:szCs w:val="28"/>
        </w:rPr>
      </w:pPr>
    </w:p>
    <w:p w:rsidR="00605401" w:rsidRPr="002B47E3" w:rsidRDefault="00605401" w:rsidP="00605401">
      <w:pPr>
        <w:jc w:val="both"/>
        <w:rPr>
          <w:rFonts w:asciiTheme="minorBidi" w:hAnsiTheme="minorBidi"/>
          <w:sz w:val="28"/>
          <w:szCs w:val="28"/>
          <w:rtl/>
        </w:rPr>
      </w:pPr>
      <w:r w:rsidRPr="002B47E3">
        <w:rPr>
          <w:rFonts w:asciiTheme="minorBidi" w:hAnsiTheme="minorBidi"/>
          <w:sz w:val="28"/>
          <w:szCs w:val="28"/>
          <w:rtl/>
        </w:rPr>
        <w:br w:type="page"/>
      </w:r>
    </w:p>
    <w:p w:rsidR="00605401" w:rsidRPr="002B47E3" w:rsidRDefault="00605401" w:rsidP="00605401">
      <w:pPr>
        <w:bidi/>
        <w:jc w:val="both"/>
        <w:rPr>
          <w:rFonts w:asciiTheme="minorBidi" w:hAnsiTheme="minorBidi"/>
          <w:sz w:val="28"/>
          <w:szCs w:val="28"/>
        </w:rPr>
      </w:pP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فجعَلَ صلّى الله عليه وسلّم مِن نفسِهِ خازِنًا قاسِمًا بينَهم ما يُؤمَرُ به مِن ربِّه، وما يقومُ به قائمُ العَدْلِ في الميزانِ الذي أنزَلَهُ اللهُ في الأرضِ؛ كما قال تعالى: {لَقَدْ أَرْسَلْنَا رُسُلَنَا بِالْبَيِّنَاتِ وَأَنْزَلْنَا مَعَهُمُ الْكِتَابَ وَالْمِيزَانَ لِيَقُومَ النَّاسُ بِالْقِسْطِ} [الحديد: 25] ، فإذا لم يكنْ ذلك للأنبياءِ، فليس لغيرِهم مِن السلاطينِ والحُكَّامِ.</w:t>
      </w:r>
    </w:p>
    <w:p w:rsidR="00605401" w:rsidRPr="002B47E3" w:rsidRDefault="00605401" w:rsidP="00605401">
      <w:pPr>
        <w:bidi/>
        <w:jc w:val="both"/>
        <w:rPr>
          <w:rFonts w:asciiTheme="minorBidi" w:hAnsiTheme="minorBidi"/>
          <w:sz w:val="28"/>
          <w:szCs w:val="28"/>
          <w:rtl/>
        </w:rPr>
      </w:pPr>
      <w:r w:rsidRPr="002B47E3">
        <w:rPr>
          <w:rFonts w:asciiTheme="minorBidi" w:hAnsiTheme="minorBidi"/>
          <w:sz w:val="28"/>
          <w:szCs w:val="28"/>
          <w:rtl/>
        </w:rPr>
        <w:t>وإذا لم يَتضرَّرْ بالعطيَّةِ أحدٌ، ووجَدَ الحاكمُ في بعضِ المُسلِمينَ قدرةً على الانتِفاعِ ونفعِ الناسِ باستِصْلاحِ أراضِي المُسلِمينَ ونفعِهم بها، فله أنْ يُعْطِيَهُ.</w:t>
      </w:r>
    </w:p>
    <w:p w:rsidR="00605401" w:rsidRPr="002B47E3" w:rsidRDefault="00605401" w:rsidP="00605401">
      <w:pPr>
        <w:bidi/>
        <w:jc w:val="both"/>
        <w:rPr>
          <w:rFonts w:asciiTheme="minorBidi" w:hAnsiTheme="minorBidi"/>
          <w:sz w:val="28"/>
          <w:szCs w:val="28"/>
          <w:rtl/>
        </w:rPr>
      </w:pPr>
      <w:r w:rsidRPr="002B47E3">
        <w:rPr>
          <w:rFonts w:asciiTheme="minorBidi" w:hAnsiTheme="minorBidi" w:hint="cs"/>
          <w:sz w:val="28"/>
          <w:szCs w:val="28"/>
          <w:rtl/>
        </w:rPr>
        <w:tab/>
      </w:r>
      <w:r w:rsidRPr="002B47E3">
        <w:rPr>
          <w:rFonts w:asciiTheme="minorBidi" w:hAnsiTheme="minorBidi" w:hint="cs"/>
          <w:sz w:val="28"/>
          <w:szCs w:val="28"/>
          <w:rtl/>
        </w:rPr>
        <w:tab/>
      </w:r>
      <w:r w:rsidRPr="002B47E3">
        <w:rPr>
          <w:rFonts w:asciiTheme="minorBidi" w:hAnsiTheme="minorBidi" w:hint="cs"/>
          <w:sz w:val="28"/>
          <w:szCs w:val="28"/>
          <w:rtl/>
        </w:rPr>
        <w:tab/>
      </w:r>
      <w:r w:rsidRPr="002B47E3">
        <w:rPr>
          <w:rFonts w:asciiTheme="minorBidi" w:hAnsiTheme="minorBidi" w:hint="cs"/>
          <w:sz w:val="28"/>
          <w:szCs w:val="28"/>
          <w:rtl/>
        </w:rPr>
        <w:tab/>
      </w:r>
      <w:r w:rsidRPr="002B47E3">
        <w:rPr>
          <w:rFonts w:asciiTheme="minorBidi" w:hAnsiTheme="minorBidi" w:hint="cs"/>
          <w:sz w:val="28"/>
          <w:szCs w:val="28"/>
          <w:rtl/>
        </w:rPr>
        <w:tab/>
        <w:t>***</w:t>
      </w:r>
    </w:p>
    <w:p w:rsidR="00605401" w:rsidRPr="002B47E3" w:rsidRDefault="00605401" w:rsidP="00605401">
      <w:pPr>
        <w:bidi/>
        <w:jc w:val="both"/>
        <w:rPr>
          <w:rFonts w:asciiTheme="minorBidi" w:hAnsiTheme="minorBidi"/>
          <w:sz w:val="28"/>
          <w:szCs w:val="28"/>
          <w:rtl/>
          <w:lang w:bidi="ar-SY"/>
        </w:rPr>
      </w:pP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قال تعالى: {هُوَ الَّذِي خَلَقَكُمْ مِنْ نَفْسٍ وَاحِدَةٍ وَجَعَلَ مِنْهَا زَوْجَهَا لِيَسْكُنَ إِلَيْهَا} [ الأعراف: 189 ] .</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في هذه الآيةِ: إشارةٌ إلى حقِّ الزوجةِ بالسَّكَنِ؛ فأعظَمُ المنافعِ الجامعةِ بينَهما سُكنى النُّفوس؛ ولذا قال تعالى: {لِيَسْكُنَ إِلَيْهَا} فلا يسكُنُ الزَّوجُ إلى زوجةٍ إلا بسكنٍ يخلوان فيه معًا عن الناس، وسيأتي الكلامُ على مسألةِ السُّكْنى بتمامِها في سورةِ الطلاقِ، عندَ قولِ اللهِ تعالى: {أَسْكِنُوهُنَّ مِنْ حَيْثُ سَكَنْتُمْ مِنْ وُجْدِكُمْ} [6] ؛ فإنَّها أصرَحُ في المسألةِ.</w:t>
      </w:r>
    </w:p>
    <w:p w:rsidR="00605401" w:rsidRPr="002B47E3" w:rsidRDefault="00605401" w:rsidP="00605401">
      <w:pPr>
        <w:bidi/>
        <w:jc w:val="both"/>
        <w:rPr>
          <w:rFonts w:asciiTheme="minorBidi" w:hAnsiTheme="minorBidi"/>
          <w:sz w:val="28"/>
          <w:szCs w:val="28"/>
        </w:rPr>
      </w:pPr>
      <w:r w:rsidRPr="002B47E3">
        <w:rPr>
          <w:rFonts w:asciiTheme="minorBidi" w:hAnsiTheme="minorBidi" w:hint="cs"/>
          <w:sz w:val="28"/>
          <w:szCs w:val="28"/>
          <w:rtl/>
        </w:rPr>
        <w:tab/>
      </w:r>
      <w:r w:rsidRPr="002B47E3">
        <w:rPr>
          <w:rFonts w:asciiTheme="minorBidi" w:hAnsiTheme="minorBidi" w:hint="cs"/>
          <w:sz w:val="28"/>
          <w:szCs w:val="28"/>
          <w:rtl/>
        </w:rPr>
        <w:tab/>
      </w:r>
      <w:r w:rsidRPr="002B47E3">
        <w:rPr>
          <w:rFonts w:asciiTheme="minorBidi" w:hAnsiTheme="minorBidi" w:hint="cs"/>
          <w:sz w:val="28"/>
          <w:szCs w:val="28"/>
          <w:rtl/>
        </w:rPr>
        <w:tab/>
        <w:t xml:space="preserve">    </w:t>
      </w:r>
      <w:r w:rsidRPr="002B47E3">
        <w:rPr>
          <w:rFonts w:asciiTheme="minorBidi" w:hAnsiTheme="minorBidi" w:hint="cs"/>
          <w:sz w:val="28"/>
          <w:szCs w:val="28"/>
          <w:rtl/>
        </w:rPr>
        <w:tab/>
        <w:t xml:space="preserve">         ***</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قال تعالى: {خُذِ الْعَفْوَ وَأْمُرْ بِالْعُرْفِ وَأَعْرِضْ عَنِ الْجَاهِلِينَ *} [ الأعراف: 199 ] .</w:t>
      </w:r>
    </w:p>
    <w:p w:rsidR="00605401" w:rsidRPr="002B47E3" w:rsidRDefault="00605401" w:rsidP="00605401">
      <w:pPr>
        <w:bidi/>
        <w:jc w:val="both"/>
        <w:rPr>
          <w:rFonts w:asciiTheme="minorBidi" w:hAnsiTheme="minorBidi"/>
          <w:sz w:val="28"/>
          <w:szCs w:val="28"/>
          <w:rtl/>
        </w:rPr>
      </w:pPr>
      <w:r w:rsidRPr="002B47E3">
        <w:rPr>
          <w:rFonts w:asciiTheme="minorBidi" w:hAnsiTheme="minorBidi"/>
          <w:sz w:val="28"/>
          <w:szCs w:val="28"/>
          <w:rtl/>
        </w:rPr>
        <w:t xml:space="preserve">المعروفُ: ضدُّ المُنكَرِ، والعُرْفُ: ضدُّ النُّكْرِ، وفي الآيةِ: دليلٌ على حُجِّيَّةِ العُرْفِ والعملِ به، فيما لم يَحسِمْهُ الشرعُ ويُبيِّنْهُ؛ فكلُّ ما </w:t>
      </w:r>
    </w:p>
    <w:p w:rsidR="00605401" w:rsidRPr="002B47E3" w:rsidRDefault="00605401" w:rsidP="00605401">
      <w:pPr>
        <w:jc w:val="both"/>
        <w:rPr>
          <w:rFonts w:asciiTheme="minorBidi" w:hAnsiTheme="minorBidi"/>
          <w:sz w:val="28"/>
          <w:szCs w:val="28"/>
          <w:rtl/>
        </w:rPr>
      </w:pPr>
      <w:r w:rsidRPr="002B47E3">
        <w:rPr>
          <w:rFonts w:asciiTheme="minorBidi" w:hAnsiTheme="minorBidi"/>
          <w:sz w:val="28"/>
          <w:szCs w:val="28"/>
          <w:rtl/>
        </w:rPr>
        <w:br w:type="page"/>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تطبَّعَتْ نفوسُ الناسِ عليه، وتوارَدَ على الأذهانِ انصرافُ الذهنِ إليه عندَ ذِكْرِه، فذلك العُرْفُ.</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أنواعُ أعرافِ الناسِ:</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وتختلِفُ البلدانُ في أعرافِها، وكلُّ بلدٍ محكومٌ بعُرْفِهِ ما لم يَفصِلْ فيه الحُكْمُ مِن الشرعِ، وقد اعتبَرَ بالعُرْفِ السلفُ لظواهرِ الأدلَّةِ، والعُرْفُ على نوعَيْنِ:</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عُرْفٌ فاسدٌ، وعُرْفٌ صالحٌ:</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فأمَّا العرفُ الفاسدُ: فما خالَفَ الشرعَ والفِطْرةَ الصحيحةَ، فلو تعارَفَ الناسُ على محرَّمٍ وشرٍّ، فيجبُ إنكارُهُ فضلاً عن كونِهِ دليلاً يستحِقُّ الأخذَ به، فقد تعارَفَتِ الأممُ على حرامٍ جاءَ الأنبياءُ بإنكارِه؛ مِن الكُفْرِ، وأكلِ أموالِ الناسِ بالباطلِ، واللواطِ، وتطفيفِ المِكْيالِ والمِيزانِ، والتعرِّي، والبغيِ والظُّلْمِ، ووَأْدِ البناتِ، وقتلِ الأولادِ.</w:t>
      </w:r>
    </w:p>
    <w:p w:rsidR="00605401" w:rsidRPr="002B47E3" w:rsidRDefault="00605401" w:rsidP="00605401">
      <w:pPr>
        <w:bidi/>
        <w:jc w:val="both"/>
        <w:rPr>
          <w:sz w:val="28"/>
          <w:szCs w:val="28"/>
        </w:rPr>
      </w:pPr>
      <w:r w:rsidRPr="002B47E3">
        <w:rPr>
          <w:rFonts w:asciiTheme="minorBidi" w:hAnsiTheme="minorBidi"/>
          <w:sz w:val="28"/>
          <w:szCs w:val="28"/>
          <w:rtl/>
        </w:rPr>
        <w:t>وأمَّا العرفُ الصحيحُ: فما لم يُعارِضْ ما حَدَّتْهُ الشريعةُ ووصَفَتْهُ، فالأخذُ بذلك صحيحٌ، ويُحمَلُ مجملُ الأقوالِ والأفعالِ والشروطِ عليه؛ فالقاعدةُ عندَ الفقهاءِ: أنَّ المعروفَ عُرْفًا كالمشروطِ شرطًا، وذلك في الحقوقِ والعقودِ والشروطِ، والألفاظِ؛ كالقذفِ والسَّبِّ والاستهزاءِ وغيرِ ذلك، وقد قال اللهُ تعالى: {وَعَلَى الْمَولُودِ لَهُ رِزْقُهُنَّ وَكِسْوَتُهُنَّ بِالْمَعْرُوفِ} [البقرة: 233] ، وقال صلّى الله عليه وسلّم لِهِنْدٍ زَوْجةِ أبي سُفْيانَ، وقد شَكَتْ له شُحَّ زَوْجِها: (خُذِي مَا يَكْفِيكِ وَوَلَدَكِ بِالمَعْرُوفِ) ؛ رواهُ البخاريُّ</w:t>
      </w:r>
      <w:r w:rsidRPr="002B47E3">
        <w:rPr>
          <w:rFonts w:asciiTheme="minorBidi" w:hAnsiTheme="minorBidi" w:hint="cs"/>
          <w:sz w:val="28"/>
          <w:szCs w:val="28"/>
          <w:rtl/>
        </w:rPr>
        <w:t xml:space="preserve">(1)  </w:t>
      </w:r>
    </w:p>
    <w:p w:rsidR="00605401" w:rsidRPr="002B47E3" w:rsidRDefault="00605401" w:rsidP="00605401">
      <w:pPr>
        <w:bidi/>
        <w:jc w:val="both"/>
        <w:rPr>
          <w:rFonts w:asciiTheme="minorBidi" w:hAnsiTheme="minorBidi"/>
          <w:sz w:val="28"/>
          <w:szCs w:val="28"/>
          <w:rtl/>
        </w:rPr>
      </w:pPr>
      <w:r w:rsidRPr="002B47E3">
        <w:rPr>
          <w:rFonts w:asciiTheme="minorBidi" w:hAnsiTheme="minorBidi"/>
          <w:sz w:val="28"/>
          <w:szCs w:val="28"/>
          <w:rtl/>
        </w:rPr>
        <w:t>وقد يَرِدُ في الشرعِ العملُ على عُرْفِ الصدرِ الأوَّلِ، لا تعيينًا له</w:t>
      </w:r>
    </w:p>
    <w:p w:rsidR="00605401" w:rsidRPr="002B47E3" w:rsidRDefault="00605401" w:rsidP="00605401">
      <w:pPr>
        <w:bidi/>
        <w:jc w:val="both"/>
        <w:rPr>
          <w:rFonts w:asciiTheme="minorBidi" w:hAnsiTheme="minorBidi"/>
          <w:sz w:val="28"/>
          <w:szCs w:val="28"/>
          <w:rtl/>
        </w:rPr>
      </w:pPr>
      <w:r w:rsidRPr="002B47E3">
        <w:rPr>
          <w:rFonts w:asciiTheme="minorBidi" w:hAnsiTheme="minorBidi" w:hint="cs"/>
          <w:sz w:val="28"/>
          <w:szCs w:val="28"/>
          <w:rtl/>
        </w:rPr>
        <w:t>ــــــــــــــــــــــــــــــــــــــــــــــــــــــــ</w:t>
      </w:r>
    </w:p>
    <w:p w:rsidR="00605401" w:rsidRPr="002B47E3" w:rsidRDefault="00605401" w:rsidP="00605401">
      <w:pPr>
        <w:bidi/>
        <w:jc w:val="both"/>
        <w:rPr>
          <w:sz w:val="28"/>
          <w:szCs w:val="28"/>
        </w:rPr>
      </w:pPr>
      <w:r w:rsidRPr="002B47E3">
        <w:rPr>
          <w:rFonts w:asciiTheme="minorBidi" w:hAnsiTheme="minorBidi" w:hint="cs"/>
          <w:sz w:val="28"/>
          <w:szCs w:val="28"/>
          <w:rtl/>
        </w:rPr>
        <w:t xml:space="preserve">(1) </w:t>
      </w:r>
      <w:r w:rsidRPr="002B47E3">
        <w:rPr>
          <w:rFonts w:asciiTheme="minorBidi" w:hAnsiTheme="minorBidi"/>
          <w:sz w:val="28"/>
          <w:szCs w:val="28"/>
          <w:rtl/>
        </w:rPr>
        <w:t>أخرجه البخاري (5364)</w:t>
      </w:r>
      <w:r>
        <w:rPr>
          <w:rFonts w:asciiTheme="minorBidi" w:hAnsiTheme="minorBidi"/>
          <w:sz w:val="28"/>
          <w:szCs w:val="28"/>
          <w:rtl/>
        </w:rPr>
        <w:t>.</w:t>
      </w:r>
    </w:p>
    <w:p w:rsidR="00605401" w:rsidRPr="002B47E3" w:rsidRDefault="00605401" w:rsidP="00605401">
      <w:pPr>
        <w:bidi/>
        <w:jc w:val="both"/>
        <w:rPr>
          <w:rFonts w:asciiTheme="minorBidi" w:hAnsiTheme="minorBidi"/>
          <w:sz w:val="28"/>
          <w:szCs w:val="28"/>
          <w:rtl/>
        </w:rPr>
      </w:pPr>
    </w:p>
    <w:p w:rsidR="00605401" w:rsidRPr="002B47E3" w:rsidRDefault="00605401" w:rsidP="00605401">
      <w:pPr>
        <w:jc w:val="both"/>
        <w:rPr>
          <w:rFonts w:asciiTheme="minorBidi" w:hAnsiTheme="minorBidi"/>
          <w:sz w:val="28"/>
          <w:szCs w:val="28"/>
          <w:rtl/>
        </w:rPr>
      </w:pPr>
      <w:r w:rsidRPr="002B47E3">
        <w:rPr>
          <w:rFonts w:asciiTheme="minorBidi" w:hAnsiTheme="minorBidi"/>
          <w:sz w:val="28"/>
          <w:szCs w:val="28"/>
          <w:rtl/>
        </w:rPr>
        <w:br w:type="page"/>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 xml:space="preserve"> وتحريمًا للخروجِ عليه، فيَظُنَّهُ الناسُ حدًّا شرعيًّا؛ وإنَّما هو إقرارٌ لعُرْفٍ، وعلامةُ ذلك خروجُ الصحابةِ وخيرِ القرونِ عنه مع عِلْمِهم به، وأَقْوَى ذلك عملُ أهلِ المدينةِ ومَكَّةَ.</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وما مِن فقيهٍ مِن السلفِ والأئمَّةِ الأربعةِ إلاَّ وقد عَمِلَ بالعُرْفِ، ولكنْ تختلِفُ درجةُ اعتِبارِهِمْ به وجعلِهِ دليلاً مِن الأدلةِ؛ فذهَبَ المالكيَّةُ والحنفيَّةُ إلى كونِه دليلاً.</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وقولُه تعالى: {وَأَعْرِضْ عَنِ الْجَاهِلِينَ *} ، فيه عدمُ اعتِبارِ عُرْفِ الجُهَّالِ والضُّلاَّلِ، وما تعارَفَ عليه القِلَّةُ ممَّا لا يُقِرُّ به العامَّةُ.</w:t>
      </w:r>
    </w:p>
    <w:p w:rsidR="00605401" w:rsidRPr="002B47E3" w:rsidRDefault="00605401" w:rsidP="00605401">
      <w:pPr>
        <w:bidi/>
        <w:jc w:val="both"/>
        <w:rPr>
          <w:rFonts w:asciiTheme="minorBidi" w:hAnsiTheme="minorBidi"/>
          <w:sz w:val="28"/>
          <w:szCs w:val="28"/>
        </w:rPr>
      </w:pPr>
      <w:r w:rsidRPr="002B47E3">
        <w:rPr>
          <w:rFonts w:asciiTheme="minorBidi" w:hAnsiTheme="minorBidi" w:hint="cs"/>
          <w:sz w:val="28"/>
          <w:szCs w:val="28"/>
          <w:rtl/>
        </w:rPr>
        <w:tab/>
      </w:r>
      <w:r w:rsidRPr="002B47E3">
        <w:rPr>
          <w:rFonts w:asciiTheme="minorBidi" w:hAnsiTheme="minorBidi" w:hint="cs"/>
          <w:sz w:val="28"/>
          <w:szCs w:val="28"/>
          <w:rtl/>
        </w:rPr>
        <w:tab/>
      </w:r>
      <w:r w:rsidRPr="002B47E3">
        <w:rPr>
          <w:rFonts w:asciiTheme="minorBidi" w:hAnsiTheme="minorBidi" w:hint="cs"/>
          <w:sz w:val="28"/>
          <w:szCs w:val="28"/>
          <w:rtl/>
        </w:rPr>
        <w:tab/>
      </w:r>
      <w:r w:rsidRPr="002B47E3">
        <w:rPr>
          <w:rFonts w:asciiTheme="minorBidi" w:hAnsiTheme="minorBidi" w:hint="cs"/>
          <w:sz w:val="28"/>
          <w:szCs w:val="28"/>
          <w:rtl/>
        </w:rPr>
        <w:tab/>
        <w:t xml:space="preserve">        </w:t>
      </w:r>
      <w:r w:rsidRPr="002B47E3">
        <w:rPr>
          <w:rFonts w:asciiTheme="minorBidi" w:hAnsiTheme="minorBidi" w:hint="cs"/>
          <w:sz w:val="28"/>
          <w:szCs w:val="28"/>
          <w:rtl/>
        </w:rPr>
        <w:tab/>
        <w:t xml:space="preserve"> ****</w:t>
      </w:r>
    </w:p>
    <w:p w:rsidR="00605401" w:rsidRPr="002B47E3" w:rsidRDefault="00605401" w:rsidP="00605401">
      <w:pPr>
        <w:bidi/>
        <w:jc w:val="both"/>
        <w:rPr>
          <w:rFonts w:asciiTheme="minorBidi" w:hAnsiTheme="minorBidi"/>
          <w:sz w:val="28"/>
          <w:szCs w:val="28"/>
        </w:rPr>
      </w:pP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قال تعالى: {وَإِمَّا يَنْزَغَنَّكَ مِنَ الشَّيْطَانِ نَزْغٌ فَاسْتَعِذْ بِاللَّهِ إِنَّهُ سَمِيعٌ عَلِيمٌ *} [ الأعراف: 200 ] .</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في هذه الآيةِ: مشروعيَّةُ الاستعاذةِ عندَ ورودِ الشيطانِ على الإنسانِ بخَطَراتِ السُّوءِ، أو دخولِ الإنسانِ أماكنَ يَغلِبُ عليها الشيطانُ كأماكنِ القَذَرِ والنَّجَسِ، أو الخَلَواتِ المُوحِشةِ والبِقاعِ المُقْفِرةِ التي يَغلِبُ على الظنِّ ورودُ الجنِّ والشياطينِ إليها، ولو لم يَرِدْ دليلٌ في خاصَّةِ ذلك.</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الاستعاذةُ عند التثاؤُبِ:</w:t>
      </w:r>
    </w:p>
    <w:p w:rsidR="00605401" w:rsidRPr="002B47E3" w:rsidRDefault="00605401" w:rsidP="00605401">
      <w:pPr>
        <w:bidi/>
        <w:jc w:val="both"/>
        <w:rPr>
          <w:sz w:val="28"/>
          <w:szCs w:val="28"/>
        </w:rPr>
      </w:pPr>
      <w:r w:rsidRPr="002B47E3">
        <w:rPr>
          <w:rFonts w:asciiTheme="minorBidi" w:hAnsiTheme="minorBidi"/>
          <w:sz w:val="28"/>
          <w:szCs w:val="28"/>
          <w:rtl/>
        </w:rPr>
        <w:t>ومِن ذلك: الاستعاذةُ عندَ التثاؤبِ؛ فهو وإن لم يَصِحَّ فيه شيءٌ مرفوعٌ، إلا أنَّه لمَّا صَحَّ أنَّ التثاؤبَ مِن الشيطانِ؛ كما في قولِهِ صلّى الله عليه وسلّم: (التَّثَاؤُبُ مِنَ الشَّيْطَانِ، فَإِذَا تَثَاءَبَ أَحَدُكُمْ فَلْيَرُدَّهُ مَا اسْتَطَاعَ؛ فَإِنَّ أَحَدَكُمْ إِذَا قَالَ: هَا، ضَحِكَ الشَّيْطَانُ)</w:t>
      </w:r>
      <w:r w:rsidRPr="002B47E3">
        <w:rPr>
          <w:rFonts w:asciiTheme="minorBidi" w:hAnsiTheme="minorBidi" w:hint="cs"/>
          <w:sz w:val="28"/>
          <w:szCs w:val="28"/>
          <w:rtl/>
        </w:rPr>
        <w:t xml:space="preserve"> (1) </w:t>
      </w:r>
    </w:p>
    <w:p w:rsidR="00605401" w:rsidRPr="002B47E3" w:rsidRDefault="00605401" w:rsidP="00605401">
      <w:pPr>
        <w:bidi/>
        <w:jc w:val="both"/>
        <w:rPr>
          <w:rFonts w:asciiTheme="minorBidi" w:hAnsiTheme="minorBidi"/>
          <w:sz w:val="28"/>
          <w:szCs w:val="28"/>
          <w:rtl/>
        </w:rPr>
      </w:pPr>
      <w:r w:rsidRPr="002B47E3">
        <w:rPr>
          <w:rFonts w:asciiTheme="minorBidi" w:hAnsiTheme="minorBidi"/>
          <w:sz w:val="28"/>
          <w:szCs w:val="28"/>
          <w:rtl/>
        </w:rPr>
        <w:t xml:space="preserve">.، فإنَّه يُستحَبُّ الاستعاذةُ عندَهُ ولو لم يَرِدْ دليلٌ بخصوصِه؛ لعمومِ الآيةِ، ويُروى عن ابنِ مسعودٍ؛ قال: </w:t>
      </w:r>
    </w:p>
    <w:p w:rsidR="00605401" w:rsidRPr="002B47E3" w:rsidRDefault="00605401" w:rsidP="00605401">
      <w:pPr>
        <w:bidi/>
        <w:jc w:val="both"/>
        <w:rPr>
          <w:rFonts w:asciiTheme="minorBidi" w:hAnsiTheme="minorBidi"/>
          <w:sz w:val="28"/>
          <w:szCs w:val="28"/>
          <w:rtl/>
        </w:rPr>
      </w:pPr>
      <w:r w:rsidRPr="002B47E3">
        <w:rPr>
          <w:rFonts w:asciiTheme="minorBidi" w:hAnsiTheme="minorBidi" w:hint="cs"/>
          <w:sz w:val="28"/>
          <w:szCs w:val="28"/>
          <w:rtl/>
        </w:rPr>
        <w:t>ــــــــــــــــــــــــــــــــــــــــــــــــــــــــ</w:t>
      </w:r>
    </w:p>
    <w:p w:rsidR="00605401" w:rsidRPr="002B47E3" w:rsidRDefault="00605401" w:rsidP="00605401">
      <w:pPr>
        <w:bidi/>
        <w:jc w:val="both"/>
        <w:rPr>
          <w:sz w:val="28"/>
          <w:szCs w:val="28"/>
        </w:rPr>
      </w:pPr>
      <w:r w:rsidRPr="002B47E3">
        <w:rPr>
          <w:rFonts w:asciiTheme="minorBidi" w:hAnsiTheme="minorBidi" w:hint="cs"/>
          <w:sz w:val="28"/>
          <w:szCs w:val="28"/>
          <w:rtl/>
        </w:rPr>
        <w:t xml:space="preserve">(1) </w:t>
      </w:r>
      <w:r w:rsidRPr="002B47E3">
        <w:rPr>
          <w:rFonts w:asciiTheme="minorBidi" w:hAnsiTheme="minorBidi"/>
          <w:sz w:val="28"/>
          <w:szCs w:val="28"/>
          <w:rtl/>
        </w:rPr>
        <w:t>أخرجه البخاري (3289)، ومسلم (2994)</w:t>
      </w:r>
    </w:p>
    <w:p w:rsidR="00605401" w:rsidRPr="002B47E3" w:rsidRDefault="00605401" w:rsidP="00605401">
      <w:pPr>
        <w:bidi/>
        <w:jc w:val="both"/>
        <w:rPr>
          <w:rFonts w:asciiTheme="minorBidi" w:hAnsiTheme="minorBidi"/>
          <w:sz w:val="28"/>
          <w:szCs w:val="28"/>
          <w:rtl/>
        </w:rPr>
      </w:pPr>
    </w:p>
    <w:p w:rsidR="00605401" w:rsidRPr="002B47E3" w:rsidRDefault="00605401" w:rsidP="00605401">
      <w:pPr>
        <w:jc w:val="both"/>
        <w:rPr>
          <w:rFonts w:asciiTheme="minorBidi" w:hAnsiTheme="minorBidi"/>
          <w:sz w:val="28"/>
          <w:szCs w:val="28"/>
          <w:rtl/>
        </w:rPr>
      </w:pPr>
      <w:r w:rsidRPr="002B47E3">
        <w:rPr>
          <w:rFonts w:asciiTheme="minorBidi" w:hAnsiTheme="minorBidi"/>
          <w:sz w:val="28"/>
          <w:szCs w:val="28"/>
          <w:rtl/>
        </w:rPr>
        <w:br w:type="page"/>
      </w:r>
    </w:p>
    <w:p w:rsidR="00605401" w:rsidRPr="002B47E3" w:rsidRDefault="00605401" w:rsidP="00605401">
      <w:pPr>
        <w:bidi/>
        <w:jc w:val="both"/>
        <w:rPr>
          <w:sz w:val="28"/>
          <w:szCs w:val="28"/>
        </w:rPr>
      </w:pPr>
      <w:r w:rsidRPr="002B47E3">
        <w:rPr>
          <w:rFonts w:asciiTheme="minorBidi" w:hAnsiTheme="minorBidi"/>
          <w:sz w:val="28"/>
          <w:szCs w:val="28"/>
          <w:rtl/>
        </w:rPr>
        <w:t>«التَّثَاؤُبُ فِي الصَّلاَةِ وَالْعُطَاسُ مِنَ الشَّيْطَانِ؛ فَتَعَوَّذُوا بِاللهِ مِنْهُ»؛ رواهُ ابنُ أبي شَيْبَةَ، عن يَزِيدَ بنِ أبي ظَبْيَانَ؛ وهو ضعيفٌ</w:t>
      </w:r>
      <w:r w:rsidRPr="002B47E3">
        <w:rPr>
          <w:rFonts w:asciiTheme="minorBidi" w:hAnsiTheme="minorBidi" w:hint="cs"/>
          <w:sz w:val="28"/>
          <w:szCs w:val="28"/>
          <w:rtl/>
        </w:rPr>
        <w:t xml:space="preserve">(1) </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والاستعاذةُ عندَ الشيطانِ والشعورِ به والقُرْبِ مِن مَواضعِهِ مشروعةٌ، وهي كمشروعيَّةِ تخصيصِ الحَمْدِ مِن أنواعِ الذِّكْرِ بالقولِ عندَ تجدُّدِ النِّعْمةِ؛ لأنَّ مِن شُكْرِها حَمْدَ اللهِ عليها؛ فلا يحتاجُ المؤمنُ إلى نَصٍّ في كلِّ نعمةٍ تتجدَّدُ أنْ يَخُصَّها بالحمدِ للهِ مِن دونِ الأذكارِ؛ كما أنَّه لا يحتاجُ إلى نصٍّ في كلِّ قُرْبٍ للشَّيْطانِ منه أنْ يَخُصَّهُ بالاستعاذةِ باللهِ منه مِن دونِ الأذكارِ والأدعيةِ؛ وذلك لأنَّ اللهَ عمَّمَ وقال: {وَإِمَّا يَنْزَغَنَّكَ مِنَ الشَّيْطَانِ نَزْغٌ فَاسْتَعِذْ بِاللَّهِ إِنَّهُ سَمِيعٌ عَلِيمٌ *} .</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مواضعُ الاستعاذةِ:</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وقد جاء في الوحيِ بيانٌ لمواضعِ الشيطانِ مِن الإنسانِ، وشُرِعَتْ لها عندَها الاستعاذةُ:</w:t>
      </w:r>
    </w:p>
    <w:p w:rsidR="00605401" w:rsidRPr="002B47E3" w:rsidRDefault="00605401" w:rsidP="00605401">
      <w:pPr>
        <w:bidi/>
        <w:jc w:val="both"/>
        <w:rPr>
          <w:sz w:val="28"/>
          <w:szCs w:val="28"/>
        </w:rPr>
      </w:pPr>
      <w:r w:rsidRPr="002B47E3">
        <w:rPr>
          <w:rFonts w:asciiTheme="minorBidi" w:hAnsiTheme="minorBidi"/>
          <w:sz w:val="28"/>
          <w:szCs w:val="28"/>
          <w:rtl/>
        </w:rPr>
        <w:t>فمـنـهـا : الغَضَبُ؛ كما قال النبيُّ صلّى الله عليه وسلّم للغاضبِ: (إِنِّي لَأَعْلَمُ كَلِمَةً لَوْ قَالَهَا ذَهَبَ عَنْهُ مَا يَجِدُ، لَوْ قَالَ: أَعُوذُ بِاللهِ مِنَ الشَّيْطَانِ، ذَهَبَ عَنْهُ مَا يَجِدُ)</w:t>
      </w:r>
      <w:r w:rsidRPr="002B47E3">
        <w:rPr>
          <w:rFonts w:asciiTheme="minorBidi" w:hAnsiTheme="minorBidi" w:hint="cs"/>
          <w:sz w:val="28"/>
          <w:szCs w:val="28"/>
          <w:rtl/>
        </w:rPr>
        <w:t xml:space="preserve"> (2)</w:t>
      </w:r>
    </w:p>
    <w:p w:rsidR="00605401" w:rsidRPr="002B47E3" w:rsidRDefault="00605401" w:rsidP="00605401">
      <w:pPr>
        <w:bidi/>
        <w:jc w:val="both"/>
        <w:rPr>
          <w:sz w:val="28"/>
          <w:szCs w:val="28"/>
        </w:rPr>
      </w:pPr>
      <w:r w:rsidRPr="002B47E3">
        <w:rPr>
          <w:rFonts w:asciiTheme="minorBidi" w:hAnsiTheme="minorBidi"/>
          <w:sz w:val="28"/>
          <w:szCs w:val="28"/>
          <w:rtl/>
        </w:rPr>
        <w:t>ومنها : الحُلُمُ؛ كما قال صلّى الله عليه وسلّم: (الحُلُمُ مِنَ الشَّيْطَانِ، فَإِذَا حَلَمَ أَحَدُكُمْ حُلُمًا يَخَافُهُ، فَلْيَبْصُقْ عَنْ يَسَارِهِ، وَلْيَتَعَوَّذْ بِاللهِ مِنْ شَرِّهَا)</w:t>
      </w:r>
      <w:r w:rsidRPr="002B47E3">
        <w:rPr>
          <w:rFonts w:asciiTheme="minorBidi" w:hAnsiTheme="minorBidi" w:hint="cs"/>
          <w:sz w:val="28"/>
          <w:szCs w:val="28"/>
          <w:rtl/>
        </w:rPr>
        <w:t>(3)</w:t>
      </w:r>
    </w:p>
    <w:p w:rsidR="00605401" w:rsidRPr="002B47E3" w:rsidRDefault="00605401" w:rsidP="00605401">
      <w:pPr>
        <w:bidi/>
        <w:jc w:val="both"/>
        <w:rPr>
          <w:sz w:val="28"/>
          <w:szCs w:val="28"/>
        </w:rPr>
      </w:pPr>
      <w:r w:rsidRPr="002B47E3">
        <w:rPr>
          <w:rFonts w:asciiTheme="minorBidi" w:hAnsiTheme="minorBidi"/>
          <w:sz w:val="28"/>
          <w:szCs w:val="28"/>
          <w:rtl/>
        </w:rPr>
        <w:t>ومنهـا : عندَ سماعِ نَهِيقِ الحَمِيرِ؛ كما قال صلّى الله عليه وسلّم: (إِذَا سَمِعْتُمْ نَهِيقَ الحِمَارِ، فَتَعَوَّذُوا بِاللهِ مِنَ الشَّيْطَانِ؛ فَإِنَّهُ رَأَى شَيْطَانًا)</w:t>
      </w:r>
      <w:r w:rsidRPr="002B47E3">
        <w:rPr>
          <w:rFonts w:asciiTheme="minorBidi" w:hAnsiTheme="minorBidi" w:hint="cs"/>
          <w:sz w:val="28"/>
          <w:szCs w:val="28"/>
          <w:rtl/>
        </w:rPr>
        <w:t xml:space="preserve"> (4)</w:t>
      </w:r>
    </w:p>
    <w:p w:rsidR="00605401" w:rsidRPr="002B47E3" w:rsidRDefault="00605401" w:rsidP="00605401">
      <w:pPr>
        <w:bidi/>
        <w:jc w:val="both"/>
        <w:rPr>
          <w:rFonts w:asciiTheme="minorBidi" w:hAnsiTheme="minorBidi"/>
          <w:sz w:val="28"/>
          <w:szCs w:val="28"/>
          <w:rtl/>
        </w:rPr>
      </w:pPr>
      <w:r w:rsidRPr="002B47E3">
        <w:rPr>
          <w:rFonts w:asciiTheme="minorBidi" w:hAnsiTheme="minorBidi" w:hint="cs"/>
          <w:sz w:val="28"/>
          <w:szCs w:val="28"/>
          <w:rtl/>
        </w:rPr>
        <w:t>ــــــــــــــــــــــــــــــــــــــــــــــــــــــــ</w:t>
      </w:r>
    </w:p>
    <w:p w:rsidR="00605401" w:rsidRPr="002B47E3" w:rsidRDefault="00605401" w:rsidP="00605401">
      <w:pPr>
        <w:bidi/>
        <w:jc w:val="both"/>
        <w:rPr>
          <w:rFonts w:asciiTheme="minorBidi" w:hAnsiTheme="minorBidi"/>
          <w:sz w:val="28"/>
          <w:szCs w:val="28"/>
          <w:rtl/>
          <w:lang w:bidi="ar-SY"/>
        </w:rPr>
      </w:pPr>
      <w:r w:rsidRPr="002B47E3">
        <w:rPr>
          <w:rFonts w:asciiTheme="minorBidi" w:hAnsiTheme="minorBidi" w:hint="cs"/>
          <w:sz w:val="28"/>
          <w:szCs w:val="28"/>
          <w:rtl/>
        </w:rPr>
        <w:t xml:space="preserve">(1) </w:t>
      </w:r>
      <w:r w:rsidRPr="002B47E3">
        <w:rPr>
          <w:rFonts w:asciiTheme="minorBidi" w:hAnsiTheme="minorBidi"/>
          <w:sz w:val="28"/>
          <w:szCs w:val="28"/>
          <w:rtl/>
        </w:rPr>
        <w:t>أخرجه ابن أبي شيبة في «المصنف» (7985)</w:t>
      </w:r>
      <w:r>
        <w:rPr>
          <w:rFonts w:asciiTheme="minorBidi" w:hAnsiTheme="minorBidi"/>
          <w:sz w:val="28"/>
          <w:szCs w:val="28"/>
          <w:rtl/>
        </w:rPr>
        <w:t>.</w:t>
      </w:r>
    </w:p>
    <w:p w:rsidR="00605401" w:rsidRPr="002B47E3" w:rsidRDefault="00605401" w:rsidP="00605401">
      <w:pPr>
        <w:bidi/>
        <w:jc w:val="both"/>
        <w:rPr>
          <w:rFonts w:asciiTheme="minorBidi" w:hAnsiTheme="minorBidi"/>
          <w:sz w:val="28"/>
          <w:szCs w:val="28"/>
          <w:rtl/>
          <w:lang w:bidi="ar-SY"/>
        </w:rPr>
      </w:pPr>
      <w:r w:rsidRPr="002B47E3">
        <w:rPr>
          <w:rFonts w:asciiTheme="minorBidi" w:hAnsiTheme="minorBidi" w:hint="cs"/>
          <w:sz w:val="28"/>
          <w:szCs w:val="28"/>
          <w:rtl/>
        </w:rPr>
        <w:t>(2)</w:t>
      </w:r>
      <w:r w:rsidRPr="002B47E3">
        <w:rPr>
          <w:rFonts w:asciiTheme="minorBidi" w:hAnsiTheme="minorBidi"/>
          <w:sz w:val="28"/>
          <w:szCs w:val="28"/>
          <w:rtl/>
        </w:rPr>
        <w:t xml:space="preserve"> أخرجه البخاري (3282)، ومسلم (2610)</w:t>
      </w:r>
      <w:r>
        <w:rPr>
          <w:rFonts w:asciiTheme="minorBidi" w:hAnsiTheme="minorBidi"/>
          <w:sz w:val="28"/>
          <w:szCs w:val="28"/>
          <w:rtl/>
        </w:rPr>
        <w:t>.</w:t>
      </w:r>
    </w:p>
    <w:p w:rsidR="00605401" w:rsidRPr="002B47E3" w:rsidRDefault="00605401" w:rsidP="00605401">
      <w:pPr>
        <w:bidi/>
        <w:jc w:val="both"/>
        <w:rPr>
          <w:rFonts w:asciiTheme="minorBidi" w:hAnsiTheme="minorBidi"/>
          <w:sz w:val="28"/>
          <w:szCs w:val="28"/>
          <w:rtl/>
          <w:lang w:bidi="ar-SY"/>
        </w:rPr>
      </w:pPr>
      <w:r w:rsidRPr="002B47E3">
        <w:rPr>
          <w:rFonts w:asciiTheme="minorBidi" w:hAnsiTheme="minorBidi" w:hint="cs"/>
          <w:sz w:val="28"/>
          <w:szCs w:val="28"/>
          <w:rtl/>
        </w:rPr>
        <w:t>(3)</w:t>
      </w:r>
      <w:r w:rsidRPr="002B47E3">
        <w:rPr>
          <w:rFonts w:asciiTheme="minorBidi" w:hAnsiTheme="minorBidi"/>
          <w:sz w:val="28"/>
          <w:szCs w:val="28"/>
          <w:rtl/>
        </w:rPr>
        <w:t xml:space="preserve"> أخرجه البخاري (3292)</w:t>
      </w:r>
      <w:r>
        <w:rPr>
          <w:rFonts w:asciiTheme="minorBidi" w:hAnsiTheme="minorBidi"/>
          <w:sz w:val="28"/>
          <w:szCs w:val="28"/>
          <w:rtl/>
        </w:rPr>
        <w:t>.</w:t>
      </w:r>
    </w:p>
    <w:p w:rsidR="00605401" w:rsidRPr="002B47E3" w:rsidRDefault="00605401" w:rsidP="00605401">
      <w:pPr>
        <w:bidi/>
        <w:jc w:val="both"/>
        <w:rPr>
          <w:rFonts w:asciiTheme="minorBidi" w:hAnsiTheme="minorBidi"/>
          <w:sz w:val="28"/>
          <w:szCs w:val="28"/>
          <w:rtl/>
        </w:rPr>
      </w:pPr>
      <w:r w:rsidRPr="002B47E3">
        <w:rPr>
          <w:rFonts w:asciiTheme="minorBidi" w:hAnsiTheme="minorBidi" w:hint="cs"/>
          <w:sz w:val="28"/>
          <w:szCs w:val="28"/>
          <w:rtl/>
        </w:rPr>
        <w:t>(4)</w:t>
      </w:r>
      <w:r w:rsidRPr="002B47E3">
        <w:rPr>
          <w:rFonts w:asciiTheme="minorBidi" w:hAnsiTheme="minorBidi"/>
          <w:sz w:val="28"/>
          <w:szCs w:val="28"/>
          <w:rtl/>
        </w:rPr>
        <w:t xml:space="preserve"> أخرجه البخاري (3303)، ومسلم (2729)</w:t>
      </w:r>
      <w:r>
        <w:rPr>
          <w:rFonts w:asciiTheme="minorBidi" w:hAnsiTheme="minorBidi"/>
          <w:sz w:val="28"/>
          <w:szCs w:val="28"/>
          <w:rtl/>
        </w:rPr>
        <w:t>.</w:t>
      </w:r>
    </w:p>
    <w:p w:rsidR="00605401" w:rsidRPr="002B47E3" w:rsidRDefault="00605401" w:rsidP="00605401">
      <w:pPr>
        <w:bidi/>
        <w:jc w:val="both"/>
        <w:rPr>
          <w:sz w:val="28"/>
          <w:szCs w:val="28"/>
        </w:rPr>
      </w:pPr>
    </w:p>
    <w:p w:rsidR="00605401" w:rsidRPr="002B47E3" w:rsidRDefault="00605401" w:rsidP="00605401">
      <w:pPr>
        <w:bidi/>
        <w:jc w:val="both"/>
        <w:rPr>
          <w:rFonts w:asciiTheme="minorBidi" w:hAnsiTheme="minorBidi"/>
          <w:sz w:val="28"/>
          <w:szCs w:val="28"/>
        </w:rPr>
      </w:pPr>
    </w:p>
    <w:p w:rsidR="00605401" w:rsidRPr="002B47E3" w:rsidRDefault="00605401" w:rsidP="00605401">
      <w:pPr>
        <w:jc w:val="both"/>
        <w:rPr>
          <w:rFonts w:asciiTheme="minorBidi" w:hAnsiTheme="minorBidi"/>
          <w:sz w:val="28"/>
          <w:szCs w:val="28"/>
        </w:rPr>
      </w:pPr>
      <w:r w:rsidRPr="002B47E3">
        <w:rPr>
          <w:rFonts w:asciiTheme="minorBidi" w:hAnsiTheme="minorBidi"/>
          <w:sz w:val="28"/>
          <w:szCs w:val="28"/>
        </w:rPr>
        <w:br w:type="page"/>
      </w:r>
    </w:p>
    <w:p w:rsidR="00605401" w:rsidRPr="002B47E3" w:rsidRDefault="00605401" w:rsidP="00605401">
      <w:pPr>
        <w:bidi/>
        <w:jc w:val="both"/>
        <w:rPr>
          <w:rFonts w:asciiTheme="minorBidi" w:hAnsiTheme="minorBidi"/>
          <w:sz w:val="28"/>
          <w:szCs w:val="28"/>
        </w:rPr>
      </w:pPr>
    </w:p>
    <w:p w:rsidR="00605401" w:rsidRPr="002B47E3" w:rsidRDefault="00605401" w:rsidP="00605401">
      <w:pPr>
        <w:bidi/>
        <w:jc w:val="both"/>
        <w:rPr>
          <w:sz w:val="28"/>
          <w:szCs w:val="28"/>
        </w:rPr>
      </w:pPr>
      <w:r w:rsidRPr="002B47E3">
        <w:rPr>
          <w:rFonts w:asciiTheme="minorBidi" w:hAnsiTheme="minorBidi"/>
          <w:sz w:val="28"/>
          <w:szCs w:val="28"/>
          <w:rtl/>
        </w:rPr>
        <w:t>ومنهـا : عندَ الولادةِ ووضعِ الجَنِينِ؛ كما قال صلّى الله عليه وسلّم: (كُلُّ بَنِي آدَمَ يَطْعُنُ الشَّيْطَانُ فِي جَنْبَيْهِ بِإِصْبَعِهِ حِينَ يُولَدُ، غَيْرَ عِيسَى بْنِ مَرْيَمَ)</w:t>
      </w:r>
      <w:r w:rsidRPr="002B47E3">
        <w:rPr>
          <w:rFonts w:asciiTheme="minorBidi" w:hAnsiTheme="minorBidi" w:hint="cs"/>
          <w:sz w:val="28"/>
          <w:szCs w:val="28"/>
          <w:rtl/>
        </w:rPr>
        <w:t xml:space="preserve"> (1) </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وقد قالتِ امرأةُ عِمْرانَ لمَّا وضَعَتْ مَرْيَمَ: {وَإِنِّي أُعِيذُهَا بِكَ وَذُرِّيَّتَهَا مِنَ الشَّيْطَانِ الرَّجِيمِ *} [آل عمران: 36] ، ويكونُ التعوُّذُ للتخفيفِ مِن أثرِ الشيطانِ لا لمنعِهِ؛ لأنَّ اللهَ أَقْدَرَهُ على الجميعِ إلاَّ عيسى.</w:t>
      </w:r>
    </w:p>
    <w:p w:rsidR="00605401" w:rsidRPr="002B47E3" w:rsidRDefault="00605401" w:rsidP="00605401">
      <w:pPr>
        <w:bidi/>
        <w:jc w:val="both"/>
        <w:rPr>
          <w:sz w:val="28"/>
          <w:szCs w:val="28"/>
        </w:rPr>
      </w:pPr>
      <w:r w:rsidRPr="002B47E3">
        <w:rPr>
          <w:rFonts w:asciiTheme="minorBidi" w:hAnsiTheme="minorBidi"/>
          <w:sz w:val="28"/>
          <w:szCs w:val="28"/>
          <w:rtl/>
        </w:rPr>
        <w:t>ومنهـا : خطَراتُ السُّوءِ التي يَستدرِجُ بها الشيطانُ الإنسانَ ليُفسِدَ إيمانَهُ بربِّه؛ كما في قولِه صلّى الله عليه وسلّم: (يَأْتِي الشَّيْطَانُ أَحَدَكُمْ فَيَقُولُ: مَنْ خَلَقَ كَذَا وَكَذَا؟ حَتَّى يَقُولَ لَهُ: مَنْ خَلَقَ رَبَّكَ؟ فَإِذَا بَلَغَ ذَلِكَ، فَلْيَسْتَعِذْ بِاللهِ وَلْيَنْتَهِ)</w:t>
      </w:r>
      <w:r w:rsidRPr="002B47E3">
        <w:rPr>
          <w:rFonts w:asciiTheme="minorBidi" w:hAnsiTheme="minorBidi" w:hint="cs"/>
          <w:sz w:val="28"/>
          <w:szCs w:val="28"/>
          <w:rtl/>
        </w:rPr>
        <w:t xml:space="preserve"> (2)</w:t>
      </w:r>
    </w:p>
    <w:p w:rsidR="00605401" w:rsidRPr="002B47E3" w:rsidRDefault="00605401" w:rsidP="00605401">
      <w:pPr>
        <w:bidi/>
        <w:jc w:val="both"/>
        <w:rPr>
          <w:sz w:val="28"/>
          <w:szCs w:val="28"/>
        </w:rPr>
      </w:pPr>
      <w:r w:rsidRPr="002B47E3">
        <w:rPr>
          <w:rFonts w:asciiTheme="minorBidi" w:hAnsiTheme="minorBidi"/>
          <w:sz w:val="28"/>
          <w:szCs w:val="28"/>
          <w:rtl/>
        </w:rPr>
        <w:t>ومنهـا : ما جاءَ أنَّه مِن كيدِ الشيطانِ ووَسْواسِهِ بالإنسانِ؛ كالتفاتِ المصلِّي، وكذلك وَسْواسُهُ في صلاتِه، وحينَما اشْتَكَى عثمانُ بنُ أبي العاصِ للنبيِّ صلّى الله عليه وسلّم مِن ذلك، قال: (ذَاكَ شَيْطَانٌ يُقَالُ لَهُ: خَنْزَبٌ، فَإِذَا أَحْسَسْتَهُ، فَتَعَوَّذْ بِاللهِ مِنْهُ، وَاتْفِلْ عَلَى يَسَارِكَ ثَلاَثًا)؛ كما رواهُ مسلمٌ</w:t>
      </w:r>
      <w:r w:rsidRPr="002B47E3">
        <w:rPr>
          <w:rFonts w:asciiTheme="minorBidi" w:hAnsiTheme="minorBidi" w:hint="cs"/>
          <w:sz w:val="28"/>
          <w:szCs w:val="28"/>
          <w:rtl/>
        </w:rPr>
        <w:t>(3)</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 وفيه أنَّ الإنسانَ قد يُحِسُّ بالشيطانِ؛ ولذا قال عثمانُ بنُ أبي العاصِ في هذا الحديثِ: «فَفَعَلْتُ ذَلِكَ، فَأَذْهَبَهُ اللهُ عَنِّي».</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وقد تُستحَبُّ الاستعاذةُ مِن الشيطانِ في مواضِعَ لم يأتِ التصريحُ بعلَّتِها والحِكْمةِ منها:</w:t>
      </w:r>
    </w:p>
    <w:p w:rsidR="00605401" w:rsidRPr="002B47E3" w:rsidRDefault="00605401" w:rsidP="00605401">
      <w:pPr>
        <w:bidi/>
        <w:jc w:val="both"/>
        <w:rPr>
          <w:rFonts w:asciiTheme="minorBidi" w:hAnsiTheme="minorBidi"/>
          <w:sz w:val="28"/>
          <w:szCs w:val="28"/>
          <w:rtl/>
        </w:rPr>
      </w:pPr>
      <w:r w:rsidRPr="002B47E3">
        <w:rPr>
          <w:rFonts w:asciiTheme="minorBidi" w:hAnsiTheme="minorBidi"/>
          <w:sz w:val="28"/>
          <w:szCs w:val="28"/>
          <w:rtl/>
        </w:rPr>
        <w:t>كالاستعاذةِ قبلَ القراءةِ في الصلاةِ وخارجَها، وظاهرُهُ: أنَّه صَرْفٌ للشَّيْطانِ أن يقطَعَ عنه تدبُّرَهُ وتأمُّلَهُ وحضورَ قَلْبِه، ولا يُشكِلُ على هذا: أنَّ قراءةَ القرآنِ في نفسِها مُنفِّرةٌ للشيطانِ؛ وذلك أنَّ الاستعاذةَ سابِقةٌ للقراءةِ، صارفةٌ لحضورِ الشيطانِ ولو في أولِ القراءةِ، وهي تتضمَّنُ الدعاءَ والالتجاءَ إلى اللهِ، وقد يكونُ في ذلك حِكَمٌ أُخرى اللهُ أعلَمُ بها.</w:t>
      </w:r>
    </w:p>
    <w:p w:rsidR="00605401" w:rsidRPr="002B47E3" w:rsidRDefault="00605401" w:rsidP="00605401">
      <w:pPr>
        <w:bidi/>
        <w:jc w:val="both"/>
        <w:rPr>
          <w:rFonts w:asciiTheme="minorBidi" w:hAnsiTheme="minorBidi"/>
          <w:sz w:val="28"/>
          <w:szCs w:val="28"/>
          <w:rtl/>
        </w:rPr>
      </w:pPr>
      <w:r w:rsidRPr="002B47E3">
        <w:rPr>
          <w:rFonts w:asciiTheme="minorBidi" w:hAnsiTheme="minorBidi" w:hint="cs"/>
          <w:sz w:val="28"/>
          <w:szCs w:val="28"/>
          <w:rtl/>
        </w:rPr>
        <w:t>ــــــــــــــــــــــــــــــــــــــــــــــــــــــــ</w:t>
      </w:r>
    </w:p>
    <w:p w:rsidR="00605401" w:rsidRPr="002B47E3" w:rsidRDefault="00605401" w:rsidP="00605401">
      <w:pPr>
        <w:bidi/>
        <w:jc w:val="both"/>
        <w:rPr>
          <w:sz w:val="28"/>
          <w:szCs w:val="28"/>
        </w:rPr>
      </w:pPr>
      <w:r w:rsidRPr="002B47E3">
        <w:rPr>
          <w:rFonts w:asciiTheme="minorBidi" w:hAnsiTheme="minorBidi" w:hint="cs"/>
          <w:sz w:val="28"/>
          <w:szCs w:val="28"/>
          <w:rtl/>
        </w:rPr>
        <w:t xml:space="preserve">(1) </w:t>
      </w:r>
      <w:r w:rsidRPr="002B47E3">
        <w:rPr>
          <w:rFonts w:asciiTheme="minorBidi" w:hAnsiTheme="minorBidi"/>
          <w:sz w:val="28"/>
          <w:szCs w:val="28"/>
          <w:rtl/>
        </w:rPr>
        <w:t>أخرجه البخاري (3286).،</w:t>
      </w:r>
    </w:p>
    <w:p w:rsidR="00605401" w:rsidRPr="002B47E3" w:rsidRDefault="00605401" w:rsidP="00605401">
      <w:pPr>
        <w:bidi/>
        <w:jc w:val="both"/>
        <w:rPr>
          <w:rFonts w:asciiTheme="minorBidi" w:hAnsiTheme="minorBidi"/>
          <w:sz w:val="28"/>
          <w:szCs w:val="28"/>
          <w:rtl/>
          <w:lang w:bidi="ar-SY"/>
        </w:rPr>
      </w:pPr>
      <w:r w:rsidRPr="002B47E3">
        <w:rPr>
          <w:rFonts w:asciiTheme="minorBidi" w:hAnsiTheme="minorBidi" w:hint="cs"/>
          <w:sz w:val="28"/>
          <w:szCs w:val="28"/>
          <w:rtl/>
        </w:rPr>
        <w:t>(2)</w:t>
      </w:r>
      <w:r w:rsidRPr="002B47E3">
        <w:rPr>
          <w:rFonts w:asciiTheme="minorBidi" w:hAnsiTheme="minorBidi"/>
          <w:sz w:val="28"/>
          <w:szCs w:val="28"/>
          <w:rtl/>
        </w:rPr>
        <w:t xml:space="preserve"> أخرجه مسلم (134)</w:t>
      </w:r>
      <w:r>
        <w:rPr>
          <w:rFonts w:asciiTheme="minorBidi" w:hAnsiTheme="minorBidi"/>
          <w:sz w:val="28"/>
          <w:szCs w:val="28"/>
          <w:rtl/>
        </w:rPr>
        <w:t>.</w:t>
      </w:r>
    </w:p>
    <w:p w:rsidR="00605401" w:rsidRPr="002B47E3" w:rsidRDefault="00605401" w:rsidP="00605401">
      <w:pPr>
        <w:bidi/>
        <w:jc w:val="both"/>
        <w:rPr>
          <w:sz w:val="28"/>
          <w:szCs w:val="28"/>
        </w:rPr>
      </w:pPr>
      <w:r w:rsidRPr="002B47E3">
        <w:rPr>
          <w:rFonts w:asciiTheme="minorBidi" w:hAnsiTheme="minorBidi" w:hint="cs"/>
          <w:sz w:val="28"/>
          <w:szCs w:val="28"/>
          <w:rtl/>
        </w:rPr>
        <w:t>(3)</w:t>
      </w:r>
      <w:r w:rsidRPr="002B47E3">
        <w:rPr>
          <w:rFonts w:asciiTheme="minorBidi" w:hAnsiTheme="minorBidi"/>
          <w:sz w:val="28"/>
          <w:szCs w:val="28"/>
          <w:rtl/>
        </w:rPr>
        <w:t xml:space="preserve"> أخرجه مسلم (2203).</w:t>
      </w:r>
    </w:p>
    <w:p w:rsidR="00605401" w:rsidRPr="002B47E3" w:rsidRDefault="00605401" w:rsidP="00605401">
      <w:pPr>
        <w:bidi/>
        <w:jc w:val="both"/>
        <w:rPr>
          <w:rFonts w:asciiTheme="minorBidi" w:hAnsiTheme="minorBidi"/>
          <w:sz w:val="28"/>
          <w:szCs w:val="28"/>
        </w:rPr>
      </w:pPr>
    </w:p>
    <w:p w:rsidR="00605401" w:rsidRPr="002B47E3" w:rsidRDefault="00605401" w:rsidP="00605401">
      <w:pPr>
        <w:jc w:val="both"/>
        <w:rPr>
          <w:rFonts w:asciiTheme="minorBidi" w:hAnsiTheme="minorBidi"/>
          <w:sz w:val="28"/>
          <w:szCs w:val="28"/>
        </w:rPr>
      </w:pPr>
      <w:r w:rsidRPr="002B47E3">
        <w:rPr>
          <w:rFonts w:asciiTheme="minorBidi" w:hAnsiTheme="minorBidi"/>
          <w:sz w:val="28"/>
          <w:szCs w:val="28"/>
        </w:rPr>
        <w:br w:type="page"/>
      </w:r>
    </w:p>
    <w:p w:rsidR="00605401" w:rsidRPr="002B47E3" w:rsidRDefault="00605401" w:rsidP="00605401">
      <w:pPr>
        <w:bidi/>
        <w:jc w:val="both"/>
        <w:rPr>
          <w:rFonts w:asciiTheme="minorBidi" w:hAnsiTheme="minorBidi"/>
          <w:sz w:val="28"/>
          <w:szCs w:val="28"/>
        </w:rPr>
      </w:pPr>
    </w:p>
    <w:p w:rsidR="00605401" w:rsidRPr="002B47E3" w:rsidRDefault="00605401" w:rsidP="00605401">
      <w:pPr>
        <w:bidi/>
        <w:jc w:val="both"/>
        <w:rPr>
          <w:sz w:val="28"/>
          <w:szCs w:val="28"/>
        </w:rPr>
      </w:pPr>
      <w:r w:rsidRPr="002B47E3">
        <w:rPr>
          <w:rFonts w:asciiTheme="minorBidi" w:hAnsiTheme="minorBidi"/>
          <w:sz w:val="28"/>
          <w:szCs w:val="28"/>
          <w:rtl/>
        </w:rPr>
        <w:t>ويُشبِهُ هذا الاستعاذةُ عندَ دخولِ المسجدِ؛ كما في «السُّننِ»؛ مِن حديثِ عبدِ اللهِ بنِ عمرٍو؛ أنَّ النبيَّ صلّى الله عليه وسلّم كَانَ إِذَا دَخَلَ المَسْجِدَ، قَالَ: (أَعُوذُ بِاللهِ الْعَظِيمِ، وَبِوَجْهِهِ الْكَرِيمِ، وَسُلْطَانِهِ الْقَدِيمِ، مِنَ الشَّيْطَانِ الرَّجِيمِ)</w:t>
      </w:r>
      <w:r w:rsidRPr="002B47E3">
        <w:rPr>
          <w:rFonts w:asciiTheme="minorBidi" w:hAnsiTheme="minorBidi" w:hint="cs"/>
          <w:sz w:val="28"/>
          <w:szCs w:val="28"/>
          <w:rtl/>
        </w:rPr>
        <w:t xml:space="preserve"> (1) </w:t>
      </w:r>
    </w:p>
    <w:p w:rsidR="00605401" w:rsidRPr="002B47E3" w:rsidRDefault="00605401" w:rsidP="00605401">
      <w:pPr>
        <w:bidi/>
        <w:jc w:val="both"/>
        <w:rPr>
          <w:sz w:val="28"/>
          <w:szCs w:val="28"/>
        </w:rPr>
      </w:pPr>
      <w:r w:rsidRPr="002B47E3">
        <w:rPr>
          <w:rFonts w:asciiTheme="minorBidi" w:hAnsiTheme="minorBidi"/>
          <w:sz w:val="28"/>
          <w:szCs w:val="28"/>
          <w:rtl/>
        </w:rPr>
        <w:t>وعندَ ابنِ ماجَهْ يقولُ: (اللَّهُمَّ اعْصِمْنِي مِنَ الشَّيْطَانِ الرَّجِيمِ) عندَ الخروجِ مِن المسجدِ؛ مِن حديثِ أبي هريرةَ</w:t>
      </w:r>
      <w:r w:rsidRPr="002B47E3">
        <w:rPr>
          <w:rFonts w:asciiTheme="minorBidi" w:hAnsiTheme="minorBidi" w:hint="cs"/>
          <w:sz w:val="28"/>
          <w:szCs w:val="28"/>
          <w:rtl/>
        </w:rPr>
        <w:t>(2)</w:t>
      </w:r>
    </w:p>
    <w:p w:rsidR="00605401" w:rsidRPr="002B47E3" w:rsidRDefault="00605401" w:rsidP="00605401">
      <w:pPr>
        <w:bidi/>
        <w:jc w:val="both"/>
        <w:rPr>
          <w:sz w:val="28"/>
          <w:szCs w:val="28"/>
        </w:rPr>
      </w:pPr>
      <w:r w:rsidRPr="002B47E3">
        <w:rPr>
          <w:rFonts w:asciiTheme="minorBidi" w:hAnsiTheme="minorBidi"/>
          <w:sz w:val="28"/>
          <w:szCs w:val="28"/>
          <w:rtl/>
        </w:rPr>
        <w:t>والاستعاذةُ عندَ كلِّ موضعٍ يكونُ فيه شيطانٌ دَلَّ الدليلُ على ذلك، دليلٌ مِن جنسِ التسبيحِ عندَ تنزيهِ اللهِ مِن ألفاظِ وأفعالِ النقصِ ولو لم يَرِدْ في عَيْنِ الألفاظِ والأفعالِ حُكْمٌ خاصٌّ، ومِن جنسِ الصدقةِ بعدَ السيِّئةِ، ومِن جنسِ قولِ: لا إلهَ إلاَّ اللهُ، عندَ التلبُّسِ بقولِ الكُفْرِ وفعلِهِ ولو مِن غيرِ قصدٍ؛ كما قال صلّى الله عليه وسلّم: (مَنْ حَلَفَ فَقَالَ فِي حَلِفِهِ: وَاللاَّتِ وَالعُزَّى، فَلْيَقُلْ: لاَ إِلَهَ إِلاَّ اللهُ، وَمَنْ قَالَ لِصَاحِبِهِ: تَعَالَ أُقَامِرْكَ، فَلْيَتَصَدَّقْ)</w:t>
      </w:r>
      <w:r w:rsidRPr="002B47E3">
        <w:rPr>
          <w:rFonts w:asciiTheme="minorBidi" w:hAnsiTheme="minorBidi" w:hint="cs"/>
          <w:sz w:val="28"/>
          <w:szCs w:val="28"/>
          <w:rtl/>
        </w:rPr>
        <w:t xml:space="preserve"> (3)</w:t>
      </w:r>
    </w:p>
    <w:p w:rsidR="00605401" w:rsidRPr="002B47E3" w:rsidRDefault="00605401" w:rsidP="00605401">
      <w:pPr>
        <w:bidi/>
        <w:jc w:val="both"/>
        <w:rPr>
          <w:rFonts w:asciiTheme="minorBidi" w:hAnsiTheme="minorBidi"/>
          <w:sz w:val="28"/>
          <w:szCs w:val="28"/>
          <w:rtl/>
        </w:rPr>
      </w:pPr>
      <w:r w:rsidRPr="002B47E3">
        <w:rPr>
          <w:rFonts w:asciiTheme="minorBidi" w:hAnsiTheme="minorBidi"/>
          <w:sz w:val="28"/>
          <w:szCs w:val="28"/>
          <w:rtl/>
        </w:rPr>
        <w:t>وأمَّا القولُ بعدمِ مشروعيَّةِ الاستعاذةِ عندَ التثاؤبِ؛ لأنَّ النبيَّ صلّى الله عليه وسلّم بيَّنَ أنَّ التثاؤُبَ مِن الشيطانِ وأمَرَ بكَظْمِهِ حَسَبَ الاستطاعةِ ولم يُرشِدْ إلى الاستعاذةِ، كما أرشَدَ عثمانَ بنَ أبي العاصِ عندَ إحساسِهِ بالشيطانِ يَحُولُ بينَهُ وبينَ صلاتِهِ، فأمَرَهُ بالاستعاذةِ والتَّفْلِ: فهذا ككثيرٍ مِن النِّعَمِ التي يذكُرُها اللهُ ويذكُرُ أنَّها مِن عِنْدِهِ ولا يَنُصُّ على الحمدِ، فليس كلُّ نِعْمةٍ يذكُرُ أنَّها مِن اللهِ ولا يأمُرُ بالحمدِ عندَ ذِكْرِهِ لها: لا يُشرَعُ الحمدُ لذلك؛ كما أنَّه ليس كلُّ عملٍ يذكُرُ اللهُ أنَّه مِن الشيطانِ ولا يأمُرُ بالاستعاذةِ منه عندَ ذِكْرِهِ له: لا يُشرَعُ له الاستعاذةُ؛ لكثرةِ الأنواعِ وتعدُّدِها، فاكتُفِيَ بالأمرِ العامِّ.</w:t>
      </w:r>
    </w:p>
    <w:p w:rsidR="00605401" w:rsidRPr="002B47E3" w:rsidRDefault="00605401" w:rsidP="00605401">
      <w:pPr>
        <w:bidi/>
        <w:jc w:val="both"/>
        <w:rPr>
          <w:rFonts w:asciiTheme="minorBidi" w:hAnsiTheme="minorBidi"/>
          <w:sz w:val="28"/>
          <w:szCs w:val="28"/>
          <w:rtl/>
        </w:rPr>
      </w:pPr>
      <w:r w:rsidRPr="002B47E3">
        <w:rPr>
          <w:rFonts w:asciiTheme="minorBidi" w:hAnsiTheme="minorBidi" w:hint="cs"/>
          <w:sz w:val="28"/>
          <w:szCs w:val="28"/>
          <w:rtl/>
        </w:rPr>
        <w:tab/>
      </w:r>
      <w:r w:rsidRPr="002B47E3">
        <w:rPr>
          <w:rFonts w:asciiTheme="minorBidi" w:hAnsiTheme="minorBidi" w:hint="cs"/>
          <w:sz w:val="28"/>
          <w:szCs w:val="28"/>
          <w:rtl/>
        </w:rPr>
        <w:tab/>
      </w:r>
      <w:r w:rsidRPr="002B47E3">
        <w:rPr>
          <w:rFonts w:asciiTheme="minorBidi" w:hAnsiTheme="minorBidi" w:hint="cs"/>
          <w:sz w:val="28"/>
          <w:szCs w:val="28"/>
          <w:rtl/>
        </w:rPr>
        <w:tab/>
      </w:r>
      <w:r w:rsidRPr="002B47E3">
        <w:rPr>
          <w:rFonts w:asciiTheme="minorBidi" w:hAnsiTheme="minorBidi" w:hint="cs"/>
          <w:sz w:val="28"/>
          <w:szCs w:val="28"/>
          <w:rtl/>
        </w:rPr>
        <w:tab/>
      </w:r>
      <w:r w:rsidRPr="002B47E3">
        <w:rPr>
          <w:rFonts w:asciiTheme="minorBidi" w:hAnsiTheme="minorBidi" w:hint="cs"/>
          <w:sz w:val="28"/>
          <w:szCs w:val="28"/>
          <w:rtl/>
        </w:rPr>
        <w:tab/>
        <w:t>***</w:t>
      </w:r>
    </w:p>
    <w:p w:rsidR="00605401" w:rsidRPr="002B47E3" w:rsidRDefault="00605401" w:rsidP="00605401">
      <w:pPr>
        <w:bidi/>
        <w:jc w:val="both"/>
        <w:rPr>
          <w:rFonts w:asciiTheme="minorBidi" w:hAnsiTheme="minorBidi"/>
          <w:sz w:val="28"/>
          <w:szCs w:val="28"/>
          <w:rtl/>
        </w:rPr>
      </w:pPr>
      <w:r w:rsidRPr="002B47E3">
        <w:rPr>
          <w:rFonts w:asciiTheme="minorBidi" w:hAnsiTheme="minorBidi" w:hint="cs"/>
          <w:sz w:val="28"/>
          <w:szCs w:val="28"/>
          <w:rtl/>
        </w:rPr>
        <w:t>ــــــــــــــــــــــــــــــــــــــــــــــــــــــــ</w:t>
      </w:r>
    </w:p>
    <w:p w:rsidR="00605401" w:rsidRPr="002B47E3" w:rsidRDefault="00605401" w:rsidP="00605401">
      <w:pPr>
        <w:bidi/>
        <w:jc w:val="both"/>
        <w:rPr>
          <w:sz w:val="28"/>
          <w:szCs w:val="28"/>
        </w:rPr>
      </w:pPr>
      <w:r w:rsidRPr="002B47E3">
        <w:rPr>
          <w:rFonts w:asciiTheme="minorBidi" w:hAnsiTheme="minorBidi" w:hint="cs"/>
          <w:sz w:val="28"/>
          <w:szCs w:val="28"/>
          <w:rtl/>
        </w:rPr>
        <w:t xml:space="preserve">(1) </w:t>
      </w:r>
      <w:r w:rsidRPr="002B47E3">
        <w:rPr>
          <w:rFonts w:asciiTheme="minorBidi" w:hAnsiTheme="minorBidi"/>
          <w:sz w:val="28"/>
          <w:szCs w:val="28"/>
          <w:rtl/>
        </w:rPr>
        <w:t>أخرجه أبو داود (466)</w:t>
      </w:r>
      <w:r>
        <w:rPr>
          <w:rFonts w:asciiTheme="minorBidi" w:hAnsiTheme="minorBidi"/>
          <w:sz w:val="28"/>
          <w:szCs w:val="28"/>
          <w:rtl/>
        </w:rPr>
        <w:t>.</w:t>
      </w:r>
    </w:p>
    <w:p w:rsidR="00605401" w:rsidRPr="002B47E3" w:rsidRDefault="00605401" w:rsidP="00605401">
      <w:pPr>
        <w:bidi/>
        <w:jc w:val="both"/>
        <w:rPr>
          <w:rFonts w:asciiTheme="minorBidi" w:hAnsiTheme="minorBidi"/>
          <w:sz w:val="28"/>
          <w:szCs w:val="28"/>
          <w:rtl/>
          <w:lang w:bidi="ar-SY"/>
        </w:rPr>
      </w:pPr>
      <w:r w:rsidRPr="002B47E3">
        <w:rPr>
          <w:rFonts w:asciiTheme="minorBidi" w:hAnsiTheme="minorBidi" w:hint="cs"/>
          <w:sz w:val="28"/>
          <w:szCs w:val="28"/>
          <w:rtl/>
        </w:rPr>
        <w:t>(2)</w:t>
      </w:r>
      <w:r w:rsidRPr="002B47E3">
        <w:rPr>
          <w:rFonts w:asciiTheme="minorBidi" w:hAnsiTheme="minorBidi"/>
          <w:sz w:val="28"/>
          <w:szCs w:val="28"/>
          <w:rtl/>
        </w:rPr>
        <w:t xml:space="preserve"> أخرجه ابن ماجه (773)</w:t>
      </w:r>
      <w:r>
        <w:rPr>
          <w:rFonts w:asciiTheme="minorBidi" w:hAnsiTheme="minorBidi"/>
          <w:sz w:val="28"/>
          <w:szCs w:val="28"/>
          <w:rtl/>
        </w:rPr>
        <w:t>.</w:t>
      </w:r>
    </w:p>
    <w:p w:rsidR="00605401" w:rsidRPr="002B47E3" w:rsidRDefault="00605401" w:rsidP="00605401">
      <w:pPr>
        <w:bidi/>
        <w:jc w:val="both"/>
        <w:rPr>
          <w:rFonts w:asciiTheme="minorBidi" w:hAnsiTheme="minorBidi"/>
          <w:sz w:val="28"/>
          <w:szCs w:val="28"/>
        </w:rPr>
      </w:pPr>
      <w:r w:rsidRPr="002B47E3">
        <w:rPr>
          <w:rFonts w:asciiTheme="minorBidi" w:hAnsiTheme="minorBidi" w:hint="cs"/>
          <w:sz w:val="28"/>
          <w:szCs w:val="28"/>
          <w:rtl/>
        </w:rPr>
        <w:t>(3)</w:t>
      </w:r>
      <w:r w:rsidRPr="002B47E3">
        <w:rPr>
          <w:rFonts w:asciiTheme="minorBidi" w:hAnsiTheme="minorBidi"/>
          <w:sz w:val="28"/>
          <w:szCs w:val="28"/>
          <w:rtl/>
        </w:rPr>
        <w:t xml:space="preserve"> أخرجه البخاري (4860)، ومسلم (1647)</w:t>
      </w:r>
      <w:r>
        <w:rPr>
          <w:rFonts w:asciiTheme="minorBidi" w:hAnsiTheme="minorBidi"/>
          <w:sz w:val="28"/>
          <w:szCs w:val="28"/>
          <w:rtl/>
        </w:rPr>
        <w:t>.</w:t>
      </w:r>
    </w:p>
    <w:p w:rsidR="00605401" w:rsidRPr="002B47E3" w:rsidRDefault="00605401" w:rsidP="00605401">
      <w:pPr>
        <w:bidi/>
        <w:jc w:val="both"/>
        <w:rPr>
          <w:sz w:val="28"/>
          <w:szCs w:val="28"/>
        </w:rPr>
      </w:pPr>
    </w:p>
    <w:p w:rsidR="00605401" w:rsidRPr="002B47E3" w:rsidRDefault="00605401" w:rsidP="00605401">
      <w:pPr>
        <w:jc w:val="both"/>
        <w:rPr>
          <w:rFonts w:asciiTheme="minorBidi" w:hAnsiTheme="minorBidi"/>
          <w:sz w:val="28"/>
          <w:szCs w:val="28"/>
          <w:rtl/>
        </w:rPr>
      </w:pPr>
      <w:r w:rsidRPr="002B47E3">
        <w:rPr>
          <w:rFonts w:asciiTheme="minorBidi" w:hAnsiTheme="minorBidi"/>
          <w:sz w:val="28"/>
          <w:szCs w:val="28"/>
          <w:rtl/>
        </w:rPr>
        <w:br w:type="page"/>
      </w:r>
    </w:p>
    <w:p w:rsidR="00605401" w:rsidRPr="002B47E3" w:rsidRDefault="00605401" w:rsidP="00605401">
      <w:pPr>
        <w:bidi/>
        <w:jc w:val="both"/>
        <w:rPr>
          <w:rFonts w:asciiTheme="minorBidi" w:hAnsiTheme="minorBidi"/>
          <w:sz w:val="28"/>
          <w:szCs w:val="28"/>
        </w:rPr>
      </w:pP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قال تعالى: {وَإِذَا قُرِىءَ الْقُرْآنُ فَاسْتَمِعُوا لَهُ وَأَنْصِتُوا لَعَلَّكُمْ تُرْحَمُونَ *} [ الأعراف: 204 ] .</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نزَلتْ هذه الآيةُ في الصلاةِ، أُمِرُوا بالإنصاتِ فيها؛ تعظيمًا لها ولو لم يكنْ هناك قراءةٌ مسموعةٌ، وإذا كانتِ الصلاةُ جهريَّةً، فالإنصاتُ آكَدُ؛ ولذا قدَّمَ اللهُ الاستماعَ على الإنصاتِ؛ لأنَّه هو المقصودُ منه، فقد يُنصِتُ مَن يَسمَعُ ولا يَستمِعُ.</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وحكَى أحمدُ الإجماعَ في أنَّ نُزُولَها في الصلاةِ، وحكاهُ مِثلَهُ الجصَّاصُ وغيرُه.</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المقصودُ من الإنصاتِ في الصلاةِ:</w:t>
      </w:r>
    </w:p>
    <w:p w:rsidR="00605401" w:rsidRPr="002B47E3" w:rsidRDefault="00605401" w:rsidP="00605401">
      <w:pPr>
        <w:bidi/>
        <w:jc w:val="both"/>
        <w:rPr>
          <w:sz w:val="28"/>
          <w:szCs w:val="28"/>
        </w:rPr>
      </w:pPr>
      <w:r w:rsidRPr="002B47E3">
        <w:rPr>
          <w:rFonts w:asciiTheme="minorBidi" w:hAnsiTheme="minorBidi"/>
          <w:sz w:val="28"/>
          <w:szCs w:val="28"/>
          <w:rtl/>
        </w:rPr>
        <w:t>وقد اختُلِفَ في المقصودِ مِن الإنصاتِ في الصلاةِ: هل هو منعٌ لكلامِ الناسِ أو هو شاملٌ حتى للقراءةِ؟ وقد جاءَ أنَّ هذه الآيةَ نزَلتْ في الصلاةِ بعدَما كانتِ الرُّخْصةُ لهم أنَّهم يتكلَّمونَ فيها، وقد ثبَتَ ذلك كما رواهُ ابنُ مسعودٍ؛ قال: «كنَّا يُسَلِّمُ بعضُنا على بعضٍ في الصلاةِ، فجاءَ القرآنُ: {وَإِذَا قُرِىءَ الْقُرْآنُ فَاسْتَمِعُوا لَهُ وَأَنْصِتُوا لَعَلَّكُمْ تُرْحَمُونَ *} »</w:t>
      </w:r>
      <w:r w:rsidRPr="002B47E3">
        <w:rPr>
          <w:rFonts w:asciiTheme="minorBidi" w:hAnsiTheme="minorBidi" w:hint="cs"/>
          <w:sz w:val="28"/>
          <w:szCs w:val="28"/>
          <w:rtl/>
        </w:rPr>
        <w:t xml:space="preserve">(1) </w:t>
      </w:r>
    </w:p>
    <w:p w:rsidR="00605401" w:rsidRPr="002B47E3" w:rsidRDefault="00605401" w:rsidP="00605401">
      <w:pPr>
        <w:bidi/>
        <w:jc w:val="both"/>
        <w:rPr>
          <w:rFonts w:asciiTheme="minorBidi" w:hAnsiTheme="minorBidi"/>
          <w:sz w:val="28"/>
          <w:szCs w:val="28"/>
          <w:rtl/>
        </w:rPr>
      </w:pPr>
      <w:r w:rsidRPr="002B47E3">
        <w:rPr>
          <w:rFonts w:asciiTheme="minorBidi" w:hAnsiTheme="minorBidi"/>
          <w:sz w:val="28"/>
          <w:szCs w:val="28"/>
          <w:rtl/>
        </w:rPr>
        <w:t>وجاء عن بعضِ السلفِ؛ صحَّ عن ابنِ عبَّاسٍ وابنِ المسيَّبِ ومجاهدٍ والنخَعيِّ وغيرِهم؛ أنَّها نزَلَتْ في الصلاةِ للإنصاتِ خَلْفَ الإمامِ في الصلاةِ الجهريَّةِ؛ فلا يُقرَأُ القرآنُ وبهذا جزَمَ أحمدُ؛ وهذا ظاهرٌ دخولُهُ في الآيةِ؛ لأنَّ اللَّهَ قال: {وَإِذَا قُرِىءَ الْقُرْآنُ فَاسْتَمِعُوا لَهُ وَأَنْصِتُوا} ، وليس كلُّ الصلواتِ جهريَّةً يجبُ الإنصاتُ فيها لأجلِ الاستماعِ، فأكثَرُ الرَّكَعاتِ سِرِّيَّةٌ؛ ففي الفرائضِ سِتُّ ركعاتٍ جهريَّةٍ، وهنَّ: الفجرُ وركعتَا المغربِ والعِشاءِ الأُوليَانِ، عدا يومِ الجمعةِ فتزيدُ فتكونُ ثمانيَ ركعاتٍ،</w:t>
      </w:r>
    </w:p>
    <w:p w:rsidR="00605401" w:rsidRPr="002B47E3" w:rsidRDefault="00605401" w:rsidP="00605401">
      <w:pPr>
        <w:bidi/>
        <w:jc w:val="both"/>
        <w:rPr>
          <w:rFonts w:asciiTheme="minorBidi" w:hAnsiTheme="minorBidi"/>
          <w:sz w:val="28"/>
          <w:szCs w:val="28"/>
          <w:rtl/>
        </w:rPr>
      </w:pPr>
      <w:r w:rsidRPr="002B47E3">
        <w:rPr>
          <w:rFonts w:asciiTheme="minorBidi" w:hAnsiTheme="minorBidi" w:hint="cs"/>
          <w:sz w:val="28"/>
          <w:szCs w:val="28"/>
          <w:rtl/>
        </w:rPr>
        <w:t>ــــــــــــــــــــــــــــــــــــــــــــــــــــــــ</w:t>
      </w:r>
    </w:p>
    <w:p w:rsidR="00605401" w:rsidRPr="002B47E3" w:rsidRDefault="00605401" w:rsidP="00605401">
      <w:pPr>
        <w:bidi/>
        <w:jc w:val="both"/>
        <w:rPr>
          <w:rFonts w:asciiTheme="minorBidi" w:hAnsiTheme="minorBidi"/>
          <w:sz w:val="28"/>
          <w:szCs w:val="28"/>
        </w:rPr>
      </w:pPr>
      <w:r w:rsidRPr="002B47E3">
        <w:rPr>
          <w:rFonts w:asciiTheme="minorBidi" w:hAnsiTheme="minorBidi" w:hint="cs"/>
          <w:sz w:val="28"/>
          <w:szCs w:val="28"/>
          <w:rtl/>
        </w:rPr>
        <w:t xml:space="preserve">(1) </w:t>
      </w:r>
      <w:r w:rsidRPr="002B47E3">
        <w:rPr>
          <w:rFonts w:asciiTheme="minorBidi" w:hAnsiTheme="minorBidi"/>
          <w:sz w:val="28"/>
          <w:szCs w:val="28"/>
          <w:rtl/>
        </w:rPr>
        <w:t>«تفسير الطبري» (10 /658)</w:t>
      </w:r>
      <w:r>
        <w:rPr>
          <w:rFonts w:asciiTheme="minorBidi" w:hAnsiTheme="minorBidi"/>
          <w:sz w:val="28"/>
          <w:szCs w:val="28"/>
          <w:rtl/>
        </w:rPr>
        <w:t>.</w:t>
      </w:r>
    </w:p>
    <w:p w:rsidR="00605401" w:rsidRPr="002B47E3" w:rsidRDefault="00605401" w:rsidP="00605401">
      <w:pPr>
        <w:bidi/>
        <w:jc w:val="both"/>
        <w:rPr>
          <w:sz w:val="28"/>
          <w:szCs w:val="28"/>
        </w:rPr>
      </w:pPr>
    </w:p>
    <w:p w:rsidR="00605401" w:rsidRPr="002B47E3" w:rsidRDefault="00605401" w:rsidP="00605401">
      <w:pPr>
        <w:bidi/>
        <w:jc w:val="both"/>
        <w:rPr>
          <w:rFonts w:asciiTheme="minorBidi" w:hAnsiTheme="minorBidi"/>
          <w:sz w:val="28"/>
          <w:szCs w:val="28"/>
          <w:rtl/>
        </w:rPr>
      </w:pPr>
    </w:p>
    <w:p w:rsidR="00605401" w:rsidRPr="002B47E3" w:rsidRDefault="00605401" w:rsidP="00605401">
      <w:pPr>
        <w:jc w:val="both"/>
        <w:rPr>
          <w:rFonts w:asciiTheme="minorBidi" w:hAnsiTheme="minorBidi"/>
          <w:sz w:val="28"/>
          <w:szCs w:val="28"/>
          <w:rtl/>
        </w:rPr>
      </w:pPr>
      <w:r w:rsidRPr="002B47E3">
        <w:rPr>
          <w:rFonts w:asciiTheme="minorBidi" w:hAnsiTheme="minorBidi"/>
          <w:sz w:val="28"/>
          <w:szCs w:val="28"/>
          <w:rtl/>
        </w:rPr>
        <w:br w:type="page"/>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 xml:space="preserve"> وأمَّا السِّرِّيَّةُ فإحدى عَشْرةَ ركعةً، إلاَّ الجمعةَ ففيها سبعُ ركعاتٍ سِرِّيَّةٍ.</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ومِن السلفِ: مَن عمَّمَ الحُكْمَ لكلِّ قراءةٍ؛ في صلاةٍ وغيرِها، وفي كلِّ ذِكْرٍ؛ كخُطْبةِ الجمعةِ والعيدَيْنِ وغيرِهما، وهذا ليس مِن الخلافِ في سببِ نزولِ الآيةِ؛ وإنَّما في تعميمِ حُكْمِها.</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الإنصاتُ عند سماعِ القرآنِ خارج الصلاةِ:</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ومَن سمِع قرآنًا في غيرِ الصلاةِ، فلا يخلو مِن حالَيْنِ:</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الأُولى : أنْ يكونَ مقصودًا بالقراءةِ؛ كمَن يُقرَأُ القرآنُ في مجلسٍ هو فيه ويُجهَرُ بالقراءةِ للناسِ، فإنصاتُهُ مشروعٌ، ولَغْوُهُ فيه محرَّمٌ، ولا حرَجَ عليه في الكلمةِ والكلمتَيْنِ لمَن حولَهُ التي لا تُذهِبُ هَيْبةَ القرآنِ وتعظيمَهُ.</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الثـانيةُ : ألاَّ يكونَ مقصودًا بالقراءةِ؛ كمَن يَسمَعُ رجلاً يَقرَأُ لنفسِهِ، أو يَسمعُ مُقرِئًا يُقرِئُ غيرَهُ، أو حَلْقةَ علمٍ ليس هو فيها، أو إمامًا يُصلِّي بالناسِ في مسجدٍ ليس هو منهم؛ فلا يدخُلُ في مشروعيَّةِ الإنصاتِ المقصودِ في الآيةِ.</w:t>
      </w:r>
    </w:p>
    <w:p w:rsidR="00605401" w:rsidRPr="002B47E3" w:rsidRDefault="00605401" w:rsidP="00605401">
      <w:pPr>
        <w:bidi/>
        <w:jc w:val="both"/>
        <w:rPr>
          <w:sz w:val="28"/>
          <w:szCs w:val="28"/>
        </w:rPr>
      </w:pPr>
      <w:r w:rsidRPr="002B47E3">
        <w:rPr>
          <w:rFonts w:asciiTheme="minorBidi" w:hAnsiTheme="minorBidi"/>
          <w:sz w:val="28"/>
          <w:szCs w:val="28"/>
          <w:rtl/>
        </w:rPr>
        <w:t>والوجوبُ إنَّما هو في الصلاةِ لا خارجَها، وقد صحَّ عن طَلْحةَ بنِ عُبَيْدِ اللهِ بنِ كَرِيزٍ؛ قال: «رَأَيْتُ عُبَيْدَ بْنَ عُمَيْرٍ، وَعَطَاءَ بْنَ أَبِي رَبَاحٍ، يَتَحَدَّثَانِ وَالْقَاصُّ يَقُصُّ، فَقُلْتُ: أَلاَ تَسْتَمِعَانِ إِلَى الذِّكْرِ وَتَسْتَوْجِبَانِ المَوْعُودَ؟ قَالَ: فَنَظَرَا إِلَيَّ، ثُمَّ أَقْبَلاَ عَلَى حَدِيثِهِمَا، قَالَ: فَأَعَدتُّ، فَنَظَرَا إِلَيَّ، ثُمَّ أَقْبَلاَ عَلَى حَدِيثِهِمَا، قَالَ: فَأَعَدتُّ الثَّالِثَةَ، قَالَ: فَنَظَرَا إِلَيَّ، فَقَالاَ: إِنَّمَا ذَلِكَ فِي الصَّلاَةِ: {وَإِذَا قُرِىءَ الْقُرْآنُ فَاسْتَمِعُوا لَهُ وَأَنْصِتُوا} »</w:t>
      </w:r>
      <w:r w:rsidRPr="002B47E3">
        <w:rPr>
          <w:rFonts w:asciiTheme="minorBidi" w:hAnsiTheme="minorBidi" w:hint="cs"/>
          <w:sz w:val="28"/>
          <w:szCs w:val="28"/>
          <w:rtl/>
        </w:rPr>
        <w:t xml:space="preserve">(1) </w:t>
      </w:r>
    </w:p>
    <w:p w:rsidR="00605401" w:rsidRPr="002B47E3" w:rsidRDefault="00605401" w:rsidP="00605401">
      <w:pPr>
        <w:bidi/>
        <w:jc w:val="both"/>
        <w:rPr>
          <w:rFonts w:asciiTheme="minorBidi" w:hAnsiTheme="minorBidi"/>
          <w:sz w:val="28"/>
          <w:szCs w:val="28"/>
          <w:rtl/>
        </w:rPr>
      </w:pPr>
      <w:r w:rsidRPr="002B47E3">
        <w:rPr>
          <w:rFonts w:asciiTheme="minorBidi" w:hAnsiTheme="minorBidi" w:hint="cs"/>
          <w:sz w:val="28"/>
          <w:szCs w:val="28"/>
          <w:rtl/>
        </w:rPr>
        <w:t>ــــــــــــــــــــــــــــــــــــــــــــــــــــــــ</w:t>
      </w:r>
    </w:p>
    <w:p w:rsidR="00605401" w:rsidRPr="002B47E3" w:rsidRDefault="00605401" w:rsidP="00605401">
      <w:pPr>
        <w:bidi/>
        <w:jc w:val="both"/>
        <w:rPr>
          <w:rFonts w:asciiTheme="minorBidi" w:hAnsiTheme="minorBidi"/>
          <w:sz w:val="28"/>
          <w:szCs w:val="28"/>
          <w:rtl/>
        </w:rPr>
      </w:pPr>
      <w:r w:rsidRPr="002B47E3">
        <w:rPr>
          <w:rFonts w:asciiTheme="minorBidi" w:hAnsiTheme="minorBidi" w:hint="cs"/>
          <w:sz w:val="28"/>
          <w:szCs w:val="28"/>
          <w:rtl/>
        </w:rPr>
        <w:t>(1)</w:t>
      </w:r>
      <w:r w:rsidRPr="002B47E3">
        <w:rPr>
          <w:rFonts w:asciiTheme="minorBidi" w:hAnsiTheme="minorBidi"/>
          <w:sz w:val="28"/>
          <w:szCs w:val="28"/>
          <w:rtl/>
        </w:rPr>
        <w:t xml:space="preserve"> «تفسير الطبري» (10 /659)</w:t>
      </w:r>
      <w:r>
        <w:rPr>
          <w:rFonts w:asciiTheme="minorBidi" w:hAnsiTheme="minorBidi"/>
          <w:sz w:val="28"/>
          <w:szCs w:val="28"/>
          <w:rtl/>
        </w:rPr>
        <w:t>.</w:t>
      </w:r>
    </w:p>
    <w:p w:rsidR="00605401" w:rsidRPr="002B47E3" w:rsidRDefault="00605401" w:rsidP="00605401">
      <w:pPr>
        <w:bidi/>
        <w:jc w:val="both"/>
        <w:rPr>
          <w:sz w:val="28"/>
          <w:szCs w:val="28"/>
        </w:rPr>
      </w:pPr>
      <w:r w:rsidRPr="002B47E3">
        <w:rPr>
          <w:rFonts w:asciiTheme="minorBidi" w:hAnsiTheme="minorBidi" w:hint="cs"/>
          <w:sz w:val="28"/>
          <w:szCs w:val="28"/>
          <w:rtl/>
        </w:rPr>
        <w:t xml:space="preserve"> </w:t>
      </w:r>
    </w:p>
    <w:p w:rsidR="00605401" w:rsidRPr="002B47E3" w:rsidRDefault="00605401" w:rsidP="00605401">
      <w:pPr>
        <w:bidi/>
        <w:jc w:val="both"/>
        <w:rPr>
          <w:rFonts w:asciiTheme="minorBidi" w:hAnsiTheme="minorBidi"/>
          <w:sz w:val="28"/>
          <w:szCs w:val="28"/>
        </w:rPr>
      </w:pPr>
    </w:p>
    <w:p w:rsidR="00605401" w:rsidRPr="002B47E3" w:rsidRDefault="00605401" w:rsidP="00605401">
      <w:pPr>
        <w:jc w:val="both"/>
        <w:rPr>
          <w:rFonts w:asciiTheme="minorBidi" w:hAnsiTheme="minorBidi"/>
          <w:sz w:val="28"/>
          <w:szCs w:val="28"/>
        </w:rPr>
      </w:pPr>
      <w:r w:rsidRPr="002B47E3">
        <w:rPr>
          <w:rFonts w:asciiTheme="minorBidi" w:hAnsiTheme="minorBidi"/>
          <w:sz w:val="28"/>
          <w:szCs w:val="28"/>
        </w:rPr>
        <w:br w:type="page"/>
      </w:r>
    </w:p>
    <w:p w:rsidR="00605401" w:rsidRPr="002B47E3" w:rsidRDefault="00605401" w:rsidP="00605401">
      <w:pPr>
        <w:bidi/>
        <w:jc w:val="both"/>
        <w:rPr>
          <w:rFonts w:asciiTheme="minorBidi" w:hAnsiTheme="minorBidi"/>
          <w:sz w:val="28"/>
          <w:szCs w:val="28"/>
        </w:rPr>
      </w:pPr>
    </w:p>
    <w:p w:rsidR="00605401" w:rsidRPr="002B47E3" w:rsidRDefault="00605401" w:rsidP="00605401">
      <w:pPr>
        <w:bidi/>
        <w:jc w:val="both"/>
        <w:rPr>
          <w:rFonts w:asciiTheme="minorBidi" w:hAnsiTheme="minorBidi"/>
          <w:sz w:val="28"/>
          <w:szCs w:val="28"/>
          <w:rtl/>
        </w:rPr>
      </w:pPr>
      <w:r w:rsidRPr="002B47E3">
        <w:rPr>
          <w:rFonts w:asciiTheme="minorBidi" w:hAnsiTheme="minorBidi"/>
          <w:sz w:val="28"/>
          <w:szCs w:val="28"/>
          <w:rtl/>
        </w:rPr>
        <w:t>وقال بجوازِ الكلامِ خارجَ الصلاةِ سعيدُ بنُ جُبَيْرٍ، والشَّعْبيُّ، وقتادةُ، والنخَعيُّ، وغيرُهم.</w:t>
      </w:r>
    </w:p>
    <w:p w:rsidR="00605401" w:rsidRPr="002B47E3" w:rsidRDefault="00605401" w:rsidP="00605401">
      <w:pPr>
        <w:bidi/>
        <w:jc w:val="both"/>
        <w:rPr>
          <w:sz w:val="28"/>
          <w:szCs w:val="28"/>
        </w:rPr>
      </w:pPr>
      <w:r w:rsidRPr="002B47E3">
        <w:rPr>
          <w:rFonts w:asciiTheme="minorBidi" w:hAnsiTheme="minorBidi"/>
          <w:sz w:val="28"/>
          <w:szCs w:val="28"/>
          <w:rtl/>
        </w:rPr>
        <w:t>ولا يختلِفُ العلماءُ في أنَّ هذه الآيةَ نزَلَتْ في الإنصاتِ في الصلاةِ؛ كما حكَى الإجماعَ أحمدُ والجصَّاصُ؛ وإنَّما الخلافُ في فروعِ مسألةِ القراءةِ خلفَ الإمامِ، وقد حكَى أحمدُ إجماعَ مَن سبَقَ على أنَّ مَن ترَكَ القراءةَ خلفَ الإمامِ في الصلاةِ الجهريَّةِ أنَّ صلاتَه لا تَبطُلُ؛ فقال: «ما سَمِعْنا أحدًا مِن أهلِ الإسلامِ يقولُ: إنَّ الإمامَ إذا جهَرَ بالقراءةِ لا تُجزِئُ صلاةَ مَن خلفَه إذا لم يَقرَأْ»</w:t>
      </w:r>
      <w:r w:rsidRPr="002B47E3">
        <w:rPr>
          <w:rFonts w:asciiTheme="minorBidi" w:hAnsiTheme="minorBidi" w:hint="cs"/>
          <w:sz w:val="28"/>
          <w:szCs w:val="28"/>
          <w:rtl/>
        </w:rPr>
        <w:t xml:space="preserve">(1) </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القراءةُ خلفَ الإمامِ في الجهريَّة:</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وقد اختلَفَ العلماءُ في القراءةِ خلفَ الإمامِ في الجهريَّةِ على أقوالٍ، أشهرُها أقوالٌ ثلاثةٌ:</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الأوَّلُ : أنَّه لا يُقرَأُ خلفَ الإمامِ في الجَهْرِيَّةِ؛ وهو قولُ جماهيرِ العلماءِ وعامَّةِ السلفِ، وهو قولُ الأئمَّةِ الأربعةِ، ومنهم الشافعيُّ في القديمِ.</w:t>
      </w:r>
    </w:p>
    <w:p w:rsidR="00605401" w:rsidRPr="002B47E3" w:rsidRDefault="00605401" w:rsidP="00605401">
      <w:pPr>
        <w:bidi/>
        <w:jc w:val="both"/>
        <w:rPr>
          <w:sz w:val="28"/>
          <w:szCs w:val="28"/>
        </w:rPr>
      </w:pPr>
      <w:r w:rsidRPr="002B47E3">
        <w:rPr>
          <w:rFonts w:asciiTheme="minorBidi" w:hAnsiTheme="minorBidi"/>
          <w:sz w:val="28"/>
          <w:szCs w:val="28"/>
          <w:rtl/>
        </w:rPr>
        <w:t>ومِن العلماءِ مَن قال: إنَّها لا تجبُ حتى في السِّرِّيَّةِ؛ وهو قولُ أبي حنيفةَ وروايةٌ عن أحمدَ؛ لظاهرِ قولِهِ صلّى الله عليه وسلّم: (مَنْ كَانَ لَهُ إِمَامٌ، فَقِرَاءَتُهُ لَهُ قِرَاءَةٌ)؛ رواهُ أحمدُ وابنُ ماجه، عن جابرٍ</w:t>
      </w:r>
    </w:p>
    <w:p w:rsidR="00605401" w:rsidRPr="002B47E3" w:rsidRDefault="00605401" w:rsidP="00605401">
      <w:pPr>
        <w:bidi/>
        <w:jc w:val="both"/>
        <w:rPr>
          <w:sz w:val="28"/>
          <w:szCs w:val="28"/>
        </w:rPr>
      </w:pPr>
      <w:r w:rsidRPr="002B47E3">
        <w:rPr>
          <w:rFonts w:asciiTheme="minorBidi" w:hAnsiTheme="minorBidi"/>
          <w:sz w:val="28"/>
          <w:szCs w:val="28"/>
          <w:rtl/>
        </w:rPr>
        <w:t>، ورواهُ مالكٌ في «الموطَّأِ»، عن وهبِ بنِ كَيْسَانَ، عن جابرٍ؛ مِن قولِه</w:t>
      </w:r>
      <w:r w:rsidRPr="002B47E3">
        <w:rPr>
          <w:rFonts w:asciiTheme="minorBidi" w:hAnsiTheme="minorBidi" w:hint="cs"/>
          <w:sz w:val="28"/>
          <w:szCs w:val="28"/>
          <w:rtl/>
        </w:rPr>
        <w:t>(3)</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 وهو أرجَحُ، وله طرقٌ مرفوعةٌ لا يصحُّ منها شيءٌ.</w:t>
      </w:r>
    </w:p>
    <w:p w:rsidR="00605401" w:rsidRPr="002B47E3" w:rsidRDefault="00605401" w:rsidP="00605401">
      <w:pPr>
        <w:bidi/>
        <w:jc w:val="both"/>
        <w:rPr>
          <w:rFonts w:asciiTheme="minorBidi" w:hAnsiTheme="minorBidi"/>
          <w:sz w:val="28"/>
          <w:szCs w:val="28"/>
          <w:rtl/>
        </w:rPr>
      </w:pPr>
      <w:r w:rsidRPr="002B47E3">
        <w:rPr>
          <w:rFonts w:asciiTheme="minorBidi" w:hAnsiTheme="minorBidi"/>
          <w:sz w:val="28"/>
          <w:szCs w:val="28"/>
          <w:rtl/>
        </w:rPr>
        <w:t>القولُ الثاني : أنَّ القراءةَ تجبُ خلفَ الإمامِ في الجَهْرِيَّةِ، وفي</w:t>
      </w:r>
    </w:p>
    <w:p w:rsidR="00605401" w:rsidRPr="002B47E3" w:rsidRDefault="00605401" w:rsidP="00605401">
      <w:pPr>
        <w:bidi/>
        <w:jc w:val="both"/>
        <w:rPr>
          <w:rFonts w:asciiTheme="minorBidi" w:hAnsiTheme="minorBidi"/>
          <w:sz w:val="28"/>
          <w:szCs w:val="28"/>
          <w:rtl/>
        </w:rPr>
      </w:pPr>
      <w:r w:rsidRPr="002B47E3">
        <w:rPr>
          <w:rFonts w:asciiTheme="minorBidi" w:hAnsiTheme="minorBidi" w:hint="cs"/>
          <w:sz w:val="28"/>
          <w:szCs w:val="28"/>
          <w:rtl/>
        </w:rPr>
        <w:t>ــــــــــــــــــــــــــــــــــــــــــــــــــــــــ</w:t>
      </w:r>
    </w:p>
    <w:p w:rsidR="00605401" w:rsidRPr="002B47E3" w:rsidRDefault="00605401" w:rsidP="00605401">
      <w:pPr>
        <w:bidi/>
        <w:jc w:val="both"/>
        <w:rPr>
          <w:rFonts w:asciiTheme="minorBidi" w:hAnsiTheme="minorBidi"/>
          <w:sz w:val="28"/>
          <w:szCs w:val="28"/>
          <w:rtl/>
        </w:rPr>
      </w:pPr>
      <w:r w:rsidRPr="002B47E3">
        <w:rPr>
          <w:rFonts w:asciiTheme="minorBidi" w:hAnsiTheme="minorBidi" w:hint="cs"/>
          <w:sz w:val="28"/>
          <w:szCs w:val="28"/>
          <w:rtl/>
        </w:rPr>
        <w:t xml:space="preserve">(1) </w:t>
      </w:r>
      <w:r w:rsidRPr="002B47E3">
        <w:rPr>
          <w:rFonts w:asciiTheme="minorBidi" w:hAnsiTheme="minorBidi"/>
          <w:sz w:val="28"/>
          <w:szCs w:val="28"/>
          <w:rtl/>
        </w:rPr>
        <w:t>«المغني» لابن قدامة (2 /262)</w:t>
      </w:r>
      <w:r>
        <w:rPr>
          <w:rFonts w:asciiTheme="minorBidi" w:hAnsiTheme="minorBidi"/>
          <w:sz w:val="28"/>
          <w:szCs w:val="28"/>
          <w:rtl/>
        </w:rPr>
        <w:t>.</w:t>
      </w:r>
    </w:p>
    <w:p w:rsidR="00605401" w:rsidRPr="002B47E3" w:rsidRDefault="00605401" w:rsidP="00605401">
      <w:pPr>
        <w:bidi/>
        <w:jc w:val="both"/>
        <w:rPr>
          <w:rFonts w:asciiTheme="minorBidi" w:hAnsiTheme="minorBidi"/>
          <w:sz w:val="28"/>
          <w:szCs w:val="28"/>
          <w:rtl/>
          <w:lang w:bidi="ar-SY"/>
        </w:rPr>
      </w:pPr>
      <w:r w:rsidRPr="002B47E3">
        <w:rPr>
          <w:rFonts w:asciiTheme="minorBidi" w:hAnsiTheme="minorBidi" w:hint="cs"/>
          <w:sz w:val="28"/>
          <w:szCs w:val="28"/>
          <w:rtl/>
        </w:rPr>
        <w:t>(2)</w:t>
      </w:r>
      <w:r w:rsidRPr="002B47E3">
        <w:rPr>
          <w:rFonts w:asciiTheme="minorBidi" w:hAnsiTheme="minorBidi"/>
          <w:sz w:val="28"/>
          <w:szCs w:val="28"/>
          <w:rtl/>
        </w:rPr>
        <w:t xml:space="preserve"> أخرجه أحمد (3 /339)، وابن ماجه (850).</w:t>
      </w:r>
    </w:p>
    <w:p w:rsidR="00605401" w:rsidRPr="002B47E3" w:rsidRDefault="00605401" w:rsidP="00605401">
      <w:pPr>
        <w:bidi/>
        <w:jc w:val="both"/>
        <w:rPr>
          <w:sz w:val="28"/>
          <w:szCs w:val="28"/>
        </w:rPr>
      </w:pPr>
      <w:r w:rsidRPr="002B47E3">
        <w:rPr>
          <w:rFonts w:asciiTheme="minorBidi" w:hAnsiTheme="minorBidi" w:hint="cs"/>
          <w:sz w:val="28"/>
          <w:szCs w:val="28"/>
          <w:rtl/>
        </w:rPr>
        <w:t>(3)</w:t>
      </w:r>
      <w:r w:rsidRPr="002B47E3">
        <w:rPr>
          <w:rFonts w:asciiTheme="minorBidi" w:hAnsiTheme="minorBidi"/>
          <w:sz w:val="28"/>
          <w:szCs w:val="28"/>
          <w:rtl/>
        </w:rPr>
        <w:t xml:space="preserve"> أخرجه مالك في «الموطأ» (1 /84).</w:t>
      </w:r>
    </w:p>
    <w:p w:rsidR="00605401" w:rsidRPr="002B47E3" w:rsidRDefault="00605401" w:rsidP="00605401">
      <w:pPr>
        <w:bidi/>
        <w:jc w:val="both"/>
        <w:rPr>
          <w:rFonts w:asciiTheme="minorBidi" w:hAnsiTheme="minorBidi"/>
          <w:sz w:val="28"/>
          <w:szCs w:val="28"/>
          <w:rtl/>
        </w:rPr>
      </w:pPr>
    </w:p>
    <w:p w:rsidR="00605401" w:rsidRPr="002B47E3" w:rsidRDefault="00605401" w:rsidP="00605401">
      <w:pPr>
        <w:jc w:val="both"/>
        <w:rPr>
          <w:rFonts w:asciiTheme="minorBidi" w:hAnsiTheme="minorBidi"/>
          <w:sz w:val="28"/>
          <w:szCs w:val="28"/>
          <w:rtl/>
        </w:rPr>
      </w:pPr>
      <w:r w:rsidRPr="002B47E3">
        <w:rPr>
          <w:rFonts w:asciiTheme="minorBidi" w:hAnsiTheme="minorBidi"/>
          <w:sz w:val="28"/>
          <w:szCs w:val="28"/>
          <w:rtl/>
        </w:rPr>
        <w:br w:type="page"/>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 xml:space="preserve"> السرِّيَّةِ مِن بابِ أَوْلى؛ وهو قولُ الشافعيِّ في الجديدِ، وهو مذهبُ الشافعيَّةِ، فيُوجِبُ الشافعيُّ القراءةَ في سَكَتاتِ الإمامِ؛ لِيَجمَعَ بينَ الامتثالِ للآيةِ، وهو الإنصاتُ، وبينَ الإتيانِ بالرُّكْنِ، وهو القراءةُ.</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ونقَل البُوَيْطِيُّ أنَّه يقرَأُ فيما أَسَرَّ الإمامُ بأمِّ القرآنِ وسورةٍ في الأُولَيَيْنِ، وأُمِّ القرآنِ في الأُخريَيْنِ، وفيما جهَرَ فيه الإمامُ لا يَقرَأُ مَن خَلْفَهُ إلاَّ بأمِّ القرآنِ.</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وكان الشافعيُّ في القديمِ يُوجِبُ القراءةَ في الصلاةِ السِّرِّيَّةِ دونَ الجهريَّةِ، ثمَّ أَوجَبَها في الجميعِ في قولِه الجديدِ.</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وللبخاريِّ جزءٌ في القراءةِ خلفَ الإمامِ، أوجَبَ فيه القراءةَ حتى في الجهريَّةِ، ووافَقَهُ جماعةٌ مِن أهلِ الحديثِ والفقهِ.</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القولُ الثالثُ : أنَّ القراءةَ مستحبَّةٌ لا تجبُ؛ وهو قولُ الأوزاعيِّ واللَّيْثِ.</w:t>
      </w:r>
    </w:p>
    <w:p w:rsidR="00605401" w:rsidRPr="002B47E3" w:rsidRDefault="00605401" w:rsidP="00605401">
      <w:pPr>
        <w:bidi/>
        <w:jc w:val="both"/>
        <w:rPr>
          <w:sz w:val="28"/>
          <w:szCs w:val="28"/>
        </w:rPr>
      </w:pPr>
      <w:r w:rsidRPr="002B47E3">
        <w:rPr>
          <w:rFonts w:asciiTheme="minorBidi" w:hAnsiTheme="minorBidi"/>
          <w:sz w:val="28"/>
          <w:szCs w:val="28"/>
          <w:rtl/>
        </w:rPr>
        <w:t xml:space="preserve">وأصحُّ الأقوالِ وأرجَحُها: أنَّ القراءةَ لا تجبُ ولا تُشرَعُ أيضًا في الجهريَّةِ؛ لِمَا ثبَتَ في مسلمٍ، في الإتمامِ بالإمامِ، عن أبي موسى الأشعريِّ، قال: قال رسولُ اللهِ صلّى الله عليه وسلّم: (فَإِذَا كَبَّرَ فَكَبِّرُوا، وَإِذَا قَرَأَ فَأَنْصِتُوا) ، وذكَرَ بقيَّةَ الحديثِ، وهو في «السُّننِ»، عن أبي هريرةَ، عن النبيِّ صلّى الله عليه وسلّم؛ أنَّه قال: (وَإِذَا قَرَأَ، فَأَنْصِتُوا) </w:t>
      </w:r>
      <w:r w:rsidRPr="002B47E3">
        <w:rPr>
          <w:rFonts w:asciiTheme="minorBidi" w:hAnsiTheme="minorBidi" w:hint="cs"/>
          <w:sz w:val="28"/>
          <w:szCs w:val="28"/>
          <w:rtl/>
        </w:rPr>
        <w:t xml:space="preserve">(1) </w:t>
      </w:r>
      <w:r w:rsidRPr="002B47E3">
        <w:rPr>
          <w:rFonts w:asciiTheme="minorBidi" w:hAnsiTheme="minorBidi"/>
          <w:sz w:val="28"/>
          <w:szCs w:val="28"/>
          <w:rtl/>
        </w:rPr>
        <w:t>وقد صحَّحَهُ مسلمٌ</w:t>
      </w:r>
      <w:r w:rsidRPr="002B47E3">
        <w:rPr>
          <w:rFonts w:asciiTheme="minorBidi" w:hAnsiTheme="minorBidi" w:hint="cs"/>
          <w:sz w:val="28"/>
          <w:szCs w:val="28"/>
          <w:rtl/>
        </w:rPr>
        <w:t xml:space="preserve"> (2)</w:t>
      </w:r>
    </w:p>
    <w:p w:rsidR="00605401" w:rsidRPr="002B47E3" w:rsidRDefault="00605401" w:rsidP="00605401">
      <w:pPr>
        <w:bidi/>
        <w:jc w:val="both"/>
        <w:rPr>
          <w:sz w:val="28"/>
          <w:szCs w:val="28"/>
        </w:rPr>
      </w:pPr>
      <w:r w:rsidRPr="002B47E3">
        <w:rPr>
          <w:rFonts w:asciiTheme="minorBidi" w:hAnsiTheme="minorBidi"/>
          <w:sz w:val="28"/>
          <w:szCs w:val="28"/>
          <w:rtl/>
        </w:rPr>
        <w:t>وحديثُ أبي هريرةَ في «الصحيحَيْنِ»، وليس فيه هذه اللَّفْظةُ</w:t>
      </w:r>
      <w:r w:rsidRPr="002B47E3">
        <w:rPr>
          <w:rFonts w:asciiTheme="minorBidi" w:hAnsiTheme="minorBidi" w:hint="cs"/>
          <w:sz w:val="28"/>
          <w:szCs w:val="28"/>
          <w:rtl/>
        </w:rPr>
        <w:t>(3)</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 ولذا أعلَّها بعضُهم.</w:t>
      </w:r>
    </w:p>
    <w:p w:rsidR="00605401" w:rsidRPr="002B47E3" w:rsidRDefault="00605401" w:rsidP="00605401">
      <w:pPr>
        <w:bidi/>
        <w:jc w:val="both"/>
        <w:rPr>
          <w:rFonts w:asciiTheme="minorBidi" w:hAnsiTheme="minorBidi"/>
          <w:sz w:val="28"/>
          <w:szCs w:val="28"/>
          <w:rtl/>
        </w:rPr>
      </w:pPr>
      <w:r w:rsidRPr="002B47E3">
        <w:rPr>
          <w:rFonts w:asciiTheme="minorBidi" w:hAnsiTheme="minorBidi"/>
          <w:sz w:val="28"/>
          <w:szCs w:val="28"/>
          <w:rtl/>
        </w:rPr>
        <w:t xml:space="preserve">لأنَّ اللهَ لم يأمُرِ الإمامَ بالجهرِ بالقراءةِ، إلاَّ لأجلِ المأمومِ، ولم </w:t>
      </w:r>
    </w:p>
    <w:p w:rsidR="00605401" w:rsidRPr="002B47E3" w:rsidRDefault="00605401" w:rsidP="00605401">
      <w:pPr>
        <w:bidi/>
        <w:jc w:val="both"/>
        <w:rPr>
          <w:rFonts w:asciiTheme="minorBidi" w:hAnsiTheme="minorBidi"/>
          <w:sz w:val="28"/>
          <w:szCs w:val="28"/>
          <w:rtl/>
        </w:rPr>
      </w:pPr>
      <w:r w:rsidRPr="002B47E3">
        <w:rPr>
          <w:rFonts w:asciiTheme="minorBidi" w:hAnsiTheme="minorBidi" w:hint="cs"/>
          <w:sz w:val="28"/>
          <w:szCs w:val="28"/>
          <w:rtl/>
        </w:rPr>
        <w:t>ــــــــــــــــــــــــــــــــــــــــــــــــــــــــ</w:t>
      </w:r>
    </w:p>
    <w:p w:rsidR="00605401" w:rsidRPr="002B47E3" w:rsidRDefault="00605401" w:rsidP="00605401">
      <w:pPr>
        <w:bidi/>
        <w:jc w:val="both"/>
        <w:rPr>
          <w:sz w:val="28"/>
          <w:szCs w:val="28"/>
        </w:rPr>
      </w:pPr>
      <w:r w:rsidRPr="002B47E3">
        <w:rPr>
          <w:rFonts w:asciiTheme="minorBidi" w:hAnsiTheme="minorBidi" w:hint="cs"/>
          <w:sz w:val="28"/>
          <w:szCs w:val="28"/>
          <w:rtl/>
        </w:rPr>
        <w:t xml:space="preserve">(1) </w:t>
      </w:r>
      <w:r w:rsidRPr="002B47E3">
        <w:rPr>
          <w:rFonts w:asciiTheme="minorBidi" w:hAnsiTheme="minorBidi"/>
          <w:sz w:val="28"/>
          <w:szCs w:val="28"/>
          <w:rtl/>
        </w:rPr>
        <w:t>أخرجه أحمد (2 /376)، وأبو داود (604)، والنسائي (921)، وابن ماجه (846).،</w:t>
      </w:r>
    </w:p>
    <w:p w:rsidR="00605401" w:rsidRPr="002B47E3" w:rsidRDefault="00605401" w:rsidP="00605401">
      <w:pPr>
        <w:bidi/>
        <w:jc w:val="both"/>
        <w:rPr>
          <w:sz w:val="28"/>
          <w:szCs w:val="28"/>
        </w:rPr>
      </w:pPr>
      <w:r w:rsidRPr="002B47E3">
        <w:rPr>
          <w:rFonts w:asciiTheme="minorBidi" w:hAnsiTheme="minorBidi" w:hint="cs"/>
          <w:sz w:val="28"/>
          <w:szCs w:val="28"/>
          <w:rtl/>
        </w:rPr>
        <w:t>(2)</w:t>
      </w:r>
      <w:r w:rsidRPr="002B47E3">
        <w:rPr>
          <w:rFonts w:asciiTheme="minorBidi" w:hAnsiTheme="minorBidi"/>
          <w:sz w:val="28"/>
          <w:szCs w:val="28"/>
          <w:rtl/>
        </w:rPr>
        <w:t xml:space="preserve"> «صحيح مسلم» (404) (63).،</w:t>
      </w:r>
    </w:p>
    <w:p w:rsidR="00605401" w:rsidRPr="002B47E3" w:rsidRDefault="00605401" w:rsidP="00605401">
      <w:pPr>
        <w:bidi/>
        <w:jc w:val="both"/>
        <w:rPr>
          <w:sz w:val="28"/>
          <w:szCs w:val="28"/>
        </w:rPr>
      </w:pPr>
      <w:r w:rsidRPr="002B47E3">
        <w:rPr>
          <w:rFonts w:asciiTheme="minorBidi" w:hAnsiTheme="minorBidi" w:hint="cs"/>
          <w:sz w:val="28"/>
          <w:szCs w:val="28"/>
          <w:rtl/>
        </w:rPr>
        <w:t>(3)</w:t>
      </w:r>
      <w:r w:rsidRPr="002B47E3">
        <w:rPr>
          <w:rFonts w:asciiTheme="minorBidi" w:hAnsiTheme="minorBidi"/>
          <w:sz w:val="28"/>
          <w:szCs w:val="28"/>
          <w:rtl/>
        </w:rPr>
        <w:t xml:space="preserve"> أخرجه البخاري (722)، ومسلم (414).</w:t>
      </w:r>
    </w:p>
    <w:p w:rsidR="00605401" w:rsidRPr="002B47E3" w:rsidRDefault="00605401" w:rsidP="00605401">
      <w:pPr>
        <w:bidi/>
        <w:jc w:val="both"/>
        <w:rPr>
          <w:rFonts w:asciiTheme="minorBidi" w:hAnsiTheme="minorBidi"/>
          <w:sz w:val="28"/>
          <w:szCs w:val="28"/>
          <w:rtl/>
        </w:rPr>
      </w:pPr>
    </w:p>
    <w:p w:rsidR="00605401" w:rsidRPr="002B47E3" w:rsidRDefault="00605401" w:rsidP="00605401">
      <w:pPr>
        <w:jc w:val="both"/>
        <w:rPr>
          <w:rFonts w:asciiTheme="minorBidi" w:hAnsiTheme="minorBidi"/>
          <w:sz w:val="28"/>
          <w:szCs w:val="28"/>
          <w:rtl/>
        </w:rPr>
      </w:pPr>
      <w:r w:rsidRPr="002B47E3">
        <w:rPr>
          <w:rFonts w:asciiTheme="minorBidi" w:hAnsiTheme="minorBidi"/>
          <w:sz w:val="28"/>
          <w:szCs w:val="28"/>
          <w:rtl/>
        </w:rPr>
        <w:br w:type="page"/>
      </w:r>
    </w:p>
    <w:p w:rsidR="00605401" w:rsidRPr="002B47E3" w:rsidRDefault="00605401" w:rsidP="00605401">
      <w:pPr>
        <w:bidi/>
        <w:jc w:val="both"/>
        <w:rPr>
          <w:rFonts w:asciiTheme="minorBidi" w:hAnsiTheme="minorBidi"/>
          <w:sz w:val="28"/>
          <w:szCs w:val="28"/>
          <w:rtl/>
        </w:rPr>
      </w:pP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يُفرِّقْ بينَ السرِّيَّةِ والجهريَّةِ إلاَّ لذلك، ولا يَصِحُّ مِن جهةِ النظرِ ولا الشرعِ أنْ يُؤمَرَ أحدٌ بالجهرِ ومَن خَلْفَهُ بقراءةٍ مخالِفةٍ له في أنفُسِهِمْ، ثمَّ يُؤمَرونَ بالخشوعِ جميعًا، والقولُ بوجوبِ القراءةِ في الجهريَّةِ لازمٌ لعدمِ اعتبارِ الخشوعِ في الصلاةِ بالنسبةِ للمأمومِ؛ فلا يحضُرُ قلبُ مَن يَتكلَّمُ في نفسِهِ ويَسمعُ مَن يَجْهَرُ بخلافِه.</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القراءةُ خلفَ الإمامِ عند الصحابةِ:</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وقد كان الصحابةُ رضي الله عنهم لا يَقْرَؤُونَ خلفَ الإمامِ في الجهريَّةِ، وجَرَى على ذلك عملُ عامَّتِهم.</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صحَّ ذلك عن ابنِ مسعودٍ وابنِ عمرَ وابنِ عبَّاسٍ وجابرِ بنِ عبدِ اللهِ وأبي هريرةَ وأبي الدَّرداءِ وغيرِهم.</w:t>
      </w:r>
    </w:p>
    <w:p w:rsidR="00605401" w:rsidRPr="002B47E3" w:rsidRDefault="00605401" w:rsidP="00605401">
      <w:pPr>
        <w:bidi/>
        <w:jc w:val="both"/>
        <w:rPr>
          <w:sz w:val="28"/>
          <w:szCs w:val="28"/>
        </w:rPr>
      </w:pPr>
      <w:r w:rsidRPr="002B47E3">
        <w:rPr>
          <w:rFonts w:asciiTheme="minorBidi" w:hAnsiTheme="minorBidi"/>
          <w:sz w:val="28"/>
          <w:szCs w:val="28"/>
          <w:rtl/>
        </w:rPr>
        <w:t>فقد روى أبو وائلٍ، عن ابنِ مسعودٍ؛ قولَهُ: «أَنْصِتْ لِلْقُرْآنِ؛ فَإِنَّ فِي الصَّلاَةِ شُغْلاً، وَسَيَكْفِيكَ ذَاكَ الإِْمَامُ»</w:t>
      </w:r>
      <w:r w:rsidRPr="002B47E3">
        <w:rPr>
          <w:rFonts w:asciiTheme="minorBidi" w:hAnsiTheme="minorBidi" w:hint="cs"/>
          <w:sz w:val="28"/>
          <w:szCs w:val="28"/>
          <w:rtl/>
        </w:rPr>
        <w:t xml:space="preserve">(1) </w:t>
      </w:r>
    </w:p>
    <w:p w:rsidR="00605401" w:rsidRPr="002B47E3" w:rsidRDefault="00605401" w:rsidP="00605401">
      <w:pPr>
        <w:bidi/>
        <w:jc w:val="both"/>
        <w:rPr>
          <w:sz w:val="28"/>
          <w:szCs w:val="28"/>
        </w:rPr>
      </w:pPr>
      <w:r w:rsidRPr="002B47E3">
        <w:rPr>
          <w:rFonts w:asciiTheme="minorBidi" w:hAnsiTheme="minorBidi"/>
          <w:sz w:val="28"/>
          <w:szCs w:val="28"/>
          <w:rtl/>
        </w:rPr>
        <w:t>ورَوَى نافعٌ، عن ابنِ عمرَ؛ أنَّه قال: «يَكْفِيكَ قِرَاءَةُ الإِْمَامِ»</w:t>
      </w:r>
      <w:r w:rsidRPr="002B47E3">
        <w:rPr>
          <w:rFonts w:asciiTheme="minorBidi" w:hAnsiTheme="minorBidi" w:hint="cs"/>
          <w:sz w:val="28"/>
          <w:szCs w:val="28"/>
          <w:rtl/>
        </w:rPr>
        <w:t xml:space="preserve"> (2)</w:t>
      </w:r>
      <w:r w:rsidRPr="002B47E3">
        <w:rPr>
          <w:rFonts w:asciiTheme="minorBidi" w:hAnsiTheme="minorBidi"/>
          <w:sz w:val="28"/>
          <w:szCs w:val="28"/>
          <w:rtl/>
        </w:rPr>
        <w:t>، وكان ابنُ عمرَ لاَ يَقْرَأُ خَلْفَ الإِْمَامِ</w:t>
      </w:r>
      <w:r w:rsidRPr="002B47E3">
        <w:rPr>
          <w:rFonts w:asciiTheme="minorBidi" w:hAnsiTheme="minorBidi" w:hint="cs"/>
          <w:sz w:val="28"/>
          <w:szCs w:val="28"/>
          <w:rtl/>
        </w:rPr>
        <w:t>(3)</w:t>
      </w:r>
      <w:r w:rsidRPr="002B47E3">
        <w:rPr>
          <w:rFonts w:asciiTheme="minorBidi" w:hAnsiTheme="minorBidi"/>
          <w:sz w:val="28"/>
          <w:szCs w:val="28"/>
          <w:rtl/>
        </w:rPr>
        <w:t>وتابَعَه بمعناهُ سالمٌ</w:t>
      </w:r>
      <w:r w:rsidRPr="002B47E3">
        <w:rPr>
          <w:rFonts w:asciiTheme="minorBidi" w:hAnsiTheme="minorBidi" w:hint="cs"/>
          <w:sz w:val="28"/>
          <w:szCs w:val="28"/>
          <w:rtl/>
        </w:rPr>
        <w:t>(4)</w:t>
      </w:r>
    </w:p>
    <w:p w:rsidR="00605401" w:rsidRPr="002B47E3" w:rsidRDefault="00605401" w:rsidP="00605401">
      <w:pPr>
        <w:bidi/>
        <w:jc w:val="both"/>
        <w:rPr>
          <w:rFonts w:asciiTheme="minorBidi" w:hAnsiTheme="minorBidi"/>
          <w:sz w:val="28"/>
          <w:szCs w:val="28"/>
          <w:rtl/>
        </w:rPr>
      </w:pPr>
      <w:r w:rsidRPr="002B47E3">
        <w:rPr>
          <w:rFonts w:asciiTheme="minorBidi" w:hAnsiTheme="minorBidi"/>
          <w:sz w:val="28"/>
          <w:szCs w:val="28"/>
          <w:rtl/>
        </w:rPr>
        <w:t>وصحَّ عن زيدٍ؛ كما رواهُ مسلمٌ، عن عطاءِ بنِ يسارٍ؛ أنَّه سألَ زيدَ بنَ ثابتٍ عن القراءةِ مع الإمامِ؟ فقال: «لاَ قِرَاءَةَ مَعَ الإِْمَامِ فِي شَيْءٍ»</w:t>
      </w:r>
      <w:r w:rsidRPr="002B47E3">
        <w:rPr>
          <w:rFonts w:asciiTheme="minorBidi" w:hAnsiTheme="minorBidi" w:hint="cs"/>
          <w:sz w:val="28"/>
          <w:szCs w:val="28"/>
          <w:rtl/>
        </w:rPr>
        <w:t>(5)</w:t>
      </w:r>
    </w:p>
    <w:p w:rsidR="00605401" w:rsidRPr="002B47E3" w:rsidRDefault="00605401" w:rsidP="00605401">
      <w:pPr>
        <w:bidi/>
        <w:jc w:val="both"/>
        <w:rPr>
          <w:rFonts w:asciiTheme="minorBidi" w:hAnsiTheme="minorBidi"/>
          <w:sz w:val="28"/>
          <w:szCs w:val="28"/>
          <w:rtl/>
        </w:rPr>
      </w:pPr>
      <w:r w:rsidRPr="002B47E3">
        <w:rPr>
          <w:rFonts w:asciiTheme="minorBidi" w:hAnsiTheme="minorBidi" w:hint="cs"/>
          <w:sz w:val="28"/>
          <w:szCs w:val="28"/>
          <w:rtl/>
        </w:rPr>
        <w:t>ــــــــــــــــــــــــــــــــــــــــــــــــــــــــ</w:t>
      </w:r>
    </w:p>
    <w:p w:rsidR="00605401" w:rsidRPr="002B47E3" w:rsidRDefault="00605401" w:rsidP="00605401">
      <w:pPr>
        <w:bidi/>
        <w:jc w:val="both"/>
        <w:rPr>
          <w:sz w:val="28"/>
          <w:szCs w:val="28"/>
        </w:rPr>
      </w:pPr>
      <w:r w:rsidRPr="002B47E3">
        <w:rPr>
          <w:rFonts w:asciiTheme="minorBidi" w:hAnsiTheme="minorBidi" w:hint="cs"/>
          <w:sz w:val="28"/>
          <w:szCs w:val="28"/>
          <w:rtl/>
        </w:rPr>
        <w:t xml:space="preserve">(1) </w:t>
      </w:r>
      <w:r w:rsidRPr="002B47E3">
        <w:rPr>
          <w:rFonts w:asciiTheme="minorBidi" w:hAnsiTheme="minorBidi"/>
          <w:sz w:val="28"/>
          <w:szCs w:val="28"/>
          <w:rtl/>
        </w:rPr>
        <w:t>). أخرجه عبد الرزاق في «المصنف» (2803)، والطبراني في «الكبير» (9311)، والبيهقي في «الكبرى» (2 /160)</w:t>
      </w:r>
      <w:r>
        <w:rPr>
          <w:rFonts w:asciiTheme="minorBidi" w:hAnsiTheme="minorBidi"/>
          <w:sz w:val="28"/>
          <w:szCs w:val="28"/>
          <w:rtl/>
        </w:rPr>
        <w:t>.</w:t>
      </w:r>
    </w:p>
    <w:p w:rsidR="00605401" w:rsidRPr="002B47E3" w:rsidRDefault="00605401" w:rsidP="00605401">
      <w:pPr>
        <w:bidi/>
        <w:jc w:val="both"/>
        <w:rPr>
          <w:rFonts w:asciiTheme="minorBidi" w:hAnsiTheme="minorBidi"/>
          <w:sz w:val="28"/>
          <w:szCs w:val="28"/>
          <w:rtl/>
          <w:lang w:bidi="ar-SY"/>
        </w:rPr>
      </w:pPr>
      <w:r w:rsidRPr="002B47E3">
        <w:rPr>
          <w:rFonts w:asciiTheme="minorBidi" w:hAnsiTheme="minorBidi" w:hint="cs"/>
          <w:sz w:val="28"/>
          <w:szCs w:val="28"/>
          <w:rtl/>
        </w:rPr>
        <w:t>(2)</w:t>
      </w:r>
      <w:r w:rsidRPr="002B47E3">
        <w:rPr>
          <w:rFonts w:asciiTheme="minorBidi" w:hAnsiTheme="minorBidi"/>
          <w:sz w:val="28"/>
          <w:szCs w:val="28"/>
          <w:rtl/>
        </w:rPr>
        <w:t xml:space="preserve"> أخرجه الدارقطني في «سننه» (1 /402</w:t>
      </w:r>
    </w:p>
    <w:p w:rsidR="00605401" w:rsidRPr="002B47E3" w:rsidRDefault="00605401" w:rsidP="00605401">
      <w:pPr>
        <w:bidi/>
        <w:jc w:val="both"/>
        <w:rPr>
          <w:rFonts w:asciiTheme="minorBidi" w:hAnsiTheme="minorBidi"/>
          <w:sz w:val="28"/>
          <w:szCs w:val="28"/>
          <w:rtl/>
          <w:lang w:bidi="ar-SY"/>
        </w:rPr>
      </w:pPr>
      <w:r w:rsidRPr="002B47E3">
        <w:rPr>
          <w:rFonts w:asciiTheme="minorBidi" w:hAnsiTheme="minorBidi" w:hint="cs"/>
          <w:sz w:val="28"/>
          <w:szCs w:val="28"/>
          <w:rtl/>
        </w:rPr>
        <w:t>(3)</w:t>
      </w:r>
      <w:r w:rsidRPr="002B47E3">
        <w:rPr>
          <w:rFonts w:asciiTheme="minorBidi" w:hAnsiTheme="minorBidi"/>
          <w:sz w:val="28"/>
          <w:szCs w:val="28"/>
          <w:rtl/>
        </w:rPr>
        <w:t xml:space="preserve"> أخرجه مالك في «الموطأ» (1/86)</w:t>
      </w:r>
      <w:r>
        <w:rPr>
          <w:rFonts w:asciiTheme="minorBidi" w:hAnsiTheme="minorBidi"/>
          <w:sz w:val="28"/>
          <w:szCs w:val="28"/>
          <w:rtl/>
        </w:rPr>
        <w:t>.</w:t>
      </w:r>
    </w:p>
    <w:p w:rsidR="00605401" w:rsidRPr="002B47E3" w:rsidRDefault="00605401" w:rsidP="00605401">
      <w:pPr>
        <w:bidi/>
        <w:jc w:val="both"/>
        <w:rPr>
          <w:rFonts w:asciiTheme="minorBidi" w:hAnsiTheme="minorBidi"/>
          <w:sz w:val="28"/>
          <w:szCs w:val="28"/>
          <w:rtl/>
          <w:lang w:bidi="ar-SY"/>
        </w:rPr>
      </w:pPr>
      <w:r w:rsidRPr="002B47E3">
        <w:rPr>
          <w:rFonts w:asciiTheme="minorBidi" w:hAnsiTheme="minorBidi" w:hint="cs"/>
          <w:sz w:val="28"/>
          <w:szCs w:val="28"/>
          <w:rtl/>
        </w:rPr>
        <w:t>(4)</w:t>
      </w:r>
      <w:r w:rsidRPr="002B47E3">
        <w:rPr>
          <w:rFonts w:asciiTheme="minorBidi" w:hAnsiTheme="minorBidi"/>
          <w:sz w:val="28"/>
          <w:szCs w:val="28"/>
          <w:rtl/>
        </w:rPr>
        <w:t xml:space="preserve"> أخرجه البيهقي في «القراءة خلف الإمام» (330)</w:t>
      </w:r>
      <w:r>
        <w:rPr>
          <w:rFonts w:asciiTheme="minorBidi" w:hAnsiTheme="minorBidi"/>
          <w:sz w:val="28"/>
          <w:szCs w:val="28"/>
          <w:rtl/>
        </w:rPr>
        <w:t>.</w:t>
      </w:r>
    </w:p>
    <w:p w:rsidR="00605401" w:rsidRPr="002B47E3" w:rsidRDefault="00605401" w:rsidP="00605401">
      <w:pPr>
        <w:bidi/>
        <w:jc w:val="both"/>
        <w:rPr>
          <w:rFonts w:asciiTheme="minorBidi" w:hAnsiTheme="minorBidi"/>
          <w:sz w:val="28"/>
          <w:szCs w:val="28"/>
          <w:rtl/>
        </w:rPr>
      </w:pPr>
      <w:r w:rsidRPr="002B47E3">
        <w:rPr>
          <w:rFonts w:asciiTheme="minorBidi" w:hAnsiTheme="minorBidi" w:hint="cs"/>
          <w:sz w:val="28"/>
          <w:szCs w:val="28"/>
          <w:rtl/>
        </w:rPr>
        <w:t>(5)</w:t>
      </w:r>
      <w:r w:rsidRPr="002B47E3">
        <w:rPr>
          <w:rFonts w:asciiTheme="minorBidi" w:hAnsiTheme="minorBidi"/>
          <w:sz w:val="28"/>
          <w:szCs w:val="28"/>
          <w:rtl/>
        </w:rPr>
        <w:t xml:space="preserve"> أخرجه مسلم (577)</w:t>
      </w:r>
      <w:r>
        <w:rPr>
          <w:rFonts w:asciiTheme="minorBidi" w:hAnsiTheme="minorBidi"/>
          <w:sz w:val="28"/>
          <w:szCs w:val="28"/>
          <w:rtl/>
        </w:rPr>
        <w:t>.</w:t>
      </w:r>
    </w:p>
    <w:p w:rsidR="00605401" w:rsidRPr="002B47E3" w:rsidRDefault="00605401" w:rsidP="00605401">
      <w:pPr>
        <w:bidi/>
        <w:jc w:val="both"/>
        <w:rPr>
          <w:rFonts w:asciiTheme="minorBidi" w:hAnsiTheme="minorBidi"/>
          <w:sz w:val="28"/>
          <w:szCs w:val="28"/>
          <w:rtl/>
        </w:rPr>
      </w:pPr>
    </w:p>
    <w:p w:rsidR="00605401" w:rsidRPr="002B47E3" w:rsidRDefault="00605401" w:rsidP="00605401">
      <w:pPr>
        <w:bidi/>
        <w:jc w:val="both"/>
        <w:rPr>
          <w:rFonts w:asciiTheme="minorBidi" w:hAnsiTheme="minorBidi"/>
          <w:sz w:val="28"/>
          <w:szCs w:val="28"/>
          <w:rtl/>
        </w:rPr>
      </w:pPr>
    </w:p>
    <w:p w:rsidR="00605401" w:rsidRPr="002B47E3" w:rsidRDefault="00605401" w:rsidP="00605401">
      <w:pPr>
        <w:bidi/>
        <w:jc w:val="both"/>
        <w:rPr>
          <w:sz w:val="28"/>
          <w:szCs w:val="28"/>
        </w:rPr>
      </w:pPr>
    </w:p>
    <w:p w:rsidR="00605401" w:rsidRPr="002B47E3" w:rsidRDefault="00605401" w:rsidP="00605401">
      <w:pPr>
        <w:bidi/>
        <w:jc w:val="both"/>
        <w:rPr>
          <w:rFonts w:asciiTheme="minorBidi" w:hAnsiTheme="minorBidi"/>
          <w:sz w:val="28"/>
          <w:szCs w:val="28"/>
        </w:rPr>
      </w:pPr>
    </w:p>
    <w:p w:rsidR="00605401" w:rsidRPr="002B47E3" w:rsidRDefault="00605401" w:rsidP="00605401">
      <w:pPr>
        <w:jc w:val="both"/>
        <w:rPr>
          <w:rFonts w:asciiTheme="minorBidi" w:hAnsiTheme="minorBidi"/>
          <w:sz w:val="28"/>
          <w:szCs w:val="28"/>
        </w:rPr>
      </w:pPr>
      <w:r w:rsidRPr="002B47E3">
        <w:rPr>
          <w:rFonts w:asciiTheme="minorBidi" w:hAnsiTheme="minorBidi"/>
          <w:sz w:val="28"/>
          <w:szCs w:val="28"/>
        </w:rPr>
        <w:br w:type="page"/>
      </w:r>
    </w:p>
    <w:p w:rsidR="00605401" w:rsidRPr="002B47E3" w:rsidRDefault="00605401" w:rsidP="00605401">
      <w:pPr>
        <w:bidi/>
        <w:jc w:val="both"/>
        <w:rPr>
          <w:rFonts w:asciiTheme="minorBidi" w:hAnsiTheme="minorBidi"/>
          <w:sz w:val="28"/>
          <w:szCs w:val="28"/>
        </w:rPr>
      </w:pPr>
    </w:p>
    <w:p w:rsidR="00605401" w:rsidRPr="002B47E3" w:rsidRDefault="00605401" w:rsidP="00605401">
      <w:pPr>
        <w:bidi/>
        <w:jc w:val="both"/>
        <w:rPr>
          <w:sz w:val="28"/>
          <w:szCs w:val="28"/>
        </w:rPr>
      </w:pPr>
      <w:r w:rsidRPr="002B47E3">
        <w:rPr>
          <w:rFonts w:asciiTheme="minorBidi" w:hAnsiTheme="minorBidi"/>
          <w:sz w:val="28"/>
          <w:szCs w:val="28"/>
          <w:rtl/>
        </w:rPr>
        <w:t>وصحَّ عن وهبِ بنِ كَيسانَ؛ قال: سمعتُ جابرَ بنَ عبدِ اللهِ يقولُ: «مَنْ صَلَّى رَكْعَةً لَمْ يَقْرَأْ فِيهَا بِأُمِّ القُرْآنِ، فَلَمْ يُصَلِّ، إِلاَّ أَنْ يَكُونَ وَرَاءَ الإِمَامِ»؛ رواهُ مالكٌ والتِّرْمِذيُّ</w:t>
      </w:r>
      <w:r w:rsidRPr="002B47E3">
        <w:rPr>
          <w:rFonts w:asciiTheme="minorBidi" w:hAnsiTheme="minorBidi" w:hint="cs"/>
          <w:sz w:val="28"/>
          <w:szCs w:val="28"/>
          <w:rtl/>
        </w:rPr>
        <w:t xml:space="preserve">(1) </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وجاء ذلك عن ابنِ مسعودٍ وأصحابِهِ، وأعلَمُ أصحابِ ابنِ مسعودٍ أبو وائلٍ شقيقُ بنُ سَلَمةَ ـ كما قاله أبو عبيدةَ بنُ عبدِ اللهِ بنِ مسعودٍ ـ يُفتِي بعدمِ القراءةِ خلفَ الإمامِ.</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القراءةُ خلفَ الإمامِ عند التابعين:</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وقد كان كبارُ الفقهاءِ مِن التابعينَ في المدينةِ ومَكَّةَ والكُوفةِ لا يقولونَ بالقراءةِ خلفَ الإمامِ في الجهريَّةِ، وهم أَدْرَى الناسِ بمِثْلِ هذه السُّنَنِ، وهي مِن العِلْمِ المشهودِ المُتتابِعِ كلَّ يومٍ، وتغيُّرُ الحالِ واختلافُها يَظهَرُ فيهم أكثَرَ مِن غيرِهم؛ لأنَّ صلاتَهُمْ بمسجدِ النبيِّ صلّى الله عليه وسلّم، وأئمَّتُهُمْ هم مَن شَهِدُوا النبيَّ صلّى الله عليه وسلّم وكبارَ أصحابِه، بخلافِ بقيَّةِ البُلْدانِ الذين لم تَعمُرْ أكثرُ</w:t>
      </w:r>
    </w:p>
    <w:p w:rsidR="00605401" w:rsidRPr="002B47E3" w:rsidRDefault="00605401" w:rsidP="00605401">
      <w:pPr>
        <w:bidi/>
        <w:jc w:val="both"/>
        <w:rPr>
          <w:sz w:val="28"/>
          <w:szCs w:val="28"/>
        </w:rPr>
      </w:pPr>
      <w:r w:rsidRPr="002B47E3">
        <w:rPr>
          <w:rFonts w:asciiTheme="minorBidi" w:hAnsiTheme="minorBidi"/>
          <w:sz w:val="28"/>
          <w:szCs w:val="28"/>
          <w:rtl/>
        </w:rPr>
        <w:t>مساجدِهم إلاَّ بعدَ وفاةِ النبيِّ ووفاةِ خُلَفائِه، وقد كان ابنُ المسيَّبِ يُفتِي بالقراءةِ خلفَ الإمامِ في السِّرِّيَّةِ؛ كما صحَّ عن قتادةَ، عن سعيدِ بنِ المسيَّبِ؛ أنَّه قال: «يَقْرَأُ الإِْمَامُ وَمَنْ خَلْفَهُ فِي الظُّهْرِ وَالْعَصْرِ بِفَاتِحَةِ الْكِتَابِ»</w:t>
      </w:r>
      <w:r w:rsidRPr="002B47E3">
        <w:rPr>
          <w:rFonts w:asciiTheme="minorBidi" w:hAnsiTheme="minorBidi" w:hint="cs"/>
          <w:sz w:val="28"/>
          <w:szCs w:val="28"/>
          <w:rtl/>
        </w:rPr>
        <w:t>(2)</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وبه قال عُرْوةُ وغيرُهُ.</w:t>
      </w:r>
    </w:p>
    <w:p w:rsidR="00605401" w:rsidRPr="002B47E3" w:rsidRDefault="00605401" w:rsidP="00605401">
      <w:pPr>
        <w:bidi/>
        <w:jc w:val="both"/>
        <w:rPr>
          <w:rFonts w:asciiTheme="minorBidi" w:hAnsiTheme="minorBidi"/>
          <w:sz w:val="28"/>
          <w:szCs w:val="28"/>
          <w:rtl/>
        </w:rPr>
      </w:pPr>
      <w:r w:rsidRPr="002B47E3">
        <w:rPr>
          <w:rFonts w:asciiTheme="minorBidi" w:hAnsiTheme="minorBidi"/>
          <w:sz w:val="28"/>
          <w:szCs w:val="28"/>
          <w:rtl/>
        </w:rPr>
        <w:t xml:space="preserve">ولم يَثبُتْ عن أحدٍ مِن الخلفاءِ وفقهاءِ الصحابةِ القولُ بالقراءةِ خلفَ الإمامِ في الجهريَّةِ، ويكونَ قولُهُ صريحًا بذلك، بل الثابتُ عن عمرَ وعليٍّ عَدَمُها، وأمَّا ما جاءَ عن عمرَ بنِ الخطَّابِ في القراءةِ خلفَ الإمامِ </w:t>
      </w:r>
    </w:p>
    <w:p w:rsidR="00605401" w:rsidRPr="002B47E3" w:rsidRDefault="00605401" w:rsidP="00605401">
      <w:pPr>
        <w:bidi/>
        <w:jc w:val="both"/>
        <w:rPr>
          <w:rFonts w:asciiTheme="minorBidi" w:hAnsiTheme="minorBidi"/>
          <w:sz w:val="28"/>
          <w:szCs w:val="28"/>
          <w:rtl/>
        </w:rPr>
      </w:pPr>
      <w:r w:rsidRPr="002B47E3">
        <w:rPr>
          <w:rFonts w:asciiTheme="minorBidi" w:hAnsiTheme="minorBidi" w:hint="cs"/>
          <w:sz w:val="28"/>
          <w:szCs w:val="28"/>
          <w:rtl/>
        </w:rPr>
        <w:t>ــــــــــــــــــــــــــــــــــــــــــــــــــــــــ</w:t>
      </w:r>
    </w:p>
    <w:p w:rsidR="00605401" w:rsidRPr="002B47E3" w:rsidRDefault="00605401" w:rsidP="00605401">
      <w:pPr>
        <w:bidi/>
        <w:jc w:val="both"/>
        <w:rPr>
          <w:rFonts w:asciiTheme="minorBidi" w:hAnsiTheme="minorBidi"/>
          <w:sz w:val="28"/>
          <w:szCs w:val="28"/>
          <w:rtl/>
          <w:lang w:bidi="ar-SY"/>
        </w:rPr>
      </w:pPr>
      <w:r w:rsidRPr="002B47E3">
        <w:rPr>
          <w:rFonts w:asciiTheme="minorBidi" w:hAnsiTheme="minorBidi" w:hint="cs"/>
          <w:sz w:val="28"/>
          <w:szCs w:val="28"/>
          <w:rtl/>
        </w:rPr>
        <w:t xml:space="preserve">(1) </w:t>
      </w:r>
      <w:r w:rsidRPr="002B47E3">
        <w:rPr>
          <w:rFonts w:asciiTheme="minorBidi" w:hAnsiTheme="minorBidi"/>
          <w:sz w:val="28"/>
          <w:szCs w:val="28"/>
          <w:rtl/>
        </w:rPr>
        <w:t>أخرجه مالك في «الموطأ» (1 /84)، والترمذي (313)</w:t>
      </w:r>
      <w:r>
        <w:rPr>
          <w:rFonts w:asciiTheme="minorBidi" w:hAnsiTheme="minorBidi"/>
          <w:sz w:val="28"/>
          <w:szCs w:val="28"/>
          <w:rtl/>
        </w:rPr>
        <w:t>.</w:t>
      </w:r>
    </w:p>
    <w:p w:rsidR="00605401" w:rsidRPr="002B47E3" w:rsidRDefault="00605401" w:rsidP="00605401">
      <w:pPr>
        <w:bidi/>
        <w:jc w:val="both"/>
        <w:rPr>
          <w:rFonts w:asciiTheme="minorBidi" w:hAnsiTheme="minorBidi"/>
          <w:sz w:val="28"/>
          <w:szCs w:val="28"/>
        </w:rPr>
      </w:pPr>
      <w:r w:rsidRPr="002B47E3">
        <w:rPr>
          <w:rFonts w:asciiTheme="minorBidi" w:hAnsiTheme="minorBidi" w:hint="cs"/>
          <w:sz w:val="28"/>
          <w:szCs w:val="28"/>
          <w:rtl/>
        </w:rPr>
        <w:t>(2)</w:t>
      </w:r>
      <w:r w:rsidRPr="002B47E3">
        <w:rPr>
          <w:rFonts w:asciiTheme="minorBidi" w:hAnsiTheme="minorBidi"/>
          <w:sz w:val="28"/>
          <w:szCs w:val="28"/>
          <w:rtl/>
        </w:rPr>
        <w:t xml:space="preserve"> أخرجه ابن أبي شيبة في «المصنف» (3765)</w:t>
      </w:r>
      <w:r>
        <w:rPr>
          <w:rFonts w:asciiTheme="minorBidi" w:hAnsiTheme="minorBidi"/>
          <w:sz w:val="28"/>
          <w:szCs w:val="28"/>
          <w:rtl/>
        </w:rPr>
        <w:t>.</w:t>
      </w:r>
    </w:p>
    <w:p w:rsidR="00605401" w:rsidRPr="002B47E3" w:rsidRDefault="00605401" w:rsidP="00605401">
      <w:pPr>
        <w:bidi/>
        <w:jc w:val="both"/>
        <w:rPr>
          <w:sz w:val="28"/>
          <w:szCs w:val="28"/>
        </w:rPr>
      </w:pPr>
    </w:p>
    <w:p w:rsidR="00605401" w:rsidRPr="002B47E3" w:rsidRDefault="00605401" w:rsidP="00605401">
      <w:pPr>
        <w:bidi/>
        <w:jc w:val="both"/>
        <w:rPr>
          <w:rFonts w:asciiTheme="minorBidi" w:hAnsiTheme="minorBidi"/>
          <w:sz w:val="28"/>
          <w:szCs w:val="28"/>
          <w:rtl/>
        </w:rPr>
      </w:pPr>
    </w:p>
    <w:p w:rsidR="00605401" w:rsidRPr="002B47E3" w:rsidRDefault="00605401" w:rsidP="00605401">
      <w:pPr>
        <w:jc w:val="both"/>
        <w:rPr>
          <w:rFonts w:asciiTheme="minorBidi" w:hAnsiTheme="minorBidi"/>
          <w:sz w:val="28"/>
          <w:szCs w:val="28"/>
          <w:rtl/>
        </w:rPr>
      </w:pPr>
      <w:r w:rsidRPr="002B47E3">
        <w:rPr>
          <w:rFonts w:asciiTheme="minorBidi" w:hAnsiTheme="minorBidi"/>
          <w:sz w:val="28"/>
          <w:szCs w:val="28"/>
          <w:rtl/>
        </w:rPr>
        <w:br w:type="page"/>
      </w:r>
    </w:p>
    <w:p w:rsidR="00605401" w:rsidRPr="002B47E3" w:rsidRDefault="00605401" w:rsidP="00605401">
      <w:pPr>
        <w:bidi/>
        <w:jc w:val="both"/>
        <w:rPr>
          <w:sz w:val="28"/>
          <w:szCs w:val="28"/>
        </w:rPr>
      </w:pPr>
      <w:r w:rsidRPr="002B47E3">
        <w:rPr>
          <w:rFonts w:asciiTheme="minorBidi" w:hAnsiTheme="minorBidi"/>
          <w:sz w:val="28"/>
          <w:szCs w:val="28"/>
          <w:rtl/>
        </w:rPr>
        <w:t>في الجهريَّةِ، فقد رواهُ هُشيمٌ، قال: أخبَرَنا الشيبانيُّ، عن جَوَّابِ بنِ عُبيدِ اللهِ التَّيْمِيِّ؛ قال: حدَّثَنا يزيدُ بنُ شَرِيكٍ التيميُّ أبو إبراهيمَ؛ قال: سَأَلْتُ عُمَرَ بْنَ الْخَطَّابِ عَنِ الْقِرَاءَةِ خَلْفَ الإِْمَامِ؟ فَقَالَ لِي: اقْرَأْ، قَالَ: قُلْتُ: وَإِنْ كُنْتُ خَلْفَكَ؟ قَالَ: وَإِنْ كُنْتَ خَلْفِي، قُلْتُ: وَإِنْ قَرَأْتَ؟ قَالَ: وَإِنْ قَرَأْتُ</w:t>
      </w:r>
      <w:r w:rsidRPr="002B47E3">
        <w:rPr>
          <w:rFonts w:asciiTheme="minorBidi" w:hAnsiTheme="minorBidi" w:hint="cs"/>
          <w:sz w:val="28"/>
          <w:szCs w:val="28"/>
          <w:rtl/>
        </w:rPr>
        <w:t xml:space="preserve">(1) </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فهذا إسنادٌ عراقيٌّ بتمامِهِ تُفُرِّدَ به عن عمرَ بنِ الخطَّابِ، وهو غريبٌ، وجَوَّابُ بنُ عُبيدِ اللهِ ضعَّفَهُ ابنُ نُمَيْرٍ، وابنُ نُمَيْرٍ بصيرٌ بالكوفيِّينَ، وقد رأى سفيانُ الثوريُّ جَوَّابًا التَّيْمِيَّ وترَكَ الحديثَ عنه، ومِثْلُ هذا الإسنادِ العراقيِّ لا يُحمَلُ في الرِّوايةِ عن مدنيٍّ كبيرٍ، فضلاً عن مِثْلِ عمرَ بنِ الخطَّابِ، ثمَّ لا يُعرَفُ عندَ أصحابِه المدنيِّينَ ولا يُفتُونَ به.</w:t>
      </w:r>
    </w:p>
    <w:p w:rsidR="00605401" w:rsidRPr="002B47E3" w:rsidRDefault="00605401" w:rsidP="00605401">
      <w:pPr>
        <w:bidi/>
        <w:jc w:val="both"/>
        <w:rPr>
          <w:sz w:val="28"/>
          <w:szCs w:val="28"/>
        </w:rPr>
      </w:pPr>
      <w:r w:rsidRPr="002B47E3">
        <w:rPr>
          <w:rFonts w:asciiTheme="minorBidi" w:hAnsiTheme="minorBidi"/>
          <w:sz w:val="28"/>
          <w:szCs w:val="28"/>
          <w:rtl/>
        </w:rPr>
        <w:t>وقد ثبَتَ عن نافعٍ وأنسِ بنِ سيرينَ عن عمرَ قولُهُ: «تَكْفِيكَ قِرَاءَةُ الإِْمَامِ»</w:t>
      </w:r>
      <w:r w:rsidRPr="002B47E3">
        <w:rPr>
          <w:rFonts w:asciiTheme="minorBidi" w:hAnsiTheme="minorBidi" w:hint="cs"/>
          <w:sz w:val="28"/>
          <w:szCs w:val="28"/>
          <w:rtl/>
        </w:rPr>
        <w:t>(2)</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وإن لم يصحَّ سماعُ نافعٍ وأنسٍ مِن عمرَ، إلاَّ أنَّ حديثَ نافعٍ منقطعًا أصَحُّ مِن تفرُّدِ جوَّابِ بنِ عبيدِ اللهِ والكوفيِّينَ موصولاً عن عمرَ، وروايةُ نافعٍ عن عمرَ ممَّا يَحتجُّ به بعضُ الأئمَّةِ.</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وأصحابُ عمرَ والعارِفونَ بفِقْهِهِ يُخالِفونَ بفُتْياهُمْ ما تفرَّدَ به الكوفيُّونَ عن عمرَ؛ كابْنِهِ عبدِ اللهِ بنِ عمرَ وابنِ المسيَّبِ، ولو صحَّ عندَ الكوفيِّينَ، لَأَحْدَثَ في كبارِهم عَمَلاً، وكبارُهُمْ يُفتُونَ بخلافِ ذلك؛ صحَّ عدمُ القراءةِ عن سُوَيْدِ بنِ غَفَلَةَ وأبي وائلٍ شقيقِ بنِ سَلَمةَ، وهما كوفيَّانِ مُخضرَمانِ، وفقهُ أهلِ البلدِ يُعِلُّ الحديثَ الذي يَرْوُونَهُ ويُخالِفونَهُ؛ كما بيَّنَّاهُ في «كتابِ العِلَلِ».</w:t>
      </w:r>
    </w:p>
    <w:p w:rsidR="00605401" w:rsidRPr="002B47E3" w:rsidRDefault="00605401" w:rsidP="00605401">
      <w:pPr>
        <w:bidi/>
        <w:jc w:val="both"/>
        <w:rPr>
          <w:rFonts w:asciiTheme="minorBidi" w:hAnsiTheme="minorBidi"/>
          <w:sz w:val="28"/>
          <w:szCs w:val="28"/>
          <w:rtl/>
        </w:rPr>
      </w:pPr>
      <w:r w:rsidRPr="002B47E3">
        <w:rPr>
          <w:rFonts w:asciiTheme="minorBidi" w:hAnsiTheme="minorBidi"/>
          <w:sz w:val="28"/>
          <w:szCs w:val="28"/>
          <w:rtl/>
        </w:rPr>
        <w:t>والقولُ بعدمِ القراءةِ خَلْفَ الإمامِ في الجهريَّةِ هو قولُ عليِّ بنِ</w:t>
      </w:r>
    </w:p>
    <w:p w:rsidR="00605401" w:rsidRPr="002B47E3" w:rsidRDefault="00605401" w:rsidP="00605401">
      <w:pPr>
        <w:bidi/>
        <w:jc w:val="both"/>
        <w:rPr>
          <w:rFonts w:asciiTheme="minorBidi" w:hAnsiTheme="minorBidi"/>
          <w:sz w:val="28"/>
          <w:szCs w:val="28"/>
          <w:rtl/>
        </w:rPr>
      </w:pPr>
      <w:r w:rsidRPr="002B47E3">
        <w:rPr>
          <w:rFonts w:asciiTheme="minorBidi" w:hAnsiTheme="minorBidi" w:hint="cs"/>
          <w:sz w:val="28"/>
          <w:szCs w:val="28"/>
          <w:rtl/>
        </w:rPr>
        <w:t>ــــــــــــــــــــــــــــــــــــــــــــــــــــــــ</w:t>
      </w:r>
    </w:p>
    <w:p w:rsidR="00605401" w:rsidRPr="002B47E3" w:rsidRDefault="00605401" w:rsidP="00605401">
      <w:pPr>
        <w:bidi/>
        <w:jc w:val="both"/>
        <w:rPr>
          <w:rFonts w:asciiTheme="minorBidi" w:hAnsiTheme="minorBidi"/>
          <w:sz w:val="28"/>
          <w:szCs w:val="28"/>
          <w:rtl/>
          <w:lang w:bidi="ar-SY"/>
        </w:rPr>
      </w:pPr>
      <w:r w:rsidRPr="002B47E3">
        <w:rPr>
          <w:rFonts w:asciiTheme="minorBidi" w:hAnsiTheme="minorBidi" w:hint="cs"/>
          <w:sz w:val="28"/>
          <w:szCs w:val="28"/>
          <w:rtl/>
        </w:rPr>
        <w:t xml:space="preserve">(1) </w:t>
      </w:r>
      <w:r w:rsidRPr="002B47E3">
        <w:rPr>
          <w:rFonts w:asciiTheme="minorBidi" w:hAnsiTheme="minorBidi"/>
          <w:sz w:val="28"/>
          <w:szCs w:val="28"/>
          <w:rtl/>
        </w:rPr>
        <w:t>أخرجه ابن أبي شيبة في «المصنف» (3748)</w:t>
      </w:r>
      <w:r>
        <w:rPr>
          <w:rFonts w:asciiTheme="minorBidi" w:hAnsiTheme="minorBidi"/>
          <w:sz w:val="28"/>
          <w:szCs w:val="28"/>
          <w:rtl/>
        </w:rPr>
        <w:t>.</w:t>
      </w:r>
    </w:p>
    <w:p w:rsidR="00605401" w:rsidRPr="002B47E3" w:rsidRDefault="00605401" w:rsidP="00605401">
      <w:pPr>
        <w:bidi/>
        <w:jc w:val="both"/>
        <w:rPr>
          <w:sz w:val="28"/>
          <w:szCs w:val="28"/>
        </w:rPr>
      </w:pPr>
      <w:r w:rsidRPr="002B47E3">
        <w:rPr>
          <w:rFonts w:asciiTheme="minorBidi" w:hAnsiTheme="minorBidi" w:hint="cs"/>
          <w:sz w:val="28"/>
          <w:szCs w:val="28"/>
          <w:rtl/>
        </w:rPr>
        <w:t>(2)</w:t>
      </w:r>
      <w:r w:rsidRPr="002B47E3">
        <w:rPr>
          <w:rFonts w:asciiTheme="minorBidi" w:hAnsiTheme="minorBidi"/>
          <w:sz w:val="28"/>
          <w:szCs w:val="28"/>
          <w:rtl/>
        </w:rPr>
        <w:t xml:space="preserve"> أخرجه ابن أبي شيبة في «المصنف» (3784)</w:t>
      </w:r>
      <w:r>
        <w:rPr>
          <w:rFonts w:asciiTheme="minorBidi" w:hAnsiTheme="minorBidi"/>
          <w:sz w:val="28"/>
          <w:szCs w:val="28"/>
          <w:rtl/>
        </w:rPr>
        <w:t>.</w:t>
      </w:r>
    </w:p>
    <w:p w:rsidR="00605401" w:rsidRPr="002B47E3" w:rsidRDefault="00605401" w:rsidP="00605401">
      <w:pPr>
        <w:bidi/>
        <w:jc w:val="both"/>
        <w:rPr>
          <w:rFonts w:asciiTheme="minorBidi" w:hAnsiTheme="minorBidi"/>
          <w:sz w:val="28"/>
          <w:szCs w:val="28"/>
          <w:rtl/>
        </w:rPr>
      </w:pPr>
    </w:p>
    <w:p w:rsidR="00605401" w:rsidRPr="002B47E3" w:rsidRDefault="00605401" w:rsidP="00605401">
      <w:pPr>
        <w:jc w:val="both"/>
        <w:rPr>
          <w:rFonts w:asciiTheme="minorBidi" w:hAnsiTheme="minorBidi"/>
          <w:sz w:val="28"/>
          <w:szCs w:val="28"/>
        </w:rPr>
      </w:pPr>
      <w:r w:rsidRPr="002B47E3">
        <w:rPr>
          <w:rFonts w:asciiTheme="minorBidi" w:hAnsiTheme="minorBidi"/>
          <w:sz w:val="28"/>
          <w:szCs w:val="28"/>
          <w:rtl/>
        </w:rPr>
        <w:br w:type="page"/>
      </w:r>
    </w:p>
    <w:p w:rsidR="00605401" w:rsidRPr="002B47E3" w:rsidRDefault="00605401" w:rsidP="00605401">
      <w:pPr>
        <w:bidi/>
        <w:jc w:val="both"/>
        <w:rPr>
          <w:sz w:val="28"/>
          <w:szCs w:val="28"/>
        </w:rPr>
      </w:pPr>
      <w:r w:rsidRPr="002B47E3">
        <w:rPr>
          <w:rFonts w:asciiTheme="minorBidi" w:hAnsiTheme="minorBidi"/>
          <w:sz w:val="28"/>
          <w:szCs w:val="28"/>
          <w:rtl/>
        </w:rPr>
        <w:t xml:space="preserve"> أبي طالبٍ؛ فقد صحَّ عنه قولُهُ: «يَقْرَأُ الإِْمَامُ وَمَنْ خَلْفَهُ فِي الظُّهْرِ وَالْعَصْرِ فِي الرَّكْعَتَيْنِ الأُْولَيَيْنِ بِفَاتِحَةِ الْكِتَابِ وَسُورَةٍ، وَفِي الأُْخْرَيَيْنِ بِفَاتِحَةِ الْكِتَابِ»؛ رواهُ عنه كاتبُهُ عبيدُ اللهِ بنُ أبي رافعٍ، عندَ ابنِ أبي شَيْبَةَ</w:t>
      </w:r>
      <w:r w:rsidRPr="002B47E3">
        <w:rPr>
          <w:rFonts w:asciiTheme="minorBidi" w:hAnsiTheme="minorBidi" w:hint="cs"/>
          <w:sz w:val="28"/>
          <w:szCs w:val="28"/>
          <w:rtl/>
        </w:rPr>
        <w:t xml:space="preserve">(1) </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وتخصيصُهُ للقراءةِ في الظهرِ والعصرِ دليلٌ على أنَّ الجَهْريَّةَ على خلافِها، فيَقرَأُ الإمامُ ولا يَقرَأُ مَن خَلْفَهُ.</w:t>
      </w:r>
    </w:p>
    <w:p w:rsidR="00605401" w:rsidRPr="002B47E3" w:rsidRDefault="00605401" w:rsidP="00605401">
      <w:pPr>
        <w:bidi/>
        <w:jc w:val="both"/>
        <w:rPr>
          <w:sz w:val="28"/>
          <w:szCs w:val="28"/>
        </w:rPr>
      </w:pPr>
      <w:r w:rsidRPr="002B47E3">
        <w:rPr>
          <w:rFonts w:asciiTheme="minorBidi" w:hAnsiTheme="minorBidi"/>
          <w:sz w:val="28"/>
          <w:szCs w:val="28"/>
          <w:rtl/>
        </w:rPr>
        <w:t>وظاهِرُ قولِ أحمدَ: أنَّ السلفَ عامَّةً على هذا، وقد أنكرَ على مَنْ قال له: «قراءة الفاتحة خلف الإمام مخصوصٌ من قوله: {وَإِذَا قُرِىءَ الْقُرْآنُ فَاسْتَمِعُوا لَهُ} ؛ قال أحمد: عمّن يقولُ هذا؟! أجمَعَ الناسُ أنَّ هذه الآية في الصلاةِ»</w:t>
      </w:r>
      <w:r w:rsidRPr="002B47E3">
        <w:rPr>
          <w:rFonts w:asciiTheme="minorBidi" w:hAnsiTheme="minorBidi" w:hint="cs"/>
          <w:sz w:val="28"/>
          <w:szCs w:val="28"/>
          <w:rtl/>
        </w:rPr>
        <w:t>(2)</w:t>
      </w:r>
    </w:p>
    <w:p w:rsidR="00605401" w:rsidRPr="002B47E3" w:rsidRDefault="00605401" w:rsidP="00605401">
      <w:pPr>
        <w:bidi/>
        <w:jc w:val="both"/>
        <w:rPr>
          <w:sz w:val="28"/>
          <w:szCs w:val="28"/>
        </w:rPr>
      </w:pPr>
      <w:r w:rsidRPr="002B47E3">
        <w:rPr>
          <w:rFonts w:asciiTheme="minorBidi" w:hAnsiTheme="minorBidi"/>
          <w:sz w:val="28"/>
          <w:szCs w:val="28"/>
          <w:rtl/>
        </w:rPr>
        <w:t>وكان إبراهيمُ الحربيُّ يقولُ عن أحمد: إمَّا ألفَ مرَّة إنْ لم أقُلْ، فقد سمعتُهُ يقرأُ فيما خافَتَ، ويُنصِتُ فيما جَهَرَ</w:t>
      </w:r>
      <w:r w:rsidRPr="002B47E3">
        <w:rPr>
          <w:rFonts w:asciiTheme="minorBidi" w:hAnsiTheme="minorBidi" w:hint="cs"/>
          <w:sz w:val="28"/>
          <w:szCs w:val="28"/>
          <w:rtl/>
        </w:rPr>
        <w:t xml:space="preserve"> (3)</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القراءةُ خَلْفَ الإمامِ في السريَّة:</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وهناك مَن يَستدلُّ على القراءةِ خلفَ الإمامِ في الجهريَّةِ ببعضِ المُجمَلاتِ مِن الأحاديثِ والآثارِ في القراءةِ خلفَ الإمامِ، ويَغْفُلُونَ عن أنَّ القراءةَ خلفَ الإمامِ منها سِرِّيَّةٌ ومنها جَهْريَّةٌ، وأنَّ القولَ بعدمِ القراءةِ خلفَ الإمامِ في السِّرِّيَّةِ قولٌ قديمٌ، والخلافُ فيه معروفٌ عندَ السلفِ، وليس الخلافُ فيه مقصورًا على الجهريَّةِ، والخلافُ في السرِّيَّةِ على قولَيْنِ عندَ السلفِ والفقهاءِ:</w:t>
      </w:r>
    </w:p>
    <w:p w:rsidR="00605401" w:rsidRPr="002B47E3" w:rsidRDefault="00605401" w:rsidP="00605401">
      <w:pPr>
        <w:bidi/>
        <w:jc w:val="both"/>
        <w:rPr>
          <w:rFonts w:asciiTheme="minorBidi" w:hAnsiTheme="minorBidi"/>
          <w:sz w:val="28"/>
          <w:szCs w:val="28"/>
          <w:rtl/>
        </w:rPr>
      </w:pPr>
      <w:r w:rsidRPr="002B47E3">
        <w:rPr>
          <w:rFonts w:asciiTheme="minorBidi" w:hAnsiTheme="minorBidi"/>
          <w:sz w:val="28"/>
          <w:szCs w:val="28"/>
          <w:rtl/>
        </w:rPr>
        <w:t>الأوَّلُ : أنَّه لا يُقرَأُ فيها، وقد صحَّ عن بعضِ الصحابةِ عدمُ القراءةِ</w:t>
      </w:r>
    </w:p>
    <w:p w:rsidR="00605401" w:rsidRPr="002B47E3" w:rsidRDefault="00605401" w:rsidP="00605401">
      <w:pPr>
        <w:bidi/>
        <w:jc w:val="both"/>
        <w:rPr>
          <w:rFonts w:asciiTheme="minorBidi" w:hAnsiTheme="minorBidi"/>
          <w:sz w:val="28"/>
          <w:szCs w:val="28"/>
          <w:rtl/>
        </w:rPr>
      </w:pPr>
      <w:r w:rsidRPr="002B47E3">
        <w:rPr>
          <w:rFonts w:asciiTheme="minorBidi" w:hAnsiTheme="minorBidi" w:hint="cs"/>
          <w:sz w:val="28"/>
          <w:szCs w:val="28"/>
          <w:rtl/>
        </w:rPr>
        <w:t>ــــــــــــــــــــــــــــــــــــــــــــــــــــــــ</w:t>
      </w:r>
    </w:p>
    <w:p w:rsidR="00605401" w:rsidRPr="002B47E3" w:rsidRDefault="00605401" w:rsidP="00605401">
      <w:pPr>
        <w:bidi/>
        <w:jc w:val="both"/>
        <w:rPr>
          <w:rFonts w:asciiTheme="minorBidi" w:hAnsiTheme="minorBidi"/>
          <w:sz w:val="28"/>
          <w:szCs w:val="28"/>
        </w:rPr>
      </w:pPr>
      <w:r w:rsidRPr="002B47E3">
        <w:rPr>
          <w:rFonts w:asciiTheme="minorBidi" w:hAnsiTheme="minorBidi" w:hint="cs"/>
          <w:sz w:val="28"/>
          <w:szCs w:val="28"/>
          <w:rtl/>
        </w:rPr>
        <w:t xml:space="preserve">(1) </w:t>
      </w:r>
      <w:r w:rsidRPr="002B47E3">
        <w:rPr>
          <w:rFonts w:asciiTheme="minorBidi" w:hAnsiTheme="minorBidi"/>
          <w:sz w:val="28"/>
          <w:szCs w:val="28"/>
          <w:rtl/>
        </w:rPr>
        <w:t>أخرجه ابن أبي شيبة في «المصنف» (3726)</w:t>
      </w:r>
      <w:r>
        <w:rPr>
          <w:rFonts w:asciiTheme="minorBidi" w:hAnsiTheme="minorBidi"/>
          <w:sz w:val="28"/>
          <w:szCs w:val="28"/>
          <w:rtl/>
        </w:rPr>
        <w:t>.</w:t>
      </w:r>
    </w:p>
    <w:p w:rsidR="00605401" w:rsidRPr="002B47E3" w:rsidRDefault="00605401" w:rsidP="00605401">
      <w:pPr>
        <w:bidi/>
        <w:jc w:val="both"/>
        <w:rPr>
          <w:rFonts w:asciiTheme="minorBidi" w:hAnsiTheme="minorBidi"/>
          <w:sz w:val="28"/>
          <w:szCs w:val="28"/>
        </w:rPr>
      </w:pPr>
      <w:r w:rsidRPr="002B47E3">
        <w:rPr>
          <w:rFonts w:asciiTheme="minorBidi" w:hAnsiTheme="minorBidi" w:hint="cs"/>
          <w:sz w:val="28"/>
          <w:szCs w:val="28"/>
          <w:rtl/>
        </w:rPr>
        <w:t xml:space="preserve"> (2)</w:t>
      </w:r>
      <w:r w:rsidRPr="002B47E3">
        <w:rPr>
          <w:rFonts w:asciiTheme="minorBidi" w:hAnsiTheme="minorBidi"/>
          <w:sz w:val="28"/>
          <w:szCs w:val="28"/>
          <w:rtl/>
        </w:rPr>
        <w:t xml:space="preserve"> «مسائل أبي داود» (48)</w:t>
      </w:r>
      <w:r>
        <w:rPr>
          <w:rFonts w:asciiTheme="minorBidi" w:hAnsiTheme="minorBidi"/>
          <w:sz w:val="28"/>
          <w:szCs w:val="28"/>
          <w:rtl/>
        </w:rPr>
        <w:t>.</w:t>
      </w:r>
    </w:p>
    <w:p w:rsidR="00605401" w:rsidRPr="002B47E3" w:rsidRDefault="00605401" w:rsidP="00605401">
      <w:pPr>
        <w:bidi/>
        <w:jc w:val="both"/>
        <w:rPr>
          <w:rFonts w:asciiTheme="minorBidi" w:hAnsiTheme="minorBidi"/>
          <w:sz w:val="28"/>
          <w:szCs w:val="28"/>
        </w:rPr>
      </w:pPr>
      <w:r w:rsidRPr="002B47E3">
        <w:rPr>
          <w:rFonts w:asciiTheme="minorBidi" w:hAnsiTheme="minorBidi" w:hint="cs"/>
          <w:sz w:val="28"/>
          <w:szCs w:val="28"/>
          <w:rtl/>
        </w:rPr>
        <w:t xml:space="preserve"> (3)</w:t>
      </w:r>
      <w:r w:rsidRPr="002B47E3">
        <w:rPr>
          <w:rFonts w:asciiTheme="minorBidi" w:hAnsiTheme="minorBidi"/>
          <w:sz w:val="28"/>
          <w:szCs w:val="28"/>
          <w:rtl/>
        </w:rPr>
        <w:t xml:space="preserve"> «طبقات الحنابلة» (1 /92)</w:t>
      </w:r>
      <w:r>
        <w:rPr>
          <w:rFonts w:asciiTheme="minorBidi" w:hAnsiTheme="minorBidi"/>
          <w:sz w:val="28"/>
          <w:szCs w:val="28"/>
          <w:rtl/>
        </w:rPr>
        <w:t>.</w:t>
      </w:r>
    </w:p>
    <w:p w:rsidR="00605401" w:rsidRPr="002B47E3" w:rsidRDefault="00605401" w:rsidP="00605401">
      <w:pPr>
        <w:bidi/>
        <w:jc w:val="both"/>
        <w:rPr>
          <w:sz w:val="28"/>
          <w:szCs w:val="28"/>
        </w:rPr>
      </w:pPr>
    </w:p>
    <w:p w:rsidR="00605401" w:rsidRPr="002B47E3" w:rsidRDefault="00605401" w:rsidP="00605401">
      <w:pPr>
        <w:bidi/>
        <w:jc w:val="both"/>
        <w:rPr>
          <w:rFonts w:asciiTheme="minorBidi" w:hAnsiTheme="minorBidi"/>
          <w:sz w:val="28"/>
          <w:szCs w:val="28"/>
          <w:rtl/>
        </w:rPr>
      </w:pPr>
    </w:p>
    <w:p w:rsidR="00605401" w:rsidRPr="002B47E3" w:rsidRDefault="00605401" w:rsidP="00605401">
      <w:pPr>
        <w:jc w:val="both"/>
        <w:rPr>
          <w:rFonts w:asciiTheme="minorBidi" w:hAnsiTheme="minorBidi"/>
          <w:sz w:val="28"/>
          <w:szCs w:val="28"/>
          <w:rtl/>
        </w:rPr>
      </w:pPr>
      <w:r w:rsidRPr="002B47E3">
        <w:rPr>
          <w:rFonts w:asciiTheme="minorBidi" w:hAnsiTheme="minorBidi"/>
          <w:sz w:val="28"/>
          <w:szCs w:val="28"/>
          <w:rtl/>
        </w:rPr>
        <w:br w:type="page"/>
      </w:r>
    </w:p>
    <w:p w:rsidR="00605401" w:rsidRPr="002B47E3" w:rsidRDefault="00605401" w:rsidP="00605401">
      <w:pPr>
        <w:bidi/>
        <w:jc w:val="both"/>
        <w:rPr>
          <w:sz w:val="28"/>
          <w:szCs w:val="28"/>
        </w:rPr>
      </w:pPr>
      <w:r w:rsidRPr="002B47E3">
        <w:rPr>
          <w:rFonts w:asciiTheme="minorBidi" w:hAnsiTheme="minorBidi"/>
          <w:sz w:val="28"/>
          <w:szCs w:val="28"/>
          <w:rtl/>
        </w:rPr>
        <w:t xml:space="preserve"> خلفَ الإمامِ في سِرِّيَّةٍ ولا جَهْريَّةٍ؛ كزيدِ بنِ ثابتٍ؛ فقد روى عنه ابنُ ثَوْبانَ قولَهُ: «لاَ يُقْرَأُ خَلْفَ الإِْمَامِ إِنْ جَهَرَ، وَلاَ إِنْ خَافَتَ»</w:t>
      </w:r>
      <w:r w:rsidRPr="002B47E3">
        <w:rPr>
          <w:rFonts w:asciiTheme="minorBidi" w:hAnsiTheme="minorBidi" w:hint="cs"/>
          <w:sz w:val="28"/>
          <w:szCs w:val="28"/>
          <w:rtl/>
        </w:rPr>
        <w:t xml:space="preserve">(1) </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ومِن التابعينَ سُوَيْدُ بنُ غَفَلَةَ، وعطاءُ بنُ أبي رباحٍ، وسعيدُ بنُ جُبيرٍ.</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وهذا قولُ أبي حنيفةَ.</w:t>
      </w:r>
    </w:p>
    <w:p w:rsidR="00605401" w:rsidRPr="002B47E3" w:rsidRDefault="00605401" w:rsidP="00605401">
      <w:pPr>
        <w:bidi/>
        <w:jc w:val="both"/>
        <w:rPr>
          <w:sz w:val="28"/>
          <w:szCs w:val="28"/>
        </w:rPr>
      </w:pPr>
      <w:r w:rsidRPr="002B47E3">
        <w:rPr>
          <w:rFonts w:asciiTheme="minorBidi" w:hAnsiTheme="minorBidi"/>
          <w:sz w:val="28"/>
          <w:szCs w:val="28"/>
          <w:rtl/>
        </w:rPr>
        <w:t>القولُ الثاني : أنَّه يُقرَأُ في السِّرِّيَّةِ، وقد صحَّ عن عليِّ بنِ أبي طالبٍ ذلك كما تقدَّمَ، وثبَتَ هذا عن ابنِ عمرَ؛ فقد روى سالمٌ عنه؛ أنَّه خصَّصَ الإنصاتَ بما يَجهَرُ به الإمامُ</w:t>
      </w:r>
      <w:r w:rsidRPr="002B47E3">
        <w:rPr>
          <w:rFonts w:asciiTheme="minorBidi" w:hAnsiTheme="minorBidi" w:hint="cs"/>
          <w:sz w:val="28"/>
          <w:szCs w:val="28"/>
          <w:rtl/>
        </w:rPr>
        <w:t>(2)</w:t>
      </w:r>
    </w:p>
    <w:p w:rsidR="00605401" w:rsidRPr="002B47E3" w:rsidRDefault="00605401" w:rsidP="00605401">
      <w:pPr>
        <w:bidi/>
        <w:jc w:val="both"/>
        <w:rPr>
          <w:sz w:val="28"/>
          <w:szCs w:val="28"/>
        </w:rPr>
      </w:pPr>
      <w:r w:rsidRPr="002B47E3">
        <w:rPr>
          <w:rFonts w:asciiTheme="minorBidi" w:hAnsiTheme="minorBidi"/>
          <w:sz w:val="28"/>
          <w:szCs w:val="28"/>
          <w:rtl/>
        </w:rPr>
        <w:t>ومِن ذلك الإجمالِ الذي يَستدِلُّ به بعضُهُمْ على أنَّ الصحابةَ كانوا يَقْرَؤُونَ خلفَ الإمامِ في الجهريَّةِ: ما يَرويهِ ابنُ أبي شَيْبةَ، عن حُصَيْنٍ؛ قال: «صَلَّيْتُ إِلَى جَنْبِ عُبَيْدِ اللهِ بْنِ عَبْدِ اللهِ بْنِ عُتْبَةَ، قَالَ: فَسَمِعْتُهُ يَقْرَأُ خَلْفَ الإِْمَامِ، قَالَ: فَلَقِيتُ مُجَاهِدًا، فَذَكَرْتُ لَهُ ذَلِكَ، فَقَالَ مُجَاهِدٌ: سَمِعْتُ عَبْدَ اللهِ بْنَ عَمْرٍو يَقْرَأُ خَلْفَ الإِْمَامِ»</w:t>
      </w:r>
      <w:r w:rsidRPr="002B47E3">
        <w:rPr>
          <w:rFonts w:asciiTheme="minorBidi" w:hAnsiTheme="minorBidi" w:hint="cs"/>
          <w:sz w:val="28"/>
          <w:szCs w:val="28"/>
          <w:rtl/>
        </w:rPr>
        <w:t xml:space="preserve"> (3)</w:t>
      </w:r>
    </w:p>
    <w:p w:rsidR="00605401" w:rsidRPr="002B47E3" w:rsidRDefault="00605401" w:rsidP="00605401">
      <w:pPr>
        <w:bidi/>
        <w:jc w:val="both"/>
        <w:rPr>
          <w:sz w:val="28"/>
          <w:szCs w:val="28"/>
          <w:rtl/>
        </w:rPr>
      </w:pPr>
      <w:r w:rsidRPr="002B47E3">
        <w:rPr>
          <w:rFonts w:asciiTheme="minorBidi" w:hAnsiTheme="minorBidi"/>
          <w:sz w:val="28"/>
          <w:szCs w:val="28"/>
          <w:rtl/>
        </w:rPr>
        <w:t>وليس في هذا ذِكْرٌ للجهرِ والإسرارِ، والصحيحُ: أنَّها صلاةٌ سرِّيَّةٌ؛ كما رواهُ مجاهدٌ عنه مِن وجهٍ آخَرَ أنَّها صلاةُ الظهرِ</w:t>
      </w:r>
      <w:r w:rsidRPr="002B47E3">
        <w:rPr>
          <w:rFonts w:asciiTheme="minorBidi" w:hAnsiTheme="minorBidi" w:hint="cs"/>
          <w:sz w:val="28"/>
          <w:szCs w:val="28"/>
          <w:rtl/>
        </w:rPr>
        <w:t>(4)</w:t>
      </w:r>
    </w:p>
    <w:p w:rsidR="00605401" w:rsidRPr="002B47E3" w:rsidRDefault="00605401" w:rsidP="00605401">
      <w:pPr>
        <w:bidi/>
        <w:jc w:val="both"/>
        <w:rPr>
          <w:sz w:val="28"/>
          <w:szCs w:val="28"/>
          <w:rtl/>
        </w:rPr>
      </w:pPr>
      <w:r w:rsidRPr="002B47E3">
        <w:rPr>
          <w:rFonts w:asciiTheme="minorBidi" w:hAnsiTheme="minorBidi"/>
          <w:sz w:val="28"/>
          <w:szCs w:val="28"/>
          <w:rtl/>
        </w:rPr>
        <w:t>ومِن ذلك: ما في مسلمٍ، عن أبي هريرةَ؛ أنَّه قال في القراءةِ خلفَ الإمامِ: «اقْرَأْ بِهَا فِي نَفْسِكَ»</w:t>
      </w:r>
      <w:r w:rsidRPr="002B47E3">
        <w:rPr>
          <w:rFonts w:asciiTheme="minorBidi" w:hAnsiTheme="minorBidi" w:hint="cs"/>
          <w:sz w:val="28"/>
          <w:szCs w:val="28"/>
          <w:rtl/>
        </w:rPr>
        <w:t>(5)</w:t>
      </w:r>
    </w:p>
    <w:p w:rsidR="00605401" w:rsidRPr="002B47E3" w:rsidRDefault="00605401" w:rsidP="00605401">
      <w:pPr>
        <w:bidi/>
        <w:jc w:val="both"/>
        <w:rPr>
          <w:sz w:val="28"/>
          <w:szCs w:val="28"/>
          <w:rtl/>
        </w:rPr>
      </w:pPr>
      <w:r w:rsidRPr="002B47E3">
        <w:rPr>
          <w:rFonts w:asciiTheme="minorBidi" w:hAnsiTheme="minorBidi"/>
          <w:sz w:val="28"/>
          <w:szCs w:val="28"/>
          <w:rtl/>
        </w:rPr>
        <w:t>؛ وهذا عامٌّ يَستدِلُّ به البعضُ على الجهريَّةِ، وفيه نظرٌ؛ فقد ثبَتَ عن أبي هريرةَ قولُه: «اقْرَأْ خَلْفَ الإِْمَامِ فِيمَا يُخَافِتُ بِهِ»؛ رواهُ ابنُ المُنذِرِ</w:t>
      </w:r>
      <w:r w:rsidRPr="002B47E3">
        <w:rPr>
          <w:rFonts w:asciiTheme="minorBidi" w:hAnsiTheme="minorBidi" w:hint="cs"/>
          <w:sz w:val="28"/>
          <w:szCs w:val="28"/>
          <w:rtl/>
        </w:rPr>
        <w:t xml:space="preserve"> (6)</w:t>
      </w:r>
    </w:p>
    <w:p w:rsidR="00605401" w:rsidRPr="002B47E3" w:rsidRDefault="00605401" w:rsidP="00605401">
      <w:pPr>
        <w:bidi/>
        <w:jc w:val="both"/>
        <w:rPr>
          <w:rFonts w:asciiTheme="minorBidi" w:hAnsiTheme="minorBidi"/>
          <w:sz w:val="28"/>
          <w:szCs w:val="28"/>
          <w:rtl/>
        </w:rPr>
      </w:pPr>
      <w:r w:rsidRPr="002B47E3">
        <w:rPr>
          <w:rFonts w:asciiTheme="minorBidi" w:hAnsiTheme="minorBidi"/>
          <w:sz w:val="28"/>
          <w:szCs w:val="28"/>
          <w:rtl/>
        </w:rPr>
        <w:t xml:space="preserve">وليس هذا مِن اختلافِ القولِ </w:t>
      </w:r>
    </w:p>
    <w:p w:rsidR="00605401" w:rsidRPr="002B47E3" w:rsidRDefault="00605401" w:rsidP="00605401">
      <w:pPr>
        <w:bidi/>
        <w:jc w:val="both"/>
        <w:rPr>
          <w:rFonts w:asciiTheme="minorBidi" w:hAnsiTheme="minorBidi"/>
          <w:sz w:val="28"/>
          <w:szCs w:val="28"/>
          <w:rtl/>
        </w:rPr>
      </w:pPr>
      <w:r w:rsidRPr="002B47E3">
        <w:rPr>
          <w:rFonts w:asciiTheme="minorBidi" w:hAnsiTheme="minorBidi" w:hint="cs"/>
          <w:sz w:val="28"/>
          <w:szCs w:val="28"/>
          <w:rtl/>
        </w:rPr>
        <w:t>ــــــــــــــــــــــــــــــــــــــــــــــــــــــــ</w:t>
      </w:r>
    </w:p>
    <w:p w:rsidR="00605401" w:rsidRPr="002B47E3" w:rsidRDefault="00605401" w:rsidP="00605401">
      <w:pPr>
        <w:bidi/>
        <w:jc w:val="both"/>
        <w:rPr>
          <w:sz w:val="28"/>
          <w:szCs w:val="28"/>
        </w:rPr>
      </w:pPr>
      <w:r w:rsidRPr="002B47E3">
        <w:rPr>
          <w:rFonts w:asciiTheme="minorBidi" w:hAnsiTheme="minorBidi" w:hint="cs"/>
          <w:sz w:val="28"/>
          <w:szCs w:val="28"/>
          <w:rtl/>
        </w:rPr>
        <w:t xml:space="preserve">(1) </w:t>
      </w:r>
      <w:r w:rsidRPr="002B47E3">
        <w:rPr>
          <w:rFonts w:asciiTheme="minorBidi" w:hAnsiTheme="minorBidi"/>
          <w:sz w:val="28"/>
          <w:szCs w:val="28"/>
          <w:rtl/>
        </w:rPr>
        <w:t>أخرجه ابن أبي شيبة في «المصنف» (3787).،</w:t>
      </w:r>
    </w:p>
    <w:p w:rsidR="00605401" w:rsidRPr="002B47E3" w:rsidRDefault="00605401" w:rsidP="00605401">
      <w:pPr>
        <w:bidi/>
        <w:jc w:val="both"/>
        <w:rPr>
          <w:rFonts w:asciiTheme="minorBidi" w:hAnsiTheme="minorBidi"/>
          <w:sz w:val="28"/>
          <w:szCs w:val="28"/>
        </w:rPr>
      </w:pPr>
      <w:r w:rsidRPr="002B47E3">
        <w:rPr>
          <w:rFonts w:asciiTheme="minorBidi" w:hAnsiTheme="minorBidi" w:hint="cs"/>
          <w:sz w:val="28"/>
          <w:szCs w:val="28"/>
          <w:rtl/>
        </w:rPr>
        <w:t>(2)</w:t>
      </w:r>
      <w:r w:rsidRPr="002B47E3">
        <w:rPr>
          <w:rFonts w:asciiTheme="minorBidi" w:hAnsiTheme="minorBidi"/>
          <w:sz w:val="28"/>
          <w:szCs w:val="28"/>
          <w:rtl/>
        </w:rPr>
        <w:t xml:space="preserve"> أخرجه عبد الرزاق في «المصنف» (2811)</w:t>
      </w:r>
      <w:r>
        <w:rPr>
          <w:rFonts w:asciiTheme="minorBidi" w:hAnsiTheme="minorBidi"/>
          <w:sz w:val="28"/>
          <w:szCs w:val="28"/>
          <w:rtl/>
        </w:rPr>
        <w:t>.</w:t>
      </w:r>
    </w:p>
    <w:p w:rsidR="00605401" w:rsidRPr="002B47E3" w:rsidRDefault="00605401" w:rsidP="00605401">
      <w:pPr>
        <w:bidi/>
        <w:jc w:val="both"/>
        <w:rPr>
          <w:sz w:val="28"/>
          <w:szCs w:val="28"/>
          <w:rtl/>
        </w:rPr>
      </w:pPr>
      <w:r w:rsidRPr="002B47E3">
        <w:rPr>
          <w:rFonts w:asciiTheme="minorBidi" w:hAnsiTheme="minorBidi" w:hint="cs"/>
          <w:sz w:val="28"/>
          <w:szCs w:val="28"/>
          <w:rtl/>
        </w:rPr>
        <w:t xml:space="preserve"> (3) </w:t>
      </w:r>
      <w:r w:rsidRPr="002B47E3">
        <w:rPr>
          <w:rFonts w:asciiTheme="minorBidi" w:hAnsiTheme="minorBidi"/>
          <w:sz w:val="28"/>
          <w:szCs w:val="28"/>
          <w:rtl/>
        </w:rPr>
        <w:t>أخرجه ابن أبي شيبة في «المصنف» (3750)</w:t>
      </w:r>
      <w:r>
        <w:rPr>
          <w:rFonts w:asciiTheme="minorBidi" w:hAnsiTheme="minorBidi"/>
          <w:sz w:val="28"/>
          <w:szCs w:val="28"/>
          <w:rtl/>
        </w:rPr>
        <w:t>.</w:t>
      </w:r>
    </w:p>
    <w:p w:rsidR="00605401" w:rsidRPr="002B47E3" w:rsidRDefault="00605401" w:rsidP="00605401">
      <w:pPr>
        <w:bidi/>
        <w:jc w:val="both"/>
        <w:rPr>
          <w:rFonts w:asciiTheme="minorBidi" w:hAnsiTheme="minorBidi"/>
          <w:sz w:val="28"/>
          <w:szCs w:val="28"/>
          <w:rtl/>
          <w:lang w:bidi="ar-SY"/>
        </w:rPr>
      </w:pPr>
      <w:r w:rsidRPr="002B47E3">
        <w:rPr>
          <w:rFonts w:asciiTheme="minorBidi" w:hAnsiTheme="minorBidi" w:hint="cs"/>
          <w:sz w:val="28"/>
          <w:szCs w:val="28"/>
          <w:rtl/>
        </w:rPr>
        <w:t>(4)</w:t>
      </w:r>
      <w:r w:rsidRPr="002B47E3">
        <w:rPr>
          <w:rFonts w:asciiTheme="minorBidi" w:hAnsiTheme="minorBidi"/>
          <w:sz w:val="28"/>
          <w:szCs w:val="28"/>
          <w:rtl/>
        </w:rPr>
        <w:t xml:space="preserve"> أخرجه البيهقي في «السنن الكبرى» (2 /169)</w:t>
      </w:r>
      <w:r>
        <w:rPr>
          <w:rFonts w:asciiTheme="minorBidi" w:hAnsiTheme="minorBidi"/>
          <w:sz w:val="28"/>
          <w:szCs w:val="28"/>
          <w:rtl/>
        </w:rPr>
        <w:t>.</w:t>
      </w:r>
    </w:p>
    <w:p w:rsidR="00605401" w:rsidRPr="002B47E3" w:rsidRDefault="00605401" w:rsidP="00605401">
      <w:pPr>
        <w:bidi/>
        <w:jc w:val="both"/>
        <w:rPr>
          <w:sz w:val="28"/>
          <w:szCs w:val="28"/>
          <w:rtl/>
        </w:rPr>
      </w:pPr>
      <w:r w:rsidRPr="002B47E3">
        <w:rPr>
          <w:rFonts w:asciiTheme="minorBidi" w:hAnsiTheme="minorBidi" w:hint="cs"/>
          <w:sz w:val="28"/>
          <w:szCs w:val="28"/>
          <w:rtl/>
        </w:rPr>
        <w:t>(5)</w:t>
      </w:r>
      <w:r w:rsidRPr="002B47E3">
        <w:rPr>
          <w:rFonts w:asciiTheme="minorBidi" w:hAnsiTheme="minorBidi"/>
          <w:sz w:val="28"/>
          <w:szCs w:val="28"/>
          <w:rtl/>
        </w:rPr>
        <w:t xml:space="preserve"> أخرجه مسلم (395).</w:t>
      </w:r>
    </w:p>
    <w:p w:rsidR="00605401" w:rsidRPr="002B47E3" w:rsidRDefault="00605401" w:rsidP="00605401">
      <w:pPr>
        <w:bidi/>
        <w:jc w:val="both"/>
        <w:rPr>
          <w:sz w:val="28"/>
          <w:szCs w:val="28"/>
          <w:rtl/>
        </w:rPr>
      </w:pPr>
      <w:r w:rsidRPr="002B47E3">
        <w:rPr>
          <w:rFonts w:asciiTheme="minorBidi" w:hAnsiTheme="minorBidi" w:hint="cs"/>
          <w:sz w:val="28"/>
          <w:szCs w:val="28"/>
          <w:rtl/>
        </w:rPr>
        <w:t>(6)</w:t>
      </w:r>
      <w:r w:rsidRPr="002B47E3">
        <w:rPr>
          <w:rFonts w:asciiTheme="minorBidi" w:hAnsiTheme="minorBidi"/>
          <w:sz w:val="28"/>
          <w:szCs w:val="28"/>
          <w:rtl/>
        </w:rPr>
        <w:t xml:space="preserve"> أخرجه ابن المنذر في «الأوسط» (3 /256).،</w:t>
      </w:r>
    </w:p>
    <w:p w:rsidR="00605401" w:rsidRPr="002B47E3" w:rsidRDefault="00605401" w:rsidP="00605401">
      <w:pPr>
        <w:bidi/>
        <w:jc w:val="both"/>
        <w:rPr>
          <w:sz w:val="28"/>
          <w:szCs w:val="28"/>
          <w:rtl/>
        </w:rPr>
      </w:pPr>
    </w:p>
    <w:p w:rsidR="00605401" w:rsidRPr="002B47E3" w:rsidRDefault="00605401" w:rsidP="00605401">
      <w:pPr>
        <w:bidi/>
        <w:jc w:val="both"/>
        <w:rPr>
          <w:sz w:val="28"/>
          <w:szCs w:val="28"/>
        </w:rPr>
      </w:pPr>
    </w:p>
    <w:p w:rsidR="00605401" w:rsidRPr="002B47E3" w:rsidRDefault="00605401" w:rsidP="00605401">
      <w:pPr>
        <w:bidi/>
        <w:jc w:val="both"/>
        <w:rPr>
          <w:rFonts w:asciiTheme="minorBidi" w:hAnsiTheme="minorBidi"/>
          <w:sz w:val="28"/>
          <w:szCs w:val="28"/>
          <w:rtl/>
        </w:rPr>
      </w:pPr>
    </w:p>
    <w:p w:rsidR="00605401" w:rsidRPr="002B47E3" w:rsidRDefault="00605401" w:rsidP="00605401">
      <w:pPr>
        <w:jc w:val="both"/>
        <w:rPr>
          <w:rFonts w:asciiTheme="minorBidi" w:hAnsiTheme="minorBidi"/>
          <w:sz w:val="28"/>
          <w:szCs w:val="28"/>
          <w:rtl/>
        </w:rPr>
      </w:pPr>
      <w:r w:rsidRPr="002B47E3">
        <w:rPr>
          <w:rFonts w:asciiTheme="minorBidi" w:hAnsiTheme="minorBidi"/>
          <w:sz w:val="28"/>
          <w:szCs w:val="28"/>
          <w:rtl/>
        </w:rPr>
        <w:br w:type="page"/>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لأبي هريرةَ؛ كما يحكي بعضُ الأئمَّةِ عن أبي هريرةَ في المسألةِ قولَيْنِ.</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ورُوِيَ مِثلُ هذا الإجمالِ عن عمرَ وعليِّ بنِ أبي طالبٍ وابنِ عبَّاسٍ وابنِ عمرَ وعُبادةَ وأُبَيِّ بنِ كعبٍ وأبي سعيدٍ وعائشةَ، ومنها ما هو معلولٌ، ومنها ما ليس بصريحٍ في الصلاةِ الجهريَّةِ؛ وإنَّما في القراءةِ خلفَ الإمامِ.</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سكوتُ الإمامِ ليتمكَّن المأمومُ مِن القراءة:</w:t>
      </w:r>
    </w:p>
    <w:p w:rsidR="00605401" w:rsidRDefault="00605401" w:rsidP="00605401">
      <w:pPr>
        <w:bidi/>
        <w:jc w:val="both"/>
        <w:rPr>
          <w:rFonts w:asciiTheme="minorBidi" w:hAnsiTheme="minorBidi"/>
          <w:sz w:val="28"/>
          <w:szCs w:val="28"/>
          <w:rtl/>
        </w:rPr>
      </w:pPr>
      <w:r w:rsidRPr="002B47E3">
        <w:rPr>
          <w:rFonts w:asciiTheme="minorBidi" w:hAnsiTheme="minorBidi"/>
          <w:sz w:val="28"/>
          <w:szCs w:val="28"/>
          <w:rtl/>
        </w:rPr>
        <w:t>وجاءَ عن بعضِ السلفِ كابنِ جُبَيْرٍ: أنَّ الإمامَ يسكُتُ لِيَقْرَأَ المأمومُ في الجهريَّةِ؛ وهذا لا يُحفَظُ عن أحدٍ مِن الصحابةِ؛ روى البخاريُّ في «جُزءِ القراءةِ»، عن عبدِ اللهِ بنِ عثمانَ بنِ خُثَيْمٍ؛ قال: «قُلْتُ لِسَعِيدِ بْنِ جُبَيْرٍ: أَقْرَأُ خَلْفَ الإِْمَامِ؟ قَالَ: نَعَمْ، وَإِنْ سَمِعْتَ قِرَاءَتَهُ، إِنَّهُمْ قَدْ أَحْدَثُوا مَا لَمْ يَكُونُوا يَصْنَعُونَهُ؛ إِنَّ السَّلَفَ كَانَ إِذَا أَمَّ أَحَدُهُمُ النَّاسَ، كَبَّرَ ثُمَّ أَنْصَتَ، حَتَّى يَظُنَّ أَنَّ مَنْ خَلْفَهُ قَدْ قَرَأَ فَاتِحَةَ الْكِتَابِ، ثُمَّ قَرَأَ: {وَأَنْصِتُوا} »</w:t>
      </w:r>
      <w:r>
        <w:rPr>
          <w:rFonts w:asciiTheme="minorBidi" w:hAnsiTheme="minorBidi" w:hint="cs"/>
          <w:sz w:val="28"/>
          <w:szCs w:val="28"/>
          <w:rtl/>
        </w:rPr>
        <w:t>(1).</w:t>
      </w:r>
    </w:p>
    <w:p w:rsidR="00605401" w:rsidRDefault="00605401" w:rsidP="00605401">
      <w:pPr>
        <w:bidi/>
        <w:jc w:val="both"/>
        <w:rPr>
          <w:rFonts w:asciiTheme="minorBidi" w:hAnsiTheme="minorBidi"/>
          <w:sz w:val="28"/>
          <w:szCs w:val="28"/>
          <w:rtl/>
        </w:rPr>
      </w:pPr>
      <w:r w:rsidRPr="002B47E3">
        <w:rPr>
          <w:rFonts w:asciiTheme="minorBidi" w:hAnsiTheme="minorBidi"/>
          <w:sz w:val="28"/>
          <w:szCs w:val="28"/>
          <w:rtl/>
        </w:rPr>
        <w:t>وصحَّ عن سعيدِ بنِ جُبيرٍ قولُهُ: «لَيْسَ خَلْفَ الإْمَامِ قِرَاءَةٌ»</w:t>
      </w:r>
      <w:r>
        <w:rPr>
          <w:rFonts w:asciiTheme="minorBidi" w:hAnsiTheme="minorBidi" w:hint="cs"/>
          <w:sz w:val="28"/>
          <w:szCs w:val="28"/>
          <w:rtl/>
        </w:rPr>
        <w:t>(2).</w:t>
      </w:r>
    </w:p>
    <w:p w:rsidR="00605401" w:rsidRDefault="00605401" w:rsidP="00605401">
      <w:pPr>
        <w:bidi/>
        <w:jc w:val="both"/>
        <w:rPr>
          <w:rFonts w:asciiTheme="minorBidi" w:hAnsiTheme="minorBidi"/>
          <w:sz w:val="28"/>
          <w:szCs w:val="28"/>
          <w:rtl/>
        </w:rPr>
      </w:pPr>
      <w:r w:rsidRPr="002B47E3">
        <w:rPr>
          <w:rFonts w:asciiTheme="minorBidi" w:hAnsiTheme="minorBidi"/>
          <w:sz w:val="28"/>
          <w:szCs w:val="28"/>
          <w:rtl/>
        </w:rPr>
        <w:t>ولا أعلَمُ أحدًا مِن الصحابةِ أوجَبَ على الإمامِ السكوتَ ليتمكَّنَ المأمومُ مِن القراءةِ، ولا أنْ يَتحيَّنَ المأمومُ سَكَتاتِ الإمامِ ليَقْرَأَ؛ وهذا الأمرُ لو كان في عَمَلِهم، لَنُقِلَ ولَظهَرَتْ شكوى الناسِ فيه؛ فقد كانوا يَشْتَكُونَ مِن طولِ صلاةِ بعضِ أئمَّتِهم ونوعِ ما يَقْرَؤُونَ، ولم يَثبُتْ أنَّهم تكلَّموا بهذا، ولا اشتكَى الصحابةُ ولا التابعونَ للصحابةِ مِن عدمِ قراءتِهم في سَكَتاتِ أئمَّتِهم أو عدمِ سكوتِ أئمَّتِهم، مع كثرةِ المتعلِّمينَ</w:t>
      </w:r>
    </w:p>
    <w:p w:rsidR="00605401" w:rsidRDefault="00605401" w:rsidP="00605401">
      <w:pPr>
        <w:bidi/>
        <w:jc w:val="both"/>
        <w:rPr>
          <w:rFonts w:asciiTheme="minorBidi" w:hAnsiTheme="minorBidi"/>
          <w:sz w:val="28"/>
          <w:szCs w:val="28"/>
          <w:rtl/>
        </w:rPr>
      </w:pPr>
      <w:r>
        <w:rPr>
          <w:rFonts w:asciiTheme="minorBidi" w:hAnsiTheme="minorBidi" w:hint="cs"/>
          <w:sz w:val="28"/>
          <w:szCs w:val="28"/>
          <w:rtl/>
        </w:rPr>
        <w:t>ـــــــــــــــــــــــــــــــــــــــــــــــــــــــــــــــــــــــــــ</w:t>
      </w:r>
    </w:p>
    <w:p w:rsidR="00605401" w:rsidRPr="002B47E3" w:rsidRDefault="00605401" w:rsidP="0037592F">
      <w:pPr>
        <w:pStyle w:val="ListParagraph"/>
        <w:numPr>
          <w:ilvl w:val="0"/>
          <w:numId w:val="27"/>
        </w:numPr>
        <w:bidi/>
        <w:jc w:val="both"/>
        <w:rPr>
          <w:rFonts w:asciiTheme="minorBidi" w:hAnsiTheme="minorBidi"/>
          <w:sz w:val="28"/>
          <w:szCs w:val="28"/>
        </w:rPr>
      </w:pPr>
      <w:r w:rsidRPr="002B47E3">
        <w:rPr>
          <w:rFonts w:asciiTheme="minorBidi" w:hAnsiTheme="minorBidi"/>
          <w:sz w:val="28"/>
          <w:szCs w:val="28"/>
          <w:rtl/>
        </w:rPr>
        <w:t>أخرجه البخاري في «القراءة خلف الإمام» (1</w:t>
      </w:r>
      <w:r>
        <w:rPr>
          <w:rFonts w:asciiTheme="minorBidi" w:hAnsiTheme="minorBidi"/>
          <w:sz w:val="28"/>
          <w:szCs w:val="28"/>
          <w:rtl/>
        </w:rPr>
        <w:t>64).</w:t>
      </w:r>
    </w:p>
    <w:p w:rsidR="00605401" w:rsidRPr="002B47E3" w:rsidRDefault="00605401" w:rsidP="0037592F">
      <w:pPr>
        <w:pStyle w:val="ListParagraph"/>
        <w:numPr>
          <w:ilvl w:val="0"/>
          <w:numId w:val="27"/>
        </w:numPr>
        <w:bidi/>
        <w:jc w:val="both"/>
        <w:rPr>
          <w:rFonts w:asciiTheme="minorBidi" w:hAnsiTheme="minorBidi"/>
          <w:sz w:val="28"/>
          <w:szCs w:val="28"/>
        </w:rPr>
      </w:pPr>
      <w:r w:rsidRPr="002B47E3">
        <w:rPr>
          <w:rFonts w:asciiTheme="minorBidi" w:hAnsiTheme="minorBidi"/>
          <w:sz w:val="28"/>
          <w:szCs w:val="28"/>
          <w:rtl/>
        </w:rPr>
        <w:t>أخرجه ابن أبي شيبة في «المصنف» (3792</w:t>
      </w:r>
      <w:r>
        <w:rPr>
          <w:rFonts w:asciiTheme="minorBidi" w:hAnsiTheme="minorBidi"/>
          <w:sz w:val="28"/>
          <w:szCs w:val="28"/>
          <w:rtl/>
        </w:rPr>
        <w:t>).</w:t>
      </w:r>
    </w:p>
    <w:p w:rsidR="00605401" w:rsidRPr="002B47E3" w:rsidRDefault="00605401" w:rsidP="00605401">
      <w:pPr>
        <w:pStyle w:val="ListParagraph"/>
        <w:bidi/>
        <w:jc w:val="both"/>
        <w:rPr>
          <w:rFonts w:asciiTheme="minorBidi" w:hAnsiTheme="minorBidi"/>
          <w:sz w:val="28"/>
          <w:szCs w:val="28"/>
          <w:rtl/>
        </w:rPr>
      </w:pPr>
    </w:p>
    <w:p w:rsidR="00605401" w:rsidRDefault="00605401" w:rsidP="00605401">
      <w:pPr>
        <w:rPr>
          <w:rFonts w:asciiTheme="minorBidi" w:hAnsiTheme="minorBidi"/>
          <w:sz w:val="28"/>
          <w:szCs w:val="28"/>
        </w:rPr>
      </w:pPr>
      <w:r>
        <w:rPr>
          <w:rFonts w:asciiTheme="minorBidi" w:hAnsiTheme="minorBidi"/>
          <w:sz w:val="28"/>
          <w:szCs w:val="28"/>
          <w:rtl/>
        </w:rPr>
        <w:br w:type="page"/>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 xml:space="preserve"> والمصلِّينَ، ومِثلُ هذا الحُكْمِ في تتبُّعِ المأمومِ لِسَكَتاتِ الإمامِ عملٌ دقيقٌ لا يَعلَمُهُ كلُّ أحدٍ، ويجبُ ألاَّ يُترَكَ بيانُه.</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وما جاء في بعضِ الآثارِ والأحاديثِ مِن القراءةِ خلفَ الإمامِ إذا أنصَتَ، والسكوتِ إذا قرَأَ، يَحمِلُهُ بعضُهم على القراءةِ حالَ سَكَتاتِ الإمامِ، والمقصودُ منه التفريقُ بينَ الصلاةِ الجَهْريَّةِ والسرِّيَّةِ، وركَعاتِ الجهرِ والسرِّ مِن العِشَاءِ والمَغْربِ.</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وقد جاءَ سكوتُ الإمامِ عن بعضِ التابعينَ؛ كسعيدِ بنِ جُبَيْرٍ ومكحولٍ وأبي سلمةَ بنِ عبدِ الرحمنِ وعُرْوةَ وعطاءٍ.</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وبقراءةِ المأمومِ الفاتحةَ في سكَتاتِ الإمامِ قال الشافعيُّ كما نقَلَهُ عنه البُوَيْطِيُّ.</w:t>
      </w:r>
    </w:p>
    <w:p w:rsidR="00605401" w:rsidRDefault="00605401" w:rsidP="00605401">
      <w:pPr>
        <w:bidi/>
        <w:jc w:val="both"/>
        <w:rPr>
          <w:rFonts w:asciiTheme="minorBidi" w:hAnsiTheme="minorBidi"/>
          <w:sz w:val="28"/>
          <w:szCs w:val="28"/>
          <w:rtl/>
        </w:rPr>
      </w:pPr>
      <w:r w:rsidRPr="002B47E3">
        <w:rPr>
          <w:rFonts w:asciiTheme="minorBidi" w:hAnsiTheme="minorBidi"/>
          <w:sz w:val="28"/>
          <w:szCs w:val="28"/>
          <w:rtl/>
        </w:rPr>
        <w:t>فأمَّا كلامُ سعيدِ بنِ جُبيرٍ، فتقدَّمَ، وابنُ خُثَيْمٍ متكلَّمٌ فيه مع صدقِه، ولم يُحدِّثْ عنه يحيى وعبدُ الرحمنِ، ومَنْ هم أوثَقُ مِن ابنِ خُثَيْمٍ يَرْوُونَ عن سعيدٍ عدمَ القراءةِ خلفَ الإمامِ؛ كما رواهُ هُشَيْمٌ، عن أبي بشرٍ، عن سعيدِ بنِ جُبيرٍ: سَأَلْتُهُ عَنِ الْقِرَاءَةِ خَلْفَ الإْمَامِ، قَالَ: «لَيْسَ خَلْفَ الإْمَامِ قِرَاءَةٌ»؛ رواهُ ابنُ أبي شيبةَ</w:t>
      </w:r>
      <w:r>
        <w:rPr>
          <w:rFonts w:asciiTheme="minorBidi" w:hAnsiTheme="minorBidi" w:hint="cs"/>
          <w:sz w:val="28"/>
          <w:szCs w:val="28"/>
          <w:rtl/>
        </w:rPr>
        <w:t>(1).</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وهُشَيْمٌ بصيرٌ بالموقوفاتِ، وهذا السَّنَدُ على شرطِ الشيخَيْنِ.</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ثمَّ إنَّ قولَ سعيدٍ السابقَ لم يَنسُبْهُ لأحدٍ مِن السلفِ، وربَّما قصَدَ كبارَ التابعينَ؛ فسعيدٌ ليس مِن طبقةِ التابعينَ المتقدِّمةِ.</w:t>
      </w:r>
    </w:p>
    <w:p w:rsidR="00605401" w:rsidRDefault="00605401" w:rsidP="00605401">
      <w:pPr>
        <w:bidi/>
        <w:jc w:val="both"/>
        <w:rPr>
          <w:rFonts w:asciiTheme="minorBidi" w:hAnsiTheme="minorBidi"/>
          <w:sz w:val="28"/>
          <w:szCs w:val="28"/>
          <w:rtl/>
        </w:rPr>
      </w:pPr>
      <w:r w:rsidRPr="002B47E3">
        <w:rPr>
          <w:rFonts w:asciiTheme="minorBidi" w:hAnsiTheme="minorBidi"/>
          <w:sz w:val="28"/>
          <w:szCs w:val="28"/>
          <w:rtl/>
        </w:rPr>
        <w:t xml:space="preserve">وأمَّا كلامُ مكحولٍ، فرواهُ أبو داودَ إثرَ حديثِ عُبادةَ، قال مكحولٌ: «اقْرَأْ بِهَا ـ يعني الفاتحةَ ـ فِيمَا جَهَرَ بِهِ الإْمَامُ إِذَا قَرَأَ بِفَاتِحَةِ الْكِتَابِ وَسَكَتَ سِرًّا، فَإِنْ لَمْ يَسْكُتِ اقْرَأْ بِهَا قَبْلَهُ وَمَعَهُ وَبَعْدَهُ، لاَ تَتْرُكْهَا </w:t>
      </w:r>
    </w:p>
    <w:p w:rsidR="00605401" w:rsidRDefault="00605401" w:rsidP="00605401">
      <w:pPr>
        <w:bidi/>
        <w:jc w:val="both"/>
        <w:rPr>
          <w:rFonts w:asciiTheme="minorBidi" w:hAnsiTheme="minorBidi"/>
          <w:sz w:val="28"/>
          <w:szCs w:val="28"/>
          <w:rtl/>
        </w:rPr>
      </w:pPr>
      <w:r>
        <w:rPr>
          <w:rFonts w:asciiTheme="minorBidi" w:hAnsiTheme="minorBidi" w:hint="cs"/>
          <w:sz w:val="28"/>
          <w:szCs w:val="28"/>
          <w:rtl/>
        </w:rPr>
        <w:t>ـــــــــــــــــــــــــــــــــــــــــــــــــــــــــــــــــــــ</w:t>
      </w:r>
    </w:p>
    <w:p w:rsidR="00605401" w:rsidRPr="002B47E3" w:rsidRDefault="00605401" w:rsidP="0037592F">
      <w:pPr>
        <w:pStyle w:val="ListParagraph"/>
        <w:numPr>
          <w:ilvl w:val="0"/>
          <w:numId w:val="28"/>
        </w:numPr>
        <w:bidi/>
        <w:jc w:val="both"/>
        <w:rPr>
          <w:rFonts w:asciiTheme="minorBidi" w:hAnsiTheme="minorBidi"/>
          <w:sz w:val="28"/>
          <w:szCs w:val="28"/>
        </w:rPr>
      </w:pPr>
      <w:r w:rsidRPr="002B47E3">
        <w:rPr>
          <w:rFonts w:asciiTheme="minorBidi" w:hAnsiTheme="minorBidi"/>
          <w:sz w:val="28"/>
          <w:szCs w:val="28"/>
          <w:rtl/>
        </w:rPr>
        <w:t>أخرجه ابن أبي شيبة في «المصنف» (3792)</w:t>
      </w:r>
      <w:r>
        <w:rPr>
          <w:rFonts w:asciiTheme="minorBidi" w:hAnsiTheme="minorBidi"/>
          <w:sz w:val="28"/>
          <w:szCs w:val="28"/>
          <w:rtl/>
        </w:rPr>
        <w:t>.</w:t>
      </w:r>
    </w:p>
    <w:p w:rsidR="00605401" w:rsidRPr="002B47E3" w:rsidRDefault="00605401" w:rsidP="00605401">
      <w:pPr>
        <w:pStyle w:val="ListParagraph"/>
        <w:bidi/>
        <w:jc w:val="both"/>
        <w:rPr>
          <w:rFonts w:asciiTheme="minorBidi" w:hAnsiTheme="minorBidi"/>
          <w:sz w:val="28"/>
          <w:szCs w:val="28"/>
          <w:rtl/>
        </w:rPr>
      </w:pPr>
    </w:p>
    <w:p w:rsidR="00605401" w:rsidRDefault="00605401" w:rsidP="00605401">
      <w:pPr>
        <w:rPr>
          <w:rFonts w:asciiTheme="minorBidi" w:hAnsiTheme="minorBidi"/>
          <w:sz w:val="28"/>
          <w:szCs w:val="28"/>
        </w:rPr>
      </w:pPr>
      <w:r>
        <w:rPr>
          <w:rFonts w:asciiTheme="minorBidi" w:hAnsiTheme="minorBidi"/>
          <w:sz w:val="28"/>
          <w:szCs w:val="28"/>
          <w:rtl/>
        </w:rPr>
        <w:br w:type="page"/>
      </w:r>
    </w:p>
    <w:p w:rsidR="00605401" w:rsidRDefault="00605401" w:rsidP="00605401">
      <w:pPr>
        <w:bidi/>
        <w:jc w:val="both"/>
        <w:rPr>
          <w:rFonts w:asciiTheme="minorBidi" w:hAnsiTheme="minorBidi"/>
          <w:sz w:val="28"/>
          <w:szCs w:val="28"/>
          <w:rtl/>
        </w:rPr>
      </w:pPr>
      <w:r w:rsidRPr="002B47E3">
        <w:rPr>
          <w:rFonts w:asciiTheme="minorBidi" w:hAnsiTheme="minorBidi"/>
          <w:sz w:val="28"/>
          <w:szCs w:val="28"/>
          <w:rtl/>
        </w:rPr>
        <w:t>عَلَى كُلِّ حَالٍ»</w:t>
      </w:r>
      <w:r>
        <w:rPr>
          <w:rFonts w:asciiTheme="minorBidi" w:hAnsiTheme="minorBidi" w:hint="cs"/>
          <w:sz w:val="28"/>
          <w:szCs w:val="28"/>
          <w:rtl/>
        </w:rPr>
        <w:t>(1).</w:t>
      </w:r>
    </w:p>
    <w:p w:rsidR="00605401" w:rsidRDefault="00605401" w:rsidP="00605401">
      <w:pPr>
        <w:bidi/>
        <w:jc w:val="both"/>
        <w:rPr>
          <w:rFonts w:asciiTheme="minorBidi" w:hAnsiTheme="minorBidi"/>
          <w:sz w:val="28"/>
          <w:szCs w:val="28"/>
          <w:rtl/>
        </w:rPr>
      </w:pPr>
      <w:r w:rsidRPr="002B47E3">
        <w:rPr>
          <w:rFonts w:asciiTheme="minorBidi" w:hAnsiTheme="minorBidi"/>
          <w:sz w:val="28"/>
          <w:szCs w:val="28"/>
          <w:rtl/>
        </w:rPr>
        <w:t>ومكحولٌ يؤكِّدُ ذلك ولا يُوجِبُهُ، وقد كان الأوزاعيُّ بصيرًا برأيِ مكحولٍ وعُبَادةَ بنِ الصامتِ في القراءةِ في الصلاةِ، ولم يكنْ يُوجِبُ قراءةَ المأمومِ في الجهريَّةِ؛ وإنَّما يَستحِبُّها، وقد كان الأوزاعيُّ يقولُ: «أَخَذْتُ الْقِرَاءَةَ مَعَ الإْمَامِ عَنْ عُبَادَةَ بْنِ الصَّامِتِ، وَمَكْحُولٍ»</w:t>
      </w:r>
      <w:r>
        <w:rPr>
          <w:rFonts w:asciiTheme="minorBidi" w:hAnsiTheme="minorBidi" w:hint="cs"/>
          <w:sz w:val="28"/>
          <w:szCs w:val="28"/>
          <w:rtl/>
        </w:rPr>
        <w:t>(2).</w:t>
      </w:r>
    </w:p>
    <w:p w:rsidR="00605401" w:rsidRDefault="00605401" w:rsidP="00605401">
      <w:pPr>
        <w:bidi/>
        <w:jc w:val="both"/>
        <w:rPr>
          <w:rFonts w:asciiTheme="minorBidi" w:hAnsiTheme="minorBidi"/>
          <w:sz w:val="28"/>
          <w:szCs w:val="28"/>
          <w:rtl/>
        </w:rPr>
      </w:pPr>
      <w:r w:rsidRPr="002B47E3">
        <w:rPr>
          <w:rFonts w:asciiTheme="minorBidi" w:hAnsiTheme="minorBidi"/>
          <w:sz w:val="28"/>
          <w:szCs w:val="28"/>
          <w:rtl/>
        </w:rPr>
        <w:t>وأمَّا ما جاءَ عن أبي سلمةَ، فهو قولُه: «لِلإْمَامِ سَكْتَتَانِ، فَاغْتَنِمُوا الْقِرَاءَةَ فِيهِمَا بِفَاتِحَةِ الْكِتَابِ»؛ رواهُ عنه البخاريُّ في «جزئِه»، عن محمدِ بنِ عمرٍو، عنه</w:t>
      </w:r>
      <w:r>
        <w:rPr>
          <w:rFonts w:asciiTheme="minorBidi" w:hAnsiTheme="minorBidi" w:hint="cs"/>
          <w:sz w:val="28"/>
          <w:szCs w:val="28"/>
          <w:rtl/>
        </w:rPr>
        <w:t>(3).</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وفي القراءةِ في سَكَتاتِ الإمامِ حديثٌ مرفوعٌ عن عبدِ اللهِ بنِ عمرٍو، ولا يَثبُتُ.</w:t>
      </w:r>
    </w:p>
    <w:p w:rsidR="00605401" w:rsidRDefault="00605401" w:rsidP="00605401">
      <w:pPr>
        <w:bidi/>
        <w:jc w:val="both"/>
        <w:rPr>
          <w:rFonts w:asciiTheme="minorBidi" w:hAnsiTheme="minorBidi"/>
          <w:sz w:val="28"/>
          <w:szCs w:val="28"/>
          <w:rtl/>
        </w:rPr>
      </w:pPr>
      <w:r w:rsidRPr="002B47E3">
        <w:rPr>
          <w:rFonts w:asciiTheme="minorBidi" w:hAnsiTheme="minorBidi"/>
          <w:sz w:val="28"/>
          <w:szCs w:val="28"/>
          <w:rtl/>
        </w:rPr>
        <w:t>وأمَّا كلامُ عُرْوةَ، فرواهُ عنه إبراهيمُ بنُ أبي يحيى، عن شَرِيكِ بنِ أبي نَمِرٍ، عن عُرْوةَ بنِ الزّبَيْرِ؛ قال: «إِذَا قَالَ الإْمَامُ: {غَيْرِ الْمَغْضُوبِ عَلَيْهِمْ وَلاَ الضَّالِّينَ *} [الفاتحة: 7] ، قَرَأْتُ بِأُمِّ الْقُرْآنِ، أَوْ بَعْدَمَا يَفْرُغُ مِنَ السُّورَةِ الَّتِي بَعْدَهَا»</w:t>
      </w:r>
      <w:r>
        <w:rPr>
          <w:rFonts w:asciiTheme="minorBidi" w:hAnsiTheme="minorBidi" w:hint="cs"/>
          <w:sz w:val="28"/>
          <w:szCs w:val="28"/>
          <w:rtl/>
        </w:rPr>
        <w:t xml:space="preserve">(4) </w:t>
      </w:r>
      <w:r w:rsidRPr="002B47E3">
        <w:rPr>
          <w:rFonts w:asciiTheme="minorBidi" w:hAnsiTheme="minorBidi"/>
          <w:sz w:val="28"/>
          <w:szCs w:val="28"/>
          <w:rtl/>
        </w:rPr>
        <w:t>، وابنُ أبي يحيى مُتَّهَمٌ، والثابتُ عن عُرْوةَ ما يَرويهِ ابنُهُ هشامٌ عنه؛ قال: «اسْكُتُوا فِيمَا يَجْهَرُ، وَاقْرَؤُوا فِيمَا لاَ يَجْهَرُ»؛ كما رواهُ ابنُ أبي شيبةَ</w:t>
      </w:r>
      <w:r>
        <w:rPr>
          <w:rFonts w:asciiTheme="minorBidi" w:hAnsiTheme="minorBidi" w:hint="cs"/>
          <w:sz w:val="28"/>
          <w:szCs w:val="28"/>
          <w:rtl/>
        </w:rPr>
        <w:t>(5).</w:t>
      </w:r>
    </w:p>
    <w:p w:rsidR="00605401" w:rsidRDefault="00605401" w:rsidP="00605401">
      <w:pPr>
        <w:bidi/>
        <w:jc w:val="both"/>
        <w:rPr>
          <w:rFonts w:asciiTheme="minorBidi" w:hAnsiTheme="minorBidi"/>
          <w:sz w:val="28"/>
          <w:szCs w:val="28"/>
          <w:rtl/>
        </w:rPr>
      </w:pPr>
      <w:r w:rsidRPr="002B47E3">
        <w:rPr>
          <w:rFonts w:asciiTheme="minorBidi" w:hAnsiTheme="minorBidi"/>
          <w:sz w:val="28"/>
          <w:szCs w:val="28"/>
          <w:rtl/>
        </w:rPr>
        <w:t>وأصحُّ ما جاءَ في ذلك وأرفَعُهُ فقهًا: ما جاء عن عطاءِ بنِ أبي رباحٍ؛ كما رواهُ عبدُ الرزَّاقِ، عن ابنِ جُرَيْجٍ، عنه؛ قال: «إِذَا كَانَ الإْمَامُ يَجْهَرُ، فَلْيُبَادِرْ بِأُمِّ الْقُرْآنِ، أَوْ لِيَقْرَأْ بَعْدَمَا يَسْكُتُ، فَإِذَا قَرَأَ،</w:t>
      </w:r>
    </w:p>
    <w:p w:rsidR="00605401" w:rsidRDefault="00605401" w:rsidP="00605401">
      <w:pPr>
        <w:bidi/>
        <w:jc w:val="both"/>
        <w:rPr>
          <w:rFonts w:asciiTheme="minorBidi" w:hAnsiTheme="minorBidi"/>
          <w:sz w:val="28"/>
          <w:szCs w:val="28"/>
          <w:rtl/>
        </w:rPr>
      </w:pPr>
      <w:r>
        <w:rPr>
          <w:rFonts w:asciiTheme="minorBidi" w:hAnsiTheme="minorBidi" w:hint="cs"/>
          <w:sz w:val="28"/>
          <w:szCs w:val="28"/>
          <w:rtl/>
        </w:rPr>
        <w:t>ــــــــــــــــــــــــــــــــــــــــــــــــــــــــــــــــــــــ</w:t>
      </w:r>
    </w:p>
    <w:p w:rsidR="00605401" w:rsidRPr="002B47E3" w:rsidRDefault="00605401" w:rsidP="0037592F">
      <w:pPr>
        <w:pStyle w:val="ListParagraph"/>
        <w:numPr>
          <w:ilvl w:val="0"/>
          <w:numId w:val="29"/>
        </w:numPr>
        <w:bidi/>
        <w:jc w:val="both"/>
        <w:rPr>
          <w:rFonts w:asciiTheme="minorBidi" w:hAnsiTheme="minorBidi"/>
          <w:sz w:val="28"/>
          <w:szCs w:val="28"/>
        </w:rPr>
      </w:pPr>
      <w:r w:rsidRPr="002B47E3">
        <w:rPr>
          <w:rFonts w:asciiTheme="minorBidi" w:hAnsiTheme="minorBidi"/>
          <w:sz w:val="28"/>
          <w:szCs w:val="28"/>
          <w:rtl/>
        </w:rPr>
        <w:t>أخرجه أبو داود (825)</w:t>
      </w:r>
      <w:r>
        <w:rPr>
          <w:rFonts w:asciiTheme="minorBidi" w:hAnsiTheme="minorBidi"/>
          <w:sz w:val="28"/>
          <w:szCs w:val="28"/>
          <w:rtl/>
        </w:rPr>
        <w:t>.</w:t>
      </w:r>
    </w:p>
    <w:p w:rsidR="00605401" w:rsidRPr="002B47E3" w:rsidRDefault="00605401" w:rsidP="0037592F">
      <w:pPr>
        <w:pStyle w:val="ListParagraph"/>
        <w:numPr>
          <w:ilvl w:val="0"/>
          <w:numId w:val="29"/>
        </w:numPr>
        <w:bidi/>
        <w:jc w:val="both"/>
        <w:rPr>
          <w:rFonts w:asciiTheme="minorBidi" w:hAnsiTheme="minorBidi"/>
          <w:sz w:val="28"/>
          <w:szCs w:val="28"/>
        </w:rPr>
      </w:pPr>
      <w:r w:rsidRPr="002B47E3">
        <w:rPr>
          <w:rFonts w:asciiTheme="minorBidi" w:hAnsiTheme="minorBidi"/>
          <w:sz w:val="28"/>
          <w:szCs w:val="28"/>
          <w:rtl/>
        </w:rPr>
        <w:t>أخرجه ابن عبد البر في «الاستذكار» (4 /235)، و«التمهيد» (11 /39)</w:t>
      </w:r>
      <w:r>
        <w:rPr>
          <w:rFonts w:asciiTheme="minorBidi" w:hAnsiTheme="minorBidi"/>
          <w:sz w:val="28"/>
          <w:szCs w:val="28"/>
          <w:rtl/>
        </w:rPr>
        <w:t>.</w:t>
      </w:r>
    </w:p>
    <w:p w:rsidR="00605401" w:rsidRPr="002B47E3" w:rsidRDefault="00605401" w:rsidP="0037592F">
      <w:pPr>
        <w:pStyle w:val="ListParagraph"/>
        <w:numPr>
          <w:ilvl w:val="0"/>
          <w:numId w:val="29"/>
        </w:numPr>
        <w:bidi/>
        <w:jc w:val="both"/>
        <w:rPr>
          <w:rFonts w:asciiTheme="minorBidi" w:hAnsiTheme="minorBidi"/>
          <w:sz w:val="28"/>
          <w:szCs w:val="28"/>
        </w:rPr>
      </w:pPr>
      <w:r w:rsidRPr="002B47E3">
        <w:rPr>
          <w:rFonts w:asciiTheme="minorBidi" w:hAnsiTheme="minorBidi"/>
          <w:sz w:val="28"/>
          <w:szCs w:val="28"/>
          <w:rtl/>
        </w:rPr>
        <w:t>أخرجه البخاري في «القراءة خلف الإمام» (165)</w:t>
      </w:r>
      <w:r>
        <w:rPr>
          <w:rFonts w:asciiTheme="minorBidi" w:hAnsiTheme="minorBidi"/>
          <w:sz w:val="28"/>
          <w:szCs w:val="28"/>
          <w:rtl/>
        </w:rPr>
        <w:t>.</w:t>
      </w:r>
    </w:p>
    <w:p w:rsidR="00605401" w:rsidRDefault="00605401" w:rsidP="0037592F">
      <w:pPr>
        <w:pStyle w:val="ListParagraph"/>
        <w:numPr>
          <w:ilvl w:val="0"/>
          <w:numId w:val="29"/>
        </w:numPr>
        <w:bidi/>
        <w:jc w:val="both"/>
        <w:rPr>
          <w:rFonts w:asciiTheme="minorBidi" w:hAnsiTheme="minorBidi"/>
          <w:sz w:val="28"/>
          <w:szCs w:val="28"/>
        </w:rPr>
      </w:pPr>
      <w:r w:rsidRPr="002B47E3">
        <w:rPr>
          <w:rFonts w:asciiTheme="minorBidi" w:hAnsiTheme="minorBidi"/>
          <w:sz w:val="28"/>
          <w:szCs w:val="28"/>
          <w:rtl/>
        </w:rPr>
        <w:t>أخرجه عبد الرزاق في «المصنف» (2791).</w:t>
      </w:r>
    </w:p>
    <w:p w:rsidR="00605401" w:rsidRPr="002B47E3" w:rsidRDefault="00605401" w:rsidP="0037592F">
      <w:pPr>
        <w:pStyle w:val="ListParagraph"/>
        <w:numPr>
          <w:ilvl w:val="0"/>
          <w:numId w:val="29"/>
        </w:numPr>
        <w:bidi/>
        <w:jc w:val="both"/>
        <w:rPr>
          <w:rFonts w:asciiTheme="minorBidi" w:hAnsiTheme="minorBidi"/>
          <w:sz w:val="28"/>
          <w:szCs w:val="28"/>
        </w:rPr>
      </w:pPr>
      <w:r w:rsidRPr="002B47E3">
        <w:rPr>
          <w:rFonts w:asciiTheme="minorBidi" w:hAnsiTheme="minorBidi"/>
          <w:sz w:val="28"/>
          <w:szCs w:val="28"/>
          <w:rtl/>
        </w:rPr>
        <w:t>أخرجه ابن أبي شيبة في «المصنف» (3767)</w:t>
      </w:r>
      <w:r>
        <w:rPr>
          <w:rFonts w:asciiTheme="minorBidi" w:hAnsiTheme="minorBidi"/>
          <w:sz w:val="28"/>
          <w:szCs w:val="28"/>
          <w:rtl/>
        </w:rPr>
        <w:t>.</w:t>
      </w:r>
    </w:p>
    <w:p w:rsidR="00605401" w:rsidRPr="002B47E3" w:rsidRDefault="00605401" w:rsidP="00605401">
      <w:pPr>
        <w:pStyle w:val="ListParagraph"/>
        <w:bidi/>
        <w:jc w:val="both"/>
        <w:rPr>
          <w:rFonts w:asciiTheme="minorBidi" w:hAnsiTheme="minorBidi"/>
          <w:sz w:val="28"/>
          <w:szCs w:val="28"/>
          <w:rtl/>
        </w:rPr>
      </w:pPr>
    </w:p>
    <w:p w:rsidR="00605401" w:rsidRDefault="00605401" w:rsidP="00605401">
      <w:pPr>
        <w:rPr>
          <w:rFonts w:asciiTheme="minorBidi" w:hAnsiTheme="minorBidi"/>
          <w:sz w:val="28"/>
          <w:szCs w:val="28"/>
        </w:rPr>
      </w:pPr>
      <w:r>
        <w:rPr>
          <w:rFonts w:asciiTheme="minorBidi" w:hAnsiTheme="minorBidi"/>
          <w:sz w:val="28"/>
          <w:szCs w:val="28"/>
          <w:rtl/>
        </w:rPr>
        <w:br w:type="page"/>
      </w:r>
    </w:p>
    <w:p w:rsidR="00605401" w:rsidRDefault="00605401" w:rsidP="00605401">
      <w:pPr>
        <w:bidi/>
        <w:jc w:val="both"/>
        <w:rPr>
          <w:rFonts w:asciiTheme="minorBidi" w:hAnsiTheme="minorBidi"/>
          <w:sz w:val="28"/>
          <w:szCs w:val="28"/>
          <w:rtl/>
        </w:rPr>
      </w:pPr>
      <w:r w:rsidRPr="002B47E3">
        <w:rPr>
          <w:rFonts w:asciiTheme="minorBidi" w:hAnsiTheme="minorBidi"/>
          <w:sz w:val="28"/>
          <w:szCs w:val="28"/>
          <w:rtl/>
        </w:rPr>
        <w:t xml:space="preserve"> فَلْيُنْصِتُوا كَمَا قَالَ اللهُ عزّ وجل»</w:t>
      </w:r>
      <w:r>
        <w:rPr>
          <w:rFonts w:asciiTheme="minorBidi" w:hAnsiTheme="minorBidi" w:hint="cs"/>
          <w:sz w:val="28"/>
          <w:szCs w:val="28"/>
          <w:rtl/>
        </w:rPr>
        <w:t>(1).</w:t>
      </w:r>
    </w:p>
    <w:p w:rsidR="00605401" w:rsidRDefault="00605401" w:rsidP="00605401">
      <w:pPr>
        <w:bidi/>
        <w:jc w:val="both"/>
        <w:rPr>
          <w:rFonts w:asciiTheme="minorBidi" w:hAnsiTheme="minorBidi"/>
          <w:sz w:val="28"/>
          <w:szCs w:val="28"/>
          <w:rtl/>
        </w:rPr>
      </w:pPr>
      <w:r w:rsidRPr="002B47E3">
        <w:rPr>
          <w:rFonts w:asciiTheme="minorBidi" w:hAnsiTheme="minorBidi"/>
          <w:sz w:val="28"/>
          <w:szCs w:val="28"/>
          <w:rtl/>
        </w:rPr>
        <w:t>وعطاءٌ يَستحِبُّ ذلك ولا يُوجِبُهُ، فهو يُخيِّرُ مَن لا يَسمَعُ الإمامَ في الجهريَّةِ بينَ القراءةِ والتسبيحِ؛ كما رواهُ عنه ابنُ جُرَيْجٍ نفسُهُ؛ حيثُ قال: «إِذَا لَمْ تَفْهَمْ قِرَاءَةَ الإْمَامِ، فَاقْرَأْ إِنْ شِئْتَ أَوْ سَبِّحْ»؛ أخرَجَهُ عبدُ الرزَّاقِ</w:t>
      </w:r>
      <w:r>
        <w:rPr>
          <w:rFonts w:asciiTheme="minorBidi" w:hAnsiTheme="minorBidi" w:hint="cs"/>
          <w:sz w:val="28"/>
          <w:szCs w:val="28"/>
          <w:rtl/>
        </w:rPr>
        <w:t xml:space="preserve">(2) </w:t>
      </w:r>
      <w:r w:rsidRPr="002B47E3">
        <w:rPr>
          <w:rFonts w:asciiTheme="minorBidi" w:hAnsiTheme="minorBidi"/>
          <w:sz w:val="28"/>
          <w:szCs w:val="28"/>
          <w:rtl/>
        </w:rPr>
        <w:t>، وروى بهذا الإسنادِ عنه؛ قال: «يُجْزِي قِرَاءَةُ الإْمَامِ عَمَّنْ وَرَاءَهُ، قُلْتُ: عَمَّنْ تَأْثِرُهُ؟ قَالَ: سَمِعْتُهُ، وَلَكِنَّ الْفَضَائِلَ أَحَبُّ إِلَيَّ أَنْ تَأْخُذُوا بِهَا، أَحَبُّ إِلَيَّ أَنْ تَقْرَؤُوا مَعَهُ»</w:t>
      </w:r>
      <w:r>
        <w:rPr>
          <w:rFonts w:asciiTheme="minorBidi" w:hAnsiTheme="minorBidi" w:hint="cs"/>
          <w:sz w:val="28"/>
          <w:szCs w:val="28"/>
          <w:rtl/>
        </w:rPr>
        <w:t xml:space="preserve">(3) </w:t>
      </w:r>
      <w:r w:rsidRPr="002B47E3">
        <w:rPr>
          <w:rFonts w:asciiTheme="minorBidi" w:hAnsiTheme="minorBidi"/>
          <w:sz w:val="28"/>
          <w:szCs w:val="28"/>
          <w:rtl/>
        </w:rPr>
        <w:t>، وعن ابنِ جُرَيْجٍ أيضًا؛ قال: قُلْتُ لِعَطَاءٍ: أَيُجْزِي عَمَّنْ وَرَاءَ الإْمَامِ قِرَاءَتُهُ فِيمَا يَرْفَعُ بِهِ الصَّوْتَ وَفِيمَا يُخَافِتُ؟ قَالَ: نَعَمْ</w:t>
      </w:r>
      <w:r>
        <w:rPr>
          <w:rFonts w:asciiTheme="minorBidi" w:hAnsiTheme="minorBidi" w:hint="cs"/>
          <w:sz w:val="28"/>
          <w:szCs w:val="28"/>
          <w:rtl/>
        </w:rPr>
        <w:t>(4).</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والقولُ بأنَّ عطاءً يُوجِبُ القراءةَ خلفَ الإمامِ؛ لقولِهِ بالقراءةِ في السَّكَتاتِ ـ تلفيقٌ بينَ أحدِ أقوالِه مع قولِ غيرِه؛ وهذا لا يستقيمُ لعارفٍ بالرِّوايةِ، ولا بصيرٍ بالدِّرايةِ.</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ومَن تأمَّلَ أقوالَ الصحابةِ والتابعينَ، وجَدَ أنَّه لا يثبُتُ عن واحدٍ منهم إبطالُ الصلاةِ بتركِ القراءةِ خلفَ الإمامِ؛ وهذا يدُلُّ على أنَّهم لم يكونوا يَحمِلونَ حديثَ الأمرِ بقراءةِ الفاتحةِ والقولَ بركنيَّتِها على الصلاةِ الجهريَّةِ، وأنَّ عامَّتَهُمْ على عدمِ القراءةِ فيها للمأمومِ.</w:t>
      </w:r>
    </w:p>
    <w:p w:rsidR="00605401" w:rsidRDefault="00605401" w:rsidP="00605401">
      <w:pPr>
        <w:bidi/>
        <w:jc w:val="both"/>
        <w:rPr>
          <w:rFonts w:asciiTheme="minorBidi" w:hAnsiTheme="minorBidi"/>
          <w:sz w:val="28"/>
          <w:szCs w:val="28"/>
          <w:rtl/>
        </w:rPr>
      </w:pPr>
      <w:r w:rsidRPr="002B47E3">
        <w:rPr>
          <w:rFonts w:asciiTheme="minorBidi" w:hAnsiTheme="minorBidi"/>
          <w:sz w:val="28"/>
          <w:szCs w:val="28"/>
          <w:rtl/>
        </w:rPr>
        <w:t xml:space="preserve">وبعدمِ القراءةِ خلفَ الإمامِ في الجهريَّةِ يُفتي أئمَّةُ الفُتْيا مِن التابعينَ؛ صحَّ عن أئمَّةِ المدينةِ؛ كابنِ المسيَّبِ وعُرْوةَ، وأئمَّةِ الكوفةِ؛ كسُوَيْدِ بنِ غَفَلَةَ، وسعيدِ بنِ جُبَيْرٍ، والأَسْوَدِ؛ فقد رَوَى عنه النخَعيُّ قولَهُ: «لَأَنْ أَعَضَّ عَلَى جَمْرَةٍ أَحَبُّ إِلَيَّ مِنْ أَنْ أَقْرَأَ خَلْفَ الإْمَامِ أَعْلَمُ أَنَّهُ </w:t>
      </w:r>
    </w:p>
    <w:p w:rsidR="00605401" w:rsidRDefault="00605401" w:rsidP="00605401">
      <w:pPr>
        <w:bidi/>
        <w:jc w:val="both"/>
        <w:rPr>
          <w:rFonts w:asciiTheme="minorBidi" w:hAnsiTheme="minorBidi"/>
          <w:sz w:val="28"/>
          <w:szCs w:val="28"/>
          <w:rtl/>
        </w:rPr>
      </w:pPr>
      <w:r>
        <w:rPr>
          <w:rFonts w:asciiTheme="minorBidi" w:hAnsiTheme="minorBidi" w:hint="cs"/>
          <w:sz w:val="28"/>
          <w:szCs w:val="28"/>
          <w:rtl/>
        </w:rPr>
        <w:t>ـــــــــــــــــــــــــــــــــــــــــــــــــــــــــــــ</w:t>
      </w:r>
    </w:p>
    <w:p w:rsidR="00605401" w:rsidRPr="002B47E3" w:rsidRDefault="00605401" w:rsidP="0037592F">
      <w:pPr>
        <w:pStyle w:val="ListParagraph"/>
        <w:numPr>
          <w:ilvl w:val="0"/>
          <w:numId w:val="30"/>
        </w:numPr>
        <w:bidi/>
        <w:jc w:val="both"/>
        <w:rPr>
          <w:rFonts w:asciiTheme="minorBidi" w:hAnsiTheme="minorBidi"/>
          <w:sz w:val="28"/>
          <w:szCs w:val="28"/>
        </w:rPr>
      </w:pPr>
      <w:r w:rsidRPr="002B47E3">
        <w:rPr>
          <w:rFonts w:asciiTheme="minorBidi" w:hAnsiTheme="minorBidi"/>
          <w:sz w:val="28"/>
          <w:szCs w:val="28"/>
          <w:rtl/>
        </w:rPr>
        <w:t>أخرجه عبد الرزاق في «المصنف» (2788)</w:t>
      </w:r>
      <w:r>
        <w:rPr>
          <w:rFonts w:asciiTheme="minorBidi" w:hAnsiTheme="minorBidi"/>
          <w:sz w:val="28"/>
          <w:szCs w:val="28"/>
          <w:rtl/>
        </w:rPr>
        <w:t>.</w:t>
      </w:r>
    </w:p>
    <w:p w:rsidR="00605401" w:rsidRDefault="00605401" w:rsidP="0037592F">
      <w:pPr>
        <w:pStyle w:val="ListParagraph"/>
        <w:numPr>
          <w:ilvl w:val="0"/>
          <w:numId w:val="30"/>
        </w:numPr>
        <w:bidi/>
        <w:jc w:val="both"/>
        <w:rPr>
          <w:rFonts w:asciiTheme="minorBidi" w:hAnsiTheme="minorBidi"/>
          <w:sz w:val="28"/>
          <w:szCs w:val="28"/>
        </w:rPr>
      </w:pPr>
      <w:r w:rsidRPr="002B47E3">
        <w:rPr>
          <w:rFonts w:asciiTheme="minorBidi" w:hAnsiTheme="minorBidi"/>
          <w:sz w:val="28"/>
          <w:szCs w:val="28"/>
          <w:rtl/>
        </w:rPr>
        <w:t>أخرجه عبد الرزاق في «المصنف» (2779).</w:t>
      </w:r>
    </w:p>
    <w:p w:rsidR="00605401" w:rsidRDefault="00605401" w:rsidP="0037592F">
      <w:pPr>
        <w:pStyle w:val="ListParagraph"/>
        <w:numPr>
          <w:ilvl w:val="0"/>
          <w:numId w:val="30"/>
        </w:numPr>
        <w:bidi/>
        <w:jc w:val="both"/>
        <w:rPr>
          <w:rFonts w:asciiTheme="minorBidi" w:hAnsiTheme="minorBidi"/>
          <w:sz w:val="28"/>
          <w:szCs w:val="28"/>
        </w:rPr>
      </w:pPr>
      <w:r w:rsidRPr="002B47E3">
        <w:rPr>
          <w:rFonts w:asciiTheme="minorBidi" w:hAnsiTheme="minorBidi"/>
          <w:sz w:val="28"/>
          <w:szCs w:val="28"/>
          <w:rtl/>
        </w:rPr>
        <w:t>أخرجه عبد الرزاق في «المصنف» (2816).</w:t>
      </w:r>
    </w:p>
    <w:p w:rsidR="00605401" w:rsidRPr="002B47E3" w:rsidRDefault="00605401" w:rsidP="0037592F">
      <w:pPr>
        <w:pStyle w:val="ListParagraph"/>
        <w:numPr>
          <w:ilvl w:val="0"/>
          <w:numId w:val="30"/>
        </w:numPr>
        <w:bidi/>
        <w:jc w:val="both"/>
        <w:rPr>
          <w:rFonts w:asciiTheme="minorBidi" w:hAnsiTheme="minorBidi"/>
          <w:sz w:val="28"/>
          <w:szCs w:val="28"/>
        </w:rPr>
      </w:pPr>
      <w:r w:rsidRPr="002B47E3">
        <w:rPr>
          <w:rFonts w:asciiTheme="minorBidi" w:hAnsiTheme="minorBidi"/>
          <w:sz w:val="28"/>
          <w:szCs w:val="28"/>
          <w:rtl/>
        </w:rPr>
        <w:t>أخرجه عبد الرزاق في «المصنف» (2818)</w:t>
      </w:r>
      <w:r>
        <w:rPr>
          <w:rFonts w:asciiTheme="minorBidi" w:hAnsiTheme="minorBidi"/>
          <w:sz w:val="28"/>
          <w:szCs w:val="28"/>
          <w:rtl/>
        </w:rPr>
        <w:t>.</w:t>
      </w:r>
    </w:p>
    <w:p w:rsidR="00605401" w:rsidRPr="002B47E3" w:rsidRDefault="00605401" w:rsidP="00605401">
      <w:pPr>
        <w:pStyle w:val="ListParagraph"/>
        <w:bidi/>
        <w:jc w:val="both"/>
        <w:rPr>
          <w:rFonts w:asciiTheme="minorBidi" w:hAnsiTheme="minorBidi"/>
          <w:sz w:val="28"/>
          <w:szCs w:val="28"/>
          <w:rtl/>
        </w:rPr>
      </w:pPr>
    </w:p>
    <w:p w:rsidR="00605401" w:rsidRDefault="00605401" w:rsidP="00605401">
      <w:pPr>
        <w:rPr>
          <w:rFonts w:asciiTheme="minorBidi" w:hAnsiTheme="minorBidi"/>
          <w:sz w:val="28"/>
          <w:szCs w:val="28"/>
        </w:rPr>
      </w:pPr>
      <w:r>
        <w:rPr>
          <w:rFonts w:asciiTheme="minorBidi" w:hAnsiTheme="minorBidi"/>
          <w:sz w:val="28"/>
          <w:szCs w:val="28"/>
          <w:rtl/>
        </w:rPr>
        <w:br w:type="page"/>
      </w:r>
    </w:p>
    <w:p w:rsidR="00605401" w:rsidRDefault="00605401" w:rsidP="00605401">
      <w:pPr>
        <w:bidi/>
        <w:jc w:val="both"/>
        <w:rPr>
          <w:rFonts w:asciiTheme="minorBidi" w:hAnsiTheme="minorBidi"/>
          <w:sz w:val="28"/>
          <w:szCs w:val="28"/>
          <w:rtl/>
        </w:rPr>
      </w:pPr>
      <w:r w:rsidRPr="002B47E3">
        <w:rPr>
          <w:rFonts w:asciiTheme="minorBidi" w:hAnsiTheme="minorBidi"/>
          <w:sz w:val="28"/>
          <w:szCs w:val="28"/>
          <w:rtl/>
        </w:rPr>
        <w:t>يَقْرَأُ»</w:t>
      </w:r>
      <w:r>
        <w:rPr>
          <w:rFonts w:asciiTheme="minorBidi" w:hAnsiTheme="minorBidi" w:hint="cs"/>
          <w:sz w:val="28"/>
          <w:szCs w:val="28"/>
          <w:rtl/>
        </w:rPr>
        <w:t>(1).</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وأمَّا إيجابُ القراءةِ لظاهرِ حديثِ عُبَادَةَ في «الصحيحَيْنِ»: (لاَ صَلاَةَ لِمَنْ لَمْ يَقْرَأْ بِفَاتِحَةِ الْكِتَابِ)</w:t>
      </w:r>
      <w:r>
        <w:rPr>
          <w:rFonts w:asciiTheme="minorBidi" w:hAnsiTheme="minorBidi" w:hint="cs"/>
          <w:sz w:val="28"/>
          <w:szCs w:val="28"/>
          <w:rtl/>
        </w:rPr>
        <w:t xml:space="preserve">(2) </w:t>
      </w:r>
      <w:r w:rsidRPr="002B47E3">
        <w:rPr>
          <w:rFonts w:asciiTheme="minorBidi" w:hAnsiTheme="minorBidi"/>
          <w:sz w:val="28"/>
          <w:szCs w:val="28"/>
          <w:rtl/>
        </w:rPr>
        <w:t xml:space="preserve"> ، ونحوِه في مسلمٍ، عن أبي هريرةَ: (مَنْ صَلَّى صَلاَةً لَمْ يَقْرَأْ فِيهَا بِأُمِّ الْقُرْآنِ، فَهِيَ خِدَاجٌ ـ ثَلاَثًا ـ غَيْرُ تَمَامٍ)</w:t>
      </w:r>
      <w:r>
        <w:rPr>
          <w:rFonts w:asciiTheme="minorBidi" w:hAnsiTheme="minorBidi" w:hint="cs"/>
          <w:sz w:val="28"/>
          <w:szCs w:val="28"/>
          <w:rtl/>
        </w:rPr>
        <w:t xml:space="preserve">(3) </w:t>
      </w:r>
      <w:r w:rsidRPr="002B47E3">
        <w:rPr>
          <w:rFonts w:asciiTheme="minorBidi" w:hAnsiTheme="minorBidi"/>
          <w:sz w:val="28"/>
          <w:szCs w:val="28"/>
          <w:rtl/>
        </w:rPr>
        <w:t xml:space="preserve"> ، فذلك هو الأصلُ، وهو وجوبُ قراءةِ الفاتحةِ، وهو الأغلبُ في الصلواتِ؛ لأنَّ غالبَ الصلواتِ سرِّيَّةٌ لا جهريَّةٌ، وحتى الجهريَّةُ لا تَسقُطُ الفاتحةُ عن الإمامِ، فهي واجبةٌ لكلِّ صلاةٍ وكلِّ ركعةٍ، ومقامُ الإمامِ في الجهريَّةِ مقامُ المأمومِ وهو نائبُهُ فيها، فهو يَقرَأُ والمأمومُ يُنصِتُ، وللمأمومِ</w:t>
      </w:r>
      <w:r>
        <w:rPr>
          <w:rFonts w:asciiTheme="minorBidi" w:hAnsiTheme="minorBidi"/>
          <w:sz w:val="28"/>
          <w:szCs w:val="28"/>
        </w:rPr>
        <w:t xml:space="preserve"> </w:t>
      </w:r>
      <w:r w:rsidRPr="002B47E3">
        <w:rPr>
          <w:rFonts w:asciiTheme="minorBidi" w:hAnsiTheme="minorBidi"/>
          <w:sz w:val="28"/>
          <w:szCs w:val="28"/>
          <w:rtl/>
        </w:rPr>
        <w:t>أجرُ ما عقَلَ مِن سماعِه؛ كما أنَّ للإمامِ ما عقَلَ مِن قراءتِه، والمأمومُ يُؤَمِّنُ بعدَ الفاتحةِ مع الإمامِ، والمُؤَمِّنُ كالدَّاعي، كما جعَلَ اللهُ هارونَ داعيًا وهو يُؤَمِّنُ مع موسى؛ كما قال تعالى: {وَقَالَ مُوسَى رَبَّنَا إِنَّكَ آتَيْتَ فِرْعَوْنَ وَمَلأََهُ زِينَةً وَأَمْوَالاً فِي الْحَيَاةِ الدُّنْيَا رَبَّنَا لِيُضِلُّوا عَنْ سَبِيلِكَ رَبَّنَا اطْمِسْ عَلَى أَمْوَالِهِمْ وَاشْدُدْ عَلَى قُلُوبِهِمْ فَلاَ يُؤْمِنُوا حَتَّى يَرَوُا الْعَذَابَ الأَلِيمَ * قَالَ قَدْ أُجِيبَتْ دَعْوَتُكُمَا} [يونس: 88 ـ 89] .</w:t>
      </w:r>
    </w:p>
    <w:p w:rsidR="00605401" w:rsidRDefault="00605401" w:rsidP="00605401">
      <w:pPr>
        <w:bidi/>
        <w:jc w:val="both"/>
        <w:rPr>
          <w:rFonts w:asciiTheme="minorBidi" w:hAnsiTheme="minorBidi"/>
          <w:sz w:val="28"/>
          <w:szCs w:val="28"/>
          <w:rtl/>
        </w:rPr>
      </w:pPr>
      <w:r w:rsidRPr="002B47E3">
        <w:rPr>
          <w:rFonts w:asciiTheme="minorBidi" w:hAnsiTheme="minorBidi"/>
          <w:sz w:val="28"/>
          <w:szCs w:val="28"/>
          <w:rtl/>
        </w:rPr>
        <w:t>والنصوصُ تتعلَّقُ بالأغلبِ، وأغلبُ الصلاةِ تجبُ فيها؛ كنوافلِ الرَّواتِبِ، فهي في اليومِ اثنتَا عَشْرةَ ركعةً، ويَزِيدُ في ذلك صلاةُ الضُّحَا، وتحيَّةُ المسجدِ، وقيامُ الليلِ، والفرائضُ تجبُ في جميعِها على الإمامِ، وفي السِّرِّيَّةِ على الجميعِ على الصحيحِ، والناظرُ لصلاةِ المرأةِ كلِّها جُلُّها في بيتِها ويجبُ عليها القراءةُ فيها جميعًا، وكلُّ منفرِدٍ مِن الرِّجالِ مِثْلُها لفَرْضِهِ ونَفْلِه، واستثناءُ الجهريَّةِ مِن إيجابِ القراءةِ لا يُلْغي الحُكْمَ،</w:t>
      </w:r>
    </w:p>
    <w:p w:rsidR="00605401" w:rsidRDefault="00605401" w:rsidP="00605401">
      <w:pPr>
        <w:bidi/>
        <w:jc w:val="both"/>
        <w:rPr>
          <w:rFonts w:asciiTheme="minorBidi" w:hAnsiTheme="minorBidi"/>
          <w:sz w:val="28"/>
          <w:szCs w:val="28"/>
          <w:rtl/>
        </w:rPr>
      </w:pPr>
      <w:r>
        <w:rPr>
          <w:rFonts w:asciiTheme="minorBidi" w:hAnsiTheme="minorBidi" w:hint="cs"/>
          <w:sz w:val="28"/>
          <w:szCs w:val="28"/>
          <w:rtl/>
        </w:rPr>
        <w:t>ــــــــــــــــــــــــــــــــــــــــــــــــــــــــــــــــــــــــ</w:t>
      </w:r>
    </w:p>
    <w:p w:rsidR="00605401" w:rsidRPr="002B47E3" w:rsidRDefault="00605401" w:rsidP="0037592F">
      <w:pPr>
        <w:pStyle w:val="ListParagraph"/>
        <w:numPr>
          <w:ilvl w:val="0"/>
          <w:numId w:val="31"/>
        </w:numPr>
        <w:bidi/>
        <w:jc w:val="both"/>
        <w:rPr>
          <w:rFonts w:asciiTheme="minorBidi" w:hAnsiTheme="minorBidi"/>
          <w:sz w:val="28"/>
          <w:szCs w:val="28"/>
        </w:rPr>
      </w:pPr>
      <w:r w:rsidRPr="002B47E3">
        <w:rPr>
          <w:rFonts w:asciiTheme="minorBidi" w:hAnsiTheme="minorBidi"/>
          <w:sz w:val="28"/>
          <w:szCs w:val="28"/>
          <w:rtl/>
        </w:rPr>
        <w:t>أخرجه ابن أبي شيبة في «المصنف» (3785)</w:t>
      </w:r>
      <w:r>
        <w:rPr>
          <w:rFonts w:asciiTheme="minorBidi" w:hAnsiTheme="minorBidi"/>
          <w:sz w:val="28"/>
          <w:szCs w:val="28"/>
          <w:rtl/>
        </w:rPr>
        <w:t>.</w:t>
      </w:r>
    </w:p>
    <w:p w:rsidR="00605401" w:rsidRDefault="00605401" w:rsidP="0037592F">
      <w:pPr>
        <w:pStyle w:val="ListParagraph"/>
        <w:numPr>
          <w:ilvl w:val="0"/>
          <w:numId w:val="31"/>
        </w:numPr>
        <w:bidi/>
        <w:jc w:val="both"/>
        <w:rPr>
          <w:rFonts w:asciiTheme="minorBidi" w:hAnsiTheme="minorBidi"/>
          <w:sz w:val="28"/>
          <w:szCs w:val="28"/>
        </w:rPr>
      </w:pPr>
      <w:r w:rsidRPr="002B47E3">
        <w:rPr>
          <w:rFonts w:asciiTheme="minorBidi" w:hAnsiTheme="minorBidi"/>
          <w:sz w:val="28"/>
          <w:szCs w:val="28"/>
          <w:rtl/>
        </w:rPr>
        <w:t>أخرجه البخاري (756)، ومسلم (394).</w:t>
      </w:r>
    </w:p>
    <w:p w:rsidR="00605401" w:rsidRPr="002B47E3" w:rsidRDefault="00605401" w:rsidP="0037592F">
      <w:pPr>
        <w:pStyle w:val="ListParagraph"/>
        <w:numPr>
          <w:ilvl w:val="0"/>
          <w:numId w:val="31"/>
        </w:numPr>
        <w:bidi/>
        <w:jc w:val="both"/>
        <w:rPr>
          <w:rFonts w:asciiTheme="minorBidi" w:hAnsiTheme="minorBidi"/>
          <w:sz w:val="28"/>
          <w:szCs w:val="28"/>
          <w:rtl/>
        </w:rPr>
      </w:pPr>
      <w:r w:rsidRPr="002B47E3">
        <w:rPr>
          <w:rFonts w:asciiTheme="minorBidi" w:hAnsiTheme="minorBidi"/>
          <w:sz w:val="28"/>
          <w:szCs w:val="28"/>
          <w:rtl/>
        </w:rPr>
        <w:t>أخرجه مسلم (395).</w:t>
      </w:r>
    </w:p>
    <w:p w:rsidR="00605401" w:rsidRDefault="00605401" w:rsidP="00605401">
      <w:pPr>
        <w:rPr>
          <w:rFonts w:asciiTheme="minorBidi" w:hAnsiTheme="minorBidi"/>
          <w:sz w:val="28"/>
          <w:szCs w:val="28"/>
        </w:rPr>
      </w:pPr>
      <w:r>
        <w:rPr>
          <w:rFonts w:asciiTheme="minorBidi" w:hAnsiTheme="minorBidi"/>
          <w:sz w:val="28"/>
          <w:szCs w:val="28"/>
          <w:rtl/>
        </w:rPr>
        <w:br w:type="page"/>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 xml:space="preserve"> ولا يُعطِّلُ العملَ بحديثِ عُبادةَ وأبي هُرَيْرةَ؛ وإنَّما هي عامَّةٌ دخَلَها التخصيصُ.</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وأمَّا حديثُ عُبادةَ عن النبيِّ صلّى الله عليه وسلّم: (لَعَلَّكُمْ تَقْرَؤُونَ خَلْفَ إِمَامِكُمْ) ، قُلْنَا: نَعَمْ، هَذًّا يَا رَسُولَ اللهِ، قَالَ: (لاَ تَفْعَلُوا إِلاَّ بِفَاتِحَةِ الْكِتَابِ؛ فَإِنَّهُ لاَ صَلاَةَ لِمَنْ لَمْ يَقْرَأْ بِهَا) ، فرواهُ أحمدُ وأبو داودَ والترمذيُّ؛ مِن حديثِ محمدِ بنِ إسحاقَ، عن مكحولٍ، عن محمودِ بنِ الرَّبيعِ، عن عُبَادةَ</w:t>
      </w:r>
      <w:r>
        <w:rPr>
          <w:rFonts w:asciiTheme="minorBidi" w:hAnsiTheme="minorBidi" w:hint="cs"/>
          <w:sz w:val="28"/>
          <w:szCs w:val="28"/>
          <w:rtl/>
        </w:rPr>
        <w:t xml:space="preserve">(1) </w:t>
      </w:r>
      <w:r w:rsidRPr="002B47E3">
        <w:rPr>
          <w:rFonts w:asciiTheme="minorBidi" w:hAnsiTheme="minorBidi"/>
          <w:sz w:val="28"/>
          <w:szCs w:val="28"/>
          <w:rtl/>
        </w:rPr>
        <w:t xml:space="preserve">، فالحديثُ في «الصحيحَيْنِ»؛ مِن حديثِ الزُّهْريِّ، عن محمودِ بنِ الربيعِ، عن عُبادةَ؛ بلفظِ: (لاَ صَلاَةَ لِمَنْ لَمْ يَقْرَأْ بِفَاتِحَةِ الْكِتَابِ) </w:t>
      </w:r>
      <w:r>
        <w:rPr>
          <w:rFonts w:asciiTheme="minorBidi" w:hAnsiTheme="minorBidi" w:hint="cs"/>
          <w:sz w:val="28"/>
          <w:szCs w:val="28"/>
          <w:rtl/>
        </w:rPr>
        <w:t xml:space="preserve">(2) </w:t>
      </w:r>
      <w:r w:rsidRPr="002B47E3">
        <w:rPr>
          <w:rFonts w:asciiTheme="minorBidi" w:hAnsiTheme="minorBidi"/>
          <w:sz w:val="28"/>
          <w:szCs w:val="28"/>
          <w:rtl/>
        </w:rPr>
        <w:t>، وليس فيه هذه الزِّيادةُ.</w:t>
      </w:r>
    </w:p>
    <w:p w:rsidR="00605401" w:rsidRDefault="00605401" w:rsidP="00605401">
      <w:pPr>
        <w:bidi/>
        <w:jc w:val="both"/>
        <w:rPr>
          <w:rFonts w:asciiTheme="minorBidi" w:hAnsiTheme="minorBidi"/>
          <w:sz w:val="28"/>
          <w:szCs w:val="28"/>
          <w:rtl/>
        </w:rPr>
      </w:pPr>
      <w:r w:rsidRPr="002B47E3">
        <w:rPr>
          <w:rFonts w:asciiTheme="minorBidi" w:hAnsiTheme="minorBidi"/>
          <w:sz w:val="28"/>
          <w:szCs w:val="28"/>
          <w:rtl/>
        </w:rPr>
        <w:t>وقال الترمذيُّ: هذا أصَحُّ</w:t>
      </w:r>
      <w:r>
        <w:rPr>
          <w:rFonts w:asciiTheme="minorBidi" w:hAnsiTheme="minorBidi" w:hint="cs"/>
          <w:sz w:val="28"/>
          <w:szCs w:val="28"/>
          <w:rtl/>
        </w:rPr>
        <w:t>(3).</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وابنُ إسحاقَ تفرَّدَ بهذه اللفظةِ بهذا الإسنادِ.</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وحديثُ عُبادةَ يَرويهِ الزُّهْريُّ، وهو أعلَمُ الناسِ بألفاظِ ما يَرويهِ وأحكامِه الفقهيَّةِ، وهو يُفتي بعدمِ القراءةِ خلفَ الإمامِ في الجهريَّةِ، كما رواهُ عنه مَعْمَرٌ</w:t>
      </w:r>
      <w:r>
        <w:rPr>
          <w:rFonts w:asciiTheme="minorBidi" w:hAnsiTheme="minorBidi" w:hint="cs"/>
          <w:sz w:val="28"/>
          <w:szCs w:val="28"/>
          <w:rtl/>
        </w:rPr>
        <w:t xml:space="preserve">(4) </w:t>
      </w:r>
      <w:r w:rsidRPr="002B47E3">
        <w:rPr>
          <w:rFonts w:asciiTheme="minorBidi" w:hAnsiTheme="minorBidi"/>
          <w:sz w:val="28"/>
          <w:szCs w:val="28"/>
          <w:rtl/>
        </w:rPr>
        <w:t>، ولو صحَّ عنه المعنى في حديثِ عُبادةَ أو صَحَّ عندَهُ ما رواهُ ابنُ إسحاقَ، لَعَمِلَ به.</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وفي حديثِ مكحولٍ اضطرابٌ أيضًا؛ فتارةً يَرويهِ عن محمودِ بنِ الربيعِ، ومرَّةً عن ابنِه نافعِ بنِ محمودٍ، ومرَّةً عن عُبادةَ بنِ الصامتِ؛ وهذا لا يُحتمَلُ في مثلِ هذا الحديثِ.</w:t>
      </w:r>
    </w:p>
    <w:p w:rsidR="00605401" w:rsidRDefault="00605401" w:rsidP="00605401">
      <w:pPr>
        <w:bidi/>
        <w:jc w:val="both"/>
        <w:rPr>
          <w:rFonts w:asciiTheme="minorBidi" w:hAnsiTheme="minorBidi"/>
          <w:sz w:val="28"/>
          <w:szCs w:val="28"/>
          <w:rtl/>
        </w:rPr>
      </w:pPr>
      <w:r w:rsidRPr="002B47E3">
        <w:rPr>
          <w:rFonts w:asciiTheme="minorBidi" w:hAnsiTheme="minorBidi"/>
          <w:sz w:val="28"/>
          <w:szCs w:val="28"/>
          <w:rtl/>
        </w:rPr>
        <w:t>وقد ضعَّفَ حديثَ عُبادةَ أحمدُ وابنُ عبدِ البَرِّ وغيرُهما.</w:t>
      </w:r>
    </w:p>
    <w:p w:rsidR="00605401" w:rsidRDefault="00605401" w:rsidP="00605401">
      <w:pPr>
        <w:bidi/>
        <w:jc w:val="both"/>
        <w:rPr>
          <w:rFonts w:asciiTheme="minorBidi" w:hAnsiTheme="minorBidi"/>
          <w:sz w:val="28"/>
          <w:szCs w:val="28"/>
          <w:rtl/>
        </w:rPr>
      </w:pPr>
      <w:r>
        <w:rPr>
          <w:rFonts w:asciiTheme="minorBidi" w:hAnsiTheme="minorBidi" w:hint="cs"/>
          <w:sz w:val="28"/>
          <w:szCs w:val="28"/>
          <w:rtl/>
        </w:rPr>
        <w:t>ـــــــــــــــــــــــــــــــــــــــــــــــــــــــــ</w:t>
      </w:r>
    </w:p>
    <w:p w:rsidR="00605401" w:rsidRDefault="00605401" w:rsidP="0037592F">
      <w:pPr>
        <w:pStyle w:val="ListParagraph"/>
        <w:numPr>
          <w:ilvl w:val="0"/>
          <w:numId w:val="32"/>
        </w:numPr>
        <w:bidi/>
        <w:jc w:val="both"/>
        <w:rPr>
          <w:rFonts w:asciiTheme="minorBidi" w:hAnsiTheme="minorBidi"/>
          <w:sz w:val="28"/>
          <w:szCs w:val="28"/>
        </w:rPr>
      </w:pPr>
      <w:r w:rsidRPr="002B47E3">
        <w:rPr>
          <w:rFonts w:asciiTheme="minorBidi" w:hAnsiTheme="minorBidi"/>
          <w:sz w:val="28"/>
          <w:szCs w:val="28"/>
          <w:rtl/>
        </w:rPr>
        <w:t>أخرجه أحمد (5 /316)، وأبو داود (823)، والترمذي (311).</w:t>
      </w:r>
    </w:p>
    <w:p w:rsidR="00605401" w:rsidRDefault="00605401" w:rsidP="0037592F">
      <w:pPr>
        <w:pStyle w:val="ListParagraph"/>
        <w:numPr>
          <w:ilvl w:val="0"/>
          <w:numId w:val="32"/>
        </w:numPr>
        <w:bidi/>
        <w:jc w:val="both"/>
        <w:rPr>
          <w:rFonts w:asciiTheme="minorBidi" w:hAnsiTheme="minorBidi"/>
          <w:sz w:val="28"/>
          <w:szCs w:val="28"/>
        </w:rPr>
      </w:pPr>
      <w:r w:rsidRPr="002B47E3">
        <w:rPr>
          <w:rFonts w:asciiTheme="minorBidi" w:hAnsiTheme="minorBidi"/>
          <w:sz w:val="28"/>
          <w:szCs w:val="28"/>
          <w:rtl/>
        </w:rPr>
        <w:t>سبق تخريجه.</w:t>
      </w:r>
    </w:p>
    <w:p w:rsidR="00605401" w:rsidRPr="002B47E3" w:rsidRDefault="00605401" w:rsidP="0037592F">
      <w:pPr>
        <w:pStyle w:val="ListParagraph"/>
        <w:numPr>
          <w:ilvl w:val="0"/>
          <w:numId w:val="32"/>
        </w:numPr>
        <w:bidi/>
        <w:jc w:val="both"/>
        <w:rPr>
          <w:rFonts w:asciiTheme="minorBidi" w:hAnsiTheme="minorBidi"/>
          <w:sz w:val="28"/>
          <w:szCs w:val="28"/>
        </w:rPr>
      </w:pPr>
      <w:r w:rsidRPr="002B47E3">
        <w:rPr>
          <w:rFonts w:asciiTheme="minorBidi" w:hAnsiTheme="minorBidi"/>
          <w:sz w:val="28"/>
          <w:szCs w:val="28"/>
          <w:rtl/>
        </w:rPr>
        <w:t>«سنن الترمذي» إثر حديث رقم (311)</w:t>
      </w:r>
      <w:r>
        <w:rPr>
          <w:rFonts w:asciiTheme="minorBidi" w:hAnsiTheme="minorBidi"/>
          <w:sz w:val="28"/>
          <w:szCs w:val="28"/>
          <w:rtl/>
        </w:rPr>
        <w:t>.</w:t>
      </w:r>
    </w:p>
    <w:p w:rsidR="00605401" w:rsidRPr="002B47E3" w:rsidRDefault="00605401" w:rsidP="0037592F">
      <w:pPr>
        <w:pStyle w:val="ListParagraph"/>
        <w:numPr>
          <w:ilvl w:val="0"/>
          <w:numId w:val="32"/>
        </w:numPr>
        <w:bidi/>
        <w:jc w:val="both"/>
        <w:rPr>
          <w:rFonts w:asciiTheme="minorBidi" w:hAnsiTheme="minorBidi"/>
          <w:sz w:val="28"/>
          <w:szCs w:val="28"/>
          <w:rtl/>
        </w:rPr>
      </w:pPr>
      <w:r w:rsidRPr="002B47E3">
        <w:rPr>
          <w:rFonts w:asciiTheme="minorBidi" w:hAnsiTheme="minorBidi"/>
          <w:sz w:val="28"/>
          <w:szCs w:val="28"/>
          <w:rtl/>
        </w:rPr>
        <w:t>أخرجه عبد الرزاق في «المصنف» (2784).</w:t>
      </w:r>
    </w:p>
    <w:p w:rsidR="00605401" w:rsidRDefault="00605401" w:rsidP="00605401">
      <w:pPr>
        <w:rPr>
          <w:rFonts w:asciiTheme="minorBidi" w:hAnsiTheme="minorBidi"/>
          <w:sz w:val="28"/>
          <w:szCs w:val="28"/>
        </w:rPr>
      </w:pPr>
      <w:r>
        <w:rPr>
          <w:rFonts w:asciiTheme="minorBidi" w:hAnsiTheme="minorBidi"/>
          <w:sz w:val="28"/>
          <w:szCs w:val="28"/>
        </w:rPr>
        <w:br w:type="page"/>
      </w:r>
    </w:p>
    <w:p w:rsidR="00605401" w:rsidRPr="002B47E3" w:rsidRDefault="00605401" w:rsidP="00605401">
      <w:pPr>
        <w:bidi/>
        <w:jc w:val="both"/>
        <w:rPr>
          <w:rFonts w:asciiTheme="minorBidi" w:hAnsiTheme="minorBidi"/>
          <w:sz w:val="28"/>
          <w:szCs w:val="28"/>
        </w:rPr>
      </w:pPr>
    </w:p>
    <w:p w:rsidR="00605401" w:rsidRDefault="00605401" w:rsidP="00605401">
      <w:pPr>
        <w:bidi/>
        <w:jc w:val="both"/>
        <w:rPr>
          <w:rFonts w:asciiTheme="minorBidi" w:hAnsiTheme="minorBidi"/>
          <w:sz w:val="28"/>
          <w:szCs w:val="28"/>
          <w:rtl/>
        </w:rPr>
      </w:pPr>
      <w:r w:rsidRPr="002B47E3">
        <w:rPr>
          <w:rFonts w:asciiTheme="minorBidi" w:hAnsiTheme="minorBidi"/>
          <w:sz w:val="28"/>
          <w:szCs w:val="28"/>
          <w:rtl/>
        </w:rPr>
        <w:t xml:space="preserve">وله طريقٌ أُخرى عندَ أحمدَ؛ مِن حديثِ خالدٍ الحَذَّاءِ، عن محمدِ بنِ أبي عائشةَ، عن رجلٍ مِن أصحابِ النبيِّ صلّى الله عليه وسلّم، مرفوعًا؛ قال: (لَعَلَّكُمْ تَقْرَؤُونَ وَالإِمَامُ يَقْرَأُ) ـ مَرَّتَيْنِ، أَوْ ثَلاَثًا ـ قَالُوا: يَا رَسُولَ اللهِ، إِنَّا لَنَفْعَلُ، قَالَ: (فَلاَ تَفْعَلُوا، إِلاَّ أَنْ يَقْرَأَ أَحَدُكُمْ بِفَاتِحَةِ الْكِتَابِ) </w:t>
      </w:r>
      <w:r>
        <w:rPr>
          <w:rFonts w:asciiTheme="minorBidi" w:hAnsiTheme="minorBidi" w:hint="cs"/>
          <w:sz w:val="28"/>
          <w:szCs w:val="28"/>
          <w:rtl/>
        </w:rPr>
        <w:t>(1).</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وقد خالَفَ أيُّوبُ فيها خالدًا الحذَّاءَ، فرواهُ عن أبي قلابةَ وأرسَلَهُ كما رواهُ البخاريُّ في «التاريخِ»</w:t>
      </w:r>
      <w:r>
        <w:rPr>
          <w:rFonts w:asciiTheme="minorBidi" w:hAnsiTheme="minorBidi" w:hint="cs"/>
          <w:sz w:val="28"/>
          <w:szCs w:val="28"/>
          <w:rtl/>
        </w:rPr>
        <w:t xml:space="preserve">(2) </w:t>
      </w:r>
      <w:r w:rsidRPr="002B47E3">
        <w:rPr>
          <w:rFonts w:asciiTheme="minorBidi" w:hAnsiTheme="minorBidi"/>
          <w:sz w:val="28"/>
          <w:szCs w:val="28"/>
          <w:rtl/>
        </w:rPr>
        <w:t>، وهو أصحُّ؛ فأيوبُ أثبَتُ مِن خالدٍ.</w:t>
      </w:r>
    </w:p>
    <w:p w:rsidR="00605401" w:rsidRDefault="00605401" w:rsidP="00605401">
      <w:pPr>
        <w:bidi/>
        <w:jc w:val="both"/>
        <w:rPr>
          <w:rFonts w:asciiTheme="minorBidi" w:hAnsiTheme="minorBidi"/>
          <w:sz w:val="28"/>
          <w:szCs w:val="28"/>
          <w:rtl/>
        </w:rPr>
      </w:pPr>
      <w:r w:rsidRPr="002B47E3">
        <w:rPr>
          <w:rFonts w:asciiTheme="minorBidi" w:hAnsiTheme="minorBidi"/>
          <w:sz w:val="28"/>
          <w:szCs w:val="28"/>
          <w:rtl/>
        </w:rPr>
        <w:t>ورجَّحَ الإرسالَ الدارقطنيُّ</w:t>
      </w:r>
      <w:r>
        <w:rPr>
          <w:rFonts w:asciiTheme="minorBidi" w:hAnsiTheme="minorBidi" w:hint="cs"/>
          <w:sz w:val="28"/>
          <w:szCs w:val="28"/>
          <w:rtl/>
        </w:rPr>
        <w:t>(3).</w:t>
      </w:r>
    </w:p>
    <w:p w:rsidR="00605401" w:rsidRDefault="00605401" w:rsidP="00605401">
      <w:pPr>
        <w:bidi/>
        <w:jc w:val="both"/>
        <w:rPr>
          <w:rFonts w:asciiTheme="minorBidi" w:hAnsiTheme="minorBidi"/>
          <w:sz w:val="28"/>
          <w:szCs w:val="28"/>
          <w:rtl/>
        </w:rPr>
      </w:pPr>
      <w:r w:rsidRPr="002B47E3">
        <w:rPr>
          <w:rFonts w:asciiTheme="minorBidi" w:hAnsiTheme="minorBidi"/>
          <w:sz w:val="28"/>
          <w:szCs w:val="28"/>
          <w:rtl/>
        </w:rPr>
        <w:t>وصوَّبَ أبو حاتمٍ الوصلَ عن خالدٍ، عن أبي قلابةَ، عن محمدٍ، به، لكنَّه لم يذكُرْ مَتْنَهُ</w:t>
      </w:r>
      <w:r>
        <w:rPr>
          <w:rFonts w:asciiTheme="minorBidi" w:hAnsiTheme="minorBidi" w:hint="cs"/>
          <w:sz w:val="28"/>
          <w:szCs w:val="28"/>
          <w:rtl/>
        </w:rPr>
        <w:t>(4).</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ولو صَحَّ مسنَدًا؛ كما رواهُ أحمدُ</w:t>
      </w:r>
      <w:r>
        <w:rPr>
          <w:rFonts w:asciiTheme="minorBidi" w:hAnsiTheme="minorBidi" w:hint="cs"/>
          <w:sz w:val="28"/>
          <w:szCs w:val="28"/>
          <w:rtl/>
        </w:rPr>
        <w:t xml:space="preserve">(5) </w:t>
      </w:r>
      <w:r w:rsidRPr="002B47E3">
        <w:rPr>
          <w:rFonts w:asciiTheme="minorBidi" w:hAnsiTheme="minorBidi"/>
          <w:sz w:val="28"/>
          <w:szCs w:val="28"/>
          <w:rtl/>
        </w:rPr>
        <w:t>، والبخاريُّ في «التاريخِ»</w:t>
      </w:r>
      <w:r>
        <w:rPr>
          <w:rFonts w:asciiTheme="minorBidi" w:hAnsiTheme="minorBidi" w:hint="cs"/>
          <w:sz w:val="28"/>
          <w:szCs w:val="28"/>
          <w:rtl/>
        </w:rPr>
        <w:t xml:space="preserve">(6) </w:t>
      </w:r>
      <w:r w:rsidRPr="002B47E3">
        <w:rPr>
          <w:rFonts w:asciiTheme="minorBidi" w:hAnsiTheme="minorBidi"/>
          <w:sz w:val="28"/>
          <w:szCs w:val="28"/>
          <w:rtl/>
        </w:rPr>
        <w:t>، عن إسماعيلَ، وابنُ أبي شيبةَ عن هُشَيْمٍ</w:t>
      </w:r>
      <w:r>
        <w:rPr>
          <w:rFonts w:asciiTheme="minorBidi" w:hAnsiTheme="minorBidi" w:hint="cs"/>
          <w:sz w:val="28"/>
          <w:szCs w:val="28"/>
          <w:rtl/>
        </w:rPr>
        <w:t xml:space="preserve">(7) </w:t>
      </w:r>
      <w:r w:rsidRPr="002B47E3">
        <w:rPr>
          <w:rFonts w:asciiTheme="minorBidi" w:hAnsiTheme="minorBidi"/>
          <w:sz w:val="28"/>
          <w:szCs w:val="28"/>
          <w:rtl/>
        </w:rPr>
        <w:t>؛ كلاهُما عن خالدٍ الحذَّاءِ؛ أنَّه سأَل أبا قِلابةَ: ممَّن سَمِعَهُ؟ فقال: مِن محمدِ بنِ أبي عائشةَ ـ: فقد ساقَ المتنَ أحمدُ في «عِلَلِه»، وأحالَهُ إلى متنِ المُرسَلِ، وفيه: «فَلاَ تَفْعَلُوا»، وليس فيه: «إِلاَّ بِفَاتِحَةِ الْكِتَابِ»، والبخاريُّ لم يَذكُرْ مَتْنَه.</w:t>
      </w:r>
    </w:p>
    <w:p w:rsidR="00605401" w:rsidRDefault="00605401" w:rsidP="00605401">
      <w:pPr>
        <w:bidi/>
        <w:jc w:val="both"/>
        <w:rPr>
          <w:rFonts w:asciiTheme="minorBidi" w:hAnsiTheme="minorBidi"/>
          <w:sz w:val="28"/>
          <w:szCs w:val="28"/>
          <w:rtl/>
        </w:rPr>
      </w:pPr>
      <w:r w:rsidRPr="002B47E3">
        <w:rPr>
          <w:rFonts w:asciiTheme="minorBidi" w:hAnsiTheme="minorBidi"/>
          <w:sz w:val="28"/>
          <w:szCs w:val="28"/>
          <w:rtl/>
        </w:rPr>
        <w:t>وليس فيه أيضًا تصريحُ روايةِ محمدِ بنِ أبي عائشةَ عن أحدٍ، وقد يكونُ عنه مرسَلاً، ولو صحَّتْ، لَمَا ترَكَ البخاريُّ الاحتجاجَ بها ولو معلَّقةً كعادتِه.</w:t>
      </w:r>
    </w:p>
    <w:p w:rsidR="00605401" w:rsidRDefault="00605401" w:rsidP="00605401">
      <w:pPr>
        <w:bidi/>
        <w:jc w:val="both"/>
        <w:rPr>
          <w:rFonts w:asciiTheme="minorBidi" w:hAnsiTheme="minorBidi"/>
          <w:sz w:val="28"/>
          <w:szCs w:val="28"/>
          <w:rtl/>
        </w:rPr>
      </w:pPr>
      <w:r>
        <w:rPr>
          <w:rFonts w:asciiTheme="minorBidi" w:hAnsiTheme="minorBidi" w:hint="cs"/>
          <w:sz w:val="28"/>
          <w:szCs w:val="28"/>
          <w:rtl/>
        </w:rPr>
        <w:t>ــــــــــــــــــــــــــــــــــــــــــــــــــــــــــــــــــــــــــ</w:t>
      </w:r>
    </w:p>
    <w:p w:rsidR="00605401" w:rsidRPr="002B47E3" w:rsidRDefault="00605401" w:rsidP="0037592F">
      <w:pPr>
        <w:pStyle w:val="ListParagraph"/>
        <w:numPr>
          <w:ilvl w:val="0"/>
          <w:numId w:val="33"/>
        </w:numPr>
        <w:bidi/>
        <w:jc w:val="both"/>
        <w:rPr>
          <w:rFonts w:asciiTheme="minorBidi" w:hAnsiTheme="minorBidi"/>
          <w:sz w:val="28"/>
          <w:szCs w:val="28"/>
        </w:rPr>
      </w:pPr>
      <w:r w:rsidRPr="002B47E3">
        <w:rPr>
          <w:rFonts w:asciiTheme="minorBidi" w:hAnsiTheme="minorBidi"/>
          <w:sz w:val="28"/>
          <w:szCs w:val="28"/>
          <w:rtl/>
        </w:rPr>
        <w:t>أخرجه أحمد (4/236)</w:t>
      </w:r>
      <w:r>
        <w:rPr>
          <w:rFonts w:asciiTheme="minorBidi" w:hAnsiTheme="minorBidi"/>
          <w:sz w:val="28"/>
          <w:szCs w:val="28"/>
          <w:rtl/>
        </w:rPr>
        <w:t>.</w:t>
      </w:r>
    </w:p>
    <w:p w:rsidR="00605401" w:rsidRDefault="00605401" w:rsidP="0037592F">
      <w:pPr>
        <w:pStyle w:val="ListParagraph"/>
        <w:numPr>
          <w:ilvl w:val="0"/>
          <w:numId w:val="33"/>
        </w:numPr>
        <w:bidi/>
        <w:jc w:val="both"/>
        <w:rPr>
          <w:rFonts w:asciiTheme="minorBidi" w:hAnsiTheme="minorBidi"/>
          <w:sz w:val="28"/>
          <w:szCs w:val="28"/>
        </w:rPr>
      </w:pPr>
      <w:r w:rsidRPr="002B47E3">
        <w:rPr>
          <w:rFonts w:asciiTheme="minorBidi" w:hAnsiTheme="minorBidi"/>
          <w:sz w:val="28"/>
          <w:szCs w:val="28"/>
          <w:rtl/>
        </w:rPr>
        <w:t>«التاريخ الكبير» للبخاري (1 /207) (647).</w:t>
      </w:r>
    </w:p>
    <w:p w:rsidR="00605401" w:rsidRPr="002B47E3" w:rsidRDefault="00605401" w:rsidP="0037592F">
      <w:pPr>
        <w:pStyle w:val="ListParagraph"/>
        <w:numPr>
          <w:ilvl w:val="0"/>
          <w:numId w:val="33"/>
        </w:numPr>
        <w:bidi/>
        <w:jc w:val="both"/>
        <w:rPr>
          <w:rFonts w:asciiTheme="minorBidi" w:hAnsiTheme="minorBidi"/>
          <w:sz w:val="28"/>
          <w:szCs w:val="28"/>
        </w:rPr>
      </w:pPr>
      <w:r w:rsidRPr="002B47E3">
        <w:rPr>
          <w:rFonts w:asciiTheme="minorBidi" w:hAnsiTheme="minorBidi"/>
          <w:sz w:val="28"/>
          <w:szCs w:val="28"/>
          <w:rtl/>
        </w:rPr>
        <w:t>«علل الدارقطني» (12 /237)</w:t>
      </w:r>
      <w:r>
        <w:rPr>
          <w:rFonts w:asciiTheme="minorBidi" w:hAnsiTheme="minorBidi"/>
          <w:sz w:val="28"/>
          <w:szCs w:val="28"/>
          <w:rtl/>
        </w:rPr>
        <w:t>.</w:t>
      </w:r>
    </w:p>
    <w:p w:rsidR="00605401" w:rsidRPr="002B47E3" w:rsidRDefault="00605401" w:rsidP="0037592F">
      <w:pPr>
        <w:pStyle w:val="ListParagraph"/>
        <w:numPr>
          <w:ilvl w:val="0"/>
          <w:numId w:val="33"/>
        </w:numPr>
        <w:bidi/>
        <w:jc w:val="both"/>
        <w:rPr>
          <w:rFonts w:asciiTheme="minorBidi" w:hAnsiTheme="minorBidi"/>
          <w:sz w:val="28"/>
          <w:szCs w:val="28"/>
        </w:rPr>
      </w:pPr>
      <w:r w:rsidRPr="002B47E3">
        <w:rPr>
          <w:rFonts w:asciiTheme="minorBidi" w:hAnsiTheme="minorBidi"/>
          <w:sz w:val="28"/>
          <w:szCs w:val="28"/>
          <w:rtl/>
        </w:rPr>
        <w:t>«علل الحديث» لابن أبي حاتم (2 /445)</w:t>
      </w:r>
      <w:r>
        <w:rPr>
          <w:rFonts w:asciiTheme="minorBidi" w:hAnsiTheme="minorBidi"/>
          <w:sz w:val="28"/>
          <w:szCs w:val="28"/>
          <w:rtl/>
        </w:rPr>
        <w:t>.</w:t>
      </w:r>
    </w:p>
    <w:p w:rsidR="00605401" w:rsidRDefault="00605401" w:rsidP="0037592F">
      <w:pPr>
        <w:pStyle w:val="ListParagraph"/>
        <w:numPr>
          <w:ilvl w:val="0"/>
          <w:numId w:val="33"/>
        </w:numPr>
        <w:bidi/>
        <w:jc w:val="both"/>
        <w:rPr>
          <w:rFonts w:asciiTheme="minorBidi" w:hAnsiTheme="minorBidi"/>
          <w:sz w:val="28"/>
          <w:szCs w:val="28"/>
        </w:rPr>
      </w:pPr>
      <w:r w:rsidRPr="002B47E3">
        <w:rPr>
          <w:rFonts w:asciiTheme="minorBidi" w:hAnsiTheme="minorBidi"/>
          <w:sz w:val="28"/>
          <w:szCs w:val="28"/>
          <w:rtl/>
        </w:rPr>
        <w:t>«العلل ومعرفة الرجال» لأحمد، رواية ابنه عبد الله (2 /408) (2825 و2826).</w:t>
      </w:r>
    </w:p>
    <w:p w:rsidR="00605401" w:rsidRDefault="00605401" w:rsidP="0037592F">
      <w:pPr>
        <w:pStyle w:val="ListParagraph"/>
        <w:numPr>
          <w:ilvl w:val="0"/>
          <w:numId w:val="33"/>
        </w:numPr>
        <w:bidi/>
        <w:jc w:val="both"/>
        <w:rPr>
          <w:rFonts w:asciiTheme="minorBidi" w:hAnsiTheme="minorBidi"/>
          <w:sz w:val="28"/>
          <w:szCs w:val="28"/>
        </w:rPr>
      </w:pPr>
      <w:r w:rsidRPr="002B47E3">
        <w:rPr>
          <w:rFonts w:asciiTheme="minorBidi" w:hAnsiTheme="minorBidi"/>
          <w:sz w:val="28"/>
          <w:szCs w:val="28"/>
          <w:rtl/>
        </w:rPr>
        <w:t>«التاريخ الكبير» للبخاري (1 /207) (647).</w:t>
      </w:r>
    </w:p>
    <w:p w:rsidR="00605401" w:rsidRPr="002B47E3" w:rsidRDefault="00605401" w:rsidP="0037592F">
      <w:pPr>
        <w:pStyle w:val="ListParagraph"/>
        <w:numPr>
          <w:ilvl w:val="0"/>
          <w:numId w:val="33"/>
        </w:numPr>
        <w:bidi/>
        <w:jc w:val="both"/>
        <w:rPr>
          <w:rFonts w:asciiTheme="minorBidi" w:hAnsiTheme="minorBidi"/>
          <w:sz w:val="28"/>
          <w:szCs w:val="28"/>
          <w:rtl/>
        </w:rPr>
      </w:pPr>
      <w:r w:rsidRPr="002B47E3">
        <w:rPr>
          <w:rFonts w:asciiTheme="minorBidi" w:hAnsiTheme="minorBidi"/>
          <w:sz w:val="28"/>
          <w:szCs w:val="28"/>
          <w:rtl/>
        </w:rPr>
        <w:t>أخرجه ابن أبي شيبة في «المصنف» (3757).</w:t>
      </w:r>
    </w:p>
    <w:p w:rsidR="00605401" w:rsidRDefault="00605401" w:rsidP="00605401">
      <w:pPr>
        <w:rPr>
          <w:rFonts w:asciiTheme="minorBidi" w:hAnsiTheme="minorBidi"/>
          <w:sz w:val="28"/>
          <w:szCs w:val="28"/>
        </w:rPr>
      </w:pPr>
      <w:r>
        <w:rPr>
          <w:rFonts w:asciiTheme="minorBidi" w:hAnsiTheme="minorBidi"/>
          <w:sz w:val="28"/>
          <w:szCs w:val="28"/>
        </w:rPr>
        <w:br w:type="page"/>
      </w:r>
    </w:p>
    <w:p w:rsidR="00605401" w:rsidRDefault="00605401" w:rsidP="00605401">
      <w:pPr>
        <w:bidi/>
        <w:jc w:val="both"/>
        <w:rPr>
          <w:rFonts w:asciiTheme="minorBidi" w:hAnsiTheme="minorBidi"/>
          <w:sz w:val="28"/>
          <w:szCs w:val="28"/>
          <w:rtl/>
        </w:rPr>
      </w:pPr>
      <w:r w:rsidRPr="002B47E3">
        <w:rPr>
          <w:rFonts w:asciiTheme="minorBidi" w:hAnsiTheme="minorBidi"/>
          <w:sz w:val="28"/>
          <w:szCs w:val="28"/>
          <w:rtl/>
        </w:rPr>
        <w:t>ورواهُ أبو يَعْلَى، عن مَخْلَدِ بنِ أبي زُمَيْلٍ؛ ثنا عُبيدُ اللهِ بنُ عمرٍو الرَّقِّيُّ، عن أيوبَ، عن أبي قلابةَ، عن أنسٍ؛ بنحوِه</w:t>
      </w:r>
      <w:r>
        <w:rPr>
          <w:rFonts w:asciiTheme="minorBidi" w:hAnsiTheme="minorBidi" w:hint="cs"/>
          <w:sz w:val="28"/>
          <w:szCs w:val="28"/>
          <w:rtl/>
        </w:rPr>
        <w:t>(1).</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وهو غلطٌ جرَى فيه على الجادَّةِ، والصحيحُ فيه عن أيوبَ المرسَلُ، وقال البخاريُّ: «لا يصحُّ عن أنسٍ»</w:t>
      </w:r>
      <w:r>
        <w:rPr>
          <w:rFonts w:asciiTheme="minorBidi" w:hAnsiTheme="minorBidi" w:hint="cs"/>
          <w:sz w:val="28"/>
          <w:szCs w:val="28"/>
          <w:rtl/>
        </w:rPr>
        <w:t xml:space="preserve">(2) </w:t>
      </w:r>
      <w:r w:rsidRPr="002B47E3">
        <w:rPr>
          <w:rFonts w:asciiTheme="minorBidi" w:hAnsiTheme="minorBidi"/>
          <w:sz w:val="28"/>
          <w:szCs w:val="28"/>
          <w:rtl/>
        </w:rPr>
        <w:t>، ومع أنَّ البخاريَّ يقولُ به، فأَعَلَّهُ؛ لأنَّ مِثلَهُ لا يُنتصَرُ به؛ لشذوذِهِ.</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والخطأُ فيه مِن عُبَيْدِ اللهِ؛ كما قالهُ البخاريُّ، وأبو حاتمٍ</w:t>
      </w:r>
      <w:r>
        <w:rPr>
          <w:rFonts w:asciiTheme="minorBidi" w:hAnsiTheme="minorBidi" w:hint="cs"/>
          <w:sz w:val="28"/>
          <w:szCs w:val="28"/>
          <w:rtl/>
        </w:rPr>
        <w:t xml:space="preserve">(3) </w:t>
      </w:r>
      <w:r w:rsidRPr="002B47E3">
        <w:rPr>
          <w:rFonts w:asciiTheme="minorBidi" w:hAnsiTheme="minorBidi"/>
          <w:sz w:val="28"/>
          <w:szCs w:val="28"/>
          <w:rtl/>
        </w:rPr>
        <w:t>، وابنُ عديٍّ«الكامل في ضعفاء الرجال» (3 /129).، واللهُ أعلَمُ.</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 xml:space="preserve"> (وَاذْكُر رَّبَّكَ فِي نَفْسِكَ تَضَرُّعًا وَخِيفَةً وَدُونَ الْجَهْرِ مِنَ الْقَوْلِ بِالْغُدُوِّ وَالْآصَالِ وَلَا تَكُن مِّنَ الْغَافِلِينَ) [ اﻷعراف       آية:  205 ]  </w:t>
      </w:r>
    </w:p>
    <w:p w:rsidR="00605401" w:rsidRPr="002B47E3" w:rsidRDefault="00605401" w:rsidP="00605401">
      <w:pPr>
        <w:bidi/>
        <w:jc w:val="both"/>
        <w:rPr>
          <w:rFonts w:asciiTheme="minorBidi" w:hAnsiTheme="minorBidi"/>
          <w:sz w:val="28"/>
          <w:szCs w:val="28"/>
        </w:rPr>
      </w:pPr>
      <w:r>
        <w:rPr>
          <w:rFonts w:asciiTheme="minorBidi" w:hAnsiTheme="minorBidi" w:hint="cs"/>
          <w:sz w:val="28"/>
          <w:szCs w:val="28"/>
          <w:rtl/>
        </w:rPr>
        <w:t>***</w:t>
      </w:r>
    </w:p>
    <w:p w:rsidR="00605401" w:rsidRPr="002B47E3" w:rsidRDefault="00605401" w:rsidP="00605401">
      <w:pPr>
        <w:bidi/>
        <w:jc w:val="both"/>
        <w:rPr>
          <w:rFonts w:asciiTheme="minorBidi" w:hAnsiTheme="minorBidi"/>
          <w:sz w:val="28"/>
          <w:szCs w:val="28"/>
        </w:rPr>
      </w:pP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قال تعالى: {وَاذْكُرْ رَبَّكَ فِي نَفْسِكَ تَضَرُّعًا وَخِيفَةً وَدُونَ الْجَهْرِ مِنَ الْقَوْلِ بِالْغَدُوِّ وَالآصَالِ و</w:t>
      </w:r>
      <w:r>
        <w:rPr>
          <w:rFonts w:asciiTheme="minorBidi" w:hAnsiTheme="minorBidi"/>
          <w:sz w:val="28"/>
          <w:szCs w:val="28"/>
          <w:rtl/>
        </w:rPr>
        <w:t xml:space="preserve">َلاَ تَكُنْ مِنَ الْغَافِلِينَ </w:t>
      </w:r>
      <w:r w:rsidRPr="002B47E3">
        <w:rPr>
          <w:rFonts w:asciiTheme="minorBidi" w:hAnsiTheme="minorBidi"/>
          <w:sz w:val="28"/>
          <w:szCs w:val="28"/>
          <w:rtl/>
        </w:rPr>
        <w:t>} [ الأعراف: 205 ] .</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جاءتْ هذه الآيةُ بعد الأمرِ بالإنصاتِ عندَ سَماعِ القرآن ممَّن يَتلُوه، ثم ذَكَرَ تلاوةَ الإنسانِ للقرآن في نَفْسِه لنفسِه، فكما تُشرَعُ قراءتُه للسامِعِين، فتُشرَعُ قراءتُه للنَّفْس، وأمَرَ اللهُ بالتضرُّعِ والخشيةِ عندَ قراءتِه، وهذا يتضمَّنُ الأخذَ بأسبابِ ذلك؛ مِن التَّغَنِّي بالقرآنِ، وتدبُّرِ معانيه، وحضورِ القلبِ معها.</w:t>
      </w:r>
    </w:p>
    <w:p w:rsidR="00605401" w:rsidRDefault="00605401" w:rsidP="00605401">
      <w:pPr>
        <w:bidi/>
        <w:jc w:val="both"/>
        <w:rPr>
          <w:rFonts w:asciiTheme="minorBidi" w:hAnsiTheme="minorBidi"/>
          <w:sz w:val="28"/>
          <w:szCs w:val="28"/>
          <w:rtl/>
        </w:rPr>
      </w:pPr>
      <w:r w:rsidRPr="002B47E3">
        <w:rPr>
          <w:rFonts w:asciiTheme="minorBidi" w:hAnsiTheme="minorBidi"/>
          <w:sz w:val="28"/>
          <w:szCs w:val="28"/>
          <w:rtl/>
        </w:rPr>
        <w:t>وظاهِرُ الآيـةِ: أنـه تُـشـرَعُ قـراءةُ الـقـرآنِ مـع تذلُّلٍ وخشوعٍ لا مع لَهْوٍ ولَعِبٍ وضحكٍ، فالتضرُّعُ هو التذلُّل، ويكونُ هذا في الذِّكْرِ والدُّعاءِ جميعًا، كما في قولِه تعالى: {ادْعُوا رَبَّكُمْ تَضَرُّعًا وَخُفْيَةً} [الأعراف: 55] .</w:t>
      </w:r>
    </w:p>
    <w:p w:rsidR="00605401" w:rsidRDefault="00605401" w:rsidP="00605401">
      <w:pPr>
        <w:bidi/>
        <w:jc w:val="both"/>
        <w:rPr>
          <w:rFonts w:asciiTheme="minorBidi" w:hAnsiTheme="minorBidi"/>
          <w:sz w:val="28"/>
          <w:szCs w:val="28"/>
          <w:rtl/>
        </w:rPr>
      </w:pPr>
      <w:r>
        <w:rPr>
          <w:rFonts w:asciiTheme="minorBidi" w:hAnsiTheme="minorBidi" w:hint="cs"/>
          <w:sz w:val="28"/>
          <w:szCs w:val="28"/>
          <w:rtl/>
        </w:rPr>
        <w:t>ـــــــــــــــــــــــــــــــــــــــــــــــــــــــــــــــــــــــــــــ</w:t>
      </w:r>
    </w:p>
    <w:p w:rsidR="00605401" w:rsidRPr="002B47E3" w:rsidRDefault="00605401" w:rsidP="0037592F">
      <w:pPr>
        <w:pStyle w:val="ListParagraph"/>
        <w:numPr>
          <w:ilvl w:val="0"/>
          <w:numId w:val="34"/>
        </w:numPr>
        <w:bidi/>
        <w:jc w:val="both"/>
        <w:rPr>
          <w:rFonts w:asciiTheme="minorBidi" w:hAnsiTheme="minorBidi"/>
          <w:sz w:val="28"/>
          <w:szCs w:val="28"/>
        </w:rPr>
      </w:pPr>
      <w:r w:rsidRPr="002B47E3">
        <w:rPr>
          <w:rFonts w:asciiTheme="minorBidi" w:hAnsiTheme="minorBidi"/>
          <w:sz w:val="28"/>
          <w:szCs w:val="28"/>
          <w:rtl/>
        </w:rPr>
        <w:t>أخرجه أبو يعلى في «مسنده» (2805)</w:t>
      </w:r>
      <w:r>
        <w:rPr>
          <w:rFonts w:asciiTheme="minorBidi" w:hAnsiTheme="minorBidi"/>
          <w:sz w:val="28"/>
          <w:szCs w:val="28"/>
          <w:rtl/>
        </w:rPr>
        <w:t>.</w:t>
      </w:r>
    </w:p>
    <w:p w:rsidR="00605401" w:rsidRDefault="00605401" w:rsidP="0037592F">
      <w:pPr>
        <w:pStyle w:val="ListParagraph"/>
        <w:numPr>
          <w:ilvl w:val="0"/>
          <w:numId w:val="34"/>
        </w:numPr>
        <w:bidi/>
        <w:jc w:val="both"/>
        <w:rPr>
          <w:rFonts w:asciiTheme="minorBidi" w:hAnsiTheme="minorBidi"/>
          <w:sz w:val="28"/>
          <w:szCs w:val="28"/>
        </w:rPr>
      </w:pPr>
      <w:r w:rsidRPr="002B47E3">
        <w:rPr>
          <w:rFonts w:asciiTheme="minorBidi" w:hAnsiTheme="minorBidi"/>
          <w:sz w:val="28"/>
          <w:szCs w:val="28"/>
          <w:rtl/>
        </w:rPr>
        <w:t>«التاريخ الكبير» (1 /207).</w:t>
      </w:r>
    </w:p>
    <w:p w:rsidR="00605401" w:rsidRPr="002B47E3" w:rsidRDefault="00605401" w:rsidP="0037592F">
      <w:pPr>
        <w:pStyle w:val="ListParagraph"/>
        <w:numPr>
          <w:ilvl w:val="0"/>
          <w:numId w:val="34"/>
        </w:numPr>
        <w:bidi/>
        <w:jc w:val="both"/>
        <w:rPr>
          <w:rFonts w:asciiTheme="minorBidi" w:hAnsiTheme="minorBidi"/>
          <w:sz w:val="28"/>
          <w:szCs w:val="28"/>
          <w:rtl/>
        </w:rPr>
      </w:pPr>
      <w:r w:rsidRPr="002B47E3">
        <w:rPr>
          <w:rFonts w:asciiTheme="minorBidi" w:hAnsiTheme="minorBidi"/>
          <w:sz w:val="28"/>
          <w:szCs w:val="28"/>
          <w:rtl/>
        </w:rPr>
        <w:t>«علل الحديث» لابن أبي حاتم (2/445).</w:t>
      </w:r>
    </w:p>
    <w:p w:rsidR="00605401" w:rsidRDefault="00605401" w:rsidP="00605401">
      <w:pPr>
        <w:rPr>
          <w:rFonts w:asciiTheme="minorBidi" w:hAnsiTheme="minorBidi"/>
          <w:sz w:val="28"/>
          <w:szCs w:val="28"/>
        </w:rPr>
      </w:pPr>
      <w:r>
        <w:rPr>
          <w:rFonts w:asciiTheme="minorBidi" w:hAnsiTheme="minorBidi"/>
          <w:sz w:val="28"/>
          <w:szCs w:val="28"/>
        </w:rPr>
        <w:br w:type="page"/>
      </w:r>
    </w:p>
    <w:p w:rsidR="00605401" w:rsidRPr="002B47E3" w:rsidRDefault="00605401" w:rsidP="00605401">
      <w:pPr>
        <w:bidi/>
        <w:jc w:val="both"/>
        <w:rPr>
          <w:rFonts w:asciiTheme="minorBidi" w:hAnsiTheme="minorBidi"/>
          <w:sz w:val="28"/>
          <w:szCs w:val="28"/>
        </w:rPr>
      </w:pP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وأمَرَ اللهُ أن يكونَ الذِّكرُ للنَّفْس وسَطًا لا جهرًا ولا إسرارًا، وهذا في الذِّكْرِ والقراءةِ، كما في الآية وكما في قولِه: {وَلاَ تَجْهَرْ بِصَلاَتِكَ وَلاَ تُخَافِتْ بِهَا وَ</w:t>
      </w:r>
      <w:r>
        <w:rPr>
          <w:rFonts w:asciiTheme="minorBidi" w:hAnsiTheme="minorBidi"/>
          <w:sz w:val="28"/>
          <w:szCs w:val="28"/>
          <w:rtl/>
        </w:rPr>
        <w:t xml:space="preserve">ابْتَغِ بَيْنَ ذَلِكَ سَبِيلاً </w:t>
      </w:r>
      <w:r w:rsidRPr="002B47E3">
        <w:rPr>
          <w:rFonts w:asciiTheme="minorBidi" w:hAnsiTheme="minorBidi"/>
          <w:sz w:val="28"/>
          <w:szCs w:val="28"/>
          <w:rtl/>
        </w:rPr>
        <w:t>} [الإسراء: 110] .</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مشروعيةُ الذِّكْرِ وقراءةِ القرآنِ في الصَّباحِ والمَسَاءِ:</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وقولُه تعالى: {بِالْغَدُوِّ وَالآصَالِ وَلاَ تَكُنْ مِنَ الْغَافِلِينَ *} يتضمَّنُ مشروعيةَ الذِّكرِ وقراءةِ القرآن في الصباح والمساء، وأن يكونَ للمسلمِ وِرْدٌ مِن ذلك، فالغُدُوُّ هو البُكورُ والإصباحُ، وأما الآصالُ فالعَشِيُّ.</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ولا يختلِفُ السلفُ أنَّ أذكارَ الصباحِ تكونُ بعد طلوعِ الفَجْر، وأنَّ ما قَبْلَها فهو مِن أذكارِ الليل، والسُّنَّةُ والأثَرُ دالاَّنِ على أنَّهم يَذكُرونَ أذكارَ الصباحِ بعد صلاةِ الفَجْر، ومَن ذَكَرَها قبلَ ذلك جاز، وقد فَسَّرَ مجاهِدٌ الغُدُوَّ في الآيةِ بأنه آخِرُ الفجرِ، وهو وقتُ صلاةِ الصبح.</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ويمتَدُّ الصباحُ إلى نهايةِ الضُّحى، والسُّنَّةُ: التبكيرُ بالذِّكرِ؛ لأنَّ فيه حِرْزًا وحِصنًا وكِفاية، ففَضْلُه في أوَّلِ وقتِه شبيهٌ بفضلِ الصلاة أوَّلَ وقتِها، وإنْ أَخَّرَها لآخِرِه صحَّ ذلك وجازَ.</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وأمَّا العَشِيُّ ـ وهو الآصالُ في الآية ـ فقد اختلَفَ السلفُ فيه:</w:t>
      </w:r>
    </w:p>
    <w:p w:rsidR="00605401" w:rsidRPr="002B47E3" w:rsidRDefault="00605401" w:rsidP="00605401">
      <w:pPr>
        <w:bidi/>
        <w:jc w:val="both"/>
        <w:rPr>
          <w:rFonts w:asciiTheme="minorBidi" w:hAnsiTheme="minorBidi"/>
          <w:sz w:val="28"/>
          <w:szCs w:val="28"/>
        </w:rPr>
      </w:pPr>
      <w:r w:rsidRPr="002B47E3">
        <w:rPr>
          <w:rFonts w:asciiTheme="minorBidi" w:hAnsiTheme="minorBidi"/>
          <w:sz w:val="28"/>
          <w:szCs w:val="28"/>
          <w:rtl/>
        </w:rPr>
        <w:t>فمِنهم مَن جعلَه يبدأُ مِن العَصْرِ؛ وهو قولُ مجاهدٍ.</w:t>
      </w:r>
    </w:p>
    <w:p w:rsidR="00605401" w:rsidRDefault="00605401" w:rsidP="00605401">
      <w:pPr>
        <w:bidi/>
        <w:jc w:val="both"/>
        <w:rPr>
          <w:rFonts w:asciiTheme="minorBidi" w:hAnsiTheme="minorBidi"/>
          <w:sz w:val="28"/>
          <w:szCs w:val="28"/>
        </w:rPr>
      </w:pPr>
      <w:r w:rsidRPr="002B47E3">
        <w:rPr>
          <w:rFonts w:asciiTheme="minorBidi" w:hAnsiTheme="minorBidi"/>
          <w:sz w:val="28"/>
          <w:szCs w:val="28"/>
          <w:rtl/>
        </w:rPr>
        <w:t>ومِنهم مَن جعلَه يبدأُ مِن مَغِيبِ الشمس؛ كأبي وائلٍ، وبه قال ابنُ جريرٍ، ونسَبَه إلى العربِ، قال معرّفُ بنُ واصلٍ السَّعديُّ: سمعتُ أبا وائلٍ ـ يعني: شَقِيقَ بنَ سَلَمَةَ ـ يقولُ لغُلاَمِه عندَ مغيبِ الشمس: «آصَلْنا بعدُ؟»؛ يعني : دَخَلْنا في الأصيل؟</w:t>
      </w:r>
    </w:p>
    <w:p w:rsidR="00605401" w:rsidRDefault="00605401" w:rsidP="00605401">
      <w:pPr>
        <w:rPr>
          <w:rFonts w:asciiTheme="minorBidi" w:hAnsiTheme="minorBidi"/>
          <w:sz w:val="28"/>
          <w:szCs w:val="28"/>
        </w:rPr>
      </w:pPr>
      <w:r>
        <w:rPr>
          <w:rFonts w:asciiTheme="minorBidi" w:hAnsiTheme="minorBidi"/>
          <w:sz w:val="28"/>
          <w:szCs w:val="28"/>
        </w:rPr>
        <w:br w:type="page"/>
      </w:r>
    </w:p>
    <w:p w:rsidR="00605401" w:rsidRDefault="00605401" w:rsidP="00605401">
      <w:pPr>
        <w:bidi/>
        <w:jc w:val="both"/>
        <w:rPr>
          <w:rFonts w:asciiTheme="minorBidi" w:hAnsiTheme="minorBidi"/>
          <w:sz w:val="28"/>
          <w:szCs w:val="28"/>
        </w:rPr>
      </w:pPr>
      <w:r w:rsidRPr="002B47E3">
        <w:rPr>
          <w:rFonts w:asciiTheme="minorBidi" w:hAnsiTheme="minorBidi"/>
          <w:sz w:val="28"/>
          <w:szCs w:val="28"/>
          <w:rtl/>
        </w:rPr>
        <w:t>وظاهِرُ الأدلَّةِ: أنَّ وقتَ الاختيارِ لأذكارِ الصباحِ كوقتِ صلاةِ الصبح؛ يبتدِئُ بطلوعِ الفَجر، وينتهي بطُلوعِ الشمس، ووقتُ أذكارِ المساء كوقتِ صلاة العصرِ؛ يبتدئُ بدخولِ وقتِها وينتهي بغُروبِ الشمس. واللهُ أعلَم .</w:t>
      </w:r>
    </w:p>
    <w:p w:rsidR="00605401" w:rsidRDefault="00605401">
      <w:pPr>
        <w:rPr>
          <w:rFonts w:asciiTheme="minorBidi" w:hAnsiTheme="minorBidi"/>
          <w:sz w:val="28"/>
          <w:szCs w:val="28"/>
        </w:rPr>
      </w:pPr>
      <w:r>
        <w:rPr>
          <w:rFonts w:asciiTheme="minorBidi" w:hAnsiTheme="minorBidi"/>
          <w:sz w:val="28"/>
          <w:szCs w:val="28"/>
        </w:rPr>
        <w:br w:type="page"/>
      </w:r>
    </w:p>
    <w:p w:rsidR="0037592F" w:rsidRDefault="0037592F" w:rsidP="0037592F">
      <w:pPr>
        <w:bidi/>
        <w:jc w:val="center"/>
        <w:rPr>
          <w:rFonts w:cs="Arial"/>
          <w:sz w:val="28"/>
          <w:szCs w:val="28"/>
          <w:rtl/>
        </w:rPr>
      </w:pPr>
      <w:r w:rsidRPr="00ED0E28">
        <w:rPr>
          <w:rFonts w:cs="Arial" w:hint="cs"/>
          <w:sz w:val="28"/>
          <w:szCs w:val="28"/>
          <w:rtl/>
        </w:rPr>
        <w:t>سورةَ</w:t>
      </w:r>
      <w:r w:rsidRPr="00ED0E28">
        <w:rPr>
          <w:rFonts w:cs="Arial"/>
          <w:sz w:val="28"/>
          <w:szCs w:val="28"/>
          <w:rtl/>
        </w:rPr>
        <w:t xml:space="preserve"> </w:t>
      </w:r>
      <w:r w:rsidRPr="00ED0E28">
        <w:rPr>
          <w:rFonts w:cs="Arial" w:hint="cs"/>
          <w:sz w:val="28"/>
          <w:szCs w:val="28"/>
          <w:rtl/>
        </w:rPr>
        <w:t>الأنفالِ</w:t>
      </w:r>
    </w:p>
    <w:p w:rsidR="0037592F" w:rsidRDefault="0037592F" w:rsidP="0037592F">
      <w:pPr>
        <w:bidi/>
        <w:jc w:val="both"/>
        <w:rPr>
          <w:rFonts w:cs="Arial"/>
          <w:sz w:val="28"/>
          <w:szCs w:val="28"/>
          <w:rtl/>
        </w:rPr>
      </w:pPr>
    </w:p>
    <w:p w:rsidR="0037592F" w:rsidRPr="00ED0E28" w:rsidRDefault="0037592F" w:rsidP="0037592F">
      <w:pPr>
        <w:bidi/>
        <w:jc w:val="both"/>
        <w:rPr>
          <w:sz w:val="28"/>
          <w:szCs w:val="28"/>
        </w:rPr>
      </w:pPr>
      <w:r w:rsidRPr="00ED0E28">
        <w:rPr>
          <w:rFonts w:cs="Arial" w:hint="cs"/>
          <w:sz w:val="28"/>
          <w:szCs w:val="28"/>
          <w:rtl/>
        </w:rPr>
        <w:t>عامَّةُ</w:t>
      </w:r>
      <w:r w:rsidRPr="00ED0E28">
        <w:rPr>
          <w:rFonts w:cs="Arial"/>
          <w:sz w:val="28"/>
          <w:szCs w:val="28"/>
          <w:rtl/>
        </w:rPr>
        <w:t xml:space="preserve"> </w:t>
      </w:r>
      <w:r w:rsidRPr="00ED0E28">
        <w:rPr>
          <w:rFonts w:cs="Arial" w:hint="cs"/>
          <w:sz w:val="28"/>
          <w:szCs w:val="28"/>
          <w:rtl/>
        </w:rPr>
        <w:t>العلماءِ</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مَدَنِيَّةٌ،</w:t>
      </w:r>
      <w:r w:rsidRPr="00ED0E28">
        <w:rPr>
          <w:rFonts w:cs="Arial"/>
          <w:sz w:val="28"/>
          <w:szCs w:val="28"/>
          <w:rtl/>
        </w:rPr>
        <w:t xml:space="preserve"> </w:t>
      </w:r>
      <w:r w:rsidRPr="00ED0E28">
        <w:rPr>
          <w:rFonts w:cs="Arial" w:hint="cs"/>
          <w:sz w:val="28"/>
          <w:szCs w:val="28"/>
          <w:rtl/>
        </w:rPr>
        <w:t>وقد</w:t>
      </w:r>
      <w:r w:rsidRPr="00ED0E28">
        <w:rPr>
          <w:rFonts w:cs="Arial"/>
          <w:sz w:val="28"/>
          <w:szCs w:val="28"/>
          <w:rtl/>
        </w:rPr>
        <w:t xml:space="preserve"> </w:t>
      </w:r>
      <w:r w:rsidRPr="00ED0E28">
        <w:rPr>
          <w:rFonts w:cs="Arial" w:hint="cs"/>
          <w:sz w:val="28"/>
          <w:szCs w:val="28"/>
          <w:rtl/>
        </w:rPr>
        <w:t>نزَلتْ</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النبيِّ</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يومَ</w:t>
      </w:r>
      <w:r w:rsidRPr="00ED0E28">
        <w:rPr>
          <w:rFonts w:cs="Arial"/>
          <w:sz w:val="28"/>
          <w:szCs w:val="28"/>
          <w:rtl/>
        </w:rPr>
        <w:t xml:space="preserve"> </w:t>
      </w:r>
      <w:r w:rsidRPr="00ED0E28">
        <w:rPr>
          <w:rFonts w:cs="Arial" w:hint="cs"/>
          <w:sz w:val="28"/>
          <w:szCs w:val="28"/>
          <w:rtl/>
        </w:rPr>
        <w:t>بدرٍ</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السَّنةِ</w:t>
      </w:r>
      <w:r w:rsidRPr="00ED0E28">
        <w:rPr>
          <w:rFonts w:cs="Arial"/>
          <w:sz w:val="28"/>
          <w:szCs w:val="28"/>
          <w:rtl/>
        </w:rPr>
        <w:t xml:space="preserve"> </w:t>
      </w:r>
      <w:r w:rsidRPr="00ED0E28">
        <w:rPr>
          <w:rFonts w:cs="Arial" w:hint="cs"/>
          <w:sz w:val="28"/>
          <w:szCs w:val="28"/>
          <w:rtl/>
        </w:rPr>
        <w:t>الثانيةِ،</w:t>
      </w:r>
      <w:r w:rsidRPr="00ED0E28">
        <w:rPr>
          <w:rFonts w:cs="Arial"/>
          <w:sz w:val="28"/>
          <w:szCs w:val="28"/>
          <w:rtl/>
        </w:rPr>
        <w:t xml:space="preserve"> </w:t>
      </w:r>
      <w:r w:rsidRPr="00ED0E28">
        <w:rPr>
          <w:rFonts w:cs="Arial" w:hint="cs"/>
          <w:sz w:val="28"/>
          <w:szCs w:val="28"/>
          <w:rtl/>
        </w:rPr>
        <w:t>وجاءَ</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ابنِ</w:t>
      </w:r>
      <w:r w:rsidRPr="00ED0E28">
        <w:rPr>
          <w:rFonts w:cs="Arial"/>
          <w:sz w:val="28"/>
          <w:szCs w:val="28"/>
          <w:rtl/>
        </w:rPr>
        <w:t xml:space="preserve"> </w:t>
      </w:r>
      <w:r w:rsidRPr="00ED0E28">
        <w:rPr>
          <w:rFonts w:cs="Arial" w:hint="cs"/>
          <w:sz w:val="28"/>
          <w:szCs w:val="28"/>
          <w:rtl/>
        </w:rPr>
        <w:t>عبَّاسٍ</w:t>
      </w:r>
      <w:r w:rsidRPr="00ED0E28">
        <w:rPr>
          <w:rFonts w:cs="Arial"/>
          <w:sz w:val="28"/>
          <w:szCs w:val="28"/>
          <w:rtl/>
        </w:rPr>
        <w:t xml:space="preserve"> </w:t>
      </w:r>
      <w:r w:rsidRPr="00ED0E28">
        <w:rPr>
          <w:rFonts w:cs="Arial" w:hint="cs"/>
          <w:sz w:val="28"/>
          <w:szCs w:val="28"/>
          <w:rtl/>
        </w:rPr>
        <w:t>أنَّه</w:t>
      </w:r>
      <w:r w:rsidRPr="00ED0E28">
        <w:rPr>
          <w:rFonts w:cs="Arial"/>
          <w:sz w:val="28"/>
          <w:szCs w:val="28"/>
          <w:rtl/>
        </w:rPr>
        <w:t xml:space="preserve"> </w:t>
      </w:r>
      <w:r w:rsidRPr="00ED0E28">
        <w:rPr>
          <w:rFonts w:cs="Arial" w:hint="cs"/>
          <w:sz w:val="28"/>
          <w:szCs w:val="28"/>
          <w:rtl/>
        </w:rPr>
        <w:t>يُسمِّيها</w:t>
      </w:r>
      <w:r w:rsidRPr="00ED0E28">
        <w:rPr>
          <w:rFonts w:cs="Arial"/>
          <w:sz w:val="28"/>
          <w:szCs w:val="28"/>
          <w:rtl/>
        </w:rPr>
        <w:t xml:space="preserve"> </w:t>
      </w:r>
      <w:r w:rsidRPr="00ED0E28">
        <w:rPr>
          <w:rFonts w:cs="Arial" w:hint="cs"/>
          <w:sz w:val="28"/>
          <w:szCs w:val="28"/>
          <w:rtl/>
        </w:rPr>
        <w:t>سورةَ</w:t>
      </w:r>
      <w:r w:rsidRPr="00ED0E28">
        <w:rPr>
          <w:rFonts w:cs="Arial"/>
          <w:sz w:val="28"/>
          <w:szCs w:val="28"/>
          <w:rtl/>
        </w:rPr>
        <w:t xml:space="preserve"> </w:t>
      </w:r>
      <w:r w:rsidRPr="00ED0E28">
        <w:rPr>
          <w:rFonts w:cs="Arial" w:hint="cs"/>
          <w:sz w:val="28"/>
          <w:szCs w:val="28"/>
          <w:rtl/>
        </w:rPr>
        <w:t>بدرٍ؛</w:t>
      </w:r>
      <w:r w:rsidRPr="00ED0E28">
        <w:rPr>
          <w:rFonts w:cs="Arial"/>
          <w:sz w:val="28"/>
          <w:szCs w:val="28"/>
          <w:rtl/>
        </w:rPr>
        <w:t xml:space="preserve"> </w:t>
      </w:r>
      <w:r w:rsidRPr="00ED0E28">
        <w:rPr>
          <w:rFonts w:cs="Arial" w:hint="cs"/>
          <w:sz w:val="28"/>
          <w:szCs w:val="28"/>
          <w:rtl/>
        </w:rPr>
        <w:t>كما</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صحيحِ</w:t>
      </w:r>
      <w:r w:rsidRPr="00ED0E28">
        <w:rPr>
          <w:rFonts w:cs="Arial"/>
          <w:sz w:val="28"/>
          <w:szCs w:val="28"/>
          <w:rtl/>
        </w:rPr>
        <w:t xml:space="preserve"> </w:t>
      </w:r>
      <w:r w:rsidRPr="00ED0E28">
        <w:rPr>
          <w:rFonts w:cs="Arial" w:hint="cs"/>
          <w:sz w:val="28"/>
          <w:szCs w:val="28"/>
          <w:rtl/>
        </w:rPr>
        <w:t>مسلمٍ</w:t>
      </w:r>
      <w:r>
        <w:rPr>
          <w:rFonts w:ascii="Calibri" w:hAnsi="Calibri"/>
          <w:sz w:val="28"/>
          <w:szCs w:val="28"/>
          <w:rtl/>
        </w:rPr>
        <w:t>»</w:t>
      </w:r>
      <w:r>
        <w:rPr>
          <w:rFonts w:hint="cs"/>
          <w:sz w:val="28"/>
          <w:szCs w:val="28"/>
          <w:rtl/>
        </w:rPr>
        <w:t xml:space="preserve">(1)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ومنهم</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بعضِ</w:t>
      </w:r>
      <w:r w:rsidRPr="00ED0E28">
        <w:rPr>
          <w:rFonts w:cs="Arial"/>
          <w:sz w:val="28"/>
          <w:szCs w:val="28"/>
          <w:rtl/>
        </w:rPr>
        <w:t xml:space="preserve"> </w:t>
      </w:r>
      <w:r w:rsidRPr="00ED0E28">
        <w:rPr>
          <w:rFonts w:cs="Arial" w:hint="cs"/>
          <w:sz w:val="28"/>
          <w:szCs w:val="28"/>
          <w:rtl/>
        </w:rPr>
        <w:t>آياتِها</w:t>
      </w:r>
      <w:r w:rsidRPr="00ED0E28">
        <w:rPr>
          <w:rFonts w:cs="Arial"/>
          <w:sz w:val="28"/>
          <w:szCs w:val="28"/>
          <w:rtl/>
        </w:rPr>
        <w:t xml:space="preserve">: </w:t>
      </w:r>
      <w:r w:rsidRPr="00ED0E28">
        <w:rPr>
          <w:rFonts w:cs="Arial" w:hint="cs"/>
          <w:sz w:val="28"/>
          <w:szCs w:val="28"/>
          <w:rtl/>
        </w:rPr>
        <w:t>إنَّها</w:t>
      </w:r>
      <w:r w:rsidRPr="00ED0E28">
        <w:rPr>
          <w:rFonts w:cs="Arial"/>
          <w:sz w:val="28"/>
          <w:szCs w:val="28"/>
          <w:rtl/>
        </w:rPr>
        <w:t xml:space="preserve"> </w:t>
      </w:r>
      <w:r w:rsidRPr="00ED0E28">
        <w:rPr>
          <w:rFonts w:cs="Arial" w:hint="cs"/>
          <w:sz w:val="28"/>
          <w:szCs w:val="28"/>
          <w:rtl/>
        </w:rPr>
        <w:t>مكيَّةٌ،</w:t>
      </w:r>
      <w:r w:rsidRPr="00ED0E28">
        <w:rPr>
          <w:rFonts w:cs="Arial"/>
          <w:sz w:val="28"/>
          <w:szCs w:val="28"/>
          <w:rtl/>
        </w:rPr>
        <w:t xml:space="preserve"> </w:t>
      </w:r>
      <w:r w:rsidRPr="00ED0E28">
        <w:rPr>
          <w:rFonts w:cs="Arial" w:hint="cs"/>
          <w:sz w:val="28"/>
          <w:szCs w:val="28"/>
          <w:rtl/>
        </w:rPr>
        <w:t>وهي</w:t>
      </w:r>
      <w:r w:rsidRPr="00ED0E28">
        <w:rPr>
          <w:rFonts w:cs="Arial"/>
          <w:sz w:val="28"/>
          <w:szCs w:val="28"/>
          <w:rtl/>
        </w:rPr>
        <w:t xml:space="preserve"> </w:t>
      </w:r>
      <w:r w:rsidRPr="00ED0E28">
        <w:rPr>
          <w:rFonts w:cs="Arial" w:hint="cs"/>
          <w:sz w:val="28"/>
          <w:szCs w:val="28"/>
          <w:rtl/>
        </w:rPr>
        <w:t>قولُه</w:t>
      </w:r>
      <w:r w:rsidRPr="00ED0E28">
        <w:rPr>
          <w:rFonts w:cs="Arial"/>
          <w:sz w:val="28"/>
          <w:szCs w:val="28"/>
          <w:rtl/>
        </w:rPr>
        <w:t xml:space="preserve"> </w:t>
      </w:r>
      <w:r w:rsidRPr="00ED0E28">
        <w:rPr>
          <w:rFonts w:cs="Arial" w:hint="cs"/>
          <w:sz w:val="28"/>
          <w:szCs w:val="28"/>
          <w:rtl/>
        </w:rPr>
        <w:t>تعالى</w:t>
      </w:r>
      <w:r w:rsidRPr="00ED0E28">
        <w:rPr>
          <w:rFonts w:cs="Arial"/>
          <w:sz w:val="28"/>
          <w:szCs w:val="28"/>
          <w:rtl/>
        </w:rPr>
        <w:t>: {</w:t>
      </w:r>
      <w:r w:rsidRPr="00ED0E28">
        <w:rPr>
          <w:rFonts w:cs="Arial" w:hint="cs"/>
          <w:sz w:val="28"/>
          <w:szCs w:val="28"/>
          <w:rtl/>
        </w:rPr>
        <w:t>وَإِذْ</w:t>
      </w:r>
      <w:r w:rsidRPr="00ED0E28">
        <w:rPr>
          <w:rFonts w:cs="Arial"/>
          <w:sz w:val="28"/>
          <w:szCs w:val="28"/>
          <w:rtl/>
        </w:rPr>
        <w:t xml:space="preserve"> </w:t>
      </w:r>
      <w:r w:rsidRPr="00ED0E28">
        <w:rPr>
          <w:rFonts w:cs="Arial" w:hint="cs"/>
          <w:sz w:val="28"/>
          <w:szCs w:val="28"/>
          <w:rtl/>
        </w:rPr>
        <w:t>يَمْكُرُ</w:t>
      </w:r>
      <w:r w:rsidRPr="00ED0E28">
        <w:rPr>
          <w:rFonts w:cs="Arial"/>
          <w:sz w:val="28"/>
          <w:szCs w:val="28"/>
          <w:rtl/>
        </w:rPr>
        <w:t xml:space="preserve"> </w:t>
      </w:r>
      <w:r w:rsidRPr="00ED0E28">
        <w:rPr>
          <w:rFonts w:cs="Arial" w:hint="cs"/>
          <w:sz w:val="28"/>
          <w:szCs w:val="28"/>
          <w:rtl/>
        </w:rPr>
        <w:t>بِكَ</w:t>
      </w:r>
      <w:r w:rsidRPr="00ED0E28">
        <w:rPr>
          <w:rFonts w:cs="Arial"/>
          <w:sz w:val="28"/>
          <w:szCs w:val="28"/>
          <w:rtl/>
        </w:rPr>
        <w:t xml:space="preserve"> </w:t>
      </w:r>
      <w:r w:rsidRPr="00ED0E28">
        <w:rPr>
          <w:rFonts w:cs="Arial" w:hint="cs"/>
          <w:sz w:val="28"/>
          <w:szCs w:val="28"/>
          <w:rtl/>
        </w:rPr>
        <w:t>الَّذِينَ</w:t>
      </w:r>
      <w:r w:rsidRPr="00ED0E28">
        <w:rPr>
          <w:rFonts w:cs="Arial"/>
          <w:sz w:val="28"/>
          <w:szCs w:val="28"/>
          <w:rtl/>
        </w:rPr>
        <w:t xml:space="preserve"> </w:t>
      </w:r>
      <w:r w:rsidRPr="00ED0E28">
        <w:rPr>
          <w:rFonts w:cs="Arial" w:hint="cs"/>
          <w:sz w:val="28"/>
          <w:szCs w:val="28"/>
          <w:rtl/>
        </w:rPr>
        <w:t>كَفَرُوا</w:t>
      </w:r>
      <w:r w:rsidRPr="00ED0E28">
        <w:rPr>
          <w:rFonts w:cs="Arial"/>
          <w:sz w:val="28"/>
          <w:szCs w:val="28"/>
          <w:rtl/>
        </w:rPr>
        <w:t>} [</w:t>
      </w:r>
      <w:r w:rsidRPr="00ED0E28">
        <w:rPr>
          <w:rFonts w:cs="Arial" w:hint="cs"/>
          <w:sz w:val="28"/>
          <w:szCs w:val="28"/>
          <w:rtl/>
        </w:rPr>
        <w:t>الأنفال</w:t>
      </w:r>
      <w:r w:rsidRPr="00ED0E28">
        <w:rPr>
          <w:rFonts w:cs="Arial"/>
          <w:sz w:val="28"/>
          <w:szCs w:val="28"/>
          <w:rtl/>
        </w:rPr>
        <w:t>: 30</w:t>
      </w:r>
      <w:r w:rsidRPr="00ED0E28">
        <w:rPr>
          <w:sz w:val="28"/>
          <w:szCs w:val="28"/>
        </w:rPr>
        <w:t xml:space="preserve"> </w:t>
      </w:r>
      <w:r>
        <w:rPr>
          <w:sz w:val="28"/>
          <w:szCs w:val="28"/>
        </w:rPr>
        <w:t>[.</w:t>
      </w:r>
    </w:p>
    <w:p w:rsidR="0037592F" w:rsidRDefault="0037592F" w:rsidP="0037592F">
      <w:pPr>
        <w:bidi/>
        <w:jc w:val="both"/>
        <w:rPr>
          <w:rFonts w:cs="Arial"/>
          <w:sz w:val="28"/>
          <w:szCs w:val="28"/>
          <w:rtl/>
        </w:rPr>
      </w:pP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تعالى</w:t>
      </w:r>
      <w:r w:rsidRPr="00ED0E28">
        <w:rPr>
          <w:rFonts w:cs="Arial"/>
          <w:sz w:val="28"/>
          <w:szCs w:val="28"/>
          <w:rtl/>
        </w:rPr>
        <w:t>: {</w:t>
      </w:r>
      <w:r w:rsidRPr="00ED0E28">
        <w:rPr>
          <w:rFonts w:cs="Arial" w:hint="cs"/>
          <w:sz w:val="28"/>
          <w:szCs w:val="28"/>
          <w:rtl/>
        </w:rPr>
        <w:t>يَسْأَلُونَكَ</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الأَنْفَالِ</w:t>
      </w:r>
      <w:r w:rsidRPr="00ED0E28">
        <w:rPr>
          <w:rFonts w:cs="Arial"/>
          <w:sz w:val="28"/>
          <w:szCs w:val="28"/>
          <w:rtl/>
        </w:rPr>
        <w:t xml:space="preserve"> </w:t>
      </w:r>
      <w:r w:rsidRPr="00ED0E28">
        <w:rPr>
          <w:rFonts w:cs="Arial" w:hint="cs"/>
          <w:sz w:val="28"/>
          <w:szCs w:val="28"/>
          <w:rtl/>
        </w:rPr>
        <w:t>قُلِ</w:t>
      </w:r>
      <w:r w:rsidRPr="00ED0E28">
        <w:rPr>
          <w:rFonts w:cs="Arial"/>
          <w:sz w:val="28"/>
          <w:szCs w:val="28"/>
          <w:rtl/>
        </w:rPr>
        <w:t xml:space="preserve"> </w:t>
      </w:r>
      <w:r w:rsidRPr="00ED0E28">
        <w:rPr>
          <w:rFonts w:cs="Arial" w:hint="cs"/>
          <w:sz w:val="28"/>
          <w:szCs w:val="28"/>
          <w:rtl/>
        </w:rPr>
        <w:t>الأَنْفَالُ</w:t>
      </w:r>
      <w:r w:rsidRPr="00ED0E28">
        <w:rPr>
          <w:rFonts w:cs="Arial"/>
          <w:sz w:val="28"/>
          <w:szCs w:val="28"/>
          <w:rtl/>
        </w:rPr>
        <w:t xml:space="preserve"> </w:t>
      </w:r>
      <w:r w:rsidRPr="00ED0E28">
        <w:rPr>
          <w:rFonts w:cs="Arial" w:hint="cs"/>
          <w:sz w:val="28"/>
          <w:szCs w:val="28"/>
          <w:rtl/>
        </w:rPr>
        <w:t>لِلَّهِ</w:t>
      </w:r>
      <w:r w:rsidRPr="00ED0E28">
        <w:rPr>
          <w:rFonts w:cs="Arial"/>
          <w:sz w:val="28"/>
          <w:szCs w:val="28"/>
          <w:rtl/>
        </w:rPr>
        <w:t xml:space="preserve"> </w:t>
      </w:r>
      <w:r w:rsidRPr="00ED0E28">
        <w:rPr>
          <w:rFonts w:cs="Arial" w:hint="cs"/>
          <w:sz w:val="28"/>
          <w:szCs w:val="28"/>
          <w:rtl/>
        </w:rPr>
        <w:t>وَالرَّسُولِ</w:t>
      </w:r>
      <w:r w:rsidRPr="00ED0E28">
        <w:rPr>
          <w:rFonts w:cs="Arial"/>
          <w:sz w:val="28"/>
          <w:szCs w:val="28"/>
          <w:rtl/>
        </w:rPr>
        <w:t xml:space="preserve"> </w:t>
      </w:r>
      <w:r w:rsidRPr="00ED0E28">
        <w:rPr>
          <w:rFonts w:cs="Arial" w:hint="cs"/>
          <w:sz w:val="28"/>
          <w:szCs w:val="28"/>
          <w:rtl/>
        </w:rPr>
        <w:t>فَاتَّقُوا</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وَأَصْلِحُوا</w:t>
      </w:r>
      <w:r w:rsidRPr="00ED0E28">
        <w:rPr>
          <w:rFonts w:cs="Arial"/>
          <w:sz w:val="28"/>
          <w:szCs w:val="28"/>
          <w:rtl/>
        </w:rPr>
        <w:t xml:space="preserve"> </w:t>
      </w:r>
      <w:r w:rsidRPr="00ED0E28">
        <w:rPr>
          <w:rFonts w:cs="Arial" w:hint="cs"/>
          <w:sz w:val="28"/>
          <w:szCs w:val="28"/>
          <w:rtl/>
        </w:rPr>
        <w:t>ذَاتَ</w:t>
      </w:r>
      <w:r w:rsidRPr="00ED0E28">
        <w:rPr>
          <w:rFonts w:cs="Arial"/>
          <w:sz w:val="28"/>
          <w:szCs w:val="28"/>
          <w:rtl/>
        </w:rPr>
        <w:t xml:space="preserve"> </w:t>
      </w:r>
      <w:r w:rsidRPr="00ED0E28">
        <w:rPr>
          <w:rFonts w:cs="Arial" w:hint="cs"/>
          <w:sz w:val="28"/>
          <w:szCs w:val="28"/>
          <w:rtl/>
        </w:rPr>
        <w:t>بَيْنِكُمْ</w:t>
      </w:r>
      <w:r w:rsidRPr="00ED0E28">
        <w:rPr>
          <w:rFonts w:cs="Arial"/>
          <w:sz w:val="28"/>
          <w:szCs w:val="28"/>
          <w:rtl/>
        </w:rPr>
        <w:t xml:space="preserve"> </w:t>
      </w:r>
      <w:r w:rsidRPr="00ED0E28">
        <w:rPr>
          <w:rFonts w:cs="Arial" w:hint="cs"/>
          <w:sz w:val="28"/>
          <w:szCs w:val="28"/>
          <w:rtl/>
        </w:rPr>
        <w:t>وَأَطِيعُوا</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وَرَسُولَهُ</w:t>
      </w:r>
      <w:r w:rsidRPr="00ED0E28">
        <w:rPr>
          <w:rFonts w:cs="Arial"/>
          <w:sz w:val="28"/>
          <w:szCs w:val="28"/>
          <w:rtl/>
        </w:rPr>
        <w:t xml:space="preserve"> </w:t>
      </w:r>
      <w:r w:rsidRPr="00ED0E28">
        <w:rPr>
          <w:rFonts w:cs="Arial" w:hint="cs"/>
          <w:sz w:val="28"/>
          <w:szCs w:val="28"/>
          <w:rtl/>
        </w:rPr>
        <w:t>إِنْ</w:t>
      </w:r>
      <w:r w:rsidRPr="00ED0E28">
        <w:rPr>
          <w:rFonts w:cs="Arial"/>
          <w:sz w:val="28"/>
          <w:szCs w:val="28"/>
          <w:rtl/>
        </w:rPr>
        <w:t xml:space="preserve"> </w:t>
      </w:r>
      <w:r w:rsidRPr="00ED0E28">
        <w:rPr>
          <w:rFonts w:cs="Arial" w:hint="cs"/>
          <w:sz w:val="28"/>
          <w:szCs w:val="28"/>
          <w:rtl/>
        </w:rPr>
        <w:t>كُنْتُمْ</w:t>
      </w:r>
      <w:r w:rsidRPr="00ED0E28">
        <w:rPr>
          <w:rFonts w:cs="Arial"/>
          <w:sz w:val="28"/>
          <w:szCs w:val="28"/>
          <w:rtl/>
        </w:rPr>
        <w:t xml:space="preserve"> </w:t>
      </w:r>
      <w:r w:rsidRPr="00ED0E28">
        <w:rPr>
          <w:rFonts w:cs="Arial" w:hint="cs"/>
          <w:sz w:val="28"/>
          <w:szCs w:val="28"/>
          <w:rtl/>
        </w:rPr>
        <w:t>مُؤْمِنِينَ</w:t>
      </w:r>
      <w:r w:rsidRPr="00ED0E28">
        <w:rPr>
          <w:rFonts w:cs="Arial"/>
          <w:sz w:val="28"/>
          <w:szCs w:val="28"/>
          <w:rtl/>
        </w:rPr>
        <w:t xml:space="preserve"> } </w:t>
      </w:r>
    </w:p>
    <w:p w:rsidR="0037592F" w:rsidRPr="00ED0E28" w:rsidRDefault="0037592F" w:rsidP="0037592F">
      <w:pPr>
        <w:bidi/>
        <w:jc w:val="both"/>
        <w:rPr>
          <w:sz w:val="28"/>
          <w:szCs w:val="28"/>
        </w:rPr>
      </w:pPr>
      <w:r w:rsidRPr="00ED0E28">
        <w:rPr>
          <w:rFonts w:cs="Arial"/>
          <w:sz w:val="28"/>
          <w:szCs w:val="28"/>
          <w:rtl/>
        </w:rPr>
        <w:t xml:space="preserve">[ </w:t>
      </w:r>
      <w:r w:rsidRPr="00ED0E28">
        <w:rPr>
          <w:rFonts w:cs="Arial" w:hint="cs"/>
          <w:sz w:val="28"/>
          <w:szCs w:val="28"/>
          <w:rtl/>
        </w:rPr>
        <w:t>الأنفال</w:t>
      </w:r>
      <w:r w:rsidRPr="00ED0E28">
        <w:rPr>
          <w:rFonts w:cs="Arial"/>
          <w:sz w:val="28"/>
          <w:szCs w:val="28"/>
          <w:rtl/>
        </w:rPr>
        <w:t>: 1</w:t>
      </w:r>
      <w:r w:rsidRPr="00ED0E28">
        <w:rPr>
          <w:sz w:val="28"/>
          <w:szCs w:val="28"/>
        </w:rPr>
        <w:t xml:space="preserve"> </w:t>
      </w:r>
      <w:r>
        <w:rPr>
          <w:sz w:val="28"/>
          <w:szCs w:val="28"/>
        </w:rPr>
        <w:t>[</w:t>
      </w:r>
      <w:r>
        <w:rPr>
          <w:rFonts w:hint="cs"/>
          <w:sz w:val="28"/>
          <w:szCs w:val="28"/>
          <w:rtl/>
        </w:rPr>
        <w:t>.</w:t>
      </w:r>
    </w:p>
    <w:p w:rsidR="0037592F" w:rsidRPr="00ED0E28" w:rsidRDefault="0037592F" w:rsidP="0037592F">
      <w:pPr>
        <w:bidi/>
        <w:jc w:val="both"/>
        <w:rPr>
          <w:sz w:val="28"/>
          <w:szCs w:val="28"/>
        </w:rPr>
      </w:pPr>
      <w:r w:rsidRPr="00ED0E28">
        <w:rPr>
          <w:rFonts w:cs="Arial" w:hint="cs"/>
          <w:sz w:val="28"/>
          <w:szCs w:val="28"/>
          <w:rtl/>
        </w:rPr>
        <w:t>النَّفَلُ</w:t>
      </w:r>
      <w:r w:rsidRPr="00ED0E28">
        <w:rPr>
          <w:rFonts w:cs="Arial"/>
          <w:sz w:val="28"/>
          <w:szCs w:val="28"/>
          <w:rtl/>
        </w:rPr>
        <w:t xml:space="preserve">: </w:t>
      </w:r>
      <w:r w:rsidRPr="00ED0E28">
        <w:rPr>
          <w:rFonts w:cs="Arial" w:hint="cs"/>
          <w:sz w:val="28"/>
          <w:szCs w:val="28"/>
          <w:rtl/>
        </w:rPr>
        <w:t>الزِّيادةُ،</w:t>
      </w:r>
      <w:r w:rsidRPr="00ED0E28">
        <w:rPr>
          <w:rFonts w:cs="Arial"/>
          <w:sz w:val="28"/>
          <w:szCs w:val="28"/>
          <w:rtl/>
        </w:rPr>
        <w:t xml:space="preserve"> </w:t>
      </w:r>
      <w:r w:rsidRPr="00ED0E28">
        <w:rPr>
          <w:rFonts w:cs="Arial" w:hint="cs"/>
          <w:sz w:val="28"/>
          <w:szCs w:val="28"/>
          <w:rtl/>
        </w:rPr>
        <w:t>ونافلةُ</w:t>
      </w:r>
      <w:r w:rsidRPr="00ED0E28">
        <w:rPr>
          <w:rFonts w:cs="Arial"/>
          <w:sz w:val="28"/>
          <w:szCs w:val="28"/>
          <w:rtl/>
        </w:rPr>
        <w:t xml:space="preserve"> </w:t>
      </w:r>
      <w:r w:rsidRPr="00ED0E28">
        <w:rPr>
          <w:rFonts w:cs="Arial" w:hint="cs"/>
          <w:sz w:val="28"/>
          <w:szCs w:val="28"/>
          <w:rtl/>
        </w:rPr>
        <w:t>الشيءِ</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زادَ</w:t>
      </w:r>
      <w:r w:rsidRPr="00ED0E28">
        <w:rPr>
          <w:rFonts w:cs="Arial"/>
          <w:sz w:val="28"/>
          <w:szCs w:val="28"/>
          <w:rtl/>
        </w:rPr>
        <w:t xml:space="preserve"> </w:t>
      </w:r>
      <w:r w:rsidRPr="00ED0E28">
        <w:rPr>
          <w:rFonts w:cs="Arial" w:hint="cs"/>
          <w:sz w:val="28"/>
          <w:szCs w:val="28"/>
          <w:rtl/>
        </w:rPr>
        <w:t>عنه،</w:t>
      </w:r>
      <w:r w:rsidRPr="00ED0E28">
        <w:rPr>
          <w:rFonts w:cs="Arial"/>
          <w:sz w:val="28"/>
          <w:szCs w:val="28"/>
          <w:rtl/>
        </w:rPr>
        <w:t xml:space="preserve"> </w:t>
      </w:r>
      <w:r w:rsidRPr="00ED0E28">
        <w:rPr>
          <w:rFonts w:cs="Arial" w:hint="cs"/>
          <w:sz w:val="28"/>
          <w:szCs w:val="28"/>
          <w:rtl/>
        </w:rPr>
        <w:t>ومِن</w:t>
      </w:r>
      <w:r w:rsidRPr="00ED0E28">
        <w:rPr>
          <w:rFonts w:cs="Arial"/>
          <w:sz w:val="28"/>
          <w:szCs w:val="28"/>
          <w:rtl/>
        </w:rPr>
        <w:t xml:space="preserve"> </w:t>
      </w:r>
      <w:r w:rsidRPr="00ED0E28">
        <w:rPr>
          <w:rFonts w:cs="Arial" w:hint="cs"/>
          <w:sz w:val="28"/>
          <w:szCs w:val="28"/>
          <w:rtl/>
        </w:rPr>
        <w:t>ذلك</w:t>
      </w:r>
      <w:r w:rsidRPr="00ED0E28">
        <w:rPr>
          <w:rFonts w:cs="Arial"/>
          <w:sz w:val="28"/>
          <w:szCs w:val="28"/>
          <w:rtl/>
        </w:rPr>
        <w:t xml:space="preserve">: </w:t>
      </w:r>
      <w:r w:rsidRPr="00ED0E28">
        <w:rPr>
          <w:rFonts w:cs="Arial" w:hint="cs"/>
          <w:sz w:val="28"/>
          <w:szCs w:val="28"/>
          <w:rtl/>
        </w:rPr>
        <w:t>نافلةُ</w:t>
      </w:r>
      <w:r w:rsidRPr="00ED0E28">
        <w:rPr>
          <w:rFonts w:cs="Arial"/>
          <w:sz w:val="28"/>
          <w:szCs w:val="28"/>
          <w:rtl/>
        </w:rPr>
        <w:t xml:space="preserve"> </w:t>
      </w:r>
      <w:r w:rsidRPr="00ED0E28">
        <w:rPr>
          <w:rFonts w:cs="Arial" w:hint="cs"/>
          <w:sz w:val="28"/>
          <w:szCs w:val="28"/>
          <w:rtl/>
        </w:rPr>
        <w:t>القولِ،</w:t>
      </w:r>
      <w:r w:rsidRPr="00ED0E28">
        <w:rPr>
          <w:rFonts w:cs="Arial"/>
          <w:sz w:val="28"/>
          <w:szCs w:val="28"/>
          <w:rtl/>
        </w:rPr>
        <w:t xml:space="preserve"> </w:t>
      </w:r>
      <w:r w:rsidRPr="00ED0E28">
        <w:rPr>
          <w:rFonts w:cs="Arial" w:hint="cs"/>
          <w:sz w:val="28"/>
          <w:szCs w:val="28"/>
          <w:rtl/>
        </w:rPr>
        <w:t>ونافلةُ</w:t>
      </w:r>
      <w:r w:rsidRPr="00ED0E28">
        <w:rPr>
          <w:rFonts w:cs="Arial"/>
          <w:sz w:val="28"/>
          <w:szCs w:val="28"/>
          <w:rtl/>
        </w:rPr>
        <w:t xml:space="preserve"> </w:t>
      </w:r>
      <w:r w:rsidRPr="00ED0E28">
        <w:rPr>
          <w:rFonts w:cs="Arial" w:hint="cs"/>
          <w:sz w:val="28"/>
          <w:szCs w:val="28"/>
          <w:rtl/>
        </w:rPr>
        <w:t>الصلاةِ،</w:t>
      </w:r>
      <w:r w:rsidRPr="00ED0E28">
        <w:rPr>
          <w:rFonts w:cs="Arial"/>
          <w:sz w:val="28"/>
          <w:szCs w:val="28"/>
          <w:rtl/>
        </w:rPr>
        <w:t xml:space="preserve"> </w:t>
      </w:r>
      <w:r w:rsidRPr="00ED0E28">
        <w:rPr>
          <w:rFonts w:cs="Arial" w:hint="cs"/>
          <w:sz w:val="28"/>
          <w:szCs w:val="28"/>
          <w:rtl/>
        </w:rPr>
        <w:t>وهي</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زادَ</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واجبِ</w:t>
      </w:r>
      <w:r w:rsidRPr="00ED0E28">
        <w:rPr>
          <w:rFonts w:cs="Arial"/>
          <w:sz w:val="28"/>
          <w:szCs w:val="28"/>
          <w:rtl/>
        </w:rPr>
        <w:t xml:space="preserve"> </w:t>
      </w:r>
      <w:r w:rsidRPr="00ED0E28">
        <w:rPr>
          <w:rFonts w:cs="Arial" w:hint="cs"/>
          <w:sz w:val="28"/>
          <w:szCs w:val="28"/>
          <w:rtl/>
        </w:rPr>
        <w:t>القولِ</w:t>
      </w:r>
      <w:r w:rsidRPr="00ED0E28">
        <w:rPr>
          <w:rFonts w:cs="Arial"/>
          <w:sz w:val="28"/>
          <w:szCs w:val="28"/>
          <w:rtl/>
        </w:rPr>
        <w:t xml:space="preserve"> </w:t>
      </w:r>
      <w:r w:rsidRPr="00ED0E28">
        <w:rPr>
          <w:rFonts w:cs="Arial" w:hint="cs"/>
          <w:sz w:val="28"/>
          <w:szCs w:val="28"/>
          <w:rtl/>
        </w:rPr>
        <w:t>وعن</w:t>
      </w:r>
      <w:r w:rsidRPr="00ED0E28">
        <w:rPr>
          <w:rFonts w:cs="Arial"/>
          <w:sz w:val="28"/>
          <w:szCs w:val="28"/>
          <w:rtl/>
        </w:rPr>
        <w:t xml:space="preserve"> </w:t>
      </w:r>
      <w:r w:rsidRPr="00ED0E28">
        <w:rPr>
          <w:rFonts w:cs="Arial" w:hint="cs"/>
          <w:sz w:val="28"/>
          <w:szCs w:val="28"/>
          <w:rtl/>
        </w:rPr>
        <w:t>فريضةِ</w:t>
      </w:r>
      <w:r w:rsidRPr="00ED0E28">
        <w:rPr>
          <w:rFonts w:cs="Arial"/>
          <w:sz w:val="28"/>
          <w:szCs w:val="28"/>
          <w:rtl/>
        </w:rPr>
        <w:t xml:space="preserve"> </w:t>
      </w:r>
      <w:r w:rsidRPr="00ED0E28">
        <w:rPr>
          <w:rFonts w:cs="Arial" w:hint="cs"/>
          <w:sz w:val="28"/>
          <w:szCs w:val="28"/>
          <w:rtl/>
        </w:rPr>
        <w:t>الصلاةِ،</w:t>
      </w:r>
      <w:r w:rsidRPr="00ED0E28">
        <w:rPr>
          <w:rFonts w:cs="Arial"/>
          <w:sz w:val="28"/>
          <w:szCs w:val="28"/>
          <w:rtl/>
        </w:rPr>
        <w:t xml:space="preserve"> </w:t>
      </w:r>
      <w:r w:rsidRPr="00ED0E28">
        <w:rPr>
          <w:rFonts w:cs="Arial" w:hint="cs"/>
          <w:sz w:val="28"/>
          <w:szCs w:val="28"/>
          <w:rtl/>
        </w:rPr>
        <w:t>وتقولُ</w:t>
      </w:r>
      <w:r w:rsidRPr="00ED0E28">
        <w:rPr>
          <w:rFonts w:cs="Arial"/>
          <w:sz w:val="28"/>
          <w:szCs w:val="28"/>
          <w:rtl/>
        </w:rPr>
        <w:t xml:space="preserve"> </w:t>
      </w:r>
      <w:r w:rsidRPr="00ED0E28">
        <w:rPr>
          <w:rFonts w:cs="Arial" w:hint="cs"/>
          <w:sz w:val="28"/>
          <w:szCs w:val="28"/>
          <w:rtl/>
        </w:rPr>
        <w:t>العربُ</w:t>
      </w:r>
      <w:r w:rsidRPr="00ED0E28">
        <w:rPr>
          <w:rFonts w:cs="Arial"/>
          <w:sz w:val="28"/>
          <w:szCs w:val="28"/>
          <w:rtl/>
        </w:rPr>
        <w:t xml:space="preserve">: </w:t>
      </w:r>
      <w:r w:rsidRPr="00ED0E28">
        <w:rPr>
          <w:rFonts w:cs="Arial" w:hint="cs"/>
          <w:sz w:val="28"/>
          <w:szCs w:val="28"/>
          <w:rtl/>
        </w:rPr>
        <w:t>نَفَّلْتُكَ</w:t>
      </w:r>
      <w:r w:rsidRPr="00ED0E28">
        <w:rPr>
          <w:rFonts w:cs="Arial"/>
          <w:sz w:val="28"/>
          <w:szCs w:val="28"/>
          <w:rtl/>
        </w:rPr>
        <w:t xml:space="preserve"> </w:t>
      </w:r>
      <w:r w:rsidRPr="00ED0E28">
        <w:rPr>
          <w:rFonts w:cs="Arial" w:hint="cs"/>
          <w:sz w:val="28"/>
          <w:szCs w:val="28"/>
          <w:rtl/>
        </w:rPr>
        <w:t>كذا؛</w:t>
      </w:r>
      <w:r w:rsidRPr="00ED0E28">
        <w:rPr>
          <w:rFonts w:cs="Arial"/>
          <w:sz w:val="28"/>
          <w:szCs w:val="28"/>
          <w:rtl/>
        </w:rPr>
        <w:t xml:space="preserve"> </w:t>
      </w:r>
      <w:r w:rsidRPr="00ED0E28">
        <w:rPr>
          <w:rFonts w:cs="Arial" w:hint="cs"/>
          <w:sz w:val="28"/>
          <w:szCs w:val="28"/>
          <w:rtl/>
        </w:rPr>
        <w:t>يعني</w:t>
      </w:r>
      <w:r w:rsidRPr="00ED0E28">
        <w:rPr>
          <w:rFonts w:cs="Arial"/>
          <w:sz w:val="28"/>
          <w:szCs w:val="28"/>
          <w:rtl/>
        </w:rPr>
        <w:t xml:space="preserve"> : </w:t>
      </w:r>
      <w:r w:rsidRPr="00ED0E28">
        <w:rPr>
          <w:rFonts w:cs="Arial" w:hint="cs"/>
          <w:sz w:val="28"/>
          <w:szCs w:val="28"/>
          <w:rtl/>
        </w:rPr>
        <w:t>زِدتُّك،</w:t>
      </w:r>
      <w:r w:rsidRPr="00ED0E28">
        <w:rPr>
          <w:rFonts w:cs="Arial"/>
          <w:sz w:val="28"/>
          <w:szCs w:val="28"/>
          <w:rtl/>
        </w:rPr>
        <w:t xml:space="preserve"> </w:t>
      </w:r>
      <w:r w:rsidRPr="00ED0E28">
        <w:rPr>
          <w:rFonts w:cs="Arial" w:hint="cs"/>
          <w:sz w:val="28"/>
          <w:szCs w:val="28"/>
          <w:rtl/>
        </w:rPr>
        <w:t>وتُسمِّي</w:t>
      </w:r>
      <w:r w:rsidRPr="00ED0E28">
        <w:rPr>
          <w:rFonts w:cs="Arial"/>
          <w:sz w:val="28"/>
          <w:szCs w:val="28"/>
          <w:rtl/>
        </w:rPr>
        <w:t xml:space="preserve"> </w:t>
      </w:r>
      <w:r w:rsidRPr="00ED0E28">
        <w:rPr>
          <w:rFonts w:cs="Arial" w:hint="cs"/>
          <w:sz w:val="28"/>
          <w:szCs w:val="28"/>
          <w:rtl/>
        </w:rPr>
        <w:t>العربُ</w:t>
      </w:r>
      <w:r w:rsidRPr="00ED0E28">
        <w:rPr>
          <w:rFonts w:cs="Arial"/>
          <w:sz w:val="28"/>
          <w:szCs w:val="28"/>
          <w:rtl/>
        </w:rPr>
        <w:t xml:space="preserve"> </w:t>
      </w:r>
      <w:r w:rsidRPr="00ED0E28">
        <w:rPr>
          <w:rFonts w:cs="Arial" w:hint="cs"/>
          <w:sz w:val="28"/>
          <w:szCs w:val="28"/>
          <w:rtl/>
        </w:rPr>
        <w:t>ولَدَ</w:t>
      </w:r>
      <w:r w:rsidRPr="00ED0E28">
        <w:rPr>
          <w:rFonts w:cs="Arial"/>
          <w:sz w:val="28"/>
          <w:szCs w:val="28"/>
          <w:rtl/>
        </w:rPr>
        <w:t xml:space="preserve"> </w:t>
      </w:r>
      <w:r w:rsidRPr="00ED0E28">
        <w:rPr>
          <w:rFonts w:cs="Arial" w:hint="cs"/>
          <w:sz w:val="28"/>
          <w:szCs w:val="28"/>
          <w:rtl/>
        </w:rPr>
        <w:t>الولدِ</w:t>
      </w:r>
      <w:r w:rsidRPr="00ED0E28">
        <w:rPr>
          <w:rFonts w:cs="Arial"/>
          <w:sz w:val="28"/>
          <w:szCs w:val="28"/>
          <w:rtl/>
        </w:rPr>
        <w:t xml:space="preserve"> </w:t>
      </w:r>
      <w:r w:rsidRPr="00ED0E28">
        <w:rPr>
          <w:rFonts w:cs="Arial" w:hint="cs"/>
          <w:sz w:val="28"/>
          <w:szCs w:val="28"/>
          <w:rtl/>
        </w:rPr>
        <w:t>نافلةً؛</w:t>
      </w:r>
      <w:r w:rsidRPr="00ED0E28">
        <w:rPr>
          <w:rFonts w:cs="Arial"/>
          <w:sz w:val="28"/>
          <w:szCs w:val="28"/>
          <w:rtl/>
        </w:rPr>
        <w:t xml:space="preserve"> </w:t>
      </w:r>
      <w:r w:rsidRPr="00ED0E28">
        <w:rPr>
          <w:rFonts w:cs="Arial" w:hint="cs"/>
          <w:sz w:val="28"/>
          <w:szCs w:val="28"/>
          <w:rtl/>
        </w:rPr>
        <w:t>يعني</w:t>
      </w:r>
      <w:r w:rsidRPr="00ED0E28">
        <w:rPr>
          <w:rFonts w:cs="Arial"/>
          <w:sz w:val="28"/>
          <w:szCs w:val="28"/>
          <w:rtl/>
        </w:rPr>
        <w:t xml:space="preserve"> : </w:t>
      </w:r>
      <w:r w:rsidRPr="00ED0E28">
        <w:rPr>
          <w:rFonts w:cs="Arial" w:hint="cs"/>
          <w:sz w:val="28"/>
          <w:szCs w:val="28"/>
          <w:rtl/>
        </w:rPr>
        <w:t>زيادةَ</w:t>
      </w:r>
      <w:r w:rsidRPr="00ED0E28">
        <w:rPr>
          <w:rFonts w:cs="Arial"/>
          <w:sz w:val="28"/>
          <w:szCs w:val="28"/>
          <w:rtl/>
        </w:rPr>
        <w:t xml:space="preserve"> </w:t>
      </w:r>
      <w:r w:rsidRPr="00ED0E28">
        <w:rPr>
          <w:rFonts w:cs="Arial" w:hint="cs"/>
          <w:sz w:val="28"/>
          <w:szCs w:val="28"/>
          <w:rtl/>
        </w:rPr>
        <w:t>بَرَكَةٍ</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العطاءِ</w:t>
      </w:r>
      <w:r w:rsidRPr="00ED0E28">
        <w:rPr>
          <w:rFonts w:cs="Arial"/>
          <w:sz w:val="28"/>
          <w:szCs w:val="28"/>
          <w:rtl/>
        </w:rPr>
        <w:t xml:space="preserve"> </w:t>
      </w:r>
      <w:r w:rsidRPr="00ED0E28">
        <w:rPr>
          <w:rFonts w:cs="Arial" w:hint="cs"/>
          <w:sz w:val="28"/>
          <w:szCs w:val="28"/>
          <w:rtl/>
        </w:rPr>
        <w:t>للجَدِّ؛</w:t>
      </w:r>
      <w:r w:rsidRPr="00ED0E28">
        <w:rPr>
          <w:rFonts w:cs="Arial"/>
          <w:sz w:val="28"/>
          <w:szCs w:val="28"/>
          <w:rtl/>
        </w:rPr>
        <w:t xml:space="preserve"> </w:t>
      </w:r>
      <w:r w:rsidRPr="00ED0E28">
        <w:rPr>
          <w:rFonts w:cs="Arial" w:hint="cs"/>
          <w:sz w:val="28"/>
          <w:szCs w:val="28"/>
          <w:rtl/>
        </w:rPr>
        <w:t>كما</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تعالى</w:t>
      </w:r>
      <w:r w:rsidRPr="00ED0E28">
        <w:rPr>
          <w:rFonts w:cs="Arial"/>
          <w:sz w:val="28"/>
          <w:szCs w:val="28"/>
          <w:rtl/>
        </w:rPr>
        <w:t>: {</w:t>
      </w:r>
      <w:r w:rsidRPr="00ED0E28">
        <w:rPr>
          <w:rFonts w:cs="Arial" w:hint="cs"/>
          <w:sz w:val="28"/>
          <w:szCs w:val="28"/>
          <w:rtl/>
        </w:rPr>
        <w:t>وَوَهَبْنَا</w:t>
      </w:r>
      <w:r w:rsidRPr="00ED0E28">
        <w:rPr>
          <w:rFonts w:cs="Arial"/>
          <w:sz w:val="28"/>
          <w:szCs w:val="28"/>
          <w:rtl/>
        </w:rPr>
        <w:t xml:space="preserve"> </w:t>
      </w:r>
      <w:r w:rsidRPr="00ED0E28">
        <w:rPr>
          <w:rFonts w:cs="Arial" w:hint="cs"/>
          <w:sz w:val="28"/>
          <w:szCs w:val="28"/>
          <w:rtl/>
        </w:rPr>
        <w:t>لَهُ</w:t>
      </w:r>
      <w:r w:rsidRPr="00ED0E28">
        <w:rPr>
          <w:rFonts w:cs="Arial"/>
          <w:sz w:val="28"/>
          <w:szCs w:val="28"/>
          <w:rtl/>
        </w:rPr>
        <w:t xml:space="preserve"> </w:t>
      </w:r>
      <w:r w:rsidRPr="00ED0E28">
        <w:rPr>
          <w:rFonts w:cs="Arial" w:hint="cs"/>
          <w:sz w:val="28"/>
          <w:szCs w:val="28"/>
          <w:rtl/>
        </w:rPr>
        <w:t>إِسْحَاقَ</w:t>
      </w:r>
      <w:r w:rsidRPr="00ED0E28">
        <w:rPr>
          <w:rFonts w:cs="Arial"/>
          <w:sz w:val="28"/>
          <w:szCs w:val="28"/>
          <w:rtl/>
        </w:rPr>
        <w:t xml:space="preserve"> </w:t>
      </w:r>
      <w:r w:rsidRPr="00ED0E28">
        <w:rPr>
          <w:rFonts w:cs="Arial" w:hint="cs"/>
          <w:sz w:val="28"/>
          <w:szCs w:val="28"/>
          <w:rtl/>
        </w:rPr>
        <w:t>وَيَعْقُوبَ</w:t>
      </w:r>
      <w:r w:rsidRPr="00ED0E28">
        <w:rPr>
          <w:rFonts w:cs="Arial"/>
          <w:sz w:val="28"/>
          <w:szCs w:val="28"/>
          <w:rtl/>
        </w:rPr>
        <w:t xml:space="preserve"> </w:t>
      </w:r>
      <w:r w:rsidRPr="00ED0E28">
        <w:rPr>
          <w:rFonts w:cs="Arial" w:hint="cs"/>
          <w:sz w:val="28"/>
          <w:szCs w:val="28"/>
          <w:rtl/>
        </w:rPr>
        <w:t>نَافِلَةً</w:t>
      </w:r>
      <w:r w:rsidRPr="00ED0E28">
        <w:rPr>
          <w:rFonts w:cs="Arial"/>
          <w:sz w:val="28"/>
          <w:szCs w:val="28"/>
          <w:rtl/>
        </w:rPr>
        <w:t>} [</w:t>
      </w:r>
      <w:r w:rsidRPr="00ED0E28">
        <w:rPr>
          <w:rFonts w:cs="Arial" w:hint="cs"/>
          <w:sz w:val="28"/>
          <w:szCs w:val="28"/>
          <w:rtl/>
        </w:rPr>
        <w:t>الأنبياء</w:t>
      </w:r>
      <w:r w:rsidRPr="00ED0E28">
        <w:rPr>
          <w:rFonts w:cs="Arial"/>
          <w:sz w:val="28"/>
          <w:szCs w:val="28"/>
          <w:rtl/>
        </w:rPr>
        <w:t>: 72</w:t>
      </w:r>
      <w:r w:rsidRPr="00ED0E28">
        <w:rPr>
          <w:sz w:val="28"/>
          <w:szCs w:val="28"/>
        </w:rPr>
        <w:t xml:space="preserve"> ] .</w:t>
      </w:r>
    </w:p>
    <w:p w:rsidR="0037592F" w:rsidRDefault="0037592F" w:rsidP="0037592F">
      <w:pPr>
        <w:bidi/>
        <w:jc w:val="both"/>
        <w:rPr>
          <w:rFonts w:cs="Arial"/>
          <w:sz w:val="28"/>
          <w:szCs w:val="28"/>
          <w:rtl/>
        </w:rPr>
      </w:pPr>
      <w:r w:rsidRPr="00ED0E28">
        <w:rPr>
          <w:rFonts w:cs="Arial" w:hint="cs"/>
          <w:sz w:val="28"/>
          <w:szCs w:val="28"/>
          <w:rtl/>
        </w:rPr>
        <w:t>وقد</w:t>
      </w:r>
      <w:r w:rsidRPr="00ED0E28">
        <w:rPr>
          <w:rFonts w:cs="Arial"/>
          <w:sz w:val="28"/>
          <w:szCs w:val="28"/>
          <w:rtl/>
        </w:rPr>
        <w:t xml:space="preserve"> </w:t>
      </w:r>
      <w:r w:rsidRPr="00ED0E28">
        <w:rPr>
          <w:rFonts w:cs="Arial" w:hint="cs"/>
          <w:sz w:val="28"/>
          <w:szCs w:val="28"/>
          <w:rtl/>
        </w:rPr>
        <w:t>ثبَتَ</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نزولِ</w:t>
      </w:r>
      <w:r w:rsidRPr="00ED0E28">
        <w:rPr>
          <w:rFonts w:cs="Arial"/>
          <w:sz w:val="28"/>
          <w:szCs w:val="28"/>
          <w:rtl/>
        </w:rPr>
        <w:t xml:space="preserve"> </w:t>
      </w:r>
      <w:r w:rsidRPr="00ED0E28">
        <w:rPr>
          <w:rFonts w:cs="Arial" w:hint="cs"/>
          <w:sz w:val="28"/>
          <w:szCs w:val="28"/>
          <w:rtl/>
        </w:rPr>
        <w:t>هذه</w:t>
      </w:r>
      <w:r w:rsidRPr="00ED0E28">
        <w:rPr>
          <w:rFonts w:cs="Arial"/>
          <w:sz w:val="28"/>
          <w:szCs w:val="28"/>
          <w:rtl/>
        </w:rPr>
        <w:t xml:space="preserve"> </w:t>
      </w:r>
      <w:r w:rsidRPr="00ED0E28">
        <w:rPr>
          <w:rFonts w:cs="Arial" w:hint="cs"/>
          <w:sz w:val="28"/>
          <w:szCs w:val="28"/>
          <w:rtl/>
        </w:rPr>
        <w:t>الآيةِ</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مسلمٍ؛</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حديثِ</w:t>
      </w:r>
      <w:r w:rsidRPr="00ED0E28">
        <w:rPr>
          <w:rFonts w:cs="Arial"/>
          <w:sz w:val="28"/>
          <w:szCs w:val="28"/>
          <w:rtl/>
        </w:rPr>
        <w:t xml:space="preserve"> </w:t>
      </w:r>
      <w:r w:rsidRPr="00ED0E28">
        <w:rPr>
          <w:rFonts w:cs="Arial" w:hint="cs"/>
          <w:sz w:val="28"/>
          <w:szCs w:val="28"/>
          <w:rtl/>
        </w:rPr>
        <w:t>مُصْعَبِ</w:t>
      </w:r>
      <w:r w:rsidRPr="00ED0E28">
        <w:rPr>
          <w:rFonts w:cs="Arial"/>
          <w:sz w:val="28"/>
          <w:szCs w:val="28"/>
          <w:rtl/>
        </w:rPr>
        <w:t xml:space="preserve"> </w:t>
      </w:r>
      <w:r w:rsidRPr="00ED0E28">
        <w:rPr>
          <w:rFonts w:cs="Arial" w:hint="cs"/>
          <w:sz w:val="28"/>
          <w:szCs w:val="28"/>
          <w:rtl/>
        </w:rPr>
        <w:t>بنِ</w:t>
      </w:r>
      <w:r w:rsidRPr="00ED0E28">
        <w:rPr>
          <w:rFonts w:cs="Arial"/>
          <w:sz w:val="28"/>
          <w:szCs w:val="28"/>
          <w:rtl/>
        </w:rPr>
        <w:t xml:space="preserve"> </w:t>
      </w:r>
      <w:r w:rsidRPr="00ED0E28">
        <w:rPr>
          <w:rFonts w:cs="Arial" w:hint="cs"/>
          <w:sz w:val="28"/>
          <w:szCs w:val="28"/>
          <w:rtl/>
        </w:rPr>
        <w:t>سعدٍ،</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أبِيهِ،</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w:t>
      </w:r>
      <w:r w:rsidRPr="00ED0E28">
        <w:rPr>
          <w:rFonts w:cs="Arial" w:hint="cs"/>
          <w:sz w:val="28"/>
          <w:szCs w:val="28"/>
          <w:rtl/>
        </w:rPr>
        <w:t>نَزَلَتْ</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أَرْبَعُ</w:t>
      </w:r>
      <w:r w:rsidRPr="00ED0E28">
        <w:rPr>
          <w:rFonts w:cs="Arial"/>
          <w:sz w:val="28"/>
          <w:szCs w:val="28"/>
          <w:rtl/>
        </w:rPr>
        <w:t xml:space="preserve"> </w:t>
      </w:r>
      <w:r w:rsidRPr="00ED0E28">
        <w:rPr>
          <w:rFonts w:cs="Arial" w:hint="cs"/>
          <w:sz w:val="28"/>
          <w:szCs w:val="28"/>
          <w:rtl/>
        </w:rPr>
        <w:t>آيَاتٍ</w:t>
      </w:r>
      <w:r w:rsidRPr="00ED0E28">
        <w:rPr>
          <w:rFonts w:cs="Arial"/>
          <w:sz w:val="28"/>
          <w:szCs w:val="28"/>
          <w:rtl/>
        </w:rPr>
        <w:t xml:space="preserve">: </w:t>
      </w:r>
      <w:r w:rsidRPr="00ED0E28">
        <w:rPr>
          <w:rFonts w:cs="Arial" w:hint="cs"/>
          <w:sz w:val="28"/>
          <w:szCs w:val="28"/>
          <w:rtl/>
        </w:rPr>
        <w:t>أَصَبْتُ</w:t>
      </w:r>
      <w:r w:rsidRPr="00ED0E28">
        <w:rPr>
          <w:rFonts w:cs="Arial"/>
          <w:sz w:val="28"/>
          <w:szCs w:val="28"/>
          <w:rtl/>
        </w:rPr>
        <w:t xml:space="preserve"> </w:t>
      </w:r>
      <w:r w:rsidRPr="00ED0E28">
        <w:rPr>
          <w:rFonts w:cs="Arial" w:hint="cs"/>
          <w:sz w:val="28"/>
          <w:szCs w:val="28"/>
          <w:rtl/>
        </w:rPr>
        <w:t>سَيْفًا،</w:t>
      </w:r>
      <w:r w:rsidRPr="00ED0E28">
        <w:rPr>
          <w:rFonts w:cs="Arial"/>
          <w:sz w:val="28"/>
          <w:szCs w:val="28"/>
          <w:rtl/>
        </w:rPr>
        <w:t xml:space="preserve"> </w:t>
      </w:r>
      <w:r w:rsidRPr="00ED0E28">
        <w:rPr>
          <w:rFonts w:cs="Arial" w:hint="cs"/>
          <w:sz w:val="28"/>
          <w:szCs w:val="28"/>
          <w:rtl/>
        </w:rPr>
        <w:t>فَأَتَى</w:t>
      </w:r>
      <w:r w:rsidRPr="00ED0E28">
        <w:rPr>
          <w:rFonts w:cs="Arial"/>
          <w:sz w:val="28"/>
          <w:szCs w:val="28"/>
          <w:rtl/>
        </w:rPr>
        <w:t xml:space="preserve"> </w:t>
      </w:r>
      <w:r w:rsidRPr="00ED0E28">
        <w:rPr>
          <w:rFonts w:cs="Arial" w:hint="cs"/>
          <w:sz w:val="28"/>
          <w:szCs w:val="28"/>
          <w:rtl/>
        </w:rPr>
        <w:t>بِهِ</w:t>
      </w:r>
      <w:r w:rsidRPr="00ED0E28">
        <w:rPr>
          <w:rFonts w:cs="Arial"/>
          <w:sz w:val="28"/>
          <w:szCs w:val="28"/>
          <w:rtl/>
        </w:rPr>
        <w:t xml:space="preserve"> </w:t>
      </w:r>
      <w:r w:rsidRPr="00ED0E28">
        <w:rPr>
          <w:rFonts w:cs="Arial" w:hint="cs"/>
          <w:sz w:val="28"/>
          <w:szCs w:val="28"/>
          <w:rtl/>
        </w:rPr>
        <w:t>النَّبِيَّ</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فَقَالَ</w:t>
      </w:r>
      <w:r w:rsidRPr="00ED0E28">
        <w:rPr>
          <w:rFonts w:cs="Arial"/>
          <w:sz w:val="28"/>
          <w:szCs w:val="28"/>
          <w:rtl/>
        </w:rPr>
        <w:t xml:space="preserve">: </w:t>
      </w:r>
      <w:r w:rsidRPr="00ED0E28">
        <w:rPr>
          <w:rFonts w:cs="Arial" w:hint="cs"/>
          <w:sz w:val="28"/>
          <w:szCs w:val="28"/>
          <w:rtl/>
        </w:rPr>
        <w:t>يَا</w:t>
      </w:r>
      <w:r w:rsidRPr="00ED0E28">
        <w:rPr>
          <w:rFonts w:cs="Arial"/>
          <w:sz w:val="28"/>
          <w:szCs w:val="28"/>
          <w:rtl/>
        </w:rPr>
        <w:t xml:space="preserve"> </w:t>
      </w:r>
      <w:r w:rsidRPr="00ED0E28">
        <w:rPr>
          <w:rFonts w:cs="Arial" w:hint="cs"/>
          <w:sz w:val="28"/>
          <w:szCs w:val="28"/>
          <w:rtl/>
        </w:rPr>
        <w:t>رَسُولَ</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نَفِّلْنِيهِ،</w:t>
      </w:r>
      <w:r w:rsidRPr="00ED0E28">
        <w:rPr>
          <w:rFonts w:cs="Arial"/>
          <w:sz w:val="28"/>
          <w:szCs w:val="28"/>
          <w:rtl/>
        </w:rPr>
        <w:t xml:space="preserve"> </w:t>
      </w:r>
      <w:r w:rsidRPr="00ED0E28">
        <w:rPr>
          <w:rFonts w:cs="Arial" w:hint="cs"/>
          <w:sz w:val="28"/>
          <w:szCs w:val="28"/>
          <w:rtl/>
        </w:rPr>
        <w:t>فَقَالَ</w:t>
      </w:r>
      <w:r w:rsidRPr="00ED0E28">
        <w:rPr>
          <w:rFonts w:cs="Arial"/>
          <w:sz w:val="28"/>
          <w:szCs w:val="28"/>
          <w:rtl/>
        </w:rPr>
        <w:t>: (</w:t>
      </w:r>
      <w:r w:rsidRPr="00ED0E28">
        <w:rPr>
          <w:rFonts w:cs="Arial" w:hint="cs"/>
          <w:sz w:val="28"/>
          <w:szCs w:val="28"/>
          <w:rtl/>
        </w:rPr>
        <w:t>ضَعْهُ</w:t>
      </w:r>
      <w:r w:rsidRPr="00ED0E28">
        <w:rPr>
          <w:rFonts w:cs="Arial"/>
          <w:sz w:val="28"/>
          <w:szCs w:val="28"/>
          <w:rtl/>
        </w:rPr>
        <w:t xml:space="preserve">)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ثُمَّ</w:t>
      </w:r>
      <w:r w:rsidRPr="00ED0E28">
        <w:rPr>
          <w:rFonts w:cs="Arial"/>
          <w:sz w:val="28"/>
          <w:szCs w:val="28"/>
          <w:rtl/>
        </w:rPr>
        <w:t xml:space="preserve"> </w:t>
      </w:r>
      <w:r w:rsidRPr="00ED0E28">
        <w:rPr>
          <w:rFonts w:cs="Arial" w:hint="cs"/>
          <w:sz w:val="28"/>
          <w:szCs w:val="28"/>
          <w:rtl/>
        </w:rPr>
        <w:t>قَامَ،</w:t>
      </w:r>
      <w:r w:rsidRPr="00ED0E28">
        <w:rPr>
          <w:rFonts w:cs="Arial"/>
          <w:sz w:val="28"/>
          <w:szCs w:val="28"/>
          <w:rtl/>
        </w:rPr>
        <w:t xml:space="preserve"> </w:t>
      </w:r>
      <w:r w:rsidRPr="00ED0E28">
        <w:rPr>
          <w:rFonts w:cs="Arial" w:hint="cs"/>
          <w:sz w:val="28"/>
          <w:szCs w:val="28"/>
          <w:rtl/>
        </w:rPr>
        <w:t>فَقَالَ</w:t>
      </w:r>
      <w:r w:rsidRPr="00ED0E28">
        <w:rPr>
          <w:rFonts w:cs="Arial"/>
          <w:sz w:val="28"/>
          <w:szCs w:val="28"/>
          <w:rtl/>
        </w:rPr>
        <w:t xml:space="preserve"> </w:t>
      </w:r>
      <w:r w:rsidRPr="00ED0E28">
        <w:rPr>
          <w:rFonts w:cs="Arial" w:hint="cs"/>
          <w:sz w:val="28"/>
          <w:szCs w:val="28"/>
          <w:rtl/>
        </w:rPr>
        <w:t>لَهُ</w:t>
      </w:r>
      <w:r w:rsidRPr="00ED0E28">
        <w:rPr>
          <w:rFonts w:cs="Arial"/>
          <w:sz w:val="28"/>
          <w:szCs w:val="28"/>
          <w:rtl/>
        </w:rPr>
        <w:t xml:space="preserve"> </w:t>
      </w:r>
      <w:r w:rsidRPr="00ED0E28">
        <w:rPr>
          <w:rFonts w:cs="Arial" w:hint="cs"/>
          <w:sz w:val="28"/>
          <w:szCs w:val="28"/>
          <w:rtl/>
        </w:rPr>
        <w:t>النَّبِيُّ</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w:t>
      </w:r>
      <w:r w:rsidRPr="00ED0E28">
        <w:rPr>
          <w:rFonts w:cs="Arial" w:hint="cs"/>
          <w:sz w:val="28"/>
          <w:szCs w:val="28"/>
          <w:rtl/>
        </w:rPr>
        <w:t>ضَعْهُ</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حَيْثُ</w:t>
      </w:r>
      <w:r w:rsidRPr="00ED0E28">
        <w:rPr>
          <w:rFonts w:cs="Arial"/>
          <w:sz w:val="28"/>
          <w:szCs w:val="28"/>
          <w:rtl/>
        </w:rPr>
        <w:t xml:space="preserve"> </w:t>
      </w:r>
      <w:r w:rsidRPr="00ED0E28">
        <w:rPr>
          <w:rFonts w:cs="Arial" w:hint="cs"/>
          <w:sz w:val="28"/>
          <w:szCs w:val="28"/>
          <w:rtl/>
        </w:rPr>
        <w:t>أَخَذْتَهُ</w:t>
      </w:r>
      <w:r w:rsidRPr="00ED0E28">
        <w:rPr>
          <w:rFonts w:cs="Arial"/>
          <w:sz w:val="28"/>
          <w:szCs w:val="28"/>
          <w:rtl/>
        </w:rPr>
        <w:t xml:space="preserve">)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ثُمَّ</w:t>
      </w:r>
      <w:r w:rsidRPr="00ED0E28">
        <w:rPr>
          <w:rFonts w:cs="Arial"/>
          <w:sz w:val="28"/>
          <w:szCs w:val="28"/>
          <w:rtl/>
        </w:rPr>
        <w:t xml:space="preserve"> </w:t>
      </w:r>
      <w:r w:rsidRPr="00ED0E28">
        <w:rPr>
          <w:rFonts w:cs="Arial" w:hint="cs"/>
          <w:sz w:val="28"/>
          <w:szCs w:val="28"/>
          <w:rtl/>
        </w:rPr>
        <w:t>قَامَ،</w:t>
      </w:r>
      <w:r w:rsidRPr="00ED0E28">
        <w:rPr>
          <w:rFonts w:cs="Arial"/>
          <w:sz w:val="28"/>
          <w:szCs w:val="28"/>
          <w:rtl/>
        </w:rPr>
        <w:t xml:space="preserve"> </w:t>
      </w:r>
      <w:r w:rsidRPr="00ED0E28">
        <w:rPr>
          <w:rFonts w:cs="Arial" w:hint="cs"/>
          <w:sz w:val="28"/>
          <w:szCs w:val="28"/>
          <w:rtl/>
        </w:rPr>
        <w:t>فَقَالَ</w:t>
      </w:r>
      <w:r w:rsidRPr="00ED0E28">
        <w:rPr>
          <w:rFonts w:cs="Arial"/>
          <w:sz w:val="28"/>
          <w:szCs w:val="28"/>
          <w:rtl/>
        </w:rPr>
        <w:t xml:space="preserve">: </w:t>
      </w:r>
      <w:r w:rsidRPr="00ED0E28">
        <w:rPr>
          <w:rFonts w:cs="Arial" w:hint="cs"/>
          <w:sz w:val="28"/>
          <w:szCs w:val="28"/>
          <w:rtl/>
        </w:rPr>
        <w:t>نَفِّلْنِيهِ</w:t>
      </w:r>
      <w:r w:rsidRPr="00ED0E28">
        <w:rPr>
          <w:rFonts w:cs="Arial"/>
          <w:sz w:val="28"/>
          <w:szCs w:val="28"/>
          <w:rtl/>
        </w:rPr>
        <w:t xml:space="preserve"> </w:t>
      </w:r>
      <w:r w:rsidRPr="00ED0E28">
        <w:rPr>
          <w:rFonts w:cs="Arial" w:hint="cs"/>
          <w:sz w:val="28"/>
          <w:szCs w:val="28"/>
          <w:rtl/>
        </w:rPr>
        <w:t>يَا</w:t>
      </w:r>
      <w:r w:rsidRPr="00ED0E28">
        <w:rPr>
          <w:rFonts w:cs="Arial"/>
          <w:sz w:val="28"/>
          <w:szCs w:val="28"/>
          <w:rtl/>
        </w:rPr>
        <w:t xml:space="preserve"> </w:t>
      </w:r>
      <w:r w:rsidRPr="00ED0E28">
        <w:rPr>
          <w:rFonts w:cs="Arial" w:hint="cs"/>
          <w:sz w:val="28"/>
          <w:szCs w:val="28"/>
          <w:rtl/>
        </w:rPr>
        <w:t>رَسُولَ</w:t>
      </w:r>
      <w:r w:rsidRPr="00ED0E28">
        <w:rPr>
          <w:rFonts w:cs="Arial"/>
          <w:sz w:val="28"/>
          <w:szCs w:val="28"/>
          <w:rtl/>
        </w:rPr>
        <w:t xml:space="preserve"> </w:t>
      </w:r>
      <w:r w:rsidRPr="00ED0E28">
        <w:rPr>
          <w:rFonts w:cs="Arial" w:hint="cs"/>
          <w:sz w:val="28"/>
          <w:szCs w:val="28"/>
          <w:rtl/>
        </w:rPr>
        <w:t>اللهِ،</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w:t>
      </w:r>
    </w:p>
    <w:p w:rsidR="0037592F" w:rsidRPr="00ED0E28" w:rsidRDefault="0037592F" w:rsidP="0037592F">
      <w:pPr>
        <w:pStyle w:val="ListParagraph"/>
        <w:numPr>
          <w:ilvl w:val="0"/>
          <w:numId w:val="35"/>
        </w:numPr>
        <w:bidi/>
        <w:jc w:val="both"/>
        <w:rPr>
          <w:rFonts w:cs="Arial"/>
          <w:sz w:val="28"/>
          <w:szCs w:val="28"/>
          <w:rtl/>
        </w:rPr>
      </w:pPr>
      <w:r w:rsidRPr="00ED0E28">
        <w:rPr>
          <w:rFonts w:cs="Arial" w:hint="cs"/>
          <w:sz w:val="28"/>
          <w:szCs w:val="28"/>
          <w:rtl/>
        </w:rPr>
        <w:t>أخرجه</w:t>
      </w:r>
      <w:r w:rsidRPr="00ED0E28">
        <w:rPr>
          <w:rFonts w:cs="Arial"/>
          <w:sz w:val="28"/>
          <w:szCs w:val="28"/>
          <w:rtl/>
        </w:rPr>
        <w:t xml:space="preserve"> </w:t>
      </w:r>
      <w:r w:rsidRPr="00ED0E28">
        <w:rPr>
          <w:rFonts w:cs="Arial" w:hint="cs"/>
          <w:sz w:val="28"/>
          <w:szCs w:val="28"/>
          <w:rtl/>
        </w:rPr>
        <w:t>مسلم</w:t>
      </w:r>
      <w:r w:rsidRPr="00ED0E28">
        <w:rPr>
          <w:rFonts w:cs="Arial"/>
          <w:sz w:val="28"/>
          <w:szCs w:val="28"/>
          <w:rtl/>
        </w:rPr>
        <w:t xml:space="preserve"> (3031</w:t>
      </w:r>
      <w:r>
        <w:rPr>
          <w:sz w:val="28"/>
          <w:szCs w:val="28"/>
        </w:rPr>
        <w:t>(.</w:t>
      </w:r>
    </w:p>
    <w:p w:rsidR="0037592F" w:rsidRDefault="0037592F" w:rsidP="0037592F">
      <w:pPr>
        <w:rPr>
          <w:rFonts w:cs="Arial"/>
          <w:sz w:val="28"/>
          <w:szCs w:val="28"/>
        </w:rPr>
      </w:pPr>
      <w:r>
        <w:rPr>
          <w:rFonts w:cs="Arial"/>
          <w:sz w:val="28"/>
          <w:szCs w:val="28"/>
          <w:rtl/>
        </w:rPr>
        <w:br w:type="page"/>
      </w:r>
    </w:p>
    <w:p w:rsidR="0037592F" w:rsidRDefault="0037592F" w:rsidP="0037592F">
      <w:pPr>
        <w:bidi/>
        <w:jc w:val="both"/>
        <w:rPr>
          <w:sz w:val="28"/>
          <w:szCs w:val="28"/>
          <w:rtl/>
        </w:rPr>
      </w:pPr>
      <w:r w:rsidRPr="00ED0E28">
        <w:rPr>
          <w:rFonts w:cs="Arial"/>
          <w:sz w:val="28"/>
          <w:szCs w:val="28"/>
          <w:rtl/>
        </w:rPr>
        <w:t xml:space="preserve"> </w:t>
      </w:r>
      <w:r w:rsidRPr="00ED0E28">
        <w:rPr>
          <w:rFonts w:cs="Arial" w:hint="cs"/>
          <w:sz w:val="28"/>
          <w:szCs w:val="28"/>
          <w:rtl/>
        </w:rPr>
        <w:t>فَقَالَ</w:t>
      </w:r>
      <w:r w:rsidRPr="00ED0E28">
        <w:rPr>
          <w:rFonts w:cs="Arial"/>
          <w:sz w:val="28"/>
          <w:szCs w:val="28"/>
          <w:rtl/>
        </w:rPr>
        <w:t>: (</w:t>
      </w:r>
      <w:r w:rsidRPr="00ED0E28">
        <w:rPr>
          <w:rFonts w:cs="Arial" w:hint="cs"/>
          <w:sz w:val="28"/>
          <w:szCs w:val="28"/>
          <w:rtl/>
        </w:rPr>
        <w:t>ضَعْهُ</w:t>
      </w:r>
      <w:r w:rsidRPr="00ED0E28">
        <w:rPr>
          <w:rFonts w:cs="Arial"/>
          <w:sz w:val="28"/>
          <w:szCs w:val="28"/>
          <w:rtl/>
        </w:rPr>
        <w:t xml:space="preserve">)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فَقَامَ،</w:t>
      </w:r>
      <w:r w:rsidRPr="00ED0E28">
        <w:rPr>
          <w:rFonts w:cs="Arial"/>
          <w:sz w:val="28"/>
          <w:szCs w:val="28"/>
          <w:rtl/>
        </w:rPr>
        <w:t xml:space="preserve"> </w:t>
      </w:r>
      <w:r w:rsidRPr="00ED0E28">
        <w:rPr>
          <w:rFonts w:cs="Arial" w:hint="cs"/>
          <w:sz w:val="28"/>
          <w:szCs w:val="28"/>
          <w:rtl/>
        </w:rPr>
        <w:t>فَقَالَ</w:t>
      </w:r>
      <w:r w:rsidRPr="00ED0E28">
        <w:rPr>
          <w:rFonts w:cs="Arial"/>
          <w:sz w:val="28"/>
          <w:szCs w:val="28"/>
          <w:rtl/>
        </w:rPr>
        <w:t xml:space="preserve">: </w:t>
      </w:r>
      <w:r w:rsidRPr="00ED0E28">
        <w:rPr>
          <w:rFonts w:cs="Arial" w:hint="cs"/>
          <w:sz w:val="28"/>
          <w:szCs w:val="28"/>
          <w:rtl/>
        </w:rPr>
        <w:t>يَا</w:t>
      </w:r>
      <w:r w:rsidRPr="00ED0E28">
        <w:rPr>
          <w:rFonts w:cs="Arial"/>
          <w:sz w:val="28"/>
          <w:szCs w:val="28"/>
          <w:rtl/>
        </w:rPr>
        <w:t xml:space="preserve"> </w:t>
      </w:r>
      <w:r w:rsidRPr="00ED0E28">
        <w:rPr>
          <w:rFonts w:cs="Arial" w:hint="cs"/>
          <w:sz w:val="28"/>
          <w:szCs w:val="28"/>
          <w:rtl/>
        </w:rPr>
        <w:t>رَسُولَ</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نَفِّلْنِيهِ،</w:t>
      </w:r>
      <w:r w:rsidRPr="00ED0E28">
        <w:rPr>
          <w:rFonts w:cs="Arial"/>
          <w:sz w:val="28"/>
          <w:szCs w:val="28"/>
          <w:rtl/>
        </w:rPr>
        <w:t xml:space="preserve"> </w:t>
      </w:r>
      <w:r w:rsidRPr="00ED0E28">
        <w:rPr>
          <w:rFonts w:cs="Arial" w:hint="cs"/>
          <w:sz w:val="28"/>
          <w:szCs w:val="28"/>
          <w:rtl/>
        </w:rPr>
        <w:t>أَأُجْعَلُ</w:t>
      </w:r>
      <w:r w:rsidRPr="00ED0E28">
        <w:rPr>
          <w:rFonts w:cs="Arial"/>
          <w:sz w:val="28"/>
          <w:szCs w:val="28"/>
          <w:rtl/>
        </w:rPr>
        <w:t xml:space="preserve"> </w:t>
      </w:r>
      <w:r w:rsidRPr="00ED0E28">
        <w:rPr>
          <w:rFonts w:cs="Arial" w:hint="cs"/>
          <w:sz w:val="28"/>
          <w:szCs w:val="28"/>
          <w:rtl/>
        </w:rPr>
        <w:t>كَمَنْ</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غَنَاءَ</w:t>
      </w:r>
      <w:r w:rsidRPr="00ED0E28">
        <w:rPr>
          <w:rFonts w:cs="Arial"/>
          <w:sz w:val="28"/>
          <w:szCs w:val="28"/>
          <w:rtl/>
        </w:rPr>
        <w:t xml:space="preserve"> </w:t>
      </w:r>
      <w:r w:rsidRPr="00ED0E28">
        <w:rPr>
          <w:rFonts w:cs="Arial" w:hint="cs"/>
          <w:sz w:val="28"/>
          <w:szCs w:val="28"/>
          <w:rtl/>
        </w:rPr>
        <w:t>لَهُ؟</w:t>
      </w:r>
      <w:r w:rsidRPr="00ED0E28">
        <w:rPr>
          <w:rFonts w:cs="Arial"/>
          <w:sz w:val="28"/>
          <w:szCs w:val="28"/>
          <w:rtl/>
        </w:rPr>
        <w:t xml:space="preserve"> </w:t>
      </w:r>
      <w:r w:rsidRPr="00ED0E28">
        <w:rPr>
          <w:rFonts w:cs="Arial" w:hint="cs"/>
          <w:sz w:val="28"/>
          <w:szCs w:val="28"/>
          <w:rtl/>
        </w:rPr>
        <w:t>فَقَالَ</w:t>
      </w:r>
      <w:r w:rsidRPr="00ED0E28">
        <w:rPr>
          <w:rFonts w:cs="Arial"/>
          <w:sz w:val="28"/>
          <w:szCs w:val="28"/>
          <w:rtl/>
        </w:rPr>
        <w:t xml:space="preserve"> </w:t>
      </w:r>
      <w:r w:rsidRPr="00ED0E28">
        <w:rPr>
          <w:rFonts w:cs="Arial" w:hint="cs"/>
          <w:sz w:val="28"/>
          <w:szCs w:val="28"/>
          <w:rtl/>
        </w:rPr>
        <w:t>لَهُ</w:t>
      </w:r>
      <w:r w:rsidRPr="00ED0E28">
        <w:rPr>
          <w:rFonts w:cs="Arial"/>
          <w:sz w:val="28"/>
          <w:szCs w:val="28"/>
          <w:rtl/>
        </w:rPr>
        <w:t xml:space="preserve"> </w:t>
      </w:r>
      <w:r w:rsidRPr="00ED0E28">
        <w:rPr>
          <w:rFonts w:cs="Arial" w:hint="cs"/>
          <w:sz w:val="28"/>
          <w:szCs w:val="28"/>
          <w:rtl/>
        </w:rPr>
        <w:t>النَّبِيُّ</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w:t>
      </w:r>
      <w:r w:rsidRPr="00ED0E28">
        <w:rPr>
          <w:rFonts w:cs="Arial" w:hint="cs"/>
          <w:sz w:val="28"/>
          <w:szCs w:val="28"/>
          <w:rtl/>
        </w:rPr>
        <w:t>ضَعْهُ</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حَيْثُ</w:t>
      </w:r>
      <w:r w:rsidRPr="00ED0E28">
        <w:rPr>
          <w:rFonts w:cs="Arial"/>
          <w:sz w:val="28"/>
          <w:szCs w:val="28"/>
          <w:rtl/>
        </w:rPr>
        <w:t xml:space="preserve"> </w:t>
      </w:r>
      <w:r w:rsidRPr="00ED0E28">
        <w:rPr>
          <w:rFonts w:cs="Arial" w:hint="cs"/>
          <w:sz w:val="28"/>
          <w:szCs w:val="28"/>
          <w:rtl/>
        </w:rPr>
        <w:t>أَخَذْتَهُ</w:t>
      </w:r>
      <w:r w:rsidRPr="00ED0E28">
        <w:rPr>
          <w:rFonts w:cs="Arial"/>
          <w:sz w:val="28"/>
          <w:szCs w:val="28"/>
          <w:rtl/>
        </w:rPr>
        <w:t xml:space="preserve">)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فَنَزَلَتْ</w:t>
      </w:r>
      <w:r w:rsidRPr="00ED0E28">
        <w:rPr>
          <w:rFonts w:cs="Arial"/>
          <w:sz w:val="28"/>
          <w:szCs w:val="28"/>
          <w:rtl/>
        </w:rPr>
        <w:t xml:space="preserve"> </w:t>
      </w:r>
      <w:r w:rsidRPr="00ED0E28">
        <w:rPr>
          <w:rFonts w:cs="Arial" w:hint="cs"/>
          <w:sz w:val="28"/>
          <w:szCs w:val="28"/>
          <w:rtl/>
        </w:rPr>
        <w:t>هَذِهِ</w:t>
      </w:r>
      <w:r w:rsidRPr="00ED0E28">
        <w:rPr>
          <w:rFonts w:cs="Arial"/>
          <w:sz w:val="28"/>
          <w:szCs w:val="28"/>
          <w:rtl/>
        </w:rPr>
        <w:t xml:space="preserve"> </w:t>
      </w:r>
      <w:r w:rsidRPr="00ED0E28">
        <w:rPr>
          <w:rFonts w:cs="Arial" w:hint="cs"/>
          <w:sz w:val="28"/>
          <w:szCs w:val="28"/>
          <w:rtl/>
        </w:rPr>
        <w:t>الآْيَةُ</w:t>
      </w:r>
      <w:r w:rsidRPr="00ED0E28">
        <w:rPr>
          <w:rFonts w:cs="Arial"/>
          <w:sz w:val="28"/>
          <w:szCs w:val="28"/>
          <w:rtl/>
        </w:rPr>
        <w:t>: {</w:t>
      </w:r>
      <w:r w:rsidRPr="00ED0E28">
        <w:rPr>
          <w:rFonts w:cs="Arial" w:hint="cs"/>
          <w:sz w:val="28"/>
          <w:szCs w:val="28"/>
          <w:rtl/>
        </w:rPr>
        <w:t>يَسْأَلُونَكَ</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الأَنْفَالِ</w:t>
      </w:r>
      <w:r w:rsidRPr="00ED0E28">
        <w:rPr>
          <w:rFonts w:cs="Arial"/>
          <w:sz w:val="28"/>
          <w:szCs w:val="28"/>
          <w:rtl/>
        </w:rPr>
        <w:t xml:space="preserve"> </w:t>
      </w:r>
      <w:r w:rsidRPr="00ED0E28">
        <w:rPr>
          <w:rFonts w:cs="Arial" w:hint="cs"/>
          <w:sz w:val="28"/>
          <w:szCs w:val="28"/>
          <w:rtl/>
        </w:rPr>
        <w:t>قُلِ</w:t>
      </w:r>
      <w:r w:rsidRPr="00ED0E28">
        <w:rPr>
          <w:rFonts w:cs="Arial"/>
          <w:sz w:val="28"/>
          <w:szCs w:val="28"/>
          <w:rtl/>
        </w:rPr>
        <w:t xml:space="preserve"> </w:t>
      </w:r>
      <w:r w:rsidRPr="00ED0E28">
        <w:rPr>
          <w:rFonts w:cs="Arial" w:hint="cs"/>
          <w:sz w:val="28"/>
          <w:szCs w:val="28"/>
          <w:rtl/>
        </w:rPr>
        <w:t>الأَنْفَالُ</w:t>
      </w:r>
      <w:r w:rsidRPr="00ED0E28">
        <w:rPr>
          <w:rFonts w:cs="Arial"/>
          <w:sz w:val="28"/>
          <w:szCs w:val="28"/>
          <w:rtl/>
        </w:rPr>
        <w:t xml:space="preserve"> </w:t>
      </w:r>
      <w:r w:rsidRPr="00ED0E28">
        <w:rPr>
          <w:rFonts w:cs="Arial" w:hint="cs"/>
          <w:sz w:val="28"/>
          <w:szCs w:val="28"/>
          <w:rtl/>
        </w:rPr>
        <w:t>لِلَّهِ</w:t>
      </w:r>
      <w:r w:rsidRPr="00ED0E28">
        <w:rPr>
          <w:rFonts w:cs="Arial"/>
          <w:sz w:val="28"/>
          <w:szCs w:val="28"/>
          <w:rtl/>
        </w:rPr>
        <w:t xml:space="preserve"> </w:t>
      </w:r>
      <w:r w:rsidRPr="00ED0E28">
        <w:rPr>
          <w:rFonts w:cs="Arial" w:hint="cs"/>
          <w:sz w:val="28"/>
          <w:szCs w:val="28"/>
          <w:rtl/>
        </w:rPr>
        <w:t>وَالرَّسُولِ</w:t>
      </w:r>
      <w:r>
        <w:rPr>
          <w:sz w:val="28"/>
          <w:szCs w:val="28"/>
        </w:rPr>
        <w:t>{</w:t>
      </w:r>
      <w:r>
        <w:rPr>
          <w:rFonts w:hint="cs"/>
          <w:sz w:val="28"/>
          <w:szCs w:val="28"/>
          <w:rtl/>
        </w:rPr>
        <w:t>(1).</w:t>
      </w:r>
    </w:p>
    <w:p w:rsidR="0037592F" w:rsidRPr="00ED0E28" w:rsidRDefault="0037592F" w:rsidP="0037592F">
      <w:pPr>
        <w:bidi/>
        <w:jc w:val="both"/>
        <w:rPr>
          <w:sz w:val="28"/>
          <w:szCs w:val="28"/>
        </w:rPr>
      </w:pPr>
      <w:r w:rsidRPr="00ED0E28">
        <w:rPr>
          <w:rFonts w:cs="Arial" w:hint="cs"/>
          <w:sz w:val="28"/>
          <w:szCs w:val="28"/>
          <w:rtl/>
        </w:rPr>
        <w:t>معنى</w:t>
      </w:r>
      <w:r w:rsidRPr="00ED0E28">
        <w:rPr>
          <w:rFonts w:cs="Arial"/>
          <w:sz w:val="28"/>
          <w:szCs w:val="28"/>
          <w:rtl/>
        </w:rPr>
        <w:t xml:space="preserve"> </w:t>
      </w:r>
      <w:r w:rsidRPr="00ED0E28">
        <w:rPr>
          <w:rFonts w:cs="Arial" w:hint="cs"/>
          <w:sz w:val="28"/>
          <w:szCs w:val="28"/>
          <w:rtl/>
        </w:rPr>
        <w:t>الأَنْفَالِ</w:t>
      </w:r>
      <w:r w:rsidRPr="00ED0E28">
        <w:rPr>
          <w:sz w:val="28"/>
          <w:szCs w:val="28"/>
        </w:rPr>
        <w:t>:</w:t>
      </w:r>
    </w:p>
    <w:p w:rsidR="0037592F" w:rsidRPr="00ED0E28" w:rsidRDefault="0037592F" w:rsidP="0037592F">
      <w:pPr>
        <w:bidi/>
        <w:jc w:val="both"/>
        <w:rPr>
          <w:sz w:val="28"/>
          <w:szCs w:val="28"/>
        </w:rPr>
      </w:pPr>
      <w:r w:rsidRPr="00ED0E28">
        <w:rPr>
          <w:rFonts w:cs="Arial" w:hint="cs"/>
          <w:sz w:val="28"/>
          <w:szCs w:val="28"/>
          <w:rtl/>
        </w:rPr>
        <w:t>والأنفالُ</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زادَ</w:t>
      </w:r>
      <w:r w:rsidRPr="00ED0E28">
        <w:rPr>
          <w:rFonts w:cs="Arial"/>
          <w:sz w:val="28"/>
          <w:szCs w:val="28"/>
          <w:rtl/>
        </w:rPr>
        <w:t xml:space="preserve"> </w:t>
      </w:r>
      <w:r w:rsidRPr="00ED0E28">
        <w:rPr>
          <w:rFonts w:cs="Arial" w:hint="cs"/>
          <w:sz w:val="28"/>
          <w:szCs w:val="28"/>
          <w:rtl/>
        </w:rPr>
        <w:t>عمَّا</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أَيدِي</w:t>
      </w:r>
      <w:r w:rsidRPr="00ED0E28">
        <w:rPr>
          <w:rFonts w:cs="Arial"/>
          <w:sz w:val="28"/>
          <w:szCs w:val="28"/>
          <w:rtl/>
        </w:rPr>
        <w:t xml:space="preserve"> </w:t>
      </w:r>
      <w:r w:rsidRPr="00ED0E28">
        <w:rPr>
          <w:rFonts w:cs="Arial" w:hint="cs"/>
          <w:sz w:val="28"/>
          <w:szCs w:val="28"/>
          <w:rtl/>
        </w:rPr>
        <w:t>المُقاتِلينَ</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مالٍ</w:t>
      </w:r>
      <w:r w:rsidRPr="00ED0E28">
        <w:rPr>
          <w:rFonts w:cs="Arial"/>
          <w:sz w:val="28"/>
          <w:szCs w:val="28"/>
          <w:rtl/>
        </w:rPr>
        <w:t xml:space="preserve"> </w:t>
      </w:r>
      <w:r w:rsidRPr="00ED0E28">
        <w:rPr>
          <w:rFonts w:cs="Arial" w:hint="cs"/>
          <w:sz w:val="28"/>
          <w:szCs w:val="28"/>
          <w:rtl/>
        </w:rPr>
        <w:t>وعُدَّةٍ،</w:t>
      </w:r>
      <w:r w:rsidRPr="00ED0E28">
        <w:rPr>
          <w:rFonts w:cs="Arial"/>
          <w:sz w:val="28"/>
          <w:szCs w:val="28"/>
          <w:rtl/>
        </w:rPr>
        <w:t xml:space="preserve"> </w:t>
      </w:r>
      <w:r w:rsidRPr="00ED0E28">
        <w:rPr>
          <w:rFonts w:cs="Arial" w:hint="cs"/>
          <w:sz w:val="28"/>
          <w:szCs w:val="28"/>
          <w:rtl/>
        </w:rPr>
        <w:t>فهم</w:t>
      </w:r>
      <w:r w:rsidRPr="00ED0E28">
        <w:rPr>
          <w:rFonts w:cs="Arial"/>
          <w:sz w:val="28"/>
          <w:szCs w:val="28"/>
          <w:rtl/>
        </w:rPr>
        <w:t xml:space="preserve"> </w:t>
      </w:r>
      <w:r w:rsidRPr="00ED0E28">
        <w:rPr>
          <w:rFonts w:cs="Arial" w:hint="cs"/>
          <w:sz w:val="28"/>
          <w:szCs w:val="28"/>
          <w:rtl/>
        </w:rPr>
        <w:t>وجَبَ</w:t>
      </w:r>
      <w:r w:rsidRPr="00ED0E28">
        <w:rPr>
          <w:rFonts w:cs="Arial"/>
          <w:sz w:val="28"/>
          <w:szCs w:val="28"/>
          <w:rtl/>
        </w:rPr>
        <w:t xml:space="preserve"> </w:t>
      </w:r>
      <w:r w:rsidRPr="00ED0E28">
        <w:rPr>
          <w:rFonts w:cs="Arial" w:hint="cs"/>
          <w:sz w:val="28"/>
          <w:szCs w:val="28"/>
          <w:rtl/>
        </w:rPr>
        <w:t>عليهم</w:t>
      </w:r>
      <w:r w:rsidRPr="00ED0E28">
        <w:rPr>
          <w:rFonts w:cs="Arial"/>
          <w:sz w:val="28"/>
          <w:szCs w:val="28"/>
          <w:rtl/>
        </w:rPr>
        <w:t xml:space="preserve"> </w:t>
      </w:r>
      <w:r w:rsidRPr="00ED0E28">
        <w:rPr>
          <w:rFonts w:cs="Arial" w:hint="cs"/>
          <w:sz w:val="28"/>
          <w:szCs w:val="28"/>
          <w:rtl/>
        </w:rPr>
        <w:t>الجهادُ</w:t>
      </w:r>
      <w:r w:rsidRPr="00ED0E28">
        <w:rPr>
          <w:rFonts w:cs="Arial"/>
          <w:sz w:val="28"/>
          <w:szCs w:val="28"/>
          <w:rtl/>
        </w:rPr>
        <w:t xml:space="preserve"> </w:t>
      </w:r>
      <w:r w:rsidRPr="00ED0E28">
        <w:rPr>
          <w:rFonts w:cs="Arial" w:hint="cs"/>
          <w:sz w:val="28"/>
          <w:szCs w:val="28"/>
          <w:rtl/>
        </w:rPr>
        <w:t>بما</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أيدِيهِم،</w:t>
      </w:r>
      <w:r w:rsidRPr="00ED0E28">
        <w:rPr>
          <w:rFonts w:cs="Arial"/>
          <w:sz w:val="28"/>
          <w:szCs w:val="28"/>
          <w:rtl/>
        </w:rPr>
        <w:t xml:space="preserve"> </w:t>
      </w:r>
      <w:r w:rsidRPr="00ED0E28">
        <w:rPr>
          <w:rFonts w:cs="Arial" w:hint="cs"/>
          <w:sz w:val="28"/>
          <w:szCs w:val="28"/>
          <w:rtl/>
        </w:rPr>
        <w:t>ثمَّ</w:t>
      </w:r>
      <w:r w:rsidRPr="00ED0E28">
        <w:rPr>
          <w:rFonts w:cs="Arial"/>
          <w:sz w:val="28"/>
          <w:szCs w:val="28"/>
          <w:rtl/>
        </w:rPr>
        <w:t xml:space="preserve"> </w:t>
      </w:r>
      <w:r w:rsidRPr="00ED0E28">
        <w:rPr>
          <w:rFonts w:cs="Arial" w:hint="cs"/>
          <w:sz w:val="28"/>
          <w:szCs w:val="28"/>
          <w:rtl/>
        </w:rPr>
        <w:t>رزَقَهم</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فوقَ</w:t>
      </w:r>
      <w:r w:rsidRPr="00ED0E28">
        <w:rPr>
          <w:rFonts w:cs="Arial"/>
          <w:sz w:val="28"/>
          <w:szCs w:val="28"/>
          <w:rtl/>
        </w:rPr>
        <w:t xml:space="preserve"> </w:t>
      </w:r>
      <w:r w:rsidRPr="00ED0E28">
        <w:rPr>
          <w:rFonts w:cs="Arial" w:hint="cs"/>
          <w:sz w:val="28"/>
          <w:szCs w:val="28"/>
          <w:rtl/>
        </w:rPr>
        <w:t>ذلك</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العدوِّ</w:t>
      </w:r>
      <w:r w:rsidRPr="00ED0E28">
        <w:rPr>
          <w:rFonts w:cs="Arial"/>
          <w:sz w:val="28"/>
          <w:szCs w:val="28"/>
          <w:rtl/>
        </w:rPr>
        <w:t xml:space="preserve"> </w:t>
      </w:r>
      <w:r w:rsidRPr="00ED0E28">
        <w:rPr>
          <w:rFonts w:cs="Arial" w:hint="cs"/>
          <w:sz w:val="28"/>
          <w:szCs w:val="28"/>
          <w:rtl/>
        </w:rPr>
        <w:t>مالاً،</w:t>
      </w:r>
      <w:r w:rsidRPr="00ED0E28">
        <w:rPr>
          <w:rFonts w:cs="Arial"/>
          <w:sz w:val="28"/>
          <w:szCs w:val="28"/>
          <w:rtl/>
        </w:rPr>
        <w:t xml:space="preserve"> </w:t>
      </w:r>
      <w:r w:rsidRPr="00ED0E28">
        <w:rPr>
          <w:rFonts w:cs="Arial" w:hint="cs"/>
          <w:sz w:val="28"/>
          <w:szCs w:val="28"/>
          <w:rtl/>
        </w:rPr>
        <w:t>وكذلك</w:t>
      </w:r>
      <w:r w:rsidRPr="00ED0E28">
        <w:rPr>
          <w:rFonts w:cs="Arial"/>
          <w:sz w:val="28"/>
          <w:szCs w:val="28"/>
          <w:rtl/>
        </w:rPr>
        <w:t xml:space="preserve"> </w:t>
      </w:r>
      <w:r w:rsidRPr="00ED0E28">
        <w:rPr>
          <w:rFonts w:cs="Arial" w:hint="cs"/>
          <w:sz w:val="28"/>
          <w:szCs w:val="28"/>
          <w:rtl/>
        </w:rPr>
        <w:t>فالمالُ</w:t>
      </w:r>
      <w:r w:rsidRPr="00ED0E28">
        <w:rPr>
          <w:rFonts w:cs="Arial"/>
          <w:sz w:val="28"/>
          <w:szCs w:val="28"/>
          <w:rtl/>
        </w:rPr>
        <w:t xml:space="preserve"> </w:t>
      </w:r>
      <w:r w:rsidRPr="00ED0E28">
        <w:rPr>
          <w:rFonts w:cs="Arial" w:hint="cs"/>
          <w:sz w:val="28"/>
          <w:szCs w:val="28"/>
          <w:rtl/>
        </w:rPr>
        <w:t>المأخوذُ</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الكفَّارِ</w:t>
      </w:r>
      <w:r w:rsidRPr="00ED0E28">
        <w:rPr>
          <w:rFonts w:cs="Arial"/>
          <w:sz w:val="28"/>
          <w:szCs w:val="28"/>
          <w:rtl/>
        </w:rPr>
        <w:t xml:space="preserve"> </w:t>
      </w:r>
      <w:r w:rsidRPr="00ED0E28">
        <w:rPr>
          <w:rFonts w:cs="Arial" w:hint="cs"/>
          <w:sz w:val="28"/>
          <w:szCs w:val="28"/>
          <w:rtl/>
        </w:rPr>
        <w:t>زائدٌ</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شريعةِ</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المفروضةِ،</w:t>
      </w:r>
      <w:r w:rsidRPr="00ED0E28">
        <w:rPr>
          <w:rFonts w:cs="Arial"/>
          <w:sz w:val="28"/>
          <w:szCs w:val="28"/>
          <w:rtl/>
        </w:rPr>
        <w:t xml:space="preserve"> </w:t>
      </w:r>
      <w:r w:rsidRPr="00ED0E28">
        <w:rPr>
          <w:rFonts w:cs="Arial" w:hint="cs"/>
          <w:sz w:val="28"/>
          <w:szCs w:val="28"/>
          <w:rtl/>
        </w:rPr>
        <w:t>وهي</w:t>
      </w:r>
      <w:r w:rsidRPr="00ED0E28">
        <w:rPr>
          <w:rFonts w:cs="Arial"/>
          <w:sz w:val="28"/>
          <w:szCs w:val="28"/>
          <w:rtl/>
        </w:rPr>
        <w:t xml:space="preserve"> </w:t>
      </w:r>
      <w:r w:rsidRPr="00ED0E28">
        <w:rPr>
          <w:rFonts w:cs="Arial" w:hint="cs"/>
          <w:sz w:val="28"/>
          <w:szCs w:val="28"/>
          <w:rtl/>
        </w:rPr>
        <w:t>قتالُهم</w:t>
      </w:r>
      <w:r w:rsidRPr="00ED0E28">
        <w:rPr>
          <w:rFonts w:cs="Arial"/>
          <w:sz w:val="28"/>
          <w:szCs w:val="28"/>
          <w:rtl/>
        </w:rPr>
        <w:t xml:space="preserve"> </w:t>
      </w:r>
      <w:r w:rsidRPr="00ED0E28">
        <w:rPr>
          <w:rFonts w:cs="Arial" w:hint="cs"/>
          <w:sz w:val="28"/>
          <w:szCs w:val="28"/>
          <w:rtl/>
        </w:rPr>
        <w:t>وجهادُهم،</w:t>
      </w:r>
      <w:r w:rsidRPr="00ED0E28">
        <w:rPr>
          <w:rFonts w:cs="Arial"/>
          <w:sz w:val="28"/>
          <w:szCs w:val="28"/>
          <w:rtl/>
        </w:rPr>
        <w:t xml:space="preserve"> </w:t>
      </w:r>
      <w:r w:rsidRPr="00ED0E28">
        <w:rPr>
          <w:rFonts w:cs="Arial" w:hint="cs"/>
          <w:sz w:val="28"/>
          <w:szCs w:val="28"/>
          <w:rtl/>
        </w:rPr>
        <w:t>فلم</w:t>
      </w:r>
      <w:r w:rsidRPr="00ED0E28">
        <w:rPr>
          <w:rFonts w:cs="Arial"/>
          <w:sz w:val="28"/>
          <w:szCs w:val="28"/>
          <w:rtl/>
        </w:rPr>
        <w:t xml:space="preserve"> </w:t>
      </w:r>
      <w:r w:rsidRPr="00ED0E28">
        <w:rPr>
          <w:rFonts w:cs="Arial" w:hint="cs"/>
          <w:sz w:val="28"/>
          <w:szCs w:val="28"/>
          <w:rtl/>
        </w:rPr>
        <w:t>تكنِ</w:t>
      </w:r>
      <w:r w:rsidRPr="00ED0E28">
        <w:rPr>
          <w:rFonts w:cs="Arial"/>
          <w:sz w:val="28"/>
          <w:szCs w:val="28"/>
          <w:rtl/>
        </w:rPr>
        <w:t xml:space="preserve"> </w:t>
      </w:r>
      <w:r w:rsidRPr="00ED0E28">
        <w:rPr>
          <w:rFonts w:cs="Arial" w:hint="cs"/>
          <w:sz w:val="28"/>
          <w:szCs w:val="28"/>
          <w:rtl/>
        </w:rPr>
        <w:t>الأنفالُ</w:t>
      </w:r>
      <w:r w:rsidRPr="00ED0E28">
        <w:rPr>
          <w:rFonts w:cs="Arial"/>
          <w:sz w:val="28"/>
          <w:szCs w:val="28"/>
          <w:rtl/>
        </w:rPr>
        <w:t xml:space="preserve"> </w:t>
      </w:r>
      <w:r w:rsidRPr="00ED0E28">
        <w:rPr>
          <w:rFonts w:cs="Arial" w:hint="cs"/>
          <w:sz w:val="28"/>
          <w:szCs w:val="28"/>
          <w:rtl/>
        </w:rPr>
        <w:t>مقصودةً</w:t>
      </w:r>
      <w:r w:rsidRPr="00ED0E28">
        <w:rPr>
          <w:rFonts w:cs="Arial"/>
          <w:sz w:val="28"/>
          <w:szCs w:val="28"/>
          <w:rtl/>
        </w:rPr>
        <w:t xml:space="preserve"> </w:t>
      </w:r>
      <w:r w:rsidRPr="00ED0E28">
        <w:rPr>
          <w:rFonts w:cs="Arial" w:hint="cs"/>
          <w:sz w:val="28"/>
          <w:szCs w:val="28"/>
          <w:rtl/>
        </w:rPr>
        <w:t>بعَينِها،</w:t>
      </w:r>
      <w:r w:rsidRPr="00ED0E28">
        <w:rPr>
          <w:rFonts w:cs="Arial"/>
          <w:sz w:val="28"/>
          <w:szCs w:val="28"/>
          <w:rtl/>
        </w:rPr>
        <w:t xml:space="preserve"> </w:t>
      </w:r>
      <w:r w:rsidRPr="00ED0E28">
        <w:rPr>
          <w:rFonts w:cs="Arial" w:hint="cs"/>
          <w:sz w:val="28"/>
          <w:szCs w:val="28"/>
          <w:rtl/>
        </w:rPr>
        <w:t>ولا</w:t>
      </w:r>
      <w:r w:rsidRPr="00ED0E28">
        <w:rPr>
          <w:rFonts w:cs="Arial"/>
          <w:sz w:val="28"/>
          <w:szCs w:val="28"/>
          <w:rtl/>
        </w:rPr>
        <w:t xml:space="preserve"> </w:t>
      </w:r>
      <w:r w:rsidRPr="00ED0E28">
        <w:rPr>
          <w:rFonts w:cs="Arial" w:hint="cs"/>
          <w:sz w:val="28"/>
          <w:szCs w:val="28"/>
          <w:rtl/>
        </w:rPr>
        <w:t>مطلوبةً</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القتالِ</w:t>
      </w:r>
      <w:r w:rsidRPr="00ED0E28">
        <w:rPr>
          <w:rFonts w:cs="Arial"/>
          <w:sz w:val="28"/>
          <w:szCs w:val="28"/>
          <w:rtl/>
        </w:rPr>
        <w:t xml:space="preserve"> </w:t>
      </w:r>
      <w:r w:rsidRPr="00ED0E28">
        <w:rPr>
          <w:rFonts w:cs="Arial" w:hint="cs"/>
          <w:sz w:val="28"/>
          <w:szCs w:val="28"/>
          <w:rtl/>
        </w:rPr>
        <w:t>بنفسِها</w:t>
      </w:r>
      <w:r w:rsidRPr="00ED0E28">
        <w:rPr>
          <w:sz w:val="28"/>
          <w:szCs w:val="28"/>
        </w:rPr>
        <w:t>.</w:t>
      </w:r>
    </w:p>
    <w:p w:rsidR="0037592F" w:rsidRPr="00ED0E28" w:rsidRDefault="0037592F" w:rsidP="0037592F">
      <w:pPr>
        <w:bidi/>
        <w:jc w:val="both"/>
        <w:rPr>
          <w:sz w:val="28"/>
          <w:szCs w:val="28"/>
        </w:rPr>
      </w:pPr>
      <w:r w:rsidRPr="00ED0E28">
        <w:rPr>
          <w:rFonts w:cs="Arial" w:hint="cs"/>
          <w:sz w:val="28"/>
          <w:szCs w:val="28"/>
          <w:rtl/>
        </w:rPr>
        <w:t>وقد</w:t>
      </w:r>
      <w:r w:rsidRPr="00ED0E28">
        <w:rPr>
          <w:rFonts w:cs="Arial"/>
          <w:sz w:val="28"/>
          <w:szCs w:val="28"/>
          <w:rtl/>
        </w:rPr>
        <w:t xml:space="preserve"> </w:t>
      </w:r>
      <w:r w:rsidRPr="00ED0E28">
        <w:rPr>
          <w:rFonts w:cs="Arial" w:hint="cs"/>
          <w:sz w:val="28"/>
          <w:szCs w:val="28"/>
          <w:rtl/>
        </w:rPr>
        <w:t>سمَّى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المالَ</w:t>
      </w:r>
      <w:r w:rsidRPr="00ED0E28">
        <w:rPr>
          <w:rFonts w:cs="Arial"/>
          <w:sz w:val="28"/>
          <w:szCs w:val="28"/>
          <w:rtl/>
        </w:rPr>
        <w:t xml:space="preserve"> </w:t>
      </w:r>
      <w:r w:rsidRPr="00ED0E28">
        <w:rPr>
          <w:rFonts w:cs="Arial" w:hint="cs"/>
          <w:sz w:val="28"/>
          <w:szCs w:val="28"/>
          <w:rtl/>
        </w:rPr>
        <w:t>المأخوذَ</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الكفَّارِ</w:t>
      </w:r>
      <w:r w:rsidRPr="00ED0E28">
        <w:rPr>
          <w:rFonts w:cs="Arial"/>
          <w:sz w:val="28"/>
          <w:szCs w:val="28"/>
          <w:rtl/>
        </w:rPr>
        <w:t xml:space="preserve"> </w:t>
      </w:r>
      <w:r w:rsidRPr="00ED0E28">
        <w:rPr>
          <w:rFonts w:cs="Arial" w:hint="cs"/>
          <w:sz w:val="28"/>
          <w:szCs w:val="28"/>
          <w:rtl/>
        </w:rPr>
        <w:t>بأسماءٍ،</w:t>
      </w:r>
      <w:r w:rsidRPr="00ED0E28">
        <w:rPr>
          <w:rFonts w:cs="Arial"/>
          <w:sz w:val="28"/>
          <w:szCs w:val="28"/>
          <w:rtl/>
        </w:rPr>
        <w:t xml:space="preserve"> </w:t>
      </w:r>
      <w:r w:rsidRPr="00ED0E28">
        <w:rPr>
          <w:rFonts w:cs="Arial" w:hint="cs"/>
          <w:sz w:val="28"/>
          <w:szCs w:val="28"/>
          <w:rtl/>
        </w:rPr>
        <w:t>منها</w:t>
      </w:r>
      <w:r w:rsidRPr="00ED0E28">
        <w:rPr>
          <w:rFonts w:cs="Arial"/>
          <w:sz w:val="28"/>
          <w:szCs w:val="28"/>
          <w:rtl/>
        </w:rPr>
        <w:t xml:space="preserve">: </w:t>
      </w:r>
      <w:r w:rsidRPr="00ED0E28">
        <w:rPr>
          <w:rFonts w:cs="Arial" w:hint="cs"/>
          <w:sz w:val="28"/>
          <w:szCs w:val="28"/>
          <w:rtl/>
        </w:rPr>
        <w:t>الأنفالُ،</w:t>
      </w:r>
      <w:r w:rsidRPr="00ED0E28">
        <w:rPr>
          <w:rFonts w:cs="Arial"/>
          <w:sz w:val="28"/>
          <w:szCs w:val="28"/>
          <w:rtl/>
        </w:rPr>
        <w:t xml:space="preserve"> </w:t>
      </w:r>
      <w:r w:rsidRPr="00ED0E28">
        <w:rPr>
          <w:rFonts w:cs="Arial" w:hint="cs"/>
          <w:sz w:val="28"/>
          <w:szCs w:val="28"/>
          <w:rtl/>
        </w:rPr>
        <w:t>والغنائمُ،</w:t>
      </w:r>
      <w:r w:rsidRPr="00ED0E28">
        <w:rPr>
          <w:rFonts w:cs="Arial"/>
          <w:sz w:val="28"/>
          <w:szCs w:val="28"/>
          <w:rtl/>
        </w:rPr>
        <w:t xml:space="preserve"> </w:t>
      </w:r>
      <w:r w:rsidRPr="00ED0E28">
        <w:rPr>
          <w:rFonts w:cs="Arial" w:hint="cs"/>
          <w:sz w:val="28"/>
          <w:szCs w:val="28"/>
          <w:rtl/>
        </w:rPr>
        <w:t>والفَيْءُ،</w:t>
      </w:r>
      <w:r w:rsidRPr="00ED0E28">
        <w:rPr>
          <w:rFonts w:cs="Arial"/>
          <w:sz w:val="28"/>
          <w:szCs w:val="28"/>
          <w:rtl/>
        </w:rPr>
        <w:t xml:space="preserve"> </w:t>
      </w:r>
      <w:r w:rsidRPr="00ED0E28">
        <w:rPr>
          <w:rFonts w:cs="Arial" w:hint="cs"/>
          <w:sz w:val="28"/>
          <w:szCs w:val="28"/>
          <w:rtl/>
        </w:rPr>
        <w:t>والسَّلَبُ،</w:t>
      </w:r>
      <w:r w:rsidRPr="00ED0E28">
        <w:rPr>
          <w:rFonts w:cs="Arial"/>
          <w:sz w:val="28"/>
          <w:szCs w:val="28"/>
          <w:rtl/>
        </w:rPr>
        <w:t xml:space="preserve"> </w:t>
      </w:r>
      <w:r w:rsidRPr="00ED0E28">
        <w:rPr>
          <w:rFonts w:cs="Arial" w:hint="cs"/>
          <w:sz w:val="28"/>
          <w:szCs w:val="28"/>
          <w:rtl/>
        </w:rPr>
        <w:t>والجِزْيَةُ،</w:t>
      </w:r>
      <w:r w:rsidRPr="00ED0E28">
        <w:rPr>
          <w:rFonts w:cs="Arial"/>
          <w:sz w:val="28"/>
          <w:szCs w:val="28"/>
          <w:rtl/>
        </w:rPr>
        <w:t xml:space="preserve"> </w:t>
      </w:r>
      <w:r w:rsidRPr="00ED0E28">
        <w:rPr>
          <w:rFonts w:cs="Arial" w:hint="cs"/>
          <w:sz w:val="28"/>
          <w:szCs w:val="28"/>
          <w:rtl/>
        </w:rPr>
        <w:t>والخَرَاجُ،</w:t>
      </w:r>
      <w:r w:rsidRPr="00ED0E28">
        <w:rPr>
          <w:rFonts w:cs="Arial"/>
          <w:sz w:val="28"/>
          <w:szCs w:val="28"/>
          <w:rtl/>
        </w:rPr>
        <w:t xml:space="preserve"> </w:t>
      </w:r>
      <w:r w:rsidRPr="00ED0E28">
        <w:rPr>
          <w:rFonts w:cs="Arial" w:hint="cs"/>
          <w:sz w:val="28"/>
          <w:szCs w:val="28"/>
          <w:rtl/>
        </w:rPr>
        <w:t>وبينَ</w:t>
      </w:r>
      <w:r w:rsidRPr="00ED0E28">
        <w:rPr>
          <w:rFonts w:cs="Arial"/>
          <w:sz w:val="28"/>
          <w:szCs w:val="28"/>
          <w:rtl/>
        </w:rPr>
        <w:t xml:space="preserve"> </w:t>
      </w:r>
      <w:r w:rsidRPr="00ED0E28">
        <w:rPr>
          <w:rFonts w:cs="Arial" w:hint="cs"/>
          <w:sz w:val="28"/>
          <w:szCs w:val="28"/>
          <w:rtl/>
        </w:rPr>
        <w:t>هذه</w:t>
      </w:r>
      <w:r w:rsidRPr="00ED0E28">
        <w:rPr>
          <w:rFonts w:cs="Arial"/>
          <w:sz w:val="28"/>
          <w:szCs w:val="28"/>
          <w:rtl/>
        </w:rPr>
        <w:t xml:space="preserve"> </w:t>
      </w:r>
      <w:r w:rsidRPr="00ED0E28">
        <w:rPr>
          <w:rFonts w:cs="Arial" w:hint="cs"/>
          <w:sz w:val="28"/>
          <w:szCs w:val="28"/>
          <w:rtl/>
        </w:rPr>
        <w:t>الأسماءِ</w:t>
      </w:r>
      <w:r w:rsidRPr="00ED0E28">
        <w:rPr>
          <w:rFonts w:cs="Arial"/>
          <w:sz w:val="28"/>
          <w:szCs w:val="28"/>
          <w:rtl/>
        </w:rPr>
        <w:t xml:space="preserve"> </w:t>
      </w:r>
      <w:r w:rsidRPr="00ED0E28">
        <w:rPr>
          <w:rFonts w:cs="Arial" w:hint="cs"/>
          <w:sz w:val="28"/>
          <w:szCs w:val="28"/>
          <w:rtl/>
        </w:rPr>
        <w:t>عمومٌ</w:t>
      </w:r>
      <w:r w:rsidRPr="00ED0E28">
        <w:rPr>
          <w:rFonts w:cs="Arial"/>
          <w:sz w:val="28"/>
          <w:szCs w:val="28"/>
          <w:rtl/>
        </w:rPr>
        <w:t xml:space="preserve"> </w:t>
      </w:r>
      <w:r w:rsidRPr="00ED0E28">
        <w:rPr>
          <w:rFonts w:cs="Arial" w:hint="cs"/>
          <w:sz w:val="28"/>
          <w:szCs w:val="28"/>
          <w:rtl/>
        </w:rPr>
        <w:t>وخصوصٌ؛</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جهةِ</w:t>
      </w:r>
      <w:r w:rsidRPr="00ED0E28">
        <w:rPr>
          <w:rFonts w:cs="Arial"/>
          <w:sz w:val="28"/>
          <w:szCs w:val="28"/>
          <w:rtl/>
        </w:rPr>
        <w:t xml:space="preserve"> </w:t>
      </w:r>
      <w:r w:rsidRPr="00ED0E28">
        <w:rPr>
          <w:rFonts w:cs="Arial" w:hint="cs"/>
          <w:sz w:val="28"/>
          <w:szCs w:val="28"/>
          <w:rtl/>
        </w:rPr>
        <w:t>اللُّغةِ،</w:t>
      </w:r>
      <w:r w:rsidRPr="00ED0E28">
        <w:rPr>
          <w:rFonts w:cs="Arial"/>
          <w:sz w:val="28"/>
          <w:szCs w:val="28"/>
          <w:rtl/>
        </w:rPr>
        <w:t xml:space="preserve"> </w:t>
      </w:r>
      <w:r w:rsidRPr="00ED0E28">
        <w:rPr>
          <w:rFonts w:cs="Arial" w:hint="cs"/>
          <w:sz w:val="28"/>
          <w:szCs w:val="28"/>
          <w:rtl/>
        </w:rPr>
        <w:t>وفي</w:t>
      </w:r>
      <w:r w:rsidRPr="00ED0E28">
        <w:rPr>
          <w:rFonts w:cs="Arial"/>
          <w:sz w:val="28"/>
          <w:szCs w:val="28"/>
          <w:rtl/>
        </w:rPr>
        <w:t xml:space="preserve"> </w:t>
      </w:r>
      <w:r w:rsidRPr="00ED0E28">
        <w:rPr>
          <w:rFonts w:cs="Arial" w:hint="cs"/>
          <w:sz w:val="28"/>
          <w:szCs w:val="28"/>
          <w:rtl/>
        </w:rPr>
        <w:t>اصطِلاحِ</w:t>
      </w:r>
      <w:r w:rsidRPr="00ED0E28">
        <w:rPr>
          <w:rFonts w:cs="Arial"/>
          <w:sz w:val="28"/>
          <w:szCs w:val="28"/>
          <w:rtl/>
        </w:rPr>
        <w:t xml:space="preserve"> </w:t>
      </w:r>
      <w:r w:rsidRPr="00ED0E28">
        <w:rPr>
          <w:rFonts w:cs="Arial" w:hint="cs"/>
          <w:sz w:val="28"/>
          <w:szCs w:val="28"/>
          <w:rtl/>
        </w:rPr>
        <w:t>الشرعِ،</w:t>
      </w:r>
      <w:r w:rsidRPr="00ED0E28">
        <w:rPr>
          <w:rFonts w:cs="Arial"/>
          <w:sz w:val="28"/>
          <w:szCs w:val="28"/>
          <w:rtl/>
        </w:rPr>
        <w:t xml:space="preserve"> </w:t>
      </w:r>
      <w:r w:rsidRPr="00ED0E28">
        <w:rPr>
          <w:rFonts w:cs="Arial" w:hint="cs"/>
          <w:sz w:val="28"/>
          <w:szCs w:val="28"/>
          <w:rtl/>
        </w:rPr>
        <w:t>وقد</w:t>
      </w:r>
      <w:r w:rsidRPr="00ED0E28">
        <w:rPr>
          <w:rFonts w:cs="Arial"/>
          <w:sz w:val="28"/>
          <w:szCs w:val="28"/>
          <w:rtl/>
        </w:rPr>
        <w:t xml:space="preserve"> </w:t>
      </w:r>
      <w:r w:rsidRPr="00ED0E28">
        <w:rPr>
          <w:rFonts w:cs="Arial" w:hint="cs"/>
          <w:sz w:val="28"/>
          <w:szCs w:val="28"/>
          <w:rtl/>
        </w:rPr>
        <w:t>يُطلَقُ</w:t>
      </w:r>
      <w:r w:rsidRPr="00ED0E28">
        <w:rPr>
          <w:rFonts w:cs="Arial"/>
          <w:sz w:val="28"/>
          <w:szCs w:val="28"/>
          <w:rtl/>
        </w:rPr>
        <w:t xml:space="preserve"> </w:t>
      </w:r>
      <w:r w:rsidRPr="00ED0E28">
        <w:rPr>
          <w:rFonts w:cs="Arial" w:hint="cs"/>
          <w:sz w:val="28"/>
          <w:szCs w:val="28"/>
          <w:rtl/>
        </w:rPr>
        <w:t>بعضُها</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بعضٍ؛</w:t>
      </w:r>
      <w:r w:rsidRPr="00ED0E28">
        <w:rPr>
          <w:rFonts w:cs="Arial"/>
          <w:sz w:val="28"/>
          <w:szCs w:val="28"/>
          <w:rtl/>
        </w:rPr>
        <w:t xml:space="preserve"> </w:t>
      </w:r>
      <w:r w:rsidRPr="00ED0E28">
        <w:rPr>
          <w:rFonts w:cs="Arial" w:hint="cs"/>
          <w:sz w:val="28"/>
          <w:szCs w:val="28"/>
          <w:rtl/>
        </w:rPr>
        <w:t>ولهذا</w:t>
      </w:r>
      <w:r w:rsidRPr="00ED0E28">
        <w:rPr>
          <w:rFonts w:cs="Arial"/>
          <w:sz w:val="28"/>
          <w:szCs w:val="28"/>
          <w:rtl/>
        </w:rPr>
        <w:t xml:space="preserve"> </w:t>
      </w:r>
      <w:r w:rsidRPr="00ED0E28">
        <w:rPr>
          <w:rFonts w:cs="Arial" w:hint="cs"/>
          <w:sz w:val="28"/>
          <w:szCs w:val="28"/>
          <w:rtl/>
        </w:rPr>
        <w:t>استُعْمِلَتْ</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بعضِ</w:t>
      </w:r>
      <w:r w:rsidRPr="00ED0E28">
        <w:rPr>
          <w:rFonts w:cs="Arial"/>
          <w:sz w:val="28"/>
          <w:szCs w:val="28"/>
          <w:rtl/>
        </w:rPr>
        <w:t xml:space="preserve"> </w:t>
      </w:r>
      <w:r w:rsidRPr="00ED0E28">
        <w:rPr>
          <w:rFonts w:cs="Arial" w:hint="cs"/>
          <w:sz w:val="28"/>
          <w:szCs w:val="28"/>
          <w:rtl/>
        </w:rPr>
        <w:t>نصوصِ</w:t>
      </w:r>
      <w:r w:rsidRPr="00ED0E28">
        <w:rPr>
          <w:rFonts w:cs="Arial"/>
          <w:sz w:val="28"/>
          <w:szCs w:val="28"/>
          <w:rtl/>
        </w:rPr>
        <w:t xml:space="preserve"> </w:t>
      </w:r>
      <w:r w:rsidRPr="00ED0E28">
        <w:rPr>
          <w:rFonts w:cs="Arial" w:hint="cs"/>
          <w:sz w:val="28"/>
          <w:szCs w:val="28"/>
          <w:rtl/>
        </w:rPr>
        <w:t>الوحيِ</w:t>
      </w:r>
      <w:r w:rsidRPr="00ED0E28">
        <w:rPr>
          <w:rFonts w:cs="Arial"/>
          <w:sz w:val="28"/>
          <w:szCs w:val="28"/>
          <w:rtl/>
        </w:rPr>
        <w:t xml:space="preserve"> </w:t>
      </w:r>
      <w:r w:rsidRPr="00ED0E28">
        <w:rPr>
          <w:rFonts w:cs="Arial" w:hint="cs"/>
          <w:sz w:val="28"/>
          <w:szCs w:val="28"/>
          <w:rtl/>
        </w:rPr>
        <w:t>والأثرِ</w:t>
      </w:r>
      <w:r w:rsidRPr="00ED0E28">
        <w:rPr>
          <w:rFonts w:cs="Arial"/>
          <w:sz w:val="28"/>
          <w:szCs w:val="28"/>
          <w:rtl/>
        </w:rPr>
        <w:t xml:space="preserve"> </w:t>
      </w:r>
      <w:r w:rsidRPr="00ED0E28">
        <w:rPr>
          <w:rFonts w:cs="Arial" w:hint="cs"/>
          <w:sz w:val="28"/>
          <w:szCs w:val="28"/>
          <w:rtl/>
        </w:rPr>
        <w:t>بما</w:t>
      </w:r>
      <w:r w:rsidRPr="00ED0E28">
        <w:rPr>
          <w:rFonts w:cs="Arial"/>
          <w:sz w:val="28"/>
          <w:szCs w:val="28"/>
          <w:rtl/>
        </w:rPr>
        <w:t xml:space="preserve"> </w:t>
      </w:r>
      <w:r w:rsidRPr="00ED0E28">
        <w:rPr>
          <w:rFonts w:cs="Arial" w:hint="cs"/>
          <w:sz w:val="28"/>
          <w:szCs w:val="28"/>
          <w:rtl/>
        </w:rPr>
        <w:t>يُفيدُ</w:t>
      </w:r>
      <w:r w:rsidRPr="00ED0E28">
        <w:rPr>
          <w:rFonts w:cs="Arial"/>
          <w:sz w:val="28"/>
          <w:szCs w:val="28"/>
          <w:rtl/>
        </w:rPr>
        <w:t xml:space="preserve"> </w:t>
      </w:r>
      <w:r w:rsidRPr="00ED0E28">
        <w:rPr>
          <w:rFonts w:cs="Arial" w:hint="cs"/>
          <w:sz w:val="28"/>
          <w:szCs w:val="28"/>
          <w:rtl/>
        </w:rPr>
        <w:t>جوازَ</w:t>
      </w:r>
      <w:r w:rsidRPr="00ED0E28">
        <w:rPr>
          <w:rFonts w:cs="Arial"/>
          <w:sz w:val="28"/>
          <w:szCs w:val="28"/>
          <w:rtl/>
        </w:rPr>
        <w:t xml:space="preserve"> </w:t>
      </w:r>
      <w:r w:rsidRPr="00ED0E28">
        <w:rPr>
          <w:rFonts w:cs="Arial" w:hint="cs"/>
          <w:sz w:val="28"/>
          <w:szCs w:val="28"/>
          <w:rtl/>
        </w:rPr>
        <w:t>كونِها</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معنًى</w:t>
      </w:r>
      <w:r w:rsidRPr="00ED0E28">
        <w:rPr>
          <w:rFonts w:cs="Arial"/>
          <w:sz w:val="28"/>
          <w:szCs w:val="28"/>
          <w:rtl/>
        </w:rPr>
        <w:t xml:space="preserve"> </w:t>
      </w:r>
      <w:r w:rsidRPr="00ED0E28">
        <w:rPr>
          <w:rFonts w:cs="Arial" w:hint="cs"/>
          <w:sz w:val="28"/>
          <w:szCs w:val="28"/>
          <w:rtl/>
        </w:rPr>
        <w:t>واحدٍ</w:t>
      </w:r>
      <w:r w:rsidRPr="00ED0E28">
        <w:rPr>
          <w:rFonts w:cs="Arial"/>
          <w:sz w:val="28"/>
          <w:szCs w:val="28"/>
          <w:rtl/>
        </w:rPr>
        <w:t xml:space="preserve"> </w:t>
      </w:r>
      <w:r w:rsidRPr="00ED0E28">
        <w:rPr>
          <w:rFonts w:cs="Arial" w:hint="cs"/>
          <w:sz w:val="28"/>
          <w:szCs w:val="28"/>
          <w:rtl/>
        </w:rPr>
        <w:t>بِحَسَبِ</w:t>
      </w:r>
      <w:r w:rsidRPr="00ED0E28">
        <w:rPr>
          <w:rFonts w:cs="Arial"/>
          <w:sz w:val="28"/>
          <w:szCs w:val="28"/>
          <w:rtl/>
        </w:rPr>
        <w:t xml:space="preserve"> </w:t>
      </w:r>
      <w:r w:rsidRPr="00ED0E28">
        <w:rPr>
          <w:rFonts w:cs="Arial" w:hint="cs"/>
          <w:sz w:val="28"/>
          <w:szCs w:val="28"/>
          <w:rtl/>
        </w:rPr>
        <w:t>السِّياقِ؛</w:t>
      </w:r>
      <w:r w:rsidRPr="00ED0E28">
        <w:rPr>
          <w:rFonts w:cs="Arial"/>
          <w:sz w:val="28"/>
          <w:szCs w:val="28"/>
          <w:rtl/>
        </w:rPr>
        <w:t xml:space="preserve"> </w:t>
      </w:r>
      <w:r w:rsidRPr="00ED0E28">
        <w:rPr>
          <w:rFonts w:cs="Arial" w:hint="cs"/>
          <w:sz w:val="28"/>
          <w:szCs w:val="28"/>
          <w:rtl/>
        </w:rPr>
        <w:t>كالفَيْءِ</w:t>
      </w:r>
      <w:r w:rsidRPr="00ED0E28">
        <w:rPr>
          <w:rFonts w:cs="Arial"/>
          <w:sz w:val="28"/>
          <w:szCs w:val="28"/>
          <w:rtl/>
        </w:rPr>
        <w:t xml:space="preserve"> </w:t>
      </w:r>
      <w:r w:rsidRPr="00ED0E28">
        <w:rPr>
          <w:rFonts w:cs="Arial" w:hint="cs"/>
          <w:sz w:val="28"/>
          <w:szCs w:val="28"/>
          <w:rtl/>
        </w:rPr>
        <w:t>والسَّلَبِ</w:t>
      </w:r>
      <w:r w:rsidRPr="00ED0E28">
        <w:rPr>
          <w:rFonts w:cs="Arial"/>
          <w:sz w:val="28"/>
          <w:szCs w:val="28"/>
          <w:rtl/>
        </w:rPr>
        <w:t xml:space="preserve"> </w:t>
      </w:r>
      <w:r w:rsidRPr="00ED0E28">
        <w:rPr>
          <w:rFonts w:cs="Arial" w:hint="cs"/>
          <w:sz w:val="28"/>
          <w:szCs w:val="28"/>
          <w:rtl/>
        </w:rPr>
        <w:t>والنَّفَلِ</w:t>
      </w:r>
      <w:r w:rsidRPr="00ED0E28">
        <w:rPr>
          <w:rFonts w:cs="Arial"/>
          <w:sz w:val="28"/>
          <w:szCs w:val="28"/>
          <w:rtl/>
        </w:rPr>
        <w:t xml:space="preserve"> </w:t>
      </w:r>
      <w:r w:rsidRPr="00ED0E28">
        <w:rPr>
          <w:rFonts w:cs="Arial" w:hint="cs"/>
          <w:sz w:val="28"/>
          <w:szCs w:val="28"/>
          <w:rtl/>
        </w:rPr>
        <w:t>قد</w:t>
      </w:r>
      <w:r w:rsidRPr="00ED0E28">
        <w:rPr>
          <w:rFonts w:cs="Arial"/>
          <w:sz w:val="28"/>
          <w:szCs w:val="28"/>
          <w:rtl/>
        </w:rPr>
        <w:t xml:space="preserve"> </w:t>
      </w:r>
      <w:r w:rsidRPr="00ED0E28">
        <w:rPr>
          <w:rFonts w:cs="Arial" w:hint="cs"/>
          <w:sz w:val="28"/>
          <w:szCs w:val="28"/>
          <w:rtl/>
        </w:rPr>
        <w:t>يُسمَّى</w:t>
      </w:r>
      <w:r w:rsidRPr="00ED0E28">
        <w:rPr>
          <w:rFonts w:cs="Arial"/>
          <w:sz w:val="28"/>
          <w:szCs w:val="28"/>
          <w:rtl/>
        </w:rPr>
        <w:t xml:space="preserve"> </w:t>
      </w:r>
      <w:r w:rsidRPr="00ED0E28">
        <w:rPr>
          <w:rFonts w:cs="Arial" w:hint="cs"/>
          <w:sz w:val="28"/>
          <w:szCs w:val="28"/>
          <w:rtl/>
        </w:rPr>
        <w:t>غنيمةً</w:t>
      </w:r>
      <w:r w:rsidRPr="00ED0E28">
        <w:rPr>
          <w:rFonts w:cs="Arial"/>
          <w:sz w:val="28"/>
          <w:szCs w:val="28"/>
          <w:rtl/>
        </w:rPr>
        <w:t xml:space="preserve"> </w:t>
      </w:r>
      <w:r w:rsidRPr="00ED0E28">
        <w:rPr>
          <w:rFonts w:cs="Arial" w:hint="cs"/>
          <w:sz w:val="28"/>
          <w:szCs w:val="28"/>
          <w:rtl/>
        </w:rPr>
        <w:t>باعتبارِ</w:t>
      </w:r>
      <w:r w:rsidRPr="00ED0E28">
        <w:rPr>
          <w:rFonts w:cs="Arial"/>
          <w:sz w:val="28"/>
          <w:szCs w:val="28"/>
          <w:rtl/>
        </w:rPr>
        <w:t xml:space="preserve"> </w:t>
      </w:r>
      <w:r w:rsidRPr="00ED0E28">
        <w:rPr>
          <w:rFonts w:cs="Arial" w:hint="cs"/>
          <w:sz w:val="28"/>
          <w:szCs w:val="28"/>
          <w:rtl/>
        </w:rPr>
        <w:t>أنَّه</w:t>
      </w:r>
      <w:r w:rsidRPr="00ED0E28">
        <w:rPr>
          <w:rFonts w:cs="Arial"/>
          <w:sz w:val="28"/>
          <w:szCs w:val="28"/>
          <w:rtl/>
        </w:rPr>
        <w:t xml:space="preserve"> </w:t>
      </w:r>
      <w:r w:rsidRPr="00ED0E28">
        <w:rPr>
          <w:rFonts w:cs="Arial" w:hint="cs"/>
          <w:sz w:val="28"/>
          <w:szCs w:val="28"/>
          <w:rtl/>
        </w:rPr>
        <w:t>غُنْمٌ</w:t>
      </w:r>
      <w:r w:rsidRPr="00ED0E28">
        <w:rPr>
          <w:rFonts w:cs="Arial"/>
          <w:sz w:val="28"/>
          <w:szCs w:val="28"/>
          <w:rtl/>
        </w:rPr>
        <w:t xml:space="preserve"> </w:t>
      </w:r>
      <w:r w:rsidRPr="00ED0E28">
        <w:rPr>
          <w:rFonts w:cs="Arial" w:hint="cs"/>
          <w:sz w:val="28"/>
          <w:szCs w:val="28"/>
          <w:rtl/>
        </w:rPr>
        <w:t>غَنِمُوهُ</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الكفارِ،</w:t>
      </w:r>
      <w:r w:rsidRPr="00ED0E28">
        <w:rPr>
          <w:rFonts w:cs="Arial"/>
          <w:sz w:val="28"/>
          <w:szCs w:val="28"/>
          <w:rtl/>
        </w:rPr>
        <w:t xml:space="preserve"> </w:t>
      </w:r>
      <w:r w:rsidRPr="00ED0E28">
        <w:rPr>
          <w:rFonts w:cs="Arial" w:hint="cs"/>
          <w:sz w:val="28"/>
          <w:szCs w:val="28"/>
          <w:rtl/>
        </w:rPr>
        <w:t>وكالغنيمةِ</w:t>
      </w:r>
      <w:r w:rsidRPr="00ED0E28">
        <w:rPr>
          <w:rFonts w:cs="Arial"/>
          <w:sz w:val="28"/>
          <w:szCs w:val="28"/>
          <w:rtl/>
        </w:rPr>
        <w:t xml:space="preserve"> </w:t>
      </w:r>
      <w:r w:rsidRPr="00ED0E28">
        <w:rPr>
          <w:rFonts w:cs="Arial" w:hint="cs"/>
          <w:sz w:val="28"/>
          <w:szCs w:val="28"/>
          <w:rtl/>
        </w:rPr>
        <w:t>والفَيْءِ</w:t>
      </w:r>
      <w:r w:rsidRPr="00ED0E28">
        <w:rPr>
          <w:rFonts w:cs="Arial"/>
          <w:sz w:val="28"/>
          <w:szCs w:val="28"/>
          <w:rtl/>
        </w:rPr>
        <w:t xml:space="preserve"> </w:t>
      </w:r>
      <w:r w:rsidRPr="00ED0E28">
        <w:rPr>
          <w:rFonts w:cs="Arial" w:hint="cs"/>
          <w:sz w:val="28"/>
          <w:szCs w:val="28"/>
          <w:rtl/>
        </w:rPr>
        <w:t>والسَّلَبِ</w:t>
      </w:r>
      <w:r w:rsidRPr="00ED0E28">
        <w:rPr>
          <w:rFonts w:cs="Arial"/>
          <w:sz w:val="28"/>
          <w:szCs w:val="28"/>
          <w:rtl/>
        </w:rPr>
        <w:t xml:space="preserve"> </w:t>
      </w:r>
      <w:r w:rsidRPr="00ED0E28">
        <w:rPr>
          <w:rFonts w:cs="Arial" w:hint="cs"/>
          <w:sz w:val="28"/>
          <w:szCs w:val="28"/>
          <w:rtl/>
        </w:rPr>
        <w:t>قد</w:t>
      </w:r>
      <w:r w:rsidRPr="00ED0E28">
        <w:rPr>
          <w:rFonts w:cs="Arial"/>
          <w:sz w:val="28"/>
          <w:szCs w:val="28"/>
          <w:rtl/>
        </w:rPr>
        <w:t xml:space="preserve"> </w:t>
      </w:r>
      <w:r w:rsidRPr="00ED0E28">
        <w:rPr>
          <w:rFonts w:cs="Arial" w:hint="cs"/>
          <w:sz w:val="28"/>
          <w:szCs w:val="28"/>
          <w:rtl/>
        </w:rPr>
        <w:t>يُسمَّى</w:t>
      </w:r>
      <w:r w:rsidRPr="00ED0E28">
        <w:rPr>
          <w:rFonts w:cs="Arial"/>
          <w:sz w:val="28"/>
          <w:szCs w:val="28"/>
          <w:rtl/>
        </w:rPr>
        <w:t xml:space="preserve"> </w:t>
      </w:r>
      <w:r w:rsidRPr="00ED0E28">
        <w:rPr>
          <w:rFonts w:cs="Arial" w:hint="cs"/>
          <w:sz w:val="28"/>
          <w:szCs w:val="28"/>
          <w:rtl/>
        </w:rPr>
        <w:t>نَفَلاً</w:t>
      </w:r>
      <w:r w:rsidRPr="00ED0E28">
        <w:rPr>
          <w:rFonts w:cs="Arial"/>
          <w:sz w:val="28"/>
          <w:szCs w:val="28"/>
          <w:rtl/>
        </w:rPr>
        <w:t xml:space="preserve"> </w:t>
      </w:r>
      <w:r w:rsidRPr="00ED0E28">
        <w:rPr>
          <w:rFonts w:cs="Arial" w:hint="cs"/>
          <w:sz w:val="28"/>
          <w:szCs w:val="28"/>
          <w:rtl/>
        </w:rPr>
        <w:t>باعتبارِ</w:t>
      </w:r>
      <w:r w:rsidRPr="00ED0E28">
        <w:rPr>
          <w:rFonts w:cs="Arial"/>
          <w:sz w:val="28"/>
          <w:szCs w:val="28"/>
          <w:rtl/>
        </w:rPr>
        <w:t xml:space="preserve"> </w:t>
      </w:r>
      <w:r w:rsidRPr="00ED0E28">
        <w:rPr>
          <w:rFonts w:cs="Arial" w:hint="cs"/>
          <w:sz w:val="28"/>
          <w:szCs w:val="28"/>
          <w:rtl/>
        </w:rPr>
        <w:t>كونِهِ</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المالِ</w:t>
      </w:r>
      <w:r w:rsidRPr="00ED0E28">
        <w:rPr>
          <w:rFonts w:cs="Arial"/>
          <w:sz w:val="28"/>
          <w:szCs w:val="28"/>
          <w:rtl/>
        </w:rPr>
        <w:t xml:space="preserve"> </w:t>
      </w:r>
      <w:r w:rsidRPr="00ED0E28">
        <w:rPr>
          <w:rFonts w:cs="Arial" w:hint="cs"/>
          <w:sz w:val="28"/>
          <w:szCs w:val="28"/>
          <w:rtl/>
        </w:rPr>
        <w:t>الزائدِ</w:t>
      </w:r>
      <w:r w:rsidRPr="00ED0E28">
        <w:rPr>
          <w:rFonts w:cs="Arial"/>
          <w:sz w:val="28"/>
          <w:szCs w:val="28"/>
          <w:rtl/>
        </w:rPr>
        <w:t xml:space="preserve"> </w:t>
      </w:r>
      <w:r w:rsidRPr="00ED0E28">
        <w:rPr>
          <w:rFonts w:cs="Arial" w:hint="cs"/>
          <w:sz w:val="28"/>
          <w:szCs w:val="28"/>
          <w:rtl/>
        </w:rPr>
        <w:t>عمَّا</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أيدِيهِم</w:t>
      </w:r>
      <w:r w:rsidRPr="00ED0E28">
        <w:rPr>
          <w:rFonts w:cs="Arial"/>
          <w:sz w:val="28"/>
          <w:szCs w:val="28"/>
          <w:rtl/>
        </w:rPr>
        <w:t xml:space="preserve"> </w:t>
      </w:r>
      <w:r w:rsidRPr="00ED0E28">
        <w:rPr>
          <w:rFonts w:cs="Arial" w:hint="cs"/>
          <w:sz w:val="28"/>
          <w:szCs w:val="28"/>
          <w:rtl/>
        </w:rPr>
        <w:t>عندَ</w:t>
      </w:r>
      <w:r w:rsidRPr="00ED0E28">
        <w:rPr>
          <w:rFonts w:cs="Arial"/>
          <w:sz w:val="28"/>
          <w:szCs w:val="28"/>
          <w:rtl/>
        </w:rPr>
        <w:t xml:space="preserve"> </w:t>
      </w:r>
      <w:r w:rsidRPr="00ED0E28">
        <w:rPr>
          <w:rFonts w:cs="Arial" w:hint="cs"/>
          <w:sz w:val="28"/>
          <w:szCs w:val="28"/>
          <w:rtl/>
        </w:rPr>
        <w:t>قتالِهم؛</w:t>
      </w:r>
      <w:r w:rsidRPr="00ED0E28">
        <w:rPr>
          <w:rFonts w:cs="Arial"/>
          <w:sz w:val="28"/>
          <w:szCs w:val="28"/>
          <w:rtl/>
        </w:rPr>
        <w:t xml:space="preserve"> </w:t>
      </w:r>
      <w:r w:rsidRPr="00ED0E28">
        <w:rPr>
          <w:rFonts w:cs="Arial" w:hint="cs"/>
          <w:sz w:val="28"/>
          <w:szCs w:val="28"/>
          <w:rtl/>
        </w:rPr>
        <w:t>فامْتَنَّ</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به</w:t>
      </w:r>
      <w:r w:rsidRPr="00ED0E28">
        <w:rPr>
          <w:rFonts w:cs="Arial"/>
          <w:sz w:val="28"/>
          <w:szCs w:val="28"/>
          <w:rtl/>
        </w:rPr>
        <w:t xml:space="preserve"> </w:t>
      </w:r>
      <w:r w:rsidRPr="00ED0E28">
        <w:rPr>
          <w:rFonts w:cs="Arial" w:hint="cs"/>
          <w:sz w:val="28"/>
          <w:szCs w:val="28"/>
          <w:rtl/>
        </w:rPr>
        <w:t>عليهم،</w:t>
      </w:r>
      <w:r w:rsidRPr="00ED0E28">
        <w:rPr>
          <w:rFonts w:cs="Arial"/>
          <w:sz w:val="28"/>
          <w:szCs w:val="28"/>
          <w:rtl/>
        </w:rPr>
        <w:t xml:space="preserve"> </w:t>
      </w:r>
      <w:r w:rsidRPr="00ED0E28">
        <w:rPr>
          <w:rFonts w:cs="Arial" w:hint="cs"/>
          <w:sz w:val="28"/>
          <w:szCs w:val="28"/>
          <w:rtl/>
        </w:rPr>
        <w:t>ومِن</w:t>
      </w:r>
      <w:r w:rsidRPr="00ED0E28">
        <w:rPr>
          <w:rFonts w:cs="Arial"/>
          <w:sz w:val="28"/>
          <w:szCs w:val="28"/>
          <w:rtl/>
        </w:rPr>
        <w:t xml:space="preserve"> </w:t>
      </w:r>
      <w:r w:rsidRPr="00ED0E28">
        <w:rPr>
          <w:rFonts w:cs="Arial" w:hint="cs"/>
          <w:sz w:val="28"/>
          <w:szCs w:val="28"/>
          <w:rtl/>
        </w:rPr>
        <w:t>هنا</w:t>
      </w:r>
      <w:r w:rsidRPr="00ED0E28">
        <w:rPr>
          <w:rFonts w:cs="Arial"/>
          <w:sz w:val="28"/>
          <w:szCs w:val="28"/>
          <w:rtl/>
        </w:rPr>
        <w:t xml:space="preserve"> </w:t>
      </w:r>
      <w:r w:rsidRPr="00ED0E28">
        <w:rPr>
          <w:rFonts w:cs="Arial" w:hint="cs"/>
          <w:sz w:val="28"/>
          <w:szCs w:val="28"/>
          <w:rtl/>
        </w:rPr>
        <w:t>اختلَفَ</w:t>
      </w:r>
      <w:r w:rsidRPr="00ED0E28">
        <w:rPr>
          <w:rFonts w:cs="Arial"/>
          <w:sz w:val="28"/>
          <w:szCs w:val="28"/>
          <w:rtl/>
        </w:rPr>
        <w:t xml:space="preserve"> </w:t>
      </w:r>
      <w:r w:rsidRPr="00ED0E28">
        <w:rPr>
          <w:rFonts w:cs="Arial" w:hint="cs"/>
          <w:sz w:val="28"/>
          <w:szCs w:val="28"/>
          <w:rtl/>
        </w:rPr>
        <w:t>قولُ</w:t>
      </w:r>
      <w:r w:rsidRPr="00ED0E28">
        <w:rPr>
          <w:rFonts w:cs="Arial"/>
          <w:sz w:val="28"/>
          <w:szCs w:val="28"/>
          <w:rtl/>
        </w:rPr>
        <w:t xml:space="preserve"> </w:t>
      </w:r>
      <w:r w:rsidRPr="00ED0E28">
        <w:rPr>
          <w:rFonts w:cs="Arial" w:hint="cs"/>
          <w:sz w:val="28"/>
          <w:szCs w:val="28"/>
          <w:rtl/>
        </w:rPr>
        <w:t>السلفِ</w:t>
      </w:r>
      <w:r w:rsidRPr="00ED0E28">
        <w:rPr>
          <w:rFonts w:cs="Arial"/>
          <w:sz w:val="28"/>
          <w:szCs w:val="28"/>
          <w:rtl/>
        </w:rPr>
        <w:t xml:space="preserve"> </w:t>
      </w:r>
      <w:r w:rsidRPr="00ED0E28">
        <w:rPr>
          <w:rFonts w:cs="Arial" w:hint="cs"/>
          <w:sz w:val="28"/>
          <w:szCs w:val="28"/>
          <w:rtl/>
        </w:rPr>
        <w:t>والأئمَّةِ</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تعيينِ</w:t>
      </w:r>
      <w:r w:rsidRPr="00ED0E28">
        <w:rPr>
          <w:rFonts w:cs="Arial"/>
          <w:sz w:val="28"/>
          <w:szCs w:val="28"/>
          <w:rtl/>
        </w:rPr>
        <w:t xml:space="preserve"> </w:t>
      </w:r>
      <w:r w:rsidRPr="00ED0E28">
        <w:rPr>
          <w:rFonts w:cs="Arial" w:hint="cs"/>
          <w:sz w:val="28"/>
          <w:szCs w:val="28"/>
          <w:rtl/>
        </w:rPr>
        <w:t>نوعِ</w:t>
      </w:r>
      <w:r w:rsidRPr="00ED0E28">
        <w:rPr>
          <w:rFonts w:cs="Arial"/>
          <w:sz w:val="28"/>
          <w:szCs w:val="28"/>
          <w:rtl/>
        </w:rPr>
        <w:t xml:space="preserve"> </w:t>
      </w:r>
      <w:r w:rsidRPr="00ED0E28">
        <w:rPr>
          <w:rFonts w:cs="Arial" w:hint="cs"/>
          <w:sz w:val="28"/>
          <w:szCs w:val="28"/>
          <w:rtl/>
        </w:rPr>
        <w:t>المرادِ</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الأنفالِ</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هذه</w:t>
      </w:r>
      <w:r w:rsidRPr="00ED0E28">
        <w:rPr>
          <w:rFonts w:cs="Arial"/>
          <w:sz w:val="28"/>
          <w:szCs w:val="28"/>
          <w:rtl/>
        </w:rPr>
        <w:t xml:space="preserve"> </w:t>
      </w:r>
      <w:r w:rsidRPr="00ED0E28">
        <w:rPr>
          <w:rFonts w:cs="Arial" w:hint="cs"/>
          <w:sz w:val="28"/>
          <w:szCs w:val="28"/>
          <w:rtl/>
        </w:rPr>
        <w:t>الآيةِ</w:t>
      </w:r>
      <w:r w:rsidRPr="00ED0E28">
        <w:rPr>
          <w:sz w:val="28"/>
          <w:szCs w:val="28"/>
        </w:rPr>
        <w:t>:</w:t>
      </w:r>
    </w:p>
    <w:p w:rsidR="0037592F" w:rsidRDefault="0037592F" w:rsidP="0037592F">
      <w:pPr>
        <w:bidi/>
        <w:jc w:val="both"/>
        <w:rPr>
          <w:rFonts w:cs="Arial"/>
          <w:sz w:val="28"/>
          <w:szCs w:val="28"/>
          <w:rtl/>
        </w:rPr>
      </w:pPr>
      <w:r w:rsidRPr="00ED0E28">
        <w:rPr>
          <w:rFonts w:cs="Arial" w:hint="cs"/>
          <w:sz w:val="28"/>
          <w:szCs w:val="28"/>
          <w:rtl/>
        </w:rPr>
        <w:t>فمنهم</w:t>
      </w:r>
      <w:r w:rsidRPr="00ED0E28">
        <w:rPr>
          <w:rFonts w:cs="Arial"/>
          <w:sz w:val="28"/>
          <w:szCs w:val="28"/>
          <w:rtl/>
        </w:rPr>
        <w:t xml:space="preserve"> :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جعَلَهُ</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كلِّ</w:t>
      </w:r>
      <w:r w:rsidRPr="00ED0E28">
        <w:rPr>
          <w:rFonts w:cs="Arial"/>
          <w:sz w:val="28"/>
          <w:szCs w:val="28"/>
          <w:rtl/>
        </w:rPr>
        <w:t xml:space="preserve"> </w:t>
      </w:r>
      <w:r w:rsidRPr="00ED0E28">
        <w:rPr>
          <w:rFonts w:cs="Arial" w:hint="cs"/>
          <w:sz w:val="28"/>
          <w:szCs w:val="28"/>
          <w:rtl/>
        </w:rPr>
        <w:t>مالٍ</w:t>
      </w:r>
      <w:r w:rsidRPr="00ED0E28">
        <w:rPr>
          <w:rFonts w:cs="Arial"/>
          <w:sz w:val="28"/>
          <w:szCs w:val="28"/>
          <w:rtl/>
        </w:rPr>
        <w:t xml:space="preserve"> </w:t>
      </w:r>
      <w:r w:rsidRPr="00ED0E28">
        <w:rPr>
          <w:rFonts w:cs="Arial" w:hint="cs"/>
          <w:sz w:val="28"/>
          <w:szCs w:val="28"/>
          <w:rtl/>
        </w:rPr>
        <w:t>يأخُذُهُ</w:t>
      </w:r>
      <w:r w:rsidRPr="00ED0E28">
        <w:rPr>
          <w:rFonts w:cs="Arial"/>
          <w:sz w:val="28"/>
          <w:szCs w:val="28"/>
          <w:rtl/>
        </w:rPr>
        <w:t xml:space="preserve"> </w:t>
      </w:r>
      <w:r w:rsidRPr="00ED0E28">
        <w:rPr>
          <w:rFonts w:cs="Arial" w:hint="cs"/>
          <w:sz w:val="28"/>
          <w:szCs w:val="28"/>
          <w:rtl/>
        </w:rPr>
        <w:t>المُسلِمونَ</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الكافِرِينَ</w:t>
      </w:r>
      <w:r w:rsidRPr="00ED0E28">
        <w:rPr>
          <w:rFonts w:cs="Arial"/>
          <w:sz w:val="28"/>
          <w:szCs w:val="28"/>
          <w:rtl/>
        </w:rPr>
        <w:t xml:space="preserve"> </w:t>
      </w:r>
      <w:r w:rsidRPr="00ED0E28">
        <w:rPr>
          <w:rFonts w:cs="Arial" w:hint="cs"/>
          <w:sz w:val="28"/>
          <w:szCs w:val="28"/>
          <w:rtl/>
        </w:rPr>
        <w:t>بغيرِ</w:t>
      </w:r>
      <w:r w:rsidRPr="00ED0E28">
        <w:rPr>
          <w:rFonts w:cs="Arial"/>
          <w:sz w:val="28"/>
          <w:szCs w:val="28"/>
          <w:rtl/>
        </w:rPr>
        <w:t xml:space="preserve"> </w:t>
      </w:r>
      <w:r w:rsidRPr="00ED0E28">
        <w:rPr>
          <w:rFonts w:cs="Arial" w:hint="cs"/>
          <w:sz w:val="28"/>
          <w:szCs w:val="28"/>
          <w:rtl/>
        </w:rPr>
        <w:t>قتالٍ؛</w:t>
      </w:r>
      <w:r w:rsidRPr="00ED0E28">
        <w:rPr>
          <w:rFonts w:cs="Arial"/>
          <w:sz w:val="28"/>
          <w:szCs w:val="28"/>
          <w:rtl/>
        </w:rPr>
        <w:t xml:space="preserve"> </w:t>
      </w:r>
      <w:r w:rsidRPr="00ED0E28">
        <w:rPr>
          <w:rFonts w:cs="Arial" w:hint="cs"/>
          <w:sz w:val="28"/>
          <w:szCs w:val="28"/>
          <w:rtl/>
        </w:rPr>
        <w:t>كالبعيرِ</w:t>
      </w:r>
      <w:r w:rsidRPr="00ED0E28">
        <w:rPr>
          <w:rFonts w:cs="Arial"/>
          <w:sz w:val="28"/>
          <w:szCs w:val="28"/>
          <w:rtl/>
        </w:rPr>
        <w:t xml:space="preserve"> </w:t>
      </w:r>
      <w:r w:rsidRPr="00ED0E28">
        <w:rPr>
          <w:rFonts w:cs="Arial" w:hint="cs"/>
          <w:sz w:val="28"/>
          <w:szCs w:val="28"/>
          <w:rtl/>
        </w:rPr>
        <w:t>الشاردِ</w:t>
      </w:r>
      <w:r w:rsidRPr="00ED0E28">
        <w:rPr>
          <w:rFonts w:cs="Arial"/>
          <w:sz w:val="28"/>
          <w:szCs w:val="28"/>
          <w:rtl/>
        </w:rPr>
        <w:t xml:space="preserve"> </w:t>
      </w:r>
      <w:r w:rsidRPr="00ED0E28">
        <w:rPr>
          <w:rFonts w:cs="Arial" w:hint="cs"/>
          <w:sz w:val="28"/>
          <w:szCs w:val="28"/>
          <w:rtl/>
        </w:rPr>
        <w:t>والخيلِ</w:t>
      </w:r>
      <w:r w:rsidRPr="00ED0E28">
        <w:rPr>
          <w:rFonts w:cs="Arial"/>
          <w:sz w:val="28"/>
          <w:szCs w:val="28"/>
          <w:rtl/>
        </w:rPr>
        <w:t xml:space="preserve"> </w:t>
      </w:r>
      <w:r w:rsidRPr="00ED0E28">
        <w:rPr>
          <w:rFonts w:cs="Arial" w:hint="cs"/>
          <w:sz w:val="28"/>
          <w:szCs w:val="28"/>
          <w:rtl/>
        </w:rPr>
        <w:t>الشاذِّ</w:t>
      </w:r>
      <w:r w:rsidRPr="00ED0E28">
        <w:rPr>
          <w:rFonts w:cs="Arial"/>
          <w:sz w:val="28"/>
          <w:szCs w:val="28"/>
          <w:rtl/>
        </w:rPr>
        <w:t xml:space="preserve"> </w:t>
      </w:r>
      <w:r w:rsidRPr="00ED0E28">
        <w:rPr>
          <w:rFonts w:cs="Arial" w:hint="cs"/>
          <w:sz w:val="28"/>
          <w:szCs w:val="28"/>
          <w:rtl/>
        </w:rPr>
        <w:t>منهم</w:t>
      </w:r>
      <w:r w:rsidRPr="00ED0E28">
        <w:rPr>
          <w:rFonts w:cs="Arial"/>
          <w:sz w:val="28"/>
          <w:szCs w:val="28"/>
          <w:rtl/>
        </w:rPr>
        <w:t xml:space="preserve"> </w:t>
      </w:r>
      <w:r w:rsidRPr="00ED0E28">
        <w:rPr>
          <w:rFonts w:cs="Arial" w:hint="cs"/>
          <w:sz w:val="28"/>
          <w:szCs w:val="28"/>
          <w:rtl/>
        </w:rPr>
        <w:t>إلى</w:t>
      </w:r>
      <w:r w:rsidRPr="00ED0E28">
        <w:rPr>
          <w:rFonts w:cs="Arial"/>
          <w:sz w:val="28"/>
          <w:szCs w:val="28"/>
          <w:rtl/>
        </w:rPr>
        <w:t xml:space="preserve"> </w:t>
      </w:r>
      <w:r w:rsidRPr="00ED0E28">
        <w:rPr>
          <w:rFonts w:cs="Arial" w:hint="cs"/>
          <w:sz w:val="28"/>
          <w:szCs w:val="28"/>
          <w:rtl/>
        </w:rPr>
        <w:t>المُسلِمينَ،</w:t>
      </w:r>
      <w:r w:rsidRPr="00ED0E28">
        <w:rPr>
          <w:rFonts w:cs="Arial"/>
          <w:sz w:val="28"/>
          <w:szCs w:val="28"/>
          <w:rtl/>
        </w:rPr>
        <w:t xml:space="preserve"> </w:t>
      </w:r>
      <w:r w:rsidRPr="00ED0E28">
        <w:rPr>
          <w:rFonts w:cs="Arial" w:hint="cs"/>
          <w:sz w:val="28"/>
          <w:szCs w:val="28"/>
          <w:rtl/>
        </w:rPr>
        <w:t>فجعلوا</w:t>
      </w:r>
      <w:r w:rsidRPr="00ED0E28">
        <w:rPr>
          <w:rFonts w:cs="Arial"/>
          <w:sz w:val="28"/>
          <w:szCs w:val="28"/>
          <w:rtl/>
        </w:rPr>
        <w:t xml:space="preserve"> </w:t>
      </w:r>
      <w:r w:rsidRPr="00ED0E28">
        <w:rPr>
          <w:rFonts w:cs="Arial" w:hint="cs"/>
          <w:sz w:val="28"/>
          <w:szCs w:val="28"/>
          <w:rtl/>
        </w:rPr>
        <w:t>الزِّيادةَ</w:t>
      </w:r>
      <w:r w:rsidRPr="00ED0E28">
        <w:rPr>
          <w:rFonts w:cs="Arial"/>
          <w:sz w:val="28"/>
          <w:szCs w:val="28"/>
          <w:rtl/>
        </w:rPr>
        <w:t xml:space="preserve"> </w:t>
      </w:r>
      <w:r w:rsidRPr="00ED0E28">
        <w:rPr>
          <w:rFonts w:cs="Arial" w:hint="cs"/>
          <w:sz w:val="28"/>
          <w:szCs w:val="28"/>
          <w:rtl/>
        </w:rPr>
        <w:t>هنا</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المالِ</w:t>
      </w:r>
      <w:r w:rsidRPr="00ED0E28">
        <w:rPr>
          <w:rFonts w:cs="Arial"/>
          <w:sz w:val="28"/>
          <w:szCs w:val="28"/>
          <w:rtl/>
        </w:rPr>
        <w:t xml:space="preserve"> </w:t>
      </w:r>
      <w:r w:rsidRPr="00ED0E28">
        <w:rPr>
          <w:rFonts w:cs="Arial" w:hint="cs"/>
          <w:sz w:val="28"/>
          <w:szCs w:val="28"/>
          <w:rtl/>
        </w:rPr>
        <w:t>ممَّا</w:t>
      </w:r>
      <w:r w:rsidRPr="00ED0E28">
        <w:rPr>
          <w:rFonts w:cs="Arial"/>
          <w:sz w:val="28"/>
          <w:szCs w:val="28"/>
          <w:rtl/>
        </w:rPr>
        <w:t xml:space="preserve"> </w:t>
      </w:r>
      <w:r w:rsidRPr="00ED0E28">
        <w:rPr>
          <w:rFonts w:cs="Arial" w:hint="cs"/>
          <w:sz w:val="28"/>
          <w:szCs w:val="28"/>
          <w:rtl/>
        </w:rPr>
        <w:t>لم</w:t>
      </w:r>
      <w:r w:rsidRPr="00ED0E28">
        <w:rPr>
          <w:rFonts w:cs="Arial"/>
          <w:sz w:val="28"/>
          <w:szCs w:val="28"/>
          <w:rtl/>
        </w:rPr>
        <w:t xml:space="preserve"> </w:t>
      </w:r>
      <w:r w:rsidRPr="00ED0E28">
        <w:rPr>
          <w:rFonts w:cs="Arial" w:hint="cs"/>
          <w:sz w:val="28"/>
          <w:szCs w:val="28"/>
          <w:rtl/>
        </w:rPr>
        <w:t>يكنْ</w:t>
      </w:r>
      <w:r w:rsidRPr="00ED0E28">
        <w:rPr>
          <w:rFonts w:cs="Arial"/>
          <w:sz w:val="28"/>
          <w:szCs w:val="28"/>
          <w:rtl/>
        </w:rPr>
        <w:t xml:space="preserve"> </w:t>
      </w:r>
      <w:r w:rsidRPr="00ED0E28">
        <w:rPr>
          <w:rFonts w:cs="Arial" w:hint="cs"/>
          <w:sz w:val="28"/>
          <w:szCs w:val="28"/>
          <w:rtl/>
        </w:rPr>
        <w:t>بقتالٍ،</w:t>
      </w:r>
      <w:r w:rsidRPr="00ED0E28">
        <w:rPr>
          <w:rFonts w:cs="Arial"/>
          <w:sz w:val="28"/>
          <w:szCs w:val="28"/>
          <w:rtl/>
        </w:rPr>
        <w:t xml:space="preserve"> </w:t>
      </w:r>
      <w:r w:rsidRPr="00ED0E28">
        <w:rPr>
          <w:rFonts w:cs="Arial" w:hint="cs"/>
          <w:sz w:val="28"/>
          <w:szCs w:val="28"/>
          <w:rtl/>
        </w:rPr>
        <w:t>فكان</w:t>
      </w:r>
      <w:r w:rsidRPr="00ED0E28">
        <w:rPr>
          <w:rFonts w:cs="Arial"/>
          <w:sz w:val="28"/>
          <w:szCs w:val="28"/>
          <w:rtl/>
        </w:rPr>
        <w:t xml:space="preserve"> </w:t>
      </w:r>
      <w:r w:rsidRPr="00ED0E28">
        <w:rPr>
          <w:rFonts w:cs="Arial" w:hint="cs"/>
          <w:sz w:val="28"/>
          <w:szCs w:val="28"/>
          <w:rtl/>
        </w:rPr>
        <w:t>نافلةً</w:t>
      </w:r>
      <w:r w:rsidRPr="00ED0E28">
        <w:rPr>
          <w:rFonts w:cs="Arial"/>
          <w:sz w:val="28"/>
          <w:szCs w:val="28"/>
          <w:rtl/>
        </w:rPr>
        <w:t xml:space="preserve"> </w:t>
      </w:r>
      <w:r w:rsidRPr="00ED0E28">
        <w:rPr>
          <w:rFonts w:cs="Arial" w:hint="cs"/>
          <w:sz w:val="28"/>
          <w:szCs w:val="28"/>
          <w:rtl/>
        </w:rPr>
        <w:t>فوقَ</w:t>
      </w:r>
      <w:r w:rsidRPr="00ED0E28">
        <w:rPr>
          <w:rFonts w:cs="Arial"/>
          <w:sz w:val="28"/>
          <w:szCs w:val="28"/>
          <w:rtl/>
        </w:rPr>
        <w:t xml:space="preserve"> </w:t>
      </w:r>
      <w:r w:rsidRPr="00ED0E28">
        <w:rPr>
          <w:rFonts w:cs="Arial" w:hint="cs"/>
          <w:sz w:val="28"/>
          <w:szCs w:val="28"/>
          <w:rtl/>
        </w:rPr>
        <w:t>نافلةِ</w:t>
      </w:r>
      <w:r w:rsidRPr="00ED0E28">
        <w:rPr>
          <w:rFonts w:cs="Arial"/>
          <w:sz w:val="28"/>
          <w:szCs w:val="28"/>
          <w:rtl/>
        </w:rPr>
        <w:t xml:space="preserve"> </w:t>
      </w:r>
      <w:r w:rsidRPr="00ED0E28">
        <w:rPr>
          <w:rFonts w:cs="Arial" w:hint="cs"/>
          <w:sz w:val="28"/>
          <w:szCs w:val="28"/>
          <w:rtl/>
        </w:rPr>
        <w:t>الغنيمةِ،</w:t>
      </w:r>
      <w:r w:rsidRPr="00ED0E28">
        <w:rPr>
          <w:rFonts w:cs="Arial"/>
          <w:sz w:val="28"/>
          <w:szCs w:val="28"/>
          <w:rtl/>
        </w:rPr>
        <w:t xml:space="preserve"> </w:t>
      </w:r>
      <w:r w:rsidRPr="00ED0E28">
        <w:rPr>
          <w:rFonts w:cs="Arial" w:hint="cs"/>
          <w:sz w:val="28"/>
          <w:szCs w:val="28"/>
          <w:rtl/>
        </w:rPr>
        <w:t>والغنيمةُ</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ـــــــــــــــــــــــــــــــــــــــــــــــــــــــــــــ</w:t>
      </w:r>
    </w:p>
    <w:p w:rsidR="0037592F" w:rsidRPr="00ED0E28" w:rsidRDefault="0037592F" w:rsidP="0037592F">
      <w:pPr>
        <w:pStyle w:val="ListParagraph"/>
        <w:numPr>
          <w:ilvl w:val="0"/>
          <w:numId w:val="36"/>
        </w:numPr>
        <w:bidi/>
        <w:jc w:val="both"/>
        <w:rPr>
          <w:sz w:val="28"/>
          <w:szCs w:val="28"/>
        </w:rPr>
      </w:pPr>
      <w:r w:rsidRPr="00ED0E28">
        <w:rPr>
          <w:rFonts w:cs="Arial" w:hint="cs"/>
          <w:sz w:val="28"/>
          <w:szCs w:val="28"/>
          <w:rtl/>
        </w:rPr>
        <w:t>أخرجه</w:t>
      </w:r>
      <w:r w:rsidRPr="00ED0E28">
        <w:rPr>
          <w:rFonts w:cs="Arial"/>
          <w:sz w:val="28"/>
          <w:szCs w:val="28"/>
          <w:rtl/>
        </w:rPr>
        <w:t xml:space="preserve"> </w:t>
      </w:r>
      <w:r w:rsidRPr="00ED0E28">
        <w:rPr>
          <w:rFonts w:cs="Arial" w:hint="cs"/>
          <w:sz w:val="28"/>
          <w:szCs w:val="28"/>
          <w:rtl/>
        </w:rPr>
        <w:t>مسلم</w:t>
      </w:r>
      <w:r w:rsidRPr="00ED0E28">
        <w:rPr>
          <w:rFonts w:cs="Arial"/>
          <w:sz w:val="28"/>
          <w:szCs w:val="28"/>
          <w:rtl/>
        </w:rPr>
        <w:t xml:space="preserve"> (1748</w:t>
      </w:r>
      <w:r>
        <w:rPr>
          <w:sz w:val="28"/>
          <w:szCs w:val="28"/>
        </w:rPr>
        <w:t>(</w:t>
      </w:r>
      <w:r>
        <w:rPr>
          <w:rFonts w:hint="cs"/>
          <w:sz w:val="28"/>
          <w:szCs w:val="28"/>
          <w:rtl/>
        </w:rPr>
        <w:t>.</w:t>
      </w:r>
    </w:p>
    <w:p w:rsidR="0037592F" w:rsidRPr="00ED0E28" w:rsidRDefault="0037592F" w:rsidP="0037592F">
      <w:pPr>
        <w:pStyle w:val="ListParagraph"/>
        <w:bidi/>
        <w:jc w:val="both"/>
        <w:rPr>
          <w:rFonts w:cs="Arial"/>
          <w:sz w:val="28"/>
          <w:szCs w:val="28"/>
          <w:rtl/>
        </w:rPr>
      </w:pPr>
    </w:p>
    <w:p w:rsidR="0037592F" w:rsidRDefault="0037592F" w:rsidP="0037592F">
      <w:pPr>
        <w:rPr>
          <w:rFonts w:cs="Arial"/>
          <w:sz w:val="28"/>
          <w:szCs w:val="28"/>
        </w:rPr>
      </w:pPr>
      <w:r>
        <w:rPr>
          <w:rFonts w:cs="Arial"/>
          <w:sz w:val="28"/>
          <w:szCs w:val="28"/>
          <w:rtl/>
        </w:rPr>
        <w:br w:type="page"/>
      </w:r>
    </w:p>
    <w:p w:rsidR="0037592F" w:rsidRPr="00ED0E28" w:rsidRDefault="0037592F" w:rsidP="0037592F">
      <w:pPr>
        <w:bidi/>
        <w:jc w:val="both"/>
        <w:rPr>
          <w:sz w:val="28"/>
          <w:szCs w:val="28"/>
        </w:rPr>
      </w:pPr>
      <w:r w:rsidRPr="00ED0E28">
        <w:rPr>
          <w:rFonts w:cs="Arial"/>
          <w:sz w:val="28"/>
          <w:szCs w:val="28"/>
          <w:rtl/>
        </w:rPr>
        <w:t xml:space="preserve"> </w:t>
      </w:r>
      <w:r w:rsidRPr="00ED0E28">
        <w:rPr>
          <w:rFonts w:cs="Arial" w:hint="cs"/>
          <w:sz w:val="28"/>
          <w:szCs w:val="28"/>
          <w:rtl/>
        </w:rPr>
        <w:t>نافلةٌ</w:t>
      </w:r>
      <w:r w:rsidRPr="00ED0E28">
        <w:rPr>
          <w:rFonts w:cs="Arial"/>
          <w:sz w:val="28"/>
          <w:szCs w:val="28"/>
          <w:rtl/>
        </w:rPr>
        <w:t xml:space="preserve"> </w:t>
      </w:r>
      <w:r w:rsidRPr="00ED0E28">
        <w:rPr>
          <w:rFonts w:cs="Arial" w:hint="cs"/>
          <w:sz w:val="28"/>
          <w:szCs w:val="28"/>
          <w:rtl/>
        </w:rPr>
        <w:t>باعتبارِ</w:t>
      </w:r>
      <w:r w:rsidRPr="00ED0E28">
        <w:rPr>
          <w:rFonts w:cs="Arial"/>
          <w:sz w:val="28"/>
          <w:szCs w:val="28"/>
          <w:rtl/>
        </w:rPr>
        <w:t xml:space="preserve"> </w:t>
      </w:r>
      <w:r w:rsidRPr="00ED0E28">
        <w:rPr>
          <w:rFonts w:cs="Arial" w:hint="cs"/>
          <w:sz w:val="28"/>
          <w:szCs w:val="28"/>
          <w:rtl/>
        </w:rPr>
        <w:t>أنَّها</w:t>
      </w:r>
      <w:r w:rsidRPr="00ED0E28">
        <w:rPr>
          <w:rFonts w:cs="Arial"/>
          <w:sz w:val="28"/>
          <w:szCs w:val="28"/>
          <w:rtl/>
        </w:rPr>
        <w:t xml:space="preserve"> </w:t>
      </w:r>
      <w:r w:rsidRPr="00ED0E28">
        <w:rPr>
          <w:rFonts w:cs="Arial" w:hint="cs"/>
          <w:sz w:val="28"/>
          <w:szCs w:val="28"/>
          <w:rtl/>
        </w:rPr>
        <w:t>قَدْرٌ</w:t>
      </w:r>
      <w:r w:rsidRPr="00ED0E28">
        <w:rPr>
          <w:rFonts w:cs="Arial"/>
          <w:sz w:val="28"/>
          <w:szCs w:val="28"/>
          <w:rtl/>
        </w:rPr>
        <w:t xml:space="preserve"> </w:t>
      </w:r>
      <w:r w:rsidRPr="00ED0E28">
        <w:rPr>
          <w:rFonts w:cs="Arial" w:hint="cs"/>
          <w:sz w:val="28"/>
          <w:szCs w:val="28"/>
          <w:rtl/>
        </w:rPr>
        <w:t>زائدٌ</w:t>
      </w:r>
      <w:r w:rsidRPr="00ED0E28">
        <w:rPr>
          <w:rFonts w:cs="Arial"/>
          <w:sz w:val="28"/>
          <w:szCs w:val="28"/>
          <w:rtl/>
        </w:rPr>
        <w:t xml:space="preserve"> </w:t>
      </w:r>
      <w:r w:rsidRPr="00ED0E28">
        <w:rPr>
          <w:rFonts w:cs="Arial" w:hint="cs"/>
          <w:sz w:val="28"/>
          <w:szCs w:val="28"/>
          <w:rtl/>
        </w:rPr>
        <w:t>عمَّا</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أيدِيهِم؛</w:t>
      </w:r>
      <w:r w:rsidRPr="00ED0E28">
        <w:rPr>
          <w:rFonts w:cs="Arial"/>
          <w:sz w:val="28"/>
          <w:szCs w:val="28"/>
          <w:rtl/>
        </w:rPr>
        <w:t xml:space="preserve"> </w:t>
      </w:r>
      <w:r w:rsidRPr="00ED0E28">
        <w:rPr>
          <w:rFonts w:cs="Arial" w:hint="cs"/>
          <w:sz w:val="28"/>
          <w:szCs w:val="28"/>
          <w:rtl/>
        </w:rPr>
        <w:t>فصارَتِ</w:t>
      </w:r>
      <w:r w:rsidRPr="00ED0E28">
        <w:rPr>
          <w:rFonts w:cs="Arial"/>
          <w:sz w:val="28"/>
          <w:szCs w:val="28"/>
          <w:rtl/>
        </w:rPr>
        <w:t xml:space="preserve"> </w:t>
      </w:r>
      <w:r w:rsidRPr="00ED0E28">
        <w:rPr>
          <w:rFonts w:cs="Arial" w:hint="cs"/>
          <w:sz w:val="28"/>
          <w:szCs w:val="28"/>
          <w:rtl/>
        </w:rPr>
        <w:t>الأنفالُ</w:t>
      </w:r>
      <w:r w:rsidRPr="00ED0E28">
        <w:rPr>
          <w:rFonts w:cs="Arial"/>
          <w:sz w:val="28"/>
          <w:szCs w:val="28"/>
          <w:rtl/>
        </w:rPr>
        <w:t xml:space="preserve"> </w:t>
      </w:r>
      <w:r w:rsidRPr="00ED0E28">
        <w:rPr>
          <w:rFonts w:cs="Arial" w:hint="cs"/>
          <w:sz w:val="28"/>
          <w:szCs w:val="28"/>
          <w:rtl/>
        </w:rPr>
        <w:t>بمعنى</w:t>
      </w:r>
      <w:r w:rsidRPr="00ED0E28">
        <w:rPr>
          <w:rFonts w:cs="Arial"/>
          <w:sz w:val="28"/>
          <w:szCs w:val="28"/>
          <w:rtl/>
        </w:rPr>
        <w:t xml:space="preserve"> </w:t>
      </w:r>
      <w:r w:rsidRPr="00ED0E28">
        <w:rPr>
          <w:rFonts w:cs="Arial" w:hint="cs"/>
          <w:sz w:val="28"/>
          <w:szCs w:val="28"/>
          <w:rtl/>
        </w:rPr>
        <w:t>الفَيْءِ</w:t>
      </w:r>
      <w:r w:rsidRPr="00ED0E28">
        <w:rPr>
          <w:rFonts w:cs="Arial"/>
          <w:sz w:val="28"/>
          <w:szCs w:val="28"/>
          <w:rtl/>
        </w:rPr>
        <w:t xml:space="preserve"> </w:t>
      </w:r>
      <w:r w:rsidRPr="00ED0E28">
        <w:rPr>
          <w:rFonts w:cs="Arial" w:hint="cs"/>
          <w:sz w:val="28"/>
          <w:szCs w:val="28"/>
          <w:rtl/>
        </w:rPr>
        <w:t>عند</w:t>
      </w:r>
      <w:r w:rsidRPr="00ED0E28">
        <w:rPr>
          <w:rFonts w:cs="Arial"/>
          <w:sz w:val="28"/>
          <w:szCs w:val="28"/>
          <w:rtl/>
        </w:rPr>
        <w:t xml:space="preserve"> </w:t>
      </w:r>
      <w:r w:rsidRPr="00ED0E28">
        <w:rPr>
          <w:rFonts w:cs="Arial" w:hint="cs"/>
          <w:sz w:val="28"/>
          <w:szCs w:val="28"/>
          <w:rtl/>
        </w:rPr>
        <w:t>الفُقهاءِ؛</w:t>
      </w:r>
      <w:r w:rsidRPr="00ED0E28">
        <w:rPr>
          <w:rFonts w:cs="Arial"/>
          <w:sz w:val="28"/>
          <w:szCs w:val="28"/>
          <w:rtl/>
        </w:rPr>
        <w:t xml:space="preserve"> </w:t>
      </w:r>
      <w:r w:rsidRPr="00ED0E28">
        <w:rPr>
          <w:rFonts w:cs="Arial" w:hint="cs"/>
          <w:sz w:val="28"/>
          <w:szCs w:val="28"/>
          <w:rtl/>
        </w:rPr>
        <w:t>كما</w:t>
      </w:r>
      <w:r w:rsidRPr="00ED0E28">
        <w:rPr>
          <w:rFonts w:cs="Arial"/>
          <w:sz w:val="28"/>
          <w:szCs w:val="28"/>
          <w:rtl/>
        </w:rPr>
        <w:t xml:space="preserve"> </w:t>
      </w:r>
      <w:r w:rsidRPr="00ED0E28">
        <w:rPr>
          <w:rFonts w:cs="Arial" w:hint="cs"/>
          <w:sz w:val="28"/>
          <w:szCs w:val="28"/>
          <w:rtl/>
        </w:rPr>
        <w:t>صارَ</w:t>
      </w:r>
      <w:r w:rsidRPr="00ED0E28">
        <w:rPr>
          <w:rFonts w:cs="Arial"/>
          <w:sz w:val="28"/>
          <w:szCs w:val="28"/>
          <w:rtl/>
        </w:rPr>
        <w:t xml:space="preserve"> </w:t>
      </w:r>
      <w:r w:rsidRPr="00ED0E28">
        <w:rPr>
          <w:rFonts w:cs="Arial" w:hint="cs"/>
          <w:sz w:val="28"/>
          <w:szCs w:val="28"/>
          <w:rtl/>
        </w:rPr>
        <w:t>كلُّ</w:t>
      </w:r>
      <w:r w:rsidRPr="00ED0E28">
        <w:rPr>
          <w:rFonts w:cs="Arial"/>
          <w:sz w:val="28"/>
          <w:szCs w:val="28"/>
          <w:rtl/>
        </w:rPr>
        <w:t xml:space="preserve"> </w:t>
      </w:r>
      <w:r w:rsidRPr="00ED0E28">
        <w:rPr>
          <w:rFonts w:cs="Arial" w:hint="cs"/>
          <w:sz w:val="28"/>
          <w:szCs w:val="28"/>
          <w:rtl/>
        </w:rPr>
        <w:t>المالِ</w:t>
      </w:r>
      <w:r w:rsidRPr="00ED0E28">
        <w:rPr>
          <w:rFonts w:cs="Arial"/>
          <w:sz w:val="28"/>
          <w:szCs w:val="28"/>
          <w:rtl/>
        </w:rPr>
        <w:t xml:space="preserve"> </w:t>
      </w:r>
      <w:r w:rsidRPr="00ED0E28">
        <w:rPr>
          <w:rFonts w:cs="Arial" w:hint="cs"/>
          <w:sz w:val="28"/>
          <w:szCs w:val="28"/>
          <w:rtl/>
        </w:rPr>
        <w:t>نَفَلاً،</w:t>
      </w:r>
      <w:r w:rsidRPr="00ED0E28">
        <w:rPr>
          <w:rFonts w:cs="Arial"/>
          <w:sz w:val="28"/>
          <w:szCs w:val="28"/>
          <w:rtl/>
        </w:rPr>
        <w:t xml:space="preserve"> </w:t>
      </w:r>
      <w:r w:rsidRPr="00ED0E28">
        <w:rPr>
          <w:rFonts w:cs="Arial" w:hint="cs"/>
          <w:sz w:val="28"/>
          <w:szCs w:val="28"/>
          <w:rtl/>
        </w:rPr>
        <w:t>صحَّ</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الأنفالَ</w:t>
      </w:r>
      <w:r w:rsidRPr="00ED0E28">
        <w:rPr>
          <w:rFonts w:cs="Arial"/>
          <w:sz w:val="28"/>
          <w:szCs w:val="28"/>
          <w:rtl/>
        </w:rPr>
        <w:t xml:space="preserve"> </w:t>
      </w:r>
      <w:r w:rsidRPr="00ED0E28">
        <w:rPr>
          <w:rFonts w:cs="Arial" w:hint="cs"/>
          <w:sz w:val="28"/>
          <w:szCs w:val="28"/>
          <w:rtl/>
        </w:rPr>
        <w:t>هي</w:t>
      </w:r>
      <w:r w:rsidRPr="00ED0E28">
        <w:rPr>
          <w:rFonts w:cs="Arial"/>
          <w:sz w:val="28"/>
          <w:szCs w:val="28"/>
          <w:rtl/>
        </w:rPr>
        <w:t xml:space="preserve"> </w:t>
      </w:r>
      <w:r w:rsidRPr="00ED0E28">
        <w:rPr>
          <w:rFonts w:cs="Arial" w:hint="cs"/>
          <w:sz w:val="28"/>
          <w:szCs w:val="28"/>
          <w:rtl/>
        </w:rPr>
        <w:t>كلُّ</w:t>
      </w:r>
      <w:r w:rsidRPr="00ED0E28">
        <w:rPr>
          <w:rFonts w:cs="Arial"/>
          <w:sz w:val="28"/>
          <w:szCs w:val="28"/>
          <w:rtl/>
        </w:rPr>
        <w:t xml:space="preserve"> </w:t>
      </w:r>
      <w:r w:rsidRPr="00ED0E28">
        <w:rPr>
          <w:rFonts w:cs="Arial" w:hint="cs"/>
          <w:sz w:val="28"/>
          <w:szCs w:val="28"/>
          <w:rtl/>
        </w:rPr>
        <w:t>مالٍ</w:t>
      </w:r>
      <w:r w:rsidRPr="00ED0E28">
        <w:rPr>
          <w:rFonts w:cs="Arial"/>
          <w:sz w:val="28"/>
          <w:szCs w:val="28"/>
          <w:rtl/>
        </w:rPr>
        <w:t xml:space="preserve"> </w:t>
      </w:r>
      <w:r w:rsidRPr="00ED0E28">
        <w:rPr>
          <w:rFonts w:cs="Arial" w:hint="cs"/>
          <w:sz w:val="28"/>
          <w:szCs w:val="28"/>
          <w:rtl/>
        </w:rPr>
        <w:t>مُغتنَمٍ</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الكفارِ</w:t>
      </w:r>
      <w:r w:rsidRPr="00ED0E28">
        <w:rPr>
          <w:rFonts w:cs="Arial"/>
          <w:sz w:val="28"/>
          <w:szCs w:val="28"/>
          <w:rtl/>
        </w:rPr>
        <w:t xml:space="preserve"> </w:t>
      </w:r>
      <w:r w:rsidRPr="00ED0E28">
        <w:rPr>
          <w:rFonts w:cs="Arial" w:hint="cs"/>
          <w:sz w:val="28"/>
          <w:szCs w:val="28"/>
          <w:rtl/>
        </w:rPr>
        <w:t>بقتالٍ</w:t>
      </w:r>
      <w:r w:rsidRPr="00ED0E28">
        <w:rPr>
          <w:rFonts w:cs="Arial"/>
          <w:sz w:val="28"/>
          <w:szCs w:val="28"/>
          <w:rtl/>
        </w:rPr>
        <w:t xml:space="preserve"> </w:t>
      </w:r>
      <w:r w:rsidRPr="00ED0E28">
        <w:rPr>
          <w:rFonts w:cs="Arial" w:hint="cs"/>
          <w:sz w:val="28"/>
          <w:szCs w:val="28"/>
          <w:rtl/>
        </w:rPr>
        <w:t>أو</w:t>
      </w:r>
      <w:r w:rsidRPr="00ED0E28">
        <w:rPr>
          <w:rFonts w:cs="Arial"/>
          <w:sz w:val="28"/>
          <w:szCs w:val="28"/>
          <w:rtl/>
        </w:rPr>
        <w:t xml:space="preserve"> </w:t>
      </w:r>
      <w:r w:rsidRPr="00ED0E28">
        <w:rPr>
          <w:rFonts w:cs="Arial" w:hint="cs"/>
          <w:sz w:val="28"/>
          <w:szCs w:val="28"/>
          <w:rtl/>
        </w:rPr>
        <w:t>غيرِهِ؛</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ابنِ</w:t>
      </w:r>
      <w:r w:rsidRPr="00ED0E28">
        <w:rPr>
          <w:rFonts w:cs="Arial"/>
          <w:sz w:val="28"/>
          <w:szCs w:val="28"/>
          <w:rtl/>
        </w:rPr>
        <w:t xml:space="preserve"> </w:t>
      </w:r>
      <w:r w:rsidRPr="00ED0E28">
        <w:rPr>
          <w:rFonts w:cs="Arial" w:hint="cs"/>
          <w:sz w:val="28"/>
          <w:szCs w:val="28"/>
          <w:rtl/>
        </w:rPr>
        <w:t>عبَّاسٍ</w:t>
      </w:r>
      <w:r w:rsidRPr="00ED0E28">
        <w:rPr>
          <w:rFonts w:cs="Arial"/>
          <w:sz w:val="28"/>
          <w:szCs w:val="28"/>
          <w:rtl/>
        </w:rPr>
        <w:t xml:space="preserve"> </w:t>
      </w:r>
      <w:r w:rsidRPr="00ED0E28">
        <w:rPr>
          <w:rFonts w:cs="Arial" w:hint="cs"/>
          <w:sz w:val="28"/>
          <w:szCs w:val="28"/>
          <w:rtl/>
        </w:rPr>
        <w:t>وجماعةٍ</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أصحابِه</w:t>
      </w:r>
      <w:r w:rsidRPr="00ED0E28">
        <w:rPr>
          <w:sz w:val="28"/>
          <w:szCs w:val="28"/>
        </w:rPr>
        <w:t>.</w:t>
      </w:r>
    </w:p>
    <w:p w:rsidR="0037592F" w:rsidRDefault="0037592F" w:rsidP="0037592F">
      <w:pPr>
        <w:bidi/>
        <w:jc w:val="both"/>
        <w:rPr>
          <w:rFonts w:cs="Arial"/>
          <w:sz w:val="28"/>
          <w:szCs w:val="28"/>
          <w:rtl/>
        </w:rPr>
      </w:pPr>
      <w:r w:rsidRPr="00ED0E28">
        <w:rPr>
          <w:rFonts w:cs="Arial" w:hint="cs"/>
          <w:sz w:val="28"/>
          <w:szCs w:val="28"/>
          <w:rtl/>
        </w:rPr>
        <w:t>وقد</w:t>
      </w:r>
      <w:r w:rsidRPr="00ED0E28">
        <w:rPr>
          <w:rFonts w:cs="Arial"/>
          <w:sz w:val="28"/>
          <w:szCs w:val="28"/>
          <w:rtl/>
        </w:rPr>
        <w:t xml:space="preserve"> </w:t>
      </w:r>
      <w:r w:rsidRPr="00ED0E28">
        <w:rPr>
          <w:rFonts w:cs="Arial" w:hint="cs"/>
          <w:sz w:val="28"/>
          <w:szCs w:val="28"/>
          <w:rtl/>
        </w:rPr>
        <w:t>جاء</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ابنِ</w:t>
      </w:r>
      <w:r w:rsidRPr="00ED0E28">
        <w:rPr>
          <w:rFonts w:cs="Arial"/>
          <w:sz w:val="28"/>
          <w:szCs w:val="28"/>
          <w:rtl/>
        </w:rPr>
        <w:t xml:space="preserve"> </w:t>
      </w:r>
      <w:r w:rsidRPr="00ED0E28">
        <w:rPr>
          <w:rFonts w:cs="Arial" w:hint="cs"/>
          <w:sz w:val="28"/>
          <w:szCs w:val="28"/>
          <w:rtl/>
        </w:rPr>
        <w:t>عبَّاسٍ</w:t>
      </w:r>
      <w:r w:rsidRPr="00ED0E28">
        <w:rPr>
          <w:rFonts w:cs="Arial"/>
          <w:sz w:val="28"/>
          <w:szCs w:val="28"/>
          <w:rtl/>
        </w:rPr>
        <w:t xml:space="preserve">: </w:t>
      </w:r>
      <w:r w:rsidRPr="00ED0E28">
        <w:rPr>
          <w:rFonts w:cs="Arial" w:hint="cs"/>
          <w:sz w:val="28"/>
          <w:szCs w:val="28"/>
          <w:rtl/>
        </w:rPr>
        <w:t>حملُ</w:t>
      </w:r>
      <w:r w:rsidRPr="00ED0E28">
        <w:rPr>
          <w:rFonts w:cs="Arial"/>
          <w:sz w:val="28"/>
          <w:szCs w:val="28"/>
          <w:rtl/>
        </w:rPr>
        <w:t xml:space="preserve"> </w:t>
      </w:r>
      <w:r w:rsidRPr="00ED0E28">
        <w:rPr>
          <w:rFonts w:cs="Arial" w:hint="cs"/>
          <w:sz w:val="28"/>
          <w:szCs w:val="28"/>
          <w:rtl/>
        </w:rPr>
        <w:t>الأنفالِ</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معنًى</w:t>
      </w:r>
      <w:r w:rsidRPr="00ED0E28">
        <w:rPr>
          <w:rFonts w:cs="Arial"/>
          <w:sz w:val="28"/>
          <w:szCs w:val="28"/>
          <w:rtl/>
        </w:rPr>
        <w:t xml:space="preserve"> </w:t>
      </w:r>
      <w:r w:rsidRPr="00ED0E28">
        <w:rPr>
          <w:rFonts w:cs="Arial" w:hint="cs"/>
          <w:sz w:val="28"/>
          <w:szCs w:val="28"/>
          <w:rtl/>
        </w:rPr>
        <w:t>خاصٍّ،</w:t>
      </w:r>
      <w:r w:rsidRPr="00ED0E28">
        <w:rPr>
          <w:rFonts w:cs="Arial"/>
          <w:sz w:val="28"/>
          <w:szCs w:val="28"/>
          <w:rtl/>
        </w:rPr>
        <w:t xml:space="preserve"> </w:t>
      </w:r>
      <w:r w:rsidRPr="00ED0E28">
        <w:rPr>
          <w:rFonts w:cs="Arial" w:hint="cs"/>
          <w:sz w:val="28"/>
          <w:szCs w:val="28"/>
          <w:rtl/>
        </w:rPr>
        <w:t>وهو</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يُعطيهِ</w:t>
      </w:r>
      <w:r w:rsidRPr="00ED0E28">
        <w:rPr>
          <w:rFonts w:cs="Arial"/>
          <w:sz w:val="28"/>
          <w:szCs w:val="28"/>
          <w:rtl/>
        </w:rPr>
        <w:t xml:space="preserve"> </w:t>
      </w:r>
      <w:r w:rsidRPr="00ED0E28">
        <w:rPr>
          <w:rFonts w:cs="Arial" w:hint="cs"/>
          <w:sz w:val="28"/>
          <w:szCs w:val="28"/>
          <w:rtl/>
        </w:rPr>
        <w:t>الإمامُ</w:t>
      </w:r>
      <w:r w:rsidRPr="00ED0E28">
        <w:rPr>
          <w:rFonts w:cs="Arial"/>
          <w:sz w:val="28"/>
          <w:szCs w:val="28"/>
          <w:rtl/>
        </w:rPr>
        <w:t xml:space="preserve"> </w:t>
      </w:r>
      <w:r w:rsidRPr="00ED0E28">
        <w:rPr>
          <w:rFonts w:cs="Arial" w:hint="cs"/>
          <w:sz w:val="28"/>
          <w:szCs w:val="28"/>
          <w:rtl/>
        </w:rPr>
        <w:t>الغازِيَ</w:t>
      </w:r>
      <w:r w:rsidRPr="00ED0E28">
        <w:rPr>
          <w:rFonts w:cs="Arial"/>
          <w:sz w:val="28"/>
          <w:szCs w:val="28"/>
          <w:rtl/>
        </w:rPr>
        <w:t xml:space="preserve"> </w:t>
      </w:r>
      <w:r w:rsidRPr="00ED0E28">
        <w:rPr>
          <w:rFonts w:cs="Arial" w:hint="cs"/>
          <w:sz w:val="28"/>
          <w:szCs w:val="28"/>
          <w:rtl/>
        </w:rPr>
        <w:t>أو</w:t>
      </w:r>
      <w:r w:rsidRPr="00ED0E28">
        <w:rPr>
          <w:rFonts w:cs="Arial"/>
          <w:sz w:val="28"/>
          <w:szCs w:val="28"/>
          <w:rtl/>
        </w:rPr>
        <w:t xml:space="preserve"> </w:t>
      </w:r>
      <w:r w:rsidRPr="00ED0E28">
        <w:rPr>
          <w:rFonts w:cs="Arial" w:hint="cs"/>
          <w:sz w:val="28"/>
          <w:szCs w:val="28"/>
          <w:rtl/>
        </w:rPr>
        <w:t>غيرَهُ</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الغنيمةِ</w:t>
      </w:r>
      <w:r w:rsidRPr="00ED0E28">
        <w:rPr>
          <w:rFonts w:cs="Arial"/>
          <w:sz w:val="28"/>
          <w:szCs w:val="28"/>
          <w:rtl/>
        </w:rPr>
        <w:t xml:space="preserve"> </w:t>
      </w:r>
      <w:r w:rsidRPr="00ED0E28">
        <w:rPr>
          <w:rFonts w:cs="Arial" w:hint="cs"/>
          <w:sz w:val="28"/>
          <w:szCs w:val="28"/>
          <w:rtl/>
        </w:rPr>
        <w:t>بعدَ</w:t>
      </w:r>
      <w:r w:rsidRPr="00ED0E28">
        <w:rPr>
          <w:rFonts w:cs="Arial"/>
          <w:sz w:val="28"/>
          <w:szCs w:val="28"/>
          <w:rtl/>
        </w:rPr>
        <w:t xml:space="preserve"> </w:t>
      </w:r>
      <w:r w:rsidRPr="00ED0E28">
        <w:rPr>
          <w:rFonts w:cs="Arial" w:hint="cs"/>
          <w:sz w:val="28"/>
          <w:szCs w:val="28"/>
          <w:rtl/>
        </w:rPr>
        <w:t>قِسْمتِها</w:t>
      </w:r>
      <w:r>
        <w:rPr>
          <w:rFonts w:cs="Arial" w:hint="cs"/>
          <w:sz w:val="28"/>
          <w:szCs w:val="28"/>
          <w:rtl/>
        </w:rPr>
        <w:t>(1).</w:t>
      </w:r>
    </w:p>
    <w:p w:rsidR="0037592F" w:rsidRDefault="0037592F" w:rsidP="0037592F">
      <w:pPr>
        <w:bidi/>
        <w:jc w:val="both"/>
        <w:rPr>
          <w:sz w:val="28"/>
          <w:szCs w:val="28"/>
          <w:rtl/>
        </w:rPr>
      </w:pPr>
      <w:r w:rsidRPr="00ED0E28">
        <w:rPr>
          <w:rFonts w:cs="Arial" w:hint="cs"/>
          <w:sz w:val="28"/>
          <w:szCs w:val="28"/>
          <w:rtl/>
        </w:rPr>
        <w:t>وقد</w:t>
      </w:r>
      <w:r w:rsidRPr="00ED0E28">
        <w:rPr>
          <w:rFonts w:cs="Arial"/>
          <w:sz w:val="28"/>
          <w:szCs w:val="28"/>
          <w:rtl/>
        </w:rPr>
        <w:t xml:space="preserve"> </w:t>
      </w:r>
      <w:r w:rsidRPr="00ED0E28">
        <w:rPr>
          <w:rFonts w:cs="Arial" w:hint="cs"/>
          <w:sz w:val="28"/>
          <w:szCs w:val="28"/>
          <w:rtl/>
        </w:rPr>
        <w:t>امتَنَّ</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المُسلِمينَ</w:t>
      </w:r>
      <w:r w:rsidRPr="00ED0E28">
        <w:rPr>
          <w:rFonts w:cs="Arial"/>
          <w:sz w:val="28"/>
          <w:szCs w:val="28"/>
          <w:rtl/>
        </w:rPr>
        <w:t xml:space="preserve"> </w:t>
      </w:r>
      <w:r w:rsidRPr="00ED0E28">
        <w:rPr>
          <w:rFonts w:cs="Arial" w:hint="cs"/>
          <w:sz w:val="28"/>
          <w:szCs w:val="28"/>
          <w:rtl/>
        </w:rPr>
        <w:t>بحِلِّ</w:t>
      </w:r>
      <w:r w:rsidRPr="00ED0E28">
        <w:rPr>
          <w:rFonts w:cs="Arial"/>
          <w:sz w:val="28"/>
          <w:szCs w:val="28"/>
          <w:rtl/>
        </w:rPr>
        <w:t xml:space="preserve"> </w:t>
      </w:r>
      <w:r w:rsidRPr="00ED0E28">
        <w:rPr>
          <w:rFonts w:cs="Arial" w:hint="cs"/>
          <w:sz w:val="28"/>
          <w:szCs w:val="28"/>
          <w:rtl/>
        </w:rPr>
        <w:t>الغنائمِ</w:t>
      </w:r>
      <w:r w:rsidRPr="00ED0E28">
        <w:rPr>
          <w:rFonts w:cs="Arial"/>
          <w:sz w:val="28"/>
          <w:szCs w:val="28"/>
          <w:rtl/>
        </w:rPr>
        <w:t xml:space="preserve"> </w:t>
      </w:r>
      <w:r w:rsidRPr="00ED0E28">
        <w:rPr>
          <w:rFonts w:cs="Arial" w:hint="cs"/>
          <w:sz w:val="28"/>
          <w:szCs w:val="28"/>
          <w:rtl/>
        </w:rPr>
        <w:t>ولم</w:t>
      </w:r>
      <w:r w:rsidRPr="00ED0E28">
        <w:rPr>
          <w:rFonts w:cs="Arial"/>
          <w:sz w:val="28"/>
          <w:szCs w:val="28"/>
          <w:rtl/>
        </w:rPr>
        <w:t xml:space="preserve"> </w:t>
      </w:r>
      <w:r w:rsidRPr="00ED0E28">
        <w:rPr>
          <w:rFonts w:cs="Arial" w:hint="cs"/>
          <w:sz w:val="28"/>
          <w:szCs w:val="28"/>
          <w:rtl/>
        </w:rPr>
        <w:t>تكنْ</w:t>
      </w:r>
      <w:r w:rsidRPr="00ED0E28">
        <w:rPr>
          <w:rFonts w:cs="Arial"/>
          <w:sz w:val="28"/>
          <w:szCs w:val="28"/>
          <w:rtl/>
        </w:rPr>
        <w:t xml:space="preserve"> </w:t>
      </w:r>
      <w:r w:rsidRPr="00ED0E28">
        <w:rPr>
          <w:rFonts w:cs="Arial" w:hint="cs"/>
          <w:sz w:val="28"/>
          <w:szCs w:val="28"/>
          <w:rtl/>
        </w:rPr>
        <w:t>مباحةً</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قبلُ</w:t>
      </w:r>
      <w:r w:rsidRPr="00ED0E28">
        <w:rPr>
          <w:rFonts w:cs="Arial"/>
          <w:sz w:val="28"/>
          <w:szCs w:val="28"/>
          <w:rtl/>
        </w:rPr>
        <w:t xml:space="preserve"> </w:t>
      </w:r>
      <w:r w:rsidRPr="00ED0E28">
        <w:rPr>
          <w:rFonts w:cs="Arial" w:hint="cs"/>
          <w:sz w:val="28"/>
          <w:szCs w:val="28"/>
          <w:rtl/>
        </w:rPr>
        <w:t>لأحدٍ</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الأُمَمِ؛</w:t>
      </w:r>
      <w:r w:rsidRPr="00ED0E28">
        <w:rPr>
          <w:rFonts w:cs="Arial"/>
          <w:sz w:val="28"/>
          <w:szCs w:val="28"/>
          <w:rtl/>
        </w:rPr>
        <w:t xml:space="preserve"> </w:t>
      </w:r>
      <w:r w:rsidRPr="00ED0E28">
        <w:rPr>
          <w:rFonts w:cs="Arial" w:hint="cs"/>
          <w:sz w:val="28"/>
          <w:szCs w:val="28"/>
          <w:rtl/>
        </w:rPr>
        <w:t>ولذا</w:t>
      </w:r>
      <w:r w:rsidRPr="00ED0E28">
        <w:rPr>
          <w:rFonts w:cs="Arial"/>
          <w:sz w:val="28"/>
          <w:szCs w:val="28"/>
          <w:rtl/>
        </w:rPr>
        <w:t xml:space="preserve"> </w:t>
      </w:r>
      <w:r w:rsidRPr="00ED0E28">
        <w:rPr>
          <w:rFonts w:cs="Arial" w:hint="cs"/>
          <w:sz w:val="28"/>
          <w:szCs w:val="28"/>
          <w:rtl/>
        </w:rPr>
        <w:t>سمَّاها</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نافلةً؛</w:t>
      </w:r>
      <w:r w:rsidRPr="00ED0E28">
        <w:rPr>
          <w:rFonts w:cs="Arial"/>
          <w:sz w:val="28"/>
          <w:szCs w:val="28"/>
          <w:rtl/>
        </w:rPr>
        <w:t xml:space="preserve"> </w:t>
      </w:r>
      <w:r w:rsidRPr="00ED0E28">
        <w:rPr>
          <w:rFonts w:cs="Arial" w:hint="cs"/>
          <w:sz w:val="28"/>
          <w:szCs w:val="28"/>
          <w:rtl/>
        </w:rPr>
        <w:t>لإظهارِ</w:t>
      </w:r>
      <w:r w:rsidRPr="00ED0E28">
        <w:rPr>
          <w:rFonts w:cs="Arial"/>
          <w:sz w:val="28"/>
          <w:szCs w:val="28"/>
          <w:rtl/>
        </w:rPr>
        <w:t xml:space="preserve"> </w:t>
      </w:r>
      <w:r w:rsidRPr="00ED0E28">
        <w:rPr>
          <w:rFonts w:cs="Arial" w:hint="cs"/>
          <w:sz w:val="28"/>
          <w:szCs w:val="28"/>
          <w:rtl/>
        </w:rPr>
        <w:t>أنَّها</w:t>
      </w:r>
      <w:r w:rsidRPr="00ED0E28">
        <w:rPr>
          <w:rFonts w:cs="Arial"/>
          <w:sz w:val="28"/>
          <w:szCs w:val="28"/>
          <w:rtl/>
        </w:rPr>
        <w:t xml:space="preserve"> </w:t>
      </w:r>
      <w:r w:rsidRPr="00ED0E28">
        <w:rPr>
          <w:rFonts w:cs="Arial" w:hint="cs"/>
          <w:sz w:val="28"/>
          <w:szCs w:val="28"/>
          <w:rtl/>
        </w:rPr>
        <w:t>ليستْ</w:t>
      </w:r>
      <w:r w:rsidRPr="00ED0E28">
        <w:rPr>
          <w:rFonts w:cs="Arial"/>
          <w:sz w:val="28"/>
          <w:szCs w:val="28"/>
          <w:rtl/>
        </w:rPr>
        <w:t xml:space="preserve"> </w:t>
      </w:r>
      <w:r w:rsidRPr="00ED0E28">
        <w:rPr>
          <w:rFonts w:cs="Arial" w:hint="cs"/>
          <w:sz w:val="28"/>
          <w:szCs w:val="28"/>
          <w:rtl/>
        </w:rPr>
        <w:t>فيمَن</w:t>
      </w:r>
      <w:r w:rsidRPr="00ED0E28">
        <w:rPr>
          <w:rFonts w:cs="Arial"/>
          <w:sz w:val="28"/>
          <w:szCs w:val="28"/>
          <w:rtl/>
        </w:rPr>
        <w:t xml:space="preserve"> </w:t>
      </w:r>
      <w:r w:rsidRPr="00ED0E28">
        <w:rPr>
          <w:rFonts w:cs="Arial" w:hint="cs"/>
          <w:sz w:val="28"/>
          <w:szCs w:val="28"/>
          <w:rtl/>
        </w:rPr>
        <w:t>قبلَهم</w:t>
      </w:r>
      <w:r w:rsidRPr="00ED0E28">
        <w:rPr>
          <w:rFonts w:cs="Arial"/>
          <w:sz w:val="28"/>
          <w:szCs w:val="28"/>
          <w:rtl/>
        </w:rPr>
        <w:t xml:space="preserve"> </w:t>
      </w:r>
      <w:r w:rsidRPr="00ED0E28">
        <w:rPr>
          <w:rFonts w:cs="Arial" w:hint="cs"/>
          <w:sz w:val="28"/>
          <w:szCs w:val="28"/>
          <w:rtl/>
        </w:rPr>
        <w:t>كذلك،</w:t>
      </w:r>
      <w:r w:rsidRPr="00ED0E28">
        <w:rPr>
          <w:rFonts w:cs="Arial"/>
          <w:sz w:val="28"/>
          <w:szCs w:val="28"/>
          <w:rtl/>
        </w:rPr>
        <w:t xml:space="preserve"> </w:t>
      </w:r>
      <w:r w:rsidRPr="00ED0E28">
        <w:rPr>
          <w:rFonts w:cs="Arial" w:hint="cs"/>
          <w:sz w:val="28"/>
          <w:szCs w:val="28"/>
          <w:rtl/>
        </w:rPr>
        <w:t>فجاءتْ</w:t>
      </w:r>
      <w:r w:rsidRPr="00ED0E28">
        <w:rPr>
          <w:rFonts w:cs="Arial"/>
          <w:sz w:val="28"/>
          <w:szCs w:val="28"/>
          <w:rtl/>
        </w:rPr>
        <w:t xml:space="preserve"> </w:t>
      </w:r>
      <w:r w:rsidRPr="00ED0E28">
        <w:rPr>
          <w:rFonts w:cs="Arial" w:hint="cs"/>
          <w:sz w:val="28"/>
          <w:szCs w:val="28"/>
          <w:rtl/>
        </w:rPr>
        <w:t>زائدةً</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شريعةِ</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سبَقَ؛</w:t>
      </w:r>
      <w:r w:rsidRPr="00ED0E28">
        <w:rPr>
          <w:rFonts w:cs="Arial"/>
          <w:sz w:val="28"/>
          <w:szCs w:val="28"/>
          <w:rtl/>
        </w:rPr>
        <w:t xml:space="preserve"> </w:t>
      </w:r>
      <w:r w:rsidRPr="00ED0E28">
        <w:rPr>
          <w:rFonts w:cs="Arial" w:hint="cs"/>
          <w:sz w:val="28"/>
          <w:szCs w:val="28"/>
          <w:rtl/>
        </w:rPr>
        <w:t>كما</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الصحيحَيْنِ</w:t>
      </w:r>
      <w:r w:rsidRPr="00ED0E28">
        <w:rPr>
          <w:rFonts w:cs="Arial" w:hint="eastAsia"/>
          <w:sz w:val="28"/>
          <w:szCs w:val="28"/>
          <w:rtl/>
        </w:rPr>
        <w:t>»</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النبيَّ</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w:t>
      </w:r>
      <w:r w:rsidRPr="00ED0E28">
        <w:rPr>
          <w:rFonts w:cs="Arial" w:hint="cs"/>
          <w:sz w:val="28"/>
          <w:szCs w:val="28"/>
          <w:rtl/>
        </w:rPr>
        <w:t>وَأُحِلَّتْ</w:t>
      </w:r>
      <w:r w:rsidRPr="00ED0E28">
        <w:rPr>
          <w:rFonts w:cs="Arial"/>
          <w:sz w:val="28"/>
          <w:szCs w:val="28"/>
          <w:rtl/>
        </w:rPr>
        <w:t xml:space="preserve"> </w:t>
      </w:r>
      <w:r w:rsidRPr="00ED0E28">
        <w:rPr>
          <w:rFonts w:cs="Arial" w:hint="cs"/>
          <w:sz w:val="28"/>
          <w:szCs w:val="28"/>
          <w:rtl/>
        </w:rPr>
        <w:t>لِيَ</w:t>
      </w:r>
      <w:r w:rsidRPr="00ED0E28">
        <w:rPr>
          <w:rFonts w:cs="Arial"/>
          <w:sz w:val="28"/>
          <w:szCs w:val="28"/>
          <w:rtl/>
        </w:rPr>
        <w:t xml:space="preserve"> </w:t>
      </w:r>
      <w:r w:rsidRPr="00ED0E28">
        <w:rPr>
          <w:rFonts w:cs="Arial" w:hint="cs"/>
          <w:sz w:val="28"/>
          <w:szCs w:val="28"/>
          <w:rtl/>
        </w:rPr>
        <w:t>الْغَنَائِمُ،</w:t>
      </w:r>
      <w:r w:rsidRPr="00ED0E28">
        <w:rPr>
          <w:rFonts w:cs="Arial"/>
          <w:sz w:val="28"/>
          <w:szCs w:val="28"/>
          <w:rtl/>
        </w:rPr>
        <w:t xml:space="preserve"> </w:t>
      </w:r>
      <w:r w:rsidRPr="00ED0E28">
        <w:rPr>
          <w:rFonts w:cs="Arial" w:hint="cs"/>
          <w:sz w:val="28"/>
          <w:szCs w:val="28"/>
          <w:rtl/>
        </w:rPr>
        <w:t>وَلَمْ</w:t>
      </w:r>
      <w:r w:rsidRPr="00ED0E28">
        <w:rPr>
          <w:rFonts w:cs="Arial"/>
          <w:sz w:val="28"/>
          <w:szCs w:val="28"/>
          <w:rtl/>
        </w:rPr>
        <w:t xml:space="preserve"> </w:t>
      </w:r>
      <w:r w:rsidRPr="00ED0E28">
        <w:rPr>
          <w:rFonts w:cs="Arial" w:hint="cs"/>
          <w:sz w:val="28"/>
          <w:szCs w:val="28"/>
          <w:rtl/>
        </w:rPr>
        <w:t>تَحِلَّ</w:t>
      </w:r>
      <w:r w:rsidRPr="00ED0E28">
        <w:rPr>
          <w:rFonts w:cs="Arial"/>
          <w:sz w:val="28"/>
          <w:szCs w:val="28"/>
          <w:rtl/>
        </w:rPr>
        <w:t xml:space="preserve"> </w:t>
      </w:r>
      <w:r w:rsidRPr="00ED0E28">
        <w:rPr>
          <w:rFonts w:cs="Arial" w:hint="cs"/>
          <w:sz w:val="28"/>
          <w:szCs w:val="28"/>
          <w:rtl/>
        </w:rPr>
        <w:t>لأِحَدٍ</w:t>
      </w:r>
      <w:r w:rsidRPr="00ED0E28">
        <w:rPr>
          <w:rFonts w:cs="Arial"/>
          <w:sz w:val="28"/>
          <w:szCs w:val="28"/>
          <w:rtl/>
        </w:rPr>
        <w:t xml:space="preserve"> </w:t>
      </w:r>
      <w:r w:rsidRPr="00ED0E28">
        <w:rPr>
          <w:rFonts w:cs="Arial" w:hint="cs"/>
          <w:sz w:val="28"/>
          <w:szCs w:val="28"/>
          <w:rtl/>
        </w:rPr>
        <w:t>قَبْلِي</w:t>
      </w:r>
      <w:r>
        <w:rPr>
          <w:rFonts w:hint="cs"/>
          <w:sz w:val="28"/>
          <w:szCs w:val="28"/>
          <w:rtl/>
        </w:rPr>
        <w:t xml:space="preserve"> (2).</w:t>
      </w:r>
    </w:p>
    <w:p w:rsidR="0037592F" w:rsidRPr="00ED0E28" w:rsidRDefault="0037592F" w:rsidP="0037592F">
      <w:pPr>
        <w:bidi/>
        <w:jc w:val="both"/>
        <w:rPr>
          <w:sz w:val="28"/>
          <w:szCs w:val="28"/>
        </w:rPr>
      </w:pPr>
      <w:r w:rsidRPr="00ED0E28">
        <w:rPr>
          <w:rFonts w:cs="Arial" w:hint="cs"/>
          <w:sz w:val="28"/>
          <w:szCs w:val="28"/>
          <w:rtl/>
        </w:rPr>
        <w:t>ومنهم</w:t>
      </w:r>
      <w:r w:rsidRPr="00ED0E28">
        <w:rPr>
          <w:rFonts w:cs="Arial"/>
          <w:sz w:val="28"/>
          <w:szCs w:val="28"/>
          <w:rtl/>
        </w:rPr>
        <w:t xml:space="preserve"> :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جعَلَ</w:t>
      </w:r>
      <w:r w:rsidRPr="00ED0E28">
        <w:rPr>
          <w:rFonts w:cs="Arial"/>
          <w:sz w:val="28"/>
          <w:szCs w:val="28"/>
          <w:rtl/>
        </w:rPr>
        <w:t xml:space="preserve"> </w:t>
      </w:r>
      <w:r w:rsidRPr="00ED0E28">
        <w:rPr>
          <w:rFonts w:cs="Arial" w:hint="cs"/>
          <w:sz w:val="28"/>
          <w:szCs w:val="28"/>
          <w:rtl/>
        </w:rPr>
        <w:t>الأنفالَ</w:t>
      </w:r>
      <w:r w:rsidRPr="00ED0E28">
        <w:rPr>
          <w:rFonts w:cs="Arial"/>
          <w:sz w:val="28"/>
          <w:szCs w:val="28"/>
          <w:rtl/>
        </w:rPr>
        <w:t xml:space="preserve"> </w:t>
      </w:r>
      <w:r w:rsidRPr="00ED0E28">
        <w:rPr>
          <w:rFonts w:cs="Arial" w:hint="cs"/>
          <w:sz w:val="28"/>
          <w:szCs w:val="28"/>
          <w:rtl/>
        </w:rPr>
        <w:t>الخُمُسَ؛</w:t>
      </w:r>
      <w:r w:rsidRPr="00ED0E28">
        <w:rPr>
          <w:rFonts w:cs="Arial"/>
          <w:sz w:val="28"/>
          <w:szCs w:val="28"/>
          <w:rtl/>
        </w:rPr>
        <w:t xml:space="preserve"> </w:t>
      </w:r>
      <w:r w:rsidRPr="00ED0E28">
        <w:rPr>
          <w:rFonts w:cs="Arial" w:hint="cs"/>
          <w:sz w:val="28"/>
          <w:szCs w:val="28"/>
          <w:rtl/>
        </w:rPr>
        <w:t>لأنَّه</w:t>
      </w:r>
      <w:r w:rsidRPr="00ED0E28">
        <w:rPr>
          <w:rFonts w:cs="Arial"/>
          <w:sz w:val="28"/>
          <w:szCs w:val="28"/>
          <w:rtl/>
        </w:rPr>
        <w:t xml:space="preserve"> </w:t>
      </w:r>
      <w:r w:rsidRPr="00ED0E28">
        <w:rPr>
          <w:rFonts w:cs="Arial" w:hint="cs"/>
          <w:sz w:val="28"/>
          <w:szCs w:val="28"/>
          <w:rtl/>
        </w:rPr>
        <w:t>قدرٌ</w:t>
      </w:r>
      <w:r w:rsidRPr="00ED0E28">
        <w:rPr>
          <w:rFonts w:cs="Arial"/>
          <w:sz w:val="28"/>
          <w:szCs w:val="28"/>
          <w:rtl/>
        </w:rPr>
        <w:t xml:space="preserve"> </w:t>
      </w:r>
      <w:r w:rsidRPr="00ED0E28">
        <w:rPr>
          <w:rFonts w:cs="Arial" w:hint="cs"/>
          <w:sz w:val="28"/>
          <w:szCs w:val="28"/>
          <w:rtl/>
        </w:rPr>
        <w:t>زادَ</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المفروضِ</w:t>
      </w:r>
      <w:r w:rsidRPr="00ED0E28">
        <w:rPr>
          <w:rFonts w:cs="Arial"/>
          <w:sz w:val="28"/>
          <w:szCs w:val="28"/>
          <w:rtl/>
        </w:rPr>
        <w:t xml:space="preserve"> </w:t>
      </w:r>
      <w:r w:rsidRPr="00ED0E28">
        <w:rPr>
          <w:rFonts w:cs="Arial" w:hint="cs"/>
          <w:sz w:val="28"/>
          <w:szCs w:val="28"/>
          <w:rtl/>
        </w:rPr>
        <w:t>للغازي؛</w:t>
      </w:r>
      <w:r w:rsidRPr="00ED0E28">
        <w:rPr>
          <w:rFonts w:cs="Arial"/>
          <w:sz w:val="28"/>
          <w:szCs w:val="28"/>
          <w:rtl/>
        </w:rPr>
        <w:t xml:space="preserve"> </w:t>
      </w:r>
      <w:r w:rsidRPr="00ED0E28">
        <w:rPr>
          <w:rFonts w:cs="Arial" w:hint="cs"/>
          <w:sz w:val="28"/>
          <w:szCs w:val="28"/>
          <w:rtl/>
        </w:rPr>
        <w:t>وبهذا</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مجاهدٌ</w:t>
      </w:r>
      <w:r>
        <w:rPr>
          <w:rFonts w:hint="cs"/>
          <w:sz w:val="28"/>
          <w:szCs w:val="28"/>
          <w:rtl/>
        </w:rPr>
        <w:t xml:space="preserve"> (3)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وهو</w:t>
      </w:r>
      <w:r w:rsidRPr="00ED0E28">
        <w:rPr>
          <w:rFonts w:cs="Arial"/>
          <w:sz w:val="28"/>
          <w:szCs w:val="28"/>
          <w:rtl/>
        </w:rPr>
        <w:t xml:space="preserve"> </w:t>
      </w:r>
      <w:r w:rsidRPr="00ED0E28">
        <w:rPr>
          <w:rFonts w:cs="Arial" w:hint="cs"/>
          <w:sz w:val="28"/>
          <w:szCs w:val="28"/>
          <w:rtl/>
        </w:rPr>
        <w:t>قولُ</w:t>
      </w:r>
      <w:r w:rsidRPr="00ED0E28">
        <w:rPr>
          <w:rFonts w:cs="Arial"/>
          <w:sz w:val="28"/>
          <w:szCs w:val="28"/>
          <w:rtl/>
        </w:rPr>
        <w:t xml:space="preserve"> </w:t>
      </w:r>
      <w:r w:rsidRPr="00ED0E28">
        <w:rPr>
          <w:rFonts w:cs="Arial" w:hint="cs"/>
          <w:sz w:val="28"/>
          <w:szCs w:val="28"/>
          <w:rtl/>
        </w:rPr>
        <w:t>مالكٍ</w:t>
      </w:r>
      <w:r w:rsidRPr="00ED0E28">
        <w:rPr>
          <w:sz w:val="28"/>
          <w:szCs w:val="28"/>
        </w:rPr>
        <w:t>.</w:t>
      </w:r>
    </w:p>
    <w:p w:rsidR="0037592F" w:rsidRDefault="0037592F" w:rsidP="0037592F">
      <w:pPr>
        <w:bidi/>
        <w:jc w:val="both"/>
        <w:rPr>
          <w:sz w:val="28"/>
          <w:szCs w:val="28"/>
          <w:rtl/>
        </w:rPr>
      </w:pPr>
      <w:r w:rsidRPr="00ED0E28">
        <w:rPr>
          <w:rFonts w:cs="Arial" w:hint="cs"/>
          <w:sz w:val="28"/>
          <w:szCs w:val="28"/>
          <w:rtl/>
        </w:rPr>
        <w:t>ومنهـم</w:t>
      </w:r>
      <w:r w:rsidRPr="00ED0E28">
        <w:rPr>
          <w:rFonts w:cs="Arial"/>
          <w:sz w:val="28"/>
          <w:szCs w:val="28"/>
          <w:rtl/>
        </w:rPr>
        <w:t xml:space="preserve"> :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جعَلَ</w:t>
      </w:r>
      <w:r w:rsidRPr="00ED0E28">
        <w:rPr>
          <w:rFonts w:cs="Arial"/>
          <w:sz w:val="28"/>
          <w:szCs w:val="28"/>
          <w:rtl/>
        </w:rPr>
        <w:t xml:space="preserve"> </w:t>
      </w:r>
      <w:r w:rsidRPr="00ED0E28">
        <w:rPr>
          <w:rFonts w:cs="Arial" w:hint="cs"/>
          <w:sz w:val="28"/>
          <w:szCs w:val="28"/>
          <w:rtl/>
        </w:rPr>
        <w:t>الأنفالَ</w:t>
      </w:r>
      <w:r w:rsidRPr="00ED0E28">
        <w:rPr>
          <w:rFonts w:cs="Arial"/>
          <w:sz w:val="28"/>
          <w:szCs w:val="28"/>
          <w:rtl/>
        </w:rPr>
        <w:t xml:space="preserve"> </w:t>
      </w:r>
      <w:r w:rsidRPr="00ED0E28">
        <w:rPr>
          <w:rFonts w:cs="Arial" w:hint="cs"/>
          <w:sz w:val="28"/>
          <w:szCs w:val="28"/>
          <w:rtl/>
        </w:rPr>
        <w:t>كلَّ</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زادَ</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المالِ</w:t>
      </w:r>
      <w:r w:rsidRPr="00ED0E28">
        <w:rPr>
          <w:rFonts w:cs="Arial"/>
          <w:sz w:val="28"/>
          <w:szCs w:val="28"/>
          <w:rtl/>
        </w:rPr>
        <w:t xml:space="preserve"> </w:t>
      </w:r>
      <w:r w:rsidRPr="00ED0E28">
        <w:rPr>
          <w:rFonts w:cs="Arial" w:hint="cs"/>
          <w:sz w:val="28"/>
          <w:szCs w:val="28"/>
          <w:rtl/>
        </w:rPr>
        <w:t>المضروبِ</w:t>
      </w:r>
      <w:r w:rsidRPr="00ED0E28">
        <w:rPr>
          <w:rFonts w:cs="Arial"/>
          <w:sz w:val="28"/>
          <w:szCs w:val="28"/>
          <w:rtl/>
        </w:rPr>
        <w:t xml:space="preserve"> </w:t>
      </w:r>
      <w:r w:rsidRPr="00ED0E28">
        <w:rPr>
          <w:rFonts w:cs="Arial" w:hint="cs"/>
          <w:sz w:val="28"/>
          <w:szCs w:val="28"/>
          <w:rtl/>
        </w:rPr>
        <w:t>لبعضِ</w:t>
      </w:r>
      <w:r w:rsidRPr="00ED0E28">
        <w:rPr>
          <w:rFonts w:cs="Arial"/>
          <w:sz w:val="28"/>
          <w:szCs w:val="28"/>
          <w:rtl/>
        </w:rPr>
        <w:t xml:space="preserve"> </w:t>
      </w:r>
      <w:r w:rsidRPr="00ED0E28">
        <w:rPr>
          <w:rFonts w:cs="Arial" w:hint="cs"/>
          <w:sz w:val="28"/>
          <w:szCs w:val="28"/>
          <w:rtl/>
        </w:rPr>
        <w:t>السَّرَايَا</w:t>
      </w:r>
      <w:r w:rsidRPr="00ED0E28">
        <w:rPr>
          <w:rFonts w:cs="Arial"/>
          <w:sz w:val="28"/>
          <w:szCs w:val="28"/>
          <w:rtl/>
        </w:rPr>
        <w:t xml:space="preserve"> </w:t>
      </w:r>
      <w:r w:rsidRPr="00ED0E28">
        <w:rPr>
          <w:rFonts w:cs="Arial" w:hint="cs"/>
          <w:sz w:val="28"/>
          <w:szCs w:val="28"/>
          <w:rtl/>
        </w:rPr>
        <w:t>ممَّا</w:t>
      </w:r>
      <w:r w:rsidRPr="00ED0E28">
        <w:rPr>
          <w:rFonts w:cs="Arial"/>
          <w:sz w:val="28"/>
          <w:szCs w:val="28"/>
          <w:rtl/>
        </w:rPr>
        <w:t xml:space="preserve"> </w:t>
      </w:r>
      <w:r w:rsidRPr="00ED0E28">
        <w:rPr>
          <w:rFonts w:cs="Arial" w:hint="cs"/>
          <w:sz w:val="28"/>
          <w:szCs w:val="28"/>
          <w:rtl/>
        </w:rPr>
        <w:t>تزيدُ</w:t>
      </w:r>
      <w:r w:rsidRPr="00ED0E28">
        <w:rPr>
          <w:rFonts w:cs="Arial"/>
          <w:sz w:val="28"/>
          <w:szCs w:val="28"/>
          <w:rtl/>
        </w:rPr>
        <w:t xml:space="preserve"> </w:t>
      </w:r>
      <w:r w:rsidRPr="00ED0E28">
        <w:rPr>
          <w:rFonts w:cs="Arial" w:hint="cs"/>
          <w:sz w:val="28"/>
          <w:szCs w:val="28"/>
          <w:rtl/>
        </w:rPr>
        <w:t>به</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الجيشِ</w:t>
      </w:r>
      <w:r w:rsidRPr="00ED0E28">
        <w:rPr>
          <w:rFonts w:cs="Arial"/>
          <w:sz w:val="28"/>
          <w:szCs w:val="28"/>
          <w:rtl/>
        </w:rPr>
        <w:t xml:space="preserve"> </w:t>
      </w:r>
      <w:r w:rsidRPr="00ED0E28">
        <w:rPr>
          <w:rFonts w:cs="Arial" w:hint="cs"/>
          <w:sz w:val="28"/>
          <w:szCs w:val="28"/>
          <w:rtl/>
        </w:rPr>
        <w:t>المُقاتِلِ؛</w:t>
      </w:r>
      <w:r w:rsidRPr="00ED0E28">
        <w:rPr>
          <w:rFonts w:cs="Arial"/>
          <w:sz w:val="28"/>
          <w:szCs w:val="28"/>
          <w:rtl/>
        </w:rPr>
        <w:t xml:space="preserve"> </w:t>
      </w:r>
      <w:r w:rsidRPr="00ED0E28">
        <w:rPr>
          <w:rFonts w:cs="Arial" w:hint="cs"/>
          <w:sz w:val="28"/>
          <w:szCs w:val="28"/>
          <w:rtl/>
        </w:rPr>
        <w:t>لخصيصةٍ</w:t>
      </w:r>
      <w:r w:rsidRPr="00ED0E28">
        <w:rPr>
          <w:rFonts w:cs="Arial"/>
          <w:sz w:val="28"/>
          <w:szCs w:val="28"/>
          <w:rtl/>
        </w:rPr>
        <w:t xml:space="preserve"> </w:t>
      </w:r>
      <w:r w:rsidRPr="00ED0E28">
        <w:rPr>
          <w:rFonts w:cs="Arial" w:hint="cs"/>
          <w:sz w:val="28"/>
          <w:szCs w:val="28"/>
          <w:rtl/>
        </w:rPr>
        <w:t>فيها؛</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شدَّةِ</w:t>
      </w:r>
      <w:r w:rsidRPr="00ED0E28">
        <w:rPr>
          <w:rFonts w:cs="Arial"/>
          <w:sz w:val="28"/>
          <w:szCs w:val="28"/>
          <w:rtl/>
        </w:rPr>
        <w:t xml:space="preserve"> </w:t>
      </w:r>
      <w:r w:rsidRPr="00ED0E28">
        <w:rPr>
          <w:rFonts w:cs="Arial" w:hint="cs"/>
          <w:sz w:val="28"/>
          <w:szCs w:val="28"/>
          <w:rtl/>
        </w:rPr>
        <w:t>بأسٍ،</w:t>
      </w:r>
      <w:r w:rsidRPr="00ED0E28">
        <w:rPr>
          <w:rFonts w:cs="Arial"/>
          <w:sz w:val="28"/>
          <w:szCs w:val="28"/>
          <w:rtl/>
        </w:rPr>
        <w:t xml:space="preserve"> </w:t>
      </w:r>
      <w:r w:rsidRPr="00ED0E28">
        <w:rPr>
          <w:rFonts w:cs="Arial" w:hint="cs"/>
          <w:sz w:val="28"/>
          <w:szCs w:val="28"/>
          <w:rtl/>
        </w:rPr>
        <w:t>وخطـورةِ</w:t>
      </w:r>
      <w:r w:rsidRPr="00ED0E28">
        <w:rPr>
          <w:rFonts w:cs="Arial"/>
          <w:sz w:val="28"/>
          <w:szCs w:val="28"/>
          <w:rtl/>
        </w:rPr>
        <w:t xml:space="preserve"> </w:t>
      </w:r>
      <w:r w:rsidRPr="00ED0E28">
        <w:rPr>
          <w:rFonts w:cs="Arial" w:hint="cs"/>
          <w:sz w:val="28"/>
          <w:szCs w:val="28"/>
          <w:rtl/>
        </w:rPr>
        <w:t>مكـانٍ،</w:t>
      </w:r>
      <w:r w:rsidRPr="00ED0E28">
        <w:rPr>
          <w:rFonts w:cs="Arial"/>
          <w:sz w:val="28"/>
          <w:szCs w:val="28"/>
          <w:rtl/>
        </w:rPr>
        <w:t xml:space="preserve"> </w:t>
      </w:r>
      <w:r w:rsidRPr="00ED0E28">
        <w:rPr>
          <w:rFonts w:cs="Arial" w:hint="cs"/>
          <w:sz w:val="28"/>
          <w:szCs w:val="28"/>
          <w:rtl/>
        </w:rPr>
        <w:t>وتتبُّعٍ</w:t>
      </w:r>
      <w:r w:rsidRPr="00ED0E28">
        <w:rPr>
          <w:rFonts w:cs="Arial"/>
          <w:sz w:val="28"/>
          <w:szCs w:val="28"/>
          <w:rtl/>
        </w:rPr>
        <w:t xml:space="preserve"> </w:t>
      </w:r>
      <w:r w:rsidRPr="00ED0E28">
        <w:rPr>
          <w:rFonts w:cs="Arial" w:hint="cs"/>
          <w:sz w:val="28"/>
          <w:szCs w:val="28"/>
          <w:rtl/>
        </w:rPr>
        <w:t>للعدوِّ</w:t>
      </w:r>
      <w:r w:rsidRPr="00ED0E28">
        <w:rPr>
          <w:rFonts w:cs="Arial"/>
          <w:sz w:val="28"/>
          <w:szCs w:val="28"/>
          <w:rtl/>
        </w:rPr>
        <w:t xml:space="preserve"> </w:t>
      </w:r>
      <w:r w:rsidRPr="00ED0E28">
        <w:rPr>
          <w:rFonts w:cs="Arial" w:hint="cs"/>
          <w:sz w:val="28"/>
          <w:szCs w:val="28"/>
          <w:rtl/>
        </w:rPr>
        <w:t>وتربُّصٍ</w:t>
      </w:r>
      <w:r w:rsidRPr="00ED0E28">
        <w:rPr>
          <w:rFonts w:cs="Arial"/>
          <w:sz w:val="28"/>
          <w:szCs w:val="28"/>
          <w:rtl/>
        </w:rPr>
        <w:t xml:space="preserve"> </w:t>
      </w:r>
      <w:r w:rsidRPr="00ED0E28">
        <w:rPr>
          <w:rFonts w:cs="Arial" w:hint="cs"/>
          <w:sz w:val="28"/>
          <w:szCs w:val="28"/>
          <w:rtl/>
        </w:rPr>
        <w:t>به،</w:t>
      </w:r>
      <w:r w:rsidRPr="00ED0E28">
        <w:rPr>
          <w:rFonts w:cs="Arial"/>
          <w:sz w:val="28"/>
          <w:szCs w:val="28"/>
          <w:rtl/>
        </w:rPr>
        <w:t xml:space="preserve"> </w:t>
      </w:r>
      <w:r w:rsidRPr="00ED0E28">
        <w:rPr>
          <w:rFonts w:cs="Arial" w:hint="cs"/>
          <w:sz w:val="28"/>
          <w:szCs w:val="28"/>
          <w:rtl/>
        </w:rPr>
        <w:t>ويدخُلُ</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ذلك</w:t>
      </w:r>
      <w:r w:rsidRPr="00ED0E28">
        <w:rPr>
          <w:rFonts w:cs="Arial"/>
          <w:sz w:val="28"/>
          <w:szCs w:val="28"/>
          <w:rtl/>
        </w:rPr>
        <w:t xml:space="preserve"> </w:t>
      </w:r>
      <w:r w:rsidRPr="00ED0E28">
        <w:rPr>
          <w:rFonts w:cs="Arial" w:hint="cs"/>
          <w:sz w:val="28"/>
          <w:szCs w:val="28"/>
          <w:rtl/>
        </w:rPr>
        <w:t>سَلَبُ</w:t>
      </w:r>
      <w:r w:rsidRPr="00ED0E28">
        <w:rPr>
          <w:rFonts w:cs="Arial"/>
          <w:sz w:val="28"/>
          <w:szCs w:val="28"/>
          <w:rtl/>
        </w:rPr>
        <w:t xml:space="preserve"> </w:t>
      </w:r>
      <w:r w:rsidRPr="00ED0E28">
        <w:rPr>
          <w:rFonts w:cs="Arial" w:hint="cs"/>
          <w:sz w:val="28"/>
          <w:szCs w:val="28"/>
          <w:rtl/>
        </w:rPr>
        <w:t>القتيلِ؛</w:t>
      </w:r>
      <w:r w:rsidRPr="00ED0E28">
        <w:rPr>
          <w:rFonts w:cs="Arial"/>
          <w:sz w:val="28"/>
          <w:szCs w:val="28"/>
          <w:rtl/>
        </w:rPr>
        <w:t xml:space="preserve"> </w:t>
      </w:r>
      <w:r w:rsidRPr="00ED0E28">
        <w:rPr>
          <w:rFonts w:cs="Arial" w:hint="cs"/>
          <w:sz w:val="28"/>
          <w:szCs w:val="28"/>
          <w:rtl/>
        </w:rPr>
        <w:t>فسُمِّيَ</w:t>
      </w:r>
      <w:r w:rsidRPr="00ED0E28">
        <w:rPr>
          <w:rFonts w:cs="Arial"/>
          <w:sz w:val="28"/>
          <w:szCs w:val="28"/>
          <w:rtl/>
        </w:rPr>
        <w:t xml:space="preserve"> </w:t>
      </w:r>
      <w:r w:rsidRPr="00ED0E28">
        <w:rPr>
          <w:rFonts w:cs="Arial" w:hint="cs"/>
          <w:sz w:val="28"/>
          <w:szCs w:val="28"/>
          <w:rtl/>
        </w:rPr>
        <w:t>ذلك</w:t>
      </w:r>
      <w:r w:rsidRPr="00ED0E28">
        <w:rPr>
          <w:rFonts w:cs="Arial"/>
          <w:sz w:val="28"/>
          <w:szCs w:val="28"/>
          <w:rtl/>
        </w:rPr>
        <w:t xml:space="preserve"> </w:t>
      </w:r>
      <w:r w:rsidRPr="00ED0E28">
        <w:rPr>
          <w:rFonts w:cs="Arial" w:hint="cs"/>
          <w:sz w:val="28"/>
          <w:szCs w:val="28"/>
          <w:rtl/>
        </w:rPr>
        <w:t>نَفَلاً؛</w:t>
      </w:r>
      <w:r w:rsidRPr="00ED0E28">
        <w:rPr>
          <w:rFonts w:cs="Arial"/>
          <w:sz w:val="28"/>
          <w:szCs w:val="28"/>
          <w:rtl/>
        </w:rPr>
        <w:t xml:space="preserve"> </w:t>
      </w:r>
      <w:r w:rsidRPr="00ED0E28">
        <w:rPr>
          <w:rFonts w:cs="Arial" w:hint="cs"/>
          <w:sz w:val="28"/>
          <w:szCs w:val="28"/>
          <w:rtl/>
        </w:rPr>
        <w:t>لأنَّه</w:t>
      </w:r>
      <w:r w:rsidRPr="00ED0E28">
        <w:rPr>
          <w:rFonts w:cs="Arial"/>
          <w:sz w:val="28"/>
          <w:szCs w:val="28"/>
          <w:rtl/>
        </w:rPr>
        <w:t xml:space="preserve"> </w:t>
      </w:r>
      <w:r w:rsidRPr="00ED0E28">
        <w:rPr>
          <w:rFonts w:cs="Arial" w:hint="cs"/>
          <w:sz w:val="28"/>
          <w:szCs w:val="28"/>
          <w:rtl/>
        </w:rPr>
        <w:t>قَدْرٌ</w:t>
      </w:r>
      <w:r w:rsidRPr="00ED0E28">
        <w:rPr>
          <w:rFonts w:cs="Arial"/>
          <w:sz w:val="28"/>
          <w:szCs w:val="28"/>
          <w:rtl/>
        </w:rPr>
        <w:t xml:space="preserve"> </w:t>
      </w:r>
      <w:r w:rsidRPr="00ED0E28">
        <w:rPr>
          <w:rFonts w:cs="Arial" w:hint="cs"/>
          <w:sz w:val="28"/>
          <w:szCs w:val="28"/>
          <w:rtl/>
        </w:rPr>
        <w:t>زائدٌ</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الغنيمةِ</w:t>
      </w:r>
      <w:r w:rsidRPr="00ED0E28">
        <w:rPr>
          <w:rFonts w:cs="Arial"/>
          <w:sz w:val="28"/>
          <w:szCs w:val="28"/>
          <w:rtl/>
        </w:rPr>
        <w:t xml:space="preserve"> </w:t>
      </w:r>
      <w:r w:rsidRPr="00ED0E28">
        <w:rPr>
          <w:rFonts w:cs="Arial" w:hint="cs"/>
          <w:sz w:val="28"/>
          <w:szCs w:val="28"/>
          <w:rtl/>
        </w:rPr>
        <w:t>التي</w:t>
      </w:r>
      <w:r w:rsidRPr="00ED0E28">
        <w:rPr>
          <w:rFonts w:cs="Arial"/>
          <w:sz w:val="28"/>
          <w:szCs w:val="28"/>
          <w:rtl/>
        </w:rPr>
        <w:t xml:space="preserve"> </w:t>
      </w:r>
      <w:r w:rsidRPr="00ED0E28">
        <w:rPr>
          <w:rFonts w:cs="Arial" w:hint="cs"/>
          <w:sz w:val="28"/>
          <w:szCs w:val="28"/>
          <w:rtl/>
        </w:rPr>
        <w:t>يَشْرَكُونَ</w:t>
      </w:r>
      <w:r w:rsidRPr="00ED0E28">
        <w:rPr>
          <w:rFonts w:cs="Arial"/>
          <w:sz w:val="28"/>
          <w:szCs w:val="28"/>
          <w:rtl/>
        </w:rPr>
        <w:t xml:space="preserve"> </w:t>
      </w:r>
      <w:r w:rsidRPr="00ED0E28">
        <w:rPr>
          <w:rFonts w:cs="Arial" w:hint="cs"/>
          <w:sz w:val="28"/>
          <w:szCs w:val="28"/>
          <w:rtl/>
        </w:rPr>
        <w:t>فيها</w:t>
      </w:r>
      <w:r w:rsidRPr="00ED0E28">
        <w:rPr>
          <w:rFonts w:cs="Arial"/>
          <w:sz w:val="28"/>
          <w:szCs w:val="28"/>
          <w:rtl/>
        </w:rPr>
        <w:t xml:space="preserve"> </w:t>
      </w:r>
      <w:r w:rsidRPr="00ED0E28">
        <w:rPr>
          <w:rFonts w:cs="Arial" w:hint="cs"/>
          <w:sz w:val="28"/>
          <w:szCs w:val="28"/>
          <w:rtl/>
        </w:rPr>
        <w:t>غيرَهم؛</w:t>
      </w:r>
      <w:r w:rsidRPr="00ED0E28">
        <w:rPr>
          <w:rFonts w:cs="Arial"/>
          <w:sz w:val="28"/>
          <w:szCs w:val="28"/>
          <w:rtl/>
        </w:rPr>
        <w:t xml:space="preserve"> </w:t>
      </w:r>
      <w:r w:rsidRPr="00ED0E28">
        <w:rPr>
          <w:rFonts w:cs="Arial" w:hint="cs"/>
          <w:sz w:val="28"/>
          <w:szCs w:val="28"/>
          <w:rtl/>
        </w:rPr>
        <w:t>صحَّ</w:t>
      </w:r>
      <w:r w:rsidRPr="00ED0E28">
        <w:rPr>
          <w:rFonts w:cs="Arial"/>
          <w:sz w:val="28"/>
          <w:szCs w:val="28"/>
          <w:rtl/>
        </w:rPr>
        <w:t xml:space="preserve"> </w:t>
      </w:r>
      <w:r w:rsidRPr="00ED0E28">
        <w:rPr>
          <w:rFonts w:cs="Arial" w:hint="cs"/>
          <w:sz w:val="28"/>
          <w:szCs w:val="28"/>
          <w:rtl/>
        </w:rPr>
        <w:t>هذا</w:t>
      </w:r>
      <w:r w:rsidRPr="00ED0E28">
        <w:rPr>
          <w:rFonts w:cs="Arial"/>
          <w:sz w:val="28"/>
          <w:szCs w:val="28"/>
          <w:rtl/>
        </w:rPr>
        <w:t xml:space="preserve"> </w:t>
      </w:r>
      <w:r w:rsidRPr="00ED0E28">
        <w:rPr>
          <w:rFonts w:cs="Arial" w:hint="cs"/>
          <w:sz w:val="28"/>
          <w:szCs w:val="28"/>
          <w:rtl/>
        </w:rPr>
        <w:t>المعنى</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ابنِ</w:t>
      </w:r>
      <w:r w:rsidRPr="00ED0E28">
        <w:rPr>
          <w:rFonts w:cs="Arial"/>
          <w:sz w:val="28"/>
          <w:szCs w:val="28"/>
          <w:rtl/>
        </w:rPr>
        <w:t xml:space="preserve"> </w:t>
      </w:r>
      <w:r w:rsidRPr="00ED0E28">
        <w:rPr>
          <w:rFonts w:cs="Arial" w:hint="cs"/>
          <w:sz w:val="28"/>
          <w:szCs w:val="28"/>
          <w:rtl/>
        </w:rPr>
        <w:t>عبَّاسٍ؛</w:t>
      </w:r>
      <w:r w:rsidRPr="00ED0E28">
        <w:rPr>
          <w:rFonts w:cs="Arial"/>
          <w:sz w:val="28"/>
          <w:szCs w:val="28"/>
          <w:rtl/>
        </w:rPr>
        <w:t xml:space="preserve"> </w:t>
      </w:r>
      <w:r w:rsidRPr="00ED0E28">
        <w:rPr>
          <w:rFonts w:cs="Arial" w:hint="cs"/>
          <w:sz w:val="28"/>
          <w:szCs w:val="28"/>
          <w:rtl/>
        </w:rPr>
        <w:t>رواهُ</w:t>
      </w:r>
      <w:r w:rsidRPr="00ED0E28">
        <w:rPr>
          <w:rFonts w:cs="Arial"/>
          <w:sz w:val="28"/>
          <w:szCs w:val="28"/>
          <w:rtl/>
        </w:rPr>
        <w:t xml:space="preserve"> </w:t>
      </w:r>
      <w:r w:rsidRPr="00ED0E28">
        <w:rPr>
          <w:rFonts w:cs="Arial" w:hint="cs"/>
          <w:sz w:val="28"/>
          <w:szCs w:val="28"/>
          <w:rtl/>
        </w:rPr>
        <w:t>القاسمُ</w:t>
      </w:r>
      <w:r w:rsidRPr="00ED0E28">
        <w:rPr>
          <w:rFonts w:cs="Arial"/>
          <w:sz w:val="28"/>
          <w:szCs w:val="28"/>
          <w:rtl/>
        </w:rPr>
        <w:t xml:space="preserve"> </w:t>
      </w:r>
      <w:r w:rsidRPr="00ED0E28">
        <w:rPr>
          <w:rFonts w:cs="Arial" w:hint="cs"/>
          <w:sz w:val="28"/>
          <w:szCs w:val="28"/>
          <w:rtl/>
        </w:rPr>
        <w:t>بنُ</w:t>
      </w:r>
      <w:r w:rsidRPr="00ED0E28">
        <w:rPr>
          <w:rFonts w:cs="Arial"/>
          <w:sz w:val="28"/>
          <w:szCs w:val="28"/>
          <w:rtl/>
        </w:rPr>
        <w:t xml:space="preserve"> </w:t>
      </w:r>
      <w:r w:rsidRPr="00ED0E28">
        <w:rPr>
          <w:rFonts w:cs="Arial" w:hint="cs"/>
          <w:sz w:val="28"/>
          <w:szCs w:val="28"/>
          <w:rtl/>
        </w:rPr>
        <w:t>محمدٍ</w:t>
      </w:r>
      <w:r w:rsidRPr="00ED0E28">
        <w:rPr>
          <w:rFonts w:cs="Arial"/>
          <w:sz w:val="28"/>
          <w:szCs w:val="28"/>
          <w:rtl/>
        </w:rPr>
        <w:t xml:space="preserve"> </w:t>
      </w:r>
      <w:r w:rsidRPr="00ED0E28">
        <w:rPr>
          <w:rFonts w:cs="Arial" w:hint="cs"/>
          <w:sz w:val="28"/>
          <w:szCs w:val="28"/>
          <w:rtl/>
        </w:rPr>
        <w:t>عنه؛</w:t>
      </w:r>
      <w:r w:rsidRPr="00ED0E28">
        <w:rPr>
          <w:rFonts w:cs="Arial"/>
          <w:sz w:val="28"/>
          <w:szCs w:val="28"/>
          <w:rtl/>
        </w:rPr>
        <w:t xml:space="preserve"> </w:t>
      </w:r>
      <w:r w:rsidRPr="00ED0E28">
        <w:rPr>
          <w:rFonts w:cs="Arial" w:hint="cs"/>
          <w:sz w:val="28"/>
          <w:szCs w:val="28"/>
          <w:rtl/>
        </w:rPr>
        <w:t>أخرَجَهُ</w:t>
      </w:r>
      <w:r w:rsidRPr="00ED0E28">
        <w:rPr>
          <w:rFonts w:cs="Arial"/>
          <w:sz w:val="28"/>
          <w:szCs w:val="28"/>
          <w:rtl/>
        </w:rPr>
        <w:t xml:space="preserve"> </w:t>
      </w:r>
      <w:r w:rsidRPr="00ED0E28">
        <w:rPr>
          <w:rFonts w:cs="Arial" w:hint="cs"/>
          <w:sz w:val="28"/>
          <w:szCs w:val="28"/>
          <w:rtl/>
        </w:rPr>
        <w:t>عبدُ</w:t>
      </w:r>
      <w:r w:rsidRPr="00ED0E28">
        <w:rPr>
          <w:rFonts w:cs="Arial"/>
          <w:sz w:val="28"/>
          <w:szCs w:val="28"/>
          <w:rtl/>
        </w:rPr>
        <w:t xml:space="preserve"> </w:t>
      </w:r>
      <w:r w:rsidRPr="00ED0E28">
        <w:rPr>
          <w:rFonts w:cs="Arial" w:hint="cs"/>
          <w:sz w:val="28"/>
          <w:szCs w:val="28"/>
          <w:rtl/>
        </w:rPr>
        <w:t>الرزَّاقِ</w:t>
      </w:r>
      <w:r w:rsidRPr="00ED0E28">
        <w:rPr>
          <w:rFonts w:cs="Arial"/>
          <w:sz w:val="28"/>
          <w:szCs w:val="28"/>
          <w:rtl/>
        </w:rPr>
        <w:t xml:space="preserve"> </w:t>
      </w:r>
      <w:r w:rsidRPr="00ED0E28">
        <w:rPr>
          <w:rFonts w:cs="Arial" w:hint="cs"/>
          <w:sz w:val="28"/>
          <w:szCs w:val="28"/>
          <w:rtl/>
        </w:rPr>
        <w:t>والطبري</w:t>
      </w:r>
      <w:r>
        <w:rPr>
          <w:rFonts w:cs="Arial" w:hint="cs"/>
          <w:sz w:val="28"/>
          <w:szCs w:val="28"/>
          <w:rtl/>
          <w:lang w:bidi="ar-SY"/>
        </w:rPr>
        <w:t>(4)</w:t>
      </w:r>
      <w:r>
        <w:rPr>
          <w:sz w:val="28"/>
          <w:szCs w:val="28"/>
        </w:rPr>
        <w:t>.</w:t>
      </w:r>
    </w:p>
    <w:p w:rsidR="0037592F" w:rsidRDefault="0037592F" w:rsidP="0037592F">
      <w:pPr>
        <w:bidi/>
        <w:jc w:val="both"/>
        <w:rPr>
          <w:rFonts w:cs="Arial"/>
          <w:sz w:val="28"/>
          <w:szCs w:val="28"/>
          <w:rtl/>
        </w:rPr>
      </w:pPr>
      <w:r w:rsidRPr="00ED0E28">
        <w:rPr>
          <w:rFonts w:cs="Arial" w:hint="cs"/>
          <w:sz w:val="28"/>
          <w:szCs w:val="28"/>
          <w:rtl/>
        </w:rPr>
        <w:t>ويَلحَقُ</w:t>
      </w:r>
      <w:r w:rsidRPr="00ED0E28">
        <w:rPr>
          <w:rFonts w:cs="Arial"/>
          <w:sz w:val="28"/>
          <w:szCs w:val="28"/>
          <w:rtl/>
        </w:rPr>
        <w:t xml:space="preserve"> </w:t>
      </w:r>
      <w:r w:rsidRPr="00ED0E28">
        <w:rPr>
          <w:rFonts w:cs="Arial" w:hint="cs"/>
          <w:sz w:val="28"/>
          <w:szCs w:val="28"/>
          <w:rtl/>
        </w:rPr>
        <w:t>بهذا</w:t>
      </w:r>
      <w:r w:rsidRPr="00ED0E28">
        <w:rPr>
          <w:rFonts w:cs="Arial"/>
          <w:sz w:val="28"/>
          <w:szCs w:val="28"/>
          <w:rtl/>
        </w:rPr>
        <w:t xml:space="preserve"> </w:t>
      </w:r>
      <w:r w:rsidRPr="00ED0E28">
        <w:rPr>
          <w:rFonts w:cs="Arial" w:hint="cs"/>
          <w:sz w:val="28"/>
          <w:szCs w:val="28"/>
          <w:rtl/>
        </w:rPr>
        <w:t>المعنى</w:t>
      </w:r>
      <w:r w:rsidRPr="00ED0E28">
        <w:rPr>
          <w:rFonts w:cs="Arial"/>
          <w:sz w:val="28"/>
          <w:szCs w:val="28"/>
          <w:rtl/>
        </w:rPr>
        <w:t xml:space="preserve"> </w:t>
      </w:r>
      <w:r w:rsidRPr="00ED0E28">
        <w:rPr>
          <w:rFonts w:cs="Arial" w:hint="cs"/>
          <w:sz w:val="28"/>
          <w:szCs w:val="28"/>
          <w:rtl/>
        </w:rPr>
        <w:t>كلُّ</w:t>
      </w:r>
      <w:r w:rsidRPr="00ED0E28">
        <w:rPr>
          <w:rFonts w:cs="Arial"/>
          <w:sz w:val="28"/>
          <w:szCs w:val="28"/>
          <w:rtl/>
        </w:rPr>
        <w:t xml:space="preserve"> </w:t>
      </w:r>
      <w:r w:rsidRPr="00ED0E28">
        <w:rPr>
          <w:rFonts w:cs="Arial" w:hint="cs"/>
          <w:sz w:val="28"/>
          <w:szCs w:val="28"/>
          <w:rtl/>
        </w:rPr>
        <w:t>زيادةٍ</w:t>
      </w:r>
      <w:r w:rsidRPr="00ED0E28">
        <w:rPr>
          <w:rFonts w:cs="Arial"/>
          <w:sz w:val="28"/>
          <w:szCs w:val="28"/>
          <w:rtl/>
        </w:rPr>
        <w:t xml:space="preserve"> </w:t>
      </w:r>
      <w:r w:rsidRPr="00ED0E28">
        <w:rPr>
          <w:rFonts w:cs="Arial" w:hint="cs"/>
          <w:sz w:val="28"/>
          <w:szCs w:val="28"/>
          <w:rtl/>
        </w:rPr>
        <w:t>يَزيدُها</w:t>
      </w:r>
      <w:r w:rsidRPr="00ED0E28">
        <w:rPr>
          <w:rFonts w:cs="Arial"/>
          <w:sz w:val="28"/>
          <w:szCs w:val="28"/>
          <w:rtl/>
        </w:rPr>
        <w:t xml:space="preserve"> </w:t>
      </w:r>
      <w:r w:rsidRPr="00ED0E28">
        <w:rPr>
          <w:rFonts w:cs="Arial" w:hint="cs"/>
          <w:sz w:val="28"/>
          <w:szCs w:val="28"/>
          <w:rtl/>
        </w:rPr>
        <w:t>الإمامُ</w:t>
      </w:r>
      <w:r w:rsidRPr="00ED0E28">
        <w:rPr>
          <w:rFonts w:cs="Arial"/>
          <w:sz w:val="28"/>
          <w:szCs w:val="28"/>
          <w:rtl/>
        </w:rPr>
        <w:t xml:space="preserve"> </w:t>
      </w:r>
      <w:r w:rsidRPr="00ED0E28">
        <w:rPr>
          <w:rFonts w:cs="Arial" w:hint="cs"/>
          <w:sz w:val="28"/>
          <w:szCs w:val="28"/>
          <w:rtl/>
        </w:rPr>
        <w:t>لأحدٍ</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المُقاتِلِينَ</w:t>
      </w:r>
      <w:r w:rsidRPr="00ED0E28">
        <w:rPr>
          <w:rFonts w:cs="Arial"/>
          <w:sz w:val="28"/>
          <w:szCs w:val="28"/>
          <w:rtl/>
        </w:rPr>
        <w:t xml:space="preserve"> </w:t>
      </w:r>
      <w:r w:rsidRPr="00ED0E28">
        <w:rPr>
          <w:rFonts w:cs="Arial" w:hint="cs"/>
          <w:sz w:val="28"/>
          <w:szCs w:val="28"/>
          <w:rtl/>
        </w:rPr>
        <w:t>لخصيصةٍ</w:t>
      </w:r>
      <w:r w:rsidRPr="00ED0E28">
        <w:rPr>
          <w:rFonts w:cs="Arial"/>
          <w:sz w:val="28"/>
          <w:szCs w:val="28"/>
          <w:rtl/>
        </w:rPr>
        <w:t xml:space="preserve"> </w:t>
      </w:r>
      <w:r w:rsidRPr="00ED0E28">
        <w:rPr>
          <w:rFonts w:cs="Arial" w:hint="cs"/>
          <w:sz w:val="28"/>
          <w:szCs w:val="28"/>
          <w:rtl/>
        </w:rPr>
        <w:t>استحَقَّ</w:t>
      </w:r>
      <w:r w:rsidRPr="00ED0E28">
        <w:rPr>
          <w:rFonts w:cs="Arial"/>
          <w:sz w:val="28"/>
          <w:szCs w:val="28"/>
          <w:rtl/>
        </w:rPr>
        <w:t xml:space="preserve"> </w:t>
      </w:r>
      <w:r w:rsidRPr="00ED0E28">
        <w:rPr>
          <w:rFonts w:cs="Arial" w:hint="cs"/>
          <w:sz w:val="28"/>
          <w:szCs w:val="28"/>
          <w:rtl/>
        </w:rPr>
        <w:t>بها</w:t>
      </w:r>
      <w:r w:rsidRPr="00ED0E28">
        <w:rPr>
          <w:rFonts w:cs="Arial"/>
          <w:sz w:val="28"/>
          <w:szCs w:val="28"/>
          <w:rtl/>
        </w:rPr>
        <w:t xml:space="preserve"> </w:t>
      </w:r>
      <w:r w:rsidRPr="00ED0E28">
        <w:rPr>
          <w:rFonts w:cs="Arial" w:hint="cs"/>
          <w:sz w:val="28"/>
          <w:szCs w:val="28"/>
          <w:rtl/>
        </w:rPr>
        <w:t>ذلك؛</w:t>
      </w:r>
      <w:r w:rsidRPr="00ED0E28">
        <w:rPr>
          <w:rFonts w:cs="Arial"/>
          <w:sz w:val="28"/>
          <w:szCs w:val="28"/>
          <w:rtl/>
        </w:rPr>
        <w:t xml:space="preserve"> </w:t>
      </w:r>
      <w:r w:rsidRPr="00ED0E28">
        <w:rPr>
          <w:rFonts w:cs="Arial" w:hint="cs"/>
          <w:sz w:val="28"/>
          <w:szCs w:val="28"/>
          <w:rtl/>
        </w:rPr>
        <w:t>فإنَّه</w:t>
      </w:r>
      <w:r w:rsidRPr="00ED0E28">
        <w:rPr>
          <w:rFonts w:cs="Arial"/>
          <w:sz w:val="28"/>
          <w:szCs w:val="28"/>
          <w:rtl/>
        </w:rPr>
        <w:t xml:space="preserve"> </w:t>
      </w:r>
      <w:r w:rsidRPr="00ED0E28">
        <w:rPr>
          <w:rFonts w:cs="Arial" w:hint="cs"/>
          <w:sz w:val="28"/>
          <w:szCs w:val="28"/>
          <w:rtl/>
        </w:rPr>
        <w:t>يجوزُ</w:t>
      </w:r>
      <w:r w:rsidRPr="00ED0E28">
        <w:rPr>
          <w:rFonts w:cs="Arial"/>
          <w:sz w:val="28"/>
          <w:szCs w:val="28"/>
          <w:rtl/>
        </w:rPr>
        <w:t xml:space="preserve"> </w:t>
      </w:r>
      <w:r w:rsidRPr="00ED0E28">
        <w:rPr>
          <w:rFonts w:cs="Arial" w:hint="cs"/>
          <w:sz w:val="28"/>
          <w:szCs w:val="28"/>
          <w:rtl/>
        </w:rPr>
        <w:t>للإمامِ</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يَزيدَ</w:t>
      </w:r>
      <w:r w:rsidRPr="00ED0E28">
        <w:rPr>
          <w:rFonts w:cs="Arial"/>
          <w:sz w:val="28"/>
          <w:szCs w:val="28"/>
          <w:rtl/>
        </w:rPr>
        <w:t xml:space="preserve"> </w:t>
      </w:r>
      <w:r w:rsidRPr="00ED0E28">
        <w:rPr>
          <w:rFonts w:cs="Arial" w:hint="cs"/>
          <w:sz w:val="28"/>
          <w:szCs w:val="28"/>
          <w:rtl/>
        </w:rPr>
        <w:t>العطاءَ</w:t>
      </w:r>
      <w:r w:rsidRPr="00ED0E28">
        <w:rPr>
          <w:rFonts w:cs="Arial"/>
          <w:sz w:val="28"/>
          <w:szCs w:val="28"/>
          <w:rtl/>
        </w:rPr>
        <w:t xml:space="preserve"> </w:t>
      </w:r>
      <w:r w:rsidRPr="00ED0E28">
        <w:rPr>
          <w:rFonts w:cs="Arial" w:hint="cs"/>
          <w:sz w:val="28"/>
          <w:szCs w:val="28"/>
          <w:rtl/>
        </w:rPr>
        <w:t>للسَّرِيَّةِ</w:t>
      </w:r>
      <w:r w:rsidRPr="00ED0E28">
        <w:rPr>
          <w:rFonts w:cs="Arial"/>
          <w:sz w:val="28"/>
          <w:szCs w:val="28"/>
          <w:rtl/>
        </w:rPr>
        <w:t xml:space="preserve"> </w:t>
      </w:r>
      <w:r w:rsidRPr="00ED0E28">
        <w:rPr>
          <w:rFonts w:cs="Arial" w:hint="cs"/>
          <w:sz w:val="28"/>
          <w:szCs w:val="28"/>
          <w:rtl/>
        </w:rPr>
        <w:t>أو</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w:t>
      </w:r>
    </w:p>
    <w:p w:rsidR="0037592F" w:rsidRPr="00ED0E28" w:rsidRDefault="0037592F" w:rsidP="0037592F">
      <w:pPr>
        <w:pStyle w:val="ListParagraph"/>
        <w:numPr>
          <w:ilvl w:val="0"/>
          <w:numId w:val="37"/>
        </w:numPr>
        <w:bidi/>
        <w:jc w:val="both"/>
        <w:rPr>
          <w:sz w:val="28"/>
          <w:szCs w:val="28"/>
        </w:rPr>
      </w:pPr>
      <w:r>
        <w:rPr>
          <w:sz w:val="28"/>
          <w:szCs w:val="28"/>
        </w:rPr>
        <w:t>»</w:t>
      </w:r>
      <w:r w:rsidRPr="00ED0E28">
        <w:rPr>
          <w:rFonts w:cs="Arial" w:hint="cs"/>
          <w:sz w:val="28"/>
          <w:szCs w:val="28"/>
          <w:rtl/>
        </w:rPr>
        <w:t>تفسير</w:t>
      </w:r>
      <w:r w:rsidRPr="00ED0E28">
        <w:rPr>
          <w:rFonts w:cs="Arial"/>
          <w:sz w:val="28"/>
          <w:szCs w:val="28"/>
          <w:rtl/>
        </w:rPr>
        <w:t xml:space="preserve"> </w:t>
      </w:r>
      <w:r w:rsidRPr="00ED0E28">
        <w:rPr>
          <w:rFonts w:cs="Arial" w:hint="cs"/>
          <w:sz w:val="28"/>
          <w:szCs w:val="28"/>
          <w:rtl/>
        </w:rPr>
        <w:t>الطبري</w:t>
      </w:r>
      <w:r w:rsidRPr="00ED0E28">
        <w:rPr>
          <w:rFonts w:cs="Arial" w:hint="eastAsia"/>
          <w:sz w:val="28"/>
          <w:szCs w:val="28"/>
          <w:rtl/>
        </w:rPr>
        <w:t>»</w:t>
      </w:r>
      <w:r w:rsidRPr="00ED0E28">
        <w:rPr>
          <w:rFonts w:cs="Arial"/>
          <w:sz w:val="28"/>
          <w:szCs w:val="28"/>
          <w:rtl/>
        </w:rPr>
        <w:t xml:space="preserve"> (11 /9)</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و</w:t>
      </w:r>
      <w:r w:rsidRPr="00ED0E28">
        <w:rPr>
          <w:rFonts w:cs="Arial" w:hint="eastAsia"/>
          <w:sz w:val="28"/>
          <w:szCs w:val="28"/>
          <w:rtl/>
        </w:rPr>
        <w:t>«</w:t>
      </w:r>
      <w:r w:rsidRPr="00ED0E28">
        <w:rPr>
          <w:rFonts w:cs="Arial" w:hint="cs"/>
          <w:sz w:val="28"/>
          <w:szCs w:val="28"/>
          <w:rtl/>
        </w:rPr>
        <w:t>تفسير</w:t>
      </w:r>
      <w:r w:rsidRPr="00ED0E28">
        <w:rPr>
          <w:rFonts w:cs="Arial"/>
          <w:sz w:val="28"/>
          <w:szCs w:val="28"/>
          <w:rtl/>
        </w:rPr>
        <w:t xml:space="preserve"> </w:t>
      </w:r>
      <w:r w:rsidRPr="00ED0E28">
        <w:rPr>
          <w:rFonts w:cs="Arial" w:hint="cs"/>
          <w:sz w:val="28"/>
          <w:szCs w:val="28"/>
          <w:rtl/>
        </w:rPr>
        <w:t>ابن</w:t>
      </w:r>
      <w:r w:rsidRPr="00ED0E28">
        <w:rPr>
          <w:rFonts w:cs="Arial"/>
          <w:sz w:val="28"/>
          <w:szCs w:val="28"/>
          <w:rtl/>
        </w:rPr>
        <w:t xml:space="preserve"> </w:t>
      </w:r>
      <w:r w:rsidRPr="00ED0E28">
        <w:rPr>
          <w:rFonts w:cs="Arial" w:hint="cs"/>
          <w:sz w:val="28"/>
          <w:szCs w:val="28"/>
          <w:rtl/>
        </w:rPr>
        <w:t>كثير</w:t>
      </w:r>
      <w:r w:rsidRPr="00ED0E28">
        <w:rPr>
          <w:rFonts w:cs="Arial" w:hint="eastAsia"/>
          <w:sz w:val="28"/>
          <w:szCs w:val="28"/>
          <w:rtl/>
        </w:rPr>
        <w:t>»</w:t>
      </w:r>
      <w:r w:rsidRPr="00ED0E28">
        <w:rPr>
          <w:rFonts w:cs="Arial"/>
          <w:sz w:val="28"/>
          <w:szCs w:val="28"/>
          <w:rtl/>
        </w:rPr>
        <w:t xml:space="preserve"> (4 /6</w:t>
      </w:r>
      <w:r>
        <w:rPr>
          <w:rFonts w:hint="cs"/>
          <w:sz w:val="28"/>
          <w:szCs w:val="28"/>
          <w:rtl/>
        </w:rPr>
        <w:t>).</w:t>
      </w:r>
    </w:p>
    <w:p w:rsidR="0037592F" w:rsidRDefault="0037592F" w:rsidP="0037592F">
      <w:pPr>
        <w:pStyle w:val="ListParagraph"/>
        <w:numPr>
          <w:ilvl w:val="0"/>
          <w:numId w:val="37"/>
        </w:numPr>
        <w:bidi/>
        <w:jc w:val="both"/>
        <w:rPr>
          <w:sz w:val="28"/>
          <w:szCs w:val="28"/>
        </w:rPr>
      </w:pPr>
      <w:r w:rsidRPr="00ED0E28">
        <w:rPr>
          <w:rFonts w:cs="Arial" w:hint="cs"/>
          <w:sz w:val="28"/>
          <w:szCs w:val="28"/>
          <w:rtl/>
        </w:rPr>
        <w:t>أخرجه</w:t>
      </w:r>
      <w:r w:rsidRPr="00ED0E28">
        <w:rPr>
          <w:rFonts w:cs="Arial"/>
          <w:sz w:val="28"/>
          <w:szCs w:val="28"/>
          <w:rtl/>
        </w:rPr>
        <w:t xml:space="preserve"> </w:t>
      </w:r>
      <w:r w:rsidRPr="00ED0E28">
        <w:rPr>
          <w:rFonts w:cs="Arial" w:hint="cs"/>
          <w:sz w:val="28"/>
          <w:szCs w:val="28"/>
          <w:rtl/>
        </w:rPr>
        <w:t>البخاري</w:t>
      </w:r>
      <w:r w:rsidRPr="00ED0E28">
        <w:rPr>
          <w:rFonts w:cs="Arial"/>
          <w:sz w:val="28"/>
          <w:szCs w:val="28"/>
          <w:rtl/>
        </w:rPr>
        <w:t xml:space="preserve"> (335)</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ومسلم</w:t>
      </w:r>
      <w:r w:rsidRPr="00ED0E28">
        <w:rPr>
          <w:rFonts w:cs="Arial"/>
          <w:sz w:val="28"/>
          <w:szCs w:val="28"/>
          <w:rtl/>
        </w:rPr>
        <w:t xml:space="preserve"> (521</w:t>
      </w:r>
      <w:r>
        <w:rPr>
          <w:rFonts w:hint="cs"/>
          <w:sz w:val="28"/>
          <w:szCs w:val="28"/>
          <w:rtl/>
        </w:rPr>
        <w:t>).</w:t>
      </w:r>
    </w:p>
    <w:p w:rsidR="0037592F" w:rsidRDefault="0037592F" w:rsidP="0037592F">
      <w:pPr>
        <w:pStyle w:val="ListParagraph"/>
        <w:numPr>
          <w:ilvl w:val="0"/>
          <w:numId w:val="37"/>
        </w:numPr>
        <w:bidi/>
        <w:jc w:val="both"/>
        <w:rPr>
          <w:sz w:val="28"/>
          <w:szCs w:val="28"/>
        </w:rPr>
      </w:pPr>
      <w:r>
        <w:rPr>
          <w:rFonts w:ascii="Calibri" w:hAnsi="Calibri" w:cs="Arial"/>
          <w:sz w:val="28"/>
          <w:szCs w:val="28"/>
          <w:rtl/>
        </w:rPr>
        <w:t>«</w:t>
      </w:r>
      <w:r w:rsidRPr="00ED0E28">
        <w:rPr>
          <w:rFonts w:cs="Arial" w:hint="cs"/>
          <w:sz w:val="28"/>
          <w:szCs w:val="28"/>
          <w:rtl/>
        </w:rPr>
        <w:t>تفسير</w:t>
      </w:r>
      <w:r w:rsidRPr="00ED0E28">
        <w:rPr>
          <w:rFonts w:cs="Arial"/>
          <w:sz w:val="28"/>
          <w:szCs w:val="28"/>
          <w:rtl/>
        </w:rPr>
        <w:t xml:space="preserve"> </w:t>
      </w:r>
      <w:r w:rsidRPr="00ED0E28">
        <w:rPr>
          <w:rFonts w:cs="Arial" w:hint="cs"/>
          <w:sz w:val="28"/>
          <w:szCs w:val="28"/>
          <w:rtl/>
        </w:rPr>
        <w:t>الطبري</w:t>
      </w:r>
      <w:r w:rsidRPr="00ED0E28">
        <w:rPr>
          <w:rFonts w:cs="Arial" w:hint="eastAsia"/>
          <w:sz w:val="28"/>
          <w:szCs w:val="28"/>
          <w:rtl/>
        </w:rPr>
        <w:t>»</w:t>
      </w:r>
      <w:r w:rsidRPr="00ED0E28">
        <w:rPr>
          <w:rFonts w:cs="Arial"/>
          <w:sz w:val="28"/>
          <w:szCs w:val="28"/>
          <w:rtl/>
        </w:rPr>
        <w:t xml:space="preserve"> (11 /10</w:t>
      </w:r>
      <w:r>
        <w:rPr>
          <w:rFonts w:hint="cs"/>
          <w:sz w:val="28"/>
          <w:szCs w:val="28"/>
          <w:rtl/>
        </w:rPr>
        <w:t>).</w:t>
      </w:r>
    </w:p>
    <w:p w:rsidR="0037592F" w:rsidRPr="00ED0E28" w:rsidRDefault="0037592F" w:rsidP="0037592F">
      <w:pPr>
        <w:pStyle w:val="ListParagraph"/>
        <w:numPr>
          <w:ilvl w:val="0"/>
          <w:numId w:val="37"/>
        </w:numPr>
        <w:bidi/>
        <w:jc w:val="both"/>
        <w:rPr>
          <w:sz w:val="28"/>
          <w:szCs w:val="28"/>
        </w:rPr>
      </w:pPr>
      <w:r w:rsidRPr="00ED0E28">
        <w:rPr>
          <w:rFonts w:ascii="Calibri" w:hAnsi="Calibri" w:cs="Arial"/>
          <w:sz w:val="28"/>
          <w:szCs w:val="28"/>
          <w:rtl/>
        </w:rPr>
        <w:t>«</w:t>
      </w:r>
      <w:r w:rsidRPr="00ED0E28">
        <w:rPr>
          <w:rFonts w:cs="Arial" w:hint="cs"/>
          <w:sz w:val="28"/>
          <w:szCs w:val="28"/>
          <w:rtl/>
        </w:rPr>
        <w:t>تفسير</w:t>
      </w:r>
      <w:r w:rsidRPr="00ED0E28">
        <w:rPr>
          <w:rFonts w:cs="Arial"/>
          <w:sz w:val="28"/>
          <w:szCs w:val="28"/>
          <w:rtl/>
        </w:rPr>
        <w:t xml:space="preserve"> </w:t>
      </w:r>
      <w:r w:rsidRPr="00ED0E28">
        <w:rPr>
          <w:rFonts w:cs="Arial" w:hint="cs"/>
          <w:sz w:val="28"/>
          <w:szCs w:val="28"/>
          <w:rtl/>
        </w:rPr>
        <w:t>عبد</w:t>
      </w:r>
      <w:r w:rsidRPr="00ED0E28">
        <w:rPr>
          <w:rFonts w:cs="Arial"/>
          <w:sz w:val="28"/>
          <w:szCs w:val="28"/>
          <w:rtl/>
        </w:rPr>
        <w:t xml:space="preserve"> </w:t>
      </w:r>
      <w:r w:rsidRPr="00ED0E28">
        <w:rPr>
          <w:rFonts w:cs="Arial" w:hint="cs"/>
          <w:sz w:val="28"/>
          <w:szCs w:val="28"/>
          <w:rtl/>
        </w:rPr>
        <w:t>الرزاق</w:t>
      </w:r>
      <w:r w:rsidRPr="00ED0E28">
        <w:rPr>
          <w:rFonts w:cs="Arial" w:hint="eastAsia"/>
          <w:sz w:val="28"/>
          <w:szCs w:val="28"/>
          <w:rtl/>
        </w:rPr>
        <w:t>»</w:t>
      </w:r>
      <w:r w:rsidRPr="00ED0E28">
        <w:rPr>
          <w:rFonts w:cs="Arial"/>
          <w:sz w:val="28"/>
          <w:szCs w:val="28"/>
          <w:rtl/>
        </w:rPr>
        <w:t xml:space="preserve"> (2 /108)</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و</w:t>
      </w:r>
      <w:r w:rsidRPr="00ED0E28">
        <w:rPr>
          <w:rFonts w:cs="Arial" w:hint="eastAsia"/>
          <w:sz w:val="28"/>
          <w:szCs w:val="28"/>
          <w:rtl/>
        </w:rPr>
        <w:t>«</w:t>
      </w:r>
      <w:r w:rsidRPr="00ED0E28">
        <w:rPr>
          <w:rFonts w:cs="Arial" w:hint="cs"/>
          <w:sz w:val="28"/>
          <w:szCs w:val="28"/>
          <w:rtl/>
        </w:rPr>
        <w:t>تفسير</w:t>
      </w:r>
      <w:r w:rsidRPr="00ED0E28">
        <w:rPr>
          <w:rFonts w:cs="Arial"/>
          <w:sz w:val="28"/>
          <w:szCs w:val="28"/>
          <w:rtl/>
        </w:rPr>
        <w:t xml:space="preserve"> </w:t>
      </w:r>
      <w:r w:rsidRPr="00ED0E28">
        <w:rPr>
          <w:rFonts w:cs="Arial" w:hint="cs"/>
          <w:sz w:val="28"/>
          <w:szCs w:val="28"/>
          <w:rtl/>
        </w:rPr>
        <w:t>الطبري</w:t>
      </w:r>
      <w:r w:rsidRPr="00ED0E28">
        <w:rPr>
          <w:rFonts w:cs="Arial" w:hint="eastAsia"/>
          <w:sz w:val="28"/>
          <w:szCs w:val="28"/>
          <w:rtl/>
        </w:rPr>
        <w:t>»</w:t>
      </w:r>
      <w:r w:rsidRPr="00ED0E28">
        <w:rPr>
          <w:rFonts w:cs="Arial"/>
          <w:sz w:val="28"/>
          <w:szCs w:val="28"/>
          <w:rtl/>
        </w:rPr>
        <w:t xml:space="preserve"> (11 /9</w:t>
      </w:r>
      <w:r>
        <w:rPr>
          <w:rFonts w:hint="cs"/>
          <w:sz w:val="28"/>
          <w:szCs w:val="28"/>
          <w:rtl/>
        </w:rPr>
        <w:t>).</w:t>
      </w:r>
    </w:p>
    <w:p w:rsidR="0037592F" w:rsidRPr="00ED0E28" w:rsidRDefault="0037592F" w:rsidP="0037592F">
      <w:pPr>
        <w:pStyle w:val="ListParagraph"/>
        <w:bidi/>
        <w:jc w:val="both"/>
        <w:rPr>
          <w:sz w:val="28"/>
          <w:szCs w:val="28"/>
        </w:rPr>
      </w:pPr>
    </w:p>
    <w:p w:rsidR="0037592F" w:rsidRPr="00ED0E28" w:rsidRDefault="0037592F" w:rsidP="0037592F">
      <w:pPr>
        <w:pStyle w:val="ListParagraph"/>
        <w:bidi/>
        <w:jc w:val="both"/>
        <w:rPr>
          <w:rFonts w:cs="Arial"/>
          <w:sz w:val="28"/>
          <w:szCs w:val="28"/>
          <w:rtl/>
        </w:rPr>
      </w:pPr>
    </w:p>
    <w:p w:rsidR="0037592F" w:rsidRDefault="0037592F" w:rsidP="0037592F">
      <w:pPr>
        <w:rPr>
          <w:rFonts w:cs="Arial"/>
          <w:sz w:val="28"/>
          <w:szCs w:val="28"/>
        </w:rPr>
      </w:pPr>
      <w:r>
        <w:rPr>
          <w:rFonts w:cs="Arial"/>
          <w:sz w:val="28"/>
          <w:szCs w:val="28"/>
          <w:rtl/>
        </w:rPr>
        <w:br w:type="page"/>
      </w:r>
    </w:p>
    <w:p w:rsidR="0037592F" w:rsidRDefault="0037592F" w:rsidP="0037592F">
      <w:pPr>
        <w:bidi/>
        <w:jc w:val="both"/>
        <w:rPr>
          <w:rFonts w:cs="Arial"/>
          <w:sz w:val="28"/>
          <w:szCs w:val="28"/>
          <w:rtl/>
        </w:rPr>
      </w:pPr>
      <w:r w:rsidRPr="00ED0E28">
        <w:rPr>
          <w:rFonts w:cs="Arial"/>
          <w:sz w:val="28"/>
          <w:szCs w:val="28"/>
          <w:rtl/>
        </w:rPr>
        <w:t xml:space="preserve"> </w:t>
      </w:r>
      <w:r w:rsidRPr="00ED0E28">
        <w:rPr>
          <w:rFonts w:cs="Arial" w:hint="cs"/>
          <w:sz w:val="28"/>
          <w:szCs w:val="28"/>
          <w:rtl/>
        </w:rPr>
        <w:t>للجيشِ</w:t>
      </w:r>
      <w:r w:rsidRPr="00ED0E28">
        <w:rPr>
          <w:rFonts w:cs="Arial"/>
          <w:sz w:val="28"/>
          <w:szCs w:val="28"/>
          <w:rtl/>
        </w:rPr>
        <w:t xml:space="preserve"> </w:t>
      </w:r>
      <w:r w:rsidRPr="00ED0E28">
        <w:rPr>
          <w:rFonts w:cs="Arial" w:hint="cs"/>
          <w:sz w:val="28"/>
          <w:szCs w:val="28"/>
          <w:rtl/>
        </w:rPr>
        <w:t>أو</w:t>
      </w:r>
      <w:r w:rsidRPr="00ED0E28">
        <w:rPr>
          <w:rFonts w:cs="Arial"/>
          <w:sz w:val="28"/>
          <w:szCs w:val="28"/>
          <w:rtl/>
        </w:rPr>
        <w:t xml:space="preserve"> </w:t>
      </w:r>
      <w:r w:rsidRPr="00ED0E28">
        <w:rPr>
          <w:rFonts w:cs="Arial" w:hint="cs"/>
          <w:sz w:val="28"/>
          <w:szCs w:val="28"/>
          <w:rtl/>
        </w:rPr>
        <w:t>لبعضِهم؛</w:t>
      </w:r>
      <w:r w:rsidRPr="00ED0E28">
        <w:rPr>
          <w:rFonts w:cs="Arial"/>
          <w:sz w:val="28"/>
          <w:szCs w:val="28"/>
          <w:rtl/>
        </w:rPr>
        <w:t xml:space="preserve"> </w:t>
      </w:r>
      <w:r w:rsidRPr="00ED0E28">
        <w:rPr>
          <w:rFonts w:cs="Arial" w:hint="cs"/>
          <w:sz w:val="28"/>
          <w:szCs w:val="28"/>
          <w:rtl/>
        </w:rPr>
        <w:t>لخصيصةٍ</w:t>
      </w:r>
      <w:r w:rsidRPr="00ED0E28">
        <w:rPr>
          <w:rFonts w:cs="Arial"/>
          <w:sz w:val="28"/>
          <w:szCs w:val="28"/>
          <w:rtl/>
        </w:rPr>
        <w:t xml:space="preserve"> </w:t>
      </w:r>
      <w:r w:rsidRPr="00ED0E28">
        <w:rPr>
          <w:rFonts w:cs="Arial" w:hint="cs"/>
          <w:sz w:val="28"/>
          <w:szCs w:val="28"/>
          <w:rtl/>
        </w:rPr>
        <w:t>فيه،</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لمجرَّدِ</w:t>
      </w:r>
      <w:r w:rsidRPr="00ED0E28">
        <w:rPr>
          <w:rFonts w:cs="Arial"/>
          <w:sz w:val="28"/>
          <w:szCs w:val="28"/>
          <w:rtl/>
        </w:rPr>
        <w:t xml:space="preserve"> </w:t>
      </w:r>
      <w:r w:rsidRPr="00ED0E28">
        <w:rPr>
          <w:rFonts w:cs="Arial" w:hint="cs"/>
          <w:sz w:val="28"/>
          <w:szCs w:val="28"/>
          <w:rtl/>
        </w:rPr>
        <w:t>الهوى</w:t>
      </w:r>
      <w:r w:rsidRPr="00ED0E28">
        <w:rPr>
          <w:rFonts w:cs="Arial"/>
          <w:sz w:val="28"/>
          <w:szCs w:val="28"/>
          <w:rtl/>
        </w:rPr>
        <w:t xml:space="preserve"> </w:t>
      </w:r>
      <w:r w:rsidRPr="00ED0E28">
        <w:rPr>
          <w:rFonts w:cs="Arial" w:hint="cs"/>
          <w:sz w:val="28"/>
          <w:szCs w:val="28"/>
          <w:rtl/>
        </w:rPr>
        <w:t>والقُرْبَى؛</w:t>
      </w:r>
      <w:r w:rsidRPr="00ED0E28">
        <w:rPr>
          <w:rFonts w:cs="Arial"/>
          <w:sz w:val="28"/>
          <w:szCs w:val="28"/>
          <w:rtl/>
        </w:rPr>
        <w:t xml:space="preserve"> </w:t>
      </w:r>
      <w:r w:rsidRPr="00ED0E28">
        <w:rPr>
          <w:rFonts w:cs="Arial" w:hint="cs"/>
          <w:sz w:val="28"/>
          <w:szCs w:val="28"/>
          <w:rtl/>
        </w:rPr>
        <w:t>ففي</w:t>
      </w:r>
      <w:r w:rsidRPr="00ED0E28">
        <w:rPr>
          <w:rFonts w:cs="Arial"/>
          <w:sz w:val="28"/>
          <w:szCs w:val="28"/>
          <w:rtl/>
        </w:rPr>
        <w:t xml:space="preserve"> «</w:t>
      </w:r>
      <w:r w:rsidRPr="00ED0E28">
        <w:rPr>
          <w:rFonts w:cs="Arial" w:hint="cs"/>
          <w:sz w:val="28"/>
          <w:szCs w:val="28"/>
          <w:rtl/>
        </w:rPr>
        <w:t>الصحيحَيْنِ</w:t>
      </w:r>
      <w:r w:rsidRPr="00ED0E28">
        <w:rPr>
          <w:rFonts w:cs="Arial" w:hint="eastAsia"/>
          <w:sz w:val="28"/>
          <w:szCs w:val="28"/>
          <w:rtl/>
        </w:rPr>
        <w:t>»</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ابنِ</w:t>
      </w:r>
      <w:r w:rsidRPr="00ED0E28">
        <w:rPr>
          <w:rFonts w:cs="Arial"/>
          <w:sz w:val="28"/>
          <w:szCs w:val="28"/>
          <w:rtl/>
        </w:rPr>
        <w:t xml:space="preserve"> </w:t>
      </w:r>
      <w:r w:rsidRPr="00ED0E28">
        <w:rPr>
          <w:rFonts w:cs="Arial" w:hint="cs"/>
          <w:sz w:val="28"/>
          <w:szCs w:val="28"/>
          <w:rtl/>
        </w:rPr>
        <w:t>عمرَ</w:t>
      </w:r>
      <w:r w:rsidRPr="00ED0E28">
        <w:rPr>
          <w:rFonts w:cs="Arial"/>
          <w:sz w:val="28"/>
          <w:szCs w:val="28"/>
          <w:rtl/>
        </w:rPr>
        <w:t xml:space="preserve"> </w:t>
      </w:r>
      <w:r w:rsidRPr="00ED0E28">
        <w:rPr>
          <w:rFonts w:cs="Arial" w:hint="cs"/>
          <w:sz w:val="28"/>
          <w:szCs w:val="28"/>
          <w:rtl/>
        </w:rPr>
        <w:t>رضي</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عنهما؛</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رسولَ</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بَعَثَ</w:t>
      </w:r>
      <w:r w:rsidRPr="00ED0E28">
        <w:rPr>
          <w:rFonts w:cs="Arial"/>
          <w:sz w:val="28"/>
          <w:szCs w:val="28"/>
          <w:rtl/>
        </w:rPr>
        <w:t xml:space="preserve"> </w:t>
      </w:r>
      <w:r w:rsidRPr="00ED0E28">
        <w:rPr>
          <w:rFonts w:cs="Arial" w:hint="cs"/>
          <w:sz w:val="28"/>
          <w:szCs w:val="28"/>
          <w:rtl/>
        </w:rPr>
        <w:t>سَرِيَّةً</w:t>
      </w:r>
      <w:r w:rsidRPr="00ED0E28">
        <w:rPr>
          <w:rFonts w:cs="Arial"/>
          <w:sz w:val="28"/>
          <w:szCs w:val="28"/>
          <w:rtl/>
        </w:rPr>
        <w:t xml:space="preserve"> </w:t>
      </w:r>
      <w:r w:rsidRPr="00ED0E28">
        <w:rPr>
          <w:rFonts w:cs="Arial" w:hint="cs"/>
          <w:sz w:val="28"/>
          <w:szCs w:val="28"/>
          <w:rtl/>
        </w:rPr>
        <w:t>فِيهَا</w:t>
      </w:r>
      <w:r w:rsidRPr="00ED0E28">
        <w:rPr>
          <w:rFonts w:cs="Arial"/>
          <w:sz w:val="28"/>
          <w:szCs w:val="28"/>
          <w:rtl/>
        </w:rPr>
        <w:t xml:space="preserve"> </w:t>
      </w:r>
      <w:r w:rsidRPr="00ED0E28">
        <w:rPr>
          <w:rFonts w:cs="Arial" w:hint="cs"/>
          <w:sz w:val="28"/>
          <w:szCs w:val="28"/>
          <w:rtl/>
        </w:rPr>
        <w:t>عَبْدُ</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بْنُ</w:t>
      </w:r>
      <w:r w:rsidRPr="00ED0E28">
        <w:rPr>
          <w:rFonts w:cs="Arial"/>
          <w:sz w:val="28"/>
          <w:szCs w:val="28"/>
          <w:rtl/>
        </w:rPr>
        <w:t xml:space="preserve"> </w:t>
      </w:r>
      <w:r w:rsidRPr="00ED0E28">
        <w:rPr>
          <w:rFonts w:cs="Arial" w:hint="cs"/>
          <w:sz w:val="28"/>
          <w:szCs w:val="28"/>
          <w:rtl/>
        </w:rPr>
        <w:t>عُمَرَ</w:t>
      </w:r>
      <w:r w:rsidRPr="00ED0E28">
        <w:rPr>
          <w:rFonts w:cs="Arial"/>
          <w:sz w:val="28"/>
          <w:szCs w:val="28"/>
          <w:rtl/>
        </w:rPr>
        <w:t xml:space="preserve"> </w:t>
      </w:r>
      <w:r w:rsidRPr="00ED0E28">
        <w:rPr>
          <w:rFonts w:cs="Arial" w:hint="cs"/>
          <w:sz w:val="28"/>
          <w:szCs w:val="28"/>
          <w:rtl/>
        </w:rPr>
        <w:t>قِبَلَ</w:t>
      </w:r>
      <w:r w:rsidRPr="00ED0E28">
        <w:rPr>
          <w:rFonts w:cs="Arial"/>
          <w:sz w:val="28"/>
          <w:szCs w:val="28"/>
          <w:rtl/>
        </w:rPr>
        <w:t xml:space="preserve"> </w:t>
      </w:r>
      <w:r w:rsidRPr="00ED0E28">
        <w:rPr>
          <w:rFonts w:cs="Arial" w:hint="cs"/>
          <w:sz w:val="28"/>
          <w:szCs w:val="28"/>
          <w:rtl/>
        </w:rPr>
        <w:t>نَجْدٍ،</w:t>
      </w:r>
      <w:r w:rsidRPr="00ED0E28">
        <w:rPr>
          <w:rFonts w:cs="Arial"/>
          <w:sz w:val="28"/>
          <w:szCs w:val="28"/>
          <w:rtl/>
        </w:rPr>
        <w:t xml:space="preserve"> </w:t>
      </w:r>
      <w:r w:rsidRPr="00ED0E28">
        <w:rPr>
          <w:rFonts w:cs="Arial" w:hint="cs"/>
          <w:sz w:val="28"/>
          <w:szCs w:val="28"/>
          <w:rtl/>
        </w:rPr>
        <w:t>فَغَنِمُوا</w:t>
      </w:r>
      <w:r w:rsidRPr="00ED0E28">
        <w:rPr>
          <w:rFonts w:cs="Arial"/>
          <w:sz w:val="28"/>
          <w:szCs w:val="28"/>
          <w:rtl/>
        </w:rPr>
        <w:t xml:space="preserve"> </w:t>
      </w:r>
      <w:r w:rsidRPr="00ED0E28">
        <w:rPr>
          <w:rFonts w:cs="Arial" w:hint="cs"/>
          <w:sz w:val="28"/>
          <w:szCs w:val="28"/>
          <w:rtl/>
        </w:rPr>
        <w:t>إِبِلاً</w:t>
      </w:r>
      <w:r w:rsidRPr="00ED0E28">
        <w:rPr>
          <w:rFonts w:cs="Arial"/>
          <w:sz w:val="28"/>
          <w:szCs w:val="28"/>
          <w:rtl/>
        </w:rPr>
        <w:t xml:space="preserve"> </w:t>
      </w:r>
      <w:r w:rsidRPr="00ED0E28">
        <w:rPr>
          <w:rFonts w:cs="Arial" w:hint="cs"/>
          <w:sz w:val="28"/>
          <w:szCs w:val="28"/>
          <w:rtl/>
        </w:rPr>
        <w:t>كَثِيرَةً،</w:t>
      </w:r>
      <w:r w:rsidRPr="00ED0E28">
        <w:rPr>
          <w:rFonts w:cs="Arial"/>
          <w:sz w:val="28"/>
          <w:szCs w:val="28"/>
          <w:rtl/>
        </w:rPr>
        <w:t xml:space="preserve"> </w:t>
      </w:r>
      <w:r w:rsidRPr="00ED0E28">
        <w:rPr>
          <w:rFonts w:cs="Arial" w:hint="cs"/>
          <w:sz w:val="28"/>
          <w:szCs w:val="28"/>
          <w:rtl/>
        </w:rPr>
        <w:t>فَكَانَتْ</w:t>
      </w:r>
      <w:r w:rsidRPr="00ED0E28">
        <w:rPr>
          <w:rFonts w:cs="Arial"/>
          <w:sz w:val="28"/>
          <w:szCs w:val="28"/>
          <w:rtl/>
        </w:rPr>
        <w:t xml:space="preserve"> </w:t>
      </w:r>
      <w:r w:rsidRPr="00ED0E28">
        <w:rPr>
          <w:rFonts w:cs="Arial" w:hint="cs"/>
          <w:sz w:val="28"/>
          <w:szCs w:val="28"/>
          <w:rtl/>
        </w:rPr>
        <w:t>سِهَامُهُمُ</w:t>
      </w:r>
      <w:r w:rsidRPr="00ED0E28">
        <w:rPr>
          <w:rFonts w:cs="Arial"/>
          <w:sz w:val="28"/>
          <w:szCs w:val="28"/>
          <w:rtl/>
        </w:rPr>
        <w:t xml:space="preserve"> </w:t>
      </w:r>
      <w:r w:rsidRPr="00ED0E28">
        <w:rPr>
          <w:rFonts w:cs="Arial" w:hint="cs"/>
          <w:sz w:val="28"/>
          <w:szCs w:val="28"/>
          <w:rtl/>
        </w:rPr>
        <w:t>اثْنَيْ</w:t>
      </w:r>
      <w:r w:rsidRPr="00ED0E28">
        <w:rPr>
          <w:rFonts w:cs="Arial"/>
          <w:sz w:val="28"/>
          <w:szCs w:val="28"/>
          <w:rtl/>
        </w:rPr>
        <w:t xml:space="preserve"> </w:t>
      </w:r>
      <w:r w:rsidRPr="00ED0E28">
        <w:rPr>
          <w:rFonts w:cs="Arial" w:hint="cs"/>
          <w:sz w:val="28"/>
          <w:szCs w:val="28"/>
          <w:rtl/>
        </w:rPr>
        <w:t>عَشَرَ</w:t>
      </w:r>
      <w:r w:rsidRPr="00ED0E28">
        <w:rPr>
          <w:rFonts w:cs="Arial"/>
          <w:sz w:val="28"/>
          <w:szCs w:val="28"/>
          <w:rtl/>
        </w:rPr>
        <w:t xml:space="preserve"> </w:t>
      </w:r>
      <w:r w:rsidRPr="00ED0E28">
        <w:rPr>
          <w:rFonts w:cs="Arial" w:hint="cs"/>
          <w:sz w:val="28"/>
          <w:szCs w:val="28"/>
          <w:rtl/>
        </w:rPr>
        <w:t>بَعِيرًا،</w:t>
      </w:r>
      <w:r w:rsidRPr="00ED0E28">
        <w:rPr>
          <w:rFonts w:cs="Arial"/>
          <w:sz w:val="28"/>
          <w:szCs w:val="28"/>
          <w:rtl/>
        </w:rPr>
        <w:t xml:space="preserve"> </w:t>
      </w:r>
      <w:r w:rsidRPr="00ED0E28">
        <w:rPr>
          <w:rFonts w:cs="Arial" w:hint="cs"/>
          <w:sz w:val="28"/>
          <w:szCs w:val="28"/>
          <w:rtl/>
        </w:rPr>
        <w:t>أَوْ</w:t>
      </w:r>
      <w:r w:rsidRPr="00ED0E28">
        <w:rPr>
          <w:rFonts w:cs="Arial"/>
          <w:sz w:val="28"/>
          <w:szCs w:val="28"/>
          <w:rtl/>
        </w:rPr>
        <w:t xml:space="preserve"> </w:t>
      </w:r>
      <w:r w:rsidRPr="00ED0E28">
        <w:rPr>
          <w:rFonts w:cs="Arial" w:hint="cs"/>
          <w:sz w:val="28"/>
          <w:szCs w:val="28"/>
          <w:rtl/>
        </w:rPr>
        <w:t>أَحَدَ</w:t>
      </w:r>
      <w:r w:rsidRPr="00ED0E28">
        <w:rPr>
          <w:rFonts w:cs="Arial"/>
          <w:sz w:val="28"/>
          <w:szCs w:val="28"/>
          <w:rtl/>
        </w:rPr>
        <w:t xml:space="preserve"> </w:t>
      </w:r>
      <w:r w:rsidRPr="00ED0E28">
        <w:rPr>
          <w:rFonts w:cs="Arial" w:hint="cs"/>
          <w:sz w:val="28"/>
          <w:szCs w:val="28"/>
          <w:rtl/>
        </w:rPr>
        <w:t>عَشَرَ</w:t>
      </w:r>
      <w:r w:rsidRPr="00ED0E28">
        <w:rPr>
          <w:rFonts w:cs="Arial"/>
          <w:sz w:val="28"/>
          <w:szCs w:val="28"/>
          <w:rtl/>
        </w:rPr>
        <w:t xml:space="preserve"> </w:t>
      </w:r>
      <w:r w:rsidRPr="00ED0E28">
        <w:rPr>
          <w:rFonts w:cs="Arial" w:hint="cs"/>
          <w:sz w:val="28"/>
          <w:szCs w:val="28"/>
          <w:rtl/>
        </w:rPr>
        <w:t>بَعِيرًا،</w:t>
      </w:r>
      <w:r w:rsidRPr="00ED0E28">
        <w:rPr>
          <w:rFonts w:cs="Arial"/>
          <w:sz w:val="28"/>
          <w:szCs w:val="28"/>
          <w:rtl/>
        </w:rPr>
        <w:t xml:space="preserve"> </w:t>
      </w:r>
      <w:r w:rsidRPr="00ED0E28">
        <w:rPr>
          <w:rFonts w:cs="Arial" w:hint="cs"/>
          <w:sz w:val="28"/>
          <w:szCs w:val="28"/>
          <w:rtl/>
        </w:rPr>
        <w:t>وَنُفِّلُوا</w:t>
      </w:r>
      <w:r w:rsidRPr="00ED0E28">
        <w:rPr>
          <w:rFonts w:cs="Arial"/>
          <w:sz w:val="28"/>
          <w:szCs w:val="28"/>
          <w:rtl/>
        </w:rPr>
        <w:t xml:space="preserve"> </w:t>
      </w:r>
      <w:r w:rsidRPr="00ED0E28">
        <w:rPr>
          <w:rFonts w:cs="Arial" w:hint="cs"/>
          <w:sz w:val="28"/>
          <w:szCs w:val="28"/>
          <w:rtl/>
        </w:rPr>
        <w:t>بَعِيرًا</w:t>
      </w:r>
      <w:r w:rsidRPr="00ED0E28">
        <w:rPr>
          <w:rFonts w:cs="Arial"/>
          <w:sz w:val="28"/>
          <w:szCs w:val="28"/>
          <w:rtl/>
        </w:rPr>
        <w:t xml:space="preserve"> </w:t>
      </w:r>
      <w:r w:rsidRPr="00ED0E28">
        <w:rPr>
          <w:rFonts w:cs="Arial" w:hint="cs"/>
          <w:sz w:val="28"/>
          <w:szCs w:val="28"/>
          <w:rtl/>
        </w:rPr>
        <w:t>بَعِيرًا</w:t>
      </w:r>
      <w:r>
        <w:rPr>
          <w:rFonts w:cs="Arial" w:hint="cs"/>
          <w:sz w:val="28"/>
          <w:szCs w:val="28"/>
          <w:rtl/>
        </w:rPr>
        <w:t>(1).</w:t>
      </w:r>
    </w:p>
    <w:p w:rsidR="0037592F" w:rsidRPr="00ED0E28" w:rsidRDefault="0037592F" w:rsidP="0037592F">
      <w:pPr>
        <w:bidi/>
        <w:jc w:val="both"/>
        <w:rPr>
          <w:sz w:val="28"/>
          <w:szCs w:val="28"/>
        </w:rPr>
      </w:pPr>
      <w:r w:rsidRPr="00ED0E28">
        <w:rPr>
          <w:rFonts w:cs="Arial" w:hint="cs"/>
          <w:sz w:val="28"/>
          <w:szCs w:val="28"/>
          <w:rtl/>
        </w:rPr>
        <w:t>فجعَل</w:t>
      </w:r>
      <w:r w:rsidRPr="00ED0E28">
        <w:rPr>
          <w:rFonts w:cs="Arial"/>
          <w:sz w:val="28"/>
          <w:szCs w:val="28"/>
          <w:rtl/>
        </w:rPr>
        <w:t xml:space="preserve"> </w:t>
      </w:r>
      <w:r w:rsidRPr="00ED0E28">
        <w:rPr>
          <w:rFonts w:cs="Arial" w:hint="cs"/>
          <w:sz w:val="28"/>
          <w:szCs w:val="28"/>
          <w:rtl/>
        </w:rPr>
        <w:t>النافلةَ</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زادَ</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سِهَامِهم</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الغنيمةِ؛</w:t>
      </w:r>
      <w:r w:rsidRPr="00ED0E28">
        <w:rPr>
          <w:rFonts w:cs="Arial"/>
          <w:sz w:val="28"/>
          <w:szCs w:val="28"/>
          <w:rtl/>
        </w:rPr>
        <w:t xml:space="preserve"> </w:t>
      </w:r>
      <w:r w:rsidRPr="00ED0E28">
        <w:rPr>
          <w:rFonts w:cs="Arial" w:hint="cs"/>
          <w:sz w:val="28"/>
          <w:szCs w:val="28"/>
          <w:rtl/>
        </w:rPr>
        <w:t>وذلك</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الأنفالَ</w:t>
      </w:r>
      <w:r w:rsidRPr="00ED0E28">
        <w:rPr>
          <w:rFonts w:cs="Arial"/>
          <w:sz w:val="28"/>
          <w:szCs w:val="28"/>
          <w:rtl/>
        </w:rPr>
        <w:t xml:space="preserve"> </w:t>
      </w:r>
      <w:r w:rsidRPr="00ED0E28">
        <w:rPr>
          <w:rFonts w:cs="Arial" w:hint="cs"/>
          <w:sz w:val="28"/>
          <w:szCs w:val="28"/>
          <w:rtl/>
        </w:rPr>
        <w:t>هي</w:t>
      </w:r>
      <w:r w:rsidRPr="00ED0E28">
        <w:rPr>
          <w:rFonts w:cs="Arial"/>
          <w:sz w:val="28"/>
          <w:szCs w:val="28"/>
          <w:rtl/>
        </w:rPr>
        <w:t xml:space="preserve"> </w:t>
      </w:r>
      <w:r w:rsidRPr="00ED0E28">
        <w:rPr>
          <w:rFonts w:cs="Arial" w:hint="cs"/>
          <w:sz w:val="28"/>
          <w:szCs w:val="28"/>
          <w:rtl/>
        </w:rPr>
        <w:t>كلُّ</w:t>
      </w:r>
      <w:r w:rsidRPr="00ED0E28">
        <w:rPr>
          <w:rFonts w:cs="Arial"/>
          <w:sz w:val="28"/>
          <w:szCs w:val="28"/>
          <w:rtl/>
        </w:rPr>
        <w:t xml:space="preserve"> </w:t>
      </w:r>
      <w:r w:rsidRPr="00ED0E28">
        <w:rPr>
          <w:rFonts w:cs="Arial" w:hint="cs"/>
          <w:sz w:val="28"/>
          <w:szCs w:val="28"/>
          <w:rtl/>
        </w:rPr>
        <w:t>إحسانٍ</w:t>
      </w:r>
      <w:r w:rsidRPr="00ED0E28">
        <w:rPr>
          <w:rFonts w:cs="Arial"/>
          <w:sz w:val="28"/>
          <w:szCs w:val="28"/>
          <w:rtl/>
        </w:rPr>
        <w:t xml:space="preserve"> </w:t>
      </w:r>
      <w:r w:rsidRPr="00ED0E28">
        <w:rPr>
          <w:rFonts w:cs="Arial" w:hint="cs"/>
          <w:sz w:val="28"/>
          <w:szCs w:val="28"/>
          <w:rtl/>
        </w:rPr>
        <w:t>وفضلٍ</w:t>
      </w:r>
      <w:r w:rsidRPr="00ED0E28">
        <w:rPr>
          <w:rFonts w:cs="Arial"/>
          <w:sz w:val="28"/>
          <w:szCs w:val="28"/>
          <w:rtl/>
        </w:rPr>
        <w:t xml:space="preserve"> </w:t>
      </w:r>
      <w:r w:rsidRPr="00ED0E28">
        <w:rPr>
          <w:rFonts w:cs="Arial" w:hint="cs"/>
          <w:sz w:val="28"/>
          <w:szCs w:val="28"/>
          <w:rtl/>
        </w:rPr>
        <w:t>فعَلَهُ</w:t>
      </w:r>
      <w:r w:rsidRPr="00ED0E28">
        <w:rPr>
          <w:rFonts w:cs="Arial"/>
          <w:sz w:val="28"/>
          <w:szCs w:val="28"/>
          <w:rtl/>
        </w:rPr>
        <w:t xml:space="preserve"> </w:t>
      </w:r>
      <w:r w:rsidRPr="00ED0E28">
        <w:rPr>
          <w:rFonts w:cs="Arial" w:hint="cs"/>
          <w:sz w:val="28"/>
          <w:szCs w:val="28"/>
          <w:rtl/>
        </w:rPr>
        <w:t>فاعلٌ</w:t>
      </w:r>
      <w:r w:rsidRPr="00ED0E28">
        <w:rPr>
          <w:rFonts w:cs="Arial"/>
          <w:sz w:val="28"/>
          <w:szCs w:val="28"/>
          <w:rtl/>
        </w:rPr>
        <w:t xml:space="preserve"> </w:t>
      </w:r>
      <w:r w:rsidRPr="00ED0E28">
        <w:rPr>
          <w:rFonts w:cs="Arial" w:hint="cs"/>
          <w:sz w:val="28"/>
          <w:szCs w:val="28"/>
          <w:rtl/>
        </w:rPr>
        <w:t>لأحدٍ</w:t>
      </w:r>
      <w:r w:rsidRPr="00ED0E28">
        <w:rPr>
          <w:rFonts w:cs="Arial"/>
          <w:sz w:val="28"/>
          <w:szCs w:val="28"/>
          <w:rtl/>
        </w:rPr>
        <w:t xml:space="preserve"> </w:t>
      </w:r>
      <w:r w:rsidRPr="00ED0E28">
        <w:rPr>
          <w:rFonts w:cs="Arial" w:hint="cs"/>
          <w:sz w:val="28"/>
          <w:szCs w:val="28"/>
          <w:rtl/>
        </w:rPr>
        <w:t>تفضُّلاً</w:t>
      </w:r>
      <w:r w:rsidRPr="00ED0E28">
        <w:rPr>
          <w:rFonts w:cs="Arial"/>
          <w:sz w:val="28"/>
          <w:szCs w:val="28"/>
          <w:rtl/>
        </w:rPr>
        <w:t xml:space="preserve"> </w:t>
      </w:r>
      <w:r w:rsidRPr="00ED0E28">
        <w:rPr>
          <w:rFonts w:cs="Arial" w:hint="cs"/>
          <w:sz w:val="28"/>
          <w:szCs w:val="28"/>
          <w:rtl/>
        </w:rPr>
        <w:t>منه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غيرِ</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يجبَ</w:t>
      </w:r>
      <w:r w:rsidRPr="00ED0E28">
        <w:rPr>
          <w:rFonts w:cs="Arial"/>
          <w:sz w:val="28"/>
          <w:szCs w:val="28"/>
          <w:rtl/>
        </w:rPr>
        <w:t xml:space="preserve"> </w:t>
      </w:r>
      <w:r w:rsidRPr="00ED0E28">
        <w:rPr>
          <w:rFonts w:cs="Arial" w:hint="cs"/>
          <w:sz w:val="28"/>
          <w:szCs w:val="28"/>
          <w:rtl/>
        </w:rPr>
        <w:t>ذلك</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الفاعلِ،</w:t>
      </w:r>
      <w:r w:rsidRPr="00ED0E28">
        <w:rPr>
          <w:rFonts w:cs="Arial"/>
          <w:sz w:val="28"/>
          <w:szCs w:val="28"/>
          <w:rtl/>
        </w:rPr>
        <w:t xml:space="preserve"> </w:t>
      </w:r>
      <w:r w:rsidRPr="00ED0E28">
        <w:rPr>
          <w:rFonts w:cs="Arial" w:hint="cs"/>
          <w:sz w:val="28"/>
          <w:szCs w:val="28"/>
          <w:rtl/>
        </w:rPr>
        <w:t>وسُمِّيَ</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أُعطِيَ</w:t>
      </w:r>
      <w:r w:rsidRPr="00ED0E28">
        <w:rPr>
          <w:rFonts w:cs="Arial"/>
          <w:sz w:val="28"/>
          <w:szCs w:val="28"/>
          <w:rtl/>
        </w:rPr>
        <w:t xml:space="preserve"> </w:t>
      </w:r>
      <w:r w:rsidRPr="00ED0E28">
        <w:rPr>
          <w:rFonts w:cs="Arial" w:hint="cs"/>
          <w:sz w:val="28"/>
          <w:szCs w:val="28"/>
          <w:rtl/>
        </w:rPr>
        <w:t>فوقَ</w:t>
      </w:r>
      <w:r w:rsidRPr="00ED0E28">
        <w:rPr>
          <w:rFonts w:cs="Arial"/>
          <w:sz w:val="28"/>
          <w:szCs w:val="28"/>
          <w:rtl/>
        </w:rPr>
        <w:t xml:space="preserve"> </w:t>
      </w:r>
      <w:r w:rsidRPr="00ED0E28">
        <w:rPr>
          <w:rFonts w:cs="Arial" w:hint="cs"/>
          <w:sz w:val="28"/>
          <w:szCs w:val="28"/>
          <w:rtl/>
        </w:rPr>
        <w:t>الغنيمةِ</w:t>
      </w:r>
      <w:r w:rsidRPr="00ED0E28">
        <w:rPr>
          <w:rFonts w:cs="Arial"/>
          <w:sz w:val="28"/>
          <w:szCs w:val="28"/>
          <w:rtl/>
        </w:rPr>
        <w:t xml:space="preserve"> </w:t>
      </w:r>
      <w:r w:rsidRPr="00ED0E28">
        <w:rPr>
          <w:rFonts w:cs="Arial" w:hint="cs"/>
          <w:sz w:val="28"/>
          <w:szCs w:val="28"/>
          <w:rtl/>
        </w:rPr>
        <w:t>نَفَلاً؛</w:t>
      </w:r>
      <w:r w:rsidRPr="00ED0E28">
        <w:rPr>
          <w:rFonts w:cs="Arial"/>
          <w:sz w:val="28"/>
          <w:szCs w:val="28"/>
          <w:rtl/>
        </w:rPr>
        <w:t xml:space="preserve"> </w:t>
      </w:r>
      <w:r w:rsidRPr="00ED0E28">
        <w:rPr>
          <w:rFonts w:cs="Arial" w:hint="cs"/>
          <w:sz w:val="28"/>
          <w:szCs w:val="28"/>
          <w:rtl/>
        </w:rPr>
        <w:t>لأنَّه</w:t>
      </w:r>
      <w:r w:rsidRPr="00ED0E28">
        <w:rPr>
          <w:rFonts w:cs="Arial"/>
          <w:sz w:val="28"/>
          <w:szCs w:val="28"/>
          <w:rtl/>
        </w:rPr>
        <w:t xml:space="preserve"> </w:t>
      </w:r>
      <w:r w:rsidRPr="00ED0E28">
        <w:rPr>
          <w:rFonts w:cs="Arial" w:hint="cs"/>
          <w:sz w:val="28"/>
          <w:szCs w:val="28"/>
          <w:rtl/>
        </w:rPr>
        <w:t>قَدْرٌ</w:t>
      </w:r>
      <w:r w:rsidRPr="00ED0E28">
        <w:rPr>
          <w:rFonts w:cs="Arial"/>
          <w:sz w:val="28"/>
          <w:szCs w:val="28"/>
          <w:rtl/>
        </w:rPr>
        <w:t xml:space="preserve"> </w:t>
      </w:r>
      <w:r w:rsidRPr="00ED0E28">
        <w:rPr>
          <w:rFonts w:cs="Arial" w:hint="cs"/>
          <w:sz w:val="28"/>
          <w:szCs w:val="28"/>
          <w:rtl/>
        </w:rPr>
        <w:t>زادَ</w:t>
      </w:r>
      <w:r w:rsidRPr="00ED0E28">
        <w:rPr>
          <w:rFonts w:cs="Arial"/>
          <w:sz w:val="28"/>
          <w:szCs w:val="28"/>
          <w:rtl/>
        </w:rPr>
        <w:t xml:space="preserve"> </w:t>
      </w:r>
      <w:r w:rsidRPr="00ED0E28">
        <w:rPr>
          <w:rFonts w:cs="Arial" w:hint="cs"/>
          <w:sz w:val="28"/>
          <w:szCs w:val="28"/>
          <w:rtl/>
        </w:rPr>
        <w:t>به</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غيرِه</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الجيشِ</w:t>
      </w:r>
      <w:r w:rsidRPr="00ED0E28">
        <w:rPr>
          <w:sz w:val="28"/>
          <w:szCs w:val="28"/>
        </w:rPr>
        <w:t>.</w:t>
      </w:r>
    </w:p>
    <w:p w:rsidR="0037592F" w:rsidRPr="00ED0E28" w:rsidRDefault="0037592F" w:rsidP="0037592F">
      <w:pPr>
        <w:bidi/>
        <w:jc w:val="both"/>
        <w:rPr>
          <w:sz w:val="28"/>
          <w:szCs w:val="28"/>
        </w:rPr>
      </w:pPr>
      <w:r w:rsidRPr="00ED0E28">
        <w:rPr>
          <w:rFonts w:cs="Arial" w:hint="cs"/>
          <w:sz w:val="28"/>
          <w:szCs w:val="28"/>
          <w:rtl/>
        </w:rPr>
        <w:t>ومنهم</w:t>
      </w:r>
      <w:r w:rsidRPr="00ED0E28">
        <w:rPr>
          <w:rFonts w:cs="Arial"/>
          <w:sz w:val="28"/>
          <w:szCs w:val="28"/>
          <w:rtl/>
        </w:rPr>
        <w:t xml:space="preserve"> :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خصَّصَ</w:t>
      </w:r>
      <w:r w:rsidRPr="00ED0E28">
        <w:rPr>
          <w:rFonts w:cs="Arial"/>
          <w:sz w:val="28"/>
          <w:szCs w:val="28"/>
          <w:rtl/>
        </w:rPr>
        <w:t xml:space="preserve"> </w:t>
      </w:r>
      <w:r w:rsidRPr="00ED0E28">
        <w:rPr>
          <w:rFonts w:cs="Arial" w:hint="cs"/>
          <w:sz w:val="28"/>
          <w:szCs w:val="28"/>
          <w:rtl/>
        </w:rPr>
        <w:t>الغنيمةَ</w:t>
      </w:r>
      <w:r w:rsidRPr="00ED0E28">
        <w:rPr>
          <w:rFonts w:cs="Arial"/>
          <w:sz w:val="28"/>
          <w:szCs w:val="28"/>
          <w:rtl/>
        </w:rPr>
        <w:t xml:space="preserve"> </w:t>
      </w:r>
      <w:r w:rsidRPr="00ED0E28">
        <w:rPr>
          <w:rFonts w:cs="Arial" w:hint="cs"/>
          <w:sz w:val="28"/>
          <w:szCs w:val="28"/>
          <w:rtl/>
        </w:rPr>
        <w:t>بما</w:t>
      </w:r>
      <w:r w:rsidRPr="00ED0E28">
        <w:rPr>
          <w:rFonts w:cs="Arial"/>
          <w:sz w:val="28"/>
          <w:szCs w:val="28"/>
          <w:rtl/>
        </w:rPr>
        <w:t xml:space="preserve"> </w:t>
      </w:r>
      <w:r w:rsidRPr="00ED0E28">
        <w:rPr>
          <w:rFonts w:cs="Arial" w:hint="cs"/>
          <w:sz w:val="28"/>
          <w:szCs w:val="28"/>
          <w:rtl/>
        </w:rPr>
        <w:t>أُخِذَ</w:t>
      </w:r>
      <w:r w:rsidRPr="00ED0E28">
        <w:rPr>
          <w:rFonts w:cs="Arial"/>
          <w:sz w:val="28"/>
          <w:szCs w:val="28"/>
          <w:rtl/>
        </w:rPr>
        <w:t xml:space="preserve"> </w:t>
      </w:r>
      <w:r w:rsidRPr="00ED0E28">
        <w:rPr>
          <w:rFonts w:cs="Arial" w:hint="cs"/>
          <w:sz w:val="28"/>
          <w:szCs w:val="28"/>
          <w:rtl/>
        </w:rPr>
        <w:t>بقوَّةٍ</w:t>
      </w:r>
      <w:r w:rsidRPr="00ED0E28">
        <w:rPr>
          <w:rFonts w:cs="Arial"/>
          <w:sz w:val="28"/>
          <w:szCs w:val="28"/>
          <w:rtl/>
        </w:rPr>
        <w:t xml:space="preserve"> </w:t>
      </w:r>
      <w:r w:rsidRPr="00ED0E28">
        <w:rPr>
          <w:rFonts w:cs="Arial" w:hint="cs"/>
          <w:sz w:val="28"/>
          <w:szCs w:val="28"/>
          <w:rtl/>
        </w:rPr>
        <w:t>وغَلَبةٍ</w:t>
      </w:r>
      <w:r w:rsidRPr="00ED0E28">
        <w:rPr>
          <w:rFonts w:cs="Arial"/>
          <w:sz w:val="28"/>
          <w:szCs w:val="28"/>
          <w:rtl/>
        </w:rPr>
        <w:t xml:space="preserve"> </w:t>
      </w:r>
      <w:r w:rsidRPr="00ED0E28">
        <w:rPr>
          <w:rFonts w:cs="Arial" w:hint="cs"/>
          <w:sz w:val="28"/>
          <w:szCs w:val="28"/>
          <w:rtl/>
        </w:rPr>
        <w:t>وقتالٍ</w:t>
      </w:r>
      <w:r w:rsidRPr="00ED0E28">
        <w:rPr>
          <w:rFonts w:cs="Arial"/>
          <w:sz w:val="28"/>
          <w:szCs w:val="28"/>
          <w:rtl/>
        </w:rPr>
        <w:t xml:space="preserve"> </w:t>
      </w:r>
      <w:r w:rsidRPr="00ED0E28">
        <w:rPr>
          <w:rFonts w:cs="Arial" w:hint="cs"/>
          <w:sz w:val="28"/>
          <w:szCs w:val="28"/>
          <w:rtl/>
        </w:rPr>
        <w:t>وقهرٍ</w:t>
      </w:r>
      <w:r w:rsidRPr="00ED0E28">
        <w:rPr>
          <w:rFonts w:cs="Arial"/>
          <w:sz w:val="28"/>
          <w:szCs w:val="28"/>
          <w:rtl/>
        </w:rPr>
        <w:t xml:space="preserve"> </w:t>
      </w:r>
      <w:r w:rsidRPr="00ED0E28">
        <w:rPr>
          <w:rFonts w:cs="Arial" w:hint="cs"/>
          <w:sz w:val="28"/>
          <w:szCs w:val="28"/>
          <w:rtl/>
        </w:rPr>
        <w:t>للمُشرِكِينَ،</w:t>
      </w:r>
      <w:r w:rsidRPr="00ED0E28">
        <w:rPr>
          <w:rFonts w:cs="Arial"/>
          <w:sz w:val="28"/>
          <w:szCs w:val="28"/>
          <w:rtl/>
        </w:rPr>
        <w:t xml:space="preserve"> </w:t>
      </w:r>
      <w:r w:rsidRPr="00ED0E28">
        <w:rPr>
          <w:rFonts w:cs="Arial" w:hint="cs"/>
          <w:sz w:val="28"/>
          <w:szCs w:val="28"/>
          <w:rtl/>
        </w:rPr>
        <w:t>وما</w:t>
      </w:r>
      <w:r w:rsidRPr="00ED0E28">
        <w:rPr>
          <w:rFonts w:cs="Arial"/>
          <w:sz w:val="28"/>
          <w:szCs w:val="28"/>
          <w:rtl/>
        </w:rPr>
        <w:t xml:space="preserve"> </w:t>
      </w:r>
      <w:r w:rsidRPr="00ED0E28">
        <w:rPr>
          <w:rFonts w:cs="Arial" w:hint="cs"/>
          <w:sz w:val="28"/>
          <w:szCs w:val="28"/>
          <w:rtl/>
        </w:rPr>
        <w:t>خرَجَ</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ذلك</w:t>
      </w:r>
      <w:r w:rsidRPr="00ED0E28">
        <w:rPr>
          <w:rFonts w:cs="Arial"/>
          <w:sz w:val="28"/>
          <w:szCs w:val="28"/>
          <w:rtl/>
        </w:rPr>
        <w:t xml:space="preserve"> </w:t>
      </w:r>
      <w:r w:rsidRPr="00ED0E28">
        <w:rPr>
          <w:rFonts w:cs="Arial" w:hint="cs"/>
          <w:sz w:val="28"/>
          <w:szCs w:val="28"/>
          <w:rtl/>
        </w:rPr>
        <w:t>كالبعيرِ</w:t>
      </w:r>
      <w:r w:rsidRPr="00ED0E28">
        <w:rPr>
          <w:rFonts w:cs="Arial"/>
          <w:sz w:val="28"/>
          <w:szCs w:val="28"/>
          <w:rtl/>
        </w:rPr>
        <w:t xml:space="preserve"> </w:t>
      </w:r>
      <w:r w:rsidRPr="00ED0E28">
        <w:rPr>
          <w:rFonts w:cs="Arial" w:hint="cs"/>
          <w:sz w:val="28"/>
          <w:szCs w:val="28"/>
          <w:rtl/>
        </w:rPr>
        <w:t>الشاردِ</w:t>
      </w:r>
      <w:r w:rsidRPr="00ED0E28">
        <w:rPr>
          <w:rFonts w:cs="Arial"/>
          <w:sz w:val="28"/>
          <w:szCs w:val="28"/>
          <w:rtl/>
        </w:rPr>
        <w:t xml:space="preserve"> </w:t>
      </w:r>
      <w:r w:rsidRPr="00ED0E28">
        <w:rPr>
          <w:rFonts w:cs="Arial" w:hint="cs"/>
          <w:sz w:val="28"/>
          <w:szCs w:val="28"/>
          <w:rtl/>
        </w:rPr>
        <w:t>والفرسِ</w:t>
      </w:r>
      <w:r w:rsidRPr="00ED0E28">
        <w:rPr>
          <w:rFonts w:cs="Arial"/>
          <w:sz w:val="28"/>
          <w:szCs w:val="28"/>
          <w:rtl/>
        </w:rPr>
        <w:t xml:space="preserve"> </w:t>
      </w:r>
      <w:r w:rsidRPr="00ED0E28">
        <w:rPr>
          <w:rFonts w:cs="Arial" w:hint="cs"/>
          <w:sz w:val="28"/>
          <w:szCs w:val="28"/>
          <w:rtl/>
        </w:rPr>
        <w:t>الشاذِّ،</w:t>
      </w:r>
      <w:r w:rsidRPr="00ED0E28">
        <w:rPr>
          <w:rFonts w:cs="Arial"/>
          <w:sz w:val="28"/>
          <w:szCs w:val="28"/>
          <w:rtl/>
        </w:rPr>
        <w:t xml:space="preserve"> </w:t>
      </w:r>
      <w:r w:rsidRPr="00ED0E28">
        <w:rPr>
          <w:rFonts w:cs="Arial" w:hint="cs"/>
          <w:sz w:val="28"/>
          <w:szCs w:val="28"/>
          <w:rtl/>
        </w:rPr>
        <w:t>فكلُّه</w:t>
      </w:r>
      <w:r w:rsidRPr="00ED0E28">
        <w:rPr>
          <w:rFonts w:cs="Arial"/>
          <w:sz w:val="28"/>
          <w:szCs w:val="28"/>
          <w:rtl/>
        </w:rPr>
        <w:t xml:space="preserve"> </w:t>
      </w:r>
      <w:r w:rsidRPr="00ED0E28">
        <w:rPr>
          <w:rFonts w:cs="Arial" w:hint="cs"/>
          <w:sz w:val="28"/>
          <w:szCs w:val="28"/>
          <w:rtl/>
        </w:rPr>
        <w:t>نَفَلٌ؛</w:t>
      </w:r>
      <w:r w:rsidRPr="00ED0E28">
        <w:rPr>
          <w:rFonts w:cs="Arial"/>
          <w:sz w:val="28"/>
          <w:szCs w:val="28"/>
          <w:rtl/>
        </w:rPr>
        <w:t xml:space="preserve"> </w:t>
      </w:r>
      <w:r w:rsidRPr="00ED0E28">
        <w:rPr>
          <w:rFonts w:cs="Arial" w:hint="cs"/>
          <w:sz w:val="28"/>
          <w:szCs w:val="28"/>
          <w:rtl/>
        </w:rPr>
        <w:t>صحَّ</w:t>
      </w:r>
      <w:r w:rsidRPr="00ED0E28">
        <w:rPr>
          <w:rFonts w:cs="Arial"/>
          <w:sz w:val="28"/>
          <w:szCs w:val="28"/>
          <w:rtl/>
        </w:rPr>
        <w:t xml:space="preserve"> </w:t>
      </w:r>
      <w:r w:rsidRPr="00ED0E28">
        <w:rPr>
          <w:rFonts w:cs="Arial" w:hint="cs"/>
          <w:sz w:val="28"/>
          <w:szCs w:val="28"/>
          <w:rtl/>
        </w:rPr>
        <w:t>هذا</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عطاءٍ</w:t>
      </w:r>
      <w:r w:rsidRPr="00ED0E28">
        <w:rPr>
          <w:rFonts w:hint="cs"/>
          <w:sz w:val="28"/>
          <w:szCs w:val="28"/>
          <w:rtl/>
        </w:rPr>
        <w:t xml:space="preserve"> (2)، </w:t>
      </w:r>
      <w:r w:rsidRPr="00ED0E28">
        <w:rPr>
          <w:rFonts w:cs="Arial" w:hint="cs"/>
          <w:sz w:val="28"/>
          <w:szCs w:val="28"/>
          <w:rtl/>
        </w:rPr>
        <w:t>وبه</w:t>
      </w:r>
      <w:r w:rsidRPr="00ED0E28">
        <w:rPr>
          <w:rFonts w:cs="Arial"/>
          <w:sz w:val="28"/>
          <w:szCs w:val="28"/>
          <w:rtl/>
        </w:rPr>
        <w:t xml:space="preserve"> </w:t>
      </w:r>
      <w:r w:rsidRPr="00ED0E28">
        <w:rPr>
          <w:rFonts w:cs="Arial" w:hint="cs"/>
          <w:sz w:val="28"/>
          <w:szCs w:val="28"/>
          <w:rtl/>
        </w:rPr>
        <w:t>فسَّرَهُ</w:t>
      </w:r>
      <w:r w:rsidRPr="00ED0E28">
        <w:rPr>
          <w:rFonts w:cs="Arial"/>
          <w:sz w:val="28"/>
          <w:szCs w:val="28"/>
          <w:rtl/>
        </w:rPr>
        <w:t xml:space="preserve"> </w:t>
      </w:r>
      <w:r w:rsidRPr="00ED0E28">
        <w:rPr>
          <w:rFonts w:cs="Arial" w:hint="cs"/>
          <w:sz w:val="28"/>
          <w:szCs w:val="28"/>
          <w:rtl/>
        </w:rPr>
        <w:t>أبو</w:t>
      </w:r>
      <w:r w:rsidRPr="00ED0E28">
        <w:rPr>
          <w:rFonts w:cs="Arial"/>
          <w:sz w:val="28"/>
          <w:szCs w:val="28"/>
          <w:rtl/>
        </w:rPr>
        <w:t xml:space="preserve"> </w:t>
      </w:r>
      <w:r w:rsidRPr="00ED0E28">
        <w:rPr>
          <w:rFonts w:cs="Arial" w:hint="cs"/>
          <w:sz w:val="28"/>
          <w:szCs w:val="28"/>
          <w:rtl/>
        </w:rPr>
        <w:t>عُبَيْدٍ</w:t>
      </w:r>
      <w:r w:rsidRPr="00ED0E28">
        <w:rPr>
          <w:rFonts w:cs="Arial"/>
          <w:sz w:val="28"/>
          <w:szCs w:val="28"/>
          <w:rtl/>
        </w:rPr>
        <w:t xml:space="preserve"> </w:t>
      </w:r>
      <w:r w:rsidRPr="00ED0E28">
        <w:rPr>
          <w:rFonts w:cs="Arial" w:hint="cs"/>
          <w:sz w:val="28"/>
          <w:szCs w:val="28"/>
          <w:rtl/>
        </w:rPr>
        <w:t>القاسمُ</w:t>
      </w:r>
      <w:r w:rsidRPr="00ED0E28">
        <w:rPr>
          <w:rFonts w:cs="Arial"/>
          <w:sz w:val="28"/>
          <w:szCs w:val="28"/>
          <w:rtl/>
        </w:rPr>
        <w:t xml:space="preserve"> </w:t>
      </w:r>
      <w:r w:rsidRPr="00ED0E28">
        <w:rPr>
          <w:rFonts w:cs="Arial" w:hint="cs"/>
          <w:sz w:val="28"/>
          <w:szCs w:val="28"/>
          <w:rtl/>
        </w:rPr>
        <w:t>بنُ</w:t>
      </w:r>
      <w:r w:rsidRPr="00ED0E28">
        <w:rPr>
          <w:rFonts w:cs="Arial"/>
          <w:sz w:val="28"/>
          <w:szCs w:val="28"/>
          <w:rtl/>
        </w:rPr>
        <w:t xml:space="preserve"> </w:t>
      </w:r>
      <w:r w:rsidRPr="00ED0E28">
        <w:rPr>
          <w:rFonts w:cs="Arial" w:hint="cs"/>
          <w:sz w:val="28"/>
          <w:szCs w:val="28"/>
          <w:rtl/>
        </w:rPr>
        <w:t>سلاَّمٍ</w:t>
      </w:r>
      <w:r w:rsidRPr="00ED0E28">
        <w:rPr>
          <w:sz w:val="28"/>
          <w:szCs w:val="28"/>
        </w:rPr>
        <w:t>.</w:t>
      </w:r>
    </w:p>
    <w:p w:rsidR="0037592F" w:rsidRDefault="0037592F" w:rsidP="0037592F">
      <w:pPr>
        <w:bidi/>
        <w:jc w:val="both"/>
        <w:rPr>
          <w:sz w:val="28"/>
          <w:szCs w:val="28"/>
          <w:rtl/>
        </w:rPr>
      </w:pPr>
      <w:r w:rsidRPr="00ED0E28">
        <w:rPr>
          <w:rFonts w:cs="Arial" w:hint="cs"/>
          <w:sz w:val="28"/>
          <w:szCs w:val="28"/>
          <w:rtl/>
        </w:rPr>
        <w:t>وهذا</w:t>
      </w:r>
      <w:r w:rsidRPr="00ED0E28">
        <w:rPr>
          <w:rFonts w:cs="Arial"/>
          <w:sz w:val="28"/>
          <w:szCs w:val="28"/>
          <w:rtl/>
        </w:rPr>
        <w:t xml:space="preserve"> </w:t>
      </w:r>
      <w:r w:rsidRPr="00ED0E28">
        <w:rPr>
          <w:rFonts w:cs="Arial" w:hint="cs"/>
          <w:sz w:val="28"/>
          <w:szCs w:val="28"/>
          <w:rtl/>
        </w:rPr>
        <w:t>قد</w:t>
      </w:r>
      <w:r w:rsidRPr="00ED0E28">
        <w:rPr>
          <w:rFonts w:cs="Arial"/>
          <w:sz w:val="28"/>
          <w:szCs w:val="28"/>
          <w:rtl/>
        </w:rPr>
        <w:t xml:space="preserve"> </w:t>
      </w:r>
      <w:r w:rsidRPr="00ED0E28">
        <w:rPr>
          <w:rFonts w:cs="Arial" w:hint="cs"/>
          <w:sz w:val="28"/>
          <w:szCs w:val="28"/>
          <w:rtl/>
        </w:rPr>
        <w:t>يُرادُ</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الآيةِ،</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جميعِ</w:t>
      </w:r>
      <w:r w:rsidRPr="00ED0E28">
        <w:rPr>
          <w:rFonts w:cs="Arial"/>
          <w:sz w:val="28"/>
          <w:szCs w:val="28"/>
          <w:rtl/>
        </w:rPr>
        <w:t xml:space="preserve"> </w:t>
      </w:r>
      <w:r w:rsidRPr="00ED0E28">
        <w:rPr>
          <w:rFonts w:cs="Arial" w:hint="cs"/>
          <w:sz w:val="28"/>
          <w:szCs w:val="28"/>
          <w:rtl/>
        </w:rPr>
        <w:t>مواضعِ</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سمَّاهُ</w:t>
      </w:r>
      <w:r w:rsidRPr="00ED0E28">
        <w:rPr>
          <w:rFonts w:cs="Arial"/>
          <w:sz w:val="28"/>
          <w:szCs w:val="28"/>
          <w:rtl/>
        </w:rPr>
        <w:t xml:space="preserve"> </w:t>
      </w:r>
      <w:r w:rsidRPr="00ED0E28">
        <w:rPr>
          <w:rFonts w:cs="Arial" w:hint="cs"/>
          <w:sz w:val="28"/>
          <w:szCs w:val="28"/>
          <w:rtl/>
        </w:rPr>
        <w:t>الشارعُ</w:t>
      </w:r>
      <w:r w:rsidRPr="00ED0E28">
        <w:rPr>
          <w:rFonts w:cs="Arial"/>
          <w:sz w:val="28"/>
          <w:szCs w:val="28"/>
          <w:rtl/>
        </w:rPr>
        <w:t xml:space="preserve"> </w:t>
      </w:r>
      <w:r w:rsidRPr="00ED0E28">
        <w:rPr>
          <w:rFonts w:cs="Arial" w:hint="cs"/>
          <w:sz w:val="28"/>
          <w:szCs w:val="28"/>
          <w:rtl/>
        </w:rPr>
        <w:t>نَفَلاً؛</w:t>
      </w:r>
      <w:r w:rsidRPr="00ED0E28">
        <w:rPr>
          <w:rFonts w:cs="Arial"/>
          <w:sz w:val="28"/>
          <w:szCs w:val="28"/>
          <w:rtl/>
        </w:rPr>
        <w:t xml:space="preserve"> </w:t>
      </w:r>
      <w:r w:rsidRPr="00ED0E28">
        <w:rPr>
          <w:rFonts w:cs="Arial" w:hint="cs"/>
          <w:sz w:val="28"/>
          <w:szCs w:val="28"/>
          <w:rtl/>
        </w:rPr>
        <w:t>فقد</w:t>
      </w:r>
      <w:r w:rsidRPr="00ED0E28">
        <w:rPr>
          <w:rFonts w:cs="Arial"/>
          <w:sz w:val="28"/>
          <w:szCs w:val="28"/>
          <w:rtl/>
        </w:rPr>
        <w:t xml:space="preserve"> </w:t>
      </w:r>
      <w:r w:rsidRPr="00ED0E28">
        <w:rPr>
          <w:rFonts w:cs="Arial" w:hint="cs"/>
          <w:sz w:val="28"/>
          <w:szCs w:val="28"/>
          <w:rtl/>
        </w:rPr>
        <w:t>كانتِ</w:t>
      </w:r>
      <w:r w:rsidRPr="00ED0E28">
        <w:rPr>
          <w:rFonts w:cs="Arial"/>
          <w:sz w:val="28"/>
          <w:szCs w:val="28"/>
          <w:rtl/>
        </w:rPr>
        <w:t xml:space="preserve"> </w:t>
      </w:r>
      <w:r w:rsidRPr="00ED0E28">
        <w:rPr>
          <w:rFonts w:cs="Arial" w:hint="cs"/>
          <w:sz w:val="28"/>
          <w:szCs w:val="28"/>
          <w:rtl/>
        </w:rPr>
        <w:t>الغنيمةُ</w:t>
      </w:r>
      <w:r w:rsidRPr="00ED0E28">
        <w:rPr>
          <w:rFonts w:cs="Arial"/>
          <w:sz w:val="28"/>
          <w:szCs w:val="28"/>
          <w:rtl/>
        </w:rPr>
        <w:t xml:space="preserve"> </w:t>
      </w:r>
      <w:r w:rsidRPr="00ED0E28">
        <w:rPr>
          <w:rFonts w:cs="Arial" w:hint="cs"/>
          <w:sz w:val="28"/>
          <w:szCs w:val="28"/>
          <w:rtl/>
        </w:rPr>
        <w:t>تُسمَّى</w:t>
      </w:r>
      <w:r w:rsidRPr="00ED0E28">
        <w:rPr>
          <w:rFonts w:cs="Arial"/>
          <w:sz w:val="28"/>
          <w:szCs w:val="28"/>
          <w:rtl/>
        </w:rPr>
        <w:t xml:space="preserve"> </w:t>
      </w:r>
      <w:r w:rsidRPr="00ED0E28">
        <w:rPr>
          <w:rFonts w:cs="Arial" w:hint="cs"/>
          <w:sz w:val="28"/>
          <w:szCs w:val="28"/>
          <w:rtl/>
        </w:rPr>
        <w:t>نَفَلاً؛</w:t>
      </w:r>
      <w:r w:rsidRPr="00ED0E28">
        <w:rPr>
          <w:rFonts w:cs="Arial"/>
          <w:sz w:val="28"/>
          <w:szCs w:val="28"/>
          <w:rtl/>
        </w:rPr>
        <w:t xml:space="preserve"> </w:t>
      </w:r>
      <w:r w:rsidRPr="00ED0E28">
        <w:rPr>
          <w:rFonts w:cs="Arial" w:hint="cs"/>
          <w:sz w:val="28"/>
          <w:szCs w:val="28"/>
          <w:rtl/>
        </w:rPr>
        <w:t>كما</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الصحيحينِ</w:t>
      </w:r>
      <w:r w:rsidRPr="00ED0E28">
        <w:rPr>
          <w:rFonts w:cs="Arial" w:hint="eastAsia"/>
          <w:sz w:val="28"/>
          <w:szCs w:val="28"/>
          <w:rtl/>
        </w:rPr>
        <w:t>»</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حديثِ</w:t>
      </w:r>
      <w:r w:rsidRPr="00ED0E28">
        <w:rPr>
          <w:rFonts w:cs="Arial"/>
          <w:sz w:val="28"/>
          <w:szCs w:val="28"/>
          <w:rtl/>
        </w:rPr>
        <w:t xml:space="preserve"> </w:t>
      </w:r>
      <w:r w:rsidRPr="00ED0E28">
        <w:rPr>
          <w:rFonts w:cs="Arial" w:hint="cs"/>
          <w:sz w:val="28"/>
          <w:szCs w:val="28"/>
          <w:rtl/>
        </w:rPr>
        <w:t>ابنِ</w:t>
      </w:r>
      <w:r w:rsidRPr="00ED0E28">
        <w:rPr>
          <w:rFonts w:cs="Arial"/>
          <w:sz w:val="28"/>
          <w:szCs w:val="28"/>
          <w:rtl/>
        </w:rPr>
        <w:t xml:space="preserve"> </w:t>
      </w:r>
      <w:r w:rsidRPr="00ED0E28">
        <w:rPr>
          <w:rFonts w:cs="Arial" w:hint="cs"/>
          <w:sz w:val="28"/>
          <w:szCs w:val="28"/>
          <w:rtl/>
        </w:rPr>
        <w:t>عمرَ؛</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w:t>
      </w:r>
      <w:r w:rsidRPr="00ED0E28">
        <w:rPr>
          <w:rFonts w:cs="Arial" w:hint="cs"/>
          <w:sz w:val="28"/>
          <w:szCs w:val="28"/>
          <w:rtl/>
        </w:rPr>
        <w:t>قَسَمَ</w:t>
      </w:r>
      <w:r w:rsidRPr="00ED0E28">
        <w:rPr>
          <w:rFonts w:cs="Arial"/>
          <w:sz w:val="28"/>
          <w:szCs w:val="28"/>
          <w:rtl/>
        </w:rPr>
        <w:t xml:space="preserve"> </w:t>
      </w:r>
      <w:r w:rsidRPr="00ED0E28">
        <w:rPr>
          <w:rFonts w:cs="Arial" w:hint="cs"/>
          <w:sz w:val="28"/>
          <w:szCs w:val="28"/>
          <w:rtl/>
        </w:rPr>
        <w:t>النبيُّ</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النَّفَلَ</w:t>
      </w:r>
      <w:r w:rsidRPr="00ED0E28">
        <w:rPr>
          <w:rFonts w:cs="Arial"/>
          <w:sz w:val="28"/>
          <w:szCs w:val="28"/>
          <w:rtl/>
        </w:rPr>
        <w:t xml:space="preserve">: </w:t>
      </w:r>
      <w:r w:rsidRPr="00ED0E28">
        <w:rPr>
          <w:rFonts w:cs="Arial" w:hint="cs"/>
          <w:sz w:val="28"/>
          <w:szCs w:val="28"/>
          <w:rtl/>
        </w:rPr>
        <w:t>لِلْفَرَسِ</w:t>
      </w:r>
      <w:r w:rsidRPr="00ED0E28">
        <w:rPr>
          <w:rFonts w:cs="Arial"/>
          <w:sz w:val="28"/>
          <w:szCs w:val="28"/>
          <w:rtl/>
        </w:rPr>
        <w:t xml:space="preserve"> </w:t>
      </w:r>
      <w:r w:rsidRPr="00ED0E28">
        <w:rPr>
          <w:rFonts w:cs="Arial" w:hint="cs"/>
          <w:sz w:val="28"/>
          <w:szCs w:val="28"/>
          <w:rtl/>
        </w:rPr>
        <w:t>سَهْمَيْنِ،</w:t>
      </w:r>
      <w:r w:rsidRPr="00ED0E28">
        <w:rPr>
          <w:rFonts w:cs="Arial"/>
          <w:sz w:val="28"/>
          <w:szCs w:val="28"/>
          <w:rtl/>
        </w:rPr>
        <w:t xml:space="preserve"> </w:t>
      </w:r>
      <w:r w:rsidRPr="00ED0E28">
        <w:rPr>
          <w:rFonts w:cs="Arial" w:hint="cs"/>
          <w:sz w:val="28"/>
          <w:szCs w:val="28"/>
          <w:rtl/>
        </w:rPr>
        <w:t>وَلِلرَّاجِلِ</w:t>
      </w:r>
      <w:r w:rsidRPr="00ED0E28">
        <w:rPr>
          <w:rFonts w:cs="Arial"/>
          <w:sz w:val="28"/>
          <w:szCs w:val="28"/>
          <w:rtl/>
        </w:rPr>
        <w:t xml:space="preserve"> </w:t>
      </w:r>
      <w:r w:rsidRPr="00ED0E28">
        <w:rPr>
          <w:rFonts w:cs="Arial" w:hint="cs"/>
          <w:sz w:val="28"/>
          <w:szCs w:val="28"/>
          <w:rtl/>
        </w:rPr>
        <w:t>سَهْمًا</w:t>
      </w:r>
      <w:r>
        <w:rPr>
          <w:rFonts w:ascii="Calibri" w:hAnsi="Calibri"/>
          <w:sz w:val="28"/>
          <w:szCs w:val="28"/>
          <w:rtl/>
        </w:rPr>
        <w:t>»</w:t>
      </w:r>
      <w:r>
        <w:rPr>
          <w:rFonts w:hint="cs"/>
          <w:sz w:val="28"/>
          <w:szCs w:val="28"/>
          <w:rtl/>
        </w:rPr>
        <w:t>(3).</w:t>
      </w:r>
    </w:p>
    <w:p w:rsidR="0037592F" w:rsidRDefault="0037592F" w:rsidP="0037592F">
      <w:pPr>
        <w:bidi/>
        <w:jc w:val="both"/>
        <w:rPr>
          <w:rFonts w:cs="Arial"/>
          <w:sz w:val="28"/>
          <w:szCs w:val="28"/>
          <w:rtl/>
          <w:lang w:bidi="ar-SY"/>
        </w:rPr>
      </w:pPr>
      <w:r w:rsidRPr="00ED0E28">
        <w:rPr>
          <w:rFonts w:cs="Arial" w:hint="cs"/>
          <w:sz w:val="28"/>
          <w:szCs w:val="28"/>
          <w:rtl/>
        </w:rPr>
        <w:t>ومـنـهـم</w:t>
      </w:r>
      <w:r w:rsidRPr="00ED0E28">
        <w:rPr>
          <w:rFonts w:cs="Arial"/>
          <w:sz w:val="28"/>
          <w:szCs w:val="28"/>
          <w:rtl/>
        </w:rPr>
        <w:t xml:space="preserve"> :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جعَلَ</w:t>
      </w:r>
      <w:r w:rsidRPr="00ED0E28">
        <w:rPr>
          <w:rFonts w:cs="Arial"/>
          <w:sz w:val="28"/>
          <w:szCs w:val="28"/>
          <w:rtl/>
        </w:rPr>
        <w:t xml:space="preserve"> </w:t>
      </w:r>
      <w:r w:rsidRPr="00ED0E28">
        <w:rPr>
          <w:rFonts w:cs="Arial" w:hint="cs"/>
          <w:sz w:val="28"/>
          <w:szCs w:val="28"/>
          <w:rtl/>
        </w:rPr>
        <w:t>الأنفالَ</w:t>
      </w:r>
      <w:r w:rsidRPr="00ED0E28">
        <w:rPr>
          <w:rFonts w:cs="Arial"/>
          <w:sz w:val="28"/>
          <w:szCs w:val="28"/>
          <w:rtl/>
        </w:rPr>
        <w:t xml:space="preserve"> </w:t>
      </w:r>
      <w:r w:rsidRPr="00ED0E28">
        <w:rPr>
          <w:rFonts w:cs="Arial" w:hint="cs"/>
          <w:sz w:val="28"/>
          <w:szCs w:val="28"/>
          <w:rtl/>
        </w:rPr>
        <w:t>هي</w:t>
      </w:r>
      <w:r w:rsidRPr="00ED0E28">
        <w:rPr>
          <w:rFonts w:cs="Arial"/>
          <w:sz w:val="28"/>
          <w:szCs w:val="28"/>
          <w:rtl/>
        </w:rPr>
        <w:t xml:space="preserve"> </w:t>
      </w:r>
      <w:r w:rsidRPr="00ED0E28">
        <w:rPr>
          <w:rFonts w:cs="Arial" w:hint="cs"/>
          <w:sz w:val="28"/>
          <w:szCs w:val="28"/>
          <w:rtl/>
        </w:rPr>
        <w:t>الخُمُسَ</w:t>
      </w:r>
      <w:r w:rsidRPr="00ED0E28">
        <w:rPr>
          <w:rFonts w:cs="Arial"/>
          <w:sz w:val="28"/>
          <w:szCs w:val="28"/>
          <w:rtl/>
        </w:rPr>
        <w:t xml:space="preserve"> </w:t>
      </w:r>
      <w:r w:rsidRPr="00ED0E28">
        <w:rPr>
          <w:rFonts w:cs="Arial" w:hint="cs"/>
          <w:sz w:val="28"/>
          <w:szCs w:val="28"/>
          <w:rtl/>
        </w:rPr>
        <w:t>فقطْ،</w:t>
      </w:r>
      <w:r w:rsidRPr="00ED0E28">
        <w:rPr>
          <w:rFonts w:cs="Arial"/>
          <w:sz w:val="28"/>
          <w:szCs w:val="28"/>
          <w:rtl/>
        </w:rPr>
        <w:t xml:space="preserve"> </w:t>
      </w:r>
      <w:r w:rsidRPr="00ED0E28">
        <w:rPr>
          <w:rFonts w:cs="Arial" w:hint="cs"/>
          <w:sz w:val="28"/>
          <w:szCs w:val="28"/>
          <w:rtl/>
        </w:rPr>
        <w:t>وجعَلَها</w:t>
      </w:r>
      <w:r w:rsidRPr="00ED0E28">
        <w:rPr>
          <w:rFonts w:cs="Arial"/>
          <w:sz w:val="28"/>
          <w:szCs w:val="28"/>
          <w:rtl/>
        </w:rPr>
        <w:t xml:space="preserve"> </w:t>
      </w:r>
      <w:r w:rsidRPr="00ED0E28">
        <w:rPr>
          <w:rFonts w:cs="Arial" w:hint="cs"/>
          <w:sz w:val="28"/>
          <w:szCs w:val="28"/>
          <w:rtl/>
        </w:rPr>
        <w:t>معلومةً</w:t>
      </w:r>
      <w:r w:rsidRPr="00ED0E28">
        <w:rPr>
          <w:rFonts w:cs="Arial"/>
          <w:sz w:val="28"/>
          <w:szCs w:val="28"/>
          <w:rtl/>
        </w:rPr>
        <w:t xml:space="preserve"> </w:t>
      </w:r>
      <w:r w:rsidRPr="00ED0E28">
        <w:rPr>
          <w:rFonts w:cs="Arial" w:hint="cs"/>
          <w:sz w:val="28"/>
          <w:szCs w:val="28"/>
          <w:rtl/>
        </w:rPr>
        <w:t>قبلَ</w:t>
      </w:r>
      <w:r w:rsidRPr="00ED0E28">
        <w:rPr>
          <w:rFonts w:cs="Arial"/>
          <w:sz w:val="28"/>
          <w:szCs w:val="28"/>
          <w:rtl/>
        </w:rPr>
        <w:t xml:space="preserve"> </w:t>
      </w:r>
      <w:r w:rsidRPr="00ED0E28">
        <w:rPr>
          <w:rFonts w:cs="Arial" w:hint="cs"/>
          <w:sz w:val="28"/>
          <w:szCs w:val="28"/>
          <w:rtl/>
        </w:rPr>
        <w:t>آيةِ</w:t>
      </w:r>
      <w:r w:rsidRPr="00ED0E28">
        <w:rPr>
          <w:rFonts w:cs="Arial"/>
          <w:sz w:val="28"/>
          <w:szCs w:val="28"/>
          <w:rtl/>
        </w:rPr>
        <w:t xml:space="preserve"> </w:t>
      </w:r>
      <w:r w:rsidRPr="00ED0E28">
        <w:rPr>
          <w:rFonts w:cs="Arial" w:hint="cs"/>
          <w:sz w:val="28"/>
          <w:szCs w:val="28"/>
          <w:rtl/>
        </w:rPr>
        <w:t>الغنيمةِ،</w:t>
      </w:r>
      <w:r w:rsidRPr="00ED0E28">
        <w:rPr>
          <w:rFonts w:cs="Arial"/>
          <w:sz w:val="28"/>
          <w:szCs w:val="28"/>
          <w:rtl/>
        </w:rPr>
        <w:t xml:space="preserve"> </w:t>
      </w:r>
      <w:r w:rsidRPr="00ED0E28">
        <w:rPr>
          <w:rFonts w:cs="Arial" w:hint="cs"/>
          <w:sz w:val="28"/>
          <w:szCs w:val="28"/>
          <w:rtl/>
        </w:rPr>
        <w:t>وأنَّ</w:t>
      </w:r>
      <w:r w:rsidRPr="00ED0E28">
        <w:rPr>
          <w:rFonts w:cs="Arial"/>
          <w:sz w:val="28"/>
          <w:szCs w:val="28"/>
          <w:rtl/>
        </w:rPr>
        <w:t xml:space="preserve"> </w:t>
      </w:r>
      <w:r w:rsidRPr="00ED0E28">
        <w:rPr>
          <w:rFonts w:cs="Arial" w:hint="cs"/>
          <w:sz w:val="28"/>
          <w:szCs w:val="28"/>
          <w:rtl/>
        </w:rPr>
        <w:t>السؤالَ</w:t>
      </w:r>
      <w:r w:rsidRPr="00ED0E28">
        <w:rPr>
          <w:rFonts w:cs="Arial"/>
          <w:sz w:val="28"/>
          <w:szCs w:val="28"/>
          <w:rtl/>
        </w:rPr>
        <w:t xml:space="preserve"> </w:t>
      </w:r>
      <w:r w:rsidRPr="00ED0E28">
        <w:rPr>
          <w:rFonts w:cs="Arial" w:hint="cs"/>
          <w:sz w:val="28"/>
          <w:szCs w:val="28"/>
          <w:rtl/>
        </w:rPr>
        <w:t>كان</w:t>
      </w:r>
      <w:r w:rsidRPr="00ED0E28">
        <w:rPr>
          <w:rFonts w:cs="Arial"/>
          <w:sz w:val="28"/>
          <w:szCs w:val="28"/>
          <w:rtl/>
        </w:rPr>
        <w:t xml:space="preserve"> </w:t>
      </w:r>
      <w:r w:rsidRPr="00ED0E28">
        <w:rPr>
          <w:rFonts w:cs="Arial" w:hint="cs"/>
          <w:sz w:val="28"/>
          <w:szCs w:val="28"/>
          <w:rtl/>
        </w:rPr>
        <w:t>عنها؛</w:t>
      </w:r>
      <w:r w:rsidRPr="00ED0E28">
        <w:rPr>
          <w:rFonts w:cs="Arial"/>
          <w:sz w:val="28"/>
          <w:szCs w:val="28"/>
          <w:rtl/>
        </w:rPr>
        <w:t xml:space="preserve"> </w:t>
      </w:r>
      <w:r w:rsidRPr="00ED0E28">
        <w:rPr>
          <w:rFonts w:cs="Arial" w:hint="cs"/>
          <w:sz w:val="28"/>
          <w:szCs w:val="28"/>
          <w:rtl/>
        </w:rPr>
        <w:t>صحَّ</w:t>
      </w:r>
      <w:r w:rsidRPr="00ED0E28">
        <w:rPr>
          <w:rFonts w:cs="Arial"/>
          <w:sz w:val="28"/>
          <w:szCs w:val="28"/>
          <w:rtl/>
        </w:rPr>
        <w:t xml:space="preserve"> </w:t>
      </w:r>
      <w:r w:rsidRPr="00ED0E28">
        <w:rPr>
          <w:rFonts w:cs="Arial" w:hint="cs"/>
          <w:sz w:val="28"/>
          <w:szCs w:val="28"/>
          <w:rtl/>
        </w:rPr>
        <w:t>هذا</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مُرسَلِ</w:t>
      </w:r>
      <w:r w:rsidRPr="00ED0E28">
        <w:rPr>
          <w:rFonts w:cs="Arial"/>
          <w:sz w:val="28"/>
          <w:szCs w:val="28"/>
          <w:rtl/>
        </w:rPr>
        <w:t xml:space="preserve"> </w:t>
      </w:r>
      <w:r w:rsidRPr="00ED0E28">
        <w:rPr>
          <w:rFonts w:cs="Arial" w:hint="cs"/>
          <w:sz w:val="28"/>
          <w:szCs w:val="28"/>
          <w:rtl/>
        </w:rPr>
        <w:t>مجاهدٍ،</w:t>
      </w:r>
      <w:r w:rsidRPr="00ED0E28">
        <w:rPr>
          <w:rFonts w:cs="Arial"/>
          <w:sz w:val="28"/>
          <w:szCs w:val="28"/>
          <w:rtl/>
        </w:rPr>
        <w:t xml:space="preserve"> </w:t>
      </w:r>
      <w:r w:rsidRPr="00ED0E28">
        <w:rPr>
          <w:rFonts w:cs="Arial" w:hint="cs"/>
          <w:sz w:val="28"/>
          <w:szCs w:val="28"/>
          <w:rtl/>
        </w:rPr>
        <w:t>رواهُ</w:t>
      </w:r>
      <w:r w:rsidRPr="00ED0E28">
        <w:rPr>
          <w:rFonts w:cs="Arial"/>
          <w:sz w:val="28"/>
          <w:szCs w:val="28"/>
          <w:rtl/>
        </w:rPr>
        <w:t xml:space="preserve"> </w:t>
      </w:r>
      <w:r w:rsidRPr="00ED0E28">
        <w:rPr>
          <w:rFonts w:cs="Arial" w:hint="cs"/>
          <w:sz w:val="28"/>
          <w:szCs w:val="28"/>
          <w:rtl/>
        </w:rPr>
        <w:t>عنه</w:t>
      </w:r>
      <w:r w:rsidRPr="00ED0E28">
        <w:rPr>
          <w:rFonts w:cs="Arial"/>
          <w:sz w:val="28"/>
          <w:szCs w:val="28"/>
          <w:rtl/>
        </w:rPr>
        <w:t xml:space="preserve"> </w:t>
      </w:r>
      <w:r w:rsidRPr="00ED0E28">
        <w:rPr>
          <w:rFonts w:cs="Arial" w:hint="cs"/>
          <w:sz w:val="28"/>
          <w:szCs w:val="28"/>
          <w:rtl/>
        </w:rPr>
        <w:t>ابنُ</w:t>
      </w:r>
      <w:r w:rsidRPr="00ED0E28">
        <w:rPr>
          <w:rFonts w:cs="Arial"/>
          <w:sz w:val="28"/>
          <w:szCs w:val="28"/>
          <w:rtl/>
        </w:rPr>
        <w:t xml:space="preserve"> </w:t>
      </w:r>
      <w:r w:rsidRPr="00ED0E28">
        <w:rPr>
          <w:rFonts w:cs="Arial" w:hint="cs"/>
          <w:sz w:val="28"/>
          <w:szCs w:val="28"/>
          <w:rtl/>
        </w:rPr>
        <w:t>أبي</w:t>
      </w:r>
      <w:r w:rsidRPr="00ED0E28">
        <w:rPr>
          <w:rFonts w:cs="Arial"/>
          <w:sz w:val="28"/>
          <w:szCs w:val="28"/>
          <w:rtl/>
        </w:rPr>
        <w:t xml:space="preserve"> </w:t>
      </w:r>
      <w:r w:rsidRPr="00ED0E28">
        <w:rPr>
          <w:rFonts w:cs="Arial" w:hint="cs"/>
          <w:sz w:val="28"/>
          <w:szCs w:val="28"/>
          <w:rtl/>
        </w:rPr>
        <w:t>نَجِيحٍ</w:t>
      </w:r>
      <w:r>
        <w:rPr>
          <w:rFonts w:cs="Arial" w:hint="cs"/>
          <w:sz w:val="28"/>
          <w:szCs w:val="28"/>
          <w:rtl/>
          <w:lang w:bidi="ar-SY"/>
        </w:rPr>
        <w:t>(4).</w:t>
      </w:r>
    </w:p>
    <w:p w:rsidR="0037592F" w:rsidRDefault="0037592F" w:rsidP="0037592F">
      <w:pPr>
        <w:bidi/>
        <w:jc w:val="both"/>
        <w:rPr>
          <w:rFonts w:cs="Arial"/>
          <w:sz w:val="28"/>
          <w:szCs w:val="28"/>
          <w:rtl/>
        </w:rPr>
      </w:pPr>
      <w:r w:rsidRPr="00ED0E28">
        <w:rPr>
          <w:rFonts w:cs="Arial" w:hint="cs"/>
          <w:sz w:val="28"/>
          <w:szCs w:val="28"/>
          <w:rtl/>
        </w:rPr>
        <w:t>ومَن</w:t>
      </w:r>
      <w:r w:rsidRPr="00ED0E28">
        <w:rPr>
          <w:rFonts w:cs="Arial"/>
          <w:sz w:val="28"/>
          <w:szCs w:val="28"/>
          <w:rtl/>
        </w:rPr>
        <w:t xml:space="preserve"> </w:t>
      </w:r>
      <w:r w:rsidRPr="00ED0E28">
        <w:rPr>
          <w:rFonts w:cs="Arial" w:hint="cs"/>
          <w:sz w:val="28"/>
          <w:szCs w:val="28"/>
          <w:rtl/>
        </w:rPr>
        <w:t>نظَر</w:t>
      </w:r>
      <w:r w:rsidRPr="00ED0E28">
        <w:rPr>
          <w:rFonts w:cs="Arial"/>
          <w:sz w:val="28"/>
          <w:szCs w:val="28"/>
          <w:rtl/>
        </w:rPr>
        <w:t xml:space="preserve"> </w:t>
      </w:r>
      <w:r w:rsidRPr="00ED0E28">
        <w:rPr>
          <w:rFonts w:cs="Arial" w:hint="cs"/>
          <w:sz w:val="28"/>
          <w:szCs w:val="28"/>
          <w:rtl/>
        </w:rPr>
        <w:t>إلى</w:t>
      </w:r>
      <w:r w:rsidRPr="00ED0E28">
        <w:rPr>
          <w:rFonts w:cs="Arial"/>
          <w:sz w:val="28"/>
          <w:szCs w:val="28"/>
          <w:rtl/>
        </w:rPr>
        <w:t xml:space="preserve"> </w:t>
      </w:r>
      <w:r w:rsidRPr="00ED0E28">
        <w:rPr>
          <w:rFonts w:cs="Arial" w:hint="cs"/>
          <w:sz w:val="28"/>
          <w:szCs w:val="28"/>
          <w:rtl/>
        </w:rPr>
        <w:t>معنى</w:t>
      </w:r>
      <w:r w:rsidRPr="00ED0E28">
        <w:rPr>
          <w:rFonts w:cs="Arial"/>
          <w:sz w:val="28"/>
          <w:szCs w:val="28"/>
          <w:rtl/>
        </w:rPr>
        <w:t xml:space="preserve"> </w:t>
      </w:r>
      <w:r w:rsidRPr="00ED0E28">
        <w:rPr>
          <w:rFonts w:cs="Arial" w:hint="cs"/>
          <w:sz w:val="28"/>
          <w:szCs w:val="28"/>
          <w:rtl/>
        </w:rPr>
        <w:t>الأنفالِ،</w:t>
      </w:r>
      <w:r w:rsidRPr="00ED0E28">
        <w:rPr>
          <w:rFonts w:cs="Arial"/>
          <w:sz w:val="28"/>
          <w:szCs w:val="28"/>
          <w:rtl/>
        </w:rPr>
        <w:t xml:space="preserve"> </w:t>
      </w:r>
      <w:r w:rsidRPr="00ED0E28">
        <w:rPr>
          <w:rFonts w:cs="Arial" w:hint="cs"/>
          <w:sz w:val="28"/>
          <w:szCs w:val="28"/>
          <w:rtl/>
        </w:rPr>
        <w:t>وجَدَ</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لها</w:t>
      </w:r>
      <w:r w:rsidRPr="00ED0E28">
        <w:rPr>
          <w:rFonts w:cs="Arial"/>
          <w:sz w:val="28"/>
          <w:szCs w:val="28"/>
          <w:rtl/>
        </w:rPr>
        <w:t xml:space="preserve"> </w:t>
      </w:r>
      <w:r w:rsidRPr="00ED0E28">
        <w:rPr>
          <w:rFonts w:cs="Arial" w:hint="cs"/>
          <w:sz w:val="28"/>
          <w:szCs w:val="28"/>
          <w:rtl/>
        </w:rPr>
        <w:t>معنًى</w:t>
      </w:r>
      <w:r w:rsidRPr="00ED0E28">
        <w:rPr>
          <w:rFonts w:cs="Arial"/>
          <w:sz w:val="28"/>
          <w:szCs w:val="28"/>
          <w:rtl/>
        </w:rPr>
        <w:t xml:space="preserve"> </w:t>
      </w:r>
      <w:r w:rsidRPr="00ED0E28">
        <w:rPr>
          <w:rFonts w:cs="Arial" w:hint="cs"/>
          <w:sz w:val="28"/>
          <w:szCs w:val="28"/>
          <w:rtl/>
        </w:rPr>
        <w:t>خاصًّا</w:t>
      </w:r>
      <w:r w:rsidRPr="00ED0E28">
        <w:rPr>
          <w:rFonts w:cs="Arial"/>
          <w:sz w:val="28"/>
          <w:szCs w:val="28"/>
          <w:rtl/>
        </w:rPr>
        <w:t xml:space="preserve"> </w:t>
      </w:r>
      <w:r w:rsidRPr="00ED0E28">
        <w:rPr>
          <w:rFonts w:cs="Arial" w:hint="cs"/>
          <w:sz w:val="28"/>
          <w:szCs w:val="28"/>
          <w:rtl/>
        </w:rPr>
        <w:t>ومعنًى</w:t>
      </w:r>
      <w:r w:rsidRPr="00ED0E28">
        <w:rPr>
          <w:rFonts w:cs="Arial"/>
          <w:sz w:val="28"/>
          <w:szCs w:val="28"/>
          <w:rtl/>
        </w:rPr>
        <w:t xml:space="preserve"> </w:t>
      </w:r>
      <w:r w:rsidRPr="00ED0E28">
        <w:rPr>
          <w:rFonts w:cs="Arial" w:hint="cs"/>
          <w:sz w:val="28"/>
          <w:szCs w:val="28"/>
          <w:rtl/>
        </w:rPr>
        <w:t>عامًّا،</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w:t>
      </w:r>
    </w:p>
    <w:p w:rsidR="0037592F" w:rsidRPr="00ED0E28" w:rsidRDefault="0037592F" w:rsidP="0037592F">
      <w:pPr>
        <w:pStyle w:val="ListParagraph"/>
        <w:numPr>
          <w:ilvl w:val="0"/>
          <w:numId w:val="38"/>
        </w:numPr>
        <w:bidi/>
        <w:jc w:val="both"/>
        <w:rPr>
          <w:sz w:val="28"/>
          <w:szCs w:val="28"/>
        </w:rPr>
      </w:pPr>
      <w:r w:rsidRPr="00ED0E28">
        <w:rPr>
          <w:rFonts w:cs="Arial" w:hint="cs"/>
          <w:sz w:val="28"/>
          <w:szCs w:val="28"/>
          <w:rtl/>
        </w:rPr>
        <w:t>أخرجه</w:t>
      </w:r>
      <w:r w:rsidRPr="00ED0E28">
        <w:rPr>
          <w:rFonts w:cs="Arial"/>
          <w:sz w:val="28"/>
          <w:szCs w:val="28"/>
          <w:rtl/>
        </w:rPr>
        <w:t xml:space="preserve"> </w:t>
      </w:r>
      <w:r w:rsidRPr="00ED0E28">
        <w:rPr>
          <w:rFonts w:cs="Arial" w:hint="cs"/>
          <w:sz w:val="28"/>
          <w:szCs w:val="28"/>
          <w:rtl/>
        </w:rPr>
        <w:t>البخاري</w:t>
      </w:r>
      <w:r w:rsidRPr="00ED0E28">
        <w:rPr>
          <w:rFonts w:cs="Arial"/>
          <w:sz w:val="28"/>
          <w:szCs w:val="28"/>
          <w:rtl/>
        </w:rPr>
        <w:t xml:space="preserve"> (3134)</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ومسلم</w:t>
      </w:r>
      <w:r w:rsidRPr="00ED0E28">
        <w:rPr>
          <w:rFonts w:cs="Arial"/>
          <w:sz w:val="28"/>
          <w:szCs w:val="28"/>
          <w:rtl/>
        </w:rPr>
        <w:t xml:space="preserve"> (1749</w:t>
      </w:r>
      <w:r>
        <w:rPr>
          <w:sz w:val="28"/>
          <w:szCs w:val="28"/>
        </w:rPr>
        <w:t>(</w:t>
      </w:r>
      <w:r>
        <w:rPr>
          <w:rFonts w:hint="cs"/>
          <w:sz w:val="28"/>
          <w:szCs w:val="28"/>
          <w:rtl/>
        </w:rPr>
        <w:t>.</w:t>
      </w:r>
    </w:p>
    <w:p w:rsidR="0037592F" w:rsidRPr="00ED0E28" w:rsidRDefault="0037592F" w:rsidP="0037592F">
      <w:pPr>
        <w:pStyle w:val="ListParagraph"/>
        <w:numPr>
          <w:ilvl w:val="0"/>
          <w:numId w:val="38"/>
        </w:numPr>
        <w:bidi/>
        <w:jc w:val="both"/>
        <w:rPr>
          <w:sz w:val="28"/>
          <w:szCs w:val="28"/>
        </w:rPr>
      </w:pPr>
      <w:r w:rsidRPr="00ED0E28">
        <w:rPr>
          <w:rFonts w:ascii="Calibri" w:hAnsi="Calibri" w:cs="Arial"/>
          <w:sz w:val="28"/>
          <w:szCs w:val="28"/>
          <w:rtl/>
        </w:rPr>
        <w:t>«</w:t>
      </w:r>
      <w:r w:rsidRPr="00ED0E28">
        <w:rPr>
          <w:rFonts w:cs="Arial" w:hint="cs"/>
          <w:sz w:val="28"/>
          <w:szCs w:val="28"/>
          <w:rtl/>
        </w:rPr>
        <w:t>تفسير</w:t>
      </w:r>
      <w:r w:rsidRPr="00ED0E28">
        <w:rPr>
          <w:rFonts w:cs="Arial"/>
          <w:sz w:val="28"/>
          <w:szCs w:val="28"/>
          <w:rtl/>
        </w:rPr>
        <w:t xml:space="preserve"> </w:t>
      </w:r>
      <w:r w:rsidRPr="00ED0E28">
        <w:rPr>
          <w:rFonts w:cs="Arial" w:hint="cs"/>
          <w:sz w:val="28"/>
          <w:szCs w:val="28"/>
          <w:rtl/>
        </w:rPr>
        <w:t>الطبري</w:t>
      </w:r>
      <w:r w:rsidRPr="00ED0E28">
        <w:rPr>
          <w:rFonts w:cs="Arial" w:hint="eastAsia"/>
          <w:sz w:val="28"/>
          <w:szCs w:val="28"/>
          <w:rtl/>
        </w:rPr>
        <w:t>»</w:t>
      </w:r>
      <w:r w:rsidRPr="00ED0E28">
        <w:rPr>
          <w:rFonts w:cs="Arial"/>
          <w:sz w:val="28"/>
          <w:szCs w:val="28"/>
          <w:rtl/>
        </w:rPr>
        <w:t xml:space="preserve"> (11 /7</w:t>
      </w:r>
      <w:r>
        <w:rPr>
          <w:sz w:val="28"/>
          <w:szCs w:val="28"/>
        </w:rPr>
        <w:t>(</w:t>
      </w:r>
      <w:r>
        <w:rPr>
          <w:rFonts w:hint="cs"/>
          <w:sz w:val="28"/>
          <w:szCs w:val="28"/>
          <w:rtl/>
        </w:rPr>
        <w:t>.</w:t>
      </w:r>
    </w:p>
    <w:p w:rsidR="0037592F" w:rsidRPr="00ED0E28" w:rsidRDefault="0037592F" w:rsidP="0037592F">
      <w:pPr>
        <w:pStyle w:val="ListParagraph"/>
        <w:numPr>
          <w:ilvl w:val="0"/>
          <w:numId w:val="38"/>
        </w:numPr>
        <w:bidi/>
        <w:jc w:val="both"/>
        <w:rPr>
          <w:sz w:val="28"/>
          <w:szCs w:val="28"/>
        </w:rPr>
      </w:pPr>
      <w:r w:rsidRPr="00ED0E28">
        <w:rPr>
          <w:rFonts w:cs="Arial" w:hint="cs"/>
          <w:sz w:val="28"/>
          <w:szCs w:val="28"/>
          <w:rtl/>
        </w:rPr>
        <w:t>أخرجه</w:t>
      </w:r>
      <w:r w:rsidRPr="00ED0E28">
        <w:rPr>
          <w:rFonts w:cs="Arial"/>
          <w:sz w:val="28"/>
          <w:szCs w:val="28"/>
          <w:rtl/>
        </w:rPr>
        <w:t xml:space="preserve"> </w:t>
      </w:r>
      <w:r w:rsidRPr="00ED0E28">
        <w:rPr>
          <w:rFonts w:cs="Arial" w:hint="cs"/>
          <w:sz w:val="28"/>
          <w:szCs w:val="28"/>
          <w:rtl/>
        </w:rPr>
        <w:t>البخاري</w:t>
      </w:r>
      <w:r w:rsidRPr="00ED0E28">
        <w:rPr>
          <w:rFonts w:cs="Arial"/>
          <w:sz w:val="28"/>
          <w:szCs w:val="28"/>
          <w:rtl/>
        </w:rPr>
        <w:t xml:space="preserve"> (4228)</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ومسلم</w:t>
      </w:r>
      <w:r w:rsidRPr="00ED0E28">
        <w:rPr>
          <w:rFonts w:cs="Arial"/>
          <w:sz w:val="28"/>
          <w:szCs w:val="28"/>
          <w:rtl/>
        </w:rPr>
        <w:t xml:space="preserve"> (1762</w:t>
      </w:r>
      <w:r>
        <w:rPr>
          <w:sz w:val="28"/>
          <w:szCs w:val="28"/>
        </w:rPr>
        <w:t>(</w:t>
      </w:r>
      <w:r>
        <w:rPr>
          <w:rFonts w:hint="cs"/>
          <w:sz w:val="28"/>
          <w:szCs w:val="28"/>
          <w:rtl/>
        </w:rPr>
        <w:t>.</w:t>
      </w:r>
    </w:p>
    <w:p w:rsidR="0037592F" w:rsidRPr="00ED0E28" w:rsidRDefault="0037592F" w:rsidP="0037592F">
      <w:pPr>
        <w:pStyle w:val="ListParagraph"/>
        <w:numPr>
          <w:ilvl w:val="0"/>
          <w:numId w:val="38"/>
        </w:numPr>
        <w:bidi/>
        <w:jc w:val="both"/>
        <w:rPr>
          <w:sz w:val="28"/>
          <w:szCs w:val="28"/>
        </w:rPr>
      </w:pPr>
      <w:r w:rsidRPr="00ED0E28">
        <w:rPr>
          <w:sz w:val="28"/>
          <w:szCs w:val="28"/>
        </w:rPr>
        <w:t>»</w:t>
      </w:r>
      <w:r w:rsidRPr="00ED0E28">
        <w:rPr>
          <w:rFonts w:cs="Arial" w:hint="cs"/>
          <w:sz w:val="28"/>
          <w:szCs w:val="28"/>
          <w:rtl/>
        </w:rPr>
        <w:t>تفسير</w:t>
      </w:r>
      <w:r w:rsidRPr="00ED0E28">
        <w:rPr>
          <w:rFonts w:cs="Arial"/>
          <w:sz w:val="28"/>
          <w:szCs w:val="28"/>
          <w:rtl/>
        </w:rPr>
        <w:t xml:space="preserve"> </w:t>
      </w:r>
      <w:r w:rsidRPr="00ED0E28">
        <w:rPr>
          <w:rFonts w:cs="Arial" w:hint="cs"/>
          <w:sz w:val="28"/>
          <w:szCs w:val="28"/>
          <w:rtl/>
        </w:rPr>
        <w:t>الطبري</w:t>
      </w:r>
      <w:r w:rsidRPr="00ED0E28">
        <w:rPr>
          <w:rFonts w:cs="Arial" w:hint="eastAsia"/>
          <w:sz w:val="28"/>
          <w:szCs w:val="28"/>
          <w:rtl/>
        </w:rPr>
        <w:t>»</w:t>
      </w:r>
      <w:r w:rsidRPr="00ED0E28">
        <w:rPr>
          <w:rFonts w:cs="Arial"/>
          <w:sz w:val="28"/>
          <w:szCs w:val="28"/>
          <w:rtl/>
        </w:rPr>
        <w:t xml:space="preserve"> (11 /10</w:t>
      </w:r>
      <w:r>
        <w:rPr>
          <w:sz w:val="28"/>
          <w:szCs w:val="28"/>
        </w:rPr>
        <w:t>(</w:t>
      </w:r>
      <w:r>
        <w:rPr>
          <w:rFonts w:hint="cs"/>
          <w:sz w:val="28"/>
          <w:szCs w:val="28"/>
          <w:rtl/>
        </w:rPr>
        <w:t>.</w:t>
      </w:r>
    </w:p>
    <w:p w:rsidR="0037592F" w:rsidRPr="00ED0E28" w:rsidRDefault="0037592F" w:rsidP="0037592F">
      <w:pPr>
        <w:pStyle w:val="ListParagraph"/>
        <w:bidi/>
        <w:jc w:val="both"/>
        <w:rPr>
          <w:rFonts w:cs="Arial"/>
          <w:sz w:val="28"/>
          <w:szCs w:val="28"/>
          <w:rtl/>
        </w:rPr>
      </w:pPr>
    </w:p>
    <w:p w:rsidR="0037592F" w:rsidRDefault="0037592F" w:rsidP="0037592F">
      <w:pPr>
        <w:rPr>
          <w:rFonts w:cs="Arial"/>
          <w:sz w:val="28"/>
          <w:szCs w:val="28"/>
        </w:rPr>
      </w:pPr>
      <w:r>
        <w:rPr>
          <w:rFonts w:cs="Arial"/>
          <w:sz w:val="28"/>
          <w:szCs w:val="28"/>
          <w:rtl/>
        </w:rPr>
        <w:br w:type="page"/>
      </w:r>
    </w:p>
    <w:p w:rsidR="0037592F" w:rsidRPr="00ED0E28" w:rsidRDefault="0037592F" w:rsidP="0037592F">
      <w:pPr>
        <w:bidi/>
        <w:jc w:val="both"/>
        <w:rPr>
          <w:sz w:val="28"/>
          <w:szCs w:val="28"/>
        </w:rPr>
      </w:pPr>
      <w:r w:rsidRPr="00ED0E28">
        <w:rPr>
          <w:rFonts w:cs="Arial"/>
          <w:sz w:val="28"/>
          <w:szCs w:val="28"/>
          <w:rtl/>
        </w:rPr>
        <w:t xml:space="preserve"> </w:t>
      </w:r>
      <w:r w:rsidRPr="00ED0E28">
        <w:rPr>
          <w:rFonts w:cs="Arial" w:hint="cs"/>
          <w:sz w:val="28"/>
          <w:szCs w:val="28"/>
          <w:rtl/>
        </w:rPr>
        <w:t>كما</w:t>
      </w:r>
      <w:r w:rsidRPr="00ED0E28">
        <w:rPr>
          <w:rFonts w:cs="Arial"/>
          <w:sz w:val="28"/>
          <w:szCs w:val="28"/>
          <w:rtl/>
        </w:rPr>
        <w:t xml:space="preserve"> </w:t>
      </w:r>
      <w:r w:rsidRPr="00ED0E28">
        <w:rPr>
          <w:rFonts w:cs="Arial" w:hint="cs"/>
          <w:sz w:val="28"/>
          <w:szCs w:val="28"/>
          <w:rtl/>
        </w:rPr>
        <w:t>ورَدَ</w:t>
      </w:r>
      <w:r w:rsidRPr="00ED0E28">
        <w:rPr>
          <w:rFonts w:cs="Arial"/>
          <w:sz w:val="28"/>
          <w:szCs w:val="28"/>
          <w:rtl/>
        </w:rPr>
        <w:t xml:space="preserve"> </w:t>
      </w:r>
      <w:r w:rsidRPr="00ED0E28">
        <w:rPr>
          <w:rFonts w:cs="Arial" w:hint="cs"/>
          <w:sz w:val="28"/>
          <w:szCs w:val="28"/>
          <w:rtl/>
        </w:rPr>
        <w:t>المَعْنيانِ</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الصحابةِ</w:t>
      </w:r>
      <w:r w:rsidRPr="00ED0E28">
        <w:rPr>
          <w:rFonts w:cs="Arial"/>
          <w:sz w:val="28"/>
          <w:szCs w:val="28"/>
          <w:rtl/>
        </w:rPr>
        <w:t xml:space="preserve"> </w:t>
      </w:r>
      <w:r w:rsidRPr="00ED0E28">
        <w:rPr>
          <w:rFonts w:cs="Arial" w:hint="cs"/>
          <w:sz w:val="28"/>
          <w:szCs w:val="28"/>
          <w:rtl/>
        </w:rPr>
        <w:t>كابنِ</w:t>
      </w:r>
      <w:r w:rsidRPr="00ED0E28">
        <w:rPr>
          <w:rFonts w:cs="Arial"/>
          <w:sz w:val="28"/>
          <w:szCs w:val="28"/>
          <w:rtl/>
        </w:rPr>
        <w:t xml:space="preserve"> </w:t>
      </w:r>
      <w:r w:rsidRPr="00ED0E28">
        <w:rPr>
          <w:rFonts w:cs="Arial" w:hint="cs"/>
          <w:sz w:val="28"/>
          <w:szCs w:val="28"/>
          <w:rtl/>
        </w:rPr>
        <w:t>عبَّاسٍ</w:t>
      </w:r>
      <w:r w:rsidRPr="00ED0E28">
        <w:rPr>
          <w:rFonts w:cs="Arial"/>
          <w:sz w:val="28"/>
          <w:szCs w:val="28"/>
          <w:rtl/>
        </w:rPr>
        <w:t xml:space="preserve"> </w:t>
      </w:r>
      <w:r w:rsidRPr="00ED0E28">
        <w:rPr>
          <w:rFonts w:cs="Arial" w:hint="cs"/>
          <w:sz w:val="28"/>
          <w:szCs w:val="28"/>
          <w:rtl/>
        </w:rPr>
        <w:t>وغيرِه،</w:t>
      </w:r>
      <w:r w:rsidRPr="00ED0E28">
        <w:rPr>
          <w:rFonts w:cs="Arial"/>
          <w:sz w:val="28"/>
          <w:szCs w:val="28"/>
          <w:rtl/>
        </w:rPr>
        <w:t xml:space="preserve"> </w:t>
      </w:r>
      <w:r w:rsidRPr="00ED0E28">
        <w:rPr>
          <w:rFonts w:cs="Arial" w:hint="cs"/>
          <w:sz w:val="28"/>
          <w:szCs w:val="28"/>
          <w:rtl/>
        </w:rPr>
        <w:t>وأنَّ</w:t>
      </w:r>
      <w:r w:rsidRPr="00ED0E28">
        <w:rPr>
          <w:rFonts w:cs="Arial"/>
          <w:sz w:val="28"/>
          <w:szCs w:val="28"/>
          <w:rtl/>
        </w:rPr>
        <w:t xml:space="preserve"> </w:t>
      </w:r>
      <w:r w:rsidRPr="00ED0E28">
        <w:rPr>
          <w:rFonts w:cs="Arial" w:hint="cs"/>
          <w:sz w:val="28"/>
          <w:szCs w:val="28"/>
          <w:rtl/>
        </w:rPr>
        <w:t>معانيَ</w:t>
      </w:r>
      <w:r w:rsidRPr="00ED0E28">
        <w:rPr>
          <w:rFonts w:cs="Arial"/>
          <w:sz w:val="28"/>
          <w:szCs w:val="28"/>
          <w:rtl/>
        </w:rPr>
        <w:t xml:space="preserve"> </w:t>
      </w:r>
      <w:r w:rsidRPr="00ED0E28">
        <w:rPr>
          <w:rFonts w:cs="Arial" w:hint="cs"/>
          <w:sz w:val="28"/>
          <w:szCs w:val="28"/>
          <w:rtl/>
        </w:rPr>
        <w:t>الأنفالِ</w:t>
      </w:r>
      <w:r w:rsidRPr="00ED0E28">
        <w:rPr>
          <w:rFonts w:cs="Arial"/>
          <w:sz w:val="28"/>
          <w:szCs w:val="28"/>
          <w:rtl/>
        </w:rPr>
        <w:t xml:space="preserve"> </w:t>
      </w:r>
      <w:r w:rsidRPr="00ED0E28">
        <w:rPr>
          <w:rFonts w:cs="Arial" w:hint="cs"/>
          <w:sz w:val="28"/>
          <w:szCs w:val="28"/>
          <w:rtl/>
        </w:rPr>
        <w:t>تتحقَّقُ</w:t>
      </w:r>
      <w:r w:rsidRPr="00ED0E28">
        <w:rPr>
          <w:rFonts w:cs="Arial"/>
          <w:sz w:val="28"/>
          <w:szCs w:val="28"/>
          <w:rtl/>
        </w:rPr>
        <w:t xml:space="preserve"> </w:t>
      </w:r>
      <w:r w:rsidRPr="00ED0E28">
        <w:rPr>
          <w:rFonts w:cs="Arial" w:hint="cs"/>
          <w:sz w:val="28"/>
          <w:szCs w:val="28"/>
          <w:rtl/>
        </w:rPr>
        <w:t>جميعًا</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كثيرٍ</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النصوصِ</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جهةِ</w:t>
      </w:r>
      <w:r w:rsidRPr="00ED0E28">
        <w:rPr>
          <w:rFonts w:cs="Arial"/>
          <w:sz w:val="28"/>
          <w:szCs w:val="28"/>
          <w:rtl/>
        </w:rPr>
        <w:t xml:space="preserve"> </w:t>
      </w:r>
      <w:r w:rsidRPr="00ED0E28">
        <w:rPr>
          <w:rFonts w:cs="Arial" w:hint="cs"/>
          <w:sz w:val="28"/>
          <w:szCs w:val="28"/>
          <w:rtl/>
        </w:rPr>
        <w:t>اللُّغةِ</w:t>
      </w:r>
      <w:r w:rsidRPr="00ED0E28">
        <w:rPr>
          <w:rFonts w:cs="Arial"/>
          <w:sz w:val="28"/>
          <w:szCs w:val="28"/>
          <w:rtl/>
        </w:rPr>
        <w:t xml:space="preserve"> </w:t>
      </w:r>
      <w:r w:rsidRPr="00ED0E28">
        <w:rPr>
          <w:rFonts w:cs="Arial" w:hint="cs"/>
          <w:sz w:val="28"/>
          <w:szCs w:val="28"/>
          <w:rtl/>
        </w:rPr>
        <w:t>وسياقِ</w:t>
      </w:r>
      <w:r w:rsidRPr="00ED0E28">
        <w:rPr>
          <w:rFonts w:cs="Arial"/>
          <w:sz w:val="28"/>
          <w:szCs w:val="28"/>
          <w:rtl/>
        </w:rPr>
        <w:t xml:space="preserve"> </w:t>
      </w:r>
      <w:r w:rsidRPr="00ED0E28">
        <w:rPr>
          <w:rFonts w:cs="Arial" w:hint="cs"/>
          <w:sz w:val="28"/>
          <w:szCs w:val="28"/>
          <w:rtl/>
        </w:rPr>
        <w:t>الآياتِ،</w:t>
      </w:r>
      <w:r w:rsidRPr="00ED0E28">
        <w:rPr>
          <w:rFonts w:cs="Arial"/>
          <w:sz w:val="28"/>
          <w:szCs w:val="28"/>
          <w:rtl/>
        </w:rPr>
        <w:t xml:space="preserve"> </w:t>
      </w:r>
      <w:r w:rsidRPr="00ED0E28">
        <w:rPr>
          <w:rFonts w:cs="Arial" w:hint="cs"/>
          <w:sz w:val="28"/>
          <w:szCs w:val="28"/>
          <w:rtl/>
        </w:rPr>
        <w:t>وإنْ</w:t>
      </w:r>
      <w:r w:rsidRPr="00ED0E28">
        <w:rPr>
          <w:rFonts w:cs="Arial"/>
          <w:sz w:val="28"/>
          <w:szCs w:val="28"/>
          <w:rtl/>
        </w:rPr>
        <w:t xml:space="preserve"> </w:t>
      </w:r>
      <w:r w:rsidRPr="00ED0E28">
        <w:rPr>
          <w:rFonts w:cs="Arial" w:hint="cs"/>
          <w:sz w:val="28"/>
          <w:szCs w:val="28"/>
          <w:rtl/>
        </w:rPr>
        <w:t>كانتْ</w:t>
      </w:r>
      <w:r w:rsidRPr="00ED0E28">
        <w:rPr>
          <w:rFonts w:cs="Arial"/>
          <w:sz w:val="28"/>
          <w:szCs w:val="28"/>
          <w:rtl/>
        </w:rPr>
        <w:t xml:space="preserve"> </w:t>
      </w:r>
      <w:r w:rsidRPr="00ED0E28">
        <w:rPr>
          <w:rFonts w:cs="Arial" w:hint="cs"/>
          <w:sz w:val="28"/>
          <w:szCs w:val="28"/>
          <w:rtl/>
        </w:rPr>
        <w:t>بعضُ</w:t>
      </w:r>
      <w:r w:rsidRPr="00ED0E28">
        <w:rPr>
          <w:rFonts w:cs="Arial"/>
          <w:sz w:val="28"/>
          <w:szCs w:val="28"/>
          <w:rtl/>
        </w:rPr>
        <w:t xml:space="preserve"> </w:t>
      </w:r>
      <w:r w:rsidRPr="00ED0E28">
        <w:rPr>
          <w:rFonts w:cs="Arial" w:hint="cs"/>
          <w:sz w:val="28"/>
          <w:szCs w:val="28"/>
          <w:rtl/>
        </w:rPr>
        <w:t>سياقاتِ</w:t>
      </w:r>
      <w:r w:rsidRPr="00ED0E28">
        <w:rPr>
          <w:rFonts w:cs="Arial"/>
          <w:sz w:val="28"/>
          <w:szCs w:val="28"/>
          <w:rtl/>
        </w:rPr>
        <w:t xml:space="preserve"> </w:t>
      </w:r>
      <w:r w:rsidRPr="00ED0E28">
        <w:rPr>
          <w:rFonts w:cs="Arial" w:hint="cs"/>
          <w:sz w:val="28"/>
          <w:szCs w:val="28"/>
          <w:rtl/>
        </w:rPr>
        <w:t>الآياتِ</w:t>
      </w:r>
      <w:r w:rsidRPr="00ED0E28">
        <w:rPr>
          <w:rFonts w:cs="Arial"/>
          <w:sz w:val="28"/>
          <w:szCs w:val="28"/>
          <w:rtl/>
        </w:rPr>
        <w:t xml:space="preserve"> </w:t>
      </w:r>
      <w:r w:rsidRPr="00ED0E28">
        <w:rPr>
          <w:rFonts w:cs="Arial" w:hint="cs"/>
          <w:sz w:val="28"/>
          <w:szCs w:val="28"/>
          <w:rtl/>
        </w:rPr>
        <w:t>والأحاديثِ</w:t>
      </w:r>
      <w:r w:rsidRPr="00ED0E28">
        <w:rPr>
          <w:rFonts w:cs="Arial"/>
          <w:sz w:val="28"/>
          <w:szCs w:val="28"/>
          <w:rtl/>
        </w:rPr>
        <w:t xml:space="preserve"> </w:t>
      </w:r>
      <w:r w:rsidRPr="00ED0E28">
        <w:rPr>
          <w:rFonts w:cs="Arial" w:hint="cs"/>
          <w:sz w:val="28"/>
          <w:szCs w:val="28"/>
          <w:rtl/>
        </w:rPr>
        <w:t>تعيِّنُ</w:t>
      </w:r>
      <w:r w:rsidRPr="00ED0E28">
        <w:rPr>
          <w:rFonts w:cs="Arial"/>
          <w:sz w:val="28"/>
          <w:szCs w:val="28"/>
          <w:rtl/>
        </w:rPr>
        <w:t xml:space="preserve"> </w:t>
      </w:r>
      <w:r w:rsidRPr="00ED0E28">
        <w:rPr>
          <w:rFonts w:cs="Arial" w:hint="cs"/>
          <w:sz w:val="28"/>
          <w:szCs w:val="28"/>
          <w:rtl/>
        </w:rPr>
        <w:t>أحدَ</w:t>
      </w:r>
      <w:r w:rsidRPr="00ED0E28">
        <w:rPr>
          <w:rFonts w:cs="Arial"/>
          <w:sz w:val="28"/>
          <w:szCs w:val="28"/>
          <w:rtl/>
        </w:rPr>
        <w:t xml:space="preserve"> </w:t>
      </w:r>
      <w:r w:rsidRPr="00ED0E28">
        <w:rPr>
          <w:rFonts w:cs="Arial" w:hint="cs"/>
          <w:sz w:val="28"/>
          <w:szCs w:val="28"/>
          <w:rtl/>
        </w:rPr>
        <w:t>هذه</w:t>
      </w:r>
      <w:r w:rsidRPr="00ED0E28">
        <w:rPr>
          <w:rFonts w:cs="Arial"/>
          <w:sz w:val="28"/>
          <w:szCs w:val="28"/>
          <w:rtl/>
        </w:rPr>
        <w:t xml:space="preserve"> </w:t>
      </w:r>
      <w:r w:rsidRPr="00ED0E28">
        <w:rPr>
          <w:rFonts w:cs="Arial" w:hint="cs"/>
          <w:sz w:val="28"/>
          <w:szCs w:val="28"/>
          <w:rtl/>
        </w:rPr>
        <w:t>الأنواعِ؛</w:t>
      </w:r>
      <w:r w:rsidRPr="00ED0E28">
        <w:rPr>
          <w:rFonts w:cs="Arial"/>
          <w:sz w:val="28"/>
          <w:szCs w:val="28"/>
          <w:rtl/>
        </w:rPr>
        <w:t xml:space="preserve"> </w:t>
      </w:r>
      <w:r w:rsidRPr="00ED0E28">
        <w:rPr>
          <w:rFonts w:cs="Arial" w:hint="cs"/>
          <w:sz w:val="28"/>
          <w:szCs w:val="28"/>
          <w:rtl/>
        </w:rPr>
        <w:t>كالغنيمةِ</w:t>
      </w:r>
      <w:r w:rsidRPr="00ED0E28">
        <w:rPr>
          <w:rFonts w:cs="Arial"/>
          <w:sz w:val="28"/>
          <w:szCs w:val="28"/>
          <w:rtl/>
        </w:rPr>
        <w:t xml:space="preserve"> </w:t>
      </w:r>
      <w:r w:rsidRPr="00ED0E28">
        <w:rPr>
          <w:rFonts w:cs="Arial" w:hint="cs"/>
          <w:sz w:val="28"/>
          <w:szCs w:val="28"/>
          <w:rtl/>
        </w:rPr>
        <w:t>بأنَّه</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أُخِذَ</w:t>
      </w:r>
      <w:r w:rsidRPr="00ED0E28">
        <w:rPr>
          <w:rFonts w:cs="Arial"/>
          <w:sz w:val="28"/>
          <w:szCs w:val="28"/>
          <w:rtl/>
        </w:rPr>
        <w:t xml:space="preserve"> </w:t>
      </w:r>
      <w:r w:rsidRPr="00ED0E28">
        <w:rPr>
          <w:rFonts w:cs="Arial" w:hint="cs"/>
          <w:sz w:val="28"/>
          <w:szCs w:val="28"/>
          <w:rtl/>
        </w:rPr>
        <w:t>بقتالٍ؛</w:t>
      </w:r>
      <w:r w:rsidRPr="00ED0E28">
        <w:rPr>
          <w:rFonts w:cs="Arial"/>
          <w:sz w:val="28"/>
          <w:szCs w:val="28"/>
          <w:rtl/>
        </w:rPr>
        <w:t xml:space="preserve"> </w:t>
      </w:r>
      <w:r w:rsidRPr="00ED0E28">
        <w:rPr>
          <w:rFonts w:cs="Arial" w:hint="cs"/>
          <w:sz w:val="28"/>
          <w:szCs w:val="28"/>
          <w:rtl/>
        </w:rPr>
        <w:t>فذلك</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يُخرِجُها</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دخولِها</w:t>
      </w:r>
      <w:r w:rsidRPr="00ED0E28">
        <w:rPr>
          <w:rFonts w:cs="Arial"/>
          <w:sz w:val="28"/>
          <w:szCs w:val="28"/>
          <w:rtl/>
        </w:rPr>
        <w:t xml:space="preserve"> </w:t>
      </w:r>
      <w:r w:rsidRPr="00ED0E28">
        <w:rPr>
          <w:rFonts w:cs="Arial" w:hint="cs"/>
          <w:sz w:val="28"/>
          <w:szCs w:val="28"/>
          <w:rtl/>
        </w:rPr>
        <w:t>فيما</w:t>
      </w:r>
      <w:r w:rsidRPr="00ED0E28">
        <w:rPr>
          <w:rFonts w:cs="Arial"/>
          <w:sz w:val="28"/>
          <w:szCs w:val="28"/>
          <w:rtl/>
        </w:rPr>
        <w:t xml:space="preserve"> </w:t>
      </w:r>
      <w:r w:rsidRPr="00ED0E28">
        <w:rPr>
          <w:rFonts w:cs="Arial" w:hint="cs"/>
          <w:sz w:val="28"/>
          <w:szCs w:val="28"/>
          <w:rtl/>
        </w:rPr>
        <w:t>تشترِكُ</w:t>
      </w:r>
      <w:r w:rsidRPr="00ED0E28">
        <w:rPr>
          <w:rFonts w:cs="Arial"/>
          <w:sz w:val="28"/>
          <w:szCs w:val="28"/>
          <w:rtl/>
        </w:rPr>
        <w:t xml:space="preserve"> </w:t>
      </w:r>
      <w:r w:rsidRPr="00ED0E28">
        <w:rPr>
          <w:rFonts w:cs="Arial" w:hint="cs"/>
          <w:sz w:val="28"/>
          <w:szCs w:val="28"/>
          <w:rtl/>
        </w:rPr>
        <w:t>فيه</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المعاني؛</w:t>
      </w:r>
      <w:r w:rsidRPr="00ED0E28">
        <w:rPr>
          <w:rFonts w:cs="Arial"/>
          <w:sz w:val="28"/>
          <w:szCs w:val="28"/>
          <w:rtl/>
        </w:rPr>
        <w:t xml:space="preserve"> </w:t>
      </w:r>
      <w:r w:rsidRPr="00ED0E28">
        <w:rPr>
          <w:rFonts w:cs="Arial" w:hint="cs"/>
          <w:sz w:val="28"/>
          <w:szCs w:val="28"/>
          <w:rtl/>
        </w:rPr>
        <w:t>كالنفقةِ</w:t>
      </w:r>
      <w:r w:rsidRPr="00ED0E28">
        <w:rPr>
          <w:rFonts w:cs="Arial"/>
          <w:sz w:val="28"/>
          <w:szCs w:val="28"/>
          <w:rtl/>
        </w:rPr>
        <w:t xml:space="preserve"> </w:t>
      </w:r>
      <w:r w:rsidRPr="00ED0E28">
        <w:rPr>
          <w:rFonts w:cs="Arial" w:hint="cs"/>
          <w:sz w:val="28"/>
          <w:szCs w:val="28"/>
          <w:rtl/>
        </w:rPr>
        <w:t>والصدَقةِ</w:t>
      </w:r>
      <w:r w:rsidRPr="00ED0E28">
        <w:rPr>
          <w:rFonts w:cs="Arial"/>
          <w:sz w:val="28"/>
          <w:szCs w:val="28"/>
          <w:rtl/>
        </w:rPr>
        <w:t xml:space="preserve"> </w:t>
      </w:r>
      <w:r w:rsidRPr="00ED0E28">
        <w:rPr>
          <w:rFonts w:cs="Arial" w:hint="cs"/>
          <w:sz w:val="28"/>
          <w:szCs w:val="28"/>
          <w:rtl/>
        </w:rPr>
        <w:t>والزَّكاةِ</w:t>
      </w:r>
      <w:r w:rsidRPr="00ED0E28">
        <w:rPr>
          <w:rFonts w:cs="Arial"/>
          <w:sz w:val="28"/>
          <w:szCs w:val="28"/>
          <w:rtl/>
        </w:rPr>
        <w:t xml:space="preserve"> </w:t>
      </w:r>
      <w:r w:rsidRPr="00ED0E28">
        <w:rPr>
          <w:rFonts w:cs="Arial" w:hint="cs"/>
          <w:sz w:val="28"/>
          <w:szCs w:val="28"/>
          <w:rtl/>
        </w:rPr>
        <w:t>والهِبَةِ</w:t>
      </w:r>
      <w:r w:rsidRPr="00ED0E28">
        <w:rPr>
          <w:rFonts w:cs="Arial"/>
          <w:sz w:val="28"/>
          <w:szCs w:val="28"/>
          <w:rtl/>
        </w:rPr>
        <w:t xml:space="preserve"> </w:t>
      </w:r>
      <w:r w:rsidRPr="00ED0E28">
        <w:rPr>
          <w:rFonts w:cs="Arial" w:hint="cs"/>
          <w:sz w:val="28"/>
          <w:szCs w:val="28"/>
          <w:rtl/>
        </w:rPr>
        <w:t>والعطاءِ،</w:t>
      </w:r>
      <w:r w:rsidRPr="00ED0E28">
        <w:rPr>
          <w:rFonts w:cs="Arial"/>
          <w:sz w:val="28"/>
          <w:szCs w:val="28"/>
          <w:rtl/>
        </w:rPr>
        <w:t xml:space="preserve"> </w:t>
      </w:r>
      <w:r w:rsidRPr="00ED0E28">
        <w:rPr>
          <w:rFonts w:cs="Arial" w:hint="cs"/>
          <w:sz w:val="28"/>
          <w:szCs w:val="28"/>
          <w:rtl/>
        </w:rPr>
        <w:t>وكلُّها</w:t>
      </w:r>
      <w:r w:rsidRPr="00ED0E28">
        <w:rPr>
          <w:rFonts w:cs="Arial"/>
          <w:sz w:val="28"/>
          <w:szCs w:val="28"/>
          <w:rtl/>
        </w:rPr>
        <w:t xml:space="preserve"> </w:t>
      </w:r>
      <w:r w:rsidRPr="00ED0E28">
        <w:rPr>
          <w:rFonts w:cs="Arial" w:hint="cs"/>
          <w:sz w:val="28"/>
          <w:szCs w:val="28"/>
          <w:rtl/>
        </w:rPr>
        <w:t>مَعانٍ</w:t>
      </w:r>
      <w:r w:rsidRPr="00ED0E28">
        <w:rPr>
          <w:rFonts w:cs="Arial"/>
          <w:sz w:val="28"/>
          <w:szCs w:val="28"/>
          <w:rtl/>
        </w:rPr>
        <w:t xml:space="preserve"> </w:t>
      </w:r>
      <w:r w:rsidRPr="00ED0E28">
        <w:rPr>
          <w:rFonts w:cs="Arial" w:hint="cs"/>
          <w:sz w:val="28"/>
          <w:szCs w:val="28"/>
          <w:rtl/>
        </w:rPr>
        <w:t>تشتركُ</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معنًى،</w:t>
      </w:r>
      <w:r w:rsidRPr="00ED0E28">
        <w:rPr>
          <w:rFonts w:cs="Arial"/>
          <w:sz w:val="28"/>
          <w:szCs w:val="28"/>
          <w:rtl/>
        </w:rPr>
        <w:t xml:space="preserve"> </w:t>
      </w:r>
      <w:r w:rsidRPr="00ED0E28">
        <w:rPr>
          <w:rFonts w:cs="Arial" w:hint="cs"/>
          <w:sz w:val="28"/>
          <w:szCs w:val="28"/>
          <w:rtl/>
        </w:rPr>
        <w:t>وتختلفُ</w:t>
      </w:r>
      <w:r w:rsidRPr="00ED0E28">
        <w:rPr>
          <w:rFonts w:cs="Arial"/>
          <w:sz w:val="28"/>
          <w:szCs w:val="28"/>
          <w:rtl/>
        </w:rPr>
        <w:t xml:space="preserve"> </w:t>
      </w:r>
      <w:r w:rsidRPr="00ED0E28">
        <w:rPr>
          <w:rFonts w:cs="Arial" w:hint="cs"/>
          <w:sz w:val="28"/>
          <w:szCs w:val="28"/>
          <w:rtl/>
        </w:rPr>
        <w:t>كلُّ</w:t>
      </w:r>
      <w:r w:rsidRPr="00ED0E28">
        <w:rPr>
          <w:rFonts w:cs="Arial"/>
          <w:sz w:val="28"/>
          <w:szCs w:val="28"/>
          <w:rtl/>
        </w:rPr>
        <w:t xml:space="preserve"> </w:t>
      </w:r>
      <w:r w:rsidRPr="00ED0E28">
        <w:rPr>
          <w:rFonts w:cs="Arial" w:hint="cs"/>
          <w:sz w:val="28"/>
          <w:szCs w:val="28"/>
          <w:rtl/>
        </w:rPr>
        <w:t>واحدةٍ</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الأُخرى</w:t>
      </w:r>
      <w:r w:rsidRPr="00ED0E28">
        <w:rPr>
          <w:rFonts w:cs="Arial"/>
          <w:sz w:val="28"/>
          <w:szCs w:val="28"/>
          <w:rtl/>
        </w:rPr>
        <w:t xml:space="preserve"> </w:t>
      </w:r>
      <w:r w:rsidRPr="00ED0E28">
        <w:rPr>
          <w:rFonts w:cs="Arial" w:hint="cs"/>
          <w:sz w:val="28"/>
          <w:szCs w:val="28"/>
          <w:rtl/>
        </w:rPr>
        <w:t>بنوعٍ</w:t>
      </w:r>
      <w:r w:rsidRPr="00ED0E28">
        <w:rPr>
          <w:rFonts w:cs="Arial"/>
          <w:sz w:val="28"/>
          <w:szCs w:val="28"/>
          <w:rtl/>
        </w:rPr>
        <w:t xml:space="preserve"> </w:t>
      </w:r>
      <w:r w:rsidRPr="00ED0E28">
        <w:rPr>
          <w:rFonts w:cs="Arial" w:hint="cs"/>
          <w:sz w:val="28"/>
          <w:szCs w:val="28"/>
          <w:rtl/>
        </w:rPr>
        <w:t>يختصُّ</w:t>
      </w:r>
      <w:r w:rsidRPr="00ED0E28">
        <w:rPr>
          <w:rFonts w:cs="Arial"/>
          <w:sz w:val="28"/>
          <w:szCs w:val="28"/>
          <w:rtl/>
        </w:rPr>
        <w:t xml:space="preserve"> </w:t>
      </w:r>
      <w:r w:rsidRPr="00ED0E28">
        <w:rPr>
          <w:rFonts w:cs="Arial" w:hint="cs"/>
          <w:sz w:val="28"/>
          <w:szCs w:val="28"/>
          <w:rtl/>
        </w:rPr>
        <w:t>بها،</w:t>
      </w:r>
      <w:r w:rsidRPr="00ED0E28">
        <w:rPr>
          <w:rFonts w:cs="Arial"/>
          <w:sz w:val="28"/>
          <w:szCs w:val="28"/>
          <w:rtl/>
        </w:rPr>
        <w:t xml:space="preserve"> </w:t>
      </w:r>
      <w:r w:rsidRPr="00ED0E28">
        <w:rPr>
          <w:rFonts w:cs="Arial" w:hint="cs"/>
          <w:sz w:val="28"/>
          <w:szCs w:val="28"/>
          <w:rtl/>
        </w:rPr>
        <w:t>وقد</w:t>
      </w:r>
      <w:r w:rsidRPr="00ED0E28">
        <w:rPr>
          <w:rFonts w:cs="Arial"/>
          <w:sz w:val="28"/>
          <w:szCs w:val="28"/>
          <w:rtl/>
        </w:rPr>
        <w:t xml:space="preserve"> </w:t>
      </w:r>
      <w:r w:rsidRPr="00ED0E28">
        <w:rPr>
          <w:rFonts w:cs="Arial" w:hint="cs"/>
          <w:sz w:val="28"/>
          <w:szCs w:val="28"/>
          <w:rtl/>
        </w:rPr>
        <w:t>يتَّفقُ</w:t>
      </w:r>
      <w:r w:rsidRPr="00ED0E28">
        <w:rPr>
          <w:rFonts w:cs="Arial"/>
          <w:sz w:val="28"/>
          <w:szCs w:val="28"/>
          <w:rtl/>
        </w:rPr>
        <w:t xml:space="preserve"> </w:t>
      </w:r>
      <w:r w:rsidRPr="00ED0E28">
        <w:rPr>
          <w:rFonts w:cs="Arial" w:hint="cs"/>
          <w:sz w:val="28"/>
          <w:szCs w:val="28"/>
          <w:rtl/>
        </w:rPr>
        <w:t>بعضُها</w:t>
      </w:r>
      <w:r w:rsidRPr="00ED0E28">
        <w:rPr>
          <w:rFonts w:cs="Arial"/>
          <w:sz w:val="28"/>
          <w:szCs w:val="28"/>
          <w:rtl/>
        </w:rPr>
        <w:t xml:space="preserve"> </w:t>
      </w:r>
      <w:r w:rsidRPr="00ED0E28">
        <w:rPr>
          <w:rFonts w:cs="Arial" w:hint="cs"/>
          <w:sz w:val="28"/>
          <w:szCs w:val="28"/>
          <w:rtl/>
        </w:rPr>
        <w:t>مع</w:t>
      </w:r>
      <w:r w:rsidRPr="00ED0E28">
        <w:rPr>
          <w:rFonts w:cs="Arial"/>
          <w:sz w:val="28"/>
          <w:szCs w:val="28"/>
          <w:rtl/>
        </w:rPr>
        <w:t xml:space="preserve"> </w:t>
      </w:r>
      <w:r w:rsidRPr="00ED0E28">
        <w:rPr>
          <w:rFonts w:cs="Arial" w:hint="cs"/>
          <w:sz w:val="28"/>
          <w:szCs w:val="28"/>
          <w:rtl/>
        </w:rPr>
        <w:t>بعضٍ</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المعنى</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بعضِ</w:t>
      </w:r>
      <w:r w:rsidRPr="00ED0E28">
        <w:rPr>
          <w:rFonts w:cs="Arial"/>
          <w:sz w:val="28"/>
          <w:szCs w:val="28"/>
          <w:rtl/>
        </w:rPr>
        <w:t xml:space="preserve"> </w:t>
      </w:r>
      <w:r w:rsidRPr="00ED0E28">
        <w:rPr>
          <w:rFonts w:cs="Arial" w:hint="cs"/>
          <w:sz w:val="28"/>
          <w:szCs w:val="28"/>
          <w:rtl/>
        </w:rPr>
        <w:t>المواضعِ</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القرآنِ</w:t>
      </w:r>
      <w:r w:rsidRPr="00ED0E28">
        <w:rPr>
          <w:rFonts w:cs="Arial"/>
          <w:sz w:val="28"/>
          <w:szCs w:val="28"/>
          <w:rtl/>
        </w:rPr>
        <w:t xml:space="preserve"> </w:t>
      </w:r>
      <w:r w:rsidRPr="00ED0E28">
        <w:rPr>
          <w:rFonts w:cs="Arial" w:hint="cs"/>
          <w:sz w:val="28"/>
          <w:szCs w:val="28"/>
          <w:rtl/>
        </w:rPr>
        <w:t>كالنفقةِ</w:t>
      </w:r>
      <w:r w:rsidRPr="00ED0E28">
        <w:rPr>
          <w:rFonts w:cs="Arial"/>
          <w:sz w:val="28"/>
          <w:szCs w:val="28"/>
          <w:rtl/>
        </w:rPr>
        <w:t xml:space="preserve"> </w:t>
      </w:r>
      <w:r w:rsidRPr="00ED0E28">
        <w:rPr>
          <w:rFonts w:cs="Arial" w:hint="cs"/>
          <w:sz w:val="28"/>
          <w:szCs w:val="28"/>
          <w:rtl/>
        </w:rPr>
        <w:t>والصدقةِ؛</w:t>
      </w:r>
      <w:r w:rsidRPr="00ED0E28">
        <w:rPr>
          <w:rFonts w:cs="Arial"/>
          <w:sz w:val="28"/>
          <w:szCs w:val="28"/>
          <w:rtl/>
        </w:rPr>
        <w:t xml:space="preserve"> </w:t>
      </w:r>
      <w:r w:rsidRPr="00ED0E28">
        <w:rPr>
          <w:rFonts w:cs="Arial" w:hint="cs"/>
          <w:sz w:val="28"/>
          <w:szCs w:val="28"/>
          <w:rtl/>
        </w:rPr>
        <w:t>فهي</w:t>
      </w:r>
      <w:r w:rsidRPr="00ED0E28">
        <w:rPr>
          <w:rFonts w:cs="Arial"/>
          <w:sz w:val="28"/>
          <w:szCs w:val="28"/>
          <w:rtl/>
        </w:rPr>
        <w:t xml:space="preserve"> </w:t>
      </w:r>
      <w:r w:rsidRPr="00ED0E28">
        <w:rPr>
          <w:rFonts w:cs="Arial" w:hint="cs"/>
          <w:sz w:val="28"/>
          <w:szCs w:val="28"/>
          <w:rtl/>
        </w:rPr>
        <w:t>شاملةٌ</w:t>
      </w:r>
      <w:r w:rsidRPr="00ED0E28">
        <w:rPr>
          <w:rFonts w:cs="Arial"/>
          <w:sz w:val="28"/>
          <w:szCs w:val="28"/>
          <w:rtl/>
        </w:rPr>
        <w:t xml:space="preserve"> </w:t>
      </w:r>
      <w:r w:rsidRPr="00ED0E28">
        <w:rPr>
          <w:rFonts w:cs="Arial" w:hint="cs"/>
          <w:sz w:val="28"/>
          <w:szCs w:val="28"/>
          <w:rtl/>
        </w:rPr>
        <w:t>لذلك</w:t>
      </w:r>
      <w:r w:rsidRPr="00ED0E28">
        <w:rPr>
          <w:rFonts w:cs="Arial"/>
          <w:sz w:val="28"/>
          <w:szCs w:val="28"/>
          <w:rtl/>
        </w:rPr>
        <w:t xml:space="preserve"> </w:t>
      </w:r>
      <w:r w:rsidRPr="00ED0E28">
        <w:rPr>
          <w:rFonts w:cs="Arial" w:hint="cs"/>
          <w:sz w:val="28"/>
          <w:szCs w:val="28"/>
          <w:rtl/>
        </w:rPr>
        <w:t>كلِّه</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كثيرٍ</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مواضعِ</w:t>
      </w:r>
      <w:r w:rsidRPr="00ED0E28">
        <w:rPr>
          <w:rFonts w:cs="Arial"/>
          <w:sz w:val="28"/>
          <w:szCs w:val="28"/>
          <w:rtl/>
        </w:rPr>
        <w:t xml:space="preserve"> </w:t>
      </w:r>
      <w:r w:rsidRPr="00ED0E28">
        <w:rPr>
          <w:rFonts w:cs="Arial" w:hint="cs"/>
          <w:sz w:val="28"/>
          <w:szCs w:val="28"/>
          <w:rtl/>
        </w:rPr>
        <w:t>القرآنِ</w:t>
      </w:r>
      <w:r w:rsidRPr="00ED0E28">
        <w:rPr>
          <w:rFonts w:cs="Arial"/>
          <w:sz w:val="28"/>
          <w:szCs w:val="28"/>
          <w:rtl/>
        </w:rPr>
        <w:t xml:space="preserve"> </w:t>
      </w:r>
      <w:r w:rsidRPr="00ED0E28">
        <w:rPr>
          <w:rFonts w:cs="Arial" w:hint="cs"/>
          <w:sz w:val="28"/>
          <w:szCs w:val="28"/>
          <w:rtl/>
        </w:rPr>
        <w:t>والسُّنَّةِ</w:t>
      </w:r>
      <w:r w:rsidRPr="00ED0E28">
        <w:rPr>
          <w:sz w:val="28"/>
          <w:szCs w:val="28"/>
        </w:rPr>
        <w:t>.</w:t>
      </w:r>
    </w:p>
    <w:p w:rsidR="0037592F" w:rsidRDefault="0037592F" w:rsidP="0037592F">
      <w:pPr>
        <w:bidi/>
        <w:jc w:val="both"/>
        <w:rPr>
          <w:sz w:val="28"/>
          <w:szCs w:val="28"/>
          <w:rtl/>
        </w:rPr>
      </w:pPr>
      <w:r w:rsidRPr="00ED0E28">
        <w:rPr>
          <w:rFonts w:cs="Arial" w:hint="cs"/>
          <w:sz w:val="28"/>
          <w:szCs w:val="28"/>
          <w:rtl/>
        </w:rPr>
        <w:t>وروى</w:t>
      </w:r>
      <w:r w:rsidRPr="00ED0E28">
        <w:rPr>
          <w:rFonts w:cs="Arial"/>
          <w:sz w:val="28"/>
          <w:szCs w:val="28"/>
          <w:rtl/>
        </w:rPr>
        <w:t xml:space="preserve"> </w:t>
      </w:r>
      <w:r w:rsidRPr="00ED0E28">
        <w:rPr>
          <w:rFonts w:cs="Arial" w:hint="cs"/>
          <w:sz w:val="28"/>
          <w:szCs w:val="28"/>
          <w:rtl/>
        </w:rPr>
        <w:t>أبو</w:t>
      </w:r>
      <w:r w:rsidRPr="00ED0E28">
        <w:rPr>
          <w:rFonts w:cs="Arial"/>
          <w:sz w:val="28"/>
          <w:szCs w:val="28"/>
          <w:rtl/>
        </w:rPr>
        <w:t xml:space="preserve"> </w:t>
      </w:r>
      <w:r w:rsidRPr="00ED0E28">
        <w:rPr>
          <w:rFonts w:cs="Arial" w:hint="cs"/>
          <w:sz w:val="28"/>
          <w:szCs w:val="28"/>
          <w:rtl/>
        </w:rPr>
        <w:t>داودَ،</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عِكْرِمةَ،</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ابنِ</w:t>
      </w:r>
      <w:r w:rsidRPr="00ED0E28">
        <w:rPr>
          <w:rFonts w:cs="Arial"/>
          <w:sz w:val="28"/>
          <w:szCs w:val="28"/>
          <w:rtl/>
        </w:rPr>
        <w:t xml:space="preserve"> </w:t>
      </w:r>
      <w:r w:rsidRPr="00ED0E28">
        <w:rPr>
          <w:rFonts w:cs="Arial" w:hint="cs"/>
          <w:sz w:val="28"/>
          <w:szCs w:val="28"/>
          <w:rtl/>
        </w:rPr>
        <w:t>عبَّاسٍ؛</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w:t>
      </w: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رسولُ</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يومَ</w:t>
      </w:r>
      <w:r w:rsidRPr="00ED0E28">
        <w:rPr>
          <w:rFonts w:cs="Arial"/>
          <w:sz w:val="28"/>
          <w:szCs w:val="28"/>
          <w:rtl/>
        </w:rPr>
        <w:t xml:space="preserve"> </w:t>
      </w:r>
      <w:r w:rsidRPr="00ED0E28">
        <w:rPr>
          <w:rFonts w:cs="Arial" w:hint="cs"/>
          <w:sz w:val="28"/>
          <w:szCs w:val="28"/>
          <w:rtl/>
        </w:rPr>
        <w:t>بدرٍ</w:t>
      </w:r>
      <w:r w:rsidRPr="00ED0E28">
        <w:rPr>
          <w:rFonts w:cs="Arial"/>
          <w:sz w:val="28"/>
          <w:szCs w:val="28"/>
          <w:rtl/>
        </w:rPr>
        <w:t>: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فَعَلَ</w:t>
      </w:r>
      <w:r w:rsidRPr="00ED0E28">
        <w:rPr>
          <w:rFonts w:cs="Arial"/>
          <w:sz w:val="28"/>
          <w:szCs w:val="28"/>
          <w:rtl/>
        </w:rPr>
        <w:t xml:space="preserve"> </w:t>
      </w:r>
      <w:r w:rsidRPr="00ED0E28">
        <w:rPr>
          <w:rFonts w:cs="Arial" w:hint="cs"/>
          <w:sz w:val="28"/>
          <w:szCs w:val="28"/>
          <w:rtl/>
        </w:rPr>
        <w:t>كَذَا</w:t>
      </w:r>
      <w:r w:rsidRPr="00ED0E28">
        <w:rPr>
          <w:rFonts w:cs="Arial"/>
          <w:sz w:val="28"/>
          <w:szCs w:val="28"/>
          <w:rtl/>
        </w:rPr>
        <w:t xml:space="preserve"> </w:t>
      </w:r>
      <w:r w:rsidRPr="00ED0E28">
        <w:rPr>
          <w:rFonts w:cs="Arial" w:hint="cs"/>
          <w:sz w:val="28"/>
          <w:szCs w:val="28"/>
          <w:rtl/>
        </w:rPr>
        <w:t>وَكَذَا،</w:t>
      </w:r>
      <w:r w:rsidRPr="00ED0E28">
        <w:rPr>
          <w:rFonts w:cs="Arial"/>
          <w:sz w:val="28"/>
          <w:szCs w:val="28"/>
          <w:rtl/>
        </w:rPr>
        <w:t xml:space="preserve"> </w:t>
      </w:r>
      <w:r w:rsidRPr="00ED0E28">
        <w:rPr>
          <w:rFonts w:cs="Arial" w:hint="cs"/>
          <w:sz w:val="28"/>
          <w:szCs w:val="28"/>
          <w:rtl/>
        </w:rPr>
        <w:t>فَلَهُ</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النَّفَلِ</w:t>
      </w:r>
      <w:r w:rsidRPr="00ED0E28">
        <w:rPr>
          <w:rFonts w:cs="Arial"/>
          <w:sz w:val="28"/>
          <w:szCs w:val="28"/>
          <w:rtl/>
        </w:rPr>
        <w:t xml:space="preserve"> </w:t>
      </w:r>
      <w:r w:rsidRPr="00ED0E28">
        <w:rPr>
          <w:rFonts w:cs="Arial" w:hint="cs"/>
          <w:sz w:val="28"/>
          <w:szCs w:val="28"/>
          <w:rtl/>
        </w:rPr>
        <w:t>كَذَا</w:t>
      </w:r>
      <w:r w:rsidRPr="00ED0E28">
        <w:rPr>
          <w:rFonts w:cs="Arial"/>
          <w:sz w:val="28"/>
          <w:szCs w:val="28"/>
          <w:rtl/>
        </w:rPr>
        <w:t xml:space="preserve"> </w:t>
      </w:r>
      <w:r w:rsidRPr="00ED0E28">
        <w:rPr>
          <w:rFonts w:cs="Arial" w:hint="cs"/>
          <w:sz w:val="28"/>
          <w:szCs w:val="28"/>
          <w:rtl/>
        </w:rPr>
        <w:t>وَكَذَا</w:t>
      </w:r>
      <w:r w:rsidRPr="00ED0E28">
        <w:rPr>
          <w:rFonts w:cs="Arial"/>
          <w:sz w:val="28"/>
          <w:szCs w:val="28"/>
          <w:rtl/>
        </w:rPr>
        <w:t xml:space="preserve">)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فَتَقَدَّمَ</w:t>
      </w:r>
      <w:r w:rsidRPr="00ED0E28">
        <w:rPr>
          <w:rFonts w:cs="Arial"/>
          <w:sz w:val="28"/>
          <w:szCs w:val="28"/>
          <w:rtl/>
        </w:rPr>
        <w:t xml:space="preserve"> </w:t>
      </w:r>
      <w:r w:rsidRPr="00ED0E28">
        <w:rPr>
          <w:rFonts w:cs="Arial" w:hint="cs"/>
          <w:sz w:val="28"/>
          <w:szCs w:val="28"/>
          <w:rtl/>
        </w:rPr>
        <w:t>الْفِتْيَانُ،</w:t>
      </w:r>
      <w:r w:rsidRPr="00ED0E28">
        <w:rPr>
          <w:rFonts w:cs="Arial"/>
          <w:sz w:val="28"/>
          <w:szCs w:val="28"/>
          <w:rtl/>
        </w:rPr>
        <w:t xml:space="preserve"> </w:t>
      </w:r>
      <w:r w:rsidRPr="00ED0E28">
        <w:rPr>
          <w:rFonts w:cs="Arial" w:hint="cs"/>
          <w:sz w:val="28"/>
          <w:szCs w:val="28"/>
          <w:rtl/>
        </w:rPr>
        <w:t>وَلَزِمَ</w:t>
      </w:r>
      <w:r w:rsidRPr="00ED0E28">
        <w:rPr>
          <w:rFonts w:cs="Arial"/>
          <w:sz w:val="28"/>
          <w:szCs w:val="28"/>
          <w:rtl/>
        </w:rPr>
        <w:t xml:space="preserve"> </w:t>
      </w:r>
      <w:r w:rsidRPr="00ED0E28">
        <w:rPr>
          <w:rFonts w:cs="Arial" w:hint="cs"/>
          <w:sz w:val="28"/>
          <w:szCs w:val="28"/>
          <w:rtl/>
        </w:rPr>
        <w:t>المَشْيَخَةُ</w:t>
      </w:r>
      <w:r w:rsidRPr="00ED0E28">
        <w:rPr>
          <w:rFonts w:cs="Arial"/>
          <w:sz w:val="28"/>
          <w:szCs w:val="28"/>
          <w:rtl/>
        </w:rPr>
        <w:t xml:space="preserve"> </w:t>
      </w:r>
      <w:r w:rsidRPr="00ED0E28">
        <w:rPr>
          <w:rFonts w:cs="Arial" w:hint="cs"/>
          <w:sz w:val="28"/>
          <w:szCs w:val="28"/>
          <w:rtl/>
        </w:rPr>
        <w:t>الرَّايَاتِ</w:t>
      </w:r>
      <w:r w:rsidRPr="00ED0E28">
        <w:rPr>
          <w:rFonts w:cs="Arial"/>
          <w:sz w:val="28"/>
          <w:szCs w:val="28"/>
          <w:rtl/>
        </w:rPr>
        <w:t xml:space="preserve"> </w:t>
      </w:r>
      <w:r w:rsidRPr="00ED0E28">
        <w:rPr>
          <w:rFonts w:cs="Arial" w:hint="cs"/>
          <w:sz w:val="28"/>
          <w:szCs w:val="28"/>
          <w:rtl/>
        </w:rPr>
        <w:t>فَلَمْ</w:t>
      </w:r>
      <w:r w:rsidRPr="00ED0E28">
        <w:rPr>
          <w:rFonts w:cs="Arial"/>
          <w:sz w:val="28"/>
          <w:szCs w:val="28"/>
          <w:rtl/>
        </w:rPr>
        <w:t xml:space="preserve"> </w:t>
      </w:r>
      <w:r w:rsidRPr="00ED0E28">
        <w:rPr>
          <w:rFonts w:cs="Arial" w:hint="cs"/>
          <w:sz w:val="28"/>
          <w:szCs w:val="28"/>
          <w:rtl/>
        </w:rPr>
        <w:t>يَبْرَحُوهَا،</w:t>
      </w:r>
      <w:r w:rsidRPr="00ED0E28">
        <w:rPr>
          <w:rFonts w:cs="Arial"/>
          <w:sz w:val="28"/>
          <w:szCs w:val="28"/>
          <w:rtl/>
        </w:rPr>
        <w:t xml:space="preserve"> </w:t>
      </w:r>
      <w:r w:rsidRPr="00ED0E28">
        <w:rPr>
          <w:rFonts w:cs="Arial" w:hint="cs"/>
          <w:sz w:val="28"/>
          <w:szCs w:val="28"/>
          <w:rtl/>
        </w:rPr>
        <w:t>فَلَمَّا</w:t>
      </w:r>
      <w:r w:rsidRPr="00ED0E28">
        <w:rPr>
          <w:rFonts w:cs="Arial"/>
          <w:sz w:val="28"/>
          <w:szCs w:val="28"/>
          <w:rtl/>
        </w:rPr>
        <w:t xml:space="preserve"> </w:t>
      </w:r>
      <w:r w:rsidRPr="00ED0E28">
        <w:rPr>
          <w:rFonts w:cs="Arial" w:hint="cs"/>
          <w:sz w:val="28"/>
          <w:szCs w:val="28"/>
          <w:rtl/>
        </w:rPr>
        <w:t>فَتَحَ</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عَلَيْهِمْ،</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المَشْيَخَةُ</w:t>
      </w:r>
      <w:r w:rsidRPr="00ED0E28">
        <w:rPr>
          <w:rFonts w:cs="Arial"/>
          <w:sz w:val="28"/>
          <w:szCs w:val="28"/>
          <w:rtl/>
        </w:rPr>
        <w:t xml:space="preserve">: </w:t>
      </w:r>
      <w:r w:rsidRPr="00ED0E28">
        <w:rPr>
          <w:rFonts w:cs="Arial" w:hint="cs"/>
          <w:sz w:val="28"/>
          <w:szCs w:val="28"/>
          <w:rtl/>
        </w:rPr>
        <w:t>كُنَّا</w:t>
      </w:r>
      <w:r w:rsidRPr="00ED0E28">
        <w:rPr>
          <w:rFonts w:cs="Arial"/>
          <w:sz w:val="28"/>
          <w:szCs w:val="28"/>
          <w:rtl/>
        </w:rPr>
        <w:t xml:space="preserve"> </w:t>
      </w:r>
      <w:r w:rsidRPr="00ED0E28">
        <w:rPr>
          <w:rFonts w:cs="Arial" w:hint="cs"/>
          <w:sz w:val="28"/>
          <w:szCs w:val="28"/>
          <w:rtl/>
        </w:rPr>
        <w:t>رِدْءًا</w:t>
      </w:r>
      <w:r w:rsidRPr="00ED0E28">
        <w:rPr>
          <w:rFonts w:cs="Arial"/>
          <w:sz w:val="28"/>
          <w:szCs w:val="28"/>
          <w:rtl/>
        </w:rPr>
        <w:t xml:space="preserve"> </w:t>
      </w:r>
      <w:r w:rsidRPr="00ED0E28">
        <w:rPr>
          <w:rFonts w:cs="Arial" w:hint="cs"/>
          <w:sz w:val="28"/>
          <w:szCs w:val="28"/>
          <w:rtl/>
        </w:rPr>
        <w:t>لَكُمْ؛</w:t>
      </w:r>
      <w:r w:rsidRPr="00ED0E28">
        <w:rPr>
          <w:rFonts w:cs="Arial"/>
          <w:sz w:val="28"/>
          <w:szCs w:val="28"/>
          <w:rtl/>
        </w:rPr>
        <w:t xml:space="preserve"> </w:t>
      </w:r>
      <w:r w:rsidRPr="00ED0E28">
        <w:rPr>
          <w:rFonts w:cs="Arial" w:hint="cs"/>
          <w:sz w:val="28"/>
          <w:szCs w:val="28"/>
          <w:rtl/>
        </w:rPr>
        <w:t>لَوِ</w:t>
      </w:r>
      <w:r w:rsidRPr="00ED0E28">
        <w:rPr>
          <w:rFonts w:cs="Arial"/>
          <w:sz w:val="28"/>
          <w:szCs w:val="28"/>
          <w:rtl/>
        </w:rPr>
        <w:t xml:space="preserve"> </w:t>
      </w:r>
      <w:r w:rsidRPr="00ED0E28">
        <w:rPr>
          <w:rFonts w:cs="Arial" w:hint="cs"/>
          <w:sz w:val="28"/>
          <w:szCs w:val="28"/>
          <w:rtl/>
        </w:rPr>
        <w:t>انْهَزَمْتُمْ</w:t>
      </w:r>
      <w:r w:rsidRPr="00ED0E28">
        <w:rPr>
          <w:rFonts w:cs="Arial"/>
          <w:sz w:val="28"/>
          <w:szCs w:val="28"/>
          <w:rtl/>
        </w:rPr>
        <w:t xml:space="preserve"> </w:t>
      </w:r>
      <w:r w:rsidRPr="00ED0E28">
        <w:rPr>
          <w:rFonts w:cs="Arial" w:hint="cs"/>
          <w:sz w:val="28"/>
          <w:szCs w:val="28"/>
          <w:rtl/>
        </w:rPr>
        <w:t>لَفِئْتُمْ</w:t>
      </w:r>
      <w:r w:rsidRPr="00ED0E28">
        <w:rPr>
          <w:rFonts w:cs="Arial"/>
          <w:sz w:val="28"/>
          <w:szCs w:val="28"/>
          <w:rtl/>
        </w:rPr>
        <w:t xml:space="preserve"> </w:t>
      </w:r>
      <w:r w:rsidRPr="00ED0E28">
        <w:rPr>
          <w:rFonts w:cs="Arial" w:hint="cs"/>
          <w:sz w:val="28"/>
          <w:szCs w:val="28"/>
          <w:rtl/>
        </w:rPr>
        <w:t>إِلَيْنَا،</w:t>
      </w:r>
      <w:r w:rsidRPr="00ED0E28">
        <w:rPr>
          <w:rFonts w:cs="Arial"/>
          <w:sz w:val="28"/>
          <w:szCs w:val="28"/>
          <w:rtl/>
        </w:rPr>
        <w:t xml:space="preserve"> </w:t>
      </w:r>
      <w:r w:rsidRPr="00ED0E28">
        <w:rPr>
          <w:rFonts w:cs="Arial" w:hint="cs"/>
          <w:sz w:val="28"/>
          <w:szCs w:val="28"/>
          <w:rtl/>
        </w:rPr>
        <w:t>فَلاَ</w:t>
      </w:r>
      <w:r w:rsidRPr="00ED0E28">
        <w:rPr>
          <w:rFonts w:cs="Arial"/>
          <w:sz w:val="28"/>
          <w:szCs w:val="28"/>
          <w:rtl/>
        </w:rPr>
        <w:t xml:space="preserve"> </w:t>
      </w:r>
      <w:r w:rsidRPr="00ED0E28">
        <w:rPr>
          <w:rFonts w:cs="Arial" w:hint="cs"/>
          <w:sz w:val="28"/>
          <w:szCs w:val="28"/>
          <w:rtl/>
        </w:rPr>
        <w:t>تَذْهَبُوا</w:t>
      </w:r>
      <w:r w:rsidRPr="00ED0E28">
        <w:rPr>
          <w:rFonts w:cs="Arial"/>
          <w:sz w:val="28"/>
          <w:szCs w:val="28"/>
          <w:rtl/>
        </w:rPr>
        <w:t xml:space="preserve"> </w:t>
      </w:r>
      <w:r w:rsidRPr="00ED0E28">
        <w:rPr>
          <w:rFonts w:cs="Arial" w:hint="cs"/>
          <w:sz w:val="28"/>
          <w:szCs w:val="28"/>
          <w:rtl/>
        </w:rPr>
        <w:t>بِالمَغْنَمِ</w:t>
      </w:r>
      <w:r w:rsidRPr="00ED0E28">
        <w:rPr>
          <w:rFonts w:cs="Arial"/>
          <w:sz w:val="28"/>
          <w:szCs w:val="28"/>
          <w:rtl/>
        </w:rPr>
        <w:t xml:space="preserve"> </w:t>
      </w:r>
      <w:r w:rsidRPr="00ED0E28">
        <w:rPr>
          <w:rFonts w:cs="Arial" w:hint="cs"/>
          <w:sz w:val="28"/>
          <w:szCs w:val="28"/>
          <w:rtl/>
        </w:rPr>
        <w:t>وَنَبْقَى،</w:t>
      </w:r>
      <w:r w:rsidRPr="00ED0E28">
        <w:rPr>
          <w:rFonts w:cs="Arial"/>
          <w:sz w:val="28"/>
          <w:szCs w:val="28"/>
          <w:rtl/>
        </w:rPr>
        <w:t xml:space="preserve"> </w:t>
      </w:r>
      <w:r w:rsidRPr="00ED0E28">
        <w:rPr>
          <w:rFonts w:cs="Arial" w:hint="cs"/>
          <w:sz w:val="28"/>
          <w:szCs w:val="28"/>
          <w:rtl/>
        </w:rPr>
        <w:t>فَأَبَى</w:t>
      </w:r>
      <w:r w:rsidRPr="00ED0E28">
        <w:rPr>
          <w:rFonts w:cs="Arial"/>
          <w:sz w:val="28"/>
          <w:szCs w:val="28"/>
          <w:rtl/>
        </w:rPr>
        <w:t xml:space="preserve"> </w:t>
      </w:r>
      <w:r w:rsidRPr="00ED0E28">
        <w:rPr>
          <w:rFonts w:cs="Arial" w:hint="cs"/>
          <w:sz w:val="28"/>
          <w:szCs w:val="28"/>
          <w:rtl/>
        </w:rPr>
        <w:t>الْفِتْيَانُ،</w:t>
      </w:r>
      <w:r w:rsidRPr="00ED0E28">
        <w:rPr>
          <w:rFonts w:cs="Arial"/>
          <w:sz w:val="28"/>
          <w:szCs w:val="28"/>
          <w:rtl/>
        </w:rPr>
        <w:t xml:space="preserve"> </w:t>
      </w:r>
      <w:r w:rsidRPr="00ED0E28">
        <w:rPr>
          <w:rFonts w:cs="Arial" w:hint="cs"/>
          <w:sz w:val="28"/>
          <w:szCs w:val="28"/>
          <w:rtl/>
        </w:rPr>
        <w:t>وَقَالُوا</w:t>
      </w:r>
      <w:r w:rsidRPr="00ED0E28">
        <w:rPr>
          <w:rFonts w:cs="Arial"/>
          <w:sz w:val="28"/>
          <w:szCs w:val="28"/>
          <w:rtl/>
        </w:rPr>
        <w:t xml:space="preserve">: </w:t>
      </w:r>
      <w:r w:rsidRPr="00ED0E28">
        <w:rPr>
          <w:rFonts w:cs="Arial" w:hint="cs"/>
          <w:sz w:val="28"/>
          <w:szCs w:val="28"/>
          <w:rtl/>
        </w:rPr>
        <w:t>جَعَلَهُ</w:t>
      </w:r>
      <w:r w:rsidRPr="00ED0E28">
        <w:rPr>
          <w:rFonts w:cs="Arial"/>
          <w:sz w:val="28"/>
          <w:szCs w:val="28"/>
          <w:rtl/>
        </w:rPr>
        <w:t xml:space="preserve"> </w:t>
      </w:r>
      <w:r w:rsidRPr="00ED0E28">
        <w:rPr>
          <w:rFonts w:cs="Arial" w:hint="cs"/>
          <w:sz w:val="28"/>
          <w:szCs w:val="28"/>
          <w:rtl/>
        </w:rPr>
        <w:t>رَسُولُ</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لَنَا،</w:t>
      </w:r>
      <w:r w:rsidRPr="00ED0E28">
        <w:rPr>
          <w:rFonts w:cs="Arial"/>
          <w:sz w:val="28"/>
          <w:szCs w:val="28"/>
          <w:rtl/>
        </w:rPr>
        <w:t xml:space="preserve"> </w:t>
      </w:r>
      <w:r w:rsidRPr="00ED0E28">
        <w:rPr>
          <w:rFonts w:cs="Arial" w:hint="cs"/>
          <w:sz w:val="28"/>
          <w:szCs w:val="28"/>
          <w:rtl/>
        </w:rPr>
        <w:t>فَأَنْزَلَ</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w:t>
      </w:r>
      <w:r w:rsidRPr="00ED0E28">
        <w:rPr>
          <w:rFonts w:cs="Arial" w:hint="cs"/>
          <w:sz w:val="28"/>
          <w:szCs w:val="28"/>
          <w:rtl/>
        </w:rPr>
        <w:t>يَسْأَلُونَكَ</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الأَنْفَالِ</w:t>
      </w:r>
      <w:r w:rsidRPr="00ED0E28">
        <w:rPr>
          <w:rFonts w:cs="Arial"/>
          <w:sz w:val="28"/>
          <w:szCs w:val="28"/>
          <w:rtl/>
        </w:rPr>
        <w:t xml:space="preserve"> </w:t>
      </w:r>
      <w:r w:rsidRPr="00ED0E28">
        <w:rPr>
          <w:rFonts w:cs="Arial" w:hint="cs"/>
          <w:sz w:val="28"/>
          <w:szCs w:val="28"/>
          <w:rtl/>
        </w:rPr>
        <w:t>قُلِ</w:t>
      </w:r>
      <w:r w:rsidRPr="00ED0E28">
        <w:rPr>
          <w:rFonts w:cs="Arial"/>
          <w:sz w:val="28"/>
          <w:szCs w:val="28"/>
          <w:rtl/>
        </w:rPr>
        <w:t xml:space="preserve"> </w:t>
      </w:r>
      <w:r w:rsidRPr="00ED0E28">
        <w:rPr>
          <w:rFonts w:cs="Arial" w:hint="cs"/>
          <w:sz w:val="28"/>
          <w:szCs w:val="28"/>
          <w:rtl/>
        </w:rPr>
        <w:t>الأَنْفَالُ</w:t>
      </w:r>
      <w:r w:rsidRPr="00ED0E28">
        <w:rPr>
          <w:rFonts w:cs="Arial"/>
          <w:sz w:val="28"/>
          <w:szCs w:val="28"/>
          <w:rtl/>
        </w:rPr>
        <w:t xml:space="preserve"> </w:t>
      </w:r>
      <w:r w:rsidRPr="00ED0E28">
        <w:rPr>
          <w:rFonts w:cs="Arial" w:hint="cs"/>
          <w:sz w:val="28"/>
          <w:szCs w:val="28"/>
          <w:rtl/>
        </w:rPr>
        <w:t>لِلَّهِ</w:t>
      </w:r>
      <w:r w:rsidRPr="00ED0E28">
        <w:rPr>
          <w:rFonts w:cs="Arial"/>
          <w:sz w:val="28"/>
          <w:szCs w:val="28"/>
          <w:rtl/>
        </w:rPr>
        <w:t xml:space="preserve"> </w:t>
      </w:r>
      <w:r w:rsidRPr="00ED0E28">
        <w:rPr>
          <w:rFonts w:cs="Arial" w:hint="cs"/>
          <w:sz w:val="28"/>
          <w:szCs w:val="28"/>
          <w:rtl/>
        </w:rPr>
        <w:t>وَالرَّسُولِ</w:t>
      </w:r>
      <w:r w:rsidRPr="00ED0E28">
        <w:rPr>
          <w:rFonts w:cs="Arial"/>
          <w:sz w:val="28"/>
          <w:szCs w:val="28"/>
          <w:rtl/>
        </w:rPr>
        <w:t xml:space="preserve">} </w:t>
      </w:r>
      <w:r w:rsidRPr="00ED0E28">
        <w:rPr>
          <w:rFonts w:cs="Arial" w:hint="cs"/>
          <w:sz w:val="28"/>
          <w:szCs w:val="28"/>
          <w:rtl/>
        </w:rPr>
        <w:t>إلى</w:t>
      </w:r>
      <w:r w:rsidRPr="00ED0E28">
        <w:rPr>
          <w:rFonts w:cs="Arial"/>
          <w:sz w:val="28"/>
          <w:szCs w:val="28"/>
          <w:rtl/>
        </w:rPr>
        <w:t xml:space="preserve"> </w:t>
      </w:r>
      <w:r w:rsidRPr="00ED0E28">
        <w:rPr>
          <w:rFonts w:cs="Arial" w:hint="cs"/>
          <w:sz w:val="28"/>
          <w:szCs w:val="28"/>
          <w:rtl/>
        </w:rPr>
        <w:t>قولِهِ</w:t>
      </w:r>
      <w:r w:rsidRPr="00ED0E28">
        <w:rPr>
          <w:rFonts w:cs="Arial"/>
          <w:sz w:val="28"/>
          <w:szCs w:val="28"/>
          <w:rtl/>
        </w:rPr>
        <w:t>: {</w:t>
      </w:r>
      <w:r w:rsidRPr="00ED0E28">
        <w:rPr>
          <w:rFonts w:cs="Arial" w:hint="cs"/>
          <w:sz w:val="28"/>
          <w:szCs w:val="28"/>
          <w:rtl/>
        </w:rPr>
        <w:t>كَمَا</w:t>
      </w:r>
      <w:r w:rsidRPr="00ED0E28">
        <w:rPr>
          <w:rFonts w:cs="Arial"/>
          <w:sz w:val="28"/>
          <w:szCs w:val="28"/>
          <w:rtl/>
        </w:rPr>
        <w:t xml:space="preserve"> </w:t>
      </w:r>
      <w:r w:rsidRPr="00ED0E28">
        <w:rPr>
          <w:rFonts w:cs="Arial" w:hint="cs"/>
          <w:sz w:val="28"/>
          <w:szCs w:val="28"/>
          <w:rtl/>
        </w:rPr>
        <w:t>أَخْرَجَكَ</w:t>
      </w:r>
      <w:r w:rsidRPr="00ED0E28">
        <w:rPr>
          <w:rFonts w:cs="Arial"/>
          <w:sz w:val="28"/>
          <w:szCs w:val="28"/>
          <w:rtl/>
        </w:rPr>
        <w:t xml:space="preserve"> </w:t>
      </w:r>
      <w:r w:rsidRPr="00ED0E28">
        <w:rPr>
          <w:rFonts w:cs="Arial" w:hint="cs"/>
          <w:sz w:val="28"/>
          <w:szCs w:val="28"/>
          <w:rtl/>
        </w:rPr>
        <w:t>رَبُّكَ</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بَيْتِكَ</w:t>
      </w:r>
      <w:r w:rsidRPr="00ED0E28">
        <w:rPr>
          <w:rFonts w:cs="Arial"/>
          <w:sz w:val="28"/>
          <w:szCs w:val="28"/>
          <w:rtl/>
        </w:rPr>
        <w:t xml:space="preserve"> </w:t>
      </w:r>
      <w:r w:rsidRPr="00ED0E28">
        <w:rPr>
          <w:rFonts w:cs="Arial" w:hint="cs"/>
          <w:sz w:val="28"/>
          <w:szCs w:val="28"/>
          <w:rtl/>
        </w:rPr>
        <w:t>بِالْحَقِّ</w:t>
      </w:r>
      <w:r w:rsidRPr="00ED0E28">
        <w:rPr>
          <w:rFonts w:cs="Arial"/>
          <w:sz w:val="28"/>
          <w:szCs w:val="28"/>
          <w:rtl/>
        </w:rPr>
        <w:t xml:space="preserve"> </w:t>
      </w:r>
      <w:r w:rsidRPr="00ED0E28">
        <w:rPr>
          <w:rFonts w:cs="Arial" w:hint="cs"/>
          <w:sz w:val="28"/>
          <w:szCs w:val="28"/>
          <w:rtl/>
        </w:rPr>
        <w:t>وَإِنَّ</w:t>
      </w:r>
      <w:r w:rsidRPr="00ED0E28">
        <w:rPr>
          <w:rFonts w:cs="Arial"/>
          <w:sz w:val="28"/>
          <w:szCs w:val="28"/>
          <w:rtl/>
        </w:rPr>
        <w:t xml:space="preserve"> </w:t>
      </w:r>
      <w:r w:rsidRPr="00ED0E28">
        <w:rPr>
          <w:rFonts w:cs="Arial" w:hint="cs"/>
          <w:sz w:val="28"/>
          <w:szCs w:val="28"/>
          <w:rtl/>
        </w:rPr>
        <w:t>فَرِيقًا</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الْمُؤْمِنِينَ</w:t>
      </w:r>
      <w:r w:rsidRPr="00ED0E28">
        <w:rPr>
          <w:rFonts w:cs="Arial"/>
          <w:sz w:val="28"/>
          <w:szCs w:val="28"/>
          <w:rtl/>
        </w:rPr>
        <w:t xml:space="preserve"> </w:t>
      </w:r>
      <w:r w:rsidRPr="00ED0E28">
        <w:rPr>
          <w:rFonts w:cs="Arial" w:hint="cs"/>
          <w:sz w:val="28"/>
          <w:szCs w:val="28"/>
          <w:rtl/>
        </w:rPr>
        <w:t>لَكَارِهُونَ</w:t>
      </w:r>
      <w:r>
        <w:rPr>
          <w:rFonts w:cs="Arial"/>
          <w:sz w:val="28"/>
          <w:szCs w:val="28"/>
          <w:rtl/>
        </w:rPr>
        <w:t xml:space="preserve"> </w:t>
      </w:r>
      <w:r w:rsidRPr="00ED0E28">
        <w:rPr>
          <w:rFonts w:cs="Arial"/>
          <w:sz w:val="28"/>
          <w:szCs w:val="28"/>
          <w:rtl/>
        </w:rPr>
        <w:t>} [</w:t>
      </w:r>
      <w:r w:rsidRPr="00ED0E28">
        <w:rPr>
          <w:rFonts w:cs="Arial" w:hint="cs"/>
          <w:sz w:val="28"/>
          <w:szCs w:val="28"/>
          <w:rtl/>
        </w:rPr>
        <w:t>الأنفال</w:t>
      </w:r>
      <w:r w:rsidRPr="00ED0E28">
        <w:rPr>
          <w:rFonts w:cs="Arial"/>
          <w:sz w:val="28"/>
          <w:szCs w:val="28"/>
          <w:rtl/>
        </w:rPr>
        <w:t xml:space="preserve">: 5 ]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يَقُولُ</w:t>
      </w:r>
      <w:r w:rsidRPr="00ED0E28">
        <w:rPr>
          <w:rFonts w:cs="Arial"/>
          <w:sz w:val="28"/>
          <w:szCs w:val="28"/>
          <w:rtl/>
        </w:rPr>
        <w:t xml:space="preserve">: </w:t>
      </w:r>
      <w:r w:rsidRPr="00ED0E28">
        <w:rPr>
          <w:rFonts w:cs="Arial" w:hint="cs"/>
          <w:sz w:val="28"/>
          <w:szCs w:val="28"/>
          <w:rtl/>
        </w:rPr>
        <w:t>فَكَانَ</w:t>
      </w:r>
      <w:r w:rsidRPr="00ED0E28">
        <w:rPr>
          <w:rFonts w:cs="Arial"/>
          <w:sz w:val="28"/>
          <w:szCs w:val="28"/>
          <w:rtl/>
        </w:rPr>
        <w:t xml:space="preserve"> </w:t>
      </w:r>
      <w:r w:rsidRPr="00ED0E28">
        <w:rPr>
          <w:rFonts w:cs="Arial" w:hint="cs"/>
          <w:sz w:val="28"/>
          <w:szCs w:val="28"/>
          <w:rtl/>
        </w:rPr>
        <w:t>ذَلِكَ</w:t>
      </w:r>
      <w:r w:rsidRPr="00ED0E28">
        <w:rPr>
          <w:rFonts w:cs="Arial"/>
          <w:sz w:val="28"/>
          <w:szCs w:val="28"/>
          <w:rtl/>
        </w:rPr>
        <w:t xml:space="preserve"> </w:t>
      </w:r>
      <w:r w:rsidRPr="00ED0E28">
        <w:rPr>
          <w:rFonts w:cs="Arial" w:hint="cs"/>
          <w:sz w:val="28"/>
          <w:szCs w:val="28"/>
          <w:rtl/>
        </w:rPr>
        <w:t>خَيْرًا</w:t>
      </w:r>
      <w:r w:rsidRPr="00ED0E28">
        <w:rPr>
          <w:rFonts w:cs="Arial"/>
          <w:sz w:val="28"/>
          <w:szCs w:val="28"/>
          <w:rtl/>
        </w:rPr>
        <w:t xml:space="preserve"> </w:t>
      </w:r>
      <w:r w:rsidRPr="00ED0E28">
        <w:rPr>
          <w:rFonts w:cs="Arial" w:hint="cs"/>
          <w:sz w:val="28"/>
          <w:szCs w:val="28"/>
          <w:rtl/>
        </w:rPr>
        <w:t>لَهُمْ،</w:t>
      </w:r>
      <w:r w:rsidRPr="00ED0E28">
        <w:rPr>
          <w:rFonts w:cs="Arial"/>
          <w:sz w:val="28"/>
          <w:szCs w:val="28"/>
          <w:rtl/>
        </w:rPr>
        <w:t xml:space="preserve"> </w:t>
      </w:r>
      <w:r w:rsidRPr="00ED0E28">
        <w:rPr>
          <w:rFonts w:cs="Arial" w:hint="cs"/>
          <w:sz w:val="28"/>
          <w:szCs w:val="28"/>
          <w:rtl/>
        </w:rPr>
        <w:t>فَكَذَلِكَ</w:t>
      </w:r>
      <w:r w:rsidRPr="00ED0E28">
        <w:rPr>
          <w:rFonts w:cs="Arial"/>
          <w:sz w:val="28"/>
          <w:szCs w:val="28"/>
          <w:rtl/>
        </w:rPr>
        <w:t xml:space="preserve"> </w:t>
      </w:r>
      <w:r w:rsidRPr="00ED0E28">
        <w:rPr>
          <w:rFonts w:cs="Arial" w:hint="cs"/>
          <w:sz w:val="28"/>
          <w:szCs w:val="28"/>
          <w:rtl/>
        </w:rPr>
        <w:t>أَيْضًا</w:t>
      </w:r>
      <w:r w:rsidRPr="00ED0E28">
        <w:rPr>
          <w:rFonts w:cs="Arial"/>
          <w:sz w:val="28"/>
          <w:szCs w:val="28"/>
          <w:rtl/>
        </w:rPr>
        <w:t xml:space="preserve"> </w:t>
      </w:r>
      <w:r w:rsidRPr="00ED0E28">
        <w:rPr>
          <w:rFonts w:cs="Arial" w:hint="cs"/>
          <w:sz w:val="28"/>
          <w:szCs w:val="28"/>
          <w:rtl/>
        </w:rPr>
        <w:t>فَأَطِيعُونِي؛</w:t>
      </w:r>
      <w:r w:rsidRPr="00ED0E28">
        <w:rPr>
          <w:rFonts w:cs="Arial"/>
          <w:sz w:val="28"/>
          <w:szCs w:val="28"/>
          <w:rtl/>
        </w:rPr>
        <w:t xml:space="preserve"> </w:t>
      </w:r>
      <w:r w:rsidRPr="00ED0E28">
        <w:rPr>
          <w:rFonts w:cs="Arial" w:hint="cs"/>
          <w:sz w:val="28"/>
          <w:szCs w:val="28"/>
          <w:rtl/>
        </w:rPr>
        <w:t>فَإِنِّي</w:t>
      </w:r>
      <w:r w:rsidRPr="00ED0E28">
        <w:rPr>
          <w:rFonts w:cs="Arial"/>
          <w:sz w:val="28"/>
          <w:szCs w:val="28"/>
          <w:rtl/>
        </w:rPr>
        <w:t xml:space="preserve"> </w:t>
      </w:r>
      <w:r w:rsidRPr="00ED0E28">
        <w:rPr>
          <w:rFonts w:cs="Arial" w:hint="cs"/>
          <w:sz w:val="28"/>
          <w:szCs w:val="28"/>
          <w:rtl/>
        </w:rPr>
        <w:t>أَعْلَمُ</w:t>
      </w:r>
      <w:r w:rsidRPr="00ED0E28">
        <w:rPr>
          <w:rFonts w:cs="Arial"/>
          <w:sz w:val="28"/>
          <w:szCs w:val="28"/>
          <w:rtl/>
        </w:rPr>
        <w:t xml:space="preserve"> </w:t>
      </w:r>
      <w:r w:rsidRPr="00ED0E28">
        <w:rPr>
          <w:rFonts w:cs="Arial" w:hint="cs"/>
          <w:sz w:val="28"/>
          <w:szCs w:val="28"/>
          <w:rtl/>
        </w:rPr>
        <w:t>بِعَاقِبَةِ</w:t>
      </w:r>
      <w:r w:rsidRPr="00ED0E28">
        <w:rPr>
          <w:rFonts w:cs="Arial"/>
          <w:sz w:val="28"/>
          <w:szCs w:val="28"/>
          <w:rtl/>
        </w:rPr>
        <w:t xml:space="preserve"> </w:t>
      </w:r>
      <w:r w:rsidRPr="00ED0E28">
        <w:rPr>
          <w:rFonts w:cs="Arial" w:hint="cs"/>
          <w:sz w:val="28"/>
          <w:szCs w:val="28"/>
          <w:rtl/>
        </w:rPr>
        <w:t>هَذَا</w:t>
      </w:r>
      <w:r w:rsidRPr="00ED0E28">
        <w:rPr>
          <w:rFonts w:cs="Arial"/>
          <w:sz w:val="28"/>
          <w:szCs w:val="28"/>
          <w:rtl/>
        </w:rPr>
        <w:t xml:space="preserve"> </w:t>
      </w:r>
      <w:r w:rsidRPr="00ED0E28">
        <w:rPr>
          <w:rFonts w:cs="Arial" w:hint="cs"/>
          <w:sz w:val="28"/>
          <w:szCs w:val="28"/>
          <w:rtl/>
        </w:rPr>
        <w:t>مِنْكُمْ</w:t>
      </w:r>
      <w:r>
        <w:rPr>
          <w:rFonts w:ascii="Calibri" w:hAnsi="Calibri"/>
          <w:sz w:val="28"/>
          <w:szCs w:val="28"/>
          <w:rtl/>
        </w:rPr>
        <w:t>»</w:t>
      </w:r>
      <w:r>
        <w:rPr>
          <w:rFonts w:hint="cs"/>
          <w:sz w:val="28"/>
          <w:szCs w:val="28"/>
          <w:rtl/>
        </w:rPr>
        <w:t>(1).</w:t>
      </w:r>
    </w:p>
    <w:p w:rsidR="0037592F" w:rsidRDefault="0037592F" w:rsidP="0037592F">
      <w:pPr>
        <w:bidi/>
        <w:jc w:val="both"/>
        <w:rPr>
          <w:rFonts w:cs="Arial"/>
          <w:sz w:val="28"/>
          <w:szCs w:val="28"/>
          <w:rtl/>
        </w:rPr>
      </w:pPr>
      <w:r w:rsidRPr="00ED0E28">
        <w:rPr>
          <w:rFonts w:cs="Arial" w:hint="cs"/>
          <w:sz w:val="28"/>
          <w:szCs w:val="28"/>
          <w:rtl/>
        </w:rPr>
        <w:t>وقد</w:t>
      </w:r>
      <w:r w:rsidRPr="00ED0E28">
        <w:rPr>
          <w:rFonts w:cs="Arial"/>
          <w:sz w:val="28"/>
          <w:szCs w:val="28"/>
          <w:rtl/>
        </w:rPr>
        <w:t xml:space="preserve"> </w:t>
      </w:r>
      <w:r w:rsidRPr="00ED0E28">
        <w:rPr>
          <w:rFonts w:cs="Arial" w:hint="cs"/>
          <w:sz w:val="28"/>
          <w:szCs w:val="28"/>
          <w:rtl/>
        </w:rPr>
        <w:t>أعطى</w:t>
      </w:r>
      <w:r w:rsidRPr="00ED0E28">
        <w:rPr>
          <w:rFonts w:cs="Arial"/>
          <w:sz w:val="28"/>
          <w:szCs w:val="28"/>
          <w:rtl/>
        </w:rPr>
        <w:t xml:space="preserve"> </w:t>
      </w:r>
      <w:r w:rsidRPr="00ED0E28">
        <w:rPr>
          <w:rFonts w:cs="Arial" w:hint="cs"/>
          <w:sz w:val="28"/>
          <w:szCs w:val="28"/>
          <w:rtl/>
        </w:rPr>
        <w:t>النبيُّ</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يومَ</w:t>
      </w:r>
      <w:r w:rsidRPr="00ED0E28">
        <w:rPr>
          <w:rFonts w:cs="Arial"/>
          <w:sz w:val="28"/>
          <w:szCs w:val="28"/>
          <w:rtl/>
        </w:rPr>
        <w:t xml:space="preserve"> </w:t>
      </w:r>
      <w:r w:rsidRPr="00ED0E28">
        <w:rPr>
          <w:rFonts w:cs="Arial" w:hint="cs"/>
          <w:sz w:val="28"/>
          <w:szCs w:val="28"/>
          <w:rtl/>
        </w:rPr>
        <w:t>بَدْرٍ</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الغنيمةِ</w:t>
      </w:r>
      <w:r w:rsidRPr="00ED0E28">
        <w:rPr>
          <w:rFonts w:cs="Arial"/>
          <w:sz w:val="28"/>
          <w:szCs w:val="28"/>
          <w:rtl/>
        </w:rPr>
        <w:t xml:space="preserve"> </w:t>
      </w:r>
      <w:r w:rsidRPr="00ED0E28">
        <w:rPr>
          <w:rFonts w:cs="Arial" w:hint="cs"/>
          <w:sz w:val="28"/>
          <w:szCs w:val="28"/>
          <w:rtl/>
        </w:rPr>
        <w:t>بعضَ</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لم</w:t>
      </w:r>
      <w:r w:rsidRPr="00ED0E28">
        <w:rPr>
          <w:rFonts w:cs="Arial"/>
          <w:sz w:val="28"/>
          <w:szCs w:val="28"/>
          <w:rtl/>
        </w:rPr>
        <w:t xml:space="preserve"> </w:t>
      </w:r>
      <w:r w:rsidRPr="00ED0E28">
        <w:rPr>
          <w:rFonts w:cs="Arial" w:hint="cs"/>
          <w:sz w:val="28"/>
          <w:szCs w:val="28"/>
          <w:rtl/>
        </w:rPr>
        <w:t>يُقاتِلْ</w:t>
      </w:r>
      <w:r w:rsidRPr="00ED0E28">
        <w:rPr>
          <w:rFonts w:cs="Arial"/>
          <w:sz w:val="28"/>
          <w:szCs w:val="28"/>
          <w:rtl/>
        </w:rPr>
        <w:t xml:space="preserve"> </w:t>
      </w:r>
      <w:r w:rsidRPr="00ED0E28">
        <w:rPr>
          <w:rFonts w:cs="Arial" w:hint="cs"/>
          <w:sz w:val="28"/>
          <w:szCs w:val="28"/>
          <w:rtl/>
        </w:rPr>
        <w:t>ولم</w:t>
      </w:r>
      <w:r w:rsidRPr="00ED0E28">
        <w:rPr>
          <w:rFonts w:cs="Arial"/>
          <w:sz w:val="28"/>
          <w:szCs w:val="28"/>
          <w:rtl/>
        </w:rPr>
        <w:t xml:space="preserve"> </w:t>
      </w:r>
      <w:r w:rsidRPr="00ED0E28">
        <w:rPr>
          <w:rFonts w:cs="Arial" w:hint="cs"/>
          <w:sz w:val="28"/>
          <w:szCs w:val="28"/>
          <w:rtl/>
        </w:rPr>
        <w:t>يحضُرِ</w:t>
      </w:r>
      <w:r w:rsidRPr="00ED0E28">
        <w:rPr>
          <w:rFonts w:cs="Arial"/>
          <w:sz w:val="28"/>
          <w:szCs w:val="28"/>
          <w:rtl/>
        </w:rPr>
        <w:t xml:space="preserve"> </w:t>
      </w:r>
      <w:r w:rsidRPr="00ED0E28">
        <w:rPr>
          <w:rFonts w:cs="Arial" w:hint="cs"/>
          <w:sz w:val="28"/>
          <w:szCs w:val="28"/>
          <w:rtl/>
        </w:rPr>
        <w:t>القتالَ</w:t>
      </w:r>
      <w:r w:rsidRPr="00ED0E28">
        <w:rPr>
          <w:rFonts w:cs="Arial"/>
          <w:sz w:val="28"/>
          <w:szCs w:val="28"/>
          <w:rtl/>
        </w:rPr>
        <w:t xml:space="preserve"> </w:t>
      </w:r>
      <w:r w:rsidRPr="00ED0E28">
        <w:rPr>
          <w:rFonts w:cs="Arial" w:hint="cs"/>
          <w:sz w:val="28"/>
          <w:szCs w:val="28"/>
          <w:rtl/>
        </w:rPr>
        <w:t>كعثمانَ</w:t>
      </w:r>
      <w:r w:rsidRPr="00ED0E28">
        <w:rPr>
          <w:rFonts w:cs="Arial"/>
          <w:sz w:val="28"/>
          <w:szCs w:val="28"/>
          <w:rtl/>
        </w:rPr>
        <w:t xml:space="preserve"> </w:t>
      </w:r>
      <w:r w:rsidRPr="00ED0E28">
        <w:rPr>
          <w:rFonts w:cs="Arial" w:hint="cs"/>
          <w:sz w:val="28"/>
          <w:szCs w:val="28"/>
          <w:rtl/>
        </w:rPr>
        <w:t>بنِ</w:t>
      </w:r>
      <w:r w:rsidRPr="00ED0E28">
        <w:rPr>
          <w:rFonts w:cs="Arial"/>
          <w:sz w:val="28"/>
          <w:szCs w:val="28"/>
          <w:rtl/>
        </w:rPr>
        <w:t xml:space="preserve"> </w:t>
      </w:r>
      <w:r w:rsidRPr="00ED0E28">
        <w:rPr>
          <w:rFonts w:cs="Arial" w:hint="cs"/>
          <w:sz w:val="28"/>
          <w:szCs w:val="28"/>
          <w:rtl/>
        </w:rPr>
        <w:t>عفَّانَ؛</w:t>
      </w:r>
      <w:r w:rsidRPr="00ED0E28">
        <w:rPr>
          <w:rFonts w:cs="Arial"/>
          <w:sz w:val="28"/>
          <w:szCs w:val="28"/>
          <w:rtl/>
        </w:rPr>
        <w:t xml:space="preserve"> </w:t>
      </w:r>
      <w:r w:rsidRPr="00ED0E28">
        <w:rPr>
          <w:rFonts w:cs="Arial" w:hint="cs"/>
          <w:sz w:val="28"/>
          <w:szCs w:val="28"/>
          <w:rtl/>
        </w:rPr>
        <w:t>لأنَّه</w:t>
      </w:r>
      <w:r w:rsidRPr="00ED0E28">
        <w:rPr>
          <w:rFonts w:cs="Arial"/>
          <w:sz w:val="28"/>
          <w:szCs w:val="28"/>
          <w:rtl/>
        </w:rPr>
        <w:t xml:space="preserve"> </w:t>
      </w:r>
      <w:r w:rsidRPr="00ED0E28">
        <w:rPr>
          <w:rFonts w:cs="Arial" w:hint="cs"/>
          <w:sz w:val="28"/>
          <w:szCs w:val="28"/>
          <w:rtl/>
        </w:rPr>
        <w:t>تخلَّفَ</w:t>
      </w:r>
      <w:r w:rsidRPr="00ED0E28">
        <w:rPr>
          <w:rFonts w:cs="Arial"/>
          <w:sz w:val="28"/>
          <w:szCs w:val="28"/>
          <w:rtl/>
        </w:rPr>
        <w:t xml:space="preserve"> </w:t>
      </w:r>
      <w:r w:rsidRPr="00ED0E28">
        <w:rPr>
          <w:rFonts w:cs="Arial" w:hint="cs"/>
          <w:sz w:val="28"/>
          <w:szCs w:val="28"/>
          <w:rtl/>
        </w:rPr>
        <w:t>بإذنِ</w:t>
      </w:r>
      <w:r w:rsidRPr="00ED0E28">
        <w:rPr>
          <w:rFonts w:cs="Arial"/>
          <w:sz w:val="28"/>
          <w:szCs w:val="28"/>
          <w:rtl/>
        </w:rPr>
        <w:t xml:space="preserve"> </w:t>
      </w:r>
      <w:r w:rsidRPr="00ED0E28">
        <w:rPr>
          <w:rFonts w:cs="Arial" w:hint="cs"/>
          <w:sz w:val="28"/>
          <w:szCs w:val="28"/>
          <w:rtl/>
        </w:rPr>
        <w:t>رسولِ</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يمرِّضُ</w:t>
      </w:r>
      <w:r w:rsidRPr="00ED0E28">
        <w:rPr>
          <w:rFonts w:cs="Arial"/>
          <w:sz w:val="28"/>
          <w:szCs w:val="28"/>
          <w:rtl/>
        </w:rPr>
        <w:t xml:space="preserve"> </w:t>
      </w:r>
      <w:r w:rsidRPr="00ED0E28">
        <w:rPr>
          <w:rFonts w:cs="Arial" w:hint="cs"/>
          <w:sz w:val="28"/>
          <w:szCs w:val="28"/>
          <w:rtl/>
        </w:rPr>
        <w:t>زوجتَهُ</w:t>
      </w:r>
      <w:r w:rsidRPr="00ED0E28">
        <w:rPr>
          <w:rFonts w:cs="Arial"/>
          <w:sz w:val="28"/>
          <w:szCs w:val="28"/>
          <w:rtl/>
        </w:rPr>
        <w:t xml:space="preserve"> </w:t>
      </w:r>
      <w:r w:rsidRPr="00ED0E28">
        <w:rPr>
          <w:rFonts w:cs="Arial" w:hint="cs"/>
          <w:sz w:val="28"/>
          <w:szCs w:val="28"/>
          <w:rtl/>
        </w:rPr>
        <w:t>ابنةَ</w:t>
      </w:r>
      <w:r w:rsidRPr="00ED0E28">
        <w:rPr>
          <w:rFonts w:cs="Arial"/>
          <w:sz w:val="28"/>
          <w:szCs w:val="28"/>
          <w:rtl/>
        </w:rPr>
        <w:t xml:space="preserve"> </w:t>
      </w:r>
      <w:r w:rsidRPr="00ED0E28">
        <w:rPr>
          <w:rFonts w:cs="Arial" w:hint="cs"/>
          <w:sz w:val="28"/>
          <w:szCs w:val="28"/>
          <w:rtl/>
        </w:rPr>
        <w:t>الرسولِ</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وأعطى</w:t>
      </w:r>
      <w:r w:rsidRPr="00ED0E28">
        <w:rPr>
          <w:rFonts w:cs="Arial"/>
          <w:sz w:val="28"/>
          <w:szCs w:val="28"/>
          <w:rtl/>
        </w:rPr>
        <w:t xml:space="preserve"> </w:t>
      </w:r>
      <w:r w:rsidRPr="00ED0E28">
        <w:rPr>
          <w:rFonts w:cs="Arial" w:hint="cs"/>
          <w:sz w:val="28"/>
          <w:szCs w:val="28"/>
          <w:rtl/>
        </w:rPr>
        <w:t>طلحةَ</w:t>
      </w:r>
      <w:r w:rsidRPr="00ED0E28">
        <w:rPr>
          <w:rFonts w:cs="Arial"/>
          <w:sz w:val="28"/>
          <w:szCs w:val="28"/>
          <w:rtl/>
        </w:rPr>
        <w:t xml:space="preserve"> </w:t>
      </w:r>
      <w:r w:rsidRPr="00ED0E28">
        <w:rPr>
          <w:rFonts w:cs="Arial" w:hint="cs"/>
          <w:sz w:val="28"/>
          <w:szCs w:val="28"/>
          <w:rtl/>
        </w:rPr>
        <w:t>وسعيدَ</w:t>
      </w:r>
      <w:r w:rsidRPr="00ED0E28">
        <w:rPr>
          <w:rFonts w:cs="Arial"/>
          <w:sz w:val="28"/>
          <w:szCs w:val="28"/>
          <w:rtl/>
        </w:rPr>
        <w:t xml:space="preserve"> </w:t>
      </w:r>
      <w:r w:rsidRPr="00ED0E28">
        <w:rPr>
          <w:rFonts w:cs="Arial" w:hint="cs"/>
          <w:sz w:val="28"/>
          <w:szCs w:val="28"/>
          <w:rtl/>
        </w:rPr>
        <w:t>بنَ</w:t>
      </w:r>
      <w:r w:rsidRPr="00ED0E28">
        <w:rPr>
          <w:rFonts w:cs="Arial"/>
          <w:sz w:val="28"/>
          <w:szCs w:val="28"/>
          <w:rtl/>
        </w:rPr>
        <w:t xml:space="preserve"> </w:t>
      </w:r>
      <w:r w:rsidRPr="00ED0E28">
        <w:rPr>
          <w:rFonts w:cs="Arial" w:hint="cs"/>
          <w:sz w:val="28"/>
          <w:szCs w:val="28"/>
          <w:rtl/>
        </w:rPr>
        <w:t>زيدٍ؛</w:t>
      </w:r>
      <w:r w:rsidRPr="00ED0E28">
        <w:rPr>
          <w:rFonts w:cs="Arial"/>
          <w:sz w:val="28"/>
          <w:szCs w:val="28"/>
          <w:rtl/>
        </w:rPr>
        <w:t xml:space="preserve"> </w:t>
      </w:r>
      <w:r w:rsidRPr="00ED0E28">
        <w:rPr>
          <w:rFonts w:cs="Arial" w:hint="cs"/>
          <w:sz w:val="28"/>
          <w:szCs w:val="28"/>
          <w:rtl/>
        </w:rPr>
        <w:t>لأنَّه</w:t>
      </w:r>
      <w:r w:rsidRPr="00ED0E28">
        <w:rPr>
          <w:rFonts w:cs="Arial"/>
          <w:sz w:val="28"/>
          <w:szCs w:val="28"/>
          <w:rtl/>
        </w:rPr>
        <w:t xml:space="preserve"> </w:t>
      </w:r>
      <w:r w:rsidRPr="00ED0E28">
        <w:rPr>
          <w:rFonts w:cs="Arial" w:hint="cs"/>
          <w:sz w:val="28"/>
          <w:szCs w:val="28"/>
          <w:rtl/>
        </w:rPr>
        <w:t>بعَثَهما</w:t>
      </w:r>
      <w:r w:rsidRPr="00ED0E28">
        <w:rPr>
          <w:rFonts w:cs="Arial"/>
          <w:sz w:val="28"/>
          <w:szCs w:val="28"/>
          <w:rtl/>
        </w:rPr>
        <w:t xml:space="preserve"> </w:t>
      </w:r>
      <w:r w:rsidRPr="00ED0E28">
        <w:rPr>
          <w:rFonts w:cs="Arial" w:hint="cs"/>
          <w:sz w:val="28"/>
          <w:szCs w:val="28"/>
          <w:rtl/>
        </w:rPr>
        <w:t>يَتجسَّسانِ</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عِيرٍ</w:t>
      </w:r>
      <w:r w:rsidRPr="00ED0E28">
        <w:rPr>
          <w:rFonts w:cs="Arial"/>
          <w:sz w:val="28"/>
          <w:szCs w:val="28"/>
          <w:rtl/>
        </w:rPr>
        <w:t xml:space="preserve"> </w:t>
      </w:r>
      <w:r w:rsidRPr="00ED0E28">
        <w:rPr>
          <w:rFonts w:cs="Arial" w:hint="cs"/>
          <w:sz w:val="28"/>
          <w:szCs w:val="28"/>
          <w:rtl/>
        </w:rPr>
        <w:t>لقريشٍ</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طريقِ</w:t>
      </w:r>
      <w:r w:rsidRPr="00ED0E28">
        <w:rPr>
          <w:rFonts w:cs="Arial"/>
          <w:sz w:val="28"/>
          <w:szCs w:val="28"/>
          <w:rtl/>
        </w:rPr>
        <w:t xml:space="preserve"> </w:t>
      </w:r>
      <w:r w:rsidRPr="00ED0E28">
        <w:rPr>
          <w:rFonts w:cs="Arial" w:hint="cs"/>
          <w:sz w:val="28"/>
          <w:szCs w:val="28"/>
          <w:rtl/>
        </w:rPr>
        <w:t>الشامِ،</w:t>
      </w:r>
      <w:r w:rsidRPr="00ED0E28">
        <w:rPr>
          <w:rFonts w:cs="Arial"/>
          <w:sz w:val="28"/>
          <w:szCs w:val="28"/>
          <w:rtl/>
        </w:rPr>
        <w:t xml:space="preserve"> </w:t>
      </w:r>
      <w:r w:rsidRPr="00ED0E28">
        <w:rPr>
          <w:rFonts w:cs="Arial" w:hint="cs"/>
          <w:sz w:val="28"/>
          <w:szCs w:val="28"/>
          <w:rtl/>
        </w:rPr>
        <w:t>وهؤلاءِ</w:t>
      </w:r>
      <w:r w:rsidRPr="00ED0E28">
        <w:rPr>
          <w:rFonts w:cs="Arial"/>
          <w:sz w:val="28"/>
          <w:szCs w:val="28"/>
          <w:rtl/>
        </w:rPr>
        <w:t xml:space="preserve"> </w:t>
      </w:r>
      <w:r w:rsidRPr="00ED0E28">
        <w:rPr>
          <w:rFonts w:cs="Arial" w:hint="cs"/>
          <w:sz w:val="28"/>
          <w:szCs w:val="28"/>
          <w:rtl/>
        </w:rPr>
        <w:t>مُهاجِرونَ،</w:t>
      </w:r>
      <w:r w:rsidRPr="00ED0E28">
        <w:rPr>
          <w:rFonts w:cs="Arial"/>
          <w:sz w:val="28"/>
          <w:szCs w:val="28"/>
          <w:rtl/>
        </w:rPr>
        <w:t xml:space="preserve"> </w:t>
      </w:r>
      <w:r w:rsidRPr="00ED0E28">
        <w:rPr>
          <w:rFonts w:cs="Arial" w:hint="cs"/>
          <w:sz w:val="28"/>
          <w:szCs w:val="28"/>
          <w:rtl/>
        </w:rPr>
        <w:t>وأعطى</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الأنصارِ</w:t>
      </w:r>
      <w:r w:rsidRPr="00ED0E28">
        <w:rPr>
          <w:rFonts w:cs="Arial"/>
          <w:sz w:val="28"/>
          <w:szCs w:val="28"/>
          <w:rtl/>
        </w:rPr>
        <w:t xml:space="preserve"> </w:t>
      </w:r>
      <w:r w:rsidRPr="00ED0E28">
        <w:rPr>
          <w:rFonts w:cs="Arial" w:hint="cs"/>
          <w:sz w:val="28"/>
          <w:szCs w:val="28"/>
          <w:rtl/>
        </w:rPr>
        <w:t>أبا</w:t>
      </w:r>
      <w:r w:rsidRPr="00ED0E28">
        <w:rPr>
          <w:rFonts w:cs="Arial"/>
          <w:sz w:val="28"/>
          <w:szCs w:val="28"/>
          <w:rtl/>
        </w:rPr>
        <w:t xml:space="preserve"> </w:t>
      </w:r>
      <w:r w:rsidRPr="00ED0E28">
        <w:rPr>
          <w:rFonts w:cs="Arial" w:hint="cs"/>
          <w:sz w:val="28"/>
          <w:szCs w:val="28"/>
          <w:rtl/>
        </w:rPr>
        <w:t>لُبَابةَ</w:t>
      </w:r>
      <w:r w:rsidRPr="00ED0E28">
        <w:rPr>
          <w:rFonts w:cs="Arial"/>
          <w:sz w:val="28"/>
          <w:szCs w:val="28"/>
          <w:rtl/>
        </w:rPr>
        <w:t xml:space="preserve"> </w:t>
      </w:r>
      <w:r w:rsidRPr="00ED0E28">
        <w:rPr>
          <w:rFonts w:cs="Arial" w:hint="cs"/>
          <w:sz w:val="28"/>
          <w:szCs w:val="28"/>
          <w:rtl/>
        </w:rPr>
        <w:t>بنَ</w:t>
      </w:r>
      <w:r w:rsidRPr="00ED0E28">
        <w:rPr>
          <w:rFonts w:cs="Arial"/>
          <w:sz w:val="28"/>
          <w:szCs w:val="28"/>
          <w:rtl/>
        </w:rPr>
        <w:t xml:space="preserve"> </w:t>
      </w:r>
      <w:r w:rsidRPr="00ED0E28">
        <w:rPr>
          <w:rFonts w:cs="Arial" w:hint="cs"/>
          <w:sz w:val="28"/>
          <w:szCs w:val="28"/>
          <w:rtl/>
        </w:rPr>
        <w:t>المُنذِرِ؛</w:t>
      </w:r>
      <w:r w:rsidRPr="00ED0E28">
        <w:rPr>
          <w:rFonts w:cs="Arial"/>
          <w:sz w:val="28"/>
          <w:szCs w:val="28"/>
          <w:rtl/>
        </w:rPr>
        <w:t xml:space="preserve"> </w:t>
      </w:r>
      <w:r w:rsidRPr="00ED0E28">
        <w:rPr>
          <w:rFonts w:cs="Arial" w:hint="cs"/>
          <w:sz w:val="28"/>
          <w:szCs w:val="28"/>
          <w:rtl/>
        </w:rPr>
        <w:t>لأنَّه</w:t>
      </w:r>
      <w:r w:rsidRPr="00ED0E28">
        <w:rPr>
          <w:rFonts w:cs="Arial"/>
          <w:sz w:val="28"/>
          <w:szCs w:val="28"/>
          <w:rtl/>
        </w:rPr>
        <w:t xml:space="preserve"> </w:t>
      </w:r>
      <w:r w:rsidRPr="00ED0E28">
        <w:rPr>
          <w:rFonts w:cs="Arial" w:hint="cs"/>
          <w:sz w:val="28"/>
          <w:szCs w:val="28"/>
          <w:rtl/>
        </w:rPr>
        <w:t>خليفتُهُ</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المدينةِ،</w:t>
      </w:r>
      <w:r w:rsidRPr="00ED0E28">
        <w:rPr>
          <w:rFonts w:cs="Arial"/>
          <w:sz w:val="28"/>
          <w:szCs w:val="28"/>
          <w:rtl/>
        </w:rPr>
        <w:t xml:space="preserve"> </w:t>
      </w:r>
      <w:r w:rsidRPr="00ED0E28">
        <w:rPr>
          <w:rFonts w:cs="Arial" w:hint="cs"/>
          <w:sz w:val="28"/>
          <w:szCs w:val="28"/>
          <w:rtl/>
        </w:rPr>
        <w:t>وعاصمًا،</w:t>
      </w:r>
      <w:r w:rsidRPr="00ED0E28">
        <w:rPr>
          <w:rFonts w:cs="Arial"/>
          <w:sz w:val="28"/>
          <w:szCs w:val="28"/>
          <w:rtl/>
        </w:rPr>
        <w:t xml:space="preserve"> </w:t>
      </w:r>
      <w:r w:rsidRPr="00ED0E28">
        <w:rPr>
          <w:rFonts w:cs="Arial" w:hint="cs"/>
          <w:sz w:val="28"/>
          <w:szCs w:val="28"/>
          <w:rtl/>
        </w:rPr>
        <w:t>والحارثَ</w:t>
      </w:r>
      <w:r w:rsidRPr="00ED0E28">
        <w:rPr>
          <w:rFonts w:cs="Arial"/>
          <w:sz w:val="28"/>
          <w:szCs w:val="28"/>
          <w:rtl/>
        </w:rPr>
        <w:t xml:space="preserve"> </w:t>
      </w:r>
      <w:r w:rsidRPr="00ED0E28">
        <w:rPr>
          <w:rFonts w:cs="Arial" w:hint="cs"/>
          <w:sz w:val="28"/>
          <w:szCs w:val="28"/>
          <w:rtl/>
        </w:rPr>
        <w:t>بنَ</w:t>
      </w:r>
      <w:r w:rsidRPr="00ED0E28">
        <w:rPr>
          <w:rFonts w:cs="Arial"/>
          <w:sz w:val="28"/>
          <w:szCs w:val="28"/>
          <w:rtl/>
        </w:rPr>
        <w:t xml:space="preserve"> </w:t>
      </w:r>
      <w:r w:rsidRPr="00ED0E28">
        <w:rPr>
          <w:rFonts w:cs="Arial" w:hint="cs"/>
          <w:sz w:val="28"/>
          <w:szCs w:val="28"/>
          <w:rtl/>
        </w:rPr>
        <w:t>حاطبٍ،</w:t>
      </w:r>
      <w:r w:rsidRPr="00ED0E28">
        <w:rPr>
          <w:rFonts w:cs="Arial"/>
          <w:sz w:val="28"/>
          <w:szCs w:val="28"/>
          <w:rtl/>
        </w:rPr>
        <w:t xml:space="preserve"> </w:t>
      </w:r>
      <w:r w:rsidRPr="00ED0E28">
        <w:rPr>
          <w:rFonts w:cs="Arial" w:hint="cs"/>
          <w:sz w:val="28"/>
          <w:szCs w:val="28"/>
          <w:rtl/>
        </w:rPr>
        <w:t>والحارثَ</w:t>
      </w:r>
      <w:r w:rsidRPr="00ED0E28">
        <w:rPr>
          <w:rFonts w:cs="Arial"/>
          <w:sz w:val="28"/>
          <w:szCs w:val="28"/>
          <w:rtl/>
        </w:rPr>
        <w:t xml:space="preserve"> </w:t>
      </w:r>
      <w:r w:rsidRPr="00ED0E28">
        <w:rPr>
          <w:rFonts w:cs="Arial" w:hint="cs"/>
          <w:sz w:val="28"/>
          <w:szCs w:val="28"/>
          <w:rtl/>
        </w:rPr>
        <w:t>بنَ</w:t>
      </w:r>
      <w:r w:rsidRPr="00ED0E28">
        <w:rPr>
          <w:rFonts w:cs="Arial"/>
          <w:sz w:val="28"/>
          <w:szCs w:val="28"/>
          <w:rtl/>
        </w:rPr>
        <w:t xml:space="preserve"> </w:t>
      </w:r>
      <w:r w:rsidRPr="00ED0E28">
        <w:rPr>
          <w:rFonts w:cs="Arial" w:hint="cs"/>
          <w:sz w:val="28"/>
          <w:szCs w:val="28"/>
          <w:rtl/>
        </w:rPr>
        <w:t>الصِّمَّةِ،</w:t>
      </w:r>
      <w:r w:rsidRPr="00ED0E28">
        <w:rPr>
          <w:rFonts w:cs="Arial"/>
          <w:sz w:val="28"/>
          <w:szCs w:val="28"/>
          <w:rtl/>
        </w:rPr>
        <w:t xml:space="preserve"> </w:t>
      </w:r>
      <w:r w:rsidRPr="00ED0E28">
        <w:rPr>
          <w:rFonts w:cs="Arial" w:hint="cs"/>
          <w:sz w:val="28"/>
          <w:szCs w:val="28"/>
          <w:rtl/>
        </w:rPr>
        <w:t>وخَوَّاتَ</w:t>
      </w:r>
      <w:r w:rsidRPr="00ED0E28">
        <w:rPr>
          <w:rFonts w:cs="Arial"/>
          <w:sz w:val="28"/>
          <w:szCs w:val="28"/>
          <w:rtl/>
        </w:rPr>
        <w:t xml:space="preserve"> </w:t>
      </w:r>
      <w:r w:rsidRPr="00ED0E28">
        <w:rPr>
          <w:rFonts w:cs="Arial" w:hint="cs"/>
          <w:sz w:val="28"/>
          <w:szCs w:val="28"/>
          <w:rtl/>
        </w:rPr>
        <w:t>بنَ</w:t>
      </w:r>
      <w:r w:rsidRPr="00ED0E28">
        <w:rPr>
          <w:rFonts w:cs="Arial"/>
          <w:sz w:val="28"/>
          <w:szCs w:val="28"/>
          <w:rtl/>
        </w:rPr>
        <w:t xml:space="preserve"> </w:t>
      </w:r>
      <w:r w:rsidRPr="00ED0E28">
        <w:rPr>
          <w:rFonts w:cs="Arial" w:hint="cs"/>
          <w:sz w:val="28"/>
          <w:szCs w:val="28"/>
          <w:rtl/>
        </w:rPr>
        <w:t>جُبَيْرٍ،</w:t>
      </w:r>
      <w:r w:rsidRPr="00ED0E28">
        <w:rPr>
          <w:rFonts w:cs="Arial"/>
          <w:sz w:val="28"/>
          <w:szCs w:val="28"/>
          <w:rtl/>
        </w:rPr>
        <w:t xml:space="preserve"> </w:t>
      </w:r>
      <w:r w:rsidRPr="00ED0E28">
        <w:rPr>
          <w:rFonts w:cs="Arial" w:hint="cs"/>
          <w:sz w:val="28"/>
          <w:szCs w:val="28"/>
          <w:rtl/>
        </w:rPr>
        <w:t>وكلُّ</w:t>
      </w:r>
      <w:r w:rsidRPr="00ED0E28">
        <w:rPr>
          <w:rFonts w:cs="Arial"/>
          <w:sz w:val="28"/>
          <w:szCs w:val="28"/>
          <w:rtl/>
        </w:rPr>
        <w:t xml:space="preserve"> </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ـــــــــــــــــــــــــــــــــــــــــــــــــــــــــــــــــــــ</w:t>
      </w:r>
    </w:p>
    <w:p w:rsidR="0037592F" w:rsidRPr="00ED0E28" w:rsidRDefault="0037592F" w:rsidP="0037592F">
      <w:pPr>
        <w:pStyle w:val="ListParagraph"/>
        <w:numPr>
          <w:ilvl w:val="0"/>
          <w:numId w:val="39"/>
        </w:numPr>
        <w:bidi/>
        <w:jc w:val="both"/>
        <w:rPr>
          <w:sz w:val="28"/>
          <w:szCs w:val="28"/>
        </w:rPr>
      </w:pPr>
      <w:r w:rsidRPr="00ED0E28">
        <w:rPr>
          <w:rFonts w:cs="Arial" w:hint="cs"/>
          <w:sz w:val="28"/>
          <w:szCs w:val="28"/>
          <w:rtl/>
        </w:rPr>
        <w:t>أخرجه</w:t>
      </w:r>
      <w:r w:rsidRPr="00ED0E28">
        <w:rPr>
          <w:rFonts w:cs="Arial"/>
          <w:sz w:val="28"/>
          <w:szCs w:val="28"/>
          <w:rtl/>
        </w:rPr>
        <w:t xml:space="preserve"> </w:t>
      </w:r>
      <w:r w:rsidRPr="00ED0E28">
        <w:rPr>
          <w:rFonts w:cs="Arial" w:hint="cs"/>
          <w:sz w:val="28"/>
          <w:szCs w:val="28"/>
          <w:rtl/>
        </w:rPr>
        <w:t>أبو</w:t>
      </w:r>
      <w:r w:rsidRPr="00ED0E28">
        <w:rPr>
          <w:rFonts w:cs="Arial"/>
          <w:sz w:val="28"/>
          <w:szCs w:val="28"/>
          <w:rtl/>
        </w:rPr>
        <w:t xml:space="preserve"> </w:t>
      </w:r>
      <w:r w:rsidRPr="00ED0E28">
        <w:rPr>
          <w:rFonts w:cs="Arial" w:hint="cs"/>
          <w:sz w:val="28"/>
          <w:szCs w:val="28"/>
          <w:rtl/>
        </w:rPr>
        <w:t>داود</w:t>
      </w:r>
      <w:r w:rsidRPr="00ED0E28">
        <w:rPr>
          <w:rFonts w:cs="Arial"/>
          <w:sz w:val="28"/>
          <w:szCs w:val="28"/>
          <w:rtl/>
        </w:rPr>
        <w:t xml:space="preserve"> (2737</w:t>
      </w:r>
      <w:r>
        <w:rPr>
          <w:sz w:val="28"/>
          <w:szCs w:val="28"/>
        </w:rPr>
        <w:t>(</w:t>
      </w:r>
      <w:r>
        <w:rPr>
          <w:rFonts w:hint="cs"/>
          <w:sz w:val="28"/>
          <w:szCs w:val="28"/>
          <w:rtl/>
        </w:rPr>
        <w:t>.</w:t>
      </w:r>
    </w:p>
    <w:p w:rsidR="0037592F" w:rsidRPr="00ED0E28" w:rsidRDefault="0037592F" w:rsidP="0037592F">
      <w:pPr>
        <w:pStyle w:val="ListParagraph"/>
        <w:bidi/>
        <w:jc w:val="both"/>
        <w:rPr>
          <w:rFonts w:cs="Arial"/>
          <w:sz w:val="28"/>
          <w:szCs w:val="28"/>
          <w:rtl/>
        </w:rPr>
      </w:pPr>
    </w:p>
    <w:p w:rsidR="0037592F" w:rsidRDefault="0037592F" w:rsidP="0037592F">
      <w:pPr>
        <w:rPr>
          <w:rFonts w:cs="Arial"/>
          <w:sz w:val="28"/>
          <w:szCs w:val="28"/>
        </w:rPr>
      </w:pPr>
      <w:r>
        <w:rPr>
          <w:rFonts w:cs="Arial"/>
          <w:sz w:val="28"/>
          <w:szCs w:val="28"/>
          <w:rtl/>
        </w:rPr>
        <w:br w:type="page"/>
      </w:r>
    </w:p>
    <w:p w:rsidR="0037592F" w:rsidRPr="00ED0E28" w:rsidRDefault="0037592F" w:rsidP="0037592F">
      <w:pPr>
        <w:bidi/>
        <w:jc w:val="both"/>
        <w:rPr>
          <w:sz w:val="28"/>
          <w:szCs w:val="28"/>
        </w:rPr>
      </w:pPr>
      <w:r w:rsidRPr="00ED0E28">
        <w:rPr>
          <w:rFonts w:cs="Arial" w:hint="cs"/>
          <w:sz w:val="28"/>
          <w:szCs w:val="28"/>
          <w:rtl/>
        </w:rPr>
        <w:t>واحدٍ</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هؤلاء</w:t>
      </w:r>
      <w:r w:rsidRPr="00ED0E28">
        <w:rPr>
          <w:rFonts w:cs="Arial"/>
          <w:sz w:val="28"/>
          <w:szCs w:val="28"/>
          <w:rtl/>
        </w:rPr>
        <w:t xml:space="preserve"> </w:t>
      </w:r>
      <w:r w:rsidRPr="00ED0E28">
        <w:rPr>
          <w:rFonts w:cs="Arial" w:hint="cs"/>
          <w:sz w:val="28"/>
          <w:szCs w:val="28"/>
          <w:rtl/>
        </w:rPr>
        <w:t>جعَلَهُ</w:t>
      </w:r>
      <w:r w:rsidRPr="00ED0E28">
        <w:rPr>
          <w:rFonts w:cs="Arial"/>
          <w:sz w:val="28"/>
          <w:szCs w:val="28"/>
          <w:rtl/>
        </w:rPr>
        <w:t xml:space="preserve"> </w:t>
      </w:r>
      <w:r w:rsidRPr="00ED0E28">
        <w:rPr>
          <w:rFonts w:cs="Arial" w:hint="cs"/>
          <w:sz w:val="28"/>
          <w:szCs w:val="28"/>
          <w:rtl/>
        </w:rPr>
        <w:t>النبيُّ</w:t>
      </w:r>
      <w:r>
        <w:rPr>
          <w:rFonts w:hint="cs"/>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مهمَّةٍ،</w:t>
      </w:r>
      <w:r w:rsidRPr="00ED0E28">
        <w:rPr>
          <w:rFonts w:cs="Arial"/>
          <w:sz w:val="28"/>
          <w:szCs w:val="28"/>
          <w:rtl/>
        </w:rPr>
        <w:t xml:space="preserve"> </w:t>
      </w:r>
      <w:r w:rsidRPr="00ED0E28">
        <w:rPr>
          <w:rFonts w:cs="Arial" w:hint="cs"/>
          <w:sz w:val="28"/>
          <w:szCs w:val="28"/>
          <w:rtl/>
        </w:rPr>
        <w:t>وربَّما</w:t>
      </w:r>
      <w:r w:rsidRPr="00ED0E28">
        <w:rPr>
          <w:rFonts w:cs="Arial"/>
          <w:sz w:val="28"/>
          <w:szCs w:val="28"/>
          <w:rtl/>
        </w:rPr>
        <w:t xml:space="preserve"> </w:t>
      </w:r>
      <w:r w:rsidRPr="00ED0E28">
        <w:rPr>
          <w:rFonts w:cs="Arial" w:hint="cs"/>
          <w:sz w:val="28"/>
          <w:szCs w:val="28"/>
          <w:rtl/>
        </w:rPr>
        <w:t>نازَعَ</w:t>
      </w:r>
      <w:r w:rsidRPr="00ED0E28">
        <w:rPr>
          <w:rFonts w:cs="Arial"/>
          <w:sz w:val="28"/>
          <w:szCs w:val="28"/>
          <w:rtl/>
        </w:rPr>
        <w:t xml:space="preserve"> </w:t>
      </w:r>
      <w:r w:rsidRPr="00ED0E28">
        <w:rPr>
          <w:rFonts w:cs="Arial" w:hint="cs"/>
          <w:sz w:val="28"/>
          <w:szCs w:val="28"/>
          <w:rtl/>
        </w:rPr>
        <w:t>بعضُ</w:t>
      </w:r>
      <w:r w:rsidRPr="00ED0E28">
        <w:rPr>
          <w:rFonts w:cs="Arial"/>
          <w:sz w:val="28"/>
          <w:szCs w:val="28"/>
          <w:rtl/>
        </w:rPr>
        <w:t xml:space="preserve"> </w:t>
      </w:r>
      <w:r w:rsidRPr="00ED0E28">
        <w:rPr>
          <w:rFonts w:cs="Arial" w:hint="cs"/>
          <w:sz w:val="28"/>
          <w:szCs w:val="28"/>
          <w:rtl/>
        </w:rPr>
        <w:t>الصحابةِ</w:t>
      </w:r>
      <w:r w:rsidRPr="00ED0E28">
        <w:rPr>
          <w:rFonts w:cs="Arial"/>
          <w:sz w:val="28"/>
          <w:szCs w:val="28"/>
          <w:rtl/>
        </w:rPr>
        <w:t xml:space="preserve"> </w:t>
      </w:r>
      <w:r w:rsidRPr="00ED0E28">
        <w:rPr>
          <w:rFonts w:cs="Arial" w:hint="cs"/>
          <w:sz w:val="28"/>
          <w:szCs w:val="28"/>
          <w:rtl/>
        </w:rPr>
        <w:t>فيهم،</w:t>
      </w:r>
      <w:r w:rsidRPr="00ED0E28">
        <w:rPr>
          <w:rFonts w:cs="Arial"/>
          <w:sz w:val="28"/>
          <w:szCs w:val="28"/>
          <w:rtl/>
        </w:rPr>
        <w:t xml:space="preserve"> </w:t>
      </w:r>
      <w:r w:rsidRPr="00ED0E28">
        <w:rPr>
          <w:rFonts w:cs="Arial" w:hint="cs"/>
          <w:sz w:val="28"/>
          <w:szCs w:val="28"/>
          <w:rtl/>
        </w:rPr>
        <w:t>فأرادُوا</w:t>
      </w:r>
      <w:r w:rsidRPr="00ED0E28">
        <w:rPr>
          <w:rFonts w:cs="Arial"/>
          <w:sz w:val="28"/>
          <w:szCs w:val="28"/>
          <w:rtl/>
        </w:rPr>
        <w:t xml:space="preserve"> </w:t>
      </w:r>
      <w:r w:rsidRPr="00ED0E28">
        <w:rPr>
          <w:rFonts w:cs="Arial" w:hint="cs"/>
          <w:sz w:val="28"/>
          <w:szCs w:val="28"/>
          <w:rtl/>
        </w:rPr>
        <w:t>مِثلَهم</w:t>
      </w:r>
      <w:r w:rsidRPr="00ED0E28">
        <w:rPr>
          <w:sz w:val="28"/>
          <w:szCs w:val="28"/>
        </w:rPr>
        <w:t>.</w:t>
      </w:r>
    </w:p>
    <w:p w:rsidR="0037592F" w:rsidRPr="00ED0E28" w:rsidRDefault="0037592F" w:rsidP="0037592F">
      <w:pPr>
        <w:bidi/>
        <w:jc w:val="both"/>
        <w:rPr>
          <w:sz w:val="28"/>
          <w:szCs w:val="28"/>
        </w:rPr>
      </w:pPr>
      <w:r w:rsidRPr="00ED0E28">
        <w:rPr>
          <w:rFonts w:cs="Arial" w:hint="cs"/>
          <w:sz w:val="28"/>
          <w:szCs w:val="28"/>
          <w:rtl/>
        </w:rPr>
        <w:t>أثرُ</w:t>
      </w:r>
      <w:r w:rsidRPr="00ED0E28">
        <w:rPr>
          <w:rFonts w:cs="Arial"/>
          <w:sz w:val="28"/>
          <w:szCs w:val="28"/>
          <w:rtl/>
        </w:rPr>
        <w:t xml:space="preserve"> </w:t>
      </w:r>
      <w:r w:rsidRPr="00ED0E28">
        <w:rPr>
          <w:rFonts w:cs="Arial" w:hint="cs"/>
          <w:sz w:val="28"/>
          <w:szCs w:val="28"/>
          <w:rtl/>
        </w:rPr>
        <w:t>الغنائمِ</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نفوسِ</w:t>
      </w:r>
      <w:r w:rsidRPr="00ED0E28">
        <w:rPr>
          <w:rFonts w:cs="Arial"/>
          <w:sz w:val="28"/>
          <w:szCs w:val="28"/>
          <w:rtl/>
        </w:rPr>
        <w:t xml:space="preserve"> </w:t>
      </w:r>
      <w:r w:rsidRPr="00ED0E28">
        <w:rPr>
          <w:rFonts w:cs="Arial" w:hint="cs"/>
          <w:sz w:val="28"/>
          <w:szCs w:val="28"/>
          <w:rtl/>
        </w:rPr>
        <w:t>المُجاهدِينَ</w:t>
      </w:r>
      <w:r w:rsidRPr="00ED0E28">
        <w:rPr>
          <w:sz w:val="28"/>
          <w:szCs w:val="28"/>
        </w:rPr>
        <w:t>:</w:t>
      </w:r>
    </w:p>
    <w:p w:rsidR="0037592F" w:rsidRPr="00ED0E28" w:rsidRDefault="0037592F" w:rsidP="0037592F">
      <w:pPr>
        <w:bidi/>
        <w:jc w:val="both"/>
        <w:rPr>
          <w:sz w:val="28"/>
          <w:szCs w:val="28"/>
        </w:rPr>
      </w:pPr>
      <w:r w:rsidRPr="00ED0E28">
        <w:rPr>
          <w:rFonts w:cs="Arial" w:hint="cs"/>
          <w:sz w:val="28"/>
          <w:szCs w:val="28"/>
          <w:rtl/>
        </w:rPr>
        <w:t>وقد</w:t>
      </w:r>
      <w:r w:rsidRPr="00ED0E28">
        <w:rPr>
          <w:rFonts w:cs="Arial"/>
          <w:sz w:val="28"/>
          <w:szCs w:val="28"/>
          <w:rtl/>
        </w:rPr>
        <w:t xml:space="preserve"> </w:t>
      </w:r>
      <w:r w:rsidRPr="00ED0E28">
        <w:rPr>
          <w:rFonts w:cs="Arial" w:hint="cs"/>
          <w:sz w:val="28"/>
          <w:szCs w:val="28"/>
          <w:rtl/>
        </w:rPr>
        <w:t>سُمِّيَتِ</w:t>
      </w:r>
      <w:r w:rsidRPr="00ED0E28">
        <w:rPr>
          <w:rFonts w:cs="Arial"/>
          <w:sz w:val="28"/>
          <w:szCs w:val="28"/>
          <w:rtl/>
        </w:rPr>
        <w:t xml:space="preserve"> </w:t>
      </w:r>
      <w:r w:rsidRPr="00ED0E28">
        <w:rPr>
          <w:rFonts w:cs="Arial" w:hint="cs"/>
          <w:sz w:val="28"/>
          <w:szCs w:val="28"/>
          <w:rtl/>
        </w:rPr>
        <w:t>الغنائمُ</w:t>
      </w:r>
      <w:r w:rsidRPr="00ED0E28">
        <w:rPr>
          <w:rFonts w:cs="Arial"/>
          <w:sz w:val="28"/>
          <w:szCs w:val="28"/>
          <w:rtl/>
        </w:rPr>
        <w:t xml:space="preserve"> </w:t>
      </w:r>
      <w:r w:rsidRPr="00ED0E28">
        <w:rPr>
          <w:rFonts w:cs="Arial" w:hint="cs"/>
          <w:sz w:val="28"/>
          <w:szCs w:val="28"/>
          <w:rtl/>
        </w:rPr>
        <w:t>التي</w:t>
      </w:r>
      <w:r w:rsidRPr="00ED0E28">
        <w:rPr>
          <w:rFonts w:cs="Arial"/>
          <w:sz w:val="28"/>
          <w:szCs w:val="28"/>
          <w:rtl/>
        </w:rPr>
        <w:t xml:space="preserve"> </w:t>
      </w:r>
      <w:r w:rsidRPr="00ED0E28">
        <w:rPr>
          <w:rFonts w:cs="Arial" w:hint="cs"/>
          <w:sz w:val="28"/>
          <w:szCs w:val="28"/>
          <w:rtl/>
        </w:rPr>
        <w:t>يَغنَمُها</w:t>
      </w:r>
      <w:r w:rsidRPr="00ED0E28">
        <w:rPr>
          <w:rFonts w:cs="Arial"/>
          <w:sz w:val="28"/>
          <w:szCs w:val="28"/>
          <w:rtl/>
        </w:rPr>
        <w:t xml:space="preserve"> </w:t>
      </w:r>
      <w:r w:rsidRPr="00ED0E28">
        <w:rPr>
          <w:rFonts w:cs="Arial" w:hint="cs"/>
          <w:sz w:val="28"/>
          <w:szCs w:val="28"/>
          <w:rtl/>
        </w:rPr>
        <w:t>المُسلِمونَ</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المشرِكينَ</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قتالِهم</w:t>
      </w:r>
      <w:r w:rsidRPr="00ED0E28">
        <w:rPr>
          <w:rFonts w:cs="Arial"/>
          <w:sz w:val="28"/>
          <w:szCs w:val="28"/>
          <w:rtl/>
        </w:rPr>
        <w:t xml:space="preserve"> </w:t>
      </w:r>
      <w:r w:rsidRPr="00ED0E28">
        <w:rPr>
          <w:rFonts w:cs="Arial" w:hint="cs"/>
          <w:sz w:val="28"/>
          <w:szCs w:val="28"/>
          <w:rtl/>
        </w:rPr>
        <w:t>أنفالاً؛</w:t>
      </w:r>
      <w:r w:rsidRPr="00ED0E28">
        <w:rPr>
          <w:rFonts w:cs="Arial"/>
          <w:sz w:val="28"/>
          <w:szCs w:val="28"/>
          <w:rtl/>
        </w:rPr>
        <w:t xml:space="preserve"> </w:t>
      </w:r>
      <w:r w:rsidRPr="00ED0E28">
        <w:rPr>
          <w:rFonts w:cs="Arial" w:hint="cs"/>
          <w:sz w:val="28"/>
          <w:szCs w:val="28"/>
          <w:rtl/>
        </w:rPr>
        <w:t>لأنَّها</w:t>
      </w:r>
      <w:r w:rsidRPr="00ED0E28">
        <w:rPr>
          <w:rFonts w:cs="Arial"/>
          <w:sz w:val="28"/>
          <w:szCs w:val="28"/>
          <w:rtl/>
        </w:rPr>
        <w:t xml:space="preserve"> </w:t>
      </w:r>
      <w:r w:rsidRPr="00ED0E28">
        <w:rPr>
          <w:rFonts w:cs="Arial" w:hint="cs"/>
          <w:sz w:val="28"/>
          <w:szCs w:val="28"/>
          <w:rtl/>
        </w:rPr>
        <w:t>لم</w:t>
      </w:r>
      <w:r w:rsidRPr="00ED0E28">
        <w:rPr>
          <w:rFonts w:cs="Arial"/>
          <w:sz w:val="28"/>
          <w:szCs w:val="28"/>
          <w:rtl/>
        </w:rPr>
        <w:t xml:space="preserve"> </w:t>
      </w:r>
      <w:r w:rsidRPr="00ED0E28">
        <w:rPr>
          <w:rFonts w:cs="Arial" w:hint="cs"/>
          <w:sz w:val="28"/>
          <w:szCs w:val="28"/>
          <w:rtl/>
        </w:rPr>
        <w:t>تكنْ</w:t>
      </w:r>
      <w:r w:rsidRPr="00ED0E28">
        <w:rPr>
          <w:rFonts w:cs="Arial"/>
          <w:sz w:val="28"/>
          <w:szCs w:val="28"/>
          <w:rtl/>
        </w:rPr>
        <w:t xml:space="preserve"> </w:t>
      </w:r>
      <w:r w:rsidRPr="00ED0E28">
        <w:rPr>
          <w:rFonts w:cs="Arial" w:hint="cs"/>
          <w:sz w:val="28"/>
          <w:szCs w:val="28"/>
          <w:rtl/>
        </w:rPr>
        <w:t>مطلوبةً</w:t>
      </w:r>
      <w:r w:rsidRPr="00ED0E28">
        <w:rPr>
          <w:rFonts w:cs="Arial"/>
          <w:sz w:val="28"/>
          <w:szCs w:val="28"/>
          <w:rtl/>
        </w:rPr>
        <w:t xml:space="preserve"> </w:t>
      </w:r>
      <w:r w:rsidRPr="00ED0E28">
        <w:rPr>
          <w:rFonts w:cs="Arial" w:hint="cs"/>
          <w:sz w:val="28"/>
          <w:szCs w:val="28"/>
          <w:rtl/>
        </w:rPr>
        <w:t>بعَيْنِها،</w:t>
      </w:r>
      <w:r w:rsidRPr="00ED0E28">
        <w:rPr>
          <w:rFonts w:cs="Arial"/>
          <w:sz w:val="28"/>
          <w:szCs w:val="28"/>
          <w:rtl/>
        </w:rPr>
        <w:t xml:space="preserve"> </w:t>
      </w:r>
      <w:r w:rsidRPr="00ED0E28">
        <w:rPr>
          <w:rFonts w:cs="Arial" w:hint="cs"/>
          <w:sz w:val="28"/>
          <w:szCs w:val="28"/>
          <w:rtl/>
        </w:rPr>
        <w:t>ولا</w:t>
      </w:r>
      <w:r w:rsidRPr="00ED0E28">
        <w:rPr>
          <w:rFonts w:cs="Arial"/>
          <w:sz w:val="28"/>
          <w:szCs w:val="28"/>
          <w:rtl/>
        </w:rPr>
        <w:t xml:space="preserve"> </w:t>
      </w:r>
      <w:r w:rsidRPr="00ED0E28">
        <w:rPr>
          <w:rFonts w:cs="Arial" w:hint="cs"/>
          <w:sz w:val="28"/>
          <w:szCs w:val="28"/>
          <w:rtl/>
        </w:rPr>
        <w:t>مقصودةً</w:t>
      </w:r>
      <w:r w:rsidRPr="00ED0E28">
        <w:rPr>
          <w:rFonts w:cs="Arial"/>
          <w:sz w:val="28"/>
          <w:szCs w:val="28"/>
          <w:rtl/>
        </w:rPr>
        <w:t xml:space="preserve"> </w:t>
      </w:r>
      <w:r w:rsidRPr="00ED0E28">
        <w:rPr>
          <w:rFonts w:cs="Arial" w:hint="cs"/>
          <w:sz w:val="28"/>
          <w:szCs w:val="28"/>
          <w:rtl/>
        </w:rPr>
        <w:t>بِنَفْسِها،</w:t>
      </w:r>
      <w:r w:rsidRPr="00ED0E28">
        <w:rPr>
          <w:rFonts w:cs="Arial"/>
          <w:sz w:val="28"/>
          <w:szCs w:val="28"/>
          <w:rtl/>
        </w:rPr>
        <w:t xml:space="preserve"> </w:t>
      </w:r>
      <w:r w:rsidRPr="00ED0E28">
        <w:rPr>
          <w:rFonts w:cs="Arial" w:hint="cs"/>
          <w:sz w:val="28"/>
          <w:szCs w:val="28"/>
          <w:rtl/>
        </w:rPr>
        <w:t>فلم</w:t>
      </w:r>
      <w:r w:rsidRPr="00ED0E28">
        <w:rPr>
          <w:rFonts w:cs="Arial"/>
          <w:sz w:val="28"/>
          <w:szCs w:val="28"/>
          <w:rtl/>
        </w:rPr>
        <w:t xml:space="preserve"> </w:t>
      </w:r>
      <w:r w:rsidRPr="00ED0E28">
        <w:rPr>
          <w:rFonts w:cs="Arial" w:hint="cs"/>
          <w:sz w:val="28"/>
          <w:szCs w:val="28"/>
          <w:rtl/>
        </w:rPr>
        <w:t>يُبعَثُوا</w:t>
      </w:r>
      <w:r w:rsidRPr="00ED0E28">
        <w:rPr>
          <w:rFonts w:cs="Arial"/>
          <w:sz w:val="28"/>
          <w:szCs w:val="28"/>
          <w:rtl/>
        </w:rPr>
        <w:t xml:space="preserve"> </w:t>
      </w:r>
      <w:r w:rsidRPr="00ED0E28">
        <w:rPr>
          <w:rFonts w:cs="Arial" w:hint="cs"/>
          <w:sz w:val="28"/>
          <w:szCs w:val="28"/>
          <w:rtl/>
        </w:rPr>
        <w:t>جُبَاةً</w:t>
      </w:r>
      <w:r w:rsidRPr="00ED0E28">
        <w:rPr>
          <w:rFonts w:cs="Arial"/>
          <w:sz w:val="28"/>
          <w:szCs w:val="28"/>
          <w:rtl/>
        </w:rPr>
        <w:t xml:space="preserve"> </w:t>
      </w:r>
      <w:r w:rsidRPr="00ED0E28">
        <w:rPr>
          <w:rFonts w:cs="Arial" w:hint="cs"/>
          <w:sz w:val="28"/>
          <w:szCs w:val="28"/>
          <w:rtl/>
        </w:rPr>
        <w:t>ولا</w:t>
      </w:r>
      <w:r w:rsidRPr="00ED0E28">
        <w:rPr>
          <w:rFonts w:cs="Arial"/>
          <w:sz w:val="28"/>
          <w:szCs w:val="28"/>
          <w:rtl/>
        </w:rPr>
        <w:t xml:space="preserve"> </w:t>
      </w:r>
      <w:r w:rsidRPr="00ED0E28">
        <w:rPr>
          <w:rFonts w:cs="Arial" w:hint="cs"/>
          <w:sz w:val="28"/>
          <w:szCs w:val="28"/>
          <w:rtl/>
        </w:rPr>
        <w:t>مُغتصِبِين؛</w:t>
      </w:r>
      <w:r w:rsidRPr="00ED0E28">
        <w:rPr>
          <w:rFonts w:cs="Arial"/>
          <w:sz w:val="28"/>
          <w:szCs w:val="28"/>
          <w:rtl/>
        </w:rPr>
        <w:t xml:space="preserve"> </w:t>
      </w:r>
      <w:r w:rsidRPr="00ED0E28">
        <w:rPr>
          <w:rFonts w:cs="Arial" w:hint="cs"/>
          <w:sz w:val="28"/>
          <w:szCs w:val="28"/>
          <w:rtl/>
        </w:rPr>
        <w:t>وإنَّما</w:t>
      </w:r>
      <w:r w:rsidRPr="00ED0E28">
        <w:rPr>
          <w:rFonts w:cs="Arial"/>
          <w:sz w:val="28"/>
          <w:szCs w:val="28"/>
          <w:rtl/>
        </w:rPr>
        <w:t xml:space="preserve"> </w:t>
      </w:r>
      <w:r w:rsidRPr="00ED0E28">
        <w:rPr>
          <w:rFonts w:cs="Arial" w:hint="cs"/>
          <w:sz w:val="28"/>
          <w:szCs w:val="28"/>
          <w:rtl/>
        </w:rPr>
        <w:t>داعِينَ</w:t>
      </w:r>
      <w:r w:rsidRPr="00ED0E28">
        <w:rPr>
          <w:rFonts w:cs="Arial"/>
          <w:sz w:val="28"/>
          <w:szCs w:val="28"/>
          <w:rtl/>
        </w:rPr>
        <w:t xml:space="preserve"> </w:t>
      </w:r>
      <w:r w:rsidRPr="00ED0E28">
        <w:rPr>
          <w:rFonts w:cs="Arial" w:hint="cs"/>
          <w:sz w:val="28"/>
          <w:szCs w:val="28"/>
          <w:rtl/>
        </w:rPr>
        <w:t>إلى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ومُرغِمينَ</w:t>
      </w:r>
      <w:r w:rsidRPr="00ED0E28">
        <w:rPr>
          <w:rFonts w:cs="Arial"/>
          <w:sz w:val="28"/>
          <w:szCs w:val="28"/>
          <w:rtl/>
        </w:rPr>
        <w:t xml:space="preserve"> </w:t>
      </w:r>
      <w:r w:rsidRPr="00ED0E28">
        <w:rPr>
          <w:rFonts w:cs="Arial" w:hint="cs"/>
          <w:sz w:val="28"/>
          <w:szCs w:val="28"/>
          <w:rtl/>
        </w:rPr>
        <w:t>للكافرِين،</w:t>
      </w:r>
      <w:r w:rsidRPr="00ED0E28">
        <w:rPr>
          <w:rFonts w:cs="Arial"/>
          <w:sz w:val="28"/>
          <w:szCs w:val="28"/>
          <w:rtl/>
        </w:rPr>
        <w:t xml:space="preserve"> </w:t>
      </w:r>
      <w:r w:rsidRPr="00ED0E28">
        <w:rPr>
          <w:rFonts w:cs="Arial" w:hint="cs"/>
          <w:sz w:val="28"/>
          <w:szCs w:val="28"/>
          <w:rtl/>
        </w:rPr>
        <w:t>فزادَهُم</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ذلك</w:t>
      </w:r>
      <w:r w:rsidRPr="00ED0E28">
        <w:rPr>
          <w:rFonts w:cs="Arial"/>
          <w:sz w:val="28"/>
          <w:szCs w:val="28"/>
          <w:rtl/>
        </w:rPr>
        <w:t xml:space="preserve"> </w:t>
      </w:r>
      <w:r w:rsidRPr="00ED0E28">
        <w:rPr>
          <w:rFonts w:cs="Arial" w:hint="cs"/>
          <w:sz w:val="28"/>
          <w:szCs w:val="28"/>
          <w:rtl/>
        </w:rPr>
        <w:t>المَقصَدِ</w:t>
      </w:r>
      <w:r w:rsidRPr="00ED0E28">
        <w:rPr>
          <w:rFonts w:cs="Arial"/>
          <w:sz w:val="28"/>
          <w:szCs w:val="28"/>
          <w:rtl/>
        </w:rPr>
        <w:t xml:space="preserve"> </w:t>
      </w:r>
      <w:r w:rsidRPr="00ED0E28">
        <w:rPr>
          <w:rFonts w:cs="Arial" w:hint="cs"/>
          <w:sz w:val="28"/>
          <w:szCs w:val="28"/>
          <w:rtl/>
        </w:rPr>
        <w:t>هذا</w:t>
      </w:r>
      <w:r w:rsidRPr="00ED0E28">
        <w:rPr>
          <w:rFonts w:cs="Arial"/>
          <w:sz w:val="28"/>
          <w:szCs w:val="28"/>
          <w:rtl/>
        </w:rPr>
        <w:t xml:space="preserve"> </w:t>
      </w:r>
      <w:r w:rsidRPr="00ED0E28">
        <w:rPr>
          <w:rFonts w:cs="Arial" w:hint="cs"/>
          <w:sz w:val="28"/>
          <w:szCs w:val="28"/>
          <w:rtl/>
        </w:rPr>
        <w:t>المالَ</w:t>
      </w:r>
      <w:r w:rsidRPr="00ED0E28">
        <w:rPr>
          <w:rFonts w:cs="Arial"/>
          <w:sz w:val="28"/>
          <w:szCs w:val="28"/>
          <w:rtl/>
        </w:rPr>
        <w:t xml:space="preserve"> </w:t>
      </w:r>
      <w:r w:rsidRPr="00ED0E28">
        <w:rPr>
          <w:rFonts w:cs="Arial" w:hint="cs"/>
          <w:sz w:val="28"/>
          <w:szCs w:val="28"/>
          <w:rtl/>
        </w:rPr>
        <w:t>المُغتنَمَ؛</w:t>
      </w:r>
      <w:r w:rsidRPr="00ED0E28">
        <w:rPr>
          <w:rFonts w:cs="Arial"/>
          <w:sz w:val="28"/>
          <w:szCs w:val="28"/>
          <w:rtl/>
        </w:rPr>
        <w:t xml:space="preserve"> </w:t>
      </w:r>
      <w:r w:rsidRPr="00ED0E28">
        <w:rPr>
          <w:rFonts w:cs="Arial" w:hint="cs"/>
          <w:sz w:val="28"/>
          <w:szCs w:val="28"/>
          <w:rtl/>
        </w:rPr>
        <w:t>وفي</w:t>
      </w:r>
      <w:r w:rsidRPr="00ED0E28">
        <w:rPr>
          <w:rFonts w:cs="Arial"/>
          <w:sz w:val="28"/>
          <w:szCs w:val="28"/>
          <w:rtl/>
        </w:rPr>
        <w:t xml:space="preserve"> </w:t>
      </w:r>
      <w:r w:rsidRPr="00ED0E28">
        <w:rPr>
          <w:rFonts w:cs="Arial" w:hint="cs"/>
          <w:sz w:val="28"/>
          <w:szCs w:val="28"/>
          <w:rtl/>
        </w:rPr>
        <w:t>هذا</w:t>
      </w:r>
      <w:r w:rsidRPr="00ED0E28">
        <w:rPr>
          <w:rFonts w:cs="Arial"/>
          <w:sz w:val="28"/>
          <w:szCs w:val="28"/>
          <w:rtl/>
        </w:rPr>
        <w:t xml:space="preserve"> </w:t>
      </w:r>
      <w:r w:rsidRPr="00ED0E28">
        <w:rPr>
          <w:rFonts w:cs="Arial" w:hint="cs"/>
          <w:sz w:val="28"/>
          <w:szCs w:val="28"/>
          <w:rtl/>
        </w:rPr>
        <w:t>دليلٌ</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عِظَمِ</w:t>
      </w:r>
      <w:r w:rsidRPr="00ED0E28">
        <w:rPr>
          <w:rFonts w:cs="Arial"/>
          <w:sz w:val="28"/>
          <w:szCs w:val="28"/>
          <w:rtl/>
        </w:rPr>
        <w:t xml:space="preserve"> </w:t>
      </w:r>
      <w:r w:rsidRPr="00ED0E28">
        <w:rPr>
          <w:rFonts w:cs="Arial" w:hint="cs"/>
          <w:sz w:val="28"/>
          <w:szCs w:val="28"/>
          <w:rtl/>
        </w:rPr>
        <w:t>المَقصَدِ</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الجهادِ،</w:t>
      </w:r>
      <w:r w:rsidRPr="00ED0E28">
        <w:rPr>
          <w:rFonts w:cs="Arial"/>
          <w:sz w:val="28"/>
          <w:szCs w:val="28"/>
          <w:rtl/>
        </w:rPr>
        <w:t xml:space="preserve"> </w:t>
      </w:r>
      <w:r w:rsidRPr="00ED0E28">
        <w:rPr>
          <w:rFonts w:cs="Arial" w:hint="cs"/>
          <w:sz w:val="28"/>
          <w:szCs w:val="28"/>
          <w:rtl/>
        </w:rPr>
        <w:t>وخطرِ</w:t>
      </w:r>
      <w:r w:rsidRPr="00ED0E28">
        <w:rPr>
          <w:rFonts w:cs="Arial"/>
          <w:sz w:val="28"/>
          <w:szCs w:val="28"/>
          <w:rtl/>
        </w:rPr>
        <w:t xml:space="preserve"> </w:t>
      </w:r>
      <w:r w:rsidRPr="00ED0E28">
        <w:rPr>
          <w:rFonts w:cs="Arial" w:hint="cs"/>
          <w:sz w:val="28"/>
          <w:szCs w:val="28"/>
          <w:rtl/>
        </w:rPr>
        <w:t>قصورِ</w:t>
      </w:r>
      <w:r w:rsidRPr="00ED0E28">
        <w:rPr>
          <w:rFonts w:cs="Arial"/>
          <w:sz w:val="28"/>
          <w:szCs w:val="28"/>
          <w:rtl/>
        </w:rPr>
        <w:t xml:space="preserve"> </w:t>
      </w:r>
      <w:r w:rsidRPr="00ED0E28">
        <w:rPr>
          <w:rFonts w:cs="Arial" w:hint="cs"/>
          <w:sz w:val="28"/>
          <w:szCs w:val="28"/>
          <w:rtl/>
        </w:rPr>
        <w:t>النيَّةِ</w:t>
      </w:r>
      <w:r w:rsidRPr="00ED0E28">
        <w:rPr>
          <w:rFonts w:cs="Arial"/>
          <w:sz w:val="28"/>
          <w:szCs w:val="28"/>
          <w:rtl/>
        </w:rPr>
        <w:t xml:space="preserve"> </w:t>
      </w:r>
      <w:r w:rsidRPr="00ED0E28">
        <w:rPr>
          <w:rFonts w:cs="Arial" w:hint="cs"/>
          <w:sz w:val="28"/>
          <w:szCs w:val="28"/>
          <w:rtl/>
        </w:rPr>
        <w:t>وضَعْفِها</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المجاهِدِين،</w:t>
      </w:r>
      <w:r w:rsidRPr="00ED0E28">
        <w:rPr>
          <w:rFonts w:cs="Arial"/>
          <w:sz w:val="28"/>
          <w:szCs w:val="28"/>
          <w:rtl/>
        </w:rPr>
        <w:t xml:space="preserve"> </w:t>
      </w:r>
      <w:r w:rsidRPr="00ED0E28">
        <w:rPr>
          <w:rFonts w:cs="Arial" w:hint="cs"/>
          <w:sz w:val="28"/>
          <w:szCs w:val="28"/>
          <w:rtl/>
        </w:rPr>
        <w:t>فمَن</w:t>
      </w:r>
      <w:r w:rsidRPr="00ED0E28">
        <w:rPr>
          <w:rFonts w:cs="Arial"/>
          <w:sz w:val="28"/>
          <w:szCs w:val="28"/>
          <w:rtl/>
        </w:rPr>
        <w:t xml:space="preserve"> </w:t>
      </w:r>
      <w:r w:rsidRPr="00ED0E28">
        <w:rPr>
          <w:rFonts w:cs="Arial" w:hint="cs"/>
          <w:sz w:val="28"/>
          <w:szCs w:val="28"/>
          <w:rtl/>
        </w:rPr>
        <w:t>عرَفَ</w:t>
      </w:r>
      <w:r w:rsidRPr="00ED0E28">
        <w:rPr>
          <w:rFonts w:cs="Arial"/>
          <w:sz w:val="28"/>
          <w:szCs w:val="28"/>
          <w:rtl/>
        </w:rPr>
        <w:t xml:space="preserve"> </w:t>
      </w:r>
      <w:r w:rsidRPr="00ED0E28">
        <w:rPr>
          <w:rFonts w:cs="Arial" w:hint="cs"/>
          <w:sz w:val="28"/>
          <w:szCs w:val="28"/>
          <w:rtl/>
        </w:rPr>
        <w:t>الغايةَ</w:t>
      </w:r>
      <w:r w:rsidRPr="00ED0E28">
        <w:rPr>
          <w:rFonts w:cs="Arial"/>
          <w:sz w:val="28"/>
          <w:szCs w:val="28"/>
          <w:rtl/>
        </w:rPr>
        <w:t xml:space="preserve"> </w:t>
      </w:r>
      <w:r w:rsidRPr="00ED0E28">
        <w:rPr>
          <w:rFonts w:cs="Arial" w:hint="cs"/>
          <w:sz w:val="28"/>
          <w:szCs w:val="28"/>
          <w:rtl/>
        </w:rPr>
        <w:t>والمَقصَدَ</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القتالِ،</w:t>
      </w:r>
      <w:r w:rsidRPr="00ED0E28">
        <w:rPr>
          <w:rFonts w:cs="Arial"/>
          <w:sz w:val="28"/>
          <w:szCs w:val="28"/>
          <w:rtl/>
        </w:rPr>
        <w:t xml:space="preserve"> </w:t>
      </w:r>
      <w:r w:rsidRPr="00ED0E28">
        <w:rPr>
          <w:rFonts w:cs="Arial" w:hint="cs"/>
          <w:sz w:val="28"/>
          <w:szCs w:val="28"/>
          <w:rtl/>
        </w:rPr>
        <w:t>أقدَمَ</w:t>
      </w:r>
      <w:r w:rsidRPr="00ED0E28">
        <w:rPr>
          <w:rFonts w:cs="Arial"/>
          <w:sz w:val="28"/>
          <w:szCs w:val="28"/>
          <w:rtl/>
        </w:rPr>
        <w:t xml:space="preserve"> </w:t>
      </w:r>
      <w:r w:rsidRPr="00ED0E28">
        <w:rPr>
          <w:rFonts w:cs="Arial" w:hint="cs"/>
          <w:sz w:val="28"/>
          <w:szCs w:val="28"/>
          <w:rtl/>
        </w:rPr>
        <w:t>عليها</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غيرِها،</w:t>
      </w:r>
      <w:r w:rsidRPr="00ED0E28">
        <w:rPr>
          <w:rFonts w:cs="Arial"/>
          <w:sz w:val="28"/>
          <w:szCs w:val="28"/>
          <w:rtl/>
        </w:rPr>
        <w:t xml:space="preserve"> </w:t>
      </w:r>
      <w:r w:rsidRPr="00ED0E28">
        <w:rPr>
          <w:rFonts w:cs="Arial" w:hint="cs"/>
          <w:sz w:val="28"/>
          <w:szCs w:val="28"/>
          <w:rtl/>
        </w:rPr>
        <w:t>ولم</w:t>
      </w:r>
      <w:r w:rsidRPr="00ED0E28">
        <w:rPr>
          <w:rFonts w:cs="Arial"/>
          <w:sz w:val="28"/>
          <w:szCs w:val="28"/>
          <w:rtl/>
        </w:rPr>
        <w:t xml:space="preserve"> </w:t>
      </w:r>
      <w:r w:rsidRPr="00ED0E28">
        <w:rPr>
          <w:rFonts w:cs="Arial" w:hint="cs"/>
          <w:sz w:val="28"/>
          <w:szCs w:val="28"/>
          <w:rtl/>
        </w:rPr>
        <w:t>يَمنَعْهُ</w:t>
      </w:r>
      <w:r w:rsidRPr="00ED0E28">
        <w:rPr>
          <w:rFonts w:cs="Arial"/>
          <w:sz w:val="28"/>
          <w:szCs w:val="28"/>
          <w:rtl/>
        </w:rPr>
        <w:t xml:space="preserve"> </w:t>
      </w:r>
      <w:r w:rsidRPr="00ED0E28">
        <w:rPr>
          <w:rFonts w:cs="Arial" w:hint="cs"/>
          <w:sz w:val="28"/>
          <w:szCs w:val="28"/>
          <w:rtl/>
        </w:rPr>
        <w:t>عدمُ</w:t>
      </w:r>
      <w:r w:rsidRPr="00ED0E28">
        <w:rPr>
          <w:rFonts w:cs="Arial"/>
          <w:sz w:val="28"/>
          <w:szCs w:val="28"/>
          <w:rtl/>
        </w:rPr>
        <w:t xml:space="preserve"> </w:t>
      </w:r>
      <w:r w:rsidRPr="00ED0E28">
        <w:rPr>
          <w:rFonts w:cs="Arial" w:hint="cs"/>
          <w:sz w:val="28"/>
          <w:szCs w:val="28"/>
          <w:rtl/>
        </w:rPr>
        <w:t>الغنيمةِ</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الجهادِ،</w:t>
      </w:r>
      <w:r w:rsidRPr="00ED0E28">
        <w:rPr>
          <w:rFonts w:cs="Arial"/>
          <w:sz w:val="28"/>
          <w:szCs w:val="28"/>
          <w:rtl/>
        </w:rPr>
        <w:t xml:space="preserve"> </w:t>
      </w:r>
      <w:r w:rsidRPr="00ED0E28">
        <w:rPr>
          <w:rFonts w:cs="Arial" w:hint="cs"/>
          <w:sz w:val="28"/>
          <w:szCs w:val="28"/>
          <w:rtl/>
        </w:rPr>
        <w:t>ولا</w:t>
      </w:r>
      <w:r w:rsidRPr="00ED0E28">
        <w:rPr>
          <w:rFonts w:cs="Arial"/>
          <w:sz w:val="28"/>
          <w:szCs w:val="28"/>
          <w:rtl/>
        </w:rPr>
        <w:t xml:space="preserve"> </w:t>
      </w:r>
      <w:r w:rsidRPr="00ED0E28">
        <w:rPr>
          <w:rFonts w:cs="Arial" w:hint="cs"/>
          <w:sz w:val="28"/>
          <w:szCs w:val="28"/>
          <w:rtl/>
        </w:rPr>
        <w:t>يجعلُهُ</w:t>
      </w:r>
      <w:r w:rsidRPr="00ED0E28">
        <w:rPr>
          <w:rFonts w:cs="Arial"/>
          <w:sz w:val="28"/>
          <w:szCs w:val="28"/>
          <w:rtl/>
        </w:rPr>
        <w:t xml:space="preserve"> </w:t>
      </w:r>
      <w:r w:rsidRPr="00ED0E28">
        <w:rPr>
          <w:rFonts w:cs="Arial" w:hint="cs"/>
          <w:sz w:val="28"/>
          <w:szCs w:val="28"/>
          <w:rtl/>
        </w:rPr>
        <w:t>يُنشِئُ</w:t>
      </w:r>
      <w:r w:rsidRPr="00ED0E28">
        <w:rPr>
          <w:rFonts w:cs="Arial"/>
          <w:sz w:val="28"/>
          <w:szCs w:val="28"/>
          <w:rtl/>
        </w:rPr>
        <w:t xml:space="preserve"> </w:t>
      </w:r>
      <w:r w:rsidRPr="00ED0E28">
        <w:rPr>
          <w:rFonts w:cs="Arial" w:hint="cs"/>
          <w:sz w:val="28"/>
          <w:szCs w:val="28"/>
          <w:rtl/>
        </w:rPr>
        <w:t>الجهادَ</w:t>
      </w:r>
      <w:r w:rsidRPr="00ED0E28">
        <w:rPr>
          <w:rFonts w:cs="Arial"/>
          <w:sz w:val="28"/>
          <w:szCs w:val="28"/>
          <w:rtl/>
        </w:rPr>
        <w:t xml:space="preserve"> </w:t>
      </w:r>
      <w:r w:rsidRPr="00ED0E28">
        <w:rPr>
          <w:rFonts w:cs="Arial" w:hint="cs"/>
          <w:sz w:val="28"/>
          <w:szCs w:val="28"/>
          <w:rtl/>
        </w:rPr>
        <w:t>ليَغنَمَ؛</w:t>
      </w:r>
      <w:r w:rsidRPr="00ED0E28">
        <w:rPr>
          <w:rFonts w:cs="Arial"/>
          <w:sz w:val="28"/>
          <w:szCs w:val="28"/>
          <w:rtl/>
        </w:rPr>
        <w:t xml:space="preserve"> </w:t>
      </w:r>
      <w:r w:rsidRPr="00ED0E28">
        <w:rPr>
          <w:rFonts w:cs="Arial" w:hint="cs"/>
          <w:sz w:val="28"/>
          <w:szCs w:val="28"/>
          <w:rtl/>
        </w:rPr>
        <w:t>لأنَّها</w:t>
      </w:r>
      <w:r w:rsidRPr="00ED0E28">
        <w:rPr>
          <w:rFonts w:cs="Arial"/>
          <w:sz w:val="28"/>
          <w:szCs w:val="28"/>
          <w:rtl/>
        </w:rPr>
        <w:t xml:space="preserve"> </w:t>
      </w:r>
      <w:r w:rsidRPr="00ED0E28">
        <w:rPr>
          <w:rFonts w:cs="Arial" w:hint="cs"/>
          <w:sz w:val="28"/>
          <w:szCs w:val="28"/>
          <w:rtl/>
        </w:rPr>
        <w:t>نافلةٌ</w:t>
      </w:r>
      <w:r w:rsidRPr="00ED0E28">
        <w:rPr>
          <w:rFonts w:cs="Arial"/>
          <w:sz w:val="28"/>
          <w:szCs w:val="28"/>
          <w:rtl/>
        </w:rPr>
        <w:t xml:space="preserve"> </w:t>
      </w:r>
      <w:r w:rsidRPr="00ED0E28">
        <w:rPr>
          <w:rFonts w:cs="Arial" w:hint="cs"/>
          <w:sz w:val="28"/>
          <w:szCs w:val="28"/>
          <w:rtl/>
        </w:rPr>
        <w:t>وزائدةٌ</w:t>
      </w:r>
      <w:r w:rsidRPr="00ED0E28">
        <w:rPr>
          <w:rFonts w:cs="Arial"/>
          <w:sz w:val="28"/>
          <w:szCs w:val="28"/>
          <w:rtl/>
        </w:rPr>
        <w:t xml:space="preserve"> </w:t>
      </w:r>
      <w:r w:rsidRPr="00ED0E28">
        <w:rPr>
          <w:rFonts w:cs="Arial" w:hint="cs"/>
          <w:sz w:val="28"/>
          <w:szCs w:val="28"/>
          <w:rtl/>
        </w:rPr>
        <w:t>امتَنَّ</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بها</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المُسلِمينَ،</w:t>
      </w:r>
      <w:r w:rsidRPr="00ED0E28">
        <w:rPr>
          <w:rFonts w:cs="Arial"/>
          <w:sz w:val="28"/>
          <w:szCs w:val="28"/>
          <w:rtl/>
        </w:rPr>
        <w:t xml:space="preserve"> </w:t>
      </w:r>
      <w:r w:rsidRPr="00ED0E28">
        <w:rPr>
          <w:rFonts w:cs="Arial" w:hint="cs"/>
          <w:sz w:val="28"/>
          <w:szCs w:val="28"/>
          <w:rtl/>
        </w:rPr>
        <w:t>وإذا</w:t>
      </w:r>
      <w:r w:rsidRPr="00ED0E28">
        <w:rPr>
          <w:rFonts w:cs="Arial"/>
          <w:sz w:val="28"/>
          <w:szCs w:val="28"/>
          <w:rtl/>
        </w:rPr>
        <w:t xml:space="preserve"> </w:t>
      </w:r>
      <w:r w:rsidRPr="00ED0E28">
        <w:rPr>
          <w:rFonts w:cs="Arial" w:hint="cs"/>
          <w:sz w:val="28"/>
          <w:szCs w:val="28"/>
          <w:rtl/>
        </w:rPr>
        <w:t>تغيَّرَتِ</w:t>
      </w:r>
      <w:r w:rsidRPr="00ED0E28">
        <w:rPr>
          <w:rFonts w:cs="Arial"/>
          <w:sz w:val="28"/>
          <w:szCs w:val="28"/>
          <w:rtl/>
        </w:rPr>
        <w:t xml:space="preserve"> </w:t>
      </w:r>
      <w:r w:rsidRPr="00ED0E28">
        <w:rPr>
          <w:rFonts w:cs="Arial" w:hint="cs"/>
          <w:sz w:val="28"/>
          <w:szCs w:val="28"/>
          <w:rtl/>
        </w:rPr>
        <w:t>الأولويَّاتُ</w:t>
      </w:r>
      <w:r w:rsidRPr="00ED0E28">
        <w:rPr>
          <w:rFonts w:cs="Arial"/>
          <w:sz w:val="28"/>
          <w:szCs w:val="28"/>
          <w:rtl/>
        </w:rPr>
        <w:t xml:space="preserve"> </w:t>
      </w:r>
      <w:r w:rsidRPr="00ED0E28">
        <w:rPr>
          <w:rFonts w:cs="Arial" w:hint="cs"/>
          <w:sz w:val="28"/>
          <w:szCs w:val="28"/>
          <w:rtl/>
        </w:rPr>
        <w:t>وانقلَبَتِ</w:t>
      </w:r>
      <w:r w:rsidRPr="00ED0E28">
        <w:rPr>
          <w:rFonts w:cs="Arial"/>
          <w:sz w:val="28"/>
          <w:szCs w:val="28"/>
          <w:rtl/>
        </w:rPr>
        <w:t xml:space="preserve"> </w:t>
      </w:r>
      <w:r w:rsidRPr="00ED0E28">
        <w:rPr>
          <w:rFonts w:cs="Arial" w:hint="cs"/>
          <w:sz w:val="28"/>
          <w:szCs w:val="28"/>
          <w:rtl/>
        </w:rPr>
        <w:t>المقاصدُ،</w:t>
      </w:r>
      <w:r w:rsidRPr="00ED0E28">
        <w:rPr>
          <w:rFonts w:cs="Arial"/>
          <w:sz w:val="28"/>
          <w:szCs w:val="28"/>
          <w:rtl/>
        </w:rPr>
        <w:t xml:space="preserve"> </w:t>
      </w:r>
      <w:r w:rsidRPr="00ED0E28">
        <w:rPr>
          <w:rFonts w:cs="Arial" w:hint="cs"/>
          <w:sz w:val="28"/>
          <w:szCs w:val="28"/>
          <w:rtl/>
        </w:rPr>
        <w:t>تنازَعَ</w:t>
      </w:r>
      <w:r w:rsidRPr="00ED0E28">
        <w:rPr>
          <w:rFonts w:cs="Arial"/>
          <w:sz w:val="28"/>
          <w:szCs w:val="28"/>
          <w:rtl/>
        </w:rPr>
        <w:t xml:space="preserve"> </w:t>
      </w:r>
      <w:r w:rsidRPr="00ED0E28">
        <w:rPr>
          <w:rFonts w:cs="Arial" w:hint="cs"/>
          <w:sz w:val="28"/>
          <w:szCs w:val="28"/>
          <w:rtl/>
        </w:rPr>
        <w:t>الناسُ</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الغنيمةِ،</w:t>
      </w:r>
      <w:r w:rsidRPr="00ED0E28">
        <w:rPr>
          <w:rFonts w:cs="Arial"/>
          <w:sz w:val="28"/>
          <w:szCs w:val="28"/>
          <w:rtl/>
        </w:rPr>
        <w:t xml:space="preserve"> </w:t>
      </w:r>
      <w:r w:rsidRPr="00ED0E28">
        <w:rPr>
          <w:rFonts w:cs="Arial" w:hint="cs"/>
          <w:sz w:val="28"/>
          <w:szCs w:val="28"/>
          <w:rtl/>
        </w:rPr>
        <w:t>وسفَكَ</w:t>
      </w:r>
      <w:r w:rsidRPr="00ED0E28">
        <w:rPr>
          <w:rFonts w:cs="Arial"/>
          <w:sz w:val="28"/>
          <w:szCs w:val="28"/>
          <w:rtl/>
        </w:rPr>
        <w:t xml:space="preserve"> </w:t>
      </w:r>
      <w:r w:rsidRPr="00ED0E28">
        <w:rPr>
          <w:rFonts w:cs="Arial" w:hint="cs"/>
          <w:sz w:val="28"/>
          <w:szCs w:val="28"/>
          <w:rtl/>
        </w:rPr>
        <w:t>بعضُهم</w:t>
      </w:r>
      <w:r w:rsidRPr="00ED0E28">
        <w:rPr>
          <w:rFonts w:cs="Arial"/>
          <w:sz w:val="28"/>
          <w:szCs w:val="28"/>
          <w:rtl/>
        </w:rPr>
        <w:t xml:space="preserve"> </w:t>
      </w:r>
      <w:r w:rsidRPr="00ED0E28">
        <w:rPr>
          <w:rFonts w:cs="Arial" w:hint="cs"/>
          <w:sz w:val="28"/>
          <w:szCs w:val="28"/>
          <w:rtl/>
        </w:rPr>
        <w:t>دمَ</w:t>
      </w:r>
      <w:r w:rsidRPr="00ED0E28">
        <w:rPr>
          <w:rFonts w:cs="Arial"/>
          <w:sz w:val="28"/>
          <w:szCs w:val="28"/>
          <w:rtl/>
        </w:rPr>
        <w:t xml:space="preserve"> </w:t>
      </w:r>
      <w:r w:rsidRPr="00ED0E28">
        <w:rPr>
          <w:rFonts w:cs="Arial" w:hint="cs"/>
          <w:sz w:val="28"/>
          <w:szCs w:val="28"/>
          <w:rtl/>
        </w:rPr>
        <w:t>بعضٍ</w:t>
      </w:r>
      <w:r w:rsidRPr="00ED0E28">
        <w:rPr>
          <w:rFonts w:cs="Arial"/>
          <w:sz w:val="28"/>
          <w:szCs w:val="28"/>
          <w:rtl/>
        </w:rPr>
        <w:t xml:space="preserve"> </w:t>
      </w:r>
      <w:r w:rsidRPr="00ED0E28">
        <w:rPr>
          <w:rFonts w:cs="Arial" w:hint="cs"/>
          <w:sz w:val="28"/>
          <w:szCs w:val="28"/>
          <w:rtl/>
        </w:rPr>
        <w:t>لأَجْلِها،</w:t>
      </w:r>
      <w:r w:rsidRPr="00ED0E28">
        <w:rPr>
          <w:rFonts w:cs="Arial"/>
          <w:sz w:val="28"/>
          <w:szCs w:val="28"/>
          <w:rtl/>
        </w:rPr>
        <w:t xml:space="preserve"> </w:t>
      </w:r>
      <w:r w:rsidRPr="00ED0E28">
        <w:rPr>
          <w:rFonts w:cs="Arial" w:hint="cs"/>
          <w:sz w:val="28"/>
          <w:szCs w:val="28"/>
          <w:rtl/>
        </w:rPr>
        <w:t>وإذا</w:t>
      </w:r>
      <w:r w:rsidRPr="00ED0E28">
        <w:rPr>
          <w:rFonts w:cs="Arial"/>
          <w:sz w:val="28"/>
          <w:szCs w:val="28"/>
          <w:rtl/>
        </w:rPr>
        <w:t xml:space="preserve"> </w:t>
      </w:r>
      <w:r w:rsidRPr="00ED0E28">
        <w:rPr>
          <w:rFonts w:cs="Arial" w:hint="cs"/>
          <w:sz w:val="28"/>
          <w:szCs w:val="28"/>
          <w:rtl/>
        </w:rPr>
        <w:t>اقتتَلَ</w:t>
      </w:r>
      <w:r w:rsidRPr="00ED0E28">
        <w:rPr>
          <w:rFonts w:cs="Arial"/>
          <w:sz w:val="28"/>
          <w:szCs w:val="28"/>
          <w:rtl/>
        </w:rPr>
        <w:t xml:space="preserve"> </w:t>
      </w:r>
      <w:r w:rsidRPr="00ED0E28">
        <w:rPr>
          <w:rFonts w:cs="Arial" w:hint="cs"/>
          <w:sz w:val="28"/>
          <w:szCs w:val="28"/>
          <w:rtl/>
        </w:rPr>
        <w:t>المُجاهِدونَ</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الغنائمِ،</w:t>
      </w:r>
      <w:r w:rsidRPr="00ED0E28">
        <w:rPr>
          <w:rFonts w:cs="Arial"/>
          <w:sz w:val="28"/>
          <w:szCs w:val="28"/>
          <w:rtl/>
        </w:rPr>
        <w:t xml:space="preserve"> </w:t>
      </w:r>
      <w:r w:rsidRPr="00ED0E28">
        <w:rPr>
          <w:rFonts w:cs="Arial" w:hint="cs"/>
          <w:sz w:val="28"/>
          <w:szCs w:val="28"/>
          <w:rtl/>
        </w:rPr>
        <w:t>فهذه</w:t>
      </w:r>
      <w:r w:rsidRPr="00ED0E28">
        <w:rPr>
          <w:rFonts w:cs="Arial"/>
          <w:sz w:val="28"/>
          <w:szCs w:val="28"/>
          <w:rtl/>
        </w:rPr>
        <w:t xml:space="preserve"> </w:t>
      </w:r>
      <w:r w:rsidRPr="00ED0E28">
        <w:rPr>
          <w:rFonts w:cs="Arial" w:hint="cs"/>
          <w:sz w:val="28"/>
          <w:szCs w:val="28"/>
          <w:rtl/>
        </w:rPr>
        <w:t>علامةٌ</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ضَعْفِ</w:t>
      </w:r>
      <w:r w:rsidRPr="00ED0E28">
        <w:rPr>
          <w:rFonts w:cs="Arial"/>
          <w:sz w:val="28"/>
          <w:szCs w:val="28"/>
          <w:rtl/>
        </w:rPr>
        <w:t xml:space="preserve"> </w:t>
      </w:r>
      <w:r w:rsidRPr="00ED0E28">
        <w:rPr>
          <w:rFonts w:cs="Arial" w:hint="cs"/>
          <w:sz w:val="28"/>
          <w:szCs w:val="28"/>
          <w:rtl/>
        </w:rPr>
        <w:t>القصدِ،</w:t>
      </w:r>
      <w:r w:rsidRPr="00ED0E28">
        <w:rPr>
          <w:rFonts w:cs="Arial"/>
          <w:sz w:val="28"/>
          <w:szCs w:val="28"/>
          <w:rtl/>
        </w:rPr>
        <w:t xml:space="preserve"> </w:t>
      </w:r>
      <w:r w:rsidRPr="00ED0E28">
        <w:rPr>
          <w:rFonts w:cs="Arial" w:hint="cs"/>
          <w:sz w:val="28"/>
          <w:szCs w:val="28"/>
          <w:rtl/>
        </w:rPr>
        <w:t>وجعلِ</w:t>
      </w:r>
      <w:r w:rsidRPr="00ED0E28">
        <w:rPr>
          <w:rFonts w:cs="Arial"/>
          <w:sz w:val="28"/>
          <w:szCs w:val="28"/>
          <w:rtl/>
        </w:rPr>
        <w:t xml:space="preserve"> </w:t>
      </w:r>
      <w:r w:rsidRPr="00ED0E28">
        <w:rPr>
          <w:rFonts w:cs="Arial" w:hint="cs"/>
          <w:sz w:val="28"/>
          <w:szCs w:val="28"/>
          <w:rtl/>
        </w:rPr>
        <w:t>المالِ</w:t>
      </w:r>
      <w:r w:rsidRPr="00ED0E28">
        <w:rPr>
          <w:rFonts w:cs="Arial"/>
          <w:sz w:val="28"/>
          <w:szCs w:val="28"/>
          <w:rtl/>
        </w:rPr>
        <w:t xml:space="preserve"> </w:t>
      </w:r>
      <w:r w:rsidRPr="00ED0E28">
        <w:rPr>
          <w:rFonts w:cs="Arial" w:hint="cs"/>
          <w:sz w:val="28"/>
          <w:szCs w:val="28"/>
          <w:rtl/>
        </w:rPr>
        <w:t>أصلاً،</w:t>
      </w:r>
      <w:r w:rsidRPr="00ED0E28">
        <w:rPr>
          <w:rFonts w:cs="Arial"/>
          <w:sz w:val="28"/>
          <w:szCs w:val="28"/>
          <w:rtl/>
        </w:rPr>
        <w:t xml:space="preserve"> </w:t>
      </w:r>
      <w:r w:rsidRPr="00ED0E28">
        <w:rPr>
          <w:rFonts w:cs="Arial" w:hint="cs"/>
          <w:sz w:val="28"/>
          <w:szCs w:val="28"/>
          <w:rtl/>
        </w:rPr>
        <w:t>والإسلامِ</w:t>
      </w:r>
      <w:r w:rsidRPr="00ED0E28">
        <w:rPr>
          <w:rFonts w:cs="Arial"/>
          <w:sz w:val="28"/>
          <w:szCs w:val="28"/>
          <w:rtl/>
        </w:rPr>
        <w:t xml:space="preserve"> </w:t>
      </w:r>
      <w:r w:rsidRPr="00ED0E28">
        <w:rPr>
          <w:rFonts w:cs="Arial" w:hint="cs"/>
          <w:sz w:val="28"/>
          <w:szCs w:val="28"/>
          <w:rtl/>
        </w:rPr>
        <w:t>نَفْلاً،</w:t>
      </w:r>
      <w:r w:rsidRPr="00ED0E28">
        <w:rPr>
          <w:rFonts w:cs="Arial"/>
          <w:sz w:val="28"/>
          <w:szCs w:val="28"/>
          <w:rtl/>
        </w:rPr>
        <w:t xml:space="preserve"> </w:t>
      </w:r>
      <w:r w:rsidRPr="00ED0E28">
        <w:rPr>
          <w:rFonts w:cs="Arial" w:hint="cs"/>
          <w:sz w:val="28"/>
          <w:szCs w:val="28"/>
          <w:rtl/>
        </w:rPr>
        <w:t>والأصلُ</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حَفِظَ</w:t>
      </w:r>
      <w:r w:rsidRPr="00ED0E28">
        <w:rPr>
          <w:rFonts w:cs="Arial"/>
          <w:sz w:val="28"/>
          <w:szCs w:val="28"/>
          <w:rtl/>
        </w:rPr>
        <w:t xml:space="preserve"> </w:t>
      </w:r>
      <w:r w:rsidRPr="00ED0E28">
        <w:rPr>
          <w:rFonts w:cs="Arial" w:hint="cs"/>
          <w:sz w:val="28"/>
          <w:szCs w:val="28"/>
          <w:rtl/>
        </w:rPr>
        <w:t>الإسلامَ</w:t>
      </w:r>
      <w:r w:rsidRPr="00ED0E28">
        <w:rPr>
          <w:rFonts w:cs="Arial"/>
          <w:sz w:val="28"/>
          <w:szCs w:val="28"/>
          <w:rtl/>
        </w:rPr>
        <w:t xml:space="preserve"> </w:t>
      </w:r>
      <w:r w:rsidRPr="00ED0E28">
        <w:rPr>
          <w:rFonts w:cs="Arial" w:hint="cs"/>
          <w:sz w:val="28"/>
          <w:szCs w:val="28"/>
          <w:rtl/>
        </w:rPr>
        <w:t>أصلاً،</w:t>
      </w:r>
      <w:r w:rsidRPr="00ED0E28">
        <w:rPr>
          <w:rFonts w:cs="Arial"/>
          <w:sz w:val="28"/>
          <w:szCs w:val="28"/>
          <w:rtl/>
        </w:rPr>
        <w:t xml:space="preserve"> </w:t>
      </w:r>
      <w:r w:rsidRPr="00ED0E28">
        <w:rPr>
          <w:rFonts w:cs="Arial" w:hint="cs"/>
          <w:sz w:val="28"/>
          <w:szCs w:val="28"/>
          <w:rtl/>
        </w:rPr>
        <w:t>والمالَ</w:t>
      </w:r>
      <w:r w:rsidRPr="00ED0E28">
        <w:rPr>
          <w:rFonts w:cs="Arial"/>
          <w:sz w:val="28"/>
          <w:szCs w:val="28"/>
          <w:rtl/>
        </w:rPr>
        <w:t xml:space="preserve"> </w:t>
      </w:r>
      <w:r w:rsidRPr="00ED0E28">
        <w:rPr>
          <w:rFonts w:cs="Arial" w:hint="cs"/>
          <w:sz w:val="28"/>
          <w:szCs w:val="28"/>
          <w:rtl/>
        </w:rPr>
        <w:t>نَفْلاً،</w:t>
      </w:r>
      <w:r w:rsidRPr="00ED0E28">
        <w:rPr>
          <w:rFonts w:cs="Arial"/>
          <w:sz w:val="28"/>
          <w:szCs w:val="28"/>
          <w:rtl/>
        </w:rPr>
        <w:t xml:space="preserve"> </w:t>
      </w:r>
      <w:r w:rsidRPr="00ED0E28">
        <w:rPr>
          <w:rFonts w:cs="Arial" w:hint="cs"/>
          <w:sz w:val="28"/>
          <w:szCs w:val="28"/>
          <w:rtl/>
        </w:rPr>
        <w:t>ولم</w:t>
      </w:r>
      <w:r w:rsidRPr="00ED0E28">
        <w:rPr>
          <w:rFonts w:cs="Arial"/>
          <w:sz w:val="28"/>
          <w:szCs w:val="28"/>
          <w:rtl/>
        </w:rPr>
        <w:t xml:space="preserve"> </w:t>
      </w:r>
      <w:r w:rsidRPr="00ED0E28">
        <w:rPr>
          <w:rFonts w:cs="Arial" w:hint="cs"/>
          <w:sz w:val="28"/>
          <w:szCs w:val="28"/>
          <w:rtl/>
        </w:rPr>
        <w:t>يُشرَعِ</w:t>
      </w:r>
      <w:r w:rsidRPr="00ED0E28">
        <w:rPr>
          <w:rFonts w:cs="Arial"/>
          <w:sz w:val="28"/>
          <w:szCs w:val="28"/>
          <w:rtl/>
        </w:rPr>
        <w:t xml:space="preserve"> </w:t>
      </w:r>
      <w:r w:rsidRPr="00ED0E28">
        <w:rPr>
          <w:rFonts w:cs="Arial" w:hint="cs"/>
          <w:sz w:val="28"/>
          <w:szCs w:val="28"/>
          <w:rtl/>
        </w:rPr>
        <w:t>الجهادُ</w:t>
      </w:r>
      <w:r w:rsidRPr="00ED0E28">
        <w:rPr>
          <w:rFonts w:cs="Arial"/>
          <w:sz w:val="28"/>
          <w:szCs w:val="28"/>
          <w:rtl/>
        </w:rPr>
        <w:t xml:space="preserve"> </w:t>
      </w:r>
      <w:r w:rsidRPr="00ED0E28">
        <w:rPr>
          <w:rFonts w:cs="Arial" w:hint="cs"/>
          <w:sz w:val="28"/>
          <w:szCs w:val="28"/>
          <w:rtl/>
        </w:rPr>
        <w:t>إلاَّ</w:t>
      </w:r>
      <w:r w:rsidRPr="00ED0E28">
        <w:rPr>
          <w:rFonts w:cs="Arial"/>
          <w:sz w:val="28"/>
          <w:szCs w:val="28"/>
          <w:rtl/>
        </w:rPr>
        <w:t xml:space="preserve"> </w:t>
      </w:r>
      <w:r w:rsidRPr="00ED0E28">
        <w:rPr>
          <w:rFonts w:cs="Arial" w:hint="cs"/>
          <w:sz w:val="28"/>
          <w:szCs w:val="28"/>
          <w:rtl/>
        </w:rPr>
        <w:t>لإعلاءِ</w:t>
      </w:r>
      <w:r w:rsidRPr="00ED0E28">
        <w:rPr>
          <w:rFonts w:cs="Arial"/>
          <w:sz w:val="28"/>
          <w:szCs w:val="28"/>
          <w:rtl/>
        </w:rPr>
        <w:t xml:space="preserve"> </w:t>
      </w:r>
      <w:r w:rsidRPr="00ED0E28">
        <w:rPr>
          <w:rFonts w:cs="Arial" w:hint="cs"/>
          <w:sz w:val="28"/>
          <w:szCs w:val="28"/>
          <w:rtl/>
        </w:rPr>
        <w:t>كلمةِ</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وعصمةِ</w:t>
      </w:r>
      <w:r w:rsidRPr="00ED0E28">
        <w:rPr>
          <w:rFonts w:cs="Arial"/>
          <w:sz w:val="28"/>
          <w:szCs w:val="28"/>
          <w:rtl/>
        </w:rPr>
        <w:t xml:space="preserve"> </w:t>
      </w:r>
      <w:r w:rsidRPr="00ED0E28">
        <w:rPr>
          <w:rFonts w:cs="Arial" w:hint="cs"/>
          <w:sz w:val="28"/>
          <w:szCs w:val="28"/>
          <w:rtl/>
        </w:rPr>
        <w:t>المُسلِمينَ</w:t>
      </w:r>
      <w:r w:rsidRPr="00ED0E28">
        <w:rPr>
          <w:rFonts w:cs="Arial"/>
          <w:sz w:val="28"/>
          <w:szCs w:val="28"/>
          <w:rtl/>
        </w:rPr>
        <w:t xml:space="preserve"> </w:t>
      </w:r>
      <w:r w:rsidRPr="00ED0E28">
        <w:rPr>
          <w:rFonts w:cs="Arial" w:hint="cs"/>
          <w:sz w:val="28"/>
          <w:szCs w:val="28"/>
          <w:rtl/>
        </w:rPr>
        <w:t>ودمائِهم</w:t>
      </w:r>
      <w:r w:rsidRPr="00ED0E28">
        <w:rPr>
          <w:rFonts w:cs="Arial"/>
          <w:sz w:val="28"/>
          <w:szCs w:val="28"/>
          <w:rtl/>
        </w:rPr>
        <w:t xml:space="preserve"> </w:t>
      </w:r>
      <w:r w:rsidRPr="00ED0E28">
        <w:rPr>
          <w:rFonts w:cs="Arial" w:hint="cs"/>
          <w:sz w:val="28"/>
          <w:szCs w:val="28"/>
          <w:rtl/>
        </w:rPr>
        <w:t>بكسرِ</w:t>
      </w:r>
      <w:r w:rsidRPr="00ED0E28">
        <w:rPr>
          <w:rFonts w:cs="Arial"/>
          <w:sz w:val="28"/>
          <w:szCs w:val="28"/>
          <w:rtl/>
        </w:rPr>
        <w:t xml:space="preserve"> </w:t>
      </w:r>
      <w:r w:rsidRPr="00ED0E28">
        <w:rPr>
          <w:rFonts w:cs="Arial" w:hint="cs"/>
          <w:sz w:val="28"/>
          <w:szCs w:val="28"/>
          <w:rtl/>
        </w:rPr>
        <w:t>شَوْكةِ</w:t>
      </w:r>
      <w:r w:rsidRPr="00ED0E28">
        <w:rPr>
          <w:rFonts w:cs="Arial"/>
          <w:sz w:val="28"/>
          <w:szCs w:val="28"/>
          <w:rtl/>
        </w:rPr>
        <w:t xml:space="preserve"> </w:t>
      </w:r>
      <w:r w:rsidRPr="00ED0E28">
        <w:rPr>
          <w:rFonts w:cs="Arial" w:hint="cs"/>
          <w:sz w:val="28"/>
          <w:szCs w:val="28"/>
          <w:rtl/>
        </w:rPr>
        <w:t>الكافرِين،</w:t>
      </w:r>
      <w:r w:rsidRPr="00ED0E28">
        <w:rPr>
          <w:rFonts w:cs="Arial"/>
          <w:sz w:val="28"/>
          <w:szCs w:val="28"/>
          <w:rtl/>
        </w:rPr>
        <w:t xml:space="preserve"> </w:t>
      </w:r>
      <w:r w:rsidRPr="00ED0E28">
        <w:rPr>
          <w:rFonts w:cs="Arial" w:hint="cs"/>
          <w:sz w:val="28"/>
          <w:szCs w:val="28"/>
          <w:rtl/>
        </w:rPr>
        <w:t>وسفكُ</w:t>
      </w:r>
      <w:r w:rsidRPr="00ED0E28">
        <w:rPr>
          <w:rFonts w:cs="Arial"/>
          <w:sz w:val="28"/>
          <w:szCs w:val="28"/>
          <w:rtl/>
        </w:rPr>
        <w:t xml:space="preserve"> </w:t>
      </w:r>
      <w:r w:rsidRPr="00ED0E28">
        <w:rPr>
          <w:rFonts w:cs="Arial" w:hint="cs"/>
          <w:sz w:val="28"/>
          <w:szCs w:val="28"/>
          <w:rtl/>
        </w:rPr>
        <w:t>المُسلِمينَ</w:t>
      </w:r>
      <w:r w:rsidRPr="00ED0E28">
        <w:rPr>
          <w:rFonts w:cs="Arial"/>
          <w:sz w:val="28"/>
          <w:szCs w:val="28"/>
          <w:rtl/>
        </w:rPr>
        <w:t xml:space="preserve"> </w:t>
      </w:r>
      <w:r w:rsidRPr="00ED0E28">
        <w:rPr>
          <w:rFonts w:cs="Arial" w:hint="cs"/>
          <w:sz w:val="28"/>
          <w:szCs w:val="28"/>
          <w:rtl/>
        </w:rPr>
        <w:t>دماءَ</w:t>
      </w:r>
      <w:r w:rsidRPr="00ED0E28">
        <w:rPr>
          <w:rFonts w:cs="Arial"/>
          <w:sz w:val="28"/>
          <w:szCs w:val="28"/>
          <w:rtl/>
        </w:rPr>
        <w:t xml:space="preserve"> </w:t>
      </w:r>
      <w:r w:rsidRPr="00ED0E28">
        <w:rPr>
          <w:rFonts w:cs="Arial" w:hint="cs"/>
          <w:sz w:val="28"/>
          <w:szCs w:val="28"/>
          <w:rtl/>
        </w:rPr>
        <w:t>بعضٍ</w:t>
      </w:r>
      <w:r w:rsidRPr="00ED0E28">
        <w:rPr>
          <w:rFonts w:cs="Arial"/>
          <w:sz w:val="28"/>
          <w:szCs w:val="28"/>
          <w:rtl/>
        </w:rPr>
        <w:t xml:space="preserve"> </w:t>
      </w:r>
      <w:r w:rsidRPr="00ED0E28">
        <w:rPr>
          <w:rFonts w:cs="Arial" w:hint="cs"/>
          <w:sz w:val="28"/>
          <w:szCs w:val="28"/>
          <w:rtl/>
        </w:rPr>
        <w:t>لأجلِ</w:t>
      </w:r>
      <w:r w:rsidRPr="00ED0E28">
        <w:rPr>
          <w:rFonts w:cs="Arial"/>
          <w:sz w:val="28"/>
          <w:szCs w:val="28"/>
          <w:rtl/>
        </w:rPr>
        <w:t xml:space="preserve"> </w:t>
      </w:r>
      <w:r w:rsidRPr="00ED0E28">
        <w:rPr>
          <w:rFonts w:cs="Arial" w:hint="cs"/>
          <w:sz w:val="28"/>
          <w:szCs w:val="28"/>
          <w:rtl/>
        </w:rPr>
        <w:t>الغنيمةِ</w:t>
      </w:r>
      <w:r w:rsidRPr="00ED0E28">
        <w:rPr>
          <w:rFonts w:cs="Arial"/>
          <w:sz w:val="28"/>
          <w:szCs w:val="28"/>
          <w:rtl/>
        </w:rPr>
        <w:t xml:space="preserve"> </w:t>
      </w:r>
      <w:r w:rsidRPr="00ED0E28">
        <w:rPr>
          <w:rFonts w:cs="Arial" w:hint="cs"/>
          <w:sz w:val="28"/>
          <w:szCs w:val="28"/>
          <w:rtl/>
        </w:rPr>
        <w:t>علامةٌ</w:t>
      </w:r>
      <w:r w:rsidRPr="00ED0E28">
        <w:rPr>
          <w:rFonts w:cs="Arial"/>
          <w:sz w:val="28"/>
          <w:szCs w:val="28"/>
          <w:rtl/>
        </w:rPr>
        <w:t xml:space="preserve"> </w:t>
      </w:r>
      <w:r w:rsidRPr="00ED0E28">
        <w:rPr>
          <w:rFonts w:cs="Arial" w:hint="cs"/>
          <w:sz w:val="28"/>
          <w:szCs w:val="28"/>
          <w:rtl/>
        </w:rPr>
        <w:t>ظاهرةٌ</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الغنائمَ</w:t>
      </w:r>
      <w:r w:rsidRPr="00ED0E28">
        <w:rPr>
          <w:rFonts w:cs="Arial"/>
          <w:sz w:val="28"/>
          <w:szCs w:val="28"/>
          <w:rtl/>
        </w:rPr>
        <w:t xml:space="preserve"> </w:t>
      </w:r>
      <w:r w:rsidRPr="00ED0E28">
        <w:rPr>
          <w:rFonts w:cs="Arial" w:hint="cs"/>
          <w:sz w:val="28"/>
          <w:szCs w:val="28"/>
          <w:rtl/>
        </w:rPr>
        <w:t>ليستْ</w:t>
      </w:r>
      <w:r w:rsidRPr="00ED0E28">
        <w:rPr>
          <w:rFonts w:cs="Arial"/>
          <w:sz w:val="28"/>
          <w:szCs w:val="28"/>
          <w:rtl/>
        </w:rPr>
        <w:t xml:space="preserve"> </w:t>
      </w:r>
      <w:r w:rsidRPr="00ED0E28">
        <w:rPr>
          <w:rFonts w:cs="Arial" w:hint="cs"/>
          <w:sz w:val="28"/>
          <w:szCs w:val="28"/>
          <w:rtl/>
        </w:rPr>
        <w:t>أنفالاً،</w:t>
      </w:r>
      <w:r w:rsidRPr="00ED0E28">
        <w:rPr>
          <w:rFonts w:cs="Arial"/>
          <w:sz w:val="28"/>
          <w:szCs w:val="28"/>
          <w:rtl/>
        </w:rPr>
        <w:t xml:space="preserve"> </w:t>
      </w:r>
      <w:r w:rsidRPr="00ED0E28">
        <w:rPr>
          <w:rFonts w:cs="Arial" w:hint="cs"/>
          <w:sz w:val="28"/>
          <w:szCs w:val="28"/>
          <w:rtl/>
        </w:rPr>
        <w:t>بل</w:t>
      </w:r>
      <w:r w:rsidRPr="00ED0E28">
        <w:rPr>
          <w:rFonts w:cs="Arial"/>
          <w:sz w:val="28"/>
          <w:szCs w:val="28"/>
          <w:rtl/>
        </w:rPr>
        <w:t xml:space="preserve"> </w:t>
      </w:r>
      <w:r w:rsidRPr="00ED0E28">
        <w:rPr>
          <w:rFonts w:cs="Arial" w:hint="cs"/>
          <w:sz w:val="28"/>
          <w:szCs w:val="28"/>
          <w:rtl/>
        </w:rPr>
        <w:t>غاياتٌ</w:t>
      </w:r>
      <w:r w:rsidRPr="00ED0E28">
        <w:rPr>
          <w:rFonts w:cs="Arial"/>
          <w:sz w:val="28"/>
          <w:szCs w:val="28"/>
          <w:rtl/>
        </w:rPr>
        <w:t xml:space="preserve"> </w:t>
      </w:r>
      <w:r w:rsidRPr="00ED0E28">
        <w:rPr>
          <w:rFonts w:cs="Arial" w:hint="cs"/>
          <w:sz w:val="28"/>
          <w:szCs w:val="28"/>
          <w:rtl/>
        </w:rPr>
        <w:t>مقصودةٌ،</w:t>
      </w:r>
      <w:r w:rsidRPr="00ED0E28">
        <w:rPr>
          <w:rFonts w:cs="Arial"/>
          <w:sz w:val="28"/>
          <w:szCs w:val="28"/>
          <w:rtl/>
        </w:rPr>
        <w:t xml:space="preserve"> </w:t>
      </w:r>
      <w:r w:rsidRPr="00ED0E28">
        <w:rPr>
          <w:rFonts w:cs="Arial" w:hint="cs"/>
          <w:sz w:val="28"/>
          <w:szCs w:val="28"/>
          <w:rtl/>
        </w:rPr>
        <w:t>استتَرَتْ</w:t>
      </w:r>
      <w:r w:rsidRPr="00ED0E28">
        <w:rPr>
          <w:rFonts w:cs="Arial"/>
          <w:sz w:val="28"/>
          <w:szCs w:val="28"/>
          <w:rtl/>
        </w:rPr>
        <w:t xml:space="preserve"> </w:t>
      </w:r>
      <w:r w:rsidRPr="00ED0E28">
        <w:rPr>
          <w:rFonts w:cs="Arial" w:hint="cs"/>
          <w:sz w:val="28"/>
          <w:szCs w:val="28"/>
          <w:rtl/>
        </w:rPr>
        <w:t>برِفْعةِ</w:t>
      </w:r>
      <w:r w:rsidRPr="00ED0E28">
        <w:rPr>
          <w:rFonts w:cs="Arial"/>
          <w:sz w:val="28"/>
          <w:szCs w:val="28"/>
          <w:rtl/>
        </w:rPr>
        <w:t xml:space="preserve"> </w:t>
      </w:r>
      <w:r w:rsidRPr="00ED0E28">
        <w:rPr>
          <w:rFonts w:cs="Arial" w:hint="cs"/>
          <w:sz w:val="28"/>
          <w:szCs w:val="28"/>
          <w:rtl/>
        </w:rPr>
        <w:t>الإسلامِ</w:t>
      </w:r>
      <w:r w:rsidRPr="00ED0E28">
        <w:rPr>
          <w:rFonts w:cs="Arial"/>
          <w:sz w:val="28"/>
          <w:szCs w:val="28"/>
          <w:rtl/>
        </w:rPr>
        <w:t xml:space="preserve"> </w:t>
      </w:r>
      <w:r w:rsidRPr="00ED0E28">
        <w:rPr>
          <w:rFonts w:cs="Arial" w:hint="cs"/>
          <w:sz w:val="28"/>
          <w:szCs w:val="28"/>
          <w:rtl/>
        </w:rPr>
        <w:t>وعلوِّ</w:t>
      </w:r>
      <w:r w:rsidRPr="00ED0E28">
        <w:rPr>
          <w:rFonts w:cs="Arial"/>
          <w:sz w:val="28"/>
          <w:szCs w:val="28"/>
          <w:rtl/>
        </w:rPr>
        <w:t xml:space="preserve"> </w:t>
      </w:r>
      <w:r w:rsidRPr="00ED0E28">
        <w:rPr>
          <w:rFonts w:cs="Arial" w:hint="cs"/>
          <w:sz w:val="28"/>
          <w:szCs w:val="28"/>
          <w:rtl/>
        </w:rPr>
        <w:t>شأنِه،</w:t>
      </w:r>
      <w:r w:rsidRPr="00ED0E28">
        <w:rPr>
          <w:rFonts w:cs="Arial"/>
          <w:sz w:val="28"/>
          <w:szCs w:val="28"/>
          <w:rtl/>
        </w:rPr>
        <w:t xml:space="preserve"> </w:t>
      </w:r>
      <w:r w:rsidRPr="00ED0E28">
        <w:rPr>
          <w:rFonts w:cs="Arial" w:hint="cs"/>
          <w:sz w:val="28"/>
          <w:szCs w:val="28"/>
          <w:rtl/>
        </w:rPr>
        <w:t>فلِلنَّفْسِ</w:t>
      </w:r>
      <w:r w:rsidRPr="00ED0E28">
        <w:rPr>
          <w:rFonts w:cs="Arial"/>
          <w:sz w:val="28"/>
          <w:szCs w:val="28"/>
          <w:rtl/>
        </w:rPr>
        <w:t xml:space="preserve"> </w:t>
      </w:r>
      <w:r w:rsidRPr="00ED0E28">
        <w:rPr>
          <w:rFonts w:cs="Arial" w:hint="cs"/>
          <w:sz w:val="28"/>
          <w:szCs w:val="28"/>
          <w:rtl/>
        </w:rPr>
        <w:t>دفينٌ</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مقاصدِ</w:t>
      </w:r>
      <w:r w:rsidRPr="00ED0E28">
        <w:rPr>
          <w:rFonts w:cs="Arial"/>
          <w:sz w:val="28"/>
          <w:szCs w:val="28"/>
          <w:rtl/>
        </w:rPr>
        <w:t xml:space="preserve"> </w:t>
      </w:r>
      <w:r w:rsidRPr="00ED0E28">
        <w:rPr>
          <w:rFonts w:cs="Arial" w:hint="cs"/>
          <w:sz w:val="28"/>
          <w:szCs w:val="28"/>
          <w:rtl/>
        </w:rPr>
        <w:t>السُّوءِ</w:t>
      </w:r>
      <w:r w:rsidRPr="00ED0E28">
        <w:rPr>
          <w:rFonts w:cs="Arial"/>
          <w:sz w:val="28"/>
          <w:szCs w:val="28"/>
          <w:rtl/>
        </w:rPr>
        <w:t xml:space="preserve"> </w:t>
      </w:r>
      <w:r w:rsidRPr="00ED0E28">
        <w:rPr>
          <w:rFonts w:cs="Arial" w:hint="cs"/>
          <w:sz w:val="28"/>
          <w:szCs w:val="28"/>
          <w:rtl/>
        </w:rPr>
        <w:t>يُظهِرُهُ</w:t>
      </w:r>
      <w:r w:rsidRPr="00ED0E28">
        <w:rPr>
          <w:rFonts w:cs="Arial"/>
          <w:sz w:val="28"/>
          <w:szCs w:val="28"/>
          <w:rtl/>
        </w:rPr>
        <w:t xml:space="preserve"> </w:t>
      </w:r>
      <w:r w:rsidRPr="00ED0E28">
        <w:rPr>
          <w:rFonts w:cs="Arial" w:hint="cs"/>
          <w:sz w:val="28"/>
          <w:szCs w:val="28"/>
          <w:rtl/>
        </w:rPr>
        <w:t>الطمعُ</w:t>
      </w:r>
      <w:r w:rsidRPr="00ED0E28">
        <w:rPr>
          <w:sz w:val="28"/>
          <w:szCs w:val="28"/>
        </w:rPr>
        <w:t>.</w:t>
      </w:r>
    </w:p>
    <w:p w:rsidR="0037592F" w:rsidRPr="00ED0E28" w:rsidRDefault="0037592F" w:rsidP="0037592F">
      <w:pPr>
        <w:bidi/>
        <w:jc w:val="both"/>
        <w:rPr>
          <w:sz w:val="28"/>
          <w:szCs w:val="28"/>
        </w:rPr>
      </w:pPr>
      <w:r w:rsidRPr="00ED0E28">
        <w:rPr>
          <w:rFonts w:cs="Arial" w:hint="cs"/>
          <w:sz w:val="28"/>
          <w:szCs w:val="28"/>
          <w:rtl/>
        </w:rPr>
        <w:t>وقد</w:t>
      </w:r>
      <w:r w:rsidRPr="00ED0E28">
        <w:rPr>
          <w:rFonts w:cs="Arial"/>
          <w:sz w:val="28"/>
          <w:szCs w:val="28"/>
          <w:rtl/>
        </w:rPr>
        <w:t xml:space="preserve"> </w:t>
      </w:r>
      <w:r w:rsidRPr="00ED0E28">
        <w:rPr>
          <w:rFonts w:cs="Arial" w:hint="cs"/>
          <w:sz w:val="28"/>
          <w:szCs w:val="28"/>
          <w:rtl/>
        </w:rPr>
        <w:t>كان</w:t>
      </w:r>
      <w:r w:rsidRPr="00ED0E28">
        <w:rPr>
          <w:rFonts w:cs="Arial"/>
          <w:sz w:val="28"/>
          <w:szCs w:val="28"/>
          <w:rtl/>
        </w:rPr>
        <w:t xml:space="preserve"> </w:t>
      </w:r>
      <w:r w:rsidRPr="00ED0E28">
        <w:rPr>
          <w:rFonts w:cs="Arial" w:hint="cs"/>
          <w:sz w:val="28"/>
          <w:szCs w:val="28"/>
          <w:rtl/>
        </w:rPr>
        <w:t>بعضُ</w:t>
      </w:r>
      <w:r w:rsidRPr="00ED0E28">
        <w:rPr>
          <w:rFonts w:cs="Arial"/>
          <w:sz w:val="28"/>
          <w:szCs w:val="28"/>
          <w:rtl/>
        </w:rPr>
        <w:t xml:space="preserve"> </w:t>
      </w:r>
      <w:r w:rsidRPr="00ED0E28">
        <w:rPr>
          <w:rFonts w:cs="Arial" w:hint="cs"/>
          <w:sz w:val="28"/>
          <w:szCs w:val="28"/>
          <w:rtl/>
        </w:rPr>
        <w:t>الصحابةِ</w:t>
      </w:r>
      <w:r w:rsidRPr="00ED0E28">
        <w:rPr>
          <w:rFonts w:cs="Arial"/>
          <w:sz w:val="28"/>
          <w:szCs w:val="28"/>
          <w:rtl/>
        </w:rPr>
        <w:t xml:space="preserve"> </w:t>
      </w:r>
      <w:r w:rsidRPr="00ED0E28">
        <w:rPr>
          <w:rFonts w:cs="Arial" w:hint="cs"/>
          <w:sz w:val="28"/>
          <w:szCs w:val="28"/>
          <w:rtl/>
        </w:rPr>
        <w:t>ربَّما</w:t>
      </w:r>
      <w:r w:rsidRPr="00ED0E28">
        <w:rPr>
          <w:rFonts w:cs="Arial"/>
          <w:sz w:val="28"/>
          <w:szCs w:val="28"/>
          <w:rtl/>
        </w:rPr>
        <w:t xml:space="preserve"> </w:t>
      </w:r>
      <w:r w:rsidRPr="00ED0E28">
        <w:rPr>
          <w:rFonts w:cs="Arial" w:hint="cs"/>
          <w:sz w:val="28"/>
          <w:szCs w:val="28"/>
          <w:rtl/>
        </w:rPr>
        <w:t>اختلَفُوا</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الغنيمةِ،</w:t>
      </w:r>
      <w:r w:rsidRPr="00ED0E28">
        <w:rPr>
          <w:rFonts w:cs="Arial"/>
          <w:sz w:val="28"/>
          <w:szCs w:val="28"/>
          <w:rtl/>
        </w:rPr>
        <w:t xml:space="preserve"> </w:t>
      </w:r>
      <w:r w:rsidRPr="00ED0E28">
        <w:rPr>
          <w:rFonts w:cs="Arial" w:hint="cs"/>
          <w:sz w:val="28"/>
          <w:szCs w:val="28"/>
          <w:rtl/>
        </w:rPr>
        <w:t>واشتَكَى</w:t>
      </w:r>
      <w:r w:rsidRPr="00ED0E28">
        <w:rPr>
          <w:rFonts w:cs="Arial"/>
          <w:sz w:val="28"/>
          <w:szCs w:val="28"/>
          <w:rtl/>
        </w:rPr>
        <w:t xml:space="preserve"> </w:t>
      </w:r>
      <w:r w:rsidRPr="00ED0E28">
        <w:rPr>
          <w:rFonts w:cs="Arial" w:hint="cs"/>
          <w:sz w:val="28"/>
          <w:szCs w:val="28"/>
          <w:rtl/>
        </w:rPr>
        <w:t>بعضُهم</w:t>
      </w:r>
      <w:r w:rsidRPr="00ED0E28">
        <w:rPr>
          <w:rFonts w:cs="Arial"/>
          <w:sz w:val="28"/>
          <w:szCs w:val="28"/>
          <w:rtl/>
        </w:rPr>
        <w:t xml:space="preserve"> </w:t>
      </w:r>
      <w:r w:rsidRPr="00ED0E28">
        <w:rPr>
          <w:rFonts w:cs="Arial" w:hint="cs"/>
          <w:sz w:val="28"/>
          <w:szCs w:val="28"/>
          <w:rtl/>
        </w:rPr>
        <w:t>إلى</w:t>
      </w:r>
      <w:r w:rsidRPr="00ED0E28">
        <w:rPr>
          <w:rFonts w:cs="Arial"/>
          <w:sz w:val="28"/>
          <w:szCs w:val="28"/>
          <w:rtl/>
        </w:rPr>
        <w:t xml:space="preserve"> </w:t>
      </w:r>
      <w:r w:rsidRPr="00ED0E28">
        <w:rPr>
          <w:rFonts w:cs="Arial" w:hint="cs"/>
          <w:sz w:val="28"/>
          <w:szCs w:val="28"/>
          <w:rtl/>
        </w:rPr>
        <w:t>النبيِّ</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ولكنَّهم</w:t>
      </w:r>
      <w:r w:rsidRPr="00ED0E28">
        <w:rPr>
          <w:rFonts w:cs="Arial"/>
          <w:sz w:val="28"/>
          <w:szCs w:val="28"/>
          <w:rtl/>
        </w:rPr>
        <w:t xml:space="preserve"> </w:t>
      </w:r>
      <w:r w:rsidRPr="00ED0E28">
        <w:rPr>
          <w:rFonts w:cs="Arial" w:hint="cs"/>
          <w:sz w:val="28"/>
          <w:szCs w:val="28"/>
          <w:rtl/>
        </w:rPr>
        <w:t>لإيمانِهم</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كانوا</w:t>
      </w:r>
      <w:r w:rsidRPr="00ED0E28">
        <w:rPr>
          <w:rFonts w:cs="Arial"/>
          <w:sz w:val="28"/>
          <w:szCs w:val="28"/>
          <w:rtl/>
        </w:rPr>
        <w:t xml:space="preserve"> </w:t>
      </w:r>
      <w:r w:rsidRPr="00ED0E28">
        <w:rPr>
          <w:rFonts w:cs="Arial" w:hint="cs"/>
          <w:sz w:val="28"/>
          <w:szCs w:val="28"/>
          <w:rtl/>
        </w:rPr>
        <w:t>يَتقاتلُونَ</w:t>
      </w:r>
      <w:r w:rsidRPr="00ED0E28">
        <w:rPr>
          <w:rFonts w:cs="Arial"/>
          <w:sz w:val="28"/>
          <w:szCs w:val="28"/>
          <w:rtl/>
        </w:rPr>
        <w:t xml:space="preserve"> </w:t>
      </w:r>
      <w:r w:rsidRPr="00ED0E28">
        <w:rPr>
          <w:rFonts w:cs="Arial" w:hint="cs"/>
          <w:sz w:val="28"/>
          <w:szCs w:val="28"/>
          <w:rtl/>
        </w:rPr>
        <w:t>ولا</w:t>
      </w:r>
      <w:r w:rsidRPr="00ED0E28">
        <w:rPr>
          <w:rFonts w:cs="Arial"/>
          <w:sz w:val="28"/>
          <w:szCs w:val="28"/>
          <w:rtl/>
        </w:rPr>
        <w:t xml:space="preserve"> </w:t>
      </w:r>
      <w:r w:rsidRPr="00ED0E28">
        <w:rPr>
          <w:rFonts w:cs="Arial" w:hint="cs"/>
          <w:sz w:val="28"/>
          <w:szCs w:val="28"/>
          <w:rtl/>
        </w:rPr>
        <w:t>يَتقاطعُونَ</w:t>
      </w:r>
      <w:r w:rsidRPr="00ED0E28">
        <w:rPr>
          <w:rFonts w:cs="Arial"/>
          <w:sz w:val="28"/>
          <w:szCs w:val="28"/>
          <w:rtl/>
        </w:rPr>
        <w:t xml:space="preserve"> </w:t>
      </w:r>
      <w:r w:rsidRPr="00ED0E28">
        <w:rPr>
          <w:rFonts w:cs="Arial" w:hint="cs"/>
          <w:sz w:val="28"/>
          <w:szCs w:val="28"/>
          <w:rtl/>
        </w:rPr>
        <w:t>ولا</w:t>
      </w:r>
      <w:r w:rsidRPr="00ED0E28">
        <w:rPr>
          <w:rFonts w:cs="Arial"/>
          <w:sz w:val="28"/>
          <w:szCs w:val="28"/>
          <w:rtl/>
        </w:rPr>
        <w:t xml:space="preserve"> </w:t>
      </w:r>
      <w:r w:rsidRPr="00ED0E28">
        <w:rPr>
          <w:rFonts w:cs="Arial" w:hint="cs"/>
          <w:sz w:val="28"/>
          <w:szCs w:val="28"/>
          <w:rtl/>
        </w:rPr>
        <w:t>يَتفرَّقُونَ</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جماعةٍ</w:t>
      </w:r>
      <w:r w:rsidRPr="00ED0E28">
        <w:rPr>
          <w:rFonts w:cs="Arial"/>
          <w:sz w:val="28"/>
          <w:szCs w:val="28"/>
          <w:rtl/>
        </w:rPr>
        <w:t xml:space="preserve"> </w:t>
      </w:r>
      <w:r w:rsidRPr="00ED0E28">
        <w:rPr>
          <w:rFonts w:cs="Arial" w:hint="cs"/>
          <w:sz w:val="28"/>
          <w:szCs w:val="28"/>
          <w:rtl/>
        </w:rPr>
        <w:t>واحدةٍ</w:t>
      </w:r>
      <w:r w:rsidRPr="00ED0E28">
        <w:rPr>
          <w:rFonts w:cs="Arial"/>
          <w:sz w:val="28"/>
          <w:szCs w:val="28"/>
          <w:rtl/>
        </w:rPr>
        <w:t xml:space="preserve"> </w:t>
      </w:r>
      <w:r w:rsidRPr="00ED0E28">
        <w:rPr>
          <w:rFonts w:cs="Arial" w:hint="cs"/>
          <w:sz w:val="28"/>
          <w:szCs w:val="28"/>
          <w:rtl/>
        </w:rPr>
        <w:t>إلى</w:t>
      </w:r>
      <w:r w:rsidRPr="00ED0E28">
        <w:rPr>
          <w:rFonts w:cs="Arial"/>
          <w:sz w:val="28"/>
          <w:szCs w:val="28"/>
          <w:rtl/>
        </w:rPr>
        <w:t xml:space="preserve"> </w:t>
      </w:r>
      <w:r w:rsidRPr="00ED0E28">
        <w:rPr>
          <w:rFonts w:cs="Arial" w:hint="cs"/>
          <w:sz w:val="28"/>
          <w:szCs w:val="28"/>
          <w:rtl/>
        </w:rPr>
        <w:t>جماعاتٍ</w:t>
      </w:r>
      <w:r w:rsidRPr="00ED0E28">
        <w:rPr>
          <w:rFonts w:cs="Arial"/>
          <w:sz w:val="28"/>
          <w:szCs w:val="28"/>
          <w:rtl/>
        </w:rPr>
        <w:t xml:space="preserve"> </w:t>
      </w:r>
      <w:r w:rsidRPr="00ED0E28">
        <w:rPr>
          <w:rFonts w:cs="Arial" w:hint="cs"/>
          <w:sz w:val="28"/>
          <w:szCs w:val="28"/>
          <w:rtl/>
        </w:rPr>
        <w:t>رضي</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عنهم</w:t>
      </w:r>
      <w:r w:rsidRPr="00ED0E28">
        <w:rPr>
          <w:sz w:val="28"/>
          <w:szCs w:val="28"/>
        </w:rPr>
        <w:t>.</w:t>
      </w:r>
    </w:p>
    <w:p w:rsidR="0037592F" w:rsidRDefault="0037592F" w:rsidP="0037592F">
      <w:pPr>
        <w:bidi/>
        <w:jc w:val="both"/>
        <w:rPr>
          <w:rFonts w:cs="Arial"/>
          <w:sz w:val="28"/>
          <w:szCs w:val="28"/>
          <w:rtl/>
        </w:rPr>
      </w:pPr>
      <w:r w:rsidRPr="00ED0E28">
        <w:rPr>
          <w:rFonts w:cs="Arial" w:hint="cs"/>
          <w:sz w:val="28"/>
          <w:szCs w:val="28"/>
          <w:rtl/>
        </w:rPr>
        <w:t>وقد</w:t>
      </w:r>
      <w:r w:rsidRPr="00ED0E28">
        <w:rPr>
          <w:rFonts w:cs="Arial"/>
          <w:sz w:val="28"/>
          <w:szCs w:val="28"/>
          <w:rtl/>
        </w:rPr>
        <w:t xml:space="preserve"> </w:t>
      </w:r>
      <w:r w:rsidRPr="00ED0E28">
        <w:rPr>
          <w:rFonts w:cs="Arial" w:hint="cs"/>
          <w:sz w:val="28"/>
          <w:szCs w:val="28"/>
          <w:rtl/>
        </w:rPr>
        <w:t>تقدَّمَ</w:t>
      </w:r>
      <w:r w:rsidRPr="00ED0E28">
        <w:rPr>
          <w:rFonts w:cs="Arial"/>
          <w:sz w:val="28"/>
          <w:szCs w:val="28"/>
          <w:rtl/>
        </w:rPr>
        <w:t xml:space="preserve"> </w:t>
      </w:r>
      <w:r w:rsidRPr="00ED0E28">
        <w:rPr>
          <w:rFonts w:cs="Arial" w:hint="cs"/>
          <w:sz w:val="28"/>
          <w:szCs w:val="28"/>
          <w:rtl/>
        </w:rPr>
        <w:t>مزيدُ</w:t>
      </w:r>
      <w:r w:rsidRPr="00ED0E28">
        <w:rPr>
          <w:rFonts w:cs="Arial"/>
          <w:sz w:val="28"/>
          <w:szCs w:val="28"/>
          <w:rtl/>
        </w:rPr>
        <w:t xml:space="preserve"> </w:t>
      </w:r>
      <w:r w:rsidRPr="00ED0E28">
        <w:rPr>
          <w:rFonts w:cs="Arial" w:hint="cs"/>
          <w:sz w:val="28"/>
          <w:szCs w:val="28"/>
          <w:rtl/>
        </w:rPr>
        <w:t>كلامٍ</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بعضِ</w:t>
      </w:r>
      <w:r w:rsidRPr="00ED0E28">
        <w:rPr>
          <w:rFonts w:cs="Arial"/>
          <w:sz w:val="28"/>
          <w:szCs w:val="28"/>
          <w:rtl/>
        </w:rPr>
        <w:t xml:space="preserve"> </w:t>
      </w:r>
      <w:r w:rsidRPr="00ED0E28">
        <w:rPr>
          <w:rFonts w:cs="Arial" w:hint="cs"/>
          <w:sz w:val="28"/>
          <w:szCs w:val="28"/>
          <w:rtl/>
        </w:rPr>
        <w:t>العِلَلِ</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تشريعِ</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للغنائمِ</w:t>
      </w:r>
      <w:r w:rsidRPr="00ED0E28">
        <w:rPr>
          <w:rFonts w:cs="Arial"/>
          <w:sz w:val="28"/>
          <w:szCs w:val="28"/>
          <w:rtl/>
        </w:rPr>
        <w:t xml:space="preserve"> </w:t>
      </w:r>
      <w:r w:rsidRPr="00ED0E28">
        <w:rPr>
          <w:rFonts w:cs="Arial" w:hint="cs"/>
          <w:sz w:val="28"/>
          <w:szCs w:val="28"/>
          <w:rtl/>
        </w:rPr>
        <w:t>وتنفيلِ</w:t>
      </w:r>
      <w:r w:rsidRPr="00ED0E28">
        <w:rPr>
          <w:rFonts w:cs="Arial"/>
          <w:sz w:val="28"/>
          <w:szCs w:val="28"/>
          <w:rtl/>
        </w:rPr>
        <w:t xml:space="preserve"> </w:t>
      </w:r>
      <w:r w:rsidRPr="00ED0E28">
        <w:rPr>
          <w:rFonts w:cs="Arial" w:hint="cs"/>
          <w:sz w:val="28"/>
          <w:szCs w:val="28"/>
          <w:rtl/>
        </w:rPr>
        <w:t>المُسلِمينَ</w:t>
      </w:r>
      <w:r w:rsidRPr="00ED0E28">
        <w:rPr>
          <w:rFonts w:cs="Arial"/>
          <w:sz w:val="28"/>
          <w:szCs w:val="28"/>
          <w:rtl/>
        </w:rPr>
        <w:t xml:space="preserve"> </w:t>
      </w:r>
      <w:r w:rsidRPr="00ED0E28">
        <w:rPr>
          <w:rFonts w:cs="Arial" w:hint="cs"/>
          <w:sz w:val="28"/>
          <w:szCs w:val="28"/>
          <w:rtl/>
        </w:rPr>
        <w:t>لها</w:t>
      </w:r>
      <w:r w:rsidRPr="00ED0E28">
        <w:rPr>
          <w:rFonts w:cs="Arial"/>
          <w:sz w:val="28"/>
          <w:szCs w:val="28"/>
          <w:rtl/>
        </w:rPr>
        <w:t xml:space="preserve"> </w:t>
      </w:r>
      <w:r w:rsidRPr="00ED0E28">
        <w:rPr>
          <w:rFonts w:cs="Arial" w:hint="cs"/>
          <w:sz w:val="28"/>
          <w:szCs w:val="28"/>
          <w:rtl/>
        </w:rPr>
        <w:t>وحُرْمتِها</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السابقينَ،</w:t>
      </w:r>
      <w:r w:rsidRPr="00ED0E28">
        <w:rPr>
          <w:rFonts w:cs="Arial"/>
          <w:sz w:val="28"/>
          <w:szCs w:val="28"/>
          <w:rtl/>
        </w:rPr>
        <w:t xml:space="preserve"> </w:t>
      </w:r>
      <w:r w:rsidRPr="00ED0E28">
        <w:rPr>
          <w:rFonts w:cs="Arial" w:hint="cs"/>
          <w:sz w:val="28"/>
          <w:szCs w:val="28"/>
          <w:rtl/>
        </w:rPr>
        <w:t>عندَ</w:t>
      </w:r>
      <w:r w:rsidRPr="00ED0E28">
        <w:rPr>
          <w:rFonts w:cs="Arial"/>
          <w:sz w:val="28"/>
          <w:szCs w:val="28"/>
          <w:rtl/>
        </w:rPr>
        <w:t xml:space="preserve"> </w:t>
      </w:r>
      <w:r w:rsidRPr="00ED0E28">
        <w:rPr>
          <w:rFonts w:cs="Arial" w:hint="cs"/>
          <w:sz w:val="28"/>
          <w:szCs w:val="28"/>
          <w:rtl/>
        </w:rPr>
        <w:t>قولِهِ</w:t>
      </w:r>
      <w:r w:rsidRPr="00ED0E28">
        <w:rPr>
          <w:rFonts w:cs="Arial"/>
          <w:sz w:val="28"/>
          <w:szCs w:val="28"/>
          <w:rtl/>
        </w:rPr>
        <w:t xml:space="preserve"> </w:t>
      </w:r>
      <w:r w:rsidRPr="00ED0E28">
        <w:rPr>
          <w:rFonts w:cs="Arial" w:hint="cs"/>
          <w:sz w:val="28"/>
          <w:szCs w:val="28"/>
          <w:rtl/>
        </w:rPr>
        <w:t>تعالى</w:t>
      </w:r>
      <w:r w:rsidRPr="00ED0E28">
        <w:rPr>
          <w:rFonts w:cs="Arial"/>
          <w:sz w:val="28"/>
          <w:szCs w:val="28"/>
          <w:rtl/>
        </w:rPr>
        <w:t>: {</w:t>
      </w:r>
      <w:r w:rsidRPr="00ED0E28">
        <w:rPr>
          <w:rFonts w:cs="Arial" w:hint="cs"/>
          <w:sz w:val="28"/>
          <w:szCs w:val="28"/>
          <w:rtl/>
        </w:rPr>
        <w:t>كُتِبَ</w:t>
      </w:r>
      <w:r w:rsidRPr="00ED0E28">
        <w:rPr>
          <w:rFonts w:cs="Arial"/>
          <w:sz w:val="28"/>
          <w:szCs w:val="28"/>
          <w:rtl/>
        </w:rPr>
        <w:t xml:space="preserve"> </w:t>
      </w:r>
      <w:r w:rsidRPr="00ED0E28">
        <w:rPr>
          <w:rFonts w:cs="Arial" w:hint="cs"/>
          <w:sz w:val="28"/>
          <w:szCs w:val="28"/>
          <w:rtl/>
        </w:rPr>
        <w:t>عَلَيْكُمُ</w:t>
      </w:r>
      <w:r w:rsidRPr="00ED0E28">
        <w:rPr>
          <w:rFonts w:cs="Arial"/>
          <w:sz w:val="28"/>
          <w:szCs w:val="28"/>
          <w:rtl/>
        </w:rPr>
        <w:t xml:space="preserve"> </w:t>
      </w:r>
    </w:p>
    <w:p w:rsidR="0037592F" w:rsidRDefault="0037592F" w:rsidP="0037592F">
      <w:pPr>
        <w:rPr>
          <w:rFonts w:cs="Arial"/>
          <w:sz w:val="28"/>
          <w:szCs w:val="28"/>
          <w:rtl/>
        </w:rPr>
      </w:pPr>
      <w:r>
        <w:rPr>
          <w:rFonts w:cs="Arial"/>
          <w:sz w:val="28"/>
          <w:szCs w:val="28"/>
          <w:rtl/>
        </w:rPr>
        <w:br w:type="page"/>
      </w:r>
    </w:p>
    <w:p w:rsidR="0037592F" w:rsidRPr="00ED0E28" w:rsidRDefault="0037592F" w:rsidP="0037592F">
      <w:pPr>
        <w:bidi/>
        <w:jc w:val="both"/>
        <w:rPr>
          <w:sz w:val="28"/>
          <w:szCs w:val="28"/>
        </w:rPr>
      </w:pPr>
      <w:r w:rsidRPr="00ED0E28">
        <w:rPr>
          <w:rFonts w:cs="Arial" w:hint="cs"/>
          <w:sz w:val="28"/>
          <w:szCs w:val="28"/>
          <w:rtl/>
        </w:rPr>
        <w:t>الْقِتَالُ</w:t>
      </w:r>
      <w:r w:rsidRPr="00ED0E28">
        <w:rPr>
          <w:rFonts w:cs="Arial"/>
          <w:sz w:val="28"/>
          <w:szCs w:val="28"/>
          <w:rtl/>
        </w:rPr>
        <w:t xml:space="preserve"> </w:t>
      </w:r>
      <w:r w:rsidRPr="00ED0E28">
        <w:rPr>
          <w:rFonts w:cs="Arial" w:hint="cs"/>
          <w:sz w:val="28"/>
          <w:szCs w:val="28"/>
          <w:rtl/>
        </w:rPr>
        <w:t>وَهُوَ</w:t>
      </w:r>
      <w:r w:rsidRPr="00ED0E28">
        <w:rPr>
          <w:rFonts w:cs="Arial"/>
          <w:sz w:val="28"/>
          <w:szCs w:val="28"/>
          <w:rtl/>
        </w:rPr>
        <w:t xml:space="preserve"> </w:t>
      </w:r>
      <w:r w:rsidRPr="00ED0E28">
        <w:rPr>
          <w:rFonts w:cs="Arial" w:hint="cs"/>
          <w:sz w:val="28"/>
          <w:szCs w:val="28"/>
          <w:rtl/>
        </w:rPr>
        <w:t>كُرْهٌ</w:t>
      </w:r>
      <w:r w:rsidRPr="00ED0E28">
        <w:rPr>
          <w:rFonts w:cs="Arial"/>
          <w:sz w:val="28"/>
          <w:szCs w:val="28"/>
          <w:rtl/>
        </w:rPr>
        <w:t xml:space="preserve"> </w:t>
      </w:r>
      <w:r w:rsidRPr="00ED0E28">
        <w:rPr>
          <w:rFonts w:cs="Arial" w:hint="cs"/>
          <w:sz w:val="28"/>
          <w:szCs w:val="28"/>
          <w:rtl/>
        </w:rPr>
        <w:t>لَكُمْ</w:t>
      </w:r>
      <w:r w:rsidRPr="00ED0E28">
        <w:rPr>
          <w:rFonts w:cs="Arial"/>
          <w:sz w:val="28"/>
          <w:szCs w:val="28"/>
          <w:rtl/>
        </w:rPr>
        <w:t>} [</w:t>
      </w:r>
      <w:r w:rsidRPr="00ED0E28">
        <w:rPr>
          <w:rFonts w:cs="Arial" w:hint="cs"/>
          <w:sz w:val="28"/>
          <w:szCs w:val="28"/>
          <w:rtl/>
        </w:rPr>
        <w:t>البقرة</w:t>
      </w:r>
      <w:r w:rsidRPr="00ED0E28">
        <w:rPr>
          <w:rFonts w:cs="Arial"/>
          <w:sz w:val="28"/>
          <w:szCs w:val="28"/>
          <w:rtl/>
        </w:rPr>
        <w:t xml:space="preserve">: 216 ]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وعندَ</w:t>
      </w:r>
      <w:r w:rsidRPr="00ED0E28">
        <w:rPr>
          <w:rFonts w:cs="Arial"/>
          <w:sz w:val="28"/>
          <w:szCs w:val="28"/>
          <w:rtl/>
        </w:rPr>
        <w:t xml:space="preserve"> </w:t>
      </w:r>
      <w:r w:rsidRPr="00ED0E28">
        <w:rPr>
          <w:rFonts w:cs="Arial" w:hint="cs"/>
          <w:sz w:val="28"/>
          <w:szCs w:val="28"/>
          <w:rtl/>
        </w:rPr>
        <w:t>قولِهِ</w:t>
      </w:r>
      <w:r w:rsidRPr="00ED0E28">
        <w:rPr>
          <w:rFonts w:cs="Arial"/>
          <w:sz w:val="28"/>
          <w:szCs w:val="28"/>
          <w:rtl/>
        </w:rPr>
        <w:t xml:space="preserve"> </w:t>
      </w:r>
      <w:r w:rsidRPr="00ED0E28">
        <w:rPr>
          <w:rFonts w:cs="Arial" w:hint="cs"/>
          <w:sz w:val="28"/>
          <w:szCs w:val="28"/>
          <w:rtl/>
        </w:rPr>
        <w:t>تعالى</w:t>
      </w:r>
      <w:r w:rsidRPr="00ED0E28">
        <w:rPr>
          <w:rFonts w:cs="Arial"/>
          <w:sz w:val="28"/>
          <w:szCs w:val="28"/>
          <w:rtl/>
        </w:rPr>
        <w:t>: {</w:t>
      </w:r>
      <w:r w:rsidRPr="00ED0E28">
        <w:rPr>
          <w:rFonts w:cs="Arial" w:hint="cs"/>
          <w:sz w:val="28"/>
          <w:szCs w:val="28"/>
          <w:rtl/>
        </w:rPr>
        <w:t>فَلْيُقَاتِلْ</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سَبِيلِ</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الَّذِينَ</w:t>
      </w:r>
      <w:r w:rsidRPr="00ED0E28">
        <w:rPr>
          <w:rFonts w:cs="Arial"/>
          <w:sz w:val="28"/>
          <w:szCs w:val="28"/>
          <w:rtl/>
        </w:rPr>
        <w:t xml:space="preserve"> </w:t>
      </w:r>
      <w:r w:rsidRPr="00ED0E28">
        <w:rPr>
          <w:rFonts w:cs="Arial" w:hint="cs"/>
          <w:sz w:val="28"/>
          <w:szCs w:val="28"/>
          <w:rtl/>
        </w:rPr>
        <w:t>يَشْرُونَ</w:t>
      </w:r>
      <w:r w:rsidRPr="00ED0E28">
        <w:rPr>
          <w:rFonts w:cs="Arial"/>
          <w:sz w:val="28"/>
          <w:szCs w:val="28"/>
          <w:rtl/>
        </w:rPr>
        <w:t xml:space="preserve"> </w:t>
      </w:r>
      <w:r w:rsidRPr="00ED0E28">
        <w:rPr>
          <w:rFonts w:cs="Arial" w:hint="cs"/>
          <w:sz w:val="28"/>
          <w:szCs w:val="28"/>
          <w:rtl/>
        </w:rPr>
        <w:t>الْحَيَاةَ</w:t>
      </w:r>
      <w:r w:rsidRPr="00ED0E28">
        <w:rPr>
          <w:rFonts w:cs="Arial"/>
          <w:sz w:val="28"/>
          <w:szCs w:val="28"/>
          <w:rtl/>
        </w:rPr>
        <w:t xml:space="preserve"> </w:t>
      </w:r>
      <w:r w:rsidRPr="00ED0E28">
        <w:rPr>
          <w:rFonts w:cs="Arial" w:hint="cs"/>
          <w:sz w:val="28"/>
          <w:szCs w:val="28"/>
          <w:rtl/>
        </w:rPr>
        <w:t>الدُّنْيَا</w:t>
      </w:r>
      <w:r w:rsidRPr="00ED0E28">
        <w:rPr>
          <w:rFonts w:cs="Arial"/>
          <w:sz w:val="28"/>
          <w:szCs w:val="28"/>
          <w:rtl/>
        </w:rPr>
        <w:t xml:space="preserve"> </w:t>
      </w:r>
      <w:r w:rsidRPr="00ED0E28">
        <w:rPr>
          <w:rFonts w:cs="Arial" w:hint="cs"/>
          <w:sz w:val="28"/>
          <w:szCs w:val="28"/>
          <w:rtl/>
        </w:rPr>
        <w:t>بِالآخِرَةِ</w:t>
      </w:r>
      <w:r w:rsidRPr="00ED0E28">
        <w:rPr>
          <w:rFonts w:cs="Arial"/>
          <w:sz w:val="28"/>
          <w:szCs w:val="28"/>
          <w:rtl/>
        </w:rPr>
        <w:t>} [</w:t>
      </w:r>
      <w:r w:rsidRPr="00ED0E28">
        <w:rPr>
          <w:rFonts w:cs="Arial" w:hint="cs"/>
          <w:sz w:val="28"/>
          <w:szCs w:val="28"/>
          <w:rtl/>
        </w:rPr>
        <w:t>النساء</w:t>
      </w:r>
      <w:r w:rsidRPr="00ED0E28">
        <w:rPr>
          <w:rFonts w:cs="Arial"/>
          <w:sz w:val="28"/>
          <w:szCs w:val="28"/>
          <w:rtl/>
        </w:rPr>
        <w:t xml:space="preserve">: 74 ]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فلْيُنظَرْ</w:t>
      </w:r>
      <w:r w:rsidRPr="00ED0E28">
        <w:rPr>
          <w:sz w:val="28"/>
          <w:szCs w:val="28"/>
        </w:rPr>
        <w:t>.</w:t>
      </w:r>
    </w:p>
    <w:p w:rsidR="0037592F" w:rsidRPr="00ED0E28" w:rsidRDefault="0037592F" w:rsidP="0037592F">
      <w:pPr>
        <w:bidi/>
        <w:jc w:val="both"/>
        <w:rPr>
          <w:sz w:val="28"/>
          <w:szCs w:val="28"/>
        </w:rPr>
      </w:pPr>
      <w:r w:rsidRPr="00ED0E28">
        <w:rPr>
          <w:rFonts w:cs="Arial" w:hint="cs"/>
          <w:sz w:val="28"/>
          <w:szCs w:val="28"/>
          <w:rtl/>
        </w:rPr>
        <w:t>ولمَّا</w:t>
      </w:r>
      <w:r w:rsidRPr="00ED0E28">
        <w:rPr>
          <w:rFonts w:cs="Arial"/>
          <w:sz w:val="28"/>
          <w:szCs w:val="28"/>
          <w:rtl/>
        </w:rPr>
        <w:t xml:space="preserve"> </w:t>
      </w:r>
      <w:r w:rsidRPr="00ED0E28">
        <w:rPr>
          <w:rFonts w:cs="Arial" w:hint="cs"/>
          <w:sz w:val="28"/>
          <w:szCs w:val="28"/>
          <w:rtl/>
        </w:rPr>
        <w:t>كانتِ</w:t>
      </w:r>
      <w:r w:rsidRPr="00ED0E28">
        <w:rPr>
          <w:rFonts w:cs="Arial"/>
          <w:sz w:val="28"/>
          <w:szCs w:val="28"/>
          <w:rtl/>
        </w:rPr>
        <w:t xml:space="preserve"> </w:t>
      </w:r>
      <w:r w:rsidRPr="00ED0E28">
        <w:rPr>
          <w:rFonts w:cs="Arial" w:hint="cs"/>
          <w:sz w:val="28"/>
          <w:szCs w:val="28"/>
          <w:rtl/>
        </w:rPr>
        <w:t>الدُّنيا</w:t>
      </w:r>
      <w:r w:rsidRPr="00ED0E28">
        <w:rPr>
          <w:rFonts w:cs="Arial"/>
          <w:sz w:val="28"/>
          <w:szCs w:val="28"/>
          <w:rtl/>
        </w:rPr>
        <w:t xml:space="preserve"> </w:t>
      </w:r>
      <w:r w:rsidRPr="00ED0E28">
        <w:rPr>
          <w:rFonts w:cs="Arial" w:hint="cs"/>
          <w:sz w:val="28"/>
          <w:szCs w:val="28"/>
          <w:rtl/>
        </w:rPr>
        <w:t>مَحَلَّ</w:t>
      </w:r>
      <w:r w:rsidRPr="00ED0E28">
        <w:rPr>
          <w:rFonts w:cs="Arial"/>
          <w:sz w:val="28"/>
          <w:szCs w:val="28"/>
          <w:rtl/>
        </w:rPr>
        <w:t xml:space="preserve"> </w:t>
      </w:r>
      <w:r w:rsidRPr="00ED0E28">
        <w:rPr>
          <w:rFonts w:cs="Arial" w:hint="cs"/>
          <w:sz w:val="28"/>
          <w:szCs w:val="28"/>
          <w:rtl/>
        </w:rPr>
        <w:t>طمعٍ،</w:t>
      </w:r>
      <w:r w:rsidRPr="00ED0E28">
        <w:rPr>
          <w:rFonts w:cs="Arial"/>
          <w:sz w:val="28"/>
          <w:szCs w:val="28"/>
          <w:rtl/>
        </w:rPr>
        <w:t xml:space="preserve"> </w:t>
      </w:r>
      <w:r w:rsidRPr="00ED0E28">
        <w:rPr>
          <w:rFonts w:cs="Arial" w:hint="cs"/>
          <w:sz w:val="28"/>
          <w:szCs w:val="28"/>
          <w:rtl/>
        </w:rPr>
        <w:t>والأنفالُ</w:t>
      </w:r>
      <w:r w:rsidRPr="00ED0E28">
        <w:rPr>
          <w:rFonts w:cs="Arial"/>
          <w:sz w:val="28"/>
          <w:szCs w:val="28"/>
          <w:rtl/>
        </w:rPr>
        <w:t xml:space="preserve"> </w:t>
      </w:r>
      <w:r w:rsidRPr="00ED0E28">
        <w:rPr>
          <w:rFonts w:cs="Arial" w:hint="cs"/>
          <w:sz w:val="28"/>
          <w:szCs w:val="28"/>
          <w:rtl/>
        </w:rPr>
        <w:t>موضعًا</w:t>
      </w:r>
      <w:r w:rsidRPr="00ED0E28">
        <w:rPr>
          <w:rFonts w:cs="Arial"/>
          <w:sz w:val="28"/>
          <w:szCs w:val="28"/>
          <w:rtl/>
        </w:rPr>
        <w:t xml:space="preserve"> </w:t>
      </w:r>
      <w:r w:rsidRPr="00ED0E28">
        <w:rPr>
          <w:rFonts w:cs="Arial" w:hint="cs"/>
          <w:sz w:val="28"/>
          <w:szCs w:val="28"/>
          <w:rtl/>
        </w:rPr>
        <w:t>للأثَرَةِ</w:t>
      </w:r>
      <w:r w:rsidRPr="00ED0E28">
        <w:rPr>
          <w:rFonts w:cs="Arial"/>
          <w:sz w:val="28"/>
          <w:szCs w:val="28"/>
          <w:rtl/>
        </w:rPr>
        <w:t xml:space="preserve"> </w:t>
      </w:r>
      <w:r w:rsidRPr="00ED0E28">
        <w:rPr>
          <w:rFonts w:cs="Arial" w:hint="cs"/>
          <w:sz w:val="28"/>
          <w:szCs w:val="28"/>
          <w:rtl/>
        </w:rPr>
        <w:t>والتكثُّرِ؛</w:t>
      </w:r>
      <w:r w:rsidRPr="00ED0E28">
        <w:rPr>
          <w:rFonts w:cs="Arial"/>
          <w:sz w:val="28"/>
          <w:szCs w:val="28"/>
          <w:rtl/>
        </w:rPr>
        <w:t xml:space="preserve"> </w:t>
      </w:r>
      <w:r w:rsidRPr="00ED0E28">
        <w:rPr>
          <w:rFonts w:cs="Arial" w:hint="cs"/>
          <w:sz w:val="28"/>
          <w:szCs w:val="28"/>
          <w:rtl/>
        </w:rPr>
        <w:t>بيَّنَ</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أمورًا</w:t>
      </w:r>
      <w:r w:rsidRPr="00ED0E28">
        <w:rPr>
          <w:rFonts w:cs="Arial"/>
          <w:sz w:val="28"/>
          <w:szCs w:val="28"/>
          <w:rtl/>
        </w:rPr>
        <w:t xml:space="preserve"> </w:t>
      </w:r>
      <w:r w:rsidRPr="00ED0E28">
        <w:rPr>
          <w:rFonts w:cs="Arial" w:hint="cs"/>
          <w:sz w:val="28"/>
          <w:szCs w:val="28"/>
          <w:rtl/>
        </w:rPr>
        <w:t>أربعةً</w:t>
      </w:r>
      <w:r w:rsidRPr="00ED0E28">
        <w:rPr>
          <w:sz w:val="28"/>
          <w:szCs w:val="28"/>
        </w:rPr>
        <w:t>:</w:t>
      </w:r>
    </w:p>
    <w:p w:rsidR="0037592F" w:rsidRPr="00ED0E28" w:rsidRDefault="0037592F" w:rsidP="0037592F">
      <w:pPr>
        <w:bidi/>
        <w:jc w:val="both"/>
        <w:rPr>
          <w:sz w:val="28"/>
          <w:szCs w:val="28"/>
        </w:rPr>
      </w:pPr>
      <w:r w:rsidRPr="00ED0E28">
        <w:rPr>
          <w:rFonts w:cs="Arial" w:hint="cs"/>
          <w:sz w:val="28"/>
          <w:szCs w:val="28"/>
          <w:rtl/>
        </w:rPr>
        <w:t>الأوَّلُ</w:t>
      </w:r>
      <w:r w:rsidRPr="00ED0E28">
        <w:rPr>
          <w:rFonts w:cs="Arial"/>
          <w:sz w:val="28"/>
          <w:szCs w:val="28"/>
          <w:rtl/>
        </w:rPr>
        <w:t xml:space="preserve"> :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مِلْكَها</w:t>
      </w:r>
      <w:r w:rsidRPr="00ED0E28">
        <w:rPr>
          <w:rFonts w:cs="Arial"/>
          <w:sz w:val="28"/>
          <w:szCs w:val="28"/>
          <w:rtl/>
        </w:rPr>
        <w:t xml:space="preserve"> </w:t>
      </w:r>
      <w:r w:rsidRPr="00ED0E28">
        <w:rPr>
          <w:rFonts w:cs="Arial" w:hint="cs"/>
          <w:sz w:val="28"/>
          <w:szCs w:val="28"/>
          <w:rtl/>
        </w:rPr>
        <w:t>وفَصْلَها</w:t>
      </w:r>
      <w:r w:rsidRPr="00ED0E28">
        <w:rPr>
          <w:rFonts w:cs="Arial"/>
          <w:sz w:val="28"/>
          <w:szCs w:val="28"/>
          <w:rtl/>
        </w:rPr>
        <w:t xml:space="preserve"> </w:t>
      </w:r>
      <w:r w:rsidRPr="00ED0E28">
        <w:rPr>
          <w:rFonts w:cs="Arial" w:hint="cs"/>
          <w:sz w:val="28"/>
          <w:szCs w:val="28"/>
          <w:rtl/>
        </w:rPr>
        <w:t>وتقسيمَها</w:t>
      </w:r>
      <w:r w:rsidRPr="00ED0E28">
        <w:rPr>
          <w:rFonts w:cs="Arial"/>
          <w:sz w:val="28"/>
          <w:szCs w:val="28"/>
          <w:rtl/>
        </w:rPr>
        <w:t xml:space="preserve"> </w:t>
      </w:r>
      <w:r w:rsidRPr="00ED0E28">
        <w:rPr>
          <w:rFonts w:cs="Arial" w:hint="cs"/>
          <w:sz w:val="28"/>
          <w:szCs w:val="28"/>
          <w:rtl/>
        </w:rPr>
        <w:t>إلى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ورسولِه</w:t>
      </w:r>
      <w:r w:rsidRPr="00ED0E28">
        <w:rPr>
          <w:rFonts w:cs="Arial"/>
          <w:sz w:val="28"/>
          <w:szCs w:val="28"/>
          <w:rtl/>
        </w:rPr>
        <w:t>: {</w:t>
      </w:r>
      <w:r w:rsidRPr="00ED0E28">
        <w:rPr>
          <w:rFonts w:cs="Arial" w:hint="cs"/>
          <w:sz w:val="28"/>
          <w:szCs w:val="28"/>
          <w:rtl/>
        </w:rPr>
        <w:t>قُلِ</w:t>
      </w:r>
      <w:r w:rsidRPr="00ED0E28">
        <w:rPr>
          <w:rFonts w:cs="Arial"/>
          <w:sz w:val="28"/>
          <w:szCs w:val="28"/>
          <w:rtl/>
        </w:rPr>
        <w:t xml:space="preserve"> </w:t>
      </w:r>
      <w:r w:rsidRPr="00ED0E28">
        <w:rPr>
          <w:rFonts w:cs="Arial" w:hint="cs"/>
          <w:sz w:val="28"/>
          <w:szCs w:val="28"/>
          <w:rtl/>
        </w:rPr>
        <w:t>الأَنْفَالُ</w:t>
      </w:r>
      <w:r w:rsidRPr="00ED0E28">
        <w:rPr>
          <w:rFonts w:cs="Arial"/>
          <w:sz w:val="28"/>
          <w:szCs w:val="28"/>
          <w:rtl/>
        </w:rPr>
        <w:t xml:space="preserve"> </w:t>
      </w:r>
      <w:r w:rsidRPr="00ED0E28">
        <w:rPr>
          <w:rFonts w:cs="Arial" w:hint="cs"/>
          <w:sz w:val="28"/>
          <w:szCs w:val="28"/>
          <w:rtl/>
        </w:rPr>
        <w:t>لِلَّهِ</w:t>
      </w:r>
      <w:r w:rsidRPr="00ED0E28">
        <w:rPr>
          <w:rFonts w:cs="Arial"/>
          <w:sz w:val="28"/>
          <w:szCs w:val="28"/>
          <w:rtl/>
        </w:rPr>
        <w:t xml:space="preserve"> </w:t>
      </w:r>
      <w:r w:rsidRPr="00ED0E28">
        <w:rPr>
          <w:rFonts w:cs="Arial" w:hint="cs"/>
          <w:sz w:val="28"/>
          <w:szCs w:val="28"/>
          <w:rtl/>
        </w:rPr>
        <w:t>وَالرَّسُولِ</w:t>
      </w:r>
      <w:r w:rsidRPr="00ED0E28">
        <w:rPr>
          <w:rFonts w:cs="Arial"/>
          <w:sz w:val="28"/>
          <w:szCs w:val="28"/>
          <w:rtl/>
        </w:rPr>
        <w:t xml:space="preserve">}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فلا</w:t>
      </w:r>
      <w:r w:rsidRPr="00ED0E28">
        <w:rPr>
          <w:rFonts w:cs="Arial"/>
          <w:sz w:val="28"/>
          <w:szCs w:val="28"/>
          <w:rtl/>
        </w:rPr>
        <w:t xml:space="preserve"> </w:t>
      </w:r>
      <w:r w:rsidRPr="00ED0E28">
        <w:rPr>
          <w:rFonts w:cs="Arial" w:hint="cs"/>
          <w:sz w:val="28"/>
          <w:szCs w:val="28"/>
          <w:rtl/>
        </w:rPr>
        <w:t>تُقسَمُ</w:t>
      </w:r>
      <w:r w:rsidRPr="00ED0E28">
        <w:rPr>
          <w:rFonts w:cs="Arial"/>
          <w:sz w:val="28"/>
          <w:szCs w:val="28"/>
          <w:rtl/>
        </w:rPr>
        <w:t xml:space="preserve"> </w:t>
      </w:r>
      <w:r w:rsidRPr="00ED0E28">
        <w:rPr>
          <w:rFonts w:cs="Arial" w:hint="cs"/>
          <w:sz w:val="28"/>
          <w:szCs w:val="28"/>
          <w:rtl/>
        </w:rPr>
        <w:t>بالهَوَى</w:t>
      </w:r>
      <w:r w:rsidRPr="00ED0E28">
        <w:rPr>
          <w:rFonts w:cs="Arial"/>
          <w:sz w:val="28"/>
          <w:szCs w:val="28"/>
          <w:rtl/>
        </w:rPr>
        <w:t xml:space="preserve"> </w:t>
      </w:r>
      <w:r w:rsidRPr="00ED0E28">
        <w:rPr>
          <w:rFonts w:cs="Arial" w:hint="cs"/>
          <w:sz w:val="28"/>
          <w:szCs w:val="28"/>
          <w:rtl/>
        </w:rPr>
        <w:t>ومَيْلِ</w:t>
      </w:r>
      <w:r w:rsidRPr="00ED0E28">
        <w:rPr>
          <w:rFonts w:cs="Arial"/>
          <w:sz w:val="28"/>
          <w:szCs w:val="28"/>
          <w:rtl/>
        </w:rPr>
        <w:t xml:space="preserve"> </w:t>
      </w:r>
      <w:r w:rsidRPr="00ED0E28">
        <w:rPr>
          <w:rFonts w:cs="Arial" w:hint="cs"/>
          <w:sz w:val="28"/>
          <w:szCs w:val="28"/>
          <w:rtl/>
        </w:rPr>
        <w:t>النفسِ</w:t>
      </w:r>
      <w:r w:rsidRPr="00ED0E28">
        <w:rPr>
          <w:sz w:val="28"/>
          <w:szCs w:val="28"/>
        </w:rPr>
        <w:t>.</w:t>
      </w:r>
    </w:p>
    <w:p w:rsidR="0037592F" w:rsidRPr="00ED0E28" w:rsidRDefault="0037592F" w:rsidP="0037592F">
      <w:pPr>
        <w:bidi/>
        <w:jc w:val="both"/>
        <w:rPr>
          <w:sz w:val="28"/>
          <w:szCs w:val="28"/>
        </w:rPr>
      </w:pPr>
      <w:r w:rsidRPr="00ED0E28">
        <w:rPr>
          <w:rFonts w:cs="Arial" w:hint="cs"/>
          <w:sz w:val="28"/>
          <w:szCs w:val="28"/>
          <w:rtl/>
        </w:rPr>
        <w:t>الثـاني</w:t>
      </w:r>
      <w:r w:rsidRPr="00ED0E28">
        <w:rPr>
          <w:rFonts w:cs="Arial"/>
          <w:sz w:val="28"/>
          <w:szCs w:val="28"/>
          <w:rtl/>
        </w:rPr>
        <w:t xml:space="preserve"> : </w:t>
      </w:r>
      <w:r w:rsidRPr="00ED0E28">
        <w:rPr>
          <w:rFonts w:cs="Arial" w:hint="cs"/>
          <w:sz w:val="28"/>
          <w:szCs w:val="28"/>
          <w:rtl/>
        </w:rPr>
        <w:t>فضلُ</w:t>
      </w:r>
      <w:r w:rsidRPr="00ED0E28">
        <w:rPr>
          <w:rFonts w:cs="Arial"/>
          <w:sz w:val="28"/>
          <w:szCs w:val="28"/>
          <w:rtl/>
        </w:rPr>
        <w:t xml:space="preserve"> </w:t>
      </w:r>
      <w:r w:rsidRPr="00ED0E28">
        <w:rPr>
          <w:rFonts w:cs="Arial" w:hint="cs"/>
          <w:sz w:val="28"/>
          <w:szCs w:val="28"/>
          <w:rtl/>
        </w:rPr>
        <w:t>التقوى</w:t>
      </w:r>
      <w:r w:rsidRPr="00ED0E28">
        <w:rPr>
          <w:rFonts w:cs="Arial"/>
          <w:sz w:val="28"/>
          <w:szCs w:val="28"/>
          <w:rtl/>
        </w:rPr>
        <w:t xml:space="preserve"> </w:t>
      </w:r>
      <w:r w:rsidRPr="00ED0E28">
        <w:rPr>
          <w:rFonts w:cs="Arial" w:hint="cs"/>
          <w:sz w:val="28"/>
          <w:szCs w:val="28"/>
          <w:rtl/>
        </w:rPr>
        <w:t>والأمرُ</w:t>
      </w:r>
      <w:r w:rsidRPr="00ED0E28">
        <w:rPr>
          <w:rFonts w:cs="Arial"/>
          <w:sz w:val="28"/>
          <w:szCs w:val="28"/>
          <w:rtl/>
        </w:rPr>
        <w:t xml:space="preserve"> </w:t>
      </w:r>
      <w:r w:rsidRPr="00ED0E28">
        <w:rPr>
          <w:rFonts w:cs="Arial" w:hint="cs"/>
          <w:sz w:val="28"/>
          <w:szCs w:val="28"/>
          <w:rtl/>
        </w:rPr>
        <w:t>بها</w:t>
      </w:r>
      <w:r w:rsidRPr="00ED0E28">
        <w:rPr>
          <w:rFonts w:cs="Arial"/>
          <w:sz w:val="28"/>
          <w:szCs w:val="28"/>
          <w:rtl/>
        </w:rPr>
        <w:t>: {</w:t>
      </w:r>
      <w:r w:rsidRPr="00ED0E28">
        <w:rPr>
          <w:rFonts w:cs="Arial" w:hint="cs"/>
          <w:sz w:val="28"/>
          <w:szCs w:val="28"/>
          <w:rtl/>
        </w:rPr>
        <w:t>فَاتَّقُوا</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وهو</w:t>
      </w:r>
      <w:r w:rsidRPr="00ED0E28">
        <w:rPr>
          <w:rFonts w:cs="Arial"/>
          <w:sz w:val="28"/>
          <w:szCs w:val="28"/>
          <w:rtl/>
        </w:rPr>
        <w:t xml:space="preserve"> </w:t>
      </w:r>
      <w:r w:rsidRPr="00ED0E28">
        <w:rPr>
          <w:rFonts w:cs="Arial" w:hint="cs"/>
          <w:sz w:val="28"/>
          <w:szCs w:val="28"/>
          <w:rtl/>
        </w:rPr>
        <w:t>عامٌّ</w:t>
      </w:r>
      <w:r w:rsidRPr="00ED0E28">
        <w:rPr>
          <w:rFonts w:cs="Arial"/>
          <w:sz w:val="28"/>
          <w:szCs w:val="28"/>
          <w:rtl/>
        </w:rPr>
        <w:t xml:space="preserve"> </w:t>
      </w:r>
      <w:r w:rsidRPr="00ED0E28">
        <w:rPr>
          <w:rFonts w:cs="Arial" w:hint="cs"/>
          <w:sz w:val="28"/>
          <w:szCs w:val="28"/>
          <w:rtl/>
        </w:rPr>
        <w:t>لقاسِمِ</w:t>
      </w:r>
      <w:r w:rsidRPr="00ED0E28">
        <w:rPr>
          <w:rFonts w:cs="Arial"/>
          <w:sz w:val="28"/>
          <w:szCs w:val="28"/>
          <w:rtl/>
        </w:rPr>
        <w:t xml:space="preserve"> </w:t>
      </w:r>
      <w:r w:rsidRPr="00ED0E28">
        <w:rPr>
          <w:rFonts w:cs="Arial" w:hint="cs"/>
          <w:sz w:val="28"/>
          <w:szCs w:val="28"/>
          <w:rtl/>
        </w:rPr>
        <w:t>الغنيمةِ</w:t>
      </w:r>
      <w:r w:rsidRPr="00ED0E28">
        <w:rPr>
          <w:rFonts w:cs="Arial"/>
          <w:sz w:val="28"/>
          <w:szCs w:val="28"/>
          <w:rtl/>
        </w:rPr>
        <w:t xml:space="preserve"> </w:t>
      </w:r>
      <w:r w:rsidRPr="00ED0E28">
        <w:rPr>
          <w:rFonts w:cs="Arial" w:hint="cs"/>
          <w:sz w:val="28"/>
          <w:szCs w:val="28"/>
          <w:rtl/>
        </w:rPr>
        <w:t>ومُستحِقِّها</w:t>
      </w:r>
      <w:r w:rsidRPr="00ED0E28">
        <w:rPr>
          <w:rFonts w:cs="Arial"/>
          <w:sz w:val="28"/>
          <w:szCs w:val="28"/>
          <w:rtl/>
        </w:rPr>
        <w:t xml:space="preserve"> </w:t>
      </w:r>
      <w:r w:rsidRPr="00ED0E28">
        <w:rPr>
          <w:rFonts w:cs="Arial" w:hint="cs"/>
          <w:sz w:val="28"/>
          <w:szCs w:val="28"/>
          <w:rtl/>
        </w:rPr>
        <w:t>والمنازِعِ</w:t>
      </w:r>
      <w:r w:rsidRPr="00ED0E28">
        <w:rPr>
          <w:rFonts w:cs="Arial"/>
          <w:sz w:val="28"/>
          <w:szCs w:val="28"/>
          <w:rtl/>
        </w:rPr>
        <w:t xml:space="preserve"> </w:t>
      </w:r>
      <w:r w:rsidRPr="00ED0E28">
        <w:rPr>
          <w:rFonts w:cs="Arial" w:hint="cs"/>
          <w:sz w:val="28"/>
          <w:szCs w:val="28"/>
          <w:rtl/>
        </w:rPr>
        <w:t>عليها؛</w:t>
      </w:r>
      <w:r w:rsidRPr="00ED0E28">
        <w:rPr>
          <w:rFonts w:cs="Arial"/>
          <w:sz w:val="28"/>
          <w:szCs w:val="28"/>
          <w:rtl/>
        </w:rPr>
        <w:t xml:space="preserve"> </w:t>
      </w:r>
      <w:r w:rsidRPr="00ED0E28">
        <w:rPr>
          <w:rFonts w:cs="Arial" w:hint="cs"/>
          <w:sz w:val="28"/>
          <w:szCs w:val="28"/>
          <w:rtl/>
        </w:rPr>
        <w:t>فكلُّ</w:t>
      </w:r>
      <w:r w:rsidRPr="00ED0E28">
        <w:rPr>
          <w:rFonts w:cs="Arial"/>
          <w:sz w:val="28"/>
          <w:szCs w:val="28"/>
          <w:rtl/>
        </w:rPr>
        <w:t xml:space="preserve"> </w:t>
      </w:r>
      <w:r w:rsidRPr="00ED0E28">
        <w:rPr>
          <w:rFonts w:cs="Arial" w:hint="cs"/>
          <w:sz w:val="28"/>
          <w:szCs w:val="28"/>
          <w:rtl/>
        </w:rPr>
        <w:t>أحدٍ</w:t>
      </w:r>
      <w:r w:rsidRPr="00ED0E28">
        <w:rPr>
          <w:rFonts w:cs="Arial"/>
          <w:sz w:val="28"/>
          <w:szCs w:val="28"/>
          <w:rtl/>
        </w:rPr>
        <w:t xml:space="preserve"> </w:t>
      </w:r>
      <w:r w:rsidRPr="00ED0E28">
        <w:rPr>
          <w:rFonts w:cs="Arial" w:hint="cs"/>
          <w:sz w:val="28"/>
          <w:szCs w:val="28"/>
          <w:rtl/>
        </w:rPr>
        <w:t>يتَّقي</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فيما</w:t>
      </w:r>
      <w:r w:rsidRPr="00ED0E28">
        <w:rPr>
          <w:rFonts w:cs="Arial"/>
          <w:sz w:val="28"/>
          <w:szCs w:val="28"/>
          <w:rtl/>
        </w:rPr>
        <w:t xml:space="preserve"> </w:t>
      </w:r>
      <w:r w:rsidRPr="00ED0E28">
        <w:rPr>
          <w:rFonts w:cs="Arial" w:hint="cs"/>
          <w:sz w:val="28"/>
          <w:szCs w:val="28"/>
          <w:rtl/>
        </w:rPr>
        <w:t>وجَبَ</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وله؛</w:t>
      </w:r>
      <w:r w:rsidRPr="00ED0E28">
        <w:rPr>
          <w:rFonts w:cs="Arial"/>
          <w:sz w:val="28"/>
          <w:szCs w:val="28"/>
          <w:rtl/>
        </w:rPr>
        <w:t xml:space="preserve"> </w:t>
      </w:r>
      <w:r w:rsidRPr="00ED0E28">
        <w:rPr>
          <w:rFonts w:cs="Arial" w:hint="cs"/>
          <w:sz w:val="28"/>
          <w:szCs w:val="28"/>
          <w:rtl/>
        </w:rPr>
        <w:t>فالقاسمُ</w:t>
      </w:r>
      <w:r w:rsidRPr="00ED0E28">
        <w:rPr>
          <w:rFonts w:cs="Arial"/>
          <w:sz w:val="28"/>
          <w:szCs w:val="28"/>
          <w:rtl/>
        </w:rPr>
        <w:t xml:space="preserve"> </w:t>
      </w:r>
      <w:r w:rsidRPr="00ED0E28">
        <w:rPr>
          <w:rFonts w:cs="Arial" w:hint="cs"/>
          <w:sz w:val="28"/>
          <w:szCs w:val="28"/>
          <w:rtl/>
        </w:rPr>
        <w:t>يَعدِلُ،</w:t>
      </w:r>
      <w:r w:rsidRPr="00ED0E28">
        <w:rPr>
          <w:rFonts w:cs="Arial"/>
          <w:sz w:val="28"/>
          <w:szCs w:val="28"/>
          <w:rtl/>
        </w:rPr>
        <w:t xml:space="preserve"> </w:t>
      </w:r>
      <w:r w:rsidRPr="00ED0E28">
        <w:rPr>
          <w:rFonts w:cs="Arial" w:hint="cs"/>
          <w:sz w:val="28"/>
          <w:szCs w:val="28"/>
          <w:rtl/>
        </w:rPr>
        <w:t>والآخِذُ</w:t>
      </w:r>
      <w:r w:rsidRPr="00ED0E28">
        <w:rPr>
          <w:rFonts w:cs="Arial"/>
          <w:sz w:val="28"/>
          <w:szCs w:val="28"/>
          <w:rtl/>
        </w:rPr>
        <w:t xml:space="preserve"> </w:t>
      </w:r>
      <w:r w:rsidRPr="00ED0E28">
        <w:rPr>
          <w:rFonts w:cs="Arial" w:hint="cs"/>
          <w:sz w:val="28"/>
          <w:szCs w:val="28"/>
          <w:rtl/>
        </w:rPr>
        <w:t>يَستعمِلُ</w:t>
      </w:r>
      <w:r w:rsidRPr="00ED0E28">
        <w:rPr>
          <w:rFonts w:cs="Arial"/>
          <w:sz w:val="28"/>
          <w:szCs w:val="28"/>
          <w:rtl/>
        </w:rPr>
        <w:t xml:space="preserve"> </w:t>
      </w:r>
      <w:r w:rsidRPr="00ED0E28">
        <w:rPr>
          <w:rFonts w:cs="Arial" w:hint="cs"/>
          <w:sz w:val="28"/>
          <w:szCs w:val="28"/>
          <w:rtl/>
        </w:rPr>
        <w:t>المالَ</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حقِّه،</w:t>
      </w:r>
      <w:r w:rsidRPr="00ED0E28">
        <w:rPr>
          <w:rFonts w:cs="Arial"/>
          <w:sz w:val="28"/>
          <w:szCs w:val="28"/>
          <w:rtl/>
        </w:rPr>
        <w:t xml:space="preserve"> </w:t>
      </w:r>
      <w:r w:rsidRPr="00ED0E28">
        <w:rPr>
          <w:rFonts w:cs="Arial" w:hint="cs"/>
          <w:sz w:val="28"/>
          <w:szCs w:val="28"/>
          <w:rtl/>
        </w:rPr>
        <w:t>ويَضَعُهُ</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مَوْضعِه،</w:t>
      </w:r>
      <w:r w:rsidRPr="00ED0E28">
        <w:rPr>
          <w:rFonts w:cs="Arial"/>
          <w:sz w:val="28"/>
          <w:szCs w:val="28"/>
          <w:rtl/>
        </w:rPr>
        <w:t xml:space="preserve"> </w:t>
      </w:r>
      <w:r w:rsidRPr="00ED0E28">
        <w:rPr>
          <w:rFonts w:cs="Arial" w:hint="cs"/>
          <w:sz w:val="28"/>
          <w:szCs w:val="28"/>
          <w:rtl/>
        </w:rPr>
        <w:t>ولا</w:t>
      </w:r>
      <w:r w:rsidRPr="00ED0E28">
        <w:rPr>
          <w:rFonts w:cs="Arial"/>
          <w:sz w:val="28"/>
          <w:szCs w:val="28"/>
          <w:rtl/>
        </w:rPr>
        <w:t xml:space="preserve"> </w:t>
      </w:r>
      <w:r w:rsidRPr="00ED0E28">
        <w:rPr>
          <w:rFonts w:cs="Arial" w:hint="cs"/>
          <w:sz w:val="28"/>
          <w:szCs w:val="28"/>
          <w:rtl/>
        </w:rPr>
        <w:t>يَرفَعُهُ</w:t>
      </w:r>
      <w:r w:rsidRPr="00ED0E28">
        <w:rPr>
          <w:rFonts w:cs="Arial"/>
          <w:sz w:val="28"/>
          <w:szCs w:val="28"/>
          <w:rtl/>
        </w:rPr>
        <w:t xml:space="preserve"> </w:t>
      </w:r>
      <w:r w:rsidRPr="00ED0E28">
        <w:rPr>
          <w:rFonts w:cs="Arial" w:hint="cs"/>
          <w:sz w:val="28"/>
          <w:szCs w:val="28"/>
          <w:rtl/>
        </w:rPr>
        <w:t>فوقَ</w:t>
      </w:r>
      <w:r w:rsidRPr="00ED0E28">
        <w:rPr>
          <w:rFonts w:cs="Arial"/>
          <w:sz w:val="28"/>
          <w:szCs w:val="28"/>
          <w:rtl/>
        </w:rPr>
        <w:t xml:space="preserve"> </w:t>
      </w:r>
      <w:r w:rsidRPr="00ED0E28">
        <w:rPr>
          <w:rFonts w:cs="Arial" w:hint="cs"/>
          <w:sz w:val="28"/>
          <w:szCs w:val="28"/>
          <w:rtl/>
        </w:rPr>
        <w:t>منزلتِهِ</w:t>
      </w:r>
      <w:r w:rsidRPr="00ED0E28">
        <w:rPr>
          <w:rFonts w:cs="Arial"/>
          <w:sz w:val="28"/>
          <w:szCs w:val="28"/>
          <w:rtl/>
        </w:rPr>
        <w:t xml:space="preserve"> </w:t>
      </w:r>
      <w:r w:rsidRPr="00ED0E28">
        <w:rPr>
          <w:rFonts w:cs="Arial" w:hint="cs"/>
          <w:sz w:val="28"/>
          <w:szCs w:val="28"/>
          <w:rtl/>
        </w:rPr>
        <w:t>التي</w:t>
      </w:r>
      <w:r w:rsidRPr="00ED0E28">
        <w:rPr>
          <w:rFonts w:cs="Arial"/>
          <w:sz w:val="28"/>
          <w:szCs w:val="28"/>
          <w:rtl/>
        </w:rPr>
        <w:t xml:space="preserve"> </w:t>
      </w:r>
      <w:r w:rsidRPr="00ED0E28">
        <w:rPr>
          <w:rFonts w:cs="Arial" w:hint="cs"/>
          <w:sz w:val="28"/>
          <w:szCs w:val="28"/>
          <w:rtl/>
        </w:rPr>
        <w:t>أنزَلَهُ</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إيَّاها؛</w:t>
      </w:r>
      <w:r w:rsidRPr="00ED0E28">
        <w:rPr>
          <w:rFonts w:cs="Arial"/>
          <w:sz w:val="28"/>
          <w:szCs w:val="28"/>
          <w:rtl/>
        </w:rPr>
        <w:t xml:space="preserve"> </w:t>
      </w:r>
      <w:r w:rsidRPr="00ED0E28">
        <w:rPr>
          <w:rFonts w:cs="Arial" w:hint="cs"/>
          <w:sz w:val="28"/>
          <w:szCs w:val="28"/>
          <w:rtl/>
        </w:rPr>
        <w:t>فيكونَ</w:t>
      </w:r>
      <w:r w:rsidRPr="00ED0E28">
        <w:rPr>
          <w:rFonts w:cs="Arial"/>
          <w:sz w:val="28"/>
          <w:szCs w:val="28"/>
          <w:rtl/>
        </w:rPr>
        <w:t xml:space="preserve"> </w:t>
      </w:r>
      <w:r w:rsidRPr="00ED0E28">
        <w:rPr>
          <w:rFonts w:cs="Arial" w:hint="cs"/>
          <w:sz w:val="28"/>
          <w:szCs w:val="28"/>
          <w:rtl/>
        </w:rPr>
        <w:t>غايةً</w:t>
      </w:r>
      <w:r w:rsidRPr="00ED0E28">
        <w:rPr>
          <w:rFonts w:cs="Arial"/>
          <w:sz w:val="28"/>
          <w:szCs w:val="28"/>
          <w:rtl/>
        </w:rPr>
        <w:t xml:space="preserve"> </w:t>
      </w:r>
      <w:r w:rsidRPr="00ED0E28">
        <w:rPr>
          <w:rFonts w:cs="Arial" w:hint="cs"/>
          <w:sz w:val="28"/>
          <w:szCs w:val="28"/>
          <w:rtl/>
        </w:rPr>
        <w:t>ومطلوبًا</w:t>
      </w:r>
      <w:r w:rsidRPr="00ED0E28">
        <w:rPr>
          <w:rFonts w:cs="Arial"/>
          <w:sz w:val="28"/>
          <w:szCs w:val="28"/>
          <w:rtl/>
        </w:rPr>
        <w:t xml:space="preserve"> </w:t>
      </w:r>
      <w:r w:rsidRPr="00ED0E28">
        <w:rPr>
          <w:rFonts w:cs="Arial" w:hint="cs"/>
          <w:sz w:val="28"/>
          <w:szCs w:val="28"/>
          <w:rtl/>
        </w:rPr>
        <w:t>أعظَمَ</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إعلاءِ</w:t>
      </w:r>
      <w:r w:rsidRPr="00ED0E28">
        <w:rPr>
          <w:rFonts w:cs="Arial"/>
          <w:sz w:val="28"/>
          <w:szCs w:val="28"/>
          <w:rtl/>
        </w:rPr>
        <w:t xml:space="preserve"> </w:t>
      </w:r>
      <w:r w:rsidRPr="00ED0E28">
        <w:rPr>
          <w:rFonts w:cs="Arial" w:hint="cs"/>
          <w:sz w:val="28"/>
          <w:szCs w:val="28"/>
          <w:rtl/>
        </w:rPr>
        <w:t>كلمةِ</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وكذلك</w:t>
      </w:r>
      <w:r w:rsidRPr="00ED0E28">
        <w:rPr>
          <w:rFonts w:cs="Arial"/>
          <w:sz w:val="28"/>
          <w:szCs w:val="28"/>
          <w:rtl/>
        </w:rPr>
        <w:t xml:space="preserve"> </w:t>
      </w:r>
      <w:r w:rsidRPr="00ED0E28">
        <w:rPr>
          <w:rFonts w:cs="Arial" w:hint="cs"/>
          <w:sz w:val="28"/>
          <w:szCs w:val="28"/>
          <w:rtl/>
        </w:rPr>
        <w:t>يُؤمَرُ</w:t>
      </w:r>
      <w:r w:rsidRPr="00ED0E28">
        <w:rPr>
          <w:rFonts w:cs="Arial"/>
          <w:sz w:val="28"/>
          <w:szCs w:val="28"/>
          <w:rtl/>
        </w:rPr>
        <w:t xml:space="preserve"> </w:t>
      </w:r>
      <w:r w:rsidRPr="00ED0E28">
        <w:rPr>
          <w:rFonts w:cs="Arial" w:hint="cs"/>
          <w:sz w:val="28"/>
          <w:szCs w:val="28"/>
          <w:rtl/>
        </w:rPr>
        <w:t>المنازِعُ</w:t>
      </w:r>
      <w:r w:rsidRPr="00ED0E28">
        <w:rPr>
          <w:rFonts w:cs="Arial"/>
          <w:sz w:val="28"/>
          <w:szCs w:val="28"/>
          <w:rtl/>
        </w:rPr>
        <w:t xml:space="preserve"> </w:t>
      </w:r>
      <w:r w:rsidRPr="00ED0E28">
        <w:rPr>
          <w:rFonts w:cs="Arial" w:hint="cs"/>
          <w:sz w:val="28"/>
          <w:szCs w:val="28"/>
          <w:rtl/>
        </w:rPr>
        <w:t>الطامِعُ</w:t>
      </w:r>
      <w:r w:rsidRPr="00ED0E28">
        <w:rPr>
          <w:rFonts w:cs="Arial"/>
          <w:sz w:val="28"/>
          <w:szCs w:val="28"/>
          <w:rtl/>
        </w:rPr>
        <w:t xml:space="preserve"> </w:t>
      </w:r>
      <w:r w:rsidRPr="00ED0E28">
        <w:rPr>
          <w:rFonts w:cs="Arial" w:hint="cs"/>
          <w:sz w:val="28"/>
          <w:szCs w:val="28"/>
          <w:rtl/>
        </w:rPr>
        <w:t>فيها</w:t>
      </w:r>
      <w:r w:rsidRPr="00ED0E28">
        <w:rPr>
          <w:rFonts w:cs="Arial"/>
          <w:sz w:val="28"/>
          <w:szCs w:val="28"/>
          <w:rtl/>
        </w:rPr>
        <w:t xml:space="preserve"> </w:t>
      </w:r>
      <w:r w:rsidRPr="00ED0E28">
        <w:rPr>
          <w:rFonts w:cs="Arial" w:hint="cs"/>
          <w:sz w:val="28"/>
          <w:szCs w:val="28"/>
          <w:rtl/>
        </w:rPr>
        <w:t>يَزيدُ</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حقِّه</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يَتَّقِيَ</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أمرِ</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وحُكْمِهِ؛</w:t>
      </w:r>
      <w:r w:rsidRPr="00ED0E28">
        <w:rPr>
          <w:rFonts w:cs="Arial"/>
          <w:sz w:val="28"/>
          <w:szCs w:val="28"/>
          <w:rtl/>
        </w:rPr>
        <w:t xml:space="preserve"> </w:t>
      </w:r>
      <w:r w:rsidRPr="00ED0E28">
        <w:rPr>
          <w:rFonts w:cs="Arial" w:hint="cs"/>
          <w:sz w:val="28"/>
          <w:szCs w:val="28"/>
          <w:rtl/>
        </w:rPr>
        <w:t>فلا</w:t>
      </w:r>
      <w:r w:rsidRPr="00ED0E28">
        <w:rPr>
          <w:rFonts w:cs="Arial"/>
          <w:sz w:val="28"/>
          <w:szCs w:val="28"/>
          <w:rtl/>
        </w:rPr>
        <w:t xml:space="preserve"> </w:t>
      </w:r>
      <w:r w:rsidRPr="00ED0E28">
        <w:rPr>
          <w:rFonts w:cs="Arial" w:hint="cs"/>
          <w:sz w:val="28"/>
          <w:szCs w:val="28"/>
          <w:rtl/>
        </w:rPr>
        <w:t>يأخُذَ</w:t>
      </w:r>
      <w:r w:rsidRPr="00ED0E28">
        <w:rPr>
          <w:rFonts w:cs="Arial"/>
          <w:sz w:val="28"/>
          <w:szCs w:val="28"/>
          <w:rtl/>
        </w:rPr>
        <w:t xml:space="preserve"> </w:t>
      </w:r>
      <w:r w:rsidRPr="00ED0E28">
        <w:rPr>
          <w:rFonts w:cs="Arial" w:hint="cs"/>
          <w:sz w:val="28"/>
          <w:szCs w:val="28"/>
          <w:rtl/>
        </w:rPr>
        <w:t>حقَّ</w:t>
      </w:r>
      <w:r w:rsidRPr="00ED0E28">
        <w:rPr>
          <w:rFonts w:cs="Arial"/>
          <w:sz w:val="28"/>
          <w:szCs w:val="28"/>
          <w:rtl/>
        </w:rPr>
        <w:t xml:space="preserve"> </w:t>
      </w:r>
      <w:r w:rsidRPr="00ED0E28">
        <w:rPr>
          <w:rFonts w:cs="Arial" w:hint="cs"/>
          <w:sz w:val="28"/>
          <w:szCs w:val="28"/>
          <w:rtl/>
        </w:rPr>
        <w:t>غيرِهِ</w:t>
      </w:r>
      <w:r w:rsidRPr="00ED0E28">
        <w:rPr>
          <w:rFonts w:cs="Arial"/>
          <w:sz w:val="28"/>
          <w:szCs w:val="28"/>
          <w:rtl/>
        </w:rPr>
        <w:t xml:space="preserve"> </w:t>
      </w:r>
      <w:r w:rsidRPr="00ED0E28">
        <w:rPr>
          <w:rFonts w:cs="Arial" w:hint="cs"/>
          <w:sz w:val="28"/>
          <w:szCs w:val="28"/>
          <w:rtl/>
        </w:rPr>
        <w:t>ومالَه</w:t>
      </w:r>
      <w:r w:rsidRPr="00ED0E28">
        <w:rPr>
          <w:sz w:val="28"/>
          <w:szCs w:val="28"/>
        </w:rPr>
        <w:t>.</w:t>
      </w:r>
    </w:p>
    <w:p w:rsidR="0037592F" w:rsidRPr="00ED0E28" w:rsidRDefault="0037592F" w:rsidP="0037592F">
      <w:pPr>
        <w:bidi/>
        <w:jc w:val="both"/>
        <w:rPr>
          <w:sz w:val="28"/>
          <w:szCs w:val="28"/>
        </w:rPr>
      </w:pPr>
      <w:r w:rsidRPr="00ED0E28">
        <w:rPr>
          <w:rFonts w:cs="Arial" w:hint="cs"/>
          <w:sz w:val="28"/>
          <w:szCs w:val="28"/>
          <w:rtl/>
        </w:rPr>
        <w:t>الثـالثُ</w:t>
      </w:r>
      <w:r w:rsidRPr="00ED0E28">
        <w:rPr>
          <w:rFonts w:cs="Arial"/>
          <w:sz w:val="28"/>
          <w:szCs w:val="28"/>
          <w:rtl/>
        </w:rPr>
        <w:t xml:space="preserve"> : </w:t>
      </w:r>
      <w:r w:rsidRPr="00ED0E28">
        <w:rPr>
          <w:rFonts w:cs="Arial" w:hint="cs"/>
          <w:sz w:val="28"/>
          <w:szCs w:val="28"/>
          <w:rtl/>
        </w:rPr>
        <w:t>فضلُ</w:t>
      </w:r>
      <w:r w:rsidRPr="00ED0E28">
        <w:rPr>
          <w:rFonts w:cs="Arial"/>
          <w:sz w:val="28"/>
          <w:szCs w:val="28"/>
          <w:rtl/>
        </w:rPr>
        <w:t xml:space="preserve"> </w:t>
      </w:r>
      <w:r w:rsidRPr="00ED0E28">
        <w:rPr>
          <w:rFonts w:cs="Arial" w:hint="cs"/>
          <w:sz w:val="28"/>
          <w:szCs w:val="28"/>
          <w:rtl/>
        </w:rPr>
        <w:t>الإصلاحِ</w:t>
      </w:r>
      <w:r w:rsidRPr="00ED0E28">
        <w:rPr>
          <w:rFonts w:cs="Arial"/>
          <w:sz w:val="28"/>
          <w:szCs w:val="28"/>
          <w:rtl/>
        </w:rPr>
        <w:t xml:space="preserve"> </w:t>
      </w:r>
      <w:r w:rsidRPr="00ED0E28">
        <w:rPr>
          <w:rFonts w:cs="Arial" w:hint="cs"/>
          <w:sz w:val="28"/>
          <w:szCs w:val="28"/>
          <w:rtl/>
        </w:rPr>
        <w:t>والأمرُ</w:t>
      </w:r>
      <w:r w:rsidRPr="00ED0E28">
        <w:rPr>
          <w:rFonts w:cs="Arial"/>
          <w:sz w:val="28"/>
          <w:szCs w:val="28"/>
          <w:rtl/>
        </w:rPr>
        <w:t xml:space="preserve"> </w:t>
      </w:r>
      <w:r w:rsidRPr="00ED0E28">
        <w:rPr>
          <w:rFonts w:cs="Arial" w:hint="cs"/>
          <w:sz w:val="28"/>
          <w:szCs w:val="28"/>
          <w:rtl/>
        </w:rPr>
        <w:t>به</w:t>
      </w:r>
      <w:r w:rsidRPr="00ED0E28">
        <w:rPr>
          <w:rFonts w:cs="Arial"/>
          <w:sz w:val="28"/>
          <w:szCs w:val="28"/>
          <w:rtl/>
        </w:rPr>
        <w:t>: {</w:t>
      </w:r>
      <w:r w:rsidRPr="00ED0E28">
        <w:rPr>
          <w:rFonts w:cs="Arial" w:hint="cs"/>
          <w:sz w:val="28"/>
          <w:szCs w:val="28"/>
          <w:rtl/>
        </w:rPr>
        <w:t>وَأَصْلِحُوا</w:t>
      </w:r>
      <w:r w:rsidRPr="00ED0E28">
        <w:rPr>
          <w:rFonts w:cs="Arial"/>
          <w:sz w:val="28"/>
          <w:szCs w:val="28"/>
          <w:rtl/>
        </w:rPr>
        <w:t xml:space="preserve"> </w:t>
      </w:r>
      <w:r w:rsidRPr="00ED0E28">
        <w:rPr>
          <w:rFonts w:cs="Arial" w:hint="cs"/>
          <w:sz w:val="28"/>
          <w:szCs w:val="28"/>
          <w:rtl/>
        </w:rPr>
        <w:t>ذَاتَ</w:t>
      </w:r>
      <w:r w:rsidRPr="00ED0E28">
        <w:rPr>
          <w:rFonts w:cs="Arial"/>
          <w:sz w:val="28"/>
          <w:szCs w:val="28"/>
          <w:rtl/>
        </w:rPr>
        <w:t xml:space="preserve"> </w:t>
      </w:r>
      <w:r w:rsidRPr="00ED0E28">
        <w:rPr>
          <w:rFonts w:cs="Arial" w:hint="cs"/>
          <w:sz w:val="28"/>
          <w:szCs w:val="28"/>
          <w:rtl/>
        </w:rPr>
        <w:t>بَيْنِكُمْ</w:t>
      </w:r>
      <w:r w:rsidRPr="00ED0E28">
        <w:rPr>
          <w:rFonts w:cs="Arial"/>
          <w:sz w:val="28"/>
          <w:szCs w:val="28"/>
          <w:rtl/>
        </w:rPr>
        <w:t xml:space="preserve">}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لأنَّ</w:t>
      </w:r>
      <w:r w:rsidRPr="00ED0E28">
        <w:rPr>
          <w:rFonts w:cs="Arial"/>
          <w:sz w:val="28"/>
          <w:szCs w:val="28"/>
          <w:rtl/>
        </w:rPr>
        <w:t xml:space="preserve"> </w:t>
      </w:r>
      <w:r w:rsidRPr="00ED0E28">
        <w:rPr>
          <w:rFonts w:cs="Arial" w:hint="cs"/>
          <w:sz w:val="28"/>
          <w:szCs w:val="28"/>
          <w:rtl/>
        </w:rPr>
        <w:t>المالَ</w:t>
      </w:r>
      <w:r w:rsidRPr="00ED0E28">
        <w:rPr>
          <w:rFonts w:cs="Arial"/>
          <w:sz w:val="28"/>
          <w:szCs w:val="28"/>
          <w:rtl/>
        </w:rPr>
        <w:t xml:space="preserve">: </w:t>
      </w:r>
      <w:r w:rsidRPr="00ED0E28">
        <w:rPr>
          <w:rFonts w:cs="Arial" w:hint="cs"/>
          <w:sz w:val="28"/>
          <w:szCs w:val="28"/>
          <w:rtl/>
        </w:rPr>
        <w:t>إمَّا</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يُصلِحَ،</w:t>
      </w:r>
      <w:r w:rsidRPr="00ED0E28">
        <w:rPr>
          <w:rFonts w:cs="Arial"/>
          <w:sz w:val="28"/>
          <w:szCs w:val="28"/>
          <w:rtl/>
        </w:rPr>
        <w:t xml:space="preserve"> </w:t>
      </w:r>
      <w:r w:rsidRPr="00ED0E28">
        <w:rPr>
          <w:rFonts w:cs="Arial" w:hint="cs"/>
          <w:sz w:val="28"/>
          <w:szCs w:val="28"/>
          <w:rtl/>
        </w:rPr>
        <w:t>وإمَّا</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يُفسِدَ؛</w:t>
      </w:r>
      <w:r w:rsidRPr="00ED0E28">
        <w:rPr>
          <w:rFonts w:cs="Arial"/>
          <w:sz w:val="28"/>
          <w:szCs w:val="28"/>
          <w:rtl/>
        </w:rPr>
        <w:t xml:space="preserve"> </w:t>
      </w:r>
      <w:r w:rsidRPr="00ED0E28">
        <w:rPr>
          <w:rFonts w:cs="Arial" w:hint="cs"/>
          <w:sz w:val="28"/>
          <w:szCs w:val="28"/>
          <w:rtl/>
        </w:rPr>
        <w:t>فإنْ</w:t>
      </w:r>
      <w:r w:rsidRPr="00ED0E28">
        <w:rPr>
          <w:rFonts w:cs="Arial"/>
          <w:sz w:val="28"/>
          <w:szCs w:val="28"/>
          <w:rtl/>
        </w:rPr>
        <w:t xml:space="preserve"> </w:t>
      </w:r>
      <w:r w:rsidRPr="00ED0E28">
        <w:rPr>
          <w:rFonts w:cs="Arial" w:hint="cs"/>
          <w:sz w:val="28"/>
          <w:szCs w:val="28"/>
          <w:rtl/>
        </w:rPr>
        <w:t>أفسَدَ</w:t>
      </w:r>
      <w:r w:rsidRPr="00ED0E28">
        <w:rPr>
          <w:rFonts w:cs="Arial"/>
          <w:sz w:val="28"/>
          <w:szCs w:val="28"/>
          <w:rtl/>
        </w:rPr>
        <w:t xml:space="preserve"> </w:t>
      </w:r>
      <w:r w:rsidRPr="00ED0E28">
        <w:rPr>
          <w:rFonts w:cs="Arial" w:hint="cs"/>
          <w:sz w:val="28"/>
          <w:szCs w:val="28"/>
          <w:rtl/>
        </w:rPr>
        <w:t>ذاتَ</w:t>
      </w:r>
      <w:r w:rsidRPr="00ED0E28">
        <w:rPr>
          <w:rFonts w:cs="Arial"/>
          <w:sz w:val="28"/>
          <w:szCs w:val="28"/>
          <w:rtl/>
        </w:rPr>
        <w:t xml:space="preserve"> </w:t>
      </w:r>
      <w:r w:rsidRPr="00ED0E28">
        <w:rPr>
          <w:rFonts w:cs="Arial" w:hint="cs"/>
          <w:sz w:val="28"/>
          <w:szCs w:val="28"/>
          <w:rtl/>
        </w:rPr>
        <w:t>البَيْنِ،</w:t>
      </w:r>
      <w:r w:rsidRPr="00ED0E28">
        <w:rPr>
          <w:rFonts w:cs="Arial"/>
          <w:sz w:val="28"/>
          <w:szCs w:val="28"/>
          <w:rtl/>
        </w:rPr>
        <w:t xml:space="preserve"> </w:t>
      </w:r>
      <w:r w:rsidRPr="00ED0E28">
        <w:rPr>
          <w:rFonts w:cs="Arial" w:hint="cs"/>
          <w:sz w:val="28"/>
          <w:szCs w:val="28"/>
          <w:rtl/>
        </w:rPr>
        <w:t>فيجبُ</w:t>
      </w:r>
      <w:r w:rsidRPr="00ED0E28">
        <w:rPr>
          <w:rFonts w:cs="Arial"/>
          <w:sz w:val="28"/>
          <w:szCs w:val="28"/>
          <w:rtl/>
        </w:rPr>
        <w:t xml:space="preserve"> </w:t>
      </w:r>
      <w:r w:rsidRPr="00ED0E28">
        <w:rPr>
          <w:rFonts w:cs="Arial" w:hint="cs"/>
          <w:sz w:val="28"/>
          <w:szCs w:val="28"/>
          <w:rtl/>
        </w:rPr>
        <w:t>الإصلاحُ</w:t>
      </w:r>
      <w:r w:rsidRPr="00ED0E28">
        <w:rPr>
          <w:rFonts w:cs="Arial"/>
          <w:sz w:val="28"/>
          <w:szCs w:val="28"/>
          <w:rtl/>
        </w:rPr>
        <w:t xml:space="preserve"> </w:t>
      </w:r>
      <w:r w:rsidRPr="00ED0E28">
        <w:rPr>
          <w:rFonts w:cs="Arial" w:hint="cs"/>
          <w:sz w:val="28"/>
          <w:szCs w:val="28"/>
          <w:rtl/>
        </w:rPr>
        <w:t>بينَ</w:t>
      </w:r>
      <w:r w:rsidRPr="00ED0E28">
        <w:rPr>
          <w:rFonts w:cs="Arial"/>
          <w:sz w:val="28"/>
          <w:szCs w:val="28"/>
          <w:rtl/>
        </w:rPr>
        <w:t xml:space="preserve"> </w:t>
      </w:r>
      <w:r w:rsidRPr="00ED0E28">
        <w:rPr>
          <w:rFonts w:cs="Arial" w:hint="cs"/>
          <w:sz w:val="28"/>
          <w:szCs w:val="28"/>
          <w:rtl/>
        </w:rPr>
        <w:t>المُتباغِضِينَ</w:t>
      </w:r>
      <w:r w:rsidRPr="00ED0E28">
        <w:rPr>
          <w:rFonts w:cs="Arial"/>
          <w:sz w:val="28"/>
          <w:szCs w:val="28"/>
          <w:rtl/>
        </w:rPr>
        <w:t xml:space="preserve"> </w:t>
      </w:r>
      <w:r w:rsidRPr="00ED0E28">
        <w:rPr>
          <w:rFonts w:cs="Arial" w:hint="cs"/>
          <w:sz w:val="28"/>
          <w:szCs w:val="28"/>
          <w:rtl/>
        </w:rPr>
        <w:t>لأجلِه،</w:t>
      </w:r>
      <w:r w:rsidRPr="00ED0E28">
        <w:rPr>
          <w:rFonts w:cs="Arial"/>
          <w:sz w:val="28"/>
          <w:szCs w:val="28"/>
          <w:rtl/>
        </w:rPr>
        <w:t xml:space="preserve"> </w:t>
      </w:r>
      <w:r w:rsidRPr="00ED0E28">
        <w:rPr>
          <w:rFonts w:cs="Arial" w:hint="cs"/>
          <w:sz w:val="28"/>
          <w:szCs w:val="28"/>
          <w:rtl/>
        </w:rPr>
        <w:t>وبيانُ</w:t>
      </w:r>
      <w:r w:rsidRPr="00ED0E28">
        <w:rPr>
          <w:rFonts w:cs="Arial"/>
          <w:sz w:val="28"/>
          <w:szCs w:val="28"/>
          <w:rtl/>
        </w:rPr>
        <w:t xml:space="preserve"> </w:t>
      </w:r>
      <w:r w:rsidRPr="00ED0E28">
        <w:rPr>
          <w:rFonts w:cs="Arial" w:hint="cs"/>
          <w:sz w:val="28"/>
          <w:szCs w:val="28"/>
          <w:rtl/>
        </w:rPr>
        <w:t>الحقوقِ</w:t>
      </w:r>
      <w:r w:rsidRPr="00ED0E28">
        <w:rPr>
          <w:rFonts w:cs="Arial"/>
          <w:sz w:val="28"/>
          <w:szCs w:val="28"/>
          <w:rtl/>
        </w:rPr>
        <w:t xml:space="preserve"> </w:t>
      </w:r>
      <w:r w:rsidRPr="00ED0E28">
        <w:rPr>
          <w:rFonts w:cs="Arial" w:hint="cs"/>
          <w:sz w:val="28"/>
          <w:szCs w:val="28"/>
          <w:rtl/>
        </w:rPr>
        <w:t>وفصلُها</w:t>
      </w:r>
      <w:r w:rsidRPr="00ED0E28">
        <w:rPr>
          <w:rFonts w:cs="Arial"/>
          <w:sz w:val="28"/>
          <w:szCs w:val="28"/>
          <w:rtl/>
        </w:rPr>
        <w:t xml:space="preserve"> </w:t>
      </w:r>
      <w:r w:rsidRPr="00ED0E28">
        <w:rPr>
          <w:rFonts w:cs="Arial" w:hint="cs"/>
          <w:sz w:val="28"/>
          <w:szCs w:val="28"/>
          <w:rtl/>
        </w:rPr>
        <w:t>بينَ</w:t>
      </w:r>
      <w:r w:rsidRPr="00ED0E28">
        <w:rPr>
          <w:rFonts w:cs="Arial"/>
          <w:sz w:val="28"/>
          <w:szCs w:val="28"/>
          <w:rtl/>
        </w:rPr>
        <w:t xml:space="preserve"> </w:t>
      </w:r>
      <w:r w:rsidRPr="00ED0E28">
        <w:rPr>
          <w:rFonts w:cs="Arial" w:hint="cs"/>
          <w:sz w:val="28"/>
          <w:szCs w:val="28"/>
          <w:rtl/>
        </w:rPr>
        <w:t>المُتحاقِقينَ</w:t>
      </w:r>
      <w:r w:rsidRPr="00ED0E28">
        <w:rPr>
          <w:sz w:val="28"/>
          <w:szCs w:val="28"/>
        </w:rPr>
        <w:t>.</w:t>
      </w:r>
    </w:p>
    <w:p w:rsidR="0037592F" w:rsidRPr="00ED0E28" w:rsidRDefault="0037592F" w:rsidP="0037592F">
      <w:pPr>
        <w:bidi/>
        <w:jc w:val="both"/>
        <w:rPr>
          <w:sz w:val="28"/>
          <w:szCs w:val="28"/>
        </w:rPr>
      </w:pPr>
      <w:r w:rsidRPr="00ED0E28">
        <w:rPr>
          <w:rFonts w:cs="Arial" w:hint="cs"/>
          <w:sz w:val="28"/>
          <w:szCs w:val="28"/>
          <w:rtl/>
        </w:rPr>
        <w:t>الـرابـعُ</w:t>
      </w:r>
      <w:r w:rsidRPr="00ED0E28">
        <w:rPr>
          <w:rFonts w:cs="Arial"/>
          <w:sz w:val="28"/>
          <w:szCs w:val="28"/>
          <w:rtl/>
        </w:rPr>
        <w:t xml:space="preserve"> : </w:t>
      </w:r>
      <w:r w:rsidRPr="00ED0E28">
        <w:rPr>
          <w:rFonts w:cs="Arial" w:hint="cs"/>
          <w:sz w:val="28"/>
          <w:szCs w:val="28"/>
          <w:rtl/>
        </w:rPr>
        <w:t>الأمرُ</w:t>
      </w:r>
      <w:r w:rsidRPr="00ED0E28">
        <w:rPr>
          <w:rFonts w:cs="Arial"/>
          <w:sz w:val="28"/>
          <w:szCs w:val="28"/>
          <w:rtl/>
        </w:rPr>
        <w:t xml:space="preserve"> </w:t>
      </w:r>
      <w:r w:rsidRPr="00ED0E28">
        <w:rPr>
          <w:rFonts w:cs="Arial" w:hint="cs"/>
          <w:sz w:val="28"/>
          <w:szCs w:val="28"/>
          <w:rtl/>
        </w:rPr>
        <w:t>بطاعةِ</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وطاعةِ</w:t>
      </w:r>
      <w:r w:rsidRPr="00ED0E28">
        <w:rPr>
          <w:rFonts w:cs="Arial"/>
          <w:sz w:val="28"/>
          <w:szCs w:val="28"/>
          <w:rtl/>
        </w:rPr>
        <w:t xml:space="preserve"> </w:t>
      </w:r>
      <w:r w:rsidRPr="00ED0E28">
        <w:rPr>
          <w:rFonts w:cs="Arial" w:hint="cs"/>
          <w:sz w:val="28"/>
          <w:szCs w:val="28"/>
          <w:rtl/>
        </w:rPr>
        <w:t>نبيِّه</w:t>
      </w:r>
      <w:r w:rsidRPr="00ED0E28">
        <w:rPr>
          <w:rFonts w:cs="Arial"/>
          <w:sz w:val="28"/>
          <w:szCs w:val="28"/>
          <w:rtl/>
        </w:rPr>
        <w:t>: {</w:t>
      </w:r>
      <w:r w:rsidRPr="00ED0E28">
        <w:rPr>
          <w:rFonts w:cs="Arial" w:hint="cs"/>
          <w:sz w:val="28"/>
          <w:szCs w:val="28"/>
          <w:rtl/>
        </w:rPr>
        <w:t>وَأَطِيعُوا</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وَرَسُولَهُ</w:t>
      </w:r>
      <w:r w:rsidRPr="00ED0E28">
        <w:rPr>
          <w:rFonts w:cs="Arial"/>
          <w:sz w:val="28"/>
          <w:szCs w:val="28"/>
          <w:rtl/>
        </w:rPr>
        <w:t xml:space="preserve"> </w:t>
      </w:r>
      <w:r w:rsidRPr="00ED0E28">
        <w:rPr>
          <w:rFonts w:cs="Arial" w:hint="cs"/>
          <w:sz w:val="28"/>
          <w:szCs w:val="28"/>
          <w:rtl/>
        </w:rPr>
        <w:t>إِنْ</w:t>
      </w:r>
      <w:r w:rsidRPr="00ED0E28">
        <w:rPr>
          <w:rFonts w:cs="Arial"/>
          <w:sz w:val="28"/>
          <w:szCs w:val="28"/>
          <w:rtl/>
        </w:rPr>
        <w:t xml:space="preserve"> </w:t>
      </w:r>
      <w:r w:rsidRPr="00ED0E28">
        <w:rPr>
          <w:rFonts w:cs="Arial" w:hint="cs"/>
          <w:sz w:val="28"/>
          <w:szCs w:val="28"/>
          <w:rtl/>
        </w:rPr>
        <w:t>كُنْتُمْ</w:t>
      </w:r>
      <w:r w:rsidRPr="00ED0E28">
        <w:rPr>
          <w:rFonts w:cs="Arial"/>
          <w:sz w:val="28"/>
          <w:szCs w:val="28"/>
          <w:rtl/>
        </w:rPr>
        <w:t xml:space="preserve"> </w:t>
      </w:r>
      <w:r w:rsidRPr="00ED0E28">
        <w:rPr>
          <w:rFonts w:cs="Arial" w:hint="cs"/>
          <w:sz w:val="28"/>
          <w:szCs w:val="28"/>
          <w:rtl/>
        </w:rPr>
        <w:t>مُؤْمِنِينَ</w:t>
      </w:r>
      <w:r w:rsidRPr="00ED0E28">
        <w:rPr>
          <w:rFonts w:cs="Arial"/>
          <w:sz w:val="28"/>
          <w:szCs w:val="28"/>
          <w:rtl/>
        </w:rPr>
        <w:t xml:space="preserve"> *}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لأنَّ</w:t>
      </w:r>
      <w:r w:rsidRPr="00ED0E28">
        <w:rPr>
          <w:rFonts w:cs="Arial"/>
          <w:sz w:val="28"/>
          <w:szCs w:val="28"/>
          <w:rtl/>
        </w:rPr>
        <w:t xml:space="preserve"> </w:t>
      </w:r>
      <w:r w:rsidRPr="00ED0E28">
        <w:rPr>
          <w:rFonts w:cs="Arial" w:hint="cs"/>
          <w:sz w:val="28"/>
          <w:szCs w:val="28"/>
          <w:rtl/>
        </w:rPr>
        <w:t>وجودَ</w:t>
      </w:r>
      <w:r w:rsidRPr="00ED0E28">
        <w:rPr>
          <w:rFonts w:cs="Arial"/>
          <w:sz w:val="28"/>
          <w:szCs w:val="28"/>
          <w:rtl/>
        </w:rPr>
        <w:t xml:space="preserve"> </w:t>
      </w:r>
      <w:r w:rsidRPr="00ED0E28">
        <w:rPr>
          <w:rFonts w:cs="Arial" w:hint="cs"/>
          <w:sz w:val="28"/>
          <w:szCs w:val="28"/>
          <w:rtl/>
        </w:rPr>
        <w:t>الدُّنيا</w:t>
      </w:r>
      <w:r w:rsidRPr="00ED0E28">
        <w:rPr>
          <w:rFonts w:cs="Arial"/>
          <w:sz w:val="28"/>
          <w:szCs w:val="28"/>
          <w:rtl/>
        </w:rPr>
        <w:t xml:space="preserve"> </w:t>
      </w:r>
      <w:r w:rsidRPr="00ED0E28">
        <w:rPr>
          <w:rFonts w:cs="Arial" w:hint="cs"/>
          <w:sz w:val="28"/>
          <w:szCs w:val="28"/>
          <w:rtl/>
        </w:rPr>
        <w:t>والمالِ</w:t>
      </w:r>
      <w:r w:rsidRPr="00ED0E28">
        <w:rPr>
          <w:rFonts w:cs="Arial"/>
          <w:sz w:val="28"/>
          <w:szCs w:val="28"/>
          <w:rtl/>
        </w:rPr>
        <w:t xml:space="preserve"> </w:t>
      </w:r>
      <w:r w:rsidRPr="00ED0E28">
        <w:rPr>
          <w:rFonts w:cs="Arial" w:hint="cs"/>
          <w:sz w:val="28"/>
          <w:szCs w:val="28"/>
          <w:rtl/>
        </w:rPr>
        <w:t>مَظِنَّةٌ</w:t>
      </w:r>
      <w:r w:rsidRPr="00ED0E28">
        <w:rPr>
          <w:rFonts w:cs="Arial"/>
          <w:sz w:val="28"/>
          <w:szCs w:val="28"/>
          <w:rtl/>
        </w:rPr>
        <w:t xml:space="preserve"> </w:t>
      </w:r>
      <w:r w:rsidRPr="00ED0E28">
        <w:rPr>
          <w:rFonts w:cs="Arial" w:hint="cs"/>
          <w:sz w:val="28"/>
          <w:szCs w:val="28"/>
          <w:rtl/>
        </w:rPr>
        <w:t>لوجودِ</w:t>
      </w:r>
      <w:r w:rsidRPr="00ED0E28">
        <w:rPr>
          <w:rFonts w:cs="Arial"/>
          <w:sz w:val="28"/>
          <w:szCs w:val="28"/>
          <w:rtl/>
        </w:rPr>
        <w:t xml:space="preserve"> </w:t>
      </w:r>
      <w:r w:rsidRPr="00ED0E28">
        <w:rPr>
          <w:rFonts w:cs="Arial" w:hint="cs"/>
          <w:sz w:val="28"/>
          <w:szCs w:val="28"/>
          <w:rtl/>
        </w:rPr>
        <w:t>الهَوَى</w:t>
      </w:r>
      <w:r w:rsidRPr="00ED0E28">
        <w:rPr>
          <w:rFonts w:cs="Arial"/>
          <w:sz w:val="28"/>
          <w:szCs w:val="28"/>
          <w:rtl/>
        </w:rPr>
        <w:t xml:space="preserve"> </w:t>
      </w:r>
      <w:r w:rsidRPr="00ED0E28">
        <w:rPr>
          <w:rFonts w:cs="Arial" w:hint="cs"/>
          <w:sz w:val="28"/>
          <w:szCs w:val="28"/>
          <w:rtl/>
        </w:rPr>
        <w:t>المُطاعِ</w:t>
      </w:r>
      <w:r w:rsidRPr="00ED0E28">
        <w:rPr>
          <w:rFonts w:cs="Arial"/>
          <w:sz w:val="28"/>
          <w:szCs w:val="28"/>
          <w:rtl/>
        </w:rPr>
        <w:t xml:space="preserve"> </w:t>
      </w:r>
      <w:r w:rsidRPr="00ED0E28">
        <w:rPr>
          <w:rFonts w:cs="Arial" w:hint="cs"/>
          <w:sz w:val="28"/>
          <w:szCs w:val="28"/>
          <w:rtl/>
        </w:rPr>
        <w:t>والشُّحِّ</w:t>
      </w:r>
      <w:r w:rsidRPr="00ED0E28">
        <w:rPr>
          <w:rFonts w:cs="Arial"/>
          <w:sz w:val="28"/>
          <w:szCs w:val="28"/>
          <w:rtl/>
        </w:rPr>
        <w:t xml:space="preserve"> </w:t>
      </w:r>
      <w:r w:rsidRPr="00ED0E28">
        <w:rPr>
          <w:rFonts w:cs="Arial" w:hint="cs"/>
          <w:sz w:val="28"/>
          <w:szCs w:val="28"/>
          <w:rtl/>
        </w:rPr>
        <w:t>المُتَّبَعِ</w:t>
      </w:r>
      <w:r w:rsidRPr="00ED0E28">
        <w:rPr>
          <w:sz w:val="28"/>
          <w:szCs w:val="28"/>
        </w:rPr>
        <w:t>.</w:t>
      </w:r>
    </w:p>
    <w:p w:rsidR="0037592F" w:rsidRPr="00ED0E28" w:rsidRDefault="0037592F" w:rsidP="0037592F">
      <w:pPr>
        <w:bidi/>
        <w:jc w:val="both"/>
        <w:rPr>
          <w:sz w:val="28"/>
          <w:szCs w:val="28"/>
        </w:rPr>
      </w:pPr>
      <w:r w:rsidRPr="00ED0E28">
        <w:rPr>
          <w:rFonts w:cs="Arial" w:hint="cs"/>
          <w:sz w:val="28"/>
          <w:szCs w:val="28"/>
          <w:rtl/>
        </w:rPr>
        <w:t>نَسْخُ</w:t>
      </w:r>
      <w:r w:rsidRPr="00ED0E28">
        <w:rPr>
          <w:rFonts w:cs="Arial"/>
          <w:sz w:val="28"/>
          <w:szCs w:val="28"/>
          <w:rtl/>
        </w:rPr>
        <w:t xml:space="preserve"> </w:t>
      </w:r>
      <w:r w:rsidRPr="00ED0E28">
        <w:rPr>
          <w:rFonts w:cs="Arial" w:hint="cs"/>
          <w:sz w:val="28"/>
          <w:szCs w:val="28"/>
          <w:rtl/>
        </w:rPr>
        <w:t>آيةِ</w:t>
      </w:r>
      <w:r w:rsidRPr="00ED0E28">
        <w:rPr>
          <w:rFonts w:cs="Arial"/>
          <w:sz w:val="28"/>
          <w:szCs w:val="28"/>
          <w:rtl/>
        </w:rPr>
        <w:t xml:space="preserve"> </w:t>
      </w:r>
      <w:r w:rsidRPr="00ED0E28">
        <w:rPr>
          <w:rFonts w:cs="Arial" w:hint="cs"/>
          <w:sz w:val="28"/>
          <w:szCs w:val="28"/>
          <w:rtl/>
        </w:rPr>
        <w:t>الأنفالِ</w:t>
      </w:r>
      <w:r w:rsidRPr="00ED0E28">
        <w:rPr>
          <w:rFonts w:cs="Arial"/>
          <w:sz w:val="28"/>
          <w:szCs w:val="28"/>
          <w:rtl/>
        </w:rPr>
        <w:t xml:space="preserve"> </w:t>
      </w:r>
      <w:r w:rsidRPr="00ED0E28">
        <w:rPr>
          <w:rFonts w:cs="Arial" w:hint="cs"/>
          <w:sz w:val="28"/>
          <w:szCs w:val="28"/>
          <w:rtl/>
        </w:rPr>
        <w:t>وإحكامُها</w:t>
      </w:r>
      <w:r w:rsidRPr="00ED0E28">
        <w:rPr>
          <w:sz w:val="28"/>
          <w:szCs w:val="28"/>
        </w:rPr>
        <w:t>:</w:t>
      </w:r>
    </w:p>
    <w:p w:rsidR="0037592F" w:rsidRDefault="0037592F" w:rsidP="0037592F">
      <w:pPr>
        <w:bidi/>
        <w:jc w:val="both"/>
        <w:rPr>
          <w:sz w:val="28"/>
          <w:szCs w:val="28"/>
        </w:rPr>
      </w:pPr>
      <w:r w:rsidRPr="00ED0E28">
        <w:rPr>
          <w:rFonts w:cs="Arial" w:hint="cs"/>
          <w:sz w:val="28"/>
          <w:szCs w:val="28"/>
          <w:rtl/>
        </w:rPr>
        <w:t>وهذه</w:t>
      </w:r>
      <w:r w:rsidRPr="00ED0E28">
        <w:rPr>
          <w:rFonts w:cs="Arial"/>
          <w:sz w:val="28"/>
          <w:szCs w:val="28"/>
          <w:rtl/>
        </w:rPr>
        <w:t xml:space="preserve"> </w:t>
      </w:r>
      <w:r w:rsidRPr="00ED0E28">
        <w:rPr>
          <w:rFonts w:cs="Arial" w:hint="cs"/>
          <w:sz w:val="28"/>
          <w:szCs w:val="28"/>
          <w:rtl/>
        </w:rPr>
        <w:t>الآيةُ</w:t>
      </w:r>
      <w:r w:rsidRPr="00ED0E28">
        <w:rPr>
          <w:rFonts w:cs="Arial"/>
          <w:sz w:val="28"/>
          <w:szCs w:val="28"/>
          <w:rtl/>
        </w:rPr>
        <w:t xml:space="preserve"> </w:t>
      </w:r>
      <w:r w:rsidRPr="00ED0E28">
        <w:rPr>
          <w:rFonts w:cs="Arial" w:hint="cs"/>
          <w:sz w:val="28"/>
          <w:szCs w:val="28"/>
          <w:rtl/>
        </w:rPr>
        <w:t>أوَّلُ</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نزَلَ</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أحكامِ</w:t>
      </w:r>
      <w:r w:rsidRPr="00ED0E28">
        <w:rPr>
          <w:rFonts w:cs="Arial"/>
          <w:sz w:val="28"/>
          <w:szCs w:val="28"/>
          <w:rtl/>
        </w:rPr>
        <w:t xml:space="preserve"> </w:t>
      </w:r>
      <w:r w:rsidRPr="00ED0E28">
        <w:rPr>
          <w:rFonts w:cs="Arial" w:hint="cs"/>
          <w:sz w:val="28"/>
          <w:szCs w:val="28"/>
          <w:rtl/>
        </w:rPr>
        <w:t>الغنائمِ،</w:t>
      </w:r>
      <w:r w:rsidRPr="00ED0E28">
        <w:rPr>
          <w:rFonts w:cs="Arial"/>
          <w:sz w:val="28"/>
          <w:szCs w:val="28"/>
          <w:rtl/>
        </w:rPr>
        <w:t xml:space="preserve"> </w:t>
      </w:r>
      <w:r w:rsidRPr="00ED0E28">
        <w:rPr>
          <w:rFonts w:cs="Arial" w:hint="cs"/>
          <w:sz w:val="28"/>
          <w:szCs w:val="28"/>
          <w:rtl/>
        </w:rPr>
        <w:t>وجاء</w:t>
      </w:r>
      <w:r w:rsidRPr="00ED0E28">
        <w:rPr>
          <w:rFonts w:cs="Arial"/>
          <w:sz w:val="28"/>
          <w:szCs w:val="28"/>
          <w:rtl/>
        </w:rPr>
        <w:t xml:space="preserve"> </w:t>
      </w:r>
      <w:r w:rsidRPr="00ED0E28">
        <w:rPr>
          <w:rFonts w:cs="Arial" w:hint="cs"/>
          <w:sz w:val="28"/>
          <w:szCs w:val="28"/>
          <w:rtl/>
        </w:rPr>
        <w:t>مزيدُ</w:t>
      </w:r>
      <w:r w:rsidRPr="00ED0E28">
        <w:rPr>
          <w:rFonts w:cs="Arial"/>
          <w:sz w:val="28"/>
          <w:szCs w:val="28"/>
          <w:rtl/>
        </w:rPr>
        <w:t xml:space="preserve"> </w:t>
      </w:r>
      <w:r w:rsidRPr="00ED0E28">
        <w:rPr>
          <w:rFonts w:cs="Arial" w:hint="cs"/>
          <w:sz w:val="28"/>
          <w:szCs w:val="28"/>
          <w:rtl/>
        </w:rPr>
        <w:t>تفصيلٍ</w:t>
      </w:r>
      <w:r w:rsidRPr="00ED0E28">
        <w:rPr>
          <w:rFonts w:cs="Arial"/>
          <w:sz w:val="28"/>
          <w:szCs w:val="28"/>
          <w:rtl/>
        </w:rPr>
        <w:t xml:space="preserve"> </w:t>
      </w:r>
      <w:r w:rsidRPr="00ED0E28">
        <w:rPr>
          <w:rFonts w:cs="Arial" w:hint="cs"/>
          <w:sz w:val="28"/>
          <w:szCs w:val="28"/>
          <w:rtl/>
        </w:rPr>
        <w:t>بعدَ</w:t>
      </w:r>
      <w:r w:rsidRPr="00ED0E28">
        <w:rPr>
          <w:rFonts w:cs="Arial"/>
          <w:sz w:val="28"/>
          <w:szCs w:val="28"/>
          <w:rtl/>
        </w:rPr>
        <w:t xml:space="preserve"> </w:t>
      </w:r>
      <w:r w:rsidRPr="00ED0E28">
        <w:rPr>
          <w:rFonts w:cs="Arial" w:hint="cs"/>
          <w:sz w:val="28"/>
          <w:szCs w:val="28"/>
          <w:rtl/>
        </w:rPr>
        <w:t>ذلك</w:t>
      </w:r>
      <w:r w:rsidRPr="00ED0E28">
        <w:rPr>
          <w:rFonts w:cs="Arial"/>
          <w:sz w:val="28"/>
          <w:szCs w:val="28"/>
          <w:rtl/>
        </w:rPr>
        <w:t xml:space="preserve"> </w:t>
      </w:r>
      <w:r w:rsidRPr="00ED0E28">
        <w:rPr>
          <w:rFonts w:cs="Arial" w:hint="cs"/>
          <w:sz w:val="28"/>
          <w:szCs w:val="28"/>
          <w:rtl/>
        </w:rPr>
        <w:t>بقولِهِ</w:t>
      </w:r>
      <w:r w:rsidRPr="00ED0E28">
        <w:rPr>
          <w:rFonts w:cs="Arial"/>
          <w:sz w:val="28"/>
          <w:szCs w:val="28"/>
          <w:rtl/>
        </w:rPr>
        <w:t xml:space="preserve"> </w:t>
      </w:r>
      <w:r w:rsidRPr="00ED0E28">
        <w:rPr>
          <w:rFonts w:cs="Arial" w:hint="cs"/>
          <w:sz w:val="28"/>
          <w:szCs w:val="28"/>
          <w:rtl/>
        </w:rPr>
        <w:t>تعالى</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هذه</w:t>
      </w:r>
      <w:r w:rsidRPr="00ED0E28">
        <w:rPr>
          <w:rFonts w:cs="Arial"/>
          <w:sz w:val="28"/>
          <w:szCs w:val="28"/>
          <w:rtl/>
        </w:rPr>
        <w:t xml:space="preserve"> </w:t>
      </w:r>
      <w:r w:rsidRPr="00ED0E28">
        <w:rPr>
          <w:rFonts w:cs="Arial" w:hint="cs"/>
          <w:sz w:val="28"/>
          <w:szCs w:val="28"/>
          <w:rtl/>
        </w:rPr>
        <w:t>السُّورةِ</w:t>
      </w:r>
      <w:r w:rsidRPr="00ED0E28">
        <w:rPr>
          <w:rFonts w:cs="Arial"/>
          <w:sz w:val="28"/>
          <w:szCs w:val="28"/>
          <w:rtl/>
        </w:rPr>
        <w:t>: {</w:t>
      </w:r>
      <w:r w:rsidRPr="00ED0E28">
        <w:rPr>
          <w:rFonts w:cs="Arial" w:hint="cs"/>
          <w:sz w:val="28"/>
          <w:szCs w:val="28"/>
          <w:rtl/>
        </w:rPr>
        <w:t>وَاعْلَمُوا</w:t>
      </w:r>
      <w:r w:rsidRPr="00ED0E28">
        <w:rPr>
          <w:rFonts w:cs="Arial"/>
          <w:sz w:val="28"/>
          <w:szCs w:val="28"/>
          <w:rtl/>
        </w:rPr>
        <w:t xml:space="preserve"> </w:t>
      </w:r>
      <w:r w:rsidRPr="00ED0E28">
        <w:rPr>
          <w:rFonts w:cs="Arial" w:hint="cs"/>
          <w:sz w:val="28"/>
          <w:szCs w:val="28"/>
          <w:rtl/>
        </w:rPr>
        <w:t>أَنَّمَا</w:t>
      </w:r>
      <w:r w:rsidRPr="00ED0E28">
        <w:rPr>
          <w:rFonts w:cs="Arial"/>
          <w:sz w:val="28"/>
          <w:szCs w:val="28"/>
          <w:rtl/>
        </w:rPr>
        <w:t xml:space="preserve"> </w:t>
      </w:r>
      <w:r w:rsidRPr="00ED0E28">
        <w:rPr>
          <w:rFonts w:cs="Arial" w:hint="cs"/>
          <w:sz w:val="28"/>
          <w:szCs w:val="28"/>
          <w:rtl/>
        </w:rPr>
        <w:t>غَنِمْتُمْ</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شَيْءٍ</w:t>
      </w:r>
      <w:r w:rsidRPr="00ED0E28">
        <w:rPr>
          <w:rFonts w:cs="Arial"/>
          <w:sz w:val="28"/>
          <w:szCs w:val="28"/>
          <w:rtl/>
        </w:rPr>
        <w:t xml:space="preserve"> </w:t>
      </w:r>
      <w:r w:rsidRPr="00ED0E28">
        <w:rPr>
          <w:rFonts w:cs="Arial" w:hint="cs"/>
          <w:sz w:val="28"/>
          <w:szCs w:val="28"/>
          <w:rtl/>
        </w:rPr>
        <w:t>فَأَنَّ</w:t>
      </w:r>
      <w:r w:rsidRPr="00ED0E28">
        <w:rPr>
          <w:rFonts w:cs="Arial"/>
          <w:sz w:val="28"/>
          <w:szCs w:val="28"/>
          <w:rtl/>
        </w:rPr>
        <w:t xml:space="preserve"> </w:t>
      </w:r>
      <w:r w:rsidRPr="00ED0E28">
        <w:rPr>
          <w:rFonts w:cs="Arial" w:hint="cs"/>
          <w:sz w:val="28"/>
          <w:szCs w:val="28"/>
          <w:rtl/>
        </w:rPr>
        <w:t>لِلَّهِ</w:t>
      </w:r>
      <w:r w:rsidRPr="00ED0E28">
        <w:rPr>
          <w:rFonts w:cs="Arial"/>
          <w:sz w:val="28"/>
          <w:szCs w:val="28"/>
          <w:rtl/>
        </w:rPr>
        <w:t xml:space="preserve"> </w:t>
      </w:r>
      <w:r w:rsidRPr="00ED0E28">
        <w:rPr>
          <w:rFonts w:cs="Arial" w:hint="cs"/>
          <w:sz w:val="28"/>
          <w:szCs w:val="28"/>
          <w:rtl/>
        </w:rPr>
        <w:t>خُمُسَهُ</w:t>
      </w:r>
      <w:r w:rsidRPr="00ED0E28">
        <w:rPr>
          <w:rFonts w:cs="Arial"/>
          <w:sz w:val="28"/>
          <w:szCs w:val="28"/>
          <w:rtl/>
        </w:rPr>
        <w:t xml:space="preserve"> </w:t>
      </w:r>
      <w:r w:rsidRPr="00ED0E28">
        <w:rPr>
          <w:rFonts w:cs="Arial" w:hint="cs"/>
          <w:sz w:val="28"/>
          <w:szCs w:val="28"/>
          <w:rtl/>
        </w:rPr>
        <w:t>وَلِلرَّسُولِ</w:t>
      </w:r>
      <w:r w:rsidRPr="00ED0E28">
        <w:rPr>
          <w:rFonts w:cs="Arial"/>
          <w:sz w:val="28"/>
          <w:szCs w:val="28"/>
          <w:rtl/>
        </w:rPr>
        <w:t xml:space="preserve">} </w:t>
      </w:r>
      <w:r w:rsidRPr="00ED0E28">
        <w:rPr>
          <w:rFonts w:cs="Arial" w:hint="cs"/>
          <w:sz w:val="28"/>
          <w:szCs w:val="28"/>
          <w:rtl/>
        </w:rPr>
        <w:t>الآيةَ</w:t>
      </w:r>
      <w:r w:rsidRPr="00ED0E28">
        <w:rPr>
          <w:rFonts w:cs="Arial"/>
          <w:sz w:val="28"/>
          <w:szCs w:val="28"/>
          <w:rtl/>
        </w:rPr>
        <w:t xml:space="preserve"> [</w:t>
      </w:r>
      <w:r w:rsidRPr="00ED0E28">
        <w:rPr>
          <w:rFonts w:cs="Arial" w:hint="cs"/>
          <w:sz w:val="28"/>
          <w:szCs w:val="28"/>
          <w:rtl/>
        </w:rPr>
        <w:t>الأنفال</w:t>
      </w:r>
      <w:r w:rsidRPr="00ED0E28">
        <w:rPr>
          <w:rFonts w:cs="Arial"/>
          <w:sz w:val="28"/>
          <w:szCs w:val="28"/>
          <w:rtl/>
        </w:rPr>
        <w:t xml:space="preserve">: 41 ]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وقد</w:t>
      </w:r>
      <w:r w:rsidRPr="00ED0E28">
        <w:rPr>
          <w:rFonts w:cs="Arial"/>
          <w:sz w:val="28"/>
          <w:szCs w:val="28"/>
          <w:rtl/>
        </w:rPr>
        <w:t xml:space="preserve"> </w:t>
      </w:r>
      <w:r w:rsidRPr="00ED0E28">
        <w:rPr>
          <w:rFonts w:cs="Arial" w:hint="cs"/>
          <w:sz w:val="28"/>
          <w:szCs w:val="28"/>
          <w:rtl/>
        </w:rPr>
        <w:t>اختلَفَ</w:t>
      </w:r>
      <w:r w:rsidRPr="00ED0E28">
        <w:rPr>
          <w:rFonts w:cs="Arial"/>
          <w:sz w:val="28"/>
          <w:szCs w:val="28"/>
          <w:rtl/>
        </w:rPr>
        <w:t xml:space="preserve"> </w:t>
      </w:r>
      <w:r w:rsidRPr="00ED0E28">
        <w:rPr>
          <w:rFonts w:cs="Arial" w:hint="cs"/>
          <w:sz w:val="28"/>
          <w:szCs w:val="28"/>
          <w:rtl/>
        </w:rPr>
        <w:t>العلماءُ</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آيةِ</w:t>
      </w:r>
      <w:r w:rsidRPr="00ED0E28">
        <w:rPr>
          <w:rFonts w:cs="Arial"/>
          <w:sz w:val="28"/>
          <w:szCs w:val="28"/>
          <w:rtl/>
        </w:rPr>
        <w:t xml:space="preserve"> </w:t>
      </w:r>
      <w:r w:rsidRPr="00ED0E28">
        <w:rPr>
          <w:rFonts w:cs="Arial" w:hint="cs"/>
          <w:sz w:val="28"/>
          <w:szCs w:val="28"/>
          <w:rtl/>
        </w:rPr>
        <w:t>الغنيمةِ</w:t>
      </w:r>
      <w:r w:rsidRPr="00ED0E28">
        <w:rPr>
          <w:rFonts w:cs="Arial"/>
          <w:sz w:val="28"/>
          <w:szCs w:val="28"/>
          <w:rtl/>
        </w:rPr>
        <w:t xml:space="preserve">: </w:t>
      </w:r>
      <w:r w:rsidRPr="00ED0E28">
        <w:rPr>
          <w:rFonts w:cs="Arial" w:hint="cs"/>
          <w:sz w:val="28"/>
          <w:szCs w:val="28"/>
          <w:rtl/>
        </w:rPr>
        <w:t>هل</w:t>
      </w:r>
      <w:r w:rsidRPr="00ED0E28">
        <w:rPr>
          <w:rFonts w:cs="Arial"/>
          <w:sz w:val="28"/>
          <w:szCs w:val="28"/>
          <w:rtl/>
        </w:rPr>
        <w:t xml:space="preserve"> </w:t>
      </w:r>
      <w:r w:rsidRPr="00ED0E28">
        <w:rPr>
          <w:rFonts w:cs="Arial" w:hint="cs"/>
          <w:sz w:val="28"/>
          <w:szCs w:val="28"/>
          <w:rtl/>
        </w:rPr>
        <w:t>هي</w:t>
      </w:r>
      <w:r w:rsidRPr="00ED0E28">
        <w:rPr>
          <w:rFonts w:cs="Arial"/>
          <w:sz w:val="28"/>
          <w:szCs w:val="28"/>
          <w:rtl/>
        </w:rPr>
        <w:t xml:space="preserve"> </w:t>
      </w:r>
      <w:r w:rsidRPr="00ED0E28">
        <w:rPr>
          <w:rFonts w:cs="Arial" w:hint="cs"/>
          <w:sz w:val="28"/>
          <w:szCs w:val="28"/>
          <w:rtl/>
        </w:rPr>
        <w:t>ناسخةٌ</w:t>
      </w:r>
      <w:r w:rsidRPr="00ED0E28">
        <w:rPr>
          <w:rFonts w:cs="Arial"/>
          <w:sz w:val="28"/>
          <w:szCs w:val="28"/>
          <w:rtl/>
        </w:rPr>
        <w:t xml:space="preserve"> </w:t>
      </w:r>
      <w:r w:rsidRPr="00ED0E28">
        <w:rPr>
          <w:rFonts w:cs="Arial" w:hint="cs"/>
          <w:sz w:val="28"/>
          <w:szCs w:val="28"/>
          <w:rtl/>
        </w:rPr>
        <w:t>لآيةِ</w:t>
      </w:r>
      <w:r w:rsidRPr="00ED0E28">
        <w:rPr>
          <w:rFonts w:cs="Arial"/>
          <w:sz w:val="28"/>
          <w:szCs w:val="28"/>
          <w:rtl/>
        </w:rPr>
        <w:t xml:space="preserve"> </w:t>
      </w:r>
      <w:r w:rsidRPr="00ED0E28">
        <w:rPr>
          <w:rFonts w:cs="Arial" w:hint="cs"/>
          <w:sz w:val="28"/>
          <w:szCs w:val="28"/>
          <w:rtl/>
        </w:rPr>
        <w:t>الأنفالِ</w:t>
      </w:r>
      <w:r w:rsidRPr="00ED0E28">
        <w:rPr>
          <w:rFonts w:cs="Arial"/>
          <w:sz w:val="28"/>
          <w:szCs w:val="28"/>
          <w:rtl/>
        </w:rPr>
        <w:t xml:space="preserve"> </w:t>
      </w:r>
      <w:r w:rsidRPr="00ED0E28">
        <w:rPr>
          <w:rFonts w:cs="Arial" w:hint="cs"/>
          <w:sz w:val="28"/>
          <w:szCs w:val="28"/>
          <w:rtl/>
        </w:rPr>
        <w:t>أو</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قولَيْنِ</w:t>
      </w:r>
      <w:r w:rsidRPr="00ED0E28">
        <w:rPr>
          <w:sz w:val="28"/>
          <w:szCs w:val="28"/>
        </w:rPr>
        <w:t>:</w:t>
      </w:r>
    </w:p>
    <w:p w:rsidR="0037592F" w:rsidRDefault="0037592F" w:rsidP="0037592F">
      <w:pPr>
        <w:rPr>
          <w:sz w:val="28"/>
          <w:szCs w:val="28"/>
        </w:rPr>
      </w:pPr>
      <w:r>
        <w:rPr>
          <w:sz w:val="28"/>
          <w:szCs w:val="28"/>
        </w:rPr>
        <w:br w:type="page"/>
      </w:r>
    </w:p>
    <w:p w:rsidR="0037592F" w:rsidRPr="00ED0E28" w:rsidRDefault="0037592F" w:rsidP="0037592F">
      <w:pPr>
        <w:bidi/>
        <w:jc w:val="both"/>
        <w:rPr>
          <w:sz w:val="28"/>
          <w:szCs w:val="28"/>
        </w:rPr>
      </w:pPr>
      <w:r w:rsidRPr="00ED0E28">
        <w:rPr>
          <w:rFonts w:cs="Arial" w:hint="cs"/>
          <w:sz w:val="28"/>
          <w:szCs w:val="28"/>
          <w:rtl/>
        </w:rPr>
        <w:t>الـقـولُ</w:t>
      </w:r>
      <w:r w:rsidRPr="00ED0E28">
        <w:rPr>
          <w:rFonts w:cs="Arial"/>
          <w:sz w:val="28"/>
          <w:szCs w:val="28"/>
          <w:rtl/>
        </w:rPr>
        <w:t xml:space="preserve"> </w:t>
      </w:r>
      <w:r w:rsidRPr="00ED0E28">
        <w:rPr>
          <w:rFonts w:cs="Arial" w:hint="cs"/>
          <w:sz w:val="28"/>
          <w:szCs w:val="28"/>
          <w:rtl/>
        </w:rPr>
        <w:t>الأوَّلُ</w:t>
      </w:r>
      <w:r w:rsidRPr="00ED0E28">
        <w:rPr>
          <w:rFonts w:cs="Arial"/>
          <w:sz w:val="28"/>
          <w:szCs w:val="28"/>
          <w:rtl/>
        </w:rPr>
        <w:t xml:space="preserve"> : </w:t>
      </w:r>
      <w:r w:rsidRPr="00ED0E28">
        <w:rPr>
          <w:rFonts w:cs="Arial" w:hint="cs"/>
          <w:sz w:val="28"/>
          <w:szCs w:val="28"/>
          <w:rtl/>
        </w:rPr>
        <w:t>القولُ</w:t>
      </w:r>
      <w:r w:rsidRPr="00ED0E28">
        <w:rPr>
          <w:rFonts w:cs="Arial"/>
          <w:sz w:val="28"/>
          <w:szCs w:val="28"/>
          <w:rtl/>
        </w:rPr>
        <w:t xml:space="preserve"> </w:t>
      </w:r>
      <w:r w:rsidRPr="00ED0E28">
        <w:rPr>
          <w:rFonts w:cs="Arial" w:hint="cs"/>
          <w:sz w:val="28"/>
          <w:szCs w:val="28"/>
          <w:rtl/>
        </w:rPr>
        <w:t>بالنَّسْخِ؛</w:t>
      </w:r>
      <w:r w:rsidRPr="00ED0E28">
        <w:rPr>
          <w:rFonts w:cs="Arial"/>
          <w:sz w:val="28"/>
          <w:szCs w:val="28"/>
          <w:rtl/>
        </w:rPr>
        <w:t xml:space="preserve"> </w:t>
      </w:r>
      <w:r w:rsidRPr="00ED0E28">
        <w:rPr>
          <w:rFonts w:cs="Arial" w:hint="cs"/>
          <w:sz w:val="28"/>
          <w:szCs w:val="28"/>
          <w:rtl/>
        </w:rPr>
        <w:t>صحَّ</w:t>
      </w:r>
      <w:r w:rsidRPr="00ED0E28">
        <w:rPr>
          <w:rFonts w:cs="Arial"/>
          <w:sz w:val="28"/>
          <w:szCs w:val="28"/>
          <w:rtl/>
        </w:rPr>
        <w:t xml:space="preserve"> </w:t>
      </w:r>
      <w:r w:rsidRPr="00ED0E28">
        <w:rPr>
          <w:rFonts w:cs="Arial" w:hint="cs"/>
          <w:sz w:val="28"/>
          <w:szCs w:val="28"/>
          <w:rtl/>
        </w:rPr>
        <w:t>هذا</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ابنِ</w:t>
      </w:r>
      <w:r w:rsidRPr="00ED0E28">
        <w:rPr>
          <w:rFonts w:cs="Arial"/>
          <w:sz w:val="28"/>
          <w:szCs w:val="28"/>
          <w:rtl/>
        </w:rPr>
        <w:t xml:space="preserve"> </w:t>
      </w:r>
      <w:r w:rsidRPr="00ED0E28">
        <w:rPr>
          <w:rFonts w:cs="Arial" w:hint="cs"/>
          <w:sz w:val="28"/>
          <w:szCs w:val="28"/>
          <w:rtl/>
        </w:rPr>
        <w:t>عبَّاسٍ</w:t>
      </w:r>
      <w:r>
        <w:rPr>
          <w:rFonts w:cs="Arial" w:hint="cs"/>
          <w:sz w:val="28"/>
          <w:szCs w:val="28"/>
          <w:rtl/>
          <w:lang w:bidi="ar-SY"/>
        </w:rPr>
        <w:t xml:space="preserve">(1)، </w:t>
      </w:r>
      <w:r w:rsidRPr="00ED0E28">
        <w:rPr>
          <w:rFonts w:cs="Arial" w:hint="cs"/>
          <w:sz w:val="28"/>
          <w:szCs w:val="28"/>
          <w:rtl/>
        </w:rPr>
        <w:t>ويُروى</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مجاهدٍ</w:t>
      </w:r>
      <w:r w:rsidRPr="00ED0E28">
        <w:rPr>
          <w:rFonts w:cs="Arial"/>
          <w:sz w:val="28"/>
          <w:szCs w:val="28"/>
          <w:rtl/>
        </w:rPr>
        <w:t xml:space="preserve"> </w:t>
      </w:r>
      <w:r w:rsidRPr="00ED0E28">
        <w:rPr>
          <w:rFonts w:cs="Arial" w:hint="cs"/>
          <w:sz w:val="28"/>
          <w:szCs w:val="28"/>
          <w:rtl/>
        </w:rPr>
        <w:t>وعِكْرِمةَ</w:t>
      </w:r>
      <w:r>
        <w:rPr>
          <w:rFonts w:hint="cs"/>
          <w:sz w:val="28"/>
          <w:szCs w:val="28"/>
          <w:rtl/>
        </w:rPr>
        <w:t xml:space="preserve"> (2)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وبه</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أبو</w:t>
      </w:r>
      <w:r w:rsidRPr="00ED0E28">
        <w:rPr>
          <w:rFonts w:cs="Arial"/>
          <w:sz w:val="28"/>
          <w:szCs w:val="28"/>
          <w:rtl/>
        </w:rPr>
        <w:t xml:space="preserve"> </w:t>
      </w:r>
      <w:r w:rsidRPr="00ED0E28">
        <w:rPr>
          <w:rFonts w:cs="Arial" w:hint="cs"/>
          <w:sz w:val="28"/>
          <w:szCs w:val="28"/>
          <w:rtl/>
        </w:rPr>
        <w:t>عُبَيْدٍ</w:t>
      </w:r>
      <w:r w:rsidRPr="00ED0E28">
        <w:rPr>
          <w:rFonts w:cs="Arial"/>
          <w:sz w:val="28"/>
          <w:szCs w:val="28"/>
          <w:rtl/>
        </w:rPr>
        <w:t xml:space="preserve"> </w:t>
      </w:r>
      <w:r w:rsidRPr="00ED0E28">
        <w:rPr>
          <w:rFonts w:cs="Arial" w:hint="cs"/>
          <w:sz w:val="28"/>
          <w:szCs w:val="28"/>
          <w:rtl/>
        </w:rPr>
        <w:t>القاسمُ</w:t>
      </w:r>
      <w:r w:rsidRPr="00ED0E28">
        <w:rPr>
          <w:rFonts w:cs="Arial"/>
          <w:sz w:val="28"/>
          <w:szCs w:val="28"/>
          <w:rtl/>
        </w:rPr>
        <w:t xml:space="preserve"> </w:t>
      </w:r>
      <w:r w:rsidRPr="00ED0E28">
        <w:rPr>
          <w:rFonts w:cs="Arial" w:hint="cs"/>
          <w:sz w:val="28"/>
          <w:szCs w:val="28"/>
          <w:rtl/>
        </w:rPr>
        <w:t>بنُ</w:t>
      </w:r>
      <w:r w:rsidRPr="00ED0E28">
        <w:rPr>
          <w:rFonts w:cs="Arial"/>
          <w:sz w:val="28"/>
          <w:szCs w:val="28"/>
          <w:rtl/>
        </w:rPr>
        <w:t xml:space="preserve"> </w:t>
      </w:r>
      <w:r w:rsidRPr="00ED0E28">
        <w:rPr>
          <w:rFonts w:cs="Arial" w:hint="cs"/>
          <w:sz w:val="28"/>
          <w:szCs w:val="28"/>
          <w:rtl/>
        </w:rPr>
        <w:t>سلاَّمٍ</w:t>
      </w:r>
      <w:r>
        <w:rPr>
          <w:rFonts w:hint="cs"/>
          <w:sz w:val="28"/>
          <w:szCs w:val="28"/>
          <w:rtl/>
        </w:rPr>
        <w:t xml:space="preserve"> (3)</w:t>
      </w:r>
      <w:r w:rsidRPr="00ED0E28">
        <w:rPr>
          <w:rFonts w:cs="Arial" w:hint="cs"/>
          <w:sz w:val="28"/>
          <w:szCs w:val="28"/>
          <w:rtl/>
        </w:rPr>
        <w:t xml:space="preserve"> ،</w:t>
      </w:r>
      <w:r w:rsidRPr="00ED0E28">
        <w:rPr>
          <w:rFonts w:cs="Arial"/>
          <w:sz w:val="28"/>
          <w:szCs w:val="28"/>
          <w:rtl/>
        </w:rPr>
        <w:t xml:space="preserve"> </w:t>
      </w:r>
      <w:r w:rsidRPr="00ED0E28">
        <w:rPr>
          <w:rFonts w:cs="Arial" w:hint="cs"/>
          <w:sz w:val="28"/>
          <w:szCs w:val="28"/>
          <w:rtl/>
        </w:rPr>
        <w:t>وقد</w:t>
      </w:r>
      <w:r w:rsidRPr="00ED0E28">
        <w:rPr>
          <w:rFonts w:cs="Arial"/>
          <w:sz w:val="28"/>
          <w:szCs w:val="28"/>
          <w:rtl/>
        </w:rPr>
        <w:t xml:space="preserve"> </w:t>
      </w:r>
      <w:r w:rsidRPr="00ED0E28">
        <w:rPr>
          <w:rFonts w:cs="Arial" w:hint="cs"/>
          <w:sz w:val="28"/>
          <w:szCs w:val="28"/>
          <w:rtl/>
        </w:rPr>
        <w:t>يسمِّي</w:t>
      </w:r>
      <w:r w:rsidRPr="00ED0E28">
        <w:rPr>
          <w:rFonts w:cs="Arial"/>
          <w:sz w:val="28"/>
          <w:szCs w:val="28"/>
          <w:rtl/>
        </w:rPr>
        <w:t xml:space="preserve"> </w:t>
      </w:r>
      <w:r w:rsidRPr="00ED0E28">
        <w:rPr>
          <w:rFonts w:cs="Arial" w:hint="cs"/>
          <w:sz w:val="28"/>
          <w:szCs w:val="28"/>
          <w:rtl/>
        </w:rPr>
        <w:t>بعضُ</w:t>
      </w:r>
      <w:r w:rsidRPr="00ED0E28">
        <w:rPr>
          <w:rFonts w:cs="Arial"/>
          <w:sz w:val="28"/>
          <w:szCs w:val="28"/>
          <w:rtl/>
        </w:rPr>
        <w:t xml:space="preserve"> </w:t>
      </w:r>
      <w:r w:rsidRPr="00ED0E28">
        <w:rPr>
          <w:rFonts w:cs="Arial" w:hint="cs"/>
          <w:sz w:val="28"/>
          <w:szCs w:val="28"/>
          <w:rtl/>
        </w:rPr>
        <w:t>السلفِ</w:t>
      </w:r>
      <w:r w:rsidRPr="00ED0E28">
        <w:rPr>
          <w:rFonts w:cs="Arial"/>
          <w:sz w:val="28"/>
          <w:szCs w:val="28"/>
          <w:rtl/>
        </w:rPr>
        <w:t xml:space="preserve"> </w:t>
      </w:r>
      <w:r w:rsidRPr="00ED0E28">
        <w:rPr>
          <w:rFonts w:cs="Arial" w:hint="cs"/>
          <w:sz w:val="28"/>
          <w:szCs w:val="28"/>
          <w:rtl/>
        </w:rPr>
        <w:t>التخصيصَ</w:t>
      </w:r>
      <w:r w:rsidRPr="00ED0E28">
        <w:rPr>
          <w:rFonts w:cs="Arial"/>
          <w:sz w:val="28"/>
          <w:szCs w:val="28"/>
          <w:rtl/>
        </w:rPr>
        <w:t xml:space="preserve"> </w:t>
      </w:r>
      <w:r w:rsidRPr="00ED0E28">
        <w:rPr>
          <w:rFonts w:cs="Arial" w:hint="cs"/>
          <w:sz w:val="28"/>
          <w:szCs w:val="28"/>
          <w:rtl/>
        </w:rPr>
        <w:t>نسخًا</w:t>
      </w:r>
      <w:r w:rsidRPr="00ED0E28">
        <w:rPr>
          <w:sz w:val="28"/>
          <w:szCs w:val="28"/>
        </w:rPr>
        <w:t>.</w:t>
      </w:r>
    </w:p>
    <w:p w:rsidR="0037592F" w:rsidRPr="00ED0E28" w:rsidRDefault="0037592F" w:rsidP="0037592F">
      <w:pPr>
        <w:bidi/>
        <w:jc w:val="both"/>
        <w:rPr>
          <w:sz w:val="28"/>
          <w:szCs w:val="28"/>
        </w:rPr>
      </w:pPr>
      <w:r w:rsidRPr="00ED0E28">
        <w:rPr>
          <w:rFonts w:cs="Arial" w:hint="cs"/>
          <w:sz w:val="28"/>
          <w:szCs w:val="28"/>
          <w:rtl/>
        </w:rPr>
        <w:t>القولُ</w:t>
      </w:r>
      <w:r w:rsidRPr="00ED0E28">
        <w:rPr>
          <w:rFonts w:cs="Arial"/>
          <w:sz w:val="28"/>
          <w:szCs w:val="28"/>
          <w:rtl/>
        </w:rPr>
        <w:t xml:space="preserve"> </w:t>
      </w:r>
      <w:r w:rsidRPr="00ED0E28">
        <w:rPr>
          <w:rFonts w:cs="Arial" w:hint="cs"/>
          <w:sz w:val="28"/>
          <w:szCs w:val="28"/>
          <w:rtl/>
        </w:rPr>
        <w:t>الثاني</w:t>
      </w:r>
      <w:r w:rsidRPr="00ED0E28">
        <w:rPr>
          <w:rFonts w:cs="Arial"/>
          <w:sz w:val="28"/>
          <w:szCs w:val="28"/>
          <w:rtl/>
        </w:rPr>
        <w:t xml:space="preserve"> : </w:t>
      </w:r>
      <w:r w:rsidRPr="00ED0E28">
        <w:rPr>
          <w:rFonts w:cs="Arial" w:hint="cs"/>
          <w:sz w:val="28"/>
          <w:szCs w:val="28"/>
          <w:rtl/>
        </w:rPr>
        <w:t>القولُ</w:t>
      </w:r>
      <w:r w:rsidRPr="00ED0E28">
        <w:rPr>
          <w:rFonts w:cs="Arial"/>
          <w:sz w:val="28"/>
          <w:szCs w:val="28"/>
          <w:rtl/>
        </w:rPr>
        <w:t xml:space="preserve"> </w:t>
      </w:r>
      <w:r w:rsidRPr="00ED0E28">
        <w:rPr>
          <w:rFonts w:cs="Arial" w:hint="cs"/>
          <w:sz w:val="28"/>
          <w:szCs w:val="28"/>
          <w:rtl/>
        </w:rPr>
        <w:t>بأنَّ</w:t>
      </w:r>
      <w:r w:rsidRPr="00ED0E28">
        <w:rPr>
          <w:rFonts w:cs="Arial"/>
          <w:sz w:val="28"/>
          <w:szCs w:val="28"/>
          <w:rtl/>
        </w:rPr>
        <w:t xml:space="preserve"> </w:t>
      </w:r>
      <w:r w:rsidRPr="00ED0E28">
        <w:rPr>
          <w:rFonts w:cs="Arial" w:hint="cs"/>
          <w:sz w:val="28"/>
          <w:szCs w:val="28"/>
          <w:rtl/>
        </w:rPr>
        <w:t>الآيتَيْنِ</w:t>
      </w:r>
      <w:r w:rsidRPr="00ED0E28">
        <w:rPr>
          <w:rFonts w:cs="Arial"/>
          <w:sz w:val="28"/>
          <w:szCs w:val="28"/>
          <w:rtl/>
        </w:rPr>
        <w:t xml:space="preserve"> </w:t>
      </w:r>
      <w:r w:rsidRPr="00ED0E28">
        <w:rPr>
          <w:rFonts w:cs="Arial" w:hint="cs"/>
          <w:sz w:val="28"/>
          <w:szCs w:val="28"/>
          <w:rtl/>
        </w:rPr>
        <w:t>مُحْكَمتانِ،</w:t>
      </w:r>
      <w:r w:rsidRPr="00ED0E28">
        <w:rPr>
          <w:rFonts w:cs="Arial"/>
          <w:sz w:val="28"/>
          <w:szCs w:val="28"/>
          <w:rtl/>
        </w:rPr>
        <w:t xml:space="preserve"> </w:t>
      </w:r>
      <w:r w:rsidRPr="00ED0E28">
        <w:rPr>
          <w:rFonts w:cs="Arial" w:hint="cs"/>
          <w:sz w:val="28"/>
          <w:szCs w:val="28"/>
          <w:rtl/>
        </w:rPr>
        <w:t>وحمَلُوا</w:t>
      </w:r>
      <w:r w:rsidRPr="00ED0E28">
        <w:rPr>
          <w:rFonts w:cs="Arial"/>
          <w:sz w:val="28"/>
          <w:szCs w:val="28"/>
          <w:rtl/>
        </w:rPr>
        <w:t xml:space="preserve"> </w:t>
      </w:r>
      <w:r w:rsidRPr="00ED0E28">
        <w:rPr>
          <w:rFonts w:cs="Arial" w:hint="cs"/>
          <w:sz w:val="28"/>
          <w:szCs w:val="28"/>
          <w:rtl/>
        </w:rPr>
        <w:t>آيةَ</w:t>
      </w:r>
      <w:r w:rsidRPr="00ED0E28">
        <w:rPr>
          <w:rFonts w:cs="Arial"/>
          <w:sz w:val="28"/>
          <w:szCs w:val="28"/>
          <w:rtl/>
        </w:rPr>
        <w:t xml:space="preserve"> </w:t>
      </w:r>
      <w:r w:rsidRPr="00ED0E28">
        <w:rPr>
          <w:rFonts w:cs="Arial" w:hint="cs"/>
          <w:sz w:val="28"/>
          <w:szCs w:val="28"/>
          <w:rtl/>
        </w:rPr>
        <w:t>الأنفالِ</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مَحامِلَ</w:t>
      </w:r>
      <w:r w:rsidRPr="00ED0E28">
        <w:rPr>
          <w:sz w:val="28"/>
          <w:szCs w:val="28"/>
        </w:rPr>
        <w:t>:</w:t>
      </w:r>
    </w:p>
    <w:p w:rsidR="0037592F" w:rsidRPr="00ED0E28" w:rsidRDefault="0037592F" w:rsidP="0037592F">
      <w:pPr>
        <w:bidi/>
        <w:jc w:val="both"/>
        <w:rPr>
          <w:sz w:val="28"/>
          <w:szCs w:val="28"/>
        </w:rPr>
      </w:pPr>
      <w:r w:rsidRPr="00ED0E28">
        <w:rPr>
          <w:rFonts w:cs="Arial" w:hint="cs"/>
          <w:sz w:val="28"/>
          <w:szCs w:val="28"/>
          <w:rtl/>
        </w:rPr>
        <w:t>مـنـهـا</w:t>
      </w:r>
      <w:r w:rsidRPr="00ED0E28">
        <w:rPr>
          <w:rFonts w:cs="Arial"/>
          <w:sz w:val="28"/>
          <w:szCs w:val="28"/>
          <w:rtl/>
        </w:rPr>
        <w:t xml:space="preserve"> : </w:t>
      </w:r>
      <w:r w:rsidRPr="00ED0E28">
        <w:rPr>
          <w:rFonts w:cs="Arial" w:hint="cs"/>
          <w:sz w:val="28"/>
          <w:szCs w:val="28"/>
          <w:rtl/>
        </w:rPr>
        <w:t>أنَّها</w:t>
      </w:r>
      <w:r w:rsidRPr="00ED0E28">
        <w:rPr>
          <w:rFonts w:cs="Arial"/>
          <w:sz w:val="28"/>
          <w:szCs w:val="28"/>
          <w:rtl/>
        </w:rPr>
        <w:t xml:space="preserve"> </w:t>
      </w:r>
      <w:r w:rsidRPr="00ED0E28">
        <w:rPr>
          <w:rFonts w:cs="Arial" w:hint="cs"/>
          <w:sz w:val="28"/>
          <w:szCs w:val="28"/>
          <w:rtl/>
        </w:rPr>
        <w:t>مُجمَلةٌ،</w:t>
      </w:r>
      <w:r w:rsidRPr="00ED0E28">
        <w:rPr>
          <w:rFonts w:cs="Arial"/>
          <w:sz w:val="28"/>
          <w:szCs w:val="28"/>
          <w:rtl/>
        </w:rPr>
        <w:t xml:space="preserve"> </w:t>
      </w:r>
      <w:r w:rsidRPr="00ED0E28">
        <w:rPr>
          <w:rFonts w:cs="Arial" w:hint="cs"/>
          <w:sz w:val="28"/>
          <w:szCs w:val="28"/>
          <w:rtl/>
        </w:rPr>
        <w:t>وآيةُ</w:t>
      </w:r>
      <w:r w:rsidRPr="00ED0E28">
        <w:rPr>
          <w:rFonts w:cs="Arial"/>
          <w:sz w:val="28"/>
          <w:szCs w:val="28"/>
          <w:rtl/>
        </w:rPr>
        <w:t xml:space="preserve"> </w:t>
      </w:r>
      <w:r w:rsidRPr="00ED0E28">
        <w:rPr>
          <w:rFonts w:cs="Arial" w:hint="cs"/>
          <w:sz w:val="28"/>
          <w:szCs w:val="28"/>
          <w:rtl/>
        </w:rPr>
        <w:t>الغنيمةِ</w:t>
      </w:r>
      <w:r w:rsidRPr="00ED0E28">
        <w:rPr>
          <w:rFonts w:cs="Arial"/>
          <w:sz w:val="28"/>
          <w:szCs w:val="28"/>
          <w:rtl/>
        </w:rPr>
        <w:t xml:space="preserve"> </w:t>
      </w:r>
      <w:r w:rsidRPr="00ED0E28">
        <w:rPr>
          <w:rFonts w:cs="Arial" w:hint="cs"/>
          <w:sz w:val="28"/>
          <w:szCs w:val="28"/>
          <w:rtl/>
        </w:rPr>
        <w:t>مفسِّرةٌ</w:t>
      </w:r>
      <w:r w:rsidRPr="00ED0E28">
        <w:rPr>
          <w:rFonts w:cs="Arial"/>
          <w:sz w:val="28"/>
          <w:szCs w:val="28"/>
          <w:rtl/>
        </w:rPr>
        <w:t xml:space="preserve"> </w:t>
      </w:r>
      <w:r w:rsidRPr="00ED0E28">
        <w:rPr>
          <w:rFonts w:cs="Arial" w:hint="cs"/>
          <w:sz w:val="28"/>
          <w:szCs w:val="28"/>
          <w:rtl/>
        </w:rPr>
        <w:t>مبيِّنةٌ</w:t>
      </w:r>
      <w:r w:rsidRPr="00ED0E28">
        <w:rPr>
          <w:rFonts w:cs="Arial"/>
          <w:sz w:val="28"/>
          <w:szCs w:val="28"/>
          <w:rtl/>
        </w:rPr>
        <w:t xml:space="preserve"> </w:t>
      </w:r>
      <w:r w:rsidRPr="00ED0E28">
        <w:rPr>
          <w:rFonts w:cs="Arial" w:hint="cs"/>
          <w:sz w:val="28"/>
          <w:szCs w:val="28"/>
          <w:rtl/>
        </w:rPr>
        <w:t>لها،</w:t>
      </w:r>
      <w:r w:rsidRPr="00ED0E28">
        <w:rPr>
          <w:rFonts w:cs="Arial"/>
          <w:sz w:val="28"/>
          <w:szCs w:val="28"/>
          <w:rtl/>
        </w:rPr>
        <w:t xml:space="preserve"> </w:t>
      </w:r>
      <w:r w:rsidRPr="00ED0E28">
        <w:rPr>
          <w:rFonts w:cs="Arial" w:hint="cs"/>
          <w:sz w:val="28"/>
          <w:szCs w:val="28"/>
          <w:rtl/>
        </w:rPr>
        <w:t>وكلاهُما</w:t>
      </w:r>
      <w:r w:rsidRPr="00ED0E28">
        <w:rPr>
          <w:rFonts w:cs="Arial"/>
          <w:sz w:val="28"/>
          <w:szCs w:val="28"/>
          <w:rtl/>
        </w:rPr>
        <w:t xml:space="preserve"> </w:t>
      </w:r>
      <w:r w:rsidRPr="00ED0E28">
        <w:rPr>
          <w:rFonts w:cs="Arial" w:hint="cs"/>
          <w:sz w:val="28"/>
          <w:szCs w:val="28"/>
          <w:rtl/>
        </w:rPr>
        <w:t>مُحْكَمٌ؛</w:t>
      </w:r>
      <w:r w:rsidRPr="00ED0E28">
        <w:rPr>
          <w:rFonts w:cs="Arial"/>
          <w:sz w:val="28"/>
          <w:szCs w:val="28"/>
          <w:rtl/>
        </w:rPr>
        <w:t xml:space="preserve"> </w:t>
      </w:r>
      <w:r w:rsidRPr="00ED0E28">
        <w:rPr>
          <w:rFonts w:cs="Arial" w:hint="cs"/>
          <w:sz w:val="28"/>
          <w:szCs w:val="28"/>
          <w:rtl/>
        </w:rPr>
        <w:t>فكانتِ</w:t>
      </w:r>
      <w:r w:rsidRPr="00ED0E28">
        <w:rPr>
          <w:rFonts w:cs="Arial"/>
          <w:sz w:val="28"/>
          <w:szCs w:val="28"/>
          <w:rtl/>
        </w:rPr>
        <w:t xml:space="preserve"> </w:t>
      </w:r>
      <w:r w:rsidRPr="00ED0E28">
        <w:rPr>
          <w:rFonts w:cs="Arial" w:hint="cs"/>
          <w:sz w:val="28"/>
          <w:szCs w:val="28"/>
          <w:rtl/>
        </w:rPr>
        <w:t>الغنيمةُ</w:t>
      </w:r>
      <w:r w:rsidRPr="00ED0E28">
        <w:rPr>
          <w:rFonts w:cs="Arial"/>
          <w:sz w:val="28"/>
          <w:szCs w:val="28"/>
          <w:rtl/>
        </w:rPr>
        <w:t xml:space="preserve"> </w:t>
      </w:r>
      <w:r w:rsidRPr="00ED0E28">
        <w:rPr>
          <w:rFonts w:cs="Arial" w:hint="cs"/>
          <w:sz w:val="28"/>
          <w:szCs w:val="28"/>
          <w:rtl/>
        </w:rPr>
        <w:t>كلُّها</w:t>
      </w:r>
      <w:r w:rsidRPr="00ED0E28">
        <w:rPr>
          <w:rFonts w:cs="Arial"/>
          <w:sz w:val="28"/>
          <w:szCs w:val="28"/>
          <w:rtl/>
        </w:rPr>
        <w:t xml:space="preserve"> </w:t>
      </w:r>
      <w:r w:rsidRPr="00ED0E28">
        <w:rPr>
          <w:rFonts w:cs="Arial" w:hint="cs"/>
          <w:sz w:val="28"/>
          <w:szCs w:val="28"/>
          <w:rtl/>
        </w:rPr>
        <w:t>أنفالاً</w:t>
      </w:r>
      <w:r w:rsidRPr="00ED0E28">
        <w:rPr>
          <w:rFonts w:cs="Arial"/>
          <w:sz w:val="28"/>
          <w:szCs w:val="28"/>
          <w:rtl/>
        </w:rPr>
        <w:t xml:space="preserve"> </w:t>
      </w:r>
      <w:r w:rsidRPr="00ED0E28">
        <w:rPr>
          <w:rFonts w:cs="Arial" w:hint="cs"/>
          <w:sz w:val="28"/>
          <w:szCs w:val="28"/>
          <w:rtl/>
        </w:rPr>
        <w:t>لرسولِ</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ثمَّ</w:t>
      </w:r>
      <w:r w:rsidRPr="00ED0E28">
        <w:rPr>
          <w:rFonts w:cs="Arial"/>
          <w:sz w:val="28"/>
          <w:szCs w:val="28"/>
          <w:rtl/>
        </w:rPr>
        <w:t xml:space="preserve"> </w:t>
      </w:r>
      <w:r w:rsidRPr="00ED0E28">
        <w:rPr>
          <w:rFonts w:cs="Arial" w:hint="cs"/>
          <w:sz w:val="28"/>
          <w:szCs w:val="28"/>
          <w:rtl/>
        </w:rPr>
        <w:t>جعَلَ</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له</w:t>
      </w:r>
      <w:r w:rsidRPr="00ED0E28">
        <w:rPr>
          <w:rFonts w:cs="Arial"/>
          <w:sz w:val="28"/>
          <w:szCs w:val="28"/>
          <w:rtl/>
        </w:rPr>
        <w:t xml:space="preserve"> </w:t>
      </w:r>
      <w:r w:rsidRPr="00ED0E28">
        <w:rPr>
          <w:rFonts w:cs="Arial" w:hint="cs"/>
          <w:sz w:val="28"/>
          <w:szCs w:val="28"/>
          <w:rtl/>
        </w:rPr>
        <w:t>منها</w:t>
      </w:r>
      <w:r w:rsidRPr="00ED0E28">
        <w:rPr>
          <w:rFonts w:cs="Arial"/>
          <w:sz w:val="28"/>
          <w:szCs w:val="28"/>
          <w:rtl/>
        </w:rPr>
        <w:t xml:space="preserve"> </w:t>
      </w:r>
      <w:r w:rsidRPr="00ED0E28">
        <w:rPr>
          <w:rFonts w:cs="Arial" w:hint="cs"/>
          <w:sz w:val="28"/>
          <w:szCs w:val="28"/>
          <w:rtl/>
        </w:rPr>
        <w:t>الخُمُسَ</w:t>
      </w:r>
      <w:r w:rsidRPr="00ED0E28">
        <w:rPr>
          <w:rFonts w:cs="Arial"/>
          <w:sz w:val="28"/>
          <w:szCs w:val="28"/>
          <w:rtl/>
        </w:rPr>
        <w:t xml:space="preserve"> </w:t>
      </w:r>
      <w:r w:rsidRPr="00ED0E28">
        <w:rPr>
          <w:rFonts w:cs="Arial" w:hint="cs"/>
          <w:sz w:val="28"/>
          <w:szCs w:val="28"/>
          <w:rtl/>
        </w:rPr>
        <w:t>نافلةً،</w:t>
      </w:r>
      <w:r w:rsidRPr="00ED0E28">
        <w:rPr>
          <w:rFonts w:cs="Arial"/>
          <w:sz w:val="28"/>
          <w:szCs w:val="28"/>
          <w:rtl/>
        </w:rPr>
        <w:t xml:space="preserve"> </w:t>
      </w:r>
      <w:r w:rsidRPr="00ED0E28">
        <w:rPr>
          <w:rFonts w:cs="Arial" w:hint="cs"/>
          <w:sz w:val="28"/>
          <w:szCs w:val="28"/>
          <w:rtl/>
        </w:rPr>
        <w:t>والباقيَ</w:t>
      </w:r>
      <w:r w:rsidRPr="00ED0E28">
        <w:rPr>
          <w:rFonts w:cs="Arial"/>
          <w:sz w:val="28"/>
          <w:szCs w:val="28"/>
          <w:rtl/>
        </w:rPr>
        <w:t xml:space="preserve"> </w:t>
      </w:r>
      <w:r w:rsidRPr="00ED0E28">
        <w:rPr>
          <w:rFonts w:cs="Arial" w:hint="cs"/>
          <w:sz w:val="28"/>
          <w:szCs w:val="28"/>
          <w:rtl/>
        </w:rPr>
        <w:t>للغُزاةِ</w:t>
      </w:r>
      <w:r w:rsidRPr="00ED0E28">
        <w:rPr>
          <w:rFonts w:cs="Arial"/>
          <w:sz w:val="28"/>
          <w:szCs w:val="28"/>
          <w:rtl/>
        </w:rPr>
        <w:t xml:space="preserve"> </w:t>
      </w:r>
      <w:r w:rsidRPr="00ED0E28">
        <w:rPr>
          <w:rFonts w:cs="Arial" w:hint="cs"/>
          <w:sz w:val="28"/>
          <w:szCs w:val="28"/>
          <w:rtl/>
        </w:rPr>
        <w:t>كما</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آيةِ</w:t>
      </w:r>
      <w:r w:rsidRPr="00ED0E28">
        <w:rPr>
          <w:rFonts w:cs="Arial"/>
          <w:sz w:val="28"/>
          <w:szCs w:val="28"/>
          <w:rtl/>
        </w:rPr>
        <w:t xml:space="preserve"> </w:t>
      </w:r>
      <w:r w:rsidRPr="00ED0E28">
        <w:rPr>
          <w:rFonts w:cs="Arial" w:hint="cs"/>
          <w:sz w:val="28"/>
          <w:szCs w:val="28"/>
          <w:rtl/>
        </w:rPr>
        <w:t>الغنائمِ</w:t>
      </w:r>
      <w:r w:rsidRPr="00ED0E28">
        <w:rPr>
          <w:rFonts w:cs="Arial"/>
          <w:sz w:val="28"/>
          <w:szCs w:val="28"/>
          <w:rtl/>
        </w:rPr>
        <w:t xml:space="preserve"> </w:t>
      </w:r>
      <w:r w:rsidRPr="00ED0E28">
        <w:rPr>
          <w:rFonts w:cs="Arial" w:hint="cs"/>
          <w:sz w:val="28"/>
          <w:szCs w:val="28"/>
          <w:rtl/>
        </w:rPr>
        <w:t>التاليةِ؛</w:t>
      </w:r>
      <w:r w:rsidRPr="00ED0E28">
        <w:rPr>
          <w:rFonts w:cs="Arial"/>
          <w:sz w:val="28"/>
          <w:szCs w:val="28"/>
          <w:rtl/>
        </w:rPr>
        <w:t xml:space="preserve"> </w:t>
      </w:r>
      <w:r w:rsidRPr="00ED0E28">
        <w:rPr>
          <w:rFonts w:cs="Arial" w:hint="cs"/>
          <w:sz w:val="28"/>
          <w:szCs w:val="28"/>
          <w:rtl/>
        </w:rPr>
        <w:t>فآيةُ</w:t>
      </w:r>
      <w:r w:rsidRPr="00ED0E28">
        <w:rPr>
          <w:rFonts w:cs="Arial"/>
          <w:sz w:val="28"/>
          <w:szCs w:val="28"/>
          <w:rtl/>
        </w:rPr>
        <w:t xml:space="preserve"> </w:t>
      </w:r>
      <w:r w:rsidRPr="00ED0E28">
        <w:rPr>
          <w:rFonts w:cs="Arial" w:hint="cs"/>
          <w:sz w:val="28"/>
          <w:szCs w:val="28"/>
          <w:rtl/>
        </w:rPr>
        <w:t>الغنائمِ</w:t>
      </w:r>
      <w:r w:rsidRPr="00ED0E28">
        <w:rPr>
          <w:rFonts w:cs="Arial"/>
          <w:sz w:val="28"/>
          <w:szCs w:val="28"/>
          <w:rtl/>
        </w:rPr>
        <w:t xml:space="preserve"> </w:t>
      </w:r>
      <w:r w:rsidRPr="00ED0E28">
        <w:rPr>
          <w:rFonts w:cs="Arial" w:hint="cs"/>
          <w:sz w:val="28"/>
          <w:szCs w:val="28"/>
          <w:rtl/>
        </w:rPr>
        <w:t>خصَّصَتْ</w:t>
      </w:r>
      <w:r w:rsidRPr="00ED0E28">
        <w:rPr>
          <w:rFonts w:cs="Arial"/>
          <w:sz w:val="28"/>
          <w:szCs w:val="28"/>
          <w:rtl/>
        </w:rPr>
        <w:t xml:space="preserve"> </w:t>
      </w:r>
      <w:r w:rsidRPr="00ED0E28">
        <w:rPr>
          <w:rFonts w:cs="Arial" w:hint="cs"/>
          <w:sz w:val="28"/>
          <w:szCs w:val="28"/>
          <w:rtl/>
        </w:rPr>
        <w:t>وما</w:t>
      </w:r>
      <w:r w:rsidRPr="00ED0E28">
        <w:rPr>
          <w:rFonts w:cs="Arial"/>
          <w:sz w:val="28"/>
          <w:szCs w:val="28"/>
          <w:rtl/>
        </w:rPr>
        <w:t xml:space="preserve"> </w:t>
      </w:r>
      <w:r w:rsidRPr="00ED0E28">
        <w:rPr>
          <w:rFonts w:cs="Arial" w:hint="cs"/>
          <w:sz w:val="28"/>
          <w:szCs w:val="28"/>
          <w:rtl/>
        </w:rPr>
        <w:t>نسَخَتْ</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هذا</w:t>
      </w:r>
      <w:r w:rsidRPr="00ED0E28">
        <w:rPr>
          <w:rFonts w:cs="Arial"/>
          <w:sz w:val="28"/>
          <w:szCs w:val="28"/>
          <w:rtl/>
        </w:rPr>
        <w:t xml:space="preserve"> </w:t>
      </w:r>
      <w:r w:rsidRPr="00ED0E28">
        <w:rPr>
          <w:rFonts w:cs="Arial" w:hint="cs"/>
          <w:sz w:val="28"/>
          <w:szCs w:val="28"/>
          <w:rtl/>
        </w:rPr>
        <w:t>القولِ</w:t>
      </w:r>
      <w:r w:rsidRPr="00ED0E28">
        <w:rPr>
          <w:sz w:val="28"/>
          <w:szCs w:val="28"/>
        </w:rPr>
        <w:t>.</w:t>
      </w:r>
    </w:p>
    <w:p w:rsidR="0037592F" w:rsidRDefault="0037592F" w:rsidP="0037592F">
      <w:pPr>
        <w:bidi/>
        <w:jc w:val="both"/>
        <w:rPr>
          <w:sz w:val="28"/>
          <w:szCs w:val="28"/>
          <w:rtl/>
        </w:rPr>
      </w:pPr>
      <w:r w:rsidRPr="00ED0E28">
        <w:rPr>
          <w:rFonts w:cs="Arial" w:hint="cs"/>
          <w:sz w:val="28"/>
          <w:szCs w:val="28"/>
          <w:rtl/>
        </w:rPr>
        <w:t>ومنهـا</w:t>
      </w:r>
      <w:r w:rsidRPr="00ED0E28">
        <w:rPr>
          <w:rFonts w:cs="Arial"/>
          <w:sz w:val="28"/>
          <w:szCs w:val="28"/>
          <w:rtl/>
        </w:rPr>
        <w:t xml:space="preserve"> :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السؤالَ</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الأنفالِ</w:t>
      </w:r>
      <w:r w:rsidRPr="00ED0E28">
        <w:rPr>
          <w:rFonts w:cs="Arial"/>
          <w:sz w:val="28"/>
          <w:szCs w:val="28"/>
          <w:rtl/>
        </w:rPr>
        <w:t xml:space="preserve"> </w:t>
      </w:r>
      <w:r w:rsidRPr="00ED0E28">
        <w:rPr>
          <w:rFonts w:cs="Arial" w:hint="cs"/>
          <w:sz w:val="28"/>
          <w:szCs w:val="28"/>
          <w:rtl/>
        </w:rPr>
        <w:t>كان</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نافلةِ</w:t>
      </w:r>
      <w:r>
        <w:rPr>
          <w:rFonts w:hint="cs"/>
          <w:sz w:val="28"/>
          <w:szCs w:val="28"/>
          <w:rtl/>
        </w:rPr>
        <w:t xml:space="preserve"> </w:t>
      </w:r>
      <w:r w:rsidRPr="00ED0E28">
        <w:rPr>
          <w:rFonts w:cs="Arial" w:hint="cs"/>
          <w:sz w:val="28"/>
          <w:szCs w:val="28"/>
          <w:rtl/>
        </w:rPr>
        <w:t>الخُمُسِ،</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أصلِ</w:t>
      </w:r>
      <w:r w:rsidRPr="00ED0E28">
        <w:rPr>
          <w:rFonts w:cs="Arial"/>
          <w:sz w:val="28"/>
          <w:szCs w:val="28"/>
          <w:rtl/>
        </w:rPr>
        <w:t xml:space="preserve"> </w:t>
      </w:r>
      <w:r w:rsidRPr="00ED0E28">
        <w:rPr>
          <w:rFonts w:cs="Arial" w:hint="cs"/>
          <w:sz w:val="28"/>
          <w:szCs w:val="28"/>
          <w:rtl/>
        </w:rPr>
        <w:t>الغنيمةِ؛</w:t>
      </w:r>
      <w:r w:rsidRPr="00ED0E28">
        <w:rPr>
          <w:rFonts w:cs="Arial"/>
          <w:sz w:val="28"/>
          <w:szCs w:val="28"/>
          <w:rtl/>
        </w:rPr>
        <w:t xml:space="preserve"> </w:t>
      </w:r>
      <w:r w:rsidRPr="00ED0E28">
        <w:rPr>
          <w:rFonts w:cs="Arial" w:hint="cs"/>
          <w:sz w:val="28"/>
          <w:szCs w:val="28"/>
          <w:rtl/>
        </w:rPr>
        <w:t>فجعَلُوا</w:t>
      </w:r>
      <w:r w:rsidRPr="00ED0E28">
        <w:rPr>
          <w:rFonts w:cs="Arial"/>
          <w:sz w:val="28"/>
          <w:szCs w:val="28"/>
          <w:rtl/>
        </w:rPr>
        <w:t xml:space="preserve"> </w:t>
      </w:r>
      <w:r w:rsidRPr="00ED0E28">
        <w:rPr>
          <w:rFonts w:cs="Arial" w:hint="cs"/>
          <w:sz w:val="28"/>
          <w:szCs w:val="28"/>
          <w:rtl/>
        </w:rPr>
        <w:t>حُكْمَ</w:t>
      </w:r>
      <w:r w:rsidRPr="00ED0E28">
        <w:rPr>
          <w:rFonts w:cs="Arial"/>
          <w:sz w:val="28"/>
          <w:szCs w:val="28"/>
          <w:rtl/>
        </w:rPr>
        <w:t xml:space="preserve"> </w:t>
      </w:r>
      <w:r w:rsidRPr="00ED0E28">
        <w:rPr>
          <w:rFonts w:cs="Arial" w:hint="cs"/>
          <w:sz w:val="28"/>
          <w:szCs w:val="28"/>
          <w:rtl/>
        </w:rPr>
        <w:t>الغنيمةِ</w:t>
      </w:r>
      <w:r w:rsidRPr="00ED0E28">
        <w:rPr>
          <w:rFonts w:cs="Arial"/>
          <w:sz w:val="28"/>
          <w:szCs w:val="28"/>
          <w:rtl/>
        </w:rPr>
        <w:t xml:space="preserve"> </w:t>
      </w:r>
      <w:r w:rsidRPr="00ED0E28">
        <w:rPr>
          <w:rFonts w:cs="Arial" w:hint="cs"/>
          <w:sz w:val="28"/>
          <w:szCs w:val="28"/>
          <w:rtl/>
        </w:rPr>
        <w:t>معلومًا</w:t>
      </w:r>
      <w:r w:rsidRPr="00ED0E28">
        <w:rPr>
          <w:rFonts w:cs="Arial"/>
          <w:sz w:val="28"/>
          <w:szCs w:val="28"/>
          <w:rtl/>
        </w:rPr>
        <w:t xml:space="preserve"> </w:t>
      </w:r>
      <w:r w:rsidRPr="00ED0E28">
        <w:rPr>
          <w:rFonts w:cs="Arial" w:hint="cs"/>
          <w:sz w:val="28"/>
          <w:szCs w:val="28"/>
          <w:rtl/>
        </w:rPr>
        <w:t>قبلَ</w:t>
      </w:r>
      <w:r w:rsidRPr="00ED0E28">
        <w:rPr>
          <w:rFonts w:cs="Arial"/>
          <w:sz w:val="28"/>
          <w:szCs w:val="28"/>
          <w:rtl/>
        </w:rPr>
        <w:t xml:space="preserve"> </w:t>
      </w:r>
      <w:r w:rsidRPr="00ED0E28">
        <w:rPr>
          <w:rFonts w:cs="Arial" w:hint="cs"/>
          <w:sz w:val="28"/>
          <w:szCs w:val="28"/>
          <w:rtl/>
        </w:rPr>
        <w:t>ذلك</w:t>
      </w:r>
      <w:r w:rsidRPr="00ED0E28">
        <w:rPr>
          <w:rFonts w:cs="Arial"/>
          <w:sz w:val="28"/>
          <w:szCs w:val="28"/>
          <w:rtl/>
        </w:rPr>
        <w:t xml:space="preserve"> </w:t>
      </w:r>
      <w:r w:rsidRPr="00ED0E28">
        <w:rPr>
          <w:rFonts w:cs="Arial" w:hint="cs"/>
          <w:sz w:val="28"/>
          <w:szCs w:val="28"/>
          <w:rtl/>
        </w:rPr>
        <w:t>بغيرِ</w:t>
      </w:r>
      <w:r w:rsidRPr="00ED0E28">
        <w:rPr>
          <w:rFonts w:cs="Arial"/>
          <w:sz w:val="28"/>
          <w:szCs w:val="28"/>
          <w:rtl/>
        </w:rPr>
        <w:t xml:space="preserve"> </w:t>
      </w:r>
      <w:r w:rsidRPr="00ED0E28">
        <w:rPr>
          <w:rFonts w:cs="Arial" w:hint="cs"/>
          <w:sz w:val="28"/>
          <w:szCs w:val="28"/>
          <w:rtl/>
        </w:rPr>
        <w:t>القرآنِ؛</w:t>
      </w:r>
      <w:r w:rsidRPr="00ED0E28">
        <w:rPr>
          <w:rFonts w:cs="Arial"/>
          <w:sz w:val="28"/>
          <w:szCs w:val="28"/>
          <w:rtl/>
        </w:rPr>
        <w:t xml:space="preserve"> </w:t>
      </w:r>
      <w:r w:rsidRPr="00ED0E28">
        <w:rPr>
          <w:rFonts w:cs="Arial" w:hint="cs"/>
          <w:sz w:val="28"/>
          <w:szCs w:val="28"/>
          <w:rtl/>
        </w:rPr>
        <w:t>وإنَّما</w:t>
      </w:r>
      <w:r w:rsidRPr="00ED0E28">
        <w:rPr>
          <w:rFonts w:cs="Arial"/>
          <w:sz w:val="28"/>
          <w:szCs w:val="28"/>
          <w:rtl/>
        </w:rPr>
        <w:t xml:space="preserve"> </w:t>
      </w:r>
      <w:r w:rsidRPr="00ED0E28">
        <w:rPr>
          <w:rFonts w:cs="Arial" w:hint="cs"/>
          <w:sz w:val="28"/>
          <w:szCs w:val="28"/>
          <w:rtl/>
        </w:rPr>
        <w:t>يُريدونَ</w:t>
      </w:r>
      <w:r w:rsidRPr="00ED0E28">
        <w:rPr>
          <w:rFonts w:cs="Arial"/>
          <w:sz w:val="28"/>
          <w:szCs w:val="28"/>
          <w:rtl/>
        </w:rPr>
        <w:t xml:space="preserve"> </w:t>
      </w:r>
      <w:r w:rsidRPr="00ED0E28">
        <w:rPr>
          <w:rFonts w:cs="Arial" w:hint="cs"/>
          <w:sz w:val="28"/>
          <w:szCs w:val="28"/>
          <w:rtl/>
        </w:rPr>
        <w:t>النافلةَ</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الخُمُسِ؛</w:t>
      </w:r>
      <w:r w:rsidRPr="00ED0E28">
        <w:rPr>
          <w:rFonts w:cs="Arial"/>
          <w:sz w:val="28"/>
          <w:szCs w:val="28"/>
          <w:rtl/>
        </w:rPr>
        <w:t xml:space="preserve"> </w:t>
      </w:r>
      <w:r w:rsidRPr="00ED0E28">
        <w:rPr>
          <w:rFonts w:cs="Arial" w:hint="cs"/>
          <w:sz w:val="28"/>
          <w:szCs w:val="28"/>
          <w:rtl/>
        </w:rPr>
        <w:t>وعلى</w:t>
      </w:r>
      <w:r w:rsidRPr="00ED0E28">
        <w:rPr>
          <w:rFonts w:cs="Arial"/>
          <w:sz w:val="28"/>
          <w:szCs w:val="28"/>
          <w:rtl/>
        </w:rPr>
        <w:t xml:space="preserve"> </w:t>
      </w:r>
      <w:r w:rsidRPr="00ED0E28">
        <w:rPr>
          <w:rFonts w:cs="Arial" w:hint="cs"/>
          <w:sz w:val="28"/>
          <w:szCs w:val="28"/>
          <w:rtl/>
        </w:rPr>
        <w:t>هذا</w:t>
      </w:r>
      <w:r w:rsidRPr="00ED0E28">
        <w:rPr>
          <w:rFonts w:cs="Arial"/>
          <w:sz w:val="28"/>
          <w:szCs w:val="28"/>
          <w:rtl/>
        </w:rPr>
        <w:t xml:space="preserve"> </w:t>
      </w:r>
      <w:r w:rsidRPr="00ED0E28">
        <w:rPr>
          <w:rFonts w:cs="Arial" w:hint="cs"/>
          <w:sz w:val="28"/>
          <w:szCs w:val="28"/>
          <w:rtl/>
        </w:rPr>
        <w:t>لم</w:t>
      </w:r>
      <w:r w:rsidRPr="00ED0E28">
        <w:rPr>
          <w:rFonts w:cs="Arial"/>
          <w:sz w:val="28"/>
          <w:szCs w:val="28"/>
          <w:rtl/>
        </w:rPr>
        <w:t xml:space="preserve"> </w:t>
      </w:r>
      <w:r w:rsidRPr="00ED0E28">
        <w:rPr>
          <w:rFonts w:cs="Arial" w:hint="cs"/>
          <w:sz w:val="28"/>
          <w:szCs w:val="28"/>
          <w:rtl/>
        </w:rPr>
        <w:t>تكنْ</w:t>
      </w:r>
      <w:r w:rsidRPr="00ED0E28">
        <w:rPr>
          <w:rFonts w:cs="Arial"/>
          <w:sz w:val="28"/>
          <w:szCs w:val="28"/>
          <w:rtl/>
        </w:rPr>
        <w:t xml:space="preserve"> </w:t>
      </w:r>
      <w:r w:rsidRPr="00ED0E28">
        <w:rPr>
          <w:rFonts w:cs="Arial" w:hint="cs"/>
          <w:sz w:val="28"/>
          <w:szCs w:val="28"/>
          <w:rtl/>
        </w:rPr>
        <w:t>آيةُ</w:t>
      </w:r>
      <w:r w:rsidRPr="00ED0E28">
        <w:rPr>
          <w:rFonts w:cs="Arial"/>
          <w:sz w:val="28"/>
          <w:szCs w:val="28"/>
          <w:rtl/>
        </w:rPr>
        <w:t xml:space="preserve"> </w:t>
      </w:r>
      <w:r w:rsidRPr="00ED0E28">
        <w:rPr>
          <w:rFonts w:cs="Arial" w:hint="cs"/>
          <w:sz w:val="28"/>
          <w:szCs w:val="28"/>
          <w:rtl/>
        </w:rPr>
        <w:t>الأنفالِ</w:t>
      </w:r>
      <w:r w:rsidRPr="00ED0E28">
        <w:rPr>
          <w:rFonts w:cs="Arial"/>
          <w:sz w:val="28"/>
          <w:szCs w:val="28"/>
          <w:rtl/>
        </w:rPr>
        <w:t xml:space="preserve"> </w:t>
      </w:r>
      <w:r w:rsidRPr="00ED0E28">
        <w:rPr>
          <w:rFonts w:cs="Arial" w:hint="cs"/>
          <w:sz w:val="28"/>
          <w:szCs w:val="28"/>
          <w:rtl/>
        </w:rPr>
        <w:t>منسوخةً؛</w:t>
      </w:r>
      <w:r w:rsidRPr="00ED0E28">
        <w:rPr>
          <w:rFonts w:cs="Arial"/>
          <w:sz w:val="28"/>
          <w:szCs w:val="28"/>
          <w:rtl/>
        </w:rPr>
        <w:t xml:space="preserve"> </w:t>
      </w:r>
      <w:r w:rsidRPr="00ED0E28">
        <w:rPr>
          <w:rFonts w:cs="Arial" w:hint="cs"/>
          <w:sz w:val="28"/>
          <w:szCs w:val="28"/>
          <w:rtl/>
        </w:rPr>
        <w:t>كما</w:t>
      </w:r>
      <w:r w:rsidRPr="00ED0E28">
        <w:rPr>
          <w:rFonts w:cs="Arial"/>
          <w:sz w:val="28"/>
          <w:szCs w:val="28"/>
          <w:rtl/>
        </w:rPr>
        <w:t xml:space="preserve"> </w:t>
      </w:r>
      <w:r w:rsidRPr="00ED0E28">
        <w:rPr>
          <w:rFonts w:cs="Arial" w:hint="cs"/>
          <w:sz w:val="28"/>
          <w:szCs w:val="28"/>
          <w:rtl/>
        </w:rPr>
        <w:t>روَى</w:t>
      </w:r>
      <w:r w:rsidRPr="00ED0E28">
        <w:rPr>
          <w:rFonts w:cs="Arial"/>
          <w:sz w:val="28"/>
          <w:szCs w:val="28"/>
          <w:rtl/>
        </w:rPr>
        <w:t xml:space="preserve"> </w:t>
      </w:r>
      <w:r w:rsidRPr="00ED0E28">
        <w:rPr>
          <w:rFonts w:cs="Arial" w:hint="cs"/>
          <w:sz w:val="28"/>
          <w:szCs w:val="28"/>
          <w:rtl/>
        </w:rPr>
        <w:t>ابنُ</w:t>
      </w:r>
      <w:r w:rsidRPr="00ED0E28">
        <w:rPr>
          <w:rFonts w:cs="Arial"/>
          <w:sz w:val="28"/>
          <w:szCs w:val="28"/>
          <w:rtl/>
        </w:rPr>
        <w:t xml:space="preserve"> </w:t>
      </w:r>
      <w:r w:rsidRPr="00ED0E28">
        <w:rPr>
          <w:rFonts w:cs="Arial" w:hint="cs"/>
          <w:sz w:val="28"/>
          <w:szCs w:val="28"/>
          <w:rtl/>
        </w:rPr>
        <w:t>أبي</w:t>
      </w:r>
      <w:r w:rsidRPr="00ED0E28">
        <w:rPr>
          <w:rFonts w:cs="Arial"/>
          <w:sz w:val="28"/>
          <w:szCs w:val="28"/>
          <w:rtl/>
        </w:rPr>
        <w:t xml:space="preserve"> </w:t>
      </w:r>
      <w:r w:rsidRPr="00ED0E28">
        <w:rPr>
          <w:rFonts w:cs="Arial" w:hint="cs"/>
          <w:sz w:val="28"/>
          <w:szCs w:val="28"/>
          <w:rtl/>
        </w:rPr>
        <w:t>نَجِيحٍ،</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مجاهدٍ؛</w:t>
      </w:r>
      <w:r w:rsidRPr="00ED0E28">
        <w:rPr>
          <w:rFonts w:cs="Arial"/>
          <w:sz w:val="28"/>
          <w:szCs w:val="28"/>
          <w:rtl/>
        </w:rPr>
        <w:t xml:space="preserve"> </w:t>
      </w:r>
      <w:r w:rsidRPr="00ED0E28">
        <w:rPr>
          <w:rFonts w:cs="Arial" w:hint="cs"/>
          <w:sz w:val="28"/>
          <w:szCs w:val="28"/>
          <w:rtl/>
        </w:rPr>
        <w:t>أنَّهم</w:t>
      </w:r>
      <w:r w:rsidRPr="00ED0E28">
        <w:rPr>
          <w:rFonts w:cs="Arial"/>
          <w:sz w:val="28"/>
          <w:szCs w:val="28"/>
          <w:rtl/>
        </w:rPr>
        <w:t xml:space="preserve"> </w:t>
      </w:r>
      <w:r w:rsidRPr="00ED0E28">
        <w:rPr>
          <w:rFonts w:cs="Arial" w:hint="cs"/>
          <w:sz w:val="28"/>
          <w:szCs w:val="28"/>
          <w:rtl/>
        </w:rPr>
        <w:t>سأَلوا</w:t>
      </w:r>
      <w:r w:rsidRPr="00ED0E28">
        <w:rPr>
          <w:rFonts w:cs="Arial"/>
          <w:sz w:val="28"/>
          <w:szCs w:val="28"/>
          <w:rtl/>
        </w:rPr>
        <w:t xml:space="preserve"> </w:t>
      </w:r>
      <w:r w:rsidRPr="00ED0E28">
        <w:rPr>
          <w:rFonts w:cs="Arial" w:hint="cs"/>
          <w:sz w:val="28"/>
          <w:szCs w:val="28"/>
          <w:rtl/>
        </w:rPr>
        <w:t>رسولَ</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الخُمُسِ</w:t>
      </w:r>
      <w:r w:rsidRPr="00ED0E28">
        <w:rPr>
          <w:rFonts w:cs="Arial"/>
          <w:sz w:val="28"/>
          <w:szCs w:val="28"/>
          <w:rtl/>
        </w:rPr>
        <w:t xml:space="preserve"> </w:t>
      </w:r>
      <w:r w:rsidRPr="00ED0E28">
        <w:rPr>
          <w:rFonts w:cs="Arial" w:hint="cs"/>
          <w:sz w:val="28"/>
          <w:szCs w:val="28"/>
          <w:rtl/>
        </w:rPr>
        <w:t>بعدَ</w:t>
      </w:r>
      <w:r w:rsidRPr="00ED0E28">
        <w:rPr>
          <w:rFonts w:cs="Arial"/>
          <w:sz w:val="28"/>
          <w:szCs w:val="28"/>
          <w:rtl/>
        </w:rPr>
        <w:t xml:space="preserve"> </w:t>
      </w:r>
      <w:r w:rsidRPr="00ED0E28">
        <w:rPr>
          <w:rFonts w:cs="Arial" w:hint="cs"/>
          <w:sz w:val="28"/>
          <w:szCs w:val="28"/>
          <w:rtl/>
        </w:rPr>
        <w:t>الأربعةِ</w:t>
      </w:r>
      <w:r w:rsidRPr="00ED0E28">
        <w:rPr>
          <w:rFonts w:cs="Arial"/>
          <w:sz w:val="28"/>
          <w:szCs w:val="28"/>
          <w:rtl/>
        </w:rPr>
        <w:t xml:space="preserve"> </w:t>
      </w:r>
      <w:r w:rsidRPr="00ED0E28">
        <w:rPr>
          <w:rFonts w:cs="Arial" w:hint="cs"/>
          <w:sz w:val="28"/>
          <w:szCs w:val="28"/>
          <w:rtl/>
        </w:rPr>
        <w:t>الأخماسِ،</w:t>
      </w:r>
      <w:r w:rsidRPr="00ED0E28">
        <w:rPr>
          <w:rFonts w:cs="Arial"/>
          <w:sz w:val="28"/>
          <w:szCs w:val="28"/>
          <w:rtl/>
        </w:rPr>
        <w:t xml:space="preserve"> </w:t>
      </w:r>
      <w:r w:rsidRPr="00ED0E28">
        <w:rPr>
          <w:rFonts w:cs="Arial" w:hint="cs"/>
          <w:sz w:val="28"/>
          <w:szCs w:val="28"/>
          <w:rtl/>
        </w:rPr>
        <w:t>فنزَلتْ</w:t>
      </w:r>
      <w:r w:rsidRPr="00ED0E28">
        <w:rPr>
          <w:rFonts w:cs="Arial"/>
          <w:sz w:val="28"/>
          <w:szCs w:val="28"/>
          <w:rtl/>
        </w:rPr>
        <w:t>: {</w:t>
      </w:r>
      <w:r w:rsidRPr="00ED0E28">
        <w:rPr>
          <w:rFonts w:cs="Arial" w:hint="cs"/>
          <w:sz w:val="28"/>
          <w:szCs w:val="28"/>
          <w:rtl/>
        </w:rPr>
        <w:t>يَسْأَلُونَكَ</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الأَنْفَالِ</w:t>
      </w:r>
      <w:r>
        <w:rPr>
          <w:sz w:val="28"/>
          <w:szCs w:val="28"/>
        </w:rPr>
        <w:t>{</w:t>
      </w:r>
      <w:r>
        <w:rPr>
          <w:rFonts w:hint="cs"/>
          <w:sz w:val="28"/>
          <w:szCs w:val="28"/>
          <w:rtl/>
        </w:rPr>
        <w:t>(4).</w:t>
      </w:r>
    </w:p>
    <w:p w:rsidR="0037592F" w:rsidRPr="00ED0E28" w:rsidRDefault="0037592F" w:rsidP="0037592F">
      <w:pPr>
        <w:bidi/>
        <w:jc w:val="both"/>
        <w:rPr>
          <w:sz w:val="28"/>
          <w:szCs w:val="28"/>
        </w:rPr>
      </w:pPr>
      <w:r w:rsidRPr="00ED0E28">
        <w:rPr>
          <w:rFonts w:cs="Arial" w:hint="cs"/>
          <w:sz w:val="28"/>
          <w:szCs w:val="28"/>
          <w:rtl/>
        </w:rPr>
        <w:t>ولم</w:t>
      </w:r>
      <w:r w:rsidRPr="00ED0E28">
        <w:rPr>
          <w:rFonts w:cs="Arial"/>
          <w:sz w:val="28"/>
          <w:szCs w:val="28"/>
          <w:rtl/>
        </w:rPr>
        <w:t xml:space="preserve"> </w:t>
      </w:r>
      <w:r w:rsidRPr="00ED0E28">
        <w:rPr>
          <w:rFonts w:cs="Arial" w:hint="cs"/>
          <w:sz w:val="28"/>
          <w:szCs w:val="28"/>
          <w:rtl/>
        </w:rPr>
        <w:t>يَثبُتْ</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الغنائمَ</w:t>
      </w:r>
      <w:r w:rsidRPr="00ED0E28">
        <w:rPr>
          <w:rFonts w:cs="Arial"/>
          <w:sz w:val="28"/>
          <w:szCs w:val="28"/>
          <w:rtl/>
        </w:rPr>
        <w:t xml:space="preserve"> </w:t>
      </w:r>
      <w:r w:rsidRPr="00ED0E28">
        <w:rPr>
          <w:rFonts w:cs="Arial" w:hint="cs"/>
          <w:sz w:val="28"/>
          <w:szCs w:val="28"/>
          <w:rtl/>
        </w:rPr>
        <w:t>كانتْ</w:t>
      </w:r>
      <w:r w:rsidRPr="00ED0E28">
        <w:rPr>
          <w:rFonts w:cs="Arial"/>
          <w:sz w:val="28"/>
          <w:szCs w:val="28"/>
          <w:rtl/>
        </w:rPr>
        <w:t xml:space="preserve"> </w:t>
      </w:r>
      <w:r w:rsidRPr="00ED0E28">
        <w:rPr>
          <w:rFonts w:cs="Arial" w:hint="cs"/>
          <w:sz w:val="28"/>
          <w:szCs w:val="28"/>
          <w:rtl/>
        </w:rPr>
        <w:t>تُخمَّسُ</w:t>
      </w:r>
      <w:r w:rsidRPr="00ED0E28">
        <w:rPr>
          <w:rFonts w:cs="Arial"/>
          <w:sz w:val="28"/>
          <w:szCs w:val="28"/>
          <w:rtl/>
        </w:rPr>
        <w:t xml:space="preserve"> </w:t>
      </w:r>
      <w:r w:rsidRPr="00ED0E28">
        <w:rPr>
          <w:rFonts w:cs="Arial" w:hint="cs"/>
          <w:sz w:val="28"/>
          <w:szCs w:val="28"/>
          <w:rtl/>
        </w:rPr>
        <w:t>ومعلومةَ</w:t>
      </w:r>
      <w:r w:rsidRPr="00ED0E28">
        <w:rPr>
          <w:rFonts w:cs="Arial"/>
          <w:sz w:val="28"/>
          <w:szCs w:val="28"/>
          <w:rtl/>
        </w:rPr>
        <w:t xml:space="preserve"> </w:t>
      </w:r>
      <w:r w:rsidRPr="00ED0E28">
        <w:rPr>
          <w:rFonts w:cs="Arial" w:hint="cs"/>
          <w:sz w:val="28"/>
          <w:szCs w:val="28"/>
          <w:rtl/>
        </w:rPr>
        <w:t>الفصلِ</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غزوةِ</w:t>
      </w:r>
      <w:r w:rsidRPr="00ED0E28">
        <w:rPr>
          <w:rFonts w:cs="Arial"/>
          <w:sz w:val="28"/>
          <w:szCs w:val="28"/>
          <w:rtl/>
        </w:rPr>
        <w:t xml:space="preserve"> </w:t>
      </w:r>
      <w:r w:rsidRPr="00ED0E28">
        <w:rPr>
          <w:rFonts w:cs="Arial" w:hint="cs"/>
          <w:sz w:val="28"/>
          <w:szCs w:val="28"/>
          <w:rtl/>
        </w:rPr>
        <w:t>بدرٍ</w:t>
      </w:r>
      <w:r w:rsidRPr="00ED0E28">
        <w:rPr>
          <w:rFonts w:cs="Arial"/>
          <w:sz w:val="28"/>
          <w:szCs w:val="28"/>
          <w:rtl/>
        </w:rPr>
        <w:t xml:space="preserve"> </w:t>
      </w:r>
      <w:r w:rsidRPr="00ED0E28">
        <w:rPr>
          <w:rFonts w:cs="Arial" w:hint="cs"/>
          <w:sz w:val="28"/>
          <w:szCs w:val="28"/>
          <w:rtl/>
        </w:rPr>
        <w:t>قبلَ</w:t>
      </w:r>
      <w:r w:rsidRPr="00ED0E28">
        <w:rPr>
          <w:rFonts w:cs="Arial"/>
          <w:sz w:val="28"/>
          <w:szCs w:val="28"/>
          <w:rtl/>
        </w:rPr>
        <w:t xml:space="preserve"> </w:t>
      </w:r>
      <w:r w:rsidRPr="00ED0E28">
        <w:rPr>
          <w:rFonts w:cs="Arial" w:hint="cs"/>
          <w:sz w:val="28"/>
          <w:szCs w:val="28"/>
          <w:rtl/>
        </w:rPr>
        <w:t>نزولِ</w:t>
      </w:r>
      <w:r w:rsidRPr="00ED0E28">
        <w:rPr>
          <w:rFonts w:cs="Arial"/>
          <w:sz w:val="28"/>
          <w:szCs w:val="28"/>
          <w:rtl/>
        </w:rPr>
        <w:t xml:space="preserve"> </w:t>
      </w:r>
      <w:r w:rsidRPr="00ED0E28">
        <w:rPr>
          <w:rFonts w:cs="Arial" w:hint="cs"/>
          <w:sz w:val="28"/>
          <w:szCs w:val="28"/>
          <w:rtl/>
        </w:rPr>
        <w:t>آيةِ</w:t>
      </w:r>
      <w:r w:rsidRPr="00ED0E28">
        <w:rPr>
          <w:rFonts w:cs="Arial"/>
          <w:sz w:val="28"/>
          <w:szCs w:val="28"/>
          <w:rtl/>
        </w:rPr>
        <w:t xml:space="preserve"> </w:t>
      </w:r>
      <w:r w:rsidRPr="00ED0E28">
        <w:rPr>
          <w:rFonts w:cs="Arial" w:hint="cs"/>
          <w:sz w:val="28"/>
          <w:szCs w:val="28"/>
          <w:rtl/>
        </w:rPr>
        <w:t>الأنفالِ</w:t>
      </w:r>
      <w:r w:rsidRPr="00ED0E28">
        <w:rPr>
          <w:sz w:val="28"/>
          <w:szCs w:val="28"/>
        </w:rPr>
        <w:t>.</w:t>
      </w:r>
    </w:p>
    <w:p w:rsidR="0037592F" w:rsidRDefault="0037592F" w:rsidP="0037592F">
      <w:pPr>
        <w:bidi/>
        <w:jc w:val="both"/>
        <w:rPr>
          <w:sz w:val="28"/>
          <w:szCs w:val="28"/>
          <w:rtl/>
        </w:rPr>
      </w:pPr>
      <w:r w:rsidRPr="00ED0E28">
        <w:rPr>
          <w:rFonts w:cs="Arial" w:hint="cs"/>
          <w:sz w:val="28"/>
          <w:szCs w:val="28"/>
          <w:rtl/>
        </w:rPr>
        <w:t>ومنها</w:t>
      </w:r>
      <w:r w:rsidRPr="00ED0E28">
        <w:rPr>
          <w:rFonts w:cs="Arial"/>
          <w:sz w:val="28"/>
          <w:szCs w:val="28"/>
          <w:rtl/>
        </w:rPr>
        <w:t xml:space="preserve"> :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الأنفالَ</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شَذَّ</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أموالِ</w:t>
      </w:r>
      <w:r w:rsidRPr="00ED0E28">
        <w:rPr>
          <w:rFonts w:cs="Arial"/>
          <w:sz w:val="28"/>
          <w:szCs w:val="28"/>
          <w:rtl/>
        </w:rPr>
        <w:t xml:space="preserve"> </w:t>
      </w:r>
      <w:r w:rsidRPr="00ED0E28">
        <w:rPr>
          <w:rFonts w:cs="Arial" w:hint="cs"/>
          <w:sz w:val="28"/>
          <w:szCs w:val="28"/>
          <w:rtl/>
        </w:rPr>
        <w:t>المشركينَ</w:t>
      </w:r>
      <w:r w:rsidRPr="00ED0E28">
        <w:rPr>
          <w:rFonts w:cs="Arial"/>
          <w:sz w:val="28"/>
          <w:szCs w:val="28"/>
          <w:rtl/>
        </w:rPr>
        <w:t xml:space="preserve"> </w:t>
      </w:r>
      <w:r w:rsidRPr="00ED0E28">
        <w:rPr>
          <w:rFonts w:cs="Arial" w:hint="cs"/>
          <w:sz w:val="28"/>
          <w:szCs w:val="28"/>
          <w:rtl/>
        </w:rPr>
        <w:t>بغيرِ</w:t>
      </w:r>
      <w:r w:rsidRPr="00ED0E28">
        <w:rPr>
          <w:rFonts w:cs="Arial"/>
          <w:sz w:val="28"/>
          <w:szCs w:val="28"/>
          <w:rtl/>
        </w:rPr>
        <w:t xml:space="preserve"> </w:t>
      </w:r>
      <w:r w:rsidRPr="00ED0E28">
        <w:rPr>
          <w:rFonts w:cs="Arial" w:hint="cs"/>
          <w:sz w:val="28"/>
          <w:szCs w:val="28"/>
          <w:rtl/>
        </w:rPr>
        <w:t>قتالٍ؛</w:t>
      </w:r>
      <w:r w:rsidRPr="00ED0E28">
        <w:rPr>
          <w:rFonts w:cs="Arial"/>
          <w:sz w:val="28"/>
          <w:szCs w:val="28"/>
          <w:rtl/>
        </w:rPr>
        <w:t xml:space="preserve"> </w:t>
      </w:r>
      <w:r w:rsidRPr="00ED0E28">
        <w:rPr>
          <w:rFonts w:cs="Arial" w:hint="cs"/>
          <w:sz w:val="28"/>
          <w:szCs w:val="28"/>
          <w:rtl/>
        </w:rPr>
        <w:t>كالبعيرِ</w:t>
      </w:r>
      <w:r w:rsidRPr="00ED0E28">
        <w:rPr>
          <w:rFonts w:cs="Arial"/>
          <w:sz w:val="28"/>
          <w:szCs w:val="28"/>
          <w:rtl/>
        </w:rPr>
        <w:t xml:space="preserve"> </w:t>
      </w:r>
      <w:r w:rsidRPr="00ED0E28">
        <w:rPr>
          <w:rFonts w:cs="Arial" w:hint="cs"/>
          <w:sz w:val="28"/>
          <w:szCs w:val="28"/>
          <w:rtl/>
        </w:rPr>
        <w:t>الشارِدِ</w:t>
      </w:r>
      <w:r w:rsidRPr="00ED0E28">
        <w:rPr>
          <w:rFonts w:cs="Arial"/>
          <w:sz w:val="28"/>
          <w:szCs w:val="28"/>
          <w:rtl/>
        </w:rPr>
        <w:t xml:space="preserve"> </w:t>
      </w:r>
      <w:r w:rsidRPr="00ED0E28">
        <w:rPr>
          <w:rFonts w:cs="Arial" w:hint="cs"/>
          <w:sz w:val="28"/>
          <w:szCs w:val="28"/>
          <w:rtl/>
        </w:rPr>
        <w:t>والفرسِ</w:t>
      </w:r>
      <w:r w:rsidRPr="00ED0E28">
        <w:rPr>
          <w:rFonts w:cs="Arial"/>
          <w:sz w:val="28"/>
          <w:szCs w:val="28"/>
          <w:rtl/>
        </w:rPr>
        <w:t xml:space="preserve"> </w:t>
      </w:r>
      <w:r w:rsidRPr="00ED0E28">
        <w:rPr>
          <w:rFonts w:cs="Arial" w:hint="cs"/>
          <w:sz w:val="28"/>
          <w:szCs w:val="28"/>
          <w:rtl/>
        </w:rPr>
        <w:t>الشاذَّةِ،</w:t>
      </w:r>
      <w:r w:rsidRPr="00ED0E28">
        <w:rPr>
          <w:rFonts w:cs="Arial"/>
          <w:sz w:val="28"/>
          <w:szCs w:val="28"/>
          <w:rtl/>
        </w:rPr>
        <w:t xml:space="preserve"> </w:t>
      </w:r>
      <w:r w:rsidRPr="00ED0E28">
        <w:rPr>
          <w:rFonts w:cs="Arial" w:hint="cs"/>
          <w:sz w:val="28"/>
          <w:szCs w:val="28"/>
          <w:rtl/>
        </w:rPr>
        <w:t>وكان</w:t>
      </w:r>
      <w:r w:rsidRPr="00ED0E28">
        <w:rPr>
          <w:rFonts w:cs="Arial"/>
          <w:sz w:val="28"/>
          <w:szCs w:val="28"/>
          <w:rtl/>
        </w:rPr>
        <w:t xml:space="preserve"> </w:t>
      </w:r>
      <w:r w:rsidRPr="00ED0E28">
        <w:rPr>
          <w:rFonts w:cs="Arial" w:hint="cs"/>
          <w:sz w:val="28"/>
          <w:szCs w:val="28"/>
          <w:rtl/>
        </w:rPr>
        <w:t>سؤالُ</w:t>
      </w:r>
      <w:r w:rsidRPr="00ED0E28">
        <w:rPr>
          <w:rFonts w:cs="Arial"/>
          <w:sz w:val="28"/>
          <w:szCs w:val="28"/>
          <w:rtl/>
        </w:rPr>
        <w:t xml:space="preserve"> </w:t>
      </w:r>
      <w:r w:rsidRPr="00ED0E28">
        <w:rPr>
          <w:rFonts w:cs="Arial" w:hint="cs"/>
          <w:sz w:val="28"/>
          <w:szCs w:val="28"/>
          <w:rtl/>
        </w:rPr>
        <w:t>الصحابةِ</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تلك</w:t>
      </w:r>
      <w:r w:rsidRPr="00ED0E28">
        <w:rPr>
          <w:rFonts w:cs="Arial"/>
          <w:sz w:val="28"/>
          <w:szCs w:val="28"/>
          <w:rtl/>
        </w:rPr>
        <w:t xml:space="preserve"> </w:t>
      </w:r>
      <w:r w:rsidRPr="00ED0E28">
        <w:rPr>
          <w:rFonts w:cs="Arial" w:hint="cs"/>
          <w:sz w:val="28"/>
          <w:szCs w:val="28"/>
          <w:rtl/>
        </w:rPr>
        <w:t>الأنفالِ،</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أصلِ</w:t>
      </w:r>
      <w:r w:rsidRPr="00ED0E28">
        <w:rPr>
          <w:rFonts w:cs="Arial"/>
          <w:sz w:val="28"/>
          <w:szCs w:val="28"/>
          <w:rtl/>
        </w:rPr>
        <w:t xml:space="preserve"> </w:t>
      </w:r>
      <w:r w:rsidRPr="00ED0E28">
        <w:rPr>
          <w:rFonts w:cs="Arial" w:hint="cs"/>
          <w:sz w:val="28"/>
          <w:szCs w:val="28"/>
          <w:rtl/>
        </w:rPr>
        <w:t>الغنيمةِ؛</w:t>
      </w:r>
      <w:r w:rsidRPr="00ED0E28">
        <w:rPr>
          <w:rFonts w:cs="Arial"/>
          <w:sz w:val="28"/>
          <w:szCs w:val="28"/>
          <w:rtl/>
        </w:rPr>
        <w:t xml:space="preserve"> </w:t>
      </w:r>
      <w:r w:rsidRPr="00ED0E28">
        <w:rPr>
          <w:rFonts w:cs="Arial" w:hint="cs"/>
          <w:sz w:val="28"/>
          <w:szCs w:val="28"/>
          <w:rtl/>
        </w:rPr>
        <w:t>كما</w:t>
      </w:r>
      <w:r w:rsidRPr="00ED0E28">
        <w:rPr>
          <w:rFonts w:cs="Arial"/>
          <w:sz w:val="28"/>
          <w:szCs w:val="28"/>
          <w:rtl/>
        </w:rPr>
        <w:t xml:space="preserve"> </w:t>
      </w:r>
      <w:r w:rsidRPr="00ED0E28">
        <w:rPr>
          <w:rFonts w:cs="Arial" w:hint="cs"/>
          <w:sz w:val="28"/>
          <w:szCs w:val="28"/>
          <w:rtl/>
        </w:rPr>
        <w:t>صحَّ</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عطاءِ</w:t>
      </w:r>
      <w:r w:rsidRPr="00ED0E28">
        <w:rPr>
          <w:rFonts w:cs="Arial"/>
          <w:sz w:val="28"/>
          <w:szCs w:val="28"/>
          <w:rtl/>
        </w:rPr>
        <w:t xml:space="preserve"> </w:t>
      </w:r>
      <w:r w:rsidRPr="00ED0E28">
        <w:rPr>
          <w:rFonts w:cs="Arial" w:hint="cs"/>
          <w:sz w:val="28"/>
          <w:szCs w:val="28"/>
          <w:rtl/>
        </w:rPr>
        <w:t>بنِ</w:t>
      </w:r>
      <w:r w:rsidRPr="00ED0E28">
        <w:rPr>
          <w:rFonts w:cs="Arial"/>
          <w:sz w:val="28"/>
          <w:szCs w:val="28"/>
          <w:rtl/>
        </w:rPr>
        <w:t xml:space="preserve"> </w:t>
      </w:r>
      <w:r w:rsidRPr="00ED0E28">
        <w:rPr>
          <w:rFonts w:cs="Arial" w:hint="cs"/>
          <w:sz w:val="28"/>
          <w:szCs w:val="28"/>
          <w:rtl/>
        </w:rPr>
        <w:t>أبي</w:t>
      </w:r>
      <w:r w:rsidRPr="00ED0E28">
        <w:rPr>
          <w:rFonts w:cs="Arial"/>
          <w:sz w:val="28"/>
          <w:szCs w:val="28"/>
          <w:rtl/>
        </w:rPr>
        <w:t xml:space="preserve"> </w:t>
      </w:r>
      <w:r w:rsidRPr="00ED0E28">
        <w:rPr>
          <w:rFonts w:cs="Arial" w:hint="cs"/>
          <w:sz w:val="28"/>
          <w:szCs w:val="28"/>
          <w:rtl/>
        </w:rPr>
        <w:t>رباحٍ</w:t>
      </w:r>
      <w:r w:rsidRPr="00ED0E28">
        <w:rPr>
          <w:rFonts w:cs="Arial"/>
          <w:sz w:val="28"/>
          <w:szCs w:val="28"/>
          <w:rtl/>
        </w:rPr>
        <w:t>: {</w:t>
      </w:r>
      <w:r w:rsidRPr="00ED0E28">
        <w:rPr>
          <w:rFonts w:cs="Arial" w:hint="cs"/>
          <w:sz w:val="28"/>
          <w:szCs w:val="28"/>
          <w:rtl/>
        </w:rPr>
        <w:t>يَسْأَلُونَكَ</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الأَنْفَالِ</w:t>
      </w:r>
      <w:r w:rsidRPr="00ED0E28">
        <w:rPr>
          <w:rFonts w:cs="Arial"/>
          <w:sz w:val="28"/>
          <w:szCs w:val="28"/>
          <w:rtl/>
        </w:rPr>
        <w:t xml:space="preserve">}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يَسألونَكَ</w:t>
      </w:r>
      <w:r w:rsidRPr="00ED0E28">
        <w:rPr>
          <w:rFonts w:cs="Arial"/>
          <w:sz w:val="28"/>
          <w:szCs w:val="28"/>
          <w:rtl/>
        </w:rPr>
        <w:t xml:space="preserve"> </w:t>
      </w:r>
      <w:r w:rsidRPr="00ED0E28">
        <w:rPr>
          <w:rFonts w:cs="Arial" w:hint="cs"/>
          <w:sz w:val="28"/>
          <w:szCs w:val="28"/>
          <w:rtl/>
        </w:rPr>
        <w:t>فيما</w:t>
      </w:r>
      <w:r w:rsidRPr="00ED0E28">
        <w:rPr>
          <w:rFonts w:cs="Arial"/>
          <w:sz w:val="28"/>
          <w:szCs w:val="28"/>
          <w:rtl/>
        </w:rPr>
        <w:t xml:space="preserve"> </w:t>
      </w:r>
      <w:r w:rsidRPr="00ED0E28">
        <w:rPr>
          <w:rFonts w:cs="Arial" w:hint="cs"/>
          <w:sz w:val="28"/>
          <w:szCs w:val="28"/>
          <w:rtl/>
        </w:rPr>
        <w:t>شَذَّ</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المشركينَ</w:t>
      </w:r>
      <w:r w:rsidRPr="00ED0E28">
        <w:rPr>
          <w:rFonts w:cs="Arial"/>
          <w:sz w:val="28"/>
          <w:szCs w:val="28"/>
          <w:rtl/>
        </w:rPr>
        <w:t xml:space="preserve"> </w:t>
      </w:r>
      <w:r w:rsidRPr="00ED0E28">
        <w:rPr>
          <w:rFonts w:cs="Arial" w:hint="cs"/>
          <w:sz w:val="28"/>
          <w:szCs w:val="28"/>
          <w:rtl/>
        </w:rPr>
        <w:t>إلى</w:t>
      </w:r>
      <w:r w:rsidRPr="00ED0E28">
        <w:rPr>
          <w:rFonts w:cs="Arial"/>
          <w:sz w:val="28"/>
          <w:szCs w:val="28"/>
          <w:rtl/>
        </w:rPr>
        <w:t xml:space="preserve"> </w:t>
      </w:r>
      <w:r w:rsidRPr="00ED0E28">
        <w:rPr>
          <w:rFonts w:cs="Arial" w:hint="cs"/>
          <w:sz w:val="28"/>
          <w:szCs w:val="28"/>
          <w:rtl/>
        </w:rPr>
        <w:t>المُسلِمينَ</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غيرِ</w:t>
      </w:r>
      <w:r w:rsidRPr="00ED0E28">
        <w:rPr>
          <w:rFonts w:cs="Arial"/>
          <w:sz w:val="28"/>
          <w:szCs w:val="28"/>
          <w:rtl/>
        </w:rPr>
        <w:t xml:space="preserve"> </w:t>
      </w:r>
      <w:r w:rsidRPr="00ED0E28">
        <w:rPr>
          <w:rFonts w:cs="Arial" w:hint="cs"/>
          <w:sz w:val="28"/>
          <w:szCs w:val="28"/>
          <w:rtl/>
        </w:rPr>
        <w:t>قتالٍ؛</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دابَّةٍ</w:t>
      </w:r>
      <w:r w:rsidRPr="00ED0E28">
        <w:rPr>
          <w:rFonts w:cs="Arial"/>
          <w:sz w:val="28"/>
          <w:szCs w:val="28"/>
          <w:rtl/>
        </w:rPr>
        <w:t xml:space="preserve"> </w:t>
      </w:r>
      <w:r w:rsidRPr="00ED0E28">
        <w:rPr>
          <w:rFonts w:cs="Arial" w:hint="cs"/>
          <w:sz w:val="28"/>
          <w:szCs w:val="28"/>
          <w:rtl/>
        </w:rPr>
        <w:t>أو</w:t>
      </w:r>
      <w:r w:rsidRPr="00ED0E28">
        <w:rPr>
          <w:rFonts w:cs="Arial"/>
          <w:sz w:val="28"/>
          <w:szCs w:val="28"/>
          <w:rtl/>
        </w:rPr>
        <w:t xml:space="preserve"> </w:t>
      </w:r>
      <w:r w:rsidRPr="00ED0E28">
        <w:rPr>
          <w:rFonts w:cs="Arial" w:hint="cs"/>
          <w:sz w:val="28"/>
          <w:szCs w:val="28"/>
          <w:rtl/>
        </w:rPr>
        <w:t>عبدٍ</w:t>
      </w:r>
      <w:r w:rsidRPr="00ED0E28">
        <w:rPr>
          <w:rFonts w:cs="Arial"/>
          <w:sz w:val="28"/>
          <w:szCs w:val="28"/>
          <w:rtl/>
        </w:rPr>
        <w:t xml:space="preserve"> </w:t>
      </w:r>
      <w:r w:rsidRPr="00ED0E28">
        <w:rPr>
          <w:rFonts w:cs="Arial" w:hint="cs"/>
          <w:sz w:val="28"/>
          <w:szCs w:val="28"/>
          <w:rtl/>
        </w:rPr>
        <w:t>أو</w:t>
      </w:r>
      <w:r w:rsidRPr="00ED0E28">
        <w:rPr>
          <w:rFonts w:cs="Arial"/>
          <w:sz w:val="28"/>
          <w:szCs w:val="28"/>
          <w:rtl/>
        </w:rPr>
        <w:t xml:space="preserve"> </w:t>
      </w:r>
      <w:r w:rsidRPr="00ED0E28">
        <w:rPr>
          <w:rFonts w:cs="Arial" w:hint="cs"/>
          <w:sz w:val="28"/>
          <w:szCs w:val="28"/>
          <w:rtl/>
        </w:rPr>
        <w:t>أَمَةٍ</w:t>
      </w:r>
      <w:r w:rsidRPr="00ED0E28">
        <w:rPr>
          <w:rFonts w:cs="Arial"/>
          <w:sz w:val="28"/>
          <w:szCs w:val="28"/>
          <w:rtl/>
        </w:rPr>
        <w:t xml:space="preserve"> </w:t>
      </w:r>
      <w:r w:rsidRPr="00ED0E28">
        <w:rPr>
          <w:rFonts w:cs="Arial" w:hint="cs"/>
          <w:sz w:val="28"/>
          <w:szCs w:val="28"/>
          <w:rtl/>
        </w:rPr>
        <w:t>أو</w:t>
      </w:r>
      <w:r w:rsidRPr="00ED0E28">
        <w:rPr>
          <w:rFonts w:cs="Arial"/>
          <w:sz w:val="28"/>
          <w:szCs w:val="28"/>
          <w:rtl/>
        </w:rPr>
        <w:t xml:space="preserve"> </w:t>
      </w:r>
      <w:r w:rsidRPr="00ED0E28">
        <w:rPr>
          <w:rFonts w:cs="Arial" w:hint="cs"/>
          <w:sz w:val="28"/>
          <w:szCs w:val="28"/>
          <w:rtl/>
        </w:rPr>
        <w:t>متاعٍ؛</w:t>
      </w:r>
      <w:r w:rsidRPr="00ED0E28">
        <w:rPr>
          <w:rFonts w:cs="Arial"/>
          <w:sz w:val="28"/>
          <w:szCs w:val="28"/>
          <w:rtl/>
        </w:rPr>
        <w:t xml:space="preserve"> </w:t>
      </w:r>
      <w:r w:rsidRPr="00ED0E28">
        <w:rPr>
          <w:rFonts w:cs="Arial" w:hint="cs"/>
          <w:sz w:val="28"/>
          <w:szCs w:val="28"/>
          <w:rtl/>
        </w:rPr>
        <w:t>فهو</w:t>
      </w:r>
      <w:r w:rsidRPr="00ED0E28">
        <w:rPr>
          <w:rFonts w:cs="Arial"/>
          <w:sz w:val="28"/>
          <w:szCs w:val="28"/>
          <w:rtl/>
        </w:rPr>
        <w:t xml:space="preserve"> </w:t>
      </w:r>
      <w:r w:rsidRPr="00ED0E28">
        <w:rPr>
          <w:rFonts w:cs="Arial" w:hint="cs"/>
          <w:sz w:val="28"/>
          <w:szCs w:val="28"/>
          <w:rtl/>
        </w:rPr>
        <w:t>نفَلٌ</w:t>
      </w:r>
      <w:r w:rsidRPr="00ED0E28">
        <w:rPr>
          <w:rFonts w:cs="Arial"/>
          <w:sz w:val="28"/>
          <w:szCs w:val="28"/>
          <w:rtl/>
        </w:rPr>
        <w:t xml:space="preserve"> </w:t>
      </w:r>
      <w:r w:rsidRPr="00ED0E28">
        <w:rPr>
          <w:rFonts w:cs="Arial" w:hint="cs"/>
          <w:sz w:val="28"/>
          <w:szCs w:val="28"/>
          <w:rtl/>
        </w:rPr>
        <w:t>للنبيِّ</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يَصنَعُ</w:t>
      </w:r>
      <w:r w:rsidRPr="00ED0E28">
        <w:rPr>
          <w:rFonts w:cs="Arial"/>
          <w:sz w:val="28"/>
          <w:szCs w:val="28"/>
          <w:rtl/>
        </w:rPr>
        <w:t xml:space="preserve"> </w:t>
      </w:r>
      <w:r w:rsidRPr="00ED0E28">
        <w:rPr>
          <w:rFonts w:cs="Arial" w:hint="cs"/>
          <w:sz w:val="28"/>
          <w:szCs w:val="28"/>
          <w:rtl/>
        </w:rPr>
        <w:t>به</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يشاءُ</w:t>
      </w:r>
      <w:r>
        <w:rPr>
          <w:rFonts w:hint="cs"/>
          <w:sz w:val="28"/>
          <w:szCs w:val="28"/>
          <w:rtl/>
        </w:rPr>
        <w:t>(5).</w:t>
      </w:r>
    </w:p>
    <w:p w:rsidR="0037592F" w:rsidRDefault="0037592F" w:rsidP="0037592F">
      <w:pPr>
        <w:bidi/>
        <w:jc w:val="both"/>
        <w:rPr>
          <w:sz w:val="28"/>
          <w:szCs w:val="28"/>
          <w:rtl/>
        </w:rPr>
      </w:pPr>
      <w:r>
        <w:rPr>
          <w:rFonts w:hint="cs"/>
          <w:sz w:val="28"/>
          <w:szCs w:val="28"/>
          <w:rtl/>
        </w:rPr>
        <w:t>ـــــــــــــــــــــــــــــــــــــــــــــــــــــــــــــــــ</w:t>
      </w:r>
    </w:p>
    <w:p w:rsidR="0037592F" w:rsidRDefault="0037592F" w:rsidP="0037592F">
      <w:pPr>
        <w:pStyle w:val="ListParagraph"/>
        <w:numPr>
          <w:ilvl w:val="0"/>
          <w:numId w:val="40"/>
        </w:numPr>
        <w:bidi/>
        <w:jc w:val="both"/>
        <w:rPr>
          <w:sz w:val="28"/>
          <w:szCs w:val="28"/>
        </w:rPr>
      </w:pPr>
      <w:r>
        <w:rPr>
          <w:rFonts w:ascii="Calibri" w:hAnsi="Calibri" w:cs="Arial"/>
          <w:sz w:val="28"/>
          <w:szCs w:val="28"/>
          <w:rtl/>
        </w:rPr>
        <w:t>«</w:t>
      </w:r>
      <w:r w:rsidRPr="00ED0E28">
        <w:rPr>
          <w:rFonts w:cs="Arial" w:hint="cs"/>
          <w:sz w:val="28"/>
          <w:szCs w:val="28"/>
          <w:rtl/>
        </w:rPr>
        <w:t>تفسير</w:t>
      </w:r>
      <w:r w:rsidRPr="00ED0E28">
        <w:rPr>
          <w:rFonts w:cs="Arial"/>
          <w:sz w:val="28"/>
          <w:szCs w:val="28"/>
          <w:rtl/>
        </w:rPr>
        <w:t xml:space="preserve"> </w:t>
      </w:r>
      <w:r w:rsidRPr="00ED0E28">
        <w:rPr>
          <w:rFonts w:cs="Arial" w:hint="cs"/>
          <w:sz w:val="28"/>
          <w:szCs w:val="28"/>
          <w:rtl/>
        </w:rPr>
        <w:t>ابن</w:t>
      </w:r>
      <w:r w:rsidRPr="00ED0E28">
        <w:rPr>
          <w:rFonts w:cs="Arial"/>
          <w:sz w:val="28"/>
          <w:szCs w:val="28"/>
          <w:rtl/>
        </w:rPr>
        <w:t xml:space="preserve"> </w:t>
      </w:r>
      <w:r w:rsidRPr="00ED0E28">
        <w:rPr>
          <w:rFonts w:cs="Arial" w:hint="cs"/>
          <w:sz w:val="28"/>
          <w:szCs w:val="28"/>
          <w:rtl/>
        </w:rPr>
        <w:t>أبي</w:t>
      </w:r>
      <w:r w:rsidRPr="00ED0E28">
        <w:rPr>
          <w:rFonts w:cs="Arial"/>
          <w:sz w:val="28"/>
          <w:szCs w:val="28"/>
          <w:rtl/>
        </w:rPr>
        <w:t xml:space="preserve"> </w:t>
      </w:r>
      <w:r w:rsidRPr="00ED0E28">
        <w:rPr>
          <w:rFonts w:cs="Arial" w:hint="cs"/>
          <w:sz w:val="28"/>
          <w:szCs w:val="28"/>
          <w:rtl/>
        </w:rPr>
        <w:t>حاتم</w:t>
      </w:r>
      <w:r w:rsidRPr="00ED0E28">
        <w:rPr>
          <w:rFonts w:cs="Arial" w:hint="eastAsia"/>
          <w:sz w:val="28"/>
          <w:szCs w:val="28"/>
          <w:rtl/>
        </w:rPr>
        <w:t>»</w:t>
      </w:r>
      <w:r w:rsidRPr="00ED0E28">
        <w:rPr>
          <w:rFonts w:cs="Arial"/>
          <w:sz w:val="28"/>
          <w:szCs w:val="28"/>
          <w:rtl/>
        </w:rPr>
        <w:t xml:space="preserve"> (5 /1653</w:t>
      </w:r>
      <w:r>
        <w:rPr>
          <w:sz w:val="28"/>
          <w:szCs w:val="28"/>
        </w:rPr>
        <w:t>(</w:t>
      </w:r>
      <w:r>
        <w:rPr>
          <w:rFonts w:hint="cs"/>
          <w:sz w:val="28"/>
          <w:szCs w:val="28"/>
          <w:rtl/>
        </w:rPr>
        <w:t>.</w:t>
      </w:r>
    </w:p>
    <w:p w:rsidR="0037592F" w:rsidRDefault="0037592F" w:rsidP="0037592F">
      <w:pPr>
        <w:pStyle w:val="ListParagraph"/>
        <w:numPr>
          <w:ilvl w:val="0"/>
          <w:numId w:val="40"/>
        </w:numPr>
        <w:bidi/>
        <w:jc w:val="both"/>
        <w:rPr>
          <w:sz w:val="28"/>
          <w:szCs w:val="28"/>
        </w:rPr>
      </w:pPr>
      <w:r>
        <w:rPr>
          <w:rFonts w:ascii="Calibri" w:hAnsi="Calibri" w:cs="Arial"/>
          <w:sz w:val="28"/>
          <w:szCs w:val="28"/>
          <w:rtl/>
        </w:rPr>
        <w:t>«</w:t>
      </w:r>
      <w:r w:rsidRPr="00ED0E28">
        <w:rPr>
          <w:rFonts w:cs="Arial" w:hint="cs"/>
          <w:sz w:val="28"/>
          <w:szCs w:val="28"/>
          <w:rtl/>
        </w:rPr>
        <w:t>تفسير</w:t>
      </w:r>
      <w:r w:rsidRPr="00ED0E28">
        <w:rPr>
          <w:rFonts w:cs="Arial"/>
          <w:sz w:val="28"/>
          <w:szCs w:val="28"/>
          <w:rtl/>
        </w:rPr>
        <w:t xml:space="preserve"> </w:t>
      </w:r>
      <w:r w:rsidRPr="00ED0E28">
        <w:rPr>
          <w:rFonts w:cs="Arial" w:hint="cs"/>
          <w:sz w:val="28"/>
          <w:szCs w:val="28"/>
          <w:rtl/>
        </w:rPr>
        <w:t>الطبري</w:t>
      </w:r>
      <w:r w:rsidRPr="00ED0E28">
        <w:rPr>
          <w:rFonts w:cs="Arial" w:hint="eastAsia"/>
          <w:sz w:val="28"/>
          <w:szCs w:val="28"/>
          <w:rtl/>
        </w:rPr>
        <w:t>»</w:t>
      </w:r>
      <w:r w:rsidRPr="00ED0E28">
        <w:rPr>
          <w:rFonts w:cs="Arial"/>
          <w:sz w:val="28"/>
          <w:szCs w:val="28"/>
          <w:rtl/>
        </w:rPr>
        <w:t xml:space="preserve"> (11 /21</w:t>
      </w:r>
      <w:r>
        <w:rPr>
          <w:sz w:val="28"/>
          <w:szCs w:val="28"/>
        </w:rPr>
        <w:t>(</w:t>
      </w:r>
      <w:r>
        <w:rPr>
          <w:rFonts w:hint="cs"/>
          <w:sz w:val="28"/>
          <w:szCs w:val="28"/>
          <w:rtl/>
        </w:rPr>
        <w:t>.</w:t>
      </w:r>
    </w:p>
    <w:p w:rsidR="0037592F" w:rsidRDefault="0037592F" w:rsidP="0037592F">
      <w:pPr>
        <w:pStyle w:val="ListParagraph"/>
        <w:numPr>
          <w:ilvl w:val="0"/>
          <w:numId w:val="40"/>
        </w:numPr>
        <w:bidi/>
        <w:jc w:val="both"/>
        <w:rPr>
          <w:sz w:val="28"/>
          <w:szCs w:val="28"/>
        </w:rPr>
      </w:pPr>
      <w:r>
        <w:rPr>
          <w:rFonts w:ascii="Calibri" w:hAnsi="Calibri" w:cs="Arial"/>
          <w:sz w:val="28"/>
          <w:szCs w:val="28"/>
          <w:rtl/>
        </w:rPr>
        <w:t>«</w:t>
      </w:r>
      <w:r w:rsidRPr="00ED0E28">
        <w:rPr>
          <w:rFonts w:cs="Arial" w:hint="cs"/>
          <w:sz w:val="28"/>
          <w:szCs w:val="28"/>
          <w:rtl/>
        </w:rPr>
        <w:t>الأموال</w:t>
      </w:r>
      <w:r w:rsidRPr="00ED0E28">
        <w:rPr>
          <w:rFonts w:cs="Arial" w:hint="eastAsia"/>
          <w:sz w:val="28"/>
          <w:szCs w:val="28"/>
          <w:rtl/>
        </w:rPr>
        <w:t>»</w:t>
      </w:r>
      <w:r w:rsidRPr="00ED0E28">
        <w:rPr>
          <w:rFonts w:cs="Arial"/>
          <w:sz w:val="28"/>
          <w:szCs w:val="28"/>
          <w:rtl/>
        </w:rPr>
        <w:t xml:space="preserve"> </w:t>
      </w:r>
      <w:r w:rsidRPr="00ED0E28">
        <w:rPr>
          <w:rFonts w:cs="Arial" w:hint="cs"/>
          <w:sz w:val="28"/>
          <w:szCs w:val="28"/>
          <w:rtl/>
        </w:rPr>
        <w:t>لأبي</w:t>
      </w:r>
      <w:r w:rsidRPr="00ED0E28">
        <w:rPr>
          <w:rFonts w:cs="Arial"/>
          <w:sz w:val="28"/>
          <w:szCs w:val="28"/>
          <w:rtl/>
        </w:rPr>
        <w:t xml:space="preserve"> </w:t>
      </w:r>
      <w:r w:rsidRPr="00ED0E28">
        <w:rPr>
          <w:rFonts w:cs="Arial" w:hint="cs"/>
          <w:sz w:val="28"/>
          <w:szCs w:val="28"/>
          <w:rtl/>
        </w:rPr>
        <w:t>عبيد</w:t>
      </w:r>
      <w:r w:rsidRPr="00ED0E28">
        <w:rPr>
          <w:rFonts w:cs="Arial"/>
          <w:sz w:val="28"/>
          <w:szCs w:val="28"/>
          <w:rtl/>
        </w:rPr>
        <w:t xml:space="preserve"> (</w:t>
      </w:r>
      <w:r w:rsidRPr="00ED0E28">
        <w:rPr>
          <w:rFonts w:cs="Arial" w:hint="cs"/>
          <w:sz w:val="28"/>
          <w:szCs w:val="28"/>
          <w:rtl/>
        </w:rPr>
        <w:t>ص</w:t>
      </w:r>
      <w:r w:rsidRPr="00ED0E28">
        <w:rPr>
          <w:rFonts w:cs="Arial"/>
          <w:sz w:val="28"/>
          <w:szCs w:val="28"/>
          <w:rtl/>
        </w:rPr>
        <w:t>384</w:t>
      </w:r>
      <w:r>
        <w:rPr>
          <w:sz w:val="28"/>
          <w:szCs w:val="28"/>
        </w:rPr>
        <w:t>(</w:t>
      </w:r>
      <w:r>
        <w:rPr>
          <w:rFonts w:hint="cs"/>
          <w:sz w:val="28"/>
          <w:szCs w:val="28"/>
          <w:rtl/>
        </w:rPr>
        <w:t>.</w:t>
      </w:r>
    </w:p>
    <w:p w:rsidR="0037592F" w:rsidRPr="00ED0E28" w:rsidRDefault="0037592F" w:rsidP="0037592F">
      <w:pPr>
        <w:pStyle w:val="ListParagraph"/>
        <w:numPr>
          <w:ilvl w:val="0"/>
          <w:numId w:val="40"/>
        </w:numPr>
        <w:bidi/>
        <w:jc w:val="both"/>
        <w:rPr>
          <w:sz w:val="28"/>
          <w:szCs w:val="28"/>
        </w:rPr>
      </w:pPr>
      <w:r>
        <w:rPr>
          <w:rFonts w:ascii="Calibri" w:hAnsi="Calibri" w:cs="Arial"/>
          <w:sz w:val="28"/>
          <w:szCs w:val="28"/>
          <w:rtl/>
        </w:rPr>
        <w:t>«</w:t>
      </w:r>
      <w:r w:rsidRPr="00ED0E28">
        <w:rPr>
          <w:rFonts w:cs="Arial" w:hint="cs"/>
          <w:sz w:val="28"/>
          <w:szCs w:val="28"/>
          <w:rtl/>
        </w:rPr>
        <w:t>تفسير</w:t>
      </w:r>
      <w:r w:rsidRPr="00ED0E28">
        <w:rPr>
          <w:rFonts w:cs="Arial"/>
          <w:sz w:val="28"/>
          <w:szCs w:val="28"/>
          <w:rtl/>
        </w:rPr>
        <w:t xml:space="preserve"> </w:t>
      </w:r>
      <w:r w:rsidRPr="00ED0E28">
        <w:rPr>
          <w:rFonts w:cs="Arial" w:hint="cs"/>
          <w:sz w:val="28"/>
          <w:szCs w:val="28"/>
          <w:rtl/>
        </w:rPr>
        <w:t>الطبري</w:t>
      </w:r>
      <w:r w:rsidRPr="00ED0E28">
        <w:rPr>
          <w:rFonts w:cs="Arial" w:hint="eastAsia"/>
          <w:sz w:val="28"/>
          <w:szCs w:val="28"/>
          <w:rtl/>
        </w:rPr>
        <w:t>»</w:t>
      </w:r>
      <w:r w:rsidRPr="00ED0E28">
        <w:rPr>
          <w:rFonts w:cs="Arial"/>
          <w:sz w:val="28"/>
          <w:szCs w:val="28"/>
          <w:rtl/>
        </w:rPr>
        <w:t xml:space="preserve"> (11 /10</w:t>
      </w:r>
      <w:r>
        <w:rPr>
          <w:sz w:val="28"/>
          <w:szCs w:val="28"/>
        </w:rPr>
        <w:t>(</w:t>
      </w:r>
      <w:r>
        <w:rPr>
          <w:rFonts w:hint="cs"/>
          <w:sz w:val="28"/>
          <w:szCs w:val="28"/>
          <w:rtl/>
        </w:rPr>
        <w:t>.</w:t>
      </w:r>
    </w:p>
    <w:p w:rsidR="0037592F" w:rsidRPr="00ED0E28" w:rsidRDefault="0037592F" w:rsidP="0037592F">
      <w:pPr>
        <w:pStyle w:val="ListParagraph"/>
        <w:numPr>
          <w:ilvl w:val="0"/>
          <w:numId w:val="40"/>
        </w:numPr>
        <w:bidi/>
        <w:jc w:val="both"/>
        <w:rPr>
          <w:sz w:val="28"/>
          <w:szCs w:val="28"/>
          <w:rtl/>
        </w:rPr>
      </w:pPr>
      <w:r>
        <w:rPr>
          <w:rFonts w:ascii="Calibri" w:hAnsi="Calibri" w:cs="Arial"/>
          <w:sz w:val="28"/>
          <w:szCs w:val="28"/>
          <w:rtl/>
        </w:rPr>
        <w:t>«</w:t>
      </w:r>
      <w:r w:rsidRPr="00ED0E28">
        <w:rPr>
          <w:rFonts w:cs="Arial" w:hint="cs"/>
          <w:sz w:val="28"/>
          <w:szCs w:val="28"/>
          <w:rtl/>
        </w:rPr>
        <w:t>تفسير</w:t>
      </w:r>
      <w:r w:rsidRPr="00ED0E28">
        <w:rPr>
          <w:rFonts w:cs="Arial"/>
          <w:sz w:val="28"/>
          <w:szCs w:val="28"/>
          <w:rtl/>
        </w:rPr>
        <w:t xml:space="preserve"> </w:t>
      </w:r>
      <w:r w:rsidRPr="00ED0E28">
        <w:rPr>
          <w:rFonts w:cs="Arial" w:hint="cs"/>
          <w:sz w:val="28"/>
          <w:szCs w:val="28"/>
          <w:rtl/>
        </w:rPr>
        <w:t>الطبري</w:t>
      </w:r>
      <w:r w:rsidRPr="00ED0E28">
        <w:rPr>
          <w:rFonts w:cs="Arial" w:hint="eastAsia"/>
          <w:sz w:val="28"/>
          <w:szCs w:val="28"/>
          <w:rtl/>
        </w:rPr>
        <w:t>»</w:t>
      </w:r>
      <w:r w:rsidRPr="00ED0E28">
        <w:rPr>
          <w:rFonts w:cs="Arial"/>
          <w:sz w:val="28"/>
          <w:szCs w:val="28"/>
          <w:rtl/>
        </w:rPr>
        <w:t xml:space="preserve"> (11 /7</w:t>
      </w:r>
      <w:r>
        <w:rPr>
          <w:sz w:val="28"/>
          <w:szCs w:val="28"/>
        </w:rPr>
        <w:t>(</w:t>
      </w:r>
      <w:r>
        <w:rPr>
          <w:rFonts w:hint="cs"/>
          <w:sz w:val="28"/>
          <w:szCs w:val="28"/>
          <w:rtl/>
        </w:rPr>
        <w:t>.</w:t>
      </w:r>
    </w:p>
    <w:p w:rsidR="0037592F" w:rsidRPr="00ED0E28" w:rsidRDefault="0037592F" w:rsidP="0037592F">
      <w:pPr>
        <w:pStyle w:val="ListParagraph"/>
        <w:bidi/>
        <w:jc w:val="both"/>
        <w:rPr>
          <w:sz w:val="28"/>
          <w:szCs w:val="28"/>
          <w:rtl/>
        </w:rPr>
      </w:pPr>
    </w:p>
    <w:p w:rsidR="0037592F" w:rsidRDefault="0037592F" w:rsidP="0037592F">
      <w:pPr>
        <w:rPr>
          <w:sz w:val="28"/>
          <w:szCs w:val="28"/>
        </w:rPr>
      </w:pPr>
      <w:r>
        <w:rPr>
          <w:sz w:val="28"/>
          <w:szCs w:val="28"/>
        </w:rPr>
        <w:br w:type="page"/>
      </w:r>
    </w:p>
    <w:p w:rsidR="0037592F" w:rsidRPr="00ED0E28" w:rsidRDefault="0037592F" w:rsidP="0037592F">
      <w:pPr>
        <w:bidi/>
        <w:jc w:val="both"/>
        <w:rPr>
          <w:sz w:val="28"/>
          <w:szCs w:val="28"/>
        </w:rPr>
      </w:pPr>
      <w:r w:rsidRPr="00ED0E28">
        <w:rPr>
          <w:rFonts w:cs="Arial" w:hint="cs"/>
          <w:sz w:val="28"/>
          <w:szCs w:val="28"/>
          <w:rtl/>
        </w:rPr>
        <w:t>وإنَّما</w:t>
      </w:r>
      <w:r w:rsidRPr="00ED0E28">
        <w:rPr>
          <w:rFonts w:cs="Arial"/>
          <w:sz w:val="28"/>
          <w:szCs w:val="28"/>
          <w:rtl/>
        </w:rPr>
        <w:t xml:space="preserve"> </w:t>
      </w:r>
      <w:r w:rsidRPr="00ED0E28">
        <w:rPr>
          <w:rFonts w:cs="Arial" w:hint="cs"/>
          <w:sz w:val="28"/>
          <w:szCs w:val="28"/>
          <w:rtl/>
        </w:rPr>
        <w:t>رجَّحَ</w:t>
      </w:r>
      <w:r w:rsidRPr="00ED0E28">
        <w:rPr>
          <w:rFonts w:cs="Arial"/>
          <w:sz w:val="28"/>
          <w:szCs w:val="28"/>
          <w:rtl/>
        </w:rPr>
        <w:t xml:space="preserve"> </w:t>
      </w:r>
      <w:r w:rsidRPr="00ED0E28">
        <w:rPr>
          <w:rFonts w:cs="Arial" w:hint="cs"/>
          <w:sz w:val="28"/>
          <w:szCs w:val="28"/>
          <w:rtl/>
        </w:rPr>
        <w:t>بعضُهم</w:t>
      </w:r>
      <w:r w:rsidRPr="00ED0E28">
        <w:rPr>
          <w:rFonts w:cs="Arial"/>
          <w:sz w:val="28"/>
          <w:szCs w:val="28"/>
          <w:rtl/>
        </w:rPr>
        <w:t xml:space="preserve"> </w:t>
      </w:r>
      <w:r w:rsidRPr="00ED0E28">
        <w:rPr>
          <w:rFonts w:cs="Arial" w:hint="cs"/>
          <w:sz w:val="28"/>
          <w:szCs w:val="28"/>
          <w:rtl/>
        </w:rPr>
        <w:t>النَّسْخَ؛</w:t>
      </w:r>
      <w:r w:rsidRPr="00ED0E28">
        <w:rPr>
          <w:rFonts w:cs="Arial"/>
          <w:sz w:val="28"/>
          <w:szCs w:val="28"/>
          <w:rtl/>
        </w:rPr>
        <w:t xml:space="preserve"> </w:t>
      </w:r>
      <w:r w:rsidRPr="00ED0E28">
        <w:rPr>
          <w:rFonts w:cs="Arial" w:hint="cs"/>
          <w:sz w:val="28"/>
          <w:szCs w:val="28"/>
          <w:rtl/>
        </w:rPr>
        <w:t>لأنَّ</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قسَّمَ</w:t>
      </w:r>
      <w:r w:rsidRPr="00ED0E28">
        <w:rPr>
          <w:rFonts w:cs="Arial"/>
          <w:sz w:val="28"/>
          <w:szCs w:val="28"/>
          <w:rtl/>
        </w:rPr>
        <w:t xml:space="preserve"> </w:t>
      </w:r>
      <w:r w:rsidRPr="00ED0E28">
        <w:rPr>
          <w:rFonts w:cs="Arial" w:hint="cs"/>
          <w:sz w:val="28"/>
          <w:szCs w:val="28"/>
          <w:rtl/>
        </w:rPr>
        <w:t>الغنيمةَ</w:t>
      </w:r>
      <w:r w:rsidRPr="00ED0E28">
        <w:rPr>
          <w:rFonts w:cs="Arial"/>
          <w:sz w:val="28"/>
          <w:szCs w:val="28"/>
          <w:rtl/>
        </w:rPr>
        <w:t xml:space="preserve"> </w:t>
      </w:r>
      <w:r w:rsidRPr="00ED0E28">
        <w:rPr>
          <w:rFonts w:cs="Arial" w:hint="cs"/>
          <w:sz w:val="28"/>
          <w:szCs w:val="28"/>
          <w:rtl/>
        </w:rPr>
        <w:t>بعدَ</w:t>
      </w:r>
      <w:r w:rsidRPr="00ED0E28">
        <w:rPr>
          <w:rFonts w:cs="Arial"/>
          <w:sz w:val="28"/>
          <w:szCs w:val="28"/>
          <w:rtl/>
        </w:rPr>
        <w:t xml:space="preserve"> </w:t>
      </w:r>
      <w:r w:rsidRPr="00ED0E28">
        <w:rPr>
          <w:rFonts w:cs="Arial" w:hint="cs"/>
          <w:sz w:val="28"/>
          <w:szCs w:val="28"/>
          <w:rtl/>
        </w:rPr>
        <w:t>آيةِ</w:t>
      </w:r>
      <w:r w:rsidRPr="00ED0E28">
        <w:rPr>
          <w:rFonts w:cs="Arial"/>
          <w:sz w:val="28"/>
          <w:szCs w:val="28"/>
          <w:rtl/>
        </w:rPr>
        <w:t xml:space="preserve"> </w:t>
      </w:r>
      <w:r w:rsidRPr="00ED0E28">
        <w:rPr>
          <w:rFonts w:cs="Arial" w:hint="cs"/>
          <w:sz w:val="28"/>
          <w:szCs w:val="28"/>
          <w:rtl/>
        </w:rPr>
        <w:t>الأنفالِ،</w:t>
      </w:r>
      <w:r w:rsidRPr="00ED0E28">
        <w:rPr>
          <w:rFonts w:cs="Arial"/>
          <w:sz w:val="28"/>
          <w:szCs w:val="28"/>
          <w:rtl/>
        </w:rPr>
        <w:t xml:space="preserve"> </w:t>
      </w:r>
      <w:r w:rsidRPr="00ED0E28">
        <w:rPr>
          <w:rFonts w:cs="Arial" w:hint="cs"/>
          <w:sz w:val="28"/>
          <w:szCs w:val="28"/>
          <w:rtl/>
        </w:rPr>
        <w:t>وآيةُ</w:t>
      </w:r>
      <w:r w:rsidRPr="00ED0E28">
        <w:rPr>
          <w:rFonts w:cs="Arial"/>
          <w:sz w:val="28"/>
          <w:szCs w:val="28"/>
          <w:rtl/>
        </w:rPr>
        <w:t xml:space="preserve"> </w:t>
      </w:r>
      <w:r w:rsidRPr="00ED0E28">
        <w:rPr>
          <w:rFonts w:cs="Arial" w:hint="cs"/>
          <w:sz w:val="28"/>
          <w:szCs w:val="28"/>
          <w:rtl/>
        </w:rPr>
        <w:t>الأنفالِ</w:t>
      </w:r>
      <w:r w:rsidRPr="00ED0E28">
        <w:rPr>
          <w:rFonts w:cs="Arial"/>
          <w:sz w:val="28"/>
          <w:szCs w:val="28"/>
          <w:rtl/>
        </w:rPr>
        <w:t xml:space="preserve"> </w:t>
      </w:r>
      <w:r w:rsidRPr="00ED0E28">
        <w:rPr>
          <w:rFonts w:cs="Arial" w:hint="cs"/>
          <w:sz w:val="28"/>
          <w:szCs w:val="28"/>
          <w:rtl/>
        </w:rPr>
        <w:t>جعَلَتِ</w:t>
      </w:r>
      <w:r w:rsidRPr="00ED0E28">
        <w:rPr>
          <w:rFonts w:cs="Arial"/>
          <w:sz w:val="28"/>
          <w:szCs w:val="28"/>
          <w:rtl/>
        </w:rPr>
        <w:t xml:space="preserve"> </w:t>
      </w:r>
      <w:r w:rsidRPr="00ED0E28">
        <w:rPr>
          <w:rFonts w:cs="Arial" w:hint="cs"/>
          <w:sz w:val="28"/>
          <w:szCs w:val="28"/>
          <w:rtl/>
        </w:rPr>
        <w:t>المَغنَمَ</w:t>
      </w:r>
      <w:r w:rsidRPr="00ED0E28">
        <w:rPr>
          <w:rFonts w:cs="Arial"/>
          <w:sz w:val="28"/>
          <w:szCs w:val="28"/>
          <w:rtl/>
        </w:rPr>
        <w:t xml:space="preserve"> </w:t>
      </w:r>
      <w:r w:rsidRPr="00ED0E28">
        <w:rPr>
          <w:rFonts w:cs="Arial" w:hint="cs"/>
          <w:sz w:val="28"/>
          <w:szCs w:val="28"/>
          <w:rtl/>
        </w:rPr>
        <w:t>كلَّه</w:t>
      </w:r>
      <w:r w:rsidRPr="00ED0E28">
        <w:rPr>
          <w:rFonts w:cs="Arial"/>
          <w:sz w:val="28"/>
          <w:szCs w:val="28"/>
          <w:rtl/>
        </w:rPr>
        <w:t xml:space="preserve"> </w:t>
      </w:r>
      <w:r w:rsidRPr="00ED0E28">
        <w:rPr>
          <w:rFonts w:cs="Arial" w:hint="cs"/>
          <w:sz w:val="28"/>
          <w:szCs w:val="28"/>
          <w:rtl/>
        </w:rPr>
        <w:t>للهِ</w:t>
      </w:r>
      <w:r w:rsidRPr="00ED0E28">
        <w:rPr>
          <w:rFonts w:cs="Arial"/>
          <w:sz w:val="28"/>
          <w:szCs w:val="28"/>
          <w:rtl/>
        </w:rPr>
        <w:t xml:space="preserve"> </w:t>
      </w:r>
      <w:r w:rsidRPr="00ED0E28">
        <w:rPr>
          <w:rFonts w:cs="Arial" w:hint="cs"/>
          <w:sz w:val="28"/>
          <w:szCs w:val="28"/>
          <w:rtl/>
        </w:rPr>
        <w:t>ورسولِهِ</w:t>
      </w:r>
      <w:r w:rsidRPr="00ED0E28">
        <w:rPr>
          <w:rFonts w:cs="Arial"/>
          <w:sz w:val="28"/>
          <w:szCs w:val="28"/>
          <w:rtl/>
        </w:rPr>
        <w:t xml:space="preserve"> </w:t>
      </w:r>
      <w:r w:rsidRPr="00ED0E28">
        <w:rPr>
          <w:rFonts w:cs="Arial" w:hint="cs"/>
          <w:sz w:val="28"/>
          <w:szCs w:val="28"/>
          <w:rtl/>
        </w:rPr>
        <w:t>مِلْكًا؛</w:t>
      </w:r>
      <w:r w:rsidRPr="00ED0E28">
        <w:rPr>
          <w:rFonts w:cs="Arial"/>
          <w:sz w:val="28"/>
          <w:szCs w:val="28"/>
          <w:rtl/>
        </w:rPr>
        <w:t xml:space="preserve"> </w:t>
      </w:r>
      <w:r w:rsidRPr="00ED0E28">
        <w:rPr>
          <w:rFonts w:cs="Arial" w:hint="cs"/>
          <w:sz w:val="28"/>
          <w:szCs w:val="28"/>
          <w:rtl/>
        </w:rPr>
        <w:t>وهذا</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يَجْعَلُ</w:t>
      </w:r>
      <w:r w:rsidRPr="00ED0E28">
        <w:rPr>
          <w:rFonts w:cs="Arial"/>
          <w:sz w:val="28"/>
          <w:szCs w:val="28"/>
          <w:rtl/>
        </w:rPr>
        <w:t xml:space="preserve"> </w:t>
      </w:r>
      <w:r w:rsidRPr="00ED0E28">
        <w:rPr>
          <w:rFonts w:cs="Arial" w:hint="cs"/>
          <w:sz w:val="28"/>
          <w:szCs w:val="28"/>
          <w:rtl/>
        </w:rPr>
        <w:t>فيه</w:t>
      </w:r>
      <w:r w:rsidRPr="00ED0E28">
        <w:rPr>
          <w:rFonts w:cs="Arial"/>
          <w:sz w:val="28"/>
          <w:szCs w:val="28"/>
          <w:rtl/>
        </w:rPr>
        <w:t xml:space="preserve"> </w:t>
      </w:r>
      <w:r w:rsidRPr="00ED0E28">
        <w:rPr>
          <w:rFonts w:cs="Arial" w:hint="cs"/>
          <w:sz w:val="28"/>
          <w:szCs w:val="28"/>
          <w:rtl/>
        </w:rPr>
        <w:t>لغيرِهم</w:t>
      </w:r>
      <w:r w:rsidRPr="00ED0E28">
        <w:rPr>
          <w:rFonts w:cs="Arial"/>
          <w:sz w:val="28"/>
          <w:szCs w:val="28"/>
          <w:rtl/>
        </w:rPr>
        <w:t xml:space="preserve"> </w:t>
      </w:r>
      <w:r w:rsidRPr="00ED0E28">
        <w:rPr>
          <w:rFonts w:cs="Arial" w:hint="cs"/>
          <w:sz w:val="28"/>
          <w:szCs w:val="28"/>
          <w:rtl/>
        </w:rPr>
        <w:t>حقًّا</w:t>
      </w:r>
      <w:r w:rsidRPr="00ED0E28">
        <w:rPr>
          <w:rFonts w:cs="Arial"/>
          <w:sz w:val="28"/>
          <w:szCs w:val="28"/>
          <w:rtl/>
        </w:rPr>
        <w:t xml:space="preserve"> </w:t>
      </w:r>
      <w:r w:rsidRPr="00ED0E28">
        <w:rPr>
          <w:rFonts w:cs="Arial" w:hint="cs"/>
          <w:sz w:val="28"/>
          <w:szCs w:val="28"/>
          <w:rtl/>
        </w:rPr>
        <w:t>مقسومًا</w:t>
      </w:r>
      <w:r w:rsidRPr="00ED0E28">
        <w:rPr>
          <w:rFonts w:cs="Arial"/>
          <w:sz w:val="28"/>
          <w:szCs w:val="28"/>
          <w:rtl/>
        </w:rPr>
        <w:t xml:space="preserve"> </w:t>
      </w:r>
      <w:r w:rsidRPr="00ED0E28">
        <w:rPr>
          <w:rFonts w:cs="Arial" w:hint="cs"/>
          <w:sz w:val="28"/>
          <w:szCs w:val="28"/>
          <w:rtl/>
        </w:rPr>
        <w:t>محدودًا،</w:t>
      </w:r>
      <w:r w:rsidRPr="00ED0E28">
        <w:rPr>
          <w:rFonts w:cs="Arial"/>
          <w:sz w:val="28"/>
          <w:szCs w:val="28"/>
          <w:rtl/>
        </w:rPr>
        <w:t xml:space="preserve"> </w:t>
      </w:r>
      <w:r w:rsidRPr="00ED0E28">
        <w:rPr>
          <w:rFonts w:cs="Arial" w:hint="cs"/>
          <w:sz w:val="28"/>
          <w:szCs w:val="28"/>
          <w:rtl/>
        </w:rPr>
        <w:t>وكذلك</w:t>
      </w:r>
      <w:r w:rsidRPr="00ED0E28">
        <w:rPr>
          <w:rFonts w:cs="Arial"/>
          <w:sz w:val="28"/>
          <w:szCs w:val="28"/>
          <w:rtl/>
        </w:rPr>
        <w:t xml:space="preserve"> </w:t>
      </w:r>
      <w:r w:rsidRPr="00ED0E28">
        <w:rPr>
          <w:rFonts w:cs="Arial" w:hint="cs"/>
          <w:sz w:val="28"/>
          <w:szCs w:val="28"/>
          <w:rtl/>
        </w:rPr>
        <w:t>فإنَّ</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آيةِ</w:t>
      </w:r>
      <w:r w:rsidRPr="00ED0E28">
        <w:rPr>
          <w:rFonts w:cs="Arial"/>
          <w:sz w:val="28"/>
          <w:szCs w:val="28"/>
          <w:rtl/>
        </w:rPr>
        <w:t xml:space="preserve"> </w:t>
      </w:r>
      <w:r w:rsidRPr="00ED0E28">
        <w:rPr>
          <w:rFonts w:cs="Arial" w:hint="cs"/>
          <w:sz w:val="28"/>
          <w:szCs w:val="28"/>
          <w:rtl/>
        </w:rPr>
        <w:t>قسمةِ</w:t>
      </w:r>
      <w:r w:rsidRPr="00ED0E28">
        <w:rPr>
          <w:rFonts w:cs="Arial"/>
          <w:sz w:val="28"/>
          <w:szCs w:val="28"/>
          <w:rtl/>
        </w:rPr>
        <w:t xml:space="preserve"> </w:t>
      </w:r>
      <w:r w:rsidRPr="00ED0E28">
        <w:rPr>
          <w:rFonts w:cs="Arial" w:hint="cs"/>
          <w:sz w:val="28"/>
          <w:szCs w:val="28"/>
          <w:rtl/>
        </w:rPr>
        <w:t>الغنيمةِ</w:t>
      </w:r>
      <w:r w:rsidRPr="00ED0E28">
        <w:rPr>
          <w:rFonts w:cs="Arial"/>
          <w:sz w:val="28"/>
          <w:szCs w:val="28"/>
          <w:rtl/>
        </w:rPr>
        <w:t xml:space="preserve"> </w:t>
      </w:r>
      <w:r w:rsidRPr="00ED0E28">
        <w:rPr>
          <w:rFonts w:cs="Arial" w:hint="cs"/>
          <w:sz w:val="28"/>
          <w:szCs w:val="28"/>
          <w:rtl/>
        </w:rPr>
        <w:t>الآتيةِ</w:t>
      </w:r>
      <w:r w:rsidRPr="00ED0E28">
        <w:rPr>
          <w:rFonts w:cs="Arial"/>
          <w:sz w:val="28"/>
          <w:szCs w:val="28"/>
          <w:rtl/>
        </w:rPr>
        <w:t xml:space="preserve"> </w:t>
      </w:r>
      <w:r w:rsidRPr="00ED0E28">
        <w:rPr>
          <w:rFonts w:cs="Arial" w:hint="cs"/>
          <w:sz w:val="28"/>
          <w:szCs w:val="28"/>
          <w:rtl/>
        </w:rPr>
        <w:t>تقسيمًا</w:t>
      </w:r>
      <w:r w:rsidRPr="00ED0E28">
        <w:rPr>
          <w:rFonts w:cs="Arial"/>
          <w:sz w:val="28"/>
          <w:szCs w:val="28"/>
          <w:rtl/>
        </w:rPr>
        <w:t xml:space="preserve"> </w:t>
      </w:r>
      <w:r w:rsidRPr="00ED0E28">
        <w:rPr>
          <w:rFonts w:cs="Arial" w:hint="cs"/>
          <w:sz w:val="28"/>
          <w:szCs w:val="28"/>
          <w:rtl/>
        </w:rPr>
        <w:t>للغنيمةِ</w:t>
      </w:r>
      <w:r w:rsidRPr="00ED0E28">
        <w:rPr>
          <w:rFonts w:cs="Arial"/>
          <w:sz w:val="28"/>
          <w:szCs w:val="28"/>
          <w:rtl/>
        </w:rPr>
        <w:t xml:space="preserve"> </w:t>
      </w:r>
      <w:r w:rsidRPr="00ED0E28">
        <w:rPr>
          <w:rFonts w:cs="Arial" w:hint="cs"/>
          <w:sz w:val="28"/>
          <w:szCs w:val="28"/>
          <w:rtl/>
        </w:rPr>
        <w:t>وجَعْلَ</w:t>
      </w:r>
      <w:r w:rsidRPr="00ED0E28">
        <w:rPr>
          <w:rFonts w:cs="Arial"/>
          <w:sz w:val="28"/>
          <w:szCs w:val="28"/>
          <w:rtl/>
        </w:rPr>
        <w:t xml:space="preserve"> </w:t>
      </w:r>
      <w:r w:rsidRPr="00ED0E28">
        <w:rPr>
          <w:rFonts w:cs="Arial" w:hint="cs"/>
          <w:sz w:val="28"/>
          <w:szCs w:val="28"/>
          <w:rtl/>
        </w:rPr>
        <w:t>خُمُسِها</w:t>
      </w:r>
      <w:r w:rsidRPr="00ED0E28">
        <w:rPr>
          <w:rFonts w:cs="Arial"/>
          <w:sz w:val="28"/>
          <w:szCs w:val="28"/>
          <w:rtl/>
        </w:rPr>
        <w:t xml:space="preserve"> </w:t>
      </w:r>
      <w:r w:rsidRPr="00ED0E28">
        <w:rPr>
          <w:rFonts w:cs="Arial" w:hint="cs"/>
          <w:sz w:val="28"/>
          <w:szCs w:val="28"/>
          <w:rtl/>
        </w:rPr>
        <w:t>للهِ</w:t>
      </w:r>
      <w:r w:rsidRPr="00ED0E28">
        <w:rPr>
          <w:rFonts w:cs="Arial"/>
          <w:sz w:val="28"/>
          <w:szCs w:val="28"/>
          <w:rtl/>
        </w:rPr>
        <w:t xml:space="preserve"> </w:t>
      </w:r>
      <w:r w:rsidRPr="00ED0E28">
        <w:rPr>
          <w:rFonts w:cs="Arial" w:hint="cs"/>
          <w:sz w:val="28"/>
          <w:szCs w:val="28"/>
          <w:rtl/>
        </w:rPr>
        <w:t>ولرسولِهِ</w:t>
      </w:r>
      <w:r w:rsidRPr="00ED0E28">
        <w:rPr>
          <w:rFonts w:cs="Arial"/>
          <w:sz w:val="28"/>
          <w:szCs w:val="28"/>
          <w:rtl/>
        </w:rPr>
        <w:t xml:space="preserve"> </w:t>
      </w:r>
      <w:r w:rsidRPr="00ED0E28">
        <w:rPr>
          <w:rFonts w:cs="Arial" w:hint="cs"/>
          <w:sz w:val="28"/>
          <w:szCs w:val="28"/>
          <w:rtl/>
        </w:rPr>
        <w:t>ولذي</w:t>
      </w:r>
      <w:r w:rsidRPr="00ED0E28">
        <w:rPr>
          <w:rFonts w:cs="Arial"/>
          <w:sz w:val="28"/>
          <w:szCs w:val="28"/>
          <w:rtl/>
        </w:rPr>
        <w:t xml:space="preserve"> </w:t>
      </w:r>
      <w:r w:rsidRPr="00ED0E28">
        <w:rPr>
          <w:rFonts w:cs="Arial" w:hint="cs"/>
          <w:sz w:val="28"/>
          <w:szCs w:val="28"/>
          <w:rtl/>
        </w:rPr>
        <w:t>القُربى</w:t>
      </w:r>
      <w:r w:rsidRPr="00ED0E28">
        <w:rPr>
          <w:rFonts w:cs="Arial"/>
          <w:sz w:val="28"/>
          <w:szCs w:val="28"/>
          <w:rtl/>
        </w:rPr>
        <w:t xml:space="preserve"> </w:t>
      </w:r>
      <w:r w:rsidRPr="00ED0E28">
        <w:rPr>
          <w:rFonts w:cs="Arial" w:hint="cs"/>
          <w:sz w:val="28"/>
          <w:szCs w:val="28"/>
          <w:rtl/>
        </w:rPr>
        <w:t>واليتامى</w:t>
      </w:r>
      <w:r w:rsidRPr="00ED0E28">
        <w:rPr>
          <w:rFonts w:cs="Arial"/>
          <w:sz w:val="28"/>
          <w:szCs w:val="28"/>
          <w:rtl/>
        </w:rPr>
        <w:t xml:space="preserve"> </w:t>
      </w:r>
      <w:r w:rsidRPr="00ED0E28">
        <w:rPr>
          <w:rFonts w:cs="Arial" w:hint="cs"/>
          <w:sz w:val="28"/>
          <w:szCs w:val="28"/>
          <w:rtl/>
        </w:rPr>
        <w:t>والمساكينِ،</w:t>
      </w:r>
      <w:r w:rsidRPr="00ED0E28">
        <w:rPr>
          <w:rFonts w:cs="Arial"/>
          <w:sz w:val="28"/>
          <w:szCs w:val="28"/>
          <w:rtl/>
        </w:rPr>
        <w:t xml:space="preserve"> </w:t>
      </w:r>
      <w:r w:rsidRPr="00ED0E28">
        <w:rPr>
          <w:rFonts w:cs="Arial" w:hint="cs"/>
          <w:sz w:val="28"/>
          <w:szCs w:val="28"/>
          <w:rtl/>
        </w:rPr>
        <w:t>ولا</w:t>
      </w:r>
      <w:r w:rsidRPr="00ED0E28">
        <w:rPr>
          <w:rFonts w:cs="Arial"/>
          <w:sz w:val="28"/>
          <w:szCs w:val="28"/>
          <w:rtl/>
        </w:rPr>
        <w:t xml:space="preserve"> </w:t>
      </w:r>
      <w:r w:rsidRPr="00ED0E28">
        <w:rPr>
          <w:rFonts w:cs="Arial" w:hint="cs"/>
          <w:sz w:val="28"/>
          <w:szCs w:val="28"/>
          <w:rtl/>
        </w:rPr>
        <w:t>محلَّ</w:t>
      </w:r>
      <w:r w:rsidRPr="00ED0E28">
        <w:rPr>
          <w:rFonts w:cs="Arial"/>
          <w:sz w:val="28"/>
          <w:szCs w:val="28"/>
          <w:rtl/>
        </w:rPr>
        <w:t xml:space="preserve"> </w:t>
      </w:r>
      <w:r w:rsidRPr="00ED0E28">
        <w:rPr>
          <w:rFonts w:cs="Arial" w:hint="cs"/>
          <w:sz w:val="28"/>
          <w:szCs w:val="28"/>
          <w:rtl/>
        </w:rPr>
        <w:t>فيها</w:t>
      </w:r>
      <w:r w:rsidRPr="00ED0E28">
        <w:rPr>
          <w:rFonts w:cs="Arial"/>
          <w:sz w:val="28"/>
          <w:szCs w:val="28"/>
          <w:rtl/>
        </w:rPr>
        <w:t xml:space="preserve"> </w:t>
      </w:r>
      <w:r w:rsidRPr="00ED0E28">
        <w:rPr>
          <w:rFonts w:cs="Arial" w:hint="cs"/>
          <w:sz w:val="28"/>
          <w:szCs w:val="28"/>
          <w:rtl/>
        </w:rPr>
        <w:t>لنفَلِ</w:t>
      </w:r>
      <w:r w:rsidRPr="00ED0E28">
        <w:rPr>
          <w:rFonts w:cs="Arial"/>
          <w:sz w:val="28"/>
          <w:szCs w:val="28"/>
          <w:rtl/>
        </w:rPr>
        <w:t xml:space="preserve"> </w:t>
      </w:r>
      <w:r w:rsidRPr="00ED0E28">
        <w:rPr>
          <w:rFonts w:cs="Arial" w:hint="cs"/>
          <w:sz w:val="28"/>
          <w:szCs w:val="28"/>
          <w:rtl/>
        </w:rPr>
        <w:t>الغازي</w:t>
      </w:r>
      <w:r w:rsidRPr="00ED0E28">
        <w:rPr>
          <w:rFonts w:cs="Arial"/>
          <w:sz w:val="28"/>
          <w:szCs w:val="28"/>
          <w:rtl/>
        </w:rPr>
        <w:t xml:space="preserve"> </w:t>
      </w:r>
      <w:r w:rsidRPr="00ED0E28">
        <w:rPr>
          <w:rFonts w:cs="Arial" w:hint="cs"/>
          <w:sz w:val="28"/>
          <w:szCs w:val="28"/>
          <w:rtl/>
        </w:rPr>
        <w:t>إلاَّ</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الخُمُسِ</w:t>
      </w:r>
      <w:r w:rsidRPr="00ED0E28">
        <w:rPr>
          <w:sz w:val="28"/>
          <w:szCs w:val="28"/>
        </w:rPr>
        <w:t>.</w:t>
      </w:r>
    </w:p>
    <w:p w:rsidR="0037592F" w:rsidRPr="00ED0E28" w:rsidRDefault="0037592F" w:rsidP="0037592F">
      <w:pPr>
        <w:bidi/>
        <w:jc w:val="both"/>
        <w:rPr>
          <w:sz w:val="28"/>
          <w:szCs w:val="28"/>
        </w:rPr>
      </w:pPr>
      <w:r w:rsidRPr="00ED0E28">
        <w:rPr>
          <w:rFonts w:cs="Arial" w:hint="cs"/>
          <w:sz w:val="28"/>
          <w:szCs w:val="28"/>
          <w:rtl/>
        </w:rPr>
        <w:t>والأئمَّةُ</w:t>
      </w:r>
      <w:r w:rsidRPr="00ED0E28">
        <w:rPr>
          <w:rFonts w:cs="Arial"/>
          <w:sz w:val="28"/>
          <w:szCs w:val="28"/>
          <w:rtl/>
        </w:rPr>
        <w:t xml:space="preserve"> </w:t>
      </w:r>
      <w:r w:rsidRPr="00ED0E28">
        <w:rPr>
          <w:rFonts w:cs="Arial" w:hint="cs"/>
          <w:sz w:val="28"/>
          <w:szCs w:val="28"/>
          <w:rtl/>
        </w:rPr>
        <w:t>الأربعةُ</w:t>
      </w:r>
      <w:r w:rsidRPr="00ED0E28">
        <w:rPr>
          <w:rFonts w:cs="Arial"/>
          <w:sz w:val="28"/>
          <w:szCs w:val="28"/>
          <w:rtl/>
        </w:rPr>
        <w:t xml:space="preserve"> </w:t>
      </w:r>
      <w:r w:rsidRPr="00ED0E28">
        <w:rPr>
          <w:rFonts w:cs="Arial" w:hint="cs"/>
          <w:sz w:val="28"/>
          <w:szCs w:val="28"/>
          <w:rtl/>
        </w:rPr>
        <w:t>يتَّفقونَ</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حُكْمَ</w:t>
      </w:r>
      <w:r w:rsidRPr="00ED0E28">
        <w:rPr>
          <w:rFonts w:cs="Arial"/>
          <w:sz w:val="28"/>
          <w:szCs w:val="28"/>
          <w:rtl/>
        </w:rPr>
        <w:t xml:space="preserve"> </w:t>
      </w:r>
      <w:r w:rsidRPr="00ED0E28">
        <w:rPr>
          <w:rFonts w:cs="Arial" w:hint="cs"/>
          <w:sz w:val="28"/>
          <w:szCs w:val="28"/>
          <w:rtl/>
        </w:rPr>
        <w:t>النفَلِ</w:t>
      </w:r>
      <w:r w:rsidRPr="00ED0E28">
        <w:rPr>
          <w:rFonts w:cs="Arial"/>
          <w:sz w:val="28"/>
          <w:szCs w:val="28"/>
          <w:rtl/>
        </w:rPr>
        <w:t xml:space="preserve"> </w:t>
      </w:r>
      <w:r w:rsidRPr="00ED0E28">
        <w:rPr>
          <w:rFonts w:cs="Arial" w:hint="cs"/>
          <w:sz w:val="28"/>
          <w:szCs w:val="28"/>
          <w:rtl/>
        </w:rPr>
        <w:t>محكَمٌ</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ذاتِه؛</w:t>
      </w:r>
      <w:r w:rsidRPr="00ED0E28">
        <w:rPr>
          <w:rFonts w:cs="Arial"/>
          <w:sz w:val="28"/>
          <w:szCs w:val="28"/>
          <w:rtl/>
        </w:rPr>
        <w:t xml:space="preserve"> </w:t>
      </w:r>
      <w:r w:rsidRPr="00ED0E28">
        <w:rPr>
          <w:rFonts w:cs="Arial" w:hint="cs"/>
          <w:sz w:val="28"/>
          <w:szCs w:val="28"/>
          <w:rtl/>
        </w:rPr>
        <w:t>وإنَّما</w:t>
      </w:r>
      <w:r w:rsidRPr="00ED0E28">
        <w:rPr>
          <w:rFonts w:cs="Arial"/>
          <w:sz w:val="28"/>
          <w:szCs w:val="28"/>
          <w:rtl/>
        </w:rPr>
        <w:t xml:space="preserve"> </w:t>
      </w:r>
      <w:r w:rsidRPr="00ED0E28">
        <w:rPr>
          <w:rFonts w:cs="Arial" w:hint="cs"/>
          <w:sz w:val="28"/>
          <w:szCs w:val="28"/>
          <w:rtl/>
        </w:rPr>
        <w:t>خلافُهم</w:t>
      </w:r>
      <w:r w:rsidRPr="00ED0E28">
        <w:rPr>
          <w:rFonts w:cs="Arial"/>
          <w:sz w:val="28"/>
          <w:szCs w:val="28"/>
          <w:rtl/>
        </w:rPr>
        <w:t xml:space="preserve"> </w:t>
      </w:r>
      <w:r w:rsidRPr="00ED0E28">
        <w:rPr>
          <w:rFonts w:cs="Arial" w:hint="cs"/>
          <w:sz w:val="28"/>
          <w:szCs w:val="28"/>
          <w:rtl/>
        </w:rPr>
        <w:t>بينَهم</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الموضعِ</w:t>
      </w:r>
      <w:r w:rsidRPr="00ED0E28">
        <w:rPr>
          <w:rFonts w:cs="Arial"/>
          <w:sz w:val="28"/>
          <w:szCs w:val="28"/>
          <w:rtl/>
        </w:rPr>
        <w:t xml:space="preserve"> </w:t>
      </w:r>
      <w:r w:rsidRPr="00ED0E28">
        <w:rPr>
          <w:rFonts w:cs="Arial" w:hint="cs"/>
          <w:sz w:val="28"/>
          <w:szCs w:val="28"/>
          <w:rtl/>
        </w:rPr>
        <w:t>الذي</w:t>
      </w:r>
      <w:r w:rsidRPr="00ED0E28">
        <w:rPr>
          <w:rFonts w:cs="Arial"/>
          <w:sz w:val="28"/>
          <w:szCs w:val="28"/>
          <w:rtl/>
        </w:rPr>
        <w:t xml:space="preserve"> </w:t>
      </w:r>
      <w:r w:rsidRPr="00ED0E28">
        <w:rPr>
          <w:rFonts w:cs="Arial" w:hint="cs"/>
          <w:sz w:val="28"/>
          <w:szCs w:val="28"/>
          <w:rtl/>
        </w:rPr>
        <w:t>يأخُذُ</w:t>
      </w:r>
      <w:r w:rsidRPr="00ED0E28">
        <w:rPr>
          <w:rFonts w:cs="Arial"/>
          <w:sz w:val="28"/>
          <w:szCs w:val="28"/>
          <w:rtl/>
        </w:rPr>
        <w:t xml:space="preserve"> </w:t>
      </w:r>
      <w:r w:rsidRPr="00ED0E28">
        <w:rPr>
          <w:rFonts w:cs="Arial" w:hint="cs"/>
          <w:sz w:val="28"/>
          <w:szCs w:val="28"/>
          <w:rtl/>
        </w:rPr>
        <w:t>منه</w:t>
      </w:r>
      <w:r w:rsidRPr="00ED0E28">
        <w:rPr>
          <w:rFonts w:cs="Arial"/>
          <w:sz w:val="28"/>
          <w:szCs w:val="28"/>
          <w:rtl/>
        </w:rPr>
        <w:t xml:space="preserve"> </w:t>
      </w:r>
      <w:r w:rsidRPr="00ED0E28">
        <w:rPr>
          <w:rFonts w:cs="Arial" w:hint="cs"/>
          <w:sz w:val="28"/>
          <w:szCs w:val="28"/>
          <w:rtl/>
        </w:rPr>
        <w:t>الأميرُ</w:t>
      </w:r>
      <w:r w:rsidRPr="00ED0E28">
        <w:rPr>
          <w:rFonts w:cs="Arial"/>
          <w:sz w:val="28"/>
          <w:szCs w:val="28"/>
          <w:rtl/>
        </w:rPr>
        <w:t xml:space="preserve"> </w:t>
      </w:r>
      <w:r w:rsidRPr="00ED0E28">
        <w:rPr>
          <w:rFonts w:cs="Arial" w:hint="cs"/>
          <w:sz w:val="28"/>
          <w:szCs w:val="28"/>
          <w:rtl/>
        </w:rPr>
        <w:t>النفَلَ</w:t>
      </w:r>
      <w:r w:rsidRPr="00ED0E28">
        <w:rPr>
          <w:rFonts w:cs="Arial"/>
          <w:sz w:val="28"/>
          <w:szCs w:val="28"/>
          <w:rtl/>
        </w:rPr>
        <w:t xml:space="preserve"> </w:t>
      </w:r>
      <w:r w:rsidRPr="00ED0E28">
        <w:rPr>
          <w:rFonts w:cs="Arial" w:hint="cs"/>
          <w:sz w:val="28"/>
          <w:szCs w:val="28"/>
          <w:rtl/>
        </w:rPr>
        <w:t>فيَخُصُّ</w:t>
      </w:r>
      <w:r w:rsidRPr="00ED0E28">
        <w:rPr>
          <w:rFonts w:cs="Arial"/>
          <w:sz w:val="28"/>
          <w:szCs w:val="28"/>
          <w:rtl/>
        </w:rPr>
        <w:t xml:space="preserve"> </w:t>
      </w:r>
      <w:r w:rsidRPr="00ED0E28">
        <w:rPr>
          <w:rFonts w:cs="Arial" w:hint="cs"/>
          <w:sz w:val="28"/>
          <w:szCs w:val="28"/>
          <w:rtl/>
        </w:rPr>
        <w:t>به</w:t>
      </w:r>
      <w:r w:rsidRPr="00ED0E28">
        <w:rPr>
          <w:rFonts w:cs="Arial"/>
          <w:sz w:val="28"/>
          <w:szCs w:val="28"/>
          <w:rtl/>
        </w:rPr>
        <w:t xml:space="preserve"> </w:t>
      </w:r>
      <w:r w:rsidRPr="00ED0E28">
        <w:rPr>
          <w:rFonts w:cs="Arial" w:hint="cs"/>
          <w:sz w:val="28"/>
          <w:szCs w:val="28"/>
          <w:rtl/>
        </w:rPr>
        <w:t>أحدًا</w:t>
      </w:r>
      <w:r w:rsidRPr="00ED0E28">
        <w:rPr>
          <w:rFonts w:cs="Arial"/>
          <w:sz w:val="28"/>
          <w:szCs w:val="28"/>
          <w:rtl/>
        </w:rPr>
        <w:t xml:space="preserve">: </w:t>
      </w:r>
      <w:r w:rsidRPr="00ED0E28">
        <w:rPr>
          <w:rFonts w:cs="Arial" w:hint="cs"/>
          <w:sz w:val="28"/>
          <w:szCs w:val="28"/>
          <w:rtl/>
        </w:rPr>
        <w:t>هل</w:t>
      </w:r>
      <w:r w:rsidRPr="00ED0E28">
        <w:rPr>
          <w:rFonts w:cs="Arial"/>
          <w:sz w:val="28"/>
          <w:szCs w:val="28"/>
          <w:rtl/>
        </w:rPr>
        <w:t xml:space="preserve"> </w:t>
      </w:r>
      <w:r w:rsidRPr="00ED0E28">
        <w:rPr>
          <w:rFonts w:cs="Arial" w:hint="cs"/>
          <w:sz w:val="28"/>
          <w:szCs w:val="28"/>
          <w:rtl/>
        </w:rPr>
        <w:t>يكونُ</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أصلِ</w:t>
      </w:r>
      <w:r w:rsidRPr="00ED0E28">
        <w:rPr>
          <w:rFonts w:cs="Arial"/>
          <w:sz w:val="28"/>
          <w:szCs w:val="28"/>
          <w:rtl/>
        </w:rPr>
        <w:t xml:space="preserve"> </w:t>
      </w:r>
      <w:r w:rsidRPr="00ED0E28">
        <w:rPr>
          <w:rFonts w:cs="Arial" w:hint="cs"/>
          <w:sz w:val="28"/>
          <w:szCs w:val="28"/>
          <w:rtl/>
        </w:rPr>
        <w:t>الغنيمةِ؛</w:t>
      </w:r>
      <w:r w:rsidRPr="00ED0E28">
        <w:rPr>
          <w:rFonts w:cs="Arial"/>
          <w:sz w:val="28"/>
          <w:szCs w:val="28"/>
          <w:rtl/>
        </w:rPr>
        <w:t xml:space="preserve"> </w:t>
      </w:r>
      <w:r w:rsidRPr="00ED0E28">
        <w:rPr>
          <w:rFonts w:cs="Arial" w:hint="cs"/>
          <w:sz w:val="28"/>
          <w:szCs w:val="28"/>
          <w:rtl/>
        </w:rPr>
        <w:t>أي</w:t>
      </w:r>
      <w:r w:rsidRPr="00ED0E28">
        <w:rPr>
          <w:rFonts w:cs="Arial"/>
          <w:sz w:val="28"/>
          <w:szCs w:val="28"/>
          <w:rtl/>
        </w:rPr>
        <w:t xml:space="preserve"> : </w:t>
      </w:r>
      <w:r w:rsidRPr="00ED0E28">
        <w:rPr>
          <w:rFonts w:cs="Arial" w:hint="cs"/>
          <w:sz w:val="28"/>
          <w:szCs w:val="28"/>
          <w:rtl/>
        </w:rPr>
        <w:t>قبلَ</w:t>
      </w:r>
      <w:r w:rsidRPr="00ED0E28">
        <w:rPr>
          <w:rFonts w:cs="Arial"/>
          <w:sz w:val="28"/>
          <w:szCs w:val="28"/>
          <w:rtl/>
        </w:rPr>
        <w:t xml:space="preserve"> </w:t>
      </w:r>
      <w:r w:rsidRPr="00ED0E28">
        <w:rPr>
          <w:rFonts w:cs="Arial" w:hint="cs"/>
          <w:sz w:val="28"/>
          <w:szCs w:val="28"/>
          <w:rtl/>
        </w:rPr>
        <w:t>قِسْمتِها،</w:t>
      </w:r>
      <w:r w:rsidRPr="00ED0E28">
        <w:rPr>
          <w:rFonts w:cs="Arial"/>
          <w:sz w:val="28"/>
          <w:szCs w:val="28"/>
          <w:rtl/>
        </w:rPr>
        <w:t xml:space="preserve"> </w:t>
      </w:r>
      <w:r w:rsidRPr="00ED0E28">
        <w:rPr>
          <w:rFonts w:cs="Arial" w:hint="cs"/>
          <w:sz w:val="28"/>
          <w:szCs w:val="28"/>
          <w:rtl/>
        </w:rPr>
        <w:t>فيُنفَّلَ</w:t>
      </w:r>
      <w:r w:rsidRPr="00ED0E28">
        <w:rPr>
          <w:rFonts w:cs="Arial"/>
          <w:sz w:val="28"/>
          <w:szCs w:val="28"/>
          <w:rtl/>
        </w:rPr>
        <w:t xml:space="preserve"> </w:t>
      </w:r>
      <w:r w:rsidRPr="00ED0E28">
        <w:rPr>
          <w:rFonts w:cs="Arial" w:hint="cs"/>
          <w:sz w:val="28"/>
          <w:szCs w:val="28"/>
          <w:rtl/>
        </w:rPr>
        <w:t>المُستحِقُّ</w:t>
      </w:r>
      <w:r w:rsidRPr="00ED0E28">
        <w:rPr>
          <w:rFonts w:cs="Arial"/>
          <w:sz w:val="28"/>
          <w:szCs w:val="28"/>
          <w:rtl/>
        </w:rPr>
        <w:t xml:space="preserve"> </w:t>
      </w:r>
      <w:r w:rsidRPr="00ED0E28">
        <w:rPr>
          <w:rFonts w:cs="Arial" w:hint="cs"/>
          <w:sz w:val="28"/>
          <w:szCs w:val="28"/>
          <w:rtl/>
        </w:rPr>
        <w:t>ثمَّ</w:t>
      </w:r>
      <w:r w:rsidRPr="00ED0E28">
        <w:rPr>
          <w:rFonts w:cs="Arial"/>
          <w:sz w:val="28"/>
          <w:szCs w:val="28"/>
          <w:rtl/>
        </w:rPr>
        <w:t xml:space="preserve"> </w:t>
      </w:r>
      <w:r w:rsidRPr="00ED0E28">
        <w:rPr>
          <w:rFonts w:cs="Arial" w:hint="cs"/>
          <w:sz w:val="28"/>
          <w:szCs w:val="28"/>
          <w:rtl/>
        </w:rPr>
        <w:t>تُخمَّسَ،</w:t>
      </w:r>
      <w:r w:rsidRPr="00ED0E28">
        <w:rPr>
          <w:rFonts w:cs="Arial"/>
          <w:sz w:val="28"/>
          <w:szCs w:val="28"/>
          <w:rtl/>
        </w:rPr>
        <w:t xml:space="preserve"> </w:t>
      </w:r>
      <w:r w:rsidRPr="00ED0E28">
        <w:rPr>
          <w:rFonts w:cs="Arial" w:hint="cs"/>
          <w:sz w:val="28"/>
          <w:szCs w:val="28"/>
          <w:rtl/>
        </w:rPr>
        <w:t>أو</w:t>
      </w:r>
      <w:r w:rsidRPr="00ED0E28">
        <w:rPr>
          <w:rFonts w:cs="Arial"/>
          <w:sz w:val="28"/>
          <w:szCs w:val="28"/>
          <w:rtl/>
        </w:rPr>
        <w:t xml:space="preserve"> </w:t>
      </w:r>
      <w:r w:rsidRPr="00ED0E28">
        <w:rPr>
          <w:rFonts w:cs="Arial" w:hint="cs"/>
          <w:sz w:val="28"/>
          <w:szCs w:val="28"/>
          <w:rtl/>
        </w:rPr>
        <w:t>يُخرَجُ</w:t>
      </w:r>
      <w:r w:rsidRPr="00ED0E28">
        <w:rPr>
          <w:rFonts w:cs="Arial"/>
          <w:sz w:val="28"/>
          <w:szCs w:val="28"/>
          <w:rtl/>
        </w:rPr>
        <w:t xml:space="preserve"> </w:t>
      </w:r>
      <w:r w:rsidRPr="00ED0E28">
        <w:rPr>
          <w:rFonts w:cs="Arial" w:hint="cs"/>
          <w:sz w:val="28"/>
          <w:szCs w:val="28"/>
          <w:rtl/>
        </w:rPr>
        <w:t>الخُمُسُ</w:t>
      </w:r>
      <w:r w:rsidRPr="00ED0E28">
        <w:rPr>
          <w:rFonts w:cs="Arial"/>
          <w:sz w:val="28"/>
          <w:szCs w:val="28"/>
          <w:rtl/>
        </w:rPr>
        <w:t xml:space="preserve"> </w:t>
      </w:r>
      <w:r w:rsidRPr="00ED0E28">
        <w:rPr>
          <w:rFonts w:cs="Arial" w:hint="cs"/>
          <w:sz w:val="28"/>
          <w:szCs w:val="28"/>
          <w:rtl/>
        </w:rPr>
        <w:t>ويُنفَّلُ</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الأربعةِ</w:t>
      </w:r>
      <w:r w:rsidRPr="00ED0E28">
        <w:rPr>
          <w:rFonts w:cs="Arial"/>
          <w:sz w:val="28"/>
          <w:szCs w:val="28"/>
          <w:rtl/>
        </w:rPr>
        <w:t xml:space="preserve"> </w:t>
      </w:r>
      <w:r w:rsidRPr="00ED0E28">
        <w:rPr>
          <w:rFonts w:cs="Arial" w:hint="cs"/>
          <w:sz w:val="28"/>
          <w:szCs w:val="28"/>
          <w:rtl/>
        </w:rPr>
        <w:t>الأخماسِ،</w:t>
      </w:r>
      <w:r w:rsidRPr="00ED0E28">
        <w:rPr>
          <w:rFonts w:cs="Arial"/>
          <w:sz w:val="28"/>
          <w:szCs w:val="28"/>
          <w:rtl/>
        </w:rPr>
        <w:t xml:space="preserve"> </w:t>
      </w:r>
      <w:r w:rsidRPr="00ED0E28">
        <w:rPr>
          <w:rFonts w:cs="Arial" w:hint="cs"/>
          <w:sz w:val="28"/>
          <w:szCs w:val="28"/>
          <w:rtl/>
        </w:rPr>
        <w:t>أو</w:t>
      </w:r>
      <w:r w:rsidRPr="00ED0E28">
        <w:rPr>
          <w:rFonts w:cs="Arial"/>
          <w:sz w:val="28"/>
          <w:szCs w:val="28"/>
          <w:rtl/>
        </w:rPr>
        <w:t xml:space="preserve"> </w:t>
      </w:r>
      <w:r w:rsidRPr="00ED0E28">
        <w:rPr>
          <w:rFonts w:cs="Arial" w:hint="cs"/>
          <w:sz w:val="28"/>
          <w:szCs w:val="28"/>
          <w:rtl/>
        </w:rPr>
        <w:t>تُخمَّسُ</w:t>
      </w:r>
      <w:r w:rsidRPr="00ED0E28">
        <w:rPr>
          <w:rFonts w:cs="Arial"/>
          <w:sz w:val="28"/>
          <w:szCs w:val="28"/>
          <w:rtl/>
        </w:rPr>
        <w:t xml:space="preserve"> </w:t>
      </w:r>
      <w:r w:rsidRPr="00ED0E28">
        <w:rPr>
          <w:rFonts w:cs="Arial" w:hint="cs"/>
          <w:sz w:val="28"/>
          <w:szCs w:val="28"/>
          <w:rtl/>
        </w:rPr>
        <w:t>ويُعطَى</w:t>
      </w:r>
      <w:r w:rsidRPr="00ED0E28">
        <w:rPr>
          <w:rFonts w:cs="Arial"/>
          <w:sz w:val="28"/>
          <w:szCs w:val="28"/>
          <w:rtl/>
        </w:rPr>
        <w:t xml:space="preserve"> </w:t>
      </w:r>
      <w:r w:rsidRPr="00ED0E28">
        <w:rPr>
          <w:rFonts w:cs="Arial" w:hint="cs"/>
          <w:sz w:val="28"/>
          <w:szCs w:val="28"/>
          <w:rtl/>
        </w:rPr>
        <w:t>مُستحِقُّ</w:t>
      </w:r>
      <w:r w:rsidRPr="00ED0E28">
        <w:rPr>
          <w:rFonts w:cs="Arial"/>
          <w:sz w:val="28"/>
          <w:szCs w:val="28"/>
          <w:rtl/>
        </w:rPr>
        <w:t xml:space="preserve"> </w:t>
      </w:r>
      <w:r w:rsidRPr="00ED0E28">
        <w:rPr>
          <w:rFonts w:cs="Arial" w:hint="cs"/>
          <w:sz w:val="28"/>
          <w:szCs w:val="28"/>
          <w:rtl/>
        </w:rPr>
        <w:t>النفَلِ</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الخُمُسِ</w:t>
      </w:r>
      <w:r w:rsidRPr="00ED0E28">
        <w:rPr>
          <w:rFonts w:cs="Arial"/>
          <w:sz w:val="28"/>
          <w:szCs w:val="28"/>
          <w:rtl/>
        </w:rPr>
        <w:t xml:space="preserve"> </w:t>
      </w:r>
      <w:r w:rsidRPr="00ED0E28">
        <w:rPr>
          <w:rFonts w:cs="Arial" w:hint="cs"/>
          <w:sz w:val="28"/>
          <w:szCs w:val="28"/>
          <w:rtl/>
        </w:rPr>
        <w:t>أو</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خُمُسِ</w:t>
      </w:r>
      <w:r w:rsidRPr="00ED0E28">
        <w:rPr>
          <w:rFonts w:cs="Arial"/>
          <w:sz w:val="28"/>
          <w:szCs w:val="28"/>
          <w:rtl/>
        </w:rPr>
        <w:t xml:space="preserve"> </w:t>
      </w:r>
      <w:r w:rsidRPr="00ED0E28">
        <w:rPr>
          <w:rFonts w:cs="Arial" w:hint="cs"/>
          <w:sz w:val="28"/>
          <w:szCs w:val="28"/>
          <w:rtl/>
        </w:rPr>
        <w:t>الخُمُسِ؟</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أقوالٍ</w:t>
      </w:r>
      <w:r w:rsidRPr="00ED0E28">
        <w:rPr>
          <w:sz w:val="28"/>
          <w:szCs w:val="28"/>
        </w:rPr>
        <w:t>:</w:t>
      </w:r>
    </w:p>
    <w:p w:rsidR="0037592F" w:rsidRPr="00ED0E28" w:rsidRDefault="0037592F" w:rsidP="0037592F">
      <w:pPr>
        <w:bidi/>
        <w:jc w:val="both"/>
        <w:rPr>
          <w:sz w:val="28"/>
          <w:szCs w:val="28"/>
        </w:rPr>
      </w:pPr>
      <w:r w:rsidRPr="00ED0E28">
        <w:rPr>
          <w:rFonts w:cs="Arial" w:hint="cs"/>
          <w:sz w:val="28"/>
          <w:szCs w:val="28"/>
          <w:rtl/>
        </w:rPr>
        <w:t>الأوَّلُ</w:t>
      </w:r>
      <w:r w:rsidRPr="00ED0E28">
        <w:rPr>
          <w:rFonts w:cs="Arial"/>
          <w:sz w:val="28"/>
          <w:szCs w:val="28"/>
          <w:rtl/>
        </w:rPr>
        <w:t xml:space="preserve"> :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النفَلَ</w:t>
      </w:r>
      <w:r w:rsidRPr="00ED0E28">
        <w:rPr>
          <w:rFonts w:cs="Arial"/>
          <w:sz w:val="28"/>
          <w:szCs w:val="28"/>
          <w:rtl/>
        </w:rPr>
        <w:t xml:space="preserve"> </w:t>
      </w:r>
      <w:r w:rsidRPr="00ED0E28">
        <w:rPr>
          <w:rFonts w:cs="Arial" w:hint="cs"/>
          <w:sz w:val="28"/>
          <w:szCs w:val="28"/>
          <w:rtl/>
        </w:rPr>
        <w:t>يكونُ</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أصلِ</w:t>
      </w:r>
      <w:r w:rsidRPr="00ED0E28">
        <w:rPr>
          <w:rFonts w:cs="Arial"/>
          <w:sz w:val="28"/>
          <w:szCs w:val="28"/>
          <w:rtl/>
        </w:rPr>
        <w:t xml:space="preserve"> </w:t>
      </w:r>
      <w:r w:rsidRPr="00ED0E28">
        <w:rPr>
          <w:rFonts w:cs="Arial" w:hint="cs"/>
          <w:sz w:val="28"/>
          <w:szCs w:val="28"/>
          <w:rtl/>
        </w:rPr>
        <w:t>الغنيمةِ</w:t>
      </w:r>
      <w:r w:rsidRPr="00ED0E28">
        <w:rPr>
          <w:rFonts w:cs="Arial"/>
          <w:sz w:val="28"/>
          <w:szCs w:val="28"/>
          <w:rtl/>
        </w:rPr>
        <w:t xml:space="preserve"> </w:t>
      </w:r>
      <w:r w:rsidRPr="00ED0E28">
        <w:rPr>
          <w:rFonts w:cs="Arial" w:hint="cs"/>
          <w:sz w:val="28"/>
          <w:szCs w:val="28"/>
          <w:rtl/>
        </w:rPr>
        <w:t>قبلَ</w:t>
      </w:r>
      <w:r w:rsidRPr="00ED0E28">
        <w:rPr>
          <w:rFonts w:cs="Arial"/>
          <w:sz w:val="28"/>
          <w:szCs w:val="28"/>
          <w:rtl/>
        </w:rPr>
        <w:t xml:space="preserve"> </w:t>
      </w:r>
      <w:r w:rsidRPr="00ED0E28">
        <w:rPr>
          <w:rFonts w:cs="Arial" w:hint="cs"/>
          <w:sz w:val="28"/>
          <w:szCs w:val="28"/>
          <w:rtl/>
        </w:rPr>
        <w:t>تخميسِها</w:t>
      </w:r>
      <w:r w:rsidRPr="00ED0E28">
        <w:rPr>
          <w:rFonts w:cs="Arial"/>
          <w:sz w:val="28"/>
          <w:szCs w:val="28"/>
          <w:rtl/>
        </w:rPr>
        <w:t xml:space="preserve"> </w:t>
      </w:r>
      <w:r w:rsidRPr="00ED0E28">
        <w:rPr>
          <w:rFonts w:cs="Arial" w:hint="cs"/>
          <w:sz w:val="28"/>
          <w:szCs w:val="28"/>
          <w:rtl/>
        </w:rPr>
        <w:t>وتقسيمِها،</w:t>
      </w:r>
      <w:r w:rsidRPr="00ED0E28">
        <w:rPr>
          <w:rFonts w:cs="Arial"/>
          <w:sz w:val="28"/>
          <w:szCs w:val="28"/>
          <w:rtl/>
        </w:rPr>
        <w:t xml:space="preserve"> </w:t>
      </w:r>
      <w:r w:rsidRPr="00ED0E28">
        <w:rPr>
          <w:rFonts w:cs="Arial" w:hint="cs"/>
          <w:sz w:val="28"/>
          <w:szCs w:val="28"/>
          <w:rtl/>
        </w:rPr>
        <w:t>فيُنفِّلُ</w:t>
      </w:r>
      <w:r w:rsidRPr="00ED0E28">
        <w:rPr>
          <w:rFonts w:cs="Arial"/>
          <w:sz w:val="28"/>
          <w:szCs w:val="28"/>
          <w:rtl/>
        </w:rPr>
        <w:t xml:space="preserve"> </w:t>
      </w:r>
      <w:r w:rsidRPr="00ED0E28">
        <w:rPr>
          <w:rFonts w:cs="Arial" w:hint="cs"/>
          <w:sz w:val="28"/>
          <w:szCs w:val="28"/>
          <w:rtl/>
        </w:rPr>
        <w:t>الإمامُ</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شاءَ</w:t>
      </w:r>
      <w:r w:rsidRPr="00ED0E28">
        <w:rPr>
          <w:rFonts w:cs="Arial"/>
          <w:sz w:val="28"/>
          <w:szCs w:val="28"/>
          <w:rtl/>
        </w:rPr>
        <w:t xml:space="preserve"> </w:t>
      </w:r>
      <w:r w:rsidRPr="00ED0E28">
        <w:rPr>
          <w:rFonts w:cs="Arial" w:hint="cs"/>
          <w:sz w:val="28"/>
          <w:szCs w:val="28"/>
          <w:rtl/>
        </w:rPr>
        <w:t>ثمَّ</w:t>
      </w:r>
      <w:r w:rsidRPr="00ED0E28">
        <w:rPr>
          <w:rFonts w:cs="Arial"/>
          <w:sz w:val="28"/>
          <w:szCs w:val="28"/>
          <w:rtl/>
        </w:rPr>
        <w:t xml:space="preserve"> </w:t>
      </w:r>
      <w:r w:rsidRPr="00ED0E28">
        <w:rPr>
          <w:rFonts w:cs="Arial" w:hint="cs"/>
          <w:sz w:val="28"/>
          <w:szCs w:val="28"/>
          <w:rtl/>
        </w:rPr>
        <w:t>يُقسِّمُها؛</w:t>
      </w:r>
      <w:r w:rsidRPr="00ED0E28">
        <w:rPr>
          <w:rFonts w:cs="Arial"/>
          <w:sz w:val="28"/>
          <w:szCs w:val="28"/>
          <w:rtl/>
        </w:rPr>
        <w:t xml:space="preserve"> </w:t>
      </w:r>
      <w:r w:rsidRPr="00ED0E28">
        <w:rPr>
          <w:rFonts w:cs="Arial" w:hint="cs"/>
          <w:sz w:val="28"/>
          <w:szCs w:val="28"/>
          <w:rtl/>
        </w:rPr>
        <w:t>بهذا</w:t>
      </w:r>
      <w:r w:rsidRPr="00ED0E28">
        <w:rPr>
          <w:rFonts w:cs="Arial"/>
          <w:sz w:val="28"/>
          <w:szCs w:val="28"/>
          <w:rtl/>
        </w:rPr>
        <w:t xml:space="preserve"> </w:t>
      </w:r>
      <w:r w:rsidRPr="00ED0E28">
        <w:rPr>
          <w:rFonts w:cs="Arial" w:hint="cs"/>
          <w:sz w:val="28"/>
          <w:szCs w:val="28"/>
          <w:rtl/>
        </w:rPr>
        <w:t>يقولُ</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أخَذَ</w:t>
      </w:r>
      <w:r w:rsidRPr="00ED0E28">
        <w:rPr>
          <w:rFonts w:cs="Arial"/>
          <w:sz w:val="28"/>
          <w:szCs w:val="28"/>
          <w:rtl/>
        </w:rPr>
        <w:t xml:space="preserve"> </w:t>
      </w:r>
      <w:r w:rsidRPr="00ED0E28">
        <w:rPr>
          <w:rFonts w:cs="Arial" w:hint="cs"/>
          <w:sz w:val="28"/>
          <w:szCs w:val="28"/>
          <w:rtl/>
        </w:rPr>
        <w:t>بظاهرِ</w:t>
      </w:r>
      <w:r w:rsidRPr="00ED0E28">
        <w:rPr>
          <w:rFonts w:cs="Arial"/>
          <w:sz w:val="28"/>
          <w:szCs w:val="28"/>
          <w:rtl/>
        </w:rPr>
        <w:t xml:space="preserve"> </w:t>
      </w:r>
      <w:r w:rsidRPr="00ED0E28">
        <w:rPr>
          <w:rFonts w:cs="Arial" w:hint="cs"/>
          <w:sz w:val="28"/>
          <w:szCs w:val="28"/>
          <w:rtl/>
        </w:rPr>
        <w:t>آيةِ</w:t>
      </w:r>
      <w:r w:rsidRPr="00ED0E28">
        <w:rPr>
          <w:rFonts w:cs="Arial"/>
          <w:sz w:val="28"/>
          <w:szCs w:val="28"/>
          <w:rtl/>
        </w:rPr>
        <w:t xml:space="preserve"> </w:t>
      </w:r>
      <w:r w:rsidRPr="00ED0E28">
        <w:rPr>
          <w:rFonts w:cs="Arial" w:hint="cs"/>
          <w:sz w:val="28"/>
          <w:szCs w:val="28"/>
          <w:rtl/>
        </w:rPr>
        <w:t>الأنفالِ</w:t>
      </w:r>
      <w:r w:rsidRPr="00ED0E28">
        <w:rPr>
          <w:rFonts w:cs="Arial"/>
          <w:sz w:val="28"/>
          <w:szCs w:val="28"/>
          <w:rtl/>
        </w:rPr>
        <w:t xml:space="preserve"> </w:t>
      </w:r>
      <w:r w:rsidRPr="00ED0E28">
        <w:rPr>
          <w:rFonts w:cs="Arial" w:hint="cs"/>
          <w:sz w:val="28"/>
          <w:szCs w:val="28"/>
          <w:rtl/>
        </w:rPr>
        <w:t>وأَحْكَمَها؛</w:t>
      </w:r>
      <w:r w:rsidRPr="00ED0E28">
        <w:rPr>
          <w:rFonts w:cs="Arial"/>
          <w:sz w:val="28"/>
          <w:szCs w:val="28"/>
          <w:rtl/>
        </w:rPr>
        <w:t xml:space="preserve"> </w:t>
      </w:r>
      <w:r w:rsidRPr="00ED0E28">
        <w:rPr>
          <w:rFonts w:cs="Arial" w:hint="cs"/>
          <w:sz w:val="28"/>
          <w:szCs w:val="28"/>
          <w:rtl/>
        </w:rPr>
        <w:t>كالأوزاعيِّ</w:t>
      </w:r>
      <w:r w:rsidRPr="00ED0E28">
        <w:rPr>
          <w:rFonts w:cs="Arial"/>
          <w:sz w:val="28"/>
          <w:szCs w:val="28"/>
          <w:rtl/>
        </w:rPr>
        <w:t xml:space="preserve"> </w:t>
      </w:r>
      <w:r w:rsidRPr="00ED0E28">
        <w:rPr>
          <w:rFonts w:cs="Arial" w:hint="cs"/>
          <w:sz w:val="28"/>
          <w:szCs w:val="28"/>
          <w:rtl/>
        </w:rPr>
        <w:t>وأحمدَ</w:t>
      </w:r>
      <w:r w:rsidRPr="00ED0E28">
        <w:rPr>
          <w:rFonts w:cs="Arial"/>
          <w:sz w:val="28"/>
          <w:szCs w:val="28"/>
          <w:rtl/>
        </w:rPr>
        <w:t xml:space="preserve"> </w:t>
      </w:r>
      <w:r w:rsidRPr="00ED0E28">
        <w:rPr>
          <w:rFonts w:cs="Arial" w:hint="cs"/>
          <w:sz w:val="28"/>
          <w:szCs w:val="28"/>
          <w:rtl/>
        </w:rPr>
        <w:t>وغيرِهما</w:t>
      </w:r>
      <w:r w:rsidRPr="00ED0E28">
        <w:rPr>
          <w:sz w:val="28"/>
          <w:szCs w:val="28"/>
        </w:rPr>
        <w:t>.</w:t>
      </w:r>
    </w:p>
    <w:p w:rsidR="0037592F" w:rsidRPr="00ED0E28" w:rsidRDefault="0037592F" w:rsidP="0037592F">
      <w:pPr>
        <w:bidi/>
        <w:jc w:val="both"/>
        <w:rPr>
          <w:sz w:val="28"/>
          <w:szCs w:val="28"/>
        </w:rPr>
      </w:pPr>
      <w:r w:rsidRPr="00ED0E28">
        <w:rPr>
          <w:rFonts w:cs="Arial" w:hint="cs"/>
          <w:sz w:val="28"/>
          <w:szCs w:val="28"/>
          <w:rtl/>
        </w:rPr>
        <w:t>الثاني</w:t>
      </w:r>
      <w:r w:rsidRPr="00ED0E28">
        <w:rPr>
          <w:rFonts w:cs="Arial"/>
          <w:sz w:val="28"/>
          <w:szCs w:val="28"/>
          <w:rtl/>
        </w:rPr>
        <w:t xml:space="preserve"> :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النفَلَ</w:t>
      </w:r>
      <w:r w:rsidRPr="00ED0E28">
        <w:rPr>
          <w:rFonts w:cs="Arial"/>
          <w:sz w:val="28"/>
          <w:szCs w:val="28"/>
          <w:rtl/>
        </w:rPr>
        <w:t xml:space="preserve"> </w:t>
      </w:r>
      <w:r w:rsidRPr="00ED0E28">
        <w:rPr>
          <w:rFonts w:cs="Arial" w:hint="cs"/>
          <w:sz w:val="28"/>
          <w:szCs w:val="28"/>
          <w:rtl/>
        </w:rPr>
        <w:t>يكونُ</w:t>
      </w:r>
      <w:r w:rsidRPr="00ED0E28">
        <w:rPr>
          <w:rFonts w:cs="Arial"/>
          <w:sz w:val="28"/>
          <w:szCs w:val="28"/>
          <w:rtl/>
        </w:rPr>
        <w:t xml:space="preserve"> </w:t>
      </w:r>
      <w:r w:rsidRPr="00ED0E28">
        <w:rPr>
          <w:rFonts w:cs="Arial" w:hint="cs"/>
          <w:sz w:val="28"/>
          <w:szCs w:val="28"/>
          <w:rtl/>
        </w:rPr>
        <w:t>بعدَ</w:t>
      </w:r>
      <w:r w:rsidRPr="00ED0E28">
        <w:rPr>
          <w:rFonts w:cs="Arial"/>
          <w:sz w:val="28"/>
          <w:szCs w:val="28"/>
          <w:rtl/>
        </w:rPr>
        <w:t xml:space="preserve"> </w:t>
      </w:r>
      <w:r w:rsidRPr="00ED0E28">
        <w:rPr>
          <w:rFonts w:cs="Arial" w:hint="cs"/>
          <w:sz w:val="28"/>
          <w:szCs w:val="28"/>
          <w:rtl/>
        </w:rPr>
        <w:t>قِسْمةِ</w:t>
      </w:r>
      <w:r w:rsidRPr="00ED0E28">
        <w:rPr>
          <w:rFonts w:cs="Arial"/>
          <w:sz w:val="28"/>
          <w:szCs w:val="28"/>
          <w:rtl/>
        </w:rPr>
        <w:t xml:space="preserve"> </w:t>
      </w:r>
      <w:r w:rsidRPr="00ED0E28">
        <w:rPr>
          <w:rFonts w:cs="Arial" w:hint="cs"/>
          <w:sz w:val="28"/>
          <w:szCs w:val="28"/>
          <w:rtl/>
        </w:rPr>
        <w:t>الغنيمةِ،</w:t>
      </w:r>
      <w:r w:rsidRPr="00ED0E28">
        <w:rPr>
          <w:rFonts w:cs="Arial"/>
          <w:sz w:val="28"/>
          <w:szCs w:val="28"/>
          <w:rtl/>
        </w:rPr>
        <w:t xml:space="preserve"> </w:t>
      </w:r>
      <w:r w:rsidRPr="00ED0E28">
        <w:rPr>
          <w:rFonts w:cs="Arial" w:hint="cs"/>
          <w:sz w:val="28"/>
          <w:szCs w:val="28"/>
          <w:rtl/>
        </w:rPr>
        <w:t>ويكونُ</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الخُمُسِ؛</w:t>
      </w:r>
      <w:r w:rsidRPr="00ED0E28">
        <w:rPr>
          <w:rFonts w:cs="Arial"/>
          <w:sz w:val="28"/>
          <w:szCs w:val="28"/>
          <w:rtl/>
        </w:rPr>
        <w:t xml:space="preserve"> </w:t>
      </w:r>
      <w:r w:rsidRPr="00ED0E28">
        <w:rPr>
          <w:rFonts w:cs="Arial" w:hint="cs"/>
          <w:sz w:val="28"/>
          <w:szCs w:val="28"/>
          <w:rtl/>
        </w:rPr>
        <w:t>وبهذا</w:t>
      </w:r>
      <w:r w:rsidRPr="00ED0E28">
        <w:rPr>
          <w:rFonts w:cs="Arial"/>
          <w:sz w:val="28"/>
          <w:szCs w:val="28"/>
          <w:rtl/>
        </w:rPr>
        <w:t xml:space="preserve"> </w:t>
      </w:r>
      <w:r w:rsidRPr="00ED0E28">
        <w:rPr>
          <w:rFonts w:cs="Arial" w:hint="cs"/>
          <w:sz w:val="28"/>
          <w:szCs w:val="28"/>
          <w:rtl/>
        </w:rPr>
        <w:t>يقولُ</w:t>
      </w:r>
      <w:r w:rsidRPr="00ED0E28">
        <w:rPr>
          <w:rFonts w:cs="Arial"/>
          <w:sz w:val="28"/>
          <w:szCs w:val="28"/>
          <w:rtl/>
        </w:rPr>
        <w:t xml:space="preserve"> </w:t>
      </w:r>
      <w:r w:rsidRPr="00ED0E28">
        <w:rPr>
          <w:rFonts w:cs="Arial" w:hint="cs"/>
          <w:sz w:val="28"/>
          <w:szCs w:val="28"/>
          <w:rtl/>
        </w:rPr>
        <w:t>الجمهورُ،</w:t>
      </w:r>
      <w:r w:rsidRPr="00ED0E28">
        <w:rPr>
          <w:rFonts w:cs="Arial"/>
          <w:sz w:val="28"/>
          <w:szCs w:val="28"/>
          <w:rtl/>
        </w:rPr>
        <w:t xml:space="preserve"> </w:t>
      </w:r>
      <w:r w:rsidRPr="00ED0E28">
        <w:rPr>
          <w:rFonts w:cs="Arial" w:hint="cs"/>
          <w:sz w:val="28"/>
          <w:szCs w:val="28"/>
          <w:rtl/>
        </w:rPr>
        <w:t>ولكنَّهم</w:t>
      </w:r>
      <w:r w:rsidRPr="00ED0E28">
        <w:rPr>
          <w:rFonts w:cs="Arial"/>
          <w:sz w:val="28"/>
          <w:szCs w:val="28"/>
          <w:rtl/>
        </w:rPr>
        <w:t xml:space="preserve"> </w:t>
      </w:r>
      <w:r w:rsidRPr="00ED0E28">
        <w:rPr>
          <w:rFonts w:cs="Arial" w:hint="cs"/>
          <w:sz w:val="28"/>
          <w:szCs w:val="28"/>
          <w:rtl/>
        </w:rPr>
        <w:t>اختلَفوا</w:t>
      </w:r>
      <w:r w:rsidRPr="00ED0E28">
        <w:rPr>
          <w:rFonts w:cs="Arial"/>
          <w:sz w:val="28"/>
          <w:szCs w:val="28"/>
          <w:rtl/>
        </w:rPr>
        <w:t xml:space="preserve"> </w:t>
      </w:r>
      <w:r w:rsidRPr="00ED0E28">
        <w:rPr>
          <w:rFonts w:cs="Arial" w:hint="cs"/>
          <w:sz w:val="28"/>
          <w:szCs w:val="28"/>
          <w:rtl/>
        </w:rPr>
        <w:t>فيما</w:t>
      </w:r>
      <w:r w:rsidRPr="00ED0E28">
        <w:rPr>
          <w:rFonts w:cs="Arial"/>
          <w:sz w:val="28"/>
          <w:szCs w:val="28"/>
          <w:rtl/>
        </w:rPr>
        <w:t xml:space="preserve"> </w:t>
      </w:r>
      <w:r w:rsidRPr="00ED0E28">
        <w:rPr>
          <w:rFonts w:cs="Arial" w:hint="cs"/>
          <w:sz w:val="28"/>
          <w:szCs w:val="28"/>
          <w:rtl/>
        </w:rPr>
        <w:t>بينَهم</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محلِّ</w:t>
      </w:r>
      <w:r w:rsidRPr="00ED0E28">
        <w:rPr>
          <w:rFonts w:cs="Arial"/>
          <w:sz w:val="28"/>
          <w:szCs w:val="28"/>
          <w:rtl/>
        </w:rPr>
        <w:t xml:space="preserve"> </w:t>
      </w:r>
      <w:r w:rsidRPr="00ED0E28">
        <w:rPr>
          <w:rFonts w:cs="Arial" w:hint="cs"/>
          <w:sz w:val="28"/>
          <w:szCs w:val="28"/>
          <w:rtl/>
        </w:rPr>
        <w:t>النفَلِ</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الخُمُسِ</w:t>
      </w:r>
      <w:r w:rsidRPr="00ED0E28">
        <w:rPr>
          <w:rFonts w:cs="Arial"/>
          <w:sz w:val="28"/>
          <w:szCs w:val="28"/>
          <w:rtl/>
        </w:rPr>
        <w:t xml:space="preserve">: </w:t>
      </w:r>
      <w:r w:rsidRPr="00ED0E28">
        <w:rPr>
          <w:rFonts w:cs="Arial" w:hint="cs"/>
          <w:sz w:val="28"/>
          <w:szCs w:val="28"/>
          <w:rtl/>
        </w:rPr>
        <w:t>هل</w:t>
      </w:r>
      <w:r w:rsidRPr="00ED0E28">
        <w:rPr>
          <w:rFonts w:cs="Arial"/>
          <w:sz w:val="28"/>
          <w:szCs w:val="28"/>
          <w:rtl/>
        </w:rPr>
        <w:t xml:space="preserve"> </w:t>
      </w:r>
      <w:r w:rsidRPr="00ED0E28">
        <w:rPr>
          <w:rFonts w:cs="Arial" w:hint="cs"/>
          <w:sz w:val="28"/>
          <w:szCs w:val="28"/>
          <w:rtl/>
        </w:rPr>
        <w:t>يكونُ</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جميعِ</w:t>
      </w:r>
      <w:r w:rsidRPr="00ED0E28">
        <w:rPr>
          <w:rFonts w:cs="Arial"/>
          <w:sz w:val="28"/>
          <w:szCs w:val="28"/>
          <w:rtl/>
        </w:rPr>
        <w:t xml:space="preserve"> </w:t>
      </w:r>
      <w:r w:rsidRPr="00ED0E28">
        <w:rPr>
          <w:rFonts w:cs="Arial" w:hint="cs"/>
          <w:sz w:val="28"/>
          <w:szCs w:val="28"/>
          <w:rtl/>
        </w:rPr>
        <w:t>الخُمُسِ</w:t>
      </w:r>
      <w:r w:rsidRPr="00ED0E28">
        <w:rPr>
          <w:rFonts w:cs="Arial"/>
          <w:sz w:val="28"/>
          <w:szCs w:val="28"/>
          <w:rtl/>
        </w:rPr>
        <w:t xml:space="preserve"> </w:t>
      </w:r>
      <w:r w:rsidRPr="00ED0E28">
        <w:rPr>
          <w:rFonts w:cs="Arial" w:hint="cs"/>
          <w:sz w:val="28"/>
          <w:szCs w:val="28"/>
          <w:rtl/>
        </w:rPr>
        <w:t>فللأميرِ</w:t>
      </w:r>
      <w:r w:rsidRPr="00ED0E28">
        <w:rPr>
          <w:rFonts w:cs="Arial"/>
          <w:sz w:val="28"/>
          <w:szCs w:val="28"/>
          <w:rtl/>
        </w:rPr>
        <w:t xml:space="preserve"> </w:t>
      </w:r>
      <w:r w:rsidRPr="00ED0E28">
        <w:rPr>
          <w:rFonts w:cs="Arial" w:hint="cs"/>
          <w:sz w:val="28"/>
          <w:szCs w:val="28"/>
          <w:rtl/>
        </w:rPr>
        <w:t>حقٌّ</w:t>
      </w:r>
      <w:r w:rsidRPr="00ED0E28">
        <w:rPr>
          <w:rFonts w:cs="Arial"/>
          <w:sz w:val="28"/>
          <w:szCs w:val="28"/>
          <w:rtl/>
        </w:rPr>
        <w:t xml:space="preserve"> </w:t>
      </w:r>
      <w:r w:rsidRPr="00ED0E28">
        <w:rPr>
          <w:rFonts w:cs="Arial" w:hint="cs"/>
          <w:sz w:val="28"/>
          <w:szCs w:val="28"/>
          <w:rtl/>
        </w:rPr>
        <w:t>بتنفيلِه</w:t>
      </w:r>
      <w:r w:rsidRPr="00ED0E28">
        <w:rPr>
          <w:rFonts w:cs="Arial"/>
          <w:sz w:val="28"/>
          <w:szCs w:val="28"/>
          <w:rtl/>
        </w:rPr>
        <w:t xml:space="preserve"> </w:t>
      </w:r>
      <w:r w:rsidRPr="00ED0E28">
        <w:rPr>
          <w:rFonts w:cs="Arial" w:hint="cs"/>
          <w:sz w:val="28"/>
          <w:szCs w:val="28"/>
          <w:rtl/>
        </w:rPr>
        <w:t>كلِّه،</w:t>
      </w:r>
      <w:r w:rsidRPr="00ED0E28">
        <w:rPr>
          <w:rFonts w:cs="Arial"/>
          <w:sz w:val="28"/>
          <w:szCs w:val="28"/>
          <w:rtl/>
        </w:rPr>
        <w:t xml:space="preserve"> </w:t>
      </w:r>
      <w:r w:rsidRPr="00ED0E28">
        <w:rPr>
          <w:rFonts w:cs="Arial" w:hint="cs"/>
          <w:sz w:val="28"/>
          <w:szCs w:val="28"/>
          <w:rtl/>
        </w:rPr>
        <w:t>أو</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يحقُّ</w:t>
      </w:r>
      <w:r w:rsidRPr="00ED0E28">
        <w:rPr>
          <w:rFonts w:cs="Arial"/>
          <w:sz w:val="28"/>
          <w:szCs w:val="28"/>
          <w:rtl/>
        </w:rPr>
        <w:t xml:space="preserve"> </w:t>
      </w:r>
      <w:r w:rsidRPr="00ED0E28">
        <w:rPr>
          <w:rFonts w:cs="Arial" w:hint="cs"/>
          <w:sz w:val="28"/>
          <w:szCs w:val="28"/>
          <w:rtl/>
        </w:rPr>
        <w:t>له</w:t>
      </w:r>
      <w:r w:rsidRPr="00ED0E28">
        <w:rPr>
          <w:rFonts w:cs="Arial"/>
          <w:sz w:val="28"/>
          <w:szCs w:val="28"/>
          <w:rtl/>
        </w:rPr>
        <w:t xml:space="preserve"> </w:t>
      </w:r>
      <w:r w:rsidRPr="00ED0E28">
        <w:rPr>
          <w:rFonts w:cs="Arial" w:hint="cs"/>
          <w:sz w:val="28"/>
          <w:szCs w:val="28"/>
          <w:rtl/>
        </w:rPr>
        <w:t>إلاَّ</w:t>
      </w:r>
      <w:r w:rsidRPr="00ED0E28">
        <w:rPr>
          <w:rFonts w:cs="Arial"/>
          <w:sz w:val="28"/>
          <w:szCs w:val="28"/>
          <w:rtl/>
        </w:rPr>
        <w:t xml:space="preserve"> </w:t>
      </w:r>
      <w:r w:rsidRPr="00ED0E28">
        <w:rPr>
          <w:rFonts w:cs="Arial" w:hint="cs"/>
          <w:sz w:val="28"/>
          <w:szCs w:val="28"/>
          <w:rtl/>
        </w:rPr>
        <w:t>التنفيلُ</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خُمُسِ</w:t>
      </w:r>
      <w:r w:rsidRPr="00ED0E28">
        <w:rPr>
          <w:rFonts w:cs="Arial"/>
          <w:sz w:val="28"/>
          <w:szCs w:val="28"/>
          <w:rtl/>
        </w:rPr>
        <w:t xml:space="preserve"> </w:t>
      </w:r>
      <w:r w:rsidRPr="00ED0E28">
        <w:rPr>
          <w:rFonts w:cs="Arial" w:hint="cs"/>
          <w:sz w:val="28"/>
          <w:szCs w:val="28"/>
          <w:rtl/>
        </w:rPr>
        <w:t>الخُمُسِ</w:t>
      </w:r>
      <w:r w:rsidRPr="00ED0E28">
        <w:rPr>
          <w:rFonts w:cs="Arial"/>
          <w:sz w:val="28"/>
          <w:szCs w:val="28"/>
          <w:rtl/>
        </w:rPr>
        <w:t xml:space="preserve"> </w:t>
      </w:r>
      <w:r w:rsidRPr="00ED0E28">
        <w:rPr>
          <w:rFonts w:cs="Arial" w:hint="cs"/>
          <w:sz w:val="28"/>
          <w:szCs w:val="28"/>
          <w:rtl/>
        </w:rPr>
        <w:t>الذي</w:t>
      </w:r>
      <w:r w:rsidRPr="00ED0E28">
        <w:rPr>
          <w:rFonts w:cs="Arial"/>
          <w:sz w:val="28"/>
          <w:szCs w:val="28"/>
          <w:rtl/>
        </w:rPr>
        <w:t xml:space="preserve"> </w:t>
      </w:r>
      <w:r w:rsidRPr="00ED0E28">
        <w:rPr>
          <w:rFonts w:cs="Arial" w:hint="cs"/>
          <w:sz w:val="28"/>
          <w:szCs w:val="28"/>
          <w:rtl/>
        </w:rPr>
        <w:t>هو</w:t>
      </w:r>
      <w:r w:rsidRPr="00ED0E28">
        <w:rPr>
          <w:rFonts w:cs="Arial"/>
          <w:sz w:val="28"/>
          <w:szCs w:val="28"/>
          <w:rtl/>
        </w:rPr>
        <w:t xml:space="preserve"> (</w:t>
      </w:r>
      <w:r w:rsidRPr="00ED0E28">
        <w:rPr>
          <w:rFonts w:cs="Arial" w:hint="cs"/>
          <w:sz w:val="28"/>
          <w:szCs w:val="28"/>
          <w:rtl/>
        </w:rPr>
        <w:t>للهِ</w:t>
      </w:r>
      <w:r w:rsidRPr="00ED0E28">
        <w:rPr>
          <w:rFonts w:cs="Arial"/>
          <w:sz w:val="28"/>
          <w:szCs w:val="28"/>
          <w:rtl/>
        </w:rPr>
        <w:t xml:space="preserve">) </w:t>
      </w:r>
      <w:r w:rsidRPr="00ED0E28">
        <w:rPr>
          <w:rFonts w:cs="Arial" w:hint="cs"/>
          <w:sz w:val="28"/>
          <w:szCs w:val="28"/>
          <w:rtl/>
        </w:rPr>
        <w:t>فقط؟</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قولينِ</w:t>
      </w:r>
      <w:r w:rsidRPr="00ED0E28">
        <w:rPr>
          <w:sz w:val="28"/>
          <w:szCs w:val="28"/>
        </w:rPr>
        <w:t>:</w:t>
      </w:r>
    </w:p>
    <w:p w:rsidR="0037592F" w:rsidRPr="00ED0E28" w:rsidRDefault="0037592F" w:rsidP="0037592F">
      <w:pPr>
        <w:bidi/>
        <w:jc w:val="both"/>
        <w:rPr>
          <w:sz w:val="28"/>
          <w:szCs w:val="28"/>
        </w:rPr>
      </w:pPr>
      <w:r w:rsidRPr="00ED0E28">
        <w:rPr>
          <w:rFonts w:cs="Arial" w:hint="cs"/>
          <w:sz w:val="28"/>
          <w:szCs w:val="28"/>
          <w:rtl/>
        </w:rPr>
        <w:t>ذهَب</w:t>
      </w:r>
      <w:r w:rsidRPr="00ED0E28">
        <w:rPr>
          <w:rFonts w:cs="Arial"/>
          <w:sz w:val="28"/>
          <w:szCs w:val="28"/>
          <w:rtl/>
        </w:rPr>
        <w:t xml:space="preserve"> </w:t>
      </w:r>
      <w:r w:rsidRPr="00ED0E28">
        <w:rPr>
          <w:rFonts w:cs="Arial" w:hint="cs"/>
          <w:sz w:val="28"/>
          <w:szCs w:val="28"/>
          <w:rtl/>
        </w:rPr>
        <w:t>الجمهورُ</w:t>
      </w:r>
      <w:r w:rsidRPr="00ED0E28">
        <w:rPr>
          <w:rFonts w:cs="Arial"/>
          <w:sz w:val="28"/>
          <w:szCs w:val="28"/>
          <w:rtl/>
        </w:rPr>
        <w:t xml:space="preserve"> </w:t>
      </w:r>
      <w:r w:rsidRPr="00ED0E28">
        <w:rPr>
          <w:rFonts w:cs="Arial" w:hint="cs"/>
          <w:sz w:val="28"/>
          <w:szCs w:val="28"/>
          <w:rtl/>
        </w:rPr>
        <w:t>ـ</w:t>
      </w:r>
      <w:r w:rsidRPr="00ED0E28">
        <w:rPr>
          <w:rFonts w:cs="Arial"/>
          <w:sz w:val="28"/>
          <w:szCs w:val="28"/>
          <w:rtl/>
        </w:rPr>
        <w:t xml:space="preserve"> </w:t>
      </w:r>
      <w:r w:rsidRPr="00ED0E28">
        <w:rPr>
          <w:rFonts w:cs="Arial" w:hint="cs"/>
          <w:sz w:val="28"/>
          <w:szCs w:val="28"/>
          <w:rtl/>
        </w:rPr>
        <w:t>وهو</w:t>
      </w:r>
      <w:r w:rsidRPr="00ED0E28">
        <w:rPr>
          <w:rFonts w:cs="Arial"/>
          <w:sz w:val="28"/>
          <w:szCs w:val="28"/>
          <w:rtl/>
        </w:rPr>
        <w:t xml:space="preserve"> </w:t>
      </w:r>
      <w:r w:rsidRPr="00ED0E28">
        <w:rPr>
          <w:rFonts w:cs="Arial" w:hint="cs"/>
          <w:sz w:val="28"/>
          <w:szCs w:val="28"/>
          <w:rtl/>
        </w:rPr>
        <w:t>قولُ</w:t>
      </w:r>
      <w:r w:rsidRPr="00ED0E28">
        <w:rPr>
          <w:rFonts w:cs="Arial"/>
          <w:sz w:val="28"/>
          <w:szCs w:val="28"/>
          <w:rtl/>
        </w:rPr>
        <w:t xml:space="preserve"> </w:t>
      </w:r>
      <w:r w:rsidRPr="00ED0E28">
        <w:rPr>
          <w:rFonts w:cs="Arial" w:hint="cs"/>
          <w:sz w:val="28"/>
          <w:szCs w:val="28"/>
          <w:rtl/>
        </w:rPr>
        <w:t>مالكٍ</w:t>
      </w:r>
      <w:r w:rsidRPr="00ED0E28">
        <w:rPr>
          <w:rFonts w:cs="Arial"/>
          <w:sz w:val="28"/>
          <w:szCs w:val="28"/>
          <w:rtl/>
        </w:rPr>
        <w:t xml:space="preserve"> </w:t>
      </w:r>
      <w:r w:rsidRPr="00ED0E28">
        <w:rPr>
          <w:rFonts w:cs="Arial" w:hint="cs"/>
          <w:sz w:val="28"/>
          <w:szCs w:val="28"/>
          <w:rtl/>
        </w:rPr>
        <w:t>والشافعيِّ</w:t>
      </w:r>
      <w:r w:rsidRPr="00ED0E28">
        <w:rPr>
          <w:rFonts w:cs="Arial"/>
          <w:sz w:val="28"/>
          <w:szCs w:val="28"/>
          <w:rtl/>
        </w:rPr>
        <w:t xml:space="preserve"> </w:t>
      </w:r>
      <w:r w:rsidRPr="00ED0E28">
        <w:rPr>
          <w:rFonts w:cs="Arial" w:hint="cs"/>
          <w:sz w:val="28"/>
          <w:szCs w:val="28"/>
          <w:rtl/>
        </w:rPr>
        <w:t>وأبي</w:t>
      </w:r>
      <w:r w:rsidRPr="00ED0E28">
        <w:rPr>
          <w:rFonts w:cs="Arial"/>
          <w:sz w:val="28"/>
          <w:szCs w:val="28"/>
          <w:rtl/>
        </w:rPr>
        <w:t xml:space="preserve"> </w:t>
      </w:r>
      <w:r w:rsidRPr="00ED0E28">
        <w:rPr>
          <w:rFonts w:cs="Arial" w:hint="cs"/>
          <w:sz w:val="28"/>
          <w:szCs w:val="28"/>
          <w:rtl/>
        </w:rPr>
        <w:t>حنيفةَ</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أحدِ</w:t>
      </w:r>
      <w:r w:rsidRPr="00ED0E28">
        <w:rPr>
          <w:rFonts w:cs="Arial"/>
          <w:sz w:val="28"/>
          <w:szCs w:val="28"/>
          <w:rtl/>
        </w:rPr>
        <w:t xml:space="preserve"> </w:t>
      </w:r>
      <w:r w:rsidRPr="00ED0E28">
        <w:rPr>
          <w:rFonts w:cs="Arial" w:hint="cs"/>
          <w:sz w:val="28"/>
          <w:szCs w:val="28"/>
          <w:rtl/>
        </w:rPr>
        <w:t>قولَيْه</w:t>
      </w:r>
      <w:r w:rsidRPr="00ED0E28">
        <w:rPr>
          <w:rFonts w:cs="Arial"/>
          <w:sz w:val="28"/>
          <w:szCs w:val="28"/>
          <w:rtl/>
        </w:rPr>
        <w:t xml:space="preserve"> </w:t>
      </w:r>
      <w:r w:rsidRPr="00ED0E28">
        <w:rPr>
          <w:rFonts w:cs="Arial" w:hint="cs"/>
          <w:sz w:val="28"/>
          <w:szCs w:val="28"/>
          <w:rtl/>
        </w:rPr>
        <w:t>ـ</w:t>
      </w:r>
      <w:r w:rsidRPr="00ED0E28">
        <w:rPr>
          <w:rFonts w:cs="Arial"/>
          <w:sz w:val="28"/>
          <w:szCs w:val="28"/>
          <w:rtl/>
        </w:rPr>
        <w:t xml:space="preserve">: </w:t>
      </w:r>
      <w:r w:rsidRPr="00ED0E28">
        <w:rPr>
          <w:rFonts w:cs="Arial" w:hint="cs"/>
          <w:sz w:val="28"/>
          <w:szCs w:val="28"/>
          <w:rtl/>
        </w:rPr>
        <w:t>إلى</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محلَّه</w:t>
      </w:r>
      <w:r w:rsidRPr="00ED0E28">
        <w:rPr>
          <w:rFonts w:cs="Arial"/>
          <w:sz w:val="28"/>
          <w:szCs w:val="28"/>
          <w:rtl/>
        </w:rPr>
        <w:t xml:space="preserve"> </w:t>
      </w:r>
      <w:r w:rsidRPr="00ED0E28">
        <w:rPr>
          <w:rFonts w:cs="Arial" w:hint="cs"/>
          <w:sz w:val="28"/>
          <w:szCs w:val="28"/>
          <w:rtl/>
        </w:rPr>
        <w:t>الخُمُسُ</w:t>
      </w:r>
      <w:r w:rsidRPr="00ED0E28">
        <w:rPr>
          <w:rFonts w:cs="Arial"/>
          <w:sz w:val="28"/>
          <w:szCs w:val="28"/>
          <w:rtl/>
        </w:rPr>
        <w:t xml:space="preserve"> </w:t>
      </w:r>
      <w:r w:rsidRPr="00ED0E28">
        <w:rPr>
          <w:rFonts w:cs="Arial" w:hint="cs"/>
          <w:sz w:val="28"/>
          <w:szCs w:val="28"/>
          <w:rtl/>
        </w:rPr>
        <w:t>كلُّه؛</w:t>
      </w:r>
      <w:r w:rsidRPr="00ED0E28">
        <w:rPr>
          <w:rFonts w:cs="Arial"/>
          <w:sz w:val="28"/>
          <w:szCs w:val="28"/>
          <w:rtl/>
        </w:rPr>
        <w:t xml:space="preserve"> </w:t>
      </w:r>
      <w:r w:rsidRPr="00ED0E28">
        <w:rPr>
          <w:rFonts w:cs="Arial" w:hint="cs"/>
          <w:sz w:val="28"/>
          <w:szCs w:val="28"/>
          <w:rtl/>
        </w:rPr>
        <w:t>فللأميرِ</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يُنفِّلَ</w:t>
      </w:r>
      <w:r w:rsidRPr="00ED0E28">
        <w:rPr>
          <w:rFonts w:cs="Arial"/>
          <w:sz w:val="28"/>
          <w:szCs w:val="28"/>
          <w:rtl/>
        </w:rPr>
        <w:t xml:space="preserve"> </w:t>
      </w:r>
      <w:r w:rsidRPr="00ED0E28">
        <w:rPr>
          <w:rFonts w:cs="Arial" w:hint="cs"/>
          <w:sz w:val="28"/>
          <w:szCs w:val="28"/>
          <w:rtl/>
        </w:rPr>
        <w:t>منه</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شاءَ</w:t>
      </w:r>
      <w:r w:rsidRPr="00ED0E28">
        <w:rPr>
          <w:rFonts w:cs="Arial"/>
          <w:sz w:val="28"/>
          <w:szCs w:val="28"/>
          <w:rtl/>
        </w:rPr>
        <w:t xml:space="preserve"> </w:t>
      </w:r>
      <w:r w:rsidRPr="00ED0E28">
        <w:rPr>
          <w:rFonts w:cs="Arial" w:hint="cs"/>
          <w:sz w:val="28"/>
          <w:szCs w:val="28"/>
          <w:rtl/>
        </w:rPr>
        <w:t>ولو</w:t>
      </w:r>
      <w:r w:rsidRPr="00ED0E28">
        <w:rPr>
          <w:rFonts w:cs="Arial"/>
          <w:sz w:val="28"/>
          <w:szCs w:val="28"/>
          <w:rtl/>
        </w:rPr>
        <w:t xml:space="preserve"> </w:t>
      </w:r>
      <w:r w:rsidRPr="00ED0E28">
        <w:rPr>
          <w:rFonts w:cs="Arial" w:hint="cs"/>
          <w:sz w:val="28"/>
          <w:szCs w:val="28"/>
          <w:rtl/>
        </w:rPr>
        <w:t>كاملاً</w:t>
      </w:r>
      <w:r w:rsidRPr="00ED0E28">
        <w:rPr>
          <w:sz w:val="28"/>
          <w:szCs w:val="28"/>
        </w:rPr>
        <w:t>.</w:t>
      </w:r>
    </w:p>
    <w:p w:rsidR="0037592F" w:rsidRPr="00ED0E28" w:rsidRDefault="0037592F" w:rsidP="0037592F">
      <w:pPr>
        <w:bidi/>
        <w:jc w:val="both"/>
        <w:rPr>
          <w:sz w:val="28"/>
          <w:szCs w:val="28"/>
        </w:rPr>
      </w:pPr>
      <w:r w:rsidRPr="00ED0E28">
        <w:rPr>
          <w:rFonts w:cs="Arial" w:hint="cs"/>
          <w:sz w:val="28"/>
          <w:szCs w:val="28"/>
          <w:rtl/>
        </w:rPr>
        <w:t>وحُكْمُ</w:t>
      </w:r>
      <w:r w:rsidRPr="00ED0E28">
        <w:rPr>
          <w:rFonts w:cs="Arial"/>
          <w:sz w:val="28"/>
          <w:szCs w:val="28"/>
          <w:rtl/>
        </w:rPr>
        <w:t xml:space="preserve"> </w:t>
      </w:r>
      <w:r w:rsidRPr="00ED0E28">
        <w:rPr>
          <w:rFonts w:cs="Arial" w:hint="cs"/>
          <w:sz w:val="28"/>
          <w:szCs w:val="28"/>
          <w:rtl/>
        </w:rPr>
        <w:t>النفَلِ</w:t>
      </w:r>
      <w:r w:rsidRPr="00ED0E28">
        <w:rPr>
          <w:rFonts w:cs="Arial"/>
          <w:sz w:val="28"/>
          <w:szCs w:val="28"/>
          <w:rtl/>
        </w:rPr>
        <w:t xml:space="preserve"> </w:t>
      </w:r>
      <w:r w:rsidRPr="00ED0E28">
        <w:rPr>
          <w:rFonts w:cs="Arial" w:hint="cs"/>
          <w:sz w:val="28"/>
          <w:szCs w:val="28"/>
          <w:rtl/>
        </w:rPr>
        <w:t>عندَ</w:t>
      </w:r>
      <w:r w:rsidRPr="00ED0E28">
        <w:rPr>
          <w:rFonts w:cs="Arial"/>
          <w:sz w:val="28"/>
          <w:szCs w:val="28"/>
          <w:rtl/>
        </w:rPr>
        <w:t xml:space="preserve"> </w:t>
      </w:r>
      <w:r w:rsidRPr="00ED0E28">
        <w:rPr>
          <w:rFonts w:cs="Arial" w:hint="cs"/>
          <w:sz w:val="28"/>
          <w:szCs w:val="28"/>
          <w:rtl/>
        </w:rPr>
        <w:t>الجمهورِ</w:t>
      </w:r>
      <w:r w:rsidRPr="00ED0E28">
        <w:rPr>
          <w:rFonts w:cs="Arial"/>
          <w:sz w:val="28"/>
          <w:szCs w:val="28"/>
          <w:rtl/>
        </w:rPr>
        <w:t xml:space="preserve"> </w:t>
      </w:r>
      <w:r w:rsidRPr="00ED0E28">
        <w:rPr>
          <w:rFonts w:cs="Arial" w:hint="cs"/>
          <w:sz w:val="28"/>
          <w:szCs w:val="28"/>
          <w:rtl/>
        </w:rPr>
        <w:t>حُكْمُ</w:t>
      </w:r>
      <w:r w:rsidRPr="00ED0E28">
        <w:rPr>
          <w:rFonts w:cs="Arial"/>
          <w:sz w:val="28"/>
          <w:szCs w:val="28"/>
          <w:rtl/>
        </w:rPr>
        <w:t xml:space="preserve"> </w:t>
      </w:r>
      <w:r w:rsidRPr="00ED0E28">
        <w:rPr>
          <w:rFonts w:cs="Arial" w:hint="cs"/>
          <w:sz w:val="28"/>
          <w:szCs w:val="28"/>
          <w:rtl/>
        </w:rPr>
        <w:t>السَّلَبِ؛</w:t>
      </w:r>
      <w:r w:rsidRPr="00ED0E28">
        <w:rPr>
          <w:rFonts w:cs="Arial"/>
          <w:sz w:val="28"/>
          <w:szCs w:val="28"/>
          <w:rtl/>
        </w:rPr>
        <w:t xml:space="preserve"> </w:t>
      </w:r>
      <w:r w:rsidRPr="00ED0E28">
        <w:rPr>
          <w:rFonts w:cs="Arial" w:hint="cs"/>
          <w:sz w:val="28"/>
          <w:szCs w:val="28"/>
          <w:rtl/>
        </w:rPr>
        <w:t>يأخُذُ</w:t>
      </w:r>
      <w:r w:rsidRPr="00ED0E28">
        <w:rPr>
          <w:rFonts w:cs="Arial"/>
          <w:sz w:val="28"/>
          <w:szCs w:val="28"/>
          <w:rtl/>
        </w:rPr>
        <w:t xml:space="preserve"> </w:t>
      </w:r>
      <w:r w:rsidRPr="00ED0E28">
        <w:rPr>
          <w:rFonts w:cs="Arial" w:hint="cs"/>
          <w:sz w:val="28"/>
          <w:szCs w:val="28"/>
          <w:rtl/>
        </w:rPr>
        <w:t>القاتلُ</w:t>
      </w:r>
      <w:r w:rsidRPr="00ED0E28">
        <w:rPr>
          <w:rFonts w:cs="Arial"/>
          <w:sz w:val="28"/>
          <w:szCs w:val="28"/>
          <w:rtl/>
        </w:rPr>
        <w:t xml:space="preserve"> </w:t>
      </w:r>
      <w:r w:rsidRPr="00ED0E28">
        <w:rPr>
          <w:rFonts w:cs="Arial" w:hint="cs"/>
          <w:sz w:val="28"/>
          <w:szCs w:val="28"/>
          <w:rtl/>
        </w:rPr>
        <w:t>سَلَبَ</w:t>
      </w:r>
      <w:r w:rsidRPr="00ED0E28">
        <w:rPr>
          <w:rFonts w:cs="Arial"/>
          <w:sz w:val="28"/>
          <w:szCs w:val="28"/>
          <w:rtl/>
        </w:rPr>
        <w:t xml:space="preserve"> </w:t>
      </w:r>
      <w:r w:rsidRPr="00ED0E28">
        <w:rPr>
          <w:rFonts w:cs="Arial" w:hint="cs"/>
          <w:sz w:val="28"/>
          <w:szCs w:val="28"/>
          <w:rtl/>
        </w:rPr>
        <w:t>المقتولِ،</w:t>
      </w:r>
      <w:r w:rsidRPr="00ED0E28">
        <w:rPr>
          <w:rFonts w:cs="Arial"/>
          <w:sz w:val="28"/>
          <w:szCs w:val="28"/>
          <w:rtl/>
        </w:rPr>
        <w:t xml:space="preserve"> </w:t>
      </w:r>
      <w:r w:rsidRPr="00ED0E28">
        <w:rPr>
          <w:rFonts w:cs="Arial" w:hint="cs"/>
          <w:sz w:val="28"/>
          <w:szCs w:val="28"/>
          <w:rtl/>
        </w:rPr>
        <w:t>ولا</w:t>
      </w:r>
      <w:r w:rsidRPr="00ED0E28">
        <w:rPr>
          <w:rFonts w:cs="Arial"/>
          <w:sz w:val="28"/>
          <w:szCs w:val="28"/>
          <w:rtl/>
        </w:rPr>
        <w:t xml:space="preserve"> </w:t>
      </w:r>
      <w:r w:rsidRPr="00ED0E28">
        <w:rPr>
          <w:rFonts w:cs="Arial" w:hint="cs"/>
          <w:sz w:val="28"/>
          <w:szCs w:val="28"/>
          <w:rtl/>
        </w:rPr>
        <w:t>يدخُلُ</w:t>
      </w:r>
      <w:r w:rsidRPr="00ED0E28">
        <w:rPr>
          <w:rFonts w:cs="Arial"/>
          <w:sz w:val="28"/>
          <w:szCs w:val="28"/>
          <w:rtl/>
        </w:rPr>
        <w:t xml:space="preserve"> </w:t>
      </w:r>
      <w:r w:rsidRPr="00ED0E28">
        <w:rPr>
          <w:rFonts w:cs="Arial" w:hint="cs"/>
          <w:sz w:val="28"/>
          <w:szCs w:val="28"/>
          <w:rtl/>
        </w:rPr>
        <w:t>سَلَبُهُ</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الغنيمةِ</w:t>
      </w:r>
      <w:r w:rsidRPr="00ED0E28">
        <w:rPr>
          <w:sz w:val="28"/>
          <w:szCs w:val="28"/>
        </w:rPr>
        <w:t>.</w:t>
      </w:r>
    </w:p>
    <w:p w:rsidR="0037592F" w:rsidRDefault="0037592F" w:rsidP="0037592F">
      <w:pPr>
        <w:bidi/>
        <w:jc w:val="both"/>
        <w:rPr>
          <w:rFonts w:cs="Arial"/>
          <w:sz w:val="28"/>
          <w:szCs w:val="28"/>
          <w:rtl/>
        </w:rPr>
      </w:pPr>
      <w:r w:rsidRPr="00ED0E28">
        <w:rPr>
          <w:rFonts w:cs="Arial" w:hint="cs"/>
          <w:sz w:val="28"/>
          <w:szCs w:val="28"/>
          <w:rtl/>
        </w:rPr>
        <w:t>وجاء</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النبيِّ</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أنَّه</w:t>
      </w:r>
      <w:r w:rsidRPr="00ED0E28">
        <w:rPr>
          <w:rFonts w:cs="Arial"/>
          <w:sz w:val="28"/>
          <w:szCs w:val="28"/>
          <w:rtl/>
        </w:rPr>
        <w:t xml:space="preserve"> </w:t>
      </w:r>
      <w:r w:rsidRPr="00ED0E28">
        <w:rPr>
          <w:rFonts w:cs="Arial" w:hint="cs"/>
          <w:sz w:val="28"/>
          <w:szCs w:val="28"/>
          <w:rtl/>
        </w:rPr>
        <w:t>نفَّلَ</w:t>
      </w:r>
      <w:r w:rsidRPr="00ED0E28">
        <w:rPr>
          <w:rFonts w:cs="Arial"/>
          <w:sz w:val="28"/>
          <w:szCs w:val="28"/>
          <w:rtl/>
        </w:rPr>
        <w:t xml:space="preserve"> </w:t>
      </w:r>
      <w:r w:rsidRPr="00ED0E28">
        <w:rPr>
          <w:rFonts w:cs="Arial" w:hint="cs"/>
          <w:sz w:val="28"/>
          <w:szCs w:val="28"/>
          <w:rtl/>
        </w:rPr>
        <w:t>بعدَما</w:t>
      </w:r>
      <w:r w:rsidRPr="00ED0E28">
        <w:rPr>
          <w:rFonts w:cs="Arial"/>
          <w:sz w:val="28"/>
          <w:szCs w:val="28"/>
          <w:rtl/>
        </w:rPr>
        <w:t xml:space="preserve"> </w:t>
      </w:r>
      <w:r w:rsidRPr="00ED0E28">
        <w:rPr>
          <w:rFonts w:cs="Arial" w:hint="cs"/>
          <w:sz w:val="28"/>
          <w:szCs w:val="28"/>
          <w:rtl/>
        </w:rPr>
        <w:t>خمَّسَ</w:t>
      </w:r>
      <w:r w:rsidRPr="00ED0E28">
        <w:rPr>
          <w:rFonts w:cs="Arial"/>
          <w:sz w:val="28"/>
          <w:szCs w:val="28"/>
          <w:rtl/>
        </w:rPr>
        <w:t xml:space="preserve"> </w:t>
      </w:r>
      <w:r w:rsidRPr="00ED0E28">
        <w:rPr>
          <w:rFonts w:cs="Arial" w:hint="cs"/>
          <w:sz w:val="28"/>
          <w:szCs w:val="28"/>
          <w:rtl/>
        </w:rPr>
        <w:t>الغنيمةَ،</w:t>
      </w:r>
      <w:r w:rsidRPr="00ED0E28">
        <w:rPr>
          <w:rFonts w:cs="Arial"/>
          <w:sz w:val="28"/>
          <w:szCs w:val="28"/>
          <w:rtl/>
        </w:rPr>
        <w:t xml:space="preserve"> </w:t>
      </w:r>
      <w:r w:rsidRPr="00ED0E28">
        <w:rPr>
          <w:rFonts w:cs="Arial" w:hint="cs"/>
          <w:sz w:val="28"/>
          <w:szCs w:val="28"/>
          <w:rtl/>
        </w:rPr>
        <w:t>ففي</w:t>
      </w:r>
      <w:r w:rsidRPr="00ED0E28">
        <w:rPr>
          <w:rFonts w:cs="Arial"/>
          <w:sz w:val="28"/>
          <w:szCs w:val="28"/>
          <w:rtl/>
        </w:rPr>
        <w:t xml:space="preserve"> «</w:t>
      </w:r>
      <w:r w:rsidRPr="00ED0E28">
        <w:rPr>
          <w:rFonts w:cs="Arial" w:hint="cs"/>
          <w:sz w:val="28"/>
          <w:szCs w:val="28"/>
          <w:rtl/>
        </w:rPr>
        <w:t>الصحيحَيْنِ</w:t>
      </w:r>
      <w:r w:rsidRPr="00ED0E28">
        <w:rPr>
          <w:rFonts w:cs="Arial" w:hint="eastAsia"/>
          <w:sz w:val="28"/>
          <w:szCs w:val="28"/>
          <w:rtl/>
        </w:rPr>
        <w:t>»</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ابنِ</w:t>
      </w:r>
      <w:r w:rsidRPr="00ED0E28">
        <w:rPr>
          <w:rFonts w:cs="Arial"/>
          <w:sz w:val="28"/>
          <w:szCs w:val="28"/>
          <w:rtl/>
        </w:rPr>
        <w:t xml:space="preserve"> </w:t>
      </w:r>
      <w:r w:rsidRPr="00ED0E28">
        <w:rPr>
          <w:rFonts w:cs="Arial" w:hint="cs"/>
          <w:sz w:val="28"/>
          <w:szCs w:val="28"/>
          <w:rtl/>
        </w:rPr>
        <w:t>عمرَ</w:t>
      </w:r>
      <w:r w:rsidRPr="00ED0E28">
        <w:rPr>
          <w:rFonts w:cs="Arial"/>
          <w:sz w:val="28"/>
          <w:szCs w:val="28"/>
          <w:rtl/>
        </w:rPr>
        <w:t xml:space="preserve"> </w:t>
      </w:r>
      <w:r w:rsidRPr="00ED0E28">
        <w:rPr>
          <w:rFonts w:cs="Arial" w:hint="cs"/>
          <w:sz w:val="28"/>
          <w:szCs w:val="28"/>
          <w:rtl/>
        </w:rPr>
        <w:t>رضي</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عنهما</w:t>
      </w:r>
      <w:r w:rsidRPr="00ED0E28">
        <w:rPr>
          <w:rFonts w:cs="Arial"/>
          <w:sz w:val="28"/>
          <w:szCs w:val="28"/>
          <w:rtl/>
        </w:rPr>
        <w:t>: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رسولَ</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بَعَثَ</w:t>
      </w:r>
      <w:r w:rsidRPr="00ED0E28">
        <w:rPr>
          <w:rFonts w:cs="Arial"/>
          <w:sz w:val="28"/>
          <w:szCs w:val="28"/>
          <w:rtl/>
        </w:rPr>
        <w:t xml:space="preserve"> </w:t>
      </w:r>
      <w:r w:rsidRPr="00ED0E28">
        <w:rPr>
          <w:rFonts w:cs="Arial" w:hint="cs"/>
          <w:sz w:val="28"/>
          <w:szCs w:val="28"/>
          <w:rtl/>
        </w:rPr>
        <w:t>سَرِيَّةً</w:t>
      </w:r>
      <w:r w:rsidRPr="00ED0E28">
        <w:rPr>
          <w:rFonts w:cs="Arial"/>
          <w:sz w:val="28"/>
          <w:szCs w:val="28"/>
          <w:rtl/>
        </w:rPr>
        <w:t xml:space="preserve"> </w:t>
      </w:r>
      <w:r w:rsidRPr="00ED0E28">
        <w:rPr>
          <w:rFonts w:cs="Arial" w:hint="cs"/>
          <w:sz w:val="28"/>
          <w:szCs w:val="28"/>
          <w:rtl/>
        </w:rPr>
        <w:t>فِيهَا</w:t>
      </w:r>
      <w:r w:rsidRPr="00ED0E28">
        <w:rPr>
          <w:rFonts w:cs="Arial"/>
          <w:sz w:val="28"/>
          <w:szCs w:val="28"/>
          <w:rtl/>
        </w:rPr>
        <w:t xml:space="preserve"> </w:t>
      </w:r>
    </w:p>
    <w:p w:rsidR="0037592F" w:rsidRDefault="0037592F" w:rsidP="0037592F">
      <w:pPr>
        <w:rPr>
          <w:rFonts w:cs="Arial"/>
          <w:sz w:val="28"/>
          <w:szCs w:val="28"/>
          <w:rtl/>
        </w:rPr>
      </w:pPr>
      <w:r>
        <w:rPr>
          <w:rFonts w:cs="Arial"/>
          <w:sz w:val="28"/>
          <w:szCs w:val="28"/>
          <w:rtl/>
        </w:rPr>
        <w:br w:type="page"/>
      </w:r>
    </w:p>
    <w:p w:rsidR="0037592F" w:rsidRDefault="0037592F" w:rsidP="0037592F">
      <w:pPr>
        <w:bidi/>
        <w:jc w:val="both"/>
        <w:rPr>
          <w:sz w:val="28"/>
          <w:szCs w:val="28"/>
          <w:rtl/>
        </w:rPr>
      </w:pPr>
      <w:r w:rsidRPr="00ED0E28">
        <w:rPr>
          <w:rFonts w:cs="Arial" w:hint="cs"/>
          <w:sz w:val="28"/>
          <w:szCs w:val="28"/>
          <w:rtl/>
        </w:rPr>
        <w:t>عَبْدُ</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بْنُ</w:t>
      </w:r>
      <w:r w:rsidRPr="00ED0E28">
        <w:rPr>
          <w:rFonts w:cs="Arial"/>
          <w:sz w:val="28"/>
          <w:szCs w:val="28"/>
          <w:rtl/>
        </w:rPr>
        <w:t xml:space="preserve"> </w:t>
      </w:r>
      <w:r w:rsidRPr="00ED0E28">
        <w:rPr>
          <w:rFonts w:cs="Arial" w:hint="cs"/>
          <w:sz w:val="28"/>
          <w:szCs w:val="28"/>
          <w:rtl/>
        </w:rPr>
        <w:t>عُمَرَ</w:t>
      </w:r>
      <w:r w:rsidRPr="00ED0E28">
        <w:rPr>
          <w:rFonts w:cs="Arial"/>
          <w:sz w:val="28"/>
          <w:szCs w:val="28"/>
          <w:rtl/>
        </w:rPr>
        <w:t xml:space="preserve"> </w:t>
      </w:r>
      <w:r w:rsidRPr="00ED0E28">
        <w:rPr>
          <w:rFonts w:cs="Arial" w:hint="cs"/>
          <w:sz w:val="28"/>
          <w:szCs w:val="28"/>
          <w:rtl/>
        </w:rPr>
        <w:t>قِبَلَ</w:t>
      </w:r>
      <w:r w:rsidRPr="00ED0E28">
        <w:rPr>
          <w:rFonts w:cs="Arial"/>
          <w:sz w:val="28"/>
          <w:szCs w:val="28"/>
          <w:rtl/>
        </w:rPr>
        <w:t xml:space="preserve"> </w:t>
      </w:r>
      <w:r w:rsidRPr="00ED0E28">
        <w:rPr>
          <w:rFonts w:cs="Arial" w:hint="cs"/>
          <w:sz w:val="28"/>
          <w:szCs w:val="28"/>
          <w:rtl/>
        </w:rPr>
        <w:t>نَجْدٍ،</w:t>
      </w:r>
      <w:r w:rsidRPr="00ED0E28">
        <w:rPr>
          <w:rFonts w:cs="Arial"/>
          <w:sz w:val="28"/>
          <w:szCs w:val="28"/>
          <w:rtl/>
        </w:rPr>
        <w:t xml:space="preserve"> </w:t>
      </w:r>
      <w:r w:rsidRPr="00ED0E28">
        <w:rPr>
          <w:rFonts w:cs="Arial" w:hint="cs"/>
          <w:sz w:val="28"/>
          <w:szCs w:val="28"/>
          <w:rtl/>
        </w:rPr>
        <w:t>فَغَنِمُوا</w:t>
      </w:r>
      <w:r w:rsidRPr="00ED0E28">
        <w:rPr>
          <w:rFonts w:cs="Arial"/>
          <w:sz w:val="28"/>
          <w:szCs w:val="28"/>
          <w:rtl/>
        </w:rPr>
        <w:t xml:space="preserve"> </w:t>
      </w:r>
      <w:r w:rsidRPr="00ED0E28">
        <w:rPr>
          <w:rFonts w:cs="Arial" w:hint="cs"/>
          <w:sz w:val="28"/>
          <w:szCs w:val="28"/>
          <w:rtl/>
        </w:rPr>
        <w:t>إِبِلاً</w:t>
      </w:r>
      <w:r w:rsidRPr="00ED0E28">
        <w:rPr>
          <w:rFonts w:cs="Arial"/>
          <w:sz w:val="28"/>
          <w:szCs w:val="28"/>
          <w:rtl/>
        </w:rPr>
        <w:t xml:space="preserve"> </w:t>
      </w:r>
      <w:r w:rsidRPr="00ED0E28">
        <w:rPr>
          <w:rFonts w:cs="Arial" w:hint="cs"/>
          <w:sz w:val="28"/>
          <w:szCs w:val="28"/>
          <w:rtl/>
        </w:rPr>
        <w:t>كَثِيرَةً،</w:t>
      </w:r>
      <w:r w:rsidRPr="00ED0E28">
        <w:rPr>
          <w:rFonts w:cs="Arial"/>
          <w:sz w:val="28"/>
          <w:szCs w:val="28"/>
          <w:rtl/>
        </w:rPr>
        <w:t xml:space="preserve"> </w:t>
      </w:r>
      <w:r w:rsidRPr="00ED0E28">
        <w:rPr>
          <w:rFonts w:cs="Arial" w:hint="cs"/>
          <w:sz w:val="28"/>
          <w:szCs w:val="28"/>
          <w:rtl/>
        </w:rPr>
        <w:t>فَكَانَتْ</w:t>
      </w:r>
      <w:r w:rsidRPr="00ED0E28">
        <w:rPr>
          <w:rFonts w:cs="Arial"/>
          <w:sz w:val="28"/>
          <w:szCs w:val="28"/>
          <w:rtl/>
        </w:rPr>
        <w:t xml:space="preserve"> </w:t>
      </w:r>
      <w:r w:rsidRPr="00ED0E28">
        <w:rPr>
          <w:rFonts w:cs="Arial" w:hint="cs"/>
          <w:sz w:val="28"/>
          <w:szCs w:val="28"/>
          <w:rtl/>
        </w:rPr>
        <w:t>سِهَامُهُمُ</w:t>
      </w:r>
      <w:r w:rsidRPr="00ED0E28">
        <w:rPr>
          <w:rFonts w:cs="Arial"/>
          <w:sz w:val="28"/>
          <w:szCs w:val="28"/>
          <w:rtl/>
        </w:rPr>
        <w:t xml:space="preserve"> </w:t>
      </w:r>
      <w:r w:rsidRPr="00ED0E28">
        <w:rPr>
          <w:rFonts w:cs="Arial" w:hint="cs"/>
          <w:sz w:val="28"/>
          <w:szCs w:val="28"/>
          <w:rtl/>
        </w:rPr>
        <w:t>اثْنَيْ</w:t>
      </w:r>
      <w:r w:rsidRPr="00ED0E28">
        <w:rPr>
          <w:rFonts w:cs="Arial"/>
          <w:sz w:val="28"/>
          <w:szCs w:val="28"/>
          <w:rtl/>
        </w:rPr>
        <w:t xml:space="preserve"> </w:t>
      </w:r>
      <w:r w:rsidRPr="00ED0E28">
        <w:rPr>
          <w:rFonts w:cs="Arial" w:hint="cs"/>
          <w:sz w:val="28"/>
          <w:szCs w:val="28"/>
          <w:rtl/>
        </w:rPr>
        <w:t>عَشَرَ</w:t>
      </w:r>
      <w:r w:rsidRPr="00ED0E28">
        <w:rPr>
          <w:rFonts w:cs="Arial"/>
          <w:sz w:val="28"/>
          <w:szCs w:val="28"/>
          <w:rtl/>
        </w:rPr>
        <w:t xml:space="preserve"> </w:t>
      </w:r>
      <w:r w:rsidRPr="00ED0E28">
        <w:rPr>
          <w:rFonts w:cs="Arial" w:hint="cs"/>
          <w:sz w:val="28"/>
          <w:szCs w:val="28"/>
          <w:rtl/>
        </w:rPr>
        <w:t>بَعِيرًا،</w:t>
      </w:r>
      <w:r w:rsidRPr="00ED0E28">
        <w:rPr>
          <w:rFonts w:cs="Arial"/>
          <w:sz w:val="28"/>
          <w:szCs w:val="28"/>
          <w:rtl/>
        </w:rPr>
        <w:t xml:space="preserve"> </w:t>
      </w:r>
      <w:r w:rsidRPr="00ED0E28">
        <w:rPr>
          <w:rFonts w:cs="Arial" w:hint="cs"/>
          <w:sz w:val="28"/>
          <w:szCs w:val="28"/>
          <w:rtl/>
        </w:rPr>
        <w:t>أَوْ</w:t>
      </w:r>
      <w:r w:rsidRPr="00ED0E28">
        <w:rPr>
          <w:rFonts w:cs="Arial"/>
          <w:sz w:val="28"/>
          <w:szCs w:val="28"/>
          <w:rtl/>
        </w:rPr>
        <w:t xml:space="preserve"> </w:t>
      </w:r>
      <w:r w:rsidRPr="00ED0E28">
        <w:rPr>
          <w:rFonts w:cs="Arial" w:hint="cs"/>
          <w:sz w:val="28"/>
          <w:szCs w:val="28"/>
          <w:rtl/>
        </w:rPr>
        <w:t>أَحَدَ</w:t>
      </w:r>
      <w:r w:rsidRPr="00ED0E28">
        <w:rPr>
          <w:rFonts w:cs="Arial"/>
          <w:sz w:val="28"/>
          <w:szCs w:val="28"/>
          <w:rtl/>
        </w:rPr>
        <w:t xml:space="preserve"> </w:t>
      </w:r>
      <w:r w:rsidRPr="00ED0E28">
        <w:rPr>
          <w:rFonts w:cs="Arial" w:hint="cs"/>
          <w:sz w:val="28"/>
          <w:szCs w:val="28"/>
          <w:rtl/>
        </w:rPr>
        <w:t>عَشَرَ</w:t>
      </w:r>
      <w:r w:rsidRPr="00ED0E28">
        <w:rPr>
          <w:rFonts w:cs="Arial"/>
          <w:sz w:val="28"/>
          <w:szCs w:val="28"/>
          <w:rtl/>
        </w:rPr>
        <w:t xml:space="preserve"> </w:t>
      </w:r>
      <w:r w:rsidRPr="00ED0E28">
        <w:rPr>
          <w:rFonts w:cs="Arial" w:hint="cs"/>
          <w:sz w:val="28"/>
          <w:szCs w:val="28"/>
          <w:rtl/>
        </w:rPr>
        <w:t>بَعِيرًا،</w:t>
      </w:r>
      <w:r w:rsidRPr="00ED0E28">
        <w:rPr>
          <w:rFonts w:cs="Arial"/>
          <w:sz w:val="28"/>
          <w:szCs w:val="28"/>
          <w:rtl/>
        </w:rPr>
        <w:t xml:space="preserve"> </w:t>
      </w:r>
      <w:r w:rsidRPr="00ED0E28">
        <w:rPr>
          <w:rFonts w:cs="Arial" w:hint="cs"/>
          <w:sz w:val="28"/>
          <w:szCs w:val="28"/>
          <w:rtl/>
        </w:rPr>
        <w:t>وَنُفِّلُوا</w:t>
      </w:r>
      <w:r w:rsidRPr="00ED0E28">
        <w:rPr>
          <w:rFonts w:cs="Arial"/>
          <w:sz w:val="28"/>
          <w:szCs w:val="28"/>
          <w:rtl/>
        </w:rPr>
        <w:t xml:space="preserve"> </w:t>
      </w:r>
      <w:r w:rsidRPr="00ED0E28">
        <w:rPr>
          <w:rFonts w:cs="Arial" w:hint="cs"/>
          <w:sz w:val="28"/>
          <w:szCs w:val="28"/>
          <w:rtl/>
        </w:rPr>
        <w:t>بَعِيرًا</w:t>
      </w:r>
      <w:r w:rsidRPr="00ED0E28">
        <w:rPr>
          <w:rFonts w:cs="Arial"/>
          <w:sz w:val="28"/>
          <w:szCs w:val="28"/>
          <w:rtl/>
        </w:rPr>
        <w:t xml:space="preserve"> </w:t>
      </w:r>
      <w:r w:rsidRPr="00ED0E28">
        <w:rPr>
          <w:rFonts w:cs="Arial" w:hint="cs"/>
          <w:sz w:val="28"/>
          <w:szCs w:val="28"/>
          <w:rtl/>
        </w:rPr>
        <w:t>بَعِيرًا</w:t>
      </w:r>
      <w:r>
        <w:rPr>
          <w:rFonts w:hint="cs"/>
          <w:sz w:val="28"/>
          <w:szCs w:val="28"/>
          <w:rtl/>
        </w:rPr>
        <w:t xml:space="preserve"> </w:t>
      </w:r>
      <w:r>
        <w:rPr>
          <w:rFonts w:ascii="Calibri" w:hAnsi="Calibri"/>
          <w:sz w:val="28"/>
          <w:szCs w:val="28"/>
          <w:rtl/>
        </w:rPr>
        <w:t>»</w:t>
      </w:r>
      <w:r>
        <w:rPr>
          <w:rFonts w:hint="cs"/>
          <w:sz w:val="28"/>
          <w:szCs w:val="28"/>
          <w:rtl/>
        </w:rPr>
        <w:t>(1).</w:t>
      </w:r>
    </w:p>
    <w:p w:rsidR="0037592F" w:rsidRDefault="0037592F" w:rsidP="0037592F">
      <w:pPr>
        <w:bidi/>
        <w:jc w:val="both"/>
        <w:rPr>
          <w:sz w:val="28"/>
          <w:szCs w:val="28"/>
          <w:rtl/>
        </w:rPr>
      </w:pPr>
      <w:r w:rsidRPr="00ED0E28">
        <w:rPr>
          <w:rFonts w:cs="Arial" w:hint="cs"/>
          <w:sz w:val="28"/>
          <w:szCs w:val="28"/>
          <w:rtl/>
        </w:rPr>
        <w:t>وفي</w:t>
      </w:r>
      <w:r w:rsidRPr="00ED0E28">
        <w:rPr>
          <w:rFonts w:cs="Arial"/>
          <w:sz w:val="28"/>
          <w:szCs w:val="28"/>
          <w:rtl/>
        </w:rPr>
        <w:t xml:space="preserve"> </w:t>
      </w:r>
      <w:r w:rsidRPr="00ED0E28">
        <w:rPr>
          <w:rFonts w:cs="Arial" w:hint="cs"/>
          <w:sz w:val="28"/>
          <w:szCs w:val="28"/>
          <w:rtl/>
        </w:rPr>
        <w:t>مسلمٍ؛</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ابنُ</w:t>
      </w:r>
      <w:r w:rsidRPr="00ED0E28">
        <w:rPr>
          <w:rFonts w:cs="Arial"/>
          <w:sz w:val="28"/>
          <w:szCs w:val="28"/>
          <w:rtl/>
        </w:rPr>
        <w:t xml:space="preserve"> </w:t>
      </w:r>
      <w:r w:rsidRPr="00ED0E28">
        <w:rPr>
          <w:rFonts w:cs="Arial" w:hint="cs"/>
          <w:sz w:val="28"/>
          <w:szCs w:val="28"/>
          <w:rtl/>
        </w:rPr>
        <w:t>عمرَ</w:t>
      </w:r>
      <w:r w:rsidRPr="00ED0E28">
        <w:rPr>
          <w:rFonts w:cs="Arial"/>
          <w:sz w:val="28"/>
          <w:szCs w:val="28"/>
          <w:rtl/>
        </w:rPr>
        <w:t>: «</w:t>
      </w:r>
      <w:r w:rsidRPr="00ED0E28">
        <w:rPr>
          <w:rFonts w:cs="Arial" w:hint="cs"/>
          <w:sz w:val="28"/>
          <w:szCs w:val="28"/>
          <w:rtl/>
        </w:rPr>
        <w:t>نَفَّلَنَا</w:t>
      </w:r>
      <w:r w:rsidRPr="00ED0E28">
        <w:rPr>
          <w:rFonts w:cs="Arial"/>
          <w:sz w:val="28"/>
          <w:szCs w:val="28"/>
          <w:rtl/>
        </w:rPr>
        <w:t xml:space="preserve"> </w:t>
      </w:r>
      <w:r w:rsidRPr="00ED0E28">
        <w:rPr>
          <w:rFonts w:cs="Arial" w:hint="cs"/>
          <w:sz w:val="28"/>
          <w:szCs w:val="28"/>
          <w:rtl/>
        </w:rPr>
        <w:t>رَسُولُ</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نَفَلاً</w:t>
      </w:r>
      <w:r w:rsidRPr="00ED0E28">
        <w:rPr>
          <w:rFonts w:cs="Arial"/>
          <w:sz w:val="28"/>
          <w:szCs w:val="28"/>
          <w:rtl/>
        </w:rPr>
        <w:t xml:space="preserve"> </w:t>
      </w:r>
      <w:r w:rsidRPr="00ED0E28">
        <w:rPr>
          <w:rFonts w:cs="Arial" w:hint="cs"/>
          <w:sz w:val="28"/>
          <w:szCs w:val="28"/>
          <w:rtl/>
        </w:rPr>
        <w:t>سِوَى</w:t>
      </w:r>
      <w:r w:rsidRPr="00ED0E28">
        <w:rPr>
          <w:rFonts w:cs="Arial"/>
          <w:sz w:val="28"/>
          <w:szCs w:val="28"/>
          <w:rtl/>
        </w:rPr>
        <w:t xml:space="preserve"> </w:t>
      </w:r>
      <w:r w:rsidRPr="00ED0E28">
        <w:rPr>
          <w:rFonts w:cs="Arial" w:hint="cs"/>
          <w:sz w:val="28"/>
          <w:szCs w:val="28"/>
          <w:rtl/>
        </w:rPr>
        <w:t>نَصِيبِنَا</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الْخُمسِ،</w:t>
      </w:r>
      <w:r w:rsidRPr="00ED0E28">
        <w:rPr>
          <w:rFonts w:cs="Arial"/>
          <w:sz w:val="28"/>
          <w:szCs w:val="28"/>
          <w:rtl/>
        </w:rPr>
        <w:t xml:space="preserve"> </w:t>
      </w:r>
      <w:r w:rsidRPr="00ED0E28">
        <w:rPr>
          <w:rFonts w:cs="Arial" w:hint="cs"/>
          <w:sz w:val="28"/>
          <w:szCs w:val="28"/>
          <w:rtl/>
        </w:rPr>
        <w:t>فَأَصَابَنِي</w:t>
      </w:r>
      <w:r w:rsidRPr="00ED0E28">
        <w:rPr>
          <w:rFonts w:cs="Arial"/>
          <w:sz w:val="28"/>
          <w:szCs w:val="28"/>
          <w:rtl/>
        </w:rPr>
        <w:t xml:space="preserve"> </w:t>
      </w:r>
      <w:r w:rsidRPr="00ED0E28">
        <w:rPr>
          <w:rFonts w:cs="Arial" w:hint="cs"/>
          <w:sz w:val="28"/>
          <w:szCs w:val="28"/>
          <w:rtl/>
        </w:rPr>
        <w:t>شَارِفٌ</w:t>
      </w:r>
      <w:r>
        <w:rPr>
          <w:sz w:val="28"/>
          <w:szCs w:val="28"/>
        </w:rPr>
        <w:t>«</w:t>
      </w:r>
      <w:r>
        <w:rPr>
          <w:rFonts w:hint="cs"/>
          <w:sz w:val="28"/>
          <w:szCs w:val="28"/>
          <w:rtl/>
        </w:rPr>
        <w:t>(2).</w:t>
      </w:r>
    </w:p>
    <w:p w:rsidR="0037592F" w:rsidRDefault="0037592F" w:rsidP="0037592F">
      <w:pPr>
        <w:bidi/>
        <w:jc w:val="both"/>
        <w:rPr>
          <w:sz w:val="28"/>
          <w:szCs w:val="28"/>
          <w:rtl/>
        </w:rPr>
      </w:pPr>
      <w:r w:rsidRPr="00ED0E28">
        <w:rPr>
          <w:rFonts w:cs="Arial" w:hint="cs"/>
          <w:sz w:val="28"/>
          <w:szCs w:val="28"/>
          <w:rtl/>
        </w:rPr>
        <w:t>وقد</w:t>
      </w:r>
      <w:r w:rsidRPr="00ED0E28">
        <w:rPr>
          <w:rFonts w:cs="Arial"/>
          <w:sz w:val="28"/>
          <w:szCs w:val="28"/>
          <w:rtl/>
        </w:rPr>
        <w:t xml:space="preserve"> </w:t>
      </w:r>
      <w:r w:rsidRPr="00ED0E28">
        <w:rPr>
          <w:rFonts w:cs="Arial" w:hint="cs"/>
          <w:sz w:val="28"/>
          <w:szCs w:val="28"/>
          <w:rtl/>
        </w:rPr>
        <w:t>روَى</w:t>
      </w:r>
      <w:r w:rsidRPr="00ED0E28">
        <w:rPr>
          <w:rFonts w:cs="Arial"/>
          <w:sz w:val="28"/>
          <w:szCs w:val="28"/>
          <w:rtl/>
        </w:rPr>
        <w:t xml:space="preserve"> </w:t>
      </w:r>
      <w:r w:rsidRPr="00ED0E28">
        <w:rPr>
          <w:rFonts w:cs="Arial" w:hint="cs"/>
          <w:sz w:val="28"/>
          <w:szCs w:val="28"/>
          <w:rtl/>
        </w:rPr>
        <w:t>ابنُ</w:t>
      </w:r>
      <w:r w:rsidRPr="00ED0E28">
        <w:rPr>
          <w:rFonts w:cs="Arial"/>
          <w:sz w:val="28"/>
          <w:szCs w:val="28"/>
          <w:rtl/>
        </w:rPr>
        <w:t xml:space="preserve"> </w:t>
      </w:r>
      <w:r w:rsidRPr="00ED0E28">
        <w:rPr>
          <w:rFonts w:cs="Arial" w:hint="cs"/>
          <w:sz w:val="28"/>
          <w:szCs w:val="28"/>
          <w:rtl/>
        </w:rPr>
        <w:t>أبي</w:t>
      </w:r>
      <w:r w:rsidRPr="00ED0E28">
        <w:rPr>
          <w:rFonts w:cs="Arial"/>
          <w:sz w:val="28"/>
          <w:szCs w:val="28"/>
          <w:rtl/>
        </w:rPr>
        <w:t xml:space="preserve"> </w:t>
      </w:r>
      <w:r w:rsidRPr="00ED0E28">
        <w:rPr>
          <w:rFonts w:cs="Arial" w:hint="cs"/>
          <w:sz w:val="28"/>
          <w:szCs w:val="28"/>
          <w:rtl/>
        </w:rPr>
        <w:t>شَيْبة،</w:t>
      </w:r>
      <w:r w:rsidRPr="00ED0E28">
        <w:rPr>
          <w:rFonts w:cs="Arial"/>
          <w:sz w:val="28"/>
          <w:szCs w:val="28"/>
          <w:rtl/>
        </w:rPr>
        <w:t xml:space="preserve"> </w:t>
      </w:r>
      <w:r w:rsidRPr="00ED0E28">
        <w:rPr>
          <w:rFonts w:cs="Arial" w:hint="cs"/>
          <w:sz w:val="28"/>
          <w:szCs w:val="28"/>
          <w:rtl/>
        </w:rPr>
        <w:t>والبيهقيُّ؛</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حديثِ</w:t>
      </w:r>
      <w:r w:rsidRPr="00ED0E28">
        <w:rPr>
          <w:rFonts w:cs="Arial"/>
          <w:sz w:val="28"/>
          <w:szCs w:val="28"/>
          <w:rtl/>
        </w:rPr>
        <w:t xml:space="preserve"> </w:t>
      </w:r>
      <w:r w:rsidRPr="00ED0E28">
        <w:rPr>
          <w:rFonts w:cs="Arial" w:hint="cs"/>
          <w:sz w:val="28"/>
          <w:szCs w:val="28"/>
          <w:rtl/>
        </w:rPr>
        <w:t>عمرِو</w:t>
      </w:r>
      <w:r w:rsidRPr="00ED0E28">
        <w:rPr>
          <w:rFonts w:cs="Arial"/>
          <w:sz w:val="28"/>
          <w:szCs w:val="28"/>
          <w:rtl/>
        </w:rPr>
        <w:t xml:space="preserve"> </w:t>
      </w:r>
      <w:r w:rsidRPr="00ED0E28">
        <w:rPr>
          <w:rFonts w:cs="Arial" w:hint="cs"/>
          <w:sz w:val="28"/>
          <w:szCs w:val="28"/>
          <w:rtl/>
        </w:rPr>
        <w:t>بنِ</w:t>
      </w:r>
      <w:r w:rsidRPr="00ED0E28">
        <w:rPr>
          <w:rFonts w:cs="Arial"/>
          <w:sz w:val="28"/>
          <w:szCs w:val="28"/>
          <w:rtl/>
        </w:rPr>
        <w:t xml:space="preserve"> </w:t>
      </w:r>
      <w:r w:rsidRPr="00ED0E28">
        <w:rPr>
          <w:rFonts w:cs="Arial" w:hint="cs"/>
          <w:sz w:val="28"/>
          <w:szCs w:val="28"/>
          <w:rtl/>
        </w:rPr>
        <w:t>شُعَيْبٍ،</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أبيهِ،</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جدِّه</w:t>
      </w:r>
      <w:r w:rsidRPr="00ED0E28">
        <w:rPr>
          <w:rFonts w:cs="Arial"/>
          <w:sz w:val="28"/>
          <w:szCs w:val="28"/>
          <w:rtl/>
        </w:rPr>
        <w:t>: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رسولَ</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كَانَ</w:t>
      </w:r>
      <w:r w:rsidRPr="00ED0E28">
        <w:rPr>
          <w:rFonts w:cs="Arial"/>
          <w:sz w:val="28"/>
          <w:szCs w:val="28"/>
          <w:rtl/>
        </w:rPr>
        <w:t xml:space="preserve"> </w:t>
      </w:r>
      <w:r w:rsidRPr="00ED0E28">
        <w:rPr>
          <w:rFonts w:cs="Arial" w:hint="cs"/>
          <w:sz w:val="28"/>
          <w:szCs w:val="28"/>
          <w:rtl/>
        </w:rPr>
        <w:t>يُنَفِّلُ</w:t>
      </w:r>
      <w:r w:rsidRPr="00ED0E28">
        <w:rPr>
          <w:rFonts w:cs="Arial"/>
          <w:sz w:val="28"/>
          <w:szCs w:val="28"/>
          <w:rtl/>
        </w:rPr>
        <w:t xml:space="preserve"> </w:t>
      </w:r>
      <w:r w:rsidRPr="00ED0E28">
        <w:rPr>
          <w:rFonts w:cs="Arial" w:hint="cs"/>
          <w:sz w:val="28"/>
          <w:szCs w:val="28"/>
          <w:rtl/>
        </w:rPr>
        <w:t>قَبْلَ</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تَنْزِلَ</w:t>
      </w:r>
      <w:r w:rsidRPr="00ED0E28">
        <w:rPr>
          <w:rFonts w:cs="Arial"/>
          <w:sz w:val="28"/>
          <w:szCs w:val="28"/>
          <w:rtl/>
        </w:rPr>
        <w:t xml:space="preserve"> </w:t>
      </w:r>
      <w:r w:rsidRPr="00ED0E28">
        <w:rPr>
          <w:rFonts w:cs="Arial" w:hint="cs"/>
          <w:sz w:val="28"/>
          <w:szCs w:val="28"/>
          <w:rtl/>
        </w:rPr>
        <w:t>فَرِيضَةُ</w:t>
      </w:r>
      <w:r w:rsidRPr="00ED0E28">
        <w:rPr>
          <w:rFonts w:cs="Arial"/>
          <w:sz w:val="28"/>
          <w:szCs w:val="28"/>
          <w:rtl/>
        </w:rPr>
        <w:t xml:space="preserve"> </w:t>
      </w:r>
      <w:r w:rsidRPr="00ED0E28">
        <w:rPr>
          <w:rFonts w:cs="Arial" w:hint="cs"/>
          <w:sz w:val="28"/>
          <w:szCs w:val="28"/>
          <w:rtl/>
        </w:rPr>
        <w:t>الْخُمُسِ</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المَغْنَمِ،</w:t>
      </w:r>
      <w:r w:rsidRPr="00ED0E28">
        <w:rPr>
          <w:rFonts w:cs="Arial"/>
          <w:sz w:val="28"/>
          <w:szCs w:val="28"/>
          <w:rtl/>
        </w:rPr>
        <w:t xml:space="preserve"> </w:t>
      </w:r>
      <w:r w:rsidRPr="00ED0E28">
        <w:rPr>
          <w:rFonts w:cs="Arial" w:hint="cs"/>
          <w:sz w:val="28"/>
          <w:szCs w:val="28"/>
          <w:rtl/>
        </w:rPr>
        <w:t>فَلَمَّا</w:t>
      </w:r>
      <w:r w:rsidRPr="00ED0E28">
        <w:rPr>
          <w:rFonts w:cs="Arial"/>
          <w:sz w:val="28"/>
          <w:szCs w:val="28"/>
          <w:rtl/>
        </w:rPr>
        <w:t xml:space="preserve"> </w:t>
      </w:r>
      <w:r w:rsidRPr="00ED0E28">
        <w:rPr>
          <w:rFonts w:cs="Arial" w:hint="cs"/>
          <w:sz w:val="28"/>
          <w:szCs w:val="28"/>
          <w:rtl/>
        </w:rPr>
        <w:t>نَزَلَتِ</w:t>
      </w:r>
      <w:r w:rsidRPr="00ED0E28">
        <w:rPr>
          <w:rFonts w:cs="Arial"/>
          <w:sz w:val="28"/>
          <w:szCs w:val="28"/>
          <w:rtl/>
        </w:rPr>
        <w:t xml:space="preserve"> </w:t>
      </w:r>
      <w:r w:rsidRPr="00ED0E28">
        <w:rPr>
          <w:rFonts w:cs="Arial" w:hint="cs"/>
          <w:sz w:val="28"/>
          <w:szCs w:val="28"/>
          <w:rtl/>
        </w:rPr>
        <w:t>الآيَةُ</w:t>
      </w:r>
      <w:r w:rsidRPr="00ED0E28">
        <w:rPr>
          <w:rFonts w:cs="Arial"/>
          <w:sz w:val="28"/>
          <w:szCs w:val="28"/>
          <w:rtl/>
        </w:rPr>
        <w:t>: {</w:t>
      </w:r>
      <w:r w:rsidRPr="00ED0E28">
        <w:rPr>
          <w:rFonts w:cs="Arial" w:hint="cs"/>
          <w:sz w:val="28"/>
          <w:szCs w:val="28"/>
          <w:rtl/>
        </w:rPr>
        <w:t>أَنَّمَا</w:t>
      </w:r>
      <w:r w:rsidRPr="00ED0E28">
        <w:rPr>
          <w:rFonts w:cs="Arial"/>
          <w:sz w:val="28"/>
          <w:szCs w:val="28"/>
          <w:rtl/>
        </w:rPr>
        <w:t xml:space="preserve"> </w:t>
      </w:r>
      <w:r w:rsidRPr="00ED0E28">
        <w:rPr>
          <w:rFonts w:cs="Arial" w:hint="cs"/>
          <w:sz w:val="28"/>
          <w:szCs w:val="28"/>
          <w:rtl/>
        </w:rPr>
        <w:t>غَنِمْتُمْ</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شَيْءٍ</w:t>
      </w:r>
      <w:r w:rsidRPr="00ED0E28">
        <w:rPr>
          <w:rFonts w:cs="Arial"/>
          <w:sz w:val="28"/>
          <w:szCs w:val="28"/>
          <w:rtl/>
        </w:rPr>
        <w:t xml:space="preserve"> </w:t>
      </w:r>
      <w:r w:rsidRPr="00ED0E28">
        <w:rPr>
          <w:rFonts w:cs="Arial" w:hint="cs"/>
          <w:sz w:val="28"/>
          <w:szCs w:val="28"/>
          <w:rtl/>
        </w:rPr>
        <w:t>فَأَنَّ</w:t>
      </w:r>
      <w:r w:rsidRPr="00ED0E28">
        <w:rPr>
          <w:rFonts w:cs="Arial"/>
          <w:sz w:val="28"/>
          <w:szCs w:val="28"/>
          <w:rtl/>
        </w:rPr>
        <w:t xml:space="preserve"> </w:t>
      </w:r>
      <w:r w:rsidRPr="00ED0E28">
        <w:rPr>
          <w:rFonts w:cs="Arial" w:hint="cs"/>
          <w:sz w:val="28"/>
          <w:szCs w:val="28"/>
          <w:rtl/>
        </w:rPr>
        <w:t>لِلَّهِ</w:t>
      </w:r>
      <w:r w:rsidRPr="00ED0E28">
        <w:rPr>
          <w:rFonts w:cs="Arial"/>
          <w:sz w:val="28"/>
          <w:szCs w:val="28"/>
          <w:rtl/>
        </w:rPr>
        <w:t xml:space="preserve"> </w:t>
      </w:r>
      <w:r w:rsidRPr="00ED0E28">
        <w:rPr>
          <w:rFonts w:cs="Arial" w:hint="cs"/>
          <w:sz w:val="28"/>
          <w:szCs w:val="28"/>
          <w:rtl/>
        </w:rPr>
        <w:t>خُمُسَهُ</w:t>
      </w:r>
      <w:r w:rsidRPr="00ED0E28">
        <w:rPr>
          <w:rFonts w:cs="Arial"/>
          <w:sz w:val="28"/>
          <w:szCs w:val="28"/>
          <w:rtl/>
        </w:rPr>
        <w:t>} [</w:t>
      </w:r>
      <w:r w:rsidRPr="00ED0E28">
        <w:rPr>
          <w:rFonts w:cs="Arial" w:hint="cs"/>
          <w:sz w:val="28"/>
          <w:szCs w:val="28"/>
          <w:rtl/>
        </w:rPr>
        <w:t>الأنفال</w:t>
      </w:r>
      <w:r w:rsidRPr="00ED0E28">
        <w:rPr>
          <w:rFonts w:cs="Arial"/>
          <w:sz w:val="28"/>
          <w:szCs w:val="28"/>
          <w:rtl/>
        </w:rPr>
        <w:t xml:space="preserve">: 41 ]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تَرَكَ</w:t>
      </w:r>
      <w:r w:rsidRPr="00ED0E28">
        <w:rPr>
          <w:rFonts w:cs="Arial"/>
          <w:sz w:val="28"/>
          <w:szCs w:val="28"/>
          <w:rtl/>
        </w:rPr>
        <w:t xml:space="preserve"> </w:t>
      </w:r>
      <w:r w:rsidRPr="00ED0E28">
        <w:rPr>
          <w:rFonts w:cs="Arial" w:hint="cs"/>
          <w:sz w:val="28"/>
          <w:szCs w:val="28"/>
          <w:rtl/>
        </w:rPr>
        <w:t>النَّفَلَ</w:t>
      </w:r>
      <w:r w:rsidRPr="00ED0E28">
        <w:rPr>
          <w:rFonts w:cs="Arial"/>
          <w:sz w:val="28"/>
          <w:szCs w:val="28"/>
          <w:rtl/>
        </w:rPr>
        <w:t xml:space="preserve"> </w:t>
      </w:r>
      <w:r w:rsidRPr="00ED0E28">
        <w:rPr>
          <w:rFonts w:cs="Arial" w:hint="cs"/>
          <w:sz w:val="28"/>
          <w:szCs w:val="28"/>
          <w:rtl/>
        </w:rPr>
        <w:t>الَّذِي</w:t>
      </w:r>
      <w:r w:rsidRPr="00ED0E28">
        <w:rPr>
          <w:rFonts w:cs="Arial"/>
          <w:sz w:val="28"/>
          <w:szCs w:val="28"/>
          <w:rtl/>
        </w:rPr>
        <w:t xml:space="preserve"> </w:t>
      </w:r>
      <w:r w:rsidRPr="00ED0E28">
        <w:rPr>
          <w:rFonts w:cs="Arial" w:hint="cs"/>
          <w:sz w:val="28"/>
          <w:szCs w:val="28"/>
          <w:rtl/>
        </w:rPr>
        <w:t>كَانَ</w:t>
      </w:r>
      <w:r w:rsidRPr="00ED0E28">
        <w:rPr>
          <w:rFonts w:cs="Arial"/>
          <w:sz w:val="28"/>
          <w:szCs w:val="28"/>
          <w:rtl/>
        </w:rPr>
        <w:t xml:space="preserve"> </w:t>
      </w:r>
      <w:r w:rsidRPr="00ED0E28">
        <w:rPr>
          <w:rFonts w:cs="Arial" w:hint="cs"/>
          <w:sz w:val="28"/>
          <w:szCs w:val="28"/>
          <w:rtl/>
        </w:rPr>
        <w:t>يُنَفِّلُ،</w:t>
      </w:r>
      <w:r w:rsidRPr="00ED0E28">
        <w:rPr>
          <w:rFonts w:cs="Arial"/>
          <w:sz w:val="28"/>
          <w:szCs w:val="28"/>
          <w:rtl/>
        </w:rPr>
        <w:t xml:space="preserve"> </w:t>
      </w:r>
      <w:r w:rsidRPr="00ED0E28">
        <w:rPr>
          <w:rFonts w:cs="Arial" w:hint="cs"/>
          <w:sz w:val="28"/>
          <w:szCs w:val="28"/>
          <w:rtl/>
        </w:rPr>
        <w:t>وَصَارَ</w:t>
      </w:r>
      <w:r w:rsidRPr="00ED0E28">
        <w:rPr>
          <w:rFonts w:cs="Arial"/>
          <w:sz w:val="28"/>
          <w:szCs w:val="28"/>
          <w:rtl/>
        </w:rPr>
        <w:t xml:space="preserve"> </w:t>
      </w:r>
      <w:r w:rsidRPr="00ED0E28">
        <w:rPr>
          <w:rFonts w:cs="Arial" w:hint="cs"/>
          <w:sz w:val="28"/>
          <w:szCs w:val="28"/>
          <w:rtl/>
        </w:rPr>
        <w:t>ذَلِكَ</w:t>
      </w:r>
      <w:r w:rsidRPr="00ED0E28">
        <w:rPr>
          <w:rFonts w:cs="Arial"/>
          <w:sz w:val="28"/>
          <w:szCs w:val="28"/>
          <w:rtl/>
        </w:rPr>
        <w:t xml:space="preserve"> </w:t>
      </w:r>
      <w:r w:rsidRPr="00ED0E28">
        <w:rPr>
          <w:rFonts w:cs="Arial" w:hint="cs"/>
          <w:sz w:val="28"/>
          <w:szCs w:val="28"/>
          <w:rtl/>
        </w:rPr>
        <w:t>إِلَى</w:t>
      </w:r>
      <w:r w:rsidRPr="00ED0E28">
        <w:rPr>
          <w:rFonts w:cs="Arial"/>
          <w:sz w:val="28"/>
          <w:szCs w:val="28"/>
          <w:rtl/>
        </w:rPr>
        <w:t xml:space="preserve"> </w:t>
      </w:r>
      <w:r w:rsidRPr="00ED0E28">
        <w:rPr>
          <w:rFonts w:cs="Arial" w:hint="cs"/>
          <w:sz w:val="28"/>
          <w:szCs w:val="28"/>
          <w:rtl/>
        </w:rPr>
        <w:t>خُمُسِ</w:t>
      </w:r>
      <w:r w:rsidRPr="00ED0E28">
        <w:rPr>
          <w:rFonts w:cs="Arial"/>
          <w:sz w:val="28"/>
          <w:szCs w:val="28"/>
          <w:rtl/>
        </w:rPr>
        <w:t xml:space="preserve"> </w:t>
      </w:r>
      <w:r w:rsidRPr="00ED0E28">
        <w:rPr>
          <w:rFonts w:cs="Arial" w:hint="cs"/>
          <w:sz w:val="28"/>
          <w:szCs w:val="28"/>
          <w:rtl/>
        </w:rPr>
        <w:t>الْخُمُسِ</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سَهْمِ</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وَسَهْمِ</w:t>
      </w:r>
      <w:r w:rsidRPr="00ED0E28">
        <w:rPr>
          <w:rFonts w:cs="Arial"/>
          <w:sz w:val="28"/>
          <w:szCs w:val="28"/>
          <w:rtl/>
        </w:rPr>
        <w:t xml:space="preserve"> </w:t>
      </w:r>
      <w:r w:rsidRPr="00ED0E28">
        <w:rPr>
          <w:rFonts w:cs="Arial" w:hint="cs"/>
          <w:sz w:val="28"/>
          <w:szCs w:val="28"/>
          <w:rtl/>
        </w:rPr>
        <w:t>النَّبِيِّ</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Pr>
          <w:sz w:val="28"/>
          <w:szCs w:val="28"/>
        </w:rPr>
        <w:t>«</w:t>
      </w:r>
      <w:r>
        <w:rPr>
          <w:rFonts w:hint="cs"/>
          <w:sz w:val="28"/>
          <w:szCs w:val="28"/>
          <w:rtl/>
        </w:rPr>
        <w:t xml:space="preserve"> (3).</w:t>
      </w:r>
    </w:p>
    <w:p w:rsidR="0037592F" w:rsidRPr="00ED0E28" w:rsidRDefault="0037592F" w:rsidP="0037592F">
      <w:pPr>
        <w:bidi/>
        <w:jc w:val="both"/>
        <w:rPr>
          <w:sz w:val="28"/>
          <w:szCs w:val="28"/>
        </w:rPr>
      </w:pPr>
      <w:r w:rsidRPr="00ED0E28">
        <w:rPr>
          <w:rFonts w:cs="Arial" w:hint="cs"/>
          <w:sz w:val="28"/>
          <w:szCs w:val="28"/>
          <w:rtl/>
        </w:rPr>
        <w:t>ومِن</w:t>
      </w:r>
      <w:r w:rsidRPr="00ED0E28">
        <w:rPr>
          <w:rFonts w:cs="Arial"/>
          <w:sz w:val="28"/>
          <w:szCs w:val="28"/>
          <w:rtl/>
        </w:rPr>
        <w:t xml:space="preserve"> </w:t>
      </w:r>
      <w:r w:rsidRPr="00ED0E28">
        <w:rPr>
          <w:rFonts w:cs="Arial" w:hint="cs"/>
          <w:sz w:val="28"/>
          <w:szCs w:val="28"/>
          <w:rtl/>
        </w:rPr>
        <w:t>هذا</w:t>
      </w:r>
      <w:r w:rsidRPr="00ED0E28">
        <w:rPr>
          <w:rFonts w:cs="Arial"/>
          <w:sz w:val="28"/>
          <w:szCs w:val="28"/>
          <w:rtl/>
        </w:rPr>
        <w:t xml:space="preserve"> </w:t>
      </w:r>
      <w:r w:rsidRPr="00ED0E28">
        <w:rPr>
          <w:rFonts w:cs="Arial" w:hint="cs"/>
          <w:sz w:val="28"/>
          <w:szCs w:val="28"/>
          <w:rtl/>
        </w:rPr>
        <w:t>الطريقِ</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النبيُّ</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w:t>
      </w:r>
      <w:r w:rsidRPr="00ED0E28">
        <w:rPr>
          <w:rFonts w:cs="Arial" w:hint="cs"/>
          <w:sz w:val="28"/>
          <w:szCs w:val="28"/>
          <w:rtl/>
        </w:rPr>
        <w:t>إِنَّهُ</w:t>
      </w:r>
      <w:r w:rsidRPr="00ED0E28">
        <w:rPr>
          <w:rFonts w:cs="Arial"/>
          <w:sz w:val="28"/>
          <w:szCs w:val="28"/>
          <w:rtl/>
        </w:rPr>
        <w:t xml:space="preserve"> </w:t>
      </w:r>
      <w:r w:rsidRPr="00ED0E28">
        <w:rPr>
          <w:rFonts w:cs="Arial" w:hint="cs"/>
          <w:sz w:val="28"/>
          <w:szCs w:val="28"/>
          <w:rtl/>
        </w:rPr>
        <w:t>لَيْسَ</w:t>
      </w:r>
      <w:r w:rsidRPr="00ED0E28">
        <w:rPr>
          <w:rFonts w:cs="Arial"/>
          <w:sz w:val="28"/>
          <w:szCs w:val="28"/>
          <w:rtl/>
        </w:rPr>
        <w:t xml:space="preserve"> </w:t>
      </w:r>
      <w:r w:rsidRPr="00ED0E28">
        <w:rPr>
          <w:rFonts w:cs="Arial" w:hint="cs"/>
          <w:sz w:val="28"/>
          <w:szCs w:val="28"/>
          <w:rtl/>
        </w:rPr>
        <w:t>لِي</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الْفَيْءِ</w:t>
      </w:r>
      <w:r w:rsidRPr="00ED0E28">
        <w:rPr>
          <w:rFonts w:cs="Arial"/>
          <w:sz w:val="28"/>
          <w:szCs w:val="28"/>
          <w:rtl/>
        </w:rPr>
        <w:t xml:space="preserve"> </w:t>
      </w:r>
      <w:r w:rsidRPr="00ED0E28">
        <w:rPr>
          <w:rFonts w:cs="Arial" w:hint="cs"/>
          <w:sz w:val="28"/>
          <w:szCs w:val="28"/>
          <w:rtl/>
        </w:rPr>
        <w:t>شَيْءٌ</w:t>
      </w:r>
      <w:r w:rsidRPr="00ED0E28">
        <w:rPr>
          <w:rFonts w:cs="Arial"/>
          <w:sz w:val="28"/>
          <w:szCs w:val="28"/>
          <w:rtl/>
        </w:rPr>
        <w:t xml:space="preserve"> </w:t>
      </w:r>
      <w:r w:rsidRPr="00ED0E28">
        <w:rPr>
          <w:rFonts w:cs="Arial" w:hint="cs"/>
          <w:sz w:val="28"/>
          <w:szCs w:val="28"/>
          <w:rtl/>
        </w:rPr>
        <w:t>وَلاَ</w:t>
      </w:r>
      <w:r w:rsidRPr="00ED0E28">
        <w:rPr>
          <w:rFonts w:cs="Arial"/>
          <w:sz w:val="28"/>
          <w:szCs w:val="28"/>
          <w:rtl/>
        </w:rPr>
        <w:t xml:space="preserve"> </w:t>
      </w:r>
      <w:r w:rsidRPr="00ED0E28">
        <w:rPr>
          <w:rFonts w:cs="Arial" w:hint="cs"/>
          <w:sz w:val="28"/>
          <w:szCs w:val="28"/>
          <w:rtl/>
        </w:rPr>
        <w:t>هَذِهِ،</w:t>
      </w:r>
      <w:r w:rsidRPr="00ED0E28">
        <w:rPr>
          <w:rFonts w:cs="Arial"/>
          <w:sz w:val="28"/>
          <w:szCs w:val="28"/>
          <w:rtl/>
        </w:rPr>
        <w:t xml:space="preserve"> </w:t>
      </w:r>
      <w:r w:rsidRPr="00ED0E28">
        <w:rPr>
          <w:rFonts w:cs="Arial" w:hint="cs"/>
          <w:sz w:val="28"/>
          <w:szCs w:val="28"/>
          <w:rtl/>
        </w:rPr>
        <w:t>إِلاَّ</w:t>
      </w:r>
      <w:r w:rsidRPr="00ED0E28">
        <w:rPr>
          <w:rFonts w:cs="Arial"/>
          <w:sz w:val="28"/>
          <w:szCs w:val="28"/>
          <w:rtl/>
        </w:rPr>
        <w:t xml:space="preserve"> </w:t>
      </w:r>
      <w:r w:rsidRPr="00ED0E28">
        <w:rPr>
          <w:rFonts w:cs="Arial" w:hint="cs"/>
          <w:sz w:val="28"/>
          <w:szCs w:val="28"/>
          <w:rtl/>
        </w:rPr>
        <w:t>الْخُمُسُ،</w:t>
      </w:r>
      <w:r w:rsidRPr="00ED0E28">
        <w:rPr>
          <w:rFonts w:cs="Arial"/>
          <w:sz w:val="28"/>
          <w:szCs w:val="28"/>
          <w:rtl/>
        </w:rPr>
        <w:t xml:space="preserve"> </w:t>
      </w:r>
      <w:r w:rsidRPr="00ED0E28">
        <w:rPr>
          <w:rFonts w:cs="Arial" w:hint="cs"/>
          <w:sz w:val="28"/>
          <w:szCs w:val="28"/>
          <w:rtl/>
        </w:rPr>
        <w:t>وَالْخُمُسُ</w:t>
      </w:r>
      <w:r w:rsidRPr="00ED0E28">
        <w:rPr>
          <w:rFonts w:cs="Arial"/>
          <w:sz w:val="28"/>
          <w:szCs w:val="28"/>
          <w:rtl/>
        </w:rPr>
        <w:t xml:space="preserve"> </w:t>
      </w:r>
      <w:r w:rsidRPr="00ED0E28">
        <w:rPr>
          <w:rFonts w:cs="Arial" w:hint="cs"/>
          <w:sz w:val="28"/>
          <w:szCs w:val="28"/>
          <w:rtl/>
        </w:rPr>
        <w:t>مَرْدُودٌ</w:t>
      </w:r>
      <w:r w:rsidRPr="00ED0E28">
        <w:rPr>
          <w:rFonts w:cs="Arial"/>
          <w:sz w:val="28"/>
          <w:szCs w:val="28"/>
          <w:rtl/>
        </w:rPr>
        <w:t xml:space="preserve"> </w:t>
      </w:r>
      <w:r w:rsidRPr="00ED0E28">
        <w:rPr>
          <w:rFonts w:cs="Arial" w:hint="cs"/>
          <w:sz w:val="28"/>
          <w:szCs w:val="28"/>
          <w:rtl/>
        </w:rPr>
        <w:t>فِيكُمْ</w:t>
      </w:r>
      <w:r w:rsidRPr="00ED0E28">
        <w:rPr>
          <w:rFonts w:cs="Arial"/>
          <w:sz w:val="28"/>
          <w:szCs w:val="28"/>
          <w:rtl/>
        </w:rPr>
        <w:t xml:space="preserve">)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رواهُ</w:t>
      </w:r>
      <w:r w:rsidRPr="00ED0E28">
        <w:rPr>
          <w:rFonts w:cs="Arial"/>
          <w:sz w:val="28"/>
          <w:szCs w:val="28"/>
          <w:rtl/>
        </w:rPr>
        <w:t xml:space="preserve"> </w:t>
      </w:r>
      <w:r w:rsidRPr="00ED0E28">
        <w:rPr>
          <w:rFonts w:cs="Arial" w:hint="cs"/>
          <w:sz w:val="28"/>
          <w:szCs w:val="28"/>
          <w:rtl/>
        </w:rPr>
        <w:t>النَّسائيُّ</w:t>
      </w:r>
      <w:r>
        <w:rPr>
          <w:rFonts w:cs="Arial" w:hint="cs"/>
          <w:sz w:val="28"/>
          <w:szCs w:val="28"/>
          <w:rtl/>
        </w:rPr>
        <w:t xml:space="preserve">(4)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وله</w:t>
      </w:r>
      <w:r w:rsidRPr="00ED0E28">
        <w:rPr>
          <w:rFonts w:cs="Arial"/>
          <w:sz w:val="28"/>
          <w:szCs w:val="28"/>
          <w:rtl/>
        </w:rPr>
        <w:t xml:space="preserve"> </w:t>
      </w:r>
      <w:r w:rsidRPr="00ED0E28">
        <w:rPr>
          <w:rFonts w:cs="Arial" w:hint="cs"/>
          <w:sz w:val="28"/>
          <w:szCs w:val="28"/>
          <w:rtl/>
        </w:rPr>
        <w:t>شاهدٌ</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حديثِ</w:t>
      </w:r>
      <w:r w:rsidRPr="00ED0E28">
        <w:rPr>
          <w:rFonts w:cs="Arial"/>
          <w:sz w:val="28"/>
          <w:szCs w:val="28"/>
          <w:rtl/>
        </w:rPr>
        <w:t xml:space="preserve"> </w:t>
      </w:r>
      <w:r w:rsidRPr="00ED0E28">
        <w:rPr>
          <w:rFonts w:cs="Arial" w:hint="cs"/>
          <w:sz w:val="28"/>
          <w:szCs w:val="28"/>
          <w:rtl/>
        </w:rPr>
        <w:t>عُبادةَسيأتي</w:t>
      </w:r>
      <w:r w:rsidRPr="00ED0E28">
        <w:rPr>
          <w:rFonts w:cs="Arial"/>
          <w:sz w:val="28"/>
          <w:szCs w:val="28"/>
          <w:rtl/>
        </w:rPr>
        <w:t xml:space="preserve"> </w:t>
      </w:r>
      <w:r w:rsidRPr="00ED0E28">
        <w:rPr>
          <w:rFonts w:cs="Arial" w:hint="cs"/>
          <w:sz w:val="28"/>
          <w:szCs w:val="28"/>
          <w:rtl/>
        </w:rPr>
        <w:t>تخريجه</w:t>
      </w:r>
      <w:r w:rsidRPr="00ED0E28">
        <w:rPr>
          <w:rFonts w:cs="Arial"/>
          <w:sz w:val="28"/>
          <w:szCs w:val="28"/>
          <w:rtl/>
        </w:rPr>
        <w:t xml:space="preserve"> </w:t>
      </w:r>
      <w:r w:rsidRPr="00ED0E28">
        <w:rPr>
          <w:rFonts w:cs="Arial" w:hint="cs"/>
          <w:sz w:val="28"/>
          <w:szCs w:val="28"/>
          <w:rtl/>
        </w:rPr>
        <w:t>إن</w:t>
      </w:r>
      <w:r w:rsidRPr="00ED0E28">
        <w:rPr>
          <w:rFonts w:cs="Arial"/>
          <w:sz w:val="28"/>
          <w:szCs w:val="28"/>
          <w:rtl/>
        </w:rPr>
        <w:t xml:space="preserve"> </w:t>
      </w:r>
      <w:r w:rsidRPr="00ED0E28">
        <w:rPr>
          <w:rFonts w:cs="Arial" w:hint="cs"/>
          <w:sz w:val="28"/>
          <w:szCs w:val="28"/>
          <w:rtl/>
        </w:rPr>
        <w:t>شاء</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تعالى</w:t>
      </w:r>
      <w:r w:rsidRPr="00ED0E28">
        <w:rPr>
          <w:sz w:val="28"/>
          <w:szCs w:val="28"/>
        </w:rPr>
        <w:t>..</w:t>
      </w:r>
    </w:p>
    <w:p w:rsidR="0037592F" w:rsidRDefault="0037592F" w:rsidP="0037592F">
      <w:pPr>
        <w:bidi/>
        <w:jc w:val="both"/>
        <w:rPr>
          <w:rFonts w:cs="Arial"/>
          <w:sz w:val="28"/>
          <w:szCs w:val="28"/>
          <w:rtl/>
        </w:rPr>
      </w:pPr>
      <w:r w:rsidRPr="00ED0E28">
        <w:rPr>
          <w:rFonts w:cs="Arial" w:hint="cs"/>
          <w:sz w:val="28"/>
          <w:szCs w:val="28"/>
          <w:rtl/>
        </w:rPr>
        <w:t>وبهذا</w:t>
      </w:r>
      <w:r w:rsidRPr="00ED0E28">
        <w:rPr>
          <w:rFonts w:cs="Arial"/>
          <w:sz w:val="28"/>
          <w:szCs w:val="28"/>
          <w:rtl/>
        </w:rPr>
        <w:t xml:space="preserve"> </w:t>
      </w:r>
      <w:r w:rsidRPr="00ED0E28">
        <w:rPr>
          <w:rFonts w:cs="Arial" w:hint="cs"/>
          <w:sz w:val="28"/>
          <w:szCs w:val="28"/>
          <w:rtl/>
        </w:rPr>
        <w:t>كان</w:t>
      </w:r>
      <w:r w:rsidRPr="00ED0E28">
        <w:rPr>
          <w:rFonts w:cs="Arial"/>
          <w:sz w:val="28"/>
          <w:szCs w:val="28"/>
          <w:rtl/>
        </w:rPr>
        <w:t xml:space="preserve"> </w:t>
      </w:r>
      <w:r w:rsidRPr="00ED0E28">
        <w:rPr>
          <w:rFonts w:cs="Arial" w:hint="cs"/>
          <w:sz w:val="28"/>
          <w:szCs w:val="28"/>
          <w:rtl/>
        </w:rPr>
        <w:t>يقولُ</w:t>
      </w:r>
      <w:r w:rsidRPr="00ED0E28">
        <w:rPr>
          <w:rFonts w:cs="Arial"/>
          <w:sz w:val="28"/>
          <w:szCs w:val="28"/>
          <w:rtl/>
        </w:rPr>
        <w:t xml:space="preserve"> </w:t>
      </w:r>
      <w:r w:rsidRPr="00ED0E28">
        <w:rPr>
          <w:rFonts w:cs="Arial" w:hint="cs"/>
          <w:sz w:val="28"/>
          <w:szCs w:val="28"/>
          <w:rtl/>
        </w:rPr>
        <w:t>جماعةٌ</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الصحابةِ؛</w:t>
      </w:r>
      <w:r w:rsidRPr="00ED0E28">
        <w:rPr>
          <w:rFonts w:cs="Arial"/>
          <w:sz w:val="28"/>
          <w:szCs w:val="28"/>
          <w:rtl/>
        </w:rPr>
        <w:t xml:space="preserve"> </w:t>
      </w:r>
      <w:r w:rsidRPr="00ED0E28">
        <w:rPr>
          <w:rFonts w:cs="Arial" w:hint="cs"/>
          <w:sz w:val="28"/>
          <w:szCs w:val="28"/>
          <w:rtl/>
        </w:rPr>
        <w:t>كما</w:t>
      </w:r>
      <w:r w:rsidRPr="00ED0E28">
        <w:rPr>
          <w:rFonts w:cs="Arial"/>
          <w:sz w:val="28"/>
          <w:szCs w:val="28"/>
          <w:rtl/>
        </w:rPr>
        <w:t xml:space="preserve"> </w:t>
      </w:r>
      <w:r w:rsidRPr="00ED0E28">
        <w:rPr>
          <w:rFonts w:cs="Arial" w:hint="cs"/>
          <w:sz w:val="28"/>
          <w:szCs w:val="28"/>
          <w:rtl/>
        </w:rPr>
        <w:t>ثبَتَ</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ابنِ</w:t>
      </w:r>
      <w:r w:rsidRPr="00ED0E28">
        <w:rPr>
          <w:rFonts w:cs="Arial"/>
          <w:sz w:val="28"/>
          <w:szCs w:val="28"/>
          <w:rtl/>
        </w:rPr>
        <w:t xml:space="preserve"> </w:t>
      </w:r>
      <w:r w:rsidRPr="00ED0E28">
        <w:rPr>
          <w:rFonts w:cs="Arial" w:hint="cs"/>
          <w:sz w:val="28"/>
          <w:szCs w:val="28"/>
          <w:rtl/>
        </w:rPr>
        <w:t>سيرينَ</w:t>
      </w:r>
      <w:r w:rsidRPr="00ED0E28">
        <w:rPr>
          <w:rFonts w:cs="Arial"/>
          <w:sz w:val="28"/>
          <w:szCs w:val="28"/>
          <w:rtl/>
        </w:rPr>
        <w:t>: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أَنَسَ</w:t>
      </w:r>
      <w:r w:rsidRPr="00ED0E28">
        <w:rPr>
          <w:rFonts w:cs="Arial"/>
          <w:sz w:val="28"/>
          <w:szCs w:val="28"/>
          <w:rtl/>
        </w:rPr>
        <w:t xml:space="preserve"> </w:t>
      </w:r>
      <w:r w:rsidRPr="00ED0E28">
        <w:rPr>
          <w:rFonts w:cs="Arial" w:hint="cs"/>
          <w:sz w:val="28"/>
          <w:szCs w:val="28"/>
          <w:rtl/>
        </w:rPr>
        <w:t>بْنَ</w:t>
      </w:r>
      <w:r w:rsidRPr="00ED0E28">
        <w:rPr>
          <w:rFonts w:cs="Arial"/>
          <w:sz w:val="28"/>
          <w:szCs w:val="28"/>
          <w:rtl/>
        </w:rPr>
        <w:t xml:space="preserve"> </w:t>
      </w:r>
      <w:r w:rsidRPr="00ED0E28">
        <w:rPr>
          <w:rFonts w:cs="Arial" w:hint="cs"/>
          <w:sz w:val="28"/>
          <w:szCs w:val="28"/>
          <w:rtl/>
        </w:rPr>
        <w:t>مَالِكٍ</w:t>
      </w:r>
      <w:r w:rsidRPr="00ED0E28">
        <w:rPr>
          <w:rFonts w:cs="Arial"/>
          <w:sz w:val="28"/>
          <w:szCs w:val="28"/>
          <w:rtl/>
        </w:rPr>
        <w:t xml:space="preserve"> </w:t>
      </w:r>
      <w:r w:rsidRPr="00ED0E28">
        <w:rPr>
          <w:rFonts w:cs="Arial" w:hint="cs"/>
          <w:sz w:val="28"/>
          <w:szCs w:val="28"/>
          <w:rtl/>
        </w:rPr>
        <w:t>كَانَ</w:t>
      </w:r>
      <w:r w:rsidRPr="00ED0E28">
        <w:rPr>
          <w:rFonts w:cs="Arial"/>
          <w:sz w:val="28"/>
          <w:szCs w:val="28"/>
          <w:rtl/>
        </w:rPr>
        <w:t xml:space="preserve"> </w:t>
      </w:r>
      <w:r w:rsidRPr="00ED0E28">
        <w:rPr>
          <w:rFonts w:cs="Arial" w:hint="cs"/>
          <w:sz w:val="28"/>
          <w:szCs w:val="28"/>
          <w:rtl/>
        </w:rPr>
        <w:t>مَعَ</w:t>
      </w:r>
      <w:r w:rsidRPr="00ED0E28">
        <w:rPr>
          <w:rFonts w:cs="Arial"/>
          <w:sz w:val="28"/>
          <w:szCs w:val="28"/>
          <w:rtl/>
        </w:rPr>
        <w:t xml:space="preserve"> </w:t>
      </w:r>
      <w:r w:rsidRPr="00ED0E28">
        <w:rPr>
          <w:rFonts w:cs="Arial" w:hint="cs"/>
          <w:sz w:val="28"/>
          <w:szCs w:val="28"/>
          <w:rtl/>
        </w:rPr>
        <w:t>عُبَيْدِ</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بْنِ</w:t>
      </w:r>
      <w:r w:rsidRPr="00ED0E28">
        <w:rPr>
          <w:rFonts w:cs="Arial"/>
          <w:sz w:val="28"/>
          <w:szCs w:val="28"/>
          <w:rtl/>
        </w:rPr>
        <w:t xml:space="preserve"> </w:t>
      </w:r>
      <w:r w:rsidRPr="00ED0E28">
        <w:rPr>
          <w:rFonts w:cs="Arial" w:hint="cs"/>
          <w:sz w:val="28"/>
          <w:szCs w:val="28"/>
          <w:rtl/>
        </w:rPr>
        <w:t>أَبِي</w:t>
      </w:r>
      <w:r w:rsidRPr="00ED0E28">
        <w:rPr>
          <w:rFonts w:cs="Arial"/>
          <w:sz w:val="28"/>
          <w:szCs w:val="28"/>
          <w:rtl/>
        </w:rPr>
        <w:t xml:space="preserve"> </w:t>
      </w:r>
      <w:r w:rsidRPr="00ED0E28">
        <w:rPr>
          <w:rFonts w:cs="Arial" w:hint="cs"/>
          <w:sz w:val="28"/>
          <w:szCs w:val="28"/>
          <w:rtl/>
        </w:rPr>
        <w:t>بَكْرَةَ</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غَزَاةٍ</w:t>
      </w:r>
      <w:r w:rsidRPr="00ED0E28">
        <w:rPr>
          <w:rFonts w:cs="Arial"/>
          <w:sz w:val="28"/>
          <w:szCs w:val="28"/>
          <w:rtl/>
        </w:rPr>
        <w:t xml:space="preserve"> </w:t>
      </w:r>
      <w:r w:rsidRPr="00ED0E28">
        <w:rPr>
          <w:rFonts w:cs="Arial" w:hint="cs"/>
          <w:sz w:val="28"/>
          <w:szCs w:val="28"/>
          <w:rtl/>
        </w:rPr>
        <w:t>غَزَاهَا،</w:t>
      </w:r>
      <w:r w:rsidRPr="00ED0E28">
        <w:rPr>
          <w:rFonts w:cs="Arial"/>
          <w:sz w:val="28"/>
          <w:szCs w:val="28"/>
          <w:rtl/>
        </w:rPr>
        <w:t xml:space="preserve"> </w:t>
      </w:r>
      <w:r w:rsidRPr="00ED0E28">
        <w:rPr>
          <w:rFonts w:cs="Arial" w:hint="cs"/>
          <w:sz w:val="28"/>
          <w:szCs w:val="28"/>
          <w:rtl/>
        </w:rPr>
        <w:t>فَأَصَابُوا</w:t>
      </w:r>
      <w:r w:rsidRPr="00ED0E28">
        <w:rPr>
          <w:rFonts w:cs="Arial"/>
          <w:sz w:val="28"/>
          <w:szCs w:val="28"/>
          <w:rtl/>
        </w:rPr>
        <w:t xml:space="preserve"> </w:t>
      </w:r>
      <w:r w:rsidRPr="00ED0E28">
        <w:rPr>
          <w:rFonts w:cs="Arial" w:hint="cs"/>
          <w:sz w:val="28"/>
          <w:szCs w:val="28"/>
          <w:rtl/>
        </w:rPr>
        <w:t>سَبْيًا،</w:t>
      </w:r>
      <w:r w:rsidRPr="00ED0E28">
        <w:rPr>
          <w:rFonts w:cs="Arial"/>
          <w:sz w:val="28"/>
          <w:szCs w:val="28"/>
          <w:rtl/>
        </w:rPr>
        <w:t xml:space="preserve"> </w:t>
      </w:r>
      <w:r w:rsidRPr="00ED0E28">
        <w:rPr>
          <w:rFonts w:cs="Arial" w:hint="cs"/>
          <w:sz w:val="28"/>
          <w:szCs w:val="28"/>
          <w:rtl/>
        </w:rPr>
        <w:t>فَأَرَادَ</w:t>
      </w:r>
      <w:r w:rsidRPr="00ED0E28">
        <w:rPr>
          <w:rFonts w:cs="Arial"/>
          <w:sz w:val="28"/>
          <w:szCs w:val="28"/>
          <w:rtl/>
        </w:rPr>
        <w:t xml:space="preserve"> </w:t>
      </w:r>
      <w:r w:rsidRPr="00ED0E28">
        <w:rPr>
          <w:rFonts w:cs="Arial" w:hint="cs"/>
          <w:sz w:val="28"/>
          <w:szCs w:val="28"/>
          <w:rtl/>
        </w:rPr>
        <w:t>عُبَيْدُ</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بْنُ</w:t>
      </w:r>
      <w:r w:rsidRPr="00ED0E28">
        <w:rPr>
          <w:rFonts w:cs="Arial"/>
          <w:sz w:val="28"/>
          <w:szCs w:val="28"/>
          <w:rtl/>
        </w:rPr>
        <w:t xml:space="preserve"> </w:t>
      </w:r>
      <w:r w:rsidRPr="00ED0E28">
        <w:rPr>
          <w:rFonts w:cs="Arial" w:hint="cs"/>
          <w:sz w:val="28"/>
          <w:szCs w:val="28"/>
          <w:rtl/>
        </w:rPr>
        <w:t>أَبِي</w:t>
      </w:r>
      <w:r w:rsidRPr="00ED0E28">
        <w:rPr>
          <w:rFonts w:cs="Arial"/>
          <w:sz w:val="28"/>
          <w:szCs w:val="28"/>
          <w:rtl/>
        </w:rPr>
        <w:t xml:space="preserve"> </w:t>
      </w:r>
      <w:r w:rsidRPr="00ED0E28">
        <w:rPr>
          <w:rFonts w:cs="Arial" w:hint="cs"/>
          <w:sz w:val="28"/>
          <w:szCs w:val="28"/>
          <w:rtl/>
        </w:rPr>
        <w:t>بَكْرَةَ</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يُعْطِيَ</w:t>
      </w:r>
      <w:r w:rsidRPr="00ED0E28">
        <w:rPr>
          <w:rFonts w:cs="Arial"/>
          <w:sz w:val="28"/>
          <w:szCs w:val="28"/>
          <w:rtl/>
        </w:rPr>
        <w:t xml:space="preserve"> </w:t>
      </w:r>
      <w:r w:rsidRPr="00ED0E28">
        <w:rPr>
          <w:rFonts w:cs="Arial" w:hint="cs"/>
          <w:sz w:val="28"/>
          <w:szCs w:val="28"/>
          <w:rtl/>
        </w:rPr>
        <w:t>أَنَسًا</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السَّبْيِ</w:t>
      </w:r>
      <w:r>
        <w:rPr>
          <w:rFonts w:hint="cs"/>
          <w:sz w:val="28"/>
          <w:szCs w:val="28"/>
          <w:rtl/>
        </w:rPr>
        <w:t xml:space="preserve"> </w:t>
      </w:r>
      <w:r w:rsidRPr="00ED0E28">
        <w:rPr>
          <w:rFonts w:cs="Arial" w:hint="cs"/>
          <w:sz w:val="28"/>
          <w:szCs w:val="28"/>
          <w:rtl/>
        </w:rPr>
        <w:t>قَبْلَ</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يَقْسِمَ،</w:t>
      </w:r>
      <w:r w:rsidRPr="00ED0E28">
        <w:rPr>
          <w:rFonts w:cs="Arial"/>
          <w:sz w:val="28"/>
          <w:szCs w:val="28"/>
          <w:rtl/>
        </w:rPr>
        <w:t xml:space="preserve"> </w:t>
      </w:r>
      <w:r w:rsidRPr="00ED0E28">
        <w:rPr>
          <w:rFonts w:cs="Arial" w:hint="cs"/>
          <w:sz w:val="28"/>
          <w:szCs w:val="28"/>
          <w:rtl/>
        </w:rPr>
        <w:t>فَقَالَ</w:t>
      </w:r>
      <w:r w:rsidRPr="00ED0E28">
        <w:rPr>
          <w:rFonts w:cs="Arial"/>
          <w:sz w:val="28"/>
          <w:szCs w:val="28"/>
          <w:rtl/>
        </w:rPr>
        <w:t xml:space="preserve"> </w:t>
      </w:r>
      <w:r w:rsidRPr="00ED0E28">
        <w:rPr>
          <w:rFonts w:cs="Arial" w:hint="cs"/>
          <w:sz w:val="28"/>
          <w:szCs w:val="28"/>
          <w:rtl/>
        </w:rPr>
        <w:t>أَنَسٌ</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وَلَكِنِ</w:t>
      </w:r>
      <w:r w:rsidRPr="00ED0E28">
        <w:rPr>
          <w:rFonts w:cs="Arial"/>
          <w:sz w:val="28"/>
          <w:szCs w:val="28"/>
          <w:rtl/>
        </w:rPr>
        <w:t xml:space="preserve"> </w:t>
      </w:r>
      <w:r w:rsidRPr="00ED0E28">
        <w:rPr>
          <w:rFonts w:cs="Arial" w:hint="cs"/>
          <w:sz w:val="28"/>
          <w:szCs w:val="28"/>
          <w:rtl/>
        </w:rPr>
        <w:t>اقْسِمْ،</w:t>
      </w:r>
      <w:r w:rsidRPr="00ED0E28">
        <w:rPr>
          <w:rFonts w:cs="Arial"/>
          <w:sz w:val="28"/>
          <w:szCs w:val="28"/>
          <w:rtl/>
        </w:rPr>
        <w:t xml:space="preserve"> </w:t>
      </w:r>
      <w:r w:rsidRPr="00ED0E28">
        <w:rPr>
          <w:rFonts w:cs="Arial" w:hint="cs"/>
          <w:sz w:val="28"/>
          <w:szCs w:val="28"/>
          <w:rtl/>
        </w:rPr>
        <w:t>ثُمَّ</w:t>
      </w:r>
      <w:r w:rsidRPr="00ED0E28">
        <w:rPr>
          <w:rFonts w:cs="Arial"/>
          <w:sz w:val="28"/>
          <w:szCs w:val="28"/>
          <w:rtl/>
        </w:rPr>
        <w:t xml:space="preserve"> </w:t>
      </w:r>
      <w:r w:rsidRPr="00ED0E28">
        <w:rPr>
          <w:rFonts w:cs="Arial" w:hint="cs"/>
          <w:sz w:val="28"/>
          <w:szCs w:val="28"/>
          <w:rtl/>
        </w:rPr>
        <w:t>أَعْطِنِي</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الْخُمُسِ</w:t>
      </w:r>
      <w:r w:rsidRPr="00ED0E28">
        <w:rPr>
          <w:rFonts w:cs="Arial" w:hint="eastAsia"/>
          <w:sz w:val="28"/>
          <w:szCs w:val="28"/>
          <w:rtl/>
        </w:rPr>
        <w:t>»</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رواهُ</w:t>
      </w:r>
      <w:r w:rsidRPr="00ED0E28">
        <w:rPr>
          <w:rFonts w:cs="Arial"/>
          <w:sz w:val="28"/>
          <w:szCs w:val="28"/>
          <w:rtl/>
        </w:rPr>
        <w:t xml:space="preserve"> </w:t>
      </w:r>
      <w:r w:rsidRPr="00ED0E28">
        <w:rPr>
          <w:rFonts w:cs="Arial" w:hint="cs"/>
          <w:sz w:val="28"/>
          <w:szCs w:val="28"/>
          <w:rtl/>
        </w:rPr>
        <w:t>الطحاويُّ</w:t>
      </w:r>
      <w:r w:rsidRPr="00ED0E28">
        <w:rPr>
          <w:rFonts w:cs="Arial"/>
          <w:sz w:val="28"/>
          <w:szCs w:val="28"/>
          <w:rtl/>
        </w:rPr>
        <w:t xml:space="preserve"> </w:t>
      </w:r>
      <w:r w:rsidRPr="00ED0E28">
        <w:rPr>
          <w:rFonts w:cs="Arial" w:hint="cs"/>
          <w:sz w:val="28"/>
          <w:szCs w:val="28"/>
          <w:rtl/>
        </w:rPr>
        <w:t>والبيهقيُّ</w:t>
      </w:r>
      <w:r>
        <w:rPr>
          <w:rFonts w:cs="Arial" w:hint="cs"/>
          <w:sz w:val="28"/>
          <w:szCs w:val="28"/>
          <w:rtl/>
        </w:rPr>
        <w:t>(5) .</w:t>
      </w:r>
    </w:p>
    <w:p w:rsidR="0037592F" w:rsidRDefault="0037592F" w:rsidP="0037592F">
      <w:pPr>
        <w:bidi/>
        <w:jc w:val="both"/>
        <w:rPr>
          <w:sz w:val="28"/>
          <w:szCs w:val="28"/>
          <w:rtl/>
        </w:rPr>
      </w:pPr>
      <w:r>
        <w:rPr>
          <w:rFonts w:hint="cs"/>
          <w:sz w:val="28"/>
          <w:szCs w:val="28"/>
          <w:rtl/>
        </w:rPr>
        <w:t>ـــــــــــــــــــــــــــــــــــــــــــــــــــــــــــــــــــــ</w:t>
      </w:r>
    </w:p>
    <w:p w:rsidR="0037592F" w:rsidRPr="00ED0E28" w:rsidRDefault="0037592F" w:rsidP="0037592F">
      <w:pPr>
        <w:pStyle w:val="ListParagraph"/>
        <w:numPr>
          <w:ilvl w:val="0"/>
          <w:numId w:val="41"/>
        </w:numPr>
        <w:bidi/>
        <w:jc w:val="both"/>
        <w:rPr>
          <w:sz w:val="28"/>
          <w:szCs w:val="28"/>
        </w:rPr>
      </w:pPr>
      <w:r w:rsidRPr="00ED0E28">
        <w:rPr>
          <w:rFonts w:cs="Arial" w:hint="cs"/>
          <w:sz w:val="28"/>
          <w:szCs w:val="28"/>
          <w:rtl/>
        </w:rPr>
        <w:t>أخرجه</w:t>
      </w:r>
      <w:r w:rsidRPr="00ED0E28">
        <w:rPr>
          <w:rFonts w:cs="Arial"/>
          <w:sz w:val="28"/>
          <w:szCs w:val="28"/>
          <w:rtl/>
        </w:rPr>
        <w:t xml:space="preserve"> </w:t>
      </w:r>
      <w:r w:rsidRPr="00ED0E28">
        <w:rPr>
          <w:rFonts w:cs="Arial" w:hint="cs"/>
          <w:sz w:val="28"/>
          <w:szCs w:val="28"/>
          <w:rtl/>
        </w:rPr>
        <w:t>البخاري</w:t>
      </w:r>
      <w:r w:rsidRPr="00ED0E28">
        <w:rPr>
          <w:rFonts w:cs="Arial"/>
          <w:sz w:val="28"/>
          <w:szCs w:val="28"/>
          <w:rtl/>
        </w:rPr>
        <w:t xml:space="preserve"> (3134)</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ومسلم</w:t>
      </w:r>
      <w:r w:rsidRPr="00ED0E28">
        <w:rPr>
          <w:rFonts w:cs="Arial"/>
          <w:sz w:val="28"/>
          <w:szCs w:val="28"/>
          <w:rtl/>
        </w:rPr>
        <w:t xml:space="preserve"> (1749</w:t>
      </w:r>
      <w:r>
        <w:rPr>
          <w:sz w:val="28"/>
          <w:szCs w:val="28"/>
        </w:rPr>
        <w:t>(</w:t>
      </w:r>
      <w:r>
        <w:rPr>
          <w:rFonts w:hint="cs"/>
          <w:sz w:val="28"/>
          <w:szCs w:val="28"/>
          <w:rtl/>
        </w:rPr>
        <w:t>.</w:t>
      </w:r>
    </w:p>
    <w:p w:rsidR="0037592F" w:rsidRPr="00ED0E28" w:rsidRDefault="0037592F" w:rsidP="0037592F">
      <w:pPr>
        <w:pStyle w:val="ListParagraph"/>
        <w:numPr>
          <w:ilvl w:val="0"/>
          <w:numId w:val="41"/>
        </w:numPr>
        <w:bidi/>
        <w:jc w:val="both"/>
        <w:rPr>
          <w:sz w:val="28"/>
          <w:szCs w:val="28"/>
        </w:rPr>
      </w:pPr>
      <w:r w:rsidRPr="00ED0E28">
        <w:rPr>
          <w:rFonts w:cs="Arial" w:hint="cs"/>
          <w:sz w:val="28"/>
          <w:szCs w:val="28"/>
          <w:rtl/>
        </w:rPr>
        <w:t>أخرجه</w:t>
      </w:r>
      <w:r w:rsidRPr="00ED0E28">
        <w:rPr>
          <w:rFonts w:cs="Arial"/>
          <w:sz w:val="28"/>
          <w:szCs w:val="28"/>
          <w:rtl/>
        </w:rPr>
        <w:t xml:space="preserve"> </w:t>
      </w:r>
      <w:r w:rsidRPr="00ED0E28">
        <w:rPr>
          <w:rFonts w:cs="Arial" w:hint="cs"/>
          <w:sz w:val="28"/>
          <w:szCs w:val="28"/>
          <w:rtl/>
        </w:rPr>
        <w:t>مسلم</w:t>
      </w:r>
      <w:r w:rsidRPr="00ED0E28">
        <w:rPr>
          <w:rFonts w:cs="Arial"/>
          <w:sz w:val="28"/>
          <w:szCs w:val="28"/>
          <w:rtl/>
        </w:rPr>
        <w:t xml:space="preserve"> (1750</w:t>
      </w:r>
      <w:r>
        <w:rPr>
          <w:sz w:val="28"/>
          <w:szCs w:val="28"/>
        </w:rPr>
        <w:t>(</w:t>
      </w:r>
      <w:r>
        <w:rPr>
          <w:rFonts w:hint="cs"/>
          <w:sz w:val="28"/>
          <w:szCs w:val="28"/>
          <w:rtl/>
        </w:rPr>
        <w:t>.</w:t>
      </w:r>
    </w:p>
    <w:p w:rsidR="0037592F" w:rsidRPr="00ED0E28" w:rsidRDefault="0037592F" w:rsidP="0037592F">
      <w:pPr>
        <w:pStyle w:val="ListParagraph"/>
        <w:numPr>
          <w:ilvl w:val="0"/>
          <w:numId w:val="41"/>
        </w:numPr>
        <w:bidi/>
        <w:jc w:val="both"/>
        <w:rPr>
          <w:sz w:val="28"/>
          <w:szCs w:val="28"/>
        </w:rPr>
      </w:pPr>
      <w:r w:rsidRPr="00ED0E28">
        <w:rPr>
          <w:rFonts w:cs="Arial" w:hint="cs"/>
          <w:sz w:val="28"/>
          <w:szCs w:val="28"/>
          <w:rtl/>
        </w:rPr>
        <w:t>أخرجه</w:t>
      </w:r>
      <w:r w:rsidRPr="00ED0E28">
        <w:rPr>
          <w:rFonts w:cs="Arial"/>
          <w:sz w:val="28"/>
          <w:szCs w:val="28"/>
          <w:rtl/>
        </w:rPr>
        <w:t xml:space="preserve"> </w:t>
      </w:r>
      <w:r w:rsidRPr="00ED0E28">
        <w:rPr>
          <w:rFonts w:cs="Arial" w:hint="cs"/>
          <w:sz w:val="28"/>
          <w:szCs w:val="28"/>
          <w:rtl/>
        </w:rPr>
        <w:t>ابن</w:t>
      </w:r>
      <w:r w:rsidRPr="00ED0E28">
        <w:rPr>
          <w:rFonts w:cs="Arial"/>
          <w:sz w:val="28"/>
          <w:szCs w:val="28"/>
          <w:rtl/>
        </w:rPr>
        <w:t xml:space="preserve"> </w:t>
      </w:r>
      <w:r w:rsidRPr="00ED0E28">
        <w:rPr>
          <w:rFonts w:cs="Arial" w:hint="cs"/>
          <w:sz w:val="28"/>
          <w:szCs w:val="28"/>
          <w:rtl/>
        </w:rPr>
        <w:t>أبي</w:t>
      </w:r>
      <w:r w:rsidRPr="00ED0E28">
        <w:rPr>
          <w:rFonts w:cs="Arial"/>
          <w:sz w:val="28"/>
          <w:szCs w:val="28"/>
          <w:rtl/>
        </w:rPr>
        <w:t xml:space="preserve"> </w:t>
      </w:r>
      <w:r w:rsidRPr="00ED0E28">
        <w:rPr>
          <w:rFonts w:cs="Arial" w:hint="cs"/>
          <w:sz w:val="28"/>
          <w:szCs w:val="28"/>
          <w:rtl/>
        </w:rPr>
        <w:t>شيبة</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المصنف</w:t>
      </w:r>
      <w:r w:rsidRPr="00ED0E28">
        <w:rPr>
          <w:rFonts w:cs="Arial" w:hint="eastAsia"/>
          <w:sz w:val="28"/>
          <w:szCs w:val="28"/>
          <w:rtl/>
        </w:rPr>
        <w:t>»</w:t>
      </w:r>
      <w:r w:rsidRPr="00ED0E28">
        <w:rPr>
          <w:rFonts w:cs="Arial"/>
          <w:sz w:val="28"/>
          <w:szCs w:val="28"/>
          <w:rtl/>
        </w:rPr>
        <w:t xml:space="preserve"> (33284)</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والبيهقي</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السنن</w:t>
      </w:r>
      <w:r w:rsidRPr="00ED0E28">
        <w:rPr>
          <w:rFonts w:cs="Arial"/>
          <w:sz w:val="28"/>
          <w:szCs w:val="28"/>
          <w:rtl/>
        </w:rPr>
        <w:t xml:space="preserve"> </w:t>
      </w:r>
      <w:r w:rsidRPr="00ED0E28">
        <w:rPr>
          <w:rFonts w:cs="Arial" w:hint="cs"/>
          <w:sz w:val="28"/>
          <w:szCs w:val="28"/>
          <w:rtl/>
        </w:rPr>
        <w:t>الكبرى</w:t>
      </w:r>
      <w:r w:rsidRPr="00ED0E28">
        <w:rPr>
          <w:rFonts w:cs="Arial" w:hint="eastAsia"/>
          <w:sz w:val="28"/>
          <w:szCs w:val="28"/>
          <w:rtl/>
        </w:rPr>
        <w:t>»</w:t>
      </w:r>
      <w:r w:rsidRPr="00ED0E28">
        <w:rPr>
          <w:rFonts w:cs="Arial"/>
          <w:sz w:val="28"/>
          <w:szCs w:val="28"/>
          <w:rtl/>
        </w:rPr>
        <w:t xml:space="preserve"> (6 /314</w:t>
      </w:r>
      <w:r>
        <w:rPr>
          <w:sz w:val="28"/>
          <w:szCs w:val="28"/>
        </w:rPr>
        <w:t>(</w:t>
      </w:r>
      <w:r>
        <w:rPr>
          <w:rFonts w:hint="cs"/>
          <w:sz w:val="28"/>
          <w:szCs w:val="28"/>
          <w:rtl/>
        </w:rPr>
        <w:t>.</w:t>
      </w:r>
    </w:p>
    <w:p w:rsidR="0037592F" w:rsidRDefault="0037592F" w:rsidP="0037592F">
      <w:pPr>
        <w:pStyle w:val="ListParagraph"/>
        <w:numPr>
          <w:ilvl w:val="0"/>
          <w:numId w:val="41"/>
        </w:numPr>
        <w:bidi/>
        <w:jc w:val="both"/>
        <w:rPr>
          <w:sz w:val="28"/>
          <w:szCs w:val="28"/>
        </w:rPr>
      </w:pPr>
      <w:r w:rsidRPr="00ED0E28">
        <w:rPr>
          <w:rFonts w:cs="Arial" w:hint="cs"/>
          <w:sz w:val="28"/>
          <w:szCs w:val="28"/>
          <w:rtl/>
        </w:rPr>
        <w:t>أخرجه</w:t>
      </w:r>
      <w:r w:rsidRPr="00ED0E28">
        <w:rPr>
          <w:rFonts w:cs="Arial"/>
          <w:sz w:val="28"/>
          <w:szCs w:val="28"/>
          <w:rtl/>
        </w:rPr>
        <w:t xml:space="preserve"> </w:t>
      </w:r>
      <w:r w:rsidRPr="00ED0E28">
        <w:rPr>
          <w:rFonts w:cs="Arial" w:hint="cs"/>
          <w:sz w:val="28"/>
          <w:szCs w:val="28"/>
          <w:rtl/>
        </w:rPr>
        <w:t>النسائي</w:t>
      </w:r>
      <w:r w:rsidRPr="00ED0E28">
        <w:rPr>
          <w:rFonts w:cs="Arial"/>
          <w:sz w:val="28"/>
          <w:szCs w:val="28"/>
          <w:rtl/>
        </w:rPr>
        <w:t xml:space="preserve"> (4139</w:t>
      </w:r>
      <w:r>
        <w:rPr>
          <w:sz w:val="28"/>
          <w:szCs w:val="28"/>
        </w:rPr>
        <w:t>(</w:t>
      </w:r>
      <w:r>
        <w:rPr>
          <w:rFonts w:hint="cs"/>
          <w:sz w:val="28"/>
          <w:szCs w:val="28"/>
          <w:rtl/>
        </w:rPr>
        <w:t>.</w:t>
      </w:r>
    </w:p>
    <w:p w:rsidR="0037592F" w:rsidRPr="00ED0E28" w:rsidRDefault="0037592F" w:rsidP="0037592F">
      <w:pPr>
        <w:pStyle w:val="ListParagraph"/>
        <w:numPr>
          <w:ilvl w:val="0"/>
          <w:numId w:val="41"/>
        </w:numPr>
        <w:bidi/>
        <w:jc w:val="both"/>
        <w:rPr>
          <w:sz w:val="28"/>
          <w:szCs w:val="28"/>
          <w:rtl/>
        </w:rPr>
      </w:pPr>
      <w:r w:rsidRPr="00ED0E28">
        <w:rPr>
          <w:rFonts w:cs="Arial" w:hint="cs"/>
          <w:sz w:val="28"/>
          <w:szCs w:val="28"/>
          <w:rtl/>
        </w:rPr>
        <w:t>أخرجه</w:t>
      </w:r>
      <w:r w:rsidRPr="00ED0E28">
        <w:rPr>
          <w:rFonts w:cs="Arial"/>
          <w:sz w:val="28"/>
          <w:szCs w:val="28"/>
          <w:rtl/>
        </w:rPr>
        <w:t xml:space="preserve"> </w:t>
      </w:r>
      <w:r w:rsidRPr="00ED0E28">
        <w:rPr>
          <w:rFonts w:cs="Arial" w:hint="cs"/>
          <w:sz w:val="28"/>
          <w:szCs w:val="28"/>
          <w:rtl/>
        </w:rPr>
        <w:t>الطحاوي</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شرح</w:t>
      </w:r>
      <w:r w:rsidRPr="00ED0E28">
        <w:rPr>
          <w:rFonts w:cs="Arial"/>
          <w:sz w:val="28"/>
          <w:szCs w:val="28"/>
          <w:rtl/>
        </w:rPr>
        <w:t xml:space="preserve"> </w:t>
      </w:r>
      <w:r w:rsidRPr="00ED0E28">
        <w:rPr>
          <w:rFonts w:cs="Arial" w:hint="cs"/>
          <w:sz w:val="28"/>
          <w:szCs w:val="28"/>
          <w:rtl/>
        </w:rPr>
        <w:t>معاني</w:t>
      </w:r>
      <w:r w:rsidRPr="00ED0E28">
        <w:rPr>
          <w:rFonts w:cs="Arial"/>
          <w:sz w:val="28"/>
          <w:szCs w:val="28"/>
          <w:rtl/>
        </w:rPr>
        <w:t xml:space="preserve"> </w:t>
      </w:r>
      <w:r w:rsidRPr="00ED0E28">
        <w:rPr>
          <w:rFonts w:cs="Arial" w:hint="cs"/>
          <w:sz w:val="28"/>
          <w:szCs w:val="28"/>
          <w:rtl/>
        </w:rPr>
        <w:t>الآثار</w:t>
      </w:r>
      <w:r w:rsidRPr="00ED0E28">
        <w:rPr>
          <w:rFonts w:cs="Arial" w:hint="eastAsia"/>
          <w:sz w:val="28"/>
          <w:szCs w:val="28"/>
          <w:rtl/>
        </w:rPr>
        <w:t>»</w:t>
      </w:r>
      <w:r w:rsidRPr="00ED0E28">
        <w:rPr>
          <w:rFonts w:cs="Arial"/>
          <w:sz w:val="28"/>
          <w:szCs w:val="28"/>
          <w:rtl/>
        </w:rPr>
        <w:t xml:space="preserve"> (3 /242)</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والبيهقي</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السنن</w:t>
      </w:r>
      <w:r w:rsidRPr="00ED0E28">
        <w:rPr>
          <w:rFonts w:cs="Arial"/>
          <w:sz w:val="28"/>
          <w:szCs w:val="28"/>
          <w:rtl/>
        </w:rPr>
        <w:t xml:space="preserve"> </w:t>
      </w:r>
      <w:r w:rsidRPr="00ED0E28">
        <w:rPr>
          <w:rFonts w:cs="Arial" w:hint="cs"/>
          <w:sz w:val="28"/>
          <w:szCs w:val="28"/>
          <w:rtl/>
        </w:rPr>
        <w:t>الكبرى</w:t>
      </w:r>
      <w:r w:rsidRPr="00ED0E28">
        <w:rPr>
          <w:rFonts w:cs="Arial" w:hint="eastAsia"/>
          <w:sz w:val="28"/>
          <w:szCs w:val="28"/>
          <w:rtl/>
        </w:rPr>
        <w:t>»</w:t>
      </w:r>
      <w:r w:rsidRPr="00ED0E28">
        <w:rPr>
          <w:rFonts w:cs="Arial"/>
          <w:sz w:val="28"/>
          <w:szCs w:val="28"/>
          <w:rtl/>
        </w:rPr>
        <w:t xml:space="preserve"> (6 /340).</w:t>
      </w:r>
    </w:p>
    <w:p w:rsidR="0037592F" w:rsidRPr="00ED0E28" w:rsidRDefault="0037592F" w:rsidP="0037592F">
      <w:pPr>
        <w:pStyle w:val="ListParagraph"/>
        <w:bidi/>
        <w:jc w:val="both"/>
        <w:rPr>
          <w:sz w:val="28"/>
          <w:szCs w:val="28"/>
          <w:rtl/>
        </w:rPr>
      </w:pPr>
    </w:p>
    <w:p w:rsidR="0037592F" w:rsidRDefault="0037592F" w:rsidP="0037592F">
      <w:pPr>
        <w:rPr>
          <w:sz w:val="28"/>
          <w:szCs w:val="28"/>
        </w:rPr>
      </w:pPr>
      <w:r>
        <w:rPr>
          <w:sz w:val="28"/>
          <w:szCs w:val="28"/>
        </w:rPr>
        <w:br w:type="page"/>
      </w:r>
    </w:p>
    <w:p w:rsidR="0037592F" w:rsidRPr="00ED0E28" w:rsidRDefault="0037592F" w:rsidP="0037592F">
      <w:pPr>
        <w:bidi/>
        <w:jc w:val="both"/>
        <w:rPr>
          <w:sz w:val="28"/>
          <w:szCs w:val="28"/>
        </w:rPr>
      </w:pPr>
      <w:r w:rsidRPr="00ED0E28">
        <w:rPr>
          <w:rFonts w:cs="Arial" w:hint="cs"/>
          <w:sz w:val="28"/>
          <w:szCs w:val="28"/>
          <w:rtl/>
        </w:rPr>
        <w:t>والقولُ</w:t>
      </w:r>
      <w:r w:rsidRPr="00ED0E28">
        <w:rPr>
          <w:rFonts w:cs="Arial"/>
          <w:sz w:val="28"/>
          <w:szCs w:val="28"/>
          <w:rtl/>
        </w:rPr>
        <w:t xml:space="preserve"> </w:t>
      </w:r>
      <w:r w:rsidRPr="00ED0E28">
        <w:rPr>
          <w:rFonts w:cs="Arial" w:hint="cs"/>
          <w:sz w:val="28"/>
          <w:szCs w:val="28"/>
          <w:rtl/>
        </w:rPr>
        <w:t>الآخَرُ</w:t>
      </w:r>
      <w:r w:rsidRPr="00ED0E28">
        <w:rPr>
          <w:rFonts w:cs="Arial"/>
          <w:sz w:val="28"/>
          <w:szCs w:val="28"/>
          <w:rtl/>
        </w:rPr>
        <w:t xml:space="preserve"> </w:t>
      </w:r>
      <w:r w:rsidRPr="00ED0E28">
        <w:rPr>
          <w:rFonts w:cs="Arial" w:hint="cs"/>
          <w:sz w:val="28"/>
          <w:szCs w:val="28"/>
          <w:rtl/>
        </w:rPr>
        <w:t>لأبي</w:t>
      </w:r>
      <w:r w:rsidRPr="00ED0E28">
        <w:rPr>
          <w:rFonts w:cs="Arial"/>
          <w:sz w:val="28"/>
          <w:szCs w:val="28"/>
          <w:rtl/>
        </w:rPr>
        <w:t xml:space="preserve"> </w:t>
      </w:r>
      <w:r w:rsidRPr="00ED0E28">
        <w:rPr>
          <w:rFonts w:cs="Arial" w:hint="cs"/>
          <w:sz w:val="28"/>
          <w:szCs w:val="28"/>
          <w:rtl/>
        </w:rPr>
        <w:t>حنيفةَ</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النفَلَ</w:t>
      </w:r>
      <w:r w:rsidRPr="00ED0E28">
        <w:rPr>
          <w:rFonts w:cs="Arial"/>
          <w:sz w:val="28"/>
          <w:szCs w:val="28"/>
          <w:rtl/>
        </w:rPr>
        <w:t xml:space="preserve"> </w:t>
      </w:r>
      <w:r w:rsidRPr="00ED0E28">
        <w:rPr>
          <w:rFonts w:cs="Arial" w:hint="cs"/>
          <w:sz w:val="28"/>
          <w:szCs w:val="28"/>
          <w:rtl/>
        </w:rPr>
        <w:t>يكونُ</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خُمُسِ</w:t>
      </w:r>
      <w:r w:rsidRPr="00ED0E28">
        <w:rPr>
          <w:rFonts w:cs="Arial"/>
          <w:sz w:val="28"/>
          <w:szCs w:val="28"/>
          <w:rtl/>
        </w:rPr>
        <w:t xml:space="preserve"> </w:t>
      </w:r>
      <w:r w:rsidRPr="00ED0E28">
        <w:rPr>
          <w:rFonts w:cs="Arial" w:hint="cs"/>
          <w:sz w:val="28"/>
          <w:szCs w:val="28"/>
          <w:rtl/>
        </w:rPr>
        <w:t>الخُمُسِ،</w:t>
      </w:r>
      <w:r w:rsidRPr="00ED0E28">
        <w:rPr>
          <w:rFonts w:cs="Arial"/>
          <w:sz w:val="28"/>
          <w:szCs w:val="28"/>
          <w:rtl/>
        </w:rPr>
        <w:t xml:space="preserve"> </w:t>
      </w:r>
      <w:r w:rsidRPr="00ED0E28">
        <w:rPr>
          <w:rFonts w:cs="Arial" w:hint="cs"/>
          <w:sz w:val="28"/>
          <w:szCs w:val="28"/>
          <w:rtl/>
        </w:rPr>
        <w:t>وما</w:t>
      </w:r>
      <w:r w:rsidRPr="00ED0E28">
        <w:rPr>
          <w:rFonts w:cs="Arial"/>
          <w:sz w:val="28"/>
          <w:szCs w:val="28"/>
          <w:rtl/>
        </w:rPr>
        <w:t xml:space="preserve"> </w:t>
      </w:r>
      <w:r w:rsidRPr="00ED0E28">
        <w:rPr>
          <w:rFonts w:cs="Arial" w:hint="cs"/>
          <w:sz w:val="28"/>
          <w:szCs w:val="28"/>
          <w:rtl/>
        </w:rPr>
        <w:t>زادَ</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ذلك،</w:t>
      </w:r>
      <w:r w:rsidRPr="00ED0E28">
        <w:rPr>
          <w:rFonts w:cs="Arial"/>
          <w:sz w:val="28"/>
          <w:szCs w:val="28"/>
          <w:rtl/>
        </w:rPr>
        <w:t xml:space="preserve"> </w:t>
      </w:r>
      <w:r w:rsidRPr="00ED0E28">
        <w:rPr>
          <w:rFonts w:cs="Arial" w:hint="cs"/>
          <w:sz w:val="28"/>
          <w:szCs w:val="28"/>
          <w:rtl/>
        </w:rPr>
        <w:t>فليس</w:t>
      </w:r>
      <w:r w:rsidRPr="00ED0E28">
        <w:rPr>
          <w:rFonts w:cs="Arial"/>
          <w:sz w:val="28"/>
          <w:szCs w:val="28"/>
          <w:rtl/>
        </w:rPr>
        <w:t xml:space="preserve"> </w:t>
      </w:r>
      <w:r w:rsidRPr="00ED0E28">
        <w:rPr>
          <w:rFonts w:cs="Arial" w:hint="cs"/>
          <w:sz w:val="28"/>
          <w:szCs w:val="28"/>
          <w:rtl/>
        </w:rPr>
        <w:t>للإمامِ</w:t>
      </w:r>
      <w:r w:rsidRPr="00ED0E28">
        <w:rPr>
          <w:rFonts w:cs="Arial"/>
          <w:sz w:val="28"/>
          <w:szCs w:val="28"/>
          <w:rtl/>
        </w:rPr>
        <w:t xml:space="preserve"> </w:t>
      </w:r>
      <w:r w:rsidRPr="00ED0E28">
        <w:rPr>
          <w:rFonts w:cs="Arial" w:hint="cs"/>
          <w:sz w:val="28"/>
          <w:szCs w:val="28"/>
          <w:rtl/>
        </w:rPr>
        <w:t>حقٌّ</w:t>
      </w:r>
      <w:r w:rsidRPr="00ED0E28">
        <w:rPr>
          <w:rFonts w:cs="Arial"/>
          <w:sz w:val="28"/>
          <w:szCs w:val="28"/>
          <w:rtl/>
        </w:rPr>
        <w:t xml:space="preserve"> </w:t>
      </w:r>
      <w:r w:rsidRPr="00ED0E28">
        <w:rPr>
          <w:rFonts w:cs="Arial" w:hint="cs"/>
          <w:sz w:val="28"/>
          <w:szCs w:val="28"/>
          <w:rtl/>
        </w:rPr>
        <w:t>فيه</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القولُ</w:t>
      </w:r>
      <w:r w:rsidRPr="00ED0E28">
        <w:rPr>
          <w:rFonts w:cs="Arial"/>
          <w:sz w:val="28"/>
          <w:szCs w:val="28"/>
          <w:rtl/>
        </w:rPr>
        <w:t xml:space="preserve"> </w:t>
      </w:r>
      <w:r w:rsidRPr="00ED0E28">
        <w:rPr>
          <w:rFonts w:cs="Arial" w:hint="cs"/>
          <w:sz w:val="28"/>
          <w:szCs w:val="28"/>
          <w:rtl/>
        </w:rPr>
        <w:t>الثالثُ</w:t>
      </w:r>
      <w:r w:rsidRPr="00ED0E28">
        <w:rPr>
          <w:rFonts w:cs="Arial"/>
          <w:sz w:val="28"/>
          <w:szCs w:val="28"/>
          <w:rtl/>
        </w:rPr>
        <w:t xml:space="preserve"> : </w:t>
      </w:r>
      <w:r w:rsidRPr="00ED0E28">
        <w:rPr>
          <w:rFonts w:cs="Arial" w:hint="cs"/>
          <w:sz w:val="28"/>
          <w:szCs w:val="28"/>
          <w:rtl/>
        </w:rPr>
        <w:t>أنَّه</w:t>
      </w:r>
      <w:r w:rsidRPr="00ED0E28">
        <w:rPr>
          <w:rFonts w:cs="Arial"/>
          <w:sz w:val="28"/>
          <w:szCs w:val="28"/>
          <w:rtl/>
        </w:rPr>
        <w:t xml:space="preserve"> </w:t>
      </w:r>
      <w:r w:rsidRPr="00ED0E28">
        <w:rPr>
          <w:rFonts w:cs="Arial" w:hint="cs"/>
          <w:sz w:val="28"/>
          <w:szCs w:val="28"/>
          <w:rtl/>
        </w:rPr>
        <w:t>يُخرَجُ</w:t>
      </w:r>
      <w:r w:rsidRPr="00ED0E28">
        <w:rPr>
          <w:rFonts w:cs="Arial"/>
          <w:sz w:val="28"/>
          <w:szCs w:val="28"/>
          <w:rtl/>
        </w:rPr>
        <w:t xml:space="preserve"> </w:t>
      </w:r>
      <w:r w:rsidRPr="00ED0E28">
        <w:rPr>
          <w:rFonts w:cs="Arial" w:hint="cs"/>
          <w:sz w:val="28"/>
          <w:szCs w:val="28"/>
          <w:rtl/>
        </w:rPr>
        <w:t>خُمُسُ</w:t>
      </w:r>
      <w:r w:rsidRPr="00ED0E28">
        <w:rPr>
          <w:rFonts w:cs="Arial"/>
          <w:sz w:val="28"/>
          <w:szCs w:val="28"/>
          <w:rtl/>
        </w:rPr>
        <w:t xml:space="preserve"> </w:t>
      </w:r>
      <w:r w:rsidRPr="00ED0E28">
        <w:rPr>
          <w:rFonts w:cs="Arial" w:hint="cs"/>
          <w:sz w:val="28"/>
          <w:szCs w:val="28"/>
          <w:rtl/>
        </w:rPr>
        <w:t>الغنيمةِ،</w:t>
      </w:r>
      <w:r w:rsidRPr="00ED0E28">
        <w:rPr>
          <w:rFonts w:cs="Arial"/>
          <w:sz w:val="28"/>
          <w:szCs w:val="28"/>
          <w:rtl/>
        </w:rPr>
        <w:t xml:space="preserve"> </w:t>
      </w:r>
      <w:r w:rsidRPr="00ED0E28">
        <w:rPr>
          <w:rFonts w:cs="Arial" w:hint="cs"/>
          <w:sz w:val="28"/>
          <w:szCs w:val="28"/>
          <w:rtl/>
        </w:rPr>
        <w:t>ويكونُ</w:t>
      </w:r>
      <w:r w:rsidRPr="00ED0E28">
        <w:rPr>
          <w:rFonts w:cs="Arial"/>
          <w:sz w:val="28"/>
          <w:szCs w:val="28"/>
          <w:rtl/>
        </w:rPr>
        <w:t xml:space="preserve"> </w:t>
      </w:r>
      <w:r w:rsidRPr="00ED0E28">
        <w:rPr>
          <w:rFonts w:cs="Arial" w:hint="cs"/>
          <w:sz w:val="28"/>
          <w:szCs w:val="28"/>
          <w:rtl/>
        </w:rPr>
        <w:t>النفَلُ</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الأربعةِ</w:t>
      </w:r>
      <w:r w:rsidRPr="00ED0E28">
        <w:rPr>
          <w:rFonts w:cs="Arial"/>
          <w:sz w:val="28"/>
          <w:szCs w:val="28"/>
          <w:rtl/>
        </w:rPr>
        <w:t xml:space="preserve"> </w:t>
      </w:r>
      <w:r w:rsidRPr="00ED0E28">
        <w:rPr>
          <w:rFonts w:cs="Arial" w:hint="cs"/>
          <w:sz w:val="28"/>
          <w:szCs w:val="28"/>
          <w:rtl/>
        </w:rPr>
        <w:t>الأخماسِ</w:t>
      </w:r>
      <w:r w:rsidRPr="00ED0E28">
        <w:rPr>
          <w:rFonts w:cs="Arial"/>
          <w:sz w:val="28"/>
          <w:szCs w:val="28"/>
          <w:rtl/>
        </w:rPr>
        <w:t xml:space="preserve"> </w:t>
      </w:r>
      <w:r w:rsidRPr="00ED0E28">
        <w:rPr>
          <w:rFonts w:cs="Arial" w:hint="cs"/>
          <w:sz w:val="28"/>
          <w:szCs w:val="28"/>
          <w:rtl/>
        </w:rPr>
        <w:t>الباقيةِ،</w:t>
      </w:r>
      <w:r w:rsidRPr="00ED0E28">
        <w:rPr>
          <w:rFonts w:cs="Arial"/>
          <w:sz w:val="28"/>
          <w:szCs w:val="28"/>
          <w:rtl/>
        </w:rPr>
        <w:t xml:space="preserve"> </w:t>
      </w:r>
      <w:r w:rsidRPr="00ED0E28">
        <w:rPr>
          <w:rFonts w:cs="Arial" w:hint="cs"/>
          <w:sz w:val="28"/>
          <w:szCs w:val="28"/>
          <w:rtl/>
        </w:rPr>
        <w:t>يُنَفَّلُونَ</w:t>
      </w:r>
      <w:r w:rsidRPr="00ED0E28">
        <w:rPr>
          <w:rFonts w:cs="Arial"/>
          <w:sz w:val="28"/>
          <w:szCs w:val="28"/>
          <w:rtl/>
        </w:rPr>
        <w:t xml:space="preserve"> </w:t>
      </w:r>
      <w:r w:rsidRPr="00ED0E28">
        <w:rPr>
          <w:rFonts w:cs="Arial" w:hint="cs"/>
          <w:sz w:val="28"/>
          <w:szCs w:val="28"/>
          <w:rtl/>
        </w:rPr>
        <w:t>منها</w:t>
      </w:r>
      <w:r w:rsidRPr="00ED0E28">
        <w:rPr>
          <w:rFonts w:cs="Arial"/>
          <w:sz w:val="28"/>
          <w:szCs w:val="28"/>
          <w:rtl/>
        </w:rPr>
        <w:t xml:space="preserve"> </w:t>
      </w:r>
      <w:r w:rsidRPr="00ED0E28">
        <w:rPr>
          <w:rFonts w:cs="Arial" w:hint="cs"/>
          <w:sz w:val="28"/>
          <w:szCs w:val="28"/>
          <w:rtl/>
        </w:rPr>
        <w:t>بحسَبِ</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يَستحقُّ</w:t>
      </w:r>
      <w:r w:rsidRPr="00ED0E28">
        <w:rPr>
          <w:rFonts w:cs="Arial"/>
          <w:sz w:val="28"/>
          <w:szCs w:val="28"/>
          <w:rtl/>
        </w:rPr>
        <w:t xml:space="preserve"> </w:t>
      </w:r>
      <w:r w:rsidRPr="00ED0E28">
        <w:rPr>
          <w:rFonts w:cs="Arial" w:hint="cs"/>
          <w:sz w:val="28"/>
          <w:szCs w:val="28"/>
          <w:rtl/>
        </w:rPr>
        <w:t>نفَلَهُ،</w:t>
      </w:r>
      <w:r w:rsidRPr="00ED0E28">
        <w:rPr>
          <w:rFonts w:cs="Arial"/>
          <w:sz w:val="28"/>
          <w:szCs w:val="28"/>
          <w:rtl/>
        </w:rPr>
        <w:t xml:space="preserve"> </w:t>
      </w:r>
      <w:r w:rsidRPr="00ED0E28">
        <w:rPr>
          <w:rFonts w:cs="Arial" w:hint="cs"/>
          <w:sz w:val="28"/>
          <w:szCs w:val="28"/>
          <w:rtl/>
        </w:rPr>
        <w:t>ثمَّ</w:t>
      </w:r>
      <w:r w:rsidRPr="00ED0E28">
        <w:rPr>
          <w:rFonts w:cs="Arial"/>
          <w:sz w:val="28"/>
          <w:szCs w:val="28"/>
          <w:rtl/>
        </w:rPr>
        <w:t xml:space="preserve"> </w:t>
      </w:r>
      <w:r w:rsidRPr="00ED0E28">
        <w:rPr>
          <w:rFonts w:cs="Arial" w:hint="cs"/>
          <w:sz w:val="28"/>
          <w:szCs w:val="28"/>
          <w:rtl/>
        </w:rPr>
        <w:t>تُقسَّمُ</w:t>
      </w:r>
      <w:r w:rsidRPr="00ED0E28">
        <w:rPr>
          <w:rFonts w:cs="Arial"/>
          <w:sz w:val="28"/>
          <w:szCs w:val="28"/>
          <w:rtl/>
        </w:rPr>
        <w:t>.</w:t>
      </w:r>
    </w:p>
    <w:p w:rsidR="0037592F" w:rsidRDefault="0037592F" w:rsidP="0037592F">
      <w:pPr>
        <w:bidi/>
        <w:jc w:val="both"/>
        <w:rPr>
          <w:rFonts w:cs="Arial"/>
          <w:sz w:val="28"/>
          <w:szCs w:val="28"/>
          <w:rtl/>
          <w:lang w:bidi="ar-SY"/>
        </w:rPr>
      </w:pPr>
      <w:r w:rsidRPr="00ED0E28">
        <w:rPr>
          <w:rFonts w:cs="Arial" w:hint="cs"/>
          <w:sz w:val="28"/>
          <w:szCs w:val="28"/>
          <w:rtl/>
        </w:rPr>
        <w:t>ومِن</w:t>
      </w:r>
      <w:r w:rsidRPr="00ED0E28">
        <w:rPr>
          <w:rFonts w:cs="Arial"/>
          <w:sz w:val="28"/>
          <w:szCs w:val="28"/>
          <w:rtl/>
        </w:rPr>
        <w:t xml:space="preserve"> </w:t>
      </w:r>
      <w:r w:rsidRPr="00ED0E28">
        <w:rPr>
          <w:rFonts w:cs="Arial" w:hint="cs"/>
          <w:sz w:val="28"/>
          <w:szCs w:val="28"/>
          <w:rtl/>
        </w:rPr>
        <w:t>العلماءِ</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جعَلَ</w:t>
      </w:r>
      <w:r w:rsidRPr="00ED0E28">
        <w:rPr>
          <w:rFonts w:cs="Arial"/>
          <w:sz w:val="28"/>
          <w:szCs w:val="28"/>
          <w:rtl/>
        </w:rPr>
        <w:t xml:space="preserve"> </w:t>
      </w:r>
      <w:r w:rsidRPr="00ED0E28">
        <w:rPr>
          <w:rFonts w:cs="Arial" w:hint="cs"/>
          <w:sz w:val="28"/>
          <w:szCs w:val="28"/>
          <w:rtl/>
        </w:rPr>
        <w:t>النفَلَ</w:t>
      </w:r>
      <w:r w:rsidRPr="00ED0E28">
        <w:rPr>
          <w:rFonts w:cs="Arial"/>
          <w:sz w:val="28"/>
          <w:szCs w:val="28"/>
          <w:rtl/>
        </w:rPr>
        <w:t xml:space="preserve"> </w:t>
      </w:r>
      <w:r w:rsidRPr="00ED0E28">
        <w:rPr>
          <w:rFonts w:cs="Arial" w:hint="cs"/>
          <w:sz w:val="28"/>
          <w:szCs w:val="28"/>
          <w:rtl/>
        </w:rPr>
        <w:t>والغنيمةَ</w:t>
      </w:r>
      <w:r w:rsidRPr="00ED0E28">
        <w:rPr>
          <w:rFonts w:cs="Arial"/>
          <w:sz w:val="28"/>
          <w:szCs w:val="28"/>
          <w:rtl/>
        </w:rPr>
        <w:t xml:space="preserve"> </w:t>
      </w:r>
      <w:r w:rsidRPr="00ED0E28">
        <w:rPr>
          <w:rFonts w:cs="Arial" w:hint="cs"/>
          <w:sz w:val="28"/>
          <w:szCs w:val="28"/>
          <w:rtl/>
        </w:rPr>
        <w:t>للإمامِ؛</w:t>
      </w:r>
      <w:r w:rsidRPr="00ED0E28">
        <w:rPr>
          <w:rFonts w:cs="Arial"/>
          <w:sz w:val="28"/>
          <w:szCs w:val="28"/>
          <w:rtl/>
        </w:rPr>
        <w:t xml:space="preserve"> </w:t>
      </w:r>
      <w:r w:rsidRPr="00ED0E28">
        <w:rPr>
          <w:rFonts w:cs="Arial" w:hint="cs"/>
          <w:sz w:val="28"/>
          <w:szCs w:val="28"/>
          <w:rtl/>
        </w:rPr>
        <w:t>إنْ</w:t>
      </w:r>
      <w:r w:rsidRPr="00ED0E28">
        <w:rPr>
          <w:rFonts w:cs="Arial"/>
          <w:sz w:val="28"/>
          <w:szCs w:val="28"/>
          <w:rtl/>
        </w:rPr>
        <w:t xml:space="preserve"> </w:t>
      </w:r>
      <w:r w:rsidRPr="00ED0E28">
        <w:rPr>
          <w:rFonts w:cs="Arial" w:hint="cs"/>
          <w:sz w:val="28"/>
          <w:szCs w:val="28"/>
          <w:rtl/>
        </w:rPr>
        <w:t>شاءَ</w:t>
      </w:r>
      <w:r w:rsidRPr="00ED0E28">
        <w:rPr>
          <w:rFonts w:cs="Arial"/>
          <w:sz w:val="28"/>
          <w:szCs w:val="28"/>
          <w:rtl/>
        </w:rPr>
        <w:t xml:space="preserve"> </w:t>
      </w:r>
      <w:r w:rsidRPr="00ED0E28">
        <w:rPr>
          <w:rFonts w:cs="Arial" w:hint="cs"/>
          <w:sz w:val="28"/>
          <w:szCs w:val="28"/>
          <w:rtl/>
        </w:rPr>
        <w:t>خمَّسَها،</w:t>
      </w:r>
      <w:r w:rsidRPr="00ED0E28">
        <w:rPr>
          <w:rFonts w:cs="Arial"/>
          <w:sz w:val="28"/>
          <w:szCs w:val="28"/>
          <w:rtl/>
        </w:rPr>
        <w:t xml:space="preserve"> </w:t>
      </w:r>
      <w:r w:rsidRPr="00ED0E28">
        <w:rPr>
          <w:rFonts w:cs="Arial" w:hint="cs"/>
          <w:sz w:val="28"/>
          <w:szCs w:val="28"/>
          <w:rtl/>
        </w:rPr>
        <w:t>وإنْ</w:t>
      </w:r>
      <w:r w:rsidRPr="00ED0E28">
        <w:rPr>
          <w:rFonts w:cs="Arial"/>
          <w:sz w:val="28"/>
          <w:szCs w:val="28"/>
          <w:rtl/>
        </w:rPr>
        <w:t xml:space="preserve"> </w:t>
      </w:r>
      <w:r w:rsidRPr="00ED0E28">
        <w:rPr>
          <w:rFonts w:cs="Arial" w:hint="cs"/>
          <w:sz w:val="28"/>
          <w:szCs w:val="28"/>
          <w:rtl/>
        </w:rPr>
        <w:t>شاءَ</w:t>
      </w:r>
      <w:r w:rsidRPr="00ED0E28">
        <w:rPr>
          <w:rFonts w:cs="Arial"/>
          <w:sz w:val="28"/>
          <w:szCs w:val="28"/>
          <w:rtl/>
        </w:rPr>
        <w:t xml:space="preserve"> </w:t>
      </w:r>
      <w:r w:rsidRPr="00ED0E28">
        <w:rPr>
          <w:rFonts w:cs="Arial" w:hint="cs"/>
          <w:sz w:val="28"/>
          <w:szCs w:val="28"/>
          <w:rtl/>
        </w:rPr>
        <w:t>نفَّلَها</w:t>
      </w:r>
      <w:r w:rsidRPr="00ED0E28">
        <w:rPr>
          <w:rFonts w:cs="Arial"/>
          <w:sz w:val="28"/>
          <w:szCs w:val="28"/>
          <w:rtl/>
        </w:rPr>
        <w:t xml:space="preserve"> </w:t>
      </w:r>
      <w:r w:rsidRPr="00ED0E28">
        <w:rPr>
          <w:rFonts w:cs="Arial" w:hint="cs"/>
          <w:sz w:val="28"/>
          <w:szCs w:val="28"/>
          <w:rtl/>
        </w:rPr>
        <w:t>كلَّها،</w:t>
      </w:r>
      <w:r w:rsidRPr="00ED0E28">
        <w:rPr>
          <w:rFonts w:cs="Arial"/>
          <w:sz w:val="28"/>
          <w:szCs w:val="28"/>
          <w:rtl/>
        </w:rPr>
        <w:t xml:space="preserve"> </w:t>
      </w:r>
      <w:r w:rsidRPr="00ED0E28">
        <w:rPr>
          <w:rFonts w:cs="Arial" w:hint="cs"/>
          <w:sz w:val="28"/>
          <w:szCs w:val="28"/>
          <w:rtl/>
        </w:rPr>
        <w:t>فجعَل</w:t>
      </w:r>
      <w:r w:rsidRPr="00ED0E28">
        <w:rPr>
          <w:rFonts w:cs="Arial"/>
          <w:sz w:val="28"/>
          <w:szCs w:val="28"/>
          <w:rtl/>
        </w:rPr>
        <w:t xml:space="preserve"> </w:t>
      </w:r>
      <w:r w:rsidRPr="00ED0E28">
        <w:rPr>
          <w:rFonts w:cs="Arial" w:hint="cs"/>
          <w:sz w:val="28"/>
          <w:szCs w:val="28"/>
          <w:rtl/>
        </w:rPr>
        <w:t>الآيتَيْنِ</w:t>
      </w:r>
      <w:r w:rsidRPr="00ED0E28">
        <w:rPr>
          <w:rFonts w:cs="Arial"/>
          <w:sz w:val="28"/>
          <w:szCs w:val="28"/>
          <w:rtl/>
        </w:rPr>
        <w:t xml:space="preserve"> </w:t>
      </w:r>
      <w:r w:rsidRPr="00ED0E28">
        <w:rPr>
          <w:rFonts w:cs="Arial" w:hint="cs"/>
          <w:sz w:val="28"/>
          <w:szCs w:val="28"/>
          <w:rtl/>
        </w:rPr>
        <w:t>مُحكَمتَيْنِ،</w:t>
      </w:r>
      <w:r w:rsidRPr="00ED0E28">
        <w:rPr>
          <w:rFonts w:cs="Arial"/>
          <w:sz w:val="28"/>
          <w:szCs w:val="28"/>
          <w:rtl/>
        </w:rPr>
        <w:t xml:space="preserve"> </w:t>
      </w:r>
      <w:r w:rsidRPr="00ED0E28">
        <w:rPr>
          <w:rFonts w:cs="Arial" w:hint="cs"/>
          <w:sz w:val="28"/>
          <w:szCs w:val="28"/>
          <w:rtl/>
        </w:rPr>
        <w:t>وهي</w:t>
      </w:r>
      <w:r w:rsidRPr="00ED0E28">
        <w:rPr>
          <w:rFonts w:cs="Arial"/>
          <w:sz w:val="28"/>
          <w:szCs w:val="28"/>
          <w:rtl/>
        </w:rPr>
        <w:t xml:space="preserve"> </w:t>
      </w:r>
      <w:r w:rsidRPr="00ED0E28">
        <w:rPr>
          <w:rFonts w:cs="Arial" w:hint="cs"/>
          <w:sz w:val="28"/>
          <w:szCs w:val="28"/>
          <w:rtl/>
        </w:rPr>
        <w:t>كالخِيارِ</w:t>
      </w:r>
      <w:r w:rsidRPr="00ED0E28">
        <w:rPr>
          <w:rFonts w:cs="Arial"/>
          <w:sz w:val="28"/>
          <w:szCs w:val="28"/>
          <w:rtl/>
        </w:rPr>
        <w:t xml:space="preserve"> </w:t>
      </w:r>
      <w:r w:rsidRPr="00ED0E28">
        <w:rPr>
          <w:rFonts w:cs="Arial" w:hint="cs"/>
          <w:sz w:val="28"/>
          <w:szCs w:val="28"/>
          <w:rtl/>
        </w:rPr>
        <w:t>للإمامِ؛</w:t>
      </w:r>
      <w:r w:rsidRPr="00ED0E28">
        <w:rPr>
          <w:rFonts w:cs="Arial"/>
          <w:sz w:val="28"/>
          <w:szCs w:val="28"/>
          <w:rtl/>
        </w:rPr>
        <w:t xml:space="preserve"> </w:t>
      </w:r>
      <w:r w:rsidRPr="00ED0E28">
        <w:rPr>
          <w:rFonts w:cs="Arial" w:hint="cs"/>
          <w:sz w:val="28"/>
          <w:szCs w:val="28"/>
          <w:rtl/>
        </w:rPr>
        <w:t>نُسِبَ</w:t>
      </w:r>
      <w:r w:rsidRPr="00ED0E28">
        <w:rPr>
          <w:rFonts w:cs="Arial"/>
          <w:sz w:val="28"/>
          <w:szCs w:val="28"/>
          <w:rtl/>
        </w:rPr>
        <w:t xml:space="preserve"> </w:t>
      </w:r>
      <w:r w:rsidRPr="00ED0E28">
        <w:rPr>
          <w:rFonts w:cs="Arial" w:hint="cs"/>
          <w:sz w:val="28"/>
          <w:szCs w:val="28"/>
          <w:rtl/>
        </w:rPr>
        <w:t>هذا</w:t>
      </w:r>
      <w:r w:rsidRPr="00ED0E28">
        <w:rPr>
          <w:rFonts w:cs="Arial"/>
          <w:sz w:val="28"/>
          <w:szCs w:val="28"/>
          <w:rtl/>
        </w:rPr>
        <w:t xml:space="preserve"> </w:t>
      </w:r>
      <w:r w:rsidRPr="00ED0E28">
        <w:rPr>
          <w:rFonts w:cs="Arial" w:hint="cs"/>
          <w:sz w:val="28"/>
          <w:szCs w:val="28"/>
          <w:rtl/>
        </w:rPr>
        <w:t>إلى</w:t>
      </w:r>
      <w:r w:rsidRPr="00ED0E28">
        <w:rPr>
          <w:rFonts w:cs="Arial"/>
          <w:sz w:val="28"/>
          <w:szCs w:val="28"/>
          <w:rtl/>
        </w:rPr>
        <w:t xml:space="preserve"> </w:t>
      </w:r>
      <w:r w:rsidRPr="00ED0E28">
        <w:rPr>
          <w:rFonts w:cs="Arial" w:hint="cs"/>
          <w:sz w:val="28"/>
          <w:szCs w:val="28"/>
          <w:rtl/>
        </w:rPr>
        <w:t>النخَعيِّ</w:t>
      </w:r>
      <w:r w:rsidRPr="00ED0E28">
        <w:rPr>
          <w:rFonts w:cs="Arial"/>
          <w:sz w:val="28"/>
          <w:szCs w:val="28"/>
          <w:rtl/>
        </w:rPr>
        <w:t xml:space="preserve"> </w:t>
      </w:r>
      <w:r w:rsidRPr="00ED0E28">
        <w:rPr>
          <w:rFonts w:cs="Arial" w:hint="cs"/>
          <w:sz w:val="28"/>
          <w:szCs w:val="28"/>
          <w:rtl/>
        </w:rPr>
        <w:t>وعطاءٍ</w:t>
      </w:r>
      <w:r w:rsidRPr="00ED0E28">
        <w:rPr>
          <w:rFonts w:cs="Arial"/>
          <w:sz w:val="28"/>
          <w:szCs w:val="28"/>
          <w:rtl/>
        </w:rPr>
        <w:t xml:space="preserve"> </w:t>
      </w:r>
      <w:r w:rsidRPr="00ED0E28">
        <w:rPr>
          <w:rFonts w:cs="Arial" w:hint="cs"/>
          <w:sz w:val="28"/>
          <w:szCs w:val="28"/>
          <w:rtl/>
        </w:rPr>
        <w:t>ومكحولٍ،</w:t>
      </w:r>
      <w:r w:rsidRPr="00ED0E28">
        <w:rPr>
          <w:rFonts w:cs="Arial"/>
          <w:sz w:val="28"/>
          <w:szCs w:val="28"/>
          <w:rtl/>
        </w:rPr>
        <w:t xml:space="preserve"> </w:t>
      </w:r>
      <w:r w:rsidRPr="00ED0E28">
        <w:rPr>
          <w:rFonts w:cs="Arial" w:hint="cs"/>
          <w:sz w:val="28"/>
          <w:szCs w:val="28"/>
          <w:rtl/>
        </w:rPr>
        <w:t>وقال</w:t>
      </w:r>
      <w:r w:rsidRPr="00ED0E28">
        <w:rPr>
          <w:rFonts w:cs="Arial"/>
          <w:sz w:val="28"/>
          <w:szCs w:val="28"/>
          <w:rtl/>
        </w:rPr>
        <w:t xml:space="preserve"> </w:t>
      </w:r>
      <w:r w:rsidRPr="00ED0E28">
        <w:rPr>
          <w:rFonts w:cs="Arial" w:hint="cs"/>
          <w:sz w:val="28"/>
          <w:szCs w:val="28"/>
          <w:rtl/>
        </w:rPr>
        <w:t>به</w:t>
      </w:r>
      <w:r w:rsidRPr="00ED0E28">
        <w:rPr>
          <w:rFonts w:cs="Arial"/>
          <w:sz w:val="28"/>
          <w:szCs w:val="28"/>
          <w:rtl/>
        </w:rPr>
        <w:t xml:space="preserve"> </w:t>
      </w:r>
      <w:r w:rsidRPr="00ED0E28">
        <w:rPr>
          <w:rFonts w:cs="Arial" w:hint="cs"/>
          <w:sz w:val="28"/>
          <w:szCs w:val="28"/>
          <w:rtl/>
        </w:rPr>
        <w:t>بعضُ</w:t>
      </w:r>
      <w:r w:rsidRPr="00ED0E28">
        <w:rPr>
          <w:rFonts w:cs="Arial"/>
          <w:sz w:val="28"/>
          <w:szCs w:val="28"/>
          <w:rtl/>
        </w:rPr>
        <w:t xml:space="preserve"> </w:t>
      </w:r>
      <w:r w:rsidRPr="00ED0E28">
        <w:rPr>
          <w:rFonts w:cs="Arial" w:hint="cs"/>
          <w:sz w:val="28"/>
          <w:szCs w:val="28"/>
          <w:rtl/>
        </w:rPr>
        <w:t>المالكيَّةِ؛</w:t>
      </w:r>
      <w:r w:rsidRPr="00ED0E28">
        <w:rPr>
          <w:rFonts w:cs="Arial"/>
          <w:sz w:val="28"/>
          <w:szCs w:val="28"/>
          <w:rtl/>
        </w:rPr>
        <w:t xml:space="preserve"> </w:t>
      </w:r>
      <w:r w:rsidRPr="00ED0E28">
        <w:rPr>
          <w:rFonts w:cs="Arial" w:hint="cs"/>
          <w:sz w:val="28"/>
          <w:szCs w:val="28"/>
          <w:rtl/>
        </w:rPr>
        <w:t>حكَاهُ</w:t>
      </w:r>
      <w:r w:rsidRPr="00ED0E28">
        <w:rPr>
          <w:rFonts w:cs="Arial"/>
          <w:sz w:val="28"/>
          <w:szCs w:val="28"/>
          <w:rtl/>
        </w:rPr>
        <w:t xml:space="preserve"> </w:t>
      </w:r>
      <w:r w:rsidRPr="00ED0E28">
        <w:rPr>
          <w:rFonts w:cs="Arial" w:hint="cs"/>
          <w:sz w:val="28"/>
          <w:szCs w:val="28"/>
          <w:rtl/>
        </w:rPr>
        <w:t>المازَرِيُّ</w:t>
      </w:r>
      <w:r w:rsidRPr="00ED0E28">
        <w:rPr>
          <w:rFonts w:cs="Arial"/>
          <w:sz w:val="28"/>
          <w:szCs w:val="28"/>
          <w:rtl/>
        </w:rPr>
        <w:t xml:space="preserve"> </w:t>
      </w:r>
      <w:r w:rsidRPr="00ED0E28">
        <w:rPr>
          <w:rFonts w:cs="Arial" w:hint="cs"/>
          <w:sz w:val="28"/>
          <w:szCs w:val="28"/>
          <w:rtl/>
        </w:rPr>
        <w:t>عنهم؛</w:t>
      </w:r>
      <w:r w:rsidRPr="00ED0E28">
        <w:rPr>
          <w:rFonts w:cs="Arial"/>
          <w:sz w:val="28"/>
          <w:szCs w:val="28"/>
          <w:rtl/>
        </w:rPr>
        <w:t xml:space="preserve"> </w:t>
      </w:r>
      <w:r w:rsidRPr="00ED0E28">
        <w:rPr>
          <w:rFonts w:cs="Arial" w:hint="cs"/>
          <w:sz w:val="28"/>
          <w:szCs w:val="28"/>
          <w:rtl/>
        </w:rPr>
        <w:t>وذلك</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تعالى</w:t>
      </w:r>
      <w:r w:rsidRPr="00ED0E28">
        <w:rPr>
          <w:rFonts w:cs="Arial"/>
          <w:sz w:val="28"/>
          <w:szCs w:val="28"/>
          <w:rtl/>
        </w:rPr>
        <w:t xml:space="preserve"> </w:t>
      </w:r>
      <w:r w:rsidRPr="00ED0E28">
        <w:rPr>
          <w:rFonts w:cs="Arial" w:hint="cs"/>
          <w:sz w:val="28"/>
          <w:szCs w:val="28"/>
          <w:rtl/>
        </w:rPr>
        <w:t>ذكَرَ</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آيةِ</w:t>
      </w:r>
      <w:r w:rsidRPr="00ED0E28">
        <w:rPr>
          <w:rFonts w:cs="Arial"/>
          <w:sz w:val="28"/>
          <w:szCs w:val="28"/>
          <w:rtl/>
        </w:rPr>
        <w:t xml:space="preserve"> </w:t>
      </w:r>
      <w:r w:rsidRPr="00ED0E28">
        <w:rPr>
          <w:rFonts w:cs="Arial" w:hint="cs"/>
          <w:sz w:val="28"/>
          <w:szCs w:val="28"/>
          <w:rtl/>
        </w:rPr>
        <w:t>قِسْمةِ</w:t>
      </w:r>
      <w:r w:rsidRPr="00ED0E28">
        <w:rPr>
          <w:rFonts w:cs="Arial"/>
          <w:sz w:val="28"/>
          <w:szCs w:val="28"/>
          <w:rtl/>
        </w:rPr>
        <w:t xml:space="preserve"> </w:t>
      </w:r>
      <w:r w:rsidRPr="00ED0E28">
        <w:rPr>
          <w:rFonts w:cs="Arial" w:hint="cs"/>
          <w:sz w:val="28"/>
          <w:szCs w:val="28"/>
          <w:rtl/>
        </w:rPr>
        <w:t>الغنيمةِ</w:t>
      </w:r>
      <w:r w:rsidRPr="00ED0E28">
        <w:rPr>
          <w:rFonts w:cs="Arial"/>
          <w:sz w:val="28"/>
          <w:szCs w:val="28"/>
          <w:rtl/>
        </w:rPr>
        <w:t xml:space="preserve"> </w:t>
      </w:r>
      <w:r w:rsidRPr="00ED0E28">
        <w:rPr>
          <w:rFonts w:cs="Arial" w:hint="cs"/>
          <w:sz w:val="28"/>
          <w:szCs w:val="28"/>
          <w:rtl/>
        </w:rPr>
        <w:t>الخُمُسَ،</w:t>
      </w:r>
      <w:r w:rsidRPr="00ED0E28">
        <w:rPr>
          <w:rFonts w:cs="Arial"/>
          <w:sz w:val="28"/>
          <w:szCs w:val="28"/>
          <w:rtl/>
        </w:rPr>
        <w:t xml:space="preserve"> </w:t>
      </w:r>
      <w:r w:rsidRPr="00ED0E28">
        <w:rPr>
          <w:rFonts w:cs="Arial" w:hint="cs"/>
          <w:sz w:val="28"/>
          <w:szCs w:val="28"/>
          <w:rtl/>
        </w:rPr>
        <w:t>وجعَلَهُ</w:t>
      </w:r>
      <w:r w:rsidRPr="00ED0E28">
        <w:rPr>
          <w:rFonts w:cs="Arial"/>
          <w:sz w:val="28"/>
          <w:szCs w:val="28"/>
          <w:rtl/>
        </w:rPr>
        <w:t xml:space="preserve"> </w:t>
      </w:r>
      <w:r w:rsidRPr="00ED0E28">
        <w:rPr>
          <w:rFonts w:cs="Arial" w:hint="cs"/>
          <w:sz w:val="28"/>
          <w:szCs w:val="28"/>
          <w:rtl/>
        </w:rPr>
        <w:t>للهِ</w:t>
      </w:r>
      <w:r w:rsidRPr="00ED0E28">
        <w:rPr>
          <w:rFonts w:cs="Arial"/>
          <w:sz w:val="28"/>
          <w:szCs w:val="28"/>
          <w:rtl/>
        </w:rPr>
        <w:t xml:space="preserve"> </w:t>
      </w:r>
      <w:r w:rsidRPr="00ED0E28">
        <w:rPr>
          <w:rFonts w:cs="Arial" w:hint="cs"/>
          <w:sz w:val="28"/>
          <w:szCs w:val="28"/>
          <w:rtl/>
        </w:rPr>
        <w:t>ولرسولِهِ</w:t>
      </w:r>
      <w:r w:rsidRPr="00ED0E28">
        <w:rPr>
          <w:rFonts w:cs="Arial"/>
          <w:sz w:val="28"/>
          <w:szCs w:val="28"/>
          <w:rtl/>
        </w:rPr>
        <w:t xml:space="preserve"> </w:t>
      </w:r>
      <w:r w:rsidRPr="00ED0E28">
        <w:rPr>
          <w:rFonts w:cs="Arial" w:hint="cs"/>
          <w:sz w:val="28"/>
          <w:szCs w:val="28"/>
          <w:rtl/>
        </w:rPr>
        <w:t>ولذي</w:t>
      </w:r>
      <w:r w:rsidRPr="00ED0E28">
        <w:rPr>
          <w:rFonts w:cs="Arial"/>
          <w:sz w:val="28"/>
          <w:szCs w:val="28"/>
          <w:rtl/>
        </w:rPr>
        <w:t xml:space="preserve"> </w:t>
      </w:r>
      <w:r w:rsidRPr="00ED0E28">
        <w:rPr>
          <w:rFonts w:cs="Arial" w:hint="cs"/>
          <w:sz w:val="28"/>
          <w:szCs w:val="28"/>
          <w:rtl/>
        </w:rPr>
        <w:t>القُربي</w:t>
      </w:r>
      <w:r w:rsidRPr="00ED0E28">
        <w:rPr>
          <w:rFonts w:cs="Arial"/>
          <w:sz w:val="28"/>
          <w:szCs w:val="28"/>
          <w:rtl/>
        </w:rPr>
        <w:t xml:space="preserve"> </w:t>
      </w:r>
      <w:r w:rsidRPr="00ED0E28">
        <w:rPr>
          <w:rFonts w:cs="Arial" w:hint="cs"/>
          <w:sz w:val="28"/>
          <w:szCs w:val="28"/>
          <w:rtl/>
        </w:rPr>
        <w:t>واليتامى</w:t>
      </w:r>
      <w:r w:rsidRPr="00ED0E28">
        <w:rPr>
          <w:rFonts w:cs="Arial"/>
          <w:sz w:val="28"/>
          <w:szCs w:val="28"/>
          <w:rtl/>
        </w:rPr>
        <w:t xml:space="preserve"> </w:t>
      </w:r>
      <w:r w:rsidRPr="00ED0E28">
        <w:rPr>
          <w:rFonts w:cs="Arial" w:hint="cs"/>
          <w:sz w:val="28"/>
          <w:szCs w:val="28"/>
          <w:rtl/>
        </w:rPr>
        <w:t>والمساكينِ،</w:t>
      </w:r>
      <w:r w:rsidRPr="00ED0E28">
        <w:rPr>
          <w:rFonts w:cs="Arial"/>
          <w:sz w:val="28"/>
          <w:szCs w:val="28"/>
          <w:rtl/>
        </w:rPr>
        <w:t xml:space="preserve"> </w:t>
      </w:r>
      <w:r w:rsidRPr="00ED0E28">
        <w:rPr>
          <w:rFonts w:cs="Arial" w:hint="cs"/>
          <w:sz w:val="28"/>
          <w:szCs w:val="28"/>
          <w:rtl/>
        </w:rPr>
        <w:t>وسكَتَ</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الباقي،</w:t>
      </w:r>
      <w:r w:rsidRPr="00ED0E28">
        <w:rPr>
          <w:rFonts w:cs="Arial"/>
          <w:sz w:val="28"/>
          <w:szCs w:val="28"/>
          <w:rtl/>
        </w:rPr>
        <w:t xml:space="preserve"> </w:t>
      </w:r>
      <w:r w:rsidRPr="00ED0E28">
        <w:rPr>
          <w:rFonts w:cs="Arial" w:hint="cs"/>
          <w:sz w:val="28"/>
          <w:szCs w:val="28"/>
          <w:rtl/>
        </w:rPr>
        <w:t>والسكوتُ</w:t>
      </w:r>
      <w:r w:rsidRPr="00ED0E28">
        <w:rPr>
          <w:rFonts w:cs="Arial"/>
          <w:sz w:val="28"/>
          <w:szCs w:val="28"/>
          <w:rtl/>
        </w:rPr>
        <w:t xml:space="preserve"> </w:t>
      </w:r>
      <w:r w:rsidRPr="00ED0E28">
        <w:rPr>
          <w:rFonts w:cs="Arial" w:hint="cs"/>
          <w:sz w:val="28"/>
          <w:szCs w:val="28"/>
          <w:rtl/>
        </w:rPr>
        <w:t>مُشعِرٌ</w:t>
      </w:r>
      <w:r w:rsidRPr="00ED0E28">
        <w:rPr>
          <w:rFonts w:cs="Arial"/>
          <w:sz w:val="28"/>
          <w:szCs w:val="28"/>
          <w:rtl/>
        </w:rPr>
        <w:t xml:space="preserve"> </w:t>
      </w:r>
      <w:r w:rsidRPr="00ED0E28">
        <w:rPr>
          <w:rFonts w:cs="Arial" w:hint="cs"/>
          <w:sz w:val="28"/>
          <w:szCs w:val="28"/>
          <w:rtl/>
        </w:rPr>
        <w:t>بالتخييرِ</w:t>
      </w:r>
      <w:r w:rsidRPr="00ED0E28">
        <w:rPr>
          <w:rFonts w:cs="Arial"/>
          <w:sz w:val="28"/>
          <w:szCs w:val="28"/>
          <w:rtl/>
        </w:rPr>
        <w:t xml:space="preserve"> </w:t>
      </w:r>
      <w:r w:rsidRPr="00ED0E28">
        <w:rPr>
          <w:rFonts w:cs="Arial" w:hint="cs"/>
          <w:sz w:val="28"/>
          <w:szCs w:val="28"/>
          <w:rtl/>
        </w:rPr>
        <w:t>وأنَّها</w:t>
      </w:r>
      <w:r w:rsidRPr="00ED0E28">
        <w:rPr>
          <w:rFonts w:cs="Arial"/>
          <w:sz w:val="28"/>
          <w:szCs w:val="28"/>
          <w:rtl/>
        </w:rPr>
        <w:t xml:space="preserve"> </w:t>
      </w:r>
      <w:r w:rsidRPr="00ED0E28">
        <w:rPr>
          <w:rFonts w:cs="Arial" w:hint="cs"/>
          <w:sz w:val="28"/>
          <w:szCs w:val="28"/>
          <w:rtl/>
        </w:rPr>
        <w:t>للإمامِ،</w:t>
      </w:r>
      <w:r w:rsidRPr="00ED0E28">
        <w:rPr>
          <w:rFonts w:cs="Arial"/>
          <w:sz w:val="28"/>
          <w:szCs w:val="28"/>
          <w:rtl/>
        </w:rPr>
        <w:t xml:space="preserve"> </w:t>
      </w:r>
      <w:r w:rsidRPr="00ED0E28">
        <w:rPr>
          <w:rFonts w:cs="Arial" w:hint="cs"/>
          <w:sz w:val="28"/>
          <w:szCs w:val="28"/>
          <w:rtl/>
        </w:rPr>
        <w:t>ونسبةُ</w:t>
      </w:r>
      <w:r w:rsidRPr="00ED0E28">
        <w:rPr>
          <w:rFonts w:cs="Arial"/>
          <w:sz w:val="28"/>
          <w:szCs w:val="28"/>
          <w:rtl/>
        </w:rPr>
        <w:t xml:space="preserve"> </w:t>
      </w:r>
      <w:r w:rsidRPr="00ED0E28">
        <w:rPr>
          <w:rFonts w:cs="Arial" w:hint="cs"/>
          <w:sz w:val="28"/>
          <w:szCs w:val="28"/>
          <w:rtl/>
        </w:rPr>
        <w:t>هذا</w:t>
      </w:r>
      <w:r w:rsidRPr="00ED0E28">
        <w:rPr>
          <w:rFonts w:cs="Arial"/>
          <w:sz w:val="28"/>
          <w:szCs w:val="28"/>
          <w:rtl/>
        </w:rPr>
        <w:t xml:space="preserve"> </w:t>
      </w:r>
      <w:r w:rsidRPr="00ED0E28">
        <w:rPr>
          <w:rFonts w:cs="Arial" w:hint="cs"/>
          <w:sz w:val="28"/>
          <w:szCs w:val="28"/>
          <w:rtl/>
        </w:rPr>
        <w:t>القولِ</w:t>
      </w:r>
      <w:r w:rsidRPr="00ED0E28">
        <w:rPr>
          <w:rFonts w:cs="Arial"/>
          <w:sz w:val="28"/>
          <w:szCs w:val="28"/>
          <w:rtl/>
        </w:rPr>
        <w:t xml:space="preserve"> </w:t>
      </w:r>
      <w:r w:rsidRPr="00ED0E28">
        <w:rPr>
          <w:rFonts w:cs="Arial" w:hint="cs"/>
          <w:sz w:val="28"/>
          <w:szCs w:val="28"/>
          <w:rtl/>
        </w:rPr>
        <w:t>إلى</w:t>
      </w:r>
      <w:r w:rsidRPr="00ED0E28">
        <w:rPr>
          <w:rFonts w:cs="Arial"/>
          <w:sz w:val="28"/>
          <w:szCs w:val="28"/>
          <w:rtl/>
        </w:rPr>
        <w:t xml:space="preserve"> </w:t>
      </w:r>
      <w:r w:rsidRPr="00ED0E28">
        <w:rPr>
          <w:rFonts w:cs="Arial" w:hint="cs"/>
          <w:sz w:val="28"/>
          <w:szCs w:val="28"/>
          <w:rtl/>
        </w:rPr>
        <w:t>مكحولٍ</w:t>
      </w:r>
      <w:r w:rsidRPr="00ED0E28">
        <w:rPr>
          <w:rFonts w:cs="Arial"/>
          <w:sz w:val="28"/>
          <w:szCs w:val="28"/>
          <w:rtl/>
        </w:rPr>
        <w:t xml:space="preserve"> </w:t>
      </w:r>
      <w:r w:rsidRPr="00ED0E28">
        <w:rPr>
          <w:rFonts w:cs="Arial" w:hint="cs"/>
          <w:sz w:val="28"/>
          <w:szCs w:val="28"/>
          <w:rtl/>
        </w:rPr>
        <w:t>وعطاءٍ</w:t>
      </w:r>
      <w:r w:rsidRPr="00ED0E28">
        <w:rPr>
          <w:rFonts w:cs="Arial"/>
          <w:sz w:val="28"/>
          <w:szCs w:val="28"/>
          <w:rtl/>
        </w:rPr>
        <w:t xml:space="preserve"> </w:t>
      </w:r>
      <w:r w:rsidRPr="00ED0E28">
        <w:rPr>
          <w:rFonts w:cs="Arial" w:hint="cs"/>
          <w:sz w:val="28"/>
          <w:szCs w:val="28"/>
          <w:rtl/>
        </w:rPr>
        <w:t>والنخَعيِّ</w:t>
      </w:r>
      <w:r w:rsidRPr="00ED0E28">
        <w:rPr>
          <w:rFonts w:cs="Arial"/>
          <w:sz w:val="28"/>
          <w:szCs w:val="28"/>
          <w:rtl/>
        </w:rPr>
        <w:t xml:space="preserve"> </w:t>
      </w:r>
      <w:r w:rsidRPr="00ED0E28">
        <w:rPr>
          <w:rFonts w:cs="Arial" w:hint="cs"/>
          <w:sz w:val="28"/>
          <w:szCs w:val="28"/>
          <w:rtl/>
        </w:rPr>
        <w:t>بإطلاقٍ</w:t>
      </w:r>
      <w:r w:rsidRPr="00ED0E28">
        <w:rPr>
          <w:rFonts w:cs="Arial"/>
          <w:sz w:val="28"/>
          <w:szCs w:val="28"/>
          <w:rtl/>
        </w:rPr>
        <w:t xml:space="preserve"> </w:t>
      </w:r>
      <w:r w:rsidRPr="00ED0E28">
        <w:rPr>
          <w:rFonts w:cs="Arial" w:hint="cs"/>
          <w:sz w:val="28"/>
          <w:szCs w:val="28"/>
          <w:rtl/>
        </w:rPr>
        <w:t>غلطٌ؛</w:t>
      </w:r>
      <w:r w:rsidRPr="00ED0E28">
        <w:rPr>
          <w:rFonts w:cs="Arial"/>
          <w:sz w:val="28"/>
          <w:szCs w:val="28"/>
          <w:rtl/>
        </w:rPr>
        <w:t xml:space="preserve"> </w:t>
      </w:r>
      <w:r w:rsidRPr="00ED0E28">
        <w:rPr>
          <w:rFonts w:cs="Arial" w:hint="cs"/>
          <w:sz w:val="28"/>
          <w:szCs w:val="28"/>
          <w:rtl/>
        </w:rPr>
        <w:t>فالمرويُّ</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مكحولٍ</w:t>
      </w:r>
      <w:r w:rsidRPr="00ED0E28">
        <w:rPr>
          <w:rFonts w:cs="Arial"/>
          <w:sz w:val="28"/>
          <w:szCs w:val="28"/>
          <w:rtl/>
        </w:rPr>
        <w:t xml:space="preserve"> </w:t>
      </w:r>
      <w:r w:rsidRPr="00ED0E28">
        <w:rPr>
          <w:rFonts w:cs="Arial" w:hint="cs"/>
          <w:sz w:val="28"/>
          <w:szCs w:val="28"/>
          <w:rtl/>
        </w:rPr>
        <w:t>وعطاءٍ</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رواهُ</w:t>
      </w:r>
      <w:r w:rsidRPr="00ED0E28">
        <w:rPr>
          <w:rFonts w:cs="Arial"/>
          <w:sz w:val="28"/>
          <w:szCs w:val="28"/>
          <w:rtl/>
        </w:rPr>
        <w:t xml:space="preserve"> </w:t>
      </w:r>
      <w:r w:rsidRPr="00ED0E28">
        <w:rPr>
          <w:rFonts w:cs="Arial" w:hint="cs"/>
          <w:sz w:val="28"/>
          <w:szCs w:val="28"/>
          <w:rtl/>
        </w:rPr>
        <w:t>عِمْرانُ</w:t>
      </w:r>
      <w:r w:rsidRPr="00ED0E28">
        <w:rPr>
          <w:rFonts w:cs="Arial"/>
          <w:sz w:val="28"/>
          <w:szCs w:val="28"/>
          <w:rtl/>
        </w:rPr>
        <w:t xml:space="preserve"> </w:t>
      </w:r>
      <w:r w:rsidRPr="00ED0E28">
        <w:rPr>
          <w:rFonts w:cs="Arial" w:hint="cs"/>
          <w:sz w:val="28"/>
          <w:szCs w:val="28"/>
          <w:rtl/>
        </w:rPr>
        <w:t>القَطَّانُ،</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عليِّ</w:t>
      </w:r>
      <w:r w:rsidRPr="00ED0E28">
        <w:rPr>
          <w:rFonts w:cs="Arial"/>
          <w:sz w:val="28"/>
          <w:szCs w:val="28"/>
          <w:rtl/>
        </w:rPr>
        <w:t xml:space="preserve"> </w:t>
      </w:r>
      <w:r w:rsidRPr="00ED0E28">
        <w:rPr>
          <w:rFonts w:cs="Arial" w:hint="cs"/>
          <w:sz w:val="28"/>
          <w:szCs w:val="28"/>
          <w:rtl/>
        </w:rPr>
        <w:t>بنِ</w:t>
      </w:r>
      <w:r w:rsidRPr="00ED0E28">
        <w:rPr>
          <w:rFonts w:cs="Arial"/>
          <w:sz w:val="28"/>
          <w:szCs w:val="28"/>
          <w:rtl/>
        </w:rPr>
        <w:t xml:space="preserve"> </w:t>
      </w:r>
      <w:r w:rsidRPr="00ED0E28">
        <w:rPr>
          <w:rFonts w:cs="Arial" w:hint="cs"/>
          <w:sz w:val="28"/>
          <w:szCs w:val="28"/>
          <w:rtl/>
        </w:rPr>
        <w:t>ثابتٍ؛</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w:t>
      </w:r>
      <w:r w:rsidRPr="00ED0E28">
        <w:rPr>
          <w:rFonts w:cs="Arial" w:hint="cs"/>
          <w:sz w:val="28"/>
          <w:szCs w:val="28"/>
          <w:rtl/>
        </w:rPr>
        <w:t>سَأَلْتُ</w:t>
      </w:r>
      <w:r w:rsidRPr="00ED0E28">
        <w:rPr>
          <w:rFonts w:cs="Arial"/>
          <w:sz w:val="28"/>
          <w:szCs w:val="28"/>
          <w:rtl/>
        </w:rPr>
        <w:t xml:space="preserve"> </w:t>
      </w:r>
      <w:r w:rsidRPr="00ED0E28">
        <w:rPr>
          <w:rFonts w:cs="Arial" w:hint="cs"/>
          <w:sz w:val="28"/>
          <w:szCs w:val="28"/>
          <w:rtl/>
        </w:rPr>
        <w:t>مَكْحُولاً</w:t>
      </w:r>
      <w:r w:rsidRPr="00ED0E28">
        <w:rPr>
          <w:rFonts w:cs="Arial"/>
          <w:sz w:val="28"/>
          <w:szCs w:val="28"/>
          <w:rtl/>
        </w:rPr>
        <w:t xml:space="preserve"> </w:t>
      </w:r>
      <w:r w:rsidRPr="00ED0E28">
        <w:rPr>
          <w:rFonts w:cs="Arial" w:hint="cs"/>
          <w:sz w:val="28"/>
          <w:szCs w:val="28"/>
          <w:rtl/>
        </w:rPr>
        <w:t>وَعَطَاءً</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الإْمَامِ</w:t>
      </w:r>
      <w:r w:rsidRPr="00ED0E28">
        <w:rPr>
          <w:rFonts w:cs="Arial"/>
          <w:sz w:val="28"/>
          <w:szCs w:val="28"/>
          <w:rtl/>
        </w:rPr>
        <w:t xml:space="preserve"> </w:t>
      </w:r>
      <w:r w:rsidRPr="00ED0E28">
        <w:rPr>
          <w:rFonts w:cs="Arial" w:hint="cs"/>
          <w:sz w:val="28"/>
          <w:szCs w:val="28"/>
          <w:rtl/>
        </w:rPr>
        <w:t>يُنَفِّلُ</w:t>
      </w:r>
      <w:r w:rsidRPr="00ED0E28">
        <w:rPr>
          <w:rFonts w:cs="Arial"/>
          <w:sz w:val="28"/>
          <w:szCs w:val="28"/>
          <w:rtl/>
        </w:rPr>
        <w:t xml:space="preserve"> </w:t>
      </w:r>
      <w:r w:rsidRPr="00ED0E28">
        <w:rPr>
          <w:rFonts w:cs="Arial" w:hint="cs"/>
          <w:sz w:val="28"/>
          <w:szCs w:val="28"/>
          <w:rtl/>
        </w:rPr>
        <w:t>الْقَوْمَ</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أَصَابُوا،</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ذَلِكَ</w:t>
      </w:r>
      <w:r w:rsidRPr="00ED0E28">
        <w:rPr>
          <w:rFonts w:cs="Arial"/>
          <w:sz w:val="28"/>
          <w:szCs w:val="28"/>
          <w:rtl/>
        </w:rPr>
        <w:t xml:space="preserve"> </w:t>
      </w:r>
      <w:r w:rsidRPr="00ED0E28">
        <w:rPr>
          <w:rFonts w:cs="Arial" w:hint="cs"/>
          <w:sz w:val="28"/>
          <w:szCs w:val="28"/>
          <w:rtl/>
        </w:rPr>
        <w:t>لَهُمْ</w:t>
      </w:r>
      <w:r w:rsidRPr="00ED0E28">
        <w:rPr>
          <w:rFonts w:cs="Arial" w:hint="eastAsia"/>
          <w:sz w:val="28"/>
          <w:szCs w:val="28"/>
          <w:rtl/>
        </w:rPr>
        <w:t>»</w:t>
      </w:r>
      <w:r>
        <w:rPr>
          <w:rFonts w:cs="Arial" w:hint="cs"/>
          <w:sz w:val="28"/>
          <w:szCs w:val="28"/>
          <w:rtl/>
          <w:lang w:bidi="ar-SY"/>
        </w:rPr>
        <w:t>(1).</w:t>
      </w:r>
    </w:p>
    <w:p w:rsidR="0037592F" w:rsidRDefault="0037592F" w:rsidP="0037592F">
      <w:pPr>
        <w:bidi/>
        <w:jc w:val="both"/>
        <w:rPr>
          <w:rFonts w:cs="Arial"/>
          <w:sz w:val="28"/>
          <w:szCs w:val="28"/>
          <w:rtl/>
        </w:rPr>
      </w:pPr>
      <w:r w:rsidRPr="00ED0E28">
        <w:rPr>
          <w:rFonts w:cs="Arial" w:hint="cs"/>
          <w:sz w:val="28"/>
          <w:szCs w:val="28"/>
          <w:rtl/>
        </w:rPr>
        <w:t>وبنحوِه</w:t>
      </w:r>
      <w:r w:rsidRPr="00ED0E28">
        <w:rPr>
          <w:rFonts w:cs="Arial"/>
          <w:sz w:val="28"/>
          <w:szCs w:val="28"/>
          <w:rtl/>
        </w:rPr>
        <w:t xml:space="preserve"> </w:t>
      </w:r>
      <w:r w:rsidRPr="00ED0E28">
        <w:rPr>
          <w:rFonts w:cs="Arial" w:hint="cs"/>
          <w:sz w:val="28"/>
          <w:szCs w:val="28"/>
          <w:rtl/>
        </w:rPr>
        <w:t>رواهُ</w:t>
      </w:r>
      <w:r w:rsidRPr="00ED0E28">
        <w:rPr>
          <w:rFonts w:cs="Arial"/>
          <w:sz w:val="28"/>
          <w:szCs w:val="28"/>
          <w:rtl/>
        </w:rPr>
        <w:t xml:space="preserve"> </w:t>
      </w:r>
      <w:r w:rsidRPr="00ED0E28">
        <w:rPr>
          <w:rFonts w:cs="Arial" w:hint="cs"/>
          <w:sz w:val="28"/>
          <w:szCs w:val="28"/>
          <w:rtl/>
        </w:rPr>
        <w:t>منصورٌ</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النخَعيِّ؛</w:t>
      </w:r>
      <w:r w:rsidRPr="00ED0E28">
        <w:rPr>
          <w:rFonts w:cs="Arial"/>
          <w:sz w:val="28"/>
          <w:szCs w:val="28"/>
          <w:rtl/>
        </w:rPr>
        <w:t xml:space="preserve"> </w:t>
      </w:r>
      <w:r w:rsidRPr="00ED0E28">
        <w:rPr>
          <w:rFonts w:cs="Arial" w:hint="cs"/>
          <w:sz w:val="28"/>
          <w:szCs w:val="28"/>
          <w:rtl/>
        </w:rPr>
        <w:t>رواهُ</w:t>
      </w:r>
      <w:r w:rsidRPr="00ED0E28">
        <w:rPr>
          <w:rFonts w:cs="Arial"/>
          <w:sz w:val="28"/>
          <w:szCs w:val="28"/>
          <w:rtl/>
        </w:rPr>
        <w:t xml:space="preserve"> </w:t>
      </w:r>
      <w:r w:rsidRPr="00ED0E28">
        <w:rPr>
          <w:rFonts w:cs="Arial" w:hint="cs"/>
          <w:sz w:val="28"/>
          <w:szCs w:val="28"/>
          <w:rtl/>
        </w:rPr>
        <w:t>ابنُ</w:t>
      </w:r>
      <w:r w:rsidRPr="00ED0E28">
        <w:rPr>
          <w:rFonts w:cs="Arial"/>
          <w:sz w:val="28"/>
          <w:szCs w:val="28"/>
          <w:rtl/>
        </w:rPr>
        <w:t xml:space="preserve"> </w:t>
      </w:r>
      <w:r w:rsidRPr="00ED0E28">
        <w:rPr>
          <w:rFonts w:cs="Arial" w:hint="cs"/>
          <w:sz w:val="28"/>
          <w:szCs w:val="28"/>
          <w:rtl/>
        </w:rPr>
        <w:t>أبي</w:t>
      </w:r>
      <w:r w:rsidRPr="00ED0E28">
        <w:rPr>
          <w:rFonts w:cs="Arial"/>
          <w:sz w:val="28"/>
          <w:szCs w:val="28"/>
          <w:rtl/>
        </w:rPr>
        <w:t xml:space="preserve"> </w:t>
      </w:r>
      <w:r w:rsidRPr="00ED0E28">
        <w:rPr>
          <w:rFonts w:cs="Arial" w:hint="cs"/>
          <w:sz w:val="28"/>
          <w:szCs w:val="28"/>
          <w:rtl/>
        </w:rPr>
        <w:t>شيبةَ</w:t>
      </w:r>
      <w:r>
        <w:rPr>
          <w:rFonts w:cs="Arial" w:hint="cs"/>
          <w:sz w:val="28"/>
          <w:szCs w:val="28"/>
          <w:rtl/>
        </w:rPr>
        <w:t>(2).</w:t>
      </w:r>
    </w:p>
    <w:p w:rsidR="0037592F" w:rsidRDefault="0037592F" w:rsidP="0037592F">
      <w:pPr>
        <w:bidi/>
        <w:jc w:val="both"/>
        <w:rPr>
          <w:sz w:val="28"/>
          <w:szCs w:val="28"/>
          <w:rtl/>
        </w:rPr>
      </w:pPr>
      <w:r w:rsidRPr="00ED0E28">
        <w:rPr>
          <w:rFonts w:cs="Arial" w:hint="cs"/>
          <w:sz w:val="28"/>
          <w:szCs w:val="28"/>
          <w:rtl/>
        </w:rPr>
        <w:t>وهذا</w:t>
      </w:r>
      <w:r w:rsidRPr="00ED0E28">
        <w:rPr>
          <w:rFonts w:cs="Arial"/>
          <w:sz w:val="28"/>
          <w:szCs w:val="28"/>
          <w:rtl/>
        </w:rPr>
        <w:t xml:space="preserve"> </w:t>
      </w:r>
      <w:r w:rsidRPr="00ED0E28">
        <w:rPr>
          <w:rFonts w:cs="Arial" w:hint="cs"/>
          <w:sz w:val="28"/>
          <w:szCs w:val="28"/>
          <w:rtl/>
        </w:rPr>
        <w:t>إنْ</w:t>
      </w:r>
      <w:r w:rsidRPr="00ED0E28">
        <w:rPr>
          <w:rFonts w:cs="Arial"/>
          <w:sz w:val="28"/>
          <w:szCs w:val="28"/>
          <w:rtl/>
        </w:rPr>
        <w:t xml:space="preserve"> </w:t>
      </w:r>
      <w:r w:rsidRPr="00ED0E28">
        <w:rPr>
          <w:rFonts w:cs="Arial" w:hint="cs"/>
          <w:sz w:val="28"/>
          <w:szCs w:val="28"/>
          <w:rtl/>
        </w:rPr>
        <w:t>صحَّ</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مكحولٍ</w:t>
      </w:r>
      <w:r w:rsidRPr="00ED0E28">
        <w:rPr>
          <w:rFonts w:cs="Arial"/>
          <w:sz w:val="28"/>
          <w:szCs w:val="28"/>
          <w:rtl/>
        </w:rPr>
        <w:t xml:space="preserve"> </w:t>
      </w:r>
      <w:r w:rsidRPr="00ED0E28">
        <w:rPr>
          <w:rFonts w:cs="Arial" w:hint="cs"/>
          <w:sz w:val="28"/>
          <w:szCs w:val="28"/>
          <w:rtl/>
        </w:rPr>
        <w:t>وعطاءٍ</w:t>
      </w:r>
      <w:r w:rsidRPr="00ED0E28">
        <w:rPr>
          <w:rFonts w:cs="Arial"/>
          <w:sz w:val="28"/>
          <w:szCs w:val="28"/>
          <w:rtl/>
        </w:rPr>
        <w:t xml:space="preserve"> </w:t>
      </w:r>
      <w:r w:rsidRPr="00ED0E28">
        <w:rPr>
          <w:rFonts w:cs="Arial" w:hint="cs"/>
          <w:sz w:val="28"/>
          <w:szCs w:val="28"/>
          <w:rtl/>
        </w:rPr>
        <w:t>للكلامِ</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عِمْرانَ،</w:t>
      </w:r>
      <w:r w:rsidRPr="00ED0E28">
        <w:rPr>
          <w:rFonts w:cs="Arial"/>
          <w:sz w:val="28"/>
          <w:szCs w:val="28"/>
          <w:rtl/>
        </w:rPr>
        <w:t xml:space="preserve"> </w:t>
      </w:r>
      <w:r w:rsidRPr="00ED0E28">
        <w:rPr>
          <w:rFonts w:cs="Arial" w:hint="cs"/>
          <w:sz w:val="28"/>
          <w:szCs w:val="28"/>
          <w:rtl/>
        </w:rPr>
        <w:t>فهو</w:t>
      </w:r>
      <w:r w:rsidRPr="00ED0E28">
        <w:rPr>
          <w:rFonts w:cs="Arial"/>
          <w:sz w:val="28"/>
          <w:szCs w:val="28"/>
          <w:rtl/>
        </w:rPr>
        <w:t xml:space="preserve"> </w:t>
      </w:r>
      <w:r w:rsidRPr="00ED0E28">
        <w:rPr>
          <w:rFonts w:cs="Arial" w:hint="cs"/>
          <w:sz w:val="28"/>
          <w:szCs w:val="28"/>
          <w:rtl/>
        </w:rPr>
        <w:t>فيما</w:t>
      </w:r>
      <w:r w:rsidRPr="00ED0E28">
        <w:rPr>
          <w:rFonts w:cs="Arial"/>
          <w:sz w:val="28"/>
          <w:szCs w:val="28"/>
          <w:rtl/>
        </w:rPr>
        <w:t xml:space="preserve"> </w:t>
      </w:r>
      <w:r w:rsidRPr="00ED0E28">
        <w:rPr>
          <w:rFonts w:cs="Arial" w:hint="cs"/>
          <w:sz w:val="28"/>
          <w:szCs w:val="28"/>
          <w:rtl/>
        </w:rPr>
        <w:t>تُصيبُهُ</w:t>
      </w:r>
      <w:r w:rsidRPr="00ED0E28">
        <w:rPr>
          <w:rFonts w:cs="Arial"/>
          <w:sz w:val="28"/>
          <w:szCs w:val="28"/>
          <w:rtl/>
        </w:rPr>
        <w:t xml:space="preserve"> </w:t>
      </w:r>
      <w:r w:rsidRPr="00ED0E28">
        <w:rPr>
          <w:rFonts w:cs="Arial" w:hint="cs"/>
          <w:sz w:val="28"/>
          <w:szCs w:val="28"/>
          <w:rtl/>
        </w:rPr>
        <w:t>السَّرِيَّةُ</w:t>
      </w:r>
      <w:r w:rsidRPr="00ED0E28">
        <w:rPr>
          <w:rFonts w:cs="Arial"/>
          <w:sz w:val="28"/>
          <w:szCs w:val="28"/>
          <w:rtl/>
        </w:rPr>
        <w:t xml:space="preserve"> </w:t>
      </w:r>
      <w:r w:rsidRPr="00ED0E28">
        <w:rPr>
          <w:rFonts w:cs="Arial" w:hint="cs"/>
          <w:sz w:val="28"/>
          <w:szCs w:val="28"/>
          <w:rtl/>
        </w:rPr>
        <w:t>بنفسِها،</w:t>
      </w:r>
      <w:r w:rsidRPr="00ED0E28">
        <w:rPr>
          <w:rFonts w:cs="Arial"/>
          <w:sz w:val="28"/>
          <w:szCs w:val="28"/>
          <w:rtl/>
        </w:rPr>
        <w:t xml:space="preserve"> </w:t>
      </w:r>
      <w:r w:rsidRPr="00ED0E28">
        <w:rPr>
          <w:rFonts w:cs="Arial" w:hint="cs"/>
          <w:sz w:val="28"/>
          <w:szCs w:val="28"/>
          <w:rtl/>
        </w:rPr>
        <w:t>فيُنفِّلُهم</w:t>
      </w:r>
      <w:r w:rsidRPr="00ED0E28">
        <w:rPr>
          <w:rFonts w:cs="Arial"/>
          <w:sz w:val="28"/>
          <w:szCs w:val="28"/>
          <w:rtl/>
        </w:rPr>
        <w:t xml:space="preserve"> </w:t>
      </w:r>
      <w:r w:rsidRPr="00ED0E28">
        <w:rPr>
          <w:rFonts w:cs="Arial" w:hint="cs"/>
          <w:sz w:val="28"/>
          <w:szCs w:val="28"/>
          <w:rtl/>
        </w:rPr>
        <w:t>الإمامُ</w:t>
      </w:r>
      <w:r w:rsidRPr="00ED0E28">
        <w:rPr>
          <w:rFonts w:cs="Arial"/>
          <w:sz w:val="28"/>
          <w:szCs w:val="28"/>
          <w:rtl/>
        </w:rPr>
        <w:t xml:space="preserve"> </w:t>
      </w:r>
      <w:r w:rsidRPr="00ED0E28">
        <w:rPr>
          <w:rFonts w:cs="Arial" w:hint="cs"/>
          <w:sz w:val="28"/>
          <w:szCs w:val="28"/>
          <w:rtl/>
        </w:rPr>
        <w:t>إيَّاهُ،</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يُصيبُهُ</w:t>
      </w:r>
      <w:r w:rsidRPr="00ED0E28">
        <w:rPr>
          <w:rFonts w:cs="Arial"/>
          <w:sz w:val="28"/>
          <w:szCs w:val="28"/>
          <w:rtl/>
        </w:rPr>
        <w:t xml:space="preserve"> </w:t>
      </w:r>
      <w:r w:rsidRPr="00ED0E28">
        <w:rPr>
          <w:rFonts w:cs="Arial" w:hint="cs"/>
          <w:sz w:val="28"/>
          <w:szCs w:val="28"/>
          <w:rtl/>
        </w:rPr>
        <w:t>جميعُ</w:t>
      </w:r>
      <w:r w:rsidRPr="00ED0E28">
        <w:rPr>
          <w:rFonts w:cs="Arial"/>
          <w:sz w:val="28"/>
          <w:szCs w:val="28"/>
          <w:rtl/>
        </w:rPr>
        <w:t xml:space="preserve"> </w:t>
      </w:r>
      <w:r w:rsidRPr="00ED0E28">
        <w:rPr>
          <w:rFonts w:cs="Arial" w:hint="cs"/>
          <w:sz w:val="28"/>
          <w:szCs w:val="28"/>
          <w:rtl/>
        </w:rPr>
        <w:t>الغُزاةِ</w:t>
      </w:r>
      <w:r w:rsidRPr="00ED0E28">
        <w:rPr>
          <w:rFonts w:cs="Arial"/>
          <w:sz w:val="28"/>
          <w:szCs w:val="28"/>
          <w:rtl/>
        </w:rPr>
        <w:t xml:space="preserve"> </w:t>
      </w:r>
      <w:r w:rsidRPr="00ED0E28">
        <w:rPr>
          <w:rFonts w:cs="Arial" w:hint="cs"/>
          <w:sz w:val="28"/>
          <w:szCs w:val="28"/>
          <w:rtl/>
        </w:rPr>
        <w:t>فيُنفِّلُهُ</w:t>
      </w:r>
      <w:r w:rsidRPr="00ED0E28">
        <w:rPr>
          <w:rFonts w:cs="Arial"/>
          <w:sz w:val="28"/>
          <w:szCs w:val="28"/>
          <w:rtl/>
        </w:rPr>
        <w:t xml:space="preserve"> </w:t>
      </w:r>
      <w:r w:rsidRPr="00ED0E28">
        <w:rPr>
          <w:rFonts w:cs="Arial" w:hint="cs"/>
          <w:sz w:val="28"/>
          <w:szCs w:val="28"/>
          <w:rtl/>
        </w:rPr>
        <w:t>الإمامُ</w:t>
      </w:r>
      <w:r w:rsidRPr="00ED0E28">
        <w:rPr>
          <w:rFonts w:cs="Arial"/>
          <w:sz w:val="28"/>
          <w:szCs w:val="28"/>
          <w:rtl/>
        </w:rPr>
        <w:t xml:space="preserve"> </w:t>
      </w:r>
      <w:r w:rsidRPr="00ED0E28">
        <w:rPr>
          <w:rFonts w:cs="Arial" w:hint="cs"/>
          <w:sz w:val="28"/>
          <w:szCs w:val="28"/>
          <w:rtl/>
        </w:rPr>
        <w:t>كلَّه</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شاءَ</w:t>
      </w:r>
      <w:r w:rsidRPr="00ED0E28">
        <w:rPr>
          <w:rFonts w:cs="Arial"/>
          <w:sz w:val="28"/>
          <w:szCs w:val="28"/>
          <w:rtl/>
        </w:rPr>
        <w:t xml:space="preserve"> </w:t>
      </w:r>
      <w:r w:rsidRPr="00ED0E28">
        <w:rPr>
          <w:rFonts w:cs="Arial" w:hint="cs"/>
          <w:sz w:val="28"/>
          <w:szCs w:val="28"/>
          <w:rtl/>
        </w:rPr>
        <w:t>منهم؛</w:t>
      </w:r>
      <w:r w:rsidRPr="00ED0E28">
        <w:rPr>
          <w:rFonts w:cs="Arial"/>
          <w:sz w:val="28"/>
          <w:szCs w:val="28"/>
          <w:rtl/>
        </w:rPr>
        <w:t xml:space="preserve"> </w:t>
      </w:r>
      <w:r w:rsidRPr="00ED0E28">
        <w:rPr>
          <w:rFonts w:cs="Arial" w:hint="cs"/>
          <w:sz w:val="28"/>
          <w:szCs w:val="28"/>
          <w:rtl/>
        </w:rPr>
        <w:t>فهذا</w:t>
      </w:r>
      <w:r w:rsidRPr="00ED0E28">
        <w:rPr>
          <w:rFonts w:cs="Arial"/>
          <w:sz w:val="28"/>
          <w:szCs w:val="28"/>
          <w:rtl/>
        </w:rPr>
        <w:t xml:space="preserve"> </w:t>
      </w:r>
      <w:r w:rsidRPr="00ED0E28">
        <w:rPr>
          <w:rFonts w:cs="Arial" w:hint="cs"/>
          <w:sz w:val="28"/>
          <w:szCs w:val="28"/>
          <w:rtl/>
        </w:rPr>
        <w:t>خلافُ</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عامَّةُ</w:t>
      </w:r>
      <w:r w:rsidRPr="00ED0E28">
        <w:rPr>
          <w:rFonts w:cs="Arial"/>
          <w:sz w:val="28"/>
          <w:szCs w:val="28"/>
          <w:rtl/>
        </w:rPr>
        <w:t xml:space="preserve"> </w:t>
      </w:r>
      <w:r w:rsidRPr="00ED0E28">
        <w:rPr>
          <w:rFonts w:cs="Arial" w:hint="cs"/>
          <w:sz w:val="28"/>
          <w:szCs w:val="28"/>
          <w:rtl/>
        </w:rPr>
        <w:t>السلفِ</w:t>
      </w:r>
      <w:r w:rsidRPr="00ED0E28">
        <w:rPr>
          <w:rFonts w:cs="Arial"/>
          <w:sz w:val="28"/>
          <w:szCs w:val="28"/>
          <w:rtl/>
        </w:rPr>
        <w:t xml:space="preserve"> </w:t>
      </w:r>
      <w:r w:rsidRPr="00ED0E28">
        <w:rPr>
          <w:rFonts w:cs="Arial" w:hint="cs"/>
          <w:sz w:val="28"/>
          <w:szCs w:val="28"/>
          <w:rtl/>
        </w:rPr>
        <w:t>وظواهرُ</w:t>
      </w:r>
      <w:r w:rsidRPr="00ED0E28">
        <w:rPr>
          <w:rFonts w:cs="Arial"/>
          <w:sz w:val="28"/>
          <w:szCs w:val="28"/>
          <w:rtl/>
        </w:rPr>
        <w:t xml:space="preserve"> </w:t>
      </w:r>
      <w:r w:rsidRPr="00ED0E28">
        <w:rPr>
          <w:rFonts w:cs="Arial" w:hint="cs"/>
          <w:sz w:val="28"/>
          <w:szCs w:val="28"/>
          <w:rtl/>
        </w:rPr>
        <w:t>الأدلَّةِ،</w:t>
      </w:r>
      <w:r w:rsidRPr="00ED0E28">
        <w:rPr>
          <w:rFonts w:cs="Arial"/>
          <w:sz w:val="28"/>
          <w:szCs w:val="28"/>
          <w:rtl/>
        </w:rPr>
        <w:t xml:space="preserve"> </w:t>
      </w:r>
      <w:r w:rsidRPr="00ED0E28">
        <w:rPr>
          <w:rFonts w:cs="Arial" w:hint="cs"/>
          <w:sz w:val="28"/>
          <w:szCs w:val="28"/>
          <w:rtl/>
        </w:rPr>
        <w:t>واللهُ</w:t>
      </w:r>
      <w:r w:rsidRPr="00ED0E28">
        <w:rPr>
          <w:rFonts w:cs="Arial"/>
          <w:sz w:val="28"/>
          <w:szCs w:val="28"/>
          <w:rtl/>
        </w:rPr>
        <w:t xml:space="preserve"> </w:t>
      </w:r>
      <w:r w:rsidRPr="00ED0E28">
        <w:rPr>
          <w:rFonts w:cs="Arial" w:hint="cs"/>
          <w:sz w:val="28"/>
          <w:szCs w:val="28"/>
          <w:rtl/>
        </w:rPr>
        <w:t>سكَتَ</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آيةِ</w:t>
      </w:r>
      <w:r w:rsidRPr="00ED0E28">
        <w:rPr>
          <w:rFonts w:cs="Arial"/>
          <w:sz w:val="28"/>
          <w:szCs w:val="28"/>
          <w:rtl/>
        </w:rPr>
        <w:t xml:space="preserve"> </w:t>
      </w:r>
      <w:r w:rsidRPr="00ED0E28">
        <w:rPr>
          <w:rFonts w:cs="Arial" w:hint="cs"/>
          <w:sz w:val="28"/>
          <w:szCs w:val="28"/>
          <w:rtl/>
        </w:rPr>
        <w:t>الغنيمةِ</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الباقي</w:t>
      </w:r>
      <w:r w:rsidRPr="00ED0E28">
        <w:rPr>
          <w:rFonts w:cs="Arial"/>
          <w:sz w:val="28"/>
          <w:szCs w:val="28"/>
          <w:rtl/>
        </w:rPr>
        <w:t xml:space="preserve"> </w:t>
      </w:r>
      <w:r w:rsidRPr="00ED0E28">
        <w:rPr>
          <w:rFonts w:cs="Arial" w:hint="cs"/>
          <w:sz w:val="28"/>
          <w:szCs w:val="28"/>
          <w:rtl/>
        </w:rPr>
        <w:t>منها؛</w:t>
      </w:r>
      <w:r w:rsidRPr="00ED0E28">
        <w:rPr>
          <w:rFonts w:cs="Arial"/>
          <w:sz w:val="28"/>
          <w:szCs w:val="28"/>
          <w:rtl/>
        </w:rPr>
        <w:t xml:space="preserve"> </w:t>
      </w:r>
      <w:r w:rsidRPr="00ED0E28">
        <w:rPr>
          <w:rFonts w:cs="Arial" w:hint="cs"/>
          <w:sz w:val="28"/>
          <w:szCs w:val="28"/>
          <w:rtl/>
        </w:rPr>
        <w:t>للعِلْمِ</w:t>
      </w:r>
      <w:r w:rsidRPr="00ED0E28">
        <w:rPr>
          <w:rFonts w:cs="Arial"/>
          <w:sz w:val="28"/>
          <w:szCs w:val="28"/>
          <w:rtl/>
        </w:rPr>
        <w:t xml:space="preserve"> </w:t>
      </w:r>
      <w:r w:rsidRPr="00ED0E28">
        <w:rPr>
          <w:rFonts w:cs="Arial" w:hint="cs"/>
          <w:sz w:val="28"/>
          <w:szCs w:val="28"/>
          <w:rtl/>
        </w:rPr>
        <w:t>به؛</w:t>
      </w:r>
      <w:r w:rsidRPr="00ED0E28">
        <w:rPr>
          <w:rFonts w:cs="Arial"/>
          <w:sz w:val="28"/>
          <w:szCs w:val="28"/>
          <w:rtl/>
        </w:rPr>
        <w:t xml:space="preserve"> </w:t>
      </w:r>
      <w:r w:rsidRPr="00ED0E28">
        <w:rPr>
          <w:rFonts w:cs="Arial" w:hint="cs"/>
          <w:sz w:val="28"/>
          <w:szCs w:val="28"/>
          <w:rtl/>
        </w:rPr>
        <w:t>وذلك</w:t>
      </w:r>
      <w:r w:rsidRPr="00ED0E28">
        <w:rPr>
          <w:rFonts w:cs="Arial"/>
          <w:sz w:val="28"/>
          <w:szCs w:val="28"/>
          <w:rtl/>
        </w:rPr>
        <w:t xml:space="preserve"> </w:t>
      </w:r>
      <w:r w:rsidRPr="00ED0E28">
        <w:rPr>
          <w:rFonts w:cs="Arial" w:hint="cs"/>
          <w:sz w:val="28"/>
          <w:szCs w:val="28"/>
          <w:rtl/>
        </w:rPr>
        <w:t>أنَّه</w:t>
      </w:r>
      <w:r w:rsidRPr="00ED0E28">
        <w:rPr>
          <w:rFonts w:cs="Arial"/>
          <w:sz w:val="28"/>
          <w:szCs w:val="28"/>
          <w:rtl/>
        </w:rPr>
        <w:t xml:space="preserve"> </w:t>
      </w:r>
      <w:r w:rsidRPr="00ED0E28">
        <w:rPr>
          <w:rFonts w:cs="Arial" w:hint="cs"/>
          <w:sz w:val="28"/>
          <w:szCs w:val="28"/>
          <w:rtl/>
        </w:rPr>
        <w:t>للغانمِينَ</w:t>
      </w:r>
      <w:r w:rsidRPr="00ED0E28">
        <w:rPr>
          <w:rFonts w:cs="Arial"/>
          <w:sz w:val="28"/>
          <w:szCs w:val="28"/>
          <w:rtl/>
        </w:rPr>
        <w:t xml:space="preserve"> </w:t>
      </w:r>
      <w:r w:rsidRPr="00ED0E28">
        <w:rPr>
          <w:rFonts w:cs="Arial" w:hint="cs"/>
          <w:sz w:val="28"/>
          <w:szCs w:val="28"/>
          <w:rtl/>
        </w:rPr>
        <w:t>المذكورينَ</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أوَّلِ</w:t>
      </w:r>
      <w:r w:rsidRPr="00ED0E28">
        <w:rPr>
          <w:rFonts w:cs="Arial"/>
          <w:sz w:val="28"/>
          <w:szCs w:val="28"/>
          <w:rtl/>
        </w:rPr>
        <w:t xml:space="preserve"> </w:t>
      </w:r>
      <w:r w:rsidRPr="00ED0E28">
        <w:rPr>
          <w:rFonts w:cs="Arial" w:hint="cs"/>
          <w:sz w:val="28"/>
          <w:szCs w:val="28"/>
          <w:rtl/>
        </w:rPr>
        <w:t>الآيةِ</w:t>
      </w:r>
      <w:r w:rsidRPr="00ED0E28">
        <w:rPr>
          <w:rFonts w:cs="Arial"/>
          <w:sz w:val="28"/>
          <w:szCs w:val="28"/>
          <w:rtl/>
        </w:rPr>
        <w:t>: {</w:t>
      </w:r>
      <w:r w:rsidRPr="00ED0E28">
        <w:rPr>
          <w:rFonts w:cs="Arial" w:hint="cs"/>
          <w:sz w:val="28"/>
          <w:szCs w:val="28"/>
          <w:rtl/>
        </w:rPr>
        <w:t>وَاعْلَمُوا</w:t>
      </w:r>
      <w:r w:rsidRPr="00ED0E28">
        <w:rPr>
          <w:rFonts w:cs="Arial"/>
          <w:sz w:val="28"/>
          <w:szCs w:val="28"/>
          <w:rtl/>
        </w:rPr>
        <w:t xml:space="preserve"> </w:t>
      </w:r>
      <w:r w:rsidRPr="00ED0E28">
        <w:rPr>
          <w:rFonts w:cs="Arial" w:hint="cs"/>
          <w:sz w:val="28"/>
          <w:szCs w:val="28"/>
          <w:rtl/>
        </w:rPr>
        <w:t>أَنَّمَا</w:t>
      </w:r>
      <w:r w:rsidRPr="00ED0E28">
        <w:rPr>
          <w:rFonts w:cs="Arial"/>
          <w:sz w:val="28"/>
          <w:szCs w:val="28"/>
          <w:rtl/>
        </w:rPr>
        <w:t xml:space="preserve"> </w:t>
      </w:r>
      <w:r w:rsidRPr="00ED0E28">
        <w:rPr>
          <w:rFonts w:cs="Arial" w:hint="cs"/>
          <w:sz w:val="28"/>
          <w:szCs w:val="28"/>
          <w:rtl/>
        </w:rPr>
        <w:t>غَنِمْتُمْ</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شَيْءٍ</w:t>
      </w:r>
      <w:r w:rsidRPr="00ED0E28">
        <w:rPr>
          <w:rFonts w:cs="Arial"/>
          <w:sz w:val="28"/>
          <w:szCs w:val="28"/>
          <w:rtl/>
        </w:rPr>
        <w:t>} [</w:t>
      </w:r>
      <w:r w:rsidRPr="00ED0E28">
        <w:rPr>
          <w:rFonts w:cs="Arial" w:hint="cs"/>
          <w:sz w:val="28"/>
          <w:szCs w:val="28"/>
          <w:rtl/>
        </w:rPr>
        <w:t>الأنفال</w:t>
      </w:r>
      <w:r w:rsidRPr="00ED0E28">
        <w:rPr>
          <w:rFonts w:cs="Arial"/>
          <w:sz w:val="28"/>
          <w:szCs w:val="28"/>
          <w:rtl/>
        </w:rPr>
        <w:t xml:space="preserve">: 41 ]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وهو</w:t>
      </w:r>
      <w:r w:rsidRPr="00ED0E28">
        <w:rPr>
          <w:rFonts w:cs="Arial"/>
          <w:sz w:val="28"/>
          <w:szCs w:val="28"/>
          <w:rtl/>
        </w:rPr>
        <w:t xml:space="preserve"> </w:t>
      </w:r>
      <w:r w:rsidRPr="00ED0E28">
        <w:rPr>
          <w:rFonts w:cs="Arial" w:hint="cs"/>
          <w:sz w:val="28"/>
          <w:szCs w:val="28"/>
          <w:rtl/>
        </w:rPr>
        <w:t>كقولِهِ</w:t>
      </w:r>
      <w:r w:rsidRPr="00ED0E28">
        <w:rPr>
          <w:rFonts w:cs="Arial"/>
          <w:sz w:val="28"/>
          <w:szCs w:val="28"/>
          <w:rtl/>
        </w:rPr>
        <w:t xml:space="preserve"> </w:t>
      </w:r>
      <w:r w:rsidRPr="00ED0E28">
        <w:rPr>
          <w:rFonts w:cs="Arial" w:hint="cs"/>
          <w:sz w:val="28"/>
          <w:szCs w:val="28"/>
          <w:rtl/>
        </w:rPr>
        <w:t>تعالى</w:t>
      </w:r>
      <w:r w:rsidRPr="00ED0E28">
        <w:rPr>
          <w:rFonts w:cs="Arial"/>
          <w:sz w:val="28"/>
          <w:szCs w:val="28"/>
          <w:rtl/>
        </w:rPr>
        <w:t>: {</w:t>
      </w:r>
      <w:r w:rsidRPr="00ED0E28">
        <w:rPr>
          <w:rFonts w:cs="Arial" w:hint="cs"/>
          <w:sz w:val="28"/>
          <w:szCs w:val="28"/>
          <w:rtl/>
        </w:rPr>
        <w:t>وَوَرِثَهُ</w:t>
      </w:r>
      <w:r w:rsidRPr="00ED0E28">
        <w:rPr>
          <w:rFonts w:cs="Arial"/>
          <w:sz w:val="28"/>
          <w:szCs w:val="28"/>
          <w:rtl/>
        </w:rPr>
        <w:t xml:space="preserve"> </w:t>
      </w:r>
      <w:r w:rsidRPr="00ED0E28">
        <w:rPr>
          <w:rFonts w:cs="Arial" w:hint="cs"/>
          <w:sz w:val="28"/>
          <w:szCs w:val="28"/>
          <w:rtl/>
        </w:rPr>
        <w:t>أَبَوَاهُ</w:t>
      </w:r>
      <w:r w:rsidRPr="00ED0E28">
        <w:rPr>
          <w:rFonts w:cs="Arial"/>
          <w:sz w:val="28"/>
          <w:szCs w:val="28"/>
          <w:rtl/>
        </w:rPr>
        <w:t xml:space="preserve"> </w:t>
      </w:r>
      <w:r w:rsidRPr="00ED0E28">
        <w:rPr>
          <w:rFonts w:cs="Arial" w:hint="cs"/>
          <w:sz w:val="28"/>
          <w:szCs w:val="28"/>
          <w:rtl/>
        </w:rPr>
        <w:t>فَلأِمِّهِ</w:t>
      </w:r>
      <w:r w:rsidRPr="00ED0E28">
        <w:rPr>
          <w:rFonts w:cs="Arial"/>
          <w:sz w:val="28"/>
          <w:szCs w:val="28"/>
          <w:rtl/>
        </w:rPr>
        <w:t xml:space="preserve"> </w:t>
      </w:r>
      <w:r w:rsidRPr="00ED0E28">
        <w:rPr>
          <w:rFonts w:cs="Arial" w:hint="cs"/>
          <w:sz w:val="28"/>
          <w:szCs w:val="28"/>
          <w:rtl/>
        </w:rPr>
        <w:t>الثُّلُثُ</w:t>
      </w:r>
      <w:r w:rsidRPr="00ED0E28">
        <w:rPr>
          <w:rFonts w:cs="Arial"/>
          <w:sz w:val="28"/>
          <w:szCs w:val="28"/>
          <w:rtl/>
        </w:rPr>
        <w:t>} [</w:t>
      </w:r>
      <w:r w:rsidRPr="00ED0E28">
        <w:rPr>
          <w:rFonts w:cs="Arial" w:hint="cs"/>
          <w:sz w:val="28"/>
          <w:szCs w:val="28"/>
          <w:rtl/>
        </w:rPr>
        <w:t>النساء</w:t>
      </w:r>
      <w:r w:rsidRPr="00ED0E28">
        <w:rPr>
          <w:rFonts w:cs="Arial"/>
          <w:sz w:val="28"/>
          <w:szCs w:val="28"/>
          <w:rtl/>
        </w:rPr>
        <w:t xml:space="preserve">: 11 ]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وسكَتَ</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الأبِ؛</w:t>
      </w:r>
      <w:r w:rsidRPr="00ED0E28">
        <w:rPr>
          <w:rFonts w:cs="Arial"/>
          <w:sz w:val="28"/>
          <w:szCs w:val="28"/>
          <w:rtl/>
        </w:rPr>
        <w:t xml:space="preserve"> </w:t>
      </w:r>
      <w:r w:rsidRPr="00ED0E28">
        <w:rPr>
          <w:rFonts w:cs="Arial" w:hint="cs"/>
          <w:sz w:val="28"/>
          <w:szCs w:val="28"/>
          <w:rtl/>
        </w:rPr>
        <w:t>يعني</w:t>
      </w:r>
      <w:r w:rsidRPr="00ED0E28">
        <w:rPr>
          <w:rFonts w:cs="Arial"/>
          <w:sz w:val="28"/>
          <w:szCs w:val="28"/>
          <w:rtl/>
        </w:rPr>
        <w:t xml:space="preserve"> :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له</w:t>
      </w:r>
      <w:r w:rsidRPr="00ED0E28">
        <w:rPr>
          <w:rFonts w:cs="Arial"/>
          <w:sz w:val="28"/>
          <w:szCs w:val="28"/>
          <w:rtl/>
        </w:rPr>
        <w:t xml:space="preserve"> </w:t>
      </w:r>
      <w:r w:rsidRPr="00ED0E28">
        <w:rPr>
          <w:rFonts w:cs="Arial" w:hint="cs"/>
          <w:sz w:val="28"/>
          <w:szCs w:val="28"/>
          <w:rtl/>
        </w:rPr>
        <w:t>الباقيَ،</w:t>
      </w:r>
      <w:r w:rsidRPr="00ED0E28">
        <w:rPr>
          <w:rFonts w:cs="Arial"/>
          <w:sz w:val="28"/>
          <w:szCs w:val="28"/>
          <w:rtl/>
        </w:rPr>
        <w:t xml:space="preserve"> </w:t>
      </w:r>
      <w:r w:rsidRPr="00ED0E28">
        <w:rPr>
          <w:rFonts w:cs="Arial" w:hint="cs"/>
          <w:sz w:val="28"/>
          <w:szCs w:val="28"/>
          <w:rtl/>
        </w:rPr>
        <w:t>وهو</w:t>
      </w:r>
      <w:r w:rsidRPr="00ED0E28">
        <w:rPr>
          <w:rFonts w:cs="Arial"/>
          <w:sz w:val="28"/>
          <w:szCs w:val="28"/>
          <w:rtl/>
        </w:rPr>
        <w:t xml:space="preserve"> </w:t>
      </w:r>
      <w:r w:rsidRPr="00ED0E28">
        <w:rPr>
          <w:rFonts w:cs="Arial" w:hint="cs"/>
          <w:sz w:val="28"/>
          <w:szCs w:val="28"/>
          <w:rtl/>
        </w:rPr>
        <w:t>الثُّلُثانِ</w:t>
      </w:r>
      <w:r w:rsidRPr="00ED0E28">
        <w:rPr>
          <w:rFonts w:cs="Arial"/>
          <w:sz w:val="28"/>
          <w:szCs w:val="28"/>
          <w:rtl/>
        </w:rPr>
        <w:t xml:space="preserve"> </w:t>
      </w:r>
      <w:r w:rsidRPr="00ED0E28">
        <w:rPr>
          <w:rFonts w:cs="Arial" w:hint="cs"/>
          <w:sz w:val="28"/>
          <w:szCs w:val="28"/>
          <w:rtl/>
        </w:rPr>
        <w:t>بالاتِّفاقِ،</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يَرجِعَ</w:t>
      </w:r>
      <w:r w:rsidRPr="00ED0E28">
        <w:rPr>
          <w:rFonts w:cs="Arial"/>
          <w:sz w:val="28"/>
          <w:szCs w:val="28"/>
          <w:rtl/>
        </w:rPr>
        <w:t xml:space="preserve"> </w:t>
      </w:r>
      <w:r w:rsidRPr="00ED0E28">
        <w:rPr>
          <w:rFonts w:cs="Arial" w:hint="cs"/>
          <w:sz w:val="28"/>
          <w:szCs w:val="28"/>
          <w:rtl/>
        </w:rPr>
        <w:t>لغيرِه؛</w:t>
      </w:r>
      <w:r w:rsidRPr="00ED0E28">
        <w:rPr>
          <w:rFonts w:cs="Arial"/>
          <w:sz w:val="28"/>
          <w:szCs w:val="28"/>
          <w:rtl/>
        </w:rPr>
        <w:t xml:space="preserve"> </w:t>
      </w:r>
      <w:r w:rsidRPr="00ED0E28">
        <w:rPr>
          <w:rFonts w:cs="Arial" w:hint="cs"/>
          <w:sz w:val="28"/>
          <w:szCs w:val="28"/>
          <w:rtl/>
        </w:rPr>
        <w:t>كبَيْتِ</w:t>
      </w:r>
      <w:r w:rsidRPr="00ED0E28">
        <w:rPr>
          <w:rFonts w:cs="Arial"/>
          <w:sz w:val="28"/>
          <w:szCs w:val="28"/>
          <w:rtl/>
        </w:rPr>
        <w:t xml:space="preserve"> </w:t>
      </w:r>
      <w:r w:rsidRPr="00ED0E28">
        <w:rPr>
          <w:rFonts w:cs="Arial" w:hint="cs"/>
          <w:sz w:val="28"/>
          <w:szCs w:val="28"/>
          <w:rtl/>
        </w:rPr>
        <w:t>المالِ</w:t>
      </w:r>
      <w:r w:rsidRPr="00ED0E28">
        <w:rPr>
          <w:rFonts w:cs="Arial"/>
          <w:sz w:val="28"/>
          <w:szCs w:val="28"/>
          <w:rtl/>
        </w:rPr>
        <w:t>.</w:t>
      </w:r>
    </w:p>
    <w:p w:rsidR="0037592F" w:rsidRDefault="0037592F" w:rsidP="0037592F">
      <w:pPr>
        <w:bidi/>
        <w:jc w:val="both"/>
        <w:rPr>
          <w:sz w:val="28"/>
          <w:szCs w:val="28"/>
          <w:rtl/>
        </w:rPr>
      </w:pPr>
      <w:r>
        <w:rPr>
          <w:rFonts w:hint="cs"/>
          <w:sz w:val="28"/>
          <w:szCs w:val="28"/>
          <w:rtl/>
        </w:rPr>
        <w:t>ــــــــــــــــــــــــــــــــــــــــــــــــــــــــــــــــــــــــــــــــــ</w:t>
      </w:r>
    </w:p>
    <w:p w:rsidR="0037592F" w:rsidRPr="00ED0E28" w:rsidRDefault="0037592F" w:rsidP="0037592F">
      <w:pPr>
        <w:pStyle w:val="ListParagraph"/>
        <w:numPr>
          <w:ilvl w:val="0"/>
          <w:numId w:val="42"/>
        </w:numPr>
        <w:bidi/>
        <w:jc w:val="both"/>
        <w:rPr>
          <w:sz w:val="28"/>
          <w:szCs w:val="28"/>
        </w:rPr>
      </w:pPr>
      <w:r w:rsidRPr="00ED0E28">
        <w:rPr>
          <w:rFonts w:cs="Arial" w:hint="cs"/>
          <w:sz w:val="28"/>
          <w:szCs w:val="28"/>
          <w:rtl/>
        </w:rPr>
        <w:t>أخرجه</w:t>
      </w:r>
      <w:r w:rsidRPr="00ED0E28">
        <w:rPr>
          <w:rFonts w:cs="Arial"/>
          <w:sz w:val="28"/>
          <w:szCs w:val="28"/>
          <w:rtl/>
        </w:rPr>
        <w:t xml:space="preserve"> </w:t>
      </w:r>
      <w:r w:rsidRPr="00ED0E28">
        <w:rPr>
          <w:rFonts w:cs="Arial" w:hint="cs"/>
          <w:sz w:val="28"/>
          <w:szCs w:val="28"/>
          <w:rtl/>
        </w:rPr>
        <w:t>ابن</w:t>
      </w:r>
      <w:r w:rsidRPr="00ED0E28">
        <w:rPr>
          <w:rFonts w:cs="Arial"/>
          <w:sz w:val="28"/>
          <w:szCs w:val="28"/>
          <w:rtl/>
        </w:rPr>
        <w:t xml:space="preserve"> </w:t>
      </w:r>
      <w:r w:rsidRPr="00ED0E28">
        <w:rPr>
          <w:rFonts w:cs="Arial" w:hint="cs"/>
          <w:sz w:val="28"/>
          <w:szCs w:val="28"/>
          <w:rtl/>
        </w:rPr>
        <w:t>أبي</w:t>
      </w:r>
      <w:r w:rsidRPr="00ED0E28">
        <w:rPr>
          <w:rFonts w:cs="Arial"/>
          <w:sz w:val="28"/>
          <w:szCs w:val="28"/>
          <w:rtl/>
        </w:rPr>
        <w:t xml:space="preserve"> </w:t>
      </w:r>
      <w:r w:rsidRPr="00ED0E28">
        <w:rPr>
          <w:rFonts w:cs="Arial" w:hint="cs"/>
          <w:sz w:val="28"/>
          <w:szCs w:val="28"/>
          <w:rtl/>
        </w:rPr>
        <w:t>شيبة</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المصنف</w:t>
      </w:r>
      <w:r w:rsidRPr="00ED0E28">
        <w:rPr>
          <w:rFonts w:cs="Arial" w:hint="eastAsia"/>
          <w:sz w:val="28"/>
          <w:szCs w:val="28"/>
          <w:rtl/>
        </w:rPr>
        <w:t>»</w:t>
      </w:r>
      <w:r w:rsidRPr="00ED0E28">
        <w:rPr>
          <w:rFonts w:cs="Arial"/>
          <w:sz w:val="28"/>
          <w:szCs w:val="28"/>
          <w:rtl/>
        </w:rPr>
        <w:t xml:space="preserve"> (33243).</w:t>
      </w:r>
    </w:p>
    <w:p w:rsidR="0037592F" w:rsidRPr="00ED0E28" w:rsidRDefault="0037592F" w:rsidP="0037592F">
      <w:pPr>
        <w:pStyle w:val="ListParagraph"/>
        <w:numPr>
          <w:ilvl w:val="0"/>
          <w:numId w:val="42"/>
        </w:numPr>
        <w:bidi/>
        <w:jc w:val="both"/>
        <w:rPr>
          <w:sz w:val="28"/>
          <w:szCs w:val="28"/>
        </w:rPr>
      </w:pPr>
      <w:r w:rsidRPr="00ED0E28">
        <w:rPr>
          <w:rFonts w:cs="Arial" w:hint="cs"/>
          <w:sz w:val="28"/>
          <w:szCs w:val="28"/>
          <w:rtl/>
        </w:rPr>
        <w:t>أخرجه</w:t>
      </w:r>
      <w:r w:rsidRPr="00ED0E28">
        <w:rPr>
          <w:rFonts w:cs="Arial"/>
          <w:sz w:val="28"/>
          <w:szCs w:val="28"/>
          <w:rtl/>
        </w:rPr>
        <w:t xml:space="preserve"> </w:t>
      </w:r>
      <w:r w:rsidRPr="00ED0E28">
        <w:rPr>
          <w:rFonts w:cs="Arial" w:hint="cs"/>
          <w:sz w:val="28"/>
          <w:szCs w:val="28"/>
          <w:rtl/>
        </w:rPr>
        <w:t>ابن</w:t>
      </w:r>
      <w:r w:rsidRPr="00ED0E28">
        <w:rPr>
          <w:rFonts w:cs="Arial"/>
          <w:sz w:val="28"/>
          <w:szCs w:val="28"/>
          <w:rtl/>
        </w:rPr>
        <w:t xml:space="preserve"> </w:t>
      </w:r>
      <w:r w:rsidRPr="00ED0E28">
        <w:rPr>
          <w:rFonts w:cs="Arial" w:hint="cs"/>
          <w:sz w:val="28"/>
          <w:szCs w:val="28"/>
          <w:rtl/>
        </w:rPr>
        <w:t>أبي</w:t>
      </w:r>
      <w:r w:rsidRPr="00ED0E28">
        <w:rPr>
          <w:rFonts w:cs="Arial"/>
          <w:sz w:val="28"/>
          <w:szCs w:val="28"/>
          <w:rtl/>
        </w:rPr>
        <w:t xml:space="preserve"> </w:t>
      </w:r>
      <w:r w:rsidRPr="00ED0E28">
        <w:rPr>
          <w:rFonts w:cs="Arial" w:hint="cs"/>
          <w:sz w:val="28"/>
          <w:szCs w:val="28"/>
          <w:rtl/>
        </w:rPr>
        <w:t>شيبة</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المصنف</w:t>
      </w:r>
      <w:r w:rsidRPr="00ED0E28">
        <w:rPr>
          <w:rFonts w:cs="Arial" w:hint="eastAsia"/>
          <w:sz w:val="28"/>
          <w:szCs w:val="28"/>
          <w:rtl/>
        </w:rPr>
        <w:t>»</w:t>
      </w:r>
      <w:r w:rsidRPr="00ED0E28">
        <w:rPr>
          <w:rFonts w:cs="Arial"/>
          <w:sz w:val="28"/>
          <w:szCs w:val="28"/>
          <w:rtl/>
        </w:rPr>
        <w:t xml:space="preserve"> (33241).</w:t>
      </w:r>
    </w:p>
    <w:p w:rsidR="0037592F" w:rsidRPr="00ED0E28" w:rsidRDefault="0037592F" w:rsidP="0037592F">
      <w:pPr>
        <w:pStyle w:val="ListParagraph"/>
        <w:bidi/>
        <w:jc w:val="both"/>
        <w:rPr>
          <w:sz w:val="28"/>
          <w:szCs w:val="28"/>
          <w:rtl/>
        </w:rPr>
      </w:pPr>
    </w:p>
    <w:p w:rsidR="0037592F" w:rsidRDefault="0037592F" w:rsidP="0037592F">
      <w:pPr>
        <w:rPr>
          <w:sz w:val="28"/>
          <w:szCs w:val="28"/>
        </w:rPr>
      </w:pPr>
      <w:r>
        <w:rPr>
          <w:sz w:val="28"/>
          <w:szCs w:val="28"/>
        </w:rPr>
        <w:br w:type="page"/>
      </w:r>
    </w:p>
    <w:p w:rsidR="0037592F" w:rsidRPr="00ED0E28" w:rsidRDefault="0037592F" w:rsidP="0037592F">
      <w:pPr>
        <w:bidi/>
        <w:jc w:val="both"/>
        <w:rPr>
          <w:sz w:val="28"/>
          <w:szCs w:val="28"/>
        </w:rPr>
      </w:pPr>
      <w:r w:rsidRPr="00ED0E28">
        <w:rPr>
          <w:rFonts w:cs="Arial" w:hint="cs"/>
          <w:sz w:val="28"/>
          <w:szCs w:val="28"/>
          <w:rtl/>
        </w:rPr>
        <w:t>وأمَّا</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يُحتَجُّ</w:t>
      </w:r>
      <w:r w:rsidRPr="00ED0E28">
        <w:rPr>
          <w:rFonts w:cs="Arial"/>
          <w:sz w:val="28"/>
          <w:szCs w:val="28"/>
          <w:rtl/>
        </w:rPr>
        <w:t xml:space="preserve"> </w:t>
      </w:r>
      <w:r w:rsidRPr="00ED0E28">
        <w:rPr>
          <w:rFonts w:cs="Arial" w:hint="cs"/>
          <w:sz w:val="28"/>
          <w:szCs w:val="28"/>
          <w:rtl/>
        </w:rPr>
        <w:t>به</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النبيَّ</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وأصحابَهُ</w:t>
      </w:r>
      <w:r w:rsidRPr="00ED0E28">
        <w:rPr>
          <w:rFonts w:cs="Arial"/>
          <w:sz w:val="28"/>
          <w:szCs w:val="28"/>
          <w:rtl/>
        </w:rPr>
        <w:t xml:space="preserve"> </w:t>
      </w:r>
      <w:r w:rsidRPr="00ED0E28">
        <w:rPr>
          <w:rFonts w:cs="Arial" w:hint="cs"/>
          <w:sz w:val="28"/>
          <w:szCs w:val="28"/>
          <w:rtl/>
        </w:rPr>
        <w:t>ترَكُوا</w:t>
      </w:r>
      <w:r w:rsidRPr="00ED0E28">
        <w:rPr>
          <w:rFonts w:cs="Arial"/>
          <w:sz w:val="28"/>
          <w:szCs w:val="28"/>
          <w:rtl/>
        </w:rPr>
        <w:t xml:space="preserve"> </w:t>
      </w:r>
      <w:r w:rsidRPr="00ED0E28">
        <w:rPr>
          <w:rFonts w:cs="Arial" w:hint="cs"/>
          <w:sz w:val="28"/>
          <w:szCs w:val="28"/>
          <w:rtl/>
        </w:rPr>
        <w:t>مالَ</w:t>
      </w:r>
      <w:r w:rsidRPr="00ED0E28">
        <w:rPr>
          <w:rFonts w:cs="Arial"/>
          <w:sz w:val="28"/>
          <w:szCs w:val="28"/>
          <w:rtl/>
        </w:rPr>
        <w:t xml:space="preserve"> </w:t>
      </w:r>
      <w:r w:rsidRPr="00ED0E28">
        <w:rPr>
          <w:rFonts w:cs="Arial" w:hint="cs"/>
          <w:sz w:val="28"/>
          <w:szCs w:val="28"/>
          <w:rtl/>
        </w:rPr>
        <w:t>فتحِ</w:t>
      </w:r>
      <w:r w:rsidRPr="00ED0E28">
        <w:rPr>
          <w:rFonts w:cs="Arial"/>
          <w:sz w:val="28"/>
          <w:szCs w:val="28"/>
          <w:rtl/>
        </w:rPr>
        <w:t xml:space="preserve"> </w:t>
      </w:r>
      <w:r w:rsidRPr="00ED0E28">
        <w:rPr>
          <w:rFonts w:cs="Arial" w:hint="cs"/>
          <w:sz w:val="28"/>
          <w:szCs w:val="28"/>
          <w:rtl/>
        </w:rPr>
        <w:t>مَكَّةَ،</w:t>
      </w:r>
      <w:r w:rsidRPr="00ED0E28">
        <w:rPr>
          <w:rFonts w:cs="Arial"/>
          <w:sz w:val="28"/>
          <w:szCs w:val="28"/>
          <w:rtl/>
        </w:rPr>
        <w:t xml:space="preserve"> </w:t>
      </w:r>
      <w:r w:rsidRPr="00ED0E28">
        <w:rPr>
          <w:rFonts w:cs="Arial" w:hint="cs"/>
          <w:sz w:val="28"/>
          <w:szCs w:val="28"/>
          <w:rtl/>
        </w:rPr>
        <w:t>وأنَّهم</w:t>
      </w:r>
      <w:r w:rsidRPr="00ED0E28">
        <w:rPr>
          <w:rFonts w:cs="Arial"/>
          <w:sz w:val="28"/>
          <w:szCs w:val="28"/>
          <w:rtl/>
        </w:rPr>
        <w:t xml:space="preserve"> </w:t>
      </w:r>
      <w:r w:rsidRPr="00ED0E28">
        <w:rPr>
          <w:rFonts w:cs="Arial" w:hint="cs"/>
          <w:sz w:val="28"/>
          <w:szCs w:val="28"/>
          <w:rtl/>
        </w:rPr>
        <w:t>لم</w:t>
      </w:r>
      <w:r w:rsidRPr="00ED0E28">
        <w:rPr>
          <w:rFonts w:cs="Arial"/>
          <w:sz w:val="28"/>
          <w:szCs w:val="28"/>
          <w:rtl/>
        </w:rPr>
        <w:t xml:space="preserve"> </w:t>
      </w:r>
      <w:r w:rsidRPr="00ED0E28">
        <w:rPr>
          <w:rFonts w:cs="Arial" w:hint="cs"/>
          <w:sz w:val="28"/>
          <w:szCs w:val="28"/>
          <w:rtl/>
        </w:rPr>
        <w:t>يأخُذُوهُ،</w:t>
      </w:r>
      <w:r w:rsidRPr="00ED0E28">
        <w:rPr>
          <w:rFonts w:cs="Arial"/>
          <w:sz w:val="28"/>
          <w:szCs w:val="28"/>
          <w:rtl/>
        </w:rPr>
        <w:t xml:space="preserve"> </w:t>
      </w:r>
      <w:r w:rsidRPr="00ED0E28">
        <w:rPr>
          <w:rFonts w:cs="Arial" w:hint="cs"/>
          <w:sz w:val="28"/>
          <w:szCs w:val="28"/>
          <w:rtl/>
        </w:rPr>
        <w:t>وقد</w:t>
      </w:r>
      <w:r w:rsidRPr="00ED0E28">
        <w:rPr>
          <w:rFonts w:cs="Arial"/>
          <w:sz w:val="28"/>
          <w:szCs w:val="28"/>
          <w:rtl/>
        </w:rPr>
        <w:t xml:space="preserve"> </w:t>
      </w:r>
      <w:r w:rsidRPr="00ED0E28">
        <w:rPr>
          <w:rFonts w:cs="Arial" w:hint="cs"/>
          <w:sz w:val="28"/>
          <w:szCs w:val="28"/>
          <w:rtl/>
        </w:rPr>
        <w:t>أَوْجَفُوا</w:t>
      </w:r>
      <w:r w:rsidRPr="00ED0E28">
        <w:rPr>
          <w:rFonts w:cs="Arial"/>
          <w:sz w:val="28"/>
          <w:szCs w:val="28"/>
          <w:rtl/>
        </w:rPr>
        <w:t xml:space="preserve"> </w:t>
      </w:r>
      <w:r w:rsidRPr="00ED0E28">
        <w:rPr>
          <w:rFonts w:cs="Arial" w:hint="cs"/>
          <w:sz w:val="28"/>
          <w:szCs w:val="28"/>
          <w:rtl/>
        </w:rPr>
        <w:t>عليها</w:t>
      </w:r>
      <w:r w:rsidRPr="00ED0E28">
        <w:rPr>
          <w:rFonts w:cs="Arial"/>
          <w:sz w:val="28"/>
          <w:szCs w:val="28"/>
          <w:rtl/>
        </w:rPr>
        <w:t xml:space="preserve"> </w:t>
      </w:r>
      <w:r w:rsidRPr="00ED0E28">
        <w:rPr>
          <w:rFonts w:cs="Arial" w:hint="cs"/>
          <w:sz w:val="28"/>
          <w:szCs w:val="28"/>
          <w:rtl/>
        </w:rPr>
        <w:t>بخَيْلِهم</w:t>
      </w:r>
      <w:r w:rsidRPr="00ED0E28">
        <w:rPr>
          <w:rFonts w:cs="Arial"/>
          <w:sz w:val="28"/>
          <w:szCs w:val="28"/>
          <w:rtl/>
        </w:rPr>
        <w:t xml:space="preserve"> </w:t>
      </w:r>
      <w:r w:rsidRPr="00ED0E28">
        <w:rPr>
          <w:rFonts w:cs="Arial" w:hint="cs"/>
          <w:sz w:val="28"/>
          <w:szCs w:val="28"/>
          <w:rtl/>
        </w:rPr>
        <w:t>ورِكَابِهم،</w:t>
      </w:r>
      <w:r w:rsidRPr="00ED0E28">
        <w:rPr>
          <w:rFonts w:cs="Arial"/>
          <w:sz w:val="28"/>
          <w:szCs w:val="28"/>
          <w:rtl/>
        </w:rPr>
        <w:t xml:space="preserve"> </w:t>
      </w:r>
      <w:r w:rsidRPr="00ED0E28">
        <w:rPr>
          <w:rFonts w:cs="Arial" w:hint="cs"/>
          <w:sz w:val="28"/>
          <w:szCs w:val="28"/>
          <w:rtl/>
        </w:rPr>
        <w:t>فلِوَحْيٍ</w:t>
      </w:r>
      <w:r w:rsidRPr="00ED0E28">
        <w:rPr>
          <w:rFonts w:cs="Arial"/>
          <w:sz w:val="28"/>
          <w:szCs w:val="28"/>
          <w:rtl/>
        </w:rPr>
        <w:t xml:space="preserve"> </w:t>
      </w:r>
      <w:r w:rsidRPr="00ED0E28">
        <w:rPr>
          <w:rFonts w:cs="Arial" w:hint="cs"/>
          <w:sz w:val="28"/>
          <w:szCs w:val="28"/>
          <w:rtl/>
        </w:rPr>
        <w:t>خاصٍّ،</w:t>
      </w:r>
      <w:r w:rsidRPr="00ED0E28">
        <w:rPr>
          <w:rFonts w:cs="Arial"/>
          <w:sz w:val="28"/>
          <w:szCs w:val="28"/>
          <w:rtl/>
        </w:rPr>
        <w:t xml:space="preserve"> </w:t>
      </w:r>
      <w:r w:rsidRPr="00ED0E28">
        <w:rPr>
          <w:rFonts w:cs="Arial" w:hint="cs"/>
          <w:sz w:val="28"/>
          <w:szCs w:val="28"/>
          <w:rtl/>
        </w:rPr>
        <w:t>فكما</w:t>
      </w:r>
      <w:r w:rsidRPr="00ED0E28">
        <w:rPr>
          <w:rFonts w:cs="Arial"/>
          <w:sz w:val="28"/>
          <w:szCs w:val="28"/>
          <w:rtl/>
        </w:rPr>
        <w:t xml:space="preserve"> </w:t>
      </w:r>
      <w:r w:rsidRPr="00ED0E28">
        <w:rPr>
          <w:rFonts w:cs="Arial" w:hint="cs"/>
          <w:sz w:val="28"/>
          <w:szCs w:val="28"/>
          <w:rtl/>
        </w:rPr>
        <w:t>قسَّمَ</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الغنيمةَ</w:t>
      </w:r>
      <w:r w:rsidRPr="00ED0E28">
        <w:rPr>
          <w:rFonts w:cs="Arial"/>
          <w:sz w:val="28"/>
          <w:szCs w:val="28"/>
          <w:rtl/>
        </w:rPr>
        <w:t xml:space="preserve"> </w:t>
      </w:r>
      <w:r w:rsidRPr="00ED0E28">
        <w:rPr>
          <w:rFonts w:cs="Arial" w:hint="cs"/>
          <w:sz w:val="28"/>
          <w:szCs w:val="28"/>
          <w:rtl/>
        </w:rPr>
        <w:t>بوَحْيٍ،</w:t>
      </w:r>
      <w:r w:rsidRPr="00ED0E28">
        <w:rPr>
          <w:rFonts w:cs="Arial"/>
          <w:sz w:val="28"/>
          <w:szCs w:val="28"/>
          <w:rtl/>
        </w:rPr>
        <w:t xml:space="preserve"> </w:t>
      </w:r>
      <w:r w:rsidRPr="00ED0E28">
        <w:rPr>
          <w:rFonts w:cs="Arial" w:hint="cs"/>
          <w:sz w:val="28"/>
          <w:szCs w:val="28"/>
          <w:rtl/>
        </w:rPr>
        <w:t>خَصَّ</w:t>
      </w:r>
      <w:r w:rsidRPr="00ED0E28">
        <w:rPr>
          <w:rFonts w:cs="Arial"/>
          <w:sz w:val="28"/>
          <w:szCs w:val="28"/>
          <w:rtl/>
        </w:rPr>
        <w:t xml:space="preserve"> </w:t>
      </w:r>
      <w:r w:rsidRPr="00ED0E28">
        <w:rPr>
          <w:rFonts w:cs="Arial" w:hint="cs"/>
          <w:sz w:val="28"/>
          <w:szCs w:val="28"/>
          <w:rtl/>
        </w:rPr>
        <w:t>مكَّةَ</w:t>
      </w:r>
      <w:r w:rsidRPr="00ED0E28">
        <w:rPr>
          <w:rFonts w:cs="Arial"/>
          <w:sz w:val="28"/>
          <w:szCs w:val="28"/>
          <w:rtl/>
        </w:rPr>
        <w:t xml:space="preserve"> </w:t>
      </w:r>
      <w:r w:rsidRPr="00ED0E28">
        <w:rPr>
          <w:rFonts w:cs="Arial" w:hint="cs"/>
          <w:sz w:val="28"/>
          <w:szCs w:val="28"/>
          <w:rtl/>
        </w:rPr>
        <w:t>بوَحْيٍ</w:t>
      </w:r>
      <w:r w:rsidRPr="00ED0E28">
        <w:rPr>
          <w:rFonts w:cs="Arial"/>
          <w:sz w:val="28"/>
          <w:szCs w:val="28"/>
          <w:rtl/>
        </w:rPr>
        <w:t>.</w:t>
      </w:r>
    </w:p>
    <w:p w:rsidR="0037592F" w:rsidRDefault="0037592F" w:rsidP="0037592F">
      <w:pPr>
        <w:bidi/>
        <w:jc w:val="both"/>
        <w:rPr>
          <w:rFonts w:cs="Arial"/>
          <w:sz w:val="28"/>
          <w:szCs w:val="28"/>
          <w:rtl/>
        </w:rPr>
      </w:pPr>
      <w:r w:rsidRPr="00ED0E28">
        <w:rPr>
          <w:rFonts w:cs="Arial" w:hint="cs"/>
          <w:sz w:val="28"/>
          <w:szCs w:val="28"/>
          <w:rtl/>
        </w:rPr>
        <w:t>وأمَّا</w:t>
      </w:r>
      <w:r w:rsidRPr="00ED0E28">
        <w:rPr>
          <w:rFonts w:cs="Arial"/>
          <w:sz w:val="28"/>
          <w:szCs w:val="28"/>
          <w:rtl/>
        </w:rPr>
        <w:t xml:space="preserve"> </w:t>
      </w:r>
      <w:r w:rsidRPr="00ED0E28">
        <w:rPr>
          <w:rFonts w:cs="Arial" w:hint="cs"/>
          <w:sz w:val="28"/>
          <w:szCs w:val="28"/>
          <w:rtl/>
        </w:rPr>
        <w:t>إعطاءُ</w:t>
      </w:r>
      <w:r w:rsidRPr="00ED0E28">
        <w:rPr>
          <w:rFonts w:cs="Arial"/>
          <w:sz w:val="28"/>
          <w:szCs w:val="28"/>
          <w:rtl/>
        </w:rPr>
        <w:t xml:space="preserve"> </w:t>
      </w:r>
      <w:r w:rsidRPr="00ED0E28">
        <w:rPr>
          <w:rFonts w:cs="Arial" w:hint="cs"/>
          <w:sz w:val="28"/>
          <w:szCs w:val="28"/>
          <w:rtl/>
        </w:rPr>
        <w:t>النبيِّ</w:t>
      </w:r>
      <w:r w:rsidRPr="00ED0E28">
        <w:rPr>
          <w:rFonts w:cs="Arial"/>
          <w:sz w:val="28"/>
          <w:szCs w:val="28"/>
          <w:rtl/>
        </w:rPr>
        <w:t xml:space="preserve"> </w:t>
      </w:r>
      <w:r w:rsidRPr="00ED0E28">
        <w:rPr>
          <w:rFonts w:cs="Arial" w:hint="cs"/>
          <w:sz w:val="28"/>
          <w:szCs w:val="28"/>
          <w:rtl/>
        </w:rPr>
        <w:t>الأقرعَ</w:t>
      </w:r>
      <w:r w:rsidRPr="00ED0E28">
        <w:rPr>
          <w:rFonts w:cs="Arial"/>
          <w:sz w:val="28"/>
          <w:szCs w:val="28"/>
          <w:rtl/>
        </w:rPr>
        <w:t xml:space="preserve"> </w:t>
      </w:r>
      <w:r w:rsidRPr="00ED0E28">
        <w:rPr>
          <w:rFonts w:cs="Arial" w:hint="cs"/>
          <w:sz w:val="28"/>
          <w:szCs w:val="28"/>
          <w:rtl/>
        </w:rPr>
        <w:t>بنَ</w:t>
      </w:r>
      <w:r w:rsidRPr="00ED0E28">
        <w:rPr>
          <w:rFonts w:cs="Arial"/>
          <w:sz w:val="28"/>
          <w:szCs w:val="28"/>
          <w:rtl/>
        </w:rPr>
        <w:t xml:space="preserve"> </w:t>
      </w:r>
      <w:r w:rsidRPr="00ED0E28">
        <w:rPr>
          <w:rFonts w:cs="Arial" w:hint="cs"/>
          <w:sz w:val="28"/>
          <w:szCs w:val="28"/>
          <w:rtl/>
        </w:rPr>
        <w:t>حابسٍ</w:t>
      </w:r>
      <w:r w:rsidRPr="00ED0E28">
        <w:rPr>
          <w:rFonts w:cs="Arial"/>
          <w:sz w:val="28"/>
          <w:szCs w:val="28"/>
          <w:rtl/>
        </w:rPr>
        <w:t xml:space="preserve"> </w:t>
      </w:r>
      <w:r w:rsidRPr="00ED0E28">
        <w:rPr>
          <w:rFonts w:cs="Arial" w:hint="cs"/>
          <w:sz w:val="28"/>
          <w:szCs w:val="28"/>
          <w:rtl/>
        </w:rPr>
        <w:t>وأصحابَهُ</w:t>
      </w:r>
      <w:r w:rsidRPr="00ED0E28">
        <w:rPr>
          <w:rFonts w:cs="Arial"/>
          <w:sz w:val="28"/>
          <w:szCs w:val="28"/>
          <w:rtl/>
        </w:rPr>
        <w:t xml:space="preserve"> </w:t>
      </w:r>
      <w:r w:rsidRPr="00ED0E28">
        <w:rPr>
          <w:rFonts w:cs="Arial" w:hint="cs"/>
          <w:sz w:val="28"/>
          <w:szCs w:val="28"/>
          <w:rtl/>
        </w:rPr>
        <w:t>يومَ</w:t>
      </w:r>
      <w:r w:rsidRPr="00ED0E28">
        <w:rPr>
          <w:rFonts w:cs="Arial"/>
          <w:sz w:val="28"/>
          <w:szCs w:val="28"/>
          <w:rtl/>
        </w:rPr>
        <w:t xml:space="preserve"> </w:t>
      </w:r>
      <w:r w:rsidRPr="00ED0E28">
        <w:rPr>
          <w:rFonts w:cs="Arial" w:hint="cs"/>
          <w:sz w:val="28"/>
          <w:szCs w:val="28"/>
          <w:rtl/>
        </w:rPr>
        <w:t>حُنَيْنٍ</w:t>
      </w:r>
      <w:r w:rsidRPr="00ED0E28">
        <w:rPr>
          <w:rFonts w:cs="Arial"/>
          <w:sz w:val="28"/>
          <w:szCs w:val="28"/>
          <w:rtl/>
        </w:rPr>
        <w:t xml:space="preserve"> </w:t>
      </w:r>
      <w:r w:rsidRPr="00ED0E28">
        <w:rPr>
          <w:rFonts w:cs="Arial" w:hint="cs"/>
          <w:sz w:val="28"/>
          <w:szCs w:val="28"/>
          <w:rtl/>
        </w:rPr>
        <w:t>مئةً</w:t>
      </w:r>
      <w:r w:rsidRPr="00ED0E28">
        <w:rPr>
          <w:rFonts w:cs="Arial"/>
          <w:sz w:val="28"/>
          <w:szCs w:val="28"/>
          <w:rtl/>
        </w:rPr>
        <w:t xml:space="preserve"> </w:t>
      </w:r>
      <w:r w:rsidRPr="00ED0E28">
        <w:rPr>
          <w:rFonts w:cs="Arial" w:hint="cs"/>
          <w:sz w:val="28"/>
          <w:szCs w:val="28"/>
          <w:rtl/>
        </w:rPr>
        <w:t>مئةً،</w:t>
      </w:r>
      <w:r w:rsidRPr="00ED0E28">
        <w:rPr>
          <w:rFonts w:cs="Arial"/>
          <w:sz w:val="28"/>
          <w:szCs w:val="28"/>
          <w:rtl/>
        </w:rPr>
        <w:t xml:space="preserve"> </w:t>
      </w:r>
      <w:r w:rsidRPr="00ED0E28">
        <w:rPr>
          <w:rFonts w:cs="Arial" w:hint="cs"/>
          <w:sz w:val="28"/>
          <w:szCs w:val="28"/>
          <w:rtl/>
        </w:rPr>
        <w:t>فلا</w:t>
      </w:r>
      <w:r w:rsidRPr="00ED0E28">
        <w:rPr>
          <w:rFonts w:cs="Arial"/>
          <w:sz w:val="28"/>
          <w:szCs w:val="28"/>
          <w:rtl/>
        </w:rPr>
        <w:t xml:space="preserve"> </w:t>
      </w:r>
      <w:r w:rsidRPr="00ED0E28">
        <w:rPr>
          <w:rFonts w:cs="Arial" w:hint="cs"/>
          <w:sz w:val="28"/>
          <w:szCs w:val="28"/>
          <w:rtl/>
        </w:rPr>
        <w:t>يَلزَمُ</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ذلك</w:t>
      </w:r>
      <w:r w:rsidRPr="00ED0E28">
        <w:rPr>
          <w:rFonts w:cs="Arial"/>
          <w:sz w:val="28"/>
          <w:szCs w:val="28"/>
          <w:rtl/>
        </w:rPr>
        <w:t xml:space="preserve"> </w:t>
      </w:r>
      <w:r w:rsidRPr="00ED0E28">
        <w:rPr>
          <w:rFonts w:cs="Arial" w:hint="cs"/>
          <w:sz w:val="28"/>
          <w:szCs w:val="28"/>
          <w:rtl/>
        </w:rPr>
        <w:t>عدمُ</w:t>
      </w:r>
      <w:r w:rsidRPr="00ED0E28">
        <w:rPr>
          <w:rFonts w:cs="Arial"/>
          <w:sz w:val="28"/>
          <w:szCs w:val="28"/>
          <w:rtl/>
        </w:rPr>
        <w:t xml:space="preserve"> </w:t>
      </w:r>
      <w:r w:rsidRPr="00ED0E28">
        <w:rPr>
          <w:rFonts w:cs="Arial" w:hint="cs"/>
          <w:sz w:val="28"/>
          <w:szCs w:val="28"/>
          <w:rtl/>
        </w:rPr>
        <w:t>تخميسِ</w:t>
      </w:r>
      <w:r w:rsidRPr="00ED0E28">
        <w:rPr>
          <w:rFonts w:cs="Arial"/>
          <w:sz w:val="28"/>
          <w:szCs w:val="28"/>
          <w:rtl/>
        </w:rPr>
        <w:t xml:space="preserve"> </w:t>
      </w:r>
      <w:r w:rsidRPr="00ED0E28">
        <w:rPr>
          <w:rFonts w:cs="Arial" w:hint="cs"/>
          <w:sz w:val="28"/>
          <w:szCs w:val="28"/>
          <w:rtl/>
        </w:rPr>
        <w:t>الغنيمةِ،</w:t>
      </w:r>
      <w:r w:rsidRPr="00ED0E28">
        <w:rPr>
          <w:rFonts w:cs="Arial"/>
          <w:sz w:val="28"/>
          <w:szCs w:val="28"/>
          <w:rtl/>
        </w:rPr>
        <w:t xml:space="preserve"> </w:t>
      </w:r>
      <w:r w:rsidRPr="00ED0E28">
        <w:rPr>
          <w:rFonts w:cs="Arial" w:hint="cs"/>
          <w:sz w:val="28"/>
          <w:szCs w:val="28"/>
          <w:rtl/>
        </w:rPr>
        <w:t>فقد</w:t>
      </w:r>
      <w:r w:rsidRPr="00ED0E28">
        <w:rPr>
          <w:rFonts w:cs="Arial"/>
          <w:sz w:val="28"/>
          <w:szCs w:val="28"/>
          <w:rtl/>
        </w:rPr>
        <w:t xml:space="preserve"> </w:t>
      </w:r>
      <w:r w:rsidRPr="00ED0E28">
        <w:rPr>
          <w:rFonts w:cs="Arial" w:hint="cs"/>
          <w:sz w:val="28"/>
          <w:szCs w:val="28"/>
          <w:rtl/>
        </w:rPr>
        <w:t>يكونُ</w:t>
      </w:r>
      <w:r w:rsidRPr="00ED0E28">
        <w:rPr>
          <w:rFonts w:cs="Arial"/>
          <w:sz w:val="28"/>
          <w:szCs w:val="28"/>
          <w:rtl/>
        </w:rPr>
        <w:t xml:space="preserve"> </w:t>
      </w:r>
      <w:r w:rsidRPr="00ED0E28">
        <w:rPr>
          <w:rFonts w:cs="Arial" w:hint="cs"/>
          <w:sz w:val="28"/>
          <w:szCs w:val="28"/>
          <w:rtl/>
        </w:rPr>
        <w:t>مالُ</w:t>
      </w:r>
      <w:r w:rsidRPr="00ED0E28">
        <w:rPr>
          <w:rFonts w:cs="Arial"/>
          <w:sz w:val="28"/>
          <w:szCs w:val="28"/>
          <w:rtl/>
        </w:rPr>
        <w:t xml:space="preserve"> </w:t>
      </w:r>
      <w:r w:rsidRPr="00ED0E28">
        <w:rPr>
          <w:rFonts w:cs="Arial" w:hint="cs"/>
          <w:sz w:val="28"/>
          <w:szCs w:val="28"/>
          <w:rtl/>
        </w:rPr>
        <w:t>حُنَيْنٍ</w:t>
      </w:r>
      <w:r w:rsidRPr="00ED0E28">
        <w:rPr>
          <w:rFonts w:cs="Arial"/>
          <w:sz w:val="28"/>
          <w:szCs w:val="28"/>
          <w:rtl/>
        </w:rPr>
        <w:t xml:space="preserve"> </w:t>
      </w:r>
      <w:r w:rsidRPr="00ED0E28">
        <w:rPr>
          <w:rFonts w:cs="Arial" w:hint="cs"/>
          <w:sz w:val="28"/>
          <w:szCs w:val="28"/>
          <w:rtl/>
        </w:rPr>
        <w:t>كثيرًا،</w:t>
      </w:r>
      <w:r w:rsidRPr="00ED0E28">
        <w:rPr>
          <w:rFonts w:cs="Arial"/>
          <w:sz w:val="28"/>
          <w:szCs w:val="28"/>
          <w:rtl/>
        </w:rPr>
        <w:t xml:space="preserve"> </w:t>
      </w:r>
      <w:r w:rsidRPr="00ED0E28">
        <w:rPr>
          <w:rFonts w:cs="Arial" w:hint="cs"/>
          <w:sz w:val="28"/>
          <w:szCs w:val="28"/>
          <w:rtl/>
        </w:rPr>
        <w:t>وكان</w:t>
      </w:r>
      <w:r w:rsidRPr="00ED0E28">
        <w:rPr>
          <w:rFonts w:cs="Arial"/>
          <w:sz w:val="28"/>
          <w:szCs w:val="28"/>
          <w:rtl/>
        </w:rPr>
        <w:t xml:space="preserve"> </w:t>
      </w:r>
      <w:r w:rsidRPr="00ED0E28">
        <w:rPr>
          <w:rFonts w:cs="Arial" w:hint="cs"/>
          <w:sz w:val="28"/>
          <w:szCs w:val="28"/>
          <w:rtl/>
        </w:rPr>
        <w:t>خمسُ</w:t>
      </w:r>
      <w:r w:rsidRPr="00ED0E28">
        <w:rPr>
          <w:rFonts w:cs="Arial"/>
          <w:sz w:val="28"/>
          <w:szCs w:val="28"/>
          <w:rtl/>
        </w:rPr>
        <w:t xml:space="preserve"> </w:t>
      </w:r>
      <w:r w:rsidRPr="00ED0E28">
        <w:rPr>
          <w:rFonts w:cs="Arial" w:hint="cs"/>
          <w:sz w:val="28"/>
          <w:szCs w:val="28"/>
          <w:rtl/>
        </w:rPr>
        <w:t>النبيِّ</w:t>
      </w:r>
      <w:r w:rsidRPr="00ED0E28">
        <w:rPr>
          <w:rFonts w:cs="Arial"/>
          <w:sz w:val="28"/>
          <w:szCs w:val="28"/>
          <w:rtl/>
        </w:rPr>
        <w:t xml:space="preserve"> </w:t>
      </w:r>
      <w:r w:rsidRPr="00ED0E28">
        <w:rPr>
          <w:rFonts w:cs="Arial" w:hint="cs"/>
          <w:sz w:val="28"/>
          <w:szCs w:val="28"/>
          <w:rtl/>
        </w:rPr>
        <w:t>كثيرًا</w:t>
      </w:r>
      <w:r w:rsidRPr="00ED0E28">
        <w:rPr>
          <w:rFonts w:cs="Arial"/>
          <w:sz w:val="28"/>
          <w:szCs w:val="28"/>
          <w:rtl/>
        </w:rPr>
        <w:t xml:space="preserve"> </w:t>
      </w:r>
      <w:r w:rsidRPr="00ED0E28">
        <w:rPr>
          <w:rFonts w:cs="Arial" w:hint="cs"/>
          <w:sz w:val="28"/>
          <w:szCs w:val="28"/>
          <w:rtl/>
        </w:rPr>
        <w:t>فأعطاهُمْ</w:t>
      </w:r>
      <w:r w:rsidRPr="00ED0E28">
        <w:rPr>
          <w:rFonts w:cs="Arial"/>
          <w:sz w:val="28"/>
          <w:szCs w:val="28"/>
          <w:rtl/>
        </w:rPr>
        <w:t xml:space="preserve"> </w:t>
      </w:r>
      <w:r w:rsidRPr="00ED0E28">
        <w:rPr>
          <w:rFonts w:cs="Arial" w:hint="cs"/>
          <w:sz w:val="28"/>
          <w:szCs w:val="28"/>
          <w:rtl/>
        </w:rPr>
        <w:t>منه،</w:t>
      </w:r>
      <w:r w:rsidRPr="00ED0E28">
        <w:rPr>
          <w:rFonts w:cs="Arial"/>
          <w:sz w:val="28"/>
          <w:szCs w:val="28"/>
          <w:rtl/>
        </w:rPr>
        <w:t xml:space="preserve"> </w:t>
      </w:r>
      <w:r w:rsidRPr="00ED0E28">
        <w:rPr>
          <w:rFonts w:cs="Arial" w:hint="cs"/>
          <w:sz w:val="28"/>
          <w:szCs w:val="28"/>
          <w:rtl/>
        </w:rPr>
        <w:t>وقد</w:t>
      </w:r>
      <w:r w:rsidRPr="00ED0E28">
        <w:rPr>
          <w:rFonts w:cs="Arial"/>
          <w:sz w:val="28"/>
          <w:szCs w:val="28"/>
          <w:rtl/>
        </w:rPr>
        <w:t xml:space="preserve"> </w:t>
      </w:r>
      <w:r w:rsidRPr="00ED0E28">
        <w:rPr>
          <w:rFonts w:cs="Arial" w:hint="cs"/>
          <w:sz w:val="28"/>
          <w:szCs w:val="28"/>
          <w:rtl/>
        </w:rPr>
        <w:t>يكونونَ</w:t>
      </w:r>
      <w:r w:rsidRPr="00ED0E28">
        <w:rPr>
          <w:rFonts w:cs="Arial"/>
          <w:sz w:val="28"/>
          <w:szCs w:val="28"/>
          <w:rtl/>
        </w:rPr>
        <w:t xml:space="preserve"> </w:t>
      </w:r>
      <w:r w:rsidRPr="00ED0E28">
        <w:rPr>
          <w:rFonts w:cs="Arial" w:hint="cs"/>
          <w:sz w:val="28"/>
          <w:szCs w:val="28"/>
          <w:rtl/>
        </w:rPr>
        <w:t>عُوِّضُوا</w:t>
      </w:r>
      <w:r w:rsidRPr="00ED0E28">
        <w:rPr>
          <w:rFonts w:cs="Arial"/>
          <w:sz w:val="28"/>
          <w:szCs w:val="28"/>
          <w:rtl/>
        </w:rPr>
        <w:t xml:space="preserve"> </w:t>
      </w:r>
      <w:r w:rsidRPr="00ED0E28">
        <w:rPr>
          <w:rFonts w:cs="Arial" w:hint="cs"/>
          <w:sz w:val="28"/>
          <w:szCs w:val="28"/>
          <w:rtl/>
        </w:rPr>
        <w:t>بشيءٍ</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يُعَوَّضُهُ</w:t>
      </w:r>
      <w:r w:rsidRPr="00ED0E28">
        <w:rPr>
          <w:rFonts w:cs="Arial"/>
          <w:sz w:val="28"/>
          <w:szCs w:val="28"/>
          <w:rtl/>
        </w:rPr>
        <w:t xml:space="preserve"> </w:t>
      </w:r>
      <w:r w:rsidRPr="00ED0E28">
        <w:rPr>
          <w:rFonts w:cs="Arial" w:hint="cs"/>
          <w:sz w:val="28"/>
          <w:szCs w:val="28"/>
          <w:rtl/>
        </w:rPr>
        <w:t>أحدٌ</w:t>
      </w:r>
      <w:r w:rsidRPr="00ED0E28">
        <w:rPr>
          <w:rFonts w:cs="Arial"/>
          <w:sz w:val="28"/>
          <w:szCs w:val="28"/>
          <w:rtl/>
        </w:rPr>
        <w:t xml:space="preserve"> </w:t>
      </w:r>
      <w:r w:rsidRPr="00ED0E28">
        <w:rPr>
          <w:rFonts w:cs="Arial" w:hint="cs"/>
          <w:sz w:val="28"/>
          <w:szCs w:val="28"/>
          <w:rtl/>
        </w:rPr>
        <w:t>بعدَهُ،</w:t>
      </w:r>
      <w:r w:rsidRPr="00ED0E28">
        <w:rPr>
          <w:rFonts w:cs="Arial"/>
          <w:sz w:val="28"/>
          <w:szCs w:val="28"/>
          <w:rtl/>
        </w:rPr>
        <w:t xml:space="preserve"> </w:t>
      </w:r>
      <w:r w:rsidRPr="00ED0E28">
        <w:rPr>
          <w:rFonts w:cs="Arial" w:hint="cs"/>
          <w:sz w:val="28"/>
          <w:szCs w:val="28"/>
          <w:rtl/>
        </w:rPr>
        <w:t>وهو</w:t>
      </w:r>
      <w:r w:rsidRPr="00ED0E28">
        <w:rPr>
          <w:rFonts w:cs="Arial"/>
          <w:sz w:val="28"/>
          <w:szCs w:val="28"/>
          <w:rtl/>
        </w:rPr>
        <w:t xml:space="preserve"> </w:t>
      </w:r>
      <w:r w:rsidRPr="00ED0E28">
        <w:rPr>
          <w:rFonts w:cs="Arial" w:hint="cs"/>
          <w:sz w:val="28"/>
          <w:szCs w:val="28"/>
          <w:rtl/>
        </w:rPr>
        <w:t>أعظَمُ</w:t>
      </w:r>
      <w:r w:rsidRPr="00ED0E28">
        <w:rPr>
          <w:rFonts w:cs="Arial"/>
          <w:sz w:val="28"/>
          <w:szCs w:val="28"/>
          <w:rtl/>
        </w:rPr>
        <w:t xml:space="preserve"> </w:t>
      </w:r>
      <w:r w:rsidRPr="00ED0E28">
        <w:rPr>
          <w:rFonts w:cs="Arial" w:hint="cs"/>
          <w:sz w:val="28"/>
          <w:szCs w:val="28"/>
          <w:rtl/>
        </w:rPr>
        <w:t>مَغنمٍ،</w:t>
      </w:r>
      <w:r w:rsidRPr="00ED0E28">
        <w:rPr>
          <w:rFonts w:cs="Arial"/>
          <w:sz w:val="28"/>
          <w:szCs w:val="28"/>
          <w:rtl/>
        </w:rPr>
        <w:t xml:space="preserve"> </w:t>
      </w:r>
      <w:r w:rsidRPr="00ED0E28">
        <w:rPr>
          <w:rFonts w:cs="Arial" w:hint="cs"/>
          <w:sz w:val="28"/>
          <w:szCs w:val="28"/>
          <w:rtl/>
        </w:rPr>
        <w:t>وهو</w:t>
      </w:r>
      <w:r w:rsidRPr="00ED0E28">
        <w:rPr>
          <w:rFonts w:cs="Arial"/>
          <w:sz w:val="28"/>
          <w:szCs w:val="28"/>
          <w:rtl/>
        </w:rPr>
        <w:t xml:space="preserve"> </w:t>
      </w:r>
      <w:r w:rsidRPr="00ED0E28">
        <w:rPr>
          <w:rFonts w:cs="Arial" w:hint="cs"/>
          <w:sz w:val="28"/>
          <w:szCs w:val="28"/>
          <w:rtl/>
        </w:rPr>
        <w:t>قُرْبُ</w:t>
      </w:r>
      <w:r w:rsidRPr="00ED0E28">
        <w:rPr>
          <w:rFonts w:cs="Arial"/>
          <w:sz w:val="28"/>
          <w:szCs w:val="28"/>
          <w:rtl/>
        </w:rPr>
        <w:t xml:space="preserve"> </w:t>
      </w:r>
      <w:r w:rsidRPr="00ED0E28">
        <w:rPr>
          <w:rFonts w:cs="Arial" w:hint="cs"/>
          <w:sz w:val="28"/>
          <w:szCs w:val="28"/>
          <w:rtl/>
        </w:rPr>
        <w:t>رسولِ</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منهم؛</w:t>
      </w:r>
      <w:r w:rsidRPr="00ED0E28">
        <w:rPr>
          <w:rFonts w:cs="Arial"/>
          <w:sz w:val="28"/>
          <w:szCs w:val="28"/>
          <w:rtl/>
        </w:rPr>
        <w:t xml:space="preserve"> </w:t>
      </w:r>
      <w:r w:rsidRPr="00ED0E28">
        <w:rPr>
          <w:rFonts w:cs="Arial" w:hint="cs"/>
          <w:sz w:val="28"/>
          <w:szCs w:val="28"/>
          <w:rtl/>
        </w:rPr>
        <w:t>كما</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w:t>
      </w:r>
      <w:r w:rsidRPr="00ED0E28">
        <w:rPr>
          <w:rFonts w:cs="Arial" w:hint="cs"/>
          <w:sz w:val="28"/>
          <w:szCs w:val="28"/>
          <w:rtl/>
        </w:rPr>
        <w:t>أَمَا</w:t>
      </w:r>
      <w:r w:rsidRPr="00ED0E28">
        <w:rPr>
          <w:rFonts w:cs="Arial"/>
          <w:sz w:val="28"/>
          <w:szCs w:val="28"/>
          <w:rtl/>
        </w:rPr>
        <w:t xml:space="preserve"> </w:t>
      </w:r>
      <w:r w:rsidRPr="00ED0E28">
        <w:rPr>
          <w:rFonts w:cs="Arial" w:hint="cs"/>
          <w:sz w:val="28"/>
          <w:szCs w:val="28"/>
          <w:rtl/>
        </w:rPr>
        <w:t>تَرْضَوْنَ</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يَرْجِعَ</w:t>
      </w:r>
      <w:r w:rsidRPr="00ED0E28">
        <w:rPr>
          <w:rFonts w:cs="Arial"/>
          <w:sz w:val="28"/>
          <w:szCs w:val="28"/>
          <w:rtl/>
        </w:rPr>
        <w:t xml:space="preserve"> </w:t>
      </w:r>
      <w:r w:rsidRPr="00ED0E28">
        <w:rPr>
          <w:rFonts w:cs="Arial" w:hint="cs"/>
          <w:sz w:val="28"/>
          <w:szCs w:val="28"/>
          <w:rtl/>
        </w:rPr>
        <w:t>النَّاسُ</w:t>
      </w:r>
      <w:r w:rsidRPr="00ED0E28">
        <w:rPr>
          <w:rFonts w:cs="Arial"/>
          <w:sz w:val="28"/>
          <w:szCs w:val="28"/>
          <w:rtl/>
        </w:rPr>
        <w:t xml:space="preserve"> </w:t>
      </w:r>
      <w:r w:rsidRPr="00ED0E28">
        <w:rPr>
          <w:rFonts w:cs="Arial" w:hint="cs"/>
          <w:sz w:val="28"/>
          <w:szCs w:val="28"/>
          <w:rtl/>
        </w:rPr>
        <w:t>بِالدُّنْيَا،</w:t>
      </w:r>
      <w:r w:rsidRPr="00ED0E28">
        <w:rPr>
          <w:rFonts w:cs="Arial"/>
          <w:sz w:val="28"/>
          <w:szCs w:val="28"/>
          <w:rtl/>
        </w:rPr>
        <w:t xml:space="preserve"> </w:t>
      </w:r>
      <w:r w:rsidRPr="00ED0E28">
        <w:rPr>
          <w:rFonts w:cs="Arial" w:hint="cs"/>
          <w:sz w:val="28"/>
          <w:szCs w:val="28"/>
          <w:rtl/>
        </w:rPr>
        <w:t>وَتَرْجِعُونَ</w:t>
      </w:r>
      <w:r w:rsidRPr="00ED0E28">
        <w:rPr>
          <w:rFonts w:cs="Arial"/>
          <w:sz w:val="28"/>
          <w:szCs w:val="28"/>
          <w:rtl/>
        </w:rPr>
        <w:t xml:space="preserve"> </w:t>
      </w:r>
      <w:r w:rsidRPr="00ED0E28">
        <w:rPr>
          <w:rFonts w:cs="Arial" w:hint="cs"/>
          <w:sz w:val="28"/>
          <w:szCs w:val="28"/>
          <w:rtl/>
        </w:rPr>
        <w:t>بِرَسُولِ</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إِلَى</w:t>
      </w:r>
      <w:r w:rsidRPr="00ED0E28">
        <w:rPr>
          <w:rFonts w:cs="Arial"/>
          <w:sz w:val="28"/>
          <w:szCs w:val="28"/>
          <w:rtl/>
        </w:rPr>
        <w:t xml:space="preserve"> </w:t>
      </w:r>
      <w:r w:rsidRPr="00ED0E28">
        <w:rPr>
          <w:rFonts w:cs="Arial" w:hint="cs"/>
          <w:sz w:val="28"/>
          <w:szCs w:val="28"/>
          <w:rtl/>
        </w:rPr>
        <w:t>بُيُوتِكُمْ؟</w:t>
      </w:r>
      <w:r w:rsidRPr="00ED0E28">
        <w:rPr>
          <w:rFonts w:cs="Arial"/>
          <w:sz w:val="28"/>
          <w:szCs w:val="28"/>
          <w:rtl/>
        </w:rPr>
        <w:t xml:space="preserve">)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رواه</w:t>
      </w:r>
      <w:r w:rsidRPr="00ED0E28">
        <w:rPr>
          <w:rFonts w:cs="Arial"/>
          <w:sz w:val="28"/>
          <w:szCs w:val="28"/>
          <w:rtl/>
        </w:rPr>
        <w:t xml:space="preserve"> </w:t>
      </w:r>
      <w:r w:rsidRPr="00ED0E28">
        <w:rPr>
          <w:rFonts w:cs="Arial" w:hint="cs"/>
          <w:sz w:val="28"/>
          <w:szCs w:val="28"/>
          <w:rtl/>
        </w:rPr>
        <w:t>البخاريُّ</w:t>
      </w:r>
      <w:r w:rsidRPr="00ED0E28">
        <w:rPr>
          <w:rFonts w:cs="Arial"/>
          <w:sz w:val="28"/>
          <w:szCs w:val="28"/>
          <w:rtl/>
        </w:rPr>
        <w:t xml:space="preserve"> </w:t>
      </w:r>
      <w:r w:rsidRPr="00ED0E28">
        <w:rPr>
          <w:rFonts w:cs="Arial" w:hint="cs"/>
          <w:sz w:val="28"/>
          <w:szCs w:val="28"/>
          <w:rtl/>
        </w:rPr>
        <w:t>ومسلمٌ</w:t>
      </w:r>
      <w:r>
        <w:rPr>
          <w:rFonts w:cs="Arial" w:hint="cs"/>
          <w:sz w:val="28"/>
          <w:szCs w:val="28"/>
          <w:rtl/>
        </w:rPr>
        <w:t>(1).</w:t>
      </w:r>
    </w:p>
    <w:p w:rsidR="0037592F" w:rsidRPr="00ED0E28" w:rsidRDefault="0037592F" w:rsidP="0037592F">
      <w:pPr>
        <w:bidi/>
        <w:jc w:val="both"/>
        <w:rPr>
          <w:sz w:val="28"/>
          <w:szCs w:val="28"/>
        </w:rPr>
      </w:pPr>
      <w:r w:rsidRPr="00ED0E28">
        <w:rPr>
          <w:rFonts w:cs="Arial" w:hint="cs"/>
          <w:sz w:val="28"/>
          <w:szCs w:val="28"/>
          <w:rtl/>
        </w:rPr>
        <w:t>وليس</w:t>
      </w:r>
      <w:r w:rsidRPr="00ED0E28">
        <w:rPr>
          <w:rFonts w:cs="Arial"/>
          <w:sz w:val="28"/>
          <w:szCs w:val="28"/>
          <w:rtl/>
        </w:rPr>
        <w:t xml:space="preserve"> </w:t>
      </w:r>
      <w:r w:rsidRPr="00ED0E28">
        <w:rPr>
          <w:rFonts w:cs="Arial" w:hint="cs"/>
          <w:sz w:val="28"/>
          <w:szCs w:val="28"/>
          <w:rtl/>
        </w:rPr>
        <w:t>لأميرٍ</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يقولَ</w:t>
      </w:r>
      <w:r w:rsidRPr="00ED0E28">
        <w:rPr>
          <w:rFonts w:cs="Arial"/>
          <w:sz w:val="28"/>
          <w:szCs w:val="28"/>
          <w:rtl/>
        </w:rPr>
        <w:t xml:space="preserve"> </w:t>
      </w:r>
      <w:r w:rsidRPr="00ED0E28">
        <w:rPr>
          <w:rFonts w:cs="Arial" w:hint="cs"/>
          <w:sz w:val="28"/>
          <w:szCs w:val="28"/>
          <w:rtl/>
        </w:rPr>
        <w:t>لجُنْدِهِ</w:t>
      </w:r>
      <w:r w:rsidRPr="00ED0E28">
        <w:rPr>
          <w:rFonts w:cs="Arial"/>
          <w:sz w:val="28"/>
          <w:szCs w:val="28"/>
          <w:rtl/>
        </w:rPr>
        <w:t xml:space="preserve"> </w:t>
      </w:r>
      <w:r w:rsidRPr="00ED0E28">
        <w:rPr>
          <w:rFonts w:cs="Arial" w:hint="cs"/>
          <w:sz w:val="28"/>
          <w:szCs w:val="28"/>
          <w:rtl/>
        </w:rPr>
        <w:t>مِثْلَ</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قاله</w:t>
      </w:r>
      <w:r w:rsidRPr="00ED0E28">
        <w:rPr>
          <w:rFonts w:cs="Arial"/>
          <w:sz w:val="28"/>
          <w:szCs w:val="28"/>
          <w:rtl/>
        </w:rPr>
        <w:t xml:space="preserve"> </w:t>
      </w:r>
      <w:r w:rsidRPr="00ED0E28">
        <w:rPr>
          <w:rFonts w:cs="Arial" w:hint="cs"/>
          <w:sz w:val="28"/>
          <w:szCs w:val="28"/>
          <w:rtl/>
        </w:rPr>
        <w:t>النبيُّ</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لجُنْدِه؛</w:t>
      </w:r>
      <w:r w:rsidRPr="00ED0E28">
        <w:rPr>
          <w:rFonts w:cs="Arial"/>
          <w:sz w:val="28"/>
          <w:szCs w:val="28"/>
          <w:rtl/>
        </w:rPr>
        <w:t xml:space="preserve"> </w:t>
      </w:r>
      <w:r w:rsidRPr="00ED0E28">
        <w:rPr>
          <w:rFonts w:cs="Arial" w:hint="cs"/>
          <w:sz w:val="28"/>
          <w:szCs w:val="28"/>
          <w:rtl/>
        </w:rPr>
        <w:t>وهذا</w:t>
      </w:r>
      <w:r w:rsidRPr="00ED0E28">
        <w:rPr>
          <w:rFonts w:cs="Arial"/>
          <w:sz w:val="28"/>
          <w:szCs w:val="28"/>
          <w:rtl/>
        </w:rPr>
        <w:t xml:space="preserve"> </w:t>
      </w:r>
      <w:r w:rsidRPr="00ED0E28">
        <w:rPr>
          <w:rFonts w:cs="Arial" w:hint="cs"/>
          <w:sz w:val="28"/>
          <w:szCs w:val="28"/>
          <w:rtl/>
        </w:rPr>
        <w:t>دليلٌ</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خَصُوصِيَّتِهِ</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مِثلِ</w:t>
      </w:r>
      <w:r w:rsidRPr="00ED0E28">
        <w:rPr>
          <w:rFonts w:cs="Arial"/>
          <w:sz w:val="28"/>
          <w:szCs w:val="28"/>
          <w:rtl/>
        </w:rPr>
        <w:t xml:space="preserve"> </w:t>
      </w:r>
      <w:r w:rsidRPr="00ED0E28">
        <w:rPr>
          <w:rFonts w:cs="Arial" w:hint="cs"/>
          <w:sz w:val="28"/>
          <w:szCs w:val="28"/>
          <w:rtl/>
        </w:rPr>
        <w:t>هذه</w:t>
      </w:r>
      <w:r w:rsidRPr="00ED0E28">
        <w:rPr>
          <w:rFonts w:cs="Arial"/>
          <w:sz w:val="28"/>
          <w:szCs w:val="28"/>
          <w:rtl/>
        </w:rPr>
        <w:t xml:space="preserve"> </w:t>
      </w:r>
      <w:r w:rsidRPr="00ED0E28">
        <w:rPr>
          <w:rFonts w:cs="Arial" w:hint="cs"/>
          <w:sz w:val="28"/>
          <w:szCs w:val="28"/>
          <w:rtl/>
        </w:rPr>
        <w:t>الحالِ</w:t>
      </w:r>
      <w:r w:rsidRPr="00ED0E28">
        <w:rPr>
          <w:rFonts w:cs="Arial"/>
          <w:sz w:val="28"/>
          <w:szCs w:val="28"/>
          <w:rtl/>
        </w:rPr>
        <w:t>.</w:t>
      </w:r>
    </w:p>
    <w:p w:rsidR="0037592F" w:rsidRPr="00ED0E28" w:rsidRDefault="0037592F" w:rsidP="0037592F">
      <w:pPr>
        <w:bidi/>
        <w:jc w:val="both"/>
        <w:rPr>
          <w:sz w:val="28"/>
          <w:szCs w:val="28"/>
        </w:rPr>
      </w:pPr>
      <w:r>
        <w:rPr>
          <w:rFonts w:hint="cs"/>
          <w:sz w:val="28"/>
          <w:szCs w:val="28"/>
          <w:rtl/>
        </w:rPr>
        <w:t>***</w:t>
      </w:r>
    </w:p>
    <w:p w:rsidR="0037592F" w:rsidRPr="00ED0E28" w:rsidRDefault="0037592F" w:rsidP="0037592F">
      <w:pPr>
        <w:bidi/>
        <w:jc w:val="both"/>
        <w:rPr>
          <w:sz w:val="28"/>
          <w:szCs w:val="28"/>
        </w:rPr>
      </w:pPr>
    </w:p>
    <w:p w:rsidR="0037592F" w:rsidRPr="00ED0E28" w:rsidRDefault="0037592F" w:rsidP="0037592F">
      <w:pPr>
        <w:bidi/>
        <w:jc w:val="both"/>
        <w:rPr>
          <w:sz w:val="28"/>
          <w:szCs w:val="28"/>
        </w:rPr>
      </w:pP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تعالى</w:t>
      </w:r>
      <w:r w:rsidRPr="00ED0E28">
        <w:rPr>
          <w:rFonts w:cs="Arial"/>
          <w:sz w:val="28"/>
          <w:szCs w:val="28"/>
          <w:rtl/>
        </w:rPr>
        <w:t>: {</w:t>
      </w:r>
      <w:r w:rsidRPr="00ED0E28">
        <w:rPr>
          <w:rFonts w:cs="Arial" w:hint="cs"/>
          <w:sz w:val="28"/>
          <w:szCs w:val="28"/>
          <w:rtl/>
        </w:rPr>
        <w:t>كَمَا</w:t>
      </w:r>
      <w:r w:rsidRPr="00ED0E28">
        <w:rPr>
          <w:rFonts w:cs="Arial"/>
          <w:sz w:val="28"/>
          <w:szCs w:val="28"/>
          <w:rtl/>
        </w:rPr>
        <w:t xml:space="preserve"> </w:t>
      </w:r>
      <w:r w:rsidRPr="00ED0E28">
        <w:rPr>
          <w:rFonts w:cs="Arial" w:hint="cs"/>
          <w:sz w:val="28"/>
          <w:szCs w:val="28"/>
          <w:rtl/>
        </w:rPr>
        <w:t>أَخْرَجَكَ</w:t>
      </w:r>
      <w:r w:rsidRPr="00ED0E28">
        <w:rPr>
          <w:rFonts w:cs="Arial"/>
          <w:sz w:val="28"/>
          <w:szCs w:val="28"/>
          <w:rtl/>
        </w:rPr>
        <w:t xml:space="preserve"> </w:t>
      </w:r>
      <w:r w:rsidRPr="00ED0E28">
        <w:rPr>
          <w:rFonts w:cs="Arial" w:hint="cs"/>
          <w:sz w:val="28"/>
          <w:szCs w:val="28"/>
          <w:rtl/>
        </w:rPr>
        <w:t>رَبُّكَ</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بَيْتِكَ</w:t>
      </w:r>
      <w:r w:rsidRPr="00ED0E28">
        <w:rPr>
          <w:rFonts w:cs="Arial"/>
          <w:sz w:val="28"/>
          <w:szCs w:val="28"/>
          <w:rtl/>
        </w:rPr>
        <w:t xml:space="preserve"> </w:t>
      </w:r>
      <w:r w:rsidRPr="00ED0E28">
        <w:rPr>
          <w:rFonts w:cs="Arial" w:hint="cs"/>
          <w:sz w:val="28"/>
          <w:szCs w:val="28"/>
          <w:rtl/>
        </w:rPr>
        <w:t>بِالْحَقِّ</w:t>
      </w:r>
      <w:r w:rsidRPr="00ED0E28">
        <w:rPr>
          <w:rFonts w:cs="Arial"/>
          <w:sz w:val="28"/>
          <w:szCs w:val="28"/>
          <w:rtl/>
        </w:rPr>
        <w:t xml:space="preserve"> </w:t>
      </w:r>
      <w:r w:rsidRPr="00ED0E28">
        <w:rPr>
          <w:rFonts w:cs="Arial" w:hint="cs"/>
          <w:sz w:val="28"/>
          <w:szCs w:val="28"/>
          <w:rtl/>
        </w:rPr>
        <w:t>وَإِنَّ</w:t>
      </w:r>
      <w:r w:rsidRPr="00ED0E28">
        <w:rPr>
          <w:rFonts w:cs="Arial"/>
          <w:sz w:val="28"/>
          <w:szCs w:val="28"/>
          <w:rtl/>
        </w:rPr>
        <w:t xml:space="preserve"> </w:t>
      </w:r>
      <w:r w:rsidRPr="00ED0E28">
        <w:rPr>
          <w:rFonts w:cs="Arial" w:hint="cs"/>
          <w:sz w:val="28"/>
          <w:szCs w:val="28"/>
          <w:rtl/>
        </w:rPr>
        <w:t>فَرِيقًا</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الْمُؤْمِنِينَ</w:t>
      </w:r>
      <w:r w:rsidRPr="00ED0E28">
        <w:rPr>
          <w:rFonts w:cs="Arial"/>
          <w:sz w:val="28"/>
          <w:szCs w:val="28"/>
          <w:rtl/>
        </w:rPr>
        <w:t xml:space="preserve"> </w:t>
      </w:r>
      <w:r w:rsidRPr="00ED0E28">
        <w:rPr>
          <w:rFonts w:cs="Arial" w:hint="cs"/>
          <w:sz w:val="28"/>
          <w:szCs w:val="28"/>
          <w:rtl/>
        </w:rPr>
        <w:t>لَكَارِهُونَ</w:t>
      </w:r>
      <w:r w:rsidRPr="00ED0E28">
        <w:rPr>
          <w:rFonts w:cs="Arial"/>
          <w:sz w:val="28"/>
          <w:szCs w:val="28"/>
          <w:rtl/>
        </w:rPr>
        <w:t xml:space="preserve"> *</w:t>
      </w:r>
      <w:r w:rsidRPr="00ED0E28">
        <w:rPr>
          <w:rFonts w:cs="Arial" w:hint="cs"/>
          <w:sz w:val="28"/>
          <w:szCs w:val="28"/>
          <w:rtl/>
        </w:rPr>
        <w:t>يُجَادِلُونَكَ</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الْحَقِّ</w:t>
      </w:r>
      <w:r w:rsidRPr="00ED0E28">
        <w:rPr>
          <w:rFonts w:cs="Arial"/>
          <w:sz w:val="28"/>
          <w:szCs w:val="28"/>
          <w:rtl/>
        </w:rPr>
        <w:t xml:space="preserve"> </w:t>
      </w:r>
      <w:r w:rsidRPr="00ED0E28">
        <w:rPr>
          <w:rFonts w:cs="Arial" w:hint="cs"/>
          <w:sz w:val="28"/>
          <w:szCs w:val="28"/>
          <w:rtl/>
        </w:rPr>
        <w:t>بَعْدَمَا</w:t>
      </w:r>
      <w:r w:rsidRPr="00ED0E28">
        <w:rPr>
          <w:rFonts w:cs="Arial"/>
          <w:sz w:val="28"/>
          <w:szCs w:val="28"/>
          <w:rtl/>
        </w:rPr>
        <w:t xml:space="preserve"> </w:t>
      </w:r>
      <w:r w:rsidRPr="00ED0E28">
        <w:rPr>
          <w:rFonts w:cs="Arial" w:hint="cs"/>
          <w:sz w:val="28"/>
          <w:szCs w:val="28"/>
          <w:rtl/>
        </w:rPr>
        <w:t>تَبَيَّنَ</w:t>
      </w:r>
      <w:r w:rsidRPr="00ED0E28">
        <w:rPr>
          <w:rFonts w:cs="Arial"/>
          <w:sz w:val="28"/>
          <w:szCs w:val="28"/>
          <w:rtl/>
        </w:rPr>
        <w:t xml:space="preserve"> </w:t>
      </w:r>
      <w:r w:rsidRPr="00ED0E28">
        <w:rPr>
          <w:rFonts w:cs="Arial" w:hint="cs"/>
          <w:sz w:val="28"/>
          <w:szCs w:val="28"/>
          <w:rtl/>
        </w:rPr>
        <w:t>كَأَنَّمَا</w:t>
      </w:r>
      <w:r w:rsidRPr="00ED0E28">
        <w:rPr>
          <w:rFonts w:cs="Arial"/>
          <w:sz w:val="28"/>
          <w:szCs w:val="28"/>
          <w:rtl/>
        </w:rPr>
        <w:t xml:space="preserve"> </w:t>
      </w:r>
      <w:r w:rsidRPr="00ED0E28">
        <w:rPr>
          <w:rFonts w:cs="Arial" w:hint="cs"/>
          <w:sz w:val="28"/>
          <w:szCs w:val="28"/>
          <w:rtl/>
        </w:rPr>
        <w:t>يُسَاقُونَ</w:t>
      </w:r>
      <w:r w:rsidRPr="00ED0E28">
        <w:rPr>
          <w:rFonts w:cs="Arial"/>
          <w:sz w:val="28"/>
          <w:szCs w:val="28"/>
          <w:rtl/>
        </w:rPr>
        <w:t xml:space="preserve"> </w:t>
      </w:r>
      <w:r w:rsidRPr="00ED0E28">
        <w:rPr>
          <w:rFonts w:cs="Arial" w:hint="cs"/>
          <w:sz w:val="28"/>
          <w:szCs w:val="28"/>
          <w:rtl/>
        </w:rPr>
        <w:t>إِلَى</w:t>
      </w:r>
      <w:r w:rsidRPr="00ED0E28">
        <w:rPr>
          <w:rFonts w:cs="Arial"/>
          <w:sz w:val="28"/>
          <w:szCs w:val="28"/>
          <w:rtl/>
        </w:rPr>
        <w:t xml:space="preserve"> </w:t>
      </w:r>
      <w:r w:rsidRPr="00ED0E28">
        <w:rPr>
          <w:rFonts w:cs="Arial" w:hint="cs"/>
          <w:sz w:val="28"/>
          <w:szCs w:val="28"/>
          <w:rtl/>
        </w:rPr>
        <w:t>الْمَوْتِ</w:t>
      </w:r>
      <w:r w:rsidRPr="00ED0E28">
        <w:rPr>
          <w:rFonts w:cs="Arial"/>
          <w:sz w:val="28"/>
          <w:szCs w:val="28"/>
          <w:rtl/>
        </w:rPr>
        <w:t xml:space="preserve"> </w:t>
      </w:r>
      <w:r w:rsidRPr="00ED0E28">
        <w:rPr>
          <w:rFonts w:cs="Arial" w:hint="cs"/>
          <w:sz w:val="28"/>
          <w:szCs w:val="28"/>
          <w:rtl/>
        </w:rPr>
        <w:t>وَهُمْ</w:t>
      </w:r>
      <w:r w:rsidRPr="00ED0E28">
        <w:rPr>
          <w:rFonts w:cs="Arial"/>
          <w:sz w:val="28"/>
          <w:szCs w:val="28"/>
          <w:rtl/>
        </w:rPr>
        <w:t xml:space="preserve"> </w:t>
      </w:r>
      <w:r w:rsidRPr="00ED0E28">
        <w:rPr>
          <w:rFonts w:cs="Arial" w:hint="cs"/>
          <w:sz w:val="28"/>
          <w:szCs w:val="28"/>
          <w:rtl/>
        </w:rPr>
        <w:t>يَنْظُرُونَ</w:t>
      </w:r>
      <w:r>
        <w:rPr>
          <w:rFonts w:cs="Arial"/>
          <w:sz w:val="28"/>
          <w:szCs w:val="28"/>
          <w:rtl/>
        </w:rPr>
        <w:t xml:space="preserve"> </w:t>
      </w:r>
      <w:r w:rsidRPr="00ED0E28">
        <w:rPr>
          <w:rFonts w:cs="Arial"/>
          <w:sz w:val="28"/>
          <w:szCs w:val="28"/>
          <w:rtl/>
        </w:rPr>
        <w:t xml:space="preserve">} [ </w:t>
      </w:r>
      <w:r w:rsidRPr="00ED0E28">
        <w:rPr>
          <w:rFonts w:cs="Arial" w:hint="cs"/>
          <w:sz w:val="28"/>
          <w:szCs w:val="28"/>
          <w:rtl/>
        </w:rPr>
        <w:t>الأنفال</w:t>
      </w:r>
      <w:r w:rsidRPr="00ED0E28">
        <w:rPr>
          <w:rFonts w:cs="Arial"/>
          <w:sz w:val="28"/>
          <w:szCs w:val="28"/>
          <w:rtl/>
        </w:rPr>
        <w:t xml:space="preserve">: 5 </w:t>
      </w:r>
      <w:r w:rsidRPr="00ED0E28">
        <w:rPr>
          <w:rFonts w:cs="Arial" w:hint="cs"/>
          <w:sz w:val="28"/>
          <w:szCs w:val="28"/>
          <w:rtl/>
        </w:rPr>
        <w:t>ـ</w:t>
      </w:r>
      <w:r w:rsidRPr="00ED0E28">
        <w:rPr>
          <w:rFonts w:cs="Arial"/>
          <w:sz w:val="28"/>
          <w:szCs w:val="28"/>
          <w:rtl/>
        </w:rPr>
        <w:t xml:space="preserve"> 6 ] .</w:t>
      </w:r>
    </w:p>
    <w:p w:rsidR="0037592F" w:rsidRPr="00ED0E28" w:rsidRDefault="0037592F" w:rsidP="0037592F">
      <w:pPr>
        <w:bidi/>
        <w:jc w:val="both"/>
        <w:rPr>
          <w:sz w:val="28"/>
          <w:szCs w:val="28"/>
        </w:rPr>
      </w:pPr>
      <w:r w:rsidRPr="00ED0E28">
        <w:rPr>
          <w:rFonts w:cs="Arial" w:hint="cs"/>
          <w:sz w:val="28"/>
          <w:szCs w:val="28"/>
          <w:rtl/>
        </w:rPr>
        <w:t>كان</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نفوسِ</w:t>
      </w:r>
      <w:r w:rsidRPr="00ED0E28">
        <w:rPr>
          <w:rFonts w:cs="Arial"/>
          <w:sz w:val="28"/>
          <w:szCs w:val="28"/>
          <w:rtl/>
        </w:rPr>
        <w:t xml:space="preserve"> </w:t>
      </w:r>
      <w:r w:rsidRPr="00ED0E28">
        <w:rPr>
          <w:rFonts w:cs="Arial" w:hint="cs"/>
          <w:sz w:val="28"/>
          <w:szCs w:val="28"/>
          <w:rtl/>
        </w:rPr>
        <w:t>بعضِ</w:t>
      </w:r>
      <w:r w:rsidRPr="00ED0E28">
        <w:rPr>
          <w:rFonts w:cs="Arial"/>
          <w:sz w:val="28"/>
          <w:szCs w:val="28"/>
          <w:rtl/>
        </w:rPr>
        <w:t xml:space="preserve"> </w:t>
      </w:r>
      <w:r w:rsidRPr="00ED0E28">
        <w:rPr>
          <w:rFonts w:cs="Arial" w:hint="cs"/>
          <w:sz w:val="28"/>
          <w:szCs w:val="28"/>
          <w:rtl/>
        </w:rPr>
        <w:t>المؤمنينَ</w:t>
      </w:r>
      <w:r w:rsidRPr="00ED0E28">
        <w:rPr>
          <w:rFonts w:cs="Arial"/>
          <w:sz w:val="28"/>
          <w:szCs w:val="28"/>
          <w:rtl/>
        </w:rPr>
        <w:t xml:space="preserve"> </w:t>
      </w:r>
      <w:r w:rsidRPr="00ED0E28">
        <w:rPr>
          <w:rFonts w:cs="Arial" w:hint="cs"/>
          <w:sz w:val="28"/>
          <w:szCs w:val="28"/>
          <w:rtl/>
        </w:rPr>
        <w:t>كُرْهٌ</w:t>
      </w:r>
      <w:r w:rsidRPr="00ED0E28">
        <w:rPr>
          <w:rFonts w:cs="Arial"/>
          <w:sz w:val="28"/>
          <w:szCs w:val="28"/>
          <w:rtl/>
        </w:rPr>
        <w:t xml:space="preserve"> </w:t>
      </w:r>
      <w:r w:rsidRPr="00ED0E28">
        <w:rPr>
          <w:rFonts w:cs="Arial" w:hint="cs"/>
          <w:sz w:val="28"/>
          <w:szCs w:val="28"/>
          <w:rtl/>
        </w:rPr>
        <w:t>للِقَاءِ</w:t>
      </w:r>
      <w:r w:rsidRPr="00ED0E28">
        <w:rPr>
          <w:rFonts w:cs="Arial"/>
          <w:sz w:val="28"/>
          <w:szCs w:val="28"/>
          <w:rtl/>
        </w:rPr>
        <w:t xml:space="preserve"> </w:t>
      </w:r>
      <w:r w:rsidRPr="00ED0E28">
        <w:rPr>
          <w:rFonts w:cs="Arial" w:hint="cs"/>
          <w:sz w:val="28"/>
          <w:szCs w:val="28"/>
          <w:rtl/>
        </w:rPr>
        <w:t>قريشٍ،</w:t>
      </w:r>
      <w:r w:rsidRPr="00ED0E28">
        <w:rPr>
          <w:rFonts w:cs="Arial"/>
          <w:sz w:val="28"/>
          <w:szCs w:val="28"/>
          <w:rtl/>
        </w:rPr>
        <w:t xml:space="preserve"> </w:t>
      </w:r>
      <w:r w:rsidRPr="00ED0E28">
        <w:rPr>
          <w:rFonts w:cs="Arial" w:hint="cs"/>
          <w:sz w:val="28"/>
          <w:szCs w:val="28"/>
          <w:rtl/>
        </w:rPr>
        <w:t>فأَمْضاهُ</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وحقَّقَ</w:t>
      </w:r>
      <w:r w:rsidRPr="00ED0E28">
        <w:rPr>
          <w:rFonts w:cs="Arial"/>
          <w:sz w:val="28"/>
          <w:szCs w:val="28"/>
          <w:rtl/>
        </w:rPr>
        <w:t xml:space="preserve"> </w:t>
      </w:r>
      <w:r w:rsidRPr="00ED0E28">
        <w:rPr>
          <w:rFonts w:cs="Arial" w:hint="cs"/>
          <w:sz w:val="28"/>
          <w:szCs w:val="28"/>
          <w:rtl/>
        </w:rPr>
        <w:t>لقاءَ</w:t>
      </w:r>
      <w:r w:rsidRPr="00ED0E28">
        <w:rPr>
          <w:rFonts w:cs="Arial"/>
          <w:sz w:val="28"/>
          <w:szCs w:val="28"/>
          <w:rtl/>
        </w:rPr>
        <w:t xml:space="preserve"> </w:t>
      </w:r>
      <w:r w:rsidRPr="00ED0E28">
        <w:rPr>
          <w:rFonts w:cs="Arial" w:hint="cs"/>
          <w:sz w:val="28"/>
          <w:szCs w:val="28"/>
          <w:rtl/>
        </w:rPr>
        <w:t>المؤمِنينَ</w:t>
      </w:r>
      <w:r w:rsidRPr="00ED0E28">
        <w:rPr>
          <w:rFonts w:cs="Arial"/>
          <w:sz w:val="28"/>
          <w:szCs w:val="28"/>
          <w:rtl/>
        </w:rPr>
        <w:t xml:space="preserve"> </w:t>
      </w:r>
      <w:r w:rsidRPr="00ED0E28">
        <w:rPr>
          <w:rFonts w:cs="Arial" w:hint="cs"/>
          <w:sz w:val="28"/>
          <w:szCs w:val="28"/>
          <w:rtl/>
        </w:rPr>
        <w:t>بالمشرِكينَ؛</w:t>
      </w:r>
      <w:r w:rsidRPr="00ED0E28">
        <w:rPr>
          <w:rFonts w:cs="Arial"/>
          <w:sz w:val="28"/>
          <w:szCs w:val="28"/>
          <w:rtl/>
        </w:rPr>
        <w:t xml:space="preserve"> </w:t>
      </w:r>
      <w:r w:rsidRPr="00ED0E28">
        <w:rPr>
          <w:rFonts w:cs="Arial" w:hint="cs"/>
          <w:sz w:val="28"/>
          <w:szCs w:val="28"/>
          <w:rtl/>
        </w:rPr>
        <w:t>وفي</w:t>
      </w:r>
      <w:r w:rsidRPr="00ED0E28">
        <w:rPr>
          <w:rFonts w:cs="Arial"/>
          <w:sz w:val="28"/>
          <w:szCs w:val="28"/>
          <w:rtl/>
        </w:rPr>
        <w:t xml:space="preserve"> </w:t>
      </w:r>
      <w:r w:rsidRPr="00ED0E28">
        <w:rPr>
          <w:rFonts w:cs="Arial" w:hint="cs"/>
          <w:sz w:val="28"/>
          <w:szCs w:val="28"/>
          <w:rtl/>
        </w:rPr>
        <w:t>هذا</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الأحكامَ</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تثبُتُ</w:t>
      </w:r>
      <w:r w:rsidRPr="00ED0E28">
        <w:rPr>
          <w:rFonts w:cs="Arial"/>
          <w:sz w:val="28"/>
          <w:szCs w:val="28"/>
          <w:rtl/>
        </w:rPr>
        <w:t xml:space="preserve"> </w:t>
      </w:r>
      <w:r w:rsidRPr="00ED0E28">
        <w:rPr>
          <w:rFonts w:cs="Arial" w:hint="cs"/>
          <w:sz w:val="28"/>
          <w:szCs w:val="28"/>
          <w:rtl/>
        </w:rPr>
        <w:t>بكراهةِ</w:t>
      </w:r>
      <w:r w:rsidRPr="00ED0E28">
        <w:rPr>
          <w:rFonts w:cs="Arial"/>
          <w:sz w:val="28"/>
          <w:szCs w:val="28"/>
          <w:rtl/>
        </w:rPr>
        <w:t xml:space="preserve"> </w:t>
      </w:r>
      <w:r w:rsidRPr="00ED0E28">
        <w:rPr>
          <w:rFonts w:cs="Arial" w:hint="cs"/>
          <w:sz w:val="28"/>
          <w:szCs w:val="28"/>
          <w:rtl/>
        </w:rPr>
        <w:t>النفوسِ</w:t>
      </w:r>
      <w:r w:rsidRPr="00ED0E28">
        <w:rPr>
          <w:rFonts w:cs="Arial"/>
          <w:sz w:val="28"/>
          <w:szCs w:val="28"/>
          <w:rtl/>
        </w:rPr>
        <w:t xml:space="preserve"> </w:t>
      </w:r>
      <w:r w:rsidRPr="00ED0E28">
        <w:rPr>
          <w:rFonts w:cs="Arial" w:hint="cs"/>
          <w:sz w:val="28"/>
          <w:szCs w:val="28"/>
          <w:rtl/>
        </w:rPr>
        <w:t>ونُفُورِها،</w:t>
      </w:r>
      <w:r w:rsidRPr="00ED0E28">
        <w:rPr>
          <w:rFonts w:cs="Arial"/>
          <w:sz w:val="28"/>
          <w:szCs w:val="28"/>
          <w:rtl/>
        </w:rPr>
        <w:t xml:space="preserve"> </w:t>
      </w:r>
      <w:r w:rsidRPr="00ED0E28">
        <w:rPr>
          <w:rFonts w:cs="Arial" w:hint="cs"/>
          <w:sz w:val="28"/>
          <w:szCs w:val="28"/>
          <w:rtl/>
        </w:rPr>
        <w:t>وأنَّ</w:t>
      </w:r>
      <w:r w:rsidRPr="00ED0E28">
        <w:rPr>
          <w:rFonts w:cs="Arial"/>
          <w:sz w:val="28"/>
          <w:szCs w:val="28"/>
          <w:rtl/>
        </w:rPr>
        <w:t xml:space="preserve"> </w:t>
      </w:r>
      <w:r w:rsidRPr="00ED0E28">
        <w:rPr>
          <w:rFonts w:cs="Arial" w:hint="cs"/>
          <w:sz w:val="28"/>
          <w:szCs w:val="28"/>
          <w:rtl/>
        </w:rPr>
        <w:t>للنَّفْسِ</w:t>
      </w:r>
      <w:r w:rsidRPr="00ED0E28">
        <w:rPr>
          <w:rFonts w:cs="Arial"/>
          <w:sz w:val="28"/>
          <w:szCs w:val="28"/>
          <w:rtl/>
        </w:rPr>
        <w:t xml:space="preserve"> </w:t>
      </w:r>
      <w:r w:rsidRPr="00ED0E28">
        <w:rPr>
          <w:rFonts w:cs="Arial" w:hint="cs"/>
          <w:sz w:val="28"/>
          <w:szCs w:val="28"/>
          <w:rtl/>
        </w:rPr>
        <w:t>كرهًا</w:t>
      </w:r>
      <w:r w:rsidRPr="00ED0E28">
        <w:rPr>
          <w:rFonts w:cs="Arial"/>
          <w:sz w:val="28"/>
          <w:szCs w:val="28"/>
          <w:rtl/>
        </w:rPr>
        <w:t xml:space="preserve"> </w:t>
      </w:r>
      <w:r w:rsidRPr="00ED0E28">
        <w:rPr>
          <w:rFonts w:cs="Arial" w:hint="cs"/>
          <w:sz w:val="28"/>
          <w:szCs w:val="28"/>
          <w:rtl/>
        </w:rPr>
        <w:t>ونفورًا</w:t>
      </w:r>
      <w:r w:rsidRPr="00ED0E28">
        <w:rPr>
          <w:rFonts w:cs="Arial"/>
          <w:sz w:val="28"/>
          <w:szCs w:val="28"/>
          <w:rtl/>
        </w:rPr>
        <w:t xml:space="preserve"> </w:t>
      </w:r>
      <w:r w:rsidRPr="00ED0E28">
        <w:rPr>
          <w:rFonts w:cs="Arial" w:hint="cs"/>
          <w:sz w:val="28"/>
          <w:szCs w:val="28"/>
          <w:rtl/>
        </w:rPr>
        <w:t>طبعيًّا</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أثَرَ</w:t>
      </w:r>
      <w:r w:rsidRPr="00ED0E28">
        <w:rPr>
          <w:rFonts w:cs="Arial"/>
          <w:sz w:val="28"/>
          <w:szCs w:val="28"/>
          <w:rtl/>
        </w:rPr>
        <w:t xml:space="preserve"> </w:t>
      </w:r>
      <w:r w:rsidRPr="00ED0E28">
        <w:rPr>
          <w:rFonts w:cs="Arial" w:hint="cs"/>
          <w:sz w:val="28"/>
          <w:szCs w:val="28"/>
          <w:rtl/>
        </w:rPr>
        <w:t>له</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الأحكامِ،</w:t>
      </w:r>
      <w:r w:rsidRPr="00ED0E28">
        <w:rPr>
          <w:rFonts w:cs="Arial"/>
          <w:sz w:val="28"/>
          <w:szCs w:val="28"/>
          <w:rtl/>
        </w:rPr>
        <w:t xml:space="preserve"> </w:t>
      </w:r>
      <w:r w:rsidRPr="00ED0E28">
        <w:rPr>
          <w:rFonts w:cs="Arial" w:hint="cs"/>
          <w:sz w:val="28"/>
          <w:szCs w:val="28"/>
          <w:rtl/>
        </w:rPr>
        <w:t>وهو</w:t>
      </w:r>
      <w:r w:rsidRPr="00ED0E28">
        <w:rPr>
          <w:rFonts w:cs="Arial"/>
          <w:sz w:val="28"/>
          <w:szCs w:val="28"/>
          <w:rtl/>
        </w:rPr>
        <w:t xml:space="preserve"> </w:t>
      </w:r>
      <w:r w:rsidRPr="00ED0E28">
        <w:rPr>
          <w:rFonts w:cs="Arial" w:hint="cs"/>
          <w:sz w:val="28"/>
          <w:szCs w:val="28"/>
          <w:rtl/>
        </w:rPr>
        <w:t>ممَّا</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يُؤاخَذُ</w:t>
      </w:r>
      <w:r w:rsidRPr="00ED0E28">
        <w:rPr>
          <w:rFonts w:cs="Arial"/>
          <w:sz w:val="28"/>
          <w:szCs w:val="28"/>
          <w:rtl/>
        </w:rPr>
        <w:t xml:space="preserve"> </w:t>
      </w:r>
      <w:r w:rsidRPr="00ED0E28">
        <w:rPr>
          <w:rFonts w:cs="Arial" w:hint="cs"/>
          <w:sz w:val="28"/>
          <w:szCs w:val="28"/>
          <w:rtl/>
        </w:rPr>
        <w:t>به</w:t>
      </w:r>
      <w:r w:rsidRPr="00ED0E28">
        <w:rPr>
          <w:rFonts w:cs="Arial"/>
          <w:sz w:val="28"/>
          <w:szCs w:val="28"/>
          <w:rtl/>
        </w:rPr>
        <w:t xml:space="preserve"> </w:t>
      </w:r>
      <w:r w:rsidRPr="00ED0E28">
        <w:rPr>
          <w:rFonts w:cs="Arial" w:hint="cs"/>
          <w:sz w:val="28"/>
          <w:szCs w:val="28"/>
          <w:rtl/>
        </w:rPr>
        <w:t>المؤمِنُ؛</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لم</w:t>
      </w:r>
      <w:r w:rsidRPr="00ED0E28">
        <w:rPr>
          <w:rFonts w:cs="Arial"/>
          <w:sz w:val="28"/>
          <w:szCs w:val="28"/>
          <w:rtl/>
        </w:rPr>
        <w:t xml:space="preserve"> </w:t>
      </w:r>
      <w:r w:rsidRPr="00ED0E28">
        <w:rPr>
          <w:rFonts w:cs="Arial" w:hint="cs"/>
          <w:sz w:val="28"/>
          <w:szCs w:val="28"/>
          <w:rtl/>
        </w:rPr>
        <w:t>يُعارِضِ</w:t>
      </w:r>
      <w:r w:rsidRPr="00ED0E28">
        <w:rPr>
          <w:rFonts w:cs="Arial"/>
          <w:sz w:val="28"/>
          <w:szCs w:val="28"/>
          <w:rtl/>
        </w:rPr>
        <w:t xml:space="preserve"> </w:t>
      </w:r>
      <w:r w:rsidRPr="00ED0E28">
        <w:rPr>
          <w:rFonts w:cs="Arial" w:hint="cs"/>
          <w:sz w:val="28"/>
          <w:szCs w:val="28"/>
          <w:rtl/>
        </w:rPr>
        <w:t>الحقَّ</w:t>
      </w:r>
      <w:r w:rsidRPr="00ED0E28">
        <w:rPr>
          <w:rFonts w:cs="Arial"/>
          <w:sz w:val="28"/>
          <w:szCs w:val="28"/>
          <w:rtl/>
        </w:rPr>
        <w:t xml:space="preserve"> </w:t>
      </w:r>
      <w:r w:rsidRPr="00ED0E28">
        <w:rPr>
          <w:rFonts w:cs="Arial" w:hint="cs"/>
          <w:sz w:val="28"/>
          <w:szCs w:val="28"/>
          <w:rtl/>
        </w:rPr>
        <w:t>الصريحَ</w:t>
      </w:r>
      <w:r w:rsidRPr="00ED0E28">
        <w:rPr>
          <w:rFonts w:cs="Arial"/>
          <w:sz w:val="28"/>
          <w:szCs w:val="28"/>
          <w:rtl/>
        </w:rPr>
        <w:t xml:space="preserve"> </w:t>
      </w:r>
      <w:r w:rsidRPr="00ED0E28">
        <w:rPr>
          <w:rFonts w:cs="Arial" w:hint="cs"/>
          <w:sz w:val="28"/>
          <w:szCs w:val="28"/>
          <w:rtl/>
        </w:rPr>
        <w:t>بعدَ</w:t>
      </w:r>
      <w:r w:rsidRPr="00ED0E28">
        <w:rPr>
          <w:rFonts w:cs="Arial"/>
          <w:sz w:val="28"/>
          <w:szCs w:val="28"/>
          <w:rtl/>
        </w:rPr>
        <w:t xml:space="preserve"> </w:t>
      </w:r>
      <w:r w:rsidRPr="00ED0E28">
        <w:rPr>
          <w:rFonts w:cs="Arial" w:hint="cs"/>
          <w:sz w:val="28"/>
          <w:szCs w:val="28"/>
          <w:rtl/>
        </w:rPr>
        <w:t>جلائِهِ</w:t>
      </w:r>
      <w:r w:rsidRPr="00ED0E28">
        <w:rPr>
          <w:rFonts w:cs="Arial"/>
          <w:sz w:val="28"/>
          <w:szCs w:val="28"/>
          <w:rtl/>
        </w:rPr>
        <w:t xml:space="preserve"> </w:t>
      </w:r>
      <w:r w:rsidRPr="00ED0E28">
        <w:rPr>
          <w:rFonts w:cs="Arial" w:hint="cs"/>
          <w:sz w:val="28"/>
          <w:szCs w:val="28"/>
          <w:rtl/>
        </w:rPr>
        <w:t>بقولِهِ</w:t>
      </w:r>
      <w:r w:rsidRPr="00ED0E28">
        <w:rPr>
          <w:rFonts w:cs="Arial"/>
          <w:sz w:val="28"/>
          <w:szCs w:val="28"/>
          <w:rtl/>
        </w:rPr>
        <w:t xml:space="preserve"> </w:t>
      </w:r>
      <w:r w:rsidRPr="00ED0E28">
        <w:rPr>
          <w:rFonts w:cs="Arial" w:hint="cs"/>
          <w:sz w:val="28"/>
          <w:szCs w:val="28"/>
          <w:rtl/>
        </w:rPr>
        <w:t>أو</w:t>
      </w:r>
      <w:r w:rsidRPr="00ED0E28">
        <w:rPr>
          <w:rFonts w:cs="Arial"/>
          <w:sz w:val="28"/>
          <w:szCs w:val="28"/>
          <w:rtl/>
        </w:rPr>
        <w:t xml:space="preserve"> </w:t>
      </w:r>
      <w:r w:rsidRPr="00ED0E28">
        <w:rPr>
          <w:rFonts w:cs="Arial" w:hint="cs"/>
          <w:sz w:val="28"/>
          <w:szCs w:val="28"/>
          <w:rtl/>
        </w:rPr>
        <w:t>فعلِه</w:t>
      </w:r>
      <w:r w:rsidRPr="00ED0E28">
        <w:rPr>
          <w:rFonts w:cs="Arial"/>
          <w:sz w:val="28"/>
          <w:szCs w:val="28"/>
          <w:rtl/>
        </w:rPr>
        <w:t>.</w:t>
      </w:r>
    </w:p>
    <w:p w:rsidR="0037592F" w:rsidRDefault="0037592F" w:rsidP="0037592F">
      <w:pPr>
        <w:bidi/>
        <w:jc w:val="both"/>
        <w:rPr>
          <w:rFonts w:cs="Arial"/>
          <w:sz w:val="28"/>
          <w:szCs w:val="28"/>
          <w:rtl/>
        </w:rPr>
      </w:pPr>
      <w:r w:rsidRPr="00ED0E28">
        <w:rPr>
          <w:rFonts w:cs="Arial" w:hint="cs"/>
          <w:sz w:val="28"/>
          <w:szCs w:val="28"/>
          <w:rtl/>
        </w:rPr>
        <w:t>وإذا</w:t>
      </w:r>
      <w:r w:rsidRPr="00ED0E28">
        <w:rPr>
          <w:rFonts w:cs="Arial"/>
          <w:sz w:val="28"/>
          <w:szCs w:val="28"/>
          <w:rtl/>
        </w:rPr>
        <w:t xml:space="preserve"> </w:t>
      </w:r>
      <w:r w:rsidRPr="00ED0E28">
        <w:rPr>
          <w:rFonts w:cs="Arial" w:hint="cs"/>
          <w:sz w:val="28"/>
          <w:szCs w:val="28"/>
          <w:rtl/>
        </w:rPr>
        <w:t>وُجِدَ</w:t>
      </w:r>
      <w:r w:rsidRPr="00ED0E28">
        <w:rPr>
          <w:rFonts w:cs="Arial"/>
          <w:sz w:val="28"/>
          <w:szCs w:val="28"/>
          <w:rtl/>
        </w:rPr>
        <w:t xml:space="preserve"> </w:t>
      </w:r>
      <w:r w:rsidRPr="00ED0E28">
        <w:rPr>
          <w:rFonts w:cs="Arial" w:hint="cs"/>
          <w:sz w:val="28"/>
          <w:szCs w:val="28"/>
          <w:rtl/>
        </w:rPr>
        <w:t>كُرْهُ</w:t>
      </w:r>
      <w:r w:rsidRPr="00ED0E28">
        <w:rPr>
          <w:rFonts w:cs="Arial"/>
          <w:sz w:val="28"/>
          <w:szCs w:val="28"/>
          <w:rtl/>
        </w:rPr>
        <w:t xml:space="preserve"> </w:t>
      </w:r>
      <w:r w:rsidRPr="00ED0E28">
        <w:rPr>
          <w:rFonts w:cs="Arial" w:hint="cs"/>
          <w:sz w:val="28"/>
          <w:szCs w:val="28"/>
          <w:rtl/>
        </w:rPr>
        <w:t>لقاءِ</w:t>
      </w:r>
      <w:r w:rsidRPr="00ED0E28">
        <w:rPr>
          <w:rFonts w:cs="Arial"/>
          <w:sz w:val="28"/>
          <w:szCs w:val="28"/>
          <w:rtl/>
        </w:rPr>
        <w:t xml:space="preserve"> </w:t>
      </w:r>
      <w:r w:rsidRPr="00ED0E28">
        <w:rPr>
          <w:rFonts w:cs="Arial" w:hint="cs"/>
          <w:sz w:val="28"/>
          <w:szCs w:val="28"/>
          <w:rtl/>
        </w:rPr>
        <w:t>المشرِكينَ</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بعضِ</w:t>
      </w:r>
      <w:r w:rsidRPr="00ED0E28">
        <w:rPr>
          <w:rFonts w:cs="Arial"/>
          <w:sz w:val="28"/>
          <w:szCs w:val="28"/>
          <w:rtl/>
        </w:rPr>
        <w:t xml:space="preserve"> </w:t>
      </w:r>
      <w:r w:rsidRPr="00ED0E28">
        <w:rPr>
          <w:rFonts w:cs="Arial" w:hint="cs"/>
          <w:sz w:val="28"/>
          <w:szCs w:val="28"/>
          <w:rtl/>
        </w:rPr>
        <w:t>الصحابةِ،</w:t>
      </w:r>
      <w:r w:rsidRPr="00ED0E28">
        <w:rPr>
          <w:rFonts w:cs="Arial"/>
          <w:sz w:val="28"/>
          <w:szCs w:val="28"/>
          <w:rtl/>
        </w:rPr>
        <w:t xml:space="preserve"> </w:t>
      </w:r>
      <w:r w:rsidRPr="00ED0E28">
        <w:rPr>
          <w:rFonts w:cs="Arial" w:hint="cs"/>
          <w:sz w:val="28"/>
          <w:szCs w:val="28"/>
          <w:rtl/>
        </w:rPr>
        <w:t>فذلك</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غيرِهم</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ـــــــــــــــــــــــــــــــــــــــــــــــــــــــــــــــــــــــــــــــ</w:t>
      </w:r>
    </w:p>
    <w:p w:rsidR="0037592F" w:rsidRPr="00ED0E28" w:rsidRDefault="0037592F" w:rsidP="0037592F">
      <w:pPr>
        <w:pStyle w:val="ListParagraph"/>
        <w:numPr>
          <w:ilvl w:val="0"/>
          <w:numId w:val="43"/>
        </w:numPr>
        <w:bidi/>
        <w:jc w:val="both"/>
        <w:rPr>
          <w:sz w:val="28"/>
          <w:szCs w:val="28"/>
        </w:rPr>
      </w:pPr>
      <w:r w:rsidRPr="00ED0E28">
        <w:rPr>
          <w:rFonts w:cs="Arial" w:hint="cs"/>
          <w:sz w:val="28"/>
          <w:szCs w:val="28"/>
          <w:rtl/>
        </w:rPr>
        <w:t>أخرجه</w:t>
      </w:r>
      <w:r w:rsidRPr="00ED0E28">
        <w:rPr>
          <w:rFonts w:cs="Arial"/>
          <w:sz w:val="28"/>
          <w:szCs w:val="28"/>
          <w:rtl/>
        </w:rPr>
        <w:t xml:space="preserve"> </w:t>
      </w:r>
      <w:r w:rsidRPr="00ED0E28">
        <w:rPr>
          <w:rFonts w:cs="Arial" w:hint="cs"/>
          <w:sz w:val="28"/>
          <w:szCs w:val="28"/>
          <w:rtl/>
        </w:rPr>
        <w:t>البخاري</w:t>
      </w:r>
      <w:r w:rsidRPr="00ED0E28">
        <w:rPr>
          <w:rFonts w:cs="Arial"/>
          <w:sz w:val="28"/>
          <w:szCs w:val="28"/>
          <w:rtl/>
        </w:rPr>
        <w:t xml:space="preserve"> (4334)</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ومسلم</w:t>
      </w:r>
      <w:r w:rsidRPr="00ED0E28">
        <w:rPr>
          <w:rFonts w:cs="Arial"/>
          <w:sz w:val="28"/>
          <w:szCs w:val="28"/>
          <w:rtl/>
        </w:rPr>
        <w:t xml:space="preserve"> (1059).</w:t>
      </w:r>
    </w:p>
    <w:p w:rsidR="0037592F" w:rsidRPr="00ED0E28" w:rsidRDefault="0037592F" w:rsidP="0037592F">
      <w:pPr>
        <w:pStyle w:val="ListParagraph"/>
        <w:bidi/>
        <w:jc w:val="both"/>
        <w:rPr>
          <w:rFonts w:cs="Arial"/>
          <w:sz w:val="28"/>
          <w:szCs w:val="28"/>
          <w:rtl/>
        </w:rPr>
      </w:pPr>
    </w:p>
    <w:p w:rsidR="0037592F" w:rsidRDefault="0037592F" w:rsidP="0037592F">
      <w:pPr>
        <w:rPr>
          <w:rFonts w:cs="Arial"/>
          <w:sz w:val="28"/>
          <w:szCs w:val="28"/>
        </w:rPr>
      </w:pPr>
      <w:r>
        <w:rPr>
          <w:rFonts w:cs="Arial"/>
          <w:sz w:val="28"/>
          <w:szCs w:val="28"/>
          <w:rtl/>
        </w:rPr>
        <w:br w:type="page"/>
      </w:r>
    </w:p>
    <w:p w:rsidR="0037592F" w:rsidRPr="00ED0E28" w:rsidRDefault="0037592F" w:rsidP="0037592F">
      <w:pPr>
        <w:bidi/>
        <w:jc w:val="both"/>
        <w:rPr>
          <w:sz w:val="28"/>
          <w:szCs w:val="28"/>
        </w:rPr>
      </w:pP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بابِ</w:t>
      </w:r>
      <w:r w:rsidRPr="00ED0E28">
        <w:rPr>
          <w:rFonts w:cs="Arial"/>
          <w:sz w:val="28"/>
          <w:szCs w:val="28"/>
          <w:rtl/>
        </w:rPr>
        <w:t xml:space="preserve"> </w:t>
      </w:r>
      <w:r w:rsidRPr="00ED0E28">
        <w:rPr>
          <w:rFonts w:cs="Arial" w:hint="cs"/>
          <w:sz w:val="28"/>
          <w:szCs w:val="28"/>
          <w:rtl/>
        </w:rPr>
        <w:t>أَوْلى؛</w:t>
      </w:r>
      <w:r w:rsidRPr="00ED0E28">
        <w:rPr>
          <w:rFonts w:cs="Arial"/>
          <w:sz w:val="28"/>
          <w:szCs w:val="28"/>
          <w:rtl/>
        </w:rPr>
        <w:t xml:space="preserve"> </w:t>
      </w:r>
      <w:r w:rsidRPr="00ED0E28">
        <w:rPr>
          <w:rFonts w:cs="Arial" w:hint="cs"/>
          <w:sz w:val="28"/>
          <w:szCs w:val="28"/>
          <w:rtl/>
        </w:rPr>
        <w:t>وذلك</w:t>
      </w:r>
      <w:r w:rsidRPr="00ED0E28">
        <w:rPr>
          <w:rFonts w:cs="Arial"/>
          <w:sz w:val="28"/>
          <w:szCs w:val="28"/>
          <w:rtl/>
        </w:rPr>
        <w:t xml:space="preserve"> </w:t>
      </w:r>
      <w:r w:rsidRPr="00ED0E28">
        <w:rPr>
          <w:rFonts w:cs="Arial" w:hint="cs"/>
          <w:sz w:val="28"/>
          <w:szCs w:val="28"/>
          <w:rtl/>
        </w:rPr>
        <w:t>لِما</w:t>
      </w:r>
      <w:r w:rsidRPr="00ED0E28">
        <w:rPr>
          <w:rFonts w:cs="Arial"/>
          <w:sz w:val="28"/>
          <w:szCs w:val="28"/>
          <w:rtl/>
        </w:rPr>
        <w:t xml:space="preserve"> </w:t>
      </w:r>
      <w:r w:rsidRPr="00ED0E28">
        <w:rPr>
          <w:rFonts w:cs="Arial" w:hint="cs"/>
          <w:sz w:val="28"/>
          <w:szCs w:val="28"/>
          <w:rtl/>
        </w:rPr>
        <w:t>جُبِلَتْ</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النفوسُ</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كراهةِ</w:t>
      </w:r>
      <w:r w:rsidRPr="00ED0E28">
        <w:rPr>
          <w:rFonts w:cs="Arial"/>
          <w:sz w:val="28"/>
          <w:szCs w:val="28"/>
          <w:rtl/>
        </w:rPr>
        <w:t xml:space="preserve"> </w:t>
      </w:r>
      <w:r w:rsidRPr="00ED0E28">
        <w:rPr>
          <w:rFonts w:cs="Arial" w:hint="cs"/>
          <w:sz w:val="28"/>
          <w:szCs w:val="28"/>
          <w:rtl/>
        </w:rPr>
        <w:t>فَقْدِ</w:t>
      </w:r>
      <w:r w:rsidRPr="00ED0E28">
        <w:rPr>
          <w:rFonts w:cs="Arial"/>
          <w:sz w:val="28"/>
          <w:szCs w:val="28"/>
          <w:rtl/>
        </w:rPr>
        <w:t xml:space="preserve"> </w:t>
      </w:r>
      <w:r w:rsidRPr="00ED0E28">
        <w:rPr>
          <w:rFonts w:cs="Arial" w:hint="cs"/>
          <w:sz w:val="28"/>
          <w:szCs w:val="28"/>
          <w:rtl/>
        </w:rPr>
        <w:t>الأهلِ</w:t>
      </w:r>
      <w:r w:rsidRPr="00ED0E28">
        <w:rPr>
          <w:rFonts w:cs="Arial"/>
          <w:sz w:val="28"/>
          <w:szCs w:val="28"/>
          <w:rtl/>
        </w:rPr>
        <w:t xml:space="preserve"> </w:t>
      </w:r>
      <w:r w:rsidRPr="00ED0E28">
        <w:rPr>
          <w:rFonts w:cs="Arial" w:hint="cs"/>
          <w:sz w:val="28"/>
          <w:szCs w:val="28"/>
          <w:rtl/>
        </w:rPr>
        <w:t>والولدِ</w:t>
      </w:r>
      <w:r w:rsidRPr="00ED0E28">
        <w:rPr>
          <w:rFonts w:cs="Arial"/>
          <w:sz w:val="28"/>
          <w:szCs w:val="28"/>
          <w:rtl/>
        </w:rPr>
        <w:t xml:space="preserve"> </w:t>
      </w:r>
      <w:r w:rsidRPr="00ED0E28">
        <w:rPr>
          <w:rFonts w:cs="Arial" w:hint="cs"/>
          <w:sz w:val="28"/>
          <w:szCs w:val="28"/>
          <w:rtl/>
        </w:rPr>
        <w:t>والمالِ،</w:t>
      </w:r>
      <w:r w:rsidRPr="00ED0E28">
        <w:rPr>
          <w:rFonts w:cs="Arial"/>
          <w:sz w:val="28"/>
          <w:szCs w:val="28"/>
          <w:rtl/>
        </w:rPr>
        <w:t xml:space="preserve"> </w:t>
      </w:r>
      <w:r w:rsidRPr="00ED0E28">
        <w:rPr>
          <w:rFonts w:cs="Arial" w:hint="cs"/>
          <w:sz w:val="28"/>
          <w:szCs w:val="28"/>
          <w:rtl/>
        </w:rPr>
        <w:t>وحُبِّ</w:t>
      </w:r>
      <w:r w:rsidRPr="00ED0E28">
        <w:rPr>
          <w:rFonts w:cs="Arial"/>
          <w:sz w:val="28"/>
          <w:szCs w:val="28"/>
          <w:rtl/>
        </w:rPr>
        <w:t xml:space="preserve"> </w:t>
      </w:r>
      <w:r w:rsidRPr="00ED0E28">
        <w:rPr>
          <w:rFonts w:cs="Arial" w:hint="cs"/>
          <w:sz w:val="28"/>
          <w:szCs w:val="28"/>
          <w:rtl/>
        </w:rPr>
        <w:t>الحياةِ</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وقولُه</w:t>
      </w:r>
      <w:r w:rsidRPr="00ED0E28">
        <w:rPr>
          <w:rFonts w:cs="Arial"/>
          <w:sz w:val="28"/>
          <w:szCs w:val="28"/>
          <w:rtl/>
        </w:rPr>
        <w:t xml:space="preserve"> </w:t>
      </w:r>
      <w:r w:rsidRPr="00ED0E28">
        <w:rPr>
          <w:rFonts w:cs="Arial" w:hint="cs"/>
          <w:sz w:val="28"/>
          <w:szCs w:val="28"/>
          <w:rtl/>
        </w:rPr>
        <w:t>تعالى</w:t>
      </w:r>
      <w:r w:rsidRPr="00ED0E28">
        <w:rPr>
          <w:rFonts w:cs="Arial"/>
          <w:sz w:val="28"/>
          <w:szCs w:val="28"/>
          <w:rtl/>
        </w:rPr>
        <w:t>: {</w:t>
      </w:r>
      <w:r w:rsidRPr="00ED0E28">
        <w:rPr>
          <w:rFonts w:cs="Arial" w:hint="cs"/>
          <w:sz w:val="28"/>
          <w:szCs w:val="28"/>
          <w:rtl/>
        </w:rPr>
        <w:t>كَمَا</w:t>
      </w:r>
      <w:r w:rsidRPr="00ED0E28">
        <w:rPr>
          <w:rFonts w:cs="Arial"/>
          <w:sz w:val="28"/>
          <w:szCs w:val="28"/>
          <w:rtl/>
        </w:rPr>
        <w:t xml:space="preserve"> </w:t>
      </w:r>
      <w:r w:rsidRPr="00ED0E28">
        <w:rPr>
          <w:rFonts w:cs="Arial" w:hint="cs"/>
          <w:sz w:val="28"/>
          <w:szCs w:val="28"/>
          <w:rtl/>
        </w:rPr>
        <w:t>أَخْرَجَكَ</w:t>
      </w:r>
      <w:r w:rsidRPr="00ED0E28">
        <w:rPr>
          <w:rFonts w:cs="Arial"/>
          <w:sz w:val="28"/>
          <w:szCs w:val="28"/>
          <w:rtl/>
        </w:rPr>
        <w:t xml:space="preserve"> </w:t>
      </w:r>
      <w:r w:rsidRPr="00ED0E28">
        <w:rPr>
          <w:rFonts w:cs="Arial" w:hint="cs"/>
          <w:sz w:val="28"/>
          <w:szCs w:val="28"/>
          <w:rtl/>
        </w:rPr>
        <w:t>رَبُّكَ</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بَيْتِكَ</w:t>
      </w:r>
      <w:r w:rsidRPr="00ED0E28">
        <w:rPr>
          <w:rFonts w:cs="Arial"/>
          <w:sz w:val="28"/>
          <w:szCs w:val="28"/>
          <w:rtl/>
        </w:rPr>
        <w:t xml:space="preserve"> </w:t>
      </w:r>
      <w:r w:rsidRPr="00ED0E28">
        <w:rPr>
          <w:rFonts w:cs="Arial" w:hint="cs"/>
          <w:sz w:val="28"/>
          <w:szCs w:val="28"/>
          <w:rtl/>
        </w:rPr>
        <w:t>بِالْحَقِّ</w:t>
      </w:r>
      <w:r w:rsidRPr="00ED0E28">
        <w:rPr>
          <w:rFonts w:cs="Arial"/>
          <w:sz w:val="28"/>
          <w:szCs w:val="28"/>
          <w:rtl/>
        </w:rPr>
        <w:t xml:space="preserve">}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فيه</w:t>
      </w:r>
      <w:r w:rsidRPr="00ED0E28">
        <w:rPr>
          <w:rFonts w:cs="Arial"/>
          <w:sz w:val="28"/>
          <w:szCs w:val="28"/>
          <w:rtl/>
        </w:rPr>
        <w:t xml:space="preserve"> </w:t>
      </w:r>
      <w:r w:rsidRPr="00ED0E28">
        <w:rPr>
          <w:rFonts w:cs="Arial" w:hint="cs"/>
          <w:sz w:val="28"/>
          <w:szCs w:val="28"/>
          <w:rtl/>
        </w:rPr>
        <w:t>أنَّه</w:t>
      </w:r>
      <w:r w:rsidRPr="00ED0E28">
        <w:rPr>
          <w:rFonts w:cs="Arial"/>
          <w:sz w:val="28"/>
          <w:szCs w:val="28"/>
          <w:rtl/>
        </w:rPr>
        <w:t xml:space="preserve"> </w:t>
      </w:r>
      <w:r w:rsidRPr="00ED0E28">
        <w:rPr>
          <w:rFonts w:cs="Arial" w:hint="cs"/>
          <w:sz w:val="28"/>
          <w:szCs w:val="28"/>
          <w:rtl/>
        </w:rPr>
        <w:t>ليس</w:t>
      </w:r>
      <w:r w:rsidRPr="00ED0E28">
        <w:rPr>
          <w:rFonts w:cs="Arial"/>
          <w:sz w:val="28"/>
          <w:szCs w:val="28"/>
          <w:rtl/>
        </w:rPr>
        <w:t xml:space="preserve"> </w:t>
      </w:r>
      <w:r w:rsidRPr="00ED0E28">
        <w:rPr>
          <w:rFonts w:cs="Arial" w:hint="cs"/>
          <w:sz w:val="28"/>
          <w:szCs w:val="28"/>
          <w:rtl/>
        </w:rPr>
        <w:t>لأحدٍ</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يترُكَ</w:t>
      </w:r>
      <w:r w:rsidRPr="00ED0E28">
        <w:rPr>
          <w:rFonts w:cs="Arial"/>
          <w:sz w:val="28"/>
          <w:szCs w:val="28"/>
          <w:rtl/>
        </w:rPr>
        <w:t xml:space="preserve"> </w:t>
      </w:r>
      <w:r w:rsidRPr="00ED0E28">
        <w:rPr>
          <w:rFonts w:cs="Arial" w:hint="cs"/>
          <w:sz w:val="28"/>
          <w:szCs w:val="28"/>
          <w:rtl/>
        </w:rPr>
        <w:t>الجهادَ</w:t>
      </w:r>
      <w:r w:rsidRPr="00ED0E28">
        <w:rPr>
          <w:rFonts w:cs="Arial"/>
          <w:sz w:val="28"/>
          <w:szCs w:val="28"/>
          <w:rtl/>
        </w:rPr>
        <w:t xml:space="preserve"> </w:t>
      </w:r>
      <w:r w:rsidRPr="00ED0E28">
        <w:rPr>
          <w:rFonts w:cs="Arial" w:hint="cs"/>
          <w:sz w:val="28"/>
          <w:szCs w:val="28"/>
          <w:rtl/>
        </w:rPr>
        <w:t>لأجلِ</w:t>
      </w:r>
      <w:r w:rsidRPr="00ED0E28">
        <w:rPr>
          <w:rFonts w:cs="Arial"/>
          <w:sz w:val="28"/>
          <w:szCs w:val="28"/>
          <w:rtl/>
        </w:rPr>
        <w:t xml:space="preserve"> </w:t>
      </w:r>
      <w:r w:rsidRPr="00ED0E28">
        <w:rPr>
          <w:rFonts w:cs="Arial" w:hint="cs"/>
          <w:sz w:val="28"/>
          <w:szCs w:val="28"/>
          <w:rtl/>
        </w:rPr>
        <w:t>شيءٍ</w:t>
      </w:r>
      <w:r w:rsidRPr="00ED0E28">
        <w:rPr>
          <w:rFonts w:cs="Arial"/>
          <w:sz w:val="28"/>
          <w:szCs w:val="28"/>
          <w:rtl/>
        </w:rPr>
        <w:t xml:space="preserve"> </w:t>
      </w:r>
      <w:r w:rsidRPr="00ED0E28">
        <w:rPr>
          <w:rFonts w:cs="Arial" w:hint="cs"/>
          <w:sz w:val="28"/>
          <w:szCs w:val="28"/>
          <w:rtl/>
        </w:rPr>
        <w:t>أجْراهُ</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نبيِّه؛</w:t>
      </w:r>
      <w:r w:rsidRPr="00ED0E28">
        <w:rPr>
          <w:rFonts w:cs="Arial"/>
          <w:sz w:val="28"/>
          <w:szCs w:val="28"/>
          <w:rtl/>
        </w:rPr>
        <w:t xml:space="preserve"> </w:t>
      </w:r>
      <w:r w:rsidRPr="00ED0E28">
        <w:rPr>
          <w:rFonts w:cs="Arial" w:hint="cs"/>
          <w:sz w:val="28"/>
          <w:szCs w:val="28"/>
          <w:rtl/>
        </w:rPr>
        <w:t>وهو</w:t>
      </w:r>
      <w:r w:rsidRPr="00ED0E28">
        <w:rPr>
          <w:rFonts w:cs="Arial"/>
          <w:sz w:val="28"/>
          <w:szCs w:val="28"/>
          <w:rtl/>
        </w:rPr>
        <w:t xml:space="preserve"> </w:t>
      </w:r>
      <w:r w:rsidRPr="00ED0E28">
        <w:rPr>
          <w:rFonts w:cs="Arial" w:hint="cs"/>
          <w:sz w:val="28"/>
          <w:szCs w:val="28"/>
          <w:rtl/>
        </w:rPr>
        <w:t>حبُّ</w:t>
      </w:r>
      <w:r w:rsidRPr="00ED0E28">
        <w:rPr>
          <w:rFonts w:cs="Arial"/>
          <w:sz w:val="28"/>
          <w:szCs w:val="28"/>
          <w:rtl/>
        </w:rPr>
        <w:t xml:space="preserve"> </w:t>
      </w:r>
      <w:r w:rsidRPr="00ED0E28">
        <w:rPr>
          <w:rFonts w:cs="Arial" w:hint="cs"/>
          <w:sz w:val="28"/>
          <w:szCs w:val="28"/>
          <w:rtl/>
        </w:rPr>
        <w:t>البيوتِ</w:t>
      </w:r>
      <w:r w:rsidRPr="00ED0E28">
        <w:rPr>
          <w:rFonts w:cs="Arial"/>
          <w:sz w:val="28"/>
          <w:szCs w:val="28"/>
          <w:rtl/>
        </w:rPr>
        <w:t xml:space="preserve"> </w:t>
      </w:r>
      <w:r w:rsidRPr="00ED0E28">
        <w:rPr>
          <w:rFonts w:cs="Arial" w:hint="cs"/>
          <w:sz w:val="28"/>
          <w:szCs w:val="28"/>
          <w:rtl/>
        </w:rPr>
        <w:t>وما</w:t>
      </w:r>
      <w:r w:rsidRPr="00ED0E28">
        <w:rPr>
          <w:rFonts w:cs="Arial"/>
          <w:sz w:val="28"/>
          <w:szCs w:val="28"/>
          <w:rtl/>
        </w:rPr>
        <w:t xml:space="preserve"> </w:t>
      </w:r>
      <w:r w:rsidRPr="00ED0E28">
        <w:rPr>
          <w:rFonts w:cs="Arial" w:hint="cs"/>
          <w:sz w:val="28"/>
          <w:szCs w:val="28"/>
          <w:rtl/>
        </w:rPr>
        <w:t>فيها</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مالٍ</w:t>
      </w:r>
      <w:r w:rsidRPr="00ED0E28">
        <w:rPr>
          <w:rFonts w:cs="Arial"/>
          <w:sz w:val="28"/>
          <w:szCs w:val="28"/>
          <w:rtl/>
        </w:rPr>
        <w:t xml:space="preserve"> </w:t>
      </w:r>
      <w:r w:rsidRPr="00ED0E28">
        <w:rPr>
          <w:rFonts w:cs="Arial" w:hint="cs"/>
          <w:sz w:val="28"/>
          <w:szCs w:val="28"/>
          <w:rtl/>
        </w:rPr>
        <w:t>وولدٍ</w:t>
      </w:r>
      <w:r w:rsidRPr="00ED0E28">
        <w:rPr>
          <w:rFonts w:cs="Arial"/>
          <w:sz w:val="28"/>
          <w:szCs w:val="28"/>
          <w:rtl/>
        </w:rPr>
        <w:t xml:space="preserve"> </w:t>
      </w:r>
      <w:r w:rsidRPr="00ED0E28">
        <w:rPr>
          <w:rFonts w:cs="Arial" w:hint="cs"/>
          <w:sz w:val="28"/>
          <w:szCs w:val="28"/>
          <w:rtl/>
        </w:rPr>
        <w:t>وزوجةٍ</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وقد</w:t>
      </w:r>
      <w:r w:rsidRPr="00ED0E28">
        <w:rPr>
          <w:rFonts w:cs="Arial"/>
          <w:sz w:val="28"/>
          <w:szCs w:val="28"/>
          <w:rtl/>
        </w:rPr>
        <w:t xml:space="preserve"> </w:t>
      </w:r>
      <w:r w:rsidRPr="00ED0E28">
        <w:rPr>
          <w:rFonts w:cs="Arial" w:hint="cs"/>
          <w:sz w:val="28"/>
          <w:szCs w:val="28"/>
          <w:rtl/>
        </w:rPr>
        <w:t>يكونُ</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بعضِ</w:t>
      </w:r>
      <w:r w:rsidRPr="00ED0E28">
        <w:rPr>
          <w:rFonts w:cs="Arial"/>
          <w:sz w:val="28"/>
          <w:szCs w:val="28"/>
          <w:rtl/>
        </w:rPr>
        <w:t xml:space="preserve"> </w:t>
      </w:r>
      <w:r w:rsidRPr="00ED0E28">
        <w:rPr>
          <w:rFonts w:cs="Arial" w:hint="cs"/>
          <w:sz w:val="28"/>
          <w:szCs w:val="28"/>
          <w:rtl/>
        </w:rPr>
        <w:t>المؤمنينَ</w:t>
      </w:r>
      <w:r w:rsidRPr="00ED0E28">
        <w:rPr>
          <w:rFonts w:cs="Arial"/>
          <w:sz w:val="28"/>
          <w:szCs w:val="28"/>
          <w:rtl/>
        </w:rPr>
        <w:t xml:space="preserve"> </w:t>
      </w:r>
      <w:r w:rsidRPr="00ED0E28">
        <w:rPr>
          <w:rFonts w:cs="Arial" w:hint="cs"/>
          <w:sz w:val="28"/>
          <w:szCs w:val="28"/>
          <w:rtl/>
        </w:rPr>
        <w:t>جدالٌ</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الحقِّ؛</w:t>
      </w:r>
      <w:r w:rsidRPr="00ED0E28">
        <w:rPr>
          <w:rFonts w:cs="Arial"/>
          <w:sz w:val="28"/>
          <w:szCs w:val="28"/>
          <w:rtl/>
        </w:rPr>
        <w:t xml:space="preserve"> </w:t>
      </w:r>
      <w:r w:rsidRPr="00ED0E28">
        <w:rPr>
          <w:rFonts w:cs="Arial" w:hint="cs"/>
          <w:sz w:val="28"/>
          <w:szCs w:val="28"/>
          <w:rtl/>
        </w:rPr>
        <w:t>وذلك</w:t>
      </w:r>
      <w:r w:rsidRPr="00ED0E28">
        <w:rPr>
          <w:rFonts w:cs="Arial"/>
          <w:sz w:val="28"/>
          <w:szCs w:val="28"/>
          <w:rtl/>
        </w:rPr>
        <w:t xml:space="preserve"> </w:t>
      </w:r>
      <w:r w:rsidRPr="00ED0E28">
        <w:rPr>
          <w:rFonts w:cs="Arial" w:hint="cs"/>
          <w:sz w:val="28"/>
          <w:szCs w:val="28"/>
          <w:rtl/>
        </w:rPr>
        <w:t>لدوافعَ</w:t>
      </w:r>
      <w:r w:rsidRPr="00ED0E28">
        <w:rPr>
          <w:rFonts w:cs="Arial"/>
          <w:sz w:val="28"/>
          <w:szCs w:val="28"/>
          <w:rtl/>
        </w:rPr>
        <w:t xml:space="preserve"> </w:t>
      </w:r>
      <w:r w:rsidRPr="00ED0E28">
        <w:rPr>
          <w:rFonts w:cs="Arial" w:hint="cs"/>
          <w:sz w:val="28"/>
          <w:szCs w:val="28"/>
          <w:rtl/>
        </w:rPr>
        <w:t>كامِنةٍ</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حُبِّ</w:t>
      </w:r>
      <w:r w:rsidRPr="00ED0E28">
        <w:rPr>
          <w:rFonts w:cs="Arial"/>
          <w:sz w:val="28"/>
          <w:szCs w:val="28"/>
          <w:rtl/>
        </w:rPr>
        <w:t xml:space="preserve"> </w:t>
      </w:r>
      <w:r w:rsidRPr="00ED0E28">
        <w:rPr>
          <w:rFonts w:cs="Arial" w:hint="cs"/>
          <w:sz w:val="28"/>
          <w:szCs w:val="28"/>
          <w:rtl/>
        </w:rPr>
        <w:t>الدُّنيا؛</w:t>
      </w:r>
      <w:r w:rsidRPr="00ED0E28">
        <w:rPr>
          <w:rFonts w:cs="Arial"/>
          <w:sz w:val="28"/>
          <w:szCs w:val="28"/>
          <w:rtl/>
        </w:rPr>
        <w:t xml:space="preserve"> </w:t>
      </w:r>
      <w:r w:rsidRPr="00ED0E28">
        <w:rPr>
          <w:rFonts w:cs="Arial" w:hint="cs"/>
          <w:sz w:val="28"/>
          <w:szCs w:val="28"/>
          <w:rtl/>
        </w:rPr>
        <w:t>كما</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قولِه</w:t>
      </w:r>
      <w:r w:rsidRPr="00ED0E28">
        <w:rPr>
          <w:rFonts w:cs="Arial"/>
          <w:sz w:val="28"/>
          <w:szCs w:val="28"/>
          <w:rtl/>
        </w:rPr>
        <w:t xml:space="preserve"> </w:t>
      </w:r>
      <w:r w:rsidRPr="00ED0E28">
        <w:rPr>
          <w:rFonts w:cs="Arial" w:hint="cs"/>
          <w:sz w:val="28"/>
          <w:szCs w:val="28"/>
          <w:rtl/>
        </w:rPr>
        <w:t>تعالى</w:t>
      </w:r>
      <w:r w:rsidRPr="00ED0E28">
        <w:rPr>
          <w:rFonts w:cs="Arial"/>
          <w:sz w:val="28"/>
          <w:szCs w:val="28"/>
          <w:rtl/>
        </w:rPr>
        <w:t xml:space="preserve"> </w:t>
      </w:r>
      <w:r w:rsidRPr="00ED0E28">
        <w:rPr>
          <w:rFonts w:cs="Arial" w:hint="cs"/>
          <w:sz w:val="28"/>
          <w:szCs w:val="28"/>
          <w:rtl/>
        </w:rPr>
        <w:t>بعدَ</w:t>
      </w:r>
      <w:r w:rsidRPr="00ED0E28">
        <w:rPr>
          <w:rFonts w:cs="Arial"/>
          <w:sz w:val="28"/>
          <w:szCs w:val="28"/>
          <w:rtl/>
        </w:rPr>
        <w:t xml:space="preserve"> </w:t>
      </w:r>
      <w:r w:rsidRPr="00ED0E28">
        <w:rPr>
          <w:rFonts w:cs="Arial" w:hint="cs"/>
          <w:sz w:val="28"/>
          <w:szCs w:val="28"/>
          <w:rtl/>
        </w:rPr>
        <w:t>ذلك</w:t>
      </w:r>
      <w:r w:rsidRPr="00ED0E28">
        <w:rPr>
          <w:rFonts w:cs="Arial"/>
          <w:sz w:val="28"/>
          <w:szCs w:val="28"/>
          <w:rtl/>
        </w:rPr>
        <w:t>: {</w:t>
      </w:r>
      <w:r w:rsidRPr="00ED0E28">
        <w:rPr>
          <w:rFonts w:cs="Arial" w:hint="cs"/>
          <w:sz w:val="28"/>
          <w:szCs w:val="28"/>
          <w:rtl/>
        </w:rPr>
        <w:t>يُجَادِلُونَكَ</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الْحَقِّ</w:t>
      </w:r>
      <w:r w:rsidRPr="00ED0E28">
        <w:rPr>
          <w:rFonts w:cs="Arial"/>
          <w:sz w:val="28"/>
          <w:szCs w:val="28"/>
          <w:rtl/>
        </w:rPr>
        <w:t xml:space="preserve"> </w:t>
      </w:r>
      <w:r w:rsidRPr="00ED0E28">
        <w:rPr>
          <w:rFonts w:cs="Arial" w:hint="cs"/>
          <w:sz w:val="28"/>
          <w:szCs w:val="28"/>
          <w:rtl/>
        </w:rPr>
        <w:t>بَعْدَمَا</w:t>
      </w:r>
      <w:r w:rsidRPr="00ED0E28">
        <w:rPr>
          <w:rFonts w:cs="Arial"/>
          <w:sz w:val="28"/>
          <w:szCs w:val="28"/>
          <w:rtl/>
        </w:rPr>
        <w:t xml:space="preserve"> </w:t>
      </w:r>
      <w:r w:rsidRPr="00ED0E28">
        <w:rPr>
          <w:rFonts w:cs="Arial" w:hint="cs"/>
          <w:sz w:val="28"/>
          <w:szCs w:val="28"/>
          <w:rtl/>
        </w:rPr>
        <w:t>تَبَيَّنَ</w:t>
      </w:r>
      <w:r w:rsidRPr="00ED0E28">
        <w:rPr>
          <w:rFonts w:cs="Arial"/>
          <w:sz w:val="28"/>
          <w:szCs w:val="28"/>
          <w:rtl/>
        </w:rPr>
        <w:t>} .</w:t>
      </w:r>
    </w:p>
    <w:p w:rsidR="0037592F" w:rsidRPr="00ED0E28" w:rsidRDefault="0037592F" w:rsidP="0037592F">
      <w:pPr>
        <w:bidi/>
        <w:jc w:val="both"/>
        <w:rPr>
          <w:sz w:val="28"/>
          <w:szCs w:val="28"/>
        </w:rPr>
      </w:pPr>
      <w:r w:rsidRPr="00ED0E28">
        <w:rPr>
          <w:rFonts w:cs="Arial" w:hint="cs"/>
          <w:sz w:val="28"/>
          <w:szCs w:val="28"/>
          <w:rtl/>
        </w:rPr>
        <w:t>والحقُّ</w:t>
      </w:r>
      <w:r w:rsidRPr="00ED0E28">
        <w:rPr>
          <w:rFonts w:cs="Arial"/>
          <w:sz w:val="28"/>
          <w:szCs w:val="28"/>
          <w:rtl/>
        </w:rPr>
        <w:t xml:space="preserve"> </w:t>
      </w:r>
      <w:r w:rsidRPr="00ED0E28">
        <w:rPr>
          <w:rFonts w:cs="Arial" w:hint="cs"/>
          <w:sz w:val="28"/>
          <w:szCs w:val="28"/>
          <w:rtl/>
        </w:rPr>
        <w:t>هو</w:t>
      </w:r>
      <w:r w:rsidRPr="00ED0E28">
        <w:rPr>
          <w:rFonts w:cs="Arial"/>
          <w:sz w:val="28"/>
          <w:szCs w:val="28"/>
          <w:rtl/>
        </w:rPr>
        <w:t xml:space="preserve"> </w:t>
      </w:r>
      <w:r w:rsidRPr="00ED0E28">
        <w:rPr>
          <w:rFonts w:cs="Arial" w:hint="cs"/>
          <w:sz w:val="28"/>
          <w:szCs w:val="28"/>
          <w:rtl/>
        </w:rPr>
        <w:t>القتالُ،</w:t>
      </w:r>
      <w:r w:rsidRPr="00ED0E28">
        <w:rPr>
          <w:rFonts w:cs="Arial"/>
          <w:sz w:val="28"/>
          <w:szCs w:val="28"/>
          <w:rtl/>
        </w:rPr>
        <w:t xml:space="preserve"> </w:t>
      </w:r>
      <w:r w:rsidRPr="00ED0E28">
        <w:rPr>
          <w:rFonts w:cs="Arial" w:hint="cs"/>
          <w:sz w:val="28"/>
          <w:szCs w:val="28"/>
          <w:rtl/>
        </w:rPr>
        <w:t>فسمَّى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القتالَ</w:t>
      </w:r>
      <w:r w:rsidRPr="00ED0E28">
        <w:rPr>
          <w:rFonts w:cs="Arial"/>
          <w:sz w:val="28"/>
          <w:szCs w:val="28"/>
          <w:rtl/>
        </w:rPr>
        <w:t xml:space="preserve"> </w:t>
      </w:r>
      <w:r w:rsidRPr="00ED0E28">
        <w:rPr>
          <w:rFonts w:cs="Arial" w:hint="cs"/>
          <w:sz w:val="28"/>
          <w:szCs w:val="28"/>
          <w:rtl/>
        </w:rPr>
        <w:t>حقًّا؛</w:t>
      </w:r>
      <w:r w:rsidRPr="00ED0E28">
        <w:rPr>
          <w:rFonts w:cs="Arial"/>
          <w:sz w:val="28"/>
          <w:szCs w:val="28"/>
          <w:rtl/>
        </w:rPr>
        <w:t xml:space="preserve"> </w:t>
      </w:r>
      <w:r w:rsidRPr="00ED0E28">
        <w:rPr>
          <w:rFonts w:cs="Arial" w:hint="cs"/>
          <w:sz w:val="28"/>
          <w:szCs w:val="28"/>
          <w:rtl/>
        </w:rPr>
        <w:t>لأنَّ</w:t>
      </w:r>
      <w:r w:rsidRPr="00ED0E28">
        <w:rPr>
          <w:rFonts w:cs="Arial"/>
          <w:sz w:val="28"/>
          <w:szCs w:val="28"/>
          <w:rtl/>
        </w:rPr>
        <w:t xml:space="preserve"> </w:t>
      </w:r>
      <w:r w:rsidRPr="00ED0E28">
        <w:rPr>
          <w:rFonts w:cs="Arial" w:hint="cs"/>
          <w:sz w:val="28"/>
          <w:szCs w:val="28"/>
          <w:rtl/>
        </w:rPr>
        <w:t>به</w:t>
      </w:r>
      <w:r w:rsidRPr="00ED0E28">
        <w:rPr>
          <w:rFonts w:cs="Arial"/>
          <w:sz w:val="28"/>
          <w:szCs w:val="28"/>
          <w:rtl/>
        </w:rPr>
        <w:t xml:space="preserve"> </w:t>
      </w:r>
      <w:r w:rsidRPr="00ED0E28">
        <w:rPr>
          <w:rFonts w:cs="Arial" w:hint="cs"/>
          <w:sz w:val="28"/>
          <w:szCs w:val="28"/>
          <w:rtl/>
        </w:rPr>
        <w:t>يُحِقُّ</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الحقَّ</w:t>
      </w:r>
      <w:r w:rsidRPr="00ED0E28">
        <w:rPr>
          <w:rFonts w:cs="Arial"/>
          <w:sz w:val="28"/>
          <w:szCs w:val="28"/>
          <w:rtl/>
        </w:rPr>
        <w:t xml:space="preserve"> </w:t>
      </w:r>
      <w:r w:rsidRPr="00ED0E28">
        <w:rPr>
          <w:rFonts w:cs="Arial" w:hint="cs"/>
          <w:sz w:val="28"/>
          <w:szCs w:val="28"/>
          <w:rtl/>
        </w:rPr>
        <w:t>ويُبطِلُ</w:t>
      </w:r>
      <w:r w:rsidRPr="00ED0E28">
        <w:rPr>
          <w:rFonts w:cs="Arial"/>
          <w:sz w:val="28"/>
          <w:szCs w:val="28"/>
          <w:rtl/>
        </w:rPr>
        <w:t xml:space="preserve"> </w:t>
      </w:r>
      <w:r w:rsidRPr="00ED0E28">
        <w:rPr>
          <w:rFonts w:cs="Arial" w:hint="cs"/>
          <w:sz w:val="28"/>
          <w:szCs w:val="28"/>
          <w:rtl/>
        </w:rPr>
        <w:t>الباطلَ؛</w:t>
      </w:r>
      <w:r w:rsidRPr="00ED0E28">
        <w:rPr>
          <w:rFonts w:cs="Arial"/>
          <w:sz w:val="28"/>
          <w:szCs w:val="28"/>
          <w:rtl/>
        </w:rPr>
        <w:t xml:space="preserve"> </w:t>
      </w:r>
      <w:r w:rsidRPr="00ED0E28">
        <w:rPr>
          <w:rFonts w:cs="Arial" w:hint="cs"/>
          <w:sz w:val="28"/>
          <w:szCs w:val="28"/>
          <w:rtl/>
        </w:rPr>
        <w:t>فكما</w:t>
      </w:r>
      <w:r w:rsidRPr="00ED0E28">
        <w:rPr>
          <w:rFonts w:cs="Arial"/>
          <w:sz w:val="28"/>
          <w:szCs w:val="28"/>
          <w:rtl/>
        </w:rPr>
        <w:t xml:space="preserve"> </w:t>
      </w:r>
      <w:r w:rsidRPr="00ED0E28">
        <w:rPr>
          <w:rFonts w:cs="Arial" w:hint="cs"/>
          <w:sz w:val="28"/>
          <w:szCs w:val="28"/>
          <w:rtl/>
        </w:rPr>
        <w:t>يُحِقُّه</w:t>
      </w:r>
      <w:r w:rsidRPr="00ED0E28">
        <w:rPr>
          <w:rFonts w:cs="Arial"/>
          <w:sz w:val="28"/>
          <w:szCs w:val="28"/>
          <w:rtl/>
        </w:rPr>
        <w:t xml:space="preserve"> </w:t>
      </w:r>
      <w:r w:rsidRPr="00ED0E28">
        <w:rPr>
          <w:rFonts w:cs="Arial" w:hint="cs"/>
          <w:sz w:val="28"/>
          <w:szCs w:val="28"/>
          <w:rtl/>
        </w:rPr>
        <w:t>باللِّسانِ،</w:t>
      </w:r>
      <w:r w:rsidRPr="00ED0E28">
        <w:rPr>
          <w:rFonts w:cs="Arial"/>
          <w:sz w:val="28"/>
          <w:szCs w:val="28"/>
          <w:rtl/>
        </w:rPr>
        <w:t xml:space="preserve"> </w:t>
      </w:r>
      <w:r w:rsidRPr="00ED0E28">
        <w:rPr>
          <w:rFonts w:cs="Arial" w:hint="cs"/>
          <w:sz w:val="28"/>
          <w:szCs w:val="28"/>
          <w:rtl/>
        </w:rPr>
        <w:t>يُحِقُّهُ</w:t>
      </w:r>
      <w:r w:rsidRPr="00ED0E28">
        <w:rPr>
          <w:rFonts w:cs="Arial"/>
          <w:sz w:val="28"/>
          <w:szCs w:val="28"/>
          <w:rtl/>
        </w:rPr>
        <w:t xml:space="preserve"> </w:t>
      </w:r>
      <w:r w:rsidRPr="00ED0E28">
        <w:rPr>
          <w:rFonts w:cs="Arial" w:hint="cs"/>
          <w:sz w:val="28"/>
          <w:szCs w:val="28"/>
          <w:rtl/>
        </w:rPr>
        <w:t>بالسِّنانِ</w:t>
      </w:r>
      <w:r w:rsidRPr="00ED0E28">
        <w:rPr>
          <w:rFonts w:cs="Arial"/>
          <w:sz w:val="28"/>
          <w:szCs w:val="28"/>
          <w:rtl/>
        </w:rPr>
        <w:t xml:space="preserve"> </w:t>
      </w:r>
      <w:r w:rsidRPr="00ED0E28">
        <w:rPr>
          <w:rFonts w:cs="Arial" w:hint="cs"/>
          <w:sz w:val="28"/>
          <w:szCs w:val="28"/>
          <w:rtl/>
        </w:rPr>
        <w:t>كذلك</w:t>
      </w:r>
      <w:r w:rsidRPr="00ED0E28">
        <w:rPr>
          <w:rFonts w:cs="Arial"/>
          <w:sz w:val="28"/>
          <w:szCs w:val="28"/>
          <w:rtl/>
        </w:rPr>
        <w:t>.</w:t>
      </w:r>
    </w:p>
    <w:p w:rsidR="0037592F" w:rsidRPr="00ED0E28" w:rsidRDefault="0037592F" w:rsidP="0037592F">
      <w:pPr>
        <w:bidi/>
        <w:jc w:val="both"/>
        <w:rPr>
          <w:sz w:val="28"/>
          <w:szCs w:val="28"/>
        </w:rPr>
      </w:pPr>
      <w:r>
        <w:rPr>
          <w:rFonts w:hint="cs"/>
          <w:sz w:val="28"/>
          <w:szCs w:val="28"/>
          <w:rtl/>
        </w:rPr>
        <w:t>***</w:t>
      </w:r>
    </w:p>
    <w:p w:rsidR="0037592F" w:rsidRPr="00ED0E28" w:rsidRDefault="0037592F" w:rsidP="0037592F">
      <w:pPr>
        <w:bidi/>
        <w:jc w:val="both"/>
        <w:rPr>
          <w:sz w:val="28"/>
          <w:szCs w:val="28"/>
        </w:rPr>
      </w:pPr>
    </w:p>
    <w:p w:rsidR="0037592F" w:rsidRPr="00ED0E28" w:rsidRDefault="0037592F" w:rsidP="0037592F">
      <w:pPr>
        <w:bidi/>
        <w:jc w:val="both"/>
        <w:rPr>
          <w:sz w:val="28"/>
          <w:szCs w:val="28"/>
        </w:rPr>
      </w:pP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تعالى</w:t>
      </w:r>
      <w:r w:rsidRPr="00ED0E28">
        <w:rPr>
          <w:rFonts w:cs="Arial"/>
          <w:sz w:val="28"/>
          <w:szCs w:val="28"/>
          <w:rtl/>
        </w:rPr>
        <w:t>: {</w:t>
      </w:r>
      <w:r w:rsidRPr="00ED0E28">
        <w:rPr>
          <w:rFonts w:cs="Arial" w:hint="cs"/>
          <w:sz w:val="28"/>
          <w:szCs w:val="28"/>
          <w:rtl/>
        </w:rPr>
        <w:t>إِذْ</w:t>
      </w:r>
      <w:r w:rsidRPr="00ED0E28">
        <w:rPr>
          <w:rFonts w:cs="Arial"/>
          <w:sz w:val="28"/>
          <w:szCs w:val="28"/>
          <w:rtl/>
        </w:rPr>
        <w:t xml:space="preserve"> </w:t>
      </w:r>
      <w:r w:rsidRPr="00ED0E28">
        <w:rPr>
          <w:rFonts w:cs="Arial" w:hint="cs"/>
          <w:sz w:val="28"/>
          <w:szCs w:val="28"/>
          <w:rtl/>
        </w:rPr>
        <w:t>يُغَشِّيكُمُ</w:t>
      </w:r>
      <w:r w:rsidRPr="00ED0E28">
        <w:rPr>
          <w:rFonts w:cs="Arial"/>
          <w:sz w:val="28"/>
          <w:szCs w:val="28"/>
          <w:rtl/>
        </w:rPr>
        <w:t xml:space="preserve"> </w:t>
      </w:r>
      <w:r w:rsidRPr="00ED0E28">
        <w:rPr>
          <w:rFonts w:cs="Arial" w:hint="cs"/>
          <w:sz w:val="28"/>
          <w:szCs w:val="28"/>
          <w:rtl/>
        </w:rPr>
        <w:t>النُّعَاسَ</w:t>
      </w:r>
      <w:r w:rsidRPr="00ED0E28">
        <w:rPr>
          <w:rFonts w:cs="Arial"/>
          <w:sz w:val="28"/>
          <w:szCs w:val="28"/>
          <w:rtl/>
        </w:rPr>
        <w:t xml:space="preserve"> </w:t>
      </w:r>
      <w:r w:rsidRPr="00ED0E28">
        <w:rPr>
          <w:rFonts w:cs="Arial" w:hint="cs"/>
          <w:sz w:val="28"/>
          <w:szCs w:val="28"/>
          <w:rtl/>
        </w:rPr>
        <w:t>أَمَنَةً</w:t>
      </w:r>
      <w:r w:rsidRPr="00ED0E28">
        <w:rPr>
          <w:rFonts w:cs="Arial"/>
          <w:sz w:val="28"/>
          <w:szCs w:val="28"/>
          <w:rtl/>
        </w:rPr>
        <w:t xml:space="preserve"> </w:t>
      </w:r>
      <w:r w:rsidRPr="00ED0E28">
        <w:rPr>
          <w:rFonts w:cs="Arial" w:hint="cs"/>
          <w:sz w:val="28"/>
          <w:szCs w:val="28"/>
          <w:rtl/>
        </w:rPr>
        <w:t>مِنْهُ</w:t>
      </w:r>
      <w:r w:rsidRPr="00ED0E28">
        <w:rPr>
          <w:rFonts w:cs="Arial"/>
          <w:sz w:val="28"/>
          <w:szCs w:val="28"/>
          <w:rtl/>
        </w:rPr>
        <w:t xml:space="preserve"> </w:t>
      </w:r>
      <w:r w:rsidRPr="00ED0E28">
        <w:rPr>
          <w:rFonts w:cs="Arial" w:hint="cs"/>
          <w:sz w:val="28"/>
          <w:szCs w:val="28"/>
          <w:rtl/>
        </w:rPr>
        <w:t>وَيُنَزِّلُ</w:t>
      </w:r>
      <w:r w:rsidRPr="00ED0E28">
        <w:rPr>
          <w:rFonts w:cs="Arial"/>
          <w:sz w:val="28"/>
          <w:szCs w:val="28"/>
          <w:rtl/>
        </w:rPr>
        <w:t xml:space="preserve"> </w:t>
      </w:r>
      <w:r w:rsidRPr="00ED0E28">
        <w:rPr>
          <w:rFonts w:cs="Arial" w:hint="cs"/>
          <w:sz w:val="28"/>
          <w:szCs w:val="28"/>
          <w:rtl/>
        </w:rPr>
        <w:t>عَلَيْكُمْ</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السَّمَاءِ</w:t>
      </w:r>
      <w:r w:rsidRPr="00ED0E28">
        <w:rPr>
          <w:rFonts w:cs="Arial"/>
          <w:sz w:val="28"/>
          <w:szCs w:val="28"/>
          <w:rtl/>
        </w:rPr>
        <w:t xml:space="preserve"> </w:t>
      </w:r>
      <w:r w:rsidRPr="00ED0E28">
        <w:rPr>
          <w:rFonts w:cs="Arial" w:hint="cs"/>
          <w:sz w:val="28"/>
          <w:szCs w:val="28"/>
          <w:rtl/>
        </w:rPr>
        <w:t>مَاءً</w:t>
      </w:r>
      <w:r w:rsidRPr="00ED0E28">
        <w:rPr>
          <w:rFonts w:cs="Arial"/>
          <w:sz w:val="28"/>
          <w:szCs w:val="28"/>
          <w:rtl/>
        </w:rPr>
        <w:t xml:space="preserve"> </w:t>
      </w:r>
      <w:r w:rsidRPr="00ED0E28">
        <w:rPr>
          <w:rFonts w:cs="Arial" w:hint="cs"/>
          <w:sz w:val="28"/>
          <w:szCs w:val="28"/>
          <w:rtl/>
        </w:rPr>
        <w:t>لِيُطَهِّرَكُمْ</w:t>
      </w:r>
      <w:r w:rsidRPr="00ED0E28">
        <w:rPr>
          <w:rFonts w:cs="Arial"/>
          <w:sz w:val="28"/>
          <w:szCs w:val="28"/>
          <w:rtl/>
        </w:rPr>
        <w:t xml:space="preserve"> </w:t>
      </w:r>
      <w:r w:rsidRPr="00ED0E28">
        <w:rPr>
          <w:rFonts w:cs="Arial" w:hint="cs"/>
          <w:sz w:val="28"/>
          <w:szCs w:val="28"/>
          <w:rtl/>
        </w:rPr>
        <w:t>بِهِ</w:t>
      </w:r>
      <w:r w:rsidRPr="00ED0E28">
        <w:rPr>
          <w:rFonts w:cs="Arial"/>
          <w:sz w:val="28"/>
          <w:szCs w:val="28"/>
          <w:rtl/>
        </w:rPr>
        <w:t xml:space="preserve"> </w:t>
      </w:r>
      <w:r w:rsidRPr="00ED0E28">
        <w:rPr>
          <w:rFonts w:cs="Arial" w:hint="cs"/>
          <w:sz w:val="28"/>
          <w:szCs w:val="28"/>
          <w:rtl/>
        </w:rPr>
        <w:t>وَيُذْهِبَ</w:t>
      </w:r>
      <w:r w:rsidRPr="00ED0E28">
        <w:rPr>
          <w:rFonts w:cs="Arial"/>
          <w:sz w:val="28"/>
          <w:szCs w:val="28"/>
          <w:rtl/>
        </w:rPr>
        <w:t xml:space="preserve"> </w:t>
      </w:r>
      <w:r w:rsidRPr="00ED0E28">
        <w:rPr>
          <w:rFonts w:cs="Arial" w:hint="cs"/>
          <w:sz w:val="28"/>
          <w:szCs w:val="28"/>
          <w:rtl/>
        </w:rPr>
        <w:t>عَنْكُمْ</w:t>
      </w:r>
      <w:r w:rsidRPr="00ED0E28">
        <w:rPr>
          <w:rFonts w:cs="Arial"/>
          <w:sz w:val="28"/>
          <w:szCs w:val="28"/>
          <w:rtl/>
        </w:rPr>
        <w:t xml:space="preserve"> </w:t>
      </w:r>
      <w:r w:rsidRPr="00ED0E28">
        <w:rPr>
          <w:rFonts w:cs="Arial" w:hint="cs"/>
          <w:sz w:val="28"/>
          <w:szCs w:val="28"/>
          <w:rtl/>
        </w:rPr>
        <w:t>رِجْزَ</w:t>
      </w:r>
      <w:r w:rsidRPr="00ED0E28">
        <w:rPr>
          <w:rFonts w:cs="Arial"/>
          <w:sz w:val="28"/>
          <w:szCs w:val="28"/>
          <w:rtl/>
        </w:rPr>
        <w:t xml:space="preserve"> </w:t>
      </w:r>
      <w:r w:rsidRPr="00ED0E28">
        <w:rPr>
          <w:rFonts w:cs="Arial" w:hint="cs"/>
          <w:sz w:val="28"/>
          <w:szCs w:val="28"/>
          <w:rtl/>
        </w:rPr>
        <w:t>الشَّيْطَانِ</w:t>
      </w:r>
      <w:r w:rsidRPr="00ED0E28">
        <w:rPr>
          <w:rFonts w:cs="Arial"/>
          <w:sz w:val="28"/>
          <w:szCs w:val="28"/>
          <w:rtl/>
        </w:rPr>
        <w:t xml:space="preserve"> </w:t>
      </w:r>
      <w:r w:rsidRPr="00ED0E28">
        <w:rPr>
          <w:rFonts w:cs="Arial" w:hint="cs"/>
          <w:sz w:val="28"/>
          <w:szCs w:val="28"/>
          <w:rtl/>
        </w:rPr>
        <w:t>وَلِيَرْبِطَ</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قُلُوبِكُمْ</w:t>
      </w:r>
      <w:r w:rsidRPr="00ED0E28">
        <w:rPr>
          <w:rFonts w:cs="Arial"/>
          <w:sz w:val="28"/>
          <w:szCs w:val="28"/>
          <w:rtl/>
        </w:rPr>
        <w:t xml:space="preserve"> </w:t>
      </w:r>
      <w:r w:rsidRPr="00ED0E28">
        <w:rPr>
          <w:rFonts w:cs="Arial" w:hint="cs"/>
          <w:sz w:val="28"/>
          <w:szCs w:val="28"/>
          <w:rtl/>
        </w:rPr>
        <w:t>وَيُثَبِّتَ</w:t>
      </w:r>
      <w:r w:rsidRPr="00ED0E28">
        <w:rPr>
          <w:rFonts w:cs="Arial"/>
          <w:sz w:val="28"/>
          <w:szCs w:val="28"/>
          <w:rtl/>
        </w:rPr>
        <w:t xml:space="preserve"> </w:t>
      </w:r>
      <w:r w:rsidRPr="00ED0E28">
        <w:rPr>
          <w:rFonts w:cs="Arial" w:hint="cs"/>
          <w:sz w:val="28"/>
          <w:szCs w:val="28"/>
          <w:rtl/>
        </w:rPr>
        <w:t>بِهِ</w:t>
      </w:r>
      <w:r w:rsidRPr="00ED0E28">
        <w:rPr>
          <w:rFonts w:cs="Arial"/>
          <w:sz w:val="28"/>
          <w:szCs w:val="28"/>
          <w:rtl/>
        </w:rPr>
        <w:t xml:space="preserve"> </w:t>
      </w:r>
      <w:r w:rsidRPr="00ED0E28">
        <w:rPr>
          <w:rFonts w:cs="Arial" w:hint="cs"/>
          <w:sz w:val="28"/>
          <w:szCs w:val="28"/>
          <w:rtl/>
        </w:rPr>
        <w:t>الأَقْدَامَ</w:t>
      </w:r>
      <w:r w:rsidRPr="00ED0E28">
        <w:rPr>
          <w:rFonts w:cs="Arial"/>
          <w:sz w:val="28"/>
          <w:szCs w:val="28"/>
          <w:rtl/>
        </w:rPr>
        <w:t xml:space="preserve"> } [ </w:t>
      </w:r>
      <w:r w:rsidRPr="00ED0E28">
        <w:rPr>
          <w:rFonts w:cs="Arial" w:hint="cs"/>
          <w:sz w:val="28"/>
          <w:szCs w:val="28"/>
          <w:rtl/>
        </w:rPr>
        <w:t>الأنفال</w:t>
      </w:r>
      <w:r w:rsidRPr="00ED0E28">
        <w:rPr>
          <w:rFonts w:cs="Arial"/>
          <w:sz w:val="28"/>
          <w:szCs w:val="28"/>
          <w:rtl/>
        </w:rPr>
        <w:t>: 11 ] .</w:t>
      </w:r>
    </w:p>
    <w:p w:rsidR="0037592F" w:rsidRPr="00ED0E28" w:rsidRDefault="0037592F" w:rsidP="0037592F">
      <w:pPr>
        <w:bidi/>
        <w:jc w:val="both"/>
        <w:rPr>
          <w:sz w:val="28"/>
          <w:szCs w:val="28"/>
        </w:rPr>
      </w:pP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هذه</w:t>
      </w:r>
      <w:r w:rsidRPr="00ED0E28">
        <w:rPr>
          <w:rFonts w:cs="Arial"/>
          <w:sz w:val="28"/>
          <w:szCs w:val="28"/>
          <w:rtl/>
        </w:rPr>
        <w:t xml:space="preserve"> </w:t>
      </w:r>
      <w:r w:rsidRPr="00ED0E28">
        <w:rPr>
          <w:rFonts w:cs="Arial" w:hint="cs"/>
          <w:sz w:val="28"/>
          <w:szCs w:val="28"/>
          <w:rtl/>
        </w:rPr>
        <w:t>الآيةِ</w:t>
      </w:r>
      <w:r w:rsidRPr="00ED0E28">
        <w:rPr>
          <w:rFonts w:cs="Arial"/>
          <w:sz w:val="28"/>
          <w:szCs w:val="28"/>
          <w:rtl/>
        </w:rPr>
        <w:t xml:space="preserve">: </w:t>
      </w:r>
      <w:r w:rsidRPr="00ED0E28">
        <w:rPr>
          <w:rFonts w:cs="Arial" w:hint="cs"/>
          <w:sz w:val="28"/>
          <w:szCs w:val="28"/>
          <w:rtl/>
        </w:rPr>
        <w:t>دليلٌ</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الأصلَ</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الأعيانِ</w:t>
      </w:r>
      <w:r w:rsidRPr="00ED0E28">
        <w:rPr>
          <w:rFonts w:cs="Arial"/>
          <w:sz w:val="28"/>
          <w:szCs w:val="28"/>
          <w:rtl/>
        </w:rPr>
        <w:t xml:space="preserve"> </w:t>
      </w:r>
      <w:r w:rsidRPr="00ED0E28">
        <w:rPr>
          <w:rFonts w:cs="Arial" w:hint="cs"/>
          <w:sz w:val="28"/>
          <w:szCs w:val="28"/>
          <w:rtl/>
        </w:rPr>
        <w:t>الطهارةُ؛</w:t>
      </w:r>
      <w:r w:rsidRPr="00ED0E28">
        <w:rPr>
          <w:rFonts w:cs="Arial"/>
          <w:sz w:val="28"/>
          <w:szCs w:val="28"/>
          <w:rtl/>
        </w:rPr>
        <w:t xml:space="preserve"> </w:t>
      </w:r>
      <w:r w:rsidRPr="00ED0E28">
        <w:rPr>
          <w:rFonts w:cs="Arial" w:hint="cs"/>
          <w:sz w:val="28"/>
          <w:szCs w:val="28"/>
          <w:rtl/>
        </w:rPr>
        <w:t>فاللهُ</w:t>
      </w:r>
      <w:r w:rsidRPr="00ED0E28">
        <w:rPr>
          <w:rFonts w:cs="Arial"/>
          <w:sz w:val="28"/>
          <w:szCs w:val="28"/>
          <w:rtl/>
        </w:rPr>
        <w:t xml:space="preserve"> </w:t>
      </w:r>
      <w:r w:rsidRPr="00ED0E28">
        <w:rPr>
          <w:rFonts w:cs="Arial" w:hint="cs"/>
          <w:sz w:val="28"/>
          <w:szCs w:val="28"/>
          <w:rtl/>
        </w:rPr>
        <w:t>بيَّنَ</w:t>
      </w:r>
      <w:r w:rsidRPr="00ED0E28">
        <w:rPr>
          <w:rFonts w:cs="Arial"/>
          <w:sz w:val="28"/>
          <w:szCs w:val="28"/>
          <w:rtl/>
        </w:rPr>
        <w:t xml:space="preserve"> </w:t>
      </w:r>
      <w:r w:rsidRPr="00ED0E28">
        <w:rPr>
          <w:rFonts w:cs="Arial" w:hint="cs"/>
          <w:sz w:val="28"/>
          <w:szCs w:val="28"/>
          <w:rtl/>
        </w:rPr>
        <w:t>طَهُورِيَّةَ</w:t>
      </w:r>
      <w:r w:rsidRPr="00ED0E28">
        <w:rPr>
          <w:rFonts w:cs="Arial"/>
          <w:sz w:val="28"/>
          <w:szCs w:val="28"/>
          <w:rtl/>
        </w:rPr>
        <w:t xml:space="preserve"> </w:t>
      </w:r>
      <w:r w:rsidRPr="00ED0E28">
        <w:rPr>
          <w:rFonts w:cs="Arial" w:hint="cs"/>
          <w:sz w:val="28"/>
          <w:szCs w:val="28"/>
          <w:rtl/>
        </w:rPr>
        <w:t>ماءِ</w:t>
      </w:r>
      <w:r w:rsidRPr="00ED0E28">
        <w:rPr>
          <w:rFonts w:cs="Arial"/>
          <w:sz w:val="28"/>
          <w:szCs w:val="28"/>
          <w:rtl/>
        </w:rPr>
        <w:t xml:space="preserve"> </w:t>
      </w:r>
      <w:r w:rsidRPr="00ED0E28">
        <w:rPr>
          <w:rFonts w:cs="Arial" w:hint="cs"/>
          <w:sz w:val="28"/>
          <w:szCs w:val="28"/>
          <w:rtl/>
        </w:rPr>
        <w:t>السماءِ،</w:t>
      </w:r>
      <w:r w:rsidRPr="00ED0E28">
        <w:rPr>
          <w:rFonts w:cs="Arial"/>
          <w:sz w:val="28"/>
          <w:szCs w:val="28"/>
          <w:rtl/>
        </w:rPr>
        <w:t xml:space="preserve"> </w:t>
      </w:r>
      <w:r w:rsidRPr="00ED0E28">
        <w:rPr>
          <w:rFonts w:cs="Arial" w:hint="cs"/>
          <w:sz w:val="28"/>
          <w:szCs w:val="28"/>
          <w:rtl/>
        </w:rPr>
        <w:t>وبيَّنَ</w:t>
      </w:r>
      <w:r w:rsidRPr="00ED0E28">
        <w:rPr>
          <w:rFonts w:cs="Arial"/>
          <w:sz w:val="28"/>
          <w:szCs w:val="28"/>
          <w:rtl/>
        </w:rPr>
        <w:t xml:space="preserve"> </w:t>
      </w:r>
      <w:r w:rsidRPr="00ED0E28">
        <w:rPr>
          <w:rFonts w:cs="Arial" w:hint="cs"/>
          <w:sz w:val="28"/>
          <w:szCs w:val="28"/>
          <w:rtl/>
        </w:rPr>
        <w:t>أنَّه</w:t>
      </w:r>
      <w:r w:rsidRPr="00ED0E28">
        <w:rPr>
          <w:rFonts w:cs="Arial"/>
          <w:sz w:val="28"/>
          <w:szCs w:val="28"/>
          <w:rtl/>
        </w:rPr>
        <w:t xml:space="preserve"> </w:t>
      </w:r>
      <w:r w:rsidRPr="00ED0E28">
        <w:rPr>
          <w:rFonts w:cs="Arial" w:hint="cs"/>
          <w:sz w:val="28"/>
          <w:szCs w:val="28"/>
          <w:rtl/>
        </w:rPr>
        <w:t>يُطهِّرُ</w:t>
      </w:r>
      <w:r w:rsidRPr="00ED0E28">
        <w:rPr>
          <w:rFonts w:cs="Arial"/>
          <w:sz w:val="28"/>
          <w:szCs w:val="28"/>
          <w:rtl/>
        </w:rPr>
        <w:t xml:space="preserve"> </w:t>
      </w:r>
      <w:r w:rsidRPr="00ED0E28">
        <w:rPr>
          <w:rFonts w:cs="Arial" w:hint="cs"/>
          <w:sz w:val="28"/>
          <w:szCs w:val="28"/>
          <w:rtl/>
        </w:rPr>
        <w:t>الناسَ</w:t>
      </w:r>
      <w:r w:rsidRPr="00ED0E28">
        <w:rPr>
          <w:rFonts w:cs="Arial"/>
          <w:sz w:val="28"/>
          <w:szCs w:val="28"/>
          <w:rtl/>
        </w:rPr>
        <w:t xml:space="preserve"> </w:t>
      </w:r>
      <w:r w:rsidRPr="00ED0E28">
        <w:rPr>
          <w:rFonts w:cs="Arial" w:hint="cs"/>
          <w:sz w:val="28"/>
          <w:szCs w:val="28"/>
          <w:rtl/>
        </w:rPr>
        <w:t>به،</w:t>
      </w:r>
      <w:r w:rsidRPr="00ED0E28">
        <w:rPr>
          <w:rFonts w:cs="Arial"/>
          <w:sz w:val="28"/>
          <w:szCs w:val="28"/>
          <w:rtl/>
        </w:rPr>
        <w:t xml:space="preserve"> </w:t>
      </w:r>
      <w:r w:rsidRPr="00ED0E28">
        <w:rPr>
          <w:rFonts w:cs="Arial" w:hint="cs"/>
          <w:sz w:val="28"/>
          <w:szCs w:val="28"/>
          <w:rtl/>
        </w:rPr>
        <w:t>ومعلومٌ</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ماءَ</w:t>
      </w:r>
      <w:r w:rsidRPr="00ED0E28">
        <w:rPr>
          <w:rFonts w:cs="Arial"/>
          <w:sz w:val="28"/>
          <w:szCs w:val="28"/>
          <w:rtl/>
        </w:rPr>
        <w:t xml:space="preserve"> </w:t>
      </w:r>
      <w:r w:rsidRPr="00ED0E28">
        <w:rPr>
          <w:rFonts w:cs="Arial" w:hint="cs"/>
          <w:sz w:val="28"/>
          <w:szCs w:val="28"/>
          <w:rtl/>
        </w:rPr>
        <w:t>المطرِ</w:t>
      </w:r>
      <w:r w:rsidRPr="00ED0E28">
        <w:rPr>
          <w:rFonts w:cs="Arial"/>
          <w:sz w:val="28"/>
          <w:szCs w:val="28"/>
          <w:rtl/>
        </w:rPr>
        <w:t xml:space="preserve"> </w:t>
      </w:r>
      <w:r w:rsidRPr="00ED0E28">
        <w:rPr>
          <w:rFonts w:cs="Arial" w:hint="cs"/>
          <w:sz w:val="28"/>
          <w:szCs w:val="28"/>
          <w:rtl/>
        </w:rPr>
        <w:t>يَنتفعُ</w:t>
      </w:r>
      <w:r w:rsidRPr="00ED0E28">
        <w:rPr>
          <w:rFonts w:cs="Arial"/>
          <w:sz w:val="28"/>
          <w:szCs w:val="28"/>
          <w:rtl/>
        </w:rPr>
        <w:t xml:space="preserve"> </w:t>
      </w:r>
      <w:r w:rsidRPr="00ED0E28">
        <w:rPr>
          <w:rFonts w:cs="Arial" w:hint="cs"/>
          <w:sz w:val="28"/>
          <w:szCs w:val="28"/>
          <w:rtl/>
        </w:rPr>
        <w:t>منه</w:t>
      </w:r>
      <w:r w:rsidRPr="00ED0E28">
        <w:rPr>
          <w:rFonts w:cs="Arial"/>
          <w:sz w:val="28"/>
          <w:szCs w:val="28"/>
          <w:rtl/>
        </w:rPr>
        <w:t xml:space="preserve"> </w:t>
      </w:r>
      <w:r w:rsidRPr="00ED0E28">
        <w:rPr>
          <w:rFonts w:cs="Arial" w:hint="cs"/>
          <w:sz w:val="28"/>
          <w:szCs w:val="28"/>
          <w:rtl/>
        </w:rPr>
        <w:t>الناسُ</w:t>
      </w:r>
      <w:r w:rsidRPr="00ED0E28">
        <w:rPr>
          <w:rFonts w:cs="Arial"/>
          <w:sz w:val="28"/>
          <w:szCs w:val="28"/>
          <w:rtl/>
        </w:rPr>
        <w:t xml:space="preserve"> </w:t>
      </w:r>
      <w:r w:rsidRPr="00ED0E28">
        <w:rPr>
          <w:rFonts w:cs="Arial" w:hint="cs"/>
          <w:sz w:val="28"/>
          <w:szCs w:val="28"/>
          <w:rtl/>
        </w:rPr>
        <w:t>بعدَ</w:t>
      </w:r>
      <w:r w:rsidRPr="00ED0E28">
        <w:rPr>
          <w:rFonts w:cs="Arial"/>
          <w:sz w:val="28"/>
          <w:szCs w:val="28"/>
          <w:rtl/>
        </w:rPr>
        <w:t xml:space="preserve"> </w:t>
      </w:r>
      <w:r w:rsidRPr="00ED0E28">
        <w:rPr>
          <w:rFonts w:cs="Arial" w:hint="cs"/>
          <w:sz w:val="28"/>
          <w:szCs w:val="28"/>
          <w:rtl/>
        </w:rPr>
        <w:t>نزولِهِ</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الأرضِ</w:t>
      </w:r>
      <w:r w:rsidRPr="00ED0E28">
        <w:rPr>
          <w:rFonts w:cs="Arial"/>
          <w:sz w:val="28"/>
          <w:szCs w:val="28"/>
          <w:rtl/>
        </w:rPr>
        <w:t xml:space="preserve"> </w:t>
      </w:r>
      <w:r w:rsidRPr="00ED0E28">
        <w:rPr>
          <w:rFonts w:cs="Arial" w:hint="cs"/>
          <w:sz w:val="28"/>
          <w:szCs w:val="28"/>
          <w:rtl/>
        </w:rPr>
        <w:t>والآبارِ</w:t>
      </w:r>
      <w:r w:rsidRPr="00ED0E28">
        <w:rPr>
          <w:rFonts w:cs="Arial"/>
          <w:sz w:val="28"/>
          <w:szCs w:val="28"/>
          <w:rtl/>
        </w:rPr>
        <w:t xml:space="preserve"> </w:t>
      </w:r>
      <w:r w:rsidRPr="00ED0E28">
        <w:rPr>
          <w:rFonts w:cs="Arial" w:hint="cs"/>
          <w:sz w:val="28"/>
          <w:szCs w:val="28"/>
          <w:rtl/>
        </w:rPr>
        <w:t>والأواني</w:t>
      </w:r>
      <w:r w:rsidRPr="00ED0E28">
        <w:rPr>
          <w:rFonts w:cs="Arial"/>
          <w:sz w:val="28"/>
          <w:szCs w:val="28"/>
          <w:rtl/>
        </w:rPr>
        <w:t xml:space="preserve"> </w:t>
      </w:r>
      <w:r w:rsidRPr="00ED0E28">
        <w:rPr>
          <w:rFonts w:cs="Arial" w:hint="cs"/>
          <w:sz w:val="28"/>
          <w:szCs w:val="28"/>
          <w:rtl/>
        </w:rPr>
        <w:t>والغُدْرَانِ</w:t>
      </w:r>
      <w:r w:rsidRPr="00ED0E28">
        <w:rPr>
          <w:rFonts w:cs="Arial"/>
          <w:sz w:val="28"/>
          <w:szCs w:val="28"/>
          <w:rtl/>
        </w:rPr>
        <w:t xml:space="preserve"> </w:t>
      </w:r>
      <w:r w:rsidRPr="00ED0E28">
        <w:rPr>
          <w:rFonts w:cs="Arial" w:hint="cs"/>
          <w:sz w:val="28"/>
          <w:szCs w:val="28"/>
          <w:rtl/>
        </w:rPr>
        <w:t>والأنهارِ،</w:t>
      </w:r>
      <w:r w:rsidRPr="00ED0E28">
        <w:rPr>
          <w:rFonts w:cs="Arial"/>
          <w:sz w:val="28"/>
          <w:szCs w:val="28"/>
          <w:rtl/>
        </w:rPr>
        <w:t xml:space="preserve"> </w:t>
      </w:r>
      <w:r w:rsidRPr="00ED0E28">
        <w:rPr>
          <w:rFonts w:cs="Arial" w:hint="cs"/>
          <w:sz w:val="28"/>
          <w:szCs w:val="28"/>
          <w:rtl/>
        </w:rPr>
        <w:t>فهو</w:t>
      </w:r>
      <w:r w:rsidRPr="00ED0E28">
        <w:rPr>
          <w:rFonts w:cs="Arial"/>
          <w:sz w:val="28"/>
          <w:szCs w:val="28"/>
          <w:rtl/>
        </w:rPr>
        <w:t xml:space="preserve"> </w:t>
      </w:r>
      <w:r w:rsidRPr="00ED0E28">
        <w:rPr>
          <w:rFonts w:cs="Arial" w:hint="cs"/>
          <w:sz w:val="28"/>
          <w:szCs w:val="28"/>
          <w:rtl/>
        </w:rPr>
        <w:t>يُصيبُ</w:t>
      </w:r>
      <w:r w:rsidRPr="00ED0E28">
        <w:rPr>
          <w:rFonts w:cs="Arial"/>
          <w:sz w:val="28"/>
          <w:szCs w:val="28"/>
          <w:rtl/>
        </w:rPr>
        <w:t xml:space="preserve"> </w:t>
      </w:r>
      <w:r w:rsidRPr="00ED0E28">
        <w:rPr>
          <w:rFonts w:cs="Arial" w:hint="cs"/>
          <w:sz w:val="28"/>
          <w:szCs w:val="28"/>
          <w:rtl/>
        </w:rPr>
        <w:t>الأعيانَ</w:t>
      </w:r>
      <w:r w:rsidRPr="00ED0E28">
        <w:rPr>
          <w:rFonts w:cs="Arial"/>
          <w:sz w:val="28"/>
          <w:szCs w:val="28"/>
          <w:rtl/>
        </w:rPr>
        <w:t xml:space="preserve"> </w:t>
      </w:r>
      <w:r w:rsidRPr="00ED0E28">
        <w:rPr>
          <w:rFonts w:cs="Arial" w:hint="cs"/>
          <w:sz w:val="28"/>
          <w:szCs w:val="28"/>
          <w:rtl/>
        </w:rPr>
        <w:t>غالبًا</w:t>
      </w:r>
      <w:r w:rsidRPr="00ED0E28">
        <w:rPr>
          <w:rFonts w:cs="Arial"/>
          <w:sz w:val="28"/>
          <w:szCs w:val="28"/>
          <w:rtl/>
        </w:rPr>
        <w:t xml:space="preserve"> </w:t>
      </w:r>
      <w:r w:rsidRPr="00ED0E28">
        <w:rPr>
          <w:rFonts w:cs="Arial" w:hint="cs"/>
          <w:sz w:val="28"/>
          <w:szCs w:val="28"/>
          <w:rtl/>
        </w:rPr>
        <w:t>قبلَ</w:t>
      </w:r>
      <w:r w:rsidRPr="00ED0E28">
        <w:rPr>
          <w:rFonts w:cs="Arial"/>
          <w:sz w:val="28"/>
          <w:szCs w:val="28"/>
          <w:rtl/>
        </w:rPr>
        <w:t xml:space="preserve"> </w:t>
      </w:r>
      <w:r w:rsidRPr="00ED0E28">
        <w:rPr>
          <w:rFonts w:cs="Arial" w:hint="cs"/>
          <w:sz w:val="28"/>
          <w:szCs w:val="28"/>
          <w:rtl/>
        </w:rPr>
        <w:t>انتفاعِ</w:t>
      </w:r>
      <w:r w:rsidRPr="00ED0E28">
        <w:rPr>
          <w:rFonts w:cs="Arial"/>
          <w:sz w:val="28"/>
          <w:szCs w:val="28"/>
          <w:rtl/>
        </w:rPr>
        <w:t xml:space="preserve"> </w:t>
      </w:r>
      <w:r w:rsidRPr="00ED0E28">
        <w:rPr>
          <w:rFonts w:cs="Arial" w:hint="cs"/>
          <w:sz w:val="28"/>
          <w:szCs w:val="28"/>
          <w:rtl/>
        </w:rPr>
        <w:t>الناسِ</w:t>
      </w:r>
      <w:r w:rsidRPr="00ED0E28">
        <w:rPr>
          <w:rFonts w:cs="Arial"/>
          <w:sz w:val="28"/>
          <w:szCs w:val="28"/>
          <w:rtl/>
        </w:rPr>
        <w:t xml:space="preserve"> </w:t>
      </w:r>
      <w:r w:rsidRPr="00ED0E28">
        <w:rPr>
          <w:rFonts w:cs="Arial" w:hint="cs"/>
          <w:sz w:val="28"/>
          <w:szCs w:val="28"/>
          <w:rtl/>
        </w:rPr>
        <w:t>به،</w:t>
      </w:r>
      <w:r w:rsidRPr="00ED0E28">
        <w:rPr>
          <w:rFonts w:cs="Arial"/>
          <w:sz w:val="28"/>
          <w:szCs w:val="28"/>
          <w:rtl/>
        </w:rPr>
        <w:t xml:space="preserve"> </w:t>
      </w:r>
      <w:r w:rsidRPr="00ED0E28">
        <w:rPr>
          <w:rFonts w:cs="Arial" w:hint="cs"/>
          <w:sz w:val="28"/>
          <w:szCs w:val="28"/>
          <w:rtl/>
        </w:rPr>
        <w:t>فلمَّا</w:t>
      </w:r>
      <w:r w:rsidRPr="00ED0E28">
        <w:rPr>
          <w:rFonts w:cs="Arial"/>
          <w:sz w:val="28"/>
          <w:szCs w:val="28"/>
          <w:rtl/>
        </w:rPr>
        <w:t xml:space="preserve"> </w:t>
      </w:r>
      <w:r w:rsidRPr="00ED0E28">
        <w:rPr>
          <w:rFonts w:cs="Arial" w:hint="cs"/>
          <w:sz w:val="28"/>
          <w:szCs w:val="28"/>
          <w:rtl/>
        </w:rPr>
        <w:t>بيَّنَ</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أنَّه</w:t>
      </w:r>
      <w:r w:rsidRPr="00ED0E28">
        <w:rPr>
          <w:rFonts w:cs="Arial"/>
          <w:sz w:val="28"/>
          <w:szCs w:val="28"/>
          <w:rtl/>
        </w:rPr>
        <w:t xml:space="preserve"> </w:t>
      </w:r>
      <w:r w:rsidRPr="00ED0E28">
        <w:rPr>
          <w:rFonts w:cs="Arial" w:hint="cs"/>
          <w:sz w:val="28"/>
          <w:szCs w:val="28"/>
          <w:rtl/>
        </w:rPr>
        <w:t>يُطهِّرُهم</w:t>
      </w:r>
      <w:r w:rsidRPr="00ED0E28">
        <w:rPr>
          <w:rFonts w:cs="Arial"/>
          <w:sz w:val="28"/>
          <w:szCs w:val="28"/>
          <w:rtl/>
        </w:rPr>
        <w:t xml:space="preserve"> </w:t>
      </w:r>
      <w:r w:rsidRPr="00ED0E28">
        <w:rPr>
          <w:rFonts w:cs="Arial" w:hint="cs"/>
          <w:sz w:val="28"/>
          <w:szCs w:val="28"/>
          <w:rtl/>
        </w:rPr>
        <w:t>به</w:t>
      </w:r>
      <w:r w:rsidRPr="00ED0E28">
        <w:rPr>
          <w:rFonts w:cs="Arial"/>
          <w:sz w:val="28"/>
          <w:szCs w:val="28"/>
          <w:rtl/>
        </w:rPr>
        <w:t xml:space="preserve"> </w:t>
      </w:r>
      <w:r w:rsidRPr="00ED0E28">
        <w:rPr>
          <w:rFonts w:cs="Arial" w:hint="cs"/>
          <w:sz w:val="28"/>
          <w:szCs w:val="28"/>
          <w:rtl/>
        </w:rPr>
        <w:t>مع</w:t>
      </w:r>
      <w:r w:rsidRPr="00ED0E28">
        <w:rPr>
          <w:rFonts w:cs="Arial"/>
          <w:sz w:val="28"/>
          <w:szCs w:val="28"/>
          <w:rtl/>
        </w:rPr>
        <w:t xml:space="preserve"> </w:t>
      </w:r>
      <w:r w:rsidRPr="00ED0E28">
        <w:rPr>
          <w:rFonts w:cs="Arial" w:hint="cs"/>
          <w:sz w:val="28"/>
          <w:szCs w:val="28"/>
          <w:rtl/>
        </w:rPr>
        <w:t>مرورِهِ</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أعيانٍ</w:t>
      </w:r>
      <w:r w:rsidRPr="00ED0E28">
        <w:rPr>
          <w:rFonts w:cs="Arial"/>
          <w:sz w:val="28"/>
          <w:szCs w:val="28"/>
          <w:rtl/>
        </w:rPr>
        <w:t xml:space="preserve"> </w:t>
      </w:r>
      <w:r w:rsidRPr="00ED0E28">
        <w:rPr>
          <w:rFonts w:cs="Arial" w:hint="cs"/>
          <w:sz w:val="28"/>
          <w:szCs w:val="28"/>
          <w:rtl/>
        </w:rPr>
        <w:t>مختلِفةٍ،</w:t>
      </w:r>
      <w:r w:rsidRPr="00ED0E28">
        <w:rPr>
          <w:rFonts w:cs="Arial"/>
          <w:sz w:val="28"/>
          <w:szCs w:val="28"/>
          <w:rtl/>
        </w:rPr>
        <w:t xml:space="preserve"> </w:t>
      </w:r>
      <w:r w:rsidRPr="00ED0E28">
        <w:rPr>
          <w:rFonts w:cs="Arial" w:hint="cs"/>
          <w:sz w:val="28"/>
          <w:szCs w:val="28"/>
          <w:rtl/>
        </w:rPr>
        <w:t>دَلَّ</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الأصلَ</w:t>
      </w:r>
      <w:r w:rsidRPr="00ED0E28">
        <w:rPr>
          <w:rFonts w:cs="Arial"/>
          <w:sz w:val="28"/>
          <w:szCs w:val="28"/>
          <w:rtl/>
        </w:rPr>
        <w:t xml:space="preserve"> </w:t>
      </w:r>
      <w:r w:rsidRPr="00ED0E28">
        <w:rPr>
          <w:rFonts w:cs="Arial" w:hint="cs"/>
          <w:sz w:val="28"/>
          <w:szCs w:val="28"/>
          <w:rtl/>
        </w:rPr>
        <w:t>فيما</w:t>
      </w:r>
      <w:r w:rsidRPr="00ED0E28">
        <w:rPr>
          <w:rFonts w:cs="Arial"/>
          <w:sz w:val="28"/>
          <w:szCs w:val="28"/>
          <w:rtl/>
        </w:rPr>
        <w:t xml:space="preserve"> </w:t>
      </w:r>
      <w:r w:rsidRPr="00ED0E28">
        <w:rPr>
          <w:rFonts w:cs="Arial" w:hint="cs"/>
          <w:sz w:val="28"/>
          <w:szCs w:val="28"/>
          <w:rtl/>
        </w:rPr>
        <w:t>يَمُرُّ</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الماءُ</w:t>
      </w:r>
      <w:r w:rsidRPr="00ED0E28">
        <w:rPr>
          <w:rFonts w:cs="Arial"/>
          <w:sz w:val="28"/>
          <w:szCs w:val="28"/>
          <w:rtl/>
        </w:rPr>
        <w:t xml:space="preserve"> </w:t>
      </w:r>
      <w:r w:rsidRPr="00ED0E28">
        <w:rPr>
          <w:rFonts w:cs="Arial" w:hint="cs"/>
          <w:sz w:val="28"/>
          <w:szCs w:val="28"/>
          <w:rtl/>
        </w:rPr>
        <w:t>أنَّه</w:t>
      </w:r>
      <w:r w:rsidRPr="00ED0E28">
        <w:rPr>
          <w:rFonts w:cs="Arial"/>
          <w:sz w:val="28"/>
          <w:szCs w:val="28"/>
          <w:rtl/>
        </w:rPr>
        <w:t xml:space="preserve"> </w:t>
      </w:r>
      <w:r w:rsidRPr="00ED0E28">
        <w:rPr>
          <w:rFonts w:cs="Arial" w:hint="cs"/>
          <w:sz w:val="28"/>
          <w:szCs w:val="28"/>
          <w:rtl/>
        </w:rPr>
        <w:t>طاهرٌ؛</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شجرٍ،</w:t>
      </w:r>
      <w:r w:rsidRPr="00ED0E28">
        <w:rPr>
          <w:rFonts w:cs="Arial"/>
          <w:sz w:val="28"/>
          <w:szCs w:val="28"/>
          <w:rtl/>
        </w:rPr>
        <w:t xml:space="preserve"> </w:t>
      </w:r>
      <w:r w:rsidRPr="00ED0E28">
        <w:rPr>
          <w:rFonts w:cs="Arial" w:hint="cs"/>
          <w:sz w:val="28"/>
          <w:szCs w:val="28"/>
          <w:rtl/>
        </w:rPr>
        <w:t>وحجرٍ</w:t>
      </w:r>
      <w:r w:rsidRPr="00ED0E28">
        <w:rPr>
          <w:rFonts w:cs="Arial"/>
          <w:sz w:val="28"/>
          <w:szCs w:val="28"/>
          <w:rtl/>
        </w:rPr>
        <w:t xml:space="preserve"> </w:t>
      </w:r>
      <w:r w:rsidRPr="00ED0E28">
        <w:rPr>
          <w:rFonts w:cs="Arial" w:hint="cs"/>
          <w:sz w:val="28"/>
          <w:szCs w:val="28"/>
          <w:rtl/>
        </w:rPr>
        <w:t>ووَبَرٍ،</w:t>
      </w:r>
      <w:r w:rsidRPr="00ED0E28">
        <w:rPr>
          <w:rFonts w:cs="Arial"/>
          <w:sz w:val="28"/>
          <w:szCs w:val="28"/>
          <w:rtl/>
        </w:rPr>
        <w:t xml:space="preserve"> </w:t>
      </w:r>
      <w:r w:rsidRPr="00ED0E28">
        <w:rPr>
          <w:rFonts w:cs="Arial" w:hint="cs"/>
          <w:sz w:val="28"/>
          <w:szCs w:val="28"/>
          <w:rtl/>
        </w:rPr>
        <w:t>وترابٍ</w:t>
      </w:r>
      <w:r w:rsidRPr="00ED0E28">
        <w:rPr>
          <w:rFonts w:cs="Arial"/>
          <w:sz w:val="28"/>
          <w:szCs w:val="28"/>
          <w:rtl/>
        </w:rPr>
        <w:t xml:space="preserve"> </w:t>
      </w:r>
      <w:r w:rsidRPr="00ED0E28">
        <w:rPr>
          <w:rFonts w:cs="Arial" w:hint="cs"/>
          <w:sz w:val="28"/>
          <w:szCs w:val="28"/>
          <w:rtl/>
        </w:rPr>
        <w:t>ومَعْدِنٍ،</w:t>
      </w:r>
      <w:r w:rsidRPr="00ED0E28">
        <w:rPr>
          <w:rFonts w:cs="Arial"/>
          <w:sz w:val="28"/>
          <w:szCs w:val="28"/>
          <w:rtl/>
        </w:rPr>
        <w:t xml:space="preserve"> </w:t>
      </w:r>
      <w:r w:rsidRPr="00ED0E28">
        <w:rPr>
          <w:rFonts w:cs="Arial" w:hint="cs"/>
          <w:sz w:val="28"/>
          <w:szCs w:val="28"/>
          <w:rtl/>
        </w:rPr>
        <w:t>وغيرِ</w:t>
      </w:r>
      <w:r w:rsidRPr="00ED0E28">
        <w:rPr>
          <w:rFonts w:cs="Arial"/>
          <w:sz w:val="28"/>
          <w:szCs w:val="28"/>
          <w:rtl/>
        </w:rPr>
        <w:t xml:space="preserve"> </w:t>
      </w:r>
      <w:r w:rsidRPr="00ED0E28">
        <w:rPr>
          <w:rFonts w:cs="Arial" w:hint="cs"/>
          <w:sz w:val="28"/>
          <w:szCs w:val="28"/>
          <w:rtl/>
        </w:rPr>
        <w:t>ذلك</w:t>
      </w:r>
      <w:r w:rsidRPr="00ED0E28">
        <w:rPr>
          <w:rFonts w:cs="Arial"/>
          <w:sz w:val="28"/>
          <w:szCs w:val="28"/>
          <w:rtl/>
        </w:rPr>
        <w:t>.</w:t>
      </w:r>
    </w:p>
    <w:p w:rsidR="0037592F" w:rsidRDefault="0037592F" w:rsidP="0037592F">
      <w:pPr>
        <w:bidi/>
        <w:jc w:val="both"/>
        <w:rPr>
          <w:sz w:val="28"/>
          <w:szCs w:val="28"/>
          <w:rtl/>
        </w:rPr>
      </w:pPr>
      <w:r w:rsidRPr="00ED0E28">
        <w:rPr>
          <w:rFonts w:cs="Arial" w:hint="cs"/>
          <w:sz w:val="28"/>
          <w:szCs w:val="28"/>
          <w:rtl/>
        </w:rPr>
        <w:t>وقد</w:t>
      </w:r>
      <w:r w:rsidRPr="00ED0E28">
        <w:rPr>
          <w:rFonts w:cs="Arial"/>
          <w:sz w:val="28"/>
          <w:szCs w:val="28"/>
          <w:rtl/>
        </w:rPr>
        <w:t xml:space="preserve"> </w:t>
      </w:r>
      <w:r w:rsidRPr="00ED0E28">
        <w:rPr>
          <w:rFonts w:cs="Arial" w:hint="cs"/>
          <w:sz w:val="28"/>
          <w:szCs w:val="28"/>
          <w:rtl/>
        </w:rPr>
        <w:t>حَكَى</w:t>
      </w:r>
      <w:r w:rsidRPr="00ED0E28">
        <w:rPr>
          <w:rFonts w:cs="Arial"/>
          <w:sz w:val="28"/>
          <w:szCs w:val="28"/>
          <w:rtl/>
        </w:rPr>
        <w:t xml:space="preserve"> </w:t>
      </w:r>
      <w:r w:rsidRPr="00ED0E28">
        <w:rPr>
          <w:rFonts w:cs="Arial" w:hint="cs"/>
          <w:sz w:val="28"/>
          <w:szCs w:val="28"/>
          <w:rtl/>
        </w:rPr>
        <w:t>الإجماعَ</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الأصلَ</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الأعيانِ</w:t>
      </w:r>
      <w:r w:rsidRPr="00ED0E28">
        <w:rPr>
          <w:rFonts w:cs="Arial"/>
          <w:sz w:val="28"/>
          <w:szCs w:val="28"/>
          <w:rtl/>
        </w:rPr>
        <w:t xml:space="preserve"> </w:t>
      </w:r>
      <w:r w:rsidRPr="00ED0E28">
        <w:rPr>
          <w:rFonts w:cs="Arial" w:hint="cs"/>
          <w:sz w:val="28"/>
          <w:szCs w:val="28"/>
          <w:rtl/>
        </w:rPr>
        <w:t>الطهارةُ</w:t>
      </w:r>
      <w:r w:rsidRPr="00ED0E28">
        <w:rPr>
          <w:rFonts w:cs="Arial"/>
          <w:sz w:val="28"/>
          <w:szCs w:val="28"/>
          <w:rtl/>
        </w:rPr>
        <w:t xml:space="preserve"> </w:t>
      </w:r>
      <w:r w:rsidRPr="00ED0E28">
        <w:rPr>
          <w:rFonts w:cs="Arial" w:hint="cs"/>
          <w:sz w:val="28"/>
          <w:szCs w:val="28"/>
          <w:rtl/>
        </w:rPr>
        <w:t>غيرُ</w:t>
      </w:r>
      <w:r w:rsidRPr="00ED0E28">
        <w:rPr>
          <w:rFonts w:cs="Arial"/>
          <w:sz w:val="28"/>
          <w:szCs w:val="28"/>
          <w:rtl/>
        </w:rPr>
        <w:t xml:space="preserve"> </w:t>
      </w:r>
      <w:r w:rsidRPr="00ED0E28">
        <w:rPr>
          <w:rFonts w:cs="Arial" w:hint="cs"/>
          <w:sz w:val="28"/>
          <w:szCs w:val="28"/>
          <w:rtl/>
        </w:rPr>
        <w:t>واحدٍ</w:t>
      </w:r>
      <w:r w:rsidRPr="00ED0E28">
        <w:rPr>
          <w:rFonts w:cs="Arial"/>
          <w:sz w:val="28"/>
          <w:szCs w:val="28"/>
          <w:rtl/>
        </w:rPr>
        <w:t>.</w:t>
      </w:r>
    </w:p>
    <w:p w:rsidR="0037592F" w:rsidRDefault="0037592F" w:rsidP="0037592F">
      <w:pPr>
        <w:bidi/>
        <w:jc w:val="both"/>
        <w:rPr>
          <w:sz w:val="28"/>
          <w:szCs w:val="28"/>
          <w:rtl/>
        </w:rPr>
      </w:pPr>
      <w:r>
        <w:rPr>
          <w:rFonts w:hint="cs"/>
          <w:sz w:val="28"/>
          <w:szCs w:val="28"/>
          <w:rtl/>
        </w:rPr>
        <w:t>***</w:t>
      </w:r>
    </w:p>
    <w:p w:rsidR="0037592F" w:rsidRDefault="0037592F" w:rsidP="0037592F">
      <w:pPr>
        <w:rPr>
          <w:sz w:val="28"/>
          <w:szCs w:val="28"/>
          <w:rtl/>
        </w:rPr>
      </w:pPr>
      <w:r>
        <w:rPr>
          <w:sz w:val="28"/>
          <w:szCs w:val="28"/>
          <w:rtl/>
        </w:rPr>
        <w:br w:type="page"/>
      </w:r>
    </w:p>
    <w:p w:rsidR="0037592F" w:rsidRPr="00ED0E28" w:rsidRDefault="0037592F" w:rsidP="0037592F">
      <w:pPr>
        <w:bidi/>
        <w:jc w:val="both"/>
        <w:rPr>
          <w:sz w:val="28"/>
          <w:szCs w:val="28"/>
        </w:rPr>
      </w:pP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تعالى</w:t>
      </w:r>
      <w:r w:rsidRPr="00ED0E28">
        <w:rPr>
          <w:rFonts w:cs="Arial"/>
          <w:sz w:val="28"/>
          <w:szCs w:val="28"/>
          <w:rtl/>
        </w:rPr>
        <w:t>: {</w:t>
      </w:r>
      <w:r w:rsidRPr="00ED0E28">
        <w:rPr>
          <w:rFonts w:cs="Arial" w:hint="cs"/>
          <w:sz w:val="28"/>
          <w:szCs w:val="28"/>
          <w:rtl/>
        </w:rPr>
        <w:t>إِذْ</w:t>
      </w:r>
      <w:r w:rsidRPr="00ED0E28">
        <w:rPr>
          <w:rFonts w:cs="Arial"/>
          <w:sz w:val="28"/>
          <w:szCs w:val="28"/>
          <w:rtl/>
        </w:rPr>
        <w:t xml:space="preserve"> </w:t>
      </w:r>
      <w:r w:rsidRPr="00ED0E28">
        <w:rPr>
          <w:rFonts w:cs="Arial" w:hint="cs"/>
          <w:sz w:val="28"/>
          <w:szCs w:val="28"/>
          <w:rtl/>
        </w:rPr>
        <w:t>يُوحِي</w:t>
      </w:r>
      <w:r w:rsidRPr="00ED0E28">
        <w:rPr>
          <w:rFonts w:cs="Arial"/>
          <w:sz w:val="28"/>
          <w:szCs w:val="28"/>
          <w:rtl/>
        </w:rPr>
        <w:t xml:space="preserve"> </w:t>
      </w:r>
      <w:r w:rsidRPr="00ED0E28">
        <w:rPr>
          <w:rFonts w:cs="Arial" w:hint="cs"/>
          <w:sz w:val="28"/>
          <w:szCs w:val="28"/>
          <w:rtl/>
        </w:rPr>
        <w:t>رَبُّكَ</w:t>
      </w:r>
      <w:r w:rsidRPr="00ED0E28">
        <w:rPr>
          <w:rFonts w:cs="Arial"/>
          <w:sz w:val="28"/>
          <w:szCs w:val="28"/>
          <w:rtl/>
        </w:rPr>
        <w:t xml:space="preserve"> </w:t>
      </w:r>
      <w:r w:rsidRPr="00ED0E28">
        <w:rPr>
          <w:rFonts w:cs="Arial" w:hint="cs"/>
          <w:sz w:val="28"/>
          <w:szCs w:val="28"/>
          <w:rtl/>
        </w:rPr>
        <w:t>إِلَى</w:t>
      </w:r>
      <w:r w:rsidRPr="00ED0E28">
        <w:rPr>
          <w:rFonts w:cs="Arial"/>
          <w:sz w:val="28"/>
          <w:szCs w:val="28"/>
          <w:rtl/>
        </w:rPr>
        <w:t xml:space="preserve"> </w:t>
      </w:r>
      <w:r w:rsidRPr="00ED0E28">
        <w:rPr>
          <w:rFonts w:cs="Arial" w:hint="cs"/>
          <w:sz w:val="28"/>
          <w:szCs w:val="28"/>
          <w:rtl/>
        </w:rPr>
        <w:t>الْمَلاَئِكَةِ</w:t>
      </w:r>
      <w:r w:rsidRPr="00ED0E28">
        <w:rPr>
          <w:rFonts w:cs="Arial"/>
          <w:sz w:val="28"/>
          <w:szCs w:val="28"/>
          <w:rtl/>
        </w:rPr>
        <w:t xml:space="preserve"> </w:t>
      </w:r>
      <w:r w:rsidRPr="00ED0E28">
        <w:rPr>
          <w:rFonts w:cs="Arial" w:hint="cs"/>
          <w:sz w:val="28"/>
          <w:szCs w:val="28"/>
          <w:rtl/>
        </w:rPr>
        <w:t>أَنِّي</w:t>
      </w:r>
      <w:r w:rsidRPr="00ED0E28">
        <w:rPr>
          <w:rFonts w:cs="Arial"/>
          <w:sz w:val="28"/>
          <w:szCs w:val="28"/>
          <w:rtl/>
        </w:rPr>
        <w:t xml:space="preserve"> </w:t>
      </w:r>
      <w:r w:rsidRPr="00ED0E28">
        <w:rPr>
          <w:rFonts w:cs="Arial" w:hint="cs"/>
          <w:sz w:val="28"/>
          <w:szCs w:val="28"/>
          <w:rtl/>
        </w:rPr>
        <w:t>مَعَكُمْ</w:t>
      </w:r>
      <w:r w:rsidRPr="00ED0E28">
        <w:rPr>
          <w:rFonts w:cs="Arial"/>
          <w:sz w:val="28"/>
          <w:szCs w:val="28"/>
          <w:rtl/>
        </w:rPr>
        <w:t xml:space="preserve"> </w:t>
      </w:r>
      <w:r w:rsidRPr="00ED0E28">
        <w:rPr>
          <w:rFonts w:cs="Arial" w:hint="cs"/>
          <w:sz w:val="28"/>
          <w:szCs w:val="28"/>
          <w:rtl/>
        </w:rPr>
        <w:t>فَثَبِّتُوا</w:t>
      </w:r>
      <w:r w:rsidRPr="00ED0E28">
        <w:rPr>
          <w:rFonts w:cs="Arial"/>
          <w:sz w:val="28"/>
          <w:szCs w:val="28"/>
          <w:rtl/>
        </w:rPr>
        <w:t xml:space="preserve"> </w:t>
      </w:r>
      <w:r w:rsidRPr="00ED0E28">
        <w:rPr>
          <w:rFonts w:cs="Arial" w:hint="cs"/>
          <w:sz w:val="28"/>
          <w:szCs w:val="28"/>
          <w:rtl/>
        </w:rPr>
        <w:t>الَّذِينَ</w:t>
      </w:r>
      <w:r w:rsidRPr="00ED0E28">
        <w:rPr>
          <w:rFonts w:cs="Arial"/>
          <w:sz w:val="28"/>
          <w:szCs w:val="28"/>
          <w:rtl/>
        </w:rPr>
        <w:t xml:space="preserve"> </w:t>
      </w:r>
      <w:r w:rsidRPr="00ED0E28">
        <w:rPr>
          <w:rFonts w:cs="Arial" w:hint="cs"/>
          <w:sz w:val="28"/>
          <w:szCs w:val="28"/>
          <w:rtl/>
        </w:rPr>
        <w:t>آمَنُوا</w:t>
      </w:r>
      <w:r w:rsidRPr="00ED0E28">
        <w:rPr>
          <w:rFonts w:cs="Arial"/>
          <w:sz w:val="28"/>
          <w:szCs w:val="28"/>
          <w:rtl/>
        </w:rPr>
        <w:t xml:space="preserve"> </w:t>
      </w:r>
      <w:r w:rsidRPr="00ED0E28">
        <w:rPr>
          <w:rFonts w:cs="Arial" w:hint="cs"/>
          <w:sz w:val="28"/>
          <w:szCs w:val="28"/>
          <w:rtl/>
        </w:rPr>
        <w:t>سَأُلْقِي</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قُلُوبِ</w:t>
      </w:r>
      <w:r w:rsidRPr="00ED0E28">
        <w:rPr>
          <w:rFonts w:cs="Arial"/>
          <w:sz w:val="28"/>
          <w:szCs w:val="28"/>
          <w:rtl/>
        </w:rPr>
        <w:t xml:space="preserve"> </w:t>
      </w:r>
      <w:r w:rsidRPr="00ED0E28">
        <w:rPr>
          <w:rFonts w:cs="Arial" w:hint="cs"/>
          <w:sz w:val="28"/>
          <w:szCs w:val="28"/>
          <w:rtl/>
        </w:rPr>
        <w:t>الَّذِينَ</w:t>
      </w:r>
      <w:r w:rsidRPr="00ED0E28">
        <w:rPr>
          <w:rFonts w:cs="Arial"/>
          <w:sz w:val="28"/>
          <w:szCs w:val="28"/>
          <w:rtl/>
        </w:rPr>
        <w:t xml:space="preserve"> </w:t>
      </w:r>
      <w:r w:rsidRPr="00ED0E28">
        <w:rPr>
          <w:rFonts w:cs="Arial" w:hint="cs"/>
          <w:sz w:val="28"/>
          <w:szCs w:val="28"/>
          <w:rtl/>
        </w:rPr>
        <w:t>كَفَرُوا</w:t>
      </w:r>
      <w:r w:rsidRPr="00ED0E28">
        <w:rPr>
          <w:rFonts w:cs="Arial"/>
          <w:sz w:val="28"/>
          <w:szCs w:val="28"/>
          <w:rtl/>
        </w:rPr>
        <w:t xml:space="preserve"> </w:t>
      </w:r>
      <w:r w:rsidRPr="00ED0E28">
        <w:rPr>
          <w:rFonts w:cs="Arial" w:hint="cs"/>
          <w:sz w:val="28"/>
          <w:szCs w:val="28"/>
          <w:rtl/>
        </w:rPr>
        <w:t>الرُّعْبَ</w:t>
      </w:r>
      <w:r w:rsidRPr="00ED0E28">
        <w:rPr>
          <w:rFonts w:cs="Arial"/>
          <w:sz w:val="28"/>
          <w:szCs w:val="28"/>
          <w:rtl/>
        </w:rPr>
        <w:t xml:space="preserve"> </w:t>
      </w:r>
      <w:r w:rsidRPr="00ED0E28">
        <w:rPr>
          <w:rFonts w:cs="Arial" w:hint="cs"/>
          <w:sz w:val="28"/>
          <w:szCs w:val="28"/>
          <w:rtl/>
        </w:rPr>
        <w:t>فَاضْرِبُوا</w:t>
      </w:r>
      <w:r w:rsidRPr="00ED0E28">
        <w:rPr>
          <w:rFonts w:cs="Arial"/>
          <w:sz w:val="28"/>
          <w:szCs w:val="28"/>
          <w:rtl/>
        </w:rPr>
        <w:t xml:space="preserve"> </w:t>
      </w:r>
      <w:r w:rsidRPr="00ED0E28">
        <w:rPr>
          <w:rFonts w:cs="Arial" w:hint="cs"/>
          <w:sz w:val="28"/>
          <w:szCs w:val="28"/>
          <w:rtl/>
        </w:rPr>
        <w:t>فَوْقَ</w:t>
      </w:r>
      <w:r w:rsidRPr="00ED0E28">
        <w:rPr>
          <w:rFonts w:cs="Arial"/>
          <w:sz w:val="28"/>
          <w:szCs w:val="28"/>
          <w:rtl/>
        </w:rPr>
        <w:t xml:space="preserve"> </w:t>
      </w:r>
      <w:r w:rsidRPr="00ED0E28">
        <w:rPr>
          <w:rFonts w:cs="Arial" w:hint="cs"/>
          <w:sz w:val="28"/>
          <w:szCs w:val="28"/>
          <w:rtl/>
        </w:rPr>
        <w:t>الأَعْنَاقِ</w:t>
      </w:r>
      <w:r w:rsidRPr="00ED0E28">
        <w:rPr>
          <w:rFonts w:cs="Arial"/>
          <w:sz w:val="28"/>
          <w:szCs w:val="28"/>
          <w:rtl/>
        </w:rPr>
        <w:t xml:space="preserve"> </w:t>
      </w:r>
      <w:r w:rsidRPr="00ED0E28">
        <w:rPr>
          <w:rFonts w:cs="Arial" w:hint="cs"/>
          <w:sz w:val="28"/>
          <w:szCs w:val="28"/>
          <w:rtl/>
        </w:rPr>
        <w:t>وَاضْرِبُوا</w:t>
      </w:r>
      <w:r w:rsidRPr="00ED0E28">
        <w:rPr>
          <w:rFonts w:cs="Arial"/>
          <w:sz w:val="28"/>
          <w:szCs w:val="28"/>
          <w:rtl/>
        </w:rPr>
        <w:t xml:space="preserve"> </w:t>
      </w:r>
      <w:r w:rsidRPr="00ED0E28">
        <w:rPr>
          <w:rFonts w:cs="Arial" w:hint="cs"/>
          <w:sz w:val="28"/>
          <w:szCs w:val="28"/>
          <w:rtl/>
        </w:rPr>
        <w:t>مِنْهُمْ</w:t>
      </w:r>
      <w:r w:rsidRPr="00ED0E28">
        <w:rPr>
          <w:rFonts w:cs="Arial"/>
          <w:sz w:val="28"/>
          <w:szCs w:val="28"/>
          <w:rtl/>
        </w:rPr>
        <w:t xml:space="preserve"> </w:t>
      </w:r>
      <w:r w:rsidRPr="00ED0E28">
        <w:rPr>
          <w:rFonts w:cs="Arial" w:hint="cs"/>
          <w:sz w:val="28"/>
          <w:szCs w:val="28"/>
          <w:rtl/>
        </w:rPr>
        <w:t>كُلَّ</w:t>
      </w:r>
      <w:r w:rsidRPr="00ED0E28">
        <w:rPr>
          <w:rFonts w:cs="Arial"/>
          <w:sz w:val="28"/>
          <w:szCs w:val="28"/>
          <w:rtl/>
        </w:rPr>
        <w:t xml:space="preserve"> </w:t>
      </w:r>
      <w:r w:rsidRPr="00ED0E28">
        <w:rPr>
          <w:rFonts w:cs="Arial" w:hint="cs"/>
          <w:sz w:val="28"/>
          <w:szCs w:val="28"/>
          <w:rtl/>
        </w:rPr>
        <w:t>بَنَانٍ</w:t>
      </w:r>
      <w:r w:rsidRPr="00ED0E28">
        <w:rPr>
          <w:rFonts w:cs="Arial"/>
          <w:sz w:val="28"/>
          <w:szCs w:val="28"/>
          <w:rtl/>
        </w:rPr>
        <w:t xml:space="preserve"> } [ </w:t>
      </w:r>
      <w:r w:rsidRPr="00ED0E28">
        <w:rPr>
          <w:rFonts w:cs="Arial" w:hint="cs"/>
          <w:sz w:val="28"/>
          <w:szCs w:val="28"/>
          <w:rtl/>
        </w:rPr>
        <w:t>الأنفال</w:t>
      </w:r>
      <w:r w:rsidRPr="00ED0E28">
        <w:rPr>
          <w:rFonts w:cs="Arial"/>
          <w:sz w:val="28"/>
          <w:szCs w:val="28"/>
          <w:rtl/>
        </w:rPr>
        <w:t>: 12 ] .</w:t>
      </w:r>
    </w:p>
    <w:p w:rsidR="0037592F" w:rsidRPr="00ED0E28" w:rsidRDefault="0037592F" w:rsidP="0037592F">
      <w:pPr>
        <w:bidi/>
        <w:jc w:val="both"/>
        <w:rPr>
          <w:sz w:val="28"/>
          <w:szCs w:val="28"/>
        </w:rPr>
      </w:pPr>
      <w:r w:rsidRPr="00ED0E28">
        <w:rPr>
          <w:rFonts w:cs="Arial" w:hint="cs"/>
          <w:sz w:val="28"/>
          <w:szCs w:val="28"/>
          <w:rtl/>
        </w:rPr>
        <w:t>بثُّ</w:t>
      </w:r>
      <w:r w:rsidRPr="00ED0E28">
        <w:rPr>
          <w:rFonts w:cs="Arial"/>
          <w:sz w:val="28"/>
          <w:szCs w:val="28"/>
          <w:rtl/>
        </w:rPr>
        <w:t xml:space="preserve"> </w:t>
      </w:r>
      <w:r w:rsidRPr="00ED0E28">
        <w:rPr>
          <w:rFonts w:cs="Arial" w:hint="cs"/>
          <w:sz w:val="28"/>
          <w:szCs w:val="28"/>
          <w:rtl/>
        </w:rPr>
        <w:t>الرعبِ</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المُحارِبينَ</w:t>
      </w:r>
      <w:r w:rsidRPr="00ED0E28">
        <w:rPr>
          <w:rFonts w:cs="Arial"/>
          <w:sz w:val="28"/>
          <w:szCs w:val="28"/>
          <w:rtl/>
        </w:rPr>
        <w:t xml:space="preserve"> </w:t>
      </w:r>
      <w:r w:rsidRPr="00ED0E28">
        <w:rPr>
          <w:rFonts w:cs="Arial" w:hint="cs"/>
          <w:sz w:val="28"/>
          <w:szCs w:val="28"/>
          <w:rtl/>
        </w:rPr>
        <w:t>وإرهابُهم</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قولِه</w:t>
      </w:r>
      <w:r w:rsidRPr="00ED0E28">
        <w:rPr>
          <w:rFonts w:cs="Arial"/>
          <w:sz w:val="28"/>
          <w:szCs w:val="28"/>
          <w:rtl/>
        </w:rPr>
        <w:t xml:space="preserve"> </w:t>
      </w:r>
      <w:r w:rsidRPr="00ED0E28">
        <w:rPr>
          <w:rFonts w:cs="Arial" w:hint="cs"/>
          <w:sz w:val="28"/>
          <w:szCs w:val="28"/>
          <w:rtl/>
        </w:rPr>
        <w:t>تعالى</w:t>
      </w:r>
      <w:r w:rsidRPr="00ED0E28">
        <w:rPr>
          <w:rFonts w:cs="Arial"/>
          <w:sz w:val="28"/>
          <w:szCs w:val="28"/>
          <w:rtl/>
        </w:rPr>
        <w:t>: {</w:t>
      </w:r>
      <w:r w:rsidRPr="00ED0E28">
        <w:rPr>
          <w:rFonts w:cs="Arial" w:hint="cs"/>
          <w:sz w:val="28"/>
          <w:szCs w:val="28"/>
          <w:rtl/>
        </w:rPr>
        <w:t>سَأُلْقِي</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قُلُوبِ</w:t>
      </w:r>
      <w:r w:rsidRPr="00ED0E28">
        <w:rPr>
          <w:rFonts w:cs="Arial"/>
          <w:sz w:val="28"/>
          <w:szCs w:val="28"/>
          <w:rtl/>
        </w:rPr>
        <w:t xml:space="preserve"> </w:t>
      </w:r>
      <w:r w:rsidRPr="00ED0E28">
        <w:rPr>
          <w:rFonts w:cs="Arial" w:hint="cs"/>
          <w:sz w:val="28"/>
          <w:szCs w:val="28"/>
          <w:rtl/>
        </w:rPr>
        <w:t>الَّذِينَ</w:t>
      </w:r>
      <w:r w:rsidRPr="00ED0E28">
        <w:rPr>
          <w:rFonts w:cs="Arial"/>
          <w:sz w:val="28"/>
          <w:szCs w:val="28"/>
          <w:rtl/>
        </w:rPr>
        <w:t xml:space="preserve"> </w:t>
      </w:r>
      <w:r w:rsidRPr="00ED0E28">
        <w:rPr>
          <w:rFonts w:cs="Arial" w:hint="cs"/>
          <w:sz w:val="28"/>
          <w:szCs w:val="28"/>
          <w:rtl/>
        </w:rPr>
        <w:t>كَفَرُوا</w:t>
      </w:r>
      <w:r w:rsidRPr="00ED0E28">
        <w:rPr>
          <w:rFonts w:cs="Arial"/>
          <w:sz w:val="28"/>
          <w:szCs w:val="28"/>
          <w:rtl/>
        </w:rPr>
        <w:t xml:space="preserve"> </w:t>
      </w:r>
      <w:r w:rsidRPr="00ED0E28">
        <w:rPr>
          <w:rFonts w:cs="Arial" w:hint="cs"/>
          <w:sz w:val="28"/>
          <w:szCs w:val="28"/>
          <w:rtl/>
        </w:rPr>
        <w:t>الرُّعْبَ</w:t>
      </w:r>
      <w:r w:rsidRPr="00ED0E28">
        <w:rPr>
          <w:rFonts w:cs="Arial"/>
          <w:sz w:val="28"/>
          <w:szCs w:val="28"/>
          <w:rtl/>
        </w:rPr>
        <w:t xml:space="preserve">} </w:t>
      </w:r>
      <w:r w:rsidRPr="00ED0E28">
        <w:rPr>
          <w:rFonts w:cs="Arial" w:hint="cs"/>
          <w:sz w:val="28"/>
          <w:szCs w:val="28"/>
          <w:rtl/>
        </w:rPr>
        <w:t>دليلٌ</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جوازِ</w:t>
      </w:r>
      <w:r w:rsidRPr="00ED0E28">
        <w:rPr>
          <w:rFonts w:cs="Arial"/>
          <w:sz w:val="28"/>
          <w:szCs w:val="28"/>
          <w:rtl/>
        </w:rPr>
        <w:t xml:space="preserve"> </w:t>
      </w:r>
      <w:r w:rsidRPr="00ED0E28">
        <w:rPr>
          <w:rFonts w:cs="Arial" w:hint="cs"/>
          <w:sz w:val="28"/>
          <w:szCs w:val="28"/>
          <w:rtl/>
        </w:rPr>
        <w:t>تخويفِ</w:t>
      </w:r>
      <w:r w:rsidRPr="00ED0E28">
        <w:rPr>
          <w:rFonts w:cs="Arial"/>
          <w:sz w:val="28"/>
          <w:szCs w:val="28"/>
          <w:rtl/>
        </w:rPr>
        <w:t xml:space="preserve"> </w:t>
      </w:r>
      <w:r w:rsidRPr="00ED0E28">
        <w:rPr>
          <w:rFonts w:cs="Arial" w:hint="cs"/>
          <w:sz w:val="28"/>
          <w:szCs w:val="28"/>
          <w:rtl/>
        </w:rPr>
        <w:t>الكافِرِينَ</w:t>
      </w:r>
      <w:r w:rsidRPr="00ED0E28">
        <w:rPr>
          <w:rFonts w:cs="Arial"/>
          <w:sz w:val="28"/>
          <w:szCs w:val="28"/>
          <w:rtl/>
        </w:rPr>
        <w:t xml:space="preserve"> </w:t>
      </w:r>
      <w:r w:rsidRPr="00ED0E28">
        <w:rPr>
          <w:rFonts w:cs="Arial" w:hint="cs"/>
          <w:sz w:val="28"/>
          <w:szCs w:val="28"/>
          <w:rtl/>
        </w:rPr>
        <w:t>المُحارِبِينَ</w:t>
      </w:r>
      <w:r w:rsidRPr="00ED0E28">
        <w:rPr>
          <w:rFonts w:cs="Arial"/>
          <w:sz w:val="28"/>
          <w:szCs w:val="28"/>
          <w:rtl/>
        </w:rPr>
        <w:t xml:space="preserve"> </w:t>
      </w:r>
      <w:r w:rsidRPr="00ED0E28">
        <w:rPr>
          <w:rFonts w:cs="Arial" w:hint="cs"/>
          <w:sz w:val="28"/>
          <w:szCs w:val="28"/>
          <w:rtl/>
        </w:rPr>
        <w:t>وإرهابِهم</w:t>
      </w:r>
      <w:r w:rsidRPr="00ED0E28">
        <w:rPr>
          <w:rFonts w:cs="Arial"/>
          <w:sz w:val="28"/>
          <w:szCs w:val="28"/>
          <w:rtl/>
        </w:rPr>
        <w:t xml:space="preserve"> </w:t>
      </w:r>
      <w:r w:rsidRPr="00ED0E28">
        <w:rPr>
          <w:rFonts w:cs="Arial" w:hint="cs"/>
          <w:sz w:val="28"/>
          <w:szCs w:val="28"/>
          <w:rtl/>
        </w:rPr>
        <w:t>بالأقوالِ</w:t>
      </w:r>
      <w:r w:rsidRPr="00ED0E28">
        <w:rPr>
          <w:rFonts w:cs="Arial"/>
          <w:sz w:val="28"/>
          <w:szCs w:val="28"/>
          <w:rtl/>
        </w:rPr>
        <w:t xml:space="preserve"> </w:t>
      </w:r>
      <w:r w:rsidRPr="00ED0E28">
        <w:rPr>
          <w:rFonts w:cs="Arial" w:hint="cs"/>
          <w:sz w:val="28"/>
          <w:szCs w:val="28"/>
          <w:rtl/>
        </w:rPr>
        <w:t>والأعمالِ</w:t>
      </w:r>
      <w:r w:rsidRPr="00ED0E28">
        <w:rPr>
          <w:rFonts w:cs="Arial"/>
          <w:sz w:val="28"/>
          <w:szCs w:val="28"/>
          <w:rtl/>
        </w:rPr>
        <w:t xml:space="preserve"> </w:t>
      </w:r>
      <w:r w:rsidRPr="00ED0E28">
        <w:rPr>
          <w:rFonts w:cs="Arial" w:hint="cs"/>
          <w:sz w:val="28"/>
          <w:szCs w:val="28"/>
          <w:rtl/>
        </w:rPr>
        <w:t>التي</w:t>
      </w:r>
      <w:r w:rsidRPr="00ED0E28">
        <w:rPr>
          <w:rFonts w:cs="Arial"/>
          <w:sz w:val="28"/>
          <w:szCs w:val="28"/>
          <w:rtl/>
        </w:rPr>
        <w:t xml:space="preserve"> </w:t>
      </w:r>
      <w:r w:rsidRPr="00ED0E28">
        <w:rPr>
          <w:rFonts w:cs="Arial" w:hint="cs"/>
          <w:sz w:val="28"/>
          <w:szCs w:val="28"/>
          <w:rtl/>
        </w:rPr>
        <w:t>تُضعِفُ</w:t>
      </w:r>
      <w:r w:rsidRPr="00ED0E28">
        <w:rPr>
          <w:rFonts w:cs="Arial"/>
          <w:sz w:val="28"/>
          <w:szCs w:val="28"/>
          <w:rtl/>
        </w:rPr>
        <w:t xml:space="preserve"> </w:t>
      </w:r>
      <w:r w:rsidRPr="00ED0E28">
        <w:rPr>
          <w:rFonts w:cs="Arial" w:hint="cs"/>
          <w:sz w:val="28"/>
          <w:szCs w:val="28"/>
          <w:rtl/>
        </w:rPr>
        <w:t>عزائمَهم،</w:t>
      </w:r>
      <w:r w:rsidRPr="00ED0E28">
        <w:rPr>
          <w:rFonts w:cs="Arial"/>
          <w:sz w:val="28"/>
          <w:szCs w:val="28"/>
          <w:rtl/>
        </w:rPr>
        <w:t xml:space="preserve"> </w:t>
      </w:r>
      <w:r w:rsidRPr="00ED0E28">
        <w:rPr>
          <w:rFonts w:cs="Arial" w:hint="cs"/>
          <w:sz w:val="28"/>
          <w:szCs w:val="28"/>
          <w:rtl/>
        </w:rPr>
        <w:t>وتَهزِمُ</w:t>
      </w:r>
      <w:r w:rsidRPr="00ED0E28">
        <w:rPr>
          <w:rFonts w:cs="Arial"/>
          <w:sz w:val="28"/>
          <w:szCs w:val="28"/>
          <w:rtl/>
        </w:rPr>
        <w:t xml:space="preserve"> </w:t>
      </w:r>
      <w:r w:rsidRPr="00ED0E28">
        <w:rPr>
          <w:rFonts w:cs="Arial" w:hint="cs"/>
          <w:sz w:val="28"/>
          <w:szCs w:val="28"/>
          <w:rtl/>
        </w:rPr>
        <w:t>نفوسَهم</w:t>
      </w:r>
      <w:r w:rsidRPr="00ED0E28">
        <w:rPr>
          <w:rFonts w:cs="Arial"/>
          <w:sz w:val="28"/>
          <w:szCs w:val="28"/>
          <w:rtl/>
        </w:rPr>
        <w:t xml:space="preserve"> </w:t>
      </w:r>
      <w:r w:rsidRPr="00ED0E28">
        <w:rPr>
          <w:rFonts w:cs="Arial" w:hint="cs"/>
          <w:sz w:val="28"/>
          <w:szCs w:val="28"/>
          <w:rtl/>
        </w:rPr>
        <w:t>أمامَ</w:t>
      </w:r>
      <w:r w:rsidRPr="00ED0E28">
        <w:rPr>
          <w:rFonts w:cs="Arial"/>
          <w:sz w:val="28"/>
          <w:szCs w:val="28"/>
          <w:rtl/>
        </w:rPr>
        <w:t xml:space="preserve"> </w:t>
      </w:r>
      <w:r w:rsidRPr="00ED0E28">
        <w:rPr>
          <w:rFonts w:cs="Arial" w:hint="cs"/>
          <w:sz w:val="28"/>
          <w:szCs w:val="28"/>
          <w:rtl/>
        </w:rPr>
        <w:t>المؤمنِينَ،</w:t>
      </w:r>
      <w:r w:rsidRPr="00ED0E28">
        <w:rPr>
          <w:rFonts w:cs="Arial"/>
          <w:sz w:val="28"/>
          <w:szCs w:val="28"/>
          <w:rtl/>
        </w:rPr>
        <w:t xml:space="preserve"> </w:t>
      </w:r>
      <w:r w:rsidRPr="00ED0E28">
        <w:rPr>
          <w:rFonts w:cs="Arial" w:hint="cs"/>
          <w:sz w:val="28"/>
          <w:szCs w:val="28"/>
          <w:rtl/>
        </w:rPr>
        <w:t>وإنَّما</w:t>
      </w:r>
      <w:r w:rsidRPr="00ED0E28">
        <w:rPr>
          <w:rFonts w:cs="Arial"/>
          <w:sz w:val="28"/>
          <w:szCs w:val="28"/>
          <w:rtl/>
        </w:rPr>
        <w:t xml:space="preserve"> </w:t>
      </w:r>
      <w:r w:rsidRPr="00ED0E28">
        <w:rPr>
          <w:rFonts w:cs="Arial" w:hint="cs"/>
          <w:sz w:val="28"/>
          <w:szCs w:val="28"/>
          <w:rtl/>
        </w:rPr>
        <w:t>كان</w:t>
      </w:r>
      <w:r w:rsidRPr="00ED0E28">
        <w:rPr>
          <w:rFonts w:cs="Arial"/>
          <w:sz w:val="28"/>
          <w:szCs w:val="28"/>
          <w:rtl/>
        </w:rPr>
        <w:t xml:space="preserve"> </w:t>
      </w:r>
      <w:r w:rsidRPr="00ED0E28">
        <w:rPr>
          <w:rFonts w:cs="Arial" w:hint="cs"/>
          <w:sz w:val="28"/>
          <w:szCs w:val="28"/>
          <w:rtl/>
        </w:rPr>
        <w:t>إرهابُ</w:t>
      </w:r>
      <w:r w:rsidRPr="00ED0E28">
        <w:rPr>
          <w:rFonts w:cs="Arial"/>
          <w:sz w:val="28"/>
          <w:szCs w:val="28"/>
          <w:rtl/>
        </w:rPr>
        <w:t xml:space="preserve"> </w:t>
      </w:r>
      <w:r w:rsidRPr="00ED0E28">
        <w:rPr>
          <w:rFonts w:cs="Arial" w:hint="cs"/>
          <w:sz w:val="28"/>
          <w:szCs w:val="28"/>
          <w:rtl/>
        </w:rPr>
        <w:t>الكفَّارِ</w:t>
      </w:r>
      <w:r w:rsidRPr="00ED0E28">
        <w:rPr>
          <w:rFonts w:cs="Arial"/>
          <w:sz w:val="28"/>
          <w:szCs w:val="28"/>
          <w:rtl/>
        </w:rPr>
        <w:t xml:space="preserve"> </w:t>
      </w:r>
      <w:r w:rsidRPr="00ED0E28">
        <w:rPr>
          <w:rFonts w:cs="Arial" w:hint="cs"/>
          <w:sz w:val="28"/>
          <w:szCs w:val="28"/>
          <w:rtl/>
        </w:rPr>
        <w:t>المُحارِبينَ</w:t>
      </w:r>
      <w:r w:rsidRPr="00ED0E28">
        <w:rPr>
          <w:rFonts w:cs="Arial"/>
          <w:sz w:val="28"/>
          <w:szCs w:val="28"/>
          <w:rtl/>
        </w:rPr>
        <w:t xml:space="preserve"> </w:t>
      </w:r>
      <w:r w:rsidRPr="00ED0E28">
        <w:rPr>
          <w:rFonts w:cs="Arial" w:hint="cs"/>
          <w:sz w:val="28"/>
          <w:szCs w:val="28"/>
          <w:rtl/>
        </w:rPr>
        <w:t>وترعيبُهم</w:t>
      </w:r>
      <w:r w:rsidRPr="00ED0E28">
        <w:rPr>
          <w:rFonts w:cs="Arial"/>
          <w:sz w:val="28"/>
          <w:szCs w:val="28"/>
          <w:rtl/>
        </w:rPr>
        <w:t xml:space="preserve"> </w:t>
      </w:r>
      <w:r w:rsidRPr="00ED0E28">
        <w:rPr>
          <w:rFonts w:cs="Arial" w:hint="cs"/>
          <w:sz w:val="28"/>
          <w:szCs w:val="28"/>
          <w:rtl/>
        </w:rPr>
        <w:t>مشروعًا؛</w:t>
      </w:r>
      <w:r w:rsidRPr="00ED0E28">
        <w:rPr>
          <w:rFonts w:cs="Arial"/>
          <w:sz w:val="28"/>
          <w:szCs w:val="28"/>
          <w:rtl/>
        </w:rPr>
        <w:t xml:space="preserve"> </w:t>
      </w:r>
      <w:r w:rsidRPr="00ED0E28">
        <w:rPr>
          <w:rFonts w:cs="Arial" w:hint="cs"/>
          <w:sz w:val="28"/>
          <w:szCs w:val="28"/>
          <w:rtl/>
        </w:rPr>
        <w:t>لأنَّ</w:t>
      </w:r>
      <w:r w:rsidRPr="00ED0E28">
        <w:rPr>
          <w:rFonts w:cs="Arial"/>
          <w:sz w:val="28"/>
          <w:szCs w:val="28"/>
          <w:rtl/>
        </w:rPr>
        <w:t xml:space="preserve"> </w:t>
      </w:r>
      <w:r w:rsidRPr="00ED0E28">
        <w:rPr>
          <w:rFonts w:cs="Arial" w:hint="cs"/>
          <w:sz w:val="28"/>
          <w:szCs w:val="28"/>
          <w:rtl/>
        </w:rPr>
        <w:t>الطمعَ</w:t>
      </w:r>
      <w:r w:rsidRPr="00ED0E28">
        <w:rPr>
          <w:rFonts w:cs="Arial"/>
          <w:sz w:val="28"/>
          <w:szCs w:val="28"/>
          <w:rtl/>
        </w:rPr>
        <w:t xml:space="preserve"> </w:t>
      </w:r>
      <w:r w:rsidRPr="00ED0E28">
        <w:rPr>
          <w:rFonts w:cs="Arial" w:hint="cs"/>
          <w:sz w:val="28"/>
          <w:szCs w:val="28"/>
          <w:rtl/>
        </w:rPr>
        <w:t>والاغتِرارَ</w:t>
      </w:r>
      <w:r w:rsidRPr="00ED0E28">
        <w:rPr>
          <w:rFonts w:cs="Arial"/>
          <w:sz w:val="28"/>
          <w:szCs w:val="28"/>
          <w:rtl/>
        </w:rPr>
        <w:t xml:space="preserve"> </w:t>
      </w:r>
      <w:r w:rsidRPr="00ED0E28">
        <w:rPr>
          <w:rFonts w:cs="Arial" w:hint="cs"/>
          <w:sz w:val="28"/>
          <w:szCs w:val="28"/>
          <w:rtl/>
        </w:rPr>
        <w:t>بالقوَّةِ</w:t>
      </w:r>
      <w:r w:rsidRPr="00ED0E28">
        <w:rPr>
          <w:rFonts w:cs="Arial"/>
          <w:sz w:val="28"/>
          <w:szCs w:val="28"/>
          <w:rtl/>
        </w:rPr>
        <w:t xml:space="preserve"> </w:t>
      </w:r>
      <w:r w:rsidRPr="00ED0E28">
        <w:rPr>
          <w:rFonts w:cs="Arial" w:hint="cs"/>
          <w:sz w:val="28"/>
          <w:szCs w:val="28"/>
          <w:rtl/>
        </w:rPr>
        <w:t>تجعلُ</w:t>
      </w:r>
      <w:r w:rsidRPr="00ED0E28">
        <w:rPr>
          <w:rFonts w:cs="Arial"/>
          <w:sz w:val="28"/>
          <w:szCs w:val="28"/>
          <w:rtl/>
        </w:rPr>
        <w:t xml:space="preserve"> </w:t>
      </w:r>
      <w:r w:rsidRPr="00ED0E28">
        <w:rPr>
          <w:rFonts w:cs="Arial" w:hint="cs"/>
          <w:sz w:val="28"/>
          <w:szCs w:val="28"/>
          <w:rtl/>
        </w:rPr>
        <w:t>صاحِبَ</w:t>
      </w:r>
      <w:r w:rsidRPr="00ED0E28">
        <w:rPr>
          <w:rFonts w:cs="Arial"/>
          <w:sz w:val="28"/>
          <w:szCs w:val="28"/>
          <w:rtl/>
        </w:rPr>
        <w:t xml:space="preserve"> </w:t>
      </w:r>
      <w:r w:rsidRPr="00ED0E28">
        <w:rPr>
          <w:rFonts w:cs="Arial" w:hint="cs"/>
          <w:sz w:val="28"/>
          <w:szCs w:val="28"/>
          <w:rtl/>
        </w:rPr>
        <w:t>الباطلِ</w:t>
      </w:r>
      <w:r w:rsidRPr="00ED0E28">
        <w:rPr>
          <w:rFonts w:cs="Arial"/>
          <w:sz w:val="28"/>
          <w:szCs w:val="28"/>
          <w:rtl/>
        </w:rPr>
        <w:t xml:space="preserve"> </w:t>
      </w:r>
      <w:r w:rsidRPr="00ED0E28">
        <w:rPr>
          <w:rFonts w:cs="Arial" w:hint="cs"/>
          <w:sz w:val="28"/>
          <w:szCs w:val="28"/>
          <w:rtl/>
        </w:rPr>
        <w:t>يَعتدُّ</w:t>
      </w:r>
      <w:r w:rsidRPr="00ED0E28">
        <w:rPr>
          <w:rFonts w:cs="Arial"/>
          <w:sz w:val="28"/>
          <w:szCs w:val="28"/>
          <w:rtl/>
        </w:rPr>
        <w:t xml:space="preserve"> </w:t>
      </w:r>
      <w:r w:rsidRPr="00ED0E28">
        <w:rPr>
          <w:rFonts w:cs="Arial" w:hint="cs"/>
          <w:sz w:val="28"/>
          <w:szCs w:val="28"/>
          <w:rtl/>
        </w:rPr>
        <w:t>بباطلِه،</w:t>
      </w:r>
      <w:r w:rsidRPr="00ED0E28">
        <w:rPr>
          <w:rFonts w:cs="Arial"/>
          <w:sz w:val="28"/>
          <w:szCs w:val="28"/>
          <w:rtl/>
        </w:rPr>
        <w:t xml:space="preserve"> </w:t>
      </w:r>
      <w:r w:rsidRPr="00ED0E28">
        <w:rPr>
          <w:rFonts w:cs="Arial" w:hint="cs"/>
          <w:sz w:val="28"/>
          <w:szCs w:val="28"/>
          <w:rtl/>
        </w:rPr>
        <w:t>وتسوِّلُ</w:t>
      </w:r>
      <w:r w:rsidRPr="00ED0E28">
        <w:rPr>
          <w:rFonts w:cs="Arial"/>
          <w:sz w:val="28"/>
          <w:szCs w:val="28"/>
          <w:rtl/>
        </w:rPr>
        <w:t xml:space="preserve"> </w:t>
      </w:r>
      <w:r w:rsidRPr="00ED0E28">
        <w:rPr>
          <w:rFonts w:cs="Arial" w:hint="cs"/>
          <w:sz w:val="28"/>
          <w:szCs w:val="28"/>
          <w:rtl/>
        </w:rPr>
        <w:t>له</w:t>
      </w:r>
      <w:r w:rsidRPr="00ED0E28">
        <w:rPr>
          <w:rFonts w:cs="Arial"/>
          <w:sz w:val="28"/>
          <w:szCs w:val="28"/>
          <w:rtl/>
        </w:rPr>
        <w:t xml:space="preserve"> </w:t>
      </w:r>
      <w:r w:rsidRPr="00ED0E28">
        <w:rPr>
          <w:rFonts w:cs="Arial" w:hint="cs"/>
          <w:sz w:val="28"/>
          <w:szCs w:val="28"/>
          <w:rtl/>
        </w:rPr>
        <w:t>نفسُه</w:t>
      </w:r>
      <w:r w:rsidRPr="00ED0E28">
        <w:rPr>
          <w:rFonts w:cs="Arial"/>
          <w:sz w:val="28"/>
          <w:szCs w:val="28"/>
          <w:rtl/>
        </w:rPr>
        <w:t xml:space="preserve"> </w:t>
      </w:r>
      <w:r w:rsidRPr="00ED0E28">
        <w:rPr>
          <w:rFonts w:cs="Arial" w:hint="cs"/>
          <w:sz w:val="28"/>
          <w:szCs w:val="28"/>
          <w:rtl/>
        </w:rPr>
        <w:t>أنَّه</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حقٍّ،</w:t>
      </w:r>
      <w:r w:rsidRPr="00ED0E28">
        <w:rPr>
          <w:rFonts w:cs="Arial"/>
          <w:sz w:val="28"/>
          <w:szCs w:val="28"/>
          <w:rtl/>
        </w:rPr>
        <w:t xml:space="preserve"> </w:t>
      </w:r>
      <w:r w:rsidRPr="00ED0E28">
        <w:rPr>
          <w:rFonts w:cs="Arial" w:hint="cs"/>
          <w:sz w:val="28"/>
          <w:szCs w:val="28"/>
          <w:rtl/>
        </w:rPr>
        <w:t>فإذا</w:t>
      </w:r>
      <w:r w:rsidRPr="00ED0E28">
        <w:rPr>
          <w:rFonts w:cs="Arial"/>
          <w:sz w:val="28"/>
          <w:szCs w:val="28"/>
          <w:rtl/>
        </w:rPr>
        <w:t xml:space="preserve"> </w:t>
      </w:r>
      <w:r w:rsidRPr="00ED0E28">
        <w:rPr>
          <w:rFonts w:cs="Arial" w:hint="cs"/>
          <w:sz w:val="28"/>
          <w:szCs w:val="28"/>
          <w:rtl/>
        </w:rPr>
        <w:t>خافَ،</w:t>
      </w:r>
      <w:r w:rsidRPr="00ED0E28">
        <w:rPr>
          <w:rFonts w:cs="Arial"/>
          <w:sz w:val="28"/>
          <w:szCs w:val="28"/>
          <w:rtl/>
        </w:rPr>
        <w:t xml:space="preserve"> </w:t>
      </w:r>
      <w:r w:rsidRPr="00ED0E28">
        <w:rPr>
          <w:rFonts w:cs="Arial" w:hint="cs"/>
          <w:sz w:val="28"/>
          <w:szCs w:val="28"/>
          <w:rtl/>
        </w:rPr>
        <w:t>زالَ</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كان</w:t>
      </w:r>
      <w:r w:rsidRPr="00ED0E28">
        <w:rPr>
          <w:rFonts w:cs="Arial"/>
          <w:sz w:val="28"/>
          <w:szCs w:val="28"/>
          <w:rtl/>
        </w:rPr>
        <w:t xml:space="preserve"> </w:t>
      </w:r>
      <w:r w:rsidRPr="00ED0E28">
        <w:rPr>
          <w:rFonts w:cs="Arial" w:hint="cs"/>
          <w:sz w:val="28"/>
          <w:szCs w:val="28"/>
          <w:rtl/>
        </w:rPr>
        <w:t>تتستَّرُ</w:t>
      </w:r>
      <w:r w:rsidRPr="00ED0E28">
        <w:rPr>
          <w:rFonts w:cs="Arial"/>
          <w:sz w:val="28"/>
          <w:szCs w:val="28"/>
          <w:rtl/>
        </w:rPr>
        <w:t xml:space="preserve"> </w:t>
      </w:r>
      <w:r w:rsidRPr="00ED0E28">
        <w:rPr>
          <w:rFonts w:cs="Arial" w:hint="cs"/>
          <w:sz w:val="28"/>
          <w:szCs w:val="28"/>
          <w:rtl/>
        </w:rPr>
        <w:t>به</w:t>
      </w:r>
      <w:r w:rsidRPr="00ED0E28">
        <w:rPr>
          <w:rFonts w:cs="Arial"/>
          <w:sz w:val="28"/>
          <w:szCs w:val="28"/>
          <w:rtl/>
        </w:rPr>
        <w:t xml:space="preserve"> </w:t>
      </w:r>
      <w:r w:rsidRPr="00ED0E28">
        <w:rPr>
          <w:rFonts w:cs="Arial" w:hint="cs"/>
          <w:sz w:val="28"/>
          <w:szCs w:val="28"/>
          <w:rtl/>
        </w:rPr>
        <w:t>النفسُ</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القوَّةِ،</w:t>
      </w:r>
      <w:r w:rsidRPr="00ED0E28">
        <w:rPr>
          <w:rFonts w:cs="Arial"/>
          <w:sz w:val="28"/>
          <w:szCs w:val="28"/>
          <w:rtl/>
        </w:rPr>
        <w:t xml:space="preserve"> </w:t>
      </w:r>
      <w:r w:rsidRPr="00ED0E28">
        <w:rPr>
          <w:rFonts w:cs="Arial" w:hint="cs"/>
          <w:sz w:val="28"/>
          <w:szCs w:val="28"/>
          <w:rtl/>
        </w:rPr>
        <w:t>فرَأَتِ</w:t>
      </w:r>
      <w:r w:rsidRPr="00ED0E28">
        <w:rPr>
          <w:rFonts w:cs="Arial"/>
          <w:sz w:val="28"/>
          <w:szCs w:val="28"/>
          <w:rtl/>
        </w:rPr>
        <w:t xml:space="preserve"> </w:t>
      </w:r>
      <w:r w:rsidRPr="00ED0E28">
        <w:rPr>
          <w:rFonts w:cs="Arial" w:hint="cs"/>
          <w:sz w:val="28"/>
          <w:szCs w:val="28"/>
          <w:rtl/>
        </w:rPr>
        <w:t>الحقَّ</w:t>
      </w:r>
      <w:r w:rsidRPr="00ED0E28">
        <w:rPr>
          <w:rFonts w:cs="Arial"/>
          <w:sz w:val="28"/>
          <w:szCs w:val="28"/>
          <w:rtl/>
        </w:rPr>
        <w:t xml:space="preserve"> </w:t>
      </w:r>
      <w:r w:rsidRPr="00ED0E28">
        <w:rPr>
          <w:rFonts w:cs="Arial" w:hint="cs"/>
          <w:sz w:val="28"/>
          <w:szCs w:val="28"/>
          <w:rtl/>
        </w:rPr>
        <w:t>وتجلَّى</w:t>
      </w:r>
      <w:r w:rsidRPr="00ED0E28">
        <w:rPr>
          <w:rFonts w:cs="Arial"/>
          <w:sz w:val="28"/>
          <w:szCs w:val="28"/>
          <w:rtl/>
        </w:rPr>
        <w:t xml:space="preserve"> </w:t>
      </w:r>
      <w:r w:rsidRPr="00ED0E28">
        <w:rPr>
          <w:rFonts w:cs="Arial" w:hint="cs"/>
          <w:sz w:val="28"/>
          <w:szCs w:val="28"/>
          <w:rtl/>
        </w:rPr>
        <w:t>لها،</w:t>
      </w:r>
      <w:r w:rsidRPr="00ED0E28">
        <w:rPr>
          <w:rFonts w:cs="Arial"/>
          <w:sz w:val="28"/>
          <w:szCs w:val="28"/>
          <w:rtl/>
        </w:rPr>
        <w:t xml:space="preserve"> </w:t>
      </w:r>
      <w:r w:rsidRPr="00ED0E28">
        <w:rPr>
          <w:rFonts w:cs="Arial" w:hint="cs"/>
          <w:sz w:val="28"/>
          <w:szCs w:val="28"/>
          <w:rtl/>
        </w:rPr>
        <w:t>فقَبِلَتْ</w:t>
      </w:r>
      <w:r w:rsidRPr="00ED0E28">
        <w:rPr>
          <w:rFonts w:cs="Arial"/>
          <w:sz w:val="28"/>
          <w:szCs w:val="28"/>
          <w:rtl/>
        </w:rPr>
        <w:t xml:space="preserve"> </w:t>
      </w:r>
      <w:r w:rsidRPr="00ED0E28">
        <w:rPr>
          <w:rFonts w:cs="Arial" w:hint="cs"/>
          <w:sz w:val="28"/>
          <w:szCs w:val="28"/>
          <w:rtl/>
        </w:rPr>
        <w:t>وأذعنَتْ،</w:t>
      </w:r>
      <w:r w:rsidRPr="00ED0E28">
        <w:rPr>
          <w:rFonts w:cs="Arial"/>
          <w:sz w:val="28"/>
          <w:szCs w:val="28"/>
          <w:rtl/>
        </w:rPr>
        <w:t xml:space="preserve"> </w:t>
      </w:r>
      <w:r w:rsidRPr="00ED0E28">
        <w:rPr>
          <w:rFonts w:cs="Arial" w:hint="cs"/>
          <w:sz w:val="28"/>
          <w:szCs w:val="28"/>
          <w:rtl/>
        </w:rPr>
        <w:t>وكثيرٌ</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النفوسِ</w:t>
      </w:r>
      <w:r w:rsidRPr="00ED0E28">
        <w:rPr>
          <w:rFonts w:cs="Arial"/>
          <w:sz w:val="28"/>
          <w:szCs w:val="28"/>
          <w:rtl/>
        </w:rPr>
        <w:t xml:space="preserve"> </w:t>
      </w:r>
      <w:r w:rsidRPr="00ED0E28">
        <w:rPr>
          <w:rFonts w:cs="Arial" w:hint="cs"/>
          <w:sz w:val="28"/>
          <w:szCs w:val="28"/>
          <w:rtl/>
        </w:rPr>
        <w:t>تُعرِضُ</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الحقِّ</w:t>
      </w:r>
      <w:r w:rsidRPr="00ED0E28">
        <w:rPr>
          <w:rFonts w:cs="Arial"/>
          <w:sz w:val="28"/>
          <w:szCs w:val="28"/>
          <w:rtl/>
        </w:rPr>
        <w:t xml:space="preserve"> </w:t>
      </w:r>
      <w:r w:rsidRPr="00ED0E28">
        <w:rPr>
          <w:rFonts w:cs="Arial" w:hint="cs"/>
          <w:sz w:val="28"/>
          <w:szCs w:val="28"/>
          <w:rtl/>
        </w:rPr>
        <w:t>اغتِرارًا</w:t>
      </w:r>
      <w:r w:rsidRPr="00ED0E28">
        <w:rPr>
          <w:rFonts w:cs="Arial"/>
          <w:sz w:val="28"/>
          <w:szCs w:val="28"/>
          <w:rtl/>
        </w:rPr>
        <w:t xml:space="preserve"> </w:t>
      </w:r>
      <w:r w:rsidRPr="00ED0E28">
        <w:rPr>
          <w:rFonts w:cs="Arial" w:hint="cs"/>
          <w:sz w:val="28"/>
          <w:szCs w:val="28"/>
          <w:rtl/>
        </w:rPr>
        <w:t>بقوَّتِها</w:t>
      </w:r>
      <w:r w:rsidRPr="00ED0E28">
        <w:rPr>
          <w:rFonts w:cs="Arial"/>
          <w:sz w:val="28"/>
          <w:szCs w:val="28"/>
          <w:rtl/>
        </w:rPr>
        <w:t xml:space="preserve"> </w:t>
      </w:r>
      <w:r w:rsidRPr="00ED0E28">
        <w:rPr>
          <w:rFonts w:cs="Arial" w:hint="cs"/>
          <w:sz w:val="28"/>
          <w:szCs w:val="28"/>
          <w:rtl/>
        </w:rPr>
        <w:t>وسيادتِها</w:t>
      </w:r>
      <w:r w:rsidRPr="00ED0E28">
        <w:rPr>
          <w:rFonts w:cs="Arial"/>
          <w:sz w:val="28"/>
          <w:szCs w:val="28"/>
          <w:rtl/>
        </w:rPr>
        <w:t xml:space="preserve"> </w:t>
      </w:r>
      <w:r w:rsidRPr="00ED0E28">
        <w:rPr>
          <w:rFonts w:cs="Arial" w:hint="cs"/>
          <w:sz w:val="28"/>
          <w:szCs w:val="28"/>
          <w:rtl/>
        </w:rPr>
        <w:t>وعزِّها</w:t>
      </w:r>
      <w:r w:rsidRPr="00ED0E28">
        <w:rPr>
          <w:rFonts w:cs="Arial"/>
          <w:sz w:val="28"/>
          <w:szCs w:val="28"/>
          <w:rtl/>
        </w:rPr>
        <w:t xml:space="preserve"> </w:t>
      </w:r>
      <w:r w:rsidRPr="00ED0E28">
        <w:rPr>
          <w:rFonts w:cs="Arial" w:hint="cs"/>
          <w:sz w:val="28"/>
          <w:szCs w:val="28"/>
          <w:rtl/>
        </w:rPr>
        <w:t>وتمكينِها</w:t>
      </w:r>
      <w:r w:rsidRPr="00ED0E28">
        <w:rPr>
          <w:rFonts w:cs="Arial"/>
          <w:sz w:val="28"/>
          <w:szCs w:val="28"/>
          <w:rtl/>
        </w:rPr>
        <w:t xml:space="preserve"> </w:t>
      </w:r>
      <w:r w:rsidRPr="00ED0E28">
        <w:rPr>
          <w:rFonts w:cs="Arial" w:hint="cs"/>
          <w:sz w:val="28"/>
          <w:szCs w:val="28"/>
          <w:rtl/>
        </w:rPr>
        <w:t>وجاهِها،</w:t>
      </w:r>
      <w:r w:rsidRPr="00ED0E28">
        <w:rPr>
          <w:rFonts w:cs="Arial"/>
          <w:sz w:val="28"/>
          <w:szCs w:val="28"/>
          <w:rtl/>
        </w:rPr>
        <w:t xml:space="preserve"> </w:t>
      </w:r>
      <w:r w:rsidRPr="00ED0E28">
        <w:rPr>
          <w:rFonts w:cs="Arial" w:hint="cs"/>
          <w:sz w:val="28"/>
          <w:szCs w:val="28"/>
          <w:rtl/>
        </w:rPr>
        <w:t>وتخافُ</w:t>
      </w:r>
      <w:r w:rsidRPr="00ED0E28">
        <w:rPr>
          <w:rFonts w:cs="Arial"/>
          <w:sz w:val="28"/>
          <w:szCs w:val="28"/>
          <w:rtl/>
        </w:rPr>
        <w:t xml:space="preserve"> </w:t>
      </w:r>
      <w:r w:rsidRPr="00ED0E28">
        <w:rPr>
          <w:rFonts w:cs="Arial" w:hint="cs"/>
          <w:sz w:val="28"/>
          <w:szCs w:val="28"/>
          <w:rtl/>
        </w:rPr>
        <w:t>إنْ</w:t>
      </w:r>
      <w:r w:rsidRPr="00ED0E28">
        <w:rPr>
          <w:rFonts w:cs="Arial"/>
          <w:sz w:val="28"/>
          <w:szCs w:val="28"/>
          <w:rtl/>
        </w:rPr>
        <w:t xml:space="preserve"> </w:t>
      </w:r>
      <w:r w:rsidRPr="00ED0E28">
        <w:rPr>
          <w:rFonts w:cs="Arial" w:hint="cs"/>
          <w:sz w:val="28"/>
          <w:szCs w:val="28"/>
          <w:rtl/>
        </w:rPr>
        <w:t>أسلَمَتْ</w:t>
      </w:r>
      <w:r w:rsidRPr="00ED0E28">
        <w:rPr>
          <w:rFonts w:cs="Arial"/>
          <w:sz w:val="28"/>
          <w:szCs w:val="28"/>
          <w:rtl/>
        </w:rPr>
        <w:t xml:space="preserve"> </w:t>
      </w:r>
      <w:r w:rsidRPr="00ED0E28">
        <w:rPr>
          <w:rFonts w:cs="Arial" w:hint="cs"/>
          <w:sz w:val="28"/>
          <w:szCs w:val="28"/>
          <w:rtl/>
        </w:rPr>
        <w:t>واتَّبعَتِ</w:t>
      </w:r>
      <w:r w:rsidRPr="00ED0E28">
        <w:rPr>
          <w:rFonts w:cs="Arial"/>
          <w:sz w:val="28"/>
          <w:szCs w:val="28"/>
          <w:rtl/>
        </w:rPr>
        <w:t xml:space="preserve"> </w:t>
      </w:r>
      <w:r w:rsidRPr="00ED0E28">
        <w:rPr>
          <w:rFonts w:cs="Arial" w:hint="cs"/>
          <w:sz w:val="28"/>
          <w:szCs w:val="28"/>
          <w:rtl/>
        </w:rPr>
        <w:t>الحقَّ</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تَفقِدَهُ،</w:t>
      </w:r>
      <w:r w:rsidRPr="00ED0E28">
        <w:rPr>
          <w:rFonts w:cs="Arial"/>
          <w:sz w:val="28"/>
          <w:szCs w:val="28"/>
          <w:rtl/>
        </w:rPr>
        <w:t xml:space="preserve"> </w:t>
      </w:r>
      <w:r w:rsidRPr="00ED0E28">
        <w:rPr>
          <w:rFonts w:cs="Arial" w:hint="cs"/>
          <w:sz w:val="28"/>
          <w:szCs w:val="28"/>
          <w:rtl/>
        </w:rPr>
        <w:t>فتَصبِرُ</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الباطلِ،</w:t>
      </w:r>
      <w:r w:rsidRPr="00ED0E28">
        <w:rPr>
          <w:rFonts w:cs="Arial"/>
          <w:sz w:val="28"/>
          <w:szCs w:val="28"/>
          <w:rtl/>
        </w:rPr>
        <w:t xml:space="preserve"> </w:t>
      </w:r>
      <w:r w:rsidRPr="00ED0E28">
        <w:rPr>
          <w:rFonts w:cs="Arial" w:hint="cs"/>
          <w:sz w:val="28"/>
          <w:szCs w:val="28"/>
          <w:rtl/>
        </w:rPr>
        <w:t>وتُشرِّعُهُ</w:t>
      </w:r>
      <w:r w:rsidRPr="00ED0E28">
        <w:rPr>
          <w:rFonts w:cs="Arial"/>
          <w:sz w:val="28"/>
          <w:szCs w:val="28"/>
          <w:rtl/>
        </w:rPr>
        <w:t xml:space="preserve"> </w:t>
      </w:r>
      <w:r w:rsidRPr="00ED0E28">
        <w:rPr>
          <w:rFonts w:cs="Arial" w:hint="cs"/>
          <w:sz w:val="28"/>
          <w:szCs w:val="28"/>
          <w:rtl/>
        </w:rPr>
        <w:t>وتُكابِرُ</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ذلك؛</w:t>
      </w:r>
      <w:r w:rsidRPr="00ED0E28">
        <w:rPr>
          <w:rFonts w:cs="Arial"/>
          <w:sz w:val="28"/>
          <w:szCs w:val="28"/>
          <w:rtl/>
        </w:rPr>
        <w:t xml:space="preserve"> </w:t>
      </w:r>
      <w:r w:rsidRPr="00ED0E28">
        <w:rPr>
          <w:rFonts w:cs="Arial" w:hint="cs"/>
          <w:sz w:val="28"/>
          <w:szCs w:val="28"/>
          <w:rtl/>
        </w:rPr>
        <w:t>ولهذا</w:t>
      </w:r>
      <w:r w:rsidRPr="00ED0E28">
        <w:rPr>
          <w:rFonts w:cs="Arial"/>
          <w:sz w:val="28"/>
          <w:szCs w:val="28"/>
          <w:rtl/>
        </w:rPr>
        <w:t xml:space="preserve"> </w:t>
      </w:r>
      <w:r w:rsidRPr="00ED0E28">
        <w:rPr>
          <w:rFonts w:cs="Arial" w:hint="cs"/>
          <w:sz w:val="28"/>
          <w:szCs w:val="28"/>
          <w:rtl/>
        </w:rPr>
        <w:t>وُجِدَ</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الملوكِ</w:t>
      </w:r>
      <w:r w:rsidRPr="00ED0E28">
        <w:rPr>
          <w:rFonts w:cs="Arial"/>
          <w:sz w:val="28"/>
          <w:szCs w:val="28"/>
          <w:rtl/>
        </w:rPr>
        <w:t xml:space="preserve"> </w:t>
      </w:r>
      <w:r w:rsidRPr="00ED0E28">
        <w:rPr>
          <w:rFonts w:cs="Arial" w:hint="cs"/>
          <w:sz w:val="28"/>
          <w:szCs w:val="28"/>
          <w:rtl/>
        </w:rPr>
        <w:t>والرؤساءِ</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أقَرَّ</w:t>
      </w:r>
      <w:r w:rsidRPr="00ED0E28">
        <w:rPr>
          <w:rFonts w:cs="Arial"/>
          <w:sz w:val="28"/>
          <w:szCs w:val="28"/>
          <w:rtl/>
        </w:rPr>
        <w:t xml:space="preserve"> </w:t>
      </w:r>
      <w:r w:rsidRPr="00ED0E28">
        <w:rPr>
          <w:rFonts w:cs="Arial" w:hint="cs"/>
          <w:sz w:val="28"/>
          <w:szCs w:val="28"/>
          <w:rtl/>
        </w:rPr>
        <w:t>بالحقِّ</w:t>
      </w:r>
      <w:r w:rsidRPr="00ED0E28">
        <w:rPr>
          <w:rFonts w:cs="Arial"/>
          <w:sz w:val="28"/>
          <w:szCs w:val="28"/>
          <w:rtl/>
        </w:rPr>
        <w:t xml:space="preserve"> </w:t>
      </w:r>
      <w:r w:rsidRPr="00ED0E28">
        <w:rPr>
          <w:rFonts w:cs="Arial" w:hint="cs"/>
          <w:sz w:val="28"/>
          <w:szCs w:val="28"/>
          <w:rtl/>
        </w:rPr>
        <w:t>وصدَّقَ</w:t>
      </w:r>
      <w:r w:rsidRPr="00ED0E28">
        <w:rPr>
          <w:rFonts w:cs="Arial"/>
          <w:sz w:val="28"/>
          <w:szCs w:val="28"/>
          <w:rtl/>
        </w:rPr>
        <w:t xml:space="preserve"> </w:t>
      </w:r>
      <w:r w:rsidRPr="00ED0E28">
        <w:rPr>
          <w:rFonts w:cs="Arial" w:hint="cs"/>
          <w:sz w:val="28"/>
          <w:szCs w:val="28"/>
          <w:rtl/>
        </w:rPr>
        <w:t>برسالةِ</w:t>
      </w:r>
      <w:r w:rsidRPr="00ED0E28">
        <w:rPr>
          <w:rFonts w:cs="Arial"/>
          <w:sz w:val="28"/>
          <w:szCs w:val="28"/>
          <w:rtl/>
        </w:rPr>
        <w:t xml:space="preserve"> </w:t>
      </w:r>
      <w:r w:rsidRPr="00ED0E28">
        <w:rPr>
          <w:rFonts w:cs="Arial" w:hint="cs"/>
          <w:sz w:val="28"/>
          <w:szCs w:val="28"/>
          <w:rtl/>
        </w:rPr>
        <w:t>محمدٍ،</w:t>
      </w:r>
      <w:r w:rsidRPr="00ED0E28">
        <w:rPr>
          <w:rFonts w:cs="Arial"/>
          <w:sz w:val="28"/>
          <w:szCs w:val="28"/>
          <w:rtl/>
        </w:rPr>
        <w:t xml:space="preserve"> </w:t>
      </w:r>
      <w:r w:rsidRPr="00ED0E28">
        <w:rPr>
          <w:rFonts w:cs="Arial" w:hint="cs"/>
          <w:sz w:val="28"/>
          <w:szCs w:val="28"/>
          <w:rtl/>
        </w:rPr>
        <w:t>ولكنَّه</w:t>
      </w:r>
      <w:r w:rsidRPr="00ED0E28">
        <w:rPr>
          <w:rFonts w:cs="Arial"/>
          <w:sz w:val="28"/>
          <w:szCs w:val="28"/>
          <w:rtl/>
        </w:rPr>
        <w:t xml:space="preserve"> </w:t>
      </w:r>
      <w:r w:rsidRPr="00ED0E28">
        <w:rPr>
          <w:rFonts w:cs="Arial" w:hint="cs"/>
          <w:sz w:val="28"/>
          <w:szCs w:val="28"/>
          <w:rtl/>
        </w:rPr>
        <w:t>خاف</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زوالِ</w:t>
      </w:r>
      <w:r w:rsidRPr="00ED0E28">
        <w:rPr>
          <w:rFonts w:cs="Arial"/>
          <w:sz w:val="28"/>
          <w:szCs w:val="28"/>
          <w:rtl/>
        </w:rPr>
        <w:t xml:space="preserve"> </w:t>
      </w:r>
      <w:r w:rsidRPr="00ED0E28">
        <w:rPr>
          <w:rFonts w:cs="Arial" w:hint="cs"/>
          <w:sz w:val="28"/>
          <w:szCs w:val="28"/>
          <w:rtl/>
        </w:rPr>
        <w:t>سيادتِهِ</w:t>
      </w:r>
      <w:r w:rsidRPr="00ED0E28">
        <w:rPr>
          <w:rFonts w:cs="Arial"/>
          <w:sz w:val="28"/>
          <w:szCs w:val="28"/>
          <w:rtl/>
        </w:rPr>
        <w:t xml:space="preserve"> </w:t>
      </w:r>
      <w:r w:rsidRPr="00ED0E28">
        <w:rPr>
          <w:rFonts w:cs="Arial" w:hint="cs"/>
          <w:sz w:val="28"/>
          <w:szCs w:val="28"/>
          <w:rtl/>
        </w:rPr>
        <w:t>بإيمانِه،</w:t>
      </w:r>
      <w:r w:rsidRPr="00ED0E28">
        <w:rPr>
          <w:rFonts w:cs="Arial"/>
          <w:sz w:val="28"/>
          <w:szCs w:val="28"/>
          <w:rtl/>
        </w:rPr>
        <w:t xml:space="preserve"> </w:t>
      </w:r>
      <w:r w:rsidRPr="00ED0E28">
        <w:rPr>
          <w:rFonts w:cs="Arial" w:hint="cs"/>
          <w:sz w:val="28"/>
          <w:szCs w:val="28"/>
          <w:rtl/>
        </w:rPr>
        <w:t>ومنهم</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آمَنَ</w:t>
      </w:r>
      <w:r w:rsidRPr="00ED0E28">
        <w:rPr>
          <w:rFonts w:cs="Arial"/>
          <w:sz w:val="28"/>
          <w:szCs w:val="28"/>
          <w:rtl/>
        </w:rPr>
        <w:t xml:space="preserve"> </w:t>
      </w:r>
      <w:r w:rsidRPr="00ED0E28">
        <w:rPr>
          <w:rFonts w:cs="Arial" w:hint="cs"/>
          <w:sz w:val="28"/>
          <w:szCs w:val="28"/>
          <w:rtl/>
        </w:rPr>
        <w:t>وأخفى</w:t>
      </w:r>
      <w:r w:rsidRPr="00ED0E28">
        <w:rPr>
          <w:rFonts w:cs="Arial"/>
          <w:sz w:val="28"/>
          <w:szCs w:val="28"/>
          <w:rtl/>
        </w:rPr>
        <w:t xml:space="preserve"> </w:t>
      </w:r>
      <w:r w:rsidRPr="00ED0E28">
        <w:rPr>
          <w:rFonts w:cs="Arial" w:hint="cs"/>
          <w:sz w:val="28"/>
          <w:szCs w:val="28"/>
          <w:rtl/>
        </w:rPr>
        <w:t>إيمانَه،</w:t>
      </w:r>
      <w:r w:rsidRPr="00ED0E28">
        <w:rPr>
          <w:rFonts w:cs="Arial"/>
          <w:sz w:val="28"/>
          <w:szCs w:val="28"/>
          <w:rtl/>
        </w:rPr>
        <w:t xml:space="preserve"> </w:t>
      </w:r>
      <w:r w:rsidRPr="00ED0E28">
        <w:rPr>
          <w:rFonts w:cs="Arial" w:hint="cs"/>
          <w:sz w:val="28"/>
          <w:szCs w:val="28"/>
          <w:rtl/>
        </w:rPr>
        <w:t>فجاءَ</w:t>
      </w:r>
      <w:r w:rsidRPr="00ED0E28">
        <w:rPr>
          <w:rFonts w:cs="Arial"/>
          <w:sz w:val="28"/>
          <w:szCs w:val="28"/>
          <w:rtl/>
        </w:rPr>
        <w:t xml:space="preserve"> </w:t>
      </w:r>
      <w:r w:rsidRPr="00ED0E28">
        <w:rPr>
          <w:rFonts w:cs="Arial" w:hint="cs"/>
          <w:sz w:val="28"/>
          <w:szCs w:val="28"/>
          <w:rtl/>
        </w:rPr>
        <w:t>الإسلامُ</w:t>
      </w:r>
      <w:r w:rsidRPr="00ED0E28">
        <w:rPr>
          <w:rFonts w:cs="Arial"/>
          <w:sz w:val="28"/>
          <w:szCs w:val="28"/>
          <w:rtl/>
        </w:rPr>
        <w:t xml:space="preserve"> </w:t>
      </w:r>
      <w:r w:rsidRPr="00ED0E28">
        <w:rPr>
          <w:rFonts w:cs="Arial" w:hint="cs"/>
          <w:sz w:val="28"/>
          <w:szCs w:val="28"/>
          <w:rtl/>
        </w:rPr>
        <w:t>ليَكسِرَ</w:t>
      </w:r>
      <w:r w:rsidRPr="00ED0E28">
        <w:rPr>
          <w:rFonts w:cs="Arial"/>
          <w:sz w:val="28"/>
          <w:szCs w:val="28"/>
          <w:rtl/>
        </w:rPr>
        <w:t xml:space="preserve"> </w:t>
      </w:r>
      <w:r w:rsidRPr="00ED0E28">
        <w:rPr>
          <w:rFonts w:cs="Arial" w:hint="cs"/>
          <w:sz w:val="28"/>
          <w:szCs w:val="28"/>
          <w:rtl/>
        </w:rPr>
        <w:t>طمعَ</w:t>
      </w:r>
      <w:r w:rsidRPr="00ED0E28">
        <w:rPr>
          <w:rFonts w:cs="Arial"/>
          <w:sz w:val="28"/>
          <w:szCs w:val="28"/>
          <w:rtl/>
        </w:rPr>
        <w:t xml:space="preserve"> </w:t>
      </w:r>
      <w:r w:rsidRPr="00ED0E28">
        <w:rPr>
          <w:rFonts w:cs="Arial" w:hint="cs"/>
          <w:sz w:val="28"/>
          <w:szCs w:val="28"/>
          <w:rtl/>
        </w:rPr>
        <w:t>النفوسِ</w:t>
      </w:r>
      <w:r w:rsidRPr="00ED0E28">
        <w:rPr>
          <w:rFonts w:cs="Arial"/>
          <w:sz w:val="28"/>
          <w:szCs w:val="28"/>
          <w:rtl/>
        </w:rPr>
        <w:t xml:space="preserve"> </w:t>
      </w:r>
      <w:r w:rsidRPr="00ED0E28">
        <w:rPr>
          <w:rFonts w:cs="Arial" w:hint="cs"/>
          <w:sz w:val="28"/>
          <w:szCs w:val="28"/>
          <w:rtl/>
        </w:rPr>
        <w:t>وقوَّتَها؛</w:t>
      </w:r>
      <w:r w:rsidRPr="00ED0E28">
        <w:rPr>
          <w:rFonts w:cs="Arial"/>
          <w:sz w:val="28"/>
          <w:szCs w:val="28"/>
          <w:rtl/>
        </w:rPr>
        <w:t xml:space="preserve"> </w:t>
      </w:r>
      <w:r w:rsidRPr="00ED0E28">
        <w:rPr>
          <w:rFonts w:cs="Arial" w:hint="cs"/>
          <w:sz w:val="28"/>
          <w:szCs w:val="28"/>
          <w:rtl/>
        </w:rPr>
        <w:t>لينكسِرَ</w:t>
      </w:r>
      <w:r w:rsidRPr="00ED0E28">
        <w:rPr>
          <w:rFonts w:cs="Arial"/>
          <w:sz w:val="28"/>
          <w:szCs w:val="28"/>
          <w:rtl/>
        </w:rPr>
        <w:t xml:space="preserve"> </w:t>
      </w:r>
      <w:r w:rsidRPr="00ED0E28">
        <w:rPr>
          <w:rFonts w:cs="Arial" w:hint="cs"/>
          <w:sz w:val="28"/>
          <w:szCs w:val="28"/>
          <w:rtl/>
        </w:rPr>
        <w:t>تَبَعًا</w:t>
      </w:r>
      <w:r w:rsidRPr="00ED0E28">
        <w:rPr>
          <w:rFonts w:cs="Arial"/>
          <w:sz w:val="28"/>
          <w:szCs w:val="28"/>
          <w:rtl/>
        </w:rPr>
        <w:t xml:space="preserve"> </w:t>
      </w:r>
      <w:r w:rsidRPr="00ED0E28">
        <w:rPr>
          <w:rFonts w:cs="Arial" w:hint="cs"/>
          <w:sz w:val="28"/>
          <w:szCs w:val="28"/>
          <w:rtl/>
        </w:rPr>
        <w:t>له</w:t>
      </w:r>
      <w:r w:rsidRPr="00ED0E28">
        <w:rPr>
          <w:rFonts w:cs="Arial"/>
          <w:sz w:val="28"/>
          <w:szCs w:val="28"/>
          <w:rtl/>
        </w:rPr>
        <w:t xml:space="preserve"> </w:t>
      </w:r>
      <w:r w:rsidRPr="00ED0E28">
        <w:rPr>
          <w:rFonts w:cs="Arial" w:hint="cs"/>
          <w:sz w:val="28"/>
          <w:szCs w:val="28"/>
          <w:rtl/>
        </w:rPr>
        <w:t>صنمُ</w:t>
      </w:r>
      <w:r w:rsidRPr="00ED0E28">
        <w:rPr>
          <w:rFonts w:cs="Arial"/>
          <w:sz w:val="28"/>
          <w:szCs w:val="28"/>
          <w:rtl/>
        </w:rPr>
        <w:t xml:space="preserve"> </w:t>
      </w:r>
      <w:r w:rsidRPr="00ED0E28">
        <w:rPr>
          <w:rFonts w:cs="Arial" w:hint="cs"/>
          <w:sz w:val="28"/>
          <w:szCs w:val="28"/>
          <w:rtl/>
        </w:rPr>
        <w:t>الهوى،</w:t>
      </w:r>
      <w:r w:rsidRPr="00ED0E28">
        <w:rPr>
          <w:rFonts w:cs="Arial"/>
          <w:sz w:val="28"/>
          <w:szCs w:val="28"/>
          <w:rtl/>
        </w:rPr>
        <w:t xml:space="preserve"> </w:t>
      </w:r>
      <w:r w:rsidRPr="00ED0E28">
        <w:rPr>
          <w:rFonts w:cs="Arial" w:hint="cs"/>
          <w:sz w:val="28"/>
          <w:szCs w:val="28"/>
          <w:rtl/>
        </w:rPr>
        <w:t>الذي</w:t>
      </w:r>
      <w:r w:rsidRPr="00ED0E28">
        <w:rPr>
          <w:rFonts w:cs="Arial"/>
          <w:sz w:val="28"/>
          <w:szCs w:val="28"/>
          <w:rtl/>
        </w:rPr>
        <w:t xml:space="preserve"> </w:t>
      </w:r>
      <w:r w:rsidRPr="00ED0E28">
        <w:rPr>
          <w:rFonts w:cs="Arial" w:hint="cs"/>
          <w:sz w:val="28"/>
          <w:szCs w:val="28"/>
          <w:rtl/>
        </w:rPr>
        <w:t>يُبنَى</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قلوبِهم</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صورةِ</w:t>
      </w:r>
      <w:r w:rsidRPr="00ED0E28">
        <w:rPr>
          <w:rFonts w:cs="Arial"/>
          <w:sz w:val="28"/>
          <w:szCs w:val="28"/>
          <w:rtl/>
        </w:rPr>
        <w:t xml:space="preserve"> </w:t>
      </w:r>
      <w:r w:rsidRPr="00ED0E28">
        <w:rPr>
          <w:rFonts w:cs="Arial" w:hint="cs"/>
          <w:sz w:val="28"/>
          <w:szCs w:val="28"/>
          <w:rtl/>
        </w:rPr>
        <w:t>حقٍّ</w:t>
      </w:r>
      <w:r w:rsidRPr="00ED0E28">
        <w:rPr>
          <w:rFonts w:cs="Arial"/>
          <w:sz w:val="28"/>
          <w:szCs w:val="28"/>
          <w:rtl/>
        </w:rPr>
        <w:t>.</w:t>
      </w:r>
    </w:p>
    <w:p w:rsidR="0037592F" w:rsidRDefault="0037592F" w:rsidP="0037592F">
      <w:pPr>
        <w:bidi/>
        <w:jc w:val="both"/>
        <w:rPr>
          <w:sz w:val="28"/>
          <w:szCs w:val="28"/>
        </w:rPr>
      </w:pPr>
      <w:r w:rsidRPr="00ED0E28">
        <w:rPr>
          <w:rFonts w:cs="Arial" w:hint="cs"/>
          <w:sz w:val="28"/>
          <w:szCs w:val="28"/>
          <w:rtl/>
        </w:rPr>
        <w:t>وفي</w:t>
      </w:r>
      <w:r w:rsidRPr="00ED0E28">
        <w:rPr>
          <w:rFonts w:cs="Arial"/>
          <w:sz w:val="28"/>
          <w:szCs w:val="28"/>
          <w:rtl/>
        </w:rPr>
        <w:t xml:space="preserve"> </w:t>
      </w:r>
      <w:r w:rsidRPr="00ED0E28">
        <w:rPr>
          <w:rFonts w:cs="Arial" w:hint="cs"/>
          <w:sz w:val="28"/>
          <w:szCs w:val="28"/>
          <w:rtl/>
        </w:rPr>
        <w:t>هذه</w:t>
      </w:r>
      <w:r w:rsidRPr="00ED0E28">
        <w:rPr>
          <w:rFonts w:cs="Arial"/>
          <w:sz w:val="28"/>
          <w:szCs w:val="28"/>
          <w:rtl/>
        </w:rPr>
        <w:t xml:space="preserve"> </w:t>
      </w:r>
      <w:r w:rsidRPr="00ED0E28">
        <w:rPr>
          <w:rFonts w:cs="Arial" w:hint="cs"/>
          <w:sz w:val="28"/>
          <w:szCs w:val="28"/>
          <w:rtl/>
        </w:rPr>
        <w:t>الآيةِ</w:t>
      </w:r>
      <w:r w:rsidRPr="00ED0E28">
        <w:rPr>
          <w:rFonts w:cs="Arial"/>
          <w:sz w:val="28"/>
          <w:szCs w:val="28"/>
          <w:rtl/>
        </w:rPr>
        <w:t xml:space="preserve">: </w:t>
      </w:r>
      <w:r w:rsidRPr="00ED0E28">
        <w:rPr>
          <w:rFonts w:cs="Arial" w:hint="cs"/>
          <w:sz w:val="28"/>
          <w:szCs w:val="28"/>
          <w:rtl/>
        </w:rPr>
        <w:t>دليلٌ</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جوازِ</w:t>
      </w:r>
      <w:r w:rsidRPr="00ED0E28">
        <w:rPr>
          <w:rFonts w:cs="Arial"/>
          <w:sz w:val="28"/>
          <w:szCs w:val="28"/>
          <w:rtl/>
        </w:rPr>
        <w:t xml:space="preserve"> </w:t>
      </w:r>
      <w:r w:rsidRPr="00ED0E28">
        <w:rPr>
          <w:rFonts w:cs="Arial" w:hint="cs"/>
          <w:sz w:val="28"/>
          <w:szCs w:val="28"/>
          <w:rtl/>
        </w:rPr>
        <w:t>الإثخانِ</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الكافرينَ</w:t>
      </w:r>
      <w:r w:rsidRPr="00ED0E28">
        <w:rPr>
          <w:rFonts w:cs="Arial"/>
          <w:sz w:val="28"/>
          <w:szCs w:val="28"/>
          <w:rtl/>
        </w:rPr>
        <w:t xml:space="preserve"> </w:t>
      </w:r>
      <w:r w:rsidRPr="00ED0E28">
        <w:rPr>
          <w:rFonts w:cs="Arial" w:hint="cs"/>
          <w:sz w:val="28"/>
          <w:szCs w:val="28"/>
          <w:rtl/>
        </w:rPr>
        <w:t>المُحارِبينَ</w:t>
      </w:r>
      <w:r w:rsidRPr="00ED0E28">
        <w:rPr>
          <w:rFonts w:cs="Arial"/>
          <w:sz w:val="28"/>
          <w:szCs w:val="28"/>
          <w:rtl/>
        </w:rPr>
        <w:t xml:space="preserve"> </w:t>
      </w:r>
      <w:r w:rsidRPr="00ED0E28">
        <w:rPr>
          <w:rFonts w:cs="Arial" w:hint="cs"/>
          <w:sz w:val="28"/>
          <w:szCs w:val="28"/>
          <w:rtl/>
        </w:rPr>
        <w:t>كيفما</w:t>
      </w:r>
      <w:r w:rsidRPr="00ED0E28">
        <w:rPr>
          <w:rFonts w:cs="Arial"/>
          <w:sz w:val="28"/>
          <w:szCs w:val="28"/>
          <w:rtl/>
        </w:rPr>
        <w:t xml:space="preserve"> </w:t>
      </w:r>
      <w:r w:rsidRPr="00ED0E28">
        <w:rPr>
          <w:rFonts w:cs="Arial" w:hint="cs"/>
          <w:sz w:val="28"/>
          <w:szCs w:val="28"/>
          <w:rtl/>
        </w:rPr>
        <w:t>اتَّفَقَ؛</w:t>
      </w:r>
      <w:r w:rsidRPr="00ED0E28">
        <w:rPr>
          <w:rFonts w:cs="Arial"/>
          <w:sz w:val="28"/>
          <w:szCs w:val="28"/>
          <w:rtl/>
        </w:rPr>
        <w:t xml:space="preserve"> </w:t>
      </w:r>
      <w:r w:rsidRPr="00ED0E28">
        <w:rPr>
          <w:rFonts w:cs="Arial" w:hint="cs"/>
          <w:sz w:val="28"/>
          <w:szCs w:val="28"/>
          <w:rtl/>
        </w:rPr>
        <w:t>إذْ</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حُرْمةَ</w:t>
      </w:r>
      <w:r w:rsidRPr="00ED0E28">
        <w:rPr>
          <w:rFonts w:cs="Arial"/>
          <w:sz w:val="28"/>
          <w:szCs w:val="28"/>
          <w:rtl/>
        </w:rPr>
        <w:t xml:space="preserve"> </w:t>
      </w:r>
      <w:r w:rsidRPr="00ED0E28">
        <w:rPr>
          <w:rFonts w:cs="Arial" w:hint="cs"/>
          <w:sz w:val="28"/>
          <w:szCs w:val="28"/>
          <w:rtl/>
        </w:rPr>
        <w:t>لِدَمِهم،</w:t>
      </w:r>
      <w:r w:rsidRPr="00ED0E28">
        <w:rPr>
          <w:rFonts w:cs="Arial"/>
          <w:sz w:val="28"/>
          <w:szCs w:val="28"/>
          <w:rtl/>
        </w:rPr>
        <w:t xml:space="preserve"> </w:t>
      </w:r>
      <w:r w:rsidRPr="00ED0E28">
        <w:rPr>
          <w:rFonts w:cs="Arial" w:hint="cs"/>
          <w:sz w:val="28"/>
          <w:szCs w:val="28"/>
          <w:rtl/>
        </w:rPr>
        <w:t>ولا</w:t>
      </w:r>
      <w:r w:rsidRPr="00ED0E28">
        <w:rPr>
          <w:rFonts w:cs="Arial"/>
          <w:sz w:val="28"/>
          <w:szCs w:val="28"/>
          <w:rtl/>
        </w:rPr>
        <w:t xml:space="preserve"> </w:t>
      </w:r>
      <w:r w:rsidRPr="00ED0E28">
        <w:rPr>
          <w:rFonts w:cs="Arial" w:hint="cs"/>
          <w:sz w:val="28"/>
          <w:szCs w:val="28"/>
          <w:rtl/>
        </w:rPr>
        <w:t>عِصْمةَ</w:t>
      </w:r>
      <w:r w:rsidRPr="00ED0E28">
        <w:rPr>
          <w:rFonts w:cs="Arial"/>
          <w:sz w:val="28"/>
          <w:szCs w:val="28"/>
          <w:rtl/>
        </w:rPr>
        <w:t xml:space="preserve"> </w:t>
      </w:r>
      <w:r w:rsidRPr="00ED0E28">
        <w:rPr>
          <w:rFonts w:cs="Arial" w:hint="cs"/>
          <w:sz w:val="28"/>
          <w:szCs w:val="28"/>
          <w:rtl/>
        </w:rPr>
        <w:t>لمالِهم،</w:t>
      </w:r>
      <w:r w:rsidRPr="00ED0E28">
        <w:rPr>
          <w:rFonts w:cs="Arial"/>
          <w:sz w:val="28"/>
          <w:szCs w:val="28"/>
          <w:rtl/>
        </w:rPr>
        <w:t xml:space="preserve"> </w:t>
      </w:r>
      <w:r w:rsidRPr="00ED0E28">
        <w:rPr>
          <w:rFonts w:cs="Arial" w:hint="cs"/>
          <w:sz w:val="28"/>
          <w:szCs w:val="28"/>
          <w:rtl/>
        </w:rPr>
        <w:t>فيُضرَبُ</w:t>
      </w:r>
      <w:r w:rsidRPr="00ED0E28">
        <w:rPr>
          <w:rFonts w:cs="Arial"/>
          <w:sz w:val="28"/>
          <w:szCs w:val="28"/>
          <w:rtl/>
        </w:rPr>
        <w:t xml:space="preserve"> </w:t>
      </w:r>
      <w:r w:rsidRPr="00ED0E28">
        <w:rPr>
          <w:rFonts w:cs="Arial" w:hint="cs"/>
          <w:sz w:val="28"/>
          <w:szCs w:val="28"/>
          <w:rtl/>
        </w:rPr>
        <w:t>المُحارِبُ</w:t>
      </w:r>
      <w:r w:rsidRPr="00ED0E28">
        <w:rPr>
          <w:rFonts w:cs="Arial"/>
          <w:sz w:val="28"/>
          <w:szCs w:val="28"/>
          <w:rtl/>
        </w:rPr>
        <w:t xml:space="preserve"> </w:t>
      </w:r>
      <w:r w:rsidRPr="00ED0E28">
        <w:rPr>
          <w:rFonts w:cs="Arial" w:hint="cs"/>
          <w:sz w:val="28"/>
          <w:szCs w:val="28"/>
          <w:rtl/>
        </w:rPr>
        <w:t>بمَقَاتِلِهِ</w:t>
      </w:r>
      <w:r w:rsidRPr="00ED0E28">
        <w:rPr>
          <w:rFonts w:cs="Arial"/>
          <w:sz w:val="28"/>
          <w:szCs w:val="28"/>
          <w:rtl/>
        </w:rPr>
        <w:t xml:space="preserve"> </w:t>
      </w:r>
      <w:r w:rsidRPr="00ED0E28">
        <w:rPr>
          <w:rFonts w:cs="Arial" w:hint="cs"/>
          <w:sz w:val="28"/>
          <w:szCs w:val="28"/>
          <w:rtl/>
        </w:rPr>
        <w:t>ولا</w:t>
      </w:r>
      <w:r w:rsidRPr="00ED0E28">
        <w:rPr>
          <w:rFonts w:cs="Arial"/>
          <w:sz w:val="28"/>
          <w:szCs w:val="28"/>
          <w:rtl/>
        </w:rPr>
        <w:t xml:space="preserve"> </w:t>
      </w:r>
      <w:r w:rsidRPr="00ED0E28">
        <w:rPr>
          <w:rFonts w:cs="Arial" w:hint="cs"/>
          <w:sz w:val="28"/>
          <w:szCs w:val="28"/>
          <w:rtl/>
        </w:rPr>
        <w:t>يُتَوَقَّى</w:t>
      </w:r>
      <w:r w:rsidRPr="00ED0E28">
        <w:rPr>
          <w:rFonts w:cs="Arial"/>
          <w:sz w:val="28"/>
          <w:szCs w:val="28"/>
          <w:rtl/>
        </w:rPr>
        <w:t xml:space="preserve"> </w:t>
      </w:r>
      <w:r w:rsidRPr="00ED0E28">
        <w:rPr>
          <w:rFonts w:cs="Arial" w:hint="cs"/>
          <w:sz w:val="28"/>
          <w:szCs w:val="28"/>
          <w:rtl/>
        </w:rPr>
        <w:t>شيءٌ</w:t>
      </w:r>
      <w:r w:rsidRPr="00ED0E28">
        <w:rPr>
          <w:rFonts w:cs="Arial"/>
          <w:sz w:val="28"/>
          <w:szCs w:val="28"/>
          <w:rtl/>
        </w:rPr>
        <w:t xml:space="preserve"> </w:t>
      </w:r>
      <w:r w:rsidRPr="00ED0E28">
        <w:rPr>
          <w:rFonts w:cs="Arial" w:hint="cs"/>
          <w:sz w:val="28"/>
          <w:szCs w:val="28"/>
          <w:rtl/>
        </w:rPr>
        <w:t>منه،</w:t>
      </w:r>
      <w:r w:rsidRPr="00ED0E28">
        <w:rPr>
          <w:rFonts w:cs="Arial"/>
          <w:sz w:val="28"/>
          <w:szCs w:val="28"/>
          <w:rtl/>
        </w:rPr>
        <w:t xml:space="preserve"> </w:t>
      </w:r>
      <w:r w:rsidRPr="00ED0E28">
        <w:rPr>
          <w:rFonts w:cs="Arial" w:hint="cs"/>
          <w:sz w:val="28"/>
          <w:szCs w:val="28"/>
          <w:rtl/>
        </w:rPr>
        <w:t>وإنَّما</w:t>
      </w:r>
      <w:r w:rsidRPr="00ED0E28">
        <w:rPr>
          <w:rFonts w:cs="Arial"/>
          <w:sz w:val="28"/>
          <w:szCs w:val="28"/>
          <w:rtl/>
        </w:rPr>
        <w:t xml:space="preserve"> </w:t>
      </w:r>
      <w:r w:rsidRPr="00ED0E28">
        <w:rPr>
          <w:rFonts w:cs="Arial" w:hint="cs"/>
          <w:sz w:val="28"/>
          <w:szCs w:val="28"/>
          <w:rtl/>
        </w:rPr>
        <w:t>ذكَرَ</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الأعناقَ؛</w:t>
      </w:r>
      <w:r w:rsidRPr="00ED0E28">
        <w:rPr>
          <w:rFonts w:cs="Arial"/>
          <w:sz w:val="28"/>
          <w:szCs w:val="28"/>
          <w:rtl/>
        </w:rPr>
        <w:t xml:space="preserve"> </w:t>
      </w:r>
      <w:r w:rsidRPr="00ED0E28">
        <w:rPr>
          <w:rFonts w:cs="Arial" w:hint="cs"/>
          <w:sz w:val="28"/>
          <w:szCs w:val="28"/>
          <w:rtl/>
        </w:rPr>
        <w:t>لأنَّها</w:t>
      </w:r>
      <w:r w:rsidRPr="00ED0E28">
        <w:rPr>
          <w:rFonts w:cs="Arial"/>
          <w:sz w:val="28"/>
          <w:szCs w:val="28"/>
          <w:rtl/>
        </w:rPr>
        <w:t xml:space="preserve"> </w:t>
      </w:r>
      <w:r w:rsidRPr="00ED0E28">
        <w:rPr>
          <w:rFonts w:cs="Arial" w:hint="cs"/>
          <w:sz w:val="28"/>
          <w:szCs w:val="28"/>
          <w:rtl/>
        </w:rPr>
        <w:t>أسرَعُ</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الموتِ،</w:t>
      </w:r>
      <w:r w:rsidRPr="00ED0E28">
        <w:rPr>
          <w:rFonts w:cs="Arial"/>
          <w:sz w:val="28"/>
          <w:szCs w:val="28"/>
          <w:rtl/>
        </w:rPr>
        <w:t xml:space="preserve"> </w:t>
      </w:r>
      <w:r w:rsidRPr="00ED0E28">
        <w:rPr>
          <w:rFonts w:cs="Arial" w:hint="cs"/>
          <w:sz w:val="28"/>
          <w:szCs w:val="28"/>
          <w:rtl/>
        </w:rPr>
        <w:t>فقال</w:t>
      </w:r>
      <w:r w:rsidRPr="00ED0E28">
        <w:rPr>
          <w:rFonts w:cs="Arial"/>
          <w:sz w:val="28"/>
          <w:szCs w:val="28"/>
          <w:rtl/>
        </w:rPr>
        <w:t>: {</w:t>
      </w:r>
      <w:r w:rsidRPr="00ED0E28">
        <w:rPr>
          <w:rFonts w:cs="Arial" w:hint="cs"/>
          <w:sz w:val="28"/>
          <w:szCs w:val="28"/>
          <w:rtl/>
        </w:rPr>
        <w:t>فَاضْرِبُوا</w:t>
      </w:r>
      <w:r w:rsidRPr="00ED0E28">
        <w:rPr>
          <w:rFonts w:cs="Arial"/>
          <w:sz w:val="28"/>
          <w:szCs w:val="28"/>
          <w:rtl/>
        </w:rPr>
        <w:t xml:space="preserve"> </w:t>
      </w:r>
      <w:r w:rsidRPr="00ED0E28">
        <w:rPr>
          <w:rFonts w:cs="Arial" w:hint="cs"/>
          <w:sz w:val="28"/>
          <w:szCs w:val="28"/>
          <w:rtl/>
        </w:rPr>
        <w:t>فَوْقَ</w:t>
      </w:r>
      <w:r w:rsidRPr="00ED0E28">
        <w:rPr>
          <w:rFonts w:cs="Arial"/>
          <w:sz w:val="28"/>
          <w:szCs w:val="28"/>
          <w:rtl/>
        </w:rPr>
        <w:t xml:space="preserve"> </w:t>
      </w:r>
      <w:r w:rsidRPr="00ED0E28">
        <w:rPr>
          <w:rFonts w:cs="Arial" w:hint="cs"/>
          <w:sz w:val="28"/>
          <w:szCs w:val="28"/>
          <w:rtl/>
        </w:rPr>
        <w:t>الأَعْنَاقِ</w:t>
      </w:r>
      <w:r w:rsidRPr="00ED0E28">
        <w:rPr>
          <w:rFonts w:cs="Arial"/>
          <w:sz w:val="28"/>
          <w:szCs w:val="28"/>
          <w:rtl/>
        </w:rPr>
        <w:t xml:space="preserve">}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يعني</w:t>
      </w:r>
      <w:r w:rsidRPr="00ED0E28">
        <w:rPr>
          <w:rFonts w:cs="Arial"/>
          <w:sz w:val="28"/>
          <w:szCs w:val="28"/>
          <w:rtl/>
        </w:rPr>
        <w:t xml:space="preserve"> : </w:t>
      </w:r>
      <w:r w:rsidRPr="00ED0E28">
        <w:rPr>
          <w:rFonts w:cs="Arial" w:hint="cs"/>
          <w:sz w:val="28"/>
          <w:szCs w:val="28"/>
          <w:rtl/>
        </w:rPr>
        <w:t>الأعناقَ</w:t>
      </w:r>
      <w:r w:rsidRPr="00ED0E28">
        <w:rPr>
          <w:rFonts w:cs="Arial"/>
          <w:sz w:val="28"/>
          <w:szCs w:val="28"/>
          <w:rtl/>
        </w:rPr>
        <w:t xml:space="preserve"> </w:t>
      </w:r>
      <w:r w:rsidRPr="00ED0E28">
        <w:rPr>
          <w:rFonts w:cs="Arial" w:hint="cs"/>
          <w:sz w:val="28"/>
          <w:szCs w:val="28"/>
          <w:rtl/>
        </w:rPr>
        <w:t>وما</w:t>
      </w:r>
      <w:r w:rsidRPr="00ED0E28">
        <w:rPr>
          <w:rFonts w:cs="Arial"/>
          <w:sz w:val="28"/>
          <w:szCs w:val="28"/>
          <w:rtl/>
        </w:rPr>
        <w:t xml:space="preserve"> </w:t>
      </w:r>
      <w:r w:rsidRPr="00ED0E28">
        <w:rPr>
          <w:rFonts w:cs="Arial" w:hint="cs"/>
          <w:sz w:val="28"/>
          <w:szCs w:val="28"/>
          <w:rtl/>
        </w:rPr>
        <w:t>فوقَها،</w:t>
      </w:r>
      <w:r w:rsidRPr="00ED0E28">
        <w:rPr>
          <w:rFonts w:cs="Arial"/>
          <w:sz w:val="28"/>
          <w:szCs w:val="28"/>
          <w:rtl/>
        </w:rPr>
        <w:t xml:space="preserve"> </w:t>
      </w:r>
      <w:r w:rsidRPr="00ED0E28">
        <w:rPr>
          <w:rFonts w:cs="Arial" w:hint="cs"/>
          <w:sz w:val="28"/>
          <w:szCs w:val="28"/>
          <w:rtl/>
        </w:rPr>
        <w:t>ومِن</w:t>
      </w:r>
      <w:r w:rsidRPr="00ED0E28">
        <w:rPr>
          <w:rFonts w:cs="Arial"/>
          <w:sz w:val="28"/>
          <w:szCs w:val="28"/>
          <w:rtl/>
        </w:rPr>
        <w:t xml:space="preserve"> </w:t>
      </w:r>
      <w:r w:rsidRPr="00ED0E28">
        <w:rPr>
          <w:rFonts w:cs="Arial" w:hint="cs"/>
          <w:sz w:val="28"/>
          <w:szCs w:val="28"/>
          <w:rtl/>
        </w:rPr>
        <w:t>ذلك</w:t>
      </w:r>
      <w:r w:rsidRPr="00ED0E28">
        <w:rPr>
          <w:rFonts w:cs="Arial"/>
          <w:sz w:val="28"/>
          <w:szCs w:val="28"/>
          <w:rtl/>
        </w:rPr>
        <w:t xml:space="preserve"> </w:t>
      </w:r>
      <w:r w:rsidRPr="00ED0E28">
        <w:rPr>
          <w:rFonts w:cs="Arial" w:hint="cs"/>
          <w:sz w:val="28"/>
          <w:szCs w:val="28"/>
          <w:rtl/>
        </w:rPr>
        <w:t>قولُهُ</w:t>
      </w:r>
      <w:r w:rsidRPr="00ED0E28">
        <w:rPr>
          <w:rFonts w:cs="Arial"/>
          <w:sz w:val="28"/>
          <w:szCs w:val="28"/>
          <w:rtl/>
        </w:rPr>
        <w:t xml:space="preserve"> </w:t>
      </w:r>
      <w:r w:rsidRPr="00ED0E28">
        <w:rPr>
          <w:rFonts w:cs="Arial" w:hint="cs"/>
          <w:sz w:val="28"/>
          <w:szCs w:val="28"/>
          <w:rtl/>
        </w:rPr>
        <w:t>تعالى</w:t>
      </w:r>
      <w:r w:rsidRPr="00ED0E28">
        <w:rPr>
          <w:rFonts w:cs="Arial"/>
          <w:sz w:val="28"/>
          <w:szCs w:val="28"/>
          <w:rtl/>
        </w:rPr>
        <w:t>: {</w:t>
      </w:r>
      <w:r w:rsidRPr="00ED0E28">
        <w:rPr>
          <w:rFonts w:cs="Arial" w:hint="cs"/>
          <w:sz w:val="28"/>
          <w:szCs w:val="28"/>
          <w:rtl/>
        </w:rPr>
        <w:t>فَإِنْ</w:t>
      </w:r>
      <w:r w:rsidRPr="00ED0E28">
        <w:rPr>
          <w:rFonts w:cs="Arial"/>
          <w:sz w:val="28"/>
          <w:szCs w:val="28"/>
          <w:rtl/>
        </w:rPr>
        <w:t xml:space="preserve"> </w:t>
      </w:r>
      <w:r w:rsidRPr="00ED0E28">
        <w:rPr>
          <w:rFonts w:cs="Arial" w:hint="cs"/>
          <w:sz w:val="28"/>
          <w:szCs w:val="28"/>
          <w:rtl/>
        </w:rPr>
        <w:t>كُنَّ</w:t>
      </w:r>
      <w:r w:rsidRPr="00ED0E28">
        <w:rPr>
          <w:rFonts w:cs="Arial"/>
          <w:sz w:val="28"/>
          <w:szCs w:val="28"/>
          <w:rtl/>
        </w:rPr>
        <w:t xml:space="preserve"> </w:t>
      </w:r>
      <w:r w:rsidRPr="00ED0E28">
        <w:rPr>
          <w:rFonts w:cs="Arial" w:hint="cs"/>
          <w:sz w:val="28"/>
          <w:szCs w:val="28"/>
          <w:rtl/>
        </w:rPr>
        <w:t>نِسَاءً</w:t>
      </w:r>
      <w:r w:rsidRPr="00ED0E28">
        <w:rPr>
          <w:rFonts w:cs="Arial"/>
          <w:sz w:val="28"/>
          <w:szCs w:val="28"/>
          <w:rtl/>
        </w:rPr>
        <w:t xml:space="preserve"> </w:t>
      </w:r>
      <w:r w:rsidRPr="00ED0E28">
        <w:rPr>
          <w:rFonts w:cs="Arial" w:hint="cs"/>
          <w:sz w:val="28"/>
          <w:szCs w:val="28"/>
          <w:rtl/>
        </w:rPr>
        <w:t>فَوْقَ</w:t>
      </w:r>
      <w:r w:rsidRPr="00ED0E28">
        <w:rPr>
          <w:rFonts w:cs="Arial"/>
          <w:sz w:val="28"/>
          <w:szCs w:val="28"/>
          <w:rtl/>
        </w:rPr>
        <w:t xml:space="preserve"> </w:t>
      </w:r>
      <w:r w:rsidRPr="00ED0E28">
        <w:rPr>
          <w:rFonts w:cs="Arial" w:hint="cs"/>
          <w:sz w:val="28"/>
          <w:szCs w:val="28"/>
          <w:rtl/>
        </w:rPr>
        <w:t>اثْنَتَيْنِ</w:t>
      </w:r>
      <w:r w:rsidRPr="00ED0E28">
        <w:rPr>
          <w:rFonts w:cs="Arial"/>
          <w:sz w:val="28"/>
          <w:szCs w:val="28"/>
          <w:rtl/>
        </w:rPr>
        <w:t>} [</w:t>
      </w:r>
      <w:r w:rsidRPr="00ED0E28">
        <w:rPr>
          <w:rFonts w:cs="Arial" w:hint="cs"/>
          <w:sz w:val="28"/>
          <w:szCs w:val="28"/>
          <w:rtl/>
        </w:rPr>
        <w:t>النساء</w:t>
      </w:r>
      <w:r w:rsidRPr="00ED0E28">
        <w:rPr>
          <w:rFonts w:cs="Arial"/>
          <w:sz w:val="28"/>
          <w:szCs w:val="28"/>
          <w:rtl/>
        </w:rPr>
        <w:t xml:space="preserve">: 11 ]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يعني</w:t>
      </w:r>
      <w:r w:rsidRPr="00ED0E28">
        <w:rPr>
          <w:rFonts w:cs="Arial"/>
          <w:sz w:val="28"/>
          <w:szCs w:val="28"/>
          <w:rtl/>
        </w:rPr>
        <w:t xml:space="preserve"> : </w:t>
      </w:r>
      <w:r w:rsidRPr="00ED0E28">
        <w:rPr>
          <w:rFonts w:cs="Arial" w:hint="cs"/>
          <w:sz w:val="28"/>
          <w:szCs w:val="28"/>
          <w:rtl/>
        </w:rPr>
        <w:t>اثنتَيْنِ</w:t>
      </w:r>
      <w:r w:rsidRPr="00ED0E28">
        <w:rPr>
          <w:rFonts w:cs="Arial"/>
          <w:sz w:val="28"/>
          <w:szCs w:val="28"/>
          <w:rtl/>
        </w:rPr>
        <w:t xml:space="preserve"> </w:t>
      </w:r>
      <w:r w:rsidRPr="00ED0E28">
        <w:rPr>
          <w:rFonts w:cs="Arial" w:hint="cs"/>
          <w:sz w:val="28"/>
          <w:szCs w:val="28"/>
          <w:rtl/>
        </w:rPr>
        <w:t>وما</w:t>
      </w:r>
      <w:r w:rsidRPr="00ED0E28">
        <w:rPr>
          <w:rFonts w:cs="Arial"/>
          <w:sz w:val="28"/>
          <w:szCs w:val="28"/>
          <w:rtl/>
        </w:rPr>
        <w:t xml:space="preserve"> </w:t>
      </w:r>
      <w:r w:rsidRPr="00ED0E28">
        <w:rPr>
          <w:rFonts w:cs="Arial" w:hint="cs"/>
          <w:sz w:val="28"/>
          <w:szCs w:val="28"/>
          <w:rtl/>
        </w:rPr>
        <w:t>فوقَهما</w:t>
      </w:r>
      <w:r w:rsidRPr="00ED0E28">
        <w:rPr>
          <w:rFonts w:cs="Arial"/>
          <w:sz w:val="28"/>
          <w:szCs w:val="28"/>
          <w:rtl/>
        </w:rPr>
        <w:t>.</w:t>
      </w:r>
    </w:p>
    <w:p w:rsidR="0037592F" w:rsidRDefault="0037592F" w:rsidP="0037592F">
      <w:pPr>
        <w:rPr>
          <w:sz w:val="28"/>
          <w:szCs w:val="28"/>
        </w:rPr>
      </w:pPr>
      <w:r>
        <w:rPr>
          <w:sz w:val="28"/>
          <w:szCs w:val="28"/>
        </w:rPr>
        <w:br w:type="page"/>
      </w:r>
    </w:p>
    <w:p w:rsidR="0037592F" w:rsidRDefault="0037592F" w:rsidP="0037592F">
      <w:pPr>
        <w:bidi/>
        <w:jc w:val="both"/>
        <w:rPr>
          <w:rFonts w:cs="Arial"/>
          <w:sz w:val="28"/>
          <w:szCs w:val="28"/>
          <w:rtl/>
        </w:rPr>
      </w:pPr>
      <w:r w:rsidRPr="00ED0E28">
        <w:rPr>
          <w:rFonts w:cs="Arial" w:hint="cs"/>
          <w:sz w:val="28"/>
          <w:szCs w:val="28"/>
          <w:rtl/>
        </w:rPr>
        <w:t>ثمَّ</w:t>
      </w:r>
      <w:r w:rsidRPr="00ED0E28">
        <w:rPr>
          <w:rFonts w:cs="Arial"/>
          <w:sz w:val="28"/>
          <w:szCs w:val="28"/>
          <w:rtl/>
        </w:rPr>
        <w:t xml:space="preserve"> </w:t>
      </w:r>
      <w:r w:rsidRPr="00ED0E28">
        <w:rPr>
          <w:rFonts w:cs="Arial" w:hint="cs"/>
          <w:sz w:val="28"/>
          <w:szCs w:val="28"/>
          <w:rtl/>
        </w:rPr>
        <w:t>ذكَرَ</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تعالى</w:t>
      </w:r>
      <w:r w:rsidRPr="00ED0E28">
        <w:rPr>
          <w:rFonts w:cs="Arial"/>
          <w:sz w:val="28"/>
          <w:szCs w:val="28"/>
          <w:rtl/>
        </w:rPr>
        <w:t xml:space="preserve"> </w:t>
      </w:r>
      <w:r w:rsidRPr="00ED0E28">
        <w:rPr>
          <w:rFonts w:cs="Arial" w:hint="cs"/>
          <w:sz w:val="28"/>
          <w:szCs w:val="28"/>
          <w:rtl/>
        </w:rPr>
        <w:t>بعدَ</w:t>
      </w:r>
      <w:r w:rsidRPr="00ED0E28">
        <w:rPr>
          <w:rFonts w:cs="Arial"/>
          <w:sz w:val="28"/>
          <w:szCs w:val="28"/>
          <w:rtl/>
        </w:rPr>
        <w:t xml:space="preserve"> </w:t>
      </w:r>
      <w:r w:rsidRPr="00ED0E28">
        <w:rPr>
          <w:rFonts w:cs="Arial" w:hint="cs"/>
          <w:sz w:val="28"/>
          <w:szCs w:val="28"/>
          <w:rtl/>
        </w:rPr>
        <w:t>ذلك</w:t>
      </w:r>
      <w:r w:rsidRPr="00ED0E28">
        <w:rPr>
          <w:rFonts w:cs="Arial"/>
          <w:sz w:val="28"/>
          <w:szCs w:val="28"/>
          <w:rtl/>
        </w:rPr>
        <w:t xml:space="preserve"> </w:t>
      </w:r>
      <w:r w:rsidRPr="00ED0E28">
        <w:rPr>
          <w:rFonts w:cs="Arial" w:hint="cs"/>
          <w:sz w:val="28"/>
          <w:szCs w:val="28"/>
          <w:rtl/>
        </w:rPr>
        <w:t>الأطرافَ</w:t>
      </w:r>
      <w:r w:rsidRPr="00ED0E28">
        <w:rPr>
          <w:rFonts w:cs="Arial"/>
          <w:sz w:val="28"/>
          <w:szCs w:val="28"/>
          <w:rtl/>
        </w:rPr>
        <w:t>: {</w:t>
      </w:r>
      <w:r w:rsidRPr="00ED0E28">
        <w:rPr>
          <w:rFonts w:cs="Arial" w:hint="cs"/>
          <w:sz w:val="28"/>
          <w:szCs w:val="28"/>
          <w:rtl/>
        </w:rPr>
        <w:t>وَاضْرِبُوا</w:t>
      </w:r>
      <w:r w:rsidRPr="00ED0E28">
        <w:rPr>
          <w:rFonts w:cs="Arial"/>
          <w:sz w:val="28"/>
          <w:szCs w:val="28"/>
          <w:rtl/>
        </w:rPr>
        <w:t xml:space="preserve"> </w:t>
      </w:r>
      <w:r w:rsidRPr="00ED0E28">
        <w:rPr>
          <w:rFonts w:cs="Arial" w:hint="cs"/>
          <w:sz w:val="28"/>
          <w:szCs w:val="28"/>
          <w:rtl/>
        </w:rPr>
        <w:t>مِنْهُمْ</w:t>
      </w:r>
      <w:r w:rsidRPr="00ED0E28">
        <w:rPr>
          <w:rFonts w:cs="Arial"/>
          <w:sz w:val="28"/>
          <w:szCs w:val="28"/>
          <w:rtl/>
        </w:rPr>
        <w:t xml:space="preserve"> </w:t>
      </w:r>
      <w:r w:rsidRPr="00ED0E28">
        <w:rPr>
          <w:rFonts w:cs="Arial" w:hint="cs"/>
          <w:sz w:val="28"/>
          <w:szCs w:val="28"/>
          <w:rtl/>
        </w:rPr>
        <w:t>كُلَّ</w:t>
      </w:r>
      <w:r w:rsidRPr="00ED0E28">
        <w:rPr>
          <w:rFonts w:cs="Arial"/>
          <w:sz w:val="28"/>
          <w:szCs w:val="28"/>
          <w:rtl/>
        </w:rPr>
        <w:t xml:space="preserve"> </w:t>
      </w:r>
      <w:r w:rsidRPr="00ED0E28">
        <w:rPr>
          <w:rFonts w:cs="Arial" w:hint="cs"/>
          <w:sz w:val="28"/>
          <w:szCs w:val="28"/>
          <w:rtl/>
        </w:rPr>
        <w:t>بَنَانٍ</w:t>
      </w:r>
      <w:r w:rsidRPr="00ED0E28">
        <w:rPr>
          <w:rFonts w:cs="Arial"/>
          <w:sz w:val="28"/>
          <w:szCs w:val="28"/>
          <w:rtl/>
        </w:rPr>
        <w:t xml:space="preserve">}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والبَنَانُ</w:t>
      </w:r>
      <w:r w:rsidRPr="00ED0E28">
        <w:rPr>
          <w:rFonts w:cs="Arial"/>
          <w:sz w:val="28"/>
          <w:szCs w:val="28"/>
          <w:rtl/>
        </w:rPr>
        <w:t xml:space="preserve"> </w:t>
      </w:r>
      <w:r w:rsidRPr="00ED0E28">
        <w:rPr>
          <w:rFonts w:cs="Arial" w:hint="cs"/>
          <w:sz w:val="28"/>
          <w:szCs w:val="28"/>
          <w:rtl/>
        </w:rPr>
        <w:t>هو</w:t>
      </w:r>
      <w:r w:rsidRPr="00ED0E28">
        <w:rPr>
          <w:rFonts w:cs="Arial"/>
          <w:sz w:val="28"/>
          <w:szCs w:val="28"/>
          <w:rtl/>
        </w:rPr>
        <w:t xml:space="preserve"> </w:t>
      </w:r>
      <w:r w:rsidRPr="00ED0E28">
        <w:rPr>
          <w:rFonts w:cs="Arial" w:hint="cs"/>
          <w:sz w:val="28"/>
          <w:szCs w:val="28"/>
          <w:rtl/>
        </w:rPr>
        <w:t>الطَّرَفُ؛</w:t>
      </w:r>
      <w:r w:rsidRPr="00ED0E28">
        <w:rPr>
          <w:rFonts w:cs="Arial"/>
          <w:sz w:val="28"/>
          <w:szCs w:val="28"/>
          <w:rtl/>
        </w:rPr>
        <w:t xml:space="preserve"> </w:t>
      </w:r>
      <w:r w:rsidRPr="00ED0E28">
        <w:rPr>
          <w:rFonts w:cs="Arial" w:hint="cs"/>
          <w:sz w:val="28"/>
          <w:szCs w:val="28"/>
          <w:rtl/>
        </w:rPr>
        <w:t>كما</w:t>
      </w:r>
      <w:r w:rsidRPr="00ED0E28">
        <w:rPr>
          <w:rFonts w:cs="Arial"/>
          <w:sz w:val="28"/>
          <w:szCs w:val="28"/>
          <w:rtl/>
        </w:rPr>
        <w:t xml:space="preserve"> </w:t>
      </w:r>
      <w:r w:rsidRPr="00ED0E28">
        <w:rPr>
          <w:rFonts w:cs="Arial" w:hint="cs"/>
          <w:sz w:val="28"/>
          <w:szCs w:val="28"/>
          <w:rtl/>
        </w:rPr>
        <w:t>صحَّ</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ابنِ</w:t>
      </w:r>
      <w:r w:rsidRPr="00ED0E28">
        <w:rPr>
          <w:rFonts w:cs="Arial"/>
          <w:sz w:val="28"/>
          <w:szCs w:val="28"/>
          <w:rtl/>
        </w:rPr>
        <w:t xml:space="preserve"> </w:t>
      </w:r>
      <w:r w:rsidRPr="00ED0E28">
        <w:rPr>
          <w:rFonts w:cs="Arial" w:hint="cs"/>
          <w:sz w:val="28"/>
          <w:szCs w:val="28"/>
          <w:rtl/>
        </w:rPr>
        <w:t>عبَّاسٍ</w:t>
      </w:r>
      <w:r w:rsidRPr="00ED0E28">
        <w:rPr>
          <w:rFonts w:cs="Arial"/>
          <w:sz w:val="28"/>
          <w:szCs w:val="28"/>
          <w:rtl/>
        </w:rPr>
        <w:t xml:space="preserve"> </w:t>
      </w:r>
      <w:r w:rsidRPr="00ED0E28">
        <w:rPr>
          <w:rFonts w:cs="Arial" w:hint="cs"/>
          <w:sz w:val="28"/>
          <w:szCs w:val="28"/>
          <w:rtl/>
        </w:rPr>
        <w:t>وغيرِه</w:t>
      </w:r>
      <w:r>
        <w:rPr>
          <w:rFonts w:cs="Arial" w:hint="cs"/>
          <w:sz w:val="28"/>
          <w:szCs w:val="28"/>
          <w:rtl/>
        </w:rPr>
        <w:t>(1).</w:t>
      </w:r>
    </w:p>
    <w:p w:rsidR="0037592F" w:rsidRPr="00ED0E28" w:rsidRDefault="0037592F" w:rsidP="0037592F">
      <w:pPr>
        <w:bidi/>
        <w:jc w:val="both"/>
        <w:rPr>
          <w:sz w:val="28"/>
          <w:szCs w:val="28"/>
        </w:rPr>
      </w:pPr>
      <w:r w:rsidRPr="00ED0E28">
        <w:rPr>
          <w:rFonts w:cs="Arial" w:hint="cs"/>
          <w:sz w:val="28"/>
          <w:szCs w:val="28"/>
          <w:rtl/>
        </w:rPr>
        <w:t>وهذا</w:t>
      </w:r>
      <w:r w:rsidRPr="00ED0E28">
        <w:rPr>
          <w:rFonts w:cs="Arial"/>
          <w:sz w:val="28"/>
          <w:szCs w:val="28"/>
          <w:rtl/>
        </w:rPr>
        <w:t xml:space="preserve"> </w:t>
      </w:r>
      <w:r w:rsidRPr="00ED0E28">
        <w:rPr>
          <w:rFonts w:cs="Arial" w:hint="cs"/>
          <w:sz w:val="28"/>
          <w:szCs w:val="28"/>
          <w:rtl/>
        </w:rPr>
        <w:t>دليلٌ</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جميعَ</w:t>
      </w:r>
      <w:r w:rsidRPr="00ED0E28">
        <w:rPr>
          <w:rFonts w:cs="Arial"/>
          <w:sz w:val="28"/>
          <w:szCs w:val="28"/>
          <w:rtl/>
        </w:rPr>
        <w:t xml:space="preserve"> </w:t>
      </w:r>
      <w:r w:rsidRPr="00ED0E28">
        <w:rPr>
          <w:rFonts w:cs="Arial" w:hint="cs"/>
          <w:sz w:val="28"/>
          <w:szCs w:val="28"/>
          <w:rtl/>
        </w:rPr>
        <w:t>أطرافِهِمْ</w:t>
      </w:r>
      <w:r w:rsidRPr="00ED0E28">
        <w:rPr>
          <w:rFonts w:cs="Arial"/>
          <w:sz w:val="28"/>
          <w:szCs w:val="28"/>
          <w:rtl/>
        </w:rPr>
        <w:t xml:space="preserve"> </w:t>
      </w:r>
      <w:r w:rsidRPr="00ED0E28">
        <w:rPr>
          <w:rFonts w:cs="Arial" w:hint="cs"/>
          <w:sz w:val="28"/>
          <w:szCs w:val="28"/>
          <w:rtl/>
        </w:rPr>
        <w:t>متساوِيةُ</w:t>
      </w:r>
      <w:r w:rsidRPr="00ED0E28">
        <w:rPr>
          <w:rFonts w:cs="Arial"/>
          <w:sz w:val="28"/>
          <w:szCs w:val="28"/>
          <w:rtl/>
        </w:rPr>
        <w:t xml:space="preserve"> </w:t>
      </w:r>
      <w:r w:rsidRPr="00ED0E28">
        <w:rPr>
          <w:rFonts w:cs="Arial" w:hint="cs"/>
          <w:sz w:val="28"/>
          <w:szCs w:val="28"/>
          <w:rtl/>
        </w:rPr>
        <w:t>الحُكْمِ؛</w:t>
      </w:r>
      <w:r w:rsidRPr="00ED0E28">
        <w:rPr>
          <w:rFonts w:cs="Arial"/>
          <w:sz w:val="28"/>
          <w:szCs w:val="28"/>
          <w:rtl/>
        </w:rPr>
        <w:t xml:space="preserve"> </w:t>
      </w:r>
      <w:r w:rsidRPr="00ED0E28">
        <w:rPr>
          <w:rFonts w:cs="Arial" w:hint="cs"/>
          <w:sz w:val="28"/>
          <w:szCs w:val="28"/>
          <w:rtl/>
        </w:rPr>
        <w:t>فإنْ</w:t>
      </w:r>
      <w:r w:rsidRPr="00ED0E28">
        <w:rPr>
          <w:rFonts w:cs="Arial"/>
          <w:sz w:val="28"/>
          <w:szCs w:val="28"/>
          <w:rtl/>
        </w:rPr>
        <w:t xml:space="preserve"> </w:t>
      </w:r>
      <w:r w:rsidRPr="00ED0E28">
        <w:rPr>
          <w:rFonts w:cs="Arial" w:hint="cs"/>
          <w:sz w:val="28"/>
          <w:szCs w:val="28"/>
          <w:rtl/>
        </w:rPr>
        <w:t>لم</w:t>
      </w:r>
      <w:r w:rsidRPr="00ED0E28">
        <w:rPr>
          <w:rFonts w:cs="Arial"/>
          <w:sz w:val="28"/>
          <w:szCs w:val="28"/>
          <w:rtl/>
        </w:rPr>
        <w:t xml:space="preserve"> </w:t>
      </w:r>
      <w:r w:rsidRPr="00ED0E28">
        <w:rPr>
          <w:rFonts w:cs="Arial" w:hint="cs"/>
          <w:sz w:val="28"/>
          <w:szCs w:val="28"/>
          <w:rtl/>
        </w:rPr>
        <w:t>يتمكَّنِ</w:t>
      </w:r>
      <w:r w:rsidRPr="00ED0E28">
        <w:rPr>
          <w:rFonts w:cs="Arial"/>
          <w:sz w:val="28"/>
          <w:szCs w:val="28"/>
          <w:rtl/>
        </w:rPr>
        <w:t xml:space="preserve"> </w:t>
      </w:r>
      <w:r w:rsidRPr="00ED0E28">
        <w:rPr>
          <w:rFonts w:cs="Arial" w:hint="cs"/>
          <w:sz w:val="28"/>
          <w:szCs w:val="28"/>
          <w:rtl/>
        </w:rPr>
        <w:t>المؤمنونَ</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القتلِ،</w:t>
      </w:r>
      <w:r w:rsidRPr="00ED0E28">
        <w:rPr>
          <w:rFonts w:cs="Arial"/>
          <w:sz w:val="28"/>
          <w:szCs w:val="28"/>
          <w:rtl/>
        </w:rPr>
        <w:t xml:space="preserve"> </w:t>
      </w:r>
      <w:r w:rsidRPr="00ED0E28">
        <w:rPr>
          <w:rFonts w:cs="Arial" w:hint="cs"/>
          <w:sz w:val="28"/>
          <w:szCs w:val="28"/>
          <w:rtl/>
        </w:rPr>
        <w:t>فلْيَضرِبُوا</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استطاعوا</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أطرافِهم</w:t>
      </w:r>
      <w:r w:rsidRPr="00ED0E28">
        <w:rPr>
          <w:rFonts w:cs="Arial"/>
          <w:sz w:val="28"/>
          <w:szCs w:val="28"/>
          <w:rtl/>
        </w:rPr>
        <w:t xml:space="preserve"> </w:t>
      </w:r>
      <w:r w:rsidRPr="00ED0E28">
        <w:rPr>
          <w:rFonts w:cs="Arial" w:hint="cs"/>
          <w:sz w:val="28"/>
          <w:szCs w:val="28"/>
          <w:rtl/>
        </w:rPr>
        <w:t>أيدِيهِم</w:t>
      </w:r>
      <w:r w:rsidRPr="00ED0E28">
        <w:rPr>
          <w:rFonts w:cs="Arial"/>
          <w:sz w:val="28"/>
          <w:szCs w:val="28"/>
          <w:rtl/>
        </w:rPr>
        <w:t xml:space="preserve"> </w:t>
      </w:r>
      <w:r w:rsidRPr="00ED0E28">
        <w:rPr>
          <w:rFonts w:cs="Arial" w:hint="cs"/>
          <w:sz w:val="28"/>
          <w:szCs w:val="28"/>
          <w:rtl/>
        </w:rPr>
        <w:t>أو</w:t>
      </w:r>
      <w:r w:rsidRPr="00ED0E28">
        <w:rPr>
          <w:rFonts w:cs="Arial"/>
          <w:sz w:val="28"/>
          <w:szCs w:val="28"/>
          <w:rtl/>
        </w:rPr>
        <w:t xml:space="preserve"> </w:t>
      </w:r>
      <w:r w:rsidRPr="00ED0E28">
        <w:rPr>
          <w:rFonts w:cs="Arial" w:hint="cs"/>
          <w:sz w:val="28"/>
          <w:szCs w:val="28"/>
          <w:rtl/>
        </w:rPr>
        <w:t>أرجُلِهم</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يجوزُ</w:t>
      </w:r>
      <w:r w:rsidRPr="00ED0E28">
        <w:rPr>
          <w:rFonts w:cs="Arial"/>
          <w:sz w:val="28"/>
          <w:szCs w:val="28"/>
          <w:rtl/>
        </w:rPr>
        <w:t xml:space="preserve"> </w:t>
      </w:r>
      <w:r w:rsidRPr="00ED0E28">
        <w:rPr>
          <w:rFonts w:cs="Arial" w:hint="cs"/>
          <w:sz w:val="28"/>
          <w:szCs w:val="28"/>
          <w:rtl/>
        </w:rPr>
        <w:t>إصابتُهُ</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الحَرْبيِّ</w:t>
      </w:r>
      <w:r w:rsidRPr="00ED0E28">
        <w:rPr>
          <w:rFonts w:cs="Arial"/>
          <w:sz w:val="28"/>
          <w:szCs w:val="28"/>
          <w:rtl/>
        </w:rPr>
        <w:t xml:space="preserve"> </w:t>
      </w:r>
      <w:r w:rsidRPr="00ED0E28">
        <w:rPr>
          <w:rFonts w:cs="Arial" w:hint="cs"/>
          <w:sz w:val="28"/>
          <w:szCs w:val="28"/>
          <w:rtl/>
        </w:rPr>
        <w:t>عندَ</w:t>
      </w:r>
      <w:r w:rsidRPr="00ED0E28">
        <w:rPr>
          <w:rFonts w:cs="Arial"/>
          <w:sz w:val="28"/>
          <w:szCs w:val="28"/>
          <w:rtl/>
        </w:rPr>
        <w:t xml:space="preserve"> </w:t>
      </w:r>
      <w:r w:rsidRPr="00ED0E28">
        <w:rPr>
          <w:rFonts w:cs="Arial" w:hint="cs"/>
          <w:sz w:val="28"/>
          <w:szCs w:val="28"/>
          <w:rtl/>
        </w:rPr>
        <w:t>المُواجَهةِ</w:t>
      </w:r>
      <w:r w:rsidRPr="00ED0E28">
        <w:rPr>
          <w:rFonts w:cs="Arial"/>
          <w:sz w:val="28"/>
          <w:szCs w:val="28"/>
          <w:rtl/>
        </w:rPr>
        <w:t xml:space="preserve"> </w:t>
      </w:r>
      <w:r w:rsidRPr="00ED0E28">
        <w:rPr>
          <w:rFonts w:cs="Arial" w:hint="cs"/>
          <w:sz w:val="28"/>
          <w:szCs w:val="28"/>
          <w:rtl/>
        </w:rPr>
        <w:t>والأَسْرِ</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وهذا</w:t>
      </w:r>
      <w:r w:rsidRPr="00ED0E28">
        <w:rPr>
          <w:rFonts w:cs="Arial"/>
          <w:sz w:val="28"/>
          <w:szCs w:val="28"/>
          <w:rtl/>
        </w:rPr>
        <w:t xml:space="preserve"> </w:t>
      </w:r>
      <w:r w:rsidRPr="00ED0E28">
        <w:rPr>
          <w:rFonts w:cs="Arial" w:hint="cs"/>
          <w:sz w:val="28"/>
          <w:szCs w:val="28"/>
          <w:rtl/>
        </w:rPr>
        <w:t>عندَ</w:t>
      </w:r>
      <w:r w:rsidRPr="00ED0E28">
        <w:rPr>
          <w:rFonts w:cs="Arial"/>
          <w:sz w:val="28"/>
          <w:szCs w:val="28"/>
          <w:rtl/>
        </w:rPr>
        <w:t xml:space="preserve"> </w:t>
      </w:r>
      <w:r w:rsidRPr="00ED0E28">
        <w:rPr>
          <w:rFonts w:cs="Arial" w:hint="cs"/>
          <w:sz w:val="28"/>
          <w:szCs w:val="28"/>
          <w:rtl/>
        </w:rPr>
        <w:t>المُواجَهةِ</w:t>
      </w:r>
      <w:r w:rsidRPr="00ED0E28">
        <w:rPr>
          <w:rFonts w:cs="Arial"/>
          <w:sz w:val="28"/>
          <w:szCs w:val="28"/>
          <w:rtl/>
        </w:rPr>
        <w:t xml:space="preserve"> </w:t>
      </w:r>
      <w:r w:rsidRPr="00ED0E28">
        <w:rPr>
          <w:rFonts w:cs="Arial" w:hint="cs"/>
          <w:sz w:val="28"/>
          <w:szCs w:val="28"/>
          <w:rtl/>
        </w:rPr>
        <w:t>والمُنازَلةِ</w:t>
      </w:r>
      <w:r w:rsidRPr="00ED0E28">
        <w:rPr>
          <w:rFonts w:cs="Arial"/>
          <w:sz w:val="28"/>
          <w:szCs w:val="28"/>
          <w:rtl/>
        </w:rPr>
        <w:t xml:space="preserve"> </w:t>
      </w:r>
      <w:r w:rsidRPr="00ED0E28">
        <w:rPr>
          <w:rFonts w:cs="Arial" w:hint="cs"/>
          <w:sz w:val="28"/>
          <w:szCs w:val="28"/>
          <w:rtl/>
        </w:rPr>
        <w:t>والتبييتِ،</w:t>
      </w:r>
      <w:r w:rsidRPr="00ED0E28">
        <w:rPr>
          <w:rFonts w:cs="Arial"/>
          <w:sz w:val="28"/>
          <w:szCs w:val="28"/>
          <w:rtl/>
        </w:rPr>
        <w:t xml:space="preserve"> </w:t>
      </w:r>
      <w:r w:rsidRPr="00ED0E28">
        <w:rPr>
          <w:rFonts w:cs="Arial" w:hint="cs"/>
          <w:sz w:val="28"/>
          <w:szCs w:val="28"/>
          <w:rtl/>
        </w:rPr>
        <w:t>وأمَّا</w:t>
      </w:r>
      <w:r w:rsidRPr="00ED0E28">
        <w:rPr>
          <w:rFonts w:cs="Arial"/>
          <w:sz w:val="28"/>
          <w:szCs w:val="28"/>
          <w:rtl/>
        </w:rPr>
        <w:t xml:space="preserve"> </w:t>
      </w:r>
      <w:r w:rsidRPr="00ED0E28">
        <w:rPr>
          <w:rFonts w:cs="Arial" w:hint="cs"/>
          <w:sz w:val="28"/>
          <w:szCs w:val="28"/>
          <w:rtl/>
        </w:rPr>
        <w:t>عندَ</w:t>
      </w:r>
      <w:r w:rsidRPr="00ED0E28">
        <w:rPr>
          <w:rFonts w:cs="Arial"/>
          <w:sz w:val="28"/>
          <w:szCs w:val="28"/>
          <w:rtl/>
        </w:rPr>
        <w:t xml:space="preserve"> </w:t>
      </w:r>
      <w:r w:rsidRPr="00ED0E28">
        <w:rPr>
          <w:rFonts w:cs="Arial" w:hint="cs"/>
          <w:sz w:val="28"/>
          <w:szCs w:val="28"/>
          <w:rtl/>
        </w:rPr>
        <w:t>أَسْرِهِ</w:t>
      </w:r>
      <w:r w:rsidRPr="00ED0E28">
        <w:rPr>
          <w:rFonts w:cs="Arial"/>
          <w:sz w:val="28"/>
          <w:szCs w:val="28"/>
          <w:rtl/>
        </w:rPr>
        <w:t xml:space="preserve"> </w:t>
      </w:r>
      <w:r w:rsidRPr="00ED0E28">
        <w:rPr>
          <w:rFonts w:cs="Arial" w:hint="cs"/>
          <w:sz w:val="28"/>
          <w:szCs w:val="28"/>
          <w:rtl/>
        </w:rPr>
        <w:t>وتقييدِه،</w:t>
      </w:r>
      <w:r w:rsidRPr="00ED0E28">
        <w:rPr>
          <w:rFonts w:cs="Arial"/>
          <w:sz w:val="28"/>
          <w:szCs w:val="28"/>
          <w:rtl/>
        </w:rPr>
        <w:t xml:space="preserve"> </w:t>
      </w:r>
      <w:r w:rsidRPr="00ED0E28">
        <w:rPr>
          <w:rFonts w:cs="Arial" w:hint="cs"/>
          <w:sz w:val="28"/>
          <w:szCs w:val="28"/>
          <w:rtl/>
        </w:rPr>
        <w:t>فالأمرُ</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ذلك</w:t>
      </w:r>
      <w:r w:rsidRPr="00ED0E28">
        <w:rPr>
          <w:rFonts w:cs="Arial"/>
          <w:sz w:val="28"/>
          <w:szCs w:val="28"/>
          <w:rtl/>
        </w:rPr>
        <w:t xml:space="preserve"> </w:t>
      </w:r>
      <w:r w:rsidRPr="00ED0E28">
        <w:rPr>
          <w:rFonts w:cs="Arial" w:hint="cs"/>
          <w:sz w:val="28"/>
          <w:szCs w:val="28"/>
          <w:rtl/>
        </w:rPr>
        <w:t>يختلِفُ،</w:t>
      </w:r>
      <w:r w:rsidRPr="00ED0E28">
        <w:rPr>
          <w:rFonts w:cs="Arial"/>
          <w:sz w:val="28"/>
          <w:szCs w:val="28"/>
          <w:rtl/>
        </w:rPr>
        <w:t xml:space="preserve"> </w:t>
      </w:r>
      <w:r w:rsidRPr="00ED0E28">
        <w:rPr>
          <w:rFonts w:cs="Arial" w:hint="cs"/>
          <w:sz w:val="28"/>
          <w:szCs w:val="28"/>
          <w:rtl/>
        </w:rPr>
        <w:t>فإنَّ</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قد</w:t>
      </w:r>
      <w:r w:rsidRPr="00ED0E28">
        <w:rPr>
          <w:rFonts w:cs="Arial"/>
          <w:sz w:val="28"/>
          <w:szCs w:val="28"/>
          <w:rtl/>
        </w:rPr>
        <w:t xml:space="preserve"> </w:t>
      </w:r>
      <w:r w:rsidRPr="00ED0E28">
        <w:rPr>
          <w:rFonts w:cs="Arial" w:hint="cs"/>
          <w:sz w:val="28"/>
          <w:szCs w:val="28"/>
          <w:rtl/>
        </w:rPr>
        <w:t>جعَل</w:t>
      </w:r>
      <w:r w:rsidRPr="00ED0E28">
        <w:rPr>
          <w:rFonts w:cs="Arial"/>
          <w:sz w:val="28"/>
          <w:szCs w:val="28"/>
          <w:rtl/>
        </w:rPr>
        <w:t xml:space="preserve"> </w:t>
      </w:r>
      <w:r w:rsidRPr="00ED0E28">
        <w:rPr>
          <w:rFonts w:cs="Arial" w:hint="cs"/>
          <w:sz w:val="28"/>
          <w:szCs w:val="28"/>
          <w:rtl/>
        </w:rPr>
        <w:t>ضربَ</w:t>
      </w:r>
      <w:r w:rsidRPr="00ED0E28">
        <w:rPr>
          <w:rFonts w:cs="Arial"/>
          <w:sz w:val="28"/>
          <w:szCs w:val="28"/>
          <w:rtl/>
        </w:rPr>
        <w:t xml:space="preserve"> </w:t>
      </w:r>
      <w:r w:rsidRPr="00ED0E28">
        <w:rPr>
          <w:rFonts w:cs="Arial" w:hint="cs"/>
          <w:sz w:val="28"/>
          <w:szCs w:val="28"/>
          <w:rtl/>
        </w:rPr>
        <w:t>المُحارِبِ</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حالَيْنِ</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الأُولى</w:t>
      </w:r>
      <w:r w:rsidRPr="00ED0E28">
        <w:rPr>
          <w:rFonts w:cs="Arial"/>
          <w:sz w:val="28"/>
          <w:szCs w:val="28"/>
          <w:rtl/>
        </w:rPr>
        <w:t xml:space="preserve"> : </w:t>
      </w:r>
      <w:r w:rsidRPr="00ED0E28">
        <w:rPr>
          <w:rFonts w:cs="Arial" w:hint="cs"/>
          <w:sz w:val="28"/>
          <w:szCs w:val="28"/>
          <w:rtl/>
        </w:rPr>
        <w:t>عندَ</w:t>
      </w:r>
      <w:r w:rsidRPr="00ED0E28">
        <w:rPr>
          <w:rFonts w:cs="Arial"/>
          <w:sz w:val="28"/>
          <w:szCs w:val="28"/>
          <w:rtl/>
        </w:rPr>
        <w:t xml:space="preserve"> </w:t>
      </w:r>
      <w:r w:rsidRPr="00ED0E28">
        <w:rPr>
          <w:rFonts w:cs="Arial" w:hint="cs"/>
          <w:sz w:val="28"/>
          <w:szCs w:val="28"/>
          <w:rtl/>
        </w:rPr>
        <w:t>المُواجَهةِ</w:t>
      </w:r>
      <w:r w:rsidRPr="00ED0E28">
        <w:rPr>
          <w:rFonts w:cs="Arial"/>
          <w:sz w:val="28"/>
          <w:szCs w:val="28"/>
          <w:rtl/>
        </w:rPr>
        <w:t xml:space="preserve"> </w:t>
      </w:r>
      <w:r w:rsidRPr="00ED0E28">
        <w:rPr>
          <w:rFonts w:cs="Arial" w:hint="cs"/>
          <w:sz w:val="28"/>
          <w:szCs w:val="28"/>
          <w:rtl/>
        </w:rPr>
        <w:t>والمُنازَلةِ</w:t>
      </w:r>
      <w:r w:rsidRPr="00ED0E28">
        <w:rPr>
          <w:rFonts w:cs="Arial"/>
          <w:sz w:val="28"/>
          <w:szCs w:val="28"/>
          <w:rtl/>
        </w:rPr>
        <w:t xml:space="preserve"> </w:t>
      </w:r>
      <w:r w:rsidRPr="00ED0E28">
        <w:rPr>
          <w:rFonts w:cs="Arial" w:hint="cs"/>
          <w:sz w:val="28"/>
          <w:szCs w:val="28"/>
          <w:rtl/>
        </w:rPr>
        <w:t>والتبييتِ؛</w:t>
      </w:r>
      <w:r w:rsidRPr="00ED0E28">
        <w:rPr>
          <w:rFonts w:cs="Arial"/>
          <w:sz w:val="28"/>
          <w:szCs w:val="28"/>
          <w:rtl/>
        </w:rPr>
        <w:t xml:space="preserve"> </w:t>
      </w:r>
      <w:r w:rsidRPr="00ED0E28">
        <w:rPr>
          <w:rFonts w:cs="Arial" w:hint="cs"/>
          <w:sz w:val="28"/>
          <w:szCs w:val="28"/>
          <w:rtl/>
        </w:rPr>
        <w:t>فيُضرَبُ</w:t>
      </w:r>
      <w:r w:rsidRPr="00ED0E28">
        <w:rPr>
          <w:rFonts w:cs="Arial"/>
          <w:sz w:val="28"/>
          <w:szCs w:val="28"/>
          <w:rtl/>
        </w:rPr>
        <w:t xml:space="preserve"> </w:t>
      </w:r>
      <w:r w:rsidRPr="00ED0E28">
        <w:rPr>
          <w:rFonts w:cs="Arial" w:hint="cs"/>
          <w:sz w:val="28"/>
          <w:szCs w:val="28"/>
          <w:rtl/>
        </w:rPr>
        <w:t>منه</w:t>
      </w:r>
      <w:r w:rsidRPr="00ED0E28">
        <w:rPr>
          <w:rFonts w:cs="Arial"/>
          <w:sz w:val="28"/>
          <w:szCs w:val="28"/>
          <w:rtl/>
        </w:rPr>
        <w:t xml:space="preserve"> </w:t>
      </w:r>
      <w:r w:rsidRPr="00ED0E28">
        <w:rPr>
          <w:rFonts w:cs="Arial" w:hint="cs"/>
          <w:sz w:val="28"/>
          <w:szCs w:val="28"/>
          <w:rtl/>
        </w:rPr>
        <w:t>كلُّ</w:t>
      </w:r>
      <w:r w:rsidRPr="00ED0E28">
        <w:rPr>
          <w:rFonts w:cs="Arial"/>
          <w:sz w:val="28"/>
          <w:szCs w:val="28"/>
          <w:rtl/>
        </w:rPr>
        <w:t xml:space="preserve"> </w:t>
      </w:r>
      <w:r w:rsidRPr="00ED0E28">
        <w:rPr>
          <w:rFonts w:cs="Arial" w:hint="cs"/>
          <w:sz w:val="28"/>
          <w:szCs w:val="28"/>
          <w:rtl/>
        </w:rPr>
        <w:t>شيءٍ</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مَقاتِلِهِ</w:t>
      </w:r>
      <w:r w:rsidRPr="00ED0E28">
        <w:rPr>
          <w:rFonts w:cs="Arial"/>
          <w:sz w:val="28"/>
          <w:szCs w:val="28"/>
          <w:rtl/>
        </w:rPr>
        <w:t xml:space="preserve"> </w:t>
      </w:r>
      <w:r w:rsidRPr="00ED0E28">
        <w:rPr>
          <w:rFonts w:cs="Arial" w:hint="cs"/>
          <w:sz w:val="28"/>
          <w:szCs w:val="28"/>
          <w:rtl/>
        </w:rPr>
        <w:t>وغيرِها؛</w:t>
      </w:r>
      <w:r w:rsidRPr="00ED0E28">
        <w:rPr>
          <w:rFonts w:cs="Arial"/>
          <w:sz w:val="28"/>
          <w:szCs w:val="28"/>
          <w:rtl/>
        </w:rPr>
        <w:t xml:space="preserve"> </w:t>
      </w:r>
      <w:r w:rsidRPr="00ED0E28">
        <w:rPr>
          <w:rFonts w:cs="Arial" w:hint="cs"/>
          <w:sz w:val="28"/>
          <w:szCs w:val="28"/>
          <w:rtl/>
        </w:rPr>
        <w:t>كرأسِهِ</w:t>
      </w:r>
      <w:r w:rsidRPr="00ED0E28">
        <w:rPr>
          <w:rFonts w:cs="Arial"/>
          <w:sz w:val="28"/>
          <w:szCs w:val="28"/>
          <w:rtl/>
        </w:rPr>
        <w:t xml:space="preserve"> </w:t>
      </w:r>
      <w:r w:rsidRPr="00ED0E28">
        <w:rPr>
          <w:rFonts w:cs="Arial" w:hint="cs"/>
          <w:sz w:val="28"/>
          <w:szCs w:val="28"/>
          <w:rtl/>
        </w:rPr>
        <w:t>ووجهِهِ</w:t>
      </w:r>
      <w:r w:rsidRPr="00ED0E28">
        <w:rPr>
          <w:rFonts w:cs="Arial"/>
          <w:sz w:val="28"/>
          <w:szCs w:val="28"/>
          <w:rtl/>
        </w:rPr>
        <w:t xml:space="preserve"> </w:t>
      </w:r>
      <w:r w:rsidRPr="00ED0E28">
        <w:rPr>
          <w:rFonts w:cs="Arial" w:hint="cs"/>
          <w:sz w:val="28"/>
          <w:szCs w:val="28"/>
          <w:rtl/>
        </w:rPr>
        <w:t>وعينِهِ</w:t>
      </w:r>
      <w:r w:rsidRPr="00ED0E28">
        <w:rPr>
          <w:rFonts w:cs="Arial"/>
          <w:sz w:val="28"/>
          <w:szCs w:val="28"/>
          <w:rtl/>
        </w:rPr>
        <w:t xml:space="preserve"> </w:t>
      </w:r>
      <w:r w:rsidRPr="00ED0E28">
        <w:rPr>
          <w:rFonts w:cs="Arial" w:hint="cs"/>
          <w:sz w:val="28"/>
          <w:szCs w:val="28"/>
          <w:rtl/>
        </w:rPr>
        <w:t>وأطرافِه،</w:t>
      </w:r>
      <w:r w:rsidRPr="00ED0E28">
        <w:rPr>
          <w:rFonts w:cs="Arial"/>
          <w:sz w:val="28"/>
          <w:szCs w:val="28"/>
          <w:rtl/>
        </w:rPr>
        <w:t xml:space="preserve"> </w:t>
      </w:r>
      <w:r w:rsidRPr="00ED0E28">
        <w:rPr>
          <w:rFonts w:cs="Arial" w:hint="cs"/>
          <w:sz w:val="28"/>
          <w:szCs w:val="28"/>
          <w:rtl/>
        </w:rPr>
        <w:t>ولو</w:t>
      </w:r>
      <w:r w:rsidRPr="00ED0E28">
        <w:rPr>
          <w:rFonts w:cs="Arial"/>
          <w:sz w:val="28"/>
          <w:szCs w:val="28"/>
          <w:rtl/>
        </w:rPr>
        <w:t xml:space="preserve"> </w:t>
      </w:r>
      <w:r w:rsidRPr="00ED0E28">
        <w:rPr>
          <w:rFonts w:cs="Arial" w:hint="cs"/>
          <w:sz w:val="28"/>
          <w:szCs w:val="28"/>
          <w:rtl/>
        </w:rPr>
        <w:t>برَمْيِهِ</w:t>
      </w:r>
      <w:r w:rsidRPr="00ED0E28">
        <w:rPr>
          <w:rFonts w:cs="Arial"/>
          <w:sz w:val="28"/>
          <w:szCs w:val="28"/>
          <w:rtl/>
        </w:rPr>
        <w:t xml:space="preserve"> </w:t>
      </w:r>
      <w:r w:rsidRPr="00ED0E28">
        <w:rPr>
          <w:rFonts w:cs="Arial" w:hint="cs"/>
          <w:sz w:val="28"/>
          <w:szCs w:val="28"/>
          <w:rtl/>
        </w:rPr>
        <w:t>بشِهابٍ</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نارٍ</w:t>
      </w:r>
      <w:r w:rsidRPr="00ED0E28">
        <w:rPr>
          <w:rFonts w:cs="Arial"/>
          <w:sz w:val="28"/>
          <w:szCs w:val="28"/>
          <w:rtl/>
        </w:rPr>
        <w:t xml:space="preserve"> </w:t>
      </w:r>
      <w:r w:rsidRPr="00ED0E28">
        <w:rPr>
          <w:rFonts w:cs="Arial" w:hint="cs"/>
          <w:sz w:val="28"/>
          <w:szCs w:val="28"/>
          <w:rtl/>
        </w:rPr>
        <w:t>يُحْرِقُه</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الثـانيةُ</w:t>
      </w:r>
      <w:r w:rsidRPr="00ED0E28">
        <w:rPr>
          <w:rFonts w:cs="Arial"/>
          <w:sz w:val="28"/>
          <w:szCs w:val="28"/>
          <w:rtl/>
        </w:rPr>
        <w:t xml:space="preserve"> : </w:t>
      </w:r>
      <w:r w:rsidRPr="00ED0E28">
        <w:rPr>
          <w:rFonts w:cs="Arial" w:hint="cs"/>
          <w:sz w:val="28"/>
          <w:szCs w:val="28"/>
          <w:rtl/>
        </w:rPr>
        <w:t>بعدَ</w:t>
      </w:r>
      <w:r w:rsidRPr="00ED0E28">
        <w:rPr>
          <w:rFonts w:cs="Arial"/>
          <w:sz w:val="28"/>
          <w:szCs w:val="28"/>
          <w:rtl/>
        </w:rPr>
        <w:t xml:space="preserve"> </w:t>
      </w:r>
      <w:r w:rsidRPr="00ED0E28">
        <w:rPr>
          <w:rFonts w:cs="Arial" w:hint="cs"/>
          <w:sz w:val="28"/>
          <w:szCs w:val="28"/>
          <w:rtl/>
        </w:rPr>
        <w:t>أسرِهِ</w:t>
      </w:r>
      <w:r w:rsidRPr="00ED0E28">
        <w:rPr>
          <w:rFonts w:cs="Arial"/>
          <w:sz w:val="28"/>
          <w:szCs w:val="28"/>
          <w:rtl/>
        </w:rPr>
        <w:t xml:space="preserve"> </w:t>
      </w:r>
      <w:r w:rsidRPr="00ED0E28">
        <w:rPr>
          <w:rFonts w:cs="Arial" w:hint="cs"/>
          <w:sz w:val="28"/>
          <w:szCs w:val="28"/>
          <w:rtl/>
        </w:rPr>
        <w:t>وأخذِهِ؛</w:t>
      </w:r>
      <w:r w:rsidRPr="00ED0E28">
        <w:rPr>
          <w:rFonts w:cs="Arial"/>
          <w:sz w:val="28"/>
          <w:szCs w:val="28"/>
          <w:rtl/>
        </w:rPr>
        <w:t xml:space="preserve"> </w:t>
      </w:r>
      <w:r w:rsidRPr="00ED0E28">
        <w:rPr>
          <w:rFonts w:cs="Arial" w:hint="cs"/>
          <w:sz w:val="28"/>
          <w:szCs w:val="28"/>
          <w:rtl/>
        </w:rPr>
        <w:t>فإنَّه</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يجوزُ</w:t>
      </w:r>
      <w:r w:rsidRPr="00ED0E28">
        <w:rPr>
          <w:rFonts w:cs="Arial"/>
          <w:sz w:val="28"/>
          <w:szCs w:val="28"/>
          <w:rtl/>
        </w:rPr>
        <w:t xml:space="preserve"> </w:t>
      </w:r>
      <w:r w:rsidRPr="00ED0E28">
        <w:rPr>
          <w:rFonts w:cs="Arial" w:hint="cs"/>
          <w:sz w:val="28"/>
          <w:szCs w:val="28"/>
          <w:rtl/>
        </w:rPr>
        <w:t>ضربُ</w:t>
      </w:r>
      <w:r w:rsidRPr="00ED0E28">
        <w:rPr>
          <w:rFonts w:cs="Arial"/>
          <w:sz w:val="28"/>
          <w:szCs w:val="28"/>
          <w:rtl/>
        </w:rPr>
        <w:t xml:space="preserve"> </w:t>
      </w:r>
      <w:r w:rsidRPr="00ED0E28">
        <w:rPr>
          <w:rFonts w:cs="Arial" w:hint="cs"/>
          <w:sz w:val="28"/>
          <w:szCs w:val="28"/>
          <w:rtl/>
        </w:rPr>
        <w:t>وجهِهِ</w:t>
      </w:r>
      <w:r w:rsidRPr="00ED0E28">
        <w:rPr>
          <w:rFonts w:cs="Arial"/>
          <w:sz w:val="28"/>
          <w:szCs w:val="28"/>
          <w:rtl/>
        </w:rPr>
        <w:t xml:space="preserve"> </w:t>
      </w:r>
      <w:r w:rsidRPr="00ED0E28">
        <w:rPr>
          <w:rFonts w:cs="Arial" w:hint="cs"/>
          <w:sz w:val="28"/>
          <w:szCs w:val="28"/>
          <w:rtl/>
        </w:rPr>
        <w:t>ولا</w:t>
      </w:r>
      <w:r w:rsidRPr="00ED0E28">
        <w:rPr>
          <w:rFonts w:cs="Arial"/>
          <w:sz w:val="28"/>
          <w:szCs w:val="28"/>
          <w:rtl/>
        </w:rPr>
        <w:t xml:space="preserve"> </w:t>
      </w:r>
      <w:r w:rsidRPr="00ED0E28">
        <w:rPr>
          <w:rFonts w:cs="Arial" w:hint="cs"/>
          <w:sz w:val="28"/>
          <w:szCs w:val="28"/>
          <w:rtl/>
        </w:rPr>
        <w:t>تعذيبُهُ،</w:t>
      </w:r>
      <w:r w:rsidRPr="00ED0E28">
        <w:rPr>
          <w:rFonts w:cs="Arial"/>
          <w:sz w:val="28"/>
          <w:szCs w:val="28"/>
          <w:rtl/>
        </w:rPr>
        <w:t xml:space="preserve"> </w:t>
      </w:r>
      <w:r w:rsidRPr="00ED0E28">
        <w:rPr>
          <w:rFonts w:cs="Arial" w:hint="cs"/>
          <w:sz w:val="28"/>
          <w:szCs w:val="28"/>
          <w:rtl/>
        </w:rPr>
        <w:t>وإنْ</w:t>
      </w:r>
      <w:r w:rsidRPr="00ED0E28">
        <w:rPr>
          <w:rFonts w:cs="Arial"/>
          <w:sz w:val="28"/>
          <w:szCs w:val="28"/>
          <w:rtl/>
        </w:rPr>
        <w:t xml:space="preserve"> </w:t>
      </w:r>
      <w:r w:rsidRPr="00ED0E28">
        <w:rPr>
          <w:rFonts w:cs="Arial" w:hint="cs"/>
          <w:sz w:val="28"/>
          <w:szCs w:val="28"/>
          <w:rtl/>
        </w:rPr>
        <w:t>جازَ</w:t>
      </w:r>
      <w:r w:rsidRPr="00ED0E28">
        <w:rPr>
          <w:rFonts w:cs="Arial"/>
          <w:sz w:val="28"/>
          <w:szCs w:val="28"/>
          <w:rtl/>
        </w:rPr>
        <w:t xml:space="preserve"> </w:t>
      </w:r>
      <w:r w:rsidRPr="00ED0E28">
        <w:rPr>
          <w:rFonts w:cs="Arial" w:hint="cs"/>
          <w:sz w:val="28"/>
          <w:szCs w:val="28"/>
          <w:rtl/>
        </w:rPr>
        <w:t>قتلُهُ</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ويدُلُّ</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التفريقِ</w:t>
      </w:r>
      <w:r w:rsidRPr="00ED0E28">
        <w:rPr>
          <w:rFonts w:cs="Arial"/>
          <w:sz w:val="28"/>
          <w:szCs w:val="28"/>
          <w:rtl/>
        </w:rPr>
        <w:t xml:space="preserve"> </w:t>
      </w:r>
      <w:r w:rsidRPr="00ED0E28">
        <w:rPr>
          <w:rFonts w:cs="Arial" w:hint="cs"/>
          <w:sz w:val="28"/>
          <w:szCs w:val="28"/>
          <w:rtl/>
        </w:rPr>
        <w:t>بينَ</w:t>
      </w:r>
      <w:r w:rsidRPr="00ED0E28">
        <w:rPr>
          <w:rFonts w:cs="Arial"/>
          <w:sz w:val="28"/>
          <w:szCs w:val="28"/>
          <w:rtl/>
        </w:rPr>
        <w:t xml:space="preserve"> </w:t>
      </w:r>
      <w:r w:rsidRPr="00ED0E28">
        <w:rPr>
          <w:rFonts w:cs="Arial" w:hint="cs"/>
          <w:sz w:val="28"/>
          <w:szCs w:val="28"/>
          <w:rtl/>
        </w:rPr>
        <w:t>الحالَيْنِ</w:t>
      </w:r>
      <w:r w:rsidRPr="00ED0E28">
        <w:rPr>
          <w:rFonts w:cs="Arial"/>
          <w:sz w:val="28"/>
          <w:szCs w:val="28"/>
          <w:rtl/>
        </w:rPr>
        <w:t xml:space="preserve"> </w:t>
      </w:r>
      <w:r w:rsidRPr="00ED0E28">
        <w:rPr>
          <w:rFonts w:cs="Arial" w:hint="cs"/>
          <w:sz w:val="28"/>
          <w:szCs w:val="28"/>
          <w:rtl/>
        </w:rPr>
        <w:t>قولُهُ</w:t>
      </w:r>
      <w:r w:rsidRPr="00ED0E28">
        <w:rPr>
          <w:rFonts w:cs="Arial"/>
          <w:sz w:val="28"/>
          <w:szCs w:val="28"/>
          <w:rtl/>
        </w:rPr>
        <w:t xml:space="preserve"> </w:t>
      </w:r>
      <w:r w:rsidRPr="00ED0E28">
        <w:rPr>
          <w:rFonts w:cs="Arial" w:hint="cs"/>
          <w:sz w:val="28"/>
          <w:szCs w:val="28"/>
          <w:rtl/>
        </w:rPr>
        <w:t>تعالى</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سورةِ</w:t>
      </w:r>
      <w:r w:rsidRPr="00ED0E28">
        <w:rPr>
          <w:rFonts w:cs="Arial"/>
          <w:sz w:val="28"/>
          <w:szCs w:val="28"/>
          <w:rtl/>
        </w:rPr>
        <w:t xml:space="preserve"> </w:t>
      </w:r>
      <w:r w:rsidRPr="00ED0E28">
        <w:rPr>
          <w:rFonts w:cs="Arial" w:hint="cs"/>
          <w:sz w:val="28"/>
          <w:szCs w:val="28"/>
          <w:rtl/>
        </w:rPr>
        <w:t>محمدٍ</w:t>
      </w:r>
      <w:r w:rsidRPr="00ED0E28">
        <w:rPr>
          <w:rFonts w:cs="Arial"/>
          <w:sz w:val="28"/>
          <w:szCs w:val="28"/>
          <w:rtl/>
        </w:rPr>
        <w:t>: {</w:t>
      </w:r>
      <w:r w:rsidRPr="00ED0E28">
        <w:rPr>
          <w:rFonts w:cs="Arial" w:hint="cs"/>
          <w:sz w:val="28"/>
          <w:szCs w:val="28"/>
          <w:rtl/>
        </w:rPr>
        <w:t>فَإِذَا</w:t>
      </w:r>
      <w:r w:rsidRPr="00ED0E28">
        <w:rPr>
          <w:rFonts w:cs="Arial"/>
          <w:sz w:val="28"/>
          <w:szCs w:val="28"/>
          <w:rtl/>
        </w:rPr>
        <w:t xml:space="preserve"> </w:t>
      </w:r>
      <w:r w:rsidRPr="00ED0E28">
        <w:rPr>
          <w:rFonts w:cs="Arial" w:hint="cs"/>
          <w:sz w:val="28"/>
          <w:szCs w:val="28"/>
          <w:rtl/>
        </w:rPr>
        <w:t>لَقِيْتُمُ</w:t>
      </w:r>
      <w:r w:rsidRPr="00ED0E28">
        <w:rPr>
          <w:rFonts w:cs="Arial"/>
          <w:sz w:val="28"/>
          <w:szCs w:val="28"/>
          <w:rtl/>
        </w:rPr>
        <w:t xml:space="preserve"> </w:t>
      </w:r>
      <w:r w:rsidRPr="00ED0E28">
        <w:rPr>
          <w:rFonts w:cs="Arial" w:hint="cs"/>
          <w:sz w:val="28"/>
          <w:szCs w:val="28"/>
          <w:rtl/>
        </w:rPr>
        <w:t>الَّذِينَ</w:t>
      </w:r>
      <w:r w:rsidRPr="00ED0E28">
        <w:rPr>
          <w:rFonts w:cs="Arial"/>
          <w:sz w:val="28"/>
          <w:szCs w:val="28"/>
          <w:rtl/>
        </w:rPr>
        <w:t xml:space="preserve"> </w:t>
      </w:r>
      <w:r w:rsidRPr="00ED0E28">
        <w:rPr>
          <w:rFonts w:cs="Arial" w:hint="cs"/>
          <w:sz w:val="28"/>
          <w:szCs w:val="28"/>
          <w:rtl/>
        </w:rPr>
        <w:t>كَفَرُوا</w:t>
      </w:r>
      <w:r w:rsidRPr="00ED0E28">
        <w:rPr>
          <w:rFonts w:cs="Arial"/>
          <w:sz w:val="28"/>
          <w:szCs w:val="28"/>
          <w:rtl/>
        </w:rPr>
        <w:t xml:space="preserve"> </w:t>
      </w:r>
      <w:r w:rsidRPr="00ED0E28">
        <w:rPr>
          <w:rFonts w:cs="Arial" w:hint="cs"/>
          <w:sz w:val="28"/>
          <w:szCs w:val="28"/>
          <w:rtl/>
        </w:rPr>
        <w:t>فَضَرْبَ</w:t>
      </w:r>
      <w:r w:rsidRPr="00ED0E28">
        <w:rPr>
          <w:rFonts w:cs="Arial"/>
          <w:sz w:val="28"/>
          <w:szCs w:val="28"/>
          <w:rtl/>
        </w:rPr>
        <w:t xml:space="preserve"> </w:t>
      </w:r>
      <w:r w:rsidRPr="00ED0E28">
        <w:rPr>
          <w:rFonts w:cs="Arial" w:hint="cs"/>
          <w:sz w:val="28"/>
          <w:szCs w:val="28"/>
          <w:rtl/>
        </w:rPr>
        <w:t>الرِّقَابِ</w:t>
      </w:r>
      <w:r w:rsidRPr="00ED0E28">
        <w:rPr>
          <w:rFonts w:cs="Arial"/>
          <w:sz w:val="28"/>
          <w:szCs w:val="28"/>
          <w:rtl/>
        </w:rPr>
        <w:t xml:space="preserve"> </w:t>
      </w:r>
      <w:r w:rsidRPr="00ED0E28">
        <w:rPr>
          <w:rFonts w:cs="Arial" w:hint="cs"/>
          <w:sz w:val="28"/>
          <w:szCs w:val="28"/>
          <w:rtl/>
        </w:rPr>
        <w:t>حَتَّى</w:t>
      </w:r>
      <w:r w:rsidRPr="00ED0E28">
        <w:rPr>
          <w:rFonts w:cs="Arial"/>
          <w:sz w:val="28"/>
          <w:szCs w:val="28"/>
          <w:rtl/>
        </w:rPr>
        <w:t xml:space="preserve"> </w:t>
      </w:r>
      <w:r w:rsidRPr="00ED0E28">
        <w:rPr>
          <w:rFonts w:cs="Arial" w:hint="cs"/>
          <w:sz w:val="28"/>
          <w:szCs w:val="28"/>
          <w:rtl/>
        </w:rPr>
        <w:t>إِذَا</w:t>
      </w:r>
      <w:r w:rsidRPr="00ED0E28">
        <w:rPr>
          <w:rFonts w:cs="Arial"/>
          <w:sz w:val="28"/>
          <w:szCs w:val="28"/>
          <w:rtl/>
        </w:rPr>
        <w:t xml:space="preserve"> </w:t>
      </w:r>
      <w:r w:rsidRPr="00ED0E28">
        <w:rPr>
          <w:rFonts w:cs="Arial" w:hint="cs"/>
          <w:sz w:val="28"/>
          <w:szCs w:val="28"/>
          <w:rtl/>
        </w:rPr>
        <w:t>أَثْخَنْتُمُوهُمْ</w:t>
      </w:r>
      <w:r w:rsidRPr="00ED0E28">
        <w:rPr>
          <w:rFonts w:cs="Arial"/>
          <w:sz w:val="28"/>
          <w:szCs w:val="28"/>
          <w:rtl/>
        </w:rPr>
        <w:t xml:space="preserve"> </w:t>
      </w:r>
      <w:r w:rsidRPr="00ED0E28">
        <w:rPr>
          <w:rFonts w:cs="Arial" w:hint="cs"/>
          <w:sz w:val="28"/>
          <w:szCs w:val="28"/>
          <w:rtl/>
        </w:rPr>
        <w:t>فَشُدُّوا</w:t>
      </w:r>
      <w:r w:rsidRPr="00ED0E28">
        <w:rPr>
          <w:rFonts w:cs="Arial"/>
          <w:sz w:val="28"/>
          <w:szCs w:val="28"/>
          <w:rtl/>
        </w:rPr>
        <w:t xml:space="preserve"> </w:t>
      </w:r>
      <w:r w:rsidRPr="00ED0E28">
        <w:rPr>
          <w:rFonts w:cs="Arial" w:hint="cs"/>
          <w:sz w:val="28"/>
          <w:szCs w:val="28"/>
          <w:rtl/>
        </w:rPr>
        <w:t>الْوَثَاقَ</w:t>
      </w:r>
      <w:r w:rsidRPr="00ED0E28">
        <w:rPr>
          <w:rFonts w:cs="Arial"/>
          <w:sz w:val="28"/>
          <w:szCs w:val="28"/>
          <w:rtl/>
        </w:rPr>
        <w:t xml:space="preserve">} [4 ]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فجعَل</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الضربَ</w:t>
      </w:r>
      <w:r w:rsidRPr="00ED0E28">
        <w:rPr>
          <w:rFonts w:cs="Arial"/>
          <w:sz w:val="28"/>
          <w:szCs w:val="28"/>
          <w:rtl/>
        </w:rPr>
        <w:t xml:space="preserve"> </w:t>
      </w:r>
      <w:r w:rsidRPr="00ED0E28">
        <w:rPr>
          <w:rFonts w:cs="Arial" w:hint="cs"/>
          <w:sz w:val="28"/>
          <w:szCs w:val="28"/>
          <w:rtl/>
        </w:rPr>
        <w:t>عندَ</w:t>
      </w:r>
      <w:r w:rsidRPr="00ED0E28">
        <w:rPr>
          <w:rFonts w:cs="Arial"/>
          <w:sz w:val="28"/>
          <w:szCs w:val="28"/>
          <w:rtl/>
        </w:rPr>
        <w:t xml:space="preserve"> </w:t>
      </w:r>
      <w:r w:rsidRPr="00ED0E28">
        <w:rPr>
          <w:rFonts w:cs="Arial" w:hint="cs"/>
          <w:sz w:val="28"/>
          <w:szCs w:val="28"/>
          <w:rtl/>
        </w:rPr>
        <w:t>التلاقِي،</w:t>
      </w:r>
      <w:r w:rsidRPr="00ED0E28">
        <w:rPr>
          <w:rFonts w:cs="Arial"/>
          <w:sz w:val="28"/>
          <w:szCs w:val="28"/>
          <w:rtl/>
        </w:rPr>
        <w:t xml:space="preserve"> </w:t>
      </w:r>
      <w:r w:rsidRPr="00ED0E28">
        <w:rPr>
          <w:rFonts w:cs="Arial" w:hint="cs"/>
          <w:sz w:val="28"/>
          <w:szCs w:val="28"/>
          <w:rtl/>
        </w:rPr>
        <w:t>وشَدَّ</w:t>
      </w:r>
      <w:r w:rsidRPr="00ED0E28">
        <w:rPr>
          <w:rFonts w:cs="Arial"/>
          <w:sz w:val="28"/>
          <w:szCs w:val="28"/>
          <w:rtl/>
        </w:rPr>
        <w:t xml:space="preserve"> </w:t>
      </w:r>
      <w:r w:rsidRPr="00ED0E28">
        <w:rPr>
          <w:rFonts w:cs="Arial" w:hint="cs"/>
          <w:sz w:val="28"/>
          <w:szCs w:val="28"/>
          <w:rtl/>
        </w:rPr>
        <w:t>الوَثَاقِ</w:t>
      </w:r>
      <w:r w:rsidRPr="00ED0E28">
        <w:rPr>
          <w:rFonts w:cs="Arial"/>
          <w:sz w:val="28"/>
          <w:szCs w:val="28"/>
          <w:rtl/>
        </w:rPr>
        <w:t xml:space="preserve"> </w:t>
      </w:r>
      <w:r w:rsidRPr="00ED0E28">
        <w:rPr>
          <w:rFonts w:cs="Arial" w:hint="cs"/>
          <w:sz w:val="28"/>
          <w:szCs w:val="28"/>
          <w:rtl/>
        </w:rPr>
        <w:t>عندَ</w:t>
      </w:r>
      <w:r w:rsidRPr="00ED0E28">
        <w:rPr>
          <w:rFonts w:cs="Arial"/>
          <w:sz w:val="28"/>
          <w:szCs w:val="28"/>
          <w:rtl/>
        </w:rPr>
        <w:t xml:space="preserve"> </w:t>
      </w:r>
      <w:r w:rsidRPr="00ED0E28">
        <w:rPr>
          <w:rFonts w:cs="Arial" w:hint="cs"/>
          <w:sz w:val="28"/>
          <w:szCs w:val="28"/>
          <w:rtl/>
        </w:rPr>
        <w:t>الأَسْرِ</w:t>
      </w:r>
      <w:r w:rsidRPr="00ED0E28">
        <w:rPr>
          <w:rFonts w:cs="Arial"/>
          <w:sz w:val="28"/>
          <w:szCs w:val="28"/>
          <w:rtl/>
        </w:rPr>
        <w:t>.</w:t>
      </w:r>
    </w:p>
    <w:p w:rsidR="0037592F" w:rsidRDefault="0037592F" w:rsidP="0037592F">
      <w:pPr>
        <w:bidi/>
        <w:jc w:val="both"/>
        <w:rPr>
          <w:rFonts w:cs="Arial"/>
          <w:sz w:val="28"/>
          <w:szCs w:val="28"/>
          <w:rtl/>
        </w:rPr>
      </w:pPr>
      <w:r w:rsidRPr="00ED0E28">
        <w:rPr>
          <w:rFonts w:cs="Arial" w:hint="cs"/>
          <w:sz w:val="28"/>
          <w:szCs w:val="28"/>
          <w:rtl/>
        </w:rPr>
        <w:t>وقد</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الأوزاعيُّ</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قولِه</w:t>
      </w:r>
      <w:r w:rsidRPr="00ED0E28">
        <w:rPr>
          <w:rFonts w:cs="Arial"/>
          <w:sz w:val="28"/>
          <w:szCs w:val="28"/>
          <w:rtl/>
        </w:rPr>
        <w:t xml:space="preserve"> </w:t>
      </w:r>
      <w:r w:rsidRPr="00ED0E28">
        <w:rPr>
          <w:rFonts w:cs="Arial" w:hint="cs"/>
          <w:sz w:val="28"/>
          <w:szCs w:val="28"/>
          <w:rtl/>
        </w:rPr>
        <w:t>تعالى</w:t>
      </w:r>
      <w:r w:rsidRPr="00ED0E28">
        <w:rPr>
          <w:rFonts w:cs="Arial"/>
          <w:sz w:val="28"/>
          <w:szCs w:val="28"/>
          <w:rtl/>
        </w:rPr>
        <w:t>: {</w:t>
      </w:r>
      <w:r w:rsidRPr="00ED0E28">
        <w:rPr>
          <w:rFonts w:cs="Arial" w:hint="cs"/>
          <w:sz w:val="28"/>
          <w:szCs w:val="28"/>
          <w:rtl/>
        </w:rPr>
        <w:t>وَاضْرِبُوا</w:t>
      </w:r>
      <w:r w:rsidRPr="00ED0E28">
        <w:rPr>
          <w:rFonts w:cs="Arial"/>
          <w:sz w:val="28"/>
          <w:szCs w:val="28"/>
          <w:rtl/>
        </w:rPr>
        <w:t xml:space="preserve"> </w:t>
      </w:r>
      <w:r w:rsidRPr="00ED0E28">
        <w:rPr>
          <w:rFonts w:cs="Arial" w:hint="cs"/>
          <w:sz w:val="28"/>
          <w:szCs w:val="28"/>
          <w:rtl/>
        </w:rPr>
        <w:t>مِنْهُمْ</w:t>
      </w:r>
      <w:r w:rsidRPr="00ED0E28">
        <w:rPr>
          <w:rFonts w:cs="Arial"/>
          <w:sz w:val="28"/>
          <w:szCs w:val="28"/>
          <w:rtl/>
        </w:rPr>
        <w:t xml:space="preserve"> </w:t>
      </w:r>
      <w:r w:rsidRPr="00ED0E28">
        <w:rPr>
          <w:rFonts w:cs="Arial" w:hint="cs"/>
          <w:sz w:val="28"/>
          <w:szCs w:val="28"/>
          <w:rtl/>
        </w:rPr>
        <w:t>كُلَّ</w:t>
      </w:r>
      <w:r w:rsidRPr="00ED0E28">
        <w:rPr>
          <w:rFonts w:cs="Arial"/>
          <w:sz w:val="28"/>
          <w:szCs w:val="28"/>
          <w:rtl/>
        </w:rPr>
        <w:t xml:space="preserve"> </w:t>
      </w:r>
      <w:r w:rsidRPr="00ED0E28">
        <w:rPr>
          <w:rFonts w:cs="Arial" w:hint="cs"/>
          <w:sz w:val="28"/>
          <w:szCs w:val="28"/>
          <w:rtl/>
        </w:rPr>
        <w:t>بَنَانٍ</w:t>
      </w:r>
      <w:r w:rsidRPr="00ED0E28">
        <w:rPr>
          <w:rFonts w:cs="Arial"/>
          <w:sz w:val="28"/>
          <w:szCs w:val="28"/>
          <w:rtl/>
        </w:rPr>
        <w:t xml:space="preserve"> }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w:t>
      </w:r>
      <w:r w:rsidRPr="00ED0E28">
        <w:rPr>
          <w:rFonts w:cs="Arial" w:hint="cs"/>
          <w:sz w:val="28"/>
          <w:szCs w:val="28"/>
          <w:rtl/>
        </w:rPr>
        <w:t>اضرِبْ</w:t>
      </w:r>
      <w:r w:rsidRPr="00ED0E28">
        <w:rPr>
          <w:rFonts w:cs="Arial"/>
          <w:sz w:val="28"/>
          <w:szCs w:val="28"/>
          <w:rtl/>
        </w:rPr>
        <w:t xml:space="preserve"> </w:t>
      </w:r>
      <w:r w:rsidRPr="00ED0E28">
        <w:rPr>
          <w:rFonts w:cs="Arial" w:hint="cs"/>
          <w:sz w:val="28"/>
          <w:szCs w:val="28"/>
          <w:rtl/>
        </w:rPr>
        <w:t>منه</w:t>
      </w:r>
      <w:r w:rsidRPr="00ED0E28">
        <w:rPr>
          <w:rFonts w:cs="Arial"/>
          <w:sz w:val="28"/>
          <w:szCs w:val="28"/>
          <w:rtl/>
        </w:rPr>
        <w:t xml:space="preserve"> </w:t>
      </w:r>
      <w:r w:rsidRPr="00ED0E28">
        <w:rPr>
          <w:rFonts w:cs="Arial" w:hint="cs"/>
          <w:sz w:val="28"/>
          <w:szCs w:val="28"/>
          <w:rtl/>
        </w:rPr>
        <w:t>الوجهَ</w:t>
      </w:r>
      <w:r w:rsidRPr="00ED0E28">
        <w:rPr>
          <w:rFonts w:cs="Arial"/>
          <w:sz w:val="28"/>
          <w:szCs w:val="28"/>
          <w:rtl/>
        </w:rPr>
        <w:t xml:space="preserve"> </w:t>
      </w:r>
      <w:r w:rsidRPr="00ED0E28">
        <w:rPr>
          <w:rFonts w:cs="Arial" w:hint="cs"/>
          <w:sz w:val="28"/>
          <w:szCs w:val="28"/>
          <w:rtl/>
        </w:rPr>
        <w:t>والعَيْنَ</w:t>
      </w:r>
      <w:r w:rsidRPr="00ED0E28">
        <w:rPr>
          <w:rFonts w:cs="Arial"/>
          <w:sz w:val="28"/>
          <w:szCs w:val="28"/>
          <w:rtl/>
        </w:rPr>
        <w:t xml:space="preserve"> </w:t>
      </w:r>
      <w:r w:rsidRPr="00ED0E28">
        <w:rPr>
          <w:rFonts w:cs="Arial" w:hint="cs"/>
          <w:sz w:val="28"/>
          <w:szCs w:val="28"/>
          <w:rtl/>
        </w:rPr>
        <w:t>وارْمِهِ</w:t>
      </w:r>
      <w:r w:rsidRPr="00ED0E28">
        <w:rPr>
          <w:rFonts w:cs="Arial"/>
          <w:sz w:val="28"/>
          <w:szCs w:val="28"/>
          <w:rtl/>
        </w:rPr>
        <w:t xml:space="preserve"> </w:t>
      </w:r>
      <w:r w:rsidRPr="00ED0E28">
        <w:rPr>
          <w:rFonts w:cs="Arial" w:hint="cs"/>
          <w:sz w:val="28"/>
          <w:szCs w:val="28"/>
          <w:rtl/>
        </w:rPr>
        <w:t>بشِهَابٍ</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نارٍ،</w:t>
      </w:r>
      <w:r w:rsidRPr="00ED0E28">
        <w:rPr>
          <w:rFonts w:cs="Arial"/>
          <w:sz w:val="28"/>
          <w:szCs w:val="28"/>
          <w:rtl/>
        </w:rPr>
        <w:t xml:space="preserve"> </w:t>
      </w:r>
      <w:r w:rsidRPr="00ED0E28">
        <w:rPr>
          <w:rFonts w:cs="Arial" w:hint="cs"/>
          <w:sz w:val="28"/>
          <w:szCs w:val="28"/>
          <w:rtl/>
        </w:rPr>
        <w:t>فإذا</w:t>
      </w:r>
      <w:r w:rsidRPr="00ED0E28">
        <w:rPr>
          <w:rFonts w:cs="Arial"/>
          <w:sz w:val="28"/>
          <w:szCs w:val="28"/>
          <w:rtl/>
        </w:rPr>
        <w:t xml:space="preserve"> </w:t>
      </w:r>
      <w:r w:rsidRPr="00ED0E28">
        <w:rPr>
          <w:rFonts w:cs="Arial" w:hint="cs"/>
          <w:sz w:val="28"/>
          <w:szCs w:val="28"/>
          <w:rtl/>
        </w:rPr>
        <w:t>أخَذْتَهُ،</w:t>
      </w:r>
      <w:r w:rsidRPr="00ED0E28">
        <w:rPr>
          <w:rFonts w:cs="Arial"/>
          <w:sz w:val="28"/>
          <w:szCs w:val="28"/>
          <w:rtl/>
        </w:rPr>
        <w:t xml:space="preserve"> </w:t>
      </w:r>
      <w:r w:rsidRPr="00ED0E28">
        <w:rPr>
          <w:rFonts w:cs="Arial" w:hint="cs"/>
          <w:sz w:val="28"/>
          <w:szCs w:val="28"/>
          <w:rtl/>
        </w:rPr>
        <w:t>حَرُمَ</w:t>
      </w:r>
      <w:r w:rsidRPr="00ED0E28">
        <w:rPr>
          <w:rFonts w:cs="Arial"/>
          <w:sz w:val="28"/>
          <w:szCs w:val="28"/>
          <w:rtl/>
        </w:rPr>
        <w:t xml:space="preserve"> </w:t>
      </w:r>
      <w:r w:rsidRPr="00ED0E28">
        <w:rPr>
          <w:rFonts w:cs="Arial" w:hint="cs"/>
          <w:sz w:val="28"/>
          <w:szCs w:val="28"/>
          <w:rtl/>
        </w:rPr>
        <w:t>ذلك</w:t>
      </w:r>
      <w:r w:rsidRPr="00ED0E28">
        <w:rPr>
          <w:rFonts w:cs="Arial"/>
          <w:sz w:val="28"/>
          <w:szCs w:val="28"/>
          <w:rtl/>
        </w:rPr>
        <w:t xml:space="preserve"> </w:t>
      </w:r>
      <w:r w:rsidRPr="00ED0E28">
        <w:rPr>
          <w:rFonts w:cs="Arial" w:hint="cs"/>
          <w:sz w:val="28"/>
          <w:szCs w:val="28"/>
          <w:rtl/>
        </w:rPr>
        <w:t>كلُّه</w:t>
      </w:r>
      <w:r w:rsidRPr="00ED0E28">
        <w:rPr>
          <w:rFonts w:cs="Arial"/>
          <w:sz w:val="28"/>
          <w:szCs w:val="28"/>
          <w:rtl/>
        </w:rPr>
        <w:t xml:space="preserve"> </w:t>
      </w:r>
      <w:r w:rsidRPr="00ED0E28">
        <w:rPr>
          <w:rFonts w:cs="Arial" w:hint="cs"/>
          <w:sz w:val="28"/>
          <w:szCs w:val="28"/>
          <w:rtl/>
        </w:rPr>
        <w:t>عليك</w:t>
      </w:r>
      <w:r w:rsidRPr="00ED0E28">
        <w:rPr>
          <w:rFonts w:cs="Arial" w:hint="eastAsia"/>
          <w:sz w:val="28"/>
          <w:szCs w:val="28"/>
          <w:rtl/>
        </w:rPr>
        <w:t>»</w:t>
      </w:r>
      <w:r>
        <w:rPr>
          <w:rFonts w:cs="Arial" w:hint="cs"/>
          <w:sz w:val="28"/>
          <w:szCs w:val="28"/>
          <w:rtl/>
        </w:rPr>
        <w:t>(2).</w:t>
      </w:r>
    </w:p>
    <w:p w:rsidR="0037592F" w:rsidRDefault="0037592F" w:rsidP="0037592F">
      <w:pPr>
        <w:bidi/>
        <w:jc w:val="both"/>
        <w:rPr>
          <w:rFonts w:cs="Arial"/>
          <w:sz w:val="28"/>
          <w:szCs w:val="28"/>
          <w:rtl/>
        </w:rPr>
      </w:pPr>
      <w:r w:rsidRPr="00ED0E28">
        <w:rPr>
          <w:rFonts w:cs="Arial" w:hint="cs"/>
          <w:sz w:val="28"/>
          <w:szCs w:val="28"/>
          <w:rtl/>
        </w:rPr>
        <w:t>وذلك</w:t>
      </w:r>
      <w:r w:rsidRPr="00ED0E28">
        <w:rPr>
          <w:rFonts w:cs="Arial"/>
          <w:sz w:val="28"/>
          <w:szCs w:val="28"/>
          <w:rtl/>
        </w:rPr>
        <w:t xml:space="preserve"> </w:t>
      </w:r>
      <w:r w:rsidRPr="00ED0E28">
        <w:rPr>
          <w:rFonts w:cs="Arial" w:hint="cs"/>
          <w:sz w:val="28"/>
          <w:szCs w:val="28"/>
          <w:rtl/>
        </w:rPr>
        <w:t>لأنَّه</w:t>
      </w:r>
      <w:r w:rsidRPr="00ED0E28">
        <w:rPr>
          <w:rFonts w:cs="Arial"/>
          <w:sz w:val="28"/>
          <w:szCs w:val="28"/>
          <w:rtl/>
        </w:rPr>
        <w:t xml:space="preserve"> </w:t>
      </w:r>
      <w:r w:rsidRPr="00ED0E28">
        <w:rPr>
          <w:rFonts w:cs="Arial" w:hint="cs"/>
          <w:sz w:val="28"/>
          <w:szCs w:val="28"/>
          <w:rtl/>
        </w:rPr>
        <w:t>تحوَّلَ</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مُقاتِلٍ</w:t>
      </w:r>
      <w:r w:rsidRPr="00ED0E28">
        <w:rPr>
          <w:rFonts w:cs="Arial"/>
          <w:sz w:val="28"/>
          <w:szCs w:val="28"/>
          <w:rtl/>
        </w:rPr>
        <w:t xml:space="preserve"> </w:t>
      </w:r>
      <w:r w:rsidRPr="00ED0E28">
        <w:rPr>
          <w:rFonts w:cs="Arial" w:hint="cs"/>
          <w:sz w:val="28"/>
          <w:szCs w:val="28"/>
          <w:rtl/>
        </w:rPr>
        <w:t>إلى</w:t>
      </w:r>
      <w:r w:rsidRPr="00ED0E28">
        <w:rPr>
          <w:rFonts w:cs="Arial"/>
          <w:sz w:val="28"/>
          <w:szCs w:val="28"/>
          <w:rtl/>
        </w:rPr>
        <w:t xml:space="preserve"> </w:t>
      </w:r>
      <w:r w:rsidRPr="00ED0E28">
        <w:rPr>
          <w:rFonts w:cs="Arial" w:hint="cs"/>
          <w:sz w:val="28"/>
          <w:szCs w:val="28"/>
          <w:rtl/>
        </w:rPr>
        <w:t>أسيرٍ،</w:t>
      </w:r>
      <w:r w:rsidRPr="00ED0E28">
        <w:rPr>
          <w:rFonts w:cs="Arial"/>
          <w:sz w:val="28"/>
          <w:szCs w:val="28"/>
          <w:rtl/>
        </w:rPr>
        <w:t xml:space="preserve"> </w:t>
      </w:r>
      <w:r w:rsidRPr="00ED0E28">
        <w:rPr>
          <w:rFonts w:cs="Arial" w:hint="cs"/>
          <w:sz w:val="28"/>
          <w:szCs w:val="28"/>
          <w:rtl/>
        </w:rPr>
        <w:t>والضربُ</w:t>
      </w:r>
      <w:r w:rsidRPr="00ED0E28">
        <w:rPr>
          <w:rFonts w:cs="Arial"/>
          <w:sz w:val="28"/>
          <w:szCs w:val="28"/>
          <w:rtl/>
        </w:rPr>
        <w:t xml:space="preserve"> </w:t>
      </w:r>
      <w:r w:rsidRPr="00ED0E28">
        <w:rPr>
          <w:rFonts w:cs="Arial" w:hint="cs"/>
          <w:sz w:val="28"/>
          <w:szCs w:val="28"/>
          <w:rtl/>
        </w:rPr>
        <w:t>عندَ</w:t>
      </w:r>
      <w:r w:rsidRPr="00ED0E28">
        <w:rPr>
          <w:rFonts w:cs="Arial"/>
          <w:sz w:val="28"/>
          <w:szCs w:val="28"/>
          <w:rtl/>
        </w:rPr>
        <w:t xml:space="preserve"> </w:t>
      </w:r>
      <w:r w:rsidRPr="00ED0E28">
        <w:rPr>
          <w:rFonts w:cs="Arial" w:hint="cs"/>
          <w:sz w:val="28"/>
          <w:szCs w:val="28"/>
          <w:rtl/>
        </w:rPr>
        <w:t>اللِّقاءِ</w:t>
      </w:r>
      <w:r w:rsidRPr="00ED0E28">
        <w:rPr>
          <w:rFonts w:cs="Arial"/>
          <w:sz w:val="28"/>
          <w:szCs w:val="28"/>
          <w:rtl/>
        </w:rPr>
        <w:t xml:space="preserve"> </w:t>
      </w:r>
      <w:r w:rsidRPr="00ED0E28">
        <w:rPr>
          <w:rFonts w:cs="Arial" w:hint="cs"/>
          <w:sz w:val="28"/>
          <w:szCs w:val="28"/>
          <w:rtl/>
        </w:rPr>
        <w:t>يُرادُ</w:t>
      </w:r>
      <w:r w:rsidRPr="00ED0E28">
        <w:rPr>
          <w:rFonts w:cs="Arial"/>
          <w:sz w:val="28"/>
          <w:szCs w:val="28"/>
          <w:rtl/>
        </w:rPr>
        <w:t xml:space="preserve"> </w:t>
      </w:r>
      <w:r w:rsidRPr="00ED0E28">
        <w:rPr>
          <w:rFonts w:cs="Arial" w:hint="cs"/>
          <w:sz w:val="28"/>
          <w:szCs w:val="28"/>
          <w:rtl/>
        </w:rPr>
        <w:t>منه</w:t>
      </w:r>
      <w:r w:rsidRPr="00ED0E28">
        <w:rPr>
          <w:rFonts w:cs="Arial"/>
          <w:sz w:val="28"/>
          <w:szCs w:val="28"/>
          <w:rtl/>
        </w:rPr>
        <w:t xml:space="preserve"> </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w:t>
      </w:r>
    </w:p>
    <w:p w:rsidR="0037592F" w:rsidRPr="00B86D0B" w:rsidRDefault="0037592F" w:rsidP="0037592F">
      <w:pPr>
        <w:pStyle w:val="ListParagraph"/>
        <w:numPr>
          <w:ilvl w:val="0"/>
          <w:numId w:val="44"/>
        </w:numPr>
        <w:bidi/>
        <w:jc w:val="both"/>
        <w:rPr>
          <w:sz w:val="28"/>
          <w:szCs w:val="28"/>
        </w:rPr>
      </w:pPr>
      <w:r w:rsidRPr="00B86D0B">
        <w:rPr>
          <w:rFonts w:cs="Arial"/>
          <w:sz w:val="28"/>
          <w:szCs w:val="28"/>
          <w:rtl/>
        </w:rPr>
        <w:t>«</w:t>
      </w:r>
      <w:r w:rsidRPr="00B86D0B">
        <w:rPr>
          <w:rFonts w:cs="Arial" w:hint="cs"/>
          <w:sz w:val="28"/>
          <w:szCs w:val="28"/>
          <w:rtl/>
        </w:rPr>
        <w:t>تفسير</w:t>
      </w:r>
      <w:r w:rsidRPr="00B86D0B">
        <w:rPr>
          <w:rFonts w:cs="Arial"/>
          <w:sz w:val="28"/>
          <w:szCs w:val="28"/>
          <w:rtl/>
        </w:rPr>
        <w:t xml:space="preserve"> </w:t>
      </w:r>
      <w:r w:rsidRPr="00B86D0B">
        <w:rPr>
          <w:rFonts w:cs="Arial" w:hint="cs"/>
          <w:sz w:val="28"/>
          <w:szCs w:val="28"/>
          <w:rtl/>
        </w:rPr>
        <w:t>الطبري</w:t>
      </w:r>
      <w:r w:rsidRPr="00B86D0B">
        <w:rPr>
          <w:rFonts w:cs="Arial" w:hint="eastAsia"/>
          <w:sz w:val="28"/>
          <w:szCs w:val="28"/>
          <w:rtl/>
        </w:rPr>
        <w:t>»</w:t>
      </w:r>
      <w:r w:rsidRPr="00B86D0B">
        <w:rPr>
          <w:rFonts w:cs="Arial"/>
          <w:sz w:val="28"/>
          <w:szCs w:val="28"/>
          <w:rtl/>
        </w:rPr>
        <w:t xml:space="preserve"> (11 /73)</w:t>
      </w:r>
      <w:r w:rsidRPr="00B86D0B">
        <w:rPr>
          <w:rFonts w:cs="Arial" w:hint="cs"/>
          <w:sz w:val="28"/>
          <w:szCs w:val="28"/>
          <w:rtl/>
        </w:rPr>
        <w:t>،</w:t>
      </w:r>
      <w:r w:rsidRPr="00B86D0B">
        <w:rPr>
          <w:rFonts w:cs="Arial"/>
          <w:sz w:val="28"/>
          <w:szCs w:val="28"/>
          <w:rtl/>
        </w:rPr>
        <w:t xml:space="preserve"> </w:t>
      </w:r>
      <w:r w:rsidRPr="00B86D0B">
        <w:rPr>
          <w:rFonts w:cs="Arial" w:hint="cs"/>
          <w:sz w:val="28"/>
          <w:szCs w:val="28"/>
          <w:rtl/>
        </w:rPr>
        <w:t>و</w:t>
      </w:r>
      <w:r w:rsidRPr="00B86D0B">
        <w:rPr>
          <w:rFonts w:cs="Arial" w:hint="eastAsia"/>
          <w:sz w:val="28"/>
          <w:szCs w:val="28"/>
          <w:rtl/>
        </w:rPr>
        <w:t>«</w:t>
      </w:r>
      <w:r w:rsidRPr="00B86D0B">
        <w:rPr>
          <w:rFonts w:cs="Arial" w:hint="cs"/>
          <w:sz w:val="28"/>
          <w:szCs w:val="28"/>
          <w:rtl/>
        </w:rPr>
        <w:t>تفسير</w:t>
      </w:r>
      <w:r w:rsidRPr="00B86D0B">
        <w:rPr>
          <w:rFonts w:cs="Arial"/>
          <w:sz w:val="28"/>
          <w:szCs w:val="28"/>
          <w:rtl/>
        </w:rPr>
        <w:t xml:space="preserve"> </w:t>
      </w:r>
      <w:r w:rsidRPr="00B86D0B">
        <w:rPr>
          <w:rFonts w:cs="Arial" w:hint="cs"/>
          <w:sz w:val="28"/>
          <w:szCs w:val="28"/>
          <w:rtl/>
        </w:rPr>
        <w:t>ابن</w:t>
      </w:r>
      <w:r w:rsidRPr="00B86D0B">
        <w:rPr>
          <w:rFonts w:cs="Arial"/>
          <w:sz w:val="28"/>
          <w:szCs w:val="28"/>
          <w:rtl/>
        </w:rPr>
        <w:t xml:space="preserve"> </w:t>
      </w:r>
      <w:r w:rsidRPr="00B86D0B">
        <w:rPr>
          <w:rFonts w:cs="Arial" w:hint="cs"/>
          <w:sz w:val="28"/>
          <w:szCs w:val="28"/>
          <w:rtl/>
        </w:rPr>
        <w:t>أبي</w:t>
      </w:r>
      <w:r w:rsidRPr="00B86D0B">
        <w:rPr>
          <w:rFonts w:cs="Arial"/>
          <w:sz w:val="28"/>
          <w:szCs w:val="28"/>
          <w:rtl/>
        </w:rPr>
        <w:t xml:space="preserve"> </w:t>
      </w:r>
      <w:r w:rsidRPr="00B86D0B">
        <w:rPr>
          <w:rFonts w:cs="Arial" w:hint="cs"/>
          <w:sz w:val="28"/>
          <w:szCs w:val="28"/>
          <w:rtl/>
        </w:rPr>
        <w:t>حاتم</w:t>
      </w:r>
      <w:r w:rsidRPr="00B86D0B">
        <w:rPr>
          <w:rFonts w:cs="Arial" w:hint="eastAsia"/>
          <w:sz w:val="28"/>
          <w:szCs w:val="28"/>
          <w:rtl/>
        </w:rPr>
        <w:t>»</w:t>
      </w:r>
      <w:r w:rsidRPr="00B86D0B">
        <w:rPr>
          <w:rFonts w:cs="Arial"/>
          <w:sz w:val="28"/>
          <w:szCs w:val="28"/>
          <w:rtl/>
        </w:rPr>
        <w:t xml:space="preserve"> (5 /1668).</w:t>
      </w:r>
    </w:p>
    <w:p w:rsidR="0037592F" w:rsidRPr="00B86D0B" w:rsidRDefault="0037592F" w:rsidP="0037592F">
      <w:pPr>
        <w:pStyle w:val="ListParagraph"/>
        <w:numPr>
          <w:ilvl w:val="0"/>
          <w:numId w:val="44"/>
        </w:numPr>
        <w:bidi/>
        <w:jc w:val="both"/>
        <w:rPr>
          <w:sz w:val="28"/>
          <w:szCs w:val="28"/>
        </w:rPr>
      </w:pPr>
      <w:r w:rsidRPr="00B86D0B">
        <w:rPr>
          <w:rFonts w:cs="Arial"/>
          <w:sz w:val="28"/>
          <w:szCs w:val="28"/>
          <w:rtl/>
        </w:rPr>
        <w:t>«</w:t>
      </w:r>
      <w:r w:rsidRPr="00B86D0B">
        <w:rPr>
          <w:rFonts w:cs="Arial" w:hint="cs"/>
          <w:sz w:val="28"/>
          <w:szCs w:val="28"/>
          <w:rtl/>
        </w:rPr>
        <w:t>تفسير</w:t>
      </w:r>
      <w:r w:rsidRPr="00B86D0B">
        <w:rPr>
          <w:rFonts w:cs="Arial"/>
          <w:sz w:val="28"/>
          <w:szCs w:val="28"/>
          <w:rtl/>
        </w:rPr>
        <w:t xml:space="preserve"> </w:t>
      </w:r>
      <w:r w:rsidRPr="00B86D0B">
        <w:rPr>
          <w:rFonts w:cs="Arial" w:hint="cs"/>
          <w:sz w:val="28"/>
          <w:szCs w:val="28"/>
          <w:rtl/>
        </w:rPr>
        <w:t>ابن</w:t>
      </w:r>
      <w:r w:rsidRPr="00B86D0B">
        <w:rPr>
          <w:rFonts w:cs="Arial"/>
          <w:sz w:val="28"/>
          <w:szCs w:val="28"/>
          <w:rtl/>
        </w:rPr>
        <w:t xml:space="preserve"> </w:t>
      </w:r>
      <w:r w:rsidRPr="00B86D0B">
        <w:rPr>
          <w:rFonts w:cs="Arial" w:hint="cs"/>
          <w:sz w:val="28"/>
          <w:szCs w:val="28"/>
          <w:rtl/>
        </w:rPr>
        <w:t>أبي</w:t>
      </w:r>
      <w:r w:rsidRPr="00B86D0B">
        <w:rPr>
          <w:rFonts w:cs="Arial"/>
          <w:sz w:val="28"/>
          <w:szCs w:val="28"/>
          <w:rtl/>
        </w:rPr>
        <w:t xml:space="preserve"> </w:t>
      </w:r>
      <w:r w:rsidRPr="00B86D0B">
        <w:rPr>
          <w:rFonts w:cs="Arial" w:hint="cs"/>
          <w:sz w:val="28"/>
          <w:szCs w:val="28"/>
          <w:rtl/>
        </w:rPr>
        <w:t>حاتم</w:t>
      </w:r>
      <w:r w:rsidRPr="00B86D0B">
        <w:rPr>
          <w:rFonts w:cs="Arial" w:hint="eastAsia"/>
          <w:sz w:val="28"/>
          <w:szCs w:val="28"/>
          <w:rtl/>
        </w:rPr>
        <w:t>»</w:t>
      </w:r>
      <w:r w:rsidRPr="00B86D0B">
        <w:rPr>
          <w:rFonts w:cs="Arial"/>
          <w:sz w:val="28"/>
          <w:szCs w:val="28"/>
          <w:rtl/>
        </w:rPr>
        <w:t xml:space="preserve"> (5 /1668).</w:t>
      </w:r>
    </w:p>
    <w:p w:rsidR="0037592F" w:rsidRPr="00B86D0B" w:rsidRDefault="0037592F" w:rsidP="0037592F">
      <w:pPr>
        <w:pStyle w:val="ListParagraph"/>
        <w:bidi/>
        <w:jc w:val="both"/>
        <w:rPr>
          <w:rFonts w:cs="Arial"/>
          <w:sz w:val="28"/>
          <w:szCs w:val="28"/>
          <w:rtl/>
        </w:rPr>
      </w:pPr>
    </w:p>
    <w:p w:rsidR="0037592F" w:rsidRDefault="0037592F" w:rsidP="0037592F">
      <w:pPr>
        <w:rPr>
          <w:rFonts w:cs="Arial"/>
          <w:sz w:val="28"/>
          <w:szCs w:val="28"/>
        </w:rPr>
      </w:pPr>
      <w:r>
        <w:rPr>
          <w:rFonts w:cs="Arial"/>
          <w:sz w:val="28"/>
          <w:szCs w:val="28"/>
          <w:rtl/>
        </w:rPr>
        <w:br w:type="page"/>
      </w:r>
    </w:p>
    <w:p w:rsidR="0037592F" w:rsidRDefault="0037592F" w:rsidP="0037592F">
      <w:pPr>
        <w:bidi/>
        <w:jc w:val="both"/>
        <w:rPr>
          <w:rFonts w:cs="Arial"/>
          <w:sz w:val="28"/>
          <w:szCs w:val="28"/>
          <w:rtl/>
        </w:rPr>
      </w:pPr>
      <w:r w:rsidRPr="00ED0E28">
        <w:rPr>
          <w:rFonts w:cs="Arial" w:hint="cs"/>
          <w:sz w:val="28"/>
          <w:szCs w:val="28"/>
          <w:rtl/>
        </w:rPr>
        <w:t>الإثخانُ؛</w:t>
      </w:r>
      <w:r w:rsidRPr="00ED0E28">
        <w:rPr>
          <w:rFonts w:cs="Arial"/>
          <w:sz w:val="28"/>
          <w:szCs w:val="28"/>
          <w:rtl/>
        </w:rPr>
        <w:t xml:space="preserve"> </w:t>
      </w:r>
      <w:r w:rsidRPr="00ED0E28">
        <w:rPr>
          <w:rFonts w:cs="Arial" w:hint="cs"/>
          <w:sz w:val="28"/>
          <w:szCs w:val="28"/>
          <w:rtl/>
        </w:rPr>
        <w:t>كما</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ظاهرِ</w:t>
      </w:r>
      <w:r w:rsidRPr="00ED0E28">
        <w:rPr>
          <w:rFonts w:cs="Arial"/>
          <w:sz w:val="28"/>
          <w:szCs w:val="28"/>
          <w:rtl/>
        </w:rPr>
        <w:t xml:space="preserve"> </w:t>
      </w:r>
      <w:r w:rsidRPr="00ED0E28">
        <w:rPr>
          <w:rFonts w:cs="Arial" w:hint="cs"/>
          <w:sz w:val="28"/>
          <w:szCs w:val="28"/>
          <w:rtl/>
        </w:rPr>
        <w:t>الآيةِ،</w:t>
      </w:r>
      <w:r w:rsidRPr="00ED0E28">
        <w:rPr>
          <w:rFonts w:cs="Arial"/>
          <w:sz w:val="28"/>
          <w:szCs w:val="28"/>
          <w:rtl/>
        </w:rPr>
        <w:t xml:space="preserve"> </w:t>
      </w:r>
      <w:r w:rsidRPr="00ED0E28">
        <w:rPr>
          <w:rFonts w:cs="Arial" w:hint="cs"/>
          <w:sz w:val="28"/>
          <w:szCs w:val="28"/>
          <w:rtl/>
        </w:rPr>
        <w:t>وليس</w:t>
      </w:r>
      <w:r w:rsidRPr="00ED0E28">
        <w:rPr>
          <w:rFonts w:cs="Arial"/>
          <w:sz w:val="28"/>
          <w:szCs w:val="28"/>
          <w:rtl/>
        </w:rPr>
        <w:t xml:space="preserve"> </w:t>
      </w:r>
      <w:r w:rsidRPr="00ED0E28">
        <w:rPr>
          <w:rFonts w:cs="Arial" w:hint="cs"/>
          <w:sz w:val="28"/>
          <w:szCs w:val="28"/>
          <w:rtl/>
        </w:rPr>
        <w:t>ذلك</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التعذيبِ؛</w:t>
      </w:r>
      <w:r w:rsidRPr="00ED0E28">
        <w:rPr>
          <w:rFonts w:cs="Arial"/>
          <w:sz w:val="28"/>
          <w:szCs w:val="28"/>
          <w:rtl/>
        </w:rPr>
        <w:t xml:space="preserve"> </w:t>
      </w:r>
      <w:r w:rsidRPr="00ED0E28">
        <w:rPr>
          <w:rFonts w:cs="Arial" w:hint="cs"/>
          <w:sz w:val="28"/>
          <w:szCs w:val="28"/>
          <w:rtl/>
        </w:rPr>
        <w:t>وإنَّما</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العقابِ</w:t>
      </w:r>
      <w:r w:rsidRPr="00ED0E28">
        <w:rPr>
          <w:rFonts w:cs="Arial"/>
          <w:sz w:val="28"/>
          <w:szCs w:val="28"/>
          <w:rtl/>
        </w:rPr>
        <w:t xml:space="preserve"> </w:t>
      </w:r>
      <w:r w:rsidRPr="00ED0E28">
        <w:rPr>
          <w:rFonts w:cs="Arial" w:hint="cs"/>
          <w:sz w:val="28"/>
          <w:szCs w:val="28"/>
          <w:rtl/>
        </w:rPr>
        <w:t>الذي</w:t>
      </w:r>
      <w:r w:rsidRPr="00ED0E28">
        <w:rPr>
          <w:rFonts w:cs="Arial"/>
          <w:sz w:val="28"/>
          <w:szCs w:val="28"/>
          <w:rtl/>
        </w:rPr>
        <w:t xml:space="preserve"> </w:t>
      </w:r>
      <w:r w:rsidRPr="00ED0E28">
        <w:rPr>
          <w:rFonts w:cs="Arial" w:hint="cs"/>
          <w:sz w:val="28"/>
          <w:szCs w:val="28"/>
          <w:rtl/>
        </w:rPr>
        <w:t>أَذِنَ</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به،</w:t>
      </w:r>
      <w:r w:rsidRPr="00ED0E28">
        <w:rPr>
          <w:rFonts w:cs="Arial"/>
          <w:sz w:val="28"/>
          <w:szCs w:val="28"/>
          <w:rtl/>
        </w:rPr>
        <w:t xml:space="preserve"> </w:t>
      </w:r>
      <w:r w:rsidRPr="00ED0E28">
        <w:rPr>
          <w:rFonts w:cs="Arial" w:hint="cs"/>
          <w:sz w:val="28"/>
          <w:szCs w:val="28"/>
          <w:rtl/>
        </w:rPr>
        <w:t>وقد</w:t>
      </w:r>
      <w:r w:rsidRPr="00ED0E28">
        <w:rPr>
          <w:rFonts w:cs="Arial"/>
          <w:sz w:val="28"/>
          <w:szCs w:val="28"/>
          <w:rtl/>
        </w:rPr>
        <w:t xml:space="preserve"> </w:t>
      </w:r>
      <w:r w:rsidRPr="00ED0E28">
        <w:rPr>
          <w:rFonts w:cs="Arial" w:hint="cs"/>
          <w:sz w:val="28"/>
          <w:szCs w:val="28"/>
          <w:rtl/>
        </w:rPr>
        <w:t>فرَّقَ</w:t>
      </w:r>
      <w:r w:rsidRPr="00ED0E28">
        <w:rPr>
          <w:rFonts w:cs="Arial"/>
          <w:sz w:val="28"/>
          <w:szCs w:val="28"/>
          <w:rtl/>
        </w:rPr>
        <w:t xml:space="preserve"> </w:t>
      </w:r>
      <w:r w:rsidRPr="00ED0E28">
        <w:rPr>
          <w:rFonts w:cs="Arial" w:hint="cs"/>
          <w:sz w:val="28"/>
          <w:szCs w:val="28"/>
          <w:rtl/>
        </w:rPr>
        <w:t>النبيُّ</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بينَهما</w:t>
      </w:r>
      <w:r w:rsidRPr="00ED0E28">
        <w:rPr>
          <w:rFonts w:cs="Arial"/>
          <w:sz w:val="28"/>
          <w:szCs w:val="28"/>
          <w:rtl/>
        </w:rPr>
        <w:t xml:space="preserve"> </w:t>
      </w:r>
      <w:r w:rsidRPr="00ED0E28">
        <w:rPr>
          <w:rFonts w:cs="Arial" w:hint="cs"/>
          <w:sz w:val="28"/>
          <w:szCs w:val="28"/>
          <w:rtl/>
        </w:rPr>
        <w:t>كما</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مُرسَلِ</w:t>
      </w:r>
      <w:r w:rsidRPr="00ED0E28">
        <w:rPr>
          <w:rFonts w:cs="Arial"/>
          <w:sz w:val="28"/>
          <w:szCs w:val="28"/>
          <w:rtl/>
        </w:rPr>
        <w:t xml:space="preserve"> </w:t>
      </w:r>
      <w:r w:rsidRPr="00ED0E28">
        <w:rPr>
          <w:rFonts w:cs="Arial" w:hint="cs"/>
          <w:sz w:val="28"/>
          <w:szCs w:val="28"/>
          <w:rtl/>
        </w:rPr>
        <w:t>القاسمِ؛</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النبيُّ</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w:t>
      </w:r>
      <w:r w:rsidRPr="00ED0E28">
        <w:rPr>
          <w:rFonts w:cs="Arial" w:hint="cs"/>
          <w:sz w:val="28"/>
          <w:szCs w:val="28"/>
          <w:rtl/>
        </w:rPr>
        <w:t>إِنِّي</w:t>
      </w:r>
      <w:r w:rsidRPr="00ED0E28">
        <w:rPr>
          <w:rFonts w:cs="Arial"/>
          <w:sz w:val="28"/>
          <w:szCs w:val="28"/>
          <w:rtl/>
        </w:rPr>
        <w:t xml:space="preserve"> </w:t>
      </w:r>
      <w:r w:rsidRPr="00ED0E28">
        <w:rPr>
          <w:rFonts w:cs="Arial" w:hint="cs"/>
          <w:sz w:val="28"/>
          <w:szCs w:val="28"/>
          <w:rtl/>
        </w:rPr>
        <w:t>لَمْ</w:t>
      </w:r>
      <w:r w:rsidRPr="00ED0E28">
        <w:rPr>
          <w:rFonts w:cs="Arial"/>
          <w:sz w:val="28"/>
          <w:szCs w:val="28"/>
          <w:rtl/>
        </w:rPr>
        <w:t xml:space="preserve"> </w:t>
      </w:r>
      <w:r w:rsidRPr="00ED0E28">
        <w:rPr>
          <w:rFonts w:cs="Arial" w:hint="cs"/>
          <w:sz w:val="28"/>
          <w:szCs w:val="28"/>
          <w:rtl/>
        </w:rPr>
        <w:t>أُبْعَثْ</w:t>
      </w:r>
      <w:r w:rsidRPr="00ED0E28">
        <w:rPr>
          <w:rFonts w:cs="Arial"/>
          <w:sz w:val="28"/>
          <w:szCs w:val="28"/>
          <w:rtl/>
        </w:rPr>
        <w:t xml:space="preserve"> </w:t>
      </w:r>
      <w:r w:rsidRPr="00ED0E28">
        <w:rPr>
          <w:rFonts w:cs="Arial" w:hint="cs"/>
          <w:sz w:val="28"/>
          <w:szCs w:val="28"/>
          <w:rtl/>
        </w:rPr>
        <w:t>لأِعَذِّبَ</w:t>
      </w:r>
      <w:r w:rsidRPr="00ED0E28">
        <w:rPr>
          <w:rFonts w:cs="Arial"/>
          <w:sz w:val="28"/>
          <w:szCs w:val="28"/>
          <w:rtl/>
        </w:rPr>
        <w:t xml:space="preserve"> </w:t>
      </w:r>
      <w:r w:rsidRPr="00ED0E28">
        <w:rPr>
          <w:rFonts w:cs="Arial" w:hint="cs"/>
          <w:sz w:val="28"/>
          <w:szCs w:val="28"/>
          <w:rtl/>
        </w:rPr>
        <w:t>بِعَذَابِ</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إِنَّمَا</w:t>
      </w:r>
      <w:r w:rsidRPr="00ED0E28">
        <w:rPr>
          <w:rFonts w:cs="Arial"/>
          <w:sz w:val="28"/>
          <w:szCs w:val="28"/>
          <w:rtl/>
        </w:rPr>
        <w:t xml:space="preserve"> </w:t>
      </w:r>
      <w:r w:rsidRPr="00ED0E28">
        <w:rPr>
          <w:rFonts w:cs="Arial" w:hint="cs"/>
          <w:sz w:val="28"/>
          <w:szCs w:val="28"/>
          <w:rtl/>
        </w:rPr>
        <w:t>بُعِثْتُ</w:t>
      </w:r>
      <w:r w:rsidRPr="00ED0E28">
        <w:rPr>
          <w:rFonts w:cs="Arial"/>
          <w:sz w:val="28"/>
          <w:szCs w:val="28"/>
          <w:rtl/>
        </w:rPr>
        <w:t xml:space="preserve"> </w:t>
      </w:r>
      <w:r w:rsidRPr="00ED0E28">
        <w:rPr>
          <w:rFonts w:cs="Arial" w:hint="cs"/>
          <w:sz w:val="28"/>
          <w:szCs w:val="28"/>
          <w:rtl/>
        </w:rPr>
        <w:t>بِضَرْبِ</w:t>
      </w:r>
      <w:r w:rsidRPr="00ED0E28">
        <w:rPr>
          <w:rFonts w:cs="Arial"/>
          <w:sz w:val="28"/>
          <w:szCs w:val="28"/>
          <w:rtl/>
        </w:rPr>
        <w:t xml:space="preserve"> </w:t>
      </w:r>
      <w:r w:rsidRPr="00ED0E28">
        <w:rPr>
          <w:rFonts w:cs="Arial" w:hint="cs"/>
          <w:sz w:val="28"/>
          <w:szCs w:val="28"/>
          <w:rtl/>
        </w:rPr>
        <w:t>الرِّقَابِ</w:t>
      </w:r>
      <w:r w:rsidRPr="00ED0E28">
        <w:rPr>
          <w:rFonts w:cs="Arial"/>
          <w:sz w:val="28"/>
          <w:szCs w:val="28"/>
          <w:rtl/>
        </w:rPr>
        <w:t xml:space="preserve"> </w:t>
      </w:r>
      <w:r w:rsidRPr="00ED0E28">
        <w:rPr>
          <w:rFonts w:cs="Arial" w:hint="cs"/>
          <w:sz w:val="28"/>
          <w:szCs w:val="28"/>
          <w:rtl/>
        </w:rPr>
        <w:t>وَشَدِّ</w:t>
      </w:r>
      <w:r w:rsidRPr="00ED0E28">
        <w:rPr>
          <w:rFonts w:cs="Arial"/>
          <w:sz w:val="28"/>
          <w:szCs w:val="28"/>
          <w:rtl/>
        </w:rPr>
        <w:t xml:space="preserve"> </w:t>
      </w:r>
      <w:r w:rsidRPr="00ED0E28">
        <w:rPr>
          <w:rFonts w:cs="Arial" w:hint="cs"/>
          <w:sz w:val="28"/>
          <w:szCs w:val="28"/>
          <w:rtl/>
        </w:rPr>
        <w:t>الْوَثَاقِ</w:t>
      </w:r>
      <w:r w:rsidRPr="00ED0E28">
        <w:rPr>
          <w:rFonts w:cs="Arial"/>
          <w:sz w:val="28"/>
          <w:szCs w:val="28"/>
          <w:rtl/>
        </w:rPr>
        <w:t>)</w:t>
      </w:r>
      <w:r>
        <w:rPr>
          <w:rFonts w:cs="Arial" w:hint="cs"/>
          <w:sz w:val="28"/>
          <w:szCs w:val="28"/>
          <w:rtl/>
        </w:rPr>
        <w:t>(1).</w:t>
      </w:r>
    </w:p>
    <w:p w:rsidR="0037592F" w:rsidRPr="00ED0E28" w:rsidRDefault="0037592F" w:rsidP="0037592F">
      <w:pPr>
        <w:bidi/>
        <w:jc w:val="both"/>
        <w:rPr>
          <w:sz w:val="28"/>
          <w:szCs w:val="28"/>
        </w:rPr>
      </w:pPr>
      <w:r w:rsidRPr="00ED0E28">
        <w:rPr>
          <w:rFonts w:cs="Arial" w:hint="cs"/>
          <w:sz w:val="28"/>
          <w:szCs w:val="28"/>
          <w:rtl/>
        </w:rPr>
        <w:t>وهذا</w:t>
      </w:r>
      <w:r w:rsidRPr="00ED0E28">
        <w:rPr>
          <w:rFonts w:cs="Arial"/>
          <w:sz w:val="28"/>
          <w:szCs w:val="28"/>
          <w:rtl/>
        </w:rPr>
        <w:t xml:space="preserve"> </w:t>
      </w:r>
      <w:r w:rsidRPr="00ED0E28">
        <w:rPr>
          <w:rFonts w:cs="Arial" w:hint="cs"/>
          <w:sz w:val="28"/>
          <w:szCs w:val="28"/>
          <w:rtl/>
        </w:rPr>
        <w:t>هو</w:t>
      </w:r>
      <w:r w:rsidRPr="00ED0E28">
        <w:rPr>
          <w:rFonts w:cs="Arial"/>
          <w:sz w:val="28"/>
          <w:szCs w:val="28"/>
          <w:rtl/>
        </w:rPr>
        <w:t xml:space="preserve"> </w:t>
      </w:r>
      <w:r w:rsidRPr="00ED0E28">
        <w:rPr>
          <w:rFonts w:cs="Arial" w:hint="cs"/>
          <w:sz w:val="28"/>
          <w:szCs w:val="28"/>
          <w:rtl/>
        </w:rPr>
        <w:t>المقصودُ</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قولِه</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w:t>
      </w:r>
      <w:r w:rsidRPr="00ED0E28">
        <w:rPr>
          <w:rFonts w:cs="Arial" w:hint="cs"/>
          <w:sz w:val="28"/>
          <w:szCs w:val="28"/>
          <w:rtl/>
        </w:rPr>
        <w:t>إِذَا</w:t>
      </w:r>
      <w:r w:rsidRPr="00ED0E28">
        <w:rPr>
          <w:rFonts w:cs="Arial"/>
          <w:sz w:val="28"/>
          <w:szCs w:val="28"/>
          <w:rtl/>
        </w:rPr>
        <w:t xml:space="preserve"> </w:t>
      </w:r>
      <w:r w:rsidRPr="00ED0E28">
        <w:rPr>
          <w:rFonts w:cs="Arial" w:hint="cs"/>
          <w:sz w:val="28"/>
          <w:szCs w:val="28"/>
          <w:rtl/>
        </w:rPr>
        <w:t>قَتَلْتُمْ،</w:t>
      </w:r>
      <w:r w:rsidRPr="00ED0E28">
        <w:rPr>
          <w:rFonts w:cs="Arial"/>
          <w:sz w:val="28"/>
          <w:szCs w:val="28"/>
          <w:rtl/>
        </w:rPr>
        <w:t xml:space="preserve"> </w:t>
      </w:r>
      <w:r w:rsidRPr="00ED0E28">
        <w:rPr>
          <w:rFonts w:cs="Arial" w:hint="cs"/>
          <w:sz w:val="28"/>
          <w:szCs w:val="28"/>
          <w:rtl/>
        </w:rPr>
        <w:t>فَأَحْسِنُوا</w:t>
      </w:r>
      <w:r w:rsidRPr="00ED0E28">
        <w:rPr>
          <w:rFonts w:cs="Arial"/>
          <w:sz w:val="28"/>
          <w:szCs w:val="28"/>
          <w:rtl/>
        </w:rPr>
        <w:t xml:space="preserve"> </w:t>
      </w:r>
      <w:r w:rsidRPr="00ED0E28">
        <w:rPr>
          <w:rFonts w:cs="Arial" w:hint="cs"/>
          <w:sz w:val="28"/>
          <w:szCs w:val="28"/>
          <w:rtl/>
        </w:rPr>
        <w:t>الْقِتْلَةَ</w:t>
      </w:r>
      <w:r w:rsidRPr="00ED0E28">
        <w:rPr>
          <w:rFonts w:cs="Arial"/>
          <w:sz w:val="28"/>
          <w:szCs w:val="28"/>
          <w:rtl/>
        </w:rPr>
        <w:t xml:space="preserve">)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كما</w:t>
      </w:r>
      <w:r w:rsidRPr="00ED0E28">
        <w:rPr>
          <w:rFonts w:cs="Arial"/>
          <w:sz w:val="28"/>
          <w:szCs w:val="28"/>
          <w:rtl/>
        </w:rPr>
        <w:t xml:space="preserve"> </w:t>
      </w:r>
      <w:r w:rsidRPr="00ED0E28">
        <w:rPr>
          <w:rFonts w:cs="Arial" w:hint="cs"/>
          <w:sz w:val="28"/>
          <w:szCs w:val="28"/>
          <w:rtl/>
        </w:rPr>
        <w:t>رواهُ</w:t>
      </w:r>
      <w:r w:rsidRPr="00ED0E28">
        <w:rPr>
          <w:rFonts w:cs="Arial"/>
          <w:sz w:val="28"/>
          <w:szCs w:val="28"/>
          <w:rtl/>
        </w:rPr>
        <w:t xml:space="preserve"> </w:t>
      </w:r>
      <w:r w:rsidRPr="00ED0E28">
        <w:rPr>
          <w:rFonts w:cs="Arial" w:hint="cs"/>
          <w:sz w:val="28"/>
          <w:szCs w:val="28"/>
          <w:rtl/>
        </w:rPr>
        <w:t>مسلمٌ،</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شدَّادٍ</w:t>
      </w:r>
      <w:r>
        <w:rPr>
          <w:rFonts w:cs="Arial" w:hint="cs"/>
          <w:sz w:val="28"/>
          <w:szCs w:val="28"/>
          <w:rtl/>
        </w:rPr>
        <w:t xml:space="preserve">(2)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فالأسيرُ</w:t>
      </w:r>
      <w:r w:rsidRPr="00ED0E28">
        <w:rPr>
          <w:rFonts w:cs="Arial"/>
          <w:sz w:val="28"/>
          <w:szCs w:val="28"/>
          <w:rtl/>
        </w:rPr>
        <w:t xml:space="preserve"> </w:t>
      </w:r>
      <w:r w:rsidRPr="00ED0E28">
        <w:rPr>
          <w:rFonts w:cs="Arial" w:hint="cs"/>
          <w:sz w:val="28"/>
          <w:szCs w:val="28"/>
          <w:rtl/>
        </w:rPr>
        <w:t>يُحسَنُ</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قتلِهِ</w:t>
      </w:r>
      <w:r w:rsidRPr="00ED0E28">
        <w:rPr>
          <w:rFonts w:cs="Arial"/>
          <w:sz w:val="28"/>
          <w:szCs w:val="28"/>
          <w:rtl/>
        </w:rPr>
        <w:t xml:space="preserve"> </w:t>
      </w:r>
      <w:r w:rsidRPr="00ED0E28">
        <w:rPr>
          <w:rFonts w:cs="Arial" w:hint="cs"/>
          <w:sz w:val="28"/>
          <w:szCs w:val="28"/>
          <w:rtl/>
        </w:rPr>
        <w:t>إنْ</w:t>
      </w:r>
      <w:r w:rsidRPr="00ED0E28">
        <w:rPr>
          <w:rFonts w:cs="Arial"/>
          <w:sz w:val="28"/>
          <w:szCs w:val="28"/>
          <w:rtl/>
        </w:rPr>
        <w:t xml:space="preserve"> </w:t>
      </w:r>
      <w:r w:rsidRPr="00ED0E28">
        <w:rPr>
          <w:rFonts w:cs="Arial" w:hint="cs"/>
          <w:sz w:val="28"/>
          <w:szCs w:val="28"/>
          <w:rtl/>
        </w:rPr>
        <w:t>أرادَ</w:t>
      </w:r>
      <w:r w:rsidRPr="00ED0E28">
        <w:rPr>
          <w:rFonts w:cs="Arial"/>
          <w:sz w:val="28"/>
          <w:szCs w:val="28"/>
          <w:rtl/>
        </w:rPr>
        <w:t xml:space="preserve"> </w:t>
      </w:r>
      <w:r w:rsidRPr="00ED0E28">
        <w:rPr>
          <w:rFonts w:cs="Arial" w:hint="cs"/>
          <w:sz w:val="28"/>
          <w:szCs w:val="28"/>
          <w:rtl/>
        </w:rPr>
        <w:t>المُسلِمونَ</w:t>
      </w:r>
      <w:r w:rsidRPr="00ED0E28">
        <w:rPr>
          <w:rFonts w:cs="Arial"/>
          <w:sz w:val="28"/>
          <w:szCs w:val="28"/>
          <w:rtl/>
        </w:rPr>
        <w:t xml:space="preserve"> </w:t>
      </w:r>
      <w:r w:rsidRPr="00ED0E28">
        <w:rPr>
          <w:rFonts w:cs="Arial" w:hint="cs"/>
          <w:sz w:val="28"/>
          <w:szCs w:val="28"/>
          <w:rtl/>
        </w:rPr>
        <w:t>قَتْلَه،</w:t>
      </w:r>
      <w:r w:rsidRPr="00ED0E28">
        <w:rPr>
          <w:rFonts w:cs="Arial"/>
          <w:sz w:val="28"/>
          <w:szCs w:val="28"/>
          <w:rtl/>
        </w:rPr>
        <w:t xml:space="preserve"> </w:t>
      </w:r>
      <w:r w:rsidRPr="00ED0E28">
        <w:rPr>
          <w:rFonts w:cs="Arial" w:hint="cs"/>
          <w:sz w:val="28"/>
          <w:szCs w:val="28"/>
          <w:rtl/>
        </w:rPr>
        <w:t>ولا</w:t>
      </w:r>
      <w:r w:rsidRPr="00ED0E28">
        <w:rPr>
          <w:rFonts w:cs="Arial"/>
          <w:sz w:val="28"/>
          <w:szCs w:val="28"/>
          <w:rtl/>
        </w:rPr>
        <w:t xml:space="preserve"> </w:t>
      </w:r>
      <w:r w:rsidRPr="00ED0E28">
        <w:rPr>
          <w:rFonts w:cs="Arial" w:hint="cs"/>
          <w:sz w:val="28"/>
          <w:szCs w:val="28"/>
          <w:rtl/>
        </w:rPr>
        <w:t>يُعذَّبُ</w:t>
      </w:r>
      <w:r w:rsidRPr="00ED0E28">
        <w:rPr>
          <w:rFonts w:cs="Arial"/>
          <w:sz w:val="28"/>
          <w:szCs w:val="28"/>
          <w:rtl/>
        </w:rPr>
        <w:t xml:space="preserve"> </w:t>
      </w:r>
      <w:r w:rsidRPr="00ED0E28">
        <w:rPr>
          <w:rFonts w:cs="Arial" w:hint="cs"/>
          <w:sz w:val="28"/>
          <w:szCs w:val="28"/>
          <w:rtl/>
        </w:rPr>
        <w:t>بحَرْقٍ</w:t>
      </w:r>
      <w:r w:rsidRPr="00ED0E28">
        <w:rPr>
          <w:rFonts w:cs="Arial"/>
          <w:sz w:val="28"/>
          <w:szCs w:val="28"/>
          <w:rtl/>
        </w:rPr>
        <w:t xml:space="preserve"> </w:t>
      </w:r>
      <w:r w:rsidRPr="00ED0E28">
        <w:rPr>
          <w:rFonts w:cs="Arial" w:hint="cs"/>
          <w:sz w:val="28"/>
          <w:szCs w:val="28"/>
          <w:rtl/>
        </w:rPr>
        <w:t>لِجَسَدِهِ،</w:t>
      </w:r>
      <w:r w:rsidRPr="00ED0E28">
        <w:rPr>
          <w:rFonts w:cs="Arial"/>
          <w:sz w:val="28"/>
          <w:szCs w:val="28"/>
          <w:rtl/>
        </w:rPr>
        <w:t xml:space="preserve"> </w:t>
      </w:r>
      <w:r w:rsidRPr="00ED0E28">
        <w:rPr>
          <w:rFonts w:cs="Arial" w:hint="cs"/>
          <w:sz w:val="28"/>
          <w:szCs w:val="28"/>
          <w:rtl/>
        </w:rPr>
        <w:t>أو</w:t>
      </w:r>
      <w:r w:rsidRPr="00ED0E28">
        <w:rPr>
          <w:rFonts w:cs="Arial"/>
          <w:sz w:val="28"/>
          <w:szCs w:val="28"/>
          <w:rtl/>
        </w:rPr>
        <w:t xml:space="preserve"> </w:t>
      </w:r>
      <w:r w:rsidRPr="00ED0E28">
        <w:rPr>
          <w:rFonts w:cs="Arial" w:hint="cs"/>
          <w:sz w:val="28"/>
          <w:szCs w:val="28"/>
          <w:rtl/>
        </w:rPr>
        <w:t>تقطيعٍ</w:t>
      </w:r>
      <w:r w:rsidRPr="00ED0E28">
        <w:rPr>
          <w:rFonts w:cs="Arial"/>
          <w:sz w:val="28"/>
          <w:szCs w:val="28"/>
          <w:rtl/>
        </w:rPr>
        <w:t xml:space="preserve"> </w:t>
      </w:r>
      <w:r w:rsidRPr="00ED0E28">
        <w:rPr>
          <w:rFonts w:cs="Arial" w:hint="cs"/>
          <w:sz w:val="28"/>
          <w:szCs w:val="28"/>
          <w:rtl/>
        </w:rPr>
        <w:t>لجِلْدِه،</w:t>
      </w:r>
      <w:r w:rsidRPr="00ED0E28">
        <w:rPr>
          <w:rFonts w:cs="Arial"/>
          <w:sz w:val="28"/>
          <w:szCs w:val="28"/>
          <w:rtl/>
        </w:rPr>
        <w:t xml:space="preserve"> </w:t>
      </w:r>
      <w:r w:rsidRPr="00ED0E28">
        <w:rPr>
          <w:rFonts w:cs="Arial" w:hint="cs"/>
          <w:sz w:val="28"/>
          <w:szCs w:val="28"/>
          <w:rtl/>
        </w:rPr>
        <w:t>أو</w:t>
      </w:r>
      <w:r w:rsidRPr="00ED0E28">
        <w:rPr>
          <w:rFonts w:cs="Arial"/>
          <w:sz w:val="28"/>
          <w:szCs w:val="28"/>
          <w:rtl/>
        </w:rPr>
        <w:t xml:space="preserve"> </w:t>
      </w:r>
      <w:r w:rsidRPr="00ED0E28">
        <w:rPr>
          <w:rFonts w:cs="Arial" w:hint="cs"/>
          <w:sz w:val="28"/>
          <w:szCs w:val="28"/>
          <w:rtl/>
        </w:rPr>
        <w:t>قَلْعٍ</w:t>
      </w:r>
      <w:r w:rsidRPr="00ED0E28">
        <w:rPr>
          <w:rFonts w:cs="Arial"/>
          <w:sz w:val="28"/>
          <w:szCs w:val="28"/>
          <w:rtl/>
        </w:rPr>
        <w:t xml:space="preserve"> </w:t>
      </w:r>
      <w:r w:rsidRPr="00ED0E28">
        <w:rPr>
          <w:rFonts w:cs="Arial" w:hint="cs"/>
          <w:sz w:val="28"/>
          <w:szCs w:val="28"/>
          <w:rtl/>
        </w:rPr>
        <w:t>لأظفارِه،</w:t>
      </w:r>
      <w:r w:rsidRPr="00ED0E28">
        <w:rPr>
          <w:rFonts w:cs="Arial"/>
          <w:sz w:val="28"/>
          <w:szCs w:val="28"/>
          <w:rtl/>
        </w:rPr>
        <w:t xml:space="preserve"> </w:t>
      </w:r>
      <w:r w:rsidRPr="00ED0E28">
        <w:rPr>
          <w:rFonts w:cs="Arial" w:hint="cs"/>
          <w:sz w:val="28"/>
          <w:szCs w:val="28"/>
          <w:rtl/>
        </w:rPr>
        <w:t>أو</w:t>
      </w:r>
      <w:r w:rsidRPr="00ED0E28">
        <w:rPr>
          <w:rFonts w:cs="Arial"/>
          <w:sz w:val="28"/>
          <w:szCs w:val="28"/>
          <w:rtl/>
        </w:rPr>
        <w:t xml:space="preserve"> </w:t>
      </w:r>
      <w:r w:rsidRPr="00ED0E28">
        <w:rPr>
          <w:rFonts w:cs="Arial" w:hint="cs"/>
          <w:sz w:val="28"/>
          <w:szCs w:val="28"/>
          <w:rtl/>
        </w:rPr>
        <w:t>تكسيرٍ</w:t>
      </w:r>
      <w:r w:rsidRPr="00ED0E28">
        <w:rPr>
          <w:rFonts w:cs="Arial"/>
          <w:sz w:val="28"/>
          <w:szCs w:val="28"/>
          <w:rtl/>
        </w:rPr>
        <w:t xml:space="preserve"> </w:t>
      </w:r>
      <w:r w:rsidRPr="00ED0E28">
        <w:rPr>
          <w:rFonts w:cs="Arial" w:hint="cs"/>
          <w:sz w:val="28"/>
          <w:szCs w:val="28"/>
          <w:rtl/>
        </w:rPr>
        <w:t>لعِظامِه،</w:t>
      </w:r>
      <w:r w:rsidRPr="00ED0E28">
        <w:rPr>
          <w:rFonts w:cs="Arial"/>
          <w:sz w:val="28"/>
          <w:szCs w:val="28"/>
          <w:rtl/>
        </w:rPr>
        <w:t xml:space="preserve"> </w:t>
      </w:r>
      <w:r w:rsidRPr="00ED0E28">
        <w:rPr>
          <w:rFonts w:cs="Arial" w:hint="cs"/>
          <w:sz w:val="28"/>
          <w:szCs w:val="28"/>
          <w:rtl/>
        </w:rPr>
        <w:t>حتى</w:t>
      </w:r>
      <w:r w:rsidRPr="00ED0E28">
        <w:rPr>
          <w:rFonts w:cs="Arial"/>
          <w:sz w:val="28"/>
          <w:szCs w:val="28"/>
          <w:rtl/>
        </w:rPr>
        <w:t xml:space="preserve"> </w:t>
      </w:r>
      <w:r w:rsidRPr="00ED0E28">
        <w:rPr>
          <w:rFonts w:cs="Arial" w:hint="cs"/>
          <w:sz w:val="28"/>
          <w:szCs w:val="28"/>
          <w:rtl/>
        </w:rPr>
        <w:t>لو</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الكفَّارَ</w:t>
      </w:r>
      <w:r w:rsidRPr="00ED0E28">
        <w:rPr>
          <w:rFonts w:cs="Arial"/>
          <w:sz w:val="28"/>
          <w:szCs w:val="28"/>
          <w:rtl/>
        </w:rPr>
        <w:t xml:space="preserve"> </w:t>
      </w:r>
      <w:r w:rsidRPr="00ED0E28">
        <w:rPr>
          <w:rFonts w:cs="Arial" w:hint="cs"/>
          <w:sz w:val="28"/>
          <w:szCs w:val="28"/>
          <w:rtl/>
        </w:rPr>
        <w:t>المُحارِبينَ</w:t>
      </w:r>
      <w:r w:rsidRPr="00ED0E28">
        <w:rPr>
          <w:rFonts w:cs="Arial"/>
          <w:sz w:val="28"/>
          <w:szCs w:val="28"/>
          <w:rtl/>
        </w:rPr>
        <w:t xml:space="preserve"> </w:t>
      </w:r>
      <w:r w:rsidRPr="00ED0E28">
        <w:rPr>
          <w:rFonts w:cs="Arial" w:hint="cs"/>
          <w:sz w:val="28"/>
          <w:szCs w:val="28"/>
          <w:rtl/>
        </w:rPr>
        <w:t>فعَلوا</w:t>
      </w:r>
      <w:r w:rsidRPr="00ED0E28">
        <w:rPr>
          <w:rFonts w:cs="Arial"/>
          <w:sz w:val="28"/>
          <w:szCs w:val="28"/>
          <w:rtl/>
        </w:rPr>
        <w:t xml:space="preserve"> </w:t>
      </w:r>
      <w:r w:rsidRPr="00ED0E28">
        <w:rPr>
          <w:rFonts w:cs="Arial" w:hint="cs"/>
          <w:sz w:val="28"/>
          <w:szCs w:val="28"/>
          <w:rtl/>
        </w:rPr>
        <w:t>ذلك</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المُسلِمينَ،</w:t>
      </w:r>
      <w:r w:rsidRPr="00ED0E28">
        <w:rPr>
          <w:rFonts w:cs="Arial"/>
          <w:sz w:val="28"/>
          <w:szCs w:val="28"/>
          <w:rtl/>
        </w:rPr>
        <w:t xml:space="preserve"> </w:t>
      </w:r>
      <w:r w:rsidRPr="00ED0E28">
        <w:rPr>
          <w:rFonts w:cs="Arial" w:hint="cs"/>
          <w:sz w:val="28"/>
          <w:szCs w:val="28"/>
          <w:rtl/>
        </w:rPr>
        <w:t>فإنْ</w:t>
      </w:r>
      <w:r w:rsidRPr="00ED0E28">
        <w:rPr>
          <w:rFonts w:cs="Arial"/>
          <w:sz w:val="28"/>
          <w:szCs w:val="28"/>
          <w:rtl/>
        </w:rPr>
        <w:t xml:space="preserve"> </w:t>
      </w:r>
      <w:r w:rsidRPr="00ED0E28">
        <w:rPr>
          <w:rFonts w:cs="Arial" w:hint="cs"/>
          <w:sz w:val="28"/>
          <w:szCs w:val="28"/>
          <w:rtl/>
        </w:rPr>
        <w:t>أسَرُوا</w:t>
      </w:r>
      <w:r w:rsidRPr="00ED0E28">
        <w:rPr>
          <w:rFonts w:cs="Arial"/>
          <w:sz w:val="28"/>
          <w:szCs w:val="28"/>
          <w:rtl/>
        </w:rPr>
        <w:t xml:space="preserve"> </w:t>
      </w:r>
      <w:r w:rsidRPr="00ED0E28">
        <w:rPr>
          <w:rFonts w:cs="Arial" w:hint="cs"/>
          <w:sz w:val="28"/>
          <w:szCs w:val="28"/>
          <w:rtl/>
        </w:rPr>
        <w:t>واحدا</w:t>
      </w:r>
      <w:r w:rsidRPr="00ED0E28">
        <w:rPr>
          <w:rFonts w:cs="Arial"/>
          <w:sz w:val="28"/>
          <w:szCs w:val="28"/>
          <w:rtl/>
        </w:rPr>
        <w:t xml:space="preserve"> </w:t>
      </w:r>
      <w:r w:rsidRPr="00ED0E28">
        <w:rPr>
          <w:rFonts w:cs="Arial" w:hint="cs"/>
          <w:sz w:val="28"/>
          <w:szCs w:val="28"/>
          <w:rtl/>
        </w:rPr>
        <w:t>منهم،</w:t>
      </w:r>
      <w:r w:rsidRPr="00ED0E28">
        <w:rPr>
          <w:rFonts w:cs="Arial"/>
          <w:sz w:val="28"/>
          <w:szCs w:val="28"/>
          <w:rtl/>
        </w:rPr>
        <w:t xml:space="preserve"> </w:t>
      </w:r>
      <w:r w:rsidRPr="00ED0E28">
        <w:rPr>
          <w:rFonts w:cs="Arial" w:hint="cs"/>
          <w:sz w:val="28"/>
          <w:szCs w:val="28"/>
          <w:rtl/>
        </w:rPr>
        <w:t>فليس</w:t>
      </w:r>
      <w:r w:rsidRPr="00ED0E28">
        <w:rPr>
          <w:rFonts w:cs="Arial"/>
          <w:sz w:val="28"/>
          <w:szCs w:val="28"/>
          <w:rtl/>
        </w:rPr>
        <w:t xml:space="preserve"> </w:t>
      </w:r>
      <w:r w:rsidRPr="00ED0E28">
        <w:rPr>
          <w:rFonts w:cs="Arial" w:hint="cs"/>
          <w:sz w:val="28"/>
          <w:szCs w:val="28"/>
          <w:rtl/>
        </w:rPr>
        <w:t>للمُسلِمينَ</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يُعذِّبُوا</w:t>
      </w:r>
      <w:r w:rsidRPr="00ED0E28">
        <w:rPr>
          <w:rFonts w:cs="Arial"/>
          <w:sz w:val="28"/>
          <w:szCs w:val="28"/>
          <w:rtl/>
        </w:rPr>
        <w:t xml:space="preserve"> </w:t>
      </w:r>
      <w:r w:rsidRPr="00ED0E28">
        <w:rPr>
          <w:rFonts w:cs="Arial" w:hint="cs"/>
          <w:sz w:val="28"/>
          <w:szCs w:val="28"/>
          <w:rtl/>
        </w:rPr>
        <w:t>أَسْرَاهُم؛</w:t>
      </w:r>
      <w:r w:rsidRPr="00ED0E28">
        <w:rPr>
          <w:rFonts w:cs="Arial"/>
          <w:sz w:val="28"/>
          <w:szCs w:val="28"/>
          <w:rtl/>
        </w:rPr>
        <w:t xml:space="preserve"> </w:t>
      </w:r>
      <w:r w:rsidRPr="00ED0E28">
        <w:rPr>
          <w:rFonts w:cs="Arial" w:hint="cs"/>
          <w:sz w:val="28"/>
          <w:szCs w:val="28"/>
          <w:rtl/>
        </w:rPr>
        <w:t>كما</w:t>
      </w:r>
      <w:r w:rsidRPr="00ED0E28">
        <w:rPr>
          <w:rFonts w:cs="Arial"/>
          <w:sz w:val="28"/>
          <w:szCs w:val="28"/>
          <w:rtl/>
        </w:rPr>
        <w:t xml:space="preserve"> </w:t>
      </w:r>
      <w:r w:rsidRPr="00ED0E28">
        <w:rPr>
          <w:rFonts w:cs="Arial" w:hint="cs"/>
          <w:sz w:val="28"/>
          <w:szCs w:val="28"/>
          <w:rtl/>
        </w:rPr>
        <w:t>كانوا</w:t>
      </w:r>
      <w:r w:rsidRPr="00ED0E28">
        <w:rPr>
          <w:rFonts w:cs="Arial"/>
          <w:sz w:val="28"/>
          <w:szCs w:val="28"/>
          <w:rtl/>
        </w:rPr>
        <w:t xml:space="preserve"> </w:t>
      </w:r>
      <w:r w:rsidRPr="00ED0E28">
        <w:rPr>
          <w:rFonts w:cs="Arial" w:hint="cs"/>
          <w:sz w:val="28"/>
          <w:szCs w:val="28"/>
          <w:rtl/>
        </w:rPr>
        <w:t>يُعذِّبونَ</w:t>
      </w:r>
      <w:r w:rsidRPr="00ED0E28">
        <w:rPr>
          <w:rFonts w:cs="Arial"/>
          <w:sz w:val="28"/>
          <w:szCs w:val="28"/>
          <w:rtl/>
        </w:rPr>
        <w:t xml:space="preserve"> </w:t>
      </w:r>
      <w:r w:rsidRPr="00ED0E28">
        <w:rPr>
          <w:rFonts w:cs="Arial" w:hint="cs"/>
          <w:sz w:val="28"/>
          <w:szCs w:val="28"/>
          <w:rtl/>
        </w:rPr>
        <w:t>أَسْرَى</w:t>
      </w:r>
      <w:r w:rsidRPr="00ED0E28">
        <w:rPr>
          <w:rFonts w:cs="Arial"/>
          <w:sz w:val="28"/>
          <w:szCs w:val="28"/>
          <w:rtl/>
        </w:rPr>
        <w:t xml:space="preserve"> </w:t>
      </w:r>
      <w:r w:rsidRPr="00ED0E28">
        <w:rPr>
          <w:rFonts w:cs="Arial" w:hint="cs"/>
          <w:sz w:val="28"/>
          <w:szCs w:val="28"/>
          <w:rtl/>
        </w:rPr>
        <w:t>المؤمنِينَ،</w:t>
      </w:r>
      <w:r w:rsidRPr="00ED0E28">
        <w:rPr>
          <w:rFonts w:cs="Arial"/>
          <w:sz w:val="28"/>
          <w:szCs w:val="28"/>
          <w:rtl/>
        </w:rPr>
        <w:t xml:space="preserve"> </w:t>
      </w:r>
      <w:r w:rsidRPr="00ED0E28">
        <w:rPr>
          <w:rFonts w:cs="Arial" w:hint="cs"/>
          <w:sz w:val="28"/>
          <w:szCs w:val="28"/>
          <w:rtl/>
        </w:rPr>
        <w:t>وقد</w:t>
      </w:r>
      <w:r w:rsidRPr="00ED0E28">
        <w:rPr>
          <w:rFonts w:cs="Arial"/>
          <w:sz w:val="28"/>
          <w:szCs w:val="28"/>
          <w:rtl/>
        </w:rPr>
        <w:t xml:space="preserve"> </w:t>
      </w:r>
      <w:r w:rsidRPr="00ED0E28">
        <w:rPr>
          <w:rFonts w:cs="Arial" w:hint="cs"/>
          <w:sz w:val="28"/>
          <w:szCs w:val="28"/>
          <w:rtl/>
        </w:rPr>
        <w:t>كان</w:t>
      </w:r>
      <w:r w:rsidRPr="00ED0E28">
        <w:rPr>
          <w:rFonts w:cs="Arial"/>
          <w:sz w:val="28"/>
          <w:szCs w:val="28"/>
          <w:rtl/>
        </w:rPr>
        <w:t xml:space="preserve"> </w:t>
      </w:r>
      <w:r w:rsidRPr="00ED0E28">
        <w:rPr>
          <w:rFonts w:cs="Arial" w:hint="cs"/>
          <w:sz w:val="28"/>
          <w:szCs w:val="28"/>
          <w:rtl/>
        </w:rPr>
        <w:t>الصحابةُ</w:t>
      </w:r>
      <w:r w:rsidRPr="00ED0E28">
        <w:rPr>
          <w:rFonts w:cs="Arial"/>
          <w:sz w:val="28"/>
          <w:szCs w:val="28"/>
          <w:rtl/>
        </w:rPr>
        <w:t xml:space="preserve"> </w:t>
      </w:r>
      <w:r w:rsidRPr="00ED0E28">
        <w:rPr>
          <w:rFonts w:cs="Arial" w:hint="cs"/>
          <w:sz w:val="28"/>
          <w:szCs w:val="28"/>
          <w:rtl/>
        </w:rPr>
        <w:t>يَلقَوْنَ</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كفَّارِ</w:t>
      </w:r>
      <w:r w:rsidRPr="00ED0E28">
        <w:rPr>
          <w:rFonts w:cs="Arial"/>
          <w:sz w:val="28"/>
          <w:szCs w:val="28"/>
          <w:rtl/>
        </w:rPr>
        <w:t xml:space="preserve"> </w:t>
      </w:r>
      <w:r w:rsidRPr="00ED0E28">
        <w:rPr>
          <w:rFonts w:cs="Arial" w:hint="cs"/>
          <w:sz w:val="28"/>
          <w:szCs w:val="28"/>
          <w:rtl/>
        </w:rPr>
        <w:t>قريشٍ</w:t>
      </w:r>
      <w:r w:rsidRPr="00ED0E28">
        <w:rPr>
          <w:rFonts w:cs="Arial"/>
          <w:sz w:val="28"/>
          <w:szCs w:val="28"/>
          <w:rtl/>
        </w:rPr>
        <w:t xml:space="preserve"> </w:t>
      </w:r>
      <w:r w:rsidRPr="00ED0E28">
        <w:rPr>
          <w:rFonts w:cs="Arial" w:hint="cs"/>
          <w:sz w:val="28"/>
          <w:szCs w:val="28"/>
          <w:rtl/>
        </w:rPr>
        <w:t>شِدَّةً</w:t>
      </w:r>
      <w:r w:rsidRPr="00ED0E28">
        <w:rPr>
          <w:rFonts w:cs="Arial"/>
          <w:sz w:val="28"/>
          <w:szCs w:val="28"/>
          <w:rtl/>
        </w:rPr>
        <w:t xml:space="preserve"> </w:t>
      </w:r>
      <w:r w:rsidRPr="00ED0E28">
        <w:rPr>
          <w:rFonts w:cs="Arial" w:hint="cs"/>
          <w:sz w:val="28"/>
          <w:szCs w:val="28"/>
          <w:rtl/>
        </w:rPr>
        <w:t>بتعذيبِهم؛</w:t>
      </w:r>
      <w:r w:rsidRPr="00ED0E28">
        <w:rPr>
          <w:rFonts w:cs="Arial"/>
          <w:sz w:val="28"/>
          <w:szCs w:val="28"/>
          <w:rtl/>
        </w:rPr>
        <w:t xml:space="preserve"> </w:t>
      </w:r>
      <w:r w:rsidRPr="00ED0E28">
        <w:rPr>
          <w:rFonts w:cs="Arial" w:hint="cs"/>
          <w:sz w:val="28"/>
          <w:szCs w:val="28"/>
          <w:rtl/>
        </w:rPr>
        <w:t>كما</w:t>
      </w:r>
      <w:r w:rsidRPr="00ED0E28">
        <w:rPr>
          <w:rFonts w:cs="Arial"/>
          <w:sz w:val="28"/>
          <w:szCs w:val="28"/>
          <w:rtl/>
        </w:rPr>
        <w:t xml:space="preserve"> </w:t>
      </w:r>
      <w:r w:rsidRPr="00ED0E28">
        <w:rPr>
          <w:rFonts w:cs="Arial" w:hint="cs"/>
          <w:sz w:val="28"/>
          <w:szCs w:val="28"/>
          <w:rtl/>
        </w:rPr>
        <w:t>فُعِلَ</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عمَّارٍ</w:t>
      </w:r>
      <w:r w:rsidRPr="00ED0E28">
        <w:rPr>
          <w:rFonts w:cs="Arial"/>
          <w:sz w:val="28"/>
          <w:szCs w:val="28"/>
          <w:rtl/>
        </w:rPr>
        <w:t xml:space="preserve"> </w:t>
      </w:r>
      <w:r w:rsidRPr="00ED0E28">
        <w:rPr>
          <w:rFonts w:cs="Arial" w:hint="cs"/>
          <w:sz w:val="28"/>
          <w:szCs w:val="28"/>
          <w:rtl/>
        </w:rPr>
        <w:t>وأُمِّهِ</w:t>
      </w:r>
      <w:r w:rsidRPr="00ED0E28">
        <w:rPr>
          <w:rFonts w:cs="Arial"/>
          <w:sz w:val="28"/>
          <w:szCs w:val="28"/>
          <w:rtl/>
        </w:rPr>
        <w:t xml:space="preserve"> </w:t>
      </w:r>
      <w:r w:rsidRPr="00ED0E28">
        <w:rPr>
          <w:rFonts w:cs="Arial" w:hint="cs"/>
          <w:sz w:val="28"/>
          <w:szCs w:val="28"/>
          <w:rtl/>
        </w:rPr>
        <w:t>وبلالٍ</w:t>
      </w:r>
      <w:r w:rsidRPr="00ED0E28">
        <w:rPr>
          <w:rFonts w:cs="Arial"/>
          <w:sz w:val="28"/>
          <w:szCs w:val="28"/>
          <w:rtl/>
        </w:rPr>
        <w:t xml:space="preserve"> </w:t>
      </w:r>
      <w:r w:rsidRPr="00ED0E28">
        <w:rPr>
          <w:rFonts w:cs="Arial" w:hint="cs"/>
          <w:sz w:val="28"/>
          <w:szCs w:val="28"/>
          <w:rtl/>
        </w:rPr>
        <w:t>وغيرِهم،</w:t>
      </w:r>
      <w:r w:rsidRPr="00ED0E28">
        <w:rPr>
          <w:rFonts w:cs="Arial"/>
          <w:sz w:val="28"/>
          <w:szCs w:val="28"/>
          <w:rtl/>
        </w:rPr>
        <w:t xml:space="preserve"> </w:t>
      </w:r>
      <w:r w:rsidRPr="00ED0E28">
        <w:rPr>
          <w:rFonts w:cs="Arial" w:hint="cs"/>
          <w:sz w:val="28"/>
          <w:szCs w:val="28"/>
          <w:rtl/>
        </w:rPr>
        <w:t>ولم</w:t>
      </w:r>
      <w:r w:rsidRPr="00ED0E28">
        <w:rPr>
          <w:rFonts w:cs="Arial"/>
          <w:sz w:val="28"/>
          <w:szCs w:val="28"/>
          <w:rtl/>
        </w:rPr>
        <w:t xml:space="preserve"> </w:t>
      </w:r>
      <w:r w:rsidRPr="00ED0E28">
        <w:rPr>
          <w:rFonts w:cs="Arial" w:hint="cs"/>
          <w:sz w:val="28"/>
          <w:szCs w:val="28"/>
          <w:rtl/>
        </w:rPr>
        <w:t>يكنِ</w:t>
      </w:r>
      <w:r w:rsidRPr="00ED0E28">
        <w:rPr>
          <w:rFonts w:cs="Arial"/>
          <w:sz w:val="28"/>
          <w:szCs w:val="28"/>
          <w:rtl/>
        </w:rPr>
        <w:t xml:space="preserve"> </w:t>
      </w:r>
      <w:r w:rsidRPr="00ED0E28">
        <w:rPr>
          <w:rFonts w:cs="Arial" w:hint="cs"/>
          <w:sz w:val="28"/>
          <w:szCs w:val="28"/>
          <w:rtl/>
        </w:rPr>
        <w:t>النبيُّ</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يَفعَلُ</w:t>
      </w:r>
      <w:r w:rsidRPr="00ED0E28">
        <w:rPr>
          <w:rFonts w:cs="Arial"/>
          <w:sz w:val="28"/>
          <w:szCs w:val="28"/>
          <w:rtl/>
        </w:rPr>
        <w:t xml:space="preserve"> </w:t>
      </w:r>
      <w:r w:rsidRPr="00ED0E28">
        <w:rPr>
          <w:rFonts w:cs="Arial" w:hint="cs"/>
          <w:sz w:val="28"/>
          <w:szCs w:val="28"/>
          <w:rtl/>
        </w:rPr>
        <w:t>ذلك</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أَسْرَاهُمْ</w:t>
      </w:r>
      <w:r w:rsidRPr="00ED0E28">
        <w:rPr>
          <w:rFonts w:cs="Arial"/>
          <w:sz w:val="28"/>
          <w:szCs w:val="28"/>
          <w:rtl/>
        </w:rPr>
        <w:t xml:space="preserve"> </w:t>
      </w:r>
      <w:r w:rsidRPr="00ED0E28">
        <w:rPr>
          <w:rFonts w:cs="Arial" w:hint="cs"/>
          <w:sz w:val="28"/>
          <w:szCs w:val="28"/>
          <w:rtl/>
        </w:rPr>
        <w:t>لمَّا</w:t>
      </w:r>
      <w:r w:rsidRPr="00ED0E28">
        <w:rPr>
          <w:rFonts w:cs="Arial"/>
          <w:sz w:val="28"/>
          <w:szCs w:val="28"/>
          <w:rtl/>
        </w:rPr>
        <w:t xml:space="preserve"> </w:t>
      </w:r>
      <w:r w:rsidRPr="00ED0E28">
        <w:rPr>
          <w:rFonts w:cs="Arial" w:hint="cs"/>
          <w:sz w:val="28"/>
          <w:szCs w:val="28"/>
          <w:rtl/>
        </w:rPr>
        <w:t>تمكَّنَ</w:t>
      </w:r>
      <w:r w:rsidRPr="00ED0E28">
        <w:rPr>
          <w:rFonts w:cs="Arial"/>
          <w:sz w:val="28"/>
          <w:szCs w:val="28"/>
          <w:rtl/>
        </w:rPr>
        <w:t xml:space="preserve"> </w:t>
      </w:r>
      <w:r w:rsidRPr="00ED0E28">
        <w:rPr>
          <w:rFonts w:cs="Arial" w:hint="cs"/>
          <w:sz w:val="28"/>
          <w:szCs w:val="28"/>
          <w:rtl/>
        </w:rPr>
        <w:t>منهم،</w:t>
      </w:r>
      <w:r w:rsidRPr="00ED0E28">
        <w:rPr>
          <w:rFonts w:cs="Arial"/>
          <w:sz w:val="28"/>
          <w:szCs w:val="28"/>
          <w:rtl/>
        </w:rPr>
        <w:t xml:space="preserve"> </w:t>
      </w:r>
      <w:r w:rsidRPr="00ED0E28">
        <w:rPr>
          <w:rFonts w:cs="Arial" w:hint="cs"/>
          <w:sz w:val="28"/>
          <w:szCs w:val="28"/>
          <w:rtl/>
        </w:rPr>
        <w:t>فللمُسلِمينَ</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يَقتُلُوا</w:t>
      </w:r>
      <w:r w:rsidRPr="00ED0E28">
        <w:rPr>
          <w:rFonts w:cs="Arial"/>
          <w:sz w:val="28"/>
          <w:szCs w:val="28"/>
          <w:rtl/>
        </w:rPr>
        <w:t xml:space="preserve"> </w:t>
      </w:r>
      <w:r w:rsidRPr="00ED0E28">
        <w:rPr>
          <w:rFonts w:cs="Arial" w:hint="cs"/>
          <w:sz w:val="28"/>
          <w:szCs w:val="28"/>
          <w:rtl/>
        </w:rPr>
        <w:t>أَسْرَاهُمْ</w:t>
      </w:r>
      <w:r w:rsidRPr="00ED0E28">
        <w:rPr>
          <w:rFonts w:cs="Arial"/>
          <w:sz w:val="28"/>
          <w:szCs w:val="28"/>
          <w:rtl/>
        </w:rPr>
        <w:t xml:space="preserve"> </w:t>
      </w:r>
      <w:r w:rsidRPr="00ED0E28">
        <w:rPr>
          <w:rFonts w:cs="Arial" w:hint="cs"/>
          <w:sz w:val="28"/>
          <w:szCs w:val="28"/>
          <w:rtl/>
        </w:rPr>
        <w:t>لكنْ</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يُعذِّبونَهم،</w:t>
      </w:r>
      <w:r w:rsidRPr="00ED0E28">
        <w:rPr>
          <w:rFonts w:cs="Arial"/>
          <w:sz w:val="28"/>
          <w:szCs w:val="28"/>
          <w:rtl/>
        </w:rPr>
        <w:t xml:space="preserve"> </w:t>
      </w:r>
      <w:r w:rsidRPr="00ED0E28">
        <w:rPr>
          <w:rFonts w:cs="Arial" w:hint="cs"/>
          <w:sz w:val="28"/>
          <w:szCs w:val="28"/>
          <w:rtl/>
        </w:rPr>
        <w:t>وقد</w:t>
      </w:r>
      <w:r w:rsidRPr="00ED0E28">
        <w:rPr>
          <w:rFonts w:cs="Arial"/>
          <w:sz w:val="28"/>
          <w:szCs w:val="28"/>
          <w:rtl/>
        </w:rPr>
        <w:t xml:space="preserve"> </w:t>
      </w:r>
      <w:r w:rsidRPr="00ED0E28">
        <w:rPr>
          <w:rFonts w:cs="Arial" w:hint="cs"/>
          <w:sz w:val="28"/>
          <w:szCs w:val="28"/>
          <w:rtl/>
        </w:rPr>
        <w:t>كان</w:t>
      </w:r>
      <w:r w:rsidRPr="00ED0E28">
        <w:rPr>
          <w:rFonts w:cs="Arial"/>
          <w:sz w:val="28"/>
          <w:szCs w:val="28"/>
          <w:rtl/>
        </w:rPr>
        <w:t xml:space="preserve"> </w:t>
      </w:r>
      <w:r w:rsidRPr="00ED0E28">
        <w:rPr>
          <w:rFonts w:cs="Arial" w:hint="cs"/>
          <w:sz w:val="28"/>
          <w:szCs w:val="28"/>
          <w:rtl/>
        </w:rPr>
        <w:t>تاريخُ</w:t>
      </w:r>
      <w:r w:rsidRPr="00ED0E28">
        <w:rPr>
          <w:rFonts w:cs="Arial"/>
          <w:sz w:val="28"/>
          <w:szCs w:val="28"/>
          <w:rtl/>
        </w:rPr>
        <w:t xml:space="preserve"> </w:t>
      </w:r>
      <w:r w:rsidRPr="00ED0E28">
        <w:rPr>
          <w:rFonts w:cs="Arial" w:hint="cs"/>
          <w:sz w:val="28"/>
          <w:szCs w:val="28"/>
          <w:rtl/>
        </w:rPr>
        <w:t>المُسلِمينَ</w:t>
      </w:r>
      <w:r w:rsidRPr="00ED0E28">
        <w:rPr>
          <w:rFonts w:cs="Arial"/>
          <w:sz w:val="28"/>
          <w:szCs w:val="28"/>
          <w:rtl/>
        </w:rPr>
        <w:t xml:space="preserve"> </w:t>
      </w:r>
      <w:r w:rsidRPr="00ED0E28">
        <w:rPr>
          <w:rFonts w:cs="Arial" w:hint="cs"/>
          <w:sz w:val="28"/>
          <w:szCs w:val="28"/>
          <w:rtl/>
        </w:rPr>
        <w:t>مع</w:t>
      </w:r>
      <w:r w:rsidRPr="00ED0E28">
        <w:rPr>
          <w:rFonts w:cs="Arial"/>
          <w:sz w:val="28"/>
          <w:szCs w:val="28"/>
          <w:rtl/>
        </w:rPr>
        <w:t xml:space="preserve"> </w:t>
      </w:r>
      <w:r w:rsidRPr="00ED0E28">
        <w:rPr>
          <w:rFonts w:cs="Arial" w:hint="cs"/>
          <w:sz w:val="28"/>
          <w:szCs w:val="28"/>
          <w:rtl/>
        </w:rPr>
        <w:t>أعدائِهم</w:t>
      </w:r>
      <w:r w:rsidRPr="00ED0E28">
        <w:rPr>
          <w:rFonts w:cs="Arial"/>
          <w:sz w:val="28"/>
          <w:szCs w:val="28"/>
          <w:rtl/>
        </w:rPr>
        <w:t xml:space="preserve"> </w:t>
      </w:r>
      <w:r w:rsidRPr="00ED0E28">
        <w:rPr>
          <w:rFonts w:cs="Arial" w:hint="cs"/>
          <w:sz w:val="28"/>
          <w:szCs w:val="28"/>
          <w:rtl/>
        </w:rPr>
        <w:t>مليئًا</w:t>
      </w:r>
      <w:r w:rsidRPr="00ED0E28">
        <w:rPr>
          <w:rFonts w:cs="Arial"/>
          <w:sz w:val="28"/>
          <w:szCs w:val="28"/>
          <w:rtl/>
        </w:rPr>
        <w:t xml:space="preserve"> </w:t>
      </w:r>
      <w:r w:rsidRPr="00ED0E28">
        <w:rPr>
          <w:rFonts w:cs="Arial" w:hint="cs"/>
          <w:sz w:val="28"/>
          <w:szCs w:val="28"/>
          <w:rtl/>
        </w:rPr>
        <w:t>بأخبارٍ</w:t>
      </w:r>
      <w:r w:rsidRPr="00ED0E28">
        <w:rPr>
          <w:rFonts w:cs="Arial"/>
          <w:sz w:val="28"/>
          <w:szCs w:val="28"/>
          <w:rtl/>
        </w:rPr>
        <w:t xml:space="preserve"> </w:t>
      </w:r>
      <w:r w:rsidRPr="00ED0E28">
        <w:rPr>
          <w:rFonts w:cs="Arial" w:hint="cs"/>
          <w:sz w:val="28"/>
          <w:szCs w:val="28"/>
          <w:rtl/>
        </w:rPr>
        <w:t>وآثارٍ</w:t>
      </w:r>
      <w:r w:rsidRPr="00ED0E28">
        <w:rPr>
          <w:rFonts w:cs="Arial"/>
          <w:sz w:val="28"/>
          <w:szCs w:val="28"/>
          <w:rtl/>
        </w:rPr>
        <w:t xml:space="preserve"> </w:t>
      </w:r>
      <w:r w:rsidRPr="00ED0E28">
        <w:rPr>
          <w:rFonts w:cs="Arial" w:hint="cs"/>
          <w:sz w:val="28"/>
          <w:szCs w:val="28"/>
          <w:rtl/>
        </w:rPr>
        <w:t>عُذِّبَ</w:t>
      </w:r>
      <w:r w:rsidRPr="00ED0E28">
        <w:rPr>
          <w:rFonts w:cs="Arial"/>
          <w:sz w:val="28"/>
          <w:szCs w:val="28"/>
          <w:rtl/>
        </w:rPr>
        <w:t xml:space="preserve"> </w:t>
      </w:r>
      <w:r w:rsidRPr="00ED0E28">
        <w:rPr>
          <w:rFonts w:cs="Arial" w:hint="cs"/>
          <w:sz w:val="28"/>
          <w:szCs w:val="28"/>
          <w:rtl/>
        </w:rPr>
        <w:t>فيها</w:t>
      </w:r>
      <w:r w:rsidRPr="00ED0E28">
        <w:rPr>
          <w:rFonts w:cs="Arial"/>
          <w:sz w:val="28"/>
          <w:szCs w:val="28"/>
          <w:rtl/>
        </w:rPr>
        <w:t xml:space="preserve"> </w:t>
      </w:r>
      <w:r w:rsidRPr="00ED0E28">
        <w:rPr>
          <w:rFonts w:cs="Arial" w:hint="cs"/>
          <w:sz w:val="28"/>
          <w:szCs w:val="28"/>
          <w:rtl/>
        </w:rPr>
        <w:t>المُسلِمونَ</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أعدائِهم</w:t>
      </w:r>
      <w:r w:rsidRPr="00ED0E28">
        <w:rPr>
          <w:rFonts w:cs="Arial"/>
          <w:sz w:val="28"/>
          <w:szCs w:val="28"/>
          <w:rtl/>
        </w:rPr>
        <w:t xml:space="preserve"> </w:t>
      </w:r>
      <w:r w:rsidRPr="00ED0E28">
        <w:rPr>
          <w:rFonts w:cs="Arial" w:hint="cs"/>
          <w:sz w:val="28"/>
          <w:szCs w:val="28"/>
          <w:rtl/>
        </w:rPr>
        <w:t>زمنَ</w:t>
      </w:r>
      <w:r w:rsidRPr="00ED0E28">
        <w:rPr>
          <w:rFonts w:cs="Arial"/>
          <w:sz w:val="28"/>
          <w:szCs w:val="28"/>
          <w:rtl/>
        </w:rPr>
        <w:t xml:space="preserve"> </w:t>
      </w:r>
      <w:r w:rsidRPr="00ED0E28">
        <w:rPr>
          <w:rFonts w:cs="Arial" w:hint="cs"/>
          <w:sz w:val="28"/>
          <w:szCs w:val="28"/>
          <w:rtl/>
        </w:rPr>
        <w:t>الصحابةِ</w:t>
      </w:r>
      <w:r w:rsidRPr="00ED0E28">
        <w:rPr>
          <w:rFonts w:cs="Arial"/>
          <w:sz w:val="28"/>
          <w:szCs w:val="28"/>
          <w:rtl/>
        </w:rPr>
        <w:t xml:space="preserve"> </w:t>
      </w:r>
      <w:r w:rsidRPr="00ED0E28">
        <w:rPr>
          <w:rFonts w:cs="Arial" w:hint="cs"/>
          <w:sz w:val="28"/>
          <w:szCs w:val="28"/>
          <w:rtl/>
        </w:rPr>
        <w:t>والتابِعينَ</w:t>
      </w:r>
      <w:r w:rsidRPr="00ED0E28">
        <w:rPr>
          <w:rFonts w:cs="Arial"/>
          <w:sz w:val="28"/>
          <w:szCs w:val="28"/>
          <w:rtl/>
        </w:rPr>
        <w:t xml:space="preserve"> </w:t>
      </w:r>
      <w:r w:rsidRPr="00ED0E28">
        <w:rPr>
          <w:rFonts w:cs="Arial" w:hint="cs"/>
          <w:sz w:val="28"/>
          <w:szCs w:val="28"/>
          <w:rtl/>
        </w:rPr>
        <w:t>وأَتْباعِهم</w:t>
      </w:r>
      <w:r w:rsidRPr="00ED0E28">
        <w:rPr>
          <w:rFonts w:cs="Arial"/>
          <w:sz w:val="28"/>
          <w:szCs w:val="28"/>
          <w:rtl/>
        </w:rPr>
        <w:t xml:space="preserve"> </w:t>
      </w:r>
      <w:r w:rsidRPr="00ED0E28">
        <w:rPr>
          <w:rFonts w:cs="Arial" w:hint="cs"/>
          <w:sz w:val="28"/>
          <w:szCs w:val="28"/>
          <w:rtl/>
        </w:rPr>
        <w:t>بأنواعِ</w:t>
      </w:r>
      <w:r w:rsidRPr="00ED0E28">
        <w:rPr>
          <w:rFonts w:cs="Arial"/>
          <w:sz w:val="28"/>
          <w:szCs w:val="28"/>
          <w:rtl/>
        </w:rPr>
        <w:t xml:space="preserve"> </w:t>
      </w:r>
      <w:r w:rsidRPr="00ED0E28">
        <w:rPr>
          <w:rFonts w:cs="Arial" w:hint="cs"/>
          <w:sz w:val="28"/>
          <w:szCs w:val="28"/>
          <w:rtl/>
        </w:rPr>
        <w:t>العذابِ،</w:t>
      </w:r>
      <w:r w:rsidRPr="00ED0E28">
        <w:rPr>
          <w:rFonts w:cs="Arial"/>
          <w:sz w:val="28"/>
          <w:szCs w:val="28"/>
          <w:rtl/>
        </w:rPr>
        <w:t xml:space="preserve"> </w:t>
      </w:r>
      <w:r w:rsidRPr="00ED0E28">
        <w:rPr>
          <w:rFonts w:cs="Arial" w:hint="cs"/>
          <w:sz w:val="28"/>
          <w:szCs w:val="28"/>
          <w:rtl/>
        </w:rPr>
        <w:t>ولم</w:t>
      </w:r>
      <w:r w:rsidRPr="00ED0E28">
        <w:rPr>
          <w:rFonts w:cs="Arial"/>
          <w:sz w:val="28"/>
          <w:szCs w:val="28"/>
          <w:rtl/>
        </w:rPr>
        <w:t xml:space="preserve"> </w:t>
      </w:r>
      <w:r w:rsidRPr="00ED0E28">
        <w:rPr>
          <w:rFonts w:cs="Arial" w:hint="cs"/>
          <w:sz w:val="28"/>
          <w:szCs w:val="28"/>
          <w:rtl/>
        </w:rPr>
        <w:t>يكنِ</w:t>
      </w:r>
      <w:r w:rsidRPr="00ED0E28">
        <w:rPr>
          <w:rFonts w:cs="Arial"/>
          <w:sz w:val="28"/>
          <w:szCs w:val="28"/>
          <w:rtl/>
        </w:rPr>
        <w:t xml:space="preserve"> </w:t>
      </w:r>
      <w:r w:rsidRPr="00ED0E28">
        <w:rPr>
          <w:rFonts w:cs="Arial" w:hint="cs"/>
          <w:sz w:val="28"/>
          <w:szCs w:val="28"/>
          <w:rtl/>
        </w:rPr>
        <w:t>السلفُ</w:t>
      </w:r>
      <w:r w:rsidRPr="00ED0E28">
        <w:rPr>
          <w:rFonts w:cs="Arial"/>
          <w:sz w:val="28"/>
          <w:szCs w:val="28"/>
          <w:rtl/>
        </w:rPr>
        <w:t xml:space="preserve"> </w:t>
      </w:r>
      <w:r w:rsidRPr="00ED0E28">
        <w:rPr>
          <w:rFonts w:cs="Arial" w:hint="cs"/>
          <w:sz w:val="28"/>
          <w:szCs w:val="28"/>
          <w:rtl/>
        </w:rPr>
        <w:t>يَفعلونَ</w:t>
      </w:r>
      <w:r w:rsidRPr="00ED0E28">
        <w:rPr>
          <w:rFonts w:cs="Arial"/>
          <w:sz w:val="28"/>
          <w:szCs w:val="28"/>
          <w:rtl/>
        </w:rPr>
        <w:t xml:space="preserve"> </w:t>
      </w:r>
      <w:r w:rsidRPr="00ED0E28">
        <w:rPr>
          <w:rFonts w:cs="Arial" w:hint="cs"/>
          <w:sz w:val="28"/>
          <w:szCs w:val="28"/>
          <w:rtl/>
        </w:rPr>
        <w:t>ذلك</w:t>
      </w:r>
      <w:r w:rsidRPr="00ED0E28">
        <w:rPr>
          <w:rFonts w:cs="Arial"/>
          <w:sz w:val="28"/>
          <w:szCs w:val="28"/>
          <w:rtl/>
        </w:rPr>
        <w:t xml:space="preserve"> </w:t>
      </w:r>
      <w:r w:rsidRPr="00ED0E28">
        <w:rPr>
          <w:rFonts w:cs="Arial" w:hint="cs"/>
          <w:sz w:val="28"/>
          <w:szCs w:val="28"/>
          <w:rtl/>
        </w:rPr>
        <w:t>بأَسْرَاهُم</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مُجازاةُ</w:t>
      </w:r>
      <w:r w:rsidRPr="00ED0E28">
        <w:rPr>
          <w:rFonts w:cs="Arial"/>
          <w:sz w:val="28"/>
          <w:szCs w:val="28"/>
          <w:rtl/>
        </w:rPr>
        <w:t xml:space="preserve"> </w:t>
      </w:r>
      <w:r w:rsidRPr="00ED0E28">
        <w:rPr>
          <w:rFonts w:cs="Arial" w:hint="cs"/>
          <w:sz w:val="28"/>
          <w:szCs w:val="28"/>
          <w:rtl/>
        </w:rPr>
        <w:t>المُحارِبينَ</w:t>
      </w:r>
      <w:r w:rsidRPr="00ED0E28">
        <w:rPr>
          <w:rFonts w:cs="Arial"/>
          <w:sz w:val="28"/>
          <w:szCs w:val="28"/>
          <w:rtl/>
        </w:rPr>
        <w:t xml:space="preserve"> </w:t>
      </w:r>
      <w:r w:rsidRPr="00ED0E28">
        <w:rPr>
          <w:rFonts w:cs="Arial" w:hint="cs"/>
          <w:sz w:val="28"/>
          <w:szCs w:val="28"/>
          <w:rtl/>
        </w:rPr>
        <w:t>بالمِثْلِ</w:t>
      </w:r>
      <w:r w:rsidRPr="00ED0E28">
        <w:rPr>
          <w:rFonts w:cs="Arial"/>
          <w:sz w:val="28"/>
          <w:szCs w:val="28"/>
          <w:rtl/>
        </w:rPr>
        <w:t>:</w:t>
      </w:r>
    </w:p>
    <w:p w:rsidR="0037592F" w:rsidRDefault="0037592F" w:rsidP="0037592F">
      <w:pPr>
        <w:bidi/>
        <w:jc w:val="both"/>
        <w:rPr>
          <w:rFonts w:cs="Arial"/>
          <w:sz w:val="28"/>
          <w:szCs w:val="28"/>
          <w:rtl/>
        </w:rPr>
      </w:pPr>
      <w:r w:rsidRPr="00ED0E28">
        <w:rPr>
          <w:rFonts w:cs="Arial" w:hint="cs"/>
          <w:sz w:val="28"/>
          <w:szCs w:val="28"/>
          <w:rtl/>
        </w:rPr>
        <w:t>وإذا</w:t>
      </w:r>
      <w:r w:rsidRPr="00ED0E28">
        <w:rPr>
          <w:rFonts w:cs="Arial"/>
          <w:sz w:val="28"/>
          <w:szCs w:val="28"/>
          <w:rtl/>
        </w:rPr>
        <w:t xml:space="preserve"> </w:t>
      </w:r>
      <w:r w:rsidRPr="00ED0E28">
        <w:rPr>
          <w:rFonts w:cs="Arial" w:hint="cs"/>
          <w:sz w:val="28"/>
          <w:szCs w:val="28"/>
          <w:rtl/>
        </w:rPr>
        <w:t>تقابَلَ</w:t>
      </w:r>
      <w:r w:rsidRPr="00ED0E28">
        <w:rPr>
          <w:rFonts w:cs="Arial"/>
          <w:sz w:val="28"/>
          <w:szCs w:val="28"/>
          <w:rtl/>
        </w:rPr>
        <w:t xml:space="preserve"> </w:t>
      </w:r>
      <w:r w:rsidRPr="00ED0E28">
        <w:rPr>
          <w:rFonts w:cs="Arial" w:hint="cs"/>
          <w:sz w:val="28"/>
          <w:szCs w:val="28"/>
          <w:rtl/>
        </w:rPr>
        <w:t>المُسلِمونَ</w:t>
      </w:r>
      <w:r w:rsidRPr="00ED0E28">
        <w:rPr>
          <w:rFonts w:cs="Arial"/>
          <w:sz w:val="28"/>
          <w:szCs w:val="28"/>
          <w:rtl/>
        </w:rPr>
        <w:t xml:space="preserve"> </w:t>
      </w:r>
      <w:r w:rsidRPr="00ED0E28">
        <w:rPr>
          <w:rFonts w:cs="Arial" w:hint="cs"/>
          <w:sz w:val="28"/>
          <w:szCs w:val="28"/>
          <w:rtl/>
        </w:rPr>
        <w:t>والمشركونَ</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قتالٍ،</w:t>
      </w:r>
      <w:r w:rsidRPr="00ED0E28">
        <w:rPr>
          <w:rFonts w:cs="Arial"/>
          <w:sz w:val="28"/>
          <w:szCs w:val="28"/>
          <w:rtl/>
        </w:rPr>
        <w:t xml:space="preserve"> </w:t>
      </w:r>
      <w:r w:rsidRPr="00ED0E28">
        <w:rPr>
          <w:rFonts w:cs="Arial" w:hint="cs"/>
          <w:sz w:val="28"/>
          <w:szCs w:val="28"/>
          <w:rtl/>
        </w:rPr>
        <w:t>ففعَلَ</w:t>
      </w:r>
      <w:r w:rsidRPr="00ED0E28">
        <w:rPr>
          <w:rFonts w:cs="Arial"/>
          <w:sz w:val="28"/>
          <w:szCs w:val="28"/>
          <w:rtl/>
        </w:rPr>
        <w:t xml:space="preserve"> </w:t>
      </w:r>
      <w:r w:rsidRPr="00ED0E28">
        <w:rPr>
          <w:rFonts w:cs="Arial" w:hint="cs"/>
          <w:sz w:val="28"/>
          <w:szCs w:val="28"/>
          <w:rtl/>
        </w:rPr>
        <w:t>المشرِكونَ</w:t>
      </w:r>
      <w:r w:rsidRPr="00ED0E28">
        <w:rPr>
          <w:rFonts w:cs="Arial"/>
          <w:sz w:val="28"/>
          <w:szCs w:val="28"/>
          <w:rtl/>
        </w:rPr>
        <w:t xml:space="preserve"> </w:t>
      </w:r>
      <w:r w:rsidRPr="00ED0E28">
        <w:rPr>
          <w:rFonts w:cs="Arial" w:hint="cs"/>
          <w:sz w:val="28"/>
          <w:szCs w:val="28"/>
          <w:rtl/>
        </w:rPr>
        <w:t>بالمُسلِمينَ</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يجوزُ</w:t>
      </w:r>
      <w:r w:rsidRPr="00ED0E28">
        <w:rPr>
          <w:rFonts w:cs="Arial"/>
          <w:sz w:val="28"/>
          <w:szCs w:val="28"/>
          <w:rtl/>
        </w:rPr>
        <w:t xml:space="preserve"> </w:t>
      </w:r>
      <w:r w:rsidRPr="00ED0E28">
        <w:rPr>
          <w:rFonts w:cs="Arial" w:hint="cs"/>
          <w:sz w:val="28"/>
          <w:szCs w:val="28"/>
          <w:rtl/>
        </w:rPr>
        <w:t>للمُسلِمينَ</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يَفعَلُوهُ</w:t>
      </w:r>
      <w:r w:rsidRPr="00ED0E28">
        <w:rPr>
          <w:rFonts w:cs="Arial"/>
          <w:sz w:val="28"/>
          <w:szCs w:val="28"/>
          <w:rtl/>
        </w:rPr>
        <w:t xml:space="preserve"> </w:t>
      </w:r>
      <w:r w:rsidRPr="00ED0E28">
        <w:rPr>
          <w:rFonts w:cs="Arial" w:hint="cs"/>
          <w:sz w:val="28"/>
          <w:szCs w:val="28"/>
          <w:rtl/>
        </w:rPr>
        <w:t>ابتداءً؛</w:t>
      </w:r>
      <w:r w:rsidRPr="00ED0E28">
        <w:rPr>
          <w:rFonts w:cs="Arial"/>
          <w:sz w:val="28"/>
          <w:szCs w:val="28"/>
          <w:rtl/>
        </w:rPr>
        <w:t xml:space="preserve"> </w:t>
      </w:r>
      <w:r w:rsidRPr="00ED0E28">
        <w:rPr>
          <w:rFonts w:cs="Arial" w:hint="cs"/>
          <w:sz w:val="28"/>
          <w:szCs w:val="28"/>
          <w:rtl/>
        </w:rPr>
        <w:t>كضَرْبِ</w:t>
      </w:r>
      <w:r w:rsidRPr="00ED0E28">
        <w:rPr>
          <w:rFonts w:cs="Arial"/>
          <w:sz w:val="28"/>
          <w:szCs w:val="28"/>
          <w:rtl/>
        </w:rPr>
        <w:t xml:space="preserve"> </w:t>
      </w:r>
      <w:r w:rsidRPr="00ED0E28">
        <w:rPr>
          <w:rFonts w:cs="Arial" w:hint="cs"/>
          <w:sz w:val="28"/>
          <w:szCs w:val="28"/>
          <w:rtl/>
        </w:rPr>
        <w:t>مُدُنِهِمْ</w:t>
      </w:r>
      <w:r w:rsidRPr="00ED0E28">
        <w:rPr>
          <w:rFonts w:cs="Arial"/>
          <w:sz w:val="28"/>
          <w:szCs w:val="28"/>
          <w:rtl/>
        </w:rPr>
        <w:t xml:space="preserve"> </w:t>
      </w:r>
      <w:r w:rsidRPr="00ED0E28">
        <w:rPr>
          <w:rFonts w:cs="Arial" w:hint="cs"/>
          <w:sz w:val="28"/>
          <w:szCs w:val="28"/>
          <w:rtl/>
        </w:rPr>
        <w:t>ومَزارعِهِمْ</w:t>
      </w:r>
      <w:r w:rsidRPr="00ED0E28">
        <w:rPr>
          <w:rFonts w:cs="Arial"/>
          <w:sz w:val="28"/>
          <w:szCs w:val="28"/>
          <w:rtl/>
        </w:rPr>
        <w:t xml:space="preserve"> </w:t>
      </w:r>
      <w:r w:rsidRPr="00ED0E28">
        <w:rPr>
          <w:rFonts w:cs="Arial" w:hint="cs"/>
          <w:sz w:val="28"/>
          <w:szCs w:val="28"/>
          <w:rtl/>
        </w:rPr>
        <w:t>وبُيوتِهم،</w:t>
      </w:r>
      <w:r w:rsidRPr="00ED0E28">
        <w:rPr>
          <w:rFonts w:cs="Arial"/>
          <w:sz w:val="28"/>
          <w:szCs w:val="28"/>
          <w:rtl/>
        </w:rPr>
        <w:t xml:space="preserve"> </w:t>
      </w:r>
      <w:r w:rsidRPr="00ED0E28">
        <w:rPr>
          <w:rFonts w:cs="Arial" w:hint="cs"/>
          <w:sz w:val="28"/>
          <w:szCs w:val="28"/>
          <w:rtl/>
        </w:rPr>
        <w:t>ولم</w:t>
      </w:r>
      <w:r w:rsidRPr="00ED0E28">
        <w:rPr>
          <w:rFonts w:cs="Arial"/>
          <w:sz w:val="28"/>
          <w:szCs w:val="28"/>
          <w:rtl/>
        </w:rPr>
        <w:t xml:space="preserve"> </w:t>
      </w:r>
      <w:r w:rsidRPr="00ED0E28">
        <w:rPr>
          <w:rFonts w:cs="Arial" w:hint="cs"/>
          <w:sz w:val="28"/>
          <w:szCs w:val="28"/>
          <w:rtl/>
        </w:rPr>
        <w:t>يُفرِّقُوا</w:t>
      </w:r>
      <w:r w:rsidRPr="00ED0E28">
        <w:rPr>
          <w:rFonts w:cs="Arial"/>
          <w:sz w:val="28"/>
          <w:szCs w:val="28"/>
          <w:rtl/>
        </w:rPr>
        <w:t xml:space="preserve"> </w:t>
      </w:r>
      <w:r w:rsidRPr="00ED0E28">
        <w:rPr>
          <w:rFonts w:cs="Arial" w:hint="cs"/>
          <w:sz w:val="28"/>
          <w:szCs w:val="28"/>
          <w:rtl/>
        </w:rPr>
        <w:t>بينَ</w:t>
      </w:r>
      <w:r w:rsidRPr="00ED0E28">
        <w:rPr>
          <w:rFonts w:cs="Arial"/>
          <w:sz w:val="28"/>
          <w:szCs w:val="28"/>
          <w:rtl/>
        </w:rPr>
        <w:t xml:space="preserve"> </w:t>
      </w:r>
      <w:r w:rsidRPr="00ED0E28">
        <w:rPr>
          <w:rFonts w:cs="Arial" w:hint="cs"/>
          <w:sz w:val="28"/>
          <w:szCs w:val="28"/>
          <w:rtl/>
        </w:rPr>
        <w:t>شيخٍ</w:t>
      </w:r>
      <w:r w:rsidRPr="00ED0E28">
        <w:rPr>
          <w:rFonts w:cs="Arial"/>
          <w:sz w:val="28"/>
          <w:szCs w:val="28"/>
          <w:rtl/>
        </w:rPr>
        <w:t xml:space="preserve"> </w:t>
      </w:r>
      <w:r w:rsidRPr="00ED0E28">
        <w:rPr>
          <w:rFonts w:cs="Arial" w:hint="cs"/>
          <w:sz w:val="28"/>
          <w:szCs w:val="28"/>
          <w:rtl/>
        </w:rPr>
        <w:t>وامرأةٍ</w:t>
      </w:r>
      <w:r w:rsidRPr="00ED0E28">
        <w:rPr>
          <w:rFonts w:cs="Arial"/>
          <w:sz w:val="28"/>
          <w:szCs w:val="28"/>
          <w:rtl/>
        </w:rPr>
        <w:t xml:space="preserve"> </w:t>
      </w:r>
      <w:r w:rsidRPr="00ED0E28">
        <w:rPr>
          <w:rFonts w:cs="Arial" w:hint="cs"/>
          <w:sz w:val="28"/>
          <w:szCs w:val="28"/>
          <w:rtl/>
        </w:rPr>
        <w:t>وصبيٍّ</w:t>
      </w:r>
      <w:r w:rsidRPr="00ED0E28">
        <w:rPr>
          <w:rFonts w:cs="Arial"/>
          <w:sz w:val="28"/>
          <w:szCs w:val="28"/>
          <w:rtl/>
        </w:rPr>
        <w:t xml:space="preserve"> </w:t>
      </w:r>
      <w:r w:rsidRPr="00ED0E28">
        <w:rPr>
          <w:rFonts w:cs="Arial" w:hint="cs"/>
          <w:sz w:val="28"/>
          <w:szCs w:val="28"/>
          <w:rtl/>
        </w:rPr>
        <w:t>ومجنونٍ،</w:t>
      </w:r>
      <w:r w:rsidRPr="00ED0E28">
        <w:rPr>
          <w:rFonts w:cs="Arial"/>
          <w:sz w:val="28"/>
          <w:szCs w:val="28"/>
          <w:rtl/>
        </w:rPr>
        <w:t xml:space="preserve"> </w:t>
      </w:r>
      <w:r w:rsidRPr="00ED0E28">
        <w:rPr>
          <w:rFonts w:cs="Arial" w:hint="cs"/>
          <w:sz w:val="28"/>
          <w:szCs w:val="28"/>
          <w:rtl/>
        </w:rPr>
        <w:t>فيجوزُ</w:t>
      </w:r>
      <w:r w:rsidRPr="00ED0E28">
        <w:rPr>
          <w:rFonts w:cs="Arial"/>
          <w:sz w:val="28"/>
          <w:szCs w:val="28"/>
          <w:rtl/>
        </w:rPr>
        <w:t xml:space="preserve"> </w:t>
      </w:r>
      <w:r w:rsidRPr="00ED0E28">
        <w:rPr>
          <w:rFonts w:cs="Arial" w:hint="cs"/>
          <w:sz w:val="28"/>
          <w:szCs w:val="28"/>
          <w:rtl/>
        </w:rPr>
        <w:t>للمُسلِمينَ</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يَرمُوهم</w:t>
      </w:r>
      <w:r w:rsidRPr="00ED0E28">
        <w:rPr>
          <w:rFonts w:cs="Arial"/>
          <w:sz w:val="28"/>
          <w:szCs w:val="28"/>
          <w:rtl/>
        </w:rPr>
        <w:t xml:space="preserve"> </w:t>
      </w:r>
      <w:r w:rsidRPr="00ED0E28">
        <w:rPr>
          <w:rFonts w:cs="Arial" w:hint="cs"/>
          <w:sz w:val="28"/>
          <w:szCs w:val="28"/>
          <w:rtl/>
        </w:rPr>
        <w:t>ويَضرِبوهم</w:t>
      </w:r>
      <w:r w:rsidRPr="00ED0E28">
        <w:rPr>
          <w:rFonts w:cs="Arial"/>
          <w:sz w:val="28"/>
          <w:szCs w:val="28"/>
          <w:rtl/>
        </w:rPr>
        <w:t xml:space="preserve"> </w:t>
      </w:r>
      <w:r w:rsidRPr="00ED0E28">
        <w:rPr>
          <w:rFonts w:cs="Arial" w:hint="cs"/>
          <w:sz w:val="28"/>
          <w:szCs w:val="28"/>
          <w:rtl/>
        </w:rPr>
        <w:t>بمِثْلِ</w:t>
      </w:r>
      <w:r w:rsidRPr="00ED0E28">
        <w:rPr>
          <w:rFonts w:cs="Arial"/>
          <w:sz w:val="28"/>
          <w:szCs w:val="28"/>
          <w:rtl/>
        </w:rPr>
        <w:t xml:space="preserve"> </w:t>
      </w:r>
      <w:r w:rsidRPr="00ED0E28">
        <w:rPr>
          <w:rFonts w:cs="Arial" w:hint="cs"/>
          <w:sz w:val="28"/>
          <w:szCs w:val="28"/>
          <w:rtl/>
        </w:rPr>
        <w:t>ذلك،</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غيرِ</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تُقصَدَ</w:t>
      </w:r>
      <w:r w:rsidRPr="00ED0E28">
        <w:rPr>
          <w:rFonts w:cs="Arial"/>
          <w:sz w:val="28"/>
          <w:szCs w:val="28"/>
          <w:rtl/>
        </w:rPr>
        <w:t xml:space="preserve"> </w:t>
      </w:r>
      <w:r w:rsidRPr="00ED0E28">
        <w:rPr>
          <w:rFonts w:cs="Arial" w:hint="cs"/>
          <w:sz w:val="28"/>
          <w:szCs w:val="28"/>
          <w:rtl/>
        </w:rPr>
        <w:t>عينُ</w:t>
      </w:r>
      <w:r w:rsidRPr="00ED0E28">
        <w:rPr>
          <w:rFonts w:cs="Arial"/>
          <w:sz w:val="28"/>
          <w:szCs w:val="28"/>
          <w:rtl/>
        </w:rPr>
        <w:t xml:space="preserve"> </w:t>
      </w:r>
      <w:r w:rsidRPr="00ED0E28">
        <w:rPr>
          <w:rFonts w:cs="Arial" w:hint="cs"/>
          <w:sz w:val="28"/>
          <w:szCs w:val="28"/>
          <w:rtl/>
        </w:rPr>
        <w:t>صبيٍّ</w:t>
      </w:r>
      <w:r w:rsidRPr="00ED0E28">
        <w:rPr>
          <w:rFonts w:cs="Arial"/>
          <w:sz w:val="28"/>
          <w:szCs w:val="28"/>
          <w:rtl/>
        </w:rPr>
        <w:t xml:space="preserve"> </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w:t>
      </w:r>
    </w:p>
    <w:p w:rsidR="0037592F" w:rsidRPr="00B86D0B" w:rsidRDefault="0037592F" w:rsidP="0037592F">
      <w:pPr>
        <w:pStyle w:val="ListParagraph"/>
        <w:numPr>
          <w:ilvl w:val="0"/>
          <w:numId w:val="45"/>
        </w:numPr>
        <w:bidi/>
        <w:jc w:val="both"/>
        <w:rPr>
          <w:sz w:val="28"/>
          <w:szCs w:val="28"/>
        </w:rPr>
      </w:pPr>
      <w:r w:rsidRPr="00B86D0B">
        <w:rPr>
          <w:rFonts w:cs="Arial" w:hint="cs"/>
          <w:sz w:val="28"/>
          <w:szCs w:val="28"/>
          <w:rtl/>
        </w:rPr>
        <w:t>أخرجه</w:t>
      </w:r>
      <w:r w:rsidRPr="00B86D0B">
        <w:rPr>
          <w:rFonts w:cs="Arial"/>
          <w:sz w:val="28"/>
          <w:szCs w:val="28"/>
          <w:rtl/>
        </w:rPr>
        <w:t xml:space="preserve"> </w:t>
      </w:r>
      <w:r w:rsidRPr="00B86D0B">
        <w:rPr>
          <w:rFonts w:cs="Arial" w:hint="cs"/>
          <w:sz w:val="28"/>
          <w:szCs w:val="28"/>
          <w:rtl/>
        </w:rPr>
        <w:t>ابن</w:t>
      </w:r>
      <w:r w:rsidRPr="00B86D0B">
        <w:rPr>
          <w:rFonts w:cs="Arial"/>
          <w:sz w:val="28"/>
          <w:szCs w:val="28"/>
          <w:rtl/>
        </w:rPr>
        <w:t xml:space="preserve"> </w:t>
      </w:r>
      <w:r w:rsidRPr="00B86D0B">
        <w:rPr>
          <w:rFonts w:cs="Arial" w:hint="cs"/>
          <w:sz w:val="28"/>
          <w:szCs w:val="28"/>
          <w:rtl/>
        </w:rPr>
        <w:t>أبي</w:t>
      </w:r>
      <w:r w:rsidRPr="00B86D0B">
        <w:rPr>
          <w:rFonts w:cs="Arial"/>
          <w:sz w:val="28"/>
          <w:szCs w:val="28"/>
          <w:rtl/>
        </w:rPr>
        <w:t xml:space="preserve"> </w:t>
      </w:r>
      <w:r w:rsidRPr="00B86D0B">
        <w:rPr>
          <w:rFonts w:cs="Arial" w:hint="cs"/>
          <w:sz w:val="28"/>
          <w:szCs w:val="28"/>
          <w:rtl/>
        </w:rPr>
        <w:t>شيبة</w:t>
      </w:r>
      <w:r w:rsidRPr="00B86D0B">
        <w:rPr>
          <w:rFonts w:cs="Arial"/>
          <w:sz w:val="28"/>
          <w:szCs w:val="28"/>
          <w:rtl/>
        </w:rPr>
        <w:t xml:space="preserve"> </w:t>
      </w:r>
      <w:r w:rsidRPr="00B86D0B">
        <w:rPr>
          <w:rFonts w:cs="Arial" w:hint="cs"/>
          <w:sz w:val="28"/>
          <w:szCs w:val="28"/>
          <w:rtl/>
        </w:rPr>
        <w:t>في</w:t>
      </w:r>
      <w:r w:rsidRPr="00B86D0B">
        <w:rPr>
          <w:rFonts w:cs="Arial"/>
          <w:sz w:val="28"/>
          <w:szCs w:val="28"/>
          <w:rtl/>
        </w:rPr>
        <w:t xml:space="preserve"> «</w:t>
      </w:r>
      <w:r w:rsidRPr="00B86D0B">
        <w:rPr>
          <w:rFonts w:cs="Arial" w:hint="cs"/>
          <w:sz w:val="28"/>
          <w:szCs w:val="28"/>
          <w:rtl/>
        </w:rPr>
        <w:t>المصنف</w:t>
      </w:r>
      <w:r w:rsidRPr="00B86D0B">
        <w:rPr>
          <w:rFonts w:cs="Arial" w:hint="eastAsia"/>
          <w:sz w:val="28"/>
          <w:szCs w:val="28"/>
          <w:rtl/>
        </w:rPr>
        <w:t>»</w:t>
      </w:r>
      <w:r w:rsidRPr="00B86D0B">
        <w:rPr>
          <w:rFonts w:cs="Arial"/>
          <w:sz w:val="28"/>
          <w:szCs w:val="28"/>
          <w:rtl/>
        </w:rPr>
        <w:t xml:space="preserve"> (33145)</w:t>
      </w:r>
      <w:r w:rsidRPr="00B86D0B">
        <w:rPr>
          <w:rFonts w:cs="Arial" w:hint="cs"/>
          <w:sz w:val="28"/>
          <w:szCs w:val="28"/>
          <w:rtl/>
        </w:rPr>
        <w:t>،</w:t>
      </w:r>
      <w:r w:rsidRPr="00B86D0B">
        <w:rPr>
          <w:rFonts w:cs="Arial"/>
          <w:sz w:val="28"/>
          <w:szCs w:val="28"/>
          <w:rtl/>
        </w:rPr>
        <w:t xml:space="preserve"> </w:t>
      </w:r>
      <w:r w:rsidRPr="00B86D0B">
        <w:rPr>
          <w:rFonts w:cs="Arial" w:hint="cs"/>
          <w:sz w:val="28"/>
          <w:szCs w:val="28"/>
          <w:rtl/>
        </w:rPr>
        <w:t>والطبري</w:t>
      </w:r>
      <w:r w:rsidRPr="00B86D0B">
        <w:rPr>
          <w:rFonts w:cs="Arial"/>
          <w:sz w:val="28"/>
          <w:szCs w:val="28"/>
          <w:rtl/>
        </w:rPr>
        <w:t xml:space="preserve"> </w:t>
      </w:r>
      <w:r w:rsidRPr="00B86D0B">
        <w:rPr>
          <w:rFonts w:cs="Arial" w:hint="cs"/>
          <w:sz w:val="28"/>
          <w:szCs w:val="28"/>
          <w:rtl/>
        </w:rPr>
        <w:t>في</w:t>
      </w:r>
      <w:r w:rsidRPr="00B86D0B">
        <w:rPr>
          <w:rFonts w:cs="Arial"/>
          <w:sz w:val="28"/>
          <w:szCs w:val="28"/>
          <w:rtl/>
        </w:rPr>
        <w:t xml:space="preserve"> «</w:t>
      </w:r>
      <w:r w:rsidRPr="00B86D0B">
        <w:rPr>
          <w:rFonts w:cs="Arial" w:hint="cs"/>
          <w:sz w:val="28"/>
          <w:szCs w:val="28"/>
          <w:rtl/>
        </w:rPr>
        <w:t>تفسيره</w:t>
      </w:r>
      <w:r w:rsidRPr="00B86D0B">
        <w:rPr>
          <w:rFonts w:cs="Arial" w:hint="eastAsia"/>
          <w:sz w:val="28"/>
          <w:szCs w:val="28"/>
          <w:rtl/>
        </w:rPr>
        <w:t>»</w:t>
      </w:r>
      <w:r w:rsidRPr="00B86D0B">
        <w:rPr>
          <w:rFonts w:cs="Arial"/>
          <w:sz w:val="28"/>
          <w:szCs w:val="28"/>
          <w:rtl/>
        </w:rPr>
        <w:t xml:space="preserve"> (11 /70).</w:t>
      </w:r>
    </w:p>
    <w:p w:rsidR="0037592F" w:rsidRPr="00B86D0B" w:rsidRDefault="0037592F" w:rsidP="0037592F">
      <w:pPr>
        <w:pStyle w:val="ListParagraph"/>
        <w:numPr>
          <w:ilvl w:val="0"/>
          <w:numId w:val="45"/>
        </w:numPr>
        <w:bidi/>
        <w:jc w:val="both"/>
        <w:rPr>
          <w:sz w:val="28"/>
          <w:szCs w:val="28"/>
          <w:rtl/>
        </w:rPr>
      </w:pPr>
      <w:r w:rsidRPr="00B86D0B">
        <w:rPr>
          <w:rFonts w:cs="Arial" w:hint="cs"/>
          <w:sz w:val="28"/>
          <w:szCs w:val="28"/>
          <w:rtl/>
        </w:rPr>
        <w:t>أخرجه</w:t>
      </w:r>
      <w:r w:rsidRPr="00B86D0B">
        <w:rPr>
          <w:rFonts w:cs="Arial"/>
          <w:sz w:val="28"/>
          <w:szCs w:val="28"/>
          <w:rtl/>
        </w:rPr>
        <w:t xml:space="preserve"> </w:t>
      </w:r>
      <w:r w:rsidRPr="00B86D0B">
        <w:rPr>
          <w:rFonts w:cs="Arial" w:hint="cs"/>
          <w:sz w:val="28"/>
          <w:szCs w:val="28"/>
          <w:rtl/>
        </w:rPr>
        <w:t>مسلم</w:t>
      </w:r>
      <w:r w:rsidRPr="00B86D0B">
        <w:rPr>
          <w:rFonts w:cs="Arial"/>
          <w:sz w:val="28"/>
          <w:szCs w:val="28"/>
          <w:rtl/>
        </w:rPr>
        <w:t xml:space="preserve"> (1955).</w:t>
      </w:r>
    </w:p>
    <w:p w:rsidR="0037592F" w:rsidRDefault="0037592F" w:rsidP="0037592F">
      <w:pPr>
        <w:rPr>
          <w:rFonts w:cs="Arial"/>
          <w:sz w:val="28"/>
          <w:szCs w:val="28"/>
        </w:rPr>
      </w:pPr>
      <w:r>
        <w:rPr>
          <w:rFonts w:cs="Arial"/>
          <w:sz w:val="28"/>
          <w:szCs w:val="28"/>
          <w:rtl/>
        </w:rPr>
        <w:br w:type="page"/>
      </w:r>
    </w:p>
    <w:p w:rsidR="0037592F" w:rsidRPr="00ED0E28" w:rsidRDefault="0037592F" w:rsidP="0037592F">
      <w:pPr>
        <w:bidi/>
        <w:jc w:val="both"/>
        <w:rPr>
          <w:sz w:val="28"/>
          <w:szCs w:val="28"/>
        </w:rPr>
      </w:pPr>
      <w:r w:rsidRPr="00ED0E28">
        <w:rPr>
          <w:rFonts w:cs="Arial" w:hint="cs"/>
          <w:sz w:val="28"/>
          <w:szCs w:val="28"/>
          <w:rtl/>
        </w:rPr>
        <w:t>وامرأةٍ</w:t>
      </w:r>
      <w:r w:rsidRPr="00ED0E28">
        <w:rPr>
          <w:rFonts w:cs="Arial"/>
          <w:sz w:val="28"/>
          <w:szCs w:val="28"/>
          <w:rtl/>
        </w:rPr>
        <w:t xml:space="preserve"> </w:t>
      </w:r>
      <w:r w:rsidRPr="00ED0E28">
        <w:rPr>
          <w:rFonts w:cs="Arial" w:hint="cs"/>
          <w:sz w:val="28"/>
          <w:szCs w:val="28"/>
          <w:rtl/>
        </w:rPr>
        <w:t>وشيخٍ،</w:t>
      </w:r>
      <w:r w:rsidRPr="00ED0E28">
        <w:rPr>
          <w:rFonts w:cs="Arial"/>
          <w:sz w:val="28"/>
          <w:szCs w:val="28"/>
          <w:rtl/>
        </w:rPr>
        <w:t xml:space="preserve"> </w:t>
      </w:r>
      <w:r w:rsidRPr="00ED0E28">
        <w:rPr>
          <w:rFonts w:cs="Arial" w:hint="cs"/>
          <w:sz w:val="28"/>
          <w:szCs w:val="28"/>
          <w:rtl/>
        </w:rPr>
        <w:t>ولكنْ</w:t>
      </w:r>
      <w:r w:rsidRPr="00ED0E28">
        <w:rPr>
          <w:rFonts w:cs="Arial"/>
          <w:sz w:val="28"/>
          <w:szCs w:val="28"/>
          <w:rtl/>
        </w:rPr>
        <w:t xml:space="preserve"> </w:t>
      </w:r>
      <w:r w:rsidRPr="00ED0E28">
        <w:rPr>
          <w:rFonts w:cs="Arial" w:hint="cs"/>
          <w:sz w:val="28"/>
          <w:szCs w:val="28"/>
          <w:rtl/>
        </w:rPr>
        <w:t>يَرمُونَهم</w:t>
      </w:r>
      <w:r w:rsidRPr="00ED0E28">
        <w:rPr>
          <w:rFonts w:cs="Arial"/>
          <w:sz w:val="28"/>
          <w:szCs w:val="28"/>
          <w:rtl/>
        </w:rPr>
        <w:t xml:space="preserve"> </w:t>
      </w:r>
      <w:r w:rsidRPr="00ED0E28">
        <w:rPr>
          <w:rFonts w:cs="Arial" w:hint="cs"/>
          <w:sz w:val="28"/>
          <w:szCs w:val="28"/>
          <w:rtl/>
        </w:rPr>
        <w:t>بما</w:t>
      </w:r>
      <w:r w:rsidRPr="00ED0E28">
        <w:rPr>
          <w:rFonts w:cs="Arial"/>
          <w:sz w:val="28"/>
          <w:szCs w:val="28"/>
          <w:rtl/>
        </w:rPr>
        <w:t xml:space="preserve"> </w:t>
      </w:r>
      <w:r w:rsidRPr="00ED0E28">
        <w:rPr>
          <w:rFonts w:cs="Arial" w:hint="cs"/>
          <w:sz w:val="28"/>
          <w:szCs w:val="28"/>
          <w:rtl/>
        </w:rPr>
        <w:t>يَهدِمُ</w:t>
      </w:r>
      <w:r w:rsidRPr="00ED0E28">
        <w:rPr>
          <w:rFonts w:cs="Arial"/>
          <w:sz w:val="28"/>
          <w:szCs w:val="28"/>
          <w:rtl/>
        </w:rPr>
        <w:t xml:space="preserve"> </w:t>
      </w:r>
      <w:r w:rsidRPr="00ED0E28">
        <w:rPr>
          <w:rFonts w:cs="Arial" w:hint="cs"/>
          <w:sz w:val="28"/>
          <w:szCs w:val="28"/>
          <w:rtl/>
        </w:rPr>
        <w:t>بيوتَهم؛</w:t>
      </w:r>
      <w:r w:rsidRPr="00ED0E28">
        <w:rPr>
          <w:rFonts w:cs="Arial"/>
          <w:sz w:val="28"/>
          <w:szCs w:val="28"/>
          <w:rtl/>
        </w:rPr>
        <w:t xml:space="preserve"> </w:t>
      </w:r>
      <w:r w:rsidRPr="00ED0E28">
        <w:rPr>
          <w:rFonts w:cs="Arial" w:hint="cs"/>
          <w:sz w:val="28"/>
          <w:szCs w:val="28"/>
          <w:rtl/>
        </w:rPr>
        <w:t>كما</w:t>
      </w:r>
      <w:r w:rsidRPr="00ED0E28">
        <w:rPr>
          <w:rFonts w:cs="Arial"/>
          <w:sz w:val="28"/>
          <w:szCs w:val="28"/>
          <w:rtl/>
        </w:rPr>
        <w:t xml:space="preserve"> </w:t>
      </w:r>
      <w:r w:rsidRPr="00ED0E28">
        <w:rPr>
          <w:rFonts w:cs="Arial" w:hint="cs"/>
          <w:sz w:val="28"/>
          <w:szCs w:val="28"/>
          <w:rtl/>
        </w:rPr>
        <w:t>هدَمُوا</w:t>
      </w:r>
      <w:r w:rsidRPr="00ED0E28">
        <w:rPr>
          <w:rFonts w:cs="Arial"/>
          <w:sz w:val="28"/>
          <w:szCs w:val="28"/>
          <w:rtl/>
        </w:rPr>
        <w:t xml:space="preserve"> </w:t>
      </w:r>
      <w:r w:rsidRPr="00ED0E28">
        <w:rPr>
          <w:rFonts w:cs="Arial" w:hint="cs"/>
          <w:sz w:val="28"/>
          <w:szCs w:val="28"/>
          <w:rtl/>
        </w:rPr>
        <w:t>بيوتَ</w:t>
      </w:r>
      <w:r w:rsidRPr="00ED0E28">
        <w:rPr>
          <w:rFonts w:cs="Arial"/>
          <w:sz w:val="28"/>
          <w:szCs w:val="28"/>
          <w:rtl/>
        </w:rPr>
        <w:t xml:space="preserve"> </w:t>
      </w:r>
      <w:r w:rsidRPr="00ED0E28">
        <w:rPr>
          <w:rFonts w:cs="Arial" w:hint="cs"/>
          <w:sz w:val="28"/>
          <w:szCs w:val="28"/>
          <w:rtl/>
        </w:rPr>
        <w:t>المُسلِمينَ،</w:t>
      </w:r>
      <w:r w:rsidRPr="00ED0E28">
        <w:rPr>
          <w:rFonts w:cs="Arial"/>
          <w:sz w:val="28"/>
          <w:szCs w:val="28"/>
          <w:rtl/>
        </w:rPr>
        <w:t xml:space="preserve"> </w:t>
      </w:r>
      <w:r w:rsidRPr="00ED0E28">
        <w:rPr>
          <w:rFonts w:cs="Arial" w:hint="cs"/>
          <w:sz w:val="28"/>
          <w:szCs w:val="28"/>
          <w:rtl/>
        </w:rPr>
        <w:t>ولو</w:t>
      </w:r>
      <w:r w:rsidRPr="00ED0E28">
        <w:rPr>
          <w:rFonts w:cs="Arial"/>
          <w:sz w:val="28"/>
          <w:szCs w:val="28"/>
          <w:rtl/>
        </w:rPr>
        <w:t xml:space="preserve"> </w:t>
      </w:r>
      <w:r w:rsidRPr="00ED0E28">
        <w:rPr>
          <w:rFonts w:cs="Arial" w:hint="cs"/>
          <w:sz w:val="28"/>
          <w:szCs w:val="28"/>
          <w:rtl/>
        </w:rPr>
        <w:t>كان</w:t>
      </w:r>
      <w:r w:rsidRPr="00ED0E28">
        <w:rPr>
          <w:rFonts w:cs="Arial"/>
          <w:sz w:val="28"/>
          <w:szCs w:val="28"/>
          <w:rtl/>
        </w:rPr>
        <w:t xml:space="preserve"> </w:t>
      </w:r>
      <w:r w:rsidRPr="00ED0E28">
        <w:rPr>
          <w:rFonts w:cs="Arial" w:hint="cs"/>
          <w:sz w:val="28"/>
          <w:szCs w:val="28"/>
          <w:rtl/>
        </w:rPr>
        <w:t>فيها</w:t>
      </w:r>
      <w:r w:rsidRPr="00ED0E28">
        <w:rPr>
          <w:rFonts w:cs="Arial"/>
          <w:sz w:val="28"/>
          <w:szCs w:val="28"/>
          <w:rtl/>
        </w:rPr>
        <w:t xml:space="preserve"> </w:t>
      </w:r>
      <w:r w:rsidRPr="00ED0E28">
        <w:rPr>
          <w:rFonts w:cs="Arial" w:hint="cs"/>
          <w:sz w:val="28"/>
          <w:szCs w:val="28"/>
          <w:rtl/>
        </w:rPr>
        <w:t>نساءٌ</w:t>
      </w:r>
      <w:r w:rsidRPr="00ED0E28">
        <w:rPr>
          <w:rFonts w:cs="Arial"/>
          <w:sz w:val="28"/>
          <w:szCs w:val="28"/>
          <w:rtl/>
        </w:rPr>
        <w:t xml:space="preserve"> </w:t>
      </w:r>
      <w:r w:rsidRPr="00ED0E28">
        <w:rPr>
          <w:rFonts w:cs="Arial" w:hint="cs"/>
          <w:sz w:val="28"/>
          <w:szCs w:val="28"/>
          <w:rtl/>
        </w:rPr>
        <w:t>وصِبْيانٌ</w:t>
      </w:r>
      <w:r w:rsidRPr="00ED0E28">
        <w:rPr>
          <w:rFonts w:cs="Arial"/>
          <w:sz w:val="28"/>
          <w:szCs w:val="28"/>
          <w:rtl/>
        </w:rPr>
        <w:t xml:space="preserve"> </w:t>
      </w:r>
      <w:r w:rsidRPr="00ED0E28">
        <w:rPr>
          <w:rFonts w:cs="Arial" w:hint="cs"/>
          <w:sz w:val="28"/>
          <w:szCs w:val="28"/>
          <w:rtl/>
        </w:rPr>
        <w:t>وشيوخٌ؛</w:t>
      </w:r>
      <w:r w:rsidRPr="00ED0E28">
        <w:rPr>
          <w:rFonts w:cs="Arial"/>
          <w:sz w:val="28"/>
          <w:szCs w:val="28"/>
          <w:rtl/>
        </w:rPr>
        <w:t xml:space="preserve"> </w:t>
      </w:r>
      <w:r w:rsidRPr="00ED0E28">
        <w:rPr>
          <w:rFonts w:cs="Arial" w:hint="cs"/>
          <w:sz w:val="28"/>
          <w:szCs w:val="28"/>
          <w:rtl/>
        </w:rPr>
        <w:t>فذلك</w:t>
      </w:r>
      <w:r w:rsidRPr="00ED0E28">
        <w:rPr>
          <w:rFonts w:cs="Arial"/>
          <w:sz w:val="28"/>
          <w:szCs w:val="28"/>
          <w:rtl/>
        </w:rPr>
        <w:t xml:space="preserve"> </w:t>
      </w:r>
      <w:r w:rsidRPr="00ED0E28">
        <w:rPr>
          <w:rFonts w:cs="Arial" w:hint="cs"/>
          <w:sz w:val="28"/>
          <w:szCs w:val="28"/>
          <w:rtl/>
        </w:rPr>
        <w:t>جاءَ</w:t>
      </w:r>
      <w:r w:rsidRPr="00ED0E28">
        <w:rPr>
          <w:rFonts w:cs="Arial"/>
          <w:sz w:val="28"/>
          <w:szCs w:val="28"/>
          <w:rtl/>
        </w:rPr>
        <w:t xml:space="preserve"> </w:t>
      </w:r>
      <w:r w:rsidRPr="00ED0E28">
        <w:rPr>
          <w:rFonts w:cs="Arial" w:hint="cs"/>
          <w:sz w:val="28"/>
          <w:szCs w:val="28"/>
          <w:rtl/>
        </w:rPr>
        <w:t>تَبَعًا،</w:t>
      </w:r>
      <w:r w:rsidRPr="00ED0E28">
        <w:rPr>
          <w:rFonts w:cs="Arial"/>
          <w:sz w:val="28"/>
          <w:szCs w:val="28"/>
          <w:rtl/>
        </w:rPr>
        <w:t xml:space="preserve"> </w:t>
      </w:r>
      <w:r w:rsidRPr="00ED0E28">
        <w:rPr>
          <w:rFonts w:cs="Arial" w:hint="cs"/>
          <w:sz w:val="28"/>
          <w:szCs w:val="28"/>
          <w:rtl/>
        </w:rPr>
        <w:t>ولم</w:t>
      </w:r>
      <w:r w:rsidRPr="00ED0E28">
        <w:rPr>
          <w:rFonts w:cs="Arial"/>
          <w:sz w:val="28"/>
          <w:szCs w:val="28"/>
          <w:rtl/>
        </w:rPr>
        <w:t xml:space="preserve"> </w:t>
      </w:r>
      <w:r w:rsidRPr="00ED0E28">
        <w:rPr>
          <w:rFonts w:cs="Arial" w:hint="cs"/>
          <w:sz w:val="28"/>
          <w:szCs w:val="28"/>
          <w:rtl/>
        </w:rPr>
        <w:t>يأتِ</w:t>
      </w:r>
      <w:r w:rsidRPr="00ED0E28">
        <w:rPr>
          <w:rFonts w:cs="Arial"/>
          <w:sz w:val="28"/>
          <w:szCs w:val="28"/>
          <w:rtl/>
        </w:rPr>
        <w:t xml:space="preserve"> </w:t>
      </w:r>
      <w:r w:rsidRPr="00ED0E28">
        <w:rPr>
          <w:rFonts w:cs="Arial" w:hint="cs"/>
          <w:sz w:val="28"/>
          <w:szCs w:val="28"/>
          <w:rtl/>
        </w:rPr>
        <w:t>استِقلالاً</w:t>
      </w:r>
      <w:r w:rsidRPr="00ED0E28">
        <w:rPr>
          <w:rFonts w:cs="Arial"/>
          <w:sz w:val="28"/>
          <w:szCs w:val="28"/>
          <w:rtl/>
        </w:rPr>
        <w:t xml:space="preserve"> </w:t>
      </w:r>
      <w:r w:rsidRPr="00ED0E28">
        <w:rPr>
          <w:rFonts w:cs="Arial" w:hint="cs"/>
          <w:sz w:val="28"/>
          <w:szCs w:val="28"/>
          <w:rtl/>
        </w:rPr>
        <w:t>وقصدًا</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وإذا</w:t>
      </w:r>
      <w:r w:rsidRPr="00ED0E28">
        <w:rPr>
          <w:rFonts w:cs="Arial"/>
          <w:sz w:val="28"/>
          <w:szCs w:val="28"/>
          <w:rtl/>
        </w:rPr>
        <w:t xml:space="preserve"> </w:t>
      </w:r>
      <w:r w:rsidRPr="00ED0E28">
        <w:rPr>
          <w:rFonts w:cs="Arial" w:hint="cs"/>
          <w:sz w:val="28"/>
          <w:szCs w:val="28"/>
          <w:rtl/>
        </w:rPr>
        <w:t>قتَلَ</w:t>
      </w:r>
      <w:r w:rsidRPr="00ED0E28">
        <w:rPr>
          <w:rFonts w:cs="Arial"/>
          <w:sz w:val="28"/>
          <w:szCs w:val="28"/>
          <w:rtl/>
        </w:rPr>
        <w:t xml:space="preserve"> </w:t>
      </w:r>
      <w:r w:rsidRPr="00ED0E28">
        <w:rPr>
          <w:rFonts w:cs="Arial" w:hint="cs"/>
          <w:sz w:val="28"/>
          <w:szCs w:val="28"/>
          <w:rtl/>
        </w:rPr>
        <w:t>المشرِكونَ</w:t>
      </w:r>
      <w:r w:rsidRPr="00ED0E28">
        <w:rPr>
          <w:rFonts w:cs="Arial"/>
          <w:sz w:val="28"/>
          <w:szCs w:val="28"/>
          <w:rtl/>
        </w:rPr>
        <w:t xml:space="preserve"> </w:t>
      </w:r>
      <w:r w:rsidRPr="00ED0E28">
        <w:rPr>
          <w:rFonts w:cs="Arial" w:hint="cs"/>
          <w:sz w:val="28"/>
          <w:szCs w:val="28"/>
          <w:rtl/>
        </w:rPr>
        <w:t>صبيًّا</w:t>
      </w:r>
      <w:r w:rsidRPr="00ED0E28">
        <w:rPr>
          <w:rFonts w:cs="Arial"/>
          <w:sz w:val="28"/>
          <w:szCs w:val="28"/>
          <w:rtl/>
        </w:rPr>
        <w:t xml:space="preserve"> </w:t>
      </w:r>
      <w:r w:rsidRPr="00ED0E28">
        <w:rPr>
          <w:rFonts w:cs="Arial" w:hint="cs"/>
          <w:sz w:val="28"/>
          <w:szCs w:val="28"/>
          <w:rtl/>
        </w:rPr>
        <w:t>أو</w:t>
      </w:r>
      <w:r w:rsidRPr="00ED0E28">
        <w:rPr>
          <w:rFonts w:cs="Arial"/>
          <w:sz w:val="28"/>
          <w:szCs w:val="28"/>
          <w:rtl/>
        </w:rPr>
        <w:t xml:space="preserve"> </w:t>
      </w:r>
      <w:r w:rsidRPr="00ED0E28">
        <w:rPr>
          <w:rFonts w:cs="Arial" w:hint="cs"/>
          <w:sz w:val="28"/>
          <w:szCs w:val="28"/>
          <w:rtl/>
        </w:rPr>
        <w:t>امرأةً</w:t>
      </w:r>
      <w:r w:rsidRPr="00ED0E28">
        <w:rPr>
          <w:rFonts w:cs="Arial"/>
          <w:sz w:val="28"/>
          <w:szCs w:val="28"/>
          <w:rtl/>
        </w:rPr>
        <w:t xml:space="preserve"> </w:t>
      </w:r>
      <w:r w:rsidRPr="00ED0E28">
        <w:rPr>
          <w:rFonts w:cs="Arial" w:hint="cs"/>
          <w:sz w:val="28"/>
          <w:szCs w:val="28"/>
          <w:rtl/>
        </w:rPr>
        <w:t>أو</w:t>
      </w:r>
      <w:r w:rsidRPr="00ED0E28">
        <w:rPr>
          <w:rFonts w:cs="Arial"/>
          <w:sz w:val="28"/>
          <w:szCs w:val="28"/>
          <w:rtl/>
        </w:rPr>
        <w:t xml:space="preserve"> </w:t>
      </w:r>
      <w:r w:rsidRPr="00ED0E28">
        <w:rPr>
          <w:rFonts w:cs="Arial" w:hint="cs"/>
          <w:sz w:val="28"/>
          <w:szCs w:val="28"/>
          <w:rtl/>
        </w:rPr>
        <w:t>شيخًا</w:t>
      </w:r>
      <w:r w:rsidRPr="00ED0E28">
        <w:rPr>
          <w:rFonts w:cs="Arial"/>
          <w:sz w:val="28"/>
          <w:szCs w:val="28"/>
          <w:rtl/>
        </w:rPr>
        <w:t xml:space="preserve"> </w:t>
      </w:r>
      <w:r w:rsidRPr="00ED0E28">
        <w:rPr>
          <w:rFonts w:cs="Arial" w:hint="cs"/>
          <w:sz w:val="28"/>
          <w:szCs w:val="28"/>
          <w:rtl/>
        </w:rPr>
        <w:t>أو</w:t>
      </w:r>
      <w:r w:rsidRPr="00ED0E28">
        <w:rPr>
          <w:rFonts w:cs="Arial"/>
          <w:sz w:val="28"/>
          <w:szCs w:val="28"/>
          <w:rtl/>
        </w:rPr>
        <w:t xml:space="preserve"> </w:t>
      </w:r>
      <w:r w:rsidRPr="00ED0E28">
        <w:rPr>
          <w:rFonts w:cs="Arial" w:hint="cs"/>
          <w:sz w:val="28"/>
          <w:szCs w:val="28"/>
          <w:rtl/>
        </w:rPr>
        <w:t>مجنونًا</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المُسلِمينَ،</w:t>
      </w:r>
      <w:r w:rsidRPr="00ED0E28">
        <w:rPr>
          <w:rFonts w:cs="Arial"/>
          <w:sz w:val="28"/>
          <w:szCs w:val="28"/>
          <w:rtl/>
        </w:rPr>
        <w:t xml:space="preserve"> </w:t>
      </w:r>
      <w:r w:rsidRPr="00ED0E28">
        <w:rPr>
          <w:rFonts w:cs="Arial" w:hint="cs"/>
          <w:sz w:val="28"/>
          <w:szCs w:val="28"/>
          <w:rtl/>
        </w:rPr>
        <w:t>فليس</w:t>
      </w:r>
      <w:r w:rsidRPr="00ED0E28">
        <w:rPr>
          <w:rFonts w:cs="Arial"/>
          <w:sz w:val="28"/>
          <w:szCs w:val="28"/>
          <w:rtl/>
        </w:rPr>
        <w:t xml:space="preserve"> </w:t>
      </w:r>
      <w:r w:rsidRPr="00ED0E28">
        <w:rPr>
          <w:rFonts w:cs="Arial" w:hint="cs"/>
          <w:sz w:val="28"/>
          <w:szCs w:val="28"/>
          <w:rtl/>
        </w:rPr>
        <w:t>للمُسلِمينَ</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يقتُلُوا</w:t>
      </w:r>
      <w:r w:rsidRPr="00ED0E28">
        <w:rPr>
          <w:rFonts w:cs="Arial"/>
          <w:sz w:val="28"/>
          <w:szCs w:val="28"/>
          <w:rtl/>
        </w:rPr>
        <w:t xml:space="preserve"> </w:t>
      </w:r>
      <w:r w:rsidRPr="00ED0E28">
        <w:rPr>
          <w:rFonts w:cs="Arial" w:hint="cs"/>
          <w:sz w:val="28"/>
          <w:szCs w:val="28"/>
          <w:rtl/>
        </w:rPr>
        <w:t>صبيَّهم</w:t>
      </w:r>
      <w:r w:rsidRPr="00ED0E28">
        <w:rPr>
          <w:rFonts w:cs="Arial"/>
          <w:sz w:val="28"/>
          <w:szCs w:val="28"/>
          <w:rtl/>
        </w:rPr>
        <w:t xml:space="preserve"> </w:t>
      </w:r>
      <w:r w:rsidRPr="00ED0E28">
        <w:rPr>
          <w:rFonts w:cs="Arial" w:hint="cs"/>
          <w:sz w:val="28"/>
          <w:szCs w:val="28"/>
          <w:rtl/>
        </w:rPr>
        <w:t>وشيخَهُمْ</w:t>
      </w:r>
      <w:r w:rsidRPr="00ED0E28">
        <w:rPr>
          <w:rFonts w:cs="Arial"/>
          <w:sz w:val="28"/>
          <w:szCs w:val="28"/>
          <w:rtl/>
        </w:rPr>
        <w:t xml:space="preserve"> </w:t>
      </w:r>
      <w:r w:rsidRPr="00ED0E28">
        <w:rPr>
          <w:rFonts w:cs="Arial" w:hint="cs"/>
          <w:sz w:val="28"/>
          <w:szCs w:val="28"/>
          <w:rtl/>
        </w:rPr>
        <w:t>وامرأتَهُمْ</w:t>
      </w:r>
      <w:r w:rsidRPr="00ED0E28">
        <w:rPr>
          <w:rFonts w:cs="Arial"/>
          <w:sz w:val="28"/>
          <w:szCs w:val="28"/>
          <w:rtl/>
        </w:rPr>
        <w:t xml:space="preserve"> </w:t>
      </w:r>
      <w:r w:rsidRPr="00ED0E28">
        <w:rPr>
          <w:rFonts w:cs="Arial" w:hint="cs"/>
          <w:sz w:val="28"/>
          <w:szCs w:val="28"/>
          <w:rtl/>
        </w:rPr>
        <w:t>ومجنونَهم</w:t>
      </w:r>
      <w:r w:rsidRPr="00ED0E28">
        <w:rPr>
          <w:rFonts w:cs="Arial"/>
          <w:sz w:val="28"/>
          <w:szCs w:val="28"/>
          <w:rtl/>
        </w:rPr>
        <w:t xml:space="preserve"> </w:t>
      </w:r>
      <w:r w:rsidRPr="00ED0E28">
        <w:rPr>
          <w:rFonts w:cs="Arial" w:hint="cs"/>
          <w:sz w:val="28"/>
          <w:szCs w:val="28"/>
          <w:rtl/>
        </w:rPr>
        <w:t>لو</w:t>
      </w:r>
      <w:r w:rsidRPr="00ED0E28">
        <w:rPr>
          <w:rFonts w:cs="Arial"/>
          <w:sz w:val="28"/>
          <w:szCs w:val="28"/>
          <w:rtl/>
        </w:rPr>
        <w:t xml:space="preserve"> </w:t>
      </w:r>
      <w:r w:rsidRPr="00ED0E28">
        <w:rPr>
          <w:rFonts w:cs="Arial" w:hint="cs"/>
          <w:sz w:val="28"/>
          <w:szCs w:val="28"/>
          <w:rtl/>
        </w:rPr>
        <w:t>وجَدُوهُ،</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لم</w:t>
      </w:r>
      <w:r w:rsidRPr="00ED0E28">
        <w:rPr>
          <w:rFonts w:cs="Arial"/>
          <w:sz w:val="28"/>
          <w:szCs w:val="28"/>
          <w:rtl/>
        </w:rPr>
        <w:t xml:space="preserve"> </w:t>
      </w:r>
      <w:r w:rsidRPr="00ED0E28">
        <w:rPr>
          <w:rFonts w:cs="Arial" w:hint="cs"/>
          <w:sz w:val="28"/>
          <w:szCs w:val="28"/>
          <w:rtl/>
        </w:rPr>
        <w:t>يكنْ</w:t>
      </w:r>
      <w:r w:rsidRPr="00ED0E28">
        <w:rPr>
          <w:rFonts w:cs="Arial"/>
          <w:sz w:val="28"/>
          <w:szCs w:val="28"/>
          <w:rtl/>
        </w:rPr>
        <w:t xml:space="preserve"> </w:t>
      </w:r>
      <w:r w:rsidRPr="00ED0E28">
        <w:rPr>
          <w:rFonts w:cs="Arial" w:hint="cs"/>
          <w:sz w:val="28"/>
          <w:szCs w:val="28"/>
          <w:rtl/>
        </w:rPr>
        <w:t>مُقاتِلاً</w:t>
      </w:r>
      <w:r w:rsidRPr="00ED0E28">
        <w:rPr>
          <w:rFonts w:cs="Arial"/>
          <w:sz w:val="28"/>
          <w:szCs w:val="28"/>
          <w:rtl/>
        </w:rPr>
        <w:t xml:space="preserve"> </w:t>
      </w:r>
      <w:r w:rsidRPr="00ED0E28">
        <w:rPr>
          <w:rFonts w:cs="Arial" w:hint="cs"/>
          <w:sz w:val="28"/>
          <w:szCs w:val="28"/>
          <w:rtl/>
        </w:rPr>
        <w:t>فيُقتَلُ؛</w:t>
      </w:r>
      <w:r w:rsidRPr="00ED0E28">
        <w:rPr>
          <w:rFonts w:cs="Arial"/>
          <w:sz w:val="28"/>
          <w:szCs w:val="28"/>
          <w:rtl/>
        </w:rPr>
        <w:t xml:space="preserve"> </w:t>
      </w:r>
      <w:r w:rsidRPr="00ED0E28">
        <w:rPr>
          <w:rFonts w:cs="Arial" w:hint="cs"/>
          <w:sz w:val="28"/>
          <w:szCs w:val="28"/>
          <w:rtl/>
        </w:rPr>
        <w:t>لأنَّ</w:t>
      </w:r>
      <w:r w:rsidRPr="00ED0E28">
        <w:rPr>
          <w:rFonts w:cs="Arial"/>
          <w:sz w:val="28"/>
          <w:szCs w:val="28"/>
          <w:rtl/>
        </w:rPr>
        <w:t xml:space="preserve"> </w:t>
      </w:r>
      <w:r w:rsidRPr="00ED0E28">
        <w:rPr>
          <w:rFonts w:cs="Arial" w:hint="cs"/>
          <w:sz w:val="28"/>
          <w:szCs w:val="28"/>
          <w:rtl/>
        </w:rPr>
        <w:t>تلك</w:t>
      </w:r>
      <w:r w:rsidRPr="00ED0E28">
        <w:rPr>
          <w:rFonts w:cs="Arial"/>
          <w:sz w:val="28"/>
          <w:szCs w:val="28"/>
          <w:rtl/>
        </w:rPr>
        <w:t xml:space="preserve"> </w:t>
      </w:r>
      <w:r w:rsidRPr="00ED0E28">
        <w:rPr>
          <w:rFonts w:cs="Arial" w:hint="cs"/>
          <w:sz w:val="28"/>
          <w:szCs w:val="28"/>
          <w:rtl/>
        </w:rPr>
        <w:t>النفوسَ</w:t>
      </w:r>
      <w:r w:rsidRPr="00ED0E28">
        <w:rPr>
          <w:rFonts w:cs="Arial"/>
          <w:sz w:val="28"/>
          <w:szCs w:val="28"/>
          <w:rtl/>
        </w:rPr>
        <w:t xml:space="preserve"> </w:t>
      </w:r>
      <w:r w:rsidRPr="00ED0E28">
        <w:rPr>
          <w:rFonts w:cs="Arial" w:hint="cs"/>
          <w:sz w:val="28"/>
          <w:szCs w:val="28"/>
          <w:rtl/>
        </w:rPr>
        <w:t>حرَّمَ</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قَتْلَها</w:t>
      </w:r>
      <w:r w:rsidRPr="00ED0E28">
        <w:rPr>
          <w:rFonts w:cs="Arial"/>
          <w:sz w:val="28"/>
          <w:szCs w:val="28"/>
          <w:rtl/>
        </w:rPr>
        <w:t xml:space="preserve"> </w:t>
      </w:r>
      <w:r w:rsidRPr="00ED0E28">
        <w:rPr>
          <w:rFonts w:cs="Arial" w:hint="cs"/>
          <w:sz w:val="28"/>
          <w:szCs w:val="28"/>
          <w:rtl/>
        </w:rPr>
        <w:t>لِذَاتِها،</w:t>
      </w:r>
      <w:r w:rsidRPr="00ED0E28">
        <w:rPr>
          <w:rFonts w:cs="Arial"/>
          <w:sz w:val="28"/>
          <w:szCs w:val="28"/>
          <w:rtl/>
        </w:rPr>
        <w:t xml:space="preserve"> </w:t>
      </w:r>
      <w:r w:rsidRPr="00ED0E28">
        <w:rPr>
          <w:rFonts w:cs="Arial" w:hint="cs"/>
          <w:sz w:val="28"/>
          <w:szCs w:val="28"/>
          <w:rtl/>
        </w:rPr>
        <w:t>وذِمَّتُها</w:t>
      </w:r>
      <w:r w:rsidRPr="00ED0E28">
        <w:rPr>
          <w:rFonts w:cs="Arial"/>
          <w:sz w:val="28"/>
          <w:szCs w:val="28"/>
          <w:rtl/>
        </w:rPr>
        <w:t xml:space="preserve"> </w:t>
      </w:r>
      <w:r w:rsidRPr="00ED0E28">
        <w:rPr>
          <w:rFonts w:cs="Arial" w:hint="cs"/>
          <w:sz w:val="28"/>
          <w:szCs w:val="28"/>
          <w:rtl/>
        </w:rPr>
        <w:t>مُنفكَّةٌ</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ذِمَّةِ</w:t>
      </w:r>
      <w:r w:rsidRPr="00ED0E28">
        <w:rPr>
          <w:rFonts w:cs="Arial"/>
          <w:sz w:val="28"/>
          <w:szCs w:val="28"/>
          <w:rtl/>
        </w:rPr>
        <w:t xml:space="preserve"> </w:t>
      </w:r>
      <w:r w:rsidRPr="00ED0E28">
        <w:rPr>
          <w:rFonts w:cs="Arial" w:hint="cs"/>
          <w:sz w:val="28"/>
          <w:szCs w:val="28"/>
          <w:rtl/>
        </w:rPr>
        <w:t>المُعتدِي،</w:t>
      </w:r>
      <w:r w:rsidRPr="00ED0E28">
        <w:rPr>
          <w:rFonts w:cs="Arial"/>
          <w:sz w:val="28"/>
          <w:szCs w:val="28"/>
          <w:rtl/>
        </w:rPr>
        <w:t xml:space="preserve"> </w:t>
      </w:r>
      <w:r w:rsidRPr="00ED0E28">
        <w:rPr>
          <w:rFonts w:cs="Arial" w:hint="cs"/>
          <w:sz w:val="28"/>
          <w:szCs w:val="28"/>
          <w:rtl/>
        </w:rPr>
        <w:t>فكلُّ</w:t>
      </w:r>
      <w:r w:rsidRPr="00ED0E28">
        <w:rPr>
          <w:rFonts w:cs="Arial"/>
          <w:sz w:val="28"/>
          <w:szCs w:val="28"/>
          <w:rtl/>
        </w:rPr>
        <w:t xml:space="preserve"> </w:t>
      </w:r>
      <w:r w:rsidRPr="00ED0E28">
        <w:rPr>
          <w:rFonts w:cs="Arial" w:hint="cs"/>
          <w:sz w:val="28"/>
          <w:szCs w:val="28"/>
          <w:rtl/>
        </w:rPr>
        <w:t>نفسٍ</w:t>
      </w:r>
      <w:r w:rsidRPr="00ED0E28">
        <w:rPr>
          <w:rFonts w:cs="Arial"/>
          <w:sz w:val="28"/>
          <w:szCs w:val="28"/>
          <w:rtl/>
        </w:rPr>
        <w:t xml:space="preserve"> </w:t>
      </w:r>
      <w:r w:rsidRPr="00ED0E28">
        <w:rPr>
          <w:rFonts w:cs="Arial" w:hint="cs"/>
          <w:sz w:val="28"/>
          <w:szCs w:val="28"/>
          <w:rtl/>
        </w:rPr>
        <w:t>بما</w:t>
      </w:r>
      <w:r w:rsidRPr="00ED0E28">
        <w:rPr>
          <w:rFonts w:cs="Arial"/>
          <w:sz w:val="28"/>
          <w:szCs w:val="28"/>
          <w:rtl/>
        </w:rPr>
        <w:t xml:space="preserve"> </w:t>
      </w:r>
      <w:r w:rsidRPr="00ED0E28">
        <w:rPr>
          <w:rFonts w:cs="Arial" w:hint="cs"/>
          <w:sz w:val="28"/>
          <w:szCs w:val="28"/>
          <w:rtl/>
        </w:rPr>
        <w:t>كسَبتْ</w:t>
      </w:r>
      <w:r w:rsidRPr="00ED0E28">
        <w:rPr>
          <w:rFonts w:cs="Arial"/>
          <w:sz w:val="28"/>
          <w:szCs w:val="28"/>
          <w:rtl/>
        </w:rPr>
        <w:t xml:space="preserve"> </w:t>
      </w:r>
      <w:r w:rsidRPr="00ED0E28">
        <w:rPr>
          <w:rFonts w:cs="Arial" w:hint="cs"/>
          <w:sz w:val="28"/>
          <w:szCs w:val="28"/>
          <w:rtl/>
        </w:rPr>
        <w:t>رهينةٌ</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وأمَّا</w:t>
      </w:r>
      <w:r w:rsidRPr="00ED0E28">
        <w:rPr>
          <w:rFonts w:cs="Arial"/>
          <w:sz w:val="28"/>
          <w:szCs w:val="28"/>
          <w:rtl/>
        </w:rPr>
        <w:t xml:space="preserve"> </w:t>
      </w:r>
      <w:r w:rsidRPr="00ED0E28">
        <w:rPr>
          <w:rFonts w:cs="Arial" w:hint="cs"/>
          <w:sz w:val="28"/>
          <w:szCs w:val="28"/>
          <w:rtl/>
        </w:rPr>
        <w:t>مشروعيَّةُ</w:t>
      </w:r>
      <w:r w:rsidRPr="00ED0E28">
        <w:rPr>
          <w:rFonts w:cs="Arial"/>
          <w:sz w:val="28"/>
          <w:szCs w:val="28"/>
          <w:rtl/>
        </w:rPr>
        <w:t xml:space="preserve"> </w:t>
      </w:r>
      <w:r w:rsidRPr="00ED0E28">
        <w:rPr>
          <w:rFonts w:cs="Arial" w:hint="cs"/>
          <w:sz w:val="28"/>
          <w:szCs w:val="28"/>
          <w:rtl/>
        </w:rPr>
        <w:t>الجزاءِ</w:t>
      </w:r>
      <w:r w:rsidRPr="00ED0E28">
        <w:rPr>
          <w:rFonts w:cs="Arial"/>
          <w:sz w:val="28"/>
          <w:szCs w:val="28"/>
          <w:rtl/>
        </w:rPr>
        <w:t xml:space="preserve"> </w:t>
      </w:r>
      <w:r w:rsidRPr="00ED0E28">
        <w:rPr>
          <w:rFonts w:cs="Arial" w:hint="cs"/>
          <w:sz w:val="28"/>
          <w:szCs w:val="28"/>
          <w:rtl/>
        </w:rPr>
        <w:t>بالمِثْلِ؛</w:t>
      </w:r>
      <w:r w:rsidRPr="00ED0E28">
        <w:rPr>
          <w:rFonts w:cs="Arial"/>
          <w:sz w:val="28"/>
          <w:szCs w:val="28"/>
          <w:rtl/>
        </w:rPr>
        <w:t xml:space="preserve"> </w:t>
      </w:r>
      <w:r w:rsidRPr="00ED0E28">
        <w:rPr>
          <w:rFonts w:cs="Arial" w:hint="cs"/>
          <w:sz w:val="28"/>
          <w:szCs w:val="28"/>
          <w:rtl/>
        </w:rPr>
        <w:t>كما</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قولِهِ</w:t>
      </w:r>
      <w:r w:rsidRPr="00ED0E28">
        <w:rPr>
          <w:rFonts w:cs="Arial"/>
          <w:sz w:val="28"/>
          <w:szCs w:val="28"/>
          <w:rtl/>
        </w:rPr>
        <w:t xml:space="preserve"> </w:t>
      </w:r>
      <w:r w:rsidRPr="00ED0E28">
        <w:rPr>
          <w:rFonts w:cs="Arial" w:hint="cs"/>
          <w:sz w:val="28"/>
          <w:szCs w:val="28"/>
          <w:rtl/>
        </w:rPr>
        <w:t>تعالى</w:t>
      </w:r>
      <w:r w:rsidRPr="00ED0E28">
        <w:rPr>
          <w:rFonts w:cs="Arial"/>
          <w:sz w:val="28"/>
          <w:szCs w:val="28"/>
          <w:rtl/>
        </w:rPr>
        <w:t>: {</w:t>
      </w:r>
      <w:r w:rsidRPr="00ED0E28">
        <w:rPr>
          <w:rFonts w:cs="Arial" w:hint="cs"/>
          <w:sz w:val="28"/>
          <w:szCs w:val="28"/>
          <w:rtl/>
        </w:rPr>
        <w:t>وَإِنْ</w:t>
      </w:r>
      <w:r w:rsidRPr="00ED0E28">
        <w:rPr>
          <w:rFonts w:cs="Arial"/>
          <w:sz w:val="28"/>
          <w:szCs w:val="28"/>
          <w:rtl/>
        </w:rPr>
        <w:t xml:space="preserve"> </w:t>
      </w:r>
      <w:r w:rsidRPr="00ED0E28">
        <w:rPr>
          <w:rFonts w:cs="Arial" w:hint="cs"/>
          <w:sz w:val="28"/>
          <w:szCs w:val="28"/>
          <w:rtl/>
        </w:rPr>
        <w:t>عَاقَبْتُمْ</w:t>
      </w:r>
      <w:r w:rsidRPr="00ED0E28">
        <w:rPr>
          <w:rFonts w:cs="Arial"/>
          <w:sz w:val="28"/>
          <w:szCs w:val="28"/>
          <w:rtl/>
        </w:rPr>
        <w:t xml:space="preserve"> </w:t>
      </w:r>
      <w:r w:rsidRPr="00ED0E28">
        <w:rPr>
          <w:rFonts w:cs="Arial" w:hint="cs"/>
          <w:sz w:val="28"/>
          <w:szCs w:val="28"/>
          <w:rtl/>
        </w:rPr>
        <w:t>فَعَاقِبُوا</w:t>
      </w:r>
      <w:r w:rsidRPr="00ED0E28">
        <w:rPr>
          <w:rFonts w:cs="Arial"/>
          <w:sz w:val="28"/>
          <w:szCs w:val="28"/>
          <w:rtl/>
        </w:rPr>
        <w:t xml:space="preserve"> </w:t>
      </w:r>
      <w:r w:rsidRPr="00ED0E28">
        <w:rPr>
          <w:rFonts w:cs="Arial" w:hint="cs"/>
          <w:sz w:val="28"/>
          <w:szCs w:val="28"/>
          <w:rtl/>
        </w:rPr>
        <w:t>بِمِثْلِ</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عُوقِبْتُمْ</w:t>
      </w:r>
      <w:r w:rsidRPr="00ED0E28">
        <w:rPr>
          <w:rFonts w:cs="Arial"/>
          <w:sz w:val="28"/>
          <w:szCs w:val="28"/>
          <w:rtl/>
        </w:rPr>
        <w:t xml:space="preserve"> </w:t>
      </w:r>
      <w:r w:rsidRPr="00ED0E28">
        <w:rPr>
          <w:rFonts w:cs="Arial" w:hint="cs"/>
          <w:sz w:val="28"/>
          <w:szCs w:val="28"/>
          <w:rtl/>
        </w:rPr>
        <w:t>بِهِ</w:t>
      </w:r>
      <w:r w:rsidRPr="00ED0E28">
        <w:rPr>
          <w:rFonts w:cs="Arial"/>
          <w:sz w:val="28"/>
          <w:szCs w:val="28"/>
          <w:rtl/>
        </w:rPr>
        <w:t>} [</w:t>
      </w:r>
      <w:r w:rsidRPr="00ED0E28">
        <w:rPr>
          <w:rFonts w:cs="Arial" w:hint="cs"/>
          <w:sz w:val="28"/>
          <w:szCs w:val="28"/>
          <w:rtl/>
        </w:rPr>
        <w:t>النحل</w:t>
      </w:r>
      <w:r w:rsidRPr="00ED0E28">
        <w:rPr>
          <w:rFonts w:cs="Arial"/>
          <w:sz w:val="28"/>
          <w:szCs w:val="28"/>
          <w:rtl/>
        </w:rPr>
        <w:t xml:space="preserve">: 126 ]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فإنَّ</w:t>
      </w:r>
      <w:r w:rsidRPr="00ED0E28">
        <w:rPr>
          <w:rFonts w:cs="Arial"/>
          <w:sz w:val="28"/>
          <w:szCs w:val="28"/>
          <w:rtl/>
        </w:rPr>
        <w:t xml:space="preserve"> </w:t>
      </w:r>
      <w:r w:rsidRPr="00ED0E28">
        <w:rPr>
          <w:rFonts w:cs="Arial" w:hint="cs"/>
          <w:sz w:val="28"/>
          <w:szCs w:val="28"/>
          <w:rtl/>
        </w:rPr>
        <w:t>العقابَ</w:t>
      </w:r>
      <w:r w:rsidRPr="00ED0E28">
        <w:rPr>
          <w:rFonts w:cs="Arial"/>
          <w:sz w:val="28"/>
          <w:szCs w:val="28"/>
          <w:rtl/>
        </w:rPr>
        <w:t xml:space="preserve"> </w:t>
      </w:r>
      <w:r w:rsidRPr="00ED0E28">
        <w:rPr>
          <w:rFonts w:cs="Arial" w:hint="cs"/>
          <w:sz w:val="28"/>
          <w:szCs w:val="28"/>
          <w:rtl/>
        </w:rPr>
        <w:t>بالمِثْلِ</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الكافرِ</w:t>
      </w:r>
      <w:r w:rsidRPr="00ED0E28">
        <w:rPr>
          <w:rFonts w:cs="Arial"/>
          <w:sz w:val="28"/>
          <w:szCs w:val="28"/>
          <w:rtl/>
        </w:rPr>
        <w:t xml:space="preserve"> </w:t>
      </w:r>
      <w:r w:rsidRPr="00ED0E28">
        <w:rPr>
          <w:rFonts w:cs="Arial" w:hint="cs"/>
          <w:sz w:val="28"/>
          <w:szCs w:val="28"/>
          <w:rtl/>
        </w:rPr>
        <w:t>المُحارِبِ</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نوعَيْنِ</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النوعُ</w:t>
      </w:r>
      <w:r w:rsidRPr="00ED0E28">
        <w:rPr>
          <w:rFonts w:cs="Arial"/>
          <w:sz w:val="28"/>
          <w:szCs w:val="28"/>
          <w:rtl/>
        </w:rPr>
        <w:t xml:space="preserve"> </w:t>
      </w:r>
      <w:r w:rsidRPr="00ED0E28">
        <w:rPr>
          <w:rFonts w:cs="Arial" w:hint="cs"/>
          <w:sz w:val="28"/>
          <w:szCs w:val="28"/>
          <w:rtl/>
        </w:rPr>
        <w:t>الأوَّلُ</w:t>
      </w:r>
      <w:r w:rsidRPr="00ED0E28">
        <w:rPr>
          <w:rFonts w:cs="Arial"/>
          <w:sz w:val="28"/>
          <w:szCs w:val="28"/>
          <w:rtl/>
        </w:rPr>
        <w:t xml:space="preserve"> :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دلَّ</w:t>
      </w:r>
      <w:r w:rsidRPr="00ED0E28">
        <w:rPr>
          <w:rFonts w:cs="Arial"/>
          <w:sz w:val="28"/>
          <w:szCs w:val="28"/>
          <w:rtl/>
        </w:rPr>
        <w:t xml:space="preserve"> </w:t>
      </w:r>
      <w:r w:rsidRPr="00ED0E28">
        <w:rPr>
          <w:rFonts w:cs="Arial" w:hint="cs"/>
          <w:sz w:val="28"/>
          <w:szCs w:val="28"/>
          <w:rtl/>
        </w:rPr>
        <w:t>الدليلُ</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تحريمِهِ</w:t>
      </w:r>
      <w:r w:rsidRPr="00ED0E28">
        <w:rPr>
          <w:rFonts w:cs="Arial"/>
          <w:sz w:val="28"/>
          <w:szCs w:val="28"/>
          <w:rtl/>
        </w:rPr>
        <w:t xml:space="preserve"> </w:t>
      </w:r>
      <w:r w:rsidRPr="00ED0E28">
        <w:rPr>
          <w:rFonts w:cs="Arial" w:hint="cs"/>
          <w:sz w:val="28"/>
          <w:szCs w:val="28"/>
          <w:rtl/>
        </w:rPr>
        <w:t>بعَيْنِه؛</w:t>
      </w:r>
      <w:r w:rsidRPr="00ED0E28">
        <w:rPr>
          <w:rFonts w:cs="Arial"/>
          <w:sz w:val="28"/>
          <w:szCs w:val="28"/>
          <w:rtl/>
        </w:rPr>
        <w:t xml:space="preserve"> </w:t>
      </w:r>
      <w:r w:rsidRPr="00ED0E28">
        <w:rPr>
          <w:rFonts w:cs="Arial" w:hint="cs"/>
          <w:sz w:val="28"/>
          <w:szCs w:val="28"/>
          <w:rtl/>
        </w:rPr>
        <w:t>كالزِّنى</w:t>
      </w:r>
      <w:r w:rsidRPr="00ED0E28">
        <w:rPr>
          <w:rFonts w:cs="Arial"/>
          <w:sz w:val="28"/>
          <w:szCs w:val="28"/>
          <w:rtl/>
        </w:rPr>
        <w:t xml:space="preserve"> </w:t>
      </w:r>
      <w:r w:rsidRPr="00ED0E28">
        <w:rPr>
          <w:rFonts w:cs="Arial" w:hint="cs"/>
          <w:sz w:val="28"/>
          <w:szCs w:val="28"/>
          <w:rtl/>
        </w:rPr>
        <w:t>واللِّواطِ</w:t>
      </w:r>
      <w:r w:rsidRPr="00ED0E28">
        <w:rPr>
          <w:rFonts w:cs="Arial"/>
          <w:sz w:val="28"/>
          <w:szCs w:val="28"/>
          <w:rtl/>
        </w:rPr>
        <w:t xml:space="preserve"> </w:t>
      </w:r>
      <w:r w:rsidRPr="00ED0E28">
        <w:rPr>
          <w:rFonts w:cs="Arial" w:hint="cs"/>
          <w:sz w:val="28"/>
          <w:szCs w:val="28"/>
          <w:rtl/>
        </w:rPr>
        <w:t>وقتلِ</w:t>
      </w:r>
      <w:r w:rsidRPr="00ED0E28">
        <w:rPr>
          <w:rFonts w:cs="Arial"/>
          <w:sz w:val="28"/>
          <w:szCs w:val="28"/>
          <w:rtl/>
        </w:rPr>
        <w:t xml:space="preserve"> </w:t>
      </w:r>
      <w:r w:rsidRPr="00ED0E28">
        <w:rPr>
          <w:rFonts w:cs="Arial" w:hint="cs"/>
          <w:sz w:val="28"/>
          <w:szCs w:val="28"/>
          <w:rtl/>
        </w:rPr>
        <w:t>الصبيِّ</w:t>
      </w:r>
      <w:r w:rsidRPr="00ED0E28">
        <w:rPr>
          <w:rFonts w:cs="Arial"/>
          <w:sz w:val="28"/>
          <w:szCs w:val="28"/>
          <w:rtl/>
        </w:rPr>
        <w:t xml:space="preserve"> </w:t>
      </w:r>
      <w:r w:rsidRPr="00ED0E28">
        <w:rPr>
          <w:rFonts w:cs="Arial" w:hint="cs"/>
          <w:sz w:val="28"/>
          <w:szCs w:val="28"/>
          <w:rtl/>
        </w:rPr>
        <w:t>والمرأةِ</w:t>
      </w:r>
      <w:r w:rsidRPr="00ED0E28">
        <w:rPr>
          <w:rFonts w:cs="Arial"/>
          <w:sz w:val="28"/>
          <w:szCs w:val="28"/>
          <w:rtl/>
        </w:rPr>
        <w:t xml:space="preserve"> </w:t>
      </w:r>
      <w:r w:rsidRPr="00ED0E28">
        <w:rPr>
          <w:rFonts w:cs="Arial" w:hint="cs"/>
          <w:sz w:val="28"/>
          <w:szCs w:val="28"/>
          <w:rtl/>
        </w:rPr>
        <w:t>والشيخِ؛</w:t>
      </w:r>
      <w:r w:rsidRPr="00ED0E28">
        <w:rPr>
          <w:rFonts w:cs="Arial"/>
          <w:sz w:val="28"/>
          <w:szCs w:val="28"/>
          <w:rtl/>
        </w:rPr>
        <w:t xml:space="preserve"> </w:t>
      </w:r>
      <w:r w:rsidRPr="00ED0E28">
        <w:rPr>
          <w:rFonts w:cs="Arial" w:hint="cs"/>
          <w:sz w:val="28"/>
          <w:szCs w:val="28"/>
          <w:rtl/>
        </w:rPr>
        <w:t>فهذا</w:t>
      </w:r>
      <w:r w:rsidRPr="00ED0E28">
        <w:rPr>
          <w:rFonts w:cs="Arial"/>
          <w:sz w:val="28"/>
          <w:szCs w:val="28"/>
          <w:rtl/>
        </w:rPr>
        <w:t xml:space="preserve"> </w:t>
      </w:r>
      <w:r w:rsidRPr="00ED0E28">
        <w:rPr>
          <w:rFonts w:cs="Arial" w:hint="cs"/>
          <w:sz w:val="28"/>
          <w:szCs w:val="28"/>
          <w:rtl/>
        </w:rPr>
        <w:t>دلَّ</w:t>
      </w:r>
      <w:r w:rsidRPr="00ED0E28">
        <w:rPr>
          <w:rFonts w:cs="Arial"/>
          <w:sz w:val="28"/>
          <w:szCs w:val="28"/>
          <w:rtl/>
        </w:rPr>
        <w:t xml:space="preserve"> </w:t>
      </w:r>
      <w:r w:rsidRPr="00ED0E28">
        <w:rPr>
          <w:rFonts w:cs="Arial" w:hint="cs"/>
          <w:sz w:val="28"/>
          <w:szCs w:val="28"/>
          <w:rtl/>
        </w:rPr>
        <w:t>الدليلُ</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تحريمِهِ</w:t>
      </w:r>
      <w:r w:rsidRPr="00ED0E28">
        <w:rPr>
          <w:rFonts w:cs="Arial"/>
          <w:sz w:val="28"/>
          <w:szCs w:val="28"/>
          <w:rtl/>
        </w:rPr>
        <w:t xml:space="preserve"> </w:t>
      </w:r>
      <w:r w:rsidRPr="00ED0E28">
        <w:rPr>
          <w:rFonts w:cs="Arial" w:hint="cs"/>
          <w:sz w:val="28"/>
          <w:szCs w:val="28"/>
          <w:rtl/>
        </w:rPr>
        <w:t>بعينِه،</w:t>
      </w:r>
      <w:r w:rsidRPr="00ED0E28">
        <w:rPr>
          <w:rFonts w:cs="Arial"/>
          <w:sz w:val="28"/>
          <w:szCs w:val="28"/>
          <w:rtl/>
        </w:rPr>
        <w:t xml:space="preserve"> </w:t>
      </w:r>
      <w:r w:rsidRPr="00ED0E28">
        <w:rPr>
          <w:rFonts w:cs="Arial" w:hint="cs"/>
          <w:sz w:val="28"/>
          <w:szCs w:val="28"/>
          <w:rtl/>
        </w:rPr>
        <w:t>فإنْ</w:t>
      </w:r>
      <w:r w:rsidRPr="00ED0E28">
        <w:rPr>
          <w:rFonts w:cs="Arial"/>
          <w:sz w:val="28"/>
          <w:szCs w:val="28"/>
          <w:rtl/>
        </w:rPr>
        <w:t xml:space="preserve"> </w:t>
      </w:r>
      <w:r w:rsidRPr="00ED0E28">
        <w:rPr>
          <w:rFonts w:cs="Arial" w:hint="cs"/>
          <w:sz w:val="28"/>
          <w:szCs w:val="28"/>
          <w:rtl/>
        </w:rPr>
        <w:t>وقَع</w:t>
      </w:r>
      <w:r w:rsidRPr="00ED0E28">
        <w:rPr>
          <w:rFonts w:cs="Arial"/>
          <w:sz w:val="28"/>
          <w:szCs w:val="28"/>
          <w:rtl/>
        </w:rPr>
        <w:t xml:space="preserve"> </w:t>
      </w:r>
      <w:r w:rsidRPr="00ED0E28">
        <w:rPr>
          <w:rFonts w:cs="Arial" w:hint="cs"/>
          <w:sz w:val="28"/>
          <w:szCs w:val="28"/>
          <w:rtl/>
        </w:rPr>
        <w:t>المشرِكونَ</w:t>
      </w:r>
      <w:r w:rsidRPr="00ED0E28">
        <w:rPr>
          <w:rFonts w:cs="Arial"/>
          <w:sz w:val="28"/>
          <w:szCs w:val="28"/>
          <w:rtl/>
        </w:rPr>
        <w:t xml:space="preserve"> </w:t>
      </w:r>
      <w:r w:rsidRPr="00ED0E28">
        <w:rPr>
          <w:rFonts w:cs="Arial" w:hint="cs"/>
          <w:sz w:val="28"/>
          <w:szCs w:val="28"/>
          <w:rtl/>
        </w:rPr>
        <w:t>بنِساءِ</w:t>
      </w:r>
      <w:r w:rsidRPr="00ED0E28">
        <w:rPr>
          <w:rFonts w:cs="Arial"/>
          <w:sz w:val="28"/>
          <w:szCs w:val="28"/>
          <w:rtl/>
        </w:rPr>
        <w:t xml:space="preserve"> </w:t>
      </w:r>
      <w:r w:rsidRPr="00ED0E28">
        <w:rPr>
          <w:rFonts w:cs="Arial" w:hint="cs"/>
          <w:sz w:val="28"/>
          <w:szCs w:val="28"/>
          <w:rtl/>
        </w:rPr>
        <w:t>المؤمنينَ،</w:t>
      </w:r>
      <w:r w:rsidRPr="00ED0E28">
        <w:rPr>
          <w:rFonts w:cs="Arial"/>
          <w:sz w:val="28"/>
          <w:szCs w:val="28"/>
          <w:rtl/>
        </w:rPr>
        <w:t xml:space="preserve"> </w:t>
      </w:r>
      <w:r w:rsidRPr="00ED0E28">
        <w:rPr>
          <w:rFonts w:cs="Arial" w:hint="cs"/>
          <w:sz w:val="28"/>
          <w:szCs w:val="28"/>
          <w:rtl/>
        </w:rPr>
        <w:t>فليس</w:t>
      </w:r>
      <w:r w:rsidRPr="00ED0E28">
        <w:rPr>
          <w:rFonts w:cs="Arial"/>
          <w:sz w:val="28"/>
          <w:szCs w:val="28"/>
          <w:rtl/>
        </w:rPr>
        <w:t xml:space="preserve"> </w:t>
      </w:r>
      <w:r w:rsidRPr="00ED0E28">
        <w:rPr>
          <w:rFonts w:cs="Arial" w:hint="cs"/>
          <w:sz w:val="28"/>
          <w:szCs w:val="28"/>
          <w:rtl/>
        </w:rPr>
        <w:t>للمؤمنينَ</w:t>
      </w:r>
      <w:r w:rsidRPr="00ED0E28">
        <w:rPr>
          <w:rFonts w:cs="Arial"/>
          <w:sz w:val="28"/>
          <w:szCs w:val="28"/>
          <w:rtl/>
        </w:rPr>
        <w:t xml:space="preserve"> </w:t>
      </w:r>
      <w:r w:rsidRPr="00ED0E28">
        <w:rPr>
          <w:rFonts w:cs="Arial" w:hint="cs"/>
          <w:sz w:val="28"/>
          <w:szCs w:val="28"/>
          <w:rtl/>
        </w:rPr>
        <w:t>استِحلالُ</w:t>
      </w:r>
      <w:r w:rsidRPr="00ED0E28">
        <w:rPr>
          <w:rFonts w:cs="Arial"/>
          <w:sz w:val="28"/>
          <w:szCs w:val="28"/>
          <w:rtl/>
        </w:rPr>
        <w:t xml:space="preserve"> </w:t>
      </w:r>
      <w:r w:rsidRPr="00ED0E28">
        <w:rPr>
          <w:rFonts w:cs="Arial" w:hint="cs"/>
          <w:sz w:val="28"/>
          <w:szCs w:val="28"/>
          <w:rtl/>
        </w:rPr>
        <w:t>الزِّنى</w:t>
      </w:r>
      <w:r w:rsidRPr="00ED0E28">
        <w:rPr>
          <w:rFonts w:cs="Arial"/>
          <w:sz w:val="28"/>
          <w:szCs w:val="28"/>
          <w:rtl/>
        </w:rPr>
        <w:t xml:space="preserve"> </w:t>
      </w:r>
      <w:r w:rsidRPr="00ED0E28">
        <w:rPr>
          <w:rFonts w:cs="Arial" w:hint="cs"/>
          <w:sz w:val="28"/>
          <w:szCs w:val="28"/>
          <w:rtl/>
        </w:rPr>
        <w:t>بنِسائِهم،</w:t>
      </w:r>
      <w:r w:rsidRPr="00ED0E28">
        <w:rPr>
          <w:rFonts w:cs="Arial"/>
          <w:sz w:val="28"/>
          <w:szCs w:val="28"/>
          <w:rtl/>
        </w:rPr>
        <w:t xml:space="preserve"> </w:t>
      </w:r>
      <w:r w:rsidRPr="00ED0E28">
        <w:rPr>
          <w:rFonts w:cs="Arial" w:hint="cs"/>
          <w:sz w:val="28"/>
          <w:szCs w:val="28"/>
          <w:rtl/>
        </w:rPr>
        <w:t>بل</w:t>
      </w:r>
      <w:r w:rsidRPr="00ED0E28">
        <w:rPr>
          <w:rFonts w:cs="Arial"/>
          <w:sz w:val="28"/>
          <w:szCs w:val="28"/>
          <w:rtl/>
        </w:rPr>
        <w:t xml:space="preserve"> </w:t>
      </w:r>
      <w:r w:rsidRPr="00ED0E28">
        <w:rPr>
          <w:rFonts w:cs="Arial" w:hint="cs"/>
          <w:sz w:val="28"/>
          <w:szCs w:val="28"/>
          <w:rtl/>
        </w:rPr>
        <w:t>يُفعَلُ</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ذلك</w:t>
      </w:r>
      <w:r w:rsidRPr="00ED0E28">
        <w:rPr>
          <w:rFonts w:cs="Arial"/>
          <w:sz w:val="28"/>
          <w:szCs w:val="28"/>
          <w:rtl/>
        </w:rPr>
        <w:t xml:space="preserve"> </w:t>
      </w:r>
      <w:r w:rsidRPr="00ED0E28">
        <w:rPr>
          <w:rFonts w:cs="Arial" w:hint="cs"/>
          <w:sz w:val="28"/>
          <w:szCs w:val="28"/>
          <w:rtl/>
        </w:rPr>
        <w:t>المشروعُ؛</w:t>
      </w:r>
      <w:r w:rsidRPr="00ED0E28">
        <w:rPr>
          <w:rFonts w:cs="Arial"/>
          <w:sz w:val="28"/>
          <w:szCs w:val="28"/>
          <w:rtl/>
        </w:rPr>
        <w:t xml:space="preserve"> </w:t>
      </w:r>
      <w:r w:rsidRPr="00ED0E28">
        <w:rPr>
          <w:rFonts w:cs="Arial" w:hint="cs"/>
          <w:sz w:val="28"/>
          <w:szCs w:val="28"/>
          <w:rtl/>
        </w:rPr>
        <w:t>بسَبْيِ</w:t>
      </w:r>
      <w:r w:rsidRPr="00ED0E28">
        <w:rPr>
          <w:rFonts w:cs="Arial"/>
          <w:sz w:val="28"/>
          <w:szCs w:val="28"/>
          <w:rtl/>
        </w:rPr>
        <w:t xml:space="preserve"> </w:t>
      </w:r>
      <w:r w:rsidRPr="00ED0E28">
        <w:rPr>
          <w:rFonts w:cs="Arial" w:hint="cs"/>
          <w:sz w:val="28"/>
          <w:szCs w:val="28"/>
          <w:rtl/>
        </w:rPr>
        <w:t>نسائِهم</w:t>
      </w:r>
      <w:r w:rsidRPr="00ED0E28">
        <w:rPr>
          <w:rFonts w:cs="Arial"/>
          <w:sz w:val="28"/>
          <w:szCs w:val="28"/>
          <w:rtl/>
        </w:rPr>
        <w:t xml:space="preserve"> </w:t>
      </w:r>
      <w:r w:rsidRPr="00ED0E28">
        <w:rPr>
          <w:rFonts w:cs="Arial" w:hint="cs"/>
          <w:sz w:val="28"/>
          <w:szCs w:val="28"/>
          <w:rtl/>
        </w:rPr>
        <w:t>وصِبْيانِهم،</w:t>
      </w:r>
      <w:r w:rsidRPr="00ED0E28">
        <w:rPr>
          <w:rFonts w:cs="Arial"/>
          <w:sz w:val="28"/>
          <w:szCs w:val="28"/>
          <w:rtl/>
        </w:rPr>
        <w:t xml:space="preserve"> </w:t>
      </w:r>
      <w:r w:rsidRPr="00ED0E28">
        <w:rPr>
          <w:rFonts w:cs="Arial" w:hint="cs"/>
          <w:sz w:val="28"/>
          <w:szCs w:val="28"/>
          <w:rtl/>
        </w:rPr>
        <w:t>والتَّسَرِّي</w:t>
      </w:r>
      <w:r w:rsidRPr="00ED0E28">
        <w:rPr>
          <w:rFonts w:cs="Arial"/>
          <w:sz w:val="28"/>
          <w:szCs w:val="28"/>
          <w:rtl/>
        </w:rPr>
        <w:t xml:space="preserve"> </w:t>
      </w:r>
      <w:r w:rsidRPr="00ED0E28">
        <w:rPr>
          <w:rFonts w:cs="Arial" w:hint="cs"/>
          <w:sz w:val="28"/>
          <w:szCs w:val="28"/>
          <w:rtl/>
        </w:rPr>
        <w:t>بالنِّساءِ،</w:t>
      </w:r>
      <w:r w:rsidRPr="00ED0E28">
        <w:rPr>
          <w:rFonts w:cs="Arial"/>
          <w:sz w:val="28"/>
          <w:szCs w:val="28"/>
          <w:rtl/>
        </w:rPr>
        <w:t xml:space="preserve"> </w:t>
      </w:r>
      <w:r w:rsidRPr="00ED0E28">
        <w:rPr>
          <w:rFonts w:cs="Arial" w:hint="cs"/>
          <w:sz w:val="28"/>
          <w:szCs w:val="28"/>
          <w:rtl/>
        </w:rPr>
        <w:t>فيُقَسَّمْنَ</w:t>
      </w:r>
      <w:r w:rsidRPr="00ED0E28">
        <w:rPr>
          <w:rFonts w:cs="Arial"/>
          <w:sz w:val="28"/>
          <w:szCs w:val="28"/>
          <w:rtl/>
        </w:rPr>
        <w:t xml:space="preserve"> </w:t>
      </w:r>
      <w:r w:rsidRPr="00ED0E28">
        <w:rPr>
          <w:rFonts w:cs="Arial" w:hint="cs"/>
          <w:sz w:val="28"/>
          <w:szCs w:val="28"/>
          <w:rtl/>
        </w:rPr>
        <w:t>مع</w:t>
      </w:r>
      <w:r w:rsidRPr="00ED0E28">
        <w:rPr>
          <w:rFonts w:cs="Arial"/>
          <w:sz w:val="28"/>
          <w:szCs w:val="28"/>
          <w:rtl/>
        </w:rPr>
        <w:t xml:space="preserve"> </w:t>
      </w:r>
      <w:r w:rsidRPr="00ED0E28">
        <w:rPr>
          <w:rFonts w:cs="Arial" w:hint="cs"/>
          <w:sz w:val="28"/>
          <w:szCs w:val="28"/>
          <w:rtl/>
        </w:rPr>
        <w:t>الغنيمةِ،</w:t>
      </w:r>
      <w:r w:rsidRPr="00ED0E28">
        <w:rPr>
          <w:rFonts w:cs="Arial"/>
          <w:sz w:val="28"/>
          <w:szCs w:val="28"/>
          <w:rtl/>
        </w:rPr>
        <w:t xml:space="preserve"> </w:t>
      </w:r>
      <w:r w:rsidRPr="00ED0E28">
        <w:rPr>
          <w:rFonts w:cs="Arial" w:hint="cs"/>
          <w:sz w:val="28"/>
          <w:szCs w:val="28"/>
          <w:rtl/>
        </w:rPr>
        <w:t>فيُوطَأْنَ</w:t>
      </w:r>
      <w:r w:rsidRPr="00ED0E28">
        <w:rPr>
          <w:rFonts w:cs="Arial"/>
          <w:sz w:val="28"/>
          <w:szCs w:val="28"/>
          <w:rtl/>
        </w:rPr>
        <w:t xml:space="preserve"> </w:t>
      </w:r>
      <w:r w:rsidRPr="00ED0E28">
        <w:rPr>
          <w:rFonts w:cs="Arial" w:hint="cs"/>
          <w:sz w:val="28"/>
          <w:szCs w:val="28"/>
          <w:rtl/>
        </w:rPr>
        <w:t>مِلْكَ</w:t>
      </w:r>
      <w:r w:rsidRPr="00ED0E28">
        <w:rPr>
          <w:rFonts w:cs="Arial"/>
          <w:sz w:val="28"/>
          <w:szCs w:val="28"/>
          <w:rtl/>
        </w:rPr>
        <w:t xml:space="preserve"> </w:t>
      </w:r>
      <w:r w:rsidRPr="00ED0E28">
        <w:rPr>
          <w:rFonts w:cs="Arial" w:hint="cs"/>
          <w:sz w:val="28"/>
          <w:szCs w:val="28"/>
          <w:rtl/>
        </w:rPr>
        <w:t>يمينٍ</w:t>
      </w:r>
      <w:r w:rsidRPr="00ED0E28">
        <w:rPr>
          <w:rFonts w:cs="Arial"/>
          <w:sz w:val="28"/>
          <w:szCs w:val="28"/>
          <w:rtl/>
        </w:rPr>
        <w:t xml:space="preserve"> </w:t>
      </w:r>
      <w:r w:rsidRPr="00ED0E28">
        <w:rPr>
          <w:rFonts w:cs="Arial" w:hint="cs"/>
          <w:sz w:val="28"/>
          <w:szCs w:val="28"/>
          <w:rtl/>
        </w:rPr>
        <w:t>كما</w:t>
      </w:r>
      <w:r w:rsidRPr="00ED0E28">
        <w:rPr>
          <w:rFonts w:cs="Arial"/>
          <w:sz w:val="28"/>
          <w:szCs w:val="28"/>
          <w:rtl/>
        </w:rPr>
        <w:t xml:space="preserve"> </w:t>
      </w:r>
      <w:r w:rsidRPr="00ED0E28">
        <w:rPr>
          <w:rFonts w:cs="Arial" w:hint="cs"/>
          <w:sz w:val="28"/>
          <w:szCs w:val="28"/>
          <w:rtl/>
        </w:rPr>
        <w:t>تُوطَأُ</w:t>
      </w:r>
      <w:r w:rsidRPr="00ED0E28">
        <w:rPr>
          <w:rFonts w:cs="Arial"/>
          <w:sz w:val="28"/>
          <w:szCs w:val="28"/>
          <w:rtl/>
        </w:rPr>
        <w:t xml:space="preserve"> </w:t>
      </w:r>
      <w:r w:rsidRPr="00ED0E28">
        <w:rPr>
          <w:rFonts w:cs="Arial" w:hint="cs"/>
          <w:sz w:val="28"/>
          <w:szCs w:val="28"/>
          <w:rtl/>
        </w:rPr>
        <w:t>المرأةُ</w:t>
      </w:r>
      <w:r w:rsidRPr="00ED0E28">
        <w:rPr>
          <w:rFonts w:cs="Arial"/>
          <w:sz w:val="28"/>
          <w:szCs w:val="28"/>
          <w:rtl/>
        </w:rPr>
        <w:t xml:space="preserve"> </w:t>
      </w:r>
      <w:r w:rsidRPr="00ED0E28">
        <w:rPr>
          <w:rFonts w:cs="Arial" w:hint="cs"/>
          <w:sz w:val="28"/>
          <w:szCs w:val="28"/>
          <w:rtl/>
        </w:rPr>
        <w:t>نِكاحًا،</w:t>
      </w:r>
      <w:r w:rsidRPr="00ED0E28">
        <w:rPr>
          <w:rFonts w:cs="Arial"/>
          <w:sz w:val="28"/>
          <w:szCs w:val="28"/>
          <w:rtl/>
        </w:rPr>
        <w:t xml:space="preserve"> </w:t>
      </w:r>
      <w:r w:rsidRPr="00ED0E28">
        <w:rPr>
          <w:rFonts w:cs="Arial" w:hint="cs"/>
          <w:sz w:val="28"/>
          <w:szCs w:val="28"/>
          <w:rtl/>
        </w:rPr>
        <w:t>ولو</w:t>
      </w:r>
      <w:r w:rsidRPr="00ED0E28">
        <w:rPr>
          <w:rFonts w:cs="Arial"/>
          <w:sz w:val="28"/>
          <w:szCs w:val="28"/>
          <w:rtl/>
        </w:rPr>
        <w:t xml:space="preserve"> </w:t>
      </w:r>
      <w:r w:rsidRPr="00ED0E28">
        <w:rPr>
          <w:rFonts w:cs="Arial" w:hint="cs"/>
          <w:sz w:val="28"/>
          <w:szCs w:val="28"/>
          <w:rtl/>
        </w:rPr>
        <w:t>كان</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ذلك</w:t>
      </w:r>
      <w:r w:rsidRPr="00ED0E28">
        <w:rPr>
          <w:rFonts w:cs="Arial"/>
          <w:sz w:val="28"/>
          <w:szCs w:val="28"/>
          <w:rtl/>
        </w:rPr>
        <w:t xml:space="preserve"> </w:t>
      </w:r>
      <w:r w:rsidRPr="00ED0E28">
        <w:rPr>
          <w:rFonts w:cs="Arial" w:hint="cs"/>
          <w:sz w:val="28"/>
          <w:szCs w:val="28"/>
          <w:rtl/>
        </w:rPr>
        <w:t>مشابَهَةٌ</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الفعلِ</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الظاهرِ؛</w:t>
      </w:r>
      <w:r w:rsidRPr="00ED0E28">
        <w:rPr>
          <w:rFonts w:cs="Arial"/>
          <w:sz w:val="28"/>
          <w:szCs w:val="28"/>
          <w:rtl/>
        </w:rPr>
        <w:t xml:space="preserve"> </w:t>
      </w:r>
      <w:r w:rsidRPr="00ED0E28">
        <w:rPr>
          <w:rFonts w:cs="Arial" w:hint="cs"/>
          <w:sz w:val="28"/>
          <w:szCs w:val="28"/>
          <w:rtl/>
        </w:rPr>
        <w:t>لأنَّ</w:t>
      </w:r>
      <w:r w:rsidRPr="00ED0E28">
        <w:rPr>
          <w:rFonts w:cs="Arial"/>
          <w:sz w:val="28"/>
          <w:szCs w:val="28"/>
          <w:rtl/>
        </w:rPr>
        <w:t xml:space="preserve"> </w:t>
      </w:r>
      <w:r w:rsidRPr="00ED0E28">
        <w:rPr>
          <w:rFonts w:cs="Arial" w:hint="cs"/>
          <w:sz w:val="28"/>
          <w:szCs w:val="28"/>
          <w:rtl/>
        </w:rPr>
        <w:t>كلَّ</w:t>
      </w:r>
      <w:r w:rsidRPr="00ED0E28">
        <w:rPr>
          <w:rFonts w:cs="Arial"/>
          <w:sz w:val="28"/>
          <w:szCs w:val="28"/>
          <w:rtl/>
        </w:rPr>
        <w:t xml:space="preserve"> </w:t>
      </w:r>
      <w:r w:rsidRPr="00ED0E28">
        <w:rPr>
          <w:rFonts w:cs="Arial" w:hint="cs"/>
          <w:sz w:val="28"/>
          <w:szCs w:val="28"/>
          <w:rtl/>
        </w:rPr>
        <w:t>واحدٍ</w:t>
      </w:r>
      <w:r w:rsidRPr="00ED0E28">
        <w:rPr>
          <w:rFonts w:cs="Arial"/>
          <w:sz w:val="28"/>
          <w:szCs w:val="28"/>
          <w:rtl/>
        </w:rPr>
        <w:t xml:space="preserve"> </w:t>
      </w:r>
      <w:r w:rsidRPr="00ED0E28">
        <w:rPr>
          <w:rFonts w:cs="Arial" w:hint="cs"/>
          <w:sz w:val="28"/>
          <w:szCs w:val="28"/>
          <w:rtl/>
        </w:rPr>
        <w:t>منهما</w:t>
      </w:r>
      <w:r w:rsidRPr="00ED0E28">
        <w:rPr>
          <w:rFonts w:cs="Arial"/>
          <w:sz w:val="28"/>
          <w:szCs w:val="28"/>
          <w:rtl/>
        </w:rPr>
        <w:t xml:space="preserve"> </w:t>
      </w:r>
      <w:r w:rsidRPr="00ED0E28">
        <w:rPr>
          <w:rFonts w:cs="Arial" w:hint="cs"/>
          <w:sz w:val="28"/>
          <w:szCs w:val="28"/>
          <w:rtl/>
        </w:rPr>
        <w:t>وَطْءٌ،</w:t>
      </w:r>
      <w:r w:rsidRPr="00ED0E28">
        <w:rPr>
          <w:rFonts w:cs="Arial"/>
          <w:sz w:val="28"/>
          <w:szCs w:val="28"/>
          <w:rtl/>
        </w:rPr>
        <w:t xml:space="preserve"> </w:t>
      </w:r>
      <w:r w:rsidRPr="00ED0E28">
        <w:rPr>
          <w:rFonts w:cs="Arial" w:hint="cs"/>
          <w:sz w:val="28"/>
          <w:szCs w:val="28"/>
          <w:rtl/>
        </w:rPr>
        <w:t>إلاَّ</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حرَّمَ</w:t>
      </w:r>
      <w:r w:rsidRPr="00ED0E28">
        <w:rPr>
          <w:rFonts w:cs="Arial"/>
          <w:sz w:val="28"/>
          <w:szCs w:val="28"/>
          <w:rtl/>
        </w:rPr>
        <w:t xml:space="preserve"> </w:t>
      </w:r>
      <w:r w:rsidRPr="00ED0E28">
        <w:rPr>
          <w:rFonts w:cs="Arial" w:hint="cs"/>
          <w:sz w:val="28"/>
          <w:szCs w:val="28"/>
          <w:rtl/>
        </w:rPr>
        <w:t>الزِّنى</w:t>
      </w:r>
      <w:r w:rsidRPr="00ED0E28">
        <w:rPr>
          <w:rFonts w:cs="Arial"/>
          <w:sz w:val="28"/>
          <w:szCs w:val="28"/>
          <w:rtl/>
        </w:rPr>
        <w:t xml:space="preserve"> </w:t>
      </w:r>
      <w:r w:rsidRPr="00ED0E28">
        <w:rPr>
          <w:rFonts w:cs="Arial" w:hint="cs"/>
          <w:sz w:val="28"/>
          <w:szCs w:val="28"/>
          <w:rtl/>
        </w:rPr>
        <w:t>واللِّواطَ</w:t>
      </w:r>
      <w:r w:rsidRPr="00ED0E28">
        <w:rPr>
          <w:rFonts w:cs="Arial"/>
          <w:sz w:val="28"/>
          <w:szCs w:val="28"/>
          <w:rtl/>
        </w:rPr>
        <w:t xml:space="preserve"> </w:t>
      </w:r>
      <w:r w:rsidRPr="00ED0E28">
        <w:rPr>
          <w:rFonts w:cs="Arial" w:hint="cs"/>
          <w:sz w:val="28"/>
          <w:szCs w:val="28"/>
          <w:rtl/>
        </w:rPr>
        <w:t>ولم</w:t>
      </w:r>
      <w:r w:rsidRPr="00ED0E28">
        <w:rPr>
          <w:rFonts w:cs="Arial"/>
          <w:sz w:val="28"/>
          <w:szCs w:val="28"/>
          <w:rtl/>
        </w:rPr>
        <w:t xml:space="preserve"> </w:t>
      </w:r>
      <w:r w:rsidRPr="00ED0E28">
        <w:rPr>
          <w:rFonts w:cs="Arial" w:hint="cs"/>
          <w:sz w:val="28"/>
          <w:szCs w:val="28"/>
          <w:rtl/>
        </w:rPr>
        <w:t>يُحِلَّهُ</w:t>
      </w:r>
      <w:r w:rsidRPr="00ED0E28">
        <w:rPr>
          <w:rFonts w:cs="Arial"/>
          <w:sz w:val="28"/>
          <w:szCs w:val="28"/>
          <w:rtl/>
        </w:rPr>
        <w:t xml:space="preserve"> </w:t>
      </w:r>
      <w:r w:rsidRPr="00ED0E28">
        <w:rPr>
          <w:rFonts w:cs="Arial" w:hint="cs"/>
          <w:sz w:val="28"/>
          <w:szCs w:val="28"/>
          <w:rtl/>
        </w:rPr>
        <w:t>بحالٍ</w:t>
      </w:r>
      <w:r w:rsidRPr="00ED0E28">
        <w:rPr>
          <w:rFonts w:cs="Arial"/>
          <w:sz w:val="28"/>
          <w:szCs w:val="28"/>
          <w:rtl/>
        </w:rPr>
        <w:t xml:space="preserve"> </w:t>
      </w:r>
      <w:r w:rsidRPr="00ED0E28">
        <w:rPr>
          <w:rFonts w:cs="Arial" w:hint="cs"/>
          <w:sz w:val="28"/>
          <w:szCs w:val="28"/>
          <w:rtl/>
        </w:rPr>
        <w:t>ولو</w:t>
      </w:r>
      <w:r w:rsidRPr="00ED0E28">
        <w:rPr>
          <w:rFonts w:cs="Arial"/>
          <w:sz w:val="28"/>
          <w:szCs w:val="28"/>
          <w:rtl/>
        </w:rPr>
        <w:t xml:space="preserve"> </w:t>
      </w:r>
      <w:r w:rsidRPr="00ED0E28">
        <w:rPr>
          <w:rFonts w:cs="Arial" w:hint="cs"/>
          <w:sz w:val="28"/>
          <w:szCs w:val="28"/>
          <w:rtl/>
        </w:rPr>
        <w:t>بالمُعاقَبةِ</w:t>
      </w:r>
      <w:r w:rsidRPr="00ED0E28">
        <w:rPr>
          <w:rFonts w:cs="Arial"/>
          <w:sz w:val="28"/>
          <w:szCs w:val="28"/>
          <w:rtl/>
        </w:rPr>
        <w:t xml:space="preserve"> </w:t>
      </w:r>
      <w:r w:rsidRPr="00ED0E28">
        <w:rPr>
          <w:rFonts w:cs="Arial" w:hint="cs"/>
          <w:sz w:val="28"/>
          <w:szCs w:val="28"/>
          <w:rtl/>
        </w:rPr>
        <w:t>بالمِثْلِ،</w:t>
      </w:r>
      <w:r w:rsidRPr="00ED0E28">
        <w:rPr>
          <w:rFonts w:cs="Arial"/>
          <w:sz w:val="28"/>
          <w:szCs w:val="28"/>
          <w:rtl/>
        </w:rPr>
        <w:t xml:space="preserve"> </w:t>
      </w:r>
      <w:r w:rsidRPr="00ED0E28">
        <w:rPr>
          <w:rFonts w:cs="Arial" w:hint="cs"/>
          <w:sz w:val="28"/>
          <w:szCs w:val="28"/>
          <w:rtl/>
        </w:rPr>
        <w:t>وفي</w:t>
      </w:r>
      <w:r w:rsidRPr="00ED0E28">
        <w:rPr>
          <w:rFonts w:cs="Arial"/>
          <w:sz w:val="28"/>
          <w:szCs w:val="28"/>
          <w:rtl/>
        </w:rPr>
        <w:t xml:space="preserve"> </w:t>
      </w:r>
      <w:r w:rsidRPr="00ED0E28">
        <w:rPr>
          <w:rFonts w:cs="Arial" w:hint="cs"/>
          <w:sz w:val="28"/>
          <w:szCs w:val="28"/>
          <w:rtl/>
        </w:rPr>
        <w:t>السَّبْيِ</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الصَّغَارِ</w:t>
      </w:r>
      <w:r w:rsidRPr="00ED0E28">
        <w:rPr>
          <w:rFonts w:cs="Arial"/>
          <w:sz w:val="28"/>
          <w:szCs w:val="28"/>
          <w:rtl/>
        </w:rPr>
        <w:t xml:space="preserve"> </w:t>
      </w:r>
      <w:r w:rsidRPr="00ED0E28">
        <w:rPr>
          <w:rFonts w:cs="Arial" w:hint="cs"/>
          <w:sz w:val="28"/>
          <w:szCs w:val="28"/>
          <w:rtl/>
        </w:rPr>
        <w:t>والإذلالِ</w:t>
      </w:r>
      <w:r w:rsidRPr="00ED0E28">
        <w:rPr>
          <w:rFonts w:cs="Arial"/>
          <w:sz w:val="28"/>
          <w:szCs w:val="28"/>
          <w:rtl/>
        </w:rPr>
        <w:t xml:space="preserve"> </w:t>
      </w:r>
      <w:r w:rsidRPr="00ED0E28">
        <w:rPr>
          <w:rFonts w:cs="Arial" w:hint="cs"/>
          <w:sz w:val="28"/>
          <w:szCs w:val="28"/>
          <w:rtl/>
        </w:rPr>
        <w:t>لرجالِ</w:t>
      </w:r>
      <w:r w:rsidRPr="00ED0E28">
        <w:rPr>
          <w:rFonts w:cs="Arial"/>
          <w:sz w:val="28"/>
          <w:szCs w:val="28"/>
          <w:rtl/>
        </w:rPr>
        <w:t xml:space="preserve"> </w:t>
      </w:r>
      <w:r w:rsidRPr="00ED0E28">
        <w:rPr>
          <w:rFonts w:cs="Arial" w:hint="cs"/>
          <w:sz w:val="28"/>
          <w:szCs w:val="28"/>
          <w:rtl/>
        </w:rPr>
        <w:t>المشرِكينَ</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يَخفى؛</w:t>
      </w:r>
      <w:r w:rsidRPr="00ED0E28">
        <w:rPr>
          <w:rFonts w:cs="Arial"/>
          <w:sz w:val="28"/>
          <w:szCs w:val="28"/>
          <w:rtl/>
        </w:rPr>
        <w:t xml:space="preserve"> </w:t>
      </w:r>
      <w:r w:rsidRPr="00ED0E28">
        <w:rPr>
          <w:rFonts w:cs="Arial" w:hint="cs"/>
          <w:sz w:val="28"/>
          <w:szCs w:val="28"/>
          <w:rtl/>
        </w:rPr>
        <w:t>فإنَّه</w:t>
      </w:r>
      <w:r w:rsidRPr="00ED0E28">
        <w:rPr>
          <w:rFonts w:cs="Arial"/>
          <w:sz w:val="28"/>
          <w:szCs w:val="28"/>
          <w:rtl/>
        </w:rPr>
        <w:t xml:space="preserve"> </w:t>
      </w:r>
      <w:r w:rsidRPr="00ED0E28">
        <w:rPr>
          <w:rFonts w:cs="Arial" w:hint="cs"/>
          <w:sz w:val="28"/>
          <w:szCs w:val="28"/>
          <w:rtl/>
        </w:rPr>
        <w:t>وطءٌ</w:t>
      </w:r>
      <w:r w:rsidRPr="00ED0E28">
        <w:rPr>
          <w:rFonts w:cs="Arial"/>
          <w:sz w:val="28"/>
          <w:szCs w:val="28"/>
          <w:rtl/>
        </w:rPr>
        <w:t xml:space="preserve"> </w:t>
      </w:r>
      <w:r w:rsidRPr="00ED0E28">
        <w:rPr>
          <w:rFonts w:cs="Arial" w:hint="cs"/>
          <w:sz w:val="28"/>
          <w:szCs w:val="28"/>
          <w:rtl/>
        </w:rPr>
        <w:t>مع</w:t>
      </w:r>
      <w:r w:rsidRPr="00ED0E28">
        <w:rPr>
          <w:rFonts w:cs="Arial"/>
          <w:sz w:val="28"/>
          <w:szCs w:val="28"/>
          <w:rtl/>
        </w:rPr>
        <w:t xml:space="preserve"> </w:t>
      </w:r>
      <w:r w:rsidRPr="00ED0E28">
        <w:rPr>
          <w:rFonts w:cs="Arial" w:hint="cs"/>
          <w:sz w:val="28"/>
          <w:szCs w:val="28"/>
          <w:rtl/>
        </w:rPr>
        <w:t>مِلْكِ</w:t>
      </w:r>
      <w:r w:rsidRPr="00ED0E28">
        <w:rPr>
          <w:rFonts w:cs="Arial"/>
          <w:sz w:val="28"/>
          <w:szCs w:val="28"/>
          <w:rtl/>
        </w:rPr>
        <w:t xml:space="preserve"> </w:t>
      </w:r>
      <w:r w:rsidRPr="00ED0E28">
        <w:rPr>
          <w:rFonts w:cs="Arial" w:hint="cs"/>
          <w:sz w:val="28"/>
          <w:szCs w:val="28"/>
          <w:rtl/>
        </w:rPr>
        <w:t>يمينٍ</w:t>
      </w:r>
      <w:r w:rsidRPr="00ED0E28">
        <w:rPr>
          <w:rFonts w:cs="Arial"/>
          <w:sz w:val="28"/>
          <w:szCs w:val="28"/>
          <w:rtl/>
        </w:rPr>
        <w:t xml:space="preserve"> </w:t>
      </w:r>
      <w:r w:rsidRPr="00ED0E28">
        <w:rPr>
          <w:rFonts w:cs="Arial" w:hint="cs"/>
          <w:sz w:val="28"/>
          <w:szCs w:val="28"/>
          <w:rtl/>
        </w:rPr>
        <w:t>دائمٍ</w:t>
      </w:r>
      <w:r w:rsidRPr="00ED0E28">
        <w:rPr>
          <w:rFonts w:cs="Arial"/>
          <w:sz w:val="28"/>
          <w:szCs w:val="28"/>
          <w:rtl/>
        </w:rPr>
        <w:t xml:space="preserve"> </w:t>
      </w:r>
      <w:r w:rsidRPr="00ED0E28">
        <w:rPr>
          <w:rFonts w:cs="Arial" w:hint="cs"/>
          <w:sz w:val="28"/>
          <w:szCs w:val="28"/>
          <w:rtl/>
        </w:rPr>
        <w:t>للبُضْعِ</w:t>
      </w:r>
      <w:r w:rsidRPr="00ED0E28">
        <w:rPr>
          <w:rFonts w:cs="Arial"/>
          <w:sz w:val="28"/>
          <w:szCs w:val="28"/>
          <w:rtl/>
        </w:rPr>
        <w:t xml:space="preserve"> </w:t>
      </w:r>
      <w:r w:rsidRPr="00ED0E28">
        <w:rPr>
          <w:rFonts w:cs="Arial" w:hint="cs"/>
          <w:sz w:val="28"/>
          <w:szCs w:val="28"/>
          <w:rtl/>
        </w:rPr>
        <w:t>والنَّفْسِ</w:t>
      </w:r>
      <w:r w:rsidRPr="00ED0E28">
        <w:rPr>
          <w:rFonts w:cs="Arial"/>
          <w:sz w:val="28"/>
          <w:szCs w:val="28"/>
          <w:rtl/>
        </w:rPr>
        <w:t>.</w:t>
      </w:r>
    </w:p>
    <w:p w:rsidR="0037592F" w:rsidRDefault="0037592F" w:rsidP="0037592F">
      <w:pPr>
        <w:bidi/>
        <w:jc w:val="both"/>
        <w:rPr>
          <w:rFonts w:cs="Arial"/>
          <w:sz w:val="28"/>
          <w:szCs w:val="28"/>
          <w:rtl/>
        </w:rPr>
      </w:pPr>
      <w:r w:rsidRPr="00ED0E28">
        <w:rPr>
          <w:rFonts w:cs="Arial" w:hint="cs"/>
          <w:sz w:val="28"/>
          <w:szCs w:val="28"/>
          <w:rtl/>
        </w:rPr>
        <w:t>ويَلحَقُ</w:t>
      </w:r>
      <w:r w:rsidRPr="00ED0E28">
        <w:rPr>
          <w:rFonts w:cs="Arial"/>
          <w:sz w:val="28"/>
          <w:szCs w:val="28"/>
          <w:rtl/>
        </w:rPr>
        <w:t xml:space="preserve"> </w:t>
      </w:r>
      <w:r w:rsidRPr="00ED0E28">
        <w:rPr>
          <w:rFonts w:cs="Arial" w:hint="cs"/>
          <w:sz w:val="28"/>
          <w:szCs w:val="28"/>
          <w:rtl/>
        </w:rPr>
        <w:t>بهذا</w:t>
      </w:r>
      <w:r w:rsidRPr="00ED0E28">
        <w:rPr>
          <w:rFonts w:cs="Arial"/>
          <w:sz w:val="28"/>
          <w:szCs w:val="28"/>
          <w:rtl/>
        </w:rPr>
        <w:t xml:space="preserve"> </w:t>
      </w:r>
      <w:r w:rsidRPr="00ED0E28">
        <w:rPr>
          <w:rFonts w:cs="Arial" w:hint="cs"/>
          <w:sz w:val="28"/>
          <w:szCs w:val="28"/>
          <w:rtl/>
        </w:rPr>
        <w:t>قتلُ</w:t>
      </w:r>
      <w:r w:rsidRPr="00ED0E28">
        <w:rPr>
          <w:rFonts w:cs="Arial"/>
          <w:sz w:val="28"/>
          <w:szCs w:val="28"/>
          <w:rtl/>
        </w:rPr>
        <w:t xml:space="preserve"> </w:t>
      </w:r>
      <w:r w:rsidRPr="00ED0E28">
        <w:rPr>
          <w:rFonts w:cs="Arial" w:hint="cs"/>
          <w:sz w:val="28"/>
          <w:szCs w:val="28"/>
          <w:rtl/>
        </w:rPr>
        <w:t>الصِّبْيانِ</w:t>
      </w:r>
      <w:r w:rsidRPr="00ED0E28">
        <w:rPr>
          <w:rFonts w:cs="Arial"/>
          <w:sz w:val="28"/>
          <w:szCs w:val="28"/>
          <w:rtl/>
        </w:rPr>
        <w:t xml:space="preserve"> </w:t>
      </w:r>
      <w:r w:rsidRPr="00ED0E28">
        <w:rPr>
          <w:rFonts w:cs="Arial" w:hint="cs"/>
          <w:sz w:val="28"/>
          <w:szCs w:val="28"/>
          <w:rtl/>
        </w:rPr>
        <w:t>والنِّساءِ</w:t>
      </w:r>
      <w:r w:rsidRPr="00ED0E28">
        <w:rPr>
          <w:rFonts w:cs="Arial"/>
          <w:sz w:val="28"/>
          <w:szCs w:val="28"/>
          <w:rtl/>
        </w:rPr>
        <w:t xml:space="preserve"> </w:t>
      </w:r>
      <w:r w:rsidRPr="00ED0E28">
        <w:rPr>
          <w:rFonts w:cs="Arial" w:hint="cs"/>
          <w:sz w:val="28"/>
          <w:szCs w:val="28"/>
          <w:rtl/>
        </w:rPr>
        <w:t>والشيوخِ؛</w:t>
      </w:r>
      <w:r w:rsidRPr="00ED0E28">
        <w:rPr>
          <w:rFonts w:cs="Arial"/>
          <w:sz w:val="28"/>
          <w:szCs w:val="28"/>
          <w:rtl/>
        </w:rPr>
        <w:t xml:space="preserve"> </w:t>
      </w:r>
      <w:r w:rsidRPr="00ED0E28">
        <w:rPr>
          <w:rFonts w:cs="Arial" w:hint="cs"/>
          <w:sz w:val="28"/>
          <w:szCs w:val="28"/>
          <w:rtl/>
        </w:rPr>
        <w:t>فإنَّه</w:t>
      </w:r>
      <w:r w:rsidRPr="00ED0E28">
        <w:rPr>
          <w:rFonts w:cs="Arial"/>
          <w:sz w:val="28"/>
          <w:szCs w:val="28"/>
          <w:rtl/>
        </w:rPr>
        <w:t xml:space="preserve"> </w:t>
      </w:r>
      <w:r w:rsidRPr="00ED0E28">
        <w:rPr>
          <w:rFonts w:cs="Arial" w:hint="cs"/>
          <w:sz w:val="28"/>
          <w:szCs w:val="28"/>
          <w:rtl/>
        </w:rPr>
        <w:t>محرَّمٌ</w:t>
      </w:r>
      <w:r w:rsidRPr="00ED0E28">
        <w:rPr>
          <w:rFonts w:cs="Arial"/>
          <w:sz w:val="28"/>
          <w:szCs w:val="28"/>
          <w:rtl/>
        </w:rPr>
        <w:t xml:space="preserve"> </w:t>
      </w:r>
      <w:r w:rsidRPr="00ED0E28">
        <w:rPr>
          <w:rFonts w:cs="Arial" w:hint="cs"/>
          <w:sz w:val="28"/>
          <w:szCs w:val="28"/>
          <w:rtl/>
        </w:rPr>
        <w:t>بالنصِّ،</w:t>
      </w:r>
      <w:r w:rsidRPr="00ED0E28">
        <w:rPr>
          <w:rFonts w:cs="Arial"/>
          <w:sz w:val="28"/>
          <w:szCs w:val="28"/>
          <w:rtl/>
        </w:rPr>
        <w:t xml:space="preserve"> </w:t>
      </w:r>
      <w:r w:rsidRPr="00ED0E28">
        <w:rPr>
          <w:rFonts w:cs="Arial" w:hint="cs"/>
          <w:sz w:val="28"/>
          <w:szCs w:val="28"/>
          <w:rtl/>
        </w:rPr>
        <w:t>ولم</w:t>
      </w:r>
      <w:r w:rsidRPr="00ED0E28">
        <w:rPr>
          <w:rFonts w:cs="Arial"/>
          <w:sz w:val="28"/>
          <w:szCs w:val="28"/>
          <w:rtl/>
        </w:rPr>
        <w:t xml:space="preserve"> </w:t>
      </w:r>
      <w:r w:rsidRPr="00ED0E28">
        <w:rPr>
          <w:rFonts w:cs="Arial" w:hint="cs"/>
          <w:sz w:val="28"/>
          <w:szCs w:val="28"/>
          <w:rtl/>
        </w:rPr>
        <w:t>يَدُلَّ</w:t>
      </w:r>
      <w:r w:rsidRPr="00ED0E28">
        <w:rPr>
          <w:rFonts w:cs="Arial"/>
          <w:sz w:val="28"/>
          <w:szCs w:val="28"/>
          <w:rtl/>
        </w:rPr>
        <w:t xml:space="preserve"> </w:t>
      </w:r>
      <w:r w:rsidRPr="00ED0E28">
        <w:rPr>
          <w:rFonts w:cs="Arial" w:hint="cs"/>
          <w:sz w:val="28"/>
          <w:szCs w:val="28"/>
          <w:rtl/>
        </w:rPr>
        <w:t>دليلٌ</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استحلالِهِ</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حالٍ،</w:t>
      </w:r>
      <w:r w:rsidRPr="00ED0E28">
        <w:rPr>
          <w:rFonts w:cs="Arial"/>
          <w:sz w:val="28"/>
          <w:szCs w:val="28"/>
          <w:rtl/>
        </w:rPr>
        <w:t xml:space="preserve"> </w:t>
      </w:r>
      <w:r w:rsidRPr="00ED0E28">
        <w:rPr>
          <w:rFonts w:cs="Arial" w:hint="cs"/>
          <w:sz w:val="28"/>
          <w:szCs w:val="28"/>
          <w:rtl/>
        </w:rPr>
        <w:t>إلاَّ</w:t>
      </w:r>
      <w:r w:rsidRPr="00ED0E28">
        <w:rPr>
          <w:rFonts w:cs="Arial"/>
          <w:sz w:val="28"/>
          <w:szCs w:val="28"/>
          <w:rtl/>
        </w:rPr>
        <w:t xml:space="preserve"> </w:t>
      </w:r>
      <w:r w:rsidRPr="00ED0E28">
        <w:rPr>
          <w:rFonts w:cs="Arial" w:hint="cs"/>
          <w:sz w:val="28"/>
          <w:szCs w:val="28"/>
          <w:rtl/>
        </w:rPr>
        <w:t>لو</w:t>
      </w:r>
      <w:r w:rsidRPr="00ED0E28">
        <w:rPr>
          <w:rFonts w:cs="Arial"/>
          <w:sz w:val="28"/>
          <w:szCs w:val="28"/>
          <w:rtl/>
        </w:rPr>
        <w:t xml:space="preserve"> </w:t>
      </w:r>
      <w:r w:rsidRPr="00ED0E28">
        <w:rPr>
          <w:rFonts w:cs="Arial" w:hint="cs"/>
          <w:sz w:val="28"/>
          <w:szCs w:val="28"/>
          <w:rtl/>
        </w:rPr>
        <w:t>كانوا</w:t>
      </w:r>
      <w:r w:rsidRPr="00ED0E28">
        <w:rPr>
          <w:rFonts w:cs="Arial"/>
          <w:sz w:val="28"/>
          <w:szCs w:val="28"/>
          <w:rtl/>
        </w:rPr>
        <w:t xml:space="preserve"> </w:t>
      </w:r>
      <w:r w:rsidRPr="00ED0E28">
        <w:rPr>
          <w:rFonts w:cs="Arial" w:hint="cs"/>
          <w:sz w:val="28"/>
          <w:szCs w:val="28"/>
          <w:rtl/>
        </w:rPr>
        <w:t>يُقاتِلونَ</w:t>
      </w:r>
      <w:r w:rsidRPr="00ED0E28">
        <w:rPr>
          <w:rFonts w:cs="Arial"/>
          <w:sz w:val="28"/>
          <w:szCs w:val="28"/>
          <w:rtl/>
        </w:rPr>
        <w:t xml:space="preserve"> </w:t>
      </w:r>
      <w:r w:rsidRPr="00ED0E28">
        <w:rPr>
          <w:rFonts w:cs="Arial" w:hint="cs"/>
          <w:sz w:val="28"/>
          <w:szCs w:val="28"/>
          <w:rtl/>
        </w:rPr>
        <w:t>فيأخُذُونَ</w:t>
      </w:r>
      <w:r w:rsidRPr="00ED0E28">
        <w:rPr>
          <w:rFonts w:cs="Arial"/>
          <w:sz w:val="28"/>
          <w:szCs w:val="28"/>
          <w:rtl/>
        </w:rPr>
        <w:t xml:space="preserve"> </w:t>
      </w:r>
      <w:r w:rsidRPr="00ED0E28">
        <w:rPr>
          <w:rFonts w:cs="Arial" w:hint="cs"/>
          <w:sz w:val="28"/>
          <w:szCs w:val="28"/>
          <w:rtl/>
        </w:rPr>
        <w:t>حُكْمَ</w:t>
      </w:r>
      <w:r w:rsidRPr="00ED0E28">
        <w:rPr>
          <w:rFonts w:cs="Arial"/>
          <w:sz w:val="28"/>
          <w:szCs w:val="28"/>
          <w:rtl/>
        </w:rPr>
        <w:t xml:space="preserve"> </w:t>
      </w:r>
      <w:r w:rsidRPr="00ED0E28">
        <w:rPr>
          <w:rFonts w:cs="Arial" w:hint="cs"/>
          <w:sz w:val="28"/>
          <w:szCs w:val="28"/>
          <w:rtl/>
        </w:rPr>
        <w:t>المُقاتِلِ</w:t>
      </w:r>
      <w:r w:rsidRPr="00ED0E28">
        <w:rPr>
          <w:rFonts w:cs="Arial"/>
          <w:sz w:val="28"/>
          <w:szCs w:val="28"/>
          <w:rtl/>
        </w:rPr>
        <w:t xml:space="preserve"> </w:t>
      </w:r>
      <w:r w:rsidRPr="00ED0E28">
        <w:rPr>
          <w:rFonts w:cs="Arial" w:hint="cs"/>
          <w:sz w:val="28"/>
          <w:szCs w:val="28"/>
          <w:rtl/>
        </w:rPr>
        <w:t>الذي</w:t>
      </w:r>
      <w:r w:rsidRPr="00ED0E28">
        <w:rPr>
          <w:rFonts w:cs="Arial"/>
          <w:sz w:val="28"/>
          <w:szCs w:val="28"/>
          <w:rtl/>
        </w:rPr>
        <w:t xml:space="preserve"> </w:t>
      </w:r>
      <w:r w:rsidRPr="00ED0E28">
        <w:rPr>
          <w:rFonts w:cs="Arial" w:hint="cs"/>
          <w:sz w:val="28"/>
          <w:szCs w:val="28"/>
          <w:rtl/>
        </w:rPr>
        <w:t>تُدفَعُ</w:t>
      </w:r>
      <w:r w:rsidRPr="00ED0E28">
        <w:rPr>
          <w:rFonts w:cs="Arial"/>
          <w:sz w:val="28"/>
          <w:szCs w:val="28"/>
          <w:rtl/>
        </w:rPr>
        <w:t xml:space="preserve"> </w:t>
      </w:r>
      <w:r w:rsidRPr="00ED0E28">
        <w:rPr>
          <w:rFonts w:cs="Arial" w:hint="cs"/>
          <w:sz w:val="28"/>
          <w:szCs w:val="28"/>
          <w:rtl/>
        </w:rPr>
        <w:t>صَوْلتُه،</w:t>
      </w:r>
      <w:r w:rsidRPr="00ED0E28">
        <w:rPr>
          <w:rFonts w:cs="Arial"/>
          <w:sz w:val="28"/>
          <w:szCs w:val="28"/>
          <w:rtl/>
        </w:rPr>
        <w:t xml:space="preserve"> </w:t>
      </w:r>
      <w:r w:rsidRPr="00ED0E28">
        <w:rPr>
          <w:rFonts w:cs="Arial" w:hint="cs"/>
          <w:sz w:val="28"/>
          <w:szCs w:val="28"/>
          <w:rtl/>
        </w:rPr>
        <w:t>وقتلُ</w:t>
      </w:r>
      <w:r w:rsidRPr="00ED0E28">
        <w:rPr>
          <w:rFonts w:cs="Arial"/>
          <w:sz w:val="28"/>
          <w:szCs w:val="28"/>
          <w:rtl/>
        </w:rPr>
        <w:t xml:space="preserve"> </w:t>
      </w:r>
      <w:r w:rsidRPr="00ED0E28">
        <w:rPr>
          <w:rFonts w:cs="Arial" w:hint="cs"/>
          <w:sz w:val="28"/>
          <w:szCs w:val="28"/>
          <w:rtl/>
        </w:rPr>
        <w:t>الصبيِّ</w:t>
      </w:r>
      <w:r w:rsidRPr="00ED0E28">
        <w:rPr>
          <w:rFonts w:cs="Arial"/>
          <w:sz w:val="28"/>
          <w:szCs w:val="28"/>
          <w:rtl/>
        </w:rPr>
        <w:t xml:space="preserve"> </w:t>
      </w:r>
      <w:r w:rsidRPr="00ED0E28">
        <w:rPr>
          <w:rFonts w:cs="Arial" w:hint="cs"/>
          <w:sz w:val="28"/>
          <w:szCs w:val="28"/>
          <w:rtl/>
        </w:rPr>
        <w:t>والمرأةِ</w:t>
      </w:r>
      <w:r w:rsidRPr="00ED0E28">
        <w:rPr>
          <w:rFonts w:cs="Arial"/>
          <w:sz w:val="28"/>
          <w:szCs w:val="28"/>
          <w:rtl/>
        </w:rPr>
        <w:t xml:space="preserve"> </w:t>
      </w:r>
      <w:r w:rsidRPr="00ED0E28">
        <w:rPr>
          <w:rFonts w:cs="Arial" w:hint="cs"/>
          <w:sz w:val="28"/>
          <w:szCs w:val="28"/>
          <w:rtl/>
        </w:rPr>
        <w:t>والشيخِ</w:t>
      </w:r>
      <w:r w:rsidRPr="00ED0E28">
        <w:rPr>
          <w:rFonts w:cs="Arial"/>
          <w:sz w:val="28"/>
          <w:szCs w:val="28"/>
          <w:rtl/>
        </w:rPr>
        <w:t xml:space="preserve"> </w:t>
      </w:r>
      <w:r w:rsidRPr="00ED0E28">
        <w:rPr>
          <w:rFonts w:cs="Arial" w:hint="cs"/>
          <w:sz w:val="28"/>
          <w:szCs w:val="28"/>
          <w:rtl/>
        </w:rPr>
        <w:t>أخَفُّ</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مُماثَلةِ</w:t>
      </w:r>
      <w:r w:rsidRPr="00ED0E28">
        <w:rPr>
          <w:rFonts w:cs="Arial"/>
          <w:sz w:val="28"/>
          <w:szCs w:val="28"/>
          <w:rtl/>
        </w:rPr>
        <w:t xml:space="preserve"> </w:t>
      </w:r>
    </w:p>
    <w:p w:rsidR="0037592F" w:rsidRDefault="0037592F" w:rsidP="0037592F">
      <w:pPr>
        <w:rPr>
          <w:rFonts w:cs="Arial"/>
          <w:sz w:val="28"/>
          <w:szCs w:val="28"/>
          <w:rtl/>
        </w:rPr>
      </w:pPr>
      <w:r>
        <w:rPr>
          <w:rFonts w:cs="Arial"/>
          <w:sz w:val="28"/>
          <w:szCs w:val="28"/>
          <w:rtl/>
        </w:rPr>
        <w:br w:type="page"/>
      </w:r>
    </w:p>
    <w:p w:rsidR="0037592F" w:rsidRPr="00ED0E28" w:rsidRDefault="0037592F" w:rsidP="0037592F">
      <w:pPr>
        <w:bidi/>
        <w:jc w:val="both"/>
        <w:rPr>
          <w:sz w:val="28"/>
          <w:szCs w:val="28"/>
        </w:rPr>
      </w:pPr>
      <w:r w:rsidRPr="00ED0E28">
        <w:rPr>
          <w:rFonts w:cs="Arial" w:hint="cs"/>
          <w:sz w:val="28"/>
          <w:szCs w:val="28"/>
          <w:rtl/>
        </w:rPr>
        <w:t>العدوِّ</w:t>
      </w:r>
      <w:r w:rsidRPr="00ED0E28">
        <w:rPr>
          <w:rFonts w:cs="Arial"/>
          <w:sz w:val="28"/>
          <w:szCs w:val="28"/>
          <w:rtl/>
        </w:rPr>
        <w:t xml:space="preserve"> </w:t>
      </w:r>
      <w:r w:rsidRPr="00ED0E28">
        <w:rPr>
          <w:rFonts w:cs="Arial" w:hint="cs"/>
          <w:sz w:val="28"/>
          <w:szCs w:val="28"/>
          <w:rtl/>
        </w:rPr>
        <w:t>بالفاحشةِ؛</w:t>
      </w:r>
      <w:r w:rsidRPr="00ED0E28">
        <w:rPr>
          <w:rFonts w:cs="Arial"/>
          <w:sz w:val="28"/>
          <w:szCs w:val="28"/>
          <w:rtl/>
        </w:rPr>
        <w:t xml:space="preserve"> </w:t>
      </w:r>
      <w:r w:rsidRPr="00ED0E28">
        <w:rPr>
          <w:rFonts w:cs="Arial" w:hint="cs"/>
          <w:sz w:val="28"/>
          <w:szCs w:val="28"/>
          <w:rtl/>
        </w:rPr>
        <w:t>لأنَّ</w:t>
      </w:r>
      <w:r w:rsidRPr="00ED0E28">
        <w:rPr>
          <w:rFonts w:cs="Arial"/>
          <w:sz w:val="28"/>
          <w:szCs w:val="28"/>
          <w:rtl/>
        </w:rPr>
        <w:t xml:space="preserve"> </w:t>
      </w:r>
      <w:r w:rsidRPr="00ED0E28">
        <w:rPr>
          <w:rFonts w:cs="Arial" w:hint="cs"/>
          <w:sz w:val="28"/>
          <w:szCs w:val="28"/>
          <w:rtl/>
        </w:rPr>
        <w:t>الفاحشةَ</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تَحِلُّ</w:t>
      </w:r>
      <w:r w:rsidRPr="00ED0E28">
        <w:rPr>
          <w:rFonts w:cs="Arial"/>
          <w:sz w:val="28"/>
          <w:szCs w:val="28"/>
          <w:rtl/>
        </w:rPr>
        <w:t xml:space="preserve"> </w:t>
      </w:r>
      <w:r w:rsidRPr="00ED0E28">
        <w:rPr>
          <w:rFonts w:cs="Arial" w:hint="cs"/>
          <w:sz w:val="28"/>
          <w:szCs w:val="28"/>
          <w:rtl/>
        </w:rPr>
        <w:t>بحالٍ،</w:t>
      </w:r>
      <w:r w:rsidRPr="00ED0E28">
        <w:rPr>
          <w:rFonts w:cs="Arial"/>
          <w:sz w:val="28"/>
          <w:szCs w:val="28"/>
          <w:rtl/>
        </w:rPr>
        <w:t xml:space="preserve"> </w:t>
      </w:r>
      <w:r w:rsidRPr="00ED0E28">
        <w:rPr>
          <w:rFonts w:cs="Arial" w:hint="cs"/>
          <w:sz w:val="28"/>
          <w:szCs w:val="28"/>
          <w:rtl/>
        </w:rPr>
        <w:t>بخلافِ</w:t>
      </w:r>
      <w:r w:rsidRPr="00ED0E28">
        <w:rPr>
          <w:rFonts w:cs="Arial"/>
          <w:sz w:val="28"/>
          <w:szCs w:val="28"/>
          <w:rtl/>
        </w:rPr>
        <w:t xml:space="preserve"> </w:t>
      </w:r>
      <w:r w:rsidRPr="00ED0E28">
        <w:rPr>
          <w:rFonts w:cs="Arial" w:hint="cs"/>
          <w:sz w:val="28"/>
          <w:szCs w:val="28"/>
          <w:rtl/>
        </w:rPr>
        <w:t>قتلِ</w:t>
      </w:r>
      <w:r w:rsidRPr="00ED0E28">
        <w:rPr>
          <w:rFonts w:cs="Arial"/>
          <w:sz w:val="28"/>
          <w:szCs w:val="28"/>
          <w:rtl/>
        </w:rPr>
        <w:t xml:space="preserve"> </w:t>
      </w:r>
      <w:r w:rsidRPr="00ED0E28">
        <w:rPr>
          <w:rFonts w:cs="Arial" w:hint="cs"/>
          <w:sz w:val="28"/>
          <w:szCs w:val="28"/>
          <w:rtl/>
        </w:rPr>
        <w:t>الصبيِّ</w:t>
      </w:r>
      <w:r w:rsidRPr="00ED0E28">
        <w:rPr>
          <w:rFonts w:cs="Arial"/>
          <w:sz w:val="28"/>
          <w:szCs w:val="28"/>
          <w:rtl/>
        </w:rPr>
        <w:t xml:space="preserve"> </w:t>
      </w:r>
      <w:r w:rsidRPr="00ED0E28">
        <w:rPr>
          <w:rFonts w:cs="Arial" w:hint="cs"/>
          <w:sz w:val="28"/>
          <w:szCs w:val="28"/>
          <w:rtl/>
        </w:rPr>
        <w:t>والمرأةِ</w:t>
      </w:r>
      <w:r w:rsidRPr="00ED0E28">
        <w:rPr>
          <w:rFonts w:cs="Arial"/>
          <w:sz w:val="28"/>
          <w:szCs w:val="28"/>
          <w:rtl/>
        </w:rPr>
        <w:t xml:space="preserve"> </w:t>
      </w:r>
      <w:r w:rsidRPr="00ED0E28">
        <w:rPr>
          <w:rFonts w:cs="Arial" w:hint="cs"/>
          <w:sz w:val="28"/>
          <w:szCs w:val="28"/>
          <w:rtl/>
        </w:rPr>
        <w:t>والشيخِ</w:t>
      </w:r>
      <w:r w:rsidRPr="00ED0E28">
        <w:rPr>
          <w:rFonts w:cs="Arial"/>
          <w:sz w:val="28"/>
          <w:szCs w:val="28"/>
          <w:rtl/>
        </w:rPr>
        <w:t xml:space="preserve"> </w:t>
      </w:r>
      <w:r w:rsidRPr="00ED0E28">
        <w:rPr>
          <w:rFonts w:cs="Arial" w:hint="cs"/>
          <w:sz w:val="28"/>
          <w:szCs w:val="28"/>
          <w:rtl/>
        </w:rPr>
        <w:t>فله</w:t>
      </w:r>
      <w:r w:rsidRPr="00ED0E28">
        <w:rPr>
          <w:rFonts w:cs="Arial"/>
          <w:sz w:val="28"/>
          <w:szCs w:val="28"/>
          <w:rtl/>
        </w:rPr>
        <w:t xml:space="preserve"> </w:t>
      </w:r>
      <w:r w:rsidRPr="00ED0E28">
        <w:rPr>
          <w:rFonts w:cs="Arial" w:hint="cs"/>
          <w:sz w:val="28"/>
          <w:szCs w:val="28"/>
          <w:rtl/>
        </w:rPr>
        <w:t>استثناءٌ</w:t>
      </w:r>
      <w:r w:rsidRPr="00ED0E28">
        <w:rPr>
          <w:rFonts w:cs="Arial"/>
          <w:sz w:val="28"/>
          <w:szCs w:val="28"/>
          <w:rtl/>
        </w:rPr>
        <w:t xml:space="preserve"> </w:t>
      </w:r>
      <w:r w:rsidRPr="00ED0E28">
        <w:rPr>
          <w:rFonts w:cs="Arial" w:hint="cs"/>
          <w:sz w:val="28"/>
          <w:szCs w:val="28"/>
          <w:rtl/>
        </w:rPr>
        <w:t>واحدٌ،</w:t>
      </w:r>
      <w:r w:rsidRPr="00ED0E28">
        <w:rPr>
          <w:rFonts w:cs="Arial"/>
          <w:sz w:val="28"/>
          <w:szCs w:val="28"/>
          <w:rtl/>
        </w:rPr>
        <w:t xml:space="preserve"> </w:t>
      </w:r>
      <w:r w:rsidRPr="00ED0E28">
        <w:rPr>
          <w:rFonts w:cs="Arial" w:hint="cs"/>
          <w:sz w:val="28"/>
          <w:szCs w:val="28"/>
          <w:rtl/>
        </w:rPr>
        <w:t>وهو</w:t>
      </w:r>
      <w:r w:rsidRPr="00ED0E28">
        <w:rPr>
          <w:rFonts w:cs="Arial"/>
          <w:sz w:val="28"/>
          <w:szCs w:val="28"/>
          <w:rtl/>
        </w:rPr>
        <w:t xml:space="preserve"> </w:t>
      </w:r>
      <w:r w:rsidRPr="00ED0E28">
        <w:rPr>
          <w:rFonts w:cs="Arial" w:hint="cs"/>
          <w:sz w:val="28"/>
          <w:szCs w:val="28"/>
          <w:rtl/>
        </w:rPr>
        <w:t>القتلُ</w:t>
      </w:r>
      <w:r w:rsidRPr="00ED0E28">
        <w:rPr>
          <w:rFonts w:cs="Arial"/>
          <w:sz w:val="28"/>
          <w:szCs w:val="28"/>
          <w:rtl/>
        </w:rPr>
        <w:t xml:space="preserve"> </w:t>
      </w:r>
      <w:r w:rsidRPr="00ED0E28">
        <w:rPr>
          <w:rFonts w:cs="Arial" w:hint="cs"/>
          <w:sz w:val="28"/>
          <w:szCs w:val="28"/>
          <w:rtl/>
        </w:rPr>
        <w:t>عندَ</w:t>
      </w:r>
      <w:r w:rsidRPr="00ED0E28">
        <w:rPr>
          <w:rFonts w:cs="Arial"/>
          <w:sz w:val="28"/>
          <w:szCs w:val="28"/>
          <w:rtl/>
        </w:rPr>
        <w:t xml:space="preserve"> </w:t>
      </w:r>
      <w:r w:rsidRPr="00ED0E28">
        <w:rPr>
          <w:rFonts w:cs="Arial" w:hint="cs"/>
          <w:sz w:val="28"/>
          <w:szCs w:val="28"/>
          <w:rtl/>
        </w:rPr>
        <w:t>كونِهم</w:t>
      </w:r>
      <w:r w:rsidRPr="00ED0E28">
        <w:rPr>
          <w:rFonts w:cs="Arial"/>
          <w:sz w:val="28"/>
          <w:szCs w:val="28"/>
          <w:rtl/>
        </w:rPr>
        <w:t xml:space="preserve"> </w:t>
      </w:r>
      <w:r w:rsidRPr="00ED0E28">
        <w:rPr>
          <w:rFonts w:cs="Arial" w:hint="cs"/>
          <w:sz w:val="28"/>
          <w:szCs w:val="28"/>
          <w:rtl/>
        </w:rPr>
        <w:t>مُقاتِلِينَ</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النوعُ</w:t>
      </w:r>
      <w:r w:rsidRPr="00ED0E28">
        <w:rPr>
          <w:rFonts w:cs="Arial"/>
          <w:sz w:val="28"/>
          <w:szCs w:val="28"/>
          <w:rtl/>
        </w:rPr>
        <w:t xml:space="preserve"> </w:t>
      </w:r>
      <w:r w:rsidRPr="00ED0E28">
        <w:rPr>
          <w:rFonts w:cs="Arial" w:hint="cs"/>
          <w:sz w:val="28"/>
          <w:szCs w:val="28"/>
          <w:rtl/>
        </w:rPr>
        <w:t>الثاني</w:t>
      </w:r>
      <w:r w:rsidRPr="00ED0E28">
        <w:rPr>
          <w:rFonts w:cs="Arial"/>
          <w:sz w:val="28"/>
          <w:szCs w:val="28"/>
          <w:rtl/>
        </w:rPr>
        <w:t xml:space="preserve"> :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لم</w:t>
      </w:r>
      <w:r w:rsidRPr="00ED0E28">
        <w:rPr>
          <w:rFonts w:cs="Arial"/>
          <w:sz w:val="28"/>
          <w:szCs w:val="28"/>
          <w:rtl/>
        </w:rPr>
        <w:t xml:space="preserve"> </w:t>
      </w:r>
      <w:r w:rsidRPr="00ED0E28">
        <w:rPr>
          <w:rFonts w:cs="Arial" w:hint="cs"/>
          <w:sz w:val="28"/>
          <w:szCs w:val="28"/>
          <w:rtl/>
        </w:rPr>
        <w:t>يَدُلَّ</w:t>
      </w:r>
      <w:r w:rsidRPr="00ED0E28">
        <w:rPr>
          <w:rFonts w:cs="Arial"/>
          <w:sz w:val="28"/>
          <w:szCs w:val="28"/>
          <w:rtl/>
        </w:rPr>
        <w:t xml:space="preserve"> </w:t>
      </w:r>
      <w:r w:rsidRPr="00ED0E28">
        <w:rPr>
          <w:rFonts w:cs="Arial" w:hint="cs"/>
          <w:sz w:val="28"/>
          <w:szCs w:val="28"/>
          <w:rtl/>
        </w:rPr>
        <w:t>الدليلُ</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تحريمِهِ</w:t>
      </w:r>
      <w:r w:rsidRPr="00ED0E28">
        <w:rPr>
          <w:rFonts w:cs="Arial"/>
          <w:sz w:val="28"/>
          <w:szCs w:val="28"/>
          <w:rtl/>
        </w:rPr>
        <w:t xml:space="preserve"> </w:t>
      </w:r>
      <w:r w:rsidRPr="00ED0E28">
        <w:rPr>
          <w:rFonts w:cs="Arial" w:hint="cs"/>
          <w:sz w:val="28"/>
          <w:szCs w:val="28"/>
          <w:rtl/>
        </w:rPr>
        <w:t>بعَيْنِه؛</w:t>
      </w:r>
      <w:r w:rsidRPr="00ED0E28">
        <w:rPr>
          <w:rFonts w:cs="Arial"/>
          <w:sz w:val="28"/>
          <w:szCs w:val="28"/>
          <w:rtl/>
        </w:rPr>
        <w:t xml:space="preserve"> </w:t>
      </w:r>
      <w:r w:rsidRPr="00ED0E28">
        <w:rPr>
          <w:rFonts w:cs="Arial" w:hint="cs"/>
          <w:sz w:val="28"/>
          <w:szCs w:val="28"/>
          <w:rtl/>
        </w:rPr>
        <w:t>كرَمْيِ</w:t>
      </w:r>
      <w:r w:rsidRPr="00ED0E28">
        <w:rPr>
          <w:rFonts w:cs="Arial"/>
          <w:sz w:val="28"/>
          <w:szCs w:val="28"/>
          <w:rtl/>
        </w:rPr>
        <w:t xml:space="preserve"> </w:t>
      </w:r>
      <w:r w:rsidRPr="00ED0E28">
        <w:rPr>
          <w:rFonts w:cs="Arial" w:hint="cs"/>
          <w:sz w:val="28"/>
          <w:szCs w:val="28"/>
          <w:rtl/>
        </w:rPr>
        <w:t>دُورِهم</w:t>
      </w:r>
      <w:r w:rsidRPr="00ED0E28">
        <w:rPr>
          <w:rFonts w:cs="Arial"/>
          <w:sz w:val="28"/>
          <w:szCs w:val="28"/>
          <w:rtl/>
        </w:rPr>
        <w:t xml:space="preserve"> </w:t>
      </w:r>
      <w:r w:rsidRPr="00ED0E28">
        <w:rPr>
          <w:rFonts w:cs="Arial" w:hint="cs"/>
          <w:sz w:val="28"/>
          <w:szCs w:val="28"/>
          <w:rtl/>
        </w:rPr>
        <w:t>وطُرُقِهم</w:t>
      </w:r>
      <w:r w:rsidRPr="00ED0E28">
        <w:rPr>
          <w:rFonts w:cs="Arial"/>
          <w:sz w:val="28"/>
          <w:szCs w:val="28"/>
          <w:rtl/>
        </w:rPr>
        <w:t xml:space="preserve"> </w:t>
      </w:r>
      <w:r w:rsidRPr="00ED0E28">
        <w:rPr>
          <w:rFonts w:cs="Arial" w:hint="cs"/>
          <w:sz w:val="28"/>
          <w:szCs w:val="28"/>
          <w:rtl/>
        </w:rPr>
        <w:t>وزُرُوعِهم؛</w:t>
      </w:r>
      <w:r w:rsidRPr="00ED0E28">
        <w:rPr>
          <w:rFonts w:cs="Arial"/>
          <w:sz w:val="28"/>
          <w:szCs w:val="28"/>
          <w:rtl/>
        </w:rPr>
        <w:t xml:space="preserve"> </w:t>
      </w:r>
      <w:r w:rsidRPr="00ED0E28">
        <w:rPr>
          <w:rFonts w:cs="Arial" w:hint="cs"/>
          <w:sz w:val="28"/>
          <w:szCs w:val="28"/>
          <w:rtl/>
        </w:rPr>
        <w:t>كما</w:t>
      </w:r>
      <w:r w:rsidRPr="00ED0E28">
        <w:rPr>
          <w:rFonts w:cs="Arial"/>
          <w:sz w:val="28"/>
          <w:szCs w:val="28"/>
          <w:rtl/>
        </w:rPr>
        <w:t xml:space="preserve"> </w:t>
      </w:r>
      <w:r w:rsidRPr="00ED0E28">
        <w:rPr>
          <w:rFonts w:cs="Arial" w:hint="cs"/>
          <w:sz w:val="28"/>
          <w:szCs w:val="28"/>
          <w:rtl/>
        </w:rPr>
        <w:t>يَرْمُونَ</w:t>
      </w:r>
      <w:r w:rsidRPr="00ED0E28">
        <w:rPr>
          <w:rFonts w:cs="Arial"/>
          <w:sz w:val="28"/>
          <w:szCs w:val="28"/>
          <w:rtl/>
        </w:rPr>
        <w:t xml:space="preserve"> </w:t>
      </w:r>
      <w:r w:rsidRPr="00ED0E28">
        <w:rPr>
          <w:rFonts w:cs="Arial" w:hint="cs"/>
          <w:sz w:val="28"/>
          <w:szCs w:val="28"/>
          <w:rtl/>
        </w:rPr>
        <w:t>دُورَ</w:t>
      </w:r>
      <w:r w:rsidRPr="00ED0E28">
        <w:rPr>
          <w:rFonts w:cs="Arial"/>
          <w:sz w:val="28"/>
          <w:szCs w:val="28"/>
          <w:rtl/>
        </w:rPr>
        <w:t xml:space="preserve"> </w:t>
      </w:r>
      <w:r w:rsidRPr="00ED0E28">
        <w:rPr>
          <w:rFonts w:cs="Arial" w:hint="cs"/>
          <w:sz w:val="28"/>
          <w:szCs w:val="28"/>
          <w:rtl/>
        </w:rPr>
        <w:t>المؤمنينَ</w:t>
      </w:r>
      <w:r w:rsidRPr="00ED0E28">
        <w:rPr>
          <w:rFonts w:cs="Arial"/>
          <w:sz w:val="28"/>
          <w:szCs w:val="28"/>
          <w:rtl/>
        </w:rPr>
        <w:t xml:space="preserve"> </w:t>
      </w:r>
      <w:r w:rsidRPr="00ED0E28">
        <w:rPr>
          <w:rFonts w:cs="Arial" w:hint="cs"/>
          <w:sz w:val="28"/>
          <w:szCs w:val="28"/>
          <w:rtl/>
        </w:rPr>
        <w:t>وطُرُقَهم</w:t>
      </w:r>
      <w:r w:rsidRPr="00ED0E28">
        <w:rPr>
          <w:rFonts w:cs="Arial"/>
          <w:sz w:val="28"/>
          <w:szCs w:val="28"/>
          <w:rtl/>
        </w:rPr>
        <w:t xml:space="preserve"> </w:t>
      </w:r>
      <w:r w:rsidRPr="00ED0E28">
        <w:rPr>
          <w:rFonts w:cs="Arial" w:hint="cs"/>
          <w:sz w:val="28"/>
          <w:szCs w:val="28"/>
          <w:rtl/>
        </w:rPr>
        <w:t>وزُرُوعَهم،</w:t>
      </w:r>
      <w:r w:rsidRPr="00ED0E28">
        <w:rPr>
          <w:rFonts w:cs="Arial"/>
          <w:sz w:val="28"/>
          <w:szCs w:val="28"/>
          <w:rtl/>
        </w:rPr>
        <w:t xml:space="preserve"> </w:t>
      </w:r>
      <w:r w:rsidRPr="00ED0E28">
        <w:rPr>
          <w:rFonts w:cs="Arial" w:hint="cs"/>
          <w:sz w:val="28"/>
          <w:szCs w:val="28"/>
          <w:rtl/>
        </w:rPr>
        <w:t>فذلك</w:t>
      </w:r>
      <w:r w:rsidRPr="00ED0E28">
        <w:rPr>
          <w:rFonts w:cs="Arial"/>
          <w:sz w:val="28"/>
          <w:szCs w:val="28"/>
          <w:rtl/>
        </w:rPr>
        <w:t xml:space="preserve"> </w:t>
      </w:r>
      <w:r w:rsidRPr="00ED0E28">
        <w:rPr>
          <w:rFonts w:cs="Arial" w:hint="cs"/>
          <w:sz w:val="28"/>
          <w:szCs w:val="28"/>
          <w:rtl/>
        </w:rPr>
        <w:t>جائزٌ،</w:t>
      </w:r>
      <w:r w:rsidRPr="00ED0E28">
        <w:rPr>
          <w:rFonts w:cs="Arial"/>
          <w:sz w:val="28"/>
          <w:szCs w:val="28"/>
          <w:rtl/>
        </w:rPr>
        <w:t xml:space="preserve"> </w:t>
      </w:r>
      <w:r w:rsidRPr="00ED0E28">
        <w:rPr>
          <w:rFonts w:cs="Arial" w:hint="cs"/>
          <w:sz w:val="28"/>
          <w:szCs w:val="28"/>
          <w:rtl/>
        </w:rPr>
        <w:t>ولو</w:t>
      </w:r>
      <w:r w:rsidRPr="00ED0E28">
        <w:rPr>
          <w:rFonts w:cs="Arial"/>
          <w:sz w:val="28"/>
          <w:szCs w:val="28"/>
          <w:rtl/>
        </w:rPr>
        <w:t xml:space="preserve"> </w:t>
      </w:r>
      <w:r w:rsidRPr="00ED0E28">
        <w:rPr>
          <w:rFonts w:cs="Arial" w:hint="cs"/>
          <w:sz w:val="28"/>
          <w:szCs w:val="28"/>
          <w:rtl/>
        </w:rPr>
        <w:t>تمَّ</w:t>
      </w:r>
      <w:r w:rsidRPr="00ED0E28">
        <w:rPr>
          <w:rFonts w:cs="Arial"/>
          <w:sz w:val="28"/>
          <w:szCs w:val="28"/>
          <w:rtl/>
        </w:rPr>
        <w:t xml:space="preserve"> </w:t>
      </w:r>
      <w:r w:rsidRPr="00ED0E28">
        <w:rPr>
          <w:rFonts w:cs="Arial" w:hint="cs"/>
          <w:sz w:val="28"/>
          <w:szCs w:val="28"/>
          <w:rtl/>
        </w:rPr>
        <w:t>عقابُهم</w:t>
      </w:r>
      <w:r w:rsidRPr="00ED0E28">
        <w:rPr>
          <w:rFonts w:cs="Arial"/>
          <w:sz w:val="28"/>
          <w:szCs w:val="28"/>
          <w:rtl/>
        </w:rPr>
        <w:t xml:space="preserve"> </w:t>
      </w:r>
      <w:r w:rsidRPr="00ED0E28">
        <w:rPr>
          <w:rFonts w:cs="Arial" w:hint="cs"/>
          <w:sz w:val="28"/>
          <w:szCs w:val="28"/>
          <w:rtl/>
        </w:rPr>
        <w:t>بضَرْبِهم</w:t>
      </w:r>
      <w:r w:rsidRPr="00ED0E28">
        <w:rPr>
          <w:rFonts w:cs="Arial"/>
          <w:sz w:val="28"/>
          <w:szCs w:val="28"/>
          <w:rtl/>
        </w:rPr>
        <w:t xml:space="preserve"> </w:t>
      </w:r>
      <w:r w:rsidRPr="00ED0E28">
        <w:rPr>
          <w:rFonts w:cs="Arial" w:hint="cs"/>
          <w:sz w:val="28"/>
          <w:szCs w:val="28"/>
          <w:rtl/>
        </w:rPr>
        <w:t>بسلاحٍ</w:t>
      </w:r>
      <w:r w:rsidRPr="00ED0E28">
        <w:rPr>
          <w:rFonts w:cs="Arial"/>
          <w:sz w:val="28"/>
          <w:szCs w:val="28"/>
          <w:rtl/>
        </w:rPr>
        <w:t xml:space="preserve"> </w:t>
      </w:r>
      <w:r w:rsidRPr="00ED0E28">
        <w:rPr>
          <w:rFonts w:cs="Arial" w:hint="cs"/>
          <w:sz w:val="28"/>
          <w:szCs w:val="28"/>
          <w:rtl/>
        </w:rPr>
        <w:t>يَفتِكُ</w:t>
      </w:r>
      <w:r w:rsidRPr="00ED0E28">
        <w:rPr>
          <w:rFonts w:cs="Arial"/>
          <w:sz w:val="28"/>
          <w:szCs w:val="28"/>
          <w:rtl/>
        </w:rPr>
        <w:t xml:space="preserve"> </w:t>
      </w:r>
      <w:r w:rsidRPr="00ED0E28">
        <w:rPr>
          <w:rFonts w:cs="Arial" w:hint="cs"/>
          <w:sz w:val="28"/>
          <w:szCs w:val="28"/>
          <w:rtl/>
        </w:rPr>
        <w:t>بهم</w:t>
      </w:r>
      <w:r w:rsidRPr="00ED0E28">
        <w:rPr>
          <w:rFonts w:cs="Arial"/>
          <w:sz w:val="28"/>
          <w:szCs w:val="28"/>
          <w:rtl/>
        </w:rPr>
        <w:t xml:space="preserve"> </w:t>
      </w:r>
      <w:r w:rsidRPr="00ED0E28">
        <w:rPr>
          <w:rFonts w:cs="Arial" w:hint="cs"/>
          <w:sz w:val="28"/>
          <w:szCs w:val="28"/>
          <w:rtl/>
        </w:rPr>
        <w:t>فلا</w:t>
      </w:r>
      <w:r w:rsidRPr="00ED0E28">
        <w:rPr>
          <w:rFonts w:cs="Arial"/>
          <w:sz w:val="28"/>
          <w:szCs w:val="28"/>
          <w:rtl/>
        </w:rPr>
        <w:t xml:space="preserve"> </w:t>
      </w:r>
      <w:r w:rsidRPr="00ED0E28">
        <w:rPr>
          <w:rFonts w:cs="Arial" w:hint="cs"/>
          <w:sz w:val="28"/>
          <w:szCs w:val="28"/>
          <w:rtl/>
        </w:rPr>
        <w:t>يُفرِّقُ</w:t>
      </w:r>
      <w:r w:rsidRPr="00ED0E28">
        <w:rPr>
          <w:rFonts w:cs="Arial"/>
          <w:sz w:val="28"/>
          <w:szCs w:val="28"/>
          <w:rtl/>
        </w:rPr>
        <w:t xml:space="preserve"> </w:t>
      </w:r>
      <w:r w:rsidRPr="00ED0E28">
        <w:rPr>
          <w:rFonts w:cs="Arial" w:hint="cs"/>
          <w:sz w:val="28"/>
          <w:szCs w:val="28"/>
          <w:rtl/>
        </w:rPr>
        <w:t>بينَ</w:t>
      </w:r>
      <w:r w:rsidRPr="00ED0E28">
        <w:rPr>
          <w:rFonts w:cs="Arial"/>
          <w:sz w:val="28"/>
          <w:szCs w:val="28"/>
          <w:rtl/>
        </w:rPr>
        <w:t xml:space="preserve"> </w:t>
      </w:r>
      <w:r w:rsidRPr="00ED0E28">
        <w:rPr>
          <w:rFonts w:cs="Arial" w:hint="cs"/>
          <w:sz w:val="28"/>
          <w:szCs w:val="28"/>
          <w:rtl/>
        </w:rPr>
        <w:t>مُحارِبٍ</w:t>
      </w:r>
      <w:r w:rsidRPr="00ED0E28">
        <w:rPr>
          <w:rFonts w:cs="Arial"/>
          <w:sz w:val="28"/>
          <w:szCs w:val="28"/>
          <w:rtl/>
        </w:rPr>
        <w:t xml:space="preserve"> </w:t>
      </w:r>
      <w:r w:rsidRPr="00ED0E28">
        <w:rPr>
          <w:rFonts w:cs="Arial" w:hint="cs"/>
          <w:sz w:val="28"/>
          <w:szCs w:val="28"/>
          <w:rtl/>
        </w:rPr>
        <w:t>وغيرِ</w:t>
      </w:r>
      <w:r w:rsidRPr="00ED0E28">
        <w:rPr>
          <w:rFonts w:cs="Arial"/>
          <w:sz w:val="28"/>
          <w:szCs w:val="28"/>
          <w:rtl/>
        </w:rPr>
        <w:t xml:space="preserve"> </w:t>
      </w:r>
      <w:r w:rsidRPr="00ED0E28">
        <w:rPr>
          <w:rFonts w:cs="Arial" w:hint="cs"/>
          <w:sz w:val="28"/>
          <w:szCs w:val="28"/>
          <w:rtl/>
        </w:rPr>
        <w:t>مُحارِبٍ</w:t>
      </w:r>
      <w:r w:rsidRPr="00ED0E28">
        <w:rPr>
          <w:rFonts w:cs="Arial"/>
          <w:sz w:val="28"/>
          <w:szCs w:val="28"/>
          <w:rtl/>
        </w:rPr>
        <w:t xml:space="preserve"> </w:t>
      </w:r>
      <w:r w:rsidRPr="00ED0E28">
        <w:rPr>
          <w:rFonts w:cs="Arial" w:hint="cs"/>
          <w:sz w:val="28"/>
          <w:szCs w:val="28"/>
          <w:rtl/>
        </w:rPr>
        <w:t>منهم</w:t>
      </w:r>
      <w:r w:rsidRPr="00ED0E28">
        <w:rPr>
          <w:rFonts w:cs="Arial"/>
          <w:sz w:val="28"/>
          <w:szCs w:val="28"/>
          <w:rtl/>
        </w:rPr>
        <w:t xml:space="preserve"> </w:t>
      </w:r>
      <w:r w:rsidRPr="00ED0E28">
        <w:rPr>
          <w:rFonts w:cs="Arial" w:hint="cs"/>
          <w:sz w:val="28"/>
          <w:szCs w:val="28"/>
          <w:rtl/>
        </w:rPr>
        <w:t>كما</w:t>
      </w:r>
      <w:r w:rsidRPr="00ED0E28">
        <w:rPr>
          <w:rFonts w:cs="Arial"/>
          <w:sz w:val="28"/>
          <w:szCs w:val="28"/>
          <w:rtl/>
        </w:rPr>
        <w:t xml:space="preserve"> </w:t>
      </w:r>
      <w:r w:rsidRPr="00ED0E28">
        <w:rPr>
          <w:rFonts w:cs="Arial" w:hint="cs"/>
          <w:sz w:val="28"/>
          <w:szCs w:val="28"/>
          <w:rtl/>
        </w:rPr>
        <w:t>يَفعَلونَ</w:t>
      </w:r>
      <w:r w:rsidRPr="00ED0E28">
        <w:rPr>
          <w:rFonts w:cs="Arial"/>
          <w:sz w:val="28"/>
          <w:szCs w:val="28"/>
          <w:rtl/>
        </w:rPr>
        <w:t xml:space="preserve"> </w:t>
      </w:r>
      <w:r w:rsidRPr="00ED0E28">
        <w:rPr>
          <w:rFonts w:cs="Arial" w:hint="cs"/>
          <w:sz w:val="28"/>
          <w:szCs w:val="28"/>
          <w:rtl/>
        </w:rPr>
        <w:t>بالمؤمنينَ،</w:t>
      </w:r>
      <w:r w:rsidRPr="00ED0E28">
        <w:rPr>
          <w:rFonts w:cs="Arial"/>
          <w:sz w:val="28"/>
          <w:szCs w:val="28"/>
          <w:rtl/>
        </w:rPr>
        <w:t xml:space="preserve"> </w:t>
      </w:r>
      <w:r w:rsidRPr="00ED0E28">
        <w:rPr>
          <w:rFonts w:cs="Arial" w:hint="cs"/>
          <w:sz w:val="28"/>
          <w:szCs w:val="28"/>
          <w:rtl/>
        </w:rPr>
        <w:t>لكان</w:t>
      </w:r>
      <w:r w:rsidRPr="00ED0E28">
        <w:rPr>
          <w:rFonts w:cs="Arial"/>
          <w:sz w:val="28"/>
          <w:szCs w:val="28"/>
          <w:rtl/>
        </w:rPr>
        <w:t xml:space="preserve"> </w:t>
      </w:r>
      <w:r w:rsidRPr="00ED0E28">
        <w:rPr>
          <w:rFonts w:cs="Arial" w:hint="cs"/>
          <w:sz w:val="28"/>
          <w:szCs w:val="28"/>
          <w:rtl/>
        </w:rPr>
        <w:t>جائزًا،</w:t>
      </w:r>
      <w:r w:rsidRPr="00ED0E28">
        <w:rPr>
          <w:rFonts w:cs="Arial"/>
          <w:sz w:val="28"/>
          <w:szCs w:val="28"/>
          <w:rtl/>
        </w:rPr>
        <w:t xml:space="preserve"> </w:t>
      </w:r>
      <w:r w:rsidRPr="00ED0E28">
        <w:rPr>
          <w:rFonts w:cs="Arial" w:hint="cs"/>
          <w:sz w:val="28"/>
          <w:szCs w:val="28"/>
          <w:rtl/>
        </w:rPr>
        <w:t>ولو</w:t>
      </w:r>
      <w:r w:rsidRPr="00ED0E28">
        <w:rPr>
          <w:rFonts w:cs="Arial"/>
          <w:sz w:val="28"/>
          <w:szCs w:val="28"/>
          <w:rtl/>
        </w:rPr>
        <w:t xml:space="preserve"> </w:t>
      </w:r>
      <w:r w:rsidRPr="00ED0E28">
        <w:rPr>
          <w:rFonts w:cs="Arial" w:hint="cs"/>
          <w:sz w:val="28"/>
          <w:szCs w:val="28"/>
          <w:rtl/>
        </w:rPr>
        <w:t>كان</w:t>
      </w:r>
      <w:r w:rsidRPr="00ED0E28">
        <w:rPr>
          <w:rFonts w:cs="Arial"/>
          <w:sz w:val="28"/>
          <w:szCs w:val="28"/>
          <w:rtl/>
        </w:rPr>
        <w:t xml:space="preserve"> </w:t>
      </w:r>
      <w:r w:rsidRPr="00ED0E28">
        <w:rPr>
          <w:rFonts w:cs="Arial" w:hint="cs"/>
          <w:sz w:val="28"/>
          <w:szCs w:val="28"/>
          <w:rtl/>
        </w:rPr>
        <w:t>ذلك</w:t>
      </w:r>
      <w:r w:rsidRPr="00ED0E28">
        <w:rPr>
          <w:rFonts w:cs="Arial"/>
          <w:sz w:val="28"/>
          <w:szCs w:val="28"/>
          <w:rtl/>
        </w:rPr>
        <w:t xml:space="preserve"> </w:t>
      </w:r>
      <w:r w:rsidRPr="00ED0E28">
        <w:rPr>
          <w:rFonts w:cs="Arial" w:hint="cs"/>
          <w:sz w:val="28"/>
          <w:szCs w:val="28"/>
          <w:rtl/>
        </w:rPr>
        <w:t>مُحرِقًا</w:t>
      </w:r>
      <w:r w:rsidRPr="00ED0E28">
        <w:rPr>
          <w:rFonts w:cs="Arial"/>
          <w:sz w:val="28"/>
          <w:szCs w:val="28"/>
          <w:rtl/>
        </w:rPr>
        <w:t xml:space="preserve"> </w:t>
      </w:r>
      <w:r w:rsidRPr="00ED0E28">
        <w:rPr>
          <w:rFonts w:cs="Arial" w:hint="cs"/>
          <w:sz w:val="28"/>
          <w:szCs w:val="28"/>
          <w:rtl/>
        </w:rPr>
        <w:t>أو</w:t>
      </w:r>
      <w:r w:rsidRPr="00ED0E28">
        <w:rPr>
          <w:rFonts w:cs="Arial"/>
          <w:sz w:val="28"/>
          <w:szCs w:val="28"/>
          <w:rtl/>
        </w:rPr>
        <w:t xml:space="preserve"> </w:t>
      </w:r>
      <w:r w:rsidRPr="00ED0E28">
        <w:rPr>
          <w:rFonts w:cs="Arial" w:hint="cs"/>
          <w:sz w:val="28"/>
          <w:szCs w:val="28"/>
          <w:rtl/>
        </w:rPr>
        <w:t>مُهلِكًا</w:t>
      </w:r>
      <w:r w:rsidRPr="00ED0E28">
        <w:rPr>
          <w:rFonts w:cs="Arial"/>
          <w:sz w:val="28"/>
          <w:szCs w:val="28"/>
          <w:rtl/>
        </w:rPr>
        <w:t xml:space="preserve"> </w:t>
      </w:r>
      <w:r w:rsidRPr="00ED0E28">
        <w:rPr>
          <w:rFonts w:cs="Arial" w:hint="cs"/>
          <w:sz w:val="28"/>
          <w:szCs w:val="28"/>
          <w:rtl/>
        </w:rPr>
        <w:t>لحَرثٍ</w:t>
      </w:r>
      <w:r w:rsidRPr="00ED0E28">
        <w:rPr>
          <w:rFonts w:cs="Arial"/>
          <w:sz w:val="28"/>
          <w:szCs w:val="28"/>
          <w:rtl/>
        </w:rPr>
        <w:t xml:space="preserve"> </w:t>
      </w:r>
      <w:r w:rsidRPr="00ED0E28">
        <w:rPr>
          <w:rFonts w:cs="Arial" w:hint="cs"/>
          <w:sz w:val="28"/>
          <w:szCs w:val="28"/>
          <w:rtl/>
        </w:rPr>
        <w:t>ونَسْلٍ؛</w:t>
      </w:r>
      <w:r w:rsidRPr="00ED0E28">
        <w:rPr>
          <w:rFonts w:cs="Arial"/>
          <w:sz w:val="28"/>
          <w:szCs w:val="28"/>
          <w:rtl/>
        </w:rPr>
        <w:t xml:space="preserve"> </w:t>
      </w:r>
      <w:r w:rsidRPr="00ED0E28">
        <w:rPr>
          <w:rFonts w:cs="Arial" w:hint="cs"/>
          <w:sz w:val="28"/>
          <w:szCs w:val="28"/>
          <w:rtl/>
        </w:rPr>
        <w:t>لأنَّه</w:t>
      </w:r>
      <w:r w:rsidRPr="00ED0E28">
        <w:rPr>
          <w:rFonts w:cs="Arial"/>
          <w:sz w:val="28"/>
          <w:szCs w:val="28"/>
          <w:rtl/>
        </w:rPr>
        <w:t xml:space="preserve"> </w:t>
      </w:r>
      <w:r w:rsidRPr="00ED0E28">
        <w:rPr>
          <w:rFonts w:cs="Arial" w:hint="cs"/>
          <w:sz w:val="28"/>
          <w:szCs w:val="28"/>
          <w:rtl/>
        </w:rPr>
        <w:t>عقابٌ</w:t>
      </w:r>
      <w:r w:rsidRPr="00ED0E28">
        <w:rPr>
          <w:rFonts w:cs="Arial"/>
          <w:sz w:val="28"/>
          <w:szCs w:val="28"/>
          <w:rtl/>
        </w:rPr>
        <w:t xml:space="preserve"> </w:t>
      </w:r>
      <w:r w:rsidRPr="00ED0E28">
        <w:rPr>
          <w:rFonts w:cs="Arial" w:hint="cs"/>
          <w:sz w:val="28"/>
          <w:szCs w:val="28"/>
          <w:rtl/>
        </w:rPr>
        <w:t>بالمِثْلِ</w:t>
      </w:r>
      <w:r w:rsidRPr="00ED0E28">
        <w:rPr>
          <w:rFonts w:cs="Arial"/>
          <w:sz w:val="28"/>
          <w:szCs w:val="28"/>
          <w:rtl/>
        </w:rPr>
        <w:t xml:space="preserve"> </w:t>
      </w:r>
      <w:r w:rsidRPr="00ED0E28">
        <w:rPr>
          <w:rFonts w:cs="Arial" w:hint="cs"/>
          <w:sz w:val="28"/>
          <w:szCs w:val="28"/>
          <w:rtl/>
        </w:rPr>
        <w:t>لم</w:t>
      </w:r>
      <w:r w:rsidRPr="00ED0E28">
        <w:rPr>
          <w:rFonts w:cs="Arial"/>
          <w:sz w:val="28"/>
          <w:szCs w:val="28"/>
          <w:rtl/>
        </w:rPr>
        <w:t xml:space="preserve"> </w:t>
      </w:r>
      <w:r w:rsidRPr="00ED0E28">
        <w:rPr>
          <w:rFonts w:cs="Arial" w:hint="cs"/>
          <w:sz w:val="28"/>
          <w:szCs w:val="28"/>
          <w:rtl/>
        </w:rPr>
        <w:t>يُنْهَ</w:t>
      </w:r>
      <w:r w:rsidRPr="00ED0E28">
        <w:rPr>
          <w:rFonts w:cs="Arial"/>
          <w:sz w:val="28"/>
          <w:szCs w:val="28"/>
          <w:rtl/>
        </w:rPr>
        <w:t xml:space="preserve"> </w:t>
      </w:r>
      <w:r w:rsidRPr="00ED0E28">
        <w:rPr>
          <w:rFonts w:cs="Arial" w:hint="cs"/>
          <w:sz w:val="28"/>
          <w:szCs w:val="28"/>
          <w:rtl/>
        </w:rPr>
        <w:t>عنه</w:t>
      </w:r>
      <w:r w:rsidRPr="00ED0E28">
        <w:rPr>
          <w:rFonts w:cs="Arial"/>
          <w:sz w:val="28"/>
          <w:szCs w:val="28"/>
          <w:rtl/>
        </w:rPr>
        <w:t xml:space="preserve"> </w:t>
      </w:r>
      <w:r w:rsidRPr="00ED0E28">
        <w:rPr>
          <w:rFonts w:cs="Arial" w:hint="cs"/>
          <w:sz w:val="28"/>
          <w:szCs w:val="28"/>
          <w:rtl/>
        </w:rPr>
        <w:t>بعَيْنِه،</w:t>
      </w:r>
      <w:r w:rsidRPr="00ED0E28">
        <w:rPr>
          <w:rFonts w:cs="Arial"/>
          <w:sz w:val="28"/>
          <w:szCs w:val="28"/>
          <w:rtl/>
        </w:rPr>
        <w:t xml:space="preserve"> </w:t>
      </w:r>
      <w:r w:rsidRPr="00ED0E28">
        <w:rPr>
          <w:rFonts w:cs="Arial" w:hint="cs"/>
          <w:sz w:val="28"/>
          <w:szCs w:val="28"/>
          <w:rtl/>
        </w:rPr>
        <w:t>فجاز</w:t>
      </w:r>
      <w:r w:rsidRPr="00ED0E28">
        <w:rPr>
          <w:rFonts w:cs="Arial"/>
          <w:sz w:val="28"/>
          <w:szCs w:val="28"/>
          <w:rtl/>
        </w:rPr>
        <w:t xml:space="preserve"> </w:t>
      </w:r>
      <w:r w:rsidRPr="00ED0E28">
        <w:rPr>
          <w:rFonts w:cs="Arial" w:hint="cs"/>
          <w:sz w:val="28"/>
          <w:szCs w:val="28"/>
          <w:rtl/>
        </w:rPr>
        <w:t>ولو</w:t>
      </w:r>
      <w:r w:rsidRPr="00ED0E28">
        <w:rPr>
          <w:rFonts w:cs="Arial"/>
          <w:sz w:val="28"/>
          <w:szCs w:val="28"/>
          <w:rtl/>
        </w:rPr>
        <w:t xml:space="preserve"> </w:t>
      </w:r>
      <w:r w:rsidRPr="00ED0E28">
        <w:rPr>
          <w:rFonts w:cs="Arial" w:hint="cs"/>
          <w:sz w:val="28"/>
          <w:szCs w:val="28"/>
          <w:rtl/>
        </w:rPr>
        <w:t>دخَلَ</w:t>
      </w:r>
      <w:r w:rsidRPr="00ED0E28">
        <w:rPr>
          <w:rFonts w:cs="Arial"/>
          <w:sz w:val="28"/>
          <w:szCs w:val="28"/>
          <w:rtl/>
        </w:rPr>
        <w:t xml:space="preserve"> </w:t>
      </w:r>
      <w:r w:rsidRPr="00ED0E28">
        <w:rPr>
          <w:rFonts w:cs="Arial" w:hint="cs"/>
          <w:sz w:val="28"/>
          <w:szCs w:val="28"/>
          <w:rtl/>
        </w:rPr>
        <w:t>فيه</w:t>
      </w:r>
      <w:r w:rsidRPr="00ED0E28">
        <w:rPr>
          <w:rFonts w:cs="Arial"/>
          <w:sz w:val="28"/>
          <w:szCs w:val="28"/>
          <w:rtl/>
        </w:rPr>
        <w:t xml:space="preserve"> </w:t>
      </w:r>
      <w:r w:rsidRPr="00ED0E28">
        <w:rPr>
          <w:rFonts w:cs="Arial" w:hint="cs"/>
          <w:sz w:val="28"/>
          <w:szCs w:val="28"/>
          <w:rtl/>
        </w:rPr>
        <w:t>تَبَعًا</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حَرُمَ</w:t>
      </w:r>
      <w:r w:rsidRPr="00ED0E28">
        <w:rPr>
          <w:rFonts w:cs="Arial"/>
          <w:sz w:val="28"/>
          <w:szCs w:val="28"/>
          <w:rtl/>
        </w:rPr>
        <w:t xml:space="preserve"> </w:t>
      </w:r>
      <w:r w:rsidRPr="00ED0E28">
        <w:rPr>
          <w:rFonts w:cs="Arial" w:hint="cs"/>
          <w:sz w:val="28"/>
          <w:szCs w:val="28"/>
          <w:rtl/>
        </w:rPr>
        <w:t>بعينِهِ</w:t>
      </w:r>
      <w:r w:rsidRPr="00ED0E28">
        <w:rPr>
          <w:rFonts w:cs="Arial"/>
          <w:sz w:val="28"/>
          <w:szCs w:val="28"/>
          <w:rtl/>
        </w:rPr>
        <w:t xml:space="preserve"> </w:t>
      </w:r>
      <w:r w:rsidRPr="00ED0E28">
        <w:rPr>
          <w:rFonts w:cs="Arial" w:hint="cs"/>
          <w:sz w:val="28"/>
          <w:szCs w:val="28"/>
          <w:rtl/>
        </w:rPr>
        <w:t>كقتلِ</w:t>
      </w:r>
      <w:r w:rsidRPr="00ED0E28">
        <w:rPr>
          <w:rFonts w:cs="Arial"/>
          <w:sz w:val="28"/>
          <w:szCs w:val="28"/>
          <w:rtl/>
        </w:rPr>
        <w:t xml:space="preserve"> </w:t>
      </w:r>
      <w:r w:rsidRPr="00ED0E28">
        <w:rPr>
          <w:rFonts w:cs="Arial" w:hint="cs"/>
          <w:sz w:val="28"/>
          <w:szCs w:val="28"/>
          <w:rtl/>
        </w:rPr>
        <w:t>الصبيِّ</w:t>
      </w:r>
      <w:r w:rsidRPr="00ED0E28">
        <w:rPr>
          <w:rFonts w:cs="Arial"/>
          <w:sz w:val="28"/>
          <w:szCs w:val="28"/>
          <w:rtl/>
        </w:rPr>
        <w:t xml:space="preserve"> </w:t>
      </w:r>
      <w:r w:rsidRPr="00ED0E28">
        <w:rPr>
          <w:rFonts w:cs="Arial" w:hint="cs"/>
          <w:sz w:val="28"/>
          <w:szCs w:val="28"/>
          <w:rtl/>
        </w:rPr>
        <w:t>والمرأةِ</w:t>
      </w:r>
      <w:r w:rsidRPr="00ED0E28">
        <w:rPr>
          <w:rFonts w:cs="Arial"/>
          <w:sz w:val="28"/>
          <w:szCs w:val="28"/>
          <w:rtl/>
        </w:rPr>
        <w:t xml:space="preserve"> </w:t>
      </w:r>
      <w:r w:rsidRPr="00ED0E28">
        <w:rPr>
          <w:rFonts w:cs="Arial" w:hint="cs"/>
          <w:sz w:val="28"/>
          <w:szCs w:val="28"/>
          <w:rtl/>
        </w:rPr>
        <w:t>والشيخِ؛</w:t>
      </w:r>
      <w:r w:rsidRPr="00ED0E28">
        <w:rPr>
          <w:rFonts w:cs="Arial"/>
          <w:sz w:val="28"/>
          <w:szCs w:val="28"/>
          <w:rtl/>
        </w:rPr>
        <w:t xml:space="preserve"> </w:t>
      </w:r>
      <w:r w:rsidRPr="00ED0E28">
        <w:rPr>
          <w:rFonts w:cs="Arial" w:hint="cs"/>
          <w:sz w:val="28"/>
          <w:szCs w:val="28"/>
          <w:rtl/>
        </w:rPr>
        <w:t>لأنَّه</w:t>
      </w:r>
      <w:r w:rsidRPr="00ED0E28">
        <w:rPr>
          <w:rFonts w:cs="Arial"/>
          <w:sz w:val="28"/>
          <w:szCs w:val="28"/>
          <w:rtl/>
        </w:rPr>
        <w:t xml:space="preserve"> </w:t>
      </w:r>
      <w:r w:rsidRPr="00ED0E28">
        <w:rPr>
          <w:rFonts w:cs="Arial" w:hint="cs"/>
          <w:sz w:val="28"/>
          <w:szCs w:val="28"/>
          <w:rtl/>
        </w:rPr>
        <w:t>لم</w:t>
      </w:r>
      <w:r w:rsidRPr="00ED0E28">
        <w:rPr>
          <w:rFonts w:cs="Arial"/>
          <w:sz w:val="28"/>
          <w:szCs w:val="28"/>
          <w:rtl/>
        </w:rPr>
        <w:t xml:space="preserve"> </w:t>
      </w:r>
      <w:r w:rsidRPr="00ED0E28">
        <w:rPr>
          <w:rFonts w:cs="Arial" w:hint="cs"/>
          <w:sz w:val="28"/>
          <w:szCs w:val="28"/>
          <w:rtl/>
        </w:rPr>
        <w:t>يكنْ</w:t>
      </w:r>
      <w:r w:rsidRPr="00ED0E28">
        <w:rPr>
          <w:rFonts w:cs="Arial"/>
          <w:sz w:val="28"/>
          <w:szCs w:val="28"/>
          <w:rtl/>
        </w:rPr>
        <w:t xml:space="preserve"> </w:t>
      </w:r>
      <w:r w:rsidRPr="00ED0E28">
        <w:rPr>
          <w:rFonts w:cs="Arial" w:hint="cs"/>
          <w:sz w:val="28"/>
          <w:szCs w:val="28"/>
          <w:rtl/>
        </w:rPr>
        <w:t>مقصودًا</w:t>
      </w:r>
      <w:r w:rsidRPr="00ED0E28">
        <w:rPr>
          <w:rFonts w:cs="Arial"/>
          <w:sz w:val="28"/>
          <w:szCs w:val="28"/>
          <w:rtl/>
        </w:rPr>
        <w:t xml:space="preserve"> </w:t>
      </w:r>
      <w:r w:rsidRPr="00ED0E28">
        <w:rPr>
          <w:rFonts w:cs="Arial" w:hint="cs"/>
          <w:sz w:val="28"/>
          <w:szCs w:val="28"/>
          <w:rtl/>
        </w:rPr>
        <w:t>بنفسِه</w:t>
      </w:r>
      <w:r w:rsidRPr="00ED0E28">
        <w:rPr>
          <w:rFonts w:cs="Arial"/>
          <w:sz w:val="28"/>
          <w:szCs w:val="28"/>
          <w:rtl/>
        </w:rPr>
        <w:t xml:space="preserve"> </w:t>
      </w:r>
      <w:r w:rsidRPr="00ED0E28">
        <w:rPr>
          <w:rFonts w:cs="Arial" w:hint="cs"/>
          <w:sz w:val="28"/>
          <w:szCs w:val="28"/>
          <w:rtl/>
        </w:rPr>
        <w:t>لو</w:t>
      </w:r>
      <w:r w:rsidRPr="00ED0E28">
        <w:rPr>
          <w:rFonts w:cs="Arial"/>
          <w:sz w:val="28"/>
          <w:szCs w:val="28"/>
          <w:rtl/>
        </w:rPr>
        <w:t xml:space="preserve"> </w:t>
      </w:r>
      <w:r w:rsidRPr="00ED0E28">
        <w:rPr>
          <w:rFonts w:cs="Arial" w:hint="cs"/>
          <w:sz w:val="28"/>
          <w:szCs w:val="28"/>
          <w:rtl/>
        </w:rPr>
        <w:t>كان</w:t>
      </w:r>
      <w:r w:rsidRPr="00ED0E28">
        <w:rPr>
          <w:rFonts w:cs="Arial"/>
          <w:sz w:val="28"/>
          <w:szCs w:val="28"/>
          <w:rtl/>
        </w:rPr>
        <w:t xml:space="preserve"> </w:t>
      </w:r>
      <w:r w:rsidRPr="00ED0E28">
        <w:rPr>
          <w:rFonts w:cs="Arial" w:hint="cs"/>
          <w:sz w:val="28"/>
          <w:szCs w:val="28"/>
          <w:rtl/>
        </w:rPr>
        <w:t>بارزًا</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وفي</w:t>
      </w:r>
      <w:r w:rsidRPr="00ED0E28">
        <w:rPr>
          <w:rFonts w:cs="Arial"/>
          <w:sz w:val="28"/>
          <w:szCs w:val="28"/>
          <w:rtl/>
        </w:rPr>
        <w:t xml:space="preserve"> </w:t>
      </w:r>
      <w:r w:rsidRPr="00ED0E28">
        <w:rPr>
          <w:rFonts w:cs="Arial" w:hint="cs"/>
          <w:sz w:val="28"/>
          <w:szCs w:val="28"/>
          <w:rtl/>
        </w:rPr>
        <w:t>هذا</w:t>
      </w:r>
      <w:r w:rsidRPr="00ED0E28">
        <w:rPr>
          <w:rFonts w:cs="Arial"/>
          <w:sz w:val="28"/>
          <w:szCs w:val="28"/>
          <w:rtl/>
        </w:rPr>
        <w:t xml:space="preserve"> </w:t>
      </w:r>
      <w:r w:rsidRPr="00ED0E28">
        <w:rPr>
          <w:rFonts w:cs="Arial" w:hint="cs"/>
          <w:sz w:val="28"/>
          <w:szCs w:val="28"/>
          <w:rtl/>
        </w:rPr>
        <w:t>دليلٌ</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الإسلامَ</w:t>
      </w:r>
      <w:r w:rsidRPr="00ED0E28">
        <w:rPr>
          <w:rFonts w:cs="Arial"/>
          <w:sz w:val="28"/>
          <w:szCs w:val="28"/>
          <w:rtl/>
        </w:rPr>
        <w:t xml:space="preserve"> </w:t>
      </w:r>
      <w:r w:rsidRPr="00ED0E28">
        <w:rPr>
          <w:rFonts w:cs="Arial" w:hint="cs"/>
          <w:sz w:val="28"/>
          <w:szCs w:val="28"/>
          <w:rtl/>
        </w:rPr>
        <w:t>لم</w:t>
      </w:r>
      <w:r w:rsidRPr="00ED0E28">
        <w:rPr>
          <w:rFonts w:cs="Arial"/>
          <w:sz w:val="28"/>
          <w:szCs w:val="28"/>
          <w:rtl/>
        </w:rPr>
        <w:t xml:space="preserve"> </w:t>
      </w:r>
      <w:r w:rsidRPr="00ED0E28">
        <w:rPr>
          <w:rFonts w:cs="Arial" w:hint="cs"/>
          <w:sz w:val="28"/>
          <w:szCs w:val="28"/>
          <w:rtl/>
        </w:rPr>
        <w:t>يأتِ</w:t>
      </w:r>
      <w:r w:rsidRPr="00ED0E28">
        <w:rPr>
          <w:rFonts w:cs="Arial"/>
          <w:sz w:val="28"/>
          <w:szCs w:val="28"/>
          <w:rtl/>
        </w:rPr>
        <w:t xml:space="preserve"> </w:t>
      </w:r>
      <w:r w:rsidRPr="00ED0E28">
        <w:rPr>
          <w:rFonts w:cs="Arial" w:hint="cs"/>
          <w:sz w:val="28"/>
          <w:szCs w:val="28"/>
          <w:rtl/>
        </w:rPr>
        <w:t>لِيُبِيدَ</w:t>
      </w:r>
      <w:r w:rsidRPr="00ED0E28">
        <w:rPr>
          <w:rFonts w:cs="Arial"/>
          <w:sz w:val="28"/>
          <w:szCs w:val="28"/>
          <w:rtl/>
        </w:rPr>
        <w:t xml:space="preserve"> </w:t>
      </w:r>
      <w:r w:rsidRPr="00ED0E28">
        <w:rPr>
          <w:rFonts w:cs="Arial" w:hint="cs"/>
          <w:sz w:val="28"/>
          <w:szCs w:val="28"/>
          <w:rtl/>
        </w:rPr>
        <w:t>ويُفنِيَ،</w:t>
      </w:r>
      <w:r w:rsidRPr="00ED0E28">
        <w:rPr>
          <w:rFonts w:cs="Arial"/>
          <w:sz w:val="28"/>
          <w:szCs w:val="28"/>
          <w:rtl/>
        </w:rPr>
        <w:t xml:space="preserve"> </w:t>
      </w:r>
      <w:r w:rsidRPr="00ED0E28">
        <w:rPr>
          <w:rFonts w:cs="Arial" w:hint="cs"/>
          <w:sz w:val="28"/>
          <w:szCs w:val="28"/>
          <w:rtl/>
        </w:rPr>
        <w:t>ويُهلِكَ</w:t>
      </w:r>
      <w:r w:rsidRPr="00ED0E28">
        <w:rPr>
          <w:rFonts w:cs="Arial"/>
          <w:sz w:val="28"/>
          <w:szCs w:val="28"/>
          <w:rtl/>
        </w:rPr>
        <w:t xml:space="preserve"> </w:t>
      </w:r>
      <w:r w:rsidRPr="00ED0E28">
        <w:rPr>
          <w:rFonts w:cs="Arial" w:hint="cs"/>
          <w:sz w:val="28"/>
          <w:szCs w:val="28"/>
          <w:rtl/>
        </w:rPr>
        <w:t>ويُفسِدَ،</w:t>
      </w:r>
      <w:r w:rsidRPr="00ED0E28">
        <w:rPr>
          <w:rFonts w:cs="Arial"/>
          <w:sz w:val="28"/>
          <w:szCs w:val="28"/>
          <w:rtl/>
        </w:rPr>
        <w:t xml:space="preserve"> </w:t>
      </w:r>
      <w:r w:rsidRPr="00ED0E28">
        <w:rPr>
          <w:rFonts w:cs="Arial" w:hint="cs"/>
          <w:sz w:val="28"/>
          <w:szCs w:val="28"/>
          <w:rtl/>
        </w:rPr>
        <w:t>ويَغنَمَ</w:t>
      </w:r>
      <w:r w:rsidRPr="00ED0E28">
        <w:rPr>
          <w:rFonts w:cs="Arial"/>
          <w:sz w:val="28"/>
          <w:szCs w:val="28"/>
          <w:rtl/>
        </w:rPr>
        <w:t xml:space="preserve"> </w:t>
      </w:r>
      <w:r w:rsidRPr="00ED0E28">
        <w:rPr>
          <w:rFonts w:cs="Arial" w:hint="cs"/>
          <w:sz w:val="28"/>
          <w:szCs w:val="28"/>
          <w:rtl/>
        </w:rPr>
        <w:t>ويَفخَرَ،</w:t>
      </w:r>
      <w:r w:rsidRPr="00ED0E28">
        <w:rPr>
          <w:rFonts w:cs="Arial"/>
          <w:sz w:val="28"/>
          <w:szCs w:val="28"/>
          <w:rtl/>
        </w:rPr>
        <w:t xml:space="preserve"> </w:t>
      </w:r>
      <w:r w:rsidRPr="00ED0E28">
        <w:rPr>
          <w:rFonts w:cs="Arial" w:hint="cs"/>
          <w:sz w:val="28"/>
          <w:szCs w:val="28"/>
          <w:rtl/>
        </w:rPr>
        <w:t>ويَبطَرَ</w:t>
      </w:r>
      <w:r w:rsidRPr="00ED0E28">
        <w:rPr>
          <w:rFonts w:cs="Arial"/>
          <w:sz w:val="28"/>
          <w:szCs w:val="28"/>
          <w:rtl/>
        </w:rPr>
        <w:t xml:space="preserve"> </w:t>
      </w:r>
      <w:r w:rsidRPr="00ED0E28">
        <w:rPr>
          <w:rFonts w:cs="Arial" w:hint="cs"/>
          <w:sz w:val="28"/>
          <w:szCs w:val="28"/>
          <w:rtl/>
        </w:rPr>
        <w:t>ويَتجبَّرَ؛</w:t>
      </w:r>
      <w:r w:rsidRPr="00ED0E28">
        <w:rPr>
          <w:rFonts w:cs="Arial"/>
          <w:sz w:val="28"/>
          <w:szCs w:val="28"/>
          <w:rtl/>
        </w:rPr>
        <w:t xml:space="preserve"> </w:t>
      </w:r>
      <w:r w:rsidRPr="00ED0E28">
        <w:rPr>
          <w:rFonts w:cs="Arial" w:hint="cs"/>
          <w:sz w:val="28"/>
          <w:szCs w:val="28"/>
          <w:rtl/>
        </w:rPr>
        <w:t>وإنَّما</w:t>
      </w:r>
      <w:r w:rsidRPr="00ED0E28">
        <w:rPr>
          <w:rFonts w:cs="Arial"/>
          <w:sz w:val="28"/>
          <w:szCs w:val="28"/>
          <w:rtl/>
        </w:rPr>
        <w:t xml:space="preserve"> </w:t>
      </w:r>
      <w:r w:rsidRPr="00ED0E28">
        <w:rPr>
          <w:rFonts w:cs="Arial" w:hint="cs"/>
          <w:sz w:val="28"/>
          <w:szCs w:val="28"/>
          <w:rtl/>
        </w:rPr>
        <w:t>جاءَ</w:t>
      </w:r>
      <w:r w:rsidRPr="00ED0E28">
        <w:rPr>
          <w:rFonts w:cs="Arial"/>
          <w:sz w:val="28"/>
          <w:szCs w:val="28"/>
          <w:rtl/>
        </w:rPr>
        <w:t xml:space="preserve"> </w:t>
      </w:r>
      <w:r w:rsidRPr="00ED0E28">
        <w:rPr>
          <w:rFonts w:cs="Arial" w:hint="cs"/>
          <w:sz w:val="28"/>
          <w:szCs w:val="28"/>
          <w:rtl/>
        </w:rPr>
        <w:t>رحمةً</w:t>
      </w:r>
      <w:r w:rsidRPr="00ED0E28">
        <w:rPr>
          <w:rFonts w:cs="Arial"/>
          <w:sz w:val="28"/>
          <w:szCs w:val="28"/>
          <w:rtl/>
        </w:rPr>
        <w:t xml:space="preserve"> </w:t>
      </w:r>
      <w:r w:rsidRPr="00ED0E28">
        <w:rPr>
          <w:rFonts w:cs="Arial" w:hint="cs"/>
          <w:sz w:val="28"/>
          <w:szCs w:val="28"/>
          <w:rtl/>
        </w:rPr>
        <w:t>للناسِ،</w:t>
      </w:r>
      <w:r w:rsidRPr="00ED0E28">
        <w:rPr>
          <w:rFonts w:cs="Arial"/>
          <w:sz w:val="28"/>
          <w:szCs w:val="28"/>
          <w:rtl/>
        </w:rPr>
        <w:t xml:space="preserve"> </w:t>
      </w:r>
      <w:r w:rsidRPr="00ED0E28">
        <w:rPr>
          <w:rFonts w:cs="Arial" w:hint="cs"/>
          <w:sz w:val="28"/>
          <w:szCs w:val="28"/>
          <w:rtl/>
        </w:rPr>
        <w:t>ينشُرُ</w:t>
      </w:r>
      <w:r w:rsidRPr="00ED0E28">
        <w:rPr>
          <w:rFonts w:cs="Arial"/>
          <w:sz w:val="28"/>
          <w:szCs w:val="28"/>
          <w:rtl/>
        </w:rPr>
        <w:t xml:space="preserve"> </w:t>
      </w:r>
      <w:r w:rsidRPr="00ED0E28">
        <w:rPr>
          <w:rFonts w:cs="Arial" w:hint="cs"/>
          <w:sz w:val="28"/>
          <w:szCs w:val="28"/>
          <w:rtl/>
        </w:rPr>
        <w:t>دِينَ</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ويُعليهِ،</w:t>
      </w:r>
      <w:r w:rsidRPr="00ED0E28">
        <w:rPr>
          <w:rFonts w:cs="Arial"/>
          <w:sz w:val="28"/>
          <w:szCs w:val="28"/>
          <w:rtl/>
        </w:rPr>
        <w:t xml:space="preserve"> </w:t>
      </w:r>
      <w:r w:rsidRPr="00ED0E28">
        <w:rPr>
          <w:rFonts w:cs="Arial" w:hint="cs"/>
          <w:sz w:val="28"/>
          <w:szCs w:val="28"/>
          <w:rtl/>
        </w:rPr>
        <w:t>ويَدفَعُ</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سواهُ</w:t>
      </w:r>
      <w:r w:rsidRPr="00ED0E28">
        <w:rPr>
          <w:rFonts w:cs="Arial"/>
          <w:sz w:val="28"/>
          <w:szCs w:val="28"/>
          <w:rtl/>
        </w:rPr>
        <w:t xml:space="preserve"> </w:t>
      </w:r>
      <w:r w:rsidRPr="00ED0E28">
        <w:rPr>
          <w:rFonts w:cs="Arial" w:hint="cs"/>
          <w:sz w:val="28"/>
          <w:szCs w:val="28"/>
          <w:rtl/>
        </w:rPr>
        <w:t>ويُبطِلُه،</w:t>
      </w:r>
      <w:r w:rsidRPr="00ED0E28">
        <w:rPr>
          <w:rFonts w:cs="Arial"/>
          <w:sz w:val="28"/>
          <w:szCs w:val="28"/>
          <w:rtl/>
        </w:rPr>
        <w:t xml:space="preserve"> </w:t>
      </w:r>
      <w:r w:rsidRPr="00ED0E28">
        <w:rPr>
          <w:rFonts w:cs="Arial" w:hint="cs"/>
          <w:sz w:val="28"/>
          <w:szCs w:val="28"/>
          <w:rtl/>
        </w:rPr>
        <w:t>والمقتولُ</w:t>
      </w:r>
      <w:r w:rsidRPr="00ED0E28">
        <w:rPr>
          <w:rFonts w:cs="Arial"/>
          <w:sz w:val="28"/>
          <w:szCs w:val="28"/>
          <w:rtl/>
        </w:rPr>
        <w:t xml:space="preserve"> </w:t>
      </w:r>
      <w:r w:rsidRPr="00ED0E28">
        <w:rPr>
          <w:rFonts w:cs="Arial" w:hint="cs"/>
          <w:sz w:val="28"/>
          <w:szCs w:val="28"/>
          <w:rtl/>
        </w:rPr>
        <w:t>المؤمنُ</w:t>
      </w:r>
      <w:r w:rsidRPr="00ED0E28">
        <w:rPr>
          <w:rFonts w:cs="Arial"/>
          <w:sz w:val="28"/>
          <w:szCs w:val="28"/>
          <w:rtl/>
        </w:rPr>
        <w:t xml:space="preserve"> </w:t>
      </w:r>
      <w:r w:rsidRPr="00ED0E28">
        <w:rPr>
          <w:rFonts w:cs="Arial" w:hint="cs"/>
          <w:sz w:val="28"/>
          <w:szCs w:val="28"/>
          <w:rtl/>
        </w:rPr>
        <w:t>جزاؤُهُ</w:t>
      </w:r>
      <w:r w:rsidRPr="00ED0E28">
        <w:rPr>
          <w:rFonts w:cs="Arial"/>
          <w:sz w:val="28"/>
          <w:szCs w:val="28"/>
          <w:rtl/>
        </w:rPr>
        <w:t xml:space="preserve"> </w:t>
      </w:r>
      <w:r w:rsidRPr="00ED0E28">
        <w:rPr>
          <w:rFonts w:cs="Arial" w:hint="cs"/>
          <w:sz w:val="28"/>
          <w:szCs w:val="28"/>
          <w:rtl/>
        </w:rPr>
        <w:t>الجنةُ،</w:t>
      </w:r>
      <w:r w:rsidRPr="00ED0E28">
        <w:rPr>
          <w:rFonts w:cs="Arial"/>
          <w:sz w:val="28"/>
          <w:szCs w:val="28"/>
          <w:rtl/>
        </w:rPr>
        <w:t xml:space="preserve"> </w:t>
      </w:r>
      <w:r w:rsidRPr="00ED0E28">
        <w:rPr>
          <w:rFonts w:cs="Arial" w:hint="cs"/>
          <w:sz w:val="28"/>
          <w:szCs w:val="28"/>
          <w:rtl/>
        </w:rPr>
        <w:t>والكافرُ</w:t>
      </w:r>
      <w:r w:rsidRPr="00ED0E28">
        <w:rPr>
          <w:rFonts w:cs="Arial"/>
          <w:sz w:val="28"/>
          <w:szCs w:val="28"/>
          <w:rtl/>
        </w:rPr>
        <w:t xml:space="preserve"> </w:t>
      </w:r>
      <w:r w:rsidRPr="00ED0E28">
        <w:rPr>
          <w:rFonts w:cs="Arial" w:hint="cs"/>
          <w:sz w:val="28"/>
          <w:szCs w:val="28"/>
          <w:rtl/>
        </w:rPr>
        <w:t>المقتولُ</w:t>
      </w:r>
      <w:r w:rsidRPr="00ED0E28">
        <w:rPr>
          <w:rFonts w:cs="Arial"/>
          <w:sz w:val="28"/>
          <w:szCs w:val="28"/>
          <w:rtl/>
        </w:rPr>
        <w:t xml:space="preserve"> </w:t>
      </w:r>
      <w:r w:rsidRPr="00ED0E28">
        <w:rPr>
          <w:rFonts w:cs="Arial" w:hint="cs"/>
          <w:sz w:val="28"/>
          <w:szCs w:val="28"/>
          <w:rtl/>
        </w:rPr>
        <w:t>جزاؤُه</w:t>
      </w:r>
      <w:r w:rsidRPr="00ED0E28">
        <w:rPr>
          <w:rFonts w:cs="Arial"/>
          <w:sz w:val="28"/>
          <w:szCs w:val="28"/>
          <w:rtl/>
        </w:rPr>
        <w:t xml:space="preserve"> </w:t>
      </w:r>
      <w:r w:rsidRPr="00ED0E28">
        <w:rPr>
          <w:rFonts w:cs="Arial" w:hint="cs"/>
          <w:sz w:val="28"/>
          <w:szCs w:val="28"/>
          <w:rtl/>
        </w:rPr>
        <w:t>النارُ،</w:t>
      </w:r>
      <w:r w:rsidRPr="00ED0E28">
        <w:rPr>
          <w:rFonts w:cs="Arial"/>
          <w:sz w:val="28"/>
          <w:szCs w:val="28"/>
          <w:rtl/>
        </w:rPr>
        <w:t xml:space="preserve"> </w:t>
      </w:r>
      <w:r w:rsidRPr="00ED0E28">
        <w:rPr>
          <w:rFonts w:cs="Arial" w:hint="cs"/>
          <w:sz w:val="28"/>
          <w:szCs w:val="28"/>
          <w:rtl/>
        </w:rPr>
        <w:t>فلا</w:t>
      </w:r>
      <w:r w:rsidRPr="00ED0E28">
        <w:rPr>
          <w:rFonts w:cs="Arial"/>
          <w:sz w:val="28"/>
          <w:szCs w:val="28"/>
          <w:rtl/>
        </w:rPr>
        <w:t xml:space="preserve"> </w:t>
      </w:r>
      <w:r w:rsidRPr="00ED0E28">
        <w:rPr>
          <w:rFonts w:cs="Arial" w:hint="cs"/>
          <w:sz w:val="28"/>
          <w:szCs w:val="28"/>
          <w:rtl/>
        </w:rPr>
        <w:t>يَحزَنُ</w:t>
      </w:r>
      <w:r w:rsidRPr="00ED0E28">
        <w:rPr>
          <w:rFonts w:cs="Arial"/>
          <w:sz w:val="28"/>
          <w:szCs w:val="28"/>
          <w:rtl/>
        </w:rPr>
        <w:t xml:space="preserve"> </w:t>
      </w:r>
      <w:r w:rsidRPr="00ED0E28">
        <w:rPr>
          <w:rFonts w:cs="Arial" w:hint="cs"/>
          <w:sz w:val="28"/>
          <w:szCs w:val="28"/>
          <w:rtl/>
        </w:rPr>
        <w:t>المؤمنُ</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عدمِ</w:t>
      </w:r>
      <w:r w:rsidRPr="00ED0E28">
        <w:rPr>
          <w:rFonts w:cs="Arial"/>
          <w:sz w:val="28"/>
          <w:szCs w:val="28"/>
          <w:rtl/>
        </w:rPr>
        <w:t xml:space="preserve"> </w:t>
      </w:r>
      <w:r w:rsidRPr="00ED0E28">
        <w:rPr>
          <w:rFonts w:cs="Arial" w:hint="cs"/>
          <w:sz w:val="28"/>
          <w:szCs w:val="28"/>
          <w:rtl/>
        </w:rPr>
        <w:t>تَشفِّيهِ</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الكافرِ</w:t>
      </w:r>
      <w:r w:rsidRPr="00ED0E28">
        <w:rPr>
          <w:rFonts w:cs="Arial"/>
          <w:sz w:val="28"/>
          <w:szCs w:val="28"/>
          <w:rtl/>
        </w:rPr>
        <w:t xml:space="preserve"> </w:t>
      </w:r>
      <w:r w:rsidRPr="00ED0E28">
        <w:rPr>
          <w:rFonts w:cs="Arial" w:hint="cs"/>
          <w:sz w:val="28"/>
          <w:szCs w:val="28"/>
          <w:rtl/>
        </w:rPr>
        <w:t>بالزِّنى</w:t>
      </w:r>
      <w:r w:rsidRPr="00ED0E28">
        <w:rPr>
          <w:rFonts w:cs="Arial"/>
          <w:sz w:val="28"/>
          <w:szCs w:val="28"/>
          <w:rtl/>
        </w:rPr>
        <w:t xml:space="preserve"> </w:t>
      </w:r>
      <w:r w:rsidRPr="00ED0E28">
        <w:rPr>
          <w:rFonts w:cs="Arial" w:hint="cs"/>
          <w:sz w:val="28"/>
          <w:szCs w:val="28"/>
          <w:rtl/>
        </w:rPr>
        <w:t>بعِرْضِه،</w:t>
      </w:r>
      <w:r w:rsidRPr="00ED0E28">
        <w:rPr>
          <w:rFonts w:cs="Arial"/>
          <w:sz w:val="28"/>
          <w:szCs w:val="28"/>
          <w:rtl/>
        </w:rPr>
        <w:t xml:space="preserve"> </w:t>
      </w:r>
      <w:r w:rsidRPr="00ED0E28">
        <w:rPr>
          <w:rFonts w:cs="Arial" w:hint="cs"/>
          <w:sz w:val="28"/>
          <w:szCs w:val="28"/>
          <w:rtl/>
        </w:rPr>
        <w:t>أو</w:t>
      </w:r>
      <w:r w:rsidRPr="00ED0E28">
        <w:rPr>
          <w:rFonts w:cs="Arial"/>
          <w:sz w:val="28"/>
          <w:szCs w:val="28"/>
          <w:rtl/>
        </w:rPr>
        <w:t xml:space="preserve"> </w:t>
      </w:r>
      <w:r w:rsidRPr="00ED0E28">
        <w:rPr>
          <w:rFonts w:cs="Arial" w:hint="cs"/>
          <w:sz w:val="28"/>
          <w:szCs w:val="28"/>
          <w:rtl/>
        </w:rPr>
        <w:t>تعذيبِه</w:t>
      </w:r>
      <w:r w:rsidRPr="00ED0E28">
        <w:rPr>
          <w:rFonts w:cs="Arial"/>
          <w:sz w:val="28"/>
          <w:szCs w:val="28"/>
          <w:rtl/>
        </w:rPr>
        <w:t xml:space="preserve"> </w:t>
      </w:r>
      <w:r w:rsidRPr="00ED0E28">
        <w:rPr>
          <w:rFonts w:cs="Arial" w:hint="cs"/>
          <w:sz w:val="28"/>
          <w:szCs w:val="28"/>
          <w:rtl/>
        </w:rPr>
        <w:t>عندَ</w:t>
      </w:r>
      <w:r w:rsidRPr="00ED0E28">
        <w:rPr>
          <w:rFonts w:cs="Arial"/>
          <w:sz w:val="28"/>
          <w:szCs w:val="28"/>
          <w:rtl/>
        </w:rPr>
        <w:t xml:space="preserve"> </w:t>
      </w:r>
      <w:r w:rsidRPr="00ED0E28">
        <w:rPr>
          <w:rFonts w:cs="Arial" w:hint="cs"/>
          <w:sz w:val="28"/>
          <w:szCs w:val="28"/>
          <w:rtl/>
        </w:rPr>
        <w:t>أَسْرِهِ</w:t>
      </w:r>
      <w:r w:rsidRPr="00ED0E28">
        <w:rPr>
          <w:rFonts w:cs="Arial"/>
          <w:sz w:val="28"/>
          <w:szCs w:val="28"/>
          <w:rtl/>
        </w:rPr>
        <w:t xml:space="preserve"> </w:t>
      </w:r>
      <w:r w:rsidRPr="00ED0E28">
        <w:rPr>
          <w:rFonts w:cs="Arial" w:hint="cs"/>
          <w:sz w:val="28"/>
          <w:szCs w:val="28"/>
          <w:rtl/>
        </w:rPr>
        <w:t>بحَرْقِه،</w:t>
      </w:r>
      <w:r w:rsidRPr="00ED0E28">
        <w:rPr>
          <w:rFonts w:cs="Arial"/>
          <w:sz w:val="28"/>
          <w:szCs w:val="28"/>
          <w:rtl/>
        </w:rPr>
        <w:t xml:space="preserve"> </w:t>
      </w:r>
      <w:r w:rsidRPr="00ED0E28">
        <w:rPr>
          <w:rFonts w:cs="Arial" w:hint="cs"/>
          <w:sz w:val="28"/>
          <w:szCs w:val="28"/>
          <w:rtl/>
        </w:rPr>
        <w:t>أو</w:t>
      </w:r>
      <w:r w:rsidRPr="00ED0E28">
        <w:rPr>
          <w:rFonts w:cs="Arial"/>
          <w:sz w:val="28"/>
          <w:szCs w:val="28"/>
          <w:rtl/>
        </w:rPr>
        <w:t xml:space="preserve"> </w:t>
      </w:r>
      <w:r w:rsidRPr="00ED0E28">
        <w:rPr>
          <w:rFonts w:cs="Arial" w:hint="cs"/>
          <w:sz w:val="28"/>
          <w:szCs w:val="28"/>
          <w:rtl/>
        </w:rPr>
        <w:t>قتلِ</w:t>
      </w:r>
      <w:r w:rsidRPr="00ED0E28">
        <w:rPr>
          <w:rFonts w:cs="Arial"/>
          <w:sz w:val="28"/>
          <w:szCs w:val="28"/>
          <w:rtl/>
        </w:rPr>
        <w:t xml:space="preserve"> </w:t>
      </w:r>
      <w:r w:rsidRPr="00ED0E28">
        <w:rPr>
          <w:rFonts w:cs="Arial" w:hint="cs"/>
          <w:sz w:val="28"/>
          <w:szCs w:val="28"/>
          <w:rtl/>
        </w:rPr>
        <w:t>صَبيِّهِ</w:t>
      </w:r>
      <w:r w:rsidRPr="00ED0E28">
        <w:rPr>
          <w:rFonts w:cs="Arial"/>
          <w:sz w:val="28"/>
          <w:szCs w:val="28"/>
          <w:rtl/>
        </w:rPr>
        <w:t xml:space="preserve"> </w:t>
      </w:r>
      <w:r w:rsidRPr="00ED0E28">
        <w:rPr>
          <w:rFonts w:cs="Arial" w:hint="cs"/>
          <w:sz w:val="28"/>
          <w:szCs w:val="28"/>
          <w:rtl/>
        </w:rPr>
        <w:t>ومجنونِهِ</w:t>
      </w:r>
      <w:r w:rsidRPr="00ED0E28">
        <w:rPr>
          <w:rFonts w:cs="Arial"/>
          <w:sz w:val="28"/>
          <w:szCs w:val="28"/>
          <w:rtl/>
        </w:rPr>
        <w:t xml:space="preserve"> </w:t>
      </w:r>
      <w:r w:rsidRPr="00ED0E28">
        <w:rPr>
          <w:rFonts w:cs="Arial" w:hint="cs"/>
          <w:sz w:val="28"/>
          <w:szCs w:val="28"/>
          <w:rtl/>
        </w:rPr>
        <w:t>وشيخِه؛</w:t>
      </w:r>
      <w:r w:rsidRPr="00ED0E28">
        <w:rPr>
          <w:rFonts w:cs="Arial"/>
          <w:sz w:val="28"/>
          <w:szCs w:val="28"/>
          <w:rtl/>
        </w:rPr>
        <w:t xml:space="preserve"> </w:t>
      </w:r>
      <w:r w:rsidRPr="00ED0E28">
        <w:rPr>
          <w:rFonts w:cs="Arial" w:hint="cs"/>
          <w:sz w:val="28"/>
          <w:szCs w:val="28"/>
          <w:rtl/>
        </w:rPr>
        <w:t>لأنَّ</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يجدُهُ</w:t>
      </w:r>
      <w:r w:rsidRPr="00ED0E28">
        <w:rPr>
          <w:rFonts w:cs="Arial"/>
          <w:sz w:val="28"/>
          <w:szCs w:val="28"/>
          <w:rtl/>
        </w:rPr>
        <w:t xml:space="preserve"> </w:t>
      </w:r>
      <w:r w:rsidRPr="00ED0E28">
        <w:rPr>
          <w:rFonts w:cs="Arial" w:hint="cs"/>
          <w:sz w:val="28"/>
          <w:szCs w:val="28"/>
          <w:rtl/>
        </w:rPr>
        <w:t>عندَ</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ممَّا</w:t>
      </w:r>
      <w:r w:rsidRPr="00ED0E28">
        <w:rPr>
          <w:rFonts w:cs="Arial"/>
          <w:sz w:val="28"/>
          <w:szCs w:val="28"/>
          <w:rtl/>
        </w:rPr>
        <w:t xml:space="preserve"> </w:t>
      </w:r>
      <w:r w:rsidRPr="00ED0E28">
        <w:rPr>
          <w:rFonts w:cs="Arial" w:hint="cs"/>
          <w:sz w:val="28"/>
          <w:szCs w:val="28"/>
          <w:rtl/>
        </w:rPr>
        <w:t>توعَّدَهُ</w:t>
      </w:r>
      <w:r w:rsidRPr="00ED0E28">
        <w:rPr>
          <w:rFonts w:cs="Arial"/>
          <w:sz w:val="28"/>
          <w:szCs w:val="28"/>
          <w:rtl/>
        </w:rPr>
        <w:t xml:space="preserve"> </w:t>
      </w:r>
      <w:r w:rsidRPr="00ED0E28">
        <w:rPr>
          <w:rFonts w:cs="Arial" w:hint="cs"/>
          <w:sz w:val="28"/>
          <w:szCs w:val="28"/>
          <w:rtl/>
        </w:rPr>
        <w:t>به</w:t>
      </w:r>
      <w:r w:rsidRPr="00ED0E28">
        <w:rPr>
          <w:rFonts w:cs="Arial"/>
          <w:sz w:val="28"/>
          <w:szCs w:val="28"/>
          <w:rtl/>
        </w:rPr>
        <w:t xml:space="preserve"> </w:t>
      </w:r>
      <w:r w:rsidRPr="00ED0E28">
        <w:rPr>
          <w:rFonts w:cs="Arial" w:hint="cs"/>
          <w:sz w:val="28"/>
          <w:szCs w:val="28"/>
          <w:rtl/>
        </w:rPr>
        <w:t>أعظَمُ</w:t>
      </w:r>
      <w:r w:rsidRPr="00ED0E28">
        <w:rPr>
          <w:rFonts w:cs="Arial"/>
          <w:sz w:val="28"/>
          <w:szCs w:val="28"/>
          <w:rtl/>
        </w:rPr>
        <w:t xml:space="preserve"> </w:t>
      </w:r>
      <w:r w:rsidRPr="00ED0E28">
        <w:rPr>
          <w:rFonts w:cs="Arial" w:hint="cs"/>
          <w:sz w:val="28"/>
          <w:szCs w:val="28"/>
          <w:rtl/>
        </w:rPr>
        <w:t>شفاءً</w:t>
      </w:r>
      <w:r w:rsidRPr="00ED0E28">
        <w:rPr>
          <w:rFonts w:cs="Arial"/>
          <w:sz w:val="28"/>
          <w:szCs w:val="28"/>
          <w:rtl/>
        </w:rPr>
        <w:t xml:space="preserve"> </w:t>
      </w:r>
      <w:r w:rsidRPr="00ED0E28">
        <w:rPr>
          <w:rFonts w:cs="Arial" w:hint="cs"/>
          <w:sz w:val="28"/>
          <w:szCs w:val="28"/>
          <w:rtl/>
        </w:rPr>
        <w:t>لنفوسِ</w:t>
      </w:r>
      <w:r w:rsidRPr="00ED0E28">
        <w:rPr>
          <w:rFonts w:cs="Arial"/>
          <w:sz w:val="28"/>
          <w:szCs w:val="28"/>
          <w:rtl/>
        </w:rPr>
        <w:t xml:space="preserve"> </w:t>
      </w:r>
      <w:r w:rsidRPr="00ED0E28">
        <w:rPr>
          <w:rFonts w:cs="Arial" w:hint="cs"/>
          <w:sz w:val="28"/>
          <w:szCs w:val="28"/>
          <w:rtl/>
        </w:rPr>
        <w:t>المؤمنينَ</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كلِّ</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يَفعلونَهُ</w:t>
      </w:r>
      <w:r w:rsidRPr="00ED0E28">
        <w:rPr>
          <w:rFonts w:cs="Arial"/>
          <w:sz w:val="28"/>
          <w:szCs w:val="28"/>
          <w:rtl/>
        </w:rPr>
        <w:t xml:space="preserve"> </w:t>
      </w:r>
      <w:r w:rsidRPr="00ED0E28">
        <w:rPr>
          <w:rFonts w:cs="Arial" w:hint="cs"/>
          <w:sz w:val="28"/>
          <w:szCs w:val="28"/>
          <w:rtl/>
        </w:rPr>
        <w:t>بعدوِّهم</w:t>
      </w:r>
      <w:r w:rsidRPr="00ED0E28">
        <w:rPr>
          <w:rFonts w:cs="Arial"/>
          <w:sz w:val="28"/>
          <w:szCs w:val="28"/>
          <w:rtl/>
        </w:rPr>
        <w:t xml:space="preserve"> </w:t>
      </w:r>
      <w:r w:rsidRPr="00ED0E28">
        <w:rPr>
          <w:rFonts w:cs="Arial" w:hint="cs"/>
          <w:sz w:val="28"/>
          <w:szCs w:val="28"/>
          <w:rtl/>
        </w:rPr>
        <w:t>ممَّا</w:t>
      </w:r>
      <w:r w:rsidRPr="00ED0E28">
        <w:rPr>
          <w:rFonts w:cs="Arial"/>
          <w:sz w:val="28"/>
          <w:szCs w:val="28"/>
          <w:rtl/>
        </w:rPr>
        <w:t xml:space="preserve"> </w:t>
      </w:r>
      <w:r w:rsidRPr="00ED0E28">
        <w:rPr>
          <w:rFonts w:cs="Arial" w:hint="cs"/>
          <w:sz w:val="28"/>
          <w:szCs w:val="28"/>
          <w:rtl/>
        </w:rPr>
        <w:t>يَوَدُّونَه</w:t>
      </w:r>
      <w:r w:rsidRPr="00ED0E28">
        <w:rPr>
          <w:rFonts w:cs="Arial"/>
          <w:sz w:val="28"/>
          <w:szCs w:val="28"/>
          <w:rtl/>
        </w:rPr>
        <w:t>.</w:t>
      </w:r>
    </w:p>
    <w:p w:rsidR="0037592F" w:rsidRPr="00ED0E28" w:rsidRDefault="0037592F" w:rsidP="0037592F">
      <w:pPr>
        <w:bidi/>
        <w:jc w:val="both"/>
        <w:rPr>
          <w:sz w:val="28"/>
          <w:szCs w:val="28"/>
        </w:rPr>
      </w:pPr>
      <w:r>
        <w:rPr>
          <w:rFonts w:hint="cs"/>
          <w:sz w:val="28"/>
          <w:szCs w:val="28"/>
          <w:rtl/>
        </w:rPr>
        <w:t>***</w:t>
      </w:r>
    </w:p>
    <w:p w:rsidR="0037592F" w:rsidRPr="00ED0E28" w:rsidRDefault="0037592F" w:rsidP="0037592F">
      <w:pPr>
        <w:bidi/>
        <w:jc w:val="both"/>
        <w:rPr>
          <w:sz w:val="28"/>
          <w:szCs w:val="28"/>
        </w:rPr>
      </w:pPr>
    </w:p>
    <w:p w:rsidR="0037592F" w:rsidRPr="00ED0E28" w:rsidRDefault="0037592F" w:rsidP="0037592F">
      <w:pPr>
        <w:bidi/>
        <w:jc w:val="both"/>
        <w:rPr>
          <w:sz w:val="28"/>
          <w:szCs w:val="28"/>
        </w:rPr>
      </w:pP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تعالى</w:t>
      </w:r>
      <w:r w:rsidRPr="00ED0E28">
        <w:rPr>
          <w:rFonts w:cs="Arial"/>
          <w:sz w:val="28"/>
          <w:szCs w:val="28"/>
          <w:rtl/>
        </w:rPr>
        <w:t>: {</w:t>
      </w:r>
      <w:r w:rsidRPr="00ED0E28">
        <w:rPr>
          <w:rFonts w:cs="Arial" w:hint="cs"/>
          <w:sz w:val="28"/>
          <w:szCs w:val="28"/>
          <w:rtl/>
        </w:rPr>
        <w:t>يَاأَيُّهَا</w:t>
      </w:r>
      <w:r w:rsidRPr="00ED0E28">
        <w:rPr>
          <w:rFonts w:cs="Arial"/>
          <w:sz w:val="28"/>
          <w:szCs w:val="28"/>
          <w:rtl/>
        </w:rPr>
        <w:t xml:space="preserve"> </w:t>
      </w:r>
      <w:r w:rsidRPr="00ED0E28">
        <w:rPr>
          <w:rFonts w:cs="Arial" w:hint="cs"/>
          <w:sz w:val="28"/>
          <w:szCs w:val="28"/>
          <w:rtl/>
        </w:rPr>
        <w:t>الَّذِينَ</w:t>
      </w:r>
      <w:r w:rsidRPr="00ED0E28">
        <w:rPr>
          <w:rFonts w:cs="Arial"/>
          <w:sz w:val="28"/>
          <w:szCs w:val="28"/>
          <w:rtl/>
        </w:rPr>
        <w:t xml:space="preserve"> </w:t>
      </w:r>
      <w:r w:rsidRPr="00ED0E28">
        <w:rPr>
          <w:rFonts w:cs="Arial" w:hint="cs"/>
          <w:sz w:val="28"/>
          <w:szCs w:val="28"/>
          <w:rtl/>
        </w:rPr>
        <w:t>آمَنُوا</w:t>
      </w:r>
      <w:r w:rsidRPr="00ED0E28">
        <w:rPr>
          <w:rFonts w:cs="Arial"/>
          <w:sz w:val="28"/>
          <w:szCs w:val="28"/>
          <w:rtl/>
        </w:rPr>
        <w:t xml:space="preserve"> </w:t>
      </w:r>
      <w:r w:rsidRPr="00ED0E28">
        <w:rPr>
          <w:rFonts w:cs="Arial" w:hint="cs"/>
          <w:sz w:val="28"/>
          <w:szCs w:val="28"/>
          <w:rtl/>
        </w:rPr>
        <w:t>إِذَا</w:t>
      </w:r>
      <w:r w:rsidRPr="00ED0E28">
        <w:rPr>
          <w:rFonts w:cs="Arial"/>
          <w:sz w:val="28"/>
          <w:szCs w:val="28"/>
          <w:rtl/>
        </w:rPr>
        <w:t xml:space="preserve"> </w:t>
      </w:r>
      <w:r w:rsidRPr="00ED0E28">
        <w:rPr>
          <w:rFonts w:cs="Arial" w:hint="cs"/>
          <w:sz w:val="28"/>
          <w:szCs w:val="28"/>
          <w:rtl/>
        </w:rPr>
        <w:t>لَقِيتُمُ</w:t>
      </w:r>
      <w:r w:rsidRPr="00ED0E28">
        <w:rPr>
          <w:rFonts w:cs="Arial"/>
          <w:sz w:val="28"/>
          <w:szCs w:val="28"/>
          <w:rtl/>
        </w:rPr>
        <w:t xml:space="preserve"> </w:t>
      </w:r>
      <w:r w:rsidRPr="00ED0E28">
        <w:rPr>
          <w:rFonts w:cs="Arial" w:hint="cs"/>
          <w:sz w:val="28"/>
          <w:szCs w:val="28"/>
          <w:rtl/>
        </w:rPr>
        <w:t>الَّذِينَ</w:t>
      </w:r>
      <w:r w:rsidRPr="00ED0E28">
        <w:rPr>
          <w:rFonts w:cs="Arial"/>
          <w:sz w:val="28"/>
          <w:szCs w:val="28"/>
          <w:rtl/>
        </w:rPr>
        <w:t xml:space="preserve"> </w:t>
      </w:r>
      <w:r w:rsidRPr="00ED0E28">
        <w:rPr>
          <w:rFonts w:cs="Arial" w:hint="cs"/>
          <w:sz w:val="28"/>
          <w:szCs w:val="28"/>
          <w:rtl/>
        </w:rPr>
        <w:t>كَفَرُوا</w:t>
      </w:r>
      <w:r w:rsidRPr="00ED0E28">
        <w:rPr>
          <w:rFonts w:cs="Arial"/>
          <w:sz w:val="28"/>
          <w:szCs w:val="28"/>
          <w:rtl/>
        </w:rPr>
        <w:t xml:space="preserve"> </w:t>
      </w:r>
      <w:r w:rsidRPr="00ED0E28">
        <w:rPr>
          <w:rFonts w:cs="Arial" w:hint="cs"/>
          <w:sz w:val="28"/>
          <w:szCs w:val="28"/>
          <w:rtl/>
        </w:rPr>
        <w:t>زَحْفًا</w:t>
      </w:r>
      <w:r w:rsidRPr="00ED0E28">
        <w:rPr>
          <w:rFonts w:cs="Arial"/>
          <w:sz w:val="28"/>
          <w:szCs w:val="28"/>
          <w:rtl/>
        </w:rPr>
        <w:t xml:space="preserve"> </w:t>
      </w:r>
      <w:r w:rsidRPr="00ED0E28">
        <w:rPr>
          <w:rFonts w:cs="Arial" w:hint="cs"/>
          <w:sz w:val="28"/>
          <w:szCs w:val="28"/>
          <w:rtl/>
        </w:rPr>
        <w:t>فَلاَ</w:t>
      </w:r>
      <w:r w:rsidRPr="00ED0E28">
        <w:rPr>
          <w:rFonts w:cs="Arial"/>
          <w:sz w:val="28"/>
          <w:szCs w:val="28"/>
          <w:rtl/>
        </w:rPr>
        <w:t xml:space="preserve"> </w:t>
      </w:r>
      <w:r w:rsidRPr="00ED0E28">
        <w:rPr>
          <w:rFonts w:cs="Arial" w:hint="cs"/>
          <w:sz w:val="28"/>
          <w:szCs w:val="28"/>
          <w:rtl/>
        </w:rPr>
        <w:t>تُوَلُّوهُمُ</w:t>
      </w:r>
      <w:r w:rsidRPr="00ED0E28">
        <w:rPr>
          <w:rFonts w:cs="Arial"/>
          <w:sz w:val="28"/>
          <w:szCs w:val="28"/>
          <w:rtl/>
        </w:rPr>
        <w:t xml:space="preserve"> </w:t>
      </w:r>
      <w:r w:rsidRPr="00ED0E28">
        <w:rPr>
          <w:rFonts w:cs="Arial" w:hint="cs"/>
          <w:sz w:val="28"/>
          <w:szCs w:val="28"/>
          <w:rtl/>
        </w:rPr>
        <w:t>الأَدْبَارَ</w:t>
      </w:r>
      <w:r w:rsidRPr="00ED0E28">
        <w:rPr>
          <w:rFonts w:cs="Arial"/>
          <w:sz w:val="28"/>
          <w:szCs w:val="28"/>
          <w:rtl/>
        </w:rPr>
        <w:t xml:space="preserve"> *</w:t>
      </w:r>
      <w:r w:rsidRPr="00ED0E28">
        <w:rPr>
          <w:rFonts w:cs="Arial" w:hint="cs"/>
          <w:sz w:val="28"/>
          <w:szCs w:val="28"/>
          <w:rtl/>
        </w:rPr>
        <w:t>وَمَنْ</w:t>
      </w:r>
      <w:r w:rsidRPr="00ED0E28">
        <w:rPr>
          <w:rFonts w:cs="Arial"/>
          <w:sz w:val="28"/>
          <w:szCs w:val="28"/>
          <w:rtl/>
        </w:rPr>
        <w:t xml:space="preserve"> </w:t>
      </w:r>
      <w:r w:rsidRPr="00ED0E28">
        <w:rPr>
          <w:rFonts w:cs="Arial" w:hint="cs"/>
          <w:sz w:val="28"/>
          <w:szCs w:val="28"/>
          <w:rtl/>
        </w:rPr>
        <w:t>يُوَلِّهِمْ</w:t>
      </w:r>
      <w:r w:rsidRPr="00ED0E28">
        <w:rPr>
          <w:rFonts w:cs="Arial"/>
          <w:sz w:val="28"/>
          <w:szCs w:val="28"/>
          <w:rtl/>
        </w:rPr>
        <w:t xml:space="preserve"> </w:t>
      </w:r>
      <w:r w:rsidRPr="00ED0E28">
        <w:rPr>
          <w:rFonts w:cs="Arial" w:hint="cs"/>
          <w:sz w:val="28"/>
          <w:szCs w:val="28"/>
          <w:rtl/>
        </w:rPr>
        <w:t>يُوْمَئِذٍ</w:t>
      </w:r>
      <w:r w:rsidRPr="00ED0E28">
        <w:rPr>
          <w:rFonts w:cs="Arial"/>
          <w:sz w:val="28"/>
          <w:szCs w:val="28"/>
          <w:rtl/>
        </w:rPr>
        <w:t xml:space="preserve"> </w:t>
      </w:r>
      <w:r w:rsidRPr="00ED0E28">
        <w:rPr>
          <w:rFonts w:cs="Arial" w:hint="cs"/>
          <w:sz w:val="28"/>
          <w:szCs w:val="28"/>
          <w:rtl/>
        </w:rPr>
        <w:t>دُبُرَهُ</w:t>
      </w:r>
      <w:r w:rsidRPr="00ED0E28">
        <w:rPr>
          <w:rFonts w:cs="Arial"/>
          <w:sz w:val="28"/>
          <w:szCs w:val="28"/>
          <w:rtl/>
        </w:rPr>
        <w:t xml:space="preserve"> </w:t>
      </w:r>
      <w:r w:rsidRPr="00ED0E28">
        <w:rPr>
          <w:rFonts w:cs="Arial" w:hint="cs"/>
          <w:sz w:val="28"/>
          <w:szCs w:val="28"/>
          <w:rtl/>
        </w:rPr>
        <w:t>إِلاَّ</w:t>
      </w:r>
      <w:r w:rsidRPr="00ED0E28">
        <w:rPr>
          <w:rFonts w:cs="Arial"/>
          <w:sz w:val="28"/>
          <w:szCs w:val="28"/>
          <w:rtl/>
        </w:rPr>
        <w:t xml:space="preserve"> </w:t>
      </w:r>
      <w:r w:rsidRPr="00ED0E28">
        <w:rPr>
          <w:rFonts w:cs="Arial" w:hint="cs"/>
          <w:sz w:val="28"/>
          <w:szCs w:val="28"/>
          <w:rtl/>
        </w:rPr>
        <w:t>مُتَحَرِّفًا</w:t>
      </w:r>
      <w:r w:rsidRPr="00ED0E28">
        <w:rPr>
          <w:rFonts w:cs="Arial"/>
          <w:sz w:val="28"/>
          <w:szCs w:val="28"/>
          <w:rtl/>
        </w:rPr>
        <w:t xml:space="preserve"> </w:t>
      </w:r>
      <w:r w:rsidRPr="00ED0E28">
        <w:rPr>
          <w:rFonts w:cs="Arial" w:hint="cs"/>
          <w:sz w:val="28"/>
          <w:szCs w:val="28"/>
          <w:rtl/>
        </w:rPr>
        <w:t>لِقِتَالٍ</w:t>
      </w:r>
      <w:r w:rsidRPr="00ED0E28">
        <w:rPr>
          <w:rFonts w:cs="Arial"/>
          <w:sz w:val="28"/>
          <w:szCs w:val="28"/>
          <w:rtl/>
        </w:rPr>
        <w:t xml:space="preserve"> </w:t>
      </w:r>
      <w:r w:rsidRPr="00ED0E28">
        <w:rPr>
          <w:rFonts w:cs="Arial" w:hint="cs"/>
          <w:sz w:val="28"/>
          <w:szCs w:val="28"/>
          <w:rtl/>
        </w:rPr>
        <w:t>أَوْ</w:t>
      </w:r>
      <w:r w:rsidRPr="00ED0E28">
        <w:rPr>
          <w:rFonts w:cs="Arial"/>
          <w:sz w:val="28"/>
          <w:szCs w:val="28"/>
          <w:rtl/>
        </w:rPr>
        <w:t xml:space="preserve"> </w:t>
      </w:r>
      <w:r w:rsidRPr="00ED0E28">
        <w:rPr>
          <w:rFonts w:cs="Arial" w:hint="cs"/>
          <w:sz w:val="28"/>
          <w:szCs w:val="28"/>
          <w:rtl/>
        </w:rPr>
        <w:t>مُتَحَيِّزًا</w:t>
      </w:r>
      <w:r w:rsidRPr="00ED0E28">
        <w:rPr>
          <w:rFonts w:cs="Arial"/>
          <w:sz w:val="28"/>
          <w:szCs w:val="28"/>
          <w:rtl/>
        </w:rPr>
        <w:t xml:space="preserve"> </w:t>
      </w:r>
      <w:r w:rsidRPr="00ED0E28">
        <w:rPr>
          <w:rFonts w:cs="Arial" w:hint="cs"/>
          <w:sz w:val="28"/>
          <w:szCs w:val="28"/>
          <w:rtl/>
        </w:rPr>
        <w:t>إِلَى</w:t>
      </w:r>
      <w:r w:rsidRPr="00ED0E28">
        <w:rPr>
          <w:rFonts w:cs="Arial"/>
          <w:sz w:val="28"/>
          <w:szCs w:val="28"/>
          <w:rtl/>
        </w:rPr>
        <w:t xml:space="preserve"> </w:t>
      </w:r>
      <w:r w:rsidRPr="00ED0E28">
        <w:rPr>
          <w:rFonts w:cs="Arial" w:hint="cs"/>
          <w:sz w:val="28"/>
          <w:szCs w:val="28"/>
          <w:rtl/>
        </w:rPr>
        <w:t>فِئَةٍ</w:t>
      </w:r>
      <w:r w:rsidRPr="00ED0E28">
        <w:rPr>
          <w:rFonts w:cs="Arial"/>
          <w:sz w:val="28"/>
          <w:szCs w:val="28"/>
          <w:rtl/>
        </w:rPr>
        <w:t xml:space="preserve"> </w:t>
      </w:r>
      <w:r w:rsidRPr="00ED0E28">
        <w:rPr>
          <w:rFonts w:cs="Arial" w:hint="cs"/>
          <w:sz w:val="28"/>
          <w:szCs w:val="28"/>
          <w:rtl/>
        </w:rPr>
        <w:t>فَقَدْ</w:t>
      </w:r>
      <w:r w:rsidRPr="00ED0E28">
        <w:rPr>
          <w:rFonts w:cs="Arial"/>
          <w:sz w:val="28"/>
          <w:szCs w:val="28"/>
          <w:rtl/>
        </w:rPr>
        <w:t xml:space="preserve"> </w:t>
      </w:r>
      <w:r w:rsidRPr="00ED0E28">
        <w:rPr>
          <w:rFonts w:cs="Arial" w:hint="cs"/>
          <w:sz w:val="28"/>
          <w:szCs w:val="28"/>
          <w:rtl/>
        </w:rPr>
        <w:t>بَاءَ</w:t>
      </w:r>
      <w:r w:rsidRPr="00ED0E28">
        <w:rPr>
          <w:rFonts w:cs="Arial"/>
          <w:sz w:val="28"/>
          <w:szCs w:val="28"/>
          <w:rtl/>
        </w:rPr>
        <w:t xml:space="preserve"> </w:t>
      </w:r>
      <w:r w:rsidRPr="00ED0E28">
        <w:rPr>
          <w:rFonts w:cs="Arial" w:hint="cs"/>
          <w:sz w:val="28"/>
          <w:szCs w:val="28"/>
          <w:rtl/>
        </w:rPr>
        <w:t>بِغَضَبٍ</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وَمَأْوَاهُ</w:t>
      </w:r>
      <w:r w:rsidRPr="00ED0E28">
        <w:rPr>
          <w:rFonts w:cs="Arial"/>
          <w:sz w:val="28"/>
          <w:szCs w:val="28"/>
          <w:rtl/>
        </w:rPr>
        <w:t xml:space="preserve"> </w:t>
      </w:r>
      <w:r w:rsidRPr="00ED0E28">
        <w:rPr>
          <w:rFonts w:cs="Arial" w:hint="cs"/>
          <w:sz w:val="28"/>
          <w:szCs w:val="28"/>
          <w:rtl/>
        </w:rPr>
        <w:t>جَهَنَّمُ</w:t>
      </w:r>
      <w:r w:rsidRPr="00ED0E28">
        <w:rPr>
          <w:rFonts w:cs="Arial"/>
          <w:sz w:val="28"/>
          <w:szCs w:val="28"/>
          <w:rtl/>
        </w:rPr>
        <w:t xml:space="preserve"> </w:t>
      </w:r>
      <w:r w:rsidRPr="00ED0E28">
        <w:rPr>
          <w:rFonts w:cs="Arial" w:hint="cs"/>
          <w:sz w:val="28"/>
          <w:szCs w:val="28"/>
          <w:rtl/>
        </w:rPr>
        <w:t>وَبِئْسَ</w:t>
      </w:r>
      <w:r w:rsidRPr="00ED0E28">
        <w:rPr>
          <w:rFonts w:cs="Arial"/>
          <w:sz w:val="28"/>
          <w:szCs w:val="28"/>
          <w:rtl/>
        </w:rPr>
        <w:t xml:space="preserve"> </w:t>
      </w:r>
      <w:r w:rsidRPr="00ED0E28">
        <w:rPr>
          <w:rFonts w:cs="Arial" w:hint="cs"/>
          <w:sz w:val="28"/>
          <w:szCs w:val="28"/>
          <w:rtl/>
        </w:rPr>
        <w:t>الْمَصِيرُ</w:t>
      </w:r>
      <w:r>
        <w:rPr>
          <w:rFonts w:cs="Arial"/>
          <w:sz w:val="28"/>
          <w:szCs w:val="28"/>
          <w:rtl/>
        </w:rPr>
        <w:t>}</w:t>
      </w:r>
      <w:r>
        <w:rPr>
          <w:rFonts w:cs="Arial" w:hint="cs"/>
          <w:sz w:val="28"/>
          <w:szCs w:val="28"/>
          <w:rtl/>
        </w:rPr>
        <w:t xml:space="preserve"> </w:t>
      </w:r>
      <w:r w:rsidRPr="00ED0E28">
        <w:rPr>
          <w:rFonts w:cs="Arial"/>
          <w:sz w:val="28"/>
          <w:szCs w:val="28"/>
          <w:rtl/>
        </w:rPr>
        <w:t xml:space="preserve">[ </w:t>
      </w:r>
      <w:r w:rsidRPr="00ED0E28">
        <w:rPr>
          <w:rFonts w:cs="Arial" w:hint="cs"/>
          <w:sz w:val="28"/>
          <w:szCs w:val="28"/>
          <w:rtl/>
        </w:rPr>
        <w:t>الأنفال</w:t>
      </w:r>
      <w:r w:rsidRPr="00ED0E28">
        <w:rPr>
          <w:rFonts w:cs="Arial"/>
          <w:sz w:val="28"/>
          <w:szCs w:val="28"/>
          <w:rtl/>
        </w:rPr>
        <w:t xml:space="preserve">: 15 </w:t>
      </w:r>
      <w:r w:rsidRPr="00ED0E28">
        <w:rPr>
          <w:rFonts w:cs="Arial" w:hint="cs"/>
          <w:sz w:val="28"/>
          <w:szCs w:val="28"/>
          <w:rtl/>
        </w:rPr>
        <w:t>ـ</w:t>
      </w:r>
      <w:r w:rsidRPr="00ED0E28">
        <w:rPr>
          <w:rFonts w:cs="Arial"/>
          <w:sz w:val="28"/>
          <w:szCs w:val="28"/>
          <w:rtl/>
        </w:rPr>
        <w:t xml:space="preserve"> 16 ] .</w:t>
      </w:r>
    </w:p>
    <w:p w:rsidR="0037592F" w:rsidRDefault="0037592F" w:rsidP="0037592F">
      <w:pPr>
        <w:bidi/>
        <w:jc w:val="both"/>
        <w:rPr>
          <w:rFonts w:cs="Arial"/>
          <w:sz w:val="28"/>
          <w:szCs w:val="28"/>
          <w:rtl/>
        </w:rPr>
      </w:pPr>
      <w:r w:rsidRPr="00ED0E28">
        <w:rPr>
          <w:rFonts w:cs="Arial" w:hint="cs"/>
          <w:sz w:val="28"/>
          <w:szCs w:val="28"/>
          <w:rtl/>
        </w:rPr>
        <w:t>نزَلَتْ</w:t>
      </w:r>
      <w:r w:rsidRPr="00ED0E28">
        <w:rPr>
          <w:rFonts w:cs="Arial"/>
          <w:sz w:val="28"/>
          <w:szCs w:val="28"/>
          <w:rtl/>
        </w:rPr>
        <w:t xml:space="preserve"> </w:t>
      </w:r>
      <w:r w:rsidRPr="00ED0E28">
        <w:rPr>
          <w:rFonts w:cs="Arial" w:hint="cs"/>
          <w:sz w:val="28"/>
          <w:szCs w:val="28"/>
          <w:rtl/>
        </w:rPr>
        <w:t>هذه</w:t>
      </w:r>
      <w:r w:rsidRPr="00ED0E28">
        <w:rPr>
          <w:rFonts w:cs="Arial"/>
          <w:sz w:val="28"/>
          <w:szCs w:val="28"/>
          <w:rtl/>
        </w:rPr>
        <w:t xml:space="preserve"> </w:t>
      </w:r>
      <w:r w:rsidRPr="00ED0E28">
        <w:rPr>
          <w:rFonts w:cs="Arial" w:hint="cs"/>
          <w:sz w:val="28"/>
          <w:szCs w:val="28"/>
          <w:rtl/>
        </w:rPr>
        <w:t>الآيةُ</w:t>
      </w:r>
      <w:r w:rsidRPr="00ED0E28">
        <w:rPr>
          <w:rFonts w:cs="Arial"/>
          <w:sz w:val="28"/>
          <w:szCs w:val="28"/>
          <w:rtl/>
        </w:rPr>
        <w:t xml:space="preserve"> </w:t>
      </w:r>
      <w:r w:rsidRPr="00ED0E28">
        <w:rPr>
          <w:rFonts w:cs="Arial" w:hint="cs"/>
          <w:sz w:val="28"/>
          <w:szCs w:val="28"/>
          <w:rtl/>
        </w:rPr>
        <w:t>وما</w:t>
      </w:r>
      <w:r w:rsidRPr="00ED0E28">
        <w:rPr>
          <w:rFonts w:cs="Arial"/>
          <w:sz w:val="28"/>
          <w:szCs w:val="28"/>
          <w:rtl/>
        </w:rPr>
        <w:t xml:space="preserve"> </w:t>
      </w:r>
      <w:r w:rsidRPr="00ED0E28">
        <w:rPr>
          <w:rFonts w:cs="Arial" w:hint="cs"/>
          <w:sz w:val="28"/>
          <w:szCs w:val="28"/>
          <w:rtl/>
        </w:rPr>
        <w:t>قبلَها</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بَدْرٍ،</w:t>
      </w:r>
      <w:r w:rsidRPr="00ED0E28">
        <w:rPr>
          <w:rFonts w:cs="Arial"/>
          <w:sz w:val="28"/>
          <w:szCs w:val="28"/>
          <w:rtl/>
        </w:rPr>
        <w:t xml:space="preserve"> </w:t>
      </w:r>
      <w:r w:rsidRPr="00ED0E28">
        <w:rPr>
          <w:rFonts w:cs="Arial" w:hint="cs"/>
          <w:sz w:val="28"/>
          <w:szCs w:val="28"/>
          <w:rtl/>
        </w:rPr>
        <w:t>وحذَّرَ</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الفِرارِ</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p>
    <w:p w:rsidR="0037592F" w:rsidRDefault="0037592F" w:rsidP="0037592F">
      <w:pPr>
        <w:rPr>
          <w:rFonts w:cs="Arial"/>
          <w:sz w:val="28"/>
          <w:szCs w:val="28"/>
          <w:rtl/>
        </w:rPr>
      </w:pPr>
      <w:r>
        <w:rPr>
          <w:rFonts w:cs="Arial"/>
          <w:sz w:val="28"/>
          <w:szCs w:val="28"/>
          <w:rtl/>
        </w:rPr>
        <w:br w:type="page"/>
      </w:r>
    </w:p>
    <w:p w:rsidR="0037592F" w:rsidRPr="00ED0E28" w:rsidRDefault="0037592F" w:rsidP="0037592F">
      <w:pPr>
        <w:bidi/>
        <w:jc w:val="both"/>
        <w:rPr>
          <w:sz w:val="28"/>
          <w:szCs w:val="28"/>
        </w:rPr>
      </w:pPr>
      <w:r w:rsidRPr="00ED0E28">
        <w:rPr>
          <w:rFonts w:cs="Arial" w:hint="cs"/>
          <w:sz w:val="28"/>
          <w:szCs w:val="28"/>
          <w:rtl/>
        </w:rPr>
        <w:t>المشرِكِينَ</w:t>
      </w:r>
      <w:r w:rsidRPr="00ED0E28">
        <w:rPr>
          <w:rFonts w:cs="Arial"/>
          <w:sz w:val="28"/>
          <w:szCs w:val="28"/>
          <w:rtl/>
        </w:rPr>
        <w:t xml:space="preserve"> </w:t>
      </w:r>
      <w:r w:rsidRPr="00ED0E28">
        <w:rPr>
          <w:rFonts w:cs="Arial" w:hint="cs"/>
          <w:sz w:val="28"/>
          <w:szCs w:val="28"/>
          <w:rtl/>
        </w:rPr>
        <w:t>ولو</w:t>
      </w:r>
      <w:r w:rsidRPr="00ED0E28">
        <w:rPr>
          <w:rFonts w:cs="Arial"/>
          <w:sz w:val="28"/>
          <w:szCs w:val="28"/>
          <w:rtl/>
        </w:rPr>
        <w:t xml:space="preserve"> </w:t>
      </w:r>
      <w:r w:rsidRPr="00ED0E28">
        <w:rPr>
          <w:rFonts w:cs="Arial" w:hint="cs"/>
          <w:sz w:val="28"/>
          <w:szCs w:val="28"/>
          <w:rtl/>
        </w:rPr>
        <w:t>كانوا</w:t>
      </w:r>
      <w:r w:rsidRPr="00ED0E28">
        <w:rPr>
          <w:rFonts w:cs="Arial"/>
          <w:sz w:val="28"/>
          <w:szCs w:val="28"/>
          <w:rtl/>
        </w:rPr>
        <w:t xml:space="preserve"> </w:t>
      </w:r>
      <w:r w:rsidRPr="00ED0E28">
        <w:rPr>
          <w:rFonts w:cs="Arial" w:hint="cs"/>
          <w:sz w:val="28"/>
          <w:szCs w:val="28"/>
          <w:rtl/>
        </w:rPr>
        <w:t>كثيرًا؛</w:t>
      </w:r>
      <w:r w:rsidRPr="00ED0E28">
        <w:rPr>
          <w:rFonts w:cs="Arial"/>
          <w:sz w:val="28"/>
          <w:szCs w:val="28"/>
          <w:rtl/>
        </w:rPr>
        <w:t xml:space="preserve"> </w:t>
      </w:r>
      <w:r w:rsidRPr="00ED0E28">
        <w:rPr>
          <w:rFonts w:cs="Arial" w:hint="cs"/>
          <w:sz w:val="28"/>
          <w:szCs w:val="28"/>
          <w:rtl/>
        </w:rPr>
        <w:t>فقولُهُ</w:t>
      </w:r>
      <w:r w:rsidRPr="00ED0E28">
        <w:rPr>
          <w:rFonts w:cs="Arial"/>
          <w:sz w:val="28"/>
          <w:szCs w:val="28"/>
          <w:rtl/>
        </w:rPr>
        <w:t xml:space="preserve"> </w:t>
      </w:r>
      <w:r w:rsidRPr="00ED0E28">
        <w:rPr>
          <w:rFonts w:cs="Arial" w:hint="cs"/>
          <w:sz w:val="28"/>
          <w:szCs w:val="28"/>
          <w:rtl/>
        </w:rPr>
        <w:t>تعالى</w:t>
      </w:r>
      <w:r w:rsidRPr="00ED0E28">
        <w:rPr>
          <w:rFonts w:cs="Arial"/>
          <w:sz w:val="28"/>
          <w:szCs w:val="28"/>
          <w:rtl/>
        </w:rPr>
        <w:t>: {</w:t>
      </w:r>
      <w:r w:rsidRPr="00ED0E28">
        <w:rPr>
          <w:rFonts w:cs="Arial" w:hint="cs"/>
          <w:sz w:val="28"/>
          <w:szCs w:val="28"/>
          <w:rtl/>
        </w:rPr>
        <w:t>إِذَا</w:t>
      </w:r>
      <w:r w:rsidRPr="00ED0E28">
        <w:rPr>
          <w:rFonts w:cs="Arial"/>
          <w:sz w:val="28"/>
          <w:szCs w:val="28"/>
          <w:rtl/>
        </w:rPr>
        <w:t xml:space="preserve"> </w:t>
      </w:r>
      <w:r w:rsidRPr="00ED0E28">
        <w:rPr>
          <w:rFonts w:cs="Arial" w:hint="cs"/>
          <w:sz w:val="28"/>
          <w:szCs w:val="28"/>
          <w:rtl/>
        </w:rPr>
        <w:t>لَقِيتُمُ</w:t>
      </w:r>
      <w:r w:rsidRPr="00ED0E28">
        <w:rPr>
          <w:rFonts w:cs="Arial"/>
          <w:sz w:val="28"/>
          <w:szCs w:val="28"/>
          <w:rtl/>
        </w:rPr>
        <w:t xml:space="preserve"> </w:t>
      </w:r>
      <w:r w:rsidRPr="00ED0E28">
        <w:rPr>
          <w:rFonts w:cs="Arial" w:hint="cs"/>
          <w:sz w:val="28"/>
          <w:szCs w:val="28"/>
          <w:rtl/>
        </w:rPr>
        <w:t>الَّذِينَ</w:t>
      </w:r>
      <w:r w:rsidRPr="00ED0E28">
        <w:rPr>
          <w:rFonts w:cs="Arial"/>
          <w:sz w:val="28"/>
          <w:szCs w:val="28"/>
          <w:rtl/>
        </w:rPr>
        <w:t xml:space="preserve"> </w:t>
      </w:r>
      <w:r w:rsidRPr="00ED0E28">
        <w:rPr>
          <w:rFonts w:cs="Arial" w:hint="cs"/>
          <w:sz w:val="28"/>
          <w:szCs w:val="28"/>
          <w:rtl/>
        </w:rPr>
        <w:t>كَفَرُوا</w:t>
      </w:r>
      <w:r w:rsidRPr="00ED0E28">
        <w:rPr>
          <w:rFonts w:cs="Arial"/>
          <w:sz w:val="28"/>
          <w:szCs w:val="28"/>
          <w:rtl/>
        </w:rPr>
        <w:t xml:space="preserve"> </w:t>
      </w:r>
      <w:r w:rsidRPr="00ED0E28">
        <w:rPr>
          <w:rFonts w:cs="Arial" w:hint="cs"/>
          <w:sz w:val="28"/>
          <w:szCs w:val="28"/>
          <w:rtl/>
        </w:rPr>
        <w:t>زَحْفًا</w:t>
      </w:r>
      <w:r w:rsidRPr="00ED0E28">
        <w:rPr>
          <w:rFonts w:cs="Arial"/>
          <w:sz w:val="28"/>
          <w:szCs w:val="28"/>
          <w:rtl/>
        </w:rPr>
        <w:t xml:space="preserve">}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يعني</w:t>
      </w:r>
      <w:r w:rsidRPr="00ED0E28">
        <w:rPr>
          <w:rFonts w:cs="Arial"/>
          <w:sz w:val="28"/>
          <w:szCs w:val="28"/>
          <w:rtl/>
        </w:rPr>
        <w:t xml:space="preserve"> : </w:t>
      </w:r>
      <w:r w:rsidRPr="00ED0E28">
        <w:rPr>
          <w:rFonts w:cs="Arial" w:hint="cs"/>
          <w:sz w:val="28"/>
          <w:szCs w:val="28"/>
          <w:rtl/>
        </w:rPr>
        <w:t>تقارَبْتُم</w:t>
      </w:r>
      <w:r w:rsidRPr="00ED0E28">
        <w:rPr>
          <w:rFonts w:cs="Arial"/>
          <w:sz w:val="28"/>
          <w:szCs w:val="28"/>
          <w:rtl/>
        </w:rPr>
        <w:t xml:space="preserve"> </w:t>
      </w:r>
      <w:r w:rsidRPr="00ED0E28">
        <w:rPr>
          <w:rFonts w:cs="Arial" w:hint="cs"/>
          <w:sz w:val="28"/>
          <w:szCs w:val="28"/>
          <w:rtl/>
        </w:rPr>
        <w:t>وتدانَيْتُم،</w:t>
      </w:r>
      <w:r w:rsidRPr="00ED0E28">
        <w:rPr>
          <w:rFonts w:cs="Arial"/>
          <w:sz w:val="28"/>
          <w:szCs w:val="28"/>
          <w:rtl/>
        </w:rPr>
        <w:t xml:space="preserve"> </w:t>
      </w:r>
      <w:r w:rsidRPr="00ED0E28">
        <w:rPr>
          <w:rFonts w:cs="Arial" w:hint="cs"/>
          <w:sz w:val="28"/>
          <w:szCs w:val="28"/>
          <w:rtl/>
        </w:rPr>
        <w:t>وإذا</w:t>
      </w:r>
      <w:r w:rsidRPr="00ED0E28">
        <w:rPr>
          <w:rFonts w:cs="Arial"/>
          <w:sz w:val="28"/>
          <w:szCs w:val="28"/>
          <w:rtl/>
        </w:rPr>
        <w:t xml:space="preserve"> </w:t>
      </w:r>
      <w:r w:rsidRPr="00ED0E28">
        <w:rPr>
          <w:rFonts w:cs="Arial" w:hint="cs"/>
          <w:sz w:val="28"/>
          <w:szCs w:val="28"/>
          <w:rtl/>
        </w:rPr>
        <w:t>كَثُرَ</w:t>
      </w:r>
      <w:r w:rsidRPr="00ED0E28">
        <w:rPr>
          <w:rFonts w:cs="Arial"/>
          <w:sz w:val="28"/>
          <w:szCs w:val="28"/>
          <w:rtl/>
        </w:rPr>
        <w:t xml:space="preserve"> </w:t>
      </w:r>
      <w:r w:rsidRPr="00ED0E28">
        <w:rPr>
          <w:rFonts w:cs="Arial" w:hint="cs"/>
          <w:sz w:val="28"/>
          <w:szCs w:val="28"/>
          <w:rtl/>
        </w:rPr>
        <w:t>الجيشُ</w:t>
      </w:r>
      <w:r w:rsidRPr="00ED0E28">
        <w:rPr>
          <w:rFonts w:cs="Arial"/>
          <w:sz w:val="28"/>
          <w:szCs w:val="28"/>
          <w:rtl/>
        </w:rPr>
        <w:t xml:space="preserve"> </w:t>
      </w:r>
      <w:r w:rsidRPr="00ED0E28">
        <w:rPr>
          <w:rFonts w:cs="Arial" w:hint="cs"/>
          <w:sz w:val="28"/>
          <w:szCs w:val="28"/>
          <w:rtl/>
        </w:rPr>
        <w:t>يَراهُم</w:t>
      </w:r>
      <w:r w:rsidRPr="00ED0E28">
        <w:rPr>
          <w:rFonts w:cs="Arial"/>
          <w:sz w:val="28"/>
          <w:szCs w:val="28"/>
          <w:rtl/>
        </w:rPr>
        <w:t xml:space="preserve"> </w:t>
      </w:r>
      <w:r w:rsidRPr="00ED0E28">
        <w:rPr>
          <w:rFonts w:cs="Arial" w:hint="cs"/>
          <w:sz w:val="28"/>
          <w:szCs w:val="28"/>
          <w:rtl/>
        </w:rPr>
        <w:t>البعيدُ</w:t>
      </w:r>
      <w:r w:rsidRPr="00ED0E28">
        <w:rPr>
          <w:rFonts w:cs="Arial"/>
          <w:sz w:val="28"/>
          <w:szCs w:val="28"/>
          <w:rtl/>
        </w:rPr>
        <w:t xml:space="preserve"> </w:t>
      </w:r>
      <w:r w:rsidRPr="00ED0E28">
        <w:rPr>
          <w:rFonts w:cs="Arial" w:hint="cs"/>
          <w:sz w:val="28"/>
          <w:szCs w:val="28"/>
          <w:rtl/>
        </w:rPr>
        <w:t>كالذين</w:t>
      </w:r>
      <w:r w:rsidRPr="00ED0E28">
        <w:rPr>
          <w:rFonts w:cs="Arial"/>
          <w:sz w:val="28"/>
          <w:szCs w:val="28"/>
          <w:rtl/>
        </w:rPr>
        <w:t xml:space="preserve"> </w:t>
      </w:r>
      <w:r w:rsidRPr="00ED0E28">
        <w:rPr>
          <w:rFonts w:cs="Arial" w:hint="cs"/>
          <w:sz w:val="28"/>
          <w:szCs w:val="28"/>
          <w:rtl/>
        </w:rPr>
        <w:t>يَزحَفونَ</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الأرضِ؛</w:t>
      </w:r>
      <w:r w:rsidRPr="00ED0E28">
        <w:rPr>
          <w:rFonts w:cs="Arial"/>
          <w:sz w:val="28"/>
          <w:szCs w:val="28"/>
          <w:rtl/>
        </w:rPr>
        <w:t xml:space="preserve"> </w:t>
      </w:r>
      <w:r w:rsidRPr="00ED0E28">
        <w:rPr>
          <w:rFonts w:cs="Arial" w:hint="cs"/>
          <w:sz w:val="28"/>
          <w:szCs w:val="28"/>
          <w:rtl/>
        </w:rPr>
        <w:t>إذْ</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تُرى</w:t>
      </w:r>
      <w:r w:rsidRPr="00ED0E28">
        <w:rPr>
          <w:rFonts w:cs="Arial"/>
          <w:sz w:val="28"/>
          <w:szCs w:val="28"/>
          <w:rtl/>
        </w:rPr>
        <w:t xml:space="preserve"> </w:t>
      </w:r>
      <w:r w:rsidRPr="00ED0E28">
        <w:rPr>
          <w:rFonts w:cs="Arial" w:hint="cs"/>
          <w:sz w:val="28"/>
          <w:szCs w:val="28"/>
          <w:rtl/>
        </w:rPr>
        <w:t>أسافلُ</w:t>
      </w:r>
      <w:r w:rsidRPr="00ED0E28">
        <w:rPr>
          <w:rFonts w:cs="Arial"/>
          <w:sz w:val="28"/>
          <w:szCs w:val="28"/>
          <w:rtl/>
        </w:rPr>
        <w:t xml:space="preserve"> </w:t>
      </w:r>
      <w:r w:rsidRPr="00ED0E28">
        <w:rPr>
          <w:rFonts w:cs="Arial" w:hint="cs"/>
          <w:sz w:val="28"/>
          <w:szCs w:val="28"/>
          <w:rtl/>
        </w:rPr>
        <w:t>أبدانِهم؛</w:t>
      </w:r>
      <w:r w:rsidRPr="00ED0E28">
        <w:rPr>
          <w:rFonts w:cs="Arial"/>
          <w:sz w:val="28"/>
          <w:szCs w:val="28"/>
          <w:rtl/>
        </w:rPr>
        <w:t xml:space="preserve"> </w:t>
      </w:r>
      <w:r w:rsidRPr="00ED0E28">
        <w:rPr>
          <w:rFonts w:cs="Arial" w:hint="cs"/>
          <w:sz w:val="28"/>
          <w:szCs w:val="28"/>
          <w:rtl/>
        </w:rPr>
        <w:t>لتلاصُقِهم،</w:t>
      </w:r>
      <w:r w:rsidRPr="00ED0E28">
        <w:rPr>
          <w:rFonts w:cs="Arial"/>
          <w:sz w:val="28"/>
          <w:szCs w:val="28"/>
          <w:rtl/>
        </w:rPr>
        <w:t xml:space="preserve"> </w:t>
      </w:r>
      <w:r w:rsidRPr="00ED0E28">
        <w:rPr>
          <w:rFonts w:cs="Arial" w:hint="cs"/>
          <w:sz w:val="28"/>
          <w:szCs w:val="28"/>
          <w:rtl/>
        </w:rPr>
        <w:t>وإنَّما</w:t>
      </w:r>
      <w:r w:rsidRPr="00ED0E28">
        <w:rPr>
          <w:rFonts w:cs="Arial"/>
          <w:sz w:val="28"/>
          <w:szCs w:val="28"/>
          <w:rtl/>
        </w:rPr>
        <w:t xml:space="preserve"> </w:t>
      </w:r>
      <w:r w:rsidRPr="00ED0E28">
        <w:rPr>
          <w:rFonts w:cs="Arial" w:hint="cs"/>
          <w:sz w:val="28"/>
          <w:szCs w:val="28"/>
          <w:rtl/>
        </w:rPr>
        <w:t>تُرى</w:t>
      </w:r>
      <w:r w:rsidRPr="00ED0E28">
        <w:rPr>
          <w:rFonts w:cs="Arial"/>
          <w:sz w:val="28"/>
          <w:szCs w:val="28"/>
          <w:rtl/>
        </w:rPr>
        <w:t xml:space="preserve"> </w:t>
      </w:r>
      <w:r w:rsidRPr="00ED0E28">
        <w:rPr>
          <w:rFonts w:cs="Arial" w:hint="cs"/>
          <w:sz w:val="28"/>
          <w:szCs w:val="28"/>
          <w:rtl/>
        </w:rPr>
        <w:t>رؤوسُهم</w:t>
      </w:r>
      <w:r w:rsidRPr="00ED0E28">
        <w:rPr>
          <w:rFonts w:cs="Arial"/>
          <w:sz w:val="28"/>
          <w:szCs w:val="28"/>
          <w:rtl/>
        </w:rPr>
        <w:t xml:space="preserve"> </w:t>
      </w:r>
      <w:r w:rsidRPr="00ED0E28">
        <w:rPr>
          <w:rFonts w:cs="Arial" w:hint="cs"/>
          <w:sz w:val="28"/>
          <w:szCs w:val="28"/>
          <w:rtl/>
        </w:rPr>
        <w:t>وصدورُهم</w:t>
      </w:r>
      <w:r w:rsidRPr="00ED0E28">
        <w:rPr>
          <w:rFonts w:cs="Arial"/>
          <w:sz w:val="28"/>
          <w:szCs w:val="28"/>
          <w:rtl/>
        </w:rPr>
        <w:t xml:space="preserve"> </w:t>
      </w:r>
      <w:r w:rsidRPr="00ED0E28">
        <w:rPr>
          <w:rFonts w:cs="Arial" w:hint="cs"/>
          <w:sz w:val="28"/>
          <w:szCs w:val="28"/>
          <w:rtl/>
        </w:rPr>
        <w:t>كالزاحِفِينَ</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الأرضِ،</w:t>
      </w:r>
      <w:r w:rsidRPr="00ED0E28">
        <w:rPr>
          <w:rFonts w:cs="Arial"/>
          <w:sz w:val="28"/>
          <w:szCs w:val="28"/>
          <w:rtl/>
        </w:rPr>
        <w:t xml:space="preserve"> </w:t>
      </w:r>
      <w:r w:rsidRPr="00ED0E28">
        <w:rPr>
          <w:rFonts w:cs="Arial" w:hint="cs"/>
          <w:sz w:val="28"/>
          <w:szCs w:val="28"/>
          <w:rtl/>
        </w:rPr>
        <w:t>وتوعَّدَ</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فَرَّ</w:t>
      </w:r>
      <w:r w:rsidRPr="00ED0E28">
        <w:rPr>
          <w:rFonts w:cs="Arial"/>
          <w:sz w:val="28"/>
          <w:szCs w:val="28"/>
          <w:rtl/>
        </w:rPr>
        <w:t xml:space="preserve"> </w:t>
      </w:r>
      <w:r w:rsidRPr="00ED0E28">
        <w:rPr>
          <w:rFonts w:cs="Arial" w:hint="cs"/>
          <w:sz w:val="28"/>
          <w:szCs w:val="28"/>
          <w:rtl/>
        </w:rPr>
        <w:t>منهم</w:t>
      </w:r>
      <w:r w:rsidRPr="00ED0E28">
        <w:rPr>
          <w:rFonts w:cs="Arial"/>
          <w:sz w:val="28"/>
          <w:szCs w:val="28"/>
          <w:rtl/>
        </w:rPr>
        <w:t xml:space="preserve"> </w:t>
      </w:r>
      <w:r w:rsidRPr="00ED0E28">
        <w:rPr>
          <w:rFonts w:cs="Arial" w:hint="cs"/>
          <w:sz w:val="28"/>
          <w:szCs w:val="28"/>
          <w:rtl/>
        </w:rPr>
        <w:t>يومَ</w:t>
      </w:r>
      <w:r w:rsidRPr="00ED0E28">
        <w:rPr>
          <w:rFonts w:cs="Arial"/>
          <w:sz w:val="28"/>
          <w:szCs w:val="28"/>
          <w:rtl/>
        </w:rPr>
        <w:t xml:space="preserve"> </w:t>
      </w:r>
      <w:r w:rsidRPr="00ED0E28">
        <w:rPr>
          <w:rFonts w:cs="Arial" w:hint="cs"/>
          <w:sz w:val="28"/>
          <w:szCs w:val="28"/>
          <w:rtl/>
        </w:rPr>
        <w:t>بَدْرٍ</w:t>
      </w:r>
      <w:r w:rsidRPr="00ED0E28">
        <w:rPr>
          <w:rFonts w:cs="Arial"/>
          <w:sz w:val="28"/>
          <w:szCs w:val="28"/>
          <w:rtl/>
        </w:rPr>
        <w:t xml:space="preserve"> </w:t>
      </w:r>
      <w:r w:rsidRPr="00ED0E28">
        <w:rPr>
          <w:rFonts w:cs="Arial" w:hint="cs"/>
          <w:sz w:val="28"/>
          <w:szCs w:val="28"/>
          <w:rtl/>
        </w:rPr>
        <w:t>بالغضبِ</w:t>
      </w:r>
      <w:r w:rsidRPr="00ED0E28">
        <w:rPr>
          <w:rFonts w:cs="Arial"/>
          <w:sz w:val="28"/>
          <w:szCs w:val="28"/>
          <w:rtl/>
        </w:rPr>
        <w:t xml:space="preserve"> </w:t>
      </w:r>
      <w:r w:rsidRPr="00ED0E28">
        <w:rPr>
          <w:rFonts w:cs="Arial" w:hint="cs"/>
          <w:sz w:val="28"/>
          <w:szCs w:val="28"/>
          <w:rtl/>
        </w:rPr>
        <w:t>وعذابِ</w:t>
      </w:r>
      <w:r w:rsidRPr="00ED0E28">
        <w:rPr>
          <w:rFonts w:cs="Arial"/>
          <w:sz w:val="28"/>
          <w:szCs w:val="28"/>
          <w:rtl/>
        </w:rPr>
        <w:t xml:space="preserve"> </w:t>
      </w:r>
      <w:r w:rsidRPr="00ED0E28">
        <w:rPr>
          <w:rFonts w:cs="Arial" w:hint="cs"/>
          <w:sz w:val="28"/>
          <w:szCs w:val="28"/>
          <w:rtl/>
        </w:rPr>
        <w:t>جهنمَ</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الفِرارُ</w:t>
      </w:r>
      <w:r w:rsidRPr="00ED0E28">
        <w:rPr>
          <w:rFonts w:cs="Arial"/>
          <w:sz w:val="28"/>
          <w:szCs w:val="28"/>
          <w:rtl/>
        </w:rPr>
        <w:t xml:space="preserve"> </w:t>
      </w:r>
      <w:r w:rsidRPr="00ED0E28">
        <w:rPr>
          <w:rFonts w:cs="Arial" w:hint="cs"/>
          <w:sz w:val="28"/>
          <w:szCs w:val="28"/>
          <w:rtl/>
        </w:rPr>
        <w:t>يومَ</w:t>
      </w:r>
      <w:r w:rsidRPr="00ED0E28">
        <w:rPr>
          <w:rFonts w:cs="Arial"/>
          <w:sz w:val="28"/>
          <w:szCs w:val="28"/>
          <w:rtl/>
        </w:rPr>
        <w:t xml:space="preserve"> </w:t>
      </w:r>
      <w:r w:rsidRPr="00ED0E28">
        <w:rPr>
          <w:rFonts w:cs="Arial" w:hint="cs"/>
          <w:sz w:val="28"/>
          <w:szCs w:val="28"/>
          <w:rtl/>
        </w:rPr>
        <w:t>الزَّحْفِ</w:t>
      </w:r>
      <w:r w:rsidRPr="00ED0E28">
        <w:rPr>
          <w:rFonts w:cs="Arial"/>
          <w:sz w:val="28"/>
          <w:szCs w:val="28"/>
          <w:rtl/>
        </w:rPr>
        <w:t>:</w:t>
      </w:r>
    </w:p>
    <w:p w:rsidR="0037592F" w:rsidRDefault="0037592F" w:rsidP="0037592F">
      <w:pPr>
        <w:bidi/>
        <w:jc w:val="both"/>
        <w:rPr>
          <w:rFonts w:cs="Arial"/>
          <w:sz w:val="28"/>
          <w:szCs w:val="28"/>
          <w:rtl/>
        </w:rPr>
      </w:pPr>
      <w:r w:rsidRPr="00ED0E28">
        <w:rPr>
          <w:rFonts w:cs="Arial" w:hint="cs"/>
          <w:sz w:val="28"/>
          <w:szCs w:val="28"/>
          <w:rtl/>
        </w:rPr>
        <w:t>والفرارُ</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الزحفِ</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الكبائرِ؛</w:t>
      </w:r>
      <w:r w:rsidRPr="00ED0E28">
        <w:rPr>
          <w:rFonts w:cs="Arial"/>
          <w:sz w:val="28"/>
          <w:szCs w:val="28"/>
          <w:rtl/>
        </w:rPr>
        <w:t xml:space="preserve"> </w:t>
      </w:r>
      <w:r w:rsidRPr="00ED0E28">
        <w:rPr>
          <w:rFonts w:cs="Arial" w:hint="cs"/>
          <w:sz w:val="28"/>
          <w:szCs w:val="28"/>
          <w:rtl/>
        </w:rPr>
        <w:t>كما</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ظاهرِ</w:t>
      </w:r>
      <w:r w:rsidRPr="00ED0E28">
        <w:rPr>
          <w:rFonts w:cs="Arial"/>
          <w:sz w:val="28"/>
          <w:szCs w:val="28"/>
          <w:rtl/>
        </w:rPr>
        <w:t xml:space="preserve"> </w:t>
      </w:r>
      <w:r w:rsidRPr="00ED0E28">
        <w:rPr>
          <w:rFonts w:cs="Arial" w:hint="cs"/>
          <w:sz w:val="28"/>
          <w:szCs w:val="28"/>
          <w:rtl/>
        </w:rPr>
        <w:t>الآيةِ،</w:t>
      </w:r>
      <w:r w:rsidRPr="00ED0E28">
        <w:rPr>
          <w:rFonts w:cs="Arial"/>
          <w:sz w:val="28"/>
          <w:szCs w:val="28"/>
          <w:rtl/>
        </w:rPr>
        <w:t xml:space="preserve"> </w:t>
      </w:r>
      <w:r w:rsidRPr="00ED0E28">
        <w:rPr>
          <w:rFonts w:cs="Arial" w:hint="cs"/>
          <w:sz w:val="28"/>
          <w:szCs w:val="28"/>
          <w:rtl/>
        </w:rPr>
        <w:t>وقد</w:t>
      </w:r>
      <w:r w:rsidRPr="00ED0E28">
        <w:rPr>
          <w:rFonts w:cs="Arial"/>
          <w:sz w:val="28"/>
          <w:szCs w:val="28"/>
          <w:rtl/>
        </w:rPr>
        <w:t xml:space="preserve"> </w:t>
      </w:r>
      <w:r w:rsidRPr="00ED0E28">
        <w:rPr>
          <w:rFonts w:cs="Arial" w:hint="cs"/>
          <w:sz w:val="28"/>
          <w:szCs w:val="28"/>
          <w:rtl/>
        </w:rPr>
        <w:t>عَدَّهُ</w:t>
      </w:r>
      <w:r w:rsidRPr="00ED0E28">
        <w:rPr>
          <w:rFonts w:cs="Arial"/>
          <w:sz w:val="28"/>
          <w:szCs w:val="28"/>
          <w:rtl/>
        </w:rPr>
        <w:t xml:space="preserve"> </w:t>
      </w:r>
      <w:r w:rsidRPr="00ED0E28">
        <w:rPr>
          <w:rFonts w:cs="Arial" w:hint="cs"/>
          <w:sz w:val="28"/>
          <w:szCs w:val="28"/>
          <w:rtl/>
        </w:rPr>
        <w:t>النبيُّ</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السَّبْعِ</w:t>
      </w:r>
      <w:r w:rsidRPr="00ED0E28">
        <w:rPr>
          <w:rFonts w:cs="Arial"/>
          <w:sz w:val="28"/>
          <w:szCs w:val="28"/>
          <w:rtl/>
        </w:rPr>
        <w:t xml:space="preserve"> </w:t>
      </w:r>
      <w:r w:rsidRPr="00ED0E28">
        <w:rPr>
          <w:rFonts w:cs="Arial" w:hint="cs"/>
          <w:sz w:val="28"/>
          <w:szCs w:val="28"/>
          <w:rtl/>
        </w:rPr>
        <w:t>المُوبِقاتِ؛</w:t>
      </w:r>
      <w:r w:rsidRPr="00ED0E28">
        <w:rPr>
          <w:rFonts w:cs="Arial"/>
          <w:sz w:val="28"/>
          <w:szCs w:val="28"/>
          <w:rtl/>
        </w:rPr>
        <w:t xml:space="preserve"> </w:t>
      </w:r>
      <w:r w:rsidRPr="00ED0E28">
        <w:rPr>
          <w:rFonts w:cs="Arial" w:hint="cs"/>
          <w:sz w:val="28"/>
          <w:szCs w:val="28"/>
          <w:rtl/>
        </w:rPr>
        <w:t>كما</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الصحيحَيْنِ</w:t>
      </w:r>
      <w:r w:rsidRPr="00ED0E28">
        <w:rPr>
          <w:rFonts w:cs="Arial" w:hint="eastAsia"/>
          <w:sz w:val="28"/>
          <w:szCs w:val="28"/>
          <w:rtl/>
        </w:rPr>
        <w:t>»</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حديثِ</w:t>
      </w:r>
      <w:r w:rsidRPr="00ED0E28">
        <w:rPr>
          <w:rFonts w:cs="Arial"/>
          <w:sz w:val="28"/>
          <w:szCs w:val="28"/>
          <w:rtl/>
        </w:rPr>
        <w:t xml:space="preserve"> </w:t>
      </w:r>
      <w:r w:rsidRPr="00ED0E28">
        <w:rPr>
          <w:rFonts w:cs="Arial" w:hint="cs"/>
          <w:sz w:val="28"/>
          <w:szCs w:val="28"/>
          <w:rtl/>
        </w:rPr>
        <w:t>أبي</w:t>
      </w:r>
      <w:r w:rsidRPr="00ED0E28">
        <w:rPr>
          <w:rFonts w:cs="Arial"/>
          <w:sz w:val="28"/>
          <w:szCs w:val="28"/>
          <w:rtl/>
        </w:rPr>
        <w:t xml:space="preserve"> </w:t>
      </w:r>
      <w:r w:rsidRPr="00ED0E28">
        <w:rPr>
          <w:rFonts w:cs="Arial" w:hint="cs"/>
          <w:sz w:val="28"/>
          <w:szCs w:val="28"/>
          <w:rtl/>
        </w:rPr>
        <w:t>هريرةَ</w:t>
      </w:r>
      <w:r w:rsidRPr="00ED0E28">
        <w:rPr>
          <w:rFonts w:cs="Arial"/>
          <w:sz w:val="28"/>
          <w:szCs w:val="28"/>
          <w:rtl/>
        </w:rPr>
        <w:t xml:space="preserve"> </w:t>
      </w:r>
      <w:r w:rsidRPr="00ED0E28">
        <w:rPr>
          <w:rFonts w:cs="Arial" w:hint="cs"/>
          <w:sz w:val="28"/>
          <w:szCs w:val="28"/>
          <w:rtl/>
        </w:rPr>
        <w:t>رضي</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عنه؛</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رسولُ</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w:t>
      </w:r>
      <w:r w:rsidRPr="00ED0E28">
        <w:rPr>
          <w:rFonts w:cs="Arial" w:hint="cs"/>
          <w:sz w:val="28"/>
          <w:szCs w:val="28"/>
          <w:rtl/>
        </w:rPr>
        <w:t>اجْتَنِبُوا</w:t>
      </w:r>
      <w:r w:rsidRPr="00ED0E28">
        <w:rPr>
          <w:rFonts w:cs="Arial"/>
          <w:sz w:val="28"/>
          <w:szCs w:val="28"/>
          <w:rtl/>
        </w:rPr>
        <w:t xml:space="preserve"> </w:t>
      </w:r>
      <w:r w:rsidRPr="00ED0E28">
        <w:rPr>
          <w:rFonts w:cs="Arial" w:hint="cs"/>
          <w:sz w:val="28"/>
          <w:szCs w:val="28"/>
          <w:rtl/>
        </w:rPr>
        <w:t>السَّبْعَ</w:t>
      </w:r>
      <w:r w:rsidRPr="00ED0E28">
        <w:rPr>
          <w:rFonts w:cs="Arial"/>
          <w:sz w:val="28"/>
          <w:szCs w:val="28"/>
          <w:rtl/>
        </w:rPr>
        <w:t xml:space="preserve"> </w:t>
      </w:r>
      <w:r w:rsidRPr="00ED0E28">
        <w:rPr>
          <w:rFonts w:cs="Arial" w:hint="cs"/>
          <w:sz w:val="28"/>
          <w:szCs w:val="28"/>
          <w:rtl/>
        </w:rPr>
        <w:t>المُوبِقَاتِ</w:t>
      </w:r>
      <w:r w:rsidRPr="00ED0E28">
        <w:rPr>
          <w:rFonts w:cs="Arial"/>
          <w:sz w:val="28"/>
          <w:szCs w:val="28"/>
          <w:rtl/>
        </w:rPr>
        <w:t xml:space="preserve">)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قَالُوا</w:t>
      </w:r>
      <w:r w:rsidRPr="00ED0E28">
        <w:rPr>
          <w:rFonts w:cs="Arial"/>
          <w:sz w:val="28"/>
          <w:szCs w:val="28"/>
          <w:rtl/>
        </w:rPr>
        <w:t xml:space="preserve">: </w:t>
      </w:r>
      <w:r w:rsidRPr="00ED0E28">
        <w:rPr>
          <w:rFonts w:cs="Arial" w:hint="cs"/>
          <w:sz w:val="28"/>
          <w:szCs w:val="28"/>
          <w:rtl/>
        </w:rPr>
        <w:t>يَا</w:t>
      </w:r>
      <w:r w:rsidRPr="00ED0E28">
        <w:rPr>
          <w:rFonts w:cs="Arial"/>
          <w:sz w:val="28"/>
          <w:szCs w:val="28"/>
          <w:rtl/>
        </w:rPr>
        <w:t xml:space="preserve"> </w:t>
      </w:r>
      <w:r w:rsidRPr="00ED0E28">
        <w:rPr>
          <w:rFonts w:cs="Arial" w:hint="cs"/>
          <w:sz w:val="28"/>
          <w:szCs w:val="28"/>
          <w:rtl/>
        </w:rPr>
        <w:t>رَسُولَ</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وَمَا</w:t>
      </w:r>
      <w:r w:rsidRPr="00ED0E28">
        <w:rPr>
          <w:rFonts w:cs="Arial"/>
          <w:sz w:val="28"/>
          <w:szCs w:val="28"/>
          <w:rtl/>
        </w:rPr>
        <w:t xml:space="preserve"> </w:t>
      </w:r>
      <w:r w:rsidRPr="00ED0E28">
        <w:rPr>
          <w:rFonts w:cs="Arial" w:hint="cs"/>
          <w:sz w:val="28"/>
          <w:szCs w:val="28"/>
          <w:rtl/>
        </w:rPr>
        <w:t>هُنَّ؟</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w:t>
      </w:r>
      <w:r w:rsidRPr="00ED0E28">
        <w:rPr>
          <w:rFonts w:cs="Arial" w:hint="cs"/>
          <w:sz w:val="28"/>
          <w:szCs w:val="28"/>
          <w:rtl/>
        </w:rPr>
        <w:t>الشِّرْكُ</w:t>
      </w:r>
      <w:r w:rsidRPr="00ED0E28">
        <w:rPr>
          <w:rFonts w:cs="Arial"/>
          <w:sz w:val="28"/>
          <w:szCs w:val="28"/>
          <w:rtl/>
        </w:rPr>
        <w:t xml:space="preserve"> </w:t>
      </w:r>
      <w:r w:rsidRPr="00ED0E28">
        <w:rPr>
          <w:rFonts w:cs="Arial" w:hint="cs"/>
          <w:sz w:val="28"/>
          <w:szCs w:val="28"/>
          <w:rtl/>
        </w:rPr>
        <w:t>بِاللهِ،</w:t>
      </w:r>
      <w:r w:rsidRPr="00ED0E28">
        <w:rPr>
          <w:rFonts w:cs="Arial"/>
          <w:sz w:val="28"/>
          <w:szCs w:val="28"/>
          <w:rtl/>
        </w:rPr>
        <w:t xml:space="preserve"> </w:t>
      </w:r>
      <w:r w:rsidRPr="00ED0E28">
        <w:rPr>
          <w:rFonts w:cs="Arial" w:hint="cs"/>
          <w:sz w:val="28"/>
          <w:szCs w:val="28"/>
          <w:rtl/>
        </w:rPr>
        <w:t>وَالسِّحْرُ،</w:t>
      </w:r>
      <w:r w:rsidRPr="00ED0E28">
        <w:rPr>
          <w:rFonts w:cs="Arial"/>
          <w:sz w:val="28"/>
          <w:szCs w:val="28"/>
          <w:rtl/>
        </w:rPr>
        <w:t xml:space="preserve"> </w:t>
      </w:r>
      <w:r w:rsidRPr="00ED0E28">
        <w:rPr>
          <w:rFonts w:cs="Arial" w:hint="cs"/>
          <w:sz w:val="28"/>
          <w:szCs w:val="28"/>
          <w:rtl/>
        </w:rPr>
        <w:t>وَقَتْلُ</w:t>
      </w:r>
      <w:r w:rsidRPr="00ED0E28">
        <w:rPr>
          <w:rFonts w:cs="Arial"/>
          <w:sz w:val="28"/>
          <w:szCs w:val="28"/>
          <w:rtl/>
        </w:rPr>
        <w:t xml:space="preserve"> </w:t>
      </w:r>
      <w:r w:rsidRPr="00ED0E28">
        <w:rPr>
          <w:rFonts w:cs="Arial" w:hint="cs"/>
          <w:sz w:val="28"/>
          <w:szCs w:val="28"/>
          <w:rtl/>
        </w:rPr>
        <w:t>النَّفْسِ</w:t>
      </w:r>
      <w:r w:rsidRPr="00ED0E28">
        <w:rPr>
          <w:rFonts w:cs="Arial"/>
          <w:sz w:val="28"/>
          <w:szCs w:val="28"/>
          <w:rtl/>
        </w:rPr>
        <w:t xml:space="preserve"> </w:t>
      </w:r>
      <w:r w:rsidRPr="00ED0E28">
        <w:rPr>
          <w:rFonts w:cs="Arial" w:hint="cs"/>
          <w:sz w:val="28"/>
          <w:szCs w:val="28"/>
          <w:rtl/>
        </w:rPr>
        <w:t>الَّتِي</w:t>
      </w:r>
      <w:r w:rsidRPr="00ED0E28">
        <w:rPr>
          <w:rFonts w:cs="Arial"/>
          <w:sz w:val="28"/>
          <w:szCs w:val="28"/>
          <w:rtl/>
        </w:rPr>
        <w:t xml:space="preserve"> </w:t>
      </w:r>
      <w:r w:rsidRPr="00ED0E28">
        <w:rPr>
          <w:rFonts w:cs="Arial" w:hint="cs"/>
          <w:sz w:val="28"/>
          <w:szCs w:val="28"/>
          <w:rtl/>
        </w:rPr>
        <w:t>حَرَّمَ</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إِلاَّ</w:t>
      </w:r>
      <w:r w:rsidRPr="00ED0E28">
        <w:rPr>
          <w:rFonts w:cs="Arial"/>
          <w:sz w:val="28"/>
          <w:szCs w:val="28"/>
          <w:rtl/>
        </w:rPr>
        <w:t xml:space="preserve"> </w:t>
      </w:r>
      <w:r w:rsidRPr="00ED0E28">
        <w:rPr>
          <w:rFonts w:cs="Arial" w:hint="cs"/>
          <w:sz w:val="28"/>
          <w:szCs w:val="28"/>
          <w:rtl/>
        </w:rPr>
        <w:t>بِالحَقِّ،</w:t>
      </w:r>
      <w:r w:rsidRPr="00ED0E28">
        <w:rPr>
          <w:rFonts w:cs="Arial"/>
          <w:sz w:val="28"/>
          <w:szCs w:val="28"/>
          <w:rtl/>
        </w:rPr>
        <w:t xml:space="preserve"> </w:t>
      </w:r>
      <w:r w:rsidRPr="00ED0E28">
        <w:rPr>
          <w:rFonts w:cs="Arial" w:hint="cs"/>
          <w:sz w:val="28"/>
          <w:szCs w:val="28"/>
          <w:rtl/>
        </w:rPr>
        <w:t>وَأَكْلُ</w:t>
      </w:r>
      <w:r w:rsidRPr="00ED0E28">
        <w:rPr>
          <w:rFonts w:cs="Arial"/>
          <w:sz w:val="28"/>
          <w:szCs w:val="28"/>
          <w:rtl/>
        </w:rPr>
        <w:t xml:space="preserve"> </w:t>
      </w:r>
      <w:r w:rsidRPr="00ED0E28">
        <w:rPr>
          <w:rFonts w:cs="Arial" w:hint="cs"/>
          <w:sz w:val="28"/>
          <w:szCs w:val="28"/>
          <w:rtl/>
        </w:rPr>
        <w:t>الرِّبَا،</w:t>
      </w:r>
      <w:r w:rsidRPr="00ED0E28">
        <w:rPr>
          <w:rFonts w:cs="Arial"/>
          <w:sz w:val="28"/>
          <w:szCs w:val="28"/>
          <w:rtl/>
        </w:rPr>
        <w:t xml:space="preserve"> </w:t>
      </w:r>
      <w:r w:rsidRPr="00ED0E28">
        <w:rPr>
          <w:rFonts w:cs="Arial" w:hint="cs"/>
          <w:sz w:val="28"/>
          <w:szCs w:val="28"/>
          <w:rtl/>
        </w:rPr>
        <w:t>وَأَكْلُ</w:t>
      </w:r>
      <w:r w:rsidRPr="00ED0E28">
        <w:rPr>
          <w:rFonts w:cs="Arial"/>
          <w:sz w:val="28"/>
          <w:szCs w:val="28"/>
          <w:rtl/>
        </w:rPr>
        <w:t xml:space="preserve"> </w:t>
      </w:r>
      <w:r w:rsidRPr="00ED0E28">
        <w:rPr>
          <w:rFonts w:cs="Arial" w:hint="cs"/>
          <w:sz w:val="28"/>
          <w:szCs w:val="28"/>
          <w:rtl/>
        </w:rPr>
        <w:t>مَالِ</w:t>
      </w:r>
      <w:r w:rsidRPr="00ED0E28">
        <w:rPr>
          <w:rFonts w:cs="Arial"/>
          <w:sz w:val="28"/>
          <w:szCs w:val="28"/>
          <w:rtl/>
        </w:rPr>
        <w:t xml:space="preserve"> </w:t>
      </w:r>
      <w:r w:rsidRPr="00ED0E28">
        <w:rPr>
          <w:rFonts w:cs="Arial" w:hint="cs"/>
          <w:sz w:val="28"/>
          <w:szCs w:val="28"/>
          <w:rtl/>
        </w:rPr>
        <w:t>اليَتِيمِ،</w:t>
      </w:r>
      <w:r w:rsidRPr="00ED0E28">
        <w:rPr>
          <w:rFonts w:cs="Arial"/>
          <w:sz w:val="28"/>
          <w:szCs w:val="28"/>
          <w:rtl/>
        </w:rPr>
        <w:t xml:space="preserve"> </w:t>
      </w:r>
      <w:r w:rsidRPr="00ED0E28">
        <w:rPr>
          <w:rFonts w:cs="Arial" w:hint="cs"/>
          <w:sz w:val="28"/>
          <w:szCs w:val="28"/>
          <w:rtl/>
        </w:rPr>
        <w:t>وَالتَّوَلِّي</w:t>
      </w:r>
      <w:r w:rsidRPr="00ED0E28">
        <w:rPr>
          <w:rFonts w:cs="Arial"/>
          <w:sz w:val="28"/>
          <w:szCs w:val="28"/>
          <w:rtl/>
        </w:rPr>
        <w:t xml:space="preserve"> </w:t>
      </w:r>
      <w:r w:rsidRPr="00ED0E28">
        <w:rPr>
          <w:rFonts w:cs="Arial" w:hint="cs"/>
          <w:sz w:val="28"/>
          <w:szCs w:val="28"/>
          <w:rtl/>
        </w:rPr>
        <w:t>يَوْمَ</w:t>
      </w:r>
      <w:r w:rsidRPr="00ED0E28">
        <w:rPr>
          <w:rFonts w:cs="Arial"/>
          <w:sz w:val="28"/>
          <w:szCs w:val="28"/>
          <w:rtl/>
        </w:rPr>
        <w:t xml:space="preserve"> </w:t>
      </w:r>
      <w:r w:rsidRPr="00ED0E28">
        <w:rPr>
          <w:rFonts w:cs="Arial" w:hint="cs"/>
          <w:sz w:val="28"/>
          <w:szCs w:val="28"/>
          <w:rtl/>
        </w:rPr>
        <w:t>الزَّحْفِ،</w:t>
      </w:r>
      <w:r w:rsidRPr="00ED0E28">
        <w:rPr>
          <w:rFonts w:cs="Arial"/>
          <w:sz w:val="28"/>
          <w:szCs w:val="28"/>
          <w:rtl/>
        </w:rPr>
        <w:t xml:space="preserve"> </w:t>
      </w:r>
      <w:r w:rsidRPr="00ED0E28">
        <w:rPr>
          <w:rFonts w:cs="Arial" w:hint="cs"/>
          <w:sz w:val="28"/>
          <w:szCs w:val="28"/>
          <w:rtl/>
        </w:rPr>
        <w:t>وَقَذْفُ</w:t>
      </w:r>
      <w:r w:rsidRPr="00ED0E28">
        <w:rPr>
          <w:rFonts w:cs="Arial"/>
          <w:sz w:val="28"/>
          <w:szCs w:val="28"/>
          <w:rtl/>
        </w:rPr>
        <w:t xml:space="preserve"> </w:t>
      </w:r>
      <w:r w:rsidRPr="00ED0E28">
        <w:rPr>
          <w:rFonts w:cs="Arial" w:hint="cs"/>
          <w:sz w:val="28"/>
          <w:szCs w:val="28"/>
          <w:rtl/>
        </w:rPr>
        <w:t>المُحْصَنَاتِ</w:t>
      </w:r>
      <w:r w:rsidRPr="00ED0E28">
        <w:rPr>
          <w:rFonts w:cs="Arial"/>
          <w:sz w:val="28"/>
          <w:szCs w:val="28"/>
          <w:rtl/>
        </w:rPr>
        <w:t xml:space="preserve"> </w:t>
      </w:r>
      <w:r w:rsidRPr="00ED0E28">
        <w:rPr>
          <w:rFonts w:cs="Arial" w:hint="cs"/>
          <w:sz w:val="28"/>
          <w:szCs w:val="28"/>
          <w:rtl/>
        </w:rPr>
        <w:t>المُؤْمِنَاتِ</w:t>
      </w:r>
      <w:r w:rsidRPr="00ED0E28">
        <w:rPr>
          <w:rFonts w:cs="Arial"/>
          <w:sz w:val="28"/>
          <w:szCs w:val="28"/>
          <w:rtl/>
        </w:rPr>
        <w:t xml:space="preserve"> </w:t>
      </w:r>
      <w:r w:rsidRPr="00ED0E28">
        <w:rPr>
          <w:rFonts w:cs="Arial" w:hint="cs"/>
          <w:sz w:val="28"/>
          <w:szCs w:val="28"/>
          <w:rtl/>
        </w:rPr>
        <w:t>الغَافِلاَتِ</w:t>
      </w:r>
      <w:r w:rsidRPr="00ED0E28">
        <w:rPr>
          <w:rFonts w:cs="Arial"/>
          <w:sz w:val="28"/>
          <w:szCs w:val="28"/>
          <w:rtl/>
        </w:rPr>
        <w:t xml:space="preserve">) </w:t>
      </w:r>
      <w:r>
        <w:rPr>
          <w:rFonts w:cs="Arial" w:hint="cs"/>
          <w:sz w:val="28"/>
          <w:szCs w:val="28"/>
          <w:rtl/>
        </w:rPr>
        <w:t>(1).</w:t>
      </w:r>
    </w:p>
    <w:p w:rsidR="0037592F" w:rsidRPr="00ED0E28" w:rsidRDefault="0037592F" w:rsidP="0037592F">
      <w:pPr>
        <w:bidi/>
        <w:jc w:val="both"/>
        <w:rPr>
          <w:sz w:val="28"/>
          <w:szCs w:val="28"/>
        </w:rPr>
      </w:pPr>
      <w:r w:rsidRPr="00ED0E28">
        <w:rPr>
          <w:rFonts w:cs="Arial" w:hint="cs"/>
          <w:sz w:val="28"/>
          <w:szCs w:val="28"/>
          <w:rtl/>
        </w:rPr>
        <w:t>ويدُلُّ</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عِظَمِهِ</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جاءَ</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السُّنَّةِ؛</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قولِهِ</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أَسْتَغْفِرُ</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الَّذِي</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إِلَهَ</w:t>
      </w:r>
      <w:r w:rsidRPr="00ED0E28">
        <w:rPr>
          <w:rFonts w:cs="Arial"/>
          <w:sz w:val="28"/>
          <w:szCs w:val="28"/>
          <w:rtl/>
        </w:rPr>
        <w:t xml:space="preserve"> </w:t>
      </w:r>
      <w:r w:rsidRPr="00ED0E28">
        <w:rPr>
          <w:rFonts w:cs="Arial" w:hint="cs"/>
          <w:sz w:val="28"/>
          <w:szCs w:val="28"/>
          <w:rtl/>
        </w:rPr>
        <w:t>إِلاَّ</w:t>
      </w:r>
      <w:r w:rsidRPr="00ED0E28">
        <w:rPr>
          <w:rFonts w:cs="Arial"/>
          <w:sz w:val="28"/>
          <w:szCs w:val="28"/>
          <w:rtl/>
        </w:rPr>
        <w:t xml:space="preserve"> </w:t>
      </w:r>
      <w:r w:rsidRPr="00ED0E28">
        <w:rPr>
          <w:rFonts w:cs="Arial" w:hint="cs"/>
          <w:sz w:val="28"/>
          <w:szCs w:val="28"/>
          <w:rtl/>
        </w:rPr>
        <w:t>هُوَ</w:t>
      </w:r>
      <w:r w:rsidRPr="00ED0E28">
        <w:rPr>
          <w:rFonts w:cs="Arial"/>
          <w:sz w:val="28"/>
          <w:szCs w:val="28"/>
          <w:rtl/>
        </w:rPr>
        <w:t xml:space="preserve"> </w:t>
      </w:r>
      <w:r w:rsidRPr="00ED0E28">
        <w:rPr>
          <w:rFonts w:cs="Arial" w:hint="cs"/>
          <w:sz w:val="28"/>
          <w:szCs w:val="28"/>
          <w:rtl/>
        </w:rPr>
        <w:t>الْحَيَّ</w:t>
      </w:r>
      <w:r w:rsidRPr="00ED0E28">
        <w:rPr>
          <w:rFonts w:cs="Arial"/>
          <w:sz w:val="28"/>
          <w:szCs w:val="28"/>
          <w:rtl/>
        </w:rPr>
        <w:t xml:space="preserve"> </w:t>
      </w:r>
      <w:r w:rsidRPr="00ED0E28">
        <w:rPr>
          <w:rFonts w:cs="Arial" w:hint="cs"/>
          <w:sz w:val="28"/>
          <w:szCs w:val="28"/>
          <w:rtl/>
        </w:rPr>
        <w:t>الْقَيُّومَ</w:t>
      </w:r>
      <w:r w:rsidRPr="00ED0E28">
        <w:rPr>
          <w:rFonts w:cs="Arial"/>
          <w:sz w:val="28"/>
          <w:szCs w:val="28"/>
          <w:rtl/>
        </w:rPr>
        <w:t xml:space="preserve"> </w:t>
      </w:r>
      <w:r w:rsidRPr="00ED0E28">
        <w:rPr>
          <w:rFonts w:cs="Arial" w:hint="cs"/>
          <w:sz w:val="28"/>
          <w:szCs w:val="28"/>
          <w:rtl/>
        </w:rPr>
        <w:t>وَأَتُوبُ</w:t>
      </w:r>
      <w:r w:rsidRPr="00ED0E28">
        <w:rPr>
          <w:rFonts w:cs="Arial"/>
          <w:sz w:val="28"/>
          <w:szCs w:val="28"/>
          <w:rtl/>
        </w:rPr>
        <w:t xml:space="preserve"> </w:t>
      </w:r>
      <w:r w:rsidRPr="00ED0E28">
        <w:rPr>
          <w:rFonts w:cs="Arial" w:hint="cs"/>
          <w:sz w:val="28"/>
          <w:szCs w:val="28"/>
          <w:rtl/>
        </w:rPr>
        <w:t>إِلَيْهِ،</w:t>
      </w:r>
      <w:r w:rsidRPr="00ED0E28">
        <w:rPr>
          <w:rFonts w:cs="Arial"/>
          <w:sz w:val="28"/>
          <w:szCs w:val="28"/>
          <w:rtl/>
        </w:rPr>
        <w:t xml:space="preserve"> </w:t>
      </w:r>
      <w:r w:rsidRPr="00ED0E28">
        <w:rPr>
          <w:rFonts w:cs="Arial" w:hint="cs"/>
          <w:sz w:val="28"/>
          <w:szCs w:val="28"/>
          <w:rtl/>
        </w:rPr>
        <w:t>غُفِرَ</w:t>
      </w:r>
      <w:r w:rsidRPr="00ED0E28">
        <w:rPr>
          <w:rFonts w:cs="Arial"/>
          <w:sz w:val="28"/>
          <w:szCs w:val="28"/>
          <w:rtl/>
        </w:rPr>
        <w:t xml:space="preserve"> </w:t>
      </w:r>
      <w:r w:rsidRPr="00ED0E28">
        <w:rPr>
          <w:rFonts w:cs="Arial" w:hint="cs"/>
          <w:sz w:val="28"/>
          <w:szCs w:val="28"/>
          <w:rtl/>
        </w:rPr>
        <w:t>لَهُ</w:t>
      </w:r>
      <w:r w:rsidRPr="00ED0E28">
        <w:rPr>
          <w:rFonts w:cs="Arial"/>
          <w:sz w:val="28"/>
          <w:szCs w:val="28"/>
          <w:rtl/>
        </w:rPr>
        <w:t xml:space="preserve"> </w:t>
      </w:r>
      <w:r w:rsidRPr="00ED0E28">
        <w:rPr>
          <w:rFonts w:cs="Arial" w:hint="cs"/>
          <w:sz w:val="28"/>
          <w:szCs w:val="28"/>
          <w:rtl/>
        </w:rPr>
        <w:t>وَإِنْ</w:t>
      </w:r>
      <w:r w:rsidRPr="00ED0E28">
        <w:rPr>
          <w:rFonts w:cs="Arial"/>
          <w:sz w:val="28"/>
          <w:szCs w:val="28"/>
          <w:rtl/>
        </w:rPr>
        <w:t xml:space="preserve"> </w:t>
      </w:r>
      <w:r w:rsidRPr="00ED0E28">
        <w:rPr>
          <w:rFonts w:cs="Arial" w:hint="cs"/>
          <w:sz w:val="28"/>
          <w:szCs w:val="28"/>
          <w:rtl/>
        </w:rPr>
        <w:t>كَانَ</w:t>
      </w:r>
      <w:r w:rsidRPr="00ED0E28">
        <w:rPr>
          <w:rFonts w:cs="Arial"/>
          <w:sz w:val="28"/>
          <w:szCs w:val="28"/>
          <w:rtl/>
        </w:rPr>
        <w:t xml:space="preserve"> </w:t>
      </w:r>
      <w:r w:rsidRPr="00ED0E28">
        <w:rPr>
          <w:rFonts w:cs="Arial" w:hint="cs"/>
          <w:sz w:val="28"/>
          <w:szCs w:val="28"/>
          <w:rtl/>
        </w:rPr>
        <w:t>قَدْ</w:t>
      </w:r>
      <w:r w:rsidRPr="00ED0E28">
        <w:rPr>
          <w:rFonts w:cs="Arial"/>
          <w:sz w:val="28"/>
          <w:szCs w:val="28"/>
          <w:rtl/>
        </w:rPr>
        <w:t xml:space="preserve"> </w:t>
      </w:r>
      <w:r w:rsidRPr="00ED0E28">
        <w:rPr>
          <w:rFonts w:cs="Arial" w:hint="cs"/>
          <w:sz w:val="28"/>
          <w:szCs w:val="28"/>
          <w:rtl/>
        </w:rPr>
        <w:t>فَرَّ</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الزَّحْفِ</w:t>
      </w:r>
      <w:r w:rsidRPr="00ED0E28">
        <w:rPr>
          <w:rFonts w:cs="Arial"/>
          <w:sz w:val="28"/>
          <w:szCs w:val="28"/>
          <w:rtl/>
        </w:rPr>
        <w:t>)</w:t>
      </w:r>
      <w:r>
        <w:rPr>
          <w:rFonts w:cs="Arial" w:hint="cs"/>
          <w:sz w:val="28"/>
          <w:szCs w:val="28"/>
          <w:rtl/>
        </w:rPr>
        <w:t xml:space="preserve">(2)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وما</w:t>
      </w:r>
      <w:r w:rsidRPr="00ED0E28">
        <w:rPr>
          <w:rFonts w:cs="Arial"/>
          <w:sz w:val="28"/>
          <w:szCs w:val="28"/>
          <w:rtl/>
        </w:rPr>
        <w:t xml:space="preserve"> </w:t>
      </w:r>
      <w:r w:rsidRPr="00ED0E28">
        <w:rPr>
          <w:rFonts w:cs="Arial" w:hint="cs"/>
          <w:sz w:val="28"/>
          <w:szCs w:val="28"/>
          <w:rtl/>
        </w:rPr>
        <w:t>جُعِلَ</w:t>
      </w:r>
      <w:r w:rsidRPr="00ED0E28">
        <w:rPr>
          <w:rFonts w:cs="Arial"/>
          <w:sz w:val="28"/>
          <w:szCs w:val="28"/>
          <w:rtl/>
        </w:rPr>
        <w:t xml:space="preserve"> </w:t>
      </w:r>
      <w:r w:rsidRPr="00ED0E28">
        <w:rPr>
          <w:rFonts w:cs="Arial" w:hint="cs"/>
          <w:sz w:val="28"/>
          <w:szCs w:val="28"/>
          <w:rtl/>
        </w:rPr>
        <w:t>الفِرارُ</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الزحفِ</w:t>
      </w:r>
      <w:r w:rsidRPr="00ED0E28">
        <w:rPr>
          <w:rFonts w:cs="Arial"/>
          <w:sz w:val="28"/>
          <w:szCs w:val="28"/>
          <w:rtl/>
        </w:rPr>
        <w:t xml:space="preserve"> </w:t>
      </w:r>
      <w:r w:rsidRPr="00ED0E28">
        <w:rPr>
          <w:rFonts w:cs="Arial" w:hint="cs"/>
          <w:sz w:val="28"/>
          <w:szCs w:val="28"/>
          <w:rtl/>
        </w:rPr>
        <w:t>مِثالاً</w:t>
      </w:r>
      <w:r w:rsidRPr="00ED0E28">
        <w:rPr>
          <w:rFonts w:cs="Arial"/>
          <w:sz w:val="28"/>
          <w:szCs w:val="28"/>
          <w:rtl/>
        </w:rPr>
        <w:t xml:space="preserve"> </w:t>
      </w:r>
      <w:r w:rsidRPr="00ED0E28">
        <w:rPr>
          <w:rFonts w:cs="Arial" w:hint="cs"/>
          <w:sz w:val="28"/>
          <w:szCs w:val="28"/>
          <w:rtl/>
        </w:rPr>
        <w:t>إلاَّ</w:t>
      </w:r>
      <w:r w:rsidRPr="00ED0E28">
        <w:rPr>
          <w:rFonts w:cs="Arial"/>
          <w:sz w:val="28"/>
          <w:szCs w:val="28"/>
          <w:rtl/>
        </w:rPr>
        <w:t xml:space="preserve"> </w:t>
      </w:r>
      <w:r w:rsidRPr="00ED0E28">
        <w:rPr>
          <w:rFonts w:cs="Arial" w:hint="cs"/>
          <w:sz w:val="28"/>
          <w:szCs w:val="28"/>
          <w:rtl/>
        </w:rPr>
        <w:t>لعِظَمِهِ</w:t>
      </w:r>
      <w:r w:rsidRPr="00ED0E28">
        <w:rPr>
          <w:rFonts w:cs="Arial"/>
          <w:sz w:val="28"/>
          <w:szCs w:val="28"/>
          <w:rtl/>
        </w:rPr>
        <w:t xml:space="preserve"> </w:t>
      </w:r>
      <w:r w:rsidRPr="00ED0E28">
        <w:rPr>
          <w:rFonts w:cs="Arial" w:hint="cs"/>
          <w:sz w:val="28"/>
          <w:szCs w:val="28"/>
          <w:rtl/>
        </w:rPr>
        <w:t>عندَ</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التحيُّزُ</w:t>
      </w:r>
      <w:r w:rsidRPr="00ED0E28">
        <w:rPr>
          <w:rFonts w:cs="Arial"/>
          <w:sz w:val="28"/>
          <w:szCs w:val="28"/>
          <w:rtl/>
        </w:rPr>
        <w:t xml:space="preserve"> </w:t>
      </w:r>
      <w:r w:rsidRPr="00ED0E28">
        <w:rPr>
          <w:rFonts w:cs="Arial" w:hint="cs"/>
          <w:sz w:val="28"/>
          <w:szCs w:val="28"/>
          <w:rtl/>
        </w:rPr>
        <w:t>والتحرُّفُ</w:t>
      </w:r>
      <w:r w:rsidRPr="00ED0E28">
        <w:rPr>
          <w:rFonts w:cs="Arial"/>
          <w:sz w:val="28"/>
          <w:szCs w:val="28"/>
          <w:rtl/>
        </w:rPr>
        <w:t xml:space="preserve"> </w:t>
      </w:r>
      <w:r w:rsidRPr="00ED0E28">
        <w:rPr>
          <w:rFonts w:cs="Arial" w:hint="cs"/>
          <w:sz w:val="28"/>
          <w:szCs w:val="28"/>
          <w:rtl/>
        </w:rPr>
        <w:t>عندَ</w:t>
      </w:r>
      <w:r w:rsidRPr="00ED0E28">
        <w:rPr>
          <w:rFonts w:cs="Arial"/>
          <w:sz w:val="28"/>
          <w:szCs w:val="28"/>
          <w:rtl/>
        </w:rPr>
        <w:t xml:space="preserve"> </w:t>
      </w:r>
      <w:r w:rsidRPr="00ED0E28">
        <w:rPr>
          <w:rFonts w:cs="Arial" w:hint="cs"/>
          <w:sz w:val="28"/>
          <w:szCs w:val="28"/>
          <w:rtl/>
        </w:rPr>
        <w:t>لِقاءِ</w:t>
      </w:r>
      <w:r w:rsidRPr="00ED0E28">
        <w:rPr>
          <w:rFonts w:cs="Arial"/>
          <w:sz w:val="28"/>
          <w:szCs w:val="28"/>
          <w:rtl/>
        </w:rPr>
        <w:t xml:space="preserve"> </w:t>
      </w:r>
      <w:r w:rsidRPr="00ED0E28">
        <w:rPr>
          <w:rFonts w:cs="Arial" w:hint="cs"/>
          <w:sz w:val="28"/>
          <w:szCs w:val="28"/>
          <w:rtl/>
        </w:rPr>
        <w:t>العدوِّ</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وأَذِنَ</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للمؤمنينَ</w:t>
      </w:r>
      <w:r w:rsidRPr="00ED0E28">
        <w:rPr>
          <w:rFonts w:cs="Arial"/>
          <w:sz w:val="28"/>
          <w:szCs w:val="28"/>
          <w:rtl/>
        </w:rPr>
        <w:t xml:space="preserve"> </w:t>
      </w:r>
      <w:r w:rsidRPr="00ED0E28">
        <w:rPr>
          <w:rFonts w:cs="Arial" w:hint="cs"/>
          <w:sz w:val="28"/>
          <w:szCs w:val="28"/>
          <w:rtl/>
        </w:rPr>
        <w:t>باستدبارِ</w:t>
      </w:r>
      <w:r w:rsidRPr="00ED0E28">
        <w:rPr>
          <w:rFonts w:cs="Arial"/>
          <w:sz w:val="28"/>
          <w:szCs w:val="28"/>
          <w:rtl/>
        </w:rPr>
        <w:t xml:space="preserve"> </w:t>
      </w:r>
      <w:r w:rsidRPr="00ED0E28">
        <w:rPr>
          <w:rFonts w:cs="Arial" w:hint="cs"/>
          <w:sz w:val="28"/>
          <w:szCs w:val="28"/>
          <w:rtl/>
        </w:rPr>
        <w:t>المشرِكِينَ</w:t>
      </w:r>
      <w:r w:rsidRPr="00ED0E28">
        <w:rPr>
          <w:rFonts w:cs="Arial"/>
          <w:sz w:val="28"/>
          <w:szCs w:val="28"/>
          <w:rtl/>
        </w:rPr>
        <w:t xml:space="preserve"> </w:t>
      </w:r>
      <w:r w:rsidRPr="00ED0E28">
        <w:rPr>
          <w:rFonts w:cs="Arial" w:hint="cs"/>
          <w:sz w:val="28"/>
          <w:szCs w:val="28"/>
          <w:rtl/>
        </w:rPr>
        <w:t>بلا</w:t>
      </w:r>
      <w:r w:rsidRPr="00ED0E28">
        <w:rPr>
          <w:rFonts w:cs="Arial"/>
          <w:sz w:val="28"/>
          <w:szCs w:val="28"/>
          <w:rtl/>
        </w:rPr>
        <w:t xml:space="preserve"> </w:t>
      </w:r>
      <w:r w:rsidRPr="00ED0E28">
        <w:rPr>
          <w:rFonts w:cs="Arial" w:hint="cs"/>
          <w:sz w:val="28"/>
          <w:szCs w:val="28"/>
          <w:rtl/>
        </w:rPr>
        <w:t>فِرَارٍ</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حالَيْنِ</w:t>
      </w:r>
      <w:r w:rsidRPr="00ED0E28">
        <w:rPr>
          <w:rFonts w:cs="Arial"/>
          <w:sz w:val="28"/>
          <w:szCs w:val="28"/>
          <w:rtl/>
        </w:rPr>
        <w:t>:</w:t>
      </w:r>
    </w:p>
    <w:p w:rsidR="0037592F" w:rsidRDefault="0037592F" w:rsidP="0037592F">
      <w:pPr>
        <w:bidi/>
        <w:jc w:val="both"/>
        <w:rPr>
          <w:rFonts w:cs="Arial"/>
          <w:sz w:val="28"/>
          <w:szCs w:val="28"/>
          <w:rtl/>
        </w:rPr>
      </w:pPr>
      <w:r w:rsidRPr="00ED0E28">
        <w:rPr>
          <w:rFonts w:cs="Arial" w:hint="cs"/>
          <w:sz w:val="28"/>
          <w:szCs w:val="28"/>
          <w:rtl/>
        </w:rPr>
        <w:t>الأُولى</w:t>
      </w:r>
      <w:r w:rsidRPr="00ED0E28">
        <w:rPr>
          <w:rFonts w:cs="Arial"/>
          <w:sz w:val="28"/>
          <w:szCs w:val="28"/>
          <w:rtl/>
        </w:rPr>
        <w:t xml:space="preserve"> :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يكونوا</w:t>
      </w:r>
      <w:r w:rsidRPr="00ED0E28">
        <w:rPr>
          <w:rFonts w:cs="Arial"/>
          <w:sz w:val="28"/>
          <w:szCs w:val="28"/>
          <w:rtl/>
        </w:rPr>
        <w:t xml:space="preserve"> </w:t>
      </w:r>
      <w:r w:rsidRPr="00ED0E28">
        <w:rPr>
          <w:rFonts w:cs="Arial" w:hint="cs"/>
          <w:sz w:val="28"/>
          <w:szCs w:val="28"/>
          <w:rtl/>
        </w:rPr>
        <w:t>مُتَحرِّفينَ؛</w:t>
      </w:r>
      <w:r w:rsidRPr="00ED0E28">
        <w:rPr>
          <w:rFonts w:cs="Arial"/>
          <w:sz w:val="28"/>
          <w:szCs w:val="28"/>
          <w:rtl/>
        </w:rPr>
        <w:t xml:space="preserve"> </w:t>
      </w:r>
      <w:r w:rsidRPr="00ED0E28">
        <w:rPr>
          <w:rFonts w:cs="Arial" w:hint="cs"/>
          <w:sz w:val="28"/>
          <w:szCs w:val="28"/>
          <w:rtl/>
        </w:rPr>
        <w:t>كما</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قولِهِ</w:t>
      </w:r>
      <w:r w:rsidRPr="00ED0E28">
        <w:rPr>
          <w:rFonts w:cs="Arial"/>
          <w:sz w:val="28"/>
          <w:szCs w:val="28"/>
          <w:rtl/>
        </w:rPr>
        <w:t>: {</w:t>
      </w:r>
      <w:r w:rsidRPr="00ED0E28">
        <w:rPr>
          <w:rFonts w:cs="Arial" w:hint="cs"/>
          <w:sz w:val="28"/>
          <w:szCs w:val="28"/>
          <w:rtl/>
        </w:rPr>
        <w:t>إِلاَّ</w:t>
      </w:r>
      <w:r w:rsidRPr="00ED0E28">
        <w:rPr>
          <w:rFonts w:cs="Arial"/>
          <w:sz w:val="28"/>
          <w:szCs w:val="28"/>
          <w:rtl/>
        </w:rPr>
        <w:t xml:space="preserve"> </w:t>
      </w:r>
      <w:r w:rsidRPr="00ED0E28">
        <w:rPr>
          <w:rFonts w:cs="Arial" w:hint="cs"/>
          <w:sz w:val="28"/>
          <w:szCs w:val="28"/>
          <w:rtl/>
        </w:rPr>
        <w:t>مُتَحَرِّفًا</w:t>
      </w:r>
      <w:r w:rsidRPr="00ED0E28">
        <w:rPr>
          <w:rFonts w:cs="Arial"/>
          <w:sz w:val="28"/>
          <w:szCs w:val="28"/>
          <w:rtl/>
        </w:rPr>
        <w:t xml:space="preserve"> </w:t>
      </w:r>
      <w:r w:rsidRPr="00ED0E28">
        <w:rPr>
          <w:rFonts w:cs="Arial" w:hint="cs"/>
          <w:sz w:val="28"/>
          <w:szCs w:val="28"/>
          <w:rtl/>
        </w:rPr>
        <w:t>لِقِتَالٍ</w:t>
      </w:r>
      <w:r w:rsidRPr="00ED0E28">
        <w:rPr>
          <w:rFonts w:cs="Arial"/>
          <w:sz w:val="28"/>
          <w:szCs w:val="28"/>
          <w:rtl/>
        </w:rPr>
        <w:t xml:space="preserve">}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والمتحرِّفُ</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الانحرافِ</w:t>
      </w:r>
      <w:r w:rsidRPr="00ED0E28">
        <w:rPr>
          <w:rFonts w:cs="Arial"/>
          <w:sz w:val="28"/>
          <w:szCs w:val="28"/>
          <w:rtl/>
        </w:rPr>
        <w:t xml:space="preserve"> </w:t>
      </w:r>
      <w:r w:rsidRPr="00ED0E28">
        <w:rPr>
          <w:rFonts w:cs="Arial" w:hint="cs"/>
          <w:sz w:val="28"/>
          <w:szCs w:val="28"/>
          <w:rtl/>
        </w:rPr>
        <w:t>الذي</w:t>
      </w:r>
      <w:r w:rsidRPr="00ED0E28">
        <w:rPr>
          <w:rFonts w:cs="Arial"/>
          <w:sz w:val="28"/>
          <w:szCs w:val="28"/>
          <w:rtl/>
        </w:rPr>
        <w:t xml:space="preserve"> </w:t>
      </w:r>
      <w:r w:rsidRPr="00ED0E28">
        <w:rPr>
          <w:rFonts w:cs="Arial" w:hint="cs"/>
          <w:sz w:val="28"/>
          <w:szCs w:val="28"/>
          <w:rtl/>
        </w:rPr>
        <w:t>يُريدُ</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يَدُورَ</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عَدُوِّهِ</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جهةٍ</w:t>
      </w:r>
      <w:r w:rsidRPr="00ED0E28">
        <w:rPr>
          <w:rFonts w:cs="Arial"/>
          <w:sz w:val="28"/>
          <w:szCs w:val="28"/>
          <w:rtl/>
        </w:rPr>
        <w:t xml:space="preserve"> </w:t>
      </w:r>
      <w:r w:rsidRPr="00ED0E28">
        <w:rPr>
          <w:rFonts w:cs="Arial" w:hint="cs"/>
          <w:sz w:val="28"/>
          <w:szCs w:val="28"/>
          <w:rtl/>
        </w:rPr>
        <w:t>وناحيةٍ</w:t>
      </w:r>
      <w:r w:rsidRPr="00ED0E28">
        <w:rPr>
          <w:rFonts w:cs="Arial"/>
          <w:sz w:val="28"/>
          <w:szCs w:val="28"/>
          <w:rtl/>
        </w:rPr>
        <w:t xml:space="preserve"> </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ــــــــــــــــــــــــــــــــــــــــــــــــــــــــــــــــــــــــ</w:t>
      </w:r>
    </w:p>
    <w:p w:rsidR="0037592F" w:rsidRPr="004524B4" w:rsidRDefault="0037592F" w:rsidP="0037592F">
      <w:pPr>
        <w:pStyle w:val="ListParagraph"/>
        <w:numPr>
          <w:ilvl w:val="0"/>
          <w:numId w:val="46"/>
        </w:numPr>
        <w:bidi/>
        <w:jc w:val="both"/>
        <w:rPr>
          <w:sz w:val="28"/>
          <w:szCs w:val="28"/>
        </w:rPr>
      </w:pPr>
      <w:r w:rsidRPr="004524B4">
        <w:rPr>
          <w:rFonts w:cs="Arial" w:hint="cs"/>
          <w:sz w:val="28"/>
          <w:szCs w:val="28"/>
          <w:rtl/>
        </w:rPr>
        <w:t>أخرجه</w:t>
      </w:r>
      <w:r w:rsidRPr="004524B4">
        <w:rPr>
          <w:rFonts w:cs="Arial"/>
          <w:sz w:val="28"/>
          <w:szCs w:val="28"/>
          <w:rtl/>
        </w:rPr>
        <w:t xml:space="preserve"> </w:t>
      </w:r>
      <w:r w:rsidRPr="004524B4">
        <w:rPr>
          <w:rFonts w:cs="Arial" w:hint="cs"/>
          <w:sz w:val="28"/>
          <w:szCs w:val="28"/>
          <w:rtl/>
        </w:rPr>
        <w:t>البخاري</w:t>
      </w:r>
      <w:r w:rsidRPr="004524B4">
        <w:rPr>
          <w:rFonts w:cs="Arial"/>
          <w:sz w:val="28"/>
          <w:szCs w:val="28"/>
          <w:rtl/>
        </w:rPr>
        <w:t xml:space="preserve"> (2766)</w:t>
      </w:r>
      <w:r w:rsidRPr="004524B4">
        <w:rPr>
          <w:rFonts w:cs="Arial" w:hint="cs"/>
          <w:sz w:val="28"/>
          <w:szCs w:val="28"/>
          <w:rtl/>
        </w:rPr>
        <w:t>،</w:t>
      </w:r>
      <w:r w:rsidRPr="004524B4">
        <w:rPr>
          <w:rFonts w:cs="Arial"/>
          <w:sz w:val="28"/>
          <w:szCs w:val="28"/>
          <w:rtl/>
        </w:rPr>
        <w:t xml:space="preserve"> </w:t>
      </w:r>
      <w:r w:rsidRPr="004524B4">
        <w:rPr>
          <w:rFonts w:cs="Arial" w:hint="cs"/>
          <w:sz w:val="28"/>
          <w:szCs w:val="28"/>
          <w:rtl/>
        </w:rPr>
        <w:t>ومسلم</w:t>
      </w:r>
      <w:r>
        <w:rPr>
          <w:rFonts w:cs="Arial"/>
          <w:sz w:val="28"/>
          <w:szCs w:val="28"/>
          <w:rtl/>
        </w:rPr>
        <w:t xml:space="preserve"> (89).</w:t>
      </w:r>
    </w:p>
    <w:p w:rsidR="0037592F" w:rsidRPr="004524B4" w:rsidRDefault="0037592F" w:rsidP="0037592F">
      <w:pPr>
        <w:pStyle w:val="ListParagraph"/>
        <w:numPr>
          <w:ilvl w:val="0"/>
          <w:numId w:val="46"/>
        </w:numPr>
        <w:bidi/>
        <w:jc w:val="both"/>
        <w:rPr>
          <w:rFonts w:cs="Arial"/>
          <w:sz w:val="28"/>
          <w:szCs w:val="28"/>
          <w:rtl/>
        </w:rPr>
      </w:pPr>
      <w:r w:rsidRPr="00ED0E28">
        <w:rPr>
          <w:rFonts w:cs="Arial" w:hint="cs"/>
          <w:sz w:val="28"/>
          <w:szCs w:val="28"/>
          <w:rtl/>
        </w:rPr>
        <w:t>أخرجه</w:t>
      </w:r>
      <w:r w:rsidRPr="00ED0E28">
        <w:rPr>
          <w:rFonts w:cs="Arial"/>
          <w:sz w:val="28"/>
          <w:szCs w:val="28"/>
          <w:rtl/>
        </w:rPr>
        <w:t xml:space="preserve"> </w:t>
      </w:r>
      <w:r w:rsidRPr="00ED0E28">
        <w:rPr>
          <w:rFonts w:cs="Arial" w:hint="cs"/>
          <w:sz w:val="28"/>
          <w:szCs w:val="28"/>
          <w:rtl/>
        </w:rPr>
        <w:t>أبو</w:t>
      </w:r>
      <w:r w:rsidRPr="00ED0E28">
        <w:rPr>
          <w:rFonts w:cs="Arial"/>
          <w:sz w:val="28"/>
          <w:szCs w:val="28"/>
          <w:rtl/>
        </w:rPr>
        <w:t xml:space="preserve"> </w:t>
      </w:r>
      <w:r w:rsidRPr="00ED0E28">
        <w:rPr>
          <w:rFonts w:cs="Arial" w:hint="cs"/>
          <w:sz w:val="28"/>
          <w:szCs w:val="28"/>
          <w:rtl/>
        </w:rPr>
        <w:t>داود</w:t>
      </w:r>
      <w:r w:rsidRPr="00ED0E28">
        <w:rPr>
          <w:rFonts w:cs="Arial"/>
          <w:sz w:val="28"/>
          <w:szCs w:val="28"/>
          <w:rtl/>
        </w:rPr>
        <w:t xml:space="preserve"> (1517).</w:t>
      </w:r>
    </w:p>
    <w:p w:rsidR="0037592F" w:rsidRDefault="0037592F" w:rsidP="0037592F">
      <w:pPr>
        <w:rPr>
          <w:rFonts w:cs="Arial"/>
          <w:sz w:val="28"/>
          <w:szCs w:val="28"/>
        </w:rPr>
      </w:pPr>
      <w:r>
        <w:rPr>
          <w:rFonts w:cs="Arial"/>
          <w:sz w:val="28"/>
          <w:szCs w:val="28"/>
          <w:rtl/>
        </w:rPr>
        <w:br w:type="page"/>
      </w:r>
    </w:p>
    <w:p w:rsidR="0037592F" w:rsidRPr="00ED0E28" w:rsidRDefault="0037592F" w:rsidP="0037592F">
      <w:pPr>
        <w:bidi/>
        <w:jc w:val="both"/>
        <w:rPr>
          <w:sz w:val="28"/>
          <w:szCs w:val="28"/>
        </w:rPr>
      </w:pPr>
      <w:r w:rsidRPr="00ED0E28">
        <w:rPr>
          <w:rFonts w:cs="Arial" w:hint="cs"/>
          <w:sz w:val="28"/>
          <w:szCs w:val="28"/>
          <w:rtl/>
        </w:rPr>
        <w:t>أُخرى،</w:t>
      </w:r>
      <w:r w:rsidRPr="00ED0E28">
        <w:rPr>
          <w:rFonts w:cs="Arial"/>
          <w:sz w:val="28"/>
          <w:szCs w:val="28"/>
          <w:rtl/>
        </w:rPr>
        <w:t xml:space="preserve"> </w:t>
      </w:r>
      <w:r w:rsidRPr="00ED0E28">
        <w:rPr>
          <w:rFonts w:cs="Arial" w:hint="cs"/>
          <w:sz w:val="28"/>
          <w:szCs w:val="28"/>
          <w:rtl/>
        </w:rPr>
        <w:t>وليس</w:t>
      </w:r>
      <w:r w:rsidRPr="00ED0E28">
        <w:rPr>
          <w:rFonts w:cs="Arial"/>
          <w:sz w:val="28"/>
          <w:szCs w:val="28"/>
          <w:rtl/>
        </w:rPr>
        <w:t xml:space="preserve"> </w:t>
      </w:r>
      <w:r w:rsidRPr="00ED0E28">
        <w:rPr>
          <w:rFonts w:cs="Arial" w:hint="cs"/>
          <w:sz w:val="28"/>
          <w:szCs w:val="28"/>
          <w:rtl/>
        </w:rPr>
        <w:t>استدبارُهُ</w:t>
      </w:r>
      <w:r w:rsidRPr="00ED0E28">
        <w:rPr>
          <w:rFonts w:cs="Arial"/>
          <w:sz w:val="28"/>
          <w:szCs w:val="28"/>
          <w:rtl/>
        </w:rPr>
        <w:t xml:space="preserve"> </w:t>
      </w:r>
      <w:r w:rsidRPr="00ED0E28">
        <w:rPr>
          <w:rFonts w:cs="Arial" w:hint="cs"/>
          <w:sz w:val="28"/>
          <w:szCs w:val="28"/>
          <w:rtl/>
        </w:rPr>
        <w:t>لعدوِّه</w:t>
      </w:r>
      <w:r w:rsidRPr="00ED0E28">
        <w:rPr>
          <w:rFonts w:cs="Arial"/>
          <w:sz w:val="28"/>
          <w:szCs w:val="28"/>
          <w:rtl/>
        </w:rPr>
        <w:t xml:space="preserve"> </w:t>
      </w:r>
      <w:r w:rsidRPr="00ED0E28">
        <w:rPr>
          <w:rFonts w:cs="Arial" w:hint="cs"/>
          <w:sz w:val="28"/>
          <w:szCs w:val="28"/>
          <w:rtl/>
        </w:rPr>
        <w:t>هروبًا</w:t>
      </w:r>
      <w:r w:rsidRPr="00ED0E28">
        <w:rPr>
          <w:rFonts w:cs="Arial"/>
          <w:sz w:val="28"/>
          <w:szCs w:val="28"/>
          <w:rtl/>
        </w:rPr>
        <w:t xml:space="preserve"> </w:t>
      </w:r>
      <w:r w:rsidRPr="00ED0E28">
        <w:rPr>
          <w:rFonts w:cs="Arial" w:hint="cs"/>
          <w:sz w:val="28"/>
          <w:szCs w:val="28"/>
          <w:rtl/>
        </w:rPr>
        <w:t>منه،</w:t>
      </w:r>
      <w:r w:rsidRPr="00ED0E28">
        <w:rPr>
          <w:rFonts w:cs="Arial"/>
          <w:sz w:val="28"/>
          <w:szCs w:val="28"/>
          <w:rtl/>
        </w:rPr>
        <w:t xml:space="preserve"> </w:t>
      </w:r>
      <w:r w:rsidRPr="00ED0E28">
        <w:rPr>
          <w:rFonts w:cs="Arial" w:hint="cs"/>
          <w:sz w:val="28"/>
          <w:szCs w:val="28"/>
          <w:rtl/>
        </w:rPr>
        <w:t>ولكنِ</w:t>
      </w:r>
      <w:r w:rsidRPr="00ED0E28">
        <w:rPr>
          <w:rFonts w:cs="Arial"/>
          <w:sz w:val="28"/>
          <w:szCs w:val="28"/>
          <w:rtl/>
        </w:rPr>
        <w:t xml:space="preserve"> </w:t>
      </w:r>
      <w:r w:rsidRPr="00ED0E28">
        <w:rPr>
          <w:rFonts w:cs="Arial" w:hint="cs"/>
          <w:sz w:val="28"/>
          <w:szCs w:val="28"/>
          <w:rtl/>
        </w:rPr>
        <w:t>التفافًا</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جهةٍ</w:t>
      </w:r>
      <w:r w:rsidRPr="00ED0E28">
        <w:rPr>
          <w:rFonts w:cs="Arial"/>
          <w:sz w:val="28"/>
          <w:szCs w:val="28"/>
          <w:rtl/>
        </w:rPr>
        <w:t xml:space="preserve"> </w:t>
      </w:r>
      <w:r w:rsidRPr="00ED0E28">
        <w:rPr>
          <w:rFonts w:cs="Arial" w:hint="cs"/>
          <w:sz w:val="28"/>
          <w:szCs w:val="28"/>
          <w:rtl/>
        </w:rPr>
        <w:t>هي</w:t>
      </w:r>
      <w:r w:rsidRPr="00ED0E28">
        <w:rPr>
          <w:rFonts w:cs="Arial"/>
          <w:sz w:val="28"/>
          <w:szCs w:val="28"/>
          <w:rtl/>
        </w:rPr>
        <w:t xml:space="preserve"> </w:t>
      </w:r>
      <w:r w:rsidRPr="00ED0E28">
        <w:rPr>
          <w:rFonts w:cs="Arial" w:hint="cs"/>
          <w:sz w:val="28"/>
          <w:szCs w:val="28"/>
          <w:rtl/>
        </w:rPr>
        <w:t>أشَدُّ</w:t>
      </w:r>
      <w:r w:rsidRPr="00ED0E28">
        <w:rPr>
          <w:rFonts w:cs="Arial"/>
          <w:sz w:val="28"/>
          <w:szCs w:val="28"/>
          <w:rtl/>
        </w:rPr>
        <w:t xml:space="preserve"> </w:t>
      </w:r>
      <w:r w:rsidRPr="00ED0E28">
        <w:rPr>
          <w:rFonts w:cs="Arial" w:hint="cs"/>
          <w:sz w:val="28"/>
          <w:szCs w:val="28"/>
          <w:rtl/>
        </w:rPr>
        <w:t>إثخانًا</w:t>
      </w:r>
      <w:r w:rsidRPr="00ED0E28">
        <w:rPr>
          <w:rFonts w:cs="Arial"/>
          <w:sz w:val="28"/>
          <w:szCs w:val="28"/>
          <w:rtl/>
        </w:rPr>
        <w:t xml:space="preserve"> </w:t>
      </w:r>
      <w:r w:rsidRPr="00ED0E28">
        <w:rPr>
          <w:rFonts w:cs="Arial" w:hint="cs"/>
          <w:sz w:val="28"/>
          <w:szCs w:val="28"/>
          <w:rtl/>
        </w:rPr>
        <w:t>للعدوِّ،</w:t>
      </w:r>
      <w:r w:rsidRPr="00ED0E28">
        <w:rPr>
          <w:rFonts w:cs="Arial"/>
          <w:sz w:val="28"/>
          <w:szCs w:val="28"/>
          <w:rtl/>
        </w:rPr>
        <w:t xml:space="preserve"> </w:t>
      </w:r>
      <w:r w:rsidRPr="00ED0E28">
        <w:rPr>
          <w:rFonts w:cs="Arial" w:hint="cs"/>
          <w:sz w:val="28"/>
          <w:szCs w:val="28"/>
          <w:rtl/>
        </w:rPr>
        <w:t>وأكثرُ</w:t>
      </w:r>
      <w:r w:rsidRPr="00ED0E28">
        <w:rPr>
          <w:rFonts w:cs="Arial"/>
          <w:sz w:val="28"/>
          <w:szCs w:val="28"/>
          <w:rtl/>
        </w:rPr>
        <w:t xml:space="preserve"> </w:t>
      </w:r>
      <w:r w:rsidRPr="00ED0E28">
        <w:rPr>
          <w:rFonts w:cs="Arial" w:hint="cs"/>
          <w:sz w:val="28"/>
          <w:szCs w:val="28"/>
          <w:rtl/>
        </w:rPr>
        <w:t>أمانًا</w:t>
      </w:r>
      <w:r w:rsidRPr="00ED0E28">
        <w:rPr>
          <w:rFonts w:cs="Arial"/>
          <w:sz w:val="28"/>
          <w:szCs w:val="28"/>
          <w:rtl/>
        </w:rPr>
        <w:t xml:space="preserve"> </w:t>
      </w:r>
      <w:r w:rsidRPr="00ED0E28">
        <w:rPr>
          <w:rFonts w:cs="Arial" w:hint="cs"/>
          <w:sz w:val="28"/>
          <w:szCs w:val="28"/>
          <w:rtl/>
        </w:rPr>
        <w:t>للمؤمنِ</w:t>
      </w:r>
      <w:r w:rsidRPr="00ED0E28">
        <w:rPr>
          <w:rFonts w:cs="Arial"/>
          <w:sz w:val="28"/>
          <w:szCs w:val="28"/>
          <w:rtl/>
        </w:rPr>
        <w:t>.</w:t>
      </w:r>
    </w:p>
    <w:p w:rsidR="0037592F" w:rsidRDefault="0037592F" w:rsidP="0037592F">
      <w:pPr>
        <w:bidi/>
        <w:jc w:val="both"/>
        <w:rPr>
          <w:rFonts w:cs="Arial"/>
          <w:sz w:val="28"/>
          <w:szCs w:val="28"/>
          <w:rtl/>
        </w:rPr>
      </w:pPr>
      <w:r w:rsidRPr="00ED0E28">
        <w:rPr>
          <w:rFonts w:cs="Arial" w:hint="cs"/>
          <w:sz w:val="28"/>
          <w:szCs w:val="28"/>
          <w:rtl/>
        </w:rPr>
        <w:t>ومِن</w:t>
      </w:r>
      <w:r w:rsidRPr="00ED0E28">
        <w:rPr>
          <w:rFonts w:cs="Arial"/>
          <w:sz w:val="28"/>
          <w:szCs w:val="28"/>
          <w:rtl/>
        </w:rPr>
        <w:t xml:space="preserve"> </w:t>
      </w:r>
      <w:r w:rsidRPr="00ED0E28">
        <w:rPr>
          <w:rFonts w:cs="Arial" w:hint="cs"/>
          <w:sz w:val="28"/>
          <w:szCs w:val="28"/>
          <w:rtl/>
        </w:rPr>
        <w:t>ذلك</w:t>
      </w:r>
      <w:r w:rsidRPr="00ED0E28">
        <w:rPr>
          <w:rFonts w:cs="Arial"/>
          <w:sz w:val="28"/>
          <w:szCs w:val="28"/>
          <w:rtl/>
        </w:rPr>
        <w:t xml:space="preserve"> </w:t>
      </w:r>
      <w:r w:rsidRPr="00ED0E28">
        <w:rPr>
          <w:rFonts w:cs="Arial" w:hint="cs"/>
          <w:sz w:val="28"/>
          <w:szCs w:val="28"/>
          <w:rtl/>
        </w:rPr>
        <w:t>الذي</w:t>
      </w:r>
      <w:r w:rsidRPr="00ED0E28">
        <w:rPr>
          <w:rFonts w:cs="Arial"/>
          <w:sz w:val="28"/>
          <w:szCs w:val="28"/>
          <w:rtl/>
        </w:rPr>
        <w:t xml:space="preserve"> </w:t>
      </w:r>
      <w:r w:rsidRPr="00ED0E28">
        <w:rPr>
          <w:rFonts w:cs="Arial" w:hint="cs"/>
          <w:sz w:val="28"/>
          <w:szCs w:val="28"/>
          <w:rtl/>
        </w:rPr>
        <w:t>يُبدِي</w:t>
      </w:r>
      <w:r w:rsidRPr="00ED0E28">
        <w:rPr>
          <w:rFonts w:cs="Arial"/>
          <w:sz w:val="28"/>
          <w:szCs w:val="28"/>
          <w:rtl/>
        </w:rPr>
        <w:t xml:space="preserve"> </w:t>
      </w:r>
      <w:r w:rsidRPr="00ED0E28">
        <w:rPr>
          <w:rFonts w:cs="Arial" w:hint="cs"/>
          <w:sz w:val="28"/>
          <w:szCs w:val="28"/>
          <w:rtl/>
        </w:rPr>
        <w:t>للعدوِّ</w:t>
      </w:r>
      <w:r w:rsidRPr="00ED0E28">
        <w:rPr>
          <w:rFonts w:cs="Arial"/>
          <w:sz w:val="28"/>
          <w:szCs w:val="28"/>
          <w:rtl/>
        </w:rPr>
        <w:t xml:space="preserve"> </w:t>
      </w:r>
      <w:r w:rsidRPr="00ED0E28">
        <w:rPr>
          <w:rFonts w:cs="Arial" w:hint="cs"/>
          <w:sz w:val="28"/>
          <w:szCs w:val="28"/>
          <w:rtl/>
        </w:rPr>
        <w:t>الفِرارَ</w:t>
      </w:r>
      <w:r w:rsidRPr="00ED0E28">
        <w:rPr>
          <w:rFonts w:cs="Arial"/>
          <w:sz w:val="28"/>
          <w:szCs w:val="28"/>
          <w:rtl/>
        </w:rPr>
        <w:t xml:space="preserve"> </w:t>
      </w:r>
      <w:r w:rsidRPr="00ED0E28">
        <w:rPr>
          <w:rFonts w:cs="Arial" w:hint="cs"/>
          <w:sz w:val="28"/>
          <w:szCs w:val="28"/>
          <w:rtl/>
        </w:rPr>
        <w:t>لِيَستدرِجَهُ</w:t>
      </w:r>
      <w:r w:rsidRPr="00ED0E28">
        <w:rPr>
          <w:rFonts w:cs="Arial"/>
          <w:sz w:val="28"/>
          <w:szCs w:val="28"/>
          <w:rtl/>
        </w:rPr>
        <w:t xml:space="preserve"> </w:t>
      </w:r>
      <w:r w:rsidRPr="00ED0E28">
        <w:rPr>
          <w:rFonts w:cs="Arial" w:hint="cs"/>
          <w:sz w:val="28"/>
          <w:szCs w:val="28"/>
          <w:rtl/>
        </w:rPr>
        <w:t>إلى</w:t>
      </w:r>
      <w:r w:rsidRPr="00ED0E28">
        <w:rPr>
          <w:rFonts w:cs="Arial"/>
          <w:sz w:val="28"/>
          <w:szCs w:val="28"/>
          <w:rtl/>
        </w:rPr>
        <w:t xml:space="preserve"> </w:t>
      </w:r>
      <w:r w:rsidRPr="00ED0E28">
        <w:rPr>
          <w:rFonts w:cs="Arial" w:hint="cs"/>
          <w:sz w:val="28"/>
          <w:szCs w:val="28"/>
          <w:rtl/>
        </w:rPr>
        <w:t>كَمِينٍ</w:t>
      </w:r>
      <w:r w:rsidRPr="00ED0E28">
        <w:rPr>
          <w:rFonts w:cs="Arial"/>
          <w:sz w:val="28"/>
          <w:szCs w:val="28"/>
          <w:rtl/>
        </w:rPr>
        <w:t xml:space="preserve"> </w:t>
      </w:r>
      <w:r w:rsidRPr="00ED0E28">
        <w:rPr>
          <w:rFonts w:cs="Arial" w:hint="cs"/>
          <w:sz w:val="28"/>
          <w:szCs w:val="28"/>
          <w:rtl/>
        </w:rPr>
        <w:t>ليُثخِنَ</w:t>
      </w:r>
      <w:r w:rsidRPr="00ED0E28">
        <w:rPr>
          <w:rFonts w:cs="Arial"/>
          <w:sz w:val="28"/>
          <w:szCs w:val="28"/>
          <w:rtl/>
        </w:rPr>
        <w:t xml:space="preserve"> </w:t>
      </w:r>
      <w:r w:rsidRPr="00ED0E28">
        <w:rPr>
          <w:rFonts w:cs="Arial" w:hint="cs"/>
          <w:sz w:val="28"/>
          <w:szCs w:val="28"/>
          <w:rtl/>
        </w:rPr>
        <w:t>فيه،</w:t>
      </w:r>
      <w:r w:rsidRPr="00ED0E28">
        <w:rPr>
          <w:rFonts w:cs="Arial"/>
          <w:sz w:val="28"/>
          <w:szCs w:val="28"/>
          <w:rtl/>
        </w:rPr>
        <w:t xml:space="preserve"> </w:t>
      </w:r>
      <w:r w:rsidRPr="00ED0E28">
        <w:rPr>
          <w:rFonts w:cs="Arial" w:hint="cs"/>
          <w:sz w:val="28"/>
          <w:szCs w:val="28"/>
          <w:rtl/>
        </w:rPr>
        <w:t>ويُصيبَ</w:t>
      </w:r>
      <w:r w:rsidRPr="00ED0E28">
        <w:rPr>
          <w:rFonts w:cs="Arial"/>
          <w:sz w:val="28"/>
          <w:szCs w:val="28"/>
          <w:rtl/>
        </w:rPr>
        <w:t xml:space="preserve"> </w:t>
      </w:r>
      <w:r w:rsidRPr="00ED0E28">
        <w:rPr>
          <w:rFonts w:cs="Arial" w:hint="cs"/>
          <w:sz w:val="28"/>
          <w:szCs w:val="28"/>
          <w:rtl/>
        </w:rPr>
        <w:t>منه</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يُصِيبُهُ</w:t>
      </w:r>
      <w:r w:rsidRPr="00ED0E28">
        <w:rPr>
          <w:rFonts w:cs="Arial"/>
          <w:sz w:val="28"/>
          <w:szCs w:val="28"/>
          <w:rtl/>
        </w:rPr>
        <w:t xml:space="preserve"> </w:t>
      </w:r>
      <w:r w:rsidRPr="00ED0E28">
        <w:rPr>
          <w:rFonts w:cs="Arial" w:hint="cs"/>
          <w:sz w:val="28"/>
          <w:szCs w:val="28"/>
          <w:rtl/>
        </w:rPr>
        <w:t>منه</w:t>
      </w:r>
      <w:r w:rsidRPr="00ED0E28">
        <w:rPr>
          <w:rFonts w:cs="Arial"/>
          <w:sz w:val="28"/>
          <w:szCs w:val="28"/>
          <w:rtl/>
        </w:rPr>
        <w:t xml:space="preserve"> </w:t>
      </w:r>
      <w:r w:rsidRPr="00ED0E28">
        <w:rPr>
          <w:rFonts w:cs="Arial" w:hint="cs"/>
          <w:sz w:val="28"/>
          <w:szCs w:val="28"/>
          <w:rtl/>
        </w:rPr>
        <w:t>عندَ</w:t>
      </w:r>
      <w:r w:rsidRPr="00ED0E28">
        <w:rPr>
          <w:rFonts w:cs="Arial"/>
          <w:sz w:val="28"/>
          <w:szCs w:val="28"/>
          <w:rtl/>
        </w:rPr>
        <w:t xml:space="preserve"> </w:t>
      </w:r>
      <w:r w:rsidRPr="00ED0E28">
        <w:rPr>
          <w:rFonts w:cs="Arial" w:hint="cs"/>
          <w:sz w:val="28"/>
          <w:szCs w:val="28"/>
          <w:rtl/>
        </w:rPr>
        <w:t>اللِّقاءِ؛</w:t>
      </w:r>
      <w:r w:rsidRPr="00ED0E28">
        <w:rPr>
          <w:rFonts w:cs="Arial"/>
          <w:sz w:val="28"/>
          <w:szCs w:val="28"/>
          <w:rtl/>
        </w:rPr>
        <w:t xml:space="preserve"> </w:t>
      </w:r>
      <w:r w:rsidRPr="00ED0E28">
        <w:rPr>
          <w:rFonts w:cs="Arial" w:hint="cs"/>
          <w:sz w:val="28"/>
          <w:szCs w:val="28"/>
          <w:rtl/>
        </w:rPr>
        <w:t>نصَّ</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هذا</w:t>
      </w:r>
      <w:r w:rsidRPr="00ED0E28">
        <w:rPr>
          <w:rFonts w:cs="Arial"/>
          <w:sz w:val="28"/>
          <w:szCs w:val="28"/>
          <w:rtl/>
        </w:rPr>
        <w:t xml:space="preserve"> </w:t>
      </w:r>
      <w:r w:rsidRPr="00ED0E28">
        <w:rPr>
          <w:rFonts w:cs="Arial" w:hint="cs"/>
          <w:sz w:val="28"/>
          <w:szCs w:val="28"/>
          <w:rtl/>
        </w:rPr>
        <w:t>سعيدُ</w:t>
      </w:r>
      <w:r w:rsidRPr="00ED0E28">
        <w:rPr>
          <w:rFonts w:cs="Arial"/>
          <w:sz w:val="28"/>
          <w:szCs w:val="28"/>
          <w:rtl/>
        </w:rPr>
        <w:t xml:space="preserve"> </w:t>
      </w:r>
      <w:r w:rsidRPr="00ED0E28">
        <w:rPr>
          <w:rFonts w:cs="Arial" w:hint="cs"/>
          <w:sz w:val="28"/>
          <w:szCs w:val="28"/>
          <w:rtl/>
        </w:rPr>
        <w:t>بنُ</w:t>
      </w:r>
      <w:r w:rsidRPr="00ED0E28">
        <w:rPr>
          <w:rFonts w:cs="Arial"/>
          <w:sz w:val="28"/>
          <w:szCs w:val="28"/>
          <w:rtl/>
        </w:rPr>
        <w:t xml:space="preserve"> </w:t>
      </w:r>
      <w:r w:rsidRPr="00ED0E28">
        <w:rPr>
          <w:rFonts w:cs="Arial" w:hint="cs"/>
          <w:sz w:val="28"/>
          <w:szCs w:val="28"/>
          <w:rtl/>
        </w:rPr>
        <w:t>جُبَيْرٍ</w:t>
      </w:r>
      <w:r w:rsidRPr="00ED0E28">
        <w:rPr>
          <w:rFonts w:cs="Arial"/>
          <w:sz w:val="28"/>
          <w:szCs w:val="28"/>
          <w:rtl/>
        </w:rPr>
        <w:t xml:space="preserve"> </w:t>
      </w:r>
      <w:r w:rsidRPr="00ED0E28">
        <w:rPr>
          <w:rFonts w:cs="Arial" w:hint="cs"/>
          <w:sz w:val="28"/>
          <w:szCs w:val="28"/>
          <w:rtl/>
        </w:rPr>
        <w:t>وغيرُه</w:t>
      </w:r>
      <w:r>
        <w:rPr>
          <w:rFonts w:cs="Arial" w:hint="cs"/>
          <w:sz w:val="28"/>
          <w:szCs w:val="28"/>
          <w:rtl/>
        </w:rPr>
        <w:t>(1).</w:t>
      </w:r>
    </w:p>
    <w:p w:rsidR="0037592F" w:rsidRDefault="0037592F" w:rsidP="0037592F">
      <w:pPr>
        <w:bidi/>
        <w:jc w:val="both"/>
        <w:rPr>
          <w:rFonts w:cs="Arial"/>
          <w:sz w:val="28"/>
          <w:szCs w:val="28"/>
          <w:rtl/>
        </w:rPr>
      </w:pPr>
      <w:r w:rsidRPr="00ED0E28">
        <w:rPr>
          <w:rFonts w:cs="Arial" w:hint="cs"/>
          <w:sz w:val="28"/>
          <w:szCs w:val="28"/>
          <w:rtl/>
        </w:rPr>
        <w:t>الثانيةُ</w:t>
      </w:r>
      <w:r w:rsidRPr="00ED0E28">
        <w:rPr>
          <w:rFonts w:cs="Arial"/>
          <w:sz w:val="28"/>
          <w:szCs w:val="28"/>
          <w:rtl/>
        </w:rPr>
        <w:t xml:space="preserve"> :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يكونوا</w:t>
      </w:r>
      <w:r w:rsidRPr="00ED0E28">
        <w:rPr>
          <w:rFonts w:cs="Arial"/>
          <w:sz w:val="28"/>
          <w:szCs w:val="28"/>
          <w:rtl/>
        </w:rPr>
        <w:t xml:space="preserve"> </w:t>
      </w:r>
      <w:r w:rsidRPr="00ED0E28">
        <w:rPr>
          <w:rFonts w:cs="Arial" w:hint="cs"/>
          <w:sz w:val="28"/>
          <w:szCs w:val="28"/>
          <w:rtl/>
        </w:rPr>
        <w:t>مُتحيِّزينَ؛</w:t>
      </w:r>
      <w:r w:rsidRPr="00ED0E28">
        <w:rPr>
          <w:rFonts w:cs="Arial"/>
          <w:sz w:val="28"/>
          <w:szCs w:val="28"/>
          <w:rtl/>
        </w:rPr>
        <w:t xml:space="preserve"> </w:t>
      </w:r>
      <w:r w:rsidRPr="00ED0E28">
        <w:rPr>
          <w:rFonts w:cs="Arial" w:hint="cs"/>
          <w:sz w:val="28"/>
          <w:szCs w:val="28"/>
          <w:rtl/>
        </w:rPr>
        <w:t>كما</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قولِهِ</w:t>
      </w:r>
      <w:r w:rsidRPr="00ED0E28">
        <w:rPr>
          <w:rFonts w:cs="Arial"/>
          <w:sz w:val="28"/>
          <w:szCs w:val="28"/>
          <w:rtl/>
        </w:rPr>
        <w:t>: {</w:t>
      </w:r>
      <w:r w:rsidRPr="00ED0E28">
        <w:rPr>
          <w:rFonts w:cs="Arial" w:hint="cs"/>
          <w:sz w:val="28"/>
          <w:szCs w:val="28"/>
          <w:rtl/>
        </w:rPr>
        <w:t>أَوْ</w:t>
      </w:r>
      <w:r w:rsidRPr="00ED0E28">
        <w:rPr>
          <w:rFonts w:cs="Arial"/>
          <w:sz w:val="28"/>
          <w:szCs w:val="28"/>
          <w:rtl/>
        </w:rPr>
        <w:t xml:space="preserve"> </w:t>
      </w:r>
      <w:r w:rsidRPr="00ED0E28">
        <w:rPr>
          <w:rFonts w:cs="Arial" w:hint="cs"/>
          <w:sz w:val="28"/>
          <w:szCs w:val="28"/>
          <w:rtl/>
        </w:rPr>
        <w:t>مُتَحَيِّزًا</w:t>
      </w:r>
      <w:r w:rsidRPr="00ED0E28">
        <w:rPr>
          <w:rFonts w:cs="Arial"/>
          <w:sz w:val="28"/>
          <w:szCs w:val="28"/>
          <w:rtl/>
        </w:rPr>
        <w:t xml:space="preserve"> </w:t>
      </w:r>
      <w:r w:rsidRPr="00ED0E28">
        <w:rPr>
          <w:rFonts w:cs="Arial" w:hint="cs"/>
          <w:sz w:val="28"/>
          <w:szCs w:val="28"/>
          <w:rtl/>
        </w:rPr>
        <w:t>إِلَى</w:t>
      </w:r>
      <w:r w:rsidRPr="00ED0E28">
        <w:rPr>
          <w:rFonts w:cs="Arial"/>
          <w:sz w:val="28"/>
          <w:szCs w:val="28"/>
          <w:rtl/>
        </w:rPr>
        <w:t xml:space="preserve"> </w:t>
      </w:r>
      <w:r w:rsidRPr="00ED0E28">
        <w:rPr>
          <w:rFonts w:cs="Arial" w:hint="cs"/>
          <w:sz w:val="28"/>
          <w:szCs w:val="28"/>
          <w:rtl/>
        </w:rPr>
        <w:t>فِئَةٍ</w:t>
      </w:r>
      <w:r w:rsidRPr="00ED0E28">
        <w:rPr>
          <w:rFonts w:cs="Arial"/>
          <w:sz w:val="28"/>
          <w:szCs w:val="28"/>
          <w:rtl/>
        </w:rPr>
        <w:t xml:space="preserve">}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والمتحيِّزُ</w:t>
      </w:r>
      <w:r w:rsidRPr="00ED0E28">
        <w:rPr>
          <w:rFonts w:cs="Arial"/>
          <w:sz w:val="28"/>
          <w:szCs w:val="28"/>
          <w:rtl/>
        </w:rPr>
        <w:t xml:space="preserve"> </w:t>
      </w:r>
      <w:r w:rsidRPr="00ED0E28">
        <w:rPr>
          <w:rFonts w:cs="Arial" w:hint="cs"/>
          <w:sz w:val="28"/>
          <w:szCs w:val="28"/>
          <w:rtl/>
        </w:rPr>
        <w:t>المُنحازُ</w:t>
      </w:r>
      <w:r w:rsidRPr="00ED0E28">
        <w:rPr>
          <w:rFonts w:cs="Arial"/>
          <w:sz w:val="28"/>
          <w:szCs w:val="28"/>
          <w:rtl/>
        </w:rPr>
        <w:t xml:space="preserve"> </w:t>
      </w:r>
      <w:r w:rsidRPr="00ED0E28">
        <w:rPr>
          <w:rFonts w:cs="Arial" w:hint="cs"/>
          <w:sz w:val="28"/>
          <w:szCs w:val="28"/>
          <w:rtl/>
        </w:rPr>
        <w:t>إلى</w:t>
      </w:r>
      <w:r w:rsidRPr="00ED0E28">
        <w:rPr>
          <w:rFonts w:cs="Arial"/>
          <w:sz w:val="28"/>
          <w:szCs w:val="28"/>
          <w:rtl/>
        </w:rPr>
        <w:t xml:space="preserve"> </w:t>
      </w:r>
      <w:r w:rsidRPr="00ED0E28">
        <w:rPr>
          <w:rFonts w:cs="Arial" w:hint="cs"/>
          <w:sz w:val="28"/>
          <w:szCs w:val="28"/>
          <w:rtl/>
        </w:rPr>
        <w:t>جماعةٍ</w:t>
      </w:r>
      <w:r w:rsidRPr="00ED0E28">
        <w:rPr>
          <w:rFonts w:cs="Arial"/>
          <w:sz w:val="28"/>
          <w:szCs w:val="28"/>
          <w:rtl/>
        </w:rPr>
        <w:t xml:space="preserve"> </w:t>
      </w:r>
      <w:r w:rsidRPr="00ED0E28">
        <w:rPr>
          <w:rFonts w:cs="Arial" w:hint="cs"/>
          <w:sz w:val="28"/>
          <w:szCs w:val="28"/>
          <w:rtl/>
        </w:rPr>
        <w:t>أُخرى</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المؤمنينَ</w:t>
      </w:r>
      <w:r w:rsidRPr="00ED0E28">
        <w:rPr>
          <w:rFonts w:cs="Arial"/>
          <w:sz w:val="28"/>
          <w:szCs w:val="28"/>
          <w:rtl/>
        </w:rPr>
        <w:t xml:space="preserve"> </w:t>
      </w:r>
      <w:r w:rsidRPr="00ED0E28">
        <w:rPr>
          <w:rFonts w:cs="Arial" w:hint="cs"/>
          <w:sz w:val="28"/>
          <w:szCs w:val="28"/>
          <w:rtl/>
        </w:rPr>
        <w:t>يَستكثِرُ</w:t>
      </w:r>
      <w:r w:rsidRPr="00ED0E28">
        <w:rPr>
          <w:rFonts w:cs="Arial"/>
          <w:sz w:val="28"/>
          <w:szCs w:val="28"/>
          <w:rtl/>
        </w:rPr>
        <w:t xml:space="preserve"> </w:t>
      </w:r>
      <w:r w:rsidRPr="00ED0E28">
        <w:rPr>
          <w:rFonts w:cs="Arial" w:hint="cs"/>
          <w:sz w:val="28"/>
          <w:szCs w:val="28"/>
          <w:rtl/>
        </w:rPr>
        <w:t>بها</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العدوِّ،</w:t>
      </w:r>
      <w:r w:rsidRPr="00ED0E28">
        <w:rPr>
          <w:rFonts w:cs="Arial"/>
          <w:sz w:val="28"/>
          <w:szCs w:val="28"/>
          <w:rtl/>
        </w:rPr>
        <w:t xml:space="preserve"> </w:t>
      </w:r>
      <w:r w:rsidRPr="00ED0E28">
        <w:rPr>
          <w:rFonts w:cs="Arial" w:hint="cs"/>
          <w:sz w:val="28"/>
          <w:szCs w:val="28"/>
          <w:rtl/>
        </w:rPr>
        <w:t>ويجوزُ</w:t>
      </w:r>
      <w:r w:rsidRPr="00ED0E28">
        <w:rPr>
          <w:rFonts w:cs="Arial"/>
          <w:sz w:val="28"/>
          <w:szCs w:val="28"/>
          <w:rtl/>
        </w:rPr>
        <w:t xml:space="preserve"> </w:t>
      </w:r>
      <w:r w:rsidRPr="00ED0E28">
        <w:rPr>
          <w:rFonts w:cs="Arial" w:hint="cs"/>
          <w:sz w:val="28"/>
          <w:szCs w:val="28"/>
          <w:rtl/>
        </w:rPr>
        <w:t>التحيُّزُ</w:t>
      </w:r>
      <w:r w:rsidRPr="00ED0E28">
        <w:rPr>
          <w:rFonts w:cs="Arial"/>
          <w:sz w:val="28"/>
          <w:szCs w:val="28"/>
          <w:rtl/>
        </w:rPr>
        <w:t xml:space="preserve"> </w:t>
      </w:r>
      <w:r w:rsidRPr="00ED0E28">
        <w:rPr>
          <w:rFonts w:cs="Arial" w:hint="cs"/>
          <w:sz w:val="28"/>
          <w:szCs w:val="28"/>
          <w:rtl/>
        </w:rPr>
        <w:t>إلى</w:t>
      </w:r>
      <w:r w:rsidRPr="00ED0E28">
        <w:rPr>
          <w:rFonts w:cs="Arial"/>
          <w:sz w:val="28"/>
          <w:szCs w:val="28"/>
          <w:rtl/>
        </w:rPr>
        <w:t xml:space="preserve"> </w:t>
      </w:r>
      <w:r w:rsidRPr="00ED0E28">
        <w:rPr>
          <w:rFonts w:cs="Arial" w:hint="cs"/>
          <w:sz w:val="28"/>
          <w:szCs w:val="28"/>
          <w:rtl/>
        </w:rPr>
        <w:t>فئةٍ</w:t>
      </w:r>
      <w:r w:rsidRPr="00ED0E28">
        <w:rPr>
          <w:rFonts w:cs="Arial"/>
          <w:sz w:val="28"/>
          <w:szCs w:val="28"/>
          <w:rtl/>
        </w:rPr>
        <w:t xml:space="preserve"> </w:t>
      </w:r>
      <w:r w:rsidRPr="00ED0E28">
        <w:rPr>
          <w:rFonts w:cs="Arial" w:hint="cs"/>
          <w:sz w:val="28"/>
          <w:szCs w:val="28"/>
          <w:rtl/>
        </w:rPr>
        <w:t>أُخرى</w:t>
      </w:r>
      <w:r w:rsidRPr="00ED0E28">
        <w:rPr>
          <w:rFonts w:cs="Arial"/>
          <w:sz w:val="28"/>
          <w:szCs w:val="28"/>
          <w:rtl/>
        </w:rPr>
        <w:t xml:space="preserve"> </w:t>
      </w:r>
      <w:r w:rsidRPr="00ED0E28">
        <w:rPr>
          <w:rFonts w:cs="Arial" w:hint="cs"/>
          <w:sz w:val="28"/>
          <w:szCs w:val="28"/>
          <w:rtl/>
        </w:rPr>
        <w:t>ولو</w:t>
      </w:r>
      <w:r w:rsidRPr="00ED0E28">
        <w:rPr>
          <w:rFonts w:cs="Arial"/>
          <w:sz w:val="28"/>
          <w:szCs w:val="28"/>
          <w:rtl/>
        </w:rPr>
        <w:t xml:space="preserve"> </w:t>
      </w:r>
      <w:r w:rsidRPr="00ED0E28">
        <w:rPr>
          <w:rFonts w:cs="Arial" w:hint="cs"/>
          <w:sz w:val="28"/>
          <w:szCs w:val="28"/>
          <w:rtl/>
        </w:rPr>
        <w:t>كانتْ</w:t>
      </w:r>
      <w:r w:rsidRPr="00ED0E28">
        <w:rPr>
          <w:rFonts w:cs="Arial"/>
          <w:sz w:val="28"/>
          <w:szCs w:val="28"/>
          <w:rtl/>
        </w:rPr>
        <w:t xml:space="preserve"> </w:t>
      </w:r>
      <w:r w:rsidRPr="00ED0E28">
        <w:rPr>
          <w:rFonts w:cs="Arial" w:hint="cs"/>
          <w:sz w:val="28"/>
          <w:szCs w:val="28"/>
          <w:rtl/>
        </w:rPr>
        <w:t>بعيدةً؛</w:t>
      </w:r>
      <w:r w:rsidRPr="00ED0E28">
        <w:rPr>
          <w:rFonts w:cs="Arial"/>
          <w:sz w:val="28"/>
          <w:szCs w:val="28"/>
          <w:rtl/>
        </w:rPr>
        <w:t xml:space="preserve"> </w:t>
      </w:r>
      <w:r w:rsidRPr="00ED0E28">
        <w:rPr>
          <w:rFonts w:cs="Arial" w:hint="cs"/>
          <w:sz w:val="28"/>
          <w:szCs w:val="28"/>
          <w:rtl/>
        </w:rPr>
        <w:t>كما</w:t>
      </w:r>
      <w:r w:rsidRPr="00ED0E28">
        <w:rPr>
          <w:rFonts w:cs="Arial"/>
          <w:sz w:val="28"/>
          <w:szCs w:val="28"/>
          <w:rtl/>
        </w:rPr>
        <w:t xml:space="preserve"> </w:t>
      </w:r>
      <w:r w:rsidRPr="00ED0E28">
        <w:rPr>
          <w:rFonts w:cs="Arial" w:hint="cs"/>
          <w:sz w:val="28"/>
          <w:szCs w:val="28"/>
          <w:rtl/>
        </w:rPr>
        <w:t>فسَّرَ</w:t>
      </w:r>
      <w:r w:rsidRPr="00ED0E28">
        <w:rPr>
          <w:rFonts w:cs="Arial"/>
          <w:sz w:val="28"/>
          <w:szCs w:val="28"/>
          <w:rtl/>
        </w:rPr>
        <w:t xml:space="preserve"> </w:t>
      </w:r>
      <w:r w:rsidRPr="00ED0E28">
        <w:rPr>
          <w:rFonts w:cs="Arial" w:hint="cs"/>
          <w:sz w:val="28"/>
          <w:szCs w:val="28"/>
          <w:rtl/>
        </w:rPr>
        <w:t>ذلك</w:t>
      </w:r>
      <w:r w:rsidRPr="00ED0E28">
        <w:rPr>
          <w:rFonts w:cs="Arial"/>
          <w:sz w:val="28"/>
          <w:szCs w:val="28"/>
          <w:rtl/>
        </w:rPr>
        <w:t xml:space="preserve"> </w:t>
      </w:r>
      <w:r w:rsidRPr="00ED0E28">
        <w:rPr>
          <w:rFonts w:cs="Arial" w:hint="cs"/>
          <w:sz w:val="28"/>
          <w:szCs w:val="28"/>
          <w:rtl/>
        </w:rPr>
        <w:t>عمرُ</w:t>
      </w:r>
      <w:r w:rsidRPr="00ED0E28">
        <w:rPr>
          <w:rFonts w:cs="Arial"/>
          <w:sz w:val="28"/>
          <w:szCs w:val="28"/>
          <w:rtl/>
        </w:rPr>
        <w:t xml:space="preserve"> </w:t>
      </w:r>
      <w:r w:rsidRPr="00ED0E28">
        <w:rPr>
          <w:rFonts w:cs="Arial" w:hint="cs"/>
          <w:sz w:val="28"/>
          <w:szCs w:val="28"/>
          <w:rtl/>
        </w:rPr>
        <w:t>بنُ</w:t>
      </w:r>
      <w:r w:rsidRPr="00ED0E28">
        <w:rPr>
          <w:rFonts w:cs="Arial"/>
          <w:sz w:val="28"/>
          <w:szCs w:val="28"/>
          <w:rtl/>
        </w:rPr>
        <w:t xml:space="preserve"> </w:t>
      </w:r>
      <w:r w:rsidRPr="00ED0E28">
        <w:rPr>
          <w:rFonts w:cs="Arial" w:hint="cs"/>
          <w:sz w:val="28"/>
          <w:szCs w:val="28"/>
          <w:rtl/>
        </w:rPr>
        <w:t>الخطَّابِ</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الآيةِ</w:t>
      </w:r>
      <w:r w:rsidRPr="00ED0E28">
        <w:rPr>
          <w:rFonts w:cs="Arial"/>
          <w:sz w:val="28"/>
          <w:szCs w:val="28"/>
          <w:rtl/>
        </w:rPr>
        <w:t xml:space="preserve"> </w:t>
      </w:r>
      <w:r w:rsidRPr="00ED0E28">
        <w:rPr>
          <w:rFonts w:cs="Arial" w:hint="cs"/>
          <w:sz w:val="28"/>
          <w:szCs w:val="28"/>
          <w:rtl/>
        </w:rPr>
        <w:t>لمَّا</w:t>
      </w:r>
      <w:r w:rsidRPr="00ED0E28">
        <w:rPr>
          <w:rFonts w:cs="Arial"/>
          <w:sz w:val="28"/>
          <w:szCs w:val="28"/>
          <w:rtl/>
        </w:rPr>
        <w:t xml:space="preserve"> </w:t>
      </w:r>
      <w:r w:rsidRPr="00ED0E28">
        <w:rPr>
          <w:rFonts w:cs="Arial" w:hint="cs"/>
          <w:sz w:val="28"/>
          <w:szCs w:val="28"/>
          <w:rtl/>
        </w:rPr>
        <w:t>قُتِلَ</w:t>
      </w:r>
      <w:r w:rsidRPr="00ED0E28">
        <w:rPr>
          <w:rFonts w:cs="Arial"/>
          <w:sz w:val="28"/>
          <w:szCs w:val="28"/>
          <w:rtl/>
        </w:rPr>
        <w:t xml:space="preserve"> </w:t>
      </w:r>
      <w:r w:rsidRPr="00ED0E28">
        <w:rPr>
          <w:rFonts w:cs="Arial" w:hint="cs"/>
          <w:sz w:val="28"/>
          <w:szCs w:val="28"/>
          <w:rtl/>
        </w:rPr>
        <w:t>أبو</w:t>
      </w:r>
      <w:r w:rsidRPr="00ED0E28">
        <w:rPr>
          <w:rFonts w:cs="Arial"/>
          <w:sz w:val="28"/>
          <w:szCs w:val="28"/>
          <w:rtl/>
        </w:rPr>
        <w:t xml:space="preserve"> </w:t>
      </w:r>
      <w:r w:rsidRPr="00ED0E28">
        <w:rPr>
          <w:rFonts w:cs="Arial" w:hint="cs"/>
          <w:sz w:val="28"/>
          <w:szCs w:val="28"/>
          <w:rtl/>
        </w:rPr>
        <w:t>عُبَيْدٍ</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أرضِ</w:t>
      </w:r>
      <w:r w:rsidRPr="00ED0E28">
        <w:rPr>
          <w:rFonts w:cs="Arial"/>
          <w:sz w:val="28"/>
          <w:szCs w:val="28"/>
          <w:rtl/>
        </w:rPr>
        <w:t xml:space="preserve"> </w:t>
      </w:r>
      <w:r w:rsidRPr="00ED0E28">
        <w:rPr>
          <w:rFonts w:cs="Arial" w:hint="cs"/>
          <w:sz w:val="28"/>
          <w:szCs w:val="28"/>
          <w:rtl/>
        </w:rPr>
        <w:t>فارسَ</w:t>
      </w:r>
      <w:r w:rsidRPr="00ED0E28">
        <w:rPr>
          <w:rFonts w:cs="Arial"/>
          <w:sz w:val="28"/>
          <w:szCs w:val="28"/>
          <w:rtl/>
        </w:rPr>
        <w:t xml:space="preserve"> </w:t>
      </w:r>
      <w:r w:rsidRPr="00ED0E28">
        <w:rPr>
          <w:rFonts w:cs="Arial" w:hint="cs"/>
          <w:sz w:val="28"/>
          <w:szCs w:val="28"/>
          <w:rtl/>
        </w:rPr>
        <w:t>وعمرُ</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المدينةِ؛</w:t>
      </w:r>
      <w:r w:rsidRPr="00ED0E28">
        <w:rPr>
          <w:rFonts w:cs="Arial"/>
          <w:sz w:val="28"/>
          <w:szCs w:val="28"/>
          <w:rtl/>
        </w:rPr>
        <w:t xml:space="preserve"> </w:t>
      </w:r>
      <w:r w:rsidRPr="00ED0E28">
        <w:rPr>
          <w:rFonts w:cs="Arial" w:hint="cs"/>
          <w:sz w:val="28"/>
          <w:szCs w:val="28"/>
          <w:rtl/>
        </w:rPr>
        <w:t>فقد</w:t>
      </w:r>
      <w:r w:rsidRPr="00ED0E28">
        <w:rPr>
          <w:rFonts w:cs="Arial"/>
          <w:sz w:val="28"/>
          <w:szCs w:val="28"/>
          <w:rtl/>
        </w:rPr>
        <w:t xml:space="preserve"> </w:t>
      </w:r>
      <w:r w:rsidRPr="00ED0E28">
        <w:rPr>
          <w:rFonts w:cs="Arial" w:hint="cs"/>
          <w:sz w:val="28"/>
          <w:szCs w:val="28"/>
          <w:rtl/>
        </w:rPr>
        <w:t>روى</w:t>
      </w:r>
      <w:r w:rsidRPr="00ED0E28">
        <w:rPr>
          <w:rFonts w:cs="Arial"/>
          <w:sz w:val="28"/>
          <w:szCs w:val="28"/>
          <w:rtl/>
        </w:rPr>
        <w:t xml:space="preserve"> </w:t>
      </w:r>
      <w:r w:rsidRPr="00ED0E28">
        <w:rPr>
          <w:rFonts w:cs="Arial" w:hint="cs"/>
          <w:sz w:val="28"/>
          <w:szCs w:val="28"/>
          <w:rtl/>
        </w:rPr>
        <w:t>أبو</w:t>
      </w:r>
      <w:r w:rsidRPr="00ED0E28">
        <w:rPr>
          <w:rFonts w:cs="Arial"/>
          <w:sz w:val="28"/>
          <w:szCs w:val="28"/>
          <w:rtl/>
        </w:rPr>
        <w:t xml:space="preserve"> </w:t>
      </w:r>
      <w:r w:rsidRPr="00ED0E28">
        <w:rPr>
          <w:rFonts w:cs="Arial" w:hint="cs"/>
          <w:sz w:val="28"/>
          <w:szCs w:val="28"/>
          <w:rtl/>
        </w:rPr>
        <w:t>عثمانَ</w:t>
      </w:r>
      <w:r w:rsidRPr="00ED0E28">
        <w:rPr>
          <w:rFonts w:cs="Arial"/>
          <w:sz w:val="28"/>
          <w:szCs w:val="28"/>
          <w:rtl/>
        </w:rPr>
        <w:t xml:space="preserve"> </w:t>
      </w:r>
      <w:r w:rsidRPr="00ED0E28">
        <w:rPr>
          <w:rFonts w:cs="Arial" w:hint="cs"/>
          <w:sz w:val="28"/>
          <w:szCs w:val="28"/>
          <w:rtl/>
        </w:rPr>
        <w:t>النَّهْدِيُّ،</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عمرَ؛</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لمَّا</w:t>
      </w:r>
      <w:r w:rsidRPr="00ED0E28">
        <w:rPr>
          <w:rFonts w:cs="Arial"/>
          <w:sz w:val="28"/>
          <w:szCs w:val="28"/>
          <w:rtl/>
        </w:rPr>
        <w:t xml:space="preserve"> </w:t>
      </w:r>
      <w:r w:rsidRPr="00ED0E28">
        <w:rPr>
          <w:rFonts w:cs="Arial" w:hint="cs"/>
          <w:sz w:val="28"/>
          <w:szCs w:val="28"/>
          <w:rtl/>
        </w:rPr>
        <w:t>قُتِلَ</w:t>
      </w:r>
      <w:r w:rsidRPr="00ED0E28">
        <w:rPr>
          <w:rFonts w:cs="Arial"/>
          <w:sz w:val="28"/>
          <w:szCs w:val="28"/>
          <w:rtl/>
        </w:rPr>
        <w:t xml:space="preserve"> </w:t>
      </w:r>
      <w:r w:rsidRPr="00ED0E28">
        <w:rPr>
          <w:rFonts w:cs="Arial" w:hint="cs"/>
          <w:sz w:val="28"/>
          <w:szCs w:val="28"/>
          <w:rtl/>
        </w:rPr>
        <w:t>أبو</w:t>
      </w:r>
      <w:r w:rsidRPr="00ED0E28">
        <w:rPr>
          <w:rFonts w:cs="Arial"/>
          <w:sz w:val="28"/>
          <w:szCs w:val="28"/>
          <w:rtl/>
        </w:rPr>
        <w:t xml:space="preserve"> </w:t>
      </w:r>
      <w:r w:rsidRPr="00ED0E28">
        <w:rPr>
          <w:rFonts w:cs="Arial" w:hint="cs"/>
          <w:sz w:val="28"/>
          <w:szCs w:val="28"/>
          <w:rtl/>
        </w:rPr>
        <w:t>عُبيدٍ،</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عمرُ</w:t>
      </w:r>
      <w:r w:rsidRPr="00ED0E28">
        <w:rPr>
          <w:rFonts w:cs="Arial"/>
          <w:sz w:val="28"/>
          <w:szCs w:val="28"/>
          <w:rtl/>
        </w:rPr>
        <w:t>: «</w:t>
      </w:r>
      <w:r w:rsidRPr="00ED0E28">
        <w:rPr>
          <w:rFonts w:cs="Arial" w:hint="cs"/>
          <w:sz w:val="28"/>
          <w:szCs w:val="28"/>
          <w:rtl/>
        </w:rPr>
        <w:t>أيُّها</w:t>
      </w:r>
      <w:r w:rsidRPr="00ED0E28">
        <w:rPr>
          <w:rFonts w:cs="Arial"/>
          <w:sz w:val="28"/>
          <w:szCs w:val="28"/>
          <w:rtl/>
        </w:rPr>
        <w:t xml:space="preserve"> </w:t>
      </w:r>
      <w:r w:rsidRPr="00ED0E28">
        <w:rPr>
          <w:rFonts w:cs="Arial" w:hint="cs"/>
          <w:sz w:val="28"/>
          <w:szCs w:val="28"/>
          <w:rtl/>
        </w:rPr>
        <w:t>الناسُ،</w:t>
      </w:r>
      <w:r w:rsidRPr="00ED0E28">
        <w:rPr>
          <w:rFonts w:cs="Arial"/>
          <w:sz w:val="28"/>
          <w:szCs w:val="28"/>
          <w:rtl/>
        </w:rPr>
        <w:t xml:space="preserve"> </w:t>
      </w:r>
      <w:r w:rsidRPr="00ED0E28">
        <w:rPr>
          <w:rFonts w:cs="Arial" w:hint="cs"/>
          <w:sz w:val="28"/>
          <w:szCs w:val="28"/>
          <w:rtl/>
        </w:rPr>
        <w:t>أنا</w:t>
      </w:r>
      <w:r w:rsidRPr="00ED0E28">
        <w:rPr>
          <w:rFonts w:cs="Arial"/>
          <w:sz w:val="28"/>
          <w:szCs w:val="28"/>
          <w:rtl/>
        </w:rPr>
        <w:t xml:space="preserve"> </w:t>
      </w:r>
      <w:r w:rsidRPr="00ED0E28">
        <w:rPr>
          <w:rFonts w:cs="Arial" w:hint="cs"/>
          <w:sz w:val="28"/>
          <w:szCs w:val="28"/>
          <w:rtl/>
        </w:rPr>
        <w:t>فِئَتُكم</w:t>
      </w:r>
      <w:r w:rsidRPr="00ED0E28">
        <w:rPr>
          <w:rFonts w:cs="Arial" w:hint="eastAsia"/>
          <w:sz w:val="28"/>
          <w:szCs w:val="28"/>
          <w:rtl/>
        </w:rPr>
        <w:t>»</w:t>
      </w:r>
      <w:r>
        <w:rPr>
          <w:rFonts w:cs="Arial" w:hint="cs"/>
          <w:sz w:val="28"/>
          <w:szCs w:val="28"/>
          <w:rtl/>
        </w:rPr>
        <w:t>(2).</w:t>
      </w:r>
    </w:p>
    <w:p w:rsidR="0037592F" w:rsidRDefault="0037592F" w:rsidP="0037592F">
      <w:pPr>
        <w:bidi/>
        <w:jc w:val="both"/>
        <w:rPr>
          <w:rFonts w:cs="Arial"/>
          <w:sz w:val="28"/>
          <w:szCs w:val="28"/>
          <w:rtl/>
        </w:rPr>
      </w:pPr>
      <w:r w:rsidRPr="00ED0E28">
        <w:rPr>
          <w:rFonts w:cs="Arial" w:hint="cs"/>
          <w:sz w:val="28"/>
          <w:szCs w:val="28"/>
          <w:rtl/>
        </w:rPr>
        <w:t>وقال</w:t>
      </w:r>
      <w:r w:rsidRPr="00ED0E28">
        <w:rPr>
          <w:rFonts w:cs="Arial"/>
          <w:sz w:val="28"/>
          <w:szCs w:val="28"/>
          <w:rtl/>
        </w:rPr>
        <w:t xml:space="preserve"> </w:t>
      </w:r>
      <w:r w:rsidRPr="00ED0E28">
        <w:rPr>
          <w:rFonts w:cs="Arial" w:hint="cs"/>
          <w:sz w:val="28"/>
          <w:szCs w:val="28"/>
          <w:rtl/>
        </w:rPr>
        <w:t>عبدُ</w:t>
      </w:r>
      <w:r w:rsidRPr="00ED0E28">
        <w:rPr>
          <w:rFonts w:cs="Arial"/>
          <w:sz w:val="28"/>
          <w:szCs w:val="28"/>
          <w:rtl/>
        </w:rPr>
        <w:t xml:space="preserve"> </w:t>
      </w:r>
      <w:r w:rsidRPr="00ED0E28">
        <w:rPr>
          <w:rFonts w:cs="Arial" w:hint="cs"/>
          <w:sz w:val="28"/>
          <w:szCs w:val="28"/>
          <w:rtl/>
        </w:rPr>
        <w:t>المَلِكِ</w:t>
      </w:r>
      <w:r w:rsidRPr="00ED0E28">
        <w:rPr>
          <w:rFonts w:cs="Arial"/>
          <w:sz w:val="28"/>
          <w:szCs w:val="28"/>
          <w:rtl/>
        </w:rPr>
        <w:t xml:space="preserve"> </w:t>
      </w:r>
      <w:r w:rsidRPr="00ED0E28">
        <w:rPr>
          <w:rFonts w:cs="Arial" w:hint="cs"/>
          <w:sz w:val="28"/>
          <w:szCs w:val="28"/>
          <w:rtl/>
        </w:rPr>
        <w:t>بنُ</w:t>
      </w:r>
      <w:r w:rsidRPr="00ED0E28">
        <w:rPr>
          <w:rFonts w:cs="Arial"/>
          <w:sz w:val="28"/>
          <w:szCs w:val="28"/>
          <w:rtl/>
        </w:rPr>
        <w:t xml:space="preserve"> </w:t>
      </w:r>
      <w:r w:rsidRPr="00ED0E28">
        <w:rPr>
          <w:rFonts w:cs="Arial" w:hint="cs"/>
          <w:sz w:val="28"/>
          <w:szCs w:val="28"/>
          <w:rtl/>
        </w:rPr>
        <w:t>عُمَيْرٍ</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عمرُ</w:t>
      </w:r>
      <w:r w:rsidRPr="00ED0E28">
        <w:rPr>
          <w:rFonts w:cs="Arial"/>
          <w:sz w:val="28"/>
          <w:szCs w:val="28"/>
          <w:rtl/>
        </w:rPr>
        <w:t>: «</w:t>
      </w:r>
      <w:r w:rsidRPr="00ED0E28">
        <w:rPr>
          <w:rFonts w:cs="Arial" w:hint="cs"/>
          <w:sz w:val="28"/>
          <w:szCs w:val="28"/>
          <w:rtl/>
        </w:rPr>
        <w:t>أيُّها</w:t>
      </w:r>
      <w:r w:rsidRPr="00ED0E28">
        <w:rPr>
          <w:rFonts w:cs="Arial"/>
          <w:sz w:val="28"/>
          <w:szCs w:val="28"/>
          <w:rtl/>
        </w:rPr>
        <w:t xml:space="preserve"> </w:t>
      </w:r>
      <w:r w:rsidRPr="00ED0E28">
        <w:rPr>
          <w:rFonts w:cs="Arial" w:hint="cs"/>
          <w:sz w:val="28"/>
          <w:szCs w:val="28"/>
          <w:rtl/>
        </w:rPr>
        <w:t>الناسُ،</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تَغُرَّنَّكُمْ</w:t>
      </w:r>
      <w:r w:rsidRPr="00ED0E28">
        <w:rPr>
          <w:rFonts w:cs="Arial"/>
          <w:sz w:val="28"/>
          <w:szCs w:val="28"/>
          <w:rtl/>
        </w:rPr>
        <w:t xml:space="preserve"> </w:t>
      </w:r>
      <w:r w:rsidRPr="00ED0E28">
        <w:rPr>
          <w:rFonts w:cs="Arial" w:hint="cs"/>
          <w:sz w:val="28"/>
          <w:szCs w:val="28"/>
          <w:rtl/>
        </w:rPr>
        <w:t>هذه</w:t>
      </w:r>
      <w:r w:rsidRPr="00ED0E28">
        <w:rPr>
          <w:rFonts w:cs="Arial"/>
          <w:sz w:val="28"/>
          <w:szCs w:val="28"/>
          <w:rtl/>
        </w:rPr>
        <w:t xml:space="preserve"> </w:t>
      </w:r>
      <w:r w:rsidRPr="00ED0E28">
        <w:rPr>
          <w:rFonts w:cs="Arial" w:hint="cs"/>
          <w:sz w:val="28"/>
          <w:szCs w:val="28"/>
          <w:rtl/>
        </w:rPr>
        <w:t>الآيةُ؛</w:t>
      </w:r>
      <w:r w:rsidRPr="00ED0E28">
        <w:rPr>
          <w:rFonts w:cs="Arial"/>
          <w:sz w:val="28"/>
          <w:szCs w:val="28"/>
          <w:rtl/>
        </w:rPr>
        <w:t xml:space="preserve"> </w:t>
      </w:r>
      <w:r w:rsidRPr="00ED0E28">
        <w:rPr>
          <w:rFonts w:cs="Arial" w:hint="cs"/>
          <w:sz w:val="28"/>
          <w:szCs w:val="28"/>
          <w:rtl/>
        </w:rPr>
        <w:t>فإنَّما</w:t>
      </w:r>
      <w:r w:rsidRPr="00ED0E28">
        <w:rPr>
          <w:rFonts w:cs="Arial"/>
          <w:sz w:val="28"/>
          <w:szCs w:val="28"/>
          <w:rtl/>
        </w:rPr>
        <w:t xml:space="preserve"> </w:t>
      </w:r>
      <w:r w:rsidRPr="00ED0E28">
        <w:rPr>
          <w:rFonts w:cs="Arial" w:hint="cs"/>
          <w:sz w:val="28"/>
          <w:szCs w:val="28"/>
          <w:rtl/>
        </w:rPr>
        <w:t>كانتْ</w:t>
      </w:r>
      <w:r w:rsidRPr="00ED0E28">
        <w:rPr>
          <w:rFonts w:cs="Arial"/>
          <w:sz w:val="28"/>
          <w:szCs w:val="28"/>
          <w:rtl/>
        </w:rPr>
        <w:t xml:space="preserve"> </w:t>
      </w:r>
      <w:r w:rsidRPr="00ED0E28">
        <w:rPr>
          <w:rFonts w:cs="Arial" w:hint="cs"/>
          <w:sz w:val="28"/>
          <w:szCs w:val="28"/>
          <w:rtl/>
        </w:rPr>
        <w:t>يومَ</w:t>
      </w:r>
      <w:r w:rsidRPr="00ED0E28">
        <w:rPr>
          <w:rFonts w:cs="Arial"/>
          <w:sz w:val="28"/>
          <w:szCs w:val="28"/>
          <w:rtl/>
        </w:rPr>
        <w:t xml:space="preserve"> </w:t>
      </w:r>
      <w:r w:rsidRPr="00ED0E28">
        <w:rPr>
          <w:rFonts w:cs="Arial" w:hint="cs"/>
          <w:sz w:val="28"/>
          <w:szCs w:val="28"/>
          <w:rtl/>
        </w:rPr>
        <w:t>بدرٍ،</w:t>
      </w:r>
      <w:r w:rsidRPr="00ED0E28">
        <w:rPr>
          <w:rFonts w:cs="Arial"/>
          <w:sz w:val="28"/>
          <w:szCs w:val="28"/>
          <w:rtl/>
        </w:rPr>
        <w:t xml:space="preserve"> </w:t>
      </w:r>
      <w:r w:rsidRPr="00ED0E28">
        <w:rPr>
          <w:rFonts w:cs="Arial" w:hint="cs"/>
          <w:sz w:val="28"/>
          <w:szCs w:val="28"/>
          <w:rtl/>
        </w:rPr>
        <w:t>وأنا</w:t>
      </w:r>
      <w:r w:rsidRPr="00ED0E28">
        <w:rPr>
          <w:rFonts w:cs="Arial"/>
          <w:sz w:val="28"/>
          <w:szCs w:val="28"/>
          <w:rtl/>
        </w:rPr>
        <w:t xml:space="preserve"> </w:t>
      </w:r>
      <w:r w:rsidRPr="00ED0E28">
        <w:rPr>
          <w:rFonts w:cs="Arial" w:hint="cs"/>
          <w:sz w:val="28"/>
          <w:szCs w:val="28"/>
          <w:rtl/>
        </w:rPr>
        <w:t>فئةٌ</w:t>
      </w:r>
      <w:r w:rsidRPr="00ED0E28">
        <w:rPr>
          <w:rFonts w:cs="Arial"/>
          <w:sz w:val="28"/>
          <w:szCs w:val="28"/>
          <w:rtl/>
        </w:rPr>
        <w:t xml:space="preserve"> </w:t>
      </w:r>
      <w:r w:rsidRPr="00ED0E28">
        <w:rPr>
          <w:rFonts w:cs="Arial" w:hint="cs"/>
          <w:sz w:val="28"/>
          <w:szCs w:val="28"/>
          <w:rtl/>
        </w:rPr>
        <w:t>لكلِّ</w:t>
      </w:r>
      <w:r w:rsidRPr="00ED0E28">
        <w:rPr>
          <w:rFonts w:cs="Arial"/>
          <w:sz w:val="28"/>
          <w:szCs w:val="28"/>
          <w:rtl/>
        </w:rPr>
        <w:t xml:space="preserve"> </w:t>
      </w:r>
      <w:r w:rsidRPr="00ED0E28">
        <w:rPr>
          <w:rFonts w:cs="Arial" w:hint="cs"/>
          <w:sz w:val="28"/>
          <w:szCs w:val="28"/>
          <w:rtl/>
        </w:rPr>
        <w:t>مسلمٍ</w:t>
      </w:r>
      <w:r w:rsidRPr="00ED0E28">
        <w:rPr>
          <w:rFonts w:cs="Arial" w:hint="eastAsia"/>
          <w:sz w:val="28"/>
          <w:szCs w:val="28"/>
          <w:rtl/>
        </w:rPr>
        <w:t>»</w:t>
      </w:r>
      <w:r>
        <w:rPr>
          <w:rFonts w:cs="Arial" w:hint="cs"/>
          <w:sz w:val="28"/>
          <w:szCs w:val="28"/>
          <w:rtl/>
        </w:rPr>
        <w:t>(3).</w:t>
      </w:r>
    </w:p>
    <w:p w:rsidR="0037592F" w:rsidRDefault="0037592F" w:rsidP="0037592F">
      <w:pPr>
        <w:bidi/>
        <w:jc w:val="both"/>
        <w:rPr>
          <w:rFonts w:cs="Arial"/>
          <w:sz w:val="28"/>
          <w:szCs w:val="28"/>
          <w:rtl/>
        </w:rPr>
      </w:pPr>
      <w:r w:rsidRPr="00ED0E28">
        <w:rPr>
          <w:rFonts w:cs="Arial" w:hint="cs"/>
          <w:sz w:val="28"/>
          <w:szCs w:val="28"/>
          <w:rtl/>
        </w:rPr>
        <w:t>وليس</w:t>
      </w:r>
      <w:r w:rsidRPr="00ED0E28">
        <w:rPr>
          <w:rFonts w:cs="Arial"/>
          <w:sz w:val="28"/>
          <w:szCs w:val="28"/>
          <w:rtl/>
        </w:rPr>
        <w:t xml:space="preserve"> </w:t>
      </w:r>
      <w:r w:rsidRPr="00ED0E28">
        <w:rPr>
          <w:rFonts w:cs="Arial" w:hint="cs"/>
          <w:sz w:val="28"/>
          <w:szCs w:val="28"/>
          <w:rtl/>
        </w:rPr>
        <w:t>للمؤمنينَ</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يَبْقَوْا</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مُقابِلِ</w:t>
      </w:r>
      <w:r w:rsidRPr="00ED0E28">
        <w:rPr>
          <w:rFonts w:cs="Arial"/>
          <w:sz w:val="28"/>
          <w:szCs w:val="28"/>
          <w:rtl/>
        </w:rPr>
        <w:t xml:space="preserve"> </w:t>
      </w:r>
      <w:r w:rsidRPr="00ED0E28">
        <w:rPr>
          <w:rFonts w:cs="Arial" w:hint="cs"/>
          <w:sz w:val="28"/>
          <w:szCs w:val="28"/>
          <w:rtl/>
        </w:rPr>
        <w:t>عدوٍّ</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قِبَلَ</w:t>
      </w:r>
      <w:r w:rsidRPr="00ED0E28">
        <w:rPr>
          <w:rFonts w:cs="Arial"/>
          <w:sz w:val="28"/>
          <w:szCs w:val="28"/>
          <w:rtl/>
        </w:rPr>
        <w:t xml:space="preserve"> </w:t>
      </w:r>
      <w:r w:rsidRPr="00ED0E28">
        <w:rPr>
          <w:rFonts w:cs="Arial" w:hint="cs"/>
          <w:sz w:val="28"/>
          <w:szCs w:val="28"/>
          <w:rtl/>
        </w:rPr>
        <w:t>لهم</w:t>
      </w:r>
      <w:r w:rsidRPr="00ED0E28">
        <w:rPr>
          <w:rFonts w:cs="Arial"/>
          <w:sz w:val="28"/>
          <w:szCs w:val="28"/>
          <w:rtl/>
        </w:rPr>
        <w:t xml:space="preserve"> </w:t>
      </w:r>
      <w:r w:rsidRPr="00ED0E28">
        <w:rPr>
          <w:rFonts w:cs="Arial" w:hint="cs"/>
          <w:sz w:val="28"/>
          <w:szCs w:val="28"/>
          <w:rtl/>
        </w:rPr>
        <w:t>به</w:t>
      </w:r>
      <w:r w:rsidRPr="00ED0E28">
        <w:rPr>
          <w:rFonts w:cs="Arial"/>
          <w:sz w:val="28"/>
          <w:szCs w:val="28"/>
          <w:rtl/>
        </w:rPr>
        <w:t xml:space="preserve"> </w:t>
      </w:r>
      <w:r w:rsidRPr="00ED0E28">
        <w:rPr>
          <w:rFonts w:cs="Arial" w:hint="cs"/>
          <w:sz w:val="28"/>
          <w:szCs w:val="28"/>
          <w:rtl/>
        </w:rPr>
        <w:t>حتى</w:t>
      </w:r>
      <w:r w:rsidRPr="00ED0E28">
        <w:rPr>
          <w:rFonts w:cs="Arial"/>
          <w:sz w:val="28"/>
          <w:szCs w:val="28"/>
          <w:rtl/>
        </w:rPr>
        <w:t xml:space="preserve"> </w:t>
      </w:r>
      <w:r w:rsidRPr="00ED0E28">
        <w:rPr>
          <w:rFonts w:cs="Arial" w:hint="cs"/>
          <w:sz w:val="28"/>
          <w:szCs w:val="28"/>
          <w:rtl/>
        </w:rPr>
        <w:t>يَسْتَأْصِلَهُمْ</w:t>
      </w:r>
      <w:r w:rsidRPr="00ED0E28">
        <w:rPr>
          <w:rFonts w:cs="Arial"/>
          <w:sz w:val="28"/>
          <w:szCs w:val="28"/>
          <w:rtl/>
        </w:rPr>
        <w:t xml:space="preserve"> </w:t>
      </w:r>
      <w:r w:rsidRPr="00ED0E28">
        <w:rPr>
          <w:rFonts w:cs="Arial" w:hint="cs"/>
          <w:sz w:val="28"/>
          <w:szCs w:val="28"/>
          <w:rtl/>
        </w:rPr>
        <w:t>جميعًا،</w:t>
      </w:r>
      <w:r w:rsidRPr="00ED0E28">
        <w:rPr>
          <w:rFonts w:cs="Arial"/>
          <w:sz w:val="28"/>
          <w:szCs w:val="28"/>
          <w:rtl/>
        </w:rPr>
        <w:t xml:space="preserve"> </w:t>
      </w:r>
      <w:r w:rsidRPr="00ED0E28">
        <w:rPr>
          <w:rFonts w:cs="Arial" w:hint="cs"/>
          <w:sz w:val="28"/>
          <w:szCs w:val="28"/>
          <w:rtl/>
        </w:rPr>
        <w:t>ولا</w:t>
      </w:r>
      <w:r w:rsidRPr="00ED0E28">
        <w:rPr>
          <w:rFonts w:cs="Arial"/>
          <w:sz w:val="28"/>
          <w:szCs w:val="28"/>
          <w:rtl/>
        </w:rPr>
        <w:t xml:space="preserve"> </w:t>
      </w:r>
      <w:r w:rsidRPr="00ED0E28">
        <w:rPr>
          <w:rFonts w:cs="Arial" w:hint="cs"/>
          <w:sz w:val="28"/>
          <w:szCs w:val="28"/>
          <w:rtl/>
        </w:rPr>
        <w:t>يكونُ</w:t>
      </w:r>
      <w:r w:rsidRPr="00ED0E28">
        <w:rPr>
          <w:rFonts w:cs="Arial"/>
          <w:sz w:val="28"/>
          <w:szCs w:val="28"/>
          <w:rtl/>
        </w:rPr>
        <w:t xml:space="preserve"> </w:t>
      </w:r>
      <w:r w:rsidRPr="00ED0E28">
        <w:rPr>
          <w:rFonts w:cs="Arial" w:hint="cs"/>
          <w:sz w:val="28"/>
          <w:szCs w:val="28"/>
          <w:rtl/>
        </w:rPr>
        <w:t>منهم</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أثرٌ</w:t>
      </w:r>
      <w:r w:rsidRPr="00ED0E28">
        <w:rPr>
          <w:rFonts w:cs="Arial"/>
          <w:sz w:val="28"/>
          <w:szCs w:val="28"/>
          <w:rtl/>
        </w:rPr>
        <w:t xml:space="preserve"> </w:t>
      </w:r>
      <w:r w:rsidRPr="00ED0E28">
        <w:rPr>
          <w:rFonts w:cs="Arial" w:hint="cs"/>
          <w:sz w:val="28"/>
          <w:szCs w:val="28"/>
          <w:rtl/>
        </w:rPr>
        <w:t>أو</w:t>
      </w:r>
      <w:r w:rsidRPr="00ED0E28">
        <w:rPr>
          <w:rFonts w:cs="Arial"/>
          <w:sz w:val="28"/>
          <w:szCs w:val="28"/>
          <w:rtl/>
        </w:rPr>
        <w:t xml:space="preserve"> </w:t>
      </w:r>
      <w:r w:rsidRPr="00ED0E28">
        <w:rPr>
          <w:rFonts w:cs="Arial" w:hint="cs"/>
          <w:sz w:val="28"/>
          <w:szCs w:val="28"/>
          <w:rtl/>
        </w:rPr>
        <w:t>بأسٌ،</w:t>
      </w:r>
      <w:r w:rsidRPr="00ED0E28">
        <w:rPr>
          <w:rFonts w:cs="Arial"/>
          <w:sz w:val="28"/>
          <w:szCs w:val="28"/>
          <w:rtl/>
        </w:rPr>
        <w:t xml:space="preserve"> </w:t>
      </w:r>
      <w:r w:rsidRPr="00ED0E28">
        <w:rPr>
          <w:rFonts w:cs="Arial" w:hint="cs"/>
          <w:sz w:val="28"/>
          <w:szCs w:val="28"/>
          <w:rtl/>
        </w:rPr>
        <w:t>ويُروى</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النَّخَعيِّ؛</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w:t>
      </w:r>
      <w:r w:rsidRPr="00ED0E28">
        <w:rPr>
          <w:rFonts w:cs="Arial" w:hint="cs"/>
          <w:sz w:val="28"/>
          <w:szCs w:val="28"/>
          <w:rtl/>
        </w:rPr>
        <w:t>بَلَغَ</w:t>
      </w:r>
      <w:r w:rsidRPr="00ED0E28">
        <w:rPr>
          <w:rFonts w:cs="Arial"/>
          <w:sz w:val="28"/>
          <w:szCs w:val="28"/>
          <w:rtl/>
        </w:rPr>
        <w:t xml:space="preserve"> </w:t>
      </w:r>
      <w:r w:rsidRPr="00ED0E28">
        <w:rPr>
          <w:rFonts w:cs="Arial" w:hint="cs"/>
          <w:sz w:val="28"/>
          <w:szCs w:val="28"/>
          <w:rtl/>
        </w:rPr>
        <w:t>عُمَرَ</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قَوْمًا</w:t>
      </w:r>
      <w:r w:rsidRPr="00ED0E28">
        <w:rPr>
          <w:rFonts w:cs="Arial"/>
          <w:sz w:val="28"/>
          <w:szCs w:val="28"/>
          <w:rtl/>
        </w:rPr>
        <w:t xml:space="preserve"> </w:t>
      </w:r>
      <w:r w:rsidRPr="00ED0E28">
        <w:rPr>
          <w:rFonts w:cs="Arial" w:hint="cs"/>
          <w:sz w:val="28"/>
          <w:szCs w:val="28"/>
          <w:rtl/>
        </w:rPr>
        <w:t>صَبَرُوا</w:t>
      </w:r>
      <w:r w:rsidRPr="00ED0E28">
        <w:rPr>
          <w:rFonts w:cs="Arial"/>
          <w:sz w:val="28"/>
          <w:szCs w:val="28"/>
          <w:rtl/>
        </w:rPr>
        <w:t xml:space="preserve"> </w:t>
      </w:r>
      <w:r w:rsidRPr="00ED0E28">
        <w:rPr>
          <w:rFonts w:cs="Arial" w:hint="cs"/>
          <w:sz w:val="28"/>
          <w:szCs w:val="28"/>
          <w:rtl/>
        </w:rPr>
        <w:t>بِأَذْرَبِيجَانَ</w:t>
      </w:r>
      <w:r w:rsidRPr="00ED0E28">
        <w:rPr>
          <w:rFonts w:cs="Arial"/>
          <w:sz w:val="28"/>
          <w:szCs w:val="28"/>
          <w:rtl/>
        </w:rPr>
        <w:t xml:space="preserve"> </w:t>
      </w:r>
      <w:r w:rsidRPr="00ED0E28">
        <w:rPr>
          <w:rFonts w:cs="Arial" w:hint="cs"/>
          <w:sz w:val="28"/>
          <w:szCs w:val="28"/>
          <w:rtl/>
        </w:rPr>
        <w:t>حَتَّى</w:t>
      </w:r>
      <w:r w:rsidRPr="00ED0E28">
        <w:rPr>
          <w:rFonts w:cs="Arial"/>
          <w:sz w:val="28"/>
          <w:szCs w:val="28"/>
          <w:rtl/>
        </w:rPr>
        <w:t xml:space="preserve"> </w:t>
      </w:r>
      <w:r w:rsidRPr="00ED0E28">
        <w:rPr>
          <w:rFonts w:cs="Arial" w:hint="cs"/>
          <w:sz w:val="28"/>
          <w:szCs w:val="28"/>
          <w:rtl/>
        </w:rPr>
        <w:t>قُتِلُوا،</w:t>
      </w:r>
      <w:r w:rsidRPr="00ED0E28">
        <w:rPr>
          <w:rFonts w:cs="Arial"/>
          <w:sz w:val="28"/>
          <w:szCs w:val="28"/>
          <w:rtl/>
        </w:rPr>
        <w:t xml:space="preserve"> </w:t>
      </w:r>
      <w:r w:rsidRPr="00ED0E28">
        <w:rPr>
          <w:rFonts w:cs="Arial" w:hint="cs"/>
          <w:sz w:val="28"/>
          <w:szCs w:val="28"/>
          <w:rtl/>
        </w:rPr>
        <w:t>فَقَالَ</w:t>
      </w:r>
      <w:r w:rsidRPr="00ED0E28">
        <w:rPr>
          <w:rFonts w:cs="Arial"/>
          <w:sz w:val="28"/>
          <w:szCs w:val="28"/>
          <w:rtl/>
        </w:rPr>
        <w:t xml:space="preserve"> </w:t>
      </w:r>
      <w:r w:rsidRPr="00ED0E28">
        <w:rPr>
          <w:rFonts w:cs="Arial" w:hint="cs"/>
          <w:sz w:val="28"/>
          <w:szCs w:val="28"/>
          <w:rtl/>
        </w:rPr>
        <w:t>عُمَرُ</w:t>
      </w:r>
      <w:r w:rsidRPr="00ED0E28">
        <w:rPr>
          <w:rFonts w:cs="Arial"/>
          <w:sz w:val="28"/>
          <w:szCs w:val="28"/>
          <w:rtl/>
        </w:rPr>
        <w:t xml:space="preserve">: </w:t>
      </w:r>
      <w:r w:rsidRPr="00ED0E28">
        <w:rPr>
          <w:rFonts w:cs="Arial" w:hint="cs"/>
          <w:sz w:val="28"/>
          <w:szCs w:val="28"/>
          <w:rtl/>
        </w:rPr>
        <w:t>لَوِ</w:t>
      </w:r>
      <w:r w:rsidRPr="00ED0E28">
        <w:rPr>
          <w:rFonts w:cs="Arial"/>
          <w:sz w:val="28"/>
          <w:szCs w:val="28"/>
          <w:rtl/>
        </w:rPr>
        <w:t xml:space="preserve"> </w:t>
      </w:r>
      <w:r w:rsidRPr="00ED0E28">
        <w:rPr>
          <w:rFonts w:cs="Arial" w:hint="cs"/>
          <w:sz w:val="28"/>
          <w:szCs w:val="28"/>
          <w:rtl/>
        </w:rPr>
        <w:t>انْحَازُوا</w:t>
      </w:r>
      <w:r w:rsidRPr="00ED0E28">
        <w:rPr>
          <w:rFonts w:cs="Arial"/>
          <w:sz w:val="28"/>
          <w:szCs w:val="28"/>
          <w:rtl/>
        </w:rPr>
        <w:t xml:space="preserve"> </w:t>
      </w:r>
      <w:r w:rsidRPr="00ED0E28">
        <w:rPr>
          <w:rFonts w:cs="Arial" w:hint="cs"/>
          <w:sz w:val="28"/>
          <w:szCs w:val="28"/>
          <w:rtl/>
        </w:rPr>
        <w:t>إِلَيَّ،</w:t>
      </w:r>
      <w:r w:rsidRPr="00ED0E28">
        <w:rPr>
          <w:rFonts w:cs="Arial"/>
          <w:sz w:val="28"/>
          <w:szCs w:val="28"/>
          <w:rtl/>
        </w:rPr>
        <w:t xml:space="preserve"> </w:t>
      </w:r>
      <w:r w:rsidRPr="00ED0E28">
        <w:rPr>
          <w:rFonts w:cs="Arial" w:hint="cs"/>
          <w:sz w:val="28"/>
          <w:szCs w:val="28"/>
          <w:rtl/>
        </w:rPr>
        <w:t>لَكُنْتُ</w:t>
      </w:r>
      <w:r w:rsidRPr="00ED0E28">
        <w:rPr>
          <w:rFonts w:cs="Arial"/>
          <w:sz w:val="28"/>
          <w:szCs w:val="28"/>
          <w:rtl/>
        </w:rPr>
        <w:t xml:space="preserve"> </w:t>
      </w:r>
      <w:r w:rsidRPr="00ED0E28">
        <w:rPr>
          <w:rFonts w:cs="Arial" w:hint="cs"/>
          <w:sz w:val="28"/>
          <w:szCs w:val="28"/>
          <w:rtl/>
        </w:rPr>
        <w:t>لَهُمْ</w:t>
      </w:r>
      <w:r w:rsidRPr="00ED0E28">
        <w:rPr>
          <w:rFonts w:cs="Arial"/>
          <w:sz w:val="28"/>
          <w:szCs w:val="28"/>
          <w:rtl/>
        </w:rPr>
        <w:t xml:space="preserve"> </w:t>
      </w:r>
      <w:r w:rsidRPr="00ED0E28">
        <w:rPr>
          <w:rFonts w:cs="Arial" w:hint="cs"/>
          <w:sz w:val="28"/>
          <w:szCs w:val="28"/>
          <w:rtl/>
        </w:rPr>
        <w:t>فِئَةً</w:t>
      </w:r>
      <w:r w:rsidRPr="00ED0E28">
        <w:rPr>
          <w:rFonts w:cs="Arial" w:hint="eastAsia"/>
          <w:sz w:val="28"/>
          <w:szCs w:val="28"/>
          <w:rtl/>
        </w:rPr>
        <w:t>»</w:t>
      </w:r>
      <w:r>
        <w:rPr>
          <w:rFonts w:cs="Arial" w:hint="cs"/>
          <w:sz w:val="28"/>
          <w:szCs w:val="28"/>
          <w:rtl/>
        </w:rPr>
        <w:t>(4).</w:t>
      </w:r>
    </w:p>
    <w:p w:rsidR="0037592F" w:rsidRDefault="0037592F" w:rsidP="0037592F">
      <w:pPr>
        <w:bidi/>
        <w:jc w:val="both"/>
        <w:rPr>
          <w:rFonts w:cs="Arial"/>
          <w:sz w:val="28"/>
          <w:szCs w:val="28"/>
          <w:rtl/>
        </w:rPr>
      </w:pPr>
      <w:r w:rsidRPr="00ED0E28">
        <w:rPr>
          <w:rFonts w:cs="Arial" w:hint="cs"/>
          <w:sz w:val="28"/>
          <w:szCs w:val="28"/>
          <w:rtl/>
        </w:rPr>
        <w:t>وفي</w:t>
      </w:r>
      <w:r w:rsidRPr="00ED0E28">
        <w:rPr>
          <w:rFonts w:cs="Arial"/>
          <w:sz w:val="28"/>
          <w:szCs w:val="28"/>
          <w:rtl/>
        </w:rPr>
        <w:t xml:space="preserve"> «</w:t>
      </w:r>
      <w:r w:rsidRPr="00ED0E28">
        <w:rPr>
          <w:rFonts w:cs="Arial" w:hint="cs"/>
          <w:sz w:val="28"/>
          <w:szCs w:val="28"/>
          <w:rtl/>
        </w:rPr>
        <w:t>الصحيحَيْن</w:t>
      </w:r>
      <w:r w:rsidRPr="00ED0E28">
        <w:rPr>
          <w:rFonts w:cs="Arial" w:hint="eastAsia"/>
          <w:sz w:val="28"/>
          <w:szCs w:val="28"/>
          <w:rtl/>
        </w:rPr>
        <w:t>»</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البَرَاءِ،</w:t>
      </w:r>
      <w:r w:rsidRPr="00ED0E28">
        <w:rPr>
          <w:rFonts w:cs="Arial"/>
          <w:sz w:val="28"/>
          <w:szCs w:val="28"/>
          <w:rtl/>
        </w:rPr>
        <w:t xml:space="preserve"> </w:t>
      </w:r>
      <w:r w:rsidRPr="00ED0E28">
        <w:rPr>
          <w:rFonts w:cs="Arial" w:hint="cs"/>
          <w:sz w:val="28"/>
          <w:szCs w:val="28"/>
          <w:rtl/>
        </w:rPr>
        <w:t>وَسَأَلَهُ</w:t>
      </w:r>
      <w:r w:rsidRPr="00ED0E28">
        <w:rPr>
          <w:rFonts w:cs="Arial"/>
          <w:sz w:val="28"/>
          <w:szCs w:val="28"/>
          <w:rtl/>
        </w:rPr>
        <w:t xml:space="preserve"> </w:t>
      </w:r>
      <w:r w:rsidRPr="00ED0E28">
        <w:rPr>
          <w:rFonts w:cs="Arial" w:hint="cs"/>
          <w:sz w:val="28"/>
          <w:szCs w:val="28"/>
          <w:rtl/>
        </w:rPr>
        <w:t>رَجُلٌ</w:t>
      </w:r>
      <w:r w:rsidRPr="00ED0E28">
        <w:rPr>
          <w:rFonts w:cs="Arial"/>
          <w:sz w:val="28"/>
          <w:szCs w:val="28"/>
          <w:rtl/>
        </w:rPr>
        <w:t xml:space="preserve">: </w:t>
      </w:r>
      <w:r w:rsidRPr="00ED0E28">
        <w:rPr>
          <w:rFonts w:cs="Arial" w:hint="cs"/>
          <w:sz w:val="28"/>
          <w:szCs w:val="28"/>
          <w:rtl/>
        </w:rPr>
        <w:t>أَكُنْتُمْ</w:t>
      </w:r>
      <w:r w:rsidRPr="00ED0E28">
        <w:rPr>
          <w:rFonts w:cs="Arial"/>
          <w:sz w:val="28"/>
          <w:szCs w:val="28"/>
          <w:rtl/>
        </w:rPr>
        <w:t xml:space="preserve"> </w:t>
      </w:r>
      <w:r w:rsidRPr="00ED0E28">
        <w:rPr>
          <w:rFonts w:cs="Arial" w:hint="cs"/>
          <w:sz w:val="28"/>
          <w:szCs w:val="28"/>
          <w:rtl/>
        </w:rPr>
        <w:t>فَرَرْتُمْ</w:t>
      </w:r>
      <w:r w:rsidRPr="00ED0E28">
        <w:rPr>
          <w:rFonts w:cs="Arial"/>
          <w:sz w:val="28"/>
          <w:szCs w:val="28"/>
          <w:rtl/>
        </w:rPr>
        <w:t xml:space="preserve"> </w:t>
      </w:r>
      <w:r w:rsidRPr="00ED0E28">
        <w:rPr>
          <w:rFonts w:cs="Arial" w:hint="cs"/>
          <w:sz w:val="28"/>
          <w:szCs w:val="28"/>
          <w:rtl/>
        </w:rPr>
        <w:t>يَا</w:t>
      </w:r>
      <w:r w:rsidRPr="00ED0E28">
        <w:rPr>
          <w:rFonts w:cs="Arial"/>
          <w:sz w:val="28"/>
          <w:szCs w:val="28"/>
          <w:rtl/>
        </w:rPr>
        <w:t xml:space="preserve"> </w:t>
      </w:r>
      <w:r w:rsidRPr="00ED0E28">
        <w:rPr>
          <w:rFonts w:cs="Arial" w:hint="cs"/>
          <w:sz w:val="28"/>
          <w:szCs w:val="28"/>
          <w:rtl/>
        </w:rPr>
        <w:t>أَبَا</w:t>
      </w:r>
      <w:r w:rsidRPr="00ED0E28">
        <w:rPr>
          <w:rFonts w:cs="Arial"/>
          <w:sz w:val="28"/>
          <w:szCs w:val="28"/>
          <w:rtl/>
        </w:rPr>
        <w:t xml:space="preserve"> </w:t>
      </w:r>
      <w:r w:rsidRPr="00ED0E28">
        <w:rPr>
          <w:rFonts w:cs="Arial" w:hint="cs"/>
          <w:sz w:val="28"/>
          <w:szCs w:val="28"/>
          <w:rtl/>
        </w:rPr>
        <w:t>عُمَارَةَ</w:t>
      </w:r>
      <w:r w:rsidRPr="00ED0E28">
        <w:rPr>
          <w:rFonts w:cs="Arial"/>
          <w:sz w:val="28"/>
          <w:szCs w:val="28"/>
          <w:rtl/>
        </w:rPr>
        <w:t xml:space="preserve"> </w:t>
      </w:r>
      <w:r w:rsidRPr="00ED0E28">
        <w:rPr>
          <w:rFonts w:cs="Arial" w:hint="cs"/>
          <w:sz w:val="28"/>
          <w:szCs w:val="28"/>
          <w:rtl/>
        </w:rPr>
        <w:t>يَوْمَ</w:t>
      </w:r>
      <w:r w:rsidRPr="00ED0E28">
        <w:rPr>
          <w:rFonts w:cs="Arial"/>
          <w:sz w:val="28"/>
          <w:szCs w:val="28"/>
          <w:rtl/>
        </w:rPr>
        <w:t xml:space="preserve"> </w:t>
      </w:r>
      <w:r w:rsidRPr="00ED0E28">
        <w:rPr>
          <w:rFonts w:cs="Arial" w:hint="cs"/>
          <w:sz w:val="28"/>
          <w:szCs w:val="28"/>
          <w:rtl/>
        </w:rPr>
        <w:t>حُنَيْنٍ؟</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وَاللهِ،</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وَلَّى</w:t>
      </w:r>
      <w:r w:rsidRPr="00ED0E28">
        <w:rPr>
          <w:rFonts w:cs="Arial"/>
          <w:sz w:val="28"/>
          <w:szCs w:val="28"/>
          <w:rtl/>
        </w:rPr>
        <w:t xml:space="preserve"> </w:t>
      </w:r>
      <w:r w:rsidRPr="00ED0E28">
        <w:rPr>
          <w:rFonts w:cs="Arial" w:hint="cs"/>
          <w:sz w:val="28"/>
          <w:szCs w:val="28"/>
          <w:rtl/>
        </w:rPr>
        <w:t>رَسُولُ</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وَلَكِنَّهُ</w:t>
      </w:r>
      <w:r w:rsidRPr="00ED0E28">
        <w:rPr>
          <w:rFonts w:cs="Arial"/>
          <w:sz w:val="28"/>
          <w:szCs w:val="28"/>
          <w:rtl/>
        </w:rPr>
        <w:t xml:space="preserve"> </w:t>
      </w:r>
      <w:r w:rsidRPr="00ED0E28">
        <w:rPr>
          <w:rFonts w:cs="Arial" w:hint="cs"/>
          <w:sz w:val="28"/>
          <w:szCs w:val="28"/>
          <w:rtl/>
        </w:rPr>
        <w:t>خَرَجَ</w:t>
      </w:r>
      <w:r w:rsidRPr="00ED0E28">
        <w:rPr>
          <w:rFonts w:cs="Arial"/>
          <w:sz w:val="28"/>
          <w:szCs w:val="28"/>
          <w:rtl/>
        </w:rPr>
        <w:t xml:space="preserve"> </w:t>
      </w:r>
      <w:r w:rsidRPr="00ED0E28">
        <w:rPr>
          <w:rFonts w:cs="Arial" w:hint="cs"/>
          <w:sz w:val="28"/>
          <w:szCs w:val="28"/>
          <w:rtl/>
        </w:rPr>
        <w:t>شُبَّانُ</w:t>
      </w:r>
      <w:r w:rsidRPr="00ED0E28">
        <w:rPr>
          <w:rFonts w:cs="Arial"/>
          <w:sz w:val="28"/>
          <w:szCs w:val="28"/>
          <w:rtl/>
        </w:rPr>
        <w:t xml:space="preserve"> </w:t>
      </w:r>
      <w:r w:rsidRPr="00ED0E28">
        <w:rPr>
          <w:rFonts w:cs="Arial" w:hint="cs"/>
          <w:sz w:val="28"/>
          <w:szCs w:val="28"/>
          <w:rtl/>
        </w:rPr>
        <w:t>أَصْحَابِهِ</w:t>
      </w:r>
      <w:r w:rsidRPr="00ED0E28">
        <w:rPr>
          <w:rFonts w:cs="Arial"/>
          <w:sz w:val="28"/>
          <w:szCs w:val="28"/>
          <w:rtl/>
        </w:rPr>
        <w:t xml:space="preserve"> </w:t>
      </w:r>
      <w:r w:rsidRPr="00ED0E28">
        <w:rPr>
          <w:rFonts w:cs="Arial" w:hint="cs"/>
          <w:sz w:val="28"/>
          <w:szCs w:val="28"/>
          <w:rtl/>
        </w:rPr>
        <w:t>وَأَخِفَّاؤُهُمْ</w:t>
      </w:r>
      <w:r w:rsidRPr="00ED0E28">
        <w:rPr>
          <w:rFonts w:cs="Arial"/>
          <w:sz w:val="28"/>
          <w:szCs w:val="28"/>
          <w:rtl/>
        </w:rPr>
        <w:t xml:space="preserve"> </w:t>
      </w:r>
      <w:r w:rsidRPr="00ED0E28">
        <w:rPr>
          <w:rFonts w:cs="Arial" w:hint="cs"/>
          <w:sz w:val="28"/>
          <w:szCs w:val="28"/>
          <w:rtl/>
        </w:rPr>
        <w:t>حُسَّرًا</w:t>
      </w:r>
      <w:r w:rsidRPr="00ED0E28">
        <w:rPr>
          <w:rFonts w:cs="Arial"/>
          <w:sz w:val="28"/>
          <w:szCs w:val="28"/>
          <w:rtl/>
        </w:rPr>
        <w:t xml:space="preserve"> </w:t>
      </w:r>
      <w:r w:rsidRPr="00ED0E28">
        <w:rPr>
          <w:rFonts w:cs="Arial" w:hint="cs"/>
          <w:sz w:val="28"/>
          <w:szCs w:val="28"/>
          <w:rtl/>
        </w:rPr>
        <w:t>لَيْسَ</w:t>
      </w:r>
      <w:r w:rsidRPr="00ED0E28">
        <w:rPr>
          <w:rFonts w:cs="Arial"/>
          <w:sz w:val="28"/>
          <w:szCs w:val="28"/>
          <w:rtl/>
        </w:rPr>
        <w:t xml:space="preserve"> </w:t>
      </w:r>
      <w:r w:rsidRPr="00ED0E28">
        <w:rPr>
          <w:rFonts w:cs="Arial" w:hint="cs"/>
          <w:sz w:val="28"/>
          <w:szCs w:val="28"/>
          <w:rtl/>
        </w:rPr>
        <w:t>بِسِلاَحٍ،</w:t>
      </w:r>
      <w:r w:rsidRPr="00ED0E28">
        <w:rPr>
          <w:rFonts w:cs="Arial"/>
          <w:sz w:val="28"/>
          <w:szCs w:val="28"/>
          <w:rtl/>
        </w:rPr>
        <w:t xml:space="preserve"> </w:t>
      </w:r>
      <w:r w:rsidRPr="00ED0E28">
        <w:rPr>
          <w:rFonts w:cs="Arial" w:hint="cs"/>
          <w:sz w:val="28"/>
          <w:szCs w:val="28"/>
          <w:rtl/>
        </w:rPr>
        <w:t>فَأَتَوْا</w:t>
      </w:r>
      <w:r w:rsidRPr="00ED0E28">
        <w:rPr>
          <w:rFonts w:cs="Arial"/>
          <w:sz w:val="28"/>
          <w:szCs w:val="28"/>
          <w:rtl/>
        </w:rPr>
        <w:t xml:space="preserve"> </w:t>
      </w:r>
      <w:r w:rsidRPr="00ED0E28">
        <w:rPr>
          <w:rFonts w:cs="Arial" w:hint="cs"/>
          <w:sz w:val="28"/>
          <w:szCs w:val="28"/>
          <w:rtl/>
        </w:rPr>
        <w:t>قَوْمًا</w:t>
      </w:r>
      <w:r w:rsidRPr="00ED0E28">
        <w:rPr>
          <w:rFonts w:cs="Arial"/>
          <w:sz w:val="28"/>
          <w:szCs w:val="28"/>
          <w:rtl/>
        </w:rPr>
        <w:t xml:space="preserve"> </w:t>
      </w:r>
      <w:r w:rsidRPr="00ED0E28">
        <w:rPr>
          <w:rFonts w:cs="Arial" w:hint="cs"/>
          <w:sz w:val="28"/>
          <w:szCs w:val="28"/>
          <w:rtl/>
        </w:rPr>
        <w:t>رُمَاةً؛</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ـــــــــــــــــــــــــــــــــــــــــــــــــــــــــــــــــــــــــ</w:t>
      </w:r>
    </w:p>
    <w:p w:rsidR="0037592F" w:rsidRPr="004524B4" w:rsidRDefault="0037592F" w:rsidP="0037592F">
      <w:pPr>
        <w:pStyle w:val="ListParagraph"/>
        <w:numPr>
          <w:ilvl w:val="0"/>
          <w:numId w:val="47"/>
        </w:numPr>
        <w:bidi/>
        <w:jc w:val="both"/>
        <w:rPr>
          <w:sz w:val="28"/>
          <w:szCs w:val="28"/>
        </w:rPr>
      </w:pPr>
      <w:r w:rsidRPr="004524B4">
        <w:rPr>
          <w:rFonts w:cs="Arial"/>
          <w:sz w:val="28"/>
          <w:szCs w:val="28"/>
          <w:rtl/>
        </w:rPr>
        <w:t>«</w:t>
      </w:r>
      <w:r w:rsidRPr="004524B4">
        <w:rPr>
          <w:rFonts w:cs="Arial" w:hint="cs"/>
          <w:sz w:val="28"/>
          <w:szCs w:val="28"/>
          <w:rtl/>
        </w:rPr>
        <w:t>تفسير</w:t>
      </w:r>
      <w:r w:rsidRPr="004524B4">
        <w:rPr>
          <w:rFonts w:cs="Arial"/>
          <w:sz w:val="28"/>
          <w:szCs w:val="28"/>
          <w:rtl/>
        </w:rPr>
        <w:t xml:space="preserve"> </w:t>
      </w:r>
      <w:r w:rsidRPr="004524B4">
        <w:rPr>
          <w:rFonts w:cs="Arial" w:hint="cs"/>
          <w:sz w:val="28"/>
          <w:szCs w:val="28"/>
          <w:rtl/>
        </w:rPr>
        <w:t>ابن</w:t>
      </w:r>
      <w:r w:rsidRPr="004524B4">
        <w:rPr>
          <w:rFonts w:cs="Arial"/>
          <w:sz w:val="28"/>
          <w:szCs w:val="28"/>
          <w:rtl/>
        </w:rPr>
        <w:t xml:space="preserve"> </w:t>
      </w:r>
      <w:r w:rsidRPr="004524B4">
        <w:rPr>
          <w:rFonts w:cs="Arial" w:hint="cs"/>
          <w:sz w:val="28"/>
          <w:szCs w:val="28"/>
          <w:rtl/>
        </w:rPr>
        <w:t>كثير</w:t>
      </w:r>
      <w:r w:rsidRPr="004524B4">
        <w:rPr>
          <w:rFonts w:cs="Arial" w:hint="eastAsia"/>
          <w:sz w:val="28"/>
          <w:szCs w:val="28"/>
          <w:rtl/>
        </w:rPr>
        <w:t>»</w:t>
      </w:r>
      <w:r>
        <w:rPr>
          <w:rFonts w:cs="Arial"/>
          <w:sz w:val="28"/>
          <w:szCs w:val="28"/>
          <w:rtl/>
        </w:rPr>
        <w:t xml:space="preserve"> (4 /27).</w:t>
      </w:r>
    </w:p>
    <w:p w:rsidR="0037592F" w:rsidRPr="004524B4" w:rsidRDefault="0037592F" w:rsidP="0037592F">
      <w:pPr>
        <w:pStyle w:val="ListParagraph"/>
        <w:numPr>
          <w:ilvl w:val="0"/>
          <w:numId w:val="47"/>
        </w:numPr>
        <w:bidi/>
        <w:jc w:val="both"/>
        <w:rPr>
          <w:sz w:val="28"/>
          <w:szCs w:val="28"/>
        </w:rPr>
      </w:pPr>
      <w:r w:rsidRPr="004524B4">
        <w:rPr>
          <w:rFonts w:cs="Arial"/>
          <w:sz w:val="28"/>
          <w:szCs w:val="28"/>
          <w:rtl/>
        </w:rPr>
        <w:t>«</w:t>
      </w:r>
      <w:r w:rsidRPr="004524B4">
        <w:rPr>
          <w:rFonts w:cs="Arial" w:hint="cs"/>
          <w:sz w:val="28"/>
          <w:szCs w:val="28"/>
          <w:rtl/>
        </w:rPr>
        <w:t>تفسير</w:t>
      </w:r>
      <w:r w:rsidRPr="004524B4">
        <w:rPr>
          <w:rFonts w:cs="Arial"/>
          <w:sz w:val="28"/>
          <w:szCs w:val="28"/>
          <w:rtl/>
        </w:rPr>
        <w:t xml:space="preserve"> </w:t>
      </w:r>
      <w:r w:rsidRPr="004524B4">
        <w:rPr>
          <w:rFonts w:cs="Arial" w:hint="cs"/>
          <w:sz w:val="28"/>
          <w:szCs w:val="28"/>
          <w:rtl/>
        </w:rPr>
        <w:t>الطبري</w:t>
      </w:r>
      <w:r w:rsidRPr="004524B4">
        <w:rPr>
          <w:rFonts w:cs="Arial" w:hint="eastAsia"/>
          <w:sz w:val="28"/>
          <w:szCs w:val="28"/>
          <w:rtl/>
        </w:rPr>
        <w:t>»</w:t>
      </w:r>
      <w:r>
        <w:rPr>
          <w:rFonts w:cs="Arial"/>
          <w:sz w:val="28"/>
          <w:szCs w:val="28"/>
          <w:rtl/>
        </w:rPr>
        <w:t xml:space="preserve"> (11 /80).</w:t>
      </w:r>
    </w:p>
    <w:p w:rsidR="0037592F" w:rsidRPr="004524B4" w:rsidRDefault="0037592F" w:rsidP="0037592F">
      <w:pPr>
        <w:pStyle w:val="ListParagraph"/>
        <w:numPr>
          <w:ilvl w:val="0"/>
          <w:numId w:val="47"/>
        </w:numPr>
        <w:bidi/>
        <w:jc w:val="both"/>
        <w:rPr>
          <w:sz w:val="28"/>
          <w:szCs w:val="28"/>
        </w:rPr>
      </w:pPr>
      <w:r w:rsidRPr="004524B4">
        <w:rPr>
          <w:rFonts w:cs="Arial"/>
          <w:sz w:val="28"/>
          <w:szCs w:val="28"/>
          <w:rtl/>
        </w:rPr>
        <w:t>«</w:t>
      </w:r>
      <w:r w:rsidRPr="004524B4">
        <w:rPr>
          <w:rFonts w:cs="Arial" w:hint="cs"/>
          <w:sz w:val="28"/>
          <w:szCs w:val="28"/>
          <w:rtl/>
        </w:rPr>
        <w:t>تفسير</w:t>
      </w:r>
      <w:r w:rsidRPr="004524B4">
        <w:rPr>
          <w:rFonts w:cs="Arial"/>
          <w:sz w:val="28"/>
          <w:szCs w:val="28"/>
          <w:rtl/>
        </w:rPr>
        <w:t xml:space="preserve"> </w:t>
      </w:r>
      <w:r w:rsidRPr="004524B4">
        <w:rPr>
          <w:rFonts w:cs="Arial" w:hint="cs"/>
          <w:sz w:val="28"/>
          <w:szCs w:val="28"/>
          <w:rtl/>
        </w:rPr>
        <w:t>ابن</w:t>
      </w:r>
      <w:r w:rsidRPr="004524B4">
        <w:rPr>
          <w:rFonts w:cs="Arial"/>
          <w:sz w:val="28"/>
          <w:szCs w:val="28"/>
          <w:rtl/>
        </w:rPr>
        <w:t xml:space="preserve"> </w:t>
      </w:r>
      <w:r w:rsidRPr="004524B4">
        <w:rPr>
          <w:rFonts w:cs="Arial" w:hint="cs"/>
          <w:sz w:val="28"/>
          <w:szCs w:val="28"/>
          <w:rtl/>
        </w:rPr>
        <w:t>أبي</w:t>
      </w:r>
      <w:r w:rsidRPr="004524B4">
        <w:rPr>
          <w:rFonts w:cs="Arial"/>
          <w:sz w:val="28"/>
          <w:szCs w:val="28"/>
          <w:rtl/>
        </w:rPr>
        <w:t xml:space="preserve"> </w:t>
      </w:r>
      <w:r w:rsidRPr="004524B4">
        <w:rPr>
          <w:rFonts w:cs="Arial" w:hint="cs"/>
          <w:sz w:val="28"/>
          <w:szCs w:val="28"/>
          <w:rtl/>
        </w:rPr>
        <w:t>حاتم</w:t>
      </w:r>
      <w:r w:rsidRPr="004524B4">
        <w:rPr>
          <w:rFonts w:cs="Arial" w:hint="eastAsia"/>
          <w:sz w:val="28"/>
          <w:szCs w:val="28"/>
          <w:rtl/>
        </w:rPr>
        <w:t>»</w:t>
      </w:r>
      <w:r>
        <w:rPr>
          <w:rFonts w:cs="Arial"/>
          <w:sz w:val="28"/>
          <w:szCs w:val="28"/>
          <w:rtl/>
        </w:rPr>
        <w:t xml:space="preserve"> (5 /1671).</w:t>
      </w:r>
    </w:p>
    <w:p w:rsidR="0037592F" w:rsidRPr="004524B4" w:rsidRDefault="0037592F" w:rsidP="0037592F">
      <w:pPr>
        <w:pStyle w:val="ListParagraph"/>
        <w:numPr>
          <w:ilvl w:val="0"/>
          <w:numId w:val="47"/>
        </w:numPr>
        <w:bidi/>
        <w:jc w:val="both"/>
        <w:rPr>
          <w:sz w:val="28"/>
          <w:szCs w:val="28"/>
        </w:rPr>
      </w:pPr>
      <w:r w:rsidRPr="004524B4">
        <w:rPr>
          <w:rFonts w:cs="Arial" w:hint="cs"/>
          <w:sz w:val="28"/>
          <w:szCs w:val="28"/>
          <w:rtl/>
        </w:rPr>
        <w:t>أخرجه</w:t>
      </w:r>
      <w:r w:rsidRPr="004524B4">
        <w:rPr>
          <w:rFonts w:cs="Arial"/>
          <w:sz w:val="28"/>
          <w:szCs w:val="28"/>
          <w:rtl/>
        </w:rPr>
        <w:t xml:space="preserve"> </w:t>
      </w:r>
      <w:r w:rsidRPr="004524B4">
        <w:rPr>
          <w:rFonts w:cs="Arial" w:hint="cs"/>
          <w:sz w:val="28"/>
          <w:szCs w:val="28"/>
          <w:rtl/>
        </w:rPr>
        <w:t>ابن</w:t>
      </w:r>
      <w:r w:rsidRPr="004524B4">
        <w:rPr>
          <w:rFonts w:cs="Arial"/>
          <w:sz w:val="28"/>
          <w:szCs w:val="28"/>
          <w:rtl/>
        </w:rPr>
        <w:t xml:space="preserve"> </w:t>
      </w:r>
      <w:r w:rsidRPr="004524B4">
        <w:rPr>
          <w:rFonts w:cs="Arial" w:hint="cs"/>
          <w:sz w:val="28"/>
          <w:szCs w:val="28"/>
          <w:rtl/>
        </w:rPr>
        <w:t>أبي</w:t>
      </w:r>
      <w:r w:rsidRPr="004524B4">
        <w:rPr>
          <w:rFonts w:cs="Arial"/>
          <w:sz w:val="28"/>
          <w:szCs w:val="28"/>
          <w:rtl/>
        </w:rPr>
        <w:t xml:space="preserve"> </w:t>
      </w:r>
      <w:r w:rsidRPr="004524B4">
        <w:rPr>
          <w:rFonts w:cs="Arial" w:hint="cs"/>
          <w:sz w:val="28"/>
          <w:szCs w:val="28"/>
          <w:rtl/>
        </w:rPr>
        <w:t>شيبة</w:t>
      </w:r>
      <w:r w:rsidRPr="004524B4">
        <w:rPr>
          <w:rFonts w:cs="Arial"/>
          <w:sz w:val="28"/>
          <w:szCs w:val="28"/>
          <w:rtl/>
        </w:rPr>
        <w:t xml:space="preserve"> </w:t>
      </w:r>
      <w:r w:rsidRPr="004524B4">
        <w:rPr>
          <w:rFonts w:cs="Arial" w:hint="cs"/>
          <w:sz w:val="28"/>
          <w:szCs w:val="28"/>
          <w:rtl/>
        </w:rPr>
        <w:t>في</w:t>
      </w:r>
      <w:r w:rsidRPr="004524B4">
        <w:rPr>
          <w:rFonts w:cs="Arial"/>
          <w:sz w:val="28"/>
          <w:szCs w:val="28"/>
          <w:rtl/>
        </w:rPr>
        <w:t xml:space="preserve"> «</w:t>
      </w:r>
      <w:r w:rsidRPr="004524B4">
        <w:rPr>
          <w:rFonts w:cs="Arial" w:hint="cs"/>
          <w:sz w:val="28"/>
          <w:szCs w:val="28"/>
          <w:rtl/>
        </w:rPr>
        <w:t>المصنف</w:t>
      </w:r>
      <w:r w:rsidRPr="004524B4">
        <w:rPr>
          <w:rFonts w:cs="Arial" w:hint="eastAsia"/>
          <w:sz w:val="28"/>
          <w:szCs w:val="28"/>
          <w:rtl/>
        </w:rPr>
        <w:t>»</w:t>
      </w:r>
      <w:r>
        <w:rPr>
          <w:rFonts w:cs="Arial"/>
          <w:sz w:val="28"/>
          <w:szCs w:val="28"/>
          <w:rtl/>
        </w:rPr>
        <w:t xml:space="preserve"> (33689).</w:t>
      </w:r>
    </w:p>
    <w:p w:rsidR="0037592F" w:rsidRPr="004524B4" w:rsidRDefault="0037592F" w:rsidP="0037592F">
      <w:pPr>
        <w:pStyle w:val="ListParagraph"/>
        <w:bidi/>
        <w:jc w:val="both"/>
        <w:rPr>
          <w:rFonts w:cs="Arial"/>
          <w:sz w:val="28"/>
          <w:szCs w:val="28"/>
          <w:rtl/>
        </w:rPr>
      </w:pPr>
    </w:p>
    <w:p w:rsidR="0037592F" w:rsidRDefault="0037592F" w:rsidP="0037592F">
      <w:pPr>
        <w:rPr>
          <w:rFonts w:cs="Arial"/>
          <w:sz w:val="28"/>
          <w:szCs w:val="28"/>
        </w:rPr>
      </w:pPr>
      <w:r>
        <w:rPr>
          <w:rFonts w:cs="Arial"/>
          <w:sz w:val="28"/>
          <w:szCs w:val="28"/>
          <w:rtl/>
        </w:rPr>
        <w:br w:type="page"/>
      </w:r>
    </w:p>
    <w:p w:rsidR="0037592F" w:rsidRDefault="0037592F" w:rsidP="0037592F">
      <w:pPr>
        <w:bidi/>
        <w:jc w:val="both"/>
        <w:rPr>
          <w:rFonts w:cs="Arial"/>
          <w:sz w:val="28"/>
          <w:szCs w:val="28"/>
          <w:rtl/>
        </w:rPr>
      </w:pPr>
      <w:r w:rsidRPr="00ED0E28">
        <w:rPr>
          <w:rFonts w:cs="Arial"/>
          <w:sz w:val="28"/>
          <w:szCs w:val="28"/>
          <w:rtl/>
        </w:rPr>
        <w:t xml:space="preserve"> </w:t>
      </w:r>
      <w:r w:rsidRPr="00ED0E28">
        <w:rPr>
          <w:rFonts w:cs="Arial" w:hint="cs"/>
          <w:sz w:val="28"/>
          <w:szCs w:val="28"/>
          <w:rtl/>
        </w:rPr>
        <w:t>جَمْعَ</w:t>
      </w:r>
      <w:r w:rsidRPr="00ED0E28">
        <w:rPr>
          <w:rFonts w:cs="Arial"/>
          <w:sz w:val="28"/>
          <w:szCs w:val="28"/>
          <w:rtl/>
        </w:rPr>
        <w:t xml:space="preserve"> </w:t>
      </w:r>
      <w:r w:rsidRPr="00ED0E28">
        <w:rPr>
          <w:rFonts w:cs="Arial" w:hint="cs"/>
          <w:sz w:val="28"/>
          <w:szCs w:val="28"/>
          <w:rtl/>
        </w:rPr>
        <w:t>هَوَازِنَ</w:t>
      </w:r>
      <w:r w:rsidRPr="00ED0E28">
        <w:rPr>
          <w:rFonts w:cs="Arial"/>
          <w:sz w:val="28"/>
          <w:szCs w:val="28"/>
          <w:rtl/>
        </w:rPr>
        <w:t xml:space="preserve"> </w:t>
      </w:r>
      <w:r w:rsidRPr="00ED0E28">
        <w:rPr>
          <w:rFonts w:cs="Arial" w:hint="cs"/>
          <w:sz w:val="28"/>
          <w:szCs w:val="28"/>
          <w:rtl/>
        </w:rPr>
        <w:t>وَبَنِي</w:t>
      </w:r>
      <w:r w:rsidRPr="00ED0E28">
        <w:rPr>
          <w:rFonts w:cs="Arial"/>
          <w:sz w:val="28"/>
          <w:szCs w:val="28"/>
          <w:rtl/>
        </w:rPr>
        <w:t xml:space="preserve"> </w:t>
      </w:r>
      <w:r w:rsidRPr="00ED0E28">
        <w:rPr>
          <w:rFonts w:cs="Arial" w:hint="cs"/>
          <w:sz w:val="28"/>
          <w:szCs w:val="28"/>
          <w:rtl/>
        </w:rPr>
        <w:t>نَصْرٍ،</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يَكَادُ</w:t>
      </w:r>
      <w:r w:rsidRPr="00ED0E28">
        <w:rPr>
          <w:rFonts w:cs="Arial"/>
          <w:sz w:val="28"/>
          <w:szCs w:val="28"/>
          <w:rtl/>
        </w:rPr>
        <w:t xml:space="preserve"> </w:t>
      </w:r>
      <w:r w:rsidRPr="00ED0E28">
        <w:rPr>
          <w:rFonts w:cs="Arial" w:hint="cs"/>
          <w:sz w:val="28"/>
          <w:szCs w:val="28"/>
          <w:rtl/>
        </w:rPr>
        <w:t>يَسْقُطُ</w:t>
      </w:r>
      <w:r w:rsidRPr="00ED0E28">
        <w:rPr>
          <w:rFonts w:cs="Arial"/>
          <w:sz w:val="28"/>
          <w:szCs w:val="28"/>
          <w:rtl/>
        </w:rPr>
        <w:t xml:space="preserve"> </w:t>
      </w:r>
      <w:r w:rsidRPr="00ED0E28">
        <w:rPr>
          <w:rFonts w:cs="Arial" w:hint="cs"/>
          <w:sz w:val="28"/>
          <w:szCs w:val="28"/>
          <w:rtl/>
        </w:rPr>
        <w:t>لَهُمْ</w:t>
      </w:r>
      <w:r w:rsidRPr="00ED0E28">
        <w:rPr>
          <w:rFonts w:cs="Arial"/>
          <w:sz w:val="28"/>
          <w:szCs w:val="28"/>
          <w:rtl/>
        </w:rPr>
        <w:t xml:space="preserve"> </w:t>
      </w:r>
      <w:r w:rsidRPr="00ED0E28">
        <w:rPr>
          <w:rFonts w:cs="Arial" w:hint="cs"/>
          <w:sz w:val="28"/>
          <w:szCs w:val="28"/>
          <w:rtl/>
        </w:rPr>
        <w:t>سَهْمٌ،</w:t>
      </w:r>
      <w:r w:rsidRPr="00ED0E28">
        <w:rPr>
          <w:rFonts w:cs="Arial"/>
          <w:sz w:val="28"/>
          <w:szCs w:val="28"/>
          <w:rtl/>
        </w:rPr>
        <w:t xml:space="preserve"> </w:t>
      </w:r>
      <w:r w:rsidRPr="00ED0E28">
        <w:rPr>
          <w:rFonts w:cs="Arial" w:hint="cs"/>
          <w:sz w:val="28"/>
          <w:szCs w:val="28"/>
          <w:rtl/>
        </w:rPr>
        <w:t>فَرَشَقُوهُمْ</w:t>
      </w:r>
      <w:r w:rsidRPr="00ED0E28">
        <w:rPr>
          <w:rFonts w:cs="Arial"/>
          <w:sz w:val="28"/>
          <w:szCs w:val="28"/>
          <w:rtl/>
        </w:rPr>
        <w:t xml:space="preserve"> </w:t>
      </w:r>
      <w:r w:rsidRPr="00ED0E28">
        <w:rPr>
          <w:rFonts w:cs="Arial" w:hint="cs"/>
          <w:sz w:val="28"/>
          <w:szCs w:val="28"/>
          <w:rtl/>
        </w:rPr>
        <w:t>رَشْقًا</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يَكَادُونَ</w:t>
      </w:r>
      <w:r w:rsidRPr="00ED0E28">
        <w:rPr>
          <w:rFonts w:cs="Arial"/>
          <w:sz w:val="28"/>
          <w:szCs w:val="28"/>
          <w:rtl/>
        </w:rPr>
        <w:t xml:space="preserve"> </w:t>
      </w:r>
      <w:r w:rsidRPr="00ED0E28">
        <w:rPr>
          <w:rFonts w:cs="Arial" w:hint="cs"/>
          <w:sz w:val="28"/>
          <w:szCs w:val="28"/>
          <w:rtl/>
        </w:rPr>
        <w:t>يُخْطِئُونَ،</w:t>
      </w:r>
      <w:r w:rsidRPr="00ED0E28">
        <w:rPr>
          <w:rFonts w:cs="Arial"/>
          <w:sz w:val="28"/>
          <w:szCs w:val="28"/>
          <w:rtl/>
        </w:rPr>
        <w:t xml:space="preserve"> </w:t>
      </w:r>
      <w:r w:rsidRPr="00ED0E28">
        <w:rPr>
          <w:rFonts w:cs="Arial" w:hint="cs"/>
          <w:sz w:val="28"/>
          <w:szCs w:val="28"/>
          <w:rtl/>
        </w:rPr>
        <w:t>فَأَقْبَلُوا</w:t>
      </w:r>
      <w:r w:rsidRPr="00ED0E28">
        <w:rPr>
          <w:rFonts w:cs="Arial"/>
          <w:sz w:val="28"/>
          <w:szCs w:val="28"/>
          <w:rtl/>
        </w:rPr>
        <w:t xml:space="preserve"> </w:t>
      </w:r>
      <w:r w:rsidRPr="00ED0E28">
        <w:rPr>
          <w:rFonts w:cs="Arial" w:hint="cs"/>
          <w:sz w:val="28"/>
          <w:szCs w:val="28"/>
          <w:rtl/>
        </w:rPr>
        <w:t>هُنَالِكَ</w:t>
      </w:r>
      <w:r w:rsidRPr="00ED0E28">
        <w:rPr>
          <w:rFonts w:cs="Arial"/>
          <w:sz w:val="28"/>
          <w:szCs w:val="28"/>
          <w:rtl/>
        </w:rPr>
        <w:t xml:space="preserve"> </w:t>
      </w:r>
      <w:r w:rsidRPr="00ED0E28">
        <w:rPr>
          <w:rFonts w:cs="Arial" w:hint="cs"/>
          <w:sz w:val="28"/>
          <w:szCs w:val="28"/>
          <w:rtl/>
        </w:rPr>
        <w:t>إِلَى</w:t>
      </w:r>
      <w:r w:rsidRPr="00ED0E28">
        <w:rPr>
          <w:rFonts w:cs="Arial"/>
          <w:sz w:val="28"/>
          <w:szCs w:val="28"/>
          <w:rtl/>
        </w:rPr>
        <w:t xml:space="preserve"> </w:t>
      </w:r>
      <w:r w:rsidRPr="00ED0E28">
        <w:rPr>
          <w:rFonts w:cs="Arial" w:hint="cs"/>
          <w:sz w:val="28"/>
          <w:szCs w:val="28"/>
          <w:rtl/>
        </w:rPr>
        <w:t>النَّبِيِّ</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وَهُوَ</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بَغْلَتِهِ</w:t>
      </w:r>
      <w:r w:rsidRPr="00ED0E28">
        <w:rPr>
          <w:rFonts w:cs="Arial"/>
          <w:sz w:val="28"/>
          <w:szCs w:val="28"/>
          <w:rtl/>
        </w:rPr>
        <w:t xml:space="preserve"> </w:t>
      </w:r>
      <w:r w:rsidRPr="00ED0E28">
        <w:rPr>
          <w:rFonts w:cs="Arial" w:hint="cs"/>
          <w:sz w:val="28"/>
          <w:szCs w:val="28"/>
          <w:rtl/>
        </w:rPr>
        <w:t>البَيْضَاءِ،</w:t>
      </w:r>
      <w:r w:rsidRPr="00ED0E28">
        <w:rPr>
          <w:rFonts w:cs="Arial"/>
          <w:sz w:val="28"/>
          <w:szCs w:val="28"/>
          <w:rtl/>
        </w:rPr>
        <w:t xml:space="preserve"> </w:t>
      </w:r>
      <w:r w:rsidRPr="00ED0E28">
        <w:rPr>
          <w:rFonts w:cs="Arial" w:hint="cs"/>
          <w:sz w:val="28"/>
          <w:szCs w:val="28"/>
          <w:rtl/>
        </w:rPr>
        <w:t>وَابْنُ</w:t>
      </w:r>
      <w:r w:rsidRPr="00ED0E28">
        <w:rPr>
          <w:rFonts w:cs="Arial"/>
          <w:sz w:val="28"/>
          <w:szCs w:val="28"/>
          <w:rtl/>
        </w:rPr>
        <w:t xml:space="preserve"> </w:t>
      </w:r>
      <w:r w:rsidRPr="00ED0E28">
        <w:rPr>
          <w:rFonts w:cs="Arial" w:hint="cs"/>
          <w:sz w:val="28"/>
          <w:szCs w:val="28"/>
          <w:rtl/>
        </w:rPr>
        <w:t>عَمِّهِ</w:t>
      </w:r>
      <w:r w:rsidRPr="00ED0E28">
        <w:rPr>
          <w:rFonts w:cs="Arial"/>
          <w:sz w:val="28"/>
          <w:szCs w:val="28"/>
          <w:rtl/>
        </w:rPr>
        <w:t xml:space="preserve"> </w:t>
      </w:r>
      <w:r w:rsidRPr="00ED0E28">
        <w:rPr>
          <w:rFonts w:cs="Arial" w:hint="cs"/>
          <w:sz w:val="28"/>
          <w:szCs w:val="28"/>
          <w:rtl/>
        </w:rPr>
        <w:t>أَبُو</w:t>
      </w:r>
      <w:r w:rsidRPr="00ED0E28">
        <w:rPr>
          <w:rFonts w:cs="Arial"/>
          <w:sz w:val="28"/>
          <w:szCs w:val="28"/>
          <w:rtl/>
        </w:rPr>
        <w:t xml:space="preserve"> </w:t>
      </w:r>
      <w:r w:rsidRPr="00ED0E28">
        <w:rPr>
          <w:rFonts w:cs="Arial" w:hint="cs"/>
          <w:sz w:val="28"/>
          <w:szCs w:val="28"/>
          <w:rtl/>
        </w:rPr>
        <w:t>سُفْيَانَ</w:t>
      </w:r>
      <w:r w:rsidRPr="00ED0E28">
        <w:rPr>
          <w:rFonts w:cs="Arial"/>
          <w:sz w:val="28"/>
          <w:szCs w:val="28"/>
          <w:rtl/>
        </w:rPr>
        <w:t xml:space="preserve"> </w:t>
      </w:r>
      <w:r w:rsidRPr="00ED0E28">
        <w:rPr>
          <w:rFonts w:cs="Arial" w:hint="cs"/>
          <w:sz w:val="28"/>
          <w:szCs w:val="28"/>
          <w:rtl/>
        </w:rPr>
        <w:t>بْنُ</w:t>
      </w:r>
      <w:r w:rsidRPr="00ED0E28">
        <w:rPr>
          <w:rFonts w:cs="Arial"/>
          <w:sz w:val="28"/>
          <w:szCs w:val="28"/>
          <w:rtl/>
        </w:rPr>
        <w:t xml:space="preserve"> </w:t>
      </w:r>
      <w:r w:rsidRPr="00ED0E28">
        <w:rPr>
          <w:rFonts w:cs="Arial" w:hint="cs"/>
          <w:sz w:val="28"/>
          <w:szCs w:val="28"/>
          <w:rtl/>
        </w:rPr>
        <w:t>الحَارِثِ</w:t>
      </w:r>
      <w:r w:rsidRPr="00ED0E28">
        <w:rPr>
          <w:rFonts w:cs="Arial"/>
          <w:sz w:val="28"/>
          <w:szCs w:val="28"/>
          <w:rtl/>
        </w:rPr>
        <w:t xml:space="preserve"> </w:t>
      </w:r>
      <w:r w:rsidRPr="00ED0E28">
        <w:rPr>
          <w:rFonts w:cs="Arial" w:hint="cs"/>
          <w:sz w:val="28"/>
          <w:szCs w:val="28"/>
          <w:rtl/>
        </w:rPr>
        <w:t>بْنِ</w:t>
      </w:r>
      <w:r w:rsidRPr="00ED0E28">
        <w:rPr>
          <w:rFonts w:cs="Arial"/>
          <w:sz w:val="28"/>
          <w:szCs w:val="28"/>
          <w:rtl/>
        </w:rPr>
        <w:t xml:space="preserve"> </w:t>
      </w:r>
      <w:r w:rsidRPr="00ED0E28">
        <w:rPr>
          <w:rFonts w:cs="Arial" w:hint="cs"/>
          <w:sz w:val="28"/>
          <w:szCs w:val="28"/>
          <w:rtl/>
        </w:rPr>
        <w:t>عَبْدِ</w:t>
      </w:r>
      <w:r w:rsidRPr="00ED0E28">
        <w:rPr>
          <w:rFonts w:cs="Arial"/>
          <w:sz w:val="28"/>
          <w:szCs w:val="28"/>
          <w:rtl/>
        </w:rPr>
        <w:t xml:space="preserve"> </w:t>
      </w:r>
      <w:r w:rsidRPr="00ED0E28">
        <w:rPr>
          <w:rFonts w:cs="Arial" w:hint="cs"/>
          <w:sz w:val="28"/>
          <w:szCs w:val="28"/>
          <w:rtl/>
        </w:rPr>
        <w:t>المُطَّلِبِ</w:t>
      </w:r>
      <w:r w:rsidRPr="00ED0E28">
        <w:rPr>
          <w:rFonts w:cs="Arial"/>
          <w:sz w:val="28"/>
          <w:szCs w:val="28"/>
          <w:rtl/>
        </w:rPr>
        <w:t xml:space="preserve"> </w:t>
      </w:r>
      <w:r w:rsidRPr="00ED0E28">
        <w:rPr>
          <w:rFonts w:cs="Arial" w:hint="cs"/>
          <w:sz w:val="28"/>
          <w:szCs w:val="28"/>
          <w:rtl/>
        </w:rPr>
        <w:t>يَقُودُ</w:t>
      </w:r>
      <w:r w:rsidRPr="00ED0E28">
        <w:rPr>
          <w:rFonts w:cs="Arial"/>
          <w:sz w:val="28"/>
          <w:szCs w:val="28"/>
          <w:rtl/>
        </w:rPr>
        <w:t xml:space="preserve"> </w:t>
      </w:r>
      <w:r w:rsidRPr="00ED0E28">
        <w:rPr>
          <w:rFonts w:cs="Arial" w:hint="cs"/>
          <w:sz w:val="28"/>
          <w:szCs w:val="28"/>
          <w:rtl/>
        </w:rPr>
        <w:t>بِهِ،</w:t>
      </w:r>
      <w:r w:rsidRPr="00ED0E28">
        <w:rPr>
          <w:rFonts w:cs="Arial"/>
          <w:sz w:val="28"/>
          <w:szCs w:val="28"/>
          <w:rtl/>
        </w:rPr>
        <w:t xml:space="preserve"> </w:t>
      </w:r>
      <w:r w:rsidRPr="00ED0E28">
        <w:rPr>
          <w:rFonts w:cs="Arial" w:hint="cs"/>
          <w:sz w:val="28"/>
          <w:szCs w:val="28"/>
          <w:rtl/>
        </w:rPr>
        <w:t>فَنَزَلَ</w:t>
      </w:r>
      <w:r w:rsidRPr="00ED0E28">
        <w:rPr>
          <w:rFonts w:cs="Arial"/>
          <w:sz w:val="28"/>
          <w:szCs w:val="28"/>
          <w:rtl/>
        </w:rPr>
        <w:t xml:space="preserve"> </w:t>
      </w:r>
      <w:r w:rsidRPr="00ED0E28">
        <w:rPr>
          <w:rFonts w:cs="Arial" w:hint="cs"/>
          <w:sz w:val="28"/>
          <w:szCs w:val="28"/>
          <w:rtl/>
        </w:rPr>
        <w:t>وَاسْتَنْصَرَ،</w:t>
      </w:r>
      <w:r w:rsidRPr="00ED0E28">
        <w:rPr>
          <w:rFonts w:cs="Arial"/>
          <w:sz w:val="28"/>
          <w:szCs w:val="28"/>
          <w:rtl/>
        </w:rPr>
        <w:t xml:space="preserve"> </w:t>
      </w:r>
      <w:r w:rsidRPr="00ED0E28">
        <w:rPr>
          <w:rFonts w:cs="Arial" w:hint="cs"/>
          <w:sz w:val="28"/>
          <w:szCs w:val="28"/>
          <w:rtl/>
        </w:rPr>
        <w:t>ثُمَّ</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w:t>
      </w:r>
      <w:r w:rsidRPr="00ED0E28">
        <w:rPr>
          <w:rFonts w:cs="Arial" w:hint="cs"/>
          <w:sz w:val="28"/>
          <w:szCs w:val="28"/>
          <w:rtl/>
        </w:rPr>
        <w:t>أَنَا</w:t>
      </w:r>
      <w:r w:rsidRPr="00ED0E28">
        <w:rPr>
          <w:rFonts w:cs="Arial"/>
          <w:sz w:val="28"/>
          <w:szCs w:val="28"/>
          <w:rtl/>
        </w:rPr>
        <w:t xml:space="preserve"> </w:t>
      </w:r>
      <w:r w:rsidRPr="00ED0E28">
        <w:rPr>
          <w:rFonts w:cs="Arial" w:hint="cs"/>
          <w:sz w:val="28"/>
          <w:szCs w:val="28"/>
          <w:rtl/>
        </w:rPr>
        <w:t>النّبِيُّ</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كَذِبْ،</w:t>
      </w:r>
      <w:r w:rsidRPr="00ED0E28">
        <w:rPr>
          <w:rFonts w:cs="Arial"/>
          <w:sz w:val="28"/>
          <w:szCs w:val="28"/>
          <w:rtl/>
        </w:rPr>
        <w:t xml:space="preserve"> </w:t>
      </w:r>
      <w:r w:rsidRPr="00ED0E28">
        <w:rPr>
          <w:rFonts w:cs="Arial" w:hint="cs"/>
          <w:sz w:val="28"/>
          <w:szCs w:val="28"/>
          <w:rtl/>
        </w:rPr>
        <w:t>أَنَا</w:t>
      </w:r>
      <w:r w:rsidRPr="00ED0E28">
        <w:rPr>
          <w:rFonts w:cs="Arial"/>
          <w:sz w:val="28"/>
          <w:szCs w:val="28"/>
          <w:rtl/>
        </w:rPr>
        <w:t xml:space="preserve"> </w:t>
      </w:r>
      <w:r w:rsidRPr="00ED0E28">
        <w:rPr>
          <w:rFonts w:cs="Arial" w:hint="cs"/>
          <w:sz w:val="28"/>
          <w:szCs w:val="28"/>
          <w:rtl/>
        </w:rPr>
        <w:t>ابْنُ</w:t>
      </w:r>
      <w:r w:rsidRPr="00ED0E28">
        <w:rPr>
          <w:rFonts w:cs="Arial"/>
          <w:sz w:val="28"/>
          <w:szCs w:val="28"/>
          <w:rtl/>
        </w:rPr>
        <w:t xml:space="preserve"> </w:t>
      </w:r>
      <w:r w:rsidRPr="00ED0E28">
        <w:rPr>
          <w:rFonts w:cs="Arial" w:hint="cs"/>
          <w:sz w:val="28"/>
          <w:szCs w:val="28"/>
          <w:rtl/>
        </w:rPr>
        <w:t>عَبْدِ</w:t>
      </w:r>
      <w:r w:rsidRPr="00ED0E28">
        <w:rPr>
          <w:rFonts w:cs="Arial"/>
          <w:sz w:val="28"/>
          <w:szCs w:val="28"/>
          <w:rtl/>
        </w:rPr>
        <w:t xml:space="preserve"> </w:t>
      </w:r>
      <w:r w:rsidRPr="00ED0E28">
        <w:rPr>
          <w:rFonts w:cs="Arial" w:hint="cs"/>
          <w:sz w:val="28"/>
          <w:szCs w:val="28"/>
          <w:rtl/>
        </w:rPr>
        <w:t>المُطَّلِبْ</w:t>
      </w:r>
      <w:r w:rsidRPr="00ED0E28">
        <w:rPr>
          <w:rFonts w:cs="Arial"/>
          <w:sz w:val="28"/>
          <w:szCs w:val="28"/>
          <w:rtl/>
        </w:rPr>
        <w:t xml:space="preserve">)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ثُمَّ</w:t>
      </w:r>
      <w:r w:rsidRPr="00ED0E28">
        <w:rPr>
          <w:rFonts w:cs="Arial"/>
          <w:sz w:val="28"/>
          <w:szCs w:val="28"/>
          <w:rtl/>
        </w:rPr>
        <w:t xml:space="preserve"> </w:t>
      </w:r>
      <w:r w:rsidRPr="00ED0E28">
        <w:rPr>
          <w:rFonts w:cs="Arial" w:hint="cs"/>
          <w:sz w:val="28"/>
          <w:szCs w:val="28"/>
          <w:rtl/>
        </w:rPr>
        <w:t>صَفَّ</w:t>
      </w:r>
      <w:r w:rsidRPr="00ED0E28">
        <w:rPr>
          <w:rFonts w:cs="Arial"/>
          <w:sz w:val="28"/>
          <w:szCs w:val="28"/>
          <w:rtl/>
        </w:rPr>
        <w:t xml:space="preserve"> </w:t>
      </w:r>
      <w:r w:rsidRPr="00ED0E28">
        <w:rPr>
          <w:rFonts w:cs="Arial" w:hint="cs"/>
          <w:sz w:val="28"/>
          <w:szCs w:val="28"/>
          <w:rtl/>
        </w:rPr>
        <w:t>أَصْحَابَهُ</w:t>
      </w:r>
      <w:r>
        <w:rPr>
          <w:rFonts w:cs="Arial" w:hint="cs"/>
          <w:sz w:val="28"/>
          <w:szCs w:val="28"/>
          <w:rtl/>
        </w:rPr>
        <w:t>(1).</w:t>
      </w:r>
    </w:p>
    <w:p w:rsidR="0037592F" w:rsidRPr="00ED0E28" w:rsidRDefault="0037592F" w:rsidP="0037592F">
      <w:pPr>
        <w:bidi/>
        <w:jc w:val="both"/>
        <w:rPr>
          <w:sz w:val="28"/>
          <w:szCs w:val="28"/>
        </w:rPr>
      </w:pPr>
      <w:r w:rsidRPr="00ED0E28">
        <w:rPr>
          <w:rFonts w:cs="Arial" w:hint="cs"/>
          <w:sz w:val="28"/>
          <w:szCs w:val="28"/>
          <w:rtl/>
        </w:rPr>
        <w:t>ولا</w:t>
      </w:r>
      <w:r w:rsidRPr="00ED0E28">
        <w:rPr>
          <w:rFonts w:cs="Arial"/>
          <w:sz w:val="28"/>
          <w:szCs w:val="28"/>
          <w:rtl/>
        </w:rPr>
        <w:t xml:space="preserve"> </w:t>
      </w:r>
      <w:r w:rsidRPr="00ED0E28">
        <w:rPr>
          <w:rFonts w:cs="Arial" w:hint="cs"/>
          <w:sz w:val="28"/>
          <w:szCs w:val="28"/>
          <w:rtl/>
        </w:rPr>
        <w:t>يجوزُ</w:t>
      </w:r>
      <w:r w:rsidRPr="00ED0E28">
        <w:rPr>
          <w:rFonts w:cs="Arial"/>
          <w:sz w:val="28"/>
          <w:szCs w:val="28"/>
          <w:rtl/>
        </w:rPr>
        <w:t xml:space="preserve"> </w:t>
      </w:r>
      <w:r w:rsidRPr="00ED0E28">
        <w:rPr>
          <w:rFonts w:cs="Arial" w:hint="cs"/>
          <w:sz w:val="28"/>
          <w:szCs w:val="28"/>
          <w:rtl/>
        </w:rPr>
        <w:t>تحيُّزُ</w:t>
      </w:r>
      <w:r w:rsidRPr="00ED0E28">
        <w:rPr>
          <w:rFonts w:cs="Arial"/>
          <w:sz w:val="28"/>
          <w:szCs w:val="28"/>
          <w:rtl/>
        </w:rPr>
        <w:t xml:space="preserve"> </w:t>
      </w:r>
      <w:r w:rsidRPr="00ED0E28">
        <w:rPr>
          <w:rFonts w:cs="Arial" w:hint="cs"/>
          <w:sz w:val="28"/>
          <w:szCs w:val="28"/>
          <w:rtl/>
        </w:rPr>
        <w:t>جماعةٍ</w:t>
      </w:r>
      <w:r w:rsidRPr="00ED0E28">
        <w:rPr>
          <w:rFonts w:cs="Arial"/>
          <w:sz w:val="28"/>
          <w:szCs w:val="28"/>
          <w:rtl/>
        </w:rPr>
        <w:t xml:space="preserve"> </w:t>
      </w:r>
      <w:r w:rsidRPr="00ED0E28">
        <w:rPr>
          <w:rFonts w:cs="Arial" w:hint="cs"/>
          <w:sz w:val="28"/>
          <w:szCs w:val="28"/>
          <w:rtl/>
        </w:rPr>
        <w:t>إلى</w:t>
      </w:r>
      <w:r w:rsidRPr="00ED0E28">
        <w:rPr>
          <w:rFonts w:cs="Arial"/>
          <w:sz w:val="28"/>
          <w:szCs w:val="28"/>
          <w:rtl/>
        </w:rPr>
        <w:t xml:space="preserve"> </w:t>
      </w:r>
      <w:r w:rsidRPr="00ED0E28">
        <w:rPr>
          <w:rFonts w:cs="Arial" w:hint="cs"/>
          <w:sz w:val="28"/>
          <w:szCs w:val="28"/>
          <w:rtl/>
        </w:rPr>
        <w:t>فئةٍ</w:t>
      </w:r>
      <w:r w:rsidRPr="00ED0E28">
        <w:rPr>
          <w:rFonts w:cs="Arial"/>
          <w:sz w:val="28"/>
          <w:szCs w:val="28"/>
          <w:rtl/>
        </w:rPr>
        <w:t xml:space="preserve"> </w:t>
      </w:r>
      <w:r w:rsidRPr="00ED0E28">
        <w:rPr>
          <w:rFonts w:cs="Arial" w:hint="cs"/>
          <w:sz w:val="28"/>
          <w:szCs w:val="28"/>
          <w:rtl/>
        </w:rPr>
        <w:t>يَترُكونَ</w:t>
      </w:r>
      <w:r w:rsidRPr="00ED0E28">
        <w:rPr>
          <w:rFonts w:cs="Arial"/>
          <w:sz w:val="28"/>
          <w:szCs w:val="28"/>
          <w:rtl/>
        </w:rPr>
        <w:t xml:space="preserve"> </w:t>
      </w:r>
      <w:r w:rsidRPr="00ED0E28">
        <w:rPr>
          <w:rFonts w:cs="Arial" w:hint="cs"/>
          <w:sz w:val="28"/>
          <w:szCs w:val="28"/>
          <w:rtl/>
        </w:rPr>
        <w:t>جماعةً</w:t>
      </w:r>
      <w:r w:rsidRPr="00ED0E28">
        <w:rPr>
          <w:rFonts w:cs="Arial"/>
          <w:sz w:val="28"/>
          <w:szCs w:val="28"/>
          <w:rtl/>
        </w:rPr>
        <w:t xml:space="preserve"> </w:t>
      </w:r>
      <w:r w:rsidRPr="00ED0E28">
        <w:rPr>
          <w:rFonts w:cs="Arial" w:hint="cs"/>
          <w:sz w:val="28"/>
          <w:szCs w:val="28"/>
          <w:rtl/>
        </w:rPr>
        <w:t>أُخرى</w:t>
      </w:r>
      <w:r w:rsidRPr="00ED0E28">
        <w:rPr>
          <w:rFonts w:cs="Arial"/>
          <w:sz w:val="28"/>
          <w:szCs w:val="28"/>
          <w:rtl/>
        </w:rPr>
        <w:t xml:space="preserve"> </w:t>
      </w:r>
      <w:r w:rsidRPr="00ED0E28">
        <w:rPr>
          <w:rFonts w:cs="Arial" w:hint="cs"/>
          <w:sz w:val="28"/>
          <w:szCs w:val="28"/>
          <w:rtl/>
        </w:rPr>
        <w:t>يَنفرِدُ</w:t>
      </w:r>
      <w:r w:rsidRPr="00ED0E28">
        <w:rPr>
          <w:rFonts w:cs="Arial"/>
          <w:sz w:val="28"/>
          <w:szCs w:val="28"/>
          <w:rtl/>
        </w:rPr>
        <w:t xml:space="preserve"> </w:t>
      </w:r>
      <w:r w:rsidRPr="00ED0E28">
        <w:rPr>
          <w:rFonts w:cs="Arial" w:hint="cs"/>
          <w:sz w:val="28"/>
          <w:szCs w:val="28"/>
          <w:rtl/>
        </w:rPr>
        <w:t>بهم</w:t>
      </w:r>
      <w:r w:rsidRPr="00ED0E28">
        <w:rPr>
          <w:rFonts w:cs="Arial"/>
          <w:sz w:val="28"/>
          <w:szCs w:val="28"/>
          <w:rtl/>
        </w:rPr>
        <w:t xml:space="preserve"> </w:t>
      </w:r>
      <w:r w:rsidRPr="00ED0E28">
        <w:rPr>
          <w:rFonts w:cs="Arial" w:hint="cs"/>
          <w:sz w:val="28"/>
          <w:szCs w:val="28"/>
          <w:rtl/>
        </w:rPr>
        <w:t>العدوُّ</w:t>
      </w:r>
      <w:r w:rsidRPr="00ED0E28">
        <w:rPr>
          <w:rFonts w:cs="Arial"/>
          <w:sz w:val="28"/>
          <w:szCs w:val="28"/>
          <w:rtl/>
        </w:rPr>
        <w:t xml:space="preserve"> </w:t>
      </w:r>
      <w:r w:rsidRPr="00ED0E28">
        <w:rPr>
          <w:rFonts w:cs="Arial" w:hint="cs"/>
          <w:sz w:val="28"/>
          <w:szCs w:val="28"/>
          <w:rtl/>
        </w:rPr>
        <w:t>فيَقتُلُهم،</w:t>
      </w:r>
      <w:r w:rsidRPr="00ED0E28">
        <w:rPr>
          <w:rFonts w:cs="Arial"/>
          <w:sz w:val="28"/>
          <w:szCs w:val="28"/>
          <w:rtl/>
        </w:rPr>
        <w:t xml:space="preserve"> </w:t>
      </w:r>
      <w:r w:rsidRPr="00ED0E28">
        <w:rPr>
          <w:rFonts w:cs="Arial" w:hint="cs"/>
          <w:sz w:val="28"/>
          <w:szCs w:val="28"/>
          <w:rtl/>
        </w:rPr>
        <w:t>ولو</w:t>
      </w:r>
      <w:r w:rsidRPr="00ED0E28">
        <w:rPr>
          <w:rFonts w:cs="Arial"/>
          <w:sz w:val="28"/>
          <w:szCs w:val="28"/>
          <w:rtl/>
        </w:rPr>
        <w:t xml:space="preserve"> </w:t>
      </w:r>
      <w:r w:rsidRPr="00ED0E28">
        <w:rPr>
          <w:rFonts w:cs="Arial" w:hint="cs"/>
          <w:sz w:val="28"/>
          <w:szCs w:val="28"/>
          <w:rtl/>
        </w:rPr>
        <w:t>بَقُوا</w:t>
      </w:r>
      <w:r w:rsidRPr="00ED0E28">
        <w:rPr>
          <w:rFonts w:cs="Arial"/>
          <w:sz w:val="28"/>
          <w:szCs w:val="28"/>
          <w:rtl/>
        </w:rPr>
        <w:t xml:space="preserve"> </w:t>
      </w:r>
      <w:r w:rsidRPr="00ED0E28">
        <w:rPr>
          <w:rFonts w:cs="Arial" w:hint="cs"/>
          <w:sz w:val="28"/>
          <w:szCs w:val="28"/>
          <w:rtl/>
        </w:rPr>
        <w:t>معهم</w:t>
      </w:r>
      <w:r w:rsidRPr="00ED0E28">
        <w:rPr>
          <w:rFonts w:cs="Arial"/>
          <w:sz w:val="28"/>
          <w:szCs w:val="28"/>
          <w:rtl/>
        </w:rPr>
        <w:t xml:space="preserve"> </w:t>
      </w:r>
      <w:r w:rsidRPr="00ED0E28">
        <w:rPr>
          <w:rFonts w:cs="Arial" w:hint="cs"/>
          <w:sz w:val="28"/>
          <w:szCs w:val="28"/>
          <w:rtl/>
        </w:rPr>
        <w:t>لَثَبَّتُوهُم</w:t>
      </w:r>
      <w:r w:rsidRPr="00ED0E28">
        <w:rPr>
          <w:rFonts w:cs="Arial"/>
          <w:sz w:val="28"/>
          <w:szCs w:val="28"/>
          <w:rtl/>
        </w:rPr>
        <w:t xml:space="preserve"> </w:t>
      </w:r>
      <w:r w:rsidRPr="00ED0E28">
        <w:rPr>
          <w:rFonts w:cs="Arial" w:hint="cs"/>
          <w:sz w:val="28"/>
          <w:szCs w:val="28"/>
          <w:rtl/>
        </w:rPr>
        <w:t>وقَوُوا</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العدوِّ،</w:t>
      </w:r>
      <w:r w:rsidRPr="00ED0E28">
        <w:rPr>
          <w:rFonts w:cs="Arial"/>
          <w:sz w:val="28"/>
          <w:szCs w:val="28"/>
          <w:rtl/>
        </w:rPr>
        <w:t xml:space="preserve"> </w:t>
      </w:r>
      <w:r w:rsidRPr="00ED0E28">
        <w:rPr>
          <w:rFonts w:cs="Arial" w:hint="cs"/>
          <w:sz w:val="28"/>
          <w:szCs w:val="28"/>
          <w:rtl/>
        </w:rPr>
        <w:t>إلاَّ</w:t>
      </w:r>
      <w:r w:rsidRPr="00ED0E28">
        <w:rPr>
          <w:rFonts w:cs="Arial"/>
          <w:sz w:val="28"/>
          <w:szCs w:val="28"/>
          <w:rtl/>
        </w:rPr>
        <w:t xml:space="preserve"> </w:t>
      </w:r>
      <w:r w:rsidRPr="00ED0E28">
        <w:rPr>
          <w:rFonts w:cs="Arial" w:hint="cs"/>
          <w:sz w:val="28"/>
          <w:szCs w:val="28"/>
          <w:rtl/>
        </w:rPr>
        <w:t>عندَ</w:t>
      </w:r>
      <w:r w:rsidRPr="00ED0E28">
        <w:rPr>
          <w:rFonts w:cs="Arial"/>
          <w:sz w:val="28"/>
          <w:szCs w:val="28"/>
          <w:rtl/>
        </w:rPr>
        <w:t xml:space="preserve"> </w:t>
      </w:r>
      <w:r w:rsidRPr="00ED0E28">
        <w:rPr>
          <w:rFonts w:cs="Arial" w:hint="cs"/>
          <w:sz w:val="28"/>
          <w:szCs w:val="28"/>
          <w:rtl/>
        </w:rPr>
        <w:t>عجزِ</w:t>
      </w:r>
      <w:r w:rsidRPr="00ED0E28">
        <w:rPr>
          <w:rFonts w:cs="Arial"/>
          <w:sz w:val="28"/>
          <w:szCs w:val="28"/>
          <w:rtl/>
        </w:rPr>
        <w:t xml:space="preserve"> </w:t>
      </w:r>
      <w:r w:rsidRPr="00ED0E28">
        <w:rPr>
          <w:rFonts w:cs="Arial" w:hint="cs"/>
          <w:sz w:val="28"/>
          <w:szCs w:val="28"/>
          <w:rtl/>
        </w:rPr>
        <w:t>الجماعتَيْنِ،</w:t>
      </w:r>
      <w:r w:rsidRPr="00ED0E28">
        <w:rPr>
          <w:rFonts w:cs="Arial"/>
          <w:sz w:val="28"/>
          <w:szCs w:val="28"/>
          <w:rtl/>
        </w:rPr>
        <w:t xml:space="preserve"> </w:t>
      </w:r>
      <w:r w:rsidRPr="00ED0E28">
        <w:rPr>
          <w:rFonts w:cs="Arial" w:hint="cs"/>
          <w:sz w:val="28"/>
          <w:szCs w:val="28"/>
          <w:rtl/>
        </w:rPr>
        <w:t>فيجوزُ</w:t>
      </w:r>
      <w:r w:rsidRPr="00ED0E28">
        <w:rPr>
          <w:rFonts w:cs="Arial"/>
          <w:sz w:val="28"/>
          <w:szCs w:val="28"/>
          <w:rtl/>
        </w:rPr>
        <w:t xml:space="preserve"> </w:t>
      </w:r>
      <w:r w:rsidRPr="00ED0E28">
        <w:rPr>
          <w:rFonts w:cs="Arial" w:hint="cs"/>
          <w:sz w:val="28"/>
          <w:szCs w:val="28"/>
          <w:rtl/>
        </w:rPr>
        <w:t>تحيُّزُ</w:t>
      </w:r>
      <w:r w:rsidRPr="00ED0E28">
        <w:rPr>
          <w:rFonts w:cs="Arial"/>
          <w:sz w:val="28"/>
          <w:szCs w:val="28"/>
          <w:rtl/>
        </w:rPr>
        <w:t xml:space="preserve"> </w:t>
      </w:r>
      <w:r w:rsidRPr="00ED0E28">
        <w:rPr>
          <w:rFonts w:cs="Arial" w:hint="cs"/>
          <w:sz w:val="28"/>
          <w:szCs w:val="28"/>
          <w:rtl/>
        </w:rPr>
        <w:t>إحداهُما</w:t>
      </w:r>
      <w:r w:rsidRPr="00ED0E28">
        <w:rPr>
          <w:rFonts w:cs="Arial"/>
          <w:sz w:val="28"/>
          <w:szCs w:val="28"/>
          <w:rtl/>
        </w:rPr>
        <w:t xml:space="preserve"> </w:t>
      </w:r>
      <w:r w:rsidRPr="00ED0E28">
        <w:rPr>
          <w:rFonts w:cs="Arial" w:hint="cs"/>
          <w:sz w:val="28"/>
          <w:szCs w:val="28"/>
          <w:rtl/>
        </w:rPr>
        <w:t>إلى</w:t>
      </w:r>
      <w:r w:rsidRPr="00ED0E28">
        <w:rPr>
          <w:rFonts w:cs="Arial"/>
          <w:sz w:val="28"/>
          <w:szCs w:val="28"/>
          <w:rtl/>
        </w:rPr>
        <w:t xml:space="preserve"> </w:t>
      </w:r>
      <w:r w:rsidRPr="00ED0E28">
        <w:rPr>
          <w:rFonts w:cs="Arial" w:hint="cs"/>
          <w:sz w:val="28"/>
          <w:szCs w:val="28"/>
          <w:rtl/>
        </w:rPr>
        <w:t>فئةٍ</w:t>
      </w:r>
      <w:r w:rsidRPr="00ED0E28">
        <w:rPr>
          <w:rFonts w:cs="Arial"/>
          <w:sz w:val="28"/>
          <w:szCs w:val="28"/>
          <w:rtl/>
        </w:rPr>
        <w:t xml:space="preserve"> </w:t>
      </w:r>
      <w:r w:rsidRPr="00ED0E28">
        <w:rPr>
          <w:rFonts w:cs="Arial" w:hint="cs"/>
          <w:sz w:val="28"/>
          <w:szCs w:val="28"/>
          <w:rtl/>
        </w:rPr>
        <w:t>مسلمةٍ</w:t>
      </w:r>
      <w:r w:rsidRPr="00ED0E28">
        <w:rPr>
          <w:rFonts w:cs="Arial"/>
          <w:sz w:val="28"/>
          <w:szCs w:val="28"/>
          <w:rtl/>
        </w:rPr>
        <w:t xml:space="preserve"> </w:t>
      </w:r>
      <w:r w:rsidRPr="00ED0E28">
        <w:rPr>
          <w:rFonts w:cs="Arial" w:hint="cs"/>
          <w:sz w:val="28"/>
          <w:szCs w:val="28"/>
          <w:rtl/>
        </w:rPr>
        <w:t>أُخرى</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وإنْ</w:t>
      </w:r>
      <w:r w:rsidRPr="00ED0E28">
        <w:rPr>
          <w:rFonts w:cs="Arial"/>
          <w:sz w:val="28"/>
          <w:szCs w:val="28"/>
          <w:rtl/>
        </w:rPr>
        <w:t xml:space="preserve"> </w:t>
      </w:r>
      <w:r w:rsidRPr="00ED0E28">
        <w:rPr>
          <w:rFonts w:cs="Arial" w:hint="cs"/>
          <w:sz w:val="28"/>
          <w:szCs w:val="28"/>
          <w:rtl/>
        </w:rPr>
        <w:t>قدَرُوا</w:t>
      </w:r>
      <w:r w:rsidRPr="00ED0E28">
        <w:rPr>
          <w:rFonts w:cs="Arial"/>
          <w:sz w:val="28"/>
          <w:szCs w:val="28"/>
          <w:rtl/>
        </w:rPr>
        <w:t xml:space="preserve"> </w:t>
      </w:r>
      <w:r w:rsidRPr="00ED0E28">
        <w:rPr>
          <w:rFonts w:cs="Arial" w:hint="cs"/>
          <w:sz w:val="28"/>
          <w:szCs w:val="28"/>
          <w:rtl/>
        </w:rPr>
        <w:t>بأنفُسِهم</w:t>
      </w:r>
      <w:r w:rsidRPr="00ED0E28">
        <w:rPr>
          <w:rFonts w:cs="Arial"/>
          <w:sz w:val="28"/>
          <w:szCs w:val="28"/>
          <w:rtl/>
        </w:rPr>
        <w:t xml:space="preserve"> </w:t>
      </w:r>
      <w:r w:rsidRPr="00ED0E28">
        <w:rPr>
          <w:rFonts w:cs="Arial" w:hint="cs"/>
          <w:sz w:val="28"/>
          <w:szCs w:val="28"/>
          <w:rtl/>
        </w:rPr>
        <w:t>والْتَقَوْا</w:t>
      </w:r>
      <w:r w:rsidRPr="00ED0E28">
        <w:rPr>
          <w:rFonts w:cs="Arial"/>
          <w:sz w:val="28"/>
          <w:szCs w:val="28"/>
          <w:rtl/>
        </w:rPr>
        <w:t xml:space="preserve"> </w:t>
      </w:r>
      <w:r w:rsidRPr="00ED0E28">
        <w:rPr>
          <w:rFonts w:cs="Arial" w:hint="cs"/>
          <w:sz w:val="28"/>
          <w:szCs w:val="28"/>
          <w:rtl/>
        </w:rPr>
        <w:t>بالمشرِكينَ،</w:t>
      </w:r>
      <w:r w:rsidRPr="00ED0E28">
        <w:rPr>
          <w:rFonts w:cs="Arial"/>
          <w:sz w:val="28"/>
          <w:szCs w:val="28"/>
          <w:rtl/>
        </w:rPr>
        <w:t xml:space="preserve"> </w:t>
      </w:r>
      <w:r w:rsidRPr="00ED0E28">
        <w:rPr>
          <w:rFonts w:cs="Arial" w:hint="cs"/>
          <w:sz w:val="28"/>
          <w:szCs w:val="28"/>
          <w:rtl/>
        </w:rPr>
        <w:t>كان</w:t>
      </w:r>
      <w:r w:rsidRPr="00ED0E28">
        <w:rPr>
          <w:rFonts w:cs="Arial"/>
          <w:sz w:val="28"/>
          <w:szCs w:val="28"/>
          <w:rtl/>
        </w:rPr>
        <w:t xml:space="preserve"> </w:t>
      </w:r>
      <w:r w:rsidRPr="00ED0E28">
        <w:rPr>
          <w:rFonts w:cs="Arial" w:hint="cs"/>
          <w:sz w:val="28"/>
          <w:szCs w:val="28"/>
          <w:rtl/>
        </w:rPr>
        <w:t>الأَولى</w:t>
      </w:r>
      <w:r w:rsidRPr="00ED0E28">
        <w:rPr>
          <w:rFonts w:cs="Arial"/>
          <w:sz w:val="28"/>
          <w:szCs w:val="28"/>
          <w:rtl/>
        </w:rPr>
        <w:t xml:space="preserve"> </w:t>
      </w:r>
      <w:r w:rsidRPr="00ED0E28">
        <w:rPr>
          <w:rFonts w:cs="Arial" w:hint="cs"/>
          <w:sz w:val="28"/>
          <w:szCs w:val="28"/>
          <w:rtl/>
        </w:rPr>
        <w:t>لهم</w:t>
      </w:r>
      <w:r w:rsidRPr="00ED0E28">
        <w:rPr>
          <w:rFonts w:cs="Arial"/>
          <w:sz w:val="28"/>
          <w:szCs w:val="28"/>
          <w:rtl/>
        </w:rPr>
        <w:t xml:space="preserve"> </w:t>
      </w:r>
      <w:r w:rsidRPr="00ED0E28">
        <w:rPr>
          <w:rFonts w:cs="Arial" w:hint="cs"/>
          <w:sz w:val="28"/>
          <w:szCs w:val="28"/>
          <w:rtl/>
        </w:rPr>
        <w:t>عدمَ</w:t>
      </w:r>
      <w:r w:rsidRPr="00ED0E28">
        <w:rPr>
          <w:rFonts w:cs="Arial"/>
          <w:sz w:val="28"/>
          <w:szCs w:val="28"/>
          <w:rtl/>
        </w:rPr>
        <w:t xml:space="preserve"> </w:t>
      </w:r>
      <w:r w:rsidRPr="00ED0E28">
        <w:rPr>
          <w:rFonts w:cs="Arial" w:hint="cs"/>
          <w:sz w:val="28"/>
          <w:szCs w:val="28"/>
          <w:rtl/>
        </w:rPr>
        <w:t>التحيُّزِ</w:t>
      </w:r>
      <w:r w:rsidRPr="00ED0E28">
        <w:rPr>
          <w:rFonts w:cs="Arial"/>
          <w:sz w:val="28"/>
          <w:szCs w:val="28"/>
          <w:rtl/>
        </w:rPr>
        <w:t xml:space="preserve"> </w:t>
      </w:r>
      <w:r w:rsidRPr="00ED0E28">
        <w:rPr>
          <w:rFonts w:cs="Arial" w:hint="cs"/>
          <w:sz w:val="28"/>
          <w:szCs w:val="28"/>
          <w:rtl/>
        </w:rPr>
        <w:t>لفئةٍ</w:t>
      </w:r>
      <w:r w:rsidRPr="00ED0E28">
        <w:rPr>
          <w:rFonts w:cs="Arial"/>
          <w:sz w:val="28"/>
          <w:szCs w:val="28"/>
          <w:rtl/>
        </w:rPr>
        <w:t xml:space="preserve"> </w:t>
      </w:r>
      <w:r w:rsidRPr="00ED0E28">
        <w:rPr>
          <w:rFonts w:cs="Arial" w:hint="cs"/>
          <w:sz w:val="28"/>
          <w:szCs w:val="28"/>
          <w:rtl/>
        </w:rPr>
        <w:t>بعيدةٍ</w:t>
      </w:r>
      <w:r w:rsidRPr="00ED0E28">
        <w:rPr>
          <w:rFonts w:cs="Arial"/>
          <w:sz w:val="28"/>
          <w:szCs w:val="28"/>
          <w:rtl/>
        </w:rPr>
        <w:t xml:space="preserve"> </w:t>
      </w:r>
      <w:r w:rsidRPr="00ED0E28">
        <w:rPr>
          <w:rFonts w:cs="Arial" w:hint="cs"/>
          <w:sz w:val="28"/>
          <w:szCs w:val="28"/>
          <w:rtl/>
        </w:rPr>
        <w:t>عنهم،</w:t>
      </w:r>
      <w:r w:rsidRPr="00ED0E28">
        <w:rPr>
          <w:rFonts w:cs="Arial"/>
          <w:sz w:val="28"/>
          <w:szCs w:val="28"/>
          <w:rtl/>
        </w:rPr>
        <w:t xml:space="preserve"> </w:t>
      </w:r>
      <w:r w:rsidRPr="00ED0E28">
        <w:rPr>
          <w:rFonts w:cs="Arial" w:hint="cs"/>
          <w:sz w:val="28"/>
          <w:szCs w:val="28"/>
          <w:rtl/>
        </w:rPr>
        <w:t>وقد</w:t>
      </w:r>
      <w:r w:rsidRPr="00ED0E28">
        <w:rPr>
          <w:rFonts w:cs="Arial"/>
          <w:sz w:val="28"/>
          <w:szCs w:val="28"/>
          <w:rtl/>
        </w:rPr>
        <w:t xml:space="preserve"> </w:t>
      </w:r>
      <w:r w:rsidRPr="00ED0E28">
        <w:rPr>
          <w:rFonts w:cs="Arial" w:hint="cs"/>
          <w:sz w:val="28"/>
          <w:szCs w:val="28"/>
          <w:rtl/>
        </w:rPr>
        <w:t>كان</w:t>
      </w:r>
      <w:r w:rsidRPr="00ED0E28">
        <w:rPr>
          <w:rFonts w:cs="Arial"/>
          <w:sz w:val="28"/>
          <w:szCs w:val="28"/>
          <w:rtl/>
        </w:rPr>
        <w:t xml:space="preserve"> </w:t>
      </w:r>
      <w:r w:rsidRPr="00ED0E28">
        <w:rPr>
          <w:rFonts w:cs="Arial" w:hint="cs"/>
          <w:sz w:val="28"/>
          <w:szCs w:val="28"/>
          <w:rtl/>
        </w:rPr>
        <w:t>عمرُ</w:t>
      </w:r>
      <w:r w:rsidRPr="00ED0E28">
        <w:rPr>
          <w:rFonts w:cs="Arial"/>
          <w:sz w:val="28"/>
          <w:szCs w:val="28"/>
          <w:rtl/>
        </w:rPr>
        <w:t xml:space="preserve"> </w:t>
      </w:r>
      <w:r w:rsidRPr="00ED0E28">
        <w:rPr>
          <w:rFonts w:cs="Arial" w:hint="cs"/>
          <w:sz w:val="28"/>
          <w:szCs w:val="28"/>
          <w:rtl/>
        </w:rPr>
        <w:t>يزجُرُ</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كانتْ</w:t>
      </w:r>
      <w:r w:rsidRPr="00ED0E28">
        <w:rPr>
          <w:rFonts w:cs="Arial"/>
          <w:sz w:val="28"/>
          <w:szCs w:val="28"/>
          <w:rtl/>
        </w:rPr>
        <w:t xml:space="preserve"> </w:t>
      </w:r>
      <w:r w:rsidRPr="00ED0E28">
        <w:rPr>
          <w:rFonts w:cs="Arial" w:hint="cs"/>
          <w:sz w:val="28"/>
          <w:szCs w:val="28"/>
          <w:rtl/>
        </w:rPr>
        <w:t>حالُهُ</w:t>
      </w:r>
      <w:r w:rsidRPr="00ED0E28">
        <w:rPr>
          <w:rFonts w:cs="Arial"/>
          <w:sz w:val="28"/>
          <w:szCs w:val="28"/>
          <w:rtl/>
        </w:rPr>
        <w:t xml:space="preserve"> </w:t>
      </w:r>
      <w:r w:rsidRPr="00ED0E28">
        <w:rPr>
          <w:rFonts w:cs="Arial" w:hint="cs"/>
          <w:sz w:val="28"/>
          <w:szCs w:val="28"/>
          <w:rtl/>
        </w:rPr>
        <w:t>كذلك؛</w:t>
      </w:r>
      <w:r w:rsidRPr="00ED0E28">
        <w:rPr>
          <w:rFonts w:cs="Arial"/>
          <w:sz w:val="28"/>
          <w:szCs w:val="28"/>
          <w:rtl/>
        </w:rPr>
        <w:t xml:space="preserve"> </w:t>
      </w:r>
      <w:r w:rsidRPr="00ED0E28">
        <w:rPr>
          <w:rFonts w:cs="Arial" w:hint="cs"/>
          <w:sz w:val="28"/>
          <w:szCs w:val="28"/>
          <w:rtl/>
        </w:rPr>
        <w:t>كما</w:t>
      </w:r>
      <w:r w:rsidRPr="00ED0E28">
        <w:rPr>
          <w:rFonts w:cs="Arial"/>
          <w:sz w:val="28"/>
          <w:szCs w:val="28"/>
          <w:rtl/>
        </w:rPr>
        <w:t xml:space="preserve"> </w:t>
      </w:r>
      <w:r w:rsidRPr="00ED0E28">
        <w:rPr>
          <w:rFonts w:cs="Arial" w:hint="cs"/>
          <w:sz w:val="28"/>
          <w:szCs w:val="28"/>
          <w:rtl/>
        </w:rPr>
        <w:t>رَوَى</w:t>
      </w:r>
      <w:r w:rsidRPr="00ED0E28">
        <w:rPr>
          <w:rFonts w:cs="Arial"/>
          <w:sz w:val="28"/>
          <w:szCs w:val="28"/>
          <w:rtl/>
        </w:rPr>
        <w:t xml:space="preserve"> </w:t>
      </w:r>
      <w:r w:rsidRPr="00ED0E28">
        <w:rPr>
          <w:rFonts w:cs="Arial" w:hint="cs"/>
          <w:sz w:val="28"/>
          <w:szCs w:val="28"/>
          <w:rtl/>
        </w:rPr>
        <w:t>عبدُ</w:t>
      </w:r>
      <w:r w:rsidRPr="00ED0E28">
        <w:rPr>
          <w:rFonts w:cs="Arial"/>
          <w:sz w:val="28"/>
          <w:szCs w:val="28"/>
          <w:rtl/>
        </w:rPr>
        <w:t xml:space="preserve"> </w:t>
      </w:r>
      <w:r w:rsidRPr="00ED0E28">
        <w:rPr>
          <w:rFonts w:cs="Arial" w:hint="cs"/>
          <w:sz w:val="28"/>
          <w:szCs w:val="28"/>
          <w:rtl/>
        </w:rPr>
        <w:t>الرحمنِ</w:t>
      </w:r>
      <w:r w:rsidRPr="00ED0E28">
        <w:rPr>
          <w:rFonts w:cs="Arial"/>
          <w:sz w:val="28"/>
          <w:szCs w:val="28"/>
          <w:rtl/>
        </w:rPr>
        <w:t xml:space="preserve"> </w:t>
      </w:r>
      <w:r w:rsidRPr="00ED0E28">
        <w:rPr>
          <w:rFonts w:cs="Arial" w:hint="cs"/>
          <w:sz w:val="28"/>
          <w:szCs w:val="28"/>
          <w:rtl/>
        </w:rPr>
        <w:t>بنُ</w:t>
      </w:r>
      <w:r w:rsidRPr="00ED0E28">
        <w:rPr>
          <w:rFonts w:cs="Arial"/>
          <w:sz w:val="28"/>
          <w:szCs w:val="28"/>
          <w:rtl/>
        </w:rPr>
        <w:t xml:space="preserve"> </w:t>
      </w:r>
      <w:r w:rsidRPr="00ED0E28">
        <w:rPr>
          <w:rFonts w:cs="Arial" w:hint="cs"/>
          <w:sz w:val="28"/>
          <w:szCs w:val="28"/>
          <w:rtl/>
        </w:rPr>
        <w:t>أبي</w:t>
      </w:r>
      <w:r w:rsidRPr="00ED0E28">
        <w:rPr>
          <w:rFonts w:cs="Arial"/>
          <w:sz w:val="28"/>
          <w:szCs w:val="28"/>
          <w:rtl/>
        </w:rPr>
        <w:t xml:space="preserve"> </w:t>
      </w:r>
      <w:r w:rsidRPr="00ED0E28">
        <w:rPr>
          <w:rFonts w:cs="Arial" w:hint="cs"/>
          <w:sz w:val="28"/>
          <w:szCs w:val="28"/>
          <w:rtl/>
        </w:rPr>
        <w:t>لَيلى</w:t>
      </w:r>
      <w:r w:rsidRPr="00ED0E28">
        <w:rPr>
          <w:rFonts w:cs="Arial"/>
          <w:sz w:val="28"/>
          <w:szCs w:val="28"/>
          <w:rtl/>
        </w:rPr>
        <w:t>: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رَجُلَيْنِ</w:t>
      </w:r>
      <w:r w:rsidRPr="00ED0E28">
        <w:rPr>
          <w:rFonts w:cs="Arial"/>
          <w:sz w:val="28"/>
          <w:szCs w:val="28"/>
          <w:rtl/>
        </w:rPr>
        <w:t xml:space="preserve"> </w:t>
      </w:r>
      <w:r w:rsidRPr="00ED0E28">
        <w:rPr>
          <w:rFonts w:cs="Arial" w:hint="cs"/>
          <w:sz w:val="28"/>
          <w:szCs w:val="28"/>
          <w:rtl/>
        </w:rPr>
        <w:t>فَرَّا</w:t>
      </w:r>
      <w:r w:rsidRPr="00ED0E28">
        <w:rPr>
          <w:rFonts w:cs="Arial"/>
          <w:sz w:val="28"/>
          <w:szCs w:val="28"/>
          <w:rtl/>
        </w:rPr>
        <w:t xml:space="preserve"> </w:t>
      </w:r>
      <w:r w:rsidRPr="00ED0E28">
        <w:rPr>
          <w:rFonts w:cs="Arial" w:hint="cs"/>
          <w:sz w:val="28"/>
          <w:szCs w:val="28"/>
          <w:rtl/>
        </w:rPr>
        <w:t>يَوْمَ</w:t>
      </w:r>
      <w:r w:rsidRPr="00ED0E28">
        <w:rPr>
          <w:rFonts w:cs="Arial"/>
          <w:sz w:val="28"/>
          <w:szCs w:val="28"/>
          <w:rtl/>
        </w:rPr>
        <w:t xml:space="preserve"> </w:t>
      </w:r>
      <w:r w:rsidRPr="00ED0E28">
        <w:rPr>
          <w:rFonts w:cs="Arial" w:hint="cs"/>
          <w:sz w:val="28"/>
          <w:szCs w:val="28"/>
          <w:rtl/>
        </w:rPr>
        <w:t>مَسْكَنٍ</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مَغْزَى</w:t>
      </w:r>
      <w:r w:rsidRPr="00ED0E28">
        <w:rPr>
          <w:rFonts w:cs="Arial"/>
          <w:sz w:val="28"/>
          <w:szCs w:val="28"/>
          <w:rtl/>
        </w:rPr>
        <w:t xml:space="preserve"> </w:t>
      </w:r>
      <w:r w:rsidRPr="00ED0E28">
        <w:rPr>
          <w:rFonts w:cs="Arial" w:hint="cs"/>
          <w:sz w:val="28"/>
          <w:szCs w:val="28"/>
          <w:rtl/>
        </w:rPr>
        <w:t>الْكُوفَةِ،</w:t>
      </w:r>
      <w:r w:rsidRPr="00ED0E28">
        <w:rPr>
          <w:rFonts w:cs="Arial"/>
          <w:sz w:val="28"/>
          <w:szCs w:val="28"/>
          <w:rtl/>
        </w:rPr>
        <w:t xml:space="preserve"> </w:t>
      </w:r>
      <w:r w:rsidRPr="00ED0E28">
        <w:rPr>
          <w:rFonts w:cs="Arial" w:hint="cs"/>
          <w:sz w:val="28"/>
          <w:szCs w:val="28"/>
          <w:rtl/>
        </w:rPr>
        <w:t>فَأَتَيَا</w:t>
      </w:r>
      <w:r w:rsidRPr="00ED0E28">
        <w:rPr>
          <w:rFonts w:cs="Arial"/>
          <w:sz w:val="28"/>
          <w:szCs w:val="28"/>
          <w:rtl/>
        </w:rPr>
        <w:t xml:space="preserve"> </w:t>
      </w:r>
      <w:r w:rsidRPr="00ED0E28">
        <w:rPr>
          <w:rFonts w:cs="Arial" w:hint="cs"/>
          <w:sz w:val="28"/>
          <w:szCs w:val="28"/>
          <w:rtl/>
        </w:rPr>
        <w:t>عُمَرَ،</w:t>
      </w:r>
      <w:r w:rsidRPr="00ED0E28">
        <w:rPr>
          <w:rFonts w:cs="Arial"/>
          <w:sz w:val="28"/>
          <w:szCs w:val="28"/>
          <w:rtl/>
        </w:rPr>
        <w:t xml:space="preserve"> </w:t>
      </w:r>
      <w:r w:rsidRPr="00ED0E28">
        <w:rPr>
          <w:rFonts w:cs="Arial" w:hint="cs"/>
          <w:sz w:val="28"/>
          <w:szCs w:val="28"/>
          <w:rtl/>
        </w:rPr>
        <w:t>فَعَيَّرَهُمَا</w:t>
      </w:r>
      <w:r w:rsidRPr="00ED0E28">
        <w:rPr>
          <w:rFonts w:cs="Arial"/>
          <w:sz w:val="28"/>
          <w:szCs w:val="28"/>
          <w:rtl/>
        </w:rPr>
        <w:t xml:space="preserve"> </w:t>
      </w:r>
      <w:r w:rsidRPr="00ED0E28">
        <w:rPr>
          <w:rFonts w:cs="Arial" w:hint="cs"/>
          <w:sz w:val="28"/>
          <w:szCs w:val="28"/>
          <w:rtl/>
        </w:rPr>
        <w:t>وَأَخَذَهُمَا</w:t>
      </w:r>
      <w:r w:rsidRPr="00ED0E28">
        <w:rPr>
          <w:rFonts w:cs="Arial"/>
          <w:sz w:val="28"/>
          <w:szCs w:val="28"/>
          <w:rtl/>
        </w:rPr>
        <w:t xml:space="preserve"> </w:t>
      </w:r>
      <w:r w:rsidRPr="00ED0E28">
        <w:rPr>
          <w:rFonts w:cs="Arial" w:hint="cs"/>
          <w:sz w:val="28"/>
          <w:szCs w:val="28"/>
          <w:rtl/>
        </w:rPr>
        <w:t>بِلِسَانِهِ</w:t>
      </w:r>
      <w:r w:rsidRPr="00ED0E28">
        <w:rPr>
          <w:rFonts w:cs="Arial"/>
          <w:sz w:val="28"/>
          <w:szCs w:val="28"/>
          <w:rtl/>
        </w:rPr>
        <w:t xml:space="preserve"> </w:t>
      </w:r>
      <w:r w:rsidRPr="00ED0E28">
        <w:rPr>
          <w:rFonts w:cs="Arial" w:hint="cs"/>
          <w:sz w:val="28"/>
          <w:szCs w:val="28"/>
          <w:rtl/>
        </w:rPr>
        <w:t>أَخْذًا</w:t>
      </w:r>
      <w:r w:rsidRPr="00ED0E28">
        <w:rPr>
          <w:rFonts w:cs="Arial"/>
          <w:sz w:val="28"/>
          <w:szCs w:val="28"/>
          <w:rtl/>
        </w:rPr>
        <w:t xml:space="preserve"> </w:t>
      </w:r>
      <w:r w:rsidRPr="00ED0E28">
        <w:rPr>
          <w:rFonts w:cs="Arial" w:hint="cs"/>
          <w:sz w:val="28"/>
          <w:szCs w:val="28"/>
          <w:rtl/>
        </w:rPr>
        <w:t>شَدِيدًا،</w:t>
      </w:r>
      <w:r w:rsidRPr="00ED0E28">
        <w:rPr>
          <w:rFonts w:cs="Arial"/>
          <w:sz w:val="28"/>
          <w:szCs w:val="28"/>
          <w:rtl/>
        </w:rPr>
        <w:t xml:space="preserve"> </w:t>
      </w:r>
      <w:r w:rsidRPr="00ED0E28">
        <w:rPr>
          <w:rFonts w:cs="Arial" w:hint="cs"/>
          <w:sz w:val="28"/>
          <w:szCs w:val="28"/>
          <w:rtl/>
        </w:rPr>
        <w:t>وَقَالَ</w:t>
      </w:r>
      <w:r w:rsidRPr="00ED0E28">
        <w:rPr>
          <w:rFonts w:cs="Arial"/>
          <w:sz w:val="28"/>
          <w:szCs w:val="28"/>
          <w:rtl/>
        </w:rPr>
        <w:t xml:space="preserve">: </w:t>
      </w:r>
      <w:r w:rsidRPr="00ED0E28">
        <w:rPr>
          <w:rFonts w:cs="Arial" w:hint="cs"/>
          <w:sz w:val="28"/>
          <w:szCs w:val="28"/>
          <w:rtl/>
        </w:rPr>
        <w:t>فَرَرْتُمَا؟</w:t>
      </w:r>
      <w:r w:rsidRPr="00ED0E28">
        <w:rPr>
          <w:rFonts w:cs="Arial"/>
          <w:sz w:val="28"/>
          <w:szCs w:val="28"/>
          <w:rtl/>
        </w:rPr>
        <w:t xml:space="preserve">! </w:t>
      </w:r>
      <w:r w:rsidRPr="00ED0E28">
        <w:rPr>
          <w:rFonts w:cs="Arial" w:hint="cs"/>
          <w:sz w:val="28"/>
          <w:szCs w:val="28"/>
          <w:rtl/>
        </w:rPr>
        <w:t>وَأَرَادَ</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يَصْرِفَهُمَا</w:t>
      </w:r>
      <w:r w:rsidRPr="00ED0E28">
        <w:rPr>
          <w:rFonts w:cs="Arial"/>
          <w:sz w:val="28"/>
          <w:szCs w:val="28"/>
          <w:rtl/>
        </w:rPr>
        <w:t xml:space="preserve"> </w:t>
      </w:r>
      <w:r w:rsidRPr="00ED0E28">
        <w:rPr>
          <w:rFonts w:cs="Arial" w:hint="cs"/>
          <w:sz w:val="28"/>
          <w:szCs w:val="28"/>
          <w:rtl/>
        </w:rPr>
        <w:t>إِلَى</w:t>
      </w:r>
      <w:r w:rsidRPr="00ED0E28">
        <w:rPr>
          <w:rFonts w:cs="Arial"/>
          <w:sz w:val="28"/>
          <w:szCs w:val="28"/>
          <w:rtl/>
        </w:rPr>
        <w:t xml:space="preserve"> </w:t>
      </w:r>
      <w:r w:rsidRPr="00ED0E28">
        <w:rPr>
          <w:rFonts w:cs="Arial" w:hint="cs"/>
          <w:sz w:val="28"/>
          <w:szCs w:val="28"/>
          <w:rtl/>
        </w:rPr>
        <w:t>مَغْزَى</w:t>
      </w:r>
      <w:r w:rsidRPr="00ED0E28">
        <w:rPr>
          <w:rFonts w:cs="Arial"/>
          <w:sz w:val="28"/>
          <w:szCs w:val="28"/>
          <w:rtl/>
        </w:rPr>
        <w:t xml:space="preserve"> </w:t>
      </w:r>
      <w:r w:rsidRPr="00ED0E28">
        <w:rPr>
          <w:rFonts w:cs="Arial" w:hint="cs"/>
          <w:sz w:val="28"/>
          <w:szCs w:val="28"/>
          <w:rtl/>
        </w:rPr>
        <w:t>الْبَصْرَةِ،</w:t>
      </w:r>
      <w:r w:rsidRPr="00ED0E28">
        <w:rPr>
          <w:rFonts w:cs="Arial"/>
          <w:sz w:val="28"/>
          <w:szCs w:val="28"/>
          <w:rtl/>
        </w:rPr>
        <w:t xml:space="preserve"> </w:t>
      </w:r>
      <w:r w:rsidRPr="00ED0E28">
        <w:rPr>
          <w:rFonts w:cs="Arial" w:hint="cs"/>
          <w:sz w:val="28"/>
          <w:szCs w:val="28"/>
          <w:rtl/>
        </w:rPr>
        <w:t>فَقَالاَ</w:t>
      </w:r>
      <w:r w:rsidRPr="00ED0E28">
        <w:rPr>
          <w:rFonts w:cs="Arial"/>
          <w:sz w:val="28"/>
          <w:szCs w:val="28"/>
          <w:rtl/>
        </w:rPr>
        <w:t xml:space="preserve">: </w:t>
      </w:r>
      <w:r w:rsidRPr="00ED0E28">
        <w:rPr>
          <w:rFonts w:cs="Arial" w:hint="cs"/>
          <w:sz w:val="28"/>
          <w:szCs w:val="28"/>
          <w:rtl/>
        </w:rPr>
        <w:t>يَا</w:t>
      </w:r>
      <w:r w:rsidRPr="00ED0E28">
        <w:rPr>
          <w:rFonts w:cs="Arial"/>
          <w:sz w:val="28"/>
          <w:szCs w:val="28"/>
          <w:rtl/>
        </w:rPr>
        <w:t xml:space="preserve"> </w:t>
      </w:r>
      <w:r w:rsidRPr="00ED0E28">
        <w:rPr>
          <w:rFonts w:cs="Arial" w:hint="cs"/>
          <w:sz w:val="28"/>
          <w:szCs w:val="28"/>
          <w:rtl/>
        </w:rPr>
        <w:t>أَمِيرَ</w:t>
      </w:r>
      <w:r w:rsidRPr="00ED0E28">
        <w:rPr>
          <w:rFonts w:cs="Arial"/>
          <w:sz w:val="28"/>
          <w:szCs w:val="28"/>
          <w:rtl/>
        </w:rPr>
        <w:t xml:space="preserve"> </w:t>
      </w:r>
      <w:r w:rsidRPr="00ED0E28">
        <w:rPr>
          <w:rFonts w:cs="Arial" w:hint="cs"/>
          <w:sz w:val="28"/>
          <w:szCs w:val="28"/>
          <w:rtl/>
        </w:rPr>
        <w:t>المُؤْمِنِينَ،</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بَلْ</w:t>
      </w:r>
      <w:r w:rsidRPr="00ED0E28">
        <w:rPr>
          <w:rFonts w:cs="Arial"/>
          <w:sz w:val="28"/>
          <w:szCs w:val="28"/>
          <w:rtl/>
        </w:rPr>
        <w:t xml:space="preserve"> </w:t>
      </w:r>
      <w:r w:rsidRPr="00ED0E28">
        <w:rPr>
          <w:rFonts w:cs="Arial" w:hint="cs"/>
          <w:sz w:val="28"/>
          <w:szCs w:val="28"/>
          <w:rtl/>
        </w:rPr>
        <w:t>رُدَّنَا</w:t>
      </w:r>
      <w:r w:rsidRPr="00ED0E28">
        <w:rPr>
          <w:rFonts w:cs="Arial"/>
          <w:sz w:val="28"/>
          <w:szCs w:val="28"/>
          <w:rtl/>
        </w:rPr>
        <w:t xml:space="preserve"> </w:t>
      </w:r>
      <w:r w:rsidRPr="00ED0E28">
        <w:rPr>
          <w:rFonts w:cs="Arial" w:hint="cs"/>
          <w:sz w:val="28"/>
          <w:szCs w:val="28"/>
          <w:rtl/>
        </w:rPr>
        <w:t>إِلَى</w:t>
      </w:r>
      <w:r w:rsidRPr="00ED0E28">
        <w:rPr>
          <w:rFonts w:cs="Arial"/>
          <w:sz w:val="28"/>
          <w:szCs w:val="28"/>
          <w:rtl/>
        </w:rPr>
        <w:t xml:space="preserve"> </w:t>
      </w:r>
      <w:r w:rsidRPr="00ED0E28">
        <w:rPr>
          <w:rFonts w:cs="Arial" w:hint="cs"/>
          <w:sz w:val="28"/>
          <w:szCs w:val="28"/>
          <w:rtl/>
        </w:rPr>
        <w:t>المَغْزَى</w:t>
      </w:r>
      <w:r w:rsidRPr="00ED0E28">
        <w:rPr>
          <w:rFonts w:cs="Arial"/>
          <w:sz w:val="28"/>
          <w:szCs w:val="28"/>
          <w:rtl/>
        </w:rPr>
        <w:t xml:space="preserve"> </w:t>
      </w:r>
      <w:r w:rsidRPr="00ED0E28">
        <w:rPr>
          <w:rFonts w:cs="Arial" w:hint="cs"/>
          <w:sz w:val="28"/>
          <w:szCs w:val="28"/>
          <w:rtl/>
        </w:rPr>
        <w:t>الَّذِي</w:t>
      </w:r>
      <w:r w:rsidRPr="00ED0E28">
        <w:rPr>
          <w:rFonts w:cs="Arial"/>
          <w:sz w:val="28"/>
          <w:szCs w:val="28"/>
          <w:rtl/>
        </w:rPr>
        <w:t xml:space="preserve"> </w:t>
      </w:r>
      <w:r w:rsidRPr="00ED0E28">
        <w:rPr>
          <w:rFonts w:cs="Arial" w:hint="cs"/>
          <w:sz w:val="28"/>
          <w:szCs w:val="28"/>
          <w:rtl/>
        </w:rPr>
        <w:t>فَرَرْنَا</w:t>
      </w:r>
      <w:r w:rsidRPr="00ED0E28">
        <w:rPr>
          <w:rFonts w:cs="Arial"/>
          <w:sz w:val="28"/>
          <w:szCs w:val="28"/>
          <w:rtl/>
        </w:rPr>
        <w:t xml:space="preserve"> </w:t>
      </w:r>
      <w:r w:rsidRPr="00ED0E28">
        <w:rPr>
          <w:rFonts w:cs="Arial" w:hint="cs"/>
          <w:sz w:val="28"/>
          <w:szCs w:val="28"/>
          <w:rtl/>
        </w:rPr>
        <w:t>مِنْهُ؛</w:t>
      </w:r>
      <w:r w:rsidRPr="00ED0E28">
        <w:rPr>
          <w:rFonts w:cs="Arial"/>
          <w:sz w:val="28"/>
          <w:szCs w:val="28"/>
          <w:rtl/>
        </w:rPr>
        <w:t xml:space="preserve"> </w:t>
      </w:r>
      <w:r w:rsidRPr="00ED0E28">
        <w:rPr>
          <w:rFonts w:cs="Arial" w:hint="cs"/>
          <w:sz w:val="28"/>
          <w:szCs w:val="28"/>
          <w:rtl/>
        </w:rPr>
        <w:t>حَتَّى</w:t>
      </w:r>
      <w:r w:rsidRPr="00ED0E28">
        <w:rPr>
          <w:rFonts w:cs="Arial"/>
          <w:sz w:val="28"/>
          <w:szCs w:val="28"/>
          <w:rtl/>
        </w:rPr>
        <w:t xml:space="preserve"> </w:t>
      </w:r>
      <w:r w:rsidRPr="00ED0E28">
        <w:rPr>
          <w:rFonts w:cs="Arial" w:hint="cs"/>
          <w:sz w:val="28"/>
          <w:szCs w:val="28"/>
          <w:rtl/>
        </w:rPr>
        <w:t>تَكُونَ</w:t>
      </w:r>
      <w:r w:rsidRPr="00ED0E28">
        <w:rPr>
          <w:rFonts w:cs="Arial"/>
          <w:sz w:val="28"/>
          <w:szCs w:val="28"/>
          <w:rtl/>
        </w:rPr>
        <w:t xml:space="preserve"> </w:t>
      </w:r>
      <w:r w:rsidRPr="00ED0E28">
        <w:rPr>
          <w:rFonts w:cs="Arial" w:hint="cs"/>
          <w:sz w:val="28"/>
          <w:szCs w:val="28"/>
          <w:rtl/>
        </w:rPr>
        <w:t>تَوْبَتُنَا</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قِبَلِهِ</w:t>
      </w:r>
      <w:r w:rsidRPr="00ED0E28">
        <w:rPr>
          <w:rFonts w:cs="Arial" w:hint="eastAsia"/>
          <w:sz w:val="28"/>
          <w:szCs w:val="28"/>
          <w:rtl/>
        </w:rPr>
        <w:t>»</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رواهُ</w:t>
      </w:r>
      <w:r w:rsidRPr="00ED0E28">
        <w:rPr>
          <w:rFonts w:cs="Arial"/>
          <w:sz w:val="28"/>
          <w:szCs w:val="28"/>
          <w:rtl/>
        </w:rPr>
        <w:t xml:space="preserve"> </w:t>
      </w:r>
      <w:r w:rsidRPr="00ED0E28">
        <w:rPr>
          <w:rFonts w:cs="Arial" w:hint="cs"/>
          <w:sz w:val="28"/>
          <w:szCs w:val="28"/>
          <w:rtl/>
        </w:rPr>
        <w:t>ابنُ</w:t>
      </w:r>
      <w:r w:rsidRPr="00ED0E28">
        <w:rPr>
          <w:rFonts w:cs="Arial"/>
          <w:sz w:val="28"/>
          <w:szCs w:val="28"/>
          <w:rtl/>
        </w:rPr>
        <w:t xml:space="preserve"> </w:t>
      </w:r>
      <w:r w:rsidRPr="00ED0E28">
        <w:rPr>
          <w:rFonts w:cs="Arial" w:hint="cs"/>
          <w:sz w:val="28"/>
          <w:szCs w:val="28"/>
          <w:rtl/>
        </w:rPr>
        <w:t>أبي</w:t>
      </w:r>
      <w:r w:rsidRPr="00ED0E28">
        <w:rPr>
          <w:rFonts w:cs="Arial"/>
          <w:sz w:val="28"/>
          <w:szCs w:val="28"/>
          <w:rtl/>
        </w:rPr>
        <w:t xml:space="preserve"> </w:t>
      </w:r>
      <w:r w:rsidRPr="00ED0E28">
        <w:rPr>
          <w:rFonts w:cs="Arial" w:hint="cs"/>
          <w:sz w:val="28"/>
          <w:szCs w:val="28"/>
          <w:rtl/>
        </w:rPr>
        <w:t>شَيْبَةَ</w:t>
      </w:r>
      <w:r>
        <w:rPr>
          <w:rFonts w:cs="Arial" w:hint="cs"/>
          <w:sz w:val="28"/>
          <w:szCs w:val="28"/>
          <w:rtl/>
        </w:rPr>
        <w:t xml:space="preserve">(2)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وفي</w:t>
      </w:r>
      <w:r w:rsidRPr="00ED0E28">
        <w:rPr>
          <w:rFonts w:cs="Arial"/>
          <w:sz w:val="28"/>
          <w:szCs w:val="28"/>
          <w:rtl/>
        </w:rPr>
        <w:t xml:space="preserve"> </w:t>
      </w:r>
      <w:r w:rsidRPr="00ED0E28">
        <w:rPr>
          <w:rFonts w:cs="Arial" w:hint="cs"/>
          <w:sz w:val="28"/>
          <w:szCs w:val="28"/>
          <w:rtl/>
        </w:rPr>
        <w:t>سماعِ</w:t>
      </w:r>
      <w:r w:rsidRPr="00ED0E28">
        <w:rPr>
          <w:rFonts w:cs="Arial"/>
          <w:sz w:val="28"/>
          <w:szCs w:val="28"/>
          <w:rtl/>
        </w:rPr>
        <w:t xml:space="preserve"> </w:t>
      </w:r>
      <w:r w:rsidRPr="00ED0E28">
        <w:rPr>
          <w:rFonts w:cs="Arial" w:hint="cs"/>
          <w:sz w:val="28"/>
          <w:szCs w:val="28"/>
          <w:rtl/>
        </w:rPr>
        <w:t>ابنِ</w:t>
      </w:r>
      <w:r w:rsidRPr="00ED0E28">
        <w:rPr>
          <w:rFonts w:cs="Arial"/>
          <w:sz w:val="28"/>
          <w:szCs w:val="28"/>
          <w:rtl/>
        </w:rPr>
        <w:t xml:space="preserve"> </w:t>
      </w:r>
      <w:r w:rsidRPr="00ED0E28">
        <w:rPr>
          <w:rFonts w:cs="Arial" w:hint="cs"/>
          <w:sz w:val="28"/>
          <w:szCs w:val="28"/>
          <w:rtl/>
        </w:rPr>
        <w:t>أبي</w:t>
      </w:r>
      <w:r w:rsidRPr="00ED0E28">
        <w:rPr>
          <w:rFonts w:cs="Arial"/>
          <w:sz w:val="28"/>
          <w:szCs w:val="28"/>
          <w:rtl/>
        </w:rPr>
        <w:t xml:space="preserve"> </w:t>
      </w:r>
      <w:r w:rsidRPr="00ED0E28">
        <w:rPr>
          <w:rFonts w:cs="Arial" w:hint="cs"/>
          <w:sz w:val="28"/>
          <w:szCs w:val="28"/>
          <w:rtl/>
        </w:rPr>
        <w:t>لَيْلَى</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عمرَ</w:t>
      </w:r>
      <w:r w:rsidRPr="00ED0E28">
        <w:rPr>
          <w:rFonts w:cs="Arial"/>
          <w:sz w:val="28"/>
          <w:szCs w:val="28"/>
          <w:rtl/>
        </w:rPr>
        <w:t xml:space="preserve"> </w:t>
      </w:r>
      <w:r w:rsidRPr="00ED0E28">
        <w:rPr>
          <w:rFonts w:cs="Arial" w:hint="cs"/>
          <w:sz w:val="28"/>
          <w:szCs w:val="28"/>
          <w:rtl/>
        </w:rPr>
        <w:t>خلافٌ،</w:t>
      </w:r>
      <w:r w:rsidRPr="00ED0E28">
        <w:rPr>
          <w:rFonts w:cs="Arial"/>
          <w:sz w:val="28"/>
          <w:szCs w:val="28"/>
          <w:rtl/>
        </w:rPr>
        <w:t xml:space="preserve"> </w:t>
      </w:r>
      <w:r w:rsidRPr="00ED0E28">
        <w:rPr>
          <w:rFonts w:cs="Arial" w:hint="cs"/>
          <w:sz w:val="28"/>
          <w:szCs w:val="28"/>
          <w:rtl/>
        </w:rPr>
        <w:t>ولكنَّه</w:t>
      </w:r>
      <w:r w:rsidRPr="00ED0E28">
        <w:rPr>
          <w:rFonts w:cs="Arial"/>
          <w:sz w:val="28"/>
          <w:szCs w:val="28"/>
          <w:rtl/>
        </w:rPr>
        <w:t xml:space="preserve"> </w:t>
      </w:r>
      <w:r w:rsidRPr="00ED0E28">
        <w:rPr>
          <w:rFonts w:cs="Arial" w:hint="cs"/>
          <w:sz w:val="28"/>
          <w:szCs w:val="28"/>
          <w:rtl/>
        </w:rPr>
        <w:t>يَروي</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طبقةٍ</w:t>
      </w:r>
      <w:r w:rsidRPr="00ED0E28">
        <w:rPr>
          <w:rFonts w:cs="Arial"/>
          <w:sz w:val="28"/>
          <w:szCs w:val="28"/>
          <w:rtl/>
        </w:rPr>
        <w:t xml:space="preserve"> </w:t>
      </w:r>
      <w:r w:rsidRPr="00ED0E28">
        <w:rPr>
          <w:rFonts w:cs="Arial" w:hint="cs"/>
          <w:sz w:val="28"/>
          <w:szCs w:val="28"/>
          <w:rtl/>
        </w:rPr>
        <w:t>عاليةٍ</w:t>
      </w:r>
      <w:r w:rsidRPr="00ED0E28">
        <w:rPr>
          <w:rFonts w:cs="Arial"/>
          <w:sz w:val="28"/>
          <w:szCs w:val="28"/>
          <w:rtl/>
        </w:rPr>
        <w:t xml:space="preserve"> </w:t>
      </w:r>
      <w:r w:rsidRPr="00ED0E28">
        <w:rPr>
          <w:rFonts w:cs="Arial" w:hint="cs"/>
          <w:sz w:val="28"/>
          <w:szCs w:val="28"/>
          <w:rtl/>
        </w:rPr>
        <w:t>عنه</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وتقديرُ</w:t>
      </w:r>
      <w:r w:rsidRPr="00ED0E28">
        <w:rPr>
          <w:rFonts w:cs="Arial"/>
          <w:sz w:val="28"/>
          <w:szCs w:val="28"/>
          <w:rtl/>
        </w:rPr>
        <w:t xml:space="preserve"> </w:t>
      </w:r>
      <w:r w:rsidRPr="00ED0E28">
        <w:rPr>
          <w:rFonts w:cs="Arial" w:hint="cs"/>
          <w:sz w:val="28"/>
          <w:szCs w:val="28"/>
          <w:rtl/>
        </w:rPr>
        <w:t>القُدْرةِ</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الكافرِ</w:t>
      </w:r>
      <w:r w:rsidRPr="00ED0E28">
        <w:rPr>
          <w:rFonts w:cs="Arial"/>
          <w:sz w:val="28"/>
          <w:szCs w:val="28"/>
          <w:rtl/>
        </w:rPr>
        <w:t xml:space="preserve"> </w:t>
      </w:r>
      <w:r w:rsidRPr="00ED0E28">
        <w:rPr>
          <w:rFonts w:cs="Arial" w:hint="cs"/>
          <w:sz w:val="28"/>
          <w:szCs w:val="28"/>
          <w:rtl/>
        </w:rPr>
        <w:t>يَرجِعُ</w:t>
      </w:r>
      <w:r w:rsidRPr="00ED0E28">
        <w:rPr>
          <w:rFonts w:cs="Arial"/>
          <w:sz w:val="28"/>
          <w:szCs w:val="28"/>
          <w:rtl/>
        </w:rPr>
        <w:t xml:space="preserve"> </w:t>
      </w:r>
      <w:r w:rsidRPr="00ED0E28">
        <w:rPr>
          <w:rFonts w:cs="Arial" w:hint="cs"/>
          <w:sz w:val="28"/>
          <w:szCs w:val="28"/>
          <w:rtl/>
        </w:rPr>
        <w:t>إلى</w:t>
      </w:r>
      <w:r w:rsidRPr="00ED0E28">
        <w:rPr>
          <w:rFonts w:cs="Arial"/>
          <w:sz w:val="28"/>
          <w:szCs w:val="28"/>
          <w:rtl/>
        </w:rPr>
        <w:t xml:space="preserve"> </w:t>
      </w:r>
      <w:r w:rsidRPr="00ED0E28">
        <w:rPr>
          <w:rFonts w:cs="Arial" w:hint="cs"/>
          <w:sz w:val="28"/>
          <w:szCs w:val="28"/>
          <w:rtl/>
        </w:rPr>
        <w:t>المُجاهِدِ</w:t>
      </w:r>
      <w:r w:rsidRPr="00ED0E28">
        <w:rPr>
          <w:rFonts w:cs="Arial"/>
          <w:sz w:val="28"/>
          <w:szCs w:val="28"/>
          <w:rtl/>
        </w:rPr>
        <w:t xml:space="preserve"> </w:t>
      </w:r>
      <w:r w:rsidRPr="00ED0E28">
        <w:rPr>
          <w:rFonts w:cs="Arial" w:hint="cs"/>
          <w:sz w:val="28"/>
          <w:szCs w:val="28"/>
          <w:rtl/>
        </w:rPr>
        <w:t>واجتهادِهِ</w:t>
      </w:r>
      <w:r w:rsidRPr="00ED0E28">
        <w:rPr>
          <w:rFonts w:cs="Arial"/>
          <w:sz w:val="28"/>
          <w:szCs w:val="28"/>
          <w:rtl/>
        </w:rPr>
        <w:t xml:space="preserve"> </w:t>
      </w:r>
      <w:r w:rsidRPr="00ED0E28">
        <w:rPr>
          <w:rFonts w:cs="Arial" w:hint="cs"/>
          <w:sz w:val="28"/>
          <w:szCs w:val="28"/>
          <w:rtl/>
        </w:rPr>
        <w:t>تجرُّدًا،</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هَوًى</w:t>
      </w:r>
      <w:r w:rsidRPr="00ED0E28">
        <w:rPr>
          <w:rFonts w:cs="Arial"/>
          <w:sz w:val="28"/>
          <w:szCs w:val="28"/>
          <w:rtl/>
        </w:rPr>
        <w:t xml:space="preserve"> </w:t>
      </w:r>
      <w:r w:rsidRPr="00ED0E28">
        <w:rPr>
          <w:rFonts w:cs="Arial" w:hint="cs"/>
          <w:sz w:val="28"/>
          <w:szCs w:val="28"/>
          <w:rtl/>
        </w:rPr>
        <w:t>وأثَرَةٍ؛</w:t>
      </w:r>
      <w:r w:rsidRPr="00ED0E28">
        <w:rPr>
          <w:rFonts w:cs="Arial"/>
          <w:sz w:val="28"/>
          <w:szCs w:val="28"/>
          <w:rtl/>
        </w:rPr>
        <w:t xml:space="preserve"> </w:t>
      </w:r>
      <w:r w:rsidRPr="00ED0E28">
        <w:rPr>
          <w:rFonts w:cs="Arial" w:hint="cs"/>
          <w:sz w:val="28"/>
          <w:szCs w:val="28"/>
          <w:rtl/>
        </w:rPr>
        <w:t>وبهذا</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غيرُ</w:t>
      </w:r>
      <w:r w:rsidRPr="00ED0E28">
        <w:rPr>
          <w:rFonts w:cs="Arial"/>
          <w:sz w:val="28"/>
          <w:szCs w:val="28"/>
          <w:rtl/>
        </w:rPr>
        <w:t xml:space="preserve"> </w:t>
      </w:r>
      <w:r w:rsidRPr="00ED0E28">
        <w:rPr>
          <w:rFonts w:cs="Arial" w:hint="cs"/>
          <w:sz w:val="28"/>
          <w:szCs w:val="28"/>
          <w:rtl/>
        </w:rPr>
        <w:t>واحدٍ</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العلماءِ؛</w:t>
      </w:r>
      <w:r w:rsidRPr="00ED0E28">
        <w:rPr>
          <w:rFonts w:cs="Arial"/>
          <w:sz w:val="28"/>
          <w:szCs w:val="28"/>
          <w:rtl/>
        </w:rPr>
        <w:t xml:space="preserve"> </w:t>
      </w:r>
      <w:r w:rsidRPr="00ED0E28">
        <w:rPr>
          <w:rFonts w:cs="Arial" w:hint="cs"/>
          <w:sz w:val="28"/>
          <w:szCs w:val="28"/>
          <w:rtl/>
        </w:rPr>
        <w:t>كالحاكمِ</w:t>
      </w:r>
      <w:r w:rsidRPr="00ED0E28">
        <w:rPr>
          <w:rFonts w:cs="Arial"/>
          <w:sz w:val="28"/>
          <w:szCs w:val="28"/>
          <w:rtl/>
        </w:rPr>
        <w:t xml:space="preserve"> </w:t>
      </w:r>
      <w:r w:rsidRPr="00ED0E28">
        <w:rPr>
          <w:rFonts w:cs="Arial" w:hint="cs"/>
          <w:sz w:val="28"/>
          <w:szCs w:val="28"/>
          <w:rtl/>
        </w:rPr>
        <w:t>وغيرِه</w:t>
      </w:r>
      <w:r w:rsidRPr="00ED0E28">
        <w:rPr>
          <w:rFonts w:cs="Arial"/>
          <w:sz w:val="28"/>
          <w:szCs w:val="28"/>
          <w:rtl/>
        </w:rPr>
        <w:t>.</w:t>
      </w:r>
    </w:p>
    <w:p w:rsidR="0037592F" w:rsidRDefault="0037592F" w:rsidP="0037592F">
      <w:pPr>
        <w:bidi/>
        <w:jc w:val="both"/>
        <w:rPr>
          <w:sz w:val="28"/>
          <w:szCs w:val="28"/>
          <w:rtl/>
        </w:rPr>
      </w:pPr>
      <w:r w:rsidRPr="00ED0E28">
        <w:rPr>
          <w:rFonts w:cs="Arial" w:hint="cs"/>
          <w:sz w:val="28"/>
          <w:szCs w:val="28"/>
          <w:rtl/>
        </w:rPr>
        <w:t>واختلَفَ</w:t>
      </w:r>
      <w:r w:rsidRPr="00ED0E28">
        <w:rPr>
          <w:rFonts w:cs="Arial"/>
          <w:sz w:val="28"/>
          <w:szCs w:val="28"/>
          <w:rtl/>
        </w:rPr>
        <w:t xml:space="preserve"> </w:t>
      </w:r>
      <w:r w:rsidRPr="00ED0E28">
        <w:rPr>
          <w:rFonts w:cs="Arial" w:hint="cs"/>
          <w:sz w:val="28"/>
          <w:szCs w:val="28"/>
          <w:rtl/>
        </w:rPr>
        <w:t>العلماءُ</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الفئتَيْنِ</w:t>
      </w:r>
      <w:r w:rsidRPr="00ED0E28">
        <w:rPr>
          <w:rFonts w:cs="Arial"/>
          <w:sz w:val="28"/>
          <w:szCs w:val="28"/>
          <w:rtl/>
        </w:rPr>
        <w:t xml:space="preserve">: </w:t>
      </w:r>
      <w:r w:rsidRPr="00ED0E28">
        <w:rPr>
          <w:rFonts w:cs="Arial" w:hint="cs"/>
          <w:sz w:val="28"/>
          <w:szCs w:val="28"/>
          <w:rtl/>
        </w:rPr>
        <w:t>المُنحازةِ</w:t>
      </w:r>
      <w:r w:rsidRPr="00ED0E28">
        <w:rPr>
          <w:rFonts w:cs="Arial"/>
          <w:sz w:val="28"/>
          <w:szCs w:val="28"/>
          <w:rtl/>
        </w:rPr>
        <w:t xml:space="preserve"> </w:t>
      </w:r>
      <w:r w:rsidRPr="00ED0E28">
        <w:rPr>
          <w:rFonts w:cs="Arial" w:hint="cs"/>
          <w:sz w:val="28"/>
          <w:szCs w:val="28"/>
          <w:rtl/>
        </w:rPr>
        <w:t>والمُنحازِ</w:t>
      </w:r>
      <w:r w:rsidRPr="00ED0E28">
        <w:rPr>
          <w:rFonts w:cs="Arial"/>
          <w:sz w:val="28"/>
          <w:szCs w:val="28"/>
          <w:rtl/>
        </w:rPr>
        <w:t xml:space="preserve"> </w:t>
      </w:r>
      <w:r w:rsidRPr="00ED0E28">
        <w:rPr>
          <w:rFonts w:cs="Arial" w:hint="cs"/>
          <w:sz w:val="28"/>
          <w:szCs w:val="28"/>
          <w:rtl/>
        </w:rPr>
        <w:t>إليها</w:t>
      </w:r>
      <w:r w:rsidRPr="00ED0E28">
        <w:rPr>
          <w:rFonts w:cs="Arial"/>
          <w:sz w:val="28"/>
          <w:szCs w:val="28"/>
          <w:rtl/>
        </w:rPr>
        <w:t xml:space="preserve">: </w:t>
      </w:r>
      <w:r w:rsidRPr="00ED0E28">
        <w:rPr>
          <w:rFonts w:cs="Arial" w:hint="cs"/>
          <w:sz w:val="28"/>
          <w:szCs w:val="28"/>
          <w:rtl/>
        </w:rPr>
        <w:t>أَيَعُودُونَ</w:t>
      </w:r>
      <w:r w:rsidRPr="00ED0E28">
        <w:rPr>
          <w:rFonts w:cs="Arial"/>
          <w:sz w:val="28"/>
          <w:szCs w:val="28"/>
          <w:rtl/>
        </w:rPr>
        <w:t xml:space="preserve"> </w:t>
      </w:r>
      <w:r w:rsidRPr="00ED0E28">
        <w:rPr>
          <w:rFonts w:cs="Arial" w:hint="cs"/>
          <w:sz w:val="28"/>
          <w:szCs w:val="28"/>
          <w:rtl/>
        </w:rPr>
        <w:t>إلى</w:t>
      </w:r>
      <w:r w:rsidRPr="00ED0E28">
        <w:rPr>
          <w:rFonts w:cs="Arial"/>
          <w:sz w:val="28"/>
          <w:szCs w:val="28"/>
          <w:rtl/>
        </w:rPr>
        <w:t xml:space="preserve"> </w:t>
      </w:r>
      <w:r w:rsidRPr="00ED0E28">
        <w:rPr>
          <w:rFonts w:cs="Arial" w:hint="cs"/>
          <w:sz w:val="28"/>
          <w:szCs w:val="28"/>
          <w:rtl/>
        </w:rPr>
        <w:t>لقاءِ</w:t>
      </w:r>
      <w:r w:rsidRPr="00ED0E28">
        <w:rPr>
          <w:rFonts w:cs="Arial"/>
          <w:sz w:val="28"/>
          <w:szCs w:val="28"/>
          <w:rtl/>
        </w:rPr>
        <w:t xml:space="preserve"> </w:t>
      </w:r>
      <w:r w:rsidRPr="00ED0E28">
        <w:rPr>
          <w:rFonts w:cs="Arial" w:hint="cs"/>
          <w:sz w:val="28"/>
          <w:szCs w:val="28"/>
          <w:rtl/>
        </w:rPr>
        <w:t>الكفارِ</w:t>
      </w:r>
      <w:r w:rsidRPr="00ED0E28">
        <w:rPr>
          <w:rFonts w:cs="Arial"/>
          <w:sz w:val="28"/>
          <w:szCs w:val="28"/>
          <w:rtl/>
        </w:rPr>
        <w:t xml:space="preserve"> </w:t>
      </w:r>
      <w:r w:rsidRPr="00ED0E28">
        <w:rPr>
          <w:rFonts w:cs="Arial" w:hint="cs"/>
          <w:sz w:val="28"/>
          <w:szCs w:val="28"/>
          <w:rtl/>
        </w:rPr>
        <w:t>أم</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قولَيْنِ</w:t>
      </w:r>
      <w:r w:rsidRPr="00ED0E28">
        <w:rPr>
          <w:rFonts w:cs="Arial"/>
          <w:sz w:val="28"/>
          <w:szCs w:val="28"/>
          <w:rtl/>
        </w:rPr>
        <w:t>.</w:t>
      </w:r>
    </w:p>
    <w:p w:rsidR="0037592F" w:rsidRDefault="0037592F" w:rsidP="0037592F">
      <w:pPr>
        <w:bidi/>
        <w:jc w:val="both"/>
        <w:rPr>
          <w:sz w:val="28"/>
          <w:szCs w:val="28"/>
          <w:rtl/>
        </w:rPr>
      </w:pPr>
      <w:r>
        <w:rPr>
          <w:rFonts w:hint="cs"/>
          <w:sz w:val="28"/>
          <w:szCs w:val="28"/>
          <w:rtl/>
        </w:rPr>
        <w:t>ـــــــــــــــــــــــــــــــــــــــــــــــــــــــــ</w:t>
      </w:r>
    </w:p>
    <w:p w:rsidR="0037592F" w:rsidRPr="004524B4" w:rsidRDefault="0037592F" w:rsidP="0037592F">
      <w:pPr>
        <w:pStyle w:val="ListParagraph"/>
        <w:numPr>
          <w:ilvl w:val="0"/>
          <w:numId w:val="48"/>
        </w:numPr>
        <w:bidi/>
        <w:jc w:val="both"/>
        <w:rPr>
          <w:sz w:val="28"/>
          <w:szCs w:val="28"/>
        </w:rPr>
      </w:pPr>
      <w:r w:rsidRPr="004524B4">
        <w:rPr>
          <w:rFonts w:cs="Arial" w:hint="cs"/>
          <w:sz w:val="28"/>
          <w:szCs w:val="28"/>
          <w:rtl/>
        </w:rPr>
        <w:t>أخرجه</w:t>
      </w:r>
      <w:r w:rsidRPr="004524B4">
        <w:rPr>
          <w:rFonts w:cs="Arial"/>
          <w:sz w:val="28"/>
          <w:szCs w:val="28"/>
          <w:rtl/>
        </w:rPr>
        <w:t xml:space="preserve"> </w:t>
      </w:r>
      <w:r w:rsidRPr="004524B4">
        <w:rPr>
          <w:rFonts w:cs="Arial" w:hint="cs"/>
          <w:sz w:val="28"/>
          <w:szCs w:val="28"/>
          <w:rtl/>
        </w:rPr>
        <w:t>البخاري</w:t>
      </w:r>
      <w:r w:rsidRPr="004524B4">
        <w:rPr>
          <w:rFonts w:cs="Arial"/>
          <w:sz w:val="28"/>
          <w:szCs w:val="28"/>
          <w:rtl/>
        </w:rPr>
        <w:t xml:space="preserve"> (2930)</w:t>
      </w:r>
      <w:r w:rsidRPr="004524B4">
        <w:rPr>
          <w:rFonts w:cs="Arial" w:hint="cs"/>
          <w:sz w:val="28"/>
          <w:szCs w:val="28"/>
          <w:rtl/>
        </w:rPr>
        <w:t>،</w:t>
      </w:r>
      <w:r w:rsidRPr="004524B4">
        <w:rPr>
          <w:rFonts w:cs="Arial"/>
          <w:sz w:val="28"/>
          <w:szCs w:val="28"/>
          <w:rtl/>
        </w:rPr>
        <w:t xml:space="preserve"> </w:t>
      </w:r>
      <w:r w:rsidRPr="004524B4">
        <w:rPr>
          <w:rFonts w:cs="Arial" w:hint="cs"/>
          <w:sz w:val="28"/>
          <w:szCs w:val="28"/>
          <w:rtl/>
        </w:rPr>
        <w:t>ومسلم</w:t>
      </w:r>
      <w:r w:rsidRPr="004524B4">
        <w:rPr>
          <w:rFonts w:cs="Arial"/>
          <w:sz w:val="28"/>
          <w:szCs w:val="28"/>
          <w:rtl/>
        </w:rPr>
        <w:t xml:space="preserve"> (1776)..</w:t>
      </w:r>
    </w:p>
    <w:p w:rsidR="0037592F" w:rsidRDefault="0037592F" w:rsidP="0037592F">
      <w:pPr>
        <w:pStyle w:val="ListParagraph"/>
        <w:numPr>
          <w:ilvl w:val="0"/>
          <w:numId w:val="48"/>
        </w:numPr>
        <w:bidi/>
        <w:jc w:val="both"/>
        <w:rPr>
          <w:sz w:val="28"/>
          <w:szCs w:val="28"/>
        </w:rPr>
      </w:pPr>
      <w:r w:rsidRPr="00ED0E28">
        <w:rPr>
          <w:rFonts w:cs="Arial" w:hint="cs"/>
          <w:sz w:val="28"/>
          <w:szCs w:val="28"/>
          <w:rtl/>
        </w:rPr>
        <w:t>أخرجه</w:t>
      </w:r>
      <w:r w:rsidRPr="00ED0E28">
        <w:rPr>
          <w:rFonts w:cs="Arial"/>
          <w:sz w:val="28"/>
          <w:szCs w:val="28"/>
          <w:rtl/>
        </w:rPr>
        <w:t xml:space="preserve"> </w:t>
      </w:r>
      <w:r w:rsidRPr="00ED0E28">
        <w:rPr>
          <w:rFonts w:cs="Arial" w:hint="cs"/>
          <w:sz w:val="28"/>
          <w:szCs w:val="28"/>
          <w:rtl/>
        </w:rPr>
        <w:t>ابن</w:t>
      </w:r>
      <w:r w:rsidRPr="00ED0E28">
        <w:rPr>
          <w:rFonts w:cs="Arial"/>
          <w:sz w:val="28"/>
          <w:szCs w:val="28"/>
          <w:rtl/>
        </w:rPr>
        <w:t xml:space="preserve"> </w:t>
      </w:r>
      <w:r w:rsidRPr="00ED0E28">
        <w:rPr>
          <w:rFonts w:cs="Arial" w:hint="cs"/>
          <w:sz w:val="28"/>
          <w:szCs w:val="28"/>
          <w:rtl/>
        </w:rPr>
        <w:t>أبي</w:t>
      </w:r>
      <w:r w:rsidRPr="00ED0E28">
        <w:rPr>
          <w:rFonts w:cs="Arial"/>
          <w:sz w:val="28"/>
          <w:szCs w:val="28"/>
          <w:rtl/>
        </w:rPr>
        <w:t xml:space="preserve"> </w:t>
      </w:r>
      <w:r w:rsidRPr="00ED0E28">
        <w:rPr>
          <w:rFonts w:cs="Arial" w:hint="cs"/>
          <w:sz w:val="28"/>
          <w:szCs w:val="28"/>
          <w:rtl/>
        </w:rPr>
        <w:t>شيبة</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المصنف</w:t>
      </w:r>
      <w:r w:rsidRPr="00ED0E28">
        <w:rPr>
          <w:rFonts w:cs="Arial" w:hint="eastAsia"/>
          <w:sz w:val="28"/>
          <w:szCs w:val="28"/>
          <w:rtl/>
        </w:rPr>
        <w:t>»</w:t>
      </w:r>
      <w:r w:rsidRPr="00ED0E28">
        <w:rPr>
          <w:rFonts w:cs="Arial"/>
          <w:sz w:val="28"/>
          <w:szCs w:val="28"/>
          <w:rtl/>
        </w:rPr>
        <w:t xml:space="preserve"> (33696).</w:t>
      </w:r>
    </w:p>
    <w:p w:rsidR="0037592F" w:rsidRDefault="0037592F" w:rsidP="0037592F">
      <w:pPr>
        <w:rPr>
          <w:sz w:val="28"/>
          <w:szCs w:val="28"/>
        </w:rPr>
      </w:pPr>
      <w:r>
        <w:rPr>
          <w:sz w:val="28"/>
          <w:szCs w:val="28"/>
        </w:rPr>
        <w:br w:type="page"/>
      </w:r>
    </w:p>
    <w:p w:rsidR="0037592F" w:rsidRPr="00ED0E28" w:rsidRDefault="0037592F" w:rsidP="0037592F">
      <w:pPr>
        <w:bidi/>
        <w:jc w:val="both"/>
        <w:rPr>
          <w:sz w:val="28"/>
          <w:szCs w:val="28"/>
        </w:rPr>
      </w:pPr>
      <w:r w:rsidRPr="00ED0E28">
        <w:rPr>
          <w:rFonts w:cs="Arial" w:hint="cs"/>
          <w:sz w:val="28"/>
          <w:szCs w:val="28"/>
          <w:rtl/>
        </w:rPr>
        <w:t>تفاوُتُ</w:t>
      </w:r>
      <w:r w:rsidRPr="00ED0E28">
        <w:rPr>
          <w:rFonts w:cs="Arial"/>
          <w:sz w:val="28"/>
          <w:szCs w:val="28"/>
          <w:rtl/>
        </w:rPr>
        <w:t xml:space="preserve"> </w:t>
      </w:r>
      <w:r w:rsidRPr="00ED0E28">
        <w:rPr>
          <w:rFonts w:cs="Arial" w:hint="cs"/>
          <w:sz w:val="28"/>
          <w:szCs w:val="28"/>
          <w:rtl/>
        </w:rPr>
        <w:t>أحوالِ</w:t>
      </w:r>
      <w:r w:rsidRPr="00ED0E28">
        <w:rPr>
          <w:rFonts w:cs="Arial"/>
          <w:sz w:val="28"/>
          <w:szCs w:val="28"/>
          <w:rtl/>
        </w:rPr>
        <w:t xml:space="preserve"> </w:t>
      </w:r>
      <w:r w:rsidRPr="00ED0E28">
        <w:rPr>
          <w:rFonts w:cs="Arial" w:hint="cs"/>
          <w:sz w:val="28"/>
          <w:szCs w:val="28"/>
          <w:rtl/>
        </w:rPr>
        <w:t>الفِرارِ</w:t>
      </w:r>
      <w:r w:rsidRPr="00ED0E28">
        <w:rPr>
          <w:rFonts w:cs="Arial"/>
          <w:sz w:val="28"/>
          <w:szCs w:val="28"/>
          <w:rtl/>
        </w:rPr>
        <w:t xml:space="preserve"> </w:t>
      </w:r>
      <w:r w:rsidRPr="00ED0E28">
        <w:rPr>
          <w:rFonts w:cs="Arial" w:hint="cs"/>
          <w:sz w:val="28"/>
          <w:szCs w:val="28"/>
          <w:rtl/>
        </w:rPr>
        <w:t>يومَ</w:t>
      </w:r>
      <w:r w:rsidRPr="00ED0E28">
        <w:rPr>
          <w:rFonts w:cs="Arial"/>
          <w:sz w:val="28"/>
          <w:szCs w:val="28"/>
          <w:rtl/>
        </w:rPr>
        <w:t xml:space="preserve"> </w:t>
      </w:r>
      <w:r w:rsidRPr="00ED0E28">
        <w:rPr>
          <w:rFonts w:cs="Arial" w:hint="cs"/>
          <w:sz w:val="28"/>
          <w:szCs w:val="28"/>
          <w:rtl/>
        </w:rPr>
        <w:t>الزحفِ</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وكلَّما</w:t>
      </w:r>
      <w:r w:rsidRPr="00ED0E28">
        <w:rPr>
          <w:rFonts w:cs="Arial"/>
          <w:sz w:val="28"/>
          <w:szCs w:val="28"/>
          <w:rtl/>
        </w:rPr>
        <w:t xml:space="preserve"> </w:t>
      </w:r>
      <w:r w:rsidRPr="00ED0E28">
        <w:rPr>
          <w:rFonts w:cs="Arial" w:hint="cs"/>
          <w:sz w:val="28"/>
          <w:szCs w:val="28"/>
          <w:rtl/>
        </w:rPr>
        <w:t>كان</w:t>
      </w:r>
      <w:r w:rsidRPr="00ED0E28">
        <w:rPr>
          <w:rFonts w:cs="Arial"/>
          <w:sz w:val="28"/>
          <w:szCs w:val="28"/>
          <w:rtl/>
        </w:rPr>
        <w:t xml:space="preserve"> </w:t>
      </w:r>
      <w:r w:rsidRPr="00ED0E28">
        <w:rPr>
          <w:rFonts w:cs="Arial" w:hint="cs"/>
          <w:sz w:val="28"/>
          <w:szCs w:val="28"/>
          <w:rtl/>
        </w:rPr>
        <w:t>أثرُ</w:t>
      </w:r>
      <w:r w:rsidRPr="00ED0E28">
        <w:rPr>
          <w:rFonts w:cs="Arial"/>
          <w:sz w:val="28"/>
          <w:szCs w:val="28"/>
          <w:rtl/>
        </w:rPr>
        <w:t xml:space="preserve"> </w:t>
      </w:r>
      <w:r w:rsidRPr="00ED0E28">
        <w:rPr>
          <w:rFonts w:cs="Arial" w:hint="cs"/>
          <w:sz w:val="28"/>
          <w:szCs w:val="28"/>
          <w:rtl/>
        </w:rPr>
        <w:t>النصرِ</w:t>
      </w:r>
      <w:r w:rsidRPr="00ED0E28">
        <w:rPr>
          <w:rFonts w:cs="Arial"/>
          <w:sz w:val="28"/>
          <w:szCs w:val="28"/>
          <w:rtl/>
        </w:rPr>
        <w:t xml:space="preserve"> </w:t>
      </w:r>
      <w:r w:rsidRPr="00ED0E28">
        <w:rPr>
          <w:rFonts w:cs="Arial" w:hint="cs"/>
          <w:sz w:val="28"/>
          <w:szCs w:val="28"/>
          <w:rtl/>
        </w:rPr>
        <w:t>والهزيمةِ</w:t>
      </w:r>
      <w:r w:rsidRPr="00ED0E28">
        <w:rPr>
          <w:rFonts w:cs="Arial"/>
          <w:sz w:val="28"/>
          <w:szCs w:val="28"/>
          <w:rtl/>
        </w:rPr>
        <w:t xml:space="preserve"> </w:t>
      </w:r>
      <w:r w:rsidRPr="00ED0E28">
        <w:rPr>
          <w:rFonts w:cs="Arial" w:hint="cs"/>
          <w:sz w:val="28"/>
          <w:szCs w:val="28"/>
          <w:rtl/>
        </w:rPr>
        <w:t>عظيمًا</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المُسلِمينَ،</w:t>
      </w:r>
      <w:r w:rsidRPr="00ED0E28">
        <w:rPr>
          <w:rFonts w:cs="Arial"/>
          <w:sz w:val="28"/>
          <w:szCs w:val="28"/>
          <w:rtl/>
        </w:rPr>
        <w:t xml:space="preserve"> </w:t>
      </w:r>
      <w:r w:rsidRPr="00ED0E28">
        <w:rPr>
          <w:rFonts w:cs="Arial" w:hint="cs"/>
          <w:sz w:val="28"/>
          <w:szCs w:val="28"/>
          <w:rtl/>
        </w:rPr>
        <w:t>كان</w:t>
      </w:r>
      <w:r w:rsidRPr="00ED0E28">
        <w:rPr>
          <w:rFonts w:cs="Arial"/>
          <w:sz w:val="28"/>
          <w:szCs w:val="28"/>
          <w:rtl/>
        </w:rPr>
        <w:t xml:space="preserve"> </w:t>
      </w:r>
      <w:r w:rsidRPr="00ED0E28">
        <w:rPr>
          <w:rFonts w:cs="Arial" w:hint="cs"/>
          <w:sz w:val="28"/>
          <w:szCs w:val="28"/>
          <w:rtl/>
        </w:rPr>
        <w:t>الفِرارُ</w:t>
      </w:r>
      <w:r w:rsidRPr="00ED0E28">
        <w:rPr>
          <w:rFonts w:cs="Arial"/>
          <w:sz w:val="28"/>
          <w:szCs w:val="28"/>
          <w:rtl/>
        </w:rPr>
        <w:t xml:space="preserve"> </w:t>
      </w:r>
      <w:r w:rsidRPr="00ED0E28">
        <w:rPr>
          <w:rFonts w:cs="Arial" w:hint="cs"/>
          <w:sz w:val="28"/>
          <w:szCs w:val="28"/>
          <w:rtl/>
        </w:rPr>
        <w:t>أشَدَّ</w:t>
      </w:r>
      <w:r w:rsidRPr="00ED0E28">
        <w:rPr>
          <w:rFonts w:cs="Arial"/>
          <w:sz w:val="28"/>
          <w:szCs w:val="28"/>
          <w:rtl/>
        </w:rPr>
        <w:t xml:space="preserve"> </w:t>
      </w:r>
      <w:r w:rsidRPr="00ED0E28">
        <w:rPr>
          <w:rFonts w:cs="Arial" w:hint="cs"/>
          <w:sz w:val="28"/>
          <w:szCs w:val="28"/>
          <w:rtl/>
        </w:rPr>
        <w:t>وأعظَمَ</w:t>
      </w:r>
      <w:r w:rsidRPr="00ED0E28">
        <w:rPr>
          <w:rFonts w:cs="Arial"/>
          <w:sz w:val="28"/>
          <w:szCs w:val="28"/>
          <w:rtl/>
        </w:rPr>
        <w:t xml:space="preserve"> </w:t>
      </w:r>
      <w:r w:rsidRPr="00ED0E28">
        <w:rPr>
          <w:rFonts w:cs="Arial" w:hint="cs"/>
          <w:sz w:val="28"/>
          <w:szCs w:val="28"/>
          <w:rtl/>
        </w:rPr>
        <w:t>إثمًا؛</w:t>
      </w:r>
      <w:r w:rsidRPr="00ED0E28">
        <w:rPr>
          <w:rFonts w:cs="Arial"/>
          <w:sz w:val="28"/>
          <w:szCs w:val="28"/>
          <w:rtl/>
        </w:rPr>
        <w:t xml:space="preserve"> </w:t>
      </w:r>
      <w:r w:rsidRPr="00ED0E28">
        <w:rPr>
          <w:rFonts w:cs="Arial" w:hint="cs"/>
          <w:sz w:val="28"/>
          <w:szCs w:val="28"/>
          <w:rtl/>
        </w:rPr>
        <w:t>فإنَّ</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الفرارِ</w:t>
      </w:r>
      <w:r w:rsidRPr="00ED0E28">
        <w:rPr>
          <w:rFonts w:cs="Arial"/>
          <w:sz w:val="28"/>
          <w:szCs w:val="28"/>
          <w:rtl/>
        </w:rPr>
        <w:t xml:space="preserve"> </w:t>
      </w:r>
      <w:r w:rsidRPr="00ED0E28">
        <w:rPr>
          <w:rFonts w:cs="Arial" w:hint="cs"/>
          <w:sz w:val="28"/>
          <w:szCs w:val="28"/>
          <w:rtl/>
        </w:rPr>
        <w:t>والتولِّي</w:t>
      </w:r>
      <w:r w:rsidRPr="00ED0E28">
        <w:rPr>
          <w:rFonts w:cs="Arial"/>
          <w:sz w:val="28"/>
          <w:szCs w:val="28"/>
          <w:rtl/>
        </w:rPr>
        <w:t xml:space="preserve"> </w:t>
      </w:r>
      <w:r w:rsidRPr="00ED0E28">
        <w:rPr>
          <w:rFonts w:cs="Arial" w:hint="cs"/>
          <w:sz w:val="28"/>
          <w:szCs w:val="28"/>
          <w:rtl/>
        </w:rPr>
        <w:t>يومَ</w:t>
      </w:r>
      <w:r w:rsidRPr="00ED0E28">
        <w:rPr>
          <w:rFonts w:cs="Arial"/>
          <w:sz w:val="28"/>
          <w:szCs w:val="28"/>
          <w:rtl/>
        </w:rPr>
        <w:t xml:space="preserve"> </w:t>
      </w:r>
      <w:r w:rsidRPr="00ED0E28">
        <w:rPr>
          <w:rFonts w:cs="Arial" w:hint="cs"/>
          <w:sz w:val="28"/>
          <w:szCs w:val="28"/>
          <w:rtl/>
        </w:rPr>
        <w:t>الزحفِ</w:t>
      </w:r>
      <w:r w:rsidRPr="00ED0E28">
        <w:rPr>
          <w:rFonts w:cs="Arial"/>
          <w:sz w:val="28"/>
          <w:szCs w:val="28"/>
          <w:rtl/>
        </w:rPr>
        <w:t xml:space="preserve"> </w:t>
      </w:r>
      <w:r w:rsidRPr="00ED0E28">
        <w:rPr>
          <w:rFonts w:cs="Arial" w:hint="cs"/>
          <w:sz w:val="28"/>
          <w:szCs w:val="28"/>
          <w:rtl/>
        </w:rPr>
        <w:t>كسرًا</w:t>
      </w:r>
      <w:r w:rsidRPr="00ED0E28">
        <w:rPr>
          <w:rFonts w:cs="Arial"/>
          <w:sz w:val="28"/>
          <w:szCs w:val="28"/>
          <w:rtl/>
        </w:rPr>
        <w:t xml:space="preserve"> </w:t>
      </w:r>
      <w:r w:rsidRPr="00ED0E28">
        <w:rPr>
          <w:rFonts w:cs="Arial" w:hint="cs"/>
          <w:sz w:val="28"/>
          <w:szCs w:val="28"/>
          <w:rtl/>
        </w:rPr>
        <w:t>لِهَيْبةِ</w:t>
      </w:r>
      <w:r w:rsidRPr="00ED0E28">
        <w:rPr>
          <w:rFonts w:cs="Arial"/>
          <w:sz w:val="28"/>
          <w:szCs w:val="28"/>
          <w:rtl/>
        </w:rPr>
        <w:t xml:space="preserve"> </w:t>
      </w:r>
      <w:r w:rsidRPr="00ED0E28">
        <w:rPr>
          <w:rFonts w:cs="Arial" w:hint="cs"/>
          <w:sz w:val="28"/>
          <w:szCs w:val="28"/>
          <w:rtl/>
        </w:rPr>
        <w:t>المؤمنِينَ،</w:t>
      </w:r>
      <w:r w:rsidRPr="00ED0E28">
        <w:rPr>
          <w:rFonts w:cs="Arial"/>
          <w:sz w:val="28"/>
          <w:szCs w:val="28"/>
          <w:rtl/>
        </w:rPr>
        <w:t xml:space="preserve"> </w:t>
      </w:r>
      <w:r w:rsidRPr="00ED0E28">
        <w:rPr>
          <w:rFonts w:cs="Arial" w:hint="cs"/>
          <w:sz w:val="28"/>
          <w:szCs w:val="28"/>
          <w:rtl/>
        </w:rPr>
        <w:t>وإضعافًا</w:t>
      </w:r>
      <w:r w:rsidRPr="00ED0E28">
        <w:rPr>
          <w:rFonts w:cs="Arial"/>
          <w:sz w:val="28"/>
          <w:szCs w:val="28"/>
          <w:rtl/>
        </w:rPr>
        <w:t xml:space="preserve"> </w:t>
      </w:r>
      <w:r w:rsidRPr="00ED0E28">
        <w:rPr>
          <w:rFonts w:cs="Arial" w:hint="cs"/>
          <w:sz w:val="28"/>
          <w:szCs w:val="28"/>
          <w:rtl/>
        </w:rPr>
        <w:t>لأَتباعِهم،</w:t>
      </w:r>
      <w:r w:rsidRPr="00ED0E28">
        <w:rPr>
          <w:rFonts w:cs="Arial"/>
          <w:sz w:val="28"/>
          <w:szCs w:val="28"/>
          <w:rtl/>
        </w:rPr>
        <w:t xml:space="preserve"> </w:t>
      </w:r>
      <w:r w:rsidRPr="00ED0E28">
        <w:rPr>
          <w:rFonts w:cs="Arial" w:hint="cs"/>
          <w:sz w:val="28"/>
          <w:szCs w:val="28"/>
          <w:rtl/>
        </w:rPr>
        <w:t>وتسليطًا</w:t>
      </w:r>
      <w:r w:rsidRPr="00ED0E28">
        <w:rPr>
          <w:rFonts w:cs="Arial"/>
          <w:sz w:val="28"/>
          <w:szCs w:val="28"/>
          <w:rtl/>
        </w:rPr>
        <w:t xml:space="preserve"> </w:t>
      </w:r>
      <w:r w:rsidRPr="00ED0E28">
        <w:rPr>
          <w:rFonts w:cs="Arial" w:hint="cs"/>
          <w:sz w:val="28"/>
          <w:szCs w:val="28"/>
          <w:rtl/>
        </w:rPr>
        <w:t>للأُممِ</w:t>
      </w:r>
      <w:r w:rsidRPr="00ED0E28">
        <w:rPr>
          <w:rFonts w:cs="Arial"/>
          <w:sz w:val="28"/>
          <w:szCs w:val="28"/>
          <w:rtl/>
        </w:rPr>
        <w:t xml:space="preserve"> </w:t>
      </w:r>
      <w:r w:rsidRPr="00ED0E28">
        <w:rPr>
          <w:rFonts w:cs="Arial" w:hint="cs"/>
          <w:sz w:val="28"/>
          <w:szCs w:val="28"/>
          <w:rtl/>
        </w:rPr>
        <w:t>عليهم،</w:t>
      </w:r>
      <w:r w:rsidRPr="00ED0E28">
        <w:rPr>
          <w:rFonts w:cs="Arial"/>
          <w:sz w:val="28"/>
          <w:szCs w:val="28"/>
          <w:rtl/>
        </w:rPr>
        <w:t xml:space="preserve"> </w:t>
      </w:r>
      <w:r w:rsidRPr="00ED0E28">
        <w:rPr>
          <w:rFonts w:cs="Arial" w:hint="cs"/>
          <w:sz w:val="28"/>
          <w:szCs w:val="28"/>
          <w:rtl/>
        </w:rPr>
        <w:t>وهذه</w:t>
      </w:r>
      <w:r w:rsidRPr="00ED0E28">
        <w:rPr>
          <w:rFonts w:cs="Arial"/>
          <w:sz w:val="28"/>
          <w:szCs w:val="28"/>
          <w:rtl/>
        </w:rPr>
        <w:t xml:space="preserve"> </w:t>
      </w:r>
      <w:r w:rsidRPr="00ED0E28">
        <w:rPr>
          <w:rFonts w:cs="Arial" w:hint="cs"/>
          <w:sz w:val="28"/>
          <w:szCs w:val="28"/>
          <w:rtl/>
        </w:rPr>
        <w:t>الآيةُ</w:t>
      </w:r>
      <w:r w:rsidRPr="00ED0E28">
        <w:rPr>
          <w:rFonts w:cs="Arial"/>
          <w:sz w:val="28"/>
          <w:szCs w:val="28"/>
          <w:rtl/>
        </w:rPr>
        <w:t xml:space="preserve"> </w:t>
      </w:r>
      <w:r w:rsidRPr="00ED0E28">
        <w:rPr>
          <w:rFonts w:cs="Arial" w:hint="cs"/>
          <w:sz w:val="28"/>
          <w:szCs w:val="28"/>
          <w:rtl/>
        </w:rPr>
        <w:t>نزَلتْ</w:t>
      </w:r>
      <w:r w:rsidRPr="00ED0E28">
        <w:rPr>
          <w:rFonts w:cs="Arial"/>
          <w:sz w:val="28"/>
          <w:szCs w:val="28"/>
          <w:rtl/>
        </w:rPr>
        <w:t xml:space="preserve"> </w:t>
      </w:r>
      <w:r w:rsidRPr="00ED0E28">
        <w:rPr>
          <w:rFonts w:cs="Arial" w:hint="cs"/>
          <w:sz w:val="28"/>
          <w:szCs w:val="28"/>
          <w:rtl/>
        </w:rPr>
        <w:t>يومَ</w:t>
      </w:r>
      <w:r w:rsidRPr="00ED0E28">
        <w:rPr>
          <w:rFonts w:cs="Arial"/>
          <w:sz w:val="28"/>
          <w:szCs w:val="28"/>
          <w:rtl/>
        </w:rPr>
        <w:t xml:space="preserve"> </w:t>
      </w:r>
      <w:r w:rsidRPr="00ED0E28">
        <w:rPr>
          <w:rFonts w:cs="Arial" w:hint="cs"/>
          <w:sz w:val="28"/>
          <w:szCs w:val="28"/>
          <w:rtl/>
        </w:rPr>
        <w:t>بَدْرٍ؛</w:t>
      </w:r>
      <w:r w:rsidRPr="00ED0E28">
        <w:rPr>
          <w:rFonts w:cs="Arial"/>
          <w:sz w:val="28"/>
          <w:szCs w:val="28"/>
          <w:rtl/>
        </w:rPr>
        <w:t xml:space="preserve"> </w:t>
      </w:r>
      <w:r w:rsidRPr="00ED0E28">
        <w:rPr>
          <w:rFonts w:cs="Arial" w:hint="cs"/>
          <w:sz w:val="28"/>
          <w:szCs w:val="28"/>
          <w:rtl/>
        </w:rPr>
        <w:t>لأنَّه</w:t>
      </w:r>
      <w:r w:rsidRPr="00ED0E28">
        <w:rPr>
          <w:rFonts w:cs="Arial"/>
          <w:sz w:val="28"/>
          <w:szCs w:val="28"/>
          <w:rtl/>
        </w:rPr>
        <w:t xml:space="preserve"> </w:t>
      </w:r>
      <w:r w:rsidRPr="00ED0E28">
        <w:rPr>
          <w:rFonts w:cs="Arial" w:hint="cs"/>
          <w:sz w:val="28"/>
          <w:szCs w:val="28"/>
          <w:rtl/>
        </w:rPr>
        <w:t>يومٌ</w:t>
      </w:r>
      <w:r w:rsidRPr="00ED0E28">
        <w:rPr>
          <w:rFonts w:cs="Arial"/>
          <w:sz w:val="28"/>
          <w:szCs w:val="28"/>
          <w:rtl/>
        </w:rPr>
        <w:t xml:space="preserve"> </w:t>
      </w:r>
      <w:r w:rsidRPr="00ED0E28">
        <w:rPr>
          <w:rFonts w:cs="Arial" w:hint="cs"/>
          <w:sz w:val="28"/>
          <w:szCs w:val="28"/>
          <w:rtl/>
        </w:rPr>
        <w:t>عظيمٌ،</w:t>
      </w:r>
      <w:r w:rsidRPr="00ED0E28">
        <w:rPr>
          <w:rFonts w:cs="Arial"/>
          <w:sz w:val="28"/>
          <w:szCs w:val="28"/>
          <w:rtl/>
        </w:rPr>
        <w:t xml:space="preserve"> </w:t>
      </w:r>
      <w:r w:rsidRPr="00ED0E28">
        <w:rPr>
          <w:rFonts w:cs="Arial" w:hint="cs"/>
          <w:sz w:val="28"/>
          <w:szCs w:val="28"/>
          <w:rtl/>
        </w:rPr>
        <w:t>وفُرْقانٌ</w:t>
      </w:r>
      <w:r w:rsidRPr="00ED0E28">
        <w:rPr>
          <w:rFonts w:cs="Arial"/>
          <w:sz w:val="28"/>
          <w:szCs w:val="28"/>
          <w:rtl/>
        </w:rPr>
        <w:t xml:space="preserve"> </w:t>
      </w:r>
      <w:r w:rsidRPr="00ED0E28">
        <w:rPr>
          <w:rFonts w:cs="Arial" w:hint="cs"/>
          <w:sz w:val="28"/>
          <w:szCs w:val="28"/>
          <w:rtl/>
        </w:rPr>
        <w:t>كبيرٌ</w:t>
      </w:r>
      <w:r w:rsidRPr="00ED0E28">
        <w:rPr>
          <w:rFonts w:cs="Arial"/>
          <w:sz w:val="28"/>
          <w:szCs w:val="28"/>
          <w:rtl/>
        </w:rPr>
        <w:t xml:space="preserve"> </w:t>
      </w:r>
      <w:r w:rsidRPr="00ED0E28">
        <w:rPr>
          <w:rFonts w:cs="Arial" w:hint="cs"/>
          <w:sz w:val="28"/>
          <w:szCs w:val="28"/>
          <w:rtl/>
        </w:rPr>
        <w:t>بينَ</w:t>
      </w:r>
      <w:r w:rsidRPr="00ED0E28">
        <w:rPr>
          <w:rFonts w:cs="Arial"/>
          <w:sz w:val="28"/>
          <w:szCs w:val="28"/>
          <w:rtl/>
        </w:rPr>
        <w:t xml:space="preserve"> </w:t>
      </w:r>
      <w:r w:rsidRPr="00ED0E28">
        <w:rPr>
          <w:rFonts w:cs="Arial" w:hint="cs"/>
          <w:sz w:val="28"/>
          <w:szCs w:val="28"/>
          <w:rtl/>
        </w:rPr>
        <w:t>الحقِّ</w:t>
      </w:r>
      <w:r w:rsidRPr="00ED0E28">
        <w:rPr>
          <w:rFonts w:cs="Arial"/>
          <w:sz w:val="28"/>
          <w:szCs w:val="28"/>
          <w:rtl/>
        </w:rPr>
        <w:t xml:space="preserve"> </w:t>
      </w:r>
      <w:r w:rsidRPr="00ED0E28">
        <w:rPr>
          <w:rFonts w:cs="Arial" w:hint="cs"/>
          <w:sz w:val="28"/>
          <w:szCs w:val="28"/>
          <w:rtl/>
        </w:rPr>
        <w:t>والباطلِ؛</w:t>
      </w:r>
      <w:r w:rsidRPr="00ED0E28">
        <w:rPr>
          <w:rFonts w:cs="Arial"/>
          <w:sz w:val="28"/>
          <w:szCs w:val="28"/>
          <w:rtl/>
        </w:rPr>
        <w:t xml:space="preserve"> </w:t>
      </w:r>
      <w:r w:rsidRPr="00ED0E28">
        <w:rPr>
          <w:rFonts w:cs="Arial" w:hint="cs"/>
          <w:sz w:val="28"/>
          <w:szCs w:val="28"/>
          <w:rtl/>
        </w:rPr>
        <w:t>فجاء</w:t>
      </w:r>
      <w:r w:rsidRPr="00ED0E28">
        <w:rPr>
          <w:rFonts w:cs="Arial"/>
          <w:sz w:val="28"/>
          <w:szCs w:val="28"/>
          <w:rtl/>
        </w:rPr>
        <w:t xml:space="preserve"> </w:t>
      </w:r>
      <w:r w:rsidRPr="00ED0E28">
        <w:rPr>
          <w:rFonts w:cs="Arial" w:hint="cs"/>
          <w:sz w:val="28"/>
          <w:szCs w:val="28"/>
          <w:rtl/>
        </w:rPr>
        <w:t>التشديدُ</w:t>
      </w:r>
      <w:r w:rsidRPr="00ED0E28">
        <w:rPr>
          <w:rFonts w:cs="Arial"/>
          <w:sz w:val="28"/>
          <w:szCs w:val="28"/>
          <w:rtl/>
        </w:rPr>
        <w:t xml:space="preserve"> </w:t>
      </w:r>
      <w:r w:rsidRPr="00ED0E28">
        <w:rPr>
          <w:rFonts w:cs="Arial" w:hint="cs"/>
          <w:sz w:val="28"/>
          <w:szCs w:val="28"/>
          <w:rtl/>
        </w:rPr>
        <w:t>فيه</w:t>
      </w:r>
      <w:r w:rsidRPr="00ED0E28">
        <w:rPr>
          <w:rFonts w:cs="Arial"/>
          <w:sz w:val="28"/>
          <w:szCs w:val="28"/>
          <w:rtl/>
        </w:rPr>
        <w:t xml:space="preserve"> </w:t>
      </w:r>
      <w:r w:rsidRPr="00ED0E28">
        <w:rPr>
          <w:rFonts w:cs="Arial" w:hint="cs"/>
          <w:sz w:val="28"/>
          <w:szCs w:val="28"/>
          <w:rtl/>
        </w:rPr>
        <w:t>أشَدَّ</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غيرِه،</w:t>
      </w:r>
      <w:r w:rsidRPr="00ED0E28">
        <w:rPr>
          <w:rFonts w:cs="Arial"/>
          <w:sz w:val="28"/>
          <w:szCs w:val="28"/>
          <w:rtl/>
        </w:rPr>
        <w:t xml:space="preserve"> </w:t>
      </w:r>
      <w:r w:rsidRPr="00ED0E28">
        <w:rPr>
          <w:rFonts w:cs="Arial" w:hint="cs"/>
          <w:sz w:val="28"/>
          <w:szCs w:val="28"/>
          <w:rtl/>
        </w:rPr>
        <w:t>ولمَّا</w:t>
      </w:r>
      <w:r w:rsidRPr="00ED0E28">
        <w:rPr>
          <w:rFonts w:cs="Arial"/>
          <w:sz w:val="28"/>
          <w:szCs w:val="28"/>
          <w:rtl/>
        </w:rPr>
        <w:t xml:space="preserve"> </w:t>
      </w:r>
      <w:r w:rsidRPr="00ED0E28">
        <w:rPr>
          <w:rFonts w:cs="Arial" w:hint="cs"/>
          <w:sz w:val="28"/>
          <w:szCs w:val="28"/>
          <w:rtl/>
        </w:rPr>
        <w:t>كان</w:t>
      </w:r>
      <w:r w:rsidRPr="00ED0E28">
        <w:rPr>
          <w:rFonts w:cs="Arial"/>
          <w:sz w:val="28"/>
          <w:szCs w:val="28"/>
          <w:rtl/>
        </w:rPr>
        <w:t xml:space="preserve"> </w:t>
      </w:r>
      <w:r w:rsidRPr="00ED0E28">
        <w:rPr>
          <w:rFonts w:cs="Arial" w:hint="cs"/>
          <w:sz w:val="28"/>
          <w:szCs w:val="28"/>
          <w:rtl/>
        </w:rPr>
        <w:t>يومُ</w:t>
      </w:r>
      <w:r w:rsidRPr="00ED0E28">
        <w:rPr>
          <w:rFonts w:cs="Arial"/>
          <w:sz w:val="28"/>
          <w:szCs w:val="28"/>
          <w:rtl/>
        </w:rPr>
        <w:t xml:space="preserve"> </w:t>
      </w:r>
      <w:r w:rsidRPr="00ED0E28">
        <w:rPr>
          <w:rFonts w:cs="Arial" w:hint="cs"/>
          <w:sz w:val="28"/>
          <w:szCs w:val="28"/>
          <w:rtl/>
        </w:rPr>
        <w:t>أُحُدٍ</w:t>
      </w:r>
      <w:r w:rsidRPr="00ED0E28">
        <w:rPr>
          <w:rFonts w:cs="Arial"/>
          <w:sz w:val="28"/>
          <w:szCs w:val="28"/>
          <w:rtl/>
        </w:rPr>
        <w:t xml:space="preserve"> </w:t>
      </w:r>
      <w:r w:rsidRPr="00ED0E28">
        <w:rPr>
          <w:rFonts w:cs="Arial" w:hint="cs"/>
          <w:sz w:val="28"/>
          <w:szCs w:val="28"/>
          <w:rtl/>
        </w:rPr>
        <w:t>خفَّفَ</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وعيدِه</w:t>
      </w:r>
      <w:r w:rsidRPr="00ED0E28">
        <w:rPr>
          <w:rFonts w:cs="Arial"/>
          <w:sz w:val="28"/>
          <w:szCs w:val="28"/>
          <w:rtl/>
        </w:rPr>
        <w:t xml:space="preserve"> </w:t>
      </w:r>
      <w:r w:rsidRPr="00ED0E28">
        <w:rPr>
          <w:rFonts w:cs="Arial" w:hint="cs"/>
          <w:sz w:val="28"/>
          <w:szCs w:val="28"/>
          <w:rtl/>
        </w:rPr>
        <w:t>وتهديدِه،</w:t>
      </w:r>
      <w:r w:rsidRPr="00ED0E28">
        <w:rPr>
          <w:rFonts w:cs="Arial"/>
          <w:sz w:val="28"/>
          <w:szCs w:val="28"/>
          <w:rtl/>
        </w:rPr>
        <w:t xml:space="preserve"> </w:t>
      </w:r>
      <w:r w:rsidRPr="00ED0E28">
        <w:rPr>
          <w:rFonts w:cs="Arial" w:hint="cs"/>
          <w:sz w:val="28"/>
          <w:szCs w:val="28"/>
          <w:rtl/>
        </w:rPr>
        <w:t>وذكَرَ</w:t>
      </w:r>
      <w:r w:rsidRPr="00ED0E28">
        <w:rPr>
          <w:rFonts w:cs="Arial"/>
          <w:sz w:val="28"/>
          <w:szCs w:val="28"/>
          <w:rtl/>
        </w:rPr>
        <w:t xml:space="preserve"> </w:t>
      </w:r>
      <w:r w:rsidRPr="00ED0E28">
        <w:rPr>
          <w:rFonts w:cs="Arial" w:hint="cs"/>
          <w:sz w:val="28"/>
          <w:szCs w:val="28"/>
          <w:rtl/>
        </w:rPr>
        <w:t>عَفْوَهُ</w:t>
      </w:r>
      <w:r w:rsidRPr="00ED0E28">
        <w:rPr>
          <w:rFonts w:cs="Arial"/>
          <w:sz w:val="28"/>
          <w:szCs w:val="28"/>
          <w:rtl/>
        </w:rPr>
        <w:t xml:space="preserve"> </w:t>
      </w:r>
      <w:r w:rsidRPr="00ED0E28">
        <w:rPr>
          <w:rFonts w:cs="Arial" w:hint="cs"/>
          <w:sz w:val="28"/>
          <w:szCs w:val="28"/>
          <w:rtl/>
        </w:rPr>
        <w:t>وصَفْحَهُ؛</w:t>
      </w:r>
      <w:r w:rsidRPr="00ED0E28">
        <w:rPr>
          <w:rFonts w:cs="Arial"/>
          <w:sz w:val="28"/>
          <w:szCs w:val="28"/>
          <w:rtl/>
        </w:rPr>
        <w:t xml:space="preserve"> </w:t>
      </w:r>
      <w:r w:rsidRPr="00ED0E28">
        <w:rPr>
          <w:rFonts w:cs="Arial" w:hint="cs"/>
          <w:sz w:val="28"/>
          <w:szCs w:val="28"/>
          <w:rtl/>
        </w:rPr>
        <w:t>كما</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تعالى</w:t>
      </w:r>
      <w:r w:rsidRPr="00ED0E28">
        <w:rPr>
          <w:rFonts w:cs="Arial"/>
          <w:sz w:val="28"/>
          <w:szCs w:val="28"/>
          <w:rtl/>
        </w:rPr>
        <w:t>: {</w:t>
      </w:r>
      <w:r w:rsidRPr="00ED0E28">
        <w:rPr>
          <w:rFonts w:cs="Arial" w:hint="cs"/>
          <w:sz w:val="28"/>
          <w:szCs w:val="28"/>
          <w:rtl/>
        </w:rPr>
        <w:t>إِنَّ</w:t>
      </w:r>
      <w:r w:rsidRPr="00ED0E28">
        <w:rPr>
          <w:rFonts w:cs="Arial"/>
          <w:sz w:val="28"/>
          <w:szCs w:val="28"/>
          <w:rtl/>
        </w:rPr>
        <w:t xml:space="preserve"> </w:t>
      </w:r>
      <w:r w:rsidRPr="00ED0E28">
        <w:rPr>
          <w:rFonts w:cs="Arial" w:hint="cs"/>
          <w:sz w:val="28"/>
          <w:szCs w:val="28"/>
          <w:rtl/>
        </w:rPr>
        <w:t>الَّذِينَ</w:t>
      </w:r>
      <w:r w:rsidRPr="00ED0E28">
        <w:rPr>
          <w:rFonts w:cs="Arial"/>
          <w:sz w:val="28"/>
          <w:szCs w:val="28"/>
          <w:rtl/>
        </w:rPr>
        <w:t xml:space="preserve"> </w:t>
      </w:r>
      <w:r w:rsidRPr="00ED0E28">
        <w:rPr>
          <w:rFonts w:cs="Arial" w:hint="cs"/>
          <w:sz w:val="28"/>
          <w:szCs w:val="28"/>
          <w:rtl/>
        </w:rPr>
        <w:t>تَوَلَّوْا</w:t>
      </w:r>
      <w:r w:rsidRPr="00ED0E28">
        <w:rPr>
          <w:rFonts w:cs="Arial"/>
          <w:sz w:val="28"/>
          <w:szCs w:val="28"/>
          <w:rtl/>
        </w:rPr>
        <w:t xml:space="preserve"> </w:t>
      </w:r>
      <w:r w:rsidRPr="00ED0E28">
        <w:rPr>
          <w:rFonts w:cs="Arial" w:hint="cs"/>
          <w:sz w:val="28"/>
          <w:szCs w:val="28"/>
          <w:rtl/>
        </w:rPr>
        <w:t>مِنْكُمْ</w:t>
      </w:r>
      <w:r w:rsidRPr="00ED0E28">
        <w:rPr>
          <w:rFonts w:cs="Arial"/>
          <w:sz w:val="28"/>
          <w:szCs w:val="28"/>
          <w:rtl/>
        </w:rPr>
        <w:t xml:space="preserve"> </w:t>
      </w:r>
      <w:r w:rsidRPr="00ED0E28">
        <w:rPr>
          <w:rFonts w:cs="Arial" w:hint="cs"/>
          <w:sz w:val="28"/>
          <w:szCs w:val="28"/>
          <w:rtl/>
        </w:rPr>
        <w:t>يَوْمَ</w:t>
      </w:r>
      <w:r w:rsidRPr="00ED0E28">
        <w:rPr>
          <w:rFonts w:cs="Arial"/>
          <w:sz w:val="28"/>
          <w:szCs w:val="28"/>
          <w:rtl/>
        </w:rPr>
        <w:t xml:space="preserve"> </w:t>
      </w:r>
      <w:r w:rsidRPr="00ED0E28">
        <w:rPr>
          <w:rFonts w:cs="Arial" w:hint="cs"/>
          <w:sz w:val="28"/>
          <w:szCs w:val="28"/>
          <w:rtl/>
        </w:rPr>
        <w:t>الْتَقَى</w:t>
      </w:r>
      <w:r w:rsidRPr="00ED0E28">
        <w:rPr>
          <w:rFonts w:cs="Arial"/>
          <w:sz w:val="28"/>
          <w:szCs w:val="28"/>
          <w:rtl/>
        </w:rPr>
        <w:t xml:space="preserve"> </w:t>
      </w:r>
      <w:r w:rsidRPr="00ED0E28">
        <w:rPr>
          <w:rFonts w:cs="Arial" w:hint="cs"/>
          <w:sz w:val="28"/>
          <w:szCs w:val="28"/>
          <w:rtl/>
        </w:rPr>
        <w:t>الْجَمْعَانِ</w:t>
      </w:r>
      <w:r w:rsidRPr="00ED0E28">
        <w:rPr>
          <w:rFonts w:cs="Arial"/>
          <w:sz w:val="28"/>
          <w:szCs w:val="28"/>
          <w:rtl/>
        </w:rPr>
        <w:t xml:space="preserve"> </w:t>
      </w:r>
      <w:r w:rsidRPr="00ED0E28">
        <w:rPr>
          <w:rFonts w:cs="Arial" w:hint="cs"/>
          <w:sz w:val="28"/>
          <w:szCs w:val="28"/>
          <w:rtl/>
        </w:rPr>
        <w:t>إِنَّمَا</w:t>
      </w:r>
      <w:r w:rsidRPr="00ED0E28">
        <w:rPr>
          <w:rFonts w:cs="Arial"/>
          <w:sz w:val="28"/>
          <w:szCs w:val="28"/>
          <w:rtl/>
        </w:rPr>
        <w:t xml:space="preserve"> </w:t>
      </w:r>
      <w:r w:rsidRPr="00ED0E28">
        <w:rPr>
          <w:rFonts w:cs="Arial" w:hint="cs"/>
          <w:sz w:val="28"/>
          <w:szCs w:val="28"/>
          <w:rtl/>
        </w:rPr>
        <w:t>اسْتَزَلَّهُمُ</w:t>
      </w:r>
      <w:r w:rsidRPr="00ED0E28">
        <w:rPr>
          <w:rFonts w:cs="Arial"/>
          <w:sz w:val="28"/>
          <w:szCs w:val="28"/>
          <w:rtl/>
        </w:rPr>
        <w:t xml:space="preserve"> </w:t>
      </w:r>
      <w:r w:rsidRPr="00ED0E28">
        <w:rPr>
          <w:rFonts w:cs="Arial" w:hint="cs"/>
          <w:sz w:val="28"/>
          <w:szCs w:val="28"/>
          <w:rtl/>
        </w:rPr>
        <w:t>الشَّيْطَانُ</w:t>
      </w:r>
      <w:r w:rsidRPr="00ED0E28">
        <w:rPr>
          <w:rFonts w:cs="Arial"/>
          <w:sz w:val="28"/>
          <w:szCs w:val="28"/>
          <w:rtl/>
        </w:rPr>
        <w:t xml:space="preserve"> </w:t>
      </w:r>
      <w:r w:rsidRPr="00ED0E28">
        <w:rPr>
          <w:rFonts w:cs="Arial" w:hint="cs"/>
          <w:sz w:val="28"/>
          <w:szCs w:val="28"/>
          <w:rtl/>
        </w:rPr>
        <w:t>بِبَعْضِ</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كَسَبُوا</w:t>
      </w:r>
      <w:r w:rsidRPr="00ED0E28">
        <w:rPr>
          <w:rFonts w:cs="Arial"/>
          <w:sz w:val="28"/>
          <w:szCs w:val="28"/>
          <w:rtl/>
        </w:rPr>
        <w:t xml:space="preserve"> </w:t>
      </w:r>
      <w:r w:rsidRPr="00ED0E28">
        <w:rPr>
          <w:rFonts w:cs="Arial" w:hint="cs"/>
          <w:sz w:val="28"/>
          <w:szCs w:val="28"/>
          <w:rtl/>
        </w:rPr>
        <w:t>وَلَقَدْ</w:t>
      </w:r>
      <w:r w:rsidRPr="00ED0E28">
        <w:rPr>
          <w:rFonts w:cs="Arial"/>
          <w:sz w:val="28"/>
          <w:szCs w:val="28"/>
          <w:rtl/>
        </w:rPr>
        <w:t xml:space="preserve"> </w:t>
      </w:r>
      <w:r w:rsidRPr="00ED0E28">
        <w:rPr>
          <w:rFonts w:cs="Arial" w:hint="cs"/>
          <w:sz w:val="28"/>
          <w:szCs w:val="28"/>
          <w:rtl/>
        </w:rPr>
        <w:t>عَفَا</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عَنْهُمْ</w:t>
      </w:r>
      <w:r w:rsidRPr="00ED0E28">
        <w:rPr>
          <w:rFonts w:cs="Arial"/>
          <w:sz w:val="28"/>
          <w:szCs w:val="28"/>
          <w:rtl/>
        </w:rPr>
        <w:t xml:space="preserve"> </w:t>
      </w:r>
      <w:r w:rsidRPr="00ED0E28">
        <w:rPr>
          <w:rFonts w:cs="Arial" w:hint="cs"/>
          <w:sz w:val="28"/>
          <w:szCs w:val="28"/>
          <w:rtl/>
        </w:rPr>
        <w:t>إِنَّ</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غَفُورٌ</w:t>
      </w:r>
      <w:r w:rsidRPr="00ED0E28">
        <w:rPr>
          <w:rFonts w:cs="Arial"/>
          <w:sz w:val="28"/>
          <w:szCs w:val="28"/>
          <w:rtl/>
        </w:rPr>
        <w:t xml:space="preserve"> </w:t>
      </w:r>
      <w:r w:rsidRPr="00ED0E28">
        <w:rPr>
          <w:rFonts w:cs="Arial" w:hint="cs"/>
          <w:sz w:val="28"/>
          <w:szCs w:val="28"/>
          <w:rtl/>
        </w:rPr>
        <w:t>حَلِيمٌ</w:t>
      </w:r>
      <w:r w:rsidRPr="00ED0E28">
        <w:rPr>
          <w:rFonts w:cs="Arial"/>
          <w:sz w:val="28"/>
          <w:szCs w:val="28"/>
          <w:rtl/>
        </w:rPr>
        <w:t xml:space="preserve"> } [</w:t>
      </w:r>
      <w:r w:rsidRPr="00ED0E28">
        <w:rPr>
          <w:rFonts w:cs="Arial" w:hint="cs"/>
          <w:sz w:val="28"/>
          <w:szCs w:val="28"/>
          <w:rtl/>
        </w:rPr>
        <w:t>آل</w:t>
      </w:r>
      <w:r w:rsidRPr="00ED0E28">
        <w:rPr>
          <w:rFonts w:cs="Arial"/>
          <w:sz w:val="28"/>
          <w:szCs w:val="28"/>
          <w:rtl/>
        </w:rPr>
        <w:t xml:space="preserve"> </w:t>
      </w:r>
      <w:r w:rsidRPr="00ED0E28">
        <w:rPr>
          <w:rFonts w:cs="Arial" w:hint="cs"/>
          <w:sz w:val="28"/>
          <w:szCs w:val="28"/>
          <w:rtl/>
        </w:rPr>
        <w:t>عمران</w:t>
      </w:r>
      <w:r w:rsidRPr="00ED0E28">
        <w:rPr>
          <w:rFonts w:cs="Arial"/>
          <w:sz w:val="28"/>
          <w:szCs w:val="28"/>
          <w:rtl/>
        </w:rPr>
        <w:t xml:space="preserve">: 155 ]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ولمَّا</w:t>
      </w:r>
      <w:r w:rsidRPr="00ED0E28">
        <w:rPr>
          <w:rFonts w:cs="Arial"/>
          <w:sz w:val="28"/>
          <w:szCs w:val="28"/>
          <w:rtl/>
        </w:rPr>
        <w:t xml:space="preserve"> </w:t>
      </w:r>
      <w:r w:rsidRPr="00ED0E28">
        <w:rPr>
          <w:rFonts w:cs="Arial" w:hint="cs"/>
          <w:sz w:val="28"/>
          <w:szCs w:val="28"/>
          <w:rtl/>
        </w:rPr>
        <w:t>كان</w:t>
      </w:r>
      <w:r w:rsidRPr="00ED0E28">
        <w:rPr>
          <w:rFonts w:cs="Arial"/>
          <w:sz w:val="28"/>
          <w:szCs w:val="28"/>
          <w:rtl/>
        </w:rPr>
        <w:t xml:space="preserve"> </w:t>
      </w:r>
      <w:r w:rsidRPr="00ED0E28">
        <w:rPr>
          <w:rFonts w:cs="Arial" w:hint="cs"/>
          <w:sz w:val="28"/>
          <w:szCs w:val="28"/>
          <w:rtl/>
        </w:rPr>
        <w:t>يومُ</w:t>
      </w:r>
      <w:r w:rsidRPr="00ED0E28">
        <w:rPr>
          <w:rFonts w:cs="Arial"/>
          <w:sz w:val="28"/>
          <w:szCs w:val="28"/>
          <w:rtl/>
        </w:rPr>
        <w:t xml:space="preserve"> </w:t>
      </w:r>
      <w:r w:rsidRPr="00ED0E28">
        <w:rPr>
          <w:rFonts w:cs="Arial" w:hint="cs"/>
          <w:sz w:val="28"/>
          <w:szCs w:val="28"/>
          <w:rtl/>
        </w:rPr>
        <w:t>حُنَيْنٍ،</w:t>
      </w:r>
      <w:r w:rsidRPr="00ED0E28">
        <w:rPr>
          <w:rFonts w:cs="Arial"/>
          <w:sz w:val="28"/>
          <w:szCs w:val="28"/>
          <w:rtl/>
        </w:rPr>
        <w:t xml:space="preserve"> </w:t>
      </w:r>
      <w:r w:rsidRPr="00ED0E28">
        <w:rPr>
          <w:rFonts w:cs="Arial" w:hint="cs"/>
          <w:sz w:val="28"/>
          <w:szCs w:val="28"/>
          <w:rtl/>
        </w:rPr>
        <w:t>وذكَرَ</w:t>
      </w:r>
      <w:r w:rsidRPr="00ED0E28">
        <w:rPr>
          <w:rFonts w:cs="Arial"/>
          <w:sz w:val="28"/>
          <w:szCs w:val="28"/>
          <w:rtl/>
        </w:rPr>
        <w:t xml:space="preserve"> </w:t>
      </w:r>
      <w:r w:rsidRPr="00ED0E28">
        <w:rPr>
          <w:rFonts w:cs="Arial" w:hint="cs"/>
          <w:sz w:val="28"/>
          <w:szCs w:val="28"/>
          <w:rtl/>
        </w:rPr>
        <w:t>إدبارَ</w:t>
      </w:r>
      <w:r w:rsidRPr="00ED0E28">
        <w:rPr>
          <w:rFonts w:cs="Arial"/>
          <w:sz w:val="28"/>
          <w:szCs w:val="28"/>
          <w:rtl/>
        </w:rPr>
        <w:t xml:space="preserve"> </w:t>
      </w:r>
      <w:r w:rsidRPr="00ED0E28">
        <w:rPr>
          <w:rFonts w:cs="Arial" w:hint="cs"/>
          <w:sz w:val="28"/>
          <w:szCs w:val="28"/>
          <w:rtl/>
        </w:rPr>
        <w:t>بعضِ</w:t>
      </w:r>
      <w:r w:rsidRPr="00ED0E28">
        <w:rPr>
          <w:rFonts w:cs="Arial"/>
          <w:sz w:val="28"/>
          <w:szCs w:val="28"/>
          <w:rtl/>
        </w:rPr>
        <w:t xml:space="preserve"> </w:t>
      </w:r>
      <w:r w:rsidRPr="00ED0E28">
        <w:rPr>
          <w:rFonts w:cs="Arial" w:hint="cs"/>
          <w:sz w:val="28"/>
          <w:szCs w:val="28"/>
          <w:rtl/>
        </w:rPr>
        <w:t>المُسلِمينَ،</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w:t>
      </w:r>
      <w:r w:rsidRPr="00ED0E28">
        <w:rPr>
          <w:rFonts w:cs="Arial" w:hint="cs"/>
          <w:sz w:val="28"/>
          <w:szCs w:val="28"/>
          <w:rtl/>
        </w:rPr>
        <w:t>إِذْ</w:t>
      </w:r>
      <w:r w:rsidRPr="00ED0E28">
        <w:rPr>
          <w:rFonts w:cs="Arial"/>
          <w:sz w:val="28"/>
          <w:szCs w:val="28"/>
          <w:rtl/>
        </w:rPr>
        <w:t xml:space="preserve"> </w:t>
      </w:r>
      <w:r w:rsidRPr="00ED0E28">
        <w:rPr>
          <w:rFonts w:cs="Arial" w:hint="cs"/>
          <w:sz w:val="28"/>
          <w:szCs w:val="28"/>
          <w:rtl/>
        </w:rPr>
        <w:t>أَعْجَبَتْكُمْ</w:t>
      </w:r>
      <w:r w:rsidRPr="00ED0E28">
        <w:rPr>
          <w:rFonts w:cs="Arial"/>
          <w:sz w:val="28"/>
          <w:szCs w:val="28"/>
          <w:rtl/>
        </w:rPr>
        <w:t xml:space="preserve"> </w:t>
      </w:r>
      <w:r w:rsidRPr="00ED0E28">
        <w:rPr>
          <w:rFonts w:cs="Arial" w:hint="cs"/>
          <w:sz w:val="28"/>
          <w:szCs w:val="28"/>
          <w:rtl/>
        </w:rPr>
        <w:t>كَثْرَتُكُمْ</w:t>
      </w:r>
      <w:r w:rsidRPr="00ED0E28">
        <w:rPr>
          <w:rFonts w:cs="Arial"/>
          <w:sz w:val="28"/>
          <w:szCs w:val="28"/>
          <w:rtl/>
        </w:rPr>
        <w:t xml:space="preserve"> </w:t>
      </w:r>
      <w:r w:rsidRPr="00ED0E28">
        <w:rPr>
          <w:rFonts w:cs="Arial" w:hint="cs"/>
          <w:sz w:val="28"/>
          <w:szCs w:val="28"/>
          <w:rtl/>
        </w:rPr>
        <w:t>فَلَمْ</w:t>
      </w:r>
      <w:r w:rsidRPr="00ED0E28">
        <w:rPr>
          <w:rFonts w:cs="Arial"/>
          <w:sz w:val="28"/>
          <w:szCs w:val="28"/>
          <w:rtl/>
        </w:rPr>
        <w:t xml:space="preserve"> </w:t>
      </w:r>
      <w:r w:rsidRPr="00ED0E28">
        <w:rPr>
          <w:rFonts w:cs="Arial" w:hint="cs"/>
          <w:sz w:val="28"/>
          <w:szCs w:val="28"/>
          <w:rtl/>
        </w:rPr>
        <w:t>تُغْنِ</w:t>
      </w:r>
      <w:r w:rsidRPr="00ED0E28">
        <w:rPr>
          <w:rFonts w:cs="Arial"/>
          <w:sz w:val="28"/>
          <w:szCs w:val="28"/>
          <w:rtl/>
        </w:rPr>
        <w:t xml:space="preserve"> </w:t>
      </w:r>
      <w:r w:rsidRPr="00ED0E28">
        <w:rPr>
          <w:rFonts w:cs="Arial" w:hint="cs"/>
          <w:sz w:val="28"/>
          <w:szCs w:val="28"/>
          <w:rtl/>
        </w:rPr>
        <w:t>عَنْكُمْ</w:t>
      </w:r>
      <w:r w:rsidRPr="00ED0E28">
        <w:rPr>
          <w:rFonts w:cs="Arial"/>
          <w:sz w:val="28"/>
          <w:szCs w:val="28"/>
          <w:rtl/>
        </w:rPr>
        <w:t xml:space="preserve"> </w:t>
      </w:r>
      <w:r w:rsidRPr="00ED0E28">
        <w:rPr>
          <w:rFonts w:cs="Arial" w:hint="cs"/>
          <w:sz w:val="28"/>
          <w:szCs w:val="28"/>
          <w:rtl/>
        </w:rPr>
        <w:t>شَيْئًا</w:t>
      </w:r>
      <w:r w:rsidRPr="00ED0E28">
        <w:rPr>
          <w:rFonts w:cs="Arial"/>
          <w:sz w:val="28"/>
          <w:szCs w:val="28"/>
          <w:rtl/>
        </w:rPr>
        <w:t xml:space="preserve"> </w:t>
      </w:r>
      <w:r w:rsidRPr="00ED0E28">
        <w:rPr>
          <w:rFonts w:cs="Arial" w:hint="cs"/>
          <w:sz w:val="28"/>
          <w:szCs w:val="28"/>
          <w:rtl/>
        </w:rPr>
        <w:t>وَضَاقَتْ</w:t>
      </w:r>
      <w:r w:rsidRPr="00ED0E28">
        <w:rPr>
          <w:rFonts w:cs="Arial"/>
          <w:sz w:val="28"/>
          <w:szCs w:val="28"/>
          <w:rtl/>
        </w:rPr>
        <w:t xml:space="preserve"> </w:t>
      </w:r>
      <w:r w:rsidRPr="00ED0E28">
        <w:rPr>
          <w:rFonts w:cs="Arial" w:hint="cs"/>
          <w:sz w:val="28"/>
          <w:szCs w:val="28"/>
          <w:rtl/>
        </w:rPr>
        <w:t>عَلَيْكُمُ</w:t>
      </w:r>
      <w:r w:rsidRPr="00ED0E28">
        <w:rPr>
          <w:rFonts w:cs="Arial"/>
          <w:sz w:val="28"/>
          <w:szCs w:val="28"/>
          <w:rtl/>
        </w:rPr>
        <w:t xml:space="preserve"> </w:t>
      </w:r>
      <w:r w:rsidRPr="00ED0E28">
        <w:rPr>
          <w:rFonts w:cs="Arial" w:hint="cs"/>
          <w:sz w:val="28"/>
          <w:szCs w:val="28"/>
          <w:rtl/>
        </w:rPr>
        <w:t>الأَرْضُ</w:t>
      </w:r>
      <w:r w:rsidRPr="00ED0E28">
        <w:rPr>
          <w:rFonts w:cs="Arial"/>
          <w:sz w:val="28"/>
          <w:szCs w:val="28"/>
          <w:rtl/>
        </w:rPr>
        <w:t xml:space="preserve"> </w:t>
      </w:r>
      <w:r w:rsidRPr="00ED0E28">
        <w:rPr>
          <w:rFonts w:cs="Arial" w:hint="cs"/>
          <w:sz w:val="28"/>
          <w:szCs w:val="28"/>
          <w:rtl/>
        </w:rPr>
        <w:t>بِمَا</w:t>
      </w:r>
      <w:r w:rsidRPr="00ED0E28">
        <w:rPr>
          <w:rFonts w:cs="Arial"/>
          <w:sz w:val="28"/>
          <w:szCs w:val="28"/>
          <w:rtl/>
        </w:rPr>
        <w:t xml:space="preserve"> </w:t>
      </w:r>
      <w:r w:rsidRPr="00ED0E28">
        <w:rPr>
          <w:rFonts w:cs="Arial" w:hint="cs"/>
          <w:sz w:val="28"/>
          <w:szCs w:val="28"/>
          <w:rtl/>
        </w:rPr>
        <w:t>رَحُبَتْ</w:t>
      </w:r>
      <w:r w:rsidRPr="00ED0E28">
        <w:rPr>
          <w:rFonts w:cs="Arial"/>
          <w:sz w:val="28"/>
          <w:szCs w:val="28"/>
          <w:rtl/>
        </w:rPr>
        <w:t xml:space="preserve"> </w:t>
      </w:r>
      <w:r w:rsidRPr="00ED0E28">
        <w:rPr>
          <w:rFonts w:cs="Arial" w:hint="cs"/>
          <w:sz w:val="28"/>
          <w:szCs w:val="28"/>
          <w:rtl/>
        </w:rPr>
        <w:t>ثُمَّ</w:t>
      </w:r>
      <w:r w:rsidRPr="00ED0E28">
        <w:rPr>
          <w:rFonts w:cs="Arial"/>
          <w:sz w:val="28"/>
          <w:szCs w:val="28"/>
          <w:rtl/>
        </w:rPr>
        <w:t xml:space="preserve"> </w:t>
      </w:r>
      <w:r w:rsidRPr="00ED0E28">
        <w:rPr>
          <w:rFonts w:cs="Arial" w:hint="cs"/>
          <w:sz w:val="28"/>
          <w:szCs w:val="28"/>
          <w:rtl/>
        </w:rPr>
        <w:t>وَلَّيْتُمْ</w:t>
      </w:r>
      <w:r w:rsidRPr="00ED0E28">
        <w:rPr>
          <w:rFonts w:cs="Arial"/>
          <w:sz w:val="28"/>
          <w:szCs w:val="28"/>
          <w:rtl/>
        </w:rPr>
        <w:t xml:space="preserve"> </w:t>
      </w:r>
      <w:r w:rsidRPr="00ED0E28">
        <w:rPr>
          <w:rFonts w:cs="Arial" w:hint="cs"/>
          <w:sz w:val="28"/>
          <w:szCs w:val="28"/>
          <w:rtl/>
        </w:rPr>
        <w:t>مُدْبِرِينَ</w:t>
      </w:r>
      <w:r w:rsidRPr="00ED0E28">
        <w:rPr>
          <w:rFonts w:cs="Arial"/>
          <w:sz w:val="28"/>
          <w:szCs w:val="28"/>
          <w:rtl/>
        </w:rPr>
        <w:t xml:space="preserve"> } [</w:t>
      </w:r>
      <w:r w:rsidRPr="00ED0E28">
        <w:rPr>
          <w:rFonts w:cs="Arial" w:hint="cs"/>
          <w:sz w:val="28"/>
          <w:szCs w:val="28"/>
          <w:rtl/>
        </w:rPr>
        <w:t>التوبة</w:t>
      </w:r>
      <w:r w:rsidRPr="00ED0E28">
        <w:rPr>
          <w:rFonts w:cs="Arial"/>
          <w:sz w:val="28"/>
          <w:szCs w:val="28"/>
          <w:rtl/>
        </w:rPr>
        <w:t xml:space="preserve">: 25 ]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بعدَ</w:t>
      </w:r>
      <w:r w:rsidRPr="00ED0E28">
        <w:rPr>
          <w:rFonts w:cs="Arial"/>
          <w:sz w:val="28"/>
          <w:szCs w:val="28"/>
          <w:rtl/>
        </w:rPr>
        <w:t xml:space="preserve"> </w:t>
      </w:r>
      <w:r w:rsidRPr="00ED0E28">
        <w:rPr>
          <w:rFonts w:cs="Arial" w:hint="cs"/>
          <w:sz w:val="28"/>
          <w:szCs w:val="28"/>
          <w:rtl/>
        </w:rPr>
        <w:t>ذلك</w:t>
      </w:r>
      <w:r w:rsidRPr="00ED0E28">
        <w:rPr>
          <w:rFonts w:cs="Arial"/>
          <w:sz w:val="28"/>
          <w:szCs w:val="28"/>
          <w:rtl/>
        </w:rPr>
        <w:t>: {</w:t>
      </w:r>
      <w:r w:rsidRPr="00ED0E28">
        <w:rPr>
          <w:rFonts w:cs="Arial" w:hint="cs"/>
          <w:sz w:val="28"/>
          <w:szCs w:val="28"/>
          <w:rtl/>
        </w:rPr>
        <w:t>ثُمَّ</w:t>
      </w:r>
      <w:r w:rsidRPr="00ED0E28">
        <w:rPr>
          <w:rFonts w:cs="Arial"/>
          <w:sz w:val="28"/>
          <w:szCs w:val="28"/>
          <w:rtl/>
        </w:rPr>
        <w:t xml:space="preserve"> </w:t>
      </w:r>
      <w:r w:rsidRPr="00ED0E28">
        <w:rPr>
          <w:rFonts w:cs="Arial" w:hint="cs"/>
          <w:sz w:val="28"/>
          <w:szCs w:val="28"/>
          <w:rtl/>
        </w:rPr>
        <w:t>يَتُوبُ</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بَعْدِ</w:t>
      </w:r>
      <w:r w:rsidRPr="00ED0E28">
        <w:rPr>
          <w:rFonts w:cs="Arial"/>
          <w:sz w:val="28"/>
          <w:szCs w:val="28"/>
          <w:rtl/>
        </w:rPr>
        <w:t xml:space="preserve"> </w:t>
      </w:r>
      <w:r w:rsidRPr="00ED0E28">
        <w:rPr>
          <w:rFonts w:cs="Arial" w:hint="cs"/>
          <w:sz w:val="28"/>
          <w:szCs w:val="28"/>
          <w:rtl/>
        </w:rPr>
        <w:t>ذَلِكَ</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يَشَاءُ</w:t>
      </w:r>
      <w:r w:rsidRPr="00ED0E28">
        <w:rPr>
          <w:rFonts w:cs="Arial"/>
          <w:sz w:val="28"/>
          <w:szCs w:val="28"/>
          <w:rtl/>
        </w:rPr>
        <w:t>} [</w:t>
      </w:r>
      <w:r w:rsidRPr="00ED0E28">
        <w:rPr>
          <w:rFonts w:cs="Arial" w:hint="cs"/>
          <w:sz w:val="28"/>
          <w:szCs w:val="28"/>
          <w:rtl/>
        </w:rPr>
        <w:t>التوبة</w:t>
      </w:r>
      <w:r w:rsidRPr="00ED0E28">
        <w:rPr>
          <w:rFonts w:cs="Arial"/>
          <w:sz w:val="28"/>
          <w:szCs w:val="28"/>
          <w:rtl/>
        </w:rPr>
        <w:t>: 27 ] .</w:t>
      </w:r>
    </w:p>
    <w:p w:rsidR="0037592F" w:rsidRPr="00ED0E28" w:rsidRDefault="0037592F" w:rsidP="0037592F">
      <w:pPr>
        <w:bidi/>
        <w:jc w:val="both"/>
        <w:rPr>
          <w:sz w:val="28"/>
          <w:szCs w:val="28"/>
        </w:rPr>
      </w:pPr>
      <w:r w:rsidRPr="00ED0E28">
        <w:rPr>
          <w:rFonts w:cs="Arial" w:hint="cs"/>
          <w:sz w:val="28"/>
          <w:szCs w:val="28"/>
          <w:rtl/>
        </w:rPr>
        <w:t>خَصُوصِيَّةُ</w:t>
      </w:r>
      <w:r w:rsidRPr="00ED0E28">
        <w:rPr>
          <w:rFonts w:cs="Arial"/>
          <w:sz w:val="28"/>
          <w:szCs w:val="28"/>
          <w:rtl/>
        </w:rPr>
        <w:t xml:space="preserve"> </w:t>
      </w:r>
      <w:r w:rsidRPr="00ED0E28">
        <w:rPr>
          <w:rFonts w:cs="Arial" w:hint="cs"/>
          <w:sz w:val="28"/>
          <w:szCs w:val="28"/>
          <w:rtl/>
        </w:rPr>
        <w:t>بَدْرٍ</w:t>
      </w:r>
      <w:r w:rsidRPr="00ED0E28">
        <w:rPr>
          <w:rFonts w:cs="Arial"/>
          <w:sz w:val="28"/>
          <w:szCs w:val="28"/>
          <w:rtl/>
        </w:rPr>
        <w:t xml:space="preserve"> </w:t>
      </w:r>
      <w:r w:rsidRPr="00ED0E28">
        <w:rPr>
          <w:rFonts w:cs="Arial" w:hint="cs"/>
          <w:sz w:val="28"/>
          <w:szCs w:val="28"/>
          <w:rtl/>
        </w:rPr>
        <w:t>وَعِظَمُهَا</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وآيةُ</w:t>
      </w:r>
      <w:r w:rsidRPr="00ED0E28">
        <w:rPr>
          <w:rFonts w:cs="Arial"/>
          <w:sz w:val="28"/>
          <w:szCs w:val="28"/>
          <w:rtl/>
        </w:rPr>
        <w:t xml:space="preserve"> </w:t>
      </w:r>
      <w:r w:rsidRPr="00ED0E28">
        <w:rPr>
          <w:rFonts w:cs="Arial" w:hint="cs"/>
          <w:sz w:val="28"/>
          <w:szCs w:val="28"/>
          <w:rtl/>
        </w:rPr>
        <w:t>البابِ</w:t>
      </w:r>
      <w:r w:rsidRPr="00ED0E28">
        <w:rPr>
          <w:rFonts w:cs="Arial"/>
          <w:sz w:val="28"/>
          <w:szCs w:val="28"/>
          <w:rtl/>
        </w:rPr>
        <w:t xml:space="preserve"> </w:t>
      </w:r>
      <w:r w:rsidRPr="00ED0E28">
        <w:rPr>
          <w:rFonts w:cs="Arial" w:hint="cs"/>
          <w:sz w:val="28"/>
          <w:szCs w:val="28"/>
          <w:rtl/>
        </w:rPr>
        <w:t>نزَلتْ</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بدرٍ،</w:t>
      </w:r>
      <w:r w:rsidRPr="00ED0E28">
        <w:rPr>
          <w:rFonts w:cs="Arial"/>
          <w:sz w:val="28"/>
          <w:szCs w:val="28"/>
          <w:rtl/>
        </w:rPr>
        <w:t xml:space="preserve"> </w:t>
      </w:r>
      <w:r w:rsidRPr="00ED0E28">
        <w:rPr>
          <w:rFonts w:cs="Arial" w:hint="cs"/>
          <w:sz w:val="28"/>
          <w:szCs w:val="28"/>
          <w:rtl/>
        </w:rPr>
        <w:t>وقد</w:t>
      </w:r>
      <w:r w:rsidRPr="00ED0E28">
        <w:rPr>
          <w:rFonts w:cs="Arial"/>
          <w:sz w:val="28"/>
          <w:szCs w:val="28"/>
          <w:rtl/>
        </w:rPr>
        <w:t xml:space="preserve"> </w:t>
      </w:r>
      <w:r w:rsidRPr="00ED0E28">
        <w:rPr>
          <w:rFonts w:cs="Arial" w:hint="cs"/>
          <w:sz w:val="28"/>
          <w:szCs w:val="28"/>
          <w:rtl/>
        </w:rPr>
        <w:t>اختلَفَ</w:t>
      </w:r>
      <w:r w:rsidRPr="00ED0E28">
        <w:rPr>
          <w:rFonts w:cs="Arial"/>
          <w:sz w:val="28"/>
          <w:szCs w:val="28"/>
          <w:rtl/>
        </w:rPr>
        <w:t xml:space="preserve"> </w:t>
      </w:r>
      <w:r w:rsidRPr="00ED0E28">
        <w:rPr>
          <w:rFonts w:cs="Arial" w:hint="cs"/>
          <w:sz w:val="28"/>
          <w:szCs w:val="28"/>
          <w:rtl/>
        </w:rPr>
        <w:t>السلفُ</w:t>
      </w:r>
      <w:r w:rsidRPr="00ED0E28">
        <w:rPr>
          <w:rFonts w:cs="Arial"/>
          <w:sz w:val="28"/>
          <w:szCs w:val="28"/>
          <w:rtl/>
        </w:rPr>
        <w:t xml:space="preserve">: </w:t>
      </w:r>
      <w:r w:rsidRPr="00ED0E28">
        <w:rPr>
          <w:rFonts w:cs="Arial" w:hint="cs"/>
          <w:sz w:val="28"/>
          <w:szCs w:val="28"/>
          <w:rtl/>
        </w:rPr>
        <w:t>هل</w:t>
      </w:r>
      <w:r w:rsidRPr="00ED0E28">
        <w:rPr>
          <w:rFonts w:cs="Arial"/>
          <w:sz w:val="28"/>
          <w:szCs w:val="28"/>
          <w:rtl/>
        </w:rPr>
        <w:t xml:space="preserve"> </w:t>
      </w:r>
      <w:r w:rsidRPr="00ED0E28">
        <w:rPr>
          <w:rFonts w:cs="Arial" w:hint="cs"/>
          <w:sz w:val="28"/>
          <w:szCs w:val="28"/>
          <w:rtl/>
        </w:rPr>
        <w:t>هي</w:t>
      </w:r>
      <w:r w:rsidRPr="00ED0E28">
        <w:rPr>
          <w:rFonts w:cs="Arial"/>
          <w:sz w:val="28"/>
          <w:szCs w:val="28"/>
          <w:rtl/>
        </w:rPr>
        <w:t xml:space="preserve"> </w:t>
      </w:r>
      <w:r w:rsidRPr="00ED0E28">
        <w:rPr>
          <w:rFonts w:cs="Arial" w:hint="cs"/>
          <w:sz w:val="28"/>
          <w:szCs w:val="28"/>
          <w:rtl/>
        </w:rPr>
        <w:t>عامَّةٌ</w:t>
      </w:r>
      <w:r w:rsidRPr="00ED0E28">
        <w:rPr>
          <w:rFonts w:cs="Arial"/>
          <w:sz w:val="28"/>
          <w:szCs w:val="28"/>
          <w:rtl/>
        </w:rPr>
        <w:t xml:space="preserve"> </w:t>
      </w:r>
      <w:r w:rsidRPr="00ED0E28">
        <w:rPr>
          <w:rFonts w:cs="Arial" w:hint="cs"/>
          <w:sz w:val="28"/>
          <w:szCs w:val="28"/>
          <w:rtl/>
        </w:rPr>
        <w:t>لكلِّ</w:t>
      </w:r>
      <w:r w:rsidRPr="00ED0E28">
        <w:rPr>
          <w:rFonts w:cs="Arial"/>
          <w:sz w:val="28"/>
          <w:szCs w:val="28"/>
          <w:rtl/>
        </w:rPr>
        <w:t xml:space="preserve"> </w:t>
      </w:r>
      <w:r w:rsidRPr="00ED0E28">
        <w:rPr>
          <w:rFonts w:cs="Arial" w:hint="cs"/>
          <w:sz w:val="28"/>
          <w:szCs w:val="28"/>
          <w:rtl/>
        </w:rPr>
        <w:t>غزوةٍ،</w:t>
      </w:r>
      <w:r w:rsidRPr="00ED0E28">
        <w:rPr>
          <w:rFonts w:cs="Arial"/>
          <w:sz w:val="28"/>
          <w:szCs w:val="28"/>
          <w:rtl/>
        </w:rPr>
        <w:t xml:space="preserve"> </w:t>
      </w:r>
      <w:r w:rsidRPr="00ED0E28">
        <w:rPr>
          <w:rFonts w:cs="Arial" w:hint="cs"/>
          <w:sz w:val="28"/>
          <w:szCs w:val="28"/>
          <w:rtl/>
        </w:rPr>
        <w:t>أو</w:t>
      </w:r>
      <w:r w:rsidRPr="00ED0E28">
        <w:rPr>
          <w:rFonts w:cs="Arial"/>
          <w:sz w:val="28"/>
          <w:szCs w:val="28"/>
          <w:rtl/>
        </w:rPr>
        <w:t xml:space="preserve"> </w:t>
      </w:r>
      <w:r w:rsidRPr="00ED0E28">
        <w:rPr>
          <w:rFonts w:cs="Arial" w:hint="cs"/>
          <w:sz w:val="28"/>
          <w:szCs w:val="28"/>
          <w:rtl/>
        </w:rPr>
        <w:t>هي</w:t>
      </w:r>
      <w:r w:rsidRPr="00ED0E28">
        <w:rPr>
          <w:rFonts w:cs="Arial"/>
          <w:sz w:val="28"/>
          <w:szCs w:val="28"/>
          <w:rtl/>
        </w:rPr>
        <w:t xml:space="preserve"> </w:t>
      </w:r>
      <w:r w:rsidRPr="00ED0E28">
        <w:rPr>
          <w:rFonts w:cs="Arial" w:hint="cs"/>
          <w:sz w:val="28"/>
          <w:szCs w:val="28"/>
          <w:rtl/>
        </w:rPr>
        <w:t>لبَدرٍ</w:t>
      </w:r>
      <w:r w:rsidRPr="00ED0E28">
        <w:rPr>
          <w:rFonts w:cs="Arial"/>
          <w:sz w:val="28"/>
          <w:szCs w:val="28"/>
          <w:rtl/>
        </w:rPr>
        <w:t xml:space="preserve"> </w:t>
      </w:r>
      <w:r w:rsidRPr="00ED0E28">
        <w:rPr>
          <w:rFonts w:cs="Arial" w:hint="cs"/>
          <w:sz w:val="28"/>
          <w:szCs w:val="28"/>
          <w:rtl/>
        </w:rPr>
        <w:t>خاصَّةً؟</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قولَيْنِ</w:t>
      </w:r>
      <w:r w:rsidRPr="00ED0E28">
        <w:rPr>
          <w:rFonts w:cs="Arial"/>
          <w:sz w:val="28"/>
          <w:szCs w:val="28"/>
          <w:rtl/>
        </w:rPr>
        <w:t>:</w:t>
      </w:r>
    </w:p>
    <w:p w:rsidR="0037592F" w:rsidRDefault="0037592F" w:rsidP="0037592F">
      <w:pPr>
        <w:bidi/>
        <w:jc w:val="both"/>
        <w:rPr>
          <w:rFonts w:cs="Arial"/>
          <w:sz w:val="28"/>
          <w:szCs w:val="28"/>
          <w:rtl/>
        </w:rPr>
      </w:pPr>
      <w:r w:rsidRPr="00ED0E28">
        <w:rPr>
          <w:rFonts w:cs="Arial" w:hint="cs"/>
          <w:sz w:val="28"/>
          <w:szCs w:val="28"/>
          <w:rtl/>
        </w:rPr>
        <w:t>فمِن</w:t>
      </w:r>
      <w:r w:rsidRPr="00ED0E28">
        <w:rPr>
          <w:rFonts w:cs="Arial"/>
          <w:sz w:val="28"/>
          <w:szCs w:val="28"/>
          <w:rtl/>
        </w:rPr>
        <w:t xml:space="preserve"> </w:t>
      </w:r>
      <w:r w:rsidRPr="00ED0E28">
        <w:rPr>
          <w:rFonts w:cs="Arial" w:hint="cs"/>
          <w:sz w:val="28"/>
          <w:szCs w:val="28"/>
          <w:rtl/>
        </w:rPr>
        <w:t>المفسِّرينَ</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إنَّ</w:t>
      </w:r>
      <w:r w:rsidRPr="00ED0E28">
        <w:rPr>
          <w:rFonts w:cs="Arial"/>
          <w:sz w:val="28"/>
          <w:szCs w:val="28"/>
          <w:rtl/>
        </w:rPr>
        <w:t xml:space="preserve"> </w:t>
      </w:r>
      <w:r w:rsidRPr="00ED0E28">
        <w:rPr>
          <w:rFonts w:cs="Arial" w:hint="cs"/>
          <w:sz w:val="28"/>
          <w:szCs w:val="28"/>
          <w:rtl/>
        </w:rPr>
        <w:t>الوعيدَ</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الآيةِ</w:t>
      </w:r>
      <w:r w:rsidRPr="00ED0E28">
        <w:rPr>
          <w:rFonts w:cs="Arial"/>
          <w:sz w:val="28"/>
          <w:szCs w:val="28"/>
          <w:rtl/>
        </w:rPr>
        <w:t xml:space="preserve"> </w:t>
      </w:r>
      <w:r w:rsidRPr="00ED0E28">
        <w:rPr>
          <w:rFonts w:cs="Arial" w:hint="cs"/>
          <w:sz w:val="28"/>
          <w:szCs w:val="28"/>
          <w:rtl/>
        </w:rPr>
        <w:t>خاصٌّ</w:t>
      </w:r>
      <w:r w:rsidRPr="00ED0E28">
        <w:rPr>
          <w:rFonts w:cs="Arial"/>
          <w:sz w:val="28"/>
          <w:szCs w:val="28"/>
          <w:rtl/>
        </w:rPr>
        <w:t xml:space="preserve"> </w:t>
      </w:r>
      <w:r w:rsidRPr="00ED0E28">
        <w:rPr>
          <w:rFonts w:cs="Arial" w:hint="cs"/>
          <w:sz w:val="28"/>
          <w:szCs w:val="28"/>
          <w:rtl/>
        </w:rPr>
        <w:t>بالفِرارِ</w:t>
      </w:r>
      <w:r w:rsidRPr="00ED0E28">
        <w:rPr>
          <w:rFonts w:cs="Arial"/>
          <w:sz w:val="28"/>
          <w:szCs w:val="28"/>
          <w:rtl/>
        </w:rPr>
        <w:t xml:space="preserve"> </w:t>
      </w:r>
      <w:r w:rsidRPr="00ED0E28">
        <w:rPr>
          <w:rFonts w:cs="Arial" w:hint="cs"/>
          <w:sz w:val="28"/>
          <w:szCs w:val="28"/>
          <w:rtl/>
        </w:rPr>
        <w:t>يومَ</w:t>
      </w:r>
      <w:r w:rsidRPr="00ED0E28">
        <w:rPr>
          <w:rFonts w:cs="Arial"/>
          <w:sz w:val="28"/>
          <w:szCs w:val="28"/>
          <w:rtl/>
        </w:rPr>
        <w:t xml:space="preserve"> </w:t>
      </w:r>
      <w:r w:rsidRPr="00ED0E28">
        <w:rPr>
          <w:rFonts w:cs="Arial" w:hint="cs"/>
          <w:sz w:val="28"/>
          <w:szCs w:val="28"/>
          <w:rtl/>
        </w:rPr>
        <w:t>بدرٍ؛</w:t>
      </w:r>
      <w:r w:rsidRPr="00ED0E28">
        <w:rPr>
          <w:rFonts w:cs="Arial"/>
          <w:sz w:val="28"/>
          <w:szCs w:val="28"/>
          <w:rtl/>
        </w:rPr>
        <w:t xml:space="preserve"> </w:t>
      </w:r>
      <w:r w:rsidRPr="00ED0E28">
        <w:rPr>
          <w:rFonts w:cs="Arial" w:hint="cs"/>
          <w:sz w:val="28"/>
          <w:szCs w:val="28"/>
          <w:rtl/>
        </w:rPr>
        <w:t>لأنَّه</w:t>
      </w:r>
      <w:r w:rsidRPr="00ED0E28">
        <w:rPr>
          <w:rFonts w:cs="Arial"/>
          <w:sz w:val="28"/>
          <w:szCs w:val="28"/>
          <w:rtl/>
        </w:rPr>
        <w:t xml:space="preserve"> </w:t>
      </w:r>
      <w:r w:rsidRPr="00ED0E28">
        <w:rPr>
          <w:rFonts w:cs="Arial" w:hint="cs"/>
          <w:sz w:val="28"/>
          <w:szCs w:val="28"/>
          <w:rtl/>
        </w:rPr>
        <w:t>ليس</w:t>
      </w:r>
      <w:r w:rsidRPr="00ED0E28">
        <w:rPr>
          <w:rFonts w:cs="Arial"/>
          <w:sz w:val="28"/>
          <w:szCs w:val="28"/>
          <w:rtl/>
        </w:rPr>
        <w:t xml:space="preserve"> </w:t>
      </w:r>
      <w:r w:rsidRPr="00ED0E28">
        <w:rPr>
          <w:rFonts w:cs="Arial" w:hint="cs"/>
          <w:sz w:val="28"/>
          <w:szCs w:val="28"/>
          <w:rtl/>
        </w:rPr>
        <w:t>لهم</w:t>
      </w:r>
      <w:r w:rsidRPr="00ED0E28">
        <w:rPr>
          <w:rFonts w:cs="Arial"/>
          <w:sz w:val="28"/>
          <w:szCs w:val="28"/>
          <w:rtl/>
        </w:rPr>
        <w:t xml:space="preserve"> </w:t>
      </w:r>
      <w:r w:rsidRPr="00ED0E28">
        <w:rPr>
          <w:rFonts w:cs="Arial" w:hint="cs"/>
          <w:sz w:val="28"/>
          <w:szCs w:val="28"/>
          <w:rtl/>
        </w:rPr>
        <w:t>تركُ</w:t>
      </w:r>
      <w:r w:rsidRPr="00ED0E28">
        <w:rPr>
          <w:rFonts w:cs="Arial"/>
          <w:sz w:val="28"/>
          <w:szCs w:val="28"/>
          <w:rtl/>
        </w:rPr>
        <w:t xml:space="preserve"> </w:t>
      </w:r>
      <w:r w:rsidRPr="00ED0E28">
        <w:rPr>
          <w:rFonts w:cs="Arial" w:hint="cs"/>
          <w:sz w:val="28"/>
          <w:szCs w:val="28"/>
          <w:rtl/>
        </w:rPr>
        <w:t>رسولِ</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وحدَهُ؛</w:t>
      </w:r>
      <w:r w:rsidRPr="00ED0E28">
        <w:rPr>
          <w:rFonts w:cs="Arial"/>
          <w:sz w:val="28"/>
          <w:szCs w:val="28"/>
          <w:rtl/>
        </w:rPr>
        <w:t xml:space="preserve"> </w:t>
      </w:r>
      <w:r w:rsidRPr="00ED0E28">
        <w:rPr>
          <w:rFonts w:cs="Arial" w:hint="cs"/>
          <w:sz w:val="28"/>
          <w:szCs w:val="28"/>
          <w:rtl/>
        </w:rPr>
        <w:t>وبهذا</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الحسنُ</w:t>
      </w:r>
      <w:r w:rsidRPr="00ED0E28">
        <w:rPr>
          <w:rFonts w:cs="Arial"/>
          <w:sz w:val="28"/>
          <w:szCs w:val="28"/>
          <w:rtl/>
        </w:rPr>
        <w:t xml:space="preserve"> </w:t>
      </w:r>
      <w:r w:rsidRPr="00ED0E28">
        <w:rPr>
          <w:rFonts w:cs="Arial" w:hint="cs"/>
          <w:sz w:val="28"/>
          <w:szCs w:val="28"/>
          <w:rtl/>
        </w:rPr>
        <w:t>البصريُّ</w:t>
      </w:r>
      <w:r w:rsidRPr="00ED0E28">
        <w:rPr>
          <w:rFonts w:cs="Arial"/>
          <w:sz w:val="28"/>
          <w:szCs w:val="28"/>
          <w:rtl/>
        </w:rPr>
        <w:t xml:space="preserve"> </w:t>
      </w:r>
      <w:r w:rsidRPr="00ED0E28">
        <w:rPr>
          <w:rFonts w:cs="Arial" w:hint="cs"/>
          <w:sz w:val="28"/>
          <w:szCs w:val="28"/>
          <w:rtl/>
        </w:rPr>
        <w:t>والضحَّاكُ،</w:t>
      </w:r>
      <w:r w:rsidRPr="00ED0E28">
        <w:rPr>
          <w:rFonts w:cs="Arial"/>
          <w:sz w:val="28"/>
          <w:szCs w:val="28"/>
          <w:rtl/>
        </w:rPr>
        <w:t xml:space="preserve"> </w:t>
      </w:r>
      <w:r w:rsidRPr="00ED0E28">
        <w:rPr>
          <w:rFonts w:cs="Arial" w:hint="cs"/>
          <w:sz w:val="28"/>
          <w:szCs w:val="28"/>
          <w:rtl/>
        </w:rPr>
        <w:t>ولم</w:t>
      </w:r>
      <w:r w:rsidRPr="00ED0E28">
        <w:rPr>
          <w:rFonts w:cs="Arial"/>
          <w:sz w:val="28"/>
          <w:szCs w:val="28"/>
          <w:rtl/>
        </w:rPr>
        <w:t xml:space="preserve"> </w:t>
      </w:r>
      <w:r w:rsidRPr="00ED0E28">
        <w:rPr>
          <w:rFonts w:cs="Arial" w:hint="cs"/>
          <w:sz w:val="28"/>
          <w:szCs w:val="28"/>
          <w:rtl/>
        </w:rPr>
        <w:t>يَرَوُا</w:t>
      </w:r>
      <w:r w:rsidRPr="00ED0E28">
        <w:rPr>
          <w:rFonts w:cs="Arial"/>
          <w:sz w:val="28"/>
          <w:szCs w:val="28"/>
          <w:rtl/>
        </w:rPr>
        <w:t xml:space="preserve"> </w:t>
      </w:r>
      <w:r w:rsidRPr="00ED0E28">
        <w:rPr>
          <w:rFonts w:cs="Arial" w:hint="cs"/>
          <w:sz w:val="28"/>
          <w:szCs w:val="28"/>
          <w:rtl/>
        </w:rPr>
        <w:t>الفِرارَ</w:t>
      </w:r>
      <w:r w:rsidRPr="00ED0E28">
        <w:rPr>
          <w:rFonts w:cs="Arial"/>
          <w:sz w:val="28"/>
          <w:szCs w:val="28"/>
          <w:rtl/>
        </w:rPr>
        <w:t xml:space="preserve"> </w:t>
      </w:r>
      <w:r w:rsidRPr="00ED0E28">
        <w:rPr>
          <w:rFonts w:cs="Arial" w:hint="cs"/>
          <w:sz w:val="28"/>
          <w:szCs w:val="28"/>
          <w:rtl/>
        </w:rPr>
        <w:t>بعدَ</w:t>
      </w:r>
      <w:r w:rsidRPr="00ED0E28">
        <w:rPr>
          <w:rFonts w:cs="Arial"/>
          <w:sz w:val="28"/>
          <w:szCs w:val="28"/>
          <w:rtl/>
        </w:rPr>
        <w:t xml:space="preserve"> </w:t>
      </w:r>
      <w:r w:rsidRPr="00ED0E28">
        <w:rPr>
          <w:rFonts w:cs="Arial" w:hint="cs"/>
          <w:sz w:val="28"/>
          <w:szCs w:val="28"/>
          <w:rtl/>
        </w:rPr>
        <w:t>ذلك</w:t>
      </w:r>
      <w:r w:rsidRPr="00ED0E28">
        <w:rPr>
          <w:rFonts w:cs="Arial"/>
          <w:sz w:val="28"/>
          <w:szCs w:val="28"/>
          <w:rtl/>
        </w:rPr>
        <w:t xml:space="preserve"> </w:t>
      </w:r>
      <w:r w:rsidRPr="00ED0E28">
        <w:rPr>
          <w:rFonts w:cs="Arial" w:hint="cs"/>
          <w:sz w:val="28"/>
          <w:szCs w:val="28"/>
          <w:rtl/>
        </w:rPr>
        <w:t>كبيرةً</w:t>
      </w:r>
      <w:r>
        <w:rPr>
          <w:rFonts w:cs="Arial" w:hint="cs"/>
          <w:sz w:val="28"/>
          <w:szCs w:val="28"/>
          <w:rtl/>
        </w:rPr>
        <w:t>(1).</w:t>
      </w:r>
    </w:p>
    <w:p w:rsidR="0037592F" w:rsidRDefault="0037592F" w:rsidP="0037592F">
      <w:pPr>
        <w:bidi/>
        <w:jc w:val="both"/>
        <w:rPr>
          <w:rFonts w:cs="Arial"/>
          <w:sz w:val="28"/>
          <w:szCs w:val="28"/>
          <w:rtl/>
        </w:rPr>
      </w:pPr>
      <w:r w:rsidRPr="00ED0E28">
        <w:rPr>
          <w:rFonts w:cs="Arial" w:hint="cs"/>
          <w:sz w:val="28"/>
          <w:szCs w:val="28"/>
          <w:rtl/>
        </w:rPr>
        <w:t>ومنهم</w:t>
      </w:r>
      <w:r w:rsidRPr="00ED0E28">
        <w:rPr>
          <w:rFonts w:cs="Arial"/>
          <w:sz w:val="28"/>
          <w:szCs w:val="28"/>
          <w:rtl/>
        </w:rPr>
        <w:t xml:space="preserve"> </w:t>
      </w:r>
      <w:r w:rsidRPr="00ED0E28">
        <w:rPr>
          <w:rFonts w:cs="Arial" w:hint="cs"/>
          <w:sz w:val="28"/>
          <w:szCs w:val="28"/>
          <w:rtl/>
        </w:rPr>
        <w:t>ـ</w:t>
      </w:r>
      <w:r w:rsidRPr="00ED0E28">
        <w:rPr>
          <w:rFonts w:cs="Arial"/>
          <w:sz w:val="28"/>
          <w:szCs w:val="28"/>
          <w:rtl/>
        </w:rPr>
        <w:t xml:space="preserve"> </w:t>
      </w:r>
      <w:r w:rsidRPr="00ED0E28">
        <w:rPr>
          <w:rFonts w:cs="Arial" w:hint="cs"/>
          <w:sz w:val="28"/>
          <w:szCs w:val="28"/>
          <w:rtl/>
        </w:rPr>
        <w:t>وهم</w:t>
      </w:r>
      <w:r w:rsidRPr="00ED0E28">
        <w:rPr>
          <w:rFonts w:cs="Arial"/>
          <w:sz w:val="28"/>
          <w:szCs w:val="28"/>
          <w:rtl/>
        </w:rPr>
        <w:t xml:space="preserve"> </w:t>
      </w:r>
      <w:r w:rsidRPr="00ED0E28">
        <w:rPr>
          <w:rFonts w:cs="Arial" w:hint="cs"/>
          <w:sz w:val="28"/>
          <w:szCs w:val="28"/>
          <w:rtl/>
        </w:rPr>
        <w:t>الأكثرُ</w:t>
      </w:r>
      <w:r w:rsidRPr="00ED0E28">
        <w:rPr>
          <w:rFonts w:cs="Arial"/>
          <w:sz w:val="28"/>
          <w:szCs w:val="28"/>
          <w:rtl/>
        </w:rPr>
        <w:t xml:space="preserve"> </w:t>
      </w:r>
      <w:r w:rsidRPr="00ED0E28">
        <w:rPr>
          <w:rFonts w:cs="Arial" w:hint="cs"/>
          <w:sz w:val="28"/>
          <w:szCs w:val="28"/>
          <w:rtl/>
        </w:rPr>
        <w:t>ـ</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عمومِ</w:t>
      </w:r>
      <w:r w:rsidRPr="00ED0E28">
        <w:rPr>
          <w:rFonts w:cs="Arial"/>
          <w:sz w:val="28"/>
          <w:szCs w:val="28"/>
          <w:rtl/>
        </w:rPr>
        <w:t xml:space="preserve"> </w:t>
      </w:r>
      <w:r w:rsidRPr="00ED0E28">
        <w:rPr>
          <w:rFonts w:cs="Arial" w:hint="cs"/>
          <w:sz w:val="28"/>
          <w:szCs w:val="28"/>
          <w:rtl/>
        </w:rPr>
        <w:t>الحُكْمِ؛</w:t>
      </w:r>
      <w:r w:rsidRPr="00ED0E28">
        <w:rPr>
          <w:rFonts w:cs="Arial"/>
          <w:sz w:val="28"/>
          <w:szCs w:val="28"/>
          <w:rtl/>
        </w:rPr>
        <w:t xml:space="preserve"> </w:t>
      </w:r>
      <w:r w:rsidRPr="00ED0E28">
        <w:rPr>
          <w:rFonts w:cs="Arial" w:hint="cs"/>
          <w:sz w:val="28"/>
          <w:szCs w:val="28"/>
          <w:rtl/>
        </w:rPr>
        <w:t>وإنَّما</w:t>
      </w:r>
      <w:r w:rsidRPr="00ED0E28">
        <w:rPr>
          <w:rFonts w:cs="Arial"/>
          <w:sz w:val="28"/>
          <w:szCs w:val="28"/>
          <w:rtl/>
        </w:rPr>
        <w:t xml:space="preserve"> </w:t>
      </w:r>
      <w:r w:rsidRPr="00ED0E28">
        <w:rPr>
          <w:rFonts w:cs="Arial" w:hint="cs"/>
          <w:sz w:val="28"/>
          <w:szCs w:val="28"/>
          <w:rtl/>
        </w:rPr>
        <w:t>الخاصُّ</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بدرٍ</w:t>
      </w:r>
      <w:r w:rsidRPr="00ED0E28">
        <w:rPr>
          <w:rFonts w:cs="Arial"/>
          <w:sz w:val="28"/>
          <w:szCs w:val="28"/>
          <w:rtl/>
        </w:rPr>
        <w:t xml:space="preserve"> </w:t>
      </w:r>
      <w:r w:rsidRPr="00ED0E28">
        <w:rPr>
          <w:rFonts w:cs="Arial" w:hint="cs"/>
          <w:sz w:val="28"/>
          <w:szCs w:val="28"/>
          <w:rtl/>
        </w:rPr>
        <w:t>أنَّه</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إمامَ</w:t>
      </w:r>
      <w:r w:rsidRPr="00ED0E28">
        <w:rPr>
          <w:rFonts w:cs="Arial"/>
          <w:sz w:val="28"/>
          <w:szCs w:val="28"/>
          <w:rtl/>
        </w:rPr>
        <w:t xml:space="preserve"> </w:t>
      </w:r>
      <w:r w:rsidRPr="00ED0E28">
        <w:rPr>
          <w:rFonts w:cs="Arial" w:hint="cs"/>
          <w:sz w:val="28"/>
          <w:szCs w:val="28"/>
          <w:rtl/>
        </w:rPr>
        <w:t>للمؤمنينَ</w:t>
      </w:r>
      <w:r w:rsidRPr="00ED0E28">
        <w:rPr>
          <w:rFonts w:cs="Arial"/>
          <w:sz w:val="28"/>
          <w:szCs w:val="28"/>
          <w:rtl/>
        </w:rPr>
        <w:t xml:space="preserve"> </w:t>
      </w:r>
      <w:r w:rsidRPr="00ED0E28">
        <w:rPr>
          <w:rFonts w:cs="Arial" w:hint="cs"/>
          <w:sz w:val="28"/>
          <w:szCs w:val="28"/>
          <w:rtl/>
        </w:rPr>
        <w:t>إلاَّ</w:t>
      </w:r>
      <w:r w:rsidRPr="00ED0E28">
        <w:rPr>
          <w:rFonts w:cs="Arial"/>
          <w:sz w:val="28"/>
          <w:szCs w:val="28"/>
          <w:rtl/>
        </w:rPr>
        <w:t xml:space="preserve"> </w:t>
      </w:r>
      <w:r w:rsidRPr="00ED0E28">
        <w:rPr>
          <w:rFonts w:cs="Arial" w:hint="cs"/>
          <w:sz w:val="28"/>
          <w:szCs w:val="28"/>
          <w:rtl/>
        </w:rPr>
        <w:t>رسولُ</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ولا</w:t>
      </w:r>
      <w:r w:rsidRPr="00ED0E28">
        <w:rPr>
          <w:rFonts w:cs="Arial"/>
          <w:sz w:val="28"/>
          <w:szCs w:val="28"/>
          <w:rtl/>
        </w:rPr>
        <w:t xml:space="preserve"> </w:t>
      </w:r>
      <w:r w:rsidRPr="00ED0E28">
        <w:rPr>
          <w:rFonts w:cs="Arial" w:hint="cs"/>
          <w:sz w:val="28"/>
          <w:szCs w:val="28"/>
          <w:rtl/>
        </w:rPr>
        <w:t>جماعةَ</w:t>
      </w:r>
      <w:r w:rsidRPr="00ED0E28">
        <w:rPr>
          <w:rFonts w:cs="Arial"/>
          <w:sz w:val="28"/>
          <w:szCs w:val="28"/>
          <w:rtl/>
        </w:rPr>
        <w:t xml:space="preserve"> </w:t>
      </w:r>
      <w:r w:rsidRPr="00ED0E28">
        <w:rPr>
          <w:rFonts w:cs="Arial" w:hint="cs"/>
          <w:sz w:val="28"/>
          <w:szCs w:val="28"/>
          <w:rtl/>
        </w:rPr>
        <w:t>إلاَّ</w:t>
      </w:r>
      <w:r w:rsidRPr="00ED0E28">
        <w:rPr>
          <w:rFonts w:cs="Arial"/>
          <w:sz w:val="28"/>
          <w:szCs w:val="28"/>
          <w:rtl/>
        </w:rPr>
        <w:t xml:space="preserve"> </w:t>
      </w:r>
      <w:r w:rsidRPr="00ED0E28">
        <w:rPr>
          <w:rFonts w:cs="Arial" w:hint="cs"/>
          <w:sz w:val="28"/>
          <w:szCs w:val="28"/>
          <w:rtl/>
        </w:rPr>
        <w:t>جماعتُه،</w:t>
      </w:r>
      <w:r w:rsidRPr="00ED0E28">
        <w:rPr>
          <w:rFonts w:cs="Arial"/>
          <w:sz w:val="28"/>
          <w:szCs w:val="28"/>
          <w:rtl/>
        </w:rPr>
        <w:t xml:space="preserve"> </w:t>
      </w:r>
      <w:r w:rsidRPr="00ED0E28">
        <w:rPr>
          <w:rFonts w:cs="Arial" w:hint="cs"/>
          <w:sz w:val="28"/>
          <w:szCs w:val="28"/>
          <w:rtl/>
        </w:rPr>
        <w:t>فالفارُّ</w:t>
      </w:r>
      <w:r w:rsidRPr="00ED0E28">
        <w:rPr>
          <w:rFonts w:cs="Arial"/>
          <w:sz w:val="28"/>
          <w:szCs w:val="28"/>
          <w:rtl/>
        </w:rPr>
        <w:t xml:space="preserve"> </w:t>
      </w:r>
      <w:r w:rsidRPr="00ED0E28">
        <w:rPr>
          <w:rFonts w:cs="Arial" w:hint="cs"/>
          <w:sz w:val="28"/>
          <w:szCs w:val="28"/>
          <w:rtl/>
        </w:rPr>
        <w:t>إلى</w:t>
      </w:r>
      <w:r w:rsidRPr="00ED0E28">
        <w:rPr>
          <w:rFonts w:cs="Arial"/>
          <w:sz w:val="28"/>
          <w:szCs w:val="28"/>
          <w:rtl/>
        </w:rPr>
        <w:t xml:space="preserve"> </w:t>
      </w:r>
      <w:r w:rsidRPr="00ED0E28">
        <w:rPr>
          <w:rFonts w:cs="Arial" w:hint="cs"/>
          <w:sz w:val="28"/>
          <w:szCs w:val="28"/>
          <w:rtl/>
        </w:rPr>
        <w:t>غيرِهم</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فئةَ</w:t>
      </w:r>
      <w:r w:rsidRPr="00ED0E28">
        <w:rPr>
          <w:rFonts w:cs="Arial"/>
          <w:sz w:val="28"/>
          <w:szCs w:val="28"/>
          <w:rtl/>
        </w:rPr>
        <w:t xml:space="preserve"> </w:t>
      </w:r>
      <w:r w:rsidRPr="00ED0E28">
        <w:rPr>
          <w:rFonts w:cs="Arial" w:hint="cs"/>
          <w:sz w:val="28"/>
          <w:szCs w:val="28"/>
          <w:rtl/>
        </w:rPr>
        <w:t>له،</w:t>
      </w:r>
      <w:r w:rsidRPr="00ED0E28">
        <w:rPr>
          <w:rFonts w:cs="Arial"/>
          <w:sz w:val="28"/>
          <w:szCs w:val="28"/>
          <w:rtl/>
        </w:rPr>
        <w:t xml:space="preserve"> </w:t>
      </w:r>
      <w:r w:rsidRPr="00ED0E28">
        <w:rPr>
          <w:rFonts w:cs="Arial" w:hint="cs"/>
          <w:sz w:val="28"/>
          <w:szCs w:val="28"/>
          <w:rtl/>
        </w:rPr>
        <w:t>ومع</w:t>
      </w:r>
      <w:r w:rsidRPr="00ED0E28">
        <w:rPr>
          <w:rFonts w:cs="Arial"/>
          <w:sz w:val="28"/>
          <w:szCs w:val="28"/>
          <w:rtl/>
        </w:rPr>
        <w:t xml:space="preserve"> </w:t>
      </w:r>
      <w:r w:rsidRPr="00ED0E28">
        <w:rPr>
          <w:rFonts w:cs="Arial" w:hint="cs"/>
          <w:sz w:val="28"/>
          <w:szCs w:val="28"/>
          <w:rtl/>
        </w:rPr>
        <w:t>كثرةِ</w:t>
      </w:r>
      <w:r w:rsidRPr="00ED0E28">
        <w:rPr>
          <w:rFonts w:cs="Arial"/>
          <w:sz w:val="28"/>
          <w:szCs w:val="28"/>
          <w:rtl/>
        </w:rPr>
        <w:t xml:space="preserve"> </w:t>
      </w:r>
      <w:r w:rsidRPr="00ED0E28">
        <w:rPr>
          <w:rFonts w:cs="Arial" w:hint="cs"/>
          <w:sz w:val="28"/>
          <w:szCs w:val="28"/>
          <w:rtl/>
        </w:rPr>
        <w:t>المؤمنينَ</w:t>
      </w:r>
      <w:r w:rsidRPr="00ED0E28">
        <w:rPr>
          <w:rFonts w:cs="Arial"/>
          <w:sz w:val="28"/>
          <w:szCs w:val="28"/>
          <w:rtl/>
        </w:rPr>
        <w:t xml:space="preserve"> </w:t>
      </w:r>
      <w:r w:rsidRPr="00ED0E28">
        <w:rPr>
          <w:rFonts w:cs="Arial" w:hint="cs"/>
          <w:sz w:val="28"/>
          <w:szCs w:val="28"/>
          <w:rtl/>
        </w:rPr>
        <w:t>وفئاتِهم</w:t>
      </w:r>
      <w:r w:rsidRPr="00ED0E28">
        <w:rPr>
          <w:rFonts w:cs="Arial"/>
          <w:sz w:val="28"/>
          <w:szCs w:val="28"/>
          <w:rtl/>
        </w:rPr>
        <w:t xml:space="preserve"> </w:t>
      </w:r>
      <w:r w:rsidRPr="00ED0E28">
        <w:rPr>
          <w:rFonts w:cs="Arial" w:hint="cs"/>
          <w:sz w:val="28"/>
          <w:szCs w:val="28"/>
          <w:rtl/>
        </w:rPr>
        <w:t>بعدَ</w:t>
      </w:r>
      <w:r w:rsidRPr="00ED0E28">
        <w:rPr>
          <w:rFonts w:cs="Arial"/>
          <w:sz w:val="28"/>
          <w:szCs w:val="28"/>
          <w:rtl/>
        </w:rPr>
        <w:t xml:space="preserve"> </w:t>
      </w:r>
      <w:r w:rsidRPr="00ED0E28">
        <w:rPr>
          <w:rFonts w:cs="Arial" w:hint="cs"/>
          <w:sz w:val="28"/>
          <w:szCs w:val="28"/>
          <w:rtl/>
        </w:rPr>
        <w:t>ذلك</w:t>
      </w:r>
      <w:r w:rsidRPr="00ED0E28">
        <w:rPr>
          <w:rFonts w:cs="Arial"/>
          <w:sz w:val="28"/>
          <w:szCs w:val="28"/>
          <w:rtl/>
        </w:rPr>
        <w:t xml:space="preserve"> </w:t>
      </w:r>
      <w:r w:rsidRPr="00ED0E28">
        <w:rPr>
          <w:rFonts w:cs="Arial" w:hint="cs"/>
          <w:sz w:val="28"/>
          <w:szCs w:val="28"/>
          <w:rtl/>
        </w:rPr>
        <w:t>وتعدُّدِ</w:t>
      </w:r>
      <w:r w:rsidRPr="00ED0E28">
        <w:rPr>
          <w:rFonts w:cs="Arial"/>
          <w:sz w:val="28"/>
          <w:szCs w:val="28"/>
          <w:rtl/>
        </w:rPr>
        <w:t xml:space="preserve"> </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ــــــــــــــــــــــــــــــــــــــــــــــــــــــــــــــــــــــــــ</w:t>
      </w:r>
    </w:p>
    <w:p w:rsidR="0037592F" w:rsidRPr="004524B4" w:rsidRDefault="0037592F" w:rsidP="0037592F">
      <w:pPr>
        <w:pStyle w:val="ListParagraph"/>
        <w:numPr>
          <w:ilvl w:val="0"/>
          <w:numId w:val="49"/>
        </w:numPr>
        <w:bidi/>
        <w:jc w:val="both"/>
        <w:rPr>
          <w:sz w:val="28"/>
          <w:szCs w:val="28"/>
        </w:rPr>
      </w:pPr>
      <w:r w:rsidRPr="004524B4">
        <w:rPr>
          <w:rFonts w:cs="Arial"/>
          <w:sz w:val="28"/>
          <w:szCs w:val="28"/>
          <w:rtl/>
        </w:rPr>
        <w:t>«</w:t>
      </w:r>
      <w:r w:rsidRPr="004524B4">
        <w:rPr>
          <w:rFonts w:cs="Arial" w:hint="cs"/>
          <w:sz w:val="28"/>
          <w:szCs w:val="28"/>
          <w:rtl/>
        </w:rPr>
        <w:t>تفسير</w:t>
      </w:r>
      <w:r w:rsidRPr="004524B4">
        <w:rPr>
          <w:rFonts w:cs="Arial"/>
          <w:sz w:val="28"/>
          <w:szCs w:val="28"/>
          <w:rtl/>
        </w:rPr>
        <w:t xml:space="preserve"> </w:t>
      </w:r>
      <w:r w:rsidRPr="004524B4">
        <w:rPr>
          <w:rFonts w:cs="Arial" w:hint="cs"/>
          <w:sz w:val="28"/>
          <w:szCs w:val="28"/>
          <w:rtl/>
        </w:rPr>
        <w:t>الطبري</w:t>
      </w:r>
      <w:r w:rsidRPr="004524B4">
        <w:rPr>
          <w:rFonts w:cs="Arial" w:hint="eastAsia"/>
          <w:sz w:val="28"/>
          <w:szCs w:val="28"/>
          <w:rtl/>
        </w:rPr>
        <w:t>»</w:t>
      </w:r>
      <w:r>
        <w:rPr>
          <w:rFonts w:cs="Arial"/>
          <w:sz w:val="28"/>
          <w:szCs w:val="28"/>
          <w:rtl/>
        </w:rPr>
        <w:t xml:space="preserve"> (11 /78).</w:t>
      </w:r>
    </w:p>
    <w:p w:rsidR="0037592F" w:rsidRPr="004524B4" w:rsidRDefault="0037592F" w:rsidP="0037592F">
      <w:pPr>
        <w:pStyle w:val="ListParagraph"/>
        <w:bidi/>
        <w:jc w:val="both"/>
        <w:rPr>
          <w:rFonts w:cs="Arial"/>
          <w:sz w:val="28"/>
          <w:szCs w:val="28"/>
          <w:rtl/>
        </w:rPr>
      </w:pPr>
    </w:p>
    <w:p w:rsidR="0037592F" w:rsidRDefault="0037592F" w:rsidP="0037592F">
      <w:pPr>
        <w:rPr>
          <w:rFonts w:cs="Arial"/>
          <w:sz w:val="28"/>
          <w:szCs w:val="28"/>
        </w:rPr>
      </w:pPr>
      <w:r>
        <w:rPr>
          <w:rFonts w:cs="Arial"/>
          <w:sz w:val="28"/>
          <w:szCs w:val="28"/>
          <w:rtl/>
        </w:rPr>
        <w:br w:type="page"/>
      </w:r>
    </w:p>
    <w:p w:rsidR="0037592F" w:rsidRDefault="0037592F" w:rsidP="0037592F">
      <w:pPr>
        <w:bidi/>
        <w:jc w:val="both"/>
        <w:rPr>
          <w:rFonts w:cs="Arial"/>
          <w:sz w:val="28"/>
          <w:szCs w:val="28"/>
          <w:rtl/>
        </w:rPr>
      </w:pPr>
      <w:r w:rsidRPr="00ED0E28">
        <w:rPr>
          <w:rFonts w:cs="Arial" w:hint="cs"/>
          <w:sz w:val="28"/>
          <w:szCs w:val="28"/>
          <w:rtl/>
        </w:rPr>
        <w:t>جبهاتِهم</w:t>
      </w:r>
      <w:r w:rsidRPr="00ED0E28">
        <w:rPr>
          <w:rFonts w:cs="Arial"/>
          <w:sz w:val="28"/>
          <w:szCs w:val="28"/>
          <w:rtl/>
        </w:rPr>
        <w:t xml:space="preserve"> </w:t>
      </w:r>
      <w:r w:rsidRPr="00ED0E28">
        <w:rPr>
          <w:rFonts w:cs="Arial" w:hint="cs"/>
          <w:sz w:val="28"/>
          <w:szCs w:val="28"/>
          <w:rtl/>
        </w:rPr>
        <w:t>وبُلْدانِهم</w:t>
      </w:r>
      <w:r w:rsidRPr="00ED0E28">
        <w:rPr>
          <w:rFonts w:cs="Arial"/>
          <w:sz w:val="28"/>
          <w:szCs w:val="28"/>
          <w:rtl/>
        </w:rPr>
        <w:t xml:space="preserve"> </w:t>
      </w:r>
      <w:r w:rsidRPr="00ED0E28">
        <w:rPr>
          <w:rFonts w:cs="Arial" w:hint="cs"/>
          <w:sz w:val="28"/>
          <w:szCs w:val="28"/>
          <w:rtl/>
        </w:rPr>
        <w:t>وثُغُورِهم،</w:t>
      </w:r>
      <w:r w:rsidRPr="00ED0E28">
        <w:rPr>
          <w:rFonts w:cs="Arial"/>
          <w:sz w:val="28"/>
          <w:szCs w:val="28"/>
          <w:rtl/>
        </w:rPr>
        <w:t xml:space="preserve"> </w:t>
      </w:r>
      <w:r w:rsidRPr="00ED0E28">
        <w:rPr>
          <w:rFonts w:cs="Arial" w:hint="cs"/>
          <w:sz w:val="28"/>
          <w:szCs w:val="28"/>
          <w:rtl/>
        </w:rPr>
        <w:t>فالتحيُّزُ</w:t>
      </w:r>
      <w:r w:rsidRPr="00ED0E28">
        <w:rPr>
          <w:rFonts w:cs="Arial"/>
          <w:sz w:val="28"/>
          <w:szCs w:val="28"/>
          <w:rtl/>
        </w:rPr>
        <w:t xml:space="preserve"> </w:t>
      </w:r>
      <w:r w:rsidRPr="00ED0E28">
        <w:rPr>
          <w:rFonts w:cs="Arial" w:hint="cs"/>
          <w:sz w:val="28"/>
          <w:szCs w:val="28"/>
          <w:rtl/>
        </w:rPr>
        <w:t>أوسَعُ</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قبلُ</w:t>
      </w:r>
      <w:r w:rsidRPr="00ED0E28">
        <w:rPr>
          <w:rFonts w:cs="Arial"/>
          <w:sz w:val="28"/>
          <w:szCs w:val="28"/>
          <w:rtl/>
        </w:rPr>
        <w:t xml:space="preserve"> </w:t>
      </w:r>
      <w:r w:rsidRPr="00ED0E28">
        <w:rPr>
          <w:rFonts w:cs="Arial" w:hint="cs"/>
          <w:sz w:val="28"/>
          <w:szCs w:val="28"/>
          <w:rtl/>
        </w:rPr>
        <w:t>وأقرَبُ</w:t>
      </w:r>
      <w:r w:rsidRPr="00ED0E28">
        <w:rPr>
          <w:rFonts w:cs="Arial"/>
          <w:sz w:val="28"/>
          <w:szCs w:val="28"/>
          <w:rtl/>
        </w:rPr>
        <w:t xml:space="preserve"> </w:t>
      </w:r>
      <w:r w:rsidRPr="00ED0E28">
        <w:rPr>
          <w:rFonts w:cs="Arial" w:hint="cs"/>
          <w:sz w:val="28"/>
          <w:szCs w:val="28"/>
          <w:rtl/>
        </w:rPr>
        <w:t>إلى</w:t>
      </w:r>
      <w:r w:rsidRPr="00ED0E28">
        <w:rPr>
          <w:rFonts w:cs="Arial"/>
          <w:sz w:val="28"/>
          <w:szCs w:val="28"/>
          <w:rtl/>
        </w:rPr>
        <w:t xml:space="preserve"> </w:t>
      </w:r>
      <w:r w:rsidRPr="00ED0E28">
        <w:rPr>
          <w:rFonts w:cs="Arial" w:hint="cs"/>
          <w:sz w:val="28"/>
          <w:szCs w:val="28"/>
          <w:rtl/>
        </w:rPr>
        <w:t>الرُّخْصةِ</w:t>
      </w:r>
      <w:r w:rsidRPr="00ED0E28">
        <w:rPr>
          <w:rFonts w:cs="Arial"/>
          <w:sz w:val="28"/>
          <w:szCs w:val="28"/>
          <w:rtl/>
        </w:rPr>
        <w:t xml:space="preserve"> </w:t>
      </w:r>
      <w:r w:rsidRPr="00ED0E28">
        <w:rPr>
          <w:rFonts w:cs="Arial" w:hint="cs"/>
          <w:sz w:val="28"/>
          <w:szCs w:val="28"/>
          <w:rtl/>
        </w:rPr>
        <w:t>فيه؛</w:t>
      </w:r>
      <w:r w:rsidRPr="00ED0E28">
        <w:rPr>
          <w:rFonts w:cs="Arial"/>
          <w:sz w:val="28"/>
          <w:szCs w:val="28"/>
          <w:rtl/>
        </w:rPr>
        <w:t xml:space="preserve"> </w:t>
      </w:r>
      <w:r w:rsidRPr="00ED0E28">
        <w:rPr>
          <w:rFonts w:cs="Arial" w:hint="cs"/>
          <w:sz w:val="28"/>
          <w:szCs w:val="28"/>
          <w:rtl/>
        </w:rPr>
        <w:t>كما</w:t>
      </w:r>
      <w:r w:rsidRPr="00ED0E28">
        <w:rPr>
          <w:rFonts w:cs="Arial"/>
          <w:sz w:val="28"/>
          <w:szCs w:val="28"/>
          <w:rtl/>
        </w:rPr>
        <w:t xml:space="preserve"> </w:t>
      </w:r>
      <w:r w:rsidRPr="00ED0E28">
        <w:rPr>
          <w:rFonts w:cs="Arial" w:hint="cs"/>
          <w:sz w:val="28"/>
          <w:szCs w:val="28"/>
          <w:rtl/>
        </w:rPr>
        <w:t>رَوَى</w:t>
      </w:r>
      <w:r w:rsidRPr="00ED0E28">
        <w:rPr>
          <w:rFonts w:cs="Arial"/>
          <w:sz w:val="28"/>
          <w:szCs w:val="28"/>
          <w:rtl/>
        </w:rPr>
        <w:t xml:space="preserve"> </w:t>
      </w:r>
      <w:r w:rsidRPr="00ED0E28">
        <w:rPr>
          <w:rFonts w:cs="Arial" w:hint="cs"/>
          <w:sz w:val="28"/>
          <w:szCs w:val="28"/>
          <w:rtl/>
        </w:rPr>
        <w:t>أبو</w:t>
      </w:r>
      <w:r w:rsidRPr="00ED0E28">
        <w:rPr>
          <w:rFonts w:cs="Arial"/>
          <w:sz w:val="28"/>
          <w:szCs w:val="28"/>
          <w:rtl/>
        </w:rPr>
        <w:t xml:space="preserve"> </w:t>
      </w:r>
      <w:r w:rsidRPr="00ED0E28">
        <w:rPr>
          <w:rFonts w:cs="Arial" w:hint="cs"/>
          <w:sz w:val="28"/>
          <w:szCs w:val="28"/>
          <w:rtl/>
        </w:rPr>
        <w:t>سعيدٍ</w:t>
      </w:r>
      <w:r w:rsidRPr="00ED0E28">
        <w:rPr>
          <w:rFonts w:cs="Arial"/>
          <w:sz w:val="28"/>
          <w:szCs w:val="28"/>
          <w:rtl/>
        </w:rPr>
        <w:t xml:space="preserve"> </w:t>
      </w:r>
      <w:r w:rsidRPr="00ED0E28">
        <w:rPr>
          <w:rFonts w:cs="Arial" w:hint="cs"/>
          <w:sz w:val="28"/>
          <w:szCs w:val="28"/>
          <w:rtl/>
        </w:rPr>
        <w:t>الخُدْرِيُّ؛</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w:t>
      </w:r>
      <w:r w:rsidRPr="00ED0E28">
        <w:rPr>
          <w:rFonts w:cs="Arial" w:hint="cs"/>
          <w:sz w:val="28"/>
          <w:szCs w:val="28"/>
          <w:rtl/>
        </w:rPr>
        <w:t>إِنَّمَا</w:t>
      </w:r>
      <w:r w:rsidRPr="00ED0E28">
        <w:rPr>
          <w:rFonts w:cs="Arial"/>
          <w:sz w:val="28"/>
          <w:szCs w:val="28"/>
          <w:rtl/>
        </w:rPr>
        <w:t xml:space="preserve"> </w:t>
      </w:r>
      <w:r w:rsidRPr="00ED0E28">
        <w:rPr>
          <w:rFonts w:cs="Arial" w:hint="cs"/>
          <w:sz w:val="28"/>
          <w:szCs w:val="28"/>
          <w:rtl/>
        </w:rPr>
        <w:t>كَانَ</w:t>
      </w:r>
      <w:r w:rsidRPr="00ED0E28">
        <w:rPr>
          <w:rFonts w:cs="Arial"/>
          <w:sz w:val="28"/>
          <w:szCs w:val="28"/>
          <w:rtl/>
        </w:rPr>
        <w:t xml:space="preserve"> </w:t>
      </w:r>
      <w:r w:rsidRPr="00ED0E28">
        <w:rPr>
          <w:rFonts w:cs="Arial" w:hint="cs"/>
          <w:sz w:val="28"/>
          <w:szCs w:val="28"/>
          <w:rtl/>
        </w:rPr>
        <w:t>ذَلِكَ</w:t>
      </w:r>
      <w:r w:rsidRPr="00ED0E28">
        <w:rPr>
          <w:rFonts w:cs="Arial"/>
          <w:sz w:val="28"/>
          <w:szCs w:val="28"/>
          <w:rtl/>
        </w:rPr>
        <w:t xml:space="preserve"> </w:t>
      </w:r>
      <w:r w:rsidRPr="00ED0E28">
        <w:rPr>
          <w:rFonts w:cs="Arial" w:hint="cs"/>
          <w:sz w:val="28"/>
          <w:szCs w:val="28"/>
          <w:rtl/>
        </w:rPr>
        <w:t>يَوْمَ</w:t>
      </w:r>
      <w:r w:rsidRPr="00ED0E28">
        <w:rPr>
          <w:rFonts w:cs="Arial"/>
          <w:sz w:val="28"/>
          <w:szCs w:val="28"/>
          <w:rtl/>
        </w:rPr>
        <w:t xml:space="preserve"> </w:t>
      </w:r>
      <w:r w:rsidRPr="00ED0E28">
        <w:rPr>
          <w:rFonts w:cs="Arial" w:hint="cs"/>
          <w:sz w:val="28"/>
          <w:szCs w:val="28"/>
          <w:rtl/>
        </w:rPr>
        <w:t>بَدْرٍ،</w:t>
      </w:r>
      <w:r w:rsidRPr="00ED0E28">
        <w:rPr>
          <w:rFonts w:cs="Arial"/>
          <w:sz w:val="28"/>
          <w:szCs w:val="28"/>
          <w:rtl/>
        </w:rPr>
        <w:t xml:space="preserve"> </w:t>
      </w:r>
      <w:r w:rsidRPr="00ED0E28">
        <w:rPr>
          <w:rFonts w:cs="Arial" w:hint="cs"/>
          <w:sz w:val="28"/>
          <w:szCs w:val="28"/>
          <w:rtl/>
        </w:rPr>
        <w:t>لَمْ</w:t>
      </w:r>
      <w:r w:rsidRPr="00ED0E28">
        <w:rPr>
          <w:rFonts w:cs="Arial"/>
          <w:sz w:val="28"/>
          <w:szCs w:val="28"/>
          <w:rtl/>
        </w:rPr>
        <w:t xml:space="preserve"> </w:t>
      </w:r>
      <w:r w:rsidRPr="00ED0E28">
        <w:rPr>
          <w:rFonts w:cs="Arial" w:hint="cs"/>
          <w:sz w:val="28"/>
          <w:szCs w:val="28"/>
          <w:rtl/>
        </w:rPr>
        <w:t>يَكُنْ</w:t>
      </w:r>
      <w:r w:rsidRPr="00ED0E28">
        <w:rPr>
          <w:rFonts w:cs="Arial"/>
          <w:sz w:val="28"/>
          <w:szCs w:val="28"/>
          <w:rtl/>
        </w:rPr>
        <w:t xml:space="preserve"> </w:t>
      </w:r>
      <w:r w:rsidRPr="00ED0E28">
        <w:rPr>
          <w:rFonts w:cs="Arial" w:hint="cs"/>
          <w:sz w:val="28"/>
          <w:szCs w:val="28"/>
          <w:rtl/>
        </w:rPr>
        <w:t>لِلْمُسْلِمِينَ</w:t>
      </w:r>
      <w:r w:rsidRPr="00ED0E28">
        <w:rPr>
          <w:rFonts w:cs="Arial"/>
          <w:sz w:val="28"/>
          <w:szCs w:val="28"/>
          <w:rtl/>
        </w:rPr>
        <w:t xml:space="preserve"> </w:t>
      </w:r>
      <w:r w:rsidRPr="00ED0E28">
        <w:rPr>
          <w:rFonts w:cs="Arial" w:hint="cs"/>
          <w:sz w:val="28"/>
          <w:szCs w:val="28"/>
          <w:rtl/>
        </w:rPr>
        <w:t>فِئَةٌ</w:t>
      </w:r>
      <w:r w:rsidRPr="00ED0E28">
        <w:rPr>
          <w:rFonts w:cs="Arial"/>
          <w:sz w:val="28"/>
          <w:szCs w:val="28"/>
          <w:rtl/>
        </w:rPr>
        <w:t xml:space="preserve"> </w:t>
      </w:r>
      <w:r w:rsidRPr="00ED0E28">
        <w:rPr>
          <w:rFonts w:cs="Arial" w:hint="cs"/>
          <w:sz w:val="28"/>
          <w:szCs w:val="28"/>
          <w:rtl/>
        </w:rPr>
        <w:t>إِلاَّ</w:t>
      </w:r>
      <w:r w:rsidRPr="00ED0E28">
        <w:rPr>
          <w:rFonts w:cs="Arial"/>
          <w:sz w:val="28"/>
          <w:szCs w:val="28"/>
          <w:rtl/>
        </w:rPr>
        <w:t xml:space="preserve"> </w:t>
      </w:r>
      <w:r w:rsidRPr="00ED0E28">
        <w:rPr>
          <w:rFonts w:cs="Arial" w:hint="cs"/>
          <w:sz w:val="28"/>
          <w:szCs w:val="28"/>
          <w:rtl/>
        </w:rPr>
        <w:t>رَسُولُ</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فَأَمَّا</w:t>
      </w:r>
      <w:r w:rsidRPr="00ED0E28">
        <w:rPr>
          <w:rFonts w:cs="Arial"/>
          <w:sz w:val="28"/>
          <w:szCs w:val="28"/>
          <w:rtl/>
        </w:rPr>
        <w:t xml:space="preserve"> </w:t>
      </w:r>
      <w:r w:rsidRPr="00ED0E28">
        <w:rPr>
          <w:rFonts w:cs="Arial" w:hint="cs"/>
          <w:sz w:val="28"/>
          <w:szCs w:val="28"/>
          <w:rtl/>
        </w:rPr>
        <w:t>بَعْدَ</w:t>
      </w:r>
      <w:r w:rsidRPr="00ED0E28">
        <w:rPr>
          <w:rFonts w:cs="Arial"/>
          <w:sz w:val="28"/>
          <w:szCs w:val="28"/>
          <w:rtl/>
        </w:rPr>
        <w:t xml:space="preserve"> </w:t>
      </w:r>
      <w:r w:rsidRPr="00ED0E28">
        <w:rPr>
          <w:rFonts w:cs="Arial" w:hint="cs"/>
          <w:sz w:val="28"/>
          <w:szCs w:val="28"/>
          <w:rtl/>
        </w:rPr>
        <w:t>ذَلِكَ،</w:t>
      </w:r>
      <w:r w:rsidRPr="00ED0E28">
        <w:rPr>
          <w:rFonts w:cs="Arial"/>
          <w:sz w:val="28"/>
          <w:szCs w:val="28"/>
          <w:rtl/>
        </w:rPr>
        <w:t xml:space="preserve"> </w:t>
      </w:r>
      <w:r w:rsidRPr="00ED0E28">
        <w:rPr>
          <w:rFonts w:cs="Arial" w:hint="cs"/>
          <w:sz w:val="28"/>
          <w:szCs w:val="28"/>
          <w:rtl/>
        </w:rPr>
        <w:t>فَإِنَّ</w:t>
      </w:r>
      <w:r w:rsidRPr="00ED0E28">
        <w:rPr>
          <w:rFonts w:cs="Arial"/>
          <w:sz w:val="28"/>
          <w:szCs w:val="28"/>
          <w:rtl/>
        </w:rPr>
        <w:t xml:space="preserve"> </w:t>
      </w:r>
      <w:r w:rsidRPr="00ED0E28">
        <w:rPr>
          <w:rFonts w:cs="Arial" w:hint="cs"/>
          <w:sz w:val="28"/>
          <w:szCs w:val="28"/>
          <w:rtl/>
        </w:rPr>
        <w:t>المُسْلِمِينَ</w:t>
      </w:r>
      <w:r w:rsidRPr="00ED0E28">
        <w:rPr>
          <w:rFonts w:cs="Arial"/>
          <w:sz w:val="28"/>
          <w:szCs w:val="28"/>
          <w:rtl/>
        </w:rPr>
        <w:t xml:space="preserve"> </w:t>
      </w:r>
      <w:r w:rsidRPr="00ED0E28">
        <w:rPr>
          <w:rFonts w:cs="Arial" w:hint="cs"/>
          <w:sz w:val="28"/>
          <w:szCs w:val="28"/>
          <w:rtl/>
        </w:rPr>
        <w:t>بَعْضُهُمْ</w:t>
      </w:r>
      <w:r w:rsidRPr="00ED0E28">
        <w:rPr>
          <w:rFonts w:cs="Arial"/>
          <w:sz w:val="28"/>
          <w:szCs w:val="28"/>
          <w:rtl/>
        </w:rPr>
        <w:t xml:space="preserve"> </w:t>
      </w:r>
      <w:r w:rsidRPr="00ED0E28">
        <w:rPr>
          <w:rFonts w:cs="Arial" w:hint="cs"/>
          <w:sz w:val="28"/>
          <w:szCs w:val="28"/>
          <w:rtl/>
        </w:rPr>
        <w:t>فِئَةٌ</w:t>
      </w:r>
      <w:r w:rsidRPr="00ED0E28">
        <w:rPr>
          <w:rFonts w:cs="Arial"/>
          <w:sz w:val="28"/>
          <w:szCs w:val="28"/>
          <w:rtl/>
        </w:rPr>
        <w:t xml:space="preserve"> </w:t>
      </w:r>
      <w:r w:rsidRPr="00ED0E28">
        <w:rPr>
          <w:rFonts w:cs="Arial" w:hint="cs"/>
          <w:sz w:val="28"/>
          <w:szCs w:val="28"/>
          <w:rtl/>
        </w:rPr>
        <w:t>لِبَعْضٍ</w:t>
      </w:r>
      <w:r w:rsidRPr="00ED0E28">
        <w:rPr>
          <w:rFonts w:cs="Arial" w:hint="eastAsia"/>
          <w:sz w:val="28"/>
          <w:szCs w:val="28"/>
          <w:rtl/>
        </w:rPr>
        <w:t>»</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رواهُ</w:t>
      </w:r>
      <w:r w:rsidRPr="00ED0E28">
        <w:rPr>
          <w:rFonts w:cs="Arial"/>
          <w:sz w:val="28"/>
          <w:szCs w:val="28"/>
          <w:rtl/>
        </w:rPr>
        <w:t xml:space="preserve"> </w:t>
      </w:r>
      <w:r w:rsidRPr="00ED0E28">
        <w:rPr>
          <w:rFonts w:cs="Arial" w:hint="cs"/>
          <w:sz w:val="28"/>
          <w:szCs w:val="28"/>
          <w:rtl/>
        </w:rPr>
        <w:t>ابنُ</w:t>
      </w:r>
      <w:r w:rsidRPr="00ED0E28">
        <w:rPr>
          <w:rFonts w:cs="Arial"/>
          <w:sz w:val="28"/>
          <w:szCs w:val="28"/>
          <w:rtl/>
        </w:rPr>
        <w:t xml:space="preserve"> </w:t>
      </w:r>
      <w:r w:rsidRPr="00ED0E28">
        <w:rPr>
          <w:rFonts w:cs="Arial" w:hint="cs"/>
          <w:sz w:val="28"/>
          <w:szCs w:val="28"/>
          <w:rtl/>
        </w:rPr>
        <w:t>جريرٍ</w:t>
      </w:r>
      <w:r>
        <w:rPr>
          <w:rFonts w:cs="Arial" w:hint="cs"/>
          <w:sz w:val="28"/>
          <w:szCs w:val="28"/>
          <w:rtl/>
        </w:rPr>
        <w:t>(1).</w:t>
      </w:r>
    </w:p>
    <w:p w:rsidR="0037592F" w:rsidRPr="00ED0E28" w:rsidRDefault="0037592F" w:rsidP="0037592F">
      <w:pPr>
        <w:bidi/>
        <w:jc w:val="both"/>
        <w:rPr>
          <w:sz w:val="28"/>
          <w:szCs w:val="28"/>
        </w:rPr>
      </w:pPr>
      <w:r w:rsidRPr="00ED0E28">
        <w:rPr>
          <w:rFonts w:cs="Arial" w:hint="cs"/>
          <w:sz w:val="28"/>
          <w:szCs w:val="28"/>
          <w:rtl/>
        </w:rPr>
        <w:t>والدليلُ</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ذلك</w:t>
      </w:r>
      <w:r w:rsidRPr="00ED0E28">
        <w:rPr>
          <w:rFonts w:cs="Arial"/>
          <w:sz w:val="28"/>
          <w:szCs w:val="28"/>
          <w:rtl/>
        </w:rPr>
        <w:t xml:space="preserve">: </w:t>
      </w:r>
      <w:r w:rsidRPr="00ED0E28">
        <w:rPr>
          <w:rFonts w:cs="Arial" w:hint="cs"/>
          <w:sz w:val="28"/>
          <w:szCs w:val="28"/>
          <w:rtl/>
        </w:rPr>
        <w:t>كثرةُ</w:t>
      </w:r>
      <w:r w:rsidRPr="00ED0E28">
        <w:rPr>
          <w:rFonts w:cs="Arial"/>
          <w:sz w:val="28"/>
          <w:szCs w:val="28"/>
          <w:rtl/>
        </w:rPr>
        <w:t xml:space="preserve"> </w:t>
      </w:r>
      <w:r w:rsidRPr="00ED0E28">
        <w:rPr>
          <w:rFonts w:cs="Arial" w:hint="cs"/>
          <w:sz w:val="28"/>
          <w:szCs w:val="28"/>
          <w:rtl/>
        </w:rPr>
        <w:t>الأحاديثِ</w:t>
      </w:r>
      <w:r w:rsidRPr="00ED0E28">
        <w:rPr>
          <w:rFonts w:cs="Arial"/>
          <w:sz w:val="28"/>
          <w:szCs w:val="28"/>
          <w:rtl/>
        </w:rPr>
        <w:t xml:space="preserve"> </w:t>
      </w:r>
      <w:r w:rsidRPr="00ED0E28">
        <w:rPr>
          <w:rFonts w:cs="Arial" w:hint="cs"/>
          <w:sz w:val="28"/>
          <w:szCs w:val="28"/>
          <w:rtl/>
        </w:rPr>
        <w:t>واستفاضتُها</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التحذيرِ</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الفِرَارِ</w:t>
      </w:r>
      <w:r w:rsidRPr="00ED0E28">
        <w:rPr>
          <w:rFonts w:cs="Arial"/>
          <w:sz w:val="28"/>
          <w:szCs w:val="28"/>
          <w:rtl/>
        </w:rPr>
        <w:t xml:space="preserve"> </w:t>
      </w:r>
      <w:r w:rsidRPr="00ED0E28">
        <w:rPr>
          <w:rFonts w:cs="Arial" w:hint="cs"/>
          <w:sz w:val="28"/>
          <w:szCs w:val="28"/>
          <w:rtl/>
        </w:rPr>
        <w:t>يومَ</w:t>
      </w:r>
      <w:r w:rsidRPr="00ED0E28">
        <w:rPr>
          <w:rFonts w:cs="Arial"/>
          <w:sz w:val="28"/>
          <w:szCs w:val="28"/>
          <w:rtl/>
        </w:rPr>
        <w:t xml:space="preserve"> </w:t>
      </w:r>
      <w:r w:rsidRPr="00ED0E28">
        <w:rPr>
          <w:rFonts w:cs="Arial" w:hint="cs"/>
          <w:sz w:val="28"/>
          <w:szCs w:val="28"/>
          <w:rtl/>
        </w:rPr>
        <w:t>الزحفِ،</w:t>
      </w:r>
      <w:r w:rsidRPr="00ED0E28">
        <w:rPr>
          <w:rFonts w:cs="Arial"/>
          <w:sz w:val="28"/>
          <w:szCs w:val="28"/>
          <w:rtl/>
        </w:rPr>
        <w:t xml:space="preserve"> </w:t>
      </w:r>
      <w:r w:rsidRPr="00ED0E28">
        <w:rPr>
          <w:rFonts w:cs="Arial" w:hint="cs"/>
          <w:sz w:val="28"/>
          <w:szCs w:val="28"/>
          <w:rtl/>
        </w:rPr>
        <w:t>وجعلِهِ</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السَّبْعِ</w:t>
      </w:r>
      <w:r w:rsidRPr="00ED0E28">
        <w:rPr>
          <w:rFonts w:cs="Arial"/>
          <w:sz w:val="28"/>
          <w:szCs w:val="28"/>
          <w:rtl/>
        </w:rPr>
        <w:t xml:space="preserve"> </w:t>
      </w:r>
      <w:r w:rsidRPr="00ED0E28">
        <w:rPr>
          <w:rFonts w:cs="Arial" w:hint="cs"/>
          <w:sz w:val="28"/>
          <w:szCs w:val="28"/>
          <w:rtl/>
        </w:rPr>
        <w:t>المُوبِقاتِ،</w:t>
      </w:r>
      <w:r w:rsidRPr="00ED0E28">
        <w:rPr>
          <w:rFonts w:cs="Arial"/>
          <w:sz w:val="28"/>
          <w:szCs w:val="28"/>
          <w:rtl/>
        </w:rPr>
        <w:t xml:space="preserve"> </w:t>
      </w:r>
      <w:r w:rsidRPr="00ED0E28">
        <w:rPr>
          <w:rFonts w:cs="Arial" w:hint="cs"/>
          <w:sz w:val="28"/>
          <w:szCs w:val="28"/>
          <w:rtl/>
        </w:rPr>
        <w:t>ويُجزَمُ</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كثيرًا</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الأحاديثِ</w:t>
      </w:r>
      <w:r w:rsidRPr="00ED0E28">
        <w:rPr>
          <w:rFonts w:cs="Arial"/>
          <w:sz w:val="28"/>
          <w:szCs w:val="28"/>
          <w:rtl/>
        </w:rPr>
        <w:t xml:space="preserve"> </w:t>
      </w:r>
      <w:r w:rsidRPr="00ED0E28">
        <w:rPr>
          <w:rFonts w:cs="Arial" w:hint="cs"/>
          <w:sz w:val="28"/>
          <w:szCs w:val="28"/>
          <w:rtl/>
        </w:rPr>
        <w:t>تلك</w:t>
      </w:r>
      <w:r w:rsidRPr="00ED0E28">
        <w:rPr>
          <w:rFonts w:cs="Arial"/>
          <w:sz w:val="28"/>
          <w:szCs w:val="28"/>
          <w:rtl/>
        </w:rPr>
        <w:t xml:space="preserve"> </w:t>
      </w:r>
      <w:r w:rsidRPr="00ED0E28">
        <w:rPr>
          <w:rFonts w:cs="Arial" w:hint="cs"/>
          <w:sz w:val="28"/>
          <w:szCs w:val="28"/>
          <w:rtl/>
        </w:rPr>
        <w:t>ـ</w:t>
      </w:r>
      <w:r w:rsidRPr="00ED0E28">
        <w:rPr>
          <w:rFonts w:cs="Arial"/>
          <w:sz w:val="28"/>
          <w:szCs w:val="28"/>
          <w:rtl/>
        </w:rPr>
        <w:t xml:space="preserve"> </w:t>
      </w:r>
      <w:r w:rsidRPr="00ED0E28">
        <w:rPr>
          <w:rFonts w:cs="Arial" w:hint="cs"/>
          <w:sz w:val="28"/>
          <w:szCs w:val="28"/>
          <w:rtl/>
        </w:rPr>
        <w:t>إنْ</w:t>
      </w:r>
      <w:r w:rsidRPr="00ED0E28">
        <w:rPr>
          <w:rFonts w:cs="Arial"/>
          <w:sz w:val="28"/>
          <w:szCs w:val="28"/>
          <w:rtl/>
        </w:rPr>
        <w:t xml:space="preserve"> </w:t>
      </w:r>
      <w:r w:rsidRPr="00ED0E28">
        <w:rPr>
          <w:rFonts w:cs="Arial" w:hint="cs"/>
          <w:sz w:val="28"/>
          <w:szCs w:val="28"/>
          <w:rtl/>
        </w:rPr>
        <w:t>لم</w:t>
      </w:r>
      <w:r w:rsidRPr="00ED0E28">
        <w:rPr>
          <w:rFonts w:cs="Arial"/>
          <w:sz w:val="28"/>
          <w:szCs w:val="28"/>
          <w:rtl/>
        </w:rPr>
        <w:t xml:space="preserve"> </w:t>
      </w:r>
      <w:r w:rsidRPr="00ED0E28">
        <w:rPr>
          <w:rFonts w:cs="Arial" w:hint="cs"/>
          <w:sz w:val="28"/>
          <w:szCs w:val="28"/>
          <w:rtl/>
        </w:rPr>
        <w:t>يكنْ</w:t>
      </w:r>
      <w:r w:rsidRPr="00ED0E28">
        <w:rPr>
          <w:rFonts w:cs="Arial"/>
          <w:sz w:val="28"/>
          <w:szCs w:val="28"/>
          <w:rtl/>
        </w:rPr>
        <w:t xml:space="preserve"> </w:t>
      </w:r>
      <w:r w:rsidRPr="00ED0E28">
        <w:rPr>
          <w:rFonts w:cs="Arial" w:hint="cs"/>
          <w:sz w:val="28"/>
          <w:szCs w:val="28"/>
          <w:rtl/>
        </w:rPr>
        <w:t>أكثرَها</w:t>
      </w:r>
      <w:r w:rsidRPr="00ED0E28">
        <w:rPr>
          <w:rFonts w:cs="Arial"/>
          <w:sz w:val="28"/>
          <w:szCs w:val="28"/>
          <w:rtl/>
        </w:rPr>
        <w:t xml:space="preserve"> </w:t>
      </w:r>
      <w:r w:rsidRPr="00ED0E28">
        <w:rPr>
          <w:rFonts w:cs="Arial" w:hint="cs"/>
          <w:sz w:val="28"/>
          <w:szCs w:val="28"/>
          <w:rtl/>
        </w:rPr>
        <w:t>ـ</w:t>
      </w:r>
      <w:r w:rsidRPr="00ED0E28">
        <w:rPr>
          <w:rFonts w:cs="Arial"/>
          <w:sz w:val="28"/>
          <w:szCs w:val="28"/>
          <w:rtl/>
        </w:rPr>
        <w:t xml:space="preserve"> </w:t>
      </w:r>
      <w:r w:rsidRPr="00ED0E28">
        <w:rPr>
          <w:rFonts w:cs="Arial" w:hint="cs"/>
          <w:sz w:val="28"/>
          <w:szCs w:val="28"/>
          <w:rtl/>
        </w:rPr>
        <w:t>كانتْ</w:t>
      </w:r>
      <w:r w:rsidRPr="00ED0E28">
        <w:rPr>
          <w:rFonts w:cs="Arial"/>
          <w:sz w:val="28"/>
          <w:szCs w:val="28"/>
          <w:rtl/>
        </w:rPr>
        <w:t xml:space="preserve"> </w:t>
      </w:r>
      <w:r w:rsidRPr="00ED0E28">
        <w:rPr>
          <w:rFonts w:cs="Arial" w:hint="cs"/>
          <w:sz w:val="28"/>
          <w:szCs w:val="28"/>
          <w:rtl/>
        </w:rPr>
        <w:t>بعدَ</w:t>
      </w:r>
      <w:r w:rsidRPr="00ED0E28">
        <w:rPr>
          <w:rFonts w:cs="Arial"/>
          <w:sz w:val="28"/>
          <w:szCs w:val="28"/>
          <w:rtl/>
        </w:rPr>
        <w:t xml:space="preserve"> </w:t>
      </w:r>
      <w:r w:rsidRPr="00ED0E28">
        <w:rPr>
          <w:rFonts w:cs="Arial" w:hint="cs"/>
          <w:sz w:val="28"/>
          <w:szCs w:val="28"/>
          <w:rtl/>
        </w:rPr>
        <w:t>بَدْرٍ</w:t>
      </w:r>
      <w:r w:rsidRPr="00ED0E28">
        <w:rPr>
          <w:rFonts w:cs="Arial"/>
          <w:sz w:val="28"/>
          <w:szCs w:val="28"/>
          <w:rtl/>
        </w:rPr>
        <w:t>.</w:t>
      </w:r>
    </w:p>
    <w:p w:rsidR="0037592F" w:rsidRDefault="0037592F" w:rsidP="0037592F">
      <w:pPr>
        <w:bidi/>
        <w:jc w:val="both"/>
        <w:rPr>
          <w:rFonts w:cs="Arial"/>
          <w:sz w:val="28"/>
          <w:szCs w:val="28"/>
          <w:rtl/>
        </w:rPr>
      </w:pPr>
      <w:r w:rsidRPr="00ED0E28">
        <w:rPr>
          <w:rFonts w:cs="Arial" w:hint="cs"/>
          <w:sz w:val="28"/>
          <w:szCs w:val="28"/>
          <w:rtl/>
        </w:rPr>
        <w:t>وصحَّ</w:t>
      </w:r>
      <w:r w:rsidRPr="00ED0E28">
        <w:rPr>
          <w:rFonts w:cs="Arial"/>
          <w:sz w:val="28"/>
          <w:szCs w:val="28"/>
          <w:rtl/>
        </w:rPr>
        <w:t xml:space="preserve"> </w:t>
      </w:r>
      <w:r w:rsidRPr="00ED0E28">
        <w:rPr>
          <w:rFonts w:cs="Arial" w:hint="cs"/>
          <w:sz w:val="28"/>
          <w:szCs w:val="28"/>
          <w:rtl/>
        </w:rPr>
        <w:t>القولُ</w:t>
      </w:r>
      <w:r w:rsidRPr="00ED0E28">
        <w:rPr>
          <w:rFonts w:cs="Arial"/>
          <w:sz w:val="28"/>
          <w:szCs w:val="28"/>
          <w:rtl/>
        </w:rPr>
        <w:t xml:space="preserve"> </w:t>
      </w:r>
      <w:r w:rsidRPr="00ED0E28">
        <w:rPr>
          <w:rFonts w:cs="Arial" w:hint="cs"/>
          <w:sz w:val="28"/>
          <w:szCs w:val="28"/>
          <w:rtl/>
        </w:rPr>
        <w:t>بالعمومِ</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ابنِ</w:t>
      </w:r>
      <w:r w:rsidRPr="00ED0E28">
        <w:rPr>
          <w:rFonts w:cs="Arial"/>
          <w:sz w:val="28"/>
          <w:szCs w:val="28"/>
          <w:rtl/>
        </w:rPr>
        <w:t xml:space="preserve"> </w:t>
      </w:r>
      <w:r w:rsidRPr="00ED0E28">
        <w:rPr>
          <w:rFonts w:cs="Arial" w:hint="cs"/>
          <w:sz w:val="28"/>
          <w:szCs w:val="28"/>
          <w:rtl/>
        </w:rPr>
        <w:t>عبَّاسٍ</w:t>
      </w:r>
      <w:r w:rsidRPr="00ED0E28">
        <w:rPr>
          <w:rFonts w:cs="Arial"/>
          <w:sz w:val="28"/>
          <w:szCs w:val="28"/>
          <w:rtl/>
        </w:rPr>
        <w:t xml:space="preserve"> </w:t>
      </w:r>
      <w:r w:rsidRPr="00ED0E28">
        <w:rPr>
          <w:rFonts w:cs="Arial" w:hint="cs"/>
          <w:sz w:val="28"/>
          <w:szCs w:val="28"/>
          <w:rtl/>
        </w:rPr>
        <w:t>وغيرِه</w:t>
      </w:r>
      <w:r>
        <w:rPr>
          <w:rFonts w:cs="Arial" w:hint="cs"/>
          <w:sz w:val="28"/>
          <w:szCs w:val="28"/>
          <w:rtl/>
        </w:rPr>
        <w:t>(2).</w:t>
      </w:r>
    </w:p>
    <w:p w:rsidR="0037592F" w:rsidRDefault="0037592F" w:rsidP="0037592F">
      <w:pPr>
        <w:bidi/>
        <w:jc w:val="both"/>
        <w:rPr>
          <w:rFonts w:cs="Arial"/>
          <w:sz w:val="28"/>
          <w:szCs w:val="28"/>
          <w:rtl/>
        </w:rPr>
      </w:pPr>
      <w:r w:rsidRPr="00ED0E28">
        <w:rPr>
          <w:rFonts w:cs="Arial" w:hint="cs"/>
          <w:sz w:val="28"/>
          <w:szCs w:val="28"/>
          <w:rtl/>
        </w:rPr>
        <w:t>وكانتِ</w:t>
      </w:r>
      <w:r w:rsidRPr="00ED0E28">
        <w:rPr>
          <w:rFonts w:cs="Arial"/>
          <w:sz w:val="28"/>
          <w:szCs w:val="28"/>
          <w:rtl/>
        </w:rPr>
        <w:t xml:space="preserve"> </w:t>
      </w:r>
      <w:r w:rsidRPr="00ED0E28">
        <w:rPr>
          <w:rFonts w:cs="Arial" w:hint="cs"/>
          <w:sz w:val="28"/>
          <w:szCs w:val="28"/>
          <w:rtl/>
        </w:rPr>
        <w:t>الآيةُ</w:t>
      </w:r>
      <w:r w:rsidRPr="00ED0E28">
        <w:rPr>
          <w:rFonts w:cs="Arial"/>
          <w:sz w:val="28"/>
          <w:szCs w:val="28"/>
          <w:rtl/>
        </w:rPr>
        <w:t xml:space="preserve"> </w:t>
      </w:r>
      <w:r w:rsidRPr="00ED0E28">
        <w:rPr>
          <w:rFonts w:cs="Arial" w:hint="cs"/>
          <w:sz w:val="28"/>
          <w:szCs w:val="28"/>
          <w:rtl/>
        </w:rPr>
        <w:t>عامَّةً</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تحريمِ</w:t>
      </w:r>
      <w:r w:rsidRPr="00ED0E28">
        <w:rPr>
          <w:rFonts w:cs="Arial"/>
          <w:sz w:val="28"/>
          <w:szCs w:val="28"/>
          <w:rtl/>
        </w:rPr>
        <w:t xml:space="preserve"> </w:t>
      </w:r>
      <w:r w:rsidRPr="00ED0E28">
        <w:rPr>
          <w:rFonts w:cs="Arial" w:hint="cs"/>
          <w:sz w:val="28"/>
          <w:szCs w:val="28"/>
          <w:rtl/>
        </w:rPr>
        <w:t>كلِّ</w:t>
      </w:r>
      <w:r w:rsidRPr="00ED0E28">
        <w:rPr>
          <w:rFonts w:cs="Arial"/>
          <w:sz w:val="28"/>
          <w:szCs w:val="28"/>
          <w:rtl/>
        </w:rPr>
        <w:t xml:space="preserve"> </w:t>
      </w:r>
      <w:r w:rsidRPr="00ED0E28">
        <w:rPr>
          <w:rFonts w:cs="Arial" w:hint="cs"/>
          <w:sz w:val="28"/>
          <w:szCs w:val="28"/>
          <w:rtl/>
        </w:rPr>
        <w:t>فِرارٍ</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كلِّ</w:t>
      </w:r>
      <w:r w:rsidRPr="00ED0E28">
        <w:rPr>
          <w:rFonts w:cs="Arial"/>
          <w:sz w:val="28"/>
          <w:szCs w:val="28"/>
          <w:rtl/>
        </w:rPr>
        <w:t xml:space="preserve"> </w:t>
      </w:r>
      <w:r w:rsidRPr="00ED0E28">
        <w:rPr>
          <w:rFonts w:cs="Arial" w:hint="cs"/>
          <w:sz w:val="28"/>
          <w:szCs w:val="28"/>
          <w:rtl/>
        </w:rPr>
        <w:t>زحفٍ،</w:t>
      </w:r>
      <w:r w:rsidRPr="00ED0E28">
        <w:rPr>
          <w:rFonts w:cs="Arial"/>
          <w:sz w:val="28"/>
          <w:szCs w:val="28"/>
          <w:rtl/>
        </w:rPr>
        <w:t xml:space="preserve"> </w:t>
      </w:r>
      <w:r w:rsidRPr="00ED0E28">
        <w:rPr>
          <w:rFonts w:cs="Arial" w:hint="cs"/>
          <w:sz w:val="28"/>
          <w:szCs w:val="28"/>
          <w:rtl/>
        </w:rPr>
        <w:t>ثمَّ</w:t>
      </w:r>
      <w:r w:rsidRPr="00ED0E28">
        <w:rPr>
          <w:rFonts w:cs="Arial"/>
          <w:sz w:val="28"/>
          <w:szCs w:val="28"/>
          <w:rtl/>
        </w:rPr>
        <w:t xml:space="preserve"> </w:t>
      </w:r>
      <w:r w:rsidRPr="00ED0E28">
        <w:rPr>
          <w:rFonts w:cs="Arial" w:hint="cs"/>
          <w:sz w:val="28"/>
          <w:szCs w:val="28"/>
          <w:rtl/>
        </w:rPr>
        <w:t>خفَّفَ</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المؤمنينَ</w:t>
      </w:r>
      <w:r w:rsidRPr="00ED0E28">
        <w:rPr>
          <w:rFonts w:cs="Arial"/>
          <w:sz w:val="28"/>
          <w:szCs w:val="28"/>
          <w:rtl/>
        </w:rPr>
        <w:t xml:space="preserve"> </w:t>
      </w:r>
      <w:r w:rsidRPr="00ED0E28">
        <w:rPr>
          <w:rFonts w:cs="Arial" w:hint="cs"/>
          <w:sz w:val="28"/>
          <w:szCs w:val="28"/>
          <w:rtl/>
        </w:rPr>
        <w:t>بجوازِ</w:t>
      </w:r>
      <w:r w:rsidRPr="00ED0E28">
        <w:rPr>
          <w:rFonts w:cs="Arial"/>
          <w:sz w:val="28"/>
          <w:szCs w:val="28"/>
          <w:rtl/>
        </w:rPr>
        <w:t xml:space="preserve"> </w:t>
      </w:r>
      <w:r w:rsidRPr="00ED0E28">
        <w:rPr>
          <w:rFonts w:cs="Arial" w:hint="cs"/>
          <w:sz w:val="28"/>
          <w:szCs w:val="28"/>
          <w:rtl/>
        </w:rPr>
        <w:t>الفِرارِ</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ضِعْفَيِ</w:t>
      </w:r>
      <w:r w:rsidRPr="00ED0E28">
        <w:rPr>
          <w:rFonts w:cs="Arial"/>
          <w:sz w:val="28"/>
          <w:szCs w:val="28"/>
          <w:rtl/>
        </w:rPr>
        <w:t xml:space="preserve"> </w:t>
      </w:r>
      <w:r w:rsidRPr="00ED0E28">
        <w:rPr>
          <w:rFonts w:cs="Arial" w:hint="cs"/>
          <w:sz w:val="28"/>
          <w:szCs w:val="28"/>
          <w:rtl/>
        </w:rPr>
        <w:t>المؤمنينَ،</w:t>
      </w:r>
      <w:r w:rsidRPr="00ED0E28">
        <w:rPr>
          <w:rFonts w:cs="Arial"/>
          <w:sz w:val="28"/>
          <w:szCs w:val="28"/>
          <w:rtl/>
        </w:rPr>
        <w:t xml:space="preserve"> </w:t>
      </w:r>
      <w:r w:rsidRPr="00ED0E28">
        <w:rPr>
          <w:rFonts w:cs="Arial" w:hint="cs"/>
          <w:sz w:val="28"/>
          <w:szCs w:val="28"/>
          <w:rtl/>
        </w:rPr>
        <w:t>ويجبُ</w:t>
      </w:r>
      <w:r w:rsidRPr="00ED0E28">
        <w:rPr>
          <w:rFonts w:cs="Arial"/>
          <w:sz w:val="28"/>
          <w:szCs w:val="28"/>
          <w:rtl/>
        </w:rPr>
        <w:t xml:space="preserve"> </w:t>
      </w:r>
      <w:r w:rsidRPr="00ED0E28">
        <w:rPr>
          <w:rFonts w:cs="Arial" w:hint="cs"/>
          <w:sz w:val="28"/>
          <w:szCs w:val="28"/>
          <w:rtl/>
        </w:rPr>
        <w:t>عليهم</w:t>
      </w:r>
      <w:r w:rsidRPr="00ED0E28">
        <w:rPr>
          <w:rFonts w:cs="Arial"/>
          <w:sz w:val="28"/>
          <w:szCs w:val="28"/>
          <w:rtl/>
        </w:rPr>
        <w:t xml:space="preserve"> </w:t>
      </w:r>
      <w:r w:rsidRPr="00ED0E28">
        <w:rPr>
          <w:rFonts w:cs="Arial" w:hint="cs"/>
          <w:sz w:val="28"/>
          <w:szCs w:val="28"/>
          <w:rtl/>
        </w:rPr>
        <w:t>الثَّباتُ</w:t>
      </w:r>
      <w:r w:rsidRPr="00ED0E28">
        <w:rPr>
          <w:rFonts w:cs="Arial"/>
          <w:sz w:val="28"/>
          <w:szCs w:val="28"/>
          <w:rtl/>
        </w:rPr>
        <w:t xml:space="preserve"> </w:t>
      </w:r>
      <w:r w:rsidRPr="00ED0E28">
        <w:rPr>
          <w:rFonts w:cs="Arial" w:hint="cs"/>
          <w:sz w:val="28"/>
          <w:szCs w:val="28"/>
          <w:rtl/>
        </w:rPr>
        <w:t>أمامَ</w:t>
      </w:r>
      <w:r w:rsidRPr="00ED0E28">
        <w:rPr>
          <w:rFonts w:cs="Arial"/>
          <w:sz w:val="28"/>
          <w:szCs w:val="28"/>
          <w:rtl/>
        </w:rPr>
        <w:t xml:space="preserve"> </w:t>
      </w:r>
      <w:r w:rsidRPr="00ED0E28">
        <w:rPr>
          <w:rFonts w:cs="Arial" w:hint="cs"/>
          <w:sz w:val="28"/>
          <w:szCs w:val="28"/>
          <w:rtl/>
        </w:rPr>
        <w:t>مِثلَيْهِمْ</w:t>
      </w:r>
      <w:r w:rsidRPr="00ED0E28">
        <w:rPr>
          <w:rFonts w:cs="Arial"/>
          <w:sz w:val="28"/>
          <w:szCs w:val="28"/>
          <w:rtl/>
        </w:rPr>
        <w:t xml:space="preserve"> </w:t>
      </w:r>
      <w:r w:rsidRPr="00ED0E28">
        <w:rPr>
          <w:rFonts w:cs="Arial" w:hint="cs"/>
          <w:sz w:val="28"/>
          <w:szCs w:val="28"/>
          <w:rtl/>
        </w:rPr>
        <w:t>وما</w:t>
      </w:r>
      <w:r w:rsidRPr="00ED0E28">
        <w:rPr>
          <w:rFonts w:cs="Arial"/>
          <w:sz w:val="28"/>
          <w:szCs w:val="28"/>
          <w:rtl/>
        </w:rPr>
        <w:t xml:space="preserve"> </w:t>
      </w:r>
      <w:r w:rsidRPr="00ED0E28">
        <w:rPr>
          <w:rFonts w:cs="Arial" w:hint="cs"/>
          <w:sz w:val="28"/>
          <w:szCs w:val="28"/>
          <w:rtl/>
        </w:rPr>
        <w:t>دونَه،</w:t>
      </w:r>
      <w:r w:rsidRPr="00ED0E28">
        <w:rPr>
          <w:rFonts w:cs="Arial"/>
          <w:sz w:val="28"/>
          <w:szCs w:val="28"/>
          <w:rtl/>
        </w:rPr>
        <w:t xml:space="preserve"> </w:t>
      </w:r>
      <w:r w:rsidRPr="00ED0E28">
        <w:rPr>
          <w:rFonts w:cs="Arial" w:hint="cs"/>
          <w:sz w:val="28"/>
          <w:szCs w:val="28"/>
          <w:rtl/>
        </w:rPr>
        <w:t>وبعضُ</w:t>
      </w:r>
      <w:r w:rsidRPr="00ED0E28">
        <w:rPr>
          <w:rFonts w:cs="Arial"/>
          <w:sz w:val="28"/>
          <w:szCs w:val="28"/>
          <w:rtl/>
        </w:rPr>
        <w:t xml:space="preserve"> </w:t>
      </w:r>
      <w:r w:rsidRPr="00ED0E28">
        <w:rPr>
          <w:rFonts w:cs="Arial" w:hint="cs"/>
          <w:sz w:val="28"/>
          <w:szCs w:val="28"/>
          <w:rtl/>
        </w:rPr>
        <w:t>المفسِّرينَ</w:t>
      </w:r>
      <w:r w:rsidRPr="00ED0E28">
        <w:rPr>
          <w:rFonts w:cs="Arial"/>
          <w:sz w:val="28"/>
          <w:szCs w:val="28"/>
          <w:rtl/>
        </w:rPr>
        <w:t xml:space="preserve"> </w:t>
      </w:r>
      <w:r w:rsidRPr="00ED0E28">
        <w:rPr>
          <w:rFonts w:cs="Arial" w:hint="cs"/>
          <w:sz w:val="28"/>
          <w:szCs w:val="28"/>
          <w:rtl/>
        </w:rPr>
        <w:t>سمَّى</w:t>
      </w:r>
      <w:r w:rsidRPr="00ED0E28">
        <w:rPr>
          <w:rFonts w:cs="Arial"/>
          <w:sz w:val="28"/>
          <w:szCs w:val="28"/>
          <w:rtl/>
        </w:rPr>
        <w:t xml:space="preserve"> </w:t>
      </w:r>
      <w:r w:rsidRPr="00ED0E28">
        <w:rPr>
          <w:rFonts w:cs="Arial" w:hint="cs"/>
          <w:sz w:val="28"/>
          <w:szCs w:val="28"/>
          <w:rtl/>
        </w:rPr>
        <w:t>ذلك</w:t>
      </w:r>
      <w:r w:rsidRPr="00ED0E28">
        <w:rPr>
          <w:rFonts w:cs="Arial"/>
          <w:sz w:val="28"/>
          <w:szCs w:val="28"/>
          <w:rtl/>
        </w:rPr>
        <w:t xml:space="preserve"> </w:t>
      </w:r>
      <w:r w:rsidRPr="00ED0E28">
        <w:rPr>
          <w:rFonts w:cs="Arial" w:hint="cs"/>
          <w:sz w:val="28"/>
          <w:szCs w:val="28"/>
          <w:rtl/>
        </w:rPr>
        <w:t>نسخًا؛</w:t>
      </w:r>
      <w:r w:rsidRPr="00ED0E28">
        <w:rPr>
          <w:rFonts w:cs="Arial"/>
          <w:sz w:val="28"/>
          <w:szCs w:val="28"/>
          <w:rtl/>
        </w:rPr>
        <w:t xml:space="preserve"> </w:t>
      </w:r>
      <w:r w:rsidRPr="00ED0E28">
        <w:rPr>
          <w:rFonts w:cs="Arial" w:hint="cs"/>
          <w:sz w:val="28"/>
          <w:szCs w:val="28"/>
          <w:rtl/>
        </w:rPr>
        <w:t>كعطاءٍ؛</w:t>
      </w:r>
      <w:r w:rsidRPr="00ED0E28">
        <w:rPr>
          <w:rFonts w:cs="Arial"/>
          <w:sz w:val="28"/>
          <w:szCs w:val="28"/>
          <w:rtl/>
        </w:rPr>
        <w:t xml:space="preserve"> </w:t>
      </w:r>
      <w:r w:rsidRPr="00ED0E28">
        <w:rPr>
          <w:rFonts w:cs="Arial" w:hint="cs"/>
          <w:sz w:val="28"/>
          <w:szCs w:val="28"/>
          <w:rtl/>
        </w:rPr>
        <w:t>فجعَلُوا</w:t>
      </w:r>
      <w:r w:rsidRPr="00ED0E28">
        <w:rPr>
          <w:rFonts w:cs="Arial"/>
          <w:sz w:val="28"/>
          <w:szCs w:val="28"/>
          <w:rtl/>
        </w:rPr>
        <w:t xml:space="preserve"> </w:t>
      </w:r>
      <w:r w:rsidRPr="00ED0E28">
        <w:rPr>
          <w:rFonts w:cs="Arial" w:hint="cs"/>
          <w:sz w:val="28"/>
          <w:szCs w:val="28"/>
          <w:rtl/>
        </w:rPr>
        <w:t>الناسخَ</w:t>
      </w:r>
      <w:r w:rsidRPr="00ED0E28">
        <w:rPr>
          <w:rFonts w:cs="Arial"/>
          <w:sz w:val="28"/>
          <w:szCs w:val="28"/>
          <w:rtl/>
        </w:rPr>
        <w:t xml:space="preserve"> </w:t>
      </w:r>
      <w:r w:rsidRPr="00ED0E28">
        <w:rPr>
          <w:rFonts w:cs="Arial" w:hint="cs"/>
          <w:sz w:val="28"/>
          <w:szCs w:val="28"/>
          <w:rtl/>
        </w:rPr>
        <w:t>لها</w:t>
      </w:r>
      <w:r w:rsidRPr="00ED0E28">
        <w:rPr>
          <w:rFonts w:cs="Arial"/>
          <w:sz w:val="28"/>
          <w:szCs w:val="28"/>
          <w:rtl/>
        </w:rPr>
        <w:t xml:space="preserve"> </w:t>
      </w:r>
      <w:r w:rsidRPr="00ED0E28">
        <w:rPr>
          <w:rFonts w:cs="Arial" w:hint="cs"/>
          <w:sz w:val="28"/>
          <w:szCs w:val="28"/>
          <w:rtl/>
        </w:rPr>
        <w:t>قولَهُ</w:t>
      </w:r>
      <w:r w:rsidRPr="00ED0E28">
        <w:rPr>
          <w:rFonts w:cs="Arial"/>
          <w:sz w:val="28"/>
          <w:szCs w:val="28"/>
          <w:rtl/>
        </w:rPr>
        <w:t xml:space="preserve"> </w:t>
      </w:r>
      <w:r w:rsidRPr="00ED0E28">
        <w:rPr>
          <w:rFonts w:cs="Arial" w:hint="cs"/>
          <w:sz w:val="28"/>
          <w:szCs w:val="28"/>
          <w:rtl/>
        </w:rPr>
        <w:t>تعالى</w:t>
      </w:r>
      <w:r w:rsidRPr="00ED0E28">
        <w:rPr>
          <w:rFonts w:cs="Arial"/>
          <w:sz w:val="28"/>
          <w:szCs w:val="28"/>
          <w:rtl/>
        </w:rPr>
        <w:t>: {</w:t>
      </w:r>
      <w:r w:rsidRPr="00ED0E28">
        <w:rPr>
          <w:rFonts w:cs="Arial" w:hint="cs"/>
          <w:sz w:val="28"/>
          <w:szCs w:val="28"/>
          <w:rtl/>
        </w:rPr>
        <w:t>الآنَ</w:t>
      </w:r>
      <w:r w:rsidRPr="00ED0E28">
        <w:rPr>
          <w:rFonts w:cs="Arial"/>
          <w:sz w:val="28"/>
          <w:szCs w:val="28"/>
          <w:rtl/>
        </w:rPr>
        <w:t xml:space="preserve"> </w:t>
      </w:r>
      <w:r w:rsidRPr="00ED0E28">
        <w:rPr>
          <w:rFonts w:cs="Arial" w:hint="cs"/>
          <w:sz w:val="28"/>
          <w:szCs w:val="28"/>
          <w:rtl/>
        </w:rPr>
        <w:t>خَفَّفَ</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عَنْكُمْ</w:t>
      </w:r>
      <w:r w:rsidRPr="00ED0E28">
        <w:rPr>
          <w:rFonts w:cs="Arial"/>
          <w:sz w:val="28"/>
          <w:szCs w:val="28"/>
          <w:rtl/>
        </w:rPr>
        <w:t xml:space="preserve"> </w:t>
      </w:r>
      <w:r w:rsidRPr="00ED0E28">
        <w:rPr>
          <w:rFonts w:cs="Arial" w:hint="cs"/>
          <w:sz w:val="28"/>
          <w:szCs w:val="28"/>
          <w:rtl/>
        </w:rPr>
        <w:t>وَعَلِمَ</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فِيكُمْ</w:t>
      </w:r>
      <w:r w:rsidRPr="00ED0E28">
        <w:rPr>
          <w:rFonts w:cs="Arial"/>
          <w:sz w:val="28"/>
          <w:szCs w:val="28"/>
          <w:rtl/>
        </w:rPr>
        <w:t xml:space="preserve"> </w:t>
      </w:r>
      <w:r w:rsidRPr="00ED0E28">
        <w:rPr>
          <w:rFonts w:cs="Arial" w:hint="cs"/>
          <w:sz w:val="28"/>
          <w:szCs w:val="28"/>
          <w:rtl/>
        </w:rPr>
        <w:t>ضَعْفًا</w:t>
      </w:r>
      <w:r w:rsidRPr="00ED0E28">
        <w:rPr>
          <w:rFonts w:cs="Arial"/>
          <w:sz w:val="28"/>
          <w:szCs w:val="28"/>
          <w:rtl/>
        </w:rPr>
        <w:t xml:space="preserve"> </w:t>
      </w:r>
      <w:r w:rsidRPr="00ED0E28">
        <w:rPr>
          <w:rFonts w:cs="Arial" w:hint="cs"/>
          <w:sz w:val="28"/>
          <w:szCs w:val="28"/>
          <w:rtl/>
        </w:rPr>
        <w:t>فَإِنْ</w:t>
      </w:r>
      <w:r w:rsidRPr="00ED0E28">
        <w:rPr>
          <w:rFonts w:cs="Arial"/>
          <w:sz w:val="28"/>
          <w:szCs w:val="28"/>
          <w:rtl/>
        </w:rPr>
        <w:t xml:space="preserve"> </w:t>
      </w:r>
      <w:r w:rsidRPr="00ED0E28">
        <w:rPr>
          <w:rFonts w:cs="Arial" w:hint="cs"/>
          <w:sz w:val="28"/>
          <w:szCs w:val="28"/>
          <w:rtl/>
        </w:rPr>
        <w:t>يَكُنْ</w:t>
      </w:r>
      <w:r w:rsidRPr="00ED0E28">
        <w:rPr>
          <w:rFonts w:cs="Arial"/>
          <w:sz w:val="28"/>
          <w:szCs w:val="28"/>
          <w:rtl/>
        </w:rPr>
        <w:t xml:space="preserve"> </w:t>
      </w:r>
      <w:r w:rsidRPr="00ED0E28">
        <w:rPr>
          <w:rFonts w:cs="Arial" w:hint="cs"/>
          <w:sz w:val="28"/>
          <w:szCs w:val="28"/>
          <w:rtl/>
        </w:rPr>
        <w:t>مِنْكُمْ</w:t>
      </w:r>
      <w:r w:rsidRPr="00ED0E28">
        <w:rPr>
          <w:rFonts w:cs="Arial"/>
          <w:sz w:val="28"/>
          <w:szCs w:val="28"/>
          <w:rtl/>
        </w:rPr>
        <w:t xml:space="preserve"> </w:t>
      </w:r>
      <w:r w:rsidRPr="00ED0E28">
        <w:rPr>
          <w:rFonts w:cs="Arial" w:hint="cs"/>
          <w:sz w:val="28"/>
          <w:szCs w:val="28"/>
          <w:rtl/>
        </w:rPr>
        <w:t>مِئَةٌ</w:t>
      </w:r>
      <w:r w:rsidRPr="00ED0E28">
        <w:rPr>
          <w:rFonts w:cs="Arial"/>
          <w:sz w:val="28"/>
          <w:szCs w:val="28"/>
          <w:rtl/>
        </w:rPr>
        <w:t xml:space="preserve"> </w:t>
      </w:r>
      <w:r w:rsidRPr="00ED0E28">
        <w:rPr>
          <w:rFonts w:cs="Arial" w:hint="cs"/>
          <w:sz w:val="28"/>
          <w:szCs w:val="28"/>
          <w:rtl/>
        </w:rPr>
        <w:t>صَابِرَةٌ</w:t>
      </w:r>
      <w:r w:rsidRPr="00ED0E28">
        <w:rPr>
          <w:rFonts w:cs="Arial"/>
          <w:sz w:val="28"/>
          <w:szCs w:val="28"/>
          <w:rtl/>
        </w:rPr>
        <w:t xml:space="preserve"> </w:t>
      </w:r>
      <w:r w:rsidRPr="00ED0E28">
        <w:rPr>
          <w:rFonts w:cs="Arial" w:hint="cs"/>
          <w:sz w:val="28"/>
          <w:szCs w:val="28"/>
          <w:rtl/>
        </w:rPr>
        <w:t>يَغْلِبُوا</w:t>
      </w:r>
      <w:r w:rsidRPr="00ED0E28">
        <w:rPr>
          <w:rFonts w:cs="Arial"/>
          <w:sz w:val="28"/>
          <w:szCs w:val="28"/>
          <w:rtl/>
        </w:rPr>
        <w:t xml:space="preserve"> </w:t>
      </w:r>
      <w:r w:rsidRPr="00ED0E28">
        <w:rPr>
          <w:rFonts w:cs="Arial" w:hint="cs"/>
          <w:sz w:val="28"/>
          <w:szCs w:val="28"/>
          <w:rtl/>
        </w:rPr>
        <w:t>مِئَتَيْنِ</w:t>
      </w:r>
      <w:r w:rsidRPr="00ED0E28">
        <w:rPr>
          <w:rFonts w:cs="Arial"/>
          <w:sz w:val="28"/>
          <w:szCs w:val="28"/>
          <w:rtl/>
        </w:rPr>
        <w:t>} [</w:t>
      </w:r>
      <w:r w:rsidRPr="00ED0E28">
        <w:rPr>
          <w:rFonts w:cs="Arial" w:hint="cs"/>
          <w:sz w:val="28"/>
          <w:szCs w:val="28"/>
          <w:rtl/>
        </w:rPr>
        <w:t>الأنفال</w:t>
      </w:r>
      <w:r w:rsidRPr="00ED0E28">
        <w:rPr>
          <w:rFonts w:cs="Arial"/>
          <w:sz w:val="28"/>
          <w:szCs w:val="28"/>
          <w:rtl/>
        </w:rPr>
        <w:t xml:space="preserve">: 66 ]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رواهُ</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عطاءٍ</w:t>
      </w:r>
      <w:r w:rsidRPr="00ED0E28">
        <w:rPr>
          <w:rFonts w:cs="Arial"/>
          <w:sz w:val="28"/>
          <w:szCs w:val="28"/>
          <w:rtl/>
        </w:rPr>
        <w:t xml:space="preserve"> </w:t>
      </w:r>
      <w:r w:rsidRPr="00ED0E28">
        <w:rPr>
          <w:rFonts w:cs="Arial" w:hint="cs"/>
          <w:sz w:val="28"/>
          <w:szCs w:val="28"/>
          <w:rtl/>
        </w:rPr>
        <w:t>قيسُ</w:t>
      </w:r>
      <w:r w:rsidRPr="00ED0E28">
        <w:rPr>
          <w:rFonts w:cs="Arial"/>
          <w:sz w:val="28"/>
          <w:szCs w:val="28"/>
          <w:rtl/>
        </w:rPr>
        <w:t xml:space="preserve"> </w:t>
      </w:r>
      <w:r w:rsidRPr="00ED0E28">
        <w:rPr>
          <w:rFonts w:cs="Arial" w:hint="cs"/>
          <w:sz w:val="28"/>
          <w:szCs w:val="28"/>
          <w:rtl/>
        </w:rPr>
        <w:t>بنُ</w:t>
      </w:r>
      <w:r w:rsidRPr="00ED0E28">
        <w:rPr>
          <w:rFonts w:cs="Arial"/>
          <w:sz w:val="28"/>
          <w:szCs w:val="28"/>
          <w:rtl/>
        </w:rPr>
        <w:t xml:space="preserve"> </w:t>
      </w:r>
      <w:r w:rsidRPr="00ED0E28">
        <w:rPr>
          <w:rFonts w:cs="Arial" w:hint="cs"/>
          <w:sz w:val="28"/>
          <w:szCs w:val="28"/>
          <w:rtl/>
        </w:rPr>
        <w:t>سعدٍ؛</w:t>
      </w:r>
      <w:r w:rsidRPr="00ED0E28">
        <w:rPr>
          <w:rFonts w:cs="Arial"/>
          <w:sz w:val="28"/>
          <w:szCs w:val="28"/>
          <w:rtl/>
        </w:rPr>
        <w:t xml:space="preserve"> </w:t>
      </w:r>
      <w:r w:rsidRPr="00ED0E28">
        <w:rPr>
          <w:rFonts w:cs="Arial" w:hint="cs"/>
          <w:sz w:val="28"/>
          <w:szCs w:val="28"/>
          <w:rtl/>
        </w:rPr>
        <w:t>أخرَجَهُ</w:t>
      </w:r>
      <w:r w:rsidRPr="00ED0E28">
        <w:rPr>
          <w:rFonts w:cs="Arial"/>
          <w:sz w:val="28"/>
          <w:szCs w:val="28"/>
          <w:rtl/>
        </w:rPr>
        <w:t xml:space="preserve"> </w:t>
      </w:r>
      <w:r w:rsidRPr="00ED0E28">
        <w:rPr>
          <w:rFonts w:cs="Arial" w:hint="cs"/>
          <w:sz w:val="28"/>
          <w:szCs w:val="28"/>
          <w:rtl/>
        </w:rPr>
        <w:t>ابنُ</w:t>
      </w:r>
      <w:r w:rsidRPr="00ED0E28">
        <w:rPr>
          <w:rFonts w:cs="Arial"/>
          <w:sz w:val="28"/>
          <w:szCs w:val="28"/>
          <w:rtl/>
        </w:rPr>
        <w:t xml:space="preserve"> </w:t>
      </w:r>
      <w:r w:rsidRPr="00ED0E28">
        <w:rPr>
          <w:rFonts w:cs="Arial" w:hint="cs"/>
          <w:sz w:val="28"/>
          <w:szCs w:val="28"/>
          <w:rtl/>
        </w:rPr>
        <w:t>جريرٍ</w:t>
      </w:r>
      <w:r>
        <w:rPr>
          <w:rFonts w:cs="Arial" w:hint="cs"/>
          <w:sz w:val="28"/>
          <w:szCs w:val="28"/>
          <w:rtl/>
        </w:rPr>
        <w:t>(3).</w:t>
      </w:r>
    </w:p>
    <w:p w:rsidR="0037592F" w:rsidRDefault="0037592F" w:rsidP="0037592F">
      <w:pPr>
        <w:bidi/>
        <w:jc w:val="both"/>
        <w:rPr>
          <w:rFonts w:cs="Arial"/>
          <w:sz w:val="28"/>
          <w:szCs w:val="28"/>
          <w:rtl/>
        </w:rPr>
      </w:pPr>
      <w:r w:rsidRPr="00ED0E28">
        <w:rPr>
          <w:rFonts w:cs="Arial" w:hint="cs"/>
          <w:sz w:val="28"/>
          <w:szCs w:val="28"/>
          <w:rtl/>
        </w:rPr>
        <w:t>وقد</w:t>
      </w:r>
      <w:r w:rsidRPr="00ED0E28">
        <w:rPr>
          <w:rFonts w:cs="Arial"/>
          <w:sz w:val="28"/>
          <w:szCs w:val="28"/>
          <w:rtl/>
        </w:rPr>
        <w:t xml:space="preserve"> </w:t>
      </w:r>
      <w:r w:rsidRPr="00ED0E28">
        <w:rPr>
          <w:rFonts w:cs="Arial" w:hint="cs"/>
          <w:sz w:val="28"/>
          <w:szCs w:val="28"/>
          <w:rtl/>
        </w:rPr>
        <w:t>جاء</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طريقَيْنِ</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ابنِ</w:t>
      </w:r>
      <w:r w:rsidRPr="00ED0E28">
        <w:rPr>
          <w:rFonts w:cs="Arial"/>
          <w:sz w:val="28"/>
          <w:szCs w:val="28"/>
          <w:rtl/>
        </w:rPr>
        <w:t xml:space="preserve"> </w:t>
      </w:r>
      <w:r w:rsidRPr="00ED0E28">
        <w:rPr>
          <w:rFonts w:cs="Arial" w:hint="cs"/>
          <w:sz w:val="28"/>
          <w:szCs w:val="28"/>
          <w:rtl/>
        </w:rPr>
        <w:t>عبَّاسٍ</w:t>
      </w:r>
      <w:r w:rsidRPr="00ED0E28">
        <w:rPr>
          <w:rFonts w:cs="Arial"/>
          <w:sz w:val="28"/>
          <w:szCs w:val="28"/>
          <w:rtl/>
        </w:rPr>
        <w:t>: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فَرَّ</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اثنَيْنِ</w:t>
      </w:r>
      <w:r w:rsidRPr="00ED0E28">
        <w:rPr>
          <w:rFonts w:cs="Arial"/>
          <w:sz w:val="28"/>
          <w:szCs w:val="28"/>
          <w:rtl/>
        </w:rPr>
        <w:t xml:space="preserve"> </w:t>
      </w:r>
      <w:r w:rsidRPr="00ED0E28">
        <w:rPr>
          <w:rFonts w:cs="Arial" w:hint="cs"/>
          <w:sz w:val="28"/>
          <w:szCs w:val="28"/>
          <w:rtl/>
        </w:rPr>
        <w:t>فقد</w:t>
      </w:r>
      <w:r w:rsidRPr="00ED0E28">
        <w:rPr>
          <w:rFonts w:cs="Arial"/>
          <w:sz w:val="28"/>
          <w:szCs w:val="28"/>
          <w:rtl/>
        </w:rPr>
        <w:t xml:space="preserve"> </w:t>
      </w:r>
      <w:r w:rsidRPr="00ED0E28">
        <w:rPr>
          <w:rFonts w:cs="Arial" w:hint="cs"/>
          <w:sz w:val="28"/>
          <w:szCs w:val="28"/>
          <w:rtl/>
        </w:rPr>
        <w:t>فَرَّ،</w:t>
      </w:r>
      <w:r w:rsidRPr="00ED0E28">
        <w:rPr>
          <w:rFonts w:cs="Arial"/>
          <w:sz w:val="28"/>
          <w:szCs w:val="28"/>
          <w:rtl/>
        </w:rPr>
        <w:t xml:space="preserve"> </w:t>
      </w:r>
      <w:r w:rsidRPr="00ED0E28">
        <w:rPr>
          <w:rFonts w:cs="Arial" w:hint="cs"/>
          <w:sz w:val="28"/>
          <w:szCs w:val="28"/>
          <w:rtl/>
        </w:rPr>
        <w:t>ومَن</w:t>
      </w:r>
      <w:r w:rsidRPr="00ED0E28">
        <w:rPr>
          <w:rFonts w:cs="Arial"/>
          <w:sz w:val="28"/>
          <w:szCs w:val="28"/>
          <w:rtl/>
        </w:rPr>
        <w:t xml:space="preserve"> </w:t>
      </w:r>
      <w:r w:rsidRPr="00ED0E28">
        <w:rPr>
          <w:rFonts w:cs="Arial" w:hint="cs"/>
          <w:sz w:val="28"/>
          <w:szCs w:val="28"/>
          <w:rtl/>
        </w:rPr>
        <w:t>فَرَّ</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ثلاثةٍ</w:t>
      </w:r>
      <w:r w:rsidRPr="00ED0E28">
        <w:rPr>
          <w:rFonts w:cs="Arial"/>
          <w:sz w:val="28"/>
          <w:szCs w:val="28"/>
          <w:rtl/>
        </w:rPr>
        <w:t xml:space="preserve"> </w:t>
      </w:r>
      <w:r w:rsidRPr="00ED0E28">
        <w:rPr>
          <w:rFonts w:cs="Arial" w:hint="cs"/>
          <w:sz w:val="28"/>
          <w:szCs w:val="28"/>
          <w:rtl/>
        </w:rPr>
        <w:t>فلم</w:t>
      </w:r>
      <w:r w:rsidRPr="00ED0E28">
        <w:rPr>
          <w:rFonts w:cs="Arial"/>
          <w:sz w:val="28"/>
          <w:szCs w:val="28"/>
          <w:rtl/>
        </w:rPr>
        <w:t xml:space="preserve"> </w:t>
      </w:r>
      <w:r w:rsidRPr="00ED0E28">
        <w:rPr>
          <w:rFonts w:cs="Arial" w:hint="cs"/>
          <w:sz w:val="28"/>
          <w:szCs w:val="28"/>
          <w:rtl/>
        </w:rPr>
        <w:t>يَفِرَّ</w:t>
      </w:r>
      <w:r w:rsidRPr="00ED0E28">
        <w:rPr>
          <w:rFonts w:cs="Arial" w:hint="eastAsia"/>
          <w:sz w:val="28"/>
          <w:szCs w:val="28"/>
          <w:rtl/>
        </w:rPr>
        <w:t>»</w:t>
      </w:r>
      <w:r>
        <w:rPr>
          <w:rFonts w:cs="Arial" w:hint="cs"/>
          <w:sz w:val="28"/>
          <w:szCs w:val="28"/>
          <w:rtl/>
        </w:rPr>
        <w:t>(4).</w:t>
      </w:r>
    </w:p>
    <w:p w:rsidR="0037592F" w:rsidRDefault="0037592F" w:rsidP="0037592F">
      <w:pPr>
        <w:bidi/>
        <w:jc w:val="both"/>
        <w:rPr>
          <w:rFonts w:cs="Arial"/>
          <w:sz w:val="28"/>
          <w:szCs w:val="28"/>
          <w:rtl/>
        </w:rPr>
      </w:pPr>
      <w:r w:rsidRPr="00ED0E28">
        <w:rPr>
          <w:rFonts w:cs="Arial" w:hint="cs"/>
          <w:sz w:val="28"/>
          <w:szCs w:val="28"/>
          <w:rtl/>
        </w:rPr>
        <w:t>وإنْ</w:t>
      </w:r>
      <w:r w:rsidRPr="00ED0E28">
        <w:rPr>
          <w:rFonts w:cs="Arial"/>
          <w:sz w:val="28"/>
          <w:szCs w:val="28"/>
          <w:rtl/>
        </w:rPr>
        <w:t xml:space="preserve"> </w:t>
      </w:r>
      <w:r w:rsidRPr="00ED0E28">
        <w:rPr>
          <w:rFonts w:cs="Arial" w:hint="cs"/>
          <w:sz w:val="28"/>
          <w:szCs w:val="28"/>
          <w:rtl/>
        </w:rPr>
        <w:t>كان</w:t>
      </w:r>
      <w:r w:rsidRPr="00ED0E28">
        <w:rPr>
          <w:rFonts w:cs="Arial"/>
          <w:sz w:val="28"/>
          <w:szCs w:val="28"/>
          <w:rtl/>
        </w:rPr>
        <w:t xml:space="preserve"> </w:t>
      </w:r>
      <w:r w:rsidRPr="00ED0E28">
        <w:rPr>
          <w:rFonts w:cs="Arial" w:hint="cs"/>
          <w:sz w:val="28"/>
          <w:szCs w:val="28"/>
          <w:rtl/>
        </w:rPr>
        <w:t>عددُ</w:t>
      </w:r>
      <w:r w:rsidRPr="00ED0E28">
        <w:rPr>
          <w:rFonts w:cs="Arial"/>
          <w:sz w:val="28"/>
          <w:szCs w:val="28"/>
          <w:rtl/>
        </w:rPr>
        <w:t xml:space="preserve"> </w:t>
      </w:r>
      <w:r w:rsidRPr="00ED0E28">
        <w:rPr>
          <w:rFonts w:cs="Arial" w:hint="cs"/>
          <w:sz w:val="28"/>
          <w:szCs w:val="28"/>
          <w:rtl/>
        </w:rPr>
        <w:t>المشركينَ</w:t>
      </w:r>
      <w:r w:rsidRPr="00ED0E28">
        <w:rPr>
          <w:rFonts w:cs="Arial"/>
          <w:sz w:val="28"/>
          <w:szCs w:val="28"/>
          <w:rtl/>
        </w:rPr>
        <w:t xml:space="preserve"> </w:t>
      </w:r>
      <w:r w:rsidRPr="00ED0E28">
        <w:rPr>
          <w:rFonts w:cs="Arial" w:hint="cs"/>
          <w:sz w:val="28"/>
          <w:szCs w:val="28"/>
          <w:rtl/>
        </w:rPr>
        <w:t>أكثَرَ</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ضِعفَيْهم</w:t>
      </w:r>
      <w:r w:rsidRPr="00ED0E28">
        <w:rPr>
          <w:rFonts w:cs="Arial"/>
          <w:sz w:val="28"/>
          <w:szCs w:val="28"/>
          <w:rtl/>
        </w:rPr>
        <w:t xml:space="preserve"> </w:t>
      </w:r>
      <w:r w:rsidRPr="00ED0E28">
        <w:rPr>
          <w:rFonts w:cs="Arial" w:hint="cs"/>
          <w:sz w:val="28"/>
          <w:szCs w:val="28"/>
          <w:rtl/>
        </w:rPr>
        <w:t>والمُسلِمونَ</w:t>
      </w:r>
      <w:r w:rsidRPr="00ED0E28">
        <w:rPr>
          <w:rFonts w:cs="Arial"/>
          <w:sz w:val="28"/>
          <w:szCs w:val="28"/>
          <w:rtl/>
        </w:rPr>
        <w:t xml:space="preserve"> </w:t>
      </w:r>
      <w:r w:rsidRPr="00ED0E28">
        <w:rPr>
          <w:rFonts w:cs="Arial" w:hint="cs"/>
          <w:sz w:val="28"/>
          <w:szCs w:val="28"/>
          <w:rtl/>
        </w:rPr>
        <w:t>قادرونَ</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الثباتِ</w:t>
      </w:r>
      <w:r w:rsidRPr="00ED0E28">
        <w:rPr>
          <w:rFonts w:cs="Arial"/>
          <w:sz w:val="28"/>
          <w:szCs w:val="28"/>
          <w:rtl/>
        </w:rPr>
        <w:t xml:space="preserve"> </w:t>
      </w:r>
      <w:r w:rsidRPr="00ED0E28">
        <w:rPr>
          <w:rFonts w:cs="Arial" w:hint="cs"/>
          <w:sz w:val="28"/>
          <w:szCs w:val="28"/>
          <w:rtl/>
        </w:rPr>
        <w:t>والنصرِ</w:t>
      </w:r>
      <w:r w:rsidRPr="00ED0E28">
        <w:rPr>
          <w:rFonts w:cs="Arial"/>
          <w:sz w:val="28"/>
          <w:szCs w:val="28"/>
          <w:rtl/>
        </w:rPr>
        <w:t xml:space="preserve"> </w:t>
      </w:r>
      <w:r w:rsidRPr="00ED0E28">
        <w:rPr>
          <w:rFonts w:cs="Arial" w:hint="cs"/>
          <w:sz w:val="28"/>
          <w:szCs w:val="28"/>
          <w:rtl/>
        </w:rPr>
        <w:t>والإثخانِ</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العدوِّ،</w:t>
      </w:r>
      <w:r w:rsidRPr="00ED0E28">
        <w:rPr>
          <w:rFonts w:cs="Arial"/>
          <w:sz w:val="28"/>
          <w:szCs w:val="28"/>
          <w:rtl/>
        </w:rPr>
        <w:t xml:space="preserve"> </w:t>
      </w:r>
      <w:r w:rsidRPr="00ED0E28">
        <w:rPr>
          <w:rFonts w:cs="Arial" w:hint="cs"/>
          <w:sz w:val="28"/>
          <w:szCs w:val="28"/>
          <w:rtl/>
        </w:rPr>
        <w:t>كان</w:t>
      </w:r>
      <w:r w:rsidRPr="00ED0E28">
        <w:rPr>
          <w:rFonts w:cs="Arial"/>
          <w:sz w:val="28"/>
          <w:szCs w:val="28"/>
          <w:rtl/>
        </w:rPr>
        <w:t xml:space="preserve"> </w:t>
      </w:r>
      <w:r w:rsidRPr="00ED0E28">
        <w:rPr>
          <w:rFonts w:cs="Arial" w:hint="cs"/>
          <w:sz w:val="28"/>
          <w:szCs w:val="28"/>
          <w:rtl/>
        </w:rPr>
        <w:t>الثباتُ</w:t>
      </w:r>
      <w:r w:rsidRPr="00ED0E28">
        <w:rPr>
          <w:rFonts w:cs="Arial"/>
          <w:sz w:val="28"/>
          <w:szCs w:val="28"/>
          <w:rtl/>
        </w:rPr>
        <w:t xml:space="preserve"> </w:t>
      </w:r>
      <w:r w:rsidRPr="00ED0E28">
        <w:rPr>
          <w:rFonts w:cs="Arial" w:hint="cs"/>
          <w:sz w:val="28"/>
          <w:szCs w:val="28"/>
          <w:rtl/>
        </w:rPr>
        <w:t>أَولى؛</w:t>
      </w:r>
      <w:r w:rsidRPr="00ED0E28">
        <w:rPr>
          <w:rFonts w:cs="Arial"/>
          <w:sz w:val="28"/>
          <w:szCs w:val="28"/>
          <w:rtl/>
        </w:rPr>
        <w:t xml:space="preserve"> </w:t>
      </w:r>
      <w:r w:rsidRPr="00ED0E28">
        <w:rPr>
          <w:rFonts w:cs="Arial" w:hint="cs"/>
          <w:sz w:val="28"/>
          <w:szCs w:val="28"/>
          <w:rtl/>
        </w:rPr>
        <w:t>ولهذا</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تعالى</w:t>
      </w:r>
      <w:r w:rsidRPr="00ED0E28">
        <w:rPr>
          <w:rFonts w:cs="Arial"/>
          <w:sz w:val="28"/>
          <w:szCs w:val="28"/>
          <w:rtl/>
        </w:rPr>
        <w:t>:</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ـــــــــــــــــــــــــــــــــــــــــــــــــــــــــــــــــــــــــــــــ</w:t>
      </w:r>
    </w:p>
    <w:p w:rsidR="0037592F" w:rsidRPr="004524B4" w:rsidRDefault="0037592F" w:rsidP="0037592F">
      <w:pPr>
        <w:pStyle w:val="ListParagraph"/>
        <w:numPr>
          <w:ilvl w:val="0"/>
          <w:numId w:val="50"/>
        </w:numPr>
        <w:bidi/>
        <w:jc w:val="both"/>
        <w:rPr>
          <w:sz w:val="28"/>
          <w:szCs w:val="28"/>
        </w:rPr>
      </w:pPr>
      <w:r w:rsidRPr="004524B4">
        <w:rPr>
          <w:rFonts w:cs="Arial"/>
          <w:sz w:val="28"/>
          <w:szCs w:val="28"/>
          <w:rtl/>
        </w:rPr>
        <w:t>«</w:t>
      </w:r>
      <w:r w:rsidRPr="004524B4">
        <w:rPr>
          <w:rFonts w:cs="Arial" w:hint="cs"/>
          <w:sz w:val="28"/>
          <w:szCs w:val="28"/>
          <w:rtl/>
        </w:rPr>
        <w:t>تفسير</w:t>
      </w:r>
      <w:r w:rsidRPr="004524B4">
        <w:rPr>
          <w:rFonts w:cs="Arial"/>
          <w:sz w:val="28"/>
          <w:szCs w:val="28"/>
          <w:rtl/>
        </w:rPr>
        <w:t xml:space="preserve"> </w:t>
      </w:r>
      <w:r w:rsidRPr="004524B4">
        <w:rPr>
          <w:rFonts w:cs="Arial" w:hint="cs"/>
          <w:sz w:val="28"/>
          <w:szCs w:val="28"/>
          <w:rtl/>
        </w:rPr>
        <w:t>الطبري</w:t>
      </w:r>
      <w:r w:rsidRPr="004524B4">
        <w:rPr>
          <w:rFonts w:cs="Arial" w:hint="eastAsia"/>
          <w:sz w:val="28"/>
          <w:szCs w:val="28"/>
          <w:rtl/>
        </w:rPr>
        <w:t>»</w:t>
      </w:r>
      <w:r>
        <w:rPr>
          <w:rFonts w:cs="Arial"/>
          <w:sz w:val="28"/>
          <w:szCs w:val="28"/>
          <w:rtl/>
        </w:rPr>
        <w:t xml:space="preserve"> (11 /77).</w:t>
      </w:r>
    </w:p>
    <w:p w:rsidR="0037592F" w:rsidRPr="004524B4" w:rsidRDefault="0037592F" w:rsidP="0037592F">
      <w:pPr>
        <w:pStyle w:val="ListParagraph"/>
        <w:numPr>
          <w:ilvl w:val="0"/>
          <w:numId w:val="50"/>
        </w:numPr>
        <w:bidi/>
        <w:jc w:val="both"/>
        <w:rPr>
          <w:sz w:val="28"/>
          <w:szCs w:val="28"/>
        </w:rPr>
      </w:pPr>
      <w:r w:rsidRPr="004524B4">
        <w:rPr>
          <w:rFonts w:cs="Arial"/>
          <w:sz w:val="28"/>
          <w:szCs w:val="28"/>
          <w:rtl/>
        </w:rPr>
        <w:t>«</w:t>
      </w:r>
      <w:r w:rsidRPr="004524B4">
        <w:rPr>
          <w:rFonts w:cs="Arial" w:hint="cs"/>
          <w:sz w:val="28"/>
          <w:szCs w:val="28"/>
          <w:rtl/>
        </w:rPr>
        <w:t>تفسير</w:t>
      </w:r>
      <w:r w:rsidRPr="004524B4">
        <w:rPr>
          <w:rFonts w:cs="Arial"/>
          <w:sz w:val="28"/>
          <w:szCs w:val="28"/>
          <w:rtl/>
        </w:rPr>
        <w:t xml:space="preserve"> </w:t>
      </w:r>
      <w:r w:rsidRPr="004524B4">
        <w:rPr>
          <w:rFonts w:cs="Arial" w:hint="cs"/>
          <w:sz w:val="28"/>
          <w:szCs w:val="28"/>
          <w:rtl/>
        </w:rPr>
        <w:t>الطبري</w:t>
      </w:r>
      <w:r w:rsidRPr="004524B4">
        <w:rPr>
          <w:rFonts w:cs="Arial" w:hint="eastAsia"/>
          <w:sz w:val="28"/>
          <w:szCs w:val="28"/>
          <w:rtl/>
        </w:rPr>
        <w:t>»</w:t>
      </w:r>
      <w:r>
        <w:rPr>
          <w:rFonts w:cs="Arial"/>
          <w:sz w:val="28"/>
          <w:szCs w:val="28"/>
          <w:rtl/>
        </w:rPr>
        <w:t xml:space="preserve"> (11 /81).</w:t>
      </w:r>
    </w:p>
    <w:p w:rsidR="0037592F" w:rsidRPr="004524B4" w:rsidRDefault="0037592F" w:rsidP="0037592F">
      <w:pPr>
        <w:pStyle w:val="ListParagraph"/>
        <w:numPr>
          <w:ilvl w:val="0"/>
          <w:numId w:val="50"/>
        </w:numPr>
        <w:bidi/>
        <w:jc w:val="both"/>
        <w:rPr>
          <w:sz w:val="28"/>
          <w:szCs w:val="28"/>
        </w:rPr>
      </w:pPr>
      <w:r w:rsidRPr="004524B4">
        <w:rPr>
          <w:rFonts w:cs="Arial"/>
          <w:sz w:val="28"/>
          <w:szCs w:val="28"/>
          <w:rtl/>
        </w:rPr>
        <w:t xml:space="preserve"> «</w:t>
      </w:r>
      <w:r w:rsidRPr="004524B4">
        <w:rPr>
          <w:rFonts w:cs="Arial" w:hint="cs"/>
          <w:sz w:val="28"/>
          <w:szCs w:val="28"/>
          <w:rtl/>
        </w:rPr>
        <w:t>تفسير</w:t>
      </w:r>
      <w:r w:rsidRPr="004524B4">
        <w:rPr>
          <w:rFonts w:cs="Arial"/>
          <w:sz w:val="28"/>
          <w:szCs w:val="28"/>
          <w:rtl/>
        </w:rPr>
        <w:t xml:space="preserve"> </w:t>
      </w:r>
      <w:r w:rsidRPr="004524B4">
        <w:rPr>
          <w:rFonts w:cs="Arial" w:hint="cs"/>
          <w:sz w:val="28"/>
          <w:szCs w:val="28"/>
          <w:rtl/>
        </w:rPr>
        <w:t>الطبري</w:t>
      </w:r>
      <w:r w:rsidRPr="004524B4">
        <w:rPr>
          <w:rFonts w:cs="Arial" w:hint="eastAsia"/>
          <w:sz w:val="28"/>
          <w:szCs w:val="28"/>
          <w:rtl/>
        </w:rPr>
        <w:t>»</w:t>
      </w:r>
      <w:r>
        <w:rPr>
          <w:rFonts w:cs="Arial"/>
          <w:sz w:val="28"/>
          <w:szCs w:val="28"/>
          <w:rtl/>
        </w:rPr>
        <w:t xml:space="preserve"> (11 /80).</w:t>
      </w:r>
    </w:p>
    <w:p w:rsidR="0037592F" w:rsidRPr="004524B4" w:rsidRDefault="0037592F" w:rsidP="0037592F">
      <w:pPr>
        <w:pStyle w:val="ListParagraph"/>
        <w:numPr>
          <w:ilvl w:val="0"/>
          <w:numId w:val="50"/>
        </w:numPr>
        <w:bidi/>
        <w:jc w:val="both"/>
        <w:rPr>
          <w:sz w:val="28"/>
          <w:szCs w:val="28"/>
        </w:rPr>
      </w:pPr>
      <w:r w:rsidRPr="004524B4">
        <w:rPr>
          <w:rFonts w:cs="Arial" w:hint="cs"/>
          <w:sz w:val="28"/>
          <w:szCs w:val="28"/>
          <w:rtl/>
        </w:rPr>
        <w:t>أخرجه</w:t>
      </w:r>
      <w:r w:rsidRPr="004524B4">
        <w:rPr>
          <w:rFonts w:cs="Arial"/>
          <w:sz w:val="28"/>
          <w:szCs w:val="28"/>
          <w:rtl/>
        </w:rPr>
        <w:t xml:space="preserve"> </w:t>
      </w:r>
      <w:r w:rsidRPr="004524B4">
        <w:rPr>
          <w:rFonts w:cs="Arial" w:hint="cs"/>
          <w:sz w:val="28"/>
          <w:szCs w:val="28"/>
          <w:rtl/>
        </w:rPr>
        <w:t>ابن</w:t>
      </w:r>
      <w:r w:rsidRPr="004524B4">
        <w:rPr>
          <w:rFonts w:cs="Arial"/>
          <w:sz w:val="28"/>
          <w:szCs w:val="28"/>
          <w:rtl/>
        </w:rPr>
        <w:t xml:space="preserve"> </w:t>
      </w:r>
      <w:r w:rsidRPr="004524B4">
        <w:rPr>
          <w:rFonts w:cs="Arial" w:hint="cs"/>
          <w:sz w:val="28"/>
          <w:szCs w:val="28"/>
          <w:rtl/>
        </w:rPr>
        <w:t>أبي</w:t>
      </w:r>
      <w:r w:rsidRPr="004524B4">
        <w:rPr>
          <w:rFonts w:cs="Arial"/>
          <w:sz w:val="28"/>
          <w:szCs w:val="28"/>
          <w:rtl/>
        </w:rPr>
        <w:t xml:space="preserve"> </w:t>
      </w:r>
      <w:r w:rsidRPr="004524B4">
        <w:rPr>
          <w:rFonts w:cs="Arial" w:hint="cs"/>
          <w:sz w:val="28"/>
          <w:szCs w:val="28"/>
          <w:rtl/>
        </w:rPr>
        <w:t>شيبة</w:t>
      </w:r>
      <w:r w:rsidRPr="004524B4">
        <w:rPr>
          <w:rFonts w:cs="Arial"/>
          <w:sz w:val="28"/>
          <w:szCs w:val="28"/>
          <w:rtl/>
        </w:rPr>
        <w:t xml:space="preserve"> </w:t>
      </w:r>
      <w:r w:rsidRPr="004524B4">
        <w:rPr>
          <w:rFonts w:cs="Arial" w:hint="cs"/>
          <w:sz w:val="28"/>
          <w:szCs w:val="28"/>
          <w:rtl/>
        </w:rPr>
        <w:t>في</w:t>
      </w:r>
      <w:r w:rsidRPr="004524B4">
        <w:rPr>
          <w:rFonts w:cs="Arial"/>
          <w:sz w:val="28"/>
          <w:szCs w:val="28"/>
          <w:rtl/>
        </w:rPr>
        <w:t xml:space="preserve"> «</w:t>
      </w:r>
      <w:r w:rsidRPr="004524B4">
        <w:rPr>
          <w:rFonts w:cs="Arial" w:hint="cs"/>
          <w:sz w:val="28"/>
          <w:szCs w:val="28"/>
          <w:rtl/>
        </w:rPr>
        <w:t>المصنف</w:t>
      </w:r>
      <w:r w:rsidRPr="004524B4">
        <w:rPr>
          <w:rFonts w:cs="Arial" w:hint="eastAsia"/>
          <w:sz w:val="28"/>
          <w:szCs w:val="28"/>
          <w:rtl/>
        </w:rPr>
        <w:t>»</w:t>
      </w:r>
      <w:r w:rsidRPr="004524B4">
        <w:rPr>
          <w:rFonts w:cs="Arial"/>
          <w:sz w:val="28"/>
          <w:szCs w:val="28"/>
          <w:rtl/>
        </w:rPr>
        <w:t xml:space="preserve"> (33690)</w:t>
      </w:r>
      <w:r w:rsidRPr="004524B4">
        <w:rPr>
          <w:rFonts w:cs="Arial" w:hint="cs"/>
          <w:sz w:val="28"/>
          <w:szCs w:val="28"/>
          <w:rtl/>
        </w:rPr>
        <w:t>،</w:t>
      </w:r>
      <w:r w:rsidRPr="004524B4">
        <w:rPr>
          <w:rFonts w:cs="Arial"/>
          <w:sz w:val="28"/>
          <w:szCs w:val="28"/>
          <w:rtl/>
        </w:rPr>
        <w:t xml:space="preserve"> </w:t>
      </w:r>
      <w:r w:rsidRPr="004524B4">
        <w:rPr>
          <w:rFonts w:cs="Arial" w:hint="cs"/>
          <w:sz w:val="28"/>
          <w:szCs w:val="28"/>
          <w:rtl/>
        </w:rPr>
        <w:t>والطبراني</w:t>
      </w:r>
      <w:r w:rsidRPr="004524B4">
        <w:rPr>
          <w:rFonts w:cs="Arial"/>
          <w:sz w:val="28"/>
          <w:szCs w:val="28"/>
          <w:rtl/>
        </w:rPr>
        <w:t xml:space="preserve"> </w:t>
      </w:r>
      <w:r w:rsidRPr="004524B4">
        <w:rPr>
          <w:rFonts w:cs="Arial" w:hint="cs"/>
          <w:sz w:val="28"/>
          <w:szCs w:val="28"/>
          <w:rtl/>
        </w:rPr>
        <w:t>في</w:t>
      </w:r>
      <w:r w:rsidRPr="004524B4">
        <w:rPr>
          <w:rFonts w:cs="Arial"/>
          <w:sz w:val="28"/>
          <w:szCs w:val="28"/>
          <w:rtl/>
        </w:rPr>
        <w:t xml:space="preserve"> «</w:t>
      </w:r>
      <w:r w:rsidRPr="004524B4">
        <w:rPr>
          <w:rFonts w:cs="Arial" w:hint="cs"/>
          <w:sz w:val="28"/>
          <w:szCs w:val="28"/>
          <w:rtl/>
        </w:rPr>
        <w:t>المعجم</w:t>
      </w:r>
      <w:r w:rsidRPr="004524B4">
        <w:rPr>
          <w:rFonts w:cs="Arial"/>
          <w:sz w:val="28"/>
          <w:szCs w:val="28"/>
          <w:rtl/>
        </w:rPr>
        <w:t xml:space="preserve"> </w:t>
      </w:r>
      <w:r w:rsidRPr="004524B4">
        <w:rPr>
          <w:rFonts w:cs="Arial" w:hint="cs"/>
          <w:sz w:val="28"/>
          <w:szCs w:val="28"/>
          <w:rtl/>
        </w:rPr>
        <w:t>الكبير</w:t>
      </w:r>
      <w:r w:rsidRPr="004524B4">
        <w:rPr>
          <w:rFonts w:cs="Arial" w:hint="eastAsia"/>
          <w:sz w:val="28"/>
          <w:szCs w:val="28"/>
          <w:rtl/>
        </w:rPr>
        <w:t>»</w:t>
      </w:r>
      <w:r>
        <w:rPr>
          <w:rFonts w:cs="Arial"/>
          <w:sz w:val="28"/>
          <w:szCs w:val="28"/>
          <w:rtl/>
        </w:rPr>
        <w:t xml:space="preserve"> (11151).</w:t>
      </w:r>
    </w:p>
    <w:p w:rsidR="0037592F" w:rsidRDefault="0037592F" w:rsidP="0037592F">
      <w:pPr>
        <w:rPr>
          <w:rFonts w:cs="Arial"/>
          <w:sz w:val="28"/>
          <w:szCs w:val="28"/>
        </w:rPr>
      </w:pPr>
      <w:r>
        <w:rPr>
          <w:rFonts w:cs="Arial"/>
          <w:sz w:val="28"/>
          <w:szCs w:val="28"/>
          <w:rtl/>
        </w:rPr>
        <w:br w:type="page"/>
      </w:r>
    </w:p>
    <w:p w:rsidR="0037592F" w:rsidRPr="00ED0E28" w:rsidRDefault="0037592F" w:rsidP="0037592F">
      <w:pPr>
        <w:bidi/>
        <w:jc w:val="both"/>
        <w:rPr>
          <w:sz w:val="28"/>
          <w:szCs w:val="28"/>
        </w:rPr>
      </w:pPr>
      <w:r w:rsidRPr="00ED0E28">
        <w:rPr>
          <w:rFonts w:cs="Arial"/>
          <w:sz w:val="28"/>
          <w:szCs w:val="28"/>
          <w:rtl/>
        </w:rPr>
        <w:t>{</w:t>
      </w:r>
      <w:r w:rsidRPr="00ED0E28">
        <w:rPr>
          <w:rFonts w:cs="Arial" w:hint="cs"/>
          <w:sz w:val="28"/>
          <w:szCs w:val="28"/>
          <w:rtl/>
        </w:rPr>
        <w:t>إِنْ</w:t>
      </w:r>
      <w:r w:rsidRPr="00ED0E28">
        <w:rPr>
          <w:rFonts w:cs="Arial"/>
          <w:sz w:val="28"/>
          <w:szCs w:val="28"/>
          <w:rtl/>
        </w:rPr>
        <w:t xml:space="preserve"> </w:t>
      </w:r>
      <w:r w:rsidRPr="00ED0E28">
        <w:rPr>
          <w:rFonts w:cs="Arial" w:hint="cs"/>
          <w:sz w:val="28"/>
          <w:szCs w:val="28"/>
          <w:rtl/>
        </w:rPr>
        <w:t>يَكُنْ</w:t>
      </w:r>
      <w:r w:rsidRPr="00ED0E28">
        <w:rPr>
          <w:rFonts w:cs="Arial"/>
          <w:sz w:val="28"/>
          <w:szCs w:val="28"/>
          <w:rtl/>
        </w:rPr>
        <w:t xml:space="preserve"> </w:t>
      </w:r>
      <w:r w:rsidRPr="00ED0E28">
        <w:rPr>
          <w:rFonts w:cs="Arial" w:hint="cs"/>
          <w:sz w:val="28"/>
          <w:szCs w:val="28"/>
          <w:rtl/>
        </w:rPr>
        <w:t>مِنْكُمْ</w:t>
      </w:r>
      <w:r w:rsidRPr="00ED0E28">
        <w:rPr>
          <w:rFonts w:cs="Arial"/>
          <w:sz w:val="28"/>
          <w:szCs w:val="28"/>
          <w:rtl/>
        </w:rPr>
        <w:t xml:space="preserve"> </w:t>
      </w:r>
      <w:r w:rsidRPr="00ED0E28">
        <w:rPr>
          <w:rFonts w:cs="Arial" w:hint="cs"/>
          <w:sz w:val="28"/>
          <w:szCs w:val="28"/>
          <w:rtl/>
        </w:rPr>
        <w:t>عِشْرُونَ</w:t>
      </w:r>
      <w:r w:rsidRPr="00ED0E28">
        <w:rPr>
          <w:rFonts w:cs="Arial"/>
          <w:sz w:val="28"/>
          <w:szCs w:val="28"/>
          <w:rtl/>
        </w:rPr>
        <w:t xml:space="preserve"> </w:t>
      </w:r>
      <w:r w:rsidRPr="00ED0E28">
        <w:rPr>
          <w:rFonts w:cs="Arial" w:hint="cs"/>
          <w:sz w:val="28"/>
          <w:szCs w:val="28"/>
          <w:rtl/>
        </w:rPr>
        <w:t>صَابِرُونَ</w:t>
      </w:r>
      <w:r w:rsidRPr="00ED0E28">
        <w:rPr>
          <w:rFonts w:cs="Arial"/>
          <w:sz w:val="28"/>
          <w:szCs w:val="28"/>
          <w:rtl/>
        </w:rPr>
        <w:t xml:space="preserve"> </w:t>
      </w:r>
      <w:r w:rsidRPr="00ED0E28">
        <w:rPr>
          <w:rFonts w:cs="Arial" w:hint="cs"/>
          <w:sz w:val="28"/>
          <w:szCs w:val="28"/>
          <w:rtl/>
        </w:rPr>
        <w:t>يَغْلِبُوا</w:t>
      </w:r>
      <w:r w:rsidRPr="00ED0E28">
        <w:rPr>
          <w:rFonts w:cs="Arial"/>
          <w:sz w:val="28"/>
          <w:szCs w:val="28"/>
          <w:rtl/>
        </w:rPr>
        <w:t xml:space="preserve"> </w:t>
      </w:r>
      <w:r w:rsidRPr="00ED0E28">
        <w:rPr>
          <w:rFonts w:cs="Arial" w:hint="cs"/>
          <w:sz w:val="28"/>
          <w:szCs w:val="28"/>
          <w:rtl/>
        </w:rPr>
        <w:t>مِئَتَيْنِ</w:t>
      </w:r>
      <w:r w:rsidRPr="00ED0E28">
        <w:rPr>
          <w:rFonts w:cs="Arial"/>
          <w:sz w:val="28"/>
          <w:szCs w:val="28"/>
          <w:rtl/>
        </w:rPr>
        <w:t xml:space="preserve"> </w:t>
      </w:r>
      <w:r w:rsidRPr="00ED0E28">
        <w:rPr>
          <w:rFonts w:cs="Arial" w:hint="cs"/>
          <w:sz w:val="28"/>
          <w:szCs w:val="28"/>
          <w:rtl/>
        </w:rPr>
        <w:t>وَإِنْ</w:t>
      </w:r>
      <w:r w:rsidRPr="00ED0E28">
        <w:rPr>
          <w:rFonts w:cs="Arial"/>
          <w:sz w:val="28"/>
          <w:szCs w:val="28"/>
          <w:rtl/>
        </w:rPr>
        <w:t xml:space="preserve"> </w:t>
      </w:r>
      <w:r w:rsidRPr="00ED0E28">
        <w:rPr>
          <w:rFonts w:cs="Arial" w:hint="cs"/>
          <w:sz w:val="28"/>
          <w:szCs w:val="28"/>
          <w:rtl/>
        </w:rPr>
        <w:t>يَكُنْ</w:t>
      </w:r>
      <w:r w:rsidRPr="00ED0E28">
        <w:rPr>
          <w:rFonts w:cs="Arial"/>
          <w:sz w:val="28"/>
          <w:szCs w:val="28"/>
          <w:rtl/>
        </w:rPr>
        <w:t xml:space="preserve"> </w:t>
      </w:r>
      <w:r w:rsidRPr="00ED0E28">
        <w:rPr>
          <w:rFonts w:cs="Arial" w:hint="cs"/>
          <w:sz w:val="28"/>
          <w:szCs w:val="28"/>
          <w:rtl/>
        </w:rPr>
        <w:t>مِنْكُمْ</w:t>
      </w:r>
      <w:r w:rsidRPr="00ED0E28">
        <w:rPr>
          <w:rFonts w:cs="Arial"/>
          <w:sz w:val="28"/>
          <w:szCs w:val="28"/>
          <w:rtl/>
        </w:rPr>
        <w:t xml:space="preserve"> </w:t>
      </w:r>
      <w:r w:rsidRPr="00ED0E28">
        <w:rPr>
          <w:rFonts w:cs="Arial" w:hint="cs"/>
          <w:sz w:val="28"/>
          <w:szCs w:val="28"/>
          <w:rtl/>
        </w:rPr>
        <w:t>مِئَةٌ</w:t>
      </w:r>
      <w:r w:rsidRPr="00ED0E28">
        <w:rPr>
          <w:rFonts w:cs="Arial"/>
          <w:sz w:val="28"/>
          <w:szCs w:val="28"/>
          <w:rtl/>
        </w:rPr>
        <w:t xml:space="preserve"> </w:t>
      </w:r>
      <w:r w:rsidRPr="00ED0E28">
        <w:rPr>
          <w:rFonts w:cs="Arial" w:hint="cs"/>
          <w:sz w:val="28"/>
          <w:szCs w:val="28"/>
          <w:rtl/>
        </w:rPr>
        <w:t>يَغْلِبُوا</w:t>
      </w:r>
      <w:r w:rsidRPr="00ED0E28">
        <w:rPr>
          <w:rFonts w:cs="Arial"/>
          <w:sz w:val="28"/>
          <w:szCs w:val="28"/>
          <w:rtl/>
        </w:rPr>
        <w:t xml:space="preserve"> </w:t>
      </w:r>
      <w:r w:rsidRPr="00ED0E28">
        <w:rPr>
          <w:rFonts w:cs="Arial" w:hint="cs"/>
          <w:sz w:val="28"/>
          <w:szCs w:val="28"/>
          <w:rtl/>
        </w:rPr>
        <w:t>أَلْفًا</w:t>
      </w:r>
      <w:r w:rsidRPr="00ED0E28">
        <w:rPr>
          <w:rFonts w:cs="Arial"/>
          <w:sz w:val="28"/>
          <w:szCs w:val="28"/>
          <w:rtl/>
        </w:rPr>
        <w:t>} [</w:t>
      </w:r>
      <w:r w:rsidRPr="00ED0E28">
        <w:rPr>
          <w:rFonts w:cs="Arial" w:hint="cs"/>
          <w:sz w:val="28"/>
          <w:szCs w:val="28"/>
          <w:rtl/>
        </w:rPr>
        <w:t>الأنفال</w:t>
      </w:r>
      <w:r w:rsidRPr="00ED0E28">
        <w:rPr>
          <w:rFonts w:cs="Arial"/>
          <w:sz w:val="28"/>
          <w:szCs w:val="28"/>
          <w:rtl/>
        </w:rPr>
        <w:t xml:space="preserve">: 65 ]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وبهذا</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الشافعيُّ</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الفِرارَ</w:t>
      </w:r>
      <w:r w:rsidRPr="00ED0E28">
        <w:rPr>
          <w:rFonts w:cs="Arial"/>
          <w:sz w:val="28"/>
          <w:szCs w:val="28"/>
          <w:rtl/>
        </w:rPr>
        <w:t xml:space="preserve"> </w:t>
      </w:r>
      <w:r w:rsidRPr="00ED0E28">
        <w:rPr>
          <w:rFonts w:cs="Arial" w:hint="cs"/>
          <w:sz w:val="28"/>
          <w:szCs w:val="28"/>
          <w:rtl/>
        </w:rPr>
        <w:t>ممَّن</w:t>
      </w:r>
      <w:r w:rsidRPr="00ED0E28">
        <w:rPr>
          <w:rFonts w:cs="Arial"/>
          <w:sz w:val="28"/>
          <w:szCs w:val="28"/>
          <w:rtl/>
        </w:rPr>
        <w:t xml:space="preserve"> </w:t>
      </w:r>
      <w:r w:rsidRPr="00ED0E28">
        <w:rPr>
          <w:rFonts w:cs="Arial" w:hint="cs"/>
          <w:sz w:val="28"/>
          <w:szCs w:val="28"/>
          <w:rtl/>
        </w:rPr>
        <w:t>فوقَ</w:t>
      </w:r>
      <w:r w:rsidRPr="00ED0E28">
        <w:rPr>
          <w:rFonts w:cs="Arial"/>
          <w:sz w:val="28"/>
          <w:szCs w:val="28"/>
          <w:rtl/>
        </w:rPr>
        <w:t xml:space="preserve"> </w:t>
      </w:r>
      <w:r w:rsidRPr="00ED0E28">
        <w:rPr>
          <w:rFonts w:cs="Arial" w:hint="cs"/>
          <w:sz w:val="28"/>
          <w:szCs w:val="28"/>
          <w:rtl/>
        </w:rPr>
        <w:t>الضِّعْفِ</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يحرُمُ،</w:t>
      </w:r>
      <w:r w:rsidRPr="00ED0E28">
        <w:rPr>
          <w:rFonts w:cs="Arial"/>
          <w:sz w:val="28"/>
          <w:szCs w:val="28"/>
          <w:rtl/>
        </w:rPr>
        <w:t xml:space="preserve"> </w:t>
      </w:r>
      <w:r w:rsidRPr="00ED0E28">
        <w:rPr>
          <w:rFonts w:cs="Arial" w:hint="cs"/>
          <w:sz w:val="28"/>
          <w:szCs w:val="28"/>
          <w:rtl/>
        </w:rPr>
        <w:t>والثباتُ</w:t>
      </w:r>
      <w:r w:rsidRPr="00ED0E28">
        <w:rPr>
          <w:rFonts w:cs="Arial"/>
          <w:sz w:val="28"/>
          <w:szCs w:val="28"/>
          <w:rtl/>
        </w:rPr>
        <w:t xml:space="preserve"> </w:t>
      </w:r>
      <w:r w:rsidRPr="00ED0E28">
        <w:rPr>
          <w:rFonts w:cs="Arial" w:hint="cs"/>
          <w:sz w:val="28"/>
          <w:szCs w:val="28"/>
          <w:rtl/>
        </w:rPr>
        <w:t>مع</w:t>
      </w:r>
      <w:r w:rsidRPr="00ED0E28">
        <w:rPr>
          <w:rFonts w:cs="Arial"/>
          <w:sz w:val="28"/>
          <w:szCs w:val="28"/>
          <w:rtl/>
        </w:rPr>
        <w:t xml:space="preserve"> </w:t>
      </w:r>
      <w:r w:rsidRPr="00ED0E28">
        <w:rPr>
          <w:rFonts w:cs="Arial" w:hint="cs"/>
          <w:sz w:val="28"/>
          <w:szCs w:val="28"/>
          <w:rtl/>
        </w:rPr>
        <w:t>القدرةِ</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النصرِ</w:t>
      </w:r>
      <w:r w:rsidRPr="00ED0E28">
        <w:rPr>
          <w:rFonts w:cs="Arial"/>
          <w:sz w:val="28"/>
          <w:szCs w:val="28"/>
          <w:rtl/>
        </w:rPr>
        <w:t xml:space="preserve"> </w:t>
      </w:r>
      <w:r w:rsidRPr="00ED0E28">
        <w:rPr>
          <w:rFonts w:cs="Arial" w:hint="cs"/>
          <w:sz w:val="28"/>
          <w:szCs w:val="28"/>
          <w:rtl/>
        </w:rPr>
        <w:t>أَولى</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والتحيُّزُ</w:t>
      </w:r>
      <w:r w:rsidRPr="00ED0E28">
        <w:rPr>
          <w:rFonts w:cs="Arial"/>
          <w:sz w:val="28"/>
          <w:szCs w:val="28"/>
          <w:rtl/>
        </w:rPr>
        <w:t xml:space="preserve"> </w:t>
      </w:r>
      <w:r w:rsidRPr="00ED0E28">
        <w:rPr>
          <w:rFonts w:cs="Arial" w:hint="cs"/>
          <w:sz w:val="28"/>
          <w:szCs w:val="28"/>
          <w:rtl/>
        </w:rPr>
        <w:t>إلى</w:t>
      </w:r>
      <w:r w:rsidRPr="00ED0E28">
        <w:rPr>
          <w:rFonts w:cs="Arial"/>
          <w:sz w:val="28"/>
          <w:szCs w:val="28"/>
          <w:rtl/>
        </w:rPr>
        <w:t xml:space="preserve"> </w:t>
      </w:r>
      <w:r w:rsidRPr="00ED0E28">
        <w:rPr>
          <w:rFonts w:cs="Arial" w:hint="cs"/>
          <w:sz w:val="28"/>
          <w:szCs w:val="28"/>
          <w:rtl/>
        </w:rPr>
        <w:t>فئةٍ</w:t>
      </w:r>
      <w:r w:rsidRPr="00ED0E28">
        <w:rPr>
          <w:rFonts w:cs="Arial"/>
          <w:sz w:val="28"/>
          <w:szCs w:val="28"/>
          <w:rtl/>
        </w:rPr>
        <w:t xml:space="preserve"> </w:t>
      </w:r>
      <w:r w:rsidRPr="00ED0E28">
        <w:rPr>
          <w:rFonts w:cs="Arial" w:hint="cs"/>
          <w:sz w:val="28"/>
          <w:szCs w:val="28"/>
          <w:rtl/>
        </w:rPr>
        <w:t>والتحرُّفُ</w:t>
      </w:r>
      <w:r w:rsidRPr="00ED0E28">
        <w:rPr>
          <w:rFonts w:cs="Arial"/>
          <w:sz w:val="28"/>
          <w:szCs w:val="28"/>
          <w:rtl/>
        </w:rPr>
        <w:t xml:space="preserve"> </w:t>
      </w:r>
      <w:r w:rsidRPr="00ED0E28">
        <w:rPr>
          <w:rFonts w:cs="Arial" w:hint="cs"/>
          <w:sz w:val="28"/>
          <w:szCs w:val="28"/>
          <w:rtl/>
        </w:rPr>
        <w:t>لقتالٍ</w:t>
      </w:r>
      <w:r w:rsidRPr="00ED0E28">
        <w:rPr>
          <w:rFonts w:cs="Arial"/>
          <w:sz w:val="28"/>
          <w:szCs w:val="28"/>
          <w:rtl/>
        </w:rPr>
        <w:t xml:space="preserve"> </w:t>
      </w:r>
      <w:r w:rsidRPr="00ED0E28">
        <w:rPr>
          <w:rFonts w:cs="Arial" w:hint="cs"/>
          <w:sz w:val="28"/>
          <w:szCs w:val="28"/>
          <w:rtl/>
        </w:rPr>
        <w:t>يجوزُ</w:t>
      </w:r>
      <w:r w:rsidRPr="00ED0E28">
        <w:rPr>
          <w:rFonts w:cs="Arial"/>
          <w:sz w:val="28"/>
          <w:szCs w:val="28"/>
          <w:rtl/>
        </w:rPr>
        <w:t xml:space="preserve"> </w:t>
      </w:r>
      <w:r w:rsidRPr="00ED0E28">
        <w:rPr>
          <w:rFonts w:cs="Arial" w:hint="cs"/>
          <w:sz w:val="28"/>
          <w:szCs w:val="28"/>
          <w:rtl/>
        </w:rPr>
        <w:t>ولو</w:t>
      </w:r>
      <w:r w:rsidRPr="00ED0E28">
        <w:rPr>
          <w:rFonts w:cs="Arial"/>
          <w:sz w:val="28"/>
          <w:szCs w:val="28"/>
          <w:rtl/>
        </w:rPr>
        <w:t xml:space="preserve"> </w:t>
      </w:r>
      <w:r w:rsidRPr="00ED0E28">
        <w:rPr>
          <w:rFonts w:cs="Arial" w:hint="cs"/>
          <w:sz w:val="28"/>
          <w:szCs w:val="28"/>
          <w:rtl/>
        </w:rPr>
        <w:t>كان</w:t>
      </w:r>
      <w:r w:rsidRPr="00ED0E28">
        <w:rPr>
          <w:rFonts w:cs="Arial"/>
          <w:sz w:val="28"/>
          <w:szCs w:val="28"/>
          <w:rtl/>
        </w:rPr>
        <w:t xml:space="preserve"> </w:t>
      </w:r>
      <w:r w:rsidRPr="00ED0E28">
        <w:rPr>
          <w:rFonts w:cs="Arial" w:hint="cs"/>
          <w:sz w:val="28"/>
          <w:szCs w:val="28"/>
          <w:rtl/>
        </w:rPr>
        <w:t>العدوُّ</w:t>
      </w:r>
      <w:r w:rsidRPr="00ED0E28">
        <w:rPr>
          <w:rFonts w:cs="Arial"/>
          <w:sz w:val="28"/>
          <w:szCs w:val="28"/>
          <w:rtl/>
        </w:rPr>
        <w:t xml:space="preserve"> </w:t>
      </w:r>
      <w:r w:rsidRPr="00ED0E28">
        <w:rPr>
          <w:rFonts w:cs="Arial" w:hint="cs"/>
          <w:sz w:val="28"/>
          <w:szCs w:val="28"/>
          <w:rtl/>
        </w:rPr>
        <w:t>أقَلَّ</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المؤمنينَ،</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تقدَّمَ</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كلامٍ</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وأكثرُ</w:t>
      </w:r>
      <w:r w:rsidRPr="00ED0E28">
        <w:rPr>
          <w:rFonts w:cs="Arial"/>
          <w:sz w:val="28"/>
          <w:szCs w:val="28"/>
          <w:rtl/>
        </w:rPr>
        <w:t xml:space="preserve"> </w:t>
      </w:r>
      <w:r w:rsidRPr="00ED0E28">
        <w:rPr>
          <w:rFonts w:cs="Arial" w:hint="cs"/>
          <w:sz w:val="28"/>
          <w:szCs w:val="28"/>
          <w:rtl/>
        </w:rPr>
        <w:t>الآياتِ</w:t>
      </w:r>
      <w:r w:rsidRPr="00ED0E28">
        <w:rPr>
          <w:rFonts w:cs="Arial"/>
          <w:sz w:val="28"/>
          <w:szCs w:val="28"/>
          <w:rtl/>
        </w:rPr>
        <w:t xml:space="preserve"> </w:t>
      </w:r>
      <w:r w:rsidRPr="00ED0E28">
        <w:rPr>
          <w:rFonts w:cs="Arial" w:hint="cs"/>
          <w:sz w:val="28"/>
          <w:szCs w:val="28"/>
          <w:rtl/>
        </w:rPr>
        <w:t>تحُثُّ</w:t>
      </w:r>
      <w:r w:rsidRPr="00ED0E28">
        <w:rPr>
          <w:rFonts w:cs="Arial"/>
          <w:sz w:val="28"/>
          <w:szCs w:val="28"/>
          <w:rtl/>
        </w:rPr>
        <w:t xml:space="preserve"> </w:t>
      </w:r>
      <w:r w:rsidRPr="00ED0E28">
        <w:rPr>
          <w:rFonts w:cs="Arial" w:hint="cs"/>
          <w:sz w:val="28"/>
          <w:szCs w:val="28"/>
          <w:rtl/>
        </w:rPr>
        <w:t>المؤمنينَ</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الصبرِ،</w:t>
      </w:r>
      <w:r w:rsidRPr="00ED0E28">
        <w:rPr>
          <w:rFonts w:cs="Arial"/>
          <w:sz w:val="28"/>
          <w:szCs w:val="28"/>
          <w:rtl/>
        </w:rPr>
        <w:t xml:space="preserve"> </w:t>
      </w:r>
      <w:r w:rsidRPr="00ED0E28">
        <w:rPr>
          <w:rFonts w:cs="Arial" w:hint="cs"/>
          <w:sz w:val="28"/>
          <w:szCs w:val="28"/>
          <w:rtl/>
        </w:rPr>
        <w:t>وعدمِ</w:t>
      </w:r>
      <w:r w:rsidRPr="00ED0E28">
        <w:rPr>
          <w:rFonts w:cs="Arial"/>
          <w:sz w:val="28"/>
          <w:szCs w:val="28"/>
          <w:rtl/>
        </w:rPr>
        <w:t xml:space="preserve"> </w:t>
      </w:r>
      <w:r w:rsidRPr="00ED0E28">
        <w:rPr>
          <w:rFonts w:cs="Arial" w:hint="cs"/>
          <w:sz w:val="28"/>
          <w:szCs w:val="28"/>
          <w:rtl/>
        </w:rPr>
        <w:t>تعلُّقِ</w:t>
      </w:r>
      <w:r w:rsidRPr="00ED0E28">
        <w:rPr>
          <w:rFonts w:cs="Arial"/>
          <w:sz w:val="28"/>
          <w:szCs w:val="28"/>
          <w:rtl/>
        </w:rPr>
        <w:t xml:space="preserve"> </w:t>
      </w:r>
      <w:r w:rsidRPr="00ED0E28">
        <w:rPr>
          <w:rFonts w:cs="Arial" w:hint="cs"/>
          <w:sz w:val="28"/>
          <w:szCs w:val="28"/>
          <w:rtl/>
        </w:rPr>
        <w:t>القلبِ</w:t>
      </w:r>
      <w:r w:rsidRPr="00ED0E28">
        <w:rPr>
          <w:rFonts w:cs="Arial"/>
          <w:sz w:val="28"/>
          <w:szCs w:val="28"/>
          <w:rtl/>
        </w:rPr>
        <w:t xml:space="preserve"> </w:t>
      </w:r>
      <w:r w:rsidRPr="00ED0E28">
        <w:rPr>
          <w:rFonts w:cs="Arial" w:hint="cs"/>
          <w:sz w:val="28"/>
          <w:szCs w:val="28"/>
          <w:rtl/>
        </w:rPr>
        <w:t>بكثرةِ</w:t>
      </w:r>
      <w:r w:rsidRPr="00ED0E28">
        <w:rPr>
          <w:rFonts w:cs="Arial"/>
          <w:sz w:val="28"/>
          <w:szCs w:val="28"/>
          <w:rtl/>
        </w:rPr>
        <w:t xml:space="preserve"> </w:t>
      </w:r>
      <w:r w:rsidRPr="00ED0E28">
        <w:rPr>
          <w:rFonts w:cs="Arial" w:hint="cs"/>
          <w:sz w:val="28"/>
          <w:szCs w:val="28"/>
          <w:rtl/>
        </w:rPr>
        <w:t>الكفَّارِ</w:t>
      </w:r>
      <w:r w:rsidRPr="00ED0E28">
        <w:rPr>
          <w:rFonts w:cs="Arial"/>
          <w:sz w:val="28"/>
          <w:szCs w:val="28"/>
          <w:rtl/>
        </w:rPr>
        <w:t xml:space="preserve"> </w:t>
      </w:r>
      <w:r w:rsidRPr="00ED0E28">
        <w:rPr>
          <w:rFonts w:cs="Arial" w:hint="cs"/>
          <w:sz w:val="28"/>
          <w:szCs w:val="28"/>
          <w:rtl/>
        </w:rPr>
        <w:t>وقلَّةِ</w:t>
      </w:r>
      <w:r w:rsidRPr="00ED0E28">
        <w:rPr>
          <w:rFonts w:cs="Arial"/>
          <w:sz w:val="28"/>
          <w:szCs w:val="28"/>
          <w:rtl/>
        </w:rPr>
        <w:t xml:space="preserve"> </w:t>
      </w:r>
      <w:r w:rsidRPr="00ED0E28">
        <w:rPr>
          <w:rFonts w:cs="Arial" w:hint="cs"/>
          <w:sz w:val="28"/>
          <w:szCs w:val="28"/>
          <w:rtl/>
        </w:rPr>
        <w:t>المؤمنينَ؛</w:t>
      </w:r>
      <w:r w:rsidRPr="00ED0E28">
        <w:rPr>
          <w:rFonts w:cs="Arial"/>
          <w:sz w:val="28"/>
          <w:szCs w:val="28"/>
          <w:rtl/>
        </w:rPr>
        <w:t xml:space="preserve"> </w:t>
      </w:r>
      <w:r w:rsidRPr="00ED0E28">
        <w:rPr>
          <w:rFonts w:cs="Arial" w:hint="cs"/>
          <w:sz w:val="28"/>
          <w:szCs w:val="28"/>
          <w:rtl/>
        </w:rPr>
        <w:t>حتى</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تُهزَمَ</w:t>
      </w:r>
      <w:r w:rsidRPr="00ED0E28">
        <w:rPr>
          <w:rFonts w:cs="Arial"/>
          <w:sz w:val="28"/>
          <w:szCs w:val="28"/>
          <w:rtl/>
        </w:rPr>
        <w:t xml:space="preserve"> </w:t>
      </w:r>
      <w:r w:rsidRPr="00ED0E28">
        <w:rPr>
          <w:rFonts w:cs="Arial" w:hint="cs"/>
          <w:sz w:val="28"/>
          <w:szCs w:val="28"/>
          <w:rtl/>
        </w:rPr>
        <w:t>نفوسُ</w:t>
      </w:r>
      <w:r w:rsidRPr="00ED0E28">
        <w:rPr>
          <w:rFonts w:cs="Arial"/>
          <w:sz w:val="28"/>
          <w:szCs w:val="28"/>
          <w:rtl/>
        </w:rPr>
        <w:t xml:space="preserve"> </w:t>
      </w:r>
      <w:r w:rsidRPr="00ED0E28">
        <w:rPr>
          <w:rFonts w:cs="Arial" w:hint="cs"/>
          <w:sz w:val="28"/>
          <w:szCs w:val="28"/>
          <w:rtl/>
        </w:rPr>
        <w:t>أهلِ</w:t>
      </w:r>
      <w:r w:rsidRPr="00ED0E28">
        <w:rPr>
          <w:rFonts w:cs="Arial"/>
          <w:sz w:val="28"/>
          <w:szCs w:val="28"/>
          <w:rtl/>
        </w:rPr>
        <w:t xml:space="preserve"> </w:t>
      </w:r>
      <w:r w:rsidRPr="00ED0E28">
        <w:rPr>
          <w:rFonts w:cs="Arial" w:hint="cs"/>
          <w:sz w:val="28"/>
          <w:szCs w:val="28"/>
          <w:rtl/>
        </w:rPr>
        <w:t>الحقِّ</w:t>
      </w:r>
      <w:r w:rsidRPr="00ED0E28">
        <w:rPr>
          <w:rFonts w:cs="Arial"/>
          <w:sz w:val="28"/>
          <w:szCs w:val="28"/>
          <w:rtl/>
        </w:rPr>
        <w:t xml:space="preserve"> </w:t>
      </w:r>
      <w:r w:rsidRPr="00ED0E28">
        <w:rPr>
          <w:rFonts w:cs="Arial" w:hint="cs"/>
          <w:sz w:val="28"/>
          <w:szCs w:val="28"/>
          <w:rtl/>
        </w:rPr>
        <w:t>ويَضْعُفوا</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لقاءِ</w:t>
      </w:r>
      <w:r w:rsidRPr="00ED0E28">
        <w:rPr>
          <w:rFonts w:cs="Arial"/>
          <w:sz w:val="28"/>
          <w:szCs w:val="28"/>
          <w:rtl/>
        </w:rPr>
        <w:t xml:space="preserve"> </w:t>
      </w:r>
      <w:r w:rsidRPr="00ED0E28">
        <w:rPr>
          <w:rFonts w:cs="Arial" w:hint="cs"/>
          <w:sz w:val="28"/>
          <w:szCs w:val="28"/>
          <w:rtl/>
        </w:rPr>
        <w:t>العدوِّ؛</w:t>
      </w:r>
      <w:r w:rsidRPr="00ED0E28">
        <w:rPr>
          <w:rFonts w:cs="Arial"/>
          <w:sz w:val="28"/>
          <w:szCs w:val="28"/>
          <w:rtl/>
        </w:rPr>
        <w:t xml:space="preserve"> </w:t>
      </w:r>
      <w:r w:rsidRPr="00ED0E28">
        <w:rPr>
          <w:rFonts w:cs="Arial" w:hint="cs"/>
          <w:sz w:val="28"/>
          <w:szCs w:val="28"/>
          <w:rtl/>
        </w:rPr>
        <w:t>كما</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تعالى</w:t>
      </w:r>
      <w:r w:rsidRPr="00ED0E28">
        <w:rPr>
          <w:rFonts w:cs="Arial"/>
          <w:sz w:val="28"/>
          <w:szCs w:val="28"/>
          <w:rtl/>
        </w:rPr>
        <w:t>: {</w:t>
      </w:r>
      <w:r w:rsidRPr="00ED0E28">
        <w:rPr>
          <w:rFonts w:cs="Arial" w:hint="cs"/>
          <w:sz w:val="28"/>
          <w:szCs w:val="28"/>
          <w:rtl/>
        </w:rPr>
        <w:t>كَمْ</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فِئَةٍ</w:t>
      </w:r>
      <w:r w:rsidRPr="00ED0E28">
        <w:rPr>
          <w:rFonts w:cs="Arial"/>
          <w:sz w:val="28"/>
          <w:szCs w:val="28"/>
          <w:rtl/>
        </w:rPr>
        <w:t xml:space="preserve"> </w:t>
      </w:r>
      <w:r w:rsidRPr="00ED0E28">
        <w:rPr>
          <w:rFonts w:cs="Arial" w:hint="cs"/>
          <w:sz w:val="28"/>
          <w:szCs w:val="28"/>
          <w:rtl/>
        </w:rPr>
        <w:t>قَلِيلَةٍ</w:t>
      </w:r>
      <w:r w:rsidRPr="00ED0E28">
        <w:rPr>
          <w:rFonts w:cs="Arial"/>
          <w:sz w:val="28"/>
          <w:szCs w:val="28"/>
          <w:rtl/>
        </w:rPr>
        <w:t xml:space="preserve"> </w:t>
      </w:r>
      <w:r w:rsidRPr="00ED0E28">
        <w:rPr>
          <w:rFonts w:cs="Arial" w:hint="cs"/>
          <w:sz w:val="28"/>
          <w:szCs w:val="28"/>
          <w:rtl/>
        </w:rPr>
        <w:t>غَلَبَتْ</w:t>
      </w:r>
      <w:r w:rsidRPr="00ED0E28">
        <w:rPr>
          <w:rFonts w:cs="Arial"/>
          <w:sz w:val="28"/>
          <w:szCs w:val="28"/>
          <w:rtl/>
        </w:rPr>
        <w:t xml:space="preserve"> </w:t>
      </w:r>
      <w:r w:rsidRPr="00ED0E28">
        <w:rPr>
          <w:rFonts w:cs="Arial" w:hint="cs"/>
          <w:sz w:val="28"/>
          <w:szCs w:val="28"/>
          <w:rtl/>
        </w:rPr>
        <w:t>فِئَةً</w:t>
      </w:r>
      <w:r w:rsidRPr="00ED0E28">
        <w:rPr>
          <w:rFonts w:cs="Arial"/>
          <w:sz w:val="28"/>
          <w:szCs w:val="28"/>
          <w:rtl/>
        </w:rPr>
        <w:t xml:space="preserve"> </w:t>
      </w:r>
      <w:r w:rsidRPr="00ED0E28">
        <w:rPr>
          <w:rFonts w:cs="Arial" w:hint="cs"/>
          <w:sz w:val="28"/>
          <w:szCs w:val="28"/>
          <w:rtl/>
        </w:rPr>
        <w:t>كَثِيرَةً</w:t>
      </w:r>
      <w:r w:rsidRPr="00ED0E28">
        <w:rPr>
          <w:rFonts w:cs="Arial"/>
          <w:sz w:val="28"/>
          <w:szCs w:val="28"/>
          <w:rtl/>
        </w:rPr>
        <w:t xml:space="preserve"> </w:t>
      </w:r>
      <w:r w:rsidRPr="00ED0E28">
        <w:rPr>
          <w:rFonts w:cs="Arial" w:hint="cs"/>
          <w:sz w:val="28"/>
          <w:szCs w:val="28"/>
          <w:rtl/>
        </w:rPr>
        <w:t>بِإِذْنِ</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وَاللَّهُ</w:t>
      </w:r>
      <w:r w:rsidRPr="00ED0E28">
        <w:rPr>
          <w:rFonts w:cs="Arial"/>
          <w:sz w:val="28"/>
          <w:szCs w:val="28"/>
          <w:rtl/>
        </w:rPr>
        <w:t xml:space="preserve"> </w:t>
      </w:r>
      <w:r w:rsidRPr="00ED0E28">
        <w:rPr>
          <w:rFonts w:cs="Arial" w:hint="cs"/>
          <w:sz w:val="28"/>
          <w:szCs w:val="28"/>
          <w:rtl/>
        </w:rPr>
        <w:t>مَعَ</w:t>
      </w:r>
      <w:r w:rsidRPr="00ED0E28">
        <w:rPr>
          <w:rFonts w:cs="Arial"/>
          <w:sz w:val="28"/>
          <w:szCs w:val="28"/>
          <w:rtl/>
        </w:rPr>
        <w:t xml:space="preserve"> </w:t>
      </w:r>
      <w:r w:rsidRPr="00ED0E28">
        <w:rPr>
          <w:rFonts w:cs="Arial" w:hint="cs"/>
          <w:sz w:val="28"/>
          <w:szCs w:val="28"/>
          <w:rtl/>
        </w:rPr>
        <w:t>الصَّابِرِينَ</w:t>
      </w:r>
      <w:r>
        <w:rPr>
          <w:rFonts w:cs="Arial"/>
          <w:sz w:val="28"/>
          <w:szCs w:val="28"/>
          <w:rtl/>
        </w:rPr>
        <w:t xml:space="preserve"> </w:t>
      </w:r>
      <w:r w:rsidRPr="00ED0E28">
        <w:rPr>
          <w:rFonts w:cs="Arial"/>
          <w:sz w:val="28"/>
          <w:szCs w:val="28"/>
          <w:rtl/>
        </w:rPr>
        <w:t>} [</w:t>
      </w:r>
      <w:r w:rsidRPr="00ED0E28">
        <w:rPr>
          <w:rFonts w:cs="Arial" w:hint="cs"/>
          <w:sz w:val="28"/>
          <w:szCs w:val="28"/>
          <w:rtl/>
        </w:rPr>
        <w:t>البقرة</w:t>
      </w:r>
      <w:r w:rsidRPr="00ED0E28">
        <w:rPr>
          <w:rFonts w:cs="Arial"/>
          <w:sz w:val="28"/>
          <w:szCs w:val="28"/>
          <w:rtl/>
        </w:rPr>
        <w:t>: 249 ] .</w:t>
      </w:r>
    </w:p>
    <w:p w:rsidR="0037592F" w:rsidRPr="00ED0E28" w:rsidRDefault="0037592F" w:rsidP="0037592F">
      <w:pPr>
        <w:bidi/>
        <w:jc w:val="both"/>
        <w:rPr>
          <w:sz w:val="28"/>
          <w:szCs w:val="28"/>
        </w:rPr>
      </w:pPr>
      <w:r w:rsidRPr="00ED0E28">
        <w:rPr>
          <w:rFonts w:cs="Arial" w:hint="cs"/>
          <w:sz w:val="28"/>
          <w:szCs w:val="28"/>
          <w:rtl/>
        </w:rPr>
        <w:t>وقولُهُ</w:t>
      </w:r>
      <w:r w:rsidRPr="00ED0E28">
        <w:rPr>
          <w:rFonts w:cs="Arial"/>
          <w:sz w:val="28"/>
          <w:szCs w:val="28"/>
          <w:rtl/>
        </w:rPr>
        <w:t xml:space="preserve"> </w:t>
      </w:r>
      <w:r w:rsidRPr="00ED0E28">
        <w:rPr>
          <w:rFonts w:cs="Arial" w:hint="cs"/>
          <w:sz w:val="28"/>
          <w:szCs w:val="28"/>
          <w:rtl/>
        </w:rPr>
        <w:t>تعالى</w:t>
      </w:r>
      <w:r w:rsidRPr="00ED0E28">
        <w:rPr>
          <w:rFonts w:cs="Arial"/>
          <w:sz w:val="28"/>
          <w:szCs w:val="28"/>
          <w:rtl/>
        </w:rPr>
        <w:t>: {</w:t>
      </w:r>
      <w:r w:rsidRPr="00ED0E28">
        <w:rPr>
          <w:rFonts w:cs="Arial" w:hint="cs"/>
          <w:sz w:val="28"/>
          <w:szCs w:val="28"/>
          <w:rtl/>
        </w:rPr>
        <w:t>إِنْ</w:t>
      </w:r>
      <w:r w:rsidRPr="00ED0E28">
        <w:rPr>
          <w:rFonts w:cs="Arial"/>
          <w:sz w:val="28"/>
          <w:szCs w:val="28"/>
          <w:rtl/>
        </w:rPr>
        <w:t xml:space="preserve"> </w:t>
      </w:r>
      <w:r w:rsidRPr="00ED0E28">
        <w:rPr>
          <w:rFonts w:cs="Arial" w:hint="cs"/>
          <w:sz w:val="28"/>
          <w:szCs w:val="28"/>
          <w:rtl/>
        </w:rPr>
        <w:t>يَكُنْ</w:t>
      </w:r>
      <w:r w:rsidRPr="00ED0E28">
        <w:rPr>
          <w:rFonts w:cs="Arial"/>
          <w:sz w:val="28"/>
          <w:szCs w:val="28"/>
          <w:rtl/>
        </w:rPr>
        <w:t xml:space="preserve"> </w:t>
      </w:r>
      <w:r w:rsidRPr="00ED0E28">
        <w:rPr>
          <w:rFonts w:cs="Arial" w:hint="cs"/>
          <w:sz w:val="28"/>
          <w:szCs w:val="28"/>
          <w:rtl/>
        </w:rPr>
        <w:t>مِنْكُمْ</w:t>
      </w:r>
      <w:r w:rsidRPr="00ED0E28">
        <w:rPr>
          <w:rFonts w:cs="Arial"/>
          <w:sz w:val="28"/>
          <w:szCs w:val="28"/>
          <w:rtl/>
        </w:rPr>
        <w:t xml:space="preserve"> </w:t>
      </w:r>
      <w:r w:rsidRPr="00ED0E28">
        <w:rPr>
          <w:rFonts w:cs="Arial" w:hint="cs"/>
          <w:sz w:val="28"/>
          <w:szCs w:val="28"/>
          <w:rtl/>
        </w:rPr>
        <w:t>عِشْرُونَ</w:t>
      </w:r>
      <w:r w:rsidRPr="00ED0E28">
        <w:rPr>
          <w:rFonts w:cs="Arial"/>
          <w:sz w:val="28"/>
          <w:szCs w:val="28"/>
          <w:rtl/>
        </w:rPr>
        <w:t xml:space="preserve"> </w:t>
      </w:r>
      <w:r w:rsidRPr="00ED0E28">
        <w:rPr>
          <w:rFonts w:cs="Arial" w:hint="cs"/>
          <w:sz w:val="28"/>
          <w:szCs w:val="28"/>
          <w:rtl/>
        </w:rPr>
        <w:t>صَابِرُونَ</w:t>
      </w:r>
      <w:r w:rsidRPr="00ED0E28">
        <w:rPr>
          <w:rFonts w:cs="Arial"/>
          <w:sz w:val="28"/>
          <w:szCs w:val="28"/>
          <w:rtl/>
        </w:rPr>
        <w:t xml:space="preserve"> </w:t>
      </w:r>
      <w:r w:rsidRPr="00ED0E28">
        <w:rPr>
          <w:rFonts w:cs="Arial" w:hint="cs"/>
          <w:sz w:val="28"/>
          <w:szCs w:val="28"/>
          <w:rtl/>
        </w:rPr>
        <w:t>يَغْلِبُوا</w:t>
      </w:r>
      <w:r w:rsidRPr="00ED0E28">
        <w:rPr>
          <w:rFonts w:cs="Arial"/>
          <w:sz w:val="28"/>
          <w:szCs w:val="28"/>
          <w:rtl/>
        </w:rPr>
        <w:t xml:space="preserve"> </w:t>
      </w:r>
      <w:r w:rsidRPr="00ED0E28">
        <w:rPr>
          <w:rFonts w:cs="Arial" w:hint="cs"/>
          <w:sz w:val="28"/>
          <w:szCs w:val="28"/>
          <w:rtl/>
        </w:rPr>
        <w:t>مِئَتَيْنِ</w:t>
      </w:r>
      <w:r w:rsidRPr="00ED0E28">
        <w:rPr>
          <w:rFonts w:cs="Arial"/>
          <w:sz w:val="28"/>
          <w:szCs w:val="28"/>
          <w:rtl/>
        </w:rPr>
        <w:t xml:space="preserve"> </w:t>
      </w:r>
      <w:r w:rsidRPr="00ED0E28">
        <w:rPr>
          <w:rFonts w:cs="Arial" w:hint="cs"/>
          <w:sz w:val="28"/>
          <w:szCs w:val="28"/>
          <w:rtl/>
        </w:rPr>
        <w:t>وَإِنْ</w:t>
      </w:r>
      <w:r w:rsidRPr="00ED0E28">
        <w:rPr>
          <w:rFonts w:cs="Arial"/>
          <w:sz w:val="28"/>
          <w:szCs w:val="28"/>
          <w:rtl/>
        </w:rPr>
        <w:t xml:space="preserve"> </w:t>
      </w:r>
      <w:r w:rsidRPr="00ED0E28">
        <w:rPr>
          <w:rFonts w:cs="Arial" w:hint="cs"/>
          <w:sz w:val="28"/>
          <w:szCs w:val="28"/>
          <w:rtl/>
        </w:rPr>
        <w:t>يَكُنْ</w:t>
      </w:r>
      <w:r w:rsidRPr="00ED0E28">
        <w:rPr>
          <w:rFonts w:cs="Arial"/>
          <w:sz w:val="28"/>
          <w:szCs w:val="28"/>
          <w:rtl/>
        </w:rPr>
        <w:t xml:space="preserve"> </w:t>
      </w:r>
      <w:r w:rsidRPr="00ED0E28">
        <w:rPr>
          <w:rFonts w:cs="Arial" w:hint="cs"/>
          <w:sz w:val="28"/>
          <w:szCs w:val="28"/>
          <w:rtl/>
        </w:rPr>
        <w:t>مِنْكُمْ</w:t>
      </w:r>
      <w:r w:rsidRPr="00ED0E28">
        <w:rPr>
          <w:rFonts w:cs="Arial"/>
          <w:sz w:val="28"/>
          <w:szCs w:val="28"/>
          <w:rtl/>
        </w:rPr>
        <w:t xml:space="preserve"> </w:t>
      </w:r>
      <w:r w:rsidRPr="00ED0E28">
        <w:rPr>
          <w:rFonts w:cs="Arial" w:hint="cs"/>
          <w:sz w:val="28"/>
          <w:szCs w:val="28"/>
          <w:rtl/>
        </w:rPr>
        <w:t>مِئَةٌ</w:t>
      </w:r>
      <w:r w:rsidRPr="00ED0E28">
        <w:rPr>
          <w:rFonts w:cs="Arial"/>
          <w:sz w:val="28"/>
          <w:szCs w:val="28"/>
          <w:rtl/>
        </w:rPr>
        <w:t xml:space="preserve"> </w:t>
      </w:r>
      <w:r w:rsidRPr="00ED0E28">
        <w:rPr>
          <w:rFonts w:cs="Arial" w:hint="cs"/>
          <w:sz w:val="28"/>
          <w:szCs w:val="28"/>
          <w:rtl/>
        </w:rPr>
        <w:t>يَغْلِبُوا</w:t>
      </w:r>
      <w:r w:rsidRPr="00ED0E28">
        <w:rPr>
          <w:rFonts w:cs="Arial"/>
          <w:sz w:val="28"/>
          <w:szCs w:val="28"/>
          <w:rtl/>
        </w:rPr>
        <w:t xml:space="preserve"> </w:t>
      </w:r>
      <w:r w:rsidRPr="00ED0E28">
        <w:rPr>
          <w:rFonts w:cs="Arial" w:hint="cs"/>
          <w:sz w:val="28"/>
          <w:szCs w:val="28"/>
          <w:rtl/>
        </w:rPr>
        <w:t>أَلْفًا</w:t>
      </w:r>
      <w:r w:rsidRPr="00ED0E28">
        <w:rPr>
          <w:rFonts w:cs="Arial"/>
          <w:sz w:val="28"/>
          <w:szCs w:val="28"/>
          <w:rtl/>
        </w:rPr>
        <w:t>} [</w:t>
      </w:r>
      <w:r w:rsidRPr="00ED0E28">
        <w:rPr>
          <w:rFonts w:cs="Arial" w:hint="cs"/>
          <w:sz w:val="28"/>
          <w:szCs w:val="28"/>
          <w:rtl/>
        </w:rPr>
        <w:t>الأنفال</w:t>
      </w:r>
      <w:r w:rsidRPr="00ED0E28">
        <w:rPr>
          <w:rFonts w:cs="Arial"/>
          <w:sz w:val="28"/>
          <w:szCs w:val="28"/>
          <w:rtl/>
        </w:rPr>
        <w:t xml:space="preserve">: 65 ]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وقولُهُ</w:t>
      </w:r>
      <w:r w:rsidRPr="00ED0E28">
        <w:rPr>
          <w:rFonts w:cs="Arial"/>
          <w:sz w:val="28"/>
          <w:szCs w:val="28"/>
          <w:rtl/>
        </w:rPr>
        <w:t>: {</w:t>
      </w:r>
      <w:r w:rsidRPr="00ED0E28">
        <w:rPr>
          <w:rFonts w:cs="Arial" w:hint="cs"/>
          <w:sz w:val="28"/>
          <w:szCs w:val="28"/>
          <w:rtl/>
        </w:rPr>
        <w:t>فَإِنْ</w:t>
      </w:r>
      <w:r w:rsidRPr="00ED0E28">
        <w:rPr>
          <w:rFonts w:cs="Arial"/>
          <w:sz w:val="28"/>
          <w:szCs w:val="28"/>
          <w:rtl/>
        </w:rPr>
        <w:t xml:space="preserve"> </w:t>
      </w:r>
      <w:r w:rsidRPr="00ED0E28">
        <w:rPr>
          <w:rFonts w:cs="Arial" w:hint="cs"/>
          <w:sz w:val="28"/>
          <w:szCs w:val="28"/>
          <w:rtl/>
        </w:rPr>
        <w:t>يَكُنْ</w:t>
      </w:r>
      <w:r w:rsidRPr="00ED0E28">
        <w:rPr>
          <w:rFonts w:cs="Arial"/>
          <w:sz w:val="28"/>
          <w:szCs w:val="28"/>
          <w:rtl/>
        </w:rPr>
        <w:t xml:space="preserve"> </w:t>
      </w:r>
      <w:r w:rsidRPr="00ED0E28">
        <w:rPr>
          <w:rFonts w:cs="Arial" w:hint="cs"/>
          <w:sz w:val="28"/>
          <w:szCs w:val="28"/>
          <w:rtl/>
        </w:rPr>
        <w:t>مِنْكُمْ</w:t>
      </w:r>
      <w:r w:rsidRPr="00ED0E28">
        <w:rPr>
          <w:rFonts w:cs="Arial"/>
          <w:sz w:val="28"/>
          <w:szCs w:val="28"/>
          <w:rtl/>
        </w:rPr>
        <w:t xml:space="preserve"> </w:t>
      </w:r>
      <w:r w:rsidRPr="00ED0E28">
        <w:rPr>
          <w:rFonts w:cs="Arial" w:hint="cs"/>
          <w:sz w:val="28"/>
          <w:szCs w:val="28"/>
          <w:rtl/>
        </w:rPr>
        <w:t>مِئَةٌ</w:t>
      </w:r>
      <w:r w:rsidRPr="00ED0E28">
        <w:rPr>
          <w:rFonts w:cs="Arial"/>
          <w:sz w:val="28"/>
          <w:szCs w:val="28"/>
          <w:rtl/>
        </w:rPr>
        <w:t xml:space="preserve"> </w:t>
      </w:r>
      <w:r w:rsidRPr="00ED0E28">
        <w:rPr>
          <w:rFonts w:cs="Arial" w:hint="cs"/>
          <w:sz w:val="28"/>
          <w:szCs w:val="28"/>
          <w:rtl/>
        </w:rPr>
        <w:t>صَابِرَةٌ</w:t>
      </w:r>
      <w:r w:rsidRPr="00ED0E28">
        <w:rPr>
          <w:rFonts w:cs="Arial"/>
          <w:sz w:val="28"/>
          <w:szCs w:val="28"/>
          <w:rtl/>
        </w:rPr>
        <w:t xml:space="preserve"> </w:t>
      </w:r>
      <w:r w:rsidRPr="00ED0E28">
        <w:rPr>
          <w:rFonts w:cs="Arial" w:hint="cs"/>
          <w:sz w:val="28"/>
          <w:szCs w:val="28"/>
          <w:rtl/>
        </w:rPr>
        <w:t>يَغْلِبُوا</w:t>
      </w:r>
      <w:r w:rsidRPr="00ED0E28">
        <w:rPr>
          <w:rFonts w:cs="Arial"/>
          <w:sz w:val="28"/>
          <w:szCs w:val="28"/>
          <w:rtl/>
        </w:rPr>
        <w:t xml:space="preserve"> </w:t>
      </w:r>
      <w:r w:rsidRPr="00ED0E28">
        <w:rPr>
          <w:rFonts w:cs="Arial" w:hint="cs"/>
          <w:sz w:val="28"/>
          <w:szCs w:val="28"/>
          <w:rtl/>
        </w:rPr>
        <w:t>مِئَتَيْنِ</w:t>
      </w:r>
      <w:r w:rsidRPr="00ED0E28">
        <w:rPr>
          <w:rFonts w:cs="Arial"/>
          <w:sz w:val="28"/>
          <w:szCs w:val="28"/>
          <w:rtl/>
        </w:rPr>
        <w:t xml:space="preserve"> </w:t>
      </w:r>
      <w:r w:rsidRPr="00ED0E28">
        <w:rPr>
          <w:rFonts w:cs="Arial" w:hint="cs"/>
          <w:sz w:val="28"/>
          <w:szCs w:val="28"/>
          <w:rtl/>
        </w:rPr>
        <w:t>وَإِنْ</w:t>
      </w:r>
      <w:r w:rsidRPr="00ED0E28">
        <w:rPr>
          <w:rFonts w:cs="Arial"/>
          <w:sz w:val="28"/>
          <w:szCs w:val="28"/>
          <w:rtl/>
        </w:rPr>
        <w:t xml:space="preserve"> </w:t>
      </w:r>
      <w:r w:rsidRPr="00ED0E28">
        <w:rPr>
          <w:rFonts w:cs="Arial" w:hint="cs"/>
          <w:sz w:val="28"/>
          <w:szCs w:val="28"/>
          <w:rtl/>
        </w:rPr>
        <w:t>يَكُنْ</w:t>
      </w:r>
      <w:r w:rsidRPr="00ED0E28">
        <w:rPr>
          <w:rFonts w:cs="Arial"/>
          <w:sz w:val="28"/>
          <w:szCs w:val="28"/>
          <w:rtl/>
        </w:rPr>
        <w:t xml:space="preserve"> </w:t>
      </w:r>
      <w:r w:rsidRPr="00ED0E28">
        <w:rPr>
          <w:rFonts w:cs="Arial" w:hint="cs"/>
          <w:sz w:val="28"/>
          <w:szCs w:val="28"/>
          <w:rtl/>
        </w:rPr>
        <w:t>مِنْكُمْ</w:t>
      </w:r>
      <w:r w:rsidRPr="00ED0E28">
        <w:rPr>
          <w:rFonts w:cs="Arial"/>
          <w:sz w:val="28"/>
          <w:szCs w:val="28"/>
          <w:rtl/>
        </w:rPr>
        <w:t xml:space="preserve"> </w:t>
      </w:r>
      <w:r w:rsidRPr="00ED0E28">
        <w:rPr>
          <w:rFonts w:cs="Arial" w:hint="cs"/>
          <w:sz w:val="28"/>
          <w:szCs w:val="28"/>
          <w:rtl/>
        </w:rPr>
        <w:t>أَلْفٌ</w:t>
      </w:r>
      <w:r w:rsidRPr="00ED0E28">
        <w:rPr>
          <w:rFonts w:cs="Arial"/>
          <w:sz w:val="28"/>
          <w:szCs w:val="28"/>
          <w:rtl/>
        </w:rPr>
        <w:t xml:space="preserve"> </w:t>
      </w:r>
      <w:r w:rsidRPr="00ED0E28">
        <w:rPr>
          <w:rFonts w:cs="Arial" w:hint="cs"/>
          <w:sz w:val="28"/>
          <w:szCs w:val="28"/>
          <w:rtl/>
        </w:rPr>
        <w:t>يَغْلِبُوا</w:t>
      </w:r>
      <w:r w:rsidRPr="00ED0E28">
        <w:rPr>
          <w:rFonts w:cs="Arial"/>
          <w:sz w:val="28"/>
          <w:szCs w:val="28"/>
          <w:rtl/>
        </w:rPr>
        <w:t xml:space="preserve"> </w:t>
      </w:r>
      <w:r w:rsidRPr="00ED0E28">
        <w:rPr>
          <w:rFonts w:cs="Arial" w:hint="cs"/>
          <w:sz w:val="28"/>
          <w:szCs w:val="28"/>
          <w:rtl/>
        </w:rPr>
        <w:t>أَلْفَيْنِ</w:t>
      </w:r>
      <w:r w:rsidRPr="00ED0E28">
        <w:rPr>
          <w:rFonts w:cs="Arial"/>
          <w:sz w:val="28"/>
          <w:szCs w:val="28"/>
          <w:rtl/>
        </w:rPr>
        <w:t>} [</w:t>
      </w:r>
      <w:r w:rsidRPr="00ED0E28">
        <w:rPr>
          <w:rFonts w:cs="Arial" w:hint="cs"/>
          <w:sz w:val="28"/>
          <w:szCs w:val="28"/>
          <w:rtl/>
        </w:rPr>
        <w:t>الأنفال</w:t>
      </w:r>
      <w:r w:rsidRPr="00ED0E28">
        <w:rPr>
          <w:rFonts w:cs="Arial"/>
          <w:sz w:val="28"/>
          <w:szCs w:val="28"/>
          <w:rtl/>
        </w:rPr>
        <w:t>: 66 ] .</w:t>
      </w:r>
    </w:p>
    <w:p w:rsidR="0037592F" w:rsidRPr="00ED0E28" w:rsidRDefault="0037592F" w:rsidP="0037592F">
      <w:pPr>
        <w:bidi/>
        <w:jc w:val="both"/>
        <w:rPr>
          <w:sz w:val="28"/>
          <w:szCs w:val="28"/>
        </w:rPr>
      </w:pPr>
      <w:r w:rsidRPr="00ED0E28">
        <w:rPr>
          <w:rFonts w:cs="Arial" w:hint="cs"/>
          <w:sz w:val="28"/>
          <w:szCs w:val="28"/>
          <w:rtl/>
        </w:rPr>
        <w:t>هذا</w:t>
      </w:r>
      <w:r w:rsidRPr="00ED0E28">
        <w:rPr>
          <w:rFonts w:cs="Arial"/>
          <w:sz w:val="28"/>
          <w:szCs w:val="28"/>
          <w:rtl/>
        </w:rPr>
        <w:t xml:space="preserve"> </w:t>
      </w:r>
      <w:r w:rsidRPr="00ED0E28">
        <w:rPr>
          <w:rFonts w:cs="Arial" w:hint="cs"/>
          <w:sz w:val="28"/>
          <w:szCs w:val="28"/>
          <w:rtl/>
        </w:rPr>
        <w:t>لتثبيتِ</w:t>
      </w:r>
      <w:r w:rsidRPr="00ED0E28">
        <w:rPr>
          <w:rFonts w:cs="Arial"/>
          <w:sz w:val="28"/>
          <w:szCs w:val="28"/>
          <w:rtl/>
        </w:rPr>
        <w:t xml:space="preserve"> </w:t>
      </w:r>
      <w:r w:rsidRPr="00ED0E28">
        <w:rPr>
          <w:rFonts w:cs="Arial" w:hint="cs"/>
          <w:sz w:val="28"/>
          <w:szCs w:val="28"/>
          <w:rtl/>
        </w:rPr>
        <w:t>أهلِ</w:t>
      </w:r>
      <w:r w:rsidRPr="00ED0E28">
        <w:rPr>
          <w:rFonts w:cs="Arial"/>
          <w:sz w:val="28"/>
          <w:szCs w:val="28"/>
          <w:rtl/>
        </w:rPr>
        <w:t xml:space="preserve"> </w:t>
      </w:r>
      <w:r w:rsidRPr="00ED0E28">
        <w:rPr>
          <w:rFonts w:cs="Arial" w:hint="cs"/>
          <w:sz w:val="28"/>
          <w:szCs w:val="28"/>
          <w:rtl/>
        </w:rPr>
        <w:t>الإيمانِ</w:t>
      </w:r>
      <w:r w:rsidRPr="00ED0E28">
        <w:rPr>
          <w:rFonts w:cs="Arial"/>
          <w:sz w:val="28"/>
          <w:szCs w:val="28"/>
          <w:rtl/>
        </w:rPr>
        <w:t xml:space="preserve"> </w:t>
      </w:r>
      <w:r w:rsidRPr="00ED0E28">
        <w:rPr>
          <w:rFonts w:cs="Arial" w:hint="cs"/>
          <w:sz w:val="28"/>
          <w:szCs w:val="28"/>
          <w:rtl/>
        </w:rPr>
        <w:t>ولتقويةِ</w:t>
      </w:r>
      <w:r w:rsidRPr="00ED0E28">
        <w:rPr>
          <w:rFonts w:cs="Arial"/>
          <w:sz w:val="28"/>
          <w:szCs w:val="28"/>
          <w:rtl/>
        </w:rPr>
        <w:t xml:space="preserve"> </w:t>
      </w:r>
      <w:r w:rsidRPr="00ED0E28">
        <w:rPr>
          <w:rFonts w:cs="Arial" w:hint="cs"/>
          <w:sz w:val="28"/>
          <w:szCs w:val="28"/>
          <w:rtl/>
        </w:rPr>
        <w:t>عزائِمِهِمْ؛</w:t>
      </w:r>
      <w:r w:rsidRPr="00ED0E28">
        <w:rPr>
          <w:rFonts w:cs="Arial"/>
          <w:sz w:val="28"/>
          <w:szCs w:val="28"/>
          <w:rtl/>
        </w:rPr>
        <w:t xml:space="preserve"> </w:t>
      </w:r>
      <w:r w:rsidRPr="00ED0E28">
        <w:rPr>
          <w:rFonts w:cs="Arial" w:hint="cs"/>
          <w:sz w:val="28"/>
          <w:szCs w:val="28"/>
          <w:rtl/>
        </w:rPr>
        <w:t>فإنَّما</w:t>
      </w:r>
      <w:r w:rsidRPr="00ED0E28">
        <w:rPr>
          <w:rFonts w:cs="Arial"/>
          <w:sz w:val="28"/>
          <w:szCs w:val="28"/>
          <w:rtl/>
        </w:rPr>
        <w:t xml:space="preserve"> </w:t>
      </w:r>
      <w:r w:rsidRPr="00ED0E28">
        <w:rPr>
          <w:rFonts w:cs="Arial" w:hint="cs"/>
          <w:sz w:val="28"/>
          <w:szCs w:val="28"/>
          <w:rtl/>
        </w:rPr>
        <w:t>يُنصَرونَ</w:t>
      </w:r>
      <w:r w:rsidRPr="00ED0E28">
        <w:rPr>
          <w:rFonts w:cs="Arial"/>
          <w:sz w:val="28"/>
          <w:szCs w:val="28"/>
          <w:rtl/>
        </w:rPr>
        <w:t xml:space="preserve"> </w:t>
      </w:r>
      <w:r w:rsidRPr="00ED0E28">
        <w:rPr>
          <w:rFonts w:cs="Arial" w:hint="cs"/>
          <w:sz w:val="28"/>
          <w:szCs w:val="28"/>
          <w:rtl/>
        </w:rPr>
        <w:t>بإيمانِهم،</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بمجرَّدِ</w:t>
      </w:r>
      <w:r w:rsidRPr="00ED0E28">
        <w:rPr>
          <w:rFonts w:cs="Arial"/>
          <w:sz w:val="28"/>
          <w:szCs w:val="28"/>
          <w:rtl/>
        </w:rPr>
        <w:t xml:space="preserve"> </w:t>
      </w:r>
      <w:r w:rsidRPr="00ED0E28">
        <w:rPr>
          <w:rFonts w:cs="Arial" w:hint="cs"/>
          <w:sz w:val="28"/>
          <w:szCs w:val="28"/>
          <w:rtl/>
        </w:rPr>
        <w:t>عَدَدِهم</w:t>
      </w:r>
      <w:r w:rsidRPr="00ED0E28">
        <w:rPr>
          <w:rFonts w:cs="Arial"/>
          <w:sz w:val="28"/>
          <w:szCs w:val="28"/>
          <w:rtl/>
        </w:rPr>
        <w:t xml:space="preserve"> </w:t>
      </w:r>
      <w:r w:rsidRPr="00ED0E28">
        <w:rPr>
          <w:rFonts w:cs="Arial" w:hint="cs"/>
          <w:sz w:val="28"/>
          <w:szCs w:val="28"/>
          <w:rtl/>
        </w:rPr>
        <w:t>وعَتَادِهم،</w:t>
      </w:r>
      <w:r w:rsidRPr="00ED0E28">
        <w:rPr>
          <w:rFonts w:cs="Arial"/>
          <w:sz w:val="28"/>
          <w:szCs w:val="28"/>
          <w:rtl/>
        </w:rPr>
        <w:t xml:space="preserve"> </w:t>
      </w:r>
      <w:r w:rsidRPr="00ED0E28">
        <w:rPr>
          <w:rFonts w:cs="Arial" w:hint="cs"/>
          <w:sz w:val="28"/>
          <w:szCs w:val="28"/>
          <w:rtl/>
        </w:rPr>
        <w:t>وكلُّ</w:t>
      </w:r>
      <w:r w:rsidRPr="00ED0E28">
        <w:rPr>
          <w:rFonts w:cs="Arial"/>
          <w:sz w:val="28"/>
          <w:szCs w:val="28"/>
          <w:rtl/>
        </w:rPr>
        <w:t xml:space="preserve"> </w:t>
      </w:r>
      <w:r w:rsidRPr="00ED0E28">
        <w:rPr>
          <w:rFonts w:cs="Arial" w:hint="cs"/>
          <w:sz w:val="28"/>
          <w:szCs w:val="28"/>
          <w:rtl/>
        </w:rPr>
        <w:t>نصرِ</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لنبيِّه</w:t>
      </w:r>
      <w:r w:rsidRPr="00ED0E28">
        <w:rPr>
          <w:rFonts w:cs="Arial"/>
          <w:sz w:val="28"/>
          <w:szCs w:val="28"/>
          <w:rtl/>
        </w:rPr>
        <w:t xml:space="preserve"> </w:t>
      </w:r>
      <w:r w:rsidRPr="00ED0E28">
        <w:rPr>
          <w:rFonts w:cs="Arial" w:hint="cs"/>
          <w:sz w:val="28"/>
          <w:szCs w:val="28"/>
          <w:rtl/>
        </w:rPr>
        <w:t>ولأصحابِ</w:t>
      </w:r>
      <w:r w:rsidRPr="00ED0E28">
        <w:rPr>
          <w:rFonts w:cs="Arial"/>
          <w:sz w:val="28"/>
          <w:szCs w:val="28"/>
          <w:rtl/>
        </w:rPr>
        <w:t xml:space="preserve"> </w:t>
      </w:r>
      <w:r w:rsidRPr="00ED0E28">
        <w:rPr>
          <w:rFonts w:cs="Arial" w:hint="cs"/>
          <w:sz w:val="28"/>
          <w:szCs w:val="28"/>
          <w:rtl/>
        </w:rPr>
        <w:t>نبيِّه</w:t>
      </w:r>
      <w:r w:rsidRPr="00ED0E28">
        <w:rPr>
          <w:rFonts w:cs="Arial"/>
          <w:sz w:val="28"/>
          <w:szCs w:val="28"/>
          <w:rtl/>
        </w:rPr>
        <w:t xml:space="preserve"> </w:t>
      </w:r>
      <w:r w:rsidRPr="00ED0E28">
        <w:rPr>
          <w:rFonts w:cs="Arial" w:hint="cs"/>
          <w:sz w:val="28"/>
          <w:szCs w:val="28"/>
          <w:rtl/>
        </w:rPr>
        <w:t>كان</w:t>
      </w:r>
      <w:r w:rsidRPr="00ED0E28">
        <w:rPr>
          <w:rFonts w:cs="Arial"/>
          <w:sz w:val="28"/>
          <w:szCs w:val="28"/>
          <w:rtl/>
        </w:rPr>
        <w:t xml:space="preserve"> </w:t>
      </w:r>
      <w:r w:rsidRPr="00ED0E28">
        <w:rPr>
          <w:rFonts w:cs="Arial" w:hint="cs"/>
          <w:sz w:val="28"/>
          <w:szCs w:val="28"/>
          <w:rtl/>
        </w:rPr>
        <w:t>مع</w:t>
      </w:r>
      <w:r w:rsidRPr="00ED0E28">
        <w:rPr>
          <w:rFonts w:cs="Arial"/>
          <w:sz w:val="28"/>
          <w:szCs w:val="28"/>
          <w:rtl/>
        </w:rPr>
        <w:t xml:space="preserve"> </w:t>
      </w:r>
      <w:r w:rsidRPr="00ED0E28">
        <w:rPr>
          <w:rFonts w:cs="Arial" w:hint="cs"/>
          <w:sz w:val="28"/>
          <w:szCs w:val="28"/>
          <w:rtl/>
        </w:rPr>
        <w:t>قلَّةِ</w:t>
      </w:r>
      <w:r w:rsidRPr="00ED0E28">
        <w:rPr>
          <w:rFonts w:cs="Arial"/>
          <w:sz w:val="28"/>
          <w:szCs w:val="28"/>
          <w:rtl/>
        </w:rPr>
        <w:t xml:space="preserve"> </w:t>
      </w:r>
      <w:r w:rsidRPr="00ED0E28">
        <w:rPr>
          <w:rFonts w:cs="Arial" w:hint="cs"/>
          <w:sz w:val="28"/>
          <w:szCs w:val="28"/>
          <w:rtl/>
        </w:rPr>
        <w:t>عَدَدٍ</w:t>
      </w:r>
      <w:r w:rsidRPr="00ED0E28">
        <w:rPr>
          <w:rFonts w:cs="Arial"/>
          <w:sz w:val="28"/>
          <w:szCs w:val="28"/>
          <w:rtl/>
        </w:rPr>
        <w:t xml:space="preserve"> </w:t>
      </w:r>
      <w:r w:rsidRPr="00ED0E28">
        <w:rPr>
          <w:rFonts w:cs="Arial" w:hint="cs"/>
          <w:sz w:val="28"/>
          <w:szCs w:val="28"/>
          <w:rtl/>
        </w:rPr>
        <w:t>وضَعْفِ</w:t>
      </w:r>
      <w:r w:rsidRPr="00ED0E28">
        <w:rPr>
          <w:rFonts w:cs="Arial"/>
          <w:sz w:val="28"/>
          <w:szCs w:val="28"/>
          <w:rtl/>
        </w:rPr>
        <w:t xml:space="preserve"> </w:t>
      </w:r>
      <w:r w:rsidRPr="00ED0E28">
        <w:rPr>
          <w:rFonts w:cs="Arial" w:hint="cs"/>
          <w:sz w:val="28"/>
          <w:szCs w:val="28"/>
          <w:rtl/>
        </w:rPr>
        <w:t>عُدَدٍ</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ولو</w:t>
      </w:r>
      <w:r w:rsidRPr="00ED0E28">
        <w:rPr>
          <w:rFonts w:cs="Arial"/>
          <w:sz w:val="28"/>
          <w:szCs w:val="28"/>
          <w:rtl/>
        </w:rPr>
        <w:t xml:space="preserve"> </w:t>
      </w:r>
      <w:r w:rsidRPr="00ED0E28">
        <w:rPr>
          <w:rFonts w:cs="Arial" w:hint="cs"/>
          <w:sz w:val="28"/>
          <w:szCs w:val="28"/>
          <w:rtl/>
        </w:rPr>
        <w:t>ثبَتَ</w:t>
      </w:r>
      <w:r w:rsidRPr="00ED0E28">
        <w:rPr>
          <w:rFonts w:cs="Arial"/>
          <w:sz w:val="28"/>
          <w:szCs w:val="28"/>
          <w:rtl/>
        </w:rPr>
        <w:t xml:space="preserve"> </w:t>
      </w:r>
      <w:r w:rsidRPr="00ED0E28">
        <w:rPr>
          <w:rFonts w:cs="Arial" w:hint="cs"/>
          <w:sz w:val="28"/>
          <w:szCs w:val="28"/>
          <w:rtl/>
        </w:rPr>
        <w:t>المؤمنُ</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لقاءِ</w:t>
      </w:r>
      <w:r w:rsidRPr="00ED0E28">
        <w:rPr>
          <w:rFonts w:cs="Arial"/>
          <w:sz w:val="28"/>
          <w:szCs w:val="28"/>
          <w:rtl/>
        </w:rPr>
        <w:t xml:space="preserve"> </w:t>
      </w:r>
      <w:r w:rsidRPr="00ED0E28">
        <w:rPr>
          <w:rFonts w:cs="Arial" w:hint="cs"/>
          <w:sz w:val="28"/>
          <w:szCs w:val="28"/>
          <w:rtl/>
        </w:rPr>
        <w:t>الكافرينَ،</w:t>
      </w:r>
      <w:r w:rsidRPr="00ED0E28">
        <w:rPr>
          <w:rFonts w:cs="Arial"/>
          <w:sz w:val="28"/>
          <w:szCs w:val="28"/>
          <w:rtl/>
        </w:rPr>
        <w:t xml:space="preserve"> </w:t>
      </w:r>
      <w:r w:rsidRPr="00ED0E28">
        <w:rPr>
          <w:rFonts w:cs="Arial" w:hint="cs"/>
          <w:sz w:val="28"/>
          <w:szCs w:val="28"/>
          <w:rtl/>
        </w:rPr>
        <w:t>وترَكَ</w:t>
      </w:r>
      <w:r w:rsidRPr="00ED0E28">
        <w:rPr>
          <w:rFonts w:cs="Arial"/>
          <w:sz w:val="28"/>
          <w:szCs w:val="28"/>
          <w:rtl/>
        </w:rPr>
        <w:t xml:space="preserve"> </w:t>
      </w:r>
      <w:r w:rsidRPr="00ED0E28">
        <w:rPr>
          <w:rFonts w:cs="Arial" w:hint="cs"/>
          <w:sz w:val="28"/>
          <w:szCs w:val="28"/>
          <w:rtl/>
        </w:rPr>
        <w:t>الرُّخْصةَ</w:t>
      </w:r>
      <w:r w:rsidRPr="00ED0E28">
        <w:rPr>
          <w:rFonts w:cs="Arial"/>
          <w:sz w:val="28"/>
          <w:szCs w:val="28"/>
          <w:rtl/>
        </w:rPr>
        <w:t xml:space="preserve"> </w:t>
      </w:r>
      <w:r w:rsidRPr="00ED0E28">
        <w:rPr>
          <w:rFonts w:cs="Arial" w:hint="cs"/>
          <w:sz w:val="28"/>
          <w:szCs w:val="28"/>
          <w:rtl/>
        </w:rPr>
        <w:t>له</w:t>
      </w:r>
      <w:r w:rsidRPr="00ED0E28">
        <w:rPr>
          <w:rFonts w:cs="Arial"/>
          <w:sz w:val="28"/>
          <w:szCs w:val="28"/>
          <w:rtl/>
        </w:rPr>
        <w:t xml:space="preserve"> </w:t>
      </w:r>
      <w:r w:rsidRPr="00ED0E28">
        <w:rPr>
          <w:rFonts w:cs="Arial" w:hint="cs"/>
          <w:sz w:val="28"/>
          <w:szCs w:val="28"/>
          <w:rtl/>
        </w:rPr>
        <w:t>بالفِرارِ</w:t>
      </w:r>
      <w:r w:rsidRPr="00ED0E28">
        <w:rPr>
          <w:rFonts w:cs="Arial"/>
          <w:sz w:val="28"/>
          <w:szCs w:val="28"/>
          <w:rtl/>
        </w:rPr>
        <w:t xml:space="preserve"> </w:t>
      </w:r>
      <w:r w:rsidRPr="00ED0E28">
        <w:rPr>
          <w:rFonts w:cs="Arial" w:hint="cs"/>
          <w:sz w:val="28"/>
          <w:szCs w:val="28"/>
          <w:rtl/>
        </w:rPr>
        <w:t>والتحيُّزِ</w:t>
      </w:r>
      <w:r w:rsidRPr="00ED0E28">
        <w:rPr>
          <w:rFonts w:cs="Arial"/>
          <w:sz w:val="28"/>
          <w:szCs w:val="28"/>
          <w:rtl/>
        </w:rPr>
        <w:t xml:space="preserve"> </w:t>
      </w:r>
      <w:r w:rsidRPr="00ED0E28">
        <w:rPr>
          <w:rFonts w:cs="Arial" w:hint="cs"/>
          <w:sz w:val="28"/>
          <w:szCs w:val="28"/>
          <w:rtl/>
        </w:rPr>
        <w:t>والتحرُّفِ،</w:t>
      </w:r>
      <w:r w:rsidRPr="00ED0E28">
        <w:rPr>
          <w:rFonts w:cs="Arial"/>
          <w:sz w:val="28"/>
          <w:szCs w:val="28"/>
          <w:rtl/>
        </w:rPr>
        <w:t xml:space="preserve"> </w:t>
      </w:r>
      <w:r w:rsidRPr="00ED0E28">
        <w:rPr>
          <w:rFonts w:cs="Arial" w:hint="cs"/>
          <w:sz w:val="28"/>
          <w:szCs w:val="28"/>
          <w:rtl/>
        </w:rPr>
        <w:t>ويَغلِبُ</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ظنِّه</w:t>
      </w:r>
      <w:r w:rsidRPr="00ED0E28">
        <w:rPr>
          <w:rFonts w:cs="Arial"/>
          <w:sz w:val="28"/>
          <w:szCs w:val="28"/>
          <w:rtl/>
        </w:rPr>
        <w:t xml:space="preserve"> </w:t>
      </w:r>
      <w:r w:rsidRPr="00ED0E28">
        <w:rPr>
          <w:rFonts w:cs="Arial" w:hint="cs"/>
          <w:sz w:val="28"/>
          <w:szCs w:val="28"/>
          <w:rtl/>
        </w:rPr>
        <w:t>الهلاكُ</w:t>
      </w:r>
      <w:r w:rsidRPr="00ED0E28">
        <w:rPr>
          <w:rFonts w:cs="Arial"/>
          <w:sz w:val="28"/>
          <w:szCs w:val="28"/>
          <w:rtl/>
        </w:rPr>
        <w:t xml:space="preserve"> </w:t>
      </w:r>
      <w:r w:rsidRPr="00ED0E28">
        <w:rPr>
          <w:rFonts w:cs="Arial" w:hint="cs"/>
          <w:sz w:val="28"/>
          <w:szCs w:val="28"/>
          <w:rtl/>
        </w:rPr>
        <w:t>بلا</w:t>
      </w:r>
      <w:r w:rsidRPr="00ED0E28">
        <w:rPr>
          <w:rFonts w:cs="Arial"/>
          <w:sz w:val="28"/>
          <w:szCs w:val="28"/>
          <w:rtl/>
        </w:rPr>
        <w:t xml:space="preserve"> </w:t>
      </w:r>
      <w:r w:rsidRPr="00ED0E28">
        <w:rPr>
          <w:rFonts w:cs="Arial" w:hint="cs"/>
          <w:sz w:val="28"/>
          <w:szCs w:val="28"/>
          <w:rtl/>
        </w:rPr>
        <w:t>إثخانٍ</w:t>
      </w:r>
      <w:r w:rsidRPr="00ED0E28">
        <w:rPr>
          <w:rFonts w:cs="Arial"/>
          <w:sz w:val="28"/>
          <w:szCs w:val="28"/>
          <w:rtl/>
        </w:rPr>
        <w:t xml:space="preserve"> </w:t>
      </w:r>
      <w:r w:rsidRPr="00ED0E28">
        <w:rPr>
          <w:rFonts w:cs="Arial" w:hint="cs"/>
          <w:sz w:val="28"/>
          <w:szCs w:val="28"/>
          <w:rtl/>
        </w:rPr>
        <w:t>فقُتِلَ،</w:t>
      </w:r>
      <w:r w:rsidRPr="00ED0E28">
        <w:rPr>
          <w:rFonts w:cs="Arial"/>
          <w:sz w:val="28"/>
          <w:szCs w:val="28"/>
          <w:rtl/>
        </w:rPr>
        <w:t xml:space="preserve"> </w:t>
      </w:r>
      <w:r w:rsidRPr="00ED0E28">
        <w:rPr>
          <w:rFonts w:cs="Arial" w:hint="cs"/>
          <w:sz w:val="28"/>
          <w:szCs w:val="28"/>
          <w:rtl/>
        </w:rPr>
        <w:t>فلا</w:t>
      </w:r>
      <w:r w:rsidRPr="00ED0E28">
        <w:rPr>
          <w:rFonts w:cs="Arial"/>
          <w:sz w:val="28"/>
          <w:szCs w:val="28"/>
          <w:rtl/>
        </w:rPr>
        <w:t xml:space="preserve"> </w:t>
      </w:r>
      <w:r w:rsidRPr="00ED0E28">
        <w:rPr>
          <w:rFonts w:cs="Arial" w:hint="cs"/>
          <w:sz w:val="28"/>
          <w:szCs w:val="28"/>
          <w:rtl/>
        </w:rPr>
        <w:t>خلافَ</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أنَّه</w:t>
      </w:r>
      <w:r w:rsidRPr="00ED0E28">
        <w:rPr>
          <w:rFonts w:cs="Arial"/>
          <w:sz w:val="28"/>
          <w:szCs w:val="28"/>
          <w:rtl/>
        </w:rPr>
        <w:t xml:space="preserve"> </w:t>
      </w:r>
      <w:r w:rsidRPr="00ED0E28">
        <w:rPr>
          <w:rFonts w:cs="Arial" w:hint="cs"/>
          <w:sz w:val="28"/>
          <w:szCs w:val="28"/>
          <w:rtl/>
        </w:rPr>
        <w:t>شهيدٌ</w:t>
      </w:r>
      <w:r w:rsidRPr="00ED0E28">
        <w:rPr>
          <w:rFonts w:cs="Arial"/>
          <w:sz w:val="28"/>
          <w:szCs w:val="28"/>
          <w:rtl/>
        </w:rPr>
        <w:t xml:space="preserve"> </w:t>
      </w:r>
      <w:r w:rsidRPr="00ED0E28">
        <w:rPr>
          <w:rFonts w:cs="Arial" w:hint="cs"/>
          <w:sz w:val="28"/>
          <w:szCs w:val="28"/>
          <w:rtl/>
        </w:rPr>
        <w:t>محمودُ</w:t>
      </w:r>
      <w:r w:rsidRPr="00ED0E28">
        <w:rPr>
          <w:rFonts w:cs="Arial"/>
          <w:sz w:val="28"/>
          <w:szCs w:val="28"/>
          <w:rtl/>
        </w:rPr>
        <w:t xml:space="preserve"> </w:t>
      </w:r>
      <w:r w:rsidRPr="00ED0E28">
        <w:rPr>
          <w:rFonts w:cs="Arial" w:hint="cs"/>
          <w:sz w:val="28"/>
          <w:szCs w:val="28"/>
          <w:rtl/>
        </w:rPr>
        <w:t>العاقبةِ</w:t>
      </w:r>
      <w:r w:rsidRPr="00ED0E28">
        <w:rPr>
          <w:rFonts w:cs="Arial"/>
          <w:sz w:val="28"/>
          <w:szCs w:val="28"/>
          <w:rtl/>
        </w:rPr>
        <w:t xml:space="preserve"> </w:t>
      </w:r>
      <w:r w:rsidRPr="00ED0E28">
        <w:rPr>
          <w:rFonts w:cs="Arial" w:hint="cs"/>
          <w:sz w:val="28"/>
          <w:szCs w:val="28"/>
          <w:rtl/>
        </w:rPr>
        <w:t>إنْ</w:t>
      </w:r>
      <w:r w:rsidRPr="00ED0E28">
        <w:rPr>
          <w:rFonts w:cs="Arial"/>
          <w:sz w:val="28"/>
          <w:szCs w:val="28"/>
          <w:rtl/>
        </w:rPr>
        <w:t xml:space="preserve"> </w:t>
      </w:r>
      <w:r w:rsidRPr="00ED0E28">
        <w:rPr>
          <w:rFonts w:cs="Arial" w:hint="cs"/>
          <w:sz w:val="28"/>
          <w:szCs w:val="28"/>
          <w:rtl/>
        </w:rPr>
        <w:t>أخلَصَ،</w:t>
      </w:r>
      <w:r w:rsidRPr="00ED0E28">
        <w:rPr>
          <w:rFonts w:cs="Arial"/>
          <w:sz w:val="28"/>
          <w:szCs w:val="28"/>
          <w:rtl/>
        </w:rPr>
        <w:t xml:space="preserve"> </w:t>
      </w:r>
      <w:r w:rsidRPr="00ED0E28">
        <w:rPr>
          <w:rFonts w:cs="Arial" w:hint="cs"/>
          <w:sz w:val="28"/>
          <w:szCs w:val="28"/>
          <w:rtl/>
        </w:rPr>
        <w:t>ولم</w:t>
      </w:r>
      <w:r w:rsidRPr="00ED0E28">
        <w:rPr>
          <w:rFonts w:cs="Arial"/>
          <w:sz w:val="28"/>
          <w:szCs w:val="28"/>
          <w:rtl/>
        </w:rPr>
        <w:t xml:space="preserve"> </w:t>
      </w:r>
      <w:r w:rsidRPr="00ED0E28">
        <w:rPr>
          <w:rFonts w:cs="Arial" w:hint="cs"/>
          <w:sz w:val="28"/>
          <w:szCs w:val="28"/>
          <w:rtl/>
        </w:rPr>
        <w:t>يقُلْ</w:t>
      </w:r>
      <w:r w:rsidRPr="00ED0E28">
        <w:rPr>
          <w:rFonts w:cs="Arial"/>
          <w:sz w:val="28"/>
          <w:szCs w:val="28"/>
          <w:rtl/>
        </w:rPr>
        <w:t xml:space="preserve"> </w:t>
      </w:r>
      <w:r w:rsidRPr="00ED0E28">
        <w:rPr>
          <w:rFonts w:cs="Arial" w:hint="cs"/>
          <w:sz w:val="28"/>
          <w:szCs w:val="28"/>
          <w:rtl/>
        </w:rPr>
        <w:t>أحدٌ</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السلفِ</w:t>
      </w:r>
      <w:r w:rsidRPr="00ED0E28">
        <w:rPr>
          <w:rFonts w:cs="Arial"/>
          <w:sz w:val="28"/>
          <w:szCs w:val="28"/>
          <w:rtl/>
        </w:rPr>
        <w:t xml:space="preserve"> </w:t>
      </w:r>
      <w:r w:rsidRPr="00ED0E28">
        <w:rPr>
          <w:rFonts w:cs="Arial" w:hint="cs"/>
          <w:sz w:val="28"/>
          <w:szCs w:val="28"/>
          <w:rtl/>
        </w:rPr>
        <w:t>ولا</w:t>
      </w:r>
      <w:r w:rsidRPr="00ED0E28">
        <w:rPr>
          <w:rFonts w:cs="Arial"/>
          <w:sz w:val="28"/>
          <w:szCs w:val="28"/>
          <w:rtl/>
        </w:rPr>
        <w:t xml:space="preserve"> </w:t>
      </w:r>
      <w:r w:rsidRPr="00ED0E28">
        <w:rPr>
          <w:rFonts w:cs="Arial" w:hint="cs"/>
          <w:sz w:val="28"/>
          <w:szCs w:val="28"/>
          <w:rtl/>
        </w:rPr>
        <w:t>يُفهَمُ</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النصوصِ</w:t>
      </w:r>
      <w:r w:rsidRPr="00ED0E28">
        <w:rPr>
          <w:rFonts w:cs="Arial"/>
          <w:sz w:val="28"/>
          <w:szCs w:val="28"/>
          <w:rtl/>
        </w:rPr>
        <w:t xml:space="preserve">: </w:t>
      </w:r>
      <w:r w:rsidRPr="00ED0E28">
        <w:rPr>
          <w:rFonts w:cs="Arial" w:hint="cs"/>
          <w:sz w:val="28"/>
          <w:szCs w:val="28"/>
          <w:rtl/>
        </w:rPr>
        <w:t>أنَّه</w:t>
      </w:r>
      <w:r w:rsidRPr="00ED0E28">
        <w:rPr>
          <w:rFonts w:cs="Arial"/>
          <w:sz w:val="28"/>
          <w:szCs w:val="28"/>
          <w:rtl/>
        </w:rPr>
        <w:t xml:space="preserve"> </w:t>
      </w:r>
      <w:r w:rsidRPr="00ED0E28">
        <w:rPr>
          <w:rFonts w:cs="Arial" w:hint="cs"/>
          <w:sz w:val="28"/>
          <w:szCs w:val="28"/>
          <w:rtl/>
        </w:rPr>
        <w:t>مُلْقٍ</w:t>
      </w:r>
      <w:r w:rsidRPr="00ED0E28">
        <w:rPr>
          <w:rFonts w:cs="Arial"/>
          <w:sz w:val="28"/>
          <w:szCs w:val="28"/>
          <w:rtl/>
        </w:rPr>
        <w:t xml:space="preserve"> </w:t>
      </w:r>
      <w:r w:rsidRPr="00ED0E28">
        <w:rPr>
          <w:rFonts w:cs="Arial" w:hint="cs"/>
          <w:sz w:val="28"/>
          <w:szCs w:val="28"/>
          <w:rtl/>
        </w:rPr>
        <w:t>بنفسِهِ</w:t>
      </w:r>
      <w:r w:rsidRPr="00ED0E28">
        <w:rPr>
          <w:rFonts w:cs="Arial"/>
          <w:sz w:val="28"/>
          <w:szCs w:val="28"/>
          <w:rtl/>
        </w:rPr>
        <w:t xml:space="preserve"> </w:t>
      </w:r>
      <w:r w:rsidRPr="00ED0E28">
        <w:rPr>
          <w:rFonts w:cs="Arial" w:hint="cs"/>
          <w:sz w:val="28"/>
          <w:szCs w:val="28"/>
          <w:rtl/>
        </w:rPr>
        <w:t>إلى</w:t>
      </w:r>
      <w:r w:rsidRPr="00ED0E28">
        <w:rPr>
          <w:rFonts w:cs="Arial"/>
          <w:sz w:val="28"/>
          <w:szCs w:val="28"/>
          <w:rtl/>
        </w:rPr>
        <w:t xml:space="preserve"> </w:t>
      </w:r>
      <w:r w:rsidRPr="00ED0E28">
        <w:rPr>
          <w:rFonts w:cs="Arial" w:hint="cs"/>
          <w:sz w:val="28"/>
          <w:szCs w:val="28"/>
          <w:rtl/>
        </w:rPr>
        <w:t>التهلُكةِ؛</w:t>
      </w:r>
      <w:r w:rsidRPr="00ED0E28">
        <w:rPr>
          <w:rFonts w:cs="Arial"/>
          <w:sz w:val="28"/>
          <w:szCs w:val="28"/>
          <w:rtl/>
        </w:rPr>
        <w:t xml:space="preserve"> </w:t>
      </w:r>
      <w:r w:rsidRPr="00ED0E28">
        <w:rPr>
          <w:rFonts w:cs="Arial" w:hint="cs"/>
          <w:sz w:val="28"/>
          <w:szCs w:val="28"/>
          <w:rtl/>
        </w:rPr>
        <w:t>فإنَّ</w:t>
      </w:r>
      <w:r w:rsidRPr="00ED0E28">
        <w:rPr>
          <w:rFonts w:cs="Arial"/>
          <w:sz w:val="28"/>
          <w:szCs w:val="28"/>
          <w:rtl/>
        </w:rPr>
        <w:t xml:space="preserve"> </w:t>
      </w:r>
      <w:r w:rsidRPr="00ED0E28">
        <w:rPr>
          <w:rFonts w:cs="Arial" w:hint="cs"/>
          <w:sz w:val="28"/>
          <w:szCs w:val="28"/>
          <w:rtl/>
        </w:rPr>
        <w:t>آياتِ</w:t>
      </w:r>
      <w:r w:rsidRPr="00ED0E28">
        <w:rPr>
          <w:rFonts w:cs="Arial"/>
          <w:sz w:val="28"/>
          <w:szCs w:val="28"/>
          <w:rtl/>
        </w:rPr>
        <w:t xml:space="preserve"> </w:t>
      </w:r>
      <w:r w:rsidRPr="00ED0E28">
        <w:rPr>
          <w:rFonts w:cs="Arial" w:hint="cs"/>
          <w:sz w:val="28"/>
          <w:szCs w:val="28"/>
          <w:rtl/>
        </w:rPr>
        <w:t>الترخيصِ</w:t>
      </w:r>
      <w:r w:rsidRPr="00ED0E28">
        <w:rPr>
          <w:rFonts w:cs="Arial"/>
          <w:sz w:val="28"/>
          <w:szCs w:val="28"/>
          <w:rtl/>
        </w:rPr>
        <w:t xml:space="preserve"> </w:t>
      </w:r>
      <w:r w:rsidRPr="00ED0E28">
        <w:rPr>
          <w:rFonts w:cs="Arial" w:hint="cs"/>
          <w:sz w:val="28"/>
          <w:szCs w:val="28"/>
          <w:rtl/>
        </w:rPr>
        <w:t>بالتحيُّزِ</w:t>
      </w:r>
      <w:r w:rsidRPr="00ED0E28">
        <w:rPr>
          <w:rFonts w:cs="Arial"/>
          <w:sz w:val="28"/>
          <w:szCs w:val="28"/>
          <w:rtl/>
        </w:rPr>
        <w:t xml:space="preserve"> </w:t>
      </w:r>
      <w:r w:rsidRPr="00ED0E28">
        <w:rPr>
          <w:rFonts w:cs="Arial" w:hint="cs"/>
          <w:sz w:val="28"/>
          <w:szCs w:val="28"/>
          <w:rtl/>
        </w:rPr>
        <w:t>والتحرُّفِ</w:t>
      </w:r>
      <w:r w:rsidRPr="00ED0E28">
        <w:rPr>
          <w:rFonts w:cs="Arial"/>
          <w:sz w:val="28"/>
          <w:szCs w:val="28"/>
          <w:rtl/>
        </w:rPr>
        <w:t xml:space="preserve"> </w:t>
      </w:r>
      <w:r w:rsidRPr="00ED0E28">
        <w:rPr>
          <w:rFonts w:cs="Arial" w:hint="cs"/>
          <w:sz w:val="28"/>
          <w:szCs w:val="28"/>
          <w:rtl/>
        </w:rPr>
        <w:t>والتخفيفِ</w:t>
      </w:r>
      <w:r w:rsidRPr="00ED0E28">
        <w:rPr>
          <w:rFonts w:cs="Arial"/>
          <w:sz w:val="28"/>
          <w:szCs w:val="28"/>
          <w:rtl/>
        </w:rPr>
        <w:t xml:space="preserve"> </w:t>
      </w:r>
      <w:r w:rsidRPr="00ED0E28">
        <w:rPr>
          <w:rFonts w:cs="Arial" w:hint="cs"/>
          <w:sz w:val="28"/>
          <w:szCs w:val="28"/>
          <w:rtl/>
        </w:rPr>
        <w:t>بالفِرارِ</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العدوِّ</w:t>
      </w:r>
      <w:r w:rsidRPr="00ED0E28">
        <w:rPr>
          <w:rFonts w:cs="Arial"/>
          <w:sz w:val="28"/>
          <w:szCs w:val="28"/>
          <w:rtl/>
        </w:rPr>
        <w:t xml:space="preserve"> </w:t>
      </w:r>
      <w:r w:rsidRPr="00ED0E28">
        <w:rPr>
          <w:rFonts w:cs="Arial" w:hint="cs"/>
          <w:sz w:val="28"/>
          <w:szCs w:val="28"/>
          <w:rtl/>
        </w:rPr>
        <w:t>إنْ</w:t>
      </w:r>
      <w:r w:rsidRPr="00ED0E28">
        <w:rPr>
          <w:rFonts w:cs="Arial"/>
          <w:sz w:val="28"/>
          <w:szCs w:val="28"/>
          <w:rtl/>
        </w:rPr>
        <w:t xml:space="preserve"> </w:t>
      </w:r>
      <w:r w:rsidRPr="00ED0E28">
        <w:rPr>
          <w:rFonts w:cs="Arial" w:hint="cs"/>
          <w:sz w:val="28"/>
          <w:szCs w:val="28"/>
          <w:rtl/>
        </w:rPr>
        <w:t>كان</w:t>
      </w:r>
      <w:r w:rsidRPr="00ED0E28">
        <w:rPr>
          <w:rFonts w:cs="Arial"/>
          <w:sz w:val="28"/>
          <w:szCs w:val="28"/>
          <w:rtl/>
        </w:rPr>
        <w:t xml:space="preserve"> </w:t>
      </w:r>
      <w:r w:rsidRPr="00ED0E28">
        <w:rPr>
          <w:rFonts w:cs="Arial" w:hint="cs"/>
          <w:sz w:val="28"/>
          <w:szCs w:val="28"/>
          <w:rtl/>
        </w:rPr>
        <w:t>أكثَرَ</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الضِّعْفِ</w:t>
      </w:r>
      <w:r w:rsidRPr="00ED0E28">
        <w:rPr>
          <w:rFonts w:cs="Arial"/>
          <w:sz w:val="28"/>
          <w:szCs w:val="28"/>
          <w:rtl/>
        </w:rPr>
        <w:t xml:space="preserve"> </w:t>
      </w:r>
      <w:r w:rsidRPr="00ED0E28">
        <w:rPr>
          <w:rFonts w:cs="Arial" w:hint="cs"/>
          <w:sz w:val="28"/>
          <w:szCs w:val="28"/>
          <w:rtl/>
        </w:rPr>
        <w:t>ـ</w:t>
      </w:r>
      <w:r w:rsidRPr="00ED0E28">
        <w:rPr>
          <w:rFonts w:cs="Arial"/>
          <w:sz w:val="28"/>
          <w:szCs w:val="28"/>
          <w:rtl/>
        </w:rPr>
        <w:t xml:space="preserve"> </w:t>
      </w:r>
      <w:r w:rsidRPr="00ED0E28">
        <w:rPr>
          <w:rFonts w:cs="Arial" w:hint="cs"/>
          <w:sz w:val="28"/>
          <w:szCs w:val="28"/>
          <w:rtl/>
        </w:rPr>
        <w:t>جاءتْ</w:t>
      </w:r>
      <w:r w:rsidRPr="00ED0E28">
        <w:rPr>
          <w:rFonts w:cs="Arial"/>
          <w:sz w:val="28"/>
          <w:szCs w:val="28"/>
          <w:rtl/>
        </w:rPr>
        <w:t xml:space="preserve"> </w:t>
      </w:r>
      <w:r w:rsidRPr="00ED0E28">
        <w:rPr>
          <w:rFonts w:cs="Arial" w:hint="cs"/>
          <w:sz w:val="28"/>
          <w:szCs w:val="28"/>
          <w:rtl/>
        </w:rPr>
        <w:t>للترخيصِ</w:t>
      </w:r>
      <w:r w:rsidRPr="00ED0E28">
        <w:rPr>
          <w:rFonts w:cs="Arial"/>
          <w:sz w:val="28"/>
          <w:szCs w:val="28"/>
          <w:rtl/>
        </w:rPr>
        <w:t xml:space="preserve"> </w:t>
      </w:r>
      <w:r w:rsidRPr="00ED0E28">
        <w:rPr>
          <w:rFonts w:cs="Arial" w:hint="cs"/>
          <w:sz w:val="28"/>
          <w:szCs w:val="28"/>
          <w:rtl/>
        </w:rPr>
        <w:t>بذلك،</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لتفضيلِهِ،</w:t>
      </w:r>
      <w:r w:rsidRPr="00ED0E28">
        <w:rPr>
          <w:rFonts w:cs="Arial"/>
          <w:sz w:val="28"/>
          <w:szCs w:val="28"/>
          <w:rtl/>
        </w:rPr>
        <w:t xml:space="preserve"> </w:t>
      </w:r>
      <w:r w:rsidRPr="00ED0E28">
        <w:rPr>
          <w:rFonts w:cs="Arial" w:hint="cs"/>
          <w:sz w:val="28"/>
          <w:szCs w:val="28"/>
          <w:rtl/>
        </w:rPr>
        <w:t>فضلاً</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إيجابِه</w:t>
      </w:r>
      <w:r w:rsidRPr="00ED0E28">
        <w:rPr>
          <w:rFonts w:cs="Arial"/>
          <w:sz w:val="28"/>
          <w:szCs w:val="28"/>
          <w:rtl/>
        </w:rPr>
        <w:t>.</w:t>
      </w:r>
    </w:p>
    <w:p w:rsidR="0037592F" w:rsidRDefault="0037592F" w:rsidP="0037592F">
      <w:pPr>
        <w:bidi/>
        <w:jc w:val="both"/>
        <w:rPr>
          <w:sz w:val="28"/>
          <w:szCs w:val="28"/>
          <w:rtl/>
        </w:rPr>
      </w:pPr>
      <w:r>
        <w:rPr>
          <w:rFonts w:hint="cs"/>
          <w:sz w:val="28"/>
          <w:szCs w:val="28"/>
          <w:rtl/>
        </w:rPr>
        <w:t>***</w:t>
      </w:r>
    </w:p>
    <w:p w:rsidR="0037592F" w:rsidRDefault="0037592F" w:rsidP="0037592F">
      <w:pPr>
        <w:rPr>
          <w:sz w:val="28"/>
          <w:szCs w:val="28"/>
          <w:rtl/>
        </w:rPr>
      </w:pPr>
      <w:r>
        <w:rPr>
          <w:sz w:val="28"/>
          <w:szCs w:val="28"/>
          <w:rtl/>
        </w:rPr>
        <w:br w:type="page"/>
      </w:r>
    </w:p>
    <w:p w:rsidR="0037592F" w:rsidRPr="00ED0E28" w:rsidRDefault="0037592F" w:rsidP="0037592F">
      <w:pPr>
        <w:bidi/>
        <w:jc w:val="both"/>
        <w:rPr>
          <w:sz w:val="28"/>
          <w:szCs w:val="28"/>
        </w:rPr>
      </w:pPr>
      <w:r w:rsidRPr="00ED0E28">
        <w:rPr>
          <w:rFonts w:cs="Arial"/>
          <w:sz w:val="28"/>
          <w:szCs w:val="28"/>
          <w:rtl/>
        </w:rPr>
        <w:t xml:space="preserve"> </w:t>
      </w:r>
    </w:p>
    <w:p w:rsidR="0037592F" w:rsidRDefault="0037592F" w:rsidP="0037592F">
      <w:pPr>
        <w:bidi/>
        <w:jc w:val="both"/>
        <w:rPr>
          <w:rFonts w:cs="Arial"/>
          <w:sz w:val="28"/>
          <w:szCs w:val="28"/>
          <w:rtl/>
        </w:rPr>
      </w:pP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تعالى</w:t>
      </w:r>
      <w:r w:rsidRPr="00ED0E28">
        <w:rPr>
          <w:rFonts w:cs="Arial"/>
          <w:sz w:val="28"/>
          <w:szCs w:val="28"/>
          <w:rtl/>
        </w:rPr>
        <w:t>: {</w:t>
      </w:r>
      <w:r w:rsidRPr="00ED0E28">
        <w:rPr>
          <w:rFonts w:cs="Arial" w:hint="cs"/>
          <w:sz w:val="28"/>
          <w:szCs w:val="28"/>
          <w:rtl/>
        </w:rPr>
        <w:t>يَاأَيُّهَا</w:t>
      </w:r>
      <w:r w:rsidRPr="00ED0E28">
        <w:rPr>
          <w:rFonts w:cs="Arial"/>
          <w:sz w:val="28"/>
          <w:szCs w:val="28"/>
          <w:rtl/>
        </w:rPr>
        <w:t xml:space="preserve"> </w:t>
      </w:r>
      <w:r w:rsidRPr="00ED0E28">
        <w:rPr>
          <w:rFonts w:cs="Arial" w:hint="cs"/>
          <w:sz w:val="28"/>
          <w:szCs w:val="28"/>
          <w:rtl/>
        </w:rPr>
        <w:t>الَّذِينَ</w:t>
      </w:r>
      <w:r w:rsidRPr="00ED0E28">
        <w:rPr>
          <w:rFonts w:cs="Arial"/>
          <w:sz w:val="28"/>
          <w:szCs w:val="28"/>
          <w:rtl/>
        </w:rPr>
        <w:t xml:space="preserve"> </w:t>
      </w:r>
      <w:r w:rsidRPr="00ED0E28">
        <w:rPr>
          <w:rFonts w:cs="Arial" w:hint="cs"/>
          <w:sz w:val="28"/>
          <w:szCs w:val="28"/>
          <w:rtl/>
        </w:rPr>
        <w:t>آمَنُوا</w:t>
      </w:r>
      <w:r w:rsidRPr="00ED0E28">
        <w:rPr>
          <w:rFonts w:cs="Arial"/>
          <w:sz w:val="28"/>
          <w:szCs w:val="28"/>
          <w:rtl/>
        </w:rPr>
        <w:t xml:space="preserve"> </w:t>
      </w:r>
      <w:r w:rsidRPr="00ED0E28">
        <w:rPr>
          <w:rFonts w:cs="Arial" w:hint="cs"/>
          <w:sz w:val="28"/>
          <w:szCs w:val="28"/>
          <w:rtl/>
        </w:rPr>
        <w:t>اسْتَجِيبُوا</w:t>
      </w:r>
      <w:r w:rsidRPr="00ED0E28">
        <w:rPr>
          <w:rFonts w:cs="Arial"/>
          <w:sz w:val="28"/>
          <w:szCs w:val="28"/>
          <w:rtl/>
        </w:rPr>
        <w:t xml:space="preserve"> </w:t>
      </w:r>
      <w:r w:rsidRPr="00ED0E28">
        <w:rPr>
          <w:rFonts w:cs="Arial" w:hint="cs"/>
          <w:sz w:val="28"/>
          <w:szCs w:val="28"/>
          <w:rtl/>
        </w:rPr>
        <w:t>لِلَّهِ</w:t>
      </w:r>
      <w:r w:rsidRPr="00ED0E28">
        <w:rPr>
          <w:rFonts w:cs="Arial"/>
          <w:sz w:val="28"/>
          <w:szCs w:val="28"/>
          <w:rtl/>
        </w:rPr>
        <w:t xml:space="preserve"> </w:t>
      </w:r>
      <w:r w:rsidRPr="00ED0E28">
        <w:rPr>
          <w:rFonts w:cs="Arial" w:hint="cs"/>
          <w:sz w:val="28"/>
          <w:szCs w:val="28"/>
          <w:rtl/>
        </w:rPr>
        <w:t>وَلِلرَّسُولِ</w:t>
      </w:r>
      <w:r w:rsidRPr="00ED0E28">
        <w:rPr>
          <w:rFonts w:cs="Arial"/>
          <w:sz w:val="28"/>
          <w:szCs w:val="28"/>
          <w:rtl/>
        </w:rPr>
        <w:t xml:space="preserve"> </w:t>
      </w:r>
      <w:r w:rsidRPr="00ED0E28">
        <w:rPr>
          <w:rFonts w:cs="Arial" w:hint="cs"/>
          <w:sz w:val="28"/>
          <w:szCs w:val="28"/>
          <w:rtl/>
        </w:rPr>
        <w:t>إِذَا</w:t>
      </w:r>
      <w:r w:rsidRPr="00ED0E28">
        <w:rPr>
          <w:rFonts w:cs="Arial"/>
          <w:sz w:val="28"/>
          <w:szCs w:val="28"/>
          <w:rtl/>
        </w:rPr>
        <w:t xml:space="preserve"> </w:t>
      </w:r>
      <w:r w:rsidRPr="00ED0E28">
        <w:rPr>
          <w:rFonts w:cs="Arial" w:hint="cs"/>
          <w:sz w:val="28"/>
          <w:szCs w:val="28"/>
          <w:rtl/>
        </w:rPr>
        <w:t>دَعَاكُمْ</w:t>
      </w:r>
      <w:r w:rsidRPr="00ED0E28">
        <w:rPr>
          <w:rFonts w:cs="Arial"/>
          <w:sz w:val="28"/>
          <w:szCs w:val="28"/>
          <w:rtl/>
        </w:rPr>
        <w:t xml:space="preserve"> </w:t>
      </w:r>
      <w:r w:rsidRPr="00ED0E28">
        <w:rPr>
          <w:rFonts w:cs="Arial" w:hint="cs"/>
          <w:sz w:val="28"/>
          <w:szCs w:val="28"/>
          <w:rtl/>
        </w:rPr>
        <w:t>لِمَا</w:t>
      </w:r>
      <w:r w:rsidRPr="00ED0E28">
        <w:rPr>
          <w:rFonts w:cs="Arial"/>
          <w:sz w:val="28"/>
          <w:szCs w:val="28"/>
          <w:rtl/>
        </w:rPr>
        <w:t xml:space="preserve"> </w:t>
      </w:r>
      <w:r w:rsidRPr="00ED0E28">
        <w:rPr>
          <w:rFonts w:cs="Arial" w:hint="cs"/>
          <w:sz w:val="28"/>
          <w:szCs w:val="28"/>
          <w:rtl/>
        </w:rPr>
        <w:t>يُحْيِيكُمْ</w:t>
      </w:r>
      <w:r w:rsidRPr="00ED0E28">
        <w:rPr>
          <w:rFonts w:cs="Arial"/>
          <w:sz w:val="28"/>
          <w:szCs w:val="28"/>
          <w:rtl/>
        </w:rPr>
        <w:t xml:space="preserve"> </w:t>
      </w:r>
      <w:r w:rsidRPr="00ED0E28">
        <w:rPr>
          <w:rFonts w:cs="Arial" w:hint="cs"/>
          <w:sz w:val="28"/>
          <w:szCs w:val="28"/>
          <w:rtl/>
        </w:rPr>
        <w:t>وَاعْلَمُوا</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يَحُولُ</w:t>
      </w:r>
      <w:r w:rsidRPr="00ED0E28">
        <w:rPr>
          <w:rFonts w:cs="Arial"/>
          <w:sz w:val="28"/>
          <w:szCs w:val="28"/>
          <w:rtl/>
        </w:rPr>
        <w:t xml:space="preserve"> </w:t>
      </w:r>
      <w:r w:rsidRPr="00ED0E28">
        <w:rPr>
          <w:rFonts w:cs="Arial" w:hint="cs"/>
          <w:sz w:val="28"/>
          <w:szCs w:val="28"/>
          <w:rtl/>
        </w:rPr>
        <w:t>بَيْنَ</w:t>
      </w:r>
      <w:r w:rsidRPr="00ED0E28">
        <w:rPr>
          <w:rFonts w:cs="Arial"/>
          <w:sz w:val="28"/>
          <w:szCs w:val="28"/>
          <w:rtl/>
        </w:rPr>
        <w:t xml:space="preserve"> </w:t>
      </w:r>
      <w:r w:rsidRPr="00ED0E28">
        <w:rPr>
          <w:rFonts w:cs="Arial" w:hint="cs"/>
          <w:sz w:val="28"/>
          <w:szCs w:val="28"/>
          <w:rtl/>
        </w:rPr>
        <w:t>الْمَرْءِ</w:t>
      </w:r>
      <w:r w:rsidRPr="00ED0E28">
        <w:rPr>
          <w:rFonts w:cs="Arial"/>
          <w:sz w:val="28"/>
          <w:szCs w:val="28"/>
          <w:rtl/>
        </w:rPr>
        <w:t xml:space="preserve"> </w:t>
      </w:r>
      <w:r w:rsidRPr="00ED0E28">
        <w:rPr>
          <w:rFonts w:cs="Arial" w:hint="cs"/>
          <w:sz w:val="28"/>
          <w:szCs w:val="28"/>
          <w:rtl/>
        </w:rPr>
        <w:t>وَقَلْبِهِ</w:t>
      </w:r>
      <w:r w:rsidRPr="00ED0E28">
        <w:rPr>
          <w:rFonts w:cs="Arial"/>
          <w:sz w:val="28"/>
          <w:szCs w:val="28"/>
          <w:rtl/>
        </w:rPr>
        <w:t xml:space="preserve"> </w:t>
      </w:r>
      <w:r w:rsidRPr="00ED0E28">
        <w:rPr>
          <w:rFonts w:cs="Arial" w:hint="cs"/>
          <w:sz w:val="28"/>
          <w:szCs w:val="28"/>
          <w:rtl/>
        </w:rPr>
        <w:t>وَأَنَّهُ</w:t>
      </w:r>
      <w:r w:rsidRPr="00ED0E28">
        <w:rPr>
          <w:rFonts w:cs="Arial"/>
          <w:sz w:val="28"/>
          <w:szCs w:val="28"/>
          <w:rtl/>
        </w:rPr>
        <w:t xml:space="preserve"> </w:t>
      </w:r>
      <w:r w:rsidRPr="00ED0E28">
        <w:rPr>
          <w:rFonts w:cs="Arial" w:hint="cs"/>
          <w:sz w:val="28"/>
          <w:szCs w:val="28"/>
          <w:rtl/>
        </w:rPr>
        <w:t>إِلَيْهِ</w:t>
      </w:r>
      <w:r w:rsidRPr="00ED0E28">
        <w:rPr>
          <w:rFonts w:cs="Arial"/>
          <w:sz w:val="28"/>
          <w:szCs w:val="28"/>
          <w:rtl/>
        </w:rPr>
        <w:t xml:space="preserve"> </w:t>
      </w:r>
      <w:r w:rsidRPr="00ED0E28">
        <w:rPr>
          <w:rFonts w:cs="Arial" w:hint="cs"/>
          <w:sz w:val="28"/>
          <w:szCs w:val="28"/>
          <w:rtl/>
        </w:rPr>
        <w:t>تُحْشَرُونَ</w:t>
      </w:r>
      <w:r w:rsidRPr="00ED0E28">
        <w:rPr>
          <w:rFonts w:cs="Arial"/>
          <w:sz w:val="28"/>
          <w:szCs w:val="28"/>
          <w:rtl/>
        </w:rPr>
        <w:t xml:space="preserve"> *</w:t>
      </w:r>
      <w:r w:rsidRPr="00ED0E28">
        <w:rPr>
          <w:rFonts w:cs="Arial" w:hint="cs"/>
          <w:sz w:val="28"/>
          <w:szCs w:val="28"/>
          <w:rtl/>
        </w:rPr>
        <w:t>وَاتَّقُوا</w:t>
      </w:r>
      <w:r w:rsidRPr="00ED0E28">
        <w:rPr>
          <w:rFonts w:cs="Arial"/>
          <w:sz w:val="28"/>
          <w:szCs w:val="28"/>
          <w:rtl/>
        </w:rPr>
        <w:t xml:space="preserve"> </w:t>
      </w:r>
      <w:r w:rsidRPr="00ED0E28">
        <w:rPr>
          <w:rFonts w:cs="Arial" w:hint="cs"/>
          <w:sz w:val="28"/>
          <w:szCs w:val="28"/>
          <w:rtl/>
        </w:rPr>
        <w:t>فِتْنَةً</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تُصِيبَنَّ</w:t>
      </w:r>
      <w:r w:rsidRPr="00ED0E28">
        <w:rPr>
          <w:rFonts w:cs="Arial"/>
          <w:sz w:val="28"/>
          <w:szCs w:val="28"/>
          <w:rtl/>
        </w:rPr>
        <w:t xml:space="preserve"> </w:t>
      </w:r>
      <w:r w:rsidRPr="00ED0E28">
        <w:rPr>
          <w:rFonts w:cs="Arial" w:hint="cs"/>
          <w:sz w:val="28"/>
          <w:szCs w:val="28"/>
          <w:rtl/>
        </w:rPr>
        <w:t>الَّذِينَ</w:t>
      </w:r>
      <w:r w:rsidRPr="00ED0E28">
        <w:rPr>
          <w:rFonts w:cs="Arial"/>
          <w:sz w:val="28"/>
          <w:szCs w:val="28"/>
          <w:rtl/>
        </w:rPr>
        <w:t xml:space="preserve"> </w:t>
      </w:r>
      <w:r w:rsidRPr="00ED0E28">
        <w:rPr>
          <w:rFonts w:cs="Arial" w:hint="cs"/>
          <w:sz w:val="28"/>
          <w:szCs w:val="28"/>
          <w:rtl/>
        </w:rPr>
        <w:t>ظَلَمُوا</w:t>
      </w:r>
      <w:r w:rsidRPr="00ED0E28">
        <w:rPr>
          <w:rFonts w:cs="Arial"/>
          <w:sz w:val="28"/>
          <w:szCs w:val="28"/>
          <w:rtl/>
        </w:rPr>
        <w:t xml:space="preserve"> </w:t>
      </w:r>
      <w:r w:rsidRPr="00ED0E28">
        <w:rPr>
          <w:rFonts w:cs="Arial" w:hint="cs"/>
          <w:sz w:val="28"/>
          <w:szCs w:val="28"/>
          <w:rtl/>
        </w:rPr>
        <w:t>مِنْكُمْ</w:t>
      </w:r>
      <w:r w:rsidRPr="00ED0E28">
        <w:rPr>
          <w:rFonts w:cs="Arial"/>
          <w:sz w:val="28"/>
          <w:szCs w:val="28"/>
          <w:rtl/>
        </w:rPr>
        <w:t xml:space="preserve"> </w:t>
      </w:r>
      <w:r w:rsidRPr="00ED0E28">
        <w:rPr>
          <w:rFonts w:cs="Arial" w:hint="cs"/>
          <w:sz w:val="28"/>
          <w:szCs w:val="28"/>
          <w:rtl/>
        </w:rPr>
        <w:t>خَآصَّةً</w:t>
      </w:r>
      <w:r w:rsidRPr="00ED0E28">
        <w:rPr>
          <w:rFonts w:cs="Arial"/>
          <w:sz w:val="28"/>
          <w:szCs w:val="28"/>
          <w:rtl/>
        </w:rPr>
        <w:t xml:space="preserve"> </w:t>
      </w:r>
      <w:r w:rsidRPr="00ED0E28">
        <w:rPr>
          <w:rFonts w:cs="Arial" w:hint="cs"/>
          <w:sz w:val="28"/>
          <w:szCs w:val="28"/>
          <w:rtl/>
        </w:rPr>
        <w:t>وَاعْلَمُوا</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شَدِيدُ</w:t>
      </w:r>
      <w:r w:rsidRPr="00ED0E28">
        <w:rPr>
          <w:rFonts w:cs="Arial"/>
          <w:sz w:val="28"/>
          <w:szCs w:val="28"/>
          <w:rtl/>
        </w:rPr>
        <w:t xml:space="preserve"> </w:t>
      </w:r>
      <w:r w:rsidRPr="00ED0E28">
        <w:rPr>
          <w:rFonts w:cs="Arial" w:hint="cs"/>
          <w:sz w:val="28"/>
          <w:szCs w:val="28"/>
          <w:rtl/>
        </w:rPr>
        <w:t>الْعِقَابِ</w:t>
      </w:r>
      <w:r w:rsidRPr="00ED0E28">
        <w:rPr>
          <w:rFonts w:cs="Arial"/>
          <w:sz w:val="28"/>
          <w:szCs w:val="28"/>
          <w:rtl/>
        </w:rPr>
        <w:t xml:space="preserve">} </w:t>
      </w:r>
    </w:p>
    <w:p w:rsidR="0037592F" w:rsidRPr="00ED0E28" w:rsidRDefault="0037592F" w:rsidP="0037592F">
      <w:pPr>
        <w:bidi/>
        <w:jc w:val="both"/>
        <w:rPr>
          <w:sz w:val="28"/>
          <w:szCs w:val="28"/>
        </w:rPr>
      </w:pPr>
      <w:r w:rsidRPr="00ED0E28">
        <w:rPr>
          <w:rFonts w:cs="Arial"/>
          <w:sz w:val="28"/>
          <w:szCs w:val="28"/>
          <w:rtl/>
        </w:rPr>
        <w:t xml:space="preserve">[ </w:t>
      </w:r>
      <w:r w:rsidRPr="00ED0E28">
        <w:rPr>
          <w:rFonts w:cs="Arial" w:hint="cs"/>
          <w:sz w:val="28"/>
          <w:szCs w:val="28"/>
          <w:rtl/>
        </w:rPr>
        <w:t>الأنفال</w:t>
      </w:r>
      <w:r w:rsidRPr="00ED0E28">
        <w:rPr>
          <w:rFonts w:cs="Arial"/>
          <w:sz w:val="28"/>
          <w:szCs w:val="28"/>
          <w:rtl/>
        </w:rPr>
        <w:t xml:space="preserve">: 24 </w:t>
      </w:r>
      <w:r w:rsidRPr="00ED0E28">
        <w:rPr>
          <w:rFonts w:cs="Arial" w:hint="cs"/>
          <w:sz w:val="28"/>
          <w:szCs w:val="28"/>
          <w:rtl/>
        </w:rPr>
        <w:t>ـ</w:t>
      </w:r>
      <w:r w:rsidRPr="00ED0E28">
        <w:rPr>
          <w:rFonts w:cs="Arial"/>
          <w:sz w:val="28"/>
          <w:szCs w:val="28"/>
          <w:rtl/>
        </w:rPr>
        <w:t xml:space="preserve"> 25 ] .</w:t>
      </w:r>
    </w:p>
    <w:p w:rsidR="0037592F" w:rsidRPr="00ED0E28" w:rsidRDefault="0037592F" w:rsidP="0037592F">
      <w:pPr>
        <w:bidi/>
        <w:jc w:val="both"/>
        <w:rPr>
          <w:sz w:val="28"/>
          <w:szCs w:val="28"/>
        </w:rPr>
      </w:pPr>
      <w:r w:rsidRPr="00ED0E28">
        <w:rPr>
          <w:rFonts w:cs="Arial" w:hint="cs"/>
          <w:sz w:val="28"/>
          <w:szCs w:val="28"/>
          <w:rtl/>
        </w:rPr>
        <w:t>الجهادُ</w:t>
      </w:r>
      <w:r w:rsidRPr="00ED0E28">
        <w:rPr>
          <w:rFonts w:cs="Arial"/>
          <w:sz w:val="28"/>
          <w:szCs w:val="28"/>
          <w:rtl/>
        </w:rPr>
        <w:t xml:space="preserve"> </w:t>
      </w:r>
      <w:r w:rsidRPr="00ED0E28">
        <w:rPr>
          <w:rFonts w:cs="Arial" w:hint="cs"/>
          <w:sz w:val="28"/>
          <w:szCs w:val="28"/>
          <w:rtl/>
        </w:rPr>
        <w:t>حياةٌ</w:t>
      </w:r>
      <w:r w:rsidRPr="00ED0E28">
        <w:rPr>
          <w:rFonts w:cs="Arial"/>
          <w:sz w:val="28"/>
          <w:szCs w:val="28"/>
          <w:rtl/>
        </w:rPr>
        <w:t>:</w:t>
      </w:r>
    </w:p>
    <w:p w:rsidR="0037592F" w:rsidRDefault="0037592F" w:rsidP="0037592F">
      <w:pPr>
        <w:bidi/>
        <w:jc w:val="both"/>
        <w:rPr>
          <w:rFonts w:cs="Arial"/>
          <w:sz w:val="28"/>
          <w:szCs w:val="28"/>
          <w:rtl/>
        </w:rPr>
      </w:pPr>
      <w:r w:rsidRPr="00ED0E28">
        <w:rPr>
          <w:rFonts w:cs="Arial" w:hint="cs"/>
          <w:sz w:val="28"/>
          <w:szCs w:val="28"/>
          <w:rtl/>
        </w:rPr>
        <w:t>المرادُ</w:t>
      </w:r>
      <w:r w:rsidRPr="00ED0E28">
        <w:rPr>
          <w:rFonts w:cs="Arial"/>
          <w:sz w:val="28"/>
          <w:szCs w:val="28"/>
          <w:rtl/>
        </w:rPr>
        <w:t xml:space="preserve"> </w:t>
      </w:r>
      <w:r w:rsidRPr="00ED0E28">
        <w:rPr>
          <w:rFonts w:cs="Arial" w:hint="cs"/>
          <w:sz w:val="28"/>
          <w:szCs w:val="28"/>
          <w:rtl/>
        </w:rPr>
        <w:t>بالحياةِ</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قولِه</w:t>
      </w:r>
      <w:r w:rsidRPr="00ED0E28">
        <w:rPr>
          <w:rFonts w:cs="Arial"/>
          <w:sz w:val="28"/>
          <w:szCs w:val="28"/>
          <w:rtl/>
        </w:rPr>
        <w:t xml:space="preserve"> </w:t>
      </w:r>
      <w:r w:rsidRPr="00ED0E28">
        <w:rPr>
          <w:rFonts w:cs="Arial" w:hint="cs"/>
          <w:sz w:val="28"/>
          <w:szCs w:val="28"/>
          <w:rtl/>
        </w:rPr>
        <w:t>تعالى</w:t>
      </w:r>
      <w:r w:rsidRPr="00ED0E28">
        <w:rPr>
          <w:rFonts w:cs="Arial"/>
          <w:sz w:val="28"/>
          <w:szCs w:val="28"/>
          <w:rtl/>
        </w:rPr>
        <w:t>: {</w:t>
      </w:r>
      <w:r w:rsidRPr="00ED0E28">
        <w:rPr>
          <w:rFonts w:cs="Arial" w:hint="cs"/>
          <w:sz w:val="28"/>
          <w:szCs w:val="28"/>
          <w:rtl/>
        </w:rPr>
        <w:t>لِمَا</w:t>
      </w:r>
      <w:r w:rsidRPr="00ED0E28">
        <w:rPr>
          <w:rFonts w:cs="Arial"/>
          <w:sz w:val="28"/>
          <w:szCs w:val="28"/>
          <w:rtl/>
        </w:rPr>
        <w:t xml:space="preserve"> </w:t>
      </w:r>
      <w:r w:rsidRPr="00ED0E28">
        <w:rPr>
          <w:rFonts w:cs="Arial" w:hint="cs"/>
          <w:sz w:val="28"/>
          <w:szCs w:val="28"/>
          <w:rtl/>
        </w:rPr>
        <w:t>يُحْيِيكُمْ</w:t>
      </w:r>
      <w:r w:rsidRPr="00ED0E28">
        <w:rPr>
          <w:rFonts w:cs="Arial"/>
          <w:sz w:val="28"/>
          <w:szCs w:val="28"/>
          <w:rtl/>
        </w:rPr>
        <w:t xml:space="preserve">} </w:t>
      </w:r>
      <w:r w:rsidRPr="00ED0E28">
        <w:rPr>
          <w:rFonts w:cs="Arial" w:hint="cs"/>
          <w:sz w:val="28"/>
          <w:szCs w:val="28"/>
          <w:rtl/>
        </w:rPr>
        <w:t>هو</w:t>
      </w:r>
      <w:r w:rsidRPr="00ED0E28">
        <w:rPr>
          <w:rFonts w:cs="Arial"/>
          <w:sz w:val="28"/>
          <w:szCs w:val="28"/>
          <w:rtl/>
        </w:rPr>
        <w:t xml:space="preserve"> </w:t>
      </w:r>
      <w:r w:rsidRPr="00ED0E28">
        <w:rPr>
          <w:rFonts w:cs="Arial" w:hint="cs"/>
          <w:sz w:val="28"/>
          <w:szCs w:val="28"/>
          <w:rtl/>
        </w:rPr>
        <w:t>جهادُ</w:t>
      </w:r>
      <w:r w:rsidRPr="00ED0E28">
        <w:rPr>
          <w:rFonts w:cs="Arial"/>
          <w:sz w:val="28"/>
          <w:szCs w:val="28"/>
          <w:rtl/>
        </w:rPr>
        <w:t xml:space="preserve"> </w:t>
      </w:r>
      <w:r w:rsidRPr="00ED0E28">
        <w:rPr>
          <w:rFonts w:cs="Arial" w:hint="cs"/>
          <w:sz w:val="28"/>
          <w:szCs w:val="28"/>
          <w:rtl/>
        </w:rPr>
        <w:t>الكُفَّارِ</w:t>
      </w:r>
      <w:r w:rsidRPr="00ED0E28">
        <w:rPr>
          <w:rFonts w:cs="Arial"/>
          <w:sz w:val="28"/>
          <w:szCs w:val="28"/>
          <w:rtl/>
        </w:rPr>
        <w:t xml:space="preserve"> </w:t>
      </w:r>
      <w:r w:rsidRPr="00ED0E28">
        <w:rPr>
          <w:rFonts w:cs="Arial" w:hint="cs"/>
          <w:sz w:val="28"/>
          <w:szCs w:val="28"/>
          <w:rtl/>
        </w:rPr>
        <w:t>المُعانِدِينَ؛</w:t>
      </w:r>
      <w:r w:rsidRPr="00ED0E28">
        <w:rPr>
          <w:rFonts w:cs="Arial"/>
          <w:sz w:val="28"/>
          <w:szCs w:val="28"/>
          <w:rtl/>
        </w:rPr>
        <w:t xml:space="preserve"> </w:t>
      </w:r>
      <w:r w:rsidRPr="00ED0E28">
        <w:rPr>
          <w:rFonts w:cs="Arial" w:hint="cs"/>
          <w:sz w:val="28"/>
          <w:szCs w:val="28"/>
          <w:rtl/>
        </w:rPr>
        <w:t>كما</w:t>
      </w:r>
      <w:r w:rsidRPr="00ED0E28">
        <w:rPr>
          <w:rFonts w:cs="Arial"/>
          <w:sz w:val="28"/>
          <w:szCs w:val="28"/>
          <w:rtl/>
        </w:rPr>
        <w:t xml:space="preserve"> </w:t>
      </w:r>
      <w:r w:rsidRPr="00ED0E28">
        <w:rPr>
          <w:rFonts w:cs="Arial" w:hint="cs"/>
          <w:sz w:val="28"/>
          <w:szCs w:val="28"/>
          <w:rtl/>
        </w:rPr>
        <w:t>قالَهُ</w:t>
      </w:r>
      <w:r w:rsidRPr="00ED0E28">
        <w:rPr>
          <w:rFonts w:cs="Arial"/>
          <w:sz w:val="28"/>
          <w:szCs w:val="28"/>
          <w:rtl/>
        </w:rPr>
        <w:t xml:space="preserve"> </w:t>
      </w:r>
      <w:r w:rsidRPr="00ED0E28">
        <w:rPr>
          <w:rFonts w:cs="Arial" w:hint="cs"/>
          <w:sz w:val="28"/>
          <w:szCs w:val="28"/>
          <w:rtl/>
        </w:rPr>
        <w:t>عُرْوةُ</w:t>
      </w:r>
      <w:r w:rsidRPr="00ED0E28">
        <w:rPr>
          <w:rFonts w:cs="Arial"/>
          <w:sz w:val="28"/>
          <w:szCs w:val="28"/>
          <w:rtl/>
        </w:rPr>
        <w:t xml:space="preserve"> </w:t>
      </w:r>
      <w:r w:rsidRPr="00ED0E28">
        <w:rPr>
          <w:rFonts w:cs="Arial" w:hint="cs"/>
          <w:sz w:val="28"/>
          <w:szCs w:val="28"/>
          <w:rtl/>
        </w:rPr>
        <w:t>بنُ</w:t>
      </w:r>
      <w:r w:rsidRPr="00ED0E28">
        <w:rPr>
          <w:rFonts w:cs="Arial"/>
          <w:sz w:val="28"/>
          <w:szCs w:val="28"/>
          <w:rtl/>
        </w:rPr>
        <w:t xml:space="preserve"> </w:t>
      </w:r>
      <w:r w:rsidRPr="00ED0E28">
        <w:rPr>
          <w:rFonts w:cs="Arial" w:hint="cs"/>
          <w:sz w:val="28"/>
          <w:szCs w:val="28"/>
          <w:rtl/>
        </w:rPr>
        <w:t>الزُّبَيْرِ</w:t>
      </w:r>
      <w:r>
        <w:rPr>
          <w:rFonts w:cs="Arial" w:hint="cs"/>
          <w:sz w:val="28"/>
          <w:szCs w:val="28"/>
          <w:rtl/>
        </w:rPr>
        <w:t xml:space="preserve">(1)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وابنُ</w:t>
      </w:r>
      <w:r w:rsidRPr="00ED0E28">
        <w:rPr>
          <w:rFonts w:cs="Arial"/>
          <w:sz w:val="28"/>
          <w:szCs w:val="28"/>
          <w:rtl/>
        </w:rPr>
        <w:t xml:space="preserve"> </w:t>
      </w:r>
      <w:r w:rsidRPr="00ED0E28">
        <w:rPr>
          <w:rFonts w:cs="Arial" w:hint="cs"/>
          <w:sz w:val="28"/>
          <w:szCs w:val="28"/>
          <w:rtl/>
        </w:rPr>
        <w:t>إسحاقَ</w:t>
      </w:r>
      <w:r>
        <w:rPr>
          <w:rFonts w:cs="Arial" w:hint="cs"/>
          <w:sz w:val="28"/>
          <w:szCs w:val="28"/>
          <w:rtl/>
        </w:rPr>
        <w:t xml:space="preserve">(2)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وقال</w:t>
      </w:r>
      <w:r w:rsidRPr="00ED0E28">
        <w:rPr>
          <w:rFonts w:cs="Arial"/>
          <w:sz w:val="28"/>
          <w:szCs w:val="28"/>
          <w:rtl/>
        </w:rPr>
        <w:t xml:space="preserve"> </w:t>
      </w:r>
      <w:r w:rsidRPr="00ED0E28">
        <w:rPr>
          <w:rFonts w:cs="Arial" w:hint="cs"/>
          <w:sz w:val="28"/>
          <w:szCs w:val="28"/>
          <w:rtl/>
        </w:rPr>
        <w:t>مجاهدٌ</w:t>
      </w:r>
      <w:r w:rsidRPr="00ED0E28">
        <w:rPr>
          <w:rFonts w:cs="Arial"/>
          <w:sz w:val="28"/>
          <w:szCs w:val="28"/>
          <w:rtl/>
        </w:rPr>
        <w:t xml:space="preserve">: </w:t>
      </w:r>
      <w:r w:rsidRPr="00ED0E28">
        <w:rPr>
          <w:rFonts w:cs="Arial" w:hint="cs"/>
          <w:sz w:val="28"/>
          <w:szCs w:val="28"/>
          <w:rtl/>
        </w:rPr>
        <w:t>هو</w:t>
      </w:r>
      <w:r w:rsidRPr="00ED0E28">
        <w:rPr>
          <w:rFonts w:cs="Arial"/>
          <w:sz w:val="28"/>
          <w:szCs w:val="28"/>
          <w:rtl/>
        </w:rPr>
        <w:t xml:space="preserve"> </w:t>
      </w:r>
      <w:r w:rsidRPr="00ED0E28">
        <w:rPr>
          <w:rFonts w:cs="Arial" w:hint="cs"/>
          <w:sz w:val="28"/>
          <w:szCs w:val="28"/>
          <w:rtl/>
        </w:rPr>
        <w:t>الحقُّ</w:t>
      </w:r>
      <w:r>
        <w:rPr>
          <w:rFonts w:cs="Arial" w:hint="cs"/>
          <w:sz w:val="28"/>
          <w:szCs w:val="28"/>
          <w:rtl/>
        </w:rPr>
        <w:t xml:space="preserve">(3)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وقال</w:t>
      </w:r>
      <w:r w:rsidRPr="00ED0E28">
        <w:rPr>
          <w:rFonts w:cs="Arial"/>
          <w:sz w:val="28"/>
          <w:szCs w:val="28"/>
          <w:rtl/>
        </w:rPr>
        <w:t xml:space="preserve"> </w:t>
      </w:r>
      <w:r w:rsidRPr="00ED0E28">
        <w:rPr>
          <w:rFonts w:cs="Arial" w:hint="cs"/>
          <w:sz w:val="28"/>
          <w:szCs w:val="28"/>
          <w:rtl/>
        </w:rPr>
        <w:t>قتادةُ</w:t>
      </w:r>
      <w:r w:rsidRPr="00ED0E28">
        <w:rPr>
          <w:rFonts w:cs="Arial"/>
          <w:sz w:val="28"/>
          <w:szCs w:val="28"/>
          <w:rtl/>
        </w:rPr>
        <w:t xml:space="preserve">: </w:t>
      </w:r>
      <w:r w:rsidRPr="00ED0E28">
        <w:rPr>
          <w:rFonts w:cs="Arial" w:hint="cs"/>
          <w:sz w:val="28"/>
          <w:szCs w:val="28"/>
          <w:rtl/>
        </w:rPr>
        <w:t>هو</w:t>
      </w:r>
      <w:r w:rsidRPr="00ED0E28">
        <w:rPr>
          <w:rFonts w:cs="Arial"/>
          <w:sz w:val="28"/>
          <w:szCs w:val="28"/>
          <w:rtl/>
        </w:rPr>
        <w:t xml:space="preserve"> </w:t>
      </w:r>
      <w:r w:rsidRPr="00ED0E28">
        <w:rPr>
          <w:rFonts w:cs="Arial" w:hint="cs"/>
          <w:sz w:val="28"/>
          <w:szCs w:val="28"/>
          <w:rtl/>
        </w:rPr>
        <w:t>القرآنُ</w:t>
      </w:r>
      <w:r>
        <w:rPr>
          <w:rFonts w:cs="Arial" w:hint="cs"/>
          <w:sz w:val="28"/>
          <w:szCs w:val="28"/>
          <w:rtl/>
        </w:rPr>
        <w:t>(4).</w:t>
      </w:r>
    </w:p>
    <w:p w:rsidR="0037592F" w:rsidRDefault="0037592F" w:rsidP="0037592F">
      <w:pPr>
        <w:bidi/>
        <w:jc w:val="both"/>
        <w:rPr>
          <w:sz w:val="28"/>
          <w:szCs w:val="28"/>
          <w:rtl/>
        </w:rPr>
      </w:pPr>
      <w:r w:rsidRPr="00ED0E28">
        <w:rPr>
          <w:rFonts w:cs="Arial" w:hint="cs"/>
          <w:sz w:val="28"/>
          <w:szCs w:val="28"/>
          <w:rtl/>
        </w:rPr>
        <w:t>وهذا</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التنوُّعِ</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التضادِّ،</w:t>
      </w:r>
      <w:r w:rsidRPr="00ED0E28">
        <w:rPr>
          <w:rFonts w:cs="Arial"/>
          <w:sz w:val="28"/>
          <w:szCs w:val="28"/>
          <w:rtl/>
        </w:rPr>
        <w:t xml:space="preserve"> </w:t>
      </w:r>
      <w:r w:rsidRPr="00ED0E28">
        <w:rPr>
          <w:rFonts w:cs="Arial" w:hint="cs"/>
          <w:sz w:val="28"/>
          <w:szCs w:val="28"/>
          <w:rtl/>
        </w:rPr>
        <w:t>فمِن</w:t>
      </w:r>
      <w:r w:rsidRPr="00ED0E28">
        <w:rPr>
          <w:rFonts w:cs="Arial"/>
          <w:sz w:val="28"/>
          <w:szCs w:val="28"/>
          <w:rtl/>
        </w:rPr>
        <w:t xml:space="preserve"> </w:t>
      </w:r>
      <w:r w:rsidRPr="00ED0E28">
        <w:rPr>
          <w:rFonts w:cs="Arial" w:hint="cs"/>
          <w:sz w:val="28"/>
          <w:szCs w:val="28"/>
          <w:rtl/>
        </w:rPr>
        <w:t>الحقِّ</w:t>
      </w:r>
      <w:r w:rsidRPr="00ED0E28">
        <w:rPr>
          <w:rFonts w:cs="Arial"/>
          <w:sz w:val="28"/>
          <w:szCs w:val="28"/>
          <w:rtl/>
        </w:rPr>
        <w:t xml:space="preserve"> </w:t>
      </w:r>
      <w:r w:rsidRPr="00ED0E28">
        <w:rPr>
          <w:rFonts w:cs="Arial" w:hint="cs"/>
          <w:sz w:val="28"/>
          <w:szCs w:val="28"/>
          <w:rtl/>
        </w:rPr>
        <w:t>الذي</w:t>
      </w:r>
      <w:r w:rsidRPr="00ED0E28">
        <w:rPr>
          <w:rFonts w:cs="Arial"/>
          <w:sz w:val="28"/>
          <w:szCs w:val="28"/>
          <w:rtl/>
        </w:rPr>
        <w:t xml:space="preserve"> </w:t>
      </w:r>
      <w:r w:rsidRPr="00ED0E28">
        <w:rPr>
          <w:rFonts w:cs="Arial" w:hint="cs"/>
          <w:sz w:val="28"/>
          <w:szCs w:val="28"/>
          <w:rtl/>
        </w:rPr>
        <w:t>دعا</w:t>
      </w:r>
      <w:r w:rsidRPr="00ED0E28">
        <w:rPr>
          <w:rFonts w:cs="Arial"/>
          <w:sz w:val="28"/>
          <w:szCs w:val="28"/>
          <w:rtl/>
        </w:rPr>
        <w:t xml:space="preserve"> </w:t>
      </w:r>
      <w:r w:rsidRPr="00ED0E28">
        <w:rPr>
          <w:rFonts w:cs="Arial" w:hint="cs"/>
          <w:sz w:val="28"/>
          <w:szCs w:val="28"/>
          <w:rtl/>
        </w:rPr>
        <w:t>إليه</w:t>
      </w:r>
      <w:r w:rsidRPr="00ED0E28">
        <w:rPr>
          <w:rFonts w:cs="Arial"/>
          <w:sz w:val="28"/>
          <w:szCs w:val="28"/>
          <w:rtl/>
        </w:rPr>
        <w:t xml:space="preserve"> </w:t>
      </w:r>
      <w:r w:rsidRPr="00ED0E28">
        <w:rPr>
          <w:rFonts w:cs="Arial" w:hint="cs"/>
          <w:sz w:val="28"/>
          <w:szCs w:val="28"/>
          <w:rtl/>
        </w:rPr>
        <w:t>النبيُّ</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القرآنِ</w:t>
      </w:r>
      <w:r w:rsidRPr="00ED0E28">
        <w:rPr>
          <w:rFonts w:cs="Arial"/>
          <w:sz w:val="28"/>
          <w:szCs w:val="28"/>
          <w:rtl/>
        </w:rPr>
        <w:t xml:space="preserve">: </w:t>
      </w:r>
      <w:r w:rsidRPr="00ED0E28">
        <w:rPr>
          <w:rFonts w:cs="Arial" w:hint="cs"/>
          <w:sz w:val="28"/>
          <w:szCs w:val="28"/>
          <w:rtl/>
        </w:rPr>
        <w:t>الجهادُ،</w:t>
      </w:r>
      <w:r w:rsidRPr="00ED0E28">
        <w:rPr>
          <w:rFonts w:cs="Arial"/>
          <w:sz w:val="28"/>
          <w:szCs w:val="28"/>
          <w:rtl/>
        </w:rPr>
        <w:t xml:space="preserve"> </w:t>
      </w:r>
      <w:r w:rsidRPr="00ED0E28">
        <w:rPr>
          <w:rFonts w:cs="Arial" w:hint="cs"/>
          <w:sz w:val="28"/>
          <w:szCs w:val="28"/>
          <w:rtl/>
        </w:rPr>
        <w:t>وظاهرُ</w:t>
      </w:r>
      <w:r w:rsidRPr="00ED0E28">
        <w:rPr>
          <w:rFonts w:cs="Arial"/>
          <w:sz w:val="28"/>
          <w:szCs w:val="28"/>
          <w:rtl/>
        </w:rPr>
        <w:t xml:space="preserve"> </w:t>
      </w:r>
      <w:r w:rsidRPr="00ED0E28">
        <w:rPr>
          <w:rFonts w:cs="Arial" w:hint="cs"/>
          <w:sz w:val="28"/>
          <w:szCs w:val="28"/>
          <w:rtl/>
        </w:rPr>
        <w:t>سياقِ</w:t>
      </w:r>
      <w:r w:rsidRPr="00ED0E28">
        <w:rPr>
          <w:rFonts w:cs="Arial"/>
          <w:sz w:val="28"/>
          <w:szCs w:val="28"/>
          <w:rtl/>
        </w:rPr>
        <w:t xml:space="preserve"> </w:t>
      </w:r>
      <w:r w:rsidRPr="00ED0E28">
        <w:rPr>
          <w:rFonts w:cs="Arial" w:hint="cs"/>
          <w:sz w:val="28"/>
          <w:szCs w:val="28"/>
          <w:rtl/>
        </w:rPr>
        <w:t>الآياتِ</w:t>
      </w:r>
      <w:r w:rsidRPr="00ED0E28">
        <w:rPr>
          <w:rFonts w:cs="Arial"/>
          <w:sz w:val="28"/>
          <w:szCs w:val="28"/>
          <w:rtl/>
        </w:rPr>
        <w:t xml:space="preserve"> </w:t>
      </w:r>
      <w:r w:rsidRPr="00ED0E28">
        <w:rPr>
          <w:rFonts w:cs="Arial" w:hint="cs"/>
          <w:sz w:val="28"/>
          <w:szCs w:val="28"/>
          <w:rtl/>
        </w:rPr>
        <w:t>قبلَها</w:t>
      </w:r>
      <w:r w:rsidRPr="00ED0E28">
        <w:rPr>
          <w:rFonts w:cs="Arial"/>
          <w:sz w:val="28"/>
          <w:szCs w:val="28"/>
          <w:rtl/>
        </w:rPr>
        <w:t xml:space="preserve"> </w:t>
      </w:r>
      <w:r w:rsidRPr="00ED0E28">
        <w:rPr>
          <w:rFonts w:cs="Arial" w:hint="cs"/>
          <w:sz w:val="28"/>
          <w:szCs w:val="28"/>
          <w:rtl/>
        </w:rPr>
        <w:t>وبعدَها</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قتالِ</w:t>
      </w:r>
      <w:r w:rsidRPr="00ED0E28">
        <w:rPr>
          <w:rFonts w:cs="Arial"/>
          <w:sz w:val="28"/>
          <w:szCs w:val="28"/>
          <w:rtl/>
        </w:rPr>
        <w:t xml:space="preserve"> </w:t>
      </w:r>
      <w:r w:rsidRPr="00ED0E28">
        <w:rPr>
          <w:rFonts w:cs="Arial" w:hint="cs"/>
          <w:sz w:val="28"/>
          <w:szCs w:val="28"/>
          <w:rtl/>
        </w:rPr>
        <w:t>الكفَّارِ</w:t>
      </w:r>
      <w:r w:rsidRPr="00ED0E28">
        <w:rPr>
          <w:rFonts w:cs="Arial"/>
          <w:sz w:val="28"/>
          <w:szCs w:val="28"/>
          <w:rtl/>
        </w:rPr>
        <w:t xml:space="preserve"> </w:t>
      </w:r>
      <w:r w:rsidRPr="00ED0E28">
        <w:rPr>
          <w:rFonts w:cs="Arial" w:hint="cs"/>
          <w:sz w:val="28"/>
          <w:szCs w:val="28"/>
          <w:rtl/>
        </w:rPr>
        <w:t>المُعانِدِين؛</w:t>
      </w:r>
      <w:r w:rsidRPr="00ED0E28">
        <w:rPr>
          <w:rFonts w:cs="Arial"/>
          <w:sz w:val="28"/>
          <w:szCs w:val="28"/>
          <w:rtl/>
        </w:rPr>
        <w:t xml:space="preserve"> </w:t>
      </w:r>
      <w:r w:rsidRPr="00ED0E28">
        <w:rPr>
          <w:rFonts w:cs="Arial" w:hint="cs"/>
          <w:sz w:val="28"/>
          <w:szCs w:val="28"/>
          <w:rtl/>
        </w:rPr>
        <w:t>ففي</w:t>
      </w:r>
      <w:r w:rsidRPr="00ED0E28">
        <w:rPr>
          <w:rFonts w:cs="Arial"/>
          <w:sz w:val="28"/>
          <w:szCs w:val="28"/>
          <w:rtl/>
        </w:rPr>
        <w:t xml:space="preserve"> </w:t>
      </w:r>
      <w:r w:rsidRPr="00ED0E28">
        <w:rPr>
          <w:rFonts w:cs="Arial" w:hint="cs"/>
          <w:sz w:val="28"/>
          <w:szCs w:val="28"/>
          <w:rtl/>
        </w:rPr>
        <w:t>هذه</w:t>
      </w:r>
      <w:r w:rsidRPr="00ED0E28">
        <w:rPr>
          <w:rFonts w:cs="Arial"/>
          <w:sz w:val="28"/>
          <w:szCs w:val="28"/>
          <w:rtl/>
        </w:rPr>
        <w:t xml:space="preserve"> </w:t>
      </w:r>
      <w:r w:rsidRPr="00ED0E28">
        <w:rPr>
          <w:rFonts w:cs="Arial" w:hint="cs"/>
          <w:sz w:val="28"/>
          <w:szCs w:val="28"/>
          <w:rtl/>
        </w:rPr>
        <w:t>الآيةِ</w:t>
      </w:r>
      <w:r w:rsidRPr="00ED0E28">
        <w:rPr>
          <w:rFonts w:cs="Arial"/>
          <w:sz w:val="28"/>
          <w:szCs w:val="28"/>
          <w:rtl/>
        </w:rPr>
        <w:t xml:space="preserve"> </w:t>
      </w:r>
      <w:r w:rsidRPr="00ED0E28">
        <w:rPr>
          <w:rFonts w:cs="Arial" w:hint="cs"/>
          <w:sz w:val="28"/>
          <w:szCs w:val="28"/>
          <w:rtl/>
        </w:rPr>
        <w:t>سمَّى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الجهادَ</w:t>
      </w:r>
      <w:r w:rsidRPr="00ED0E28">
        <w:rPr>
          <w:rFonts w:cs="Arial"/>
          <w:sz w:val="28"/>
          <w:szCs w:val="28"/>
          <w:rtl/>
        </w:rPr>
        <w:t xml:space="preserve"> </w:t>
      </w:r>
      <w:r w:rsidRPr="00ED0E28">
        <w:rPr>
          <w:rFonts w:cs="Arial" w:hint="cs"/>
          <w:sz w:val="28"/>
          <w:szCs w:val="28"/>
          <w:rtl/>
        </w:rPr>
        <w:t>حياةً</w:t>
      </w:r>
      <w:r w:rsidRPr="00ED0E28">
        <w:rPr>
          <w:rFonts w:cs="Arial"/>
          <w:sz w:val="28"/>
          <w:szCs w:val="28"/>
          <w:rtl/>
        </w:rPr>
        <w:t>: {</w:t>
      </w:r>
      <w:r w:rsidRPr="00ED0E28">
        <w:rPr>
          <w:rFonts w:cs="Arial" w:hint="cs"/>
          <w:sz w:val="28"/>
          <w:szCs w:val="28"/>
          <w:rtl/>
        </w:rPr>
        <w:t>لِمَا</w:t>
      </w:r>
      <w:r w:rsidRPr="00ED0E28">
        <w:rPr>
          <w:rFonts w:cs="Arial"/>
          <w:sz w:val="28"/>
          <w:szCs w:val="28"/>
          <w:rtl/>
        </w:rPr>
        <w:t xml:space="preserve"> </w:t>
      </w:r>
      <w:r w:rsidRPr="00ED0E28">
        <w:rPr>
          <w:rFonts w:cs="Arial" w:hint="cs"/>
          <w:sz w:val="28"/>
          <w:szCs w:val="28"/>
          <w:rtl/>
        </w:rPr>
        <w:t>يُحْيِيكُمْ</w:t>
      </w:r>
      <w:r w:rsidRPr="00ED0E28">
        <w:rPr>
          <w:rFonts w:cs="Arial"/>
          <w:sz w:val="28"/>
          <w:szCs w:val="28"/>
          <w:rtl/>
        </w:rPr>
        <w:t xml:space="preserve">}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كما</w:t>
      </w:r>
      <w:r w:rsidRPr="00ED0E28">
        <w:rPr>
          <w:rFonts w:cs="Arial"/>
          <w:sz w:val="28"/>
          <w:szCs w:val="28"/>
          <w:rtl/>
        </w:rPr>
        <w:t xml:space="preserve"> </w:t>
      </w:r>
      <w:r w:rsidRPr="00ED0E28">
        <w:rPr>
          <w:rFonts w:cs="Arial" w:hint="cs"/>
          <w:sz w:val="28"/>
          <w:szCs w:val="28"/>
          <w:rtl/>
        </w:rPr>
        <w:t>سمَّى</w:t>
      </w:r>
      <w:r w:rsidRPr="00ED0E28">
        <w:rPr>
          <w:rFonts w:cs="Arial"/>
          <w:sz w:val="28"/>
          <w:szCs w:val="28"/>
          <w:rtl/>
        </w:rPr>
        <w:t xml:space="preserve"> </w:t>
      </w:r>
      <w:r w:rsidRPr="00ED0E28">
        <w:rPr>
          <w:rFonts w:cs="Arial" w:hint="cs"/>
          <w:sz w:val="28"/>
          <w:szCs w:val="28"/>
          <w:rtl/>
        </w:rPr>
        <w:t>القِصاصَ</w:t>
      </w:r>
      <w:r w:rsidRPr="00ED0E28">
        <w:rPr>
          <w:rFonts w:cs="Arial"/>
          <w:sz w:val="28"/>
          <w:szCs w:val="28"/>
          <w:rtl/>
        </w:rPr>
        <w:t xml:space="preserve"> </w:t>
      </w:r>
      <w:r w:rsidRPr="00ED0E28">
        <w:rPr>
          <w:rFonts w:cs="Arial" w:hint="cs"/>
          <w:sz w:val="28"/>
          <w:szCs w:val="28"/>
          <w:rtl/>
        </w:rPr>
        <w:t>حياةً</w:t>
      </w:r>
      <w:r w:rsidRPr="00ED0E28">
        <w:rPr>
          <w:rFonts w:cs="Arial"/>
          <w:sz w:val="28"/>
          <w:szCs w:val="28"/>
          <w:rtl/>
        </w:rPr>
        <w:t>: {</w:t>
      </w:r>
      <w:r w:rsidRPr="00ED0E28">
        <w:rPr>
          <w:rFonts w:cs="Arial" w:hint="cs"/>
          <w:sz w:val="28"/>
          <w:szCs w:val="28"/>
          <w:rtl/>
        </w:rPr>
        <w:t>وَلَكُمْ</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الْقِصَاصِ</w:t>
      </w:r>
      <w:r w:rsidRPr="00ED0E28">
        <w:rPr>
          <w:rFonts w:cs="Arial"/>
          <w:sz w:val="28"/>
          <w:szCs w:val="28"/>
          <w:rtl/>
        </w:rPr>
        <w:t xml:space="preserve"> </w:t>
      </w:r>
      <w:r w:rsidRPr="00ED0E28">
        <w:rPr>
          <w:rFonts w:cs="Arial" w:hint="cs"/>
          <w:sz w:val="28"/>
          <w:szCs w:val="28"/>
          <w:rtl/>
        </w:rPr>
        <w:t>حَيَاةٌ</w:t>
      </w:r>
      <w:r w:rsidRPr="00ED0E28">
        <w:rPr>
          <w:rFonts w:cs="Arial"/>
          <w:sz w:val="28"/>
          <w:szCs w:val="28"/>
          <w:rtl/>
        </w:rPr>
        <w:t>} [</w:t>
      </w:r>
      <w:r w:rsidRPr="00ED0E28">
        <w:rPr>
          <w:rFonts w:cs="Arial" w:hint="cs"/>
          <w:sz w:val="28"/>
          <w:szCs w:val="28"/>
          <w:rtl/>
        </w:rPr>
        <w:t>البقرة</w:t>
      </w:r>
      <w:r w:rsidRPr="00ED0E28">
        <w:rPr>
          <w:rFonts w:cs="Arial"/>
          <w:sz w:val="28"/>
          <w:szCs w:val="28"/>
          <w:rtl/>
        </w:rPr>
        <w:t xml:space="preserve">: 179 ]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لأنَّ</w:t>
      </w:r>
      <w:r w:rsidRPr="00ED0E28">
        <w:rPr>
          <w:rFonts w:cs="Arial"/>
          <w:sz w:val="28"/>
          <w:szCs w:val="28"/>
          <w:rtl/>
        </w:rPr>
        <w:t xml:space="preserve"> </w:t>
      </w:r>
      <w:r w:rsidRPr="00ED0E28">
        <w:rPr>
          <w:rFonts w:cs="Arial" w:hint="cs"/>
          <w:sz w:val="28"/>
          <w:szCs w:val="28"/>
          <w:rtl/>
        </w:rPr>
        <w:t>الأُمَّةَ</w:t>
      </w:r>
      <w:r w:rsidRPr="00ED0E28">
        <w:rPr>
          <w:rFonts w:cs="Arial"/>
          <w:sz w:val="28"/>
          <w:szCs w:val="28"/>
          <w:rtl/>
        </w:rPr>
        <w:t xml:space="preserve"> </w:t>
      </w:r>
      <w:r w:rsidRPr="00ED0E28">
        <w:rPr>
          <w:rFonts w:cs="Arial" w:hint="cs"/>
          <w:sz w:val="28"/>
          <w:szCs w:val="28"/>
          <w:rtl/>
        </w:rPr>
        <w:t>إنْ</w:t>
      </w:r>
      <w:r w:rsidRPr="00ED0E28">
        <w:rPr>
          <w:rFonts w:cs="Arial"/>
          <w:sz w:val="28"/>
          <w:szCs w:val="28"/>
          <w:rtl/>
        </w:rPr>
        <w:t xml:space="preserve"> </w:t>
      </w:r>
      <w:r w:rsidRPr="00ED0E28">
        <w:rPr>
          <w:rFonts w:cs="Arial" w:hint="cs"/>
          <w:sz w:val="28"/>
          <w:szCs w:val="28"/>
          <w:rtl/>
        </w:rPr>
        <w:t>لم</w:t>
      </w:r>
      <w:r w:rsidRPr="00ED0E28">
        <w:rPr>
          <w:rFonts w:cs="Arial"/>
          <w:sz w:val="28"/>
          <w:szCs w:val="28"/>
          <w:rtl/>
        </w:rPr>
        <w:t xml:space="preserve"> </w:t>
      </w:r>
      <w:r w:rsidRPr="00ED0E28">
        <w:rPr>
          <w:rFonts w:cs="Arial" w:hint="cs"/>
          <w:sz w:val="28"/>
          <w:szCs w:val="28"/>
          <w:rtl/>
        </w:rPr>
        <w:t>تُجاهِدْ</w:t>
      </w:r>
      <w:r w:rsidRPr="00ED0E28">
        <w:rPr>
          <w:rFonts w:cs="Arial"/>
          <w:sz w:val="28"/>
          <w:szCs w:val="28"/>
          <w:rtl/>
        </w:rPr>
        <w:t xml:space="preserve"> </w:t>
      </w:r>
      <w:r w:rsidRPr="00ED0E28">
        <w:rPr>
          <w:rFonts w:cs="Arial" w:hint="cs"/>
          <w:sz w:val="28"/>
          <w:szCs w:val="28"/>
          <w:rtl/>
        </w:rPr>
        <w:t>عدوَّها،</w:t>
      </w:r>
      <w:r w:rsidRPr="00ED0E28">
        <w:rPr>
          <w:rFonts w:cs="Arial"/>
          <w:sz w:val="28"/>
          <w:szCs w:val="28"/>
          <w:rtl/>
        </w:rPr>
        <w:t xml:space="preserve"> </w:t>
      </w:r>
      <w:r w:rsidRPr="00ED0E28">
        <w:rPr>
          <w:rFonts w:cs="Arial" w:hint="cs"/>
          <w:sz w:val="28"/>
          <w:szCs w:val="28"/>
          <w:rtl/>
        </w:rPr>
        <w:t>تسلَّطَ</w:t>
      </w:r>
      <w:r w:rsidRPr="00ED0E28">
        <w:rPr>
          <w:rFonts w:cs="Arial"/>
          <w:sz w:val="28"/>
          <w:szCs w:val="28"/>
          <w:rtl/>
        </w:rPr>
        <w:t xml:space="preserve"> </w:t>
      </w:r>
      <w:r w:rsidRPr="00ED0E28">
        <w:rPr>
          <w:rFonts w:cs="Arial" w:hint="cs"/>
          <w:sz w:val="28"/>
          <w:szCs w:val="28"/>
          <w:rtl/>
        </w:rPr>
        <w:t>عليها</w:t>
      </w:r>
      <w:r w:rsidRPr="00ED0E28">
        <w:rPr>
          <w:rFonts w:cs="Arial"/>
          <w:sz w:val="28"/>
          <w:szCs w:val="28"/>
          <w:rtl/>
        </w:rPr>
        <w:t xml:space="preserve"> </w:t>
      </w:r>
      <w:r w:rsidRPr="00ED0E28">
        <w:rPr>
          <w:rFonts w:cs="Arial" w:hint="cs"/>
          <w:sz w:val="28"/>
          <w:szCs w:val="28"/>
          <w:rtl/>
        </w:rPr>
        <w:t>وقتَلَها،</w:t>
      </w:r>
      <w:r w:rsidRPr="00ED0E28">
        <w:rPr>
          <w:rFonts w:cs="Arial"/>
          <w:sz w:val="28"/>
          <w:szCs w:val="28"/>
          <w:rtl/>
        </w:rPr>
        <w:t xml:space="preserve"> </w:t>
      </w:r>
      <w:r w:rsidRPr="00ED0E28">
        <w:rPr>
          <w:rFonts w:cs="Arial" w:hint="cs"/>
          <w:sz w:val="28"/>
          <w:szCs w:val="28"/>
          <w:rtl/>
        </w:rPr>
        <w:t>وانشغَلَتْ</w:t>
      </w:r>
      <w:r w:rsidRPr="00ED0E28">
        <w:rPr>
          <w:rFonts w:cs="Arial"/>
          <w:sz w:val="28"/>
          <w:szCs w:val="28"/>
          <w:rtl/>
        </w:rPr>
        <w:t xml:space="preserve"> </w:t>
      </w:r>
      <w:r w:rsidRPr="00ED0E28">
        <w:rPr>
          <w:rFonts w:cs="Arial" w:hint="cs"/>
          <w:sz w:val="28"/>
          <w:szCs w:val="28"/>
          <w:rtl/>
        </w:rPr>
        <w:t>بنفسِها</w:t>
      </w:r>
      <w:r w:rsidRPr="00ED0E28">
        <w:rPr>
          <w:rFonts w:cs="Arial"/>
          <w:sz w:val="28"/>
          <w:szCs w:val="28"/>
          <w:rtl/>
        </w:rPr>
        <w:t xml:space="preserve"> </w:t>
      </w:r>
      <w:r w:rsidRPr="00ED0E28">
        <w:rPr>
          <w:rFonts w:cs="Arial" w:hint="cs"/>
          <w:sz w:val="28"/>
          <w:szCs w:val="28"/>
          <w:rtl/>
        </w:rPr>
        <w:t>فتناحَرَتْ</w:t>
      </w:r>
      <w:r w:rsidRPr="00ED0E28">
        <w:rPr>
          <w:rFonts w:cs="Arial"/>
          <w:sz w:val="28"/>
          <w:szCs w:val="28"/>
          <w:rtl/>
        </w:rPr>
        <w:t xml:space="preserve"> </w:t>
      </w:r>
      <w:r w:rsidRPr="00ED0E28">
        <w:rPr>
          <w:rFonts w:cs="Arial" w:hint="cs"/>
          <w:sz w:val="28"/>
          <w:szCs w:val="28"/>
          <w:rtl/>
        </w:rPr>
        <w:t>وقتَلَ</w:t>
      </w:r>
      <w:r w:rsidRPr="00ED0E28">
        <w:rPr>
          <w:rFonts w:cs="Arial"/>
          <w:sz w:val="28"/>
          <w:szCs w:val="28"/>
          <w:rtl/>
        </w:rPr>
        <w:t xml:space="preserve"> </w:t>
      </w:r>
      <w:r w:rsidRPr="00ED0E28">
        <w:rPr>
          <w:rFonts w:cs="Arial" w:hint="cs"/>
          <w:sz w:val="28"/>
          <w:szCs w:val="28"/>
          <w:rtl/>
        </w:rPr>
        <w:t>بعضُها</w:t>
      </w:r>
      <w:r w:rsidRPr="00ED0E28">
        <w:rPr>
          <w:rFonts w:cs="Arial"/>
          <w:sz w:val="28"/>
          <w:szCs w:val="28"/>
          <w:rtl/>
        </w:rPr>
        <w:t xml:space="preserve"> </w:t>
      </w:r>
      <w:r w:rsidRPr="00ED0E28">
        <w:rPr>
          <w:rFonts w:cs="Arial" w:hint="cs"/>
          <w:sz w:val="28"/>
          <w:szCs w:val="28"/>
          <w:rtl/>
        </w:rPr>
        <w:t>بعضًا،</w:t>
      </w:r>
      <w:r w:rsidRPr="00ED0E28">
        <w:rPr>
          <w:rFonts w:cs="Arial"/>
          <w:sz w:val="28"/>
          <w:szCs w:val="28"/>
          <w:rtl/>
        </w:rPr>
        <w:t xml:space="preserve"> </w:t>
      </w:r>
      <w:r w:rsidRPr="00ED0E28">
        <w:rPr>
          <w:rFonts w:cs="Arial" w:hint="cs"/>
          <w:sz w:val="28"/>
          <w:szCs w:val="28"/>
          <w:rtl/>
        </w:rPr>
        <w:t>وإنْ</w:t>
      </w:r>
      <w:r w:rsidRPr="00ED0E28">
        <w:rPr>
          <w:rFonts w:cs="Arial"/>
          <w:sz w:val="28"/>
          <w:szCs w:val="28"/>
          <w:rtl/>
        </w:rPr>
        <w:t xml:space="preserve"> </w:t>
      </w:r>
      <w:r w:rsidRPr="00ED0E28">
        <w:rPr>
          <w:rFonts w:cs="Arial" w:hint="cs"/>
          <w:sz w:val="28"/>
          <w:szCs w:val="28"/>
          <w:rtl/>
        </w:rPr>
        <w:t>قاتَلَتْ</w:t>
      </w:r>
      <w:r w:rsidRPr="00ED0E28">
        <w:rPr>
          <w:rFonts w:cs="Arial"/>
          <w:sz w:val="28"/>
          <w:szCs w:val="28"/>
          <w:rtl/>
        </w:rPr>
        <w:t xml:space="preserve"> </w:t>
      </w:r>
      <w:r w:rsidRPr="00ED0E28">
        <w:rPr>
          <w:rFonts w:cs="Arial" w:hint="cs"/>
          <w:sz w:val="28"/>
          <w:szCs w:val="28"/>
          <w:rtl/>
        </w:rPr>
        <w:t>عدوَّها،</w:t>
      </w:r>
      <w:r w:rsidRPr="00ED0E28">
        <w:rPr>
          <w:rFonts w:cs="Arial"/>
          <w:sz w:val="28"/>
          <w:szCs w:val="28"/>
          <w:rtl/>
        </w:rPr>
        <w:t xml:space="preserve"> </w:t>
      </w:r>
      <w:r w:rsidRPr="00ED0E28">
        <w:rPr>
          <w:rFonts w:cs="Arial" w:hint="cs"/>
          <w:sz w:val="28"/>
          <w:szCs w:val="28"/>
          <w:rtl/>
        </w:rPr>
        <w:t>فلها</w:t>
      </w:r>
      <w:r w:rsidRPr="00ED0E28">
        <w:rPr>
          <w:rFonts w:cs="Arial"/>
          <w:sz w:val="28"/>
          <w:szCs w:val="28"/>
          <w:rtl/>
        </w:rPr>
        <w:t xml:space="preserve"> </w:t>
      </w:r>
      <w:r w:rsidRPr="00ED0E28">
        <w:rPr>
          <w:rFonts w:cs="Arial" w:hint="cs"/>
          <w:sz w:val="28"/>
          <w:szCs w:val="28"/>
          <w:rtl/>
        </w:rPr>
        <w:t>البقاءُ</w:t>
      </w:r>
      <w:r w:rsidRPr="00ED0E28">
        <w:rPr>
          <w:rFonts w:cs="Arial"/>
          <w:sz w:val="28"/>
          <w:szCs w:val="28"/>
          <w:rtl/>
        </w:rPr>
        <w:t xml:space="preserve"> </w:t>
      </w:r>
      <w:r w:rsidRPr="00ED0E28">
        <w:rPr>
          <w:rFonts w:cs="Arial" w:hint="cs"/>
          <w:sz w:val="28"/>
          <w:szCs w:val="28"/>
          <w:rtl/>
        </w:rPr>
        <w:t>والعِزَّةُ،</w:t>
      </w:r>
      <w:r w:rsidRPr="00ED0E28">
        <w:rPr>
          <w:rFonts w:cs="Arial"/>
          <w:sz w:val="28"/>
          <w:szCs w:val="28"/>
          <w:rtl/>
        </w:rPr>
        <w:t xml:space="preserve"> </w:t>
      </w:r>
      <w:r w:rsidRPr="00ED0E28">
        <w:rPr>
          <w:rFonts w:cs="Arial" w:hint="cs"/>
          <w:sz w:val="28"/>
          <w:szCs w:val="28"/>
          <w:rtl/>
        </w:rPr>
        <w:t>ويُحفَظُ</w:t>
      </w:r>
      <w:r w:rsidRPr="00ED0E28">
        <w:rPr>
          <w:rFonts w:cs="Arial"/>
          <w:sz w:val="28"/>
          <w:szCs w:val="28"/>
          <w:rtl/>
        </w:rPr>
        <w:t xml:space="preserve"> </w:t>
      </w:r>
      <w:r w:rsidRPr="00ED0E28">
        <w:rPr>
          <w:rFonts w:cs="Arial" w:hint="cs"/>
          <w:sz w:val="28"/>
          <w:szCs w:val="28"/>
          <w:rtl/>
        </w:rPr>
        <w:t>دمُها</w:t>
      </w:r>
      <w:r w:rsidRPr="00ED0E28">
        <w:rPr>
          <w:rFonts w:cs="Arial"/>
          <w:sz w:val="28"/>
          <w:szCs w:val="28"/>
          <w:rtl/>
        </w:rPr>
        <w:t xml:space="preserve"> </w:t>
      </w:r>
      <w:r w:rsidRPr="00ED0E28">
        <w:rPr>
          <w:rFonts w:cs="Arial" w:hint="cs"/>
          <w:sz w:val="28"/>
          <w:szCs w:val="28"/>
          <w:rtl/>
        </w:rPr>
        <w:t>بقوَّةِ</w:t>
      </w:r>
      <w:r w:rsidRPr="00ED0E28">
        <w:rPr>
          <w:rFonts w:cs="Arial"/>
          <w:sz w:val="28"/>
          <w:szCs w:val="28"/>
          <w:rtl/>
        </w:rPr>
        <w:t xml:space="preserve"> </w:t>
      </w:r>
      <w:r w:rsidRPr="00ED0E28">
        <w:rPr>
          <w:rFonts w:cs="Arial" w:hint="cs"/>
          <w:sz w:val="28"/>
          <w:szCs w:val="28"/>
          <w:rtl/>
        </w:rPr>
        <w:t>شَوْكَتِها،</w:t>
      </w:r>
      <w:r w:rsidRPr="00ED0E28">
        <w:rPr>
          <w:rFonts w:cs="Arial"/>
          <w:sz w:val="28"/>
          <w:szCs w:val="28"/>
          <w:rtl/>
        </w:rPr>
        <w:t xml:space="preserve"> </w:t>
      </w:r>
      <w:r w:rsidRPr="00ED0E28">
        <w:rPr>
          <w:rFonts w:cs="Arial" w:hint="cs"/>
          <w:sz w:val="28"/>
          <w:szCs w:val="28"/>
          <w:rtl/>
        </w:rPr>
        <w:t>ولو</w:t>
      </w:r>
      <w:r w:rsidRPr="00ED0E28">
        <w:rPr>
          <w:rFonts w:cs="Arial"/>
          <w:sz w:val="28"/>
          <w:szCs w:val="28"/>
          <w:rtl/>
        </w:rPr>
        <w:t xml:space="preserve"> </w:t>
      </w:r>
      <w:r w:rsidRPr="00ED0E28">
        <w:rPr>
          <w:rFonts w:cs="Arial" w:hint="cs"/>
          <w:sz w:val="28"/>
          <w:szCs w:val="28"/>
          <w:rtl/>
        </w:rPr>
        <w:t>كان</w:t>
      </w:r>
      <w:r w:rsidRPr="00ED0E28">
        <w:rPr>
          <w:rFonts w:cs="Arial"/>
          <w:sz w:val="28"/>
          <w:szCs w:val="28"/>
          <w:rtl/>
        </w:rPr>
        <w:t xml:space="preserve"> </w:t>
      </w:r>
      <w:r w:rsidRPr="00ED0E28">
        <w:rPr>
          <w:rFonts w:cs="Arial" w:hint="cs"/>
          <w:sz w:val="28"/>
          <w:szCs w:val="28"/>
          <w:rtl/>
        </w:rPr>
        <w:t>الجهادُ</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ظاهرِهِ</w:t>
      </w:r>
      <w:r w:rsidRPr="00ED0E28">
        <w:rPr>
          <w:rFonts w:cs="Arial"/>
          <w:sz w:val="28"/>
          <w:szCs w:val="28"/>
          <w:rtl/>
        </w:rPr>
        <w:t xml:space="preserve"> </w:t>
      </w:r>
      <w:r w:rsidRPr="00ED0E28">
        <w:rPr>
          <w:rFonts w:cs="Arial" w:hint="cs"/>
          <w:sz w:val="28"/>
          <w:szCs w:val="28"/>
          <w:rtl/>
        </w:rPr>
        <w:t>سفكًا</w:t>
      </w:r>
      <w:r w:rsidRPr="00ED0E28">
        <w:rPr>
          <w:rFonts w:cs="Arial"/>
          <w:sz w:val="28"/>
          <w:szCs w:val="28"/>
          <w:rtl/>
        </w:rPr>
        <w:t xml:space="preserve"> </w:t>
      </w:r>
      <w:r w:rsidRPr="00ED0E28">
        <w:rPr>
          <w:rFonts w:cs="Arial" w:hint="cs"/>
          <w:sz w:val="28"/>
          <w:szCs w:val="28"/>
          <w:rtl/>
        </w:rPr>
        <w:t>للدمِ</w:t>
      </w:r>
      <w:r w:rsidRPr="00ED0E28">
        <w:rPr>
          <w:rFonts w:cs="Arial"/>
          <w:sz w:val="28"/>
          <w:szCs w:val="28"/>
          <w:rtl/>
        </w:rPr>
        <w:t xml:space="preserve"> </w:t>
      </w:r>
      <w:r w:rsidRPr="00ED0E28">
        <w:rPr>
          <w:rFonts w:cs="Arial" w:hint="cs"/>
          <w:sz w:val="28"/>
          <w:szCs w:val="28"/>
          <w:rtl/>
        </w:rPr>
        <w:t>وفقدًا</w:t>
      </w:r>
      <w:r w:rsidRPr="00ED0E28">
        <w:rPr>
          <w:rFonts w:cs="Arial"/>
          <w:sz w:val="28"/>
          <w:szCs w:val="28"/>
          <w:rtl/>
        </w:rPr>
        <w:t xml:space="preserve"> </w:t>
      </w:r>
      <w:r w:rsidRPr="00ED0E28">
        <w:rPr>
          <w:rFonts w:cs="Arial" w:hint="cs"/>
          <w:sz w:val="28"/>
          <w:szCs w:val="28"/>
          <w:rtl/>
        </w:rPr>
        <w:t>للمالِ؛</w:t>
      </w:r>
      <w:r w:rsidRPr="00ED0E28">
        <w:rPr>
          <w:rFonts w:cs="Arial"/>
          <w:sz w:val="28"/>
          <w:szCs w:val="28"/>
          <w:rtl/>
        </w:rPr>
        <w:t xml:space="preserve"> </w:t>
      </w:r>
      <w:r w:rsidRPr="00ED0E28">
        <w:rPr>
          <w:rFonts w:cs="Arial" w:hint="cs"/>
          <w:sz w:val="28"/>
          <w:szCs w:val="28"/>
          <w:rtl/>
        </w:rPr>
        <w:t>ولكنَّ</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يَحفَظُ</w:t>
      </w:r>
      <w:r w:rsidRPr="00ED0E28">
        <w:rPr>
          <w:rFonts w:cs="Arial"/>
          <w:sz w:val="28"/>
          <w:szCs w:val="28"/>
          <w:rtl/>
        </w:rPr>
        <w:t xml:space="preserve"> </w:t>
      </w:r>
      <w:r w:rsidRPr="00ED0E28">
        <w:rPr>
          <w:rFonts w:cs="Arial" w:hint="cs"/>
          <w:sz w:val="28"/>
          <w:szCs w:val="28"/>
          <w:rtl/>
        </w:rPr>
        <w:t>به</w:t>
      </w:r>
      <w:r w:rsidRPr="00ED0E28">
        <w:rPr>
          <w:rFonts w:cs="Arial"/>
          <w:sz w:val="28"/>
          <w:szCs w:val="28"/>
          <w:rtl/>
        </w:rPr>
        <w:t xml:space="preserve"> </w:t>
      </w:r>
      <w:r w:rsidRPr="00ED0E28">
        <w:rPr>
          <w:rFonts w:cs="Arial" w:hint="cs"/>
          <w:sz w:val="28"/>
          <w:szCs w:val="28"/>
          <w:rtl/>
        </w:rPr>
        <w:t>دماءً</w:t>
      </w:r>
      <w:r w:rsidRPr="00ED0E28">
        <w:rPr>
          <w:rFonts w:cs="Arial"/>
          <w:sz w:val="28"/>
          <w:szCs w:val="28"/>
          <w:rtl/>
        </w:rPr>
        <w:t xml:space="preserve"> </w:t>
      </w:r>
      <w:r w:rsidRPr="00ED0E28">
        <w:rPr>
          <w:rFonts w:cs="Arial" w:hint="cs"/>
          <w:sz w:val="28"/>
          <w:szCs w:val="28"/>
          <w:rtl/>
        </w:rPr>
        <w:t>وأموالاً</w:t>
      </w:r>
      <w:r w:rsidRPr="00ED0E28">
        <w:rPr>
          <w:rFonts w:cs="Arial"/>
          <w:sz w:val="28"/>
          <w:szCs w:val="28"/>
          <w:rtl/>
        </w:rPr>
        <w:t xml:space="preserve"> </w:t>
      </w:r>
      <w:r w:rsidRPr="00ED0E28">
        <w:rPr>
          <w:rFonts w:cs="Arial" w:hint="cs"/>
          <w:sz w:val="28"/>
          <w:szCs w:val="28"/>
          <w:rtl/>
        </w:rPr>
        <w:t>أعظَمَ</w:t>
      </w:r>
      <w:r w:rsidRPr="00ED0E28">
        <w:rPr>
          <w:rFonts w:cs="Arial"/>
          <w:sz w:val="28"/>
          <w:szCs w:val="28"/>
          <w:rtl/>
        </w:rPr>
        <w:t xml:space="preserve"> </w:t>
      </w:r>
      <w:r w:rsidRPr="00ED0E28">
        <w:rPr>
          <w:rFonts w:cs="Arial" w:hint="cs"/>
          <w:sz w:val="28"/>
          <w:szCs w:val="28"/>
          <w:rtl/>
        </w:rPr>
        <w:t>ممَّا</w:t>
      </w:r>
      <w:r w:rsidRPr="00ED0E28">
        <w:rPr>
          <w:rFonts w:cs="Arial"/>
          <w:sz w:val="28"/>
          <w:szCs w:val="28"/>
          <w:rtl/>
        </w:rPr>
        <w:t xml:space="preserve"> </w:t>
      </w:r>
      <w:r w:rsidRPr="00ED0E28">
        <w:rPr>
          <w:rFonts w:cs="Arial" w:hint="cs"/>
          <w:sz w:val="28"/>
          <w:szCs w:val="28"/>
          <w:rtl/>
        </w:rPr>
        <w:t>ذهَبَ</w:t>
      </w:r>
      <w:r w:rsidRPr="00ED0E28">
        <w:rPr>
          <w:rFonts w:cs="Arial"/>
          <w:sz w:val="28"/>
          <w:szCs w:val="28"/>
          <w:rtl/>
        </w:rPr>
        <w:t xml:space="preserve"> </w:t>
      </w:r>
      <w:r w:rsidRPr="00ED0E28">
        <w:rPr>
          <w:rFonts w:cs="Arial" w:hint="cs"/>
          <w:sz w:val="28"/>
          <w:szCs w:val="28"/>
          <w:rtl/>
        </w:rPr>
        <w:t>منها</w:t>
      </w:r>
      <w:r w:rsidRPr="00ED0E28">
        <w:rPr>
          <w:rFonts w:cs="Arial"/>
          <w:sz w:val="28"/>
          <w:szCs w:val="28"/>
          <w:rtl/>
        </w:rPr>
        <w:t xml:space="preserve"> </w:t>
      </w:r>
      <w:r w:rsidRPr="00ED0E28">
        <w:rPr>
          <w:rFonts w:cs="Arial" w:hint="cs"/>
          <w:sz w:val="28"/>
          <w:szCs w:val="28"/>
          <w:rtl/>
        </w:rPr>
        <w:t>وفَقَدَتْ،</w:t>
      </w:r>
      <w:r w:rsidRPr="00ED0E28">
        <w:rPr>
          <w:rFonts w:cs="Arial"/>
          <w:sz w:val="28"/>
          <w:szCs w:val="28"/>
          <w:rtl/>
        </w:rPr>
        <w:t xml:space="preserve"> </w:t>
      </w:r>
      <w:r w:rsidRPr="00ED0E28">
        <w:rPr>
          <w:rFonts w:cs="Arial" w:hint="cs"/>
          <w:sz w:val="28"/>
          <w:szCs w:val="28"/>
          <w:rtl/>
        </w:rPr>
        <w:t>والتاريخُ</w:t>
      </w:r>
      <w:r w:rsidRPr="00ED0E28">
        <w:rPr>
          <w:rFonts w:cs="Arial"/>
          <w:sz w:val="28"/>
          <w:szCs w:val="28"/>
          <w:rtl/>
        </w:rPr>
        <w:t xml:space="preserve"> </w:t>
      </w:r>
      <w:r w:rsidRPr="00ED0E28">
        <w:rPr>
          <w:rFonts w:cs="Arial" w:hint="cs"/>
          <w:sz w:val="28"/>
          <w:szCs w:val="28"/>
          <w:rtl/>
        </w:rPr>
        <w:t>شاهدٌ</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الأُمَّةَ</w:t>
      </w:r>
      <w:r w:rsidRPr="00ED0E28">
        <w:rPr>
          <w:rFonts w:cs="Arial"/>
          <w:sz w:val="28"/>
          <w:szCs w:val="28"/>
          <w:rtl/>
        </w:rPr>
        <w:t xml:space="preserve"> </w:t>
      </w:r>
      <w:r w:rsidRPr="00ED0E28">
        <w:rPr>
          <w:rFonts w:cs="Arial" w:hint="cs"/>
          <w:sz w:val="28"/>
          <w:szCs w:val="28"/>
          <w:rtl/>
        </w:rPr>
        <w:t>إنِ</w:t>
      </w:r>
      <w:r w:rsidRPr="00ED0E28">
        <w:rPr>
          <w:rFonts w:cs="Arial"/>
          <w:sz w:val="28"/>
          <w:szCs w:val="28"/>
          <w:rtl/>
        </w:rPr>
        <w:t xml:space="preserve"> </w:t>
      </w:r>
      <w:r w:rsidRPr="00ED0E28">
        <w:rPr>
          <w:rFonts w:cs="Arial" w:hint="cs"/>
          <w:sz w:val="28"/>
          <w:szCs w:val="28"/>
          <w:rtl/>
        </w:rPr>
        <w:t>انشغَلَتْ</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الجهادِ،</w:t>
      </w:r>
      <w:r w:rsidRPr="00ED0E28">
        <w:rPr>
          <w:rFonts w:cs="Arial"/>
          <w:sz w:val="28"/>
          <w:szCs w:val="28"/>
          <w:rtl/>
        </w:rPr>
        <w:t xml:space="preserve"> </w:t>
      </w:r>
      <w:r w:rsidRPr="00ED0E28">
        <w:rPr>
          <w:rFonts w:cs="Arial" w:hint="cs"/>
          <w:sz w:val="28"/>
          <w:szCs w:val="28"/>
          <w:rtl/>
        </w:rPr>
        <w:t>دَبَّ</w:t>
      </w:r>
      <w:r w:rsidRPr="00ED0E28">
        <w:rPr>
          <w:rFonts w:cs="Arial"/>
          <w:sz w:val="28"/>
          <w:szCs w:val="28"/>
          <w:rtl/>
        </w:rPr>
        <w:t xml:space="preserve"> </w:t>
      </w:r>
      <w:r w:rsidRPr="00ED0E28">
        <w:rPr>
          <w:rFonts w:cs="Arial" w:hint="cs"/>
          <w:sz w:val="28"/>
          <w:szCs w:val="28"/>
          <w:rtl/>
        </w:rPr>
        <w:t>فيها</w:t>
      </w:r>
      <w:r w:rsidRPr="00ED0E28">
        <w:rPr>
          <w:rFonts w:cs="Arial"/>
          <w:sz w:val="28"/>
          <w:szCs w:val="28"/>
          <w:rtl/>
        </w:rPr>
        <w:t xml:space="preserve"> </w:t>
      </w:r>
      <w:r w:rsidRPr="00ED0E28">
        <w:rPr>
          <w:rFonts w:cs="Arial" w:hint="cs"/>
          <w:sz w:val="28"/>
          <w:szCs w:val="28"/>
          <w:rtl/>
        </w:rPr>
        <w:t>القتالُ،</w:t>
      </w:r>
      <w:r w:rsidRPr="00ED0E28">
        <w:rPr>
          <w:rFonts w:cs="Arial"/>
          <w:sz w:val="28"/>
          <w:szCs w:val="28"/>
          <w:rtl/>
        </w:rPr>
        <w:t xml:space="preserve"> </w:t>
      </w:r>
      <w:r w:rsidRPr="00ED0E28">
        <w:rPr>
          <w:rFonts w:cs="Arial" w:hint="cs"/>
          <w:sz w:val="28"/>
          <w:szCs w:val="28"/>
          <w:rtl/>
        </w:rPr>
        <w:t>وسفَكَ</w:t>
      </w:r>
      <w:r w:rsidRPr="00ED0E28">
        <w:rPr>
          <w:rFonts w:cs="Arial"/>
          <w:sz w:val="28"/>
          <w:szCs w:val="28"/>
          <w:rtl/>
        </w:rPr>
        <w:t xml:space="preserve"> </w:t>
      </w:r>
      <w:r w:rsidRPr="00ED0E28">
        <w:rPr>
          <w:rFonts w:cs="Arial" w:hint="cs"/>
          <w:sz w:val="28"/>
          <w:szCs w:val="28"/>
          <w:rtl/>
        </w:rPr>
        <w:t>بعضُها</w:t>
      </w:r>
      <w:r w:rsidRPr="00ED0E28">
        <w:rPr>
          <w:rFonts w:cs="Arial"/>
          <w:sz w:val="28"/>
          <w:szCs w:val="28"/>
          <w:rtl/>
        </w:rPr>
        <w:t xml:space="preserve"> </w:t>
      </w:r>
      <w:r w:rsidRPr="00ED0E28">
        <w:rPr>
          <w:rFonts w:cs="Arial" w:hint="cs"/>
          <w:sz w:val="28"/>
          <w:szCs w:val="28"/>
          <w:rtl/>
        </w:rPr>
        <w:t>دمَ</w:t>
      </w:r>
      <w:r w:rsidRPr="00ED0E28">
        <w:rPr>
          <w:rFonts w:cs="Arial"/>
          <w:sz w:val="28"/>
          <w:szCs w:val="28"/>
          <w:rtl/>
        </w:rPr>
        <w:t xml:space="preserve"> </w:t>
      </w:r>
      <w:r w:rsidRPr="00ED0E28">
        <w:rPr>
          <w:rFonts w:cs="Arial" w:hint="cs"/>
          <w:sz w:val="28"/>
          <w:szCs w:val="28"/>
          <w:rtl/>
        </w:rPr>
        <w:t>بعضٍ،</w:t>
      </w:r>
      <w:r w:rsidRPr="00ED0E28">
        <w:rPr>
          <w:rFonts w:cs="Arial"/>
          <w:sz w:val="28"/>
          <w:szCs w:val="28"/>
          <w:rtl/>
        </w:rPr>
        <w:t xml:space="preserve"> </w:t>
      </w:r>
      <w:r w:rsidRPr="00ED0E28">
        <w:rPr>
          <w:rFonts w:cs="Arial" w:hint="cs"/>
          <w:sz w:val="28"/>
          <w:szCs w:val="28"/>
          <w:rtl/>
        </w:rPr>
        <w:t>وإنِ</w:t>
      </w:r>
      <w:r w:rsidRPr="00ED0E28">
        <w:rPr>
          <w:rFonts w:cs="Arial"/>
          <w:sz w:val="28"/>
          <w:szCs w:val="28"/>
          <w:rtl/>
        </w:rPr>
        <w:t xml:space="preserve"> </w:t>
      </w:r>
      <w:r w:rsidRPr="00ED0E28">
        <w:rPr>
          <w:rFonts w:cs="Arial" w:hint="cs"/>
          <w:sz w:val="28"/>
          <w:szCs w:val="28"/>
          <w:rtl/>
        </w:rPr>
        <w:t>انشغَلَتْ</w:t>
      </w:r>
      <w:r w:rsidRPr="00ED0E28">
        <w:rPr>
          <w:rFonts w:cs="Arial"/>
          <w:sz w:val="28"/>
          <w:szCs w:val="28"/>
          <w:rtl/>
        </w:rPr>
        <w:t xml:space="preserve"> </w:t>
      </w:r>
      <w:r w:rsidRPr="00ED0E28">
        <w:rPr>
          <w:rFonts w:cs="Arial" w:hint="cs"/>
          <w:sz w:val="28"/>
          <w:szCs w:val="28"/>
          <w:rtl/>
        </w:rPr>
        <w:t>بالجهادِ،</w:t>
      </w:r>
      <w:r w:rsidRPr="00ED0E28">
        <w:rPr>
          <w:rFonts w:cs="Arial"/>
          <w:sz w:val="28"/>
          <w:szCs w:val="28"/>
          <w:rtl/>
        </w:rPr>
        <w:t xml:space="preserve"> </w:t>
      </w:r>
      <w:r w:rsidRPr="00ED0E28">
        <w:rPr>
          <w:rFonts w:cs="Arial" w:hint="cs"/>
          <w:sz w:val="28"/>
          <w:szCs w:val="28"/>
          <w:rtl/>
        </w:rPr>
        <w:t>حَفِظَ</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دمَها</w:t>
      </w:r>
      <w:r w:rsidRPr="00ED0E28">
        <w:rPr>
          <w:rFonts w:cs="Arial"/>
          <w:sz w:val="28"/>
          <w:szCs w:val="28"/>
          <w:rtl/>
        </w:rPr>
        <w:t xml:space="preserve"> </w:t>
      </w:r>
      <w:r w:rsidRPr="00ED0E28">
        <w:rPr>
          <w:rFonts w:cs="Arial" w:hint="cs"/>
          <w:sz w:val="28"/>
          <w:szCs w:val="28"/>
          <w:rtl/>
        </w:rPr>
        <w:t>ومالَها،</w:t>
      </w:r>
      <w:r w:rsidRPr="00ED0E28">
        <w:rPr>
          <w:rFonts w:cs="Arial"/>
          <w:sz w:val="28"/>
          <w:szCs w:val="28"/>
          <w:rtl/>
        </w:rPr>
        <w:t xml:space="preserve"> </w:t>
      </w:r>
      <w:r w:rsidRPr="00ED0E28">
        <w:rPr>
          <w:rFonts w:cs="Arial" w:hint="cs"/>
          <w:sz w:val="28"/>
          <w:szCs w:val="28"/>
          <w:rtl/>
        </w:rPr>
        <w:t>وإنْ</w:t>
      </w:r>
      <w:r w:rsidRPr="00ED0E28">
        <w:rPr>
          <w:rFonts w:cs="Arial"/>
          <w:sz w:val="28"/>
          <w:szCs w:val="28"/>
          <w:rtl/>
        </w:rPr>
        <w:t xml:space="preserve"> </w:t>
      </w:r>
      <w:r w:rsidRPr="00ED0E28">
        <w:rPr>
          <w:rFonts w:cs="Arial" w:hint="cs"/>
          <w:sz w:val="28"/>
          <w:szCs w:val="28"/>
          <w:rtl/>
        </w:rPr>
        <w:t>ظهَرَ</w:t>
      </w:r>
      <w:r w:rsidRPr="00ED0E28">
        <w:rPr>
          <w:rFonts w:cs="Arial"/>
          <w:sz w:val="28"/>
          <w:szCs w:val="28"/>
          <w:rtl/>
        </w:rPr>
        <w:t xml:space="preserve"> </w:t>
      </w:r>
      <w:r w:rsidRPr="00ED0E28">
        <w:rPr>
          <w:rFonts w:cs="Arial" w:hint="cs"/>
          <w:sz w:val="28"/>
          <w:szCs w:val="28"/>
          <w:rtl/>
        </w:rPr>
        <w:t>لها</w:t>
      </w:r>
      <w:r w:rsidRPr="00ED0E28">
        <w:rPr>
          <w:rFonts w:cs="Arial"/>
          <w:sz w:val="28"/>
          <w:szCs w:val="28"/>
          <w:rtl/>
        </w:rPr>
        <w:t xml:space="preserve"> </w:t>
      </w:r>
      <w:r w:rsidRPr="00ED0E28">
        <w:rPr>
          <w:rFonts w:cs="Arial" w:hint="cs"/>
          <w:sz w:val="28"/>
          <w:szCs w:val="28"/>
          <w:rtl/>
        </w:rPr>
        <w:t>خلافُ</w:t>
      </w:r>
      <w:r w:rsidRPr="00ED0E28">
        <w:rPr>
          <w:rFonts w:cs="Arial"/>
          <w:sz w:val="28"/>
          <w:szCs w:val="28"/>
          <w:rtl/>
        </w:rPr>
        <w:t xml:space="preserve"> </w:t>
      </w:r>
      <w:r w:rsidRPr="00ED0E28">
        <w:rPr>
          <w:rFonts w:cs="Arial" w:hint="cs"/>
          <w:sz w:val="28"/>
          <w:szCs w:val="28"/>
          <w:rtl/>
        </w:rPr>
        <w:t>ذلك،</w:t>
      </w:r>
      <w:r w:rsidRPr="00ED0E28">
        <w:rPr>
          <w:rFonts w:cs="Arial"/>
          <w:sz w:val="28"/>
          <w:szCs w:val="28"/>
          <w:rtl/>
        </w:rPr>
        <w:t xml:space="preserve"> </w:t>
      </w:r>
      <w:r w:rsidRPr="00ED0E28">
        <w:rPr>
          <w:rFonts w:cs="Arial" w:hint="cs"/>
          <w:sz w:val="28"/>
          <w:szCs w:val="28"/>
          <w:rtl/>
        </w:rPr>
        <w:t>فهم</w:t>
      </w:r>
      <w:r w:rsidRPr="00ED0E28">
        <w:rPr>
          <w:rFonts w:cs="Arial"/>
          <w:sz w:val="28"/>
          <w:szCs w:val="28"/>
          <w:rtl/>
        </w:rPr>
        <w:t xml:space="preserve"> </w:t>
      </w:r>
      <w:r w:rsidRPr="00ED0E28">
        <w:rPr>
          <w:rFonts w:cs="Arial" w:hint="cs"/>
          <w:sz w:val="28"/>
          <w:szCs w:val="28"/>
          <w:rtl/>
        </w:rPr>
        <w:t>يَنظُرونَ</w:t>
      </w:r>
      <w:r w:rsidRPr="00ED0E28">
        <w:rPr>
          <w:rFonts w:cs="Arial"/>
          <w:sz w:val="28"/>
          <w:szCs w:val="28"/>
          <w:rtl/>
        </w:rPr>
        <w:t xml:space="preserve"> </w:t>
      </w:r>
      <w:r w:rsidRPr="00ED0E28">
        <w:rPr>
          <w:rFonts w:cs="Arial" w:hint="cs"/>
          <w:sz w:val="28"/>
          <w:szCs w:val="28"/>
          <w:rtl/>
        </w:rPr>
        <w:t>للبداياتِ،</w:t>
      </w:r>
      <w:r w:rsidRPr="00ED0E28">
        <w:rPr>
          <w:rFonts w:cs="Arial"/>
          <w:sz w:val="28"/>
          <w:szCs w:val="28"/>
          <w:rtl/>
        </w:rPr>
        <w:t xml:space="preserve"> </w:t>
      </w:r>
      <w:r w:rsidRPr="00ED0E28">
        <w:rPr>
          <w:rFonts w:cs="Arial" w:hint="cs"/>
          <w:sz w:val="28"/>
          <w:szCs w:val="28"/>
          <w:rtl/>
        </w:rPr>
        <w:t>ولا</w:t>
      </w:r>
      <w:r w:rsidRPr="00ED0E28">
        <w:rPr>
          <w:rFonts w:cs="Arial"/>
          <w:sz w:val="28"/>
          <w:szCs w:val="28"/>
          <w:rtl/>
        </w:rPr>
        <w:t xml:space="preserve"> </w:t>
      </w:r>
      <w:r w:rsidRPr="00ED0E28">
        <w:rPr>
          <w:rFonts w:cs="Arial" w:hint="cs"/>
          <w:sz w:val="28"/>
          <w:szCs w:val="28"/>
          <w:rtl/>
        </w:rPr>
        <w:t>ينظُرونَ</w:t>
      </w:r>
      <w:r w:rsidRPr="00ED0E28">
        <w:rPr>
          <w:rFonts w:cs="Arial"/>
          <w:sz w:val="28"/>
          <w:szCs w:val="28"/>
          <w:rtl/>
        </w:rPr>
        <w:t xml:space="preserve"> </w:t>
      </w:r>
      <w:r w:rsidRPr="00ED0E28">
        <w:rPr>
          <w:rFonts w:cs="Arial" w:hint="cs"/>
          <w:sz w:val="28"/>
          <w:szCs w:val="28"/>
          <w:rtl/>
        </w:rPr>
        <w:t>للنِّهاياتِ</w:t>
      </w:r>
      <w:r w:rsidRPr="00ED0E28">
        <w:rPr>
          <w:rFonts w:cs="Arial"/>
          <w:sz w:val="28"/>
          <w:szCs w:val="28"/>
          <w:rtl/>
        </w:rPr>
        <w:t>.</w:t>
      </w:r>
    </w:p>
    <w:p w:rsidR="0037592F" w:rsidRDefault="0037592F" w:rsidP="0037592F">
      <w:pPr>
        <w:bidi/>
        <w:jc w:val="both"/>
        <w:rPr>
          <w:sz w:val="28"/>
          <w:szCs w:val="28"/>
          <w:rtl/>
        </w:rPr>
      </w:pPr>
      <w:r>
        <w:rPr>
          <w:rFonts w:hint="cs"/>
          <w:sz w:val="28"/>
          <w:szCs w:val="28"/>
          <w:rtl/>
        </w:rPr>
        <w:t>ـــــــــــــــــــــــــــــــــــــــــــــــــــــــــــــــــــــــ</w:t>
      </w:r>
    </w:p>
    <w:p w:rsidR="0037592F" w:rsidRDefault="0037592F" w:rsidP="0037592F">
      <w:pPr>
        <w:pStyle w:val="ListParagraph"/>
        <w:numPr>
          <w:ilvl w:val="0"/>
          <w:numId w:val="51"/>
        </w:numPr>
        <w:bidi/>
        <w:jc w:val="both"/>
        <w:rPr>
          <w:sz w:val="28"/>
          <w:szCs w:val="28"/>
        </w:rPr>
      </w:pPr>
      <w:r w:rsidRPr="00ED0E28">
        <w:rPr>
          <w:rFonts w:cs="Arial"/>
          <w:sz w:val="28"/>
          <w:szCs w:val="28"/>
          <w:rtl/>
        </w:rPr>
        <w:t>«</w:t>
      </w:r>
      <w:r w:rsidRPr="00ED0E28">
        <w:rPr>
          <w:rFonts w:cs="Arial" w:hint="cs"/>
          <w:sz w:val="28"/>
          <w:szCs w:val="28"/>
          <w:rtl/>
        </w:rPr>
        <w:t>تفسير</w:t>
      </w:r>
      <w:r w:rsidRPr="00ED0E28">
        <w:rPr>
          <w:rFonts w:cs="Arial"/>
          <w:sz w:val="28"/>
          <w:szCs w:val="28"/>
          <w:rtl/>
        </w:rPr>
        <w:t xml:space="preserve"> </w:t>
      </w:r>
      <w:r w:rsidRPr="00ED0E28">
        <w:rPr>
          <w:rFonts w:cs="Arial" w:hint="cs"/>
          <w:sz w:val="28"/>
          <w:szCs w:val="28"/>
          <w:rtl/>
        </w:rPr>
        <w:t>ابن</w:t>
      </w:r>
      <w:r w:rsidRPr="00ED0E28">
        <w:rPr>
          <w:rFonts w:cs="Arial"/>
          <w:sz w:val="28"/>
          <w:szCs w:val="28"/>
          <w:rtl/>
        </w:rPr>
        <w:t xml:space="preserve"> </w:t>
      </w:r>
      <w:r w:rsidRPr="00ED0E28">
        <w:rPr>
          <w:rFonts w:cs="Arial" w:hint="cs"/>
          <w:sz w:val="28"/>
          <w:szCs w:val="28"/>
          <w:rtl/>
        </w:rPr>
        <w:t>أبي</w:t>
      </w:r>
      <w:r w:rsidRPr="00ED0E28">
        <w:rPr>
          <w:rFonts w:cs="Arial"/>
          <w:sz w:val="28"/>
          <w:szCs w:val="28"/>
          <w:rtl/>
        </w:rPr>
        <w:t xml:space="preserve"> </w:t>
      </w:r>
      <w:r w:rsidRPr="00ED0E28">
        <w:rPr>
          <w:rFonts w:cs="Arial" w:hint="cs"/>
          <w:sz w:val="28"/>
          <w:szCs w:val="28"/>
          <w:rtl/>
        </w:rPr>
        <w:t>حاتم</w:t>
      </w:r>
      <w:r w:rsidRPr="00ED0E28">
        <w:rPr>
          <w:rFonts w:cs="Arial" w:hint="eastAsia"/>
          <w:sz w:val="28"/>
          <w:szCs w:val="28"/>
          <w:rtl/>
        </w:rPr>
        <w:t>»</w:t>
      </w:r>
      <w:r w:rsidRPr="00ED0E28">
        <w:rPr>
          <w:rFonts w:cs="Arial"/>
          <w:sz w:val="28"/>
          <w:szCs w:val="28"/>
          <w:rtl/>
        </w:rPr>
        <w:t xml:space="preserve"> (5 /1679).</w:t>
      </w:r>
    </w:p>
    <w:p w:rsidR="0037592F" w:rsidRDefault="0037592F" w:rsidP="0037592F">
      <w:pPr>
        <w:pStyle w:val="ListParagraph"/>
        <w:numPr>
          <w:ilvl w:val="0"/>
          <w:numId w:val="51"/>
        </w:numPr>
        <w:bidi/>
        <w:jc w:val="both"/>
        <w:rPr>
          <w:sz w:val="28"/>
          <w:szCs w:val="28"/>
        </w:rPr>
      </w:pPr>
      <w:r w:rsidRPr="00ED0E28">
        <w:rPr>
          <w:rFonts w:cs="Arial"/>
          <w:sz w:val="28"/>
          <w:szCs w:val="28"/>
          <w:rtl/>
        </w:rPr>
        <w:t>«</w:t>
      </w:r>
      <w:r w:rsidRPr="00ED0E28">
        <w:rPr>
          <w:rFonts w:cs="Arial" w:hint="cs"/>
          <w:sz w:val="28"/>
          <w:szCs w:val="28"/>
          <w:rtl/>
        </w:rPr>
        <w:t>تفسير</w:t>
      </w:r>
      <w:r w:rsidRPr="00ED0E28">
        <w:rPr>
          <w:rFonts w:cs="Arial"/>
          <w:sz w:val="28"/>
          <w:szCs w:val="28"/>
          <w:rtl/>
        </w:rPr>
        <w:t xml:space="preserve"> </w:t>
      </w:r>
      <w:r w:rsidRPr="00ED0E28">
        <w:rPr>
          <w:rFonts w:cs="Arial" w:hint="cs"/>
          <w:sz w:val="28"/>
          <w:szCs w:val="28"/>
          <w:rtl/>
        </w:rPr>
        <w:t>الطبري</w:t>
      </w:r>
      <w:r w:rsidRPr="00ED0E28">
        <w:rPr>
          <w:rFonts w:cs="Arial" w:hint="eastAsia"/>
          <w:sz w:val="28"/>
          <w:szCs w:val="28"/>
          <w:rtl/>
        </w:rPr>
        <w:t>»</w:t>
      </w:r>
      <w:r w:rsidRPr="00ED0E28">
        <w:rPr>
          <w:rFonts w:cs="Arial"/>
          <w:sz w:val="28"/>
          <w:szCs w:val="28"/>
          <w:rtl/>
        </w:rPr>
        <w:t xml:space="preserve"> (11 /105)</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و</w:t>
      </w:r>
      <w:r w:rsidRPr="00ED0E28">
        <w:rPr>
          <w:rFonts w:cs="Arial" w:hint="eastAsia"/>
          <w:sz w:val="28"/>
          <w:szCs w:val="28"/>
          <w:rtl/>
        </w:rPr>
        <w:t>«</w:t>
      </w:r>
      <w:r w:rsidRPr="00ED0E28">
        <w:rPr>
          <w:rFonts w:cs="Arial" w:hint="cs"/>
          <w:sz w:val="28"/>
          <w:szCs w:val="28"/>
          <w:rtl/>
        </w:rPr>
        <w:t>تفسير</w:t>
      </w:r>
      <w:r w:rsidRPr="00ED0E28">
        <w:rPr>
          <w:rFonts w:cs="Arial"/>
          <w:sz w:val="28"/>
          <w:szCs w:val="28"/>
          <w:rtl/>
        </w:rPr>
        <w:t xml:space="preserve"> </w:t>
      </w:r>
      <w:r w:rsidRPr="00ED0E28">
        <w:rPr>
          <w:rFonts w:cs="Arial" w:hint="cs"/>
          <w:sz w:val="28"/>
          <w:szCs w:val="28"/>
          <w:rtl/>
        </w:rPr>
        <w:t>ابن</w:t>
      </w:r>
      <w:r w:rsidRPr="00ED0E28">
        <w:rPr>
          <w:rFonts w:cs="Arial"/>
          <w:sz w:val="28"/>
          <w:szCs w:val="28"/>
          <w:rtl/>
        </w:rPr>
        <w:t xml:space="preserve"> </w:t>
      </w:r>
      <w:r w:rsidRPr="00ED0E28">
        <w:rPr>
          <w:rFonts w:cs="Arial" w:hint="cs"/>
          <w:sz w:val="28"/>
          <w:szCs w:val="28"/>
          <w:rtl/>
        </w:rPr>
        <w:t>أبي</w:t>
      </w:r>
      <w:r w:rsidRPr="00ED0E28">
        <w:rPr>
          <w:rFonts w:cs="Arial"/>
          <w:sz w:val="28"/>
          <w:szCs w:val="28"/>
          <w:rtl/>
        </w:rPr>
        <w:t xml:space="preserve"> </w:t>
      </w:r>
      <w:r w:rsidRPr="00ED0E28">
        <w:rPr>
          <w:rFonts w:cs="Arial" w:hint="cs"/>
          <w:sz w:val="28"/>
          <w:szCs w:val="28"/>
          <w:rtl/>
        </w:rPr>
        <w:t>حاتم</w:t>
      </w:r>
      <w:r w:rsidRPr="00ED0E28">
        <w:rPr>
          <w:rFonts w:cs="Arial" w:hint="eastAsia"/>
          <w:sz w:val="28"/>
          <w:szCs w:val="28"/>
          <w:rtl/>
        </w:rPr>
        <w:t>»</w:t>
      </w:r>
      <w:r w:rsidRPr="00ED0E28">
        <w:rPr>
          <w:rFonts w:cs="Arial"/>
          <w:sz w:val="28"/>
          <w:szCs w:val="28"/>
          <w:rtl/>
        </w:rPr>
        <w:t xml:space="preserve"> (5 /1680).</w:t>
      </w:r>
    </w:p>
    <w:p w:rsidR="0037592F" w:rsidRDefault="0037592F" w:rsidP="0037592F">
      <w:pPr>
        <w:pStyle w:val="ListParagraph"/>
        <w:numPr>
          <w:ilvl w:val="0"/>
          <w:numId w:val="51"/>
        </w:numPr>
        <w:bidi/>
        <w:jc w:val="both"/>
        <w:rPr>
          <w:sz w:val="28"/>
          <w:szCs w:val="28"/>
        </w:rPr>
      </w:pPr>
      <w:r w:rsidRPr="00ED0E28">
        <w:rPr>
          <w:rFonts w:cs="Arial"/>
          <w:sz w:val="28"/>
          <w:szCs w:val="28"/>
          <w:rtl/>
        </w:rPr>
        <w:t>«</w:t>
      </w:r>
      <w:r w:rsidRPr="00ED0E28">
        <w:rPr>
          <w:rFonts w:cs="Arial" w:hint="cs"/>
          <w:sz w:val="28"/>
          <w:szCs w:val="28"/>
          <w:rtl/>
        </w:rPr>
        <w:t>تفسير</w:t>
      </w:r>
      <w:r w:rsidRPr="00ED0E28">
        <w:rPr>
          <w:rFonts w:cs="Arial"/>
          <w:sz w:val="28"/>
          <w:szCs w:val="28"/>
          <w:rtl/>
        </w:rPr>
        <w:t xml:space="preserve"> </w:t>
      </w:r>
      <w:r w:rsidRPr="00ED0E28">
        <w:rPr>
          <w:rFonts w:cs="Arial" w:hint="cs"/>
          <w:sz w:val="28"/>
          <w:szCs w:val="28"/>
          <w:rtl/>
        </w:rPr>
        <w:t>الطبري</w:t>
      </w:r>
      <w:r w:rsidRPr="00ED0E28">
        <w:rPr>
          <w:rFonts w:cs="Arial" w:hint="eastAsia"/>
          <w:sz w:val="28"/>
          <w:szCs w:val="28"/>
          <w:rtl/>
        </w:rPr>
        <w:t>»</w:t>
      </w:r>
      <w:r w:rsidRPr="00ED0E28">
        <w:rPr>
          <w:rFonts w:cs="Arial"/>
          <w:sz w:val="28"/>
          <w:szCs w:val="28"/>
          <w:rtl/>
        </w:rPr>
        <w:t xml:space="preserve"> (11 /104)</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و</w:t>
      </w:r>
      <w:r w:rsidRPr="00ED0E28">
        <w:rPr>
          <w:rFonts w:cs="Arial" w:hint="eastAsia"/>
          <w:sz w:val="28"/>
          <w:szCs w:val="28"/>
          <w:rtl/>
        </w:rPr>
        <w:t>«</w:t>
      </w:r>
      <w:r w:rsidRPr="00ED0E28">
        <w:rPr>
          <w:rFonts w:cs="Arial" w:hint="cs"/>
          <w:sz w:val="28"/>
          <w:szCs w:val="28"/>
          <w:rtl/>
        </w:rPr>
        <w:t>تفسير</w:t>
      </w:r>
      <w:r w:rsidRPr="00ED0E28">
        <w:rPr>
          <w:rFonts w:cs="Arial"/>
          <w:sz w:val="28"/>
          <w:szCs w:val="28"/>
          <w:rtl/>
        </w:rPr>
        <w:t xml:space="preserve"> </w:t>
      </w:r>
      <w:r w:rsidRPr="00ED0E28">
        <w:rPr>
          <w:rFonts w:cs="Arial" w:hint="cs"/>
          <w:sz w:val="28"/>
          <w:szCs w:val="28"/>
          <w:rtl/>
        </w:rPr>
        <w:t>ابن</w:t>
      </w:r>
      <w:r w:rsidRPr="00ED0E28">
        <w:rPr>
          <w:rFonts w:cs="Arial"/>
          <w:sz w:val="28"/>
          <w:szCs w:val="28"/>
          <w:rtl/>
        </w:rPr>
        <w:t xml:space="preserve"> </w:t>
      </w:r>
      <w:r w:rsidRPr="00ED0E28">
        <w:rPr>
          <w:rFonts w:cs="Arial" w:hint="cs"/>
          <w:sz w:val="28"/>
          <w:szCs w:val="28"/>
          <w:rtl/>
        </w:rPr>
        <w:t>أبي</w:t>
      </w:r>
      <w:r w:rsidRPr="00ED0E28">
        <w:rPr>
          <w:rFonts w:cs="Arial"/>
          <w:sz w:val="28"/>
          <w:szCs w:val="28"/>
          <w:rtl/>
        </w:rPr>
        <w:t xml:space="preserve"> </w:t>
      </w:r>
      <w:r w:rsidRPr="00ED0E28">
        <w:rPr>
          <w:rFonts w:cs="Arial" w:hint="cs"/>
          <w:sz w:val="28"/>
          <w:szCs w:val="28"/>
          <w:rtl/>
        </w:rPr>
        <w:t>حاتم</w:t>
      </w:r>
      <w:r w:rsidRPr="00ED0E28">
        <w:rPr>
          <w:rFonts w:cs="Arial" w:hint="eastAsia"/>
          <w:sz w:val="28"/>
          <w:szCs w:val="28"/>
          <w:rtl/>
        </w:rPr>
        <w:t>»</w:t>
      </w:r>
      <w:r w:rsidRPr="00ED0E28">
        <w:rPr>
          <w:rFonts w:cs="Arial"/>
          <w:sz w:val="28"/>
          <w:szCs w:val="28"/>
          <w:rtl/>
        </w:rPr>
        <w:t xml:space="preserve"> (5 /1679).</w:t>
      </w:r>
    </w:p>
    <w:p w:rsidR="0037592F" w:rsidRPr="004524B4" w:rsidRDefault="0037592F" w:rsidP="0037592F">
      <w:pPr>
        <w:pStyle w:val="ListParagraph"/>
        <w:numPr>
          <w:ilvl w:val="0"/>
          <w:numId w:val="51"/>
        </w:numPr>
        <w:bidi/>
        <w:jc w:val="both"/>
        <w:rPr>
          <w:sz w:val="28"/>
          <w:szCs w:val="28"/>
        </w:rPr>
      </w:pPr>
      <w:r w:rsidRPr="004524B4">
        <w:rPr>
          <w:rFonts w:cs="Arial"/>
          <w:sz w:val="28"/>
          <w:szCs w:val="28"/>
          <w:rtl/>
        </w:rPr>
        <w:t>«</w:t>
      </w:r>
      <w:r w:rsidRPr="004524B4">
        <w:rPr>
          <w:rFonts w:cs="Arial" w:hint="cs"/>
          <w:sz w:val="28"/>
          <w:szCs w:val="28"/>
          <w:rtl/>
        </w:rPr>
        <w:t>تفسير</w:t>
      </w:r>
      <w:r w:rsidRPr="004524B4">
        <w:rPr>
          <w:rFonts w:cs="Arial"/>
          <w:sz w:val="28"/>
          <w:szCs w:val="28"/>
          <w:rtl/>
        </w:rPr>
        <w:t xml:space="preserve"> </w:t>
      </w:r>
      <w:r w:rsidRPr="004524B4">
        <w:rPr>
          <w:rFonts w:cs="Arial" w:hint="cs"/>
          <w:sz w:val="28"/>
          <w:szCs w:val="28"/>
          <w:rtl/>
        </w:rPr>
        <w:t>الطبري</w:t>
      </w:r>
      <w:r w:rsidRPr="004524B4">
        <w:rPr>
          <w:rFonts w:cs="Arial" w:hint="eastAsia"/>
          <w:sz w:val="28"/>
          <w:szCs w:val="28"/>
          <w:rtl/>
        </w:rPr>
        <w:t>»</w:t>
      </w:r>
      <w:r w:rsidRPr="004524B4">
        <w:rPr>
          <w:rFonts w:cs="Arial"/>
          <w:sz w:val="28"/>
          <w:szCs w:val="28"/>
          <w:rtl/>
        </w:rPr>
        <w:t xml:space="preserve"> (11 /105)</w:t>
      </w:r>
      <w:r w:rsidRPr="004524B4">
        <w:rPr>
          <w:rFonts w:cs="Arial" w:hint="cs"/>
          <w:sz w:val="28"/>
          <w:szCs w:val="28"/>
          <w:rtl/>
        </w:rPr>
        <w:t>،</w:t>
      </w:r>
      <w:r w:rsidRPr="004524B4">
        <w:rPr>
          <w:rFonts w:cs="Arial"/>
          <w:sz w:val="28"/>
          <w:szCs w:val="28"/>
          <w:rtl/>
        </w:rPr>
        <w:t xml:space="preserve"> </w:t>
      </w:r>
      <w:r w:rsidRPr="004524B4">
        <w:rPr>
          <w:rFonts w:cs="Arial" w:hint="cs"/>
          <w:sz w:val="28"/>
          <w:szCs w:val="28"/>
          <w:rtl/>
        </w:rPr>
        <w:t>و</w:t>
      </w:r>
      <w:r w:rsidRPr="004524B4">
        <w:rPr>
          <w:rFonts w:cs="Arial" w:hint="eastAsia"/>
          <w:sz w:val="28"/>
          <w:szCs w:val="28"/>
          <w:rtl/>
        </w:rPr>
        <w:t>«</w:t>
      </w:r>
      <w:r w:rsidRPr="004524B4">
        <w:rPr>
          <w:rFonts w:cs="Arial" w:hint="cs"/>
          <w:sz w:val="28"/>
          <w:szCs w:val="28"/>
          <w:rtl/>
        </w:rPr>
        <w:t>تفسير</w:t>
      </w:r>
      <w:r w:rsidRPr="004524B4">
        <w:rPr>
          <w:rFonts w:cs="Arial"/>
          <w:sz w:val="28"/>
          <w:szCs w:val="28"/>
          <w:rtl/>
        </w:rPr>
        <w:t xml:space="preserve"> </w:t>
      </w:r>
      <w:r w:rsidRPr="004524B4">
        <w:rPr>
          <w:rFonts w:cs="Arial" w:hint="cs"/>
          <w:sz w:val="28"/>
          <w:szCs w:val="28"/>
          <w:rtl/>
        </w:rPr>
        <w:t>ابن</w:t>
      </w:r>
      <w:r w:rsidRPr="004524B4">
        <w:rPr>
          <w:rFonts w:cs="Arial"/>
          <w:sz w:val="28"/>
          <w:szCs w:val="28"/>
          <w:rtl/>
        </w:rPr>
        <w:t xml:space="preserve"> </w:t>
      </w:r>
      <w:r w:rsidRPr="004524B4">
        <w:rPr>
          <w:rFonts w:cs="Arial" w:hint="cs"/>
          <w:sz w:val="28"/>
          <w:szCs w:val="28"/>
          <w:rtl/>
        </w:rPr>
        <w:t>أبي</w:t>
      </w:r>
      <w:r w:rsidRPr="004524B4">
        <w:rPr>
          <w:rFonts w:cs="Arial"/>
          <w:sz w:val="28"/>
          <w:szCs w:val="28"/>
          <w:rtl/>
        </w:rPr>
        <w:t xml:space="preserve"> </w:t>
      </w:r>
      <w:r w:rsidRPr="004524B4">
        <w:rPr>
          <w:rFonts w:cs="Arial" w:hint="cs"/>
          <w:sz w:val="28"/>
          <w:szCs w:val="28"/>
          <w:rtl/>
        </w:rPr>
        <w:t>حاتم</w:t>
      </w:r>
      <w:r w:rsidRPr="004524B4">
        <w:rPr>
          <w:rFonts w:cs="Arial" w:hint="eastAsia"/>
          <w:sz w:val="28"/>
          <w:szCs w:val="28"/>
          <w:rtl/>
        </w:rPr>
        <w:t>»</w:t>
      </w:r>
      <w:r>
        <w:rPr>
          <w:rFonts w:cs="Arial"/>
          <w:sz w:val="28"/>
          <w:szCs w:val="28"/>
          <w:rtl/>
        </w:rPr>
        <w:t xml:space="preserve"> (5 /1680).</w:t>
      </w:r>
    </w:p>
    <w:p w:rsidR="0037592F" w:rsidRPr="004524B4" w:rsidRDefault="0037592F" w:rsidP="0037592F">
      <w:pPr>
        <w:pStyle w:val="ListParagraph"/>
        <w:bidi/>
        <w:jc w:val="both"/>
        <w:rPr>
          <w:sz w:val="28"/>
          <w:szCs w:val="28"/>
          <w:rtl/>
        </w:rPr>
      </w:pPr>
    </w:p>
    <w:p w:rsidR="0037592F" w:rsidRDefault="0037592F" w:rsidP="0037592F">
      <w:pPr>
        <w:rPr>
          <w:sz w:val="28"/>
          <w:szCs w:val="28"/>
        </w:rPr>
      </w:pPr>
      <w:r>
        <w:rPr>
          <w:sz w:val="28"/>
          <w:szCs w:val="28"/>
        </w:rPr>
        <w:br w:type="page"/>
      </w:r>
    </w:p>
    <w:p w:rsidR="0037592F" w:rsidRPr="00ED0E28" w:rsidRDefault="0037592F" w:rsidP="0037592F">
      <w:pPr>
        <w:bidi/>
        <w:jc w:val="both"/>
        <w:rPr>
          <w:sz w:val="28"/>
          <w:szCs w:val="28"/>
        </w:rPr>
      </w:pPr>
    </w:p>
    <w:p w:rsidR="0037592F" w:rsidRPr="00ED0E28" w:rsidRDefault="0037592F" w:rsidP="0037592F">
      <w:pPr>
        <w:bidi/>
        <w:jc w:val="both"/>
        <w:rPr>
          <w:sz w:val="28"/>
          <w:szCs w:val="28"/>
        </w:rPr>
      </w:pPr>
      <w:r w:rsidRPr="00ED0E28">
        <w:rPr>
          <w:rFonts w:cs="Arial" w:hint="cs"/>
          <w:sz w:val="28"/>
          <w:szCs w:val="28"/>
          <w:rtl/>
        </w:rPr>
        <w:t>وفي</w:t>
      </w:r>
      <w:r w:rsidRPr="00ED0E28">
        <w:rPr>
          <w:rFonts w:cs="Arial"/>
          <w:sz w:val="28"/>
          <w:szCs w:val="28"/>
          <w:rtl/>
        </w:rPr>
        <w:t xml:space="preserve"> </w:t>
      </w:r>
      <w:r w:rsidRPr="00ED0E28">
        <w:rPr>
          <w:rFonts w:cs="Arial" w:hint="cs"/>
          <w:sz w:val="28"/>
          <w:szCs w:val="28"/>
          <w:rtl/>
        </w:rPr>
        <w:t>ذلك</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الأمَّةَ</w:t>
      </w:r>
      <w:r w:rsidRPr="00ED0E28">
        <w:rPr>
          <w:rFonts w:cs="Arial"/>
          <w:sz w:val="28"/>
          <w:szCs w:val="28"/>
          <w:rtl/>
        </w:rPr>
        <w:t xml:space="preserve"> </w:t>
      </w:r>
      <w:r w:rsidRPr="00ED0E28">
        <w:rPr>
          <w:rFonts w:cs="Arial" w:hint="cs"/>
          <w:sz w:val="28"/>
          <w:szCs w:val="28"/>
          <w:rtl/>
        </w:rPr>
        <w:t>التي</w:t>
      </w:r>
      <w:r w:rsidRPr="00ED0E28">
        <w:rPr>
          <w:rFonts w:cs="Arial"/>
          <w:sz w:val="28"/>
          <w:szCs w:val="28"/>
          <w:rtl/>
        </w:rPr>
        <w:t xml:space="preserve"> </w:t>
      </w:r>
      <w:r w:rsidRPr="00ED0E28">
        <w:rPr>
          <w:rFonts w:cs="Arial" w:hint="cs"/>
          <w:sz w:val="28"/>
          <w:szCs w:val="28"/>
          <w:rtl/>
        </w:rPr>
        <w:t>تعطِّلُ</w:t>
      </w:r>
      <w:r w:rsidRPr="00ED0E28">
        <w:rPr>
          <w:rFonts w:cs="Arial"/>
          <w:sz w:val="28"/>
          <w:szCs w:val="28"/>
          <w:rtl/>
        </w:rPr>
        <w:t xml:space="preserve"> </w:t>
      </w:r>
      <w:r w:rsidRPr="00ED0E28">
        <w:rPr>
          <w:rFonts w:cs="Arial" w:hint="cs"/>
          <w:sz w:val="28"/>
          <w:szCs w:val="28"/>
          <w:rtl/>
        </w:rPr>
        <w:t>الجهادَ</w:t>
      </w:r>
      <w:r w:rsidRPr="00ED0E28">
        <w:rPr>
          <w:rFonts w:cs="Arial"/>
          <w:sz w:val="28"/>
          <w:szCs w:val="28"/>
          <w:rtl/>
        </w:rPr>
        <w:t xml:space="preserve"> </w:t>
      </w:r>
      <w:r w:rsidRPr="00ED0E28">
        <w:rPr>
          <w:rFonts w:cs="Arial" w:hint="cs"/>
          <w:sz w:val="28"/>
          <w:szCs w:val="28"/>
          <w:rtl/>
        </w:rPr>
        <w:t>كالأُمَّةِ</w:t>
      </w:r>
      <w:r w:rsidRPr="00ED0E28">
        <w:rPr>
          <w:rFonts w:cs="Arial"/>
          <w:sz w:val="28"/>
          <w:szCs w:val="28"/>
          <w:rtl/>
        </w:rPr>
        <w:t xml:space="preserve"> </w:t>
      </w:r>
      <w:r w:rsidRPr="00ED0E28">
        <w:rPr>
          <w:rFonts w:cs="Arial" w:hint="cs"/>
          <w:sz w:val="28"/>
          <w:szCs w:val="28"/>
          <w:rtl/>
        </w:rPr>
        <w:t>الميِّتةِ؛</w:t>
      </w:r>
      <w:r w:rsidRPr="00ED0E28">
        <w:rPr>
          <w:rFonts w:cs="Arial"/>
          <w:sz w:val="28"/>
          <w:szCs w:val="28"/>
          <w:rtl/>
        </w:rPr>
        <w:t xml:space="preserve"> </w:t>
      </w:r>
      <w:r w:rsidRPr="00ED0E28">
        <w:rPr>
          <w:rFonts w:cs="Arial" w:hint="cs"/>
          <w:sz w:val="28"/>
          <w:szCs w:val="28"/>
          <w:rtl/>
        </w:rPr>
        <w:t>لأنَّ</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سمَّاهُ</w:t>
      </w:r>
      <w:r w:rsidRPr="00ED0E28">
        <w:rPr>
          <w:rFonts w:cs="Arial"/>
          <w:sz w:val="28"/>
          <w:szCs w:val="28"/>
          <w:rtl/>
        </w:rPr>
        <w:t xml:space="preserve"> </w:t>
      </w:r>
      <w:r w:rsidRPr="00ED0E28">
        <w:rPr>
          <w:rFonts w:cs="Arial" w:hint="cs"/>
          <w:sz w:val="28"/>
          <w:szCs w:val="28"/>
          <w:rtl/>
        </w:rPr>
        <w:t>حياةً</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قولِه</w:t>
      </w:r>
      <w:r w:rsidRPr="00ED0E28">
        <w:rPr>
          <w:rFonts w:cs="Arial"/>
          <w:sz w:val="28"/>
          <w:szCs w:val="28"/>
          <w:rtl/>
        </w:rPr>
        <w:t>: {</w:t>
      </w:r>
      <w:r w:rsidRPr="00ED0E28">
        <w:rPr>
          <w:rFonts w:cs="Arial" w:hint="cs"/>
          <w:sz w:val="28"/>
          <w:szCs w:val="28"/>
          <w:rtl/>
        </w:rPr>
        <w:t>دَعَاكُمْ</w:t>
      </w:r>
      <w:r w:rsidRPr="00ED0E28">
        <w:rPr>
          <w:rFonts w:cs="Arial"/>
          <w:sz w:val="28"/>
          <w:szCs w:val="28"/>
          <w:rtl/>
        </w:rPr>
        <w:t xml:space="preserve"> </w:t>
      </w:r>
      <w:r w:rsidRPr="00ED0E28">
        <w:rPr>
          <w:rFonts w:cs="Arial" w:hint="cs"/>
          <w:sz w:val="28"/>
          <w:szCs w:val="28"/>
          <w:rtl/>
        </w:rPr>
        <w:t>لِمَا</w:t>
      </w:r>
      <w:r w:rsidRPr="00ED0E28">
        <w:rPr>
          <w:rFonts w:cs="Arial"/>
          <w:sz w:val="28"/>
          <w:szCs w:val="28"/>
          <w:rtl/>
        </w:rPr>
        <w:t xml:space="preserve"> </w:t>
      </w:r>
      <w:r w:rsidRPr="00ED0E28">
        <w:rPr>
          <w:rFonts w:cs="Arial" w:hint="cs"/>
          <w:sz w:val="28"/>
          <w:szCs w:val="28"/>
          <w:rtl/>
        </w:rPr>
        <w:t>يُحْيِيكُمْ</w:t>
      </w:r>
      <w:r w:rsidRPr="00ED0E28">
        <w:rPr>
          <w:rFonts w:cs="Arial"/>
          <w:sz w:val="28"/>
          <w:szCs w:val="28"/>
          <w:rtl/>
        </w:rPr>
        <w:t xml:space="preserve">}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وهو</w:t>
      </w:r>
      <w:r w:rsidRPr="00ED0E28">
        <w:rPr>
          <w:rFonts w:cs="Arial"/>
          <w:sz w:val="28"/>
          <w:szCs w:val="28"/>
          <w:rtl/>
        </w:rPr>
        <w:t xml:space="preserve"> </w:t>
      </w:r>
      <w:r w:rsidRPr="00ED0E28">
        <w:rPr>
          <w:rFonts w:cs="Arial" w:hint="cs"/>
          <w:sz w:val="28"/>
          <w:szCs w:val="28"/>
          <w:rtl/>
        </w:rPr>
        <w:t>الجهادُ</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ويُظهِرُ</w:t>
      </w:r>
      <w:r w:rsidRPr="00ED0E28">
        <w:rPr>
          <w:rFonts w:cs="Arial"/>
          <w:sz w:val="28"/>
          <w:szCs w:val="28"/>
          <w:rtl/>
        </w:rPr>
        <w:t xml:space="preserve"> </w:t>
      </w:r>
      <w:r w:rsidRPr="00ED0E28">
        <w:rPr>
          <w:rFonts w:cs="Arial" w:hint="cs"/>
          <w:sz w:val="28"/>
          <w:szCs w:val="28"/>
          <w:rtl/>
        </w:rPr>
        <w:t>تلازُمَ</w:t>
      </w:r>
      <w:r w:rsidRPr="00ED0E28">
        <w:rPr>
          <w:rFonts w:cs="Arial"/>
          <w:sz w:val="28"/>
          <w:szCs w:val="28"/>
          <w:rtl/>
        </w:rPr>
        <w:t xml:space="preserve"> </w:t>
      </w:r>
      <w:r w:rsidRPr="00ED0E28">
        <w:rPr>
          <w:rFonts w:cs="Arial" w:hint="cs"/>
          <w:sz w:val="28"/>
          <w:szCs w:val="28"/>
          <w:rtl/>
        </w:rPr>
        <w:t>اشتِدادِ</w:t>
      </w:r>
      <w:r w:rsidRPr="00ED0E28">
        <w:rPr>
          <w:rFonts w:cs="Arial"/>
          <w:sz w:val="28"/>
          <w:szCs w:val="28"/>
          <w:rtl/>
        </w:rPr>
        <w:t xml:space="preserve"> </w:t>
      </w:r>
      <w:r w:rsidRPr="00ED0E28">
        <w:rPr>
          <w:rFonts w:cs="Arial" w:hint="cs"/>
          <w:sz w:val="28"/>
          <w:szCs w:val="28"/>
          <w:rtl/>
        </w:rPr>
        <w:t>الفِتَنِ</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المُسلِمينَ</w:t>
      </w:r>
      <w:r w:rsidRPr="00ED0E28">
        <w:rPr>
          <w:rFonts w:cs="Arial"/>
          <w:sz w:val="28"/>
          <w:szCs w:val="28"/>
          <w:rtl/>
        </w:rPr>
        <w:t xml:space="preserve"> </w:t>
      </w:r>
      <w:r w:rsidRPr="00ED0E28">
        <w:rPr>
          <w:rFonts w:cs="Arial" w:hint="cs"/>
          <w:sz w:val="28"/>
          <w:szCs w:val="28"/>
          <w:rtl/>
        </w:rPr>
        <w:t>عندَ</w:t>
      </w:r>
      <w:r w:rsidRPr="00ED0E28">
        <w:rPr>
          <w:rFonts w:cs="Arial"/>
          <w:sz w:val="28"/>
          <w:szCs w:val="28"/>
          <w:rtl/>
        </w:rPr>
        <w:t xml:space="preserve"> </w:t>
      </w:r>
      <w:r w:rsidRPr="00ED0E28">
        <w:rPr>
          <w:rFonts w:cs="Arial" w:hint="cs"/>
          <w:sz w:val="28"/>
          <w:szCs w:val="28"/>
          <w:rtl/>
        </w:rPr>
        <w:t>تعطيلِ</w:t>
      </w:r>
      <w:r w:rsidRPr="00ED0E28">
        <w:rPr>
          <w:rFonts w:cs="Arial"/>
          <w:sz w:val="28"/>
          <w:szCs w:val="28"/>
          <w:rtl/>
        </w:rPr>
        <w:t xml:space="preserve"> </w:t>
      </w:r>
      <w:r w:rsidRPr="00ED0E28">
        <w:rPr>
          <w:rFonts w:cs="Arial" w:hint="cs"/>
          <w:sz w:val="28"/>
          <w:szCs w:val="28"/>
          <w:rtl/>
        </w:rPr>
        <w:t>الجهادِ</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ذكَرَ</w:t>
      </w:r>
      <w:r w:rsidRPr="00ED0E28">
        <w:rPr>
          <w:rFonts w:cs="Arial"/>
          <w:sz w:val="28"/>
          <w:szCs w:val="28"/>
          <w:rtl/>
        </w:rPr>
        <w:t xml:space="preserve"> </w:t>
      </w:r>
      <w:r w:rsidRPr="00ED0E28">
        <w:rPr>
          <w:rFonts w:cs="Arial" w:hint="cs"/>
          <w:sz w:val="28"/>
          <w:szCs w:val="28"/>
          <w:rtl/>
        </w:rPr>
        <w:t>بعدَ</w:t>
      </w:r>
      <w:r w:rsidRPr="00ED0E28">
        <w:rPr>
          <w:rFonts w:cs="Arial"/>
          <w:sz w:val="28"/>
          <w:szCs w:val="28"/>
          <w:rtl/>
        </w:rPr>
        <w:t xml:space="preserve"> </w:t>
      </w:r>
      <w:r w:rsidRPr="00ED0E28">
        <w:rPr>
          <w:rFonts w:cs="Arial" w:hint="cs"/>
          <w:sz w:val="28"/>
          <w:szCs w:val="28"/>
          <w:rtl/>
        </w:rPr>
        <w:t>حياتِهم</w:t>
      </w:r>
      <w:r w:rsidRPr="00ED0E28">
        <w:rPr>
          <w:rFonts w:cs="Arial"/>
          <w:sz w:val="28"/>
          <w:szCs w:val="28"/>
          <w:rtl/>
        </w:rPr>
        <w:t xml:space="preserve"> </w:t>
      </w:r>
      <w:r w:rsidRPr="00ED0E28">
        <w:rPr>
          <w:rFonts w:cs="Arial" w:hint="cs"/>
          <w:sz w:val="28"/>
          <w:szCs w:val="28"/>
          <w:rtl/>
        </w:rPr>
        <w:t>به</w:t>
      </w:r>
      <w:r w:rsidRPr="00ED0E28">
        <w:rPr>
          <w:rFonts w:cs="Arial"/>
          <w:sz w:val="28"/>
          <w:szCs w:val="28"/>
          <w:rtl/>
        </w:rPr>
        <w:t xml:space="preserve"> </w:t>
      </w:r>
      <w:r w:rsidRPr="00ED0E28">
        <w:rPr>
          <w:rFonts w:cs="Arial" w:hint="cs"/>
          <w:sz w:val="28"/>
          <w:szCs w:val="28"/>
          <w:rtl/>
        </w:rPr>
        <w:t>تحذيرَهُ</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عاقبةِ</w:t>
      </w:r>
      <w:r w:rsidRPr="00ED0E28">
        <w:rPr>
          <w:rFonts w:cs="Arial"/>
          <w:sz w:val="28"/>
          <w:szCs w:val="28"/>
          <w:rtl/>
        </w:rPr>
        <w:t xml:space="preserve"> </w:t>
      </w:r>
      <w:r w:rsidRPr="00ED0E28">
        <w:rPr>
          <w:rFonts w:cs="Arial" w:hint="cs"/>
          <w:sz w:val="28"/>
          <w:szCs w:val="28"/>
          <w:rtl/>
        </w:rPr>
        <w:t>الفتنِ</w:t>
      </w:r>
      <w:r w:rsidRPr="00ED0E28">
        <w:rPr>
          <w:rFonts w:cs="Arial"/>
          <w:sz w:val="28"/>
          <w:szCs w:val="28"/>
          <w:rtl/>
        </w:rPr>
        <w:t xml:space="preserve"> </w:t>
      </w:r>
      <w:r w:rsidRPr="00ED0E28">
        <w:rPr>
          <w:rFonts w:cs="Arial" w:hint="cs"/>
          <w:sz w:val="28"/>
          <w:szCs w:val="28"/>
          <w:rtl/>
        </w:rPr>
        <w:t>عليهم</w:t>
      </w:r>
      <w:r w:rsidRPr="00ED0E28">
        <w:rPr>
          <w:rFonts w:cs="Arial"/>
          <w:sz w:val="28"/>
          <w:szCs w:val="28"/>
          <w:rtl/>
        </w:rPr>
        <w:t xml:space="preserve"> </w:t>
      </w:r>
      <w:r w:rsidRPr="00ED0E28">
        <w:rPr>
          <w:rFonts w:cs="Arial" w:hint="cs"/>
          <w:sz w:val="28"/>
          <w:szCs w:val="28"/>
          <w:rtl/>
        </w:rPr>
        <w:t>بقولِه</w:t>
      </w:r>
      <w:r w:rsidRPr="00ED0E28">
        <w:rPr>
          <w:rFonts w:cs="Arial"/>
          <w:sz w:val="28"/>
          <w:szCs w:val="28"/>
          <w:rtl/>
        </w:rPr>
        <w:t>: {</w:t>
      </w:r>
      <w:r w:rsidRPr="00ED0E28">
        <w:rPr>
          <w:rFonts w:cs="Arial" w:hint="cs"/>
          <w:sz w:val="28"/>
          <w:szCs w:val="28"/>
          <w:rtl/>
        </w:rPr>
        <w:t>وَاتَّقُوا</w:t>
      </w:r>
      <w:r w:rsidRPr="00ED0E28">
        <w:rPr>
          <w:rFonts w:cs="Arial"/>
          <w:sz w:val="28"/>
          <w:szCs w:val="28"/>
          <w:rtl/>
        </w:rPr>
        <w:t xml:space="preserve"> </w:t>
      </w:r>
      <w:r w:rsidRPr="00ED0E28">
        <w:rPr>
          <w:rFonts w:cs="Arial" w:hint="cs"/>
          <w:sz w:val="28"/>
          <w:szCs w:val="28"/>
          <w:rtl/>
        </w:rPr>
        <w:t>فِتْنَةً</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تُصِيبَنَّ</w:t>
      </w:r>
      <w:r w:rsidRPr="00ED0E28">
        <w:rPr>
          <w:rFonts w:cs="Arial"/>
          <w:sz w:val="28"/>
          <w:szCs w:val="28"/>
          <w:rtl/>
        </w:rPr>
        <w:t xml:space="preserve"> </w:t>
      </w:r>
      <w:r w:rsidRPr="00ED0E28">
        <w:rPr>
          <w:rFonts w:cs="Arial" w:hint="cs"/>
          <w:sz w:val="28"/>
          <w:szCs w:val="28"/>
          <w:rtl/>
        </w:rPr>
        <w:t>الَّذِينَ</w:t>
      </w:r>
      <w:r w:rsidRPr="00ED0E28">
        <w:rPr>
          <w:rFonts w:cs="Arial"/>
          <w:sz w:val="28"/>
          <w:szCs w:val="28"/>
          <w:rtl/>
        </w:rPr>
        <w:t xml:space="preserve"> </w:t>
      </w:r>
      <w:r w:rsidRPr="00ED0E28">
        <w:rPr>
          <w:rFonts w:cs="Arial" w:hint="cs"/>
          <w:sz w:val="28"/>
          <w:szCs w:val="28"/>
          <w:rtl/>
        </w:rPr>
        <w:t>ظَلَمُوا</w:t>
      </w:r>
      <w:r w:rsidRPr="00ED0E28">
        <w:rPr>
          <w:rFonts w:cs="Arial"/>
          <w:sz w:val="28"/>
          <w:szCs w:val="28"/>
          <w:rtl/>
        </w:rPr>
        <w:t xml:space="preserve"> </w:t>
      </w:r>
      <w:r w:rsidRPr="00ED0E28">
        <w:rPr>
          <w:rFonts w:cs="Arial" w:hint="cs"/>
          <w:sz w:val="28"/>
          <w:szCs w:val="28"/>
          <w:rtl/>
        </w:rPr>
        <w:t>مِنْكُمْ</w:t>
      </w:r>
      <w:r w:rsidRPr="00ED0E28">
        <w:rPr>
          <w:rFonts w:cs="Arial"/>
          <w:sz w:val="28"/>
          <w:szCs w:val="28"/>
          <w:rtl/>
        </w:rPr>
        <w:t xml:space="preserve"> </w:t>
      </w:r>
      <w:r w:rsidRPr="00ED0E28">
        <w:rPr>
          <w:rFonts w:cs="Arial" w:hint="cs"/>
          <w:sz w:val="28"/>
          <w:szCs w:val="28"/>
          <w:rtl/>
        </w:rPr>
        <w:t>خَآصَّةً</w:t>
      </w:r>
      <w:r w:rsidRPr="00ED0E28">
        <w:rPr>
          <w:rFonts w:cs="Arial"/>
          <w:sz w:val="28"/>
          <w:szCs w:val="28"/>
          <w:rtl/>
        </w:rPr>
        <w:t xml:space="preserve">}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وذلك</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الفتنَ</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تكثُرُ</w:t>
      </w:r>
      <w:r w:rsidRPr="00ED0E28">
        <w:rPr>
          <w:rFonts w:cs="Arial"/>
          <w:sz w:val="28"/>
          <w:szCs w:val="28"/>
          <w:rtl/>
        </w:rPr>
        <w:t xml:space="preserve"> </w:t>
      </w:r>
      <w:r w:rsidRPr="00ED0E28">
        <w:rPr>
          <w:rFonts w:cs="Arial" w:hint="cs"/>
          <w:sz w:val="28"/>
          <w:szCs w:val="28"/>
          <w:rtl/>
        </w:rPr>
        <w:t>إلاَّ</w:t>
      </w:r>
      <w:r w:rsidRPr="00ED0E28">
        <w:rPr>
          <w:rFonts w:cs="Arial"/>
          <w:sz w:val="28"/>
          <w:szCs w:val="28"/>
          <w:rtl/>
        </w:rPr>
        <w:t xml:space="preserve"> </w:t>
      </w:r>
      <w:r w:rsidRPr="00ED0E28">
        <w:rPr>
          <w:rFonts w:cs="Arial" w:hint="cs"/>
          <w:sz w:val="28"/>
          <w:szCs w:val="28"/>
          <w:rtl/>
        </w:rPr>
        <w:t>عندَ</w:t>
      </w:r>
      <w:r w:rsidRPr="00ED0E28">
        <w:rPr>
          <w:rFonts w:cs="Arial"/>
          <w:sz w:val="28"/>
          <w:szCs w:val="28"/>
          <w:rtl/>
        </w:rPr>
        <w:t xml:space="preserve"> </w:t>
      </w:r>
      <w:r w:rsidRPr="00ED0E28">
        <w:rPr>
          <w:rFonts w:cs="Arial" w:hint="cs"/>
          <w:sz w:val="28"/>
          <w:szCs w:val="28"/>
          <w:rtl/>
        </w:rPr>
        <w:t>تعطيلِ</w:t>
      </w:r>
      <w:r w:rsidRPr="00ED0E28">
        <w:rPr>
          <w:rFonts w:cs="Arial"/>
          <w:sz w:val="28"/>
          <w:szCs w:val="28"/>
          <w:rtl/>
        </w:rPr>
        <w:t xml:space="preserve"> </w:t>
      </w:r>
      <w:r w:rsidRPr="00ED0E28">
        <w:rPr>
          <w:rFonts w:cs="Arial" w:hint="cs"/>
          <w:sz w:val="28"/>
          <w:szCs w:val="28"/>
          <w:rtl/>
        </w:rPr>
        <w:t>الجهادِ</w:t>
      </w:r>
      <w:r w:rsidRPr="00ED0E28">
        <w:rPr>
          <w:rFonts w:cs="Arial"/>
          <w:sz w:val="28"/>
          <w:szCs w:val="28"/>
          <w:rtl/>
        </w:rPr>
        <w:t xml:space="preserve"> </w:t>
      </w:r>
      <w:r w:rsidRPr="00ED0E28">
        <w:rPr>
          <w:rFonts w:cs="Arial" w:hint="cs"/>
          <w:sz w:val="28"/>
          <w:szCs w:val="28"/>
          <w:rtl/>
        </w:rPr>
        <w:t>والرُّكُونِ</w:t>
      </w:r>
      <w:r w:rsidRPr="00ED0E28">
        <w:rPr>
          <w:rFonts w:cs="Arial"/>
          <w:sz w:val="28"/>
          <w:szCs w:val="28"/>
          <w:rtl/>
        </w:rPr>
        <w:t xml:space="preserve"> </w:t>
      </w:r>
      <w:r w:rsidRPr="00ED0E28">
        <w:rPr>
          <w:rFonts w:cs="Arial" w:hint="cs"/>
          <w:sz w:val="28"/>
          <w:szCs w:val="28"/>
          <w:rtl/>
        </w:rPr>
        <w:t>إلى</w:t>
      </w:r>
      <w:r w:rsidRPr="00ED0E28">
        <w:rPr>
          <w:rFonts w:cs="Arial"/>
          <w:sz w:val="28"/>
          <w:szCs w:val="28"/>
          <w:rtl/>
        </w:rPr>
        <w:t xml:space="preserve"> </w:t>
      </w:r>
      <w:r w:rsidRPr="00ED0E28">
        <w:rPr>
          <w:rFonts w:cs="Arial" w:hint="cs"/>
          <w:sz w:val="28"/>
          <w:szCs w:val="28"/>
          <w:rtl/>
        </w:rPr>
        <w:t>الدُّنيا</w:t>
      </w:r>
      <w:r w:rsidRPr="00ED0E28">
        <w:rPr>
          <w:rFonts w:cs="Arial"/>
          <w:sz w:val="28"/>
          <w:szCs w:val="28"/>
          <w:rtl/>
        </w:rPr>
        <w:t>.</w:t>
      </w:r>
    </w:p>
    <w:p w:rsidR="0037592F" w:rsidRPr="00ED0E28" w:rsidRDefault="0037592F" w:rsidP="0037592F">
      <w:pPr>
        <w:bidi/>
        <w:jc w:val="both"/>
        <w:rPr>
          <w:sz w:val="28"/>
          <w:szCs w:val="28"/>
        </w:rPr>
      </w:pPr>
      <w:r>
        <w:rPr>
          <w:rFonts w:hint="cs"/>
          <w:sz w:val="28"/>
          <w:szCs w:val="28"/>
          <w:rtl/>
        </w:rPr>
        <w:t>***</w:t>
      </w:r>
    </w:p>
    <w:p w:rsidR="0037592F" w:rsidRPr="00ED0E28" w:rsidRDefault="0037592F" w:rsidP="0037592F">
      <w:pPr>
        <w:bidi/>
        <w:jc w:val="both"/>
        <w:rPr>
          <w:sz w:val="28"/>
          <w:szCs w:val="28"/>
        </w:rPr>
      </w:pPr>
    </w:p>
    <w:p w:rsidR="0037592F" w:rsidRPr="00ED0E28" w:rsidRDefault="0037592F" w:rsidP="0037592F">
      <w:pPr>
        <w:bidi/>
        <w:jc w:val="both"/>
        <w:rPr>
          <w:sz w:val="28"/>
          <w:szCs w:val="28"/>
        </w:rPr>
      </w:pP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تعالى</w:t>
      </w:r>
      <w:r w:rsidRPr="00ED0E28">
        <w:rPr>
          <w:rFonts w:cs="Arial"/>
          <w:sz w:val="28"/>
          <w:szCs w:val="28"/>
          <w:rtl/>
        </w:rPr>
        <w:t>: {</w:t>
      </w:r>
      <w:r w:rsidRPr="00ED0E28">
        <w:rPr>
          <w:rFonts w:cs="Arial" w:hint="cs"/>
          <w:sz w:val="28"/>
          <w:szCs w:val="28"/>
          <w:rtl/>
        </w:rPr>
        <w:t>وَمَا</w:t>
      </w:r>
      <w:r w:rsidRPr="00ED0E28">
        <w:rPr>
          <w:rFonts w:cs="Arial"/>
          <w:sz w:val="28"/>
          <w:szCs w:val="28"/>
          <w:rtl/>
        </w:rPr>
        <w:t xml:space="preserve"> </w:t>
      </w:r>
      <w:r w:rsidRPr="00ED0E28">
        <w:rPr>
          <w:rFonts w:cs="Arial" w:hint="cs"/>
          <w:sz w:val="28"/>
          <w:szCs w:val="28"/>
          <w:rtl/>
        </w:rPr>
        <w:t>لَهُمْ</w:t>
      </w:r>
      <w:r w:rsidRPr="00ED0E28">
        <w:rPr>
          <w:rFonts w:cs="Arial"/>
          <w:sz w:val="28"/>
          <w:szCs w:val="28"/>
          <w:rtl/>
        </w:rPr>
        <w:t xml:space="preserve"> </w:t>
      </w:r>
      <w:r w:rsidRPr="00ED0E28">
        <w:rPr>
          <w:rFonts w:cs="Arial" w:hint="cs"/>
          <w:sz w:val="28"/>
          <w:szCs w:val="28"/>
          <w:rtl/>
        </w:rPr>
        <w:t>أَلاَّ</w:t>
      </w:r>
      <w:r w:rsidRPr="00ED0E28">
        <w:rPr>
          <w:rFonts w:cs="Arial"/>
          <w:sz w:val="28"/>
          <w:szCs w:val="28"/>
          <w:rtl/>
        </w:rPr>
        <w:t xml:space="preserve"> </w:t>
      </w:r>
      <w:r w:rsidRPr="00ED0E28">
        <w:rPr>
          <w:rFonts w:cs="Arial" w:hint="cs"/>
          <w:sz w:val="28"/>
          <w:szCs w:val="28"/>
          <w:rtl/>
        </w:rPr>
        <w:t>يُعَذِّبَهُمُ</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وَهُمْ</w:t>
      </w:r>
      <w:r w:rsidRPr="00ED0E28">
        <w:rPr>
          <w:rFonts w:cs="Arial"/>
          <w:sz w:val="28"/>
          <w:szCs w:val="28"/>
          <w:rtl/>
        </w:rPr>
        <w:t xml:space="preserve"> </w:t>
      </w:r>
      <w:r w:rsidRPr="00ED0E28">
        <w:rPr>
          <w:rFonts w:cs="Arial" w:hint="cs"/>
          <w:sz w:val="28"/>
          <w:szCs w:val="28"/>
          <w:rtl/>
        </w:rPr>
        <w:t>يَصُدُّونَ</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الْمَسْجِدِ</w:t>
      </w:r>
      <w:r w:rsidRPr="00ED0E28">
        <w:rPr>
          <w:rFonts w:cs="Arial"/>
          <w:sz w:val="28"/>
          <w:szCs w:val="28"/>
          <w:rtl/>
        </w:rPr>
        <w:t xml:space="preserve"> </w:t>
      </w:r>
      <w:r w:rsidRPr="00ED0E28">
        <w:rPr>
          <w:rFonts w:cs="Arial" w:hint="cs"/>
          <w:sz w:val="28"/>
          <w:szCs w:val="28"/>
          <w:rtl/>
        </w:rPr>
        <w:t>الْحَرَامِ</w:t>
      </w:r>
      <w:r w:rsidRPr="00ED0E28">
        <w:rPr>
          <w:rFonts w:cs="Arial"/>
          <w:sz w:val="28"/>
          <w:szCs w:val="28"/>
          <w:rtl/>
        </w:rPr>
        <w:t xml:space="preserve"> </w:t>
      </w:r>
      <w:r w:rsidRPr="00ED0E28">
        <w:rPr>
          <w:rFonts w:cs="Arial" w:hint="cs"/>
          <w:sz w:val="28"/>
          <w:szCs w:val="28"/>
          <w:rtl/>
        </w:rPr>
        <w:t>وَمَا</w:t>
      </w:r>
      <w:r w:rsidRPr="00ED0E28">
        <w:rPr>
          <w:rFonts w:cs="Arial"/>
          <w:sz w:val="28"/>
          <w:szCs w:val="28"/>
          <w:rtl/>
        </w:rPr>
        <w:t xml:space="preserve"> </w:t>
      </w:r>
      <w:r w:rsidRPr="00ED0E28">
        <w:rPr>
          <w:rFonts w:cs="Arial" w:hint="cs"/>
          <w:sz w:val="28"/>
          <w:szCs w:val="28"/>
          <w:rtl/>
        </w:rPr>
        <w:t>كَانُوا</w:t>
      </w:r>
      <w:r w:rsidRPr="00ED0E28">
        <w:rPr>
          <w:rFonts w:cs="Arial"/>
          <w:sz w:val="28"/>
          <w:szCs w:val="28"/>
          <w:rtl/>
        </w:rPr>
        <w:t xml:space="preserve"> </w:t>
      </w:r>
      <w:r w:rsidRPr="00ED0E28">
        <w:rPr>
          <w:rFonts w:cs="Arial" w:hint="cs"/>
          <w:sz w:val="28"/>
          <w:szCs w:val="28"/>
          <w:rtl/>
        </w:rPr>
        <w:t>أَوْلِيَاءَهُ</w:t>
      </w:r>
      <w:r w:rsidRPr="00ED0E28">
        <w:rPr>
          <w:rFonts w:cs="Arial"/>
          <w:sz w:val="28"/>
          <w:szCs w:val="28"/>
          <w:rtl/>
        </w:rPr>
        <w:t xml:space="preserve"> </w:t>
      </w:r>
      <w:r w:rsidRPr="00ED0E28">
        <w:rPr>
          <w:rFonts w:cs="Arial" w:hint="cs"/>
          <w:sz w:val="28"/>
          <w:szCs w:val="28"/>
          <w:rtl/>
        </w:rPr>
        <w:t>إِنْ</w:t>
      </w:r>
      <w:r w:rsidRPr="00ED0E28">
        <w:rPr>
          <w:rFonts w:cs="Arial"/>
          <w:sz w:val="28"/>
          <w:szCs w:val="28"/>
          <w:rtl/>
        </w:rPr>
        <w:t xml:space="preserve"> </w:t>
      </w:r>
      <w:r w:rsidRPr="00ED0E28">
        <w:rPr>
          <w:rFonts w:cs="Arial" w:hint="cs"/>
          <w:sz w:val="28"/>
          <w:szCs w:val="28"/>
          <w:rtl/>
        </w:rPr>
        <w:t>أَوْلِيَاؤُهُ</w:t>
      </w:r>
      <w:r w:rsidRPr="00ED0E28">
        <w:rPr>
          <w:rFonts w:cs="Arial"/>
          <w:sz w:val="28"/>
          <w:szCs w:val="28"/>
          <w:rtl/>
        </w:rPr>
        <w:t xml:space="preserve"> </w:t>
      </w:r>
      <w:r w:rsidRPr="00ED0E28">
        <w:rPr>
          <w:rFonts w:cs="Arial" w:hint="cs"/>
          <w:sz w:val="28"/>
          <w:szCs w:val="28"/>
          <w:rtl/>
        </w:rPr>
        <w:t>إِلاَّ</w:t>
      </w:r>
      <w:r w:rsidRPr="00ED0E28">
        <w:rPr>
          <w:rFonts w:cs="Arial"/>
          <w:sz w:val="28"/>
          <w:szCs w:val="28"/>
          <w:rtl/>
        </w:rPr>
        <w:t xml:space="preserve"> </w:t>
      </w:r>
      <w:r w:rsidRPr="00ED0E28">
        <w:rPr>
          <w:rFonts w:cs="Arial" w:hint="cs"/>
          <w:sz w:val="28"/>
          <w:szCs w:val="28"/>
          <w:rtl/>
        </w:rPr>
        <w:t>الْمُتَّقُونَ</w:t>
      </w:r>
      <w:r w:rsidRPr="00ED0E28">
        <w:rPr>
          <w:rFonts w:cs="Arial"/>
          <w:sz w:val="28"/>
          <w:szCs w:val="28"/>
          <w:rtl/>
        </w:rPr>
        <w:t xml:space="preserve"> </w:t>
      </w:r>
      <w:r w:rsidRPr="00ED0E28">
        <w:rPr>
          <w:rFonts w:cs="Arial" w:hint="cs"/>
          <w:sz w:val="28"/>
          <w:szCs w:val="28"/>
          <w:rtl/>
        </w:rPr>
        <w:t>وَلَكِنَّ</w:t>
      </w:r>
      <w:r w:rsidRPr="00ED0E28">
        <w:rPr>
          <w:rFonts w:cs="Arial"/>
          <w:sz w:val="28"/>
          <w:szCs w:val="28"/>
          <w:rtl/>
        </w:rPr>
        <w:t xml:space="preserve"> </w:t>
      </w:r>
      <w:r w:rsidRPr="00ED0E28">
        <w:rPr>
          <w:rFonts w:cs="Arial" w:hint="cs"/>
          <w:sz w:val="28"/>
          <w:szCs w:val="28"/>
          <w:rtl/>
        </w:rPr>
        <w:t>أَكْثَرَهُمْ</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يَعْلَمُونَ</w:t>
      </w:r>
      <w:r w:rsidRPr="00ED0E28">
        <w:rPr>
          <w:rFonts w:cs="Arial"/>
          <w:sz w:val="28"/>
          <w:szCs w:val="28"/>
          <w:rtl/>
        </w:rPr>
        <w:t xml:space="preserve"> } [ </w:t>
      </w:r>
      <w:r w:rsidRPr="00ED0E28">
        <w:rPr>
          <w:rFonts w:cs="Arial" w:hint="cs"/>
          <w:sz w:val="28"/>
          <w:szCs w:val="28"/>
          <w:rtl/>
        </w:rPr>
        <w:t>الأنفال</w:t>
      </w:r>
      <w:r w:rsidRPr="00ED0E28">
        <w:rPr>
          <w:rFonts w:cs="Arial"/>
          <w:sz w:val="28"/>
          <w:szCs w:val="28"/>
          <w:rtl/>
        </w:rPr>
        <w:t>: 34 ] .</w:t>
      </w:r>
    </w:p>
    <w:p w:rsidR="0037592F" w:rsidRPr="00ED0E28" w:rsidRDefault="0037592F" w:rsidP="0037592F">
      <w:pPr>
        <w:bidi/>
        <w:jc w:val="both"/>
        <w:rPr>
          <w:sz w:val="28"/>
          <w:szCs w:val="28"/>
        </w:rPr>
      </w:pPr>
      <w:r w:rsidRPr="00ED0E28">
        <w:rPr>
          <w:rFonts w:cs="Arial" w:hint="cs"/>
          <w:sz w:val="28"/>
          <w:szCs w:val="28"/>
          <w:rtl/>
        </w:rPr>
        <w:t>تقدَّمَ</w:t>
      </w:r>
      <w:r w:rsidRPr="00ED0E28">
        <w:rPr>
          <w:rFonts w:cs="Arial"/>
          <w:sz w:val="28"/>
          <w:szCs w:val="28"/>
          <w:rtl/>
        </w:rPr>
        <w:t xml:space="preserve"> </w:t>
      </w:r>
      <w:r w:rsidRPr="00ED0E28">
        <w:rPr>
          <w:rFonts w:cs="Arial" w:hint="cs"/>
          <w:sz w:val="28"/>
          <w:szCs w:val="28"/>
          <w:rtl/>
        </w:rPr>
        <w:t>الكلامُ</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مسألةِ</w:t>
      </w:r>
      <w:r w:rsidRPr="00ED0E28">
        <w:rPr>
          <w:rFonts w:cs="Arial"/>
          <w:sz w:val="28"/>
          <w:szCs w:val="28"/>
          <w:rtl/>
        </w:rPr>
        <w:t xml:space="preserve"> </w:t>
      </w:r>
      <w:r w:rsidRPr="00ED0E28">
        <w:rPr>
          <w:rFonts w:cs="Arial" w:hint="cs"/>
          <w:sz w:val="28"/>
          <w:szCs w:val="28"/>
          <w:rtl/>
        </w:rPr>
        <w:t>الصَّدِّ</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المسجدِ</w:t>
      </w:r>
      <w:r w:rsidRPr="00ED0E28">
        <w:rPr>
          <w:rFonts w:cs="Arial"/>
          <w:sz w:val="28"/>
          <w:szCs w:val="28"/>
          <w:rtl/>
        </w:rPr>
        <w:t xml:space="preserve"> </w:t>
      </w:r>
      <w:r w:rsidRPr="00ED0E28">
        <w:rPr>
          <w:rFonts w:cs="Arial" w:hint="cs"/>
          <w:sz w:val="28"/>
          <w:szCs w:val="28"/>
          <w:rtl/>
        </w:rPr>
        <w:t>الحرامِ</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سورةِ</w:t>
      </w:r>
      <w:r w:rsidRPr="00ED0E28">
        <w:rPr>
          <w:rFonts w:cs="Arial"/>
          <w:sz w:val="28"/>
          <w:szCs w:val="28"/>
          <w:rtl/>
        </w:rPr>
        <w:t xml:space="preserve"> </w:t>
      </w:r>
      <w:r w:rsidRPr="00ED0E28">
        <w:rPr>
          <w:rFonts w:cs="Arial" w:hint="cs"/>
          <w:sz w:val="28"/>
          <w:szCs w:val="28"/>
          <w:rtl/>
        </w:rPr>
        <w:t>البقرةِ</w:t>
      </w:r>
      <w:r w:rsidRPr="00ED0E28">
        <w:rPr>
          <w:rFonts w:cs="Arial"/>
          <w:sz w:val="28"/>
          <w:szCs w:val="28"/>
          <w:rtl/>
        </w:rPr>
        <w:t xml:space="preserve"> </w:t>
      </w:r>
      <w:r w:rsidRPr="00ED0E28">
        <w:rPr>
          <w:rFonts w:cs="Arial" w:hint="cs"/>
          <w:sz w:val="28"/>
          <w:szCs w:val="28"/>
          <w:rtl/>
        </w:rPr>
        <w:t>عندَ</w:t>
      </w:r>
      <w:r w:rsidRPr="00ED0E28">
        <w:rPr>
          <w:rFonts w:cs="Arial"/>
          <w:sz w:val="28"/>
          <w:szCs w:val="28"/>
          <w:rtl/>
        </w:rPr>
        <w:t xml:space="preserve"> </w:t>
      </w:r>
      <w:r w:rsidRPr="00ED0E28">
        <w:rPr>
          <w:rFonts w:cs="Arial" w:hint="cs"/>
          <w:sz w:val="28"/>
          <w:szCs w:val="28"/>
          <w:rtl/>
        </w:rPr>
        <w:t>قولِهِ</w:t>
      </w:r>
      <w:r w:rsidRPr="00ED0E28">
        <w:rPr>
          <w:rFonts w:cs="Arial"/>
          <w:sz w:val="28"/>
          <w:szCs w:val="28"/>
          <w:rtl/>
        </w:rPr>
        <w:t xml:space="preserve"> </w:t>
      </w:r>
      <w:r w:rsidRPr="00ED0E28">
        <w:rPr>
          <w:rFonts w:cs="Arial" w:hint="cs"/>
          <w:sz w:val="28"/>
          <w:szCs w:val="28"/>
          <w:rtl/>
        </w:rPr>
        <w:t>تعالى</w:t>
      </w:r>
      <w:r w:rsidRPr="00ED0E28">
        <w:rPr>
          <w:rFonts w:cs="Arial"/>
          <w:sz w:val="28"/>
          <w:szCs w:val="28"/>
          <w:rtl/>
        </w:rPr>
        <w:t>: {</w:t>
      </w:r>
      <w:r w:rsidRPr="00ED0E28">
        <w:rPr>
          <w:rFonts w:cs="Arial" w:hint="cs"/>
          <w:sz w:val="28"/>
          <w:szCs w:val="28"/>
          <w:rtl/>
        </w:rPr>
        <w:t>يَسْأَلُونَكَ</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الشَّهْرِ</w:t>
      </w:r>
      <w:r w:rsidRPr="00ED0E28">
        <w:rPr>
          <w:rFonts w:cs="Arial"/>
          <w:sz w:val="28"/>
          <w:szCs w:val="28"/>
          <w:rtl/>
        </w:rPr>
        <w:t xml:space="preserve"> </w:t>
      </w:r>
      <w:r w:rsidRPr="00ED0E28">
        <w:rPr>
          <w:rFonts w:cs="Arial" w:hint="cs"/>
          <w:sz w:val="28"/>
          <w:szCs w:val="28"/>
          <w:rtl/>
        </w:rPr>
        <w:t>الْحَرَامِ</w:t>
      </w:r>
      <w:r w:rsidRPr="00ED0E28">
        <w:rPr>
          <w:rFonts w:cs="Arial"/>
          <w:sz w:val="28"/>
          <w:szCs w:val="28"/>
          <w:rtl/>
        </w:rPr>
        <w:t xml:space="preserve"> </w:t>
      </w:r>
      <w:r w:rsidRPr="00ED0E28">
        <w:rPr>
          <w:rFonts w:cs="Arial" w:hint="cs"/>
          <w:sz w:val="28"/>
          <w:szCs w:val="28"/>
          <w:rtl/>
        </w:rPr>
        <w:t>قِتَالٍ</w:t>
      </w:r>
      <w:r w:rsidRPr="00ED0E28">
        <w:rPr>
          <w:rFonts w:cs="Arial"/>
          <w:sz w:val="28"/>
          <w:szCs w:val="28"/>
          <w:rtl/>
        </w:rPr>
        <w:t xml:space="preserve"> </w:t>
      </w:r>
      <w:r w:rsidRPr="00ED0E28">
        <w:rPr>
          <w:rFonts w:cs="Arial" w:hint="cs"/>
          <w:sz w:val="28"/>
          <w:szCs w:val="28"/>
          <w:rtl/>
        </w:rPr>
        <w:t>فِيهِ</w:t>
      </w:r>
      <w:r w:rsidRPr="00ED0E28">
        <w:rPr>
          <w:rFonts w:cs="Arial"/>
          <w:sz w:val="28"/>
          <w:szCs w:val="28"/>
          <w:rtl/>
        </w:rPr>
        <w:t xml:space="preserve"> </w:t>
      </w:r>
      <w:r w:rsidRPr="00ED0E28">
        <w:rPr>
          <w:rFonts w:cs="Arial" w:hint="cs"/>
          <w:sz w:val="28"/>
          <w:szCs w:val="28"/>
          <w:rtl/>
        </w:rPr>
        <w:t>قُلْ</w:t>
      </w:r>
      <w:r w:rsidRPr="00ED0E28">
        <w:rPr>
          <w:rFonts w:cs="Arial"/>
          <w:sz w:val="28"/>
          <w:szCs w:val="28"/>
          <w:rtl/>
        </w:rPr>
        <w:t xml:space="preserve"> </w:t>
      </w:r>
      <w:r w:rsidRPr="00ED0E28">
        <w:rPr>
          <w:rFonts w:cs="Arial" w:hint="cs"/>
          <w:sz w:val="28"/>
          <w:szCs w:val="28"/>
          <w:rtl/>
        </w:rPr>
        <w:t>قِتَالٌ</w:t>
      </w:r>
      <w:r w:rsidRPr="00ED0E28">
        <w:rPr>
          <w:rFonts w:cs="Arial"/>
          <w:sz w:val="28"/>
          <w:szCs w:val="28"/>
          <w:rtl/>
        </w:rPr>
        <w:t xml:space="preserve"> </w:t>
      </w:r>
      <w:r w:rsidRPr="00ED0E28">
        <w:rPr>
          <w:rFonts w:cs="Arial" w:hint="cs"/>
          <w:sz w:val="28"/>
          <w:szCs w:val="28"/>
          <w:rtl/>
        </w:rPr>
        <w:t>فِيهِ</w:t>
      </w:r>
      <w:r w:rsidRPr="00ED0E28">
        <w:rPr>
          <w:rFonts w:cs="Arial"/>
          <w:sz w:val="28"/>
          <w:szCs w:val="28"/>
          <w:rtl/>
        </w:rPr>
        <w:t xml:space="preserve"> </w:t>
      </w:r>
      <w:r w:rsidRPr="00ED0E28">
        <w:rPr>
          <w:rFonts w:cs="Arial" w:hint="cs"/>
          <w:sz w:val="28"/>
          <w:szCs w:val="28"/>
          <w:rtl/>
        </w:rPr>
        <w:t>كَبِيرٌ</w:t>
      </w:r>
      <w:r w:rsidRPr="00ED0E28">
        <w:rPr>
          <w:rFonts w:cs="Arial"/>
          <w:sz w:val="28"/>
          <w:szCs w:val="28"/>
          <w:rtl/>
        </w:rPr>
        <w:t xml:space="preserve"> </w:t>
      </w:r>
      <w:r w:rsidRPr="00ED0E28">
        <w:rPr>
          <w:rFonts w:cs="Arial" w:hint="cs"/>
          <w:sz w:val="28"/>
          <w:szCs w:val="28"/>
          <w:rtl/>
        </w:rPr>
        <w:t>وَصَدٌّ</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سَبِيلِ</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وَكُفْرٌ</w:t>
      </w:r>
      <w:r w:rsidRPr="00ED0E28">
        <w:rPr>
          <w:rFonts w:cs="Arial"/>
          <w:sz w:val="28"/>
          <w:szCs w:val="28"/>
          <w:rtl/>
        </w:rPr>
        <w:t xml:space="preserve"> </w:t>
      </w:r>
      <w:r w:rsidRPr="00ED0E28">
        <w:rPr>
          <w:rFonts w:cs="Arial" w:hint="cs"/>
          <w:sz w:val="28"/>
          <w:szCs w:val="28"/>
          <w:rtl/>
        </w:rPr>
        <w:t>بِهِ</w:t>
      </w:r>
      <w:r w:rsidRPr="00ED0E28">
        <w:rPr>
          <w:rFonts w:cs="Arial"/>
          <w:sz w:val="28"/>
          <w:szCs w:val="28"/>
          <w:rtl/>
        </w:rPr>
        <w:t xml:space="preserve"> </w:t>
      </w:r>
      <w:r w:rsidRPr="00ED0E28">
        <w:rPr>
          <w:rFonts w:cs="Arial" w:hint="cs"/>
          <w:sz w:val="28"/>
          <w:szCs w:val="28"/>
          <w:rtl/>
        </w:rPr>
        <w:t>وَالْمَسْجِدِ</w:t>
      </w:r>
      <w:r w:rsidRPr="00ED0E28">
        <w:rPr>
          <w:rFonts w:cs="Arial"/>
          <w:sz w:val="28"/>
          <w:szCs w:val="28"/>
          <w:rtl/>
        </w:rPr>
        <w:t xml:space="preserve"> </w:t>
      </w:r>
      <w:r w:rsidRPr="00ED0E28">
        <w:rPr>
          <w:rFonts w:cs="Arial" w:hint="cs"/>
          <w:sz w:val="28"/>
          <w:szCs w:val="28"/>
          <w:rtl/>
        </w:rPr>
        <w:t>الْحَرَامِ</w:t>
      </w:r>
      <w:r w:rsidRPr="00ED0E28">
        <w:rPr>
          <w:rFonts w:cs="Arial"/>
          <w:sz w:val="28"/>
          <w:szCs w:val="28"/>
          <w:rtl/>
        </w:rPr>
        <w:t xml:space="preserve"> </w:t>
      </w:r>
      <w:r w:rsidRPr="00ED0E28">
        <w:rPr>
          <w:rFonts w:cs="Arial" w:hint="cs"/>
          <w:sz w:val="28"/>
          <w:szCs w:val="28"/>
          <w:rtl/>
        </w:rPr>
        <w:t>وَإِخْرَاجُ</w:t>
      </w:r>
      <w:r w:rsidRPr="00ED0E28">
        <w:rPr>
          <w:rFonts w:cs="Arial"/>
          <w:sz w:val="28"/>
          <w:szCs w:val="28"/>
          <w:rtl/>
        </w:rPr>
        <w:t xml:space="preserve"> </w:t>
      </w:r>
      <w:r w:rsidRPr="00ED0E28">
        <w:rPr>
          <w:rFonts w:cs="Arial" w:hint="cs"/>
          <w:sz w:val="28"/>
          <w:szCs w:val="28"/>
          <w:rtl/>
        </w:rPr>
        <w:t>أَهْلِهِ</w:t>
      </w:r>
      <w:r w:rsidRPr="00ED0E28">
        <w:rPr>
          <w:rFonts w:cs="Arial"/>
          <w:sz w:val="28"/>
          <w:szCs w:val="28"/>
          <w:rtl/>
        </w:rPr>
        <w:t xml:space="preserve"> </w:t>
      </w:r>
      <w:r w:rsidRPr="00ED0E28">
        <w:rPr>
          <w:rFonts w:cs="Arial" w:hint="cs"/>
          <w:sz w:val="28"/>
          <w:szCs w:val="28"/>
          <w:rtl/>
        </w:rPr>
        <w:t>مِنْهُ</w:t>
      </w:r>
      <w:r w:rsidRPr="00ED0E28">
        <w:rPr>
          <w:rFonts w:cs="Arial"/>
          <w:sz w:val="28"/>
          <w:szCs w:val="28"/>
          <w:rtl/>
        </w:rPr>
        <w:t xml:space="preserve"> </w:t>
      </w:r>
      <w:r w:rsidRPr="00ED0E28">
        <w:rPr>
          <w:rFonts w:cs="Arial" w:hint="cs"/>
          <w:sz w:val="28"/>
          <w:szCs w:val="28"/>
          <w:rtl/>
        </w:rPr>
        <w:t>أَكْبَرُ</w:t>
      </w:r>
      <w:r w:rsidRPr="00ED0E28">
        <w:rPr>
          <w:rFonts w:cs="Arial"/>
          <w:sz w:val="28"/>
          <w:szCs w:val="28"/>
          <w:rtl/>
        </w:rPr>
        <w:t xml:space="preserve"> </w:t>
      </w:r>
      <w:r w:rsidRPr="00ED0E28">
        <w:rPr>
          <w:rFonts w:cs="Arial" w:hint="cs"/>
          <w:sz w:val="28"/>
          <w:szCs w:val="28"/>
          <w:rtl/>
        </w:rPr>
        <w:t>عِنْدَ</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w:t>
      </w:r>
      <w:r w:rsidRPr="00ED0E28">
        <w:rPr>
          <w:rFonts w:cs="Arial" w:hint="cs"/>
          <w:sz w:val="28"/>
          <w:szCs w:val="28"/>
          <w:rtl/>
        </w:rPr>
        <w:t>البقرة</w:t>
      </w:r>
      <w:r w:rsidRPr="00ED0E28">
        <w:rPr>
          <w:rFonts w:cs="Arial"/>
          <w:sz w:val="28"/>
          <w:szCs w:val="28"/>
          <w:rtl/>
        </w:rPr>
        <w:t>: 217 ] .</w:t>
      </w:r>
    </w:p>
    <w:p w:rsidR="0037592F" w:rsidRPr="00ED0E28" w:rsidRDefault="0037592F" w:rsidP="0037592F">
      <w:pPr>
        <w:bidi/>
        <w:jc w:val="both"/>
        <w:rPr>
          <w:sz w:val="28"/>
          <w:szCs w:val="28"/>
        </w:rPr>
      </w:pPr>
      <w:r>
        <w:rPr>
          <w:rFonts w:hint="cs"/>
          <w:sz w:val="28"/>
          <w:szCs w:val="28"/>
          <w:rtl/>
        </w:rPr>
        <w:t>***</w:t>
      </w:r>
    </w:p>
    <w:p w:rsidR="0037592F" w:rsidRPr="00ED0E28" w:rsidRDefault="0037592F" w:rsidP="0037592F">
      <w:pPr>
        <w:bidi/>
        <w:jc w:val="both"/>
        <w:rPr>
          <w:sz w:val="28"/>
          <w:szCs w:val="28"/>
        </w:rPr>
      </w:pPr>
    </w:p>
    <w:p w:rsidR="0037592F" w:rsidRPr="00ED0E28" w:rsidRDefault="0037592F" w:rsidP="0037592F">
      <w:pPr>
        <w:bidi/>
        <w:jc w:val="both"/>
        <w:rPr>
          <w:sz w:val="28"/>
          <w:szCs w:val="28"/>
        </w:rPr>
      </w:pP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تعالى</w:t>
      </w:r>
      <w:r w:rsidRPr="00ED0E28">
        <w:rPr>
          <w:rFonts w:cs="Arial"/>
          <w:sz w:val="28"/>
          <w:szCs w:val="28"/>
          <w:rtl/>
        </w:rPr>
        <w:t>: {</w:t>
      </w:r>
      <w:r w:rsidRPr="00ED0E28">
        <w:rPr>
          <w:rFonts w:cs="Arial" w:hint="cs"/>
          <w:sz w:val="28"/>
          <w:szCs w:val="28"/>
          <w:rtl/>
        </w:rPr>
        <w:t>وَمَا</w:t>
      </w:r>
      <w:r w:rsidRPr="00ED0E28">
        <w:rPr>
          <w:rFonts w:cs="Arial"/>
          <w:sz w:val="28"/>
          <w:szCs w:val="28"/>
          <w:rtl/>
        </w:rPr>
        <w:t xml:space="preserve"> </w:t>
      </w:r>
      <w:r w:rsidRPr="00ED0E28">
        <w:rPr>
          <w:rFonts w:cs="Arial" w:hint="cs"/>
          <w:sz w:val="28"/>
          <w:szCs w:val="28"/>
          <w:rtl/>
        </w:rPr>
        <w:t>كَانَ</w:t>
      </w:r>
      <w:r w:rsidRPr="00ED0E28">
        <w:rPr>
          <w:rFonts w:cs="Arial"/>
          <w:sz w:val="28"/>
          <w:szCs w:val="28"/>
          <w:rtl/>
        </w:rPr>
        <w:t xml:space="preserve"> </w:t>
      </w:r>
      <w:r w:rsidRPr="00ED0E28">
        <w:rPr>
          <w:rFonts w:cs="Arial" w:hint="cs"/>
          <w:sz w:val="28"/>
          <w:szCs w:val="28"/>
          <w:rtl/>
        </w:rPr>
        <w:t>صَلاَتُهُمْ</w:t>
      </w:r>
      <w:r w:rsidRPr="00ED0E28">
        <w:rPr>
          <w:rFonts w:cs="Arial"/>
          <w:sz w:val="28"/>
          <w:szCs w:val="28"/>
          <w:rtl/>
        </w:rPr>
        <w:t xml:space="preserve"> </w:t>
      </w:r>
      <w:r w:rsidRPr="00ED0E28">
        <w:rPr>
          <w:rFonts w:cs="Arial" w:hint="cs"/>
          <w:sz w:val="28"/>
          <w:szCs w:val="28"/>
          <w:rtl/>
        </w:rPr>
        <w:t>عِنْدَ</w:t>
      </w:r>
      <w:r w:rsidRPr="00ED0E28">
        <w:rPr>
          <w:rFonts w:cs="Arial"/>
          <w:sz w:val="28"/>
          <w:szCs w:val="28"/>
          <w:rtl/>
        </w:rPr>
        <w:t xml:space="preserve"> </w:t>
      </w:r>
      <w:r w:rsidRPr="00ED0E28">
        <w:rPr>
          <w:rFonts w:cs="Arial" w:hint="cs"/>
          <w:sz w:val="28"/>
          <w:szCs w:val="28"/>
          <w:rtl/>
        </w:rPr>
        <w:t>الْبَيْتِ</w:t>
      </w:r>
      <w:r w:rsidRPr="00ED0E28">
        <w:rPr>
          <w:rFonts w:cs="Arial"/>
          <w:sz w:val="28"/>
          <w:szCs w:val="28"/>
          <w:rtl/>
        </w:rPr>
        <w:t xml:space="preserve"> </w:t>
      </w:r>
      <w:r w:rsidRPr="00ED0E28">
        <w:rPr>
          <w:rFonts w:cs="Arial" w:hint="cs"/>
          <w:sz w:val="28"/>
          <w:szCs w:val="28"/>
          <w:rtl/>
        </w:rPr>
        <w:t>إِلاَّ</w:t>
      </w:r>
      <w:r w:rsidRPr="00ED0E28">
        <w:rPr>
          <w:rFonts w:cs="Arial"/>
          <w:sz w:val="28"/>
          <w:szCs w:val="28"/>
          <w:rtl/>
        </w:rPr>
        <w:t xml:space="preserve"> </w:t>
      </w:r>
      <w:r w:rsidRPr="00ED0E28">
        <w:rPr>
          <w:rFonts w:cs="Arial" w:hint="cs"/>
          <w:sz w:val="28"/>
          <w:szCs w:val="28"/>
          <w:rtl/>
        </w:rPr>
        <w:t>مُكَاءً</w:t>
      </w:r>
      <w:r w:rsidRPr="00ED0E28">
        <w:rPr>
          <w:rFonts w:cs="Arial"/>
          <w:sz w:val="28"/>
          <w:szCs w:val="28"/>
          <w:rtl/>
        </w:rPr>
        <w:t xml:space="preserve"> </w:t>
      </w:r>
      <w:r w:rsidRPr="00ED0E28">
        <w:rPr>
          <w:rFonts w:cs="Arial" w:hint="cs"/>
          <w:sz w:val="28"/>
          <w:szCs w:val="28"/>
          <w:rtl/>
        </w:rPr>
        <w:t>وَتَصْدِيَةً</w:t>
      </w:r>
      <w:r w:rsidRPr="00ED0E28">
        <w:rPr>
          <w:rFonts w:cs="Arial"/>
          <w:sz w:val="28"/>
          <w:szCs w:val="28"/>
          <w:rtl/>
        </w:rPr>
        <w:t xml:space="preserve"> </w:t>
      </w:r>
      <w:r w:rsidRPr="00ED0E28">
        <w:rPr>
          <w:rFonts w:cs="Arial" w:hint="cs"/>
          <w:sz w:val="28"/>
          <w:szCs w:val="28"/>
          <w:rtl/>
        </w:rPr>
        <w:t>فَذُوقُوا</w:t>
      </w:r>
      <w:r w:rsidRPr="00ED0E28">
        <w:rPr>
          <w:rFonts w:cs="Arial"/>
          <w:sz w:val="28"/>
          <w:szCs w:val="28"/>
          <w:rtl/>
        </w:rPr>
        <w:t xml:space="preserve"> </w:t>
      </w:r>
      <w:r w:rsidRPr="00ED0E28">
        <w:rPr>
          <w:rFonts w:cs="Arial" w:hint="cs"/>
          <w:sz w:val="28"/>
          <w:szCs w:val="28"/>
          <w:rtl/>
        </w:rPr>
        <w:t>الْعَذَابَ</w:t>
      </w:r>
      <w:r w:rsidRPr="00ED0E28">
        <w:rPr>
          <w:rFonts w:cs="Arial"/>
          <w:sz w:val="28"/>
          <w:szCs w:val="28"/>
          <w:rtl/>
        </w:rPr>
        <w:t xml:space="preserve"> </w:t>
      </w:r>
      <w:r w:rsidRPr="00ED0E28">
        <w:rPr>
          <w:rFonts w:cs="Arial" w:hint="cs"/>
          <w:sz w:val="28"/>
          <w:szCs w:val="28"/>
          <w:rtl/>
        </w:rPr>
        <w:t>بِمَا</w:t>
      </w:r>
      <w:r w:rsidRPr="00ED0E28">
        <w:rPr>
          <w:rFonts w:cs="Arial"/>
          <w:sz w:val="28"/>
          <w:szCs w:val="28"/>
          <w:rtl/>
        </w:rPr>
        <w:t xml:space="preserve"> </w:t>
      </w:r>
      <w:r w:rsidRPr="00ED0E28">
        <w:rPr>
          <w:rFonts w:cs="Arial" w:hint="cs"/>
          <w:sz w:val="28"/>
          <w:szCs w:val="28"/>
          <w:rtl/>
        </w:rPr>
        <w:t>كُنْتُمْ</w:t>
      </w:r>
      <w:r w:rsidRPr="00ED0E28">
        <w:rPr>
          <w:rFonts w:cs="Arial"/>
          <w:sz w:val="28"/>
          <w:szCs w:val="28"/>
          <w:rtl/>
        </w:rPr>
        <w:t xml:space="preserve"> </w:t>
      </w:r>
      <w:r w:rsidRPr="00ED0E28">
        <w:rPr>
          <w:rFonts w:cs="Arial" w:hint="cs"/>
          <w:sz w:val="28"/>
          <w:szCs w:val="28"/>
          <w:rtl/>
        </w:rPr>
        <w:t>تَكْفُرُونَ</w:t>
      </w:r>
      <w:r w:rsidRPr="00ED0E28">
        <w:rPr>
          <w:rFonts w:cs="Arial"/>
          <w:sz w:val="28"/>
          <w:szCs w:val="28"/>
          <w:rtl/>
        </w:rPr>
        <w:t xml:space="preserve"> } [ </w:t>
      </w:r>
      <w:r w:rsidRPr="00ED0E28">
        <w:rPr>
          <w:rFonts w:cs="Arial" w:hint="cs"/>
          <w:sz w:val="28"/>
          <w:szCs w:val="28"/>
          <w:rtl/>
        </w:rPr>
        <w:t>الأنفال</w:t>
      </w:r>
      <w:r w:rsidRPr="00ED0E28">
        <w:rPr>
          <w:rFonts w:cs="Arial"/>
          <w:sz w:val="28"/>
          <w:szCs w:val="28"/>
          <w:rtl/>
        </w:rPr>
        <w:t>: 35 ] .</w:t>
      </w:r>
    </w:p>
    <w:p w:rsidR="0037592F" w:rsidRPr="00ED0E28" w:rsidRDefault="0037592F" w:rsidP="0037592F">
      <w:pPr>
        <w:bidi/>
        <w:jc w:val="both"/>
        <w:rPr>
          <w:sz w:val="28"/>
          <w:szCs w:val="28"/>
        </w:rPr>
      </w:pPr>
      <w:r w:rsidRPr="00ED0E28">
        <w:rPr>
          <w:rFonts w:cs="Arial" w:hint="cs"/>
          <w:sz w:val="28"/>
          <w:szCs w:val="28"/>
          <w:rtl/>
        </w:rPr>
        <w:t>كانتْ</w:t>
      </w:r>
      <w:r w:rsidRPr="00ED0E28">
        <w:rPr>
          <w:rFonts w:cs="Arial"/>
          <w:sz w:val="28"/>
          <w:szCs w:val="28"/>
          <w:rtl/>
        </w:rPr>
        <w:t xml:space="preserve"> </w:t>
      </w:r>
      <w:r w:rsidRPr="00ED0E28">
        <w:rPr>
          <w:rFonts w:cs="Arial" w:hint="cs"/>
          <w:sz w:val="28"/>
          <w:szCs w:val="28"/>
          <w:rtl/>
        </w:rPr>
        <w:t>قريشٌ</w:t>
      </w:r>
      <w:r w:rsidRPr="00ED0E28">
        <w:rPr>
          <w:rFonts w:cs="Arial"/>
          <w:sz w:val="28"/>
          <w:szCs w:val="28"/>
          <w:rtl/>
        </w:rPr>
        <w:t xml:space="preserve"> </w:t>
      </w:r>
      <w:r w:rsidRPr="00ED0E28">
        <w:rPr>
          <w:rFonts w:cs="Arial" w:hint="cs"/>
          <w:sz w:val="28"/>
          <w:szCs w:val="28"/>
          <w:rtl/>
        </w:rPr>
        <w:t>تتعبَّدُ</w:t>
      </w:r>
      <w:r w:rsidRPr="00ED0E28">
        <w:rPr>
          <w:rFonts w:cs="Arial"/>
          <w:sz w:val="28"/>
          <w:szCs w:val="28"/>
          <w:rtl/>
        </w:rPr>
        <w:t xml:space="preserve"> </w:t>
      </w:r>
      <w:r w:rsidRPr="00ED0E28">
        <w:rPr>
          <w:rFonts w:cs="Arial" w:hint="cs"/>
          <w:sz w:val="28"/>
          <w:szCs w:val="28"/>
          <w:rtl/>
        </w:rPr>
        <w:t>بالتصفيرِ</w:t>
      </w:r>
      <w:r w:rsidRPr="00ED0E28">
        <w:rPr>
          <w:rFonts w:cs="Arial"/>
          <w:sz w:val="28"/>
          <w:szCs w:val="28"/>
          <w:rtl/>
        </w:rPr>
        <w:t xml:space="preserve"> </w:t>
      </w:r>
      <w:r w:rsidRPr="00ED0E28">
        <w:rPr>
          <w:rFonts w:cs="Arial" w:hint="cs"/>
          <w:sz w:val="28"/>
          <w:szCs w:val="28"/>
          <w:rtl/>
        </w:rPr>
        <w:t>والتصفيقِ</w:t>
      </w:r>
      <w:r w:rsidRPr="00ED0E28">
        <w:rPr>
          <w:rFonts w:cs="Arial"/>
          <w:sz w:val="28"/>
          <w:szCs w:val="28"/>
          <w:rtl/>
        </w:rPr>
        <w:t xml:space="preserve"> </w:t>
      </w:r>
      <w:r w:rsidRPr="00ED0E28">
        <w:rPr>
          <w:rFonts w:cs="Arial" w:hint="cs"/>
          <w:sz w:val="28"/>
          <w:szCs w:val="28"/>
          <w:rtl/>
        </w:rPr>
        <w:t>عندَ</w:t>
      </w:r>
      <w:r w:rsidRPr="00ED0E28">
        <w:rPr>
          <w:rFonts w:cs="Arial"/>
          <w:sz w:val="28"/>
          <w:szCs w:val="28"/>
          <w:rtl/>
        </w:rPr>
        <w:t xml:space="preserve"> </w:t>
      </w:r>
      <w:r w:rsidRPr="00ED0E28">
        <w:rPr>
          <w:rFonts w:cs="Arial" w:hint="cs"/>
          <w:sz w:val="28"/>
          <w:szCs w:val="28"/>
          <w:rtl/>
        </w:rPr>
        <w:t>البيتِ،</w:t>
      </w:r>
      <w:r w:rsidRPr="00ED0E28">
        <w:rPr>
          <w:rFonts w:cs="Arial"/>
          <w:sz w:val="28"/>
          <w:szCs w:val="28"/>
          <w:rtl/>
        </w:rPr>
        <w:t xml:space="preserve"> </w:t>
      </w:r>
      <w:r w:rsidRPr="00ED0E28">
        <w:rPr>
          <w:rFonts w:cs="Arial" w:hint="cs"/>
          <w:sz w:val="28"/>
          <w:szCs w:val="28"/>
          <w:rtl/>
        </w:rPr>
        <w:t>والمُكَاءُ</w:t>
      </w:r>
      <w:r w:rsidRPr="00ED0E28">
        <w:rPr>
          <w:rFonts w:cs="Arial"/>
          <w:sz w:val="28"/>
          <w:szCs w:val="28"/>
          <w:rtl/>
        </w:rPr>
        <w:t xml:space="preserve"> </w:t>
      </w:r>
      <w:r w:rsidRPr="00ED0E28">
        <w:rPr>
          <w:rFonts w:cs="Arial" w:hint="cs"/>
          <w:sz w:val="28"/>
          <w:szCs w:val="28"/>
          <w:rtl/>
        </w:rPr>
        <w:t>هو</w:t>
      </w:r>
      <w:r w:rsidRPr="00ED0E28">
        <w:rPr>
          <w:rFonts w:cs="Arial"/>
          <w:sz w:val="28"/>
          <w:szCs w:val="28"/>
          <w:rtl/>
        </w:rPr>
        <w:t xml:space="preserve"> </w:t>
      </w:r>
      <w:r w:rsidRPr="00ED0E28">
        <w:rPr>
          <w:rFonts w:cs="Arial" w:hint="cs"/>
          <w:sz w:val="28"/>
          <w:szCs w:val="28"/>
          <w:rtl/>
        </w:rPr>
        <w:t>صفيرُ</w:t>
      </w:r>
      <w:r w:rsidRPr="00ED0E28">
        <w:rPr>
          <w:rFonts w:cs="Arial"/>
          <w:sz w:val="28"/>
          <w:szCs w:val="28"/>
          <w:rtl/>
        </w:rPr>
        <w:t xml:space="preserve"> </w:t>
      </w:r>
      <w:r w:rsidRPr="00ED0E28">
        <w:rPr>
          <w:rFonts w:cs="Arial" w:hint="cs"/>
          <w:sz w:val="28"/>
          <w:szCs w:val="28"/>
          <w:rtl/>
        </w:rPr>
        <w:t>الطائرِ؛</w:t>
      </w:r>
      <w:r w:rsidRPr="00ED0E28">
        <w:rPr>
          <w:rFonts w:cs="Arial"/>
          <w:sz w:val="28"/>
          <w:szCs w:val="28"/>
          <w:rtl/>
        </w:rPr>
        <w:t xml:space="preserve"> </w:t>
      </w:r>
      <w:r w:rsidRPr="00ED0E28">
        <w:rPr>
          <w:rFonts w:cs="Arial" w:hint="cs"/>
          <w:sz w:val="28"/>
          <w:szCs w:val="28"/>
          <w:rtl/>
        </w:rPr>
        <w:t>فيقالُ</w:t>
      </w:r>
      <w:r w:rsidRPr="00ED0E28">
        <w:rPr>
          <w:rFonts w:cs="Arial"/>
          <w:sz w:val="28"/>
          <w:szCs w:val="28"/>
          <w:rtl/>
        </w:rPr>
        <w:t xml:space="preserve">: </w:t>
      </w:r>
      <w:r w:rsidRPr="00ED0E28">
        <w:rPr>
          <w:rFonts w:cs="Arial" w:hint="cs"/>
          <w:sz w:val="28"/>
          <w:szCs w:val="28"/>
          <w:rtl/>
        </w:rPr>
        <w:t>مَكَا</w:t>
      </w:r>
      <w:r w:rsidRPr="00ED0E28">
        <w:rPr>
          <w:rFonts w:cs="Arial"/>
          <w:sz w:val="28"/>
          <w:szCs w:val="28"/>
          <w:rtl/>
        </w:rPr>
        <w:t xml:space="preserve"> </w:t>
      </w:r>
      <w:r w:rsidRPr="00ED0E28">
        <w:rPr>
          <w:rFonts w:cs="Arial" w:hint="cs"/>
          <w:sz w:val="28"/>
          <w:szCs w:val="28"/>
          <w:rtl/>
        </w:rPr>
        <w:t>الطيرُ</w:t>
      </w:r>
      <w:r w:rsidRPr="00ED0E28">
        <w:rPr>
          <w:rFonts w:cs="Arial"/>
          <w:sz w:val="28"/>
          <w:szCs w:val="28"/>
          <w:rtl/>
        </w:rPr>
        <w:t xml:space="preserve"> </w:t>
      </w:r>
      <w:r w:rsidRPr="00ED0E28">
        <w:rPr>
          <w:rFonts w:cs="Arial" w:hint="cs"/>
          <w:sz w:val="28"/>
          <w:szCs w:val="28"/>
          <w:rtl/>
        </w:rPr>
        <w:t>يَمْكُو</w:t>
      </w:r>
      <w:r w:rsidRPr="00ED0E28">
        <w:rPr>
          <w:rFonts w:cs="Arial"/>
          <w:sz w:val="28"/>
          <w:szCs w:val="28"/>
          <w:rtl/>
        </w:rPr>
        <w:t xml:space="preserve"> </w:t>
      </w:r>
      <w:r w:rsidRPr="00ED0E28">
        <w:rPr>
          <w:rFonts w:cs="Arial" w:hint="cs"/>
          <w:sz w:val="28"/>
          <w:szCs w:val="28"/>
          <w:rtl/>
        </w:rPr>
        <w:t>مُكَاءً</w:t>
      </w:r>
      <w:r w:rsidRPr="00ED0E28">
        <w:rPr>
          <w:rFonts w:cs="Arial"/>
          <w:sz w:val="28"/>
          <w:szCs w:val="28"/>
          <w:rtl/>
        </w:rPr>
        <w:t xml:space="preserve"> </w:t>
      </w:r>
      <w:r w:rsidRPr="00ED0E28">
        <w:rPr>
          <w:rFonts w:cs="Arial" w:hint="cs"/>
          <w:sz w:val="28"/>
          <w:szCs w:val="28"/>
          <w:rtl/>
        </w:rPr>
        <w:t>ومَكْوًا</w:t>
      </w:r>
      <w:r w:rsidRPr="00ED0E28">
        <w:rPr>
          <w:rFonts w:cs="Arial"/>
          <w:sz w:val="28"/>
          <w:szCs w:val="28"/>
          <w:rtl/>
        </w:rPr>
        <w:t xml:space="preserve">: </w:t>
      </w:r>
      <w:r w:rsidRPr="00ED0E28">
        <w:rPr>
          <w:rFonts w:cs="Arial" w:hint="cs"/>
          <w:sz w:val="28"/>
          <w:szCs w:val="28"/>
          <w:rtl/>
        </w:rPr>
        <w:t>صَفَرَ،</w:t>
      </w:r>
      <w:r w:rsidRPr="00ED0E28">
        <w:rPr>
          <w:rFonts w:cs="Arial"/>
          <w:sz w:val="28"/>
          <w:szCs w:val="28"/>
          <w:rtl/>
        </w:rPr>
        <w:t xml:space="preserve"> </w:t>
      </w:r>
      <w:r w:rsidRPr="00ED0E28">
        <w:rPr>
          <w:rFonts w:cs="Arial" w:hint="cs"/>
          <w:sz w:val="28"/>
          <w:szCs w:val="28"/>
          <w:rtl/>
        </w:rPr>
        <w:t>والطائرُ</w:t>
      </w:r>
      <w:r w:rsidRPr="00ED0E28">
        <w:rPr>
          <w:rFonts w:cs="Arial"/>
          <w:sz w:val="28"/>
          <w:szCs w:val="28"/>
          <w:rtl/>
        </w:rPr>
        <w:t xml:space="preserve"> </w:t>
      </w:r>
      <w:r w:rsidRPr="00ED0E28">
        <w:rPr>
          <w:rFonts w:cs="Arial" w:hint="cs"/>
          <w:sz w:val="28"/>
          <w:szCs w:val="28"/>
          <w:rtl/>
        </w:rPr>
        <w:t>يُسمَّى</w:t>
      </w:r>
      <w:r w:rsidRPr="00ED0E28">
        <w:rPr>
          <w:rFonts w:cs="Arial"/>
          <w:sz w:val="28"/>
          <w:szCs w:val="28"/>
          <w:rtl/>
        </w:rPr>
        <w:t xml:space="preserve"> </w:t>
      </w:r>
      <w:r w:rsidRPr="00ED0E28">
        <w:rPr>
          <w:rFonts w:cs="Arial" w:hint="cs"/>
          <w:sz w:val="28"/>
          <w:szCs w:val="28"/>
          <w:rtl/>
        </w:rPr>
        <w:t>المَكَّاءَ</w:t>
      </w:r>
      <w:r w:rsidRPr="00ED0E28">
        <w:rPr>
          <w:rFonts w:cs="Arial"/>
          <w:sz w:val="28"/>
          <w:szCs w:val="28"/>
          <w:rtl/>
        </w:rPr>
        <w:t>.</w:t>
      </w:r>
    </w:p>
    <w:p w:rsidR="0037592F" w:rsidRDefault="0037592F" w:rsidP="0037592F">
      <w:pPr>
        <w:bidi/>
        <w:jc w:val="both"/>
        <w:rPr>
          <w:sz w:val="28"/>
          <w:szCs w:val="28"/>
        </w:rPr>
      </w:pPr>
      <w:r w:rsidRPr="00ED0E28">
        <w:rPr>
          <w:rFonts w:cs="Arial" w:hint="cs"/>
          <w:sz w:val="28"/>
          <w:szCs w:val="28"/>
          <w:rtl/>
        </w:rPr>
        <w:t>والتَّصْدِيَةُ</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الصَّدَى،</w:t>
      </w:r>
      <w:r w:rsidRPr="00ED0E28">
        <w:rPr>
          <w:rFonts w:cs="Arial"/>
          <w:sz w:val="28"/>
          <w:szCs w:val="28"/>
          <w:rtl/>
        </w:rPr>
        <w:t xml:space="preserve"> </w:t>
      </w:r>
      <w:r w:rsidRPr="00ED0E28">
        <w:rPr>
          <w:rFonts w:cs="Arial" w:hint="cs"/>
          <w:sz w:val="28"/>
          <w:szCs w:val="28"/>
          <w:rtl/>
        </w:rPr>
        <w:t>وهو</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يَسمَعُهُ</w:t>
      </w:r>
      <w:r w:rsidRPr="00ED0E28">
        <w:rPr>
          <w:rFonts w:cs="Arial"/>
          <w:sz w:val="28"/>
          <w:szCs w:val="28"/>
          <w:rtl/>
        </w:rPr>
        <w:t xml:space="preserve"> </w:t>
      </w:r>
      <w:r w:rsidRPr="00ED0E28">
        <w:rPr>
          <w:rFonts w:cs="Arial" w:hint="cs"/>
          <w:sz w:val="28"/>
          <w:szCs w:val="28"/>
          <w:rtl/>
        </w:rPr>
        <w:t>الخالي</w:t>
      </w:r>
      <w:r w:rsidRPr="00ED0E28">
        <w:rPr>
          <w:rFonts w:cs="Arial"/>
          <w:sz w:val="28"/>
          <w:szCs w:val="28"/>
          <w:rtl/>
        </w:rPr>
        <w:t xml:space="preserve"> </w:t>
      </w:r>
      <w:r w:rsidRPr="00ED0E28">
        <w:rPr>
          <w:rFonts w:cs="Arial" w:hint="cs"/>
          <w:sz w:val="28"/>
          <w:szCs w:val="28"/>
          <w:rtl/>
        </w:rPr>
        <w:t>بينَ</w:t>
      </w:r>
      <w:r w:rsidRPr="00ED0E28">
        <w:rPr>
          <w:rFonts w:cs="Arial"/>
          <w:sz w:val="28"/>
          <w:szCs w:val="28"/>
          <w:rtl/>
        </w:rPr>
        <w:t xml:space="preserve"> </w:t>
      </w:r>
      <w:r w:rsidRPr="00ED0E28">
        <w:rPr>
          <w:rFonts w:cs="Arial" w:hint="cs"/>
          <w:sz w:val="28"/>
          <w:szCs w:val="28"/>
          <w:rtl/>
        </w:rPr>
        <w:t>جبالٍ</w:t>
      </w:r>
      <w:r w:rsidRPr="00ED0E28">
        <w:rPr>
          <w:rFonts w:cs="Arial"/>
          <w:sz w:val="28"/>
          <w:szCs w:val="28"/>
          <w:rtl/>
        </w:rPr>
        <w:t xml:space="preserve"> </w:t>
      </w:r>
      <w:r w:rsidRPr="00ED0E28">
        <w:rPr>
          <w:rFonts w:cs="Arial" w:hint="cs"/>
          <w:sz w:val="28"/>
          <w:szCs w:val="28"/>
          <w:rtl/>
        </w:rPr>
        <w:t>أو</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كُهُوفٍ</w:t>
      </w:r>
      <w:r w:rsidRPr="00ED0E28">
        <w:rPr>
          <w:rFonts w:cs="Arial"/>
          <w:sz w:val="28"/>
          <w:szCs w:val="28"/>
          <w:rtl/>
        </w:rPr>
        <w:t xml:space="preserve"> </w:t>
      </w:r>
      <w:r w:rsidRPr="00ED0E28">
        <w:rPr>
          <w:rFonts w:cs="Arial" w:hint="cs"/>
          <w:sz w:val="28"/>
          <w:szCs w:val="28"/>
          <w:rtl/>
        </w:rPr>
        <w:t>أو</w:t>
      </w:r>
      <w:r w:rsidRPr="00ED0E28">
        <w:rPr>
          <w:rFonts w:cs="Arial"/>
          <w:sz w:val="28"/>
          <w:szCs w:val="28"/>
          <w:rtl/>
        </w:rPr>
        <w:t xml:space="preserve"> </w:t>
      </w:r>
      <w:r w:rsidRPr="00ED0E28">
        <w:rPr>
          <w:rFonts w:cs="Arial" w:hint="cs"/>
          <w:sz w:val="28"/>
          <w:szCs w:val="28"/>
          <w:rtl/>
        </w:rPr>
        <w:t>عُمْرانٍ</w:t>
      </w:r>
      <w:r w:rsidRPr="00ED0E28">
        <w:rPr>
          <w:rFonts w:cs="Arial"/>
          <w:sz w:val="28"/>
          <w:szCs w:val="28"/>
          <w:rtl/>
        </w:rPr>
        <w:t xml:space="preserve"> </w:t>
      </w:r>
      <w:r w:rsidRPr="00ED0E28">
        <w:rPr>
          <w:rFonts w:cs="Arial" w:hint="cs"/>
          <w:sz w:val="28"/>
          <w:szCs w:val="28"/>
          <w:rtl/>
        </w:rPr>
        <w:t>خاليةٍ،</w:t>
      </w:r>
      <w:r w:rsidRPr="00ED0E28">
        <w:rPr>
          <w:rFonts w:cs="Arial"/>
          <w:sz w:val="28"/>
          <w:szCs w:val="28"/>
          <w:rtl/>
        </w:rPr>
        <w:t xml:space="preserve"> </w:t>
      </w:r>
      <w:r w:rsidRPr="00ED0E28">
        <w:rPr>
          <w:rFonts w:cs="Arial" w:hint="cs"/>
          <w:sz w:val="28"/>
          <w:szCs w:val="28"/>
          <w:rtl/>
        </w:rPr>
        <w:t>وأُرِيدَ</w:t>
      </w:r>
      <w:r w:rsidRPr="00ED0E28">
        <w:rPr>
          <w:rFonts w:cs="Arial"/>
          <w:sz w:val="28"/>
          <w:szCs w:val="28"/>
          <w:rtl/>
        </w:rPr>
        <w:t xml:space="preserve"> </w:t>
      </w:r>
      <w:r w:rsidRPr="00ED0E28">
        <w:rPr>
          <w:rFonts w:cs="Arial" w:hint="cs"/>
          <w:sz w:val="28"/>
          <w:szCs w:val="28"/>
          <w:rtl/>
        </w:rPr>
        <w:t>به</w:t>
      </w:r>
      <w:r w:rsidRPr="00ED0E28">
        <w:rPr>
          <w:rFonts w:cs="Arial"/>
          <w:sz w:val="28"/>
          <w:szCs w:val="28"/>
          <w:rtl/>
        </w:rPr>
        <w:t xml:space="preserve"> </w:t>
      </w:r>
      <w:r w:rsidRPr="00ED0E28">
        <w:rPr>
          <w:rFonts w:cs="Arial" w:hint="cs"/>
          <w:sz w:val="28"/>
          <w:szCs w:val="28"/>
          <w:rtl/>
        </w:rPr>
        <w:t>هنا</w:t>
      </w:r>
      <w:r w:rsidRPr="00ED0E28">
        <w:rPr>
          <w:rFonts w:cs="Arial"/>
          <w:sz w:val="28"/>
          <w:szCs w:val="28"/>
          <w:rtl/>
        </w:rPr>
        <w:t xml:space="preserve"> </w:t>
      </w:r>
      <w:r w:rsidRPr="00ED0E28">
        <w:rPr>
          <w:rFonts w:cs="Arial" w:hint="cs"/>
          <w:sz w:val="28"/>
          <w:szCs w:val="28"/>
          <w:rtl/>
        </w:rPr>
        <w:t>التصفيقُ</w:t>
      </w:r>
      <w:r w:rsidRPr="00ED0E28">
        <w:rPr>
          <w:rFonts w:cs="Arial"/>
          <w:sz w:val="28"/>
          <w:szCs w:val="28"/>
          <w:rtl/>
        </w:rPr>
        <w:t>.</w:t>
      </w:r>
    </w:p>
    <w:p w:rsidR="0037592F" w:rsidRDefault="0037592F" w:rsidP="0037592F">
      <w:pPr>
        <w:rPr>
          <w:sz w:val="28"/>
          <w:szCs w:val="28"/>
        </w:rPr>
      </w:pPr>
      <w:r>
        <w:rPr>
          <w:sz w:val="28"/>
          <w:szCs w:val="28"/>
        </w:rPr>
        <w:br w:type="page"/>
      </w:r>
    </w:p>
    <w:p w:rsidR="0037592F" w:rsidRPr="00ED0E28" w:rsidRDefault="0037592F" w:rsidP="0037592F">
      <w:pPr>
        <w:bidi/>
        <w:jc w:val="both"/>
        <w:rPr>
          <w:sz w:val="28"/>
          <w:szCs w:val="28"/>
        </w:rPr>
      </w:pPr>
    </w:p>
    <w:p w:rsidR="0037592F" w:rsidRPr="00ED0E28" w:rsidRDefault="0037592F" w:rsidP="0037592F">
      <w:pPr>
        <w:bidi/>
        <w:jc w:val="both"/>
        <w:rPr>
          <w:sz w:val="28"/>
          <w:szCs w:val="28"/>
        </w:rPr>
      </w:pPr>
      <w:r w:rsidRPr="00ED0E28">
        <w:rPr>
          <w:rFonts w:cs="Arial" w:hint="cs"/>
          <w:sz w:val="28"/>
          <w:szCs w:val="28"/>
          <w:rtl/>
        </w:rPr>
        <w:t>وقد</w:t>
      </w:r>
      <w:r w:rsidRPr="00ED0E28">
        <w:rPr>
          <w:rFonts w:cs="Arial"/>
          <w:sz w:val="28"/>
          <w:szCs w:val="28"/>
          <w:rtl/>
        </w:rPr>
        <w:t xml:space="preserve"> </w:t>
      </w:r>
      <w:r w:rsidRPr="00ED0E28">
        <w:rPr>
          <w:rFonts w:cs="Arial" w:hint="cs"/>
          <w:sz w:val="28"/>
          <w:szCs w:val="28"/>
          <w:rtl/>
        </w:rPr>
        <w:t>كانتْ</w:t>
      </w:r>
      <w:r w:rsidRPr="00ED0E28">
        <w:rPr>
          <w:rFonts w:cs="Arial"/>
          <w:sz w:val="28"/>
          <w:szCs w:val="28"/>
          <w:rtl/>
        </w:rPr>
        <w:t xml:space="preserve"> </w:t>
      </w:r>
      <w:r w:rsidRPr="00ED0E28">
        <w:rPr>
          <w:rFonts w:cs="Arial" w:hint="cs"/>
          <w:sz w:val="28"/>
          <w:szCs w:val="28"/>
          <w:rtl/>
        </w:rPr>
        <w:t>قريشٌ</w:t>
      </w:r>
      <w:r w:rsidRPr="00ED0E28">
        <w:rPr>
          <w:rFonts w:cs="Arial"/>
          <w:sz w:val="28"/>
          <w:szCs w:val="28"/>
          <w:rtl/>
        </w:rPr>
        <w:t xml:space="preserve"> </w:t>
      </w:r>
      <w:r w:rsidRPr="00ED0E28">
        <w:rPr>
          <w:rFonts w:cs="Arial" w:hint="cs"/>
          <w:sz w:val="28"/>
          <w:szCs w:val="28"/>
          <w:rtl/>
        </w:rPr>
        <w:t>تُريدُ</w:t>
      </w:r>
      <w:r w:rsidRPr="00ED0E28">
        <w:rPr>
          <w:rFonts w:cs="Arial"/>
          <w:sz w:val="28"/>
          <w:szCs w:val="28"/>
          <w:rtl/>
        </w:rPr>
        <w:t xml:space="preserve"> </w:t>
      </w:r>
      <w:r w:rsidRPr="00ED0E28">
        <w:rPr>
          <w:rFonts w:cs="Arial" w:hint="cs"/>
          <w:sz w:val="28"/>
          <w:szCs w:val="28"/>
          <w:rtl/>
        </w:rPr>
        <w:t>صَدَّ</w:t>
      </w:r>
      <w:r w:rsidRPr="00ED0E28">
        <w:rPr>
          <w:rFonts w:cs="Arial"/>
          <w:sz w:val="28"/>
          <w:szCs w:val="28"/>
          <w:rtl/>
        </w:rPr>
        <w:t xml:space="preserve"> </w:t>
      </w:r>
      <w:r w:rsidRPr="00ED0E28">
        <w:rPr>
          <w:rFonts w:cs="Arial" w:hint="cs"/>
          <w:sz w:val="28"/>
          <w:szCs w:val="28"/>
          <w:rtl/>
        </w:rPr>
        <w:t>النبيِّ</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قراءةِ</w:t>
      </w:r>
      <w:r w:rsidRPr="00ED0E28">
        <w:rPr>
          <w:rFonts w:cs="Arial"/>
          <w:sz w:val="28"/>
          <w:szCs w:val="28"/>
          <w:rtl/>
        </w:rPr>
        <w:t xml:space="preserve"> </w:t>
      </w:r>
      <w:r w:rsidRPr="00ED0E28">
        <w:rPr>
          <w:rFonts w:cs="Arial" w:hint="cs"/>
          <w:sz w:val="28"/>
          <w:szCs w:val="28"/>
          <w:rtl/>
        </w:rPr>
        <w:t>القرآنِ؛</w:t>
      </w:r>
      <w:r w:rsidRPr="00ED0E28">
        <w:rPr>
          <w:rFonts w:cs="Arial"/>
          <w:sz w:val="28"/>
          <w:szCs w:val="28"/>
          <w:rtl/>
        </w:rPr>
        <w:t xml:space="preserve"> </w:t>
      </w:r>
      <w:r w:rsidRPr="00ED0E28">
        <w:rPr>
          <w:rFonts w:cs="Arial" w:hint="cs"/>
          <w:sz w:val="28"/>
          <w:szCs w:val="28"/>
          <w:rtl/>
        </w:rPr>
        <w:t>حتى</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يَفتِنَهم</w:t>
      </w:r>
      <w:r w:rsidRPr="00ED0E28">
        <w:rPr>
          <w:rFonts w:cs="Arial"/>
          <w:sz w:val="28"/>
          <w:szCs w:val="28"/>
          <w:rtl/>
        </w:rPr>
        <w:t xml:space="preserve"> </w:t>
      </w:r>
      <w:r w:rsidRPr="00ED0E28">
        <w:rPr>
          <w:rFonts w:cs="Arial" w:hint="cs"/>
          <w:sz w:val="28"/>
          <w:szCs w:val="28"/>
          <w:rtl/>
        </w:rPr>
        <w:t>ولا</w:t>
      </w:r>
      <w:r w:rsidRPr="00ED0E28">
        <w:rPr>
          <w:rFonts w:cs="Arial"/>
          <w:sz w:val="28"/>
          <w:szCs w:val="28"/>
          <w:rtl/>
        </w:rPr>
        <w:t xml:space="preserve"> </w:t>
      </w:r>
      <w:r w:rsidRPr="00ED0E28">
        <w:rPr>
          <w:rFonts w:cs="Arial" w:hint="cs"/>
          <w:sz w:val="28"/>
          <w:szCs w:val="28"/>
          <w:rtl/>
        </w:rPr>
        <w:t>يَفتِنَ</w:t>
      </w:r>
      <w:r w:rsidRPr="00ED0E28">
        <w:rPr>
          <w:rFonts w:cs="Arial"/>
          <w:sz w:val="28"/>
          <w:szCs w:val="28"/>
          <w:rtl/>
        </w:rPr>
        <w:t xml:space="preserve"> </w:t>
      </w:r>
      <w:r w:rsidRPr="00ED0E28">
        <w:rPr>
          <w:rFonts w:cs="Arial" w:hint="cs"/>
          <w:sz w:val="28"/>
          <w:szCs w:val="28"/>
          <w:rtl/>
        </w:rPr>
        <w:t>قَوْمَهم،</w:t>
      </w:r>
      <w:r w:rsidRPr="00ED0E28">
        <w:rPr>
          <w:rFonts w:cs="Arial"/>
          <w:sz w:val="28"/>
          <w:szCs w:val="28"/>
          <w:rtl/>
        </w:rPr>
        <w:t xml:space="preserve"> </w:t>
      </w:r>
      <w:r w:rsidRPr="00ED0E28">
        <w:rPr>
          <w:rFonts w:cs="Arial" w:hint="cs"/>
          <w:sz w:val="28"/>
          <w:szCs w:val="28"/>
          <w:rtl/>
        </w:rPr>
        <w:t>فيُصفِّقونَ</w:t>
      </w:r>
      <w:r w:rsidRPr="00ED0E28">
        <w:rPr>
          <w:rFonts w:cs="Arial"/>
          <w:sz w:val="28"/>
          <w:szCs w:val="28"/>
          <w:rtl/>
        </w:rPr>
        <w:t xml:space="preserve"> </w:t>
      </w:r>
      <w:r w:rsidRPr="00ED0E28">
        <w:rPr>
          <w:rFonts w:cs="Arial" w:hint="cs"/>
          <w:sz w:val="28"/>
          <w:szCs w:val="28"/>
          <w:rtl/>
        </w:rPr>
        <w:t>ويُصفِّرونَ</w:t>
      </w:r>
      <w:r w:rsidRPr="00ED0E28">
        <w:rPr>
          <w:rFonts w:cs="Arial"/>
          <w:sz w:val="28"/>
          <w:szCs w:val="28"/>
          <w:rtl/>
        </w:rPr>
        <w:t xml:space="preserve"> </w:t>
      </w:r>
      <w:r w:rsidRPr="00ED0E28">
        <w:rPr>
          <w:rFonts w:cs="Arial" w:hint="cs"/>
          <w:sz w:val="28"/>
          <w:szCs w:val="28"/>
          <w:rtl/>
        </w:rPr>
        <w:t>ويَتمازَحُونَ</w:t>
      </w:r>
      <w:r w:rsidRPr="00ED0E28">
        <w:rPr>
          <w:rFonts w:cs="Arial"/>
          <w:sz w:val="28"/>
          <w:szCs w:val="28"/>
          <w:rtl/>
        </w:rPr>
        <w:t xml:space="preserve"> </w:t>
      </w:r>
      <w:r w:rsidRPr="00ED0E28">
        <w:rPr>
          <w:rFonts w:cs="Arial" w:hint="cs"/>
          <w:sz w:val="28"/>
          <w:szCs w:val="28"/>
          <w:rtl/>
        </w:rPr>
        <w:t>باللَّغْوِ</w:t>
      </w:r>
      <w:r w:rsidRPr="00ED0E28">
        <w:rPr>
          <w:rFonts w:cs="Arial"/>
          <w:sz w:val="28"/>
          <w:szCs w:val="28"/>
          <w:rtl/>
        </w:rPr>
        <w:t xml:space="preserve"> </w:t>
      </w:r>
      <w:r w:rsidRPr="00ED0E28">
        <w:rPr>
          <w:rFonts w:cs="Arial" w:hint="cs"/>
          <w:sz w:val="28"/>
          <w:szCs w:val="28"/>
          <w:rtl/>
        </w:rPr>
        <w:t>ورفعِ</w:t>
      </w:r>
      <w:r w:rsidRPr="00ED0E28">
        <w:rPr>
          <w:rFonts w:cs="Arial"/>
          <w:sz w:val="28"/>
          <w:szCs w:val="28"/>
          <w:rtl/>
        </w:rPr>
        <w:t xml:space="preserve"> </w:t>
      </w:r>
      <w:r w:rsidRPr="00ED0E28">
        <w:rPr>
          <w:rFonts w:cs="Arial" w:hint="cs"/>
          <w:sz w:val="28"/>
          <w:szCs w:val="28"/>
          <w:rtl/>
        </w:rPr>
        <w:t>الصوتِ</w:t>
      </w:r>
      <w:r w:rsidRPr="00ED0E28">
        <w:rPr>
          <w:rFonts w:cs="Arial"/>
          <w:sz w:val="28"/>
          <w:szCs w:val="28"/>
          <w:rtl/>
        </w:rPr>
        <w:t xml:space="preserve"> </w:t>
      </w:r>
      <w:r w:rsidRPr="00ED0E28">
        <w:rPr>
          <w:rFonts w:cs="Arial" w:hint="cs"/>
          <w:sz w:val="28"/>
          <w:szCs w:val="28"/>
          <w:rtl/>
        </w:rPr>
        <w:t>به؛</w:t>
      </w:r>
      <w:r w:rsidRPr="00ED0E28">
        <w:rPr>
          <w:rFonts w:cs="Arial"/>
          <w:sz w:val="28"/>
          <w:szCs w:val="28"/>
          <w:rtl/>
        </w:rPr>
        <w:t xml:space="preserve"> </w:t>
      </w:r>
      <w:r w:rsidRPr="00ED0E28">
        <w:rPr>
          <w:rFonts w:cs="Arial" w:hint="cs"/>
          <w:sz w:val="28"/>
          <w:szCs w:val="28"/>
          <w:rtl/>
        </w:rPr>
        <w:t>كما</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تعالى</w:t>
      </w:r>
      <w:r w:rsidRPr="00ED0E28">
        <w:rPr>
          <w:rFonts w:cs="Arial"/>
          <w:sz w:val="28"/>
          <w:szCs w:val="28"/>
          <w:rtl/>
        </w:rPr>
        <w:t>: {</w:t>
      </w:r>
      <w:r w:rsidRPr="00ED0E28">
        <w:rPr>
          <w:rFonts w:cs="Arial" w:hint="cs"/>
          <w:sz w:val="28"/>
          <w:szCs w:val="28"/>
          <w:rtl/>
        </w:rPr>
        <w:t>وَقَالَ</w:t>
      </w:r>
      <w:r w:rsidRPr="00ED0E28">
        <w:rPr>
          <w:rFonts w:cs="Arial"/>
          <w:sz w:val="28"/>
          <w:szCs w:val="28"/>
          <w:rtl/>
        </w:rPr>
        <w:t xml:space="preserve"> </w:t>
      </w:r>
      <w:r w:rsidRPr="00ED0E28">
        <w:rPr>
          <w:rFonts w:cs="Arial" w:hint="cs"/>
          <w:sz w:val="28"/>
          <w:szCs w:val="28"/>
          <w:rtl/>
        </w:rPr>
        <w:t>الَّذِينَ</w:t>
      </w:r>
      <w:r w:rsidRPr="00ED0E28">
        <w:rPr>
          <w:rFonts w:cs="Arial"/>
          <w:sz w:val="28"/>
          <w:szCs w:val="28"/>
          <w:rtl/>
        </w:rPr>
        <w:t xml:space="preserve"> </w:t>
      </w:r>
      <w:r w:rsidRPr="00ED0E28">
        <w:rPr>
          <w:rFonts w:cs="Arial" w:hint="cs"/>
          <w:sz w:val="28"/>
          <w:szCs w:val="28"/>
          <w:rtl/>
        </w:rPr>
        <w:t>كَفَرُوا</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تَسْمَعُوا</w:t>
      </w:r>
      <w:r w:rsidRPr="00ED0E28">
        <w:rPr>
          <w:rFonts w:cs="Arial"/>
          <w:sz w:val="28"/>
          <w:szCs w:val="28"/>
          <w:rtl/>
        </w:rPr>
        <w:t xml:space="preserve"> </w:t>
      </w:r>
      <w:r w:rsidRPr="00ED0E28">
        <w:rPr>
          <w:rFonts w:cs="Arial" w:hint="cs"/>
          <w:sz w:val="28"/>
          <w:szCs w:val="28"/>
          <w:rtl/>
        </w:rPr>
        <w:t>لِهَذَا</w:t>
      </w:r>
      <w:r w:rsidRPr="00ED0E28">
        <w:rPr>
          <w:rFonts w:cs="Arial"/>
          <w:sz w:val="28"/>
          <w:szCs w:val="28"/>
          <w:rtl/>
        </w:rPr>
        <w:t xml:space="preserve"> </w:t>
      </w:r>
      <w:r w:rsidRPr="00ED0E28">
        <w:rPr>
          <w:rFonts w:cs="Arial" w:hint="cs"/>
          <w:sz w:val="28"/>
          <w:szCs w:val="28"/>
          <w:rtl/>
        </w:rPr>
        <w:t>الْقُرْآنِ</w:t>
      </w:r>
      <w:r w:rsidRPr="00ED0E28">
        <w:rPr>
          <w:rFonts w:cs="Arial"/>
          <w:sz w:val="28"/>
          <w:szCs w:val="28"/>
          <w:rtl/>
        </w:rPr>
        <w:t xml:space="preserve"> </w:t>
      </w:r>
      <w:r w:rsidRPr="00ED0E28">
        <w:rPr>
          <w:rFonts w:cs="Arial" w:hint="cs"/>
          <w:sz w:val="28"/>
          <w:szCs w:val="28"/>
          <w:rtl/>
        </w:rPr>
        <w:t>وَالْغَوْا</w:t>
      </w:r>
      <w:r w:rsidRPr="00ED0E28">
        <w:rPr>
          <w:rFonts w:cs="Arial"/>
          <w:sz w:val="28"/>
          <w:szCs w:val="28"/>
          <w:rtl/>
        </w:rPr>
        <w:t xml:space="preserve"> </w:t>
      </w:r>
      <w:r w:rsidRPr="00ED0E28">
        <w:rPr>
          <w:rFonts w:cs="Arial" w:hint="cs"/>
          <w:sz w:val="28"/>
          <w:szCs w:val="28"/>
          <w:rtl/>
        </w:rPr>
        <w:t>فِيهِ</w:t>
      </w:r>
      <w:r w:rsidRPr="00ED0E28">
        <w:rPr>
          <w:rFonts w:cs="Arial"/>
          <w:sz w:val="28"/>
          <w:szCs w:val="28"/>
          <w:rtl/>
        </w:rPr>
        <w:t xml:space="preserve"> </w:t>
      </w:r>
      <w:r w:rsidRPr="00ED0E28">
        <w:rPr>
          <w:rFonts w:cs="Arial" w:hint="cs"/>
          <w:sz w:val="28"/>
          <w:szCs w:val="28"/>
          <w:rtl/>
        </w:rPr>
        <w:t>لَعَلَّكُمْ</w:t>
      </w:r>
      <w:r w:rsidRPr="00ED0E28">
        <w:rPr>
          <w:rFonts w:cs="Arial"/>
          <w:sz w:val="28"/>
          <w:szCs w:val="28"/>
          <w:rtl/>
        </w:rPr>
        <w:t xml:space="preserve"> </w:t>
      </w:r>
      <w:r w:rsidRPr="00ED0E28">
        <w:rPr>
          <w:rFonts w:cs="Arial" w:hint="cs"/>
          <w:sz w:val="28"/>
          <w:szCs w:val="28"/>
          <w:rtl/>
        </w:rPr>
        <w:t>تَغْلِبُونَ</w:t>
      </w:r>
      <w:r w:rsidRPr="00ED0E28">
        <w:rPr>
          <w:rFonts w:cs="Arial"/>
          <w:sz w:val="28"/>
          <w:szCs w:val="28"/>
          <w:rtl/>
        </w:rPr>
        <w:t xml:space="preserve"> } [</w:t>
      </w:r>
      <w:r w:rsidRPr="00ED0E28">
        <w:rPr>
          <w:rFonts w:cs="Arial" w:hint="cs"/>
          <w:sz w:val="28"/>
          <w:szCs w:val="28"/>
          <w:rtl/>
        </w:rPr>
        <w:t>فصلت</w:t>
      </w:r>
      <w:r w:rsidRPr="00ED0E28">
        <w:rPr>
          <w:rFonts w:cs="Arial"/>
          <w:sz w:val="28"/>
          <w:szCs w:val="28"/>
          <w:rtl/>
        </w:rPr>
        <w:t xml:space="preserve">: 26 ]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فهم</w:t>
      </w:r>
      <w:r w:rsidRPr="00ED0E28">
        <w:rPr>
          <w:rFonts w:cs="Arial"/>
          <w:sz w:val="28"/>
          <w:szCs w:val="28"/>
          <w:rtl/>
        </w:rPr>
        <w:t xml:space="preserve"> </w:t>
      </w:r>
      <w:r w:rsidRPr="00ED0E28">
        <w:rPr>
          <w:rFonts w:cs="Arial" w:hint="cs"/>
          <w:sz w:val="28"/>
          <w:szCs w:val="28"/>
          <w:rtl/>
        </w:rPr>
        <w:t>يُريدونَ</w:t>
      </w:r>
      <w:r w:rsidRPr="00ED0E28">
        <w:rPr>
          <w:rFonts w:cs="Arial"/>
          <w:sz w:val="28"/>
          <w:szCs w:val="28"/>
          <w:rtl/>
        </w:rPr>
        <w:t xml:space="preserve"> </w:t>
      </w:r>
      <w:r w:rsidRPr="00ED0E28">
        <w:rPr>
          <w:rFonts w:cs="Arial" w:hint="cs"/>
          <w:sz w:val="28"/>
          <w:szCs w:val="28"/>
          <w:rtl/>
        </w:rPr>
        <w:t>الغَلَبَةَ</w:t>
      </w:r>
      <w:r w:rsidRPr="00ED0E28">
        <w:rPr>
          <w:rFonts w:cs="Arial"/>
          <w:sz w:val="28"/>
          <w:szCs w:val="28"/>
          <w:rtl/>
        </w:rPr>
        <w:t xml:space="preserve"> </w:t>
      </w:r>
      <w:r w:rsidRPr="00ED0E28">
        <w:rPr>
          <w:rFonts w:cs="Arial" w:hint="cs"/>
          <w:sz w:val="28"/>
          <w:szCs w:val="28"/>
          <w:rtl/>
        </w:rPr>
        <w:t>لآلهتِهم،</w:t>
      </w:r>
      <w:r w:rsidRPr="00ED0E28">
        <w:rPr>
          <w:rFonts w:cs="Arial"/>
          <w:sz w:val="28"/>
          <w:szCs w:val="28"/>
          <w:rtl/>
        </w:rPr>
        <w:t xml:space="preserve"> </w:t>
      </w:r>
      <w:r w:rsidRPr="00ED0E28">
        <w:rPr>
          <w:rFonts w:cs="Arial" w:hint="cs"/>
          <w:sz w:val="28"/>
          <w:szCs w:val="28"/>
          <w:rtl/>
        </w:rPr>
        <w:t>والهزيمةَ</w:t>
      </w:r>
      <w:r w:rsidRPr="00ED0E28">
        <w:rPr>
          <w:rFonts w:cs="Arial"/>
          <w:sz w:val="28"/>
          <w:szCs w:val="28"/>
          <w:rtl/>
        </w:rPr>
        <w:t xml:space="preserve"> </w:t>
      </w:r>
      <w:r w:rsidRPr="00ED0E28">
        <w:rPr>
          <w:rFonts w:cs="Arial" w:hint="cs"/>
          <w:sz w:val="28"/>
          <w:szCs w:val="28"/>
          <w:rtl/>
        </w:rPr>
        <w:t>لمحمدٍ</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ورسالتِه</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وقد</w:t>
      </w:r>
      <w:r w:rsidRPr="00ED0E28">
        <w:rPr>
          <w:rFonts w:cs="Arial"/>
          <w:sz w:val="28"/>
          <w:szCs w:val="28"/>
          <w:rtl/>
        </w:rPr>
        <w:t xml:space="preserve"> </w:t>
      </w:r>
      <w:r w:rsidRPr="00ED0E28">
        <w:rPr>
          <w:rFonts w:cs="Arial" w:hint="cs"/>
          <w:sz w:val="28"/>
          <w:szCs w:val="28"/>
          <w:rtl/>
        </w:rPr>
        <w:t>ذكَرَ</w:t>
      </w:r>
      <w:r w:rsidRPr="00ED0E28">
        <w:rPr>
          <w:rFonts w:cs="Arial"/>
          <w:sz w:val="28"/>
          <w:szCs w:val="28"/>
          <w:rtl/>
        </w:rPr>
        <w:t xml:space="preserve"> </w:t>
      </w:r>
      <w:r w:rsidRPr="00ED0E28">
        <w:rPr>
          <w:rFonts w:cs="Arial" w:hint="cs"/>
          <w:sz w:val="28"/>
          <w:szCs w:val="28"/>
          <w:rtl/>
        </w:rPr>
        <w:t>غيرُ</w:t>
      </w:r>
      <w:r w:rsidRPr="00ED0E28">
        <w:rPr>
          <w:rFonts w:cs="Arial"/>
          <w:sz w:val="28"/>
          <w:szCs w:val="28"/>
          <w:rtl/>
        </w:rPr>
        <w:t xml:space="preserve"> </w:t>
      </w:r>
      <w:r w:rsidRPr="00ED0E28">
        <w:rPr>
          <w:rFonts w:cs="Arial" w:hint="cs"/>
          <w:sz w:val="28"/>
          <w:szCs w:val="28"/>
          <w:rtl/>
        </w:rPr>
        <w:t>واحدٍ</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قريشًا</w:t>
      </w:r>
      <w:r w:rsidRPr="00ED0E28">
        <w:rPr>
          <w:rFonts w:cs="Arial"/>
          <w:sz w:val="28"/>
          <w:szCs w:val="28"/>
          <w:rtl/>
        </w:rPr>
        <w:t xml:space="preserve"> </w:t>
      </w:r>
      <w:r w:rsidRPr="00ED0E28">
        <w:rPr>
          <w:rFonts w:cs="Arial" w:hint="cs"/>
          <w:sz w:val="28"/>
          <w:szCs w:val="28"/>
          <w:rtl/>
        </w:rPr>
        <w:t>كانتْ</w:t>
      </w:r>
      <w:r w:rsidRPr="00ED0E28">
        <w:rPr>
          <w:rFonts w:cs="Arial"/>
          <w:sz w:val="28"/>
          <w:szCs w:val="28"/>
          <w:rtl/>
        </w:rPr>
        <w:t xml:space="preserve"> </w:t>
      </w:r>
      <w:r w:rsidRPr="00ED0E28">
        <w:rPr>
          <w:rFonts w:cs="Arial" w:hint="cs"/>
          <w:sz w:val="28"/>
          <w:szCs w:val="28"/>
          <w:rtl/>
        </w:rPr>
        <w:t>تتعبَّدُ</w:t>
      </w:r>
      <w:r w:rsidRPr="00ED0E28">
        <w:rPr>
          <w:rFonts w:cs="Arial"/>
          <w:sz w:val="28"/>
          <w:szCs w:val="28"/>
          <w:rtl/>
        </w:rPr>
        <w:t xml:space="preserve"> </w:t>
      </w:r>
      <w:r w:rsidRPr="00ED0E28">
        <w:rPr>
          <w:rFonts w:cs="Arial" w:hint="cs"/>
          <w:sz w:val="28"/>
          <w:szCs w:val="28"/>
          <w:rtl/>
        </w:rPr>
        <w:t>بالمُكَاءِ</w:t>
      </w:r>
      <w:r w:rsidRPr="00ED0E28">
        <w:rPr>
          <w:rFonts w:cs="Arial"/>
          <w:sz w:val="28"/>
          <w:szCs w:val="28"/>
          <w:rtl/>
        </w:rPr>
        <w:t xml:space="preserve"> </w:t>
      </w:r>
      <w:r w:rsidRPr="00ED0E28">
        <w:rPr>
          <w:rFonts w:cs="Arial" w:hint="cs"/>
          <w:sz w:val="28"/>
          <w:szCs w:val="28"/>
          <w:rtl/>
        </w:rPr>
        <w:t>والتَّصْدِيَةِ</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الجاهليَّةِ،</w:t>
      </w:r>
      <w:r w:rsidRPr="00ED0E28">
        <w:rPr>
          <w:rFonts w:cs="Arial"/>
          <w:sz w:val="28"/>
          <w:szCs w:val="28"/>
          <w:rtl/>
        </w:rPr>
        <w:t xml:space="preserve"> </w:t>
      </w:r>
      <w:r w:rsidRPr="00ED0E28">
        <w:rPr>
          <w:rFonts w:cs="Arial" w:hint="cs"/>
          <w:sz w:val="28"/>
          <w:szCs w:val="28"/>
          <w:rtl/>
        </w:rPr>
        <w:t>فيَقِفُ</w:t>
      </w:r>
      <w:r w:rsidRPr="00ED0E28">
        <w:rPr>
          <w:rFonts w:cs="Arial"/>
          <w:sz w:val="28"/>
          <w:szCs w:val="28"/>
          <w:rtl/>
        </w:rPr>
        <w:t xml:space="preserve"> </w:t>
      </w:r>
      <w:r w:rsidRPr="00ED0E28">
        <w:rPr>
          <w:rFonts w:cs="Arial" w:hint="cs"/>
          <w:sz w:val="28"/>
          <w:szCs w:val="28"/>
          <w:rtl/>
        </w:rPr>
        <w:t>الواحدُ</w:t>
      </w:r>
      <w:r w:rsidRPr="00ED0E28">
        <w:rPr>
          <w:rFonts w:cs="Arial"/>
          <w:sz w:val="28"/>
          <w:szCs w:val="28"/>
          <w:rtl/>
        </w:rPr>
        <w:t xml:space="preserve"> </w:t>
      </w:r>
      <w:r w:rsidRPr="00ED0E28">
        <w:rPr>
          <w:rFonts w:cs="Arial" w:hint="cs"/>
          <w:sz w:val="28"/>
          <w:szCs w:val="28"/>
          <w:rtl/>
        </w:rPr>
        <w:t>منهم</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الصَّفَا</w:t>
      </w:r>
      <w:r w:rsidRPr="00ED0E28">
        <w:rPr>
          <w:rFonts w:cs="Arial"/>
          <w:sz w:val="28"/>
          <w:szCs w:val="28"/>
          <w:rtl/>
        </w:rPr>
        <w:t xml:space="preserve"> </w:t>
      </w:r>
      <w:r w:rsidRPr="00ED0E28">
        <w:rPr>
          <w:rFonts w:cs="Arial" w:hint="cs"/>
          <w:sz w:val="28"/>
          <w:szCs w:val="28"/>
          <w:rtl/>
        </w:rPr>
        <w:t>فيَمْكُو</w:t>
      </w:r>
      <w:r w:rsidRPr="00ED0E28">
        <w:rPr>
          <w:rFonts w:cs="Arial"/>
          <w:sz w:val="28"/>
          <w:szCs w:val="28"/>
          <w:rtl/>
        </w:rPr>
        <w:t xml:space="preserve"> </w:t>
      </w:r>
      <w:r w:rsidRPr="00ED0E28">
        <w:rPr>
          <w:rFonts w:cs="Arial" w:hint="cs"/>
          <w:sz w:val="28"/>
          <w:szCs w:val="28"/>
          <w:rtl/>
        </w:rPr>
        <w:t>ليسمَعَ</w:t>
      </w:r>
      <w:r w:rsidRPr="00ED0E28">
        <w:rPr>
          <w:rFonts w:cs="Arial"/>
          <w:sz w:val="28"/>
          <w:szCs w:val="28"/>
          <w:rtl/>
        </w:rPr>
        <w:t xml:space="preserve"> </w:t>
      </w:r>
      <w:r w:rsidRPr="00ED0E28">
        <w:rPr>
          <w:rFonts w:cs="Arial" w:hint="cs"/>
          <w:sz w:val="28"/>
          <w:szCs w:val="28"/>
          <w:rtl/>
        </w:rPr>
        <w:t>صَدَى</w:t>
      </w:r>
      <w:r w:rsidRPr="00ED0E28">
        <w:rPr>
          <w:rFonts w:cs="Arial"/>
          <w:sz w:val="28"/>
          <w:szCs w:val="28"/>
          <w:rtl/>
        </w:rPr>
        <w:t xml:space="preserve"> </w:t>
      </w:r>
      <w:r w:rsidRPr="00ED0E28">
        <w:rPr>
          <w:rFonts w:cs="Arial" w:hint="cs"/>
          <w:sz w:val="28"/>
          <w:szCs w:val="28"/>
          <w:rtl/>
        </w:rPr>
        <w:t>صوتِهِ</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جبالِ</w:t>
      </w:r>
      <w:r w:rsidRPr="00ED0E28">
        <w:rPr>
          <w:rFonts w:cs="Arial"/>
          <w:sz w:val="28"/>
          <w:szCs w:val="28"/>
          <w:rtl/>
        </w:rPr>
        <w:t xml:space="preserve"> </w:t>
      </w:r>
      <w:r w:rsidRPr="00ED0E28">
        <w:rPr>
          <w:rFonts w:cs="Arial" w:hint="cs"/>
          <w:sz w:val="28"/>
          <w:szCs w:val="28"/>
          <w:rtl/>
        </w:rPr>
        <w:t>مَكَّةَ</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وقد</w:t>
      </w:r>
      <w:r w:rsidRPr="00ED0E28">
        <w:rPr>
          <w:rFonts w:cs="Arial"/>
          <w:sz w:val="28"/>
          <w:szCs w:val="28"/>
          <w:rtl/>
        </w:rPr>
        <w:t xml:space="preserve"> </w:t>
      </w:r>
      <w:r w:rsidRPr="00ED0E28">
        <w:rPr>
          <w:rFonts w:cs="Arial" w:hint="cs"/>
          <w:sz w:val="28"/>
          <w:szCs w:val="28"/>
          <w:rtl/>
        </w:rPr>
        <w:t>بيَّنَ</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غايةَ</w:t>
      </w:r>
      <w:r w:rsidRPr="00ED0E28">
        <w:rPr>
          <w:rFonts w:cs="Arial"/>
          <w:sz w:val="28"/>
          <w:szCs w:val="28"/>
          <w:rtl/>
        </w:rPr>
        <w:t xml:space="preserve"> </w:t>
      </w:r>
      <w:r w:rsidRPr="00ED0E28">
        <w:rPr>
          <w:rFonts w:cs="Arial" w:hint="cs"/>
          <w:sz w:val="28"/>
          <w:szCs w:val="28"/>
          <w:rtl/>
        </w:rPr>
        <w:t>تعبُّدِهم</w:t>
      </w:r>
      <w:r w:rsidRPr="00ED0E28">
        <w:rPr>
          <w:rFonts w:cs="Arial"/>
          <w:sz w:val="28"/>
          <w:szCs w:val="28"/>
          <w:rtl/>
        </w:rPr>
        <w:t xml:space="preserve"> </w:t>
      </w:r>
      <w:r w:rsidRPr="00ED0E28">
        <w:rPr>
          <w:rFonts w:cs="Arial" w:hint="cs"/>
          <w:sz w:val="28"/>
          <w:szCs w:val="28"/>
          <w:rtl/>
        </w:rPr>
        <w:t>للهِ</w:t>
      </w:r>
      <w:r w:rsidRPr="00ED0E28">
        <w:rPr>
          <w:rFonts w:cs="Arial"/>
          <w:sz w:val="28"/>
          <w:szCs w:val="28"/>
          <w:rtl/>
        </w:rPr>
        <w:t xml:space="preserve"> </w:t>
      </w:r>
      <w:r w:rsidRPr="00ED0E28">
        <w:rPr>
          <w:rFonts w:cs="Arial" w:hint="cs"/>
          <w:sz w:val="28"/>
          <w:szCs w:val="28"/>
          <w:rtl/>
        </w:rPr>
        <w:t>هو</w:t>
      </w:r>
      <w:r w:rsidRPr="00ED0E28">
        <w:rPr>
          <w:rFonts w:cs="Arial"/>
          <w:sz w:val="28"/>
          <w:szCs w:val="28"/>
          <w:rtl/>
        </w:rPr>
        <w:t xml:space="preserve"> </w:t>
      </w:r>
      <w:r w:rsidRPr="00ED0E28">
        <w:rPr>
          <w:rFonts w:cs="Arial" w:hint="cs"/>
          <w:sz w:val="28"/>
          <w:szCs w:val="28"/>
          <w:rtl/>
        </w:rPr>
        <w:t>هذا</w:t>
      </w:r>
      <w:r w:rsidRPr="00ED0E28">
        <w:rPr>
          <w:rFonts w:cs="Arial"/>
          <w:sz w:val="28"/>
          <w:szCs w:val="28"/>
          <w:rtl/>
        </w:rPr>
        <w:t xml:space="preserve"> </w:t>
      </w:r>
      <w:r w:rsidRPr="00ED0E28">
        <w:rPr>
          <w:rFonts w:cs="Arial" w:hint="cs"/>
          <w:sz w:val="28"/>
          <w:szCs w:val="28"/>
          <w:rtl/>
        </w:rPr>
        <w:t>اللَّعِبُ</w:t>
      </w:r>
      <w:r w:rsidRPr="00ED0E28">
        <w:rPr>
          <w:rFonts w:cs="Arial"/>
          <w:sz w:val="28"/>
          <w:szCs w:val="28"/>
          <w:rtl/>
        </w:rPr>
        <w:t xml:space="preserve"> </w:t>
      </w:r>
      <w:r w:rsidRPr="00ED0E28">
        <w:rPr>
          <w:rFonts w:cs="Arial" w:hint="cs"/>
          <w:sz w:val="28"/>
          <w:szCs w:val="28"/>
          <w:rtl/>
        </w:rPr>
        <w:t>واللَّهْوُ</w:t>
      </w:r>
      <w:r w:rsidRPr="00ED0E28">
        <w:rPr>
          <w:rFonts w:cs="Arial"/>
          <w:sz w:val="28"/>
          <w:szCs w:val="28"/>
          <w:rtl/>
        </w:rPr>
        <w:t xml:space="preserve"> </w:t>
      </w:r>
      <w:r w:rsidRPr="00ED0E28">
        <w:rPr>
          <w:rFonts w:cs="Arial" w:hint="cs"/>
          <w:sz w:val="28"/>
          <w:szCs w:val="28"/>
          <w:rtl/>
        </w:rPr>
        <w:t>الذي</w:t>
      </w:r>
      <w:r w:rsidRPr="00ED0E28">
        <w:rPr>
          <w:rFonts w:cs="Arial"/>
          <w:sz w:val="28"/>
          <w:szCs w:val="28"/>
          <w:rtl/>
        </w:rPr>
        <w:t xml:space="preserve"> </w:t>
      </w:r>
      <w:r w:rsidRPr="00ED0E28">
        <w:rPr>
          <w:rFonts w:cs="Arial" w:hint="cs"/>
          <w:sz w:val="28"/>
          <w:szCs w:val="28"/>
          <w:rtl/>
        </w:rPr>
        <w:t>بدَّلُوهُ</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الحنيفيَّةِ،</w:t>
      </w:r>
      <w:r w:rsidRPr="00ED0E28">
        <w:rPr>
          <w:rFonts w:cs="Arial"/>
          <w:sz w:val="28"/>
          <w:szCs w:val="28"/>
          <w:rtl/>
        </w:rPr>
        <w:t xml:space="preserve"> </w:t>
      </w:r>
      <w:r w:rsidRPr="00ED0E28">
        <w:rPr>
          <w:rFonts w:cs="Arial" w:hint="cs"/>
          <w:sz w:val="28"/>
          <w:szCs w:val="28"/>
          <w:rtl/>
        </w:rPr>
        <w:t>ومنَعَهُمْ</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الاستسلامِ</w:t>
      </w:r>
      <w:r w:rsidRPr="00ED0E28">
        <w:rPr>
          <w:rFonts w:cs="Arial"/>
          <w:sz w:val="28"/>
          <w:szCs w:val="28"/>
          <w:rtl/>
        </w:rPr>
        <w:t xml:space="preserve"> </w:t>
      </w:r>
      <w:r w:rsidRPr="00ED0E28">
        <w:rPr>
          <w:rFonts w:cs="Arial" w:hint="cs"/>
          <w:sz w:val="28"/>
          <w:szCs w:val="28"/>
          <w:rtl/>
        </w:rPr>
        <w:t>للهِ،</w:t>
      </w:r>
      <w:r w:rsidRPr="00ED0E28">
        <w:rPr>
          <w:rFonts w:cs="Arial"/>
          <w:sz w:val="28"/>
          <w:szCs w:val="28"/>
          <w:rtl/>
        </w:rPr>
        <w:t xml:space="preserve"> </w:t>
      </w:r>
      <w:r w:rsidRPr="00ED0E28">
        <w:rPr>
          <w:rFonts w:cs="Arial" w:hint="cs"/>
          <w:sz w:val="28"/>
          <w:szCs w:val="28"/>
          <w:rtl/>
        </w:rPr>
        <w:t>والانقيادِ</w:t>
      </w:r>
      <w:r w:rsidRPr="00ED0E28">
        <w:rPr>
          <w:rFonts w:cs="Arial"/>
          <w:sz w:val="28"/>
          <w:szCs w:val="28"/>
          <w:rtl/>
        </w:rPr>
        <w:t xml:space="preserve"> </w:t>
      </w:r>
      <w:r w:rsidRPr="00ED0E28">
        <w:rPr>
          <w:rFonts w:cs="Arial" w:hint="cs"/>
          <w:sz w:val="28"/>
          <w:szCs w:val="28"/>
          <w:rtl/>
        </w:rPr>
        <w:t>والاتِّباعِ</w:t>
      </w:r>
      <w:r w:rsidRPr="00ED0E28">
        <w:rPr>
          <w:rFonts w:cs="Arial"/>
          <w:sz w:val="28"/>
          <w:szCs w:val="28"/>
          <w:rtl/>
        </w:rPr>
        <w:t xml:space="preserve"> </w:t>
      </w:r>
      <w:r w:rsidRPr="00ED0E28">
        <w:rPr>
          <w:rFonts w:cs="Arial" w:hint="cs"/>
          <w:sz w:val="28"/>
          <w:szCs w:val="28"/>
          <w:rtl/>
        </w:rPr>
        <w:t>لنبيِّه</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حُكْمُ</w:t>
      </w:r>
      <w:r w:rsidRPr="00ED0E28">
        <w:rPr>
          <w:rFonts w:cs="Arial"/>
          <w:sz w:val="28"/>
          <w:szCs w:val="28"/>
          <w:rtl/>
        </w:rPr>
        <w:t xml:space="preserve"> </w:t>
      </w:r>
      <w:r w:rsidRPr="00ED0E28">
        <w:rPr>
          <w:rFonts w:cs="Arial" w:hint="cs"/>
          <w:sz w:val="28"/>
          <w:szCs w:val="28"/>
          <w:rtl/>
        </w:rPr>
        <w:t>التصفيرِ</w:t>
      </w:r>
      <w:r w:rsidRPr="00ED0E28">
        <w:rPr>
          <w:rFonts w:cs="Arial"/>
          <w:sz w:val="28"/>
          <w:szCs w:val="28"/>
          <w:rtl/>
        </w:rPr>
        <w:t xml:space="preserve"> </w:t>
      </w:r>
      <w:r w:rsidRPr="00ED0E28">
        <w:rPr>
          <w:rFonts w:cs="Arial" w:hint="cs"/>
          <w:sz w:val="28"/>
          <w:szCs w:val="28"/>
          <w:rtl/>
        </w:rPr>
        <w:t>والتصفيقِ</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وأمَّا</w:t>
      </w:r>
      <w:r w:rsidRPr="00ED0E28">
        <w:rPr>
          <w:rFonts w:cs="Arial"/>
          <w:sz w:val="28"/>
          <w:szCs w:val="28"/>
          <w:rtl/>
        </w:rPr>
        <w:t xml:space="preserve"> </w:t>
      </w:r>
      <w:r w:rsidRPr="00ED0E28">
        <w:rPr>
          <w:rFonts w:cs="Arial" w:hint="cs"/>
          <w:sz w:val="28"/>
          <w:szCs w:val="28"/>
          <w:rtl/>
        </w:rPr>
        <w:t>حُكْمُ</w:t>
      </w:r>
      <w:r w:rsidRPr="00ED0E28">
        <w:rPr>
          <w:rFonts w:cs="Arial"/>
          <w:sz w:val="28"/>
          <w:szCs w:val="28"/>
          <w:rtl/>
        </w:rPr>
        <w:t xml:space="preserve"> </w:t>
      </w:r>
      <w:r w:rsidRPr="00ED0E28">
        <w:rPr>
          <w:rFonts w:cs="Arial" w:hint="cs"/>
          <w:sz w:val="28"/>
          <w:szCs w:val="28"/>
          <w:rtl/>
        </w:rPr>
        <w:t>التصفيرِ</w:t>
      </w:r>
      <w:r w:rsidRPr="00ED0E28">
        <w:rPr>
          <w:rFonts w:cs="Arial"/>
          <w:sz w:val="28"/>
          <w:szCs w:val="28"/>
          <w:rtl/>
        </w:rPr>
        <w:t xml:space="preserve"> </w:t>
      </w:r>
      <w:r w:rsidRPr="00ED0E28">
        <w:rPr>
          <w:rFonts w:cs="Arial" w:hint="cs"/>
          <w:sz w:val="28"/>
          <w:szCs w:val="28"/>
          <w:rtl/>
        </w:rPr>
        <w:t>والتصفيقِ،</w:t>
      </w:r>
      <w:r w:rsidRPr="00ED0E28">
        <w:rPr>
          <w:rFonts w:cs="Arial"/>
          <w:sz w:val="28"/>
          <w:szCs w:val="28"/>
          <w:rtl/>
        </w:rPr>
        <w:t xml:space="preserve"> </w:t>
      </w:r>
      <w:r w:rsidRPr="00ED0E28">
        <w:rPr>
          <w:rFonts w:cs="Arial" w:hint="cs"/>
          <w:sz w:val="28"/>
          <w:szCs w:val="28"/>
          <w:rtl/>
        </w:rPr>
        <w:t>فعلى</w:t>
      </w:r>
      <w:r w:rsidRPr="00ED0E28">
        <w:rPr>
          <w:rFonts w:cs="Arial"/>
          <w:sz w:val="28"/>
          <w:szCs w:val="28"/>
          <w:rtl/>
        </w:rPr>
        <w:t xml:space="preserve"> </w:t>
      </w:r>
      <w:r w:rsidRPr="00ED0E28">
        <w:rPr>
          <w:rFonts w:cs="Arial" w:hint="cs"/>
          <w:sz w:val="28"/>
          <w:szCs w:val="28"/>
          <w:rtl/>
        </w:rPr>
        <w:t>حالَيْنِ</w:t>
      </w:r>
      <w:r w:rsidRPr="00ED0E28">
        <w:rPr>
          <w:rFonts w:cs="Arial"/>
          <w:sz w:val="28"/>
          <w:szCs w:val="28"/>
          <w:rtl/>
        </w:rPr>
        <w:t>:</w:t>
      </w:r>
    </w:p>
    <w:p w:rsidR="0037592F" w:rsidRDefault="0037592F" w:rsidP="0037592F">
      <w:pPr>
        <w:bidi/>
        <w:jc w:val="both"/>
        <w:rPr>
          <w:rFonts w:cs="Arial"/>
          <w:sz w:val="28"/>
          <w:szCs w:val="28"/>
          <w:rtl/>
        </w:rPr>
      </w:pPr>
      <w:r w:rsidRPr="00ED0E28">
        <w:rPr>
          <w:rFonts w:cs="Arial" w:hint="cs"/>
          <w:sz w:val="28"/>
          <w:szCs w:val="28"/>
          <w:rtl/>
        </w:rPr>
        <w:t>الأُولـى</w:t>
      </w:r>
      <w:r w:rsidRPr="00ED0E28">
        <w:rPr>
          <w:rFonts w:cs="Arial"/>
          <w:sz w:val="28"/>
          <w:szCs w:val="28"/>
          <w:rtl/>
        </w:rPr>
        <w:t xml:space="preserve"> : </w:t>
      </w:r>
      <w:r w:rsidRPr="00ED0E28">
        <w:rPr>
          <w:rFonts w:cs="Arial" w:hint="cs"/>
          <w:sz w:val="28"/>
          <w:szCs w:val="28"/>
          <w:rtl/>
        </w:rPr>
        <w:t>إذا</w:t>
      </w:r>
      <w:r w:rsidRPr="00ED0E28">
        <w:rPr>
          <w:rFonts w:cs="Arial"/>
          <w:sz w:val="28"/>
          <w:szCs w:val="28"/>
          <w:rtl/>
        </w:rPr>
        <w:t xml:space="preserve"> </w:t>
      </w:r>
      <w:r w:rsidRPr="00ED0E28">
        <w:rPr>
          <w:rFonts w:cs="Arial" w:hint="cs"/>
          <w:sz w:val="28"/>
          <w:szCs w:val="28"/>
          <w:rtl/>
        </w:rPr>
        <w:t>أُرِيدَ</w:t>
      </w:r>
      <w:r w:rsidRPr="00ED0E28">
        <w:rPr>
          <w:rFonts w:cs="Arial"/>
          <w:sz w:val="28"/>
          <w:szCs w:val="28"/>
          <w:rtl/>
        </w:rPr>
        <w:t xml:space="preserve"> </w:t>
      </w:r>
      <w:r w:rsidRPr="00ED0E28">
        <w:rPr>
          <w:rFonts w:cs="Arial" w:hint="cs"/>
          <w:sz w:val="28"/>
          <w:szCs w:val="28"/>
          <w:rtl/>
        </w:rPr>
        <w:t>به</w:t>
      </w:r>
      <w:r w:rsidRPr="00ED0E28">
        <w:rPr>
          <w:rFonts w:cs="Arial"/>
          <w:sz w:val="28"/>
          <w:szCs w:val="28"/>
          <w:rtl/>
        </w:rPr>
        <w:t xml:space="preserve"> </w:t>
      </w:r>
      <w:r w:rsidRPr="00ED0E28">
        <w:rPr>
          <w:rFonts w:cs="Arial" w:hint="cs"/>
          <w:sz w:val="28"/>
          <w:szCs w:val="28"/>
          <w:rtl/>
        </w:rPr>
        <w:t>التعبُّدُ</w:t>
      </w:r>
      <w:r w:rsidRPr="00ED0E28">
        <w:rPr>
          <w:rFonts w:cs="Arial"/>
          <w:sz w:val="28"/>
          <w:szCs w:val="28"/>
          <w:rtl/>
        </w:rPr>
        <w:t xml:space="preserve"> </w:t>
      </w:r>
      <w:r w:rsidRPr="00ED0E28">
        <w:rPr>
          <w:rFonts w:cs="Arial" w:hint="cs"/>
          <w:sz w:val="28"/>
          <w:szCs w:val="28"/>
          <w:rtl/>
        </w:rPr>
        <w:t>والتديُّنُ،</w:t>
      </w:r>
      <w:r w:rsidRPr="00ED0E28">
        <w:rPr>
          <w:rFonts w:cs="Arial"/>
          <w:sz w:val="28"/>
          <w:szCs w:val="28"/>
          <w:rtl/>
        </w:rPr>
        <w:t xml:space="preserve"> </w:t>
      </w:r>
      <w:r w:rsidRPr="00ED0E28">
        <w:rPr>
          <w:rFonts w:cs="Arial" w:hint="cs"/>
          <w:sz w:val="28"/>
          <w:szCs w:val="28"/>
          <w:rtl/>
        </w:rPr>
        <w:t>فذلك</w:t>
      </w:r>
      <w:r w:rsidRPr="00ED0E28">
        <w:rPr>
          <w:rFonts w:cs="Arial"/>
          <w:sz w:val="28"/>
          <w:szCs w:val="28"/>
          <w:rtl/>
        </w:rPr>
        <w:t xml:space="preserve"> </w:t>
      </w:r>
      <w:r w:rsidRPr="00ED0E28">
        <w:rPr>
          <w:rFonts w:cs="Arial" w:hint="cs"/>
          <w:sz w:val="28"/>
          <w:szCs w:val="28"/>
          <w:rtl/>
        </w:rPr>
        <w:t>محرَّمٌ،</w:t>
      </w:r>
      <w:r w:rsidRPr="00ED0E28">
        <w:rPr>
          <w:rFonts w:cs="Arial"/>
          <w:sz w:val="28"/>
          <w:szCs w:val="28"/>
          <w:rtl/>
        </w:rPr>
        <w:t xml:space="preserve"> </w:t>
      </w:r>
      <w:r w:rsidRPr="00ED0E28">
        <w:rPr>
          <w:rFonts w:cs="Arial" w:hint="cs"/>
          <w:sz w:val="28"/>
          <w:szCs w:val="28"/>
          <w:rtl/>
        </w:rPr>
        <w:t>وليسا</w:t>
      </w:r>
      <w:r w:rsidRPr="00ED0E28">
        <w:rPr>
          <w:rFonts w:cs="Arial"/>
          <w:sz w:val="28"/>
          <w:szCs w:val="28"/>
          <w:rtl/>
        </w:rPr>
        <w:t xml:space="preserve"> </w:t>
      </w:r>
      <w:r w:rsidRPr="00ED0E28">
        <w:rPr>
          <w:rFonts w:cs="Arial" w:hint="cs"/>
          <w:sz w:val="28"/>
          <w:szCs w:val="28"/>
          <w:rtl/>
        </w:rPr>
        <w:t>هما</w:t>
      </w:r>
      <w:r w:rsidRPr="00ED0E28">
        <w:rPr>
          <w:rFonts w:cs="Arial"/>
          <w:sz w:val="28"/>
          <w:szCs w:val="28"/>
          <w:rtl/>
        </w:rPr>
        <w:t xml:space="preserve"> </w:t>
      </w:r>
      <w:r w:rsidRPr="00ED0E28">
        <w:rPr>
          <w:rFonts w:cs="Arial" w:hint="cs"/>
          <w:sz w:val="28"/>
          <w:szCs w:val="28"/>
          <w:rtl/>
        </w:rPr>
        <w:t>عبادةً</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ذاتِهما</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الإسلامِ،</w:t>
      </w:r>
      <w:r w:rsidRPr="00ED0E28">
        <w:rPr>
          <w:rFonts w:cs="Arial"/>
          <w:sz w:val="28"/>
          <w:szCs w:val="28"/>
          <w:rtl/>
        </w:rPr>
        <w:t xml:space="preserve"> </w:t>
      </w:r>
      <w:r w:rsidRPr="00ED0E28">
        <w:rPr>
          <w:rFonts w:cs="Arial" w:hint="cs"/>
          <w:sz w:val="28"/>
          <w:szCs w:val="28"/>
          <w:rtl/>
        </w:rPr>
        <w:t>ولا</w:t>
      </w:r>
      <w:r w:rsidRPr="00ED0E28">
        <w:rPr>
          <w:rFonts w:cs="Arial"/>
          <w:sz w:val="28"/>
          <w:szCs w:val="28"/>
          <w:rtl/>
        </w:rPr>
        <w:t xml:space="preserve"> </w:t>
      </w:r>
      <w:r w:rsidRPr="00ED0E28">
        <w:rPr>
          <w:rFonts w:cs="Arial" w:hint="cs"/>
          <w:sz w:val="28"/>
          <w:szCs w:val="28"/>
          <w:rtl/>
        </w:rPr>
        <w:t>يجوزُ</w:t>
      </w:r>
      <w:r w:rsidRPr="00ED0E28">
        <w:rPr>
          <w:rFonts w:cs="Arial"/>
          <w:sz w:val="28"/>
          <w:szCs w:val="28"/>
          <w:rtl/>
        </w:rPr>
        <w:t xml:space="preserve"> </w:t>
      </w:r>
      <w:r w:rsidRPr="00ED0E28">
        <w:rPr>
          <w:rFonts w:cs="Arial" w:hint="cs"/>
          <w:sz w:val="28"/>
          <w:szCs w:val="28"/>
          <w:rtl/>
        </w:rPr>
        <w:t>التديُّنُ</w:t>
      </w:r>
      <w:r w:rsidRPr="00ED0E28">
        <w:rPr>
          <w:rFonts w:cs="Arial"/>
          <w:sz w:val="28"/>
          <w:szCs w:val="28"/>
          <w:rtl/>
        </w:rPr>
        <w:t xml:space="preserve"> </w:t>
      </w:r>
      <w:r w:rsidRPr="00ED0E28">
        <w:rPr>
          <w:rFonts w:cs="Arial" w:hint="cs"/>
          <w:sz w:val="28"/>
          <w:szCs w:val="28"/>
          <w:rtl/>
        </w:rPr>
        <w:t>بهما</w:t>
      </w:r>
      <w:r w:rsidRPr="00ED0E28">
        <w:rPr>
          <w:rFonts w:cs="Arial"/>
          <w:sz w:val="28"/>
          <w:szCs w:val="28"/>
          <w:rtl/>
        </w:rPr>
        <w:t xml:space="preserve"> </w:t>
      </w:r>
      <w:r w:rsidRPr="00ED0E28">
        <w:rPr>
          <w:rFonts w:cs="Arial" w:hint="cs"/>
          <w:sz w:val="28"/>
          <w:szCs w:val="28"/>
          <w:rtl/>
        </w:rPr>
        <w:t>بالاتِّفاقِ،</w:t>
      </w:r>
      <w:r w:rsidRPr="00ED0E28">
        <w:rPr>
          <w:rFonts w:cs="Arial"/>
          <w:sz w:val="28"/>
          <w:szCs w:val="28"/>
          <w:rtl/>
        </w:rPr>
        <w:t xml:space="preserve"> </w:t>
      </w:r>
      <w:r w:rsidRPr="00ED0E28">
        <w:rPr>
          <w:rFonts w:cs="Arial" w:hint="cs"/>
          <w:sz w:val="28"/>
          <w:szCs w:val="28"/>
          <w:rtl/>
        </w:rPr>
        <w:t>إلاَّ</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حالةٍ</w:t>
      </w:r>
      <w:r w:rsidRPr="00ED0E28">
        <w:rPr>
          <w:rFonts w:cs="Arial"/>
          <w:sz w:val="28"/>
          <w:szCs w:val="28"/>
          <w:rtl/>
        </w:rPr>
        <w:t xml:space="preserve"> </w:t>
      </w:r>
      <w:r w:rsidRPr="00ED0E28">
        <w:rPr>
          <w:rFonts w:cs="Arial" w:hint="cs"/>
          <w:sz w:val="28"/>
          <w:szCs w:val="28"/>
          <w:rtl/>
        </w:rPr>
        <w:t>واحدةٍ</w:t>
      </w:r>
      <w:r w:rsidRPr="00ED0E28">
        <w:rPr>
          <w:rFonts w:cs="Arial"/>
          <w:sz w:val="28"/>
          <w:szCs w:val="28"/>
          <w:rtl/>
        </w:rPr>
        <w:t xml:space="preserve"> </w:t>
      </w:r>
      <w:r w:rsidRPr="00ED0E28">
        <w:rPr>
          <w:rFonts w:cs="Arial" w:hint="cs"/>
          <w:sz w:val="28"/>
          <w:szCs w:val="28"/>
          <w:rtl/>
        </w:rPr>
        <w:t>للمرأةِ،</w:t>
      </w:r>
      <w:r w:rsidRPr="00ED0E28">
        <w:rPr>
          <w:rFonts w:cs="Arial"/>
          <w:sz w:val="28"/>
          <w:szCs w:val="28"/>
          <w:rtl/>
        </w:rPr>
        <w:t xml:space="preserve"> </w:t>
      </w:r>
      <w:r w:rsidRPr="00ED0E28">
        <w:rPr>
          <w:rFonts w:cs="Arial" w:hint="cs"/>
          <w:sz w:val="28"/>
          <w:szCs w:val="28"/>
          <w:rtl/>
        </w:rPr>
        <w:t>وهي</w:t>
      </w:r>
      <w:r w:rsidRPr="00ED0E28">
        <w:rPr>
          <w:rFonts w:cs="Arial"/>
          <w:sz w:val="28"/>
          <w:szCs w:val="28"/>
          <w:rtl/>
        </w:rPr>
        <w:t xml:space="preserve"> </w:t>
      </w:r>
      <w:r w:rsidRPr="00ED0E28">
        <w:rPr>
          <w:rFonts w:cs="Arial" w:hint="cs"/>
          <w:sz w:val="28"/>
          <w:szCs w:val="28"/>
          <w:rtl/>
        </w:rPr>
        <w:t>عندَ</w:t>
      </w:r>
      <w:r w:rsidRPr="00ED0E28">
        <w:rPr>
          <w:rFonts w:cs="Arial"/>
          <w:sz w:val="28"/>
          <w:szCs w:val="28"/>
          <w:rtl/>
        </w:rPr>
        <w:t xml:space="preserve"> </w:t>
      </w:r>
      <w:r w:rsidRPr="00ED0E28">
        <w:rPr>
          <w:rFonts w:cs="Arial" w:hint="cs"/>
          <w:sz w:val="28"/>
          <w:szCs w:val="28"/>
          <w:rtl/>
        </w:rPr>
        <w:t>إرادةِ</w:t>
      </w:r>
      <w:r w:rsidRPr="00ED0E28">
        <w:rPr>
          <w:rFonts w:cs="Arial"/>
          <w:sz w:val="28"/>
          <w:szCs w:val="28"/>
          <w:rtl/>
        </w:rPr>
        <w:t xml:space="preserve"> </w:t>
      </w:r>
      <w:r w:rsidRPr="00ED0E28">
        <w:rPr>
          <w:rFonts w:cs="Arial" w:hint="cs"/>
          <w:sz w:val="28"/>
          <w:szCs w:val="28"/>
          <w:rtl/>
        </w:rPr>
        <w:t>فَتْحِها</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الإمامِ</w:t>
      </w:r>
      <w:r w:rsidRPr="00ED0E28">
        <w:rPr>
          <w:rFonts w:cs="Arial"/>
          <w:sz w:val="28"/>
          <w:szCs w:val="28"/>
          <w:rtl/>
        </w:rPr>
        <w:t xml:space="preserve"> </w:t>
      </w:r>
      <w:r w:rsidRPr="00ED0E28">
        <w:rPr>
          <w:rFonts w:cs="Arial" w:hint="cs"/>
          <w:sz w:val="28"/>
          <w:szCs w:val="28"/>
          <w:rtl/>
        </w:rPr>
        <w:t>عندَ</w:t>
      </w:r>
      <w:r w:rsidRPr="00ED0E28">
        <w:rPr>
          <w:rFonts w:cs="Arial"/>
          <w:sz w:val="28"/>
          <w:szCs w:val="28"/>
          <w:rtl/>
        </w:rPr>
        <w:t xml:space="preserve"> </w:t>
      </w:r>
      <w:r w:rsidRPr="00ED0E28">
        <w:rPr>
          <w:rFonts w:cs="Arial" w:hint="cs"/>
          <w:sz w:val="28"/>
          <w:szCs w:val="28"/>
          <w:rtl/>
        </w:rPr>
        <w:t>سَهْوِهِ</w:t>
      </w:r>
      <w:r w:rsidRPr="00ED0E28">
        <w:rPr>
          <w:rFonts w:cs="Arial"/>
          <w:sz w:val="28"/>
          <w:szCs w:val="28"/>
          <w:rtl/>
        </w:rPr>
        <w:t xml:space="preserve"> </w:t>
      </w:r>
      <w:r w:rsidRPr="00ED0E28">
        <w:rPr>
          <w:rFonts w:cs="Arial" w:hint="cs"/>
          <w:sz w:val="28"/>
          <w:szCs w:val="28"/>
          <w:rtl/>
        </w:rPr>
        <w:t>وغَلَطِهِ</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الصلاةِ،</w:t>
      </w:r>
      <w:r w:rsidRPr="00ED0E28">
        <w:rPr>
          <w:rFonts w:cs="Arial"/>
          <w:sz w:val="28"/>
          <w:szCs w:val="28"/>
          <w:rtl/>
        </w:rPr>
        <w:t xml:space="preserve"> </w:t>
      </w:r>
      <w:r w:rsidRPr="00ED0E28">
        <w:rPr>
          <w:rFonts w:cs="Arial" w:hint="cs"/>
          <w:sz w:val="28"/>
          <w:szCs w:val="28"/>
          <w:rtl/>
        </w:rPr>
        <w:t>ولم</w:t>
      </w:r>
      <w:r w:rsidRPr="00ED0E28">
        <w:rPr>
          <w:rFonts w:cs="Arial"/>
          <w:sz w:val="28"/>
          <w:szCs w:val="28"/>
          <w:rtl/>
        </w:rPr>
        <w:t xml:space="preserve"> </w:t>
      </w:r>
      <w:r w:rsidRPr="00ED0E28">
        <w:rPr>
          <w:rFonts w:cs="Arial" w:hint="cs"/>
          <w:sz w:val="28"/>
          <w:szCs w:val="28"/>
          <w:rtl/>
        </w:rPr>
        <w:t>يُوجَدْ</w:t>
      </w:r>
      <w:r w:rsidRPr="00ED0E28">
        <w:rPr>
          <w:rFonts w:cs="Arial"/>
          <w:sz w:val="28"/>
          <w:szCs w:val="28"/>
          <w:rtl/>
        </w:rPr>
        <w:t xml:space="preserve"> </w:t>
      </w:r>
      <w:r w:rsidRPr="00ED0E28">
        <w:rPr>
          <w:rFonts w:cs="Arial" w:hint="cs"/>
          <w:sz w:val="28"/>
          <w:szCs w:val="28"/>
          <w:rtl/>
        </w:rPr>
        <w:t>رجالٌ</w:t>
      </w:r>
      <w:r w:rsidRPr="00ED0E28">
        <w:rPr>
          <w:rFonts w:cs="Arial"/>
          <w:sz w:val="28"/>
          <w:szCs w:val="28"/>
          <w:rtl/>
        </w:rPr>
        <w:t xml:space="preserve"> </w:t>
      </w:r>
      <w:r w:rsidRPr="00ED0E28">
        <w:rPr>
          <w:rFonts w:cs="Arial" w:hint="cs"/>
          <w:sz w:val="28"/>
          <w:szCs w:val="28"/>
          <w:rtl/>
        </w:rPr>
        <w:t>يَفْتَحُونَ،</w:t>
      </w:r>
      <w:r w:rsidRPr="00ED0E28">
        <w:rPr>
          <w:rFonts w:cs="Arial"/>
          <w:sz w:val="28"/>
          <w:szCs w:val="28"/>
          <w:rtl/>
        </w:rPr>
        <w:t xml:space="preserve"> </w:t>
      </w:r>
      <w:r w:rsidRPr="00ED0E28">
        <w:rPr>
          <w:rFonts w:cs="Arial" w:hint="cs"/>
          <w:sz w:val="28"/>
          <w:szCs w:val="28"/>
          <w:rtl/>
        </w:rPr>
        <w:t>فيُستحَبُّ</w:t>
      </w:r>
      <w:r w:rsidRPr="00ED0E28">
        <w:rPr>
          <w:rFonts w:cs="Arial"/>
          <w:sz w:val="28"/>
          <w:szCs w:val="28"/>
          <w:rtl/>
        </w:rPr>
        <w:t xml:space="preserve"> </w:t>
      </w:r>
      <w:r w:rsidRPr="00ED0E28">
        <w:rPr>
          <w:rFonts w:cs="Arial" w:hint="cs"/>
          <w:sz w:val="28"/>
          <w:szCs w:val="28"/>
          <w:rtl/>
        </w:rPr>
        <w:t>لها</w:t>
      </w:r>
      <w:r w:rsidRPr="00ED0E28">
        <w:rPr>
          <w:rFonts w:cs="Arial"/>
          <w:sz w:val="28"/>
          <w:szCs w:val="28"/>
          <w:rtl/>
        </w:rPr>
        <w:t xml:space="preserve"> </w:t>
      </w:r>
      <w:r w:rsidRPr="00ED0E28">
        <w:rPr>
          <w:rFonts w:cs="Arial" w:hint="cs"/>
          <w:sz w:val="28"/>
          <w:szCs w:val="28"/>
          <w:rtl/>
        </w:rPr>
        <w:t>التصفيقُ؛</w:t>
      </w:r>
      <w:r w:rsidRPr="00ED0E28">
        <w:rPr>
          <w:rFonts w:cs="Arial"/>
          <w:sz w:val="28"/>
          <w:szCs w:val="28"/>
          <w:rtl/>
        </w:rPr>
        <w:t xml:space="preserve"> </w:t>
      </w:r>
      <w:r w:rsidRPr="00ED0E28">
        <w:rPr>
          <w:rFonts w:cs="Arial" w:hint="cs"/>
          <w:sz w:val="28"/>
          <w:szCs w:val="28"/>
          <w:rtl/>
        </w:rPr>
        <w:t>كما</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w:t>
      </w:r>
      <w:r w:rsidRPr="00ED0E28">
        <w:rPr>
          <w:rFonts w:cs="Arial" w:hint="cs"/>
          <w:sz w:val="28"/>
          <w:szCs w:val="28"/>
          <w:rtl/>
        </w:rPr>
        <w:t>التَّسْبِيحُ</w:t>
      </w:r>
      <w:r w:rsidRPr="00ED0E28">
        <w:rPr>
          <w:rFonts w:cs="Arial"/>
          <w:sz w:val="28"/>
          <w:szCs w:val="28"/>
          <w:rtl/>
        </w:rPr>
        <w:t xml:space="preserve"> </w:t>
      </w:r>
      <w:r w:rsidRPr="00ED0E28">
        <w:rPr>
          <w:rFonts w:cs="Arial" w:hint="cs"/>
          <w:sz w:val="28"/>
          <w:szCs w:val="28"/>
          <w:rtl/>
        </w:rPr>
        <w:t>لِلرِّجَالِ،</w:t>
      </w:r>
      <w:r w:rsidRPr="00ED0E28">
        <w:rPr>
          <w:rFonts w:cs="Arial"/>
          <w:sz w:val="28"/>
          <w:szCs w:val="28"/>
          <w:rtl/>
        </w:rPr>
        <w:t xml:space="preserve"> </w:t>
      </w:r>
      <w:r w:rsidRPr="00ED0E28">
        <w:rPr>
          <w:rFonts w:cs="Arial" w:hint="cs"/>
          <w:sz w:val="28"/>
          <w:szCs w:val="28"/>
          <w:rtl/>
        </w:rPr>
        <w:t>وَالتَّصْفِيقُ</w:t>
      </w:r>
      <w:r w:rsidRPr="00ED0E28">
        <w:rPr>
          <w:rFonts w:cs="Arial"/>
          <w:sz w:val="28"/>
          <w:szCs w:val="28"/>
          <w:rtl/>
        </w:rPr>
        <w:t xml:space="preserve"> </w:t>
      </w:r>
      <w:r w:rsidRPr="00ED0E28">
        <w:rPr>
          <w:rFonts w:cs="Arial" w:hint="cs"/>
          <w:sz w:val="28"/>
          <w:szCs w:val="28"/>
          <w:rtl/>
        </w:rPr>
        <w:t>لِلنِّسَاءِ</w:t>
      </w:r>
      <w:r w:rsidRPr="00ED0E28">
        <w:rPr>
          <w:rFonts w:cs="Arial"/>
          <w:sz w:val="28"/>
          <w:szCs w:val="28"/>
          <w:rtl/>
        </w:rPr>
        <w:t xml:space="preserve">)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وهو</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الصحيحِ؛</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حديثِ</w:t>
      </w:r>
      <w:r w:rsidRPr="00ED0E28">
        <w:rPr>
          <w:rFonts w:cs="Arial"/>
          <w:sz w:val="28"/>
          <w:szCs w:val="28"/>
          <w:rtl/>
        </w:rPr>
        <w:t xml:space="preserve"> </w:t>
      </w:r>
      <w:r w:rsidRPr="00ED0E28">
        <w:rPr>
          <w:rFonts w:cs="Arial" w:hint="cs"/>
          <w:sz w:val="28"/>
          <w:szCs w:val="28"/>
          <w:rtl/>
        </w:rPr>
        <w:t>أبي</w:t>
      </w:r>
      <w:r w:rsidRPr="00ED0E28">
        <w:rPr>
          <w:rFonts w:cs="Arial"/>
          <w:sz w:val="28"/>
          <w:szCs w:val="28"/>
          <w:rtl/>
        </w:rPr>
        <w:t xml:space="preserve"> </w:t>
      </w:r>
      <w:r w:rsidRPr="00ED0E28">
        <w:rPr>
          <w:rFonts w:cs="Arial" w:hint="cs"/>
          <w:sz w:val="28"/>
          <w:szCs w:val="28"/>
          <w:rtl/>
        </w:rPr>
        <w:t>هريرةَ</w:t>
      </w:r>
      <w:r>
        <w:rPr>
          <w:rFonts w:cs="Arial" w:hint="cs"/>
          <w:sz w:val="28"/>
          <w:szCs w:val="28"/>
          <w:rtl/>
        </w:rPr>
        <w:t xml:space="preserve">(1) </w:t>
      </w:r>
      <w:r w:rsidRPr="00ED0E28">
        <w:rPr>
          <w:rFonts w:cs="Arial" w:hint="cs"/>
          <w:sz w:val="28"/>
          <w:szCs w:val="28"/>
          <w:rtl/>
        </w:rPr>
        <w:t>وسَهْلٍ</w:t>
      </w:r>
      <w:r>
        <w:rPr>
          <w:rFonts w:cs="Arial" w:hint="cs"/>
          <w:sz w:val="28"/>
          <w:szCs w:val="28"/>
          <w:rtl/>
        </w:rPr>
        <w:t xml:space="preserve"> (2).</w:t>
      </w:r>
    </w:p>
    <w:p w:rsidR="0037592F" w:rsidRDefault="0037592F" w:rsidP="0037592F">
      <w:pPr>
        <w:bidi/>
        <w:jc w:val="both"/>
        <w:rPr>
          <w:rFonts w:cs="Arial"/>
          <w:sz w:val="28"/>
          <w:szCs w:val="28"/>
          <w:rtl/>
        </w:rPr>
      </w:pPr>
      <w:r w:rsidRPr="00ED0E28">
        <w:rPr>
          <w:rFonts w:cs="Arial" w:hint="cs"/>
          <w:sz w:val="28"/>
          <w:szCs w:val="28"/>
          <w:rtl/>
        </w:rPr>
        <w:t>الثانيةُ</w:t>
      </w:r>
      <w:r w:rsidRPr="00ED0E28">
        <w:rPr>
          <w:rFonts w:cs="Arial"/>
          <w:sz w:val="28"/>
          <w:szCs w:val="28"/>
          <w:rtl/>
        </w:rPr>
        <w:t xml:space="preserve"> : </w:t>
      </w:r>
      <w:r w:rsidRPr="00ED0E28">
        <w:rPr>
          <w:rFonts w:cs="Arial" w:hint="cs"/>
          <w:sz w:val="28"/>
          <w:szCs w:val="28"/>
          <w:rtl/>
        </w:rPr>
        <w:t>إذا</w:t>
      </w:r>
      <w:r w:rsidRPr="00ED0E28">
        <w:rPr>
          <w:rFonts w:cs="Arial"/>
          <w:sz w:val="28"/>
          <w:szCs w:val="28"/>
          <w:rtl/>
        </w:rPr>
        <w:t xml:space="preserve"> </w:t>
      </w:r>
      <w:r w:rsidRPr="00ED0E28">
        <w:rPr>
          <w:rFonts w:cs="Arial" w:hint="cs"/>
          <w:sz w:val="28"/>
          <w:szCs w:val="28"/>
          <w:rtl/>
        </w:rPr>
        <w:t>لم</w:t>
      </w:r>
      <w:r w:rsidRPr="00ED0E28">
        <w:rPr>
          <w:rFonts w:cs="Arial"/>
          <w:sz w:val="28"/>
          <w:szCs w:val="28"/>
          <w:rtl/>
        </w:rPr>
        <w:t xml:space="preserve"> </w:t>
      </w:r>
      <w:r w:rsidRPr="00ED0E28">
        <w:rPr>
          <w:rFonts w:cs="Arial" w:hint="cs"/>
          <w:sz w:val="28"/>
          <w:szCs w:val="28"/>
          <w:rtl/>
        </w:rPr>
        <w:t>يُرَدْ</w:t>
      </w:r>
      <w:r w:rsidRPr="00ED0E28">
        <w:rPr>
          <w:rFonts w:cs="Arial"/>
          <w:sz w:val="28"/>
          <w:szCs w:val="28"/>
          <w:rtl/>
        </w:rPr>
        <w:t xml:space="preserve"> </w:t>
      </w:r>
      <w:r w:rsidRPr="00ED0E28">
        <w:rPr>
          <w:rFonts w:cs="Arial" w:hint="cs"/>
          <w:sz w:val="28"/>
          <w:szCs w:val="28"/>
          <w:rtl/>
        </w:rPr>
        <w:t>به</w:t>
      </w:r>
      <w:r w:rsidRPr="00ED0E28">
        <w:rPr>
          <w:rFonts w:cs="Arial"/>
          <w:sz w:val="28"/>
          <w:szCs w:val="28"/>
          <w:rtl/>
        </w:rPr>
        <w:t xml:space="preserve"> </w:t>
      </w:r>
      <w:r w:rsidRPr="00ED0E28">
        <w:rPr>
          <w:rFonts w:cs="Arial" w:hint="cs"/>
          <w:sz w:val="28"/>
          <w:szCs w:val="28"/>
          <w:rtl/>
        </w:rPr>
        <w:t>التعبُّدُ</w:t>
      </w:r>
      <w:r w:rsidRPr="00ED0E28">
        <w:rPr>
          <w:rFonts w:cs="Arial"/>
          <w:sz w:val="28"/>
          <w:szCs w:val="28"/>
          <w:rtl/>
        </w:rPr>
        <w:t xml:space="preserve"> </w:t>
      </w:r>
      <w:r w:rsidRPr="00ED0E28">
        <w:rPr>
          <w:rFonts w:cs="Arial" w:hint="cs"/>
          <w:sz w:val="28"/>
          <w:szCs w:val="28"/>
          <w:rtl/>
        </w:rPr>
        <w:t>والتديُّنُ؛</w:t>
      </w:r>
      <w:r w:rsidRPr="00ED0E28">
        <w:rPr>
          <w:rFonts w:cs="Arial"/>
          <w:sz w:val="28"/>
          <w:szCs w:val="28"/>
          <w:rtl/>
        </w:rPr>
        <w:t xml:space="preserve"> </w:t>
      </w:r>
      <w:r w:rsidRPr="00ED0E28">
        <w:rPr>
          <w:rFonts w:cs="Arial" w:hint="cs"/>
          <w:sz w:val="28"/>
          <w:szCs w:val="28"/>
          <w:rtl/>
        </w:rPr>
        <w:t>وإنَّما</w:t>
      </w:r>
      <w:r w:rsidRPr="00ED0E28">
        <w:rPr>
          <w:rFonts w:cs="Arial"/>
          <w:sz w:val="28"/>
          <w:szCs w:val="28"/>
          <w:rtl/>
        </w:rPr>
        <w:t xml:space="preserve"> </w:t>
      </w:r>
      <w:r w:rsidRPr="00ED0E28">
        <w:rPr>
          <w:rFonts w:cs="Arial" w:hint="cs"/>
          <w:sz w:val="28"/>
          <w:szCs w:val="28"/>
          <w:rtl/>
        </w:rPr>
        <w:t>يُفعَلُ</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العاداتِ</w:t>
      </w:r>
      <w:r w:rsidRPr="00ED0E28">
        <w:rPr>
          <w:rFonts w:cs="Arial"/>
          <w:sz w:val="28"/>
          <w:szCs w:val="28"/>
          <w:rtl/>
        </w:rPr>
        <w:t xml:space="preserve"> </w:t>
      </w:r>
      <w:r w:rsidRPr="00ED0E28">
        <w:rPr>
          <w:rFonts w:cs="Arial" w:hint="cs"/>
          <w:sz w:val="28"/>
          <w:szCs w:val="28"/>
          <w:rtl/>
        </w:rPr>
        <w:t>والمناسباتِ،</w:t>
      </w:r>
      <w:r w:rsidRPr="00ED0E28">
        <w:rPr>
          <w:rFonts w:cs="Arial"/>
          <w:sz w:val="28"/>
          <w:szCs w:val="28"/>
          <w:rtl/>
        </w:rPr>
        <w:t xml:space="preserve"> </w:t>
      </w:r>
      <w:r w:rsidRPr="00ED0E28">
        <w:rPr>
          <w:rFonts w:cs="Arial" w:hint="cs"/>
          <w:sz w:val="28"/>
          <w:szCs w:val="28"/>
          <w:rtl/>
        </w:rPr>
        <w:t>فمنه</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يجوزُ</w:t>
      </w:r>
      <w:r w:rsidRPr="00ED0E28">
        <w:rPr>
          <w:rFonts w:cs="Arial"/>
          <w:sz w:val="28"/>
          <w:szCs w:val="28"/>
          <w:rtl/>
        </w:rPr>
        <w:t xml:space="preserve">: </w:t>
      </w:r>
      <w:r w:rsidRPr="00ED0E28">
        <w:rPr>
          <w:rFonts w:cs="Arial" w:hint="cs"/>
          <w:sz w:val="28"/>
          <w:szCs w:val="28"/>
          <w:rtl/>
        </w:rPr>
        <w:t>كتصفيرِ</w:t>
      </w:r>
      <w:r w:rsidRPr="00ED0E28">
        <w:rPr>
          <w:rFonts w:cs="Arial"/>
          <w:sz w:val="28"/>
          <w:szCs w:val="28"/>
          <w:rtl/>
        </w:rPr>
        <w:t xml:space="preserve"> </w:t>
      </w:r>
      <w:r w:rsidRPr="00ED0E28">
        <w:rPr>
          <w:rFonts w:cs="Arial" w:hint="cs"/>
          <w:sz w:val="28"/>
          <w:szCs w:val="28"/>
          <w:rtl/>
        </w:rPr>
        <w:t>صاحِبِ</w:t>
      </w:r>
      <w:r w:rsidRPr="00ED0E28">
        <w:rPr>
          <w:rFonts w:cs="Arial"/>
          <w:sz w:val="28"/>
          <w:szCs w:val="28"/>
          <w:rtl/>
        </w:rPr>
        <w:t xml:space="preserve"> </w:t>
      </w:r>
      <w:r w:rsidRPr="00ED0E28">
        <w:rPr>
          <w:rFonts w:cs="Arial" w:hint="cs"/>
          <w:sz w:val="28"/>
          <w:szCs w:val="28"/>
          <w:rtl/>
        </w:rPr>
        <w:t>البهائمِ</w:t>
      </w:r>
      <w:r w:rsidRPr="00ED0E28">
        <w:rPr>
          <w:rFonts w:cs="Arial"/>
          <w:sz w:val="28"/>
          <w:szCs w:val="28"/>
          <w:rtl/>
        </w:rPr>
        <w:t xml:space="preserve"> </w:t>
      </w:r>
      <w:r w:rsidRPr="00ED0E28">
        <w:rPr>
          <w:rFonts w:cs="Arial" w:hint="cs"/>
          <w:sz w:val="28"/>
          <w:szCs w:val="28"/>
          <w:rtl/>
        </w:rPr>
        <w:t>لبهائمِه،</w:t>
      </w:r>
      <w:r w:rsidRPr="00ED0E28">
        <w:rPr>
          <w:rFonts w:cs="Arial"/>
          <w:sz w:val="28"/>
          <w:szCs w:val="28"/>
          <w:rtl/>
        </w:rPr>
        <w:t xml:space="preserve"> </w:t>
      </w:r>
      <w:r w:rsidRPr="00ED0E28">
        <w:rPr>
          <w:rFonts w:cs="Arial" w:hint="cs"/>
          <w:sz w:val="28"/>
          <w:szCs w:val="28"/>
          <w:rtl/>
        </w:rPr>
        <w:t>فمنها</w:t>
      </w:r>
      <w:r w:rsidRPr="00ED0E28">
        <w:rPr>
          <w:rFonts w:cs="Arial"/>
          <w:sz w:val="28"/>
          <w:szCs w:val="28"/>
          <w:rtl/>
        </w:rPr>
        <w:t xml:space="preserve"> </w:t>
      </w:r>
      <w:r w:rsidRPr="00ED0E28">
        <w:rPr>
          <w:rFonts w:cs="Arial" w:hint="cs"/>
          <w:sz w:val="28"/>
          <w:szCs w:val="28"/>
          <w:rtl/>
        </w:rPr>
        <w:t>ما</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ـــــــــــــــــــــــــــــــــــــــــــــــــــــــــــــــــــــــــــــــ</w:t>
      </w:r>
    </w:p>
    <w:p w:rsidR="0037592F" w:rsidRDefault="0037592F" w:rsidP="0037592F">
      <w:pPr>
        <w:pStyle w:val="ListParagraph"/>
        <w:numPr>
          <w:ilvl w:val="0"/>
          <w:numId w:val="52"/>
        </w:numPr>
        <w:bidi/>
        <w:jc w:val="both"/>
        <w:rPr>
          <w:rFonts w:cs="Arial"/>
          <w:sz w:val="28"/>
          <w:szCs w:val="28"/>
        </w:rPr>
      </w:pPr>
      <w:r w:rsidRPr="00ED0E28">
        <w:rPr>
          <w:rFonts w:cs="Arial" w:hint="cs"/>
          <w:sz w:val="28"/>
          <w:szCs w:val="28"/>
          <w:rtl/>
        </w:rPr>
        <w:t>أخرجه</w:t>
      </w:r>
      <w:r w:rsidRPr="00ED0E28">
        <w:rPr>
          <w:rFonts w:cs="Arial"/>
          <w:sz w:val="28"/>
          <w:szCs w:val="28"/>
          <w:rtl/>
        </w:rPr>
        <w:t xml:space="preserve"> </w:t>
      </w:r>
      <w:r w:rsidRPr="00ED0E28">
        <w:rPr>
          <w:rFonts w:cs="Arial" w:hint="cs"/>
          <w:sz w:val="28"/>
          <w:szCs w:val="28"/>
          <w:rtl/>
        </w:rPr>
        <w:t>البخاري</w:t>
      </w:r>
      <w:r w:rsidRPr="00ED0E28">
        <w:rPr>
          <w:rFonts w:cs="Arial"/>
          <w:sz w:val="28"/>
          <w:szCs w:val="28"/>
          <w:rtl/>
        </w:rPr>
        <w:t xml:space="preserve"> (1203)</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ومسلم</w:t>
      </w:r>
      <w:r w:rsidRPr="00ED0E28">
        <w:rPr>
          <w:rFonts w:cs="Arial"/>
          <w:sz w:val="28"/>
          <w:szCs w:val="28"/>
          <w:rtl/>
        </w:rPr>
        <w:t xml:space="preserve"> (422).</w:t>
      </w:r>
    </w:p>
    <w:p w:rsidR="0037592F" w:rsidRPr="004524B4" w:rsidRDefault="0037592F" w:rsidP="0037592F">
      <w:pPr>
        <w:pStyle w:val="ListParagraph"/>
        <w:numPr>
          <w:ilvl w:val="0"/>
          <w:numId w:val="52"/>
        </w:numPr>
        <w:bidi/>
        <w:jc w:val="both"/>
        <w:rPr>
          <w:sz w:val="28"/>
          <w:szCs w:val="28"/>
        </w:rPr>
      </w:pPr>
      <w:r w:rsidRPr="004524B4">
        <w:rPr>
          <w:rFonts w:cs="Arial" w:hint="cs"/>
          <w:sz w:val="28"/>
          <w:szCs w:val="28"/>
          <w:rtl/>
        </w:rPr>
        <w:t>أخرجه</w:t>
      </w:r>
      <w:r w:rsidRPr="004524B4">
        <w:rPr>
          <w:rFonts w:cs="Arial"/>
          <w:sz w:val="28"/>
          <w:szCs w:val="28"/>
          <w:rtl/>
        </w:rPr>
        <w:t xml:space="preserve"> </w:t>
      </w:r>
      <w:r w:rsidRPr="004524B4">
        <w:rPr>
          <w:rFonts w:cs="Arial" w:hint="cs"/>
          <w:sz w:val="28"/>
          <w:szCs w:val="28"/>
          <w:rtl/>
        </w:rPr>
        <w:t>البخاري</w:t>
      </w:r>
      <w:r>
        <w:rPr>
          <w:rFonts w:cs="Arial"/>
          <w:sz w:val="28"/>
          <w:szCs w:val="28"/>
          <w:rtl/>
        </w:rPr>
        <w:t xml:space="preserve"> (1204).</w:t>
      </w:r>
    </w:p>
    <w:p w:rsidR="0037592F" w:rsidRPr="004524B4" w:rsidRDefault="0037592F" w:rsidP="0037592F">
      <w:pPr>
        <w:pStyle w:val="ListParagraph"/>
        <w:bidi/>
        <w:jc w:val="both"/>
        <w:rPr>
          <w:rFonts w:cs="Arial"/>
          <w:sz w:val="28"/>
          <w:szCs w:val="28"/>
          <w:rtl/>
        </w:rPr>
      </w:pPr>
    </w:p>
    <w:p w:rsidR="0037592F" w:rsidRDefault="0037592F" w:rsidP="0037592F">
      <w:pPr>
        <w:rPr>
          <w:rFonts w:cs="Arial"/>
          <w:sz w:val="28"/>
          <w:szCs w:val="28"/>
        </w:rPr>
      </w:pPr>
      <w:r>
        <w:rPr>
          <w:rFonts w:cs="Arial"/>
          <w:sz w:val="28"/>
          <w:szCs w:val="28"/>
          <w:rtl/>
        </w:rPr>
        <w:br w:type="page"/>
      </w:r>
    </w:p>
    <w:p w:rsidR="0037592F" w:rsidRPr="00ED0E28" w:rsidRDefault="0037592F" w:rsidP="0037592F">
      <w:pPr>
        <w:bidi/>
        <w:jc w:val="both"/>
        <w:rPr>
          <w:sz w:val="28"/>
          <w:szCs w:val="28"/>
        </w:rPr>
      </w:pPr>
      <w:r w:rsidRPr="00ED0E28">
        <w:rPr>
          <w:rFonts w:cs="Arial"/>
          <w:sz w:val="28"/>
          <w:szCs w:val="28"/>
          <w:rtl/>
        </w:rPr>
        <w:t xml:space="preserve"> </w:t>
      </w:r>
      <w:r w:rsidRPr="00ED0E28">
        <w:rPr>
          <w:rFonts w:cs="Arial" w:hint="cs"/>
          <w:sz w:val="28"/>
          <w:szCs w:val="28"/>
          <w:rtl/>
        </w:rPr>
        <w:t>تستجيبُ</w:t>
      </w:r>
      <w:r w:rsidRPr="00ED0E28">
        <w:rPr>
          <w:rFonts w:cs="Arial"/>
          <w:sz w:val="28"/>
          <w:szCs w:val="28"/>
          <w:rtl/>
        </w:rPr>
        <w:t xml:space="preserve"> </w:t>
      </w:r>
      <w:r w:rsidRPr="00ED0E28">
        <w:rPr>
          <w:rFonts w:cs="Arial" w:hint="cs"/>
          <w:sz w:val="28"/>
          <w:szCs w:val="28"/>
          <w:rtl/>
        </w:rPr>
        <w:t>للتصفيرِ</w:t>
      </w:r>
      <w:r w:rsidRPr="00ED0E28">
        <w:rPr>
          <w:rFonts w:cs="Arial"/>
          <w:sz w:val="28"/>
          <w:szCs w:val="28"/>
          <w:rtl/>
        </w:rPr>
        <w:t xml:space="preserve"> </w:t>
      </w:r>
      <w:r w:rsidRPr="00ED0E28">
        <w:rPr>
          <w:rFonts w:cs="Arial" w:hint="cs"/>
          <w:sz w:val="28"/>
          <w:szCs w:val="28"/>
          <w:rtl/>
        </w:rPr>
        <w:t>كبعضِ</w:t>
      </w:r>
      <w:r w:rsidRPr="00ED0E28">
        <w:rPr>
          <w:rFonts w:cs="Arial"/>
          <w:sz w:val="28"/>
          <w:szCs w:val="28"/>
          <w:rtl/>
        </w:rPr>
        <w:t xml:space="preserve"> </w:t>
      </w:r>
      <w:r w:rsidRPr="00ED0E28">
        <w:rPr>
          <w:rFonts w:cs="Arial" w:hint="cs"/>
          <w:sz w:val="28"/>
          <w:szCs w:val="28"/>
          <w:rtl/>
        </w:rPr>
        <w:t>الطيورِ</w:t>
      </w:r>
      <w:r w:rsidRPr="00ED0E28">
        <w:rPr>
          <w:rFonts w:cs="Arial"/>
          <w:sz w:val="28"/>
          <w:szCs w:val="28"/>
          <w:rtl/>
        </w:rPr>
        <w:t xml:space="preserve"> </w:t>
      </w:r>
      <w:r w:rsidRPr="00ED0E28">
        <w:rPr>
          <w:rFonts w:cs="Arial" w:hint="cs"/>
          <w:sz w:val="28"/>
          <w:szCs w:val="28"/>
          <w:rtl/>
        </w:rPr>
        <w:t>وشِبْهِها</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غيرِها،</w:t>
      </w:r>
      <w:r w:rsidRPr="00ED0E28">
        <w:rPr>
          <w:rFonts w:cs="Arial"/>
          <w:sz w:val="28"/>
          <w:szCs w:val="28"/>
          <w:rtl/>
        </w:rPr>
        <w:t xml:space="preserve"> </w:t>
      </w:r>
      <w:r w:rsidRPr="00ED0E28">
        <w:rPr>
          <w:rFonts w:cs="Arial" w:hint="cs"/>
          <w:sz w:val="28"/>
          <w:szCs w:val="28"/>
          <w:rtl/>
        </w:rPr>
        <w:t>وكتصفيقِ</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يُريدُ</w:t>
      </w:r>
      <w:r w:rsidRPr="00ED0E28">
        <w:rPr>
          <w:rFonts w:cs="Arial"/>
          <w:sz w:val="28"/>
          <w:szCs w:val="28"/>
          <w:rtl/>
        </w:rPr>
        <w:t xml:space="preserve"> </w:t>
      </w:r>
      <w:r w:rsidRPr="00ED0E28">
        <w:rPr>
          <w:rFonts w:cs="Arial" w:hint="cs"/>
          <w:sz w:val="28"/>
          <w:szCs w:val="28"/>
          <w:rtl/>
        </w:rPr>
        <w:t>تنبيهَ</w:t>
      </w:r>
      <w:r w:rsidRPr="00ED0E28">
        <w:rPr>
          <w:rFonts w:cs="Arial"/>
          <w:sz w:val="28"/>
          <w:szCs w:val="28"/>
          <w:rtl/>
        </w:rPr>
        <w:t xml:space="preserve"> </w:t>
      </w:r>
      <w:r w:rsidRPr="00ED0E28">
        <w:rPr>
          <w:rFonts w:cs="Arial" w:hint="cs"/>
          <w:sz w:val="28"/>
          <w:szCs w:val="28"/>
          <w:rtl/>
        </w:rPr>
        <w:t>غافلٍ</w:t>
      </w:r>
      <w:r w:rsidRPr="00ED0E28">
        <w:rPr>
          <w:rFonts w:cs="Arial"/>
          <w:sz w:val="28"/>
          <w:szCs w:val="28"/>
          <w:rtl/>
        </w:rPr>
        <w:t xml:space="preserve"> </w:t>
      </w:r>
      <w:r w:rsidRPr="00ED0E28">
        <w:rPr>
          <w:rFonts w:cs="Arial" w:hint="cs"/>
          <w:sz w:val="28"/>
          <w:szCs w:val="28"/>
          <w:rtl/>
        </w:rPr>
        <w:t>أو</w:t>
      </w:r>
      <w:r w:rsidRPr="00ED0E28">
        <w:rPr>
          <w:rFonts w:cs="Arial"/>
          <w:sz w:val="28"/>
          <w:szCs w:val="28"/>
          <w:rtl/>
        </w:rPr>
        <w:t xml:space="preserve"> </w:t>
      </w:r>
      <w:r w:rsidRPr="00ED0E28">
        <w:rPr>
          <w:rFonts w:cs="Arial" w:hint="cs"/>
          <w:sz w:val="28"/>
          <w:szCs w:val="28"/>
          <w:rtl/>
        </w:rPr>
        <w:t>وَسْنَانٍ،</w:t>
      </w:r>
      <w:r w:rsidRPr="00ED0E28">
        <w:rPr>
          <w:rFonts w:cs="Arial"/>
          <w:sz w:val="28"/>
          <w:szCs w:val="28"/>
          <w:rtl/>
        </w:rPr>
        <w:t xml:space="preserve"> </w:t>
      </w:r>
      <w:r w:rsidRPr="00ED0E28">
        <w:rPr>
          <w:rFonts w:cs="Arial" w:hint="cs"/>
          <w:sz w:val="28"/>
          <w:szCs w:val="28"/>
          <w:rtl/>
        </w:rPr>
        <w:t>وذلك</w:t>
      </w:r>
      <w:r w:rsidRPr="00ED0E28">
        <w:rPr>
          <w:rFonts w:cs="Arial"/>
          <w:sz w:val="28"/>
          <w:szCs w:val="28"/>
          <w:rtl/>
        </w:rPr>
        <w:t xml:space="preserve"> </w:t>
      </w:r>
      <w:r w:rsidRPr="00ED0E28">
        <w:rPr>
          <w:rFonts w:cs="Arial" w:hint="cs"/>
          <w:sz w:val="28"/>
          <w:szCs w:val="28"/>
          <w:rtl/>
        </w:rPr>
        <w:t>بضربِ</w:t>
      </w:r>
      <w:r w:rsidRPr="00ED0E28">
        <w:rPr>
          <w:rFonts w:cs="Arial"/>
          <w:sz w:val="28"/>
          <w:szCs w:val="28"/>
          <w:rtl/>
        </w:rPr>
        <w:t xml:space="preserve"> </w:t>
      </w:r>
      <w:r w:rsidRPr="00ED0E28">
        <w:rPr>
          <w:rFonts w:cs="Arial" w:hint="cs"/>
          <w:sz w:val="28"/>
          <w:szCs w:val="28"/>
          <w:rtl/>
        </w:rPr>
        <w:t>اليدِ</w:t>
      </w:r>
      <w:r w:rsidRPr="00ED0E28">
        <w:rPr>
          <w:rFonts w:cs="Arial"/>
          <w:sz w:val="28"/>
          <w:szCs w:val="28"/>
          <w:rtl/>
        </w:rPr>
        <w:t xml:space="preserve"> </w:t>
      </w:r>
      <w:r w:rsidRPr="00ED0E28">
        <w:rPr>
          <w:rFonts w:cs="Arial" w:hint="cs"/>
          <w:sz w:val="28"/>
          <w:szCs w:val="28"/>
          <w:rtl/>
        </w:rPr>
        <w:t>أو</w:t>
      </w:r>
      <w:r w:rsidRPr="00ED0E28">
        <w:rPr>
          <w:rFonts w:cs="Arial"/>
          <w:sz w:val="28"/>
          <w:szCs w:val="28"/>
          <w:rtl/>
        </w:rPr>
        <w:t xml:space="preserve"> </w:t>
      </w:r>
      <w:r w:rsidRPr="00ED0E28">
        <w:rPr>
          <w:rFonts w:cs="Arial" w:hint="cs"/>
          <w:sz w:val="28"/>
          <w:szCs w:val="28"/>
          <w:rtl/>
        </w:rPr>
        <w:t>القضيبِ</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خشبٍ</w:t>
      </w:r>
      <w:r w:rsidRPr="00ED0E28">
        <w:rPr>
          <w:rFonts w:cs="Arial"/>
          <w:sz w:val="28"/>
          <w:szCs w:val="28"/>
          <w:rtl/>
        </w:rPr>
        <w:t xml:space="preserve"> </w:t>
      </w:r>
      <w:r w:rsidRPr="00ED0E28">
        <w:rPr>
          <w:rFonts w:cs="Arial" w:hint="cs"/>
          <w:sz w:val="28"/>
          <w:szCs w:val="28"/>
          <w:rtl/>
        </w:rPr>
        <w:t>أو</w:t>
      </w:r>
      <w:r w:rsidRPr="00ED0E28">
        <w:rPr>
          <w:rFonts w:cs="Arial"/>
          <w:sz w:val="28"/>
          <w:szCs w:val="28"/>
          <w:rtl/>
        </w:rPr>
        <w:t xml:space="preserve"> </w:t>
      </w:r>
      <w:r w:rsidRPr="00ED0E28">
        <w:rPr>
          <w:rFonts w:cs="Arial" w:hint="cs"/>
          <w:sz w:val="28"/>
          <w:szCs w:val="28"/>
          <w:rtl/>
        </w:rPr>
        <w:t>مَعدِنٍ،</w:t>
      </w:r>
      <w:r w:rsidRPr="00ED0E28">
        <w:rPr>
          <w:rFonts w:cs="Arial"/>
          <w:sz w:val="28"/>
          <w:szCs w:val="28"/>
          <w:rtl/>
        </w:rPr>
        <w:t xml:space="preserve"> </w:t>
      </w:r>
      <w:r w:rsidRPr="00ED0E28">
        <w:rPr>
          <w:rFonts w:cs="Arial" w:hint="cs"/>
          <w:sz w:val="28"/>
          <w:szCs w:val="28"/>
          <w:rtl/>
        </w:rPr>
        <w:t>فلم</w:t>
      </w:r>
      <w:r w:rsidRPr="00ED0E28">
        <w:rPr>
          <w:rFonts w:cs="Arial"/>
          <w:sz w:val="28"/>
          <w:szCs w:val="28"/>
          <w:rtl/>
        </w:rPr>
        <w:t xml:space="preserve"> </w:t>
      </w:r>
      <w:r w:rsidRPr="00ED0E28">
        <w:rPr>
          <w:rFonts w:cs="Arial" w:hint="cs"/>
          <w:sz w:val="28"/>
          <w:szCs w:val="28"/>
          <w:rtl/>
        </w:rPr>
        <w:t>يَرِدْ</w:t>
      </w:r>
      <w:r w:rsidRPr="00ED0E28">
        <w:rPr>
          <w:rFonts w:cs="Arial"/>
          <w:sz w:val="28"/>
          <w:szCs w:val="28"/>
          <w:rtl/>
        </w:rPr>
        <w:t xml:space="preserve"> </w:t>
      </w:r>
      <w:r w:rsidRPr="00ED0E28">
        <w:rPr>
          <w:rFonts w:cs="Arial" w:hint="cs"/>
          <w:sz w:val="28"/>
          <w:szCs w:val="28"/>
          <w:rtl/>
        </w:rPr>
        <w:t>شيءٌ</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منعِ</w:t>
      </w:r>
      <w:r w:rsidRPr="00ED0E28">
        <w:rPr>
          <w:rFonts w:cs="Arial"/>
          <w:sz w:val="28"/>
          <w:szCs w:val="28"/>
          <w:rtl/>
        </w:rPr>
        <w:t xml:space="preserve"> </w:t>
      </w:r>
      <w:r w:rsidRPr="00ED0E28">
        <w:rPr>
          <w:rFonts w:cs="Arial" w:hint="cs"/>
          <w:sz w:val="28"/>
          <w:szCs w:val="28"/>
          <w:rtl/>
        </w:rPr>
        <w:t>هذا</w:t>
      </w:r>
      <w:r w:rsidRPr="00ED0E28">
        <w:rPr>
          <w:rFonts w:cs="Arial"/>
          <w:sz w:val="28"/>
          <w:szCs w:val="28"/>
          <w:rtl/>
        </w:rPr>
        <w:t xml:space="preserve"> </w:t>
      </w:r>
      <w:r w:rsidRPr="00ED0E28">
        <w:rPr>
          <w:rFonts w:cs="Arial" w:hint="cs"/>
          <w:sz w:val="28"/>
          <w:szCs w:val="28"/>
          <w:rtl/>
        </w:rPr>
        <w:t>النوعِ</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السُّنَّةِ</w:t>
      </w:r>
      <w:r w:rsidRPr="00ED0E28">
        <w:rPr>
          <w:rFonts w:cs="Arial"/>
          <w:sz w:val="28"/>
          <w:szCs w:val="28"/>
          <w:rtl/>
        </w:rPr>
        <w:t xml:space="preserve"> </w:t>
      </w:r>
      <w:r w:rsidRPr="00ED0E28">
        <w:rPr>
          <w:rFonts w:cs="Arial" w:hint="cs"/>
          <w:sz w:val="28"/>
          <w:szCs w:val="28"/>
          <w:rtl/>
        </w:rPr>
        <w:t>وكلامِ</w:t>
      </w:r>
      <w:r w:rsidRPr="00ED0E28">
        <w:rPr>
          <w:rFonts w:cs="Arial"/>
          <w:sz w:val="28"/>
          <w:szCs w:val="28"/>
          <w:rtl/>
        </w:rPr>
        <w:t xml:space="preserve"> </w:t>
      </w:r>
      <w:r w:rsidRPr="00ED0E28">
        <w:rPr>
          <w:rFonts w:cs="Arial" w:hint="cs"/>
          <w:sz w:val="28"/>
          <w:szCs w:val="28"/>
          <w:rtl/>
        </w:rPr>
        <w:t>الصحابةِ</w:t>
      </w:r>
      <w:r w:rsidRPr="00ED0E28">
        <w:rPr>
          <w:rFonts w:cs="Arial"/>
          <w:sz w:val="28"/>
          <w:szCs w:val="28"/>
          <w:rtl/>
        </w:rPr>
        <w:t xml:space="preserve"> </w:t>
      </w:r>
      <w:r w:rsidRPr="00ED0E28">
        <w:rPr>
          <w:rFonts w:cs="Arial" w:hint="cs"/>
          <w:sz w:val="28"/>
          <w:szCs w:val="28"/>
          <w:rtl/>
        </w:rPr>
        <w:t>مع</w:t>
      </w:r>
      <w:r w:rsidRPr="00ED0E28">
        <w:rPr>
          <w:rFonts w:cs="Arial"/>
          <w:sz w:val="28"/>
          <w:szCs w:val="28"/>
          <w:rtl/>
        </w:rPr>
        <w:t xml:space="preserve"> </w:t>
      </w:r>
      <w:r w:rsidRPr="00ED0E28">
        <w:rPr>
          <w:rFonts w:cs="Arial" w:hint="cs"/>
          <w:sz w:val="28"/>
          <w:szCs w:val="28"/>
          <w:rtl/>
        </w:rPr>
        <w:t>احتمالِ</w:t>
      </w:r>
      <w:r w:rsidRPr="00ED0E28">
        <w:rPr>
          <w:rFonts w:cs="Arial"/>
          <w:sz w:val="28"/>
          <w:szCs w:val="28"/>
          <w:rtl/>
        </w:rPr>
        <w:t xml:space="preserve"> </w:t>
      </w:r>
      <w:r w:rsidRPr="00ED0E28">
        <w:rPr>
          <w:rFonts w:cs="Arial" w:hint="cs"/>
          <w:sz w:val="28"/>
          <w:szCs w:val="28"/>
          <w:rtl/>
        </w:rPr>
        <w:t>ورودِه</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ومنه</w:t>
      </w:r>
      <w:r w:rsidRPr="00ED0E28">
        <w:rPr>
          <w:rFonts w:cs="Arial"/>
          <w:sz w:val="28"/>
          <w:szCs w:val="28"/>
          <w:rtl/>
        </w:rPr>
        <w:t xml:space="preserve">: </w:t>
      </w:r>
      <w:r w:rsidRPr="00ED0E28">
        <w:rPr>
          <w:rFonts w:cs="Arial" w:hint="cs"/>
          <w:sz w:val="28"/>
          <w:szCs w:val="28"/>
          <w:rtl/>
        </w:rPr>
        <w:t>تصفيقُ</w:t>
      </w:r>
      <w:r w:rsidRPr="00ED0E28">
        <w:rPr>
          <w:rFonts w:cs="Arial"/>
          <w:sz w:val="28"/>
          <w:szCs w:val="28"/>
          <w:rtl/>
        </w:rPr>
        <w:t xml:space="preserve"> </w:t>
      </w:r>
      <w:r w:rsidRPr="00ED0E28">
        <w:rPr>
          <w:rFonts w:cs="Arial" w:hint="cs"/>
          <w:sz w:val="28"/>
          <w:szCs w:val="28"/>
          <w:rtl/>
        </w:rPr>
        <w:t>المرأةِ</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النِّكاحِ؛</w:t>
      </w:r>
      <w:r w:rsidRPr="00ED0E28">
        <w:rPr>
          <w:rFonts w:cs="Arial"/>
          <w:sz w:val="28"/>
          <w:szCs w:val="28"/>
          <w:rtl/>
        </w:rPr>
        <w:t xml:space="preserve"> </w:t>
      </w:r>
      <w:r w:rsidRPr="00ED0E28">
        <w:rPr>
          <w:rFonts w:cs="Arial" w:hint="cs"/>
          <w:sz w:val="28"/>
          <w:szCs w:val="28"/>
          <w:rtl/>
        </w:rPr>
        <w:t>فذلك</w:t>
      </w:r>
      <w:r w:rsidRPr="00ED0E28">
        <w:rPr>
          <w:rFonts w:cs="Arial"/>
          <w:sz w:val="28"/>
          <w:szCs w:val="28"/>
          <w:rtl/>
        </w:rPr>
        <w:t xml:space="preserve"> </w:t>
      </w:r>
      <w:r w:rsidRPr="00ED0E28">
        <w:rPr>
          <w:rFonts w:cs="Arial" w:hint="cs"/>
          <w:sz w:val="28"/>
          <w:szCs w:val="28"/>
          <w:rtl/>
        </w:rPr>
        <w:t>جائزٌ؛</w:t>
      </w:r>
      <w:r w:rsidRPr="00ED0E28">
        <w:rPr>
          <w:rFonts w:cs="Arial"/>
          <w:sz w:val="28"/>
          <w:szCs w:val="28"/>
          <w:rtl/>
        </w:rPr>
        <w:t xml:space="preserve"> </w:t>
      </w:r>
      <w:r w:rsidRPr="00ED0E28">
        <w:rPr>
          <w:rFonts w:cs="Arial" w:hint="cs"/>
          <w:sz w:val="28"/>
          <w:szCs w:val="28"/>
          <w:rtl/>
        </w:rPr>
        <w:t>لأنَّ</w:t>
      </w:r>
      <w:r w:rsidRPr="00ED0E28">
        <w:rPr>
          <w:rFonts w:cs="Arial"/>
          <w:sz w:val="28"/>
          <w:szCs w:val="28"/>
          <w:rtl/>
        </w:rPr>
        <w:t xml:space="preserve"> </w:t>
      </w:r>
      <w:r w:rsidRPr="00ED0E28">
        <w:rPr>
          <w:rFonts w:cs="Arial" w:hint="cs"/>
          <w:sz w:val="28"/>
          <w:szCs w:val="28"/>
          <w:rtl/>
        </w:rPr>
        <w:t>النبيَّ</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لمَّا</w:t>
      </w:r>
      <w:r w:rsidRPr="00ED0E28">
        <w:rPr>
          <w:rFonts w:cs="Arial"/>
          <w:sz w:val="28"/>
          <w:szCs w:val="28"/>
          <w:rtl/>
        </w:rPr>
        <w:t xml:space="preserve"> </w:t>
      </w:r>
      <w:r w:rsidRPr="00ED0E28">
        <w:rPr>
          <w:rFonts w:cs="Arial" w:hint="cs"/>
          <w:sz w:val="28"/>
          <w:szCs w:val="28"/>
          <w:rtl/>
        </w:rPr>
        <w:t>أجازَ</w:t>
      </w:r>
      <w:r w:rsidRPr="00ED0E28">
        <w:rPr>
          <w:rFonts w:cs="Arial"/>
          <w:sz w:val="28"/>
          <w:szCs w:val="28"/>
          <w:rtl/>
        </w:rPr>
        <w:t xml:space="preserve"> </w:t>
      </w:r>
      <w:r w:rsidRPr="00ED0E28">
        <w:rPr>
          <w:rFonts w:cs="Arial" w:hint="cs"/>
          <w:sz w:val="28"/>
          <w:szCs w:val="28"/>
          <w:rtl/>
        </w:rPr>
        <w:t>التصفيقَ</w:t>
      </w:r>
      <w:r w:rsidRPr="00ED0E28">
        <w:rPr>
          <w:rFonts w:cs="Arial"/>
          <w:sz w:val="28"/>
          <w:szCs w:val="28"/>
          <w:rtl/>
        </w:rPr>
        <w:t xml:space="preserve"> </w:t>
      </w:r>
      <w:r w:rsidRPr="00ED0E28">
        <w:rPr>
          <w:rFonts w:cs="Arial" w:hint="cs"/>
          <w:sz w:val="28"/>
          <w:szCs w:val="28"/>
          <w:rtl/>
        </w:rPr>
        <w:t>للمرأةِ</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الصلاةِ،</w:t>
      </w:r>
      <w:r w:rsidRPr="00ED0E28">
        <w:rPr>
          <w:rFonts w:cs="Arial"/>
          <w:sz w:val="28"/>
          <w:szCs w:val="28"/>
          <w:rtl/>
        </w:rPr>
        <w:t xml:space="preserve"> </w:t>
      </w:r>
      <w:r w:rsidRPr="00ED0E28">
        <w:rPr>
          <w:rFonts w:cs="Arial" w:hint="cs"/>
          <w:sz w:val="28"/>
          <w:szCs w:val="28"/>
          <w:rtl/>
        </w:rPr>
        <w:t>ففي</w:t>
      </w:r>
      <w:r w:rsidRPr="00ED0E28">
        <w:rPr>
          <w:rFonts w:cs="Arial"/>
          <w:sz w:val="28"/>
          <w:szCs w:val="28"/>
          <w:rtl/>
        </w:rPr>
        <w:t xml:space="preserve"> </w:t>
      </w:r>
      <w:r w:rsidRPr="00ED0E28">
        <w:rPr>
          <w:rFonts w:cs="Arial" w:hint="cs"/>
          <w:sz w:val="28"/>
          <w:szCs w:val="28"/>
          <w:rtl/>
        </w:rPr>
        <w:t>غيرِها</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بابِ</w:t>
      </w:r>
      <w:r w:rsidRPr="00ED0E28">
        <w:rPr>
          <w:rFonts w:cs="Arial"/>
          <w:sz w:val="28"/>
          <w:szCs w:val="28"/>
          <w:rtl/>
        </w:rPr>
        <w:t xml:space="preserve"> </w:t>
      </w:r>
      <w:r w:rsidRPr="00ED0E28">
        <w:rPr>
          <w:rFonts w:cs="Arial" w:hint="cs"/>
          <w:sz w:val="28"/>
          <w:szCs w:val="28"/>
          <w:rtl/>
        </w:rPr>
        <w:t>أَولى،</w:t>
      </w:r>
      <w:r w:rsidRPr="00ED0E28">
        <w:rPr>
          <w:rFonts w:cs="Arial"/>
          <w:sz w:val="28"/>
          <w:szCs w:val="28"/>
          <w:rtl/>
        </w:rPr>
        <w:t xml:space="preserve"> </w:t>
      </w:r>
      <w:r w:rsidRPr="00ED0E28">
        <w:rPr>
          <w:rFonts w:cs="Arial" w:hint="cs"/>
          <w:sz w:val="28"/>
          <w:szCs w:val="28"/>
          <w:rtl/>
        </w:rPr>
        <w:t>سواءٌ</w:t>
      </w:r>
      <w:r w:rsidRPr="00ED0E28">
        <w:rPr>
          <w:rFonts w:cs="Arial"/>
          <w:sz w:val="28"/>
          <w:szCs w:val="28"/>
          <w:rtl/>
        </w:rPr>
        <w:t xml:space="preserve"> </w:t>
      </w:r>
      <w:r w:rsidRPr="00ED0E28">
        <w:rPr>
          <w:rFonts w:cs="Arial" w:hint="cs"/>
          <w:sz w:val="28"/>
          <w:szCs w:val="28"/>
          <w:rtl/>
        </w:rPr>
        <w:t>كان</w:t>
      </w:r>
      <w:r w:rsidRPr="00ED0E28">
        <w:rPr>
          <w:rFonts w:cs="Arial"/>
          <w:sz w:val="28"/>
          <w:szCs w:val="28"/>
          <w:rtl/>
        </w:rPr>
        <w:t xml:space="preserve"> </w:t>
      </w:r>
      <w:r w:rsidRPr="00ED0E28">
        <w:rPr>
          <w:rFonts w:cs="Arial" w:hint="cs"/>
          <w:sz w:val="28"/>
          <w:szCs w:val="28"/>
          <w:rtl/>
        </w:rPr>
        <w:t>ذلك</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نكاحٍ</w:t>
      </w:r>
      <w:r w:rsidRPr="00ED0E28">
        <w:rPr>
          <w:rFonts w:cs="Arial"/>
          <w:sz w:val="28"/>
          <w:szCs w:val="28"/>
          <w:rtl/>
        </w:rPr>
        <w:t xml:space="preserve"> </w:t>
      </w:r>
      <w:r w:rsidRPr="00ED0E28">
        <w:rPr>
          <w:rFonts w:cs="Arial" w:hint="cs"/>
          <w:sz w:val="28"/>
          <w:szCs w:val="28"/>
          <w:rtl/>
        </w:rPr>
        <w:t>أو</w:t>
      </w:r>
      <w:r w:rsidRPr="00ED0E28">
        <w:rPr>
          <w:rFonts w:cs="Arial"/>
          <w:sz w:val="28"/>
          <w:szCs w:val="28"/>
          <w:rtl/>
        </w:rPr>
        <w:t xml:space="preserve"> </w:t>
      </w:r>
      <w:r w:rsidRPr="00ED0E28">
        <w:rPr>
          <w:rFonts w:cs="Arial" w:hint="cs"/>
          <w:sz w:val="28"/>
          <w:szCs w:val="28"/>
          <w:rtl/>
        </w:rPr>
        <w:t>أعيادٍ</w:t>
      </w:r>
      <w:r w:rsidRPr="00ED0E28">
        <w:rPr>
          <w:rFonts w:cs="Arial"/>
          <w:sz w:val="28"/>
          <w:szCs w:val="28"/>
          <w:rtl/>
        </w:rPr>
        <w:t xml:space="preserve"> </w:t>
      </w:r>
      <w:r w:rsidRPr="00ED0E28">
        <w:rPr>
          <w:rFonts w:cs="Arial" w:hint="cs"/>
          <w:sz w:val="28"/>
          <w:szCs w:val="28"/>
          <w:rtl/>
        </w:rPr>
        <w:t>أو</w:t>
      </w:r>
      <w:r w:rsidRPr="00ED0E28">
        <w:rPr>
          <w:rFonts w:cs="Arial"/>
          <w:sz w:val="28"/>
          <w:szCs w:val="28"/>
          <w:rtl/>
        </w:rPr>
        <w:t xml:space="preserve"> </w:t>
      </w:r>
      <w:r w:rsidRPr="00ED0E28">
        <w:rPr>
          <w:rFonts w:cs="Arial" w:hint="cs"/>
          <w:sz w:val="28"/>
          <w:szCs w:val="28"/>
          <w:rtl/>
        </w:rPr>
        <w:t>غيرِ</w:t>
      </w:r>
      <w:r w:rsidRPr="00ED0E28">
        <w:rPr>
          <w:rFonts w:cs="Arial"/>
          <w:sz w:val="28"/>
          <w:szCs w:val="28"/>
          <w:rtl/>
        </w:rPr>
        <w:t xml:space="preserve"> </w:t>
      </w:r>
      <w:r w:rsidRPr="00ED0E28">
        <w:rPr>
          <w:rFonts w:cs="Arial" w:hint="cs"/>
          <w:sz w:val="28"/>
          <w:szCs w:val="28"/>
          <w:rtl/>
        </w:rPr>
        <w:t>ذلك</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الأفراحِ</w:t>
      </w:r>
      <w:r w:rsidRPr="00ED0E28">
        <w:rPr>
          <w:rFonts w:cs="Arial"/>
          <w:sz w:val="28"/>
          <w:szCs w:val="28"/>
          <w:rtl/>
        </w:rPr>
        <w:t>.</w:t>
      </w:r>
    </w:p>
    <w:p w:rsidR="0037592F" w:rsidRDefault="0037592F" w:rsidP="0037592F">
      <w:pPr>
        <w:bidi/>
        <w:jc w:val="both"/>
        <w:rPr>
          <w:rFonts w:cs="Arial"/>
          <w:sz w:val="28"/>
          <w:szCs w:val="28"/>
          <w:rtl/>
        </w:rPr>
      </w:pPr>
      <w:r w:rsidRPr="00ED0E28">
        <w:rPr>
          <w:rFonts w:cs="Arial" w:hint="cs"/>
          <w:sz w:val="28"/>
          <w:szCs w:val="28"/>
          <w:rtl/>
        </w:rPr>
        <w:t>ومنه</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يُكرَهُ؛</w:t>
      </w:r>
      <w:r w:rsidRPr="00ED0E28">
        <w:rPr>
          <w:rFonts w:cs="Arial"/>
          <w:sz w:val="28"/>
          <w:szCs w:val="28"/>
          <w:rtl/>
        </w:rPr>
        <w:t xml:space="preserve"> </w:t>
      </w:r>
      <w:r w:rsidRPr="00ED0E28">
        <w:rPr>
          <w:rFonts w:cs="Arial" w:hint="cs"/>
          <w:sz w:val="28"/>
          <w:szCs w:val="28"/>
          <w:rtl/>
        </w:rPr>
        <w:t>وهو</w:t>
      </w:r>
      <w:r w:rsidRPr="00ED0E28">
        <w:rPr>
          <w:rFonts w:cs="Arial"/>
          <w:sz w:val="28"/>
          <w:szCs w:val="28"/>
          <w:rtl/>
        </w:rPr>
        <w:t xml:space="preserve"> </w:t>
      </w:r>
      <w:r w:rsidRPr="00ED0E28">
        <w:rPr>
          <w:rFonts w:cs="Arial" w:hint="cs"/>
          <w:sz w:val="28"/>
          <w:szCs w:val="28"/>
          <w:rtl/>
        </w:rPr>
        <w:t>تصفيرُ</w:t>
      </w:r>
      <w:r w:rsidRPr="00ED0E28">
        <w:rPr>
          <w:rFonts w:cs="Arial"/>
          <w:sz w:val="28"/>
          <w:szCs w:val="28"/>
          <w:rtl/>
        </w:rPr>
        <w:t xml:space="preserve"> </w:t>
      </w:r>
      <w:r w:rsidRPr="00ED0E28">
        <w:rPr>
          <w:rFonts w:cs="Arial" w:hint="cs"/>
          <w:sz w:val="28"/>
          <w:szCs w:val="28"/>
          <w:rtl/>
        </w:rPr>
        <w:t>الرِّجالِ</w:t>
      </w:r>
      <w:r w:rsidRPr="00ED0E28">
        <w:rPr>
          <w:rFonts w:cs="Arial"/>
          <w:sz w:val="28"/>
          <w:szCs w:val="28"/>
          <w:rtl/>
        </w:rPr>
        <w:t xml:space="preserve"> </w:t>
      </w:r>
      <w:r w:rsidRPr="00ED0E28">
        <w:rPr>
          <w:rFonts w:cs="Arial" w:hint="cs"/>
          <w:sz w:val="28"/>
          <w:szCs w:val="28"/>
          <w:rtl/>
        </w:rPr>
        <w:t>وتصفيقُهم</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الأفراحِ</w:t>
      </w:r>
      <w:r w:rsidRPr="00ED0E28">
        <w:rPr>
          <w:rFonts w:cs="Arial"/>
          <w:sz w:val="28"/>
          <w:szCs w:val="28"/>
          <w:rtl/>
        </w:rPr>
        <w:t xml:space="preserve"> </w:t>
      </w:r>
      <w:r w:rsidRPr="00ED0E28">
        <w:rPr>
          <w:rFonts w:cs="Arial" w:hint="cs"/>
          <w:sz w:val="28"/>
          <w:szCs w:val="28"/>
          <w:rtl/>
        </w:rPr>
        <w:t>وعندَ</w:t>
      </w:r>
      <w:r w:rsidRPr="00ED0E28">
        <w:rPr>
          <w:rFonts w:cs="Arial"/>
          <w:sz w:val="28"/>
          <w:szCs w:val="28"/>
          <w:rtl/>
        </w:rPr>
        <w:t xml:space="preserve"> </w:t>
      </w:r>
      <w:r w:rsidRPr="00ED0E28">
        <w:rPr>
          <w:rFonts w:cs="Arial" w:hint="cs"/>
          <w:sz w:val="28"/>
          <w:szCs w:val="28"/>
          <w:rtl/>
        </w:rPr>
        <w:t>سماعِ</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يُعجِبُهم</w:t>
      </w:r>
      <w:r w:rsidRPr="00ED0E28">
        <w:rPr>
          <w:rFonts w:cs="Arial"/>
          <w:sz w:val="28"/>
          <w:szCs w:val="28"/>
          <w:rtl/>
        </w:rPr>
        <w:t xml:space="preserve"> </w:t>
      </w:r>
      <w:r w:rsidRPr="00ED0E28">
        <w:rPr>
          <w:rFonts w:cs="Arial" w:hint="cs"/>
          <w:sz w:val="28"/>
          <w:szCs w:val="28"/>
          <w:rtl/>
        </w:rPr>
        <w:t>ويَسُرُّهم؛</w:t>
      </w:r>
      <w:r w:rsidRPr="00ED0E28">
        <w:rPr>
          <w:rFonts w:cs="Arial"/>
          <w:sz w:val="28"/>
          <w:szCs w:val="28"/>
          <w:rtl/>
        </w:rPr>
        <w:t xml:space="preserve"> </w:t>
      </w:r>
      <w:r w:rsidRPr="00ED0E28">
        <w:rPr>
          <w:rFonts w:cs="Arial" w:hint="cs"/>
          <w:sz w:val="28"/>
          <w:szCs w:val="28"/>
          <w:rtl/>
        </w:rPr>
        <w:t>وذلك</w:t>
      </w:r>
      <w:r w:rsidRPr="00ED0E28">
        <w:rPr>
          <w:rFonts w:cs="Arial"/>
          <w:sz w:val="28"/>
          <w:szCs w:val="28"/>
          <w:rtl/>
        </w:rPr>
        <w:t xml:space="preserve"> </w:t>
      </w:r>
      <w:r w:rsidRPr="00ED0E28">
        <w:rPr>
          <w:rFonts w:cs="Arial" w:hint="cs"/>
          <w:sz w:val="28"/>
          <w:szCs w:val="28"/>
          <w:rtl/>
        </w:rPr>
        <w:t>لأنَّه</w:t>
      </w:r>
      <w:r w:rsidRPr="00ED0E28">
        <w:rPr>
          <w:rFonts w:cs="Arial"/>
          <w:sz w:val="28"/>
          <w:szCs w:val="28"/>
          <w:rtl/>
        </w:rPr>
        <w:t xml:space="preserve"> </w:t>
      </w:r>
      <w:r w:rsidRPr="00ED0E28">
        <w:rPr>
          <w:rFonts w:cs="Arial" w:hint="cs"/>
          <w:sz w:val="28"/>
          <w:szCs w:val="28"/>
          <w:rtl/>
        </w:rPr>
        <w:t>قد</w:t>
      </w:r>
      <w:r w:rsidRPr="00ED0E28">
        <w:rPr>
          <w:rFonts w:cs="Arial"/>
          <w:sz w:val="28"/>
          <w:szCs w:val="28"/>
          <w:rtl/>
        </w:rPr>
        <w:t xml:space="preserve"> </w:t>
      </w:r>
      <w:r w:rsidRPr="00ED0E28">
        <w:rPr>
          <w:rFonts w:cs="Arial" w:hint="cs"/>
          <w:sz w:val="28"/>
          <w:szCs w:val="28"/>
          <w:rtl/>
        </w:rPr>
        <w:t>دلَّ</w:t>
      </w:r>
      <w:r w:rsidRPr="00ED0E28">
        <w:rPr>
          <w:rFonts w:cs="Arial"/>
          <w:sz w:val="28"/>
          <w:szCs w:val="28"/>
          <w:rtl/>
        </w:rPr>
        <w:t xml:space="preserve"> </w:t>
      </w:r>
      <w:r w:rsidRPr="00ED0E28">
        <w:rPr>
          <w:rFonts w:cs="Arial" w:hint="cs"/>
          <w:sz w:val="28"/>
          <w:szCs w:val="28"/>
          <w:rtl/>
        </w:rPr>
        <w:t>الدليلُ</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مشروعيَّةِ</w:t>
      </w:r>
      <w:r w:rsidRPr="00ED0E28">
        <w:rPr>
          <w:rFonts w:cs="Arial"/>
          <w:sz w:val="28"/>
          <w:szCs w:val="28"/>
          <w:rtl/>
        </w:rPr>
        <w:t xml:space="preserve"> </w:t>
      </w:r>
      <w:r w:rsidRPr="00ED0E28">
        <w:rPr>
          <w:rFonts w:cs="Arial" w:hint="cs"/>
          <w:sz w:val="28"/>
          <w:szCs w:val="28"/>
          <w:rtl/>
        </w:rPr>
        <w:t>التكبيرِ</w:t>
      </w:r>
      <w:r w:rsidRPr="00ED0E28">
        <w:rPr>
          <w:rFonts w:cs="Arial"/>
          <w:sz w:val="28"/>
          <w:szCs w:val="28"/>
          <w:rtl/>
        </w:rPr>
        <w:t xml:space="preserve"> </w:t>
      </w:r>
      <w:r w:rsidRPr="00ED0E28">
        <w:rPr>
          <w:rFonts w:cs="Arial" w:hint="cs"/>
          <w:sz w:val="28"/>
          <w:szCs w:val="28"/>
          <w:rtl/>
        </w:rPr>
        <w:t>والتسبيحِ،</w:t>
      </w:r>
      <w:r w:rsidRPr="00ED0E28">
        <w:rPr>
          <w:rFonts w:cs="Arial"/>
          <w:sz w:val="28"/>
          <w:szCs w:val="28"/>
          <w:rtl/>
        </w:rPr>
        <w:t xml:space="preserve"> </w:t>
      </w:r>
      <w:r w:rsidRPr="00ED0E28">
        <w:rPr>
          <w:rFonts w:cs="Arial" w:hint="cs"/>
          <w:sz w:val="28"/>
          <w:szCs w:val="28"/>
          <w:rtl/>
        </w:rPr>
        <w:t>وقد</w:t>
      </w:r>
      <w:r w:rsidRPr="00ED0E28">
        <w:rPr>
          <w:rFonts w:cs="Arial"/>
          <w:sz w:val="28"/>
          <w:szCs w:val="28"/>
          <w:rtl/>
        </w:rPr>
        <w:t xml:space="preserve"> </w:t>
      </w:r>
      <w:r w:rsidRPr="00ED0E28">
        <w:rPr>
          <w:rFonts w:cs="Arial" w:hint="cs"/>
          <w:sz w:val="28"/>
          <w:szCs w:val="28"/>
          <w:rtl/>
        </w:rPr>
        <w:t>ثبَتَ</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الصحيحِ</w:t>
      </w:r>
      <w:r w:rsidRPr="00ED0E28">
        <w:rPr>
          <w:rFonts w:cs="Arial" w:hint="eastAsia"/>
          <w:sz w:val="28"/>
          <w:szCs w:val="28"/>
          <w:rtl/>
        </w:rPr>
        <w:t>»</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حديثِ</w:t>
      </w:r>
      <w:r w:rsidRPr="00ED0E28">
        <w:rPr>
          <w:rFonts w:cs="Arial"/>
          <w:sz w:val="28"/>
          <w:szCs w:val="28"/>
          <w:rtl/>
        </w:rPr>
        <w:t xml:space="preserve"> </w:t>
      </w:r>
      <w:r w:rsidRPr="00ED0E28">
        <w:rPr>
          <w:rFonts w:cs="Arial" w:hint="cs"/>
          <w:sz w:val="28"/>
          <w:szCs w:val="28"/>
          <w:rtl/>
        </w:rPr>
        <w:t>أمِّ</w:t>
      </w:r>
      <w:r w:rsidRPr="00ED0E28">
        <w:rPr>
          <w:rFonts w:cs="Arial"/>
          <w:sz w:val="28"/>
          <w:szCs w:val="28"/>
          <w:rtl/>
        </w:rPr>
        <w:t xml:space="preserve"> </w:t>
      </w:r>
      <w:r w:rsidRPr="00ED0E28">
        <w:rPr>
          <w:rFonts w:cs="Arial" w:hint="cs"/>
          <w:sz w:val="28"/>
          <w:szCs w:val="28"/>
          <w:rtl/>
        </w:rPr>
        <w:t>سلمةَ،</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النبيِّ</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w:t>
      </w:r>
      <w:r w:rsidRPr="00ED0E28">
        <w:rPr>
          <w:rFonts w:cs="Arial" w:hint="cs"/>
          <w:sz w:val="28"/>
          <w:szCs w:val="28"/>
          <w:rtl/>
        </w:rPr>
        <w:t>سُبْحَانَ</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مَاذَا</w:t>
      </w:r>
      <w:r w:rsidRPr="00ED0E28">
        <w:rPr>
          <w:rFonts w:cs="Arial"/>
          <w:sz w:val="28"/>
          <w:szCs w:val="28"/>
          <w:rtl/>
        </w:rPr>
        <w:t xml:space="preserve"> </w:t>
      </w:r>
      <w:r w:rsidRPr="00ED0E28">
        <w:rPr>
          <w:rFonts w:cs="Arial" w:hint="cs"/>
          <w:sz w:val="28"/>
          <w:szCs w:val="28"/>
          <w:rtl/>
        </w:rPr>
        <w:t>أُنْزِلَ</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الخَزَائِنِ،</w:t>
      </w:r>
      <w:r w:rsidRPr="00ED0E28">
        <w:rPr>
          <w:rFonts w:cs="Arial"/>
          <w:sz w:val="28"/>
          <w:szCs w:val="28"/>
          <w:rtl/>
        </w:rPr>
        <w:t xml:space="preserve"> </w:t>
      </w:r>
      <w:r w:rsidRPr="00ED0E28">
        <w:rPr>
          <w:rFonts w:cs="Arial" w:hint="cs"/>
          <w:sz w:val="28"/>
          <w:szCs w:val="28"/>
          <w:rtl/>
        </w:rPr>
        <w:t>وَمَاذَا</w:t>
      </w:r>
      <w:r w:rsidRPr="00ED0E28">
        <w:rPr>
          <w:rFonts w:cs="Arial"/>
          <w:sz w:val="28"/>
          <w:szCs w:val="28"/>
          <w:rtl/>
        </w:rPr>
        <w:t xml:space="preserve"> </w:t>
      </w:r>
      <w:r w:rsidRPr="00ED0E28">
        <w:rPr>
          <w:rFonts w:cs="Arial" w:hint="cs"/>
          <w:sz w:val="28"/>
          <w:szCs w:val="28"/>
          <w:rtl/>
        </w:rPr>
        <w:t>أُنْزِلَ</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الفِتَنِ؟</w:t>
      </w:r>
      <w:r w:rsidRPr="00ED0E28">
        <w:rPr>
          <w:rFonts w:cs="Arial"/>
          <w:sz w:val="28"/>
          <w:szCs w:val="28"/>
          <w:rtl/>
        </w:rPr>
        <w:t xml:space="preserve">!)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وفيه</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عمرَ</w:t>
      </w:r>
      <w:r w:rsidRPr="00ED0E28">
        <w:rPr>
          <w:rFonts w:cs="Arial"/>
          <w:sz w:val="28"/>
          <w:szCs w:val="28"/>
          <w:rtl/>
        </w:rPr>
        <w:t xml:space="preserve"> </w:t>
      </w:r>
      <w:r w:rsidRPr="00ED0E28">
        <w:rPr>
          <w:rFonts w:cs="Arial" w:hint="cs"/>
          <w:sz w:val="28"/>
          <w:szCs w:val="28"/>
          <w:rtl/>
        </w:rPr>
        <w:t>أنَّه</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للنبيِّ</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طَلَّقْتَ</w:t>
      </w:r>
      <w:r w:rsidRPr="00ED0E28">
        <w:rPr>
          <w:rFonts w:cs="Arial"/>
          <w:sz w:val="28"/>
          <w:szCs w:val="28"/>
          <w:rtl/>
        </w:rPr>
        <w:t xml:space="preserve"> </w:t>
      </w:r>
      <w:r w:rsidRPr="00ED0E28">
        <w:rPr>
          <w:rFonts w:cs="Arial" w:hint="cs"/>
          <w:sz w:val="28"/>
          <w:szCs w:val="28"/>
          <w:rtl/>
        </w:rPr>
        <w:t>نِسَاءَكَ؟</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فقال</w:t>
      </w:r>
      <w:r w:rsidRPr="00ED0E28">
        <w:rPr>
          <w:rFonts w:cs="Arial"/>
          <w:sz w:val="28"/>
          <w:szCs w:val="28"/>
          <w:rtl/>
        </w:rPr>
        <w:t xml:space="preserve"> </w:t>
      </w:r>
      <w:r w:rsidRPr="00ED0E28">
        <w:rPr>
          <w:rFonts w:cs="Arial" w:hint="cs"/>
          <w:sz w:val="28"/>
          <w:szCs w:val="28"/>
          <w:rtl/>
        </w:rPr>
        <w:t>عمرُ</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أَكْبَرُ</w:t>
      </w:r>
      <w:r>
        <w:rPr>
          <w:rFonts w:cs="Arial" w:hint="cs"/>
          <w:sz w:val="28"/>
          <w:szCs w:val="28"/>
          <w:rtl/>
        </w:rPr>
        <w:t>(1).</w:t>
      </w:r>
    </w:p>
    <w:p w:rsidR="0037592F" w:rsidRPr="00ED0E28" w:rsidRDefault="0037592F" w:rsidP="0037592F">
      <w:pPr>
        <w:bidi/>
        <w:jc w:val="both"/>
        <w:rPr>
          <w:sz w:val="28"/>
          <w:szCs w:val="28"/>
        </w:rPr>
      </w:pPr>
      <w:r w:rsidRPr="00ED0E28">
        <w:rPr>
          <w:rFonts w:cs="Arial" w:hint="cs"/>
          <w:sz w:val="28"/>
          <w:szCs w:val="28"/>
          <w:rtl/>
        </w:rPr>
        <w:t>وقد</w:t>
      </w:r>
      <w:r w:rsidRPr="00ED0E28">
        <w:rPr>
          <w:rFonts w:cs="Arial"/>
          <w:sz w:val="28"/>
          <w:szCs w:val="28"/>
          <w:rtl/>
        </w:rPr>
        <w:t xml:space="preserve"> </w:t>
      </w:r>
      <w:r w:rsidRPr="00ED0E28">
        <w:rPr>
          <w:rFonts w:cs="Arial" w:hint="cs"/>
          <w:sz w:val="28"/>
          <w:szCs w:val="28"/>
          <w:rtl/>
        </w:rPr>
        <w:t>ترجَمَ</w:t>
      </w:r>
      <w:r w:rsidRPr="00ED0E28">
        <w:rPr>
          <w:rFonts w:cs="Arial"/>
          <w:sz w:val="28"/>
          <w:szCs w:val="28"/>
          <w:rtl/>
        </w:rPr>
        <w:t xml:space="preserve"> </w:t>
      </w:r>
      <w:r w:rsidRPr="00ED0E28">
        <w:rPr>
          <w:rFonts w:cs="Arial" w:hint="cs"/>
          <w:sz w:val="28"/>
          <w:szCs w:val="28"/>
          <w:rtl/>
        </w:rPr>
        <w:t>البخاريُّ</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ذلك</w:t>
      </w:r>
      <w:r w:rsidRPr="00ED0E28">
        <w:rPr>
          <w:rFonts w:cs="Arial"/>
          <w:sz w:val="28"/>
          <w:szCs w:val="28"/>
          <w:rtl/>
        </w:rPr>
        <w:t xml:space="preserve"> </w:t>
      </w:r>
      <w:r w:rsidRPr="00ED0E28">
        <w:rPr>
          <w:rFonts w:cs="Arial" w:hint="cs"/>
          <w:sz w:val="28"/>
          <w:szCs w:val="28"/>
          <w:rtl/>
        </w:rPr>
        <w:t>بقولِه</w:t>
      </w:r>
      <w:r w:rsidRPr="00ED0E28">
        <w:rPr>
          <w:rFonts w:cs="Arial"/>
          <w:sz w:val="28"/>
          <w:szCs w:val="28"/>
          <w:rtl/>
        </w:rPr>
        <w:t>: (</w:t>
      </w:r>
      <w:r w:rsidRPr="00ED0E28">
        <w:rPr>
          <w:rFonts w:cs="Arial" w:hint="cs"/>
          <w:sz w:val="28"/>
          <w:szCs w:val="28"/>
          <w:rtl/>
        </w:rPr>
        <w:t>بابُ</w:t>
      </w:r>
      <w:r w:rsidRPr="00ED0E28">
        <w:rPr>
          <w:rFonts w:cs="Arial"/>
          <w:sz w:val="28"/>
          <w:szCs w:val="28"/>
          <w:rtl/>
        </w:rPr>
        <w:t xml:space="preserve"> </w:t>
      </w:r>
      <w:r w:rsidRPr="00ED0E28">
        <w:rPr>
          <w:rFonts w:cs="Arial" w:hint="cs"/>
          <w:sz w:val="28"/>
          <w:szCs w:val="28"/>
          <w:rtl/>
        </w:rPr>
        <w:t>التكبيرِ</w:t>
      </w:r>
      <w:r w:rsidRPr="00ED0E28">
        <w:rPr>
          <w:rFonts w:cs="Arial"/>
          <w:sz w:val="28"/>
          <w:szCs w:val="28"/>
          <w:rtl/>
        </w:rPr>
        <w:t xml:space="preserve"> </w:t>
      </w:r>
      <w:r w:rsidRPr="00ED0E28">
        <w:rPr>
          <w:rFonts w:cs="Arial" w:hint="cs"/>
          <w:sz w:val="28"/>
          <w:szCs w:val="28"/>
          <w:rtl/>
        </w:rPr>
        <w:t>والتسبيحِ</w:t>
      </w:r>
      <w:r w:rsidRPr="00ED0E28">
        <w:rPr>
          <w:rFonts w:cs="Arial"/>
          <w:sz w:val="28"/>
          <w:szCs w:val="28"/>
          <w:rtl/>
        </w:rPr>
        <w:t xml:space="preserve"> </w:t>
      </w:r>
      <w:r w:rsidRPr="00ED0E28">
        <w:rPr>
          <w:rFonts w:cs="Arial" w:hint="cs"/>
          <w:sz w:val="28"/>
          <w:szCs w:val="28"/>
          <w:rtl/>
        </w:rPr>
        <w:t>عندَ</w:t>
      </w:r>
      <w:r w:rsidRPr="00ED0E28">
        <w:rPr>
          <w:rFonts w:cs="Arial"/>
          <w:sz w:val="28"/>
          <w:szCs w:val="28"/>
          <w:rtl/>
        </w:rPr>
        <w:t xml:space="preserve"> </w:t>
      </w:r>
      <w:r w:rsidRPr="00ED0E28">
        <w:rPr>
          <w:rFonts w:cs="Arial" w:hint="cs"/>
          <w:sz w:val="28"/>
          <w:szCs w:val="28"/>
          <w:rtl/>
        </w:rPr>
        <w:t>التعجُّبِ</w:t>
      </w:r>
      <w:r w:rsidRPr="00ED0E28">
        <w:rPr>
          <w:rFonts w:cs="Arial"/>
          <w:sz w:val="28"/>
          <w:szCs w:val="28"/>
          <w:rtl/>
        </w:rPr>
        <w:t>).</w:t>
      </w:r>
    </w:p>
    <w:p w:rsidR="0037592F" w:rsidRDefault="0037592F" w:rsidP="0037592F">
      <w:pPr>
        <w:bidi/>
        <w:jc w:val="both"/>
        <w:rPr>
          <w:rFonts w:cs="Arial"/>
          <w:sz w:val="28"/>
          <w:szCs w:val="28"/>
          <w:rtl/>
        </w:rPr>
      </w:pPr>
      <w:r w:rsidRPr="00ED0E28">
        <w:rPr>
          <w:rFonts w:cs="Arial" w:hint="cs"/>
          <w:sz w:val="28"/>
          <w:szCs w:val="28"/>
          <w:rtl/>
        </w:rPr>
        <w:t>وإبدالُ</w:t>
      </w:r>
      <w:r w:rsidRPr="00ED0E28">
        <w:rPr>
          <w:rFonts w:cs="Arial"/>
          <w:sz w:val="28"/>
          <w:szCs w:val="28"/>
          <w:rtl/>
        </w:rPr>
        <w:t xml:space="preserve"> </w:t>
      </w:r>
      <w:r w:rsidRPr="00ED0E28">
        <w:rPr>
          <w:rFonts w:cs="Arial" w:hint="cs"/>
          <w:sz w:val="28"/>
          <w:szCs w:val="28"/>
          <w:rtl/>
        </w:rPr>
        <w:t>المشروعِ</w:t>
      </w:r>
      <w:r w:rsidRPr="00ED0E28">
        <w:rPr>
          <w:rFonts w:cs="Arial"/>
          <w:sz w:val="28"/>
          <w:szCs w:val="28"/>
          <w:rtl/>
        </w:rPr>
        <w:t xml:space="preserve"> </w:t>
      </w:r>
      <w:r w:rsidRPr="00ED0E28">
        <w:rPr>
          <w:rFonts w:cs="Arial" w:hint="cs"/>
          <w:sz w:val="28"/>
          <w:szCs w:val="28"/>
          <w:rtl/>
        </w:rPr>
        <w:t>بغيرِهِ</w:t>
      </w:r>
      <w:r w:rsidRPr="00ED0E28">
        <w:rPr>
          <w:rFonts w:cs="Arial"/>
          <w:sz w:val="28"/>
          <w:szCs w:val="28"/>
          <w:rtl/>
        </w:rPr>
        <w:t xml:space="preserve"> </w:t>
      </w:r>
      <w:r w:rsidRPr="00ED0E28">
        <w:rPr>
          <w:rFonts w:cs="Arial" w:hint="cs"/>
          <w:sz w:val="28"/>
          <w:szCs w:val="28"/>
          <w:rtl/>
        </w:rPr>
        <w:t>مكروهٌ،</w:t>
      </w:r>
      <w:r w:rsidRPr="00ED0E28">
        <w:rPr>
          <w:rFonts w:cs="Arial"/>
          <w:sz w:val="28"/>
          <w:szCs w:val="28"/>
          <w:rtl/>
        </w:rPr>
        <w:t xml:space="preserve"> </w:t>
      </w:r>
      <w:r w:rsidRPr="00ED0E28">
        <w:rPr>
          <w:rFonts w:cs="Arial" w:hint="cs"/>
          <w:sz w:val="28"/>
          <w:szCs w:val="28"/>
          <w:rtl/>
        </w:rPr>
        <w:t>وليس</w:t>
      </w:r>
      <w:r w:rsidRPr="00ED0E28">
        <w:rPr>
          <w:rFonts w:cs="Arial"/>
          <w:sz w:val="28"/>
          <w:szCs w:val="28"/>
          <w:rtl/>
        </w:rPr>
        <w:t xml:space="preserve"> </w:t>
      </w:r>
      <w:r w:rsidRPr="00ED0E28">
        <w:rPr>
          <w:rFonts w:cs="Arial" w:hint="cs"/>
          <w:sz w:val="28"/>
          <w:szCs w:val="28"/>
          <w:rtl/>
        </w:rPr>
        <w:t>التصفيرُ</w:t>
      </w:r>
      <w:r w:rsidRPr="00ED0E28">
        <w:rPr>
          <w:rFonts w:cs="Arial"/>
          <w:sz w:val="28"/>
          <w:szCs w:val="28"/>
          <w:rtl/>
        </w:rPr>
        <w:t xml:space="preserve"> </w:t>
      </w:r>
      <w:r w:rsidRPr="00ED0E28">
        <w:rPr>
          <w:rFonts w:cs="Arial" w:hint="cs"/>
          <w:sz w:val="28"/>
          <w:szCs w:val="28"/>
          <w:rtl/>
        </w:rPr>
        <w:t>والتصفيقُ</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مروءةِ</w:t>
      </w:r>
      <w:r w:rsidRPr="00ED0E28">
        <w:rPr>
          <w:rFonts w:cs="Arial"/>
          <w:sz w:val="28"/>
          <w:szCs w:val="28"/>
          <w:rtl/>
        </w:rPr>
        <w:t xml:space="preserve"> </w:t>
      </w:r>
      <w:r w:rsidRPr="00ED0E28">
        <w:rPr>
          <w:rFonts w:cs="Arial" w:hint="cs"/>
          <w:sz w:val="28"/>
          <w:szCs w:val="28"/>
          <w:rtl/>
        </w:rPr>
        <w:t>رجالِ</w:t>
      </w:r>
      <w:r w:rsidRPr="00ED0E28">
        <w:rPr>
          <w:rFonts w:cs="Arial"/>
          <w:sz w:val="28"/>
          <w:szCs w:val="28"/>
          <w:rtl/>
        </w:rPr>
        <w:t xml:space="preserve"> </w:t>
      </w:r>
      <w:r w:rsidRPr="00ED0E28">
        <w:rPr>
          <w:rFonts w:cs="Arial" w:hint="cs"/>
          <w:sz w:val="28"/>
          <w:szCs w:val="28"/>
          <w:rtl/>
        </w:rPr>
        <w:t>العربِ،</w:t>
      </w:r>
      <w:r w:rsidRPr="00ED0E28">
        <w:rPr>
          <w:rFonts w:cs="Arial"/>
          <w:sz w:val="28"/>
          <w:szCs w:val="28"/>
          <w:rtl/>
        </w:rPr>
        <w:t xml:space="preserve"> </w:t>
      </w:r>
      <w:r w:rsidRPr="00ED0E28">
        <w:rPr>
          <w:rFonts w:cs="Arial" w:hint="cs"/>
          <w:sz w:val="28"/>
          <w:szCs w:val="28"/>
          <w:rtl/>
        </w:rPr>
        <w:t>وإنَّما</w:t>
      </w:r>
      <w:r w:rsidRPr="00ED0E28">
        <w:rPr>
          <w:rFonts w:cs="Arial"/>
          <w:sz w:val="28"/>
          <w:szCs w:val="28"/>
          <w:rtl/>
        </w:rPr>
        <w:t xml:space="preserve"> </w:t>
      </w:r>
      <w:r w:rsidRPr="00ED0E28">
        <w:rPr>
          <w:rFonts w:cs="Arial" w:hint="cs"/>
          <w:sz w:val="28"/>
          <w:szCs w:val="28"/>
          <w:rtl/>
        </w:rPr>
        <w:t>قلْنا</w:t>
      </w:r>
      <w:r w:rsidRPr="00ED0E28">
        <w:rPr>
          <w:rFonts w:cs="Arial"/>
          <w:sz w:val="28"/>
          <w:szCs w:val="28"/>
          <w:rtl/>
        </w:rPr>
        <w:t xml:space="preserve"> </w:t>
      </w:r>
      <w:r w:rsidRPr="00ED0E28">
        <w:rPr>
          <w:rFonts w:cs="Arial" w:hint="cs"/>
          <w:sz w:val="28"/>
          <w:szCs w:val="28"/>
          <w:rtl/>
        </w:rPr>
        <w:t>بالكراهةِ،</w:t>
      </w:r>
      <w:r w:rsidRPr="00ED0E28">
        <w:rPr>
          <w:rFonts w:cs="Arial"/>
          <w:sz w:val="28"/>
          <w:szCs w:val="28"/>
          <w:rtl/>
        </w:rPr>
        <w:t xml:space="preserve"> </w:t>
      </w:r>
      <w:r w:rsidRPr="00ED0E28">
        <w:rPr>
          <w:rFonts w:cs="Arial" w:hint="cs"/>
          <w:sz w:val="28"/>
          <w:szCs w:val="28"/>
          <w:rtl/>
        </w:rPr>
        <w:t>ولم</w:t>
      </w:r>
      <w:r w:rsidRPr="00ED0E28">
        <w:rPr>
          <w:rFonts w:cs="Arial"/>
          <w:sz w:val="28"/>
          <w:szCs w:val="28"/>
          <w:rtl/>
        </w:rPr>
        <w:t xml:space="preserve"> </w:t>
      </w:r>
      <w:r w:rsidRPr="00ED0E28">
        <w:rPr>
          <w:rFonts w:cs="Arial" w:hint="cs"/>
          <w:sz w:val="28"/>
          <w:szCs w:val="28"/>
          <w:rtl/>
        </w:rPr>
        <w:t>نقُلْ</w:t>
      </w:r>
      <w:r w:rsidRPr="00ED0E28">
        <w:rPr>
          <w:rFonts w:cs="Arial"/>
          <w:sz w:val="28"/>
          <w:szCs w:val="28"/>
          <w:rtl/>
        </w:rPr>
        <w:t xml:space="preserve"> </w:t>
      </w:r>
      <w:r w:rsidRPr="00ED0E28">
        <w:rPr>
          <w:rFonts w:cs="Arial" w:hint="cs"/>
          <w:sz w:val="28"/>
          <w:szCs w:val="28"/>
          <w:rtl/>
        </w:rPr>
        <w:t>بالتحريمِ؛</w:t>
      </w:r>
      <w:r w:rsidRPr="00ED0E28">
        <w:rPr>
          <w:rFonts w:cs="Arial"/>
          <w:sz w:val="28"/>
          <w:szCs w:val="28"/>
          <w:rtl/>
        </w:rPr>
        <w:t xml:space="preserve"> </w:t>
      </w:r>
      <w:r w:rsidRPr="00ED0E28">
        <w:rPr>
          <w:rFonts w:cs="Arial" w:hint="cs"/>
          <w:sz w:val="28"/>
          <w:szCs w:val="28"/>
          <w:rtl/>
        </w:rPr>
        <w:t>لأنَّه</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دليلَ</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تحريمِه،</w:t>
      </w:r>
      <w:r w:rsidRPr="00ED0E28">
        <w:rPr>
          <w:rFonts w:cs="Arial"/>
          <w:sz w:val="28"/>
          <w:szCs w:val="28"/>
          <w:rtl/>
        </w:rPr>
        <w:t xml:space="preserve"> </w:t>
      </w:r>
      <w:r w:rsidRPr="00ED0E28">
        <w:rPr>
          <w:rFonts w:cs="Arial" w:hint="cs"/>
          <w:sz w:val="28"/>
          <w:szCs w:val="28"/>
          <w:rtl/>
        </w:rPr>
        <w:t>والآيةُ</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التعبُّدِ</w:t>
      </w:r>
      <w:r w:rsidRPr="00ED0E28">
        <w:rPr>
          <w:rFonts w:cs="Arial"/>
          <w:sz w:val="28"/>
          <w:szCs w:val="28"/>
          <w:rtl/>
        </w:rPr>
        <w:t xml:space="preserve"> </w:t>
      </w:r>
      <w:r w:rsidRPr="00ED0E28">
        <w:rPr>
          <w:rFonts w:cs="Arial" w:hint="cs"/>
          <w:sz w:val="28"/>
          <w:szCs w:val="28"/>
          <w:rtl/>
        </w:rPr>
        <w:t>به</w:t>
      </w:r>
      <w:r w:rsidRPr="00ED0E28">
        <w:rPr>
          <w:rFonts w:cs="Arial"/>
          <w:sz w:val="28"/>
          <w:szCs w:val="28"/>
          <w:rtl/>
        </w:rPr>
        <w:t xml:space="preserve"> </w:t>
      </w:r>
      <w:r w:rsidRPr="00ED0E28">
        <w:rPr>
          <w:rFonts w:cs="Arial" w:hint="cs"/>
          <w:sz w:val="28"/>
          <w:szCs w:val="28"/>
          <w:rtl/>
        </w:rPr>
        <w:t>عندَ</w:t>
      </w:r>
      <w:r w:rsidRPr="00ED0E28">
        <w:rPr>
          <w:rFonts w:cs="Arial"/>
          <w:sz w:val="28"/>
          <w:szCs w:val="28"/>
          <w:rtl/>
        </w:rPr>
        <w:t xml:space="preserve"> </w:t>
      </w:r>
      <w:r w:rsidRPr="00ED0E28">
        <w:rPr>
          <w:rFonts w:cs="Arial" w:hint="cs"/>
          <w:sz w:val="28"/>
          <w:szCs w:val="28"/>
          <w:rtl/>
        </w:rPr>
        <w:t>البيتِ،</w:t>
      </w:r>
      <w:r w:rsidRPr="00ED0E28">
        <w:rPr>
          <w:rFonts w:cs="Arial"/>
          <w:sz w:val="28"/>
          <w:szCs w:val="28"/>
          <w:rtl/>
        </w:rPr>
        <w:t xml:space="preserve"> </w:t>
      </w:r>
      <w:r w:rsidRPr="00ED0E28">
        <w:rPr>
          <w:rFonts w:cs="Arial" w:hint="cs"/>
          <w:sz w:val="28"/>
          <w:szCs w:val="28"/>
          <w:rtl/>
        </w:rPr>
        <w:t>وأفعالُ</w:t>
      </w:r>
      <w:r w:rsidRPr="00ED0E28">
        <w:rPr>
          <w:rFonts w:cs="Arial"/>
          <w:sz w:val="28"/>
          <w:szCs w:val="28"/>
          <w:rtl/>
        </w:rPr>
        <w:t xml:space="preserve"> </w:t>
      </w:r>
      <w:r w:rsidRPr="00ED0E28">
        <w:rPr>
          <w:rFonts w:cs="Arial" w:hint="cs"/>
          <w:sz w:val="28"/>
          <w:szCs w:val="28"/>
          <w:rtl/>
        </w:rPr>
        <w:t>العباداتِ</w:t>
      </w:r>
      <w:r w:rsidRPr="00ED0E28">
        <w:rPr>
          <w:rFonts w:cs="Arial"/>
          <w:sz w:val="28"/>
          <w:szCs w:val="28"/>
          <w:rtl/>
        </w:rPr>
        <w:t xml:space="preserve"> </w:t>
      </w:r>
      <w:r w:rsidRPr="00ED0E28">
        <w:rPr>
          <w:rFonts w:cs="Arial" w:hint="cs"/>
          <w:sz w:val="28"/>
          <w:szCs w:val="28"/>
          <w:rtl/>
        </w:rPr>
        <w:t>إنْ</w:t>
      </w:r>
      <w:r w:rsidRPr="00ED0E28">
        <w:rPr>
          <w:rFonts w:cs="Arial"/>
          <w:sz w:val="28"/>
          <w:szCs w:val="28"/>
          <w:rtl/>
        </w:rPr>
        <w:t xml:space="preserve"> </w:t>
      </w:r>
      <w:r w:rsidRPr="00ED0E28">
        <w:rPr>
          <w:rFonts w:cs="Arial" w:hint="cs"/>
          <w:sz w:val="28"/>
          <w:szCs w:val="28"/>
          <w:rtl/>
        </w:rPr>
        <w:t>شابَهَتِ</w:t>
      </w:r>
      <w:r w:rsidRPr="00ED0E28">
        <w:rPr>
          <w:rFonts w:cs="Arial"/>
          <w:sz w:val="28"/>
          <w:szCs w:val="28"/>
          <w:rtl/>
        </w:rPr>
        <w:t xml:space="preserve"> </w:t>
      </w:r>
      <w:r w:rsidRPr="00ED0E28">
        <w:rPr>
          <w:rFonts w:cs="Arial" w:hint="cs"/>
          <w:sz w:val="28"/>
          <w:szCs w:val="28"/>
          <w:rtl/>
        </w:rPr>
        <w:t>العاداتِ،</w:t>
      </w:r>
      <w:r w:rsidRPr="00ED0E28">
        <w:rPr>
          <w:rFonts w:cs="Arial"/>
          <w:sz w:val="28"/>
          <w:szCs w:val="28"/>
          <w:rtl/>
        </w:rPr>
        <w:t xml:space="preserve"> </w:t>
      </w:r>
      <w:r w:rsidRPr="00ED0E28">
        <w:rPr>
          <w:rFonts w:cs="Arial" w:hint="cs"/>
          <w:sz w:val="28"/>
          <w:szCs w:val="28"/>
          <w:rtl/>
        </w:rPr>
        <w:t>جازَ</w:t>
      </w:r>
      <w:r w:rsidRPr="00ED0E28">
        <w:rPr>
          <w:rFonts w:cs="Arial"/>
          <w:sz w:val="28"/>
          <w:szCs w:val="28"/>
          <w:rtl/>
        </w:rPr>
        <w:t xml:space="preserve"> </w:t>
      </w:r>
      <w:r w:rsidRPr="00ED0E28">
        <w:rPr>
          <w:rFonts w:cs="Arial" w:hint="cs"/>
          <w:sz w:val="28"/>
          <w:szCs w:val="28"/>
          <w:rtl/>
        </w:rPr>
        <w:t>فِعْلُها</w:t>
      </w:r>
      <w:r w:rsidRPr="00ED0E28">
        <w:rPr>
          <w:rFonts w:cs="Arial"/>
          <w:sz w:val="28"/>
          <w:szCs w:val="28"/>
          <w:rtl/>
        </w:rPr>
        <w:t xml:space="preserve"> </w:t>
      </w:r>
      <w:r w:rsidRPr="00ED0E28">
        <w:rPr>
          <w:rFonts w:cs="Arial" w:hint="cs"/>
          <w:sz w:val="28"/>
          <w:szCs w:val="28"/>
          <w:rtl/>
        </w:rPr>
        <w:t>عادةً</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تعبُّدًا،</w:t>
      </w:r>
      <w:r w:rsidRPr="00ED0E28">
        <w:rPr>
          <w:rFonts w:cs="Arial"/>
          <w:sz w:val="28"/>
          <w:szCs w:val="28"/>
          <w:rtl/>
        </w:rPr>
        <w:t xml:space="preserve"> </w:t>
      </w:r>
      <w:r w:rsidRPr="00ED0E28">
        <w:rPr>
          <w:rFonts w:cs="Arial" w:hint="cs"/>
          <w:sz w:val="28"/>
          <w:szCs w:val="28"/>
          <w:rtl/>
        </w:rPr>
        <w:t>ولو</w:t>
      </w:r>
      <w:r w:rsidRPr="00ED0E28">
        <w:rPr>
          <w:rFonts w:cs="Arial"/>
          <w:sz w:val="28"/>
          <w:szCs w:val="28"/>
          <w:rtl/>
        </w:rPr>
        <w:t xml:space="preserve"> </w:t>
      </w:r>
      <w:r w:rsidRPr="00ED0E28">
        <w:rPr>
          <w:rFonts w:cs="Arial" w:hint="cs"/>
          <w:sz w:val="28"/>
          <w:szCs w:val="28"/>
          <w:rtl/>
        </w:rPr>
        <w:t>كانتْ</w:t>
      </w:r>
      <w:r w:rsidRPr="00ED0E28">
        <w:rPr>
          <w:rFonts w:cs="Arial"/>
          <w:sz w:val="28"/>
          <w:szCs w:val="28"/>
          <w:rtl/>
        </w:rPr>
        <w:t xml:space="preserve"> </w:t>
      </w:r>
      <w:r w:rsidRPr="00ED0E28">
        <w:rPr>
          <w:rFonts w:cs="Arial" w:hint="cs"/>
          <w:sz w:val="28"/>
          <w:szCs w:val="28"/>
          <w:rtl/>
        </w:rPr>
        <w:t>ممنوعةً</w:t>
      </w:r>
      <w:r w:rsidRPr="00ED0E28">
        <w:rPr>
          <w:rFonts w:cs="Arial"/>
          <w:sz w:val="28"/>
          <w:szCs w:val="28"/>
          <w:rtl/>
        </w:rPr>
        <w:t xml:space="preserve"> </w:t>
      </w:r>
      <w:r w:rsidRPr="00ED0E28">
        <w:rPr>
          <w:rFonts w:cs="Arial" w:hint="cs"/>
          <w:sz w:val="28"/>
          <w:szCs w:val="28"/>
          <w:rtl/>
        </w:rPr>
        <w:t>بعَينِها،</w:t>
      </w:r>
      <w:r w:rsidRPr="00ED0E28">
        <w:rPr>
          <w:rFonts w:cs="Arial"/>
          <w:sz w:val="28"/>
          <w:szCs w:val="28"/>
          <w:rtl/>
        </w:rPr>
        <w:t xml:space="preserve"> </w:t>
      </w:r>
      <w:r w:rsidRPr="00ED0E28">
        <w:rPr>
          <w:rFonts w:cs="Arial" w:hint="cs"/>
          <w:sz w:val="28"/>
          <w:szCs w:val="28"/>
          <w:rtl/>
        </w:rPr>
        <w:t>لَمَا</w:t>
      </w:r>
      <w:r w:rsidRPr="00ED0E28">
        <w:rPr>
          <w:rFonts w:cs="Arial"/>
          <w:sz w:val="28"/>
          <w:szCs w:val="28"/>
          <w:rtl/>
        </w:rPr>
        <w:t xml:space="preserve"> </w:t>
      </w:r>
      <w:r w:rsidRPr="00ED0E28">
        <w:rPr>
          <w:rFonts w:cs="Arial" w:hint="cs"/>
          <w:sz w:val="28"/>
          <w:szCs w:val="28"/>
          <w:rtl/>
        </w:rPr>
        <w:t>جازَ</w:t>
      </w:r>
      <w:r w:rsidRPr="00ED0E28">
        <w:rPr>
          <w:rFonts w:cs="Arial"/>
          <w:sz w:val="28"/>
          <w:szCs w:val="28"/>
          <w:rtl/>
        </w:rPr>
        <w:t xml:space="preserve"> </w:t>
      </w:r>
      <w:r w:rsidRPr="00ED0E28">
        <w:rPr>
          <w:rFonts w:cs="Arial" w:hint="cs"/>
          <w:sz w:val="28"/>
          <w:szCs w:val="28"/>
          <w:rtl/>
        </w:rPr>
        <w:t>للمرأةِ</w:t>
      </w:r>
      <w:r w:rsidRPr="00ED0E28">
        <w:rPr>
          <w:rFonts w:cs="Arial"/>
          <w:sz w:val="28"/>
          <w:szCs w:val="28"/>
          <w:rtl/>
        </w:rPr>
        <w:t xml:space="preserve"> </w:t>
      </w:r>
      <w:r w:rsidRPr="00ED0E28">
        <w:rPr>
          <w:rFonts w:cs="Arial" w:hint="cs"/>
          <w:sz w:val="28"/>
          <w:szCs w:val="28"/>
          <w:rtl/>
        </w:rPr>
        <w:t>التصفيقُ؛</w:t>
      </w:r>
      <w:r w:rsidRPr="00ED0E28">
        <w:rPr>
          <w:rFonts w:cs="Arial"/>
          <w:sz w:val="28"/>
          <w:szCs w:val="28"/>
          <w:rtl/>
        </w:rPr>
        <w:t xml:space="preserve"> </w:t>
      </w:r>
      <w:r w:rsidRPr="00ED0E28">
        <w:rPr>
          <w:rFonts w:cs="Arial" w:hint="cs"/>
          <w:sz w:val="28"/>
          <w:szCs w:val="28"/>
          <w:rtl/>
        </w:rPr>
        <w:t>لأنَّ</w:t>
      </w:r>
      <w:r w:rsidRPr="00ED0E28">
        <w:rPr>
          <w:rFonts w:cs="Arial"/>
          <w:sz w:val="28"/>
          <w:szCs w:val="28"/>
          <w:rtl/>
        </w:rPr>
        <w:t xml:space="preserve"> </w:t>
      </w:r>
      <w:r w:rsidRPr="00ED0E28">
        <w:rPr>
          <w:rFonts w:cs="Arial" w:hint="cs"/>
          <w:sz w:val="28"/>
          <w:szCs w:val="28"/>
          <w:rtl/>
        </w:rPr>
        <w:t>المشابَهةَ</w:t>
      </w:r>
      <w:r w:rsidRPr="00ED0E28">
        <w:rPr>
          <w:rFonts w:cs="Arial"/>
          <w:sz w:val="28"/>
          <w:szCs w:val="28"/>
          <w:rtl/>
        </w:rPr>
        <w:t xml:space="preserve"> </w:t>
      </w:r>
      <w:r w:rsidRPr="00ED0E28">
        <w:rPr>
          <w:rFonts w:cs="Arial" w:hint="cs"/>
          <w:sz w:val="28"/>
          <w:szCs w:val="28"/>
          <w:rtl/>
        </w:rPr>
        <w:t>للعبادةِ</w:t>
      </w:r>
      <w:r w:rsidRPr="00ED0E28">
        <w:rPr>
          <w:rFonts w:cs="Arial"/>
          <w:sz w:val="28"/>
          <w:szCs w:val="28"/>
          <w:rtl/>
        </w:rPr>
        <w:t xml:space="preserve"> </w:t>
      </w:r>
      <w:r w:rsidRPr="00ED0E28">
        <w:rPr>
          <w:rFonts w:cs="Arial" w:hint="cs"/>
          <w:sz w:val="28"/>
          <w:szCs w:val="28"/>
          <w:rtl/>
        </w:rPr>
        <w:t>يُنهَى</w:t>
      </w:r>
      <w:r w:rsidRPr="00ED0E28">
        <w:rPr>
          <w:rFonts w:cs="Arial"/>
          <w:sz w:val="28"/>
          <w:szCs w:val="28"/>
          <w:rtl/>
        </w:rPr>
        <w:t xml:space="preserve"> </w:t>
      </w:r>
      <w:r w:rsidRPr="00ED0E28">
        <w:rPr>
          <w:rFonts w:cs="Arial" w:hint="cs"/>
          <w:sz w:val="28"/>
          <w:szCs w:val="28"/>
          <w:rtl/>
        </w:rPr>
        <w:t>عنها</w:t>
      </w:r>
      <w:r w:rsidRPr="00ED0E28">
        <w:rPr>
          <w:rFonts w:cs="Arial"/>
          <w:sz w:val="28"/>
          <w:szCs w:val="28"/>
          <w:rtl/>
        </w:rPr>
        <w:t xml:space="preserve"> </w:t>
      </w:r>
      <w:r w:rsidRPr="00ED0E28">
        <w:rPr>
          <w:rFonts w:cs="Arial" w:hint="cs"/>
          <w:sz w:val="28"/>
          <w:szCs w:val="28"/>
          <w:rtl/>
        </w:rPr>
        <w:t>الرجلُ</w:t>
      </w:r>
      <w:r w:rsidRPr="00ED0E28">
        <w:rPr>
          <w:rFonts w:cs="Arial"/>
          <w:sz w:val="28"/>
          <w:szCs w:val="28"/>
          <w:rtl/>
        </w:rPr>
        <w:t xml:space="preserve"> </w:t>
      </w:r>
      <w:r w:rsidRPr="00ED0E28">
        <w:rPr>
          <w:rFonts w:cs="Arial" w:hint="cs"/>
          <w:sz w:val="28"/>
          <w:szCs w:val="28"/>
          <w:rtl/>
        </w:rPr>
        <w:t>والمرأةُ،</w:t>
      </w:r>
      <w:r w:rsidRPr="00ED0E28">
        <w:rPr>
          <w:rFonts w:cs="Arial"/>
          <w:sz w:val="28"/>
          <w:szCs w:val="28"/>
          <w:rtl/>
        </w:rPr>
        <w:t xml:space="preserve"> </w:t>
      </w:r>
      <w:r w:rsidRPr="00ED0E28">
        <w:rPr>
          <w:rFonts w:cs="Arial" w:hint="cs"/>
          <w:sz w:val="28"/>
          <w:szCs w:val="28"/>
          <w:rtl/>
        </w:rPr>
        <w:t>والآيةُ</w:t>
      </w:r>
      <w:r w:rsidRPr="00ED0E28">
        <w:rPr>
          <w:rFonts w:cs="Arial"/>
          <w:sz w:val="28"/>
          <w:szCs w:val="28"/>
          <w:rtl/>
        </w:rPr>
        <w:t xml:space="preserve"> </w:t>
      </w:r>
      <w:r w:rsidRPr="00ED0E28">
        <w:rPr>
          <w:rFonts w:cs="Arial" w:hint="cs"/>
          <w:sz w:val="28"/>
          <w:szCs w:val="28"/>
          <w:rtl/>
        </w:rPr>
        <w:t>عامَّةٌ</w:t>
      </w:r>
      <w:r w:rsidRPr="00ED0E28">
        <w:rPr>
          <w:rFonts w:cs="Arial"/>
          <w:sz w:val="28"/>
          <w:szCs w:val="28"/>
          <w:rtl/>
        </w:rPr>
        <w:t xml:space="preserve"> </w:t>
      </w:r>
      <w:r w:rsidRPr="00ED0E28">
        <w:rPr>
          <w:rFonts w:cs="Arial" w:hint="cs"/>
          <w:sz w:val="28"/>
          <w:szCs w:val="28"/>
          <w:rtl/>
        </w:rPr>
        <w:t>بحكايةِ</w:t>
      </w:r>
      <w:r w:rsidRPr="00ED0E28">
        <w:rPr>
          <w:rFonts w:cs="Arial"/>
          <w:sz w:val="28"/>
          <w:szCs w:val="28"/>
          <w:rtl/>
        </w:rPr>
        <w:t xml:space="preserve"> </w:t>
      </w:r>
      <w:r w:rsidRPr="00ED0E28">
        <w:rPr>
          <w:rFonts w:cs="Arial" w:hint="cs"/>
          <w:sz w:val="28"/>
          <w:szCs w:val="28"/>
          <w:rtl/>
        </w:rPr>
        <w:t>حالِ</w:t>
      </w:r>
      <w:r w:rsidRPr="00ED0E28">
        <w:rPr>
          <w:rFonts w:cs="Arial"/>
          <w:sz w:val="28"/>
          <w:szCs w:val="28"/>
          <w:rtl/>
        </w:rPr>
        <w:t xml:space="preserve"> </w:t>
      </w:r>
      <w:r w:rsidRPr="00ED0E28">
        <w:rPr>
          <w:rFonts w:cs="Arial" w:hint="cs"/>
          <w:sz w:val="28"/>
          <w:szCs w:val="28"/>
          <w:rtl/>
        </w:rPr>
        <w:t>المشرِكينَ،</w:t>
      </w:r>
      <w:r w:rsidRPr="00ED0E28">
        <w:rPr>
          <w:rFonts w:cs="Arial"/>
          <w:sz w:val="28"/>
          <w:szCs w:val="28"/>
          <w:rtl/>
        </w:rPr>
        <w:t xml:space="preserve"> </w:t>
      </w:r>
      <w:r w:rsidRPr="00ED0E28">
        <w:rPr>
          <w:rFonts w:cs="Arial" w:hint="cs"/>
          <w:sz w:val="28"/>
          <w:szCs w:val="28"/>
          <w:rtl/>
        </w:rPr>
        <w:t>لم</w:t>
      </w:r>
      <w:r w:rsidRPr="00ED0E28">
        <w:rPr>
          <w:rFonts w:cs="Arial"/>
          <w:sz w:val="28"/>
          <w:szCs w:val="28"/>
          <w:rtl/>
        </w:rPr>
        <w:t xml:space="preserve"> </w:t>
      </w:r>
      <w:r w:rsidRPr="00ED0E28">
        <w:rPr>
          <w:rFonts w:cs="Arial" w:hint="cs"/>
          <w:sz w:val="28"/>
          <w:szCs w:val="28"/>
          <w:rtl/>
        </w:rPr>
        <w:t>تُخصِّصْ</w:t>
      </w:r>
      <w:r w:rsidRPr="00ED0E28">
        <w:rPr>
          <w:rFonts w:cs="Arial"/>
          <w:sz w:val="28"/>
          <w:szCs w:val="28"/>
          <w:rtl/>
        </w:rPr>
        <w:t xml:space="preserve"> </w:t>
      </w:r>
      <w:r w:rsidRPr="00ED0E28">
        <w:rPr>
          <w:rFonts w:cs="Arial" w:hint="cs"/>
          <w:sz w:val="28"/>
          <w:szCs w:val="28"/>
          <w:rtl/>
        </w:rPr>
        <w:t>رجلاً</w:t>
      </w:r>
      <w:r w:rsidRPr="00ED0E28">
        <w:rPr>
          <w:rFonts w:cs="Arial"/>
          <w:sz w:val="28"/>
          <w:szCs w:val="28"/>
          <w:rtl/>
        </w:rPr>
        <w:t xml:space="preserve"> </w:t>
      </w:r>
      <w:r w:rsidRPr="00ED0E28">
        <w:rPr>
          <w:rFonts w:cs="Arial" w:hint="cs"/>
          <w:sz w:val="28"/>
          <w:szCs w:val="28"/>
          <w:rtl/>
        </w:rPr>
        <w:t>ولا</w:t>
      </w:r>
      <w:r w:rsidRPr="00ED0E28">
        <w:rPr>
          <w:rFonts w:cs="Arial"/>
          <w:sz w:val="28"/>
          <w:szCs w:val="28"/>
          <w:rtl/>
        </w:rPr>
        <w:t xml:space="preserve"> </w:t>
      </w:r>
      <w:r w:rsidRPr="00ED0E28">
        <w:rPr>
          <w:rFonts w:cs="Arial" w:hint="cs"/>
          <w:sz w:val="28"/>
          <w:szCs w:val="28"/>
          <w:rtl/>
        </w:rPr>
        <w:t>امرأةً</w:t>
      </w:r>
      <w:r w:rsidRPr="00ED0E28">
        <w:rPr>
          <w:rFonts w:cs="Arial"/>
          <w:sz w:val="28"/>
          <w:szCs w:val="28"/>
          <w:rtl/>
        </w:rPr>
        <w:t xml:space="preserve"> </w:t>
      </w:r>
      <w:r w:rsidRPr="00ED0E28">
        <w:rPr>
          <w:rFonts w:cs="Arial" w:hint="cs"/>
          <w:sz w:val="28"/>
          <w:szCs w:val="28"/>
          <w:rtl/>
        </w:rPr>
        <w:t>منهم،</w:t>
      </w:r>
      <w:r w:rsidRPr="00ED0E28">
        <w:rPr>
          <w:rFonts w:cs="Arial"/>
          <w:sz w:val="28"/>
          <w:szCs w:val="28"/>
          <w:rtl/>
        </w:rPr>
        <w:t xml:space="preserve"> </w:t>
      </w:r>
      <w:r w:rsidRPr="00ED0E28">
        <w:rPr>
          <w:rFonts w:cs="Arial" w:hint="cs"/>
          <w:sz w:val="28"/>
          <w:szCs w:val="28"/>
          <w:rtl/>
        </w:rPr>
        <w:t>ولأنَّ</w:t>
      </w:r>
      <w:r w:rsidRPr="00ED0E28">
        <w:rPr>
          <w:rFonts w:cs="Arial"/>
          <w:sz w:val="28"/>
          <w:szCs w:val="28"/>
          <w:rtl/>
        </w:rPr>
        <w:t xml:space="preserve"> </w:t>
      </w:r>
      <w:r w:rsidRPr="00ED0E28">
        <w:rPr>
          <w:rFonts w:cs="Arial" w:hint="cs"/>
          <w:sz w:val="28"/>
          <w:szCs w:val="28"/>
          <w:rtl/>
        </w:rPr>
        <w:t>المرأةَ</w:t>
      </w:r>
      <w:r w:rsidRPr="00ED0E28">
        <w:rPr>
          <w:rFonts w:cs="Arial"/>
          <w:sz w:val="28"/>
          <w:szCs w:val="28"/>
          <w:rtl/>
        </w:rPr>
        <w:t xml:space="preserve"> </w:t>
      </w:r>
      <w:r w:rsidRPr="00ED0E28">
        <w:rPr>
          <w:rFonts w:cs="Arial" w:hint="cs"/>
          <w:sz w:val="28"/>
          <w:szCs w:val="28"/>
          <w:rtl/>
        </w:rPr>
        <w:t>لو</w:t>
      </w:r>
      <w:r w:rsidRPr="00ED0E28">
        <w:rPr>
          <w:rFonts w:cs="Arial"/>
          <w:sz w:val="28"/>
          <w:szCs w:val="28"/>
          <w:rtl/>
        </w:rPr>
        <w:t xml:space="preserve"> </w:t>
      </w:r>
      <w:r w:rsidRPr="00ED0E28">
        <w:rPr>
          <w:rFonts w:cs="Arial" w:hint="cs"/>
          <w:sz w:val="28"/>
          <w:szCs w:val="28"/>
          <w:rtl/>
        </w:rPr>
        <w:t>سبَّحَتْ</w:t>
      </w:r>
      <w:r w:rsidRPr="00ED0E28">
        <w:rPr>
          <w:rFonts w:cs="Arial"/>
          <w:sz w:val="28"/>
          <w:szCs w:val="28"/>
          <w:rtl/>
        </w:rPr>
        <w:t xml:space="preserve"> </w:t>
      </w:r>
      <w:r w:rsidRPr="00ED0E28">
        <w:rPr>
          <w:rFonts w:cs="Arial" w:hint="cs"/>
          <w:sz w:val="28"/>
          <w:szCs w:val="28"/>
          <w:rtl/>
        </w:rPr>
        <w:t>وصفَّقَ</w:t>
      </w:r>
      <w:r w:rsidRPr="00ED0E28">
        <w:rPr>
          <w:rFonts w:cs="Arial"/>
          <w:sz w:val="28"/>
          <w:szCs w:val="28"/>
          <w:rtl/>
        </w:rPr>
        <w:t xml:space="preserve"> </w:t>
      </w:r>
      <w:r w:rsidRPr="00ED0E28">
        <w:rPr>
          <w:rFonts w:cs="Arial" w:hint="cs"/>
          <w:sz w:val="28"/>
          <w:szCs w:val="28"/>
          <w:rtl/>
        </w:rPr>
        <w:t>الرجُلُ</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الصلاةِ،</w:t>
      </w:r>
      <w:r w:rsidRPr="00ED0E28">
        <w:rPr>
          <w:rFonts w:cs="Arial"/>
          <w:sz w:val="28"/>
          <w:szCs w:val="28"/>
          <w:rtl/>
        </w:rPr>
        <w:t xml:space="preserve"> </w:t>
      </w:r>
      <w:r w:rsidRPr="00ED0E28">
        <w:rPr>
          <w:rFonts w:cs="Arial" w:hint="cs"/>
          <w:sz w:val="28"/>
          <w:szCs w:val="28"/>
          <w:rtl/>
        </w:rPr>
        <w:t>لم</w:t>
      </w:r>
      <w:r w:rsidRPr="00ED0E28">
        <w:rPr>
          <w:rFonts w:cs="Arial"/>
          <w:sz w:val="28"/>
          <w:szCs w:val="28"/>
          <w:rtl/>
        </w:rPr>
        <w:t xml:space="preserve"> </w:t>
      </w:r>
      <w:r w:rsidRPr="00ED0E28">
        <w:rPr>
          <w:rFonts w:cs="Arial" w:hint="cs"/>
          <w:sz w:val="28"/>
          <w:szCs w:val="28"/>
          <w:rtl/>
        </w:rPr>
        <w:t>تَبطُلْ</w:t>
      </w:r>
      <w:r w:rsidRPr="00ED0E28">
        <w:rPr>
          <w:rFonts w:cs="Arial"/>
          <w:sz w:val="28"/>
          <w:szCs w:val="28"/>
          <w:rtl/>
        </w:rPr>
        <w:t xml:space="preserve"> </w:t>
      </w:r>
      <w:r w:rsidRPr="00ED0E28">
        <w:rPr>
          <w:rFonts w:cs="Arial" w:hint="cs"/>
          <w:sz w:val="28"/>
          <w:szCs w:val="28"/>
          <w:rtl/>
        </w:rPr>
        <w:t>صلاتُهما؛</w:t>
      </w:r>
      <w:r w:rsidRPr="00ED0E28">
        <w:rPr>
          <w:rFonts w:cs="Arial"/>
          <w:sz w:val="28"/>
          <w:szCs w:val="28"/>
          <w:rtl/>
        </w:rPr>
        <w:t xml:space="preserve"> </w:t>
      </w:r>
      <w:r w:rsidRPr="00ED0E28">
        <w:rPr>
          <w:rFonts w:cs="Arial" w:hint="cs"/>
          <w:sz w:val="28"/>
          <w:szCs w:val="28"/>
          <w:rtl/>
        </w:rPr>
        <w:t>وإنَّما</w:t>
      </w:r>
      <w:r w:rsidRPr="00ED0E28">
        <w:rPr>
          <w:rFonts w:cs="Arial"/>
          <w:sz w:val="28"/>
          <w:szCs w:val="28"/>
          <w:rtl/>
        </w:rPr>
        <w:t xml:space="preserve"> </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ـــــــــــــــــــــــــــــــــــــــــــــــــــــــــــــــــــــــــــــــ</w:t>
      </w:r>
    </w:p>
    <w:p w:rsidR="0037592F" w:rsidRPr="004524B4" w:rsidRDefault="0037592F" w:rsidP="0037592F">
      <w:pPr>
        <w:pStyle w:val="ListParagraph"/>
        <w:numPr>
          <w:ilvl w:val="0"/>
          <w:numId w:val="53"/>
        </w:numPr>
        <w:bidi/>
        <w:jc w:val="both"/>
        <w:rPr>
          <w:sz w:val="28"/>
          <w:szCs w:val="28"/>
        </w:rPr>
      </w:pPr>
      <w:r w:rsidRPr="004524B4">
        <w:rPr>
          <w:rFonts w:cs="Arial" w:hint="cs"/>
          <w:sz w:val="28"/>
          <w:szCs w:val="28"/>
          <w:rtl/>
        </w:rPr>
        <w:t>أخرجه</w:t>
      </w:r>
      <w:r w:rsidRPr="004524B4">
        <w:rPr>
          <w:rFonts w:cs="Arial"/>
          <w:sz w:val="28"/>
          <w:szCs w:val="28"/>
          <w:rtl/>
        </w:rPr>
        <w:t xml:space="preserve"> </w:t>
      </w:r>
      <w:r w:rsidRPr="004524B4">
        <w:rPr>
          <w:rFonts w:cs="Arial" w:hint="cs"/>
          <w:sz w:val="28"/>
          <w:szCs w:val="28"/>
          <w:rtl/>
        </w:rPr>
        <w:t>البخاري</w:t>
      </w:r>
      <w:r>
        <w:rPr>
          <w:rFonts w:cs="Arial"/>
          <w:sz w:val="28"/>
          <w:szCs w:val="28"/>
          <w:rtl/>
        </w:rPr>
        <w:t xml:space="preserve"> (6218).</w:t>
      </w:r>
    </w:p>
    <w:p w:rsidR="0037592F" w:rsidRPr="004524B4" w:rsidRDefault="0037592F" w:rsidP="0037592F">
      <w:pPr>
        <w:pStyle w:val="ListParagraph"/>
        <w:bidi/>
        <w:jc w:val="both"/>
        <w:rPr>
          <w:rFonts w:cs="Arial"/>
          <w:sz w:val="28"/>
          <w:szCs w:val="28"/>
          <w:rtl/>
        </w:rPr>
      </w:pPr>
    </w:p>
    <w:p w:rsidR="0037592F" w:rsidRDefault="0037592F" w:rsidP="0037592F">
      <w:pPr>
        <w:rPr>
          <w:rFonts w:cs="Arial"/>
          <w:sz w:val="28"/>
          <w:szCs w:val="28"/>
        </w:rPr>
      </w:pPr>
      <w:r>
        <w:rPr>
          <w:rFonts w:cs="Arial"/>
          <w:sz w:val="28"/>
          <w:szCs w:val="28"/>
          <w:rtl/>
        </w:rPr>
        <w:br w:type="page"/>
      </w:r>
    </w:p>
    <w:p w:rsidR="0037592F" w:rsidRPr="00ED0E28" w:rsidRDefault="0037592F" w:rsidP="0037592F">
      <w:pPr>
        <w:bidi/>
        <w:jc w:val="both"/>
        <w:rPr>
          <w:sz w:val="28"/>
          <w:szCs w:val="28"/>
        </w:rPr>
      </w:pPr>
      <w:r w:rsidRPr="00ED0E28">
        <w:rPr>
          <w:rFonts w:cs="Arial" w:hint="cs"/>
          <w:sz w:val="28"/>
          <w:szCs w:val="28"/>
          <w:rtl/>
        </w:rPr>
        <w:t>فعَلاَ</w:t>
      </w:r>
      <w:r w:rsidRPr="00ED0E28">
        <w:rPr>
          <w:rFonts w:cs="Arial"/>
          <w:sz w:val="28"/>
          <w:szCs w:val="28"/>
          <w:rtl/>
        </w:rPr>
        <w:t xml:space="preserve"> </w:t>
      </w:r>
      <w:r w:rsidRPr="00ED0E28">
        <w:rPr>
          <w:rFonts w:cs="Arial" w:hint="cs"/>
          <w:sz w:val="28"/>
          <w:szCs w:val="28"/>
          <w:rtl/>
        </w:rPr>
        <w:t>مكروهًا</w:t>
      </w:r>
      <w:r w:rsidRPr="00ED0E28">
        <w:rPr>
          <w:rFonts w:cs="Arial"/>
          <w:sz w:val="28"/>
          <w:szCs w:val="28"/>
          <w:rtl/>
        </w:rPr>
        <w:t xml:space="preserve"> </w:t>
      </w:r>
      <w:r w:rsidRPr="00ED0E28">
        <w:rPr>
          <w:rFonts w:cs="Arial" w:hint="cs"/>
          <w:sz w:val="28"/>
          <w:szCs w:val="28"/>
          <w:rtl/>
        </w:rPr>
        <w:t>غيرَ</w:t>
      </w:r>
      <w:r w:rsidRPr="00ED0E28">
        <w:rPr>
          <w:rFonts w:cs="Arial"/>
          <w:sz w:val="28"/>
          <w:szCs w:val="28"/>
          <w:rtl/>
        </w:rPr>
        <w:t xml:space="preserve"> </w:t>
      </w:r>
      <w:r w:rsidRPr="00ED0E28">
        <w:rPr>
          <w:rFonts w:cs="Arial" w:hint="cs"/>
          <w:sz w:val="28"/>
          <w:szCs w:val="28"/>
          <w:rtl/>
        </w:rPr>
        <w:t>مستحَبٍّ،</w:t>
      </w:r>
      <w:r w:rsidRPr="00ED0E28">
        <w:rPr>
          <w:rFonts w:cs="Arial"/>
          <w:sz w:val="28"/>
          <w:szCs w:val="28"/>
          <w:rtl/>
        </w:rPr>
        <w:t xml:space="preserve"> </w:t>
      </w:r>
      <w:r w:rsidRPr="00ED0E28">
        <w:rPr>
          <w:rFonts w:cs="Arial" w:hint="cs"/>
          <w:sz w:val="28"/>
          <w:szCs w:val="28"/>
          <w:rtl/>
        </w:rPr>
        <w:t>وإنَّما</w:t>
      </w:r>
      <w:r w:rsidRPr="00ED0E28">
        <w:rPr>
          <w:rFonts w:cs="Arial"/>
          <w:sz w:val="28"/>
          <w:szCs w:val="28"/>
          <w:rtl/>
        </w:rPr>
        <w:t xml:space="preserve"> </w:t>
      </w:r>
      <w:r w:rsidRPr="00ED0E28">
        <w:rPr>
          <w:rFonts w:cs="Arial" w:hint="cs"/>
          <w:sz w:val="28"/>
          <w:szCs w:val="28"/>
          <w:rtl/>
        </w:rPr>
        <w:t>كانتِ</w:t>
      </w:r>
      <w:r w:rsidRPr="00ED0E28">
        <w:rPr>
          <w:rFonts w:cs="Arial"/>
          <w:sz w:val="28"/>
          <w:szCs w:val="28"/>
          <w:rtl/>
        </w:rPr>
        <w:t xml:space="preserve"> </w:t>
      </w:r>
      <w:r w:rsidRPr="00ED0E28">
        <w:rPr>
          <w:rFonts w:cs="Arial" w:hint="cs"/>
          <w:sz w:val="28"/>
          <w:szCs w:val="28"/>
          <w:rtl/>
        </w:rPr>
        <w:t>الكراهةُ؛</w:t>
      </w:r>
      <w:r w:rsidRPr="00ED0E28">
        <w:rPr>
          <w:rFonts w:cs="Arial"/>
          <w:sz w:val="28"/>
          <w:szCs w:val="28"/>
          <w:rtl/>
        </w:rPr>
        <w:t xml:space="preserve"> </w:t>
      </w:r>
      <w:r w:rsidRPr="00ED0E28">
        <w:rPr>
          <w:rFonts w:cs="Arial" w:hint="cs"/>
          <w:sz w:val="28"/>
          <w:szCs w:val="28"/>
          <w:rtl/>
        </w:rPr>
        <w:t>لأنَّه</w:t>
      </w:r>
      <w:r w:rsidRPr="00ED0E28">
        <w:rPr>
          <w:rFonts w:cs="Arial"/>
          <w:sz w:val="28"/>
          <w:szCs w:val="28"/>
          <w:rtl/>
        </w:rPr>
        <w:t xml:space="preserve"> </w:t>
      </w:r>
      <w:r w:rsidRPr="00ED0E28">
        <w:rPr>
          <w:rFonts w:cs="Arial" w:hint="cs"/>
          <w:sz w:val="28"/>
          <w:szCs w:val="28"/>
          <w:rtl/>
        </w:rPr>
        <w:t>ثبَتَ</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الشرعِ</w:t>
      </w:r>
      <w:r w:rsidRPr="00ED0E28">
        <w:rPr>
          <w:rFonts w:cs="Arial"/>
          <w:sz w:val="28"/>
          <w:szCs w:val="28"/>
          <w:rtl/>
        </w:rPr>
        <w:t xml:space="preserve"> </w:t>
      </w:r>
      <w:r w:rsidRPr="00ED0E28">
        <w:rPr>
          <w:rFonts w:cs="Arial" w:hint="cs"/>
          <w:sz w:val="28"/>
          <w:szCs w:val="28"/>
          <w:rtl/>
        </w:rPr>
        <w:t>سُنِّيَّةُ</w:t>
      </w:r>
      <w:r w:rsidRPr="00ED0E28">
        <w:rPr>
          <w:rFonts w:cs="Arial"/>
          <w:sz w:val="28"/>
          <w:szCs w:val="28"/>
          <w:rtl/>
        </w:rPr>
        <w:t xml:space="preserve"> </w:t>
      </w:r>
      <w:r w:rsidRPr="00ED0E28">
        <w:rPr>
          <w:rFonts w:cs="Arial" w:hint="cs"/>
          <w:sz w:val="28"/>
          <w:szCs w:val="28"/>
          <w:rtl/>
        </w:rPr>
        <w:t>التكبيرِ</w:t>
      </w:r>
      <w:r w:rsidRPr="00ED0E28">
        <w:rPr>
          <w:rFonts w:cs="Arial"/>
          <w:sz w:val="28"/>
          <w:szCs w:val="28"/>
          <w:rtl/>
        </w:rPr>
        <w:t xml:space="preserve"> </w:t>
      </w:r>
      <w:r w:rsidRPr="00ED0E28">
        <w:rPr>
          <w:rFonts w:cs="Arial" w:hint="cs"/>
          <w:sz w:val="28"/>
          <w:szCs w:val="28"/>
          <w:rtl/>
        </w:rPr>
        <w:t>والتسبيحِ</w:t>
      </w:r>
      <w:r w:rsidRPr="00ED0E28">
        <w:rPr>
          <w:rFonts w:cs="Arial"/>
          <w:sz w:val="28"/>
          <w:szCs w:val="28"/>
          <w:rtl/>
        </w:rPr>
        <w:t xml:space="preserve"> </w:t>
      </w:r>
      <w:r w:rsidRPr="00ED0E28">
        <w:rPr>
          <w:rFonts w:cs="Arial" w:hint="cs"/>
          <w:sz w:val="28"/>
          <w:szCs w:val="28"/>
          <w:rtl/>
        </w:rPr>
        <w:t>عندَ</w:t>
      </w:r>
      <w:r w:rsidRPr="00ED0E28">
        <w:rPr>
          <w:rFonts w:cs="Arial"/>
          <w:sz w:val="28"/>
          <w:szCs w:val="28"/>
          <w:rtl/>
        </w:rPr>
        <w:t xml:space="preserve"> </w:t>
      </w:r>
      <w:r w:rsidRPr="00ED0E28">
        <w:rPr>
          <w:rFonts w:cs="Arial" w:hint="cs"/>
          <w:sz w:val="28"/>
          <w:szCs w:val="28"/>
          <w:rtl/>
        </w:rPr>
        <w:t>سماعِ</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يُفرِحُ</w:t>
      </w:r>
      <w:r w:rsidRPr="00ED0E28">
        <w:rPr>
          <w:rFonts w:cs="Arial"/>
          <w:sz w:val="28"/>
          <w:szCs w:val="28"/>
          <w:rtl/>
        </w:rPr>
        <w:t xml:space="preserve"> </w:t>
      </w:r>
      <w:r w:rsidRPr="00ED0E28">
        <w:rPr>
          <w:rFonts w:cs="Arial" w:hint="cs"/>
          <w:sz w:val="28"/>
          <w:szCs w:val="28"/>
          <w:rtl/>
        </w:rPr>
        <w:t>ويُعجَبُ</w:t>
      </w:r>
      <w:r w:rsidRPr="00ED0E28">
        <w:rPr>
          <w:rFonts w:cs="Arial"/>
          <w:sz w:val="28"/>
          <w:szCs w:val="28"/>
          <w:rtl/>
        </w:rPr>
        <w:t xml:space="preserve"> </w:t>
      </w:r>
      <w:r w:rsidRPr="00ED0E28">
        <w:rPr>
          <w:rFonts w:cs="Arial" w:hint="cs"/>
          <w:sz w:val="28"/>
          <w:szCs w:val="28"/>
          <w:rtl/>
        </w:rPr>
        <w:t>منه،</w:t>
      </w:r>
      <w:r w:rsidRPr="00ED0E28">
        <w:rPr>
          <w:rFonts w:cs="Arial"/>
          <w:sz w:val="28"/>
          <w:szCs w:val="28"/>
          <w:rtl/>
        </w:rPr>
        <w:t xml:space="preserve"> </w:t>
      </w:r>
      <w:r w:rsidRPr="00ED0E28">
        <w:rPr>
          <w:rFonts w:cs="Arial" w:hint="cs"/>
          <w:sz w:val="28"/>
          <w:szCs w:val="28"/>
          <w:rtl/>
        </w:rPr>
        <w:t>ولأنَّه</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خصائصِ</w:t>
      </w:r>
      <w:r w:rsidRPr="00ED0E28">
        <w:rPr>
          <w:rFonts w:cs="Arial"/>
          <w:sz w:val="28"/>
          <w:szCs w:val="28"/>
          <w:rtl/>
        </w:rPr>
        <w:t xml:space="preserve"> </w:t>
      </w:r>
      <w:r w:rsidRPr="00ED0E28">
        <w:rPr>
          <w:rFonts w:cs="Arial" w:hint="cs"/>
          <w:sz w:val="28"/>
          <w:szCs w:val="28"/>
          <w:rtl/>
        </w:rPr>
        <w:t>النِّساءِ؛</w:t>
      </w:r>
      <w:r w:rsidRPr="00ED0E28">
        <w:rPr>
          <w:rFonts w:cs="Arial"/>
          <w:sz w:val="28"/>
          <w:szCs w:val="28"/>
          <w:rtl/>
        </w:rPr>
        <w:t xml:space="preserve"> </w:t>
      </w:r>
      <w:r w:rsidRPr="00ED0E28">
        <w:rPr>
          <w:rFonts w:cs="Arial" w:hint="cs"/>
          <w:sz w:val="28"/>
          <w:szCs w:val="28"/>
          <w:rtl/>
        </w:rPr>
        <w:t>كما</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ظاهرِ</w:t>
      </w:r>
      <w:r w:rsidRPr="00ED0E28">
        <w:rPr>
          <w:rFonts w:cs="Arial"/>
          <w:sz w:val="28"/>
          <w:szCs w:val="28"/>
          <w:rtl/>
        </w:rPr>
        <w:t xml:space="preserve"> </w:t>
      </w:r>
      <w:r w:rsidRPr="00ED0E28">
        <w:rPr>
          <w:rFonts w:cs="Arial" w:hint="cs"/>
          <w:sz w:val="28"/>
          <w:szCs w:val="28"/>
          <w:rtl/>
        </w:rPr>
        <w:t>الحديثِ</w:t>
      </w:r>
      <w:r w:rsidRPr="00ED0E28">
        <w:rPr>
          <w:rFonts w:cs="Arial"/>
          <w:sz w:val="28"/>
          <w:szCs w:val="28"/>
          <w:rtl/>
        </w:rPr>
        <w:t>: (</w:t>
      </w:r>
      <w:r w:rsidRPr="00ED0E28">
        <w:rPr>
          <w:rFonts w:cs="Arial" w:hint="cs"/>
          <w:sz w:val="28"/>
          <w:szCs w:val="28"/>
          <w:rtl/>
        </w:rPr>
        <w:t>التَّصْفِيقُ</w:t>
      </w:r>
      <w:r w:rsidRPr="00ED0E28">
        <w:rPr>
          <w:rFonts w:cs="Arial"/>
          <w:sz w:val="28"/>
          <w:szCs w:val="28"/>
          <w:rtl/>
        </w:rPr>
        <w:t xml:space="preserve"> </w:t>
      </w:r>
      <w:r w:rsidRPr="00ED0E28">
        <w:rPr>
          <w:rFonts w:cs="Arial" w:hint="cs"/>
          <w:sz w:val="28"/>
          <w:szCs w:val="28"/>
          <w:rtl/>
        </w:rPr>
        <w:t>لِلنِّسَاءِ</w:t>
      </w:r>
      <w:r w:rsidRPr="00ED0E28">
        <w:rPr>
          <w:rFonts w:cs="Arial"/>
          <w:sz w:val="28"/>
          <w:szCs w:val="28"/>
          <w:rtl/>
        </w:rPr>
        <w:t xml:space="preserve">)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يعني</w:t>
      </w:r>
      <w:r w:rsidRPr="00ED0E28">
        <w:rPr>
          <w:rFonts w:cs="Arial"/>
          <w:sz w:val="28"/>
          <w:szCs w:val="28"/>
          <w:rtl/>
        </w:rPr>
        <w:t xml:space="preserve"> : </w:t>
      </w:r>
      <w:r w:rsidRPr="00ED0E28">
        <w:rPr>
          <w:rFonts w:cs="Arial" w:hint="cs"/>
          <w:sz w:val="28"/>
          <w:szCs w:val="28"/>
          <w:rtl/>
        </w:rPr>
        <w:t>خارجَ</w:t>
      </w:r>
      <w:r w:rsidRPr="00ED0E28">
        <w:rPr>
          <w:rFonts w:cs="Arial"/>
          <w:sz w:val="28"/>
          <w:szCs w:val="28"/>
          <w:rtl/>
        </w:rPr>
        <w:t xml:space="preserve"> </w:t>
      </w:r>
      <w:r w:rsidRPr="00ED0E28">
        <w:rPr>
          <w:rFonts w:cs="Arial" w:hint="cs"/>
          <w:sz w:val="28"/>
          <w:szCs w:val="28"/>
          <w:rtl/>
        </w:rPr>
        <w:t>الصلاةِ،</w:t>
      </w:r>
      <w:r w:rsidRPr="00ED0E28">
        <w:rPr>
          <w:rFonts w:cs="Arial"/>
          <w:sz w:val="28"/>
          <w:szCs w:val="28"/>
          <w:rtl/>
        </w:rPr>
        <w:t xml:space="preserve"> </w:t>
      </w:r>
      <w:r w:rsidRPr="00ED0E28">
        <w:rPr>
          <w:rFonts w:cs="Arial" w:hint="cs"/>
          <w:sz w:val="28"/>
          <w:szCs w:val="28"/>
          <w:rtl/>
        </w:rPr>
        <w:t>فكان</w:t>
      </w:r>
      <w:r w:rsidRPr="00ED0E28">
        <w:rPr>
          <w:rFonts w:cs="Arial"/>
          <w:sz w:val="28"/>
          <w:szCs w:val="28"/>
          <w:rtl/>
        </w:rPr>
        <w:t xml:space="preserve"> </w:t>
      </w:r>
      <w:r w:rsidRPr="00ED0E28">
        <w:rPr>
          <w:rFonts w:cs="Arial" w:hint="cs"/>
          <w:sz w:val="28"/>
          <w:szCs w:val="28"/>
          <w:rtl/>
        </w:rPr>
        <w:t>لهنَّ</w:t>
      </w:r>
      <w:r w:rsidRPr="00ED0E28">
        <w:rPr>
          <w:rFonts w:cs="Arial"/>
          <w:sz w:val="28"/>
          <w:szCs w:val="28"/>
          <w:rtl/>
        </w:rPr>
        <w:t xml:space="preserve"> </w:t>
      </w:r>
      <w:r w:rsidRPr="00ED0E28">
        <w:rPr>
          <w:rFonts w:cs="Arial" w:hint="cs"/>
          <w:sz w:val="28"/>
          <w:szCs w:val="28"/>
          <w:rtl/>
        </w:rPr>
        <w:t>داخِلَها،</w:t>
      </w:r>
      <w:r w:rsidRPr="00ED0E28">
        <w:rPr>
          <w:rFonts w:cs="Arial"/>
          <w:sz w:val="28"/>
          <w:szCs w:val="28"/>
          <w:rtl/>
        </w:rPr>
        <w:t xml:space="preserve"> </w:t>
      </w:r>
      <w:r w:rsidRPr="00ED0E28">
        <w:rPr>
          <w:rFonts w:cs="Arial" w:hint="cs"/>
          <w:sz w:val="28"/>
          <w:szCs w:val="28"/>
          <w:rtl/>
        </w:rPr>
        <w:t>فلم</w:t>
      </w:r>
      <w:r w:rsidRPr="00ED0E28">
        <w:rPr>
          <w:rFonts w:cs="Arial"/>
          <w:sz w:val="28"/>
          <w:szCs w:val="28"/>
          <w:rtl/>
        </w:rPr>
        <w:t xml:space="preserve"> </w:t>
      </w:r>
      <w:r w:rsidRPr="00ED0E28">
        <w:rPr>
          <w:rFonts w:cs="Arial" w:hint="cs"/>
          <w:sz w:val="28"/>
          <w:szCs w:val="28"/>
          <w:rtl/>
        </w:rPr>
        <w:t>يكنْ</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عُرْفِ</w:t>
      </w:r>
      <w:r w:rsidRPr="00ED0E28">
        <w:rPr>
          <w:rFonts w:cs="Arial"/>
          <w:sz w:val="28"/>
          <w:szCs w:val="28"/>
          <w:rtl/>
        </w:rPr>
        <w:t xml:space="preserve"> </w:t>
      </w:r>
      <w:r w:rsidRPr="00ED0E28">
        <w:rPr>
          <w:rFonts w:cs="Arial" w:hint="cs"/>
          <w:sz w:val="28"/>
          <w:szCs w:val="28"/>
          <w:rtl/>
        </w:rPr>
        <w:t>الرِّجالِ</w:t>
      </w:r>
      <w:r w:rsidRPr="00ED0E28">
        <w:rPr>
          <w:rFonts w:cs="Arial"/>
          <w:sz w:val="28"/>
          <w:szCs w:val="28"/>
          <w:rtl/>
        </w:rPr>
        <w:t xml:space="preserve"> </w:t>
      </w:r>
      <w:r w:rsidRPr="00ED0E28">
        <w:rPr>
          <w:rFonts w:cs="Arial" w:hint="cs"/>
          <w:sz w:val="28"/>
          <w:szCs w:val="28"/>
          <w:rtl/>
        </w:rPr>
        <w:t>إلاَّ</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الزمنِ</w:t>
      </w:r>
      <w:r w:rsidRPr="00ED0E28">
        <w:rPr>
          <w:rFonts w:cs="Arial"/>
          <w:sz w:val="28"/>
          <w:szCs w:val="28"/>
          <w:rtl/>
        </w:rPr>
        <w:t xml:space="preserve"> </w:t>
      </w:r>
      <w:r w:rsidRPr="00ED0E28">
        <w:rPr>
          <w:rFonts w:cs="Arial" w:hint="cs"/>
          <w:sz w:val="28"/>
          <w:szCs w:val="28"/>
          <w:rtl/>
        </w:rPr>
        <w:t>المتأخِّرِ،</w:t>
      </w:r>
      <w:r w:rsidRPr="00ED0E28">
        <w:rPr>
          <w:rFonts w:cs="Arial"/>
          <w:sz w:val="28"/>
          <w:szCs w:val="28"/>
          <w:rtl/>
        </w:rPr>
        <w:t xml:space="preserve"> </w:t>
      </w:r>
      <w:r w:rsidRPr="00ED0E28">
        <w:rPr>
          <w:rFonts w:cs="Arial" w:hint="cs"/>
          <w:sz w:val="28"/>
          <w:szCs w:val="28"/>
          <w:rtl/>
        </w:rPr>
        <w:t>وإنْ</w:t>
      </w:r>
      <w:r w:rsidRPr="00ED0E28">
        <w:rPr>
          <w:rFonts w:cs="Arial"/>
          <w:sz w:val="28"/>
          <w:szCs w:val="28"/>
          <w:rtl/>
        </w:rPr>
        <w:t xml:space="preserve"> </w:t>
      </w:r>
      <w:r w:rsidRPr="00ED0E28">
        <w:rPr>
          <w:rFonts w:cs="Arial" w:hint="cs"/>
          <w:sz w:val="28"/>
          <w:szCs w:val="28"/>
          <w:rtl/>
        </w:rPr>
        <w:t>فعَلَهُ</w:t>
      </w:r>
      <w:r w:rsidRPr="00ED0E28">
        <w:rPr>
          <w:rFonts w:cs="Arial"/>
          <w:sz w:val="28"/>
          <w:szCs w:val="28"/>
          <w:rtl/>
        </w:rPr>
        <w:t xml:space="preserve"> </w:t>
      </w:r>
      <w:r w:rsidRPr="00ED0E28">
        <w:rPr>
          <w:rFonts w:cs="Arial" w:hint="cs"/>
          <w:sz w:val="28"/>
          <w:szCs w:val="28"/>
          <w:rtl/>
        </w:rPr>
        <w:t>ونُسِبَ</w:t>
      </w:r>
      <w:r w:rsidRPr="00ED0E28">
        <w:rPr>
          <w:rFonts w:cs="Arial"/>
          <w:sz w:val="28"/>
          <w:szCs w:val="28"/>
          <w:rtl/>
        </w:rPr>
        <w:t xml:space="preserve"> </w:t>
      </w:r>
      <w:r w:rsidRPr="00ED0E28">
        <w:rPr>
          <w:rFonts w:cs="Arial" w:hint="cs"/>
          <w:sz w:val="28"/>
          <w:szCs w:val="28"/>
          <w:rtl/>
        </w:rPr>
        <w:t>لآحادٍ</w:t>
      </w:r>
      <w:r w:rsidRPr="00ED0E28">
        <w:rPr>
          <w:rFonts w:cs="Arial"/>
          <w:sz w:val="28"/>
          <w:szCs w:val="28"/>
          <w:rtl/>
        </w:rPr>
        <w:t xml:space="preserve"> </w:t>
      </w:r>
      <w:r w:rsidRPr="00ED0E28">
        <w:rPr>
          <w:rFonts w:cs="Arial" w:hint="cs"/>
          <w:sz w:val="28"/>
          <w:szCs w:val="28"/>
          <w:rtl/>
        </w:rPr>
        <w:t>وعوامَّ</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السابقِينَ</w:t>
      </w:r>
      <w:r w:rsidRPr="00ED0E28">
        <w:rPr>
          <w:rFonts w:cs="Arial"/>
          <w:sz w:val="28"/>
          <w:szCs w:val="28"/>
          <w:rtl/>
        </w:rPr>
        <w:t>.</w:t>
      </w:r>
    </w:p>
    <w:p w:rsidR="0037592F" w:rsidRDefault="0037592F" w:rsidP="0037592F">
      <w:pPr>
        <w:bidi/>
        <w:jc w:val="both"/>
        <w:rPr>
          <w:rFonts w:cs="Arial"/>
          <w:sz w:val="28"/>
          <w:szCs w:val="28"/>
          <w:rtl/>
        </w:rPr>
      </w:pPr>
      <w:r w:rsidRPr="00ED0E28">
        <w:rPr>
          <w:rFonts w:cs="Arial" w:hint="cs"/>
          <w:sz w:val="28"/>
          <w:szCs w:val="28"/>
          <w:rtl/>
        </w:rPr>
        <w:t>وقد</w:t>
      </w:r>
      <w:r w:rsidRPr="00ED0E28">
        <w:rPr>
          <w:rFonts w:cs="Arial"/>
          <w:sz w:val="28"/>
          <w:szCs w:val="28"/>
          <w:rtl/>
        </w:rPr>
        <w:t xml:space="preserve"> </w:t>
      </w:r>
      <w:r w:rsidRPr="00ED0E28">
        <w:rPr>
          <w:rFonts w:cs="Arial" w:hint="cs"/>
          <w:sz w:val="28"/>
          <w:szCs w:val="28"/>
          <w:rtl/>
        </w:rPr>
        <w:t>كان</w:t>
      </w:r>
      <w:r w:rsidRPr="00ED0E28">
        <w:rPr>
          <w:rFonts w:cs="Arial"/>
          <w:sz w:val="28"/>
          <w:szCs w:val="28"/>
          <w:rtl/>
        </w:rPr>
        <w:t xml:space="preserve"> </w:t>
      </w:r>
      <w:r w:rsidRPr="00ED0E28">
        <w:rPr>
          <w:rFonts w:cs="Arial" w:hint="cs"/>
          <w:sz w:val="28"/>
          <w:szCs w:val="28"/>
          <w:rtl/>
        </w:rPr>
        <w:t>ابنُ</w:t>
      </w:r>
      <w:r w:rsidRPr="00ED0E28">
        <w:rPr>
          <w:rFonts w:cs="Arial"/>
          <w:sz w:val="28"/>
          <w:szCs w:val="28"/>
          <w:rtl/>
        </w:rPr>
        <w:t xml:space="preserve"> </w:t>
      </w:r>
      <w:r w:rsidRPr="00ED0E28">
        <w:rPr>
          <w:rFonts w:cs="Arial" w:hint="cs"/>
          <w:sz w:val="28"/>
          <w:szCs w:val="28"/>
          <w:rtl/>
        </w:rPr>
        <w:t>عمرَ</w:t>
      </w:r>
      <w:r w:rsidRPr="00ED0E28">
        <w:rPr>
          <w:rFonts w:cs="Arial"/>
          <w:sz w:val="28"/>
          <w:szCs w:val="28"/>
          <w:rtl/>
        </w:rPr>
        <w:t xml:space="preserve"> </w:t>
      </w:r>
      <w:r w:rsidRPr="00ED0E28">
        <w:rPr>
          <w:rFonts w:cs="Arial" w:hint="cs"/>
          <w:sz w:val="28"/>
          <w:szCs w:val="28"/>
          <w:rtl/>
        </w:rPr>
        <w:t>وأبو</w:t>
      </w:r>
      <w:r w:rsidRPr="00ED0E28">
        <w:rPr>
          <w:rFonts w:cs="Arial"/>
          <w:sz w:val="28"/>
          <w:szCs w:val="28"/>
          <w:rtl/>
        </w:rPr>
        <w:t xml:space="preserve"> </w:t>
      </w:r>
      <w:r w:rsidRPr="00ED0E28">
        <w:rPr>
          <w:rFonts w:cs="Arial" w:hint="cs"/>
          <w:sz w:val="28"/>
          <w:szCs w:val="28"/>
          <w:rtl/>
        </w:rPr>
        <w:t>سلمةَ</w:t>
      </w:r>
      <w:r w:rsidRPr="00ED0E28">
        <w:rPr>
          <w:rFonts w:cs="Arial"/>
          <w:sz w:val="28"/>
          <w:szCs w:val="28"/>
          <w:rtl/>
        </w:rPr>
        <w:t xml:space="preserve"> </w:t>
      </w:r>
      <w:r w:rsidRPr="00ED0E28">
        <w:rPr>
          <w:rFonts w:cs="Arial" w:hint="cs"/>
          <w:sz w:val="28"/>
          <w:szCs w:val="28"/>
          <w:rtl/>
        </w:rPr>
        <w:t>بنُ</w:t>
      </w:r>
      <w:r w:rsidRPr="00ED0E28">
        <w:rPr>
          <w:rFonts w:cs="Arial"/>
          <w:sz w:val="28"/>
          <w:szCs w:val="28"/>
          <w:rtl/>
        </w:rPr>
        <w:t xml:space="preserve"> </w:t>
      </w:r>
      <w:r w:rsidRPr="00ED0E28">
        <w:rPr>
          <w:rFonts w:cs="Arial" w:hint="cs"/>
          <w:sz w:val="28"/>
          <w:szCs w:val="28"/>
          <w:rtl/>
        </w:rPr>
        <w:t>عبدِ</w:t>
      </w:r>
      <w:r w:rsidRPr="00ED0E28">
        <w:rPr>
          <w:rFonts w:cs="Arial"/>
          <w:sz w:val="28"/>
          <w:szCs w:val="28"/>
          <w:rtl/>
        </w:rPr>
        <w:t xml:space="preserve"> </w:t>
      </w:r>
      <w:r w:rsidRPr="00ED0E28">
        <w:rPr>
          <w:rFonts w:cs="Arial" w:hint="cs"/>
          <w:sz w:val="28"/>
          <w:szCs w:val="28"/>
          <w:rtl/>
        </w:rPr>
        <w:t>الرحمنِ</w:t>
      </w:r>
      <w:r w:rsidRPr="00ED0E28">
        <w:rPr>
          <w:rFonts w:cs="Arial"/>
          <w:sz w:val="28"/>
          <w:szCs w:val="28"/>
          <w:rtl/>
        </w:rPr>
        <w:t xml:space="preserve"> </w:t>
      </w:r>
      <w:r w:rsidRPr="00ED0E28">
        <w:rPr>
          <w:rFonts w:cs="Arial" w:hint="cs"/>
          <w:sz w:val="28"/>
          <w:szCs w:val="28"/>
          <w:rtl/>
        </w:rPr>
        <w:t>يُسألانِ</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التصفيرِ</w:t>
      </w:r>
      <w:r w:rsidRPr="00ED0E28">
        <w:rPr>
          <w:rFonts w:cs="Arial"/>
          <w:sz w:val="28"/>
          <w:szCs w:val="28"/>
          <w:rtl/>
        </w:rPr>
        <w:t xml:space="preserve"> </w:t>
      </w:r>
      <w:r w:rsidRPr="00ED0E28">
        <w:rPr>
          <w:rFonts w:cs="Arial" w:hint="cs"/>
          <w:sz w:val="28"/>
          <w:szCs w:val="28"/>
          <w:rtl/>
        </w:rPr>
        <w:t>والتصفيقِ،</w:t>
      </w:r>
      <w:r w:rsidRPr="00ED0E28">
        <w:rPr>
          <w:rFonts w:cs="Arial"/>
          <w:sz w:val="28"/>
          <w:szCs w:val="28"/>
          <w:rtl/>
        </w:rPr>
        <w:t xml:space="preserve"> </w:t>
      </w:r>
      <w:r w:rsidRPr="00ED0E28">
        <w:rPr>
          <w:rFonts w:cs="Arial" w:hint="cs"/>
          <w:sz w:val="28"/>
          <w:szCs w:val="28"/>
          <w:rtl/>
        </w:rPr>
        <w:t>فيَفْعَلانِ</w:t>
      </w:r>
      <w:r w:rsidRPr="00ED0E28">
        <w:rPr>
          <w:rFonts w:cs="Arial"/>
          <w:sz w:val="28"/>
          <w:szCs w:val="28"/>
          <w:rtl/>
        </w:rPr>
        <w:t xml:space="preserve"> </w:t>
      </w:r>
      <w:r w:rsidRPr="00ED0E28">
        <w:rPr>
          <w:rFonts w:cs="Arial" w:hint="cs"/>
          <w:sz w:val="28"/>
          <w:szCs w:val="28"/>
          <w:rtl/>
        </w:rPr>
        <w:t>ذلك</w:t>
      </w:r>
      <w:r w:rsidRPr="00ED0E28">
        <w:rPr>
          <w:rFonts w:cs="Arial"/>
          <w:sz w:val="28"/>
          <w:szCs w:val="28"/>
          <w:rtl/>
        </w:rPr>
        <w:t xml:space="preserve"> </w:t>
      </w:r>
      <w:r w:rsidRPr="00ED0E28">
        <w:rPr>
          <w:rFonts w:cs="Arial" w:hint="cs"/>
          <w:sz w:val="28"/>
          <w:szCs w:val="28"/>
          <w:rtl/>
        </w:rPr>
        <w:t>لبيانِه،</w:t>
      </w:r>
      <w:r w:rsidRPr="00ED0E28">
        <w:rPr>
          <w:rFonts w:cs="Arial"/>
          <w:sz w:val="28"/>
          <w:szCs w:val="28"/>
          <w:rtl/>
        </w:rPr>
        <w:t xml:space="preserve"> </w:t>
      </w:r>
      <w:r w:rsidRPr="00ED0E28">
        <w:rPr>
          <w:rFonts w:cs="Arial" w:hint="cs"/>
          <w:sz w:val="28"/>
          <w:szCs w:val="28"/>
          <w:rtl/>
        </w:rPr>
        <w:t>ولو</w:t>
      </w:r>
      <w:r w:rsidRPr="00ED0E28">
        <w:rPr>
          <w:rFonts w:cs="Arial"/>
          <w:sz w:val="28"/>
          <w:szCs w:val="28"/>
          <w:rtl/>
        </w:rPr>
        <w:t xml:space="preserve"> </w:t>
      </w:r>
      <w:r w:rsidRPr="00ED0E28">
        <w:rPr>
          <w:rFonts w:cs="Arial" w:hint="cs"/>
          <w:sz w:val="28"/>
          <w:szCs w:val="28"/>
          <w:rtl/>
        </w:rPr>
        <w:t>كان</w:t>
      </w:r>
      <w:r w:rsidRPr="00ED0E28">
        <w:rPr>
          <w:rFonts w:cs="Arial"/>
          <w:sz w:val="28"/>
          <w:szCs w:val="28"/>
          <w:rtl/>
        </w:rPr>
        <w:t xml:space="preserve"> </w:t>
      </w:r>
      <w:r w:rsidRPr="00ED0E28">
        <w:rPr>
          <w:rFonts w:cs="Arial" w:hint="cs"/>
          <w:sz w:val="28"/>
          <w:szCs w:val="28"/>
          <w:rtl/>
        </w:rPr>
        <w:t>محرَّمًا</w:t>
      </w:r>
      <w:r w:rsidRPr="00ED0E28">
        <w:rPr>
          <w:rFonts w:cs="Arial"/>
          <w:sz w:val="28"/>
          <w:szCs w:val="28"/>
          <w:rtl/>
        </w:rPr>
        <w:t xml:space="preserve"> </w:t>
      </w:r>
      <w:r w:rsidRPr="00ED0E28">
        <w:rPr>
          <w:rFonts w:cs="Arial" w:hint="cs"/>
          <w:sz w:val="28"/>
          <w:szCs w:val="28"/>
          <w:rtl/>
        </w:rPr>
        <w:t>بعَيْنِهِ،</w:t>
      </w:r>
      <w:r w:rsidRPr="00ED0E28">
        <w:rPr>
          <w:rFonts w:cs="Arial"/>
          <w:sz w:val="28"/>
          <w:szCs w:val="28"/>
          <w:rtl/>
        </w:rPr>
        <w:t xml:space="preserve"> </w:t>
      </w:r>
      <w:r w:rsidRPr="00ED0E28">
        <w:rPr>
          <w:rFonts w:cs="Arial" w:hint="cs"/>
          <w:sz w:val="28"/>
          <w:szCs w:val="28"/>
          <w:rtl/>
        </w:rPr>
        <w:t>لَمَا</w:t>
      </w:r>
      <w:r w:rsidRPr="00ED0E28">
        <w:rPr>
          <w:rFonts w:cs="Arial"/>
          <w:sz w:val="28"/>
          <w:szCs w:val="28"/>
          <w:rtl/>
        </w:rPr>
        <w:t xml:space="preserve"> </w:t>
      </w:r>
      <w:r w:rsidRPr="00ED0E28">
        <w:rPr>
          <w:rFonts w:cs="Arial" w:hint="cs"/>
          <w:sz w:val="28"/>
          <w:szCs w:val="28"/>
          <w:rtl/>
        </w:rPr>
        <w:t>جازَ</w:t>
      </w:r>
      <w:r w:rsidRPr="00ED0E28">
        <w:rPr>
          <w:rFonts w:cs="Arial"/>
          <w:sz w:val="28"/>
          <w:szCs w:val="28"/>
          <w:rtl/>
        </w:rPr>
        <w:t xml:space="preserve"> </w:t>
      </w:r>
      <w:r w:rsidRPr="00ED0E28">
        <w:rPr>
          <w:rFonts w:cs="Arial" w:hint="cs"/>
          <w:sz w:val="28"/>
          <w:szCs w:val="28"/>
          <w:rtl/>
        </w:rPr>
        <w:t>فعلُهُ</w:t>
      </w:r>
      <w:r w:rsidRPr="00ED0E28">
        <w:rPr>
          <w:rFonts w:cs="Arial"/>
          <w:sz w:val="28"/>
          <w:szCs w:val="28"/>
          <w:rtl/>
        </w:rPr>
        <w:t xml:space="preserve"> </w:t>
      </w:r>
      <w:r w:rsidRPr="00ED0E28">
        <w:rPr>
          <w:rFonts w:cs="Arial" w:hint="cs"/>
          <w:sz w:val="28"/>
          <w:szCs w:val="28"/>
          <w:rtl/>
        </w:rPr>
        <w:t>ولو</w:t>
      </w:r>
      <w:r w:rsidRPr="00ED0E28">
        <w:rPr>
          <w:rFonts w:cs="Arial"/>
          <w:sz w:val="28"/>
          <w:szCs w:val="28"/>
          <w:rtl/>
        </w:rPr>
        <w:t xml:space="preserve"> </w:t>
      </w:r>
      <w:r w:rsidRPr="00ED0E28">
        <w:rPr>
          <w:rFonts w:cs="Arial" w:hint="cs"/>
          <w:sz w:val="28"/>
          <w:szCs w:val="28"/>
          <w:rtl/>
        </w:rPr>
        <w:t>لبيانِه؛</w:t>
      </w:r>
      <w:r w:rsidRPr="00ED0E28">
        <w:rPr>
          <w:rFonts w:cs="Arial"/>
          <w:sz w:val="28"/>
          <w:szCs w:val="28"/>
          <w:rtl/>
        </w:rPr>
        <w:t xml:space="preserve"> </w:t>
      </w:r>
      <w:r w:rsidRPr="00ED0E28">
        <w:rPr>
          <w:rFonts w:cs="Arial" w:hint="cs"/>
          <w:sz w:val="28"/>
          <w:szCs w:val="28"/>
          <w:rtl/>
        </w:rPr>
        <w:t>لأنَّ</w:t>
      </w:r>
      <w:r w:rsidRPr="00ED0E28">
        <w:rPr>
          <w:rFonts w:cs="Arial"/>
          <w:sz w:val="28"/>
          <w:szCs w:val="28"/>
          <w:rtl/>
        </w:rPr>
        <w:t xml:space="preserve"> </w:t>
      </w:r>
      <w:r w:rsidRPr="00ED0E28">
        <w:rPr>
          <w:rFonts w:cs="Arial" w:hint="cs"/>
          <w:sz w:val="28"/>
          <w:szCs w:val="28"/>
          <w:rtl/>
        </w:rPr>
        <w:t>بيانَهُ</w:t>
      </w:r>
      <w:r w:rsidRPr="00ED0E28">
        <w:rPr>
          <w:rFonts w:cs="Arial"/>
          <w:sz w:val="28"/>
          <w:szCs w:val="28"/>
          <w:rtl/>
        </w:rPr>
        <w:t xml:space="preserve"> </w:t>
      </w:r>
      <w:r w:rsidRPr="00ED0E28">
        <w:rPr>
          <w:rFonts w:cs="Arial" w:hint="cs"/>
          <w:sz w:val="28"/>
          <w:szCs w:val="28"/>
          <w:rtl/>
        </w:rPr>
        <w:t>بالكلامِ</w:t>
      </w:r>
      <w:r w:rsidRPr="00ED0E28">
        <w:rPr>
          <w:rFonts w:cs="Arial"/>
          <w:sz w:val="28"/>
          <w:szCs w:val="28"/>
          <w:rtl/>
        </w:rPr>
        <w:t xml:space="preserve"> </w:t>
      </w:r>
      <w:r w:rsidRPr="00ED0E28">
        <w:rPr>
          <w:rFonts w:cs="Arial" w:hint="cs"/>
          <w:sz w:val="28"/>
          <w:szCs w:val="28"/>
          <w:rtl/>
        </w:rPr>
        <w:t>ممكِنٌ</w:t>
      </w:r>
      <w:r w:rsidRPr="00ED0E28">
        <w:rPr>
          <w:rFonts w:cs="Arial"/>
          <w:sz w:val="28"/>
          <w:szCs w:val="28"/>
          <w:rtl/>
        </w:rPr>
        <w:t xml:space="preserve"> </w:t>
      </w:r>
      <w:r w:rsidRPr="00ED0E28">
        <w:rPr>
          <w:rFonts w:cs="Arial" w:hint="cs"/>
          <w:sz w:val="28"/>
          <w:szCs w:val="28"/>
          <w:rtl/>
        </w:rPr>
        <w:t>لكلِّ</w:t>
      </w:r>
      <w:r w:rsidRPr="00ED0E28">
        <w:rPr>
          <w:rFonts w:cs="Arial"/>
          <w:sz w:val="28"/>
          <w:szCs w:val="28"/>
          <w:rtl/>
        </w:rPr>
        <w:t xml:space="preserve"> </w:t>
      </w:r>
      <w:r w:rsidRPr="00ED0E28">
        <w:rPr>
          <w:rFonts w:cs="Arial" w:hint="cs"/>
          <w:sz w:val="28"/>
          <w:szCs w:val="28"/>
          <w:rtl/>
        </w:rPr>
        <w:t>أحدٍ؛</w:t>
      </w:r>
      <w:r w:rsidRPr="00ED0E28">
        <w:rPr>
          <w:rFonts w:cs="Arial"/>
          <w:sz w:val="28"/>
          <w:szCs w:val="28"/>
          <w:rtl/>
        </w:rPr>
        <w:t xml:space="preserve"> </w:t>
      </w:r>
      <w:r w:rsidRPr="00ED0E28">
        <w:rPr>
          <w:rFonts w:cs="Arial" w:hint="cs"/>
          <w:sz w:val="28"/>
          <w:szCs w:val="28"/>
          <w:rtl/>
        </w:rPr>
        <w:t>كما</w:t>
      </w:r>
      <w:r w:rsidRPr="00ED0E28">
        <w:rPr>
          <w:rFonts w:cs="Arial"/>
          <w:sz w:val="28"/>
          <w:szCs w:val="28"/>
          <w:rtl/>
        </w:rPr>
        <w:t xml:space="preserve"> </w:t>
      </w:r>
      <w:r w:rsidRPr="00ED0E28">
        <w:rPr>
          <w:rFonts w:cs="Arial" w:hint="cs"/>
          <w:sz w:val="28"/>
          <w:szCs w:val="28"/>
          <w:rtl/>
        </w:rPr>
        <w:t>رَوَى</w:t>
      </w:r>
      <w:r w:rsidRPr="00ED0E28">
        <w:rPr>
          <w:rFonts w:cs="Arial"/>
          <w:sz w:val="28"/>
          <w:szCs w:val="28"/>
          <w:rtl/>
        </w:rPr>
        <w:t xml:space="preserve"> </w:t>
      </w:r>
      <w:r w:rsidRPr="00ED0E28">
        <w:rPr>
          <w:rFonts w:cs="Arial" w:hint="cs"/>
          <w:sz w:val="28"/>
          <w:szCs w:val="28"/>
          <w:rtl/>
        </w:rPr>
        <w:t>ابنُ</w:t>
      </w:r>
      <w:r w:rsidRPr="00ED0E28">
        <w:rPr>
          <w:rFonts w:cs="Arial"/>
          <w:sz w:val="28"/>
          <w:szCs w:val="28"/>
          <w:rtl/>
        </w:rPr>
        <w:t xml:space="preserve"> </w:t>
      </w:r>
      <w:r w:rsidRPr="00ED0E28">
        <w:rPr>
          <w:rFonts w:cs="Arial" w:hint="cs"/>
          <w:sz w:val="28"/>
          <w:szCs w:val="28"/>
          <w:rtl/>
        </w:rPr>
        <w:t>جريرٍ،</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قُرَّةَ،</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عطيَّةَ،</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ابنِ</w:t>
      </w:r>
      <w:r w:rsidRPr="00ED0E28">
        <w:rPr>
          <w:rFonts w:cs="Arial"/>
          <w:sz w:val="28"/>
          <w:szCs w:val="28"/>
          <w:rtl/>
        </w:rPr>
        <w:t xml:space="preserve"> </w:t>
      </w:r>
      <w:r w:rsidRPr="00ED0E28">
        <w:rPr>
          <w:rFonts w:cs="Arial" w:hint="cs"/>
          <w:sz w:val="28"/>
          <w:szCs w:val="28"/>
          <w:rtl/>
        </w:rPr>
        <w:t>عمرَ؛</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قولِه</w:t>
      </w:r>
      <w:r w:rsidRPr="00ED0E28">
        <w:rPr>
          <w:rFonts w:cs="Arial"/>
          <w:sz w:val="28"/>
          <w:szCs w:val="28"/>
          <w:rtl/>
        </w:rPr>
        <w:t>: {</w:t>
      </w:r>
      <w:r w:rsidRPr="00ED0E28">
        <w:rPr>
          <w:rFonts w:cs="Arial" w:hint="cs"/>
          <w:sz w:val="28"/>
          <w:szCs w:val="28"/>
          <w:rtl/>
        </w:rPr>
        <w:t>وَمَا</w:t>
      </w:r>
      <w:r w:rsidRPr="00ED0E28">
        <w:rPr>
          <w:rFonts w:cs="Arial"/>
          <w:sz w:val="28"/>
          <w:szCs w:val="28"/>
          <w:rtl/>
        </w:rPr>
        <w:t xml:space="preserve"> </w:t>
      </w:r>
      <w:r w:rsidRPr="00ED0E28">
        <w:rPr>
          <w:rFonts w:cs="Arial" w:hint="cs"/>
          <w:sz w:val="28"/>
          <w:szCs w:val="28"/>
          <w:rtl/>
        </w:rPr>
        <w:t>كَانَ</w:t>
      </w:r>
      <w:r w:rsidRPr="00ED0E28">
        <w:rPr>
          <w:rFonts w:cs="Arial"/>
          <w:sz w:val="28"/>
          <w:szCs w:val="28"/>
          <w:rtl/>
        </w:rPr>
        <w:t xml:space="preserve"> </w:t>
      </w:r>
      <w:r w:rsidRPr="00ED0E28">
        <w:rPr>
          <w:rFonts w:cs="Arial" w:hint="cs"/>
          <w:sz w:val="28"/>
          <w:szCs w:val="28"/>
          <w:rtl/>
        </w:rPr>
        <w:t>صَلاَتُهُمْ</w:t>
      </w:r>
      <w:r w:rsidRPr="00ED0E28">
        <w:rPr>
          <w:rFonts w:cs="Arial"/>
          <w:sz w:val="28"/>
          <w:szCs w:val="28"/>
          <w:rtl/>
        </w:rPr>
        <w:t xml:space="preserve"> </w:t>
      </w:r>
      <w:r w:rsidRPr="00ED0E28">
        <w:rPr>
          <w:rFonts w:cs="Arial" w:hint="cs"/>
          <w:sz w:val="28"/>
          <w:szCs w:val="28"/>
          <w:rtl/>
        </w:rPr>
        <w:t>عِنْدَ</w:t>
      </w:r>
      <w:r w:rsidRPr="00ED0E28">
        <w:rPr>
          <w:rFonts w:cs="Arial"/>
          <w:sz w:val="28"/>
          <w:szCs w:val="28"/>
          <w:rtl/>
        </w:rPr>
        <w:t xml:space="preserve"> </w:t>
      </w:r>
      <w:r w:rsidRPr="00ED0E28">
        <w:rPr>
          <w:rFonts w:cs="Arial" w:hint="cs"/>
          <w:sz w:val="28"/>
          <w:szCs w:val="28"/>
          <w:rtl/>
        </w:rPr>
        <w:t>الْبَيْتِ</w:t>
      </w:r>
      <w:r w:rsidRPr="00ED0E28">
        <w:rPr>
          <w:rFonts w:cs="Arial"/>
          <w:sz w:val="28"/>
          <w:szCs w:val="28"/>
          <w:rtl/>
        </w:rPr>
        <w:t xml:space="preserve"> </w:t>
      </w:r>
      <w:r w:rsidRPr="00ED0E28">
        <w:rPr>
          <w:rFonts w:cs="Arial" w:hint="cs"/>
          <w:sz w:val="28"/>
          <w:szCs w:val="28"/>
          <w:rtl/>
        </w:rPr>
        <w:t>إِلاَّ</w:t>
      </w:r>
      <w:r w:rsidRPr="00ED0E28">
        <w:rPr>
          <w:rFonts w:cs="Arial"/>
          <w:sz w:val="28"/>
          <w:szCs w:val="28"/>
          <w:rtl/>
        </w:rPr>
        <w:t xml:space="preserve"> </w:t>
      </w:r>
      <w:r w:rsidRPr="00ED0E28">
        <w:rPr>
          <w:rFonts w:cs="Arial" w:hint="cs"/>
          <w:sz w:val="28"/>
          <w:szCs w:val="28"/>
          <w:rtl/>
        </w:rPr>
        <w:t>مُكَاءً</w:t>
      </w:r>
      <w:r w:rsidRPr="00ED0E28">
        <w:rPr>
          <w:rFonts w:cs="Arial"/>
          <w:sz w:val="28"/>
          <w:szCs w:val="28"/>
          <w:rtl/>
        </w:rPr>
        <w:t xml:space="preserve"> </w:t>
      </w:r>
      <w:r w:rsidRPr="00ED0E28">
        <w:rPr>
          <w:rFonts w:cs="Arial" w:hint="cs"/>
          <w:sz w:val="28"/>
          <w:szCs w:val="28"/>
          <w:rtl/>
        </w:rPr>
        <w:t>وَتَصْدِيَةً</w:t>
      </w:r>
      <w:r w:rsidRPr="00ED0E28">
        <w:rPr>
          <w:rFonts w:cs="Arial"/>
          <w:sz w:val="28"/>
          <w:szCs w:val="28"/>
          <w:rtl/>
        </w:rPr>
        <w:t xml:space="preserve">}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w:t>
      </w:r>
      <w:r w:rsidRPr="00ED0E28">
        <w:rPr>
          <w:rFonts w:cs="Arial" w:hint="cs"/>
          <w:sz w:val="28"/>
          <w:szCs w:val="28"/>
          <w:rtl/>
        </w:rPr>
        <w:t>المُكَاءُ</w:t>
      </w:r>
      <w:r w:rsidRPr="00ED0E28">
        <w:rPr>
          <w:rFonts w:cs="Arial"/>
          <w:sz w:val="28"/>
          <w:szCs w:val="28"/>
          <w:rtl/>
        </w:rPr>
        <w:t xml:space="preserve">: </w:t>
      </w:r>
      <w:r w:rsidRPr="00ED0E28">
        <w:rPr>
          <w:rFonts w:cs="Arial" w:hint="cs"/>
          <w:sz w:val="28"/>
          <w:szCs w:val="28"/>
          <w:rtl/>
        </w:rPr>
        <w:t>الصَّفِيرُ،</w:t>
      </w:r>
      <w:r w:rsidRPr="00ED0E28">
        <w:rPr>
          <w:rFonts w:cs="Arial"/>
          <w:sz w:val="28"/>
          <w:szCs w:val="28"/>
          <w:rtl/>
        </w:rPr>
        <w:t xml:space="preserve"> </w:t>
      </w:r>
      <w:r w:rsidRPr="00ED0E28">
        <w:rPr>
          <w:rFonts w:cs="Arial" w:hint="cs"/>
          <w:sz w:val="28"/>
          <w:szCs w:val="28"/>
          <w:rtl/>
        </w:rPr>
        <w:t>وَالتَّصْدِيَةُ</w:t>
      </w:r>
      <w:r w:rsidRPr="00ED0E28">
        <w:rPr>
          <w:rFonts w:cs="Arial"/>
          <w:sz w:val="28"/>
          <w:szCs w:val="28"/>
          <w:rtl/>
        </w:rPr>
        <w:t xml:space="preserve">: </w:t>
      </w:r>
      <w:r w:rsidRPr="00ED0E28">
        <w:rPr>
          <w:rFonts w:cs="Arial" w:hint="cs"/>
          <w:sz w:val="28"/>
          <w:szCs w:val="28"/>
          <w:rtl/>
        </w:rPr>
        <w:t>التَّصْفِيقُ</w:t>
      </w:r>
      <w:r w:rsidRPr="00ED0E28">
        <w:rPr>
          <w:rFonts w:cs="Arial"/>
          <w:sz w:val="28"/>
          <w:szCs w:val="28"/>
          <w:rtl/>
        </w:rPr>
        <w:t xml:space="preserve">. </w:t>
      </w:r>
      <w:r w:rsidRPr="00ED0E28">
        <w:rPr>
          <w:rFonts w:cs="Arial" w:hint="cs"/>
          <w:sz w:val="28"/>
          <w:szCs w:val="28"/>
          <w:rtl/>
        </w:rPr>
        <w:t>وَقَالَ</w:t>
      </w:r>
      <w:r w:rsidRPr="00ED0E28">
        <w:rPr>
          <w:rFonts w:cs="Arial"/>
          <w:sz w:val="28"/>
          <w:szCs w:val="28"/>
          <w:rtl/>
        </w:rPr>
        <w:t xml:space="preserve"> </w:t>
      </w:r>
      <w:r w:rsidRPr="00ED0E28">
        <w:rPr>
          <w:rFonts w:cs="Arial" w:hint="cs"/>
          <w:sz w:val="28"/>
          <w:szCs w:val="28"/>
          <w:rtl/>
        </w:rPr>
        <w:t>قُرَّةُ</w:t>
      </w:r>
      <w:r w:rsidRPr="00ED0E28">
        <w:rPr>
          <w:rFonts w:cs="Arial"/>
          <w:sz w:val="28"/>
          <w:szCs w:val="28"/>
          <w:rtl/>
        </w:rPr>
        <w:t xml:space="preserve">: </w:t>
      </w:r>
      <w:r w:rsidRPr="00ED0E28">
        <w:rPr>
          <w:rFonts w:cs="Arial" w:hint="cs"/>
          <w:sz w:val="28"/>
          <w:szCs w:val="28"/>
          <w:rtl/>
        </w:rPr>
        <w:t>وَحَكَى</w:t>
      </w:r>
      <w:r w:rsidRPr="00ED0E28">
        <w:rPr>
          <w:rFonts w:cs="Arial"/>
          <w:sz w:val="28"/>
          <w:szCs w:val="28"/>
          <w:rtl/>
        </w:rPr>
        <w:t xml:space="preserve"> </w:t>
      </w:r>
      <w:r w:rsidRPr="00ED0E28">
        <w:rPr>
          <w:rFonts w:cs="Arial" w:hint="cs"/>
          <w:sz w:val="28"/>
          <w:szCs w:val="28"/>
          <w:rtl/>
        </w:rPr>
        <w:t>لَنَا</w:t>
      </w:r>
      <w:r w:rsidRPr="00ED0E28">
        <w:rPr>
          <w:rFonts w:cs="Arial"/>
          <w:sz w:val="28"/>
          <w:szCs w:val="28"/>
          <w:rtl/>
        </w:rPr>
        <w:t xml:space="preserve"> </w:t>
      </w:r>
      <w:r w:rsidRPr="00ED0E28">
        <w:rPr>
          <w:rFonts w:cs="Arial" w:hint="cs"/>
          <w:sz w:val="28"/>
          <w:szCs w:val="28"/>
          <w:rtl/>
        </w:rPr>
        <w:t>عَطِيَّةُ</w:t>
      </w:r>
      <w:r w:rsidRPr="00ED0E28">
        <w:rPr>
          <w:rFonts w:cs="Arial"/>
          <w:sz w:val="28"/>
          <w:szCs w:val="28"/>
          <w:rtl/>
        </w:rPr>
        <w:t xml:space="preserve"> </w:t>
      </w:r>
      <w:r w:rsidRPr="00ED0E28">
        <w:rPr>
          <w:rFonts w:cs="Arial" w:hint="cs"/>
          <w:sz w:val="28"/>
          <w:szCs w:val="28"/>
          <w:rtl/>
        </w:rPr>
        <w:t>فِعْلَ</w:t>
      </w:r>
      <w:r w:rsidRPr="00ED0E28">
        <w:rPr>
          <w:rFonts w:cs="Arial"/>
          <w:sz w:val="28"/>
          <w:szCs w:val="28"/>
          <w:rtl/>
        </w:rPr>
        <w:t xml:space="preserve"> </w:t>
      </w:r>
      <w:r w:rsidRPr="00ED0E28">
        <w:rPr>
          <w:rFonts w:cs="Arial" w:hint="cs"/>
          <w:sz w:val="28"/>
          <w:szCs w:val="28"/>
          <w:rtl/>
        </w:rPr>
        <w:t>ابْنِ</w:t>
      </w:r>
      <w:r w:rsidRPr="00ED0E28">
        <w:rPr>
          <w:rFonts w:cs="Arial"/>
          <w:sz w:val="28"/>
          <w:szCs w:val="28"/>
          <w:rtl/>
        </w:rPr>
        <w:t xml:space="preserve"> </w:t>
      </w:r>
      <w:r w:rsidRPr="00ED0E28">
        <w:rPr>
          <w:rFonts w:cs="Arial" w:hint="cs"/>
          <w:sz w:val="28"/>
          <w:szCs w:val="28"/>
          <w:rtl/>
        </w:rPr>
        <w:t>عُمَرَ؛</w:t>
      </w:r>
      <w:r w:rsidRPr="00ED0E28">
        <w:rPr>
          <w:rFonts w:cs="Arial"/>
          <w:sz w:val="28"/>
          <w:szCs w:val="28"/>
          <w:rtl/>
        </w:rPr>
        <w:t xml:space="preserve"> </w:t>
      </w:r>
      <w:r w:rsidRPr="00ED0E28">
        <w:rPr>
          <w:rFonts w:cs="Arial" w:hint="cs"/>
          <w:sz w:val="28"/>
          <w:szCs w:val="28"/>
          <w:rtl/>
        </w:rPr>
        <w:t>فَصَفَّرَ،</w:t>
      </w:r>
      <w:r w:rsidRPr="00ED0E28">
        <w:rPr>
          <w:rFonts w:cs="Arial"/>
          <w:sz w:val="28"/>
          <w:szCs w:val="28"/>
          <w:rtl/>
        </w:rPr>
        <w:t xml:space="preserve"> </w:t>
      </w:r>
      <w:r w:rsidRPr="00ED0E28">
        <w:rPr>
          <w:rFonts w:cs="Arial" w:hint="cs"/>
          <w:sz w:val="28"/>
          <w:szCs w:val="28"/>
          <w:rtl/>
        </w:rPr>
        <w:t>وَأَمَالَ</w:t>
      </w:r>
      <w:r w:rsidRPr="00ED0E28">
        <w:rPr>
          <w:rFonts w:cs="Arial"/>
          <w:sz w:val="28"/>
          <w:szCs w:val="28"/>
          <w:rtl/>
        </w:rPr>
        <w:t xml:space="preserve"> </w:t>
      </w:r>
      <w:r w:rsidRPr="00ED0E28">
        <w:rPr>
          <w:rFonts w:cs="Arial" w:hint="cs"/>
          <w:sz w:val="28"/>
          <w:szCs w:val="28"/>
          <w:rtl/>
        </w:rPr>
        <w:t>خَدَّهُ،</w:t>
      </w:r>
      <w:r w:rsidRPr="00ED0E28">
        <w:rPr>
          <w:rFonts w:cs="Arial"/>
          <w:sz w:val="28"/>
          <w:szCs w:val="28"/>
          <w:rtl/>
        </w:rPr>
        <w:t xml:space="preserve"> </w:t>
      </w:r>
      <w:r w:rsidRPr="00ED0E28">
        <w:rPr>
          <w:rFonts w:cs="Arial" w:hint="cs"/>
          <w:sz w:val="28"/>
          <w:szCs w:val="28"/>
          <w:rtl/>
        </w:rPr>
        <w:t>وَصَفَّقَ</w:t>
      </w:r>
      <w:r w:rsidRPr="00ED0E28">
        <w:rPr>
          <w:rFonts w:cs="Arial"/>
          <w:sz w:val="28"/>
          <w:szCs w:val="28"/>
          <w:rtl/>
        </w:rPr>
        <w:t xml:space="preserve"> </w:t>
      </w:r>
      <w:r w:rsidRPr="00ED0E28">
        <w:rPr>
          <w:rFonts w:cs="Arial" w:hint="cs"/>
          <w:sz w:val="28"/>
          <w:szCs w:val="28"/>
          <w:rtl/>
        </w:rPr>
        <w:t>بِيَدَيْهِ</w:t>
      </w:r>
      <w:r w:rsidRPr="00ED0E28">
        <w:rPr>
          <w:rFonts w:cs="Arial" w:hint="eastAsia"/>
          <w:sz w:val="28"/>
          <w:szCs w:val="28"/>
          <w:rtl/>
        </w:rPr>
        <w:t>»</w:t>
      </w:r>
      <w:r>
        <w:rPr>
          <w:rFonts w:cs="Arial" w:hint="cs"/>
          <w:sz w:val="28"/>
          <w:szCs w:val="28"/>
          <w:rtl/>
        </w:rPr>
        <w:t>(1).</w:t>
      </w:r>
    </w:p>
    <w:p w:rsidR="0037592F" w:rsidRDefault="0037592F" w:rsidP="0037592F">
      <w:pPr>
        <w:bidi/>
        <w:jc w:val="both"/>
        <w:rPr>
          <w:rFonts w:cs="Arial"/>
          <w:sz w:val="28"/>
          <w:szCs w:val="28"/>
          <w:rtl/>
        </w:rPr>
      </w:pPr>
      <w:r w:rsidRPr="00ED0E28">
        <w:rPr>
          <w:rFonts w:cs="Arial" w:hint="cs"/>
          <w:sz w:val="28"/>
          <w:szCs w:val="28"/>
          <w:rtl/>
        </w:rPr>
        <w:t>وأمَّا</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رواهُ</w:t>
      </w:r>
      <w:r w:rsidRPr="00ED0E28">
        <w:rPr>
          <w:rFonts w:cs="Arial"/>
          <w:sz w:val="28"/>
          <w:szCs w:val="28"/>
          <w:rtl/>
        </w:rPr>
        <w:t xml:space="preserve"> </w:t>
      </w:r>
      <w:r w:rsidRPr="00ED0E28">
        <w:rPr>
          <w:rFonts w:cs="Arial" w:hint="cs"/>
          <w:sz w:val="28"/>
          <w:szCs w:val="28"/>
          <w:rtl/>
        </w:rPr>
        <w:t>ابنُ</w:t>
      </w:r>
      <w:r w:rsidRPr="00ED0E28">
        <w:rPr>
          <w:rFonts w:cs="Arial"/>
          <w:sz w:val="28"/>
          <w:szCs w:val="28"/>
          <w:rtl/>
        </w:rPr>
        <w:t xml:space="preserve"> </w:t>
      </w:r>
      <w:r w:rsidRPr="00ED0E28">
        <w:rPr>
          <w:rFonts w:cs="Arial" w:hint="cs"/>
          <w:sz w:val="28"/>
          <w:szCs w:val="28"/>
          <w:rtl/>
        </w:rPr>
        <w:t>عساكرَ</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تاريخِه</w:t>
      </w:r>
      <w:r w:rsidRPr="00ED0E28">
        <w:rPr>
          <w:rFonts w:cs="Arial" w:hint="eastAsia"/>
          <w:sz w:val="28"/>
          <w:szCs w:val="28"/>
          <w:rtl/>
        </w:rPr>
        <w:t>»</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الحسنِ</w:t>
      </w:r>
      <w:r w:rsidRPr="00ED0E28">
        <w:rPr>
          <w:rFonts w:cs="Arial"/>
          <w:sz w:val="28"/>
          <w:szCs w:val="28"/>
          <w:rtl/>
        </w:rPr>
        <w:t xml:space="preserve"> </w:t>
      </w:r>
      <w:r w:rsidRPr="00ED0E28">
        <w:rPr>
          <w:rFonts w:cs="Arial" w:hint="cs"/>
          <w:sz w:val="28"/>
          <w:szCs w:val="28"/>
          <w:rtl/>
        </w:rPr>
        <w:t>البصريِّ</w:t>
      </w:r>
      <w:r w:rsidRPr="00ED0E28">
        <w:rPr>
          <w:rFonts w:cs="Arial"/>
          <w:sz w:val="28"/>
          <w:szCs w:val="28"/>
          <w:rtl/>
        </w:rPr>
        <w:t xml:space="preserve"> </w:t>
      </w:r>
      <w:r w:rsidRPr="00ED0E28">
        <w:rPr>
          <w:rFonts w:cs="Arial" w:hint="cs"/>
          <w:sz w:val="28"/>
          <w:szCs w:val="28"/>
          <w:rtl/>
        </w:rPr>
        <w:t>مرسلاً؛</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رسولَ</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w:t>
      </w:r>
      <w:r w:rsidRPr="00ED0E28">
        <w:rPr>
          <w:rFonts w:cs="Arial" w:hint="cs"/>
          <w:sz w:val="28"/>
          <w:szCs w:val="28"/>
          <w:rtl/>
        </w:rPr>
        <w:t>عَشْرُ</w:t>
      </w:r>
      <w:r w:rsidRPr="00ED0E28">
        <w:rPr>
          <w:rFonts w:cs="Arial"/>
          <w:sz w:val="28"/>
          <w:szCs w:val="28"/>
          <w:rtl/>
        </w:rPr>
        <w:t xml:space="preserve"> </w:t>
      </w:r>
      <w:r w:rsidRPr="00ED0E28">
        <w:rPr>
          <w:rFonts w:cs="Arial" w:hint="cs"/>
          <w:sz w:val="28"/>
          <w:szCs w:val="28"/>
          <w:rtl/>
        </w:rPr>
        <w:t>خِصَالٍ</w:t>
      </w:r>
      <w:r w:rsidRPr="00ED0E28">
        <w:rPr>
          <w:rFonts w:cs="Arial"/>
          <w:sz w:val="28"/>
          <w:szCs w:val="28"/>
          <w:rtl/>
        </w:rPr>
        <w:t xml:space="preserve"> </w:t>
      </w:r>
      <w:r w:rsidRPr="00ED0E28">
        <w:rPr>
          <w:rFonts w:cs="Arial" w:hint="cs"/>
          <w:sz w:val="28"/>
          <w:szCs w:val="28"/>
          <w:rtl/>
        </w:rPr>
        <w:t>عَمِلَهَا</w:t>
      </w:r>
      <w:r w:rsidRPr="00ED0E28">
        <w:rPr>
          <w:rFonts w:cs="Arial"/>
          <w:sz w:val="28"/>
          <w:szCs w:val="28"/>
          <w:rtl/>
        </w:rPr>
        <w:t xml:space="preserve"> </w:t>
      </w:r>
      <w:r w:rsidRPr="00ED0E28">
        <w:rPr>
          <w:rFonts w:cs="Arial" w:hint="cs"/>
          <w:sz w:val="28"/>
          <w:szCs w:val="28"/>
          <w:rtl/>
        </w:rPr>
        <w:t>قَوْمُ</w:t>
      </w:r>
      <w:r w:rsidRPr="00ED0E28">
        <w:rPr>
          <w:rFonts w:cs="Arial"/>
          <w:sz w:val="28"/>
          <w:szCs w:val="28"/>
          <w:rtl/>
        </w:rPr>
        <w:t xml:space="preserve"> </w:t>
      </w:r>
      <w:r w:rsidRPr="00ED0E28">
        <w:rPr>
          <w:rFonts w:cs="Arial" w:hint="cs"/>
          <w:sz w:val="28"/>
          <w:szCs w:val="28"/>
          <w:rtl/>
        </w:rPr>
        <w:t>لُوطٍ،</w:t>
      </w:r>
      <w:r w:rsidRPr="00ED0E28">
        <w:rPr>
          <w:rFonts w:cs="Arial"/>
          <w:sz w:val="28"/>
          <w:szCs w:val="28"/>
          <w:rtl/>
        </w:rPr>
        <w:t xml:space="preserve"> </w:t>
      </w:r>
      <w:r w:rsidRPr="00ED0E28">
        <w:rPr>
          <w:rFonts w:cs="Arial" w:hint="cs"/>
          <w:sz w:val="28"/>
          <w:szCs w:val="28"/>
          <w:rtl/>
        </w:rPr>
        <w:t>بِهَا</w:t>
      </w:r>
      <w:r w:rsidRPr="00ED0E28">
        <w:rPr>
          <w:rFonts w:cs="Arial"/>
          <w:sz w:val="28"/>
          <w:szCs w:val="28"/>
          <w:rtl/>
        </w:rPr>
        <w:t xml:space="preserve"> </w:t>
      </w:r>
      <w:r w:rsidRPr="00ED0E28">
        <w:rPr>
          <w:rFonts w:cs="Arial" w:hint="cs"/>
          <w:sz w:val="28"/>
          <w:szCs w:val="28"/>
          <w:rtl/>
        </w:rPr>
        <w:t>هَلَكُوا،</w:t>
      </w:r>
      <w:r w:rsidRPr="00ED0E28">
        <w:rPr>
          <w:rFonts w:cs="Arial"/>
          <w:sz w:val="28"/>
          <w:szCs w:val="28"/>
          <w:rtl/>
        </w:rPr>
        <w:t xml:space="preserve"> </w:t>
      </w:r>
      <w:r w:rsidRPr="00ED0E28">
        <w:rPr>
          <w:rFonts w:cs="Arial" w:hint="cs"/>
          <w:sz w:val="28"/>
          <w:szCs w:val="28"/>
          <w:rtl/>
        </w:rPr>
        <w:t>وَتَزِيدُهَا</w:t>
      </w:r>
      <w:r w:rsidRPr="00ED0E28">
        <w:rPr>
          <w:rFonts w:cs="Arial"/>
          <w:sz w:val="28"/>
          <w:szCs w:val="28"/>
          <w:rtl/>
        </w:rPr>
        <w:t xml:space="preserve"> </w:t>
      </w:r>
      <w:r w:rsidRPr="00ED0E28">
        <w:rPr>
          <w:rFonts w:cs="Arial" w:hint="cs"/>
          <w:sz w:val="28"/>
          <w:szCs w:val="28"/>
          <w:rtl/>
        </w:rPr>
        <w:t>أُمَّتِي</w:t>
      </w:r>
      <w:r w:rsidRPr="00ED0E28">
        <w:rPr>
          <w:rFonts w:cs="Arial"/>
          <w:sz w:val="28"/>
          <w:szCs w:val="28"/>
          <w:rtl/>
        </w:rPr>
        <w:t xml:space="preserve"> </w:t>
      </w:r>
      <w:r w:rsidRPr="00ED0E28">
        <w:rPr>
          <w:rFonts w:cs="Arial" w:hint="cs"/>
          <w:sz w:val="28"/>
          <w:szCs w:val="28"/>
          <w:rtl/>
        </w:rPr>
        <w:t>بِخَلَّةٍ</w:t>
      </w:r>
      <w:r w:rsidRPr="00ED0E28">
        <w:rPr>
          <w:rFonts w:cs="Arial"/>
          <w:sz w:val="28"/>
          <w:szCs w:val="28"/>
          <w:rtl/>
        </w:rPr>
        <w:t xml:space="preserve">)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فذكَرَ</w:t>
      </w:r>
      <w:r w:rsidRPr="00ED0E28">
        <w:rPr>
          <w:rFonts w:cs="Arial"/>
          <w:sz w:val="28"/>
          <w:szCs w:val="28"/>
          <w:rtl/>
        </w:rPr>
        <w:t xml:space="preserve"> </w:t>
      </w:r>
      <w:r w:rsidRPr="00ED0E28">
        <w:rPr>
          <w:rFonts w:cs="Arial" w:hint="cs"/>
          <w:sz w:val="28"/>
          <w:szCs w:val="28"/>
          <w:rtl/>
        </w:rPr>
        <w:t>الخِصالَ،</w:t>
      </w:r>
      <w:r w:rsidRPr="00ED0E28">
        <w:rPr>
          <w:rFonts w:cs="Arial"/>
          <w:sz w:val="28"/>
          <w:szCs w:val="28"/>
          <w:rtl/>
        </w:rPr>
        <w:t xml:space="preserve"> </w:t>
      </w:r>
      <w:r w:rsidRPr="00ED0E28">
        <w:rPr>
          <w:rFonts w:cs="Arial" w:hint="cs"/>
          <w:sz w:val="28"/>
          <w:szCs w:val="28"/>
          <w:rtl/>
        </w:rPr>
        <w:t>ومنها</w:t>
      </w:r>
      <w:r w:rsidRPr="00ED0E28">
        <w:rPr>
          <w:rFonts w:cs="Arial"/>
          <w:sz w:val="28"/>
          <w:szCs w:val="28"/>
          <w:rtl/>
        </w:rPr>
        <w:t xml:space="preserve"> </w:t>
      </w:r>
      <w:r w:rsidRPr="00ED0E28">
        <w:rPr>
          <w:rFonts w:cs="Arial" w:hint="cs"/>
          <w:sz w:val="28"/>
          <w:szCs w:val="28"/>
          <w:rtl/>
        </w:rPr>
        <w:t>التصفيقُ</w:t>
      </w:r>
      <w:r>
        <w:rPr>
          <w:rFonts w:cs="Arial" w:hint="cs"/>
          <w:sz w:val="28"/>
          <w:szCs w:val="28"/>
          <w:rtl/>
        </w:rPr>
        <w:t>(2).</w:t>
      </w:r>
    </w:p>
    <w:p w:rsidR="0037592F" w:rsidRPr="00ED0E28" w:rsidRDefault="0037592F" w:rsidP="0037592F">
      <w:pPr>
        <w:bidi/>
        <w:jc w:val="both"/>
        <w:rPr>
          <w:sz w:val="28"/>
          <w:szCs w:val="28"/>
        </w:rPr>
      </w:pP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فلا</w:t>
      </w:r>
      <w:r w:rsidRPr="00ED0E28">
        <w:rPr>
          <w:rFonts w:cs="Arial"/>
          <w:sz w:val="28"/>
          <w:szCs w:val="28"/>
          <w:rtl/>
        </w:rPr>
        <w:t xml:space="preserve"> </w:t>
      </w:r>
      <w:r w:rsidRPr="00ED0E28">
        <w:rPr>
          <w:rFonts w:cs="Arial" w:hint="cs"/>
          <w:sz w:val="28"/>
          <w:szCs w:val="28"/>
          <w:rtl/>
        </w:rPr>
        <w:t>يَثبُتُ،</w:t>
      </w:r>
      <w:r w:rsidRPr="00ED0E28">
        <w:rPr>
          <w:rFonts w:cs="Arial"/>
          <w:sz w:val="28"/>
          <w:szCs w:val="28"/>
          <w:rtl/>
        </w:rPr>
        <w:t xml:space="preserve"> </w:t>
      </w:r>
      <w:r w:rsidRPr="00ED0E28">
        <w:rPr>
          <w:rFonts w:cs="Arial" w:hint="cs"/>
          <w:sz w:val="28"/>
          <w:szCs w:val="28"/>
          <w:rtl/>
        </w:rPr>
        <w:t>وهو</w:t>
      </w:r>
      <w:r w:rsidRPr="00ED0E28">
        <w:rPr>
          <w:rFonts w:cs="Arial"/>
          <w:sz w:val="28"/>
          <w:szCs w:val="28"/>
          <w:rtl/>
        </w:rPr>
        <w:t xml:space="preserve"> </w:t>
      </w:r>
      <w:r w:rsidRPr="00ED0E28">
        <w:rPr>
          <w:rFonts w:cs="Arial" w:hint="cs"/>
          <w:sz w:val="28"/>
          <w:szCs w:val="28"/>
          <w:rtl/>
        </w:rPr>
        <w:t>مُنكَرٌ</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ويجوزُ</w:t>
      </w:r>
      <w:r w:rsidRPr="00ED0E28">
        <w:rPr>
          <w:rFonts w:cs="Arial"/>
          <w:sz w:val="28"/>
          <w:szCs w:val="28"/>
          <w:rtl/>
        </w:rPr>
        <w:t xml:space="preserve"> </w:t>
      </w:r>
      <w:r w:rsidRPr="00ED0E28">
        <w:rPr>
          <w:rFonts w:cs="Arial" w:hint="cs"/>
          <w:sz w:val="28"/>
          <w:szCs w:val="28"/>
          <w:rtl/>
        </w:rPr>
        <w:t>للمرأةِ</w:t>
      </w:r>
      <w:r w:rsidRPr="00ED0E28">
        <w:rPr>
          <w:rFonts w:cs="Arial"/>
          <w:sz w:val="28"/>
          <w:szCs w:val="28"/>
          <w:rtl/>
        </w:rPr>
        <w:t xml:space="preserve"> </w:t>
      </w:r>
      <w:r w:rsidRPr="00ED0E28">
        <w:rPr>
          <w:rFonts w:cs="Arial" w:hint="cs"/>
          <w:sz w:val="28"/>
          <w:szCs w:val="28"/>
          <w:rtl/>
        </w:rPr>
        <w:t>الزَّغْرَدَةُ</w:t>
      </w:r>
      <w:r w:rsidRPr="00ED0E28">
        <w:rPr>
          <w:rFonts w:cs="Arial"/>
          <w:sz w:val="28"/>
          <w:szCs w:val="28"/>
          <w:rtl/>
        </w:rPr>
        <w:t xml:space="preserve"> </w:t>
      </w:r>
      <w:r w:rsidRPr="00ED0E28">
        <w:rPr>
          <w:rFonts w:cs="Arial" w:hint="cs"/>
          <w:sz w:val="28"/>
          <w:szCs w:val="28"/>
          <w:rtl/>
        </w:rPr>
        <w:t>والتصفيرُ؛</w:t>
      </w:r>
      <w:r w:rsidRPr="00ED0E28">
        <w:rPr>
          <w:rFonts w:cs="Arial"/>
          <w:sz w:val="28"/>
          <w:szCs w:val="28"/>
          <w:rtl/>
        </w:rPr>
        <w:t xml:space="preserve"> </w:t>
      </w:r>
      <w:r w:rsidRPr="00ED0E28">
        <w:rPr>
          <w:rFonts w:cs="Arial" w:hint="cs"/>
          <w:sz w:val="28"/>
          <w:szCs w:val="28"/>
          <w:rtl/>
        </w:rPr>
        <w:t>لجوازِ</w:t>
      </w:r>
      <w:r w:rsidRPr="00ED0E28">
        <w:rPr>
          <w:rFonts w:cs="Arial"/>
          <w:sz w:val="28"/>
          <w:szCs w:val="28"/>
          <w:rtl/>
        </w:rPr>
        <w:t xml:space="preserve"> </w:t>
      </w:r>
      <w:r w:rsidRPr="00ED0E28">
        <w:rPr>
          <w:rFonts w:cs="Arial" w:hint="cs"/>
          <w:sz w:val="28"/>
          <w:szCs w:val="28"/>
          <w:rtl/>
        </w:rPr>
        <w:t>التصفيقِ</w:t>
      </w:r>
      <w:r w:rsidRPr="00ED0E28">
        <w:rPr>
          <w:rFonts w:cs="Arial"/>
          <w:sz w:val="28"/>
          <w:szCs w:val="28"/>
          <w:rtl/>
        </w:rPr>
        <w:t xml:space="preserve"> </w:t>
      </w:r>
      <w:r w:rsidRPr="00ED0E28">
        <w:rPr>
          <w:rFonts w:cs="Arial" w:hint="cs"/>
          <w:sz w:val="28"/>
          <w:szCs w:val="28"/>
          <w:rtl/>
        </w:rPr>
        <w:t>لها،</w:t>
      </w:r>
      <w:r w:rsidRPr="00ED0E28">
        <w:rPr>
          <w:rFonts w:cs="Arial"/>
          <w:sz w:val="28"/>
          <w:szCs w:val="28"/>
          <w:rtl/>
        </w:rPr>
        <w:t xml:space="preserve"> </w:t>
      </w:r>
      <w:r w:rsidRPr="00ED0E28">
        <w:rPr>
          <w:rFonts w:cs="Arial" w:hint="cs"/>
          <w:sz w:val="28"/>
          <w:szCs w:val="28"/>
          <w:rtl/>
        </w:rPr>
        <w:t>وجعَلَهُ</w:t>
      </w:r>
      <w:r w:rsidRPr="00ED0E28">
        <w:rPr>
          <w:rFonts w:cs="Arial"/>
          <w:sz w:val="28"/>
          <w:szCs w:val="28"/>
          <w:rtl/>
        </w:rPr>
        <w:t xml:space="preserve"> </w:t>
      </w:r>
      <w:r w:rsidRPr="00ED0E28">
        <w:rPr>
          <w:rFonts w:cs="Arial" w:hint="cs"/>
          <w:sz w:val="28"/>
          <w:szCs w:val="28"/>
          <w:rtl/>
        </w:rPr>
        <w:t>بعضُ</w:t>
      </w:r>
      <w:r w:rsidRPr="00ED0E28">
        <w:rPr>
          <w:rFonts w:cs="Arial"/>
          <w:sz w:val="28"/>
          <w:szCs w:val="28"/>
          <w:rtl/>
        </w:rPr>
        <w:t xml:space="preserve"> </w:t>
      </w:r>
      <w:r w:rsidRPr="00ED0E28">
        <w:rPr>
          <w:rFonts w:cs="Arial" w:hint="cs"/>
          <w:sz w:val="28"/>
          <w:szCs w:val="28"/>
          <w:rtl/>
        </w:rPr>
        <w:t>فُقهاءِ</w:t>
      </w:r>
      <w:r w:rsidRPr="00ED0E28">
        <w:rPr>
          <w:rFonts w:cs="Arial"/>
          <w:sz w:val="28"/>
          <w:szCs w:val="28"/>
          <w:rtl/>
        </w:rPr>
        <w:t xml:space="preserve"> </w:t>
      </w:r>
      <w:r w:rsidRPr="00ED0E28">
        <w:rPr>
          <w:rFonts w:cs="Arial" w:hint="cs"/>
          <w:sz w:val="28"/>
          <w:szCs w:val="28"/>
          <w:rtl/>
        </w:rPr>
        <w:t>المالكيَّةِ</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حُكْمِ</w:t>
      </w:r>
      <w:r w:rsidRPr="00ED0E28">
        <w:rPr>
          <w:rFonts w:cs="Arial"/>
          <w:sz w:val="28"/>
          <w:szCs w:val="28"/>
          <w:rtl/>
        </w:rPr>
        <w:t xml:space="preserve"> </w:t>
      </w:r>
      <w:r w:rsidRPr="00ED0E28">
        <w:rPr>
          <w:rFonts w:cs="Arial" w:hint="cs"/>
          <w:sz w:val="28"/>
          <w:szCs w:val="28"/>
          <w:rtl/>
        </w:rPr>
        <w:t>ضربِ</w:t>
      </w:r>
      <w:r w:rsidRPr="00ED0E28">
        <w:rPr>
          <w:rFonts w:cs="Arial"/>
          <w:sz w:val="28"/>
          <w:szCs w:val="28"/>
          <w:rtl/>
        </w:rPr>
        <w:t xml:space="preserve"> </w:t>
      </w:r>
      <w:r w:rsidRPr="00ED0E28">
        <w:rPr>
          <w:rFonts w:cs="Arial" w:hint="cs"/>
          <w:sz w:val="28"/>
          <w:szCs w:val="28"/>
          <w:rtl/>
        </w:rPr>
        <w:t>الدُّفِّ</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إظهارِ</w:t>
      </w:r>
      <w:r w:rsidRPr="00ED0E28">
        <w:rPr>
          <w:rFonts w:cs="Arial"/>
          <w:sz w:val="28"/>
          <w:szCs w:val="28"/>
          <w:rtl/>
        </w:rPr>
        <w:t xml:space="preserve"> </w:t>
      </w:r>
      <w:r w:rsidRPr="00ED0E28">
        <w:rPr>
          <w:rFonts w:cs="Arial" w:hint="cs"/>
          <w:sz w:val="28"/>
          <w:szCs w:val="28"/>
          <w:rtl/>
        </w:rPr>
        <w:t>النِّكاحِ</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التعبُّدُ</w:t>
      </w:r>
      <w:r w:rsidRPr="00ED0E28">
        <w:rPr>
          <w:rFonts w:cs="Arial"/>
          <w:sz w:val="28"/>
          <w:szCs w:val="28"/>
          <w:rtl/>
        </w:rPr>
        <w:t xml:space="preserve"> </w:t>
      </w:r>
      <w:r w:rsidRPr="00ED0E28">
        <w:rPr>
          <w:rFonts w:cs="Arial" w:hint="cs"/>
          <w:sz w:val="28"/>
          <w:szCs w:val="28"/>
          <w:rtl/>
        </w:rPr>
        <w:t>للهِ</w:t>
      </w:r>
      <w:r w:rsidRPr="00ED0E28">
        <w:rPr>
          <w:rFonts w:cs="Arial"/>
          <w:sz w:val="28"/>
          <w:szCs w:val="28"/>
          <w:rtl/>
        </w:rPr>
        <w:t xml:space="preserve"> </w:t>
      </w:r>
      <w:r w:rsidRPr="00ED0E28">
        <w:rPr>
          <w:rFonts w:cs="Arial" w:hint="cs"/>
          <w:sz w:val="28"/>
          <w:szCs w:val="28"/>
          <w:rtl/>
        </w:rPr>
        <w:t>بالألحانِ</w:t>
      </w:r>
      <w:r w:rsidRPr="00ED0E28">
        <w:rPr>
          <w:rFonts w:cs="Arial"/>
          <w:sz w:val="28"/>
          <w:szCs w:val="28"/>
          <w:rtl/>
        </w:rPr>
        <w:t xml:space="preserve"> </w:t>
      </w:r>
      <w:r w:rsidRPr="00ED0E28">
        <w:rPr>
          <w:rFonts w:cs="Arial" w:hint="cs"/>
          <w:sz w:val="28"/>
          <w:szCs w:val="28"/>
          <w:rtl/>
        </w:rPr>
        <w:t>والآهاتِ</w:t>
      </w:r>
      <w:r w:rsidRPr="00ED0E28">
        <w:rPr>
          <w:rFonts w:cs="Arial"/>
          <w:sz w:val="28"/>
          <w:szCs w:val="28"/>
          <w:rtl/>
        </w:rPr>
        <w:t>:</w:t>
      </w:r>
    </w:p>
    <w:p w:rsidR="0037592F" w:rsidRDefault="0037592F" w:rsidP="0037592F">
      <w:pPr>
        <w:bidi/>
        <w:jc w:val="both"/>
        <w:rPr>
          <w:rFonts w:cs="Arial"/>
          <w:sz w:val="28"/>
          <w:szCs w:val="28"/>
          <w:rtl/>
        </w:rPr>
      </w:pPr>
      <w:r w:rsidRPr="00ED0E28">
        <w:rPr>
          <w:rFonts w:cs="Arial" w:hint="cs"/>
          <w:sz w:val="28"/>
          <w:szCs w:val="28"/>
          <w:rtl/>
        </w:rPr>
        <w:t>أمَّا</w:t>
      </w:r>
      <w:r w:rsidRPr="00ED0E28">
        <w:rPr>
          <w:rFonts w:cs="Arial"/>
          <w:sz w:val="28"/>
          <w:szCs w:val="28"/>
          <w:rtl/>
        </w:rPr>
        <w:t xml:space="preserve"> </w:t>
      </w:r>
      <w:r w:rsidRPr="00ED0E28">
        <w:rPr>
          <w:rFonts w:cs="Arial" w:hint="cs"/>
          <w:sz w:val="28"/>
          <w:szCs w:val="28"/>
          <w:rtl/>
        </w:rPr>
        <w:t>التعبُّدُ</w:t>
      </w:r>
      <w:r w:rsidRPr="00ED0E28">
        <w:rPr>
          <w:rFonts w:cs="Arial"/>
          <w:sz w:val="28"/>
          <w:szCs w:val="28"/>
          <w:rtl/>
        </w:rPr>
        <w:t xml:space="preserve"> </w:t>
      </w:r>
      <w:r w:rsidRPr="00ED0E28">
        <w:rPr>
          <w:rFonts w:cs="Arial" w:hint="cs"/>
          <w:sz w:val="28"/>
          <w:szCs w:val="28"/>
          <w:rtl/>
        </w:rPr>
        <w:t>بالآهاتِ</w:t>
      </w:r>
      <w:r w:rsidRPr="00ED0E28">
        <w:rPr>
          <w:rFonts w:cs="Arial"/>
          <w:sz w:val="28"/>
          <w:szCs w:val="28"/>
          <w:rtl/>
        </w:rPr>
        <w:t xml:space="preserve"> </w:t>
      </w:r>
      <w:r w:rsidRPr="00ED0E28">
        <w:rPr>
          <w:rFonts w:cs="Arial" w:hint="cs"/>
          <w:sz w:val="28"/>
          <w:szCs w:val="28"/>
          <w:rtl/>
        </w:rPr>
        <w:t>والألحانِ،</w:t>
      </w:r>
      <w:r w:rsidRPr="00ED0E28">
        <w:rPr>
          <w:rFonts w:cs="Arial"/>
          <w:sz w:val="28"/>
          <w:szCs w:val="28"/>
          <w:rtl/>
        </w:rPr>
        <w:t xml:space="preserve"> </w:t>
      </w:r>
      <w:r w:rsidRPr="00ED0E28">
        <w:rPr>
          <w:rFonts w:cs="Arial" w:hint="cs"/>
          <w:sz w:val="28"/>
          <w:szCs w:val="28"/>
          <w:rtl/>
        </w:rPr>
        <w:t>وذِكْرُ</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بها</w:t>
      </w:r>
      <w:r w:rsidRPr="00ED0E28">
        <w:rPr>
          <w:rFonts w:cs="Arial"/>
          <w:sz w:val="28"/>
          <w:szCs w:val="28"/>
          <w:rtl/>
        </w:rPr>
        <w:t xml:space="preserve">: </w:t>
      </w:r>
      <w:r w:rsidRPr="00ED0E28">
        <w:rPr>
          <w:rFonts w:cs="Arial" w:hint="cs"/>
          <w:sz w:val="28"/>
          <w:szCs w:val="28"/>
          <w:rtl/>
        </w:rPr>
        <w:t>فلا</w:t>
      </w:r>
      <w:r w:rsidRPr="00ED0E28">
        <w:rPr>
          <w:rFonts w:cs="Arial"/>
          <w:sz w:val="28"/>
          <w:szCs w:val="28"/>
          <w:rtl/>
        </w:rPr>
        <w:t xml:space="preserve"> </w:t>
      </w:r>
      <w:r w:rsidRPr="00ED0E28">
        <w:rPr>
          <w:rFonts w:cs="Arial" w:hint="cs"/>
          <w:sz w:val="28"/>
          <w:szCs w:val="28"/>
          <w:rtl/>
        </w:rPr>
        <w:t>يُعرَفُ</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القُرونِ</w:t>
      </w:r>
      <w:r w:rsidRPr="00ED0E28">
        <w:rPr>
          <w:rFonts w:cs="Arial"/>
          <w:sz w:val="28"/>
          <w:szCs w:val="28"/>
          <w:rtl/>
        </w:rPr>
        <w:t xml:space="preserve"> </w:t>
      </w:r>
      <w:r w:rsidRPr="00ED0E28">
        <w:rPr>
          <w:rFonts w:cs="Arial" w:hint="cs"/>
          <w:sz w:val="28"/>
          <w:szCs w:val="28"/>
          <w:rtl/>
        </w:rPr>
        <w:t>المفضَّلةِ</w:t>
      </w:r>
      <w:r w:rsidRPr="00ED0E28">
        <w:rPr>
          <w:rFonts w:cs="Arial"/>
          <w:sz w:val="28"/>
          <w:szCs w:val="28"/>
          <w:rtl/>
        </w:rPr>
        <w:t xml:space="preserve"> </w:t>
      </w:r>
      <w:r w:rsidRPr="00ED0E28">
        <w:rPr>
          <w:rFonts w:cs="Arial" w:hint="cs"/>
          <w:sz w:val="28"/>
          <w:szCs w:val="28"/>
          <w:rtl/>
        </w:rPr>
        <w:t>التعبُّدُ</w:t>
      </w:r>
      <w:r w:rsidRPr="00ED0E28">
        <w:rPr>
          <w:rFonts w:cs="Arial"/>
          <w:sz w:val="28"/>
          <w:szCs w:val="28"/>
          <w:rtl/>
        </w:rPr>
        <w:t xml:space="preserve"> </w:t>
      </w:r>
      <w:r w:rsidRPr="00ED0E28">
        <w:rPr>
          <w:rFonts w:cs="Arial" w:hint="cs"/>
          <w:sz w:val="28"/>
          <w:szCs w:val="28"/>
          <w:rtl/>
        </w:rPr>
        <w:t>للهِ</w:t>
      </w:r>
      <w:r w:rsidRPr="00ED0E28">
        <w:rPr>
          <w:rFonts w:cs="Arial"/>
          <w:sz w:val="28"/>
          <w:szCs w:val="28"/>
          <w:rtl/>
        </w:rPr>
        <w:t xml:space="preserve"> </w:t>
      </w:r>
      <w:r w:rsidRPr="00ED0E28">
        <w:rPr>
          <w:rFonts w:cs="Arial" w:hint="cs"/>
          <w:sz w:val="28"/>
          <w:szCs w:val="28"/>
          <w:rtl/>
        </w:rPr>
        <w:t>بالأذكارِ</w:t>
      </w:r>
      <w:r w:rsidRPr="00ED0E28">
        <w:rPr>
          <w:rFonts w:cs="Arial"/>
          <w:sz w:val="28"/>
          <w:szCs w:val="28"/>
          <w:rtl/>
        </w:rPr>
        <w:t xml:space="preserve"> </w:t>
      </w:r>
      <w:r w:rsidRPr="00ED0E28">
        <w:rPr>
          <w:rFonts w:cs="Arial" w:hint="cs"/>
          <w:sz w:val="28"/>
          <w:szCs w:val="28"/>
          <w:rtl/>
        </w:rPr>
        <w:t>والأدعيةِ</w:t>
      </w:r>
      <w:r w:rsidRPr="00ED0E28">
        <w:rPr>
          <w:rFonts w:cs="Arial"/>
          <w:sz w:val="28"/>
          <w:szCs w:val="28"/>
          <w:rtl/>
        </w:rPr>
        <w:t xml:space="preserve"> </w:t>
      </w:r>
      <w:r w:rsidRPr="00ED0E28">
        <w:rPr>
          <w:rFonts w:cs="Arial" w:hint="cs"/>
          <w:sz w:val="28"/>
          <w:szCs w:val="28"/>
          <w:rtl/>
        </w:rPr>
        <w:t>باللُّحونِ</w:t>
      </w:r>
      <w:r w:rsidRPr="00ED0E28">
        <w:rPr>
          <w:rFonts w:cs="Arial"/>
          <w:sz w:val="28"/>
          <w:szCs w:val="28"/>
          <w:rtl/>
        </w:rPr>
        <w:t xml:space="preserve"> </w:t>
      </w:r>
      <w:r w:rsidRPr="00ED0E28">
        <w:rPr>
          <w:rFonts w:cs="Arial" w:hint="cs"/>
          <w:sz w:val="28"/>
          <w:szCs w:val="28"/>
          <w:rtl/>
        </w:rPr>
        <w:t>والآهاتِ،</w:t>
      </w:r>
      <w:r w:rsidRPr="00ED0E28">
        <w:rPr>
          <w:rFonts w:cs="Arial"/>
          <w:sz w:val="28"/>
          <w:szCs w:val="28"/>
          <w:rtl/>
        </w:rPr>
        <w:t xml:space="preserve"> </w:t>
      </w:r>
      <w:r w:rsidRPr="00ED0E28">
        <w:rPr>
          <w:rFonts w:cs="Arial" w:hint="cs"/>
          <w:sz w:val="28"/>
          <w:szCs w:val="28"/>
          <w:rtl/>
        </w:rPr>
        <w:t>وهذا</w:t>
      </w:r>
      <w:r w:rsidRPr="00ED0E28">
        <w:rPr>
          <w:rFonts w:cs="Arial"/>
          <w:sz w:val="28"/>
          <w:szCs w:val="28"/>
          <w:rtl/>
        </w:rPr>
        <w:t xml:space="preserve"> </w:t>
      </w:r>
      <w:r w:rsidRPr="00ED0E28">
        <w:rPr>
          <w:rFonts w:cs="Arial" w:hint="cs"/>
          <w:sz w:val="28"/>
          <w:szCs w:val="28"/>
          <w:rtl/>
        </w:rPr>
        <w:t>ممَّا</w:t>
      </w:r>
      <w:r w:rsidRPr="00ED0E28">
        <w:rPr>
          <w:rFonts w:cs="Arial"/>
          <w:sz w:val="28"/>
          <w:szCs w:val="28"/>
          <w:rtl/>
        </w:rPr>
        <w:t xml:space="preserve"> </w:t>
      </w:r>
      <w:r w:rsidRPr="00ED0E28">
        <w:rPr>
          <w:rFonts w:cs="Arial" w:hint="cs"/>
          <w:sz w:val="28"/>
          <w:szCs w:val="28"/>
          <w:rtl/>
        </w:rPr>
        <w:t>حدَثَ</w:t>
      </w:r>
      <w:r w:rsidRPr="00ED0E28">
        <w:rPr>
          <w:rFonts w:cs="Arial"/>
          <w:sz w:val="28"/>
          <w:szCs w:val="28"/>
          <w:rtl/>
        </w:rPr>
        <w:t xml:space="preserve"> </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w:t>
      </w:r>
    </w:p>
    <w:p w:rsidR="0037592F" w:rsidRPr="004524B4" w:rsidRDefault="0037592F" w:rsidP="0037592F">
      <w:pPr>
        <w:pStyle w:val="ListParagraph"/>
        <w:numPr>
          <w:ilvl w:val="0"/>
          <w:numId w:val="54"/>
        </w:numPr>
        <w:bidi/>
        <w:jc w:val="both"/>
        <w:rPr>
          <w:sz w:val="28"/>
          <w:szCs w:val="28"/>
        </w:rPr>
      </w:pPr>
      <w:r w:rsidRPr="004524B4">
        <w:rPr>
          <w:rFonts w:cs="Arial"/>
          <w:sz w:val="28"/>
          <w:szCs w:val="28"/>
          <w:rtl/>
        </w:rPr>
        <w:t>«</w:t>
      </w:r>
      <w:r w:rsidRPr="004524B4">
        <w:rPr>
          <w:rFonts w:cs="Arial" w:hint="cs"/>
          <w:sz w:val="28"/>
          <w:szCs w:val="28"/>
          <w:rtl/>
        </w:rPr>
        <w:t>تفسير</w:t>
      </w:r>
      <w:r w:rsidRPr="004524B4">
        <w:rPr>
          <w:rFonts w:cs="Arial"/>
          <w:sz w:val="28"/>
          <w:szCs w:val="28"/>
          <w:rtl/>
        </w:rPr>
        <w:t xml:space="preserve"> </w:t>
      </w:r>
      <w:r w:rsidRPr="004524B4">
        <w:rPr>
          <w:rFonts w:cs="Arial" w:hint="cs"/>
          <w:sz w:val="28"/>
          <w:szCs w:val="28"/>
          <w:rtl/>
        </w:rPr>
        <w:t>الطبري</w:t>
      </w:r>
      <w:r w:rsidRPr="004524B4">
        <w:rPr>
          <w:rFonts w:cs="Arial" w:hint="eastAsia"/>
          <w:sz w:val="28"/>
          <w:szCs w:val="28"/>
          <w:rtl/>
        </w:rPr>
        <w:t>»</w:t>
      </w:r>
      <w:r>
        <w:rPr>
          <w:rFonts w:cs="Arial"/>
          <w:sz w:val="28"/>
          <w:szCs w:val="28"/>
          <w:rtl/>
        </w:rPr>
        <w:t xml:space="preserve"> (11 /163).</w:t>
      </w:r>
    </w:p>
    <w:p w:rsidR="0037592F" w:rsidRPr="004524B4" w:rsidRDefault="0037592F" w:rsidP="0037592F">
      <w:pPr>
        <w:pStyle w:val="ListParagraph"/>
        <w:numPr>
          <w:ilvl w:val="0"/>
          <w:numId w:val="54"/>
        </w:numPr>
        <w:bidi/>
        <w:jc w:val="both"/>
        <w:rPr>
          <w:rFonts w:cs="Arial"/>
          <w:sz w:val="28"/>
          <w:szCs w:val="28"/>
          <w:rtl/>
        </w:rPr>
      </w:pPr>
      <w:r w:rsidRPr="00ED0E28">
        <w:rPr>
          <w:rFonts w:cs="Arial"/>
          <w:sz w:val="28"/>
          <w:szCs w:val="28"/>
          <w:rtl/>
        </w:rPr>
        <w:t>«</w:t>
      </w:r>
      <w:r w:rsidRPr="00ED0E28">
        <w:rPr>
          <w:rFonts w:cs="Arial" w:hint="cs"/>
          <w:sz w:val="28"/>
          <w:szCs w:val="28"/>
          <w:rtl/>
        </w:rPr>
        <w:t>تاريخ</w:t>
      </w:r>
      <w:r w:rsidRPr="00ED0E28">
        <w:rPr>
          <w:rFonts w:cs="Arial"/>
          <w:sz w:val="28"/>
          <w:szCs w:val="28"/>
          <w:rtl/>
        </w:rPr>
        <w:t xml:space="preserve"> </w:t>
      </w:r>
      <w:r w:rsidRPr="00ED0E28">
        <w:rPr>
          <w:rFonts w:cs="Arial" w:hint="cs"/>
          <w:sz w:val="28"/>
          <w:szCs w:val="28"/>
          <w:rtl/>
        </w:rPr>
        <w:t>دمشق</w:t>
      </w:r>
      <w:r w:rsidRPr="00ED0E28">
        <w:rPr>
          <w:rFonts w:cs="Arial" w:hint="eastAsia"/>
          <w:sz w:val="28"/>
          <w:szCs w:val="28"/>
          <w:rtl/>
        </w:rPr>
        <w:t>»</w:t>
      </w:r>
      <w:r w:rsidRPr="00ED0E28">
        <w:rPr>
          <w:rFonts w:cs="Arial"/>
          <w:sz w:val="28"/>
          <w:szCs w:val="28"/>
          <w:rtl/>
        </w:rPr>
        <w:t xml:space="preserve"> (50 /322).</w:t>
      </w:r>
    </w:p>
    <w:p w:rsidR="0037592F" w:rsidRDefault="0037592F" w:rsidP="0037592F">
      <w:pPr>
        <w:rPr>
          <w:rFonts w:cs="Arial"/>
          <w:sz w:val="28"/>
          <w:szCs w:val="28"/>
        </w:rPr>
      </w:pPr>
      <w:r>
        <w:rPr>
          <w:rFonts w:cs="Arial"/>
          <w:sz w:val="28"/>
          <w:szCs w:val="28"/>
          <w:rtl/>
        </w:rPr>
        <w:br w:type="page"/>
      </w:r>
    </w:p>
    <w:p w:rsidR="0037592F" w:rsidRPr="00ED0E28" w:rsidRDefault="0037592F" w:rsidP="0037592F">
      <w:pPr>
        <w:bidi/>
        <w:jc w:val="both"/>
        <w:rPr>
          <w:sz w:val="28"/>
          <w:szCs w:val="28"/>
        </w:rPr>
      </w:pP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أوائلِ</w:t>
      </w:r>
      <w:r w:rsidRPr="00ED0E28">
        <w:rPr>
          <w:rFonts w:cs="Arial"/>
          <w:sz w:val="28"/>
          <w:szCs w:val="28"/>
          <w:rtl/>
        </w:rPr>
        <w:t xml:space="preserve"> </w:t>
      </w:r>
      <w:r w:rsidRPr="00ED0E28">
        <w:rPr>
          <w:rFonts w:cs="Arial" w:hint="cs"/>
          <w:sz w:val="28"/>
          <w:szCs w:val="28"/>
          <w:rtl/>
        </w:rPr>
        <w:t>المئةِ</w:t>
      </w:r>
      <w:r w:rsidRPr="00ED0E28">
        <w:rPr>
          <w:rFonts w:cs="Arial"/>
          <w:sz w:val="28"/>
          <w:szCs w:val="28"/>
          <w:rtl/>
        </w:rPr>
        <w:t xml:space="preserve"> </w:t>
      </w:r>
      <w:r w:rsidRPr="00ED0E28">
        <w:rPr>
          <w:rFonts w:cs="Arial" w:hint="cs"/>
          <w:sz w:val="28"/>
          <w:szCs w:val="28"/>
          <w:rtl/>
        </w:rPr>
        <w:t>الثالثةِ</w:t>
      </w:r>
      <w:r w:rsidRPr="00ED0E28">
        <w:rPr>
          <w:rFonts w:cs="Arial"/>
          <w:sz w:val="28"/>
          <w:szCs w:val="28"/>
          <w:rtl/>
        </w:rPr>
        <w:t xml:space="preserve"> </w:t>
      </w:r>
      <w:r w:rsidRPr="00ED0E28">
        <w:rPr>
          <w:rFonts w:cs="Arial" w:hint="cs"/>
          <w:sz w:val="28"/>
          <w:szCs w:val="28"/>
          <w:rtl/>
        </w:rPr>
        <w:t>واشتهَرَ</w:t>
      </w:r>
      <w:r w:rsidRPr="00ED0E28">
        <w:rPr>
          <w:rFonts w:cs="Arial"/>
          <w:sz w:val="28"/>
          <w:szCs w:val="28"/>
          <w:rtl/>
        </w:rPr>
        <w:t xml:space="preserve"> </w:t>
      </w:r>
      <w:r w:rsidRPr="00ED0E28">
        <w:rPr>
          <w:rFonts w:cs="Arial" w:hint="cs"/>
          <w:sz w:val="28"/>
          <w:szCs w:val="28"/>
          <w:rtl/>
        </w:rPr>
        <w:t>بعدَها،</w:t>
      </w:r>
      <w:r w:rsidRPr="00ED0E28">
        <w:rPr>
          <w:rFonts w:cs="Arial"/>
          <w:sz w:val="28"/>
          <w:szCs w:val="28"/>
          <w:rtl/>
        </w:rPr>
        <w:t xml:space="preserve"> </w:t>
      </w:r>
      <w:r w:rsidRPr="00ED0E28">
        <w:rPr>
          <w:rFonts w:cs="Arial" w:hint="cs"/>
          <w:sz w:val="28"/>
          <w:szCs w:val="28"/>
          <w:rtl/>
        </w:rPr>
        <w:t>ولم</w:t>
      </w:r>
      <w:r w:rsidRPr="00ED0E28">
        <w:rPr>
          <w:rFonts w:cs="Arial"/>
          <w:sz w:val="28"/>
          <w:szCs w:val="28"/>
          <w:rtl/>
        </w:rPr>
        <w:t xml:space="preserve"> </w:t>
      </w:r>
      <w:r w:rsidRPr="00ED0E28">
        <w:rPr>
          <w:rFonts w:cs="Arial" w:hint="cs"/>
          <w:sz w:val="28"/>
          <w:szCs w:val="28"/>
          <w:rtl/>
        </w:rPr>
        <w:t>يكنْ</w:t>
      </w:r>
      <w:r w:rsidRPr="00ED0E28">
        <w:rPr>
          <w:rFonts w:cs="Arial"/>
          <w:sz w:val="28"/>
          <w:szCs w:val="28"/>
          <w:rtl/>
        </w:rPr>
        <w:t xml:space="preserve"> </w:t>
      </w:r>
      <w:r w:rsidRPr="00ED0E28">
        <w:rPr>
          <w:rFonts w:cs="Arial" w:hint="cs"/>
          <w:sz w:val="28"/>
          <w:szCs w:val="28"/>
          <w:rtl/>
        </w:rPr>
        <w:t>معروفًا</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بُلْدانِ</w:t>
      </w:r>
      <w:r w:rsidRPr="00ED0E28">
        <w:rPr>
          <w:rFonts w:cs="Arial"/>
          <w:sz w:val="28"/>
          <w:szCs w:val="28"/>
          <w:rtl/>
        </w:rPr>
        <w:t xml:space="preserve"> </w:t>
      </w:r>
      <w:r w:rsidRPr="00ED0E28">
        <w:rPr>
          <w:rFonts w:cs="Arial" w:hint="cs"/>
          <w:sz w:val="28"/>
          <w:szCs w:val="28"/>
          <w:rtl/>
        </w:rPr>
        <w:t>الإسلامِ</w:t>
      </w:r>
      <w:r w:rsidRPr="00ED0E28">
        <w:rPr>
          <w:rFonts w:cs="Arial"/>
          <w:sz w:val="28"/>
          <w:szCs w:val="28"/>
          <w:rtl/>
        </w:rPr>
        <w:t xml:space="preserve"> </w:t>
      </w:r>
      <w:r w:rsidRPr="00ED0E28">
        <w:rPr>
          <w:rFonts w:cs="Arial" w:hint="cs"/>
          <w:sz w:val="28"/>
          <w:szCs w:val="28"/>
          <w:rtl/>
        </w:rPr>
        <w:t>التعبُّدُ</w:t>
      </w:r>
      <w:r w:rsidRPr="00ED0E28">
        <w:rPr>
          <w:rFonts w:cs="Arial"/>
          <w:sz w:val="28"/>
          <w:szCs w:val="28"/>
          <w:rtl/>
        </w:rPr>
        <w:t xml:space="preserve"> </w:t>
      </w:r>
      <w:r w:rsidRPr="00ED0E28">
        <w:rPr>
          <w:rFonts w:cs="Arial" w:hint="cs"/>
          <w:sz w:val="28"/>
          <w:szCs w:val="28"/>
          <w:rtl/>
        </w:rPr>
        <w:t>به،</w:t>
      </w:r>
      <w:r w:rsidRPr="00ED0E28">
        <w:rPr>
          <w:rFonts w:cs="Arial"/>
          <w:sz w:val="28"/>
          <w:szCs w:val="28"/>
          <w:rtl/>
        </w:rPr>
        <w:t xml:space="preserve"> </w:t>
      </w:r>
      <w:r w:rsidRPr="00ED0E28">
        <w:rPr>
          <w:rFonts w:cs="Arial" w:hint="cs"/>
          <w:sz w:val="28"/>
          <w:szCs w:val="28"/>
          <w:rtl/>
        </w:rPr>
        <w:t>ولا</w:t>
      </w:r>
      <w:r w:rsidRPr="00ED0E28">
        <w:rPr>
          <w:rFonts w:cs="Arial"/>
          <w:sz w:val="28"/>
          <w:szCs w:val="28"/>
          <w:rtl/>
        </w:rPr>
        <w:t xml:space="preserve"> </w:t>
      </w:r>
      <w:r w:rsidRPr="00ED0E28">
        <w:rPr>
          <w:rFonts w:cs="Arial" w:hint="cs"/>
          <w:sz w:val="28"/>
          <w:szCs w:val="28"/>
          <w:rtl/>
        </w:rPr>
        <w:t>بالتصفيقِ</w:t>
      </w:r>
      <w:r w:rsidRPr="00ED0E28">
        <w:rPr>
          <w:rFonts w:cs="Arial"/>
          <w:sz w:val="28"/>
          <w:szCs w:val="28"/>
          <w:rtl/>
        </w:rPr>
        <w:t xml:space="preserve"> </w:t>
      </w:r>
      <w:r w:rsidRPr="00ED0E28">
        <w:rPr>
          <w:rFonts w:cs="Arial" w:hint="cs"/>
          <w:sz w:val="28"/>
          <w:szCs w:val="28"/>
          <w:rtl/>
        </w:rPr>
        <w:t>والتصفيرِ،</w:t>
      </w:r>
      <w:r w:rsidRPr="00ED0E28">
        <w:rPr>
          <w:rFonts w:cs="Arial"/>
          <w:sz w:val="28"/>
          <w:szCs w:val="28"/>
          <w:rtl/>
        </w:rPr>
        <w:t xml:space="preserve"> </w:t>
      </w:r>
      <w:r w:rsidRPr="00ED0E28">
        <w:rPr>
          <w:rFonts w:cs="Arial" w:hint="cs"/>
          <w:sz w:val="28"/>
          <w:szCs w:val="28"/>
          <w:rtl/>
        </w:rPr>
        <w:t>ولا</w:t>
      </w:r>
      <w:r w:rsidRPr="00ED0E28">
        <w:rPr>
          <w:rFonts w:cs="Arial"/>
          <w:sz w:val="28"/>
          <w:szCs w:val="28"/>
          <w:rtl/>
        </w:rPr>
        <w:t xml:space="preserve"> </w:t>
      </w:r>
      <w:r w:rsidRPr="00ED0E28">
        <w:rPr>
          <w:rFonts w:cs="Arial" w:hint="cs"/>
          <w:sz w:val="28"/>
          <w:szCs w:val="28"/>
          <w:rtl/>
        </w:rPr>
        <w:t>بالدُّفِّ،</w:t>
      </w:r>
      <w:r w:rsidRPr="00ED0E28">
        <w:rPr>
          <w:rFonts w:cs="Arial"/>
          <w:sz w:val="28"/>
          <w:szCs w:val="28"/>
          <w:rtl/>
        </w:rPr>
        <w:t xml:space="preserve"> </w:t>
      </w:r>
      <w:r w:rsidRPr="00ED0E28">
        <w:rPr>
          <w:rFonts w:cs="Arial" w:hint="cs"/>
          <w:sz w:val="28"/>
          <w:szCs w:val="28"/>
          <w:rtl/>
        </w:rPr>
        <w:t>ولا</w:t>
      </w:r>
      <w:r w:rsidRPr="00ED0E28">
        <w:rPr>
          <w:rFonts w:cs="Arial"/>
          <w:sz w:val="28"/>
          <w:szCs w:val="28"/>
          <w:rtl/>
        </w:rPr>
        <w:t xml:space="preserve"> </w:t>
      </w:r>
      <w:r w:rsidRPr="00ED0E28">
        <w:rPr>
          <w:rFonts w:cs="Arial" w:hint="cs"/>
          <w:sz w:val="28"/>
          <w:szCs w:val="28"/>
          <w:rtl/>
        </w:rPr>
        <w:t>بضربِ</w:t>
      </w:r>
      <w:r w:rsidRPr="00ED0E28">
        <w:rPr>
          <w:rFonts w:cs="Arial"/>
          <w:sz w:val="28"/>
          <w:szCs w:val="28"/>
          <w:rtl/>
        </w:rPr>
        <w:t xml:space="preserve"> </w:t>
      </w:r>
      <w:r w:rsidRPr="00ED0E28">
        <w:rPr>
          <w:rFonts w:cs="Arial" w:hint="cs"/>
          <w:sz w:val="28"/>
          <w:szCs w:val="28"/>
          <w:rtl/>
        </w:rPr>
        <w:t>القضيبِ</w:t>
      </w:r>
      <w:r w:rsidRPr="00ED0E28">
        <w:rPr>
          <w:rFonts w:cs="Arial"/>
          <w:sz w:val="28"/>
          <w:szCs w:val="28"/>
          <w:rtl/>
        </w:rPr>
        <w:t>.</w:t>
      </w:r>
    </w:p>
    <w:p w:rsidR="0037592F" w:rsidRDefault="0037592F" w:rsidP="0037592F">
      <w:pPr>
        <w:bidi/>
        <w:jc w:val="both"/>
        <w:rPr>
          <w:rFonts w:cs="Arial"/>
          <w:sz w:val="28"/>
          <w:szCs w:val="28"/>
          <w:rtl/>
        </w:rPr>
      </w:pPr>
      <w:r w:rsidRPr="00ED0E28">
        <w:rPr>
          <w:rFonts w:cs="Arial" w:hint="cs"/>
          <w:sz w:val="28"/>
          <w:szCs w:val="28"/>
          <w:rtl/>
        </w:rPr>
        <w:t>ولمَّا</w:t>
      </w:r>
      <w:r w:rsidRPr="00ED0E28">
        <w:rPr>
          <w:rFonts w:cs="Arial"/>
          <w:sz w:val="28"/>
          <w:szCs w:val="28"/>
          <w:rtl/>
        </w:rPr>
        <w:t xml:space="preserve"> </w:t>
      </w:r>
      <w:r w:rsidRPr="00ED0E28">
        <w:rPr>
          <w:rFonts w:cs="Arial" w:hint="cs"/>
          <w:sz w:val="28"/>
          <w:szCs w:val="28"/>
          <w:rtl/>
        </w:rPr>
        <w:t>ظهَرَ،</w:t>
      </w:r>
      <w:r w:rsidRPr="00ED0E28">
        <w:rPr>
          <w:rFonts w:cs="Arial"/>
          <w:sz w:val="28"/>
          <w:szCs w:val="28"/>
          <w:rtl/>
        </w:rPr>
        <w:t xml:space="preserve"> </w:t>
      </w:r>
      <w:r w:rsidRPr="00ED0E28">
        <w:rPr>
          <w:rFonts w:cs="Arial" w:hint="cs"/>
          <w:sz w:val="28"/>
          <w:szCs w:val="28"/>
          <w:rtl/>
        </w:rPr>
        <w:t>أنكَرَهُ</w:t>
      </w:r>
      <w:r w:rsidRPr="00ED0E28">
        <w:rPr>
          <w:rFonts w:cs="Arial"/>
          <w:sz w:val="28"/>
          <w:szCs w:val="28"/>
          <w:rtl/>
        </w:rPr>
        <w:t xml:space="preserve"> </w:t>
      </w:r>
      <w:r w:rsidRPr="00ED0E28">
        <w:rPr>
          <w:rFonts w:cs="Arial" w:hint="cs"/>
          <w:sz w:val="28"/>
          <w:szCs w:val="28"/>
          <w:rtl/>
        </w:rPr>
        <w:t>الأئمَّةُ</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السلفِ،</w:t>
      </w:r>
      <w:r w:rsidRPr="00ED0E28">
        <w:rPr>
          <w:rFonts w:cs="Arial"/>
          <w:sz w:val="28"/>
          <w:szCs w:val="28"/>
          <w:rtl/>
        </w:rPr>
        <w:t xml:space="preserve"> </w:t>
      </w:r>
      <w:r w:rsidRPr="00ED0E28">
        <w:rPr>
          <w:rFonts w:cs="Arial" w:hint="cs"/>
          <w:sz w:val="28"/>
          <w:szCs w:val="28"/>
          <w:rtl/>
        </w:rPr>
        <w:t>ولم</w:t>
      </w:r>
      <w:r w:rsidRPr="00ED0E28">
        <w:rPr>
          <w:rFonts w:cs="Arial"/>
          <w:sz w:val="28"/>
          <w:szCs w:val="28"/>
          <w:rtl/>
        </w:rPr>
        <w:t xml:space="preserve"> </w:t>
      </w:r>
      <w:r w:rsidRPr="00ED0E28">
        <w:rPr>
          <w:rFonts w:cs="Arial" w:hint="cs"/>
          <w:sz w:val="28"/>
          <w:szCs w:val="28"/>
          <w:rtl/>
        </w:rPr>
        <w:t>يكنْ</w:t>
      </w:r>
      <w:r w:rsidRPr="00ED0E28">
        <w:rPr>
          <w:rFonts w:cs="Arial"/>
          <w:sz w:val="28"/>
          <w:szCs w:val="28"/>
          <w:rtl/>
        </w:rPr>
        <w:t xml:space="preserve"> </w:t>
      </w:r>
      <w:r w:rsidRPr="00ED0E28">
        <w:rPr>
          <w:rFonts w:cs="Arial" w:hint="cs"/>
          <w:sz w:val="28"/>
          <w:szCs w:val="28"/>
          <w:rtl/>
        </w:rPr>
        <w:t>منهم</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يعملُهُ،</w:t>
      </w:r>
      <w:r w:rsidRPr="00ED0E28">
        <w:rPr>
          <w:rFonts w:cs="Arial"/>
          <w:sz w:val="28"/>
          <w:szCs w:val="28"/>
          <w:rtl/>
        </w:rPr>
        <w:t xml:space="preserve"> </w:t>
      </w:r>
      <w:r w:rsidRPr="00ED0E28">
        <w:rPr>
          <w:rFonts w:cs="Arial" w:hint="cs"/>
          <w:sz w:val="28"/>
          <w:szCs w:val="28"/>
          <w:rtl/>
        </w:rPr>
        <w:t>حتى</w:t>
      </w:r>
      <w:r w:rsidRPr="00ED0E28">
        <w:rPr>
          <w:rFonts w:cs="Arial"/>
          <w:sz w:val="28"/>
          <w:szCs w:val="28"/>
          <w:rtl/>
        </w:rPr>
        <w:t xml:space="preserve"> </w:t>
      </w:r>
      <w:r w:rsidRPr="00ED0E28">
        <w:rPr>
          <w:rFonts w:cs="Arial" w:hint="cs"/>
          <w:sz w:val="28"/>
          <w:szCs w:val="28"/>
          <w:rtl/>
        </w:rPr>
        <w:t>كَثُرَ</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الزُّهَّادِ</w:t>
      </w:r>
      <w:r w:rsidRPr="00ED0E28">
        <w:rPr>
          <w:rFonts w:cs="Arial"/>
          <w:sz w:val="28"/>
          <w:szCs w:val="28"/>
          <w:rtl/>
        </w:rPr>
        <w:t xml:space="preserve"> </w:t>
      </w:r>
      <w:r w:rsidRPr="00ED0E28">
        <w:rPr>
          <w:rFonts w:cs="Arial" w:hint="cs"/>
          <w:sz w:val="28"/>
          <w:szCs w:val="28"/>
          <w:rtl/>
        </w:rPr>
        <w:t>المتصوِّفةِ،</w:t>
      </w:r>
      <w:r w:rsidRPr="00ED0E28">
        <w:rPr>
          <w:rFonts w:cs="Arial"/>
          <w:sz w:val="28"/>
          <w:szCs w:val="28"/>
          <w:rtl/>
        </w:rPr>
        <w:t xml:space="preserve"> </w:t>
      </w:r>
      <w:r w:rsidRPr="00ED0E28">
        <w:rPr>
          <w:rFonts w:cs="Arial" w:hint="cs"/>
          <w:sz w:val="28"/>
          <w:szCs w:val="28"/>
          <w:rtl/>
        </w:rPr>
        <w:t>ثمَّ</w:t>
      </w:r>
      <w:r w:rsidRPr="00ED0E28">
        <w:rPr>
          <w:rFonts w:cs="Arial"/>
          <w:sz w:val="28"/>
          <w:szCs w:val="28"/>
          <w:rtl/>
        </w:rPr>
        <w:t xml:space="preserve"> </w:t>
      </w:r>
      <w:r w:rsidRPr="00ED0E28">
        <w:rPr>
          <w:rFonts w:cs="Arial" w:hint="cs"/>
          <w:sz w:val="28"/>
          <w:szCs w:val="28"/>
          <w:rtl/>
        </w:rPr>
        <w:t>كان</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الصالحينَ،</w:t>
      </w:r>
      <w:r w:rsidRPr="00ED0E28">
        <w:rPr>
          <w:rFonts w:cs="Arial"/>
          <w:sz w:val="28"/>
          <w:szCs w:val="28"/>
          <w:rtl/>
        </w:rPr>
        <w:t xml:space="preserve"> </w:t>
      </w:r>
      <w:r w:rsidRPr="00ED0E28">
        <w:rPr>
          <w:rFonts w:cs="Arial" w:hint="cs"/>
          <w:sz w:val="28"/>
          <w:szCs w:val="28"/>
          <w:rtl/>
        </w:rPr>
        <w:t>ثمَّ</w:t>
      </w:r>
      <w:r w:rsidRPr="00ED0E28">
        <w:rPr>
          <w:rFonts w:cs="Arial"/>
          <w:sz w:val="28"/>
          <w:szCs w:val="28"/>
          <w:rtl/>
        </w:rPr>
        <w:t xml:space="preserve"> </w:t>
      </w:r>
      <w:r w:rsidRPr="00ED0E28">
        <w:rPr>
          <w:rFonts w:cs="Arial" w:hint="cs"/>
          <w:sz w:val="28"/>
          <w:szCs w:val="28"/>
          <w:rtl/>
        </w:rPr>
        <w:t>اعتادَهُ</w:t>
      </w:r>
      <w:r w:rsidRPr="00ED0E28">
        <w:rPr>
          <w:rFonts w:cs="Arial"/>
          <w:sz w:val="28"/>
          <w:szCs w:val="28"/>
          <w:rtl/>
        </w:rPr>
        <w:t xml:space="preserve"> </w:t>
      </w:r>
      <w:r w:rsidRPr="00ED0E28">
        <w:rPr>
          <w:rFonts w:cs="Arial" w:hint="cs"/>
          <w:sz w:val="28"/>
          <w:szCs w:val="28"/>
          <w:rtl/>
        </w:rPr>
        <w:t>بعضُ</w:t>
      </w:r>
      <w:r w:rsidRPr="00ED0E28">
        <w:rPr>
          <w:rFonts w:cs="Arial"/>
          <w:sz w:val="28"/>
          <w:szCs w:val="28"/>
          <w:rtl/>
        </w:rPr>
        <w:t xml:space="preserve"> </w:t>
      </w:r>
      <w:r w:rsidRPr="00ED0E28">
        <w:rPr>
          <w:rFonts w:cs="Arial" w:hint="cs"/>
          <w:sz w:val="28"/>
          <w:szCs w:val="28"/>
          <w:rtl/>
        </w:rPr>
        <w:t>المتعلِّمِينَ،</w:t>
      </w:r>
      <w:r w:rsidRPr="00ED0E28">
        <w:rPr>
          <w:rFonts w:cs="Arial"/>
          <w:sz w:val="28"/>
          <w:szCs w:val="28"/>
          <w:rtl/>
        </w:rPr>
        <w:t xml:space="preserve"> </w:t>
      </w:r>
      <w:r w:rsidRPr="00ED0E28">
        <w:rPr>
          <w:rFonts w:cs="Arial" w:hint="cs"/>
          <w:sz w:val="28"/>
          <w:szCs w:val="28"/>
          <w:rtl/>
        </w:rPr>
        <w:t>وقد</w:t>
      </w:r>
      <w:r w:rsidRPr="00ED0E28">
        <w:rPr>
          <w:rFonts w:cs="Arial"/>
          <w:sz w:val="28"/>
          <w:szCs w:val="28"/>
          <w:rtl/>
        </w:rPr>
        <w:t xml:space="preserve"> </w:t>
      </w:r>
      <w:r w:rsidRPr="00ED0E28">
        <w:rPr>
          <w:rFonts w:cs="Arial" w:hint="cs"/>
          <w:sz w:val="28"/>
          <w:szCs w:val="28"/>
          <w:rtl/>
        </w:rPr>
        <w:t>أسنَدَ</w:t>
      </w:r>
      <w:r w:rsidRPr="00ED0E28">
        <w:rPr>
          <w:rFonts w:cs="Arial"/>
          <w:sz w:val="28"/>
          <w:szCs w:val="28"/>
          <w:rtl/>
        </w:rPr>
        <w:t xml:space="preserve"> </w:t>
      </w:r>
      <w:r w:rsidRPr="00ED0E28">
        <w:rPr>
          <w:rFonts w:cs="Arial" w:hint="cs"/>
          <w:sz w:val="28"/>
          <w:szCs w:val="28"/>
          <w:rtl/>
        </w:rPr>
        <w:t>البيهقيُّ</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مناقبِ</w:t>
      </w:r>
      <w:r w:rsidRPr="00ED0E28">
        <w:rPr>
          <w:rFonts w:cs="Arial"/>
          <w:sz w:val="28"/>
          <w:szCs w:val="28"/>
          <w:rtl/>
        </w:rPr>
        <w:t xml:space="preserve"> </w:t>
      </w:r>
      <w:r w:rsidRPr="00ED0E28">
        <w:rPr>
          <w:rFonts w:cs="Arial" w:hint="cs"/>
          <w:sz w:val="28"/>
          <w:szCs w:val="28"/>
          <w:rtl/>
        </w:rPr>
        <w:t>الشافعيِّ</w:t>
      </w:r>
      <w:r w:rsidRPr="00ED0E28">
        <w:rPr>
          <w:rFonts w:cs="Arial" w:hint="eastAsia"/>
          <w:sz w:val="28"/>
          <w:szCs w:val="28"/>
          <w:rtl/>
        </w:rPr>
        <w:t>»</w:t>
      </w:r>
      <w:r w:rsidRPr="00ED0E28">
        <w:rPr>
          <w:rFonts w:cs="Arial"/>
          <w:sz w:val="28"/>
          <w:szCs w:val="28"/>
          <w:rtl/>
        </w:rPr>
        <w:t xml:space="preserve"> </w:t>
      </w:r>
      <w:r w:rsidRPr="00ED0E28">
        <w:rPr>
          <w:rFonts w:cs="Arial" w:hint="cs"/>
          <w:sz w:val="28"/>
          <w:szCs w:val="28"/>
          <w:rtl/>
        </w:rPr>
        <w:t>قولَهُ</w:t>
      </w:r>
      <w:r w:rsidRPr="00ED0E28">
        <w:rPr>
          <w:rFonts w:cs="Arial"/>
          <w:sz w:val="28"/>
          <w:szCs w:val="28"/>
          <w:rtl/>
        </w:rPr>
        <w:t>: «</w:t>
      </w:r>
      <w:r w:rsidRPr="00ED0E28">
        <w:rPr>
          <w:rFonts w:cs="Arial" w:hint="cs"/>
          <w:sz w:val="28"/>
          <w:szCs w:val="28"/>
          <w:rtl/>
        </w:rPr>
        <w:t>خَلَّفْتُ</w:t>
      </w:r>
      <w:r w:rsidRPr="00ED0E28">
        <w:rPr>
          <w:rFonts w:cs="Arial"/>
          <w:sz w:val="28"/>
          <w:szCs w:val="28"/>
          <w:rtl/>
        </w:rPr>
        <w:t xml:space="preserve"> </w:t>
      </w:r>
      <w:r w:rsidRPr="00ED0E28">
        <w:rPr>
          <w:rFonts w:cs="Arial" w:hint="cs"/>
          <w:sz w:val="28"/>
          <w:szCs w:val="28"/>
          <w:rtl/>
        </w:rPr>
        <w:t>ببغدادَ</w:t>
      </w:r>
      <w:r w:rsidRPr="00ED0E28">
        <w:rPr>
          <w:rFonts w:cs="Arial"/>
          <w:sz w:val="28"/>
          <w:szCs w:val="28"/>
          <w:rtl/>
        </w:rPr>
        <w:t xml:space="preserve"> </w:t>
      </w:r>
      <w:r w:rsidRPr="00ED0E28">
        <w:rPr>
          <w:rFonts w:cs="Arial" w:hint="cs"/>
          <w:sz w:val="28"/>
          <w:szCs w:val="28"/>
          <w:rtl/>
        </w:rPr>
        <w:t>شيئًا</w:t>
      </w:r>
      <w:r w:rsidRPr="00ED0E28">
        <w:rPr>
          <w:rFonts w:cs="Arial"/>
          <w:sz w:val="28"/>
          <w:szCs w:val="28"/>
          <w:rtl/>
        </w:rPr>
        <w:t xml:space="preserve"> </w:t>
      </w:r>
      <w:r w:rsidRPr="00ED0E28">
        <w:rPr>
          <w:rFonts w:cs="Arial" w:hint="cs"/>
          <w:sz w:val="28"/>
          <w:szCs w:val="28"/>
          <w:rtl/>
        </w:rPr>
        <w:t>أحدَثَتْهُ</w:t>
      </w:r>
      <w:r w:rsidRPr="00ED0E28">
        <w:rPr>
          <w:rFonts w:cs="Arial"/>
          <w:sz w:val="28"/>
          <w:szCs w:val="28"/>
          <w:rtl/>
        </w:rPr>
        <w:t xml:space="preserve"> </w:t>
      </w:r>
      <w:r w:rsidRPr="00ED0E28">
        <w:rPr>
          <w:rFonts w:cs="Arial" w:hint="cs"/>
          <w:sz w:val="28"/>
          <w:szCs w:val="28"/>
          <w:rtl/>
        </w:rPr>
        <w:t>الزَّنادقةُ</w:t>
      </w:r>
      <w:r w:rsidRPr="00ED0E28">
        <w:rPr>
          <w:rFonts w:cs="Arial"/>
          <w:sz w:val="28"/>
          <w:szCs w:val="28"/>
          <w:rtl/>
        </w:rPr>
        <w:t xml:space="preserve"> </w:t>
      </w:r>
      <w:r w:rsidRPr="00ED0E28">
        <w:rPr>
          <w:rFonts w:cs="Arial" w:hint="cs"/>
          <w:sz w:val="28"/>
          <w:szCs w:val="28"/>
          <w:rtl/>
        </w:rPr>
        <w:t>يُسَمُّونَهُ</w:t>
      </w:r>
      <w:r w:rsidRPr="00ED0E28">
        <w:rPr>
          <w:rFonts w:cs="Arial"/>
          <w:sz w:val="28"/>
          <w:szCs w:val="28"/>
          <w:rtl/>
        </w:rPr>
        <w:t xml:space="preserve"> </w:t>
      </w:r>
      <w:r w:rsidRPr="00ED0E28">
        <w:rPr>
          <w:rFonts w:cs="Arial" w:hint="cs"/>
          <w:sz w:val="28"/>
          <w:szCs w:val="28"/>
          <w:rtl/>
        </w:rPr>
        <w:t>التغبيرَ،</w:t>
      </w:r>
      <w:r w:rsidRPr="00ED0E28">
        <w:rPr>
          <w:rFonts w:cs="Arial"/>
          <w:sz w:val="28"/>
          <w:szCs w:val="28"/>
          <w:rtl/>
        </w:rPr>
        <w:t xml:space="preserve"> </w:t>
      </w:r>
      <w:r w:rsidRPr="00ED0E28">
        <w:rPr>
          <w:rFonts w:cs="Arial" w:hint="cs"/>
          <w:sz w:val="28"/>
          <w:szCs w:val="28"/>
          <w:rtl/>
        </w:rPr>
        <w:t>يَصُدُّونَ</w:t>
      </w:r>
      <w:r w:rsidRPr="00ED0E28">
        <w:rPr>
          <w:rFonts w:cs="Arial"/>
          <w:sz w:val="28"/>
          <w:szCs w:val="28"/>
          <w:rtl/>
        </w:rPr>
        <w:t xml:space="preserve"> </w:t>
      </w:r>
      <w:r w:rsidRPr="00ED0E28">
        <w:rPr>
          <w:rFonts w:cs="Arial" w:hint="cs"/>
          <w:sz w:val="28"/>
          <w:szCs w:val="28"/>
          <w:rtl/>
        </w:rPr>
        <w:t>به</w:t>
      </w:r>
      <w:r w:rsidRPr="00ED0E28">
        <w:rPr>
          <w:rFonts w:cs="Arial"/>
          <w:sz w:val="28"/>
          <w:szCs w:val="28"/>
          <w:rtl/>
        </w:rPr>
        <w:t xml:space="preserve"> </w:t>
      </w:r>
      <w:r w:rsidRPr="00ED0E28">
        <w:rPr>
          <w:rFonts w:cs="Arial" w:hint="cs"/>
          <w:sz w:val="28"/>
          <w:szCs w:val="28"/>
          <w:rtl/>
        </w:rPr>
        <w:t>الناسَ</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القرآنِ</w:t>
      </w:r>
      <w:r w:rsidRPr="00ED0E28">
        <w:rPr>
          <w:rFonts w:cs="Arial" w:hint="eastAsia"/>
          <w:sz w:val="28"/>
          <w:szCs w:val="28"/>
          <w:rtl/>
        </w:rPr>
        <w:t>»</w:t>
      </w:r>
      <w:r>
        <w:rPr>
          <w:rFonts w:cs="Arial" w:hint="cs"/>
          <w:sz w:val="28"/>
          <w:szCs w:val="28"/>
          <w:rtl/>
        </w:rPr>
        <w:t>(1).</w:t>
      </w:r>
    </w:p>
    <w:p w:rsidR="0037592F" w:rsidRPr="00ED0E28" w:rsidRDefault="0037592F" w:rsidP="0037592F">
      <w:pPr>
        <w:bidi/>
        <w:jc w:val="both"/>
        <w:rPr>
          <w:sz w:val="28"/>
          <w:szCs w:val="28"/>
        </w:rPr>
      </w:pPr>
      <w:r w:rsidRPr="00ED0E28">
        <w:rPr>
          <w:rFonts w:cs="Arial" w:hint="cs"/>
          <w:sz w:val="28"/>
          <w:szCs w:val="28"/>
          <w:rtl/>
        </w:rPr>
        <w:t>وتوسَّعَ</w:t>
      </w:r>
      <w:r w:rsidRPr="00ED0E28">
        <w:rPr>
          <w:rFonts w:cs="Arial"/>
          <w:sz w:val="28"/>
          <w:szCs w:val="28"/>
          <w:rtl/>
        </w:rPr>
        <w:t xml:space="preserve"> </w:t>
      </w:r>
      <w:r w:rsidRPr="00ED0E28">
        <w:rPr>
          <w:rFonts w:cs="Arial" w:hint="cs"/>
          <w:sz w:val="28"/>
          <w:szCs w:val="28"/>
          <w:rtl/>
        </w:rPr>
        <w:t>الناسُ</w:t>
      </w:r>
      <w:r w:rsidRPr="00ED0E28">
        <w:rPr>
          <w:rFonts w:cs="Arial"/>
          <w:sz w:val="28"/>
          <w:szCs w:val="28"/>
          <w:rtl/>
        </w:rPr>
        <w:t xml:space="preserve"> </w:t>
      </w:r>
      <w:r w:rsidRPr="00ED0E28">
        <w:rPr>
          <w:rFonts w:cs="Arial" w:hint="cs"/>
          <w:sz w:val="28"/>
          <w:szCs w:val="28"/>
          <w:rtl/>
        </w:rPr>
        <w:t>اليومَ</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إنشادِ</w:t>
      </w:r>
      <w:r w:rsidRPr="00ED0E28">
        <w:rPr>
          <w:rFonts w:cs="Arial"/>
          <w:sz w:val="28"/>
          <w:szCs w:val="28"/>
          <w:rtl/>
        </w:rPr>
        <w:t xml:space="preserve"> </w:t>
      </w:r>
      <w:r w:rsidRPr="00ED0E28">
        <w:rPr>
          <w:rFonts w:cs="Arial" w:hint="cs"/>
          <w:sz w:val="28"/>
          <w:szCs w:val="28"/>
          <w:rtl/>
        </w:rPr>
        <w:t>الأشعارِ</w:t>
      </w:r>
      <w:r w:rsidRPr="00ED0E28">
        <w:rPr>
          <w:rFonts w:cs="Arial"/>
          <w:sz w:val="28"/>
          <w:szCs w:val="28"/>
          <w:rtl/>
        </w:rPr>
        <w:t xml:space="preserve"> </w:t>
      </w:r>
      <w:r w:rsidRPr="00ED0E28">
        <w:rPr>
          <w:rFonts w:cs="Arial" w:hint="cs"/>
          <w:sz w:val="28"/>
          <w:szCs w:val="28"/>
          <w:rtl/>
        </w:rPr>
        <w:t>حتى</w:t>
      </w:r>
      <w:r w:rsidRPr="00ED0E28">
        <w:rPr>
          <w:rFonts w:cs="Arial"/>
          <w:sz w:val="28"/>
          <w:szCs w:val="28"/>
          <w:rtl/>
        </w:rPr>
        <w:t xml:space="preserve"> </w:t>
      </w:r>
      <w:r w:rsidRPr="00ED0E28">
        <w:rPr>
          <w:rFonts w:cs="Arial" w:hint="cs"/>
          <w:sz w:val="28"/>
          <w:szCs w:val="28"/>
          <w:rtl/>
        </w:rPr>
        <w:t>شابَهُوا</w:t>
      </w:r>
      <w:r w:rsidRPr="00ED0E28">
        <w:rPr>
          <w:rFonts w:cs="Arial"/>
          <w:sz w:val="28"/>
          <w:szCs w:val="28"/>
          <w:rtl/>
        </w:rPr>
        <w:t xml:space="preserve"> </w:t>
      </w:r>
      <w:r w:rsidRPr="00ED0E28">
        <w:rPr>
          <w:rFonts w:cs="Arial" w:hint="cs"/>
          <w:sz w:val="28"/>
          <w:szCs w:val="28"/>
          <w:rtl/>
        </w:rPr>
        <w:t>أهلَ</w:t>
      </w:r>
      <w:r w:rsidRPr="00ED0E28">
        <w:rPr>
          <w:rFonts w:cs="Arial"/>
          <w:sz w:val="28"/>
          <w:szCs w:val="28"/>
          <w:rtl/>
        </w:rPr>
        <w:t xml:space="preserve"> </w:t>
      </w:r>
      <w:r w:rsidRPr="00ED0E28">
        <w:rPr>
          <w:rFonts w:cs="Arial" w:hint="cs"/>
          <w:sz w:val="28"/>
          <w:szCs w:val="28"/>
          <w:rtl/>
        </w:rPr>
        <w:t>المعازفِ</w:t>
      </w:r>
      <w:r w:rsidRPr="00ED0E28">
        <w:rPr>
          <w:rFonts w:cs="Arial"/>
          <w:sz w:val="28"/>
          <w:szCs w:val="28"/>
          <w:rtl/>
        </w:rPr>
        <w:t xml:space="preserve"> </w:t>
      </w:r>
      <w:r w:rsidRPr="00ED0E28">
        <w:rPr>
          <w:rFonts w:cs="Arial" w:hint="cs"/>
          <w:sz w:val="28"/>
          <w:szCs w:val="28"/>
          <w:rtl/>
        </w:rPr>
        <w:t>والطَّرَبِ،</w:t>
      </w:r>
      <w:r w:rsidRPr="00ED0E28">
        <w:rPr>
          <w:rFonts w:cs="Arial"/>
          <w:sz w:val="28"/>
          <w:szCs w:val="28"/>
          <w:rtl/>
        </w:rPr>
        <w:t xml:space="preserve"> </w:t>
      </w:r>
      <w:r w:rsidRPr="00ED0E28">
        <w:rPr>
          <w:rFonts w:cs="Arial" w:hint="cs"/>
          <w:sz w:val="28"/>
          <w:szCs w:val="28"/>
          <w:rtl/>
        </w:rPr>
        <w:t>فيُسمُّونَها</w:t>
      </w:r>
      <w:r w:rsidRPr="00ED0E28">
        <w:rPr>
          <w:rFonts w:cs="Arial"/>
          <w:sz w:val="28"/>
          <w:szCs w:val="28"/>
          <w:rtl/>
        </w:rPr>
        <w:t xml:space="preserve"> </w:t>
      </w:r>
      <w:r w:rsidRPr="00ED0E28">
        <w:rPr>
          <w:rFonts w:cs="Arial" w:hint="cs"/>
          <w:sz w:val="28"/>
          <w:szCs w:val="28"/>
          <w:rtl/>
        </w:rPr>
        <w:t>إنشادًا</w:t>
      </w:r>
      <w:r w:rsidRPr="00ED0E28">
        <w:rPr>
          <w:rFonts w:cs="Arial"/>
          <w:sz w:val="28"/>
          <w:szCs w:val="28"/>
          <w:rtl/>
        </w:rPr>
        <w:t xml:space="preserve"> </w:t>
      </w:r>
      <w:r w:rsidRPr="00ED0E28">
        <w:rPr>
          <w:rFonts w:cs="Arial" w:hint="cs"/>
          <w:sz w:val="28"/>
          <w:szCs w:val="28"/>
          <w:rtl/>
        </w:rPr>
        <w:t>وحُدَاءً،</w:t>
      </w:r>
      <w:r w:rsidRPr="00ED0E28">
        <w:rPr>
          <w:rFonts w:cs="Arial"/>
          <w:sz w:val="28"/>
          <w:szCs w:val="28"/>
          <w:rtl/>
        </w:rPr>
        <w:t xml:space="preserve"> </w:t>
      </w:r>
      <w:r w:rsidRPr="00ED0E28">
        <w:rPr>
          <w:rFonts w:cs="Arial" w:hint="cs"/>
          <w:sz w:val="28"/>
          <w:szCs w:val="28"/>
          <w:rtl/>
        </w:rPr>
        <w:t>وليستْ</w:t>
      </w:r>
      <w:r w:rsidRPr="00ED0E28">
        <w:rPr>
          <w:rFonts w:cs="Arial"/>
          <w:sz w:val="28"/>
          <w:szCs w:val="28"/>
          <w:rtl/>
        </w:rPr>
        <w:t xml:space="preserve"> </w:t>
      </w:r>
      <w:r w:rsidRPr="00ED0E28">
        <w:rPr>
          <w:rFonts w:cs="Arial" w:hint="cs"/>
          <w:sz w:val="28"/>
          <w:szCs w:val="28"/>
          <w:rtl/>
        </w:rPr>
        <w:t>بحُدَاءٍ</w:t>
      </w:r>
      <w:r w:rsidRPr="00ED0E28">
        <w:rPr>
          <w:rFonts w:cs="Arial"/>
          <w:sz w:val="28"/>
          <w:szCs w:val="28"/>
          <w:rtl/>
        </w:rPr>
        <w:t xml:space="preserve"> </w:t>
      </w:r>
      <w:r w:rsidRPr="00ED0E28">
        <w:rPr>
          <w:rFonts w:cs="Arial" w:hint="cs"/>
          <w:sz w:val="28"/>
          <w:szCs w:val="28"/>
          <w:rtl/>
        </w:rPr>
        <w:t>ولا</w:t>
      </w:r>
      <w:r w:rsidRPr="00ED0E28">
        <w:rPr>
          <w:rFonts w:cs="Arial"/>
          <w:sz w:val="28"/>
          <w:szCs w:val="28"/>
          <w:rtl/>
        </w:rPr>
        <w:t xml:space="preserve"> </w:t>
      </w:r>
      <w:r w:rsidRPr="00ED0E28">
        <w:rPr>
          <w:rFonts w:cs="Arial" w:hint="cs"/>
          <w:sz w:val="28"/>
          <w:szCs w:val="28"/>
          <w:rtl/>
        </w:rPr>
        <w:t>إنشادٍ،</w:t>
      </w:r>
      <w:r w:rsidRPr="00ED0E28">
        <w:rPr>
          <w:rFonts w:cs="Arial"/>
          <w:sz w:val="28"/>
          <w:szCs w:val="28"/>
          <w:rtl/>
        </w:rPr>
        <w:t xml:space="preserve"> </w:t>
      </w:r>
      <w:r w:rsidRPr="00ED0E28">
        <w:rPr>
          <w:rFonts w:cs="Arial" w:hint="cs"/>
          <w:sz w:val="28"/>
          <w:szCs w:val="28"/>
          <w:rtl/>
        </w:rPr>
        <w:t>وغرَّهُم</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ذلك</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الآلاتِ</w:t>
      </w:r>
      <w:r w:rsidRPr="00ED0E28">
        <w:rPr>
          <w:rFonts w:cs="Arial"/>
          <w:sz w:val="28"/>
          <w:szCs w:val="28"/>
          <w:rtl/>
        </w:rPr>
        <w:t xml:space="preserve"> </w:t>
      </w:r>
      <w:r w:rsidRPr="00ED0E28">
        <w:rPr>
          <w:rFonts w:cs="Arial" w:hint="cs"/>
          <w:sz w:val="28"/>
          <w:szCs w:val="28"/>
          <w:rtl/>
        </w:rPr>
        <w:t>التي</w:t>
      </w:r>
      <w:r w:rsidRPr="00ED0E28">
        <w:rPr>
          <w:rFonts w:cs="Arial"/>
          <w:sz w:val="28"/>
          <w:szCs w:val="28"/>
          <w:rtl/>
        </w:rPr>
        <w:t xml:space="preserve"> </w:t>
      </w:r>
      <w:r w:rsidRPr="00ED0E28">
        <w:rPr>
          <w:rFonts w:cs="Arial" w:hint="cs"/>
          <w:sz w:val="28"/>
          <w:szCs w:val="28"/>
          <w:rtl/>
        </w:rPr>
        <w:t>تُستعمَلُ</w:t>
      </w:r>
      <w:r w:rsidRPr="00ED0E28">
        <w:rPr>
          <w:rFonts w:cs="Arial"/>
          <w:sz w:val="28"/>
          <w:szCs w:val="28"/>
          <w:rtl/>
        </w:rPr>
        <w:t xml:space="preserve"> </w:t>
      </w:r>
      <w:r w:rsidRPr="00ED0E28">
        <w:rPr>
          <w:rFonts w:cs="Arial" w:hint="cs"/>
          <w:sz w:val="28"/>
          <w:szCs w:val="28"/>
          <w:rtl/>
        </w:rPr>
        <w:t>فيها</w:t>
      </w:r>
      <w:r w:rsidRPr="00ED0E28">
        <w:rPr>
          <w:rFonts w:cs="Arial"/>
          <w:sz w:val="28"/>
          <w:szCs w:val="28"/>
          <w:rtl/>
        </w:rPr>
        <w:t xml:space="preserve"> </w:t>
      </w:r>
      <w:r w:rsidRPr="00ED0E28">
        <w:rPr>
          <w:rFonts w:cs="Arial" w:hint="cs"/>
          <w:sz w:val="28"/>
          <w:szCs w:val="28"/>
          <w:rtl/>
        </w:rPr>
        <w:t>ليستْ</w:t>
      </w:r>
      <w:r w:rsidRPr="00ED0E28">
        <w:rPr>
          <w:rFonts w:cs="Arial"/>
          <w:sz w:val="28"/>
          <w:szCs w:val="28"/>
          <w:rtl/>
        </w:rPr>
        <w:t xml:space="preserve"> </w:t>
      </w:r>
      <w:r w:rsidRPr="00ED0E28">
        <w:rPr>
          <w:rFonts w:cs="Arial" w:hint="cs"/>
          <w:sz w:val="28"/>
          <w:szCs w:val="28"/>
          <w:rtl/>
        </w:rPr>
        <w:t>معازفَ؛</w:t>
      </w:r>
      <w:r w:rsidRPr="00ED0E28">
        <w:rPr>
          <w:rFonts w:cs="Arial"/>
          <w:sz w:val="28"/>
          <w:szCs w:val="28"/>
          <w:rtl/>
        </w:rPr>
        <w:t xml:space="preserve"> </w:t>
      </w:r>
      <w:r w:rsidRPr="00ED0E28">
        <w:rPr>
          <w:rFonts w:cs="Arial" w:hint="cs"/>
          <w:sz w:val="28"/>
          <w:szCs w:val="28"/>
          <w:rtl/>
        </w:rPr>
        <w:t>وإنَّما</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الأصواتِ</w:t>
      </w:r>
      <w:r w:rsidRPr="00ED0E28">
        <w:rPr>
          <w:rFonts w:cs="Arial"/>
          <w:sz w:val="28"/>
          <w:szCs w:val="28"/>
          <w:rtl/>
        </w:rPr>
        <w:t xml:space="preserve"> </w:t>
      </w:r>
      <w:r w:rsidRPr="00ED0E28">
        <w:rPr>
          <w:rFonts w:cs="Arial" w:hint="cs"/>
          <w:sz w:val="28"/>
          <w:szCs w:val="28"/>
          <w:rtl/>
        </w:rPr>
        <w:t>الطبيعيَّةِ</w:t>
      </w:r>
      <w:r w:rsidRPr="00ED0E28">
        <w:rPr>
          <w:rFonts w:cs="Arial"/>
          <w:sz w:val="28"/>
          <w:szCs w:val="28"/>
          <w:rtl/>
        </w:rPr>
        <w:t xml:space="preserve"> </w:t>
      </w:r>
      <w:r w:rsidRPr="00ED0E28">
        <w:rPr>
          <w:rFonts w:cs="Arial" w:hint="cs"/>
          <w:sz w:val="28"/>
          <w:szCs w:val="28"/>
          <w:rtl/>
        </w:rPr>
        <w:t>والتقنيةِ</w:t>
      </w:r>
      <w:r w:rsidRPr="00ED0E28">
        <w:rPr>
          <w:rFonts w:cs="Arial"/>
          <w:sz w:val="28"/>
          <w:szCs w:val="28"/>
          <w:rtl/>
        </w:rPr>
        <w:t xml:space="preserve"> </w:t>
      </w:r>
      <w:r w:rsidRPr="00ED0E28">
        <w:rPr>
          <w:rFonts w:cs="Arial" w:hint="cs"/>
          <w:sz w:val="28"/>
          <w:szCs w:val="28"/>
          <w:rtl/>
        </w:rPr>
        <w:t>الحديثةِ،</w:t>
      </w:r>
      <w:r w:rsidRPr="00ED0E28">
        <w:rPr>
          <w:rFonts w:cs="Arial"/>
          <w:sz w:val="28"/>
          <w:szCs w:val="28"/>
          <w:rtl/>
        </w:rPr>
        <w:t xml:space="preserve"> </w:t>
      </w:r>
      <w:r w:rsidRPr="00ED0E28">
        <w:rPr>
          <w:rFonts w:cs="Arial" w:hint="cs"/>
          <w:sz w:val="28"/>
          <w:szCs w:val="28"/>
          <w:rtl/>
        </w:rPr>
        <w:t>وهذا</w:t>
      </w:r>
      <w:r w:rsidRPr="00ED0E28">
        <w:rPr>
          <w:rFonts w:cs="Arial"/>
          <w:sz w:val="28"/>
          <w:szCs w:val="28"/>
          <w:rtl/>
        </w:rPr>
        <w:t xml:space="preserve"> </w:t>
      </w:r>
      <w:r w:rsidRPr="00ED0E28">
        <w:rPr>
          <w:rFonts w:cs="Arial" w:hint="cs"/>
          <w:sz w:val="28"/>
          <w:szCs w:val="28"/>
          <w:rtl/>
        </w:rPr>
        <w:t>جهلٌ</w:t>
      </w:r>
      <w:r w:rsidRPr="00ED0E28">
        <w:rPr>
          <w:rFonts w:cs="Arial"/>
          <w:sz w:val="28"/>
          <w:szCs w:val="28"/>
          <w:rtl/>
        </w:rPr>
        <w:t xml:space="preserve"> </w:t>
      </w:r>
      <w:r w:rsidRPr="00ED0E28">
        <w:rPr>
          <w:rFonts w:cs="Arial" w:hint="cs"/>
          <w:sz w:val="28"/>
          <w:szCs w:val="28"/>
          <w:rtl/>
        </w:rPr>
        <w:t>بأصولِ</w:t>
      </w:r>
      <w:r w:rsidRPr="00ED0E28">
        <w:rPr>
          <w:rFonts w:cs="Arial"/>
          <w:sz w:val="28"/>
          <w:szCs w:val="28"/>
          <w:rtl/>
        </w:rPr>
        <w:t xml:space="preserve"> </w:t>
      </w:r>
      <w:r w:rsidRPr="00ED0E28">
        <w:rPr>
          <w:rFonts w:cs="Arial" w:hint="cs"/>
          <w:sz w:val="28"/>
          <w:szCs w:val="28"/>
          <w:rtl/>
        </w:rPr>
        <w:t>الشريعةِ</w:t>
      </w:r>
      <w:r w:rsidRPr="00ED0E28">
        <w:rPr>
          <w:rFonts w:cs="Arial"/>
          <w:sz w:val="28"/>
          <w:szCs w:val="28"/>
          <w:rtl/>
        </w:rPr>
        <w:t xml:space="preserve"> </w:t>
      </w:r>
      <w:r w:rsidRPr="00ED0E28">
        <w:rPr>
          <w:rFonts w:cs="Arial" w:hint="cs"/>
          <w:sz w:val="28"/>
          <w:szCs w:val="28"/>
          <w:rtl/>
        </w:rPr>
        <w:t>التي</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تُفرِّقُ</w:t>
      </w:r>
      <w:r w:rsidRPr="00ED0E28">
        <w:rPr>
          <w:rFonts w:cs="Arial"/>
          <w:sz w:val="28"/>
          <w:szCs w:val="28"/>
          <w:rtl/>
        </w:rPr>
        <w:t xml:space="preserve"> </w:t>
      </w:r>
      <w:r w:rsidRPr="00ED0E28">
        <w:rPr>
          <w:rFonts w:cs="Arial" w:hint="cs"/>
          <w:sz w:val="28"/>
          <w:szCs w:val="28"/>
          <w:rtl/>
        </w:rPr>
        <w:t>بينَ</w:t>
      </w:r>
      <w:r w:rsidRPr="00ED0E28">
        <w:rPr>
          <w:rFonts w:cs="Arial"/>
          <w:sz w:val="28"/>
          <w:szCs w:val="28"/>
          <w:rtl/>
        </w:rPr>
        <w:t xml:space="preserve"> </w:t>
      </w:r>
      <w:r w:rsidRPr="00ED0E28">
        <w:rPr>
          <w:rFonts w:cs="Arial" w:hint="cs"/>
          <w:sz w:val="28"/>
          <w:szCs w:val="28"/>
          <w:rtl/>
        </w:rPr>
        <w:t>المُتماثِلاتِ،</w:t>
      </w:r>
      <w:r w:rsidRPr="00ED0E28">
        <w:rPr>
          <w:rFonts w:cs="Arial"/>
          <w:sz w:val="28"/>
          <w:szCs w:val="28"/>
          <w:rtl/>
        </w:rPr>
        <w:t xml:space="preserve"> </w:t>
      </w:r>
      <w:r w:rsidRPr="00ED0E28">
        <w:rPr>
          <w:rFonts w:cs="Arial" w:hint="cs"/>
          <w:sz w:val="28"/>
          <w:szCs w:val="28"/>
          <w:rtl/>
        </w:rPr>
        <w:t>والمعازفُ</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الطبيعةِ؛</w:t>
      </w:r>
      <w:r w:rsidRPr="00ED0E28">
        <w:rPr>
          <w:rFonts w:cs="Arial"/>
          <w:sz w:val="28"/>
          <w:szCs w:val="28"/>
          <w:rtl/>
        </w:rPr>
        <w:t xml:space="preserve"> </w:t>
      </w:r>
      <w:r w:rsidRPr="00ED0E28">
        <w:rPr>
          <w:rFonts w:cs="Arial" w:hint="cs"/>
          <w:sz w:val="28"/>
          <w:szCs w:val="28"/>
          <w:rtl/>
        </w:rPr>
        <w:t>فهي</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أغصانِ</w:t>
      </w:r>
      <w:r w:rsidRPr="00ED0E28">
        <w:rPr>
          <w:rFonts w:cs="Arial"/>
          <w:sz w:val="28"/>
          <w:szCs w:val="28"/>
          <w:rtl/>
        </w:rPr>
        <w:t xml:space="preserve"> </w:t>
      </w:r>
      <w:r w:rsidRPr="00ED0E28">
        <w:rPr>
          <w:rFonts w:cs="Arial" w:hint="cs"/>
          <w:sz w:val="28"/>
          <w:szCs w:val="28"/>
          <w:rtl/>
        </w:rPr>
        <w:t>الشجرِ</w:t>
      </w:r>
      <w:r w:rsidRPr="00ED0E28">
        <w:rPr>
          <w:rFonts w:cs="Arial"/>
          <w:sz w:val="28"/>
          <w:szCs w:val="28"/>
          <w:rtl/>
        </w:rPr>
        <w:t xml:space="preserve"> </w:t>
      </w:r>
      <w:r w:rsidRPr="00ED0E28">
        <w:rPr>
          <w:rFonts w:cs="Arial" w:hint="cs"/>
          <w:sz w:val="28"/>
          <w:szCs w:val="28"/>
          <w:rtl/>
        </w:rPr>
        <w:t>وأعوادِها،</w:t>
      </w:r>
      <w:r w:rsidRPr="00ED0E28">
        <w:rPr>
          <w:rFonts w:cs="Arial"/>
          <w:sz w:val="28"/>
          <w:szCs w:val="28"/>
          <w:rtl/>
        </w:rPr>
        <w:t xml:space="preserve"> </w:t>
      </w:r>
      <w:r w:rsidRPr="00ED0E28">
        <w:rPr>
          <w:rFonts w:cs="Arial" w:hint="cs"/>
          <w:sz w:val="28"/>
          <w:szCs w:val="28"/>
          <w:rtl/>
        </w:rPr>
        <w:t>ومِن</w:t>
      </w:r>
      <w:r w:rsidRPr="00ED0E28">
        <w:rPr>
          <w:rFonts w:cs="Arial"/>
          <w:sz w:val="28"/>
          <w:szCs w:val="28"/>
          <w:rtl/>
        </w:rPr>
        <w:t xml:space="preserve"> </w:t>
      </w:r>
      <w:r w:rsidRPr="00ED0E28">
        <w:rPr>
          <w:rFonts w:cs="Arial" w:hint="cs"/>
          <w:sz w:val="28"/>
          <w:szCs w:val="28"/>
          <w:rtl/>
        </w:rPr>
        <w:t>شَعَرِ</w:t>
      </w:r>
      <w:r w:rsidRPr="00ED0E28">
        <w:rPr>
          <w:rFonts w:cs="Arial"/>
          <w:sz w:val="28"/>
          <w:szCs w:val="28"/>
          <w:rtl/>
        </w:rPr>
        <w:t xml:space="preserve"> </w:t>
      </w:r>
      <w:r w:rsidRPr="00ED0E28">
        <w:rPr>
          <w:rFonts w:cs="Arial" w:hint="cs"/>
          <w:sz w:val="28"/>
          <w:szCs w:val="28"/>
          <w:rtl/>
        </w:rPr>
        <w:t>بعضِ</w:t>
      </w:r>
      <w:r w:rsidRPr="00ED0E28">
        <w:rPr>
          <w:rFonts w:cs="Arial"/>
          <w:sz w:val="28"/>
          <w:szCs w:val="28"/>
          <w:rtl/>
        </w:rPr>
        <w:t xml:space="preserve"> </w:t>
      </w:r>
      <w:r w:rsidRPr="00ED0E28">
        <w:rPr>
          <w:rFonts w:cs="Arial" w:hint="cs"/>
          <w:sz w:val="28"/>
          <w:szCs w:val="28"/>
          <w:rtl/>
        </w:rPr>
        <w:t>البهائمِ</w:t>
      </w:r>
      <w:r w:rsidRPr="00ED0E28">
        <w:rPr>
          <w:rFonts w:cs="Arial"/>
          <w:sz w:val="28"/>
          <w:szCs w:val="28"/>
          <w:rtl/>
        </w:rPr>
        <w:t xml:space="preserve"> </w:t>
      </w:r>
      <w:r w:rsidRPr="00ED0E28">
        <w:rPr>
          <w:rFonts w:cs="Arial" w:hint="cs"/>
          <w:sz w:val="28"/>
          <w:szCs w:val="28"/>
          <w:rtl/>
        </w:rPr>
        <w:t>وجِلْدِها،</w:t>
      </w:r>
      <w:r w:rsidRPr="00ED0E28">
        <w:rPr>
          <w:rFonts w:cs="Arial"/>
          <w:sz w:val="28"/>
          <w:szCs w:val="28"/>
          <w:rtl/>
        </w:rPr>
        <w:t xml:space="preserve"> </w:t>
      </w:r>
      <w:r w:rsidRPr="00ED0E28">
        <w:rPr>
          <w:rFonts w:cs="Arial" w:hint="cs"/>
          <w:sz w:val="28"/>
          <w:szCs w:val="28"/>
          <w:rtl/>
        </w:rPr>
        <w:t>وإنَّما</w:t>
      </w:r>
      <w:r w:rsidRPr="00ED0E28">
        <w:rPr>
          <w:rFonts w:cs="Arial"/>
          <w:sz w:val="28"/>
          <w:szCs w:val="28"/>
          <w:rtl/>
        </w:rPr>
        <w:t xml:space="preserve"> </w:t>
      </w:r>
      <w:r w:rsidRPr="00ED0E28">
        <w:rPr>
          <w:rFonts w:cs="Arial" w:hint="cs"/>
          <w:sz w:val="28"/>
          <w:szCs w:val="28"/>
          <w:rtl/>
        </w:rPr>
        <w:t>اختلَفَتْ</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طريقةِ</w:t>
      </w:r>
      <w:r w:rsidRPr="00ED0E28">
        <w:rPr>
          <w:rFonts w:cs="Arial"/>
          <w:sz w:val="28"/>
          <w:szCs w:val="28"/>
          <w:rtl/>
        </w:rPr>
        <w:t xml:space="preserve"> </w:t>
      </w:r>
      <w:r w:rsidRPr="00ED0E28">
        <w:rPr>
          <w:rFonts w:cs="Arial" w:hint="cs"/>
          <w:sz w:val="28"/>
          <w:szCs w:val="28"/>
          <w:rtl/>
        </w:rPr>
        <w:t>إخراجِ</w:t>
      </w:r>
      <w:r w:rsidRPr="00ED0E28">
        <w:rPr>
          <w:rFonts w:cs="Arial"/>
          <w:sz w:val="28"/>
          <w:szCs w:val="28"/>
          <w:rtl/>
        </w:rPr>
        <w:t xml:space="preserve"> </w:t>
      </w:r>
      <w:r w:rsidRPr="00ED0E28">
        <w:rPr>
          <w:rFonts w:cs="Arial" w:hint="cs"/>
          <w:sz w:val="28"/>
          <w:szCs w:val="28"/>
          <w:rtl/>
        </w:rPr>
        <w:t>الصوتِ،</w:t>
      </w:r>
      <w:r w:rsidRPr="00ED0E28">
        <w:rPr>
          <w:rFonts w:cs="Arial"/>
          <w:sz w:val="28"/>
          <w:szCs w:val="28"/>
          <w:rtl/>
        </w:rPr>
        <w:t xml:space="preserve"> </w:t>
      </w:r>
      <w:r w:rsidRPr="00ED0E28">
        <w:rPr>
          <w:rFonts w:cs="Arial" w:hint="cs"/>
          <w:sz w:val="28"/>
          <w:szCs w:val="28"/>
          <w:rtl/>
        </w:rPr>
        <w:t>وأكثَرَ</w:t>
      </w:r>
      <w:r w:rsidRPr="00ED0E28">
        <w:rPr>
          <w:rFonts w:cs="Arial"/>
          <w:sz w:val="28"/>
          <w:szCs w:val="28"/>
          <w:rtl/>
        </w:rPr>
        <w:t xml:space="preserve"> </w:t>
      </w:r>
      <w:r w:rsidRPr="00ED0E28">
        <w:rPr>
          <w:rFonts w:cs="Arial" w:hint="cs"/>
          <w:sz w:val="28"/>
          <w:szCs w:val="28"/>
          <w:rtl/>
        </w:rPr>
        <w:t>الناسُ</w:t>
      </w:r>
      <w:r w:rsidRPr="00ED0E28">
        <w:rPr>
          <w:rFonts w:cs="Arial"/>
          <w:sz w:val="28"/>
          <w:szCs w:val="28"/>
          <w:rtl/>
        </w:rPr>
        <w:t xml:space="preserve"> </w:t>
      </w:r>
      <w:r w:rsidRPr="00ED0E28">
        <w:rPr>
          <w:rFonts w:cs="Arial" w:hint="cs"/>
          <w:sz w:val="28"/>
          <w:szCs w:val="28"/>
          <w:rtl/>
        </w:rPr>
        <w:t>منها</w:t>
      </w:r>
      <w:r w:rsidRPr="00ED0E28">
        <w:rPr>
          <w:rFonts w:cs="Arial"/>
          <w:sz w:val="28"/>
          <w:szCs w:val="28"/>
          <w:rtl/>
        </w:rPr>
        <w:t xml:space="preserve"> </w:t>
      </w:r>
      <w:r w:rsidRPr="00ED0E28">
        <w:rPr>
          <w:rFonts w:cs="Arial" w:hint="cs"/>
          <w:sz w:val="28"/>
          <w:szCs w:val="28"/>
          <w:rtl/>
        </w:rPr>
        <w:t>حتى</w:t>
      </w:r>
      <w:r w:rsidRPr="00ED0E28">
        <w:rPr>
          <w:rFonts w:cs="Arial"/>
          <w:sz w:val="28"/>
          <w:szCs w:val="28"/>
          <w:rtl/>
        </w:rPr>
        <w:t xml:space="preserve"> </w:t>
      </w:r>
      <w:r w:rsidRPr="00ED0E28">
        <w:rPr>
          <w:rFonts w:cs="Arial" w:hint="cs"/>
          <w:sz w:val="28"/>
          <w:szCs w:val="28"/>
          <w:rtl/>
        </w:rPr>
        <w:t>بلَغُوا</w:t>
      </w:r>
      <w:r w:rsidRPr="00ED0E28">
        <w:rPr>
          <w:rFonts w:cs="Arial"/>
          <w:sz w:val="28"/>
          <w:szCs w:val="28"/>
          <w:rtl/>
        </w:rPr>
        <w:t xml:space="preserve"> </w:t>
      </w:r>
      <w:r w:rsidRPr="00ED0E28">
        <w:rPr>
          <w:rFonts w:cs="Arial" w:hint="cs"/>
          <w:sz w:val="28"/>
          <w:szCs w:val="28"/>
          <w:rtl/>
        </w:rPr>
        <w:t>حَدَّ</w:t>
      </w:r>
      <w:r w:rsidRPr="00ED0E28">
        <w:rPr>
          <w:rFonts w:cs="Arial"/>
          <w:sz w:val="28"/>
          <w:szCs w:val="28"/>
          <w:rtl/>
        </w:rPr>
        <w:t xml:space="preserve"> </w:t>
      </w:r>
      <w:r w:rsidRPr="00ED0E28">
        <w:rPr>
          <w:rFonts w:cs="Arial" w:hint="cs"/>
          <w:sz w:val="28"/>
          <w:szCs w:val="28"/>
          <w:rtl/>
        </w:rPr>
        <w:t>التديُّنِ</w:t>
      </w:r>
      <w:r w:rsidRPr="00ED0E28">
        <w:rPr>
          <w:rFonts w:cs="Arial"/>
          <w:sz w:val="28"/>
          <w:szCs w:val="28"/>
          <w:rtl/>
        </w:rPr>
        <w:t xml:space="preserve"> </w:t>
      </w:r>
      <w:r w:rsidRPr="00ED0E28">
        <w:rPr>
          <w:rFonts w:cs="Arial" w:hint="cs"/>
          <w:sz w:val="28"/>
          <w:szCs w:val="28"/>
          <w:rtl/>
        </w:rPr>
        <w:t>بها،</w:t>
      </w:r>
      <w:r w:rsidRPr="00ED0E28">
        <w:rPr>
          <w:rFonts w:cs="Arial"/>
          <w:sz w:val="28"/>
          <w:szCs w:val="28"/>
          <w:rtl/>
        </w:rPr>
        <w:t xml:space="preserve"> </w:t>
      </w:r>
      <w:r w:rsidRPr="00ED0E28">
        <w:rPr>
          <w:rFonts w:cs="Arial" w:hint="cs"/>
          <w:sz w:val="28"/>
          <w:szCs w:val="28"/>
          <w:rtl/>
        </w:rPr>
        <w:t>واتُّخِذَتْ</w:t>
      </w:r>
      <w:r w:rsidRPr="00ED0E28">
        <w:rPr>
          <w:rFonts w:cs="Arial"/>
          <w:sz w:val="28"/>
          <w:szCs w:val="28"/>
          <w:rtl/>
        </w:rPr>
        <w:t xml:space="preserve"> </w:t>
      </w:r>
      <w:r w:rsidRPr="00ED0E28">
        <w:rPr>
          <w:rFonts w:cs="Arial" w:hint="cs"/>
          <w:sz w:val="28"/>
          <w:szCs w:val="28"/>
          <w:rtl/>
        </w:rPr>
        <w:t>دعوةً</w:t>
      </w:r>
      <w:r w:rsidRPr="00ED0E28">
        <w:rPr>
          <w:rFonts w:cs="Arial"/>
          <w:sz w:val="28"/>
          <w:szCs w:val="28"/>
          <w:rtl/>
        </w:rPr>
        <w:t xml:space="preserve"> </w:t>
      </w:r>
      <w:r w:rsidRPr="00ED0E28">
        <w:rPr>
          <w:rFonts w:cs="Arial" w:hint="cs"/>
          <w:sz w:val="28"/>
          <w:szCs w:val="28"/>
          <w:rtl/>
        </w:rPr>
        <w:t>للفُسَّاقِ</w:t>
      </w:r>
      <w:r w:rsidRPr="00ED0E28">
        <w:rPr>
          <w:rFonts w:cs="Arial"/>
          <w:sz w:val="28"/>
          <w:szCs w:val="28"/>
          <w:rtl/>
        </w:rPr>
        <w:t xml:space="preserve"> </w:t>
      </w:r>
      <w:r w:rsidRPr="00ED0E28">
        <w:rPr>
          <w:rFonts w:cs="Arial" w:hint="cs"/>
          <w:sz w:val="28"/>
          <w:szCs w:val="28"/>
          <w:rtl/>
        </w:rPr>
        <w:t>والغافِلِينَ</w:t>
      </w:r>
      <w:r w:rsidRPr="00ED0E28">
        <w:rPr>
          <w:rFonts w:cs="Arial"/>
          <w:sz w:val="28"/>
          <w:szCs w:val="28"/>
          <w:rtl/>
        </w:rPr>
        <w:t xml:space="preserve"> </w:t>
      </w:r>
      <w:r w:rsidRPr="00ED0E28">
        <w:rPr>
          <w:rFonts w:cs="Arial" w:hint="cs"/>
          <w:sz w:val="28"/>
          <w:szCs w:val="28"/>
          <w:rtl/>
        </w:rPr>
        <w:t>بها،</w:t>
      </w:r>
      <w:r w:rsidRPr="00ED0E28">
        <w:rPr>
          <w:rFonts w:cs="Arial"/>
          <w:sz w:val="28"/>
          <w:szCs w:val="28"/>
          <w:rtl/>
        </w:rPr>
        <w:t xml:space="preserve"> </w:t>
      </w:r>
      <w:r w:rsidRPr="00ED0E28">
        <w:rPr>
          <w:rFonts w:cs="Arial" w:hint="cs"/>
          <w:sz w:val="28"/>
          <w:szCs w:val="28"/>
          <w:rtl/>
        </w:rPr>
        <w:t>وهذا</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الصدِّ</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كلامِ</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والتغنِّي</w:t>
      </w:r>
      <w:r w:rsidRPr="00ED0E28">
        <w:rPr>
          <w:rFonts w:cs="Arial"/>
          <w:sz w:val="28"/>
          <w:szCs w:val="28"/>
          <w:rtl/>
        </w:rPr>
        <w:t xml:space="preserve"> </w:t>
      </w:r>
      <w:r w:rsidRPr="00ED0E28">
        <w:rPr>
          <w:rFonts w:cs="Arial" w:hint="cs"/>
          <w:sz w:val="28"/>
          <w:szCs w:val="28"/>
          <w:rtl/>
        </w:rPr>
        <w:t>به،</w:t>
      </w:r>
      <w:r w:rsidRPr="00ED0E28">
        <w:rPr>
          <w:rFonts w:cs="Arial"/>
          <w:sz w:val="28"/>
          <w:szCs w:val="28"/>
          <w:rtl/>
        </w:rPr>
        <w:t xml:space="preserve"> </w:t>
      </w:r>
      <w:r w:rsidRPr="00ED0E28">
        <w:rPr>
          <w:rFonts w:cs="Arial" w:hint="cs"/>
          <w:sz w:val="28"/>
          <w:szCs w:val="28"/>
          <w:rtl/>
        </w:rPr>
        <w:t>وعن</w:t>
      </w:r>
      <w:r w:rsidRPr="00ED0E28">
        <w:rPr>
          <w:rFonts w:cs="Arial"/>
          <w:sz w:val="28"/>
          <w:szCs w:val="28"/>
          <w:rtl/>
        </w:rPr>
        <w:t xml:space="preserve"> </w:t>
      </w:r>
      <w:r w:rsidRPr="00ED0E28">
        <w:rPr>
          <w:rFonts w:cs="Arial" w:hint="cs"/>
          <w:sz w:val="28"/>
          <w:szCs w:val="28"/>
          <w:rtl/>
        </w:rPr>
        <w:t>الوعظِ</w:t>
      </w:r>
      <w:r w:rsidRPr="00ED0E28">
        <w:rPr>
          <w:rFonts w:cs="Arial"/>
          <w:sz w:val="28"/>
          <w:szCs w:val="28"/>
          <w:rtl/>
        </w:rPr>
        <w:t xml:space="preserve"> </w:t>
      </w:r>
      <w:r w:rsidRPr="00ED0E28">
        <w:rPr>
          <w:rFonts w:cs="Arial" w:hint="cs"/>
          <w:sz w:val="28"/>
          <w:szCs w:val="28"/>
          <w:rtl/>
        </w:rPr>
        <w:t>المشروعِ،</w:t>
      </w:r>
      <w:r w:rsidRPr="00ED0E28">
        <w:rPr>
          <w:rFonts w:cs="Arial"/>
          <w:sz w:val="28"/>
          <w:szCs w:val="28"/>
          <w:rtl/>
        </w:rPr>
        <w:t xml:space="preserve"> </w:t>
      </w:r>
      <w:r w:rsidRPr="00ED0E28">
        <w:rPr>
          <w:rFonts w:cs="Arial" w:hint="cs"/>
          <w:sz w:val="28"/>
          <w:szCs w:val="28"/>
          <w:rtl/>
        </w:rPr>
        <w:t>ولا</w:t>
      </w:r>
      <w:r w:rsidRPr="00ED0E28">
        <w:rPr>
          <w:rFonts w:cs="Arial"/>
          <w:sz w:val="28"/>
          <w:szCs w:val="28"/>
          <w:rtl/>
        </w:rPr>
        <w:t xml:space="preserve"> </w:t>
      </w:r>
      <w:r w:rsidRPr="00ED0E28">
        <w:rPr>
          <w:rFonts w:cs="Arial" w:hint="cs"/>
          <w:sz w:val="28"/>
          <w:szCs w:val="28"/>
          <w:rtl/>
        </w:rPr>
        <w:t>يُعلَمُ</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فاسقًا</w:t>
      </w:r>
      <w:r w:rsidRPr="00ED0E28">
        <w:rPr>
          <w:rFonts w:cs="Arial"/>
          <w:sz w:val="28"/>
          <w:szCs w:val="28"/>
          <w:rtl/>
        </w:rPr>
        <w:t xml:space="preserve"> </w:t>
      </w:r>
      <w:r w:rsidRPr="00ED0E28">
        <w:rPr>
          <w:rFonts w:cs="Arial" w:hint="cs"/>
          <w:sz w:val="28"/>
          <w:szCs w:val="28"/>
          <w:rtl/>
        </w:rPr>
        <w:t>وغافلاً</w:t>
      </w:r>
      <w:r w:rsidRPr="00ED0E28">
        <w:rPr>
          <w:rFonts w:cs="Arial"/>
          <w:sz w:val="28"/>
          <w:szCs w:val="28"/>
          <w:rtl/>
        </w:rPr>
        <w:t xml:space="preserve"> </w:t>
      </w:r>
      <w:r w:rsidRPr="00ED0E28">
        <w:rPr>
          <w:rFonts w:cs="Arial" w:hint="cs"/>
          <w:sz w:val="28"/>
          <w:szCs w:val="28"/>
          <w:rtl/>
        </w:rPr>
        <w:t>صلَحَتْ</w:t>
      </w:r>
      <w:r w:rsidRPr="00ED0E28">
        <w:rPr>
          <w:rFonts w:cs="Arial"/>
          <w:sz w:val="28"/>
          <w:szCs w:val="28"/>
          <w:rtl/>
        </w:rPr>
        <w:t xml:space="preserve"> </w:t>
      </w:r>
      <w:r w:rsidRPr="00ED0E28">
        <w:rPr>
          <w:rFonts w:cs="Arial" w:hint="cs"/>
          <w:sz w:val="28"/>
          <w:szCs w:val="28"/>
          <w:rtl/>
        </w:rPr>
        <w:t>حالُه</w:t>
      </w:r>
      <w:r w:rsidRPr="00ED0E28">
        <w:rPr>
          <w:rFonts w:cs="Arial"/>
          <w:sz w:val="28"/>
          <w:szCs w:val="28"/>
          <w:rtl/>
        </w:rPr>
        <w:t xml:space="preserve"> </w:t>
      </w:r>
      <w:r w:rsidRPr="00ED0E28">
        <w:rPr>
          <w:rFonts w:cs="Arial" w:hint="cs"/>
          <w:sz w:val="28"/>
          <w:szCs w:val="28"/>
          <w:rtl/>
        </w:rPr>
        <w:t>بأناشيدِ</w:t>
      </w:r>
      <w:r w:rsidRPr="00ED0E28">
        <w:rPr>
          <w:rFonts w:cs="Arial"/>
          <w:sz w:val="28"/>
          <w:szCs w:val="28"/>
          <w:rtl/>
        </w:rPr>
        <w:t xml:space="preserve"> </w:t>
      </w:r>
      <w:r w:rsidRPr="00ED0E28">
        <w:rPr>
          <w:rFonts w:cs="Arial" w:hint="cs"/>
          <w:sz w:val="28"/>
          <w:szCs w:val="28"/>
          <w:rtl/>
        </w:rPr>
        <w:t>الإطرابِ</w:t>
      </w:r>
      <w:r w:rsidRPr="00ED0E28">
        <w:rPr>
          <w:rFonts w:cs="Arial"/>
          <w:sz w:val="28"/>
          <w:szCs w:val="28"/>
          <w:rtl/>
        </w:rPr>
        <w:t xml:space="preserve"> </w:t>
      </w:r>
      <w:r w:rsidRPr="00ED0E28">
        <w:rPr>
          <w:rFonts w:cs="Arial" w:hint="cs"/>
          <w:sz w:val="28"/>
          <w:szCs w:val="28"/>
          <w:rtl/>
        </w:rPr>
        <w:t>وآهاتِ</w:t>
      </w:r>
      <w:r w:rsidRPr="00ED0E28">
        <w:rPr>
          <w:rFonts w:cs="Arial"/>
          <w:sz w:val="28"/>
          <w:szCs w:val="28"/>
          <w:rtl/>
        </w:rPr>
        <w:t xml:space="preserve"> </w:t>
      </w:r>
      <w:r w:rsidRPr="00ED0E28">
        <w:rPr>
          <w:rFonts w:cs="Arial" w:hint="cs"/>
          <w:sz w:val="28"/>
          <w:szCs w:val="28"/>
          <w:rtl/>
        </w:rPr>
        <w:t>الأحزانِ</w:t>
      </w:r>
      <w:r w:rsidRPr="00ED0E28">
        <w:rPr>
          <w:rFonts w:cs="Arial"/>
          <w:sz w:val="28"/>
          <w:szCs w:val="28"/>
          <w:rtl/>
        </w:rPr>
        <w:t xml:space="preserve"> </w:t>
      </w:r>
      <w:r w:rsidRPr="00ED0E28">
        <w:rPr>
          <w:rFonts w:cs="Arial" w:hint="cs"/>
          <w:sz w:val="28"/>
          <w:szCs w:val="28"/>
          <w:rtl/>
        </w:rPr>
        <w:t>والأفراحِ،</w:t>
      </w:r>
      <w:r w:rsidRPr="00ED0E28">
        <w:rPr>
          <w:rFonts w:cs="Arial"/>
          <w:sz w:val="28"/>
          <w:szCs w:val="28"/>
          <w:rtl/>
        </w:rPr>
        <w:t xml:space="preserve"> </w:t>
      </w:r>
      <w:r w:rsidRPr="00ED0E28">
        <w:rPr>
          <w:rFonts w:cs="Arial" w:hint="cs"/>
          <w:sz w:val="28"/>
          <w:szCs w:val="28"/>
          <w:rtl/>
        </w:rPr>
        <w:t>بل</w:t>
      </w:r>
      <w:r w:rsidRPr="00ED0E28">
        <w:rPr>
          <w:rFonts w:cs="Arial"/>
          <w:sz w:val="28"/>
          <w:szCs w:val="28"/>
          <w:rtl/>
        </w:rPr>
        <w:t xml:space="preserve"> </w:t>
      </w:r>
      <w:r w:rsidRPr="00ED0E28">
        <w:rPr>
          <w:rFonts w:cs="Arial" w:hint="cs"/>
          <w:sz w:val="28"/>
          <w:szCs w:val="28"/>
          <w:rtl/>
        </w:rPr>
        <w:t>هي</w:t>
      </w:r>
      <w:r w:rsidRPr="00ED0E28">
        <w:rPr>
          <w:rFonts w:cs="Arial"/>
          <w:sz w:val="28"/>
          <w:szCs w:val="28"/>
          <w:rtl/>
        </w:rPr>
        <w:t xml:space="preserve"> </w:t>
      </w:r>
      <w:r w:rsidRPr="00ED0E28">
        <w:rPr>
          <w:rFonts w:cs="Arial" w:hint="cs"/>
          <w:sz w:val="28"/>
          <w:szCs w:val="28"/>
          <w:rtl/>
        </w:rPr>
        <w:t>حرَفَتِ</w:t>
      </w:r>
      <w:r w:rsidRPr="00ED0E28">
        <w:rPr>
          <w:rFonts w:cs="Arial"/>
          <w:sz w:val="28"/>
          <w:szCs w:val="28"/>
          <w:rtl/>
        </w:rPr>
        <w:t xml:space="preserve"> </w:t>
      </w:r>
      <w:r w:rsidRPr="00ED0E28">
        <w:rPr>
          <w:rFonts w:cs="Arial" w:hint="cs"/>
          <w:sz w:val="28"/>
          <w:szCs w:val="28"/>
          <w:rtl/>
        </w:rPr>
        <w:t>الصالحينَ</w:t>
      </w:r>
      <w:r w:rsidRPr="00ED0E28">
        <w:rPr>
          <w:rFonts w:cs="Arial"/>
          <w:sz w:val="28"/>
          <w:szCs w:val="28"/>
          <w:rtl/>
        </w:rPr>
        <w:t xml:space="preserve"> </w:t>
      </w:r>
      <w:r w:rsidRPr="00ED0E28">
        <w:rPr>
          <w:rFonts w:cs="Arial" w:hint="cs"/>
          <w:sz w:val="28"/>
          <w:szCs w:val="28"/>
          <w:rtl/>
        </w:rPr>
        <w:t>إلى</w:t>
      </w:r>
      <w:r w:rsidRPr="00ED0E28">
        <w:rPr>
          <w:rFonts w:cs="Arial"/>
          <w:sz w:val="28"/>
          <w:szCs w:val="28"/>
          <w:rtl/>
        </w:rPr>
        <w:t xml:space="preserve"> </w:t>
      </w:r>
      <w:r w:rsidRPr="00ED0E28">
        <w:rPr>
          <w:rFonts w:cs="Arial" w:hint="cs"/>
          <w:sz w:val="28"/>
          <w:szCs w:val="28"/>
          <w:rtl/>
        </w:rPr>
        <w:t>الغَفْلةِ،</w:t>
      </w:r>
      <w:r w:rsidRPr="00ED0E28">
        <w:rPr>
          <w:rFonts w:cs="Arial"/>
          <w:sz w:val="28"/>
          <w:szCs w:val="28"/>
          <w:rtl/>
        </w:rPr>
        <w:t xml:space="preserve"> </w:t>
      </w:r>
      <w:r w:rsidRPr="00ED0E28">
        <w:rPr>
          <w:rFonts w:cs="Arial" w:hint="cs"/>
          <w:sz w:val="28"/>
          <w:szCs w:val="28"/>
          <w:rtl/>
        </w:rPr>
        <w:t>ولم</w:t>
      </w:r>
      <w:r w:rsidRPr="00ED0E28">
        <w:rPr>
          <w:rFonts w:cs="Arial"/>
          <w:sz w:val="28"/>
          <w:szCs w:val="28"/>
          <w:rtl/>
        </w:rPr>
        <w:t xml:space="preserve"> </w:t>
      </w:r>
      <w:r w:rsidRPr="00ED0E28">
        <w:rPr>
          <w:rFonts w:cs="Arial" w:hint="cs"/>
          <w:sz w:val="28"/>
          <w:szCs w:val="28"/>
          <w:rtl/>
        </w:rPr>
        <w:t>تَجلِبِ</w:t>
      </w:r>
      <w:r w:rsidRPr="00ED0E28">
        <w:rPr>
          <w:rFonts w:cs="Arial"/>
          <w:sz w:val="28"/>
          <w:szCs w:val="28"/>
          <w:rtl/>
        </w:rPr>
        <w:t xml:space="preserve"> </w:t>
      </w:r>
      <w:r w:rsidRPr="00ED0E28">
        <w:rPr>
          <w:rFonts w:cs="Arial" w:hint="cs"/>
          <w:sz w:val="28"/>
          <w:szCs w:val="28"/>
          <w:rtl/>
        </w:rPr>
        <w:t>الغافلينَ</w:t>
      </w:r>
      <w:r w:rsidRPr="00ED0E28">
        <w:rPr>
          <w:rFonts w:cs="Arial"/>
          <w:sz w:val="28"/>
          <w:szCs w:val="28"/>
          <w:rtl/>
        </w:rPr>
        <w:t xml:space="preserve"> </w:t>
      </w:r>
      <w:r w:rsidRPr="00ED0E28">
        <w:rPr>
          <w:rFonts w:cs="Arial" w:hint="cs"/>
          <w:sz w:val="28"/>
          <w:szCs w:val="28"/>
          <w:rtl/>
        </w:rPr>
        <w:t>إلى</w:t>
      </w:r>
      <w:r w:rsidRPr="00ED0E28">
        <w:rPr>
          <w:rFonts w:cs="Arial"/>
          <w:sz w:val="28"/>
          <w:szCs w:val="28"/>
          <w:rtl/>
        </w:rPr>
        <w:t xml:space="preserve"> </w:t>
      </w:r>
      <w:r w:rsidRPr="00ED0E28">
        <w:rPr>
          <w:rFonts w:cs="Arial" w:hint="cs"/>
          <w:sz w:val="28"/>
          <w:szCs w:val="28"/>
          <w:rtl/>
        </w:rPr>
        <w:t>الصلاحِ</w:t>
      </w:r>
      <w:r w:rsidRPr="00ED0E28">
        <w:rPr>
          <w:rFonts w:cs="Arial"/>
          <w:sz w:val="28"/>
          <w:szCs w:val="28"/>
          <w:rtl/>
        </w:rPr>
        <w:t>.</w:t>
      </w:r>
    </w:p>
    <w:p w:rsidR="0037592F" w:rsidRDefault="0037592F" w:rsidP="0037592F">
      <w:pPr>
        <w:bidi/>
        <w:jc w:val="both"/>
        <w:rPr>
          <w:rFonts w:cs="Arial"/>
          <w:sz w:val="28"/>
          <w:szCs w:val="28"/>
          <w:rtl/>
        </w:rPr>
      </w:pPr>
      <w:r w:rsidRPr="00ED0E28">
        <w:rPr>
          <w:rFonts w:cs="Arial" w:hint="cs"/>
          <w:sz w:val="28"/>
          <w:szCs w:val="28"/>
          <w:rtl/>
        </w:rPr>
        <w:t>ومَن</w:t>
      </w:r>
      <w:r w:rsidRPr="00ED0E28">
        <w:rPr>
          <w:rFonts w:cs="Arial"/>
          <w:sz w:val="28"/>
          <w:szCs w:val="28"/>
          <w:rtl/>
        </w:rPr>
        <w:t xml:space="preserve"> </w:t>
      </w:r>
      <w:r w:rsidRPr="00ED0E28">
        <w:rPr>
          <w:rFonts w:cs="Arial" w:hint="cs"/>
          <w:sz w:val="28"/>
          <w:szCs w:val="28"/>
          <w:rtl/>
        </w:rPr>
        <w:t>صلَحَتْ</w:t>
      </w:r>
      <w:r w:rsidRPr="00ED0E28">
        <w:rPr>
          <w:rFonts w:cs="Arial"/>
          <w:sz w:val="28"/>
          <w:szCs w:val="28"/>
          <w:rtl/>
        </w:rPr>
        <w:t xml:space="preserve"> </w:t>
      </w:r>
      <w:r w:rsidRPr="00ED0E28">
        <w:rPr>
          <w:rFonts w:cs="Arial" w:hint="cs"/>
          <w:sz w:val="28"/>
          <w:szCs w:val="28"/>
          <w:rtl/>
        </w:rPr>
        <w:t>حالُهُ</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الظاهرِ</w:t>
      </w:r>
      <w:r w:rsidRPr="00ED0E28">
        <w:rPr>
          <w:rFonts w:cs="Arial"/>
          <w:sz w:val="28"/>
          <w:szCs w:val="28"/>
          <w:rtl/>
        </w:rPr>
        <w:t xml:space="preserve"> </w:t>
      </w:r>
      <w:r w:rsidRPr="00ED0E28">
        <w:rPr>
          <w:rFonts w:cs="Arial" w:hint="cs"/>
          <w:sz w:val="28"/>
          <w:szCs w:val="28"/>
          <w:rtl/>
        </w:rPr>
        <w:t>بتلك</w:t>
      </w:r>
      <w:r w:rsidRPr="00ED0E28">
        <w:rPr>
          <w:rFonts w:cs="Arial"/>
          <w:sz w:val="28"/>
          <w:szCs w:val="28"/>
          <w:rtl/>
        </w:rPr>
        <w:t xml:space="preserve"> </w:t>
      </w:r>
      <w:r w:rsidRPr="00ED0E28">
        <w:rPr>
          <w:rFonts w:cs="Arial" w:hint="cs"/>
          <w:sz w:val="28"/>
          <w:szCs w:val="28"/>
          <w:rtl/>
        </w:rPr>
        <w:t>الأسبابِ،</w:t>
      </w:r>
      <w:r w:rsidRPr="00ED0E28">
        <w:rPr>
          <w:rFonts w:cs="Arial"/>
          <w:sz w:val="28"/>
          <w:szCs w:val="28"/>
          <w:rtl/>
        </w:rPr>
        <w:t xml:space="preserve"> </w:t>
      </w:r>
      <w:r w:rsidRPr="00ED0E28">
        <w:rPr>
          <w:rFonts w:cs="Arial" w:hint="cs"/>
          <w:sz w:val="28"/>
          <w:szCs w:val="28"/>
          <w:rtl/>
        </w:rPr>
        <w:t>فغالبًا</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باطنَهُ</w:t>
      </w:r>
      <w:r w:rsidRPr="00ED0E28">
        <w:rPr>
          <w:rFonts w:cs="Arial"/>
          <w:sz w:val="28"/>
          <w:szCs w:val="28"/>
          <w:rtl/>
        </w:rPr>
        <w:t xml:space="preserve"> </w:t>
      </w:r>
      <w:r w:rsidRPr="00ED0E28">
        <w:rPr>
          <w:rFonts w:cs="Arial" w:hint="cs"/>
          <w:sz w:val="28"/>
          <w:szCs w:val="28"/>
          <w:rtl/>
        </w:rPr>
        <w:t>أجوَفُ</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الإيمانِ،</w:t>
      </w:r>
      <w:r w:rsidRPr="00ED0E28">
        <w:rPr>
          <w:rFonts w:cs="Arial"/>
          <w:sz w:val="28"/>
          <w:szCs w:val="28"/>
          <w:rtl/>
        </w:rPr>
        <w:t xml:space="preserve"> </w:t>
      </w:r>
      <w:r w:rsidRPr="00ED0E28">
        <w:rPr>
          <w:rFonts w:cs="Arial" w:hint="cs"/>
          <w:sz w:val="28"/>
          <w:szCs w:val="28"/>
          <w:rtl/>
        </w:rPr>
        <w:t>وقلَّما</w:t>
      </w:r>
      <w:r w:rsidRPr="00ED0E28">
        <w:rPr>
          <w:rFonts w:cs="Arial"/>
          <w:sz w:val="28"/>
          <w:szCs w:val="28"/>
          <w:rtl/>
        </w:rPr>
        <w:t xml:space="preserve"> </w:t>
      </w:r>
      <w:r w:rsidRPr="00ED0E28">
        <w:rPr>
          <w:rFonts w:cs="Arial" w:hint="cs"/>
          <w:sz w:val="28"/>
          <w:szCs w:val="28"/>
          <w:rtl/>
        </w:rPr>
        <w:t>يثبُتُ،</w:t>
      </w:r>
      <w:r w:rsidRPr="00ED0E28">
        <w:rPr>
          <w:rFonts w:cs="Arial"/>
          <w:sz w:val="28"/>
          <w:szCs w:val="28"/>
          <w:rtl/>
        </w:rPr>
        <w:t xml:space="preserve"> </w:t>
      </w:r>
      <w:r w:rsidRPr="00ED0E28">
        <w:rPr>
          <w:rFonts w:cs="Arial" w:hint="cs"/>
          <w:sz w:val="28"/>
          <w:szCs w:val="28"/>
          <w:rtl/>
        </w:rPr>
        <w:t>وربَّما</w:t>
      </w:r>
      <w:r w:rsidRPr="00ED0E28">
        <w:rPr>
          <w:rFonts w:cs="Arial"/>
          <w:sz w:val="28"/>
          <w:szCs w:val="28"/>
          <w:rtl/>
        </w:rPr>
        <w:t xml:space="preserve"> </w:t>
      </w:r>
      <w:r w:rsidRPr="00ED0E28">
        <w:rPr>
          <w:rFonts w:cs="Arial" w:hint="cs"/>
          <w:sz w:val="28"/>
          <w:szCs w:val="28"/>
          <w:rtl/>
        </w:rPr>
        <w:t>يُظهِرُ</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الصلاحِ</w:t>
      </w:r>
      <w:r w:rsidRPr="00ED0E28">
        <w:rPr>
          <w:rFonts w:cs="Arial"/>
          <w:sz w:val="28"/>
          <w:szCs w:val="28"/>
          <w:rtl/>
        </w:rPr>
        <w:t xml:space="preserve"> </w:t>
      </w:r>
      <w:r w:rsidRPr="00ED0E28">
        <w:rPr>
          <w:rFonts w:cs="Arial" w:hint="cs"/>
          <w:sz w:val="28"/>
          <w:szCs w:val="28"/>
          <w:rtl/>
        </w:rPr>
        <w:t>ويُبطِنُ</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ذنوبِ</w:t>
      </w:r>
      <w:r w:rsidRPr="00ED0E28">
        <w:rPr>
          <w:rFonts w:cs="Arial"/>
          <w:sz w:val="28"/>
          <w:szCs w:val="28"/>
          <w:rtl/>
        </w:rPr>
        <w:t xml:space="preserve"> </w:t>
      </w:r>
      <w:r w:rsidRPr="00ED0E28">
        <w:rPr>
          <w:rFonts w:cs="Arial" w:hint="cs"/>
          <w:sz w:val="28"/>
          <w:szCs w:val="28"/>
          <w:rtl/>
        </w:rPr>
        <w:t>السَّرائرِ</w:t>
      </w:r>
      <w:r w:rsidRPr="00ED0E28">
        <w:rPr>
          <w:rFonts w:cs="Arial"/>
          <w:sz w:val="28"/>
          <w:szCs w:val="28"/>
          <w:rtl/>
        </w:rPr>
        <w:t xml:space="preserve"> </w:t>
      </w:r>
      <w:r w:rsidRPr="00ED0E28">
        <w:rPr>
          <w:rFonts w:cs="Arial" w:hint="cs"/>
          <w:sz w:val="28"/>
          <w:szCs w:val="28"/>
          <w:rtl/>
        </w:rPr>
        <w:t>أشياءَ</w:t>
      </w:r>
      <w:r w:rsidRPr="00ED0E28">
        <w:rPr>
          <w:rFonts w:cs="Arial"/>
          <w:sz w:val="28"/>
          <w:szCs w:val="28"/>
          <w:rtl/>
        </w:rPr>
        <w:t xml:space="preserve"> </w:t>
      </w:r>
      <w:r w:rsidRPr="00ED0E28">
        <w:rPr>
          <w:rFonts w:cs="Arial" w:hint="cs"/>
          <w:sz w:val="28"/>
          <w:szCs w:val="28"/>
          <w:rtl/>
        </w:rPr>
        <w:t>عظيمةً؛</w:t>
      </w:r>
      <w:r w:rsidRPr="00ED0E28">
        <w:rPr>
          <w:rFonts w:cs="Arial"/>
          <w:sz w:val="28"/>
          <w:szCs w:val="28"/>
          <w:rtl/>
        </w:rPr>
        <w:t xml:space="preserve"> </w:t>
      </w:r>
      <w:r w:rsidRPr="00ED0E28">
        <w:rPr>
          <w:rFonts w:cs="Arial" w:hint="cs"/>
          <w:sz w:val="28"/>
          <w:szCs w:val="28"/>
          <w:rtl/>
        </w:rPr>
        <w:t>لأنَّه</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يُثبِّتُ</w:t>
      </w:r>
      <w:r w:rsidRPr="00ED0E28">
        <w:rPr>
          <w:rFonts w:cs="Arial"/>
          <w:sz w:val="28"/>
          <w:szCs w:val="28"/>
          <w:rtl/>
        </w:rPr>
        <w:t xml:space="preserve"> </w:t>
      </w:r>
      <w:r w:rsidRPr="00ED0E28">
        <w:rPr>
          <w:rFonts w:cs="Arial" w:hint="cs"/>
          <w:sz w:val="28"/>
          <w:szCs w:val="28"/>
          <w:rtl/>
        </w:rPr>
        <w:t>الإيمانَ</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القلبِ</w:t>
      </w:r>
      <w:r w:rsidRPr="00ED0E28">
        <w:rPr>
          <w:rFonts w:cs="Arial"/>
          <w:sz w:val="28"/>
          <w:szCs w:val="28"/>
          <w:rtl/>
        </w:rPr>
        <w:t xml:space="preserve"> </w:t>
      </w:r>
      <w:r w:rsidRPr="00ED0E28">
        <w:rPr>
          <w:rFonts w:cs="Arial" w:hint="cs"/>
          <w:sz w:val="28"/>
          <w:szCs w:val="28"/>
          <w:rtl/>
        </w:rPr>
        <w:t>إلاَّ</w:t>
      </w:r>
      <w:r w:rsidRPr="00ED0E28">
        <w:rPr>
          <w:rFonts w:cs="Arial"/>
          <w:sz w:val="28"/>
          <w:szCs w:val="28"/>
          <w:rtl/>
        </w:rPr>
        <w:t xml:space="preserve"> </w:t>
      </w:r>
      <w:r w:rsidRPr="00ED0E28">
        <w:rPr>
          <w:rFonts w:cs="Arial" w:hint="cs"/>
          <w:sz w:val="28"/>
          <w:szCs w:val="28"/>
          <w:rtl/>
        </w:rPr>
        <w:t>الوحيُ</w:t>
      </w:r>
      <w:r w:rsidRPr="00ED0E28">
        <w:rPr>
          <w:rFonts w:cs="Arial"/>
          <w:sz w:val="28"/>
          <w:szCs w:val="28"/>
          <w:rtl/>
        </w:rPr>
        <w:t xml:space="preserve"> </w:t>
      </w:r>
      <w:r w:rsidRPr="00ED0E28">
        <w:rPr>
          <w:rFonts w:cs="Arial" w:hint="cs"/>
          <w:sz w:val="28"/>
          <w:szCs w:val="28"/>
          <w:rtl/>
        </w:rPr>
        <w:t>قرآنًا</w:t>
      </w:r>
      <w:r w:rsidRPr="00ED0E28">
        <w:rPr>
          <w:rFonts w:cs="Arial"/>
          <w:sz w:val="28"/>
          <w:szCs w:val="28"/>
          <w:rtl/>
        </w:rPr>
        <w:t xml:space="preserve"> </w:t>
      </w:r>
      <w:r w:rsidRPr="00ED0E28">
        <w:rPr>
          <w:rFonts w:cs="Arial" w:hint="cs"/>
          <w:sz w:val="28"/>
          <w:szCs w:val="28"/>
          <w:rtl/>
        </w:rPr>
        <w:t>وسُنَّةً</w:t>
      </w:r>
      <w:r w:rsidRPr="00ED0E28">
        <w:rPr>
          <w:rFonts w:cs="Arial"/>
          <w:sz w:val="28"/>
          <w:szCs w:val="28"/>
          <w:rtl/>
        </w:rPr>
        <w:t xml:space="preserve"> </w:t>
      </w:r>
      <w:r w:rsidRPr="00ED0E28">
        <w:rPr>
          <w:rFonts w:cs="Arial" w:hint="cs"/>
          <w:sz w:val="28"/>
          <w:szCs w:val="28"/>
          <w:rtl/>
        </w:rPr>
        <w:t>والوعظُ</w:t>
      </w:r>
      <w:r w:rsidRPr="00ED0E28">
        <w:rPr>
          <w:rFonts w:cs="Arial"/>
          <w:sz w:val="28"/>
          <w:szCs w:val="28"/>
          <w:rtl/>
        </w:rPr>
        <w:t xml:space="preserve"> </w:t>
      </w:r>
      <w:r w:rsidRPr="00ED0E28">
        <w:rPr>
          <w:rFonts w:cs="Arial" w:hint="cs"/>
          <w:sz w:val="28"/>
          <w:szCs w:val="28"/>
          <w:rtl/>
        </w:rPr>
        <w:t>بهما،</w:t>
      </w:r>
      <w:r w:rsidRPr="00ED0E28">
        <w:rPr>
          <w:rFonts w:cs="Arial"/>
          <w:sz w:val="28"/>
          <w:szCs w:val="28"/>
          <w:rtl/>
        </w:rPr>
        <w:t xml:space="preserve"> </w:t>
      </w:r>
      <w:r w:rsidRPr="00ED0E28">
        <w:rPr>
          <w:rFonts w:cs="Arial" w:hint="cs"/>
          <w:sz w:val="28"/>
          <w:szCs w:val="28"/>
          <w:rtl/>
        </w:rPr>
        <w:t>وبمِقْدارِ</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لدى</w:t>
      </w:r>
      <w:r w:rsidRPr="00ED0E28">
        <w:rPr>
          <w:rFonts w:cs="Arial"/>
          <w:sz w:val="28"/>
          <w:szCs w:val="28"/>
          <w:rtl/>
        </w:rPr>
        <w:t xml:space="preserve"> </w:t>
      </w:r>
      <w:r w:rsidRPr="00ED0E28">
        <w:rPr>
          <w:rFonts w:cs="Arial" w:hint="cs"/>
          <w:sz w:val="28"/>
          <w:szCs w:val="28"/>
          <w:rtl/>
        </w:rPr>
        <w:t>الإنسانِ</w:t>
      </w:r>
      <w:r w:rsidRPr="00ED0E28">
        <w:rPr>
          <w:rFonts w:cs="Arial"/>
          <w:sz w:val="28"/>
          <w:szCs w:val="28"/>
          <w:rtl/>
        </w:rPr>
        <w:t xml:space="preserve"> </w:t>
      </w:r>
      <w:r w:rsidRPr="00ED0E28">
        <w:rPr>
          <w:rFonts w:cs="Arial" w:hint="cs"/>
          <w:sz w:val="28"/>
          <w:szCs w:val="28"/>
          <w:rtl/>
        </w:rPr>
        <w:t>منهما</w:t>
      </w:r>
      <w:r w:rsidRPr="00ED0E28">
        <w:rPr>
          <w:rFonts w:cs="Arial"/>
          <w:sz w:val="28"/>
          <w:szCs w:val="28"/>
          <w:rtl/>
        </w:rPr>
        <w:t xml:space="preserve"> </w:t>
      </w:r>
      <w:r w:rsidRPr="00ED0E28">
        <w:rPr>
          <w:rFonts w:cs="Arial" w:hint="cs"/>
          <w:sz w:val="28"/>
          <w:szCs w:val="28"/>
          <w:rtl/>
        </w:rPr>
        <w:t>يكونُ</w:t>
      </w:r>
      <w:r w:rsidRPr="00ED0E28">
        <w:rPr>
          <w:rFonts w:cs="Arial"/>
          <w:sz w:val="28"/>
          <w:szCs w:val="28"/>
          <w:rtl/>
        </w:rPr>
        <w:t xml:space="preserve"> </w:t>
      </w:r>
      <w:r w:rsidRPr="00ED0E28">
        <w:rPr>
          <w:rFonts w:cs="Arial" w:hint="cs"/>
          <w:sz w:val="28"/>
          <w:szCs w:val="28"/>
          <w:rtl/>
        </w:rPr>
        <w:t>صلاحُهُ</w:t>
      </w:r>
      <w:r w:rsidRPr="00ED0E28">
        <w:rPr>
          <w:rFonts w:cs="Arial"/>
          <w:sz w:val="28"/>
          <w:szCs w:val="28"/>
          <w:rtl/>
        </w:rPr>
        <w:t xml:space="preserve"> </w:t>
      </w:r>
      <w:r w:rsidRPr="00ED0E28">
        <w:rPr>
          <w:rFonts w:cs="Arial" w:hint="cs"/>
          <w:sz w:val="28"/>
          <w:szCs w:val="28"/>
          <w:rtl/>
        </w:rPr>
        <w:t>باطنًا،</w:t>
      </w:r>
      <w:r w:rsidRPr="00ED0E28">
        <w:rPr>
          <w:rFonts w:cs="Arial"/>
          <w:sz w:val="28"/>
          <w:szCs w:val="28"/>
          <w:rtl/>
        </w:rPr>
        <w:t xml:space="preserve"> </w:t>
      </w:r>
      <w:r w:rsidRPr="00ED0E28">
        <w:rPr>
          <w:rFonts w:cs="Arial" w:hint="cs"/>
          <w:sz w:val="28"/>
          <w:szCs w:val="28"/>
          <w:rtl/>
        </w:rPr>
        <w:t>وبمِقْدارِ</w:t>
      </w:r>
      <w:r w:rsidRPr="00ED0E28">
        <w:rPr>
          <w:rFonts w:cs="Arial"/>
          <w:sz w:val="28"/>
          <w:szCs w:val="28"/>
          <w:rtl/>
        </w:rPr>
        <w:t xml:space="preserve"> </w:t>
      </w:r>
      <w:r w:rsidRPr="00ED0E28">
        <w:rPr>
          <w:rFonts w:cs="Arial" w:hint="cs"/>
          <w:sz w:val="28"/>
          <w:szCs w:val="28"/>
          <w:rtl/>
        </w:rPr>
        <w:t>نُقْصانِهما</w:t>
      </w:r>
      <w:r w:rsidRPr="00ED0E28">
        <w:rPr>
          <w:rFonts w:cs="Arial"/>
          <w:sz w:val="28"/>
          <w:szCs w:val="28"/>
          <w:rtl/>
        </w:rPr>
        <w:t xml:space="preserve"> </w:t>
      </w:r>
      <w:r w:rsidRPr="00ED0E28">
        <w:rPr>
          <w:rFonts w:cs="Arial" w:hint="cs"/>
          <w:sz w:val="28"/>
          <w:szCs w:val="28"/>
          <w:rtl/>
        </w:rPr>
        <w:t>فما</w:t>
      </w:r>
      <w:r w:rsidRPr="00ED0E28">
        <w:rPr>
          <w:rFonts w:cs="Arial"/>
          <w:sz w:val="28"/>
          <w:szCs w:val="28"/>
          <w:rtl/>
        </w:rPr>
        <w:t xml:space="preserve"> </w:t>
      </w:r>
      <w:r w:rsidRPr="00ED0E28">
        <w:rPr>
          <w:rFonts w:cs="Arial" w:hint="cs"/>
          <w:sz w:val="28"/>
          <w:szCs w:val="28"/>
          <w:rtl/>
        </w:rPr>
        <w:t>زاد</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صلاحِ</w:t>
      </w:r>
      <w:r w:rsidRPr="00ED0E28">
        <w:rPr>
          <w:rFonts w:cs="Arial"/>
          <w:sz w:val="28"/>
          <w:szCs w:val="28"/>
          <w:rtl/>
        </w:rPr>
        <w:t xml:space="preserve"> </w:t>
      </w:r>
      <w:r w:rsidRPr="00ED0E28">
        <w:rPr>
          <w:rFonts w:cs="Arial" w:hint="cs"/>
          <w:sz w:val="28"/>
          <w:szCs w:val="28"/>
          <w:rtl/>
        </w:rPr>
        <w:t>الإنسانِ</w:t>
      </w:r>
      <w:r w:rsidRPr="00ED0E28">
        <w:rPr>
          <w:rFonts w:cs="Arial"/>
          <w:sz w:val="28"/>
          <w:szCs w:val="28"/>
          <w:rtl/>
        </w:rPr>
        <w:t xml:space="preserve"> </w:t>
      </w:r>
      <w:r w:rsidRPr="00ED0E28">
        <w:rPr>
          <w:rFonts w:cs="Arial" w:hint="cs"/>
          <w:sz w:val="28"/>
          <w:szCs w:val="28"/>
          <w:rtl/>
        </w:rPr>
        <w:t>الظاهرِ</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ـــــــــــــــــــــــــــــــــــــــــــــــــــــــــــــــــــــــ</w:t>
      </w:r>
    </w:p>
    <w:p w:rsidR="0037592F" w:rsidRPr="004524B4" w:rsidRDefault="0037592F" w:rsidP="0037592F">
      <w:pPr>
        <w:pStyle w:val="ListParagraph"/>
        <w:numPr>
          <w:ilvl w:val="0"/>
          <w:numId w:val="55"/>
        </w:numPr>
        <w:bidi/>
        <w:jc w:val="both"/>
        <w:rPr>
          <w:sz w:val="28"/>
          <w:szCs w:val="28"/>
        </w:rPr>
      </w:pPr>
      <w:r w:rsidRPr="004524B4">
        <w:rPr>
          <w:rFonts w:cs="Arial"/>
          <w:sz w:val="28"/>
          <w:szCs w:val="28"/>
          <w:rtl/>
        </w:rPr>
        <w:t>«</w:t>
      </w:r>
      <w:r w:rsidRPr="004524B4">
        <w:rPr>
          <w:rFonts w:cs="Arial" w:hint="cs"/>
          <w:sz w:val="28"/>
          <w:szCs w:val="28"/>
          <w:rtl/>
        </w:rPr>
        <w:t>مناقب</w:t>
      </w:r>
      <w:r w:rsidRPr="004524B4">
        <w:rPr>
          <w:rFonts w:cs="Arial"/>
          <w:sz w:val="28"/>
          <w:szCs w:val="28"/>
          <w:rtl/>
        </w:rPr>
        <w:t xml:space="preserve"> </w:t>
      </w:r>
      <w:r w:rsidRPr="004524B4">
        <w:rPr>
          <w:rFonts w:cs="Arial" w:hint="cs"/>
          <w:sz w:val="28"/>
          <w:szCs w:val="28"/>
          <w:rtl/>
        </w:rPr>
        <w:t>الشافعي</w:t>
      </w:r>
      <w:r w:rsidRPr="004524B4">
        <w:rPr>
          <w:rFonts w:cs="Arial" w:hint="eastAsia"/>
          <w:sz w:val="28"/>
          <w:szCs w:val="28"/>
          <w:rtl/>
        </w:rPr>
        <w:t>»</w:t>
      </w:r>
      <w:r>
        <w:rPr>
          <w:rFonts w:cs="Arial"/>
          <w:sz w:val="28"/>
          <w:szCs w:val="28"/>
          <w:rtl/>
        </w:rPr>
        <w:t xml:space="preserve"> (1 /283).</w:t>
      </w:r>
    </w:p>
    <w:p w:rsidR="0037592F" w:rsidRPr="004524B4" w:rsidRDefault="0037592F" w:rsidP="0037592F">
      <w:pPr>
        <w:pStyle w:val="ListParagraph"/>
        <w:bidi/>
        <w:jc w:val="both"/>
        <w:rPr>
          <w:rFonts w:cs="Arial"/>
          <w:sz w:val="28"/>
          <w:szCs w:val="28"/>
          <w:rtl/>
        </w:rPr>
      </w:pPr>
    </w:p>
    <w:p w:rsidR="0037592F" w:rsidRDefault="0037592F" w:rsidP="0037592F">
      <w:pPr>
        <w:rPr>
          <w:rFonts w:cs="Arial"/>
          <w:sz w:val="28"/>
          <w:szCs w:val="28"/>
        </w:rPr>
      </w:pPr>
      <w:r>
        <w:rPr>
          <w:rFonts w:cs="Arial"/>
          <w:sz w:val="28"/>
          <w:szCs w:val="28"/>
          <w:rtl/>
        </w:rPr>
        <w:br w:type="page"/>
      </w:r>
    </w:p>
    <w:p w:rsidR="0037592F" w:rsidRPr="00ED0E28" w:rsidRDefault="0037592F" w:rsidP="0037592F">
      <w:pPr>
        <w:bidi/>
        <w:jc w:val="both"/>
        <w:rPr>
          <w:sz w:val="28"/>
          <w:szCs w:val="28"/>
        </w:rPr>
      </w:pPr>
      <w:r w:rsidRPr="00ED0E28">
        <w:rPr>
          <w:rFonts w:cs="Arial"/>
          <w:sz w:val="28"/>
          <w:szCs w:val="28"/>
          <w:rtl/>
        </w:rPr>
        <w:t xml:space="preserve"> </w:t>
      </w:r>
      <w:r w:rsidRPr="00ED0E28">
        <w:rPr>
          <w:rFonts w:cs="Arial" w:hint="cs"/>
          <w:sz w:val="28"/>
          <w:szCs w:val="28"/>
          <w:rtl/>
        </w:rPr>
        <w:t>عليهما</w:t>
      </w:r>
      <w:r w:rsidRPr="00ED0E28">
        <w:rPr>
          <w:rFonts w:cs="Arial"/>
          <w:sz w:val="28"/>
          <w:szCs w:val="28"/>
          <w:rtl/>
        </w:rPr>
        <w:t xml:space="preserve"> </w:t>
      </w:r>
      <w:r w:rsidRPr="00ED0E28">
        <w:rPr>
          <w:rFonts w:cs="Arial" w:hint="cs"/>
          <w:sz w:val="28"/>
          <w:szCs w:val="28"/>
          <w:rtl/>
        </w:rPr>
        <w:t>هو</w:t>
      </w:r>
      <w:r w:rsidRPr="00ED0E28">
        <w:rPr>
          <w:rFonts w:cs="Arial"/>
          <w:sz w:val="28"/>
          <w:szCs w:val="28"/>
          <w:rtl/>
        </w:rPr>
        <w:t xml:space="preserve"> </w:t>
      </w:r>
      <w:r w:rsidRPr="00ED0E28">
        <w:rPr>
          <w:rFonts w:cs="Arial" w:hint="cs"/>
          <w:sz w:val="28"/>
          <w:szCs w:val="28"/>
          <w:rtl/>
        </w:rPr>
        <w:t>تكلُّفٌ</w:t>
      </w:r>
      <w:r w:rsidRPr="00ED0E28">
        <w:rPr>
          <w:rFonts w:cs="Arial"/>
          <w:sz w:val="28"/>
          <w:szCs w:val="28"/>
          <w:rtl/>
        </w:rPr>
        <w:t xml:space="preserve"> </w:t>
      </w:r>
      <w:r w:rsidRPr="00ED0E28">
        <w:rPr>
          <w:rFonts w:cs="Arial" w:hint="cs"/>
          <w:sz w:val="28"/>
          <w:szCs w:val="28"/>
          <w:rtl/>
        </w:rPr>
        <w:t>وتصنُّعٌ</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بُدَّ</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يَزُولَ</w:t>
      </w:r>
      <w:r w:rsidRPr="00ED0E28">
        <w:rPr>
          <w:rFonts w:cs="Arial"/>
          <w:sz w:val="28"/>
          <w:szCs w:val="28"/>
          <w:rtl/>
        </w:rPr>
        <w:t xml:space="preserve"> </w:t>
      </w:r>
      <w:r w:rsidRPr="00ED0E28">
        <w:rPr>
          <w:rFonts w:cs="Arial" w:hint="cs"/>
          <w:sz w:val="28"/>
          <w:szCs w:val="28"/>
          <w:rtl/>
        </w:rPr>
        <w:t>عندَ</w:t>
      </w:r>
      <w:r w:rsidRPr="00ED0E28">
        <w:rPr>
          <w:rFonts w:cs="Arial"/>
          <w:sz w:val="28"/>
          <w:szCs w:val="28"/>
          <w:rtl/>
        </w:rPr>
        <w:t xml:space="preserve"> </w:t>
      </w:r>
      <w:r w:rsidRPr="00ED0E28">
        <w:rPr>
          <w:rFonts w:cs="Arial" w:hint="cs"/>
          <w:sz w:val="28"/>
          <w:szCs w:val="28"/>
          <w:rtl/>
        </w:rPr>
        <w:t>أدنى</w:t>
      </w:r>
      <w:r w:rsidRPr="00ED0E28">
        <w:rPr>
          <w:rFonts w:cs="Arial"/>
          <w:sz w:val="28"/>
          <w:szCs w:val="28"/>
          <w:rtl/>
        </w:rPr>
        <w:t xml:space="preserve"> </w:t>
      </w:r>
      <w:r w:rsidRPr="00ED0E28">
        <w:rPr>
          <w:rFonts w:cs="Arial" w:hint="cs"/>
          <w:sz w:val="28"/>
          <w:szCs w:val="28"/>
          <w:rtl/>
        </w:rPr>
        <w:t>شِدَّةٍ</w:t>
      </w:r>
      <w:r w:rsidRPr="00ED0E28">
        <w:rPr>
          <w:rFonts w:cs="Arial"/>
          <w:sz w:val="28"/>
          <w:szCs w:val="28"/>
          <w:rtl/>
        </w:rPr>
        <w:t xml:space="preserve"> </w:t>
      </w:r>
      <w:r w:rsidRPr="00ED0E28">
        <w:rPr>
          <w:rFonts w:cs="Arial" w:hint="cs"/>
          <w:sz w:val="28"/>
          <w:szCs w:val="28"/>
          <w:rtl/>
        </w:rPr>
        <w:t>ومِحْنةٍ</w:t>
      </w:r>
      <w:r w:rsidRPr="00ED0E28">
        <w:rPr>
          <w:rFonts w:cs="Arial"/>
          <w:sz w:val="28"/>
          <w:szCs w:val="28"/>
          <w:rtl/>
        </w:rPr>
        <w:t xml:space="preserve"> </w:t>
      </w:r>
      <w:r w:rsidRPr="00ED0E28">
        <w:rPr>
          <w:rFonts w:cs="Arial" w:hint="cs"/>
          <w:sz w:val="28"/>
          <w:szCs w:val="28"/>
          <w:rtl/>
        </w:rPr>
        <w:t>أو</w:t>
      </w:r>
      <w:r w:rsidRPr="00ED0E28">
        <w:rPr>
          <w:rFonts w:cs="Arial"/>
          <w:sz w:val="28"/>
          <w:szCs w:val="28"/>
          <w:rtl/>
        </w:rPr>
        <w:t xml:space="preserve"> </w:t>
      </w:r>
      <w:r w:rsidRPr="00ED0E28">
        <w:rPr>
          <w:rFonts w:cs="Arial" w:hint="cs"/>
          <w:sz w:val="28"/>
          <w:szCs w:val="28"/>
          <w:rtl/>
        </w:rPr>
        <w:t>تغيُّرِ</w:t>
      </w:r>
      <w:r w:rsidRPr="00ED0E28">
        <w:rPr>
          <w:rFonts w:cs="Arial"/>
          <w:sz w:val="28"/>
          <w:szCs w:val="28"/>
          <w:rtl/>
        </w:rPr>
        <w:t xml:space="preserve"> </w:t>
      </w:r>
      <w:r w:rsidRPr="00ED0E28">
        <w:rPr>
          <w:rFonts w:cs="Arial" w:hint="cs"/>
          <w:sz w:val="28"/>
          <w:szCs w:val="28"/>
          <w:rtl/>
        </w:rPr>
        <w:t>حالٍ</w:t>
      </w:r>
      <w:r w:rsidRPr="00ED0E28">
        <w:rPr>
          <w:rFonts w:cs="Arial"/>
          <w:sz w:val="28"/>
          <w:szCs w:val="28"/>
          <w:rtl/>
        </w:rPr>
        <w:t>.</w:t>
      </w:r>
    </w:p>
    <w:p w:rsidR="0037592F" w:rsidRPr="00ED0E28" w:rsidRDefault="0037592F" w:rsidP="0037592F">
      <w:pPr>
        <w:bidi/>
        <w:jc w:val="both"/>
        <w:rPr>
          <w:sz w:val="28"/>
          <w:szCs w:val="28"/>
        </w:rPr>
      </w:pPr>
      <w:r>
        <w:rPr>
          <w:rFonts w:hint="cs"/>
          <w:sz w:val="28"/>
          <w:szCs w:val="28"/>
          <w:rtl/>
        </w:rPr>
        <w:t>***</w:t>
      </w:r>
    </w:p>
    <w:p w:rsidR="0037592F" w:rsidRPr="00ED0E28" w:rsidRDefault="0037592F" w:rsidP="0037592F">
      <w:pPr>
        <w:bidi/>
        <w:jc w:val="both"/>
        <w:rPr>
          <w:sz w:val="28"/>
          <w:szCs w:val="28"/>
        </w:rPr>
      </w:pPr>
    </w:p>
    <w:p w:rsidR="0037592F" w:rsidRPr="00ED0E28" w:rsidRDefault="0037592F" w:rsidP="0037592F">
      <w:pPr>
        <w:bidi/>
        <w:jc w:val="both"/>
        <w:rPr>
          <w:sz w:val="28"/>
          <w:szCs w:val="28"/>
        </w:rPr>
      </w:pP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تعالى</w:t>
      </w:r>
      <w:r w:rsidRPr="00ED0E28">
        <w:rPr>
          <w:rFonts w:cs="Arial"/>
          <w:sz w:val="28"/>
          <w:szCs w:val="28"/>
          <w:rtl/>
        </w:rPr>
        <w:t>: {</w:t>
      </w:r>
      <w:r w:rsidRPr="00ED0E28">
        <w:rPr>
          <w:rFonts w:cs="Arial" w:hint="cs"/>
          <w:sz w:val="28"/>
          <w:szCs w:val="28"/>
          <w:rtl/>
        </w:rPr>
        <w:t>قُلْ</w:t>
      </w:r>
      <w:r w:rsidRPr="00ED0E28">
        <w:rPr>
          <w:rFonts w:cs="Arial"/>
          <w:sz w:val="28"/>
          <w:szCs w:val="28"/>
          <w:rtl/>
        </w:rPr>
        <w:t xml:space="preserve"> </w:t>
      </w:r>
      <w:r w:rsidRPr="00ED0E28">
        <w:rPr>
          <w:rFonts w:cs="Arial" w:hint="cs"/>
          <w:sz w:val="28"/>
          <w:szCs w:val="28"/>
          <w:rtl/>
        </w:rPr>
        <w:t>لِلَّذِينَ</w:t>
      </w:r>
      <w:r w:rsidRPr="00ED0E28">
        <w:rPr>
          <w:rFonts w:cs="Arial"/>
          <w:sz w:val="28"/>
          <w:szCs w:val="28"/>
          <w:rtl/>
        </w:rPr>
        <w:t xml:space="preserve"> </w:t>
      </w:r>
      <w:r w:rsidRPr="00ED0E28">
        <w:rPr>
          <w:rFonts w:cs="Arial" w:hint="cs"/>
          <w:sz w:val="28"/>
          <w:szCs w:val="28"/>
          <w:rtl/>
        </w:rPr>
        <w:t>كَفَرُوا</w:t>
      </w:r>
      <w:r w:rsidRPr="00ED0E28">
        <w:rPr>
          <w:rFonts w:cs="Arial"/>
          <w:sz w:val="28"/>
          <w:szCs w:val="28"/>
          <w:rtl/>
        </w:rPr>
        <w:t xml:space="preserve"> </w:t>
      </w:r>
      <w:r w:rsidRPr="00ED0E28">
        <w:rPr>
          <w:rFonts w:cs="Arial" w:hint="cs"/>
          <w:sz w:val="28"/>
          <w:szCs w:val="28"/>
          <w:rtl/>
        </w:rPr>
        <w:t>إِنْ</w:t>
      </w:r>
      <w:r w:rsidRPr="00ED0E28">
        <w:rPr>
          <w:rFonts w:cs="Arial"/>
          <w:sz w:val="28"/>
          <w:szCs w:val="28"/>
          <w:rtl/>
        </w:rPr>
        <w:t xml:space="preserve"> </w:t>
      </w:r>
      <w:r w:rsidRPr="00ED0E28">
        <w:rPr>
          <w:rFonts w:cs="Arial" w:hint="cs"/>
          <w:sz w:val="28"/>
          <w:szCs w:val="28"/>
          <w:rtl/>
        </w:rPr>
        <w:t>يَنْتَهُوا</w:t>
      </w:r>
      <w:r w:rsidRPr="00ED0E28">
        <w:rPr>
          <w:rFonts w:cs="Arial"/>
          <w:sz w:val="28"/>
          <w:szCs w:val="28"/>
          <w:rtl/>
        </w:rPr>
        <w:t xml:space="preserve"> </w:t>
      </w:r>
      <w:r w:rsidRPr="00ED0E28">
        <w:rPr>
          <w:rFonts w:cs="Arial" w:hint="cs"/>
          <w:sz w:val="28"/>
          <w:szCs w:val="28"/>
          <w:rtl/>
        </w:rPr>
        <w:t>يُغْفَرْ</w:t>
      </w:r>
      <w:r w:rsidRPr="00ED0E28">
        <w:rPr>
          <w:rFonts w:cs="Arial"/>
          <w:sz w:val="28"/>
          <w:szCs w:val="28"/>
          <w:rtl/>
        </w:rPr>
        <w:t xml:space="preserve"> </w:t>
      </w:r>
      <w:r w:rsidRPr="00ED0E28">
        <w:rPr>
          <w:rFonts w:cs="Arial" w:hint="cs"/>
          <w:sz w:val="28"/>
          <w:szCs w:val="28"/>
          <w:rtl/>
        </w:rPr>
        <w:t>لَهُمْ</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قَدْ</w:t>
      </w:r>
      <w:r w:rsidRPr="00ED0E28">
        <w:rPr>
          <w:rFonts w:cs="Arial"/>
          <w:sz w:val="28"/>
          <w:szCs w:val="28"/>
          <w:rtl/>
        </w:rPr>
        <w:t xml:space="preserve"> </w:t>
      </w:r>
      <w:r w:rsidRPr="00ED0E28">
        <w:rPr>
          <w:rFonts w:cs="Arial" w:hint="cs"/>
          <w:sz w:val="28"/>
          <w:szCs w:val="28"/>
          <w:rtl/>
        </w:rPr>
        <w:t>سَلَفَ</w:t>
      </w:r>
      <w:r w:rsidRPr="00ED0E28">
        <w:rPr>
          <w:rFonts w:cs="Arial"/>
          <w:sz w:val="28"/>
          <w:szCs w:val="28"/>
          <w:rtl/>
        </w:rPr>
        <w:t xml:space="preserve"> </w:t>
      </w:r>
      <w:r w:rsidRPr="00ED0E28">
        <w:rPr>
          <w:rFonts w:cs="Arial" w:hint="cs"/>
          <w:sz w:val="28"/>
          <w:szCs w:val="28"/>
          <w:rtl/>
        </w:rPr>
        <w:t>وَإِنْ</w:t>
      </w:r>
      <w:r w:rsidRPr="00ED0E28">
        <w:rPr>
          <w:rFonts w:cs="Arial"/>
          <w:sz w:val="28"/>
          <w:szCs w:val="28"/>
          <w:rtl/>
        </w:rPr>
        <w:t xml:space="preserve"> </w:t>
      </w:r>
      <w:r w:rsidRPr="00ED0E28">
        <w:rPr>
          <w:rFonts w:cs="Arial" w:hint="cs"/>
          <w:sz w:val="28"/>
          <w:szCs w:val="28"/>
          <w:rtl/>
        </w:rPr>
        <w:t>يَعُودُوا</w:t>
      </w:r>
      <w:r w:rsidRPr="00ED0E28">
        <w:rPr>
          <w:rFonts w:cs="Arial"/>
          <w:sz w:val="28"/>
          <w:szCs w:val="28"/>
          <w:rtl/>
        </w:rPr>
        <w:t xml:space="preserve"> </w:t>
      </w:r>
      <w:r w:rsidRPr="00ED0E28">
        <w:rPr>
          <w:rFonts w:cs="Arial" w:hint="cs"/>
          <w:sz w:val="28"/>
          <w:szCs w:val="28"/>
          <w:rtl/>
        </w:rPr>
        <w:t>فَقَدْ</w:t>
      </w:r>
      <w:r w:rsidRPr="00ED0E28">
        <w:rPr>
          <w:rFonts w:cs="Arial"/>
          <w:sz w:val="28"/>
          <w:szCs w:val="28"/>
          <w:rtl/>
        </w:rPr>
        <w:t xml:space="preserve"> </w:t>
      </w:r>
      <w:r w:rsidRPr="00ED0E28">
        <w:rPr>
          <w:rFonts w:cs="Arial" w:hint="cs"/>
          <w:sz w:val="28"/>
          <w:szCs w:val="28"/>
          <w:rtl/>
        </w:rPr>
        <w:t>مَضَتْ</w:t>
      </w:r>
      <w:r w:rsidRPr="00ED0E28">
        <w:rPr>
          <w:rFonts w:cs="Arial"/>
          <w:sz w:val="28"/>
          <w:szCs w:val="28"/>
          <w:rtl/>
        </w:rPr>
        <w:t xml:space="preserve"> </w:t>
      </w:r>
      <w:r w:rsidRPr="00ED0E28">
        <w:rPr>
          <w:rFonts w:cs="Arial" w:hint="cs"/>
          <w:sz w:val="28"/>
          <w:szCs w:val="28"/>
          <w:rtl/>
        </w:rPr>
        <w:t>سُنَّةُ</w:t>
      </w:r>
      <w:r w:rsidRPr="00ED0E28">
        <w:rPr>
          <w:rFonts w:cs="Arial"/>
          <w:sz w:val="28"/>
          <w:szCs w:val="28"/>
          <w:rtl/>
        </w:rPr>
        <w:t xml:space="preserve"> </w:t>
      </w:r>
      <w:r w:rsidRPr="00ED0E28">
        <w:rPr>
          <w:rFonts w:cs="Arial" w:hint="cs"/>
          <w:sz w:val="28"/>
          <w:szCs w:val="28"/>
          <w:rtl/>
        </w:rPr>
        <w:t>الأَوَّلِينَ</w:t>
      </w:r>
      <w:r w:rsidRPr="00ED0E28">
        <w:rPr>
          <w:rFonts w:cs="Arial"/>
          <w:sz w:val="28"/>
          <w:szCs w:val="28"/>
          <w:rtl/>
        </w:rPr>
        <w:t xml:space="preserve"> } [ </w:t>
      </w:r>
      <w:r w:rsidRPr="00ED0E28">
        <w:rPr>
          <w:rFonts w:cs="Arial" w:hint="cs"/>
          <w:sz w:val="28"/>
          <w:szCs w:val="28"/>
          <w:rtl/>
        </w:rPr>
        <w:t>الأنفال</w:t>
      </w:r>
      <w:r w:rsidRPr="00ED0E28">
        <w:rPr>
          <w:rFonts w:cs="Arial"/>
          <w:sz w:val="28"/>
          <w:szCs w:val="28"/>
          <w:rtl/>
        </w:rPr>
        <w:t>: 38 ] .</w:t>
      </w:r>
    </w:p>
    <w:p w:rsidR="0037592F" w:rsidRPr="00ED0E28" w:rsidRDefault="0037592F" w:rsidP="0037592F">
      <w:pPr>
        <w:bidi/>
        <w:jc w:val="both"/>
        <w:rPr>
          <w:sz w:val="28"/>
          <w:szCs w:val="28"/>
        </w:rPr>
      </w:pP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رحمةِ</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بالكفَّارِ</w:t>
      </w:r>
      <w:r w:rsidRPr="00ED0E28">
        <w:rPr>
          <w:rFonts w:cs="Arial"/>
          <w:sz w:val="28"/>
          <w:szCs w:val="28"/>
          <w:rtl/>
        </w:rPr>
        <w:t xml:space="preserve">: </w:t>
      </w:r>
      <w:r w:rsidRPr="00ED0E28">
        <w:rPr>
          <w:rFonts w:cs="Arial" w:hint="cs"/>
          <w:sz w:val="28"/>
          <w:szCs w:val="28"/>
          <w:rtl/>
        </w:rPr>
        <w:t>عدمُ</w:t>
      </w:r>
      <w:r w:rsidRPr="00ED0E28">
        <w:rPr>
          <w:rFonts w:cs="Arial"/>
          <w:sz w:val="28"/>
          <w:szCs w:val="28"/>
          <w:rtl/>
        </w:rPr>
        <w:t xml:space="preserve"> </w:t>
      </w:r>
      <w:r w:rsidRPr="00ED0E28">
        <w:rPr>
          <w:rFonts w:cs="Arial" w:hint="cs"/>
          <w:sz w:val="28"/>
          <w:szCs w:val="28"/>
          <w:rtl/>
        </w:rPr>
        <w:t>مؤاخَذَتِهم</w:t>
      </w:r>
      <w:r w:rsidRPr="00ED0E28">
        <w:rPr>
          <w:rFonts w:cs="Arial"/>
          <w:sz w:val="28"/>
          <w:szCs w:val="28"/>
          <w:rtl/>
        </w:rPr>
        <w:t xml:space="preserve"> </w:t>
      </w:r>
      <w:r w:rsidRPr="00ED0E28">
        <w:rPr>
          <w:rFonts w:cs="Arial" w:hint="cs"/>
          <w:sz w:val="28"/>
          <w:szCs w:val="28"/>
          <w:rtl/>
        </w:rPr>
        <w:t>بما</w:t>
      </w:r>
      <w:r w:rsidRPr="00ED0E28">
        <w:rPr>
          <w:rFonts w:cs="Arial"/>
          <w:sz w:val="28"/>
          <w:szCs w:val="28"/>
          <w:rtl/>
        </w:rPr>
        <w:t xml:space="preserve"> </w:t>
      </w:r>
      <w:r w:rsidRPr="00ED0E28">
        <w:rPr>
          <w:rFonts w:cs="Arial" w:hint="cs"/>
          <w:sz w:val="28"/>
          <w:szCs w:val="28"/>
          <w:rtl/>
        </w:rPr>
        <w:t>سلَفَ</w:t>
      </w:r>
      <w:r w:rsidRPr="00ED0E28">
        <w:rPr>
          <w:rFonts w:cs="Arial"/>
          <w:sz w:val="28"/>
          <w:szCs w:val="28"/>
          <w:rtl/>
        </w:rPr>
        <w:t xml:space="preserve"> </w:t>
      </w:r>
      <w:r w:rsidRPr="00ED0E28">
        <w:rPr>
          <w:rFonts w:cs="Arial" w:hint="cs"/>
          <w:sz w:val="28"/>
          <w:szCs w:val="28"/>
          <w:rtl/>
        </w:rPr>
        <w:t>منهم</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حقِّ</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وحقِّ</w:t>
      </w:r>
      <w:r w:rsidRPr="00ED0E28">
        <w:rPr>
          <w:rFonts w:cs="Arial"/>
          <w:sz w:val="28"/>
          <w:szCs w:val="28"/>
          <w:rtl/>
        </w:rPr>
        <w:t xml:space="preserve"> </w:t>
      </w:r>
      <w:r w:rsidRPr="00ED0E28">
        <w:rPr>
          <w:rFonts w:cs="Arial" w:hint="cs"/>
          <w:sz w:val="28"/>
          <w:szCs w:val="28"/>
          <w:rtl/>
        </w:rPr>
        <w:t>المخلوقِين؛</w:t>
      </w:r>
      <w:r w:rsidRPr="00ED0E28">
        <w:rPr>
          <w:rFonts w:cs="Arial"/>
          <w:sz w:val="28"/>
          <w:szCs w:val="28"/>
          <w:rtl/>
        </w:rPr>
        <w:t xml:space="preserve"> </w:t>
      </w:r>
      <w:r w:rsidRPr="00ED0E28">
        <w:rPr>
          <w:rFonts w:cs="Arial" w:hint="cs"/>
          <w:sz w:val="28"/>
          <w:szCs w:val="28"/>
          <w:rtl/>
        </w:rPr>
        <w:t>فاللهُ</w:t>
      </w:r>
      <w:r w:rsidRPr="00ED0E28">
        <w:rPr>
          <w:rFonts w:cs="Arial"/>
          <w:sz w:val="28"/>
          <w:szCs w:val="28"/>
          <w:rtl/>
        </w:rPr>
        <w:t xml:space="preserve"> </w:t>
      </w:r>
      <w:r w:rsidRPr="00ED0E28">
        <w:rPr>
          <w:rFonts w:cs="Arial" w:hint="cs"/>
          <w:sz w:val="28"/>
          <w:szCs w:val="28"/>
          <w:rtl/>
        </w:rPr>
        <w:t>يُسقِطُ</w:t>
      </w:r>
      <w:r w:rsidRPr="00ED0E28">
        <w:rPr>
          <w:rFonts w:cs="Arial"/>
          <w:sz w:val="28"/>
          <w:szCs w:val="28"/>
          <w:rtl/>
        </w:rPr>
        <w:t xml:space="preserve"> </w:t>
      </w:r>
      <w:r w:rsidRPr="00ED0E28">
        <w:rPr>
          <w:rFonts w:cs="Arial" w:hint="cs"/>
          <w:sz w:val="28"/>
          <w:szCs w:val="28"/>
          <w:rtl/>
        </w:rPr>
        <w:t>ذلك</w:t>
      </w:r>
      <w:r w:rsidRPr="00ED0E28">
        <w:rPr>
          <w:rFonts w:cs="Arial"/>
          <w:sz w:val="28"/>
          <w:szCs w:val="28"/>
          <w:rtl/>
        </w:rPr>
        <w:t xml:space="preserve"> </w:t>
      </w:r>
      <w:r w:rsidRPr="00ED0E28">
        <w:rPr>
          <w:rFonts w:cs="Arial" w:hint="cs"/>
          <w:sz w:val="28"/>
          <w:szCs w:val="28"/>
          <w:rtl/>
        </w:rPr>
        <w:t>عنهم</w:t>
      </w:r>
      <w:r w:rsidRPr="00ED0E28">
        <w:rPr>
          <w:rFonts w:cs="Arial"/>
          <w:sz w:val="28"/>
          <w:szCs w:val="28"/>
          <w:rtl/>
        </w:rPr>
        <w:t xml:space="preserve"> </w:t>
      </w:r>
      <w:r w:rsidRPr="00ED0E28">
        <w:rPr>
          <w:rFonts w:cs="Arial" w:hint="cs"/>
          <w:sz w:val="28"/>
          <w:szCs w:val="28"/>
          <w:rtl/>
        </w:rPr>
        <w:t>بعَفْوِه؛</w:t>
      </w:r>
      <w:r w:rsidRPr="00ED0E28">
        <w:rPr>
          <w:rFonts w:cs="Arial"/>
          <w:sz w:val="28"/>
          <w:szCs w:val="28"/>
          <w:rtl/>
        </w:rPr>
        <w:t xml:space="preserve"> </w:t>
      </w:r>
      <w:r w:rsidRPr="00ED0E28">
        <w:rPr>
          <w:rFonts w:cs="Arial" w:hint="cs"/>
          <w:sz w:val="28"/>
          <w:szCs w:val="28"/>
          <w:rtl/>
        </w:rPr>
        <w:t>تَشَوُّفًا</w:t>
      </w:r>
      <w:r w:rsidRPr="00ED0E28">
        <w:rPr>
          <w:rFonts w:cs="Arial"/>
          <w:sz w:val="28"/>
          <w:szCs w:val="28"/>
          <w:rtl/>
        </w:rPr>
        <w:t xml:space="preserve"> </w:t>
      </w:r>
      <w:r w:rsidRPr="00ED0E28">
        <w:rPr>
          <w:rFonts w:cs="Arial" w:hint="cs"/>
          <w:sz w:val="28"/>
          <w:szCs w:val="28"/>
          <w:rtl/>
        </w:rPr>
        <w:t>لاتِّباعِهم</w:t>
      </w:r>
      <w:r w:rsidRPr="00ED0E28">
        <w:rPr>
          <w:rFonts w:cs="Arial"/>
          <w:sz w:val="28"/>
          <w:szCs w:val="28"/>
          <w:rtl/>
        </w:rPr>
        <w:t xml:space="preserve"> </w:t>
      </w:r>
      <w:r w:rsidRPr="00ED0E28">
        <w:rPr>
          <w:rFonts w:cs="Arial" w:hint="cs"/>
          <w:sz w:val="28"/>
          <w:szCs w:val="28"/>
          <w:rtl/>
        </w:rPr>
        <w:t>الحقَّ</w:t>
      </w:r>
      <w:r w:rsidRPr="00ED0E28">
        <w:rPr>
          <w:rFonts w:cs="Arial"/>
          <w:sz w:val="28"/>
          <w:szCs w:val="28"/>
          <w:rtl/>
        </w:rPr>
        <w:t xml:space="preserve"> </w:t>
      </w:r>
      <w:r w:rsidRPr="00ED0E28">
        <w:rPr>
          <w:rFonts w:cs="Arial" w:hint="cs"/>
          <w:sz w:val="28"/>
          <w:szCs w:val="28"/>
          <w:rtl/>
        </w:rPr>
        <w:t>وعودتِهم</w:t>
      </w:r>
      <w:r w:rsidRPr="00ED0E28">
        <w:rPr>
          <w:rFonts w:cs="Arial"/>
          <w:sz w:val="28"/>
          <w:szCs w:val="28"/>
          <w:rtl/>
        </w:rPr>
        <w:t xml:space="preserve"> </w:t>
      </w:r>
      <w:r w:rsidRPr="00ED0E28">
        <w:rPr>
          <w:rFonts w:cs="Arial" w:hint="cs"/>
          <w:sz w:val="28"/>
          <w:szCs w:val="28"/>
          <w:rtl/>
        </w:rPr>
        <w:t>إلى</w:t>
      </w:r>
      <w:r w:rsidRPr="00ED0E28">
        <w:rPr>
          <w:rFonts w:cs="Arial"/>
          <w:sz w:val="28"/>
          <w:szCs w:val="28"/>
          <w:rtl/>
        </w:rPr>
        <w:t xml:space="preserve"> </w:t>
      </w:r>
      <w:r w:rsidRPr="00ED0E28">
        <w:rPr>
          <w:rFonts w:cs="Arial" w:hint="cs"/>
          <w:sz w:val="28"/>
          <w:szCs w:val="28"/>
          <w:rtl/>
        </w:rPr>
        <w:t>فِطْرتِهم،</w:t>
      </w:r>
      <w:r w:rsidRPr="00ED0E28">
        <w:rPr>
          <w:rFonts w:cs="Arial"/>
          <w:sz w:val="28"/>
          <w:szCs w:val="28"/>
          <w:rtl/>
        </w:rPr>
        <w:t xml:space="preserve"> </w:t>
      </w:r>
      <w:r w:rsidRPr="00ED0E28">
        <w:rPr>
          <w:rFonts w:cs="Arial" w:hint="cs"/>
          <w:sz w:val="28"/>
          <w:szCs w:val="28"/>
          <w:rtl/>
        </w:rPr>
        <w:t>ولو</w:t>
      </w:r>
      <w:r w:rsidRPr="00ED0E28">
        <w:rPr>
          <w:rFonts w:cs="Arial"/>
          <w:sz w:val="28"/>
          <w:szCs w:val="28"/>
          <w:rtl/>
        </w:rPr>
        <w:t xml:space="preserve"> </w:t>
      </w:r>
      <w:r w:rsidRPr="00ED0E28">
        <w:rPr>
          <w:rFonts w:cs="Arial" w:hint="cs"/>
          <w:sz w:val="28"/>
          <w:szCs w:val="28"/>
          <w:rtl/>
        </w:rPr>
        <w:t>أُخِذُوا</w:t>
      </w:r>
      <w:r w:rsidRPr="00ED0E28">
        <w:rPr>
          <w:rFonts w:cs="Arial"/>
          <w:sz w:val="28"/>
          <w:szCs w:val="28"/>
          <w:rtl/>
        </w:rPr>
        <w:t xml:space="preserve"> </w:t>
      </w:r>
      <w:r w:rsidRPr="00ED0E28">
        <w:rPr>
          <w:rFonts w:cs="Arial" w:hint="cs"/>
          <w:sz w:val="28"/>
          <w:szCs w:val="28"/>
          <w:rtl/>
        </w:rPr>
        <w:t>بما</w:t>
      </w:r>
      <w:r w:rsidRPr="00ED0E28">
        <w:rPr>
          <w:rFonts w:cs="Arial"/>
          <w:sz w:val="28"/>
          <w:szCs w:val="28"/>
          <w:rtl/>
        </w:rPr>
        <w:t xml:space="preserve"> </w:t>
      </w:r>
      <w:r w:rsidRPr="00ED0E28">
        <w:rPr>
          <w:rFonts w:cs="Arial" w:hint="cs"/>
          <w:sz w:val="28"/>
          <w:szCs w:val="28"/>
          <w:rtl/>
        </w:rPr>
        <w:t>سلَفَ</w:t>
      </w:r>
      <w:r w:rsidRPr="00ED0E28">
        <w:rPr>
          <w:rFonts w:cs="Arial"/>
          <w:sz w:val="28"/>
          <w:szCs w:val="28"/>
          <w:rtl/>
        </w:rPr>
        <w:t xml:space="preserve"> </w:t>
      </w:r>
      <w:r w:rsidRPr="00ED0E28">
        <w:rPr>
          <w:rFonts w:cs="Arial" w:hint="cs"/>
          <w:sz w:val="28"/>
          <w:szCs w:val="28"/>
          <w:rtl/>
        </w:rPr>
        <w:t>منهم</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حقِّ</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سَبِّ</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والتعدِّي</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دِينِهِ</w:t>
      </w:r>
      <w:r w:rsidRPr="00ED0E28">
        <w:rPr>
          <w:rFonts w:cs="Arial"/>
          <w:sz w:val="28"/>
          <w:szCs w:val="28"/>
          <w:rtl/>
        </w:rPr>
        <w:t xml:space="preserve"> </w:t>
      </w:r>
      <w:r w:rsidRPr="00ED0E28">
        <w:rPr>
          <w:rFonts w:cs="Arial" w:hint="cs"/>
          <w:sz w:val="28"/>
          <w:szCs w:val="28"/>
          <w:rtl/>
        </w:rPr>
        <w:t>ونبيِّه،</w:t>
      </w:r>
      <w:r w:rsidRPr="00ED0E28">
        <w:rPr>
          <w:rFonts w:cs="Arial"/>
          <w:sz w:val="28"/>
          <w:szCs w:val="28"/>
          <w:rtl/>
        </w:rPr>
        <w:t xml:space="preserve"> </w:t>
      </w:r>
      <w:r w:rsidRPr="00ED0E28">
        <w:rPr>
          <w:rFonts w:cs="Arial" w:hint="cs"/>
          <w:sz w:val="28"/>
          <w:szCs w:val="28"/>
          <w:rtl/>
        </w:rPr>
        <w:t>ومِن</w:t>
      </w:r>
      <w:r w:rsidRPr="00ED0E28">
        <w:rPr>
          <w:rFonts w:cs="Arial"/>
          <w:sz w:val="28"/>
          <w:szCs w:val="28"/>
          <w:rtl/>
        </w:rPr>
        <w:t xml:space="preserve"> </w:t>
      </w:r>
      <w:r w:rsidRPr="00ED0E28">
        <w:rPr>
          <w:rFonts w:cs="Arial" w:hint="cs"/>
          <w:sz w:val="28"/>
          <w:szCs w:val="28"/>
          <w:rtl/>
        </w:rPr>
        <w:t>حقِّ</w:t>
      </w:r>
      <w:r w:rsidRPr="00ED0E28">
        <w:rPr>
          <w:rFonts w:cs="Arial"/>
          <w:sz w:val="28"/>
          <w:szCs w:val="28"/>
          <w:rtl/>
        </w:rPr>
        <w:t xml:space="preserve"> </w:t>
      </w:r>
      <w:r w:rsidRPr="00ED0E28">
        <w:rPr>
          <w:rFonts w:cs="Arial" w:hint="cs"/>
          <w:sz w:val="28"/>
          <w:szCs w:val="28"/>
          <w:rtl/>
        </w:rPr>
        <w:t>المخلوقينَ؛</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قتلِ</w:t>
      </w:r>
      <w:r w:rsidRPr="00ED0E28">
        <w:rPr>
          <w:rFonts w:cs="Arial"/>
          <w:sz w:val="28"/>
          <w:szCs w:val="28"/>
          <w:rtl/>
        </w:rPr>
        <w:t xml:space="preserve"> </w:t>
      </w:r>
      <w:r w:rsidRPr="00ED0E28">
        <w:rPr>
          <w:rFonts w:cs="Arial" w:hint="cs"/>
          <w:sz w:val="28"/>
          <w:szCs w:val="28"/>
          <w:rtl/>
        </w:rPr>
        <w:t>المُسلِمينَ</w:t>
      </w:r>
      <w:r w:rsidRPr="00ED0E28">
        <w:rPr>
          <w:rFonts w:cs="Arial"/>
          <w:sz w:val="28"/>
          <w:szCs w:val="28"/>
          <w:rtl/>
        </w:rPr>
        <w:t xml:space="preserve"> </w:t>
      </w:r>
      <w:r w:rsidRPr="00ED0E28">
        <w:rPr>
          <w:rFonts w:cs="Arial" w:hint="cs"/>
          <w:sz w:val="28"/>
          <w:szCs w:val="28"/>
          <w:rtl/>
        </w:rPr>
        <w:t>وسَلْبِ</w:t>
      </w:r>
      <w:r w:rsidRPr="00ED0E28">
        <w:rPr>
          <w:rFonts w:cs="Arial"/>
          <w:sz w:val="28"/>
          <w:szCs w:val="28"/>
          <w:rtl/>
        </w:rPr>
        <w:t xml:space="preserve"> </w:t>
      </w:r>
      <w:r w:rsidRPr="00ED0E28">
        <w:rPr>
          <w:rFonts w:cs="Arial" w:hint="cs"/>
          <w:sz w:val="28"/>
          <w:szCs w:val="28"/>
          <w:rtl/>
        </w:rPr>
        <w:t>أموالِهم</w:t>
      </w:r>
      <w:r w:rsidRPr="00ED0E28">
        <w:rPr>
          <w:rFonts w:cs="Arial"/>
          <w:sz w:val="28"/>
          <w:szCs w:val="28"/>
          <w:rtl/>
        </w:rPr>
        <w:t xml:space="preserve"> </w:t>
      </w:r>
      <w:r w:rsidRPr="00ED0E28">
        <w:rPr>
          <w:rFonts w:cs="Arial" w:hint="cs"/>
          <w:sz w:val="28"/>
          <w:szCs w:val="28"/>
          <w:rtl/>
        </w:rPr>
        <w:t>وسَفْكِ</w:t>
      </w:r>
      <w:r w:rsidRPr="00ED0E28">
        <w:rPr>
          <w:rFonts w:cs="Arial"/>
          <w:sz w:val="28"/>
          <w:szCs w:val="28"/>
          <w:rtl/>
        </w:rPr>
        <w:t xml:space="preserve"> </w:t>
      </w:r>
      <w:r w:rsidRPr="00ED0E28">
        <w:rPr>
          <w:rFonts w:cs="Arial" w:hint="cs"/>
          <w:sz w:val="28"/>
          <w:szCs w:val="28"/>
          <w:rtl/>
        </w:rPr>
        <w:t>دمائِهم</w:t>
      </w:r>
      <w:r w:rsidRPr="00ED0E28">
        <w:rPr>
          <w:rFonts w:cs="Arial"/>
          <w:sz w:val="28"/>
          <w:szCs w:val="28"/>
          <w:rtl/>
        </w:rPr>
        <w:t xml:space="preserve"> </w:t>
      </w:r>
      <w:r w:rsidRPr="00ED0E28">
        <w:rPr>
          <w:rFonts w:cs="Arial" w:hint="cs"/>
          <w:sz w:val="28"/>
          <w:szCs w:val="28"/>
          <w:rtl/>
        </w:rPr>
        <w:t>ـ</w:t>
      </w:r>
      <w:r w:rsidRPr="00ED0E28">
        <w:rPr>
          <w:rFonts w:cs="Arial"/>
          <w:sz w:val="28"/>
          <w:szCs w:val="28"/>
          <w:rtl/>
        </w:rPr>
        <w:t xml:space="preserve">: </w:t>
      </w:r>
      <w:r w:rsidRPr="00ED0E28">
        <w:rPr>
          <w:rFonts w:cs="Arial" w:hint="cs"/>
          <w:sz w:val="28"/>
          <w:szCs w:val="28"/>
          <w:rtl/>
        </w:rPr>
        <w:t>لَمَا</w:t>
      </w:r>
      <w:r w:rsidRPr="00ED0E28">
        <w:rPr>
          <w:rFonts w:cs="Arial"/>
          <w:sz w:val="28"/>
          <w:szCs w:val="28"/>
          <w:rtl/>
        </w:rPr>
        <w:t xml:space="preserve"> </w:t>
      </w:r>
      <w:r w:rsidRPr="00ED0E28">
        <w:rPr>
          <w:rFonts w:cs="Arial" w:hint="cs"/>
          <w:sz w:val="28"/>
          <w:szCs w:val="28"/>
          <w:rtl/>
        </w:rPr>
        <w:t>أقبَلَ</w:t>
      </w:r>
      <w:r w:rsidRPr="00ED0E28">
        <w:rPr>
          <w:rFonts w:cs="Arial"/>
          <w:sz w:val="28"/>
          <w:szCs w:val="28"/>
          <w:rtl/>
        </w:rPr>
        <w:t xml:space="preserve"> </w:t>
      </w:r>
      <w:r w:rsidRPr="00ED0E28">
        <w:rPr>
          <w:rFonts w:cs="Arial" w:hint="cs"/>
          <w:sz w:val="28"/>
          <w:szCs w:val="28"/>
          <w:rtl/>
        </w:rPr>
        <w:t>منهم</w:t>
      </w:r>
      <w:r w:rsidRPr="00ED0E28">
        <w:rPr>
          <w:rFonts w:cs="Arial"/>
          <w:sz w:val="28"/>
          <w:szCs w:val="28"/>
          <w:rtl/>
        </w:rPr>
        <w:t xml:space="preserve"> </w:t>
      </w:r>
      <w:r w:rsidRPr="00ED0E28">
        <w:rPr>
          <w:rFonts w:cs="Arial" w:hint="cs"/>
          <w:sz w:val="28"/>
          <w:szCs w:val="28"/>
          <w:rtl/>
        </w:rPr>
        <w:t>أحدٌ</w:t>
      </w:r>
      <w:r w:rsidRPr="00ED0E28">
        <w:rPr>
          <w:rFonts w:cs="Arial"/>
          <w:sz w:val="28"/>
          <w:szCs w:val="28"/>
          <w:rtl/>
        </w:rPr>
        <w:t xml:space="preserve"> </w:t>
      </w:r>
      <w:r w:rsidRPr="00ED0E28">
        <w:rPr>
          <w:rFonts w:cs="Arial" w:hint="cs"/>
          <w:sz w:val="28"/>
          <w:szCs w:val="28"/>
          <w:rtl/>
        </w:rPr>
        <w:t>إلاَّ</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رحِم</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الكافرُ</w:t>
      </w:r>
      <w:r w:rsidRPr="00ED0E28">
        <w:rPr>
          <w:rFonts w:cs="Arial"/>
          <w:sz w:val="28"/>
          <w:szCs w:val="28"/>
          <w:rtl/>
        </w:rPr>
        <w:t xml:space="preserve"> </w:t>
      </w:r>
      <w:r w:rsidRPr="00ED0E28">
        <w:rPr>
          <w:rFonts w:cs="Arial" w:hint="cs"/>
          <w:sz w:val="28"/>
          <w:szCs w:val="28"/>
          <w:rtl/>
        </w:rPr>
        <w:t>والمُرْتَدُّ</w:t>
      </w:r>
      <w:r w:rsidRPr="00ED0E28">
        <w:rPr>
          <w:rFonts w:cs="Arial"/>
          <w:sz w:val="28"/>
          <w:szCs w:val="28"/>
          <w:rtl/>
        </w:rPr>
        <w:t xml:space="preserve"> </w:t>
      </w:r>
      <w:r w:rsidRPr="00ED0E28">
        <w:rPr>
          <w:rFonts w:cs="Arial" w:hint="cs"/>
          <w:sz w:val="28"/>
          <w:szCs w:val="28"/>
          <w:rtl/>
        </w:rPr>
        <w:t>والحقوقُ</w:t>
      </w:r>
      <w:r w:rsidRPr="00ED0E28">
        <w:rPr>
          <w:rFonts w:cs="Arial"/>
          <w:sz w:val="28"/>
          <w:szCs w:val="28"/>
          <w:rtl/>
        </w:rPr>
        <w:t xml:space="preserve"> </w:t>
      </w:r>
      <w:r w:rsidRPr="00ED0E28">
        <w:rPr>
          <w:rFonts w:cs="Arial" w:hint="cs"/>
          <w:sz w:val="28"/>
          <w:szCs w:val="28"/>
          <w:rtl/>
        </w:rPr>
        <w:t>التي</w:t>
      </w:r>
      <w:r w:rsidRPr="00ED0E28">
        <w:rPr>
          <w:rFonts w:cs="Arial"/>
          <w:sz w:val="28"/>
          <w:szCs w:val="28"/>
          <w:rtl/>
        </w:rPr>
        <w:t xml:space="preserve"> </w:t>
      </w:r>
      <w:r w:rsidRPr="00ED0E28">
        <w:rPr>
          <w:rFonts w:cs="Arial" w:hint="cs"/>
          <w:sz w:val="28"/>
          <w:szCs w:val="28"/>
          <w:rtl/>
        </w:rPr>
        <w:t>عليهما</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والكافرُ</w:t>
      </w:r>
      <w:r w:rsidRPr="00ED0E28">
        <w:rPr>
          <w:rFonts w:cs="Arial"/>
          <w:sz w:val="28"/>
          <w:szCs w:val="28"/>
          <w:rtl/>
        </w:rPr>
        <w:t xml:space="preserve"> </w:t>
      </w:r>
      <w:r w:rsidRPr="00ED0E28">
        <w:rPr>
          <w:rFonts w:cs="Arial" w:hint="cs"/>
          <w:sz w:val="28"/>
          <w:szCs w:val="28"/>
          <w:rtl/>
        </w:rPr>
        <w:t>إذا</w:t>
      </w:r>
      <w:r w:rsidRPr="00ED0E28">
        <w:rPr>
          <w:rFonts w:cs="Arial"/>
          <w:sz w:val="28"/>
          <w:szCs w:val="28"/>
          <w:rtl/>
        </w:rPr>
        <w:t xml:space="preserve"> </w:t>
      </w:r>
      <w:r w:rsidRPr="00ED0E28">
        <w:rPr>
          <w:rFonts w:cs="Arial" w:hint="cs"/>
          <w:sz w:val="28"/>
          <w:szCs w:val="28"/>
          <w:rtl/>
        </w:rPr>
        <w:t>دخَلَ</w:t>
      </w:r>
      <w:r w:rsidRPr="00ED0E28">
        <w:rPr>
          <w:rFonts w:cs="Arial"/>
          <w:sz w:val="28"/>
          <w:szCs w:val="28"/>
          <w:rtl/>
        </w:rPr>
        <w:t xml:space="preserve"> </w:t>
      </w:r>
      <w:r w:rsidRPr="00ED0E28">
        <w:rPr>
          <w:rFonts w:cs="Arial" w:hint="cs"/>
          <w:sz w:val="28"/>
          <w:szCs w:val="28"/>
          <w:rtl/>
        </w:rPr>
        <w:t>الإسلامَ،</w:t>
      </w:r>
      <w:r w:rsidRPr="00ED0E28">
        <w:rPr>
          <w:rFonts w:cs="Arial"/>
          <w:sz w:val="28"/>
          <w:szCs w:val="28"/>
          <w:rtl/>
        </w:rPr>
        <w:t xml:space="preserve"> </w:t>
      </w:r>
      <w:r w:rsidRPr="00ED0E28">
        <w:rPr>
          <w:rFonts w:cs="Arial" w:hint="cs"/>
          <w:sz w:val="28"/>
          <w:szCs w:val="28"/>
          <w:rtl/>
        </w:rPr>
        <w:t>فعلى</w:t>
      </w:r>
      <w:r w:rsidRPr="00ED0E28">
        <w:rPr>
          <w:rFonts w:cs="Arial"/>
          <w:sz w:val="28"/>
          <w:szCs w:val="28"/>
          <w:rtl/>
        </w:rPr>
        <w:t xml:space="preserve"> </w:t>
      </w:r>
      <w:r w:rsidRPr="00ED0E28">
        <w:rPr>
          <w:rFonts w:cs="Arial" w:hint="cs"/>
          <w:sz w:val="28"/>
          <w:szCs w:val="28"/>
          <w:rtl/>
        </w:rPr>
        <w:t>حالتَيْنِ</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الحالةُ</w:t>
      </w:r>
      <w:r w:rsidRPr="00ED0E28">
        <w:rPr>
          <w:rFonts w:cs="Arial"/>
          <w:sz w:val="28"/>
          <w:szCs w:val="28"/>
          <w:rtl/>
        </w:rPr>
        <w:t xml:space="preserve"> </w:t>
      </w:r>
      <w:r w:rsidRPr="00ED0E28">
        <w:rPr>
          <w:rFonts w:cs="Arial" w:hint="cs"/>
          <w:sz w:val="28"/>
          <w:szCs w:val="28"/>
          <w:rtl/>
        </w:rPr>
        <w:t>الأُولى</w:t>
      </w:r>
      <w:r w:rsidRPr="00ED0E28">
        <w:rPr>
          <w:rFonts w:cs="Arial"/>
          <w:sz w:val="28"/>
          <w:szCs w:val="28"/>
          <w:rtl/>
        </w:rPr>
        <w:t xml:space="preserve"> : </w:t>
      </w:r>
      <w:r w:rsidRPr="00ED0E28">
        <w:rPr>
          <w:rFonts w:cs="Arial" w:hint="cs"/>
          <w:sz w:val="28"/>
          <w:szCs w:val="28"/>
          <w:rtl/>
        </w:rPr>
        <w:t>إنْ</w:t>
      </w:r>
      <w:r w:rsidRPr="00ED0E28">
        <w:rPr>
          <w:rFonts w:cs="Arial"/>
          <w:sz w:val="28"/>
          <w:szCs w:val="28"/>
          <w:rtl/>
        </w:rPr>
        <w:t xml:space="preserve"> </w:t>
      </w:r>
      <w:r w:rsidRPr="00ED0E28">
        <w:rPr>
          <w:rFonts w:cs="Arial" w:hint="cs"/>
          <w:sz w:val="28"/>
          <w:szCs w:val="28"/>
          <w:rtl/>
        </w:rPr>
        <w:t>كان</w:t>
      </w:r>
      <w:r w:rsidRPr="00ED0E28">
        <w:rPr>
          <w:rFonts w:cs="Arial"/>
          <w:sz w:val="28"/>
          <w:szCs w:val="28"/>
          <w:rtl/>
        </w:rPr>
        <w:t xml:space="preserve"> </w:t>
      </w:r>
      <w:r w:rsidRPr="00ED0E28">
        <w:rPr>
          <w:rFonts w:cs="Arial" w:hint="cs"/>
          <w:sz w:val="28"/>
          <w:szCs w:val="28"/>
          <w:rtl/>
        </w:rPr>
        <w:t>كافرًا</w:t>
      </w:r>
      <w:r w:rsidRPr="00ED0E28">
        <w:rPr>
          <w:rFonts w:cs="Arial"/>
          <w:sz w:val="28"/>
          <w:szCs w:val="28"/>
          <w:rtl/>
        </w:rPr>
        <w:t xml:space="preserve"> </w:t>
      </w:r>
      <w:r w:rsidRPr="00ED0E28">
        <w:rPr>
          <w:rFonts w:cs="Arial" w:hint="cs"/>
          <w:sz w:val="28"/>
          <w:szCs w:val="28"/>
          <w:rtl/>
        </w:rPr>
        <w:t>أصليًّا؛</w:t>
      </w:r>
      <w:r w:rsidRPr="00ED0E28">
        <w:rPr>
          <w:rFonts w:cs="Arial"/>
          <w:sz w:val="28"/>
          <w:szCs w:val="28"/>
          <w:rtl/>
        </w:rPr>
        <w:t xml:space="preserve"> </w:t>
      </w:r>
      <w:r w:rsidRPr="00ED0E28">
        <w:rPr>
          <w:rFonts w:cs="Arial" w:hint="cs"/>
          <w:sz w:val="28"/>
          <w:szCs w:val="28"/>
          <w:rtl/>
        </w:rPr>
        <w:t>فيسقُطُ</w:t>
      </w:r>
      <w:r w:rsidRPr="00ED0E28">
        <w:rPr>
          <w:rFonts w:cs="Arial"/>
          <w:sz w:val="28"/>
          <w:szCs w:val="28"/>
          <w:rtl/>
        </w:rPr>
        <w:t xml:space="preserve"> </w:t>
      </w:r>
      <w:r w:rsidRPr="00ED0E28">
        <w:rPr>
          <w:rFonts w:cs="Arial" w:hint="cs"/>
          <w:sz w:val="28"/>
          <w:szCs w:val="28"/>
          <w:rtl/>
        </w:rPr>
        <w:t>كلُّ</w:t>
      </w:r>
      <w:r w:rsidRPr="00ED0E28">
        <w:rPr>
          <w:rFonts w:cs="Arial"/>
          <w:sz w:val="28"/>
          <w:szCs w:val="28"/>
          <w:rtl/>
        </w:rPr>
        <w:t xml:space="preserve"> </w:t>
      </w:r>
      <w:r w:rsidRPr="00ED0E28">
        <w:rPr>
          <w:rFonts w:cs="Arial" w:hint="cs"/>
          <w:sz w:val="28"/>
          <w:szCs w:val="28"/>
          <w:rtl/>
        </w:rPr>
        <w:t>حقٍّ</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للهِ</w:t>
      </w:r>
      <w:r w:rsidRPr="00ED0E28">
        <w:rPr>
          <w:rFonts w:cs="Arial"/>
          <w:sz w:val="28"/>
          <w:szCs w:val="28"/>
          <w:rtl/>
        </w:rPr>
        <w:t xml:space="preserve"> </w:t>
      </w:r>
      <w:r w:rsidRPr="00ED0E28">
        <w:rPr>
          <w:rFonts w:cs="Arial" w:hint="cs"/>
          <w:sz w:val="28"/>
          <w:szCs w:val="28"/>
          <w:rtl/>
        </w:rPr>
        <w:t>وللعبادِ،</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دمٍ</w:t>
      </w:r>
      <w:r w:rsidRPr="00ED0E28">
        <w:rPr>
          <w:rFonts w:cs="Arial"/>
          <w:sz w:val="28"/>
          <w:szCs w:val="28"/>
          <w:rtl/>
        </w:rPr>
        <w:t xml:space="preserve"> </w:t>
      </w:r>
      <w:r w:rsidRPr="00ED0E28">
        <w:rPr>
          <w:rFonts w:cs="Arial" w:hint="cs"/>
          <w:sz w:val="28"/>
          <w:szCs w:val="28"/>
          <w:rtl/>
        </w:rPr>
        <w:t>أو</w:t>
      </w:r>
      <w:r w:rsidRPr="00ED0E28">
        <w:rPr>
          <w:rFonts w:cs="Arial"/>
          <w:sz w:val="28"/>
          <w:szCs w:val="28"/>
          <w:rtl/>
        </w:rPr>
        <w:t xml:space="preserve"> </w:t>
      </w:r>
      <w:r w:rsidRPr="00ED0E28">
        <w:rPr>
          <w:rFonts w:cs="Arial" w:hint="cs"/>
          <w:sz w:val="28"/>
          <w:szCs w:val="28"/>
          <w:rtl/>
        </w:rPr>
        <w:t>مالٍ</w:t>
      </w:r>
      <w:r w:rsidRPr="00ED0E28">
        <w:rPr>
          <w:rFonts w:cs="Arial"/>
          <w:sz w:val="28"/>
          <w:szCs w:val="28"/>
          <w:rtl/>
        </w:rPr>
        <w:t xml:space="preserve"> </w:t>
      </w:r>
      <w:r w:rsidRPr="00ED0E28">
        <w:rPr>
          <w:rFonts w:cs="Arial" w:hint="cs"/>
          <w:sz w:val="28"/>
          <w:szCs w:val="28"/>
          <w:rtl/>
        </w:rPr>
        <w:t>أو</w:t>
      </w:r>
      <w:r w:rsidRPr="00ED0E28">
        <w:rPr>
          <w:rFonts w:cs="Arial"/>
          <w:sz w:val="28"/>
          <w:szCs w:val="28"/>
          <w:rtl/>
        </w:rPr>
        <w:t xml:space="preserve"> </w:t>
      </w:r>
      <w:r w:rsidRPr="00ED0E28">
        <w:rPr>
          <w:rFonts w:cs="Arial" w:hint="cs"/>
          <w:sz w:val="28"/>
          <w:szCs w:val="28"/>
          <w:rtl/>
        </w:rPr>
        <w:t>عِرْضٍ</w:t>
      </w:r>
      <w:r w:rsidRPr="00ED0E28">
        <w:rPr>
          <w:rFonts w:cs="Arial"/>
          <w:sz w:val="28"/>
          <w:szCs w:val="28"/>
          <w:rtl/>
        </w:rPr>
        <w:t xml:space="preserve"> </w:t>
      </w:r>
      <w:r w:rsidRPr="00ED0E28">
        <w:rPr>
          <w:rFonts w:cs="Arial" w:hint="cs"/>
          <w:sz w:val="28"/>
          <w:szCs w:val="28"/>
          <w:rtl/>
        </w:rPr>
        <w:t>بالإجماعِ؛</w:t>
      </w:r>
      <w:r w:rsidRPr="00ED0E28">
        <w:rPr>
          <w:rFonts w:cs="Arial"/>
          <w:sz w:val="28"/>
          <w:szCs w:val="28"/>
          <w:rtl/>
        </w:rPr>
        <w:t xml:space="preserve"> </w:t>
      </w:r>
      <w:r w:rsidRPr="00ED0E28">
        <w:rPr>
          <w:rFonts w:cs="Arial" w:hint="cs"/>
          <w:sz w:val="28"/>
          <w:szCs w:val="28"/>
          <w:rtl/>
        </w:rPr>
        <w:t>لظاهِرِ</w:t>
      </w:r>
      <w:r w:rsidRPr="00ED0E28">
        <w:rPr>
          <w:rFonts w:cs="Arial"/>
          <w:sz w:val="28"/>
          <w:szCs w:val="28"/>
          <w:rtl/>
        </w:rPr>
        <w:t xml:space="preserve"> </w:t>
      </w:r>
      <w:r w:rsidRPr="00ED0E28">
        <w:rPr>
          <w:rFonts w:cs="Arial" w:hint="cs"/>
          <w:sz w:val="28"/>
          <w:szCs w:val="28"/>
          <w:rtl/>
        </w:rPr>
        <w:t>هذه</w:t>
      </w:r>
      <w:r w:rsidRPr="00ED0E28">
        <w:rPr>
          <w:rFonts w:cs="Arial"/>
          <w:sz w:val="28"/>
          <w:szCs w:val="28"/>
          <w:rtl/>
        </w:rPr>
        <w:t xml:space="preserve"> </w:t>
      </w:r>
      <w:r w:rsidRPr="00ED0E28">
        <w:rPr>
          <w:rFonts w:cs="Arial" w:hint="cs"/>
          <w:sz w:val="28"/>
          <w:szCs w:val="28"/>
          <w:rtl/>
        </w:rPr>
        <w:t>الآيةِ،</w:t>
      </w:r>
      <w:r w:rsidRPr="00ED0E28">
        <w:rPr>
          <w:rFonts w:cs="Arial"/>
          <w:sz w:val="28"/>
          <w:szCs w:val="28"/>
          <w:rtl/>
        </w:rPr>
        <w:t xml:space="preserve"> </w:t>
      </w:r>
      <w:r w:rsidRPr="00ED0E28">
        <w:rPr>
          <w:rFonts w:cs="Arial" w:hint="cs"/>
          <w:sz w:val="28"/>
          <w:szCs w:val="28"/>
          <w:rtl/>
        </w:rPr>
        <w:t>ولاستفاضةِ</w:t>
      </w:r>
      <w:r w:rsidRPr="00ED0E28">
        <w:rPr>
          <w:rFonts w:cs="Arial"/>
          <w:sz w:val="28"/>
          <w:szCs w:val="28"/>
          <w:rtl/>
        </w:rPr>
        <w:t xml:space="preserve"> </w:t>
      </w:r>
      <w:r w:rsidRPr="00ED0E28">
        <w:rPr>
          <w:rFonts w:cs="Arial" w:hint="cs"/>
          <w:sz w:val="28"/>
          <w:szCs w:val="28"/>
          <w:rtl/>
        </w:rPr>
        <w:t>عملِ</w:t>
      </w:r>
      <w:r w:rsidRPr="00ED0E28">
        <w:rPr>
          <w:rFonts w:cs="Arial"/>
          <w:sz w:val="28"/>
          <w:szCs w:val="28"/>
          <w:rtl/>
        </w:rPr>
        <w:t xml:space="preserve"> </w:t>
      </w:r>
      <w:r w:rsidRPr="00ED0E28">
        <w:rPr>
          <w:rFonts w:cs="Arial" w:hint="cs"/>
          <w:sz w:val="28"/>
          <w:szCs w:val="28"/>
          <w:rtl/>
        </w:rPr>
        <w:t>النبيِّ</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مع</w:t>
      </w:r>
      <w:r w:rsidRPr="00ED0E28">
        <w:rPr>
          <w:rFonts w:cs="Arial"/>
          <w:sz w:val="28"/>
          <w:szCs w:val="28"/>
          <w:rtl/>
        </w:rPr>
        <w:t xml:space="preserve"> </w:t>
      </w:r>
      <w:r w:rsidRPr="00ED0E28">
        <w:rPr>
          <w:rFonts w:cs="Arial" w:hint="cs"/>
          <w:sz w:val="28"/>
          <w:szCs w:val="28"/>
          <w:rtl/>
        </w:rPr>
        <w:t>الداخِلينَ</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الإسلامِ</w:t>
      </w:r>
      <w:r w:rsidRPr="00ED0E28">
        <w:rPr>
          <w:rFonts w:cs="Arial"/>
          <w:sz w:val="28"/>
          <w:szCs w:val="28"/>
          <w:rtl/>
        </w:rPr>
        <w:t xml:space="preserve"> </w:t>
      </w:r>
      <w:r w:rsidRPr="00ED0E28">
        <w:rPr>
          <w:rFonts w:cs="Arial" w:hint="cs"/>
          <w:sz w:val="28"/>
          <w:szCs w:val="28"/>
          <w:rtl/>
        </w:rPr>
        <w:t>ممَّن</w:t>
      </w:r>
      <w:r w:rsidRPr="00ED0E28">
        <w:rPr>
          <w:rFonts w:cs="Arial"/>
          <w:sz w:val="28"/>
          <w:szCs w:val="28"/>
          <w:rtl/>
        </w:rPr>
        <w:t xml:space="preserve"> </w:t>
      </w:r>
      <w:r w:rsidRPr="00ED0E28">
        <w:rPr>
          <w:rFonts w:cs="Arial" w:hint="cs"/>
          <w:sz w:val="28"/>
          <w:szCs w:val="28"/>
          <w:rtl/>
        </w:rPr>
        <w:t>قاتَلَهُ</w:t>
      </w:r>
      <w:r w:rsidRPr="00ED0E28">
        <w:rPr>
          <w:rFonts w:cs="Arial"/>
          <w:sz w:val="28"/>
          <w:szCs w:val="28"/>
          <w:rtl/>
        </w:rPr>
        <w:t xml:space="preserve"> </w:t>
      </w:r>
      <w:r w:rsidRPr="00ED0E28">
        <w:rPr>
          <w:rFonts w:cs="Arial" w:hint="cs"/>
          <w:sz w:val="28"/>
          <w:szCs w:val="28"/>
          <w:rtl/>
        </w:rPr>
        <w:t>واعتَدَى</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بنفسِهِ</w:t>
      </w:r>
      <w:r w:rsidRPr="00ED0E28">
        <w:rPr>
          <w:rFonts w:cs="Arial"/>
          <w:sz w:val="28"/>
          <w:szCs w:val="28"/>
          <w:rtl/>
        </w:rPr>
        <w:t xml:space="preserve"> </w:t>
      </w:r>
      <w:r w:rsidRPr="00ED0E28">
        <w:rPr>
          <w:rFonts w:cs="Arial" w:hint="cs"/>
          <w:sz w:val="28"/>
          <w:szCs w:val="28"/>
          <w:rtl/>
        </w:rPr>
        <w:t>وعلى</w:t>
      </w:r>
      <w:r w:rsidRPr="00ED0E28">
        <w:rPr>
          <w:rFonts w:cs="Arial"/>
          <w:sz w:val="28"/>
          <w:szCs w:val="28"/>
          <w:rtl/>
        </w:rPr>
        <w:t xml:space="preserve"> </w:t>
      </w:r>
      <w:r w:rsidRPr="00ED0E28">
        <w:rPr>
          <w:rFonts w:cs="Arial" w:hint="cs"/>
          <w:sz w:val="28"/>
          <w:szCs w:val="28"/>
          <w:rtl/>
        </w:rPr>
        <w:t>أصحابِه،</w:t>
      </w:r>
      <w:r w:rsidRPr="00ED0E28">
        <w:rPr>
          <w:rFonts w:cs="Arial"/>
          <w:sz w:val="28"/>
          <w:szCs w:val="28"/>
          <w:rtl/>
        </w:rPr>
        <w:t xml:space="preserve"> </w:t>
      </w:r>
      <w:r w:rsidRPr="00ED0E28">
        <w:rPr>
          <w:rFonts w:cs="Arial" w:hint="cs"/>
          <w:sz w:val="28"/>
          <w:szCs w:val="28"/>
          <w:rtl/>
        </w:rPr>
        <w:t>فما</w:t>
      </w:r>
      <w:r w:rsidRPr="00ED0E28">
        <w:rPr>
          <w:rFonts w:cs="Arial"/>
          <w:sz w:val="28"/>
          <w:szCs w:val="28"/>
          <w:rtl/>
        </w:rPr>
        <w:t xml:space="preserve"> </w:t>
      </w:r>
      <w:r w:rsidRPr="00ED0E28">
        <w:rPr>
          <w:rFonts w:cs="Arial" w:hint="cs"/>
          <w:sz w:val="28"/>
          <w:szCs w:val="28"/>
          <w:rtl/>
        </w:rPr>
        <w:t>أخَذَ</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قريشٍ</w:t>
      </w:r>
      <w:r w:rsidRPr="00ED0E28">
        <w:rPr>
          <w:rFonts w:cs="Arial"/>
          <w:sz w:val="28"/>
          <w:szCs w:val="28"/>
          <w:rtl/>
        </w:rPr>
        <w:t xml:space="preserve"> </w:t>
      </w:r>
      <w:r w:rsidRPr="00ED0E28">
        <w:rPr>
          <w:rFonts w:cs="Arial" w:hint="cs"/>
          <w:sz w:val="28"/>
          <w:szCs w:val="28"/>
          <w:rtl/>
        </w:rPr>
        <w:t>وأهلِ</w:t>
      </w:r>
      <w:r w:rsidRPr="00ED0E28">
        <w:rPr>
          <w:rFonts w:cs="Arial"/>
          <w:sz w:val="28"/>
          <w:szCs w:val="28"/>
          <w:rtl/>
        </w:rPr>
        <w:t xml:space="preserve"> </w:t>
      </w:r>
      <w:r w:rsidRPr="00ED0E28">
        <w:rPr>
          <w:rFonts w:cs="Arial" w:hint="cs"/>
          <w:sz w:val="28"/>
          <w:szCs w:val="28"/>
          <w:rtl/>
        </w:rPr>
        <w:t>الطائفِ</w:t>
      </w:r>
      <w:r w:rsidRPr="00ED0E28">
        <w:rPr>
          <w:rFonts w:cs="Arial"/>
          <w:sz w:val="28"/>
          <w:szCs w:val="28"/>
          <w:rtl/>
        </w:rPr>
        <w:t xml:space="preserve"> </w:t>
      </w:r>
      <w:r w:rsidRPr="00ED0E28">
        <w:rPr>
          <w:rFonts w:cs="Arial" w:hint="cs"/>
          <w:sz w:val="28"/>
          <w:szCs w:val="28"/>
          <w:rtl/>
        </w:rPr>
        <w:t>طَرْدَهم</w:t>
      </w:r>
      <w:r w:rsidRPr="00ED0E28">
        <w:rPr>
          <w:rFonts w:cs="Arial"/>
          <w:sz w:val="28"/>
          <w:szCs w:val="28"/>
          <w:rtl/>
        </w:rPr>
        <w:t xml:space="preserve"> </w:t>
      </w:r>
      <w:r w:rsidRPr="00ED0E28">
        <w:rPr>
          <w:rFonts w:cs="Arial" w:hint="cs"/>
          <w:sz w:val="28"/>
          <w:szCs w:val="28"/>
          <w:rtl/>
        </w:rPr>
        <w:t>وضَرْبَهم</w:t>
      </w:r>
      <w:r w:rsidRPr="00ED0E28">
        <w:rPr>
          <w:rFonts w:cs="Arial"/>
          <w:sz w:val="28"/>
          <w:szCs w:val="28"/>
          <w:rtl/>
        </w:rPr>
        <w:t xml:space="preserve"> </w:t>
      </w:r>
      <w:r w:rsidRPr="00ED0E28">
        <w:rPr>
          <w:rFonts w:cs="Arial" w:hint="cs"/>
          <w:sz w:val="28"/>
          <w:szCs w:val="28"/>
          <w:rtl/>
        </w:rPr>
        <w:t>له،</w:t>
      </w:r>
      <w:r w:rsidRPr="00ED0E28">
        <w:rPr>
          <w:rFonts w:cs="Arial"/>
          <w:sz w:val="28"/>
          <w:szCs w:val="28"/>
          <w:rtl/>
        </w:rPr>
        <w:t xml:space="preserve"> </w:t>
      </w:r>
      <w:r w:rsidRPr="00ED0E28">
        <w:rPr>
          <w:rFonts w:cs="Arial" w:hint="cs"/>
          <w:sz w:val="28"/>
          <w:szCs w:val="28"/>
          <w:rtl/>
        </w:rPr>
        <w:t>ولا</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قاتَلَهُ</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بدرٍ</w:t>
      </w:r>
      <w:r w:rsidRPr="00ED0E28">
        <w:rPr>
          <w:rFonts w:cs="Arial"/>
          <w:sz w:val="28"/>
          <w:szCs w:val="28"/>
          <w:rtl/>
        </w:rPr>
        <w:t xml:space="preserve"> </w:t>
      </w:r>
      <w:r w:rsidRPr="00ED0E28">
        <w:rPr>
          <w:rFonts w:cs="Arial" w:hint="cs"/>
          <w:sz w:val="28"/>
          <w:szCs w:val="28"/>
          <w:rtl/>
        </w:rPr>
        <w:t>وأُحُدٍ</w:t>
      </w:r>
      <w:r w:rsidRPr="00ED0E28">
        <w:rPr>
          <w:rFonts w:cs="Arial"/>
          <w:sz w:val="28"/>
          <w:szCs w:val="28"/>
          <w:rtl/>
        </w:rPr>
        <w:t xml:space="preserve"> </w:t>
      </w:r>
      <w:r w:rsidRPr="00ED0E28">
        <w:rPr>
          <w:rFonts w:cs="Arial" w:hint="cs"/>
          <w:sz w:val="28"/>
          <w:szCs w:val="28"/>
          <w:rtl/>
        </w:rPr>
        <w:t>وحُنَيْنٍ</w:t>
      </w:r>
      <w:r w:rsidRPr="00ED0E28">
        <w:rPr>
          <w:rFonts w:cs="Arial"/>
          <w:sz w:val="28"/>
          <w:szCs w:val="28"/>
          <w:rtl/>
        </w:rPr>
        <w:t xml:space="preserve"> </w:t>
      </w:r>
      <w:r w:rsidRPr="00ED0E28">
        <w:rPr>
          <w:rFonts w:cs="Arial" w:hint="cs"/>
          <w:sz w:val="28"/>
          <w:szCs w:val="28"/>
          <w:rtl/>
        </w:rPr>
        <w:t>وغيرِها،</w:t>
      </w:r>
      <w:r w:rsidRPr="00ED0E28">
        <w:rPr>
          <w:rFonts w:cs="Arial"/>
          <w:sz w:val="28"/>
          <w:szCs w:val="28"/>
          <w:rtl/>
        </w:rPr>
        <w:t xml:space="preserve"> </w:t>
      </w:r>
      <w:r w:rsidRPr="00ED0E28">
        <w:rPr>
          <w:rFonts w:cs="Arial" w:hint="cs"/>
          <w:sz w:val="28"/>
          <w:szCs w:val="28"/>
          <w:rtl/>
        </w:rPr>
        <w:t>لمَّا</w:t>
      </w:r>
      <w:r w:rsidRPr="00ED0E28">
        <w:rPr>
          <w:rFonts w:cs="Arial"/>
          <w:sz w:val="28"/>
          <w:szCs w:val="28"/>
          <w:rtl/>
        </w:rPr>
        <w:t xml:space="preserve"> </w:t>
      </w:r>
      <w:r w:rsidRPr="00ED0E28">
        <w:rPr>
          <w:rFonts w:cs="Arial" w:hint="cs"/>
          <w:sz w:val="28"/>
          <w:szCs w:val="28"/>
          <w:rtl/>
        </w:rPr>
        <w:t>دخَلَ</w:t>
      </w:r>
      <w:r w:rsidRPr="00ED0E28">
        <w:rPr>
          <w:rFonts w:cs="Arial"/>
          <w:sz w:val="28"/>
          <w:szCs w:val="28"/>
          <w:rtl/>
        </w:rPr>
        <w:t xml:space="preserve"> </w:t>
      </w:r>
      <w:r w:rsidRPr="00ED0E28">
        <w:rPr>
          <w:rFonts w:cs="Arial" w:hint="cs"/>
          <w:sz w:val="28"/>
          <w:szCs w:val="28"/>
          <w:rtl/>
        </w:rPr>
        <w:t>الإسلامَ؛</w:t>
      </w:r>
      <w:r w:rsidRPr="00ED0E28">
        <w:rPr>
          <w:rFonts w:cs="Arial"/>
          <w:sz w:val="28"/>
          <w:szCs w:val="28"/>
          <w:rtl/>
        </w:rPr>
        <w:t xml:space="preserve"> </w:t>
      </w:r>
      <w:r w:rsidRPr="00ED0E28">
        <w:rPr>
          <w:rFonts w:cs="Arial" w:hint="cs"/>
          <w:sz w:val="28"/>
          <w:szCs w:val="28"/>
          <w:rtl/>
        </w:rPr>
        <w:t>إذْ</w:t>
      </w:r>
      <w:r w:rsidRPr="00ED0E28">
        <w:rPr>
          <w:rFonts w:cs="Arial"/>
          <w:sz w:val="28"/>
          <w:szCs w:val="28"/>
          <w:rtl/>
        </w:rPr>
        <w:t xml:space="preserve"> </w:t>
      </w:r>
      <w:r w:rsidRPr="00ED0E28">
        <w:rPr>
          <w:rFonts w:cs="Arial" w:hint="cs"/>
          <w:sz w:val="28"/>
          <w:szCs w:val="28"/>
          <w:rtl/>
        </w:rPr>
        <w:t>لم</w:t>
      </w:r>
      <w:r w:rsidRPr="00ED0E28">
        <w:rPr>
          <w:rFonts w:cs="Arial"/>
          <w:sz w:val="28"/>
          <w:szCs w:val="28"/>
          <w:rtl/>
        </w:rPr>
        <w:t xml:space="preserve"> </w:t>
      </w:r>
      <w:r w:rsidRPr="00ED0E28">
        <w:rPr>
          <w:rFonts w:cs="Arial" w:hint="cs"/>
          <w:sz w:val="28"/>
          <w:szCs w:val="28"/>
          <w:rtl/>
        </w:rPr>
        <w:t>يُؤاخِذْهم</w:t>
      </w:r>
      <w:r w:rsidRPr="00ED0E28">
        <w:rPr>
          <w:rFonts w:cs="Arial"/>
          <w:sz w:val="28"/>
          <w:szCs w:val="28"/>
          <w:rtl/>
        </w:rPr>
        <w:t xml:space="preserve"> </w:t>
      </w:r>
      <w:r w:rsidRPr="00ED0E28">
        <w:rPr>
          <w:rFonts w:cs="Arial" w:hint="cs"/>
          <w:sz w:val="28"/>
          <w:szCs w:val="28"/>
          <w:rtl/>
        </w:rPr>
        <w:t>بشيءٍ،</w:t>
      </w:r>
      <w:r w:rsidRPr="00ED0E28">
        <w:rPr>
          <w:rFonts w:cs="Arial"/>
          <w:sz w:val="28"/>
          <w:szCs w:val="28"/>
          <w:rtl/>
        </w:rPr>
        <w:t xml:space="preserve"> </w:t>
      </w:r>
      <w:r w:rsidRPr="00ED0E28">
        <w:rPr>
          <w:rFonts w:cs="Arial" w:hint="cs"/>
          <w:sz w:val="28"/>
          <w:szCs w:val="28"/>
          <w:rtl/>
        </w:rPr>
        <w:t>حتى</w:t>
      </w:r>
      <w:r w:rsidRPr="00ED0E28">
        <w:rPr>
          <w:rFonts w:cs="Arial"/>
          <w:sz w:val="28"/>
          <w:szCs w:val="28"/>
          <w:rtl/>
        </w:rPr>
        <w:t xml:space="preserve"> </w:t>
      </w:r>
      <w:r w:rsidRPr="00ED0E28">
        <w:rPr>
          <w:rFonts w:cs="Arial" w:hint="cs"/>
          <w:sz w:val="28"/>
          <w:szCs w:val="28"/>
          <w:rtl/>
        </w:rPr>
        <w:t>لمَّا</w:t>
      </w:r>
      <w:r w:rsidRPr="00ED0E28">
        <w:rPr>
          <w:rFonts w:cs="Arial"/>
          <w:sz w:val="28"/>
          <w:szCs w:val="28"/>
          <w:rtl/>
        </w:rPr>
        <w:t xml:space="preserve"> </w:t>
      </w:r>
      <w:r w:rsidRPr="00ED0E28">
        <w:rPr>
          <w:rFonts w:cs="Arial" w:hint="cs"/>
          <w:sz w:val="28"/>
          <w:szCs w:val="28"/>
          <w:rtl/>
        </w:rPr>
        <w:t>دخَلَ</w:t>
      </w:r>
      <w:r w:rsidRPr="00ED0E28">
        <w:rPr>
          <w:rFonts w:cs="Arial"/>
          <w:sz w:val="28"/>
          <w:szCs w:val="28"/>
          <w:rtl/>
        </w:rPr>
        <w:t xml:space="preserve"> </w:t>
      </w:r>
      <w:r w:rsidRPr="00ED0E28">
        <w:rPr>
          <w:rFonts w:cs="Arial" w:hint="cs"/>
          <w:sz w:val="28"/>
          <w:szCs w:val="28"/>
          <w:rtl/>
        </w:rPr>
        <w:t>وَحْشِيٌّ</w:t>
      </w:r>
      <w:r w:rsidRPr="00ED0E28">
        <w:rPr>
          <w:rFonts w:cs="Arial"/>
          <w:sz w:val="28"/>
          <w:szCs w:val="28"/>
          <w:rtl/>
        </w:rPr>
        <w:t xml:space="preserve"> </w:t>
      </w:r>
      <w:r w:rsidRPr="00ED0E28">
        <w:rPr>
          <w:rFonts w:cs="Arial" w:hint="cs"/>
          <w:sz w:val="28"/>
          <w:szCs w:val="28"/>
          <w:rtl/>
        </w:rPr>
        <w:t>الإسلامَ</w:t>
      </w:r>
      <w:r w:rsidRPr="00ED0E28">
        <w:rPr>
          <w:rFonts w:cs="Arial"/>
          <w:sz w:val="28"/>
          <w:szCs w:val="28"/>
          <w:rtl/>
        </w:rPr>
        <w:t xml:space="preserve"> </w:t>
      </w:r>
      <w:r w:rsidRPr="00ED0E28">
        <w:rPr>
          <w:rFonts w:cs="Arial" w:hint="cs"/>
          <w:sz w:val="28"/>
          <w:szCs w:val="28"/>
          <w:rtl/>
        </w:rPr>
        <w:t>وكان</w:t>
      </w:r>
      <w:r w:rsidRPr="00ED0E28">
        <w:rPr>
          <w:rFonts w:cs="Arial"/>
          <w:sz w:val="28"/>
          <w:szCs w:val="28"/>
          <w:rtl/>
        </w:rPr>
        <w:t xml:space="preserve"> </w:t>
      </w:r>
      <w:r w:rsidRPr="00ED0E28">
        <w:rPr>
          <w:rFonts w:cs="Arial" w:hint="cs"/>
          <w:sz w:val="28"/>
          <w:szCs w:val="28"/>
          <w:rtl/>
        </w:rPr>
        <w:t>قد</w:t>
      </w:r>
      <w:r w:rsidRPr="00ED0E28">
        <w:rPr>
          <w:rFonts w:cs="Arial"/>
          <w:sz w:val="28"/>
          <w:szCs w:val="28"/>
          <w:rtl/>
        </w:rPr>
        <w:t xml:space="preserve"> </w:t>
      </w:r>
      <w:r w:rsidRPr="00ED0E28">
        <w:rPr>
          <w:rFonts w:cs="Arial" w:hint="cs"/>
          <w:sz w:val="28"/>
          <w:szCs w:val="28"/>
          <w:rtl/>
        </w:rPr>
        <w:t>قتَلَ</w:t>
      </w:r>
      <w:r w:rsidRPr="00ED0E28">
        <w:rPr>
          <w:rFonts w:cs="Arial"/>
          <w:sz w:val="28"/>
          <w:szCs w:val="28"/>
          <w:rtl/>
        </w:rPr>
        <w:t xml:space="preserve"> </w:t>
      </w:r>
      <w:r w:rsidRPr="00ED0E28">
        <w:rPr>
          <w:rFonts w:cs="Arial" w:hint="cs"/>
          <w:sz w:val="28"/>
          <w:szCs w:val="28"/>
          <w:rtl/>
        </w:rPr>
        <w:t>حمزةَ،</w:t>
      </w:r>
      <w:r w:rsidRPr="00ED0E28">
        <w:rPr>
          <w:rFonts w:cs="Arial"/>
          <w:sz w:val="28"/>
          <w:szCs w:val="28"/>
          <w:rtl/>
        </w:rPr>
        <w:t xml:space="preserve"> </w:t>
      </w:r>
      <w:r w:rsidRPr="00ED0E28">
        <w:rPr>
          <w:rFonts w:cs="Arial" w:hint="cs"/>
          <w:sz w:val="28"/>
          <w:szCs w:val="28"/>
          <w:rtl/>
        </w:rPr>
        <w:t>وهو</w:t>
      </w:r>
      <w:r w:rsidRPr="00ED0E28">
        <w:rPr>
          <w:rFonts w:cs="Arial"/>
          <w:sz w:val="28"/>
          <w:szCs w:val="28"/>
          <w:rtl/>
        </w:rPr>
        <w:t xml:space="preserve"> </w:t>
      </w:r>
      <w:r w:rsidRPr="00ED0E28">
        <w:rPr>
          <w:rFonts w:cs="Arial" w:hint="cs"/>
          <w:sz w:val="28"/>
          <w:szCs w:val="28"/>
          <w:rtl/>
        </w:rPr>
        <w:t>أعظَمُ</w:t>
      </w:r>
      <w:r w:rsidRPr="00ED0E28">
        <w:rPr>
          <w:rFonts w:cs="Arial"/>
          <w:sz w:val="28"/>
          <w:szCs w:val="28"/>
          <w:rtl/>
        </w:rPr>
        <w:t xml:space="preserve"> </w:t>
      </w:r>
      <w:r w:rsidRPr="00ED0E28">
        <w:rPr>
          <w:rFonts w:cs="Arial" w:hint="cs"/>
          <w:sz w:val="28"/>
          <w:szCs w:val="28"/>
          <w:rtl/>
        </w:rPr>
        <w:t>مُصابٍ</w:t>
      </w:r>
      <w:r w:rsidRPr="00ED0E28">
        <w:rPr>
          <w:rFonts w:cs="Arial"/>
          <w:sz w:val="28"/>
          <w:szCs w:val="28"/>
          <w:rtl/>
        </w:rPr>
        <w:t xml:space="preserve"> </w:t>
      </w:r>
      <w:r w:rsidRPr="00ED0E28">
        <w:rPr>
          <w:rFonts w:cs="Arial" w:hint="cs"/>
          <w:sz w:val="28"/>
          <w:szCs w:val="28"/>
          <w:rtl/>
        </w:rPr>
        <w:t>للنبيِّ</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لم</w:t>
      </w:r>
      <w:r w:rsidRPr="00ED0E28">
        <w:rPr>
          <w:rFonts w:cs="Arial"/>
          <w:sz w:val="28"/>
          <w:szCs w:val="28"/>
          <w:rtl/>
        </w:rPr>
        <w:t xml:space="preserve"> </w:t>
      </w:r>
      <w:r w:rsidRPr="00ED0E28">
        <w:rPr>
          <w:rFonts w:cs="Arial" w:hint="cs"/>
          <w:sz w:val="28"/>
          <w:szCs w:val="28"/>
          <w:rtl/>
        </w:rPr>
        <w:t>يُؤاخِذْه</w:t>
      </w:r>
      <w:r w:rsidRPr="00ED0E28">
        <w:rPr>
          <w:rFonts w:cs="Arial"/>
          <w:sz w:val="28"/>
          <w:szCs w:val="28"/>
          <w:rtl/>
        </w:rPr>
        <w:t xml:space="preserve"> </w:t>
      </w:r>
      <w:r w:rsidRPr="00ED0E28">
        <w:rPr>
          <w:rFonts w:cs="Arial" w:hint="cs"/>
          <w:sz w:val="28"/>
          <w:szCs w:val="28"/>
          <w:rtl/>
        </w:rPr>
        <w:t>النبيُّ</w:t>
      </w:r>
      <w:r w:rsidRPr="00ED0E28">
        <w:rPr>
          <w:rFonts w:cs="Arial"/>
          <w:sz w:val="28"/>
          <w:szCs w:val="28"/>
          <w:rtl/>
        </w:rPr>
        <w:t xml:space="preserve"> </w:t>
      </w:r>
      <w:r w:rsidRPr="00ED0E28">
        <w:rPr>
          <w:rFonts w:cs="Arial" w:hint="cs"/>
          <w:sz w:val="28"/>
          <w:szCs w:val="28"/>
          <w:rtl/>
        </w:rPr>
        <w:t>بذلك</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ولا</w:t>
      </w:r>
      <w:r w:rsidRPr="00ED0E28">
        <w:rPr>
          <w:rFonts w:cs="Arial"/>
          <w:sz w:val="28"/>
          <w:szCs w:val="28"/>
          <w:rtl/>
        </w:rPr>
        <w:t xml:space="preserve"> </w:t>
      </w:r>
      <w:r w:rsidRPr="00ED0E28">
        <w:rPr>
          <w:rFonts w:cs="Arial" w:hint="cs"/>
          <w:sz w:val="28"/>
          <w:szCs w:val="28"/>
          <w:rtl/>
        </w:rPr>
        <w:t>يُؤخَذُ</w:t>
      </w:r>
      <w:r w:rsidRPr="00ED0E28">
        <w:rPr>
          <w:rFonts w:cs="Arial"/>
          <w:sz w:val="28"/>
          <w:szCs w:val="28"/>
          <w:rtl/>
        </w:rPr>
        <w:t xml:space="preserve"> </w:t>
      </w:r>
      <w:r w:rsidRPr="00ED0E28">
        <w:rPr>
          <w:rFonts w:cs="Arial" w:hint="cs"/>
          <w:sz w:val="28"/>
          <w:szCs w:val="28"/>
          <w:rtl/>
        </w:rPr>
        <w:t>منهم</w:t>
      </w:r>
      <w:r w:rsidRPr="00ED0E28">
        <w:rPr>
          <w:rFonts w:cs="Arial"/>
          <w:sz w:val="28"/>
          <w:szCs w:val="28"/>
          <w:rtl/>
        </w:rPr>
        <w:t xml:space="preserve"> </w:t>
      </w:r>
      <w:r w:rsidRPr="00ED0E28">
        <w:rPr>
          <w:rFonts w:cs="Arial" w:hint="cs"/>
          <w:sz w:val="28"/>
          <w:szCs w:val="28"/>
          <w:rtl/>
        </w:rPr>
        <w:t>المالُ</w:t>
      </w:r>
      <w:r w:rsidRPr="00ED0E28">
        <w:rPr>
          <w:rFonts w:cs="Arial"/>
          <w:sz w:val="28"/>
          <w:szCs w:val="28"/>
          <w:rtl/>
        </w:rPr>
        <w:t xml:space="preserve"> </w:t>
      </w:r>
      <w:r w:rsidRPr="00ED0E28">
        <w:rPr>
          <w:rFonts w:cs="Arial" w:hint="cs"/>
          <w:sz w:val="28"/>
          <w:szCs w:val="28"/>
          <w:rtl/>
        </w:rPr>
        <w:t>الذي</w:t>
      </w:r>
      <w:r w:rsidRPr="00ED0E28">
        <w:rPr>
          <w:rFonts w:cs="Arial"/>
          <w:sz w:val="28"/>
          <w:szCs w:val="28"/>
          <w:rtl/>
        </w:rPr>
        <w:t xml:space="preserve"> </w:t>
      </w:r>
      <w:r w:rsidRPr="00ED0E28">
        <w:rPr>
          <w:rFonts w:cs="Arial" w:hint="cs"/>
          <w:sz w:val="28"/>
          <w:szCs w:val="28"/>
          <w:rtl/>
        </w:rPr>
        <w:t>سَلَبُوهُ،</w:t>
      </w:r>
      <w:r w:rsidRPr="00ED0E28">
        <w:rPr>
          <w:rFonts w:cs="Arial"/>
          <w:sz w:val="28"/>
          <w:szCs w:val="28"/>
          <w:rtl/>
        </w:rPr>
        <w:t xml:space="preserve"> </w:t>
      </w:r>
      <w:r w:rsidRPr="00ED0E28">
        <w:rPr>
          <w:rFonts w:cs="Arial" w:hint="cs"/>
          <w:sz w:val="28"/>
          <w:szCs w:val="28"/>
          <w:rtl/>
        </w:rPr>
        <w:t>ولا</w:t>
      </w:r>
      <w:r w:rsidRPr="00ED0E28">
        <w:rPr>
          <w:rFonts w:cs="Arial"/>
          <w:sz w:val="28"/>
          <w:szCs w:val="28"/>
          <w:rtl/>
        </w:rPr>
        <w:t xml:space="preserve"> </w:t>
      </w:r>
      <w:r w:rsidRPr="00ED0E28">
        <w:rPr>
          <w:rFonts w:cs="Arial" w:hint="cs"/>
          <w:sz w:val="28"/>
          <w:szCs w:val="28"/>
          <w:rtl/>
        </w:rPr>
        <w:t>يُقادُونَ</w:t>
      </w:r>
      <w:r w:rsidRPr="00ED0E28">
        <w:rPr>
          <w:rFonts w:cs="Arial"/>
          <w:sz w:val="28"/>
          <w:szCs w:val="28"/>
          <w:rtl/>
        </w:rPr>
        <w:t xml:space="preserve"> </w:t>
      </w:r>
      <w:r w:rsidRPr="00ED0E28">
        <w:rPr>
          <w:rFonts w:cs="Arial" w:hint="cs"/>
          <w:sz w:val="28"/>
          <w:szCs w:val="28"/>
          <w:rtl/>
        </w:rPr>
        <w:t>بدمٍ</w:t>
      </w:r>
      <w:r w:rsidRPr="00ED0E28">
        <w:rPr>
          <w:rFonts w:cs="Arial"/>
          <w:sz w:val="28"/>
          <w:szCs w:val="28"/>
          <w:rtl/>
        </w:rPr>
        <w:t xml:space="preserve"> </w:t>
      </w:r>
      <w:r w:rsidRPr="00ED0E28">
        <w:rPr>
          <w:rFonts w:cs="Arial" w:hint="cs"/>
          <w:sz w:val="28"/>
          <w:szCs w:val="28"/>
          <w:rtl/>
        </w:rPr>
        <w:t>أراقُوه،</w:t>
      </w:r>
      <w:r w:rsidRPr="00ED0E28">
        <w:rPr>
          <w:rFonts w:cs="Arial"/>
          <w:sz w:val="28"/>
          <w:szCs w:val="28"/>
          <w:rtl/>
        </w:rPr>
        <w:t xml:space="preserve"> </w:t>
      </w:r>
      <w:r w:rsidRPr="00ED0E28">
        <w:rPr>
          <w:rFonts w:cs="Arial" w:hint="cs"/>
          <w:sz w:val="28"/>
          <w:szCs w:val="28"/>
          <w:rtl/>
        </w:rPr>
        <w:t>ولا</w:t>
      </w:r>
      <w:r w:rsidRPr="00ED0E28">
        <w:rPr>
          <w:rFonts w:cs="Arial"/>
          <w:sz w:val="28"/>
          <w:szCs w:val="28"/>
          <w:rtl/>
        </w:rPr>
        <w:t xml:space="preserve"> </w:t>
      </w:r>
      <w:r w:rsidRPr="00ED0E28">
        <w:rPr>
          <w:rFonts w:cs="Arial" w:hint="cs"/>
          <w:sz w:val="28"/>
          <w:szCs w:val="28"/>
          <w:rtl/>
        </w:rPr>
        <w:t>بعِرْضٍ</w:t>
      </w:r>
      <w:r w:rsidRPr="00ED0E28">
        <w:rPr>
          <w:rFonts w:cs="Arial"/>
          <w:sz w:val="28"/>
          <w:szCs w:val="28"/>
          <w:rtl/>
        </w:rPr>
        <w:t xml:space="preserve"> </w:t>
      </w:r>
      <w:r w:rsidRPr="00ED0E28">
        <w:rPr>
          <w:rFonts w:cs="Arial" w:hint="cs"/>
          <w:sz w:val="28"/>
          <w:szCs w:val="28"/>
          <w:rtl/>
        </w:rPr>
        <w:t>انتهَكُوه</w:t>
      </w:r>
      <w:r w:rsidRPr="00ED0E28">
        <w:rPr>
          <w:rFonts w:cs="Arial"/>
          <w:sz w:val="28"/>
          <w:szCs w:val="28"/>
          <w:rtl/>
        </w:rPr>
        <w:t>.</w:t>
      </w:r>
    </w:p>
    <w:p w:rsidR="0037592F" w:rsidRDefault="0037592F" w:rsidP="0037592F">
      <w:pPr>
        <w:bidi/>
        <w:jc w:val="both"/>
        <w:rPr>
          <w:rFonts w:cs="Arial"/>
          <w:sz w:val="28"/>
          <w:szCs w:val="28"/>
          <w:rtl/>
        </w:rPr>
      </w:pPr>
      <w:r w:rsidRPr="00ED0E28">
        <w:rPr>
          <w:rFonts w:cs="Arial" w:hint="cs"/>
          <w:sz w:val="28"/>
          <w:szCs w:val="28"/>
          <w:rtl/>
        </w:rPr>
        <w:t>وفي</w:t>
      </w:r>
      <w:r w:rsidRPr="00ED0E28">
        <w:rPr>
          <w:rFonts w:cs="Arial"/>
          <w:sz w:val="28"/>
          <w:szCs w:val="28"/>
          <w:rtl/>
        </w:rPr>
        <w:t xml:space="preserve"> </w:t>
      </w:r>
      <w:r w:rsidRPr="00ED0E28">
        <w:rPr>
          <w:rFonts w:cs="Arial" w:hint="cs"/>
          <w:sz w:val="28"/>
          <w:szCs w:val="28"/>
          <w:rtl/>
        </w:rPr>
        <w:t>هذا</w:t>
      </w:r>
      <w:r w:rsidRPr="00ED0E28">
        <w:rPr>
          <w:rFonts w:cs="Arial"/>
          <w:sz w:val="28"/>
          <w:szCs w:val="28"/>
          <w:rtl/>
        </w:rPr>
        <w:t xml:space="preserve"> </w:t>
      </w:r>
      <w:r w:rsidRPr="00ED0E28">
        <w:rPr>
          <w:rFonts w:cs="Arial" w:hint="cs"/>
          <w:sz w:val="28"/>
          <w:szCs w:val="28"/>
          <w:rtl/>
        </w:rPr>
        <w:t>كلِّه</w:t>
      </w:r>
      <w:r w:rsidRPr="00ED0E28">
        <w:rPr>
          <w:rFonts w:cs="Arial"/>
          <w:sz w:val="28"/>
          <w:szCs w:val="28"/>
          <w:rtl/>
        </w:rPr>
        <w:t xml:space="preserve"> </w:t>
      </w:r>
      <w:r w:rsidRPr="00ED0E28">
        <w:rPr>
          <w:rFonts w:cs="Arial" w:hint="cs"/>
          <w:sz w:val="28"/>
          <w:szCs w:val="28"/>
          <w:rtl/>
        </w:rPr>
        <w:t>دَلاَلةٌ</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غايةَ</w:t>
      </w:r>
      <w:r w:rsidRPr="00ED0E28">
        <w:rPr>
          <w:rFonts w:cs="Arial"/>
          <w:sz w:val="28"/>
          <w:szCs w:val="28"/>
          <w:rtl/>
        </w:rPr>
        <w:t xml:space="preserve"> </w:t>
      </w:r>
      <w:r w:rsidRPr="00ED0E28">
        <w:rPr>
          <w:rFonts w:cs="Arial" w:hint="cs"/>
          <w:sz w:val="28"/>
          <w:szCs w:val="28"/>
          <w:rtl/>
        </w:rPr>
        <w:t>المُسلِمينَ</w:t>
      </w:r>
      <w:r w:rsidRPr="00ED0E28">
        <w:rPr>
          <w:rFonts w:cs="Arial"/>
          <w:sz w:val="28"/>
          <w:szCs w:val="28"/>
          <w:rtl/>
        </w:rPr>
        <w:t xml:space="preserve"> </w:t>
      </w:r>
      <w:r w:rsidRPr="00ED0E28">
        <w:rPr>
          <w:rFonts w:cs="Arial" w:hint="cs"/>
          <w:sz w:val="28"/>
          <w:szCs w:val="28"/>
          <w:rtl/>
        </w:rPr>
        <w:t>إخضاعُ</w:t>
      </w:r>
      <w:r w:rsidRPr="00ED0E28">
        <w:rPr>
          <w:rFonts w:cs="Arial"/>
          <w:sz w:val="28"/>
          <w:szCs w:val="28"/>
          <w:rtl/>
        </w:rPr>
        <w:t xml:space="preserve"> </w:t>
      </w:r>
      <w:r w:rsidRPr="00ED0E28">
        <w:rPr>
          <w:rFonts w:cs="Arial" w:hint="cs"/>
          <w:sz w:val="28"/>
          <w:szCs w:val="28"/>
          <w:rtl/>
        </w:rPr>
        <w:t>الناسِ</w:t>
      </w:r>
    </w:p>
    <w:p w:rsidR="0037592F" w:rsidRDefault="0037592F" w:rsidP="0037592F">
      <w:pPr>
        <w:rPr>
          <w:rFonts w:cs="Arial"/>
          <w:sz w:val="28"/>
          <w:szCs w:val="28"/>
          <w:rtl/>
        </w:rPr>
      </w:pPr>
      <w:r>
        <w:rPr>
          <w:rFonts w:cs="Arial"/>
          <w:sz w:val="28"/>
          <w:szCs w:val="28"/>
          <w:rtl/>
        </w:rPr>
        <w:br w:type="page"/>
      </w:r>
    </w:p>
    <w:p w:rsidR="0037592F" w:rsidRPr="00ED0E28" w:rsidRDefault="0037592F" w:rsidP="0037592F">
      <w:pPr>
        <w:bidi/>
        <w:jc w:val="both"/>
        <w:rPr>
          <w:sz w:val="28"/>
          <w:szCs w:val="28"/>
        </w:rPr>
      </w:pPr>
      <w:r w:rsidRPr="00ED0E28">
        <w:rPr>
          <w:rFonts w:cs="Arial"/>
          <w:sz w:val="28"/>
          <w:szCs w:val="28"/>
          <w:rtl/>
        </w:rPr>
        <w:t xml:space="preserve"> </w:t>
      </w:r>
      <w:r w:rsidRPr="00ED0E28">
        <w:rPr>
          <w:rFonts w:cs="Arial" w:hint="cs"/>
          <w:sz w:val="28"/>
          <w:szCs w:val="28"/>
          <w:rtl/>
        </w:rPr>
        <w:t>لعِبادةِ</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وليس</w:t>
      </w:r>
      <w:r w:rsidRPr="00ED0E28">
        <w:rPr>
          <w:rFonts w:cs="Arial"/>
          <w:sz w:val="28"/>
          <w:szCs w:val="28"/>
          <w:rtl/>
        </w:rPr>
        <w:t xml:space="preserve"> </w:t>
      </w:r>
      <w:r w:rsidRPr="00ED0E28">
        <w:rPr>
          <w:rFonts w:cs="Arial" w:hint="cs"/>
          <w:sz w:val="28"/>
          <w:szCs w:val="28"/>
          <w:rtl/>
        </w:rPr>
        <w:t>الانتصافَ</w:t>
      </w:r>
      <w:r w:rsidRPr="00ED0E28">
        <w:rPr>
          <w:rFonts w:cs="Arial"/>
          <w:sz w:val="28"/>
          <w:szCs w:val="28"/>
          <w:rtl/>
        </w:rPr>
        <w:t xml:space="preserve"> </w:t>
      </w:r>
      <w:r w:rsidRPr="00ED0E28">
        <w:rPr>
          <w:rFonts w:cs="Arial" w:hint="cs"/>
          <w:sz w:val="28"/>
          <w:szCs w:val="28"/>
          <w:rtl/>
        </w:rPr>
        <w:t>لأنفُسِهم</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عدوِّهم،</w:t>
      </w:r>
      <w:r w:rsidRPr="00ED0E28">
        <w:rPr>
          <w:rFonts w:cs="Arial"/>
          <w:sz w:val="28"/>
          <w:szCs w:val="28"/>
          <w:rtl/>
        </w:rPr>
        <w:t xml:space="preserve"> </w:t>
      </w:r>
      <w:r w:rsidRPr="00ED0E28">
        <w:rPr>
          <w:rFonts w:cs="Arial" w:hint="cs"/>
          <w:sz w:val="28"/>
          <w:szCs w:val="28"/>
          <w:rtl/>
        </w:rPr>
        <w:t>وتَشَفِّيَهم</w:t>
      </w:r>
      <w:r w:rsidRPr="00ED0E28">
        <w:rPr>
          <w:rFonts w:cs="Arial"/>
          <w:sz w:val="28"/>
          <w:szCs w:val="28"/>
          <w:rtl/>
        </w:rPr>
        <w:t xml:space="preserve"> </w:t>
      </w:r>
      <w:r w:rsidRPr="00ED0E28">
        <w:rPr>
          <w:rFonts w:cs="Arial" w:hint="cs"/>
          <w:sz w:val="28"/>
          <w:szCs w:val="28"/>
          <w:rtl/>
        </w:rPr>
        <w:t>منه،</w:t>
      </w:r>
      <w:r w:rsidRPr="00ED0E28">
        <w:rPr>
          <w:rFonts w:cs="Arial"/>
          <w:sz w:val="28"/>
          <w:szCs w:val="28"/>
          <w:rtl/>
        </w:rPr>
        <w:t xml:space="preserve"> </w:t>
      </w:r>
      <w:r w:rsidRPr="00ED0E28">
        <w:rPr>
          <w:rFonts w:cs="Arial" w:hint="cs"/>
          <w:sz w:val="28"/>
          <w:szCs w:val="28"/>
          <w:rtl/>
        </w:rPr>
        <w:t>وعُلُوَّهم</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الدُّنيا</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w:t>
      </w:r>
    </w:p>
    <w:p w:rsidR="0037592F" w:rsidRDefault="0037592F" w:rsidP="0037592F">
      <w:pPr>
        <w:bidi/>
        <w:jc w:val="both"/>
        <w:rPr>
          <w:rFonts w:cs="Arial"/>
          <w:sz w:val="28"/>
          <w:szCs w:val="28"/>
          <w:rtl/>
        </w:rPr>
      </w:pPr>
      <w:r w:rsidRPr="00ED0E28">
        <w:rPr>
          <w:rFonts w:cs="Arial" w:hint="cs"/>
          <w:sz w:val="28"/>
          <w:szCs w:val="28"/>
          <w:rtl/>
        </w:rPr>
        <w:t>وكلُّ</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أخَذَهُ</w:t>
      </w:r>
      <w:r w:rsidRPr="00ED0E28">
        <w:rPr>
          <w:rFonts w:cs="Arial"/>
          <w:sz w:val="28"/>
          <w:szCs w:val="28"/>
          <w:rtl/>
        </w:rPr>
        <w:t xml:space="preserve"> </w:t>
      </w:r>
      <w:r w:rsidRPr="00ED0E28">
        <w:rPr>
          <w:rFonts w:cs="Arial" w:hint="cs"/>
          <w:sz w:val="28"/>
          <w:szCs w:val="28"/>
          <w:rtl/>
        </w:rPr>
        <w:t>الكافرُ</w:t>
      </w:r>
      <w:r w:rsidRPr="00ED0E28">
        <w:rPr>
          <w:rFonts w:cs="Arial"/>
          <w:sz w:val="28"/>
          <w:szCs w:val="28"/>
          <w:rtl/>
        </w:rPr>
        <w:t xml:space="preserve"> </w:t>
      </w:r>
      <w:r w:rsidRPr="00ED0E28">
        <w:rPr>
          <w:rFonts w:cs="Arial" w:hint="cs"/>
          <w:sz w:val="28"/>
          <w:szCs w:val="28"/>
          <w:rtl/>
        </w:rPr>
        <w:t>الداخلُ</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الإسلامِ</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المُسلِمينَ</w:t>
      </w:r>
      <w:r w:rsidRPr="00ED0E28">
        <w:rPr>
          <w:rFonts w:cs="Arial"/>
          <w:sz w:val="28"/>
          <w:szCs w:val="28"/>
          <w:rtl/>
        </w:rPr>
        <w:t xml:space="preserve"> </w:t>
      </w:r>
      <w:r w:rsidRPr="00ED0E28">
        <w:rPr>
          <w:rFonts w:cs="Arial" w:hint="cs"/>
          <w:sz w:val="28"/>
          <w:szCs w:val="28"/>
          <w:rtl/>
        </w:rPr>
        <w:t>قبلَ</w:t>
      </w:r>
      <w:r w:rsidRPr="00ED0E28">
        <w:rPr>
          <w:rFonts w:cs="Arial"/>
          <w:sz w:val="28"/>
          <w:szCs w:val="28"/>
          <w:rtl/>
        </w:rPr>
        <w:t xml:space="preserve"> </w:t>
      </w:r>
      <w:r w:rsidRPr="00ED0E28">
        <w:rPr>
          <w:rFonts w:cs="Arial" w:hint="cs"/>
          <w:sz w:val="28"/>
          <w:szCs w:val="28"/>
          <w:rtl/>
        </w:rPr>
        <w:t>إسلامِه،</w:t>
      </w:r>
      <w:r w:rsidRPr="00ED0E28">
        <w:rPr>
          <w:rFonts w:cs="Arial"/>
          <w:sz w:val="28"/>
          <w:szCs w:val="28"/>
          <w:rtl/>
        </w:rPr>
        <w:t xml:space="preserve"> </w:t>
      </w:r>
      <w:r w:rsidRPr="00ED0E28">
        <w:rPr>
          <w:rFonts w:cs="Arial" w:hint="cs"/>
          <w:sz w:val="28"/>
          <w:szCs w:val="28"/>
          <w:rtl/>
        </w:rPr>
        <w:t>فليس</w:t>
      </w:r>
      <w:r w:rsidRPr="00ED0E28">
        <w:rPr>
          <w:rFonts w:cs="Arial"/>
          <w:sz w:val="28"/>
          <w:szCs w:val="28"/>
          <w:rtl/>
        </w:rPr>
        <w:t xml:space="preserve"> </w:t>
      </w:r>
      <w:r w:rsidRPr="00ED0E28">
        <w:rPr>
          <w:rFonts w:cs="Arial" w:hint="cs"/>
          <w:sz w:val="28"/>
          <w:szCs w:val="28"/>
          <w:rtl/>
        </w:rPr>
        <w:t>لهم</w:t>
      </w:r>
      <w:r w:rsidRPr="00ED0E28">
        <w:rPr>
          <w:rFonts w:cs="Arial"/>
          <w:sz w:val="28"/>
          <w:szCs w:val="28"/>
          <w:rtl/>
        </w:rPr>
        <w:t xml:space="preserve"> </w:t>
      </w:r>
      <w:r w:rsidRPr="00ED0E28">
        <w:rPr>
          <w:rFonts w:cs="Arial" w:hint="cs"/>
          <w:sz w:val="28"/>
          <w:szCs w:val="28"/>
          <w:rtl/>
        </w:rPr>
        <w:t>مُطالبتُهُمْ</w:t>
      </w:r>
      <w:r w:rsidRPr="00ED0E28">
        <w:rPr>
          <w:rFonts w:cs="Arial"/>
          <w:sz w:val="28"/>
          <w:szCs w:val="28"/>
          <w:rtl/>
        </w:rPr>
        <w:t xml:space="preserve"> </w:t>
      </w:r>
      <w:r w:rsidRPr="00ED0E28">
        <w:rPr>
          <w:rFonts w:cs="Arial" w:hint="cs"/>
          <w:sz w:val="28"/>
          <w:szCs w:val="28"/>
          <w:rtl/>
        </w:rPr>
        <w:t>به؛</w:t>
      </w:r>
      <w:r w:rsidRPr="00ED0E28">
        <w:rPr>
          <w:rFonts w:cs="Arial"/>
          <w:sz w:val="28"/>
          <w:szCs w:val="28"/>
          <w:rtl/>
        </w:rPr>
        <w:t xml:space="preserve"> </w:t>
      </w:r>
      <w:r w:rsidRPr="00ED0E28">
        <w:rPr>
          <w:rFonts w:cs="Arial" w:hint="cs"/>
          <w:sz w:val="28"/>
          <w:szCs w:val="28"/>
          <w:rtl/>
        </w:rPr>
        <w:t>فإنَّما</w:t>
      </w:r>
      <w:r w:rsidRPr="00ED0E28">
        <w:rPr>
          <w:rFonts w:cs="Arial"/>
          <w:sz w:val="28"/>
          <w:szCs w:val="28"/>
          <w:rtl/>
        </w:rPr>
        <w:t xml:space="preserve"> </w:t>
      </w:r>
      <w:r w:rsidRPr="00ED0E28">
        <w:rPr>
          <w:rFonts w:cs="Arial" w:hint="cs"/>
          <w:sz w:val="28"/>
          <w:szCs w:val="28"/>
          <w:rtl/>
        </w:rPr>
        <w:t>أُخِذَ</w:t>
      </w:r>
      <w:r w:rsidRPr="00ED0E28">
        <w:rPr>
          <w:rFonts w:cs="Arial"/>
          <w:sz w:val="28"/>
          <w:szCs w:val="28"/>
          <w:rtl/>
        </w:rPr>
        <w:t xml:space="preserve"> </w:t>
      </w:r>
      <w:r w:rsidRPr="00ED0E28">
        <w:rPr>
          <w:rFonts w:cs="Arial" w:hint="cs"/>
          <w:sz w:val="28"/>
          <w:szCs w:val="28"/>
          <w:rtl/>
        </w:rPr>
        <w:t>للهِ؛</w:t>
      </w:r>
      <w:r w:rsidRPr="00ED0E28">
        <w:rPr>
          <w:rFonts w:cs="Arial"/>
          <w:sz w:val="28"/>
          <w:szCs w:val="28"/>
          <w:rtl/>
        </w:rPr>
        <w:t xml:space="preserve"> </w:t>
      </w:r>
      <w:r w:rsidRPr="00ED0E28">
        <w:rPr>
          <w:rFonts w:cs="Arial" w:hint="cs"/>
          <w:sz w:val="28"/>
          <w:szCs w:val="28"/>
          <w:rtl/>
        </w:rPr>
        <w:t>فعلى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أجرُهم</w:t>
      </w:r>
      <w:r w:rsidRPr="00ED0E28">
        <w:rPr>
          <w:rFonts w:cs="Arial"/>
          <w:sz w:val="28"/>
          <w:szCs w:val="28"/>
          <w:rtl/>
        </w:rPr>
        <w:t xml:space="preserve"> </w:t>
      </w:r>
      <w:r w:rsidRPr="00ED0E28">
        <w:rPr>
          <w:rFonts w:cs="Arial" w:hint="cs"/>
          <w:sz w:val="28"/>
          <w:szCs w:val="28"/>
          <w:rtl/>
        </w:rPr>
        <w:t>وثوابُهم،</w:t>
      </w:r>
      <w:r w:rsidRPr="00ED0E28">
        <w:rPr>
          <w:rFonts w:cs="Arial"/>
          <w:sz w:val="28"/>
          <w:szCs w:val="28"/>
          <w:rtl/>
        </w:rPr>
        <w:t xml:space="preserve"> </w:t>
      </w:r>
      <w:r w:rsidRPr="00ED0E28">
        <w:rPr>
          <w:rFonts w:cs="Arial" w:hint="cs"/>
          <w:sz w:val="28"/>
          <w:szCs w:val="28"/>
          <w:rtl/>
        </w:rPr>
        <w:t>ولا</w:t>
      </w:r>
      <w:r w:rsidRPr="00ED0E28">
        <w:rPr>
          <w:rFonts w:cs="Arial"/>
          <w:sz w:val="28"/>
          <w:szCs w:val="28"/>
          <w:rtl/>
        </w:rPr>
        <w:t xml:space="preserve"> </w:t>
      </w:r>
      <w:r w:rsidRPr="00ED0E28">
        <w:rPr>
          <w:rFonts w:cs="Arial" w:hint="cs"/>
          <w:sz w:val="28"/>
          <w:szCs w:val="28"/>
          <w:rtl/>
        </w:rPr>
        <w:t>يجوزُ</w:t>
      </w:r>
      <w:r w:rsidRPr="00ED0E28">
        <w:rPr>
          <w:rFonts w:cs="Arial"/>
          <w:sz w:val="28"/>
          <w:szCs w:val="28"/>
          <w:rtl/>
        </w:rPr>
        <w:t xml:space="preserve"> </w:t>
      </w:r>
      <w:r w:rsidRPr="00ED0E28">
        <w:rPr>
          <w:rFonts w:cs="Arial" w:hint="cs"/>
          <w:sz w:val="28"/>
          <w:szCs w:val="28"/>
          <w:rtl/>
        </w:rPr>
        <w:t>لهم</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يَنتقِمُوا</w:t>
      </w:r>
      <w:r w:rsidRPr="00ED0E28">
        <w:rPr>
          <w:rFonts w:cs="Arial"/>
          <w:sz w:val="28"/>
          <w:szCs w:val="28"/>
          <w:rtl/>
        </w:rPr>
        <w:t xml:space="preserve"> </w:t>
      </w:r>
      <w:r w:rsidRPr="00ED0E28">
        <w:rPr>
          <w:rFonts w:cs="Arial" w:hint="cs"/>
          <w:sz w:val="28"/>
          <w:szCs w:val="28"/>
          <w:rtl/>
        </w:rPr>
        <w:t>لأنفُسِهم</w:t>
      </w:r>
      <w:r w:rsidRPr="00ED0E28">
        <w:rPr>
          <w:rFonts w:cs="Arial"/>
          <w:sz w:val="28"/>
          <w:szCs w:val="28"/>
          <w:rtl/>
        </w:rPr>
        <w:t xml:space="preserve"> </w:t>
      </w:r>
      <w:r w:rsidRPr="00ED0E28">
        <w:rPr>
          <w:rFonts w:cs="Arial" w:hint="cs"/>
          <w:sz w:val="28"/>
          <w:szCs w:val="28"/>
          <w:rtl/>
        </w:rPr>
        <w:t>ممَّن</w:t>
      </w:r>
      <w:r w:rsidRPr="00ED0E28">
        <w:rPr>
          <w:rFonts w:cs="Arial"/>
          <w:sz w:val="28"/>
          <w:szCs w:val="28"/>
          <w:rtl/>
        </w:rPr>
        <w:t xml:space="preserve"> </w:t>
      </w:r>
      <w:r w:rsidRPr="00ED0E28">
        <w:rPr>
          <w:rFonts w:cs="Arial" w:hint="cs"/>
          <w:sz w:val="28"/>
          <w:szCs w:val="28"/>
          <w:rtl/>
        </w:rPr>
        <w:t>دخَلَ</w:t>
      </w:r>
      <w:r w:rsidRPr="00ED0E28">
        <w:rPr>
          <w:rFonts w:cs="Arial"/>
          <w:sz w:val="28"/>
          <w:szCs w:val="28"/>
          <w:rtl/>
        </w:rPr>
        <w:t xml:space="preserve"> </w:t>
      </w:r>
      <w:r w:rsidRPr="00ED0E28">
        <w:rPr>
          <w:rFonts w:cs="Arial" w:hint="cs"/>
          <w:sz w:val="28"/>
          <w:szCs w:val="28"/>
          <w:rtl/>
        </w:rPr>
        <w:t>الإسلامَ</w:t>
      </w:r>
      <w:r w:rsidRPr="00ED0E28">
        <w:rPr>
          <w:rFonts w:cs="Arial"/>
          <w:sz w:val="28"/>
          <w:szCs w:val="28"/>
          <w:rtl/>
        </w:rPr>
        <w:t xml:space="preserve"> </w:t>
      </w:r>
      <w:r w:rsidRPr="00ED0E28">
        <w:rPr>
          <w:rFonts w:cs="Arial" w:hint="cs"/>
          <w:sz w:val="28"/>
          <w:szCs w:val="28"/>
          <w:rtl/>
        </w:rPr>
        <w:t>بعدَ</w:t>
      </w:r>
      <w:r w:rsidRPr="00ED0E28">
        <w:rPr>
          <w:rFonts w:cs="Arial"/>
          <w:sz w:val="28"/>
          <w:szCs w:val="28"/>
          <w:rtl/>
        </w:rPr>
        <w:t xml:space="preserve"> </w:t>
      </w:r>
      <w:r w:rsidRPr="00ED0E28">
        <w:rPr>
          <w:rFonts w:cs="Arial" w:hint="cs"/>
          <w:sz w:val="28"/>
          <w:szCs w:val="28"/>
          <w:rtl/>
        </w:rPr>
        <w:t>كُفْرِهِ</w:t>
      </w:r>
      <w:r w:rsidRPr="00ED0E28">
        <w:rPr>
          <w:rFonts w:cs="Arial"/>
          <w:sz w:val="28"/>
          <w:szCs w:val="28"/>
          <w:rtl/>
        </w:rPr>
        <w:t xml:space="preserve"> </w:t>
      </w:r>
      <w:r w:rsidRPr="00ED0E28">
        <w:rPr>
          <w:rFonts w:cs="Arial" w:hint="cs"/>
          <w:sz w:val="28"/>
          <w:szCs w:val="28"/>
          <w:rtl/>
        </w:rPr>
        <w:t>الأصليِّ،</w:t>
      </w:r>
      <w:r w:rsidRPr="00ED0E28">
        <w:rPr>
          <w:rFonts w:cs="Arial"/>
          <w:sz w:val="28"/>
          <w:szCs w:val="28"/>
          <w:rtl/>
        </w:rPr>
        <w:t xml:space="preserve"> </w:t>
      </w:r>
      <w:r w:rsidRPr="00ED0E28">
        <w:rPr>
          <w:rFonts w:cs="Arial" w:hint="cs"/>
          <w:sz w:val="28"/>
          <w:szCs w:val="28"/>
          <w:rtl/>
        </w:rPr>
        <w:t>مهما</w:t>
      </w:r>
      <w:r w:rsidRPr="00ED0E28">
        <w:rPr>
          <w:rFonts w:cs="Arial"/>
          <w:sz w:val="28"/>
          <w:szCs w:val="28"/>
          <w:rtl/>
        </w:rPr>
        <w:t xml:space="preserve"> </w:t>
      </w:r>
      <w:r w:rsidRPr="00ED0E28">
        <w:rPr>
          <w:rFonts w:cs="Arial" w:hint="cs"/>
          <w:sz w:val="28"/>
          <w:szCs w:val="28"/>
          <w:rtl/>
        </w:rPr>
        <w:t>بلَغَتْ</w:t>
      </w:r>
      <w:r w:rsidRPr="00ED0E28">
        <w:rPr>
          <w:rFonts w:cs="Arial"/>
          <w:sz w:val="28"/>
          <w:szCs w:val="28"/>
          <w:rtl/>
        </w:rPr>
        <w:t xml:space="preserve"> </w:t>
      </w:r>
      <w:r w:rsidRPr="00ED0E28">
        <w:rPr>
          <w:rFonts w:cs="Arial" w:hint="cs"/>
          <w:sz w:val="28"/>
          <w:szCs w:val="28"/>
          <w:rtl/>
        </w:rPr>
        <w:t>آلامُهم</w:t>
      </w:r>
      <w:r w:rsidRPr="00ED0E28">
        <w:rPr>
          <w:rFonts w:cs="Arial"/>
          <w:sz w:val="28"/>
          <w:szCs w:val="28"/>
          <w:rtl/>
        </w:rPr>
        <w:t xml:space="preserve"> </w:t>
      </w:r>
      <w:r w:rsidRPr="00ED0E28">
        <w:rPr>
          <w:rFonts w:cs="Arial" w:hint="cs"/>
          <w:sz w:val="28"/>
          <w:szCs w:val="28"/>
          <w:rtl/>
        </w:rPr>
        <w:t>وحقوقُهم</w:t>
      </w:r>
      <w:r w:rsidRPr="00ED0E28">
        <w:rPr>
          <w:rFonts w:cs="Arial"/>
          <w:sz w:val="28"/>
          <w:szCs w:val="28"/>
          <w:rtl/>
        </w:rPr>
        <w:t xml:space="preserve"> </w:t>
      </w:r>
      <w:r w:rsidRPr="00ED0E28">
        <w:rPr>
          <w:rFonts w:cs="Arial" w:hint="cs"/>
          <w:sz w:val="28"/>
          <w:szCs w:val="28"/>
          <w:rtl/>
        </w:rPr>
        <w:t>عندَهُ؛</w:t>
      </w:r>
      <w:r w:rsidRPr="00ED0E28">
        <w:rPr>
          <w:rFonts w:cs="Arial"/>
          <w:sz w:val="28"/>
          <w:szCs w:val="28"/>
          <w:rtl/>
        </w:rPr>
        <w:t xml:space="preserve"> </w:t>
      </w:r>
      <w:r w:rsidRPr="00ED0E28">
        <w:rPr>
          <w:rFonts w:cs="Arial" w:hint="cs"/>
          <w:sz w:val="28"/>
          <w:szCs w:val="28"/>
          <w:rtl/>
        </w:rPr>
        <w:t>ففي</w:t>
      </w:r>
      <w:r w:rsidRPr="00ED0E28">
        <w:rPr>
          <w:rFonts w:cs="Arial"/>
          <w:sz w:val="28"/>
          <w:szCs w:val="28"/>
          <w:rtl/>
        </w:rPr>
        <w:t xml:space="preserve"> «</w:t>
      </w:r>
      <w:r w:rsidRPr="00ED0E28">
        <w:rPr>
          <w:rFonts w:cs="Arial" w:hint="cs"/>
          <w:sz w:val="28"/>
          <w:szCs w:val="28"/>
          <w:rtl/>
        </w:rPr>
        <w:t>الصحيحَيْنِ</w:t>
      </w:r>
      <w:r w:rsidRPr="00ED0E28">
        <w:rPr>
          <w:rFonts w:cs="Arial" w:hint="eastAsia"/>
          <w:sz w:val="28"/>
          <w:szCs w:val="28"/>
          <w:rtl/>
        </w:rPr>
        <w:t>»</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حديثِ</w:t>
      </w:r>
      <w:r w:rsidRPr="00ED0E28">
        <w:rPr>
          <w:rFonts w:cs="Arial"/>
          <w:sz w:val="28"/>
          <w:szCs w:val="28"/>
          <w:rtl/>
        </w:rPr>
        <w:t xml:space="preserve"> </w:t>
      </w:r>
      <w:r w:rsidRPr="00ED0E28">
        <w:rPr>
          <w:rFonts w:cs="Arial" w:hint="cs"/>
          <w:sz w:val="28"/>
          <w:szCs w:val="28"/>
          <w:rtl/>
        </w:rPr>
        <w:t>عُبَيْدِ</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بْنِ</w:t>
      </w:r>
      <w:r w:rsidRPr="00ED0E28">
        <w:rPr>
          <w:rFonts w:cs="Arial"/>
          <w:sz w:val="28"/>
          <w:szCs w:val="28"/>
          <w:rtl/>
        </w:rPr>
        <w:t xml:space="preserve"> </w:t>
      </w:r>
      <w:r w:rsidRPr="00ED0E28">
        <w:rPr>
          <w:rFonts w:cs="Arial" w:hint="cs"/>
          <w:sz w:val="28"/>
          <w:szCs w:val="28"/>
          <w:rtl/>
        </w:rPr>
        <w:t>عَدِيٍّ؛</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المِقْدَادَ</w:t>
      </w:r>
      <w:r w:rsidRPr="00ED0E28">
        <w:rPr>
          <w:rFonts w:cs="Arial"/>
          <w:sz w:val="28"/>
          <w:szCs w:val="28"/>
          <w:rtl/>
        </w:rPr>
        <w:t xml:space="preserve"> </w:t>
      </w:r>
      <w:r w:rsidRPr="00ED0E28">
        <w:rPr>
          <w:rFonts w:cs="Arial" w:hint="cs"/>
          <w:sz w:val="28"/>
          <w:szCs w:val="28"/>
          <w:rtl/>
        </w:rPr>
        <w:t>بْنَ</w:t>
      </w:r>
      <w:r w:rsidRPr="00ED0E28">
        <w:rPr>
          <w:rFonts w:cs="Arial"/>
          <w:sz w:val="28"/>
          <w:szCs w:val="28"/>
          <w:rtl/>
        </w:rPr>
        <w:t xml:space="preserve"> </w:t>
      </w:r>
      <w:r w:rsidRPr="00ED0E28">
        <w:rPr>
          <w:rFonts w:cs="Arial" w:hint="cs"/>
          <w:sz w:val="28"/>
          <w:szCs w:val="28"/>
          <w:rtl/>
        </w:rPr>
        <w:t>عَمْرٍو</w:t>
      </w:r>
      <w:r w:rsidRPr="00ED0E28">
        <w:rPr>
          <w:rFonts w:cs="Arial"/>
          <w:sz w:val="28"/>
          <w:szCs w:val="28"/>
          <w:rtl/>
        </w:rPr>
        <w:t xml:space="preserve"> </w:t>
      </w:r>
      <w:r w:rsidRPr="00ED0E28">
        <w:rPr>
          <w:rFonts w:cs="Arial" w:hint="cs"/>
          <w:sz w:val="28"/>
          <w:szCs w:val="28"/>
          <w:rtl/>
        </w:rPr>
        <w:t>الكِنْدِيَّ</w:t>
      </w:r>
      <w:r w:rsidRPr="00ED0E28">
        <w:rPr>
          <w:rFonts w:cs="Arial"/>
          <w:sz w:val="28"/>
          <w:szCs w:val="28"/>
          <w:rtl/>
        </w:rPr>
        <w:t xml:space="preserve"> </w:t>
      </w:r>
      <w:r w:rsidRPr="00ED0E28">
        <w:rPr>
          <w:rFonts w:cs="Arial" w:hint="cs"/>
          <w:sz w:val="28"/>
          <w:szCs w:val="28"/>
          <w:rtl/>
        </w:rPr>
        <w:t>حَلِيفَ</w:t>
      </w:r>
      <w:r w:rsidRPr="00ED0E28">
        <w:rPr>
          <w:rFonts w:cs="Arial"/>
          <w:sz w:val="28"/>
          <w:szCs w:val="28"/>
          <w:rtl/>
        </w:rPr>
        <w:t xml:space="preserve"> </w:t>
      </w:r>
      <w:r w:rsidRPr="00ED0E28">
        <w:rPr>
          <w:rFonts w:cs="Arial" w:hint="cs"/>
          <w:sz w:val="28"/>
          <w:szCs w:val="28"/>
          <w:rtl/>
        </w:rPr>
        <w:t>بَنِي</w:t>
      </w:r>
      <w:r w:rsidRPr="00ED0E28">
        <w:rPr>
          <w:rFonts w:cs="Arial"/>
          <w:sz w:val="28"/>
          <w:szCs w:val="28"/>
          <w:rtl/>
        </w:rPr>
        <w:t xml:space="preserve"> </w:t>
      </w:r>
      <w:r w:rsidRPr="00ED0E28">
        <w:rPr>
          <w:rFonts w:cs="Arial" w:hint="cs"/>
          <w:sz w:val="28"/>
          <w:szCs w:val="28"/>
          <w:rtl/>
        </w:rPr>
        <w:t>زُهْرَةَ،</w:t>
      </w:r>
      <w:r w:rsidRPr="00ED0E28">
        <w:rPr>
          <w:rFonts w:cs="Arial"/>
          <w:sz w:val="28"/>
          <w:szCs w:val="28"/>
          <w:rtl/>
        </w:rPr>
        <w:t xml:space="preserve"> </w:t>
      </w:r>
      <w:r w:rsidRPr="00ED0E28">
        <w:rPr>
          <w:rFonts w:cs="Arial" w:hint="cs"/>
          <w:sz w:val="28"/>
          <w:szCs w:val="28"/>
          <w:rtl/>
        </w:rPr>
        <w:t>حَدَّثَهُ،</w:t>
      </w:r>
      <w:r w:rsidRPr="00ED0E28">
        <w:rPr>
          <w:rFonts w:cs="Arial"/>
          <w:sz w:val="28"/>
          <w:szCs w:val="28"/>
          <w:rtl/>
        </w:rPr>
        <w:t xml:space="preserve"> </w:t>
      </w:r>
      <w:r w:rsidRPr="00ED0E28">
        <w:rPr>
          <w:rFonts w:cs="Arial" w:hint="cs"/>
          <w:sz w:val="28"/>
          <w:szCs w:val="28"/>
          <w:rtl/>
        </w:rPr>
        <w:t>وَكَانَ</w:t>
      </w:r>
      <w:r w:rsidRPr="00ED0E28">
        <w:rPr>
          <w:rFonts w:cs="Arial"/>
          <w:sz w:val="28"/>
          <w:szCs w:val="28"/>
          <w:rtl/>
        </w:rPr>
        <w:t xml:space="preserve"> </w:t>
      </w:r>
      <w:r w:rsidRPr="00ED0E28">
        <w:rPr>
          <w:rFonts w:cs="Arial" w:hint="cs"/>
          <w:sz w:val="28"/>
          <w:szCs w:val="28"/>
          <w:rtl/>
        </w:rPr>
        <w:t>شَهِدَ</w:t>
      </w:r>
      <w:r w:rsidRPr="00ED0E28">
        <w:rPr>
          <w:rFonts w:cs="Arial"/>
          <w:sz w:val="28"/>
          <w:szCs w:val="28"/>
          <w:rtl/>
        </w:rPr>
        <w:t xml:space="preserve"> </w:t>
      </w:r>
      <w:r w:rsidRPr="00ED0E28">
        <w:rPr>
          <w:rFonts w:cs="Arial" w:hint="cs"/>
          <w:sz w:val="28"/>
          <w:szCs w:val="28"/>
          <w:rtl/>
        </w:rPr>
        <w:t>بَدْرًا</w:t>
      </w:r>
      <w:r w:rsidRPr="00ED0E28">
        <w:rPr>
          <w:rFonts w:cs="Arial"/>
          <w:sz w:val="28"/>
          <w:szCs w:val="28"/>
          <w:rtl/>
        </w:rPr>
        <w:t xml:space="preserve"> </w:t>
      </w:r>
      <w:r w:rsidRPr="00ED0E28">
        <w:rPr>
          <w:rFonts w:cs="Arial" w:hint="cs"/>
          <w:sz w:val="28"/>
          <w:szCs w:val="28"/>
          <w:rtl/>
        </w:rPr>
        <w:t>مَعَ</w:t>
      </w:r>
      <w:r w:rsidRPr="00ED0E28">
        <w:rPr>
          <w:rFonts w:cs="Arial"/>
          <w:sz w:val="28"/>
          <w:szCs w:val="28"/>
          <w:rtl/>
        </w:rPr>
        <w:t xml:space="preserve"> </w:t>
      </w:r>
      <w:r w:rsidRPr="00ED0E28">
        <w:rPr>
          <w:rFonts w:cs="Arial" w:hint="cs"/>
          <w:sz w:val="28"/>
          <w:szCs w:val="28"/>
          <w:rtl/>
        </w:rPr>
        <w:t>النَّبِيِّ</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أَنَّهُ</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يَا</w:t>
      </w:r>
      <w:r w:rsidRPr="00ED0E28">
        <w:rPr>
          <w:rFonts w:cs="Arial"/>
          <w:sz w:val="28"/>
          <w:szCs w:val="28"/>
          <w:rtl/>
        </w:rPr>
        <w:t xml:space="preserve"> </w:t>
      </w:r>
      <w:r w:rsidRPr="00ED0E28">
        <w:rPr>
          <w:rFonts w:cs="Arial" w:hint="cs"/>
          <w:sz w:val="28"/>
          <w:szCs w:val="28"/>
          <w:rtl/>
        </w:rPr>
        <w:t>رَسُولَ</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إِنِّي</w:t>
      </w:r>
      <w:r w:rsidRPr="00ED0E28">
        <w:rPr>
          <w:rFonts w:cs="Arial"/>
          <w:sz w:val="28"/>
          <w:szCs w:val="28"/>
          <w:rtl/>
        </w:rPr>
        <w:t xml:space="preserve"> </w:t>
      </w:r>
      <w:r w:rsidRPr="00ED0E28">
        <w:rPr>
          <w:rFonts w:cs="Arial" w:hint="cs"/>
          <w:sz w:val="28"/>
          <w:szCs w:val="28"/>
          <w:rtl/>
        </w:rPr>
        <w:t>لَقِيتُ</w:t>
      </w:r>
      <w:r w:rsidRPr="00ED0E28">
        <w:rPr>
          <w:rFonts w:cs="Arial"/>
          <w:sz w:val="28"/>
          <w:szCs w:val="28"/>
          <w:rtl/>
        </w:rPr>
        <w:t xml:space="preserve"> </w:t>
      </w:r>
      <w:r w:rsidRPr="00ED0E28">
        <w:rPr>
          <w:rFonts w:cs="Arial" w:hint="cs"/>
          <w:sz w:val="28"/>
          <w:szCs w:val="28"/>
          <w:rtl/>
        </w:rPr>
        <w:t>كَافِرًا</w:t>
      </w:r>
      <w:r w:rsidRPr="00ED0E28">
        <w:rPr>
          <w:rFonts w:cs="Arial"/>
          <w:sz w:val="28"/>
          <w:szCs w:val="28"/>
          <w:rtl/>
        </w:rPr>
        <w:t xml:space="preserve"> </w:t>
      </w:r>
      <w:r w:rsidRPr="00ED0E28">
        <w:rPr>
          <w:rFonts w:cs="Arial" w:hint="cs"/>
          <w:sz w:val="28"/>
          <w:szCs w:val="28"/>
          <w:rtl/>
        </w:rPr>
        <w:t>فَاقْتَتَلْنَا،</w:t>
      </w:r>
      <w:r w:rsidRPr="00ED0E28">
        <w:rPr>
          <w:rFonts w:cs="Arial"/>
          <w:sz w:val="28"/>
          <w:szCs w:val="28"/>
          <w:rtl/>
        </w:rPr>
        <w:t xml:space="preserve"> </w:t>
      </w:r>
      <w:r w:rsidRPr="00ED0E28">
        <w:rPr>
          <w:rFonts w:cs="Arial" w:hint="cs"/>
          <w:sz w:val="28"/>
          <w:szCs w:val="28"/>
          <w:rtl/>
        </w:rPr>
        <w:t>فَضَرَبَ</w:t>
      </w:r>
      <w:r w:rsidRPr="00ED0E28">
        <w:rPr>
          <w:rFonts w:cs="Arial"/>
          <w:sz w:val="28"/>
          <w:szCs w:val="28"/>
          <w:rtl/>
        </w:rPr>
        <w:t xml:space="preserve"> </w:t>
      </w:r>
      <w:r w:rsidRPr="00ED0E28">
        <w:rPr>
          <w:rFonts w:cs="Arial" w:hint="cs"/>
          <w:sz w:val="28"/>
          <w:szCs w:val="28"/>
          <w:rtl/>
        </w:rPr>
        <w:t>يَدِي</w:t>
      </w:r>
      <w:r w:rsidRPr="00ED0E28">
        <w:rPr>
          <w:rFonts w:cs="Arial"/>
          <w:sz w:val="28"/>
          <w:szCs w:val="28"/>
          <w:rtl/>
        </w:rPr>
        <w:t xml:space="preserve"> </w:t>
      </w:r>
      <w:r w:rsidRPr="00ED0E28">
        <w:rPr>
          <w:rFonts w:cs="Arial" w:hint="cs"/>
          <w:sz w:val="28"/>
          <w:szCs w:val="28"/>
          <w:rtl/>
        </w:rPr>
        <w:t>بِالسَّيْفِ</w:t>
      </w:r>
      <w:r w:rsidRPr="00ED0E28">
        <w:rPr>
          <w:rFonts w:cs="Arial"/>
          <w:sz w:val="28"/>
          <w:szCs w:val="28"/>
          <w:rtl/>
        </w:rPr>
        <w:t xml:space="preserve"> </w:t>
      </w:r>
      <w:r w:rsidRPr="00ED0E28">
        <w:rPr>
          <w:rFonts w:cs="Arial" w:hint="cs"/>
          <w:sz w:val="28"/>
          <w:szCs w:val="28"/>
          <w:rtl/>
        </w:rPr>
        <w:t>فَقَطَعَهَا،</w:t>
      </w:r>
      <w:r w:rsidRPr="00ED0E28">
        <w:rPr>
          <w:rFonts w:cs="Arial"/>
          <w:sz w:val="28"/>
          <w:szCs w:val="28"/>
          <w:rtl/>
        </w:rPr>
        <w:t xml:space="preserve"> </w:t>
      </w:r>
      <w:r w:rsidRPr="00ED0E28">
        <w:rPr>
          <w:rFonts w:cs="Arial" w:hint="cs"/>
          <w:sz w:val="28"/>
          <w:szCs w:val="28"/>
          <w:rtl/>
        </w:rPr>
        <w:t>ثُمَّ</w:t>
      </w:r>
      <w:r w:rsidRPr="00ED0E28">
        <w:rPr>
          <w:rFonts w:cs="Arial"/>
          <w:sz w:val="28"/>
          <w:szCs w:val="28"/>
          <w:rtl/>
        </w:rPr>
        <w:t xml:space="preserve"> </w:t>
      </w:r>
      <w:r w:rsidRPr="00ED0E28">
        <w:rPr>
          <w:rFonts w:cs="Arial" w:hint="cs"/>
          <w:sz w:val="28"/>
          <w:szCs w:val="28"/>
          <w:rtl/>
        </w:rPr>
        <w:t>لاَذَ</w:t>
      </w:r>
      <w:r w:rsidRPr="00ED0E28">
        <w:rPr>
          <w:rFonts w:cs="Arial"/>
          <w:sz w:val="28"/>
          <w:szCs w:val="28"/>
          <w:rtl/>
        </w:rPr>
        <w:t xml:space="preserve"> </w:t>
      </w:r>
      <w:r w:rsidRPr="00ED0E28">
        <w:rPr>
          <w:rFonts w:cs="Arial" w:hint="cs"/>
          <w:sz w:val="28"/>
          <w:szCs w:val="28"/>
          <w:rtl/>
        </w:rPr>
        <w:t>مِنِّي</w:t>
      </w:r>
      <w:r w:rsidRPr="00ED0E28">
        <w:rPr>
          <w:rFonts w:cs="Arial"/>
          <w:sz w:val="28"/>
          <w:szCs w:val="28"/>
          <w:rtl/>
        </w:rPr>
        <w:t xml:space="preserve"> </w:t>
      </w:r>
      <w:r w:rsidRPr="00ED0E28">
        <w:rPr>
          <w:rFonts w:cs="Arial" w:hint="cs"/>
          <w:sz w:val="28"/>
          <w:szCs w:val="28"/>
          <w:rtl/>
        </w:rPr>
        <w:t>بِشَجَرَةٍ،</w:t>
      </w:r>
      <w:r w:rsidRPr="00ED0E28">
        <w:rPr>
          <w:rFonts w:cs="Arial"/>
          <w:sz w:val="28"/>
          <w:szCs w:val="28"/>
          <w:rtl/>
        </w:rPr>
        <w:t xml:space="preserve"> </w:t>
      </w:r>
      <w:r w:rsidRPr="00ED0E28">
        <w:rPr>
          <w:rFonts w:cs="Arial" w:hint="cs"/>
          <w:sz w:val="28"/>
          <w:szCs w:val="28"/>
          <w:rtl/>
        </w:rPr>
        <w:t>وَقَالَ</w:t>
      </w:r>
      <w:r w:rsidRPr="00ED0E28">
        <w:rPr>
          <w:rFonts w:cs="Arial"/>
          <w:sz w:val="28"/>
          <w:szCs w:val="28"/>
          <w:rtl/>
        </w:rPr>
        <w:t xml:space="preserve">: </w:t>
      </w:r>
      <w:r w:rsidRPr="00ED0E28">
        <w:rPr>
          <w:rFonts w:cs="Arial" w:hint="cs"/>
          <w:sz w:val="28"/>
          <w:szCs w:val="28"/>
          <w:rtl/>
        </w:rPr>
        <w:t>أَسْلَمْتُ</w:t>
      </w:r>
      <w:r w:rsidRPr="00ED0E28">
        <w:rPr>
          <w:rFonts w:cs="Arial"/>
          <w:sz w:val="28"/>
          <w:szCs w:val="28"/>
          <w:rtl/>
        </w:rPr>
        <w:t xml:space="preserve"> </w:t>
      </w:r>
      <w:r w:rsidRPr="00ED0E28">
        <w:rPr>
          <w:rFonts w:cs="Arial" w:hint="cs"/>
          <w:sz w:val="28"/>
          <w:szCs w:val="28"/>
          <w:rtl/>
        </w:rPr>
        <w:t>لِلَّهِ،</w:t>
      </w:r>
      <w:r w:rsidRPr="00ED0E28">
        <w:rPr>
          <w:rFonts w:cs="Arial"/>
          <w:sz w:val="28"/>
          <w:szCs w:val="28"/>
          <w:rtl/>
        </w:rPr>
        <w:t xml:space="preserve"> </w:t>
      </w:r>
      <w:r w:rsidRPr="00ED0E28">
        <w:rPr>
          <w:rFonts w:cs="Arial" w:hint="cs"/>
          <w:sz w:val="28"/>
          <w:szCs w:val="28"/>
          <w:rtl/>
        </w:rPr>
        <w:t>آقْتُلُهُ</w:t>
      </w:r>
      <w:r w:rsidRPr="00ED0E28">
        <w:rPr>
          <w:rFonts w:cs="Arial"/>
          <w:sz w:val="28"/>
          <w:szCs w:val="28"/>
          <w:rtl/>
        </w:rPr>
        <w:t xml:space="preserve"> </w:t>
      </w:r>
      <w:r w:rsidRPr="00ED0E28">
        <w:rPr>
          <w:rFonts w:cs="Arial" w:hint="cs"/>
          <w:sz w:val="28"/>
          <w:szCs w:val="28"/>
          <w:rtl/>
        </w:rPr>
        <w:t>بَعْدَ</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قَالَهَا؟</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رَسُولُ</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تَقْتُلْهُ</w:t>
      </w:r>
      <w:r w:rsidRPr="00ED0E28">
        <w:rPr>
          <w:rFonts w:cs="Arial"/>
          <w:sz w:val="28"/>
          <w:szCs w:val="28"/>
          <w:rtl/>
        </w:rPr>
        <w:t xml:space="preserve">)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يَا</w:t>
      </w:r>
      <w:r w:rsidRPr="00ED0E28">
        <w:rPr>
          <w:rFonts w:cs="Arial"/>
          <w:sz w:val="28"/>
          <w:szCs w:val="28"/>
          <w:rtl/>
        </w:rPr>
        <w:t xml:space="preserve"> </w:t>
      </w:r>
      <w:r w:rsidRPr="00ED0E28">
        <w:rPr>
          <w:rFonts w:cs="Arial" w:hint="cs"/>
          <w:sz w:val="28"/>
          <w:szCs w:val="28"/>
          <w:rtl/>
        </w:rPr>
        <w:t>رَسُولَ</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فَإِنَّهُ</w:t>
      </w:r>
      <w:r w:rsidRPr="00ED0E28">
        <w:rPr>
          <w:rFonts w:cs="Arial"/>
          <w:sz w:val="28"/>
          <w:szCs w:val="28"/>
          <w:rtl/>
        </w:rPr>
        <w:t xml:space="preserve"> </w:t>
      </w:r>
      <w:r w:rsidRPr="00ED0E28">
        <w:rPr>
          <w:rFonts w:cs="Arial" w:hint="cs"/>
          <w:sz w:val="28"/>
          <w:szCs w:val="28"/>
          <w:rtl/>
        </w:rPr>
        <w:t>طَرَحَ</w:t>
      </w:r>
      <w:r w:rsidRPr="00ED0E28">
        <w:rPr>
          <w:rFonts w:cs="Arial"/>
          <w:sz w:val="28"/>
          <w:szCs w:val="28"/>
          <w:rtl/>
        </w:rPr>
        <w:t xml:space="preserve"> </w:t>
      </w:r>
      <w:r w:rsidRPr="00ED0E28">
        <w:rPr>
          <w:rFonts w:cs="Arial" w:hint="cs"/>
          <w:sz w:val="28"/>
          <w:szCs w:val="28"/>
          <w:rtl/>
        </w:rPr>
        <w:t>إِحْدَى</w:t>
      </w:r>
      <w:r w:rsidRPr="00ED0E28">
        <w:rPr>
          <w:rFonts w:cs="Arial"/>
          <w:sz w:val="28"/>
          <w:szCs w:val="28"/>
          <w:rtl/>
        </w:rPr>
        <w:t xml:space="preserve"> </w:t>
      </w:r>
      <w:r w:rsidRPr="00ED0E28">
        <w:rPr>
          <w:rFonts w:cs="Arial" w:hint="cs"/>
          <w:sz w:val="28"/>
          <w:szCs w:val="28"/>
          <w:rtl/>
        </w:rPr>
        <w:t>يَدَيَّ،</w:t>
      </w:r>
      <w:r w:rsidRPr="00ED0E28">
        <w:rPr>
          <w:rFonts w:cs="Arial"/>
          <w:sz w:val="28"/>
          <w:szCs w:val="28"/>
          <w:rtl/>
        </w:rPr>
        <w:t xml:space="preserve"> </w:t>
      </w:r>
      <w:r w:rsidRPr="00ED0E28">
        <w:rPr>
          <w:rFonts w:cs="Arial" w:hint="cs"/>
          <w:sz w:val="28"/>
          <w:szCs w:val="28"/>
          <w:rtl/>
        </w:rPr>
        <w:t>ثُمَّ</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ذَلِكَ</w:t>
      </w:r>
      <w:r w:rsidRPr="00ED0E28">
        <w:rPr>
          <w:rFonts w:cs="Arial"/>
          <w:sz w:val="28"/>
          <w:szCs w:val="28"/>
          <w:rtl/>
        </w:rPr>
        <w:t xml:space="preserve"> </w:t>
      </w:r>
      <w:r w:rsidRPr="00ED0E28">
        <w:rPr>
          <w:rFonts w:cs="Arial" w:hint="cs"/>
          <w:sz w:val="28"/>
          <w:szCs w:val="28"/>
          <w:rtl/>
        </w:rPr>
        <w:t>بَعْدَمَا</w:t>
      </w:r>
      <w:r w:rsidRPr="00ED0E28">
        <w:rPr>
          <w:rFonts w:cs="Arial"/>
          <w:sz w:val="28"/>
          <w:szCs w:val="28"/>
          <w:rtl/>
        </w:rPr>
        <w:t xml:space="preserve"> </w:t>
      </w:r>
      <w:r w:rsidRPr="00ED0E28">
        <w:rPr>
          <w:rFonts w:cs="Arial" w:hint="cs"/>
          <w:sz w:val="28"/>
          <w:szCs w:val="28"/>
          <w:rtl/>
        </w:rPr>
        <w:t>قَطَعَهَا</w:t>
      </w:r>
      <w:r w:rsidRPr="00ED0E28">
        <w:rPr>
          <w:rFonts w:cs="Arial"/>
          <w:sz w:val="28"/>
          <w:szCs w:val="28"/>
          <w:rtl/>
        </w:rPr>
        <w:t xml:space="preserve">! </w:t>
      </w:r>
      <w:r w:rsidRPr="00ED0E28">
        <w:rPr>
          <w:rFonts w:cs="Arial" w:hint="cs"/>
          <w:sz w:val="28"/>
          <w:szCs w:val="28"/>
          <w:rtl/>
        </w:rPr>
        <w:t>آقْتُلُهُ؟</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تَقْتُلْهُ،</w:t>
      </w:r>
      <w:r w:rsidRPr="00ED0E28">
        <w:rPr>
          <w:rFonts w:cs="Arial"/>
          <w:sz w:val="28"/>
          <w:szCs w:val="28"/>
          <w:rtl/>
        </w:rPr>
        <w:t xml:space="preserve"> </w:t>
      </w:r>
      <w:r w:rsidRPr="00ED0E28">
        <w:rPr>
          <w:rFonts w:cs="Arial" w:hint="cs"/>
          <w:sz w:val="28"/>
          <w:szCs w:val="28"/>
          <w:rtl/>
        </w:rPr>
        <w:t>فَإِنْ</w:t>
      </w:r>
      <w:r w:rsidRPr="00ED0E28">
        <w:rPr>
          <w:rFonts w:cs="Arial"/>
          <w:sz w:val="28"/>
          <w:szCs w:val="28"/>
          <w:rtl/>
        </w:rPr>
        <w:t xml:space="preserve"> </w:t>
      </w:r>
      <w:r w:rsidRPr="00ED0E28">
        <w:rPr>
          <w:rFonts w:cs="Arial" w:hint="cs"/>
          <w:sz w:val="28"/>
          <w:szCs w:val="28"/>
          <w:rtl/>
        </w:rPr>
        <w:t>قَتَلْتَهُ</w:t>
      </w:r>
      <w:r w:rsidRPr="00ED0E28">
        <w:rPr>
          <w:rFonts w:cs="Arial"/>
          <w:sz w:val="28"/>
          <w:szCs w:val="28"/>
          <w:rtl/>
        </w:rPr>
        <w:t xml:space="preserve"> </w:t>
      </w:r>
      <w:r w:rsidRPr="00ED0E28">
        <w:rPr>
          <w:rFonts w:cs="Arial" w:hint="cs"/>
          <w:sz w:val="28"/>
          <w:szCs w:val="28"/>
          <w:rtl/>
        </w:rPr>
        <w:t>فَإِنَّهُ</w:t>
      </w:r>
      <w:r w:rsidRPr="00ED0E28">
        <w:rPr>
          <w:rFonts w:cs="Arial"/>
          <w:sz w:val="28"/>
          <w:szCs w:val="28"/>
          <w:rtl/>
        </w:rPr>
        <w:t xml:space="preserve"> </w:t>
      </w:r>
      <w:r w:rsidRPr="00ED0E28">
        <w:rPr>
          <w:rFonts w:cs="Arial" w:hint="cs"/>
          <w:sz w:val="28"/>
          <w:szCs w:val="28"/>
          <w:rtl/>
        </w:rPr>
        <w:t>بِمَنْزِلَتِكَ</w:t>
      </w:r>
      <w:r w:rsidRPr="00ED0E28">
        <w:rPr>
          <w:rFonts w:cs="Arial"/>
          <w:sz w:val="28"/>
          <w:szCs w:val="28"/>
          <w:rtl/>
        </w:rPr>
        <w:t xml:space="preserve"> </w:t>
      </w:r>
      <w:r w:rsidRPr="00ED0E28">
        <w:rPr>
          <w:rFonts w:cs="Arial" w:hint="cs"/>
          <w:sz w:val="28"/>
          <w:szCs w:val="28"/>
          <w:rtl/>
        </w:rPr>
        <w:t>قَبْلَ</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تَقْتُلَهُ،</w:t>
      </w:r>
      <w:r w:rsidRPr="00ED0E28">
        <w:rPr>
          <w:rFonts w:cs="Arial"/>
          <w:sz w:val="28"/>
          <w:szCs w:val="28"/>
          <w:rtl/>
        </w:rPr>
        <w:t xml:space="preserve"> </w:t>
      </w:r>
      <w:r w:rsidRPr="00ED0E28">
        <w:rPr>
          <w:rFonts w:cs="Arial" w:hint="cs"/>
          <w:sz w:val="28"/>
          <w:szCs w:val="28"/>
          <w:rtl/>
        </w:rPr>
        <w:t>وَأَنْتَ</w:t>
      </w:r>
      <w:r w:rsidRPr="00ED0E28">
        <w:rPr>
          <w:rFonts w:cs="Arial"/>
          <w:sz w:val="28"/>
          <w:szCs w:val="28"/>
          <w:rtl/>
        </w:rPr>
        <w:t xml:space="preserve"> </w:t>
      </w:r>
      <w:r w:rsidRPr="00ED0E28">
        <w:rPr>
          <w:rFonts w:cs="Arial" w:hint="cs"/>
          <w:sz w:val="28"/>
          <w:szCs w:val="28"/>
          <w:rtl/>
        </w:rPr>
        <w:t>بِمَنْزِلَتِهِ</w:t>
      </w:r>
      <w:r w:rsidRPr="00ED0E28">
        <w:rPr>
          <w:rFonts w:cs="Arial"/>
          <w:sz w:val="28"/>
          <w:szCs w:val="28"/>
          <w:rtl/>
        </w:rPr>
        <w:t xml:space="preserve"> </w:t>
      </w:r>
      <w:r w:rsidRPr="00ED0E28">
        <w:rPr>
          <w:rFonts w:cs="Arial" w:hint="cs"/>
          <w:sz w:val="28"/>
          <w:szCs w:val="28"/>
          <w:rtl/>
        </w:rPr>
        <w:t>قَبْلَ</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يَقُولَ</w:t>
      </w:r>
      <w:r w:rsidRPr="00ED0E28">
        <w:rPr>
          <w:rFonts w:cs="Arial"/>
          <w:sz w:val="28"/>
          <w:szCs w:val="28"/>
          <w:rtl/>
        </w:rPr>
        <w:t xml:space="preserve"> </w:t>
      </w:r>
      <w:r w:rsidRPr="00ED0E28">
        <w:rPr>
          <w:rFonts w:cs="Arial" w:hint="cs"/>
          <w:sz w:val="28"/>
          <w:szCs w:val="28"/>
          <w:rtl/>
        </w:rPr>
        <w:t>كَلِمَتَهُ</w:t>
      </w:r>
      <w:r w:rsidRPr="00ED0E28">
        <w:rPr>
          <w:rFonts w:cs="Arial"/>
          <w:sz w:val="28"/>
          <w:szCs w:val="28"/>
          <w:rtl/>
        </w:rPr>
        <w:t xml:space="preserve"> </w:t>
      </w:r>
      <w:r w:rsidRPr="00ED0E28">
        <w:rPr>
          <w:rFonts w:cs="Arial" w:hint="cs"/>
          <w:sz w:val="28"/>
          <w:szCs w:val="28"/>
          <w:rtl/>
        </w:rPr>
        <w:t>الَّتِي</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xml:space="preserve">) </w:t>
      </w:r>
      <w:r>
        <w:rPr>
          <w:rFonts w:cs="Arial" w:hint="cs"/>
          <w:sz w:val="28"/>
          <w:szCs w:val="28"/>
          <w:rtl/>
        </w:rPr>
        <w:t>(1).</w:t>
      </w:r>
    </w:p>
    <w:p w:rsidR="0037592F" w:rsidRPr="00ED0E28" w:rsidRDefault="0037592F" w:rsidP="0037592F">
      <w:pPr>
        <w:bidi/>
        <w:jc w:val="both"/>
        <w:rPr>
          <w:sz w:val="28"/>
          <w:szCs w:val="28"/>
        </w:rPr>
      </w:pPr>
      <w:r w:rsidRPr="00ED0E28">
        <w:rPr>
          <w:rFonts w:cs="Arial" w:hint="cs"/>
          <w:sz w:val="28"/>
          <w:szCs w:val="28"/>
          <w:rtl/>
        </w:rPr>
        <w:t>الحالةُ</w:t>
      </w:r>
      <w:r w:rsidRPr="00ED0E28">
        <w:rPr>
          <w:rFonts w:cs="Arial"/>
          <w:sz w:val="28"/>
          <w:szCs w:val="28"/>
          <w:rtl/>
        </w:rPr>
        <w:t xml:space="preserve"> </w:t>
      </w:r>
      <w:r w:rsidRPr="00ED0E28">
        <w:rPr>
          <w:rFonts w:cs="Arial" w:hint="cs"/>
          <w:sz w:val="28"/>
          <w:szCs w:val="28"/>
          <w:rtl/>
        </w:rPr>
        <w:t>الثانيةُ</w:t>
      </w:r>
      <w:r w:rsidRPr="00ED0E28">
        <w:rPr>
          <w:rFonts w:cs="Arial"/>
          <w:sz w:val="28"/>
          <w:szCs w:val="28"/>
          <w:rtl/>
        </w:rPr>
        <w:t xml:space="preserve"> :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يكونَ</w:t>
      </w:r>
      <w:r w:rsidRPr="00ED0E28">
        <w:rPr>
          <w:rFonts w:cs="Arial"/>
          <w:sz w:val="28"/>
          <w:szCs w:val="28"/>
          <w:rtl/>
        </w:rPr>
        <w:t xml:space="preserve"> </w:t>
      </w:r>
      <w:r w:rsidRPr="00ED0E28">
        <w:rPr>
          <w:rFonts w:cs="Arial" w:hint="cs"/>
          <w:sz w:val="28"/>
          <w:szCs w:val="28"/>
          <w:rtl/>
        </w:rPr>
        <w:t>مرتدًّا،</w:t>
      </w:r>
      <w:r w:rsidRPr="00ED0E28">
        <w:rPr>
          <w:rFonts w:cs="Arial"/>
          <w:sz w:val="28"/>
          <w:szCs w:val="28"/>
          <w:rtl/>
        </w:rPr>
        <w:t xml:space="preserve"> </w:t>
      </w:r>
      <w:r w:rsidRPr="00ED0E28">
        <w:rPr>
          <w:rFonts w:cs="Arial" w:hint="cs"/>
          <w:sz w:val="28"/>
          <w:szCs w:val="28"/>
          <w:rtl/>
        </w:rPr>
        <w:t>فكان</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الإسلامِ</w:t>
      </w:r>
      <w:r w:rsidRPr="00ED0E28">
        <w:rPr>
          <w:rFonts w:cs="Arial"/>
          <w:sz w:val="28"/>
          <w:szCs w:val="28"/>
          <w:rtl/>
        </w:rPr>
        <w:t xml:space="preserve"> </w:t>
      </w:r>
      <w:r w:rsidRPr="00ED0E28">
        <w:rPr>
          <w:rFonts w:cs="Arial" w:hint="cs"/>
          <w:sz w:val="28"/>
          <w:szCs w:val="28"/>
          <w:rtl/>
        </w:rPr>
        <w:t>ثمَّ</w:t>
      </w:r>
      <w:r w:rsidRPr="00ED0E28">
        <w:rPr>
          <w:rFonts w:cs="Arial"/>
          <w:sz w:val="28"/>
          <w:szCs w:val="28"/>
          <w:rtl/>
        </w:rPr>
        <w:t xml:space="preserve"> </w:t>
      </w:r>
      <w:r w:rsidRPr="00ED0E28">
        <w:rPr>
          <w:rFonts w:cs="Arial" w:hint="cs"/>
          <w:sz w:val="28"/>
          <w:szCs w:val="28"/>
          <w:rtl/>
        </w:rPr>
        <w:t>ترَكَهُ</w:t>
      </w:r>
      <w:r w:rsidRPr="00ED0E28">
        <w:rPr>
          <w:rFonts w:cs="Arial"/>
          <w:sz w:val="28"/>
          <w:szCs w:val="28"/>
          <w:rtl/>
        </w:rPr>
        <w:t xml:space="preserve"> </w:t>
      </w:r>
      <w:r w:rsidRPr="00ED0E28">
        <w:rPr>
          <w:rFonts w:cs="Arial" w:hint="cs"/>
          <w:sz w:val="28"/>
          <w:szCs w:val="28"/>
          <w:rtl/>
        </w:rPr>
        <w:t>وارتَدَّ</w:t>
      </w:r>
      <w:r w:rsidRPr="00ED0E28">
        <w:rPr>
          <w:rFonts w:cs="Arial"/>
          <w:sz w:val="28"/>
          <w:szCs w:val="28"/>
          <w:rtl/>
        </w:rPr>
        <w:t xml:space="preserve"> </w:t>
      </w:r>
      <w:r w:rsidRPr="00ED0E28">
        <w:rPr>
          <w:rFonts w:cs="Arial" w:hint="cs"/>
          <w:sz w:val="28"/>
          <w:szCs w:val="28"/>
          <w:rtl/>
        </w:rPr>
        <w:t>وقاتَلَ</w:t>
      </w:r>
      <w:r w:rsidRPr="00ED0E28">
        <w:rPr>
          <w:rFonts w:cs="Arial"/>
          <w:sz w:val="28"/>
          <w:szCs w:val="28"/>
          <w:rtl/>
        </w:rPr>
        <w:t xml:space="preserve"> </w:t>
      </w:r>
      <w:r w:rsidRPr="00ED0E28">
        <w:rPr>
          <w:rFonts w:cs="Arial" w:hint="cs"/>
          <w:sz w:val="28"/>
          <w:szCs w:val="28"/>
          <w:rtl/>
        </w:rPr>
        <w:t>المُسلِمينَ،</w:t>
      </w:r>
      <w:r w:rsidRPr="00ED0E28">
        <w:rPr>
          <w:rFonts w:cs="Arial"/>
          <w:sz w:val="28"/>
          <w:szCs w:val="28"/>
          <w:rtl/>
        </w:rPr>
        <w:t xml:space="preserve"> </w:t>
      </w:r>
      <w:r w:rsidRPr="00ED0E28">
        <w:rPr>
          <w:rFonts w:cs="Arial" w:hint="cs"/>
          <w:sz w:val="28"/>
          <w:szCs w:val="28"/>
          <w:rtl/>
        </w:rPr>
        <w:t>وأصابَ</w:t>
      </w:r>
      <w:r w:rsidRPr="00ED0E28">
        <w:rPr>
          <w:rFonts w:cs="Arial"/>
          <w:sz w:val="28"/>
          <w:szCs w:val="28"/>
          <w:rtl/>
        </w:rPr>
        <w:t xml:space="preserve"> </w:t>
      </w:r>
      <w:r w:rsidRPr="00ED0E28">
        <w:rPr>
          <w:rFonts w:cs="Arial" w:hint="cs"/>
          <w:sz w:val="28"/>
          <w:szCs w:val="28"/>
          <w:rtl/>
        </w:rPr>
        <w:t>منهم</w:t>
      </w:r>
      <w:r w:rsidRPr="00ED0E28">
        <w:rPr>
          <w:rFonts w:cs="Arial"/>
          <w:sz w:val="28"/>
          <w:szCs w:val="28"/>
          <w:rtl/>
        </w:rPr>
        <w:t xml:space="preserve"> </w:t>
      </w:r>
      <w:r w:rsidRPr="00ED0E28">
        <w:rPr>
          <w:rFonts w:cs="Arial" w:hint="cs"/>
          <w:sz w:val="28"/>
          <w:szCs w:val="28"/>
          <w:rtl/>
        </w:rPr>
        <w:t>دمًا</w:t>
      </w:r>
      <w:r w:rsidRPr="00ED0E28">
        <w:rPr>
          <w:rFonts w:cs="Arial"/>
          <w:sz w:val="28"/>
          <w:szCs w:val="28"/>
          <w:rtl/>
        </w:rPr>
        <w:t xml:space="preserve"> </w:t>
      </w:r>
      <w:r w:rsidRPr="00ED0E28">
        <w:rPr>
          <w:rFonts w:cs="Arial" w:hint="cs"/>
          <w:sz w:val="28"/>
          <w:szCs w:val="28"/>
          <w:rtl/>
        </w:rPr>
        <w:t>ومالاً</w:t>
      </w:r>
      <w:r w:rsidRPr="00ED0E28">
        <w:rPr>
          <w:rFonts w:cs="Arial"/>
          <w:sz w:val="28"/>
          <w:szCs w:val="28"/>
          <w:rtl/>
        </w:rPr>
        <w:t xml:space="preserve"> </w:t>
      </w:r>
      <w:r w:rsidRPr="00ED0E28">
        <w:rPr>
          <w:rFonts w:cs="Arial" w:hint="cs"/>
          <w:sz w:val="28"/>
          <w:szCs w:val="28"/>
          <w:rtl/>
        </w:rPr>
        <w:t>وعِرْضًا؛</w:t>
      </w:r>
      <w:r w:rsidRPr="00ED0E28">
        <w:rPr>
          <w:rFonts w:cs="Arial"/>
          <w:sz w:val="28"/>
          <w:szCs w:val="28"/>
          <w:rtl/>
        </w:rPr>
        <w:t xml:space="preserve"> </w:t>
      </w:r>
      <w:r w:rsidRPr="00ED0E28">
        <w:rPr>
          <w:rFonts w:cs="Arial" w:hint="cs"/>
          <w:sz w:val="28"/>
          <w:szCs w:val="28"/>
          <w:rtl/>
        </w:rPr>
        <w:t>فقد</w:t>
      </w:r>
      <w:r w:rsidRPr="00ED0E28">
        <w:rPr>
          <w:rFonts w:cs="Arial"/>
          <w:sz w:val="28"/>
          <w:szCs w:val="28"/>
          <w:rtl/>
        </w:rPr>
        <w:t xml:space="preserve"> </w:t>
      </w:r>
      <w:r w:rsidRPr="00ED0E28">
        <w:rPr>
          <w:rFonts w:cs="Arial" w:hint="cs"/>
          <w:sz w:val="28"/>
          <w:szCs w:val="28"/>
          <w:rtl/>
        </w:rPr>
        <w:t>اختلَفَ</w:t>
      </w:r>
      <w:r w:rsidRPr="00ED0E28">
        <w:rPr>
          <w:rFonts w:cs="Arial"/>
          <w:sz w:val="28"/>
          <w:szCs w:val="28"/>
          <w:rtl/>
        </w:rPr>
        <w:t xml:space="preserve"> </w:t>
      </w:r>
      <w:r w:rsidRPr="00ED0E28">
        <w:rPr>
          <w:rFonts w:cs="Arial" w:hint="cs"/>
          <w:sz w:val="28"/>
          <w:szCs w:val="28"/>
          <w:rtl/>
        </w:rPr>
        <w:t>العلماءُ</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مُؤاخَذَتِه</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الحقوقِ</w:t>
      </w:r>
      <w:r w:rsidRPr="00ED0E28">
        <w:rPr>
          <w:rFonts w:cs="Arial"/>
          <w:sz w:val="28"/>
          <w:szCs w:val="28"/>
          <w:rtl/>
        </w:rPr>
        <w:t xml:space="preserve"> </w:t>
      </w:r>
      <w:r w:rsidRPr="00ED0E28">
        <w:rPr>
          <w:rFonts w:cs="Arial" w:hint="cs"/>
          <w:sz w:val="28"/>
          <w:szCs w:val="28"/>
          <w:rtl/>
        </w:rPr>
        <w:t>التي</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للآدميِّينَ</w:t>
      </w:r>
      <w:r w:rsidRPr="00ED0E28">
        <w:rPr>
          <w:rFonts w:cs="Arial"/>
          <w:sz w:val="28"/>
          <w:szCs w:val="28"/>
          <w:rtl/>
        </w:rPr>
        <w:t xml:space="preserve"> </w:t>
      </w:r>
      <w:r w:rsidRPr="00ED0E28">
        <w:rPr>
          <w:rFonts w:cs="Arial" w:hint="cs"/>
          <w:sz w:val="28"/>
          <w:szCs w:val="28"/>
          <w:rtl/>
        </w:rPr>
        <w:t>زمنَ</w:t>
      </w:r>
      <w:r w:rsidRPr="00ED0E28">
        <w:rPr>
          <w:rFonts w:cs="Arial"/>
          <w:sz w:val="28"/>
          <w:szCs w:val="28"/>
          <w:rtl/>
        </w:rPr>
        <w:t xml:space="preserve"> </w:t>
      </w:r>
      <w:r w:rsidRPr="00ED0E28">
        <w:rPr>
          <w:rFonts w:cs="Arial" w:hint="cs"/>
          <w:sz w:val="28"/>
          <w:szCs w:val="28"/>
          <w:rtl/>
        </w:rPr>
        <w:t>رِدَّتِه</w:t>
      </w:r>
      <w:r w:rsidRPr="00ED0E28">
        <w:rPr>
          <w:rFonts w:cs="Arial"/>
          <w:sz w:val="28"/>
          <w:szCs w:val="28"/>
          <w:rtl/>
        </w:rPr>
        <w:t>:</w:t>
      </w:r>
    </w:p>
    <w:p w:rsidR="0037592F" w:rsidRDefault="0037592F" w:rsidP="0037592F">
      <w:pPr>
        <w:bidi/>
        <w:jc w:val="both"/>
        <w:rPr>
          <w:sz w:val="28"/>
          <w:szCs w:val="28"/>
          <w:rtl/>
        </w:rPr>
      </w:pPr>
      <w:r w:rsidRPr="00ED0E28">
        <w:rPr>
          <w:rFonts w:cs="Arial" w:hint="cs"/>
          <w:sz w:val="28"/>
          <w:szCs w:val="28"/>
          <w:rtl/>
        </w:rPr>
        <w:t>ذهَبَ</w:t>
      </w:r>
      <w:r w:rsidRPr="00ED0E28">
        <w:rPr>
          <w:rFonts w:cs="Arial"/>
          <w:sz w:val="28"/>
          <w:szCs w:val="28"/>
          <w:rtl/>
        </w:rPr>
        <w:t xml:space="preserve"> </w:t>
      </w:r>
      <w:r w:rsidRPr="00ED0E28">
        <w:rPr>
          <w:rFonts w:cs="Arial" w:hint="cs"/>
          <w:sz w:val="28"/>
          <w:szCs w:val="28"/>
          <w:rtl/>
        </w:rPr>
        <w:t>أبو</w:t>
      </w:r>
      <w:r w:rsidRPr="00ED0E28">
        <w:rPr>
          <w:rFonts w:cs="Arial"/>
          <w:sz w:val="28"/>
          <w:szCs w:val="28"/>
          <w:rtl/>
        </w:rPr>
        <w:t xml:space="preserve"> </w:t>
      </w:r>
      <w:r w:rsidRPr="00ED0E28">
        <w:rPr>
          <w:rFonts w:cs="Arial" w:hint="cs"/>
          <w:sz w:val="28"/>
          <w:szCs w:val="28"/>
          <w:rtl/>
        </w:rPr>
        <w:t>حنيفةَ</w:t>
      </w:r>
      <w:r w:rsidRPr="00ED0E28">
        <w:rPr>
          <w:rFonts w:cs="Arial"/>
          <w:sz w:val="28"/>
          <w:szCs w:val="28"/>
          <w:rtl/>
        </w:rPr>
        <w:t xml:space="preserve"> </w:t>
      </w:r>
      <w:r w:rsidRPr="00ED0E28">
        <w:rPr>
          <w:rFonts w:cs="Arial" w:hint="cs"/>
          <w:sz w:val="28"/>
          <w:szCs w:val="28"/>
          <w:rtl/>
        </w:rPr>
        <w:t>ومالكٌ</w:t>
      </w:r>
      <w:r w:rsidRPr="00ED0E28">
        <w:rPr>
          <w:rFonts w:cs="Arial"/>
          <w:sz w:val="28"/>
          <w:szCs w:val="28"/>
          <w:rtl/>
        </w:rPr>
        <w:t xml:space="preserve"> </w:t>
      </w:r>
      <w:r w:rsidRPr="00ED0E28">
        <w:rPr>
          <w:rFonts w:cs="Arial" w:hint="cs"/>
          <w:sz w:val="28"/>
          <w:szCs w:val="28"/>
          <w:rtl/>
        </w:rPr>
        <w:t>والشافعيُّ</w:t>
      </w:r>
      <w:r w:rsidRPr="00ED0E28">
        <w:rPr>
          <w:rFonts w:cs="Arial"/>
          <w:sz w:val="28"/>
          <w:szCs w:val="28"/>
          <w:rtl/>
        </w:rPr>
        <w:t xml:space="preserve">: </w:t>
      </w:r>
      <w:r w:rsidRPr="00ED0E28">
        <w:rPr>
          <w:rFonts w:cs="Arial" w:hint="cs"/>
          <w:sz w:val="28"/>
          <w:szCs w:val="28"/>
          <w:rtl/>
        </w:rPr>
        <w:t>إلى</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حقوقَ</w:t>
      </w:r>
      <w:r w:rsidRPr="00ED0E28">
        <w:rPr>
          <w:rFonts w:cs="Arial"/>
          <w:sz w:val="28"/>
          <w:szCs w:val="28"/>
          <w:rtl/>
        </w:rPr>
        <w:t xml:space="preserve"> </w:t>
      </w:r>
      <w:r w:rsidRPr="00ED0E28">
        <w:rPr>
          <w:rFonts w:cs="Arial" w:hint="cs"/>
          <w:sz w:val="28"/>
          <w:szCs w:val="28"/>
          <w:rtl/>
        </w:rPr>
        <w:t>الآدميِّينَ</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تسقُطُ</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المُرتدِّ،</w:t>
      </w:r>
      <w:r w:rsidRPr="00ED0E28">
        <w:rPr>
          <w:rFonts w:cs="Arial"/>
          <w:sz w:val="28"/>
          <w:szCs w:val="28"/>
          <w:rtl/>
        </w:rPr>
        <w:t xml:space="preserve"> </w:t>
      </w:r>
      <w:r w:rsidRPr="00ED0E28">
        <w:rPr>
          <w:rFonts w:cs="Arial" w:hint="cs"/>
          <w:sz w:val="28"/>
          <w:szCs w:val="28"/>
          <w:rtl/>
        </w:rPr>
        <w:t>ولو</w:t>
      </w:r>
      <w:r w:rsidRPr="00ED0E28">
        <w:rPr>
          <w:rFonts w:cs="Arial"/>
          <w:sz w:val="28"/>
          <w:szCs w:val="28"/>
          <w:rtl/>
        </w:rPr>
        <w:t xml:space="preserve"> </w:t>
      </w:r>
      <w:r w:rsidRPr="00ED0E28">
        <w:rPr>
          <w:rFonts w:cs="Arial" w:hint="cs"/>
          <w:sz w:val="28"/>
          <w:szCs w:val="28"/>
          <w:rtl/>
        </w:rPr>
        <w:t>سقَطَتْ</w:t>
      </w:r>
      <w:r w:rsidRPr="00ED0E28">
        <w:rPr>
          <w:rFonts w:cs="Arial"/>
          <w:sz w:val="28"/>
          <w:szCs w:val="28"/>
          <w:rtl/>
        </w:rPr>
        <w:t xml:space="preserve"> </w:t>
      </w:r>
      <w:r w:rsidRPr="00ED0E28">
        <w:rPr>
          <w:rFonts w:cs="Arial" w:hint="cs"/>
          <w:sz w:val="28"/>
          <w:szCs w:val="28"/>
          <w:rtl/>
        </w:rPr>
        <w:t>حقوقُ</w:t>
      </w:r>
      <w:r w:rsidRPr="00ED0E28">
        <w:rPr>
          <w:rFonts w:cs="Arial"/>
          <w:sz w:val="28"/>
          <w:szCs w:val="28"/>
          <w:rtl/>
        </w:rPr>
        <w:t xml:space="preserve"> </w:t>
      </w:r>
      <w:r w:rsidRPr="00ED0E28">
        <w:rPr>
          <w:rFonts w:cs="Arial" w:hint="cs"/>
          <w:sz w:val="28"/>
          <w:szCs w:val="28"/>
          <w:rtl/>
        </w:rPr>
        <w:t>الآدميِّينَ</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المرتدِّ</w:t>
      </w:r>
      <w:r w:rsidRPr="00ED0E28">
        <w:rPr>
          <w:rFonts w:cs="Arial"/>
          <w:sz w:val="28"/>
          <w:szCs w:val="28"/>
          <w:rtl/>
        </w:rPr>
        <w:t xml:space="preserve"> </w:t>
      </w:r>
      <w:r w:rsidRPr="00ED0E28">
        <w:rPr>
          <w:rFonts w:cs="Arial" w:hint="cs"/>
          <w:sz w:val="28"/>
          <w:szCs w:val="28"/>
          <w:rtl/>
        </w:rPr>
        <w:t>بعدَ</w:t>
      </w:r>
      <w:r w:rsidRPr="00ED0E28">
        <w:rPr>
          <w:rFonts w:cs="Arial"/>
          <w:sz w:val="28"/>
          <w:szCs w:val="28"/>
          <w:rtl/>
        </w:rPr>
        <w:t xml:space="preserve"> </w:t>
      </w:r>
      <w:r w:rsidRPr="00ED0E28">
        <w:rPr>
          <w:rFonts w:cs="Arial" w:hint="cs"/>
          <w:sz w:val="28"/>
          <w:szCs w:val="28"/>
          <w:rtl/>
        </w:rPr>
        <w:t>معرفتِهِ</w:t>
      </w:r>
      <w:r w:rsidRPr="00ED0E28">
        <w:rPr>
          <w:rFonts w:cs="Arial"/>
          <w:sz w:val="28"/>
          <w:szCs w:val="28"/>
          <w:rtl/>
        </w:rPr>
        <w:t xml:space="preserve"> </w:t>
      </w:r>
      <w:r w:rsidRPr="00ED0E28">
        <w:rPr>
          <w:rFonts w:cs="Arial" w:hint="cs"/>
          <w:sz w:val="28"/>
          <w:szCs w:val="28"/>
          <w:rtl/>
        </w:rPr>
        <w:t>للحقِّ</w:t>
      </w:r>
      <w:r w:rsidRPr="00ED0E28">
        <w:rPr>
          <w:rFonts w:cs="Arial"/>
          <w:sz w:val="28"/>
          <w:szCs w:val="28"/>
          <w:rtl/>
        </w:rPr>
        <w:t xml:space="preserve"> </w:t>
      </w:r>
      <w:r w:rsidRPr="00ED0E28">
        <w:rPr>
          <w:rFonts w:cs="Arial" w:hint="cs"/>
          <w:sz w:val="28"/>
          <w:szCs w:val="28"/>
          <w:rtl/>
        </w:rPr>
        <w:t>ودخولِهِ</w:t>
      </w:r>
      <w:r w:rsidRPr="00ED0E28">
        <w:rPr>
          <w:rFonts w:cs="Arial"/>
          <w:sz w:val="28"/>
          <w:szCs w:val="28"/>
          <w:rtl/>
        </w:rPr>
        <w:t xml:space="preserve"> </w:t>
      </w:r>
      <w:r w:rsidRPr="00ED0E28">
        <w:rPr>
          <w:rFonts w:cs="Arial" w:hint="cs"/>
          <w:sz w:val="28"/>
          <w:szCs w:val="28"/>
          <w:rtl/>
        </w:rPr>
        <w:t>إليه</w:t>
      </w:r>
      <w:r w:rsidRPr="00ED0E28">
        <w:rPr>
          <w:rFonts w:cs="Arial"/>
          <w:sz w:val="28"/>
          <w:szCs w:val="28"/>
          <w:rtl/>
        </w:rPr>
        <w:t xml:space="preserve"> </w:t>
      </w:r>
      <w:r w:rsidRPr="00ED0E28">
        <w:rPr>
          <w:rFonts w:cs="Arial" w:hint="cs"/>
          <w:sz w:val="28"/>
          <w:szCs w:val="28"/>
          <w:rtl/>
        </w:rPr>
        <w:t>ومعرفتِهِ</w:t>
      </w:r>
      <w:r w:rsidRPr="00ED0E28">
        <w:rPr>
          <w:rFonts w:cs="Arial"/>
          <w:sz w:val="28"/>
          <w:szCs w:val="28"/>
          <w:rtl/>
        </w:rPr>
        <w:t xml:space="preserve"> </w:t>
      </w:r>
      <w:r w:rsidRPr="00ED0E28">
        <w:rPr>
          <w:rFonts w:cs="Arial" w:hint="cs"/>
          <w:sz w:val="28"/>
          <w:szCs w:val="28"/>
          <w:rtl/>
        </w:rPr>
        <w:t>لثُغُورِه</w:t>
      </w:r>
      <w:r w:rsidRPr="00ED0E28">
        <w:rPr>
          <w:rFonts w:cs="Arial"/>
          <w:sz w:val="28"/>
          <w:szCs w:val="28"/>
          <w:rtl/>
        </w:rPr>
        <w:t xml:space="preserve"> </w:t>
      </w:r>
      <w:r w:rsidRPr="00ED0E28">
        <w:rPr>
          <w:rFonts w:cs="Arial" w:hint="cs"/>
          <w:sz w:val="28"/>
          <w:szCs w:val="28"/>
          <w:rtl/>
        </w:rPr>
        <w:t>ومَحَارِمِ</w:t>
      </w:r>
      <w:r w:rsidRPr="00ED0E28">
        <w:rPr>
          <w:rFonts w:cs="Arial"/>
          <w:sz w:val="28"/>
          <w:szCs w:val="28"/>
          <w:rtl/>
        </w:rPr>
        <w:t xml:space="preserve"> </w:t>
      </w:r>
      <w:r w:rsidRPr="00ED0E28">
        <w:rPr>
          <w:rFonts w:cs="Arial" w:hint="cs"/>
          <w:sz w:val="28"/>
          <w:szCs w:val="28"/>
          <w:rtl/>
        </w:rPr>
        <w:t>أهلِه</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دمٍ</w:t>
      </w:r>
      <w:r w:rsidRPr="00ED0E28">
        <w:rPr>
          <w:rFonts w:cs="Arial"/>
          <w:sz w:val="28"/>
          <w:szCs w:val="28"/>
          <w:rtl/>
        </w:rPr>
        <w:t xml:space="preserve"> </w:t>
      </w:r>
      <w:r w:rsidRPr="00ED0E28">
        <w:rPr>
          <w:rFonts w:cs="Arial" w:hint="cs"/>
          <w:sz w:val="28"/>
          <w:szCs w:val="28"/>
          <w:rtl/>
        </w:rPr>
        <w:t>ومالٍ</w:t>
      </w:r>
      <w:r w:rsidRPr="00ED0E28">
        <w:rPr>
          <w:rFonts w:cs="Arial"/>
          <w:sz w:val="28"/>
          <w:szCs w:val="28"/>
          <w:rtl/>
        </w:rPr>
        <w:t xml:space="preserve"> </w:t>
      </w:r>
      <w:r w:rsidRPr="00ED0E28">
        <w:rPr>
          <w:rFonts w:cs="Arial" w:hint="cs"/>
          <w:sz w:val="28"/>
          <w:szCs w:val="28"/>
          <w:rtl/>
        </w:rPr>
        <w:t>وعِرْضٍ،</w:t>
      </w:r>
      <w:r w:rsidRPr="00ED0E28">
        <w:rPr>
          <w:rFonts w:cs="Arial"/>
          <w:sz w:val="28"/>
          <w:szCs w:val="28"/>
          <w:rtl/>
        </w:rPr>
        <w:t xml:space="preserve"> </w:t>
      </w:r>
      <w:r w:rsidRPr="00ED0E28">
        <w:rPr>
          <w:rFonts w:cs="Arial" w:hint="cs"/>
          <w:sz w:val="28"/>
          <w:szCs w:val="28"/>
          <w:rtl/>
        </w:rPr>
        <w:t>لاَتُّخِذَ</w:t>
      </w:r>
      <w:r w:rsidRPr="00ED0E28">
        <w:rPr>
          <w:rFonts w:cs="Arial"/>
          <w:sz w:val="28"/>
          <w:szCs w:val="28"/>
          <w:rtl/>
        </w:rPr>
        <w:t xml:space="preserve"> </w:t>
      </w:r>
      <w:r w:rsidRPr="00ED0E28">
        <w:rPr>
          <w:rFonts w:cs="Arial" w:hint="cs"/>
          <w:sz w:val="28"/>
          <w:szCs w:val="28"/>
          <w:rtl/>
        </w:rPr>
        <w:t>ذلك</w:t>
      </w:r>
      <w:r w:rsidRPr="00ED0E28">
        <w:rPr>
          <w:rFonts w:cs="Arial"/>
          <w:sz w:val="28"/>
          <w:szCs w:val="28"/>
          <w:rtl/>
        </w:rPr>
        <w:t xml:space="preserve"> </w:t>
      </w:r>
      <w:r w:rsidRPr="00ED0E28">
        <w:rPr>
          <w:rFonts w:cs="Arial" w:hint="cs"/>
          <w:sz w:val="28"/>
          <w:szCs w:val="28"/>
          <w:rtl/>
        </w:rPr>
        <w:t>ذريعةً</w:t>
      </w:r>
      <w:r w:rsidRPr="00ED0E28">
        <w:rPr>
          <w:rFonts w:cs="Arial"/>
          <w:sz w:val="28"/>
          <w:szCs w:val="28"/>
          <w:rtl/>
        </w:rPr>
        <w:t xml:space="preserve"> </w:t>
      </w:r>
      <w:r w:rsidRPr="00ED0E28">
        <w:rPr>
          <w:rFonts w:cs="Arial" w:hint="cs"/>
          <w:sz w:val="28"/>
          <w:szCs w:val="28"/>
          <w:rtl/>
        </w:rPr>
        <w:t>إلى</w:t>
      </w:r>
      <w:r w:rsidRPr="00ED0E28">
        <w:rPr>
          <w:rFonts w:cs="Arial"/>
          <w:sz w:val="28"/>
          <w:szCs w:val="28"/>
          <w:rtl/>
        </w:rPr>
        <w:t xml:space="preserve"> </w:t>
      </w:r>
      <w:r w:rsidRPr="00ED0E28">
        <w:rPr>
          <w:rFonts w:cs="Arial" w:hint="cs"/>
          <w:sz w:val="28"/>
          <w:szCs w:val="28"/>
          <w:rtl/>
        </w:rPr>
        <w:t>استباحةِ</w:t>
      </w:r>
      <w:r w:rsidRPr="00ED0E28">
        <w:rPr>
          <w:rFonts w:cs="Arial"/>
          <w:sz w:val="28"/>
          <w:szCs w:val="28"/>
          <w:rtl/>
        </w:rPr>
        <w:t xml:space="preserve"> </w:t>
      </w:r>
      <w:r w:rsidRPr="00ED0E28">
        <w:rPr>
          <w:rFonts w:cs="Arial" w:hint="cs"/>
          <w:sz w:val="28"/>
          <w:szCs w:val="28"/>
          <w:rtl/>
        </w:rPr>
        <w:t>تلك</w:t>
      </w:r>
      <w:r w:rsidRPr="00ED0E28">
        <w:rPr>
          <w:rFonts w:cs="Arial"/>
          <w:sz w:val="28"/>
          <w:szCs w:val="28"/>
          <w:rtl/>
        </w:rPr>
        <w:t xml:space="preserve"> </w:t>
      </w:r>
      <w:r w:rsidRPr="00ED0E28">
        <w:rPr>
          <w:rFonts w:cs="Arial" w:hint="cs"/>
          <w:sz w:val="28"/>
          <w:szCs w:val="28"/>
          <w:rtl/>
        </w:rPr>
        <w:t>الأموالِ</w:t>
      </w:r>
      <w:r w:rsidRPr="00ED0E28">
        <w:rPr>
          <w:rFonts w:cs="Arial"/>
          <w:sz w:val="28"/>
          <w:szCs w:val="28"/>
          <w:rtl/>
        </w:rPr>
        <w:t xml:space="preserve"> </w:t>
      </w:r>
      <w:r w:rsidRPr="00ED0E28">
        <w:rPr>
          <w:rFonts w:cs="Arial" w:hint="cs"/>
          <w:sz w:val="28"/>
          <w:szCs w:val="28"/>
          <w:rtl/>
        </w:rPr>
        <w:t>والأعراضِ</w:t>
      </w:r>
      <w:r w:rsidRPr="00ED0E28">
        <w:rPr>
          <w:rFonts w:cs="Arial"/>
          <w:sz w:val="28"/>
          <w:szCs w:val="28"/>
          <w:rtl/>
        </w:rPr>
        <w:t xml:space="preserve"> </w:t>
      </w:r>
      <w:r w:rsidRPr="00ED0E28">
        <w:rPr>
          <w:rFonts w:cs="Arial" w:hint="cs"/>
          <w:sz w:val="28"/>
          <w:szCs w:val="28"/>
          <w:rtl/>
        </w:rPr>
        <w:t>والدِّماءِ</w:t>
      </w:r>
      <w:r w:rsidRPr="00ED0E28">
        <w:rPr>
          <w:rFonts w:cs="Arial"/>
          <w:sz w:val="28"/>
          <w:szCs w:val="28"/>
          <w:rtl/>
        </w:rPr>
        <w:t xml:space="preserve"> </w:t>
      </w:r>
      <w:r w:rsidRPr="00ED0E28">
        <w:rPr>
          <w:rFonts w:cs="Arial" w:hint="cs"/>
          <w:sz w:val="28"/>
          <w:szCs w:val="28"/>
          <w:rtl/>
        </w:rPr>
        <w:t>بالرِّدَّةِ،</w:t>
      </w:r>
      <w:r w:rsidRPr="00ED0E28">
        <w:rPr>
          <w:rFonts w:cs="Arial"/>
          <w:sz w:val="28"/>
          <w:szCs w:val="28"/>
          <w:rtl/>
        </w:rPr>
        <w:t xml:space="preserve"> </w:t>
      </w:r>
      <w:r w:rsidRPr="00ED0E28">
        <w:rPr>
          <w:rFonts w:cs="Arial" w:hint="cs"/>
          <w:sz w:val="28"/>
          <w:szCs w:val="28"/>
          <w:rtl/>
        </w:rPr>
        <w:t>ثمَّ</w:t>
      </w:r>
      <w:r w:rsidRPr="00ED0E28">
        <w:rPr>
          <w:rFonts w:cs="Arial"/>
          <w:sz w:val="28"/>
          <w:szCs w:val="28"/>
          <w:rtl/>
        </w:rPr>
        <w:t xml:space="preserve"> </w:t>
      </w:r>
      <w:r w:rsidRPr="00ED0E28">
        <w:rPr>
          <w:rFonts w:cs="Arial" w:hint="cs"/>
          <w:sz w:val="28"/>
          <w:szCs w:val="28"/>
          <w:rtl/>
        </w:rPr>
        <w:t>العودةِ</w:t>
      </w:r>
      <w:r w:rsidRPr="00ED0E28">
        <w:rPr>
          <w:rFonts w:cs="Arial"/>
          <w:sz w:val="28"/>
          <w:szCs w:val="28"/>
          <w:rtl/>
        </w:rPr>
        <w:t xml:space="preserve"> </w:t>
      </w:r>
      <w:r w:rsidRPr="00ED0E28">
        <w:rPr>
          <w:rFonts w:cs="Arial" w:hint="cs"/>
          <w:sz w:val="28"/>
          <w:szCs w:val="28"/>
          <w:rtl/>
        </w:rPr>
        <w:t>إلى</w:t>
      </w:r>
      <w:r w:rsidRPr="00ED0E28">
        <w:rPr>
          <w:rFonts w:cs="Arial"/>
          <w:sz w:val="28"/>
          <w:szCs w:val="28"/>
          <w:rtl/>
        </w:rPr>
        <w:t xml:space="preserve"> </w:t>
      </w:r>
      <w:r w:rsidRPr="00ED0E28">
        <w:rPr>
          <w:rFonts w:cs="Arial" w:hint="cs"/>
          <w:sz w:val="28"/>
          <w:szCs w:val="28"/>
          <w:rtl/>
        </w:rPr>
        <w:t>الإسلامِ</w:t>
      </w:r>
      <w:r w:rsidRPr="00ED0E28">
        <w:rPr>
          <w:rFonts w:cs="Arial"/>
          <w:sz w:val="28"/>
          <w:szCs w:val="28"/>
          <w:rtl/>
        </w:rPr>
        <w:t>.</w:t>
      </w:r>
    </w:p>
    <w:p w:rsidR="0037592F" w:rsidRDefault="0037592F" w:rsidP="0037592F">
      <w:pPr>
        <w:bidi/>
        <w:jc w:val="both"/>
        <w:rPr>
          <w:sz w:val="28"/>
          <w:szCs w:val="28"/>
          <w:rtl/>
        </w:rPr>
      </w:pPr>
      <w:r>
        <w:rPr>
          <w:rFonts w:hint="cs"/>
          <w:sz w:val="28"/>
          <w:szCs w:val="28"/>
          <w:rtl/>
        </w:rPr>
        <w:t>ــــــــــــــــــــــــــــــــــــــــــــــــــــــــــــــــــــــــــ</w:t>
      </w:r>
    </w:p>
    <w:p w:rsidR="0037592F" w:rsidRDefault="0037592F" w:rsidP="0037592F">
      <w:pPr>
        <w:pStyle w:val="ListParagraph"/>
        <w:numPr>
          <w:ilvl w:val="0"/>
          <w:numId w:val="56"/>
        </w:numPr>
        <w:bidi/>
        <w:jc w:val="both"/>
        <w:rPr>
          <w:rFonts w:cs="Arial"/>
          <w:sz w:val="28"/>
          <w:szCs w:val="28"/>
          <w:rtl/>
        </w:rPr>
      </w:pPr>
      <w:r w:rsidRPr="004524B4">
        <w:rPr>
          <w:rFonts w:cs="Arial" w:hint="cs"/>
          <w:sz w:val="28"/>
          <w:szCs w:val="28"/>
          <w:rtl/>
        </w:rPr>
        <w:t>أخرجه</w:t>
      </w:r>
      <w:r w:rsidRPr="004524B4">
        <w:rPr>
          <w:rFonts w:cs="Arial"/>
          <w:sz w:val="28"/>
          <w:szCs w:val="28"/>
          <w:rtl/>
        </w:rPr>
        <w:t xml:space="preserve"> </w:t>
      </w:r>
      <w:r w:rsidRPr="004524B4">
        <w:rPr>
          <w:rFonts w:cs="Arial" w:hint="cs"/>
          <w:sz w:val="28"/>
          <w:szCs w:val="28"/>
          <w:rtl/>
        </w:rPr>
        <w:t>البخاري</w:t>
      </w:r>
      <w:r w:rsidRPr="004524B4">
        <w:rPr>
          <w:rFonts w:cs="Arial"/>
          <w:sz w:val="28"/>
          <w:szCs w:val="28"/>
          <w:rtl/>
        </w:rPr>
        <w:t xml:space="preserve"> (6865)</w:t>
      </w:r>
      <w:r w:rsidRPr="004524B4">
        <w:rPr>
          <w:rFonts w:cs="Arial" w:hint="cs"/>
          <w:sz w:val="28"/>
          <w:szCs w:val="28"/>
          <w:rtl/>
        </w:rPr>
        <w:t>،</w:t>
      </w:r>
      <w:r w:rsidRPr="004524B4">
        <w:rPr>
          <w:rFonts w:cs="Arial"/>
          <w:sz w:val="28"/>
          <w:szCs w:val="28"/>
          <w:rtl/>
        </w:rPr>
        <w:t xml:space="preserve"> </w:t>
      </w:r>
      <w:r w:rsidRPr="004524B4">
        <w:rPr>
          <w:rFonts w:cs="Arial" w:hint="cs"/>
          <w:sz w:val="28"/>
          <w:szCs w:val="28"/>
          <w:rtl/>
        </w:rPr>
        <w:t>ومسلم</w:t>
      </w:r>
      <w:r>
        <w:rPr>
          <w:rFonts w:cs="Arial"/>
          <w:sz w:val="28"/>
          <w:szCs w:val="28"/>
          <w:rtl/>
        </w:rPr>
        <w:t xml:space="preserve"> (95).</w:t>
      </w:r>
    </w:p>
    <w:p w:rsidR="0037592F" w:rsidRDefault="0037592F" w:rsidP="0037592F">
      <w:pPr>
        <w:rPr>
          <w:rFonts w:cs="Arial"/>
          <w:sz w:val="28"/>
          <w:szCs w:val="28"/>
          <w:rtl/>
        </w:rPr>
      </w:pPr>
      <w:r>
        <w:rPr>
          <w:rFonts w:cs="Arial"/>
          <w:sz w:val="28"/>
          <w:szCs w:val="28"/>
          <w:rtl/>
        </w:rPr>
        <w:br w:type="page"/>
      </w:r>
    </w:p>
    <w:p w:rsidR="0037592F" w:rsidRPr="00ED0E28" w:rsidRDefault="0037592F" w:rsidP="0037592F">
      <w:pPr>
        <w:bidi/>
        <w:jc w:val="both"/>
        <w:rPr>
          <w:sz w:val="28"/>
          <w:szCs w:val="28"/>
        </w:rPr>
      </w:pPr>
      <w:r w:rsidRPr="00ED0E28">
        <w:rPr>
          <w:rFonts w:cs="Arial" w:hint="cs"/>
          <w:sz w:val="28"/>
          <w:szCs w:val="28"/>
          <w:rtl/>
        </w:rPr>
        <w:t>وهذه</w:t>
      </w:r>
      <w:r w:rsidRPr="00ED0E28">
        <w:rPr>
          <w:rFonts w:cs="Arial"/>
          <w:sz w:val="28"/>
          <w:szCs w:val="28"/>
          <w:rtl/>
        </w:rPr>
        <w:t xml:space="preserve"> </w:t>
      </w:r>
      <w:r w:rsidRPr="00ED0E28">
        <w:rPr>
          <w:rFonts w:cs="Arial" w:hint="cs"/>
          <w:sz w:val="28"/>
          <w:szCs w:val="28"/>
          <w:rtl/>
        </w:rPr>
        <w:t>الآيةُ</w:t>
      </w:r>
      <w:r w:rsidRPr="00ED0E28">
        <w:rPr>
          <w:rFonts w:cs="Arial"/>
          <w:sz w:val="28"/>
          <w:szCs w:val="28"/>
          <w:rtl/>
        </w:rPr>
        <w:t xml:space="preserve"> </w:t>
      </w:r>
      <w:r w:rsidRPr="00ED0E28">
        <w:rPr>
          <w:rFonts w:cs="Arial" w:hint="cs"/>
          <w:sz w:val="28"/>
          <w:szCs w:val="28"/>
          <w:rtl/>
        </w:rPr>
        <w:t>ـ</w:t>
      </w:r>
      <w:r w:rsidRPr="00ED0E28">
        <w:rPr>
          <w:rFonts w:cs="Arial"/>
          <w:sz w:val="28"/>
          <w:szCs w:val="28"/>
          <w:rtl/>
        </w:rPr>
        <w:t xml:space="preserve"> </w:t>
      </w:r>
      <w:r w:rsidRPr="00ED0E28">
        <w:rPr>
          <w:rFonts w:cs="Arial" w:hint="cs"/>
          <w:sz w:val="28"/>
          <w:szCs w:val="28"/>
          <w:rtl/>
        </w:rPr>
        <w:t>وهي</w:t>
      </w:r>
      <w:r w:rsidRPr="00ED0E28">
        <w:rPr>
          <w:rFonts w:cs="Arial"/>
          <w:sz w:val="28"/>
          <w:szCs w:val="28"/>
          <w:rtl/>
        </w:rPr>
        <w:t xml:space="preserve"> </w:t>
      </w:r>
      <w:r w:rsidRPr="00ED0E28">
        <w:rPr>
          <w:rFonts w:cs="Arial" w:hint="cs"/>
          <w:sz w:val="28"/>
          <w:szCs w:val="28"/>
          <w:rtl/>
        </w:rPr>
        <w:t>قولُه</w:t>
      </w:r>
      <w:r w:rsidRPr="00ED0E28">
        <w:rPr>
          <w:rFonts w:cs="Arial"/>
          <w:sz w:val="28"/>
          <w:szCs w:val="28"/>
          <w:rtl/>
        </w:rPr>
        <w:t xml:space="preserve"> </w:t>
      </w:r>
      <w:r w:rsidRPr="00ED0E28">
        <w:rPr>
          <w:rFonts w:cs="Arial" w:hint="cs"/>
          <w:sz w:val="28"/>
          <w:szCs w:val="28"/>
          <w:rtl/>
        </w:rPr>
        <w:t>تعالى</w:t>
      </w:r>
      <w:r w:rsidRPr="00ED0E28">
        <w:rPr>
          <w:rFonts w:cs="Arial"/>
          <w:sz w:val="28"/>
          <w:szCs w:val="28"/>
          <w:rtl/>
        </w:rPr>
        <w:t>: {</w:t>
      </w:r>
      <w:r w:rsidRPr="00ED0E28">
        <w:rPr>
          <w:rFonts w:cs="Arial" w:hint="cs"/>
          <w:sz w:val="28"/>
          <w:szCs w:val="28"/>
          <w:rtl/>
        </w:rPr>
        <w:t>قُلْ</w:t>
      </w:r>
      <w:r w:rsidRPr="00ED0E28">
        <w:rPr>
          <w:rFonts w:cs="Arial"/>
          <w:sz w:val="28"/>
          <w:szCs w:val="28"/>
          <w:rtl/>
        </w:rPr>
        <w:t xml:space="preserve"> </w:t>
      </w:r>
      <w:r w:rsidRPr="00ED0E28">
        <w:rPr>
          <w:rFonts w:cs="Arial" w:hint="cs"/>
          <w:sz w:val="28"/>
          <w:szCs w:val="28"/>
          <w:rtl/>
        </w:rPr>
        <w:t>لِلَّذِينَ</w:t>
      </w:r>
      <w:r w:rsidRPr="00ED0E28">
        <w:rPr>
          <w:rFonts w:cs="Arial"/>
          <w:sz w:val="28"/>
          <w:szCs w:val="28"/>
          <w:rtl/>
        </w:rPr>
        <w:t xml:space="preserve"> </w:t>
      </w:r>
      <w:r w:rsidRPr="00ED0E28">
        <w:rPr>
          <w:rFonts w:cs="Arial" w:hint="cs"/>
          <w:sz w:val="28"/>
          <w:szCs w:val="28"/>
          <w:rtl/>
        </w:rPr>
        <w:t>كَفَرُوا</w:t>
      </w:r>
      <w:r w:rsidRPr="00ED0E28">
        <w:rPr>
          <w:rFonts w:cs="Arial"/>
          <w:sz w:val="28"/>
          <w:szCs w:val="28"/>
          <w:rtl/>
        </w:rPr>
        <w:t xml:space="preserve"> </w:t>
      </w:r>
      <w:r w:rsidRPr="00ED0E28">
        <w:rPr>
          <w:rFonts w:cs="Arial" w:hint="cs"/>
          <w:sz w:val="28"/>
          <w:szCs w:val="28"/>
          <w:rtl/>
        </w:rPr>
        <w:t>إِنْ</w:t>
      </w:r>
      <w:r w:rsidRPr="00ED0E28">
        <w:rPr>
          <w:rFonts w:cs="Arial"/>
          <w:sz w:val="28"/>
          <w:szCs w:val="28"/>
          <w:rtl/>
        </w:rPr>
        <w:t xml:space="preserve"> </w:t>
      </w:r>
      <w:r w:rsidRPr="00ED0E28">
        <w:rPr>
          <w:rFonts w:cs="Arial" w:hint="cs"/>
          <w:sz w:val="28"/>
          <w:szCs w:val="28"/>
          <w:rtl/>
        </w:rPr>
        <w:t>يَنْتَهُوا</w:t>
      </w:r>
      <w:r w:rsidRPr="00ED0E28">
        <w:rPr>
          <w:rFonts w:cs="Arial"/>
          <w:sz w:val="28"/>
          <w:szCs w:val="28"/>
          <w:rtl/>
        </w:rPr>
        <w:t xml:space="preserve"> </w:t>
      </w:r>
      <w:r w:rsidRPr="00ED0E28">
        <w:rPr>
          <w:rFonts w:cs="Arial" w:hint="cs"/>
          <w:sz w:val="28"/>
          <w:szCs w:val="28"/>
          <w:rtl/>
        </w:rPr>
        <w:t>يُغْفَرْ</w:t>
      </w:r>
      <w:r w:rsidRPr="00ED0E28">
        <w:rPr>
          <w:rFonts w:cs="Arial"/>
          <w:sz w:val="28"/>
          <w:szCs w:val="28"/>
          <w:rtl/>
        </w:rPr>
        <w:t xml:space="preserve"> </w:t>
      </w:r>
      <w:r w:rsidRPr="00ED0E28">
        <w:rPr>
          <w:rFonts w:cs="Arial" w:hint="cs"/>
          <w:sz w:val="28"/>
          <w:szCs w:val="28"/>
          <w:rtl/>
        </w:rPr>
        <w:t>لَهُمْ</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قَدْ</w:t>
      </w:r>
      <w:r w:rsidRPr="00ED0E28">
        <w:rPr>
          <w:rFonts w:cs="Arial"/>
          <w:sz w:val="28"/>
          <w:szCs w:val="28"/>
          <w:rtl/>
        </w:rPr>
        <w:t xml:space="preserve"> </w:t>
      </w:r>
      <w:r w:rsidRPr="00ED0E28">
        <w:rPr>
          <w:rFonts w:cs="Arial" w:hint="cs"/>
          <w:sz w:val="28"/>
          <w:szCs w:val="28"/>
          <w:rtl/>
        </w:rPr>
        <w:t>سَلَفَ</w:t>
      </w:r>
      <w:r w:rsidRPr="00ED0E28">
        <w:rPr>
          <w:rFonts w:cs="Arial"/>
          <w:sz w:val="28"/>
          <w:szCs w:val="28"/>
          <w:rtl/>
        </w:rPr>
        <w:t xml:space="preserve">} </w:t>
      </w:r>
      <w:r w:rsidRPr="00ED0E28">
        <w:rPr>
          <w:rFonts w:cs="Arial" w:hint="cs"/>
          <w:sz w:val="28"/>
          <w:szCs w:val="28"/>
          <w:rtl/>
        </w:rPr>
        <w:t>ـ</w:t>
      </w:r>
      <w:r w:rsidRPr="00ED0E28">
        <w:rPr>
          <w:rFonts w:cs="Arial"/>
          <w:sz w:val="28"/>
          <w:szCs w:val="28"/>
          <w:rtl/>
        </w:rPr>
        <w:t xml:space="preserve"> </w:t>
      </w:r>
      <w:r w:rsidRPr="00ED0E28">
        <w:rPr>
          <w:rFonts w:cs="Arial" w:hint="cs"/>
          <w:sz w:val="28"/>
          <w:szCs w:val="28"/>
          <w:rtl/>
        </w:rPr>
        <w:t>نزَلتْ</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الكفَّارِ</w:t>
      </w:r>
      <w:r w:rsidRPr="00ED0E28">
        <w:rPr>
          <w:rFonts w:cs="Arial"/>
          <w:sz w:val="28"/>
          <w:szCs w:val="28"/>
          <w:rtl/>
        </w:rPr>
        <w:t xml:space="preserve"> </w:t>
      </w:r>
      <w:r w:rsidRPr="00ED0E28">
        <w:rPr>
          <w:rFonts w:cs="Arial" w:hint="cs"/>
          <w:sz w:val="28"/>
          <w:szCs w:val="28"/>
          <w:rtl/>
        </w:rPr>
        <w:t>الأصليِّينَ</w:t>
      </w:r>
      <w:r w:rsidRPr="00ED0E28">
        <w:rPr>
          <w:rFonts w:cs="Arial"/>
          <w:sz w:val="28"/>
          <w:szCs w:val="28"/>
          <w:rtl/>
        </w:rPr>
        <w:t xml:space="preserve"> </w:t>
      </w:r>
      <w:r w:rsidRPr="00ED0E28">
        <w:rPr>
          <w:rFonts w:cs="Arial" w:hint="cs"/>
          <w:sz w:val="28"/>
          <w:szCs w:val="28"/>
          <w:rtl/>
        </w:rPr>
        <w:t>بالاتِّفاقِ</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وذهَبَ</w:t>
      </w:r>
      <w:r w:rsidRPr="00ED0E28">
        <w:rPr>
          <w:rFonts w:cs="Arial"/>
          <w:sz w:val="28"/>
          <w:szCs w:val="28"/>
          <w:rtl/>
        </w:rPr>
        <w:t xml:space="preserve"> </w:t>
      </w:r>
      <w:r w:rsidRPr="00ED0E28">
        <w:rPr>
          <w:rFonts w:cs="Arial" w:hint="cs"/>
          <w:sz w:val="28"/>
          <w:szCs w:val="28"/>
          <w:rtl/>
        </w:rPr>
        <w:t>بعضُ</w:t>
      </w:r>
      <w:r w:rsidRPr="00ED0E28">
        <w:rPr>
          <w:rFonts w:cs="Arial"/>
          <w:sz w:val="28"/>
          <w:szCs w:val="28"/>
          <w:rtl/>
        </w:rPr>
        <w:t xml:space="preserve"> </w:t>
      </w:r>
      <w:r w:rsidRPr="00ED0E28">
        <w:rPr>
          <w:rFonts w:cs="Arial" w:hint="cs"/>
          <w:sz w:val="28"/>
          <w:szCs w:val="28"/>
          <w:rtl/>
        </w:rPr>
        <w:t>الفُقَهاءِ</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المالكيَّةِ</w:t>
      </w:r>
      <w:r w:rsidRPr="00ED0E28">
        <w:rPr>
          <w:rFonts w:cs="Arial"/>
          <w:sz w:val="28"/>
          <w:szCs w:val="28"/>
          <w:rtl/>
        </w:rPr>
        <w:t xml:space="preserve"> </w:t>
      </w:r>
      <w:r w:rsidRPr="00ED0E28">
        <w:rPr>
          <w:rFonts w:cs="Arial" w:hint="cs"/>
          <w:sz w:val="28"/>
          <w:szCs w:val="28"/>
          <w:rtl/>
        </w:rPr>
        <w:t>وغيرِهم</w:t>
      </w:r>
      <w:r w:rsidRPr="00ED0E28">
        <w:rPr>
          <w:rFonts w:cs="Arial"/>
          <w:sz w:val="28"/>
          <w:szCs w:val="28"/>
          <w:rtl/>
        </w:rPr>
        <w:t xml:space="preserve"> </w:t>
      </w:r>
      <w:r w:rsidRPr="00ED0E28">
        <w:rPr>
          <w:rFonts w:cs="Arial" w:hint="cs"/>
          <w:sz w:val="28"/>
          <w:szCs w:val="28"/>
          <w:rtl/>
        </w:rPr>
        <w:t>إلى</w:t>
      </w:r>
      <w:r w:rsidRPr="00ED0E28">
        <w:rPr>
          <w:rFonts w:cs="Arial"/>
          <w:sz w:val="28"/>
          <w:szCs w:val="28"/>
          <w:rtl/>
        </w:rPr>
        <w:t xml:space="preserve"> </w:t>
      </w:r>
      <w:r w:rsidRPr="00ED0E28">
        <w:rPr>
          <w:rFonts w:cs="Arial" w:hint="cs"/>
          <w:sz w:val="28"/>
          <w:szCs w:val="28"/>
          <w:rtl/>
        </w:rPr>
        <w:t>سقوطِ</w:t>
      </w:r>
      <w:r w:rsidRPr="00ED0E28">
        <w:rPr>
          <w:rFonts w:cs="Arial"/>
          <w:sz w:val="28"/>
          <w:szCs w:val="28"/>
          <w:rtl/>
        </w:rPr>
        <w:t xml:space="preserve"> </w:t>
      </w:r>
      <w:r w:rsidRPr="00ED0E28">
        <w:rPr>
          <w:rFonts w:cs="Arial" w:hint="cs"/>
          <w:sz w:val="28"/>
          <w:szCs w:val="28"/>
          <w:rtl/>
        </w:rPr>
        <w:t>كلِّ</w:t>
      </w:r>
      <w:r w:rsidRPr="00ED0E28">
        <w:rPr>
          <w:rFonts w:cs="Arial"/>
          <w:sz w:val="28"/>
          <w:szCs w:val="28"/>
          <w:rtl/>
        </w:rPr>
        <w:t xml:space="preserve"> </w:t>
      </w:r>
      <w:r w:rsidRPr="00ED0E28">
        <w:rPr>
          <w:rFonts w:cs="Arial" w:hint="cs"/>
          <w:sz w:val="28"/>
          <w:szCs w:val="28"/>
          <w:rtl/>
        </w:rPr>
        <w:t>شيءٍ</w:t>
      </w:r>
      <w:r w:rsidRPr="00ED0E28">
        <w:rPr>
          <w:rFonts w:cs="Arial"/>
          <w:sz w:val="28"/>
          <w:szCs w:val="28"/>
          <w:rtl/>
        </w:rPr>
        <w:t xml:space="preserve"> </w:t>
      </w:r>
      <w:r w:rsidRPr="00ED0E28">
        <w:rPr>
          <w:rFonts w:cs="Arial" w:hint="cs"/>
          <w:sz w:val="28"/>
          <w:szCs w:val="28"/>
          <w:rtl/>
        </w:rPr>
        <w:t>عنه،</w:t>
      </w:r>
      <w:r w:rsidRPr="00ED0E28">
        <w:rPr>
          <w:rFonts w:cs="Arial"/>
          <w:sz w:val="28"/>
          <w:szCs w:val="28"/>
          <w:rtl/>
        </w:rPr>
        <w:t xml:space="preserve"> </w:t>
      </w:r>
      <w:r w:rsidRPr="00ED0E28">
        <w:rPr>
          <w:rFonts w:cs="Arial" w:hint="cs"/>
          <w:sz w:val="28"/>
          <w:szCs w:val="28"/>
          <w:rtl/>
        </w:rPr>
        <w:t>وأنَّه</w:t>
      </w:r>
      <w:r w:rsidRPr="00ED0E28">
        <w:rPr>
          <w:rFonts w:cs="Arial"/>
          <w:sz w:val="28"/>
          <w:szCs w:val="28"/>
          <w:rtl/>
        </w:rPr>
        <w:t xml:space="preserve"> </w:t>
      </w:r>
      <w:r w:rsidRPr="00ED0E28">
        <w:rPr>
          <w:rFonts w:cs="Arial" w:hint="cs"/>
          <w:sz w:val="28"/>
          <w:szCs w:val="28"/>
          <w:rtl/>
        </w:rPr>
        <w:t>كالكافرِ</w:t>
      </w:r>
      <w:r w:rsidRPr="00ED0E28">
        <w:rPr>
          <w:rFonts w:cs="Arial"/>
          <w:sz w:val="28"/>
          <w:szCs w:val="28"/>
          <w:rtl/>
        </w:rPr>
        <w:t xml:space="preserve"> </w:t>
      </w:r>
      <w:r w:rsidRPr="00ED0E28">
        <w:rPr>
          <w:rFonts w:cs="Arial" w:hint="cs"/>
          <w:sz w:val="28"/>
          <w:szCs w:val="28"/>
          <w:rtl/>
        </w:rPr>
        <w:t>الأصليِّ</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وأمَّا</w:t>
      </w:r>
      <w:r w:rsidRPr="00ED0E28">
        <w:rPr>
          <w:rFonts w:cs="Arial"/>
          <w:sz w:val="28"/>
          <w:szCs w:val="28"/>
          <w:rtl/>
        </w:rPr>
        <w:t xml:space="preserve"> </w:t>
      </w:r>
      <w:r w:rsidRPr="00ED0E28">
        <w:rPr>
          <w:rFonts w:cs="Arial" w:hint="cs"/>
          <w:sz w:val="28"/>
          <w:szCs w:val="28"/>
          <w:rtl/>
        </w:rPr>
        <w:t>حقوقُ</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المرتدِّ</w:t>
      </w:r>
      <w:r w:rsidRPr="00ED0E28">
        <w:rPr>
          <w:rFonts w:cs="Arial"/>
          <w:sz w:val="28"/>
          <w:szCs w:val="28"/>
          <w:rtl/>
        </w:rPr>
        <w:t xml:space="preserve"> </w:t>
      </w:r>
      <w:r w:rsidRPr="00ED0E28">
        <w:rPr>
          <w:rFonts w:cs="Arial" w:hint="cs"/>
          <w:sz w:val="28"/>
          <w:szCs w:val="28"/>
          <w:rtl/>
        </w:rPr>
        <w:t>حالَ</w:t>
      </w:r>
      <w:r w:rsidRPr="00ED0E28">
        <w:rPr>
          <w:rFonts w:cs="Arial"/>
          <w:sz w:val="28"/>
          <w:szCs w:val="28"/>
          <w:rtl/>
        </w:rPr>
        <w:t xml:space="preserve"> </w:t>
      </w:r>
      <w:r w:rsidRPr="00ED0E28">
        <w:rPr>
          <w:rFonts w:cs="Arial" w:hint="cs"/>
          <w:sz w:val="28"/>
          <w:szCs w:val="28"/>
          <w:rtl/>
        </w:rPr>
        <w:t>رِدَّتِهِ</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فأكثرُ</w:t>
      </w:r>
      <w:r w:rsidRPr="00ED0E28">
        <w:rPr>
          <w:rFonts w:cs="Arial"/>
          <w:sz w:val="28"/>
          <w:szCs w:val="28"/>
          <w:rtl/>
        </w:rPr>
        <w:t xml:space="preserve"> </w:t>
      </w:r>
      <w:r w:rsidRPr="00ED0E28">
        <w:rPr>
          <w:rFonts w:cs="Arial" w:hint="cs"/>
          <w:sz w:val="28"/>
          <w:szCs w:val="28"/>
          <w:rtl/>
        </w:rPr>
        <w:t>العلماءِ</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سقوطِها</w:t>
      </w:r>
      <w:r w:rsidRPr="00ED0E28">
        <w:rPr>
          <w:rFonts w:cs="Arial"/>
          <w:sz w:val="28"/>
          <w:szCs w:val="28"/>
          <w:rtl/>
        </w:rPr>
        <w:t xml:space="preserve"> </w:t>
      </w:r>
      <w:r w:rsidRPr="00ED0E28">
        <w:rPr>
          <w:rFonts w:cs="Arial" w:hint="cs"/>
          <w:sz w:val="28"/>
          <w:szCs w:val="28"/>
          <w:rtl/>
        </w:rPr>
        <w:t>عنه؛</w:t>
      </w:r>
      <w:r w:rsidRPr="00ED0E28">
        <w:rPr>
          <w:rFonts w:cs="Arial"/>
          <w:sz w:val="28"/>
          <w:szCs w:val="28"/>
          <w:rtl/>
        </w:rPr>
        <w:t xml:space="preserve"> </w:t>
      </w:r>
      <w:r w:rsidRPr="00ED0E28">
        <w:rPr>
          <w:rFonts w:cs="Arial" w:hint="cs"/>
          <w:sz w:val="28"/>
          <w:szCs w:val="28"/>
          <w:rtl/>
        </w:rPr>
        <w:t>وهو</w:t>
      </w:r>
      <w:r w:rsidRPr="00ED0E28">
        <w:rPr>
          <w:rFonts w:cs="Arial"/>
          <w:sz w:val="28"/>
          <w:szCs w:val="28"/>
          <w:rtl/>
        </w:rPr>
        <w:t xml:space="preserve"> </w:t>
      </w:r>
      <w:r w:rsidRPr="00ED0E28">
        <w:rPr>
          <w:rFonts w:cs="Arial" w:hint="cs"/>
          <w:sz w:val="28"/>
          <w:szCs w:val="28"/>
          <w:rtl/>
        </w:rPr>
        <w:t>قولُ</w:t>
      </w:r>
      <w:r w:rsidRPr="00ED0E28">
        <w:rPr>
          <w:rFonts w:cs="Arial"/>
          <w:sz w:val="28"/>
          <w:szCs w:val="28"/>
          <w:rtl/>
        </w:rPr>
        <w:t xml:space="preserve"> </w:t>
      </w:r>
      <w:r w:rsidRPr="00ED0E28">
        <w:rPr>
          <w:rFonts w:cs="Arial" w:hint="cs"/>
          <w:sz w:val="28"/>
          <w:szCs w:val="28"/>
          <w:rtl/>
        </w:rPr>
        <w:t>مالكٍ</w:t>
      </w:r>
      <w:r w:rsidRPr="00ED0E28">
        <w:rPr>
          <w:rFonts w:cs="Arial"/>
          <w:sz w:val="28"/>
          <w:szCs w:val="28"/>
          <w:rtl/>
        </w:rPr>
        <w:t xml:space="preserve"> </w:t>
      </w:r>
      <w:r w:rsidRPr="00ED0E28">
        <w:rPr>
          <w:rFonts w:cs="Arial" w:hint="cs"/>
          <w:sz w:val="28"/>
          <w:szCs w:val="28"/>
          <w:rtl/>
        </w:rPr>
        <w:t>وأبي</w:t>
      </w:r>
      <w:r w:rsidRPr="00ED0E28">
        <w:rPr>
          <w:rFonts w:cs="Arial"/>
          <w:sz w:val="28"/>
          <w:szCs w:val="28"/>
          <w:rtl/>
        </w:rPr>
        <w:t xml:space="preserve"> </w:t>
      </w:r>
      <w:r w:rsidRPr="00ED0E28">
        <w:rPr>
          <w:rFonts w:cs="Arial" w:hint="cs"/>
          <w:sz w:val="28"/>
          <w:szCs w:val="28"/>
          <w:rtl/>
        </w:rPr>
        <w:t>حنيفةَ</w:t>
      </w:r>
      <w:r w:rsidRPr="00ED0E28">
        <w:rPr>
          <w:rFonts w:cs="Arial"/>
          <w:sz w:val="28"/>
          <w:szCs w:val="28"/>
          <w:rtl/>
        </w:rPr>
        <w:t xml:space="preserve"> </w:t>
      </w:r>
      <w:r w:rsidRPr="00ED0E28">
        <w:rPr>
          <w:rFonts w:cs="Arial" w:hint="cs"/>
          <w:sz w:val="28"/>
          <w:szCs w:val="28"/>
          <w:rtl/>
        </w:rPr>
        <w:t>وأحمدَ</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المشهورِ</w:t>
      </w:r>
      <w:r w:rsidRPr="00ED0E28">
        <w:rPr>
          <w:rFonts w:cs="Arial"/>
          <w:sz w:val="28"/>
          <w:szCs w:val="28"/>
          <w:rtl/>
        </w:rPr>
        <w:t xml:space="preserve"> </w:t>
      </w:r>
      <w:r w:rsidRPr="00ED0E28">
        <w:rPr>
          <w:rFonts w:cs="Arial" w:hint="cs"/>
          <w:sz w:val="28"/>
          <w:szCs w:val="28"/>
          <w:rtl/>
        </w:rPr>
        <w:t>عنه،</w:t>
      </w:r>
      <w:r w:rsidRPr="00ED0E28">
        <w:rPr>
          <w:rFonts w:cs="Arial"/>
          <w:sz w:val="28"/>
          <w:szCs w:val="28"/>
          <w:rtl/>
        </w:rPr>
        <w:t xml:space="preserve"> </w:t>
      </w:r>
      <w:r w:rsidRPr="00ED0E28">
        <w:rPr>
          <w:rFonts w:cs="Arial" w:hint="cs"/>
          <w:sz w:val="28"/>
          <w:szCs w:val="28"/>
          <w:rtl/>
        </w:rPr>
        <w:t>سواءٌ</w:t>
      </w:r>
      <w:r w:rsidRPr="00ED0E28">
        <w:rPr>
          <w:rFonts w:cs="Arial"/>
          <w:sz w:val="28"/>
          <w:szCs w:val="28"/>
          <w:rtl/>
        </w:rPr>
        <w:t xml:space="preserve"> </w:t>
      </w:r>
      <w:r w:rsidRPr="00ED0E28">
        <w:rPr>
          <w:rFonts w:cs="Arial" w:hint="cs"/>
          <w:sz w:val="28"/>
          <w:szCs w:val="28"/>
          <w:rtl/>
        </w:rPr>
        <w:t>كانتْ</w:t>
      </w:r>
      <w:r w:rsidRPr="00ED0E28">
        <w:rPr>
          <w:rFonts w:cs="Arial"/>
          <w:sz w:val="28"/>
          <w:szCs w:val="28"/>
          <w:rtl/>
        </w:rPr>
        <w:t xml:space="preserve"> </w:t>
      </w:r>
      <w:r w:rsidRPr="00ED0E28">
        <w:rPr>
          <w:rFonts w:cs="Arial" w:hint="cs"/>
          <w:sz w:val="28"/>
          <w:szCs w:val="28"/>
          <w:rtl/>
        </w:rPr>
        <w:t>عبادةً</w:t>
      </w:r>
      <w:r w:rsidRPr="00ED0E28">
        <w:rPr>
          <w:rFonts w:cs="Arial"/>
          <w:sz w:val="28"/>
          <w:szCs w:val="28"/>
          <w:rtl/>
        </w:rPr>
        <w:t xml:space="preserve"> </w:t>
      </w:r>
      <w:r w:rsidRPr="00ED0E28">
        <w:rPr>
          <w:rFonts w:cs="Arial" w:hint="cs"/>
          <w:sz w:val="28"/>
          <w:szCs w:val="28"/>
          <w:rtl/>
        </w:rPr>
        <w:t>أو</w:t>
      </w:r>
      <w:r w:rsidRPr="00ED0E28">
        <w:rPr>
          <w:rFonts w:cs="Arial"/>
          <w:sz w:val="28"/>
          <w:szCs w:val="28"/>
          <w:rtl/>
        </w:rPr>
        <w:t xml:space="preserve"> </w:t>
      </w:r>
      <w:r w:rsidRPr="00ED0E28">
        <w:rPr>
          <w:rFonts w:cs="Arial" w:hint="cs"/>
          <w:sz w:val="28"/>
          <w:szCs w:val="28"/>
          <w:rtl/>
        </w:rPr>
        <w:t>زكاةَ</w:t>
      </w:r>
      <w:r w:rsidRPr="00ED0E28">
        <w:rPr>
          <w:rFonts w:cs="Arial"/>
          <w:sz w:val="28"/>
          <w:szCs w:val="28"/>
          <w:rtl/>
        </w:rPr>
        <w:t xml:space="preserve"> </w:t>
      </w:r>
      <w:r w:rsidRPr="00ED0E28">
        <w:rPr>
          <w:rFonts w:cs="Arial" w:hint="cs"/>
          <w:sz w:val="28"/>
          <w:szCs w:val="28"/>
          <w:rtl/>
        </w:rPr>
        <w:t>مالٍ،</w:t>
      </w:r>
      <w:r w:rsidRPr="00ED0E28">
        <w:rPr>
          <w:rFonts w:cs="Arial"/>
          <w:sz w:val="28"/>
          <w:szCs w:val="28"/>
          <w:rtl/>
        </w:rPr>
        <w:t xml:space="preserve"> </w:t>
      </w:r>
      <w:r w:rsidRPr="00ED0E28">
        <w:rPr>
          <w:rFonts w:cs="Arial" w:hint="cs"/>
          <w:sz w:val="28"/>
          <w:szCs w:val="28"/>
          <w:rtl/>
        </w:rPr>
        <w:t>أو</w:t>
      </w:r>
      <w:r w:rsidRPr="00ED0E28">
        <w:rPr>
          <w:rFonts w:cs="Arial"/>
          <w:sz w:val="28"/>
          <w:szCs w:val="28"/>
          <w:rtl/>
        </w:rPr>
        <w:t xml:space="preserve"> </w:t>
      </w:r>
      <w:r w:rsidRPr="00ED0E28">
        <w:rPr>
          <w:rFonts w:cs="Arial" w:hint="cs"/>
          <w:sz w:val="28"/>
          <w:szCs w:val="28"/>
          <w:rtl/>
        </w:rPr>
        <w:t>طلاقًا</w:t>
      </w:r>
      <w:r w:rsidRPr="00ED0E28">
        <w:rPr>
          <w:rFonts w:cs="Arial"/>
          <w:sz w:val="28"/>
          <w:szCs w:val="28"/>
          <w:rtl/>
        </w:rPr>
        <w:t xml:space="preserve"> </w:t>
      </w:r>
      <w:r w:rsidRPr="00ED0E28">
        <w:rPr>
          <w:rFonts w:cs="Arial" w:hint="cs"/>
          <w:sz w:val="28"/>
          <w:szCs w:val="28"/>
          <w:rtl/>
        </w:rPr>
        <w:t>أو</w:t>
      </w:r>
      <w:r w:rsidRPr="00ED0E28">
        <w:rPr>
          <w:rFonts w:cs="Arial"/>
          <w:sz w:val="28"/>
          <w:szCs w:val="28"/>
          <w:rtl/>
        </w:rPr>
        <w:t xml:space="preserve"> </w:t>
      </w:r>
      <w:r w:rsidRPr="00ED0E28">
        <w:rPr>
          <w:rFonts w:cs="Arial" w:hint="cs"/>
          <w:sz w:val="28"/>
          <w:szCs w:val="28"/>
          <w:rtl/>
        </w:rPr>
        <w:t>قَسَمًا</w:t>
      </w:r>
      <w:r w:rsidRPr="00ED0E28">
        <w:rPr>
          <w:rFonts w:cs="Arial"/>
          <w:sz w:val="28"/>
          <w:szCs w:val="28"/>
          <w:rtl/>
        </w:rPr>
        <w:t xml:space="preserve"> </w:t>
      </w:r>
      <w:r w:rsidRPr="00ED0E28">
        <w:rPr>
          <w:rFonts w:cs="Arial" w:hint="cs"/>
          <w:sz w:val="28"/>
          <w:szCs w:val="28"/>
          <w:rtl/>
        </w:rPr>
        <w:t>ويمينًا</w:t>
      </w:r>
      <w:r w:rsidRPr="00ED0E28">
        <w:rPr>
          <w:rFonts w:cs="Arial"/>
          <w:sz w:val="28"/>
          <w:szCs w:val="28"/>
          <w:rtl/>
        </w:rPr>
        <w:t xml:space="preserve"> </w:t>
      </w:r>
      <w:r w:rsidRPr="00ED0E28">
        <w:rPr>
          <w:rFonts w:cs="Arial" w:hint="cs"/>
          <w:sz w:val="28"/>
          <w:szCs w:val="28"/>
          <w:rtl/>
        </w:rPr>
        <w:t>ونحوَ</w:t>
      </w:r>
      <w:r w:rsidRPr="00ED0E28">
        <w:rPr>
          <w:rFonts w:cs="Arial"/>
          <w:sz w:val="28"/>
          <w:szCs w:val="28"/>
          <w:rtl/>
        </w:rPr>
        <w:t xml:space="preserve"> </w:t>
      </w:r>
      <w:r w:rsidRPr="00ED0E28">
        <w:rPr>
          <w:rFonts w:cs="Arial" w:hint="cs"/>
          <w:sz w:val="28"/>
          <w:szCs w:val="28"/>
          <w:rtl/>
        </w:rPr>
        <w:t>ذلك</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وقال</w:t>
      </w:r>
      <w:r w:rsidRPr="00ED0E28">
        <w:rPr>
          <w:rFonts w:cs="Arial"/>
          <w:sz w:val="28"/>
          <w:szCs w:val="28"/>
          <w:rtl/>
        </w:rPr>
        <w:t xml:space="preserve"> </w:t>
      </w:r>
      <w:r w:rsidRPr="00ED0E28">
        <w:rPr>
          <w:rFonts w:cs="Arial" w:hint="cs"/>
          <w:sz w:val="28"/>
          <w:szCs w:val="28"/>
          <w:rtl/>
        </w:rPr>
        <w:t>الشافعيُّ</w:t>
      </w:r>
      <w:r w:rsidRPr="00ED0E28">
        <w:rPr>
          <w:rFonts w:cs="Arial"/>
          <w:sz w:val="28"/>
          <w:szCs w:val="28"/>
          <w:rtl/>
        </w:rPr>
        <w:t xml:space="preserve"> </w:t>
      </w:r>
      <w:r w:rsidRPr="00ED0E28">
        <w:rPr>
          <w:rFonts w:cs="Arial" w:hint="cs"/>
          <w:sz w:val="28"/>
          <w:szCs w:val="28"/>
          <w:rtl/>
        </w:rPr>
        <w:t>وأحمدُ</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روايةٍ</w:t>
      </w:r>
      <w:r w:rsidRPr="00ED0E28">
        <w:rPr>
          <w:rFonts w:cs="Arial"/>
          <w:sz w:val="28"/>
          <w:szCs w:val="28"/>
          <w:rtl/>
        </w:rPr>
        <w:t xml:space="preserve"> </w:t>
      </w:r>
      <w:r w:rsidRPr="00ED0E28">
        <w:rPr>
          <w:rFonts w:cs="Arial" w:hint="cs"/>
          <w:sz w:val="28"/>
          <w:szCs w:val="28"/>
          <w:rtl/>
        </w:rPr>
        <w:t>أُخرى</w:t>
      </w:r>
      <w:r w:rsidRPr="00ED0E28">
        <w:rPr>
          <w:rFonts w:cs="Arial"/>
          <w:sz w:val="28"/>
          <w:szCs w:val="28"/>
          <w:rtl/>
        </w:rPr>
        <w:t xml:space="preserve">: </w:t>
      </w:r>
      <w:r w:rsidRPr="00ED0E28">
        <w:rPr>
          <w:rFonts w:cs="Arial" w:hint="cs"/>
          <w:sz w:val="28"/>
          <w:szCs w:val="28"/>
          <w:rtl/>
        </w:rPr>
        <w:t>إنَّه</w:t>
      </w:r>
      <w:r w:rsidRPr="00ED0E28">
        <w:rPr>
          <w:rFonts w:cs="Arial"/>
          <w:sz w:val="28"/>
          <w:szCs w:val="28"/>
          <w:rtl/>
        </w:rPr>
        <w:t xml:space="preserve"> </w:t>
      </w:r>
      <w:r w:rsidRPr="00ED0E28">
        <w:rPr>
          <w:rFonts w:cs="Arial" w:hint="cs"/>
          <w:sz w:val="28"/>
          <w:szCs w:val="28"/>
          <w:rtl/>
        </w:rPr>
        <w:t>يَقضي</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حقِّ</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والأظهَرُ</w:t>
      </w:r>
      <w:r w:rsidRPr="00ED0E28">
        <w:rPr>
          <w:rFonts w:cs="Arial"/>
          <w:sz w:val="28"/>
          <w:szCs w:val="28"/>
          <w:rtl/>
        </w:rPr>
        <w:t xml:space="preserve">: </w:t>
      </w:r>
      <w:r w:rsidRPr="00ED0E28">
        <w:rPr>
          <w:rFonts w:cs="Arial" w:hint="cs"/>
          <w:sz w:val="28"/>
          <w:szCs w:val="28"/>
          <w:rtl/>
        </w:rPr>
        <w:t>سقوطُ</w:t>
      </w:r>
      <w:r w:rsidRPr="00ED0E28">
        <w:rPr>
          <w:rFonts w:cs="Arial"/>
          <w:sz w:val="28"/>
          <w:szCs w:val="28"/>
          <w:rtl/>
        </w:rPr>
        <w:t xml:space="preserve"> </w:t>
      </w:r>
      <w:r w:rsidRPr="00ED0E28">
        <w:rPr>
          <w:rFonts w:cs="Arial" w:hint="cs"/>
          <w:sz w:val="28"/>
          <w:szCs w:val="28"/>
          <w:rtl/>
        </w:rPr>
        <w:t>حقِّ</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عنهم؛</w:t>
      </w:r>
      <w:r w:rsidRPr="00ED0E28">
        <w:rPr>
          <w:rFonts w:cs="Arial"/>
          <w:sz w:val="28"/>
          <w:szCs w:val="28"/>
          <w:rtl/>
        </w:rPr>
        <w:t xml:space="preserve"> </w:t>
      </w:r>
      <w:r w:rsidRPr="00ED0E28">
        <w:rPr>
          <w:rFonts w:cs="Arial" w:hint="cs"/>
          <w:sz w:val="28"/>
          <w:szCs w:val="28"/>
          <w:rtl/>
        </w:rPr>
        <w:t>فقد</w:t>
      </w:r>
      <w:r w:rsidRPr="00ED0E28">
        <w:rPr>
          <w:rFonts w:cs="Arial"/>
          <w:sz w:val="28"/>
          <w:szCs w:val="28"/>
          <w:rtl/>
        </w:rPr>
        <w:t xml:space="preserve"> </w:t>
      </w:r>
      <w:r w:rsidRPr="00ED0E28">
        <w:rPr>
          <w:rFonts w:cs="Arial" w:hint="cs"/>
          <w:sz w:val="28"/>
          <w:szCs w:val="28"/>
          <w:rtl/>
        </w:rPr>
        <w:t>ارتَدَّ</w:t>
      </w:r>
      <w:r w:rsidRPr="00ED0E28">
        <w:rPr>
          <w:rFonts w:cs="Arial"/>
          <w:sz w:val="28"/>
          <w:szCs w:val="28"/>
          <w:rtl/>
        </w:rPr>
        <w:t xml:space="preserve"> </w:t>
      </w:r>
      <w:r w:rsidRPr="00ED0E28">
        <w:rPr>
          <w:rFonts w:cs="Arial" w:hint="cs"/>
          <w:sz w:val="28"/>
          <w:szCs w:val="28"/>
          <w:rtl/>
        </w:rPr>
        <w:t>ناسٌ</w:t>
      </w:r>
      <w:r w:rsidRPr="00ED0E28">
        <w:rPr>
          <w:rFonts w:cs="Arial"/>
          <w:sz w:val="28"/>
          <w:szCs w:val="28"/>
          <w:rtl/>
        </w:rPr>
        <w:t xml:space="preserve"> </w:t>
      </w:r>
      <w:r w:rsidRPr="00ED0E28">
        <w:rPr>
          <w:rFonts w:cs="Arial" w:hint="cs"/>
          <w:sz w:val="28"/>
          <w:szCs w:val="28"/>
          <w:rtl/>
        </w:rPr>
        <w:t>زمنَ</w:t>
      </w:r>
      <w:r w:rsidRPr="00ED0E28">
        <w:rPr>
          <w:rFonts w:cs="Arial"/>
          <w:sz w:val="28"/>
          <w:szCs w:val="28"/>
          <w:rtl/>
        </w:rPr>
        <w:t xml:space="preserve"> </w:t>
      </w:r>
      <w:r w:rsidRPr="00ED0E28">
        <w:rPr>
          <w:rFonts w:cs="Arial" w:hint="cs"/>
          <w:sz w:val="28"/>
          <w:szCs w:val="28"/>
          <w:rtl/>
        </w:rPr>
        <w:t>النبيِّ</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وعادُوا،</w:t>
      </w:r>
      <w:r w:rsidRPr="00ED0E28">
        <w:rPr>
          <w:rFonts w:cs="Arial"/>
          <w:sz w:val="28"/>
          <w:szCs w:val="28"/>
          <w:rtl/>
        </w:rPr>
        <w:t xml:space="preserve"> </w:t>
      </w:r>
      <w:r w:rsidRPr="00ED0E28">
        <w:rPr>
          <w:rFonts w:cs="Arial" w:hint="cs"/>
          <w:sz w:val="28"/>
          <w:szCs w:val="28"/>
          <w:rtl/>
        </w:rPr>
        <w:t>ولم</w:t>
      </w:r>
      <w:r w:rsidRPr="00ED0E28">
        <w:rPr>
          <w:rFonts w:cs="Arial"/>
          <w:sz w:val="28"/>
          <w:szCs w:val="28"/>
          <w:rtl/>
        </w:rPr>
        <w:t xml:space="preserve"> </w:t>
      </w:r>
      <w:r w:rsidRPr="00ED0E28">
        <w:rPr>
          <w:rFonts w:cs="Arial" w:hint="cs"/>
          <w:sz w:val="28"/>
          <w:szCs w:val="28"/>
          <w:rtl/>
        </w:rPr>
        <w:t>يأمُرْهم</w:t>
      </w:r>
      <w:r w:rsidRPr="00ED0E28">
        <w:rPr>
          <w:rFonts w:cs="Arial"/>
          <w:sz w:val="28"/>
          <w:szCs w:val="28"/>
          <w:rtl/>
        </w:rPr>
        <w:t xml:space="preserve"> </w:t>
      </w:r>
      <w:r w:rsidRPr="00ED0E28">
        <w:rPr>
          <w:rFonts w:cs="Arial" w:hint="cs"/>
          <w:sz w:val="28"/>
          <w:szCs w:val="28"/>
          <w:rtl/>
        </w:rPr>
        <w:t>النبيُّ</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بقضاءِ</w:t>
      </w:r>
      <w:r w:rsidRPr="00ED0E28">
        <w:rPr>
          <w:rFonts w:cs="Arial"/>
          <w:sz w:val="28"/>
          <w:szCs w:val="28"/>
          <w:rtl/>
        </w:rPr>
        <w:t xml:space="preserve"> </w:t>
      </w:r>
      <w:r w:rsidRPr="00ED0E28">
        <w:rPr>
          <w:rFonts w:cs="Arial" w:hint="cs"/>
          <w:sz w:val="28"/>
          <w:szCs w:val="28"/>
          <w:rtl/>
        </w:rPr>
        <w:t>شيءٍ</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حقِّ</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الذي</w:t>
      </w:r>
      <w:r w:rsidRPr="00ED0E28">
        <w:rPr>
          <w:rFonts w:cs="Arial"/>
          <w:sz w:val="28"/>
          <w:szCs w:val="28"/>
          <w:rtl/>
        </w:rPr>
        <w:t xml:space="preserve"> </w:t>
      </w:r>
      <w:r w:rsidRPr="00ED0E28">
        <w:rPr>
          <w:rFonts w:cs="Arial" w:hint="cs"/>
          <w:sz w:val="28"/>
          <w:szCs w:val="28"/>
          <w:rtl/>
        </w:rPr>
        <w:t>ترَكُوهُ</w:t>
      </w:r>
      <w:r w:rsidRPr="00ED0E28">
        <w:rPr>
          <w:rFonts w:cs="Arial"/>
          <w:sz w:val="28"/>
          <w:szCs w:val="28"/>
          <w:rtl/>
        </w:rPr>
        <w:t xml:space="preserve"> </w:t>
      </w:r>
      <w:r w:rsidRPr="00ED0E28">
        <w:rPr>
          <w:rFonts w:cs="Arial" w:hint="cs"/>
          <w:sz w:val="28"/>
          <w:szCs w:val="28"/>
          <w:rtl/>
        </w:rPr>
        <w:t>زمنَ</w:t>
      </w:r>
      <w:r w:rsidRPr="00ED0E28">
        <w:rPr>
          <w:rFonts w:cs="Arial"/>
          <w:sz w:val="28"/>
          <w:szCs w:val="28"/>
          <w:rtl/>
        </w:rPr>
        <w:t xml:space="preserve"> </w:t>
      </w:r>
      <w:r w:rsidRPr="00ED0E28">
        <w:rPr>
          <w:rFonts w:cs="Arial" w:hint="cs"/>
          <w:sz w:val="28"/>
          <w:szCs w:val="28"/>
          <w:rtl/>
        </w:rPr>
        <w:t>رِدَّتِهم؛</w:t>
      </w:r>
      <w:r w:rsidRPr="00ED0E28">
        <w:rPr>
          <w:rFonts w:cs="Arial"/>
          <w:sz w:val="28"/>
          <w:szCs w:val="28"/>
          <w:rtl/>
        </w:rPr>
        <w:t xml:space="preserve"> </w:t>
      </w:r>
      <w:r w:rsidRPr="00ED0E28">
        <w:rPr>
          <w:rFonts w:cs="Arial" w:hint="cs"/>
          <w:sz w:val="28"/>
          <w:szCs w:val="28"/>
          <w:rtl/>
        </w:rPr>
        <w:t>كابنِ</w:t>
      </w:r>
      <w:r w:rsidRPr="00ED0E28">
        <w:rPr>
          <w:rFonts w:cs="Arial"/>
          <w:sz w:val="28"/>
          <w:szCs w:val="28"/>
          <w:rtl/>
        </w:rPr>
        <w:t xml:space="preserve"> </w:t>
      </w:r>
      <w:r w:rsidRPr="00ED0E28">
        <w:rPr>
          <w:rFonts w:cs="Arial" w:hint="cs"/>
          <w:sz w:val="28"/>
          <w:szCs w:val="28"/>
          <w:rtl/>
        </w:rPr>
        <w:t>أبي</w:t>
      </w:r>
      <w:r w:rsidRPr="00ED0E28">
        <w:rPr>
          <w:rFonts w:cs="Arial"/>
          <w:sz w:val="28"/>
          <w:szCs w:val="28"/>
          <w:rtl/>
        </w:rPr>
        <w:t xml:space="preserve"> </w:t>
      </w:r>
      <w:r w:rsidRPr="00ED0E28">
        <w:rPr>
          <w:rFonts w:cs="Arial" w:hint="cs"/>
          <w:sz w:val="28"/>
          <w:szCs w:val="28"/>
          <w:rtl/>
        </w:rPr>
        <w:t>السَّرْحِ،</w:t>
      </w:r>
      <w:r w:rsidRPr="00ED0E28">
        <w:rPr>
          <w:rFonts w:cs="Arial"/>
          <w:sz w:val="28"/>
          <w:szCs w:val="28"/>
          <w:rtl/>
        </w:rPr>
        <w:t xml:space="preserve"> </w:t>
      </w:r>
      <w:r w:rsidRPr="00ED0E28">
        <w:rPr>
          <w:rFonts w:cs="Arial" w:hint="cs"/>
          <w:sz w:val="28"/>
          <w:szCs w:val="28"/>
          <w:rtl/>
        </w:rPr>
        <w:t>وكالذين</w:t>
      </w:r>
      <w:r w:rsidRPr="00ED0E28">
        <w:rPr>
          <w:rFonts w:cs="Arial"/>
          <w:sz w:val="28"/>
          <w:szCs w:val="28"/>
          <w:rtl/>
        </w:rPr>
        <w:t xml:space="preserve"> </w:t>
      </w:r>
      <w:r w:rsidRPr="00ED0E28">
        <w:rPr>
          <w:rFonts w:cs="Arial" w:hint="cs"/>
          <w:sz w:val="28"/>
          <w:szCs w:val="28"/>
          <w:rtl/>
        </w:rPr>
        <w:t>اتَّبَعُوا</w:t>
      </w:r>
      <w:r w:rsidRPr="00ED0E28">
        <w:rPr>
          <w:rFonts w:cs="Arial"/>
          <w:sz w:val="28"/>
          <w:szCs w:val="28"/>
          <w:rtl/>
        </w:rPr>
        <w:t xml:space="preserve"> </w:t>
      </w:r>
      <w:r w:rsidRPr="00ED0E28">
        <w:rPr>
          <w:rFonts w:cs="Arial" w:hint="cs"/>
          <w:sz w:val="28"/>
          <w:szCs w:val="28"/>
          <w:rtl/>
        </w:rPr>
        <w:t>الأَسْوَدَ</w:t>
      </w:r>
      <w:r w:rsidRPr="00ED0E28">
        <w:rPr>
          <w:rFonts w:cs="Arial"/>
          <w:sz w:val="28"/>
          <w:szCs w:val="28"/>
          <w:rtl/>
        </w:rPr>
        <w:t xml:space="preserve"> </w:t>
      </w:r>
      <w:r w:rsidRPr="00ED0E28">
        <w:rPr>
          <w:rFonts w:cs="Arial" w:hint="cs"/>
          <w:sz w:val="28"/>
          <w:szCs w:val="28"/>
          <w:rtl/>
        </w:rPr>
        <w:t>العَنْسِيَّ</w:t>
      </w:r>
      <w:r w:rsidRPr="00ED0E28">
        <w:rPr>
          <w:rFonts w:cs="Arial"/>
          <w:sz w:val="28"/>
          <w:szCs w:val="28"/>
          <w:rtl/>
        </w:rPr>
        <w:t xml:space="preserve"> </w:t>
      </w:r>
      <w:r w:rsidRPr="00ED0E28">
        <w:rPr>
          <w:rFonts w:cs="Arial" w:hint="cs"/>
          <w:sz w:val="28"/>
          <w:szCs w:val="28"/>
          <w:rtl/>
        </w:rPr>
        <w:t>مُدَّعِيَ</w:t>
      </w:r>
      <w:r w:rsidRPr="00ED0E28">
        <w:rPr>
          <w:rFonts w:cs="Arial"/>
          <w:sz w:val="28"/>
          <w:szCs w:val="28"/>
          <w:rtl/>
        </w:rPr>
        <w:t xml:space="preserve"> </w:t>
      </w:r>
      <w:r w:rsidRPr="00ED0E28">
        <w:rPr>
          <w:rFonts w:cs="Arial" w:hint="cs"/>
          <w:sz w:val="28"/>
          <w:szCs w:val="28"/>
          <w:rtl/>
        </w:rPr>
        <w:t>النبوَّةِ</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زمنِهِ</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ولمَّا</w:t>
      </w:r>
      <w:r w:rsidRPr="00ED0E28">
        <w:rPr>
          <w:rFonts w:cs="Arial"/>
          <w:sz w:val="28"/>
          <w:szCs w:val="28"/>
          <w:rtl/>
        </w:rPr>
        <w:t xml:space="preserve"> </w:t>
      </w:r>
      <w:r w:rsidRPr="00ED0E28">
        <w:rPr>
          <w:rFonts w:cs="Arial" w:hint="cs"/>
          <w:sz w:val="28"/>
          <w:szCs w:val="28"/>
          <w:rtl/>
        </w:rPr>
        <w:t>قُتِلَ،</w:t>
      </w:r>
      <w:r w:rsidRPr="00ED0E28">
        <w:rPr>
          <w:rFonts w:cs="Arial"/>
          <w:sz w:val="28"/>
          <w:szCs w:val="28"/>
          <w:rtl/>
        </w:rPr>
        <w:t xml:space="preserve"> </w:t>
      </w:r>
      <w:r w:rsidRPr="00ED0E28">
        <w:rPr>
          <w:rFonts w:cs="Arial" w:hint="cs"/>
          <w:sz w:val="28"/>
          <w:szCs w:val="28"/>
          <w:rtl/>
        </w:rPr>
        <w:t>عادُوا</w:t>
      </w:r>
      <w:r w:rsidRPr="00ED0E28">
        <w:rPr>
          <w:rFonts w:cs="Arial"/>
          <w:sz w:val="28"/>
          <w:szCs w:val="28"/>
          <w:rtl/>
        </w:rPr>
        <w:t xml:space="preserve"> </w:t>
      </w:r>
      <w:r w:rsidRPr="00ED0E28">
        <w:rPr>
          <w:rFonts w:cs="Arial" w:hint="cs"/>
          <w:sz w:val="28"/>
          <w:szCs w:val="28"/>
          <w:rtl/>
        </w:rPr>
        <w:t>إلى</w:t>
      </w:r>
    </w:p>
    <w:p w:rsidR="0037592F" w:rsidRPr="00ED0E28" w:rsidRDefault="0037592F" w:rsidP="0037592F">
      <w:pPr>
        <w:bidi/>
        <w:jc w:val="both"/>
        <w:rPr>
          <w:sz w:val="28"/>
          <w:szCs w:val="28"/>
        </w:rPr>
      </w:pPr>
      <w:r w:rsidRPr="00ED0E28">
        <w:rPr>
          <w:rFonts w:cs="Arial" w:hint="cs"/>
          <w:sz w:val="28"/>
          <w:szCs w:val="28"/>
          <w:rtl/>
        </w:rPr>
        <w:t>الإسلامِ،</w:t>
      </w:r>
      <w:r w:rsidRPr="00ED0E28">
        <w:rPr>
          <w:rFonts w:cs="Arial"/>
          <w:sz w:val="28"/>
          <w:szCs w:val="28"/>
          <w:rtl/>
        </w:rPr>
        <w:t xml:space="preserve"> </w:t>
      </w:r>
      <w:r w:rsidRPr="00ED0E28">
        <w:rPr>
          <w:rFonts w:cs="Arial" w:hint="cs"/>
          <w:sz w:val="28"/>
          <w:szCs w:val="28"/>
          <w:rtl/>
        </w:rPr>
        <w:t>ولم</w:t>
      </w:r>
      <w:r w:rsidRPr="00ED0E28">
        <w:rPr>
          <w:rFonts w:cs="Arial"/>
          <w:sz w:val="28"/>
          <w:szCs w:val="28"/>
          <w:rtl/>
        </w:rPr>
        <w:t xml:space="preserve"> </w:t>
      </w:r>
      <w:r w:rsidRPr="00ED0E28">
        <w:rPr>
          <w:rFonts w:cs="Arial" w:hint="cs"/>
          <w:sz w:val="28"/>
          <w:szCs w:val="28"/>
          <w:rtl/>
        </w:rPr>
        <w:t>يُؤمَرُوا</w:t>
      </w:r>
      <w:r w:rsidRPr="00ED0E28">
        <w:rPr>
          <w:rFonts w:cs="Arial"/>
          <w:sz w:val="28"/>
          <w:szCs w:val="28"/>
          <w:rtl/>
        </w:rPr>
        <w:t xml:space="preserve"> </w:t>
      </w:r>
      <w:r w:rsidRPr="00ED0E28">
        <w:rPr>
          <w:rFonts w:cs="Arial" w:hint="cs"/>
          <w:sz w:val="28"/>
          <w:szCs w:val="28"/>
          <w:rtl/>
        </w:rPr>
        <w:t>بشيءٍ</w:t>
      </w:r>
      <w:r w:rsidRPr="00ED0E28">
        <w:rPr>
          <w:rFonts w:cs="Arial"/>
          <w:sz w:val="28"/>
          <w:szCs w:val="28"/>
          <w:rtl/>
        </w:rPr>
        <w:t>.</w:t>
      </w:r>
    </w:p>
    <w:p w:rsidR="0037592F" w:rsidRDefault="0037592F" w:rsidP="0037592F">
      <w:pPr>
        <w:bidi/>
        <w:jc w:val="both"/>
        <w:rPr>
          <w:rFonts w:cs="Arial"/>
          <w:sz w:val="28"/>
          <w:szCs w:val="28"/>
          <w:rtl/>
        </w:rPr>
      </w:pPr>
      <w:r w:rsidRPr="00ED0E28">
        <w:rPr>
          <w:rFonts w:cs="Arial" w:hint="cs"/>
          <w:sz w:val="28"/>
          <w:szCs w:val="28"/>
          <w:rtl/>
        </w:rPr>
        <w:t>وقد</w:t>
      </w:r>
      <w:r w:rsidRPr="00ED0E28">
        <w:rPr>
          <w:rFonts w:cs="Arial"/>
          <w:sz w:val="28"/>
          <w:szCs w:val="28"/>
          <w:rtl/>
        </w:rPr>
        <w:t xml:space="preserve"> </w:t>
      </w:r>
      <w:r w:rsidRPr="00ED0E28">
        <w:rPr>
          <w:rFonts w:cs="Arial" w:hint="cs"/>
          <w:sz w:val="28"/>
          <w:szCs w:val="28"/>
          <w:rtl/>
        </w:rPr>
        <w:t>ارتدَّتْ</w:t>
      </w:r>
      <w:r w:rsidRPr="00ED0E28">
        <w:rPr>
          <w:rFonts w:cs="Arial"/>
          <w:sz w:val="28"/>
          <w:szCs w:val="28"/>
          <w:rtl/>
        </w:rPr>
        <w:t xml:space="preserve"> </w:t>
      </w:r>
      <w:r w:rsidRPr="00ED0E28">
        <w:rPr>
          <w:rFonts w:cs="Arial" w:hint="cs"/>
          <w:sz w:val="28"/>
          <w:szCs w:val="28"/>
          <w:rtl/>
        </w:rPr>
        <w:t>قبائلُ</w:t>
      </w:r>
      <w:r w:rsidRPr="00ED0E28">
        <w:rPr>
          <w:rFonts w:cs="Arial"/>
          <w:sz w:val="28"/>
          <w:szCs w:val="28"/>
          <w:rtl/>
        </w:rPr>
        <w:t xml:space="preserve"> </w:t>
      </w:r>
      <w:r w:rsidRPr="00ED0E28">
        <w:rPr>
          <w:rFonts w:cs="Arial" w:hint="cs"/>
          <w:sz w:val="28"/>
          <w:szCs w:val="28"/>
          <w:rtl/>
        </w:rPr>
        <w:t>وجماعاتٌ</w:t>
      </w:r>
      <w:r w:rsidRPr="00ED0E28">
        <w:rPr>
          <w:rFonts w:cs="Arial"/>
          <w:sz w:val="28"/>
          <w:szCs w:val="28"/>
          <w:rtl/>
        </w:rPr>
        <w:t xml:space="preserve"> </w:t>
      </w:r>
      <w:r w:rsidRPr="00ED0E28">
        <w:rPr>
          <w:rFonts w:cs="Arial" w:hint="cs"/>
          <w:sz w:val="28"/>
          <w:szCs w:val="28"/>
          <w:rtl/>
        </w:rPr>
        <w:t>زمنَ</w:t>
      </w:r>
      <w:r w:rsidRPr="00ED0E28">
        <w:rPr>
          <w:rFonts w:cs="Arial"/>
          <w:sz w:val="28"/>
          <w:szCs w:val="28"/>
          <w:rtl/>
        </w:rPr>
        <w:t xml:space="preserve"> </w:t>
      </w:r>
      <w:r w:rsidRPr="00ED0E28">
        <w:rPr>
          <w:rFonts w:cs="Arial" w:hint="cs"/>
          <w:sz w:val="28"/>
          <w:szCs w:val="28"/>
          <w:rtl/>
        </w:rPr>
        <w:t>الخلفاءِ</w:t>
      </w:r>
      <w:r w:rsidRPr="00ED0E28">
        <w:rPr>
          <w:rFonts w:cs="Arial"/>
          <w:sz w:val="28"/>
          <w:szCs w:val="28"/>
          <w:rtl/>
        </w:rPr>
        <w:t xml:space="preserve"> </w:t>
      </w:r>
      <w:r w:rsidRPr="00ED0E28">
        <w:rPr>
          <w:rFonts w:cs="Arial" w:hint="cs"/>
          <w:sz w:val="28"/>
          <w:szCs w:val="28"/>
          <w:rtl/>
        </w:rPr>
        <w:t>والصحابةِ،</w:t>
      </w:r>
      <w:r w:rsidRPr="00ED0E28">
        <w:rPr>
          <w:rFonts w:cs="Arial"/>
          <w:sz w:val="28"/>
          <w:szCs w:val="28"/>
          <w:rtl/>
        </w:rPr>
        <w:t xml:space="preserve"> </w:t>
      </w:r>
      <w:r w:rsidRPr="00ED0E28">
        <w:rPr>
          <w:rFonts w:cs="Arial" w:hint="cs"/>
          <w:sz w:val="28"/>
          <w:szCs w:val="28"/>
          <w:rtl/>
        </w:rPr>
        <w:t>ولم</w:t>
      </w:r>
      <w:r w:rsidRPr="00ED0E28">
        <w:rPr>
          <w:rFonts w:cs="Arial"/>
          <w:sz w:val="28"/>
          <w:szCs w:val="28"/>
          <w:rtl/>
        </w:rPr>
        <w:t xml:space="preserve"> </w:t>
      </w:r>
      <w:r w:rsidRPr="00ED0E28">
        <w:rPr>
          <w:rFonts w:cs="Arial" w:hint="cs"/>
          <w:sz w:val="28"/>
          <w:szCs w:val="28"/>
          <w:rtl/>
        </w:rPr>
        <w:t>يثبُتْ</w:t>
      </w:r>
      <w:r w:rsidRPr="00ED0E28">
        <w:rPr>
          <w:rFonts w:cs="Arial"/>
          <w:sz w:val="28"/>
          <w:szCs w:val="28"/>
          <w:rtl/>
        </w:rPr>
        <w:t xml:space="preserve"> </w:t>
      </w:r>
      <w:r w:rsidRPr="00ED0E28">
        <w:rPr>
          <w:rFonts w:cs="Arial" w:hint="cs"/>
          <w:sz w:val="28"/>
          <w:szCs w:val="28"/>
          <w:rtl/>
        </w:rPr>
        <w:t>أنَّهم</w:t>
      </w:r>
      <w:r w:rsidRPr="00ED0E28">
        <w:rPr>
          <w:rFonts w:cs="Arial"/>
          <w:sz w:val="28"/>
          <w:szCs w:val="28"/>
          <w:rtl/>
        </w:rPr>
        <w:t xml:space="preserve"> </w:t>
      </w:r>
      <w:r w:rsidRPr="00ED0E28">
        <w:rPr>
          <w:rFonts w:cs="Arial" w:hint="cs"/>
          <w:sz w:val="28"/>
          <w:szCs w:val="28"/>
          <w:rtl/>
        </w:rPr>
        <w:t>أَمَرُوهم</w:t>
      </w:r>
      <w:r w:rsidRPr="00ED0E28">
        <w:rPr>
          <w:rFonts w:cs="Arial"/>
          <w:sz w:val="28"/>
          <w:szCs w:val="28"/>
          <w:rtl/>
        </w:rPr>
        <w:t xml:space="preserve"> </w:t>
      </w:r>
      <w:r w:rsidRPr="00ED0E28">
        <w:rPr>
          <w:rFonts w:cs="Arial" w:hint="cs"/>
          <w:sz w:val="28"/>
          <w:szCs w:val="28"/>
          <w:rtl/>
        </w:rPr>
        <w:t>بقضاءِ</w:t>
      </w:r>
      <w:r w:rsidRPr="00ED0E28">
        <w:rPr>
          <w:rFonts w:cs="Arial"/>
          <w:sz w:val="28"/>
          <w:szCs w:val="28"/>
          <w:rtl/>
        </w:rPr>
        <w:t xml:space="preserve"> </w:t>
      </w:r>
      <w:r w:rsidRPr="00ED0E28">
        <w:rPr>
          <w:rFonts w:cs="Arial" w:hint="cs"/>
          <w:sz w:val="28"/>
          <w:szCs w:val="28"/>
          <w:rtl/>
        </w:rPr>
        <w:t>شيءٍ</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حقِّ</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تعالى،</w:t>
      </w:r>
      <w:r w:rsidRPr="00ED0E28">
        <w:rPr>
          <w:rFonts w:cs="Arial"/>
          <w:sz w:val="28"/>
          <w:szCs w:val="28"/>
          <w:rtl/>
        </w:rPr>
        <w:t xml:space="preserve"> </w:t>
      </w:r>
      <w:r w:rsidRPr="00ED0E28">
        <w:rPr>
          <w:rFonts w:cs="Arial" w:hint="cs"/>
          <w:sz w:val="28"/>
          <w:szCs w:val="28"/>
          <w:rtl/>
        </w:rPr>
        <w:t>وقد</w:t>
      </w:r>
      <w:r w:rsidRPr="00ED0E28">
        <w:rPr>
          <w:rFonts w:cs="Arial"/>
          <w:sz w:val="28"/>
          <w:szCs w:val="28"/>
          <w:rtl/>
        </w:rPr>
        <w:t xml:space="preserve"> </w:t>
      </w:r>
      <w:r w:rsidRPr="00ED0E28">
        <w:rPr>
          <w:rFonts w:cs="Arial" w:hint="cs"/>
          <w:sz w:val="28"/>
          <w:szCs w:val="28"/>
          <w:rtl/>
        </w:rPr>
        <w:t>جاءَ</w:t>
      </w:r>
      <w:r w:rsidRPr="00ED0E28">
        <w:rPr>
          <w:rFonts w:cs="Arial"/>
          <w:sz w:val="28"/>
          <w:szCs w:val="28"/>
          <w:rtl/>
        </w:rPr>
        <w:t xml:space="preserve"> </w:t>
      </w:r>
      <w:r w:rsidRPr="00ED0E28">
        <w:rPr>
          <w:rFonts w:cs="Arial" w:hint="cs"/>
          <w:sz w:val="28"/>
          <w:szCs w:val="28"/>
          <w:rtl/>
        </w:rPr>
        <w:t>الوحيُ</w:t>
      </w:r>
      <w:r w:rsidRPr="00ED0E28">
        <w:rPr>
          <w:rFonts w:cs="Arial"/>
          <w:sz w:val="28"/>
          <w:szCs w:val="28"/>
          <w:rtl/>
        </w:rPr>
        <w:t xml:space="preserve"> </w:t>
      </w:r>
      <w:r w:rsidRPr="00ED0E28">
        <w:rPr>
          <w:rFonts w:cs="Arial" w:hint="cs"/>
          <w:sz w:val="28"/>
          <w:szCs w:val="28"/>
          <w:rtl/>
        </w:rPr>
        <w:t>بإسقاطِ</w:t>
      </w:r>
      <w:r w:rsidRPr="00ED0E28">
        <w:rPr>
          <w:rFonts w:cs="Arial"/>
          <w:sz w:val="28"/>
          <w:szCs w:val="28"/>
          <w:rtl/>
        </w:rPr>
        <w:t xml:space="preserve"> </w:t>
      </w:r>
      <w:r w:rsidRPr="00ED0E28">
        <w:rPr>
          <w:rFonts w:cs="Arial" w:hint="cs"/>
          <w:sz w:val="28"/>
          <w:szCs w:val="28"/>
          <w:rtl/>
        </w:rPr>
        <w:t>الحقِّ</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كلِّ</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تحوَّلَ</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كفرٍ</w:t>
      </w:r>
      <w:r w:rsidRPr="00ED0E28">
        <w:rPr>
          <w:rFonts w:cs="Arial"/>
          <w:sz w:val="28"/>
          <w:szCs w:val="28"/>
          <w:rtl/>
        </w:rPr>
        <w:t xml:space="preserve"> </w:t>
      </w:r>
      <w:r w:rsidRPr="00ED0E28">
        <w:rPr>
          <w:rFonts w:cs="Arial" w:hint="cs"/>
          <w:sz w:val="28"/>
          <w:szCs w:val="28"/>
          <w:rtl/>
        </w:rPr>
        <w:t>إلى</w:t>
      </w:r>
      <w:r w:rsidRPr="00ED0E28">
        <w:rPr>
          <w:rFonts w:cs="Arial"/>
          <w:sz w:val="28"/>
          <w:szCs w:val="28"/>
          <w:rtl/>
        </w:rPr>
        <w:t xml:space="preserve"> </w:t>
      </w:r>
      <w:r w:rsidRPr="00ED0E28">
        <w:rPr>
          <w:rFonts w:cs="Arial" w:hint="cs"/>
          <w:sz w:val="28"/>
          <w:szCs w:val="28"/>
          <w:rtl/>
        </w:rPr>
        <w:t>إسلامٍ؛</w:t>
      </w:r>
      <w:r w:rsidRPr="00ED0E28">
        <w:rPr>
          <w:rFonts w:cs="Arial"/>
          <w:sz w:val="28"/>
          <w:szCs w:val="28"/>
          <w:rtl/>
        </w:rPr>
        <w:t xml:space="preserve"> </w:t>
      </w:r>
      <w:r w:rsidRPr="00ED0E28">
        <w:rPr>
          <w:rFonts w:cs="Arial" w:hint="cs"/>
          <w:sz w:val="28"/>
          <w:szCs w:val="28"/>
          <w:rtl/>
        </w:rPr>
        <w:t>كما</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الصحيحِ</w:t>
      </w:r>
      <w:r w:rsidRPr="00ED0E28">
        <w:rPr>
          <w:rFonts w:cs="Arial" w:hint="eastAsia"/>
          <w:sz w:val="28"/>
          <w:szCs w:val="28"/>
          <w:rtl/>
        </w:rPr>
        <w:t>»</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قولِهِ</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w:t>
      </w:r>
      <w:r w:rsidRPr="00ED0E28">
        <w:rPr>
          <w:rFonts w:cs="Arial" w:hint="cs"/>
          <w:sz w:val="28"/>
          <w:szCs w:val="28"/>
          <w:rtl/>
        </w:rPr>
        <w:t>إِنَّ</w:t>
      </w:r>
      <w:r w:rsidRPr="00ED0E28">
        <w:rPr>
          <w:rFonts w:cs="Arial"/>
          <w:sz w:val="28"/>
          <w:szCs w:val="28"/>
          <w:rtl/>
        </w:rPr>
        <w:t xml:space="preserve"> </w:t>
      </w:r>
      <w:r w:rsidRPr="00ED0E28">
        <w:rPr>
          <w:rFonts w:cs="Arial" w:hint="cs"/>
          <w:sz w:val="28"/>
          <w:szCs w:val="28"/>
          <w:rtl/>
        </w:rPr>
        <w:t>الإِسْلاَمَ</w:t>
      </w:r>
      <w:r w:rsidRPr="00ED0E28">
        <w:rPr>
          <w:rFonts w:cs="Arial"/>
          <w:sz w:val="28"/>
          <w:szCs w:val="28"/>
          <w:rtl/>
        </w:rPr>
        <w:t xml:space="preserve"> </w:t>
      </w:r>
      <w:r w:rsidRPr="00ED0E28">
        <w:rPr>
          <w:rFonts w:cs="Arial" w:hint="cs"/>
          <w:sz w:val="28"/>
          <w:szCs w:val="28"/>
          <w:rtl/>
        </w:rPr>
        <w:t>يَهْدِمُ</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كَانَ</w:t>
      </w:r>
      <w:r w:rsidRPr="00ED0E28">
        <w:rPr>
          <w:rFonts w:cs="Arial"/>
          <w:sz w:val="28"/>
          <w:szCs w:val="28"/>
          <w:rtl/>
        </w:rPr>
        <w:t xml:space="preserve"> </w:t>
      </w:r>
      <w:r w:rsidRPr="00ED0E28">
        <w:rPr>
          <w:rFonts w:cs="Arial" w:hint="cs"/>
          <w:sz w:val="28"/>
          <w:szCs w:val="28"/>
          <w:rtl/>
        </w:rPr>
        <w:t>قَبْلَهُ</w:t>
      </w:r>
      <w:r w:rsidRPr="00ED0E28">
        <w:rPr>
          <w:rFonts w:cs="Arial"/>
          <w:sz w:val="28"/>
          <w:szCs w:val="28"/>
          <w:rtl/>
        </w:rPr>
        <w:t xml:space="preserve">) </w:t>
      </w:r>
      <w:r>
        <w:rPr>
          <w:rFonts w:cs="Arial" w:hint="cs"/>
          <w:sz w:val="28"/>
          <w:szCs w:val="28"/>
          <w:rtl/>
        </w:rPr>
        <w:t>(1).</w:t>
      </w:r>
    </w:p>
    <w:p w:rsidR="0037592F" w:rsidRPr="00ED0E28" w:rsidRDefault="0037592F" w:rsidP="0037592F">
      <w:pPr>
        <w:bidi/>
        <w:jc w:val="both"/>
        <w:rPr>
          <w:sz w:val="28"/>
          <w:szCs w:val="28"/>
        </w:rPr>
      </w:pPr>
      <w:r w:rsidRPr="00ED0E28">
        <w:rPr>
          <w:rFonts w:cs="Arial" w:hint="cs"/>
          <w:sz w:val="28"/>
          <w:szCs w:val="28"/>
          <w:rtl/>
        </w:rPr>
        <w:t>وأمَّا</w:t>
      </w:r>
      <w:r w:rsidRPr="00ED0E28">
        <w:rPr>
          <w:rFonts w:cs="Arial"/>
          <w:sz w:val="28"/>
          <w:szCs w:val="28"/>
          <w:rtl/>
        </w:rPr>
        <w:t xml:space="preserve"> </w:t>
      </w:r>
      <w:r w:rsidRPr="00ED0E28">
        <w:rPr>
          <w:rFonts w:cs="Arial" w:hint="cs"/>
          <w:sz w:val="28"/>
          <w:szCs w:val="28"/>
          <w:rtl/>
        </w:rPr>
        <w:t>الذِّمِّيُّ</w:t>
      </w:r>
      <w:r w:rsidRPr="00ED0E28">
        <w:rPr>
          <w:rFonts w:cs="Arial"/>
          <w:sz w:val="28"/>
          <w:szCs w:val="28"/>
          <w:rtl/>
        </w:rPr>
        <w:t xml:space="preserve"> </w:t>
      </w:r>
      <w:r w:rsidRPr="00ED0E28">
        <w:rPr>
          <w:rFonts w:cs="Arial" w:hint="cs"/>
          <w:sz w:val="28"/>
          <w:szCs w:val="28"/>
          <w:rtl/>
        </w:rPr>
        <w:t>والكافرُ</w:t>
      </w:r>
      <w:r w:rsidRPr="00ED0E28">
        <w:rPr>
          <w:rFonts w:cs="Arial"/>
          <w:sz w:val="28"/>
          <w:szCs w:val="28"/>
          <w:rtl/>
        </w:rPr>
        <w:t xml:space="preserve"> </w:t>
      </w:r>
      <w:r w:rsidRPr="00ED0E28">
        <w:rPr>
          <w:rFonts w:cs="Arial" w:hint="cs"/>
          <w:sz w:val="28"/>
          <w:szCs w:val="28"/>
          <w:rtl/>
        </w:rPr>
        <w:t>الحَربيُّ</w:t>
      </w:r>
      <w:r w:rsidRPr="00ED0E28">
        <w:rPr>
          <w:rFonts w:cs="Arial"/>
          <w:sz w:val="28"/>
          <w:szCs w:val="28"/>
          <w:rtl/>
        </w:rPr>
        <w:t xml:space="preserve"> </w:t>
      </w:r>
      <w:r w:rsidRPr="00ED0E28">
        <w:rPr>
          <w:rFonts w:cs="Arial" w:hint="cs"/>
          <w:sz w:val="28"/>
          <w:szCs w:val="28"/>
          <w:rtl/>
        </w:rPr>
        <w:t>الذي</w:t>
      </w:r>
      <w:r w:rsidRPr="00ED0E28">
        <w:rPr>
          <w:rFonts w:cs="Arial"/>
          <w:sz w:val="28"/>
          <w:szCs w:val="28"/>
          <w:rtl/>
        </w:rPr>
        <w:t xml:space="preserve"> </w:t>
      </w:r>
      <w:r w:rsidRPr="00ED0E28">
        <w:rPr>
          <w:rFonts w:cs="Arial" w:hint="cs"/>
          <w:sz w:val="28"/>
          <w:szCs w:val="28"/>
          <w:rtl/>
        </w:rPr>
        <w:t>يدخُلُ</w:t>
      </w:r>
      <w:r w:rsidRPr="00ED0E28">
        <w:rPr>
          <w:rFonts w:cs="Arial"/>
          <w:sz w:val="28"/>
          <w:szCs w:val="28"/>
          <w:rtl/>
        </w:rPr>
        <w:t xml:space="preserve"> </w:t>
      </w:r>
      <w:r w:rsidRPr="00ED0E28">
        <w:rPr>
          <w:rFonts w:cs="Arial" w:hint="cs"/>
          <w:sz w:val="28"/>
          <w:szCs w:val="28"/>
          <w:rtl/>
        </w:rPr>
        <w:t>بُلْدانَ</w:t>
      </w:r>
      <w:r w:rsidRPr="00ED0E28">
        <w:rPr>
          <w:rFonts w:cs="Arial"/>
          <w:sz w:val="28"/>
          <w:szCs w:val="28"/>
          <w:rtl/>
        </w:rPr>
        <w:t xml:space="preserve"> </w:t>
      </w:r>
      <w:r w:rsidRPr="00ED0E28">
        <w:rPr>
          <w:rFonts w:cs="Arial" w:hint="cs"/>
          <w:sz w:val="28"/>
          <w:szCs w:val="28"/>
          <w:rtl/>
        </w:rPr>
        <w:t>المُسلِمينَ</w:t>
      </w:r>
      <w:r w:rsidRPr="00ED0E28">
        <w:rPr>
          <w:rFonts w:cs="Arial"/>
          <w:sz w:val="28"/>
          <w:szCs w:val="28"/>
          <w:rtl/>
        </w:rPr>
        <w:t xml:space="preserve"> </w:t>
      </w:r>
      <w:r w:rsidRPr="00ED0E28">
        <w:rPr>
          <w:rFonts w:cs="Arial" w:hint="cs"/>
          <w:sz w:val="28"/>
          <w:szCs w:val="28"/>
          <w:rtl/>
        </w:rPr>
        <w:t>بأمانٍ</w:t>
      </w:r>
      <w:r w:rsidRPr="00ED0E28">
        <w:rPr>
          <w:rFonts w:cs="Arial"/>
          <w:sz w:val="28"/>
          <w:szCs w:val="28"/>
          <w:rtl/>
        </w:rPr>
        <w:t xml:space="preserve"> </w:t>
      </w:r>
      <w:r w:rsidRPr="00ED0E28">
        <w:rPr>
          <w:rFonts w:cs="Arial" w:hint="cs"/>
          <w:sz w:val="28"/>
          <w:szCs w:val="28"/>
          <w:rtl/>
        </w:rPr>
        <w:t>فيَقذِفُ</w:t>
      </w:r>
      <w:r w:rsidRPr="00ED0E28">
        <w:rPr>
          <w:rFonts w:cs="Arial"/>
          <w:sz w:val="28"/>
          <w:szCs w:val="28"/>
          <w:rtl/>
        </w:rPr>
        <w:t xml:space="preserve"> </w:t>
      </w:r>
      <w:r w:rsidRPr="00ED0E28">
        <w:rPr>
          <w:rFonts w:cs="Arial" w:hint="cs"/>
          <w:sz w:val="28"/>
          <w:szCs w:val="28"/>
          <w:rtl/>
        </w:rPr>
        <w:t>ويُصِيبُ</w:t>
      </w:r>
      <w:r w:rsidRPr="00ED0E28">
        <w:rPr>
          <w:rFonts w:cs="Arial"/>
          <w:sz w:val="28"/>
          <w:szCs w:val="28"/>
          <w:rtl/>
        </w:rPr>
        <w:t xml:space="preserve"> </w:t>
      </w:r>
      <w:r w:rsidRPr="00ED0E28">
        <w:rPr>
          <w:rFonts w:cs="Arial" w:hint="cs"/>
          <w:sz w:val="28"/>
          <w:szCs w:val="28"/>
          <w:rtl/>
        </w:rPr>
        <w:t>حَدًّا،</w:t>
      </w:r>
      <w:r w:rsidRPr="00ED0E28">
        <w:rPr>
          <w:rFonts w:cs="Arial"/>
          <w:sz w:val="28"/>
          <w:szCs w:val="28"/>
          <w:rtl/>
        </w:rPr>
        <w:t xml:space="preserve"> </w:t>
      </w:r>
      <w:r w:rsidRPr="00ED0E28">
        <w:rPr>
          <w:rFonts w:cs="Arial" w:hint="cs"/>
          <w:sz w:val="28"/>
          <w:szCs w:val="28"/>
          <w:rtl/>
        </w:rPr>
        <w:t>فإنَّه</w:t>
      </w:r>
      <w:r w:rsidRPr="00ED0E28">
        <w:rPr>
          <w:rFonts w:cs="Arial"/>
          <w:sz w:val="28"/>
          <w:szCs w:val="28"/>
          <w:rtl/>
        </w:rPr>
        <w:t xml:space="preserve"> </w:t>
      </w:r>
      <w:r w:rsidRPr="00ED0E28">
        <w:rPr>
          <w:rFonts w:cs="Arial" w:hint="cs"/>
          <w:sz w:val="28"/>
          <w:szCs w:val="28"/>
          <w:rtl/>
        </w:rPr>
        <w:t>يُقامُ</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الحَدُّ،</w:t>
      </w:r>
      <w:r w:rsidRPr="00ED0E28">
        <w:rPr>
          <w:rFonts w:cs="Arial"/>
          <w:sz w:val="28"/>
          <w:szCs w:val="28"/>
          <w:rtl/>
        </w:rPr>
        <w:t xml:space="preserve"> </w:t>
      </w:r>
      <w:r w:rsidRPr="00ED0E28">
        <w:rPr>
          <w:rFonts w:cs="Arial" w:hint="cs"/>
          <w:sz w:val="28"/>
          <w:szCs w:val="28"/>
          <w:rtl/>
        </w:rPr>
        <w:t>ويُعاقَبُ</w:t>
      </w:r>
      <w:r w:rsidRPr="00ED0E28">
        <w:rPr>
          <w:rFonts w:cs="Arial"/>
          <w:sz w:val="28"/>
          <w:szCs w:val="28"/>
          <w:rtl/>
        </w:rPr>
        <w:t xml:space="preserve"> </w:t>
      </w:r>
      <w:r w:rsidRPr="00ED0E28">
        <w:rPr>
          <w:rFonts w:cs="Arial" w:hint="cs"/>
          <w:sz w:val="28"/>
          <w:szCs w:val="28"/>
          <w:rtl/>
        </w:rPr>
        <w:t>ويُؤاخَذُ</w:t>
      </w:r>
      <w:r w:rsidRPr="00ED0E28">
        <w:rPr>
          <w:rFonts w:cs="Arial"/>
          <w:sz w:val="28"/>
          <w:szCs w:val="28"/>
          <w:rtl/>
        </w:rPr>
        <w:t xml:space="preserve"> </w:t>
      </w:r>
      <w:r w:rsidRPr="00ED0E28">
        <w:rPr>
          <w:rFonts w:cs="Arial" w:hint="cs"/>
          <w:sz w:val="28"/>
          <w:szCs w:val="28"/>
          <w:rtl/>
        </w:rPr>
        <w:t>بما</w:t>
      </w:r>
      <w:r w:rsidRPr="00ED0E28">
        <w:rPr>
          <w:rFonts w:cs="Arial"/>
          <w:sz w:val="28"/>
          <w:szCs w:val="28"/>
          <w:rtl/>
        </w:rPr>
        <w:t xml:space="preserve"> </w:t>
      </w:r>
      <w:r w:rsidRPr="00ED0E28">
        <w:rPr>
          <w:rFonts w:cs="Arial" w:hint="cs"/>
          <w:sz w:val="28"/>
          <w:szCs w:val="28"/>
          <w:rtl/>
        </w:rPr>
        <w:t>جَنَى؛</w:t>
      </w:r>
      <w:r w:rsidRPr="00ED0E28">
        <w:rPr>
          <w:rFonts w:cs="Arial"/>
          <w:sz w:val="28"/>
          <w:szCs w:val="28"/>
          <w:rtl/>
        </w:rPr>
        <w:t xml:space="preserve"> </w:t>
      </w:r>
      <w:r w:rsidRPr="00ED0E28">
        <w:rPr>
          <w:rFonts w:cs="Arial" w:hint="cs"/>
          <w:sz w:val="28"/>
          <w:szCs w:val="28"/>
          <w:rtl/>
        </w:rPr>
        <w:t>لأنَّ</w:t>
      </w:r>
      <w:r w:rsidRPr="00ED0E28">
        <w:rPr>
          <w:rFonts w:cs="Arial"/>
          <w:sz w:val="28"/>
          <w:szCs w:val="28"/>
          <w:rtl/>
        </w:rPr>
        <w:t xml:space="preserve"> </w:t>
      </w:r>
      <w:r w:rsidRPr="00ED0E28">
        <w:rPr>
          <w:rFonts w:cs="Arial" w:hint="cs"/>
          <w:sz w:val="28"/>
          <w:szCs w:val="28"/>
          <w:rtl/>
        </w:rPr>
        <w:t>لازِمَ</w:t>
      </w:r>
      <w:r w:rsidRPr="00ED0E28">
        <w:rPr>
          <w:rFonts w:cs="Arial"/>
          <w:sz w:val="28"/>
          <w:szCs w:val="28"/>
          <w:rtl/>
        </w:rPr>
        <w:t xml:space="preserve"> </w:t>
      </w:r>
      <w:r w:rsidRPr="00ED0E28">
        <w:rPr>
          <w:rFonts w:cs="Arial" w:hint="cs"/>
          <w:sz w:val="28"/>
          <w:szCs w:val="28"/>
          <w:rtl/>
        </w:rPr>
        <w:t>عهدِهِ</w:t>
      </w:r>
      <w:r w:rsidRPr="00ED0E28">
        <w:rPr>
          <w:rFonts w:cs="Arial"/>
          <w:sz w:val="28"/>
          <w:szCs w:val="28"/>
          <w:rtl/>
        </w:rPr>
        <w:t xml:space="preserve"> </w:t>
      </w:r>
      <w:r w:rsidRPr="00ED0E28">
        <w:rPr>
          <w:rFonts w:cs="Arial" w:hint="cs"/>
          <w:sz w:val="28"/>
          <w:szCs w:val="28"/>
          <w:rtl/>
        </w:rPr>
        <w:t>وأمانِهِ</w:t>
      </w:r>
      <w:r w:rsidRPr="00ED0E28">
        <w:rPr>
          <w:rFonts w:cs="Arial"/>
          <w:sz w:val="28"/>
          <w:szCs w:val="28"/>
          <w:rtl/>
        </w:rPr>
        <w:t xml:space="preserve"> </w:t>
      </w:r>
      <w:r w:rsidRPr="00ED0E28">
        <w:rPr>
          <w:rFonts w:cs="Arial" w:hint="cs"/>
          <w:sz w:val="28"/>
          <w:szCs w:val="28"/>
          <w:rtl/>
        </w:rPr>
        <w:t>وذِمَّتِهِ</w:t>
      </w:r>
      <w:r w:rsidRPr="00ED0E28">
        <w:rPr>
          <w:rFonts w:cs="Arial"/>
          <w:sz w:val="28"/>
          <w:szCs w:val="28"/>
          <w:rtl/>
        </w:rPr>
        <w:t xml:space="preserve"> </w:t>
      </w:r>
      <w:r w:rsidRPr="00ED0E28">
        <w:rPr>
          <w:rFonts w:cs="Arial" w:hint="cs"/>
          <w:sz w:val="28"/>
          <w:szCs w:val="28"/>
          <w:rtl/>
        </w:rPr>
        <w:t>حِفْظُ</w:t>
      </w:r>
      <w:r w:rsidRPr="00ED0E28">
        <w:rPr>
          <w:rFonts w:cs="Arial"/>
          <w:sz w:val="28"/>
          <w:szCs w:val="28"/>
          <w:rtl/>
        </w:rPr>
        <w:t xml:space="preserve"> </w:t>
      </w:r>
      <w:r w:rsidRPr="00ED0E28">
        <w:rPr>
          <w:rFonts w:cs="Arial" w:hint="cs"/>
          <w:sz w:val="28"/>
          <w:szCs w:val="28"/>
          <w:rtl/>
        </w:rPr>
        <w:t>حقوقِ</w:t>
      </w:r>
      <w:r w:rsidRPr="00ED0E28">
        <w:rPr>
          <w:rFonts w:cs="Arial"/>
          <w:sz w:val="28"/>
          <w:szCs w:val="28"/>
          <w:rtl/>
        </w:rPr>
        <w:t xml:space="preserve"> </w:t>
      </w:r>
      <w:r w:rsidRPr="00ED0E28">
        <w:rPr>
          <w:rFonts w:cs="Arial" w:hint="cs"/>
          <w:sz w:val="28"/>
          <w:szCs w:val="28"/>
          <w:rtl/>
        </w:rPr>
        <w:t>المُسلِمينَ</w:t>
      </w:r>
      <w:r w:rsidRPr="00ED0E28">
        <w:rPr>
          <w:rFonts w:cs="Arial"/>
          <w:sz w:val="28"/>
          <w:szCs w:val="28"/>
          <w:rtl/>
        </w:rPr>
        <w:t>.</w:t>
      </w:r>
    </w:p>
    <w:p w:rsidR="0037592F" w:rsidRDefault="0037592F" w:rsidP="0037592F">
      <w:pPr>
        <w:bidi/>
        <w:jc w:val="both"/>
        <w:rPr>
          <w:sz w:val="28"/>
          <w:szCs w:val="28"/>
          <w:rtl/>
        </w:rPr>
      </w:pPr>
      <w:r>
        <w:rPr>
          <w:rFonts w:hint="cs"/>
          <w:sz w:val="28"/>
          <w:szCs w:val="28"/>
          <w:rtl/>
        </w:rPr>
        <w:t>***</w:t>
      </w:r>
    </w:p>
    <w:p w:rsidR="0037592F" w:rsidRDefault="0037592F" w:rsidP="0037592F">
      <w:pPr>
        <w:bidi/>
        <w:jc w:val="both"/>
        <w:rPr>
          <w:sz w:val="28"/>
          <w:szCs w:val="28"/>
          <w:rtl/>
        </w:rPr>
      </w:pPr>
      <w:r>
        <w:rPr>
          <w:rFonts w:hint="cs"/>
          <w:sz w:val="28"/>
          <w:szCs w:val="28"/>
          <w:rtl/>
        </w:rPr>
        <w:t>ــــــــــــــــــــــــــــــــــــــــــــــــــــــــــــــــــــ</w:t>
      </w:r>
    </w:p>
    <w:p w:rsidR="0037592F" w:rsidRDefault="0037592F" w:rsidP="0037592F">
      <w:pPr>
        <w:pStyle w:val="ListParagraph"/>
        <w:numPr>
          <w:ilvl w:val="0"/>
          <w:numId w:val="57"/>
        </w:numPr>
        <w:bidi/>
        <w:jc w:val="both"/>
        <w:rPr>
          <w:sz w:val="28"/>
          <w:szCs w:val="28"/>
        </w:rPr>
      </w:pPr>
      <w:r w:rsidRPr="004524B4">
        <w:rPr>
          <w:rFonts w:cs="Arial" w:hint="cs"/>
          <w:sz w:val="28"/>
          <w:szCs w:val="28"/>
          <w:rtl/>
        </w:rPr>
        <w:t>أخرجه</w:t>
      </w:r>
      <w:r w:rsidRPr="004524B4">
        <w:rPr>
          <w:rFonts w:cs="Arial"/>
          <w:sz w:val="28"/>
          <w:szCs w:val="28"/>
          <w:rtl/>
        </w:rPr>
        <w:t xml:space="preserve"> </w:t>
      </w:r>
      <w:r w:rsidRPr="004524B4">
        <w:rPr>
          <w:rFonts w:cs="Arial" w:hint="cs"/>
          <w:sz w:val="28"/>
          <w:szCs w:val="28"/>
          <w:rtl/>
        </w:rPr>
        <w:t>مسلم</w:t>
      </w:r>
      <w:r>
        <w:rPr>
          <w:rFonts w:cs="Arial"/>
          <w:sz w:val="28"/>
          <w:szCs w:val="28"/>
          <w:rtl/>
        </w:rPr>
        <w:t xml:space="preserve"> (121).</w:t>
      </w:r>
    </w:p>
    <w:p w:rsidR="0037592F" w:rsidRDefault="0037592F" w:rsidP="0037592F">
      <w:pPr>
        <w:rPr>
          <w:sz w:val="28"/>
          <w:szCs w:val="28"/>
        </w:rPr>
      </w:pPr>
      <w:r>
        <w:rPr>
          <w:sz w:val="28"/>
          <w:szCs w:val="28"/>
        </w:rPr>
        <w:br w:type="page"/>
      </w:r>
    </w:p>
    <w:p w:rsidR="0037592F" w:rsidRPr="00ED0E28" w:rsidRDefault="0037592F" w:rsidP="0037592F">
      <w:pPr>
        <w:bidi/>
        <w:jc w:val="both"/>
        <w:rPr>
          <w:sz w:val="28"/>
          <w:szCs w:val="28"/>
        </w:rPr>
      </w:pP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تعالى</w:t>
      </w:r>
      <w:r w:rsidRPr="00ED0E28">
        <w:rPr>
          <w:rFonts w:cs="Arial"/>
          <w:sz w:val="28"/>
          <w:szCs w:val="28"/>
          <w:rtl/>
        </w:rPr>
        <w:t>: {</w:t>
      </w:r>
      <w:r w:rsidRPr="00ED0E28">
        <w:rPr>
          <w:rFonts w:cs="Arial" w:hint="cs"/>
          <w:sz w:val="28"/>
          <w:szCs w:val="28"/>
          <w:rtl/>
        </w:rPr>
        <w:t>وَقَاتِلُوهُمْ</w:t>
      </w:r>
      <w:r w:rsidRPr="00ED0E28">
        <w:rPr>
          <w:rFonts w:cs="Arial"/>
          <w:sz w:val="28"/>
          <w:szCs w:val="28"/>
          <w:rtl/>
        </w:rPr>
        <w:t xml:space="preserve"> </w:t>
      </w:r>
      <w:r w:rsidRPr="00ED0E28">
        <w:rPr>
          <w:rFonts w:cs="Arial" w:hint="cs"/>
          <w:sz w:val="28"/>
          <w:szCs w:val="28"/>
          <w:rtl/>
        </w:rPr>
        <w:t>حَتَّى</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تَكُونَ</w:t>
      </w:r>
      <w:r w:rsidRPr="00ED0E28">
        <w:rPr>
          <w:rFonts w:cs="Arial"/>
          <w:sz w:val="28"/>
          <w:szCs w:val="28"/>
          <w:rtl/>
        </w:rPr>
        <w:t xml:space="preserve"> </w:t>
      </w:r>
      <w:r w:rsidRPr="00ED0E28">
        <w:rPr>
          <w:rFonts w:cs="Arial" w:hint="cs"/>
          <w:sz w:val="28"/>
          <w:szCs w:val="28"/>
          <w:rtl/>
        </w:rPr>
        <w:t>فِتْنَةٌ</w:t>
      </w:r>
      <w:r w:rsidRPr="00ED0E28">
        <w:rPr>
          <w:rFonts w:cs="Arial"/>
          <w:sz w:val="28"/>
          <w:szCs w:val="28"/>
          <w:rtl/>
        </w:rPr>
        <w:t xml:space="preserve"> </w:t>
      </w:r>
      <w:r w:rsidRPr="00ED0E28">
        <w:rPr>
          <w:rFonts w:cs="Arial" w:hint="cs"/>
          <w:sz w:val="28"/>
          <w:szCs w:val="28"/>
          <w:rtl/>
        </w:rPr>
        <w:t>وَيَكُونَ</w:t>
      </w:r>
      <w:r w:rsidRPr="00ED0E28">
        <w:rPr>
          <w:rFonts w:cs="Arial"/>
          <w:sz w:val="28"/>
          <w:szCs w:val="28"/>
          <w:rtl/>
        </w:rPr>
        <w:t xml:space="preserve"> </w:t>
      </w:r>
      <w:r w:rsidRPr="00ED0E28">
        <w:rPr>
          <w:rFonts w:cs="Arial" w:hint="cs"/>
          <w:sz w:val="28"/>
          <w:szCs w:val="28"/>
          <w:rtl/>
        </w:rPr>
        <w:t>الدِّينُ</w:t>
      </w:r>
      <w:r w:rsidRPr="00ED0E28">
        <w:rPr>
          <w:rFonts w:cs="Arial"/>
          <w:sz w:val="28"/>
          <w:szCs w:val="28"/>
          <w:rtl/>
        </w:rPr>
        <w:t xml:space="preserve"> </w:t>
      </w:r>
      <w:r w:rsidRPr="00ED0E28">
        <w:rPr>
          <w:rFonts w:cs="Arial" w:hint="cs"/>
          <w:sz w:val="28"/>
          <w:szCs w:val="28"/>
          <w:rtl/>
        </w:rPr>
        <w:t>كُلُّهُ</w:t>
      </w:r>
      <w:r w:rsidRPr="00ED0E28">
        <w:rPr>
          <w:rFonts w:cs="Arial"/>
          <w:sz w:val="28"/>
          <w:szCs w:val="28"/>
          <w:rtl/>
        </w:rPr>
        <w:t xml:space="preserve"> </w:t>
      </w:r>
      <w:r w:rsidRPr="00ED0E28">
        <w:rPr>
          <w:rFonts w:cs="Arial" w:hint="cs"/>
          <w:sz w:val="28"/>
          <w:szCs w:val="28"/>
          <w:rtl/>
        </w:rPr>
        <w:t>لِلَّهِ</w:t>
      </w:r>
      <w:r w:rsidRPr="00ED0E28">
        <w:rPr>
          <w:rFonts w:cs="Arial"/>
          <w:sz w:val="28"/>
          <w:szCs w:val="28"/>
          <w:rtl/>
        </w:rPr>
        <w:t xml:space="preserve"> </w:t>
      </w:r>
      <w:r w:rsidRPr="00ED0E28">
        <w:rPr>
          <w:rFonts w:cs="Arial" w:hint="cs"/>
          <w:sz w:val="28"/>
          <w:szCs w:val="28"/>
          <w:rtl/>
        </w:rPr>
        <w:t>فَإِنِ</w:t>
      </w:r>
      <w:r w:rsidRPr="00ED0E28">
        <w:rPr>
          <w:rFonts w:cs="Arial"/>
          <w:sz w:val="28"/>
          <w:szCs w:val="28"/>
          <w:rtl/>
        </w:rPr>
        <w:t xml:space="preserve"> </w:t>
      </w:r>
      <w:r w:rsidRPr="00ED0E28">
        <w:rPr>
          <w:rFonts w:cs="Arial" w:hint="cs"/>
          <w:sz w:val="28"/>
          <w:szCs w:val="28"/>
          <w:rtl/>
        </w:rPr>
        <w:t>انْتَهَوْا</w:t>
      </w:r>
      <w:r w:rsidRPr="00ED0E28">
        <w:rPr>
          <w:rFonts w:cs="Arial"/>
          <w:sz w:val="28"/>
          <w:szCs w:val="28"/>
          <w:rtl/>
        </w:rPr>
        <w:t xml:space="preserve"> </w:t>
      </w:r>
      <w:r w:rsidRPr="00ED0E28">
        <w:rPr>
          <w:rFonts w:cs="Arial" w:hint="cs"/>
          <w:sz w:val="28"/>
          <w:szCs w:val="28"/>
          <w:rtl/>
        </w:rPr>
        <w:t>فَإِنَّ</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بِمَا</w:t>
      </w:r>
      <w:r w:rsidRPr="00ED0E28">
        <w:rPr>
          <w:rFonts w:cs="Arial"/>
          <w:sz w:val="28"/>
          <w:szCs w:val="28"/>
          <w:rtl/>
        </w:rPr>
        <w:t xml:space="preserve"> </w:t>
      </w:r>
      <w:r w:rsidRPr="00ED0E28">
        <w:rPr>
          <w:rFonts w:cs="Arial" w:hint="cs"/>
          <w:sz w:val="28"/>
          <w:szCs w:val="28"/>
          <w:rtl/>
        </w:rPr>
        <w:t>يَعْمَلُونَ</w:t>
      </w:r>
      <w:r w:rsidRPr="00ED0E28">
        <w:rPr>
          <w:rFonts w:cs="Arial"/>
          <w:sz w:val="28"/>
          <w:szCs w:val="28"/>
          <w:rtl/>
        </w:rPr>
        <w:t xml:space="preserve"> </w:t>
      </w:r>
      <w:r w:rsidRPr="00ED0E28">
        <w:rPr>
          <w:rFonts w:cs="Arial" w:hint="cs"/>
          <w:sz w:val="28"/>
          <w:szCs w:val="28"/>
          <w:rtl/>
        </w:rPr>
        <w:t>بَصِيرٌ</w:t>
      </w:r>
      <w:r w:rsidRPr="00ED0E28">
        <w:rPr>
          <w:rFonts w:cs="Arial"/>
          <w:sz w:val="28"/>
          <w:szCs w:val="28"/>
          <w:rtl/>
        </w:rPr>
        <w:t xml:space="preserve"> } [ </w:t>
      </w:r>
      <w:r w:rsidRPr="00ED0E28">
        <w:rPr>
          <w:rFonts w:cs="Arial" w:hint="cs"/>
          <w:sz w:val="28"/>
          <w:szCs w:val="28"/>
          <w:rtl/>
        </w:rPr>
        <w:t>الأنفال</w:t>
      </w:r>
      <w:r w:rsidRPr="00ED0E28">
        <w:rPr>
          <w:rFonts w:cs="Arial"/>
          <w:sz w:val="28"/>
          <w:szCs w:val="28"/>
          <w:rtl/>
        </w:rPr>
        <w:t>: 39 ] .</w:t>
      </w:r>
    </w:p>
    <w:p w:rsidR="0037592F" w:rsidRPr="00ED0E28" w:rsidRDefault="0037592F" w:rsidP="0037592F">
      <w:pPr>
        <w:bidi/>
        <w:jc w:val="both"/>
        <w:rPr>
          <w:sz w:val="28"/>
          <w:szCs w:val="28"/>
        </w:rPr>
      </w:pP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هذه</w:t>
      </w:r>
      <w:r w:rsidRPr="00ED0E28">
        <w:rPr>
          <w:rFonts w:cs="Arial"/>
          <w:sz w:val="28"/>
          <w:szCs w:val="28"/>
          <w:rtl/>
        </w:rPr>
        <w:t xml:space="preserve"> </w:t>
      </w:r>
      <w:r w:rsidRPr="00ED0E28">
        <w:rPr>
          <w:rFonts w:cs="Arial" w:hint="cs"/>
          <w:sz w:val="28"/>
          <w:szCs w:val="28"/>
          <w:rtl/>
        </w:rPr>
        <w:t>الآيةِ</w:t>
      </w:r>
      <w:r w:rsidRPr="00ED0E28">
        <w:rPr>
          <w:rFonts w:cs="Arial"/>
          <w:sz w:val="28"/>
          <w:szCs w:val="28"/>
          <w:rtl/>
        </w:rPr>
        <w:t xml:space="preserve">: </w:t>
      </w:r>
      <w:r w:rsidRPr="00ED0E28">
        <w:rPr>
          <w:rFonts w:cs="Arial" w:hint="cs"/>
          <w:sz w:val="28"/>
          <w:szCs w:val="28"/>
          <w:rtl/>
        </w:rPr>
        <w:t>الكلامُ</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قتالِ</w:t>
      </w:r>
      <w:r w:rsidRPr="00ED0E28">
        <w:rPr>
          <w:rFonts w:cs="Arial"/>
          <w:sz w:val="28"/>
          <w:szCs w:val="28"/>
          <w:rtl/>
        </w:rPr>
        <w:t xml:space="preserve"> </w:t>
      </w:r>
      <w:r w:rsidRPr="00ED0E28">
        <w:rPr>
          <w:rFonts w:cs="Arial" w:hint="cs"/>
          <w:sz w:val="28"/>
          <w:szCs w:val="28"/>
          <w:rtl/>
        </w:rPr>
        <w:t>الطلَبِ،</w:t>
      </w:r>
      <w:r w:rsidRPr="00ED0E28">
        <w:rPr>
          <w:rFonts w:cs="Arial"/>
          <w:sz w:val="28"/>
          <w:szCs w:val="28"/>
          <w:rtl/>
        </w:rPr>
        <w:t xml:space="preserve"> </w:t>
      </w:r>
      <w:r w:rsidRPr="00ED0E28">
        <w:rPr>
          <w:rFonts w:cs="Arial" w:hint="cs"/>
          <w:sz w:val="28"/>
          <w:szCs w:val="28"/>
          <w:rtl/>
        </w:rPr>
        <w:t>وتقدَّمَ</w:t>
      </w:r>
      <w:r w:rsidRPr="00ED0E28">
        <w:rPr>
          <w:rFonts w:cs="Arial"/>
          <w:sz w:val="28"/>
          <w:szCs w:val="28"/>
          <w:rtl/>
        </w:rPr>
        <w:t xml:space="preserve"> </w:t>
      </w:r>
      <w:r w:rsidRPr="00ED0E28">
        <w:rPr>
          <w:rFonts w:cs="Arial" w:hint="cs"/>
          <w:sz w:val="28"/>
          <w:szCs w:val="28"/>
          <w:rtl/>
        </w:rPr>
        <w:t>الكلامُ</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ذلك</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سورةِ</w:t>
      </w:r>
      <w:r w:rsidRPr="00ED0E28">
        <w:rPr>
          <w:rFonts w:cs="Arial"/>
          <w:sz w:val="28"/>
          <w:szCs w:val="28"/>
          <w:rtl/>
        </w:rPr>
        <w:t xml:space="preserve"> </w:t>
      </w:r>
      <w:r w:rsidRPr="00ED0E28">
        <w:rPr>
          <w:rFonts w:cs="Arial" w:hint="cs"/>
          <w:sz w:val="28"/>
          <w:szCs w:val="28"/>
          <w:rtl/>
        </w:rPr>
        <w:t>البقرةِ</w:t>
      </w:r>
      <w:r w:rsidRPr="00ED0E28">
        <w:rPr>
          <w:rFonts w:cs="Arial"/>
          <w:sz w:val="28"/>
          <w:szCs w:val="28"/>
          <w:rtl/>
        </w:rPr>
        <w:t xml:space="preserve"> </w:t>
      </w:r>
      <w:r w:rsidRPr="00ED0E28">
        <w:rPr>
          <w:rFonts w:cs="Arial" w:hint="cs"/>
          <w:sz w:val="28"/>
          <w:szCs w:val="28"/>
          <w:rtl/>
        </w:rPr>
        <w:t>وآلِ</w:t>
      </w:r>
      <w:r w:rsidRPr="00ED0E28">
        <w:rPr>
          <w:rFonts w:cs="Arial"/>
          <w:sz w:val="28"/>
          <w:szCs w:val="28"/>
          <w:rtl/>
        </w:rPr>
        <w:t xml:space="preserve"> </w:t>
      </w:r>
      <w:r w:rsidRPr="00ED0E28">
        <w:rPr>
          <w:rFonts w:cs="Arial" w:hint="cs"/>
          <w:sz w:val="28"/>
          <w:szCs w:val="28"/>
          <w:rtl/>
        </w:rPr>
        <w:t>عِمْرانَ</w:t>
      </w:r>
      <w:r w:rsidRPr="00ED0E28">
        <w:rPr>
          <w:rFonts w:cs="Arial"/>
          <w:sz w:val="28"/>
          <w:szCs w:val="28"/>
          <w:rtl/>
        </w:rPr>
        <w:t>.</w:t>
      </w:r>
    </w:p>
    <w:p w:rsidR="0037592F" w:rsidRPr="00ED0E28" w:rsidRDefault="0037592F" w:rsidP="0037592F">
      <w:pPr>
        <w:bidi/>
        <w:jc w:val="both"/>
        <w:rPr>
          <w:sz w:val="28"/>
          <w:szCs w:val="28"/>
        </w:rPr>
      </w:pPr>
      <w:r>
        <w:rPr>
          <w:rFonts w:hint="cs"/>
          <w:sz w:val="28"/>
          <w:szCs w:val="28"/>
          <w:rtl/>
        </w:rPr>
        <w:t>***</w:t>
      </w:r>
    </w:p>
    <w:p w:rsidR="0037592F" w:rsidRPr="00ED0E28" w:rsidRDefault="0037592F" w:rsidP="0037592F">
      <w:pPr>
        <w:bidi/>
        <w:jc w:val="both"/>
        <w:rPr>
          <w:sz w:val="28"/>
          <w:szCs w:val="28"/>
        </w:rPr>
      </w:pPr>
    </w:p>
    <w:p w:rsidR="0037592F" w:rsidRPr="00ED0E28" w:rsidRDefault="0037592F" w:rsidP="0037592F">
      <w:pPr>
        <w:bidi/>
        <w:jc w:val="both"/>
        <w:rPr>
          <w:sz w:val="28"/>
          <w:szCs w:val="28"/>
        </w:rPr>
      </w:pP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تعالى</w:t>
      </w:r>
      <w:r w:rsidRPr="00ED0E28">
        <w:rPr>
          <w:rFonts w:cs="Arial"/>
          <w:sz w:val="28"/>
          <w:szCs w:val="28"/>
          <w:rtl/>
        </w:rPr>
        <w:t>: {</w:t>
      </w:r>
      <w:r w:rsidRPr="00ED0E28">
        <w:rPr>
          <w:rFonts w:cs="Arial" w:hint="cs"/>
          <w:sz w:val="28"/>
          <w:szCs w:val="28"/>
          <w:rtl/>
        </w:rPr>
        <w:t>وَاعْلَمُوا</w:t>
      </w:r>
      <w:r w:rsidRPr="00ED0E28">
        <w:rPr>
          <w:rFonts w:cs="Arial"/>
          <w:sz w:val="28"/>
          <w:szCs w:val="28"/>
          <w:rtl/>
        </w:rPr>
        <w:t xml:space="preserve"> </w:t>
      </w:r>
      <w:r w:rsidRPr="00ED0E28">
        <w:rPr>
          <w:rFonts w:cs="Arial" w:hint="cs"/>
          <w:sz w:val="28"/>
          <w:szCs w:val="28"/>
          <w:rtl/>
        </w:rPr>
        <w:t>أَنَّمَا</w:t>
      </w:r>
      <w:r w:rsidRPr="00ED0E28">
        <w:rPr>
          <w:rFonts w:cs="Arial"/>
          <w:sz w:val="28"/>
          <w:szCs w:val="28"/>
          <w:rtl/>
        </w:rPr>
        <w:t xml:space="preserve"> </w:t>
      </w:r>
      <w:r w:rsidRPr="00ED0E28">
        <w:rPr>
          <w:rFonts w:cs="Arial" w:hint="cs"/>
          <w:sz w:val="28"/>
          <w:szCs w:val="28"/>
          <w:rtl/>
        </w:rPr>
        <w:t>غَنِمْتُمْ</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شَيْءٍ</w:t>
      </w:r>
      <w:r w:rsidRPr="00ED0E28">
        <w:rPr>
          <w:rFonts w:cs="Arial"/>
          <w:sz w:val="28"/>
          <w:szCs w:val="28"/>
          <w:rtl/>
        </w:rPr>
        <w:t xml:space="preserve"> </w:t>
      </w:r>
      <w:r w:rsidRPr="00ED0E28">
        <w:rPr>
          <w:rFonts w:cs="Arial" w:hint="cs"/>
          <w:sz w:val="28"/>
          <w:szCs w:val="28"/>
          <w:rtl/>
        </w:rPr>
        <w:t>فَأَنَّ</w:t>
      </w:r>
      <w:r w:rsidRPr="00ED0E28">
        <w:rPr>
          <w:rFonts w:cs="Arial"/>
          <w:sz w:val="28"/>
          <w:szCs w:val="28"/>
          <w:rtl/>
        </w:rPr>
        <w:t xml:space="preserve"> </w:t>
      </w:r>
      <w:r w:rsidRPr="00ED0E28">
        <w:rPr>
          <w:rFonts w:cs="Arial" w:hint="cs"/>
          <w:sz w:val="28"/>
          <w:szCs w:val="28"/>
          <w:rtl/>
        </w:rPr>
        <w:t>لِلَّهِ</w:t>
      </w:r>
      <w:r w:rsidRPr="00ED0E28">
        <w:rPr>
          <w:rFonts w:cs="Arial"/>
          <w:sz w:val="28"/>
          <w:szCs w:val="28"/>
          <w:rtl/>
        </w:rPr>
        <w:t xml:space="preserve"> </w:t>
      </w:r>
      <w:r w:rsidRPr="00ED0E28">
        <w:rPr>
          <w:rFonts w:cs="Arial" w:hint="cs"/>
          <w:sz w:val="28"/>
          <w:szCs w:val="28"/>
          <w:rtl/>
        </w:rPr>
        <w:t>خُمُسَهُ</w:t>
      </w:r>
      <w:r w:rsidRPr="00ED0E28">
        <w:rPr>
          <w:rFonts w:cs="Arial"/>
          <w:sz w:val="28"/>
          <w:szCs w:val="28"/>
          <w:rtl/>
        </w:rPr>
        <w:t xml:space="preserve"> </w:t>
      </w:r>
      <w:r w:rsidRPr="00ED0E28">
        <w:rPr>
          <w:rFonts w:cs="Arial" w:hint="cs"/>
          <w:sz w:val="28"/>
          <w:szCs w:val="28"/>
          <w:rtl/>
        </w:rPr>
        <w:t>وَلِلرَّسُولِ</w:t>
      </w:r>
      <w:r w:rsidRPr="00ED0E28">
        <w:rPr>
          <w:rFonts w:cs="Arial"/>
          <w:sz w:val="28"/>
          <w:szCs w:val="28"/>
          <w:rtl/>
        </w:rPr>
        <w:t xml:space="preserve"> </w:t>
      </w:r>
      <w:r w:rsidRPr="00ED0E28">
        <w:rPr>
          <w:rFonts w:cs="Arial" w:hint="cs"/>
          <w:sz w:val="28"/>
          <w:szCs w:val="28"/>
          <w:rtl/>
        </w:rPr>
        <w:t>وَلِذِي</w:t>
      </w:r>
      <w:r w:rsidRPr="00ED0E28">
        <w:rPr>
          <w:rFonts w:cs="Arial"/>
          <w:sz w:val="28"/>
          <w:szCs w:val="28"/>
          <w:rtl/>
        </w:rPr>
        <w:t xml:space="preserve"> </w:t>
      </w:r>
      <w:r w:rsidRPr="00ED0E28">
        <w:rPr>
          <w:rFonts w:cs="Arial" w:hint="cs"/>
          <w:sz w:val="28"/>
          <w:szCs w:val="28"/>
          <w:rtl/>
        </w:rPr>
        <w:t>الْقُرْبَى</w:t>
      </w:r>
      <w:r w:rsidRPr="00ED0E28">
        <w:rPr>
          <w:rFonts w:cs="Arial"/>
          <w:sz w:val="28"/>
          <w:szCs w:val="28"/>
          <w:rtl/>
        </w:rPr>
        <w:t xml:space="preserve"> </w:t>
      </w:r>
      <w:r w:rsidRPr="00ED0E28">
        <w:rPr>
          <w:rFonts w:cs="Arial" w:hint="cs"/>
          <w:sz w:val="28"/>
          <w:szCs w:val="28"/>
          <w:rtl/>
        </w:rPr>
        <w:t>وَالْيَتَامَى</w:t>
      </w:r>
      <w:r w:rsidRPr="00ED0E28">
        <w:rPr>
          <w:rFonts w:cs="Arial"/>
          <w:sz w:val="28"/>
          <w:szCs w:val="28"/>
          <w:rtl/>
        </w:rPr>
        <w:t xml:space="preserve"> </w:t>
      </w:r>
      <w:r w:rsidRPr="00ED0E28">
        <w:rPr>
          <w:rFonts w:cs="Arial" w:hint="cs"/>
          <w:sz w:val="28"/>
          <w:szCs w:val="28"/>
          <w:rtl/>
        </w:rPr>
        <w:t>وَالْمَسَاكِينِ</w:t>
      </w:r>
      <w:r w:rsidRPr="00ED0E28">
        <w:rPr>
          <w:rFonts w:cs="Arial"/>
          <w:sz w:val="28"/>
          <w:szCs w:val="28"/>
          <w:rtl/>
        </w:rPr>
        <w:t xml:space="preserve"> </w:t>
      </w:r>
      <w:r w:rsidRPr="00ED0E28">
        <w:rPr>
          <w:rFonts w:cs="Arial" w:hint="cs"/>
          <w:sz w:val="28"/>
          <w:szCs w:val="28"/>
          <w:rtl/>
        </w:rPr>
        <w:t>وَابْنِ</w:t>
      </w:r>
      <w:r w:rsidRPr="00ED0E28">
        <w:rPr>
          <w:rFonts w:cs="Arial"/>
          <w:sz w:val="28"/>
          <w:szCs w:val="28"/>
          <w:rtl/>
        </w:rPr>
        <w:t xml:space="preserve"> </w:t>
      </w:r>
      <w:r w:rsidRPr="00ED0E28">
        <w:rPr>
          <w:rFonts w:cs="Arial" w:hint="cs"/>
          <w:sz w:val="28"/>
          <w:szCs w:val="28"/>
          <w:rtl/>
        </w:rPr>
        <w:t>السَّبِيلِ</w:t>
      </w:r>
      <w:r w:rsidRPr="00ED0E28">
        <w:rPr>
          <w:rFonts w:cs="Arial"/>
          <w:sz w:val="28"/>
          <w:szCs w:val="28"/>
          <w:rtl/>
        </w:rPr>
        <w:t xml:space="preserve"> </w:t>
      </w:r>
      <w:r w:rsidRPr="00ED0E28">
        <w:rPr>
          <w:rFonts w:cs="Arial" w:hint="cs"/>
          <w:sz w:val="28"/>
          <w:szCs w:val="28"/>
          <w:rtl/>
        </w:rPr>
        <w:t>إِنْ</w:t>
      </w:r>
      <w:r w:rsidRPr="00ED0E28">
        <w:rPr>
          <w:rFonts w:cs="Arial"/>
          <w:sz w:val="28"/>
          <w:szCs w:val="28"/>
          <w:rtl/>
        </w:rPr>
        <w:t xml:space="preserve"> </w:t>
      </w:r>
      <w:r w:rsidRPr="00ED0E28">
        <w:rPr>
          <w:rFonts w:cs="Arial" w:hint="cs"/>
          <w:sz w:val="28"/>
          <w:szCs w:val="28"/>
          <w:rtl/>
        </w:rPr>
        <w:t>كُنْتُمْ</w:t>
      </w:r>
      <w:r w:rsidRPr="00ED0E28">
        <w:rPr>
          <w:rFonts w:cs="Arial"/>
          <w:sz w:val="28"/>
          <w:szCs w:val="28"/>
          <w:rtl/>
        </w:rPr>
        <w:t xml:space="preserve"> </w:t>
      </w:r>
      <w:r w:rsidRPr="00ED0E28">
        <w:rPr>
          <w:rFonts w:cs="Arial" w:hint="cs"/>
          <w:sz w:val="28"/>
          <w:szCs w:val="28"/>
          <w:rtl/>
        </w:rPr>
        <w:t>آمَنْتُمْ</w:t>
      </w:r>
      <w:r w:rsidRPr="00ED0E28">
        <w:rPr>
          <w:rFonts w:cs="Arial"/>
          <w:sz w:val="28"/>
          <w:szCs w:val="28"/>
          <w:rtl/>
        </w:rPr>
        <w:t xml:space="preserve"> </w:t>
      </w:r>
      <w:r w:rsidRPr="00ED0E28">
        <w:rPr>
          <w:rFonts w:cs="Arial" w:hint="cs"/>
          <w:sz w:val="28"/>
          <w:szCs w:val="28"/>
          <w:rtl/>
        </w:rPr>
        <w:t>بِاللَّهِ</w:t>
      </w:r>
      <w:r w:rsidRPr="00ED0E28">
        <w:rPr>
          <w:rFonts w:cs="Arial"/>
          <w:sz w:val="28"/>
          <w:szCs w:val="28"/>
          <w:rtl/>
        </w:rPr>
        <w:t xml:space="preserve"> </w:t>
      </w:r>
      <w:r w:rsidRPr="00ED0E28">
        <w:rPr>
          <w:rFonts w:cs="Arial" w:hint="cs"/>
          <w:sz w:val="28"/>
          <w:szCs w:val="28"/>
          <w:rtl/>
        </w:rPr>
        <w:t>وَمَا</w:t>
      </w:r>
      <w:r w:rsidRPr="00ED0E28">
        <w:rPr>
          <w:rFonts w:cs="Arial"/>
          <w:sz w:val="28"/>
          <w:szCs w:val="28"/>
          <w:rtl/>
        </w:rPr>
        <w:t xml:space="preserve"> </w:t>
      </w:r>
      <w:r w:rsidRPr="00ED0E28">
        <w:rPr>
          <w:rFonts w:cs="Arial" w:hint="cs"/>
          <w:sz w:val="28"/>
          <w:szCs w:val="28"/>
          <w:rtl/>
        </w:rPr>
        <w:t>أَنْزَلْنَا</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عَبْدِنَا</w:t>
      </w:r>
      <w:r w:rsidRPr="00ED0E28">
        <w:rPr>
          <w:rFonts w:cs="Arial"/>
          <w:sz w:val="28"/>
          <w:szCs w:val="28"/>
          <w:rtl/>
        </w:rPr>
        <w:t xml:space="preserve"> </w:t>
      </w:r>
      <w:r w:rsidRPr="00ED0E28">
        <w:rPr>
          <w:rFonts w:cs="Arial" w:hint="cs"/>
          <w:sz w:val="28"/>
          <w:szCs w:val="28"/>
          <w:rtl/>
        </w:rPr>
        <w:t>يَوْمَ</w:t>
      </w:r>
      <w:r w:rsidRPr="00ED0E28">
        <w:rPr>
          <w:rFonts w:cs="Arial"/>
          <w:sz w:val="28"/>
          <w:szCs w:val="28"/>
          <w:rtl/>
        </w:rPr>
        <w:t xml:space="preserve"> </w:t>
      </w:r>
      <w:r w:rsidRPr="00ED0E28">
        <w:rPr>
          <w:rFonts w:cs="Arial" w:hint="cs"/>
          <w:sz w:val="28"/>
          <w:szCs w:val="28"/>
          <w:rtl/>
        </w:rPr>
        <w:t>الْفُرْقَانِ</w:t>
      </w:r>
      <w:r w:rsidRPr="00ED0E28">
        <w:rPr>
          <w:rFonts w:cs="Arial"/>
          <w:sz w:val="28"/>
          <w:szCs w:val="28"/>
          <w:rtl/>
        </w:rPr>
        <w:t xml:space="preserve"> </w:t>
      </w:r>
      <w:r w:rsidRPr="00ED0E28">
        <w:rPr>
          <w:rFonts w:cs="Arial" w:hint="cs"/>
          <w:sz w:val="28"/>
          <w:szCs w:val="28"/>
          <w:rtl/>
        </w:rPr>
        <w:t>يَوْمَ</w:t>
      </w:r>
      <w:r w:rsidRPr="00ED0E28">
        <w:rPr>
          <w:rFonts w:cs="Arial"/>
          <w:sz w:val="28"/>
          <w:szCs w:val="28"/>
          <w:rtl/>
        </w:rPr>
        <w:t xml:space="preserve"> </w:t>
      </w:r>
      <w:r w:rsidRPr="00ED0E28">
        <w:rPr>
          <w:rFonts w:cs="Arial" w:hint="cs"/>
          <w:sz w:val="28"/>
          <w:szCs w:val="28"/>
          <w:rtl/>
        </w:rPr>
        <w:t>الْتَقَى</w:t>
      </w:r>
      <w:r w:rsidRPr="00ED0E28">
        <w:rPr>
          <w:rFonts w:cs="Arial"/>
          <w:sz w:val="28"/>
          <w:szCs w:val="28"/>
          <w:rtl/>
        </w:rPr>
        <w:t xml:space="preserve"> </w:t>
      </w:r>
      <w:r w:rsidRPr="00ED0E28">
        <w:rPr>
          <w:rFonts w:cs="Arial" w:hint="cs"/>
          <w:sz w:val="28"/>
          <w:szCs w:val="28"/>
          <w:rtl/>
        </w:rPr>
        <w:t>الْجَمْعَانِ</w:t>
      </w:r>
      <w:r w:rsidRPr="00ED0E28">
        <w:rPr>
          <w:rFonts w:cs="Arial"/>
          <w:sz w:val="28"/>
          <w:szCs w:val="28"/>
          <w:rtl/>
        </w:rPr>
        <w:t xml:space="preserve"> </w:t>
      </w:r>
      <w:r w:rsidRPr="00ED0E28">
        <w:rPr>
          <w:rFonts w:cs="Arial" w:hint="cs"/>
          <w:sz w:val="28"/>
          <w:szCs w:val="28"/>
          <w:rtl/>
        </w:rPr>
        <w:t>وَاللَّهُ</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كُلِّ</w:t>
      </w:r>
      <w:r w:rsidRPr="00ED0E28">
        <w:rPr>
          <w:rFonts w:cs="Arial"/>
          <w:sz w:val="28"/>
          <w:szCs w:val="28"/>
          <w:rtl/>
        </w:rPr>
        <w:t xml:space="preserve"> </w:t>
      </w:r>
      <w:r w:rsidRPr="00ED0E28">
        <w:rPr>
          <w:rFonts w:cs="Arial" w:hint="cs"/>
          <w:sz w:val="28"/>
          <w:szCs w:val="28"/>
          <w:rtl/>
        </w:rPr>
        <w:t>شَيْءٍ</w:t>
      </w:r>
      <w:r w:rsidRPr="00ED0E28">
        <w:rPr>
          <w:rFonts w:cs="Arial"/>
          <w:sz w:val="28"/>
          <w:szCs w:val="28"/>
          <w:rtl/>
        </w:rPr>
        <w:t xml:space="preserve"> </w:t>
      </w:r>
      <w:r w:rsidRPr="00ED0E28">
        <w:rPr>
          <w:rFonts w:cs="Arial" w:hint="cs"/>
          <w:sz w:val="28"/>
          <w:szCs w:val="28"/>
          <w:rtl/>
        </w:rPr>
        <w:t>قَدِيرٌ</w:t>
      </w:r>
      <w:r w:rsidRPr="00ED0E28">
        <w:rPr>
          <w:rFonts w:cs="Arial"/>
          <w:sz w:val="28"/>
          <w:szCs w:val="28"/>
          <w:rtl/>
        </w:rPr>
        <w:t xml:space="preserve">} [ </w:t>
      </w:r>
      <w:r w:rsidRPr="00ED0E28">
        <w:rPr>
          <w:rFonts w:cs="Arial" w:hint="cs"/>
          <w:sz w:val="28"/>
          <w:szCs w:val="28"/>
          <w:rtl/>
        </w:rPr>
        <w:t>الأنفال</w:t>
      </w:r>
      <w:r w:rsidRPr="00ED0E28">
        <w:rPr>
          <w:rFonts w:cs="Arial"/>
          <w:sz w:val="28"/>
          <w:szCs w:val="28"/>
          <w:rtl/>
        </w:rPr>
        <w:t>: 41 ] .</w:t>
      </w:r>
    </w:p>
    <w:p w:rsidR="0037592F" w:rsidRPr="00ED0E28" w:rsidRDefault="0037592F" w:rsidP="0037592F">
      <w:pPr>
        <w:bidi/>
        <w:jc w:val="both"/>
        <w:rPr>
          <w:sz w:val="28"/>
          <w:szCs w:val="28"/>
        </w:rPr>
      </w:pP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هذه</w:t>
      </w:r>
      <w:r w:rsidRPr="00ED0E28">
        <w:rPr>
          <w:rFonts w:cs="Arial"/>
          <w:sz w:val="28"/>
          <w:szCs w:val="28"/>
          <w:rtl/>
        </w:rPr>
        <w:t xml:space="preserve"> </w:t>
      </w:r>
      <w:r w:rsidRPr="00ED0E28">
        <w:rPr>
          <w:rFonts w:cs="Arial" w:hint="cs"/>
          <w:sz w:val="28"/>
          <w:szCs w:val="28"/>
          <w:rtl/>
        </w:rPr>
        <w:t>الآيةِ</w:t>
      </w:r>
      <w:r w:rsidRPr="00ED0E28">
        <w:rPr>
          <w:rFonts w:cs="Arial"/>
          <w:sz w:val="28"/>
          <w:szCs w:val="28"/>
          <w:rtl/>
        </w:rPr>
        <w:t xml:space="preserve">: </w:t>
      </w:r>
      <w:r w:rsidRPr="00ED0E28">
        <w:rPr>
          <w:rFonts w:cs="Arial" w:hint="cs"/>
          <w:sz w:val="28"/>
          <w:szCs w:val="28"/>
          <w:rtl/>
        </w:rPr>
        <w:t>تفصيلُ</w:t>
      </w:r>
      <w:r w:rsidRPr="00ED0E28">
        <w:rPr>
          <w:rFonts w:cs="Arial"/>
          <w:sz w:val="28"/>
          <w:szCs w:val="28"/>
          <w:rtl/>
        </w:rPr>
        <w:t xml:space="preserve"> </w:t>
      </w:r>
      <w:r w:rsidRPr="00ED0E28">
        <w:rPr>
          <w:rFonts w:cs="Arial" w:hint="cs"/>
          <w:sz w:val="28"/>
          <w:szCs w:val="28"/>
          <w:rtl/>
        </w:rPr>
        <w:t>الغنيمةِ،</w:t>
      </w:r>
      <w:r w:rsidRPr="00ED0E28">
        <w:rPr>
          <w:rFonts w:cs="Arial"/>
          <w:sz w:val="28"/>
          <w:szCs w:val="28"/>
          <w:rtl/>
        </w:rPr>
        <w:t xml:space="preserve"> </w:t>
      </w:r>
      <w:r w:rsidRPr="00ED0E28">
        <w:rPr>
          <w:rFonts w:cs="Arial" w:hint="cs"/>
          <w:sz w:val="28"/>
          <w:szCs w:val="28"/>
          <w:rtl/>
        </w:rPr>
        <w:t>وبيانُ</w:t>
      </w:r>
      <w:r w:rsidRPr="00ED0E28">
        <w:rPr>
          <w:rFonts w:cs="Arial"/>
          <w:sz w:val="28"/>
          <w:szCs w:val="28"/>
          <w:rtl/>
        </w:rPr>
        <w:t xml:space="preserve"> </w:t>
      </w:r>
      <w:r w:rsidRPr="00ED0E28">
        <w:rPr>
          <w:rFonts w:cs="Arial" w:hint="cs"/>
          <w:sz w:val="28"/>
          <w:szCs w:val="28"/>
          <w:rtl/>
        </w:rPr>
        <w:t>مُستحِقِّيها</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المُقاتِلينَ</w:t>
      </w:r>
      <w:r w:rsidRPr="00ED0E28">
        <w:rPr>
          <w:rFonts w:cs="Arial"/>
          <w:sz w:val="28"/>
          <w:szCs w:val="28"/>
          <w:rtl/>
        </w:rPr>
        <w:t xml:space="preserve"> </w:t>
      </w:r>
      <w:r w:rsidRPr="00ED0E28">
        <w:rPr>
          <w:rFonts w:cs="Arial" w:hint="cs"/>
          <w:sz w:val="28"/>
          <w:szCs w:val="28"/>
          <w:rtl/>
        </w:rPr>
        <w:t>وغيرِهم،</w:t>
      </w:r>
      <w:r w:rsidRPr="00ED0E28">
        <w:rPr>
          <w:rFonts w:cs="Arial"/>
          <w:sz w:val="28"/>
          <w:szCs w:val="28"/>
          <w:rtl/>
        </w:rPr>
        <w:t xml:space="preserve"> </w:t>
      </w:r>
      <w:r w:rsidRPr="00ED0E28">
        <w:rPr>
          <w:rFonts w:cs="Arial" w:hint="cs"/>
          <w:sz w:val="28"/>
          <w:szCs w:val="28"/>
          <w:rtl/>
        </w:rPr>
        <w:t>وتقدَّمَ</w:t>
      </w:r>
      <w:r w:rsidRPr="00ED0E28">
        <w:rPr>
          <w:rFonts w:cs="Arial"/>
          <w:sz w:val="28"/>
          <w:szCs w:val="28"/>
          <w:rtl/>
        </w:rPr>
        <w:t xml:space="preserve"> </w:t>
      </w:r>
      <w:r w:rsidRPr="00ED0E28">
        <w:rPr>
          <w:rFonts w:cs="Arial" w:hint="cs"/>
          <w:sz w:val="28"/>
          <w:szCs w:val="28"/>
          <w:rtl/>
        </w:rPr>
        <w:t>بيانُ</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خَصَّ</w:t>
      </w:r>
      <w:r w:rsidRPr="00ED0E28">
        <w:rPr>
          <w:rFonts w:cs="Arial"/>
          <w:sz w:val="28"/>
          <w:szCs w:val="28"/>
          <w:rtl/>
        </w:rPr>
        <w:t xml:space="preserve"> </w:t>
      </w:r>
      <w:r w:rsidRPr="00ED0E28">
        <w:rPr>
          <w:rFonts w:cs="Arial" w:hint="cs"/>
          <w:sz w:val="28"/>
          <w:szCs w:val="28"/>
          <w:rtl/>
        </w:rPr>
        <w:t>هذه</w:t>
      </w:r>
      <w:r w:rsidRPr="00ED0E28">
        <w:rPr>
          <w:rFonts w:cs="Arial"/>
          <w:sz w:val="28"/>
          <w:szCs w:val="28"/>
          <w:rtl/>
        </w:rPr>
        <w:t xml:space="preserve"> </w:t>
      </w:r>
      <w:r w:rsidRPr="00ED0E28">
        <w:rPr>
          <w:rFonts w:cs="Arial" w:hint="cs"/>
          <w:sz w:val="28"/>
          <w:szCs w:val="28"/>
          <w:rtl/>
        </w:rPr>
        <w:t>الأمَّةَ</w:t>
      </w:r>
      <w:r w:rsidRPr="00ED0E28">
        <w:rPr>
          <w:rFonts w:cs="Arial"/>
          <w:sz w:val="28"/>
          <w:szCs w:val="28"/>
          <w:rtl/>
        </w:rPr>
        <w:t xml:space="preserve"> </w:t>
      </w:r>
      <w:r w:rsidRPr="00ED0E28">
        <w:rPr>
          <w:rFonts w:cs="Arial" w:hint="cs"/>
          <w:sz w:val="28"/>
          <w:szCs w:val="28"/>
          <w:rtl/>
        </w:rPr>
        <w:t>بحِلِّ</w:t>
      </w:r>
      <w:r w:rsidRPr="00ED0E28">
        <w:rPr>
          <w:rFonts w:cs="Arial"/>
          <w:sz w:val="28"/>
          <w:szCs w:val="28"/>
          <w:rtl/>
        </w:rPr>
        <w:t xml:space="preserve"> </w:t>
      </w:r>
      <w:r w:rsidRPr="00ED0E28">
        <w:rPr>
          <w:rFonts w:cs="Arial" w:hint="cs"/>
          <w:sz w:val="28"/>
          <w:szCs w:val="28"/>
          <w:rtl/>
        </w:rPr>
        <w:t>الغنيمةِ،</w:t>
      </w:r>
      <w:r w:rsidRPr="00ED0E28">
        <w:rPr>
          <w:rFonts w:cs="Arial"/>
          <w:sz w:val="28"/>
          <w:szCs w:val="28"/>
          <w:rtl/>
        </w:rPr>
        <w:t xml:space="preserve"> </w:t>
      </w:r>
      <w:r w:rsidRPr="00ED0E28">
        <w:rPr>
          <w:rFonts w:cs="Arial" w:hint="cs"/>
          <w:sz w:val="28"/>
          <w:szCs w:val="28"/>
          <w:rtl/>
        </w:rPr>
        <w:t>وكانتْ</w:t>
      </w:r>
      <w:r w:rsidRPr="00ED0E28">
        <w:rPr>
          <w:rFonts w:cs="Arial"/>
          <w:sz w:val="28"/>
          <w:szCs w:val="28"/>
          <w:rtl/>
        </w:rPr>
        <w:t xml:space="preserve"> </w:t>
      </w:r>
      <w:r w:rsidRPr="00ED0E28">
        <w:rPr>
          <w:rFonts w:cs="Arial" w:hint="cs"/>
          <w:sz w:val="28"/>
          <w:szCs w:val="28"/>
          <w:rtl/>
        </w:rPr>
        <w:t>أوَّلَ</w:t>
      </w:r>
      <w:r w:rsidRPr="00ED0E28">
        <w:rPr>
          <w:rFonts w:cs="Arial"/>
          <w:sz w:val="28"/>
          <w:szCs w:val="28"/>
          <w:rtl/>
        </w:rPr>
        <w:t xml:space="preserve"> </w:t>
      </w:r>
      <w:r w:rsidRPr="00ED0E28">
        <w:rPr>
          <w:rFonts w:cs="Arial" w:hint="cs"/>
          <w:sz w:val="28"/>
          <w:szCs w:val="28"/>
          <w:rtl/>
        </w:rPr>
        <w:t>الأمرِ</w:t>
      </w:r>
      <w:r w:rsidRPr="00ED0E28">
        <w:rPr>
          <w:rFonts w:cs="Arial"/>
          <w:sz w:val="28"/>
          <w:szCs w:val="28"/>
          <w:rtl/>
        </w:rPr>
        <w:t xml:space="preserve"> </w:t>
      </w:r>
      <w:r w:rsidRPr="00ED0E28">
        <w:rPr>
          <w:rFonts w:cs="Arial" w:hint="cs"/>
          <w:sz w:val="28"/>
          <w:szCs w:val="28"/>
          <w:rtl/>
        </w:rPr>
        <w:t>جُعِلَتْ</w:t>
      </w:r>
      <w:r w:rsidRPr="00ED0E28">
        <w:rPr>
          <w:rFonts w:cs="Arial"/>
          <w:sz w:val="28"/>
          <w:szCs w:val="28"/>
          <w:rtl/>
        </w:rPr>
        <w:t xml:space="preserve"> </w:t>
      </w:r>
      <w:r w:rsidRPr="00ED0E28">
        <w:rPr>
          <w:rFonts w:cs="Arial" w:hint="cs"/>
          <w:sz w:val="28"/>
          <w:szCs w:val="28"/>
          <w:rtl/>
        </w:rPr>
        <w:t>لرسولِ</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يُقسِّمُها</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أرادَ،</w:t>
      </w:r>
      <w:r w:rsidRPr="00ED0E28">
        <w:rPr>
          <w:rFonts w:cs="Arial"/>
          <w:sz w:val="28"/>
          <w:szCs w:val="28"/>
          <w:rtl/>
        </w:rPr>
        <w:t xml:space="preserve"> </w:t>
      </w:r>
      <w:r w:rsidRPr="00ED0E28">
        <w:rPr>
          <w:rFonts w:cs="Arial" w:hint="cs"/>
          <w:sz w:val="28"/>
          <w:szCs w:val="28"/>
          <w:rtl/>
        </w:rPr>
        <w:t>ثمَّ</w:t>
      </w:r>
      <w:r w:rsidRPr="00ED0E28">
        <w:rPr>
          <w:rFonts w:cs="Arial"/>
          <w:sz w:val="28"/>
          <w:szCs w:val="28"/>
          <w:rtl/>
        </w:rPr>
        <w:t xml:space="preserve"> </w:t>
      </w:r>
      <w:r w:rsidRPr="00ED0E28">
        <w:rPr>
          <w:rFonts w:cs="Arial" w:hint="cs"/>
          <w:sz w:val="28"/>
          <w:szCs w:val="28"/>
          <w:rtl/>
        </w:rPr>
        <w:t>فصَلَ</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أمرِها</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هذه</w:t>
      </w:r>
      <w:r w:rsidRPr="00ED0E28">
        <w:rPr>
          <w:rFonts w:cs="Arial"/>
          <w:sz w:val="28"/>
          <w:szCs w:val="28"/>
          <w:rtl/>
        </w:rPr>
        <w:t xml:space="preserve"> </w:t>
      </w:r>
      <w:r w:rsidRPr="00ED0E28">
        <w:rPr>
          <w:rFonts w:cs="Arial" w:hint="cs"/>
          <w:sz w:val="28"/>
          <w:szCs w:val="28"/>
          <w:rtl/>
        </w:rPr>
        <w:t>الآيةِ</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والمالُ</w:t>
      </w:r>
      <w:r w:rsidRPr="00ED0E28">
        <w:rPr>
          <w:rFonts w:cs="Arial"/>
          <w:sz w:val="28"/>
          <w:szCs w:val="28"/>
          <w:rtl/>
        </w:rPr>
        <w:t xml:space="preserve"> </w:t>
      </w:r>
      <w:r w:rsidRPr="00ED0E28">
        <w:rPr>
          <w:rFonts w:cs="Arial" w:hint="cs"/>
          <w:sz w:val="28"/>
          <w:szCs w:val="28"/>
          <w:rtl/>
        </w:rPr>
        <w:t>المأخوذُ</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الكفَّارِ</w:t>
      </w:r>
      <w:r w:rsidRPr="00ED0E28">
        <w:rPr>
          <w:rFonts w:cs="Arial"/>
          <w:sz w:val="28"/>
          <w:szCs w:val="28"/>
          <w:rtl/>
        </w:rPr>
        <w:t xml:space="preserve"> </w:t>
      </w:r>
      <w:r w:rsidRPr="00ED0E28">
        <w:rPr>
          <w:rFonts w:cs="Arial" w:hint="cs"/>
          <w:sz w:val="28"/>
          <w:szCs w:val="28"/>
          <w:rtl/>
        </w:rPr>
        <w:t>أنواعٌ؛</w:t>
      </w:r>
      <w:r w:rsidRPr="00ED0E28">
        <w:rPr>
          <w:rFonts w:cs="Arial"/>
          <w:sz w:val="28"/>
          <w:szCs w:val="28"/>
          <w:rtl/>
        </w:rPr>
        <w:t xml:space="preserve"> </w:t>
      </w:r>
      <w:r w:rsidRPr="00ED0E28">
        <w:rPr>
          <w:rFonts w:cs="Arial" w:hint="cs"/>
          <w:sz w:val="28"/>
          <w:szCs w:val="28"/>
          <w:rtl/>
        </w:rPr>
        <w:t>منه</w:t>
      </w:r>
      <w:r w:rsidRPr="00ED0E28">
        <w:rPr>
          <w:rFonts w:cs="Arial"/>
          <w:sz w:val="28"/>
          <w:szCs w:val="28"/>
          <w:rtl/>
        </w:rPr>
        <w:t xml:space="preserve">: </w:t>
      </w:r>
      <w:r w:rsidRPr="00ED0E28">
        <w:rPr>
          <w:rFonts w:cs="Arial" w:hint="cs"/>
          <w:sz w:val="28"/>
          <w:szCs w:val="28"/>
          <w:rtl/>
        </w:rPr>
        <w:t>الغنيمةُ</w:t>
      </w:r>
      <w:r w:rsidRPr="00ED0E28">
        <w:rPr>
          <w:rFonts w:cs="Arial"/>
          <w:sz w:val="28"/>
          <w:szCs w:val="28"/>
          <w:rtl/>
        </w:rPr>
        <w:t xml:space="preserve"> </w:t>
      </w:r>
      <w:r w:rsidRPr="00ED0E28">
        <w:rPr>
          <w:rFonts w:cs="Arial" w:hint="cs"/>
          <w:sz w:val="28"/>
          <w:szCs w:val="28"/>
          <w:rtl/>
        </w:rPr>
        <w:t>والفَيْءُ</w:t>
      </w:r>
      <w:r w:rsidRPr="00ED0E28">
        <w:rPr>
          <w:rFonts w:cs="Arial"/>
          <w:sz w:val="28"/>
          <w:szCs w:val="28"/>
          <w:rtl/>
        </w:rPr>
        <w:t xml:space="preserve"> </w:t>
      </w:r>
      <w:r w:rsidRPr="00ED0E28">
        <w:rPr>
          <w:rFonts w:cs="Arial" w:hint="cs"/>
          <w:sz w:val="28"/>
          <w:szCs w:val="28"/>
          <w:rtl/>
        </w:rPr>
        <w:t>والأنفالُ</w:t>
      </w:r>
      <w:r w:rsidRPr="00ED0E28">
        <w:rPr>
          <w:rFonts w:cs="Arial"/>
          <w:sz w:val="28"/>
          <w:szCs w:val="28"/>
          <w:rtl/>
        </w:rPr>
        <w:t xml:space="preserve"> </w:t>
      </w:r>
      <w:r w:rsidRPr="00ED0E28">
        <w:rPr>
          <w:rFonts w:cs="Arial" w:hint="cs"/>
          <w:sz w:val="28"/>
          <w:szCs w:val="28"/>
          <w:rtl/>
        </w:rPr>
        <w:t>والسَّلَبُ</w:t>
      </w:r>
      <w:r w:rsidRPr="00ED0E28">
        <w:rPr>
          <w:rFonts w:cs="Arial"/>
          <w:sz w:val="28"/>
          <w:szCs w:val="28"/>
          <w:rtl/>
        </w:rPr>
        <w:t xml:space="preserve"> </w:t>
      </w:r>
      <w:r w:rsidRPr="00ED0E28">
        <w:rPr>
          <w:rFonts w:cs="Arial" w:hint="cs"/>
          <w:sz w:val="28"/>
          <w:szCs w:val="28"/>
          <w:rtl/>
        </w:rPr>
        <w:t>والجِزْيةُ</w:t>
      </w:r>
      <w:r w:rsidRPr="00ED0E28">
        <w:rPr>
          <w:rFonts w:cs="Arial"/>
          <w:sz w:val="28"/>
          <w:szCs w:val="28"/>
          <w:rtl/>
        </w:rPr>
        <w:t xml:space="preserve"> </w:t>
      </w:r>
      <w:r w:rsidRPr="00ED0E28">
        <w:rPr>
          <w:rFonts w:cs="Arial" w:hint="cs"/>
          <w:sz w:val="28"/>
          <w:szCs w:val="28"/>
          <w:rtl/>
        </w:rPr>
        <w:t>والخَرَاجُ،</w:t>
      </w:r>
      <w:r w:rsidRPr="00ED0E28">
        <w:rPr>
          <w:rFonts w:cs="Arial"/>
          <w:sz w:val="28"/>
          <w:szCs w:val="28"/>
          <w:rtl/>
        </w:rPr>
        <w:t xml:space="preserve"> </w:t>
      </w:r>
      <w:r w:rsidRPr="00ED0E28">
        <w:rPr>
          <w:rFonts w:cs="Arial" w:hint="cs"/>
          <w:sz w:val="28"/>
          <w:szCs w:val="28"/>
          <w:rtl/>
        </w:rPr>
        <w:t>وبينَ</w:t>
      </w:r>
      <w:r w:rsidRPr="00ED0E28">
        <w:rPr>
          <w:rFonts w:cs="Arial"/>
          <w:sz w:val="28"/>
          <w:szCs w:val="28"/>
          <w:rtl/>
        </w:rPr>
        <w:t xml:space="preserve"> </w:t>
      </w:r>
      <w:r w:rsidRPr="00ED0E28">
        <w:rPr>
          <w:rFonts w:cs="Arial" w:hint="cs"/>
          <w:sz w:val="28"/>
          <w:szCs w:val="28"/>
          <w:rtl/>
        </w:rPr>
        <w:t>بعضِ</w:t>
      </w:r>
      <w:r w:rsidRPr="00ED0E28">
        <w:rPr>
          <w:rFonts w:cs="Arial"/>
          <w:sz w:val="28"/>
          <w:szCs w:val="28"/>
          <w:rtl/>
        </w:rPr>
        <w:t xml:space="preserve"> </w:t>
      </w:r>
      <w:r w:rsidRPr="00ED0E28">
        <w:rPr>
          <w:rFonts w:cs="Arial" w:hint="cs"/>
          <w:sz w:val="28"/>
          <w:szCs w:val="28"/>
          <w:rtl/>
        </w:rPr>
        <w:t>هذه</w:t>
      </w:r>
      <w:r w:rsidRPr="00ED0E28">
        <w:rPr>
          <w:rFonts w:cs="Arial"/>
          <w:sz w:val="28"/>
          <w:szCs w:val="28"/>
          <w:rtl/>
        </w:rPr>
        <w:t xml:space="preserve"> </w:t>
      </w:r>
      <w:r w:rsidRPr="00ED0E28">
        <w:rPr>
          <w:rFonts w:cs="Arial" w:hint="cs"/>
          <w:sz w:val="28"/>
          <w:szCs w:val="28"/>
          <w:rtl/>
        </w:rPr>
        <w:t>الأسماءِ</w:t>
      </w:r>
      <w:r w:rsidRPr="00ED0E28">
        <w:rPr>
          <w:rFonts w:cs="Arial"/>
          <w:sz w:val="28"/>
          <w:szCs w:val="28"/>
          <w:rtl/>
        </w:rPr>
        <w:t xml:space="preserve"> </w:t>
      </w:r>
      <w:r w:rsidRPr="00ED0E28">
        <w:rPr>
          <w:rFonts w:cs="Arial" w:hint="cs"/>
          <w:sz w:val="28"/>
          <w:szCs w:val="28"/>
          <w:rtl/>
        </w:rPr>
        <w:t>تداخُلٌ</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المعنى،</w:t>
      </w:r>
      <w:r w:rsidRPr="00ED0E28">
        <w:rPr>
          <w:rFonts w:cs="Arial"/>
          <w:sz w:val="28"/>
          <w:szCs w:val="28"/>
          <w:rtl/>
        </w:rPr>
        <w:t xml:space="preserve"> </w:t>
      </w:r>
      <w:r w:rsidRPr="00ED0E28">
        <w:rPr>
          <w:rFonts w:cs="Arial" w:hint="cs"/>
          <w:sz w:val="28"/>
          <w:szCs w:val="28"/>
          <w:rtl/>
        </w:rPr>
        <w:t>وبينَ</w:t>
      </w:r>
      <w:r w:rsidRPr="00ED0E28">
        <w:rPr>
          <w:rFonts w:cs="Arial"/>
          <w:sz w:val="28"/>
          <w:szCs w:val="28"/>
          <w:rtl/>
        </w:rPr>
        <w:t xml:space="preserve"> </w:t>
      </w:r>
      <w:r w:rsidRPr="00ED0E28">
        <w:rPr>
          <w:rFonts w:cs="Arial" w:hint="cs"/>
          <w:sz w:val="28"/>
          <w:szCs w:val="28"/>
          <w:rtl/>
        </w:rPr>
        <w:t>بعضِها</w:t>
      </w:r>
      <w:r w:rsidRPr="00ED0E28">
        <w:rPr>
          <w:rFonts w:cs="Arial"/>
          <w:sz w:val="28"/>
          <w:szCs w:val="28"/>
          <w:rtl/>
        </w:rPr>
        <w:t xml:space="preserve"> </w:t>
      </w:r>
      <w:r w:rsidRPr="00ED0E28">
        <w:rPr>
          <w:rFonts w:cs="Arial" w:hint="cs"/>
          <w:sz w:val="28"/>
          <w:szCs w:val="28"/>
          <w:rtl/>
        </w:rPr>
        <w:t>تطابُقٌ</w:t>
      </w:r>
      <w:r w:rsidRPr="00ED0E28">
        <w:rPr>
          <w:rFonts w:cs="Arial"/>
          <w:sz w:val="28"/>
          <w:szCs w:val="28"/>
          <w:rtl/>
        </w:rPr>
        <w:t xml:space="preserve"> </w:t>
      </w:r>
      <w:r w:rsidRPr="00ED0E28">
        <w:rPr>
          <w:rFonts w:cs="Arial" w:hint="cs"/>
          <w:sz w:val="28"/>
          <w:szCs w:val="28"/>
          <w:rtl/>
        </w:rPr>
        <w:t>عندَ</w:t>
      </w:r>
      <w:r w:rsidRPr="00ED0E28">
        <w:rPr>
          <w:rFonts w:cs="Arial"/>
          <w:sz w:val="28"/>
          <w:szCs w:val="28"/>
          <w:rtl/>
        </w:rPr>
        <w:t xml:space="preserve"> </w:t>
      </w:r>
      <w:r w:rsidRPr="00ED0E28">
        <w:rPr>
          <w:rFonts w:cs="Arial" w:hint="cs"/>
          <w:sz w:val="28"/>
          <w:szCs w:val="28"/>
          <w:rtl/>
        </w:rPr>
        <w:t>بعضِ</w:t>
      </w:r>
      <w:r w:rsidRPr="00ED0E28">
        <w:rPr>
          <w:rFonts w:cs="Arial"/>
          <w:sz w:val="28"/>
          <w:szCs w:val="28"/>
          <w:rtl/>
        </w:rPr>
        <w:t xml:space="preserve"> </w:t>
      </w:r>
      <w:r w:rsidRPr="00ED0E28">
        <w:rPr>
          <w:rFonts w:cs="Arial" w:hint="cs"/>
          <w:sz w:val="28"/>
          <w:szCs w:val="28"/>
          <w:rtl/>
        </w:rPr>
        <w:t>السلفِ،</w:t>
      </w:r>
      <w:r w:rsidRPr="00ED0E28">
        <w:rPr>
          <w:rFonts w:cs="Arial"/>
          <w:sz w:val="28"/>
          <w:szCs w:val="28"/>
          <w:rtl/>
        </w:rPr>
        <w:t xml:space="preserve"> </w:t>
      </w:r>
      <w:r w:rsidRPr="00ED0E28">
        <w:rPr>
          <w:rFonts w:cs="Arial" w:hint="cs"/>
          <w:sz w:val="28"/>
          <w:szCs w:val="28"/>
          <w:rtl/>
        </w:rPr>
        <w:t>والغنيمةُ</w:t>
      </w:r>
      <w:r w:rsidRPr="00ED0E28">
        <w:rPr>
          <w:rFonts w:cs="Arial"/>
          <w:sz w:val="28"/>
          <w:szCs w:val="28"/>
          <w:rtl/>
        </w:rPr>
        <w:t xml:space="preserve"> </w:t>
      </w:r>
      <w:r w:rsidRPr="00ED0E28">
        <w:rPr>
          <w:rFonts w:cs="Arial" w:hint="cs"/>
          <w:sz w:val="28"/>
          <w:szCs w:val="28"/>
          <w:rtl/>
        </w:rPr>
        <w:t>هي</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أُخِذَ</w:t>
      </w:r>
      <w:r w:rsidRPr="00ED0E28">
        <w:rPr>
          <w:rFonts w:cs="Arial"/>
          <w:sz w:val="28"/>
          <w:szCs w:val="28"/>
          <w:rtl/>
        </w:rPr>
        <w:t xml:space="preserve"> </w:t>
      </w:r>
      <w:r w:rsidRPr="00ED0E28">
        <w:rPr>
          <w:rFonts w:cs="Arial" w:hint="cs"/>
          <w:sz w:val="28"/>
          <w:szCs w:val="28"/>
          <w:rtl/>
        </w:rPr>
        <w:t>بإيجافِ</w:t>
      </w:r>
      <w:r w:rsidRPr="00ED0E28">
        <w:rPr>
          <w:rFonts w:cs="Arial"/>
          <w:sz w:val="28"/>
          <w:szCs w:val="28"/>
          <w:rtl/>
        </w:rPr>
        <w:t xml:space="preserve"> </w:t>
      </w:r>
      <w:r w:rsidRPr="00ED0E28">
        <w:rPr>
          <w:rFonts w:cs="Arial" w:hint="cs"/>
          <w:sz w:val="28"/>
          <w:szCs w:val="28"/>
          <w:rtl/>
        </w:rPr>
        <w:t>الخَيْلِ</w:t>
      </w:r>
      <w:r w:rsidRPr="00ED0E28">
        <w:rPr>
          <w:rFonts w:cs="Arial"/>
          <w:sz w:val="28"/>
          <w:szCs w:val="28"/>
          <w:rtl/>
        </w:rPr>
        <w:t xml:space="preserve"> </w:t>
      </w:r>
      <w:r w:rsidRPr="00ED0E28">
        <w:rPr>
          <w:rFonts w:cs="Arial" w:hint="cs"/>
          <w:sz w:val="28"/>
          <w:szCs w:val="28"/>
          <w:rtl/>
        </w:rPr>
        <w:t>والرِّكَابِ،</w:t>
      </w:r>
      <w:r w:rsidRPr="00ED0E28">
        <w:rPr>
          <w:rFonts w:cs="Arial"/>
          <w:sz w:val="28"/>
          <w:szCs w:val="28"/>
          <w:rtl/>
        </w:rPr>
        <w:t xml:space="preserve"> </w:t>
      </w:r>
      <w:r w:rsidRPr="00ED0E28">
        <w:rPr>
          <w:rFonts w:cs="Arial" w:hint="cs"/>
          <w:sz w:val="28"/>
          <w:szCs w:val="28"/>
          <w:rtl/>
        </w:rPr>
        <w:t>فتُطلَقُ</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أُخِذَ</w:t>
      </w:r>
      <w:r w:rsidRPr="00ED0E28">
        <w:rPr>
          <w:rFonts w:cs="Arial"/>
          <w:sz w:val="28"/>
          <w:szCs w:val="28"/>
          <w:rtl/>
        </w:rPr>
        <w:t xml:space="preserve"> </w:t>
      </w:r>
      <w:r w:rsidRPr="00ED0E28">
        <w:rPr>
          <w:rFonts w:cs="Arial" w:hint="cs"/>
          <w:sz w:val="28"/>
          <w:szCs w:val="28"/>
          <w:rtl/>
        </w:rPr>
        <w:t>بقتالٍ؛</w:t>
      </w:r>
      <w:r w:rsidRPr="00ED0E28">
        <w:rPr>
          <w:rFonts w:cs="Arial"/>
          <w:sz w:val="28"/>
          <w:szCs w:val="28"/>
          <w:rtl/>
        </w:rPr>
        <w:t xml:space="preserve"> </w:t>
      </w:r>
      <w:r w:rsidRPr="00ED0E28">
        <w:rPr>
          <w:rFonts w:cs="Arial" w:hint="cs"/>
          <w:sz w:val="28"/>
          <w:szCs w:val="28"/>
          <w:rtl/>
        </w:rPr>
        <w:t>كما</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غَزْوةِ</w:t>
      </w:r>
      <w:r w:rsidRPr="00ED0E28">
        <w:rPr>
          <w:rFonts w:cs="Arial"/>
          <w:sz w:val="28"/>
          <w:szCs w:val="28"/>
          <w:rtl/>
        </w:rPr>
        <w:t xml:space="preserve"> </w:t>
      </w:r>
      <w:r w:rsidRPr="00ED0E28">
        <w:rPr>
          <w:rFonts w:cs="Arial" w:hint="cs"/>
          <w:sz w:val="28"/>
          <w:szCs w:val="28"/>
          <w:rtl/>
        </w:rPr>
        <w:t>بدرٍ</w:t>
      </w:r>
      <w:r w:rsidRPr="00ED0E28">
        <w:rPr>
          <w:rFonts w:cs="Arial"/>
          <w:sz w:val="28"/>
          <w:szCs w:val="28"/>
          <w:rtl/>
        </w:rPr>
        <w:t xml:space="preserve"> </w:t>
      </w:r>
      <w:r w:rsidRPr="00ED0E28">
        <w:rPr>
          <w:rFonts w:cs="Arial" w:hint="cs"/>
          <w:sz w:val="28"/>
          <w:szCs w:val="28"/>
          <w:rtl/>
        </w:rPr>
        <w:t>وأُحُدٍ</w:t>
      </w:r>
      <w:r w:rsidRPr="00ED0E28">
        <w:rPr>
          <w:rFonts w:cs="Arial"/>
          <w:sz w:val="28"/>
          <w:szCs w:val="28"/>
          <w:rtl/>
        </w:rPr>
        <w:t xml:space="preserve"> </w:t>
      </w:r>
      <w:r w:rsidRPr="00ED0E28">
        <w:rPr>
          <w:rFonts w:cs="Arial" w:hint="cs"/>
          <w:sz w:val="28"/>
          <w:szCs w:val="28"/>
          <w:rtl/>
        </w:rPr>
        <w:t>وحُنَيْنٍ</w:t>
      </w:r>
      <w:r w:rsidRPr="00ED0E28">
        <w:rPr>
          <w:rFonts w:cs="Arial"/>
          <w:sz w:val="28"/>
          <w:szCs w:val="28"/>
          <w:rtl/>
        </w:rPr>
        <w:t xml:space="preserve"> </w:t>
      </w:r>
      <w:r w:rsidRPr="00ED0E28">
        <w:rPr>
          <w:rFonts w:cs="Arial" w:hint="cs"/>
          <w:sz w:val="28"/>
          <w:szCs w:val="28"/>
          <w:rtl/>
        </w:rPr>
        <w:t>وغيرِها،</w:t>
      </w:r>
      <w:r w:rsidRPr="00ED0E28">
        <w:rPr>
          <w:rFonts w:cs="Arial"/>
          <w:sz w:val="28"/>
          <w:szCs w:val="28"/>
          <w:rtl/>
        </w:rPr>
        <w:t xml:space="preserve"> </w:t>
      </w:r>
      <w:r w:rsidRPr="00ED0E28">
        <w:rPr>
          <w:rFonts w:cs="Arial" w:hint="cs"/>
          <w:sz w:val="28"/>
          <w:szCs w:val="28"/>
          <w:rtl/>
        </w:rPr>
        <w:t>والفَيْءُ</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أُخِذَ</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المشركينَ</w:t>
      </w:r>
      <w:r w:rsidRPr="00ED0E28">
        <w:rPr>
          <w:rFonts w:cs="Arial"/>
          <w:sz w:val="28"/>
          <w:szCs w:val="28"/>
          <w:rtl/>
        </w:rPr>
        <w:t xml:space="preserve"> </w:t>
      </w:r>
      <w:r w:rsidRPr="00ED0E28">
        <w:rPr>
          <w:rFonts w:cs="Arial" w:hint="cs"/>
          <w:sz w:val="28"/>
          <w:szCs w:val="28"/>
          <w:rtl/>
        </w:rPr>
        <w:t>بلا</w:t>
      </w:r>
      <w:r w:rsidRPr="00ED0E28">
        <w:rPr>
          <w:rFonts w:cs="Arial"/>
          <w:sz w:val="28"/>
          <w:szCs w:val="28"/>
          <w:rtl/>
        </w:rPr>
        <w:t xml:space="preserve"> </w:t>
      </w:r>
      <w:r w:rsidRPr="00ED0E28">
        <w:rPr>
          <w:rFonts w:cs="Arial" w:hint="cs"/>
          <w:sz w:val="28"/>
          <w:szCs w:val="28"/>
          <w:rtl/>
        </w:rPr>
        <w:t>قتالٍ؛</w:t>
      </w:r>
      <w:r w:rsidRPr="00ED0E28">
        <w:rPr>
          <w:rFonts w:cs="Arial"/>
          <w:sz w:val="28"/>
          <w:szCs w:val="28"/>
          <w:rtl/>
        </w:rPr>
        <w:t xml:space="preserve"> </w:t>
      </w:r>
      <w:r w:rsidRPr="00ED0E28">
        <w:rPr>
          <w:rFonts w:cs="Arial" w:hint="cs"/>
          <w:sz w:val="28"/>
          <w:szCs w:val="28"/>
          <w:rtl/>
        </w:rPr>
        <w:t>كما</w:t>
      </w:r>
      <w:r w:rsidRPr="00ED0E28">
        <w:rPr>
          <w:rFonts w:cs="Arial"/>
          <w:sz w:val="28"/>
          <w:szCs w:val="28"/>
          <w:rtl/>
        </w:rPr>
        <w:t xml:space="preserve"> </w:t>
      </w:r>
      <w:r w:rsidRPr="00ED0E28">
        <w:rPr>
          <w:rFonts w:cs="Arial" w:hint="cs"/>
          <w:sz w:val="28"/>
          <w:szCs w:val="28"/>
          <w:rtl/>
        </w:rPr>
        <w:t>كان</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فتحِ</w:t>
      </w:r>
      <w:r w:rsidRPr="00ED0E28">
        <w:rPr>
          <w:rFonts w:cs="Arial"/>
          <w:sz w:val="28"/>
          <w:szCs w:val="28"/>
          <w:rtl/>
        </w:rPr>
        <w:t xml:space="preserve"> </w:t>
      </w:r>
      <w:r w:rsidRPr="00ED0E28">
        <w:rPr>
          <w:rFonts w:cs="Arial" w:hint="cs"/>
          <w:sz w:val="28"/>
          <w:szCs w:val="28"/>
          <w:rtl/>
        </w:rPr>
        <w:t>مَكَّةَ،</w:t>
      </w:r>
      <w:r w:rsidRPr="00ED0E28">
        <w:rPr>
          <w:rFonts w:cs="Arial"/>
          <w:sz w:val="28"/>
          <w:szCs w:val="28"/>
          <w:rtl/>
        </w:rPr>
        <w:t xml:space="preserve"> </w:t>
      </w:r>
      <w:r w:rsidRPr="00ED0E28">
        <w:rPr>
          <w:rFonts w:cs="Arial" w:hint="cs"/>
          <w:sz w:val="28"/>
          <w:szCs w:val="28"/>
          <w:rtl/>
        </w:rPr>
        <w:t>وفيه</w:t>
      </w:r>
      <w:r w:rsidRPr="00ED0E28">
        <w:rPr>
          <w:rFonts w:cs="Arial"/>
          <w:sz w:val="28"/>
          <w:szCs w:val="28"/>
          <w:rtl/>
        </w:rPr>
        <w:t xml:space="preserve"> </w:t>
      </w:r>
      <w:r w:rsidRPr="00ED0E28">
        <w:rPr>
          <w:rFonts w:cs="Arial" w:hint="cs"/>
          <w:sz w:val="28"/>
          <w:szCs w:val="28"/>
          <w:rtl/>
        </w:rPr>
        <w:t>نزَلَتْ</w:t>
      </w:r>
      <w:r w:rsidRPr="00ED0E28">
        <w:rPr>
          <w:rFonts w:cs="Arial"/>
          <w:sz w:val="28"/>
          <w:szCs w:val="28"/>
          <w:rtl/>
        </w:rPr>
        <w:t xml:space="preserve"> </w:t>
      </w:r>
      <w:r w:rsidRPr="00ED0E28">
        <w:rPr>
          <w:rFonts w:cs="Arial" w:hint="cs"/>
          <w:sz w:val="28"/>
          <w:szCs w:val="28"/>
          <w:rtl/>
        </w:rPr>
        <w:t>آيةُ</w:t>
      </w:r>
      <w:r w:rsidRPr="00ED0E28">
        <w:rPr>
          <w:rFonts w:cs="Arial"/>
          <w:sz w:val="28"/>
          <w:szCs w:val="28"/>
          <w:rtl/>
        </w:rPr>
        <w:t xml:space="preserve"> </w:t>
      </w:r>
      <w:r w:rsidRPr="00ED0E28">
        <w:rPr>
          <w:rFonts w:cs="Arial" w:hint="cs"/>
          <w:sz w:val="28"/>
          <w:szCs w:val="28"/>
          <w:rtl/>
        </w:rPr>
        <w:t>سورةِ</w:t>
      </w:r>
      <w:r w:rsidRPr="00ED0E28">
        <w:rPr>
          <w:rFonts w:cs="Arial"/>
          <w:sz w:val="28"/>
          <w:szCs w:val="28"/>
          <w:rtl/>
        </w:rPr>
        <w:t xml:space="preserve"> </w:t>
      </w:r>
      <w:r w:rsidRPr="00ED0E28">
        <w:rPr>
          <w:rFonts w:cs="Arial" w:hint="cs"/>
          <w:sz w:val="28"/>
          <w:szCs w:val="28"/>
          <w:rtl/>
        </w:rPr>
        <w:t>الحشرِ،</w:t>
      </w:r>
      <w:r w:rsidRPr="00ED0E28">
        <w:rPr>
          <w:rFonts w:cs="Arial"/>
          <w:sz w:val="28"/>
          <w:szCs w:val="28"/>
          <w:rtl/>
        </w:rPr>
        <w:t xml:space="preserve"> </w:t>
      </w:r>
      <w:r w:rsidRPr="00ED0E28">
        <w:rPr>
          <w:rFonts w:cs="Arial" w:hint="cs"/>
          <w:sz w:val="28"/>
          <w:szCs w:val="28"/>
          <w:rtl/>
        </w:rPr>
        <w:t>فقد</w:t>
      </w:r>
      <w:r w:rsidRPr="00ED0E28">
        <w:rPr>
          <w:rFonts w:cs="Arial"/>
          <w:sz w:val="28"/>
          <w:szCs w:val="28"/>
          <w:rtl/>
        </w:rPr>
        <w:t xml:space="preserve"> </w:t>
      </w:r>
      <w:r w:rsidRPr="00ED0E28">
        <w:rPr>
          <w:rFonts w:cs="Arial" w:hint="cs"/>
          <w:sz w:val="28"/>
          <w:szCs w:val="28"/>
          <w:rtl/>
        </w:rPr>
        <w:t>نزَلَتْ</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بني</w:t>
      </w:r>
      <w:r w:rsidRPr="00ED0E28">
        <w:rPr>
          <w:rFonts w:cs="Arial"/>
          <w:sz w:val="28"/>
          <w:szCs w:val="28"/>
          <w:rtl/>
        </w:rPr>
        <w:t xml:space="preserve"> </w:t>
      </w:r>
      <w:r w:rsidRPr="00ED0E28">
        <w:rPr>
          <w:rFonts w:cs="Arial" w:hint="cs"/>
          <w:sz w:val="28"/>
          <w:szCs w:val="28"/>
          <w:rtl/>
        </w:rPr>
        <w:t>النَّضِيرِ،</w:t>
      </w:r>
      <w:r w:rsidRPr="00ED0E28">
        <w:rPr>
          <w:rFonts w:cs="Arial"/>
          <w:sz w:val="28"/>
          <w:szCs w:val="28"/>
          <w:rtl/>
        </w:rPr>
        <w:t xml:space="preserve"> </w:t>
      </w:r>
      <w:r w:rsidRPr="00ED0E28">
        <w:rPr>
          <w:rFonts w:cs="Arial" w:hint="cs"/>
          <w:sz w:val="28"/>
          <w:szCs w:val="28"/>
          <w:rtl/>
        </w:rPr>
        <w:t>وهي</w:t>
      </w:r>
      <w:r w:rsidRPr="00ED0E28">
        <w:rPr>
          <w:rFonts w:cs="Arial"/>
          <w:sz w:val="28"/>
          <w:szCs w:val="28"/>
          <w:rtl/>
        </w:rPr>
        <w:t xml:space="preserve"> </w:t>
      </w:r>
      <w:r w:rsidRPr="00ED0E28">
        <w:rPr>
          <w:rFonts w:cs="Arial" w:hint="cs"/>
          <w:sz w:val="28"/>
          <w:szCs w:val="28"/>
          <w:rtl/>
        </w:rPr>
        <w:t>بعدَ</w:t>
      </w:r>
      <w:r w:rsidRPr="00ED0E28">
        <w:rPr>
          <w:rFonts w:cs="Arial"/>
          <w:sz w:val="28"/>
          <w:szCs w:val="28"/>
          <w:rtl/>
        </w:rPr>
        <w:t xml:space="preserve"> </w:t>
      </w:r>
      <w:r w:rsidRPr="00ED0E28">
        <w:rPr>
          <w:rFonts w:cs="Arial" w:hint="cs"/>
          <w:sz w:val="28"/>
          <w:szCs w:val="28"/>
          <w:rtl/>
        </w:rPr>
        <w:t>بدرٍ</w:t>
      </w:r>
      <w:r w:rsidRPr="00ED0E28">
        <w:rPr>
          <w:rFonts w:cs="Arial"/>
          <w:sz w:val="28"/>
          <w:szCs w:val="28"/>
          <w:rtl/>
        </w:rPr>
        <w:t>.</w:t>
      </w:r>
    </w:p>
    <w:p w:rsidR="0037592F" w:rsidRDefault="0037592F" w:rsidP="0037592F">
      <w:pPr>
        <w:bidi/>
        <w:jc w:val="both"/>
        <w:rPr>
          <w:rFonts w:cs="Arial"/>
          <w:sz w:val="28"/>
          <w:szCs w:val="28"/>
          <w:rtl/>
        </w:rPr>
      </w:pPr>
      <w:r w:rsidRPr="00ED0E28">
        <w:rPr>
          <w:rFonts w:cs="Arial" w:hint="cs"/>
          <w:sz w:val="28"/>
          <w:szCs w:val="28"/>
          <w:rtl/>
        </w:rPr>
        <w:t>ولا</w:t>
      </w:r>
      <w:r w:rsidRPr="00ED0E28">
        <w:rPr>
          <w:rFonts w:cs="Arial"/>
          <w:sz w:val="28"/>
          <w:szCs w:val="28"/>
          <w:rtl/>
        </w:rPr>
        <w:t xml:space="preserve"> </w:t>
      </w:r>
      <w:r w:rsidRPr="00ED0E28">
        <w:rPr>
          <w:rFonts w:cs="Arial" w:hint="cs"/>
          <w:sz w:val="28"/>
          <w:szCs w:val="28"/>
          <w:rtl/>
        </w:rPr>
        <w:t>يصحُّ</w:t>
      </w:r>
      <w:r w:rsidRPr="00ED0E28">
        <w:rPr>
          <w:rFonts w:cs="Arial"/>
          <w:sz w:val="28"/>
          <w:szCs w:val="28"/>
          <w:rtl/>
        </w:rPr>
        <w:t xml:space="preserve"> </w:t>
      </w:r>
      <w:r w:rsidRPr="00ED0E28">
        <w:rPr>
          <w:rFonts w:cs="Arial" w:hint="cs"/>
          <w:sz w:val="28"/>
          <w:szCs w:val="28"/>
          <w:rtl/>
        </w:rPr>
        <w:t>القولُ</w:t>
      </w:r>
      <w:r w:rsidRPr="00ED0E28">
        <w:rPr>
          <w:rFonts w:cs="Arial"/>
          <w:sz w:val="28"/>
          <w:szCs w:val="28"/>
          <w:rtl/>
        </w:rPr>
        <w:t xml:space="preserve"> </w:t>
      </w:r>
      <w:r w:rsidRPr="00ED0E28">
        <w:rPr>
          <w:rFonts w:cs="Arial" w:hint="cs"/>
          <w:sz w:val="28"/>
          <w:szCs w:val="28"/>
          <w:rtl/>
        </w:rPr>
        <w:t>بأنَّ</w:t>
      </w:r>
      <w:r w:rsidRPr="00ED0E28">
        <w:rPr>
          <w:rFonts w:cs="Arial"/>
          <w:sz w:val="28"/>
          <w:szCs w:val="28"/>
          <w:rtl/>
        </w:rPr>
        <w:t xml:space="preserve"> </w:t>
      </w:r>
      <w:r w:rsidRPr="00ED0E28">
        <w:rPr>
          <w:rFonts w:cs="Arial" w:hint="cs"/>
          <w:sz w:val="28"/>
          <w:szCs w:val="28"/>
          <w:rtl/>
        </w:rPr>
        <w:t>آيةَ</w:t>
      </w:r>
      <w:r w:rsidRPr="00ED0E28">
        <w:rPr>
          <w:rFonts w:cs="Arial"/>
          <w:sz w:val="28"/>
          <w:szCs w:val="28"/>
          <w:rtl/>
        </w:rPr>
        <w:t xml:space="preserve"> </w:t>
      </w:r>
      <w:r w:rsidRPr="00ED0E28">
        <w:rPr>
          <w:rFonts w:cs="Arial" w:hint="cs"/>
          <w:sz w:val="28"/>
          <w:szCs w:val="28"/>
          <w:rtl/>
        </w:rPr>
        <w:t>الغنيمةِ</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الأنفالِ</w:t>
      </w:r>
      <w:r w:rsidRPr="00ED0E28">
        <w:rPr>
          <w:rFonts w:cs="Arial"/>
          <w:sz w:val="28"/>
          <w:szCs w:val="28"/>
          <w:rtl/>
        </w:rPr>
        <w:t xml:space="preserve"> </w:t>
      </w:r>
      <w:r w:rsidRPr="00ED0E28">
        <w:rPr>
          <w:rFonts w:cs="Arial" w:hint="cs"/>
          <w:sz w:val="28"/>
          <w:szCs w:val="28"/>
          <w:rtl/>
        </w:rPr>
        <w:t>ناسخةٌ</w:t>
      </w:r>
      <w:r w:rsidRPr="00ED0E28">
        <w:rPr>
          <w:rFonts w:cs="Arial"/>
          <w:sz w:val="28"/>
          <w:szCs w:val="28"/>
          <w:rtl/>
        </w:rPr>
        <w:t xml:space="preserve"> </w:t>
      </w:r>
      <w:r w:rsidRPr="00ED0E28">
        <w:rPr>
          <w:rFonts w:cs="Arial" w:hint="cs"/>
          <w:sz w:val="28"/>
          <w:szCs w:val="28"/>
          <w:rtl/>
        </w:rPr>
        <w:t>لآيةِ</w:t>
      </w:r>
      <w:r w:rsidRPr="00ED0E28">
        <w:rPr>
          <w:rFonts w:cs="Arial"/>
          <w:sz w:val="28"/>
          <w:szCs w:val="28"/>
          <w:rtl/>
        </w:rPr>
        <w:t xml:space="preserve"> </w:t>
      </w:r>
      <w:r w:rsidRPr="00ED0E28">
        <w:rPr>
          <w:rFonts w:cs="Arial" w:hint="cs"/>
          <w:sz w:val="28"/>
          <w:szCs w:val="28"/>
          <w:rtl/>
        </w:rPr>
        <w:t>الفَيْءِ</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سورةِ</w:t>
      </w:r>
      <w:r w:rsidRPr="00ED0E28">
        <w:rPr>
          <w:rFonts w:cs="Arial"/>
          <w:sz w:val="28"/>
          <w:szCs w:val="28"/>
          <w:rtl/>
        </w:rPr>
        <w:t xml:space="preserve"> </w:t>
      </w:r>
      <w:r w:rsidRPr="00ED0E28">
        <w:rPr>
          <w:rFonts w:cs="Arial" w:hint="cs"/>
          <w:sz w:val="28"/>
          <w:szCs w:val="28"/>
          <w:rtl/>
        </w:rPr>
        <w:t>الحشرِ؛</w:t>
      </w:r>
      <w:r w:rsidRPr="00ED0E28">
        <w:rPr>
          <w:rFonts w:cs="Arial"/>
          <w:sz w:val="28"/>
          <w:szCs w:val="28"/>
          <w:rtl/>
        </w:rPr>
        <w:t xml:space="preserve"> </w:t>
      </w:r>
      <w:r w:rsidRPr="00ED0E28">
        <w:rPr>
          <w:rFonts w:cs="Arial" w:hint="cs"/>
          <w:sz w:val="28"/>
          <w:szCs w:val="28"/>
          <w:rtl/>
        </w:rPr>
        <w:t>كما</w:t>
      </w:r>
      <w:r w:rsidRPr="00ED0E28">
        <w:rPr>
          <w:rFonts w:cs="Arial"/>
          <w:sz w:val="28"/>
          <w:szCs w:val="28"/>
          <w:rtl/>
        </w:rPr>
        <w:t xml:space="preserve"> </w:t>
      </w:r>
      <w:r w:rsidRPr="00ED0E28">
        <w:rPr>
          <w:rFonts w:cs="Arial" w:hint="cs"/>
          <w:sz w:val="28"/>
          <w:szCs w:val="28"/>
          <w:rtl/>
        </w:rPr>
        <w:t>يقولُه</w:t>
      </w:r>
      <w:r w:rsidRPr="00ED0E28">
        <w:rPr>
          <w:rFonts w:cs="Arial"/>
          <w:sz w:val="28"/>
          <w:szCs w:val="28"/>
          <w:rtl/>
        </w:rPr>
        <w:t xml:space="preserve"> </w:t>
      </w:r>
      <w:r w:rsidRPr="00ED0E28">
        <w:rPr>
          <w:rFonts w:cs="Arial" w:hint="cs"/>
          <w:sz w:val="28"/>
          <w:szCs w:val="28"/>
          <w:rtl/>
        </w:rPr>
        <w:t>قتادةُ؛</w:t>
      </w:r>
      <w:r w:rsidRPr="00ED0E28">
        <w:rPr>
          <w:rFonts w:cs="Arial"/>
          <w:sz w:val="28"/>
          <w:szCs w:val="28"/>
          <w:rtl/>
        </w:rPr>
        <w:t xml:space="preserve"> </w:t>
      </w:r>
      <w:r w:rsidRPr="00ED0E28">
        <w:rPr>
          <w:rFonts w:cs="Arial" w:hint="cs"/>
          <w:sz w:val="28"/>
          <w:szCs w:val="28"/>
          <w:rtl/>
        </w:rPr>
        <w:t>لأنَّ</w:t>
      </w:r>
      <w:r w:rsidRPr="00ED0E28">
        <w:rPr>
          <w:rFonts w:cs="Arial"/>
          <w:sz w:val="28"/>
          <w:szCs w:val="28"/>
          <w:rtl/>
        </w:rPr>
        <w:t xml:space="preserve"> </w:t>
      </w:r>
      <w:r w:rsidRPr="00ED0E28">
        <w:rPr>
          <w:rFonts w:cs="Arial" w:hint="cs"/>
          <w:sz w:val="28"/>
          <w:szCs w:val="28"/>
          <w:rtl/>
        </w:rPr>
        <w:t>الحشرَ</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غزوةِ</w:t>
      </w:r>
      <w:r w:rsidRPr="00ED0E28">
        <w:rPr>
          <w:rFonts w:cs="Arial"/>
          <w:sz w:val="28"/>
          <w:szCs w:val="28"/>
          <w:rtl/>
        </w:rPr>
        <w:t xml:space="preserve"> </w:t>
      </w:r>
      <w:r w:rsidRPr="00ED0E28">
        <w:rPr>
          <w:rFonts w:cs="Arial" w:hint="cs"/>
          <w:sz w:val="28"/>
          <w:szCs w:val="28"/>
          <w:rtl/>
        </w:rPr>
        <w:t>بَني</w:t>
      </w:r>
      <w:r w:rsidRPr="00ED0E28">
        <w:rPr>
          <w:rFonts w:cs="Arial"/>
          <w:sz w:val="28"/>
          <w:szCs w:val="28"/>
          <w:rtl/>
        </w:rPr>
        <w:t xml:space="preserve"> </w:t>
      </w:r>
      <w:r w:rsidRPr="00ED0E28">
        <w:rPr>
          <w:rFonts w:cs="Arial" w:hint="cs"/>
          <w:sz w:val="28"/>
          <w:szCs w:val="28"/>
          <w:rtl/>
        </w:rPr>
        <w:t>النَّضِيرِ،</w:t>
      </w:r>
    </w:p>
    <w:p w:rsidR="0037592F" w:rsidRDefault="0037592F" w:rsidP="0037592F">
      <w:pPr>
        <w:rPr>
          <w:rFonts w:cs="Arial"/>
          <w:sz w:val="28"/>
          <w:szCs w:val="28"/>
          <w:rtl/>
        </w:rPr>
      </w:pPr>
      <w:r>
        <w:rPr>
          <w:rFonts w:cs="Arial"/>
          <w:sz w:val="28"/>
          <w:szCs w:val="28"/>
          <w:rtl/>
        </w:rPr>
        <w:br w:type="page"/>
      </w:r>
    </w:p>
    <w:p w:rsidR="0037592F" w:rsidRPr="00ED0E28" w:rsidRDefault="0037592F" w:rsidP="0037592F">
      <w:pPr>
        <w:bidi/>
        <w:jc w:val="both"/>
        <w:rPr>
          <w:sz w:val="28"/>
          <w:szCs w:val="28"/>
        </w:rPr>
      </w:pPr>
      <w:r w:rsidRPr="00ED0E28">
        <w:rPr>
          <w:rFonts w:cs="Arial"/>
          <w:sz w:val="28"/>
          <w:szCs w:val="28"/>
          <w:rtl/>
        </w:rPr>
        <w:t xml:space="preserve"> </w:t>
      </w:r>
      <w:r w:rsidRPr="00ED0E28">
        <w:rPr>
          <w:rFonts w:cs="Arial" w:hint="cs"/>
          <w:sz w:val="28"/>
          <w:szCs w:val="28"/>
          <w:rtl/>
        </w:rPr>
        <w:t>والأنفالَ</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غزوةِ</w:t>
      </w:r>
      <w:r w:rsidRPr="00ED0E28">
        <w:rPr>
          <w:rFonts w:cs="Arial"/>
          <w:sz w:val="28"/>
          <w:szCs w:val="28"/>
          <w:rtl/>
        </w:rPr>
        <w:t xml:space="preserve"> </w:t>
      </w:r>
      <w:r w:rsidRPr="00ED0E28">
        <w:rPr>
          <w:rFonts w:cs="Arial" w:hint="cs"/>
          <w:sz w:val="28"/>
          <w:szCs w:val="28"/>
          <w:rtl/>
        </w:rPr>
        <w:t>بدرٍ،</w:t>
      </w:r>
      <w:r w:rsidRPr="00ED0E28">
        <w:rPr>
          <w:rFonts w:cs="Arial"/>
          <w:sz w:val="28"/>
          <w:szCs w:val="28"/>
          <w:rtl/>
        </w:rPr>
        <w:t xml:space="preserve"> </w:t>
      </w:r>
      <w:r w:rsidRPr="00ED0E28">
        <w:rPr>
          <w:rFonts w:cs="Arial" w:hint="cs"/>
          <w:sz w:val="28"/>
          <w:szCs w:val="28"/>
          <w:rtl/>
        </w:rPr>
        <w:t>وبدرٌ</w:t>
      </w:r>
      <w:r w:rsidRPr="00ED0E28">
        <w:rPr>
          <w:rFonts w:cs="Arial"/>
          <w:sz w:val="28"/>
          <w:szCs w:val="28"/>
          <w:rtl/>
        </w:rPr>
        <w:t xml:space="preserve"> </w:t>
      </w:r>
      <w:r w:rsidRPr="00ED0E28">
        <w:rPr>
          <w:rFonts w:cs="Arial" w:hint="cs"/>
          <w:sz w:val="28"/>
          <w:szCs w:val="28"/>
          <w:rtl/>
        </w:rPr>
        <w:t>قبلَ</w:t>
      </w:r>
      <w:r w:rsidRPr="00ED0E28">
        <w:rPr>
          <w:rFonts w:cs="Arial"/>
          <w:sz w:val="28"/>
          <w:szCs w:val="28"/>
          <w:rtl/>
        </w:rPr>
        <w:t xml:space="preserve"> </w:t>
      </w:r>
      <w:r w:rsidRPr="00ED0E28">
        <w:rPr>
          <w:rFonts w:cs="Arial" w:hint="cs"/>
          <w:sz w:val="28"/>
          <w:szCs w:val="28"/>
          <w:rtl/>
        </w:rPr>
        <w:t>بني</w:t>
      </w:r>
      <w:r w:rsidRPr="00ED0E28">
        <w:rPr>
          <w:rFonts w:cs="Arial"/>
          <w:sz w:val="28"/>
          <w:szCs w:val="28"/>
          <w:rtl/>
        </w:rPr>
        <w:t xml:space="preserve"> </w:t>
      </w:r>
      <w:r w:rsidRPr="00ED0E28">
        <w:rPr>
          <w:rFonts w:cs="Arial" w:hint="cs"/>
          <w:sz w:val="28"/>
          <w:szCs w:val="28"/>
          <w:rtl/>
        </w:rPr>
        <w:t>النَّضِيرِ</w:t>
      </w:r>
      <w:r w:rsidRPr="00ED0E28">
        <w:rPr>
          <w:rFonts w:cs="Arial"/>
          <w:sz w:val="28"/>
          <w:szCs w:val="28"/>
          <w:rtl/>
        </w:rPr>
        <w:t xml:space="preserve"> </w:t>
      </w:r>
      <w:r w:rsidRPr="00ED0E28">
        <w:rPr>
          <w:rFonts w:cs="Arial" w:hint="cs"/>
          <w:sz w:val="28"/>
          <w:szCs w:val="28"/>
          <w:rtl/>
        </w:rPr>
        <w:t>بالاتِّفاقِ</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وتقدَّمَ</w:t>
      </w:r>
      <w:r w:rsidRPr="00ED0E28">
        <w:rPr>
          <w:rFonts w:cs="Arial"/>
          <w:sz w:val="28"/>
          <w:szCs w:val="28"/>
          <w:rtl/>
        </w:rPr>
        <w:t xml:space="preserve"> </w:t>
      </w:r>
      <w:r w:rsidRPr="00ED0E28">
        <w:rPr>
          <w:rFonts w:cs="Arial" w:hint="cs"/>
          <w:sz w:val="28"/>
          <w:szCs w:val="28"/>
          <w:rtl/>
        </w:rPr>
        <w:t>الكلامُ</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الأنفالِ</w:t>
      </w:r>
      <w:r w:rsidRPr="00ED0E28">
        <w:rPr>
          <w:rFonts w:cs="Arial"/>
          <w:sz w:val="28"/>
          <w:szCs w:val="28"/>
          <w:rtl/>
        </w:rPr>
        <w:t xml:space="preserve"> </w:t>
      </w:r>
      <w:r w:rsidRPr="00ED0E28">
        <w:rPr>
          <w:rFonts w:cs="Arial" w:hint="cs"/>
          <w:sz w:val="28"/>
          <w:szCs w:val="28"/>
          <w:rtl/>
        </w:rPr>
        <w:t>والسَّلَبِ،</w:t>
      </w:r>
      <w:r w:rsidRPr="00ED0E28">
        <w:rPr>
          <w:rFonts w:cs="Arial"/>
          <w:sz w:val="28"/>
          <w:szCs w:val="28"/>
          <w:rtl/>
        </w:rPr>
        <w:t xml:space="preserve"> </w:t>
      </w:r>
      <w:r w:rsidRPr="00ED0E28">
        <w:rPr>
          <w:rFonts w:cs="Arial" w:hint="cs"/>
          <w:sz w:val="28"/>
          <w:szCs w:val="28"/>
          <w:rtl/>
        </w:rPr>
        <w:t>ويأتي</w:t>
      </w:r>
      <w:r w:rsidRPr="00ED0E28">
        <w:rPr>
          <w:rFonts w:cs="Arial"/>
          <w:sz w:val="28"/>
          <w:szCs w:val="28"/>
          <w:rtl/>
        </w:rPr>
        <w:t xml:space="preserve"> </w:t>
      </w:r>
      <w:r w:rsidRPr="00ED0E28">
        <w:rPr>
          <w:rFonts w:cs="Arial" w:hint="cs"/>
          <w:sz w:val="28"/>
          <w:szCs w:val="28"/>
          <w:rtl/>
        </w:rPr>
        <w:t>الكلامُ</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الجِزْيةِ</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سورةِ</w:t>
      </w:r>
      <w:r w:rsidRPr="00ED0E28">
        <w:rPr>
          <w:rFonts w:cs="Arial"/>
          <w:sz w:val="28"/>
          <w:szCs w:val="28"/>
          <w:rtl/>
        </w:rPr>
        <w:t xml:space="preserve"> </w:t>
      </w:r>
      <w:r w:rsidRPr="00ED0E28">
        <w:rPr>
          <w:rFonts w:cs="Arial" w:hint="cs"/>
          <w:sz w:val="28"/>
          <w:szCs w:val="28"/>
          <w:rtl/>
        </w:rPr>
        <w:t>التوبةِ</w:t>
      </w:r>
      <w:r w:rsidRPr="00ED0E28">
        <w:rPr>
          <w:rFonts w:cs="Arial"/>
          <w:sz w:val="28"/>
          <w:szCs w:val="28"/>
          <w:rtl/>
        </w:rPr>
        <w:t xml:space="preserve"> </w:t>
      </w:r>
      <w:r w:rsidRPr="00ED0E28">
        <w:rPr>
          <w:rFonts w:cs="Arial" w:hint="cs"/>
          <w:sz w:val="28"/>
          <w:szCs w:val="28"/>
          <w:rtl/>
        </w:rPr>
        <w:t>بإذنِ</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تخميسُ</w:t>
      </w:r>
      <w:r w:rsidRPr="00ED0E28">
        <w:rPr>
          <w:rFonts w:cs="Arial"/>
          <w:sz w:val="28"/>
          <w:szCs w:val="28"/>
          <w:rtl/>
        </w:rPr>
        <w:t xml:space="preserve"> </w:t>
      </w:r>
      <w:r w:rsidRPr="00ED0E28">
        <w:rPr>
          <w:rFonts w:cs="Arial" w:hint="cs"/>
          <w:sz w:val="28"/>
          <w:szCs w:val="28"/>
          <w:rtl/>
        </w:rPr>
        <w:t>الغنيمةِ</w:t>
      </w:r>
      <w:r w:rsidRPr="00ED0E28">
        <w:rPr>
          <w:rFonts w:cs="Arial"/>
          <w:sz w:val="28"/>
          <w:szCs w:val="28"/>
          <w:rtl/>
        </w:rPr>
        <w:t xml:space="preserve"> </w:t>
      </w:r>
      <w:r w:rsidRPr="00ED0E28">
        <w:rPr>
          <w:rFonts w:cs="Arial" w:hint="cs"/>
          <w:sz w:val="28"/>
          <w:szCs w:val="28"/>
          <w:rtl/>
        </w:rPr>
        <w:t>وحُكْمُهُ</w:t>
      </w:r>
      <w:r w:rsidRPr="00ED0E28">
        <w:rPr>
          <w:rFonts w:cs="Arial"/>
          <w:sz w:val="28"/>
          <w:szCs w:val="28"/>
          <w:rtl/>
        </w:rPr>
        <w:t>:</w:t>
      </w:r>
    </w:p>
    <w:p w:rsidR="0037592F" w:rsidRDefault="0037592F" w:rsidP="0037592F">
      <w:pPr>
        <w:bidi/>
        <w:jc w:val="both"/>
        <w:rPr>
          <w:rFonts w:cs="Arial"/>
          <w:sz w:val="28"/>
          <w:szCs w:val="28"/>
          <w:rtl/>
        </w:rPr>
      </w:pPr>
      <w:r w:rsidRPr="00ED0E28">
        <w:rPr>
          <w:rFonts w:cs="Arial" w:hint="cs"/>
          <w:sz w:val="28"/>
          <w:szCs w:val="28"/>
          <w:rtl/>
        </w:rPr>
        <w:t>وفي</w:t>
      </w:r>
      <w:r w:rsidRPr="00ED0E28">
        <w:rPr>
          <w:rFonts w:cs="Arial"/>
          <w:sz w:val="28"/>
          <w:szCs w:val="28"/>
          <w:rtl/>
        </w:rPr>
        <w:t xml:space="preserve"> </w:t>
      </w:r>
      <w:r w:rsidRPr="00ED0E28">
        <w:rPr>
          <w:rFonts w:cs="Arial" w:hint="cs"/>
          <w:sz w:val="28"/>
          <w:szCs w:val="28"/>
          <w:rtl/>
        </w:rPr>
        <w:t>هذه</w:t>
      </w:r>
      <w:r w:rsidRPr="00ED0E28">
        <w:rPr>
          <w:rFonts w:cs="Arial"/>
          <w:sz w:val="28"/>
          <w:szCs w:val="28"/>
          <w:rtl/>
        </w:rPr>
        <w:t xml:space="preserve"> </w:t>
      </w:r>
      <w:r w:rsidRPr="00ED0E28">
        <w:rPr>
          <w:rFonts w:cs="Arial" w:hint="cs"/>
          <w:sz w:val="28"/>
          <w:szCs w:val="28"/>
          <w:rtl/>
        </w:rPr>
        <w:t>الآيةِ</w:t>
      </w:r>
      <w:r w:rsidRPr="00ED0E28">
        <w:rPr>
          <w:rFonts w:cs="Arial"/>
          <w:sz w:val="28"/>
          <w:szCs w:val="28"/>
          <w:rtl/>
        </w:rPr>
        <w:t>: {</w:t>
      </w:r>
      <w:r w:rsidRPr="00ED0E28">
        <w:rPr>
          <w:rFonts w:cs="Arial" w:hint="cs"/>
          <w:sz w:val="28"/>
          <w:szCs w:val="28"/>
          <w:rtl/>
        </w:rPr>
        <w:t>غَنِمْتُمْ</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شَيْءٍ</w:t>
      </w:r>
      <w:r w:rsidRPr="00ED0E28">
        <w:rPr>
          <w:rFonts w:cs="Arial"/>
          <w:sz w:val="28"/>
          <w:szCs w:val="28"/>
          <w:rtl/>
        </w:rPr>
        <w:t xml:space="preserve"> </w:t>
      </w:r>
      <w:r w:rsidRPr="00ED0E28">
        <w:rPr>
          <w:rFonts w:cs="Arial" w:hint="cs"/>
          <w:sz w:val="28"/>
          <w:szCs w:val="28"/>
          <w:rtl/>
        </w:rPr>
        <w:t>فَأَنَّ</w:t>
      </w:r>
      <w:r w:rsidRPr="00ED0E28">
        <w:rPr>
          <w:rFonts w:cs="Arial"/>
          <w:sz w:val="28"/>
          <w:szCs w:val="28"/>
          <w:rtl/>
        </w:rPr>
        <w:t xml:space="preserve"> </w:t>
      </w:r>
      <w:r w:rsidRPr="00ED0E28">
        <w:rPr>
          <w:rFonts w:cs="Arial" w:hint="cs"/>
          <w:sz w:val="28"/>
          <w:szCs w:val="28"/>
          <w:rtl/>
        </w:rPr>
        <w:t>لِلَّهِ</w:t>
      </w:r>
      <w:r w:rsidRPr="00ED0E28">
        <w:rPr>
          <w:rFonts w:cs="Arial"/>
          <w:sz w:val="28"/>
          <w:szCs w:val="28"/>
          <w:rtl/>
        </w:rPr>
        <w:t xml:space="preserve">} </w:t>
      </w:r>
      <w:r w:rsidRPr="00ED0E28">
        <w:rPr>
          <w:rFonts w:cs="Arial" w:hint="cs"/>
          <w:sz w:val="28"/>
          <w:szCs w:val="28"/>
          <w:rtl/>
        </w:rPr>
        <w:t>الآيةَ</w:t>
      </w:r>
      <w:r w:rsidRPr="00ED0E28">
        <w:rPr>
          <w:rFonts w:cs="Arial"/>
          <w:sz w:val="28"/>
          <w:szCs w:val="28"/>
          <w:rtl/>
        </w:rPr>
        <w:t xml:space="preserve">: </w:t>
      </w:r>
      <w:r w:rsidRPr="00ED0E28">
        <w:rPr>
          <w:rFonts w:cs="Arial" w:hint="cs"/>
          <w:sz w:val="28"/>
          <w:szCs w:val="28"/>
          <w:rtl/>
        </w:rPr>
        <w:t>دليلٌ</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وجوبِ</w:t>
      </w:r>
      <w:r w:rsidRPr="00ED0E28">
        <w:rPr>
          <w:rFonts w:cs="Arial"/>
          <w:sz w:val="28"/>
          <w:szCs w:val="28"/>
          <w:rtl/>
        </w:rPr>
        <w:t xml:space="preserve"> </w:t>
      </w:r>
      <w:r w:rsidRPr="00ED0E28">
        <w:rPr>
          <w:rFonts w:cs="Arial" w:hint="cs"/>
          <w:sz w:val="28"/>
          <w:szCs w:val="28"/>
          <w:rtl/>
        </w:rPr>
        <w:t>تخميسِ</w:t>
      </w:r>
      <w:r w:rsidRPr="00ED0E28">
        <w:rPr>
          <w:rFonts w:cs="Arial"/>
          <w:sz w:val="28"/>
          <w:szCs w:val="28"/>
          <w:rtl/>
        </w:rPr>
        <w:t xml:space="preserve"> </w:t>
      </w:r>
      <w:r w:rsidRPr="00ED0E28">
        <w:rPr>
          <w:rFonts w:cs="Arial" w:hint="cs"/>
          <w:sz w:val="28"/>
          <w:szCs w:val="28"/>
          <w:rtl/>
        </w:rPr>
        <w:t>القليلِ</w:t>
      </w:r>
      <w:r w:rsidRPr="00ED0E28">
        <w:rPr>
          <w:rFonts w:cs="Arial"/>
          <w:sz w:val="28"/>
          <w:szCs w:val="28"/>
          <w:rtl/>
        </w:rPr>
        <w:t xml:space="preserve"> </w:t>
      </w:r>
      <w:r w:rsidRPr="00ED0E28">
        <w:rPr>
          <w:rFonts w:cs="Arial" w:hint="cs"/>
          <w:sz w:val="28"/>
          <w:szCs w:val="28"/>
          <w:rtl/>
        </w:rPr>
        <w:t>والكثيرِ،</w:t>
      </w:r>
      <w:r w:rsidRPr="00ED0E28">
        <w:rPr>
          <w:rFonts w:cs="Arial"/>
          <w:sz w:val="28"/>
          <w:szCs w:val="28"/>
          <w:rtl/>
        </w:rPr>
        <w:t xml:space="preserve"> </w:t>
      </w:r>
      <w:r w:rsidRPr="00ED0E28">
        <w:rPr>
          <w:rFonts w:cs="Arial" w:hint="cs"/>
          <w:sz w:val="28"/>
          <w:szCs w:val="28"/>
          <w:rtl/>
        </w:rPr>
        <w:t>وأنَّه</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يُؤخَذُ</w:t>
      </w:r>
      <w:r w:rsidRPr="00ED0E28">
        <w:rPr>
          <w:rFonts w:cs="Arial"/>
          <w:sz w:val="28"/>
          <w:szCs w:val="28"/>
          <w:rtl/>
        </w:rPr>
        <w:t xml:space="preserve"> </w:t>
      </w:r>
      <w:r w:rsidRPr="00ED0E28">
        <w:rPr>
          <w:rFonts w:cs="Arial" w:hint="cs"/>
          <w:sz w:val="28"/>
          <w:szCs w:val="28"/>
          <w:rtl/>
        </w:rPr>
        <w:t>منها</w:t>
      </w:r>
      <w:r w:rsidRPr="00ED0E28">
        <w:rPr>
          <w:rFonts w:cs="Arial"/>
          <w:sz w:val="28"/>
          <w:szCs w:val="28"/>
          <w:rtl/>
        </w:rPr>
        <w:t xml:space="preserve"> </w:t>
      </w:r>
      <w:r w:rsidRPr="00ED0E28">
        <w:rPr>
          <w:rFonts w:cs="Arial" w:hint="cs"/>
          <w:sz w:val="28"/>
          <w:szCs w:val="28"/>
          <w:rtl/>
        </w:rPr>
        <w:t>شيءٌ</w:t>
      </w:r>
      <w:r w:rsidRPr="00ED0E28">
        <w:rPr>
          <w:rFonts w:cs="Arial"/>
          <w:sz w:val="28"/>
          <w:szCs w:val="28"/>
          <w:rtl/>
        </w:rPr>
        <w:t xml:space="preserve"> </w:t>
      </w:r>
      <w:r w:rsidRPr="00ED0E28">
        <w:rPr>
          <w:rFonts w:cs="Arial" w:hint="cs"/>
          <w:sz w:val="28"/>
          <w:szCs w:val="28"/>
          <w:rtl/>
        </w:rPr>
        <w:t>يُستأثَرُ</w:t>
      </w:r>
      <w:r w:rsidRPr="00ED0E28">
        <w:rPr>
          <w:rFonts w:cs="Arial"/>
          <w:sz w:val="28"/>
          <w:szCs w:val="28"/>
          <w:rtl/>
        </w:rPr>
        <w:t xml:space="preserve"> </w:t>
      </w:r>
      <w:r w:rsidRPr="00ED0E28">
        <w:rPr>
          <w:rFonts w:cs="Arial" w:hint="cs"/>
          <w:sz w:val="28"/>
          <w:szCs w:val="28"/>
          <w:rtl/>
        </w:rPr>
        <w:t>به</w:t>
      </w:r>
      <w:r w:rsidRPr="00ED0E28">
        <w:rPr>
          <w:rFonts w:cs="Arial"/>
          <w:sz w:val="28"/>
          <w:szCs w:val="28"/>
          <w:rtl/>
        </w:rPr>
        <w:t xml:space="preserve"> </w:t>
      </w:r>
      <w:r w:rsidRPr="00ED0E28">
        <w:rPr>
          <w:rFonts w:cs="Arial" w:hint="cs"/>
          <w:sz w:val="28"/>
          <w:szCs w:val="28"/>
          <w:rtl/>
        </w:rPr>
        <w:t>ولو</w:t>
      </w:r>
      <w:r w:rsidRPr="00ED0E28">
        <w:rPr>
          <w:rFonts w:cs="Arial"/>
          <w:sz w:val="28"/>
          <w:szCs w:val="28"/>
          <w:rtl/>
        </w:rPr>
        <w:t xml:space="preserve"> </w:t>
      </w:r>
      <w:r w:rsidRPr="00ED0E28">
        <w:rPr>
          <w:rFonts w:cs="Arial" w:hint="cs"/>
          <w:sz w:val="28"/>
          <w:szCs w:val="28"/>
          <w:rtl/>
        </w:rPr>
        <w:t>قليلاً،</w:t>
      </w:r>
      <w:r w:rsidRPr="00ED0E28">
        <w:rPr>
          <w:rFonts w:cs="Arial"/>
          <w:sz w:val="28"/>
          <w:szCs w:val="28"/>
          <w:rtl/>
        </w:rPr>
        <w:t xml:space="preserve"> </w:t>
      </w:r>
      <w:r w:rsidRPr="00ED0E28">
        <w:rPr>
          <w:rFonts w:cs="Arial" w:hint="cs"/>
          <w:sz w:val="28"/>
          <w:szCs w:val="28"/>
          <w:rtl/>
        </w:rPr>
        <w:t>وفي</w:t>
      </w:r>
      <w:r w:rsidRPr="00ED0E28">
        <w:rPr>
          <w:rFonts w:cs="Arial"/>
          <w:sz w:val="28"/>
          <w:szCs w:val="28"/>
          <w:rtl/>
        </w:rPr>
        <w:t xml:space="preserve"> «</w:t>
      </w:r>
      <w:r w:rsidRPr="00ED0E28">
        <w:rPr>
          <w:rFonts w:cs="Arial" w:hint="cs"/>
          <w:sz w:val="28"/>
          <w:szCs w:val="28"/>
          <w:rtl/>
        </w:rPr>
        <w:t>المسنَدِ</w:t>
      </w:r>
      <w:r w:rsidRPr="00ED0E28">
        <w:rPr>
          <w:rFonts w:cs="Arial" w:hint="eastAsia"/>
          <w:sz w:val="28"/>
          <w:szCs w:val="28"/>
          <w:rtl/>
        </w:rPr>
        <w:t>»</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حديثِ</w:t>
      </w:r>
      <w:r w:rsidRPr="00ED0E28">
        <w:rPr>
          <w:rFonts w:cs="Arial"/>
          <w:sz w:val="28"/>
          <w:szCs w:val="28"/>
          <w:rtl/>
        </w:rPr>
        <w:t xml:space="preserve"> </w:t>
      </w:r>
      <w:r w:rsidRPr="00ED0E28">
        <w:rPr>
          <w:rFonts w:cs="Arial" w:hint="cs"/>
          <w:sz w:val="28"/>
          <w:szCs w:val="28"/>
          <w:rtl/>
        </w:rPr>
        <w:t>عُبَادةَ</w:t>
      </w:r>
      <w:r w:rsidRPr="00ED0E28">
        <w:rPr>
          <w:rFonts w:cs="Arial"/>
          <w:sz w:val="28"/>
          <w:szCs w:val="28"/>
          <w:rtl/>
        </w:rPr>
        <w:t xml:space="preserve"> </w:t>
      </w:r>
      <w:r w:rsidRPr="00ED0E28">
        <w:rPr>
          <w:rFonts w:cs="Arial" w:hint="cs"/>
          <w:sz w:val="28"/>
          <w:szCs w:val="28"/>
          <w:rtl/>
        </w:rPr>
        <w:t>مرفوعًا</w:t>
      </w:r>
      <w:r w:rsidRPr="00ED0E28">
        <w:rPr>
          <w:rFonts w:cs="Arial"/>
          <w:sz w:val="28"/>
          <w:szCs w:val="28"/>
          <w:rtl/>
        </w:rPr>
        <w:t>: (</w:t>
      </w:r>
      <w:r w:rsidRPr="00ED0E28">
        <w:rPr>
          <w:rFonts w:cs="Arial" w:hint="cs"/>
          <w:sz w:val="28"/>
          <w:szCs w:val="28"/>
          <w:rtl/>
        </w:rPr>
        <w:t>أَدُّوا</w:t>
      </w:r>
      <w:r w:rsidRPr="00ED0E28">
        <w:rPr>
          <w:rFonts w:cs="Arial"/>
          <w:sz w:val="28"/>
          <w:szCs w:val="28"/>
          <w:rtl/>
        </w:rPr>
        <w:t xml:space="preserve"> </w:t>
      </w:r>
      <w:r w:rsidRPr="00ED0E28">
        <w:rPr>
          <w:rFonts w:cs="Arial" w:hint="cs"/>
          <w:sz w:val="28"/>
          <w:szCs w:val="28"/>
          <w:rtl/>
        </w:rPr>
        <w:t>الْخَيْطَ</w:t>
      </w:r>
      <w:r w:rsidRPr="00ED0E28">
        <w:rPr>
          <w:rFonts w:cs="Arial"/>
          <w:sz w:val="28"/>
          <w:szCs w:val="28"/>
          <w:rtl/>
        </w:rPr>
        <w:t xml:space="preserve"> </w:t>
      </w:r>
      <w:r w:rsidRPr="00ED0E28">
        <w:rPr>
          <w:rFonts w:cs="Arial" w:hint="cs"/>
          <w:sz w:val="28"/>
          <w:szCs w:val="28"/>
          <w:rtl/>
        </w:rPr>
        <w:t>وَالمِخْيَطَ،</w:t>
      </w:r>
      <w:r w:rsidRPr="00ED0E28">
        <w:rPr>
          <w:rFonts w:cs="Arial"/>
          <w:sz w:val="28"/>
          <w:szCs w:val="28"/>
          <w:rtl/>
        </w:rPr>
        <w:t xml:space="preserve"> </w:t>
      </w:r>
      <w:r w:rsidRPr="00ED0E28">
        <w:rPr>
          <w:rFonts w:cs="Arial" w:hint="cs"/>
          <w:sz w:val="28"/>
          <w:szCs w:val="28"/>
          <w:rtl/>
        </w:rPr>
        <w:t>وَأَكْبَرَ</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ذَلِكَ</w:t>
      </w:r>
      <w:r w:rsidRPr="00ED0E28">
        <w:rPr>
          <w:rFonts w:cs="Arial"/>
          <w:sz w:val="28"/>
          <w:szCs w:val="28"/>
          <w:rtl/>
        </w:rPr>
        <w:t xml:space="preserve"> </w:t>
      </w:r>
      <w:r w:rsidRPr="00ED0E28">
        <w:rPr>
          <w:rFonts w:cs="Arial" w:hint="cs"/>
          <w:sz w:val="28"/>
          <w:szCs w:val="28"/>
          <w:rtl/>
        </w:rPr>
        <w:t>وَأَصْغَرَ،</w:t>
      </w:r>
      <w:r w:rsidRPr="00ED0E28">
        <w:rPr>
          <w:rFonts w:cs="Arial"/>
          <w:sz w:val="28"/>
          <w:szCs w:val="28"/>
          <w:rtl/>
        </w:rPr>
        <w:t xml:space="preserve"> </w:t>
      </w:r>
      <w:r w:rsidRPr="00ED0E28">
        <w:rPr>
          <w:rFonts w:cs="Arial" w:hint="cs"/>
          <w:sz w:val="28"/>
          <w:szCs w:val="28"/>
          <w:rtl/>
        </w:rPr>
        <w:t>وَلاَ</w:t>
      </w:r>
      <w:r w:rsidRPr="00ED0E28">
        <w:rPr>
          <w:rFonts w:cs="Arial"/>
          <w:sz w:val="28"/>
          <w:szCs w:val="28"/>
          <w:rtl/>
        </w:rPr>
        <w:t xml:space="preserve"> </w:t>
      </w:r>
      <w:r w:rsidRPr="00ED0E28">
        <w:rPr>
          <w:rFonts w:cs="Arial" w:hint="cs"/>
          <w:sz w:val="28"/>
          <w:szCs w:val="28"/>
          <w:rtl/>
        </w:rPr>
        <w:t>تَغُلُّوا</w:t>
      </w:r>
      <w:r w:rsidRPr="00ED0E28">
        <w:rPr>
          <w:rFonts w:cs="Arial"/>
          <w:sz w:val="28"/>
          <w:szCs w:val="28"/>
          <w:rtl/>
        </w:rPr>
        <w:t xml:space="preserve">) </w:t>
      </w:r>
      <w:r>
        <w:rPr>
          <w:rFonts w:cs="Arial" w:hint="cs"/>
          <w:sz w:val="28"/>
          <w:szCs w:val="28"/>
          <w:rtl/>
        </w:rPr>
        <w:t>(1).</w:t>
      </w:r>
    </w:p>
    <w:p w:rsidR="0037592F" w:rsidRDefault="0037592F" w:rsidP="0037592F">
      <w:pPr>
        <w:bidi/>
        <w:jc w:val="both"/>
        <w:rPr>
          <w:rFonts w:cs="Arial"/>
          <w:sz w:val="28"/>
          <w:szCs w:val="28"/>
          <w:rtl/>
        </w:rPr>
      </w:pPr>
      <w:r w:rsidRPr="00ED0E28">
        <w:rPr>
          <w:rFonts w:cs="Arial" w:hint="cs"/>
          <w:sz w:val="28"/>
          <w:szCs w:val="28"/>
          <w:rtl/>
        </w:rPr>
        <w:t>وقد</w:t>
      </w:r>
      <w:r w:rsidRPr="00ED0E28">
        <w:rPr>
          <w:rFonts w:cs="Arial"/>
          <w:sz w:val="28"/>
          <w:szCs w:val="28"/>
          <w:rtl/>
        </w:rPr>
        <w:t xml:space="preserve"> </w:t>
      </w:r>
      <w:r w:rsidRPr="00ED0E28">
        <w:rPr>
          <w:rFonts w:cs="Arial" w:hint="cs"/>
          <w:sz w:val="28"/>
          <w:szCs w:val="28"/>
          <w:rtl/>
        </w:rPr>
        <w:t>صحَّ</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النبيِّ</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أنَّه</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w:t>
      </w:r>
      <w:r w:rsidRPr="00ED0E28">
        <w:rPr>
          <w:rFonts w:cs="Arial" w:hint="cs"/>
          <w:sz w:val="28"/>
          <w:szCs w:val="28"/>
          <w:rtl/>
        </w:rPr>
        <w:t>السَّهْمُ</w:t>
      </w:r>
      <w:r w:rsidRPr="00ED0E28">
        <w:rPr>
          <w:rFonts w:cs="Arial"/>
          <w:sz w:val="28"/>
          <w:szCs w:val="28"/>
          <w:rtl/>
        </w:rPr>
        <w:t xml:space="preserve"> </w:t>
      </w:r>
      <w:r w:rsidRPr="00ED0E28">
        <w:rPr>
          <w:rFonts w:cs="Arial" w:hint="cs"/>
          <w:sz w:val="28"/>
          <w:szCs w:val="28"/>
          <w:rtl/>
        </w:rPr>
        <w:t>تَسْتَخْرِجُهُ</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جَنْبِكَ،</w:t>
      </w:r>
      <w:r w:rsidRPr="00ED0E28">
        <w:rPr>
          <w:rFonts w:cs="Arial"/>
          <w:sz w:val="28"/>
          <w:szCs w:val="28"/>
          <w:rtl/>
        </w:rPr>
        <w:t xml:space="preserve"> </w:t>
      </w:r>
      <w:r w:rsidRPr="00ED0E28">
        <w:rPr>
          <w:rFonts w:cs="Arial" w:hint="cs"/>
          <w:sz w:val="28"/>
          <w:szCs w:val="28"/>
          <w:rtl/>
        </w:rPr>
        <w:t>لَيْسَ</w:t>
      </w:r>
      <w:r w:rsidRPr="00ED0E28">
        <w:rPr>
          <w:rFonts w:cs="Arial"/>
          <w:sz w:val="28"/>
          <w:szCs w:val="28"/>
          <w:rtl/>
        </w:rPr>
        <w:t xml:space="preserve"> </w:t>
      </w:r>
      <w:r w:rsidRPr="00ED0E28">
        <w:rPr>
          <w:rFonts w:cs="Arial" w:hint="cs"/>
          <w:sz w:val="28"/>
          <w:szCs w:val="28"/>
          <w:rtl/>
        </w:rPr>
        <w:t>أَنْتَ</w:t>
      </w:r>
      <w:r w:rsidRPr="00ED0E28">
        <w:rPr>
          <w:rFonts w:cs="Arial"/>
          <w:sz w:val="28"/>
          <w:szCs w:val="28"/>
          <w:rtl/>
        </w:rPr>
        <w:t xml:space="preserve"> </w:t>
      </w:r>
      <w:r w:rsidRPr="00ED0E28">
        <w:rPr>
          <w:rFonts w:cs="Arial" w:hint="cs"/>
          <w:sz w:val="28"/>
          <w:szCs w:val="28"/>
          <w:rtl/>
        </w:rPr>
        <w:t>أَحَقَّ</w:t>
      </w:r>
      <w:r w:rsidRPr="00ED0E28">
        <w:rPr>
          <w:rFonts w:cs="Arial"/>
          <w:sz w:val="28"/>
          <w:szCs w:val="28"/>
          <w:rtl/>
        </w:rPr>
        <w:t xml:space="preserve"> </w:t>
      </w:r>
      <w:r w:rsidRPr="00ED0E28">
        <w:rPr>
          <w:rFonts w:cs="Arial" w:hint="cs"/>
          <w:sz w:val="28"/>
          <w:szCs w:val="28"/>
          <w:rtl/>
        </w:rPr>
        <w:t>بِهِ</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أَخِيكَ</w:t>
      </w:r>
      <w:r w:rsidRPr="00ED0E28">
        <w:rPr>
          <w:rFonts w:cs="Arial"/>
          <w:sz w:val="28"/>
          <w:szCs w:val="28"/>
          <w:rtl/>
        </w:rPr>
        <w:t xml:space="preserve"> </w:t>
      </w:r>
      <w:r w:rsidRPr="00ED0E28">
        <w:rPr>
          <w:rFonts w:cs="Arial" w:hint="cs"/>
          <w:sz w:val="28"/>
          <w:szCs w:val="28"/>
          <w:rtl/>
        </w:rPr>
        <w:t>المُسْلِمِ</w:t>
      </w:r>
      <w:r w:rsidRPr="00ED0E28">
        <w:rPr>
          <w:rFonts w:cs="Arial"/>
          <w:sz w:val="28"/>
          <w:szCs w:val="28"/>
          <w:rtl/>
        </w:rPr>
        <w:t xml:space="preserve">)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رواهُ</w:t>
      </w:r>
      <w:r w:rsidRPr="00ED0E28">
        <w:rPr>
          <w:rFonts w:cs="Arial"/>
          <w:sz w:val="28"/>
          <w:szCs w:val="28"/>
          <w:rtl/>
        </w:rPr>
        <w:t xml:space="preserve"> </w:t>
      </w:r>
      <w:r w:rsidRPr="00ED0E28">
        <w:rPr>
          <w:rFonts w:cs="Arial" w:hint="cs"/>
          <w:sz w:val="28"/>
          <w:szCs w:val="28"/>
          <w:rtl/>
        </w:rPr>
        <w:t>البيهقيُّ،</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عبدِ</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بنِ</w:t>
      </w:r>
      <w:r w:rsidRPr="00ED0E28">
        <w:rPr>
          <w:rFonts w:cs="Arial"/>
          <w:sz w:val="28"/>
          <w:szCs w:val="28"/>
          <w:rtl/>
        </w:rPr>
        <w:t xml:space="preserve"> </w:t>
      </w:r>
      <w:r w:rsidRPr="00ED0E28">
        <w:rPr>
          <w:rFonts w:cs="Arial" w:hint="cs"/>
          <w:sz w:val="28"/>
          <w:szCs w:val="28"/>
          <w:rtl/>
        </w:rPr>
        <w:t>شَقِيقٍ،</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رجلٍ</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بَلْقَيْنِ</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الصحابةِ</w:t>
      </w:r>
      <w:r>
        <w:rPr>
          <w:rFonts w:cs="Arial" w:hint="cs"/>
          <w:sz w:val="28"/>
          <w:szCs w:val="28"/>
          <w:rtl/>
        </w:rPr>
        <w:t>(2).</w:t>
      </w:r>
    </w:p>
    <w:p w:rsidR="0037592F" w:rsidRPr="00ED0E28" w:rsidRDefault="0037592F" w:rsidP="0037592F">
      <w:pPr>
        <w:bidi/>
        <w:jc w:val="both"/>
        <w:rPr>
          <w:sz w:val="28"/>
          <w:szCs w:val="28"/>
        </w:rPr>
      </w:pPr>
      <w:r w:rsidRPr="00ED0E28">
        <w:rPr>
          <w:rFonts w:cs="Arial" w:hint="cs"/>
          <w:sz w:val="28"/>
          <w:szCs w:val="28"/>
          <w:rtl/>
        </w:rPr>
        <w:t>وبوجوبِ</w:t>
      </w:r>
      <w:r w:rsidRPr="00ED0E28">
        <w:rPr>
          <w:rFonts w:cs="Arial"/>
          <w:sz w:val="28"/>
          <w:szCs w:val="28"/>
          <w:rtl/>
        </w:rPr>
        <w:t xml:space="preserve"> </w:t>
      </w:r>
      <w:r w:rsidRPr="00ED0E28">
        <w:rPr>
          <w:rFonts w:cs="Arial" w:hint="cs"/>
          <w:sz w:val="28"/>
          <w:szCs w:val="28"/>
          <w:rtl/>
        </w:rPr>
        <w:t>تخميسِ</w:t>
      </w:r>
      <w:r w:rsidRPr="00ED0E28">
        <w:rPr>
          <w:rFonts w:cs="Arial"/>
          <w:sz w:val="28"/>
          <w:szCs w:val="28"/>
          <w:rtl/>
        </w:rPr>
        <w:t xml:space="preserve"> </w:t>
      </w:r>
      <w:r w:rsidRPr="00ED0E28">
        <w:rPr>
          <w:rFonts w:cs="Arial" w:hint="cs"/>
          <w:sz w:val="28"/>
          <w:szCs w:val="28"/>
          <w:rtl/>
        </w:rPr>
        <w:t>الغنيمةِ</w:t>
      </w:r>
      <w:r w:rsidRPr="00ED0E28">
        <w:rPr>
          <w:rFonts w:cs="Arial"/>
          <w:sz w:val="28"/>
          <w:szCs w:val="28"/>
          <w:rtl/>
        </w:rPr>
        <w:t xml:space="preserve"> </w:t>
      </w:r>
      <w:r w:rsidRPr="00ED0E28">
        <w:rPr>
          <w:rFonts w:cs="Arial" w:hint="cs"/>
          <w:sz w:val="28"/>
          <w:szCs w:val="28"/>
          <w:rtl/>
        </w:rPr>
        <w:t>يقولُ</w:t>
      </w:r>
      <w:r w:rsidRPr="00ED0E28">
        <w:rPr>
          <w:rFonts w:cs="Arial"/>
          <w:sz w:val="28"/>
          <w:szCs w:val="28"/>
          <w:rtl/>
        </w:rPr>
        <w:t xml:space="preserve"> </w:t>
      </w:r>
      <w:r w:rsidRPr="00ED0E28">
        <w:rPr>
          <w:rFonts w:cs="Arial" w:hint="cs"/>
          <w:sz w:val="28"/>
          <w:szCs w:val="28"/>
          <w:rtl/>
        </w:rPr>
        <w:t>عامَّةُ</w:t>
      </w:r>
      <w:r w:rsidRPr="00ED0E28">
        <w:rPr>
          <w:rFonts w:cs="Arial"/>
          <w:sz w:val="28"/>
          <w:szCs w:val="28"/>
          <w:rtl/>
        </w:rPr>
        <w:t xml:space="preserve"> </w:t>
      </w:r>
      <w:r w:rsidRPr="00ED0E28">
        <w:rPr>
          <w:rFonts w:cs="Arial" w:hint="cs"/>
          <w:sz w:val="28"/>
          <w:szCs w:val="28"/>
          <w:rtl/>
        </w:rPr>
        <w:t>السلفِ</w:t>
      </w:r>
      <w:r w:rsidRPr="00ED0E28">
        <w:rPr>
          <w:rFonts w:cs="Arial"/>
          <w:sz w:val="28"/>
          <w:szCs w:val="28"/>
          <w:rtl/>
        </w:rPr>
        <w:t xml:space="preserve"> </w:t>
      </w:r>
      <w:r w:rsidRPr="00ED0E28">
        <w:rPr>
          <w:rFonts w:cs="Arial" w:hint="cs"/>
          <w:sz w:val="28"/>
          <w:szCs w:val="28"/>
          <w:rtl/>
        </w:rPr>
        <w:t>والفقهاءِ؛</w:t>
      </w:r>
      <w:r w:rsidRPr="00ED0E28">
        <w:rPr>
          <w:rFonts w:cs="Arial"/>
          <w:sz w:val="28"/>
          <w:szCs w:val="28"/>
          <w:rtl/>
        </w:rPr>
        <w:t xml:space="preserve"> </w:t>
      </w:r>
      <w:r w:rsidRPr="00ED0E28">
        <w:rPr>
          <w:rFonts w:cs="Arial" w:hint="cs"/>
          <w:sz w:val="28"/>
          <w:szCs w:val="28"/>
          <w:rtl/>
        </w:rPr>
        <w:t>وهو</w:t>
      </w:r>
      <w:r w:rsidRPr="00ED0E28">
        <w:rPr>
          <w:rFonts w:cs="Arial"/>
          <w:sz w:val="28"/>
          <w:szCs w:val="28"/>
          <w:rtl/>
        </w:rPr>
        <w:t xml:space="preserve"> </w:t>
      </w:r>
      <w:r w:rsidRPr="00ED0E28">
        <w:rPr>
          <w:rFonts w:cs="Arial" w:hint="cs"/>
          <w:sz w:val="28"/>
          <w:szCs w:val="28"/>
          <w:rtl/>
        </w:rPr>
        <w:t>قولُ</w:t>
      </w:r>
      <w:r w:rsidRPr="00ED0E28">
        <w:rPr>
          <w:rFonts w:cs="Arial"/>
          <w:sz w:val="28"/>
          <w:szCs w:val="28"/>
          <w:rtl/>
        </w:rPr>
        <w:t xml:space="preserve"> </w:t>
      </w:r>
      <w:r w:rsidRPr="00ED0E28">
        <w:rPr>
          <w:rFonts w:cs="Arial" w:hint="cs"/>
          <w:sz w:val="28"/>
          <w:szCs w:val="28"/>
          <w:rtl/>
        </w:rPr>
        <w:t>أبي</w:t>
      </w:r>
      <w:r w:rsidRPr="00ED0E28">
        <w:rPr>
          <w:rFonts w:cs="Arial"/>
          <w:sz w:val="28"/>
          <w:szCs w:val="28"/>
          <w:rtl/>
        </w:rPr>
        <w:t xml:space="preserve"> </w:t>
      </w:r>
      <w:r w:rsidRPr="00ED0E28">
        <w:rPr>
          <w:rFonts w:cs="Arial" w:hint="cs"/>
          <w:sz w:val="28"/>
          <w:szCs w:val="28"/>
          <w:rtl/>
        </w:rPr>
        <w:t>حنيفةَ</w:t>
      </w:r>
      <w:r w:rsidRPr="00ED0E28">
        <w:rPr>
          <w:rFonts w:cs="Arial"/>
          <w:sz w:val="28"/>
          <w:szCs w:val="28"/>
          <w:rtl/>
        </w:rPr>
        <w:t xml:space="preserve"> </w:t>
      </w:r>
      <w:r w:rsidRPr="00ED0E28">
        <w:rPr>
          <w:rFonts w:cs="Arial" w:hint="cs"/>
          <w:sz w:val="28"/>
          <w:szCs w:val="28"/>
          <w:rtl/>
        </w:rPr>
        <w:t>والشافعيِّ</w:t>
      </w:r>
      <w:r w:rsidRPr="00ED0E28">
        <w:rPr>
          <w:rFonts w:cs="Arial"/>
          <w:sz w:val="28"/>
          <w:szCs w:val="28"/>
          <w:rtl/>
        </w:rPr>
        <w:t xml:space="preserve"> </w:t>
      </w:r>
      <w:r w:rsidRPr="00ED0E28">
        <w:rPr>
          <w:rFonts w:cs="Arial" w:hint="cs"/>
          <w:sz w:val="28"/>
          <w:szCs w:val="28"/>
          <w:rtl/>
        </w:rPr>
        <w:t>وأحمدَ</w:t>
      </w:r>
      <w:r w:rsidRPr="00ED0E28">
        <w:rPr>
          <w:rFonts w:cs="Arial"/>
          <w:sz w:val="28"/>
          <w:szCs w:val="28"/>
          <w:rtl/>
        </w:rPr>
        <w:t>.</w:t>
      </w:r>
    </w:p>
    <w:p w:rsidR="0037592F" w:rsidRDefault="0037592F" w:rsidP="0037592F">
      <w:pPr>
        <w:bidi/>
        <w:jc w:val="both"/>
        <w:rPr>
          <w:rFonts w:cs="Arial"/>
          <w:sz w:val="28"/>
          <w:szCs w:val="28"/>
          <w:rtl/>
        </w:rPr>
      </w:pPr>
      <w:r w:rsidRPr="00ED0E28">
        <w:rPr>
          <w:rFonts w:cs="Arial" w:hint="cs"/>
          <w:sz w:val="28"/>
          <w:szCs w:val="28"/>
          <w:rtl/>
        </w:rPr>
        <w:t>ويُروى</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بعضِ</w:t>
      </w:r>
      <w:r w:rsidRPr="00ED0E28">
        <w:rPr>
          <w:rFonts w:cs="Arial"/>
          <w:sz w:val="28"/>
          <w:szCs w:val="28"/>
          <w:rtl/>
        </w:rPr>
        <w:t xml:space="preserve"> </w:t>
      </w:r>
      <w:r w:rsidRPr="00ED0E28">
        <w:rPr>
          <w:rFonts w:cs="Arial" w:hint="cs"/>
          <w:sz w:val="28"/>
          <w:szCs w:val="28"/>
          <w:rtl/>
        </w:rPr>
        <w:t>السلفِ؛</w:t>
      </w:r>
      <w:r w:rsidRPr="00ED0E28">
        <w:rPr>
          <w:rFonts w:cs="Arial"/>
          <w:sz w:val="28"/>
          <w:szCs w:val="28"/>
          <w:rtl/>
        </w:rPr>
        <w:t xml:space="preserve"> </w:t>
      </w:r>
      <w:r w:rsidRPr="00ED0E28">
        <w:rPr>
          <w:rFonts w:cs="Arial" w:hint="cs"/>
          <w:sz w:val="28"/>
          <w:szCs w:val="28"/>
          <w:rtl/>
        </w:rPr>
        <w:t>كمالكٍ</w:t>
      </w:r>
      <w:r w:rsidRPr="00ED0E28">
        <w:rPr>
          <w:rFonts w:cs="Arial"/>
          <w:sz w:val="28"/>
          <w:szCs w:val="28"/>
          <w:rtl/>
        </w:rPr>
        <w:t xml:space="preserve"> </w:t>
      </w:r>
      <w:r w:rsidRPr="00ED0E28">
        <w:rPr>
          <w:rFonts w:cs="Arial" w:hint="cs"/>
          <w:sz w:val="28"/>
          <w:szCs w:val="28"/>
          <w:rtl/>
        </w:rPr>
        <w:t>وبعضِ</w:t>
      </w:r>
      <w:r w:rsidRPr="00ED0E28">
        <w:rPr>
          <w:rFonts w:cs="Arial"/>
          <w:sz w:val="28"/>
          <w:szCs w:val="28"/>
          <w:rtl/>
        </w:rPr>
        <w:t xml:space="preserve"> </w:t>
      </w:r>
      <w:r w:rsidRPr="00ED0E28">
        <w:rPr>
          <w:rFonts w:cs="Arial" w:hint="cs"/>
          <w:sz w:val="28"/>
          <w:szCs w:val="28"/>
          <w:rtl/>
        </w:rPr>
        <w:t>الأئمَّةِ</w:t>
      </w:r>
      <w:r w:rsidRPr="00ED0E28">
        <w:rPr>
          <w:rFonts w:cs="Arial"/>
          <w:sz w:val="28"/>
          <w:szCs w:val="28"/>
          <w:rtl/>
        </w:rPr>
        <w:t xml:space="preserve"> </w:t>
      </w:r>
      <w:r w:rsidRPr="00ED0E28">
        <w:rPr>
          <w:rFonts w:cs="Arial" w:hint="cs"/>
          <w:sz w:val="28"/>
          <w:szCs w:val="28"/>
          <w:rtl/>
        </w:rPr>
        <w:t>الفقهاءِ؛</w:t>
      </w:r>
      <w:r w:rsidRPr="00ED0E28">
        <w:rPr>
          <w:rFonts w:cs="Arial"/>
          <w:sz w:val="28"/>
          <w:szCs w:val="28"/>
          <w:rtl/>
        </w:rPr>
        <w:t xml:space="preserve"> </w:t>
      </w:r>
      <w:r w:rsidRPr="00ED0E28">
        <w:rPr>
          <w:rFonts w:cs="Arial" w:hint="cs"/>
          <w:sz w:val="28"/>
          <w:szCs w:val="28"/>
          <w:rtl/>
        </w:rPr>
        <w:t>كابنِ</w:t>
      </w:r>
      <w:r w:rsidRPr="00ED0E28">
        <w:rPr>
          <w:rFonts w:cs="Arial"/>
          <w:sz w:val="28"/>
          <w:szCs w:val="28"/>
          <w:rtl/>
        </w:rPr>
        <w:t xml:space="preserve"> </w:t>
      </w:r>
      <w:r w:rsidRPr="00ED0E28">
        <w:rPr>
          <w:rFonts w:cs="Arial" w:hint="cs"/>
          <w:sz w:val="28"/>
          <w:szCs w:val="28"/>
          <w:rtl/>
        </w:rPr>
        <w:t>تيميةَ</w:t>
      </w:r>
      <w:r w:rsidRPr="00ED0E28">
        <w:rPr>
          <w:rFonts w:cs="Arial"/>
          <w:sz w:val="28"/>
          <w:szCs w:val="28"/>
          <w:rtl/>
        </w:rPr>
        <w:t xml:space="preserve">: </w:t>
      </w:r>
      <w:r w:rsidRPr="00ED0E28">
        <w:rPr>
          <w:rFonts w:cs="Arial" w:hint="cs"/>
          <w:sz w:val="28"/>
          <w:szCs w:val="28"/>
          <w:rtl/>
        </w:rPr>
        <w:t>جوازُ</w:t>
      </w:r>
      <w:r w:rsidRPr="00ED0E28">
        <w:rPr>
          <w:rFonts w:cs="Arial"/>
          <w:sz w:val="28"/>
          <w:szCs w:val="28"/>
          <w:rtl/>
        </w:rPr>
        <w:t xml:space="preserve"> </w:t>
      </w:r>
      <w:r w:rsidRPr="00ED0E28">
        <w:rPr>
          <w:rFonts w:cs="Arial" w:hint="cs"/>
          <w:sz w:val="28"/>
          <w:szCs w:val="28"/>
          <w:rtl/>
        </w:rPr>
        <w:t>ألاَّ</w:t>
      </w:r>
      <w:r w:rsidRPr="00ED0E28">
        <w:rPr>
          <w:rFonts w:cs="Arial"/>
          <w:sz w:val="28"/>
          <w:szCs w:val="28"/>
          <w:rtl/>
        </w:rPr>
        <w:t xml:space="preserve"> </w:t>
      </w:r>
      <w:r w:rsidRPr="00ED0E28">
        <w:rPr>
          <w:rFonts w:cs="Arial" w:hint="cs"/>
          <w:sz w:val="28"/>
          <w:szCs w:val="28"/>
          <w:rtl/>
        </w:rPr>
        <w:t>يَقسِمَها</w:t>
      </w:r>
      <w:r w:rsidRPr="00ED0E28">
        <w:rPr>
          <w:rFonts w:cs="Arial"/>
          <w:sz w:val="28"/>
          <w:szCs w:val="28"/>
          <w:rtl/>
        </w:rPr>
        <w:t xml:space="preserve"> </w:t>
      </w:r>
      <w:r w:rsidRPr="00ED0E28">
        <w:rPr>
          <w:rFonts w:cs="Arial" w:hint="cs"/>
          <w:sz w:val="28"/>
          <w:szCs w:val="28"/>
          <w:rtl/>
        </w:rPr>
        <w:t>الإمامُ</w:t>
      </w:r>
      <w:r w:rsidRPr="00ED0E28">
        <w:rPr>
          <w:rFonts w:cs="Arial"/>
          <w:sz w:val="28"/>
          <w:szCs w:val="28"/>
          <w:rtl/>
        </w:rPr>
        <w:t xml:space="preserve"> </w:t>
      </w:r>
      <w:r w:rsidRPr="00ED0E28">
        <w:rPr>
          <w:rFonts w:cs="Arial" w:hint="cs"/>
          <w:sz w:val="28"/>
          <w:szCs w:val="28"/>
          <w:rtl/>
        </w:rPr>
        <w:t>تخميسًا،</w:t>
      </w:r>
      <w:r w:rsidRPr="00ED0E28">
        <w:rPr>
          <w:rFonts w:cs="Arial"/>
          <w:sz w:val="28"/>
          <w:szCs w:val="28"/>
          <w:rtl/>
        </w:rPr>
        <w:t xml:space="preserve"> </w:t>
      </w:r>
      <w:r w:rsidRPr="00ED0E28">
        <w:rPr>
          <w:rFonts w:cs="Arial" w:hint="cs"/>
          <w:sz w:val="28"/>
          <w:szCs w:val="28"/>
          <w:rtl/>
        </w:rPr>
        <w:t>وأنَّ</w:t>
      </w:r>
      <w:r w:rsidRPr="00ED0E28">
        <w:rPr>
          <w:rFonts w:cs="Arial"/>
          <w:sz w:val="28"/>
          <w:szCs w:val="28"/>
          <w:rtl/>
        </w:rPr>
        <w:t xml:space="preserve"> </w:t>
      </w:r>
      <w:r w:rsidRPr="00ED0E28">
        <w:rPr>
          <w:rFonts w:cs="Arial" w:hint="cs"/>
          <w:sz w:val="28"/>
          <w:szCs w:val="28"/>
          <w:rtl/>
        </w:rPr>
        <w:t>له</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يجتهدَ</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إعطائِها</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يراهُ</w:t>
      </w:r>
      <w:r w:rsidRPr="00ED0E28">
        <w:rPr>
          <w:rFonts w:cs="Arial"/>
          <w:sz w:val="28"/>
          <w:szCs w:val="28"/>
          <w:rtl/>
        </w:rPr>
        <w:t xml:space="preserve"> </w:t>
      </w:r>
      <w:r w:rsidRPr="00ED0E28">
        <w:rPr>
          <w:rFonts w:cs="Arial" w:hint="cs"/>
          <w:sz w:val="28"/>
          <w:szCs w:val="28"/>
          <w:rtl/>
        </w:rPr>
        <w:t>وفيما</w:t>
      </w:r>
      <w:r w:rsidRPr="00ED0E28">
        <w:rPr>
          <w:rFonts w:cs="Arial"/>
          <w:sz w:val="28"/>
          <w:szCs w:val="28"/>
          <w:rtl/>
        </w:rPr>
        <w:t xml:space="preserve"> </w:t>
      </w:r>
      <w:r w:rsidRPr="00ED0E28">
        <w:rPr>
          <w:rFonts w:cs="Arial" w:hint="cs"/>
          <w:sz w:val="28"/>
          <w:szCs w:val="28"/>
          <w:rtl/>
        </w:rPr>
        <w:t>يراهُ،</w:t>
      </w:r>
      <w:r w:rsidRPr="00ED0E28">
        <w:rPr>
          <w:rFonts w:cs="Arial"/>
          <w:sz w:val="28"/>
          <w:szCs w:val="28"/>
          <w:rtl/>
        </w:rPr>
        <w:t xml:space="preserve"> </w:t>
      </w:r>
      <w:r w:rsidRPr="00ED0E28">
        <w:rPr>
          <w:rFonts w:cs="Arial" w:hint="cs"/>
          <w:sz w:val="28"/>
          <w:szCs w:val="28"/>
          <w:rtl/>
        </w:rPr>
        <w:t>واستُدِلَّ</w:t>
      </w:r>
      <w:r w:rsidRPr="00ED0E28">
        <w:rPr>
          <w:rFonts w:cs="Arial"/>
          <w:sz w:val="28"/>
          <w:szCs w:val="28"/>
          <w:rtl/>
        </w:rPr>
        <w:t xml:space="preserve"> </w:t>
      </w:r>
      <w:r w:rsidRPr="00ED0E28">
        <w:rPr>
          <w:rFonts w:cs="Arial" w:hint="cs"/>
          <w:sz w:val="28"/>
          <w:szCs w:val="28"/>
          <w:rtl/>
        </w:rPr>
        <w:t>بما</w:t>
      </w:r>
      <w:r w:rsidRPr="00ED0E28">
        <w:rPr>
          <w:rFonts w:cs="Arial"/>
          <w:sz w:val="28"/>
          <w:szCs w:val="28"/>
          <w:rtl/>
        </w:rPr>
        <w:t xml:space="preserve"> </w:t>
      </w:r>
      <w:r w:rsidRPr="00ED0E28">
        <w:rPr>
          <w:rFonts w:cs="Arial" w:hint="cs"/>
          <w:sz w:val="28"/>
          <w:szCs w:val="28"/>
          <w:rtl/>
        </w:rPr>
        <w:t>فعَلَ</w:t>
      </w:r>
      <w:r w:rsidRPr="00ED0E28">
        <w:rPr>
          <w:rFonts w:cs="Arial"/>
          <w:sz w:val="28"/>
          <w:szCs w:val="28"/>
          <w:rtl/>
        </w:rPr>
        <w:t xml:space="preserve"> </w:t>
      </w:r>
      <w:r w:rsidRPr="00ED0E28">
        <w:rPr>
          <w:rFonts w:cs="Arial" w:hint="cs"/>
          <w:sz w:val="28"/>
          <w:szCs w:val="28"/>
          <w:rtl/>
        </w:rPr>
        <w:t>النبيُّ</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يومَ</w:t>
      </w:r>
      <w:r w:rsidRPr="00ED0E28">
        <w:rPr>
          <w:rFonts w:cs="Arial"/>
          <w:sz w:val="28"/>
          <w:szCs w:val="28"/>
          <w:rtl/>
        </w:rPr>
        <w:t xml:space="preserve"> </w:t>
      </w:r>
      <w:r w:rsidRPr="00ED0E28">
        <w:rPr>
          <w:rFonts w:cs="Arial" w:hint="cs"/>
          <w:sz w:val="28"/>
          <w:szCs w:val="28"/>
          <w:rtl/>
        </w:rPr>
        <w:t>حُنَيْنٍ؛</w:t>
      </w:r>
      <w:r w:rsidRPr="00ED0E28">
        <w:rPr>
          <w:rFonts w:cs="Arial"/>
          <w:sz w:val="28"/>
          <w:szCs w:val="28"/>
          <w:rtl/>
        </w:rPr>
        <w:t xml:space="preserve"> </w:t>
      </w:r>
      <w:r w:rsidRPr="00ED0E28">
        <w:rPr>
          <w:rFonts w:cs="Arial" w:hint="cs"/>
          <w:sz w:val="28"/>
          <w:szCs w:val="28"/>
          <w:rtl/>
        </w:rPr>
        <w:t>كما</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البخاريِّ،</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عبدِ</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w:t>
      </w:r>
      <w:r w:rsidRPr="00ED0E28">
        <w:rPr>
          <w:rFonts w:cs="Arial" w:hint="cs"/>
          <w:sz w:val="28"/>
          <w:szCs w:val="28"/>
          <w:rtl/>
        </w:rPr>
        <w:t>لمَّا</w:t>
      </w:r>
      <w:r w:rsidRPr="00ED0E28">
        <w:rPr>
          <w:rFonts w:cs="Arial"/>
          <w:sz w:val="28"/>
          <w:szCs w:val="28"/>
          <w:rtl/>
        </w:rPr>
        <w:t xml:space="preserve"> </w:t>
      </w:r>
      <w:r w:rsidRPr="00ED0E28">
        <w:rPr>
          <w:rFonts w:cs="Arial" w:hint="cs"/>
          <w:sz w:val="28"/>
          <w:szCs w:val="28"/>
          <w:rtl/>
        </w:rPr>
        <w:t>كَانَ</w:t>
      </w:r>
      <w:r w:rsidRPr="00ED0E28">
        <w:rPr>
          <w:rFonts w:cs="Arial"/>
          <w:sz w:val="28"/>
          <w:szCs w:val="28"/>
          <w:rtl/>
        </w:rPr>
        <w:t xml:space="preserve"> </w:t>
      </w:r>
      <w:r w:rsidRPr="00ED0E28">
        <w:rPr>
          <w:rFonts w:cs="Arial" w:hint="cs"/>
          <w:sz w:val="28"/>
          <w:szCs w:val="28"/>
          <w:rtl/>
        </w:rPr>
        <w:t>يَوْمُ</w:t>
      </w:r>
      <w:r w:rsidRPr="00ED0E28">
        <w:rPr>
          <w:rFonts w:cs="Arial"/>
          <w:sz w:val="28"/>
          <w:szCs w:val="28"/>
          <w:rtl/>
        </w:rPr>
        <w:t xml:space="preserve"> </w:t>
      </w:r>
      <w:r w:rsidRPr="00ED0E28">
        <w:rPr>
          <w:rFonts w:cs="Arial" w:hint="cs"/>
          <w:sz w:val="28"/>
          <w:szCs w:val="28"/>
          <w:rtl/>
        </w:rPr>
        <w:t>حُنَيْنٍ،</w:t>
      </w:r>
      <w:r w:rsidRPr="00ED0E28">
        <w:rPr>
          <w:rFonts w:cs="Arial"/>
          <w:sz w:val="28"/>
          <w:szCs w:val="28"/>
          <w:rtl/>
        </w:rPr>
        <w:t xml:space="preserve"> </w:t>
      </w:r>
      <w:r w:rsidRPr="00ED0E28">
        <w:rPr>
          <w:rFonts w:cs="Arial" w:hint="cs"/>
          <w:sz w:val="28"/>
          <w:szCs w:val="28"/>
          <w:rtl/>
        </w:rPr>
        <w:t>آثَرَ</w:t>
      </w:r>
      <w:r w:rsidRPr="00ED0E28">
        <w:rPr>
          <w:rFonts w:cs="Arial"/>
          <w:sz w:val="28"/>
          <w:szCs w:val="28"/>
          <w:rtl/>
        </w:rPr>
        <w:t xml:space="preserve"> </w:t>
      </w:r>
      <w:r w:rsidRPr="00ED0E28">
        <w:rPr>
          <w:rFonts w:cs="Arial" w:hint="cs"/>
          <w:sz w:val="28"/>
          <w:szCs w:val="28"/>
          <w:rtl/>
        </w:rPr>
        <w:t>النَّبِيُّ</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نَاسًا؛</w:t>
      </w:r>
      <w:r w:rsidRPr="00ED0E28">
        <w:rPr>
          <w:rFonts w:cs="Arial"/>
          <w:sz w:val="28"/>
          <w:szCs w:val="28"/>
          <w:rtl/>
        </w:rPr>
        <w:t xml:space="preserve"> </w:t>
      </w:r>
      <w:r w:rsidRPr="00ED0E28">
        <w:rPr>
          <w:rFonts w:cs="Arial" w:hint="cs"/>
          <w:sz w:val="28"/>
          <w:szCs w:val="28"/>
          <w:rtl/>
        </w:rPr>
        <w:t>أَعْطَى</w:t>
      </w:r>
      <w:r w:rsidRPr="00ED0E28">
        <w:rPr>
          <w:rFonts w:cs="Arial"/>
          <w:sz w:val="28"/>
          <w:szCs w:val="28"/>
          <w:rtl/>
        </w:rPr>
        <w:t xml:space="preserve"> </w:t>
      </w:r>
      <w:r w:rsidRPr="00ED0E28">
        <w:rPr>
          <w:rFonts w:cs="Arial" w:hint="cs"/>
          <w:sz w:val="28"/>
          <w:szCs w:val="28"/>
          <w:rtl/>
        </w:rPr>
        <w:t>الأَقْرَعَ</w:t>
      </w:r>
      <w:r w:rsidRPr="00ED0E28">
        <w:rPr>
          <w:rFonts w:cs="Arial"/>
          <w:sz w:val="28"/>
          <w:szCs w:val="28"/>
          <w:rtl/>
        </w:rPr>
        <w:t xml:space="preserve"> </w:t>
      </w:r>
      <w:r w:rsidRPr="00ED0E28">
        <w:rPr>
          <w:rFonts w:cs="Arial" w:hint="cs"/>
          <w:sz w:val="28"/>
          <w:szCs w:val="28"/>
          <w:rtl/>
        </w:rPr>
        <w:t>مِئَةً</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الإِبِلِ،</w:t>
      </w:r>
      <w:r w:rsidRPr="00ED0E28">
        <w:rPr>
          <w:rFonts w:cs="Arial"/>
          <w:sz w:val="28"/>
          <w:szCs w:val="28"/>
          <w:rtl/>
        </w:rPr>
        <w:t xml:space="preserve"> </w:t>
      </w:r>
      <w:r w:rsidRPr="00ED0E28">
        <w:rPr>
          <w:rFonts w:cs="Arial" w:hint="cs"/>
          <w:sz w:val="28"/>
          <w:szCs w:val="28"/>
          <w:rtl/>
        </w:rPr>
        <w:t>وَأَعْطَى</w:t>
      </w:r>
      <w:r w:rsidRPr="00ED0E28">
        <w:rPr>
          <w:rFonts w:cs="Arial"/>
          <w:sz w:val="28"/>
          <w:szCs w:val="28"/>
          <w:rtl/>
        </w:rPr>
        <w:t xml:space="preserve"> </w:t>
      </w:r>
      <w:r w:rsidRPr="00ED0E28">
        <w:rPr>
          <w:rFonts w:cs="Arial" w:hint="cs"/>
          <w:sz w:val="28"/>
          <w:szCs w:val="28"/>
          <w:rtl/>
        </w:rPr>
        <w:t>عُيَيْنَةَ</w:t>
      </w:r>
      <w:r w:rsidRPr="00ED0E28">
        <w:rPr>
          <w:rFonts w:cs="Arial"/>
          <w:sz w:val="28"/>
          <w:szCs w:val="28"/>
          <w:rtl/>
        </w:rPr>
        <w:t xml:space="preserve"> </w:t>
      </w:r>
      <w:r w:rsidRPr="00ED0E28">
        <w:rPr>
          <w:rFonts w:cs="Arial" w:hint="cs"/>
          <w:sz w:val="28"/>
          <w:szCs w:val="28"/>
          <w:rtl/>
        </w:rPr>
        <w:t>مِثْلَ</w:t>
      </w:r>
      <w:r w:rsidRPr="00ED0E28">
        <w:rPr>
          <w:rFonts w:cs="Arial"/>
          <w:sz w:val="28"/>
          <w:szCs w:val="28"/>
          <w:rtl/>
        </w:rPr>
        <w:t xml:space="preserve"> </w:t>
      </w:r>
      <w:r w:rsidRPr="00ED0E28">
        <w:rPr>
          <w:rFonts w:cs="Arial" w:hint="cs"/>
          <w:sz w:val="28"/>
          <w:szCs w:val="28"/>
          <w:rtl/>
        </w:rPr>
        <w:t>ذَلِكَ،</w:t>
      </w:r>
      <w:r w:rsidRPr="00ED0E28">
        <w:rPr>
          <w:rFonts w:cs="Arial"/>
          <w:sz w:val="28"/>
          <w:szCs w:val="28"/>
          <w:rtl/>
        </w:rPr>
        <w:t xml:space="preserve"> </w:t>
      </w:r>
      <w:r w:rsidRPr="00ED0E28">
        <w:rPr>
          <w:rFonts w:cs="Arial" w:hint="cs"/>
          <w:sz w:val="28"/>
          <w:szCs w:val="28"/>
          <w:rtl/>
        </w:rPr>
        <w:t>وَأَعْطَى</w:t>
      </w:r>
      <w:r w:rsidRPr="00ED0E28">
        <w:rPr>
          <w:rFonts w:cs="Arial"/>
          <w:sz w:val="28"/>
          <w:szCs w:val="28"/>
          <w:rtl/>
        </w:rPr>
        <w:t xml:space="preserve"> </w:t>
      </w:r>
      <w:r w:rsidRPr="00ED0E28">
        <w:rPr>
          <w:rFonts w:cs="Arial" w:hint="cs"/>
          <w:sz w:val="28"/>
          <w:szCs w:val="28"/>
          <w:rtl/>
        </w:rPr>
        <w:t>نَاسًا،</w:t>
      </w:r>
      <w:r w:rsidRPr="00ED0E28">
        <w:rPr>
          <w:rFonts w:cs="Arial"/>
          <w:sz w:val="28"/>
          <w:szCs w:val="28"/>
          <w:rtl/>
        </w:rPr>
        <w:t xml:space="preserve"> </w:t>
      </w:r>
      <w:r w:rsidRPr="00ED0E28">
        <w:rPr>
          <w:rFonts w:cs="Arial" w:hint="cs"/>
          <w:sz w:val="28"/>
          <w:szCs w:val="28"/>
          <w:rtl/>
        </w:rPr>
        <w:t>فَقَالَ</w:t>
      </w:r>
      <w:r w:rsidRPr="00ED0E28">
        <w:rPr>
          <w:rFonts w:cs="Arial"/>
          <w:sz w:val="28"/>
          <w:szCs w:val="28"/>
          <w:rtl/>
        </w:rPr>
        <w:t xml:space="preserve"> </w:t>
      </w:r>
      <w:r w:rsidRPr="00ED0E28">
        <w:rPr>
          <w:rFonts w:cs="Arial" w:hint="cs"/>
          <w:sz w:val="28"/>
          <w:szCs w:val="28"/>
          <w:rtl/>
        </w:rPr>
        <w:t>رَجُلٌ</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أُرِيدَ</w:t>
      </w:r>
      <w:r w:rsidRPr="00ED0E28">
        <w:rPr>
          <w:rFonts w:cs="Arial"/>
          <w:sz w:val="28"/>
          <w:szCs w:val="28"/>
          <w:rtl/>
        </w:rPr>
        <w:t xml:space="preserve"> </w:t>
      </w:r>
      <w:r w:rsidRPr="00ED0E28">
        <w:rPr>
          <w:rFonts w:cs="Arial" w:hint="cs"/>
          <w:sz w:val="28"/>
          <w:szCs w:val="28"/>
          <w:rtl/>
        </w:rPr>
        <w:t>بِهَذِهِ</w:t>
      </w:r>
      <w:r w:rsidRPr="00ED0E28">
        <w:rPr>
          <w:rFonts w:cs="Arial"/>
          <w:sz w:val="28"/>
          <w:szCs w:val="28"/>
          <w:rtl/>
        </w:rPr>
        <w:t xml:space="preserve"> </w:t>
      </w:r>
      <w:r w:rsidRPr="00ED0E28">
        <w:rPr>
          <w:rFonts w:cs="Arial" w:hint="cs"/>
          <w:sz w:val="28"/>
          <w:szCs w:val="28"/>
          <w:rtl/>
        </w:rPr>
        <w:t>القِسْمَةِ</w:t>
      </w:r>
      <w:r w:rsidRPr="00ED0E28">
        <w:rPr>
          <w:rFonts w:cs="Arial"/>
          <w:sz w:val="28"/>
          <w:szCs w:val="28"/>
          <w:rtl/>
        </w:rPr>
        <w:t xml:space="preserve"> </w:t>
      </w:r>
      <w:r w:rsidRPr="00ED0E28">
        <w:rPr>
          <w:rFonts w:cs="Arial" w:hint="cs"/>
          <w:sz w:val="28"/>
          <w:szCs w:val="28"/>
          <w:rtl/>
        </w:rPr>
        <w:t>وَجْهُ</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فَقُلْتُ</w:t>
      </w:r>
      <w:r w:rsidRPr="00ED0E28">
        <w:rPr>
          <w:rFonts w:cs="Arial"/>
          <w:sz w:val="28"/>
          <w:szCs w:val="28"/>
          <w:rtl/>
        </w:rPr>
        <w:t xml:space="preserve">: </w:t>
      </w:r>
      <w:r w:rsidRPr="00ED0E28">
        <w:rPr>
          <w:rFonts w:cs="Arial" w:hint="cs"/>
          <w:sz w:val="28"/>
          <w:szCs w:val="28"/>
          <w:rtl/>
        </w:rPr>
        <w:t>لَأُخْبِرَنَّ</w:t>
      </w:r>
      <w:r w:rsidRPr="00ED0E28">
        <w:rPr>
          <w:rFonts w:cs="Arial"/>
          <w:sz w:val="28"/>
          <w:szCs w:val="28"/>
          <w:rtl/>
        </w:rPr>
        <w:t xml:space="preserve"> </w:t>
      </w:r>
      <w:r w:rsidRPr="00ED0E28">
        <w:rPr>
          <w:rFonts w:cs="Arial" w:hint="cs"/>
          <w:sz w:val="28"/>
          <w:szCs w:val="28"/>
          <w:rtl/>
        </w:rPr>
        <w:t>النَّبِيَّ</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w:t>
      </w:r>
      <w:r w:rsidRPr="00ED0E28">
        <w:rPr>
          <w:rFonts w:cs="Arial" w:hint="cs"/>
          <w:sz w:val="28"/>
          <w:szCs w:val="28"/>
          <w:rtl/>
        </w:rPr>
        <w:t>رَحِمَ</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مُوسَى؛</w:t>
      </w:r>
      <w:r w:rsidRPr="00ED0E28">
        <w:rPr>
          <w:rFonts w:cs="Arial"/>
          <w:sz w:val="28"/>
          <w:szCs w:val="28"/>
          <w:rtl/>
        </w:rPr>
        <w:t xml:space="preserve"> </w:t>
      </w:r>
      <w:r w:rsidRPr="00ED0E28">
        <w:rPr>
          <w:rFonts w:cs="Arial" w:hint="cs"/>
          <w:sz w:val="28"/>
          <w:szCs w:val="28"/>
          <w:rtl/>
        </w:rPr>
        <w:t>قَدْ</w:t>
      </w:r>
      <w:r w:rsidRPr="00ED0E28">
        <w:rPr>
          <w:rFonts w:cs="Arial"/>
          <w:sz w:val="28"/>
          <w:szCs w:val="28"/>
          <w:rtl/>
        </w:rPr>
        <w:t xml:space="preserve"> </w:t>
      </w:r>
      <w:r w:rsidRPr="00ED0E28">
        <w:rPr>
          <w:rFonts w:cs="Arial" w:hint="cs"/>
          <w:sz w:val="28"/>
          <w:szCs w:val="28"/>
          <w:rtl/>
        </w:rPr>
        <w:t>أُوذِيَ</w:t>
      </w:r>
      <w:r w:rsidRPr="00ED0E28">
        <w:rPr>
          <w:rFonts w:cs="Arial"/>
          <w:sz w:val="28"/>
          <w:szCs w:val="28"/>
          <w:rtl/>
        </w:rPr>
        <w:t xml:space="preserve"> </w:t>
      </w:r>
      <w:r w:rsidRPr="00ED0E28">
        <w:rPr>
          <w:rFonts w:cs="Arial" w:hint="cs"/>
          <w:sz w:val="28"/>
          <w:szCs w:val="28"/>
          <w:rtl/>
        </w:rPr>
        <w:t>بِأَكْثَرَ</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هَذَا</w:t>
      </w:r>
      <w:r w:rsidRPr="00ED0E28">
        <w:rPr>
          <w:rFonts w:cs="Arial"/>
          <w:sz w:val="28"/>
          <w:szCs w:val="28"/>
          <w:rtl/>
        </w:rPr>
        <w:t xml:space="preserve"> </w:t>
      </w:r>
      <w:r w:rsidRPr="00ED0E28">
        <w:rPr>
          <w:rFonts w:cs="Arial" w:hint="cs"/>
          <w:sz w:val="28"/>
          <w:szCs w:val="28"/>
          <w:rtl/>
        </w:rPr>
        <w:t>فَصَبَرَ</w:t>
      </w:r>
      <w:r w:rsidRPr="00ED0E28">
        <w:rPr>
          <w:rFonts w:cs="Arial"/>
          <w:sz w:val="28"/>
          <w:szCs w:val="28"/>
          <w:rtl/>
        </w:rPr>
        <w:t>) »</w:t>
      </w:r>
      <w:r>
        <w:rPr>
          <w:rFonts w:cs="Arial" w:hint="cs"/>
          <w:sz w:val="28"/>
          <w:szCs w:val="28"/>
          <w:rtl/>
        </w:rPr>
        <w:t>(3).</w:t>
      </w:r>
    </w:p>
    <w:p w:rsidR="0037592F" w:rsidRDefault="0037592F" w:rsidP="0037592F">
      <w:pPr>
        <w:bidi/>
        <w:jc w:val="both"/>
        <w:rPr>
          <w:sz w:val="28"/>
          <w:szCs w:val="28"/>
          <w:rtl/>
        </w:rPr>
      </w:pPr>
      <w:r>
        <w:rPr>
          <w:rFonts w:hint="cs"/>
          <w:sz w:val="28"/>
          <w:szCs w:val="28"/>
          <w:rtl/>
        </w:rPr>
        <w:t>ـــــــــــــــــــــــــــــــــــــــــــــــــــــــــــــــــــــــــــــــــ</w:t>
      </w:r>
    </w:p>
    <w:p w:rsidR="0037592F" w:rsidRPr="00B57189" w:rsidRDefault="0037592F" w:rsidP="0037592F">
      <w:pPr>
        <w:pStyle w:val="ListParagraph"/>
        <w:numPr>
          <w:ilvl w:val="0"/>
          <w:numId w:val="58"/>
        </w:numPr>
        <w:bidi/>
        <w:jc w:val="both"/>
        <w:rPr>
          <w:sz w:val="28"/>
          <w:szCs w:val="28"/>
        </w:rPr>
      </w:pPr>
      <w:r w:rsidRPr="00B57189">
        <w:rPr>
          <w:rFonts w:cs="Arial" w:hint="cs"/>
          <w:sz w:val="28"/>
          <w:szCs w:val="28"/>
          <w:rtl/>
        </w:rPr>
        <w:t>أخرجه</w:t>
      </w:r>
      <w:r w:rsidRPr="00B57189">
        <w:rPr>
          <w:rFonts w:cs="Arial"/>
          <w:sz w:val="28"/>
          <w:szCs w:val="28"/>
          <w:rtl/>
        </w:rPr>
        <w:t xml:space="preserve"> </w:t>
      </w:r>
      <w:r w:rsidRPr="00B57189">
        <w:rPr>
          <w:rFonts w:cs="Arial" w:hint="cs"/>
          <w:sz w:val="28"/>
          <w:szCs w:val="28"/>
          <w:rtl/>
        </w:rPr>
        <w:t>أحمد</w:t>
      </w:r>
      <w:r>
        <w:rPr>
          <w:rFonts w:cs="Arial"/>
          <w:sz w:val="28"/>
          <w:szCs w:val="28"/>
          <w:rtl/>
        </w:rPr>
        <w:t xml:space="preserve"> (5 /316).</w:t>
      </w:r>
    </w:p>
    <w:p w:rsidR="0037592F" w:rsidRPr="00B57189" w:rsidRDefault="0037592F" w:rsidP="0037592F">
      <w:pPr>
        <w:pStyle w:val="ListParagraph"/>
        <w:numPr>
          <w:ilvl w:val="0"/>
          <w:numId w:val="58"/>
        </w:numPr>
        <w:bidi/>
        <w:jc w:val="both"/>
        <w:rPr>
          <w:sz w:val="28"/>
          <w:szCs w:val="28"/>
        </w:rPr>
      </w:pPr>
      <w:r w:rsidRPr="00B57189">
        <w:rPr>
          <w:rFonts w:cs="Arial" w:hint="cs"/>
          <w:sz w:val="28"/>
          <w:szCs w:val="28"/>
          <w:rtl/>
        </w:rPr>
        <w:t>أخرجه</w:t>
      </w:r>
      <w:r w:rsidRPr="00B57189">
        <w:rPr>
          <w:rFonts w:cs="Arial"/>
          <w:sz w:val="28"/>
          <w:szCs w:val="28"/>
          <w:rtl/>
        </w:rPr>
        <w:t xml:space="preserve"> </w:t>
      </w:r>
      <w:r w:rsidRPr="00B57189">
        <w:rPr>
          <w:rFonts w:cs="Arial" w:hint="cs"/>
          <w:sz w:val="28"/>
          <w:szCs w:val="28"/>
          <w:rtl/>
        </w:rPr>
        <w:t>البيهقي</w:t>
      </w:r>
      <w:r w:rsidRPr="00B57189">
        <w:rPr>
          <w:rFonts w:cs="Arial"/>
          <w:sz w:val="28"/>
          <w:szCs w:val="28"/>
          <w:rtl/>
        </w:rPr>
        <w:t xml:space="preserve"> </w:t>
      </w:r>
      <w:r w:rsidRPr="00B57189">
        <w:rPr>
          <w:rFonts w:cs="Arial" w:hint="cs"/>
          <w:sz w:val="28"/>
          <w:szCs w:val="28"/>
          <w:rtl/>
        </w:rPr>
        <w:t>في</w:t>
      </w:r>
      <w:r w:rsidRPr="00B57189">
        <w:rPr>
          <w:rFonts w:cs="Arial"/>
          <w:sz w:val="28"/>
          <w:szCs w:val="28"/>
          <w:rtl/>
        </w:rPr>
        <w:t xml:space="preserve"> «</w:t>
      </w:r>
      <w:r w:rsidRPr="00B57189">
        <w:rPr>
          <w:rFonts w:cs="Arial" w:hint="cs"/>
          <w:sz w:val="28"/>
          <w:szCs w:val="28"/>
          <w:rtl/>
        </w:rPr>
        <w:t>السنن</w:t>
      </w:r>
      <w:r w:rsidRPr="00B57189">
        <w:rPr>
          <w:rFonts w:cs="Arial"/>
          <w:sz w:val="28"/>
          <w:szCs w:val="28"/>
          <w:rtl/>
        </w:rPr>
        <w:t xml:space="preserve"> </w:t>
      </w:r>
      <w:r w:rsidRPr="00B57189">
        <w:rPr>
          <w:rFonts w:cs="Arial" w:hint="cs"/>
          <w:sz w:val="28"/>
          <w:szCs w:val="28"/>
          <w:rtl/>
        </w:rPr>
        <w:t>الكبرى</w:t>
      </w:r>
      <w:r w:rsidRPr="00B57189">
        <w:rPr>
          <w:rFonts w:cs="Arial" w:hint="eastAsia"/>
          <w:sz w:val="28"/>
          <w:szCs w:val="28"/>
          <w:rtl/>
        </w:rPr>
        <w:t>»</w:t>
      </w:r>
      <w:r>
        <w:rPr>
          <w:rFonts w:cs="Arial"/>
          <w:sz w:val="28"/>
          <w:szCs w:val="28"/>
          <w:rtl/>
        </w:rPr>
        <w:t xml:space="preserve"> (6 /324).</w:t>
      </w:r>
    </w:p>
    <w:p w:rsidR="0037592F" w:rsidRPr="00B57189" w:rsidRDefault="0037592F" w:rsidP="0037592F">
      <w:pPr>
        <w:pStyle w:val="ListParagraph"/>
        <w:numPr>
          <w:ilvl w:val="0"/>
          <w:numId w:val="58"/>
        </w:numPr>
        <w:bidi/>
        <w:jc w:val="both"/>
        <w:rPr>
          <w:sz w:val="28"/>
          <w:szCs w:val="28"/>
          <w:rtl/>
        </w:rPr>
      </w:pPr>
      <w:r w:rsidRPr="00B57189">
        <w:rPr>
          <w:rFonts w:cs="Arial" w:hint="cs"/>
          <w:sz w:val="28"/>
          <w:szCs w:val="28"/>
          <w:rtl/>
        </w:rPr>
        <w:t>أخرجه</w:t>
      </w:r>
      <w:r w:rsidRPr="00B57189">
        <w:rPr>
          <w:rFonts w:cs="Arial"/>
          <w:sz w:val="28"/>
          <w:szCs w:val="28"/>
          <w:rtl/>
        </w:rPr>
        <w:t xml:space="preserve"> </w:t>
      </w:r>
      <w:r w:rsidRPr="00B57189">
        <w:rPr>
          <w:rFonts w:cs="Arial" w:hint="cs"/>
          <w:sz w:val="28"/>
          <w:szCs w:val="28"/>
          <w:rtl/>
        </w:rPr>
        <w:t>البخاري</w:t>
      </w:r>
      <w:r>
        <w:rPr>
          <w:rFonts w:cs="Arial"/>
          <w:sz w:val="28"/>
          <w:szCs w:val="28"/>
          <w:rtl/>
        </w:rPr>
        <w:t xml:space="preserve"> (4336).</w:t>
      </w:r>
    </w:p>
    <w:p w:rsidR="0037592F" w:rsidRPr="00B57189" w:rsidRDefault="0037592F" w:rsidP="0037592F">
      <w:pPr>
        <w:pStyle w:val="ListParagraph"/>
        <w:bidi/>
        <w:jc w:val="both"/>
        <w:rPr>
          <w:sz w:val="28"/>
          <w:szCs w:val="28"/>
          <w:rtl/>
        </w:rPr>
      </w:pPr>
    </w:p>
    <w:p w:rsidR="0037592F" w:rsidRDefault="0037592F" w:rsidP="0037592F">
      <w:pPr>
        <w:rPr>
          <w:sz w:val="28"/>
          <w:szCs w:val="28"/>
        </w:rPr>
      </w:pPr>
      <w:r>
        <w:rPr>
          <w:sz w:val="28"/>
          <w:szCs w:val="28"/>
        </w:rPr>
        <w:br w:type="page"/>
      </w:r>
    </w:p>
    <w:p w:rsidR="0037592F" w:rsidRPr="00ED0E28" w:rsidRDefault="0037592F" w:rsidP="0037592F">
      <w:pPr>
        <w:bidi/>
        <w:jc w:val="both"/>
        <w:rPr>
          <w:sz w:val="28"/>
          <w:szCs w:val="28"/>
        </w:rPr>
      </w:pPr>
      <w:r w:rsidRPr="00ED0E28">
        <w:rPr>
          <w:rFonts w:cs="Arial" w:hint="cs"/>
          <w:sz w:val="28"/>
          <w:szCs w:val="28"/>
          <w:rtl/>
        </w:rPr>
        <w:t>واختُلِفَ</w:t>
      </w:r>
      <w:r w:rsidRPr="00ED0E28">
        <w:rPr>
          <w:rFonts w:cs="Arial"/>
          <w:sz w:val="28"/>
          <w:szCs w:val="28"/>
          <w:rtl/>
        </w:rPr>
        <w:t xml:space="preserve"> </w:t>
      </w:r>
      <w:r w:rsidRPr="00ED0E28">
        <w:rPr>
          <w:rFonts w:cs="Arial" w:hint="cs"/>
          <w:sz w:val="28"/>
          <w:szCs w:val="28"/>
          <w:rtl/>
        </w:rPr>
        <w:t>فيما</w:t>
      </w:r>
      <w:r w:rsidRPr="00ED0E28">
        <w:rPr>
          <w:rFonts w:cs="Arial"/>
          <w:sz w:val="28"/>
          <w:szCs w:val="28"/>
          <w:rtl/>
        </w:rPr>
        <w:t xml:space="preserve"> </w:t>
      </w:r>
      <w:r w:rsidRPr="00ED0E28">
        <w:rPr>
          <w:rFonts w:cs="Arial" w:hint="cs"/>
          <w:sz w:val="28"/>
          <w:szCs w:val="28"/>
          <w:rtl/>
        </w:rPr>
        <w:t>فعَلَهُ</w:t>
      </w:r>
      <w:r w:rsidRPr="00ED0E28">
        <w:rPr>
          <w:rFonts w:cs="Arial"/>
          <w:sz w:val="28"/>
          <w:szCs w:val="28"/>
          <w:rtl/>
        </w:rPr>
        <w:t xml:space="preserve"> </w:t>
      </w:r>
      <w:r w:rsidRPr="00ED0E28">
        <w:rPr>
          <w:rFonts w:cs="Arial" w:hint="cs"/>
          <w:sz w:val="28"/>
          <w:szCs w:val="28"/>
          <w:rtl/>
        </w:rPr>
        <w:t>النبيُّ</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يومَ</w:t>
      </w:r>
      <w:r w:rsidRPr="00ED0E28">
        <w:rPr>
          <w:rFonts w:cs="Arial"/>
          <w:sz w:val="28"/>
          <w:szCs w:val="28"/>
          <w:rtl/>
        </w:rPr>
        <w:t xml:space="preserve"> </w:t>
      </w:r>
      <w:r w:rsidRPr="00ED0E28">
        <w:rPr>
          <w:rFonts w:cs="Arial" w:hint="cs"/>
          <w:sz w:val="28"/>
          <w:szCs w:val="28"/>
          <w:rtl/>
        </w:rPr>
        <w:t>حُنَيْنٍ</w:t>
      </w:r>
      <w:r w:rsidRPr="00ED0E28">
        <w:rPr>
          <w:rFonts w:cs="Arial"/>
          <w:sz w:val="28"/>
          <w:szCs w:val="28"/>
          <w:rtl/>
        </w:rPr>
        <w:t xml:space="preserve">: </w:t>
      </w:r>
      <w:r w:rsidRPr="00ED0E28">
        <w:rPr>
          <w:rFonts w:cs="Arial" w:hint="cs"/>
          <w:sz w:val="28"/>
          <w:szCs w:val="28"/>
          <w:rtl/>
        </w:rPr>
        <w:t>هل</w:t>
      </w:r>
      <w:r w:rsidRPr="00ED0E28">
        <w:rPr>
          <w:rFonts w:cs="Arial"/>
          <w:sz w:val="28"/>
          <w:szCs w:val="28"/>
          <w:rtl/>
        </w:rPr>
        <w:t xml:space="preserve"> </w:t>
      </w:r>
      <w:r w:rsidRPr="00ED0E28">
        <w:rPr>
          <w:rFonts w:cs="Arial" w:hint="cs"/>
          <w:sz w:val="28"/>
          <w:szCs w:val="28"/>
          <w:rtl/>
        </w:rPr>
        <w:t>كان</w:t>
      </w:r>
      <w:r w:rsidRPr="00ED0E28">
        <w:rPr>
          <w:rFonts w:cs="Arial"/>
          <w:sz w:val="28"/>
          <w:szCs w:val="28"/>
          <w:rtl/>
        </w:rPr>
        <w:t xml:space="preserve"> </w:t>
      </w:r>
      <w:r w:rsidRPr="00ED0E28">
        <w:rPr>
          <w:rFonts w:cs="Arial" w:hint="cs"/>
          <w:sz w:val="28"/>
          <w:szCs w:val="28"/>
          <w:rtl/>
        </w:rPr>
        <w:t>عطيَّةً</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أصلِ</w:t>
      </w:r>
      <w:r w:rsidRPr="00ED0E28">
        <w:rPr>
          <w:rFonts w:cs="Arial"/>
          <w:sz w:val="28"/>
          <w:szCs w:val="28"/>
          <w:rtl/>
        </w:rPr>
        <w:t xml:space="preserve"> </w:t>
      </w:r>
      <w:r w:rsidRPr="00ED0E28">
        <w:rPr>
          <w:rFonts w:cs="Arial" w:hint="cs"/>
          <w:sz w:val="28"/>
          <w:szCs w:val="28"/>
          <w:rtl/>
        </w:rPr>
        <w:t>الغنيمةِ</w:t>
      </w:r>
      <w:r w:rsidRPr="00ED0E28">
        <w:rPr>
          <w:rFonts w:cs="Arial"/>
          <w:sz w:val="28"/>
          <w:szCs w:val="28"/>
          <w:rtl/>
        </w:rPr>
        <w:t xml:space="preserve"> </w:t>
      </w:r>
      <w:r w:rsidRPr="00ED0E28">
        <w:rPr>
          <w:rFonts w:cs="Arial" w:hint="cs"/>
          <w:sz w:val="28"/>
          <w:szCs w:val="28"/>
          <w:rtl/>
        </w:rPr>
        <w:t>وأنَّها</w:t>
      </w:r>
      <w:r w:rsidRPr="00ED0E28">
        <w:rPr>
          <w:rFonts w:cs="Arial"/>
          <w:sz w:val="28"/>
          <w:szCs w:val="28"/>
          <w:rtl/>
        </w:rPr>
        <w:t xml:space="preserve"> </w:t>
      </w:r>
      <w:r w:rsidRPr="00ED0E28">
        <w:rPr>
          <w:rFonts w:cs="Arial" w:hint="cs"/>
          <w:sz w:val="28"/>
          <w:szCs w:val="28"/>
          <w:rtl/>
        </w:rPr>
        <w:t>لم</w:t>
      </w:r>
      <w:r w:rsidRPr="00ED0E28">
        <w:rPr>
          <w:rFonts w:cs="Arial"/>
          <w:sz w:val="28"/>
          <w:szCs w:val="28"/>
          <w:rtl/>
        </w:rPr>
        <w:t xml:space="preserve"> </w:t>
      </w:r>
      <w:r w:rsidRPr="00ED0E28">
        <w:rPr>
          <w:rFonts w:cs="Arial" w:hint="cs"/>
          <w:sz w:val="28"/>
          <w:szCs w:val="28"/>
          <w:rtl/>
        </w:rPr>
        <w:t>تُخمَّسْ،</w:t>
      </w:r>
      <w:r w:rsidRPr="00ED0E28">
        <w:rPr>
          <w:rFonts w:cs="Arial"/>
          <w:sz w:val="28"/>
          <w:szCs w:val="28"/>
          <w:rtl/>
        </w:rPr>
        <w:t xml:space="preserve"> </w:t>
      </w:r>
      <w:r w:rsidRPr="00ED0E28">
        <w:rPr>
          <w:rFonts w:cs="Arial" w:hint="cs"/>
          <w:sz w:val="28"/>
          <w:szCs w:val="28"/>
          <w:rtl/>
        </w:rPr>
        <w:t>أو</w:t>
      </w:r>
      <w:r w:rsidRPr="00ED0E28">
        <w:rPr>
          <w:rFonts w:cs="Arial"/>
          <w:sz w:val="28"/>
          <w:szCs w:val="28"/>
          <w:rtl/>
        </w:rPr>
        <w:t xml:space="preserve"> </w:t>
      </w:r>
      <w:r w:rsidRPr="00ED0E28">
        <w:rPr>
          <w:rFonts w:cs="Arial" w:hint="cs"/>
          <w:sz w:val="28"/>
          <w:szCs w:val="28"/>
          <w:rtl/>
        </w:rPr>
        <w:t>كان</w:t>
      </w:r>
      <w:r w:rsidRPr="00ED0E28">
        <w:rPr>
          <w:rFonts w:cs="Arial"/>
          <w:sz w:val="28"/>
          <w:szCs w:val="28"/>
          <w:rtl/>
        </w:rPr>
        <w:t xml:space="preserve"> </w:t>
      </w:r>
      <w:r w:rsidRPr="00ED0E28">
        <w:rPr>
          <w:rFonts w:cs="Arial" w:hint="cs"/>
          <w:sz w:val="28"/>
          <w:szCs w:val="28"/>
          <w:rtl/>
        </w:rPr>
        <w:t>ذلك</w:t>
      </w:r>
      <w:r w:rsidRPr="00ED0E28">
        <w:rPr>
          <w:rFonts w:cs="Arial"/>
          <w:sz w:val="28"/>
          <w:szCs w:val="28"/>
          <w:rtl/>
        </w:rPr>
        <w:t xml:space="preserve"> </w:t>
      </w:r>
      <w:r w:rsidRPr="00ED0E28">
        <w:rPr>
          <w:rFonts w:cs="Arial" w:hint="cs"/>
          <w:sz w:val="28"/>
          <w:szCs w:val="28"/>
          <w:rtl/>
        </w:rPr>
        <w:t>بعدَ</w:t>
      </w:r>
      <w:r w:rsidRPr="00ED0E28">
        <w:rPr>
          <w:rFonts w:cs="Arial"/>
          <w:sz w:val="28"/>
          <w:szCs w:val="28"/>
          <w:rtl/>
        </w:rPr>
        <w:t xml:space="preserve"> </w:t>
      </w:r>
      <w:r w:rsidRPr="00ED0E28">
        <w:rPr>
          <w:rFonts w:cs="Arial" w:hint="cs"/>
          <w:sz w:val="28"/>
          <w:szCs w:val="28"/>
          <w:rtl/>
        </w:rPr>
        <w:t>تخميسِها</w:t>
      </w:r>
      <w:r w:rsidRPr="00ED0E28">
        <w:rPr>
          <w:rFonts w:cs="Arial"/>
          <w:sz w:val="28"/>
          <w:szCs w:val="28"/>
          <w:rtl/>
        </w:rPr>
        <w:t xml:space="preserve"> </w:t>
      </w:r>
      <w:r w:rsidRPr="00ED0E28">
        <w:rPr>
          <w:rFonts w:cs="Arial" w:hint="cs"/>
          <w:sz w:val="28"/>
          <w:szCs w:val="28"/>
          <w:rtl/>
        </w:rPr>
        <w:t>وكانتِ</w:t>
      </w:r>
      <w:r w:rsidRPr="00ED0E28">
        <w:rPr>
          <w:rFonts w:cs="Arial"/>
          <w:sz w:val="28"/>
          <w:szCs w:val="28"/>
          <w:rtl/>
        </w:rPr>
        <w:t xml:space="preserve"> </w:t>
      </w:r>
      <w:r w:rsidRPr="00ED0E28">
        <w:rPr>
          <w:rFonts w:cs="Arial" w:hint="cs"/>
          <w:sz w:val="28"/>
          <w:szCs w:val="28"/>
          <w:rtl/>
        </w:rPr>
        <w:t>العطيَّةُ</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خُمُسِ</w:t>
      </w:r>
      <w:r w:rsidRPr="00ED0E28">
        <w:rPr>
          <w:rFonts w:cs="Arial"/>
          <w:sz w:val="28"/>
          <w:szCs w:val="28"/>
          <w:rtl/>
        </w:rPr>
        <w:t xml:space="preserve"> </w:t>
      </w:r>
      <w:r w:rsidRPr="00ED0E28">
        <w:rPr>
          <w:rFonts w:cs="Arial" w:hint="cs"/>
          <w:sz w:val="28"/>
          <w:szCs w:val="28"/>
          <w:rtl/>
        </w:rPr>
        <w:t>النبيِّ</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خاصَّةً؟</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قولَيْنِ</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بالقولِ</w:t>
      </w:r>
      <w:r w:rsidRPr="00ED0E28">
        <w:rPr>
          <w:rFonts w:cs="Arial"/>
          <w:sz w:val="28"/>
          <w:szCs w:val="28"/>
          <w:rtl/>
        </w:rPr>
        <w:t xml:space="preserve"> </w:t>
      </w:r>
      <w:r w:rsidRPr="00ED0E28">
        <w:rPr>
          <w:rFonts w:cs="Arial" w:hint="cs"/>
          <w:sz w:val="28"/>
          <w:szCs w:val="28"/>
          <w:rtl/>
        </w:rPr>
        <w:t>الأوَّلِ</w:t>
      </w:r>
      <w:r w:rsidRPr="00ED0E28">
        <w:rPr>
          <w:rFonts w:cs="Arial"/>
          <w:sz w:val="28"/>
          <w:szCs w:val="28"/>
          <w:rtl/>
        </w:rPr>
        <w:t xml:space="preserve">: </w:t>
      </w:r>
      <w:r w:rsidRPr="00ED0E28">
        <w:rPr>
          <w:rFonts w:cs="Arial" w:hint="cs"/>
          <w:sz w:val="28"/>
          <w:szCs w:val="28"/>
          <w:rtl/>
        </w:rPr>
        <w:t>جماعةٌ</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العلماءِ؛</w:t>
      </w:r>
      <w:r w:rsidRPr="00ED0E28">
        <w:rPr>
          <w:rFonts w:cs="Arial"/>
          <w:sz w:val="28"/>
          <w:szCs w:val="28"/>
          <w:rtl/>
        </w:rPr>
        <w:t xml:space="preserve"> </w:t>
      </w:r>
      <w:r w:rsidRPr="00ED0E28">
        <w:rPr>
          <w:rFonts w:cs="Arial" w:hint="cs"/>
          <w:sz w:val="28"/>
          <w:szCs w:val="28"/>
          <w:rtl/>
        </w:rPr>
        <w:t>كابنِ</w:t>
      </w:r>
      <w:r w:rsidRPr="00ED0E28">
        <w:rPr>
          <w:rFonts w:cs="Arial"/>
          <w:sz w:val="28"/>
          <w:szCs w:val="28"/>
          <w:rtl/>
        </w:rPr>
        <w:t xml:space="preserve"> </w:t>
      </w:r>
      <w:r w:rsidRPr="00ED0E28">
        <w:rPr>
          <w:rFonts w:cs="Arial" w:hint="cs"/>
          <w:sz w:val="28"/>
          <w:szCs w:val="28"/>
          <w:rtl/>
        </w:rPr>
        <w:t>عبدِ</w:t>
      </w:r>
      <w:r w:rsidRPr="00ED0E28">
        <w:rPr>
          <w:rFonts w:cs="Arial"/>
          <w:sz w:val="28"/>
          <w:szCs w:val="28"/>
          <w:rtl/>
        </w:rPr>
        <w:t xml:space="preserve"> </w:t>
      </w:r>
      <w:r w:rsidRPr="00ED0E28">
        <w:rPr>
          <w:rFonts w:cs="Arial" w:hint="cs"/>
          <w:sz w:val="28"/>
          <w:szCs w:val="28"/>
          <w:rtl/>
        </w:rPr>
        <w:t>البَرِّ،</w:t>
      </w:r>
      <w:r w:rsidRPr="00ED0E28">
        <w:rPr>
          <w:rFonts w:cs="Arial"/>
          <w:sz w:val="28"/>
          <w:szCs w:val="28"/>
          <w:rtl/>
        </w:rPr>
        <w:t xml:space="preserve"> </w:t>
      </w:r>
      <w:r w:rsidRPr="00ED0E28">
        <w:rPr>
          <w:rFonts w:cs="Arial" w:hint="cs"/>
          <w:sz w:val="28"/>
          <w:szCs w:val="28"/>
          <w:rtl/>
        </w:rPr>
        <w:t>وابنِ</w:t>
      </w:r>
      <w:r w:rsidRPr="00ED0E28">
        <w:rPr>
          <w:rFonts w:cs="Arial"/>
          <w:sz w:val="28"/>
          <w:szCs w:val="28"/>
          <w:rtl/>
        </w:rPr>
        <w:t xml:space="preserve"> </w:t>
      </w:r>
      <w:r w:rsidRPr="00ED0E28">
        <w:rPr>
          <w:rFonts w:cs="Arial" w:hint="cs"/>
          <w:sz w:val="28"/>
          <w:szCs w:val="28"/>
          <w:rtl/>
        </w:rPr>
        <w:t>تيميَّةَ،</w:t>
      </w:r>
      <w:r w:rsidRPr="00ED0E28">
        <w:rPr>
          <w:rFonts w:cs="Arial"/>
          <w:sz w:val="28"/>
          <w:szCs w:val="28"/>
          <w:rtl/>
        </w:rPr>
        <w:t xml:space="preserve"> </w:t>
      </w:r>
      <w:r w:rsidRPr="00ED0E28">
        <w:rPr>
          <w:rFonts w:cs="Arial" w:hint="cs"/>
          <w:sz w:val="28"/>
          <w:szCs w:val="28"/>
          <w:rtl/>
        </w:rPr>
        <w:t>وابنِ</w:t>
      </w:r>
      <w:r w:rsidRPr="00ED0E28">
        <w:rPr>
          <w:rFonts w:cs="Arial"/>
          <w:sz w:val="28"/>
          <w:szCs w:val="28"/>
          <w:rtl/>
        </w:rPr>
        <w:t xml:space="preserve"> </w:t>
      </w:r>
      <w:r w:rsidRPr="00ED0E28">
        <w:rPr>
          <w:rFonts w:cs="Arial" w:hint="cs"/>
          <w:sz w:val="28"/>
          <w:szCs w:val="28"/>
          <w:rtl/>
        </w:rPr>
        <w:t>حَجَرٍ،</w:t>
      </w:r>
      <w:r w:rsidRPr="00ED0E28">
        <w:rPr>
          <w:rFonts w:cs="Arial"/>
          <w:sz w:val="28"/>
          <w:szCs w:val="28"/>
          <w:rtl/>
        </w:rPr>
        <w:t xml:space="preserve"> </w:t>
      </w:r>
      <w:r w:rsidRPr="00ED0E28">
        <w:rPr>
          <w:rFonts w:cs="Arial" w:hint="cs"/>
          <w:sz w:val="28"/>
          <w:szCs w:val="28"/>
          <w:rtl/>
        </w:rPr>
        <w:t>وغيرِهم،</w:t>
      </w:r>
      <w:r w:rsidRPr="00ED0E28">
        <w:rPr>
          <w:rFonts w:cs="Arial"/>
          <w:sz w:val="28"/>
          <w:szCs w:val="28"/>
          <w:rtl/>
        </w:rPr>
        <w:t xml:space="preserve"> </w:t>
      </w:r>
      <w:r w:rsidRPr="00ED0E28">
        <w:rPr>
          <w:rFonts w:cs="Arial" w:hint="cs"/>
          <w:sz w:val="28"/>
          <w:szCs w:val="28"/>
          <w:rtl/>
        </w:rPr>
        <w:t>ولا</w:t>
      </w:r>
      <w:r w:rsidRPr="00ED0E28">
        <w:rPr>
          <w:rFonts w:cs="Arial"/>
          <w:sz w:val="28"/>
          <w:szCs w:val="28"/>
          <w:rtl/>
        </w:rPr>
        <w:t xml:space="preserve"> </w:t>
      </w:r>
      <w:r w:rsidRPr="00ED0E28">
        <w:rPr>
          <w:rFonts w:cs="Arial" w:hint="cs"/>
          <w:sz w:val="28"/>
          <w:szCs w:val="28"/>
          <w:rtl/>
        </w:rPr>
        <w:t>يَلزَمُ</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كلِّ</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بأنَّ</w:t>
      </w:r>
      <w:r w:rsidRPr="00ED0E28">
        <w:rPr>
          <w:rFonts w:cs="Arial"/>
          <w:sz w:val="28"/>
          <w:szCs w:val="28"/>
          <w:rtl/>
        </w:rPr>
        <w:t xml:space="preserve"> </w:t>
      </w:r>
      <w:r w:rsidRPr="00ED0E28">
        <w:rPr>
          <w:rFonts w:cs="Arial" w:hint="cs"/>
          <w:sz w:val="28"/>
          <w:szCs w:val="28"/>
          <w:rtl/>
        </w:rPr>
        <w:t>النبيَّ</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لم</w:t>
      </w:r>
      <w:r w:rsidRPr="00ED0E28">
        <w:rPr>
          <w:rFonts w:cs="Arial"/>
          <w:sz w:val="28"/>
          <w:szCs w:val="28"/>
          <w:rtl/>
        </w:rPr>
        <w:t xml:space="preserve"> </w:t>
      </w:r>
      <w:r w:rsidRPr="00ED0E28">
        <w:rPr>
          <w:rFonts w:cs="Arial" w:hint="cs"/>
          <w:sz w:val="28"/>
          <w:szCs w:val="28"/>
          <w:rtl/>
        </w:rPr>
        <w:t>يُخمِّسْ</w:t>
      </w:r>
      <w:r w:rsidRPr="00ED0E28">
        <w:rPr>
          <w:rFonts w:cs="Arial"/>
          <w:sz w:val="28"/>
          <w:szCs w:val="28"/>
          <w:rtl/>
        </w:rPr>
        <w:t xml:space="preserve"> </w:t>
      </w:r>
      <w:r w:rsidRPr="00ED0E28">
        <w:rPr>
          <w:rFonts w:cs="Arial" w:hint="cs"/>
          <w:sz w:val="28"/>
          <w:szCs w:val="28"/>
          <w:rtl/>
        </w:rPr>
        <w:t>غنيمةَ</w:t>
      </w:r>
      <w:r w:rsidRPr="00ED0E28">
        <w:rPr>
          <w:rFonts w:cs="Arial"/>
          <w:sz w:val="28"/>
          <w:szCs w:val="28"/>
          <w:rtl/>
        </w:rPr>
        <w:t xml:space="preserve"> </w:t>
      </w:r>
      <w:r w:rsidRPr="00ED0E28">
        <w:rPr>
          <w:rFonts w:cs="Arial" w:hint="cs"/>
          <w:sz w:val="28"/>
          <w:szCs w:val="28"/>
          <w:rtl/>
        </w:rPr>
        <w:t>حُنَيْنٍ</w:t>
      </w:r>
      <w:r w:rsidRPr="00ED0E28">
        <w:rPr>
          <w:rFonts w:cs="Arial"/>
          <w:sz w:val="28"/>
          <w:szCs w:val="28"/>
          <w:rtl/>
        </w:rPr>
        <w:t xml:space="preserve">: </w:t>
      </w:r>
      <w:r w:rsidRPr="00ED0E28">
        <w:rPr>
          <w:rFonts w:cs="Arial" w:hint="cs"/>
          <w:sz w:val="28"/>
          <w:szCs w:val="28"/>
          <w:rtl/>
        </w:rPr>
        <w:t>أنَّه</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يَرى</w:t>
      </w:r>
      <w:r w:rsidRPr="00ED0E28">
        <w:rPr>
          <w:rFonts w:cs="Arial"/>
          <w:sz w:val="28"/>
          <w:szCs w:val="28"/>
          <w:rtl/>
        </w:rPr>
        <w:t xml:space="preserve"> </w:t>
      </w:r>
      <w:r w:rsidRPr="00ED0E28">
        <w:rPr>
          <w:rFonts w:cs="Arial" w:hint="cs"/>
          <w:sz w:val="28"/>
          <w:szCs w:val="28"/>
          <w:rtl/>
        </w:rPr>
        <w:t>وجوبَ</w:t>
      </w:r>
      <w:r w:rsidRPr="00ED0E28">
        <w:rPr>
          <w:rFonts w:cs="Arial"/>
          <w:sz w:val="28"/>
          <w:szCs w:val="28"/>
          <w:rtl/>
        </w:rPr>
        <w:t xml:space="preserve"> </w:t>
      </w:r>
      <w:r w:rsidRPr="00ED0E28">
        <w:rPr>
          <w:rFonts w:cs="Arial" w:hint="cs"/>
          <w:sz w:val="28"/>
          <w:szCs w:val="28"/>
          <w:rtl/>
        </w:rPr>
        <w:t>تخميسِ</w:t>
      </w:r>
      <w:r w:rsidRPr="00ED0E28">
        <w:rPr>
          <w:rFonts w:cs="Arial"/>
          <w:sz w:val="28"/>
          <w:szCs w:val="28"/>
          <w:rtl/>
        </w:rPr>
        <w:t xml:space="preserve"> </w:t>
      </w:r>
      <w:r w:rsidRPr="00ED0E28">
        <w:rPr>
          <w:rFonts w:cs="Arial" w:hint="cs"/>
          <w:sz w:val="28"/>
          <w:szCs w:val="28"/>
          <w:rtl/>
        </w:rPr>
        <w:t>الغنيمةِ</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الأُمراءِ؛</w:t>
      </w:r>
      <w:r w:rsidRPr="00ED0E28">
        <w:rPr>
          <w:rFonts w:cs="Arial"/>
          <w:sz w:val="28"/>
          <w:szCs w:val="28"/>
          <w:rtl/>
        </w:rPr>
        <w:t xml:space="preserve"> </w:t>
      </w:r>
      <w:r w:rsidRPr="00ED0E28">
        <w:rPr>
          <w:rFonts w:cs="Arial" w:hint="cs"/>
          <w:sz w:val="28"/>
          <w:szCs w:val="28"/>
          <w:rtl/>
        </w:rPr>
        <w:t>فمنهم</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جعَلَها</w:t>
      </w:r>
      <w:r w:rsidRPr="00ED0E28">
        <w:rPr>
          <w:rFonts w:cs="Arial"/>
          <w:sz w:val="28"/>
          <w:szCs w:val="28"/>
          <w:rtl/>
        </w:rPr>
        <w:t xml:space="preserve"> </w:t>
      </w:r>
      <w:r w:rsidRPr="00ED0E28">
        <w:rPr>
          <w:rFonts w:cs="Arial" w:hint="cs"/>
          <w:sz w:val="28"/>
          <w:szCs w:val="28"/>
          <w:rtl/>
        </w:rPr>
        <w:t>خاصَّةً</w:t>
      </w:r>
      <w:r w:rsidRPr="00ED0E28">
        <w:rPr>
          <w:rFonts w:cs="Arial"/>
          <w:sz w:val="28"/>
          <w:szCs w:val="28"/>
          <w:rtl/>
        </w:rPr>
        <w:t xml:space="preserve"> </w:t>
      </w:r>
      <w:r w:rsidRPr="00ED0E28">
        <w:rPr>
          <w:rFonts w:cs="Arial" w:hint="cs"/>
          <w:sz w:val="28"/>
          <w:szCs w:val="28"/>
          <w:rtl/>
        </w:rPr>
        <w:t>بالنبيِّ</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وقال</w:t>
      </w:r>
      <w:r w:rsidRPr="00ED0E28">
        <w:rPr>
          <w:rFonts w:cs="Arial"/>
          <w:sz w:val="28"/>
          <w:szCs w:val="28"/>
          <w:rtl/>
        </w:rPr>
        <w:t xml:space="preserve"> </w:t>
      </w:r>
      <w:r w:rsidRPr="00ED0E28">
        <w:rPr>
          <w:rFonts w:cs="Arial" w:hint="cs"/>
          <w:sz w:val="28"/>
          <w:szCs w:val="28"/>
          <w:rtl/>
        </w:rPr>
        <w:t>بالقولِ</w:t>
      </w:r>
      <w:r w:rsidRPr="00ED0E28">
        <w:rPr>
          <w:rFonts w:cs="Arial"/>
          <w:sz w:val="28"/>
          <w:szCs w:val="28"/>
          <w:rtl/>
        </w:rPr>
        <w:t xml:space="preserve"> </w:t>
      </w:r>
      <w:r w:rsidRPr="00ED0E28">
        <w:rPr>
          <w:rFonts w:cs="Arial" w:hint="cs"/>
          <w:sz w:val="28"/>
          <w:szCs w:val="28"/>
          <w:rtl/>
        </w:rPr>
        <w:t>الثاني</w:t>
      </w:r>
      <w:r w:rsidRPr="00ED0E28">
        <w:rPr>
          <w:rFonts w:cs="Arial"/>
          <w:sz w:val="28"/>
          <w:szCs w:val="28"/>
          <w:rtl/>
        </w:rPr>
        <w:t xml:space="preserve">: </w:t>
      </w:r>
      <w:r w:rsidRPr="00ED0E28">
        <w:rPr>
          <w:rFonts w:cs="Arial" w:hint="cs"/>
          <w:sz w:val="28"/>
          <w:szCs w:val="28"/>
          <w:rtl/>
        </w:rPr>
        <w:t>الشافعيُّ،</w:t>
      </w:r>
      <w:r w:rsidRPr="00ED0E28">
        <w:rPr>
          <w:rFonts w:cs="Arial"/>
          <w:sz w:val="28"/>
          <w:szCs w:val="28"/>
          <w:rtl/>
        </w:rPr>
        <w:t xml:space="preserve"> </w:t>
      </w:r>
      <w:r w:rsidRPr="00ED0E28">
        <w:rPr>
          <w:rFonts w:cs="Arial" w:hint="cs"/>
          <w:sz w:val="28"/>
          <w:szCs w:val="28"/>
          <w:rtl/>
        </w:rPr>
        <w:t>وأبو</w:t>
      </w:r>
      <w:r w:rsidRPr="00ED0E28">
        <w:rPr>
          <w:rFonts w:cs="Arial"/>
          <w:sz w:val="28"/>
          <w:szCs w:val="28"/>
          <w:rtl/>
        </w:rPr>
        <w:t xml:space="preserve"> </w:t>
      </w:r>
      <w:r w:rsidRPr="00ED0E28">
        <w:rPr>
          <w:rFonts w:cs="Arial" w:hint="cs"/>
          <w:sz w:val="28"/>
          <w:szCs w:val="28"/>
          <w:rtl/>
        </w:rPr>
        <w:t>عُبَيْدٍ</w:t>
      </w:r>
      <w:r w:rsidRPr="00ED0E28">
        <w:rPr>
          <w:rFonts w:cs="Arial"/>
          <w:sz w:val="28"/>
          <w:szCs w:val="28"/>
          <w:rtl/>
        </w:rPr>
        <w:t xml:space="preserve"> </w:t>
      </w:r>
      <w:r w:rsidRPr="00ED0E28">
        <w:rPr>
          <w:rFonts w:cs="Arial" w:hint="cs"/>
          <w:sz w:val="28"/>
          <w:szCs w:val="28"/>
          <w:rtl/>
        </w:rPr>
        <w:t>القاسمُ</w:t>
      </w:r>
      <w:r w:rsidRPr="00ED0E28">
        <w:rPr>
          <w:rFonts w:cs="Arial"/>
          <w:sz w:val="28"/>
          <w:szCs w:val="28"/>
          <w:rtl/>
        </w:rPr>
        <w:t xml:space="preserve"> </w:t>
      </w:r>
      <w:r w:rsidRPr="00ED0E28">
        <w:rPr>
          <w:rFonts w:cs="Arial" w:hint="cs"/>
          <w:sz w:val="28"/>
          <w:szCs w:val="28"/>
          <w:rtl/>
        </w:rPr>
        <w:t>بنُ</w:t>
      </w:r>
      <w:r w:rsidRPr="00ED0E28">
        <w:rPr>
          <w:rFonts w:cs="Arial"/>
          <w:sz w:val="28"/>
          <w:szCs w:val="28"/>
          <w:rtl/>
        </w:rPr>
        <w:t xml:space="preserve"> </w:t>
      </w:r>
      <w:r w:rsidRPr="00ED0E28">
        <w:rPr>
          <w:rFonts w:cs="Arial" w:hint="cs"/>
          <w:sz w:val="28"/>
          <w:szCs w:val="28"/>
          <w:rtl/>
        </w:rPr>
        <w:t>سلاَّمٍ،</w:t>
      </w:r>
      <w:r w:rsidRPr="00ED0E28">
        <w:rPr>
          <w:rFonts w:cs="Arial"/>
          <w:sz w:val="28"/>
          <w:szCs w:val="28"/>
          <w:rtl/>
        </w:rPr>
        <w:t xml:space="preserve"> </w:t>
      </w:r>
      <w:r w:rsidRPr="00ED0E28">
        <w:rPr>
          <w:rFonts w:cs="Arial" w:hint="cs"/>
          <w:sz w:val="28"/>
          <w:szCs w:val="28"/>
          <w:rtl/>
        </w:rPr>
        <w:t>والقاضي</w:t>
      </w:r>
      <w:r w:rsidRPr="00ED0E28">
        <w:rPr>
          <w:rFonts w:cs="Arial"/>
          <w:sz w:val="28"/>
          <w:szCs w:val="28"/>
          <w:rtl/>
        </w:rPr>
        <w:t xml:space="preserve"> </w:t>
      </w:r>
      <w:r w:rsidRPr="00ED0E28">
        <w:rPr>
          <w:rFonts w:cs="Arial" w:hint="cs"/>
          <w:sz w:val="28"/>
          <w:szCs w:val="28"/>
          <w:rtl/>
        </w:rPr>
        <w:t>عِياضٌ</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قِسْمةُ</w:t>
      </w:r>
      <w:r w:rsidRPr="00ED0E28">
        <w:rPr>
          <w:rFonts w:cs="Arial"/>
          <w:sz w:val="28"/>
          <w:szCs w:val="28"/>
          <w:rtl/>
        </w:rPr>
        <w:t xml:space="preserve"> </w:t>
      </w:r>
      <w:r w:rsidRPr="00ED0E28">
        <w:rPr>
          <w:rFonts w:cs="Arial" w:hint="cs"/>
          <w:sz w:val="28"/>
          <w:szCs w:val="28"/>
          <w:rtl/>
        </w:rPr>
        <w:t>غنائمِ</w:t>
      </w:r>
      <w:r w:rsidRPr="00ED0E28">
        <w:rPr>
          <w:rFonts w:cs="Arial"/>
          <w:sz w:val="28"/>
          <w:szCs w:val="28"/>
          <w:rtl/>
        </w:rPr>
        <w:t xml:space="preserve"> </w:t>
      </w:r>
      <w:r w:rsidRPr="00ED0E28">
        <w:rPr>
          <w:rFonts w:cs="Arial" w:hint="cs"/>
          <w:sz w:val="28"/>
          <w:szCs w:val="28"/>
          <w:rtl/>
        </w:rPr>
        <w:t>حُنَيْنٍ</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والقولُ</w:t>
      </w:r>
      <w:r w:rsidRPr="00ED0E28">
        <w:rPr>
          <w:rFonts w:cs="Arial"/>
          <w:sz w:val="28"/>
          <w:szCs w:val="28"/>
          <w:rtl/>
        </w:rPr>
        <w:t xml:space="preserve"> </w:t>
      </w:r>
      <w:r w:rsidRPr="00ED0E28">
        <w:rPr>
          <w:rFonts w:cs="Arial" w:hint="cs"/>
          <w:sz w:val="28"/>
          <w:szCs w:val="28"/>
          <w:rtl/>
        </w:rPr>
        <w:t>بأنَّ</w:t>
      </w:r>
      <w:r w:rsidRPr="00ED0E28">
        <w:rPr>
          <w:rFonts w:cs="Arial"/>
          <w:sz w:val="28"/>
          <w:szCs w:val="28"/>
          <w:rtl/>
        </w:rPr>
        <w:t xml:space="preserve"> </w:t>
      </w:r>
      <w:r w:rsidRPr="00ED0E28">
        <w:rPr>
          <w:rFonts w:cs="Arial" w:hint="cs"/>
          <w:sz w:val="28"/>
          <w:szCs w:val="28"/>
          <w:rtl/>
        </w:rPr>
        <w:t>النبيَّ</w:t>
      </w:r>
      <w:r w:rsidRPr="00ED0E28">
        <w:rPr>
          <w:rFonts w:cs="Arial"/>
          <w:sz w:val="28"/>
          <w:szCs w:val="28"/>
          <w:rtl/>
        </w:rPr>
        <w:t xml:space="preserve"> </w:t>
      </w:r>
      <w:r w:rsidRPr="00ED0E28">
        <w:rPr>
          <w:rFonts w:cs="Arial" w:hint="cs"/>
          <w:sz w:val="28"/>
          <w:szCs w:val="28"/>
          <w:rtl/>
        </w:rPr>
        <w:t>قَسَمَ</w:t>
      </w:r>
      <w:r w:rsidRPr="00ED0E28">
        <w:rPr>
          <w:rFonts w:cs="Arial"/>
          <w:sz w:val="28"/>
          <w:szCs w:val="28"/>
          <w:rtl/>
        </w:rPr>
        <w:t xml:space="preserve"> </w:t>
      </w:r>
      <w:r w:rsidRPr="00ED0E28">
        <w:rPr>
          <w:rFonts w:cs="Arial" w:hint="cs"/>
          <w:sz w:val="28"/>
          <w:szCs w:val="28"/>
          <w:rtl/>
        </w:rPr>
        <w:t>غنائمَ</w:t>
      </w:r>
      <w:r w:rsidRPr="00ED0E28">
        <w:rPr>
          <w:rFonts w:cs="Arial"/>
          <w:sz w:val="28"/>
          <w:szCs w:val="28"/>
          <w:rtl/>
        </w:rPr>
        <w:t xml:space="preserve"> </w:t>
      </w:r>
      <w:r w:rsidRPr="00ED0E28">
        <w:rPr>
          <w:rFonts w:cs="Arial" w:hint="cs"/>
          <w:sz w:val="28"/>
          <w:szCs w:val="28"/>
          <w:rtl/>
        </w:rPr>
        <w:t>حُنَيْنٍ،</w:t>
      </w:r>
      <w:r w:rsidRPr="00ED0E28">
        <w:rPr>
          <w:rFonts w:cs="Arial"/>
          <w:sz w:val="28"/>
          <w:szCs w:val="28"/>
          <w:rtl/>
        </w:rPr>
        <w:t xml:space="preserve"> </w:t>
      </w:r>
      <w:r w:rsidRPr="00ED0E28">
        <w:rPr>
          <w:rFonts w:cs="Arial" w:hint="cs"/>
          <w:sz w:val="28"/>
          <w:szCs w:val="28"/>
          <w:rtl/>
        </w:rPr>
        <w:t>وأنَّ</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لم</w:t>
      </w:r>
      <w:r w:rsidRPr="00ED0E28">
        <w:rPr>
          <w:rFonts w:cs="Arial"/>
          <w:sz w:val="28"/>
          <w:szCs w:val="28"/>
          <w:rtl/>
        </w:rPr>
        <w:t xml:space="preserve"> </w:t>
      </w:r>
      <w:r w:rsidRPr="00ED0E28">
        <w:rPr>
          <w:rFonts w:cs="Arial" w:hint="cs"/>
          <w:sz w:val="28"/>
          <w:szCs w:val="28"/>
          <w:rtl/>
        </w:rPr>
        <w:t>يَقسِمْهُ</w:t>
      </w:r>
      <w:r w:rsidRPr="00ED0E28">
        <w:rPr>
          <w:rFonts w:cs="Arial"/>
          <w:sz w:val="28"/>
          <w:szCs w:val="28"/>
          <w:rtl/>
        </w:rPr>
        <w:t xml:space="preserve"> </w:t>
      </w:r>
      <w:r w:rsidRPr="00ED0E28">
        <w:rPr>
          <w:rFonts w:cs="Arial" w:hint="cs"/>
          <w:sz w:val="28"/>
          <w:szCs w:val="28"/>
          <w:rtl/>
        </w:rPr>
        <w:t>هو</w:t>
      </w:r>
      <w:r w:rsidRPr="00ED0E28">
        <w:rPr>
          <w:rFonts w:cs="Arial"/>
          <w:sz w:val="28"/>
          <w:szCs w:val="28"/>
          <w:rtl/>
        </w:rPr>
        <w:t xml:space="preserve"> </w:t>
      </w:r>
      <w:r w:rsidRPr="00ED0E28">
        <w:rPr>
          <w:rFonts w:cs="Arial" w:hint="cs"/>
          <w:sz w:val="28"/>
          <w:szCs w:val="28"/>
          <w:rtl/>
        </w:rPr>
        <w:t>الخُمُسُ</w:t>
      </w:r>
      <w:r w:rsidRPr="00ED0E28">
        <w:rPr>
          <w:rFonts w:cs="Arial"/>
          <w:sz w:val="28"/>
          <w:szCs w:val="28"/>
          <w:rtl/>
        </w:rPr>
        <w:t xml:space="preserve"> </w:t>
      </w:r>
      <w:r w:rsidRPr="00ED0E28">
        <w:rPr>
          <w:rFonts w:cs="Arial" w:hint="cs"/>
          <w:sz w:val="28"/>
          <w:szCs w:val="28"/>
          <w:rtl/>
        </w:rPr>
        <w:t>ـ</w:t>
      </w:r>
      <w:r w:rsidRPr="00ED0E28">
        <w:rPr>
          <w:rFonts w:cs="Arial"/>
          <w:sz w:val="28"/>
          <w:szCs w:val="28"/>
          <w:rtl/>
        </w:rPr>
        <w:t xml:space="preserve"> </w:t>
      </w:r>
      <w:r w:rsidRPr="00ED0E28">
        <w:rPr>
          <w:rFonts w:cs="Arial" w:hint="cs"/>
          <w:sz w:val="28"/>
          <w:szCs w:val="28"/>
          <w:rtl/>
        </w:rPr>
        <w:t>هو</w:t>
      </w:r>
      <w:r w:rsidRPr="00ED0E28">
        <w:rPr>
          <w:rFonts w:cs="Arial"/>
          <w:sz w:val="28"/>
          <w:szCs w:val="28"/>
          <w:rtl/>
        </w:rPr>
        <w:t xml:space="preserve"> </w:t>
      </w:r>
      <w:r w:rsidRPr="00ED0E28">
        <w:rPr>
          <w:rFonts w:cs="Arial" w:hint="cs"/>
          <w:sz w:val="28"/>
          <w:szCs w:val="28"/>
          <w:rtl/>
        </w:rPr>
        <w:t>الذي</w:t>
      </w:r>
      <w:r w:rsidRPr="00ED0E28">
        <w:rPr>
          <w:rFonts w:cs="Arial"/>
          <w:sz w:val="28"/>
          <w:szCs w:val="28"/>
          <w:rtl/>
        </w:rPr>
        <w:t xml:space="preserve"> </w:t>
      </w:r>
      <w:r w:rsidRPr="00ED0E28">
        <w:rPr>
          <w:rFonts w:cs="Arial" w:hint="cs"/>
          <w:sz w:val="28"/>
          <w:szCs w:val="28"/>
          <w:rtl/>
        </w:rPr>
        <w:t>يُوافِقُ</w:t>
      </w:r>
      <w:r w:rsidRPr="00ED0E28">
        <w:rPr>
          <w:rFonts w:cs="Arial"/>
          <w:sz w:val="28"/>
          <w:szCs w:val="28"/>
          <w:rtl/>
        </w:rPr>
        <w:t xml:space="preserve"> </w:t>
      </w:r>
      <w:r w:rsidRPr="00ED0E28">
        <w:rPr>
          <w:rFonts w:cs="Arial" w:hint="cs"/>
          <w:sz w:val="28"/>
          <w:szCs w:val="28"/>
          <w:rtl/>
        </w:rPr>
        <w:t>ظواهرَ</w:t>
      </w:r>
      <w:r w:rsidRPr="00ED0E28">
        <w:rPr>
          <w:rFonts w:cs="Arial"/>
          <w:sz w:val="28"/>
          <w:szCs w:val="28"/>
          <w:rtl/>
        </w:rPr>
        <w:t xml:space="preserve"> </w:t>
      </w:r>
      <w:r w:rsidRPr="00ED0E28">
        <w:rPr>
          <w:rFonts w:cs="Arial" w:hint="cs"/>
          <w:sz w:val="28"/>
          <w:szCs w:val="28"/>
          <w:rtl/>
        </w:rPr>
        <w:t>الأدلَّةِ</w:t>
      </w:r>
      <w:r w:rsidRPr="00ED0E28">
        <w:rPr>
          <w:rFonts w:cs="Arial"/>
          <w:sz w:val="28"/>
          <w:szCs w:val="28"/>
          <w:rtl/>
        </w:rPr>
        <w:t xml:space="preserve"> </w:t>
      </w:r>
      <w:r w:rsidRPr="00ED0E28">
        <w:rPr>
          <w:rFonts w:cs="Arial" w:hint="cs"/>
          <w:sz w:val="28"/>
          <w:szCs w:val="28"/>
          <w:rtl/>
        </w:rPr>
        <w:t>ويَسيرُ</w:t>
      </w:r>
      <w:r w:rsidRPr="00ED0E28">
        <w:rPr>
          <w:rFonts w:cs="Arial"/>
          <w:sz w:val="28"/>
          <w:szCs w:val="28"/>
          <w:rtl/>
        </w:rPr>
        <w:t xml:space="preserve"> </w:t>
      </w:r>
      <w:r w:rsidRPr="00ED0E28">
        <w:rPr>
          <w:rFonts w:cs="Arial" w:hint="cs"/>
          <w:sz w:val="28"/>
          <w:szCs w:val="28"/>
          <w:rtl/>
        </w:rPr>
        <w:t>عليها؛</w:t>
      </w:r>
      <w:r w:rsidRPr="00ED0E28">
        <w:rPr>
          <w:rFonts w:cs="Arial"/>
          <w:sz w:val="28"/>
          <w:szCs w:val="28"/>
          <w:rtl/>
        </w:rPr>
        <w:t xml:space="preserve"> </w:t>
      </w:r>
      <w:r w:rsidRPr="00ED0E28">
        <w:rPr>
          <w:rFonts w:cs="Arial" w:hint="cs"/>
          <w:sz w:val="28"/>
          <w:szCs w:val="28"/>
          <w:rtl/>
        </w:rPr>
        <w:t>فإنَّ</w:t>
      </w:r>
      <w:r w:rsidRPr="00ED0E28">
        <w:rPr>
          <w:rFonts w:cs="Arial"/>
          <w:sz w:val="28"/>
          <w:szCs w:val="28"/>
          <w:rtl/>
        </w:rPr>
        <w:t xml:space="preserve"> </w:t>
      </w:r>
      <w:r w:rsidRPr="00ED0E28">
        <w:rPr>
          <w:rFonts w:cs="Arial" w:hint="cs"/>
          <w:sz w:val="28"/>
          <w:szCs w:val="28"/>
          <w:rtl/>
        </w:rPr>
        <w:t>النبيَّ</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زالَ</w:t>
      </w:r>
      <w:r w:rsidRPr="00ED0E28">
        <w:rPr>
          <w:rFonts w:cs="Arial"/>
          <w:sz w:val="28"/>
          <w:szCs w:val="28"/>
          <w:rtl/>
        </w:rPr>
        <w:t xml:space="preserve"> </w:t>
      </w:r>
      <w:r w:rsidRPr="00ED0E28">
        <w:rPr>
          <w:rFonts w:cs="Arial" w:hint="cs"/>
          <w:sz w:val="28"/>
          <w:szCs w:val="28"/>
          <w:rtl/>
        </w:rPr>
        <w:t>يَقسِمُ</w:t>
      </w:r>
      <w:r w:rsidRPr="00ED0E28">
        <w:rPr>
          <w:rFonts w:cs="Arial"/>
          <w:sz w:val="28"/>
          <w:szCs w:val="28"/>
          <w:rtl/>
        </w:rPr>
        <w:t xml:space="preserve"> </w:t>
      </w:r>
      <w:r w:rsidRPr="00ED0E28">
        <w:rPr>
          <w:rFonts w:cs="Arial" w:hint="cs"/>
          <w:sz w:val="28"/>
          <w:szCs w:val="28"/>
          <w:rtl/>
        </w:rPr>
        <w:t>الغنائمَ</w:t>
      </w:r>
      <w:r w:rsidRPr="00ED0E28">
        <w:rPr>
          <w:rFonts w:cs="Arial"/>
          <w:sz w:val="28"/>
          <w:szCs w:val="28"/>
          <w:rtl/>
        </w:rPr>
        <w:t xml:space="preserve"> </w:t>
      </w:r>
      <w:r w:rsidRPr="00ED0E28">
        <w:rPr>
          <w:rFonts w:cs="Arial" w:hint="cs"/>
          <w:sz w:val="28"/>
          <w:szCs w:val="28"/>
          <w:rtl/>
        </w:rPr>
        <w:t>منذُ</w:t>
      </w:r>
      <w:r w:rsidRPr="00ED0E28">
        <w:rPr>
          <w:rFonts w:cs="Arial"/>
          <w:sz w:val="28"/>
          <w:szCs w:val="28"/>
          <w:rtl/>
        </w:rPr>
        <w:t xml:space="preserve"> </w:t>
      </w:r>
      <w:r w:rsidRPr="00ED0E28">
        <w:rPr>
          <w:rFonts w:cs="Arial" w:hint="cs"/>
          <w:sz w:val="28"/>
          <w:szCs w:val="28"/>
          <w:rtl/>
        </w:rPr>
        <w:t>نزَلَتْ</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هذه</w:t>
      </w:r>
      <w:r w:rsidRPr="00ED0E28">
        <w:rPr>
          <w:rFonts w:cs="Arial"/>
          <w:sz w:val="28"/>
          <w:szCs w:val="28"/>
          <w:rtl/>
        </w:rPr>
        <w:t xml:space="preserve"> </w:t>
      </w:r>
      <w:r w:rsidRPr="00ED0E28">
        <w:rPr>
          <w:rFonts w:cs="Arial" w:hint="cs"/>
          <w:sz w:val="28"/>
          <w:szCs w:val="28"/>
          <w:rtl/>
        </w:rPr>
        <w:t>الآيةُ،</w:t>
      </w:r>
      <w:r w:rsidRPr="00ED0E28">
        <w:rPr>
          <w:rFonts w:cs="Arial"/>
          <w:sz w:val="28"/>
          <w:szCs w:val="28"/>
          <w:rtl/>
        </w:rPr>
        <w:t xml:space="preserve"> </w:t>
      </w:r>
      <w:r w:rsidRPr="00ED0E28">
        <w:rPr>
          <w:rFonts w:cs="Arial" w:hint="cs"/>
          <w:sz w:val="28"/>
          <w:szCs w:val="28"/>
          <w:rtl/>
        </w:rPr>
        <w:t>ولو</w:t>
      </w:r>
      <w:r w:rsidRPr="00ED0E28">
        <w:rPr>
          <w:rFonts w:cs="Arial"/>
          <w:sz w:val="28"/>
          <w:szCs w:val="28"/>
          <w:rtl/>
        </w:rPr>
        <w:t xml:space="preserve"> </w:t>
      </w:r>
      <w:r w:rsidRPr="00ED0E28">
        <w:rPr>
          <w:rFonts w:cs="Arial" w:hint="cs"/>
          <w:sz w:val="28"/>
          <w:szCs w:val="28"/>
          <w:rtl/>
        </w:rPr>
        <w:t>كان</w:t>
      </w:r>
      <w:r w:rsidRPr="00ED0E28">
        <w:rPr>
          <w:rFonts w:cs="Arial"/>
          <w:sz w:val="28"/>
          <w:szCs w:val="28"/>
          <w:rtl/>
        </w:rPr>
        <w:t xml:space="preserve"> </w:t>
      </w:r>
      <w:r w:rsidRPr="00ED0E28">
        <w:rPr>
          <w:rFonts w:cs="Arial" w:hint="cs"/>
          <w:sz w:val="28"/>
          <w:szCs w:val="28"/>
          <w:rtl/>
        </w:rPr>
        <w:t>ثَمَّةَ</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يخرُجُ</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هذا</w:t>
      </w:r>
      <w:r w:rsidRPr="00ED0E28">
        <w:rPr>
          <w:rFonts w:cs="Arial"/>
          <w:sz w:val="28"/>
          <w:szCs w:val="28"/>
          <w:rtl/>
        </w:rPr>
        <w:t xml:space="preserve"> </w:t>
      </w:r>
      <w:r w:rsidRPr="00ED0E28">
        <w:rPr>
          <w:rFonts w:cs="Arial" w:hint="cs"/>
          <w:sz w:val="28"/>
          <w:szCs w:val="28"/>
          <w:rtl/>
        </w:rPr>
        <w:t>الأصلِ،</w:t>
      </w:r>
      <w:r w:rsidRPr="00ED0E28">
        <w:rPr>
          <w:rFonts w:cs="Arial"/>
          <w:sz w:val="28"/>
          <w:szCs w:val="28"/>
          <w:rtl/>
        </w:rPr>
        <w:t xml:space="preserve"> </w:t>
      </w:r>
      <w:r w:rsidRPr="00ED0E28">
        <w:rPr>
          <w:rFonts w:cs="Arial" w:hint="cs"/>
          <w:sz w:val="28"/>
          <w:szCs w:val="28"/>
          <w:rtl/>
        </w:rPr>
        <w:t>لَجَاءَ</w:t>
      </w:r>
      <w:r w:rsidRPr="00ED0E28">
        <w:rPr>
          <w:rFonts w:cs="Arial"/>
          <w:sz w:val="28"/>
          <w:szCs w:val="28"/>
          <w:rtl/>
        </w:rPr>
        <w:t xml:space="preserve"> </w:t>
      </w:r>
      <w:r w:rsidRPr="00ED0E28">
        <w:rPr>
          <w:rFonts w:cs="Arial" w:hint="cs"/>
          <w:sz w:val="28"/>
          <w:szCs w:val="28"/>
          <w:rtl/>
        </w:rPr>
        <w:t>صريحًا،</w:t>
      </w:r>
      <w:r w:rsidRPr="00ED0E28">
        <w:rPr>
          <w:rFonts w:cs="Arial"/>
          <w:sz w:val="28"/>
          <w:szCs w:val="28"/>
          <w:rtl/>
        </w:rPr>
        <w:t xml:space="preserve"> </w:t>
      </w:r>
      <w:r w:rsidRPr="00ED0E28">
        <w:rPr>
          <w:rFonts w:cs="Arial" w:hint="cs"/>
          <w:sz w:val="28"/>
          <w:szCs w:val="28"/>
          <w:rtl/>
        </w:rPr>
        <w:t>ولاَعْتَبَرَهُ</w:t>
      </w:r>
      <w:r w:rsidRPr="00ED0E28">
        <w:rPr>
          <w:rFonts w:cs="Arial"/>
          <w:sz w:val="28"/>
          <w:szCs w:val="28"/>
          <w:rtl/>
        </w:rPr>
        <w:t xml:space="preserve"> </w:t>
      </w:r>
      <w:r w:rsidRPr="00ED0E28">
        <w:rPr>
          <w:rFonts w:cs="Arial" w:hint="cs"/>
          <w:sz w:val="28"/>
          <w:szCs w:val="28"/>
          <w:rtl/>
        </w:rPr>
        <w:t>الصحابةُ</w:t>
      </w:r>
      <w:r w:rsidRPr="00ED0E28">
        <w:rPr>
          <w:rFonts w:cs="Arial"/>
          <w:sz w:val="28"/>
          <w:szCs w:val="28"/>
          <w:rtl/>
        </w:rPr>
        <w:t xml:space="preserve"> </w:t>
      </w:r>
      <w:r w:rsidRPr="00ED0E28">
        <w:rPr>
          <w:rFonts w:cs="Arial" w:hint="cs"/>
          <w:sz w:val="28"/>
          <w:szCs w:val="28"/>
          <w:rtl/>
        </w:rPr>
        <w:t>والتابعونَ</w:t>
      </w:r>
    </w:p>
    <w:p w:rsidR="0037592F" w:rsidRDefault="0037592F" w:rsidP="0037592F">
      <w:pPr>
        <w:bidi/>
        <w:jc w:val="both"/>
        <w:rPr>
          <w:rFonts w:cs="Arial"/>
          <w:sz w:val="28"/>
          <w:szCs w:val="28"/>
          <w:rtl/>
        </w:rPr>
      </w:pPr>
      <w:r w:rsidRPr="00ED0E28">
        <w:rPr>
          <w:rFonts w:cs="Arial" w:hint="cs"/>
          <w:sz w:val="28"/>
          <w:szCs w:val="28"/>
          <w:rtl/>
        </w:rPr>
        <w:t>ناسخًا</w:t>
      </w:r>
      <w:r w:rsidRPr="00ED0E28">
        <w:rPr>
          <w:rFonts w:cs="Arial"/>
          <w:sz w:val="28"/>
          <w:szCs w:val="28"/>
          <w:rtl/>
        </w:rPr>
        <w:t xml:space="preserve"> </w:t>
      </w:r>
      <w:r w:rsidRPr="00ED0E28">
        <w:rPr>
          <w:rFonts w:cs="Arial" w:hint="cs"/>
          <w:sz w:val="28"/>
          <w:szCs w:val="28"/>
          <w:rtl/>
        </w:rPr>
        <w:t>للأمرِ</w:t>
      </w:r>
      <w:r w:rsidRPr="00ED0E28">
        <w:rPr>
          <w:rFonts w:cs="Arial"/>
          <w:sz w:val="28"/>
          <w:szCs w:val="28"/>
          <w:rtl/>
        </w:rPr>
        <w:t xml:space="preserve"> </w:t>
      </w:r>
      <w:r w:rsidRPr="00ED0E28">
        <w:rPr>
          <w:rFonts w:cs="Arial" w:hint="cs"/>
          <w:sz w:val="28"/>
          <w:szCs w:val="28"/>
          <w:rtl/>
        </w:rPr>
        <w:t>بتخميسِ</w:t>
      </w:r>
      <w:r w:rsidRPr="00ED0E28">
        <w:rPr>
          <w:rFonts w:cs="Arial"/>
          <w:sz w:val="28"/>
          <w:szCs w:val="28"/>
          <w:rtl/>
        </w:rPr>
        <w:t xml:space="preserve"> </w:t>
      </w:r>
      <w:r w:rsidRPr="00ED0E28">
        <w:rPr>
          <w:rFonts w:cs="Arial" w:hint="cs"/>
          <w:sz w:val="28"/>
          <w:szCs w:val="28"/>
          <w:rtl/>
        </w:rPr>
        <w:t>الغنيمةِ،</w:t>
      </w:r>
      <w:r w:rsidRPr="00ED0E28">
        <w:rPr>
          <w:rFonts w:cs="Arial"/>
          <w:sz w:val="28"/>
          <w:szCs w:val="28"/>
          <w:rtl/>
        </w:rPr>
        <w:t xml:space="preserve"> </w:t>
      </w:r>
      <w:r w:rsidRPr="00ED0E28">
        <w:rPr>
          <w:rFonts w:cs="Arial" w:hint="cs"/>
          <w:sz w:val="28"/>
          <w:szCs w:val="28"/>
          <w:rtl/>
        </w:rPr>
        <w:t>ولَعَمِلَ</w:t>
      </w:r>
      <w:r w:rsidRPr="00ED0E28">
        <w:rPr>
          <w:rFonts w:cs="Arial"/>
          <w:sz w:val="28"/>
          <w:szCs w:val="28"/>
          <w:rtl/>
        </w:rPr>
        <w:t xml:space="preserve"> </w:t>
      </w:r>
      <w:r w:rsidRPr="00ED0E28">
        <w:rPr>
          <w:rFonts w:cs="Arial" w:hint="cs"/>
          <w:sz w:val="28"/>
          <w:szCs w:val="28"/>
          <w:rtl/>
        </w:rPr>
        <w:t>الخلفاءُ</w:t>
      </w:r>
      <w:r w:rsidRPr="00ED0E28">
        <w:rPr>
          <w:rFonts w:cs="Arial"/>
          <w:sz w:val="28"/>
          <w:szCs w:val="28"/>
          <w:rtl/>
        </w:rPr>
        <w:t xml:space="preserve"> </w:t>
      </w:r>
      <w:r w:rsidRPr="00ED0E28">
        <w:rPr>
          <w:rFonts w:cs="Arial" w:hint="cs"/>
          <w:sz w:val="28"/>
          <w:szCs w:val="28"/>
          <w:rtl/>
        </w:rPr>
        <w:t>به</w:t>
      </w:r>
      <w:r w:rsidRPr="00ED0E28">
        <w:rPr>
          <w:rFonts w:cs="Arial"/>
          <w:sz w:val="28"/>
          <w:szCs w:val="28"/>
          <w:rtl/>
        </w:rPr>
        <w:t xml:space="preserve"> </w:t>
      </w:r>
      <w:r w:rsidRPr="00ED0E28">
        <w:rPr>
          <w:rFonts w:cs="Arial" w:hint="cs"/>
          <w:sz w:val="28"/>
          <w:szCs w:val="28"/>
          <w:rtl/>
        </w:rPr>
        <w:t>بعدَ</w:t>
      </w:r>
      <w:r w:rsidRPr="00ED0E28">
        <w:rPr>
          <w:rFonts w:cs="Arial"/>
          <w:sz w:val="28"/>
          <w:szCs w:val="28"/>
          <w:rtl/>
        </w:rPr>
        <w:t xml:space="preserve"> </w:t>
      </w:r>
      <w:r w:rsidRPr="00ED0E28">
        <w:rPr>
          <w:rFonts w:cs="Arial" w:hint="cs"/>
          <w:sz w:val="28"/>
          <w:szCs w:val="28"/>
          <w:rtl/>
        </w:rPr>
        <w:t>ذلك،</w:t>
      </w:r>
      <w:r w:rsidRPr="00ED0E28">
        <w:rPr>
          <w:rFonts w:cs="Arial"/>
          <w:sz w:val="28"/>
          <w:szCs w:val="28"/>
          <w:rtl/>
        </w:rPr>
        <w:t xml:space="preserve"> </w:t>
      </w:r>
      <w:r w:rsidRPr="00ED0E28">
        <w:rPr>
          <w:rFonts w:cs="Arial" w:hint="cs"/>
          <w:sz w:val="28"/>
          <w:szCs w:val="28"/>
          <w:rtl/>
        </w:rPr>
        <w:t>ويدُلُّ</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بقاءِ</w:t>
      </w:r>
      <w:r w:rsidRPr="00ED0E28">
        <w:rPr>
          <w:rFonts w:cs="Arial"/>
          <w:sz w:val="28"/>
          <w:szCs w:val="28"/>
          <w:rtl/>
        </w:rPr>
        <w:t xml:space="preserve"> </w:t>
      </w:r>
      <w:r w:rsidRPr="00ED0E28">
        <w:rPr>
          <w:rFonts w:cs="Arial" w:hint="cs"/>
          <w:sz w:val="28"/>
          <w:szCs w:val="28"/>
          <w:rtl/>
        </w:rPr>
        <w:t>الحُكْمِ</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جاءَ</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السُّننِ</w:t>
      </w:r>
      <w:r w:rsidRPr="00ED0E28">
        <w:rPr>
          <w:rFonts w:cs="Arial" w:hint="eastAsia"/>
          <w:sz w:val="28"/>
          <w:szCs w:val="28"/>
          <w:rtl/>
        </w:rPr>
        <w:t>»</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حديثِ</w:t>
      </w:r>
      <w:r w:rsidRPr="00ED0E28">
        <w:rPr>
          <w:rFonts w:cs="Arial"/>
          <w:sz w:val="28"/>
          <w:szCs w:val="28"/>
          <w:rtl/>
        </w:rPr>
        <w:t xml:space="preserve"> </w:t>
      </w:r>
      <w:r w:rsidRPr="00ED0E28">
        <w:rPr>
          <w:rFonts w:cs="Arial" w:hint="cs"/>
          <w:sz w:val="28"/>
          <w:szCs w:val="28"/>
          <w:rtl/>
        </w:rPr>
        <w:t>عبدِ</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بنِ</w:t>
      </w:r>
      <w:r w:rsidRPr="00ED0E28">
        <w:rPr>
          <w:rFonts w:cs="Arial"/>
          <w:sz w:val="28"/>
          <w:szCs w:val="28"/>
          <w:rtl/>
        </w:rPr>
        <w:t xml:space="preserve"> </w:t>
      </w:r>
      <w:r w:rsidRPr="00ED0E28">
        <w:rPr>
          <w:rFonts w:cs="Arial" w:hint="cs"/>
          <w:sz w:val="28"/>
          <w:szCs w:val="28"/>
          <w:rtl/>
        </w:rPr>
        <w:t>عمرِو</w:t>
      </w:r>
      <w:r w:rsidRPr="00ED0E28">
        <w:rPr>
          <w:rFonts w:cs="Arial"/>
          <w:sz w:val="28"/>
          <w:szCs w:val="28"/>
          <w:rtl/>
        </w:rPr>
        <w:t xml:space="preserve"> </w:t>
      </w:r>
      <w:r w:rsidRPr="00ED0E28">
        <w:rPr>
          <w:rFonts w:cs="Arial" w:hint="cs"/>
          <w:sz w:val="28"/>
          <w:szCs w:val="28"/>
          <w:rtl/>
        </w:rPr>
        <w:t>بنِ</w:t>
      </w:r>
      <w:r w:rsidRPr="00ED0E28">
        <w:rPr>
          <w:rFonts w:cs="Arial"/>
          <w:sz w:val="28"/>
          <w:szCs w:val="28"/>
          <w:rtl/>
        </w:rPr>
        <w:t xml:space="preserve"> </w:t>
      </w:r>
      <w:r w:rsidRPr="00ED0E28">
        <w:rPr>
          <w:rFonts w:cs="Arial" w:hint="cs"/>
          <w:sz w:val="28"/>
          <w:szCs w:val="28"/>
          <w:rtl/>
        </w:rPr>
        <w:t>العاصِ</w:t>
      </w:r>
      <w:r>
        <w:rPr>
          <w:rFonts w:cs="Arial" w:hint="cs"/>
          <w:sz w:val="28"/>
          <w:szCs w:val="28"/>
          <w:rtl/>
        </w:rPr>
        <w:t xml:space="preserve">(1)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وعمرِو</w:t>
      </w:r>
      <w:r w:rsidRPr="00ED0E28">
        <w:rPr>
          <w:rFonts w:cs="Arial"/>
          <w:sz w:val="28"/>
          <w:szCs w:val="28"/>
          <w:rtl/>
        </w:rPr>
        <w:t xml:space="preserve"> </w:t>
      </w:r>
      <w:r w:rsidRPr="00ED0E28">
        <w:rPr>
          <w:rFonts w:cs="Arial" w:hint="cs"/>
          <w:sz w:val="28"/>
          <w:szCs w:val="28"/>
          <w:rtl/>
        </w:rPr>
        <w:t>بنِ</w:t>
      </w:r>
      <w:r w:rsidRPr="00ED0E28">
        <w:rPr>
          <w:rFonts w:cs="Arial"/>
          <w:sz w:val="28"/>
          <w:szCs w:val="28"/>
          <w:rtl/>
        </w:rPr>
        <w:t xml:space="preserve"> </w:t>
      </w:r>
      <w:r w:rsidRPr="00ED0E28">
        <w:rPr>
          <w:rFonts w:cs="Arial" w:hint="cs"/>
          <w:sz w:val="28"/>
          <w:szCs w:val="28"/>
          <w:rtl/>
        </w:rPr>
        <w:t>عَبَسَةَ</w:t>
      </w:r>
      <w:r>
        <w:rPr>
          <w:rFonts w:cs="Arial" w:hint="cs"/>
          <w:sz w:val="28"/>
          <w:szCs w:val="28"/>
          <w:rtl/>
        </w:rPr>
        <w:t xml:space="preserve">(2)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الرسولَ</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يومَ</w:t>
      </w:r>
      <w:r w:rsidRPr="00ED0E28">
        <w:rPr>
          <w:rFonts w:cs="Arial"/>
          <w:sz w:val="28"/>
          <w:szCs w:val="28"/>
          <w:rtl/>
        </w:rPr>
        <w:t xml:space="preserve"> </w:t>
      </w:r>
      <w:r w:rsidRPr="00ED0E28">
        <w:rPr>
          <w:rFonts w:cs="Arial" w:hint="cs"/>
          <w:sz w:val="28"/>
          <w:szCs w:val="28"/>
          <w:rtl/>
        </w:rPr>
        <w:t>حُنَيْنٍ</w:t>
      </w:r>
      <w:r w:rsidRPr="00ED0E28">
        <w:rPr>
          <w:rFonts w:cs="Arial"/>
          <w:sz w:val="28"/>
          <w:szCs w:val="28"/>
          <w:rtl/>
        </w:rPr>
        <w:t xml:space="preserve"> </w:t>
      </w:r>
      <w:r w:rsidRPr="00ED0E28">
        <w:rPr>
          <w:rFonts w:cs="Arial" w:hint="cs"/>
          <w:sz w:val="28"/>
          <w:szCs w:val="28"/>
          <w:rtl/>
        </w:rPr>
        <w:t>ـ</w:t>
      </w:r>
      <w:r w:rsidRPr="00ED0E28">
        <w:rPr>
          <w:rFonts w:cs="Arial"/>
          <w:sz w:val="28"/>
          <w:szCs w:val="28"/>
          <w:rtl/>
        </w:rPr>
        <w:t xml:space="preserve"> </w:t>
      </w:r>
      <w:r w:rsidRPr="00ED0E28">
        <w:rPr>
          <w:rFonts w:cs="Arial" w:hint="cs"/>
          <w:sz w:val="28"/>
          <w:szCs w:val="28"/>
          <w:rtl/>
        </w:rPr>
        <w:t>وقد</w:t>
      </w:r>
      <w:r w:rsidRPr="00ED0E28">
        <w:rPr>
          <w:rFonts w:cs="Arial"/>
          <w:sz w:val="28"/>
          <w:szCs w:val="28"/>
          <w:rtl/>
        </w:rPr>
        <w:t xml:space="preserve"> </w:t>
      </w:r>
      <w:r w:rsidRPr="00ED0E28">
        <w:rPr>
          <w:rFonts w:cs="Arial" w:hint="cs"/>
          <w:sz w:val="28"/>
          <w:szCs w:val="28"/>
          <w:rtl/>
        </w:rPr>
        <w:t>أَمْسَكَ</w:t>
      </w:r>
      <w:r w:rsidRPr="00ED0E28">
        <w:rPr>
          <w:rFonts w:cs="Arial"/>
          <w:sz w:val="28"/>
          <w:szCs w:val="28"/>
          <w:rtl/>
        </w:rPr>
        <w:t xml:space="preserve"> </w:t>
      </w:r>
      <w:r w:rsidRPr="00ED0E28">
        <w:rPr>
          <w:rFonts w:cs="Arial" w:hint="cs"/>
          <w:sz w:val="28"/>
          <w:szCs w:val="28"/>
          <w:rtl/>
        </w:rPr>
        <w:t>وَبَرَةً</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سَنَامِ</w:t>
      </w:r>
      <w:r w:rsidRPr="00ED0E28">
        <w:rPr>
          <w:rFonts w:cs="Arial"/>
          <w:sz w:val="28"/>
          <w:szCs w:val="28"/>
          <w:rtl/>
        </w:rPr>
        <w:t xml:space="preserve"> </w:t>
      </w:r>
      <w:r w:rsidRPr="00ED0E28">
        <w:rPr>
          <w:rFonts w:cs="Arial" w:hint="cs"/>
          <w:sz w:val="28"/>
          <w:szCs w:val="28"/>
          <w:rtl/>
        </w:rPr>
        <w:t>بَعِيرٍ</w:t>
      </w:r>
      <w:r w:rsidRPr="00ED0E28">
        <w:rPr>
          <w:rFonts w:cs="Arial"/>
          <w:sz w:val="28"/>
          <w:szCs w:val="28"/>
          <w:rtl/>
        </w:rPr>
        <w:t xml:space="preserve"> </w:t>
      </w:r>
      <w:r w:rsidRPr="00ED0E28">
        <w:rPr>
          <w:rFonts w:cs="Arial" w:hint="cs"/>
          <w:sz w:val="28"/>
          <w:szCs w:val="28"/>
          <w:rtl/>
        </w:rPr>
        <w:t>بينَ</w:t>
      </w:r>
      <w:r w:rsidRPr="00ED0E28">
        <w:rPr>
          <w:rFonts w:cs="Arial"/>
          <w:sz w:val="28"/>
          <w:szCs w:val="28"/>
          <w:rtl/>
        </w:rPr>
        <w:t xml:space="preserve"> </w:t>
      </w:r>
      <w:r w:rsidRPr="00ED0E28">
        <w:rPr>
          <w:rFonts w:cs="Arial" w:hint="cs"/>
          <w:sz w:val="28"/>
          <w:szCs w:val="28"/>
          <w:rtl/>
        </w:rPr>
        <w:t>إصبعَيْهِ</w:t>
      </w:r>
      <w:r w:rsidRPr="00ED0E28">
        <w:rPr>
          <w:rFonts w:cs="Arial"/>
          <w:sz w:val="28"/>
          <w:szCs w:val="28"/>
          <w:rtl/>
        </w:rPr>
        <w:t xml:space="preserve"> </w:t>
      </w:r>
      <w:r w:rsidRPr="00ED0E28">
        <w:rPr>
          <w:rFonts w:cs="Arial" w:hint="cs"/>
          <w:sz w:val="28"/>
          <w:szCs w:val="28"/>
          <w:rtl/>
        </w:rPr>
        <w:t>ـ</w:t>
      </w:r>
      <w:r w:rsidRPr="00ED0E28">
        <w:rPr>
          <w:rFonts w:cs="Arial"/>
          <w:sz w:val="28"/>
          <w:szCs w:val="28"/>
          <w:rtl/>
        </w:rPr>
        <w:t>: (</w:t>
      </w:r>
      <w:r w:rsidRPr="00ED0E28">
        <w:rPr>
          <w:rFonts w:cs="Arial" w:hint="cs"/>
          <w:sz w:val="28"/>
          <w:szCs w:val="28"/>
          <w:rtl/>
        </w:rPr>
        <w:t>إِنَّهُ</w:t>
      </w:r>
      <w:r w:rsidRPr="00ED0E28">
        <w:rPr>
          <w:rFonts w:cs="Arial"/>
          <w:sz w:val="28"/>
          <w:szCs w:val="28"/>
          <w:rtl/>
        </w:rPr>
        <w:t xml:space="preserve"> </w:t>
      </w:r>
      <w:r w:rsidRPr="00ED0E28">
        <w:rPr>
          <w:rFonts w:cs="Arial" w:hint="cs"/>
          <w:sz w:val="28"/>
          <w:szCs w:val="28"/>
          <w:rtl/>
        </w:rPr>
        <w:t>لَيْسَ</w:t>
      </w:r>
      <w:r w:rsidRPr="00ED0E28">
        <w:rPr>
          <w:rFonts w:cs="Arial"/>
          <w:sz w:val="28"/>
          <w:szCs w:val="28"/>
          <w:rtl/>
        </w:rPr>
        <w:t xml:space="preserve"> </w:t>
      </w:r>
      <w:r w:rsidRPr="00ED0E28">
        <w:rPr>
          <w:rFonts w:cs="Arial" w:hint="cs"/>
          <w:sz w:val="28"/>
          <w:szCs w:val="28"/>
          <w:rtl/>
        </w:rPr>
        <w:t>لِي</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الْفَيْءِ</w:t>
      </w:r>
      <w:r w:rsidRPr="00ED0E28">
        <w:rPr>
          <w:rFonts w:cs="Arial"/>
          <w:sz w:val="28"/>
          <w:szCs w:val="28"/>
          <w:rtl/>
        </w:rPr>
        <w:t xml:space="preserve"> </w:t>
      </w:r>
      <w:r w:rsidRPr="00ED0E28">
        <w:rPr>
          <w:rFonts w:cs="Arial" w:hint="cs"/>
          <w:sz w:val="28"/>
          <w:szCs w:val="28"/>
          <w:rtl/>
        </w:rPr>
        <w:t>شَيْءٌ،</w:t>
      </w:r>
      <w:r w:rsidRPr="00ED0E28">
        <w:rPr>
          <w:rFonts w:cs="Arial"/>
          <w:sz w:val="28"/>
          <w:szCs w:val="28"/>
          <w:rtl/>
        </w:rPr>
        <w:t xml:space="preserve"> </w:t>
      </w:r>
      <w:r w:rsidRPr="00ED0E28">
        <w:rPr>
          <w:rFonts w:cs="Arial" w:hint="cs"/>
          <w:sz w:val="28"/>
          <w:szCs w:val="28"/>
          <w:rtl/>
        </w:rPr>
        <w:t>وَلاَ</w:t>
      </w:r>
      <w:r w:rsidRPr="00ED0E28">
        <w:rPr>
          <w:rFonts w:cs="Arial"/>
          <w:sz w:val="28"/>
          <w:szCs w:val="28"/>
          <w:rtl/>
        </w:rPr>
        <w:t xml:space="preserve"> </w:t>
      </w:r>
      <w:r w:rsidRPr="00ED0E28">
        <w:rPr>
          <w:rFonts w:cs="Arial" w:hint="cs"/>
          <w:sz w:val="28"/>
          <w:szCs w:val="28"/>
          <w:rtl/>
        </w:rPr>
        <w:t>هَذِهِ،</w:t>
      </w:r>
      <w:r w:rsidRPr="00ED0E28">
        <w:rPr>
          <w:rFonts w:cs="Arial"/>
          <w:sz w:val="28"/>
          <w:szCs w:val="28"/>
          <w:rtl/>
        </w:rPr>
        <w:t xml:space="preserve"> </w:t>
      </w:r>
      <w:r w:rsidRPr="00ED0E28">
        <w:rPr>
          <w:rFonts w:cs="Arial" w:hint="cs"/>
          <w:sz w:val="28"/>
          <w:szCs w:val="28"/>
          <w:rtl/>
        </w:rPr>
        <w:t>إِلاَّ</w:t>
      </w:r>
      <w:r w:rsidRPr="00ED0E28">
        <w:rPr>
          <w:rFonts w:cs="Arial"/>
          <w:sz w:val="28"/>
          <w:szCs w:val="28"/>
          <w:rtl/>
        </w:rPr>
        <w:t xml:space="preserve"> </w:t>
      </w:r>
      <w:r w:rsidRPr="00ED0E28">
        <w:rPr>
          <w:rFonts w:cs="Arial" w:hint="cs"/>
          <w:sz w:val="28"/>
          <w:szCs w:val="28"/>
          <w:rtl/>
        </w:rPr>
        <w:t>الْخُمُسُ،</w:t>
      </w:r>
      <w:r w:rsidRPr="00ED0E28">
        <w:rPr>
          <w:rFonts w:cs="Arial"/>
          <w:sz w:val="28"/>
          <w:szCs w:val="28"/>
          <w:rtl/>
        </w:rPr>
        <w:t xml:space="preserve"> </w:t>
      </w:r>
      <w:r w:rsidRPr="00ED0E28">
        <w:rPr>
          <w:rFonts w:cs="Arial" w:hint="cs"/>
          <w:sz w:val="28"/>
          <w:szCs w:val="28"/>
          <w:rtl/>
        </w:rPr>
        <w:t>وَالْخُمُسُ</w:t>
      </w:r>
      <w:r w:rsidRPr="00ED0E28">
        <w:rPr>
          <w:rFonts w:cs="Arial"/>
          <w:sz w:val="28"/>
          <w:szCs w:val="28"/>
          <w:rtl/>
        </w:rPr>
        <w:t xml:space="preserve"> </w:t>
      </w:r>
      <w:r w:rsidRPr="00ED0E28">
        <w:rPr>
          <w:rFonts w:cs="Arial" w:hint="cs"/>
          <w:sz w:val="28"/>
          <w:szCs w:val="28"/>
          <w:rtl/>
        </w:rPr>
        <w:t>مَرْدُودٌ</w:t>
      </w:r>
      <w:r w:rsidRPr="00ED0E28">
        <w:rPr>
          <w:rFonts w:cs="Arial"/>
          <w:sz w:val="28"/>
          <w:szCs w:val="28"/>
          <w:rtl/>
        </w:rPr>
        <w:t xml:space="preserve"> </w:t>
      </w:r>
      <w:r w:rsidRPr="00ED0E28">
        <w:rPr>
          <w:rFonts w:cs="Arial" w:hint="cs"/>
          <w:sz w:val="28"/>
          <w:szCs w:val="28"/>
          <w:rtl/>
        </w:rPr>
        <w:t>فِيكُمْ</w:t>
      </w:r>
      <w:r w:rsidRPr="00ED0E28">
        <w:rPr>
          <w:rFonts w:cs="Arial"/>
          <w:sz w:val="28"/>
          <w:szCs w:val="28"/>
          <w:rtl/>
        </w:rPr>
        <w:t xml:space="preserve">)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ورواهُ</w:t>
      </w:r>
      <w:r w:rsidRPr="00ED0E28">
        <w:rPr>
          <w:rFonts w:cs="Arial"/>
          <w:sz w:val="28"/>
          <w:szCs w:val="28"/>
          <w:rtl/>
        </w:rPr>
        <w:t xml:space="preserve"> </w:t>
      </w:r>
      <w:r w:rsidRPr="00ED0E28">
        <w:rPr>
          <w:rFonts w:cs="Arial" w:hint="cs"/>
          <w:sz w:val="28"/>
          <w:szCs w:val="28"/>
          <w:rtl/>
        </w:rPr>
        <w:t>أحمدُ</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عُبادةَ</w:t>
      </w:r>
      <w:r>
        <w:rPr>
          <w:rFonts w:cs="Arial" w:hint="cs"/>
          <w:sz w:val="28"/>
          <w:szCs w:val="28"/>
          <w:rtl/>
        </w:rPr>
        <w:t xml:space="preserve">(3)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ومالكٌ</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عمرِو</w:t>
      </w:r>
      <w:r w:rsidRPr="00ED0E28">
        <w:rPr>
          <w:rFonts w:cs="Arial"/>
          <w:sz w:val="28"/>
          <w:szCs w:val="28"/>
          <w:rtl/>
        </w:rPr>
        <w:t xml:space="preserve"> </w:t>
      </w:r>
      <w:r w:rsidRPr="00ED0E28">
        <w:rPr>
          <w:rFonts w:cs="Arial" w:hint="cs"/>
          <w:sz w:val="28"/>
          <w:szCs w:val="28"/>
          <w:rtl/>
        </w:rPr>
        <w:t>بنِ</w:t>
      </w:r>
      <w:r w:rsidRPr="00ED0E28">
        <w:rPr>
          <w:rFonts w:cs="Arial"/>
          <w:sz w:val="28"/>
          <w:szCs w:val="28"/>
          <w:rtl/>
        </w:rPr>
        <w:t xml:space="preserve"> </w:t>
      </w:r>
      <w:r w:rsidRPr="00ED0E28">
        <w:rPr>
          <w:rFonts w:cs="Arial" w:hint="cs"/>
          <w:sz w:val="28"/>
          <w:szCs w:val="28"/>
          <w:rtl/>
        </w:rPr>
        <w:t>شُعَيْبٍ</w:t>
      </w:r>
      <w:r>
        <w:rPr>
          <w:rFonts w:cs="Arial" w:hint="cs"/>
          <w:sz w:val="28"/>
          <w:szCs w:val="28"/>
          <w:rtl/>
        </w:rPr>
        <w:t>(1).</w:t>
      </w:r>
    </w:p>
    <w:p w:rsidR="0037592F" w:rsidRDefault="0037592F" w:rsidP="0037592F">
      <w:pPr>
        <w:bidi/>
        <w:jc w:val="both"/>
        <w:rPr>
          <w:sz w:val="28"/>
          <w:szCs w:val="28"/>
          <w:rtl/>
        </w:rPr>
      </w:pPr>
      <w:r>
        <w:rPr>
          <w:rFonts w:hint="cs"/>
          <w:sz w:val="28"/>
          <w:szCs w:val="28"/>
          <w:rtl/>
        </w:rPr>
        <w:t>ـــــــــــــــــــــــــــــــــــــــــــــــــــــــــــــــــ</w:t>
      </w:r>
    </w:p>
    <w:p w:rsidR="0037592F" w:rsidRDefault="0037592F" w:rsidP="0037592F">
      <w:pPr>
        <w:pStyle w:val="ListParagraph"/>
        <w:numPr>
          <w:ilvl w:val="0"/>
          <w:numId w:val="59"/>
        </w:numPr>
        <w:bidi/>
        <w:jc w:val="both"/>
        <w:rPr>
          <w:sz w:val="28"/>
          <w:szCs w:val="28"/>
        </w:rPr>
      </w:pPr>
      <w:r w:rsidRPr="00ED0E28">
        <w:rPr>
          <w:rFonts w:cs="Arial" w:hint="cs"/>
          <w:sz w:val="28"/>
          <w:szCs w:val="28"/>
          <w:rtl/>
        </w:rPr>
        <w:t>أخرجه</w:t>
      </w:r>
      <w:r w:rsidRPr="00ED0E28">
        <w:rPr>
          <w:rFonts w:cs="Arial"/>
          <w:sz w:val="28"/>
          <w:szCs w:val="28"/>
          <w:rtl/>
        </w:rPr>
        <w:t xml:space="preserve"> </w:t>
      </w:r>
      <w:r w:rsidRPr="00ED0E28">
        <w:rPr>
          <w:rFonts w:cs="Arial" w:hint="cs"/>
          <w:sz w:val="28"/>
          <w:szCs w:val="28"/>
          <w:rtl/>
        </w:rPr>
        <w:t>النسائي</w:t>
      </w:r>
      <w:r w:rsidRPr="00ED0E28">
        <w:rPr>
          <w:rFonts w:cs="Arial"/>
          <w:sz w:val="28"/>
          <w:szCs w:val="28"/>
          <w:rtl/>
        </w:rPr>
        <w:t xml:space="preserve"> (3688).</w:t>
      </w:r>
    </w:p>
    <w:p w:rsidR="0037592F" w:rsidRDefault="0037592F" w:rsidP="0037592F">
      <w:pPr>
        <w:pStyle w:val="ListParagraph"/>
        <w:numPr>
          <w:ilvl w:val="0"/>
          <w:numId w:val="59"/>
        </w:numPr>
        <w:bidi/>
        <w:jc w:val="both"/>
        <w:rPr>
          <w:sz w:val="28"/>
          <w:szCs w:val="28"/>
        </w:rPr>
      </w:pPr>
      <w:r w:rsidRPr="00ED0E28">
        <w:rPr>
          <w:rFonts w:cs="Arial" w:hint="cs"/>
          <w:sz w:val="28"/>
          <w:szCs w:val="28"/>
          <w:rtl/>
        </w:rPr>
        <w:t>أخرجه</w:t>
      </w:r>
      <w:r w:rsidRPr="00ED0E28">
        <w:rPr>
          <w:rFonts w:cs="Arial"/>
          <w:sz w:val="28"/>
          <w:szCs w:val="28"/>
          <w:rtl/>
        </w:rPr>
        <w:t xml:space="preserve"> </w:t>
      </w:r>
      <w:r w:rsidRPr="00ED0E28">
        <w:rPr>
          <w:rFonts w:cs="Arial" w:hint="cs"/>
          <w:sz w:val="28"/>
          <w:szCs w:val="28"/>
          <w:rtl/>
        </w:rPr>
        <w:t>أبو</w:t>
      </w:r>
      <w:r w:rsidRPr="00ED0E28">
        <w:rPr>
          <w:rFonts w:cs="Arial"/>
          <w:sz w:val="28"/>
          <w:szCs w:val="28"/>
          <w:rtl/>
        </w:rPr>
        <w:t xml:space="preserve"> </w:t>
      </w:r>
      <w:r w:rsidRPr="00ED0E28">
        <w:rPr>
          <w:rFonts w:cs="Arial" w:hint="cs"/>
          <w:sz w:val="28"/>
          <w:szCs w:val="28"/>
          <w:rtl/>
        </w:rPr>
        <w:t>داود</w:t>
      </w:r>
      <w:r w:rsidRPr="00ED0E28">
        <w:rPr>
          <w:rFonts w:cs="Arial"/>
          <w:sz w:val="28"/>
          <w:szCs w:val="28"/>
          <w:rtl/>
        </w:rPr>
        <w:t xml:space="preserve"> (2755).</w:t>
      </w:r>
    </w:p>
    <w:p w:rsidR="0037592F" w:rsidRDefault="0037592F" w:rsidP="0037592F">
      <w:pPr>
        <w:pStyle w:val="ListParagraph"/>
        <w:numPr>
          <w:ilvl w:val="0"/>
          <w:numId w:val="59"/>
        </w:numPr>
        <w:bidi/>
        <w:jc w:val="both"/>
        <w:rPr>
          <w:sz w:val="28"/>
          <w:szCs w:val="28"/>
        </w:rPr>
      </w:pPr>
      <w:r w:rsidRPr="00ED0E28">
        <w:rPr>
          <w:rFonts w:cs="Arial" w:hint="cs"/>
          <w:sz w:val="28"/>
          <w:szCs w:val="28"/>
          <w:rtl/>
        </w:rPr>
        <w:t>أخرجه</w:t>
      </w:r>
      <w:r w:rsidRPr="00ED0E28">
        <w:rPr>
          <w:rFonts w:cs="Arial"/>
          <w:sz w:val="28"/>
          <w:szCs w:val="28"/>
          <w:rtl/>
        </w:rPr>
        <w:t xml:space="preserve"> </w:t>
      </w:r>
      <w:r w:rsidRPr="00ED0E28">
        <w:rPr>
          <w:rFonts w:cs="Arial" w:hint="cs"/>
          <w:sz w:val="28"/>
          <w:szCs w:val="28"/>
          <w:rtl/>
        </w:rPr>
        <w:t>أحمد</w:t>
      </w:r>
      <w:r w:rsidRPr="00ED0E28">
        <w:rPr>
          <w:rFonts w:cs="Arial"/>
          <w:sz w:val="28"/>
          <w:szCs w:val="28"/>
          <w:rtl/>
        </w:rPr>
        <w:t xml:space="preserve"> (5 /319).</w:t>
      </w:r>
    </w:p>
    <w:p w:rsidR="0037592F" w:rsidRPr="00B57189" w:rsidRDefault="0037592F" w:rsidP="0037592F">
      <w:pPr>
        <w:pStyle w:val="ListParagraph"/>
        <w:numPr>
          <w:ilvl w:val="0"/>
          <w:numId w:val="59"/>
        </w:numPr>
        <w:bidi/>
        <w:jc w:val="both"/>
        <w:rPr>
          <w:sz w:val="28"/>
          <w:szCs w:val="28"/>
          <w:rtl/>
        </w:rPr>
      </w:pPr>
      <w:r w:rsidRPr="00B57189">
        <w:rPr>
          <w:rFonts w:cs="Arial" w:hint="cs"/>
          <w:sz w:val="28"/>
          <w:szCs w:val="28"/>
          <w:rtl/>
        </w:rPr>
        <w:t>أخرجه</w:t>
      </w:r>
      <w:r w:rsidRPr="00B57189">
        <w:rPr>
          <w:rFonts w:cs="Arial"/>
          <w:sz w:val="28"/>
          <w:szCs w:val="28"/>
          <w:rtl/>
        </w:rPr>
        <w:t xml:space="preserve"> </w:t>
      </w:r>
      <w:r w:rsidRPr="00B57189">
        <w:rPr>
          <w:rFonts w:cs="Arial" w:hint="cs"/>
          <w:sz w:val="28"/>
          <w:szCs w:val="28"/>
          <w:rtl/>
        </w:rPr>
        <w:t>مالك</w:t>
      </w:r>
      <w:r w:rsidRPr="00B57189">
        <w:rPr>
          <w:rFonts w:cs="Arial"/>
          <w:sz w:val="28"/>
          <w:szCs w:val="28"/>
          <w:rtl/>
        </w:rPr>
        <w:t xml:space="preserve"> </w:t>
      </w:r>
      <w:r w:rsidRPr="00B57189">
        <w:rPr>
          <w:rFonts w:cs="Arial" w:hint="cs"/>
          <w:sz w:val="28"/>
          <w:szCs w:val="28"/>
          <w:rtl/>
        </w:rPr>
        <w:t>في</w:t>
      </w:r>
      <w:r w:rsidRPr="00B57189">
        <w:rPr>
          <w:rFonts w:cs="Arial"/>
          <w:sz w:val="28"/>
          <w:szCs w:val="28"/>
          <w:rtl/>
        </w:rPr>
        <w:t xml:space="preserve"> «</w:t>
      </w:r>
      <w:r w:rsidRPr="00B57189">
        <w:rPr>
          <w:rFonts w:cs="Arial" w:hint="cs"/>
          <w:sz w:val="28"/>
          <w:szCs w:val="28"/>
          <w:rtl/>
        </w:rPr>
        <w:t>الموطأ</w:t>
      </w:r>
      <w:r w:rsidRPr="00B57189">
        <w:rPr>
          <w:rFonts w:cs="Arial" w:hint="eastAsia"/>
          <w:sz w:val="28"/>
          <w:szCs w:val="28"/>
          <w:rtl/>
        </w:rPr>
        <w:t>»</w:t>
      </w:r>
      <w:r>
        <w:rPr>
          <w:rFonts w:cs="Arial"/>
          <w:sz w:val="28"/>
          <w:szCs w:val="28"/>
          <w:rtl/>
        </w:rPr>
        <w:t xml:space="preserve"> (2 /457).</w:t>
      </w:r>
    </w:p>
    <w:p w:rsidR="0037592F" w:rsidRPr="00B57189" w:rsidRDefault="0037592F" w:rsidP="0037592F">
      <w:pPr>
        <w:pStyle w:val="ListParagraph"/>
        <w:bidi/>
        <w:jc w:val="both"/>
        <w:rPr>
          <w:sz w:val="28"/>
          <w:szCs w:val="28"/>
          <w:rtl/>
        </w:rPr>
      </w:pPr>
    </w:p>
    <w:p w:rsidR="0037592F" w:rsidRDefault="0037592F" w:rsidP="0037592F">
      <w:pPr>
        <w:rPr>
          <w:sz w:val="28"/>
          <w:szCs w:val="28"/>
        </w:rPr>
      </w:pPr>
      <w:r>
        <w:rPr>
          <w:sz w:val="28"/>
          <w:szCs w:val="28"/>
        </w:rPr>
        <w:br w:type="page"/>
      </w:r>
    </w:p>
    <w:p w:rsidR="0037592F" w:rsidRPr="00ED0E28" w:rsidRDefault="0037592F" w:rsidP="0037592F">
      <w:pPr>
        <w:bidi/>
        <w:jc w:val="both"/>
        <w:rPr>
          <w:sz w:val="28"/>
          <w:szCs w:val="28"/>
        </w:rPr>
      </w:pPr>
      <w:r w:rsidRPr="00ED0E28">
        <w:rPr>
          <w:rFonts w:cs="Arial" w:hint="cs"/>
          <w:sz w:val="28"/>
          <w:szCs w:val="28"/>
          <w:rtl/>
        </w:rPr>
        <w:t>وهو</w:t>
      </w:r>
      <w:r w:rsidRPr="00ED0E28">
        <w:rPr>
          <w:rFonts w:cs="Arial"/>
          <w:sz w:val="28"/>
          <w:szCs w:val="28"/>
          <w:rtl/>
        </w:rPr>
        <w:t xml:space="preserve"> </w:t>
      </w:r>
      <w:r w:rsidRPr="00ED0E28">
        <w:rPr>
          <w:rFonts w:cs="Arial" w:hint="cs"/>
          <w:sz w:val="28"/>
          <w:szCs w:val="28"/>
          <w:rtl/>
        </w:rPr>
        <w:t>صريحٌ</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بقاءِ</w:t>
      </w:r>
      <w:r w:rsidRPr="00ED0E28">
        <w:rPr>
          <w:rFonts w:cs="Arial"/>
          <w:sz w:val="28"/>
          <w:szCs w:val="28"/>
          <w:rtl/>
        </w:rPr>
        <w:t xml:space="preserve"> </w:t>
      </w:r>
      <w:r w:rsidRPr="00ED0E28">
        <w:rPr>
          <w:rFonts w:cs="Arial" w:hint="cs"/>
          <w:sz w:val="28"/>
          <w:szCs w:val="28"/>
          <w:rtl/>
        </w:rPr>
        <w:t>الحُكْمِ</w:t>
      </w:r>
      <w:r w:rsidRPr="00ED0E28">
        <w:rPr>
          <w:rFonts w:cs="Arial"/>
          <w:sz w:val="28"/>
          <w:szCs w:val="28"/>
          <w:rtl/>
        </w:rPr>
        <w:t xml:space="preserve"> </w:t>
      </w:r>
      <w:r w:rsidRPr="00ED0E28">
        <w:rPr>
          <w:rFonts w:cs="Arial" w:hint="cs"/>
          <w:sz w:val="28"/>
          <w:szCs w:val="28"/>
          <w:rtl/>
        </w:rPr>
        <w:t>يومَ</w:t>
      </w:r>
      <w:r w:rsidRPr="00ED0E28">
        <w:rPr>
          <w:rFonts w:cs="Arial"/>
          <w:sz w:val="28"/>
          <w:szCs w:val="28"/>
          <w:rtl/>
        </w:rPr>
        <w:t xml:space="preserve"> </w:t>
      </w:r>
      <w:r w:rsidRPr="00ED0E28">
        <w:rPr>
          <w:rFonts w:cs="Arial" w:hint="cs"/>
          <w:sz w:val="28"/>
          <w:szCs w:val="28"/>
          <w:rtl/>
        </w:rPr>
        <w:t>حُنينٍ،</w:t>
      </w:r>
      <w:r w:rsidRPr="00ED0E28">
        <w:rPr>
          <w:rFonts w:cs="Arial"/>
          <w:sz w:val="28"/>
          <w:szCs w:val="28"/>
          <w:rtl/>
        </w:rPr>
        <w:t xml:space="preserve"> </w:t>
      </w:r>
      <w:r w:rsidRPr="00ED0E28">
        <w:rPr>
          <w:rFonts w:cs="Arial" w:hint="cs"/>
          <w:sz w:val="28"/>
          <w:szCs w:val="28"/>
          <w:rtl/>
        </w:rPr>
        <w:t>وأنَّ</w:t>
      </w:r>
      <w:r w:rsidRPr="00ED0E28">
        <w:rPr>
          <w:rFonts w:cs="Arial"/>
          <w:sz w:val="28"/>
          <w:szCs w:val="28"/>
          <w:rtl/>
        </w:rPr>
        <w:t xml:space="preserve"> </w:t>
      </w:r>
      <w:r w:rsidRPr="00ED0E28">
        <w:rPr>
          <w:rFonts w:cs="Arial" w:hint="cs"/>
          <w:sz w:val="28"/>
          <w:szCs w:val="28"/>
          <w:rtl/>
        </w:rPr>
        <w:t>النبيَّ</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يَملِكُ</w:t>
      </w:r>
      <w:r w:rsidRPr="00ED0E28">
        <w:rPr>
          <w:rFonts w:cs="Arial"/>
          <w:sz w:val="28"/>
          <w:szCs w:val="28"/>
          <w:rtl/>
        </w:rPr>
        <w:t xml:space="preserve"> </w:t>
      </w:r>
      <w:r w:rsidRPr="00ED0E28">
        <w:rPr>
          <w:rFonts w:cs="Arial" w:hint="cs"/>
          <w:sz w:val="28"/>
          <w:szCs w:val="28"/>
          <w:rtl/>
        </w:rPr>
        <w:t>غيرَ</w:t>
      </w:r>
      <w:r w:rsidRPr="00ED0E28">
        <w:rPr>
          <w:rFonts w:cs="Arial"/>
          <w:sz w:val="28"/>
          <w:szCs w:val="28"/>
          <w:rtl/>
        </w:rPr>
        <w:t xml:space="preserve"> </w:t>
      </w:r>
      <w:r w:rsidRPr="00ED0E28">
        <w:rPr>
          <w:rFonts w:cs="Arial" w:hint="cs"/>
          <w:sz w:val="28"/>
          <w:szCs w:val="28"/>
          <w:rtl/>
        </w:rPr>
        <w:t>الخُمُسِ</w:t>
      </w:r>
      <w:r w:rsidRPr="00ED0E28">
        <w:rPr>
          <w:rFonts w:cs="Arial"/>
          <w:sz w:val="28"/>
          <w:szCs w:val="28"/>
          <w:rtl/>
        </w:rPr>
        <w:t>.</w:t>
      </w:r>
    </w:p>
    <w:p w:rsidR="0037592F" w:rsidRDefault="0037592F" w:rsidP="0037592F">
      <w:pPr>
        <w:bidi/>
        <w:jc w:val="both"/>
        <w:rPr>
          <w:rFonts w:cs="Arial"/>
          <w:sz w:val="28"/>
          <w:szCs w:val="28"/>
          <w:rtl/>
        </w:rPr>
      </w:pPr>
      <w:r w:rsidRPr="00ED0E28">
        <w:rPr>
          <w:rFonts w:cs="Arial" w:hint="cs"/>
          <w:sz w:val="28"/>
          <w:szCs w:val="28"/>
          <w:rtl/>
        </w:rPr>
        <w:t>ويعضُدُ</w:t>
      </w:r>
      <w:r w:rsidRPr="00ED0E28">
        <w:rPr>
          <w:rFonts w:cs="Arial"/>
          <w:sz w:val="28"/>
          <w:szCs w:val="28"/>
          <w:rtl/>
        </w:rPr>
        <w:t xml:space="preserve"> </w:t>
      </w:r>
      <w:r w:rsidRPr="00ED0E28">
        <w:rPr>
          <w:rFonts w:cs="Arial" w:hint="cs"/>
          <w:sz w:val="28"/>
          <w:szCs w:val="28"/>
          <w:rtl/>
        </w:rPr>
        <w:t>ذلك</w:t>
      </w:r>
      <w:r w:rsidRPr="00ED0E28">
        <w:rPr>
          <w:rFonts w:cs="Arial"/>
          <w:sz w:val="28"/>
          <w:szCs w:val="28"/>
          <w:rtl/>
        </w:rPr>
        <w:t xml:space="preserve"> </w:t>
      </w:r>
      <w:r w:rsidRPr="00ED0E28">
        <w:rPr>
          <w:rFonts w:cs="Arial" w:hint="cs"/>
          <w:sz w:val="28"/>
          <w:szCs w:val="28"/>
          <w:rtl/>
        </w:rPr>
        <w:t>ويُستأنَسُ</w:t>
      </w:r>
      <w:r w:rsidRPr="00ED0E28">
        <w:rPr>
          <w:rFonts w:cs="Arial"/>
          <w:sz w:val="28"/>
          <w:szCs w:val="28"/>
          <w:rtl/>
        </w:rPr>
        <w:t xml:space="preserve"> </w:t>
      </w:r>
      <w:r w:rsidRPr="00ED0E28">
        <w:rPr>
          <w:rFonts w:cs="Arial" w:hint="cs"/>
          <w:sz w:val="28"/>
          <w:szCs w:val="28"/>
          <w:rtl/>
        </w:rPr>
        <w:t>بما</w:t>
      </w:r>
      <w:r w:rsidRPr="00ED0E28">
        <w:rPr>
          <w:rFonts w:cs="Arial"/>
          <w:sz w:val="28"/>
          <w:szCs w:val="28"/>
          <w:rtl/>
        </w:rPr>
        <w:t xml:space="preserve"> </w:t>
      </w:r>
      <w:r w:rsidRPr="00ED0E28">
        <w:rPr>
          <w:rFonts w:cs="Arial" w:hint="cs"/>
          <w:sz w:val="28"/>
          <w:szCs w:val="28"/>
          <w:rtl/>
        </w:rPr>
        <w:t>رواهُ</w:t>
      </w:r>
      <w:r w:rsidRPr="00ED0E28">
        <w:rPr>
          <w:rFonts w:cs="Arial"/>
          <w:sz w:val="28"/>
          <w:szCs w:val="28"/>
          <w:rtl/>
        </w:rPr>
        <w:t xml:space="preserve"> </w:t>
      </w:r>
      <w:r w:rsidRPr="00ED0E28">
        <w:rPr>
          <w:rFonts w:cs="Arial" w:hint="cs"/>
          <w:sz w:val="28"/>
          <w:szCs w:val="28"/>
          <w:rtl/>
        </w:rPr>
        <w:t>الشافعيُّ؛</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w:t>
      </w:r>
      <w:r w:rsidRPr="00ED0E28">
        <w:rPr>
          <w:rFonts w:cs="Arial" w:hint="cs"/>
          <w:sz w:val="28"/>
          <w:szCs w:val="28"/>
          <w:rtl/>
        </w:rPr>
        <w:t>أخبَرَنا</w:t>
      </w:r>
      <w:r w:rsidRPr="00ED0E28">
        <w:rPr>
          <w:rFonts w:cs="Arial"/>
          <w:sz w:val="28"/>
          <w:szCs w:val="28"/>
          <w:rtl/>
        </w:rPr>
        <w:t xml:space="preserve"> </w:t>
      </w:r>
      <w:r w:rsidRPr="00ED0E28">
        <w:rPr>
          <w:rFonts w:cs="Arial" w:hint="cs"/>
          <w:sz w:val="28"/>
          <w:szCs w:val="28"/>
          <w:rtl/>
        </w:rPr>
        <w:t>بعضُ</w:t>
      </w:r>
      <w:r w:rsidRPr="00ED0E28">
        <w:rPr>
          <w:rFonts w:cs="Arial"/>
          <w:sz w:val="28"/>
          <w:szCs w:val="28"/>
          <w:rtl/>
        </w:rPr>
        <w:t xml:space="preserve"> </w:t>
      </w:r>
      <w:r w:rsidRPr="00ED0E28">
        <w:rPr>
          <w:rFonts w:cs="Arial" w:hint="cs"/>
          <w:sz w:val="28"/>
          <w:szCs w:val="28"/>
          <w:rtl/>
        </w:rPr>
        <w:t>أصحابِنا،</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محمدِ</w:t>
      </w:r>
      <w:r w:rsidRPr="00ED0E28">
        <w:rPr>
          <w:rFonts w:cs="Arial"/>
          <w:sz w:val="28"/>
          <w:szCs w:val="28"/>
          <w:rtl/>
        </w:rPr>
        <w:t xml:space="preserve"> </w:t>
      </w:r>
      <w:r w:rsidRPr="00ED0E28">
        <w:rPr>
          <w:rFonts w:cs="Arial" w:hint="cs"/>
          <w:sz w:val="28"/>
          <w:szCs w:val="28"/>
          <w:rtl/>
        </w:rPr>
        <w:t>بنِ</w:t>
      </w:r>
      <w:r w:rsidRPr="00ED0E28">
        <w:rPr>
          <w:rFonts w:cs="Arial"/>
          <w:sz w:val="28"/>
          <w:szCs w:val="28"/>
          <w:rtl/>
        </w:rPr>
        <w:t xml:space="preserve"> </w:t>
      </w:r>
      <w:r w:rsidRPr="00ED0E28">
        <w:rPr>
          <w:rFonts w:cs="Arial" w:hint="cs"/>
          <w:sz w:val="28"/>
          <w:szCs w:val="28"/>
          <w:rtl/>
        </w:rPr>
        <w:t>إسحاقَ،</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نافعٍ،</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ابنِ</w:t>
      </w:r>
      <w:r w:rsidRPr="00ED0E28">
        <w:rPr>
          <w:rFonts w:cs="Arial"/>
          <w:sz w:val="28"/>
          <w:szCs w:val="28"/>
          <w:rtl/>
        </w:rPr>
        <w:t xml:space="preserve"> </w:t>
      </w:r>
      <w:r w:rsidRPr="00ED0E28">
        <w:rPr>
          <w:rFonts w:cs="Arial" w:hint="cs"/>
          <w:sz w:val="28"/>
          <w:szCs w:val="28"/>
          <w:rtl/>
        </w:rPr>
        <w:t>عمرَ؛</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النبيَّ</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أَعطى</w:t>
      </w:r>
      <w:r w:rsidRPr="00ED0E28">
        <w:rPr>
          <w:rFonts w:cs="Arial"/>
          <w:sz w:val="28"/>
          <w:szCs w:val="28"/>
          <w:rtl/>
        </w:rPr>
        <w:t xml:space="preserve"> </w:t>
      </w:r>
      <w:r w:rsidRPr="00ED0E28">
        <w:rPr>
          <w:rFonts w:cs="Arial" w:hint="cs"/>
          <w:sz w:val="28"/>
          <w:szCs w:val="28"/>
          <w:rtl/>
        </w:rPr>
        <w:t>الأَقْرَعَ</w:t>
      </w:r>
      <w:r w:rsidRPr="00ED0E28">
        <w:rPr>
          <w:rFonts w:cs="Arial"/>
          <w:sz w:val="28"/>
          <w:szCs w:val="28"/>
          <w:rtl/>
        </w:rPr>
        <w:t xml:space="preserve"> </w:t>
      </w:r>
      <w:r w:rsidRPr="00ED0E28">
        <w:rPr>
          <w:rFonts w:cs="Arial" w:hint="cs"/>
          <w:sz w:val="28"/>
          <w:szCs w:val="28"/>
          <w:rtl/>
        </w:rPr>
        <w:t>وأصحابَهُ</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خُمُسِ</w:t>
      </w:r>
      <w:r w:rsidRPr="00ED0E28">
        <w:rPr>
          <w:rFonts w:cs="Arial"/>
          <w:sz w:val="28"/>
          <w:szCs w:val="28"/>
          <w:rtl/>
        </w:rPr>
        <w:t xml:space="preserve"> </w:t>
      </w:r>
      <w:r w:rsidRPr="00ED0E28">
        <w:rPr>
          <w:rFonts w:cs="Arial" w:hint="cs"/>
          <w:sz w:val="28"/>
          <w:szCs w:val="28"/>
          <w:rtl/>
        </w:rPr>
        <w:t>الخُمُسِ</w:t>
      </w:r>
      <w:r w:rsidRPr="00ED0E28">
        <w:rPr>
          <w:rFonts w:cs="Arial" w:hint="eastAsia"/>
          <w:sz w:val="28"/>
          <w:szCs w:val="28"/>
          <w:rtl/>
        </w:rPr>
        <w:t>»</w:t>
      </w:r>
      <w:r>
        <w:rPr>
          <w:rFonts w:cs="Arial" w:hint="cs"/>
          <w:sz w:val="28"/>
          <w:szCs w:val="28"/>
          <w:rtl/>
        </w:rPr>
        <w:t>(1).</w:t>
      </w:r>
    </w:p>
    <w:p w:rsidR="0037592F" w:rsidRPr="00ED0E28" w:rsidRDefault="0037592F" w:rsidP="0037592F">
      <w:pPr>
        <w:bidi/>
        <w:jc w:val="both"/>
        <w:rPr>
          <w:sz w:val="28"/>
          <w:szCs w:val="28"/>
        </w:rPr>
      </w:pPr>
      <w:r w:rsidRPr="00ED0E28">
        <w:rPr>
          <w:rFonts w:cs="Arial" w:hint="cs"/>
          <w:sz w:val="28"/>
          <w:szCs w:val="28"/>
          <w:rtl/>
        </w:rPr>
        <w:t>وأمَّا</w:t>
      </w:r>
      <w:r w:rsidRPr="00ED0E28">
        <w:rPr>
          <w:rFonts w:cs="Arial"/>
          <w:sz w:val="28"/>
          <w:szCs w:val="28"/>
          <w:rtl/>
        </w:rPr>
        <w:t xml:space="preserve"> </w:t>
      </w:r>
      <w:r w:rsidRPr="00ED0E28">
        <w:rPr>
          <w:rFonts w:cs="Arial" w:hint="cs"/>
          <w:sz w:val="28"/>
          <w:szCs w:val="28"/>
          <w:rtl/>
        </w:rPr>
        <w:t>كثرةُ</w:t>
      </w:r>
      <w:r w:rsidRPr="00ED0E28">
        <w:rPr>
          <w:rFonts w:cs="Arial"/>
          <w:sz w:val="28"/>
          <w:szCs w:val="28"/>
          <w:rtl/>
        </w:rPr>
        <w:t xml:space="preserve"> </w:t>
      </w:r>
      <w:r w:rsidRPr="00ED0E28">
        <w:rPr>
          <w:rFonts w:cs="Arial" w:hint="cs"/>
          <w:sz w:val="28"/>
          <w:szCs w:val="28"/>
          <w:rtl/>
        </w:rPr>
        <w:t>المالِ</w:t>
      </w:r>
      <w:r w:rsidRPr="00ED0E28">
        <w:rPr>
          <w:rFonts w:cs="Arial"/>
          <w:sz w:val="28"/>
          <w:szCs w:val="28"/>
          <w:rtl/>
        </w:rPr>
        <w:t xml:space="preserve"> </w:t>
      </w:r>
      <w:r w:rsidRPr="00ED0E28">
        <w:rPr>
          <w:rFonts w:cs="Arial" w:hint="cs"/>
          <w:sz w:val="28"/>
          <w:szCs w:val="28"/>
          <w:rtl/>
        </w:rPr>
        <w:t>الذي</w:t>
      </w:r>
      <w:r w:rsidRPr="00ED0E28">
        <w:rPr>
          <w:rFonts w:cs="Arial"/>
          <w:sz w:val="28"/>
          <w:szCs w:val="28"/>
          <w:rtl/>
        </w:rPr>
        <w:t xml:space="preserve"> </w:t>
      </w:r>
      <w:r w:rsidRPr="00ED0E28">
        <w:rPr>
          <w:rFonts w:cs="Arial" w:hint="cs"/>
          <w:sz w:val="28"/>
          <w:szCs w:val="28"/>
          <w:rtl/>
        </w:rPr>
        <w:t>أعطاهُ،</w:t>
      </w:r>
      <w:r w:rsidRPr="00ED0E28">
        <w:rPr>
          <w:rFonts w:cs="Arial"/>
          <w:sz w:val="28"/>
          <w:szCs w:val="28"/>
          <w:rtl/>
        </w:rPr>
        <w:t xml:space="preserve"> </w:t>
      </w:r>
      <w:r w:rsidRPr="00ED0E28">
        <w:rPr>
          <w:rFonts w:cs="Arial" w:hint="cs"/>
          <w:sz w:val="28"/>
          <w:szCs w:val="28"/>
          <w:rtl/>
        </w:rPr>
        <w:t>فقد</w:t>
      </w:r>
      <w:r w:rsidRPr="00ED0E28">
        <w:rPr>
          <w:rFonts w:cs="Arial"/>
          <w:sz w:val="28"/>
          <w:szCs w:val="28"/>
          <w:rtl/>
        </w:rPr>
        <w:t xml:space="preserve"> </w:t>
      </w:r>
      <w:r w:rsidRPr="00ED0E28">
        <w:rPr>
          <w:rFonts w:cs="Arial" w:hint="cs"/>
          <w:sz w:val="28"/>
          <w:szCs w:val="28"/>
          <w:rtl/>
        </w:rPr>
        <w:t>أَعطَى</w:t>
      </w:r>
      <w:r w:rsidRPr="00ED0E28">
        <w:rPr>
          <w:rFonts w:cs="Arial"/>
          <w:sz w:val="28"/>
          <w:szCs w:val="28"/>
          <w:rtl/>
        </w:rPr>
        <w:t xml:space="preserve"> </w:t>
      </w:r>
      <w:r w:rsidRPr="00ED0E28">
        <w:rPr>
          <w:rFonts w:cs="Arial" w:hint="cs"/>
          <w:sz w:val="28"/>
          <w:szCs w:val="28"/>
          <w:rtl/>
        </w:rPr>
        <w:t>الأقرَعَ</w:t>
      </w:r>
      <w:r w:rsidRPr="00ED0E28">
        <w:rPr>
          <w:rFonts w:cs="Arial"/>
          <w:sz w:val="28"/>
          <w:szCs w:val="28"/>
          <w:rtl/>
        </w:rPr>
        <w:t xml:space="preserve"> </w:t>
      </w:r>
      <w:r w:rsidRPr="00ED0E28">
        <w:rPr>
          <w:rFonts w:cs="Arial" w:hint="cs"/>
          <w:sz w:val="28"/>
          <w:szCs w:val="28"/>
          <w:rtl/>
        </w:rPr>
        <w:t>بنَ</w:t>
      </w:r>
      <w:r w:rsidRPr="00ED0E28">
        <w:rPr>
          <w:rFonts w:cs="Arial"/>
          <w:sz w:val="28"/>
          <w:szCs w:val="28"/>
          <w:rtl/>
        </w:rPr>
        <w:t xml:space="preserve"> </w:t>
      </w:r>
      <w:r w:rsidRPr="00ED0E28">
        <w:rPr>
          <w:rFonts w:cs="Arial" w:hint="cs"/>
          <w:sz w:val="28"/>
          <w:szCs w:val="28"/>
          <w:rtl/>
        </w:rPr>
        <w:t>حابِسٍ،</w:t>
      </w:r>
      <w:r w:rsidRPr="00ED0E28">
        <w:rPr>
          <w:rFonts w:cs="Arial"/>
          <w:sz w:val="28"/>
          <w:szCs w:val="28"/>
          <w:rtl/>
        </w:rPr>
        <w:t xml:space="preserve"> </w:t>
      </w:r>
      <w:r w:rsidRPr="00ED0E28">
        <w:rPr>
          <w:rFonts w:cs="Arial" w:hint="cs"/>
          <w:sz w:val="28"/>
          <w:szCs w:val="28"/>
          <w:rtl/>
        </w:rPr>
        <w:t>وعُيَيْنَةَ</w:t>
      </w:r>
      <w:r w:rsidRPr="00ED0E28">
        <w:rPr>
          <w:rFonts w:cs="Arial"/>
          <w:sz w:val="28"/>
          <w:szCs w:val="28"/>
          <w:rtl/>
        </w:rPr>
        <w:t xml:space="preserve"> </w:t>
      </w:r>
      <w:r w:rsidRPr="00ED0E28">
        <w:rPr>
          <w:rFonts w:cs="Arial" w:hint="cs"/>
          <w:sz w:val="28"/>
          <w:szCs w:val="28"/>
          <w:rtl/>
        </w:rPr>
        <w:t>بنَ</w:t>
      </w:r>
      <w:r w:rsidRPr="00ED0E28">
        <w:rPr>
          <w:rFonts w:cs="Arial"/>
          <w:sz w:val="28"/>
          <w:szCs w:val="28"/>
          <w:rtl/>
        </w:rPr>
        <w:t xml:space="preserve"> </w:t>
      </w:r>
      <w:r w:rsidRPr="00ED0E28">
        <w:rPr>
          <w:rFonts w:cs="Arial" w:hint="cs"/>
          <w:sz w:val="28"/>
          <w:szCs w:val="28"/>
          <w:rtl/>
        </w:rPr>
        <w:t>حِصْنٍ،</w:t>
      </w:r>
      <w:r w:rsidRPr="00ED0E28">
        <w:rPr>
          <w:rFonts w:cs="Arial"/>
          <w:sz w:val="28"/>
          <w:szCs w:val="28"/>
          <w:rtl/>
        </w:rPr>
        <w:t xml:space="preserve"> </w:t>
      </w:r>
      <w:r w:rsidRPr="00ED0E28">
        <w:rPr>
          <w:rFonts w:cs="Arial" w:hint="cs"/>
          <w:sz w:val="28"/>
          <w:szCs w:val="28"/>
          <w:rtl/>
        </w:rPr>
        <w:t>وحَكِيمَ</w:t>
      </w:r>
      <w:r w:rsidRPr="00ED0E28">
        <w:rPr>
          <w:rFonts w:cs="Arial"/>
          <w:sz w:val="28"/>
          <w:szCs w:val="28"/>
          <w:rtl/>
        </w:rPr>
        <w:t xml:space="preserve"> </w:t>
      </w:r>
      <w:r w:rsidRPr="00ED0E28">
        <w:rPr>
          <w:rFonts w:cs="Arial" w:hint="cs"/>
          <w:sz w:val="28"/>
          <w:szCs w:val="28"/>
          <w:rtl/>
        </w:rPr>
        <w:t>بنَ</w:t>
      </w:r>
      <w:r w:rsidRPr="00ED0E28">
        <w:rPr>
          <w:rFonts w:cs="Arial"/>
          <w:sz w:val="28"/>
          <w:szCs w:val="28"/>
          <w:rtl/>
        </w:rPr>
        <w:t xml:space="preserve"> </w:t>
      </w:r>
      <w:r w:rsidRPr="00ED0E28">
        <w:rPr>
          <w:rFonts w:cs="Arial" w:hint="cs"/>
          <w:sz w:val="28"/>
          <w:szCs w:val="28"/>
          <w:rtl/>
        </w:rPr>
        <w:t>حِزَامٍ،</w:t>
      </w:r>
      <w:r w:rsidRPr="00ED0E28">
        <w:rPr>
          <w:rFonts w:cs="Arial"/>
          <w:sz w:val="28"/>
          <w:szCs w:val="28"/>
          <w:rtl/>
        </w:rPr>
        <w:t xml:space="preserve"> </w:t>
      </w:r>
      <w:r w:rsidRPr="00ED0E28">
        <w:rPr>
          <w:rFonts w:cs="Arial" w:hint="cs"/>
          <w:sz w:val="28"/>
          <w:szCs w:val="28"/>
          <w:rtl/>
        </w:rPr>
        <w:t>وأبا</w:t>
      </w:r>
      <w:r w:rsidRPr="00ED0E28">
        <w:rPr>
          <w:rFonts w:cs="Arial"/>
          <w:sz w:val="28"/>
          <w:szCs w:val="28"/>
          <w:rtl/>
        </w:rPr>
        <w:t xml:space="preserve"> </w:t>
      </w:r>
      <w:r w:rsidRPr="00ED0E28">
        <w:rPr>
          <w:rFonts w:cs="Arial" w:hint="cs"/>
          <w:sz w:val="28"/>
          <w:szCs w:val="28"/>
          <w:rtl/>
        </w:rPr>
        <w:t>سُفْيانَ</w:t>
      </w:r>
      <w:r w:rsidRPr="00ED0E28">
        <w:rPr>
          <w:rFonts w:cs="Arial"/>
          <w:sz w:val="28"/>
          <w:szCs w:val="28"/>
          <w:rtl/>
        </w:rPr>
        <w:t xml:space="preserve"> </w:t>
      </w:r>
      <w:r w:rsidRPr="00ED0E28">
        <w:rPr>
          <w:rFonts w:cs="Arial" w:hint="cs"/>
          <w:sz w:val="28"/>
          <w:szCs w:val="28"/>
          <w:rtl/>
        </w:rPr>
        <w:t>بنَ</w:t>
      </w:r>
      <w:r w:rsidRPr="00ED0E28">
        <w:rPr>
          <w:rFonts w:cs="Arial"/>
          <w:sz w:val="28"/>
          <w:szCs w:val="28"/>
          <w:rtl/>
        </w:rPr>
        <w:t xml:space="preserve"> </w:t>
      </w:r>
      <w:r w:rsidRPr="00ED0E28">
        <w:rPr>
          <w:rFonts w:cs="Arial" w:hint="cs"/>
          <w:sz w:val="28"/>
          <w:szCs w:val="28"/>
          <w:rtl/>
        </w:rPr>
        <w:t>حَرْبٍ،</w:t>
      </w:r>
      <w:r w:rsidRPr="00ED0E28">
        <w:rPr>
          <w:rFonts w:cs="Arial"/>
          <w:sz w:val="28"/>
          <w:szCs w:val="28"/>
          <w:rtl/>
        </w:rPr>
        <w:t xml:space="preserve"> </w:t>
      </w:r>
      <w:r w:rsidRPr="00ED0E28">
        <w:rPr>
          <w:rFonts w:cs="Arial" w:hint="cs"/>
          <w:sz w:val="28"/>
          <w:szCs w:val="28"/>
          <w:rtl/>
        </w:rPr>
        <w:t>وابنَهُ</w:t>
      </w:r>
      <w:r w:rsidRPr="00ED0E28">
        <w:rPr>
          <w:rFonts w:cs="Arial"/>
          <w:sz w:val="28"/>
          <w:szCs w:val="28"/>
          <w:rtl/>
        </w:rPr>
        <w:t xml:space="preserve"> </w:t>
      </w:r>
      <w:r w:rsidRPr="00ED0E28">
        <w:rPr>
          <w:rFonts w:cs="Arial" w:hint="cs"/>
          <w:sz w:val="28"/>
          <w:szCs w:val="28"/>
          <w:rtl/>
        </w:rPr>
        <w:t>مُعاويةَ،</w:t>
      </w:r>
      <w:r w:rsidRPr="00ED0E28">
        <w:rPr>
          <w:rFonts w:cs="Arial"/>
          <w:sz w:val="28"/>
          <w:szCs w:val="28"/>
          <w:rtl/>
        </w:rPr>
        <w:t xml:space="preserve"> </w:t>
      </w:r>
      <w:r w:rsidRPr="00ED0E28">
        <w:rPr>
          <w:rFonts w:cs="Arial" w:hint="cs"/>
          <w:sz w:val="28"/>
          <w:szCs w:val="28"/>
          <w:rtl/>
        </w:rPr>
        <w:t>والحارثَ</w:t>
      </w:r>
      <w:r w:rsidRPr="00ED0E28">
        <w:rPr>
          <w:rFonts w:cs="Arial"/>
          <w:sz w:val="28"/>
          <w:szCs w:val="28"/>
          <w:rtl/>
        </w:rPr>
        <w:t xml:space="preserve"> </w:t>
      </w:r>
      <w:r w:rsidRPr="00ED0E28">
        <w:rPr>
          <w:rFonts w:cs="Arial" w:hint="cs"/>
          <w:sz w:val="28"/>
          <w:szCs w:val="28"/>
          <w:rtl/>
        </w:rPr>
        <w:t>بنَ</w:t>
      </w:r>
      <w:r w:rsidRPr="00ED0E28">
        <w:rPr>
          <w:rFonts w:cs="Arial"/>
          <w:sz w:val="28"/>
          <w:szCs w:val="28"/>
          <w:rtl/>
        </w:rPr>
        <w:t xml:space="preserve"> </w:t>
      </w:r>
      <w:r w:rsidRPr="00ED0E28">
        <w:rPr>
          <w:rFonts w:cs="Arial" w:hint="cs"/>
          <w:sz w:val="28"/>
          <w:szCs w:val="28"/>
          <w:rtl/>
        </w:rPr>
        <w:t>هشامٍ،</w:t>
      </w:r>
      <w:r w:rsidRPr="00ED0E28">
        <w:rPr>
          <w:rFonts w:cs="Arial"/>
          <w:sz w:val="28"/>
          <w:szCs w:val="28"/>
          <w:rtl/>
        </w:rPr>
        <w:t xml:space="preserve"> </w:t>
      </w:r>
      <w:r w:rsidRPr="00ED0E28">
        <w:rPr>
          <w:rFonts w:cs="Arial" w:hint="cs"/>
          <w:sz w:val="28"/>
          <w:szCs w:val="28"/>
          <w:rtl/>
        </w:rPr>
        <w:t>وسُهَيْلَ</w:t>
      </w:r>
      <w:r w:rsidRPr="00ED0E28">
        <w:rPr>
          <w:rFonts w:cs="Arial"/>
          <w:sz w:val="28"/>
          <w:szCs w:val="28"/>
          <w:rtl/>
        </w:rPr>
        <w:t xml:space="preserve"> </w:t>
      </w:r>
      <w:r w:rsidRPr="00ED0E28">
        <w:rPr>
          <w:rFonts w:cs="Arial" w:hint="cs"/>
          <w:sz w:val="28"/>
          <w:szCs w:val="28"/>
          <w:rtl/>
        </w:rPr>
        <w:t>بنَ</w:t>
      </w:r>
      <w:r w:rsidRPr="00ED0E28">
        <w:rPr>
          <w:rFonts w:cs="Arial"/>
          <w:sz w:val="28"/>
          <w:szCs w:val="28"/>
          <w:rtl/>
        </w:rPr>
        <w:t xml:space="preserve"> </w:t>
      </w:r>
      <w:r w:rsidRPr="00ED0E28">
        <w:rPr>
          <w:rFonts w:cs="Arial" w:hint="cs"/>
          <w:sz w:val="28"/>
          <w:szCs w:val="28"/>
          <w:rtl/>
        </w:rPr>
        <w:t>عمرٍو،</w:t>
      </w:r>
      <w:r w:rsidRPr="00ED0E28">
        <w:rPr>
          <w:rFonts w:cs="Arial"/>
          <w:sz w:val="28"/>
          <w:szCs w:val="28"/>
          <w:rtl/>
        </w:rPr>
        <w:t xml:space="preserve"> </w:t>
      </w:r>
      <w:r w:rsidRPr="00ED0E28">
        <w:rPr>
          <w:rFonts w:cs="Arial" w:hint="cs"/>
          <w:sz w:val="28"/>
          <w:szCs w:val="28"/>
          <w:rtl/>
        </w:rPr>
        <w:t>وحُوَيْطِبَ</w:t>
      </w:r>
      <w:r w:rsidRPr="00ED0E28">
        <w:rPr>
          <w:rFonts w:cs="Arial"/>
          <w:sz w:val="28"/>
          <w:szCs w:val="28"/>
          <w:rtl/>
        </w:rPr>
        <w:t xml:space="preserve"> </w:t>
      </w:r>
      <w:r w:rsidRPr="00ED0E28">
        <w:rPr>
          <w:rFonts w:cs="Arial" w:hint="cs"/>
          <w:sz w:val="28"/>
          <w:szCs w:val="28"/>
          <w:rtl/>
        </w:rPr>
        <w:t>بنَ</w:t>
      </w:r>
      <w:r w:rsidRPr="00ED0E28">
        <w:rPr>
          <w:rFonts w:cs="Arial"/>
          <w:sz w:val="28"/>
          <w:szCs w:val="28"/>
          <w:rtl/>
        </w:rPr>
        <w:t xml:space="preserve"> </w:t>
      </w:r>
      <w:r w:rsidRPr="00ED0E28">
        <w:rPr>
          <w:rFonts w:cs="Arial" w:hint="cs"/>
          <w:sz w:val="28"/>
          <w:szCs w:val="28"/>
          <w:rtl/>
        </w:rPr>
        <w:t>عبدِ</w:t>
      </w:r>
      <w:r w:rsidRPr="00ED0E28">
        <w:rPr>
          <w:rFonts w:cs="Arial"/>
          <w:sz w:val="28"/>
          <w:szCs w:val="28"/>
          <w:rtl/>
        </w:rPr>
        <w:t xml:space="preserve"> </w:t>
      </w:r>
      <w:r w:rsidRPr="00ED0E28">
        <w:rPr>
          <w:rFonts w:cs="Arial" w:hint="cs"/>
          <w:sz w:val="28"/>
          <w:szCs w:val="28"/>
          <w:rtl/>
        </w:rPr>
        <w:t>العُزَّى،</w:t>
      </w:r>
      <w:r w:rsidRPr="00ED0E28">
        <w:rPr>
          <w:rFonts w:cs="Arial"/>
          <w:sz w:val="28"/>
          <w:szCs w:val="28"/>
          <w:rtl/>
        </w:rPr>
        <w:t xml:space="preserve"> </w:t>
      </w:r>
      <w:r w:rsidRPr="00ED0E28">
        <w:rPr>
          <w:rFonts w:cs="Arial" w:hint="cs"/>
          <w:sz w:val="28"/>
          <w:szCs w:val="28"/>
          <w:rtl/>
        </w:rPr>
        <w:t>وصَفْوَانَ</w:t>
      </w:r>
      <w:r w:rsidRPr="00ED0E28">
        <w:rPr>
          <w:rFonts w:cs="Arial"/>
          <w:sz w:val="28"/>
          <w:szCs w:val="28"/>
          <w:rtl/>
        </w:rPr>
        <w:t xml:space="preserve"> </w:t>
      </w:r>
      <w:r w:rsidRPr="00ED0E28">
        <w:rPr>
          <w:rFonts w:cs="Arial" w:hint="cs"/>
          <w:sz w:val="28"/>
          <w:szCs w:val="28"/>
          <w:rtl/>
        </w:rPr>
        <w:t>بنَ</w:t>
      </w:r>
      <w:r w:rsidRPr="00ED0E28">
        <w:rPr>
          <w:rFonts w:cs="Arial"/>
          <w:sz w:val="28"/>
          <w:szCs w:val="28"/>
          <w:rtl/>
        </w:rPr>
        <w:t xml:space="preserve"> </w:t>
      </w:r>
      <w:r w:rsidRPr="00ED0E28">
        <w:rPr>
          <w:rFonts w:cs="Arial" w:hint="cs"/>
          <w:sz w:val="28"/>
          <w:szCs w:val="28"/>
          <w:rtl/>
        </w:rPr>
        <w:t>أُمَيَّةَ</w:t>
      </w:r>
      <w:r w:rsidRPr="00ED0E28">
        <w:rPr>
          <w:rFonts w:cs="Arial"/>
          <w:sz w:val="28"/>
          <w:szCs w:val="28"/>
          <w:rtl/>
        </w:rPr>
        <w:t xml:space="preserve"> </w:t>
      </w:r>
      <w:r w:rsidRPr="00ED0E28">
        <w:rPr>
          <w:rFonts w:cs="Arial" w:hint="cs"/>
          <w:sz w:val="28"/>
          <w:szCs w:val="28"/>
          <w:rtl/>
        </w:rPr>
        <w:t>مئةَ</w:t>
      </w:r>
      <w:r w:rsidRPr="00ED0E28">
        <w:rPr>
          <w:rFonts w:cs="Arial"/>
          <w:sz w:val="28"/>
          <w:szCs w:val="28"/>
          <w:rtl/>
        </w:rPr>
        <w:t xml:space="preserve"> </w:t>
      </w:r>
      <w:r w:rsidRPr="00ED0E28">
        <w:rPr>
          <w:rFonts w:cs="Arial" w:hint="cs"/>
          <w:sz w:val="28"/>
          <w:szCs w:val="28"/>
          <w:rtl/>
        </w:rPr>
        <w:t>بَعِيرٍ،</w:t>
      </w:r>
      <w:r w:rsidRPr="00ED0E28">
        <w:rPr>
          <w:rFonts w:cs="Arial"/>
          <w:sz w:val="28"/>
          <w:szCs w:val="28"/>
          <w:rtl/>
        </w:rPr>
        <w:t xml:space="preserve"> </w:t>
      </w:r>
      <w:r w:rsidRPr="00ED0E28">
        <w:rPr>
          <w:rFonts w:cs="Arial" w:hint="cs"/>
          <w:sz w:val="28"/>
          <w:szCs w:val="28"/>
          <w:rtl/>
        </w:rPr>
        <w:t>ومالكَ</w:t>
      </w:r>
      <w:r w:rsidRPr="00ED0E28">
        <w:rPr>
          <w:rFonts w:cs="Arial"/>
          <w:sz w:val="28"/>
          <w:szCs w:val="28"/>
          <w:rtl/>
        </w:rPr>
        <w:t xml:space="preserve"> </w:t>
      </w:r>
      <w:r w:rsidRPr="00ED0E28">
        <w:rPr>
          <w:rFonts w:cs="Arial" w:hint="cs"/>
          <w:sz w:val="28"/>
          <w:szCs w:val="28"/>
          <w:rtl/>
        </w:rPr>
        <w:t>بنَ</w:t>
      </w:r>
      <w:r w:rsidRPr="00ED0E28">
        <w:rPr>
          <w:rFonts w:cs="Arial"/>
          <w:sz w:val="28"/>
          <w:szCs w:val="28"/>
          <w:rtl/>
        </w:rPr>
        <w:t xml:space="preserve"> </w:t>
      </w:r>
      <w:r w:rsidRPr="00ED0E28">
        <w:rPr>
          <w:rFonts w:cs="Arial" w:hint="cs"/>
          <w:sz w:val="28"/>
          <w:szCs w:val="28"/>
          <w:rtl/>
        </w:rPr>
        <w:t>عَوْفٍ،</w:t>
      </w:r>
      <w:r w:rsidRPr="00ED0E28">
        <w:rPr>
          <w:rFonts w:cs="Arial"/>
          <w:sz w:val="28"/>
          <w:szCs w:val="28"/>
          <w:rtl/>
        </w:rPr>
        <w:t xml:space="preserve"> </w:t>
      </w:r>
      <w:r w:rsidRPr="00ED0E28">
        <w:rPr>
          <w:rFonts w:cs="Arial" w:hint="cs"/>
          <w:sz w:val="28"/>
          <w:szCs w:val="28"/>
          <w:rtl/>
        </w:rPr>
        <w:t>والعلاءَ</w:t>
      </w:r>
      <w:r w:rsidRPr="00ED0E28">
        <w:rPr>
          <w:rFonts w:cs="Arial"/>
          <w:sz w:val="28"/>
          <w:szCs w:val="28"/>
          <w:rtl/>
        </w:rPr>
        <w:t xml:space="preserve"> </w:t>
      </w:r>
      <w:r w:rsidRPr="00ED0E28">
        <w:rPr>
          <w:rFonts w:cs="Arial" w:hint="cs"/>
          <w:sz w:val="28"/>
          <w:szCs w:val="28"/>
          <w:rtl/>
        </w:rPr>
        <w:t>بنَ</w:t>
      </w:r>
      <w:r w:rsidRPr="00ED0E28">
        <w:rPr>
          <w:rFonts w:cs="Arial"/>
          <w:sz w:val="28"/>
          <w:szCs w:val="28"/>
          <w:rtl/>
        </w:rPr>
        <w:t xml:space="preserve"> </w:t>
      </w:r>
      <w:r w:rsidRPr="00ED0E28">
        <w:rPr>
          <w:rFonts w:cs="Arial" w:hint="cs"/>
          <w:sz w:val="28"/>
          <w:szCs w:val="28"/>
          <w:rtl/>
        </w:rPr>
        <w:t>جَارِيَةَ</w:t>
      </w:r>
      <w:r w:rsidRPr="00ED0E28">
        <w:rPr>
          <w:rFonts w:cs="Arial"/>
          <w:sz w:val="28"/>
          <w:szCs w:val="28"/>
          <w:rtl/>
        </w:rPr>
        <w:t xml:space="preserve"> </w:t>
      </w:r>
      <w:r w:rsidRPr="00ED0E28">
        <w:rPr>
          <w:rFonts w:cs="Arial" w:hint="cs"/>
          <w:sz w:val="28"/>
          <w:szCs w:val="28"/>
          <w:rtl/>
        </w:rPr>
        <w:t>الثَّقَفِيَّ</w:t>
      </w:r>
      <w:r w:rsidRPr="00ED0E28">
        <w:rPr>
          <w:rFonts w:cs="Arial"/>
          <w:sz w:val="28"/>
          <w:szCs w:val="28"/>
          <w:rtl/>
        </w:rPr>
        <w:t xml:space="preserve"> </w:t>
      </w:r>
      <w:r w:rsidRPr="00ED0E28">
        <w:rPr>
          <w:rFonts w:cs="Arial" w:hint="cs"/>
          <w:sz w:val="28"/>
          <w:szCs w:val="28"/>
          <w:rtl/>
        </w:rPr>
        <w:t>حَلِيفَ</w:t>
      </w:r>
      <w:r w:rsidRPr="00ED0E28">
        <w:rPr>
          <w:rFonts w:cs="Arial"/>
          <w:sz w:val="28"/>
          <w:szCs w:val="28"/>
          <w:rtl/>
        </w:rPr>
        <w:t xml:space="preserve"> </w:t>
      </w:r>
      <w:r w:rsidRPr="00ED0E28">
        <w:rPr>
          <w:rFonts w:cs="Arial" w:hint="cs"/>
          <w:sz w:val="28"/>
          <w:szCs w:val="28"/>
          <w:rtl/>
        </w:rPr>
        <w:t>بَني</w:t>
      </w:r>
      <w:r w:rsidRPr="00ED0E28">
        <w:rPr>
          <w:rFonts w:cs="Arial"/>
          <w:sz w:val="28"/>
          <w:szCs w:val="28"/>
          <w:rtl/>
        </w:rPr>
        <w:t xml:space="preserve"> </w:t>
      </w:r>
      <w:r w:rsidRPr="00ED0E28">
        <w:rPr>
          <w:rFonts w:cs="Arial" w:hint="cs"/>
          <w:sz w:val="28"/>
          <w:szCs w:val="28"/>
          <w:rtl/>
        </w:rPr>
        <w:t>زُهْرةَ،</w:t>
      </w:r>
      <w:r w:rsidRPr="00ED0E28">
        <w:rPr>
          <w:rFonts w:cs="Arial"/>
          <w:sz w:val="28"/>
          <w:szCs w:val="28"/>
          <w:rtl/>
        </w:rPr>
        <w:t xml:space="preserve"> </w:t>
      </w:r>
      <w:r w:rsidRPr="00ED0E28">
        <w:rPr>
          <w:rFonts w:cs="Arial" w:hint="cs"/>
          <w:sz w:val="28"/>
          <w:szCs w:val="28"/>
          <w:rtl/>
        </w:rPr>
        <w:t>وغيرَهم</w:t>
      </w:r>
      <w:r w:rsidRPr="00ED0E28">
        <w:rPr>
          <w:rFonts w:cs="Arial"/>
          <w:sz w:val="28"/>
          <w:szCs w:val="28"/>
          <w:rtl/>
        </w:rPr>
        <w:t xml:space="preserve"> </w:t>
      </w:r>
      <w:r w:rsidRPr="00ED0E28">
        <w:rPr>
          <w:rFonts w:cs="Arial" w:hint="cs"/>
          <w:sz w:val="28"/>
          <w:szCs w:val="28"/>
          <w:rtl/>
        </w:rPr>
        <w:t>مِئَةً</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الإبلِ،</w:t>
      </w:r>
      <w:r w:rsidRPr="00ED0E28">
        <w:rPr>
          <w:rFonts w:cs="Arial"/>
          <w:sz w:val="28"/>
          <w:szCs w:val="28"/>
          <w:rtl/>
        </w:rPr>
        <w:t xml:space="preserve"> </w:t>
      </w:r>
      <w:r w:rsidRPr="00ED0E28">
        <w:rPr>
          <w:rFonts w:cs="Arial" w:hint="cs"/>
          <w:sz w:val="28"/>
          <w:szCs w:val="28"/>
          <w:rtl/>
        </w:rPr>
        <w:t>وأَعطَى</w:t>
      </w:r>
      <w:r w:rsidRPr="00ED0E28">
        <w:rPr>
          <w:rFonts w:cs="Arial"/>
          <w:sz w:val="28"/>
          <w:szCs w:val="28"/>
          <w:rtl/>
        </w:rPr>
        <w:t xml:space="preserve"> </w:t>
      </w:r>
      <w:r w:rsidRPr="00ED0E28">
        <w:rPr>
          <w:rFonts w:cs="Arial" w:hint="cs"/>
          <w:sz w:val="28"/>
          <w:szCs w:val="28"/>
          <w:rtl/>
        </w:rPr>
        <w:t>غيرَهم</w:t>
      </w:r>
      <w:r w:rsidRPr="00ED0E28">
        <w:rPr>
          <w:rFonts w:cs="Arial"/>
          <w:sz w:val="28"/>
          <w:szCs w:val="28"/>
          <w:rtl/>
        </w:rPr>
        <w:t xml:space="preserve"> </w:t>
      </w:r>
      <w:r w:rsidRPr="00ED0E28">
        <w:rPr>
          <w:rFonts w:cs="Arial" w:hint="cs"/>
          <w:sz w:val="28"/>
          <w:szCs w:val="28"/>
          <w:rtl/>
        </w:rPr>
        <w:t>أقَلَّ</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المِئَةِ،</w:t>
      </w:r>
      <w:r w:rsidRPr="00ED0E28">
        <w:rPr>
          <w:rFonts w:cs="Arial"/>
          <w:sz w:val="28"/>
          <w:szCs w:val="28"/>
          <w:rtl/>
        </w:rPr>
        <w:t xml:space="preserve"> </w:t>
      </w:r>
      <w:r w:rsidRPr="00ED0E28">
        <w:rPr>
          <w:rFonts w:cs="Arial" w:hint="cs"/>
          <w:sz w:val="28"/>
          <w:szCs w:val="28"/>
          <w:rtl/>
        </w:rPr>
        <w:t>وقد</w:t>
      </w:r>
      <w:r w:rsidRPr="00ED0E28">
        <w:rPr>
          <w:rFonts w:cs="Arial"/>
          <w:sz w:val="28"/>
          <w:szCs w:val="28"/>
          <w:rtl/>
        </w:rPr>
        <w:t xml:space="preserve"> </w:t>
      </w:r>
      <w:r w:rsidRPr="00ED0E28">
        <w:rPr>
          <w:rFonts w:cs="Arial" w:hint="cs"/>
          <w:sz w:val="28"/>
          <w:szCs w:val="28"/>
          <w:rtl/>
        </w:rPr>
        <w:t>اختلَفَتْ</w:t>
      </w:r>
      <w:r w:rsidRPr="00ED0E28">
        <w:rPr>
          <w:rFonts w:cs="Arial"/>
          <w:sz w:val="28"/>
          <w:szCs w:val="28"/>
          <w:rtl/>
        </w:rPr>
        <w:t xml:space="preserve"> </w:t>
      </w:r>
      <w:r w:rsidRPr="00ED0E28">
        <w:rPr>
          <w:rFonts w:cs="Arial" w:hint="cs"/>
          <w:sz w:val="28"/>
          <w:szCs w:val="28"/>
          <w:rtl/>
        </w:rPr>
        <w:t>كُتُبُ</w:t>
      </w:r>
      <w:r w:rsidRPr="00ED0E28">
        <w:rPr>
          <w:rFonts w:cs="Arial"/>
          <w:sz w:val="28"/>
          <w:szCs w:val="28"/>
          <w:rtl/>
        </w:rPr>
        <w:t xml:space="preserve"> </w:t>
      </w:r>
      <w:r w:rsidRPr="00ED0E28">
        <w:rPr>
          <w:rFonts w:cs="Arial" w:hint="cs"/>
          <w:sz w:val="28"/>
          <w:szCs w:val="28"/>
          <w:rtl/>
        </w:rPr>
        <w:t>السِّيَرِ</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عددِ</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تألَّفَ</w:t>
      </w:r>
      <w:r w:rsidRPr="00ED0E28">
        <w:rPr>
          <w:rFonts w:cs="Arial"/>
          <w:sz w:val="28"/>
          <w:szCs w:val="28"/>
          <w:rtl/>
        </w:rPr>
        <w:t xml:space="preserve"> </w:t>
      </w:r>
      <w:r w:rsidRPr="00ED0E28">
        <w:rPr>
          <w:rFonts w:cs="Arial" w:hint="cs"/>
          <w:sz w:val="28"/>
          <w:szCs w:val="28"/>
          <w:rtl/>
        </w:rPr>
        <w:t>قلْبَه</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قريشٍ</w:t>
      </w:r>
      <w:r w:rsidRPr="00ED0E28">
        <w:rPr>
          <w:rFonts w:cs="Arial"/>
          <w:sz w:val="28"/>
          <w:szCs w:val="28"/>
          <w:rtl/>
        </w:rPr>
        <w:t xml:space="preserve"> </w:t>
      </w:r>
      <w:r w:rsidRPr="00ED0E28">
        <w:rPr>
          <w:rFonts w:cs="Arial" w:hint="cs"/>
          <w:sz w:val="28"/>
          <w:szCs w:val="28"/>
          <w:rtl/>
        </w:rPr>
        <w:t>وغَطَفَانَ</w:t>
      </w:r>
      <w:r w:rsidRPr="00ED0E28">
        <w:rPr>
          <w:rFonts w:cs="Arial"/>
          <w:sz w:val="28"/>
          <w:szCs w:val="28"/>
          <w:rtl/>
        </w:rPr>
        <w:t xml:space="preserve"> </w:t>
      </w:r>
      <w:r w:rsidRPr="00ED0E28">
        <w:rPr>
          <w:rFonts w:cs="Arial" w:hint="cs"/>
          <w:sz w:val="28"/>
          <w:szCs w:val="28"/>
          <w:rtl/>
        </w:rPr>
        <w:t>وتميمٍ</w:t>
      </w:r>
      <w:r w:rsidRPr="00ED0E28">
        <w:rPr>
          <w:rFonts w:cs="Arial"/>
          <w:sz w:val="28"/>
          <w:szCs w:val="28"/>
          <w:rtl/>
        </w:rPr>
        <w:t xml:space="preserve"> </w:t>
      </w:r>
      <w:r w:rsidRPr="00ED0E28">
        <w:rPr>
          <w:rFonts w:cs="Arial" w:hint="cs"/>
          <w:sz w:val="28"/>
          <w:szCs w:val="28"/>
          <w:rtl/>
        </w:rPr>
        <w:t>وبَني</w:t>
      </w:r>
      <w:r w:rsidRPr="00ED0E28">
        <w:rPr>
          <w:rFonts w:cs="Arial"/>
          <w:sz w:val="28"/>
          <w:szCs w:val="28"/>
          <w:rtl/>
        </w:rPr>
        <w:t xml:space="preserve"> </w:t>
      </w:r>
      <w:r w:rsidRPr="00ED0E28">
        <w:rPr>
          <w:rFonts w:cs="Arial" w:hint="cs"/>
          <w:sz w:val="28"/>
          <w:szCs w:val="28"/>
          <w:rtl/>
        </w:rPr>
        <w:t>قيسٍ</w:t>
      </w:r>
      <w:r w:rsidRPr="00ED0E28">
        <w:rPr>
          <w:rFonts w:cs="Arial"/>
          <w:sz w:val="28"/>
          <w:szCs w:val="28"/>
          <w:rtl/>
        </w:rPr>
        <w:t xml:space="preserve"> </w:t>
      </w:r>
      <w:r w:rsidRPr="00ED0E28">
        <w:rPr>
          <w:rFonts w:cs="Arial" w:hint="cs"/>
          <w:sz w:val="28"/>
          <w:szCs w:val="28"/>
          <w:rtl/>
        </w:rPr>
        <w:t>وثقيفٍ</w:t>
      </w:r>
      <w:r w:rsidRPr="00ED0E28">
        <w:rPr>
          <w:rFonts w:cs="Arial"/>
          <w:sz w:val="28"/>
          <w:szCs w:val="28"/>
          <w:rtl/>
        </w:rPr>
        <w:t xml:space="preserve"> </w:t>
      </w:r>
      <w:r w:rsidRPr="00ED0E28">
        <w:rPr>
          <w:rFonts w:cs="Arial" w:hint="cs"/>
          <w:sz w:val="28"/>
          <w:szCs w:val="28"/>
          <w:rtl/>
        </w:rPr>
        <w:t>وغيرِهم</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الغنيمةِ،</w:t>
      </w:r>
      <w:r w:rsidRPr="00ED0E28">
        <w:rPr>
          <w:rFonts w:cs="Arial"/>
          <w:sz w:val="28"/>
          <w:szCs w:val="28"/>
          <w:rtl/>
        </w:rPr>
        <w:t xml:space="preserve"> </w:t>
      </w:r>
      <w:r w:rsidRPr="00ED0E28">
        <w:rPr>
          <w:rFonts w:cs="Arial" w:hint="cs"/>
          <w:sz w:val="28"/>
          <w:szCs w:val="28"/>
          <w:rtl/>
        </w:rPr>
        <w:t>وقد</w:t>
      </w:r>
      <w:r w:rsidRPr="00ED0E28">
        <w:rPr>
          <w:rFonts w:cs="Arial"/>
          <w:sz w:val="28"/>
          <w:szCs w:val="28"/>
          <w:rtl/>
        </w:rPr>
        <w:t xml:space="preserve"> </w:t>
      </w:r>
      <w:r w:rsidRPr="00ED0E28">
        <w:rPr>
          <w:rFonts w:cs="Arial" w:hint="cs"/>
          <w:sz w:val="28"/>
          <w:szCs w:val="28"/>
          <w:rtl/>
        </w:rPr>
        <w:t>ذكَرَ</w:t>
      </w:r>
      <w:r w:rsidRPr="00ED0E28">
        <w:rPr>
          <w:rFonts w:cs="Arial"/>
          <w:sz w:val="28"/>
          <w:szCs w:val="28"/>
          <w:rtl/>
        </w:rPr>
        <w:t xml:space="preserve"> </w:t>
      </w:r>
      <w:r w:rsidRPr="00ED0E28">
        <w:rPr>
          <w:rFonts w:cs="Arial" w:hint="cs"/>
          <w:sz w:val="28"/>
          <w:szCs w:val="28"/>
          <w:rtl/>
        </w:rPr>
        <w:t>ابنُ</w:t>
      </w:r>
      <w:r w:rsidRPr="00ED0E28">
        <w:rPr>
          <w:rFonts w:cs="Arial"/>
          <w:sz w:val="28"/>
          <w:szCs w:val="28"/>
          <w:rtl/>
        </w:rPr>
        <w:t xml:space="preserve"> </w:t>
      </w:r>
      <w:r w:rsidRPr="00ED0E28">
        <w:rPr>
          <w:rFonts w:cs="Arial" w:hint="cs"/>
          <w:sz w:val="28"/>
          <w:szCs w:val="28"/>
          <w:rtl/>
        </w:rPr>
        <w:t>هشامٍ</w:t>
      </w:r>
      <w:r w:rsidRPr="00ED0E28">
        <w:rPr>
          <w:rFonts w:cs="Arial"/>
          <w:sz w:val="28"/>
          <w:szCs w:val="28"/>
          <w:rtl/>
        </w:rPr>
        <w:t xml:space="preserve"> </w:t>
      </w:r>
      <w:r w:rsidRPr="00ED0E28">
        <w:rPr>
          <w:rFonts w:cs="Arial" w:hint="cs"/>
          <w:sz w:val="28"/>
          <w:szCs w:val="28"/>
          <w:rtl/>
        </w:rPr>
        <w:t>تسعةً</w:t>
      </w:r>
      <w:r w:rsidRPr="00ED0E28">
        <w:rPr>
          <w:rFonts w:cs="Arial"/>
          <w:sz w:val="28"/>
          <w:szCs w:val="28"/>
          <w:rtl/>
        </w:rPr>
        <w:t xml:space="preserve"> </w:t>
      </w:r>
      <w:r w:rsidRPr="00ED0E28">
        <w:rPr>
          <w:rFonts w:cs="Arial" w:hint="cs"/>
          <w:sz w:val="28"/>
          <w:szCs w:val="28"/>
          <w:rtl/>
        </w:rPr>
        <w:t>وعشرينَ</w:t>
      </w:r>
      <w:r w:rsidRPr="00ED0E28">
        <w:rPr>
          <w:rFonts w:cs="Arial"/>
          <w:sz w:val="28"/>
          <w:szCs w:val="28"/>
          <w:rtl/>
        </w:rPr>
        <w:t xml:space="preserve"> </w:t>
      </w:r>
      <w:r w:rsidRPr="00ED0E28">
        <w:rPr>
          <w:rFonts w:cs="Arial" w:hint="cs"/>
          <w:sz w:val="28"/>
          <w:szCs w:val="28"/>
          <w:rtl/>
        </w:rPr>
        <w:t>رجلاً،</w:t>
      </w:r>
      <w:r w:rsidRPr="00ED0E28">
        <w:rPr>
          <w:rFonts w:cs="Arial"/>
          <w:sz w:val="28"/>
          <w:szCs w:val="28"/>
          <w:rtl/>
        </w:rPr>
        <w:t xml:space="preserve"> </w:t>
      </w:r>
      <w:r w:rsidRPr="00ED0E28">
        <w:rPr>
          <w:rFonts w:cs="Arial" w:hint="cs"/>
          <w:sz w:val="28"/>
          <w:szCs w:val="28"/>
          <w:rtl/>
        </w:rPr>
        <w:t>ولو</w:t>
      </w:r>
      <w:r w:rsidRPr="00ED0E28">
        <w:rPr>
          <w:rFonts w:cs="Arial"/>
          <w:sz w:val="28"/>
          <w:szCs w:val="28"/>
          <w:rtl/>
        </w:rPr>
        <w:t xml:space="preserve"> </w:t>
      </w:r>
      <w:r w:rsidRPr="00ED0E28">
        <w:rPr>
          <w:rFonts w:cs="Arial" w:hint="cs"/>
          <w:sz w:val="28"/>
          <w:szCs w:val="28"/>
          <w:rtl/>
        </w:rPr>
        <w:t>جُمِعَ</w:t>
      </w:r>
      <w:r w:rsidRPr="00ED0E28">
        <w:rPr>
          <w:rFonts w:cs="Arial"/>
          <w:sz w:val="28"/>
          <w:szCs w:val="28"/>
          <w:rtl/>
        </w:rPr>
        <w:t xml:space="preserve"> </w:t>
      </w:r>
      <w:r w:rsidRPr="00ED0E28">
        <w:rPr>
          <w:rFonts w:cs="Arial" w:hint="cs"/>
          <w:sz w:val="28"/>
          <w:szCs w:val="28"/>
          <w:rtl/>
        </w:rPr>
        <w:t>صحيحُ</w:t>
      </w:r>
      <w:r w:rsidRPr="00ED0E28">
        <w:rPr>
          <w:rFonts w:cs="Arial"/>
          <w:sz w:val="28"/>
          <w:szCs w:val="28"/>
          <w:rtl/>
        </w:rPr>
        <w:t xml:space="preserve"> </w:t>
      </w:r>
      <w:r w:rsidRPr="00ED0E28">
        <w:rPr>
          <w:rFonts w:cs="Arial" w:hint="cs"/>
          <w:sz w:val="28"/>
          <w:szCs w:val="28"/>
          <w:rtl/>
        </w:rPr>
        <w:t>الرِّواياتِ</w:t>
      </w:r>
      <w:r w:rsidRPr="00ED0E28">
        <w:rPr>
          <w:rFonts w:cs="Arial"/>
          <w:sz w:val="28"/>
          <w:szCs w:val="28"/>
          <w:rtl/>
        </w:rPr>
        <w:t xml:space="preserve"> </w:t>
      </w:r>
      <w:r w:rsidRPr="00ED0E28">
        <w:rPr>
          <w:rFonts w:cs="Arial" w:hint="cs"/>
          <w:sz w:val="28"/>
          <w:szCs w:val="28"/>
          <w:rtl/>
        </w:rPr>
        <w:t>وضَعيفُها،</w:t>
      </w:r>
      <w:r w:rsidRPr="00ED0E28">
        <w:rPr>
          <w:rFonts w:cs="Arial"/>
          <w:sz w:val="28"/>
          <w:szCs w:val="28"/>
          <w:rtl/>
        </w:rPr>
        <w:t xml:space="preserve"> </w:t>
      </w:r>
      <w:r w:rsidRPr="00ED0E28">
        <w:rPr>
          <w:rFonts w:cs="Arial" w:hint="cs"/>
          <w:sz w:val="28"/>
          <w:szCs w:val="28"/>
          <w:rtl/>
        </w:rPr>
        <w:t>فإنَّهم</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يَبلُغُونَ</w:t>
      </w:r>
      <w:r w:rsidRPr="00ED0E28">
        <w:rPr>
          <w:rFonts w:cs="Arial"/>
          <w:sz w:val="28"/>
          <w:szCs w:val="28"/>
          <w:rtl/>
        </w:rPr>
        <w:t xml:space="preserve"> </w:t>
      </w:r>
      <w:r w:rsidRPr="00ED0E28">
        <w:rPr>
          <w:rFonts w:cs="Arial" w:hint="cs"/>
          <w:sz w:val="28"/>
          <w:szCs w:val="28"/>
          <w:rtl/>
        </w:rPr>
        <w:t>ستِّينَ</w:t>
      </w:r>
      <w:r w:rsidRPr="00ED0E28">
        <w:rPr>
          <w:rFonts w:cs="Arial"/>
          <w:sz w:val="28"/>
          <w:szCs w:val="28"/>
          <w:rtl/>
        </w:rPr>
        <w:t xml:space="preserve"> </w:t>
      </w:r>
      <w:r w:rsidRPr="00ED0E28">
        <w:rPr>
          <w:rFonts w:cs="Arial" w:hint="cs"/>
          <w:sz w:val="28"/>
          <w:szCs w:val="28"/>
          <w:rtl/>
        </w:rPr>
        <w:t>رجلاً،</w:t>
      </w:r>
      <w:r w:rsidRPr="00ED0E28">
        <w:rPr>
          <w:rFonts w:cs="Arial"/>
          <w:sz w:val="28"/>
          <w:szCs w:val="28"/>
          <w:rtl/>
        </w:rPr>
        <w:t xml:space="preserve"> </w:t>
      </w:r>
      <w:r w:rsidRPr="00ED0E28">
        <w:rPr>
          <w:rFonts w:cs="Arial" w:hint="cs"/>
          <w:sz w:val="28"/>
          <w:szCs w:val="28"/>
          <w:rtl/>
        </w:rPr>
        <w:t>ولم</w:t>
      </w:r>
      <w:r w:rsidRPr="00ED0E28">
        <w:rPr>
          <w:rFonts w:cs="Arial"/>
          <w:sz w:val="28"/>
          <w:szCs w:val="28"/>
          <w:rtl/>
        </w:rPr>
        <w:t xml:space="preserve"> </w:t>
      </w:r>
      <w:r w:rsidRPr="00ED0E28">
        <w:rPr>
          <w:rFonts w:cs="Arial" w:hint="cs"/>
          <w:sz w:val="28"/>
          <w:szCs w:val="28"/>
          <w:rtl/>
        </w:rPr>
        <w:t>يُساوِهم</w:t>
      </w:r>
      <w:r w:rsidRPr="00ED0E28">
        <w:rPr>
          <w:rFonts w:cs="Arial"/>
          <w:sz w:val="28"/>
          <w:szCs w:val="28"/>
          <w:rtl/>
        </w:rPr>
        <w:t xml:space="preserve"> </w:t>
      </w:r>
      <w:r w:rsidRPr="00ED0E28">
        <w:rPr>
          <w:rFonts w:cs="Arial" w:hint="cs"/>
          <w:sz w:val="28"/>
          <w:szCs w:val="28"/>
          <w:rtl/>
        </w:rPr>
        <w:t>جميعًا</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العطاءِ،</w:t>
      </w:r>
      <w:r w:rsidRPr="00ED0E28">
        <w:rPr>
          <w:rFonts w:cs="Arial"/>
          <w:sz w:val="28"/>
          <w:szCs w:val="28"/>
          <w:rtl/>
        </w:rPr>
        <w:t xml:space="preserve"> </w:t>
      </w:r>
      <w:r w:rsidRPr="00ED0E28">
        <w:rPr>
          <w:rFonts w:cs="Arial" w:hint="cs"/>
          <w:sz w:val="28"/>
          <w:szCs w:val="28"/>
          <w:rtl/>
        </w:rPr>
        <w:t>وغنائمُ</w:t>
      </w:r>
      <w:r w:rsidRPr="00ED0E28">
        <w:rPr>
          <w:rFonts w:cs="Arial"/>
          <w:sz w:val="28"/>
          <w:szCs w:val="28"/>
          <w:rtl/>
        </w:rPr>
        <w:t xml:space="preserve"> </w:t>
      </w:r>
      <w:r w:rsidRPr="00ED0E28">
        <w:rPr>
          <w:rFonts w:cs="Arial" w:hint="cs"/>
          <w:sz w:val="28"/>
          <w:szCs w:val="28"/>
          <w:rtl/>
        </w:rPr>
        <w:t>حُنَيْنٍ</w:t>
      </w:r>
      <w:r w:rsidRPr="00ED0E28">
        <w:rPr>
          <w:rFonts w:cs="Arial"/>
          <w:sz w:val="28"/>
          <w:szCs w:val="28"/>
          <w:rtl/>
        </w:rPr>
        <w:t xml:space="preserve"> </w:t>
      </w:r>
      <w:r w:rsidRPr="00ED0E28">
        <w:rPr>
          <w:rFonts w:cs="Arial" w:hint="cs"/>
          <w:sz w:val="28"/>
          <w:szCs w:val="28"/>
          <w:rtl/>
        </w:rPr>
        <w:t>عظيمةٌ،</w:t>
      </w:r>
      <w:r w:rsidRPr="00ED0E28">
        <w:rPr>
          <w:rFonts w:cs="Arial"/>
          <w:sz w:val="28"/>
          <w:szCs w:val="28"/>
          <w:rtl/>
        </w:rPr>
        <w:t xml:space="preserve"> </w:t>
      </w:r>
      <w:r w:rsidRPr="00ED0E28">
        <w:rPr>
          <w:rFonts w:cs="Arial" w:hint="cs"/>
          <w:sz w:val="28"/>
          <w:szCs w:val="28"/>
          <w:rtl/>
        </w:rPr>
        <w:t>وقد</w:t>
      </w:r>
      <w:r w:rsidRPr="00ED0E28">
        <w:rPr>
          <w:rFonts w:cs="Arial"/>
          <w:sz w:val="28"/>
          <w:szCs w:val="28"/>
          <w:rtl/>
        </w:rPr>
        <w:t xml:space="preserve"> </w:t>
      </w:r>
      <w:r w:rsidRPr="00ED0E28">
        <w:rPr>
          <w:rFonts w:cs="Arial" w:hint="cs"/>
          <w:sz w:val="28"/>
          <w:szCs w:val="28"/>
          <w:rtl/>
        </w:rPr>
        <w:t>قيل</w:t>
      </w:r>
      <w:r w:rsidRPr="00ED0E28">
        <w:rPr>
          <w:rFonts w:cs="Arial"/>
          <w:sz w:val="28"/>
          <w:szCs w:val="28"/>
          <w:rtl/>
        </w:rPr>
        <w:t xml:space="preserve">: </w:t>
      </w:r>
      <w:r w:rsidRPr="00ED0E28">
        <w:rPr>
          <w:rFonts w:cs="Arial" w:hint="cs"/>
          <w:sz w:val="28"/>
          <w:szCs w:val="28"/>
          <w:rtl/>
        </w:rPr>
        <w:t>إنَّها</w:t>
      </w:r>
      <w:r w:rsidRPr="00ED0E28">
        <w:rPr>
          <w:rFonts w:cs="Arial"/>
          <w:sz w:val="28"/>
          <w:szCs w:val="28"/>
          <w:rtl/>
        </w:rPr>
        <w:t xml:space="preserve"> </w:t>
      </w:r>
      <w:r w:rsidRPr="00ED0E28">
        <w:rPr>
          <w:rFonts w:cs="Arial" w:hint="cs"/>
          <w:sz w:val="28"/>
          <w:szCs w:val="28"/>
          <w:rtl/>
        </w:rPr>
        <w:t>فوقَ</w:t>
      </w:r>
      <w:r w:rsidRPr="00ED0E28">
        <w:rPr>
          <w:rFonts w:cs="Arial"/>
          <w:sz w:val="28"/>
          <w:szCs w:val="28"/>
          <w:rtl/>
        </w:rPr>
        <w:t xml:space="preserve"> </w:t>
      </w:r>
      <w:r w:rsidRPr="00ED0E28">
        <w:rPr>
          <w:rFonts w:cs="Arial" w:hint="cs"/>
          <w:sz w:val="28"/>
          <w:szCs w:val="28"/>
          <w:rtl/>
        </w:rPr>
        <w:t>أربعةٍ</w:t>
      </w:r>
      <w:r w:rsidRPr="00ED0E28">
        <w:rPr>
          <w:rFonts w:cs="Arial"/>
          <w:sz w:val="28"/>
          <w:szCs w:val="28"/>
          <w:rtl/>
        </w:rPr>
        <w:t xml:space="preserve"> </w:t>
      </w:r>
      <w:r w:rsidRPr="00ED0E28">
        <w:rPr>
          <w:rFonts w:cs="Arial" w:hint="cs"/>
          <w:sz w:val="28"/>
          <w:szCs w:val="28"/>
          <w:rtl/>
        </w:rPr>
        <w:t>وعشرينَ</w:t>
      </w:r>
      <w:r w:rsidRPr="00ED0E28">
        <w:rPr>
          <w:rFonts w:cs="Arial"/>
          <w:sz w:val="28"/>
          <w:szCs w:val="28"/>
          <w:rtl/>
        </w:rPr>
        <w:t xml:space="preserve"> </w:t>
      </w:r>
      <w:r w:rsidRPr="00ED0E28">
        <w:rPr>
          <w:rFonts w:cs="Arial" w:hint="cs"/>
          <w:sz w:val="28"/>
          <w:szCs w:val="28"/>
          <w:rtl/>
        </w:rPr>
        <w:t>ألفًا</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الإبلِ،</w:t>
      </w:r>
      <w:r w:rsidRPr="00ED0E28">
        <w:rPr>
          <w:rFonts w:cs="Arial"/>
          <w:sz w:val="28"/>
          <w:szCs w:val="28"/>
          <w:rtl/>
        </w:rPr>
        <w:t xml:space="preserve"> </w:t>
      </w:r>
      <w:r w:rsidRPr="00ED0E28">
        <w:rPr>
          <w:rFonts w:cs="Arial" w:hint="cs"/>
          <w:sz w:val="28"/>
          <w:szCs w:val="28"/>
          <w:rtl/>
        </w:rPr>
        <w:t>ومِن</w:t>
      </w:r>
      <w:r w:rsidRPr="00ED0E28">
        <w:rPr>
          <w:rFonts w:cs="Arial"/>
          <w:sz w:val="28"/>
          <w:szCs w:val="28"/>
          <w:rtl/>
        </w:rPr>
        <w:t xml:space="preserve"> </w:t>
      </w:r>
      <w:r w:rsidRPr="00ED0E28">
        <w:rPr>
          <w:rFonts w:cs="Arial" w:hint="cs"/>
          <w:sz w:val="28"/>
          <w:szCs w:val="28"/>
          <w:rtl/>
        </w:rPr>
        <w:t>الغنمِ</w:t>
      </w:r>
      <w:r w:rsidRPr="00ED0E28">
        <w:rPr>
          <w:rFonts w:cs="Arial"/>
          <w:sz w:val="28"/>
          <w:szCs w:val="28"/>
          <w:rtl/>
        </w:rPr>
        <w:t xml:space="preserve"> </w:t>
      </w:r>
      <w:r w:rsidRPr="00ED0E28">
        <w:rPr>
          <w:rFonts w:cs="Arial" w:hint="cs"/>
          <w:sz w:val="28"/>
          <w:szCs w:val="28"/>
          <w:rtl/>
        </w:rPr>
        <w:t>قريبُ</w:t>
      </w:r>
      <w:r w:rsidRPr="00ED0E28">
        <w:rPr>
          <w:rFonts w:cs="Arial"/>
          <w:sz w:val="28"/>
          <w:szCs w:val="28"/>
          <w:rtl/>
        </w:rPr>
        <w:t xml:space="preserve"> </w:t>
      </w:r>
      <w:r w:rsidRPr="00ED0E28">
        <w:rPr>
          <w:rFonts w:cs="Arial" w:hint="cs"/>
          <w:sz w:val="28"/>
          <w:szCs w:val="28"/>
          <w:rtl/>
        </w:rPr>
        <w:t>الضِّعْفِ</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الإبلِ،</w:t>
      </w:r>
      <w:r w:rsidRPr="00ED0E28">
        <w:rPr>
          <w:rFonts w:cs="Arial"/>
          <w:sz w:val="28"/>
          <w:szCs w:val="28"/>
          <w:rtl/>
        </w:rPr>
        <w:t xml:space="preserve"> </w:t>
      </w:r>
      <w:r w:rsidRPr="00ED0E28">
        <w:rPr>
          <w:rFonts w:cs="Arial" w:hint="cs"/>
          <w:sz w:val="28"/>
          <w:szCs w:val="28"/>
          <w:rtl/>
        </w:rPr>
        <w:t>وبضعةُ</w:t>
      </w:r>
      <w:r w:rsidRPr="00ED0E28">
        <w:rPr>
          <w:rFonts w:cs="Arial"/>
          <w:sz w:val="28"/>
          <w:szCs w:val="28"/>
          <w:rtl/>
        </w:rPr>
        <w:t xml:space="preserve"> </w:t>
      </w:r>
      <w:r w:rsidRPr="00ED0E28">
        <w:rPr>
          <w:rFonts w:cs="Arial" w:hint="cs"/>
          <w:sz w:val="28"/>
          <w:szCs w:val="28"/>
          <w:rtl/>
        </w:rPr>
        <w:t>آلافٍ</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أَوَاقِي</w:t>
      </w:r>
      <w:r w:rsidRPr="00ED0E28">
        <w:rPr>
          <w:rFonts w:cs="Arial"/>
          <w:sz w:val="28"/>
          <w:szCs w:val="28"/>
          <w:rtl/>
        </w:rPr>
        <w:t xml:space="preserve"> </w:t>
      </w:r>
      <w:r w:rsidRPr="00ED0E28">
        <w:rPr>
          <w:rFonts w:cs="Arial" w:hint="cs"/>
          <w:sz w:val="28"/>
          <w:szCs w:val="28"/>
          <w:rtl/>
        </w:rPr>
        <w:t>الفِضَّةِ</w:t>
      </w:r>
      <w:r w:rsidRPr="00ED0E28">
        <w:rPr>
          <w:rFonts w:cs="Arial"/>
          <w:sz w:val="28"/>
          <w:szCs w:val="28"/>
          <w:rtl/>
        </w:rPr>
        <w:t xml:space="preserve"> </w:t>
      </w:r>
      <w:r w:rsidRPr="00ED0E28">
        <w:rPr>
          <w:rFonts w:cs="Arial" w:hint="cs"/>
          <w:sz w:val="28"/>
          <w:szCs w:val="28"/>
          <w:rtl/>
        </w:rPr>
        <w:t>والسَّبْيِ،</w:t>
      </w:r>
      <w:r w:rsidRPr="00ED0E28">
        <w:rPr>
          <w:rFonts w:cs="Arial"/>
          <w:sz w:val="28"/>
          <w:szCs w:val="28"/>
          <w:rtl/>
        </w:rPr>
        <w:t xml:space="preserve"> </w:t>
      </w:r>
      <w:r w:rsidRPr="00ED0E28">
        <w:rPr>
          <w:rFonts w:cs="Arial" w:hint="cs"/>
          <w:sz w:val="28"/>
          <w:szCs w:val="28"/>
          <w:rtl/>
        </w:rPr>
        <w:t>والخُمُسُ</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الإبلِ</w:t>
      </w:r>
      <w:r w:rsidRPr="00ED0E28">
        <w:rPr>
          <w:rFonts w:cs="Arial"/>
          <w:sz w:val="28"/>
          <w:szCs w:val="28"/>
          <w:rtl/>
        </w:rPr>
        <w:t xml:space="preserve"> </w:t>
      </w:r>
      <w:r w:rsidRPr="00ED0E28">
        <w:rPr>
          <w:rFonts w:cs="Arial" w:hint="cs"/>
          <w:sz w:val="28"/>
          <w:szCs w:val="28"/>
          <w:rtl/>
        </w:rPr>
        <w:t>خاصَّةً</w:t>
      </w:r>
      <w:r w:rsidRPr="00ED0E28">
        <w:rPr>
          <w:rFonts w:cs="Arial"/>
          <w:sz w:val="28"/>
          <w:szCs w:val="28"/>
          <w:rtl/>
        </w:rPr>
        <w:t xml:space="preserve"> </w:t>
      </w:r>
      <w:r w:rsidRPr="00ED0E28">
        <w:rPr>
          <w:rFonts w:cs="Arial" w:hint="cs"/>
          <w:sz w:val="28"/>
          <w:szCs w:val="28"/>
          <w:rtl/>
        </w:rPr>
        <w:t>ـ</w:t>
      </w:r>
      <w:r w:rsidRPr="00ED0E28">
        <w:rPr>
          <w:rFonts w:cs="Arial"/>
          <w:sz w:val="28"/>
          <w:szCs w:val="28"/>
          <w:rtl/>
        </w:rPr>
        <w:t xml:space="preserve"> </w:t>
      </w:r>
      <w:r w:rsidRPr="00ED0E28">
        <w:rPr>
          <w:rFonts w:cs="Arial" w:hint="cs"/>
          <w:sz w:val="28"/>
          <w:szCs w:val="28"/>
          <w:rtl/>
        </w:rPr>
        <w:t>الذي</w:t>
      </w:r>
      <w:r w:rsidRPr="00ED0E28">
        <w:rPr>
          <w:rFonts w:cs="Arial"/>
          <w:sz w:val="28"/>
          <w:szCs w:val="28"/>
          <w:rtl/>
        </w:rPr>
        <w:t xml:space="preserve"> </w:t>
      </w:r>
      <w:r w:rsidRPr="00ED0E28">
        <w:rPr>
          <w:rFonts w:cs="Arial" w:hint="cs"/>
          <w:sz w:val="28"/>
          <w:szCs w:val="28"/>
          <w:rtl/>
        </w:rPr>
        <w:t>يَملِكُ</w:t>
      </w:r>
      <w:r w:rsidRPr="00ED0E28">
        <w:rPr>
          <w:rFonts w:cs="Arial"/>
          <w:sz w:val="28"/>
          <w:szCs w:val="28"/>
          <w:rtl/>
        </w:rPr>
        <w:t xml:space="preserve"> </w:t>
      </w:r>
      <w:r w:rsidRPr="00ED0E28">
        <w:rPr>
          <w:rFonts w:cs="Arial" w:hint="cs"/>
          <w:sz w:val="28"/>
          <w:szCs w:val="28"/>
          <w:rtl/>
        </w:rPr>
        <w:t>النبيُّ</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وَضْعَهُ</w:t>
      </w:r>
      <w:r w:rsidRPr="00ED0E28">
        <w:rPr>
          <w:rFonts w:cs="Arial"/>
          <w:sz w:val="28"/>
          <w:szCs w:val="28"/>
          <w:rtl/>
        </w:rPr>
        <w:t xml:space="preserve"> </w:t>
      </w:r>
      <w:r w:rsidRPr="00ED0E28">
        <w:rPr>
          <w:rFonts w:cs="Arial" w:hint="cs"/>
          <w:sz w:val="28"/>
          <w:szCs w:val="28"/>
          <w:rtl/>
        </w:rPr>
        <w:t>فيما</w:t>
      </w:r>
      <w:r w:rsidRPr="00ED0E28">
        <w:rPr>
          <w:rFonts w:cs="Arial"/>
          <w:sz w:val="28"/>
          <w:szCs w:val="28"/>
          <w:rtl/>
        </w:rPr>
        <w:t xml:space="preserve"> </w:t>
      </w:r>
      <w:r w:rsidRPr="00ED0E28">
        <w:rPr>
          <w:rFonts w:cs="Arial" w:hint="cs"/>
          <w:sz w:val="28"/>
          <w:szCs w:val="28"/>
          <w:rtl/>
        </w:rPr>
        <w:t>يراهُ</w:t>
      </w:r>
      <w:r w:rsidRPr="00ED0E28">
        <w:rPr>
          <w:rFonts w:cs="Arial"/>
          <w:sz w:val="28"/>
          <w:szCs w:val="28"/>
          <w:rtl/>
        </w:rPr>
        <w:t xml:space="preserve"> </w:t>
      </w:r>
      <w:r w:rsidRPr="00ED0E28">
        <w:rPr>
          <w:rFonts w:cs="Arial" w:hint="cs"/>
          <w:sz w:val="28"/>
          <w:szCs w:val="28"/>
          <w:rtl/>
        </w:rPr>
        <w:t>ـ</w:t>
      </w:r>
      <w:r w:rsidRPr="00ED0E28">
        <w:rPr>
          <w:rFonts w:cs="Arial"/>
          <w:sz w:val="28"/>
          <w:szCs w:val="28"/>
          <w:rtl/>
        </w:rPr>
        <w:t xml:space="preserve">: </w:t>
      </w:r>
      <w:r w:rsidRPr="00ED0E28">
        <w:rPr>
          <w:rFonts w:cs="Arial" w:hint="cs"/>
          <w:sz w:val="28"/>
          <w:szCs w:val="28"/>
          <w:rtl/>
        </w:rPr>
        <w:t>عظيمٌ،</w:t>
      </w:r>
      <w:r w:rsidRPr="00ED0E28">
        <w:rPr>
          <w:rFonts w:cs="Arial"/>
          <w:sz w:val="28"/>
          <w:szCs w:val="28"/>
          <w:rtl/>
        </w:rPr>
        <w:t xml:space="preserve"> </w:t>
      </w:r>
      <w:r w:rsidRPr="00ED0E28">
        <w:rPr>
          <w:rFonts w:cs="Arial" w:hint="cs"/>
          <w:sz w:val="28"/>
          <w:szCs w:val="28"/>
          <w:rtl/>
        </w:rPr>
        <w:t>ويَستوفي</w:t>
      </w:r>
      <w:r w:rsidRPr="00ED0E28">
        <w:rPr>
          <w:rFonts w:cs="Arial"/>
          <w:sz w:val="28"/>
          <w:szCs w:val="28"/>
          <w:rtl/>
        </w:rPr>
        <w:t xml:space="preserve"> </w:t>
      </w:r>
      <w:r w:rsidRPr="00ED0E28">
        <w:rPr>
          <w:rFonts w:cs="Arial" w:hint="cs"/>
          <w:sz w:val="28"/>
          <w:szCs w:val="28"/>
          <w:rtl/>
        </w:rPr>
        <w:t>ذلك</w:t>
      </w:r>
      <w:r w:rsidRPr="00ED0E28">
        <w:rPr>
          <w:rFonts w:cs="Arial"/>
          <w:sz w:val="28"/>
          <w:szCs w:val="28"/>
          <w:rtl/>
        </w:rPr>
        <w:t xml:space="preserve"> </w:t>
      </w:r>
      <w:r w:rsidRPr="00ED0E28">
        <w:rPr>
          <w:rFonts w:cs="Arial" w:hint="cs"/>
          <w:sz w:val="28"/>
          <w:szCs w:val="28"/>
          <w:rtl/>
        </w:rPr>
        <w:t>العَدَدَ</w:t>
      </w:r>
      <w:r w:rsidRPr="00ED0E28">
        <w:rPr>
          <w:rFonts w:cs="Arial"/>
          <w:sz w:val="28"/>
          <w:szCs w:val="28"/>
          <w:rtl/>
        </w:rPr>
        <w:t xml:space="preserve"> </w:t>
      </w:r>
      <w:r w:rsidRPr="00ED0E28">
        <w:rPr>
          <w:rFonts w:cs="Arial" w:hint="cs"/>
          <w:sz w:val="28"/>
          <w:szCs w:val="28"/>
          <w:rtl/>
        </w:rPr>
        <w:t>ويَزيدُ</w:t>
      </w:r>
      <w:r w:rsidRPr="00ED0E28">
        <w:rPr>
          <w:rFonts w:cs="Arial"/>
          <w:sz w:val="28"/>
          <w:szCs w:val="28"/>
          <w:rtl/>
        </w:rPr>
        <w:t>.</w:t>
      </w:r>
    </w:p>
    <w:p w:rsidR="0037592F" w:rsidRDefault="0037592F" w:rsidP="0037592F">
      <w:pPr>
        <w:bidi/>
        <w:jc w:val="both"/>
        <w:rPr>
          <w:rFonts w:cs="Arial"/>
          <w:sz w:val="28"/>
          <w:szCs w:val="28"/>
          <w:rtl/>
        </w:rPr>
      </w:pPr>
      <w:r w:rsidRPr="00ED0E28">
        <w:rPr>
          <w:rFonts w:cs="Arial" w:hint="cs"/>
          <w:sz w:val="28"/>
          <w:szCs w:val="28"/>
          <w:rtl/>
        </w:rPr>
        <w:t>وأمَّا</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جاءَ</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الصحيحَيْنِ</w:t>
      </w:r>
      <w:r w:rsidRPr="00ED0E28">
        <w:rPr>
          <w:rFonts w:cs="Arial" w:hint="eastAsia"/>
          <w:sz w:val="28"/>
          <w:szCs w:val="28"/>
          <w:rtl/>
        </w:rPr>
        <w:t>»</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أنسِ</w:t>
      </w:r>
      <w:r w:rsidRPr="00ED0E28">
        <w:rPr>
          <w:rFonts w:cs="Arial"/>
          <w:sz w:val="28"/>
          <w:szCs w:val="28"/>
          <w:rtl/>
        </w:rPr>
        <w:t xml:space="preserve"> </w:t>
      </w:r>
      <w:r w:rsidRPr="00ED0E28">
        <w:rPr>
          <w:rFonts w:cs="Arial" w:hint="cs"/>
          <w:sz w:val="28"/>
          <w:szCs w:val="28"/>
          <w:rtl/>
        </w:rPr>
        <w:t>بنِ</w:t>
      </w:r>
      <w:r w:rsidRPr="00ED0E28">
        <w:rPr>
          <w:rFonts w:cs="Arial"/>
          <w:sz w:val="28"/>
          <w:szCs w:val="28"/>
          <w:rtl/>
        </w:rPr>
        <w:t xml:space="preserve"> </w:t>
      </w:r>
      <w:r w:rsidRPr="00ED0E28">
        <w:rPr>
          <w:rFonts w:cs="Arial" w:hint="cs"/>
          <w:sz w:val="28"/>
          <w:szCs w:val="28"/>
          <w:rtl/>
        </w:rPr>
        <w:t>مالكٍ؛</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الرسولَ</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أَعطَى</w:t>
      </w:r>
      <w:r w:rsidRPr="00ED0E28">
        <w:rPr>
          <w:rFonts w:cs="Arial"/>
          <w:sz w:val="28"/>
          <w:szCs w:val="28"/>
          <w:rtl/>
        </w:rPr>
        <w:t xml:space="preserve"> </w:t>
      </w:r>
      <w:r w:rsidRPr="00ED0E28">
        <w:rPr>
          <w:rFonts w:cs="Arial" w:hint="cs"/>
          <w:sz w:val="28"/>
          <w:szCs w:val="28"/>
          <w:rtl/>
        </w:rPr>
        <w:t>الطُّلَقَاءَ</w:t>
      </w:r>
      <w:r w:rsidRPr="00ED0E28">
        <w:rPr>
          <w:rFonts w:cs="Arial"/>
          <w:sz w:val="28"/>
          <w:szCs w:val="28"/>
          <w:rtl/>
        </w:rPr>
        <w:t xml:space="preserve"> </w:t>
      </w:r>
      <w:r w:rsidRPr="00ED0E28">
        <w:rPr>
          <w:rFonts w:cs="Arial" w:hint="cs"/>
          <w:sz w:val="28"/>
          <w:szCs w:val="28"/>
          <w:rtl/>
        </w:rPr>
        <w:t>والمُهاجِرينَ،</w:t>
      </w:r>
      <w:r w:rsidRPr="00ED0E28">
        <w:rPr>
          <w:rFonts w:cs="Arial"/>
          <w:sz w:val="28"/>
          <w:szCs w:val="28"/>
          <w:rtl/>
        </w:rPr>
        <w:t xml:space="preserve"> </w:t>
      </w:r>
      <w:r w:rsidRPr="00ED0E28">
        <w:rPr>
          <w:rFonts w:cs="Arial" w:hint="cs"/>
          <w:sz w:val="28"/>
          <w:szCs w:val="28"/>
          <w:rtl/>
        </w:rPr>
        <w:t>ولم</w:t>
      </w:r>
      <w:r w:rsidRPr="00ED0E28">
        <w:rPr>
          <w:rFonts w:cs="Arial"/>
          <w:sz w:val="28"/>
          <w:szCs w:val="28"/>
          <w:rtl/>
        </w:rPr>
        <w:t xml:space="preserve"> </w:t>
      </w:r>
      <w:r w:rsidRPr="00ED0E28">
        <w:rPr>
          <w:rFonts w:cs="Arial" w:hint="cs"/>
          <w:sz w:val="28"/>
          <w:szCs w:val="28"/>
          <w:rtl/>
        </w:rPr>
        <w:t>يُعْطِ</w:t>
      </w:r>
      <w:r w:rsidRPr="00ED0E28">
        <w:rPr>
          <w:rFonts w:cs="Arial"/>
          <w:sz w:val="28"/>
          <w:szCs w:val="28"/>
          <w:rtl/>
        </w:rPr>
        <w:t xml:space="preserve"> </w:t>
      </w:r>
      <w:r w:rsidRPr="00ED0E28">
        <w:rPr>
          <w:rFonts w:cs="Arial" w:hint="cs"/>
          <w:sz w:val="28"/>
          <w:szCs w:val="28"/>
          <w:rtl/>
        </w:rPr>
        <w:t>الأنصارَ</w:t>
      </w:r>
      <w:r w:rsidRPr="00ED0E28">
        <w:rPr>
          <w:rFonts w:cs="Arial"/>
          <w:sz w:val="28"/>
          <w:szCs w:val="28"/>
          <w:rtl/>
        </w:rPr>
        <w:t xml:space="preserve"> </w:t>
      </w:r>
      <w:r w:rsidRPr="00ED0E28">
        <w:rPr>
          <w:rFonts w:cs="Arial" w:hint="cs"/>
          <w:sz w:val="28"/>
          <w:szCs w:val="28"/>
          <w:rtl/>
        </w:rPr>
        <w:t>شيئًا</w:t>
      </w:r>
      <w:r>
        <w:rPr>
          <w:rFonts w:cs="Arial" w:hint="cs"/>
          <w:sz w:val="28"/>
          <w:szCs w:val="28"/>
          <w:rtl/>
        </w:rPr>
        <w:t xml:space="preserve">(2)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فظاهرٌ</w:t>
      </w:r>
      <w:r w:rsidRPr="00ED0E28">
        <w:rPr>
          <w:rFonts w:cs="Arial"/>
          <w:sz w:val="28"/>
          <w:szCs w:val="28"/>
          <w:rtl/>
        </w:rPr>
        <w:t xml:space="preserve"> </w:t>
      </w:r>
      <w:r w:rsidRPr="00ED0E28">
        <w:rPr>
          <w:rFonts w:cs="Arial" w:hint="cs"/>
          <w:sz w:val="28"/>
          <w:szCs w:val="28"/>
          <w:rtl/>
        </w:rPr>
        <w:t>أنَّهم</w:t>
      </w:r>
      <w:r w:rsidRPr="00ED0E28">
        <w:rPr>
          <w:rFonts w:cs="Arial"/>
          <w:sz w:val="28"/>
          <w:szCs w:val="28"/>
          <w:rtl/>
        </w:rPr>
        <w:t xml:space="preserve"> </w:t>
      </w:r>
      <w:r w:rsidRPr="00ED0E28">
        <w:rPr>
          <w:rFonts w:cs="Arial" w:hint="cs"/>
          <w:sz w:val="28"/>
          <w:szCs w:val="28"/>
          <w:rtl/>
        </w:rPr>
        <w:t>لم</w:t>
      </w:r>
      <w:r w:rsidRPr="00ED0E28">
        <w:rPr>
          <w:rFonts w:cs="Arial"/>
          <w:sz w:val="28"/>
          <w:szCs w:val="28"/>
          <w:rtl/>
        </w:rPr>
        <w:t xml:space="preserve"> </w:t>
      </w:r>
      <w:r w:rsidRPr="00ED0E28">
        <w:rPr>
          <w:rFonts w:cs="Arial" w:hint="cs"/>
          <w:sz w:val="28"/>
          <w:szCs w:val="28"/>
          <w:rtl/>
        </w:rPr>
        <w:t>يُعطَوْا</w:t>
      </w:r>
      <w:r w:rsidRPr="00ED0E28">
        <w:rPr>
          <w:rFonts w:cs="Arial"/>
          <w:sz w:val="28"/>
          <w:szCs w:val="28"/>
          <w:rtl/>
        </w:rPr>
        <w:t xml:space="preserve"> </w:t>
      </w:r>
      <w:r w:rsidRPr="00ED0E28">
        <w:rPr>
          <w:rFonts w:cs="Arial" w:hint="cs"/>
          <w:sz w:val="28"/>
          <w:szCs w:val="28"/>
          <w:rtl/>
        </w:rPr>
        <w:t>شيئًا</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النَّفَلِ،</w:t>
      </w:r>
      <w:r w:rsidRPr="00ED0E28">
        <w:rPr>
          <w:rFonts w:cs="Arial"/>
          <w:sz w:val="28"/>
          <w:szCs w:val="28"/>
          <w:rtl/>
        </w:rPr>
        <w:t xml:space="preserve"> </w:t>
      </w:r>
      <w:r w:rsidRPr="00ED0E28">
        <w:rPr>
          <w:rFonts w:cs="Arial" w:hint="cs"/>
          <w:sz w:val="28"/>
          <w:szCs w:val="28"/>
          <w:rtl/>
        </w:rPr>
        <w:t>وهو</w:t>
      </w:r>
      <w:r w:rsidRPr="00ED0E28">
        <w:rPr>
          <w:rFonts w:cs="Arial"/>
          <w:sz w:val="28"/>
          <w:szCs w:val="28"/>
          <w:rtl/>
        </w:rPr>
        <w:t xml:space="preserve"> </w:t>
      </w:r>
      <w:r w:rsidRPr="00ED0E28">
        <w:rPr>
          <w:rFonts w:cs="Arial" w:hint="cs"/>
          <w:sz w:val="28"/>
          <w:szCs w:val="28"/>
          <w:rtl/>
        </w:rPr>
        <w:t>الخُمُسُ،</w:t>
      </w:r>
      <w:r w:rsidRPr="00ED0E28">
        <w:rPr>
          <w:rFonts w:cs="Arial"/>
          <w:sz w:val="28"/>
          <w:szCs w:val="28"/>
          <w:rtl/>
        </w:rPr>
        <w:t xml:space="preserve"> </w:t>
      </w:r>
      <w:r w:rsidRPr="00ED0E28">
        <w:rPr>
          <w:rFonts w:cs="Arial" w:hint="cs"/>
          <w:sz w:val="28"/>
          <w:szCs w:val="28"/>
          <w:rtl/>
        </w:rPr>
        <w:t>وليس</w:t>
      </w:r>
      <w:r w:rsidRPr="00ED0E28">
        <w:rPr>
          <w:rFonts w:cs="Arial"/>
          <w:sz w:val="28"/>
          <w:szCs w:val="28"/>
          <w:rtl/>
        </w:rPr>
        <w:t xml:space="preserve"> </w:t>
      </w:r>
      <w:r w:rsidRPr="00ED0E28">
        <w:rPr>
          <w:rFonts w:cs="Arial" w:hint="cs"/>
          <w:sz w:val="28"/>
          <w:szCs w:val="28"/>
          <w:rtl/>
        </w:rPr>
        <w:t>بصريحٍ</w:t>
      </w:r>
      <w:r w:rsidRPr="00ED0E28">
        <w:rPr>
          <w:rFonts w:cs="Arial"/>
          <w:sz w:val="28"/>
          <w:szCs w:val="28"/>
          <w:rtl/>
        </w:rPr>
        <w:t xml:space="preserve"> </w:t>
      </w:r>
      <w:r w:rsidRPr="00ED0E28">
        <w:rPr>
          <w:rFonts w:cs="Arial" w:hint="cs"/>
          <w:sz w:val="28"/>
          <w:szCs w:val="28"/>
          <w:rtl/>
        </w:rPr>
        <w:t>أنَّهم</w:t>
      </w:r>
      <w:r w:rsidRPr="00ED0E28">
        <w:rPr>
          <w:rFonts w:cs="Arial"/>
          <w:sz w:val="28"/>
          <w:szCs w:val="28"/>
          <w:rtl/>
        </w:rPr>
        <w:t xml:space="preserve"> </w:t>
      </w:r>
      <w:r w:rsidRPr="00ED0E28">
        <w:rPr>
          <w:rFonts w:cs="Arial" w:hint="cs"/>
          <w:sz w:val="28"/>
          <w:szCs w:val="28"/>
          <w:rtl/>
        </w:rPr>
        <w:t>لم</w:t>
      </w:r>
      <w:r w:rsidRPr="00ED0E28">
        <w:rPr>
          <w:rFonts w:cs="Arial"/>
          <w:sz w:val="28"/>
          <w:szCs w:val="28"/>
          <w:rtl/>
        </w:rPr>
        <w:t xml:space="preserve"> </w:t>
      </w:r>
      <w:r w:rsidRPr="00ED0E28">
        <w:rPr>
          <w:rFonts w:cs="Arial" w:hint="cs"/>
          <w:sz w:val="28"/>
          <w:szCs w:val="28"/>
          <w:rtl/>
        </w:rPr>
        <w:t>يُعطَوْا</w:t>
      </w:r>
      <w:r w:rsidRPr="00ED0E28">
        <w:rPr>
          <w:rFonts w:cs="Arial"/>
          <w:sz w:val="28"/>
          <w:szCs w:val="28"/>
          <w:rtl/>
        </w:rPr>
        <w:t xml:space="preserve"> </w:t>
      </w:r>
      <w:r w:rsidRPr="00ED0E28">
        <w:rPr>
          <w:rFonts w:cs="Arial" w:hint="cs"/>
          <w:sz w:val="28"/>
          <w:szCs w:val="28"/>
          <w:rtl/>
        </w:rPr>
        <w:t>مِن</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ـــــــــــــــــــــــــــــــــــــــــــــــــــــــــــــــــــــــــــــــــــــ</w:t>
      </w:r>
    </w:p>
    <w:p w:rsidR="0037592F" w:rsidRPr="00B57189" w:rsidRDefault="0037592F" w:rsidP="0037592F">
      <w:pPr>
        <w:pStyle w:val="ListParagraph"/>
        <w:numPr>
          <w:ilvl w:val="0"/>
          <w:numId w:val="60"/>
        </w:numPr>
        <w:bidi/>
        <w:jc w:val="both"/>
        <w:rPr>
          <w:sz w:val="28"/>
          <w:szCs w:val="28"/>
        </w:rPr>
      </w:pPr>
      <w:r w:rsidRPr="00B57189">
        <w:rPr>
          <w:rFonts w:cs="Arial" w:hint="cs"/>
          <w:sz w:val="28"/>
          <w:szCs w:val="28"/>
          <w:rtl/>
        </w:rPr>
        <w:t>أخرجه</w:t>
      </w:r>
      <w:r w:rsidRPr="00B57189">
        <w:rPr>
          <w:rFonts w:cs="Arial"/>
          <w:sz w:val="28"/>
          <w:szCs w:val="28"/>
          <w:rtl/>
        </w:rPr>
        <w:t xml:space="preserve"> </w:t>
      </w:r>
      <w:r w:rsidRPr="00B57189">
        <w:rPr>
          <w:rFonts w:cs="Arial" w:hint="cs"/>
          <w:sz w:val="28"/>
          <w:szCs w:val="28"/>
          <w:rtl/>
        </w:rPr>
        <w:t>البيهقي</w:t>
      </w:r>
      <w:r w:rsidRPr="00B57189">
        <w:rPr>
          <w:rFonts w:cs="Arial"/>
          <w:sz w:val="28"/>
          <w:szCs w:val="28"/>
          <w:rtl/>
        </w:rPr>
        <w:t xml:space="preserve"> </w:t>
      </w:r>
      <w:r w:rsidRPr="00B57189">
        <w:rPr>
          <w:rFonts w:cs="Arial" w:hint="cs"/>
          <w:sz w:val="28"/>
          <w:szCs w:val="28"/>
          <w:rtl/>
        </w:rPr>
        <w:t>في</w:t>
      </w:r>
      <w:r w:rsidRPr="00B57189">
        <w:rPr>
          <w:rFonts w:cs="Arial"/>
          <w:sz w:val="28"/>
          <w:szCs w:val="28"/>
          <w:rtl/>
        </w:rPr>
        <w:t xml:space="preserve"> «</w:t>
      </w:r>
      <w:r w:rsidRPr="00B57189">
        <w:rPr>
          <w:rFonts w:cs="Arial" w:hint="cs"/>
          <w:sz w:val="28"/>
          <w:szCs w:val="28"/>
          <w:rtl/>
        </w:rPr>
        <w:t>السنن</w:t>
      </w:r>
      <w:r w:rsidRPr="00B57189">
        <w:rPr>
          <w:rFonts w:cs="Arial"/>
          <w:sz w:val="28"/>
          <w:szCs w:val="28"/>
          <w:rtl/>
        </w:rPr>
        <w:t xml:space="preserve"> </w:t>
      </w:r>
      <w:r w:rsidRPr="00B57189">
        <w:rPr>
          <w:rFonts w:cs="Arial" w:hint="cs"/>
          <w:sz w:val="28"/>
          <w:szCs w:val="28"/>
          <w:rtl/>
        </w:rPr>
        <w:t>الكبرى</w:t>
      </w:r>
      <w:r w:rsidRPr="00B57189">
        <w:rPr>
          <w:rFonts w:cs="Arial" w:hint="eastAsia"/>
          <w:sz w:val="28"/>
          <w:szCs w:val="28"/>
          <w:rtl/>
        </w:rPr>
        <w:t>»</w:t>
      </w:r>
      <w:r w:rsidRPr="00B57189">
        <w:rPr>
          <w:rFonts w:cs="Arial"/>
          <w:sz w:val="28"/>
          <w:szCs w:val="28"/>
          <w:rtl/>
        </w:rPr>
        <w:t xml:space="preserve"> (6 /337)..</w:t>
      </w:r>
    </w:p>
    <w:p w:rsidR="0037592F" w:rsidRPr="00B57189" w:rsidRDefault="0037592F" w:rsidP="0037592F">
      <w:pPr>
        <w:pStyle w:val="ListParagraph"/>
        <w:numPr>
          <w:ilvl w:val="0"/>
          <w:numId w:val="60"/>
        </w:numPr>
        <w:bidi/>
        <w:jc w:val="both"/>
        <w:rPr>
          <w:rFonts w:cs="Arial"/>
          <w:sz w:val="28"/>
          <w:szCs w:val="28"/>
          <w:rtl/>
        </w:rPr>
      </w:pPr>
      <w:r w:rsidRPr="00B57189">
        <w:rPr>
          <w:rFonts w:cs="Arial"/>
          <w:sz w:val="28"/>
          <w:szCs w:val="28"/>
          <w:rtl/>
        </w:rPr>
        <w:t xml:space="preserve"> </w:t>
      </w:r>
      <w:r w:rsidRPr="00ED0E28">
        <w:rPr>
          <w:rFonts w:cs="Arial" w:hint="cs"/>
          <w:sz w:val="28"/>
          <w:szCs w:val="28"/>
          <w:rtl/>
        </w:rPr>
        <w:t>أخرجه</w:t>
      </w:r>
      <w:r w:rsidRPr="00ED0E28">
        <w:rPr>
          <w:rFonts w:cs="Arial"/>
          <w:sz w:val="28"/>
          <w:szCs w:val="28"/>
          <w:rtl/>
        </w:rPr>
        <w:t xml:space="preserve"> </w:t>
      </w:r>
      <w:r w:rsidRPr="00ED0E28">
        <w:rPr>
          <w:rFonts w:cs="Arial" w:hint="cs"/>
          <w:sz w:val="28"/>
          <w:szCs w:val="28"/>
          <w:rtl/>
        </w:rPr>
        <w:t>البخاري</w:t>
      </w:r>
      <w:r w:rsidRPr="00ED0E28">
        <w:rPr>
          <w:rFonts w:cs="Arial"/>
          <w:sz w:val="28"/>
          <w:szCs w:val="28"/>
          <w:rtl/>
        </w:rPr>
        <w:t xml:space="preserve"> (4333)</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ومسلم</w:t>
      </w:r>
      <w:r w:rsidRPr="00ED0E28">
        <w:rPr>
          <w:rFonts w:cs="Arial"/>
          <w:sz w:val="28"/>
          <w:szCs w:val="28"/>
          <w:rtl/>
        </w:rPr>
        <w:t xml:space="preserve"> (1059).</w:t>
      </w:r>
    </w:p>
    <w:p w:rsidR="0037592F" w:rsidRDefault="0037592F" w:rsidP="0037592F">
      <w:pPr>
        <w:rPr>
          <w:rFonts w:cs="Arial"/>
          <w:sz w:val="28"/>
          <w:szCs w:val="28"/>
        </w:rPr>
      </w:pPr>
      <w:r>
        <w:rPr>
          <w:rFonts w:cs="Arial"/>
          <w:sz w:val="28"/>
          <w:szCs w:val="28"/>
          <w:rtl/>
        </w:rPr>
        <w:br w:type="page"/>
      </w:r>
    </w:p>
    <w:p w:rsidR="0037592F" w:rsidRPr="00ED0E28" w:rsidRDefault="0037592F" w:rsidP="0037592F">
      <w:pPr>
        <w:bidi/>
        <w:jc w:val="both"/>
        <w:rPr>
          <w:sz w:val="28"/>
          <w:szCs w:val="28"/>
        </w:rPr>
      </w:pPr>
      <w:r w:rsidRPr="00ED0E28">
        <w:rPr>
          <w:rFonts w:cs="Arial" w:hint="cs"/>
          <w:sz w:val="28"/>
          <w:szCs w:val="28"/>
          <w:rtl/>
        </w:rPr>
        <w:t>أصلِ</w:t>
      </w:r>
      <w:r w:rsidRPr="00ED0E28">
        <w:rPr>
          <w:rFonts w:cs="Arial"/>
          <w:sz w:val="28"/>
          <w:szCs w:val="28"/>
          <w:rtl/>
        </w:rPr>
        <w:t xml:space="preserve"> </w:t>
      </w:r>
      <w:r w:rsidRPr="00ED0E28">
        <w:rPr>
          <w:rFonts w:cs="Arial" w:hint="cs"/>
          <w:sz w:val="28"/>
          <w:szCs w:val="28"/>
          <w:rtl/>
        </w:rPr>
        <w:t>الغنيمةِ،</w:t>
      </w:r>
      <w:r w:rsidRPr="00ED0E28">
        <w:rPr>
          <w:rFonts w:cs="Arial"/>
          <w:sz w:val="28"/>
          <w:szCs w:val="28"/>
          <w:rtl/>
        </w:rPr>
        <w:t xml:space="preserve"> </w:t>
      </w:r>
      <w:r w:rsidRPr="00ED0E28">
        <w:rPr>
          <w:rFonts w:cs="Arial" w:hint="cs"/>
          <w:sz w:val="28"/>
          <w:szCs w:val="28"/>
          <w:rtl/>
        </w:rPr>
        <w:t>فغايةُ</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فيه</w:t>
      </w:r>
      <w:r w:rsidRPr="00ED0E28">
        <w:rPr>
          <w:rFonts w:cs="Arial"/>
          <w:sz w:val="28"/>
          <w:szCs w:val="28"/>
          <w:rtl/>
        </w:rPr>
        <w:t xml:space="preserve">: </w:t>
      </w:r>
      <w:r w:rsidRPr="00ED0E28">
        <w:rPr>
          <w:rFonts w:cs="Arial" w:hint="cs"/>
          <w:sz w:val="28"/>
          <w:szCs w:val="28"/>
          <w:rtl/>
        </w:rPr>
        <w:t>أنَّهم</w:t>
      </w:r>
      <w:r w:rsidRPr="00ED0E28">
        <w:rPr>
          <w:rFonts w:cs="Arial"/>
          <w:sz w:val="28"/>
          <w:szCs w:val="28"/>
          <w:rtl/>
        </w:rPr>
        <w:t xml:space="preserve"> </w:t>
      </w:r>
      <w:r w:rsidRPr="00ED0E28">
        <w:rPr>
          <w:rFonts w:cs="Arial" w:hint="cs"/>
          <w:sz w:val="28"/>
          <w:szCs w:val="28"/>
          <w:rtl/>
        </w:rPr>
        <w:t>لم</w:t>
      </w:r>
      <w:r w:rsidRPr="00ED0E28">
        <w:rPr>
          <w:rFonts w:cs="Arial"/>
          <w:sz w:val="28"/>
          <w:szCs w:val="28"/>
          <w:rtl/>
        </w:rPr>
        <w:t xml:space="preserve"> </w:t>
      </w:r>
      <w:r w:rsidRPr="00ED0E28">
        <w:rPr>
          <w:rFonts w:cs="Arial" w:hint="cs"/>
          <w:sz w:val="28"/>
          <w:szCs w:val="28"/>
          <w:rtl/>
        </w:rPr>
        <w:t>يُقسَمْ</w:t>
      </w:r>
      <w:r w:rsidRPr="00ED0E28">
        <w:rPr>
          <w:rFonts w:cs="Arial"/>
          <w:sz w:val="28"/>
          <w:szCs w:val="28"/>
          <w:rtl/>
        </w:rPr>
        <w:t xml:space="preserve"> </w:t>
      </w:r>
      <w:r w:rsidRPr="00ED0E28">
        <w:rPr>
          <w:rFonts w:cs="Arial" w:hint="cs"/>
          <w:sz w:val="28"/>
          <w:szCs w:val="28"/>
          <w:rtl/>
        </w:rPr>
        <w:t>لهم</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الخُمُسِ</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يُتألَّفُونَ</w:t>
      </w:r>
      <w:r w:rsidRPr="00ED0E28">
        <w:rPr>
          <w:rFonts w:cs="Arial"/>
          <w:sz w:val="28"/>
          <w:szCs w:val="28"/>
          <w:rtl/>
        </w:rPr>
        <w:t xml:space="preserve"> </w:t>
      </w:r>
      <w:r w:rsidRPr="00ED0E28">
        <w:rPr>
          <w:rFonts w:cs="Arial" w:hint="cs"/>
          <w:sz w:val="28"/>
          <w:szCs w:val="28"/>
          <w:rtl/>
        </w:rPr>
        <w:t>به</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وقسمةُ</w:t>
      </w:r>
      <w:r w:rsidRPr="00ED0E28">
        <w:rPr>
          <w:rFonts w:cs="Arial"/>
          <w:sz w:val="28"/>
          <w:szCs w:val="28"/>
          <w:rtl/>
        </w:rPr>
        <w:t xml:space="preserve"> </w:t>
      </w:r>
      <w:r w:rsidRPr="00ED0E28">
        <w:rPr>
          <w:rFonts w:cs="Arial" w:hint="cs"/>
          <w:sz w:val="28"/>
          <w:szCs w:val="28"/>
          <w:rtl/>
        </w:rPr>
        <w:t>الغنيمةِ</w:t>
      </w:r>
      <w:r w:rsidRPr="00ED0E28">
        <w:rPr>
          <w:rFonts w:cs="Arial"/>
          <w:sz w:val="28"/>
          <w:szCs w:val="28"/>
          <w:rtl/>
        </w:rPr>
        <w:t xml:space="preserve"> </w:t>
      </w:r>
      <w:r w:rsidRPr="00ED0E28">
        <w:rPr>
          <w:rFonts w:cs="Arial" w:hint="cs"/>
          <w:sz w:val="28"/>
          <w:szCs w:val="28"/>
          <w:rtl/>
        </w:rPr>
        <w:t>يُسكَتُ</w:t>
      </w:r>
      <w:r w:rsidRPr="00ED0E28">
        <w:rPr>
          <w:rFonts w:cs="Arial"/>
          <w:sz w:val="28"/>
          <w:szCs w:val="28"/>
          <w:rtl/>
        </w:rPr>
        <w:t xml:space="preserve"> </w:t>
      </w:r>
      <w:r w:rsidRPr="00ED0E28">
        <w:rPr>
          <w:rFonts w:cs="Arial" w:hint="cs"/>
          <w:sz w:val="28"/>
          <w:szCs w:val="28"/>
          <w:rtl/>
        </w:rPr>
        <w:t>عنها</w:t>
      </w:r>
      <w:r w:rsidRPr="00ED0E28">
        <w:rPr>
          <w:rFonts w:cs="Arial"/>
          <w:sz w:val="28"/>
          <w:szCs w:val="28"/>
          <w:rtl/>
        </w:rPr>
        <w:t xml:space="preserve"> </w:t>
      </w:r>
      <w:r w:rsidRPr="00ED0E28">
        <w:rPr>
          <w:rFonts w:cs="Arial" w:hint="cs"/>
          <w:sz w:val="28"/>
          <w:szCs w:val="28"/>
          <w:rtl/>
        </w:rPr>
        <w:t>باعتبارِ</w:t>
      </w:r>
      <w:r w:rsidRPr="00ED0E28">
        <w:rPr>
          <w:rFonts w:cs="Arial"/>
          <w:sz w:val="28"/>
          <w:szCs w:val="28"/>
          <w:rtl/>
        </w:rPr>
        <w:t xml:space="preserve"> </w:t>
      </w:r>
      <w:r w:rsidRPr="00ED0E28">
        <w:rPr>
          <w:rFonts w:cs="Arial" w:hint="cs"/>
          <w:sz w:val="28"/>
          <w:szCs w:val="28"/>
          <w:rtl/>
        </w:rPr>
        <w:t>أنَّها</w:t>
      </w:r>
      <w:r w:rsidRPr="00ED0E28">
        <w:rPr>
          <w:rFonts w:cs="Arial"/>
          <w:sz w:val="28"/>
          <w:szCs w:val="28"/>
          <w:rtl/>
        </w:rPr>
        <w:t xml:space="preserve"> </w:t>
      </w:r>
      <w:r w:rsidRPr="00ED0E28">
        <w:rPr>
          <w:rFonts w:cs="Arial" w:hint="cs"/>
          <w:sz w:val="28"/>
          <w:szCs w:val="28"/>
          <w:rtl/>
        </w:rPr>
        <w:t>حقٌّ</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اختيارَ</w:t>
      </w:r>
      <w:r w:rsidRPr="00ED0E28">
        <w:rPr>
          <w:rFonts w:cs="Arial"/>
          <w:sz w:val="28"/>
          <w:szCs w:val="28"/>
          <w:rtl/>
        </w:rPr>
        <w:t xml:space="preserve"> </w:t>
      </w:r>
      <w:r w:rsidRPr="00ED0E28">
        <w:rPr>
          <w:rFonts w:cs="Arial" w:hint="cs"/>
          <w:sz w:val="28"/>
          <w:szCs w:val="28"/>
          <w:rtl/>
        </w:rPr>
        <w:t>لأحدٍ</w:t>
      </w:r>
      <w:r w:rsidRPr="00ED0E28">
        <w:rPr>
          <w:rFonts w:cs="Arial"/>
          <w:sz w:val="28"/>
          <w:szCs w:val="28"/>
          <w:rtl/>
        </w:rPr>
        <w:t xml:space="preserve"> </w:t>
      </w:r>
      <w:r w:rsidRPr="00ED0E28">
        <w:rPr>
          <w:rFonts w:cs="Arial" w:hint="cs"/>
          <w:sz w:val="28"/>
          <w:szCs w:val="28"/>
          <w:rtl/>
        </w:rPr>
        <w:t>فيها؛</w:t>
      </w:r>
      <w:r w:rsidRPr="00ED0E28">
        <w:rPr>
          <w:rFonts w:cs="Arial"/>
          <w:sz w:val="28"/>
          <w:szCs w:val="28"/>
          <w:rtl/>
        </w:rPr>
        <w:t xml:space="preserve"> </w:t>
      </w:r>
      <w:r w:rsidRPr="00ED0E28">
        <w:rPr>
          <w:rFonts w:cs="Arial" w:hint="cs"/>
          <w:sz w:val="28"/>
          <w:szCs w:val="28"/>
          <w:rtl/>
        </w:rPr>
        <w:t>كما</w:t>
      </w:r>
      <w:r w:rsidRPr="00ED0E28">
        <w:rPr>
          <w:rFonts w:cs="Arial"/>
          <w:sz w:val="28"/>
          <w:szCs w:val="28"/>
          <w:rtl/>
        </w:rPr>
        <w:t xml:space="preserve"> </w:t>
      </w:r>
      <w:r w:rsidRPr="00ED0E28">
        <w:rPr>
          <w:rFonts w:cs="Arial" w:hint="cs"/>
          <w:sz w:val="28"/>
          <w:szCs w:val="28"/>
          <w:rtl/>
        </w:rPr>
        <w:t>تقدَّمَ،</w:t>
      </w:r>
      <w:r w:rsidRPr="00ED0E28">
        <w:rPr>
          <w:rFonts w:cs="Arial"/>
          <w:sz w:val="28"/>
          <w:szCs w:val="28"/>
          <w:rtl/>
        </w:rPr>
        <w:t xml:space="preserve"> </w:t>
      </w:r>
      <w:r w:rsidRPr="00ED0E28">
        <w:rPr>
          <w:rFonts w:cs="Arial" w:hint="cs"/>
          <w:sz w:val="28"/>
          <w:szCs w:val="28"/>
          <w:rtl/>
        </w:rPr>
        <w:t>ولمَّا</w:t>
      </w:r>
      <w:r w:rsidRPr="00ED0E28">
        <w:rPr>
          <w:rFonts w:cs="Arial"/>
          <w:sz w:val="28"/>
          <w:szCs w:val="28"/>
          <w:rtl/>
        </w:rPr>
        <w:t xml:space="preserve"> </w:t>
      </w:r>
      <w:r w:rsidRPr="00ED0E28">
        <w:rPr>
          <w:rFonts w:cs="Arial" w:hint="cs"/>
          <w:sz w:val="28"/>
          <w:szCs w:val="28"/>
          <w:rtl/>
        </w:rPr>
        <w:t>كان</w:t>
      </w:r>
      <w:r w:rsidRPr="00ED0E28">
        <w:rPr>
          <w:rFonts w:cs="Arial"/>
          <w:sz w:val="28"/>
          <w:szCs w:val="28"/>
          <w:rtl/>
        </w:rPr>
        <w:t xml:space="preserve"> </w:t>
      </w:r>
      <w:r w:rsidRPr="00ED0E28">
        <w:rPr>
          <w:rFonts w:cs="Arial" w:hint="cs"/>
          <w:sz w:val="28"/>
          <w:szCs w:val="28"/>
          <w:rtl/>
        </w:rPr>
        <w:t>التخييرُ</w:t>
      </w:r>
      <w:r w:rsidRPr="00ED0E28">
        <w:rPr>
          <w:rFonts w:cs="Arial"/>
          <w:sz w:val="28"/>
          <w:szCs w:val="28"/>
          <w:rtl/>
        </w:rPr>
        <w:t xml:space="preserve"> </w:t>
      </w:r>
      <w:r w:rsidRPr="00ED0E28">
        <w:rPr>
          <w:rFonts w:cs="Arial" w:hint="cs"/>
          <w:sz w:val="28"/>
          <w:szCs w:val="28"/>
          <w:rtl/>
        </w:rPr>
        <w:t>للنبيِّ</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الخُمُسِ</w:t>
      </w:r>
      <w:r w:rsidRPr="00ED0E28">
        <w:rPr>
          <w:rFonts w:cs="Arial"/>
          <w:sz w:val="28"/>
          <w:szCs w:val="28"/>
          <w:rtl/>
        </w:rPr>
        <w:t xml:space="preserve"> </w:t>
      </w:r>
      <w:r w:rsidRPr="00ED0E28">
        <w:rPr>
          <w:rFonts w:cs="Arial" w:hint="cs"/>
          <w:sz w:val="28"/>
          <w:szCs w:val="28"/>
          <w:rtl/>
        </w:rPr>
        <w:t>هو</w:t>
      </w:r>
      <w:r w:rsidRPr="00ED0E28">
        <w:rPr>
          <w:rFonts w:cs="Arial"/>
          <w:sz w:val="28"/>
          <w:szCs w:val="28"/>
          <w:rtl/>
        </w:rPr>
        <w:t xml:space="preserve"> </w:t>
      </w:r>
      <w:r w:rsidRPr="00ED0E28">
        <w:rPr>
          <w:rFonts w:cs="Arial" w:hint="cs"/>
          <w:sz w:val="28"/>
          <w:szCs w:val="28"/>
          <w:rtl/>
        </w:rPr>
        <w:t>الذي</w:t>
      </w:r>
      <w:r w:rsidRPr="00ED0E28">
        <w:rPr>
          <w:rFonts w:cs="Arial"/>
          <w:sz w:val="28"/>
          <w:szCs w:val="28"/>
          <w:rtl/>
        </w:rPr>
        <w:t xml:space="preserve"> </w:t>
      </w:r>
      <w:r w:rsidRPr="00ED0E28">
        <w:rPr>
          <w:rFonts w:cs="Arial" w:hint="cs"/>
          <w:sz w:val="28"/>
          <w:szCs w:val="28"/>
          <w:rtl/>
        </w:rPr>
        <w:t>تَتشوَّفُ</w:t>
      </w:r>
      <w:r w:rsidRPr="00ED0E28">
        <w:rPr>
          <w:rFonts w:cs="Arial"/>
          <w:sz w:val="28"/>
          <w:szCs w:val="28"/>
          <w:rtl/>
        </w:rPr>
        <w:t xml:space="preserve"> </w:t>
      </w:r>
      <w:r w:rsidRPr="00ED0E28">
        <w:rPr>
          <w:rFonts w:cs="Arial" w:hint="cs"/>
          <w:sz w:val="28"/>
          <w:szCs w:val="28"/>
          <w:rtl/>
        </w:rPr>
        <w:t>إليه</w:t>
      </w:r>
      <w:r w:rsidRPr="00ED0E28">
        <w:rPr>
          <w:rFonts w:cs="Arial"/>
          <w:sz w:val="28"/>
          <w:szCs w:val="28"/>
          <w:rtl/>
        </w:rPr>
        <w:t xml:space="preserve"> </w:t>
      </w:r>
      <w:r w:rsidRPr="00ED0E28">
        <w:rPr>
          <w:rFonts w:cs="Arial" w:hint="cs"/>
          <w:sz w:val="28"/>
          <w:szCs w:val="28"/>
          <w:rtl/>
        </w:rPr>
        <w:t>النفوسُ</w:t>
      </w:r>
      <w:r w:rsidRPr="00ED0E28">
        <w:rPr>
          <w:rFonts w:cs="Arial"/>
          <w:sz w:val="28"/>
          <w:szCs w:val="28"/>
          <w:rtl/>
        </w:rPr>
        <w:t xml:space="preserve"> </w:t>
      </w:r>
      <w:r w:rsidRPr="00ED0E28">
        <w:rPr>
          <w:rFonts w:cs="Arial" w:hint="cs"/>
          <w:sz w:val="28"/>
          <w:szCs w:val="28"/>
          <w:rtl/>
        </w:rPr>
        <w:t>وتَطمَعُ</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نصيبِها</w:t>
      </w:r>
      <w:r w:rsidRPr="00ED0E28">
        <w:rPr>
          <w:rFonts w:cs="Arial"/>
          <w:sz w:val="28"/>
          <w:szCs w:val="28"/>
          <w:rtl/>
        </w:rPr>
        <w:t xml:space="preserve"> </w:t>
      </w:r>
      <w:r w:rsidRPr="00ED0E28">
        <w:rPr>
          <w:rFonts w:cs="Arial" w:hint="cs"/>
          <w:sz w:val="28"/>
          <w:szCs w:val="28"/>
          <w:rtl/>
        </w:rPr>
        <w:t>منه؛</w:t>
      </w:r>
      <w:r w:rsidRPr="00ED0E28">
        <w:rPr>
          <w:rFonts w:cs="Arial"/>
          <w:sz w:val="28"/>
          <w:szCs w:val="28"/>
          <w:rtl/>
        </w:rPr>
        <w:t xml:space="preserve"> </w:t>
      </w:r>
      <w:r w:rsidRPr="00ED0E28">
        <w:rPr>
          <w:rFonts w:cs="Arial" w:hint="cs"/>
          <w:sz w:val="28"/>
          <w:szCs w:val="28"/>
          <w:rtl/>
        </w:rPr>
        <w:t>لأنَّه</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حَقَّ</w:t>
      </w:r>
      <w:r w:rsidRPr="00ED0E28">
        <w:rPr>
          <w:rFonts w:cs="Arial"/>
          <w:sz w:val="28"/>
          <w:szCs w:val="28"/>
          <w:rtl/>
        </w:rPr>
        <w:t xml:space="preserve"> </w:t>
      </w:r>
      <w:r w:rsidRPr="00ED0E28">
        <w:rPr>
          <w:rFonts w:cs="Arial" w:hint="cs"/>
          <w:sz w:val="28"/>
          <w:szCs w:val="28"/>
          <w:rtl/>
        </w:rPr>
        <w:t>لهم</w:t>
      </w:r>
      <w:r w:rsidRPr="00ED0E28">
        <w:rPr>
          <w:rFonts w:cs="Arial"/>
          <w:sz w:val="28"/>
          <w:szCs w:val="28"/>
          <w:rtl/>
        </w:rPr>
        <w:t xml:space="preserve"> </w:t>
      </w:r>
      <w:r w:rsidRPr="00ED0E28">
        <w:rPr>
          <w:rFonts w:cs="Arial" w:hint="cs"/>
          <w:sz w:val="28"/>
          <w:szCs w:val="28"/>
          <w:rtl/>
        </w:rPr>
        <w:t>معلومٌ</w:t>
      </w:r>
      <w:r w:rsidRPr="00ED0E28">
        <w:rPr>
          <w:rFonts w:cs="Arial"/>
          <w:sz w:val="28"/>
          <w:szCs w:val="28"/>
          <w:rtl/>
        </w:rPr>
        <w:t xml:space="preserve"> </w:t>
      </w:r>
      <w:r w:rsidRPr="00ED0E28">
        <w:rPr>
          <w:rFonts w:cs="Arial" w:hint="cs"/>
          <w:sz w:val="28"/>
          <w:szCs w:val="28"/>
          <w:rtl/>
        </w:rPr>
        <w:t>فيه،</w:t>
      </w:r>
      <w:r w:rsidRPr="00ED0E28">
        <w:rPr>
          <w:rFonts w:cs="Arial"/>
          <w:sz w:val="28"/>
          <w:szCs w:val="28"/>
          <w:rtl/>
        </w:rPr>
        <w:t xml:space="preserve"> </w:t>
      </w:r>
      <w:r w:rsidRPr="00ED0E28">
        <w:rPr>
          <w:rFonts w:cs="Arial" w:hint="cs"/>
          <w:sz w:val="28"/>
          <w:szCs w:val="28"/>
          <w:rtl/>
        </w:rPr>
        <w:t>وزادَ</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استغرابِ</w:t>
      </w:r>
      <w:r w:rsidRPr="00ED0E28">
        <w:rPr>
          <w:rFonts w:cs="Arial"/>
          <w:sz w:val="28"/>
          <w:szCs w:val="28"/>
          <w:rtl/>
        </w:rPr>
        <w:t xml:space="preserve"> </w:t>
      </w:r>
      <w:r w:rsidRPr="00ED0E28">
        <w:rPr>
          <w:rFonts w:cs="Arial" w:hint="cs"/>
          <w:sz w:val="28"/>
          <w:szCs w:val="28"/>
          <w:rtl/>
        </w:rPr>
        <w:t>الأنصارِ</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الذين</w:t>
      </w:r>
      <w:r w:rsidRPr="00ED0E28">
        <w:rPr>
          <w:rFonts w:cs="Arial"/>
          <w:sz w:val="28"/>
          <w:szCs w:val="28"/>
          <w:rtl/>
        </w:rPr>
        <w:t xml:space="preserve"> </w:t>
      </w:r>
      <w:r w:rsidRPr="00ED0E28">
        <w:rPr>
          <w:rFonts w:cs="Arial" w:hint="cs"/>
          <w:sz w:val="28"/>
          <w:szCs w:val="28"/>
          <w:rtl/>
        </w:rPr>
        <w:t>أعطاهُم</w:t>
      </w:r>
      <w:r w:rsidRPr="00ED0E28">
        <w:rPr>
          <w:rFonts w:cs="Arial"/>
          <w:sz w:val="28"/>
          <w:szCs w:val="28"/>
          <w:rtl/>
        </w:rPr>
        <w:t xml:space="preserve"> </w:t>
      </w:r>
      <w:r w:rsidRPr="00ED0E28">
        <w:rPr>
          <w:rFonts w:cs="Arial" w:hint="cs"/>
          <w:sz w:val="28"/>
          <w:szCs w:val="28"/>
          <w:rtl/>
        </w:rPr>
        <w:t>رسولُ</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أَدْبَرُوا</w:t>
      </w:r>
      <w:r w:rsidRPr="00ED0E28">
        <w:rPr>
          <w:rFonts w:cs="Arial"/>
          <w:sz w:val="28"/>
          <w:szCs w:val="28"/>
          <w:rtl/>
        </w:rPr>
        <w:t xml:space="preserve"> </w:t>
      </w:r>
      <w:r w:rsidRPr="00ED0E28">
        <w:rPr>
          <w:rFonts w:cs="Arial" w:hint="cs"/>
          <w:sz w:val="28"/>
          <w:szCs w:val="28"/>
          <w:rtl/>
        </w:rPr>
        <w:t>عنه</w:t>
      </w:r>
      <w:r w:rsidRPr="00ED0E28">
        <w:rPr>
          <w:rFonts w:cs="Arial"/>
          <w:sz w:val="28"/>
          <w:szCs w:val="28"/>
          <w:rtl/>
        </w:rPr>
        <w:t xml:space="preserve"> </w:t>
      </w:r>
      <w:r w:rsidRPr="00ED0E28">
        <w:rPr>
          <w:rFonts w:cs="Arial" w:hint="cs"/>
          <w:sz w:val="28"/>
          <w:szCs w:val="28"/>
          <w:rtl/>
        </w:rPr>
        <w:t>ولم</w:t>
      </w:r>
      <w:r w:rsidRPr="00ED0E28">
        <w:rPr>
          <w:rFonts w:cs="Arial"/>
          <w:sz w:val="28"/>
          <w:szCs w:val="28"/>
          <w:rtl/>
        </w:rPr>
        <w:t xml:space="preserve"> </w:t>
      </w:r>
      <w:r w:rsidRPr="00ED0E28">
        <w:rPr>
          <w:rFonts w:cs="Arial" w:hint="cs"/>
          <w:sz w:val="28"/>
          <w:szCs w:val="28"/>
          <w:rtl/>
        </w:rPr>
        <w:t>يُقاتِلُوا</w:t>
      </w:r>
      <w:r w:rsidRPr="00ED0E28">
        <w:rPr>
          <w:rFonts w:cs="Arial"/>
          <w:sz w:val="28"/>
          <w:szCs w:val="28"/>
          <w:rtl/>
        </w:rPr>
        <w:t xml:space="preserve"> </w:t>
      </w:r>
      <w:r w:rsidRPr="00ED0E28">
        <w:rPr>
          <w:rFonts w:cs="Arial" w:hint="cs"/>
          <w:sz w:val="28"/>
          <w:szCs w:val="28"/>
          <w:rtl/>
        </w:rPr>
        <w:t>معه</w:t>
      </w:r>
      <w:r w:rsidRPr="00ED0E28">
        <w:rPr>
          <w:rFonts w:cs="Arial"/>
          <w:sz w:val="28"/>
          <w:szCs w:val="28"/>
          <w:rtl/>
        </w:rPr>
        <w:t>.</w:t>
      </w:r>
    </w:p>
    <w:p w:rsidR="0037592F" w:rsidRDefault="0037592F" w:rsidP="0037592F">
      <w:pPr>
        <w:bidi/>
        <w:jc w:val="both"/>
        <w:rPr>
          <w:rFonts w:cs="Arial"/>
          <w:sz w:val="28"/>
          <w:szCs w:val="28"/>
          <w:rtl/>
        </w:rPr>
      </w:pPr>
      <w:r w:rsidRPr="00ED0E28">
        <w:rPr>
          <w:rFonts w:cs="Arial" w:hint="cs"/>
          <w:sz w:val="28"/>
          <w:szCs w:val="28"/>
          <w:rtl/>
        </w:rPr>
        <w:t>وذهَبَ</w:t>
      </w:r>
      <w:r w:rsidRPr="00ED0E28">
        <w:rPr>
          <w:rFonts w:cs="Arial"/>
          <w:sz w:val="28"/>
          <w:szCs w:val="28"/>
          <w:rtl/>
        </w:rPr>
        <w:t xml:space="preserve"> </w:t>
      </w:r>
      <w:r w:rsidRPr="00ED0E28">
        <w:rPr>
          <w:rFonts w:cs="Arial" w:hint="cs"/>
          <w:sz w:val="28"/>
          <w:szCs w:val="28"/>
          <w:rtl/>
        </w:rPr>
        <w:t>بعضُهم</w:t>
      </w:r>
      <w:r w:rsidRPr="00ED0E28">
        <w:rPr>
          <w:rFonts w:cs="Arial"/>
          <w:sz w:val="28"/>
          <w:szCs w:val="28"/>
          <w:rtl/>
        </w:rPr>
        <w:t xml:space="preserve">: </w:t>
      </w:r>
      <w:r w:rsidRPr="00ED0E28">
        <w:rPr>
          <w:rFonts w:cs="Arial" w:hint="cs"/>
          <w:sz w:val="28"/>
          <w:szCs w:val="28"/>
          <w:rtl/>
        </w:rPr>
        <w:t>إلى</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الغنيمةَ</w:t>
      </w:r>
      <w:r w:rsidRPr="00ED0E28">
        <w:rPr>
          <w:rFonts w:cs="Arial"/>
          <w:sz w:val="28"/>
          <w:szCs w:val="28"/>
          <w:rtl/>
        </w:rPr>
        <w:t xml:space="preserve"> </w:t>
      </w:r>
      <w:r w:rsidRPr="00ED0E28">
        <w:rPr>
          <w:rFonts w:cs="Arial" w:hint="cs"/>
          <w:sz w:val="28"/>
          <w:szCs w:val="28"/>
          <w:rtl/>
        </w:rPr>
        <w:t>لم</w:t>
      </w:r>
      <w:r w:rsidRPr="00ED0E28">
        <w:rPr>
          <w:rFonts w:cs="Arial"/>
          <w:sz w:val="28"/>
          <w:szCs w:val="28"/>
          <w:rtl/>
        </w:rPr>
        <w:t xml:space="preserve"> </w:t>
      </w:r>
      <w:r w:rsidRPr="00ED0E28">
        <w:rPr>
          <w:rFonts w:cs="Arial" w:hint="cs"/>
          <w:sz w:val="28"/>
          <w:szCs w:val="28"/>
          <w:rtl/>
        </w:rPr>
        <w:t>تُخمَّسْ</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حُنَيْنٍ،</w:t>
      </w:r>
      <w:r w:rsidRPr="00ED0E28">
        <w:rPr>
          <w:rFonts w:cs="Arial"/>
          <w:sz w:val="28"/>
          <w:szCs w:val="28"/>
          <w:rtl/>
        </w:rPr>
        <w:t xml:space="preserve"> </w:t>
      </w:r>
      <w:r w:rsidRPr="00ED0E28">
        <w:rPr>
          <w:rFonts w:cs="Arial" w:hint="cs"/>
          <w:sz w:val="28"/>
          <w:szCs w:val="28"/>
          <w:rtl/>
        </w:rPr>
        <w:t>وأنَّ</w:t>
      </w:r>
      <w:r w:rsidRPr="00ED0E28">
        <w:rPr>
          <w:rFonts w:cs="Arial"/>
          <w:sz w:val="28"/>
          <w:szCs w:val="28"/>
          <w:rtl/>
        </w:rPr>
        <w:t xml:space="preserve"> </w:t>
      </w:r>
      <w:r w:rsidRPr="00ED0E28">
        <w:rPr>
          <w:rFonts w:cs="Arial" w:hint="cs"/>
          <w:sz w:val="28"/>
          <w:szCs w:val="28"/>
          <w:rtl/>
        </w:rPr>
        <w:t>ذلك</w:t>
      </w:r>
      <w:r w:rsidRPr="00ED0E28">
        <w:rPr>
          <w:rFonts w:cs="Arial"/>
          <w:sz w:val="28"/>
          <w:szCs w:val="28"/>
          <w:rtl/>
        </w:rPr>
        <w:t xml:space="preserve"> </w:t>
      </w:r>
      <w:r w:rsidRPr="00ED0E28">
        <w:rPr>
          <w:rFonts w:cs="Arial" w:hint="cs"/>
          <w:sz w:val="28"/>
          <w:szCs w:val="28"/>
          <w:rtl/>
        </w:rPr>
        <w:t>خاصٌّ</w:t>
      </w:r>
      <w:r w:rsidRPr="00ED0E28">
        <w:rPr>
          <w:rFonts w:cs="Arial"/>
          <w:sz w:val="28"/>
          <w:szCs w:val="28"/>
          <w:rtl/>
        </w:rPr>
        <w:t xml:space="preserve"> </w:t>
      </w:r>
      <w:r w:rsidRPr="00ED0E28">
        <w:rPr>
          <w:rFonts w:cs="Arial" w:hint="cs"/>
          <w:sz w:val="28"/>
          <w:szCs w:val="28"/>
          <w:rtl/>
        </w:rPr>
        <w:t>بالنبيِّ</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ولا</w:t>
      </w:r>
      <w:r w:rsidRPr="00ED0E28">
        <w:rPr>
          <w:rFonts w:cs="Arial"/>
          <w:sz w:val="28"/>
          <w:szCs w:val="28"/>
          <w:rtl/>
        </w:rPr>
        <w:t xml:space="preserve"> </w:t>
      </w:r>
      <w:r w:rsidRPr="00ED0E28">
        <w:rPr>
          <w:rFonts w:cs="Arial" w:hint="cs"/>
          <w:sz w:val="28"/>
          <w:szCs w:val="28"/>
          <w:rtl/>
        </w:rPr>
        <w:t>يكونُ</w:t>
      </w:r>
      <w:r w:rsidRPr="00ED0E28">
        <w:rPr>
          <w:rFonts w:cs="Arial"/>
          <w:sz w:val="28"/>
          <w:szCs w:val="28"/>
          <w:rtl/>
        </w:rPr>
        <w:t xml:space="preserve"> </w:t>
      </w:r>
      <w:r w:rsidRPr="00ED0E28">
        <w:rPr>
          <w:rFonts w:cs="Arial" w:hint="cs"/>
          <w:sz w:val="28"/>
          <w:szCs w:val="28"/>
          <w:rtl/>
        </w:rPr>
        <w:t>لغيرِه؛</w:t>
      </w:r>
      <w:r w:rsidRPr="00ED0E28">
        <w:rPr>
          <w:rFonts w:cs="Arial"/>
          <w:sz w:val="28"/>
          <w:szCs w:val="28"/>
          <w:rtl/>
        </w:rPr>
        <w:t xml:space="preserve"> </w:t>
      </w:r>
      <w:r w:rsidRPr="00ED0E28">
        <w:rPr>
          <w:rFonts w:cs="Arial" w:hint="cs"/>
          <w:sz w:val="28"/>
          <w:szCs w:val="28"/>
          <w:rtl/>
        </w:rPr>
        <w:t>وذلك</w:t>
      </w:r>
      <w:r w:rsidRPr="00ED0E28">
        <w:rPr>
          <w:rFonts w:cs="Arial"/>
          <w:sz w:val="28"/>
          <w:szCs w:val="28"/>
          <w:rtl/>
        </w:rPr>
        <w:t xml:space="preserve"> </w:t>
      </w:r>
      <w:r w:rsidRPr="00ED0E28">
        <w:rPr>
          <w:rFonts w:cs="Arial" w:hint="cs"/>
          <w:sz w:val="28"/>
          <w:szCs w:val="28"/>
          <w:rtl/>
        </w:rPr>
        <w:t>أنَّه</w:t>
      </w:r>
      <w:r w:rsidRPr="00ED0E28">
        <w:rPr>
          <w:rFonts w:cs="Arial"/>
          <w:sz w:val="28"/>
          <w:szCs w:val="28"/>
          <w:rtl/>
        </w:rPr>
        <w:t xml:space="preserve"> </w:t>
      </w:r>
      <w:r w:rsidRPr="00ED0E28">
        <w:rPr>
          <w:rFonts w:cs="Arial" w:hint="cs"/>
          <w:sz w:val="28"/>
          <w:szCs w:val="28"/>
          <w:rtl/>
        </w:rPr>
        <w:t>يَملِكُ</w:t>
      </w:r>
      <w:r w:rsidRPr="00ED0E28">
        <w:rPr>
          <w:rFonts w:cs="Arial"/>
          <w:sz w:val="28"/>
          <w:szCs w:val="28"/>
          <w:rtl/>
        </w:rPr>
        <w:t xml:space="preserve"> </w:t>
      </w:r>
      <w:r w:rsidRPr="00ED0E28">
        <w:rPr>
          <w:rFonts w:cs="Arial" w:hint="cs"/>
          <w:sz w:val="28"/>
          <w:szCs w:val="28"/>
          <w:rtl/>
        </w:rPr>
        <w:t>عِوضًا</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الغنيمةِ</w:t>
      </w:r>
      <w:r w:rsidRPr="00ED0E28">
        <w:rPr>
          <w:rFonts w:cs="Arial"/>
          <w:sz w:val="28"/>
          <w:szCs w:val="28"/>
          <w:rtl/>
        </w:rPr>
        <w:t xml:space="preserve"> </w:t>
      </w:r>
      <w:r w:rsidRPr="00ED0E28">
        <w:rPr>
          <w:rFonts w:cs="Arial" w:hint="cs"/>
          <w:sz w:val="28"/>
          <w:szCs w:val="28"/>
          <w:rtl/>
        </w:rPr>
        <w:t>يخُصُّ</w:t>
      </w:r>
      <w:r w:rsidRPr="00ED0E28">
        <w:rPr>
          <w:rFonts w:cs="Arial"/>
          <w:sz w:val="28"/>
          <w:szCs w:val="28"/>
          <w:rtl/>
        </w:rPr>
        <w:t xml:space="preserve"> </w:t>
      </w:r>
      <w:r w:rsidRPr="00ED0E28">
        <w:rPr>
          <w:rFonts w:cs="Arial" w:hint="cs"/>
          <w:sz w:val="28"/>
          <w:szCs w:val="28"/>
          <w:rtl/>
        </w:rPr>
        <w:t>به</w:t>
      </w:r>
      <w:r w:rsidRPr="00ED0E28">
        <w:rPr>
          <w:rFonts w:cs="Arial"/>
          <w:sz w:val="28"/>
          <w:szCs w:val="28"/>
          <w:rtl/>
        </w:rPr>
        <w:t xml:space="preserve"> </w:t>
      </w:r>
      <w:r w:rsidRPr="00ED0E28">
        <w:rPr>
          <w:rFonts w:cs="Arial" w:hint="cs"/>
          <w:sz w:val="28"/>
          <w:szCs w:val="28"/>
          <w:rtl/>
        </w:rPr>
        <w:t>أهلَها،</w:t>
      </w:r>
      <w:r w:rsidRPr="00ED0E28">
        <w:rPr>
          <w:rFonts w:cs="Arial"/>
          <w:sz w:val="28"/>
          <w:szCs w:val="28"/>
          <w:rtl/>
        </w:rPr>
        <w:t xml:space="preserve"> </w:t>
      </w:r>
      <w:r w:rsidRPr="00ED0E28">
        <w:rPr>
          <w:rFonts w:cs="Arial" w:hint="cs"/>
          <w:sz w:val="28"/>
          <w:szCs w:val="28"/>
          <w:rtl/>
        </w:rPr>
        <w:t>وهو</w:t>
      </w:r>
      <w:r w:rsidRPr="00ED0E28">
        <w:rPr>
          <w:rFonts w:cs="Arial"/>
          <w:sz w:val="28"/>
          <w:szCs w:val="28"/>
          <w:rtl/>
        </w:rPr>
        <w:t xml:space="preserve"> </w:t>
      </w:r>
      <w:r w:rsidRPr="00ED0E28">
        <w:rPr>
          <w:rFonts w:cs="Arial" w:hint="cs"/>
          <w:sz w:val="28"/>
          <w:szCs w:val="28"/>
          <w:rtl/>
        </w:rPr>
        <w:t>نفسُهُ،</w:t>
      </w:r>
      <w:r w:rsidRPr="00ED0E28">
        <w:rPr>
          <w:rFonts w:cs="Arial"/>
          <w:sz w:val="28"/>
          <w:szCs w:val="28"/>
          <w:rtl/>
        </w:rPr>
        <w:t xml:space="preserve"> </w:t>
      </w:r>
      <w:r w:rsidRPr="00ED0E28">
        <w:rPr>
          <w:rFonts w:cs="Arial" w:hint="cs"/>
          <w:sz w:val="28"/>
          <w:szCs w:val="28"/>
          <w:rtl/>
        </w:rPr>
        <w:t>فقُرْبُ</w:t>
      </w:r>
      <w:r w:rsidRPr="00ED0E28">
        <w:rPr>
          <w:rFonts w:cs="Arial"/>
          <w:sz w:val="28"/>
          <w:szCs w:val="28"/>
          <w:rtl/>
        </w:rPr>
        <w:t xml:space="preserve"> </w:t>
      </w:r>
      <w:r w:rsidRPr="00ED0E28">
        <w:rPr>
          <w:rFonts w:cs="Arial" w:hint="cs"/>
          <w:sz w:val="28"/>
          <w:szCs w:val="28"/>
          <w:rtl/>
        </w:rPr>
        <w:t>النبيِّ</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أعظَمُ</w:t>
      </w:r>
      <w:r w:rsidRPr="00ED0E28">
        <w:rPr>
          <w:rFonts w:cs="Arial"/>
          <w:sz w:val="28"/>
          <w:szCs w:val="28"/>
          <w:rtl/>
        </w:rPr>
        <w:t xml:space="preserve"> </w:t>
      </w:r>
      <w:r w:rsidRPr="00ED0E28">
        <w:rPr>
          <w:rFonts w:cs="Arial" w:hint="cs"/>
          <w:sz w:val="28"/>
          <w:szCs w:val="28"/>
          <w:rtl/>
        </w:rPr>
        <w:t>مَغنَمٍ؛</w:t>
      </w:r>
      <w:r w:rsidRPr="00ED0E28">
        <w:rPr>
          <w:rFonts w:cs="Arial"/>
          <w:sz w:val="28"/>
          <w:szCs w:val="28"/>
          <w:rtl/>
        </w:rPr>
        <w:t xml:space="preserve"> </w:t>
      </w:r>
      <w:r w:rsidRPr="00ED0E28">
        <w:rPr>
          <w:rFonts w:cs="Arial" w:hint="cs"/>
          <w:sz w:val="28"/>
          <w:szCs w:val="28"/>
          <w:rtl/>
        </w:rPr>
        <w:t>ولذا</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w:t>
      </w:r>
      <w:r w:rsidRPr="00ED0E28">
        <w:rPr>
          <w:rFonts w:cs="Arial" w:hint="cs"/>
          <w:sz w:val="28"/>
          <w:szCs w:val="28"/>
          <w:rtl/>
        </w:rPr>
        <w:t>أَلاَ</w:t>
      </w:r>
      <w:r w:rsidRPr="00ED0E28">
        <w:rPr>
          <w:rFonts w:cs="Arial"/>
          <w:sz w:val="28"/>
          <w:szCs w:val="28"/>
          <w:rtl/>
        </w:rPr>
        <w:t xml:space="preserve"> </w:t>
      </w:r>
      <w:r w:rsidRPr="00ED0E28">
        <w:rPr>
          <w:rFonts w:cs="Arial" w:hint="cs"/>
          <w:sz w:val="28"/>
          <w:szCs w:val="28"/>
          <w:rtl/>
        </w:rPr>
        <w:t>تَرْضَوْنَ</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يَذْهَبَ</w:t>
      </w:r>
      <w:r w:rsidRPr="00ED0E28">
        <w:rPr>
          <w:rFonts w:cs="Arial"/>
          <w:sz w:val="28"/>
          <w:szCs w:val="28"/>
          <w:rtl/>
        </w:rPr>
        <w:t xml:space="preserve"> </w:t>
      </w:r>
      <w:r w:rsidRPr="00ED0E28">
        <w:rPr>
          <w:rFonts w:cs="Arial" w:hint="cs"/>
          <w:sz w:val="28"/>
          <w:szCs w:val="28"/>
          <w:rtl/>
        </w:rPr>
        <w:t>النَّاسُ</w:t>
      </w:r>
      <w:r w:rsidRPr="00ED0E28">
        <w:rPr>
          <w:rFonts w:cs="Arial"/>
          <w:sz w:val="28"/>
          <w:szCs w:val="28"/>
          <w:rtl/>
        </w:rPr>
        <w:t xml:space="preserve"> </w:t>
      </w:r>
      <w:r w:rsidRPr="00ED0E28">
        <w:rPr>
          <w:rFonts w:cs="Arial" w:hint="cs"/>
          <w:sz w:val="28"/>
          <w:szCs w:val="28"/>
          <w:rtl/>
        </w:rPr>
        <w:t>بِالدُّنْيَا،</w:t>
      </w:r>
      <w:r w:rsidRPr="00ED0E28">
        <w:rPr>
          <w:rFonts w:cs="Arial"/>
          <w:sz w:val="28"/>
          <w:szCs w:val="28"/>
          <w:rtl/>
        </w:rPr>
        <w:t xml:space="preserve"> </w:t>
      </w:r>
      <w:r w:rsidRPr="00ED0E28">
        <w:rPr>
          <w:rFonts w:cs="Arial" w:hint="cs"/>
          <w:sz w:val="28"/>
          <w:szCs w:val="28"/>
          <w:rtl/>
        </w:rPr>
        <w:t>وَتَذْهَبُونَ</w:t>
      </w:r>
      <w:r w:rsidRPr="00ED0E28">
        <w:rPr>
          <w:rFonts w:cs="Arial"/>
          <w:sz w:val="28"/>
          <w:szCs w:val="28"/>
          <w:rtl/>
        </w:rPr>
        <w:t xml:space="preserve"> </w:t>
      </w:r>
      <w:r w:rsidRPr="00ED0E28">
        <w:rPr>
          <w:rFonts w:cs="Arial" w:hint="cs"/>
          <w:sz w:val="28"/>
          <w:szCs w:val="28"/>
          <w:rtl/>
        </w:rPr>
        <w:t>بِرَسُولِ</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تَحُوزُونَهُ</w:t>
      </w:r>
      <w:r w:rsidRPr="00ED0E28">
        <w:rPr>
          <w:rFonts w:cs="Arial"/>
          <w:sz w:val="28"/>
          <w:szCs w:val="28"/>
          <w:rtl/>
        </w:rPr>
        <w:t xml:space="preserve"> </w:t>
      </w:r>
      <w:r w:rsidRPr="00ED0E28">
        <w:rPr>
          <w:rFonts w:cs="Arial" w:hint="cs"/>
          <w:sz w:val="28"/>
          <w:szCs w:val="28"/>
          <w:rtl/>
        </w:rPr>
        <w:t>إِلَى</w:t>
      </w:r>
      <w:r w:rsidRPr="00ED0E28">
        <w:rPr>
          <w:rFonts w:cs="Arial"/>
          <w:sz w:val="28"/>
          <w:szCs w:val="28"/>
          <w:rtl/>
        </w:rPr>
        <w:t xml:space="preserve"> </w:t>
      </w:r>
      <w:r w:rsidRPr="00ED0E28">
        <w:rPr>
          <w:rFonts w:cs="Arial" w:hint="cs"/>
          <w:sz w:val="28"/>
          <w:szCs w:val="28"/>
          <w:rtl/>
        </w:rPr>
        <w:t>بُيُوتِكُمْ؟</w:t>
      </w:r>
      <w:r w:rsidRPr="00ED0E28">
        <w:rPr>
          <w:rFonts w:cs="Arial"/>
          <w:sz w:val="28"/>
          <w:szCs w:val="28"/>
          <w:rtl/>
        </w:rPr>
        <w:t xml:space="preserve">!)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أخرَجَهُ</w:t>
      </w:r>
      <w:r w:rsidRPr="00ED0E28">
        <w:rPr>
          <w:rFonts w:cs="Arial"/>
          <w:sz w:val="28"/>
          <w:szCs w:val="28"/>
          <w:rtl/>
        </w:rPr>
        <w:t xml:space="preserve"> </w:t>
      </w:r>
      <w:r w:rsidRPr="00ED0E28">
        <w:rPr>
          <w:rFonts w:cs="Arial" w:hint="cs"/>
          <w:sz w:val="28"/>
          <w:szCs w:val="28"/>
          <w:rtl/>
        </w:rPr>
        <w:t>الشيخانِ</w:t>
      </w:r>
      <w:r>
        <w:rPr>
          <w:rFonts w:cs="Arial" w:hint="cs"/>
          <w:sz w:val="28"/>
          <w:szCs w:val="28"/>
          <w:rtl/>
        </w:rPr>
        <w:t>(1).</w:t>
      </w:r>
    </w:p>
    <w:p w:rsidR="0037592F" w:rsidRPr="00ED0E28" w:rsidRDefault="0037592F" w:rsidP="0037592F">
      <w:pPr>
        <w:bidi/>
        <w:jc w:val="both"/>
        <w:rPr>
          <w:sz w:val="28"/>
          <w:szCs w:val="28"/>
        </w:rPr>
      </w:pPr>
      <w:r w:rsidRPr="00ED0E28">
        <w:rPr>
          <w:rFonts w:cs="Arial" w:hint="cs"/>
          <w:sz w:val="28"/>
          <w:szCs w:val="28"/>
          <w:rtl/>
        </w:rPr>
        <w:t>وليس</w:t>
      </w:r>
      <w:r w:rsidRPr="00ED0E28">
        <w:rPr>
          <w:rFonts w:cs="Arial"/>
          <w:sz w:val="28"/>
          <w:szCs w:val="28"/>
          <w:rtl/>
        </w:rPr>
        <w:t xml:space="preserve"> </w:t>
      </w:r>
      <w:r w:rsidRPr="00ED0E28">
        <w:rPr>
          <w:rFonts w:cs="Arial" w:hint="cs"/>
          <w:sz w:val="28"/>
          <w:szCs w:val="28"/>
          <w:rtl/>
        </w:rPr>
        <w:t>لأميرٍ</w:t>
      </w:r>
      <w:r w:rsidRPr="00ED0E28">
        <w:rPr>
          <w:rFonts w:cs="Arial"/>
          <w:sz w:val="28"/>
          <w:szCs w:val="28"/>
          <w:rtl/>
        </w:rPr>
        <w:t xml:space="preserve"> </w:t>
      </w:r>
      <w:r w:rsidRPr="00ED0E28">
        <w:rPr>
          <w:rFonts w:cs="Arial" w:hint="cs"/>
          <w:sz w:val="28"/>
          <w:szCs w:val="28"/>
          <w:rtl/>
        </w:rPr>
        <w:t>ولا</w:t>
      </w:r>
      <w:r w:rsidRPr="00ED0E28">
        <w:rPr>
          <w:rFonts w:cs="Arial"/>
          <w:sz w:val="28"/>
          <w:szCs w:val="28"/>
          <w:rtl/>
        </w:rPr>
        <w:t xml:space="preserve"> </w:t>
      </w:r>
      <w:r w:rsidRPr="00ED0E28">
        <w:rPr>
          <w:rFonts w:cs="Arial" w:hint="cs"/>
          <w:sz w:val="28"/>
          <w:szCs w:val="28"/>
          <w:rtl/>
        </w:rPr>
        <w:t>لخليفةٍ</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يقولَ</w:t>
      </w:r>
      <w:r w:rsidRPr="00ED0E28">
        <w:rPr>
          <w:rFonts w:cs="Arial"/>
          <w:sz w:val="28"/>
          <w:szCs w:val="28"/>
          <w:rtl/>
        </w:rPr>
        <w:t xml:space="preserve"> </w:t>
      </w:r>
      <w:r w:rsidRPr="00ED0E28">
        <w:rPr>
          <w:rFonts w:cs="Arial" w:hint="cs"/>
          <w:sz w:val="28"/>
          <w:szCs w:val="28"/>
          <w:rtl/>
        </w:rPr>
        <w:t>ذلك</w:t>
      </w:r>
      <w:r w:rsidRPr="00ED0E28">
        <w:rPr>
          <w:rFonts w:cs="Arial"/>
          <w:sz w:val="28"/>
          <w:szCs w:val="28"/>
          <w:rtl/>
        </w:rPr>
        <w:t xml:space="preserve"> </w:t>
      </w:r>
      <w:r w:rsidRPr="00ED0E28">
        <w:rPr>
          <w:rFonts w:cs="Arial" w:hint="cs"/>
          <w:sz w:val="28"/>
          <w:szCs w:val="28"/>
          <w:rtl/>
        </w:rPr>
        <w:t>لجيشِهِ</w:t>
      </w:r>
      <w:r w:rsidRPr="00ED0E28">
        <w:rPr>
          <w:rFonts w:cs="Arial"/>
          <w:sz w:val="28"/>
          <w:szCs w:val="28"/>
          <w:rtl/>
        </w:rPr>
        <w:t xml:space="preserve"> </w:t>
      </w:r>
      <w:r w:rsidRPr="00ED0E28">
        <w:rPr>
          <w:rFonts w:cs="Arial" w:hint="cs"/>
          <w:sz w:val="28"/>
          <w:szCs w:val="28"/>
          <w:rtl/>
        </w:rPr>
        <w:t>ولا</w:t>
      </w:r>
      <w:r w:rsidRPr="00ED0E28">
        <w:rPr>
          <w:rFonts w:cs="Arial"/>
          <w:sz w:val="28"/>
          <w:szCs w:val="28"/>
          <w:rtl/>
        </w:rPr>
        <w:t xml:space="preserve"> </w:t>
      </w:r>
      <w:r w:rsidRPr="00ED0E28">
        <w:rPr>
          <w:rFonts w:cs="Arial" w:hint="cs"/>
          <w:sz w:val="28"/>
          <w:szCs w:val="28"/>
          <w:rtl/>
        </w:rPr>
        <w:t>لجُنْدِهِ؛</w:t>
      </w:r>
      <w:r w:rsidRPr="00ED0E28">
        <w:rPr>
          <w:rFonts w:cs="Arial"/>
          <w:sz w:val="28"/>
          <w:szCs w:val="28"/>
          <w:rtl/>
        </w:rPr>
        <w:t xml:space="preserve"> </w:t>
      </w:r>
      <w:r w:rsidRPr="00ED0E28">
        <w:rPr>
          <w:rFonts w:cs="Arial" w:hint="cs"/>
          <w:sz w:val="28"/>
          <w:szCs w:val="28"/>
          <w:rtl/>
        </w:rPr>
        <w:t>لأنَّه</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يُماثِلُ</w:t>
      </w:r>
      <w:r w:rsidRPr="00ED0E28">
        <w:rPr>
          <w:rFonts w:cs="Arial"/>
          <w:sz w:val="28"/>
          <w:szCs w:val="28"/>
          <w:rtl/>
        </w:rPr>
        <w:t xml:space="preserve"> </w:t>
      </w:r>
      <w:r w:rsidRPr="00ED0E28">
        <w:rPr>
          <w:rFonts w:cs="Arial" w:hint="cs"/>
          <w:sz w:val="28"/>
          <w:szCs w:val="28"/>
          <w:rtl/>
        </w:rPr>
        <w:t>النبيَّ</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أحدٌ</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فضلِ</w:t>
      </w:r>
      <w:r w:rsidRPr="00ED0E28">
        <w:rPr>
          <w:rFonts w:cs="Arial"/>
          <w:sz w:val="28"/>
          <w:szCs w:val="28"/>
          <w:rtl/>
        </w:rPr>
        <w:t xml:space="preserve"> </w:t>
      </w:r>
      <w:r w:rsidRPr="00ED0E28">
        <w:rPr>
          <w:rFonts w:cs="Arial" w:hint="cs"/>
          <w:sz w:val="28"/>
          <w:szCs w:val="28"/>
          <w:rtl/>
        </w:rPr>
        <w:t>قُرْبِهِ</w:t>
      </w:r>
      <w:r w:rsidRPr="00ED0E28">
        <w:rPr>
          <w:rFonts w:cs="Arial"/>
          <w:sz w:val="28"/>
          <w:szCs w:val="28"/>
          <w:rtl/>
        </w:rPr>
        <w:t xml:space="preserve"> </w:t>
      </w:r>
      <w:r w:rsidRPr="00ED0E28">
        <w:rPr>
          <w:rFonts w:cs="Arial" w:hint="cs"/>
          <w:sz w:val="28"/>
          <w:szCs w:val="28"/>
          <w:rtl/>
        </w:rPr>
        <w:t>وصُحْبتِه</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تركُ</w:t>
      </w:r>
      <w:r w:rsidRPr="00ED0E28">
        <w:rPr>
          <w:rFonts w:cs="Arial"/>
          <w:sz w:val="28"/>
          <w:szCs w:val="28"/>
          <w:rtl/>
        </w:rPr>
        <w:t xml:space="preserve"> </w:t>
      </w:r>
      <w:r w:rsidRPr="00ED0E28">
        <w:rPr>
          <w:rFonts w:cs="Arial" w:hint="cs"/>
          <w:sz w:val="28"/>
          <w:szCs w:val="28"/>
          <w:rtl/>
        </w:rPr>
        <w:t>تقسيمِ</w:t>
      </w:r>
      <w:r w:rsidRPr="00ED0E28">
        <w:rPr>
          <w:rFonts w:cs="Arial"/>
          <w:sz w:val="28"/>
          <w:szCs w:val="28"/>
          <w:rtl/>
        </w:rPr>
        <w:t xml:space="preserve"> </w:t>
      </w:r>
      <w:r w:rsidRPr="00ED0E28">
        <w:rPr>
          <w:rFonts w:cs="Arial" w:hint="cs"/>
          <w:sz w:val="28"/>
          <w:szCs w:val="28"/>
          <w:rtl/>
        </w:rPr>
        <w:t>الغنيمةِ</w:t>
      </w:r>
      <w:r w:rsidRPr="00ED0E28">
        <w:rPr>
          <w:rFonts w:cs="Arial"/>
          <w:sz w:val="28"/>
          <w:szCs w:val="28"/>
          <w:rtl/>
        </w:rPr>
        <w:t xml:space="preserve"> </w:t>
      </w:r>
      <w:r w:rsidRPr="00ED0E28">
        <w:rPr>
          <w:rFonts w:cs="Arial" w:hint="cs"/>
          <w:sz w:val="28"/>
          <w:szCs w:val="28"/>
          <w:rtl/>
        </w:rPr>
        <w:t>للضرورةِ</w:t>
      </w:r>
      <w:r w:rsidRPr="00ED0E28">
        <w:rPr>
          <w:rFonts w:cs="Arial"/>
          <w:sz w:val="28"/>
          <w:szCs w:val="28"/>
          <w:rtl/>
        </w:rPr>
        <w:t>:</w:t>
      </w:r>
    </w:p>
    <w:p w:rsidR="0037592F" w:rsidRDefault="0037592F" w:rsidP="0037592F">
      <w:pPr>
        <w:bidi/>
        <w:jc w:val="both"/>
        <w:rPr>
          <w:sz w:val="28"/>
          <w:szCs w:val="28"/>
          <w:rtl/>
        </w:rPr>
      </w:pPr>
      <w:r w:rsidRPr="00ED0E28">
        <w:rPr>
          <w:rFonts w:cs="Arial" w:hint="cs"/>
          <w:sz w:val="28"/>
          <w:szCs w:val="28"/>
          <w:rtl/>
        </w:rPr>
        <w:t>وإنِ</w:t>
      </w:r>
      <w:r w:rsidRPr="00ED0E28">
        <w:rPr>
          <w:rFonts w:cs="Arial"/>
          <w:sz w:val="28"/>
          <w:szCs w:val="28"/>
          <w:rtl/>
        </w:rPr>
        <w:t xml:space="preserve"> </w:t>
      </w:r>
      <w:r w:rsidRPr="00ED0E28">
        <w:rPr>
          <w:rFonts w:cs="Arial" w:hint="cs"/>
          <w:sz w:val="28"/>
          <w:szCs w:val="28"/>
          <w:rtl/>
        </w:rPr>
        <w:t>اضطُرَّ</w:t>
      </w:r>
      <w:r w:rsidRPr="00ED0E28">
        <w:rPr>
          <w:rFonts w:cs="Arial"/>
          <w:sz w:val="28"/>
          <w:szCs w:val="28"/>
          <w:rtl/>
        </w:rPr>
        <w:t xml:space="preserve"> </w:t>
      </w:r>
      <w:r w:rsidRPr="00ED0E28">
        <w:rPr>
          <w:rFonts w:cs="Arial" w:hint="cs"/>
          <w:sz w:val="28"/>
          <w:szCs w:val="28"/>
          <w:rtl/>
        </w:rPr>
        <w:t>الإمامُ</w:t>
      </w:r>
      <w:r w:rsidRPr="00ED0E28">
        <w:rPr>
          <w:rFonts w:cs="Arial"/>
          <w:sz w:val="28"/>
          <w:szCs w:val="28"/>
          <w:rtl/>
        </w:rPr>
        <w:t xml:space="preserve"> </w:t>
      </w:r>
      <w:r w:rsidRPr="00ED0E28">
        <w:rPr>
          <w:rFonts w:cs="Arial" w:hint="cs"/>
          <w:sz w:val="28"/>
          <w:szCs w:val="28"/>
          <w:rtl/>
        </w:rPr>
        <w:t>لأخذِ</w:t>
      </w:r>
      <w:r w:rsidRPr="00ED0E28">
        <w:rPr>
          <w:rFonts w:cs="Arial"/>
          <w:sz w:val="28"/>
          <w:szCs w:val="28"/>
          <w:rtl/>
        </w:rPr>
        <w:t xml:space="preserve"> </w:t>
      </w:r>
      <w:r w:rsidRPr="00ED0E28">
        <w:rPr>
          <w:rFonts w:cs="Arial" w:hint="cs"/>
          <w:sz w:val="28"/>
          <w:szCs w:val="28"/>
          <w:rtl/>
        </w:rPr>
        <w:t>الغنيمةِ</w:t>
      </w:r>
      <w:r w:rsidRPr="00ED0E28">
        <w:rPr>
          <w:rFonts w:cs="Arial"/>
          <w:sz w:val="28"/>
          <w:szCs w:val="28"/>
          <w:rtl/>
        </w:rPr>
        <w:t xml:space="preserve"> </w:t>
      </w:r>
      <w:r w:rsidRPr="00ED0E28">
        <w:rPr>
          <w:rFonts w:cs="Arial" w:hint="cs"/>
          <w:sz w:val="28"/>
          <w:szCs w:val="28"/>
          <w:rtl/>
        </w:rPr>
        <w:t>أو</w:t>
      </w:r>
      <w:r w:rsidRPr="00ED0E28">
        <w:rPr>
          <w:rFonts w:cs="Arial"/>
          <w:sz w:val="28"/>
          <w:szCs w:val="28"/>
          <w:rtl/>
        </w:rPr>
        <w:t xml:space="preserve"> </w:t>
      </w:r>
      <w:r w:rsidRPr="00ED0E28">
        <w:rPr>
          <w:rFonts w:cs="Arial" w:hint="cs"/>
          <w:sz w:val="28"/>
          <w:szCs w:val="28"/>
          <w:rtl/>
        </w:rPr>
        <w:t>بعضِها</w:t>
      </w:r>
      <w:r w:rsidRPr="00ED0E28">
        <w:rPr>
          <w:rFonts w:cs="Arial"/>
          <w:sz w:val="28"/>
          <w:szCs w:val="28"/>
          <w:rtl/>
        </w:rPr>
        <w:t xml:space="preserve"> </w:t>
      </w:r>
      <w:r w:rsidRPr="00ED0E28">
        <w:rPr>
          <w:rFonts w:cs="Arial" w:hint="cs"/>
          <w:sz w:val="28"/>
          <w:szCs w:val="28"/>
          <w:rtl/>
        </w:rPr>
        <w:t>لِسَدِّ</w:t>
      </w:r>
      <w:r w:rsidRPr="00ED0E28">
        <w:rPr>
          <w:rFonts w:cs="Arial"/>
          <w:sz w:val="28"/>
          <w:szCs w:val="28"/>
          <w:rtl/>
        </w:rPr>
        <w:t xml:space="preserve"> </w:t>
      </w:r>
      <w:r w:rsidRPr="00ED0E28">
        <w:rPr>
          <w:rFonts w:cs="Arial" w:hint="cs"/>
          <w:sz w:val="28"/>
          <w:szCs w:val="28"/>
          <w:rtl/>
        </w:rPr>
        <w:t>ثَغْرٍ</w:t>
      </w:r>
      <w:r w:rsidRPr="00ED0E28">
        <w:rPr>
          <w:rFonts w:cs="Arial"/>
          <w:sz w:val="28"/>
          <w:szCs w:val="28"/>
          <w:rtl/>
        </w:rPr>
        <w:t xml:space="preserve"> </w:t>
      </w:r>
      <w:r w:rsidRPr="00ED0E28">
        <w:rPr>
          <w:rFonts w:cs="Arial" w:hint="cs"/>
          <w:sz w:val="28"/>
          <w:szCs w:val="28"/>
          <w:rtl/>
        </w:rPr>
        <w:t>فُتِحَ</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المُسلِمينَ</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يُغلَقُ</w:t>
      </w:r>
      <w:r w:rsidRPr="00ED0E28">
        <w:rPr>
          <w:rFonts w:cs="Arial"/>
          <w:sz w:val="28"/>
          <w:szCs w:val="28"/>
          <w:rtl/>
        </w:rPr>
        <w:t xml:space="preserve"> </w:t>
      </w:r>
      <w:r w:rsidRPr="00ED0E28">
        <w:rPr>
          <w:rFonts w:cs="Arial" w:hint="cs"/>
          <w:sz w:val="28"/>
          <w:szCs w:val="28"/>
          <w:rtl/>
        </w:rPr>
        <w:t>إلاَّ</w:t>
      </w:r>
      <w:r w:rsidRPr="00ED0E28">
        <w:rPr>
          <w:rFonts w:cs="Arial"/>
          <w:sz w:val="28"/>
          <w:szCs w:val="28"/>
          <w:rtl/>
        </w:rPr>
        <w:t xml:space="preserve"> </w:t>
      </w:r>
      <w:r w:rsidRPr="00ED0E28">
        <w:rPr>
          <w:rFonts w:cs="Arial" w:hint="cs"/>
          <w:sz w:val="28"/>
          <w:szCs w:val="28"/>
          <w:rtl/>
        </w:rPr>
        <w:t>بمالِ</w:t>
      </w:r>
      <w:r w:rsidRPr="00ED0E28">
        <w:rPr>
          <w:rFonts w:cs="Arial"/>
          <w:sz w:val="28"/>
          <w:szCs w:val="28"/>
          <w:rtl/>
        </w:rPr>
        <w:t xml:space="preserve"> </w:t>
      </w:r>
      <w:r w:rsidRPr="00ED0E28">
        <w:rPr>
          <w:rFonts w:cs="Arial" w:hint="cs"/>
          <w:sz w:val="28"/>
          <w:szCs w:val="28"/>
          <w:rtl/>
        </w:rPr>
        <w:t>الغنيمةِ،</w:t>
      </w:r>
      <w:r w:rsidRPr="00ED0E28">
        <w:rPr>
          <w:rFonts w:cs="Arial"/>
          <w:sz w:val="28"/>
          <w:szCs w:val="28"/>
          <w:rtl/>
        </w:rPr>
        <w:t xml:space="preserve"> </w:t>
      </w:r>
      <w:r w:rsidRPr="00ED0E28">
        <w:rPr>
          <w:rFonts w:cs="Arial" w:hint="cs"/>
          <w:sz w:val="28"/>
          <w:szCs w:val="28"/>
          <w:rtl/>
        </w:rPr>
        <w:t>وليس</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ذلك</w:t>
      </w:r>
      <w:r w:rsidRPr="00ED0E28">
        <w:rPr>
          <w:rFonts w:cs="Arial"/>
          <w:sz w:val="28"/>
          <w:szCs w:val="28"/>
          <w:rtl/>
        </w:rPr>
        <w:t xml:space="preserve"> </w:t>
      </w:r>
      <w:r w:rsidRPr="00ED0E28">
        <w:rPr>
          <w:rFonts w:cs="Arial" w:hint="cs"/>
          <w:sz w:val="28"/>
          <w:szCs w:val="28"/>
          <w:rtl/>
        </w:rPr>
        <w:t>طمعٌ</w:t>
      </w:r>
      <w:r w:rsidRPr="00ED0E28">
        <w:rPr>
          <w:rFonts w:cs="Arial"/>
          <w:sz w:val="28"/>
          <w:szCs w:val="28"/>
          <w:rtl/>
        </w:rPr>
        <w:t xml:space="preserve"> </w:t>
      </w:r>
      <w:r w:rsidRPr="00ED0E28">
        <w:rPr>
          <w:rFonts w:cs="Arial" w:hint="cs"/>
          <w:sz w:val="28"/>
          <w:szCs w:val="28"/>
          <w:rtl/>
        </w:rPr>
        <w:t>للإمامِ</w:t>
      </w:r>
      <w:r w:rsidRPr="00ED0E28">
        <w:rPr>
          <w:rFonts w:cs="Arial"/>
          <w:sz w:val="28"/>
          <w:szCs w:val="28"/>
          <w:rtl/>
        </w:rPr>
        <w:t xml:space="preserve"> </w:t>
      </w:r>
      <w:r w:rsidRPr="00ED0E28">
        <w:rPr>
          <w:rFonts w:cs="Arial" w:hint="cs"/>
          <w:sz w:val="28"/>
          <w:szCs w:val="28"/>
          <w:rtl/>
        </w:rPr>
        <w:t>وهوًى</w:t>
      </w:r>
      <w:r w:rsidRPr="00ED0E28">
        <w:rPr>
          <w:rFonts w:cs="Arial"/>
          <w:sz w:val="28"/>
          <w:szCs w:val="28"/>
          <w:rtl/>
        </w:rPr>
        <w:t xml:space="preserve"> </w:t>
      </w:r>
      <w:r w:rsidRPr="00ED0E28">
        <w:rPr>
          <w:rFonts w:cs="Arial" w:hint="cs"/>
          <w:sz w:val="28"/>
          <w:szCs w:val="28"/>
          <w:rtl/>
        </w:rPr>
        <w:t>له</w:t>
      </w:r>
      <w:r w:rsidRPr="00ED0E28">
        <w:rPr>
          <w:rFonts w:cs="Arial"/>
          <w:sz w:val="28"/>
          <w:szCs w:val="28"/>
          <w:rtl/>
        </w:rPr>
        <w:t xml:space="preserve"> </w:t>
      </w:r>
      <w:r w:rsidRPr="00ED0E28">
        <w:rPr>
          <w:rFonts w:cs="Arial" w:hint="cs"/>
          <w:sz w:val="28"/>
          <w:szCs w:val="28"/>
          <w:rtl/>
        </w:rPr>
        <w:t>فيه</w:t>
      </w:r>
      <w:r w:rsidRPr="00ED0E28">
        <w:rPr>
          <w:rFonts w:cs="Arial"/>
          <w:sz w:val="28"/>
          <w:szCs w:val="28"/>
          <w:rtl/>
        </w:rPr>
        <w:t xml:space="preserve"> </w:t>
      </w:r>
      <w:r w:rsidRPr="00ED0E28">
        <w:rPr>
          <w:rFonts w:cs="Arial" w:hint="cs"/>
          <w:sz w:val="28"/>
          <w:szCs w:val="28"/>
          <w:rtl/>
        </w:rPr>
        <w:t>أو</w:t>
      </w:r>
      <w:r w:rsidRPr="00ED0E28">
        <w:rPr>
          <w:rFonts w:cs="Arial"/>
          <w:sz w:val="28"/>
          <w:szCs w:val="28"/>
          <w:rtl/>
        </w:rPr>
        <w:t xml:space="preserve"> </w:t>
      </w:r>
      <w:r w:rsidRPr="00ED0E28">
        <w:rPr>
          <w:rFonts w:cs="Arial" w:hint="cs"/>
          <w:sz w:val="28"/>
          <w:szCs w:val="28"/>
          <w:rtl/>
        </w:rPr>
        <w:t>لقَرابتِه،</w:t>
      </w:r>
      <w:r w:rsidRPr="00ED0E28">
        <w:rPr>
          <w:rFonts w:cs="Arial"/>
          <w:sz w:val="28"/>
          <w:szCs w:val="28"/>
          <w:rtl/>
        </w:rPr>
        <w:t xml:space="preserve"> </w:t>
      </w:r>
      <w:r w:rsidRPr="00ED0E28">
        <w:rPr>
          <w:rFonts w:cs="Arial" w:hint="cs"/>
          <w:sz w:val="28"/>
          <w:szCs w:val="28"/>
          <w:rtl/>
        </w:rPr>
        <w:t>فإنَّ</w:t>
      </w:r>
      <w:r w:rsidRPr="00ED0E28">
        <w:rPr>
          <w:rFonts w:cs="Arial"/>
          <w:sz w:val="28"/>
          <w:szCs w:val="28"/>
          <w:rtl/>
        </w:rPr>
        <w:t xml:space="preserve"> </w:t>
      </w:r>
      <w:r w:rsidRPr="00ED0E28">
        <w:rPr>
          <w:rFonts w:cs="Arial" w:hint="cs"/>
          <w:sz w:val="28"/>
          <w:szCs w:val="28"/>
          <w:rtl/>
        </w:rPr>
        <w:t>ذلك</w:t>
      </w:r>
      <w:r w:rsidRPr="00ED0E28">
        <w:rPr>
          <w:rFonts w:cs="Arial"/>
          <w:sz w:val="28"/>
          <w:szCs w:val="28"/>
          <w:rtl/>
        </w:rPr>
        <w:t xml:space="preserve"> </w:t>
      </w:r>
      <w:r w:rsidRPr="00ED0E28">
        <w:rPr>
          <w:rFonts w:cs="Arial" w:hint="cs"/>
          <w:sz w:val="28"/>
          <w:szCs w:val="28"/>
          <w:rtl/>
        </w:rPr>
        <w:t>يكونُ</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بابِ</w:t>
      </w:r>
      <w:r w:rsidRPr="00ED0E28">
        <w:rPr>
          <w:rFonts w:cs="Arial"/>
          <w:sz w:val="28"/>
          <w:szCs w:val="28"/>
          <w:rtl/>
        </w:rPr>
        <w:t xml:space="preserve"> </w:t>
      </w:r>
      <w:r w:rsidRPr="00ED0E28">
        <w:rPr>
          <w:rFonts w:cs="Arial" w:hint="cs"/>
          <w:sz w:val="28"/>
          <w:szCs w:val="28"/>
          <w:rtl/>
        </w:rPr>
        <w:t>الضَّرُوراتِ،</w:t>
      </w:r>
      <w:r w:rsidRPr="00ED0E28">
        <w:rPr>
          <w:rFonts w:cs="Arial"/>
          <w:sz w:val="28"/>
          <w:szCs w:val="28"/>
          <w:rtl/>
        </w:rPr>
        <w:t xml:space="preserve"> </w:t>
      </w:r>
      <w:r w:rsidRPr="00ED0E28">
        <w:rPr>
          <w:rFonts w:cs="Arial" w:hint="cs"/>
          <w:sz w:val="28"/>
          <w:szCs w:val="28"/>
          <w:rtl/>
        </w:rPr>
        <w:t>كما</w:t>
      </w:r>
      <w:r w:rsidRPr="00ED0E28">
        <w:rPr>
          <w:rFonts w:cs="Arial"/>
          <w:sz w:val="28"/>
          <w:szCs w:val="28"/>
          <w:rtl/>
        </w:rPr>
        <w:t xml:space="preserve"> </w:t>
      </w:r>
      <w:r w:rsidRPr="00ED0E28">
        <w:rPr>
          <w:rFonts w:cs="Arial" w:hint="cs"/>
          <w:sz w:val="28"/>
          <w:szCs w:val="28"/>
          <w:rtl/>
        </w:rPr>
        <w:t>لو</w:t>
      </w:r>
      <w:r w:rsidRPr="00ED0E28">
        <w:rPr>
          <w:rFonts w:cs="Arial"/>
          <w:sz w:val="28"/>
          <w:szCs w:val="28"/>
          <w:rtl/>
        </w:rPr>
        <w:t xml:space="preserve"> </w:t>
      </w:r>
      <w:r w:rsidRPr="00ED0E28">
        <w:rPr>
          <w:rFonts w:cs="Arial" w:hint="cs"/>
          <w:sz w:val="28"/>
          <w:szCs w:val="28"/>
          <w:rtl/>
        </w:rPr>
        <w:t>صُرِفَتْ</w:t>
      </w:r>
      <w:r w:rsidRPr="00ED0E28">
        <w:rPr>
          <w:rFonts w:cs="Arial"/>
          <w:sz w:val="28"/>
          <w:szCs w:val="28"/>
          <w:rtl/>
        </w:rPr>
        <w:t xml:space="preserve"> </w:t>
      </w:r>
      <w:r w:rsidRPr="00ED0E28">
        <w:rPr>
          <w:rFonts w:cs="Arial" w:hint="cs"/>
          <w:sz w:val="28"/>
          <w:szCs w:val="28"/>
          <w:rtl/>
        </w:rPr>
        <w:t>أموالُ</w:t>
      </w:r>
      <w:r w:rsidRPr="00ED0E28">
        <w:rPr>
          <w:rFonts w:cs="Arial"/>
          <w:sz w:val="28"/>
          <w:szCs w:val="28"/>
          <w:rtl/>
        </w:rPr>
        <w:t xml:space="preserve"> </w:t>
      </w:r>
      <w:r w:rsidRPr="00ED0E28">
        <w:rPr>
          <w:rFonts w:cs="Arial" w:hint="cs"/>
          <w:sz w:val="28"/>
          <w:szCs w:val="28"/>
          <w:rtl/>
        </w:rPr>
        <w:t>الزكاةِ</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غيرِ</w:t>
      </w:r>
      <w:r w:rsidRPr="00ED0E28">
        <w:rPr>
          <w:rFonts w:cs="Arial"/>
          <w:sz w:val="28"/>
          <w:szCs w:val="28"/>
          <w:rtl/>
        </w:rPr>
        <w:t xml:space="preserve"> </w:t>
      </w:r>
      <w:r w:rsidRPr="00ED0E28">
        <w:rPr>
          <w:rFonts w:cs="Arial" w:hint="cs"/>
          <w:sz w:val="28"/>
          <w:szCs w:val="28"/>
          <w:rtl/>
        </w:rPr>
        <w:t>مَصْرفِها</w:t>
      </w:r>
      <w:r w:rsidRPr="00ED0E28">
        <w:rPr>
          <w:rFonts w:cs="Arial"/>
          <w:sz w:val="28"/>
          <w:szCs w:val="28"/>
          <w:rtl/>
        </w:rPr>
        <w:t xml:space="preserve"> </w:t>
      </w:r>
      <w:r w:rsidRPr="00ED0E28">
        <w:rPr>
          <w:rFonts w:cs="Arial" w:hint="cs"/>
          <w:sz w:val="28"/>
          <w:szCs w:val="28"/>
          <w:rtl/>
        </w:rPr>
        <w:t>لضرورةٍ</w:t>
      </w:r>
      <w:r w:rsidRPr="00ED0E28">
        <w:rPr>
          <w:rFonts w:cs="Arial"/>
          <w:sz w:val="28"/>
          <w:szCs w:val="28"/>
          <w:rtl/>
        </w:rPr>
        <w:t xml:space="preserve"> </w:t>
      </w:r>
      <w:r w:rsidRPr="00ED0E28">
        <w:rPr>
          <w:rFonts w:cs="Arial" w:hint="cs"/>
          <w:sz w:val="28"/>
          <w:szCs w:val="28"/>
          <w:rtl/>
        </w:rPr>
        <w:t>تَحُلُّ</w:t>
      </w:r>
      <w:r w:rsidRPr="00ED0E28">
        <w:rPr>
          <w:rFonts w:cs="Arial"/>
          <w:sz w:val="28"/>
          <w:szCs w:val="28"/>
          <w:rtl/>
        </w:rPr>
        <w:t xml:space="preserve"> </w:t>
      </w:r>
      <w:r w:rsidRPr="00ED0E28">
        <w:rPr>
          <w:rFonts w:cs="Arial" w:hint="cs"/>
          <w:sz w:val="28"/>
          <w:szCs w:val="28"/>
          <w:rtl/>
        </w:rPr>
        <w:t>بالناسِ،</w:t>
      </w:r>
      <w:r w:rsidRPr="00ED0E28">
        <w:rPr>
          <w:rFonts w:cs="Arial"/>
          <w:sz w:val="28"/>
          <w:szCs w:val="28"/>
          <w:rtl/>
        </w:rPr>
        <w:t xml:space="preserve"> </w:t>
      </w:r>
      <w:r w:rsidRPr="00ED0E28">
        <w:rPr>
          <w:rFonts w:cs="Arial" w:hint="cs"/>
          <w:sz w:val="28"/>
          <w:szCs w:val="28"/>
          <w:rtl/>
        </w:rPr>
        <w:t>فلا</w:t>
      </w:r>
      <w:r w:rsidRPr="00ED0E28">
        <w:rPr>
          <w:rFonts w:cs="Arial"/>
          <w:sz w:val="28"/>
          <w:szCs w:val="28"/>
          <w:rtl/>
        </w:rPr>
        <w:t xml:space="preserve"> </w:t>
      </w:r>
      <w:r w:rsidRPr="00ED0E28">
        <w:rPr>
          <w:rFonts w:cs="Arial" w:hint="cs"/>
          <w:sz w:val="28"/>
          <w:szCs w:val="28"/>
          <w:rtl/>
        </w:rPr>
        <w:t>تُدفَعُ</w:t>
      </w:r>
      <w:r w:rsidRPr="00ED0E28">
        <w:rPr>
          <w:rFonts w:cs="Arial"/>
          <w:sz w:val="28"/>
          <w:szCs w:val="28"/>
          <w:rtl/>
        </w:rPr>
        <w:t xml:space="preserve"> </w:t>
      </w:r>
      <w:r w:rsidRPr="00ED0E28">
        <w:rPr>
          <w:rFonts w:cs="Arial" w:hint="cs"/>
          <w:sz w:val="28"/>
          <w:szCs w:val="28"/>
          <w:rtl/>
        </w:rPr>
        <w:t>المَفْسَدةُ</w:t>
      </w:r>
      <w:r w:rsidRPr="00ED0E28">
        <w:rPr>
          <w:rFonts w:cs="Arial"/>
          <w:sz w:val="28"/>
          <w:szCs w:val="28"/>
          <w:rtl/>
        </w:rPr>
        <w:t xml:space="preserve"> </w:t>
      </w:r>
      <w:r w:rsidRPr="00ED0E28">
        <w:rPr>
          <w:rFonts w:cs="Arial" w:hint="cs"/>
          <w:sz w:val="28"/>
          <w:szCs w:val="28"/>
          <w:rtl/>
        </w:rPr>
        <w:t>إلاَّ</w:t>
      </w:r>
      <w:r w:rsidRPr="00ED0E28">
        <w:rPr>
          <w:rFonts w:cs="Arial"/>
          <w:sz w:val="28"/>
          <w:szCs w:val="28"/>
          <w:rtl/>
        </w:rPr>
        <w:t xml:space="preserve"> </w:t>
      </w:r>
      <w:r w:rsidRPr="00ED0E28">
        <w:rPr>
          <w:rFonts w:cs="Arial" w:hint="cs"/>
          <w:sz w:val="28"/>
          <w:szCs w:val="28"/>
          <w:rtl/>
        </w:rPr>
        <w:t>بذلك،</w:t>
      </w:r>
      <w:r w:rsidRPr="00ED0E28">
        <w:rPr>
          <w:rFonts w:cs="Arial"/>
          <w:sz w:val="28"/>
          <w:szCs w:val="28"/>
          <w:rtl/>
        </w:rPr>
        <w:t xml:space="preserve"> </w:t>
      </w:r>
      <w:r w:rsidRPr="00ED0E28">
        <w:rPr>
          <w:rFonts w:cs="Arial" w:hint="cs"/>
          <w:sz w:val="28"/>
          <w:szCs w:val="28"/>
          <w:rtl/>
        </w:rPr>
        <w:t>ولا</w:t>
      </w:r>
      <w:r w:rsidRPr="00ED0E28">
        <w:rPr>
          <w:rFonts w:cs="Arial"/>
          <w:sz w:val="28"/>
          <w:szCs w:val="28"/>
          <w:rtl/>
        </w:rPr>
        <w:t xml:space="preserve"> </w:t>
      </w:r>
      <w:r w:rsidRPr="00ED0E28">
        <w:rPr>
          <w:rFonts w:cs="Arial" w:hint="cs"/>
          <w:sz w:val="28"/>
          <w:szCs w:val="28"/>
          <w:rtl/>
        </w:rPr>
        <w:t>تقومُ</w:t>
      </w:r>
      <w:r w:rsidRPr="00ED0E28">
        <w:rPr>
          <w:rFonts w:cs="Arial"/>
          <w:sz w:val="28"/>
          <w:szCs w:val="28"/>
          <w:rtl/>
        </w:rPr>
        <w:t xml:space="preserve"> </w:t>
      </w:r>
      <w:r w:rsidRPr="00ED0E28">
        <w:rPr>
          <w:rFonts w:cs="Arial" w:hint="cs"/>
          <w:sz w:val="28"/>
          <w:szCs w:val="28"/>
          <w:rtl/>
        </w:rPr>
        <w:t>المصلحةُ</w:t>
      </w:r>
      <w:r w:rsidRPr="00ED0E28">
        <w:rPr>
          <w:rFonts w:cs="Arial"/>
          <w:sz w:val="28"/>
          <w:szCs w:val="28"/>
          <w:rtl/>
        </w:rPr>
        <w:t xml:space="preserve"> </w:t>
      </w:r>
      <w:r w:rsidRPr="00ED0E28">
        <w:rPr>
          <w:rFonts w:cs="Arial" w:hint="cs"/>
          <w:sz w:val="28"/>
          <w:szCs w:val="28"/>
          <w:rtl/>
        </w:rPr>
        <w:t>العظيمةُ</w:t>
      </w:r>
      <w:r w:rsidRPr="00ED0E28">
        <w:rPr>
          <w:rFonts w:cs="Arial"/>
          <w:sz w:val="28"/>
          <w:szCs w:val="28"/>
          <w:rtl/>
        </w:rPr>
        <w:t xml:space="preserve"> </w:t>
      </w:r>
      <w:r w:rsidRPr="00ED0E28">
        <w:rPr>
          <w:rFonts w:cs="Arial" w:hint="cs"/>
          <w:sz w:val="28"/>
          <w:szCs w:val="28"/>
          <w:rtl/>
        </w:rPr>
        <w:t>إلاَّ</w:t>
      </w:r>
      <w:r w:rsidRPr="00ED0E28">
        <w:rPr>
          <w:rFonts w:cs="Arial"/>
          <w:sz w:val="28"/>
          <w:szCs w:val="28"/>
          <w:rtl/>
        </w:rPr>
        <w:t xml:space="preserve"> </w:t>
      </w:r>
      <w:r w:rsidRPr="00ED0E28">
        <w:rPr>
          <w:rFonts w:cs="Arial" w:hint="cs"/>
          <w:sz w:val="28"/>
          <w:szCs w:val="28"/>
          <w:rtl/>
        </w:rPr>
        <w:t>به</w:t>
      </w:r>
      <w:r w:rsidRPr="00ED0E28">
        <w:rPr>
          <w:rFonts w:cs="Arial"/>
          <w:sz w:val="28"/>
          <w:szCs w:val="28"/>
          <w:rtl/>
        </w:rPr>
        <w:t xml:space="preserve"> </w:t>
      </w:r>
      <w:r w:rsidRPr="00ED0E28">
        <w:rPr>
          <w:rFonts w:cs="Arial" w:hint="cs"/>
          <w:sz w:val="28"/>
          <w:szCs w:val="28"/>
          <w:rtl/>
        </w:rPr>
        <w:t>كذلك،</w:t>
      </w:r>
      <w:r w:rsidRPr="00ED0E28">
        <w:rPr>
          <w:rFonts w:cs="Arial"/>
          <w:sz w:val="28"/>
          <w:szCs w:val="28"/>
          <w:rtl/>
        </w:rPr>
        <w:t xml:space="preserve"> </w:t>
      </w:r>
      <w:r w:rsidRPr="00ED0E28">
        <w:rPr>
          <w:rFonts w:cs="Arial" w:hint="cs"/>
          <w:sz w:val="28"/>
          <w:szCs w:val="28"/>
          <w:rtl/>
        </w:rPr>
        <w:t>جازَ،</w:t>
      </w:r>
      <w:r w:rsidRPr="00ED0E28">
        <w:rPr>
          <w:rFonts w:cs="Arial"/>
          <w:sz w:val="28"/>
          <w:szCs w:val="28"/>
          <w:rtl/>
        </w:rPr>
        <w:t xml:space="preserve"> </w:t>
      </w:r>
      <w:r w:rsidRPr="00ED0E28">
        <w:rPr>
          <w:rFonts w:cs="Arial" w:hint="cs"/>
          <w:sz w:val="28"/>
          <w:szCs w:val="28"/>
          <w:rtl/>
        </w:rPr>
        <w:t>وقد</w:t>
      </w:r>
      <w:r w:rsidRPr="00ED0E28">
        <w:rPr>
          <w:rFonts w:cs="Arial"/>
          <w:sz w:val="28"/>
          <w:szCs w:val="28"/>
          <w:rtl/>
        </w:rPr>
        <w:t xml:space="preserve"> </w:t>
      </w:r>
      <w:r w:rsidRPr="00ED0E28">
        <w:rPr>
          <w:rFonts w:cs="Arial" w:hint="cs"/>
          <w:sz w:val="28"/>
          <w:szCs w:val="28"/>
          <w:rtl/>
        </w:rPr>
        <w:t>يُحمَلُ</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قسمةِ</w:t>
      </w:r>
      <w:r w:rsidRPr="00ED0E28">
        <w:rPr>
          <w:rFonts w:cs="Arial"/>
          <w:sz w:val="28"/>
          <w:szCs w:val="28"/>
          <w:rtl/>
        </w:rPr>
        <w:t xml:space="preserve"> </w:t>
      </w:r>
      <w:r w:rsidRPr="00ED0E28">
        <w:rPr>
          <w:rFonts w:cs="Arial" w:hint="cs"/>
          <w:sz w:val="28"/>
          <w:szCs w:val="28"/>
          <w:rtl/>
        </w:rPr>
        <w:t>الغنيمةِ</w:t>
      </w:r>
      <w:r w:rsidRPr="00ED0E28">
        <w:rPr>
          <w:rFonts w:cs="Arial"/>
          <w:sz w:val="28"/>
          <w:szCs w:val="28"/>
          <w:rtl/>
        </w:rPr>
        <w:t xml:space="preserve"> </w:t>
      </w:r>
      <w:r w:rsidRPr="00ED0E28">
        <w:rPr>
          <w:rFonts w:cs="Arial" w:hint="cs"/>
          <w:sz w:val="28"/>
          <w:szCs w:val="28"/>
          <w:rtl/>
        </w:rPr>
        <w:t>يومَ</w:t>
      </w:r>
      <w:r w:rsidRPr="00ED0E28">
        <w:rPr>
          <w:rFonts w:cs="Arial"/>
          <w:sz w:val="28"/>
          <w:szCs w:val="28"/>
          <w:rtl/>
        </w:rPr>
        <w:t xml:space="preserve"> </w:t>
      </w:r>
      <w:r w:rsidRPr="00ED0E28">
        <w:rPr>
          <w:rFonts w:cs="Arial" w:hint="cs"/>
          <w:sz w:val="28"/>
          <w:szCs w:val="28"/>
          <w:rtl/>
        </w:rPr>
        <w:t>حُنَيْنٍ</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ذلك،</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فرضِ</w:t>
      </w:r>
      <w:r w:rsidRPr="00ED0E28">
        <w:rPr>
          <w:rFonts w:cs="Arial"/>
          <w:sz w:val="28"/>
          <w:szCs w:val="28"/>
          <w:rtl/>
        </w:rPr>
        <w:t xml:space="preserve"> </w:t>
      </w:r>
      <w:r w:rsidRPr="00ED0E28">
        <w:rPr>
          <w:rFonts w:cs="Arial" w:hint="cs"/>
          <w:sz w:val="28"/>
          <w:szCs w:val="28"/>
          <w:rtl/>
        </w:rPr>
        <w:t>أنَّها</w:t>
      </w:r>
      <w:r w:rsidRPr="00ED0E28">
        <w:rPr>
          <w:rFonts w:cs="Arial"/>
          <w:sz w:val="28"/>
          <w:szCs w:val="28"/>
          <w:rtl/>
        </w:rPr>
        <w:t xml:space="preserve"> </w:t>
      </w:r>
      <w:r w:rsidRPr="00ED0E28">
        <w:rPr>
          <w:rFonts w:cs="Arial" w:hint="cs"/>
          <w:sz w:val="28"/>
          <w:szCs w:val="28"/>
          <w:rtl/>
        </w:rPr>
        <w:t>لم</w:t>
      </w:r>
      <w:r w:rsidRPr="00ED0E28">
        <w:rPr>
          <w:rFonts w:cs="Arial"/>
          <w:sz w:val="28"/>
          <w:szCs w:val="28"/>
          <w:rtl/>
        </w:rPr>
        <w:t xml:space="preserve"> </w:t>
      </w:r>
      <w:r w:rsidRPr="00ED0E28">
        <w:rPr>
          <w:rFonts w:cs="Arial" w:hint="cs"/>
          <w:sz w:val="28"/>
          <w:szCs w:val="28"/>
          <w:rtl/>
        </w:rPr>
        <w:t>تُقسَمْ</w:t>
      </w:r>
      <w:r w:rsidRPr="00ED0E28">
        <w:rPr>
          <w:rFonts w:cs="Arial"/>
          <w:sz w:val="28"/>
          <w:szCs w:val="28"/>
          <w:rtl/>
        </w:rPr>
        <w:t xml:space="preserve"> </w:t>
      </w:r>
      <w:r w:rsidRPr="00ED0E28">
        <w:rPr>
          <w:rFonts w:cs="Arial" w:hint="cs"/>
          <w:sz w:val="28"/>
          <w:szCs w:val="28"/>
          <w:rtl/>
        </w:rPr>
        <w:t>جميعُها</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الجيشِ</w:t>
      </w:r>
      <w:r w:rsidRPr="00ED0E28">
        <w:rPr>
          <w:rFonts w:cs="Arial"/>
          <w:sz w:val="28"/>
          <w:szCs w:val="28"/>
          <w:rtl/>
        </w:rPr>
        <w:t>.</w:t>
      </w:r>
    </w:p>
    <w:p w:rsidR="0037592F" w:rsidRDefault="0037592F" w:rsidP="0037592F">
      <w:pPr>
        <w:bidi/>
        <w:jc w:val="both"/>
        <w:rPr>
          <w:sz w:val="28"/>
          <w:szCs w:val="28"/>
          <w:rtl/>
        </w:rPr>
      </w:pPr>
      <w:r>
        <w:rPr>
          <w:rFonts w:hint="cs"/>
          <w:sz w:val="28"/>
          <w:szCs w:val="28"/>
          <w:rtl/>
        </w:rPr>
        <w:t>ـــــــــــــــــــــــــــــــــــــــــــــــــــــــــــــــــــــــــــــــــــ</w:t>
      </w:r>
    </w:p>
    <w:p w:rsidR="0037592F" w:rsidRDefault="0037592F" w:rsidP="0037592F">
      <w:pPr>
        <w:pStyle w:val="ListParagraph"/>
        <w:numPr>
          <w:ilvl w:val="0"/>
          <w:numId w:val="61"/>
        </w:numPr>
        <w:bidi/>
        <w:jc w:val="both"/>
        <w:rPr>
          <w:rFonts w:cs="Arial"/>
          <w:sz w:val="28"/>
          <w:szCs w:val="28"/>
          <w:rtl/>
        </w:rPr>
      </w:pPr>
      <w:r w:rsidRPr="00B57189">
        <w:rPr>
          <w:rFonts w:cs="Arial" w:hint="cs"/>
          <w:sz w:val="28"/>
          <w:szCs w:val="28"/>
          <w:rtl/>
        </w:rPr>
        <w:t>أخرجه</w:t>
      </w:r>
      <w:r w:rsidRPr="00B57189">
        <w:rPr>
          <w:rFonts w:cs="Arial"/>
          <w:sz w:val="28"/>
          <w:szCs w:val="28"/>
          <w:rtl/>
        </w:rPr>
        <w:t xml:space="preserve"> </w:t>
      </w:r>
      <w:r w:rsidRPr="00B57189">
        <w:rPr>
          <w:rFonts w:cs="Arial" w:hint="cs"/>
          <w:sz w:val="28"/>
          <w:szCs w:val="28"/>
          <w:rtl/>
        </w:rPr>
        <w:t>البخاري</w:t>
      </w:r>
      <w:r w:rsidRPr="00B57189">
        <w:rPr>
          <w:rFonts w:cs="Arial"/>
          <w:sz w:val="28"/>
          <w:szCs w:val="28"/>
          <w:rtl/>
        </w:rPr>
        <w:t xml:space="preserve"> (4337)</w:t>
      </w:r>
      <w:r w:rsidRPr="00B57189">
        <w:rPr>
          <w:rFonts w:cs="Arial" w:hint="cs"/>
          <w:sz w:val="28"/>
          <w:szCs w:val="28"/>
          <w:rtl/>
        </w:rPr>
        <w:t>،</w:t>
      </w:r>
      <w:r w:rsidRPr="00B57189">
        <w:rPr>
          <w:rFonts w:cs="Arial"/>
          <w:sz w:val="28"/>
          <w:szCs w:val="28"/>
          <w:rtl/>
        </w:rPr>
        <w:t xml:space="preserve"> </w:t>
      </w:r>
      <w:r w:rsidRPr="00B57189">
        <w:rPr>
          <w:rFonts w:cs="Arial" w:hint="cs"/>
          <w:sz w:val="28"/>
          <w:szCs w:val="28"/>
          <w:rtl/>
        </w:rPr>
        <w:t>ومسلم</w:t>
      </w:r>
      <w:r>
        <w:rPr>
          <w:rFonts w:cs="Arial"/>
          <w:sz w:val="28"/>
          <w:szCs w:val="28"/>
          <w:rtl/>
        </w:rPr>
        <w:t xml:space="preserve"> (1059).</w:t>
      </w:r>
    </w:p>
    <w:p w:rsidR="0037592F" w:rsidRDefault="0037592F" w:rsidP="0037592F">
      <w:pPr>
        <w:rPr>
          <w:rFonts w:cs="Arial"/>
          <w:sz w:val="28"/>
          <w:szCs w:val="28"/>
          <w:rtl/>
        </w:rPr>
      </w:pPr>
      <w:r>
        <w:rPr>
          <w:rFonts w:cs="Arial"/>
          <w:sz w:val="28"/>
          <w:szCs w:val="28"/>
          <w:rtl/>
        </w:rPr>
        <w:br w:type="page"/>
      </w:r>
    </w:p>
    <w:p w:rsidR="0037592F" w:rsidRDefault="0037592F" w:rsidP="0037592F">
      <w:pPr>
        <w:bidi/>
        <w:jc w:val="both"/>
        <w:rPr>
          <w:rFonts w:cs="Arial"/>
          <w:sz w:val="28"/>
          <w:szCs w:val="28"/>
          <w:rtl/>
        </w:rPr>
      </w:pPr>
      <w:r w:rsidRPr="00ED0E28">
        <w:rPr>
          <w:rFonts w:cs="Arial" w:hint="cs"/>
          <w:sz w:val="28"/>
          <w:szCs w:val="28"/>
          <w:rtl/>
        </w:rPr>
        <w:t>وأمَّا</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يَستدِلُّ</w:t>
      </w:r>
      <w:r w:rsidRPr="00ED0E28">
        <w:rPr>
          <w:rFonts w:cs="Arial"/>
          <w:sz w:val="28"/>
          <w:szCs w:val="28"/>
          <w:rtl/>
        </w:rPr>
        <w:t xml:space="preserve"> </w:t>
      </w:r>
      <w:r w:rsidRPr="00ED0E28">
        <w:rPr>
          <w:rFonts w:cs="Arial" w:hint="cs"/>
          <w:sz w:val="28"/>
          <w:szCs w:val="28"/>
          <w:rtl/>
        </w:rPr>
        <w:t>به</w:t>
      </w:r>
      <w:r w:rsidRPr="00ED0E28">
        <w:rPr>
          <w:rFonts w:cs="Arial"/>
          <w:sz w:val="28"/>
          <w:szCs w:val="28"/>
          <w:rtl/>
        </w:rPr>
        <w:t xml:space="preserve"> </w:t>
      </w:r>
      <w:r w:rsidRPr="00ED0E28">
        <w:rPr>
          <w:rFonts w:cs="Arial" w:hint="cs"/>
          <w:sz w:val="28"/>
          <w:szCs w:val="28"/>
          <w:rtl/>
        </w:rPr>
        <w:t>بعضُ</w:t>
      </w:r>
      <w:r w:rsidRPr="00ED0E28">
        <w:rPr>
          <w:rFonts w:cs="Arial"/>
          <w:sz w:val="28"/>
          <w:szCs w:val="28"/>
          <w:rtl/>
        </w:rPr>
        <w:t xml:space="preserve"> </w:t>
      </w:r>
      <w:r w:rsidRPr="00ED0E28">
        <w:rPr>
          <w:rFonts w:cs="Arial" w:hint="cs"/>
          <w:sz w:val="28"/>
          <w:szCs w:val="28"/>
          <w:rtl/>
        </w:rPr>
        <w:t>الأئمَّةِ</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عدمِ</w:t>
      </w:r>
      <w:r w:rsidRPr="00ED0E28">
        <w:rPr>
          <w:rFonts w:cs="Arial"/>
          <w:sz w:val="28"/>
          <w:szCs w:val="28"/>
          <w:rtl/>
        </w:rPr>
        <w:t xml:space="preserve"> </w:t>
      </w:r>
      <w:r w:rsidRPr="00ED0E28">
        <w:rPr>
          <w:rFonts w:cs="Arial" w:hint="cs"/>
          <w:sz w:val="28"/>
          <w:szCs w:val="28"/>
          <w:rtl/>
        </w:rPr>
        <w:t>وجوبِ</w:t>
      </w:r>
      <w:r w:rsidRPr="00ED0E28">
        <w:rPr>
          <w:rFonts w:cs="Arial"/>
          <w:sz w:val="28"/>
          <w:szCs w:val="28"/>
          <w:rtl/>
        </w:rPr>
        <w:t xml:space="preserve"> </w:t>
      </w:r>
      <w:r w:rsidRPr="00ED0E28">
        <w:rPr>
          <w:rFonts w:cs="Arial" w:hint="cs"/>
          <w:sz w:val="28"/>
          <w:szCs w:val="28"/>
          <w:rtl/>
        </w:rPr>
        <w:t>تخميسِ</w:t>
      </w:r>
      <w:r w:rsidRPr="00ED0E28">
        <w:rPr>
          <w:rFonts w:cs="Arial"/>
          <w:sz w:val="28"/>
          <w:szCs w:val="28"/>
          <w:rtl/>
        </w:rPr>
        <w:t xml:space="preserve"> </w:t>
      </w:r>
      <w:r w:rsidRPr="00ED0E28">
        <w:rPr>
          <w:rFonts w:cs="Arial" w:hint="cs"/>
          <w:sz w:val="28"/>
          <w:szCs w:val="28"/>
          <w:rtl/>
        </w:rPr>
        <w:t>الغنيمةِ،</w:t>
      </w:r>
      <w:r w:rsidRPr="00ED0E28">
        <w:rPr>
          <w:rFonts w:cs="Arial"/>
          <w:sz w:val="28"/>
          <w:szCs w:val="28"/>
          <w:rtl/>
        </w:rPr>
        <w:t xml:space="preserve"> </w:t>
      </w:r>
      <w:r w:rsidRPr="00ED0E28">
        <w:rPr>
          <w:rFonts w:cs="Arial" w:hint="cs"/>
          <w:sz w:val="28"/>
          <w:szCs w:val="28"/>
          <w:rtl/>
        </w:rPr>
        <w:t>وأنَّها</w:t>
      </w:r>
      <w:r w:rsidRPr="00ED0E28">
        <w:rPr>
          <w:rFonts w:cs="Arial"/>
          <w:sz w:val="28"/>
          <w:szCs w:val="28"/>
          <w:rtl/>
        </w:rPr>
        <w:t xml:space="preserve"> </w:t>
      </w:r>
      <w:r w:rsidRPr="00ED0E28">
        <w:rPr>
          <w:rFonts w:cs="Arial" w:hint="cs"/>
          <w:sz w:val="28"/>
          <w:szCs w:val="28"/>
          <w:rtl/>
        </w:rPr>
        <w:t>لاجتِهادِ</w:t>
      </w:r>
      <w:r w:rsidRPr="00ED0E28">
        <w:rPr>
          <w:rFonts w:cs="Arial"/>
          <w:sz w:val="28"/>
          <w:szCs w:val="28"/>
          <w:rtl/>
        </w:rPr>
        <w:t xml:space="preserve"> </w:t>
      </w:r>
      <w:r w:rsidRPr="00ED0E28">
        <w:rPr>
          <w:rFonts w:cs="Arial" w:hint="cs"/>
          <w:sz w:val="28"/>
          <w:szCs w:val="28"/>
          <w:rtl/>
        </w:rPr>
        <w:t>الإمامِ</w:t>
      </w:r>
      <w:r w:rsidRPr="00ED0E28">
        <w:rPr>
          <w:rFonts w:cs="Arial"/>
          <w:sz w:val="28"/>
          <w:szCs w:val="28"/>
          <w:rtl/>
        </w:rPr>
        <w:t xml:space="preserve">: </w:t>
      </w:r>
      <w:r w:rsidRPr="00ED0E28">
        <w:rPr>
          <w:rFonts w:cs="Arial" w:hint="cs"/>
          <w:sz w:val="28"/>
          <w:szCs w:val="28"/>
          <w:rtl/>
        </w:rPr>
        <w:t>بأنَّ</w:t>
      </w:r>
      <w:r w:rsidRPr="00ED0E28">
        <w:rPr>
          <w:rFonts w:cs="Arial"/>
          <w:sz w:val="28"/>
          <w:szCs w:val="28"/>
          <w:rtl/>
        </w:rPr>
        <w:t xml:space="preserve"> </w:t>
      </w:r>
      <w:r w:rsidRPr="00ED0E28">
        <w:rPr>
          <w:rFonts w:cs="Arial" w:hint="cs"/>
          <w:sz w:val="28"/>
          <w:szCs w:val="28"/>
          <w:rtl/>
        </w:rPr>
        <w:t>النبيَّ</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فرَّقَ</w:t>
      </w:r>
      <w:r w:rsidRPr="00ED0E28">
        <w:rPr>
          <w:rFonts w:cs="Arial"/>
          <w:sz w:val="28"/>
          <w:szCs w:val="28"/>
          <w:rtl/>
        </w:rPr>
        <w:t xml:space="preserve"> </w:t>
      </w:r>
      <w:r w:rsidRPr="00ED0E28">
        <w:rPr>
          <w:rFonts w:cs="Arial" w:hint="cs"/>
          <w:sz w:val="28"/>
          <w:szCs w:val="28"/>
          <w:rtl/>
        </w:rPr>
        <w:t>بينَها</w:t>
      </w:r>
      <w:r w:rsidRPr="00ED0E28">
        <w:rPr>
          <w:rFonts w:cs="Arial"/>
          <w:sz w:val="28"/>
          <w:szCs w:val="28"/>
          <w:rtl/>
        </w:rPr>
        <w:t xml:space="preserve"> </w:t>
      </w:r>
      <w:r w:rsidRPr="00ED0E28">
        <w:rPr>
          <w:rFonts w:cs="Arial" w:hint="cs"/>
          <w:sz w:val="28"/>
          <w:szCs w:val="28"/>
          <w:rtl/>
        </w:rPr>
        <w:t>وبينَ</w:t>
      </w:r>
      <w:r w:rsidRPr="00ED0E28">
        <w:rPr>
          <w:rFonts w:cs="Arial"/>
          <w:sz w:val="28"/>
          <w:szCs w:val="28"/>
          <w:rtl/>
        </w:rPr>
        <w:t xml:space="preserve"> </w:t>
      </w:r>
      <w:r w:rsidRPr="00ED0E28">
        <w:rPr>
          <w:rFonts w:cs="Arial" w:hint="cs"/>
          <w:sz w:val="28"/>
          <w:szCs w:val="28"/>
          <w:rtl/>
        </w:rPr>
        <w:t>قِسْمةِ</w:t>
      </w:r>
      <w:r w:rsidRPr="00ED0E28">
        <w:rPr>
          <w:rFonts w:cs="Arial"/>
          <w:sz w:val="28"/>
          <w:szCs w:val="28"/>
          <w:rtl/>
        </w:rPr>
        <w:t xml:space="preserve"> </w:t>
      </w:r>
      <w:r w:rsidRPr="00ED0E28">
        <w:rPr>
          <w:rFonts w:cs="Arial" w:hint="cs"/>
          <w:sz w:val="28"/>
          <w:szCs w:val="28"/>
          <w:rtl/>
        </w:rPr>
        <w:t>الزكاةِ؛</w:t>
      </w:r>
      <w:r w:rsidRPr="00ED0E28">
        <w:rPr>
          <w:rFonts w:cs="Arial"/>
          <w:sz w:val="28"/>
          <w:szCs w:val="28"/>
          <w:rtl/>
        </w:rPr>
        <w:t xml:space="preserve"> </w:t>
      </w:r>
      <w:r w:rsidRPr="00ED0E28">
        <w:rPr>
          <w:rFonts w:cs="Arial" w:hint="cs"/>
          <w:sz w:val="28"/>
          <w:szCs w:val="28"/>
          <w:rtl/>
        </w:rPr>
        <w:t>وذلك</w:t>
      </w:r>
      <w:r w:rsidRPr="00ED0E28">
        <w:rPr>
          <w:rFonts w:cs="Arial"/>
          <w:sz w:val="28"/>
          <w:szCs w:val="28"/>
          <w:rtl/>
        </w:rPr>
        <w:t xml:space="preserve"> </w:t>
      </w:r>
      <w:r w:rsidRPr="00ED0E28">
        <w:rPr>
          <w:rFonts w:cs="Arial" w:hint="cs"/>
          <w:sz w:val="28"/>
          <w:szCs w:val="28"/>
          <w:rtl/>
        </w:rPr>
        <w:t>بما</w:t>
      </w:r>
      <w:r w:rsidRPr="00ED0E28">
        <w:rPr>
          <w:rFonts w:cs="Arial"/>
          <w:sz w:val="28"/>
          <w:szCs w:val="28"/>
          <w:rtl/>
        </w:rPr>
        <w:t xml:space="preserve"> </w:t>
      </w:r>
      <w:r w:rsidRPr="00ED0E28">
        <w:rPr>
          <w:rFonts w:cs="Arial" w:hint="cs"/>
          <w:sz w:val="28"/>
          <w:szCs w:val="28"/>
          <w:rtl/>
        </w:rPr>
        <w:t>رواهُ</w:t>
      </w:r>
      <w:r w:rsidRPr="00ED0E28">
        <w:rPr>
          <w:rFonts w:cs="Arial"/>
          <w:sz w:val="28"/>
          <w:szCs w:val="28"/>
          <w:rtl/>
        </w:rPr>
        <w:t xml:space="preserve"> </w:t>
      </w:r>
      <w:r w:rsidRPr="00ED0E28">
        <w:rPr>
          <w:rFonts w:cs="Arial" w:hint="cs"/>
          <w:sz w:val="28"/>
          <w:szCs w:val="28"/>
          <w:rtl/>
        </w:rPr>
        <w:t>أبو</w:t>
      </w:r>
      <w:r w:rsidRPr="00ED0E28">
        <w:rPr>
          <w:rFonts w:cs="Arial"/>
          <w:sz w:val="28"/>
          <w:szCs w:val="28"/>
          <w:rtl/>
        </w:rPr>
        <w:t xml:space="preserve"> </w:t>
      </w:r>
      <w:r w:rsidRPr="00ED0E28">
        <w:rPr>
          <w:rFonts w:cs="Arial" w:hint="cs"/>
          <w:sz w:val="28"/>
          <w:szCs w:val="28"/>
          <w:rtl/>
        </w:rPr>
        <w:t>داودَ،</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زيادِ</w:t>
      </w:r>
      <w:r w:rsidRPr="00ED0E28">
        <w:rPr>
          <w:rFonts w:cs="Arial"/>
          <w:sz w:val="28"/>
          <w:szCs w:val="28"/>
          <w:rtl/>
        </w:rPr>
        <w:t xml:space="preserve"> </w:t>
      </w:r>
      <w:r w:rsidRPr="00ED0E28">
        <w:rPr>
          <w:rFonts w:cs="Arial" w:hint="cs"/>
          <w:sz w:val="28"/>
          <w:szCs w:val="28"/>
          <w:rtl/>
        </w:rPr>
        <w:t>بنِ</w:t>
      </w:r>
      <w:r w:rsidRPr="00ED0E28">
        <w:rPr>
          <w:rFonts w:cs="Arial"/>
          <w:sz w:val="28"/>
          <w:szCs w:val="28"/>
          <w:rtl/>
        </w:rPr>
        <w:t xml:space="preserve"> </w:t>
      </w:r>
      <w:r w:rsidRPr="00ED0E28">
        <w:rPr>
          <w:rFonts w:cs="Arial" w:hint="cs"/>
          <w:sz w:val="28"/>
          <w:szCs w:val="28"/>
          <w:rtl/>
        </w:rPr>
        <w:t>الحارثِ</w:t>
      </w:r>
      <w:r w:rsidRPr="00ED0E28">
        <w:rPr>
          <w:rFonts w:cs="Arial"/>
          <w:sz w:val="28"/>
          <w:szCs w:val="28"/>
          <w:rtl/>
        </w:rPr>
        <w:t xml:space="preserve"> </w:t>
      </w:r>
      <w:r w:rsidRPr="00ED0E28">
        <w:rPr>
          <w:rFonts w:cs="Arial" w:hint="cs"/>
          <w:sz w:val="28"/>
          <w:szCs w:val="28"/>
          <w:rtl/>
        </w:rPr>
        <w:t>الصُّدَائِيِّ</w:t>
      </w:r>
      <w:r w:rsidRPr="00ED0E28">
        <w:rPr>
          <w:rFonts w:cs="Arial"/>
          <w:sz w:val="28"/>
          <w:szCs w:val="28"/>
          <w:rtl/>
        </w:rPr>
        <w:t xml:space="preserve"> </w:t>
      </w:r>
      <w:r w:rsidRPr="00ED0E28">
        <w:rPr>
          <w:rFonts w:cs="Arial" w:hint="cs"/>
          <w:sz w:val="28"/>
          <w:szCs w:val="28"/>
          <w:rtl/>
        </w:rPr>
        <w:t>رضي</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عنه؛</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أَتَيْتُ</w:t>
      </w:r>
      <w:r w:rsidRPr="00ED0E28">
        <w:rPr>
          <w:rFonts w:cs="Arial"/>
          <w:sz w:val="28"/>
          <w:szCs w:val="28"/>
          <w:rtl/>
        </w:rPr>
        <w:t xml:space="preserve"> </w:t>
      </w:r>
      <w:r w:rsidRPr="00ED0E28">
        <w:rPr>
          <w:rFonts w:cs="Arial" w:hint="cs"/>
          <w:sz w:val="28"/>
          <w:szCs w:val="28"/>
          <w:rtl/>
        </w:rPr>
        <w:t>رَسُولَ</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فَبَايَعْتُهُ،</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فَأَتَاهُ</w:t>
      </w:r>
      <w:r w:rsidRPr="00ED0E28">
        <w:rPr>
          <w:rFonts w:cs="Arial"/>
          <w:sz w:val="28"/>
          <w:szCs w:val="28"/>
          <w:rtl/>
        </w:rPr>
        <w:t xml:space="preserve"> </w:t>
      </w:r>
      <w:r w:rsidRPr="00ED0E28">
        <w:rPr>
          <w:rFonts w:cs="Arial" w:hint="cs"/>
          <w:sz w:val="28"/>
          <w:szCs w:val="28"/>
          <w:rtl/>
        </w:rPr>
        <w:t>رَجُلٌ،</w:t>
      </w:r>
      <w:r w:rsidRPr="00ED0E28">
        <w:rPr>
          <w:rFonts w:cs="Arial"/>
          <w:sz w:val="28"/>
          <w:szCs w:val="28"/>
          <w:rtl/>
        </w:rPr>
        <w:t xml:space="preserve"> </w:t>
      </w:r>
      <w:r w:rsidRPr="00ED0E28">
        <w:rPr>
          <w:rFonts w:cs="Arial" w:hint="cs"/>
          <w:sz w:val="28"/>
          <w:szCs w:val="28"/>
          <w:rtl/>
        </w:rPr>
        <w:t>فَقَالَ</w:t>
      </w:r>
      <w:r w:rsidRPr="00ED0E28">
        <w:rPr>
          <w:rFonts w:cs="Arial"/>
          <w:sz w:val="28"/>
          <w:szCs w:val="28"/>
          <w:rtl/>
        </w:rPr>
        <w:t xml:space="preserve">: </w:t>
      </w:r>
      <w:r w:rsidRPr="00ED0E28">
        <w:rPr>
          <w:rFonts w:cs="Arial" w:hint="cs"/>
          <w:sz w:val="28"/>
          <w:szCs w:val="28"/>
          <w:rtl/>
        </w:rPr>
        <w:t>أَعْطِنِي</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الصَّدَقَةِ،</w:t>
      </w:r>
      <w:r w:rsidRPr="00ED0E28">
        <w:rPr>
          <w:rFonts w:cs="Arial"/>
          <w:sz w:val="28"/>
          <w:szCs w:val="28"/>
          <w:rtl/>
        </w:rPr>
        <w:t xml:space="preserve"> </w:t>
      </w:r>
      <w:r w:rsidRPr="00ED0E28">
        <w:rPr>
          <w:rFonts w:cs="Arial" w:hint="cs"/>
          <w:sz w:val="28"/>
          <w:szCs w:val="28"/>
          <w:rtl/>
        </w:rPr>
        <w:t>فَقَالَ</w:t>
      </w:r>
      <w:r w:rsidRPr="00ED0E28">
        <w:rPr>
          <w:rFonts w:cs="Arial"/>
          <w:sz w:val="28"/>
          <w:szCs w:val="28"/>
          <w:rtl/>
        </w:rPr>
        <w:t xml:space="preserve"> </w:t>
      </w:r>
      <w:r w:rsidRPr="00ED0E28">
        <w:rPr>
          <w:rFonts w:cs="Arial" w:hint="cs"/>
          <w:sz w:val="28"/>
          <w:szCs w:val="28"/>
          <w:rtl/>
        </w:rPr>
        <w:t>لَهُ</w:t>
      </w:r>
      <w:r w:rsidRPr="00ED0E28">
        <w:rPr>
          <w:rFonts w:cs="Arial"/>
          <w:sz w:val="28"/>
          <w:szCs w:val="28"/>
          <w:rtl/>
        </w:rPr>
        <w:t xml:space="preserve"> </w:t>
      </w:r>
      <w:r w:rsidRPr="00ED0E28">
        <w:rPr>
          <w:rFonts w:cs="Arial" w:hint="cs"/>
          <w:sz w:val="28"/>
          <w:szCs w:val="28"/>
          <w:rtl/>
        </w:rPr>
        <w:t>رَسُولُ</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w:t>
      </w:r>
      <w:r w:rsidRPr="00ED0E28">
        <w:rPr>
          <w:rFonts w:cs="Arial" w:hint="cs"/>
          <w:sz w:val="28"/>
          <w:szCs w:val="28"/>
          <w:rtl/>
        </w:rPr>
        <w:t>إِنَّ</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تَعَالَى</w:t>
      </w:r>
      <w:r w:rsidRPr="00ED0E28">
        <w:rPr>
          <w:rFonts w:cs="Arial"/>
          <w:sz w:val="28"/>
          <w:szCs w:val="28"/>
          <w:rtl/>
        </w:rPr>
        <w:t xml:space="preserve"> </w:t>
      </w:r>
      <w:r w:rsidRPr="00ED0E28">
        <w:rPr>
          <w:rFonts w:cs="Arial" w:hint="cs"/>
          <w:sz w:val="28"/>
          <w:szCs w:val="28"/>
          <w:rtl/>
        </w:rPr>
        <w:t>لَمْ</w:t>
      </w:r>
      <w:r w:rsidRPr="00ED0E28">
        <w:rPr>
          <w:rFonts w:cs="Arial"/>
          <w:sz w:val="28"/>
          <w:szCs w:val="28"/>
          <w:rtl/>
        </w:rPr>
        <w:t xml:space="preserve"> </w:t>
      </w:r>
      <w:r w:rsidRPr="00ED0E28">
        <w:rPr>
          <w:rFonts w:cs="Arial" w:hint="cs"/>
          <w:sz w:val="28"/>
          <w:szCs w:val="28"/>
          <w:rtl/>
        </w:rPr>
        <w:t>يَرْضَ</w:t>
      </w:r>
      <w:r w:rsidRPr="00ED0E28">
        <w:rPr>
          <w:rFonts w:cs="Arial"/>
          <w:sz w:val="28"/>
          <w:szCs w:val="28"/>
          <w:rtl/>
        </w:rPr>
        <w:t xml:space="preserve"> </w:t>
      </w:r>
      <w:r w:rsidRPr="00ED0E28">
        <w:rPr>
          <w:rFonts w:cs="Arial" w:hint="cs"/>
          <w:sz w:val="28"/>
          <w:szCs w:val="28"/>
          <w:rtl/>
        </w:rPr>
        <w:t>بِحُكْمِ</w:t>
      </w:r>
      <w:r w:rsidRPr="00ED0E28">
        <w:rPr>
          <w:rFonts w:cs="Arial"/>
          <w:sz w:val="28"/>
          <w:szCs w:val="28"/>
          <w:rtl/>
        </w:rPr>
        <w:t xml:space="preserve"> </w:t>
      </w:r>
      <w:r w:rsidRPr="00ED0E28">
        <w:rPr>
          <w:rFonts w:cs="Arial" w:hint="cs"/>
          <w:sz w:val="28"/>
          <w:szCs w:val="28"/>
          <w:rtl/>
        </w:rPr>
        <w:t>نَبِيٍّ</w:t>
      </w:r>
      <w:r w:rsidRPr="00ED0E28">
        <w:rPr>
          <w:rFonts w:cs="Arial"/>
          <w:sz w:val="28"/>
          <w:szCs w:val="28"/>
          <w:rtl/>
        </w:rPr>
        <w:t xml:space="preserve"> </w:t>
      </w:r>
      <w:r w:rsidRPr="00ED0E28">
        <w:rPr>
          <w:rFonts w:cs="Arial" w:hint="cs"/>
          <w:sz w:val="28"/>
          <w:szCs w:val="28"/>
          <w:rtl/>
        </w:rPr>
        <w:t>وَلاَ</w:t>
      </w:r>
      <w:r w:rsidRPr="00ED0E28">
        <w:rPr>
          <w:rFonts w:cs="Arial"/>
          <w:sz w:val="28"/>
          <w:szCs w:val="28"/>
          <w:rtl/>
        </w:rPr>
        <w:t xml:space="preserve"> </w:t>
      </w:r>
      <w:r w:rsidRPr="00ED0E28">
        <w:rPr>
          <w:rFonts w:cs="Arial" w:hint="cs"/>
          <w:sz w:val="28"/>
          <w:szCs w:val="28"/>
          <w:rtl/>
        </w:rPr>
        <w:t>غَيْرِهِ</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الصَّدَقَاتِ،</w:t>
      </w:r>
      <w:r w:rsidRPr="00ED0E28">
        <w:rPr>
          <w:rFonts w:cs="Arial"/>
          <w:sz w:val="28"/>
          <w:szCs w:val="28"/>
          <w:rtl/>
        </w:rPr>
        <w:t xml:space="preserve"> </w:t>
      </w:r>
      <w:r w:rsidRPr="00ED0E28">
        <w:rPr>
          <w:rFonts w:cs="Arial" w:hint="cs"/>
          <w:sz w:val="28"/>
          <w:szCs w:val="28"/>
          <w:rtl/>
        </w:rPr>
        <w:t>حَتَّى</w:t>
      </w:r>
      <w:r w:rsidRPr="00ED0E28">
        <w:rPr>
          <w:rFonts w:cs="Arial"/>
          <w:sz w:val="28"/>
          <w:szCs w:val="28"/>
          <w:rtl/>
        </w:rPr>
        <w:t xml:space="preserve"> </w:t>
      </w:r>
      <w:r w:rsidRPr="00ED0E28">
        <w:rPr>
          <w:rFonts w:cs="Arial" w:hint="cs"/>
          <w:sz w:val="28"/>
          <w:szCs w:val="28"/>
          <w:rtl/>
        </w:rPr>
        <w:t>حَكَمَ</w:t>
      </w:r>
      <w:r w:rsidRPr="00ED0E28">
        <w:rPr>
          <w:rFonts w:cs="Arial"/>
          <w:sz w:val="28"/>
          <w:szCs w:val="28"/>
          <w:rtl/>
        </w:rPr>
        <w:t xml:space="preserve"> </w:t>
      </w:r>
      <w:r w:rsidRPr="00ED0E28">
        <w:rPr>
          <w:rFonts w:cs="Arial" w:hint="cs"/>
          <w:sz w:val="28"/>
          <w:szCs w:val="28"/>
          <w:rtl/>
        </w:rPr>
        <w:t>فِيهَا</w:t>
      </w:r>
      <w:r w:rsidRPr="00ED0E28">
        <w:rPr>
          <w:rFonts w:cs="Arial"/>
          <w:sz w:val="28"/>
          <w:szCs w:val="28"/>
          <w:rtl/>
        </w:rPr>
        <w:t xml:space="preserve"> </w:t>
      </w:r>
      <w:r w:rsidRPr="00ED0E28">
        <w:rPr>
          <w:rFonts w:cs="Arial" w:hint="cs"/>
          <w:sz w:val="28"/>
          <w:szCs w:val="28"/>
          <w:rtl/>
        </w:rPr>
        <w:t>هُوَ،</w:t>
      </w:r>
      <w:r w:rsidRPr="00ED0E28">
        <w:rPr>
          <w:rFonts w:cs="Arial"/>
          <w:sz w:val="28"/>
          <w:szCs w:val="28"/>
          <w:rtl/>
        </w:rPr>
        <w:t xml:space="preserve"> </w:t>
      </w:r>
      <w:r w:rsidRPr="00ED0E28">
        <w:rPr>
          <w:rFonts w:cs="Arial" w:hint="cs"/>
          <w:sz w:val="28"/>
          <w:szCs w:val="28"/>
          <w:rtl/>
        </w:rPr>
        <w:t>فَجَزَّأَهَا</w:t>
      </w:r>
      <w:r w:rsidRPr="00ED0E28">
        <w:rPr>
          <w:rFonts w:cs="Arial"/>
          <w:sz w:val="28"/>
          <w:szCs w:val="28"/>
          <w:rtl/>
        </w:rPr>
        <w:t xml:space="preserve"> </w:t>
      </w:r>
      <w:r w:rsidRPr="00ED0E28">
        <w:rPr>
          <w:rFonts w:cs="Arial" w:hint="cs"/>
          <w:sz w:val="28"/>
          <w:szCs w:val="28"/>
          <w:rtl/>
        </w:rPr>
        <w:t>ثَمَانِيَةَ</w:t>
      </w:r>
      <w:r w:rsidRPr="00ED0E28">
        <w:rPr>
          <w:rFonts w:cs="Arial"/>
          <w:sz w:val="28"/>
          <w:szCs w:val="28"/>
          <w:rtl/>
        </w:rPr>
        <w:t xml:space="preserve"> </w:t>
      </w:r>
      <w:r w:rsidRPr="00ED0E28">
        <w:rPr>
          <w:rFonts w:cs="Arial" w:hint="cs"/>
          <w:sz w:val="28"/>
          <w:szCs w:val="28"/>
          <w:rtl/>
        </w:rPr>
        <w:t>أَجْزَاءٍ،</w:t>
      </w:r>
      <w:r w:rsidRPr="00ED0E28">
        <w:rPr>
          <w:rFonts w:cs="Arial"/>
          <w:sz w:val="28"/>
          <w:szCs w:val="28"/>
          <w:rtl/>
        </w:rPr>
        <w:t xml:space="preserve"> </w:t>
      </w:r>
      <w:r w:rsidRPr="00ED0E28">
        <w:rPr>
          <w:rFonts w:cs="Arial" w:hint="cs"/>
          <w:sz w:val="28"/>
          <w:szCs w:val="28"/>
          <w:rtl/>
        </w:rPr>
        <w:t>فَإِنْ</w:t>
      </w:r>
      <w:r w:rsidRPr="00ED0E28">
        <w:rPr>
          <w:rFonts w:cs="Arial"/>
          <w:sz w:val="28"/>
          <w:szCs w:val="28"/>
          <w:rtl/>
        </w:rPr>
        <w:t xml:space="preserve"> </w:t>
      </w:r>
      <w:r w:rsidRPr="00ED0E28">
        <w:rPr>
          <w:rFonts w:cs="Arial" w:hint="cs"/>
          <w:sz w:val="28"/>
          <w:szCs w:val="28"/>
          <w:rtl/>
        </w:rPr>
        <w:t>كُنْتَ</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تِلْكَ</w:t>
      </w:r>
      <w:r w:rsidRPr="00ED0E28">
        <w:rPr>
          <w:rFonts w:cs="Arial"/>
          <w:sz w:val="28"/>
          <w:szCs w:val="28"/>
          <w:rtl/>
        </w:rPr>
        <w:t xml:space="preserve"> </w:t>
      </w:r>
      <w:r w:rsidRPr="00ED0E28">
        <w:rPr>
          <w:rFonts w:cs="Arial" w:hint="cs"/>
          <w:sz w:val="28"/>
          <w:szCs w:val="28"/>
          <w:rtl/>
        </w:rPr>
        <w:t>الأْجْزَاءِ،</w:t>
      </w:r>
      <w:r w:rsidRPr="00ED0E28">
        <w:rPr>
          <w:rFonts w:cs="Arial"/>
          <w:sz w:val="28"/>
          <w:szCs w:val="28"/>
          <w:rtl/>
        </w:rPr>
        <w:t xml:space="preserve"> </w:t>
      </w:r>
      <w:r w:rsidRPr="00ED0E28">
        <w:rPr>
          <w:rFonts w:cs="Arial" w:hint="cs"/>
          <w:sz w:val="28"/>
          <w:szCs w:val="28"/>
          <w:rtl/>
        </w:rPr>
        <w:t>أَعْطَيْتُكَ</w:t>
      </w:r>
      <w:r w:rsidRPr="00ED0E28">
        <w:rPr>
          <w:rFonts w:cs="Arial"/>
          <w:sz w:val="28"/>
          <w:szCs w:val="28"/>
          <w:rtl/>
        </w:rPr>
        <w:t xml:space="preserve"> </w:t>
      </w:r>
      <w:r w:rsidRPr="00ED0E28">
        <w:rPr>
          <w:rFonts w:cs="Arial" w:hint="cs"/>
          <w:sz w:val="28"/>
          <w:szCs w:val="28"/>
          <w:rtl/>
        </w:rPr>
        <w:t>حَقَّكَ</w:t>
      </w:r>
      <w:r w:rsidRPr="00ED0E28">
        <w:rPr>
          <w:rFonts w:cs="Arial"/>
          <w:sz w:val="28"/>
          <w:szCs w:val="28"/>
          <w:rtl/>
        </w:rPr>
        <w:t>)</w:t>
      </w:r>
      <w:r>
        <w:rPr>
          <w:rFonts w:cs="Arial" w:hint="cs"/>
          <w:sz w:val="28"/>
          <w:szCs w:val="28"/>
          <w:rtl/>
        </w:rPr>
        <w:t>(1).</w:t>
      </w:r>
    </w:p>
    <w:p w:rsidR="0037592F" w:rsidRPr="00ED0E28" w:rsidRDefault="0037592F" w:rsidP="0037592F">
      <w:pPr>
        <w:bidi/>
        <w:jc w:val="both"/>
        <w:rPr>
          <w:sz w:val="28"/>
          <w:szCs w:val="28"/>
        </w:rPr>
      </w:pPr>
      <w:r w:rsidRPr="00ED0E28">
        <w:rPr>
          <w:rFonts w:cs="Arial" w:hint="cs"/>
          <w:sz w:val="28"/>
          <w:szCs w:val="28"/>
          <w:rtl/>
        </w:rPr>
        <w:t>فهذا</w:t>
      </w:r>
      <w:r w:rsidRPr="00ED0E28">
        <w:rPr>
          <w:rFonts w:cs="Arial"/>
          <w:sz w:val="28"/>
          <w:szCs w:val="28"/>
          <w:rtl/>
        </w:rPr>
        <w:t xml:space="preserve"> </w:t>
      </w:r>
      <w:r w:rsidRPr="00ED0E28">
        <w:rPr>
          <w:rFonts w:cs="Arial" w:hint="cs"/>
          <w:sz w:val="28"/>
          <w:szCs w:val="28"/>
          <w:rtl/>
        </w:rPr>
        <w:t>الحديثُ</w:t>
      </w:r>
      <w:r w:rsidRPr="00ED0E28">
        <w:rPr>
          <w:rFonts w:cs="Arial"/>
          <w:sz w:val="28"/>
          <w:szCs w:val="28"/>
          <w:rtl/>
        </w:rPr>
        <w:t xml:space="preserve"> </w:t>
      </w:r>
      <w:r w:rsidRPr="00ED0E28">
        <w:rPr>
          <w:rFonts w:cs="Arial" w:hint="cs"/>
          <w:sz w:val="28"/>
          <w:szCs w:val="28"/>
          <w:rtl/>
        </w:rPr>
        <w:t>ضعيفٌ؛</w:t>
      </w:r>
      <w:r w:rsidRPr="00ED0E28">
        <w:rPr>
          <w:rFonts w:cs="Arial"/>
          <w:sz w:val="28"/>
          <w:szCs w:val="28"/>
          <w:rtl/>
        </w:rPr>
        <w:t xml:space="preserve"> </w:t>
      </w:r>
      <w:r w:rsidRPr="00ED0E28">
        <w:rPr>
          <w:rFonts w:cs="Arial" w:hint="cs"/>
          <w:sz w:val="28"/>
          <w:szCs w:val="28"/>
          <w:rtl/>
        </w:rPr>
        <w:t>ففي</w:t>
      </w:r>
      <w:r w:rsidRPr="00ED0E28">
        <w:rPr>
          <w:rFonts w:cs="Arial"/>
          <w:sz w:val="28"/>
          <w:szCs w:val="28"/>
          <w:rtl/>
        </w:rPr>
        <w:t xml:space="preserve"> </w:t>
      </w:r>
      <w:r w:rsidRPr="00ED0E28">
        <w:rPr>
          <w:rFonts w:cs="Arial" w:hint="cs"/>
          <w:sz w:val="28"/>
          <w:szCs w:val="28"/>
          <w:rtl/>
        </w:rPr>
        <w:t>سندِه</w:t>
      </w:r>
      <w:r w:rsidRPr="00ED0E28">
        <w:rPr>
          <w:rFonts w:cs="Arial"/>
          <w:sz w:val="28"/>
          <w:szCs w:val="28"/>
          <w:rtl/>
        </w:rPr>
        <w:t xml:space="preserve"> </w:t>
      </w:r>
      <w:r w:rsidRPr="00ED0E28">
        <w:rPr>
          <w:rFonts w:cs="Arial" w:hint="cs"/>
          <w:sz w:val="28"/>
          <w:szCs w:val="28"/>
          <w:rtl/>
        </w:rPr>
        <w:t>عبدُ</w:t>
      </w:r>
      <w:r w:rsidRPr="00ED0E28">
        <w:rPr>
          <w:rFonts w:cs="Arial"/>
          <w:sz w:val="28"/>
          <w:szCs w:val="28"/>
          <w:rtl/>
        </w:rPr>
        <w:t xml:space="preserve"> </w:t>
      </w:r>
      <w:r w:rsidRPr="00ED0E28">
        <w:rPr>
          <w:rFonts w:cs="Arial" w:hint="cs"/>
          <w:sz w:val="28"/>
          <w:szCs w:val="28"/>
          <w:rtl/>
        </w:rPr>
        <w:t>الرحمنِ</w:t>
      </w:r>
      <w:r w:rsidRPr="00ED0E28">
        <w:rPr>
          <w:rFonts w:cs="Arial"/>
          <w:sz w:val="28"/>
          <w:szCs w:val="28"/>
          <w:rtl/>
        </w:rPr>
        <w:t xml:space="preserve"> </w:t>
      </w:r>
      <w:r w:rsidRPr="00ED0E28">
        <w:rPr>
          <w:rFonts w:cs="Arial" w:hint="cs"/>
          <w:sz w:val="28"/>
          <w:szCs w:val="28"/>
          <w:rtl/>
        </w:rPr>
        <w:t>بنُ</w:t>
      </w:r>
      <w:r w:rsidRPr="00ED0E28">
        <w:rPr>
          <w:rFonts w:cs="Arial"/>
          <w:sz w:val="28"/>
          <w:szCs w:val="28"/>
          <w:rtl/>
        </w:rPr>
        <w:t xml:space="preserve"> </w:t>
      </w:r>
      <w:r w:rsidRPr="00ED0E28">
        <w:rPr>
          <w:rFonts w:cs="Arial" w:hint="cs"/>
          <w:sz w:val="28"/>
          <w:szCs w:val="28"/>
          <w:rtl/>
        </w:rPr>
        <w:t>زِيَادِ</w:t>
      </w:r>
      <w:r w:rsidRPr="00ED0E28">
        <w:rPr>
          <w:rFonts w:cs="Arial"/>
          <w:sz w:val="28"/>
          <w:szCs w:val="28"/>
          <w:rtl/>
        </w:rPr>
        <w:t xml:space="preserve"> </w:t>
      </w:r>
      <w:r w:rsidRPr="00ED0E28">
        <w:rPr>
          <w:rFonts w:cs="Arial" w:hint="cs"/>
          <w:sz w:val="28"/>
          <w:szCs w:val="28"/>
          <w:rtl/>
        </w:rPr>
        <w:t>بنِ</w:t>
      </w:r>
      <w:r w:rsidRPr="00ED0E28">
        <w:rPr>
          <w:rFonts w:cs="Arial"/>
          <w:sz w:val="28"/>
          <w:szCs w:val="28"/>
          <w:rtl/>
        </w:rPr>
        <w:t xml:space="preserve"> </w:t>
      </w:r>
      <w:r w:rsidRPr="00ED0E28">
        <w:rPr>
          <w:rFonts w:cs="Arial" w:hint="cs"/>
          <w:sz w:val="28"/>
          <w:szCs w:val="28"/>
          <w:rtl/>
        </w:rPr>
        <w:t>أَنْعُمٍ،</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زيادِ</w:t>
      </w:r>
      <w:r w:rsidRPr="00ED0E28">
        <w:rPr>
          <w:rFonts w:cs="Arial"/>
          <w:sz w:val="28"/>
          <w:szCs w:val="28"/>
          <w:rtl/>
        </w:rPr>
        <w:t xml:space="preserve"> </w:t>
      </w:r>
      <w:r w:rsidRPr="00ED0E28">
        <w:rPr>
          <w:rFonts w:cs="Arial" w:hint="cs"/>
          <w:sz w:val="28"/>
          <w:szCs w:val="28"/>
          <w:rtl/>
        </w:rPr>
        <w:t>بنِ</w:t>
      </w:r>
      <w:r w:rsidRPr="00ED0E28">
        <w:rPr>
          <w:rFonts w:cs="Arial"/>
          <w:sz w:val="28"/>
          <w:szCs w:val="28"/>
          <w:rtl/>
        </w:rPr>
        <w:t xml:space="preserve"> </w:t>
      </w:r>
      <w:r w:rsidRPr="00ED0E28">
        <w:rPr>
          <w:rFonts w:cs="Arial" w:hint="cs"/>
          <w:sz w:val="28"/>
          <w:szCs w:val="28"/>
          <w:rtl/>
        </w:rPr>
        <w:t>نُعَيْمٍ،</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زيادٍ</w:t>
      </w:r>
      <w:r w:rsidRPr="00ED0E28">
        <w:rPr>
          <w:rFonts w:cs="Arial"/>
          <w:sz w:val="28"/>
          <w:szCs w:val="28"/>
          <w:rtl/>
        </w:rPr>
        <w:t xml:space="preserve"> </w:t>
      </w:r>
      <w:r w:rsidRPr="00ED0E28">
        <w:rPr>
          <w:rFonts w:cs="Arial" w:hint="cs"/>
          <w:sz w:val="28"/>
          <w:szCs w:val="28"/>
          <w:rtl/>
        </w:rPr>
        <w:t>الصُّدَائِيِّ،</w:t>
      </w:r>
      <w:r w:rsidRPr="00ED0E28">
        <w:rPr>
          <w:rFonts w:cs="Arial"/>
          <w:sz w:val="28"/>
          <w:szCs w:val="28"/>
          <w:rtl/>
        </w:rPr>
        <w:t xml:space="preserve"> </w:t>
      </w:r>
      <w:r w:rsidRPr="00ED0E28">
        <w:rPr>
          <w:rFonts w:cs="Arial" w:hint="cs"/>
          <w:sz w:val="28"/>
          <w:szCs w:val="28"/>
          <w:rtl/>
        </w:rPr>
        <w:t>وابنُ</w:t>
      </w:r>
      <w:r w:rsidRPr="00ED0E28">
        <w:rPr>
          <w:rFonts w:cs="Arial"/>
          <w:sz w:val="28"/>
          <w:szCs w:val="28"/>
          <w:rtl/>
        </w:rPr>
        <w:t xml:space="preserve"> </w:t>
      </w:r>
      <w:r w:rsidRPr="00ED0E28">
        <w:rPr>
          <w:rFonts w:cs="Arial" w:hint="cs"/>
          <w:sz w:val="28"/>
          <w:szCs w:val="28"/>
          <w:rtl/>
        </w:rPr>
        <w:t>أَنْعُمٍ</w:t>
      </w:r>
      <w:r w:rsidRPr="00ED0E28">
        <w:rPr>
          <w:rFonts w:cs="Arial"/>
          <w:sz w:val="28"/>
          <w:szCs w:val="28"/>
          <w:rtl/>
        </w:rPr>
        <w:t xml:space="preserve"> </w:t>
      </w:r>
      <w:r w:rsidRPr="00ED0E28">
        <w:rPr>
          <w:rFonts w:cs="Arial" w:hint="cs"/>
          <w:sz w:val="28"/>
          <w:szCs w:val="28"/>
          <w:rtl/>
        </w:rPr>
        <w:t>ضعيفُ</w:t>
      </w:r>
      <w:r w:rsidRPr="00ED0E28">
        <w:rPr>
          <w:rFonts w:cs="Arial"/>
          <w:sz w:val="28"/>
          <w:szCs w:val="28"/>
          <w:rtl/>
        </w:rPr>
        <w:t xml:space="preserve"> </w:t>
      </w:r>
      <w:r w:rsidRPr="00ED0E28">
        <w:rPr>
          <w:rFonts w:cs="Arial" w:hint="cs"/>
          <w:sz w:val="28"/>
          <w:szCs w:val="28"/>
          <w:rtl/>
        </w:rPr>
        <w:t>الحفظِ؛</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أحمدُ</w:t>
      </w:r>
      <w:r w:rsidRPr="00ED0E28">
        <w:rPr>
          <w:rFonts w:cs="Arial"/>
          <w:sz w:val="28"/>
          <w:szCs w:val="28"/>
          <w:rtl/>
        </w:rPr>
        <w:t xml:space="preserve">: </w:t>
      </w:r>
      <w:r w:rsidRPr="00ED0E28">
        <w:rPr>
          <w:rFonts w:cs="Arial" w:hint="cs"/>
          <w:sz w:val="28"/>
          <w:szCs w:val="28"/>
          <w:rtl/>
        </w:rPr>
        <w:t>مُنكَرُ</w:t>
      </w:r>
      <w:r w:rsidRPr="00ED0E28">
        <w:rPr>
          <w:rFonts w:cs="Arial"/>
          <w:sz w:val="28"/>
          <w:szCs w:val="28"/>
          <w:rtl/>
        </w:rPr>
        <w:t xml:space="preserve"> </w:t>
      </w:r>
      <w:r w:rsidRPr="00ED0E28">
        <w:rPr>
          <w:rFonts w:cs="Arial" w:hint="cs"/>
          <w:sz w:val="28"/>
          <w:szCs w:val="28"/>
          <w:rtl/>
        </w:rPr>
        <w:t>الحديثِ،</w:t>
      </w:r>
      <w:r w:rsidRPr="00ED0E28">
        <w:rPr>
          <w:rFonts w:cs="Arial"/>
          <w:sz w:val="28"/>
          <w:szCs w:val="28"/>
          <w:rtl/>
        </w:rPr>
        <w:t xml:space="preserve"> </w:t>
      </w:r>
      <w:r w:rsidRPr="00ED0E28">
        <w:rPr>
          <w:rFonts w:cs="Arial" w:hint="cs"/>
          <w:sz w:val="28"/>
          <w:szCs w:val="28"/>
          <w:rtl/>
        </w:rPr>
        <w:t>وضعَّفَ</w:t>
      </w:r>
      <w:r w:rsidRPr="00ED0E28">
        <w:rPr>
          <w:rFonts w:cs="Arial"/>
          <w:sz w:val="28"/>
          <w:szCs w:val="28"/>
          <w:rtl/>
        </w:rPr>
        <w:t xml:space="preserve"> </w:t>
      </w:r>
      <w:r w:rsidRPr="00ED0E28">
        <w:rPr>
          <w:rFonts w:cs="Arial" w:hint="cs"/>
          <w:sz w:val="28"/>
          <w:szCs w:val="28"/>
          <w:rtl/>
        </w:rPr>
        <w:t>حديثَهُ</w:t>
      </w:r>
      <w:r w:rsidRPr="00ED0E28">
        <w:rPr>
          <w:rFonts w:cs="Arial"/>
          <w:sz w:val="28"/>
          <w:szCs w:val="28"/>
          <w:rtl/>
        </w:rPr>
        <w:t xml:space="preserve"> </w:t>
      </w:r>
      <w:r w:rsidRPr="00ED0E28">
        <w:rPr>
          <w:rFonts w:cs="Arial" w:hint="cs"/>
          <w:sz w:val="28"/>
          <w:szCs w:val="28"/>
          <w:rtl/>
        </w:rPr>
        <w:t>يحيى</w:t>
      </w:r>
      <w:r w:rsidRPr="00ED0E28">
        <w:rPr>
          <w:rFonts w:cs="Arial"/>
          <w:sz w:val="28"/>
          <w:szCs w:val="28"/>
          <w:rtl/>
        </w:rPr>
        <w:t xml:space="preserve"> </w:t>
      </w:r>
      <w:r w:rsidRPr="00ED0E28">
        <w:rPr>
          <w:rFonts w:cs="Arial" w:hint="cs"/>
          <w:sz w:val="28"/>
          <w:szCs w:val="28"/>
          <w:rtl/>
        </w:rPr>
        <w:t>القَطَّانُ</w:t>
      </w:r>
      <w:r w:rsidRPr="00ED0E28">
        <w:rPr>
          <w:rFonts w:cs="Arial"/>
          <w:sz w:val="28"/>
          <w:szCs w:val="28"/>
          <w:rtl/>
        </w:rPr>
        <w:t xml:space="preserve"> </w:t>
      </w:r>
      <w:r w:rsidRPr="00ED0E28">
        <w:rPr>
          <w:rFonts w:cs="Arial" w:hint="cs"/>
          <w:sz w:val="28"/>
          <w:szCs w:val="28"/>
          <w:rtl/>
        </w:rPr>
        <w:t>وأبو</w:t>
      </w:r>
      <w:r w:rsidRPr="00ED0E28">
        <w:rPr>
          <w:rFonts w:cs="Arial"/>
          <w:sz w:val="28"/>
          <w:szCs w:val="28"/>
          <w:rtl/>
        </w:rPr>
        <w:t xml:space="preserve"> </w:t>
      </w:r>
      <w:r w:rsidRPr="00ED0E28">
        <w:rPr>
          <w:rFonts w:cs="Arial" w:hint="cs"/>
          <w:sz w:val="28"/>
          <w:szCs w:val="28"/>
          <w:rtl/>
        </w:rPr>
        <w:t>حاتمٍ</w:t>
      </w:r>
      <w:r w:rsidRPr="00ED0E28">
        <w:rPr>
          <w:rFonts w:cs="Arial"/>
          <w:sz w:val="28"/>
          <w:szCs w:val="28"/>
          <w:rtl/>
        </w:rPr>
        <w:t xml:space="preserve"> </w:t>
      </w:r>
      <w:r w:rsidRPr="00ED0E28">
        <w:rPr>
          <w:rFonts w:cs="Arial" w:hint="cs"/>
          <w:sz w:val="28"/>
          <w:szCs w:val="28"/>
          <w:rtl/>
        </w:rPr>
        <w:t>وأبو</w:t>
      </w:r>
      <w:r w:rsidRPr="00ED0E28">
        <w:rPr>
          <w:rFonts w:cs="Arial"/>
          <w:sz w:val="28"/>
          <w:szCs w:val="28"/>
          <w:rtl/>
        </w:rPr>
        <w:t xml:space="preserve"> </w:t>
      </w:r>
      <w:r w:rsidRPr="00ED0E28">
        <w:rPr>
          <w:rFonts w:cs="Arial" w:hint="cs"/>
          <w:sz w:val="28"/>
          <w:szCs w:val="28"/>
          <w:rtl/>
        </w:rPr>
        <w:t>زُرْعةَ</w:t>
      </w:r>
      <w:r w:rsidRPr="00ED0E28">
        <w:rPr>
          <w:rFonts w:cs="Arial"/>
          <w:sz w:val="28"/>
          <w:szCs w:val="28"/>
          <w:rtl/>
        </w:rPr>
        <w:t xml:space="preserve"> </w:t>
      </w:r>
      <w:r w:rsidRPr="00ED0E28">
        <w:rPr>
          <w:rFonts w:cs="Arial" w:hint="cs"/>
          <w:sz w:val="28"/>
          <w:szCs w:val="28"/>
          <w:rtl/>
        </w:rPr>
        <w:t>وابنُ</w:t>
      </w:r>
      <w:r w:rsidRPr="00ED0E28">
        <w:rPr>
          <w:rFonts w:cs="Arial"/>
          <w:sz w:val="28"/>
          <w:szCs w:val="28"/>
          <w:rtl/>
        </w:rPr>
        <w:t xml:space="preserve"> </w:t>
      </w:r>
      <w:r w:rsidRPr="00ED0E28">
        <w:rPr>
          <w:rFonts w:cs="Arial" w:hint="cs"/>
          <w:sz w:val="28"/>
          <w:szCs w:val="28"/>
          <w:rtl/>
        </w:rPr>
        <w:t>مَعِينٍ</w:t>
      </w:r>
      <w:r w:rsidRPr="00ED0E28">
        <w:rPr>
          <w:rFonts w:cs="Arial"/>
          <w:sz w:val="28"/>
          <w:szCs w:val="28"/>
          <w:rtl/>
        </w:rPr>
        <w:t xml:space="preserve"> </w:t>
      </w:r>
      <w:r w:rsidRPr="00ED0E28">
        <w:rPr>
          <w:rFonts w:cs="Arial" w:hint="cs"/>
          <w:sz w:val="28"/>
          <w:szCs w:val="28"/>
          <w:rtl/>
        </w:rPr>
        <w:t>والنَّسَائيُّ،</w:t>
      </w:r>
      <w:r w:rsidRPr="00ED0E28">
        <w:rPr>
          <w:rFonts w:cs="Arial"/>
          <w:sz w:val="28"/>
          <w:szCs w:val="28"/>
          <w:rtl/>
        </w:rPr>
        <w:t xml:space="preserve"> </w:t>
      </w:r>
      <w:r w:rsidRPr="00ED0E28">
        <w:rPr>
          <w:rFonts w:cs="Arial" w:hint="cs"/>
          <w:sz w:val="28"/>
          <w:szCs w:val="28"/>
          <w:rtl/>
        </w:rPr>
        <w:t>وضعَّفَ</w:t>
      </w:r>
      <w:r w:rsidRPr="00ED0E28">
        <w:rPr>
          <w:rFonts w:cs="Arial"/>
          <w:sz w:val="28"/>
          <w:szCs w:val="28"/>
          <w:rtl/>
        </w:rPr>
        <w:t xml:space="preserve"> </w:t>
      </w:r>
      <w:r w:rsidRPr="00ED0E28">
        <w:rPr>
          <w:rFonts w:cs="Arial" w:hint="cs"/>
          <w:sz w:val="28"/>
          <w:szCs w:val="28"/>
          <w:rtl/>
        </w:rPr>
        <w:t>هذا</w:t>
      </w:r>
      <w:r w:rsidRPr="00ED0E28">
        <w:rPr>
          <w:rFonts w:cs="Arial"/>
          <w:sz w:val="28"/>
          <w:szCs w:val="28"/>
          <w:rtl/>
        </w:rPr>
        <w:t xml:space="preserve"> </w:t>
      </w:r>
      <w:r w:rsidRPr="00ED0E28">
        <w:rPr>
          <w:rFonts w:cs="Arial" w:hint="cs"/>
          <w:sz w:val="28"/>
          <w:szCs w:val="28"/>
          <w:rtl/>
        </w:rPr>
        <w:t>الحديثَ</w:t>
      </w:r>
      <w:r w:rsidRPr="00ED0E28">
        <w:rPr>
          <w:rFonts w:cs="Arial"/>
          <w:sz w:val="28"/>
          <w:szCs w:val="28"/>
          <w:rtl/>
        </w:rPr>
        <w:t xml:space="preserve"> </w:t>
      </w:r>
      <w:r w:rsidRPr="00ED0E28">
        <w:rPr>
          <w:rFonts w:cs="Arial" w:hint="cs"/>
          <w:sz w:val="28"/>
          <w:szCs w:val="28"/>
          <w:rtl/>
        </w:rPr>
        <w:t>الدارقطنيُّ</w:t>
      </w:r>
      <w:r w:rsidRPr="00ED0E28">
        <w:rPr>
          <w:rFonts w:cs="Arial"/>
          <w:sz w:val="28"/>
          <w:szCs w:val="28"/>
          <w:rtl/>
        </w:rPr>
        <w:t xml:space="preserve"> </w:t>
      </w:r>
      <w:r w:rsidRPr="00ED0E28">
        <w:rPr>
          <w:rFonts w:cs="Arial" w:hint="cs"/>
          <w:sz w:val="28"/>
          <w:szCs w:val="28"/>
          <w:rtl/>
        </w:rPr>
        <w:t>وغيرُه</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ثمَّ</w:t>
      </w:r>
      <w:r w:rsidRPr="00ED0E28">
        <w:rPr>
          <w:rFonts w:cs="Arial"/>
          <w:sz w:val="28"/>
          <w:szCs w:val="28"/>
          <w:rtl/>
        </w:rPr>
        <w:t xml:space="preserve"> </w:t>
      </w:r>
      <w:r w:rsidRPr="00ED0E28">
        <w:rPr>
          <w:rFonts w:cs="Arial" w:hint="cs"/>
          <w:sz w:val="28"/>
          <w:szCs w:val="28"/>
          <w:rtl/>
        </w:rPr>
        <w:t>إنَّ</w:t>
      </w:r>
      <w:r w:rsidRPr="00ED0E28">
        <w:rPr>
          <w:rFonts w:cs="Arial"/>
          <w:sz w:val="28"/>
          <w:szCs w:val="28"/>
          <w:rtl/>
        </w:rPr>
        <w:t xml:space="preserve"> </w:t>
      </w:r>
      <w:r w:rsidRPr="00ED0E28">
        <w:rPr>
          <w:rFonts w:cs="Arial" w:hint="cs"/>
          <w:sz w:val="28"/>
          <w:szCs w:val="28"/>
          <w:rtl/>
        </w:rPr>
        <w:t>هذا</w:t>
      </w:r>
      <w:r w:rsidRPr="00ED0E28">
        <w:rPr>
          <w:rFonts w:cs="Arial"/>
          <w:sz w:val="28"/>
          <w:szCs w:val="28"/>
          <w:rtl/>
        </w:rPr>
        <w:t xml:space="preserve"> </w:t>
      </w:r>
      <w:r w:rsidRPr="00ED0E28">
        <w:rPr>
          <w:rFonts w:cs="Arial" w:hint="cs"/>
          <w:sz w:val="28"/>
          <w:szCs w:val="28"/>
          <w:rtl/>
        </w:rPr>
        <w:t>الحديثَ</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سياقِ</w:t>
      </w:r>
      <w:r w:rsidRPr="00ED0E28">
        <w:rPr>
          <w:rFonts w:cs="Arial"/>
          <w:sz w:val="28"/>
          <w:szCs w:val="28"/>
          <w:rtl/>
        </w:rPr>
        <w:t xml:space="preserve"> </w:t>
      </w:r>
      <w:r w:rsidRPr="00ED0E28">
        <w:rPr>
          <w:rFonts w:cs="Arial" w:hint="cs"/>
          <w:sz w:val="28"/>
          <w:szCs w:val="28"/>
          <w:rtl/>
        </w:rPr>
        <w:t>الزكاةِ</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غيرِها،</w:t>
      </w:r>
      <w:r w:rsidRPr="00ED0E28">
        <w:rPr>
          <w:rFonts w:cs="Arial"/>
          <w:sz w:val="28"/>
          <w:szCs w:val="28"/>
          <w:rtl/>
        </w:rPr>
        <w:t xml:space="preserve"> </w:t>
      </w:r>
      <w:r w:rsidRPr="00ED0E28">
        <w:rPr>
          <w:rFonts w:cs="Arial" w:hint="cs"/>
          <w:sz w:val="28"/>
          <w:szCs w:val="28"/>
          <w:rtl/>
        </w:rPr>
        <w:t>ولا</w:t>
      </w:r>
      <w:r w:rsidRPr="00ED0E28">
        <w:rPr>
          <w:rFonts w:cs="Arial"/>
          <w:sz w:val="28"/>
          <w:szCs w:val="28"/>
          <w:rtl/>
        </w:rPr>
        <w:t xml:space="preserve"> </w:t>
      </w:r>
      <w:r w:rsidRPr="00ED0E28">
        <w:rPr>
          <w:rFonts w:cs="Arial" w:hint="cs"/>
          <w:sz w:val="28"/>
          <w:szCs w:val="28"/>
          <w:rtl/>
        </w:rPr>
        <w:t>يَلزَمُ</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ذلك</w:t>
      </w:r>
      <w:r w:rsidRPr="00ED0E28">
        <w:rPr>
          <w:rFonts w:cs="Arial"/>
          <w:sz w:val="28"/>
          <w:szCs w:val="28"/>
          <w:rtl/>
        </w:rPr>
        <w:t xml:space="preserve"> </w:t>
      </w:r>
      <w:r w:rsidRPr="00ED0E28">
        <w:rPr>
          <w:rFonts w:cs="Arial" w:hint="cs"/>
          <w:sz w:val="28"/>
          <w:szCs w:val="28"/>
          <w:rtl/>
        </w:rPr>
        <w:t>دخولُ</w:t>
      </w:r>
      <w:r w:rsidRPr="00ED0E28">
        <w:rPr>
          <w:rFonts w:cs="Arial"/>
          <w:sz w:val="28"/>
          <w:szCs w:val="28"/>
          <w:rtl/>
        </w:rPr>
        <w:t xml:space="preserve"> </w:t>
      </w:r>
      <w:r w:rsidRPr="00ED0E28">
        <w:rPr>
          <w:rFonts w:cs="Arial" w:hint="cs"/>
          <w:sz w:val="28"/>
          <w:szCs w:val="28"/>
          <w:rtl/>
        </w:rPr>
        <w:t>كلِّ</w:t>
      </w:r>
      <w:r w:rsidRPr="00ED0E28">
        <w:rPr>
          <w:rFonts w:cs="Arial"/>
          <w:sz w:val="28"/>
          <w:szCs w:val="28"/>
          <w:rtl/>
        </w:rPr>
        <w:t xml:space="preserve"> </w:t>
      </w:r>
      <w:r w:rsidRPr="00ED0E28">
        <w:rPr>
          <w:rFonts w:cs="Arial" w:hint="cs"/>
          <w:sz w:val="28"/>
          <w:szCs w:val="28"/>
          <w:rtl/>
        </w:rPr>
        <w:t>مالٍ</w:t>
      </w:r>
      <w:r w:rsidRPr="00ED0E28">
        <w:rPr>
          <w:rFonts w:cs="Arial"/>
          <w:sz w:val="28"/>
          <w:szCs w:val="28"/>
          <w:rtl/>
        </w:rPr>
        <w:t xml:space="preserve"> </w:t>
      </w:r>
      <w:r w:rsidRPr="00ED0E28">
        <w:rPr>
          <w:rFonts w:cs="Arial" w:hint="cs"/>
          <w:sz w:val="28"/>
          <w:szCs w:val="28"/>
          <w:rtl/>
        </w:rPr>
        <w:t>غيرِ</w:t>
      </w:r>
      <w:r w:rsidRPr="00ED0E28">
        <w:rPr>
          <w:rFonts w:cs="Arial"/>
          <w:sz w:val="28"/>
          <w:szCs w:val="28"/>
          <w:rtl/>
        </w:rPr>
        <w:t xml:space="preserve"> </w:t>
      </w:r>
      <w:r w:rsidRPr="00ED0E28">
        <w:rPr>
          <w:rFonts w:cs="Arial" w:hint="cs"/>
          <w:sz w:val="28"/>
          <w:szCs w:val="28"/>
          <w:rtl/>
        </w:rPr>
        <w:t>الزكاةِ</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اجتهادِ</w:t>
      </w:r>
      <w:r w:rsidRPr="00ED0E28">
        <w:rPr>
          <w:rFonts w:cs="Arial"/>
          <w:sz w:val="28"/>
          <w:szCs w:val="28"/>
          <w:rtl/>
        </w:rPr>
        <w:t xml:space="preserve"> </w:t>
      </w:r>
      <w:r w:rsidRPr="00ED0E28">
        <w:rPr>
          <w:rFonts w:cs="Arial" w:hint="cs"/>
          <w:sz w:val="28"/>
          <w:szCs w:val="28"/>
          <w:rtl/>
        </w:rPr>
        <w:t>الخليفةِ،</w:t>
      </w:r>
      <w:r w:rsidRPr="00ED0E28">
        <w:rPr>
          <w:rFonts w:cs="Arial"/>
          <w:sz w:val="28"/>
          <w:szCs w:val="28"/>
          <w:rtl/>
        </w:rPr>
        <w:t xml:space="preserve"> </w:t>
      </w:r>
      <w:r w:rsidRPr="00ED0E28">
        <w:rPr>
          <w:rFonts w:cs="Arial" w:hint="cs"/>
          <w:sz w:val="28"/>
          <w:szCs w:val="28"/>
          <w:rtl/>
        </w:rPr>
        <w:t>ولو</w:t>
      </w:r>
      <w:r w:rsidRPr="00ED0E28">
        <w:rPr>
          <w:rFonts w:cs="Arial"/>
          <w:sz w:val="28"/>
          <w:szCs w:val="28"/>
          <w:rtl/>
        </w:rPr>
        <w:t xml:space="preserve"> </w:t>
      </w:r>
      <w:r w:rsidRPr="00ED0E28">
        <w:rPr>
          <w:rFonts w:cs="Arial" w:hint="cs"/>
          <w:sz w:val="28"/>
          <w:szCs w:val="28"/>
          <w:rtl/>
        </w:rPr>
        <w:t>كان</w:t>
      </w:r>
      <w:r w:rsidRPr="00ED0E28">
        <w:rPr>
          <w:rFonts w:cs="Arial"/>
          <w:sz w:val="28"/>
          <w:szCs w:val="28"/>
          <w:rtl/>
        </w:rPr>
        <w:t xml:space="preserve"> </w:t>
      </w:r>
      <w:r w:rsidRPr="00ED0E28">
        <w:rPr>
          <w:rFonts w:cs="Arial" w:hint="cs"/>
          <w:sz w:val="28"/>
          <w:szCs w:val="28"/>
          <w:rtl/>
        </w:rPr>
        <w:t>كذلك،</w:t>
      </w:r>
      <w:r w:rsidRPr="00ED0E28">
        <w:rPr>
          <w:rFonts w:cs="Arial"/>
          <w:sz w:val="28"/>
          <w:szCs w:val="28"/>
          <w:rtl/>
        </w:rPr>
        <w:t xml:space="preserve"> </w:t>
      </w:r>
      <w:r w:rsidRPr="00ED0E28">
        <w:rPr>
          <w:rFonts w:cs="Arial" w:hint="cs"/>
          <w:sz w:val="28"/>
          <w:szCs w:val="28"/>
          <w:rtl/>
        </w:rPr>
        <w:t>لَدَخَلَتِ</w:t>
      </w:r>
      <w:r w:rsidRPr="00ED0E28">
        <w:rPr>
          <w:rFonts w:cs="Arial"/>
          <w:sz w:val="28"/>
          <w:szCs w:val="28"/>
          <w:rtl/>
        </w:rPr>
        <w:t xml:space="preserve"> </w:t>
      </w:r>
      <w:r w:rsidRPr="00ED0E28">
        <w:rPr>
          <w:rFonts w:cs="Arial" w:hint="cs"/>
          <w:sz w:val="28"/>
          <w:szCs w:val="28"/>
          <w:rtl/>
        </w:rPr>
        <w:t>المواريثُ،</w:t>
      </w:r>
      <w:r w:rsidRPr="00ED0E28">
        <w:rPr>
          <w:rFonts w:cs="Arial"/>
          <w:sz w:val="28"/>
          <w:szCs w:val="28"/>
          <w:rtl/>
        </w:rPr>
        <w:t xml:space="preserve"> </w:t>
      </w:r>
      <w:r w:rsidRPr="00ED0E28">
        <w:rPr>
          <w:rFonts w:cs="Arial" w:hint="cs"/>
          <w:sz w:val="28"/>
          <w:szCs w:val="28"/>
          <w:rtl/>
        </w:rPr>
        <w:t>والعَدْلُ</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عطيَّةِ</w:t>
      </w:r>
      <w:r w:rsidRPr="00ED0E28">
        <w:rPr>
          <w:rFonts w:cs="Arial"/>
          <w:sz w:val="28"/>
          <w:szCs w:val="28"/>
          <w:rtl/>
        </w:rPr>
        <w:t xml:space="preserve"> </w:t>
      </w:r>
      <w:r w:rsidRPr="00ED0E28">
        <w:rPr>
          <w:rFonts w:cs="Arial" w:hint="cs"/>
          <w:sz w:val="28"/>
          <w:szCs w:val="28"/>
          <w:rtl/>
        </w:rPr>
        <w:t>الأولادِ</w:t>
      </w:r>
      <w:r w:rsidRPr="00ED0E28">
        <w:rPr>
          <w:rFonts w:cs="Arial"/>
          <w:sz w:val="28"/>
          <w:szCs w:val="28"/>
          <w:rtl/>
        </w:rPr>
        <w:t xml:space="preserve"> </w:t>
      </w:r>
      <w:r w:rsidRPr="00ED0E28">
        <w:rPr>
          <w:rFonts w:cs="Arial" w:hint="cs"/>
          <w:sz w:val="28"/>
          <w:szCs w:val="28"/>
          <w:rtl/>
        </w:rPr>
        <w:t>والزوجاتِ،</w:t>
      </w:r>
      <w:r w:rsidRPr="00ED0E28">
        <w:rPr>
          <w:rFonts w:cs="Arial"/>
          <w:sz w:val="28"/>
          <w:szCs w:val="28"/>
          <w:rtl/>
        </w:rPr>
        <w:t xml:space="preserve"> </w:t>
      </w:r>
      <w:r w:rsidRPr="00ED0E28">
        <w:rPr>
          <w:rFonts w:cs="Arial" w:hint="cs"/>
          <w:sz w:val="28"/>
          <w:szCs w:val="28"/>
          <w:rtl/>
        </w:rPr>
        <w:t>وغيرُ</w:t>
      </w:r>
      <w:r w:rsidRPr="00ED0E28">
        <w:rPr>
          <w:rFonts w:cs="Arial"/>
          <w:sz w:val="28"/>
          <w:szCs w:val="28"/>
          <w:rtl/>
        </w:rPr>
        <w:t xml:space="preserve"> </w:t>
      </w:r>
      <w:r w:rsidRPr="00ED0E28">
        <w:rPr>
          <w:rFonts w:cs="Arial" w:hint="cs"/>
          <w:sz w:val="28"/>
          <w:szCs w:val="28"/>
          <w:rtl/>
        </w:rPr>
        <w:t>ذلك</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وقد</w:t>
      </w:r>
      <w:r w:rsidRPr="00ED0E28">
        <w:rPr>
          <w:rFonts w:cs="Arial"/>
          <w:sz w:val="28"/>
          <w:szCs w:val="28"/>
          <w:rtl/>
        </w:rPr>
        <w:t xml:space="preserve"> </w:t>
      </w:r>
      <w:r w:rsidRPr="00ED0E28">
        <w:rPr>
          <w:rFonts w:cs="Arial" w:hint="cs"/>
          <w:sz w:val="28"/>
          <w:szCs w:val="28"/>
          <w:rtl/>
        </w:rPr>
        <w:t>تقدَّمَ</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سورةِ</w:t>
      </w:r>
      <w:r w:rsidRPr="00ED0E28">
        <w:rPr>
          <w:rFonts w:cs="Arial"/>
          <w:sz w:val="28"/>
          <w:szCs w:val="28"/>
          <w:rtl/>
        </w:rPr>
        <w:t xml:space="preserve"> </w:t>
      </w:r>
      <w:r w:rsidRPr="00ED0E28">
        <w:rPr>
          <w:rFonts w:cs="Arial" w:hint="cs"/>
          <w:sz w:val="28"/>
          <w:szCs w:val="28"/>
          <w:rtl/>
        </w:rPr>
        <w:t>آلِ</w:t>
      </w:r>
      <w:r w:rsidRPr="00ED0E28">
        <w:rPr>
          <w:rFonts w:cs="Arial"/>
          <w:sz w:val="28"/>
          <w:szCs w:val="28"/>
          <w:rtl/>
        </w:rPr>
        <w:t xml:space="preserve"> </w:t>
      </w:r>
      <w:r w:rsidRPr="00ED0E28">
        <w:rPr>
          <w:rFonts w:cs="Arial" w:hint="cs"/>
          <w:sz w:val="28"/>
          <w:szCs w:val="28"/>
          <w:rtl/>
        </w:rPr>
        <w:t>عِمرانَ</w:t>
      </w:r>
      <w:r w:rsidRPr="00ED0E28">
        <w:rPr>
          <w:rFonts w:cs="Arial"/>
          <w:sz w:val="28"/>
          <w:szCs w:val="28"/>
          <w:rtl/>
        </w:rPr>
        <w:t xml:space="preserve"> </w:t>
      </w:r>
      <w:r w:rsidRPr="00ED0E28">
        <w:rPr>
          <w:rFonts w:cs="Arial" w:hint="cs"/>
          <w:sz w:val="28"/>
          <w:szCs w:val="28"/>
          <w:rtl/>
        </w:rPr>
        <w:t>الكلامُ</w:t>
      </w:r>
      <w:r w:rsidRPr="00ED0E28">
        <w:rPr>
          <w:rFonts w:cs="Arial"/>
          <w:sz w:val="28"/>
          <w:szCs w:val="28"/>
          <w:rtl/>
        </w:rPr>
        <w:t xml:space="preserve"> </w:t>
      </w:r>
      <w:r w:rsidRPr="00ED0E28">
        <w:rPr>
          <w:rFonts w:cs="Arial" w:hint="cs"/>
          <w:sz w:val="28"/>
          <w:szCs w:val="28"/>
          <w:rtl/>
        </w:rPr>
        <w:t>باختصارٍ</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أنواعِ</w:t>
      </w:r>
      <w:r w:rsidRPr="00ED0E28">
        <w:rPr>
          <w:rFonts w:cs="Arial"/>
          <w:sz w:val="28"/>
          <w:szCs w:val="28"/>
          <w:rtl/>
        </w:rPr>
        <w:t xml:space="preserve"> </w:t>
      </w:r>
      <w:r w:rsidRPr="00ED0E28">
        <w:rPr>
          <w:rFonts w:cs="Arial" w:hint="cs"/>
          <w:sz w:val="28"/>
          <w:szCs w:val="28"/>
          <w:rtl/>
        </w:rPr>
        <w:t>الغنيمةِ</w:t>
      </w:r>
      <w:r w:rsidRPr="00ED0E28">
        <w:rPr>
          <w:rFonts w:cs="Arial"/>
          <w:sz w:val="28"/>
          <w:szCs w:val="28"/>
          <w:rtl/>
        </w:rPr>
        <w:t xml:space="preserve"> </w:t>
      </w:r>
      <w:r w:rsidRPr="00ED0E28">
        <w:rPr>
          <w:rFonts w:cs="Arial" w:hint="cs"/>
          <w:sz w:val="28"/>
          <w:szCs w:val="28"/>
          <w:rtl/>
        </w:rPr>
        <w:t>وما</w:t>
      </w:r>
      <w:r w:rsidRPr="00ED0E28">
        <w:rPr>
          <w:rFonts w:cs="Arial"/>
          <w:sz w:val="28"/>
          <w:szCs w:val="28"/>
          <w:rtl/>
        </w:rPr>
        <w:t xml:space="preserve"> </w:t>
      </w:r>
      <w:r w:rsidRPr="00ED0E28">
        <w:rPr>
          <w:rFonts w:cs="Arial" w:hint="cs"/>
          <w:sz w:val="28"/>
          <w:szCs w:val="28"/>
          <w:rtl/>
        </w:rPr>
        <w:t>يجوزُ</w:t>
      </w:r>
      <w:r w:rsidRPr="00ED0E28">
        <w:rPr>
          <w:rFonts w:cs="Arial"/>
          <w:sz w:val="28"/>
          <w:szCs w:val="28"/>
          <w:rtl/>
        </w:rPr>
        <w:t xml:space="preserve"> </w:t>
      </w:r>
      <w:r w:rsidRPr="00ED0E28">
        <w:rPr>
          <w:rFonts w:cs="Arial" w:hint="cs"/>
          <w:sz w:val="28"/>
          <w:szCs w:val="28"/>
          <w:rtl/>
        </w:rPr>
        <w:t>الانتفاعُ</w:t>
      </w:r>
      <w:r w:rsidRPr="00ED0E28">
        <w:rPr>
          <w:rFonts w:cs="Arial"/>
          <w:sz w:val="28"/>
          <w:szCs w:val="28"/>
          <w:rtl/>
        </w:rPr>
        <w:t xml:space="preserve"> </w:t>
      </w:r>
      <w:r w:rsidRPr="00ED0E28">
        <w:rPr>
          <w:rFonts w:cs="Arial" w:hint="cs"/>
          <w:sz w:val="28"/>
          <w:szCs w:val="28"/>
          <w:rtl/>
        </w:rPr>
        <w:t>به</w:t>
      </w:r>
      <w:r w:rsidRPr="00ED0E28">
        <w:rPr>
          <w:rFonts w:cs="Arial"/>
          <w:sz w:val="28"/>
          <w:szCs w:val="28"/>
          <w:rtl/>
        </w:rPr>
        <w:t xml:space="preserve"> </w:t>
      </w:r>
      <w:r w:rsidRPr="00ED0E28">
        <w:rPr>
          <w:rFonts w:cs="Arial" w:hint="cs"/>
          <w:sz w:val="28"/>
          <w:szCs w:val="28"/>
          <w:rtl/>
        </w:rPr>
        <w:t>منها</w:t>
      </w:r>
      <w:r w:rsidRPr="00ED0E28">
        <w:rPr>
          <w:rFonts w:cs="Arial"/>
          <w:sz w:val="28"/>
          <w:szCs w:val="28"/>
          <w:rtl/>
        </w:rPr>
        <w:t xml:space="preserve"> </w:t>
      </w:r>
      <w:r w:rsidRPr="00ED0E28">
        <w:rPr>
          <w:rFonts w:cs="Arial" w:hint="cs"/>
          <w:sz w:val="28"/>
          <w:szCs w:val="28"/>
          <w:rtl/>
        </w:rPr>
        <w:t>بلا</w:t>
      </w:r>
      <w:r w:rsidRPr="00ED0E28">
        <w:rPr>
          <w:rFonts w:cs="Arial"/>
          <w:sz w:val="28"/>
          <w:szCs w:val="28"/>
          <w:rtl/>
        </w:rPr>
        <w:t xml:space="preserve"> </w:t>
      </w:r>
      <w:r w:rsidRPr="00ED0E28">
        <w:rPr>
          <w:rFonts w:cs="Arial" w:hint="cs"/>
          <w:sz w:val="28"/>
          <w:szCs w:val="28"/>
          <w:rtl/>
        </w:rPr>
        <w:t>إذنٍ</w:t>
      </w:r>
      <w:r w:rsidRPr="00ED0E28">
        <w:rPr>
          <w:rFonts w:cs="Arial"/>
          <w:sz w:val="28"/>
          <w:szCs w:val="28"/>
          <w:rtl/>
        </w:rPr>
        <w:t xml:space="preserve"> </w:t>
      </w:r>
      <w:r w:rsidRPr="00ED0E28">
        <w:rPr>
          <w:rFonts w:cs="Arial" w:hint="cs"/>
          <w:sz w:val="28"/>
          <w:szCs w:val="28"/>
          <w:rtl/>
        </w:rPr>
        <w:t>عندَ</w:t>
      </w:r>
      <w:r w:rsidRPr="00ED0E28">
        <w:rPr>
          <w:rFonts w:cs="Arial"/>
          <w:sz w:val="28"/>
          <w:szCs w:val="28"/>
          <w:rtl/>
        </w:rPr>
        <w:t xml:space="preserve"> </w:t>
      </w:r>
      <w:r w:rsidRPr="00ED0E28">
        <w:rPr>
          <w:rFonts w:cs="Arial" w:hint="cs"/>
          <w:sz w:val="28"/>
          <w:szCs w:val="28"/>
          <w:rtl/>
        </w:rPr>
        <w:t>قولِهِ</w:t>
      </w:r>
      <w:r w:rsidRPr="00ED0E28">
        <w:rPr>
          <w:rFonts w:cs="Arial"/>
          <w:sz w:val="28"/>
          <w:szCs w:val="28"/>
          <w:rtl/>
        </w:rPr>
        <w:t xml:space="preserve"> </w:t>
      </w:r>
      <w:r w:rsidRPr="00ED0E28">
        <w:rPr>
          <w:rFonts w:cs="Arial" w:hint="cs"/>
          <w:sz w:val="28"/>
          <w:szCs w:val="28"/>
          <w:rtl/>
        </w:rPr>
        <w:t>تعالى</w:t>
      </w:r>
      <w:r w:rsidRPr="00ED0E28">
        <w:rPr>
          <w:rFonts w:cs="Arial"/>
          <w:sz w:val="28"/>
          <w:szCs w:val="28"/>
          <w:rtl/>
        </w:rPr>
        <w:t>: {</w:t>
      </w:r>
      <w:r w:rsidRPr="00ED0E28">
        <w:rPr>
          <w:rFonts w:cs="Arial" w:hint="cs"/>
          <w:sz w:val="28"/>
          <w:szCs w:val="28"/>
          <w:rtl/>
        </w:rPr>
        <w:t>وَمَا</w:t>
      </w:r>
      <w:r w:rsidRPr="00ED0E28">
        <w:rPr>
          <w:rFonts w:cs="Arial"/>
          <w:sz w:val="28"/>
          <w:szCs w:val="28"/>
          <w:rtl/>
        </w:rPr>
        <w:t xml:space="preserve"> </w:t>
      </w:r>
      <w:r w:rsidRPr="00ED0E28">
        <w:rPr>
          <w:rFonts w:cs="Arial" w:hint="cs"/>
          <w:sz w:val="28"/>
          <w:szCs w:val="28"/>
          <w:rtl/>
        </w:rPr>
        <w:t>كَانَ</w:t>
      </w:r>
      <w:r w:rsidRPr="00ED0E28">
        <w:rPr>
          <w:rFonts w:cs="Arial"/>
          <w:sz w:val="28"/>
          <w:szCs w:val="28"/>
          <w:rtl/>
        </w:rPr>
        <w:t xml:space="preserve"> </w:t>
      </w:r>
      <w:r w:rsidRPr="00ED0E28">
        <w:rPr>
          <w:rFonts w:cs="Arial" w:hint="cs"/>
          <w:sz w:val="28"/>
          <w:szCs w:val="28"/>
          <w:rtl/>
        </w:rPr>
        <w:t>لِنَبِيٍّ</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يَغُلَّ</w:t>
      </w:r>
      <w:r w:rsidRPr="00ED0E28">
        <w:rPr>
          <w:rFonts w:cs="Arial"/>
          <w:sz w:val="28"/>
          <w:szCs w:val="28"/>
          <w:rtl/>
        </w:rPr>
        <w:t xml:space="preserve"> </w:t>
      </w:r>
      <w:r w:rsidRPr="00ED0E28">
        <w:rPr>
          <w:rFonts w:cs="Arial" w:hint="cs"/>
          <w:sz w:val="28"/>
          <w:szCs w:val="28"/>
          <w:rtl/>
        </w:rPr>
        <w:t>وَمَنْ</w:t>
      </w:r>
      <w:r w:rsidRPr="00ED0E28">
        <w:rPr>
          <w:rFonts w:cs="Arial"/>
          <w:sz w:val="28"/>
          <w:szCs w:val="28"/>
          <w:rtl/>
        </w:rPr>
        <w:t xml:space="preserve"> </w:t>
      </w:r>
      <w:r w:rsidRPr="00ED0E28">
        <w:rPr>
          <w:rFonts w:cs="Arial" w:hint="cs"/>
          <w:sz w:val="28"/>
          <w:szCs w:val="28"/>
          <w:rtl/>
        </w:rPr>
        <w:t>يَغْلُلْ</w:t>
      </w:r>
      <w:r w:rsidRPr="00ED0E28">
        <w:rPr>
          <w:rFonts w:cs="Arial"/>
          <w:sz w:val="28"/>
          <w:szCs w:val="28"/>
          <w:rtl/>
        </w:rPr>
        <w:t xml:space="preserve"> </w:t>
      </w:r>
      <w:r w:rsidRPr="00ED0E28">
        <w:rPr>
          <w:rFonts w:cs="Arial" w:hint="cs"/>
          <w:sz w:val="28"/>
          <w:szCs w:val="28"/>
          <w:rtl/>
        </w:rPr>
        <w:t>يَأْتِ</w:t>
      </w:r>
      <w:r w:rsidRPr="00ED0E28">
        <w:rPr>
          <w:rFonts w:cs="Arial"/>
          <w:sz w:val="28"/>
          <w:szCs w:val="28"/>
          <w:rtl/>
        </w:rPr>
        <w:t xml:space="preserve"> </w:t>
      </w:r>
      <w:r w:rsidRPr="00ED0E28">
        <w:rPr>
          <w:rFonts w:cs="Arial" w:hint="cs"/>
          <w:sz w:val="28"/>
          <w:szCs w:val="28"/>
          <w:rtl/>
        </w:rPr>
        <w:t>بِمَا</w:t>
      </w:r>
      <w:r w:rsidRPr="00ED0E28">
        <w:rPr>
          <w:rFonts w:cs="Arial"/>
          <w:sz w:val="28"/>
          <w:szCs w:val="28"/>
          <w:rtl/>
        </w:rPr>
        <w:t xml:space="preserve"> </w:t>
      </w:r>
      <w:r w:rsidRPr="00ED0E28">
        <w:rPr>
          <w:rFonts w:cs="Arial" w:hint="cs"/>
          <w:sz w:val="28"/>
          <w:szCs w:val="28"/>
          <w:rtl/>
        </w:rPr>
        <w:t>غَلَّ</w:t>
      </w:r>
      <w:r w:rsidRPr="00ED0E28">
        <w:rPr>
          <w:rFonts w:cs="Arial"/>
          <w:sz w:val="28"/>
          <w:szCs w:val="28"/>
          <w:rtl/>
        </w:rPr>
        <w:t xml:space="preserve"> </w:t>
      </w:r>
      <w:r w:rsidRPr="00ED0E28">
        <w:rPr>
          <w:rFonts w:cs="Arial" w:hint="cs"/>
          <w:sz w:val="28"/>
          <w:szCs w:val="28"/>
          <w:rtl/>
        </w:rPr>
        <w:t>يَوْمَ</w:t>
      </w:r>
      <w:r w:rsidRPr="00ED0E28">
        <w:rPr>
          <w:rFonts w:cs="Arial"/>
          <w:sz w:val="28"/>
          <w:szCs w:val="28"/>
          <w:rtl/>
        </w:rPr>
        <w:t xml:space="preserve"> </w:t>
      </w:r>
      <w:r w:rsidRPr="00ED0E28">
        <w:rPr>
          <w:rFonts w:cs="Arial" w:hint="cs"/>
          <w:sz w:val="28"/>
          <w:szCs w:val="28"/>
          <w:rtl/>
        </w:rPr>
        <w:t>الْقِيَامَةِ</w:t>
      </w:r>
      <w:r w:rsidRPr="00ED0E28">
        <w:rPr>
          <w:rFonts w:cs="Arial"/>
          <w:sz w:val="28"/>
          <w:szCs w:val="28"/>
          <w:rtl/>
        </w:rPr>
        <w:t>} [</w:t>
      </w:r>
      <w:r w:rsidRPr="00ED0E28">
        <w:rPr>
          <w:rFonts w:cs="Arial" w:hint="cs"/>
          <w:sz w:val="28"/>
          <w:szCs w:val="28"/>
          <w:rtl/>
        </w:rPr>
        <w:t>آل</w:t>
      </w:r>
      <w:r w:rsidRPr="00ED0E28">
        <w:rPr>
          <w:rFonts w:cs="Arial"/>
          <w:sz w:val="28"/>
          <w:szCs w:val="28"/>
          <w:rtl/>
        </w:rPr>
        <w:t xml:space="preserve"> </w:t>
      </w:r>
      <w:r w:rsidRPr="00ED0E28">
        <w:rPr>
          <w:rFonts w:cs="Arial" w:hint="cs"/>
          <w:sz w:val="28"/>
          <w:szCs w:val="28"/>
          <w:rtl/>
        </w:rPr>
        <w:t>عمران</w:t>
      </w:r>
      <w:r w:rsidRPr="00ED0E28">
        <w:rPr>
          <w:rFonts w:cs="Arial"/>
          <w:sz w:val="28"/>
          <w:szCs w:val="28"/>
          <w:rtl/>
        </w:rPr>
        <w:t>: 161 ] .</w:t>
      </w:r>
    </w:p>
    <w:p w:rsidR="0037592F" w:rsidRPr="00ED0E28" w:rsidRDefault="0037592F" w:rsidP="0037592F">
      <w:pPr>
        <w:bidi/>
        <w:jc w:val="both"/>
        <w:rPr>
          <w:sz w:val="28"/>
          <w:szCs w:val="28"/>
        </w:rPr>
      </w:pPr>
      <w:r w:rsidRPr="00ED0E28">
        <w:rPr>
          <w:rFonts w:cs="Arial" w:hint="cs"/>
          <w:sz w:val="28"/>
          <w:szCs w:val="28"/>
          <w:rtl/>
        </w:rPr>
        <w:t>تقسيمُ</w:t>
      </w:r>
      <w:r w:rsidRPr="00ED0E28">
        <w:rPr>
          <w:rFonts w:cs="Arial"/>
          <w:sz w:val="28"/>
          <w:szCs w:val="28"/>
          <w:rtl/>
        </w:rPr>
        <w:t xml:space="preserve"> </w:t>
      </w:r>
      <w:r w:rsidRPr="00ED0E28">
        <w:rPr>
          <w:rFonts w:cs="Arial" w:hint="cs"/>
          <w:sz w:val="28"/>
          <w:szCs w:val="28"/>
          <w:rtl/>
        </w:rPr>
        <w:t>الغنيمةِ</w:t>
      </w:r>
      <w:r w:rsidRPr="00ED0E28">
        <w:rPr>
          <w:rFonts w:cs="Arial"/>
          <w:sz w:val="28"/>
          <w:szCs w:val="28"/>
          <w:rtl/>
        </w:rPr>
        <w:t>:</w:t>
      </w:r>
    </w:p>
    <w:p w:rsidR="0037592F" w:rsidRDefault="0037592F" w:rsidP="0037592F">
      <w:pPr>
        <w:bidi/>
        <w:jc w:val="both"/>
        <w:rPr>
          <w:sz w:val="28"/>
          <w:szCs w:val="28"/>
          <w:rtl/>
        </w:rPr>
      </w:pPr>
      <w:r w:rsidRPr="00ED0E28">
        <w:rPr>
          <w:rFonts w:cs="Arial" w:hint="cs"/>
          <w:sz w:val="28"/>
          <w:szCs w:val="28"/>
          <w:rtl/>
        </w:rPr>
        <w:t>وفي</w:t>
      </w:r>
      <w:r w:rsidRPr="00ED0E28">
        <w:rPr>
          <w:rFonts w:cs="Arial"/>
          <w:sz w:val="28"/>
          <w:szCs w:val="28"/>
          <w:rtl/>
        </w:rPr>
        <w:t xml:space="preserve"> </w:t>
      </w:r>
      <w:r w:rsidRPr="00ED0E28">
        <w:rPr>
          <w:rFonts w:cs="Arial" w:hint="cs"/>
          <w:sz w:val="28"/>
          <w:szCs w:val="28"/>
          <w:rtl/>
        </w:rPr>
        <w:t>هذه</w:t>
      </w:r>
      <w:r w:rsidRPr="00ED0E28">
        <w:rPr>
          <w:rFonts w:cs="Arial"/>
          <w:sz w:val="28"/>
          <w:szCs w:val="28"/>
          <w:rtl/>
        </w:rPr>
        <w:t xml:space="preserve"> </w:t>
      </w:r>
      <w:r w:rsidRPr="00ED0E28">
        <w:rPr>
          <w:rFonts w:cs="Arial" w:hint="cs"/>
          <w:sz w:val="28"/>
          <w:szCs w:val="28"/>
          <w:rtl/>
        </w:rPr>
        <w:t>الآيةِ</w:t>
      </w:r>
      <w:r w:rsidRPr="00ED0E28">
        <w:rPr>
          <w:rFonts w:cs="Arial"/>
          <w:sz w:val="28"/>
          <w:szCs w:val="28"/>
          <w:rtl/>
        </w:rPr>
        <w:t xml:space="preserve">: </w:t>
      </w:r>
      <w:r w:rsidRPr="00ED0E28">
        <w:rPr>
          <w:rFonts w:cs="Arial" w:hint="cs"/>
          <w:sz w:val="28"/>
          <w:szCs w:val="28"/>
          <w:rtl/>
        </w:rPr>
        <w:t>بيانُ</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الغنيمةَ</w:t>
      </w:r>
      <w:r w:rsidRPr="00ED0E28">
        <w:rPr>
          <w:rFonts w:cs="Arial"/>
          <w:sz w:val="28"/>
          <w:szCs w:val="28"/>
          <w:rtl/>
        </w:rPr>
        <w:t xml:space="preserve"> </w:t>
      </w:r>
      <w:r w:rsidRPr="00ED0E28">
        <w:rPr>
          <w:rFonts w:cs="Arial" w:hint="cs"/>
          <w:sz w:val="28"/>
          <w:szCs w:val="28"/>
          <w:rtl/>
        </w:rPr>
        <w:t>تُقسَمُ</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أخماسٍ،</w:t>
      </w:r>
      <w:r w:rsidRPr="00ED0E28">
        <w:rPr>
          <w:rFonts w:cs="Arial"/>
          <w:sz w:val="28"/>
          <w:szCs w:val="28"/>
          <w:rtl/>
        </w:rPr>
        <w:t xml:space="preserve"> </w:t>
      </w:r>
      <w:r w:rsidRPr="00ED0E28">
        <w:rPr>
          <w:rFonts w:cs="Arial" w:hint="cs"/>
          <w:sz w:val="28"/>
          <w:szCs w:val="28"/>
          <w:rtl/>
        </w:rPr>
        <w:t>وتقدَّمَ</w:t>
      </w:r>
      <w:r w:rsidRPr="00ED0E28">
        <w:rPr>
          <w:rFonts w:cs="Arial"/>
          <w:sz w:val="28"/>
          <w:szCs w:val="28"/>
          <w:rtl/>
        </w:rPr>
        <w:t xml:space="preserve"> </w:t>
      </w:r>
      <w:r w:rsidRPr="00ED0E28">
        <w:rPr>
          <w:rFonts w:cs="Arial" w:hint="cs"/>
          <w:sz w:val="28"/>
          <w:szCs w:val="28"/>
          <w:rtl/>
        </w:rPr>
        <w:t>بيانُ</w:t>
      </w:r>
      <w:r w:rsidRPr="00ED0E28">
        <w:rPr>
          <w:rFonts w:cs="Arial"/>
          <w:sz w:val="28"/>
          <w:szCs w:val="28"/>
          <w:rtl/>
        </w:rPr>
        <w:t xml:space="preserve"> </w:t>
      </w:r>
      <w:r w:rsidRPr="00ED0E28">
        <w:rPr>
          <w:rFonts w:cs="Arial" w:hint="cs"/>
          <w:sz w:val="28"/>
          <w:szCs w:val="28"/>
          <w:rtl/>
        </w:rPr>
        <w:t>موضعِ</w:t>
      </w:r>
      <w:r w:rsidRPr="00ED0E28">
        <w:rPr>
          <w:rFonts w:cs="Arial"/>
          <w:sz w:val="28"/>
          <w:szCs w:val="28"/>
          <w:rtl/>
        </w:rPr>
        <w:t xml:space="preserve"> </w:t>
      </w:r>
      <w:r w:rsidRPr="00ED0E28">
        <w:rPr>
          <w:rFonts w:cs="Arial" w:hint="cs"/>
          <w:sz w:val="28"/>
          <w:szCs w:val="28"/>
          <w:rtl/>
        </w:rPr>
        <w:t>الأنفالِ</w:t>
      </w:r>
      <w:r w:rsidRPr="00ED0E28">
        <w:rPr>
          <w:rFonts w:cs="Arial"/>
          <w:sz w:val="28"/>
          <w:szCs w:val="28"/>
          <w:rtl/>
        </w:rPr>
        <w:t xml:space="preserve"> </w:t>
      </w:r>
      <w:r w:rsidRPr="00ED0E28">
        <w:rPr>
          <w:rFonts w:cs="Arial" w:hint="cs"/>
          <w:sz w:val="28"/>
          <w:szCs w:val="28"/>
          <w:rtl/>
        </w:rPr>
        <w:t>منها</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أوَّلِ</w:t>
      </w:r>
      <w:r w:rsidRPr="00ED0E28">
        <w:rPr>
          <w:rFonts w:cs="Arial"/>
          <w:sz w:val="28"/>
          <w:szCs w:val="28"/>
          <w:rtl/>
        </w:rPr>
        <w:t xml:space="preserve"> </w:t>
      </w:r>
      <w:r w:rsidRPr="00ED0E28">
        <w:rPr>
          <w:rFonts w:cs="Arial" w:hint="cs"/>
          <w:sz w:val="28"/>
          <w:szCs w:val="28"/>
          <w:rtl/>
        </w:rPr>
        <w:t>تفسيرِ</w:t>
      </w:r>
      <w:r w:rsidRPr="00ED0E28">
        <w:rPr>
          <w:rFonts w:cs="Arial"/>
          <w:sz w:val="28"/>
          <w:szCs w:val="28"/>
          <w:rtl/>
        </w:rPr>
        <w:t xml:space="preserve"> </w:t>
      </w:r>
      <w:r w:rsidRPr="00ED0E28">
        <w:rPr>
          <w:rFonts w:cs="Arial" w:hint="cs"/>
          <w:sz w:val="28"/>
          <w:szCs w:val="28"/>
          <w:rtl/>
        </w:rPr>
        <w:t>هذه</w:t>
      </w:r>
      <w:r w:rsidRPr="00ED0E28">
        <w:rPr>
          <w:rFonts w:cs="Arial"/>
          <w:sz w:val="28"/>
          <w:szCs w:val="28"/>
          <w:rtl/>
        </w:rPr>
        <w:t xml:space="preserve"> </w:t>
      </w:r>
      <w:r w:rsidRPr="00ED0E28">
        <w:rPr>
          <w:rFonts w:cs="Arial" w:hint="cs"/>
          <w:sz w:val="28"/>
          <w:szCs w:val="28"/>
          <w:rtl/>
        </w:rPr>
        <w:t>السورةِ،</w:t>
      </w:r>
      <w:r w:rsidRPr="00ED0E28">
        <w:rPr>
          <w:rFonts w:cs="Arial"/>
          <w:sz w:val="28"/>
          <w:szCs w:val="28"/>
          <w:rtl/>
        </w:rPr>
        <w:t xml:space="preserve"> </w:t>
      </w:r>
      <w:r w:rsidRPr="00ED0E28">
        <w:rPr>
          <w:rFonts w:cs="Arial" w:hint="cs"/>
          <w:sz w:val="28"/>
          <w:szCs w:val="28"/>
          <w:rtl/>
        </w:rPr>
        <w:t>وهذه</w:t>
      </w:r>
      <w:r w:rsidRPr="00ED0E28">
        <w:rPr>
          <w:rFonts w:cs="Arial"/>
          <w:sz w:val="28"/>
          <w:szCs w:val="28"/>
          <w:rtl/>
        </w:rPr>
        <w:t xml:space="preserve"> </w:t>
      </w:r>
      <w:r w:rsidRPr="00ED0E28">
        <w:rPr>
          <w:rFonts w:cs="Arial" w:hint="cs"/>
          <w:sz w:val="28"/>
          <w:szCs w:val="28"/>
          <w:rtl/>
        </w:rPr>
        <w:t>الأخماسُ</w:t>
      </w:r>
      <w:r w:rsidRPr="00ED0E28">
        <w:rPr>
          <w:rFonts w:cs="Arial"/>
          <w:sz w:val="28"/>
          <w:szCs w:val="28"/>
          <w:rtl/>
        </w:rPr>
        <w:t xml:space="preserve"> </w:t>
      </w:r>
      <w:r w:rsidRPr="00ED0E28">
        <w:rPr>
          <w:rFonts w:cs="Arial" w:hint="cs"/>
          <w:sz w:val="28"/>
          <w:szCs w:val="28"/>
          <w:rtl/>
        </w:rPr>
        <w:t>بيَّنَها</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هذه</w:t>
      </w:r>
      <w:r w:rsidRPr="00ED0E28">
        <w:rPr>
          <w:rFonts w:cs="Arial"/>
          <w:sz w:val="28"/>
          <w:szCs w:val="28"/>
          <w:rtl/>
        </w:rPr>
        <w:t xml:space="preserve"> </w:t>
      </w:r>
      <w:r w:rsidRPr="00ED0E28">
        <w:rPr>
          <w:rFonts w:cs="Arial" w:hint="cs"/>
          <w:sz w:val="28"/>
          <w:szCs w:val="28"/>
          <w:rtl/>
        </w:rPr>
        <w:t>الآيةِ</w:t>
      </w:r>
      <w:r w:rsidRPr="00ED0E28">
        <w:rPr>
          <w:rFonts w:cs="Arial"/>
          <w:sz w:val="28"/>
          <w:szCs w:val="28"/>
          <w:rtl/>
        </w:rPr>
        <w:t xml:space="preserve"> </w:t>
      </w:r>
      <w:r w:rsidRPr="00ED0E28">
        <w:rPr>
          <w:rFonts w:cs="Arial" w:hint="cs"/>
          <w:sz w:val="28"/>
          <w:szCs w:val="28"/>
          <w:rtl/>
        </w:rPr>
        <w:t>أنَّها</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قسمَيْنِ</w:t>
      </w:r>
      <w:r w:rsidRPr="00ED0E28">
        <w:rPr>
          <w:rFonts w:cs="Arial"/>
          <w:sz w:val="28"/>
          <w:szCs w:val="28"/>
          <w:rtl/>
        </w:rPr>
        <w:t>:</w:t>
      </w:r>
    </w:p>
    <w:p w:rsidR="0037592F" w:rsidRDefault="0037592F" w:rsidP="0037592F">
      <w:pPr>
        <w:bidi/>
        <w:jc w:val="both"/>
        <w:rPr>
          <w:sz w:val="28"/>
          <w:szCs w:val="28"/>
          <w:rtl/>
        </w:rPr>
      </w:pPr>
      <w:r>
        <w:rPr>
          <w:rFonts w:hint="cs"/>
          <w:sz w:val="28"/>
          <w:szCs w:val="28"/>
          <w:rtl/>
        </w:rPr>
        <w:t>ــــــــــــــــــــــــــــــــــــــــــــــــــــــــــــــــــــ</w:t>
      </w:r>
    </w:p>
    <w:p w:rsidR="0037592F" w:rsidRDefault="0037592F" w:rsidP="0037592F">
      <w:pPr>
        <w:pStyle w:val="ListParagraph"/>
        <w:numPr>
          <w:ilvl w:val="0"/>
          <w:numId w:val="62"/>
        </w:numPr>
        <w:bidi/>
        <w:jc w:val="both"/>
        <w:rPr>
          <w:rFonts w:cs="Arial"/>
          <w:sz w:val="28"/>
          <w:szCs w:val="28"/>
          <w:rtl/>
        </w:rPr>
      </w:pPr>
      <w:r w:rsidRPr="00B57189">
        <w:rPr>
          <w:rFonts w:cs="Arial" w:hint="cs"/>
          <w:sz w:val="28"/>
          <w:szCs w:val="28"/>
          <w:rtl/>
        </w:rPr>
        <w:t>أخرجه</w:t>
      </w:r>
      <w:r w:rsidRPr="00B57189">
        <w:rPr>
          <w:rFonts w:cs="Arial"/>
          <w:sz w:val="28"/>
          <w:szCs w:val="28"/>
          <w:rtl/>
        </w:rPr>
        <w:t xml:space="preserve"> </w:t>
      </w:r>
      <w:r w:rsidRPr="00B57189">
        <w:rPr>
          <w:rFonts w:cs="Arial" w:hint="cs"/>
          <w:sz w:val="28"/>
          <w:szCs w:val="28"/>
          <w:rtl/>
        </w:rPr>
        <w:t>أبو</w:t>
      </w:r>
      <w:r w:rsidRPr="00B57189">
        <w:rPr>
          <w:rFonts w:cs="Arial"/>
          <w:sz w:val="28"/>
          <w:szCs w:val="28"/>
          <w:rtl/>
        </w:rPr>
        <w:t xml:space="preserve"> </w:t>
      </w:r>
      <w:r w:rsidRPr="00B57189">
        <w:rPr>
          <w:rFonts w:cs="Arial" w:hint="cs"/>
          <w:sz w:val="28"/>
          <w:szCs w:val="28"/>
          <w:rtl/>
        </w:rPr>
        <w:t>داود</w:t>
      </w:r>
      <w:r>
        <w:rPr>
          <w:rFonts w:cs="Arial"/>
          <w:sz w:val="28"/>
          <w:szCs w:val="28"/>
          <w:rtl/>
        </w:rPr>
        <w:t xml:space="preserve"> (1630).</w:t>
      </w:r>
    </w:p>
    <w:p w:rsidR="0037592F" w:rsidRDefault="0037592F" w:rsidP="0037592F">
      <w:pPr>
        <w:rPr>
          <w:rFonts w:cs="Arial"/>
          <w:sz w:val="28"/>
          <w:szCs w:val="28"/>
          <w:rtl/>
        </w:rPr>
      </w:pPr>
      <w:r>
        <w:rPr>
          <w:rFonts w:cs="Arial"/>
          <w:sz w:val="28"/>
          <w:szCs w:val="28"/>
          <w:rtl/>
        </w:rPr>
        <w:br w:type="page"/>
      </w:r>
    </w:p>
    <w:p w:rsidR="0037592F" w:rsidRPr="00ED0E28" w:rsidRDefault="0037592F" w:rsidP="0037592F">
      <w:pPr>
        <w:bidi/>
        <w:jc w:val="both"/>
        <w:rPr>
          <w:sz w:val="28"/>
          <w:szCs w:val="28"/>
        </w:rPr>
      </w:pPr>
      <w:r w:rsidRPr="00ED0E28">
        <w:rPr>
          <w:rFonts w:cs="Arial" w:hint="cs"/>
          <w:sz w:val="28"/>
          <w:szCs w:val="28"/>
          <w:rtl/>
        </w:rPr>
        <w:t>القِسمُ</w:t>
      </w:r>
      <w:r w:rsidRPr="00ED0E28">
        <w:rPr>
          <w:rFonts w:cs="Arial"/>
          <w:sz w:val="28"/>
          <w:szCs w:val="28"/>
          <w:rtl/>
        </w:rPr>
        <w:t xml:space="preserve"> </w:t>
      </w:r>
      <w:r w:rsidRPr="00ED0E28">
        <w:rPr>
          <w:rFonts w:cs="Arial" w:hint="cs"/>
          <w:sz w:val="28"/>
          <w:szCs w:val="28"/>
          <w:rtl/>
        </w:rPr>
        <w:t>الأوَّلُ</w:t>
      </w:r>
      <w:r w:rsidRPr="00ED0E28">
        <w:rPr>
          <w:rFonts w:cs="Arial"/>
          <w:sz w:val="28"/>
          <w:szCs w:val="28"/>
          <w:rtl/>
        </w:rPr>
        <w:t xml:space="preserve"> : </w:t>
      </w:r>
      <w:r w:rsidRPr="00ED0E28">
        <w:rPr>
          <w:rFonts w:cs="Arial" w:hint="cs"/>
          <w:sz w:val="28"/>
          <w:szCs w:val="28"/>
          <w:rtl/>
        </w:rPr>
        <w:t>خُمسٌ</w:t>
      </w:r>
      <w:r w:rsidRPr="00ED0E28">
        <w:rPr>
          <w:rFonts w:cs="Arial"/>
          <w:sz w:val="28"/>
          <w:szCs w:val="28"/>
          <w:rtl/>
        </w:rPr>
        <w:t xml:space="preserve"> </w:t>
      </w:r>
      <w:r w:rsidRPr="00ED0E28">
        <w:rPr>
          <w:rFonts w:cs="Arial" w:hint="cs"/>
          <w:sz w:val="28"/>
          <w:szCs w:val="28"/>
          <w:rtl/>
        </w:rPr>
        <w:t>واحدٌ</w:t>
      </w:r>
      <w:r w:rsidRPr="00ED0E28">
        <w:rPr>
          <w:rFonts w:cs="Arial"/>
          <w:sz w:val="28"/>
          <w:szCs w:val="28"/>
          <w:rtl/>
        </w:rPr>
        <w:t xml:space="preserve"> </w:t>
      </w:r>
      <w:r w:rsidRPr="00ED0E28">
        <w:rPr>
          <w:rFonts w:cs="Arial" w:hint="cs"/>
          <w:sz w:val="28"/>
          <w:szCs w:val="28"/>
          <w:rtl/>
        </w:rPr>
        <w:t>فصَّلَهُ</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قولِه</w:t>
      </w:r>
      <w:r w:rsidRPr="00ED0E28">
        <w:rPr>
          <w:rFonts w:cs="Arial"/>
          <w:sz w:val="28"/>
          <w:szCs w:val="28"/>
          <w:rtl/>
        </w:rPr>
        <w:t>: {</w:t>
      </w:r>
      <w:r w:rsidRPr="00ED0E28">
        <w:rPr>
          <w:rFonts w:cs="Arial" w:hint="cs"/>
          <w:sz w:val="28"/>
          <w:szCs w:val="28"/>
          <w:rtl/>
        </w:rPr>
        <w:t>فَأَنَّ</w:t>
      </w:r>
      <w:r w:rsidRPr="00ED0E28">
        <w:rPr>
          <w:rFonts w:cs="Arial"/>
          <w:sz w:val="28"/>
          <w:szCs w:val="28"/>
          <w:rtl/>
        </w:rPr>
        <w:t xml:space="preserve"> </w:t>
      </w:r>
      <w:r w:rsidRPr="00ED0E28">
        <w:rPr>
          <w:rFonts w:cs="Arial" w:hint="cs"/>
          <w:sz w:val="28"/>
          <w:szCs w:val="28"/>
          <w:rtl/>
        </w:rPr>
        <w:t>لِلَّهِ</w:t>
      </w:r>
      <w:r w:rsidRPr="00ED0E28">
        <w:rPr>
          <w:rFonts w:cs="Arial"/>
          <w:sz w:val="28"/>
          <w:szCs w:val="28"/>
          <w:rtl/>
        </w:rPr>
        <w:t xml:space="preserve"> </w:t>
      </w:r>
      <w:r w:rsidRPr="00ED0E28">
        <w:rPr>
          <w:rFonts w:cs="Arial" w:hint="cs"/>
          <w:sz w:val="28"/>
          <w:szCs w:val="28"/>
          <w:rtl/>
        </w:rPr>
        <w:t>خُمُسَهُ</w:t>
      </w:r>
      <w:r w:rsidRPr="00ED0E28">
        <w:rPr>
          <w:rFonts w:cs="Arial"/>
          <w:sz w:val="28"/>
          <w:szCs w:val="28"/>
          <w:rtl/>
        </w:rPr>
        <w:t xml:space="preserve"> </w:t>
      </w:r>
      <w:r w:rsidRPr="00ED0E28">
        <w:rPr>
          <w:rFonts w:cs="Arial" w:hint="cs"/>
          <w:sz w:val="28"/>
          <w:szCs w:val="28"/>
          <w:rtl/>
        </w:rPr>
        <w:t>وَلِلرَّسُولِ</w:t>
      </w:r>
      <w:r w:rsidRPr="00ED0E28">
        <w:rPr>
          <w:rFonts w:cs="Arial"/>
          <w:sz w:val="28"/>
          <w:szCs w:val="28"/>
          <w:rtl/>
        </w:rPr>
        <w:t xml:space="preserve"> </w:t>
      </w:r>
      <w:r w:rsidRPr="00ED0E28">
        <w:rPr>
          <w:rFonts w:cs="Arial" w:hint="cs"/>
          <w:sz w:val="28"/>
          <w:szCs w:val="28"/>
          <w:rtl/>
        </w:rPr>
        <w:t>وَلِذِي</w:t>
      </w:r>
      <w:r w:rsidRPr="00ED0E28">
        <w:rPr>
          <w:rFonts w:cs="Arial"/>
          <w:sz w:val="28"/>
          <w:szCs w:val="28"/>
          <w:rtl/>
        </w:rPr>
        <w:t xml:space="preserve"> </w:t>
      </w:r>
      <w:r w:rsidRPr="00ED0E28">
        <w:rPr>
          <w:rFonts w:cs="Arial" w:hint="cs"/>
          <w:sz w:val="28"/>
          <w:szCs w:val="28"/>
          <w:rtl/>
        </w:rPr>
        <w:t>الْقُرْبَى</w:t>
      </w:r>
      <w:r w:rsidRPr="00ED0E28">
        <w:rPr>
          <w:rFonts w:cs="Arial"/>
          <w:sz w:val="28"/>
          <w:szCs w:val="28"/>
          <w:rtl/>
        </w:rPr>
        <w:t xml:space="preserve"> </w:t>
      </w:r>
      <w:r w:rsidRPr="00ED0E28">
        <w:rPr>
          <w:rFonts w:cs="Arial" w:hint="cs"/>
          <w:sz w:val="28"/>
          <w:szCs w:val="28"/>
          <w:rtl/>
        </w:rPr>
        <w:t>وَالْيَتَامَى</w:t>
      </w:r>
      <w:r w:rsidRPr="00ED0E28">
        <w:rPr>
          <w:rFonts w:cs="Arial"/>
          <w:sz w:val="28"/>
          <w:szCs w:val="28"/>
          <w:rtl/>
        </w:rPr>
        <w:t xml:space="preserve"> </w:t>
      </w:r>
      <w:r w:rsidRPr="00ED0E28">
        <w:rPr>
          <w:rFonts w:cs="Arial" w:hint="cs"/>
          <w:sz w:val="28"/>
          <w:szCs w:val="28"/>
          <w:rtl/>
        </w:rPr>
        <w:t>وَالْمَسَاكِينِ</w:t>
      </w:r>
      <w:r w:rsidRPr="00ED0E28">
        <w:rPr>
          <w:rFonts w:cs="Arial"/>
          <w:sz w:val="28"/>
          <w:szCs w:val="28"/>
          <w:rtl/>
        </w:rPr>
        <w:t xml:space="preserve"> </w:t>
      </w:r>
      <w:r w:rsidRPr="00ED0E28">
        <w:rPr>
          <w:rFonts w:cs="Arial" w:hint="cs"/>
          <w:sz w:val="28"/>
          <w:szCs w:val="28"/>
          <w:rtl/>
        </w:rPr>
        <w:t>وَابْنِ</w:t>
      </w:r>
      <w:r w:rsidRPr="00ED0E28">
        <w:rPr>
          <w:rFonts w:cs="Arial"/>
          <w:sz w:val="28"/>
          <w:szCs w:val="28"/>
          <w:rtl/>
        </w:rPr>
        <w:t xml:space="preserve"> </w:t>
      </w:r>
      <w:r w:rsidRPr="00ED0E28">
        <w:rPr>
          <w:rFonts w:cs="Arial" w:hint="cs"/>
          <w:sz w:val="28"/>
          <w:szCs w:val="28"/>
          <w:rtl/>
        </w:rPr>
        <w:t>السَّبِيلِ</w:t>
      </w:r>
      <w:r w:rsidRPr="00ED0E28">
        <w:rPr>
          <w:rFonts w:cs="Arial"/>
          <w:sz w:val="28"/>
          <w:szCs w:val="28"/>
          <w:rtl/>
        </w:rPr>
        <w:t>} .</w:t>
      </w:r>
    </w:p>
    <w:p w:rsidR="0037592F" w:rsidRPr="00ED0E28" w:rsidRDefault="0037592F" w:rsidP="0037592F">
      <w:pPr>
        <w:bidi/>
        <w:jc w:val="both"/>
        <w:rPr>
          <w:sz w:val="28"/>
          <w:szCs w:val="28"/>
        </w:rPr>
      </w:pPr>
      <w:r w:rsidRPr="00ED0E28">
        <w:rPr>
          <w:rFonts w:cs="Arial" w:hint="cs"/>
          <w:sz w:val="28"/>
          <w:szCs w:val="28"/>
          <w:rtl/>
        </w:rPr>
        <w:t>وقد</w:t>
      </w:r>
      <w:r w:rsidRPr="00ED0E28">
        <w:rPr>
          <w:rFonts w:cs="Arial"/>
          <w:sz w:val="28"/>
          <w:szCs w:val="28"/>
          <w:rtl/>
        </w:rPr>
        <w:t xml:space="preserve"> </w:t>
      </w:r>
      <w:r w:rsidRPr="00ED0E28">
        <w:rPr>
          <w:rFonts w:cs="Arial" w:hint="cs"/>
          <w:sz w:val="28"/>
          <w:szCs w:val="28"/>
          <w:rtl/>
        </w:rPr>
        <w:t>صحَّ</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ابنِ</w:t>
      </w:r>
      <w:r w:rsidRPr="00ED0E28">
        <w:rPr>
          <w:rFonts w:cs="Arial"/>
          <w:sz w:val="28"/>
          <w:szCs w:val="28"/>
          <w:rtl/>
        </w:rPr>
        <w:t xml:space="preserve"> </w:t>
      </w:r>
      <w:r w:rsidRPr="00ED0E28">
        <w:rPr>
          <w:rFonts w:cs="Arial" w:hint="cs"/>
          <w:sz w:val="28"/>
          <w:szCs w:val="28"/>
          <w:rtl/>
        </w:rPr>
        <w:t>عبَّاسٍ</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هذا</w:t>
      </w:r>
      <w:r w:rsidRPr="00ED0E28">
        <w:rPr>
          <w:rFonts w:cs="Arial"/>
          <w:sz w:val="28"/>
          <w:szCs w:val="28"/>
          <w:rtl/>
        </w:rPr>
        <w:t xml:space="preserve"> </w:t>
      </w:r>
      <w:r w:rsidRPr="00ED0E28">
        <w:rPr>
          <w:rFonts w:cs="Arial" w:hint="cs"/>
          <w:sz w:val="28"/>
          <w:szCs w:val="28"/>
          <w:rtl/>
        </w:rPr>
        <w:t>الخُمُسَ</w:t>
      </w:r>
      <w:r w:rsidRPr="00ED0E28">
        <w:rPr>
          <w:rFonts w:cs="Arial"/>
          <w:sz w:val="28"/>
          <w:szCs w:val="28"/>
          <w:rtl/>
        </w:rPr>
        <w:t xml:space="preserve"> </w:t>
      </w:r>
      <w:r w:rsidRPr="00ED0E28">
        <w:rPr>
          <w:rFonts w:cs="Arial" w:hint="cs"/>
          <w:sz w:val="28"/>
          <w:szCs w:val="28"/>
          <w:rtl/>
        </w:rPr>
        <w:t>يُقسَمُ</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أربعةِ</w:t>
      </w:r>
      <w:r w:rsidRPr="00ED0E28">
        <w:rPr>
          <w:rFonts w:cs="Arial"/>
          <w:sz w:val="28"/>
          <w:szCs w:val="28"/>
          <w:rtl/>
        </w:rPr>
        <w:t xml:space="preserve"> </w:t>
      </w:r>
      <w:r w:rsidRPr="00ED0E28">
        <w:rPr>
          <w:rFonts w:cs="Arial" w:hint="cs"/>
          <w:sz w:val="28"/>
          <w:szCs w:val="28"/>
          <w:rtl/>
        </w:rPr>
        <w:t>أخماسٍ،</w:t>
      </w:r>
      <w:r w:rsidRPr="00ED0E28">
        <w:rPr>
          <w:rFonts w:cs="Arial"/>
          <w:sz w:val="28"/>
          <w:szCs w:val="28"/>
          <w:rtl/>
        </w:rPr>
        <w:t xml:space="preserve"> </w:t>
      </w:r>
      <w:r w:rsidRPr="00ED0E28">
        <w:rPr>
          <w:rFonts w:cs="Arial" w:hint="cs"/>
          <w:sz w:val="28"/>
          <w:szCs w:val="28"/>
          <w:rtl/>
        </w:rPr>
        <w:t>فقال</w:t>
      </w:r>
      <w:r w:rsidRPr="00ED0E28">
        <w:rPr>
          <w:rFonts w:cs="Arial"/>
          <w:sz w:val="28"/>
          <w:szCs w:val="28"/>
          <w:rtl/>
        </w:rPr>
        <w:t xml:space="preserve">: </w:t>
      </w:r>
      <w:r w:rsidRPr="00ED0E28">
        <w:rPr>
          <w:rFonts w:cs="Arial" w:hint="cs"/>
          <w:sz w:val="28"/>
          <w:szCs w:val="28"/>
          <w:rtl/>
        </w:rPr>
        <w:t>كانتِ</w:t>
      </w:r>
      <w:r w:rsidRPr="00ED0E28">
        <w:rPr>
          <w:rFonts w:cs="Arial"/>
          <w:sz w:val="28"/>
          <w:szCs w:val="28"/>
          <w:rtl/>
        </w:rPr>
        <w:t xml:space="preserve"> </w:t>
      </w:r>
      <w:r w:rsidRPr="00ED0E28">
        <w:rPr>
          <w:rFonts w:cs="Arial" w:hint="cs"/>
          <w:sz w:val="28"/>
          <w:szCs w:val="28"/>
          <w:rtl/>
        </w:rPr>
        <w:t>الغنيمةُ</w:t>
      </w:r>
      <w:r w:rsidRPr="00ED0E28">
        <w:rPr>
          <w:rFonts w:cs="Arial"/>
          <w:sz w:val="28"/>
          <w:szCs w:val="28"/>
          <w:rtl/>
        </w:rPr>
        <w:t xml:space="preserve"> </w:t>
      </w:r>
      <w:r w:rsidRPr="00ED0E28">
        <w:rPr>
          <w:rFonts w:cs="Arial" w:hint="cs"/>
          <w:sz w:val="28"/>
          <w:szCs w:val="28"/>
          <w:rtl/>
        </w:rPr>
        <w:t>تُقسَمُ</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خمسةِ</w:t>
      </w:r>
      <w:r w:rsidRPr="00ED0E28">
        <w:rPr>
          <w:rFonts w:cs="Arial"/>
          <w:sz w:val="28"/>
          <w:szCs w:val="28"/>
          <w:rtl/>
        </w:rPr>
        <w:t xml:space="preserve"> </w:t>
      </w:r>
      <w:r w:rsidRPr="00ED0E28">
        <w:rPr>
          <w:rFonts w:cs="Arial" w:hint="cs"/>
          <w:sz w:val="28"/>
          <w:szCs w:val="28"/>
          <w:rtl/>
        </w:rPr>
        <w:t>أخماسٍ،</w:t>
      </w:r>
      <w:r w:rsidRPr="00ED0E28">
        <w:rPr>
          <w:rFonts w:cs="Arial"/>
          <w:sz w:val="28"/>
          <w:szCs w:val="28"/>
          <w:rtl/>
        </w:rPr>
        <w:t xml:space="preserve"> </w:t>
      </w:r>
      <w:r w:rsidRPr="00ED0E28">
        <w:rPr>
          <w:rFonts w:cs="Arial" w:hint="cs"/>
          <w:sz w:val="28"/>
          <w:szCs w:val="28"/>
          <w:rtl/>
        </w:rPr>
        <w:t>فأربعةٌ</w:t>
      </w:r>
      <w:r w:rsidRPr="00ED0E28">
        <w:rPr>
          <w:rFonts w:cs="Arial"/>
          <w:sz w:val="28"/>
          <w:szCs w:val="28"/>
          <w:rtl/>
        </w:rPr>
        <w:t xml:space="preserve"> </w:t>
      </w:r>
      <w:r w:rsidRPr="00ED0E28">
        <w:rPr>
          <w:rFonts w:cs="Arial" w:hint="cs"/>
          <w:sz w:val="28"/>
          <w:szCs w:val="28"/>
          <w:rtl/>
        </w:rPr>
        <w:t>منها</w:t>
      </w:r>
      <w:r w:rsidRPr="00ED0E28">
        <w:rPr>
          <w:rFonts w:cs="Arial"/>
          <w:sz w:val="28"/>
          <w:szCs w:val="28"/>
          <w:rtl/>
        </w:rPr>
        <w:t xml:space="preserve"> </w:t>
      </w:r>
      <w:r w:rsidRPr="00ED0E28">
        <w:rPr>
          <w:rFonts w:cs="Arial" w:hint="cs"/>
          <w:sz w:val="28"/>
          <w:szCs w:val="28"/>
          <w:rtl/>
        </w:rPr>
        <w:t>لِمَنْ</w:t>
      </w:r>
      <w:r w:rsidRPr="00ED0E28">
        <w:rPr>
          <w:rFonts w:cs="Arial"/>
          <w:sz w:val="28"/>
          <w:szCs w:val="28"/>
          <w:rtl/>
        </w:rPr>
        <w:t xml:space="preserve"> </w:t>
      </w:r>
      <w:r w:rsidRPr="00ED0E28">
        <w:rPr>
          <w:rFonts w:cs="Arial" w:hint="cs"/>
          <w:sz w:val="28"/>
          <w:szCs w:val="28"/>
          <w:rtl/>
        </w:rPr>
        <w:t>قاتَلَ</w:t>
      </w:r>
      <w:r w:rsidRPr="00ED0E28">
        <w:rPr>
          <w:rFonts w:cs="Arial"/>
          <w:sz w:val="28"/>
          <w:szCs w:val="28"/>
          <w:rtl/>
        </w:rPr>
        <w:t xml:space="preserve"> </w:t>
      </w:r>
      <w:r w:rsidRPr="00ED0E28">
        <w:rPr>
          <w:rFonts w:cs="Arial" w:hint="cs"/>
          <w:sz w:val="28"/>
          <w:szCs w:val="28"/>
          <w:rtl/>
        </w:rPr>
        <w:t>عليها،</w:t>
      </w:r>
      <w:r w:rsidRPr="00ED0E28">
        <w:rPr>
          <w:rFonts w:cs="Arial"/>
          <w:sz w:val="28"/>
          <w:szCs w:val="28"/>
          <w:rtl/>
        </w:rPr>
        <w:t xml:space="preserve"> </w:t>
      </w:r>
      <w:r w:rsidRPr="00ED0E28">
        <w:rPr>
          <w:rFonts w:cs="Arial" w:hint="cs"/>
          <w:sz w:val="28"/>
          <w:szCs w:val="28"/>
          <w:rtl/>
        </w:rPr>
        <w:t>وخُمُسٌ</w:t>
      </w:r>
      <w:r w:rsidRPr="00ED0E28">
        <w:rPr>
          <w:rFonts w:cs="Arial"/>
          <w:sz w:val="28"/>
          <w:szCs w:val="28"/>
          <w:rtl/>
        </w:rPr>
        <w:t xml:space="preserve"> </w:t>
      </w:r>
      <w:r w:rsidRPr="00ED0E28">
        <w:rPr>
          <w:rFonts w:cs="Arial" w:hint="cs"/>
          <w:sz w:val="28"/>
          <w:szCs w:val="28"/>
          <w:rtl/>
        </w:rPr>
        <w:t>واحدٌ</w:t>
      </w:r>
      <w:r w:rsidRPr="00ED0E28">
        <w:rPr>
          <w:rFonts w:cs="Arial"/>
          <w:sz w:val="28"/>
          <w:szCs w:val="28"/>
          <w:rtl/>
        </w:rPr>
        <w:t xml:space="preserve"> </w:t>
      </w:r>
      <w:r w:rsidRPr="00ED0E28">
        <w:rPr>
          <w:rFonts w:cs="Arial" w:hint="cs"/>
          <w:sz w:val="28"/>
          <w:szCs w:val="28"/>
          <w:rtl/>
        </w:rPr>
        <w:t>يُقسَمُ</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أربعةٍ</w:t>
      </w:r>
      <w:r w:rsidRPr="00ED0E28">
        <w:rPr>
          <w:rFonts w:cs="Arial"/>
          <w:sz w:val="28"/>
          <w:szCs w:val="28"/>
          <w:rtl/>
        </w:rPr>
        <w:t xml:space="preserve">: </w:t>
      </w:r>
      <w:r w:rsidRPr="00ED0E28">
        <w:rPr>
          <w:rFonts w:cs="Arial" w:hint="cs"/>
          <w:sz w:val="28"/>
          <w:szCs w:val="28"/>
          <w:rtl/>
        </w:rPr>
        <w:t>فرُبُعٌ</w:t>
      </w:r>
      <w:r w:rsidRPr="00ED0E28">
        <w:rPr>
          <w:rFonts w:cs="Arial"/>
          <w:sz w:val="28"/>
          <w:szCs w:val="28"/>
          <w:rtl/>
        </w:rPr>
        <w:t xml:space="preserve"> </w:t>
      </w:r>
      <w:r w:rsidRPr="00ED0E28">
        <w:rPr>
          <w:rFonts w:cs="Arial" w:hint="cs"/>
          <w:sz w:val="28"/>
          <w:szCs w:val="28"/>
          <w:rtl/>
        </w:rPr>
        <w:t>للهِ</w:t>
      </w:r>
      <w:r w:rsidRPr="00ED0E28">
        <w:rPr>
          <w:rFonts w:cs="Arial"/>
          <w:sz w:val="28"/>
          <w:szCs w:val="28"/>
          <w:rtl/>
        </w:rPr>
        <w:t xml:space="preserve"> </w:t>
      </w:r>
      <w:r w:rsidRPr="00ED0E28">
        <w:rPr>
          <w:rFonts w:cs="Arial" w:hint="cs"/>
          <w:sz w:val="28"/>
          <w:szCs w:val="28"/>
          <w:rtl/>
        </w:rPr>
        <w:t>والرسولِ</w:t>
      </w:r>
      <w:r w:rsidRPr="00ED0E28">
        <w:rPr>
          <w:rFonts w:cs="Arial"/>
          <w:sz w:val="28"/>
          <w:szCs w:val="28"/>
          <w:rtl/>
        </w:rPr>
        <w:t xml:space="preserve"> </w:t>
      </w:r>
      <w:r w:rsidRPr="00ED0E28">
        <w:rPr>
          <w:rFonts w:cs="Arial" w:hint="cs"/>
          <w:sz w:val="28"/>
          <w:szCs w:val="28"/>
          <w:rtl/>
        </w:rPr>
        <w:t>ولذي</w:t>
      </w:r>
      <w:r w:rsidRPr="00ED0E28">
        <w:rPr>
          <w:rFonts w:cs="Arial"/>
          <w:sz w:val="28"/>
          <w:szCs w:val="28"/>
          <w:rtl/>
        </w:rPr>
        <w:t xml:space="preserve"> </w:t>
      </w:r>
      <w:r w:rsidRPr="00ED0E28">
        <w:rPr>
          <w:rFonts w:cs="Arial" w:hint="cs"/>
          <w:sz w:val="28"/>
          <w:szCs w:val="28"/>
          <w:rtl/>
        </w:rPr>
        <w:t>القُرْبَى؛</w:t>
      </w:r>
      <w:r w:rsidRPr="00ED0E28">
        <w:rPr>
          <w:rFonts w:cs="Arial"/>
          <w:sz w:val="28"/>
          <w:szCs w:val="28"/>
          <w:rtl/>
        </w:rPr>
        <w:t xml:space="preserve"> </w:t>
      </w:r>
      <w:r w:rsidRPr="00ED0E28">
        <w:rPr>
          <w:rFonts w:cs="Arial" w:hint="cs"/>
          <w:sz w:val="28"/>
          <w:szCs w:val="28"/>
          <w:rtl/>
        </w:rPr>
        <w:t>يعني</w:t>
      </w:r>
      <w:r w:rsidRPr="00ED0E28">
        <w:rPr>
          <w:rFonts w:cs="Arial"/>
          <w:sz w:val="28"/>
          <w:szCs w:val="28"/>
          <w:rtl/>
        </w:rPr>
        <w:t xml:space="preserve"> : </w:t>
      </w:r>
      <w:r w:rsidRPr="00ED0E28">
        <w:rPr>
          <w:rFonts w:cs="Arial" w:hint="cs"/>
          <w:sz w:val="28"/>
          <w:szCs w:val="28"/>
          <w:rtl/>
        </w:rPr>
        <w:t>قَرَابةَ</w:t>
      </w:r>
      <w:r w:rsidRPr="00ED0E28">
        <w:rPr>
          <w:rFonts w:cs="Arial"/>
          <w:sz w:val="28"/>
          <w:szCs w:val="28"/>
          <w:rtl/>
        </w:rPr>
        <w:t xml:space="preserve"> </w:t>
      </w:r>
      <w:r w:rsidRPr="00ED0E28">
        <w:rPr>
          <w:rFonts w:cs="Arial" w:hint="cs"/>
          <w:sz w:val="28"/>
          <w:szCs w:val="28"/>
          <w:rtl/>
        </w:rPr>
        <w:t>النبيِّ</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فما</w:t>
      </w:r>
      <w:r w:rsidRPr="00ED0E28">
        <w:rPr>
          <w:rFonts w:cs="Arial"/>
          <w:sz w:val="28"/>
          <w:szCs w:val="28"/>
          <w:rtl/>
        </w:rPr>
        <w:t xml:space="preserve"> </w:t>
      </w:r>
      <w:r w:rsidRPr="00ED0E28">
        <w:rPr>
          <w:rFonts w:cs="Arial" w:hint="cs"/>
          <w:sz w:val="28"/>
          <w:szCs w:val="28"/>
          <w:rtl/>
        </w:rPr>
        <w:t>كان</w:t>
      </w:r>
      <w:r w:rsidRPr="00ED0E28">
        <w:rPr>
          <w:rFonts w:cs="Arial"/>
          <w:sz w:val="28"/>
          <w:szCs w:val="28"/>
          <w:rtl/>
        </w:rPr>
        <w:t xml:space="preserve"> </w:t>
      </w:r>
      <w:r w:rsidRPr="00ED0E28">
        <w:rPr>
          <w:rFonts w:cs="Arial" w:hint="cs"/>
          <w:sz w:val="28"/>
          <w:szCs w:val="28"/>
          <w:rtl/>
        </w:rPr>
        <w:t>للهِ</w:t>
      </w:r>
      <w:r w:rsidRPr="00ED0E28">
        <w:rPr>
          <w:rFonts w:cs="Arial"/>
          <w:sz w:val="28"/>
          <w:szCs w:val="28"/>
          <w:rtl/>
        </w:rPr>
        <w:t xml:space="preserve"> </w:t>
      </w:r>
      <w:r w:rsidRPr="00ED0E28">
        <w:rPr>
          <w:rFonts w:cs="Arial" w:hint="cs"/>
          <w:sz w:val="28"/>
          <w:szCs w:val="28"/>
          <w:rtl/>
        </w:rPr>
        <w:t>والرسولِ،</w:t>
      </w:r>
      <w:r w:rsidRPr="00ED0E28">
        <w:rPr>
          <w:rFonts w:cs="Arial"/>
          <w:sz w:val="28"/>
          <w:szCs w:val="28"/>
          <w:rtl/>
        </w:rPr>
        <w:t xml:space="preserve"> </w:t>
      </w:r>
      <w:r w:rsidRPr="00ED0E28">
        <w:rPr>
          <w:rFonts w:cs="Arial" w:hint="cs"/>
          <w:sz w:val="28"/>
          <w:szCs w:val="28"/>
          <w:rtl/>
        </w:rPr>
        <w:t>فهو</w:t>
      </w:r>
      <w:r w:rsidRPr="00ED0E28">
        <w:rPr>
          <w:rFonts w:cs="Arial"/>
          <w:sz w:val="28"/>
          <w:szCs w:val="28"/>
          <w:rtl/>
        </w:rPr>
        <w:t xml:space="preserve"> </w:t>
      </w:r>
      <w:r w:rsidRPr="00ED0E28">
        <w:rPr>
          <w:rFonts w:cs="Arial" w:hint="cs"/>
          <w:sz w:val="28"/>
          <w:szCs w:val="28"/>
          <w:rtl/>
        </w:rPr>
        <w:t>لقَرابةِ</w:t>
      </w:r>
      <w:r w:rsidRPr="00ED0E28">
        <w:rPr>
          <w:rFonts w:cs="Arial"/>
          <w:sz w:val="28"/>
          <w:szCs w:val="28"/>
          <w:rtl/>
        </w:rPr>
        <w:t xml:space="preserve"> </w:t>
      </w:r>
      <w:r w:rsidRPr="00ED0E28">
        <w:rPr>
          <w:rFonts w:cs="Arial" w:hint="cs"/>
          <w:sz w:val="28"/>
          <w:szCs w:val="28"/>
          <w:rtl/>
        </w:rPr>
        <w:t>النبيِّ</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ولم</w:t>
      </w:r>
      <w:r w:rsidRPr="00ED0E28">
        <w:rPr>
          <w:rFonts w:cs="Arial"/>
          <w:sz w:val="28"/>
          <w:szCs w:val="28"/>
          <w:rtl/>
        </w:rPr>
        <w:t xml:space="preserve"> </w:t>
      </w:r>
      <w:r w:rsidRPr="00ED0E28">
        <w:rPr>
          <w:rFonts w:cs="Arial" w:hint="cs"/>
          <w:sz w:val="28"/>
          <w:szCs w:val="28"/>
          <w:rtl/>
        </w:rPr>
        <w:t>يأخُذِ</w:t>
      </w:r>
      <w:r w:rsidRPr="00ED0E28">
        <w:rPr>
          <w:rFonts w:cs="Arial"/>
          <w:sz w:val="28"/>
          <w:szCs w:val="28"/>
          <w:rtl/>
        </w:rPr>
        <w:t xml:space="preserve"> </w:t>
      </w:r>
      <w:r w:rsidRPr="00ED0E28">
        <w:rPr>
          <w:rFonts w:cs="Arial" w:hint="cs"/>
          <w:sz w:val="28"/>
          <w:szCs w:val="28"/>
          <w:rtl/>
        </w:rPr>
        <w:t>النبيُّ</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الخُمُسِ</w:t>
      </w:r>
      <w:r w:rsidRPr="00ED0E28">
        <w:rPr>
          <w:rFonts w:cs="Arial"/>
          <w:sz w:val="28"/>
          <w:szCs w:val="28"/>
          <w:rtl/>
        </w:rPr>
        <w:t xml:space="preserve"> </w:t>
      </w:r>
      <w:r w:rsidRPr="00ED0E28">
        <w:rPr>
          <w:rFonts w:cs="Arial" w:hint="cs"/>
          <w:sz w:val="28"/>
          <w:szCs w:val="28"/>
          <w:rtl/>
        </w:rPr>
        <w:t>شيئًا،</w:t>
      </w:r>
      <w:r w:rsidRPr="00ED0E28">
        <w:rPr>
          <w:rFonts w:cs="Arial"/>
          <w:sz w:val="28"/>
          <w:szCs w:val="28"/>
          <w:rtl/>
        </w:rPr>
        <w:t xml:space="preserve"> </w:t>
      </w:r>
      <w:r w:rsidRPr="00ED0E28">
        <w:rPr>
          <w:rFonts w:cs="Arial" w:hint="cs"/>
          <w:sz w:val="28"/>
          <w:szCs w:val="28"/>
          <w:rtl/>
        </w:rPr>
        <w:t>والرُّبُعُ</w:t>
      </w:r>
      <w:r w:rsidRPr="00ED0E28">
        <w:rPr>
          <w:rFonts w:cs="Arial"/>
          <w:sz w:val="28"/>
          <w:szCs w:val="28"/>
          <w:rtl/>
        </w:rPr>
        <w:t xml:space="preserve"> </w:t>
      </w:r>
      <w:r w:rsidRPr="00ED0E28">
        <w:rPr>
          <w:rFonts w:cs="Arial" w:hint="cs"/>
          <w:sz w:val="28"/>
          <w:szCs w:val="28"/>
          <w:rtl/>
        </w:rPr>
        <w:t>الثاني</w:t>
      </w:r>
      <w:r w:rsidRPr="00ED0E28">
        <w:rPr>
          <w:rFonts w:cs="Arial"/>
          <w:sz w:val="28"/>
          <w:szCs w:val="28"/>
          <w:rtl/>
        </w:rPr>
        <w:t xml:space="preserve"> </w:t>
      </w:r>
      <w:r w:rsidRPr="00ED0E28">
        <w:rPr>
          <w:rFonts w:cs="Arial" w:hint="cs"/>
          <w:sz w:val="28"/>
          <w:szCs w:val="28"/>
          <w:rtl/>
        </w:rPr>
        <w:t>لليَتَامى،</w:t>
      </w:r>
      <w:r w:rsidRPr="00ED0E28">
        <w:rPr>
          <w:rFonts w:cs="Arial"/>
          <w:sz w:val="28"/>
          <w:szCs w:val="28"/>
          <w:rtl/>
        </w:rPr>
        <w:t xml:space="preserve"> </w:t>
      </w:r>
      <w:r w:rsidRPr="00ED0E28">
        <w:rPr>
          <w:rFonts w:cs="Arial" w:hint="cs"/>
          <w:sz w:val="28"/>
          <w:szCs w:val="28"/>
          <w:rtl/>
        </w:rPr>
        <w:t>والرُّبُعُ</w:t>
      </w:r>
      <w:r w:rsidRPr="00ED0E28">
        <w:rPr>
          <w:rFonts w:cs="Arial"/>
          <w:sz w:val="28"/>
          <w:szCs w:val="28"/>
          <w:rtl/>
        </w:rPr>
        <w:t xml:space="preserve"> </w:t>
      </w:r>
      <w:r w:rsidRPr="00ED0E28">
        <w:rPr>
          <w:rFonts w:cs="Arial" w:hint="cs"/>
          <w:sz w:val="28"/>
          <w:szCs w:val="28"/>
          <w:rtl/>
        </w:rPr>
        <w:t>الثالثُ</w:t>
      </w:r>
      <w:r w:rsidRPr="00ED0E28">
        <w:rPr>
          <w:rFonts w:cs="Arial"/>
          <w:sz w:val="28"/>
          <w:szCs w:val="28"/>
          <w:rtl/>
        </w:rPr>
        <w:t xml:space="preserve"> </w:t>
      </w:r>
      <w:r w:rsidRPr="00ED0E28">
        <w:rPr>
          <w:rFonts w:cs="Arial" w:hint="cs"/>
          <w:sz w:val="28"/>
          <w:szCs w:val="28"/>
          <w:rtl/>
        </w:rPr>
        <w:t>للمساكينِ،</w:t>
      </w:r>
      <w:r w:rsidRPr="00ED0E28">
        <w:rPr>
          <w:rFonts w:cs="Arial"/>
          <w:sz w:val="28"/>
          <w:szCs w:val="28"/>
          <w:rtl/>
        </w:rPr>
        <w:t xml:space="preserve"> </w:t>
      </w:r>
      <w:r w:rsidRPr="00ED0E28">
        <w:rPr>
          <w:rFonts w:cs="Arial" w:hint="cs"/>
          <w:sz w:val="28"/>
          <w:szCs w:val="28"/>
          <w:rtl/>
        </w:rPr>
        <w:t>والرُّبُعُ</w:t>
      </w:r>
      <w:r w:rsidRPr="00ED0E28">
        <w:rPr>
          <w:rFonts w:cs="Arial"/>
          <w:sz w:val="28"/>
          <w:szCs w:val="28"/>
          <w:rtl/>
        </w:rPr>
        <w:t xml:space="preserve"> </w:t>
      </w:r>
      <w:r w:rsidRPr="00ED0E28">
        <w:rPr>
          <w:rFonts w:cs="Arial" w:hint="cs"/>
          <w:sz w:val="28"/>
          <w:szCs w:val="28"/>
          <w:rtl/>
        </w:rPr>
        <w:t>الرابعُ</w:t>
      </w:r>
      <w:r w:rsidRPr="00ED0E28">
        <w:rPr>
          <w:rFonts w:cs="Arial"/>
          <w:sz w:val="28"/>
          <w:szCs w:val="28"/>
          <w:rtl/>
        </w:rPr>
        <w:t xml:space="preserve"> </w:t>
      </w:r>
      <w:r w:rsidRPr="00ED0E28">
        <w:rPr>
          <w:rFonts w:cs="Arial" w:hint="cs"/>
          <w:sz w:val="28"/>
          <w:szCs w:val="28"/>
          <w:rtl/>
        </w:rPr>
        <w:t>لابنِ</w:t>
      </w:r>
      <w:r w:rsidRPr="00ED0E28">
        <w:rPr>
          <w:rFonts w:cs="Arial"/>
          <w:sz w:val="28"/>
          <w:szCs w:val="28"/>
          <w:rtl/>
        </w:rPr>
        <w:t xml:space="preserve"> </w:t>
      </w:r>
      <w:r w:rsidRPr="00ED0E28">
        <w:rPr>
          <w:rFonts w:cs="Arial" w:hint="cs"/>
          <w:sz w:val="28"/>
          <w:szCs w:val="28"/>
          <w:rtl/>
        </w:rPr>
        <w:t>السبيلِ</w:t>
      </w:r>
      <w:r w:rsidRPr="00ED0E28">
        <w:rPr>
          <w:rFonts w:cs="Arial"/>
          <w:sz w:val="28"/>
          <w:szCs w:val="28"/>
          <w:rtl/>
        </w:rPr>
        <w:t>.</w:t>
      </w:r>
    </w:p>
    <w:p w:rsidR="0037592F" w:rsidRDefault="0037592F" w:rsidP="0037592F">
      <w:pPr>
        <w:bidi/>
        <w:jc w:val="both"/>
        <w:rPr>
          <w:rFonts w:cs="Arial"/>
          <w:sz w:val="28"/>
          <w:szCs w:val="28"/>
          <w:rtl/>
        </w:rPr>
      </w:pPr>
      <w:r w:rsidRPr="00ED0E28">
        <w:rPr>
          <w:rFonts w:cs="Arial" w:hint="cs"/>
          <w:sz w:val="28"/>
          <w:szCs w:val="28"/>
          <w:rtl/>
        </w:rPr>
        <w:t>رواهُ</w:t>
      </w:r>
      <w:r w:rsidRPr="00ED0E28">
        <w:rPr>
          <w:rFonts w:cs="Arial"/>
          <w:sz w:val="28"/>
          <w:szCs w:val="28"/>
          <w:rtl/>
        </w:rPr>
        <w:t xml:space="preserve"> </w:t>
      </w:r>
      <w:r w:rsidRPr="00ED0E28">
        <w:rPr>
          <w:rFonts w:cs="Arial" w:hint="cs"/>
          <w:sz w:val="28"/>
          <w:szCs w:val="28"/>
          <w:rtl/>
        </w:rPr>
        <w:t>عليٌّ</w:t>
      </w:r>
      <w:r w:rsidRPr="00ED0E28">
        <w:rPr>
          <w:rFonts w:cs="Arial"/>
          <w:sz w:val="28"/>
          <w:szCs w:val="28"/>
          <w:rtl/>
        </w:rPr>
        <w:t xml:space="preserve"> </w:t>
      </w:r>
      <w:r w:rsidRPr="00ED0E28">
        <w:rPr>
          <w:rFonts w:cs="Arial" w:hint="cs"/>
          <w:sz w:val="28"/>
          <w:szCs w:val="28"/>
          <w:rtl/>
        </w:rPr>
        <w:t>عنه؛</w:t>
      </w:r>
      <w:r w:rsidRPr="00ED0E28">
        <w:rPr>
          <w:rFonts w:cs="Arial"/>
          <w:sz w:val="28"/>
          <w:szCs w:val="28"/>
          <w:rtl/>
        </w:rPr>
        <w:t xml:space="preserve"> </w:t>
      </w:r>
      <w:r w:rsidRPr="00ED0E28">
        <w:rPr>
          <w:rFonts w:cs="Arial" w:hint="cs"/>
          <w:sz w:val="28"/>
          <w:szCs w:val="28"/>
          <w:rtl/>
        </w:rPr>
        <w:t>أخرَجَه</w:t>
      </w:r>
      <w:r w:rsidRPr="00ED0E28">
        <w:rPr>
          <w:rFonts w:cs="Arial"/>
          <w:sz w:val="28"/>
          <w:szCs w:val="28"/>
          <w:rtl/>
        </w:rPr>
        <w:t xml:space="preserve"> </w:t>
      </w:r>
      <w:r w:rsidRPr="00ED0E28">
        <w:rPr>
          <w:rFonts w:cs="Arial" w:hint="cs"/>
          <w:sz w:val="28"/>
          <w:szCs w:val="28"/>
          <w:rtl/>
        </w:rPr>
        <w:t>ابنُ</w:t>
      </w:r>
      <w:r w:rsidRPr="00ED0E28">
        <w:rPr>
          <w:rFonts w:cs="Arial"/>
          <w:sz w:val="28"/>
          <w:szCs w:val="28"/>
          <w:rtl/>
        </w:rPr>
        <w:t xml:space="preserve"> </w:t>
      </w:r>
      <w:r w:rsidRPr="00ED0E28">
        <w:rPr>
          <w:rFonts w:cs="Arial" w:hint="cs"/>
          <w:sz w:val="28"/>
          <w:szCs w:val="28"/>
          <w:rtl/>
        </w:rPr>
        <w:t>جريرٍ،</w:t>
      </w:r>
      <w:r w:rsidRPr="00ED0E28">
        <w:rPr>
          <w:rFonts w:cs="Arial"/>
          <w:sz w:val="28"/>
          <w:szCs w:val="28"/>
          <w:rtl/>
        </w:rPr>
        <w:t xml:space="preserve"> </w:t>
      </w:r>
      <w:r w:rsidRPr="00ED0E28">
        <w:rPr>
          <w:rFonts w:cs="Arial" w:hint="cs"/>
          <w:sz w:val="28"/>
          <w:szCs w:val="28"/>
          <w:rtl/>
        </w:rPr>
        <w:t>وابنُ</w:t>
      </w:r>
      <w:r w:rsidRPr="00ED0E28">
        <w:rPr>
          <w:rFonts w:cs="Arial"/>
          <w:sz w:val="28"/>
          <w:szCs w:val="28"/>
          <w:rtl/>
        </w:rPr>
        <w:t xml:space="preserve"> </w:t>
      </w:r>
      <w:r w:rsidRPr="00ED0E28">
        <w:rPr>
          <w:rFonts w:cs="Arial" w:hint="cs"/>
          <w:sz w:val="28"/>
          <w:szCs w:val="28"/>
          <w:rtl/>
        </w:rPr>
        <w:t>أبي</w:t>
      </w:r>
      <w:r w:rsidRPr="00ED0E28">
        <w:rPr>
          <w:rFonts w:cs="Arial"/>
          <w:sz w:val="28"/>
          <w:szCs w:val="28"/>
          <w:rtl/>
        </w:rPr>
        <w:t xml:space="preserve"> </w:t>
      </w:r>
      <w:r w:rsidRPr="00ED0E28">
        <w:rPr>
          <w:rFonts w:cs="Arial" w:hint="cs"/>
          <w:sz w:val="28"/>
          <w:szCs w:val="28"/>
          <w:rtl/>
        </w:rPr>
        <w:t>حاتمٍ</w:t>
      </w:r>
      <w:r>
        <w:rPr>
          <w:rFonts w:cs="Arial" w:hint="cs"/>
          <w:sz w:val="28"/>
          <w:szCs w:val="28"/>
          <w:rtl/>
        </w:rPr>
        <w:t>(1).</w:t>
      </w:r>
    </w:p>
    <w:p w:rsidR="0037592F" w:rsidRPr="00ED0E28" w:rsidRDefault="0037592F" w:rsidP="0037592F">
      <w:pPr>
        <w:bidi/>
        <w:jc w:val="both"/>
        <w:rPr>
          <w:sz w:val="28"/>
          <w:szCs w:val="28"/>
        </w:rPr>
      </w:pPr>
      <w:r w:rsidRPr="00ED0E28">
        <w:rPr>
          <w:rFonts w:cs="Arial" w:hint="cs"/>
          <w:sz w:val="28"/>
          <w:szCs w:val="28"/>
          <w:rtl/>
        </w:rPr>
        <w:t>ومنهم</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جعَلَ</w:t>
      </w:r>
      <w:r w:rsidRPr="00ED0E28">
        <w:rPr>
          <w:rFonts w:cs="Arial"/>
          <w:sz w:val="28"/>
          <w:szCs w:val="28"/>
          <w:rtl/>
        </w:rPr>
        <w:t xml:space="preserve"> </w:t>
      </w:r>
      <w:r w:rsidRPr="00ED0E28">
        <w:rPr>
          <w:rFonts w:cs="Arial" w:hint="cs"/>
          <w:sz w:val="28"/>
          <w:szCs w:val="28"/>
          <w:rtl/>
        </w:rPr>
        <w:t>الخُمُسَ</w:t>
      </w:r>
      <w:r w:rsidRPr="00ED0E28">
        <w:rPr>
          <w:rFonts w:cs="Arial"/>
          <w:sz w:val="28"/>
          <w:szCs w:val="28"/>
          <w:rtl/>
        </w:rPr>
        <w:t xml:space="preserve"> </w:t>
      </w:r>
      <w:r w:rsidRPr="00ED0E28">
        <w:rPr>
          <w:rFonts w:cs="Arial" w:hint="cs"/>
          <w:sz w:val="28"/>
          <w:szCs w:val="28"/>
          <w:rtl/>
        </w:rPr>
        <w:t>كلَّه</w:t>
      </w:r>
      <w:r w:rsidRPr="00ED0E28">
        <w:rPr>
          <w:rFonts w:cs="Arial"/>
          <w:sz w:val="28"/>
          <w:szCs w:val="28"/>
          <w:rtl/>
        </w:rPr>
        <w:t xml:space="preserve"> </w:t>
      </w:r>
      <w:r w:rsidRPr="00ED0E28">
        <w:rPr>
          <w:rFonts w:cs="Arial" w:hint="cs"/>
          <w:sz w:val="28"/>
          <w:szCs w:val="28"/>
          <w:rtl/>
        </w:rPr>
        <w:t>للهِ،</w:t>
      </w:r>
      <w:r w:rsidRPr="00ED0E28">
        <w:rPr>
          <w:rFonts w:cs="Arial"/>
          <w:sz w:val="28"/>
          <w:szCs w:val="28"/>
          <w:rtl/>
        </w:rPr>
        <w:t xml:space="preserve"> </w:t>
      </w:r>
      <w:r w:rsidRPr="00ED0E28">
        <w:rPr>
          <w:rFonts w:cs="Arial" w:hint="cs"/>
          <w:sz w:val="28"/>
          <w:szCs w:val="28"/>
          <w:rtl/>
        </w:rPr>
        <w:t>يَفعَلُ</w:t>
      </w:r>
      <w:r w:rsidRPr="00ED0E28">
        <w:rPr>
          <w:rFonts w:cs="Arial"/>
          <w:sz w:val="28"/>
          <w:szCs w:val="28"/>
          <w:rtl/>
        </w:rPr>
        <w:t xml:space="preserve"> </w:t>
      </w:r>
      <w:r w:rsidRPr="00ED0E28">
        <w:rPr>
          <w:rFonts w:cs="Arial" w:hint="cs"/>
          <w:sz w:val="28"/>
          <w:szCs w:val="28"/>
          <w:rtl/>
        </w:rPr>
        <w:t>به</w:t>
      </w:r>
      <w:r w:rsidRPr="00ED0E28">
        <w:rPr>
          <w:rFonts w:cs="Arial"/>
          <w:sz w:val="28"/>
          <w:szCs w:val="28"/>
          <w:rtl/>
        </w:rPr>
        <w:t xml:space="preserve"> </w:t>
      </w:r>
      <w:r w:rsidRPr="00ED0E28">
        <w:rPr>
          <w:rFonts w:cs="Arial" w:hint="cs"/>
          <w:sz w:val="28"/>
          <w:szCs w:val="28"/>
          <w:rtl/>
        </w:rPr>
        <w:t>نبيُّه</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شاءَ،</w:t>
      </w:r>
      <w:r w:rsidRPr="00ED0E28">
        <w:rPr>
          <w:rFonts w:cs="Arial"/>
          <w:sz w:val="28"/>
          <w:szCs w:val="28"/>
          <w:rtl/>
        </w:rPr>
        <w:t xml:space="preserve"> </w:t>
      </w:r>
      <w:r w:rsidRPr="00ED0E28">
        <w:rPr>
          <w:rFonts w:cs="Arial" w:hint="cs"/>
          <w:sz w:val="28"/>
          <w:szCs w:val="28"/>
          <w:rtl/>
        </w:rPr>
        <w:t>وفي</w:t>
      </w:r>
      <w:r w:rsidRPr="00ED0E28">
        <w:rPr>
          <w:rFonts w:cs="Arial"/>
          <w:sz w:val="28"/>
          <w:szCs w:val="28"/>
          <w:rtl/>
        </w:rPr>
        <w:t xml:space="preserve"> </w:t>
      </w:r>
      <w:r w:rsidRPr="00ED0E28">
        <w:rPr>
          <w:rFonts w:cs="Arial" w:hint="cs"/>
          <w:sz w:val="28"/>
          <w:szCs w:val="28"/>
          <w:rtl/>
        </w:rPr>
        <w:t>حُكْمِ</w:t>
      </w:r>
      <w:r w:rsidRPr="00ED0E28">
        <w:rPr>
          <w:rFonts w:cs="Arial"/>
          <w:sz w:val="28"/>
          <w:szCs w:val="28"/>
          <w:rtl/>
        </w:rPr>
        <w:t xml:space="preserve"> </w:t>
      </w:r>
      <w:r w:rsidRPr="00ED0E28">
        <w:rPr>
          <w:rFonts w:cs="Arial" w:hint="cs"/>
          <w:sz w:val="28"/>
          <w:szCs w:val="28"/>
          <w:rtl/>
        </w:rPr>
        <w:t>نبيِّه</w:t>
      </w:r>
      <w:r w:rsidRPr="00ED0E28">
        <w:rPr>
          <w:rFonts w:cs="Arial"/>
          <w:sz w:val="28"/>
          <w:szCs w:val="28"/>
          <w:rtl/>
        </w:rPr>
        <w:t xml:space="preserve"> </w:t>
      </w:r>
      <w:r w:rsidRPr="00ED0E28">
        <w:rPr>
          <w:rFonts w:cs="Arial" w:hint="cs"/>
          <w:sz w:val="28"/>
          <w:szCs w:val="28"/>
          <w:rtl/>
        </w:rPr>
        <w:t>إمامُ</w:t>
      </w:r>
      <w:r w:rsidRPr="00ED0E28">
        <w:rPr>
          <w:rFonts w:cs="Arial"/>
          <w:sz w:val="28"/>
          <w:szCs w:val="28"/>
          <w:rtl/>
        </w:rPr>
        <w:t xml:space="preserve"> </w:t>
      </w:r>
      <w:r w:rsidRPr="00ED0E28">
        <w:rPr>
          <w:rFonts w:cs="Arial" w:hint="cs"/>
          <w:sz w:val="28"/>
          <w:szCs w:val="28"/>
          <w:rtl/>
        </w:rPr>
        <w:t>المُسلِمينَ</w:t>
      </w:r>
      <w:r w:rsidRPr="00ED0E28">
        <w:rPr>
          <w:rFonts w:cs="Arial"/>
          <w:sz w:val="28"/>
          <w:szCs w:val="28"/>
          <w:rtl/>
        </w:rPr>
        <w:t xml:space="preserve"> </w:t>
      </w:r>
      <w:r w:rsidRPr="00ED0E28">
        <w:rPr>
          <w:rFonts w:cs="Arial" w:hint="cs"/>
          <w:sz w:val="28"/>
          <w:szCs w:val="28"/>
          <w:rtl/>
        </w:rPr>
        <w:t>بالعَدْلِ،</w:t>
      </w:r>
      <w:r w:rsidRPr="00ED0E28">
        <w:rPr>
          <w:rFonts w:cs="Arial"/>
          <w:sz w:val="28"/>
          <w:szCs w:val="28"/>
          <w:rtl/>
        </w:rPr>
        <w:t xml:space="preserve"> </w:t>
      </w:r>
      <w:r w:rsidRPr="00ED0E28">
        <w:rPr>
          <w:rFonts w:cs="Arial" w:hint="cs"/>
          <w:sz w:val="28"/>
          <w:szCs w:val="28"/>
          <w:rtl/>
        </w:rPr>
        <w:t>ويكونُ</w:t>
      </w:r>
      <w:r w:rsidRPr="00ED0E28">
        <w:rPr>
          <w:rFonts w:cs="Arial"/>
          <w:sz w:val="28"/>
          <w:szCs w:val="28"/>
          <w:rtl/>
        </w:rPr>
        <w:t xml:space="preserve"> </w:t>
      </w:r>
      <w:r w:rsidRPr="00ED0E28">
        <w:rPr>
          <w:rFonts w:cs="Arial" w:hint="cs"/>
          <w:sz w:val="28"/>
          <w:szCs w:val="28"/>
          <w:rtl/>
        </w:rPr>
        <w:t>تصرُّفُهُ</w:t>
      </w:r>
      <w:r w:rsidRPr="00ED0E28">
        <w:rPr>
          <w:rFonts w:cs="Arial"/>
          <w:sz w:val="28"/>
          <w:szCs w:val="28"/>
          <w:rtl/>
        </w:rPr>
        <w:t xml:space="preserve"> </w:t>
      </w:r>
      <w:r w:rsidRPr="00ED0E28">
        <w:rPr>
          <w:rFonts w:cs="Arial" w:hint="cs"/>
          <w:sz w:val="28"/>
          <w:szCs w:val="28"/>
          <w:rtl/>
        </w:rPr>
        <w:t>فيه</w:t>
      </w:r>
      <w:r w:rsidRPr="00ED0E28">
        <w:rPr>
          <w:rFonts w:cs="Arial"/>
          <w:sz w:val="28"/>
          <w:szCs w:val="28"/>
          <w:rtl/>
        </w:rPr>
        <w:t xml:space="preserve"> </w:t>
      </w:r>
      <w:r w:rsidRPr="00ED0E28">
        <w:rPr>
          <w:rFonts w:cs="Arial" w:hint="cs"/>
          <w:sz w:val="28"/>
          <w:szCs w:val="28"/>
          <w:rtl/>
        </w:rPr>
        <w:t>بالمصلحةِ</w:t>
      </w:r>
      <w:r w:rsidRPr="00ED0E28">
        <w:rPr>
          <w:rFonts w:cs="Arial"/>
          <w:sz w:val="28"/>
          <w:szCs w:val="28"/>
          <w:rtl/>
        </w:rPr>
        <w:t xml:space="preserve"> </w:t>
      </w:r>
      <w:r w:rsidRPr="00ED0E28">
        <w:rPr>
          <w:rFonts w:cs="Arial" w:hint="cs"/>
          <w:sz w:val="28"/>
          <w:szCs w:val="28"/>
          <w:rtl/>
        </w:rPr>
        <w:t>كما</w:t>
      </w:r>
      <w:r w:rsidRPr="00ED0E28">
        <w:rPr>
          <w:rFonts w:cs="Arial"/>
          <w:sz w:val="28"/>
          <w:szCs w:val="28"/>
          <w:rtl/>
        </w:rPr>
        <w:t xml:space="preserve"> </w:t>
      </w:r>
      <w:r w:rsidRPr="00ED0E28">
        <w:rPr>
          <w:rFonts w:cs="Arial" w:hint="cs"/>
          <w:sz w:val="28"/>
          <w:szCs w:val="28"/>
          <w:rtl/>
        </w:rPr>
        <w:t>يتصرَّفُ</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الفَيْءِ،</w:t>
      </w:r>
      <w:r w:rsidRPr="00ED0E28">
        <w:rPr>
          <w:rFonts w:cs="Arial"/>
          <w:sz w:val="28"/>
          <w:szCs w:val="28"/>
          <w:rtl/>
        </w:rPr>
        <w:t xml:space="preserve"> </w:t>
      </w:r>
      <w:r w:rsidRPr="00ED0E28">
        <w:rPr>
          <w:rFonts w:cs="Arial" w:hint="cs"/>
          <w:sz w:val="28"/>
          <w:szCs w:val="28"/>
          <w:rtl/>
        </w:rPr>
        <w:t>وإنَّما</w:t>
      </w:r>
      <w:r w:rsidRPr="00ED0E28">
        <w:rPr>
          <w:rFonts w:cs="Arial"/>
          <w:sz w:val="28"/>
          <w:szCs w:val="28"/>
          <w:rtl/>
        </w:rPr>
        <w:t xml:space="preserve"> </w:t>
      </w:r>
      <w:r w:rsidRPr="00ED0E28">
        <w:rPr>
          <w:rFonts w:cs="Arial" w:hint="cs"/>
          <w:sz w:val="28"/>
          <w:szCs w:val="28"/>
          <w:rtl/>
        </w:rPr>
        <w:t>ذكَرَ</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الأسماءَ؛</w:t>
      </w:r>
      <w:r w:rsidRPr="00ED0E28">
        <w:rPr>
          <w:rFonts w:cs="Arial"/>
          <w:sz w:val="28"/>
          <w:szCs w:val="28"/>
          <w:rtl/>
        </w:rPr>
        <w:t xml:space="preserve"> </w:t>
      </w:r>
      <w:r w:rsidRPr="00ED0E28">
        <w:rPr>
          <w:rFonts w:cs="Arial" w:hint="cs"/>
          <w:sz w:val="28"/>
          <w:szCs w:val="28"/>
          <w:rtl/>
        </w:rPr>
        <w:t>لبيانِ</w:t>
      </w:r>
      <w:r w:rsidRPr="00ED0E28">
        <w:rPr>
          <w:rFonts w:cs="Arial"/>
          <w:sz w:val="28"/>
          <w:szCs w:val="28"/>
          <w:rtl/>
        </w:rPr>
        <w:t xml:space="preserve"> </w:t>
      </w:r>
      <w:r w:rsidRPr="00ED0E28">
        <w:rPr>
          <w:rFonts w:cs="Arial" w:hint="cs"/>
          <w:sz w:val="28"/>
          <w:szCs w:val="28"/>
          <w:rtl/>
        </w:rPr>
        <w:t>أَولى</w:t>
      </w:r>
      <w:r w:rsidRPr="00ED0E28">
        <w:rPr>
          <w:rFonts w:cs="Arial"/>
          <w:sz w:val="28"/>
          <w:szCs w:val="28"/>
          <w:rtl/>
        </w:rPr>
        <w:t xml:space="preserve"> </w:t>
      </w:r>
      <w:r w:rsidRPr="00ED0E28">
        <w:rPr>
          <w:rFonts w:cs="Arial" w:hint="cs"/>
          <w:sz w:val="28"/>
          <w:szCs w:val="28"/>
          <w:rtl/>
        </w:rPr>
        <w:t>أهلِ</w:t>
      </w:r>
      <w:r w:rsidRPr="00ED0E28">
        <w:rPr>
          <w:rFonts w:cs="Arial"/>
          <w:sz w:val="28"/>
          <w:szCs w:val="28"/>
          <w:rtl/>
        </w:rPr>
        <w:t xml:space="preserve"> </w:t>
      </w:r>
      <w:r w:rsidRPr="00ED0E28">
        <w:rPr>
          <w:rFonts w:cs="Arial" w:hint="cs"/>
          <w:sz w:val="28"/>
          <w:szCs w:val="28"/>
          <w:rtl/>
        </w:rPr>
        <w:t>الحقوقِ</w:t>
      </w:r>
      <w:r w:rsidRPr="00ED0E28">
        <w:rPr>
          <w:rFonts w:cs="Arial"/>
          <w:sz w:val="28"/>
          <w:szCs w:val="28"/>
          <w:rtl/>
        </w:rPr>
        <w:t xml:space="preserve"> </w:t>
      </w:r>
      <w:r w:rsidRPr="00ED0E28">
        <w:rPr>
          <w:rFonts w:cs="Arial" w:hint="cs"/>
          <w:sz w:val="28"/>
          <w:szCs w:val="28"/>
          <w:rtl/>
        </w:rPr>
        <w:t>كرسولِ</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وقَرابتِهِ</w:t>
      </w:r>
      <w:r w:rsidRPr="00ED0E28">
        <w:rPr>
          <w:rFonts w:cs="Arial"/>
          <w:sz w:val="28"/>
          <w:szCs w:val="28"/>
          <w:rtl/>
        </w:rPr>
        <w:t xml:space="preserve"> </w:t>
      </w:r>
      <w:r w:rsidRPr="00ED0E28">
        <w:rPr>
          <w:rFonts w:cs="Arial" w:hint="cs"/>
          <w:sz w:val="28"/>
          <w:szCs w:val="28"/>
          <w:rtl/>
        </w:rPr>
        <w:t>واليتامى</w:t>
      </w:r>
      <w:r w:rsidRPr="00ED0E28">
        <w:rPr>
          <w:rFonts w:cs="Arial"/>
          <w:sz w:val="28"/>
          <w:szCs w:val="28"/>
          <w:rtl/>
        </w:rPr>
        <w:t xml:space="preserve"> </w:t>
      </w:r>
      <w:r w:rsidRPr="00ED0E28">
        <w:rPr>
          <w:rFonts w:cs="Arial" w:hint="cs"/>
          <w:sz w:val="28"/>
          <w:szCs w:val="28"/>
          <w:rtl/>
        </w:rPr>
        <w:t>والمساكينِ</w:t>
      </w:r>
      <w:r w:rsidRPr="00ED0E28">
        <w:rPr>
          <w:rFonts w:cs="Arial"/>
          <w:sz w:val="28"/>
          <w:szCs w:val="28"/>
          <w:rtl/>
        </w:rPr>
        <w:t xml:space="preserve"> </w:t>
      </w:r>
      <w:r w:rsidRPr="00ED0E28">
        <w:rPr>
          <w:rFonts w:cs="Arial" w:hint="cs"/>
          <w:sz w:val="28"/>
          <w:szCs w:val="28"/>
          <w:rtl/>
        </w:rPr>
        <w:t>وابنِ</w:t>
      </w:r>
      <w:r w:rsidRPr="00ED0E28">
        <w:rPr>
          <w:rFonts w:cs="Arial"/>
          <w:sz w:val="28"/>
          <w:szCs w:val="28"/>
          <w:rtl/>
        </w:rPr>
        <w:t xml:space="preserve"> </w:t>
      </w:r>
      <w:r w:rsidRPr="00ED0E28">
        <w:rPr>
          <w:rFonts w:cs="Arial" w:hint="cs"/>
          <w:sz w:val="28"/>
          <w:szCs w:val="28"/>
          <w:rtl/>
        </w:rPr>
        <w:t>السبيلِ؛</w:t>
      </w:r>
      <w:r w:rsidRPr="00ED0E28">
        <w:rPr>
          <w:rFonts w:cs="Arial"/>
          <w:sz w:val="28"/>
          <w:szCs w:val="28"/>
          <w:rtl/>
        </w:rPr>
        <w:t xml:space="preserve"> </w:t>
      </w:r>
      <w:r w:rsidRPr="00ED0E28">
        <w:rPr>
          <w:rFonts w:cs="Arial" w:hint="cs"/>
          <w:sz w:val="28"/>
          <w:szCs w:val="28"/>
          <w:rtl/>
        </w:rPr>
        <w:t>وليس</w:t>
      </w:r>
      <w:r w:rsidRPr="00ED0E28">
        <w:rPr>
          <w:rFonts w:cs="Arial"/>
          <w:sz w:val="28"/>
          <w:szCs w:val="28"/>
          <w:rtl/>
        </w:rPr>
        <w:t xml:space="preserve"> </w:t>
      </w:r>
      <w:r w:rsidRPr="00ED0E28">
        <w:rPr>
          <w:rFonts w:cs="Arial" w:hint="cs"/>
          <w:sz w:val="28"/>
          <w:szCs w:val="28"/>
          <w:rtl/>
        </w:rPr>
        <w:t>هذا</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سبيلِ</w:t>
      </w:r>
      <w:r w:rsidRPr="00ED0E28">
        <w:rPr>
          <w:rFonts w:cs="Arial"/>
          <w:sz w:val="28"/>
          <w:szCs w:val="28"/>
          <w:rtl/>
        </w:rPr>
        <w:t xml:space="preserve"> </w:t>
      </w:r>
      <w:r w:rsidRPr="00ED0E28">
        <w:rPr>
          <w:rFonts w:cs="Arial" w:hint="cs"/>
          <w:sz w:val="28"/>
          <w:szCs w:val="28"/>
          <w:rtl/>
        </w:rPr>
        <w:t>الحصرِ</w:t>
      </w:r>
      <w:r w:rsidRPr="00ED0E28">
        <w:rPr>
          <w:rFonts w:cs="Arial"/>
          <w:sz w:val="28"/>
          <w:szCs w:val="28"/>
          <w:rtl/>
        </w:rPr>
        <w:t>.</w:t>
      </w:r>
    </w:p>
    <w:p w:rsidR="0037592F" w:rsidRDefault="0037592F" w:rsidP="0037592F">
      <w:pPr>
        <w:bidi/>
        <w:jc w:val="both"/>
        <w:rPr>
          <w:rFonts w:cs="Arial"/>
          <w:sz w:val="28"/>
          <w:szCs w:val="28"/>
          <w:rtl/>
        </w:rPr>
      </w:pPr>
      <w:r w:rsidRPr="00ED0E28">
        <w:rPr>
          <w:rFonts w:cs="Arial" w:hint="cs"/>
          <w:sz w:val="28"/>
          <w:szCs w:val="28"/>
          <w:rtl/>
        </w:rPr>
        <w:t>وهذا</w:t>
      </w:r>
      <w:r w:rsidRPr="00ED0E28">
        <w:rPr>
          <w:rFonts w:cs="Arial"/>
          <w:sz w:val="28"/>
          <w:szCs w:val="28"/>
          <w:rtl/>
        </w:rPr>
        <w:t xml:space="preserve"> </w:t>
      </w:r>
      <w:r w:rsidRPr="00ED0E28">
        <w:rPr>
          <w:rFonts w:cs="Arial" w:hint="cs"/>
          <w:sz w:val="28"/>
          <w:szCs w:val="28"/>
          <w:rtl/>
        </w:rPr>
        <w:t>القولُ</w:t>
      </w:r>
      <w:r w:rsidRPr="00ED0E28">
        <w:rPr>
          <w:rFonts w:cs="Arial"/>
          <w:sz w:val="28"/>
          <w:szCs w:val="28"/>
          <w:rtl/>
        </w:rPr>
        <w:t xml:space="preserve"> </w:t>
      </w:r>
      <w:r w:rsidRPr="00ED0E28">
        <w:rPr>
          <w:rFonts w:cs="Arial" w:hint="cs"/>
          <w:sz w:val="28"/>
          <w:szCs w:val="28"/>
          <w:rtl/>
        </w:rPr>
        <w:t>الذي</w:t>
      </w:r>
      <w:r w:rsidRPr="00ED0E28">
        <w:rPr>
          <w:rFonts w:cs="Arial"/>
          <w:sz w:val="28"/>
          <w:szCs w:val="28"/>
          <w:rtl/>
        </w:rPr>
        <w:t xml:space="preserve"> </w:t>
      </w:r>
      <w:r w:rsidRPr="00ED0E28">
        <w:rPr>
          <w:rFonts w:cs="Arial" w:hint="cs"/>
          <w:sz w:val="28"/>
          <w:szCs w:val="28"/>
          <w:rtl/>
        </w:rPr>
        <w:t>تجتمِعُ</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أقوالُ</w:t>
      </w:r>
      <w:r w:rsidRPr="00ED0E28">
        <w:rPr>
          <w:rFonts w:cs="Arial"/>
          <w:sz w:val="28"/>
          <w:szCs w:val="28"/>
          <w:rtl/>
        </w:rPr>
        <w:t xml:space="preserve"> </w:t>
      </w:r>
      <w:r w:rsidRPr="00ED0E28">
        <w:rPr>
          <w:rFonts w:cs="Arial" w:hint="cs"/>
          <w:sz w:val="28"/>
          <w:szCs w:val="28"/>
          <w:rtl/>
        </w:rPr>
        <w:t>أكثرِ</w:t>
      </w:r>
      <w:r w:rsidRPr="00ED0E28">
        <w:rPr>
          <w:rFonts w:cs="Arial"/>
          <w:sz w:val="28"/>
          <w:szCs w:val="28"/>
          <w:rtl/>
        </w:rPr>
        <w:t xml:space="preserve"> </w:t>
      </w:r>
      <w:r w:rsidRPr="00ED0E28">
        <w:rPr>
          <w:rFonts w:cs="Arial" w:hint="cs"/>
          <w:sz w:val="28"/>
          <w:szCs w:val="28"/>
          <w:rtl/>
        </w:rPr>
        <w:t>السلفِ،</w:t>
      </w:r>
      <w:r w:rsidRPr="00ED0E28">
        <w:rPr>
          <w:rFonts w:cs="Arial"/>
          <w:sz w:val="28"/>
          <w:szCs w:val="28"/>
          <w:rtl/>
        </w:rPr>
        <w:t xml:space="preserve"> </w:t>
      </w:r>
      <w:r w:rsidRPr="00ED0E28">
        <w:rPr>
          <w:rFonts w:cs="Arial" w:hint="cs"/>
          <w:sz w:val="28"/>
          <w:szCs w:val="28"/>
          <w:rtl/>
        </w:rPr>
        <w:t>ويُستدَلُّ</w:t>
      </w:r>
      <w:r w:rsidRPr="00ED0E28">
        <w:rPr>
          <w:rFonts w:cs="Arial"/>
          <w:sz w:val="28"/>
          <w:szCs w:val="28"/>
          <w:rtl/>
        </w:rPr>
        <w:t xml:space="preserve"> </w:t>
      </w:r>
      <w:r w:rsidRPr="00ED0E28">
        <w:rPr>
          <w:rFonts w:cs="Arial" w:hint="cs"/>
          <w:sz w:val="28"/>
          <w:szCs w:val="28"/>
          <w:rtl/>
        </w:rPr>
        <w:t>بما</w:t>
      </w:r>
      <w:r w:rsidRPr="00ED0E28">
        <w:rPr>
          <w:rFonts w:cs="Arial"/>
          <w:sz w:val="28"/>
          <w:szCs w:val="28"/>
          <w:rtl/>
        </w:rPr>
        <w:t xml:space="preserve"> </w:t>
      </w:r>
      <w:r w:rsidRPr="00ED0E28">
        <w:rPr>
          <w:rFonts w:cs="Arial" w:hint="cs"/>
          <w:sz w:val="28"/>
          <w:szCs w:val="28"/>
          <w:rtl/>
        </w:rPr>
        <w:t>صحَّ</w:t>
      </w:r>
      <w:r w:rsidRPr="00ED0E28">
        <w:rPr>
          <w:rFonts w:cs="Arial"/>
          <w:sz w:val="28"/>
          <w:szCs w:val="28"/>
          <w:rtl/>
        </w:rPr>
        <w:t xml:space="preserve"> </w:t>
      </w:r>
      <w:r w:rsidRPr="00ED0E28">
        <w:rPr>
          <w:rFonts w:cs="Arial" w:hint="cs"/>
          <w:sz w:val="28"/>
          <w:szCs w:val="28"/>
          <w:rtl/>
        </w:rPr>
        <w:t>عندَ</w:t>
      </w:r>
      <w:r w:rsidRPr="00ED0E28">
        <w:rPr>
          <w:rFonts w:cs="Arial"/>
          <w:sz w:val="28"/>
          <w:szCs w:val="28"/>
          <w:rtl/>
        </w:rPr>
        <w:t xml:space="preserve"> </w:t>
      </w:r>
      <w:r w:rsidRPr="00ED0E28">
        <w:rPr>
          <w:rFonts w:cs="Arial" w:hint="cs"/>
          <w:sz w:val="28"/>
          <w:szCs w:val="28"/>
          <w:rtl/>
        </w:rPr>
        <w:t>البيهقيِّ،</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عبدِ</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بنِ</w:t>
      </w:r>
      <w:r w:rsidRPr="00ED0E28">
        <w:rPr>
          <w:rFonts w:cs="Arial"/>
          <w:sz w:val="28"/>
          <w:szCs w:val="28"/>
          <w:rtl/>
        </w:rPr>
        <w:t xml:space="preserve"> </w:t>
      </w:r>
      <w:r w:rsidRPr="00ED0E28">
        <w:rPr>
          <w:rFonts w:cs="Arial" w:hint="cs"/>
          <w:sz w:val="28"/>
          <w:szCs w:val="28"/>
          <w:rtl/>
        </w:rPr>
        <w:t>شَقِيقٍ،</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رجُلٍ</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بَلْقَيْنِ؛</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أتيتُ</w:t>
      </w:r>
      <w:r w:rsidRPr="00ED0E28">
        <w:rPr>
          <w:rFonts w:cs="Arial"/>
          <w:sz w:val="28"/>
          <w:szCs w:val="28"/>
          <w:rtl/>
        </w:rPr>
        <w:t xml:space="preserve"> </w:t>
      </w:r>
      <w:r w:rsidRPr="00ED0E28">
        <w:rPr>
          <w:rFonts w:cs="Arial" w:hint="cs"/>
          <w:sz w:val="28"/>
          <w:szCs w:val="28"/>
          <w:rtl/>
        </w:rPr>
        <w:t>رسولَ</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وَهُوَ</w:t>
      </w:r>
      <w:r w:rsidRPr="00ED0E28">
        <w:rPr>
          <w:rFonts w:cs="Arial"/>
          <w:sz w:val="28"/>
          <w:szCs w:val="28"/>
          <w:rtl/>
        </w:rPr>
        <w:t xml:space="preserve"> </w:t>
      </w:r>
      <w:r w:rsidRPr="00ED0E28">
        <w:rPr>
          <w:rFonts w:cs="Arial" w:hint="cs"/>
          <w:sz w:val="28"/>
          <w:szCs w:val="28"/>
          <w:rtl/>
        </w:rPr>
        <w:t>بِوَادِي</w:t>
      </w:r>
      <w:r w:rsidRPr="00ED0E28">
        <w:rPr>
          <w:rFonts w:cs="Arial"/>
          <w:sz w:val="28"/>
          <w:szCs w:val="28"/>
          <w:rtl/>
        </w:rPr>
        <w:t xml:space="preserve"> </w:t>
      </w:r>
      <w:r w:rsidRPr="00ED0E28">
        <w:rPr>
          <w:rFonts w:cs="Arial" w:hint="cs"/>
          <w:sz w:val="28"/>
          <w:szCs w:val="28"/>
          <w:rtl/>
        </w:rPr>
        <w:t>الْقُرَى،</w:t>
      </w:r>
      <w:r w:rsidRPr="00ED0E28">
        <w:rPr>
          <w:rFonts w:cs="Arial"/>
          <w:sz w:val="28"/>
          <w:szCs w:val="28"/>
          <w:rtl/>
        </w:rPr>
        <w:t xml:space="preserve"> </w:t>
      </w:r>
      <w:r w:rsidRPr="00ED0E28">
        <w:rPr>
          <w:rFonts w:cs="Arial" w:hint="cs"/>
          <w:sz w:val="28"/>
          <w:szCs w:val="28"/>
          <w:rtl/>
        </w:rPr>
        <w:t>وَهُوَ</w:t>
      </w:r>
      <w:r w:rsidRPr="00ED0E28">
        <w:rPr>
          <w:rFonts w:cs="Arial"/>
          <w:sz w:val="28"/>
          <w:szCs w:val="28"/>
          <w:rtl/>
        </w:rPr>
        <w:t xml:space="preserve"> </w:t>
      </w:r>
      <w:r w:rsidRPr="00ED0E28">
        <w:rPr>
          <w:rFonts w:cs="Arial" w:hint="cs"/>
          <w:sz w:val="28"/>
          <w:szCs w:val="28"/>
          <w:rtl/>
        </w:rPr>
        <w:t>يَعْرِضُ</w:t>
      </w:r>
      <w:r w:rsidRPr="00ED0E28">
        <w:rPr>
          <w:rFonts w:cs="Arial"/>
          <w:sz w:val="28"/>
          <w:szCs w:val="28"/>
          <w:rtl/>
        </w:rPr>
        <w:t xml:space="preserve"> </w:t>
      </w:r>
      <w:r w:rsidRPr="00ED0E28">
        <w:rPr>
          <w:rFonts w:cs="Arial" w:hint="cs"/>
          <w:sz w:val="28"/>
          <w:szCs w:val="28"/>
          <w:rtl/>
        </w:rPr>
        <w:t>فَرَسًا،</w:t>
      </w:r>
      <w:r w:rsidRPr="00ED0E28">
        <w:rPr>
          <w:rFonts w:cs="Arial"/>
          <w:sz w:val="28"/>
          <w:szCs w:val="28"/>
          <w:rtl/>
        </w:rPr>
        <w:t xml:space="preserve"> </w:t>
      </w:r>
      <w:r w:rsidRPr="00ED0E28">
        <w:rPr>
          <w:rFonts w:cs="Arial" w:hint="cs"/>
          <w:sz w:val="28"/>
          <w:szCs w:val="28"/>
          <w:rtl/>
        </w:rPr>
        <w:t>فَقُلْتُ</w:t>
      </w:r>
      <w:r w:rsidRPr="00ED0E28">
        <w:rPr>
          <w:rFonts w:cs="Arial"/>
          <w:sz w:val="28"/>
          <w:szCs w:val="28"/>
          <w:rtl/>
        </w:rPr>
        <w:t xml:space="preserve">: </w:t>
      </w:r>
      <w:r w:rsidRPr="00ED0E28">
        <w:rPr>
          <w:rFonts w:cs="Arial" w:hint="cs"/>
          <w:sz w:val="28"/>
          <w:szCs w:val="28"/>
          <w:rtl/>
        </w:rPr>
        <w:t>يَا</w:t>
      </w:r>
      <w:r w:rsidRPr="00ED0E28">
        <w:rPr>
          <w:rFonts w:cs="Arial"/>
          <w:sz w:val="28"/>
          <w:szCs w:val="28"/>
          <w:rtl/>
        </w:rPr>
        <w:t xml:space="preserve"> </w:t>
      </w:r>
      <w:r w:rsidRPr="00ED0E28">
        <w:rPr>
          <w:rFonts w:cs="Arial" w:hint="cs"/>
          <w:sz w:val="28"/>
          <w:szCs w:val="28"/>
          <w:rtl/>
        </w:rPr>
        <w:t>رَسُولَ</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تَقُولُ</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الْغَنِيمَةِ؟</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w:t>
      </w:r>
      <w:r w:rsidRPr="00ED0E28">
        <w:rPr>
          <w:rFonts w:cs="Arial" w:hint="cs"/>
          <w:sz w:val="28"/>
          <w:szCs w:val="28"/>
          <w:rtl/>
        </w:rPr>
        <w:t>لِلَّهِ</w:t>
      </w:r>
      <w:r w:rsidRPr="00ED0E28">
        <w:rPr>
          <w:rFonts w:cs="Arial"/>
          <w:sz w:val="28"/>
          <w:szCs w:val="28"/>
          <w:rtl/>
        </w:rPr>
        <w:t xml:space="preserve"> </w:t>
      </w:r>
      <w:r w:rsidRPr="00ED0E28">
        <w:rPr>
          <w:rFonts w:cs="Arial" w:hint="cs"/>
          <w:sz w:val="28"/>
          <w:szCs w:val="28"/>
          <w:rtl/>
        </w:rPr>
        <w:t>خُمُسُهَا،</w:t>
      </w:r>
      <w:r w:rsidRPr="00ED0E28">
        <w:rPr>
          <w:rFonts w:cs="Arial"/>
          <w:sz w:val="28"/>
          <w:szCs w:val="28"/>
          <w:rtl/>
        </w:rPr>
        <w:t xml:space="preserve"> </w:t>
      </w:r>
      <w:r w:rsidRPr="00ED0E28">
        <w:rPr>
          <w:rFonts w:cs="Arial" w:hint="cs"/>
          <w:sz w:val="28"/>
          <w:szCs w:val="28"/>
          <w:rtl/>
        </w:rPr>
        <w:t>وَأَرْبَعَةُ</w:t>
      </w:r>
      <w:r w:rsidRPr="00ED0E28">
        <w:rPr>
          <w:rFonts w:cs="Arial"/>
          <w:sz w:val="28"/>
          <w:szCs w:val="28"/>
          <w:rtl/>
        </w:rPr>
        <w:t xml:space="preserve"> </w:t>
      </w:r>
      <w:r w:rsidRPr="00ED0E28">
        <w:rPr>
          <w:rFonts w:cs="Arial" w:hint="cs"/>
          <w:sz w:val="28"/>
          <w:szCs w:val="28"/>
          <w:rtl/>
        </w:rPr>
        <w:t>أَخْمَاسٍ</w:t>
      </w:r>
      <w:r w:rsidRPr="00ED0E28">
        <w:rPr>
          <w:rFonts w:cs="Arial"/>
          <w:sz w:val="28"/>
          <w:szCs w:val="28"/>
          <w:rtl/>
        </w:rPr>
        <w:t xml:space="preserve"> </w:t>
      </w:r>
      <w:r w:rsidRPr="00ED0E28">
        <w:rPr>
          <w:rFonts w:cs="Arial" w:hint="cs"/>
          <w:sz w:val="28"/>
          <w:szCs w:val="28"/>
          <w:rtl/>
        </w:rPr>
        <w:t>لِلْجَيْشِ</w:t>
      </w:r>
      <w:r w:rsidRPr="00ED0E28">
        <w:rPr>
          <w:rFonts w:cs="Arial"/>
          <w:sz w:val="28"/>
          <w:szCs w:val="28"/>
          <w:rtl/>
        </w:rPr>
        <w:t xml:space="preserve">)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قُلْتُ</w:t>
      </w:r>
      <w:r w:rsidRPr="00ED0E28">
        <w:rPr>
          <w:rFonts w:cs="Arial"/>
          <w:sz w:val="28"/>
          <w:szCs w:val="28"/>
          <w:rtl/>
        </w:rPr>
        <w:t xml:space="preserve">: </w:t>
      </w:r>
      <w:r w:rsidRPr="00ED0E28">
        <w:rPr>
          <w:rFonts w:cs="Arial" w:hint="cs"/>
          <w:sz w:val="28"/>
          <w:szCs w:val="28"/>
          <w:rtl/>
        </w:rPr>
        <w:t>فَمَا</w:t>
      </w:r>
      <w:r w:rsidRPr="00ED0E28">
        <w:rPr>
          <w:rFonts w:cs="Arial"/>
          <w:sz w:val="28"/>
          <w:szCs w:val="28"/>
          <w:rtl/>
        </w:rPr>
        <w:t xml:space="preserve"> </w:t>
      </w:r>
      <w:r w:rsidRPr="00ED0E28">
        <w:rPr>
          <w:rFonts w:cs="Arial" w:hint="cs"/>
          <w:sz w:val="28"/>
          <w:szCs w:val="28"/>
          <w:rtl/>
        </w:rPr>
        <w:t>أَحَدٌ</w:t>
      </w:r>
      <w:r w:rsidRPr="00ED0E28">
        <w:rPr>
          <w:rFonts w:cs="Arial"/>
          <w:sz w:val="28"/>
          <w:szCs w:val="28"/>
          <w:rtl/>
        </w:rPr>
        <w:t xml:space="preserve"> </w:t>
      </w:r>
      <w:r w:rsidRPr="00ED0E28">
        <w:rPr>
          <w:rFonts w:cs="Arial" w:hint="cs"/>
          <w:sz w:val="28"/>
          <w:szCs w:val="28"/>
          <w:rtl/>
        </w:rPr>
        <w:t>أَوْلَى</w:t>
      </w:r>
      <w:r w:rsidRPr="00ED0E28">
        <w:rPr>
          <w:rFonts w:cs="Arial"/>
          <w:sz w:val="28"/>
          <w:szCs w:val="28"/>
          <w:rtl/>
        </w:rPr>
        <w:t xml:space="preserve"> </w:t>
      </w:r>
      <w:r w:rsidRPr="00ED0E28">
        <w:rPr>
          <w:rFonts w:cs="Arial" w:hint="cs"/>
          <w:sz w:val="28"/>
          <w:szCs w:val="28"/>
          <w:rtl/>
        </w:rPr>
        <w:t>بِهِ</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أَحَدٍ؟</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وَلاَ</w:t>
      </w:r>
      <w:r w:rsidRPr="00ED0E28">
        <w:rPr>
          <w:rFonts w:cs="Arial"/>
          <w:sz w:val="28"/>
          <w:szCs w:val="28"/>
          <w:rtl/>
        </w:rPr>
        <w:t xml:space="preserve"> </w:t>
      </w:r>
      <w:r w:rsidRPr="00ED0E28">
        <w:rPr>
          <w:rFonts w:cs="Arial" w:hint="cs"/>
          <w:sz w:val="28"/>
          <w:szCs w:val="28"/>
          <w:rtl/>
        </w:rPr>
        <w:t>السَّهْمُ</w:t>
      </w:r>
      <w:r w:rsidRPr="00ED0E28">
        <w:rPr>
          <w:rFonts w:cs="Arial"/>
          <w:sz w:val="28"/>
          <w:szCs w:val="28"/>
          <w:rtl/>
        </w:rPr>
        <w:t xml:space="preserve"> </w:t>
      </w:r>
      <w:r w:rsidRPr="00ED0E28">
        <w:rPr>
          <w:rFonts w:cs="Arial" w:hint="cs"/>
          <w:sz w:val="28"/>
          <w:szCs w:val="28"/>
          <w:rtl/>
        </w:rPr>
        <w:t>تَسْتَخْرِجُهُ</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جَنْبِكَ</w:t>
      </w:r>
      <w:r w:rsidRPr="00ED0E28">
        <w:rPr>
          <w:rFonts w:cs="Arial"/>
          <w:sz w:val="28"/>
          <w:szCs w:val="28"/>
          <w:rtl/>
        </w:rPr>
        <w:t xml:space="preserve"> </w:t>
      </w:r>
      <w:r w:rsidRPr="00ED0E28">
        <w:rPr>
          <w:rFonts w:cs="Arial" w:hint="cs"/>
          <w:sz w:val="28"/>
          <w:szCs w:val="28"/>
          <w:rtl/>
        </w:rPr>
        <w:t>لَيْسَ</w:t>
      </w:r>
      <w:r w:rsidRPr="00ED0E28">
        <w:rPr>
          <w:rFonts w:cs="Arial"/>
          <w:sz w:val="28"/>
          <w:szCs w:val="28"/>
          <w:rtl/>
        </w:rPr>
        <w:t xml:space="preserve"> </w:t>
      </w:r>
      <w:r w:rsidRPr="00ED0E28">
        <w:rPr>
          <w:rFonts w:cs="Arial" w:hint="cs"/>
          <w:sz w:val="28"/>
          <w:szCs w:val="28"/>
          <w:rtl/>
        </w:rPr>
        <w:t>أَنْتَ</w:t>
      </w:r>
      <w:r w:rsidRPr="00ED0E28">
        <w:rPr>
          <w:rFonts w:cs="Arial"/>
          <w:sz w:val="28"/>
          <w:szCs w:val="28"/>
          <w:rtl/>
        </w:rPr>
        <w:t xml:space="preserve"> </w:t>
      </w:r>
      <w:r w:rsidRPr="00ED0E28">
        <w:rPr>
          <w:rFonts w:cs="Arial" w:hint="cs"/>
          <w:sz w:val="28"/>
          <w:szCs w:val="28"/>
          <w:rtl/>
        </w:rPr>
        <w:t>أَحَقَّ</w:t>
      </w:r>
      <w:r w:rsidRPr="00ED0E28">
        <w:rPr>
          <w:rFonts w:cs="Arial"/>
          <w:sz w:val="28"/>
          <w:szCs w:val="28"/>
          <w:rtl/>
        </w:rPr>
        <w:t xml:space="preserve"> </w:t>
      </w:r>
      <w:r w:rsidRPr="00ED0E28">
        <w:rPr>
          <w:rFonts w:cs="Arial" w:hint="cs"/>
          <w:sz w:val="28"/>
          <w:szCs w:val="28"/>
          <w:rtl/>
        </w:rPr>
        <w:t>بِهِ</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أَخِيكَ</w:t>
      </w:r>
      <w:r w:rsidRPr="00ED0E28">
        <w:rPr>
          <w:rFonts w:cs="Arial"/>
          <w:sz w:val="28"/>
          <w:szCs w:val="28"/>
          <w:rtl/>
        </w:rPr>
        <w:t xml:space="preserve"> </w:t>
      </w:r>
      <w:r w:rsidRPr="00ED0E28">
        <w:rPr>
          <w:rFonts w:cs="Arial" w:hint="cs"/>
          <w:sz w:val="28"/>
          <w:szCs w:val="28"/>
          <w:rtl/>
        </w:rPr>
        <w:t>المُسْلِمِ</w:t>
      </w:r>
      <w:r w:rsidRPr="00ED0E28">
        <w:rPr>
          <w:rFonts w:cs="Arial"/>
          <w:sz w:val="28"/>
          <w:szCs w:val="28"/>
          <w:rtl/>
        </w:rPr>
        <w:t>)</w:t>
      </w:r>
      <w:r>
        <w:rPr>
          <w:rFonts w:cs="Arial" w:hint="cs"/>
          <w:sz w:val="28"/>
          <w:szCs w:val="28"/>
          <w:rtl/>
        </w:rPr>
        <w:t>(2).</w:t>
      </w:r>
    </w:p>
    <w:p w:rsidR="0037592F" w:rsidRDefault="0037592F" w:rsidP="0037592F">
      <w:pPr>
        <w:bidi/>
        <w:jc w:val="both"/>
        <w:rPr>
          <w:rFonts w:cs="Arial"/>
          <w:sz w:val="28"/>
          <w:szCs w:val="28"/>
          <w:rtl/>
        </w:rPr>
      </w:pPr>
      <w:r w:rsidRPr="00ED0E28">
        <w:rPr>
          <w:rFonts w:cs="Arial" w:hint="cs"/>
          <w:sz w:val="28"/>
          <w:szCs w:val="28"/>
          <w:rtl/>
        </w:rPr>
        <w:t>وهذا</w:t>
      </w:r>
      <w:r w:rsidRPr="00ED0E28">
        <w:rPr>
          <w:rFonts w:cs="Arial"/>
          <w:sz w:val="28"/>
          <w:szCs w:val="28"/>
          <w:rtl/>
        </w:rPr>
        <w:t xml:space="preserve"> </w:t>
      </w:r>
      <w:r w:rsidRPr="00ED0E28">
        <w:rPr>
          <w:rFonts w:cs="Arial" w:hint="cs"/>
          <w:sz w:val="28"/>
          <w:szCs w:val="28"/>
          <w:rtl/>
        </w:rPr>
        <w:t>الصحيحُ</w:t>
      </w:r>
      <w:r w:rsidRPr="00ED0E28">
        <w:rPr>
          <w:rFonts w:cs="Arial"/>
          <w:sz w:val="28"/>
          <w:szCs w:val="28"/>
          <w:rtl/>
        </w:rPr>
        <w:t xml:space="preserve"> </w:t>
      </w:r>
      <w:r w:rsidRPr="00ED0E28">
        <w:rPr>
          <w:rFonts w:cs="Arial" w:hint="cs"/>
          <w:sz w:val="28"/>
          <w:szCs w:val="28"/>
          <w:rtl/>
        </w:rPr>
        <w:t>الذي</w:t>
      </w:r>
      <w:r w:rsidRPr="00ED0E28">
        <w:rPr>
          <w:rFonts w:cs="Arial"/>
          <w:sz w:val="28"/>
          <w:szCs w:val="28"/>
          <w:rtl/>
        </w:rPr>
        <w:t xml:space="preserve"> </w:t>
      </w:r>
      <w:r w:rsidRPr="00ED0E28">
        <w:rPr>
          <w:rFonts w:cs="Arial" w:hint="cs"/>
          <w:sz w:val="28"/>
          <w:szCs w:val="28"/>
          <w:rtl/>
        </w:rPr>
        <w:t>يُوافِقُ</w:t>
      </w:r>
      <w:r w:rsidRPr="00ED0E28">
        <w:rPr>
          <w:rFonts w:cs="Arial"/>
          <w:sz w:val="28"/>
          <w:szCs w:val="28"/>
          <w:rtl/>
        </w:rPr>
        <w:t xml:space="preserve"> </w:t>
      </w:r>
      <w:r w:rsidRPr="00ED0E28">
        <w:rPr>
          <w:rFonts w:cs="Arial" w:hint="cs"/>
          <w:sz w:val="28"/>
          <w:szCs w:val="28"/>
          <w:rtl/>
        </w:rPr>
        <w:t>مجموعَ</w:t>
      </w:r>
      <w:r w:rsidRPr="00ED0E28">
        <w:rPr>
          <w:rFonts w:cs="Arial"/>
          <w:sz w:val="28"/>
          <w:szCs w:val="28"/>
          <w:rtl/>
        </w:rPr>
        <w:t xml:space="preserve"> </w:t>
      </w:r>
      <w:r w:rsidRPr="00ED0E28">
        <w:rPr>
          <w:rFonts w:cs="Arial" w:hint="cs"/>
          <w:sz w:val="28"/>
          <w:szCs w:val="28"/>
          <w:rtl/>
        </w:rPr>
        <w:t>الأدلَّةِ</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الخُمُسَ</w:t>
      </w:r>
      <w:r w:rsidRPr="00ED0E28">
        <w:rPr>
          <w:rFonts w:cs="Arial"/>
          <w:sz w:val="28"/>
          <w:szCs w:val="28"/>
          <w:rtl/>
        </w:rPr>
        <w:t xml:space="preserve"> </w:t>
      </w:r>
      <w:r w:rsidRPr="00ED0E28">
        <w:rPr>
          <w:rFonts w:cs="Arial" w:hint="cs"/>
          <w:sz w:val="28"/>
          <w:szCs w:val="28"/>
          <w:rtl/>
        </w:rPr>
        <w:t>لرسولِ</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ولإمامِ</w:t>
      </w:r>
      <w:r w:rsidRPr="00ED0E28">
        <w:rPr>
          <w:rFonts w:cs="Arial"/>
          <w:sz w:val="28"/>
          <w:szCs w:val="28"/>
          <w:rtl/>
        </w:rPr>
        <w:t xml:space="preserve"> </w:t>
      </w:r>
      <w:r w:rsidRPr="00ED0E28">
        <w:rPr>
          <w:rFonts w:cs="Arial" w:hint="cs"/>
          <w:sz w:val="28"/>
          <w:szCs w:val="28"/>
          <w:rtl/>
        </w:rPr>
        <w:t>المُسلِمِينَ،</w:t>
      </w:r>
      <w:r w:rsidRPr="00ED0E28">
        <w:rPr>
          <w:rFonts w:cs="Arial"/>
          <w:sz w:val="28"/>
          <w:szCs w:val="28"/>
          <w:rtl/>
        </w:rPr>
        <w:t xml:space="preserve"> </w:t>
      </w:r>
      <w:r w:rsidRPr="00ED0E28">
        <w:rPr>
          <w:rFonts w:cs="Arial" w:hint="cs"/>
          <w:sz w:val="28"/>
          <w:szCs w:val="28"/>
          <w:rtl/>
        </w:rPr>
        <w:t>يُعْطِيهِ</w:t>
      </w:r>
      <w:r w:rsidRPr="00ED0E28">
        <w:rPr>
          <w:rFonts w:cs="Arial"/>
          <w:sz w:val="28"/>
          <w:szCs w:val="28"/>
          <w:rtl/>
        </w:rPr>
        <w:t xml:space="preserve"> </w:t>
      </w:r>
      <w:r w:rsidRPr="00ED0E28">
        <w:rPr>
          <w:rFonts w:cs="Arial" w:hint="cs"/>
          <w:sz w:val="28"/>
          <w:szCs w:val="28"/>
          <w:rtl/>
        </w:rPr>
        <w:t>الأَحَقَّ</w:t>
      </w:r>
      <w:r w:rsidRPr="00ED0E28">
        <w:rPr>
          <w:rFonts w:cs="Arial"/>
          <w:sz w:val="28"/>
          <w:szCs w:val="28"/>
          <w:rtl/>
        </w:rPr>
        <w:t xml:space="preserve"> </w:t>
      </w:r>
      <w:r w:rsidRPr="00ED0E28">
        <w:rPr>
          <w:rFonts w:cs="Arial" w:hint="cs"/>
          <w:sz w:val="28"/>
          <w:szCs w:val="28"/>
          <w:rtl/>
        </w:rPr>
        <w:t>فالأَحَقَّ،</w:t>
      </w:r>
      <w:r w:rsidRPr="00ED0E28">
        <w:rPr>
          <w:rFonts w:cs="Arial"/>
          <w:sz w:val="28"/>
          <w:szCs w:val="28"/>
          <w:rtl/>
        </w:rPr>
        <w:t xml:space="preserve"> </w:t>
      </w:r>
      <w:r w:rsidRPr="00ED0E28">
        <w:rPr>
          <w:rFonts w:cs="Arial" w:hint="cs"/>
          <w:sz w:val="28"/>
          <w:szCs w:val="28"/>
          <w:rtl/>
        </w:rPr>
        <w:t>والأَحْوَجَ</w:t>
      </w:r>
      <w:r w:rsidRPr="00ED0E28">
        <w:rPr>
          <w:rFonts w:cs="Arial"/>
          <w:sz w:val="28"/>
          <w:szCs w:val="28"/>
          <w:rtl/>
        </w:rPr>
        <w:t xml:space="preserve"> </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ــــــــــــــــــــــــــــــــــــــــــــــــــــــــــــــــــــــــــــــــ</w:t>
      </w:r>
    </w:p>
    <w:p w:rsidR="0037592F" w:rsidRPr="00B57189" w:rsidRDefault="0037592F" w:rsidP="0037592F">
      <w:pPr>
        <w:pStyle w:val="ListParagraph"/>
        <w:numPr>
          <w:ilvl w:val="0"/>
          <w:numId w:val="63"/>
        </w:numPr>
        <w:bidi/>
        <w:jc w:val="both"/>
        <w:rPr>
          <w:sz w:val="28"/>
          <w:szCs w:val="28"/>
        </w:rPr>
      </w:pPr>
      <w:r w:rsidRPr="00B57189">
        <w:rPr>
          <w:rFonts w:cs="Arial"/>
          <w:sz w:val="28"/>
          <w:szCs w:val="28"/>
          <w:rtl/>
        </w:rPr>
        <w:t>«</w:t>
      </w:r>
      <w:r w:rsidRPr="00B57189">
        <w:rPr>
          <w:rFonts w:cs="Arial" w:hint="cs"/>
          <w:sz w:val="28"/>
          <w:szCs w:val="28"/>
          <w:rtl/>
        </w:rPr>
        <w:t>تفسير</w:t>
      </w:r>
      <w:r w:rsidRPr="00B57189">
        <w:rPr>
          <w:rFonts w:cs="Arial"/>
          <w:sz w:val="28"/>
          <w:szCs w:val="28"/>
          <w:rtl/>
        </w:rPr>
        <w:t xml:space="preserve"> </w:t>
      </w:r>
      <w:r w:rsidRPr="00B57189">
        <w:rPr>
          <w:rFonts w:cs="Arial" w:hint="cs"/>
          <w:sz w:val="28"/>
          <w:szCs w:val="28"/>
          <w:rtl/>
        </w:rPr>
        <w:t>الطبري</w:t>
      </w:r>
      <w:r w:rsidRPr="00B57189">
        <w:rPr>
          <w:rFonts w:cs="Arial" w:hint="eastAsia"/>
          <w:sz w:val="28"/>
          <w:szCs w:val="28"/>
          <w:rtl/>
        </w:rPr>
        <w:t>»</w:t>
      </w:r>
      <w:r w:rsidRPr="00B57189">
        <w:rPr>
          <w:rFonts w:cs="Arial"/>
          <w:sz w:val="28"/>
          <w:szCs w:val="28"/>
          <w:rtl/>
        </w:rPr>
        <w:t xml:space="preserve"> (11 /191)</w:t>
      </w:r>
      <w:r w:rsidRPr="00B57189">
        <w:rPr>
          <w:rFonts w:cs="Arial" w:hint="cs"/>
          <w:sz w:val="28"/>
          <w:szCs w:val="28"/>
          <w:rtl/>
        </w:rPr>
        <w:t>،</w:t>
      </w:r>
      <w:r w:rsidRPr="00B57189">
        <w:rPr>
          <w:rFonts w:cs="Arial"/>
          <w:sz w:val="28"/>
          <w:szCs w:val="28"/>
          <w:rtl/>
        </w:rPr>
        <w:t xml:space="preserve"> </w:t>
      </w:r>
      <w:r w:rsidRPr="00B57189">
        <w:rPr>
          <w:rFonts w:cs="Arial" w:hint="cs"/>
          <w:sz w:val="28"/>
          <w:szCs w:val="28"/>
          <w:rtl/>
        </w:rPr>
        <w:t>و</w:t>
      </w:r>
      <w:r w:rsidRPr="00B57189">
        <w:rPr>
          <w:rFonts w:cs="Arial" w:hint="eastAsia"/>
          <w:sz w:val="28"/>
          <w:szCs w:val="28"/>
          <w:rtl/>
        </w:rPr>
        <w:t>«</w:t>
      </w:r>
      <w:r w:rsidRPr="00B57189">
        <w:rPr>
          <w:rFonts w:cs="Arial" w:hint="cs"/>
          <w:sz w:val="28"/>
          <w:szCs w:val="28"/>
          <w:rtl/>
        </w:rPr>
        <w:t>تفسير</w:t>
      </w:r>
      <w:r w:rsidRPr="00B57189">
        <w:rPr>
          <w:rFonts w:cs="Arial"/>
          <w:sz w:val="28"/>
          <w:szCs w:val="28"/>
          <w:rtl/>
        </w:rPr>
        <w:t xml:space="preserve"> </w:t>
      </w:r>
      <w:r w:rsidRPr="00B57189">
        <w:rPr>
          <w:rFonts w:cs="Arial" w:hint="cs"/>
          <w:sz w:val="28"/>
          <w:szCs w:val="28"/>
          <w:rtl/>
        </w:rPr>
        <w:t>ابن</w:t>
      </w:r>
      <w:r w:rsidRPr="00B57189">
        <w:rPr>
          <w:rFonts w:cs="Arial"/>
          <w:sz w:val="28"/>
          <w:szCs w:val="28"/>
          <w:rtl/>
        </w:rPr>
        <w:t xml:space="preserve"> </w:t>
      </w:r>
      <w:r w:rsidRPr="00B57189">
        <w:rPr>
          <w:rFonts w:cs="Arial" w:hint="cs"/>
          <w:sz w:val="28"/>
          <w:szCs w:val="28"/>
          <w:rtl/>
        </w:rPr>
        <w:t>أبي</w:t>
      </w:r>
      <w:r w:rsidRPr="00B57189">
        <w:rPr>
          <w:rFonts w:cs="Arial"/>
          <w:sz w:val="28"/>
          <w:szCs w:val="28"/>
          <w:rtl/>
        </w:rPr>
        <w:t xml:space="preserve"> </w:t>
      </w:r>
      <w:r w:rsidRPr="00B57189">
        <w:rPr>
          <w:rFonts w:cs="Arial" w:hint="cs"/>
          <w:sz w:val="28"/>
          <w:szCs w:val="28"/>
          <w:rtl/>
        </w:rPr>
        <w:t>حاتم</w:t>
      </w:r>
      <w:r w:rsidRPr="00B57189">
        <w:rPr>
          <w:rFonts w:cs="Arial" w:hint="eastAsia"/>
          <w:sz w:val="28"/>
          <w:szCs w:val="28"/>
          <w:rtl/>
        </w:rPr>
        <w:t>»</w:t>
      </w:r>
      <w:r>
        <w:rPr>
          <w:rFonts w:cs="Arial"/>
          <w:sz w:val="28"/>
          <w:szCs w:val="28"/>
          <w:rtl/>
        </w:rPr>
        <w:t xml:space="preserve"> (5 /1705).</w:t>
      </w:r>
    </w:p>
    <w:p w:rsidR="0037592F" w:rsidRPr="00B57189" w:rsidRDefault="0037592F" w:rsidP="0037592F">
      <w:pPr>
        <w:pStyle w:val="ListParagraph"/>
        <w:numPr>
          <w:ilvl w:val="0"/>
          <w:numId w:val="63"/>
        </w:numPr>
        <w:bidi/>
        <w:jc w:val="both"/>
        <w:rPr>
          <w:sz w:val="28"/>
          <w:szCs w:val="28"/>
        </w:rPr>
      </w:pPr>
      <w:r w:rsidRPr="00B57189">
        <w:rPr>
          <w:rFonts w:cs="Arial" w:hint="cs"/>
          <w:sz w:val="28"/>
          <w:szCs w:val="28"/>
          <w:rtl/>
        </w:rPr>
        <w:t>أخرجه</w:t>
      </w:r>
      <w:r w:rsidRPr="00B57189">
        <w:rPr>
          <w:rFonts w:cs="Arial"/>
          <w:sz w:val="28"/>
          <w:szCs w:val="28"/>
          <w:rtl/>
        </w:rPr>
        <w:t xml:space="preserve"> </w:t>
      </w:r>
      <w:r w:rsidRPr="00B57189">
        <w:rPr>
          <w:rFonts w:cs="Arial" w:hint="cs"/>
          <w:sz w:val="28"/>
          <w:szCs w:val="28"/>
          <w:rtl/>
        </w:rPr>
        <w:t>البيهقي</w:t>
      </w:r>
      <w:r w:rsidRPr="00B57189">
        <w:rPr>
          <w:rFonts w:cs="Arial"/>
          <w:sz w:val="28"/>
          <w:szCs w:val="28"/>
          <w:rtl/>
        </w:rPr>
        <w:t xml:space="preserve"> </w:t>
      </w:r>
      <w:r w:rsidRPr="00B57189">
        <w:rPr>
          <w:rFonts w:cs="Arial" w:hint="cs"/>
          <w:sz w:val="28"/>
          <w:szCs w:val="28"/>
          <w:rtl/>
        </w:rPr>
        <w:t>في</w:t>
      </w:r>
      <w:r w:rsidRPr="00B57189">
        <w:rPr>
          <w:rFonts w:cs="Arial"/>
          <w:sz w:val="28"/>
          <w:szCs w:val="28"/>
          <w:rtl/>
        </w:rPr>
        <w:t xml:space="preserve"> «</w:t>
      </w:r>
      <w:r w:rsidRPr="00B57189">
        <w:rPr>
          <w:rFonts w:cs="Arial" w:hint="cs"/>
          <w:sz w:val="28"/>
          <w:szCs w:val="28"/>
          <w:rtl/>
        </w:rPr>
        <w:t>السنن</w:t>
      </w:r>
      <w:r w:rsidRPr="00B57189">
        <w:rPr>
          <w:rFonts w:cs="Arial"/>
          <w:sz w:val="28"/>
          <w:szCs w:val="28"/>
          <w:rtl/>
        </w:rPr>
        <w:t xml:space="preserve"> </w:t>
      </w:r>
      <w:r w:rsidRPr="00B57189">
        <w:rPr>
          <w:rFonts w:cs="Arial" w:hint="cs"/>
          <w:sz w:val="28"/>
          <w:szCs w:val="28"/>
          <w:rtl/>
        </w:rPr>
        <w:t>الكبرى</w:t>
      </w:r>
      <w:r w:rsidRPr="00B57189">
        <w:rPr>
          <w:rFonts w:cs="Arial" w:hint="eastAsia"/>
          <w:sz w:val="28"/>
          <w:szCs w:val="28"/>
          <w:rtl/>
        </w:rPr>
        <w:t>»</w:t>
      </w:r>
      <w:r>
        <w:rPr>
          <w:rFonts w:cs="Arial"/>
          <w:sz w:val="28"/>
          <w:szCs w:val="28"/>
          <w:rtl/>
        </w:rPr>
        <w:t xml:space="preserve"> (6 /324).</w:t>
      </w:r>
    </w:p>
    <w:p w:rsidR="0037592F" w:rsidRPr="00B57189" w:rsidRDefault="0037592F" w:rsidP="0037592F">
      <w:pPr>
        <w:pStyle w:val="ListParagraph"/>
        <w:bidi/>
        <w:jc w:val="both"/>
        <w:rPr>
          <w:rFonts w:cs="Arial"/>
          <w:sz w:val="28"/>
          <w:szCs w:val="28"/>
          <w:rtl/>
        </w:rPr>
      </w:pPr>
    </w:p>
    <w:p w:rsidR="0037592F" w:rsidRDefault="0037592F" w:rsidP="0037592F">
      <w:pPr>
        <w:rPr>
          <w:rFonts w:cs="Arial"/>
          <w:sz w:val="28"/>
          <w:szCs w:val="28"/>
        </w:rPr>
      </w:pPr>
      <w:r>
        <w:rPr>
          <w:rFonts w:cs="Arial"/>
          <w:sz w:val="28"/>
          <w:szCs w:val="28"/>
          <w:rtl/>
        </w:rPr>
        <w:br w:type="page"/>
      </w:r>
    </w:p>
    <w:p w:rsidR="0037592F" w:rsidRDefault="0037592F" w:rsidP="0037592F">
      <w:pPr>
        <w:bidi/>
        <w:jc w:val="both"/>
        <w:rPr>
          <w:rFonts w:cs="Arial"/>
          <w:sz w:val="28"/>
          <w:szCs w:val="28"/>
          <w:rtl/>
        </w:rPr>
      </w:pPr>
      <w:r w:rsidRPr="00ED0E28">
        <w:rPr>
          <w:rFonts w:cs="Arial" w:hint="cs"/>
          <w:sz w:val="28"/>
          <w:szCs w:val="28"/>
          <w:rtl/>
        </w:rPr>
        <w:t>فالأحوَجَ؛</w:t>
      </w:r>
      <w:r w:rsidRPr="00ED0E28">
        <w:rPr>
          <w:rFonts w:cs="Arial"/>
          <w:sz w:val="28"/>
          <w:szCs w:val="28"/>
          <w:rtl/>
        </w:rPr>
        <w:t xml:space="preserve"> </w:t>
      </w:r>
      <w:r w:rsidRPr="00ED0E28">
        <w:rPr>
          <w:rFonts w:cs="Arial" w:hint="cs"/>
          <w:sz w:val="28"/>
          <w:szCs w:val="28"/>
          <w:rtl/>
        </w:rPr>
        <w:t>ويدُلُّ</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الأمرَ</w:t>
      </w:r>
      <w:r w:rsidRPr="00ED0E28">
        <w:rPr>
          <w:rFonts w:cs="Arial"/>
          <w:sz w:val="28"/>
          <w:szCs w:val="28"/>
          <w:rtl/>
        </w:rPr>
        <w:t xml:space="preserve"> </w:t>
      </w:r>
      <w:r w:rsidRPr="00ED0E28">
        <w:rPr>
          <w:rFonts w:cs="Arial" w:hint="cs"/>
          <w:sz w:val="28"/>
          <w:szCs w:val="28"/>
          <w:rtl/>
        </w:rPr>
        <w:t>فيه</w:t>
      </w:r>
      <w:r w:rsidRPr="00ED0E28">
        <w:rPr>
          <w:rFonts w:cs="Arial"/>
          <w:sz w:val="28"/>
          <w:szCs w:val="28"/>
          <w:rtl/>
        </w:rPr>
        <w:t xml:space="preserve"> </w:t>
      </w:r>
      <w:r w:rsidRPr="00ED0E28">
        <w:rPr>
          <w:rFonts w:cs="Arial" w:hint="cs"/>
          <w:sz w:val="28"/>
          <w:szCs w:val="28"/>
          <w:rtl/>
        </w:rPr>
        <w:t>إلى</w:t>
      </w:r>
      <w:r w:rsidRPr="00ED0E28">
        <w:rPr>
          <w:rFonts w:cs="Arial"/>
          <w:sz w:val="28"/>
          <w:szCs w:val="28"/>
          <w:rtl/>
        </w:rPr>
        <w:t xml:space="preserve"> </w:t>
      </w:r>
      <w:r w:rsidRPr="00ED0E28">
        <w:rPr>
          <w:rFonts w:cs="Arial" w:hint="cs"/>
          <w:sz w:val="28"/>
          <w:szCs w:val="28"/>
          <w:rtl/>
        </w:rPr>
        <w:t>اختيارِهِ</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واختيارِ</w:t>
      </w:r>
      <w:r w:rsidRPr="00ED0E28">
        <w:rPr>
          <w:rFonts w:cs="Arial"/>
          <w:sz w:val="28"/>
          <w:szCs w:val="28"/>
          <w:rtl/>
        </w:rPr>
        <w:t xml:space="preserve"> </w:t>
      </w:r>
      <w:r w:rsidRPr="00ED0E28">
        <w:rPr>
          <w:rFonts w:cs="Arial" w:hint="cs"/>
          <w:sz w:val="28"/>
          <w:szCs w:val="28"/>
          <w:rtl/>
        </w:rPr>
        <w:t>نائبِه</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رواهُ</w:t>
      </w:r>
      <w:r w:rsidRPr="00ED0E28">
        <w:rPr>
          <w:rFonts w:cs="Arial"/>
          <w:sz w:val="28"/>
          <w:szCs w:val="28"/>
          <w:rtl/>
        </w:rPr>
        <w:t xml:space="preserve"> </w:t>
      </w:r>
      <w:r w:rsidRPr="00ED0E28">
        <w:rPr>
          <w:rFonts w:cs="Arial" w:hint="cs"/>
          <w:sz w:val="28"/>
          <w:szCs w:val="28"/>
          <w:rtl/>
        </w:rPr>
        <w:t>أحمدُ،</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عُبَادةَ؛</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إِنَّ</w:t>
      </w:r>
      <w:r w:rsidRPr="00ED0E28">
        <w:rPr>
          <w:rFonts w:cs="Arial"/>
          <w:sz w:val="28"/>
          <w:szCs w:val="28"/>
          <w:rtl/>
        </w:rPr>
        <w:t xml:space="preserve"> </w:t>
      </w:r>
      <w:r w:rsidRPr="00ED0E28">
        <w:rPr>
          <w:rFonts w:cs="Arial" w:hint="cs"/>
          <w:sz w:val="28"/>
          <w:szCs w:val="28"/>
          <w:rtl/>
        </w:rPr>
        <w:t>رَسُولَ</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بِهِمْ</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غَزْوِهِمْ</w:t>
      </w:r>
      <w:r w:rsidRPr="00ED0E28">
        <w:rPr>
          <w:rFonts w:cs="Arial"/>
          <w:sz w:val="28"/>
          <w:szCs w:val="28"/>
          <w:rtl/>
        </w:rPr>
        <w:t xml:space="preserve"> </w:t>
      </w:r>
      <w:r w:rsidRPr="00ED0E28">
        <w:rPr>
          <w:rFonts w:cs="Arial" w:hint="cs"/>
          <w:sz w:val="28"/>
          <w:szCs w:val="28"/>
          <w:rtl/>
        </w:rPr>
        <w:t>إِلَى</w:t>
      </w:r>
      <w:r w:rsidRPr="00ED0E28">
        <w:rPr>
          <w:rFonts w:cs="Arial"/>
          <w:sz w:val="28"/>
          <w:szCs w:val="28"/>
          <w:rtl/>
        </w:rPr>
        <w:t xml:space="preserve"> </w:t>
      </w:r>
      <w:r w:rsidRPr="00ED0E28">
        <w:rPr>
          <w:rFonts w:cs="Arial" w:hint="cs"/>
          <w:sz w:val="28"/>
          <w:szCs w:val="28"/>
          <w:rtl/>
        </w:rPr>
        <w:t>بَعِيرٍ</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المَقْسِمِ،</w:t>
      </w:r>
      <w:r w:rsidRPr="00ED0E28">
        <w:rPr>
          <w:rFonts w:cs="Arial"/>
          <w:sz w:val="28"/>
          <w:szCs w:val="28"/>
          <w:rtl/>
        </w:rPr>
        <w:t xml:space="preserve"> </w:t>
      </w:r>
      <w:r w:rsidRPr="00ED0E28">
        <w:rPr>
          <w:rFonts w:cs="Arial" w:hint="cs"/>
          <w:sz w:val="28"/>
          <w:szCs w:val="28"/>
          <w:rtl/>
        </w:rPr>
        <w:t>فَلَمَّا</w:t>
      </w:r>
      <w:r w:rsidRPr="00ED0E28">
        <w:rPr>
          <w:rFonts w:cs="Arial"/>
          <w:sz w:val="28"/>
          <w:szCs w:val="28"/>
          <w:rtl/>
        </w:rPr>
        <w:t xml:space="preserve"> </w:t>
      </w:r>
      <w:r w:rsidRPr="00ED0E28">
        <w:rPr>
          <w:rFonts w:cs="Arial" w:hint="cs"/>
          <w:sz w:val="28"/>
          <w:szCs w:val="28"/>
          <w:rtl/>
        </w:rPr>
        <w:t>سَلَّمَ،</w:t>
      </w:r>
      <w:r w:rsidRPr="00ED0E28">
        <w:rPr>
          <w:rFonts w:cs="Arial"/>
          <w:sz w:val="28"/>
          <w:szCs w:val="28"/>
          <w:rtl/>
        </w:rPr>
        <w:t xml:space="preserve"> </w:t>
      </w:r>
      <w:r w:rsidRPr="00ED0E28">
        <w:rPr>
          <w:rFonts w:cs="Arial" w:hint="cs"/>
          <w:sz w:val="28"/>
          <w:szCs w:val="28"/>
          <w:rtl/>
        </w:rPr>
        <w:t>قَامَ</w:t>
      </w:r>
      <w:r w:rsidRPr="00ED0E28">
        <w:rPr>
          <w:rFonts w:cs="Arial"/>
          <w:sz w:val="28"/>
          <w:szCs w:val="28"/>
          <w:rtl/>
        </w:rPr>
        <w:t xml:space="preserve"> </w:t>
      </w:r>
      <w:r w:rsidRPr="00ED0E28">
        <w:rPr>
          <w:rFonts w:cs="Arial" w:hint="cs"/>
          <w:sz w:val="28"/>
          <w:szCs w:val="28"/>
          <w:rtl/>
        </w:rPr>
        <w:t>رَسُولُ</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فَتَنَاوَلَ</w:t>
      </w:r>
      <w:r w:rsidRPr="00ED0E28">
        <w:rPr>
          <w:rFonts w:cs="Arial"/>
          <w:sz w:val="28"/>
          <w:szCs w:val="28"/>
          <w:rtl/>
        </w:rPr>
        <w:t xml:space="preserve"> </w:t>
      </w:r>
      <w:r w:rsidRPr="00ED0E28">
        <w:rPr>
          <w:rFonts w:cs="Arial" w:hint="cs"/>
          <w:sz w:val="28"/>
          <w:szCs w:val="28"/>
          <w:rtl/>
        </w:rPr>
        <w:t>وَبَرَةً</w:t>
      </w:r>
      <w:r w:rsidRPr="00ED0E28">
        <w:rPr>
          <w:rFonts w:cs="Arial"/>
          <w:sz w:val="28"/>
          <w:szCs w:val="28"/>
          <w:rtl/>
        </w:rPr>
        <w:t xml:space="preserve"> </w:t>
      </w:r>
      <w:r w:rsidRPr="00ED0E28">
        <w:rPr>
          <w:rFonts w:cs="Arial" w:hint="cs"/>
          <w:sz w:val="28"/>
          <w:szCs w:val="28"/>
          <w:rtl/>
        </w:rPr>
        <w:t>بَيْنَ</w:t>
      </w:r>
      <w:r w:rsidRPr="00ED0E28">
        <w:rPr>
          <w:rFonts w:cs="Arial"/>
          <w:sz w:val="28"/>
          <w:szCs w:val="28"/>
          <w:rtl/>
        </w:rPr>
        <w:t xml:space="preserve"> </w:t>
      </w:r>
      <w:r w:rsidRPr="00ED0E28">
        <w:rPr>
          <w:rFonts w:cs="Arial" w:hint="cs"/>
          <w:sz w:val="28"/>
          <w:szCs w:val="28"/>
          <w:rtl/>
        </w:rPr>
        <w:t>أُنْمُلَتَيْهِ،</w:t>
      </w:r>
      <w:r w:rsidRPr="00ED0E28">
        <w:rPr>
          <w:rFonts w:cs="Arial"/>
          <w:sz w:val="28"/>
          <w:szCs w:val="28"/>
          <w:rtl/>
        </w:rPr>
        <w:t xml:space="preserve"> </w:t>
      </w:r>
      <w:r w:rsidRPr="00ED0E28">
        <w:rPr>
          <w:rFonts w:cs="Arial" w:hint="cs"/>
          <w:sz w:val="28"/>
          <w:szCs w:val="28"/>
          <w:rtl/>
        </w:rPr>
        <w:t>فَقَالَ</w:t>
      </w:r>
      <w:r w:rsidRPr="00ED0E28">
        <w:rPr>
          <w:rFonts w:cs="Arial"/>
          <w:sz w:val="28"/>
          <w:szCs w:val="28"/>
          <w:rtl/>
        </w:rPr>
        <w:t>: (</w:t>
      </w:r>
      <w:r w:rsidRPr="00ED0E28">
        <w:rPr>
          <w:rFonts w:cs="Arial" w:hint="cs"/>
          <w:sz w:val="28"/>
          <w:szCs w:val="28"/>
          <w:rtl/>
        </w:rPr>
        <w:t>إِنَّ</w:t>
      </w:r>
      <w:r w:rsidRPr="00ED0E28">
        <w:rPr>
          <w:rFonts w:cs="Arial"/>
          <w:sz w:val="28"/>
          <w:szCs w:val="28"/>
          <w:rtl/>
        </w:rPr>
        <w:t xml:space="preserve"> </w:t>
      </w:r>
      <w:r w:rsidRPr="00ED0E28">
        <w:rPr>
          <w:rFonts w:cs="Arial" w:hint="cs"/>
          <w:sz w:val="28"/>
          <w:szCs w:val="28"/>
          <w:rtl/>
        </w:rPr>
        <w:t>هَذِهِ</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غَنَائِمِكُمْ،</w:t>
      </w:r>
      <w:r w:rsidRPr="00ED0E28">
        <w:rPr>
          <w:rFonts w:cs="Arial"/>
          <w:sz w:val="28"/>
          <w:szCs w:val="28"/>
          <w:rtl/>
        </w:rPr>
        <w:t xml:space="preserve"> </w:t>
      </w:r>
      <w:r w:rsidRPr="00ED0E28">
        <w:rPr>
          <w:rFonts w:cs="Arial" w:hint="cs"/>
          <w:sz w:val="28"/>
          <w:szCs w:val="28"/>
          <w:rtl/>
        </w:rPr>
        <w:t>وَإِنَّهُ</w:t>
      </w:r>
      <w:r w:rsidRPr="00ED0E28">
        <w:rPr>
          <w:rFonts w:cs="Arial"/>
          <w:sz w:val="28"/>
          <w:szCs w:val="28"/>
          <w:rtl/>
        </w:rPr>
        <w:t xml:space="preserve"> </w:t>
      </w:r>
      <w:r w:rsidRPr="00ED0E28">
        <w:rPr>
          <w:rFonts w:cs="Arial" w:hint="cs"/>
          <w:sz w:val="28"/>
          <w:szCs w:val="28"/>
          <w:rtl/>
        </w:rPr>
        <w:t>لَيْسَ</w:t>
      </w:r>
      <w:r w:rsidRPr="00ED0E28">
        <w:rPr>
          <w:rFonts w:cs="Arial"/>
          <w:sz w:val="28"/>
          <w:szCs w:val="28"/>
          <w:rtl/>
        </w:rPr>
        <w:t xml:space="preserve"> </w:t>
      </w:r>
      <w:r w:rsidRPr="00ED0E28">
        <w:rPr>
          <w:rFonts w:cs="Arial" w:hint="cs"/>
          <w:sz w:val="28"/>
          <w:szCs w:val="28"/>
          <w:rtl/>
        </w:rPr>
        <w:t>لِي</w:t>
      </w:r>
      <w:r w:rsidRPr="00ED0E28">
        <w:rPr>
          <w:rFonts w:cs="Arial"/>
          <w:sz w:val="28"/>
          <w:szCs w:val="28"/>
          <w:rtl/>
        </w:rPr>
        <w:t xml:space="preserve"> </w:t>
      </w:r>
      <w:r w:rsidRPr="00ED0E28">
        <w:rPr>
          <w:rFonts w:cs="Arial" w:hint="cs"/>
          <w:sz w:val="28"/>
          <w:szCs w:val="28"/>
          <w:rtl/>
        </w:rPr>
        <w:t>فِيهَا</w:t>
      </w:r>
      <w:r w:rsidRPr="00ED0E28">
        <w:rPr>
          <w:rFonts w:cs="Arial"/>
          <w:sz w:val="28"/>
          <w:szCs w:val="28"/>
          <w:rtl/>
        </w:rPr>
        <w:t xml:space="preserve"> </w:t>
      </w:r>
      <w:r w:rsidRPr="00ED0E28">
        <w:rPr>
          <w:rFonts w:cs="Arial" w:hint="cs"/>
          <w:sz w:val="28"/>
          <w:szCs w:val="28"/>
          <w:rtl/>
        </w:rPr>
        <w:t>إِلاَّ</w:t>
      </w:r>
      <w:r w:rsidRPr="00ED0E28">
        <w:rPr>
          <w:rFonts w:cs="Arial"/>
          <w:sz w:val="28"/>
          <w:szCs w:val="28"/>
          <w:rtl/>
        </w:rPr>
        <w:t xml:space="preserve"> </w:t>
      </w:r>
      <w:r w:rsidRPr="00ED0E28">
        <w:rPr>
          <w:rFonts w:cs="Arial" w:hint="cs"/>
          <w:sz w:val="28"/>
          <w:szCs w:val="28"/>
          <w:rtl/>
        </w:rPr>
        <w:t>نَصِيبِي</w:t>
      </w:r>
      <w:r w:rsidRPr="00ED0E28">
        <w:rPr>
          <w:rFonts w:cs="Arial"/>
          <w:sz w:val="28"/>
          <w:szCs w:val="28"/>
          <w:rtl/>
        </w:rPr>
        <w:t xml:space="preserve"> </w:t>
      </w:r>
      <w:r w:rsidRPr="00ED0E28">
        <w:rPr>
          <w:rFonts w:cs="Arial" w:hint="cs"/>
          <w:sz w:val="28"/>
          <w:szCs w:val="28"/>
          <w:rtl/>
        </w:rPr>
        <w:t>مَعَكُمْ</w:t>
      </w:r>
      <w:r w:rsidRPr="00ED0E28">
        <w:rPr>
          <w:rFonts w:cs="Arial"/>
          <w:sz w:val="28"/>
          <w:szCs w:val="28"/>
          <w:rtl/>
        </w:rPr>
        <w:t xml:space="preserve"> </w:t>
      </w:r>
      <w:r w:rsidRPr="00ED0E28">
        <w:rPr>
          <w:rFonts w:cs="Arial" w:hint="cs"/>
          <w:sz w:val="28"/>
          <w:szCs w:val="28"/>
          <w:rtl/>
        </w:rPr>
        <w:t>إِلاَّ</w:t>
      </w:r>
      <w:r w:rsidRPr="00ED0E28">
        <w:rPr>
          <w:rFonts w:cs="Arial"/>
          <w:sz w:val="28"/>
          <w:szCs w:val="28"/>
          <w:rtl/>
        </w:rPr>
        <w:t xml:space="preserve"> </w:t>
      </w:r>
      <w:r w:rsidRPr="00ED0E28">
        <w:rPr>
          <w:rFonts w:cs="Arial" w:hint="cs"/>
          <w:sz w:val="28"/>
          <w:szCs w:val="28"/>
          <w:rtl/>
        </w:rPr>
        <w:t>الْخُمُسُ،</w:t>
      </w:r>
      <w:r w:rsidRPr="00ED0E28">
        <w:rPr>
          <w:rFonts w:cs="Arial"/>
          <w:sz w:val="28"/>
          <w:szCs w:val="28"/>
          <w:rtl/>
        </w:rPr>
        <w:t xml:space="preserve"> </w:t>
      </w:r>
      <w:r w:rsidRPr="00ED0E28">
        <w:rPr>
          <w:rFonts w:cs="Arial" w:hint="cs"/>
          <w:sz w:val="28"/>
          <w:szCs w:val="28"/>
          <w:rtl/>
        </w:rPr>
        <w:t>وَالْخُمُسُ</w:t>
      </w:r>
      <w:r w:rsidRPr="00ED0E28">
        <w:rPr>
          <w:rFonts w:cs="Arial"/>
          <w:sz w:val="28"/>
          <w:szCs w:val="28"/>
          <w:rtl/>
        </w:rPr>
        <w:t xml:space="preserve"> </w:t>
      </w:r>
      <w:r w:rsidRPr="00ED0E28">
        <w:rPr>
          <w:rFonts w:cs="Arial" w:hint="cs"/>
          <w:sz w:val="28"/>
          <w:szCs w:val="28"/>
          <w:rtl/>
        </w:rPr>
        <w:t>مَرْدُودٌ</w:t>
      </w:r>
      <w:r w:rsidRPr="00ED0E28">
        <w:rPr>
          <w:rFonts w:cs="Arial"/>
          <w:sz w:val="28"/>
          <w:szCs w:val="28"/>
          <w:rtl/>
        </w:rPr>
        <w:t xml:space="preserve"> </w:t>
      </w:r>
      <w:r w:rsidRPr="00ED0E28">
        <w:rPr>
          <w:rFonts w:cs="Arial" w:hint="cs"/>
          <w:sz w:val="28"/>
          <w:szCs w:val="28"/>
          <w:rtl/>
        </w:rPr>
        <w:t>عَلَيْكُمْ،</w:t>
      </w:r>
      <w:r w:rsidRPr="00ED0E28">
        <w:rPr>
          <w:rFonts w:cs="Arial"/>
          <w:sz w:val="28"/>
          <w:szCs w:val="28"/>
          <w:rtl/>
        </w:rPr>
        <w:t xml:space="preserve"> </w:t>
      </w:r>
      <w:r w:rsidRPr="00ED0E28">
        <w:rPr>
          <w:rFonts w:cs="Arial" w:hint="cs"/>
          <w:sz w:val="28"/>
          <w:szCs w:val="28"/>
          <w:rtl/>
        </w:rPr>
        <w:t>فَأَدُّوا</w:t>
      </w:r>
      <w:r w:rsidRPr="00ED0E28">
        <w:rPr>
          <w:rFonts w:cs="Arial"/>
          <w:sz w:val="28"/>
          <w:szCs w:val="28"/>
          <w:rtl/>
        </w:rPr>
        <w:t xml:space="preserve"> </w:t>
      </w:r>
      <w:r w:rsidRPr="00ED0E28">
        <w:rPr>
          <w:rFonts w:cs="Arial" w:hint="cs"/>
          <w:sz w:val="28"/>
          <w:szCs w:val="28"/>
          <w:rtl/>
        </w:rPr>
        <w:t>الْخَيْطَ</w:t>
      </w:r>
      <w:r w:rsidRPr="00ED0E28">
        <w:rPr>
          <w:rFonts w:cs="Arial"/>
          <w:sz w:val="28"/>
          <w:szCs w:val="28"/>
          <w:rtl/>
        </w:rPr>
        <w:t xml:space="preserve"> </w:t>
      </w:r>
      <w:r w:rsidRPr="00ED0E28">
        <w:rPr>
          <w:rFonts w:cs="Arial" w:hint="cs"/>
          <w:sz w:val="28"/>
          <w:szCs w:val="28"/>
          <w:rtl/>
        </w:rPr>
        <w:t>وَالمِخْيَطَ،</w:t>
      </w:r>
      <w:r w:rsidRPr="00ED0E28">
        <w:rPr>
          <w:rFonts w:cs="Arial"/>
          <w:sz w:val="28"/>
          <w:szCs w:val="28"/>
          <w:rtl/>
        </w:rPr>
        <w:t xml:space="preserve"> </w:t>
      </w:r>
      <w:r w:rsidRPr="00ED0E28">
        <w:rPr>
          <w:rFonts w:cs="Arial" w:hint="cs"/>
          <w:sz w:val="28"/>
          <w:szCs w:val="28"/>
          <w:rtl/>
        </w:rPr>
        <w:t>وَأَكْبَرَ</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ذَلِكَ</w:t>
      </w:r>
      <w:r w:rsidRPr="00ED0E28">
        <w:rPr>
          <w:rFonts w:cs="Arial"/>
          <w:sz w:val="28"/>
          <w:szCs w:val="28"/>
          <w:rtl/>
        </w:rPr>
        <w:t xml:space="preserve"> </w:t>
      </w:r>
      <w:r w:rsidRPr="00ED0E28">
        <w:rPr>
          <w:rFonts w:cs="Arial" w:hint="cs"/>
          <w:sz w:val="28"/>
          <w:szCs w:val="28"/>
          <w:rtl/>
        </w:rPr>
        <w:t>وَأَصْغَرَ،</w:t>
      </w:r>
      <w:r w:rsidRPr="00ED0E28">
        <w:rPr>
          <w:rFonts w:cs="Arial"/>
          <w:sz w:val="28"/>
          <w:szCs w:val="28"/>
          <w:rtl/>
        </w:rPr>
        <w:t xml:space="preserve"> </w:t>
      </w:r>
      <w:r w:rsidRPr="00ED0E28">
        <w:rPr>
          <w:rFonts w:cs="Arial" w:hint="cs"/>
          <w:sz w:val="28"/>
          <w:szCs w:val="28"/>
          <w:rtl/>
        </w:rPr>
        <w:t>وَلاَ</w:t>
      </w:r>
      <w:r w:rsidRPr="00ED0E28">
        <w:rPr>
          <w:rFonts w:cs="Arial"/>
          <w:sz w:val="28"/>
          <w:szCs w:val="28"/>
          <w:rtl/>
        </w:rPr>
        <w:t xml:space="preserve"> </w:t>
      </w:r>
      <w:r w:rsidRPr="00ED0E28">
        <w:rPr>
          <w:rFonts w:cs="Arial" w:hint="cs"/>
          <w:sz w:val="28"/>
          <w:szCs w:val="28"/>
          <w:rtl/>
        </w:rPr>
        <w:t>تَغُلُّوا؛</w:t>
      </w:r>
      <w:r w:rsidRPr="00ED0E28">
        <w:rPr>
          <w:rFonts w:cs="Arial"/>
          <w:sz w:val="28"/>
          <w:szCs w:val="28"/>
          <w:rtl/>
        </w:rPr>
        <w:t xml:space="preserve"> </w:t>
      </w:r>
      <w:r w:rsidRPr="00ED0E28">
        <w:rPr>
          <w:rFonts w:cs="Arial" w:hint="cs"/>
          <w:sz w:val="28"/>
          <w:szCs w:val="28"/>
          <w:rtl/>
        </w:rPr>
        <w:t>فَإِنَّ</w:t>
      </w:r>
      <w:r w:rsidRPr="00ED0E28">
        <w:rPr>
          <w:rFonts w:cs="Arial"/>
          <w:sz w:val="28"/>
          <w:szCs w:val="28"/>
          <w:rtl/>
        </w:rPr>
        <w:t xml:space="preserve"> </w:t>
      </w:r>
      <w:r w:rsidRPr="00ED0E28">
        <w:rPr>
          <w:rFonts w:cs="Arial" w:hint="cs"/>
          <w:sz w:val="28"/>
          <w:szCs w:val="28"/>
          <w:rtl/>
        </w:rPr>
        <w:t>الْغُلُولَ</w:t>
      </w:r>
      <w:r w:rsidRPr="00ED0E28">
        <w:rPr>
          <w:rFonts w:cs="Arial"/>
          <w:sz w:val="28"/>
          <w:szCs w:val="28"/>
          <w:rtl/>
        </w:rPr>
        <w:t xml:space="preserve"> </w:t>
      </w:r>
      <w:r w:rsidRPr="00ED0E28">
        <w:rPr>
          <w:rFonts w:cs="Arial" w:hint="cs"/>
          <w:sz w:val="28"/>
          <w:szCs w:val="28"/>
          <w:rtl/>
        </w:rPr>
        <w:t>نَارٌ</w:t>
      </w:r>
      <w:r w:rsidRPr="00ED0E28">
        <w:rPr>
          <w:rFonts w:cs="Arial"/>
          <w:sz w:val="28"/>
          <w:szCs w:val="28"/>
          <w:rtl/>
        </w:rPr>
        <w:t xml:space="preserve"> </w:t>
      </w:r>
      <w:r w:rsidRPr="00ED0E28">
        <w:rPr>
          <w:rFonts w:cs="Arial" w:hint="cs"/>
          <w:sz w:val="28"/>
          <w:szCs w:val="28"/>
          <w:rtl/>
        </w:rPr>
        <w:t>وَعَارٌ</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أَصْحَابِهِ</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الدُّنْيَا</w:t>
      </w:r>
      <w:r w:rsidRPr="00ED0E28">
        <w:rPr>
          <w:rFonts w:cs="Arial"/>
          <w:sz w:val="28"/>
          <w:szCs w:val="28"/>
          <w:rtl/>
        </w:rPr>
        <w:t xml:space="preserve"> </w:t>
      </w:r>
      <w:r w:rsidRPr="00ED0E28">
        <w:rPr>
          <w:rFonts w:cs="Arial" w:hint="cs"/>
          <w:sz w:val="28"/>
          <w:szCs w:val="28"/>
          <w:rtl/>
        </w:rPr>
        <w:t>وَالآْخِرَةِ</w:t>
      </w:r>
      <w:r w:rsidRPr="00ED0E28">
        <w:rPr>
          <w:rFonts w:cs="Arial"/>
          <w:sz w:val="28"/>
          <w:szCs w:val="28"/>
          <w:rtl/>
        </w:rPr>
        <w:t>)</w:t>
      </w:r>
      <w:r>
        <w:rPr>
          <w:rFonts w:cs="Arial" w:hint="cs"/>
          <w:sz w:val="28"/>
          <w:szCs w:val="28"/>
          <w:rtl/>
        </w:rPr>
        <w:t>(1).</w:t>
      </w:r>
    </w:p>
    <w:p w:rsidR="0037592F" w:rsidRDefault="0037592F" w:rsidP="0037592F">
      <w:pPr>
        <w:bidi/>
        <w:jc w:val="both"/>
        <w:rPr>
          <w:rFonts w:cs="Arial"/>
          <w:sz w:val="28"/>
          <w:szCs w:val="28"/>
          <w:rtl/>
        </w:rPr>
      </w:pPr>
      <w:r w:rsidRPr="00ED0E28">
        <w:rPr>
          <w:rFonts w:cs="Arial" w:hint="cs"/>
          <w:sz w:val="28"/>
          <w:szCs w:val="28"/>
          <w:rtl/>
        </w:rPr>
        <w:t>وهو</w:t>
      </w:r>
      <w:r w:rsidRPr="00ED0E28">
        <w:rPr>
          <w:rFonts w:cs="Arial"/>
          <w:sz w:val="28"/>
          <w:szCs w:val="28"/>
          <w:rtl/>
        </w:rPr>
        <w:t xml:space="preserve"> </w:t>
      </w:r>
      <w:r w:rsidRPr="00ED0E28">
        <w:rPr>
          <w:rFonts w:cs="Arial" w:hint="cs"/>
          <w:sz w:val="28"/>
          <w:szCs w:val="28"/>
          <w:rtl/>
        </w:rPr>
        <w:t>عندَ</w:t>
      </w:r>
      <w:r w:rsidRPr="00ED0E28">
        <w:rPr>
          <w:rFonts w:cs="Arial"/>
          <w:sz w:val="28"/>
          <w:szCs w:val="28"/>
          <w:rtl/>
        </w:rPr>
        <w:t xml:space="preserve"> </w:t>
      </w:r>
      <w:r w:rsidRPr="00ED0E28">
        <w:rPr>
          <w:rFonts w:cs="Arial" w:hint="cs"/>
          <w:sz w:val="28"/>
          <w:szCs w:val="28"/>
          <w:rtl/>
        </w:rPr>
        <w:t>أبي</w:t>
      </w:r>
      <w:r w:rsidRPr="00ED0E28">
        <w:rPr>
          <w:rFonts w:cs="Arial"/>
          <w:sz w:val="28"/>
          <w:szCs w:val="28"/>
          <w:rtl/>
        </w:rPr>
        <w:t xml:space="preserve"> </w:t>
      </w:r>
      <w:r w:rsidRPr="00ED0E28">
        <w:rPr>
          <w:rFonts w:cs="Arial" w:hint="cs"/>
          <w:sz w:val="28"/>
          <w:szCs w:val="28"/>
          <w:rtl/>
        </w:rPr>
        <w:t>داودَ</w:t>
      </w:r>
      <w:r w:rsidRPr="00ED0E28">
        <w:rPr>
          <w:rFonts w:cs="Arial"/>
          <w:sz w:val="28"/>
          <w:szCs w:val="28"/>
          <w:rtl/>
        </w:rPr>
        <w:t xml:space="preserve"> </w:t>
      </w:r>
      <w:r w:rsidRPr="00ED0E28">
        <w:rPr>
          <w:rFonts w:cs="Arial" w:hint="cs"/>
          <w:sz w:val="28"/>
          <w:szCs w:val="28"/>
          <w:rtl/>
        </w:rPr>
        <w:t>بنحوِهِ؛</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حديثِ</w:t>
      </w:r>
      <w:r w:rsidRPr="00ED0E28">
        <w:rPr>
          <w:rFonts w:cs="Arial"/>
          <w:sz w:val="28"/>
          <w:szCs w:val="28"/>
          <w:rtl/>
        </w:rPr>
        <w:t xml:space="preserve"> </w:t>
      </w:r>
      <w:r w:rsidRPr="00ED0E28">
        <w:rPr>
          <w:rFonts w:cs="Arial" w:hint="cs"/>
          <w:sz w:val="28"/>
          <w:szCs w:val="28"/>
          <w:rtl/>
        </w:rPr>
        <w:t>عمرِو</w:t>
      </w:r>
      <w:r w:rsidRPr="00ED0E28">
        <w:rPr>
          <w:rFonts w:cs="Arial"/>
          <w:sz w:val="28"/>
          <w:szCs w:val="28"/>
          <w:rtl/>
        </w:rPr>
        <w:t xml:space="preserve"> </w:t>
      </w:r>
      <w:r w:rsidRPr="00ED0E28">
        <w:rPr>
          <w:rFonts w:cs="Arial" w:hint="cs"/>
          <w:sz w:val="28"/>
          <w:szCs w:val="28"/>
          <w:rtl/>
        </w:rPr>
        <w:t>بنِ</w:t>
      </w:r>
      <w:r w:rsidRPr="00ED0E28">
        <w:rPr>
          <w:rFonts w:cs="Arial"/>
          <w:sz w:val="28"/>
          <w:szCs w:val="28"/>
          <w:rtl/>
        </w:rPr>
        <w:t xml:space="preserve"> </w:t>
      </w:r>
      <w:r w:rsidRPr="00ED0E28">
        <w:rPr>
          <w:rFonts w:cs="Arial" w:hint="cs"/>
          <w:sz w:val="28"/>
          <w:szCs w:val="28"/>
          <w:rtl/>
        </w:rPr>
        <w:t>عَبَسَةَ</w:t>
      </w:r>
      <w:r w:rsidRPr="00ED0E28">
        <w:rPr>
          <w:rFonts w:cs="Arial"/>
          <w:sz w:val="28"/>
          <w:szCs w:val="28"/>
          <w:rtl/>
        </w:rPr>
        <w:t xml:space="preserve"> </w:t>
      </w:r>
      <w:r w:rsidRPr="00ED0E28">
        <w:rPr>
          <w:rFonts w:cs="Arial" w:hint="cs"/>
          <w:sz w:val="28"/>
          <w:szCs w:val="28"/>
          <w:rtl/>
        </w:rPr>
        <w:t>مُختصرًا</w:t>
      </w:r>
      <w:r>
        <w:rPr>
          <w:rFonts w:cs="Arial" w:hint="cs"/>
          <w:sz w:val="28"/>
          <w:szCs w:val="28"/>
          <w:rtl/>
        </w:rPr>
        <w:t>(2).</w:t>
      </w:r>
    </w:p>
    <w:p w:rsidR="0037592F" w:rsidRDefault="0037592F" w:rsidP="0037592F">
      <w:pPr>
        <w:bidi/>
        <w:jc w:val="both"/>
        <w:rPr>
          <w:rFonts w:cs="Arial"/>
          <w:sz w:val="28"/>
          <w:szCs w:val="28"/>
          <w:rtl/>
        </w:rPr>
      </w:pPr>
      <w:r w:rsidRPr="00ED0E28">
        <w:rPr>
          <w:rFonts w:cs="Arial" w:hint="cs"/>
          <w:sz w:val="28"/>
          <w:szCs w:val="28"/>
          <w:rtl/>
        </w:rPr>
        <w:t>وقولُهُ</w:t>
      </w:r>
      <w:r w:rsidRPr="00ED0E28">
        <w:rPr>
          <w:rFonts w:cs="Arial"/>
          <w:sz w:val="28"/>
          <w:szCs w:val="28"/>
          <w:rtl/>
        </w:rPr>
        <w:t xml:space="preserve"> </w:t>
      </w:r>
      <w:r w:rsidRPr="00ED0E28">
        <w:rPr>
          <w:rFonts w:cs="Arial" w:hint="cs"/>
          <w:sz w:val="28"/>
          <w:szCs w:val="28"/>
          <w:rtl/>
        </w:rPr>
        <w:t>تعالى</w:t>
      </w:r>
      <w:r w:rsidRPr="00ED0E28">
        <w:rPr>
          <w:rFonts w:cs="Arial"/>
          <w:sz w:val="28"/>
          <w:szCs w:val="28"/>
          <w:rtl/>
        </w:rPr>
        <w:t>: {</w:t>
      </w:r>
      <w:r w:rsidRPr="00ED0E28">
        <w:rPr>
          <w:rFonts w:cs="Arial" w:hint="cs"/>
          <w:sz w:val="28"/>
          <w:szCs w:val="28"/>
          <w:rtl/>
        </w:rPr>
        <w:t>لِلَّهِ</w:t>
      </w:r>
      <w:r w:rsidRPr="00ED0E28">
        <w:rPr>
          <w:rFonts w:cs="Arial"/>
          <w:sz w:val="28"/>
          <w:szCs w:val="28"/>
          <w:rtl/>
        </w:rPr>
        <w:t xml:space="preserve"> </w:t>
      </w:r>
      <w:r w:rsidRPr="00ED0E28">
        <w:rPr>
          <w:rFonts w:cs="Arial" w:hint="cs"/>
          <w:sz w:val="28"/>
          <w:szCs w:val="28"/>
          <w:rtl/>
        </w:rPr>
        <w:t>خُمُسَهُ</w:t>
      </w:r>
      <w:r w:rsidRPr="00ED0E28">
        <w:rPr>
          <w:rFonts w:cs="Arial"/>
          <w:sz w:val="28"/>
          <w:szCs w:val="28"/>
          <w:rtl/>
        </w:rPr>
        <w:t xml:space="preserve">} </w:t>
      </w:r>
      <w:r w:rsidRPr="00ED0E28">
        <w:rPr>
          <w:rFonts w:cs="Arial" w:hint="cs"/>
          <w:sz w:val="28"/>
          <w:szCs w:val="28"/>
          <w:rtl/>
        </w:rPr>
        <w:t>يتضمَّنُ</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ذكَرُوا</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هذه</w:t>
      </w:r>
      <w:r w:rsidRPr="00ED0E28">
        <w:rPr>
          <w:rFonts w:cs="Arial"/>
          <w:sz w:val="28"/>
          <w:szCs w:val="28"/>
          <w:rtl/>
        </w:rPr>
        <w:t xml:space="preserve"> </w:t>
      </w:r>
      <w:r w:rsidRPr="00ED0E28">
        <w:rPr>
          <w:rFonts w:cs="Arial" w:hint="cs"/>
          <w:sz w:val="28"/>
          <w:szCs w:val="28"/>
          <w:rtl/>
        </w:rPr>
        <w:t>القِسْمةِ</w:t>
      </w:r>
      <w:r w:rsidRPr="00ED0E28">
        <w:rPr>
          <w:rFonts w:cs="Arial"/>
          <w:sz w:val="28"/>
          <w:szCs w:val="28"/>
          <w:rtl/>
        </w:rPr>
        <w:t xml:space="preserve"> </w:t>
      </w:r>
      <w:r w:rsidRPr="00ED0E28">
        <w:rPr>
          <w:rFonts w:cs="Arial" w:hint="cs"/>
          <w:sz w:val="28"/>
          <w:szCs w:val="28"/>
          <w:rtl/>
        </w:rPr>
        <w:t>سِتًّا</w:t>
      </w:r>
      <w:r w:rsidRPr="00ED0E28">
        <w:rPr>
          <w:rFonts w:cs="Arial"/>
          <w:sz w:val="28"/>
          <w:szCs w:val="28"/>
          <w:rtl/>
        </w:rPr>
        <w:t xml:space="preserve">: </w:t>
      </w:r>
      <w:r w:rsidRPr="00ED0E28">
        <w:rPr>
          <w:rFonts w:cs="Arial" w:hint="cs"/>
          <w:sz w:val="28"/>
          <w:szCs w:val="28"/>
          <w:rtl/>
        </w:rPr>
        <w:t>للهِ</w:t>
      </w:r>
      <w:r w:rsidRPr="00ED0E28">
        <w:rPr>
          <w:rFonts w:cs="Arial"/>
          <w:sz w:val="28"/>
          <w:szCs w:val="28"/>
          <w:rtl/>
        </w:rPr>
        <w:t xml:space="preserve"> </w:t>
      </w:r>
      <w:r w:rsidRPr="00ED0E28">
        <w:rPr>
          <w:rFonts w:cs="Arial" w:hint="cs"/>
          <w:sz w:val="28"/>
          <w:szCs w:val="28"/>
          <w:rtl/>
        </w:rPr>
        <w:t>ورسولِه</w:t>
      </w:r>
      <w:r w:rsidRPr="00ED0E28">
        <w:rPr>
          <w:rFonts w:cs="Arial"/>
          <w:sz w:val="28"/>
          <w:szCs w:val="28"/>
          <w:rtl/>
        </w:rPr>
        <w:t xml:space="preserve"> </w:t>
      </w:r>
      <w:r w:rsidRPr="00ED0E28">
        <w:rPr>
          <w:rFonts w:cs="Arial" w:hint="cs"/>
          <w:sz w:val="28"/>
          <w:szCs w:val="28"/>
          <w:rtl/>
        </w:rPr>
        <w:t>وذوي</w:t>
      </w:r>
      <w:r w:rsidRPr="00ED0E28">
        <w:rPr>
          <w:rFonts w:cs="Arial"/>
          <w:sz w:val="28"/>
          <w:szCs w:val="28"/>
          <w:rtl/>
        </w:rPr>
        <w:t xml:space="preserve"> </w:t>
      </w:r>
      <w:r w:rsidRPr="00ED0E28">
        <w:rPr>
          <w:rFonts w:cs="Arial" w:hint="cs"/>
          <w:sz w:val="28"/>
          <w:szCs w:val="28"/>
          <w:rtl/>
        </w:rPr>
        <w:t>القُرْبى</w:t>
      </w:r>
      <w:r w:rsidRPr="00ED0E28">
        <w:rPr>
          <w:rFonts w:cs="Arial"/>
          <w:sz w:val="28"/>
          <w:szCs w:val="28"/>
          <w:rtl/>
        </w:rPr>
        <w:t xml:space="preserve"> </w:t>
      </w:r>
      <w:r w:rsidRPr="00ED0E28">
        <w:rPr>
          <w:rFonts w:cs="Arial" w:hint="cs"/>
          <w:sz w:val="28"/>
          <w:szCs w:val="28"/>
          <w:rtl/>
        </w:rPr>
        <w:t>واليتامى</w:t>
      </w:r>
      <w:r w:rsidRPr="00ED0E28">
        <w:rPr>
          <w:rFonts w:cs="Arial"/>
          <w:sz w:val="28"/>
          <w:szCs w:val="28"/>
          <w:rtl/>
        </w:rPr>
        <w:t xml:space="preserve"> </w:t>
      </w:r>
      <w:r w:rsidRPr="00ED0E28">
        <w:rPr>
          <w:rFonts w:cs="Arial" w:hint="cs"/>
          <w:sz w:val="28"/>
          <w:szCs w:val="28"/>
          <w:rtl/>
        </w:rPr>
        <w:t>والمساكينِ</w:t>
      </w:r>
      <w:r w:rsidRPr="00ED0E28">
        <w:rPr>
          <w:rFonts w:cs="Arial"/>
          <w:sz w:val="28"/>
          <w:szCs w:val="28"/>
          <w:rtl/>
        </w:rPr>
        <w:t xml:space="preserve"> </w:t>
      </w:r>
      <w:r w:rsidRPr="00ED0E28">
        <w:rPr>
          <w:rFonts w:cs="Arial" w:hint="cs"/>
          <w:sz w:val="28"/>
          <w:szCs w:val="28"/>
          <w:rtl/>
        </w:rPr>
        <w:t>وابنِ</w:t>
      </w:r>
      <w:r w:rsidRPr="00ED0E28">
        <w:rPr>
          <w:rFonts w:cs="Arial"/>
          <w:sz w:val="28"/>
          <w:szCs w:val="28"/>
          <w:rtl/>
        </w:rPr>
        <w:t xml:space="preserve"> </w:t>
      </w:r>
      <w:r w:rsidRPr="00ED0E28">
        <w:rPr>
          <w:rFonts w:cs="Arial" w:hint="cs"/>
          <w:sz w:val="28"/>
          <w:szCs w:val="28"/>
          <w:rtl/>
        </w:rPr>
        <w:t>السبيلِ،</w:t>
      </w:r>
      <w:r w:rsidRPr="00ED0E28">
        <w:rPr>
          <w:rFonts w:cs="Arial"/>
          <w:sz w:val="28"/>
          <w:szCs w:val="28"/>
          <w:rtl/>
        </w:rPr>
        <w:t xml:space="preserve"> </w:t>
      </w:r>
      <w:r w:rsidRPr="00ED0E28">
        <w:rPr>
          <w:rFonts w:cs="Arial" w:hint="cs"/>
          <w:sz w:val="28"/>
          <w:szCs w:val="28"/>
          <w:rtl/>
        </w:rPr>
        <w:t>ولا</w:t>
      </w:r>
      <w:r w:rsidRPr="00ED0E28">
        <w:rPr>
          <w:rFonts w:cs="Arial"/>
          <w:sz w:val="28"/>
          <w:szCs w:val="28"/>
          <w:rtl/>
        </w:rPr>
        <w:t xml:space="preserve"> </w:t>
      </w:r>
      <w:r w:rsidRPr="00ED0E28">
        <w:rPr>
          <w:rFonts w:cs="Arial" w:hint="cs"/>
          <w:sz w:val="28"/>
          <w:szCs w:val="28"/>
          <w:rtl/>
        </w:rPr>
        <w:t>خلافَ</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كلامِ</w:t>
      </w:r>
      <w:r w:rsidRPr="00ED0E28">
        <w:rPr>
          <w:rFonts w:cs="Arial"/>
          <w:sz w:val="28"/>
          <w:szCs w:val="28"/>
          <w:rtl/>
        </w:rPr>
        <w:t xml:space="preserve"> </w:t>
      </w:r>
      <w:r w:rsidRPr="00ED0E28">
        <w:rPr>
          <w:rFonts w:cs="Arial" w:hint="cs"/>
          <w:sz w:val="28"/>
          <w:szCs w:val="28"/>
          <w:rtl/>
        </w:rPr>
        <w:t>السلفِ</w:t>
      </w:r>
      <w:r w:rsidRPr="00ED0E28">
        <w:rPr>
          <w:rFonts w:cs="Arial"/>
          <w:sz w:val="28"/>
          <w:szCs w:val="28"/>
          <w:rtl/>
        </w:rPr>
        <w:t xml:space="preserve">: </w:t>
      </w:r>
      <w:r w:rsidRPr="00ED0E28">
        <w:rPr>
          <w:rFonts w:cs="Arial" w:hint="cs"/>
          <w:sz w:val="28"/>
          <w:szCs w:val="28"/>
          <w:rtl/>
        </w:rPr>
        <w:t>أنه</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يجبُ</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يُقسَمَ</w:t>
      </w:r>
      <w:r w:rsidRPr="00ED0E28">
        <w:rPr>
          <w:rFonts w:cs="Arial"/>
          <w:sz w:val="28"/>
          <w:szCs w:val="28"/>
          <w:rtl/>
        </w:rPr>
        <w:t xml:space="preserve"> </w:t>
      </w:r>
      <w:r w:rsidRPr="00ED0E28">
        <w:rPr>
          <w:rFonts w:cs="Arial" w:hint="cs"/>
          <w:sz w:val="28"/>
          <w:szCs w:val="28"/>
          <w:rtl/>
        </w:rPr>
        <w:t>الخُمُسُ</w:t>
      </w:r>
      <w:r w:rsidRPr="00ED0E28">
        <w:rPr>
          <w:rFonts w:cs="Arial"/>
          <w:sz w:val="28"/>
          <w:szCs w:val="28"/>
          <w:rtl/>
        </w:rPr>
        <w:t xml:space="preserve"> </w:t>
      </w:r>
      <w:r w:rsidRPr="00ED0E28">
        <w:rPr>
          <w:rFonts w:cs="Arial" w:hint="cs"/>
          <w:sz w:val="28"/>
          <w:szCs w:val="28"/>
          <w:rtl/>
        </w:rPr>
        <w:t>أسداسًا،</w:t>
      </w:r>
      <w:r w:rsidRPr="00ED0E28">
        <w:rPr>
          <w:rFonts w:cs="Arial"/>
          <w:sz w:val="28"/>
          <w:szCs w:val="28"/>
          <w:rtl/>
        </w:rPr>
        <w:t xml:space="preserve"> </w:t>
      </w:r>
      <w:r w:rsidRPr="00ED0E28">
        <w:rPr>
          <w:rFonts w:cs="Arial" w:hint="cs"/>
          <w:sz w:val="28"/>
          <w:szCs w:val="28"/>
          <w:rtl/>
        </w:rPr>
        <w:t>فيكونَ</w:t>
      </w:r>
      <w:r w:rsidRPr="00ED0E28">
        <w:rPr>
          <w:rFonts w:cs="Arial"/>
          <w:sz w:val="28"/>
          <w:szCs w:val="28"/>
          <w:rtl/>
        </w:rPr>
        <w:t xml:space="preserve"> </w:t>
      </w:r>
      <w:r w:rsidRPr="00ED0E28">
        <w:rPr>
          <w:rFonts w:cs="Arial" w:hint="cs"/>
          <w:sz w:val="28"/>
          <w:szCs w:val="28"/>
          <w:rtl/>
        </w:rPr>
        <w:t>ستةَ</w:t>
      </w:r>
      <w:r w:rsidRPr="00ED0E28">
        <w:rPr>
          <w:rFonts w:cs="Arial"/>
          <w:sz w:val="28"/>
          <w:szCs w:val="28"/>
          <w:rtl/>
        </w:rPr>
        <w:t xml:space="preserve"> </w:t>
      </w:r>
      <w:r w:rsidRPr="00ED0E28">
        <w:rPr>
          <w:rFonts w:cs="Arial" w:hint="cs"/>
          <w:sz w:val="28"/>
          <w:szCs w:val="28"/>
          <w:rtl/>
        </w:rPr>
        <w:t>أقسامٍ،</w:t>
      </w:r>
      <w:r w:rsidRPr="00ED0E28">
        <w:rPr>
          <w:rFonts w:cs="Arial"/>
          <w:sz w:val="28"/>
          <w:szCs w:val="28"/>
          <w:rtl/>
        </w:rPr>
        <w:t xml:space="preserve"> </w:t>
      </w:r>
      <w:r w:rsidRPr="00ED0E28">
        <w:rPr>
          <w:rFonts w:cs="Arial" w:hint="cs"/>
          <w:sz w:val="28"/>
          <w:szCs w:val="28"/>
          <w:rtl/>
        </w:rPr>
        <w:t>وقد</w:t>
      </w:r>
      <w:r w:rsidRPr="00ED0E28">
        <w:rPr>
          <w:rFonts w:cs="Arial"/>
          <w:sz w:val="28"/>
          <w:szCs w:val="28"/>
          <w:rtl/>
        </w:rPr>
        <w:t xml:space="preserve"> </w:t>
      </w:r>
      <w:r w:rsidRPr="00ED0E28">
        <w:rPr>
          <w:rFonts w:cs="Arial" w:hint="cs"/>
          <w:sz w:val="28"/>
          <w:szCs w:val="28"/>
          <w:rtl/>
        </w:rPr>
        <w:t>ذكَرَ</w:t>
      </w:r>
      <w:r w:rsidRPr="00ED0E28">
        <w:rPr>
          <w:rFonts w:cs="Arial"/>
          <w:sz w:val="28"/>
          <w:szCs w:val="28"/>
          <w:rtl/>
        </w:rPr>
        <w:t xml:space="preserve"> </w:t>
      </w:r>
      <w:r w:rsidRPr="00ED0E28">
        <w:rPr>
          <w:rFonts w:cs="Arial" w:hint="cs"/>
          <w:sz w:val="28"/>
          <w:szCs w:val="28"/>
          <w:rtl/>
        </w:rPr>
        <w:t>ابنُ</w:t>
      </w:r>
      <w:r w:rsidRPr="00ED0E28">
        <w:rPr>
          <w:rFonts w:cs="Arial"/>
          <w:sz w:val="28"/>
          <w:szCs w:val="28"/>
          <w:rtl/>
        </w:rPr>
        <w:t xml:space="preserve"> </w:t>
      </w:r>
      <w:r w:rsidRPr="00ED0E28">
        <w:rPr>
          <w:rFonts w:cs="Arial" w:hint="cs"/>
          <w:sz w:val="28"/>
          <w:szCs w:val="28"/>
          <w:rtl/>
        </w:rPr>
        <w:t>جريرٍ</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الخلافَ</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تخميسِ</w:t>
      </w:r>
      <w:r w:rsidRPr="00ED0E28">
        <w:rPr>
          <w:rFonts w:cs="Arial"/>
          <w:sz w:val="28"/>
          <w:szCs w:val="28"/>
          <w:rtl/>
        </w:rPr>
        <w:t xml:space="preserve"> </w:t>
      </w:r>
      <w:r w:rsidRPr="00ED0E28">
        <w:rPr>
          <w:rFonts w:cs="Arial" w:hint="cs"/>
          <w:sz w:val="28"/>
          <w:szCs w:val="28"/>
          <w:rtl/>
        </w:rPr>
        <w:t>الخُمُسِ</w:t>
      </w:r>
      <w:r w:rsidRPr="00ED0E28">
        <w:rPr>
          <w:rFonts w:cs="Arial"/>
          <w:sz w:val="28"/>
          <w:szCs w:val="28"/>
          <w:rtl/>
        </w:rPr>
        <w:t xml:space="preserve"> </w:t>
      </w:r>
      <w:r w:rsidRPr="00ED0E28">
        <w:rPr>
          <w:rFonts w:cs="Arial" w:hint="cs"/>
          <w:sz w:val="28"/>
          <w:szCs w:val="28"/>
          <w:rtl/>
        </w:rPr>
        <w:t>وتربيعِهِ</w:t>
      </w:r>
      <w:r w:rsidRPr="00ED0E28">
        <w:rPr>
          <w:rFonts w:cs="Arial"/>
          <w:sz w:val="28"/>
          <w:szCs w:val="28"/>
          <w:rtl/>
        </w:rPr>
        <w:t xml:space="preserve"> </w:t>
      </w:r>
      <w:r w:rsidRPr="00ED0E28">
        <w:rPr>
          <w:rFonts w:cs="Arial" w:hint="cs"/>
          <w:sz w:val="28"/>
          <w:szCs w:val="28"/>
          <w:rtl/>
        </w:rPr>
        <w:t>وتَثليثِهِ</w:t>
      </w:r>
      <w:r w:rsidRPr="00ED0E28">
        <w:rPr>
          <w:rFonts w:cs="Arial"/>
          <w:sz w:val="28"/>
          <w:szCs w:val="28"/>
          <w:rtl/>
        </w:rPr>
        <w:t xml:space="preserve"> </w:t>
      </w:r>
      <w:r w:rsidRPr="00ED0E28">
        <w:rPr>
          <w:rFonts w:cs="Arial" w:hint="cs"/>
          <w:sz w:val="28"/>
          <w:szCs w:val="28"/>
          <w:rtl/>
        </w:rPr>
        <w:t>وتنصيفِه</w:t>
      </w:r>
      <w:r>
        <w:rPr>
          <w:rFonts w:cs="Arial" w:hint="cs"/>
          <w:sz w:val="28"/>
          <w:szCs w:val="28"/>
          <w:rtl/>
        </w:rPr>
        <w:t>(3).</w:t>
      </w:r>
    </w:p>
    <w:p w:rsidR="0037592F" w:rsidRDefault="0037592F" w:rsidP="0037592F">
      <w:pPr>
        <w:bidi/>
        <w:jc w:val="both"/>
        <w:rPr>
          <w:rFonts w:cs="Arial"/>
          <w:sz w:val="28"/>
          <w:szCs w:val="28"/>
          <w:rtl/>
        </w:rPr>
      </w:pPr>
      <w:r w:rsidRPr="00ED0E28">
        <w:rPr>
          <w:rFonts w:cs="Arial" w:hint="cs"/>
          <w:sz w:val="28"/>
          <w:szCs w:val="28"/>
          <w:rtl/>
        </w:rPr>
        <w:t>وقد</w:t>
      </w:r>
      <w:r w:rsidRPr="00ED0E28">
        <w:rPr>
          <w:rFonts w:cs="Arial"/>
          <w:sz w:val="28"/>
          <w:szCs w:val="28"/>
          <w:rtl/>
        </w:rPr>
        <w:t xml:space="preserve"> </w:t>
      </w:r>
      <w:r w:rsidRPr="00ED0E28">
        <w:rPr>
          <w:rFonts w:cs="Arial" w:hint="cs"/>
          <w:sz w:val="28"/>
          <w:szCs w:val="28"/>
          <w:rtl/>
        </w:rPr>
        <w:t>اختُلِفَ</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المعنى</w:t>
      </w:r>
      <w:r w:rsidRPr="00ED0E28">
        <w:rPr>
          <w:rFonts w:cs="Arial"/>
          <w:sz w:val="28"/>
          <w:szCs w:val="28"/>
          <w:rtl/>
        </w:rPr>
        <w:t xml:space="preserve"> </w:t>
      </w:r>
      <w:r w:rsidRPr="00ED0E28">
        <w:rPr>
          <w:rFonts w:cs="Arial" w:hint="cs"/>
          <w:sz w:val="28"/>
          <w:szCs w:val="28"/>
          <w:rtl/>
        </w:rPr>
        <w:t>الذي</w:t>
      </w:r>
      <w:r w:rsidRPr="00ED0E28">
        <w:rPr>
          <w:rFonts w:cs="Arial"/>
          <w:sz w:val="28"/>
          <w:szCs w:val="28"/>
          <w:rtl/>
        </w:rPr>
        <w:t xml:space="preserve"> </w:t>
      </w:r>
      <w:r w:rsidRPr="00ED0E28">
        <w:rPr>
          <w:rFonts w:cs="Arial" w:hint="cs"/>
          <w:sz w:val="28"/>
          <w:szCs w:val="28"/>
          <w:rtl/>
        </w:rPr>
        <w:t>ذُكِرَ</w:t>
      </w:r>
      <w:r w:rsidRPr="00ED0E28">
        <w:rPr>
          <w:rFonts w:cs="Arial"/>
          <w:sz w:val="28"/>
          <w:szCs w:val="28"/>
          <w:rtl/>
        </w:rPr>
        <w:t xml:space="preserve"> </w:t>
      </w:r>
      <w:r w:rsidRPr="00ED0E28">
        <w:rPr>
          <w:rFonts w:cs="Arial" w:hint="cs"/>
          <w:sz w:val="28"/>
          <w:szCs w:val="28"/>
          <w:rtl/>
        </w:rPr>
        <w:t>لأجْلِه</w:t>
      </w:r>
      <w:r w:rsidRPr="00ED0E28">
        <w:rPr>
          <w:rFonts w:cs="Arial"/>
          <w:sz w:val="28"/>
          <w:szCs w:val="28"/>
          <w:rtl/>
        </w:rPr>
        <w:t xml:space="preserve"> </w:t>
      </w:r>
      <w:r w:rsidRPr="00ED0E28">
        <w:rPr>
          <w:rFonts w:cs="Arial" w:hint="cs"/>
          <w:sz w:val="28"/>
          <w:szCs w:val="28"/>
          <w:rtl/>
        </w:rPr>
        <w:t>حقُّ</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الخُمُسِ؛</w:t>
      </w:r>
      <w:r w:rsidRPr="00ED0E28">
        <w:rPr>
          <w:rFonts w:cs="Arial"/>
          <w:sz w:val="28"/>
          <w:szCs w:val="28"/>
          <w:rtl/>
        </w:rPr>
        <w:t xml:space="preserve"> </w:t>
      </w:r>
      <w:r w:rsidRPr="00ED0E28">
        <w:rPr>
          <w:rFonts w:cs="Arial" w:hint="cs"/>
          <w:sz w:val="28"/>
          <w:szCs w:val="28"/>
          <w:rtl/>
        </w:rPr>
        <w:t>فقيل</w:t>
      </w:r>
      <w:r w:rsidRPr="00ED0E28">
        <w:rPr>
          <w:rFonts w:cs="Arial"/>
          <w:sz w:val="28"/>
          <w:szCs w:val="28"/>
          <w:rtl/>
        </w:rPr>
        <w:t xml:space="preserve">: </w:t>
      </w:r>
      <w:r w:rsidRPr="00ED0E28">
        <w:rPr>
          <w:rFonts w:cs="Arial" w:hint="cs"/>
          <w:sz w:val="28"/>
          <w:szCs w:val="28"/>
          <w:rtl/>
        </w:rPr>
        <w:t>ذُكِرَ</w:t>
      </w:r>
      <w:r w:rsidRPr="00ED0E28">
        <w:rPr>
          <w:rFonts w:cs="Arial"/>
          <w:sz w:val="28"/>
          <w:szCs w:val="28"/>
          <w:rtl/>
        </w:rPr>
        <w:t xml:space="preserve"> </w:t>
      </w:r>
      <w:r w:rsidRPr="00ED0E28">
        <w:rPr>
          <w:rFonts w:cs="Arial" w:hint="cs"/>
          <w:sz w:val="28"/>
          <w:szCs w:val="28"/>
          <w:rtl/>
        </w:rPr>
        <w:t>اسمُ</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للتبرُّكِ،</w:t>
      </w:r>
      <w:r w:rsidRPr="00ED0E28">
        <w:rPr>
          <w:rFonts w:cs="Arial"/>
          <w:sz w:val="28"/>
          <w:szCs w:val="28"/>
          <w:rtl/>
        </w:rPr>
        <w:t xml:space="preserve"> </w:t>
      </w:r>
      <w:r w:rsidRPr="00ED0E28">
        <w:rPr>
          <w:rFonts w:cs="Arial" w:hint="cs"/>
          <w:sz w:val="28"/>
          <w:szCs w:val="28"/>
          <w:rtl/>
        </w:rPr>
        <w:t>وأمَّا</w:t>
      </w:r>
      <w:r w:rsidRPr="00ED0E28">
        <w:rPr>
          <w:rFonts w:cs="Arial"/>
          <w:sz w:val="28"/>
          <w:szCs w:val="28"/>
          <w:rtl/>
        </w:rPr>
        <w:t xml:space="preserve"> </w:t>
      </w:r>
      <w:r w:rsidRPr="00ED0E28">
        <w:rPr>
          <w:rFonts w:cs="Arial" w:hint="cs"/>
          <w:sz w:val="28"/>
          <w:szCs w:val="28"/>
          <w:rtl/>
        </w:rPr>
        <w:t>الحقوقُ</w:t>
      </w:r>
      <w:r w:rsidRPr="00ED0E28">
        <w:rPr>
          <w:rFonts w:cs="Arial"/>
          <w:sz w:val="28"/>
          <w:szCs w:val="28"/>
          <w:rtl/>
        </w:rPr>
        <w:t xml:space="preserve"> </w:t>
      </w:r>
      <w:r w:rsidRPr="00ED0E28">
        <w:rPr>
          <w:rFonts w:cs="Arial" w:hint="cs"/>
          <w:sz w:val="28"/>
          <w:szCs w:val="28"/>
          <w:rtl/>
        </w:rPr>
        <w:t>فكلُّها</w:t>
      </w:r>
      <w:r w:rsidRPr="00ED0E28">
        <w:rPr>
          <w:rFonts w:cs="Arial"/>
          <w:sz w:val="28"/>
          <w:szCs w:val="28"/>
          <w:rtl/>
        </w:rPr>
        <w:t xml:space="preserve"> </w:t>
      </w:r>
      <w:r w:rsidRPr="00ED0E28">
        <w:rPr>
          <w:rFonts w:cs="Arial" w:hint="cs"/>
          <w:sz w:val="28"/>
          <w:szCs w:val="28"/>
          <w:rtl/>
        </w:rPr>
        <w:t>للهِ؛</w:t>
      </w:r>
      <w:r w:rsidRPr="00ED0E28">
        <w:rPr>
          <w:rFonts w:cs="Arial"/>
          <w:sz w:val="28"/>
          <w:szCs w:val="28"/>
          <w:rtl/>
        </w:rPr>
        <w:t xml:space="preserve"> </w:t>
      </w:r>
      <w:r w:rsidRPr="00ED0E28">
        <w:rPr>
          <w:rFonts w:cs="Arial" w:hint="cs"/>
          <w:sz w:val="28"/>
          <w:szCs w:val="28"/>
          <w:rtl/>
        </w:rPr>
        <w:t>وهذا</w:t>
      </w:r>
      <w:r w:rsidRPr="00ED0E28">
        <w:rPr>
          <w:rFonts w:cs="Arial"/>
          <w:sz w:val="28"/>
          <w:szCs w:val="28"/>
          <w:rtl/>
        </w:rPr>
        <w:t xml:space="preserve"> </w:t>
      </w:r>
      <w:r w:rsidRPr="00ED0E28">
        <w:rPr>
          <w:rFonts w:cs="Arial" w:hint="cs"/>
          <w:sz w:val="28"/>
          <w:szCs w:val="28"/>
          <w:rtl/>
        </w:rPr>
        <w:t>رواهُ</w:t>
      </w:r>
      <w:r w:rsidRPr="00ED0E28">
        <w:rPr>
          <w:rFonts w:cs="Arial"/>
          <w:sz w:val="28"/>
          <w:szCs w:val="28"/>
          <w:rtl/>
        </w:rPr>
        <w:t xml:space="preserve"> </w:t>
      </w:r>
      <w:r w:rsidRPr="00ED0E28">
        <w:rPr>
          <w:rFonts w:cs="Arial" w:hint="cs"/>
          <w:sz w:val="28"/>
          <w:szCs w:val="28"/>
          <w:rtl/>
        </w:rPr>
        <w:t>الضحَّاكُ</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ابنِ</w:t>
      </w:r>
      <w:r w:rsidRPr="00ED0E28">
        <w:rPr>
          <w:rFonts w:cs="Arial"/>
          <w:sz w:val="28"/>
          <w:szCs w:val="28"/>
          <w:rtl/>
        </w:rPr>
        <w:t xml:space="preserve"> </w:t>
      </w:r>
      <w:r w:rsidRPr="00ED0E28">
        <w:rPr>
          <w:rFonts w:cs="Arial" w:hint="cs"/>
          <w:sz w:val="28"/>
          <w:szCs w:val="28"/>
          <w:rtl/>
        </w:rPr>
        <w:t>عبَّاسٍ</w:t>
      </w:r>
      <w:r>
        <w:rPr>
          <w:rFonts w:cs="Arial" w:hint="cs"/>
          <w:sz w:val="28"/>
          <w:szCs w:val="28"/>
          <w:rtl/>
        </w:rPr>
        <w:t>(4).</w:t>
      </w:r>
    </w:p>
    <w:p w:rsidR="0037592F" w:rsidRDefault="0037592F" w:rsidP="0037592F">
      <w:pPr>
        <w:bidi/>
        <w:jc w:val="both"/>
        <w:rPr>
          <w:rFonts w:cs="Arial"/>
          <w:sz w:val="28"/>
          <w:szCs w:val="28"/>
          <w:rtl/>
        </w:rPr>
      </w:pPr>
      <w:r w:rsidRPr="00ED0E28">
        <w:rPr>
          <w:rFonts w:cs="Arial" w:hint="cs"/>
          <w:sz w:val="28"/>
          <w:szCs w:val="28"/>
          <w:rtl/>
        </w:rPr>
        <w:t>وقيل</w:t>
      </w:r>
      <w:r w:rsidRPr="00ED0E28">
        <w:rPr>
          <w:rFonts w:cs="Arial"/>
          <w:sz w:val="28"/>
          <w:szCs w:val="28"/>
          <w:rtl/>
        </w:rPr>
        <w:t xml:space="preserve">: </w:t>
      </w:r>
      <w:r w:rsidRPr="00ED0E28">
        <w:rPr>
          <w:rFonts w:cs="Arial" w:hint="cs"/>
          <w:sz w:val="28"/>
          <w:szCs w:val="28"/>
          <w:rtl/>
        </w:rPr>
        <w:t>إنَّ</w:t>
      </w:r>
      <w:r w:rsidRPr="00ED0E28">
        <w:rPr>
          <w:rFonts w:cs="Arial"/>
          <w:sz w:val="28"/>
          <w:szCs w:val="28"/>
          <w:rtl/>
        </w:rPr>
        <w:t xml:space="preserve"> </w:t>
      </w:r>
      <w:r w:rsidRPr="00ED0E28">
        <w:rPr>
          <w:rFonts w:cs="Arial" w:hint="cs"/>
          <w:sz w:val="28"/>
          <w:szCs w:val="28"/>
          <w:rtl/>
        </w:rPr>
        <w:t>القَسْمَ</w:t>
      </w:r>
      <w:r w:rsidRPr="00ED0E28">
        <w:rPr>
          <w:rFonts w:cs="Arial"/>
          <w:sz w:val="28"/>
          <w:szCs w:val="28"/>
          <w:rtl/>
        </w:rPr>
        <w:t xml:space="preserve"> </w:t>
      </w:r>
      <w:r w:rsidRPr="00ED0E28">
        <w:rPr>
          <w:rFonts w:cs="Arial" w:hint="cs"/>
          <w:sz w:val="28"/>
          <w:szCs w:val="28"/>
          <w:rtl/>
        </w:rPr>
        <w:t>الذي</w:t>
      </w:r>
      <w:r w:rsidRPr="00ED0E28">
        <w:rPr>
          <w:rFonts w:cs="Arial"/>
          <w:sz w:val="28"/>
          <w:szCs w:val="28"/>
          <w:rtl/>
        </w:rPr>
        <w:t xml:space="preserve"> </w:t>
      </w:r>
      <w:r w:rsidRPr="00ED0E28">
        <w:rPr>
          <w:rFonts w:cs="Arial" w:hint="cs"/>
          <w:sz w:val="28"/>
          <w:szCs w:val="28"/>
          <w:rtl/>
        </w:rPr>
        <w:t>يكونُ</w:t>
      </w:r>
      <w:r w:rsidRPr="00ED0E28">
        <w:rPr>
          <w:rFonts w:cs="Arial"/>
          <w:sz w:val="28"/>
          <w:szCs w:val="28"/>
          <w:rtl/>
        </w:rPr>
        <w:t xml:space="preserve"> </w:t>
      </w:r>
      <w:r w:rsidRPr="00ED0E28">
        <w:rPr>
          <w:rFonts w:cs="Arial" w:hint="cs"/>
          <w:sz w:val="28"/>
          <w:szCs w:val="28"/>
          <w:rtl/>
        </w:rPr>
        <w:t>للهِ،</w:t>
      </w:r>
      <w:r w:rsidRPr="00ED0E28">
        <w:rPr>
          <w:rFonts w:cs="Arial"/>
          <w:sz w:val="28"/>
          <w:szCs w:val="28"/>
          <w:rtl/>
        </w:rPr>
        <w:t xml:space="preserve"> </w:t>
      </w:r>
      <w:r w:rsidRPr="00ED0E28">
        <w:rPr>
          <w:rFonts w:cs="Arial" w:hint="cs"/>
          <w:sz w:val="28"/>
          <w:szCs w:val="28"/>
          <w:rtl/>
        </w:rPr>
        <w:t>هو</w:t>
      </w:r>
      <w:r w:rsidRPr="00ED0E28">
        <w:rPr>
          <w:rFonts w:cs="Arial"/>
          <w:sz w:val="28"/>
          <w:szCs w:val="28"/>
          <w:rtl/>
        </w:rPr>
        <w:t xml:space="preserve"> </w:t>
      </w:r>
      <w:r w:rsidRPr="00ED0E28">
        <w:rPr>
          <w:rFonts w:cs="Arial" w:hint="cs"/>
          <w:sz w:val="28"/>
          <w:szCs w:val="28"/>
          <w:rtl/>
        </w:rPr>
        <w:t>للكعبةِ،</w:t>
      </w:r>
      <w:r w:rsidRPr="00ED0E28">
        <w:rPr>
          <w:rFonts w:cs="Arial"/>
          <w:sz w:val="28"/>
          <w:szCs w:val="28"/>
          <w:rtl/>
        </w:rPr>
        <w:t xml:space="preserve"> </w:t>
      </w:r>
      <w:r w:rsidRPr="00ED0E28">
        <w:rPr>
          <w:rFonts w:cs="Arial" w:hint="cs"/>
          <w:sz w:val="28"/>
          <w:szCs w:val="28"/>
          <w:rtl/>
        </w:rPr>
        <w:t>وأرسَلَ</w:t>
      </w:r>
      <w:r w:rsidRPr="00ED0E28">
        <w:rPr>
          <w:rFonts w:cs="Arial"/>
          <w:sz w:val="28"/>
          <w:szCs w:val="28"/>
          <w:rtl/>
        </w:rPr>
        <w:t xml:space="preserve"> </w:t>
      </w:r>
      <w:r w:rsidRPr="00ED0E28">
        <w:rPr>
          <w:rFonts w:cs="Arial" w:hint="cs"/>
          <w:sz w:val="28"/>
          <w:szCs w:val="28"/>
          <w:rtl/>
        </w:rPr>
        <w:t>هذا</w:t>
      </w:r>
      <w:r w:rsidRPr="00ED0E28">
        <w:rPr>
          <w:rFonts w:cs="Arial"/>
          <w:sz w:val="28"/>
          <w:szCs w:val="28"/>
          <w:rtl/>
        </w:rPr>
        <w:t xml:space="preserve"> </w:t>
      </w:r>
      <w:r w:rsidRPr="00ED0E28">
        <w:rPr>
          <w:rFonts w:cs="Arial" w:hint="cs"/>
          <w:sz w:val="28"/>
          <w:szCs w:val="28"/>
          <w:rtl/>
        </w:rPr>
        <w:t>القولَ</w:t>
      </w:r>
      <w:r w:rsidRPr="00ED0E28">
        <w:rPr>
          <w:rFonts w:cs="Arial"/>
          <w:sz w:val="28"/>
          <w:szCs w:val="28"/>
          <w:rtl/>
        </w:rPr>
        <w:t xml:space="preserve"> </w:t>
      </w:r>
      <w:r w:rsidRPr="00ED0E28">
        <w:rPr>
          <w:rFonts w:cs="Arial" w:hint="cs"/>
          <w:sz w:val="28"/>
          <w:szCs w:val="28"/>
          <w:rtl/>
        </w:rPr>
        <w:t>أبو</w:t>
      </w:r>
      <w:r w:rsidRPr="00ED0E28">
        <w:rPr>
          <w:rFonts w:cs="Arial"/>
          <w:sz w:val="28"/>
          <w:szCs w:val="28"/>
          <w:rtl/>
        </w:rPr>
        <w:t xml:space="preserve"> </w:t>
      </w:r>
      <w:r w:rsidRPr="00ED0E28">
        <w:rPr>
          <w:rFonts w:cs="Arial" w:hint="cs"/>
          <w:sz w:val="28"/>
          <w:szCs w:val="28"/>
          <w:rtl/>
        </w:rPr>
        <w:t>العاليةِ</w:t>
      </w:r>
      <w:r w:rsidRPr="00ED0E28">
        <w:rPr>
          <w:rFonts w:cs="Arial"/>
          <w:sz w:val="28"/>
          <w:szCs w:val="28"/>
          <w:rtl/>
        </w:rPr>
        <w:t xml:space="preserve"> </w:t>
      </w:r>
      <w:r w:rsidRPr="00ED0E28">
        <w:rPr>
          <w:rFonts w:cs="Arial" w:hint="cs"/>
          <w:sz w:val="28"/>
          <w:szCs w:val="28"/>
          <w:rtl/>
        </w:rPr>
        <w:t>إلى</w:t>
      </w:r>
      <w:r w:rsidRPr="00ED0E28">
        <w:rPr>
          <w:rFonts w:cs="Arial"/>
          <w:sz w:val="28"/>
          <w:szCs w:val="28"/>
          <w:rtl/>
        </w:rPr>
        <w:t xml:space="preserve"> </w:t>
      </w:r>
      <w:r w:rsidRPr="00ED0E28">
        <w:rPr>
          <w:rFonts w:cs="Arial" w:hint="cs"/>
          <w:sz w:val="28"/>
          <w:szCs w:val="28"/>
          <w:rtl/>
        </w:rPr>
        <w:t>رسولِ</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ثمَّ</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النبيُّ</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تَجعَلوا</w:t>
      </w:r>
      <w:r w:rsidRPr="00ED0E28">
        <w:rPr>
          <w:rFonts w:cs="Arial"/>
          <w:sz w:val="28"/>
          <w:szCs w:val="28"/>
          <w:rtl/>
        </w:rPr>
        <w:t xml:space="preserve"> </w:t>
      </w:r>
      <w:r w:rsidRPr="00ED0E28">
        <w:rPr>
          <w:rFonts w:cs="Arial" w:hint="cs"/>
          <w:sz w:val="28"/>
          <w:szCs w:val="28"/>
          <w:rtl/>
        </w:rPr>
        <w:t>للهِ</w:t>
      </w:r>
      <w:r w:rsidRPr="00ED0E28">
        <w:rPr>
          <w:rFonts w:cs="Arial"/>
          <w:sz w:val="28"/>
          <w:szCs w:val="28"/>
          <w:rtl/>
        </w:rPr>
        <w:t xml:space="preserve"> </w:t>
      </w:r>
      <w:r w:rsidRPr="00ED0E28">
        <w:rPr>
          <w:rFonts w:cs="Arial" w:hint="cs"/>
          <w:sz w:val="28"/>
          <w:szCs w:val="28"/>
          <w:rtl/>
        </w:rPr>
        <w:t>نصيبًا؛</w:t>
      </w:r>
      <w:r w:rsidRPr="00ED0E28">
        <w:rPr>
          <w:rFonts w:cs="Arial"/>
          <w:sz w:val="28"/>
          <w:szCs w:val="28"/>
          <w:rtl/>
        </w:rPr>
        <w:t xml:space="preserve"> </w:t>
      </w:r>
      <w:r w:rsidRPr="00ED0E28">
        <w:rPr>
          <w:rFonts w:cs="Arial" w:hint="cs"/>
          <w:sz w:val="28"/>
          <w:szCs w:val="28"/>
          <w:rtl/>
        </w:rPr>
        <w:t>فإنَّ</w:t>
      </w:r>
      <w:r w:rsidRPr="00ED0E28">
        <w:rPr>
          <w:rFonts w:cs="Arial"/>
          <w:sz w:val="28"/>
          <w:szCs w:val="28"/>
          <w:rtl/>
        </w:rPr>
        <w:t xml:space="preserve"> </w:t>
      </w:r>
      <w:r w:rsidRPr="00ED0E28">
        <w:rPr>
          <w:rFonts w:cs="Arial" w:hint="cs"/>
          <w:sz w:val="28"/>
          <w:szCs w:val="28"/>
          <w:rtl/>
        </w:rPr>
        <w:t>للهِ</w:t>
      </w:r>
      <w:r w:rsidRPr="00ED0E28">
        <w:rPr>
          <w:rFonts w:cs="Arial"/>
          <w:sz w:val="28"/>
          <w:szCs w:val="28"/>
          <w:rtl/>
        </w:rPr>
        <w:t xml:space="preserve"> </w:t>
      </w:r>
      <w:r w:rsidRPr="00ED0E28">
        <w:rPr>
          <w:rFonts w:cs="Arial" w:hint="cs"/>
          <w:sz w:val="28"/>
          <w:szCs w:val="28"/>
          <w:rtl/>
        </w:rPr>
        <w:t>الدُّنيا</w:t>
      </w:r>
      <w:r w:rsidRPr="00ED0E28">
        <w:rPr>
          <w:rFonts w:cs="Arial"/>
          <w:sz w:val="28"/>
          <w:szCs w:val="28"/>
          <w:rtl/>
        </w:rPr>
        <w:t xml:space="preserve"> </w:t>
      </w:r>
      <w:r w:rsidRPr="00ED0E28">
        <w:rPr>
          <w:rFonts w:cs="Arial" w:hint="cs"/>
          <w:sz w:val="28"/>
          <w:szCs w:val="28"/>
          <w:rtl/>
        </w:rPr>
        <w:t>والآخِرةَ</w:t>
      </w:r>
      <w:r>
        <w:rPr>
          <w:rFonts w:cs="Arial" w:hint="cs"/>
          <w:sz w:val="28"/>
          <w:szCs w:val="28"/>
          <w:rtl/>
        </w:rPr>
        <w:t>(5).</w:t>
      </w:r>
    </w:p>
    <w:p w:rsidR="0037592F" w:rsidRDefault="0037592F" w:rsidP="0037592F">
      <w:pPr>
        <w:bidi/>
        <w:jc w:val="both"/>
        <w:rPr>
          <w:sz w:val="28"/>
          <w:szCs w:val="28"/>
          <w:rtl/>
        </w:rPr>
      </w:pPr>
      <w:r w:rsidRPr="00ED0E28">
        <w:rPr>
          <w:rFonts w:cs="Arial" w:hint="cs"/>
          <w:sz w:val="28"/>
          <w:szCs w:val="28"/>
          <w:rtl/>
        </w:rPr>
        <w:t>وأنكَرَ</w:t>
      </w:r>
      <w:r w:rsidRPr="00ED0E28">
        <w:rPr>
          <w:rFonts w:cs="Arial"/>
          <w:sz w:val="28"/>
          <w:szCs w:val="28"/>
          <w:rtl/>
        </w:rPr>
        <w:t xml:space="preserve"> </w:t>
      </w:r>
      <w:r w:rsidRPr="00ED0E28">
        <w:rPr>
          <w:rFonts w:cs="Arial" w:hint="cs"/>
          <w:sz w:val="28"/>
          <w:szCs w:val="28"/>
          <w:rtl/>
        </w:rPr>
        <w:t>ابنُ</w:t>
      </w:r>
      <w:r w:rsidRPr="00ED0E28">
        <w:rPr>
          <w:rFonts w:cs="Arial"/>
          <w:sz w:val="28"/>
          <w:szCs w:val="28"/>
          <w:rtl/>
        </w:rPr>
        <w:t xml:space="preserve"> </w:t>
      </w:r>
      <w:r w:rsidRPr="00ED0E28">
        <w:rPr>
          <w:rFonts w:cs="Arial" w:hint="cs"/>
          <w:sz w:val="28"/>
          <w:szCs w:val="28"/>
          <w:rtl/>
        </w:rPr>
        <w:t>جريرٍ</w:t>
      </w:r>
      <w:r w:rsidRPr="00ED0E28">
        <w:rPr>
          <w:rFonts w:cs="Arial"/>
          <w:sz w:val="28"/>
          <w:szCs w:val="28"/>
          <w:rtl/>
        </w:rPr>
        <w:t xml:space="preserve"> </w:t>
      </w:r>
      <w:r w:rsidRPr="00ED0E28">
        <w:rPr>
          <w:rFonts w:cs="Arial" w:hint="cs"/>
          <w:sz w:val="28"/>
          <w:szCs w:val="28"/>
          <w:rtl/>
        </w:rPr>
        <w:t>تقسيمَ</w:t>
      </w:r>
      <w:r w:rsidRPr="00ED0E28">
        <w:rPr>
          <w:rFonts w:cs="Arial"/>
          <w:sz w:val="28"/>
          <w:szCs w:val="28"/>
          <w:rtl/>
        </w:rPr>
        <w:t xml:space="preserve"> </w:t>
      </w:r>
      <w:r w:rsidRPr="00ED0E28">
        <w:rPr>
          <w:rFonts w:cs="Arial" w:hint="cs"/>
          <w:sz w:val="28"/>
          <w:szCs w:val="28"/>
          <w:rtl/>
        </w:rPr>
        <w:t>أبي</w:t>
      </w:r>
      <w:r w:rsidRPr="00ED0E28">
        <w:rPr>
          <w:rFonts w:cs="Arial"/>
          <w:sz w:val="28"/>
          <w:szCs w:val="28"/>
          <w:rtl/>
        </w:rPr>
        <w:t xml:space="preserve"> </w:t>
      </w:r>
      <w:r w:rsidRPr="00ED0E28">
        <w:rPr>
          <w:rFonts w:cs="Arial" w:hint="cs"/>
          <w:sz w:val="28"/>
          <w:szCs w:val="28"/>
          <w:rtl/>
        </w:rPr>
        <w:t>العاليةِ</w:t>
      </w:r>
      <w:r w:rsidRPr="00ED0E28">
        <w:rPr>
          <w:rFonts w:cs="Arial"/>
          <w:sz w:val="28"/>
          <w:szCs w:val="28"/>
          <w:rtl/>
        </w:rPr>
        <w:t xml:space="preserve"> </w:t>
      </w:r>
      <w:r w:rsidRPr="00ED0E28">
        <w:rPr>
          <w:rFonts w:cs="Arial" w:hint="cs"/>
          <w:sz w:val="28"/>
          <w:szCs w:val="28"/>
          <w:rtl/>
        </w:rPr>
        <w:t>الخُمُسَ</w:t>
      </w:r>
      <w:r w:rsidRPr="00ED0E28">
        <w:rPr>
          <w:rFonts w:cs="Arial"/>
          <w:sz w:val="28"/>
          <w:szCs w:val="28"/>
          <w:rtl/>
        </w:rPr>
        <w:t xml:space="preserve"> </w:t>
      </w:r>
      <w:r w:rsidRPr="00ED0E28">
        <w:rPr>
          <w:rFonts w:cs="Arial" w:hint="cs"/>
          <w:sz w:val="28"/>
          <w:szCs w:val="28"/>
          <w:rtl/>
        </w:rPr>
        <w:t>إلى</w:t>
      </w:r>
      <w:r w:rsidRPr="00ED0E28">
        <w:rPr>
          <w:rFonts w:cs="Arial"/>
          <w:sz w:val="28"/>
          <w:szCs w:val="28"/>
          <w:rtl/>
        </w:rPr>
        <w:t xml:space="preserve"> </w:t>
      </w:r>
      <w:r w:rsidRPr="00ED0E28">
        <w:rPr>
          <w:rFonts w:cs="Arial" w:hint="cs"/>
          <w:sz w:val="28"/>
          <w:szCs w:val="28"/>
          <w:rtl/>
        </w:rPr>
        <w:t>أسداسٍ</w:t>
      </w:r>
      <w:r>
        <w:rPr>
          <w:rFonts w:cs="Arial" w:hint="cs"/>
          <w:sz w:val="28"/>
          <w:szCs w:val="28"/>
          <w:rtl/>
        </w:rPr>
        <w:t xml:space="preserve">(6)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ولا</w:t>
      </w:r>
      <w:r w:rsidRPr="00ED0E28">
        <w:rPr>
          <w:rFonts w:cs="Arial"/>
          <w:sz w:val="28"/>
          <w:szCs w:val="28"/>
          <w:rtl/>
        </w:rPr>
        <w:t xml:space="preserve"> </w:t>
      </w:r>
      <w:r w:rsidRPr="00ED0E28">
        <w:rPr>
          <w:rFonts w:cs="Arial" w:hint="cs"/>
          <w:sz w:val="28"/>
          <w:szCs w:val="28"/>
          <w:rtl/>
        </w:rPr>
        <w:t>أعلَمُ</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بقولِ</w:t>
      </w:r>
      <w:r w:rsidRPr="00ED0E28">
        <w:rPr>
          <w:rFonts w:cs="Arial"/>
          <w:sz w:val="28"/>
          <w:szCs w:val="28"/>
          <w:rtl/>
        </w:rPr>
        <w:t xml:space="preserve"> </w:t>
      </w:r>
      <w:r w:rsidRPr="00ED0E28">
        <w:rPr>
          <w:rFonts w:cs="Arial" w:hint="cs"/>
          <w:sz w:val="28"/>
          <w:szCs w:val="28"/>
          <w:rtl/>
        </w:rPr>
        <w:t>أبي</w:t>
      </w:r>
      <w:r w:rsidRPr="00ED0E28">
        <w:rPr>
          <w:rFonts w:cs="Arial"/>
          <w:sz w:val="28"/>
          <w:szCs w:val="28"/>
          <w:rtl/>
        </w:rPr>
        <w:t xml:space="preserve"> </w:t>
      </w:r>
      <w:r w:rsidRPr="00ED0E28">
        <w:rPr>
          <w:rFonts w:cs="Arial" w:hint="cs"/>
          <w:sz w:val="28"/>
          <w:szCs w:val="28"/>
          <w:rtl/>
        </w:rPr>
        <w:t>العاليةِ</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السلفِ</w:t>
      </w:r>
      <w:r w:rsidRPr="00ED0E28">
        <w:rPr>
          <w:rFonts w:cs="Arial"/>
          <w:sz w:val="28"/>
          <w:szCs w:val="28"/>
          <w:rtl/>
        </w:rPr>
        <w:t>.</w:t>
      </w:r>
    </w:p>
    <w:p w:rsidR="0037592F" w:rsidRDefault="0037592F" w:rsidP="0037592F">
      <w:pPr>
        <w:bidi/>
        <w:jc w:val="both"/>
        <w:rPr>
          <w:sz w:val="28"/>
          <w:szCs w:val="28"/>
          <w:rtl/>
        </w:rPr>
      </w:pPr>
      <w:r>
        <w:rPr>
          <w:rFonts w:hint="cs"/>
          <w:sz w:val="28"/>
          <w:szCs w:val="28"/>
          <w:rtl/>
        </w:rPr>
        <w:t>ـــــــــــــــــــــــــــــــــــــــــــــــــــــــــــــــــ</w:t>
      </w:r>
    </w:p>
    <w:p w:rsidR="0037592F" w:rsidRPr="00B57189" w:rsidRDefault="0037592F" w:rsidP="0037592F">
      <w:pPr>
        <w:pStyle w:val="ListParagraph"/>
        <w:numPr>
          <w:ilvl w:val="0"/>
          <w:numId w:val="64"/>
        </w:numPr>
        <w:bidi/>
        <w:jc w:val="both"/>
        <w:rPr>
          <w:sz w:val="28"/>
          <w:szCs w:val="28"/>
        </w:rPr>
      </w:pPr>
      <w:r w:rsidRPr="00B57189">
        <w:rPr>
          <w:rFonts w:cs="Arial" w:hint="cs"/>
          <w:sz w:val="28"/>
          <w:szCs w:val="28"/>
          <w:rtl/>
        </w:rPr>
        <w:t>أخرجه</w:t>
      </w:r>
      <w:r w:rsidRPr="00B57189">
        <w:rPr>
          <w:rFonts w:cs="Arial"/>
          <w:sz w:val="28"/>
          <w:szCs w:val="28"/>
          <w:rtl/>
        </w:rPr>
        <w:t xml:space="preserve"> </w:t>
      </w:r>
      <w:r w:rsidRPr="00B57189">
        <w:rPr>
          <w:rFonts w:cs="Arial" w:hint="cs"/>
          <w:sz w:val="28"/>
          <w:szCs w:val="28"/>
          <w:rtl/>
        </w:rPr>
        <w:t>أحمد</w:t>
      </w:r>
      <w:r>
        <w:rPr>
          <w:rFonts w:cs="Arial"/>
          <w:sz w:val="28"/>
          <w:szCs w:val="28"/>
          <w:rtl/>
        </w:rPr>
        <w:t xml:space="preserve"> (5 /316).</w:t>
      </w:r>
    </w:p>
    <w:p w:rsidR="0037592F" w:rsidRPr="00B57189" w:rsidRDefault="0037592F" w:rsidP="0037592F">
      <w:pPr>
        <w:pStyle w:val="ListParagraph"/>
        <w:numPr>
          <w:ilvl w:val="0"/>
          <w:numId w:val="64"/>
        </w:numPr>
        <w:bidi/>
        <w:jc w:val="both"/>
        <w:rPr>
          <w:sz w:val="28"/>
          <w:szCs w:val="28"/>
        </w:rPr>
      </w:pPr>
      <w:r w:rsidRPr="00B57189">
        <w:rPr>
          <w:rFonts w:cs="Arial" w:hint="cs"/>
          <w:sz w:val="28"/>
          <w:szCs w:val="28"/>
          <w:rtl/>
        </w:rPr>
        <w:t>أخرجه</w:t>
      </w:r>
      <w:r w:rsidRPr="00B57189">
        <w:rPr>
          <w:rFonts w:cs="Arial"/>
          <w:sz w:val="28"/>
          <w:szCs w:val="28"/>
          <w:rtl/>
        </w:rPr>
        <w:t xml:space="preserve"> </w:t>
      </w:r>
      <w:r w:rsidRPr="00B57189">
        <w:rPr>
          <w:rFonts w:cs="Arial" w:hint="cs"/>
          <w:sz w:val="28"/>
          <w:szCs w:val="28"/>
          <w:rtl/>
        </w:rPr>
        <w:t>أبو</w:t>
      </w:r>
      <w:r w:rsidRPr="00B57189">
        <w:rPr>
          <w:rFonts w:cs="Arial"/>
          <w:sz w:val="28"/>
          <w:szCs w:val="28"/>
          <w:rtl/>
        </w:rPr>
        <w:t xml:space="preserve"> </w:t>
      </w:r>
      <w:r w:rsidRPr="00B57189">
        <w:rPr>
          <w:rFonts w:cs="Arial" w:hint="cs"/>
          <w:sz w:val="28"/>
          <w:szCs w:val="28"/>
          <w:rtl/>
        </w:rPr>
        <w:t>داود</w:t>
      </w:r>
      <w:r>
        <w:rPr>
          <w:rFonts w:cs="Arial"/>
          <w:sz w:val="28"/>
          <w:szCs w:val="28"/>
          <w:rtl/>
        </w:rPr>
        <w:t xml:space="preserve"> (2755).</w:t>
      </w:r>
    </w:p>
    <w:p w:rsidR="0037592F" w:rsidRPr="00B57189" w:rsidRDefault="0037592F" w:rsidP="0037592F">
      <w:pPr>
        <w:pStyle w:val="ListParagraph"/>
        <w:numPr>
          <w:ilvl w:val="0"/>
          <w:numId w:val="64"/>
        </w:numPr>
        <w:bidi/>
        <w:jc w:val="both"/>
        <w:rPr>
          <w:sz w:val="28"/>
          <w:szCs w:val="28"/>
        </w:rPr>
      </w:pPr>
      <w:r w:rsidRPr="00B57189">
        <w:rPr>
          <w:rFonts w:cs="Arial"/>
          <w:sz w:val="28"/>
          <w:szCs w:val="28"/>
          <w:rtl/>
        </w:rPr>
        <w:t>«</w:t>
      </w:r>
      <w:r w:rsidRPr="00B57189">
        <w:rPr>
          <w:rFonts w:cs="Arial" w:hint="cs"/>
          <w:sz w:val="28"/>
          <w:szCs w:val="28"/>
          <w:rtl/>
        </w:rPr>
        <w:t>تفسير</w:t>
      </w:r>
      <w:r w:rsidRPr="00B57189">
        <w:rPr>
          <w:rFonts w:cs="Arial"/>
          <w:sz w:val="28"/>
          <w:szCs w:val="28"/>
          <w:rtl/>
        </w:rPr>
        <w:t xml:space="preserve"> </w:t>
      </w:r>
      <w:r w:rsidRPr="00B57189">
        <w:rPr>
          <w:rFonts w:cs="Arial" w:hint="cs"/>
          <w:sz w:val="28"/>
          <w:szCs w:val="28"/>
          <w:rtl/>
        </w:rPr>
        <w:t>الطبري</w:t>
      </w:r>
      <w:r w:rsidRPr="00B57189">
        <w:rPr>
          <w:rFonts w:cs="Arial" w:hint="eastAsia"/>
          <w:sz w:val="28"/>
          <w:szCs w:val="28"/>
          <w:rtl/>
        </w:rPr>
        <w:t>»</w:t>
      </w:r>
      <w:r>
        <w:rPr>
          <w:rFonts w:cs="Arial"/>
          <w:sz w:val="28"/>
          <w:szCs w:val="28"/>
          <w:rtl/>
        </w:rPr>
        <w:t xml:space="preserve"> (11 /191).</w:t>
      </w:r>
    </w:p>
    <w:p w:rsidR="0037592F" w:rsidRPr="00B57189" w:rsidRDefault="0037592F" w:rsidP="0037592F">
      <w:pPr>
        <w:pStyle w:val="ListParagraph"/>
        <w:numPr>
          <w:ilvl w:val="0"/>
          <w:numId w:val="64"/>
        </w:numPr>
        <w:bidi/>
        <w:jc w:val="both"/>
        <w:rPr>
          <w:sz w:val="28"/>
          <w:szCs w:val="28"/>
        </w:rPr>
      </w:pPr>
      <w:r w:rsidRPr="00B57189">
        <w:rPr>
          <w:rFonts w:cs="Arial"/>
          <w:sz w:val="28"/>
          <w:szCs w:val="28"/>
          <w:rtl/>
        </w:rPr>
        <w:t>«</w:t>
      </w:r>
      <w:r w:rsidRPr="00B57189">
        <w:rPr>
          <w:rFonts w:cs="Arial" w:hint="cs"/>
          <w:sz w:val="28"/>
          <w:szCs w:val="28"/>
          <w:rtl/>
        </w:rPr>
        <w:t>تفسير</w:t>
      </w:r>
      <w:r w:rsidRPr="00B57189">
        <w:rPr>
          <w:rFonts w:cs="Arial"/>
          <w:sz w:val="28"/>
          <w:szCs w:val="28"/>
          <w:rtl/>
        </w:rPr>
        <w:t xml:space="preserve"> </w:t>
      </w:r>
      <w:r w:rsidRPr="00B57189">
        <w:rPr>
          <w:rFonts w:cs="Arial" w:hint="cs"/>
          <w:sz w:val="28"/>
          <w:szCs w:val="28"/>
          <w:rtl/>
        </w:rPr>
        <w:t>الطبري</w:t>
      </w:r>
      <w:r w:rsidRPr="00B57189">
        <w:rPr>
          <w:rFonts w:cs="Arial" w:hint="eastAsia"/>
          <w:sz w:val="28"/>
          <w:szCs w:val="28"/>
          <w:rtl/>
        </w:rPr>
        <w:t>»</w:t>
      </w:r>
      <w:r>
        <w:rPr>
          <w:rFonts w:cs="Arial"/>
          <w:sz w:val="28"/>
          <w:szCs w:val="28"/>
          <w:rtl/>
        </w:rPr>
        <w:t xml:space="preserve"> (11 /188).</w:t>
      </w:r>
    </w:p>
    <w:p w:rsidR="0037592F" w:rsidRDefault="0037592F" w:rsidP="0037592F">
      <w:pPr>
        <w:pStyle w:val="ListParagraph"/>
        <w:numPr>
          <w:ilvl w:val="0"/>
          <w:numId w:val="64"/>
        </w:numPr>
        <w:bidi/>
        <w:jc w:val="both"/>
        <w:rPr>
          <w:sz w:val="28"/>
          <w:szCs w:val="28"/>
        </w:rPr>
      </w:pPr>
      <w:r w:rsidRPr="00B57189">
        <w:rPr>
          <w:rFonts w:cs="Arial"/>
          <w:sz w:val="28"/>
          <w:szCs w:val="28"/>
          <w:rtl/>
        </w:rPr>
        <w:t>«</w:t>
      </w:r>
      <w:r w:rsidRPr="00B57189">
        <w:rPr>
          <w:rFonts w:cs="Arial" w:hint="cs"/>
          <w:sz w:val="28"/>
          <w:szCs w:val="28"/>
          <w:rtl/>
        </w:rPr>
        <w:t>تفسير</w:t>
      </w:r>
      <w:r w:rsidRPr="00B57189">
        <w:rPr>
          <w:rFonts w:cs="Arial"/>
          <w:sz w:val="28"/>
          <w:szCs w:val="28"/>
          <w:rtl/>
        </w:rPr>
        <w:t xml:space="preserve"> </w:t>
      </w:r>
      <w:r w:rsidRPr="00B57189">
        <w:rPr>
          <w:rFonts w:cs="Arial" w:hint="cs"/>
          <w:sz w:val="28"/>
          <w:szCs w:val="28"/>
          <w:rtl/>
        </w:rPr>
        <w:t>الطبري</w:t>
      </w:r>
      <w:r w:rsidRPr="00B57189">
        <w:rPr>
          <w:rFonts w:cs="Arial" w:hint="eastAsia"/>
          <w:sz w:val="28"/>
          <w:szCs w:val="28"/>
          <w:rtl/>
        </w:rPr>
        <w:t>»</w:t>
      </w:r>
      <w:r>
        <w:rPr>
          <w:rFonts w:cs="Arial"/>
          <w:sz w:val="28"/>
          <w:szCs w:val="28"/>
          <w:rtl/>
        </w:rPr>
        <w:t xml:space="preserve"> (11 /190).</w:t>
      </w:r>
    </w:p>
    <w:p w:rsidR="0037592F" w:rsidRPr="00B57189" w:rsidRDefault="0037592F" w:rsidP="0037592F">
      <w:pPr>
        <w:pStyle w:val="ListParagraph"/>
        <w:numPr>
          <w:ilvl w:val="0"/>
          <w:numId w:val="64"/>
        </w:numPr>
        <w:bidi/>
        <w:jc w:val="both"/>
        <w:rPr>
          <w:sz w:val="28"/>
          <w:szCs w:val="28"/>
        </w:rPr>
      </w:pPr>
      <w:r w:rsidRPr="00ED0E28">
        <w:rPr>
          <w:rFonts w:cs="Arial"/>
          <w:sz w:val="28"/>
          <w:szCs w:val="28"/>
          <w:rtl/>
        </w:rPr>
        <w:t>«</w:t>
      </w:r>
      <w:r w:rsidRPr="00ED0E28">
        <w:rPr>
          <w:rFonts w:cs="Arial" w:hint="cs"/>
          <w:sz w:val="28"/>
          <w:szCs w:val="28"/>
          <w:rtl/>
        </w:rPr>
        <w:t>تفسير</w:t>
      </w:r>
      <w:r w:rsidRPr="00ED0E28">
        <w:rPr>
          <w:rFonts w:cs="Arial"/>
          <w:sz w:val="28"/>
          <w:szCs w:val="28"/>
          <w:rtl/>
        </w:rPr>
        <w:t xml:space="preserve"> </w:t>
      </w:r>
      <w:r w:rsidRPr="00ED0E28">
        <w:rPr>
          <w:rFonts w:cs="Arial" w:hint="cs"/>
          <w:sz w:val="28"/>
          <w:szCs w:val="28"/>
          <w:rtl/>
        </w:rPr>
        <w:t>الطبري</w:t>
      </w:r>
      <w:r w:rsidRPr="00ED0E28">
        <w:rPr>
          <w:rFonts w:cs="Arial" w:hint="eastAsia"/>
          <w:sz w:val="28"/>
          <w:szCs w:val="28"/>
          <w:rtl/>
        </w:rPr>
        <w:t>»</w:t>
      </w:r>
      <w:r w:rsidRPr="00ED0E28">
        <w:rPr>
          <w:rFonts w:cs="Arial"/>
          <w:sz w:val="28"/>
          <w:szCs w:val="28"/>
          <w:rtl/>
        </w:rPr>
        <w:t xml:space="preserve"> (11 /191).</w:t>
      </w:r>
    </w:p>
    <w:p w:rsidR="0037592F" w:rsidRPr="00B57189" w:rsidRDefault="0037592F" w:rsidP="0037592F">
      <w:pPr>
        <w:pStyle w:val="ListParagraph"/>
        <w:bidi/>
        <w:jc w:val="both"/>
        <w:rPr>
          <w:sz w:val="28"/>
          <w:szCs w:val="28"/>
          <w:rtl/>
        </w:rPr>
      </w:pPr>
    </w:p>
    <w:p w:rsidR="0037592F" w:rsidRDefault="0037592F" w:rsidP="0037592F">
      <w:pPr>
        <w:rPr>
          <w:sz w:val="28"/>
          <w:szCs w:val="28"/>
        </w:rPr>
      </w:pPr>
      <w:r>
        <w:rPr>
          <w:sz w:val="28"/>
          <w:szCs w:val="28"/>
          <w:rtl/>
        </w:rPr>
        <w:br w:type="page"/>
      </w:r>
    </w:p>
    <w:p w:rsidR="0037592F" w:rsidRPr="00ED0E28" w:rsidRDefault="0037592F" w:rsidP="0037592F">
      <w:pPr>
        <w:bidi/>
        <w:jc w:val="both"/>
        <w:rPr>
          <w:sz w:val="28"/>
          <w:szCs w:val="28"/>
        </w:rPr>
      </w:pPr>
    </w:p>
    <w:p w:rsidR="0037592F" w:rsidRDefault="0037592F" w:rsidP="0037592F">
      <w:pPr>
        <w:bidi/>
        <w:jc w:val="both"/>
        <w:rPr>
          <w:rFonts w:cs="Arial"/>
          <w:sz w:val="28"/>
          <w:szCs w:val="28"/>
          <w:rtl/>
        </w:rPr>
      </w:pPr>
      <w:r w:rsidRPr="00ED0E28">
        <w:rPr>
          <w:rFonts w:cs="Arial" w:hint="cs"/>
          <w:sz w:val="28"/>
          <w:szCs w:val="28"/>
          <w:rtl/>
        </w:rPr>
        <w:t>وقد</w:t>
      </w:r>
      <w:r w:rsidRPr="00ED0E28">
        <w:rPr>
          <w:rFonts w:cs="Arial"/>
          <w:sz w:val="28"/>
          <w:szCs w:val="28"/>
          <w:rtl/>
        </w:rPr>
        <w:t xml:space="preserve"> </w:t>
      </w:r>
      <w:r w:rsidRPr="00ED0E28">
        <w:rPr>
          <w:rFonts w:cs="Arial" w:hint="cs"/>
          <w:sz w:val="28"/>
          <w:szCs w:val="28"/>
          <w:rtl/>
        </w:rPr>
        <w:t>صحَّ</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عطاءٍ</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حقَّ</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لرسولِ</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يَفْعَلُ</w:t>
      </w:r>
      <w:r w:rsidRPr="00ED0E28">
        <w:rPr>
          <w:rFonts w:cs="Arial"/>
          <w:sz w:val="28"/>
          <w:szCs w:val="28"/>
          <w:rtl/>
        </w:rPr>
        <w:t xml:space="preserve"> </w:t>
      </w:r>
      <w:r w:rsidRPr="00ED0E28">
        <w:rPr>
          <w:rFonts w:cs="Arial" w:hint="cs"/>
          <w:sz w:val="28"/>
          <w:szCs w:val="28"/>
          <w:rtl/>
        </w:rPr>
        <w:t>فيه</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شاءَ</w:t>
      </w:r>
      <w:r>
        <w:rPr>
          <w:rFonts w:cs="Arial" w:hint="cs"/>
          <w:sz w:val="28"/>
          <w:szCs w:val="28"/>
          <w:rtl/>
        </w:rPr>
        <w:t>(1).</w:t>
      </w:r>
    </w:p>
    <w:p w:rsidR="0037592F" w:rsidRDefault="0037592F" w:rsidP="0037592F">
      <w:pPr>
        <w:bidi/>
        <w:jc w:val="both"/>
        <w:rPr>
          <w:rFonts w:cs="Arial"/>
          <w:sz w:val="28"/>
          <w:szCs w:val="28"/>
          <w:rtl/>
        </w:rPr>
      </w:pPr>
      <w:r w:rsidRPr="00ED0E28">
        <w:rPr>
          <w:rFonts w:cs="Arial" w:hint="cs"/>
          <w:sz w:val="28"/>
          <w:szCs w:val="28"/>
          <w:rtl/>
        </w:rPr>
        <w:t>فجعَلَ</w:t>
      </w:r>
      <w:r w:rsidRPr="00ED0E28">
        <w:rPr>
          <w:rFonts w:cs="Arial"/>
          <w:sz w:val="28"/>
          <w:szCs w:val="28"/>
          <w:rtl/>
        </w:rPr>
        <w:t xml:space="preserve"> </w:t>
      </w:r>
      <w:r w:rsidRPr="00ED0E28">
        <w:rPr>
          <w:rFonts w:cs="Arial" w:hint="cs"/>
          <w:sz w:val="28"/>
          <w:szCs w:val="28"/>
          <w:rtl/>
        </w:rPr>
        <w:t>حقَّ</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وحقَّ</w:t>
      </w:r>
      <w:r w:rsidRPr="00ED0E28">
        <w:rPr>
          <w:rFonts w:cs="Arial"/>
          <w:sz w:val="28"/>
          <w:szCs w:val="28"/>
          <w:rtl/>
        </w:rPr>
        <w:t xml:space="preserve"> </w:t>
      </w:r>
      <w:r w:rsidRPr="00ED0E28">
        <w:rPr>
          <w:rFonts w:cs="Arial" w:hint="cs"/>
          <w:sz w:val="28"/>
          <w:szCs w:val="28"/>
          <w:rtl/>
        </w:rPr>
        <w:t>رسولِهِ</w:t>
      </w:r>
      <w:r w:rsidRPr="00ED0E28">
        <w:rPr>
          <w:rFonts w:cs="Arial"/>
          <w:sz w:val="28"/>
          <w:szCs w:val="28"/>
          <w:rtl/>
        </w:rPr>
        <w:t xml:space="preserve"> </w:t>
      </w:r>
      <w:r w:rsidRPr="00ED0E28">
        <w:rPr>
          <w:rFonts w:cs="Arial" w:hint="cs"/>
          <w:sz w:val="28"/>
          <w:szCs w:val="28"/>
          <w:rtl/>
        </w:rPr>
        <w:t>واحدًا؛</w:t>
      </w:r>
      <w:r w:rsidRPr="00ED0E28">
        <w:rPr>
          <w:rFonts w:cs="Arial"/>
          <w:sz w:val="28"/>
          <w:szCs w:val="28"/>
          <w:rtl/>
        </w:rPr>
        <w:t xml:space="preserve"> </w:t>
      </w:r>
      <w:r w:rsidRPr="00ED0E28">
        <w:rPr>
          <w:rFonts w:cs="Arial" w:hint="cs"/>
          <w:sz w:val="28"/>
          <w:szCs w:val="28"/>
          <w:rtl/>
        </w:rPr>
        <w:t>رُوِيَ</w:t>
      </w:r>
      <w:r w:rsidRPr="00ED0E28">
        <w:rPr>
          <w:rFonts w:cs="Arial"/>
          <w:sz w:val="28"/>
          <w:szCs w:val="28"/>
          <w:rtl/>
        </w:rPr>
        <w:t xml:space="preserve"> </w:t>
      </w:r>
      <w:r w:rsidRPr="00ED0E28">
        <w:rPr>
          <w:rFonts w:cs="Arial" w:hint="cs"/>
          <w:sz w:val="28"/>
          <w:szCs w:val="28"/>
          <w:rtl/>
        </w:rPr>
        <w:t>هذا</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ابنِ</w:t>
      </w:r>
      <w:r w:rsidRPr="00ED0E28">
        <w:rPr>
          <w:rFonts w:cs="Arial"/>
          <w:sz w:val="28"/>
          <w:szCs w:val="28"/>
          <w:rtl/>
        </w:rPr>
        <w:t xml:space="preserve"> </w:t>
      </w:r>
      <w:r w:rsidRPr="00ED0E28">
        <w:rPr>
          <w:rFonts w:cs="Arial" w:hint="cs"/>
          <w:sz w:val="28"/>
          <w:szCs w:val="28"/>
          <w:rtl/>
        </w:rPr>
        <w:t>عبَّاسٍ</w:t>
      </w:r>
      <w:r w:rsidRPr="00ED0E28">
        <w:rPr>
          <w:rFonts w:cs="Arial"/>
          <w:sz w:val="28"/>
          <w:szCs w:val="28"/>
          <w:rtl/>
        </w:rPr>
        <w:t xml:space="preserve"> </w:t>
      </w:r>
      <w:r w:rsidRPr="00ED0E28">
        <w:rPr>
          <w:rFonts w:cs="Arial" w:hint="cs"/>
          <w:sz w:val="28"/>
          <w:szCs w:val="28"/>
          <w:rtl/>
        </w:rPr>
        <w:t>والشَّعْبيِّ</w:t>
      </w:r>
      <w:r w:rsidRPr="00ED0E28">
        <w:rPr>
          <w:rFonts w:cs="Arial"/>
          <w:sz w:val="28"/>
          <w:szCs w:val="28"/>
          <w:rtl/>
        </w:rPr>
        <w:t xml:space="preserve"> </w:t>
      </w:r>
      <w:r w:rsidRPr="00ED0E28">
        <w:rPr>
          <w:rFonts w:cs="Arial" w:hint="cs"/>
          <w:sz w:val="28"/>
          <w:szCs w:val="28"/>
          <w:rtl/>
        </w:rPr>
        <w:t>والنخَعيِّ</w:t>
      </w:r>
      <w:r w:rsidRPr="00ED0E28">
        <w:rPr>
          <w:rFonts w:cs="Arial"/>
          <w:sz w:val="28"/>
          <w:szCs w:val="28"/>
          <w:rtl/>
        </w:rPr>
        <w:t xml:space="preserve"> </w:t>
      </w:r>
      <w:r w:rsidRPr="00ED0E28">
        <w:rPr>
          <w:rFonts w:cs="Arial" w:hint="cs"/>
          <w:sz w:val="28"/>
          <w:szCs w:val="28"/>
          <w:rtl/>
        </w:rPr>
        <w:t>والحسنِ</w:t>
      </w:r>
      <w:r>
        <w:rPr>
          <w:rFonts w:cs="Arial" w:hint="cs"/>
          <w:sz w:val="28"/>
          <w:szCs w:val="28"/>
          <w:rtl/>
        </w:rPr>
        <w:t>(2).</w:t>
      </w:r>
    </w:p>
    <w:p w:rsidR="0037592F" w:rsidRDefault="0037592F" w:rsidP="0037592F">
      <w:pPr>
        <w:bidi/>
        <w:jc w:val="both"/>
        <w:rPr>
          <w:rFonts w:cs="Arial"/>
          <w:sz w:val="28"/>
          <w:szCs w:val="28"/>
          <w:rtl/>
        </w:rPr>
      </w:pPr>
      <w:r w:rsidRPr="00ED0E28">
        <w:rPr>
          <w:rFonts w:cs="Arial" w:hint="cs"/>
          <w:sz w:val="28"/>
          <w:szCs w:val="28"/>
          <w:rtl/>
        </w:rPr>
        <w:t>وأمَّا</w:t>
      </w:r>
      <w:r w:rsidRPr="00ED0E28">
        <w:rPr>
          <w:rFonts w:cs="Arial"/>
          <w:sz w:val="28"/>
          <w:szCs w:val="28"/>
          <w:rtl/>
        </w:rPr>
        <w:t xml:space="preserve"> </w:t>
      </w:r>
      <w:r w:rsidRPr="00ED0E28">
        <w:rPr>
          <w:rFonts w:cs="Arial" w:hint="cs"/>
          <w:sz w:val="28"/>
          <w:szCs w:val="28"/>
          <w:rtl/>
        </w:rPr>
        <w:t>قولُه</w:t>
      </w:r>
      <w:r w:rsidRPr="00ED0E28">
        <w:rPr>
          <w:rFonts w:cs="Arial"/>
          <w:sz w:val="28"/>
          <w:szCs w:val="28"/>
          <w:rtl/>
        </w:rPr>
        <w:t xml:space="preserve"> </w:t>
      </w:r>
      <w:r w:rsidRPr="00ED0E28">
        <w:rPr>
          <w:rFonts w:cs="Arial" w:hint="cs"/>
          <w:sz w:val="28"/>
          <w:szCs w:val="28"/>
          <w:rtl/>
        </w:rPr>
        <w:t>تعالى</w:t>
      </w:r>
      <w:r w:rsidRPr="00ED0E28">
        <w:rPr>
          <w:rFonts w:cs="Arial"/>
          <w:sz w:val="28"/>
          <w:szCs w:val="28"/>
          <w:rtl/>
        </w:rPr>
        <w:t>: {</w:t>
      </w:r>
      <w:r w:rsidRPr="00ED0E28">
        <w:rPr>
          <w:rFonts w:cs="Arial" w:hint="cs"/>
          <w:sz w:val="28"/>
          <w:szCs w:val="28"/>
          <w:rtl/>
        </w:rPr>
        <w:t>وَلِلرَّسُولِ</w:t>
      </w:r>
      <w:r w:rsidRPr="00ED0E28">
        <w:rPr>
          <w:rFonts w:cs="Arial"/>
          <w:sz w:val="28"/>
          <w:szCs w:val="28"/>
          <w:rtl/>
        </w:rPr>
        <w:t xml:space="preserve">}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فقد</w:t>
      </w:r>
      <w:r w:rsidRPr="00ED0E28">
        <w:rPr>
          <w:rFonts w:cs="Arial"/>
          <w:sz w:val="28"/>
          <w:szCs w:val="28"/>
          <w:rtl/>
        </w:rPr>
        <w:t xml:space="preserve"> </w:t>
      </w:r>
      <w:r w:rsidRPr="00ED0E28">
        <w:rPr>
          <w:rFonts w:cs="Arial" w:hint="cs"/>
          <w:sz w:val="28"/>
          <w:szCs w:val="28"/>
          <w:rtl/>
        </w:rPr>
        <w:t>صحَّ</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ابنِ</w:t>
      </w:r>
      <w:r w:rsidRPr="00ED0E28">
        <w:rPr>
          <w:rFonts w:cs="Arial"/>
          <w:sz w:val="28"/>
          <w:szCs w:val="28"/>
          <w:rtl/>
        </w:rPr>
        <w:t xml:space="preserve"> </w:t>
      </w:r>
      <w:r w:rsidRPr="00ED0E28">
        <w:rPr>
          <w:rFonts w:cs="Arial" w:hint="cs"/>
          <w:sz w:val="28"/>
          <w:szCs w:val="28"/>
          <w:rtl/>
        </w:rPr>
        <w:t>عبَّاسٍ</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للهِ</w:t>
      </w:r>
      <w:r w:rsidRPr="00ED0E28">
        <w:rPr>
          <w:rFonts w:cs="Arial"/>
          <w:sz w:val="28"/>
          <w:szCs w:val="28"/>
          <w:rtl/>
        </w:rPr>
        <w:t xml:space="preserve"> </w:t>
      </w:r>
      <w:r w:rsidRPr="00ED0E28">
        <w:rPr>
          <w:rFonts w:cs="Arial" w:hint="cs"/>
          <w:sz w:val="28"/>
          <w:szCs w:val="28"/>
          <w:rtl/>
        </w:rPr>
        <w:t>ولرسولِه</w:t>
      </w:r>
      <w:r w:rsidRPr="00ED0E28">
        <w:rPr>
          <w:rFonts w:cs="Arial"/>
          <w:sz w:val="28"/>
          <w:szCs w:val="28"/>
          <w:rtl/>
        </w:rPr>
        <w:t xml:space="preserve"> </w:t>
      </w:r>
      <w:r w:rsidRPr="00ED0E28">
        <w:rPr>
          <w:rFonts w:cs="Arial" w:hint="cs"/>
          <w:sz w:val="28"/>
          <w:szCs w:val="28"/>
          <w:rtl/>
        </w:rPr>
        <w:t>واحدٌ</w:t>
      </w:r>
      <w:r>
        <w:rPr>
          <w:rFonts w:cs="Arial" w:hint="cs"/>
          <w:sz w:val="28"/>
          <w:szCs w:val="28"/>
          <w:rtl/>
        </w:rPr>
        <w:t>(3).</w:t>
      </w:r>
    </w:p>
    <w:p w:rsidR="0037592F" w:rsidRPr="00ED0E28" w:rsidRDefault="0037592F" w:rsidP="0037592F">
      <w:pPr>
        <w:bidi/>
        <w:jc w:val="both"/>
        <w:rPr>
          <w:sz w:val="28"/>
          <w:szCs w:val="28"/>
        </w:rPr>
      </w:pPr>
      <w:r w:rsidRPr="00ED0E28">
        <w:rPr>
          <w:rFonts w:cs="Arial" w:hint="cs"/>
          <w:sz w:val="28"/>
          <w:szCs w:val="28"/>
          <w:rtl/>
        </w:rPr>
        <w:t>وبعدَ</w:t>
      </w:r>
      <w:r w:rsidRPr="00ED0E28">
        <w:rPr>
          <w:rFonts w:cs="Arial"/>
          <w:sz w:val="28"/>
          <w:szCs w:val="28"/>
          <w:rtl/>
        </w:rPr>
        <w:t xml:space="preserve"> </w:t>
      </w:r>
      <w:r w:rsidRPr="00ED0E28">
        <w:rPr>
          <w:rFonts w:cs="Arial" w:hint="cs"/>
          <w:sz w:val="28"/>
          <w:szCs w:val="28"/>
          <w:rtl/>
        </w:rPr>
        <w:t>وفاةِ</w:t>
      </w:r>
      <w:r w:rsidRPr="00ED0E28">
        <w:rPr>
          <w:rFonts w:cs="Arial"/>
          <w:sz w:val="28"/>
          <w:szCs w:val="28"/>
          <w:rtl/>
        </w:rPr>
        <w:t xml:space="preserve"> </w:t>
      </w:r>
      <w:r w:rsidRPr="00ED0E28">
        <w:rPr>
          <w:rFonts w:cs="Arial" w:hint="cs"/>
          <w:sz w:val="28"/>
          <w:szCs w:val="28"/>
          <w:rtl/>
        </w:rPr>
        <w:t>النبيِّ</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اختلَفَ</w:t>
      </w:r>
      <w:r w:rsidRPr="00ED0E28">
        <w:rPr>
          <w:rFonts w:cs="Arial"/>
          <w:sz w:val="28"/>
          <w:szCs w:val="28"/>
          <w:rtl/>
        </w:rPr>
        <w:t xml:space="preserve"> </w:t>
      </w:r>
      <w:r w:rsidRPr="00ED0E28">
        <w:rPr>
          <w:rFonts w:cs="Arial" w:hint="cs"/>
          <w:sz w:val="28"/>
          <w:szCs w:val="28"/>
          <w:rtl/>
        </w:rPr>
        <w:t>الناسُ</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حقِّ</w:t>
      </w:r>
      <w:r w:rsidRPr="00ED0E28">
        <w:rPr>
          <w:rFonts w:cs="Arial"/>
          <w:sz w:val="28"/>
          <w:szCs w:val="28"/>
          <w:rtl/>
        </w:rPr>
        <w:t xml:space="preserve"> </w:t>
      </w:r>
      <w:r w:rsidRPr="00ED0E28">
        <w:rPr>
          <w:rFonts w:cs="Arial" w:hint="cs"/>
          <w:sz w:val="28"/>
          <w:szCs w:val="28"/>
          <w:rtl/>
        </w:rPr>
        <w:t>النبيِّ</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الخُمُسِ</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فمـنـهـم</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هو</w:t>
      </w:r>
      <w:r w:rsidRPr="00ED0E28">
        <w:rPr>
          <w:rFonts w:cs="Arial"/>
          <w:sz w:val="28"/>
          <w:szCs w:val="28"/>
          <w:rtl/>
        </w:rPr>
        <w:t xml:space="preserve"> </w:t>
      </w:r>
      <w:r w:rsidRPr="00ED0E28">
        <w:rPr>
          <w:rFonts w:cs="Arial" w:hint="cs"/>
          <w:sz w:val="28"/>
          <w:szCs w:val="28"/>
          <w:rtl/>
        </w:rPr>
        <w:t>للخليفةِ</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بعدِه</w:t>
      </w:r>
      <w:r w:rsidRPr="00ED0E28">
        <w:rPr>
          <w:rFonts w:cs="Arial"/>
          <w:sz w:val="28"/>
          <w:szCs w:val="28"/>
          <w:rtl/>
        </w:rPr>
        <w:t>.</w:t>
      </w:r>
    </w:p>
    <w:p w:rsidR="0037592F" w:rsidRDefault="0037592F" w:rsidP="0037592F">
      <w:pPr>
        <w:bidi/>
        <w:jc w:val="both"/>
        <w:rPr>
          <w:rFonts w:cs="Arial"/>
          <w:sz w:val="28"/>
          <w:szCs w:val="28"/>
          <w:rtl/>
        </w:rPr>
      </w:pPr>
      <w:r w:rsidRPr="00ED0E28">
        <w:rPr>
          <w:rFonts w:cs="Arial" w:hint="cs"/>
          <w:sz w:val="28"/>
          <w:szCs w:val="28"/>
          <w:rtl/>
        </w:rPr>
        <w:t>ومنهم</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هو</w:t>
      </w:r>
      <w:r w:rsidRPr="00ED0E28">
        <w:rPr>
          <w:rFonts w:cs="Arial"/>
          <w:sz w:val="28"/>
          <w:szCs w:val="28"/>
          <w:rtl/>
        </w:rPr>
        <w:t xml:space="preserve"> </w:t>
      </w:r>
      <w:r w:rsidRPr="00ED0E28">
        <w:rPr>
          <w:rFonts w:cs="Arial" w:hint="cs"/>
          <w:sz w:val="28"/>
          <w:szCs w:val="28"/>
          <w:rtl/>
        </w:rPr>
        <w:t>لإعدادِ</w:t>
      </w:r>
      <w:r w:rsidRPr="00ED0E28">
        <w:rPr>
          <w:rFonts w:cs="Arial"/>
          <w:sz w:val="28"/>
          <w:szCs w:val="28"/>
          <w:rtl/>
        </w:rPr>
        <w:t xml:space="preserve"> </w:t>
      </w:r>
      <w:r w:rsidRPr="00ED0E28">
        <w:rPr>
          <w:rFonts w:cs="Arial" w:hint="cs"/>
          <w:sz w:val="28"/>
          <w:szCs w:val="28"/>
          <w:rtl/>
        </w:rPr>
        <w:t>الجهادِ؛</w:t>
      </w:r>
      <w:r w:rsidRPr="00ED0E28">
        <w:rPr>
          <w:rFonts w:cs="Arial"/>
          <w:sz w:val="28"/>
          <w:szCs w:val="28"/>
          <w:rtl/>
        </w:rPr>
        <w:t xml:space="preserve"> </w:t>
      </w:r>
      <w:r w:rsidRPr="00ED0E28">
        <w:rPr>
          <w:rFonts w:cs="Arial" w:hint="cs"/>
          <w:sz w:val="28"/>
          <w:szCs w:val="28"/>
          <w:rtl/>
        </w:rPr>
        <w:t>وبه</w:t>
      </w:r>
      <w:r w:rsidRPr="00ED0E28">
        <w:rPr>
          <w:rFonts w:cs="Arial"/>
          <w:sz w:val="28"/>
          <w:szCs w:val="28"/>
          <w:rtl/>
        </w:rPr>
        <w:t xml:space="preserve"> </w:t>
      </w:r>
      <w:r w:rsidRPr="00ED0E28">
        <w:rPr>
          <w:rFonts w:cs="Arial" w:hint="cs"/>
          <w:sz w:val="28"/>
          <w:szCs w:val="28"/>
          <w:rtl/>
        </w:rPr>
        <w:t>عَمِلَ</w:t>
      </w:r>
      <w:r w:rsidRPr="00ED0E28">
        <w:rPr>
          <w:rFonts w:cs="Arial"/>
          <w:sz w:val="28"/>
          <w:szCs w:val="28"/>
          <w:rtl/>
        </w:rPr>
        <w:t xml:space="preserve"> </w:t>
      </w:r>
      <w:r w:rsidRPr="00ED0E28">
        <w:rPr>
          <w:rFonts w:cs="Arial" w:hint="cs"/>
          <w:sz w:val="28"/>
          <w:szCs w:val="28"/>
          <w:rtl/>
        </w:rPr>
        <w:t>الخلفاءُ</w:t>
      </w:r>
      <w:r w:rsidRPr="00ED0E28">
        <w:rPr>
          <w:rFonts w:cs="Arial"/>
          <w:sz w:val="28"/>
          <w:szCs w:val="28"/>
          <w:rtl/>
        </w:rPr>
        <w:t xml:space="preserve"> </w:t>
      </w:r>
      <w:r w:rsidRPr="00ED0E28">
        <w:rPr>
          <w:rFonts w:cs="Arial" w:hint="cs"/>
          <w:sz w:val="28"/>
          <w:szCs w:val="28"/>
          <w:rtl/>
        </w:rPr>
        <w:t>أبو</w:t>
      </w:r>
      <w:r w:rsidRPr="00ED0E28">
        <w:rPr>
          <w:rFonts w:cs="Arial"/>
          <w:sz w:val="28"/>
          <w:szCs w:val="28"/>
          <w:rtl/>
        </w:rPr>
        <w:t xml:space="preserve"> </w:t>
      </w:r>
      <w:r w:rsidRPr="00ED0E28">
        <w:rPr>
          <w:rFonts w:cs="Arial" w:hint="cs"/>
          <w:sz w:val="28"/>
          <w:szCs w:val="28"/>
          <w:rtl/>
        </w:rPr>
        <w:t>بكرٍ</w:t>
      </w:r>
      <w:r w:rsidRPr="00ED0E28">
        <w:rPr>
          <w:rFonts w:cs="Arial"/>
          <w:sz w:val="28"/>
          <w:szCs w:val="28"/>
          <w:rtl/>
        </w:rPr>
        <w:t xml:space="preserve"> </w:t>
      </w:r>
      <w:r w:rsidRPr="00ED0E28">
        <w:rPr>
          <w:rFonts w:cs="Arial" w:hint="cs"/>
          <w:sz w:val="28"/>
          <w:szCs w:val="28"/>
          <w:rtl/>
        </w:rPr>
        <w:t>وعمرُ؛</w:t>
      </w:r>
      <w:r w:rsidRPr="00ED0E28">
        <w:rPr>
          <w:rFonts w:cs="Arial"/>
          <w:sz w:val="28"/>
          <w:szCs w:val="28"/>
          <w:rtl/>
        </w:rPr>
        <w:t xml:space="preserve"> </w:t>
      </w:r>
      <w:r w:rsidRPr="00ED0E28">
        <w:rPr>
          <w:rFonts w:cs="Arial" w:hint="cs"/>
          <w:sz w:val="28"/>
          <w:szCs w:val="28"/>
          <w:rtl/>
        </w:rPr>
        <w:t>كما</w:t>
      </w:r>
      <w:r w:rsidRPr="00ED0E28">
        <w:rPr>
          <w:rFonts w:cs="Arial"/>
          <w:sz w:val="28"/>
          <w:szCs w:val="28"/>
          <w:rtl/>
        </w:rPr>
        <w:t xml:space="preserve"> </w:t>
      </w:r>
      <w:r w:rsidRPr="00ED0E28">
        <w:rPr>
          <w:rFonts w:cs="Arial" w:hint="cs"/>
          <w:sz w:val="28"/>
          <w:szCs w:val="28"/>
          <w:rtl/>
        </w:rPr>
        <w:t>رواهُ</w:t>
      </w:r>
      <w:r w:rsidRPr="00ED0E28">
        <w:rPr>
          <w:rFonts w:cs="Arial"/>
          <w:sz w:val="28"/>
          <w:szCs w:val="28"/>
          <w:rtl/>
        </w:rPr>
        <w:t xml:space="preserve"> </w:t>
      </w:r>
      <w:r w:rsidRPr="00ED0E28">
        <w:rPr>
          <w:rFonts w:cs="Arial" w:hint="cs"/>
          <w:sz w:val="28"/>
          <w:szCs w:val="28"/>
          <w:rtl/>
        </w:rPr>
        <w:t>الحسينُ</w:t>
      </w:r>
      <w:r w:rsidRPr="00ED0E28">
        <w:rPr>
          <w:rFonts w:cs="Arial"/>
          <w:sz w:val="28"/>
          <w:szCs w:val="28"/>
          <w:rtl/>
        </w:rPr>
        <w:t xml:space="preserve"> </w:t>
      </w:r>
      <w:r w:rsidRPr="00ED0E28">
        <w:rPr>
          <w:rFonts w:cs="Arial" w:hint="cs"/>
          <w:sz w:val="28"/>
          <w:szCs w:val="28"/>
          <w:rtl/>
        </w:rPr>
        <w:t>بنُ</w:t>
      </w:r>
      <w:r w:rsidRPr="00ED0E28">
        <w:rPr>
          <w:rFonts w:cs="Arial"/>
          <w:sz w:val="28"/>
          <w:szCs w:val="28"/>
          <w:rtl/>
        </w:rPr>
        <w:t xml:space="preserve"> </w:t>
      </w:r>
      <w:r w:rsidRPr="00ED0E28">
        <w:rPr>
          <w:rFonts w:cs="Arial" w:hint="cs"/>
          <w:sz w:val="28"/>
          <w:szCs w:val="28"/>
          <w:rtl/>
        </w:rPr>
        <w:t>محمدِ</w:t>
      </w:r>
      <w:r w:rsidRPr="00ED0E28">
        <w:rPr>
          <w:rFonts w:cs="Arial"/>
          <w:sz w:val="28"/>
          <w:szCs w:val="28"/>
          <w:rtl/>
        </w:rPr>
        <w:t xml:space="preserve"> </w:t>
      </w:r>
      <w:r w:rsidRPr="00ED0E28">
        <w:rPr>
          <w:rFonts w:cs="Arial" w:hint="cs"/>
          <w:sz w:val="28"/>
          <w:szCs w:val="28"/>
          <w:rtl/>
        </w:rPr>
        <w:t>بنِ</w:t>
      </w:r>
      <w:r w:rsidRPr="00ED0E28">
        <w:rPr>
          <w:rFonts w:cs="Arial"/>
          <w:sz w:val="28"/>
          <w:szCs w:val="28"/>
          <w:rtl/>
        </w:rPr>
        <w:t xml:space="preserve"> </w:t>
      </w:r>
      <w:r w:rsidRPr="00ED0E28">
        <w:rPr>
          <w:rFonts w:cs="Arial" w:hint="cs"/>
          <w:sz w:val="28"/>
          <w:szCs w:val="28"/>
          <w:rtl/>
        </w:rPr>
        <w:t>عليٍّ؛</w:t>
      </w:r>
      <w:r w:rsidRPr="00ED0E28">
        <w:rPr>
          <w:rFonts w:cs="Arial"/>
          <w:sz w:val="28"/>
          <w:szCs w:val="28"/>
          <w:rtl/>
        </w:rPr>
        <w:t xml:space="preserve"> </w:t>
      </w:r>
      <w:r w:rsidRPr="00ED0E28">
        <w:rPr>
          <w:rFonts w:cs="Arial" w:hint="cs"/>
          <w:sz w:val="28"/>
          <w:szCs w:val="28"/>
          <w:rtl/>
        </w:rPr>
        <w:t>أخرَجَهُ</w:t>
      </w:r>
      <w:r w:rsidRPr="00ED0E28">
        <w:rPr>
          <w:rFonts w:cs="Arial"/>
          <w:sz w:val="28"/>
          <w:szCs w:val="28"/>
          <w:rtl/>
        </w:rPr>
        <w:t xml:space="preserve"> </w:t>
      </w:r>
      <w:r w:rsidRPr="00ED0E28">
        <w:rPr>
          <w:rFonts w:cs="Arial" w:hint="cs"/>
          <w:sz w:val="28"/>
          <w:szCs w:val="28"/>
          <w:rtl/>
        </w:rPr>
        <w:t>ابنُ</w:t>
      </w:r>
      <w:r w:rsidRPr="00ED0E28">
        <w:rPr>
          <w:rFonts w:cs="Arial"/>
          <w:sz w:val="28"/>
          <w:szCs w:val="28"/>
          <w:rtl/>
        </w:rPr>
        <w:t xml:space="preserve"> </w:t>
      </w:r>
      <w:r w:rsidRPr="00ED0E28">
        <w:rPr>
          <w:rFonts w:cs="Arial" w:hint="cs"/>
          <w:sz w:val="28"/>
          <w:szCs w:val="28"/>
          <w:rtl/>
        </w:rPr>
        <w:t>أبي</w:t>
      </w:r>
      <w:r w:rsidRPr="00ED0E28">
        <w:rPr>
          <w:rFonts w:cs="Arial"/>
          <w:sz w:val="28"/>
          <w:szCs w:val="28"/>
          <w:rtl/>
        </w:rPr>
        <w:t xml:space="preserve"> </w:t>
      </w:r>
      <w:r w:rsidRPr="00ED0E28">
        <w:rPr>
          <w:rFonts w:cs="Arial" w:hint="cs"/>
          <w:sz w:val="28"/>
          <w:szCs w:val="28"/>
          <w:rtl/>
        </w:rPr>
        <w:t>حاتمٍ</w:t>
      </w:r>
      <w:r>
        <w:rPr>
          <w:rFonts w:cs="Arial" w:hint="cs"/>
          <w:sz w:val="28"/>
          <w:szCs w:val="28"/>
          <w:rtl/>
        </w:rPr>
        <w:t>(4).</w:t>
      </w:r>
    </w:p>
    <w:p w:rsidR="0037592F" w:rsidRPr="00ED0E28" w:rsidRDefault="0037592F" w:rsidP="0037592F">
      <w:pPr>
        <w:bidi/>
        <w:jc w:val="both"/>
        <w:rPr>
          <w:sz w:val="28"/>
          <w:szCs w:val="28"/>
        </w:rPr>
      </w:pPr>
      <w:r w:rsidRPr="00ED0E28">
        <w:rPr>
          <w:rFonts w:cs="Arial" w:hint="cs"/>
          <w:sz w:val="28"/>
          <w:szCs w:val="28"/>
          <w:rtl/>
        </w:rPr>
        <w:t>ومـنـهـم</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حقُّ</w:t>
      </w:r>
      <w:r w:rsidRPr="00ED0E28">
        <w:rPr>
          <w:rFonts w:cs="Arial"/>
          <w:sz w:val="28"/>
          <w:szCs w:val="28"/>
          <w:rtl/>
        </w:rPr>
        <w:t xml:space="preserve"> </w:t>
      </w:r>
      <w:r w:rsidRPr="00ED0E28">
        <w:rPr>
          <w:rFonts w:cs="Arial" w:hint="cs"/>
          <w:sz w:val="28"/>
          <w:szCs w:val="28"/>
          <w:rtl/>
        </w:rPr>
        <w:t>رسولِ</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مردودٌ</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الخُمُسِ،</w:t>
      </w:r>
      <w:r w:rsidRPr="00ED0E28">
        <w:rPr>
          <w:rFonts w:cs="Arial"/>
          <w:sz w:val="28"/>
          <w:szCs w:val="28"/>
          <w:rtl/>
        </w:rPr>
        <w:t xml:space="preserve"> </w:t>
      </w:r>
      <w:r w:rsidRPr="00ED0E28">
        <w:rPr>
          <w:rFonts w:cs="Arial" w:hint="cs"/>
          <w:sz w:val="28"/>
          <w:szCs w:val="28"/>
          <w:rtl/>
        </w:rPr>
        <w:t>والخُمُسُ</w:t>
      </w:r>
      <w:r w:rsidRPr="00ED0E28">
        <w:rPr>
          <w:rFonts w:cs="Arial"/>
          <w:sz w:val="28"/>
          <w:szCs w:val="28"/>
          <w:rtl/>
        </w:rPr>
        <w:t xml:space="preserve"> </w:t>
      </w:r>
      <w:r w:rsidRPr="00ED0E28">
        <w:rPr>
          <w:rFonts w:cs="Arial" w:hint="cs"/>
          <w:sz w:val="28"/>
          <w:szCs w:val="28"/>
          <w:rtl/>
        </w:rPr>
        <w:t>يُقسَمُ</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أربعةٍ،</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جاءَ</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ابنِ</w:t>
      </w:r>
      <w:r w:rsidRPr="00ED0E28">
        <w:rPr>
          <w:rFonts w:cs="Arial"/>
          <w:sz w:val="28"/>
          <w:szCs w:val="28"/>
          <w:rtl/>
        </w:rPr>
        <w:t xml:space="preserve"> </w:t>
      </w:r>
      <w:r w:rsidRPr="00ED0E28">
        <w:rPr>
          <w:rFonts w:cs="Arial" w:hint="cs"/>
          <w:sz w:val="28"/>
          <w:szCs w:val="28"/>
          <w:rtl/>
        </w:rPr>
        <w:t>عبَّاسٍ</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تقسيمِ</w:t>
      </w:r>
      <w:r w:rsidRPr="00ED0E28">
        <w:rPr>
          <w:rFonts w:cs="Arial"/>
          <w:sz w:val="28"/>
          <w:szCs w:val="28"/>
          <w:rtl/>
        </w:rPr>
        <w:t xml:space="preserve"> </w:t>
      </w:r>
      <w:r w:rsidRPr="00ED0E28">
        <w:rPr>
          <w:rFonts w:cs="Arial" w:hint="cs"/>
          <w:sz w:val="28"/>
          <w:szCs w:val="28"/>
          <w:rtl/>
        </w:rPr>
        <w:t>الخُمُسِ</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وكما</w:t>
      </w:r>
      <w:r w:rsidRPr="00ED0E28">
        <w:rPr>
          <w:rFonts w:cs="Arial"/>
          <w:sz w:val="28"/>
          <w:szCs w:val="28"/>
          <w:rtl/>
        </w:rPr>
        <w:t xml:space="preserve"> </w:t>
      </w:r>
      <w:r w:rsidRPr="00ED0E28">
        <w:rPr>
          <w:rFonts w:cs="Arial" w:hint="cs"/>
          <w:sz w:val="28"/>
          <w:szCs w:val="28"/>
          <w:rtl/>
        </w:rPr>
        <w:t>جُعِلَ</w:t>
      </w:r>
      <w:r w:rsidRPr="00ED0E28">
        <w:rPr>
          <w:rFonts w:cs="Arial"/>
          <w:sz w:val="28"/>
          <w:szCs w:val="28"/>
          <w:rtl/>
        </w:rPr>
        <w:t xml:space="preserve"> </w:t>
      </w:r>
      <w:r w:rsidRPr="00ED0E28">
        <w:rPr>
          <w:rFonts w:cs="Arial" w:hint="cs"/>
          <w:sz w:val="28"/>
          <w:szCs w:val="28"/>
          <w:rtl/>
        </w:rPr>
        <w:t>حقُّ</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مع</w:t>
      </w:r>
      <w:r w:rsidRPr="00ED0E28">
        <w:rPr>
          <w:rFonts w:cs="Arial"/>
          <w:sz w:val="28"/>
          <w:szCs w:val="28"/>
          <w:rtl/>
        </w:rPr>
        <w:t xml:space="preserve"> </w:t>
      </w:r>
      <w:r w:rsidRPr="00ED0E28">
        <w:rPr>
          <w:rFonts w:cs="Arial" w:hint="cs"/>
          <w:sz w:val="28"/>
          <w:szCs w:val="28"/>
          <w:rtl/>
        </w:rPr>
        <w:t>حقِّ</w:t>
      </w:r>
      <w:r w:rsidRPr="00ED0E28">
        <w:rPr>
          <w:rFonts w:cs="Arial"/>
          <w:sz w:val="28"/>
          <w:szCs w:val="28"/>
          <w:rtl/>
        </w:rPr>
        <w:t xml:space="preserve"> </w:t>
      </w:r>
      <w:r w:rsidRPr="00ED0E28">
        <w:rPr>
          <w:rFonts w:cs="Arial" w:hint="cs"/>
          <w:sz w:val="28"/>
          <w:szCs w:val="28"/>
          <w:rtl/>
        </w:rPr>
        <w:t>نبيِّه،</w:t>
      </w:r>
      <w:r w:rsidRPr="00ED0E28">
        <w:rPr>
          <w:rFonts w:cs="Arial"/>
          <w:sz w:val="28"/>
          <w:szCs w:val="28"/>
          <w:rtl/>
        </w:rPr>
        <w:t xml:space="preserve"> </w:t>
      </w:r>
      <w:r w:rsidRPr="00ED0E28">
        <w:rPr>
          <w:rFonts w:cs="Arial" w:hint="cs"/>
          <w:sz w:val="28"/>
          <w:szCs w:val="28"/>
          <w:rtl/>
        </w:rPr>
        <w:t>جعَلَ</w:t>
      </w:r>
      <w:r w:rsidRPr="00ED0E28">
        <w:rPr>
          <w:rFonts w:cs="Arial"/>
          <w:sz w:val="28"/>
          <w:szCs w:val="28"/>
          <w:rtl/>
        </w:rPr>
        <w:t xml:space="preserve"> </w:t>
      </w:r>
      <w:r w:rsidRPr="00ED0E28">
        <w:rPr>
          <w:rFonts w:cs="Arial" w:hint="cs"/>
          <w:sz w:val="28"/>
          <w:szCs w:val="28"/>
          <w:rtl/>
        </w:rPr>
        <w:t>بعضُهُمْ</w:t>
      </w:r>
      <w:r w:rsidRPr="00ED0E28">
        <w:rPr>
          <w:rFonts w:cs="Arial"/>
          <w:sz w:val="28"/>
          <w:szCs w:val="28"/>
          <w:rtl/>
        </w:rPr>
        <w:t xml:space="preserve"> </w:t>
      </w:r>
      <w:r w:rsidRPr="00ED0E28">
        <w:rPr>
          <w:rFonts w:cs="Arial" w:hint="cs"/>
          <w:sz w:val="28"/>
          <w:szCs w:val="28"/>
          <w:rtl/>
        </w:rPr>
        <w:t>كابنِ</w:t>
      </w:r>
      <w:r w:rsidRPr="00ED0E28">
        <w:rPr>
          <w:rFonts w:cs="Arial"/>
          <w:sz w:val="28"/>
          <w:szCs w:val="28"/>
          <w:rtl/>
        </w:rPr>
        <w:t xml:space="preserve"> </w:t>
      </w:r>
      <w:r w:rsidRPr="00ED0E28">
        <w:rPr>
          <w:rFonts w:cs="Arial" w:hint="cs"/>
          <w:sz w:val="28"/>
          <w:szCs w:val="28"/>
          <w:rtl/>
        </w:rPr>
        <w:t>جُرَيْجٍ</w:t>
      </w:r>
      <w:r w:rsidRPr="00ED0E28">
        <w:rPr>
          <w:rFonts w:cs="Arial"/>
          <w:sz w:val="28"/>
          <w:szCs w:val="28"/>
          <w:rtl/>
        </w:rPr>
        <w:t xml:space="preserve"> </w:t>
      </w:r>
      <w:r w:rsidRPr="00ED0E28">
        <w:rPr>
          <w:rFonts w:cs="Arial" w:hint="cs"/>
          <w:sz w:val="28"/>
          <w:szCs w:val="28"/>
          <w:rtl/>
        </w:rPr>
        <w:t>حقَّ</w:t>
      </w:r>
      <w:r w:rsidRPr="00ED0E28">
        <w:rPr>
          <w:rFonts w:cs="Arial"/>
          <w:sz w:val="28"/>
          <w:szCs w:val="28"/>
          <w:rtl/>
        </w:rPr>
        <w:t xml:space="preserve"> </w:t>
      </w:r>
      <w:r w:rsidRPr="00ED0E28">
        <w:rPr>
          <w:rFonts w:cs="Arial" w:hint="cs"/>
          <w:sz w:val="28"/>
          <w:szCs w:val="28"/>
          <w:rtl/>
        </w:rPr>
        <w:t>النبيِّ</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مع</w:t>
      </w:r>
      <w:r w:rsidRPr="00ED0E28">
        <w:rPr>
          <w:rFonts w:cs="Arial"/>
          <w:sz w:val="28"/>
          <w:szCs w:val="28"/>
          <w:rtl/>
        </w:rPr>
        <w:t xml:space="preserve"> </w:t>
      </w:r>
      <w:r w:rsidRPr="00ED0E28">
        <w:rPr>
          <w:rFonts w:cs="Arial" w:hint="cs"/>
          <w:sz w:val="28"/>
          <w:szCs w:val="28"/>
          <w:rtl/>
        </w:rPr>
        <w:t>حقِّ</w:t>
      </w:r>
      <w:r w:rsidRPr="00ED0E28">
        <w:rPr>
          <w:rFonts w:cs="Arial"/>
          <w:sz w:val="28"/>
          <w:szCs w:val="28"/>
          <w:rtl/>
        </w:rPr>
        <w:t xml:space="preserve"> </w:t>
      </w:r>
      <w:r w:rsidRPr="00ED0E28">
        <w:rPr>
          <w:rFonts w:cs="Arial" w:hint="cs"/>
          <w:sz w:val="28"/>
          <w:szCs w:val="28"/>
          <w:rtl/>
        </w:rPr>
        <w:t>ذوي</w:t>
      </w:r>
      <w:r w:rsidRPr="00ED0E28">
        <w:rPr>
          <w:rFonts w:cs="Arial"/>
          <w:sz w:val="28"/>
          <w:szCs w:val="28"/>
          <w:rtl/>
        </w:rPr>
        <w:t xml:space="preserve"> </w:t>
      </w:r>
      <w:r w:rsidRPr="00ED0E28">
        <w:rPr>
          <w:rFonts w:cs="Arial" w:hint="cs"/>
          <w:sz w:val="28"/>
          <w:szCs w:val="28"/>
          <w:rtl/>
        </w:rPr>
        <w:t>القُربى</w:t>
      </w:r>
      <w:r w:rsidRPr="00ED0E28">
        <w:rPr>
          <w:rFonts w:cs="Arial"/>
          <w:sz w:val="28"/>
          <w:szCs w:val="28"/>
          <w:rtl/>
        </w:rPr>
        <w:t xml:space="preserve"> </w:t>
      </w:r>
      <w:r w:rsidRPr="00ED0E28">
        <w:rPr>
          <w:rFonts w:cs="Arial" w:hint="cs"/>
          <w:sz w:val="28"/>
          <w:szCs w:val="28"/>
          <w:rtl/>
        </w:rPr>
        <w:t>بعدَ</w:t>
      </w:r>
      <w:r w:rsidRPr="00ED0E28">
        <w:rPr>
          <w:rFonts w:cs="Arial"/>
          <w:sz w:val="28"/>
          <w:szCs w:val="28"/>
          <w:rtl/>
        </w:rPr>
        <w:t xml:space="preserve"> </w:t>
      </w:r>
      <w:r w:rsidRPr="00ED0E28">
        <w:rPr>
          <w:rFonts w:cs="Arial" w:hint="cs"/>
          <w:sz w:val="28"/>
          <w:szCs w:val="28"/>
          <w:rtl/>
        </w:rPr>
        <w:t>وفاتِه</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سهمُ</w:t>
      </w:r>
      <w:r w:rsidRPr="00ED0E28">
        <w:rPr>
          <w:rFonts w:cs="Arial"/>
          <w:sz w:val="28"/>
          <w:szCs w:val="28"/>
          <w:rtl/>
        </w:rPr>
        <w:t xml:space="preserve"> </w:t>
      </w:r>
      <w:r w:rsidRPr="00ED0E28">
        <w:rPr>
          <w:rFonts w:cs="Arial" w:hint="cs"/>
          <w:sz w:val="28"/>
          <w:szCs w:val="28"/>
          <w:rtl/>
        </w:rPr>
        <w:t>قَرابةِ</w:t>
      </w:r>
      <w:r w:rsidRPr="00ED0E28">
        <w:rPr>
          <w:rFonts w:cs="Arial"/>
          <w:sz w:val="28"/>
          <w:szCs w:val="28"/>
          <w:rtl/>
        </w:rPr>
        <w:t xml:space="preserve"> </w:t>
      </w:r>
      <w:r w:rsidRPr="00ED0E28">
        <w:rPr>
          <w:rFonts w:cs="Arial" w:hint="cs"/>
          <w:sz w:val="28"/>
          <w:szCs w:val="28"/>
          <w:rtl/>
        </w:rPr>
        <w:t>النبيِّ</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الغنيمةِ</w:t>
      </w:r>
      <w:r w:rsidRPr="00ED0E28">
        <w:rPr>
          <w:rFonts w:cs="Arial"/>
          <w:sz w:val="28"/>
          <w:szCs w:val="28"/>
          <w:rtl/>
        </w:rPr>
        <w:t>:</w:t>
      </w:r>
    </w:p>
    <w:p w:rsidR="0037592F" w:rsidRDefault="0037592F" w:rsidP="0037592F">
      <w:pPr>
        <w:bidi/>
        <w:jc w:val="both"/>
        <w:rPr>
          <w:rFonts w:cs="Arial"/>
          <w:sz w:val="28"/>
          <w:szCs w:val="28"/>
          <w:rtl/>
        </w:rPr>
      </w:pPr>
      <w:r w:rsidRPr="00ED0E28">
        <w:rPr>
          <w:rFonts w:cs="Arial" w:hint="cs"/>
          <w:sz w:val="28"/>
          <w:szCs w:val="28"/>
          <w:rtl/>
        </w:rPr>
        <w:t>وأمَّا</w:t>
      </w:r>
      <w:r w:rsidRPr="00ED0E28">
        <w:rPr>
          <w:rFonts w:cs="Arial"/>
          <w:sz w:val="28"/>
          <w:szCs w:val="28"/>
          <w:rtl/>
        </w:rPr>
        <w:t xml:space="preserve"> </w:t>
      </w:r>
      <w:r w:rsidRPr="00ED0E28">
        <w:rPr>
          <w:rFonts w:cs="Arial" w:hint="cs"/>
          <w:sz w:val="28"/>
          <w:szCs w:val="28"/>
          <w:rtl/>
        </w:rPr>
        <w:t>قولُه</w:t>
      </w:r>
      <w:r w:rsidRPr="00ED0E28">
        <w:rPr>
          <w:rFonts w:cs="Arial"/>
          <w:sz w:val="28"/>
          <w:szCs w:val="28"/>
          <w:rtl/>
        </w:rPr>
        <w:t xml:space="preserve"> </w:t>
      </w:r>
      <w:r w:rsidRPr="00ED0E28">
        <w:rPr>
          <w:rFonts w:cs="Arial" w:hint="cs"/>
          <w:sz w:val="28"/>
          <w:szCs w:val="28"/>
          <w:rtl/>
        </w:rPr>
        <w:t>تعالى</w:t>
      </w:r>
      <w:r w:rsidRPr="00ED0E28">
        <w:rPr>
          <w:rFonts w:cs="Arial"/>
          <w:sz w:val="28"/>
          <w:szCs w:val="28"/>
          <w:rtl/>
        </w:rPr>
        <w:t>: {</w:t>
      </w:r>
      <w:r w:rsidRPr="00ED0E28">
        <w:rPr>
          <w:rFonts w:cs="Arial" w:hint="cs"/>
          <w:sz w:val="28"/>
          <w:szCs w:val="28"/>
          <w:rtl/>
        </w:rPr>
        <w:t>وَلِذِي</w:t>
      </w:r>
      <w:r w:rsidRPr="00ED0E28">
        <w:rPr>
          <w:rFonts w:cs="Arial"/>
          <w:sz w:val="28"/>
          <w:szCs w:val="28"/>
          <w:rtl/>
        </w:rPr>
        <w:t xml:space="preserve"> </w:t>
      </w:r>
      <w:r w:rsidRPr="00ED0E28">
        <w:rPr>
          <w:rFonts w:cs="Arial" w:hint="cs"/>
          <w:sz w:val="28"/>
          <w:szCs w:val="28"/>
          <w:rtl/>
        </w:rPr>
        <w:t>الْقُرْبَى</w:t>
      </w:r>
      <w:r w:rsidRPr="00ED0E28">
        <w:rPr>
          <w:rFonts w:cs="Arial"/>
          <w:sz w:val="28"/>
          <w:szCs w:val="28"/>
          <w:rtl/>
        </w:rPr>
        <w:t xml:space="preserve">}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فالمرادُ</w:t>
      </w:r>
      <w:r w:rsidRPr="00ED0E28">
        <w:rPr>
          <w:rFonts w:cs="Arial"/>
          <w:sz w:val="28"/>
          <w:szCs w:val="28"/>
          <w:rtl/>
        </w:rPr>
        <w:t xml:space="preserve"> </w:t>
      </w:r>
      <w:r w:rsidRPr="00ED0E28">
        <w:rPr>
          <w:rFonts w:cs="Arial" w:hint="cs"/>
          <w:sz w:val="28"/>
          <w:szCs w:val="28"/>
          <w:rtl/>
        </w:rPr>
        <w:t>بهم</w:t>
      </w:r>
      <w:r w:rsidRPr="00ED0E28">
        <w:rPr>
          <w:rFonts w:cs="Arial"/>
          <w:sz w:val="28"/>
          <w:szCs w:val="28"/>
          <w:rtl/>
        </w:rPr>
        <w:t xml:space="preserve"> </w:t>
      </w:r>
      <w:r w:rsidRPr="00ED0E28">
        <w:rPr>
          <w:rFonts w:cs="Arial" w:hint="cs"/>
          <w:sz w:val="28"/>
          <w:szCs w:val="28"/>
          <w:rtl/>
        </w:rPr>
        <w:t>هم</w:t>
      </w:r>
      <w:r w:rsidRPr="00ED0E28">
        <w:rPr>
          <w:rFonts w:cs="Arial"/>
          <w:sz w:val="28"/>
          <w:szCs w:val="28"/>
          <w:rtl/>
        </w:rPr>
        <w:t xml:space="preserve"> </w:t>
      </w:r>
      <w:r w:rsidRPr="00ED0E28">
        <w:rPr>
          <w:rFonts w:cs="Arial" w:hint="cs"/>
          <w:sz w:val="28"/>
          <w:szCs w:val="28"/>
          <w:rtl/>
        </w:rPr>
        <w:t>قَرَابةُ</w:t>
      </w:r>
      <w:r w:rsidRPr="00ED0E28">
        <w:rPr>
          <w:rFonts w:cs="Arial"/>
          <w:sz w:val="28"/>
          <w:szCs w:val="28"/>
          <w:rtl/>
        </w:rPr>
        <w:t xml:space="preserve"> </w:t>
      </w:r>
      <w:r w:rsidRPr="00ED0E28">
        <w:rPr>
          <w:rFonts w:cs="Arial" w:hint="cs"/>
          <w:sz w:val="28"/>
          <w:szCs w:val="28"/>
          <w:rtl/>
        </w:rPr>
        <w:t>النبيِّ</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خاصَّةً</w:t>
      </w:r>
      <w:r w:rsidRPr="00ED0E28">
        <w:rPr>
          <w:rFonts w:cs="Arial"/>
          <w:sz w:val="28"/>
          <w:szCs w:val="28"/>
          <w:rtl/>
        </w:rPr>
        <w:t xml:space="preserve"> </w:t>
      </w:r>
      <w:r w:rsidRPr="00ED0E28">
        <w:rPr>
          <w:rFonts w:cs="Arial" w:hint="cs"/>
          <w:sz w:val="28"/>
          <w:szCs w:val="28"/>
          <w:rtl/>
        </w:rPr>
        <w:t>عندَ</w:t>
      </w:r>
      <w:r w:rsidRPr="00ED0E28">
        <w:rPr>
          <w:rFonts w:cs="Arial"/>
          <w:sz w:val="28"/>
          <w:szCs w:val="28"/>
          <w:rtl/>
        </w:rPr>
        <w:t xml:space="preserve"> </w:t>
      </w:r>
      <w:r w:rsidRPr="00ED0E28">
        <w:rPr>
          <w:rFonts w:cs="Arial" w:hint="cs"/>
          <w:sz w:val="28"/>
          <w:szCs w:val="28"/>
          <w:rtl/>
        </w:rPr>
        <w:t>عامَّةِ</w:t>
      </w:r>
      <w:r w:rsidRPr="00ED0E28">
        <w:rPr>
          <w:rFonts w:cs="Arial"/>
          <w:sz w:val="28"/>
          <w:szCs w:val="28"/>
          <w:rtl/>
        </w:rPr>
        <w:t xml:space="preserve"> </w:t>
      </w:r>
      <w:r w:rsidRPr="00ED0E28">
        <w:rPr>
          <w:rFonts w:cs="Arial" w:hint="cs"/>
          <w:sz w:val="28"/>
          <w:szCs w:val="28"/>
          <w:rtl/>
        </w:rPr>
        <w:t>السلفِ،</w:t>
      </w:r>
      <w:r w:rsidRPr="00ED0E28">
        <w:rPr>
          <w:rFonts w:cs="Arial"/>
          <w:sz w:val="28"/>
          <w:szCs w:val="28"/>
          <w:rtl/>
        </w:rPr>
        <w:t xml:space="preserve"> </w:t>
      </w:r>
      <w:r w:rsidRPr="00ED0E28">
        <w:rPr>
          <w:rFonts w:cs="Arial" w:hint="cs"/>
          <w:sz w:val="28"/>
          <w:szCs w:val="28"/>
          <w:rtl/>
        </w:rPr>
        <w:t>وهم</w:t>
      </w:r>
      <w:r w:rsidRPr="00ED0E28">
        <w:rPr>
          <w:rFonts w:cs="Arial"/>
          <w:sz w:val="28"/>
          <w:szCs w:val="28"/>
          <w:rtl/>
        </w:rPr>
        <w:t xml:space="preserve">: </w:t>
      </w:r>
      <w:r w:rsidRPr="00ED0E28">
        <w:rPr>
          <w:rFonts w:cs="Arial" w:hint="cs"/>
          <w:sz w:val="28"/>
          <w:szCs w:val="28"/>
          <w:rtl/>
        </w:rPr>
        <w:t>بنو</w:t>
      </w:r>
      <w:r w:rsidRPr="00ED0E28">
        <w:rPr>
          <w:rFonts w:cs="Arial"/>
          <w:sz w:val="28"/>
          <w:szCs w:val="28"/>
          <w:rtl/>
        </w:rPr>
        <w:t xml:space="preserve"> </w:t>
      </w:r>
      <w:r w:rsidRPr="00ED0E28">
        <w:rPr>
          <w:rFonts w:cs="Arial" w:hint="cs"/>
          <w:sz w:val="28"/>
          <w:szCs w:val="28"/>
          <w:rtl/>
        </w:rPr>
        <w:t>هاشمٍ،</w:t>
      </w:r>
      <w:r w:rsidRPr="00ED0E28">
        <w:rPr>
          <w:rFonts w:cs="Arial"/>
          <w:sz w:val="28"/>
          <w:szCs w:val="28"/>
          <w:rtl/>
        </w:rPr>
        <w:t xml:space="preserve"> </w:t>
      </w:r>
      <w:r w:rsidRPr="00ED0E28">
        <w:rPr>
          <w:rFonts w:cs="Arial" w:hint="cs"/>
          <w:sz w:val="28"/>
          <w:szCs w:val="28"/>
          <w:rtl/>
        </w:rPr>
        <w:t>وبنو</w:t>
      </w:r>
      <w:r w:rsidRPr="00ED0E28">
        <w:rPr>
          <w:rFonts w:cs="Arial"/>
          <w:sz w:val="28"/>
          <w:szCs w:val="28"/>
          <w:rtl/>
        </w:rPr>
        <w:t xml:space="preserve"> </w:t>
      </w:r>
      <w:r w:rsidRPr="00ED0E28">
        <w:rPr>
          <w:rFonts w:cs="Arial" w:hint="cs"/>
          <w:sz w:val="28"/>
          <w:szCs w:val="28"/>
          <w:rtl/>
        </w:rPr>
        <w:t>عبدِ</w:t>
      </w:r>
      <w:r w:rsidRPr="00ED0E28">
        <w:rPr>
          <w:rFonts w:cs="Arial"/>
          <w:sz w:val="28"/>
          <w:szCs w:val="28"/>
          <w:rtl/>
        </w:rPr>
        <w:t xml:space="preserve"> </w:t>
      </w:r>
      <w:r w:rsidRPr="00ED0E28">
        <w:rPr>
          <w:rFonts w:cs="Arial" w:hint="cs"/>
          <w:sz w:val="28"/>
          <w:szCs w:val="28"/>
          <w:rtl/>
        </w:rPr>
        <w:t>المُطَّلِبِ؛</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أبناءِ</w:t>
      </w:r>
      <w:r w:rsidRPr="00ED0E28">
        <w:rPr>
          <w:rFonts w:cs="Arial"/>
          <w:sz w:val="28"/>
          <w:szCs w:val="28"/>
          <w:rtl/>
        </w:rPr>
        <w:t xml:space="preserve"> </w:t>
      </w:r>
      <w:r w:rsidRPr="00ED0E28">
        <w:rPr>
          <w:rFonts w:cs="Arial" w:hint="cs"/>
          <w:sz w:val="28"/>
          <w:szCs w:val="28"/>
          <w:rtl/>
        </w:rPr>
        <w:t>عبدِ</w:t>
      </w:r>
      <w:r w:rsidRPr="00ED0E28">
        <w:rPr>
          <w:rFonts w:cs="Arial"/>
          <w:sz w:val="28"/>
          <w:szCs w:val="28"/>
          <w:rtl/>
        </w:rPr>
        <w:t xml:space="preserve"> </w:t>
      </w:r>
      <w:r w:rsidRPr="00ED0E28">
        <w:rPr>
          <w:rFonts w:cs="Arial" w:hint="cs"/>
          <w:sz w:val="28"/>
          <w:szCs w:val="28"/>
          <w:rtl/>
        </w:rPr>
        <w:t>مَنَافٍ،</w:t>
      </w:r>
      <w:r w:rsidRPr="00ED0E28">
        <w:rPr>
          <w:rFonts w:cs="Arial"/>
          <w:sz w:val="28"/>
          <w:szCs w:val="28"/>
          <w:rtl/>
        </w:rPr>
        <w:t xml:space="preserve"> </w:t>
      </w:r>
      <w:r w:rsidRPr="00ED0E28">
        <w:rPr>
          <w:rFonts w:cs="Arial" w:hint="cs"/>
          <w:sz w:val="28"/>
          <w:szCs w:val="28"/>
          <w:rtl/>
        </w:rPr>
        <w:t>ولعبدِ</w:t>
      </w:r>
      <w:r w:rsidRPr="00ED0E28">
        <w:rPr>
          <w:rFonts w:cs="Arial"/>
          <w:sz w:val="28"/>
          <w:szCs w:val="28"/>
          <w:rtl/>
        </w:rPr>
        <w:t xml:space="preserve"> </w:t>
      </w:r>
      <w:r w:rsidRPr="00ED0E28">
        <w:rPr>
          <w:rFonts w:cs="Arial" w:hint="cs"/>
          <w:sz w:val="28"/>
          <w:szCs w:val="28"/>
          <w:rtl/>
        </w:rPr>
        <w:t>منافٍ</w:t>
      </w:r>
      <w:r w:rsidRPr="00ED0E28">
        <w:rPr>
          <w:rFonts w:cs="Arial"/>
          <w:sz w:val="28"/>
          <w:szCs w:val="28"/>
          <w:rtl/>
        </w:rPr>
        <w:t xml:space="preserve"> </w:t>
      </w:r>
      <w:r w:rsidRPr="00ED0E28">
        <w:rPr>
          <w:rFonts w:cs="Arial" w:hint="cs"/>
          <w:sz w:val="28"/>
          <w:szCs w:val="28"/>
          <w:rtl/>
        </w:rPr>
        <w:t>أبناءٌ</w:t>
      </w:r>
      <w:r w:rsidRPr="00ED0E28">
        <w:rPr>
          <w:rFonts w:cs="Arial"/>
          <w:sz w:val="28"/>
          <w:szCs w:val="28"/>
          <w:rtl/>
        </w:rPr>
        <w:t xml:space="preserve"> </w:t>
      </w:r>
      <w:r w:rsidRPr="00ED0E28">
        <w:rPr>
          <w:rFonts w:cs="Arial" w:hint="cs"/>
          <w:sz w:val="28"/>
          <w:szCs w:val="28"/>
          <w:rtl/>
        </w:rPr>
        <w:t>أربعةٌ</w:t>
      </w:r>
      <w:r w:rsidRPr="00ED0E28">
        <w:rPr>
          <w:rFonts w:cs="Arial"/>
          <w:sz w:val="28"/>
          <w:szCs w:val="28"/>
          <w:rtl/>
        </w:rPr>
        <w:t xml:space="preserve">: </w:t>
      </w:r>
      <w:r w:rsidRPr="00ED0E28">
        <w:rPr>
          <w:rFonts w:cs="Arial" w:hint="cs"/>
          <w:sz w:val="28"/>
          <w:szCs w:val="28"/>
          <w:rtl/>
        </w:rPr>
        <w:t>هاشمٌ،</w:t>
      </w:r>
      <w:r w:rsidRPr="00ED0E28">
        <w:rPr>
          <w:rFonts w:cs="Arial"/>
          <w:sz w:val="28"/>
          <w:szCs w:val="28"/>
          <w:rtl/>
        </w:rPr>
        <w:t xml:space="preserve"> </w:t>
      </w:r>
      <w:r w:rsidRPr="00ED0E28">
        <w:rPr>
          <w:rFonts w:cs="Arial" w:hint="cs"/>
          <w:sz w:val="28"/>
          <w:szCs w:val="28"/>
          <w:rtl/>
        </w:rPr>
        <w:t>والمُطَّلِبُ،</w:t>
      </w:r>
      <w:r w:rsidRPr="00ED0E28">
        <w:rPr>
          <w:rFonts w:cs="Arial"/>
          <w:sz w:val="28"/>
          <w:szCs w:val="28"/>
          <w:rtl/>
        </w:rPr>
        <w:t xml:space="preserve"> </w:t>
      </w:r>
      <w:r w:rsidRPr="00ED0E28">
        <w:rPr>
          <w:rFonts w:cs="Arial" w:hint="cs"/>
          <w:sz w:val="28"/>
          <w:szCs w:val="28"/>
          <w:rtl/>
        </w:rPr>
        <w:t>ونَوْفَلٌ،</w:t>
      </w:r>
      <w:r w:rsidRPr="00ED0E28">
        <w:rPr>
          <w:rFonts w:cs="Arial"/>
          <w:sz w:val="28"/>
          <w:szCs w:val="28"/>
          <w:rtl/>
        </w:rPr>
        <w:t xml:space="preserve"> </w:t>
      </w:r>
      <w:r w:rsidRPr="00ED0E28">
        <w:rPr>
          <w:rFonts w:cs="Arial" w:hint="cs"/>
          <w:sz w:val="28"/>
          <w:szCs w:val="28"/>
          <w:rtl/>
        </w:rPr>
        <w:t>وعبدُ</w:t>
      </w:r>
      <w:r w:rsidRPr="00ED0E28">
        <w:rPr>
          <w:rFonts w:cs="Arial"/>
          <w:sz w:val="28"/>
          <w:szCs w:val="28"/>
          <w:rtl/>
        </w:rPr>
        <w:t xml:space="preserve"> </w:t>
      </w:r>
      <w:r w:rsidRPr="00ED0E28">
        <w:rPr>
          <w:rFonts w:cs="Arial" w:hint="cs"/>
          <w:sz w:val="28"/>
          <w:szCs w:val="28"/>
          <w:rtl/>
        </w:rPr>
        <w:t>شمسٍ،</w:t>
      </w:r>
      <w:r w:rsidRPr="00ED0E28">
        <w:rPr>
          <w:rFonts w:cs="Arial"/>
          <w:sz w:val="28"/>
          <w:szCs w:val="28"/>
          <w:rtl/>
        </w:rPr>
        <w:t xml:space="preserve"> </w:t>
      </w:r>
      <w:r w:rsidRPr="00ED0E28">
        <w:rPr>
          <w:rFonts w:cs="Arial" w:hint="cs"/>
          <w:sz w:val="28"/>
          <w:szCs w:val="28"/>
          <w:rtl/>
        </w:rPr>
        <w:t>والنبيُّ</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ولدِ</w:t>
      </w:r>
      <w:r w:rsidRPr="00ED0E28">
        <w:rPr>
          <w:rFonts w:cs="Arial"/>
          <w:sz w:val="28"/>
          <w:szCs w:val="28"/>
          <w:rtl/>
        </w:rPr>
        <w:t xml:space="preserve"> </w:t>
      </w:r>
      <w:r w:rsidRPr="00ED0E28">
        <w:rPr>
          <w:rFonts w:cs="Arial" w:hint="cs"/>
          <w:sz w:val="28"/>
          <w:szCs w:val="28"/>
          <w:rtl/>
        </w:rPr>
        <w:t>هاشمٍ؛</w:t>
      </w:r>
      <w:r w:rsidRPr="00ED0E28">
        <w:rPr>
          <w:rFonts w:cs="Arial"/>
          <w:sz w:val="28"/>
          <w:szCs w:val="28"/>
          <w:rtl/>
        </w:rPr>
        <w:t xml:space="preserve"> </w:t>
      </w:r>
      <w:r w:rsidRPr="00ED0E28">
        <w:rPr>
          <w:rFonts w:cs="Arial" w:hint="cs"/>
          <w:sz w:val="28"/>
          <w:szCs w:val="28"/>
          <w:rtl/>
        </w:rPr>
        <w:t>فهو</w:t>
      </w:r>
      <w:r w:rsidRPr="00ED0E28">
        <w:rPr>
          <w:rFonts w:cs="Arial"/>
          <w:sz w:val="28"/>
          <w:szCs w:val="28"/>
          <w:rtl/>
        </w:rPr>
        <w:t xml:space="preserve"> </w:t>
      </w:r>
      <w:r w:rsidRPr="00ED0E28">
        <w:rPr>
          <w:rFonts w:cs="Arial" w:hint="cs"/>
          <w:sz w:val="28"/>
          <w:szCs w:val="28"/>
          <w:rtl/>
        </w:rPr>
        <w:t>محمدُ</w:t>
      </w:r>
      <w:r w:rsidRPr="00ED0E28">
        <w:rPr>
          <w:rFonts w:cs="Arial"/>
          <w:sz w:val="28"/>
          <w:szCs w:val="28"/>
          <w:rtl/>
        </w:rPr>
        <w:t xml:space="preserve"> </w:t>
      </w:r>
      <w:r w:rsidRPr="00ED0E28">
        <w:rPr>
          <w:rFonts w:cs="Arial" w:hint="cs"/>
          <w:sz w:val="28"/>
          <w:szCs w:val="28"/>
          <w:rtl/>
        </w:rPr>
        <w:t>بنُ</w:t>
      </w:r>
      <w:r w:rsidRPr="00ED0E28">
        <w:rPr>
          <w:rFonts w:cs="Arial"/>
          <w:sz w:val="28"/>
          <w:szCs w:val="28"/>
          <w:rtl/>
        </w:rPr>
        <w:t xml:space="preserve"> </w:t>
      </w:r>
      <w:r w:rsidRPr="00ED0E28">
        <w:rPr>
          <w:rFonts w:cs="Arial" w:hint="cs"/>
          <w:sz w:val="28"/>
          <w:szCs w:val="28"/>
          <w:rtl/>
        </w:rPr>
        <w:t>عبدِ</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بنِ</w:t>
      </w:r>
      <w:r w:rsidRPr="00ED0E28">
        <w:rPr>
          <w:rFonts w:cs="Arial"/>
          <w:sz w:val="28"/>
          <w:szCs w:val="28"/>
          <w:rtl/>
        </w:rPr>
        <w:t xml:space="preserve"> </w:t>
      </w:r>
      <w:r w:rsidRPr="00ED0E28">
        <w:rPr>
          <w:rFonts w:cs="Arial" w:hint="cs"/>
          <w:sz w:val="28"/>
          <w:szCs w:val="28"/>
          <w:rtl/>
        </w:rPr>
        <w:t>عبدِ</w:t>
      </w:r>
      <w:r w:rsidRPr="00ED0E28">
        <w:rPr>
          <w:rFonts w:cs="Arial"/>
          <w:sz w:val="28"/>
          <w:szCs w:val="28"/>
          <w:rtl/>
        </w:rPr>
        <w:t xml:space="preserve"> </w:t>
      </w:r>
      <w:r w:rsidRPr="00ED0E28">
        <w:rPr>
          <w:rFonts w:cs="Arial" w:hint="cs"/>
          <w:sz w:val="28"/>
          <w:szCs w:val="28"/>
          <w:rtl/>
        </w:rPr>
        <w:t>المُطَّلِبِ</w:t>
      </w:r>
      <w:r w:rsidRPr="00ED0E28">
        <w:rPr>
          <w:rFonts w:cs="Arial"/>
          <w:sz w:val="28"/>
          <w:szCs w:val="28"/>
          <w:rtl/>
        </w:rPr>
        <w:t xml:space="preserve"> </w:t>
      </w:r>
      <w:r w:rsidRPr="00ED0E28">
        <w:rPr>
          <w:rFonts w:cs="Arial" w:hint="cs"/>
          <w:sz w:val="28"/>
          <w:szCs w:val="28"/>
          <w:rtl/>
        </w:rPr>
        <w:t>شَيْبَةِ</w:t>
      </w:r>
      <w:r w:rsidRPr="00ED0E28">
        <w:rPr>
          <w:rFonts w:cs="Arial"/>
          <w:sz w:val="28"/>
          <w:szCs w:val="28"/>
          <w:rtl/>
        </w:rPr>
        <w:t xml:space="preserve"> </w:t>
      </w:r>
      <w:r w:rsidRPr="00ED0E28">
        <w:rPr>
          <w:rFonts w:cs="Arial" w:hint="cs"/>
          <w:sz w:val="28"/>
          <w:szCs w:val="28"/>
          <w:rtl/>
        </w:rPr>
        <w:t>الحمدِ</w:t>
      </w:r>
      <w:r w:rsidRPr="00ED0E28">
        <w:rPr>
          <w:rFonts w:cs="Arial"/>
          <w:sz w:val="28"/>
          <w:szCs w:val="28"/>
          <w:rtl/>
        </w:rPr>
        <w:t xml:space="preserve"> </w:t>
      </w:r>
      <w:r w:rsidRPr="00ED0E28">
        <w:rPr>
          <w:rFonts w:cs="Arial" w:hint="cs"/>
          <w:sz w:val="28"/>
          <w:szCs w:val="28"/>
          <w:rtl/>
        </w:rPr>
        <w:t>بنِ</w:t>
      </w:r>
      <w:r w:rsidRPr="00ED0E28">
        <w:rPr>
          <w:rFonts w:cs="Arial"/>
          <w:sz w:val="28"/>
          <w:szCs w:val="28"/>
          <w:rtl/>
        </w:rPr>
        <w:t xml:space="preserve"> </w:t>
      </w:r>
      <w:r w:rsidRPr="00ED0E28">
        <w:rPr>
          <w:rFonts w:cs="Arial" w:hint="cs"/>
          <w:sz w:val="28"/>
          <w:szCs w:val="28"/>
          <w:rtl/>
        </w:rPr>
        <w:t>هاشمِ</w:t>
      </w:r>
      <w:r w:rsidRPr="00ED0E28">
        <w:rPr>
          <w:rFonts w:cs="Arial"/>
          <w:sz w:val="28"/>
          <w:szCs w:val="28"/>
          <w:rtl/>
        </w:rPr>
        <w:t xml:space="preserve"> </w:t>
      </w:r>
      <w:r w:rsidRPr="00ED0E28">
        <w:rPr>
          <w:rFonts w:cs="Arial" w:hint="cs"/>
          <w:sz w:val="28"/>
          <w:szCs w:val="28"/>
          <w:rtl/>
        </w:rPr>
        <w:t>بنِ</w:t>
      </w:r>
      <w:r w:rsidRPr="00ED0E28">
        <w:rPr>
          <w:rFonts w:cs="Arial"/>
          <w:sz w:val="28"/>
          <w:szCs w:val="28"/>
          <w:rtl/>
        </w:rPr>
        <w:t xml:space="preserve"> </w:t>
      </w:r>
      <w:r w:rsidRPr="00ED0E28">
        <w:rPr>
          <w:rFonts w:cs="Arial" w:hint="cs"/>
          <w:sz w:val="28"/>
          <w:szCs w:val="28"/>
          <w:rtl/>
        </w:rPr>
        <w:t>عبدِ</w:t>
      </w:r>
      <w:r w:rsidRPr="00ED0E28">
        <w:rPr>
          <w:rFonts w:cs="Arial"/>
          <w:sz w:val="28"/>
          <w:szCs w:val="28"/>
          <w:rtl/>
        </w:rPr>
        <w:t xml:space="preserve"> </w:t>
      </w:r>
      <w:r w:rsidRPr="00ED0E28">
        <w:rPr>
          <w:rFonts w:cs="Arial" w:hint="cs"/>
          <w:sz w:val="28"/>
          <w:szCs w:val="28"/>
          <w:rtl/>
        </w:rPr>
        <w:t>منافٍ،</w:t>
      </w:r>
      <w:r w:rsidRPr="00ED0E28">
        <w:rPr>
          <w:rFonts w:cs="Arial"/>
          <w:sz w:val="28"/>
          <w:szCs w:val="28"/>
          <w:rtl/>
        </w:rPr>
        <w:t xml:space="preserve"> </w:t>
      </w:r>
      <w:r w:rsidRPr="00ED0E28">
        <w:rPr>
          <w:rFonts w:cs="Arial" w:hint="cs"/>
          <w:sz w:val="28"/>
          <w:szCs w:val="28"/>
          <w:rtl/>
        </w:rPr>
        <w:t>وخُصَّ</w:t>
      </w:r>
      <w:r w:rsidRPr="00ED0E28">
        <w:rPr>
          <w:rFonts w:cs="Arial"/>
          <w:sz w:val="28"/>
          <w:szCs w:val="28"/>
          <w:rtl/>
        </w:rPr>
        <w:t xml:space="preserve"> </w:t>
      </w:r>
      <w:r w:rsidRPr="00ED0E28">
        <w:rPr>
          <w:rFonts w:cs="Arial" w:hint="cs"/>
          <w:sz w:val="28"/>
          <w:szCs w:val="28"/>
          <w:rtl/>
        </w:rPr>
        <w:t>بنو</w:t>
      </w:r>
      <w:r w:rsidRPr="00ED0E28">
        <w:rPr>
          <w:rFonts w:cs="Arial"/>
          <w:sz w:val="28"/>
          <w:szCs w:val="28"/>
          <w:rtl/>
        </w:rPr>
        <w:t xml:space="preserve"> </w:t>
      </w:r>
      <w:r w:rsidRPr="00ED0E28">
        <w:rPr>
          <w:rFonts w:cs="Arial" w:hint="cs"/>
          <w:sz w:val="28"/>
          <w:szCs w:val="28"/>
          <w:rtl/>
        </w:rPr>
        <w:t>المطَّلبِ</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w:t>
      </w:r>
    </w:p>
    <w:p w:rsidR="0037592F" w:rsidRPr="00B57189" w:rsidRDefault="0037592F" w:rsidP="0037592F">
      <w:pPr>
        <w:pStyle w:val="ListParagraph"/>
        <w:numPr>
          <w:ilvl w:val="0"/>
          <w:numId w:val="65"/>
        </w:numPr>
        <w:bidi/>
        <w:jc w:val="both"/>
        <w:rPr>
          <w:sz w:val="28"/>
          <w:szCs w:val="28"/>
        </w:rPr>
      </w:pPr>
      <w:r w:rsidRPr="00B57189">
        <w:rPr>
          <w:rFonts w:cs="Arial"/>
          <w:sz w:val="28"/>
          <w:szCs w:val="28"/>
          <w:rtl/>
        </w:rPr>
        <w:t>«</w:t>
      </w:r>
      <w:r w:rsidRPr="00B57189">
        <w:rPr>
          <w:rFonts w:cs="Arial" w:hint="cs"/>
          <w:sz w:val="28"/>
          <w:szCs w:val="28"/>
          <w:rtl/>
        </w:rPr>
        <w:t>تفسير</w:t>
      </w:r>
      <w:r w:rsidRPr="00B57189">
        <w:rPr>
          <w:rFonts w:cs="Arial"/>
          <w:sz w:val="28"/>
          <w:szCs w:val="28"/>
          <w:rtl/>
        </w:rPr>
        <w:t xml:space="preserve"> </w:t>
      </w:r>
      <w:r w:rsidRPr="00B57189">
        <w:rPr>
          <w:rFonts w:cs="Arial" w:hint="cs"/>
          <w:sz w:val="28"/>
          <w:szCs w:val="28"/>
          <w:rtl/>
        </w:rPr>
        <w:t>الطبري</w:t>
      </w:r>
      <w:r w:rsidRPr="00B57189">
        <w:rPr>
          <w:rFonts w:cs="Arial" w:hint="eastAsia"/>
          <w:sz w:val="28"/>
          <w:szCs w:val="28"/>
          <w:rtl/>
        </w:rPr>
        <w:t>»</w:t>
      </w:r>
      <w:r w:rsidRPr="00B57189">
        <w:rPr>
          <w:rFonts w:cs="Arial"/>
          <w:sz w:val="28"/>
          <w:szCs w:val="28"/>
          <w:rtl/>
        </w:rPr>
        <w:t xml:space="preserve"> (11 /189)</w:t>
      </w:r>
      <w:r w:rsidRPr="00B57189">
        <w:rPr>
          <w:rFonts w:cs="Arial" w:hint="cs"/>
          <w:sz w:val="28"/>
          <w:szCs w:val="28"/>
          <w:rtl/>
        </w:rPr>
        <w:t>،</w:t>
      </w:r>
      <w:r w:rsidRPr="00B57189">
        <w:rPr>
          <w:rFonts w:cs="Arial"/>
          <w:sz w:val="28"/>
          <w:szCs w:val="28"/>
          <w:rtl/>
        </w:rPr>
        <w:t xml:space="preserve"> </w:t>
      </w:r>
      <w:r w:rsidRPr="00B57189">
        <w:rPr>
          <w:rFonts w:cs="Arial" w:hint="cs"/>
          <w:sz w:val="28"/>
          <w:szCs w:val="28"/>
          <w:rtl/>
        </w:rPr>
        <w:t>و</w:t>
      </w:r>
      <w:r w:rsidRPr="00B57189">
        <w:rPr>
          <w:rFonts w:cs="Arial" w:hint="eastAsia"/>
          <w:sz w:val="28"/>
          <w:szCs w:val="28"/>
          <w:rtl/>
        </w:rPr>
        <w:t>«</w:t>
      </w:r>
      <w:r w:rsidRPr="00B57189">
        <w:rPr>
          <w:rFonts w:cs="Arial" w:hint="cs"/>
          <w:sz w:val="28"/>
          <w:szCs w:val="28"/>
          <w:rtl/>
        </w:rPr>
        <w:t>تفسير</w:t>
      </w:r>
      <w:r w:rsidRPr="00B57189">
        <w:rPr>
          <w:rFonts w:cs="Arial"/>
          <w:sz w:val="28"/>
          <w:szCs w:val="28"/>
          <w:rtl/>
        </w:rPr>
        <w:t xml:space="preserve"> </w:t>
      </w:r>
      <w:r w:rsidRPr="00B57189">
        <w:rPr>
          <w:rFonts w:cs="Arial" w:hint="cs"/>
          <w:sz w:val="28"/>
          <w:szCs w:val="28"/>
          <w:rtl/>
        </w:rPr>
        <w:t>ابن</w:t>
      </w:r>
      <w:r w:rsidRPr="00B57189">
        <w:rPr>
          <w:rFonts w:cs="Arial"/>
          <w:sz w:val="28"/>
          <w:szCs w:val="28"/>
          <w:rtl/>
        </w:rPr>
        <w:t xml:space="preserve"> </w:t>
      </w:r>
      <w:r w:rsidRPr="00B57189">
        <w:rPr>
          <w:rFonts w:cs="Arial" w:hint="cs"/>
          <w:sz w:val="28"/>
          <w:szCs w:val="28"/>
          <w:rtl/>
        </w:rPr>
        <w:t>أبي</w:t>
      </w:r>
      <w:r w:rsidRPr="00B57189">
        <w:rPr>
          <w:rFonts w:cs="Arial"/>
          <w:sz w:val="28"/>
          <w:szCs w:val="28"/>
          <w:rtl/>
        </w:rPr>
        <w:t xml:space="preserve"> </w:t>
      </w:r>
      <w:r w:rsidRPr="00B57189">
        <w:rPr>
          <w:rFonts w:cs="Arial" w:hint="cs"/>
          <w:sz w:val="28"/>
          <w:szCs w:val="28"/>
          <w:rtl/>
        </w:rPr>
        <w:t>حاتم</w:t>
      </w:r>
      <w:r w:rsidRPr="00B57189">
        <w:rPr>
          <w:rFonts w:cs="Arial" w:hint="eastAsia"/>
          <w:sz w:val="28"/>
          <w:szCs w:val="28"/>
          <w:rtl/>
        </w:rPr>
        <w:t>»</w:t>
      </w:r>
      <w:r>
        <w:rPr>
          <w:rFonts w:cs="Arial"/>
          <w:sz w:val="28"/>
          <w:szCs w:val="28"/>
          <w:rtl/>
        </w:rPr>
        <w:t xml:space="preserve"> (5 /1703).</w:t>
      </w:r>
    </w:p>
    <w:p w:rsidR="0037592F" w:rsidRPr="00B57189" w:rsidRDefault="0037592F" w:rsidP="0037592F">
      <w:pPr>
        <w:pStyle w:val="ListParagraph"/>
        <w:numPr>
          <w:ilvl w:val="0"/>
          <w:numId w:val="65"/>
        </w:numPr>
        <w:bidi/>
        <w:jc w:val="both"/>
        <w:rPr>
          <w:sz w:val="28"/>
          <w:szCs w:val="28"/>
        </w:rPr>
      </w:pPr>
      <w:r w:rsidRPr="00B57189">
        <w:rPr>
          <w:rFonts w:cs="Arial"/>
          <w:sz w:val="28"/>
          <w:szCs w:val="28"/>
          <w:rtl/>
        </w:rPr>
        <w:t>«</w:t>
      </w:r>
      <w:r w:rsidRPr="00B57189">
        <w:rPr>
          <w:rFonts w:cs="Arial" w:hint="cs"/>
          <w:sz w:val="28"/>
          <w:szCs w:val="28"/>
          <w:rtl/>
        </w:rPr>
        <w:t>تفسير</w:t>
      </w:r>
      <w:r w:rsidRPr="00B57189">
        <w:rPr>
          <w:rFonts w:cs="Arial"/>
          <w:sz w:val="28"/>
          <w:szCs w:val="28"/>
          <w:rtl/>
        </w:rPr>
        <w:t xml:space="preserve"> </w:t>
      </w:r>
      <w:r w:rsidRPr="00B57189">
        <w:rPr>
          <w:rFonts w:cs="Arial" w:hint="cs"/>
          <w:sz w:val="28"/>
          <w:szCs w:val="28"/>
          <w:rtl/>
        </w:rPr>
        <w:t>ابن</w:t>
      </w:r>
      <w:r w:rsidRPr="00B57189">
        <w:rPr>
          <w:rFonts w:cs="Arial"/>
          <w:sz w:val="28"/>
          <w:szCs w:val="28"/>
          <w:rtl/>
        </w:rPr>
        <w:t xml:space="preserve"> </w:t>
      </w:r>
      <w:r w:rsidRPr="00B57189">
        <w:rPr>
          <w:rFonts w:cs="Arial" w:hint="cs"/>
          <w:sz w:val="28"/>
          <w:szCs w:val="28"/>
          <w:rtl/>
        </w:rPr>
        <w:t>أبي</w:t>
      </w:r>
      <w:r w:rsidRPr="00B57189">
        <w:rPr>
          <w:rFonts w:cs="Arial"/>
          <w:sz w:val="28"/>
          <w:szCs w:val="28"/>
          <w:rtl/>
        </w:rPr>
        <w:t xml:space="preserve"> </w:t>
      </w:r>
      <w:r w:rsidRPr="00B57189">
        <w:rPr>
          <w:rFonts w:cs="Arial" w:hint="cs"/>
          <w:sz w:val="28"/>
          <w:szCs w:val="28"/>
          <w:rtl/>
        </w:rPr>
        <w:t>حاتم</w:t>
      </w:r>
      <w:r w:rsidRPr="00B57189">
        <w:rPr>
          <w:rFonts w:cs="Arial" w:hint="eastAsia"/>
          <w:sz w:val="28"/>
          <w:szCs w:val="28"/>
          <w:rtl/>
        </w:rPr>
        <w:t>»</w:t>
      </w:r>
      <w:r>
        <w:rPr>
          <w:rFonts w:cs="Arial"/>
          <w:sz w:val="28"/>
          <w:szCs w:val="28"/>
          <w:rtl/>
        </w:rPr>
        <w:t xml:space="preserve"> (5 /1703).</w:t>
      </w:r>
    </w:p>
    <w:p w:rsidR="0037592F" w:rsidRPr="00B57189" w:rsidRDefault="0037592F" w:rsidP="0037592F">
      <w:pPr>
        <w:pStyle w:val="ListParagraph"/>
        <w:numPr>
          <w:ilvl w:val="0"/>
          <w:numId w:val="65"/>
        </w:numPr>
        <w:bidi/>
        <w:jc w:val="both"/>
        <w:rPr>
          <w:sz w:val="28"/>
          <w:szCs w:val="28"/>
        </w:rPr>
      </w:pPr>
      <w:r w:rsidRPr="00B57189">
        <w:rPr>
          <w:rFonts w:cs="Arial"/>
          <w:sz w:val="28"/>
          <w:szCs w:val="28"/>
          <w:rtl/>
        </w:rPr>
        <w:t>«</w:t>
      </w:r>
      <w:r w:rsidRPr="00B57189">
        <w:rPr>
          <w:rFonts w:cs="Arial" w:hint="cs"/>
          <w:sz w:val="28"/>
          <w:szCs w:val="28"/>
          <w:rtl/>
        </w:rPr>
        <w:t>تفسير</w:t>
      </w:r>
      <w:r w:rsidRPr="00B57189">
        <w:rPr>
          <w:rFonts w:cs="Arial"/>
          <w:sz w:val="28"/>
          <w:szCs w:val="28"/>
          <w:rtl/>
        </w:rPr>
        <w:t xml:space="preserve"> </w:t>
      </w:r>
      <w:r w:rsidRPr="00B57189">
        <w:rPr>
          <w:rFonts w:cs="Arial" w:hint="cs"/>
          <w:sz w:val="28"/>
          <w:szCs w:val="28"/>
          <w:rtl/>
        </w:rPr>
        <w:t>الطبري</w:t>
      </w:r>
      <w:r w:rsidRPr="00B57189">
        <w:rPr>
          <w:rFonts w:cs="Arial" w:hint="eastAsia"/>
          <w:sz w:val="28"/>
          <w:szCs w:val="28"/>
          <w:rtl/>
        </w:rPr>
        <w:t>»</w:t>
      </w:r>
      <w:r w:rsidRPr="00B57189">
        <w:rPr>
          <w:rFonts w:cs="Arial"/>
          <w:sz w:val="28"/>
          <w:szCs w:val="28"/>
          <w:rtl/>
        </w:rPr>
        <w:t xml:space="preserve"> (11 /188)</w:t>
      </w:r>
      <w:r w:rsidRPr="00B57189">
        <w:rPr>
          <w:rFonts w:cs="Arial" w:hint="cs"/>
          <w:sz w:val="28"/>
          <w:szCs w:val="28"/>
          <w:rtl/>
        </w:rPr>
        <w:t>،</w:t>
      </w:r>
      <w:r w:rsidRPr="00B57189">
        <w:rPr>
          <w:rFonts w:cs="Arial"/>
          <w:sz w:val="28"/>
          <w:szCs w:val="28"/>
          <w:rtl/>
        </w:rPr>
        <w:t xml:space="preserve"> </w:t>
      </w:r>
      <w:r w:rsidRPr="00B57189">
        <w:rPr>
          <w:rFonts w:cs="Arial" w:hint="cs"/>
          <w:sz w:val="28"/>
          <w:szCs w:val="28"/>
          <w:rtl/>
        </w:rPr>
        <w:t>و</w:t>
      </w:r>
      <w:r w:rsidRPr="00B57189">
        <w:rPr>
          <w:rFonts w:cs="Arial" w:hint="eastAsia"/>
          <w:sz w:val="28"/>
          <w:szCs w:val="28"/>
          <w:rtl/>
        </w:rPr>
        <w:t>«</w:t>
      </w:r>
      <w:r w:rsidRPr="00B57189">
        <w:rPr>
          <w:rFonts w:cs="Arial" w:hint="cs"/>
          <w:sz w:val="28"/>
          <w:szCs w:val="28"/>
          <w:rtl/>
        </w:rPr>
        <w:t>تفسير</w:t>
      </w:r>
      <w:r w:rsidRPr="00B57189">
        <w:rPr>
          <w:rFonts w:cs="Arial"/>
          <w:sz w:val="28"/>
          <w:szCs w:val="28"/>
          <w:rtl/>
        </w:rPr>
        <w:t xml:space="preserve"> </w:t>
      </w:r>
      <w:r w:rsidRPr="00B57189">
        <w:rPr>
          <w:rFonts w:cs="Arial" w:hint="cs"/>
          <w:sz w:val="28"/>
          <w:szCs w:val="28"/>
          <w:rtl/>
        </w:rPr>
        <w:t>ابن</w:t>
      </w:r>
      <w:r w:rsidRPr="00B57189">
        <w:rPr>
          <w:rFonts w:cs="Arial"/>
          <w:sz w:val="28"/>
          <w:szCs w:val="28"/>
          <w:rtl/>
        </w:rPr>
        <w:t xml:space="preserve"> </w:t>
      </w:r>
      <w:r w:rsidRPr="00B57189">
        <w:rPr>
          <w:rFonts w:cs="Arial" w:hint="cs"/>
          <w:sz w:val="28"/>
          <w:szCs w:val="28"/>
          <w:rtl/>
        </w:rPr>
        <w:t>أبي</w:t>
      </w:r>
      <w:r w:rsidRPr="00B57189">
        <w:rPr>
          <w:rFonts w:cs="Arial"/>
          <w:sz w:val="28"/>
          <w:szCs w:val="28"/>
          <w:rtl/>
        </w:rPr>
        <w:t xml:space="preserve"> </w:t>
      </w:r>
      <w:r w:rsidRPr="00B57189">
        <w:rPr>
          <w:rFonts w:cs="Arial" w:hint="cs"/>
          <w:sz w:val="28"/>
          <w:szCs w:val="28"/>
          <w:rtl/>
        </w:rPr>
        <w:t>حاتم</w:t>
      </w:r>
      <w:r w:rsidRPr="00B57189">
        <w:rPr>
          <w:rFonts w:cs="Arial" w:hint="eastAsia"/>
          <w:sz w:val="28"/>
          <w:szCs w:val="28"/>
          <w:rtl/>
        </w:rPr>
        <w:t>»</w:t>
      </w:r>
      <w:r>
        <w:rPr>
          <w:rFonts w:cs="Arial"/>
          <w:sz w:val="28"/>
          <w:szCs w:val="28"/>
          <w:rtl/>
        </w:rPr>
        <w:t xml:space="preserve"> (5 /1703).</w:t>
      </w:r>
    </w:p>
    <w:p w:rsidR="0037592F" w:rsidRPr="00B57189" w:rsidRDefault="0037592F" w:rsidP="0037592F">
      <w:pPr>
        <w:pStyle w:val="ListParagraph"/>
        <w:numPr>
          <w:ilvl w:val="0"/>
          <w:numId w:val="65"/>
        </w:numPr>
        <w:bidi/>
        <w:jc w:val="both"/>
        <w:rPr>
          <w:sz w:val="28"/>
          <w:szCs w:val="28"/>
        </w:rPr>
      </w:pPr>
      <w:r w:rsidRPr="00B57189">
        <w:rPr>
          <w:rFonts w:cs="Arial"/>
          <w:sz w:val="28"/>
          <w:szCs w:val="28"/>
          <w:rtl/>
        </w:rPr>
        <w:t>«</w:t>
      </w:r>
      <w:r w:rsidRPr="00B57189">
        <w:rPr>
          <w:rFonts w:cs="Arial" w:hint="cs"/>
          <w:sz w:val="28"/>
          <w:szCs w:val="28"/>
          <w:rtl/>
        </w:rPr>
        <w:t>تفسير</w:t>
      </w:r>
      <w:r w:rsidRPr="00B57189">
        <w:rPr>
          <w:rFonts w:cs="Arial"/>
          <w:sz w:val="28"/>
          <w:szCs w:val="28"/>
          <w:rtl/>
        </w:rPr>
        <w:t xml:space="preserve"> </w:t>
      </w:r>
      <w:r w:rsidRPr="00B57189">
        <w:rPr>
          <w:rFonts w:cs="Arial" w:hint="cs"/>
          <w:sz w:val="28"/>
          <w:szCs w:val="28"/>
          <w:rtl/>
        </w:rPr>
        <w:t>ابن</w:t>
      </w:r>
      <w:r w:rsidRPr="00B57189">
        <w:rPr>
          <w:rFonts w:cs="Arial"/>
          <w:sz w:val="28"/>
          <w:szCs w:val="28"/>
          <w:rtl/>
        </w:rPr>
        <w:t xml:space="preserve"> </w:t>
      </w:r>
      <w:r w:rsidRPr="00B57189">
        <w:rPr>
          <w:rFonts w:cs="Arial" w:hint="cs"/>
          <w:sz w:val="28"/>
          <w:szCs w:val="28"/>
          <w:rtl/>
        </w:rPr>
        <w:t>أبي</w:t>
      </w:r>
      <w:r w:rsidRPr="00B57189">
        <w:rPr>
          <w:rFonts w:cs="Arial"/>
          <w:sz w:val="28"/>
          <w:szCs w:val="28"/>
          <w:rtl/>
        </w:rPr>
        <w:t xml:space="preserve"> </w:t>
      </w:r>
      <w:r w:rsidRPr="00B57189">
        <w:rPr>
          <w:rFonts w:cs="Arial" w:hint="cs"/>
          <w:sz w:val="28"/>
          <w:szCs w:val="28"/>
          <w:rtl/>
        </w:rPr>
        <w:t>حاتم</w:t>
      </w:r>
      <w:r w:rsidRPr="00B57189">
        <w:rPr>
          <w:rFonts w:cs="Arial" w:hint="eastAsia"/>
          <w:sz w:val="28"/>
          <w:szCs w:val="28"/>
          <w:rtl/>
        </w:rPr>
        <w:t>»</w:t>
      </w:r>
      <w:r>
        <w:rPr>
          <w:rFonts w:cs="Arial"/>
          <w:sz w:val="28"/>
          <w:szCs w:val="28"/>
          <w:rtl/>
        </w:rPr>
        <w:t xml:space="preserve"> (5 /1704).</w:t>
      </w:r>
    </w:p>
    <w:p w:rsidR="0037592F" w:rsidRPr="00B57189" w:rsidRDefault="0037592F" w:rsidP="0037592F">
      <w:pPr>
        <w:pStyle w:val="ListParagraph"/>
        <w:bidi/>
        <w:jc w:val="both"/>
        <w:rPr>
          <w:rFonts w:cs="Arial"/>
          <w:sz w:val="28"/>
          <w:szCs w:val="28"/>
          <w:rtl/>
        </w:rPr>
      </w:pPr>
    </w:p>
    <w:p w:rsidR="0037592F" w:rsidRDefault="0037592F" w:rsidP="0037592F">
      <w:pPr>
        <w:rPr>
          <w:rFonts w:cs="Arial"/>
          <w:sz w:val="28"/>
          <w:szCs w:val="28"/>
        </w:rPr>
      </w:pPr>
      <w:r>
        <w:rPr>
          <w:rFonts w:cs="Arial"/>
          <w:sz w:val="28"/>
          <w:szCs w:val="28"/>
          <w:rtl/>
        </w:rPr>
        <w:br w:type="page"/>
      </w:r>
    </w:p>
    <w:p w:rsidR="0037592F" w:rsidRDefault="0037592F" w:rsidP="0037592F">
      <w:pPr>
        <w:bidi/>
        <w:jc w:val="both"/>
        <w:rPr>
          <w:rFonts w:cs="Arial"/>
          <w:sz w:val="28"/>
          <w:szCs w:val="28"/>
          <w:rtl/>
        </w:rPr>
      </w:pP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بني</w:t>
      </w:r>
      <w:r w:rsidRPr="00ED0E28">
        <w:rPr>
          <w:rFonts w:cs="Arial"/>
          <w:sz w:val="28"/>
          <w:szCs w:val="28"/>
          <w:rtl/>
        </w:rPr>
        <w:t xml:space="preserve"> </w:t>
      </w:r>
      <w:r w:rsidRPr="00ED0E28">
        <w:rPr>
          <w:rFonts w:cs="Arial" w:hint="cs"/>
          <w:sz w:val="28"/>
          <w:szCs w:val="28"/>
          <w:rtl/>
        </w:rPr>
        <w:t>عبدِ</w:t>
      </w:r>
      <w:r w:rsidRPr="00ED0E28">
        <w:rPr>
          <w:rFonts w:cs="Arial"/>
          <w:sz w:val="28"/>
          <w:szCs w:val="28"/>
          <w:rtl/>
        </w:rPr>
        <w:t xml:space="preserve"> </w:t>
      </w:r>
      <w:r w:rsidRPr="00ED0E28">
        <w:rPr>
          <w:rFonts w:cs="Arial" w:hint="cs"/>
          <w:sz w:val="28"/>
          <w:szCs w:val="28"/>
          <w:rtl/>
        </w:rPr>
        <w:t>منافٍ؛</w:t>
      </w:r>
      <w:r w:rsidRPr="00ED0E28">
        <w:rPr>
          <w:rFonts w:cs="Arial"/>
          <w:sz w:val="28"/>
          <w:szCs w:val="28"/>
          <w:rtl/>
        </w:rPr>
        <w:t xml:space="preserve"> </w:t>
      </w:r>
      <w:r w:rsidRPr="00ED0E28">
        <w:rPr>
          <w:rFonts w:cs="Arial" w:hint="cs"/>
          <w:sz w:val="28"/>
          <w:szCs w:val="28"/>
          <w:rtl/>
        </w:rPr>
        <w:t>لأنَّهم</w:t>
      </w:r>
      <w:r w:rsidRPr="00ED0E28">
        <w:rPr>
          <w:rFonts w:cs="Arial"/>
          <w:sz w:val="28"/>
          <w:szCs w:val="28"/>
          <w:rtl/>
        </w:rPr>
        <w:t xml:space="preserve"> </w:t>
      </w:r>
      <w:r w:rsidRPr="00ED0E28">
        <w:rPr>
          <w:rFonts w:cs="Arial" w:hint="cs"/>
          <w:sz w:val="28"/>
          <w:szCs w:val="28"/>
          <w:rtl/>
        </w:rPr>
        <w:t>ناصَرُوا</w:t>
      </w:r>
      <w:r w:rsidRPr="00ED0E28">
        <w:rPr>
          <w:rFonts w:cs="Arial"/>
          <w:sz w:val="28"/>
          <w:szCs w:val="28"/>
          <w:rtl/>
        </w:rPr>
        <w:t xml:space="preserve"> </w:t>
      </w:r>
      <w:r w:rsidRPr="00ED0E28">
        <w:rPr>
          <w:rFonts w:cs="Arial" w:hint="cs"/>
          <w:sz w:val="28"/>
          <w:szCs w:val="28"/>
          <w:rtl/>
        </w:rPr>
        <w:t>النبيَّ</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حينَما</w:t>
      </w:r>
      <w:r w:rsidRPr="00ED0E28">
        <w:rPr>
          <w:rFonts w:cs="Arial"/>
          <w:sz w:val="28"/>
          <w:szCs w:val="28"/>
          <w:rtl/>
        </w:rPr>
        <w:t xml:space="preserve"> </w:t>
      </w:r>
      <w:r w:rsidRPr="00ED0E28">
        <w:rPr>
          <w:rFonts w:cs="Arial" w:hint="cs"/>
          <w:sz w:val="28"/>
          <w:szCs w:val="28"/>
          <w:rtl/>
        </w:rPr>
        <w:t>تواطَأتْ</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قريشٌ</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الشِّعْبِ،</w:t>
      </w:r>
      <w:r w:rsidRPr="00ED0E28">
        <w:rPr>
          <w:rFonts w:cs="Arial"/>
          <w:sz w:val="28"/>
          <w:szCs w:val="28"/>
          <w:rtl/>
        </w:rPr>
        <w:t xml:space="preserve"> </w:t>
      </w:r>
      <w:r w:rsidRPr="00ED0E28">
        <w:rPr>
          <w:rFonts w:cs="Arial" w:hint="cs"/>
          <w:sz w:val="28"/>
          <w:szCs w:val="28"/>
          <w:rtl/>
        </w:rPr>
        <w:t>وكان</w:t>
      </w:r>
      <w:r w:rsidRPr="00ED0E28">
        <w:rPr>
          <w:rFonts w:cs="Arial"/>
          <w:sz w:val="28"/>
          <w:szCs w:val="28"/>
          <w:rtl/>
        </w:rPr>
        <w:t xml:space="preserve"> </w:t>
      </w:r>
      <w:r w:rsidRPr="00ED0E28">
        <w:rPr>
          <w:rFonts w:cs="Arial" w:hint="cs"/>
          <w:sz w:val="28"/>
          <w:szCs w:val="28"/>
          <w:rtl/>
        </w:rPr>
        <w:t>بنو</w:t>
      </w:r>
      <w:r w:rsidRPr="00ED0E28">
        <w:rPr>
          <w:rFonts w:cs="Arial"/>
          <w:sz w:val="28"/>
          <w:szCs w:val="28"/>
          <w:rtl/>
        </w:rPr>
        <w:t xml:space="preserve"> </w:t>
      </w:r>
      <w:r w:rsidRPr="00ED0E28">
        <w:rPr>
          <w:rFonts w:cs="Arial" w:hint="cs"/>
          <w:sz w:val="28"/>
          <w:szCs w:val="28"/>
          <w:rtl/>
        </w:rPr>
        <w:t>المُطَّلِبِ</w:t>
      </w:r>
      <w:r w:rsidRPr="00ED0E28">
        <w:rPr>
          <w:rFonts w:cs="Arial"/>
          <w:sz w:val="28"/>
          <w:szCs w:val="28"/>
          <w:rtl/>
        </w:rPr>
        <w:t xml:space="preserve"> </w:t>
      </w:r>
      <w:r w:rsidRPr="00ED0E28">
        <w:rPr>
          <w:rFonts w:cs="Arial" w:hint="cs"/>
          <w:sz w:val="28"/>
          <w:szCs w:val="28"/>
          <w:rtl/>
        </w:rPr>
        <w:t>مع</w:t>
      </w:r>
      <w:r w:rsidRPr="00ED0E28">
        <w:rPr>
          <w:rFonts w:cs="Arial"/>
          <w:sz w:val="28"/>
          <w:szCs w:val="28"/>
          <w:rtl/>
        </w:rPr>
        <w:t xml:space="preserve"> </w:t>
      </w:r>
      <w:r w:rsidRPr="00ED0E28">
        <w:rPr>
          <w:rFonts w:cs="Arial" w:hint="cs"/>
          <w:sz w:val="28"/>
          <w:szCs w:val="28"/>
          <w:rtl/>
        </w:rPr>
        <w:t>بني</w:t>
      </w:r>
      <w:r w:rsidRPr="00ED0E28">
        <w:rPr>
          <w:rFonts w:cs="Arial"/>
          <w:sz w:val="28"/>
          <w:szCs w:val="28"/>
          <w:rtl/>
        </w:rPr>
        <w:t xml:space="preserve"> </w:t>
      </w:r>
      <w:r w:rsidRPr="00ED0E28">
        <w:rPr>
          <w:rFonts w:cs="Arial" w:hint="cs"/>
          <w:sz w:val="28"/>
          <w:szCs w:val="28"/>
          <w:rtl/>
        </w:rPr>
        <w:t>هاشمٍ،</w:t>
      </w:r>
      <w:r w:rsidRPr="00ED0E28">
        <w:rPr>
          <w:rFonts w:cs="Arial"/>
          <w:sz w:val="28"/>
          <w:szCs w:val="28"/>
          <w:rtl/>
        </w:rPr>
        <w:t xml:space="preserve"> </w:t>
      </w:r>
      <w:r w:rsidRPr="00ED0E28">
        <w:rPr>
          <w:rFonts w:cs="Arial" w:hint="cs"/>
          <w:sz w:val="28"/>
          <w:szCs w:val="28"/>
          <w:rtl/>
        </w:rPr>
        <w:t>وكان</w:t>
      </w:r>
      <w:r w:rsidRPr="00ED0E28">
        <w:rPr>
          <w:rFonts w:cs="Arial"/>
          <w:sz w:val="28"/>
          <w:szCs w:val="28"/>
          <w:rtl/>
        </w:rPr>
        <w:t xml:space="preserve"> </w:t>
      </w:r>
      <w:r w:rsidRPr="00ED0E28">
        <w:rPr>
          <w:rFonts w:cs="Arial" w:hint="cs"/>
          <w:sz w:val="28"/>
          <w:szCs w:val="28"/>
          <w:rtl/>
        </w:rPr>
        <w:t>أبناءُ</w:t>
      </w:r>
      <w:r w:rsidRPr="00ED0E28">
        <w:rPr>
          <w:rFonts w:cs="Arial"/>
          <w:sz w:val="28"/>
          <w:szCs w:val="28"/>
          <w:rtl/>
        </w:rPr>
        <w:t xml:space="preserve"> </w:t>
      </w:r>
      <w:r w:rsidRPr="00ED0E28">
        <w:rPr>
          <w:rFonts w:cs="Arial" w:hint="cs"/>
          <w:sz w:val="28"/>
          <w:szCs w:val="28"/>
          <w:rtl/>
        </w:rPr>
        <w:t>نَوْفَلٍ</w:t>
      </w:r>
      <w:r w:rsidRPr="00ED0E28">
        <w:rPr>
          <w:rFonts w:cs="Arial"/>
          <w:sz w:val="28"/>
          <w:szCs w:val="28"/>
          <w:rtl/>
        </w:rPr>
        <w:t xml:space="preserve"> </w:t>
      </w:r>
      <w:r w:rsidRPr="00ED0E28">
        <w:rPr>
          <w:rFonts w:cs="Arial" w:hint="cs"/>
          <w:sz w:val="28"/>
          <w:szCs w:val="28"/>
          <w:rtl/>
        </w:rPr>
        <w:t>وعبدِ</w:t>
      </w:r>
      <w:r w:rsidRPr="00ED0E28">
        <w:rPr>
          <w:rFonts w:cs="Arial"/>
          <w:sz w:val="28"/>
          <w:szCs w:val="28"/>
          <w:rtl/>
        </w:rPr>
        <w:t xml:space="preserve"> </w:t>
      </w:r>
      <w:r w:rsidRPr="00ED0E28">
        <w:rPr>
          <w:rFonts w:cs="Arial" w:hint="cs"/>
          <w:sz w:val="28"/>
          <w:szCs w:val="28"/>
          <w:rtl/>
        </w:rPr>
        <w:t>شمسٍ</w:t>
      </w:r>
      <w:r w:rsidRPr="00ED0E28">
        <w:rPr>
          <w:rFonts w:cs="Arial"/>
          <w:sz w:val="28"/>
          <w:szCs w:val="28"/>
          <w:rtl/>
        </w:rPr>
        <w:t xml:space="preserve"> </w:t>
      </w:r>
      <w:r w:rsidRPr="00ED0E28">
        <w:rPr>
          <w:rFonts w:cs="Arial" w:hint="cs"/>
          <w:sz w:val="28"/>
          <w:szCs w:val="28"/>
          <w:rtl/>
        </w:rPr>
        <w:t>مع</w:t>
      </w:r>
      <w:r w:rsidRPr="00ED0E28">
        <w:rPr>
          <w:rFonts w:cs="Arial"/>
          <w:sz w:val="28"/>
          <w:szCs w:val="28"/>
          <w:rtl/>
        </w:rPr>
        <w:t xml:space="preserve"> </w:t>
      </w:r>
      <w:r w:rsidRPr="00ED0E28">
        <w:rPr>
          <w:rFonts w:cs="Arial" w:hint="cs"/>
          <w:sz w:val="28"/>
          <w:szCs w:val="28"/>
          <w:rtl/>
        </w:rPr>
        <w:t>قريشٍ</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أبناءِ</w:t>
      </w:r>
      <w:r w:rsidRPr="00ED0E28">
        <w:rPr>
          <w:rFonts w:cs="Arial"/>
          <w:sz w:val="28"/>
          <w:szCs w:val="28"/>
          <w:rtl/>
        </w:rPr>
        <w:t xml:space="preserve"> </w:t>
      </w:r>
      <w:r w:rsidRPr="00ED0E28">
        <w:rPr>
          <w:rFonts w:cs="Arial" w:hint="cs"/>
          <w:sz w:val="28"/>
          <w:szCs w:val="28"/>
          <w:rtl/>
        </w:rPr>
        <w:t>عمومتِهم،</w:t>
      </w:r>
      <w:r w:rsidRPr="00ED0E28">
        <w:rPr>
          <w:rFonts w:cs="Arial"/>
          <w:sz w:val="28"/>
          <w:szCs w:val="28"/>
          <w:rtl/>
        </w:rPr>
        <w:t xml:space="preserve"> </w:t>
      </w:r>
      <w:r w:rsidRPr="00ED0E28">
        <w:rPr>
          <w:rFonts w:cs="Arial" w:hint="cs"/>
          <w:sz w:val="28"/>
          <w:szCs w:val="28"/>
          <w:rtl/>
        </w:rPr>
        <w:t>ومع</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كثيرًا</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بني</w:t>
      </w:r>
      <w:r w:rsidRPr="00ED0E28">
        <w:rPr>
          <w:rFonts w:cs="Arial"/>
          <w:sz w:val="28"/>
          <w:szCs w:val="28"/>
          <w:rtl/>
        </w:rPr>
        <w:t xml:space="preserve"> </w:t>
      </w:r>
      <w:r w:rsidRPr="00ED0E28">
        <w:rPr>
          <w:rFonts w:cs="Arial" w:hint="cs"/>
          <w:sz w:val="28"/>
          <w:szCs w:val="28"/>
          <w:rtl/>
        </w:rPr>
        <w:t>المُطَّلِبِ</w:t>
      </w:r>
      <w:r w:rsidRPr="00ED0E28">
        <w:rPr>
          <w:rFonts w:cs="Arial"/>
          <w:sz w:val="28"/>
          <w:szCs w:val="28"/>
          <w:rtl/>
        </w:rPr>
        <w:t xml:space="preserve"> </w:t>
      </w:r>
      <w:r w:rsidRPr="00ED0E28">
        <w:rPr>
          <w:rFonts w:cs="Arial" w:hint="cs"/>
          <w:sz w:val="28"/>
          <w:szCs w:val="28"/>
          <w:rtl/>
        </w:rPr>
        <w:t>ناصَرُوا</w:t>
      </w:r>
      <w:r w:rsidRPr="00ED0E28">
        <w:rPr>
          <w:rFonts w:cs="Arial"/>
          <w:sz w:val="28"/>
          <w:szCs w:val="28"/>
          <w:rtl/>
        </w:rPr>
        <w:t xml:space="preserve"> </w:t>
      </w:r>
      <w:r w:rsidRPr="00ED0E28">
        <w:rPr>
          <w:rFonts w:cs="Arial" w:hint="cs"/>
          <w:sz w:val="28"/>
          <w:szCs w:val="28"/>
          <w:rtl/>
        </w:rPr>
        <w:t>النبيَّ</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حَمِيَّةً</w:t>
      </w:r>
      <w:r w:rsidRPr="00ED0E28">
        <w:rPr>
          <w:rFonts w:cs="Arial"/>
          <w:sz w:val="28"/>
          <w:szCs w:val="28"/>
          <w:rtl/>
        </w:rPr>
        <w:t xml:space="preserve"> </w:t>
      </w:r>
      <w:r w:rsidRPr="00ED0E28">
        <w:rPr>
          <w:rFonts w:cs="Arial" w:hint="cs"/>
          <w:sz w:val="28"/>
          <w:szCs w:val="28"/>
          <w:rtl/>
        </w:rPr>
        <w:t>للقَرَابةِ،</w:t>
      </w:r>
      <w:r w:rsidRPr="00ED0E28">
        <w:rPr>
          <w:rFonts w:cs="Arial"/>
          <w:sz w:val="28"/>
          <w:szCs w:val="28"/>
          <w:rtl/>
        </w:rPr>
        <w:t xml:space="preserve"> </w:t>
      </w:r>
      <w:r w:rsidRPr="00ED0E28">
        <w:rPr>
          <w:rFonts w:cs="Arial" w:hint="cs"/>
          <w:sz w:val="28"/>
          <w:szCs w:val="28"/>
          <w:rtl/>
        </w:rPr>
        <w:t>إلاَّ</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ذلك</w:t>
      </w:r>
      <w:r w:rsidRPr="00ED0E28">
        <w:rPr>
          <w:rFonts w:cs="Arial"/>
          <w:sz w:val="28"/>
          <w:szCs w:val="28"/>
          <w:rtl/>
        </w:rPr>
        <w:t xml:space="preserve"> </w:t>
      </w:r>
      <w:r w:rsidRPr="00ED0E28">
        <w:rPr>
          <w:rFonts w:cs="Arial" w:hint="cs"/>
          <w:sz w:val="28"/>
          <w:szCs w:val="28"/>
          <w:rtl/>
        </w:rPr>
        <w:t>قَرَّبَهُمْ؛</w:t>
      </w:r>
      <w:r w:rsidRPr="00ED0E28">
        <w:rPr>
          <w:rFonts w:cs="Arial"/>
          <w:sz w:val="28"/>
          <w:szCs w:val="28"/>
          <w:rtl/>
        </w:rPr>
        <w:t xml:space="preserve"> </w:t>
      </w:r>
      <w:r w:rsidRPr="00ED0E28">
        <w:rPr>
          <w:rFonts w:cs="Arial" w:hint="cs"/>
          <w:sz w:val="28"/>
          <w:szCs w:val="28"/>
          <w:rtl/>
        </w:rPr>
        <w:t>ولذا</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w:t>
      </w:r>
      <w:r w:rsidRPr="00ED0E28">
        <w:rPr>
          <w:rFonts w:cs="Arial" w:hint="cs"/>
          <w:sz w:val="28"/>
          <w:szCs w:val="28"/>
          <w:rtl/>
        </w:rPr>
        <w:t>إِنَّمَا</w:t>
      </w:r>
      <w:r w:rsidRPr="00ED0E28">
        <w:rPr>
          <w:rFonts w:cs="Arial"/>
          <w:sz w:val="28"/>
          <w:szCs w:val="28"/>
          <w:rtl/>
        </w:rPr>
        <w:t xml:space="preserve"> </w:t>
      </w:r>
      <w:r w:rsidRPr="00ED0E28">
        <w:rPr>
          <w:rFonts w:cs="Arial" w:hint="cs"/>
          <w:sz w:val="28"/>
          <w:szCs w:val="28"/>
          <w:rtl/>
        </w:rPr>
        <w:t>بَنُو</w:t>
      </w:r>
      <w:r w:rsidRPr="00ED0E28">
        <w:rPr>
          <w:rFonts w:cs="Arial"/>
          <w:sz w:val="28"/>
          <w:szCs w:val="28"/>
          <w:rtl/>
        </w:rPr>
        <w:t xml:space="preserve"> </w:t>
      </w:r>
      <w:r w:rsidRPr="00ED0E28">
        <w:rPr>
          <w:rFonts w:cs="Arial" w:hint="cs"/>
          <w:sz w:val="28"/>
          <w:szCs w:val="28"/>
          <w:rtl/>
        </w:rPr>
        <w:t>هَاشِمٍ</w:t>
      </w:r>
      <w:r w:rsidRPr="00ED0E28">
        <w:rPr>
          <w:rFonts w:cs="Arial"/>
          <w:sz w:val="28"/>
          <w:szCs w:val="28"/>
          <w:rtl/>
        </w:rPr>
        <w:t xml:space="preserve"> </w:t>
      </w:r>
      <w:r w:rsidRPr="00ED0E28">
        <w:rPr>
          <w:rFonts w:cs="Arial" w:hint="cs"/>
          <w:sz w:val="28"/>
          <w:szCs w:val="28"/>
          <w:rtl/>
        </w:rPr>
        <w:t>وَبَنُو</w:t>
      </w:r>
      <w:r w:rsidRPr="00ED0E28">
        <w:rPr>
          <w:rFonts w:cs="Arial"/>
          <w:sz w:val="28"/>
          <w:szCs w:val="28"/>
          <w:rtl/>
        </w:rPr>
        <w:t xml:space="preserve"> </w:t>
      </w:r>
      <w:r w:rsidRPr="00ED0E28">
        <w:rPr>
          <w:rFonts w:cs="Arial" w:hint="cs"/>
          <w:sz w:val="28"/>
          <w:szCs w:val="28"/>
          <w:rtl/>
        </w:rPr>
        <w:t>المُطَّلِبِ</w:t>
      </w:r>
      <w:r w:rsidRPr="00ED0E28">
        <w:rPr>
          <w:rFonts w:cs="Arial"/>
          <w:sz w:val="28"/>
          <w:szCs w:val="28"/>
          <w:rtl/>
        </w:rPr>
        <w:t xml:space="preserve"> </w:t>
      </w:r>
      <w:r w:rsidRPr="00ED0E28">
        <w:rPr>
          <w:rFonts w:cs="Arial" w:hint="cs"/>
          <w:sz w:val="28"/>
          <w:szCs w:val="28"/>
          <w:rtl/>
        </w:rPr>
        <w:t>شَيْءٌ</w:t>
      </w:r>
      <w:r w:rsidRPr="00ED0E28">
        <w:rPr>
          <w:rFonts w:cs="Arial"/>
          <w:sz w:val="28"/>
          <w:szCs w:val="28"/>
          <w:rtl/>
        </w:rPr>
        <w:t xml:space="preserve"> </w:t>
      </w:r>
      <w:r w:rsidRPr="00ED0E28">
        <w:rPr>
          <w:rFonts w:cs="Arial" w:hint="cs"/>
          <w:sz w:val="28"/>
          <w:szCs w:val="28"/>
          <w:rtl/>
        </w:rPr>
        <w:t>وَاحِدٌ</w:t>
      </w:r>
      <w:r w:rsidRPr="00ED0E28">
        <w:rPr>
          <w:rFonts w:cs="Arial"/>
          <w:sz w:val="28"/>
          <w:szCs w:val="28"/>
          <w:rtl/>
        </w:rPr>
        <w:t xml:space="preserve">)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رواهُ</w:t>
      </w:r>
      <w:r w:rsidRPr="00ED0E28">
        <w:rPr>
          <w:rFonts w:cs="Arial"/>
          <w:sz w:val="28"/>
          <w:szCs w:val="28"/>
          <w:rtl/>
        </w:rPr>
        <w:t xml:space="preserve"> </w:t>
      </w:r>
      <w:r w:rsidRPr="00ED0E28">
        <w:rPr>
          <w:rFonts w:cs="Arial" w:hint="cs"/>
          <w:sz w:val="28"/>
          <w:szCs w:val="28"/>
          <w:rtl/>
        </w:rPr>
        <w:t>البخاريُّ</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حديثِ</w:t>
      </w:r>
      <w:r w:rsidRPr="00ED0E28">
        <w:rPr>
          <w:rFonts w:cs="Arial"/>
          <w:sz w:val="28"/>
          <w:szCs w:val="28"/>
          <w:rtl/>
        </w:rPr>
        <w:t xml:space="preserve"> </w:t>
      </w:r>
      <w:r w:rsidRPr="00ED0E28">
        <w:rPr>
          <w:rFonts w:cs="Arial" w:hint="cs"/>
          <w:sz w:val="28"/>
          <w:szCs w:val="28"/>
          <w:rtl/>
        </w:rPr>
        <w:t>جُبَيْرِ</w:t>
      </w:r>
      <w:r w:rsidRPr="00ED0E28">
        <w:rPr>
          <w:rFonts w:cs="Arial"/>
          <w:sz w:val="28"/>
          <w:szCs w:val="28"/>
          <w:rtl/>
        </w:rPr>
        <w:t xml:space="preserve"> </w:t>
      </w:r>
      <w:r w:rsidRPr="00ED0E28">
        <w:rPr>
          <w:rFonts w:cs="Arial" w:hint="cs"/>
          <w:sz w:val="28"/>
          <w:szCs w:val="28"/>
          <w:rtl/>
        </w:rPr>
        <w:t>بنِ</w:t>
      </w:r>
      <w:r w:rsidRPr="00ED0E28">
        <w:rPr>
          <w:rFonts w:cs="Arial"/>
          <w:sz w:val="28"/>
          <w:szCs w:val="28"/>
          <w:rtl/>
        </w:rPr>
        <w:t xml:space="preserve"> </w:t>
      </w:r>
      <w:r w:rsidRPr="00ED0E28">
        <w:rPr>
          <w:rFonts w:cs="Arial" w:hint="cs"/>
          <w:sz w:val="28"/>
          <w:szCs w:val="28"/>
          <w:rtl/>
        </w:rPr>
        <w:t>مُطْعِمٍ؛</w:t>
      </w:r>
      <w:r w:rsidRPr="00ED0E28">
        <w:rPr>
          <w:rFonts w:cs="Arial"/>
          <w:sz w:val="28"/>
          <w:szCs w:val="28"/>
          <w:rtl/>
        </w:rPr>
        <w:t xml:space="preserve"> </w:t>
      </w:r>
      <w:r w:rsidRPr="00ED0E28">
        <w:rPr>
          <w:rFonts w:cs="Arial" w:hint="cs"/>
          <w:sz w:val="28"/>
          <w:szCs w:val="28"/>
          <w:rtl/>
        </w:rPr>
        <w:t>لمَّا</w:t>
      </w:r>
      <w:r w:rsidRPr="00ED0E28">
        <w:rPr>
          <w:rFonts w:cs="Arial"/>
          <w:sz w:val="28"/>
          <w:szCs w:val="28"/>
          <w:rtl/>
        </w:rPr>
        <w:t xml:space="preserve"> </w:t>
      </w:r>
      <w:r w:rsidRPr="00ED0E28">
        <w:rPr>
          <w:rFonts w:cs="Arial" w:hint="cs"/>
          <w:sz w:val="28"/>
          <w:szCs w:val="28"/>
          <w:rtl/>
        </w:rPr>
        <w:t>ذهَبَ</w:t>
      </w:r>
      <w:r w:rsidRPr="00ED0E28">
        <w:rPr>
          <w:rFonts w:cs="Arial"/>
          <w:sz w:val="28"/>
          <w:szCs w:val="28"/>
          <w:rtl/>
        </w:rPr>
        <w:t xml:space="preserve"> </w:t>
      </w:r>
      <w:r w:rsidRPr="00ED0E28">
        <w:rPr>
          <w:rFonts w:cs="Arial" w:hint="cs"/>
          <w:sz w:val="28"/>
          <w:szCs w:val="28"/>
          <w:rtl/>
        </w:rPr>
        <w:t>هو</w:t>
      </w:r>
      <w:r w:rsidRPr="00ED0E28">
        <w:rPr>
          <w:rFonts w:cs="Arial"/>
          <w:sz w:val="28"/>
          <w:szCs w:val="28"/>
          <w:rtl/>
        </w:rPr>
        <w:t xml:space="preserve"> </w:t>
      </w:r>
      <w:r w:rsidRPr="00ED0E28">
        <w:rPr>
          <w:rFonts w:cs="Arial" w:hint="cs"/>
          <w:sz w:val="28"/>
          <w:szCs w:val="28"/>
          <w:rtl/>
        </w:rPr>
        <w:t>وعثمانُ</w:t>
      </w:r>
      <w:r w:rsidRPr="00ED0E28">
        <w:rPr>
          <w:rFonts w:cs="Arial"/>
          <w:sz w:val="28"/>
          <w:szCs w:val="28"/>
          <w:rtl/>
        </w:rPr>
        <w:t xml:space="preserve"> </w:t>
      </w:r>
      <w:r w:rsidRPr="00ED0E28">
        <w:rPr>
          <w:rFonts w:cs="Arial" w:hint="cs"/>
          <w:sz w:val="28"/>
          <w:szCs w:val="28"/>
          <w:rtl/>
        </w:rPr>
        <w:t>يَشكُوانِ</w:t>
      </w:r>
      <w:r w:rsidRPr="00ED0E28">
        <w:rPr>
          <w:rFonts w:cs="Arial"/>
          <w:sz w:val="28"/>
          <w:szCs w:val="28"/>
          <w:rtl/>
        </w:rPr>
        <w:t xml:space="preserve"> </w:t>
      </w:r>
      <w:r w:rsidRPr="00ED0E28">
        <w:rPr>
          <w:rFonts w:cs="Arial" w:hint="cs"/>
          <w:sz w:val="28"/>
          <w:szCs w:val="28"/>
          <w:rtl/>
        </w:rPr>
        <w:t>إلى</w:t>
      </w:r>
      <w:r w:rsidRPr="00ED0E28">
        <w:rPr>
          <w:rFonts w:cs="Arial"/>
          <w:sz w:val="28"/>
          <w:szCs w:val="28"/>
          <w:rtl/>
        </w:rPr>
        <w:t xml:space="preserve"> </w:t>
      </w:r>
      <w:r w:rsidRPr="00ED0E28">
        <w:rPr>
          <w:rFonts w:cs="Arial" w:hint="cs"/>
          <w:sz w:val="28"/>
          <w:szCs w:val="28"/>
          <w:rtl/>
        </w:rPr>
        <w:t>رسولِ</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عدمَ</w:t>
      </w:r>
      <w:r w:rsidRPr="00ED0E28">
        <w:rPr>
          <w:rFonts w:cs="Arial"/>
          <w:sz w:val="28"/>
          <w:szCs w:val="28"/>
          <w:rtl/>
        </w:rPr>
        <w:t xml:space="preserve"> </w:t>
      </w:r>
      <w:r w:rsidRPr="00ED0E28">
        <w:rPr>
          <w:rFonts w:cs="Arial" w:hint="cs"/>
          <w:sz w:val="28"/>
          <w:szCs w:val="28"/>
          <w:rtl/>
        </w:rPr>
        <w:t>عَطِيَّتِهم،</w:t>
      </w:r>
      <w:r w:rsidRPr="00ED0E28">
        <w:rPr>
          <w:rFonts w:cs="Arial"/>
          <w:sz w:val="28"/>
          <w:szCs w:val="28"/>
          <w:rtl/>
        </w:rPr>
        <w:t xml:space="preserve"> </w:t>
      </w:r>
      <w:r w:rsidRPr="00ED0E28">
        <w:rPr>
          <w:rFonts w:cs="Arial" w:hint="cs"/>
          <w:sz w:val="28"/>
          <w:szCs w:val="28"/>
          <w:rtl/>
        </w:rPr>
        <w:t>وعثمانُ</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بني</w:t>
      </w:r>
      <w:r w:rsidRPr="00ED0E28">
        <w:rPr>
          <w:rFonts w:cs="Arial"/>
          <w:sz w:val="28"/>
          <w:szCs w:val="28"/>
          <w:rtl/>
        </w:rPr>
        <w:t xml:space="preserve"> </w:t>
      </w:r>
      <w:r w:rsidRPr="00ED0E28">
        <w:rPr>
          <w:rFonts w:cs="Arial" w:hint="cs"/>
          <w:sz w:val="28"/>
          <w:szCs w:val="28"/>
          <w:rtl/>
        </w:rPr>
        <w:t>عبدِ</w:t>
      </w:r>
      <w:r w:rsidRPr="00ED0E28">
        <w:rPr>
          <w:rFonts w:cs="Arial"/>
          <w:sz w:val="28"/>
          <w:szCs w:val="28"/>
          <w:rtl/>
        </w:rPr>
        <w:t xml:space="preserve"> </w:t>
      </w:r>
      <w:r w:rsidRPr="00ED0E28">
        <w:rPr>
          <w:rFonts w:cs="Arial" w:hint="cs"/>
          <w:sz w:val="28"/>
          <w:szCs w:val="28"/>
          <w:rtl/>
        </w:rPr>
        <w:t>شمسٍ،</w:t>
      </w:r>
      <w:r w:rsidRPr="00ED0E28">
        <w:rPr>
          <w:rFonts w:cs="Arial"/>
          <w:sz w:val="28"/>
          <w:szCs w:val="28"/>
          <w:rtl/>
        </w:rPr>
        <w:t xml:space="preserve"> </w:t>
      </w:r>
      <w:r w:rsidRPr="00ED0E28">
        <w:rPr>
          <w:rFonts w:cs="Arial" w:hint="cs"/>
          <w:sz w:val="28"/>
          <w:szCs w:val="28"/>
          <w:rtl/>
        </w:rPr>
        <w:t>وجُبَيْرُ</w:t>
      </w:r>
      <w:r w:rsidRPr="00ED0E28">
        <w:rPr>
          <w:rFonts w:cs="Arial"/>
          <w:sz w:val="28"/>
          <w:szCs w:val="28"/>
          <w:rtl/>
        </w:rPr>
        <w:t xml:space="preserve"> </w:t>
      </w:r>
      <w:r w:rsidRPr="00ED0E28">
        <w:rPr>
          <w:rFonts w:cs="Arial" w:hint="cs"/>
          <w:sz w:val="28"/>
          <w:szCs w:val="28"/>
          <w:rtl/>
        </w:rPr>
        <w:t>بنُ</w:t>
      </w:r>
      <w:r w:rsidRPr="00ED0E28">
        <w:rPr>
          <w:rFonts w:cs="Arial"/>
          <w:sz w:val="28"/>
          <w:szCs w:val="28"/>
          <w:rtl/>
        </w:rPr>
        <w:t xml:space="preserve"> </w:t>
      </w:r>
      <w:r w:rsidRPr="00ED0E28">
        <w:rPr>
          <w:rFonts w:cs="Arial" w:hint="cs"/>
          <w:sz w:val="28"/>
          <w:szCs w:val="28"/>
          <w:rtl/>
        </w:rPr>
        <w:t>مُطعِمٍ</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بني</w:t>
      </w:r>
      <w:r w:rsidRPr="00ED0E28">
        <w:rPr>
          <w:rFonts w:cs="Arial"/>
          <w:sz w:val="28"/>
          <w:szCs w:val="28"/>
          <w:rtl/>
        </w:rPr>
        <w:t xml:space="preserve"> </w:t>
      </w:r>
      <w:r w:rsidRPr="00ED0E28">
        <w:rPr>
          <w:rFonts w:cs="Arial" w:hint="cs"/>
          <w:sz w:val="28"/>
          <w:szCs w:val="28"/>
          <w:rtl/>
        </w:rPr>
        <w:t>نَوْفَلٍ،</w:t>
      </w:r>
      <w:r w:rsidRPr="00ED0E28">
        <w:rPr>
          <w:rFonts w:cs="Arial"/>
          <w:sz w:val="28"/>
          <w:szCs w:val="28"/>
          <w:rtl/>
        </w:rPr>
        <w:t xml:space="preserve"> </w:t>
      </w:r>
      <w:r w:rsidRPr="00ED0E28">
        <w:rPr>
          <w:rFonts w:cs="Arial" w:hint="cs"/>
          <w:sz w:val="28"/>
          <w:szCs w:val="28"/>
          <w:rtl/>
        </w:rPr>
        <w:t>وعبدُ</w:t>
      </w:r>
      <w:r w:rsidRPr="00ED0E28">
        <w:rPr>
          <w:rFonts w:cs="Arial"/>
          <w:sz w:val="28"/>
          <w:szCs w:val="28"/>
          <w:rtl/>
        </w:rPr>
        <w:t xml:space="preserve"> </w:t>
      </w:r>
      <w:r w:rsidRPr="00ED0E28">
        <w:rPr>
          <w:rFonts w:cs="Arial" w:hint="cs"/>
          <w:sz w:val="28"/>
          <w:szCs w:val="28"/>
          <w:rtl/>
        </w:rPr>
        <w:t>شمسٍ</w:t>
      </w:r>
      <w:r w:rsidRPr="00ED0E28">
        <w:rPr>
          <w:rFonts w:cs="Arial"/>
          <w:sz w:val="28"/>
          <w:szCs w:val="28"/>
          <w:rtl/>
        </w:rPr>
        <w:t xml:space="preserve"> </w:t>
      </w:r>
      <w:r w:rsidRPr="00ED0E28">
        <w:rPr>
          <w:rFonts w:cs="Arial" w:hint="cs"/>
          <w:sz w:val="28"/>
          <w:szCs w:val="28"/>
          <w:rtl/>
        </w:rPr>
        <w:t>ونَوْفَلٌ</w:t>
      </w:r>
      <w:r w:rsidRPr="00ED0E28">
        <w:rPr>
          <w:rFonts w:cs="Arial"/>
          <w:sz w:val="28"/>
          <w:szCs w:val="28"/>
          <w:rtl/>
        </w:rPr>
        <w:t xml:space="preserve"> </w:t>
      </w:r>
      <w:r w:rsidRPr="00ED0E28">
        <w:rPr>
          <w:rFonts w:cs="Arial" w:hint="cs"/>
          <w:sz w:val="28"/>
          <w:szCs w:val="28"/>
          <w:rtl/>
        </w:rPr>
        <w:t>وهاشمٌ</w:t>
      </w:r>
      <w:r w:rsidRPr="00ED0E28">
        <w:rPr>
          <w:rFonts w:cs="Arial"/>
          <w:sz w:val="28"/>
          <w:szCs w:val="28"/>
          <w:rtl/>
        </w:rPr>
        <w:t xml:space="preserve"> </w:t>
      </w:r>
      <w:r w:rsidRPr="00ED0E28">
        <w:rPr>
          <w:rFonts w:cs="Arial" w:hint="cs"/>
          <w:sz w:val="28"/>
          <w:szCs w:val="28"/>
          <w:rtl/>
        </w:rPr>
        <w:t>والمُطَّلِبُ</w:t>
      </w:r>
      <w:r w:rsidRPr="00ED0E28">
        <w:rPr>
          <w:rFonts w:cs="Arial"/>
          <w:sz w:val="28"/>
          <w:szCs w:val="28"/>
          <w:rtl/>
        </w:rPr>
        <w:t xml:space="preserve"> </w:t>
      </w:r>
      <w:r w:rsidRPr="00ED0E28">
        <w:rPr>
          <w:rFonts w:cs="Arial" w:hint="cs"/>
          <w:sz w:val="28"/>
          <w:szCs w:val="28"/>
          <w:rtl/>
        </w:rPr>
        <w:t>سواءٌ؛</w:t>
      </w:r>
      <w:r w:rsidRPr="00ED0E28">
        <w:rPr>
          <w:rFonts w:cs="Arial"/>
          <w:sz w:val="28"/>
          <w:szCs w:val="28"/>
          <w:rtl/>
        </w:rPr>
        <w:t xml:space="preserve"> </w:t>
      </w:r>
      <w:r w:rsidRPr="00ED0E28">
        <w:rPr>
          <w:rFonts w:cs="Arial" w:hint="cs"/>
          <w:sz w:val="28"/>
          <w:szCs w:val="28"/>
          <w:rtl/>
        </w:rPr>
        <w:t>الجميعُ</w:t>
      </w:r>
      <w:r w:rsidRPr="00ED0E28">
        <w:rPr>
          <w:rFonts w:cs="Arial"/>
          <w:sz w:val="28"/>
          <w:szCs w:val="28"/>
          <w:rtl/>
        </w:rPr>
        <w:t xml:space="preserve"> </w:t>
      </w:r>
      <w:r w:rsidRPr="00ED0E28">
        <w:rPr>
          <w:rFonts w:cs="Arial" w:hint="cs"/>
          <w:sz w:val="28"/>
          <w:szCs w:val="28"/>
          <w:rtl/>
        </w:rPr>
        <w:t>بنو</w:t>
      </w:r>
      <w:r w:rsidRPr="00ED0E28">
        <w:rPr>
          <w:rFonts w:cs="Arial"/>
          <w:sz w:val="28"/>
          <w:szCs w:val="28"/>
          <w:rtl/>
        </w:rPr>
        <w:t xml:space="preserve"> </w:t>
      </w:r>
      <w:r w:rsidRPr="00ED0E28">
        <w:rPr>
          <w:rFonts w:cs="Arial" w:hint="cs"/>
          <w:sz w:val="28"/>
          <w:szCs w:val="28"/>
          <w:rtl/>
        </w:rPr>
        <w:t>عبدِ</w:t>
      </w:r>
      <w:r w:rsidRPr="00ED0E28">
        <w:rPr>
          <w:rFonts w:cs="Arial"/>
          <w:sz w:val="28"/>
          <w:szCs w:val="28"/>
          <w:rtl/>
        </w:rPr>
        <w:t xml:space="preserve"> </w:t>
      </w:r>
      <w:r w:rsidRPr="00ED0E28">
        <w:rPr>
          <w:rFonts w:cs="Arial" w:hint="cs"/>
          <w:sz w:val="28"/>
          <w:szCs w:val="28"/>
          <w:rtl/>
        </w:rPr>
        <w:t>مَنافٍ،</w:t>
      </w:r>
      <w:r w:rsidRPr="00ED0E28">
        <w:rPr>
          <w:rFonts w:cs="Arial"/>
          <w:sz w:val="28"/>
          <w:szCs w:val="28"/>
          <w:rtl/>
        </w:rPr>
        <w:t xml:space="preserve"> </w:t>
      </w:r>
      <w:r w:rsidRPr="00ED0E28">
        <w:rPr>
          <w:rFonts w:cs="Arial" w:hint="cs"/>
          <w:sz w:val="28"/>
          <w:szCs w:val="28"/>
          <w:rtl/>
        </w:rPr>
        <w:t>وفيه</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جُبيرٌ</w:t>
      </w:r>
      <w:r w:rsidRPr="00ED0E28">
        <w:rPr>
          <w:rFonts w:cs="Arial"/>
          <w:sz w:val="28"/>
          <w:szCs w:val="28"/>
          <w:rtl/>
        </w:rPr>
        <w:t>: «</w:t>
      </w:r>
      <w:r w:rsidRPr="00ED0E28">
        <w:rPr>
          <w:rFonts w:cs="Arial" w:hint="cs"/>
          <w:sz w:val="28"/>
          <w:szCs w:val="28"/>
          <w:rtl/>
        </w:rPr>
        <w:t>ولم</w:t>
      </w:r>
      <w:r w:rsidRPr="00ED0E28">
        <w:rPr>
          <w:rFonts w:cs="Arial"/>
          <w:sz w:val="28"/>
          <w:szCs w:val="28"/>
          <w:rtl/>
        </w:rPr>
        <w:t xml:space="preserve"> </w:t>
      </w:r>
      <w:r w:rsidRPr="00ED0E28">
        <w:rPr>
          <w:rFonts w:cs="Arial" w:hint="cs"/>
          <w:sz w:val="28"/>
          <w:szCs w:val="28"/>
          <w:rtl/>
        </w:rPr>
        <w:t>يَقْسِمِ</w:t>
      </w:r>
      <w:r w:rsidRPr="00ED0E28">
        <w:rPr>
          <w:rFonts w:cs="Arial"/>
          <w:sz w:val="28"/>
          <w:szCs w:val="28"/>
          <w:rtl/>
        </w:rPr>
        <w:t xml:space="preserve"> </w:t>
      </w:r>
      <w:r w:rsidRPr="00ED0E28">
        <w:rPr>
          <w:rFonts w:cs="Arial" w:hint="cs"/>
          <w:sz w:val="28"/>
          <w:szCs w:val="28"/>
          <w:rtl/>
        </w:rPr>
        <w:t>النبيُّ</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لبني</w:t>
      </w:r>
      <w:r w:rsidRPr="00ED0E28">
        <w:rPr>
          <w:rFonts w:cs="Arial"/>
          <w:sz w:val="28"/>
          <w:szCs w:val="28"/>
          <w:rtl/>
        </w:rPr>
        <w:t xml:space="preserve"> </w:t>
      </w:r>
      <w:r w:rsidRPr="00ED0E28">
        <w:rPr>
          <w:rFonts w:cs="Arial" w:hint="cs"/>
          <w:sz w:val="28"/>
          <w:szCs w:val="28"/>
          <w:rtl/>
        </w:rPr>
        <w:t>عبدِ</w:t>
      </w:r>
      <w:r w:rsidRPr="00ED0E28">
        <w:rPr>
          <w:rFonts w:cs="Arial"/>
          <w:sz w:val="28"/>
          <w:szCs w:val="28"/>
          <w:rtl/>
        </w:rPr>
        <w:t xml:space="preserve"> </w:t>
      </w:r>
      <w:r w:rsidRPr="00ED0E28">
        <w:rPr>
          <w:rFonts w:cs="Arial" w:hint="cs"/>
          <w:sz w:val="28"/>
          <w:szCs w:val="28"/>
          <w:rtl/>
        </w:rPr>
        <w:t>شمسٍ</w:t>
      </w:r>
      <w:r w:rsidRPr="00ED0E28">
        <w:rPr>
          <w:rFonts w:cs="Arial"/>
          <w:sz w:val="28"/>
          <w:szCs w:val="28"/>
          <w:rtl/>
        </w:rPr>
        <w:t xml:space="preserve"> </w:t>
      </w:r>
      <w:r w:rsidRPr="00ED0E28">
        <w:rPr>
          <w:rFonts w:cs="Arial" w:hint="cs"/>
          <w:sz w:val="28"/>
          <w:szCs w:val="28"/>
          <w:rtl/>
        </w:rPr>
        <w:t>وبني</w:t>
      </w:r>
      <w:r w:rsidRPr="00ED0E28">
        <w:rPr>
          <w:rFonts w:cs="Arial"/>
          <w:sz w:val="28"/>
          <w:szCs w:val="28"/>
          <w:rtl/>
        </w:rPr>
        <w:t xml:space="preserve"> </w:t>
      </w:r>
      <w:r w:rsidRPr="00ED0E28">
        <w:rPr>
          <w:rFonts w:cs="Arial" w:hint="cs"/>
          <w:sz w:val="28"/>
          <w:szCs w:val="28"/>
          <w:rtl/>
        </w:rPr>
        <w:t>نَوْفَلٍ</w:t>
      </w:r>
      <w:r w:rsidRPr="00ED0E28">
        <w:rPr>
          <w:rFonts w:cs="Arial"/>
          <w:sz w:val="28"/>
          <w:szCs w:val="28"/>
          <w:rtl/>
        </w:rPr>
        <w:t xml:space="preserve"> </w:t>
      </w:r>
      <w:r w:rsidRPr="00ED0E28">
        <w:rPr>
          <w:rFonts w:cs="Arial" w:hint="cs"/>
          <w:sz w:val="28"/>
          <w:szCs w:val="28"/>
          <w:rtl/>
        </w:rPr>
        <w:t>شيئًا</w:t>
      </w:r>
      <w:r w:rsidRPr="00ED0E28">
        <w:rPr>
          <w:rFonts w:cs="Arial" w:hint="eastAsia"/>
          <w:sz w:val="28"/>
          <w:szCs w:val="28"/>
          <w:rtl/>
        </w:rPr>
        <w:t>»</w:t>
      </w:r>
      <w:r>
        <w:rPr>
          <w:rFonts w:cs="Arial" w:hint="cs"/>
          <w:sz w:val="28"/>
          <w:szCs w:val="28"/>
          <w:rtl/>
        </w:rPr>
        <w:t>(1).</w:t>
      </w:r>
    </w:p>
    <w:p w:rsidR="0037592F" w:rsidRPr="00ED0E28" w:rsidRDefault="0037592F" w:rsidP="0037592F">
      <w:pPr>
        <w:bidi/>
        <w:jc w:val="both"/>
        <w:rPr>
          <w:sz w:val="28"/>
          <w:szCs w:val="28"/>
        </w:rPr>
      </w:pPr>
      <w:r w:rsidRPr="00ED0E28">
        <w:rPr>
          <w:rFonts w:cs="Arial" w:hint="cs"/>
          <w:sz w:val="28"/>
          <w:szCs w:val="28"/>
          <w:rtl/>
        </w:rPr>
        <w:t>ومنهم</w:t>
      </w:r>
      <w:r w:rsidRPr="00ED0E28">
        <w:rPr>
          <w:rFonts w:cs="Arial"/>
          <w:sz w:val="28"/>
          <w:szCs w:val="28"/>
          <w:rtl/>
        </w:rPr>
        <w:t xml:space="preserve"> :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خَصَّ</w:t>
      </w:r>
      <w:r w:rsidRPr="00ED0E28">
        <w:rPr>
          <w:rFonts w:cs="Arial"/>
          <w:sz w:val="28"/>
          <w:szCs w:val="28"/>
          <w:rtl/>
        </w:rPr>
        <w:t xml:space="preserve"> </w:t>
      </w:r>
      <w:r w:rsidRPr="00ED0E28">
        <w:rPr>
          <w:rFonts w:cs="Arial" w:hint="cs"/>
          <w:sz w:val="28"/>
          <w:szCs w:val="28"/>
          <w:rtl/>
        </w:rPr>
        <w:t>القَرابةَ</w:t>
      </w:r>
      <w:r w:rsidRPr="00ED0E28">
        <w:rPr>
          <w:rFonts w:cs="Arial"/>
          <w:sz w:val="28"/>
          <w:szCs w:val="28"/>
          <w:rtl/>
        </w:rPr>
        <w:t xml:space="preserve"> </w:t>
      </w:r>
      <w:r w:rsidRPr="00ED0E28">
        <w:rPr>
          <w:rFonts w:cs="Arial" w:hint="cs"/>
          <w:sz w:val="28"/>
          <w:szCs w:val="28"/>
          <w:rtl/>
        </w:rPr>
        <w:t>ببني</w:t>
      </w:r>
      <w:r w:rsidRPr="00ED0E28">
        <w:rPr>
          <w:rFonts w:cs="Arial"/>
          <w:sz w:val="28"/>
          <w:szCs w:val="28"/>
          <w:rtl/>
        </w:rPr>
        <w:t xml:space="preserve"> </w:t>
      </w:r>
      <w:r w:rsidRPr="00ED0E28">
        <w:rPr>
          <w:rFonts w:cs="Arial" w:hint="cs"/>
          <w:sz w:val="28"/>
          <w:szCs w:val="28"/>
          <w:rtl/>
        </w:rPr>
        <w:t>هاشمٍ</w:t>
      </w:r>
      <w:r w:rsidRPr="00ED0E28">
        <w:rPr>
          <w:rFonts w:cs="Arial"/>
          <w:sz w:val="28"/>
          <w:szCs w:val="28"/>
          <w:rtl/>
        </w:rPr>
        <w:t xml:space="preserve"> </w:t>
      </w:r>
      <w:r w:rsidRPr="00ED0E28">
        <w:rPr>
          <w:rFonts w:cs="Arial" w:hint="cs"/>
          <w:sz w:val="28"/>
          <w:szCs w:val="28"/>
          <w:rtl/>
        </w:rPr>
        <w:t>فقطْ،</w:t>
      </w:r>
      <w:r w:rsidRPr="00ED0E28">
        <w:rPr>
          <w:rFonts w:cs="Arial"/>
          <w:sz w:val="28"/>
          <w:szCs w:val="28"/>
          <w:rtl/>
        </w:rPr>
        <w:t xml:space="preserve"> </w:t>
      </w:r>
      <w:r w:rsidRPr="00ED0E28">
        <w:rPr>
          <w:rFonts w:cs="Arial" w:hint="cs"/>
          <w:sz w:val="28"/>
          <w:szCs w:val="28"/>
          <w:rtl/>
        </w:rPr>
        <w:t>وهم</w:t>
      </w:r>
      <w:r w:rsidRPr="00ED0E28">
        <w:rPr>
          <w:rFonts w:cs="Arial"/>
          <w:sz w:val="28"/>
          <w:szCs w:val="28"/>
          <w:rtl/>
        </w:rPr>
        <w:t xml:space="preserve"> </w:t>
      </w:r>
      <w:r w:rsidRPr="00ED0E28">
        <w:rPr>
          <w:rFonts w:cs="Arial" w:hint="cs"/>
          <w:sz w:val="28"/>
          <w:szCs w:val="28"/>
          <w:rtl/>
        </w:rPr>
        <w:t>آلُ</w:t>
      </w:r>
      <w:r w:rsidRPr="00ED0E28">
        <w:rPr>
          <w:rFonts w:cs="Arial"/>
          <w:sz w:val="28"/>
          <w:szCs w:val="28"/>
          <w:rtl/>
        </w:rPr>
        <w:t xml:space="preserve"> </w:t>
      </w:r>
      <w:r w:rsidRPr="00ED0E28">
        <w:rPr>
          <w:rFonts w:cs="Arial" w:hint="cs"/>
          <w:sz w:val="28"/>
          <w:szCs w:val="28"/>
          <w:rtl/>
        </w:rPr>
        <w:t>عليٍّ</w:t>
      </w:r>
      <w:r w:rsidRPr="00ED0E28">
        <w:rPr>
          <w:rFonts w:cs="Arial"/>
          <w:sz w:val="28"/>
          <w:szCs w:val="28"/>
          <w:rtl/>
        </w:rPr>
        <w:t xml:space="preserve"> </w:t>
      </w:r>
      <w:r w:rsidRPr="00ED0E28">
        <w:rPr>
          <w:rFonts w:cs="Arial" w:hint="cs"/>
          <w:sz w:val="28"/>
          <w:szCs w:val="28"/>
          <w:rtl/>
        </w:rPr>
        <w:t>وآلُ</w:t>
      </w:r>
      <w:r w:rsidRPr="00ED0E28">
        <w:rPr>
          <w:rFonts w:cs="Arial"/>
          <w:sz w:val="28"/>
          <w:szCs w:val="28"/>
          <w:rtl/>
        </w:rPr>
        <w:t xml:space="preserve"> </w:t>
      </w:r>
      <w:r w:rsidRPr="00ED0E28">
        <w:rPr>
          <w:rFonts w:cs="Arial" w:hint="cs"/>
          <w:sz w:val="28"/>
          <w:szCs w:val="28"/>
          <w:rtl/>
        </w:rPr>
        <w:t>جعفرٍ</w:t>
      </w:r>
      <w:r w:rsidRPr="00ED0E28">
        <w:rPr>
          <w:rFonts w:cs="Arial"/>
          <w:sz w:val="28"/>
          <w:szCs w:val="28"/>
          <w:rtl/>
        </w:rPr>
        <w:t xml:space="preserve"> </w:t>
      </w:r>
      <w:r w:rsidRPr="00ED0E28">
        <w:rPr>
          <w:rFonts w:cs="Arial" w:hint="cs"/>
          <w:sz w:val="28"/>
          <w:szCs w:val="28"/>
          <w:rtl/>
        </w:rPr>
        <w:t>وآلُ</w:t>
      </w:r>
      <w:r w:rsidRPr="00ED0E28">
        <w:rPr>
          <w:rFonts w:cs="Arial"/>
          <w:sz w:val="28"/>
          <w:szCs w:val="28"/>
          <w:rtl/>
        </w:rPr>
        <w:t xml:space="preserve"> </w:t>
      </w:r>
      <w:r w:rsidRPr="00ED0E28">
        <w:rPr>
          <w:rFonts w:cs="Arial" w:hint="cs"/>
          <w:sz w:val="28"/>
          <w:szCs w:val="28"/>
          <w:rtl/>
        </w:rPr>
        <w:t>عَقِيلٍ</w:t>
      </w:r>
      <w:r w:rsidRPr="00ED0E28">
        <w:rPr>
          <w:rFonts w:cs="Arial"/>
          <w:sz w:val="28"/>
          <w:szCs w:val="28"/>
          <w:rtl/>
        </w:rPr>
        <w:t xml:space="preserve"> </w:t>
      </w:r>
      <w:r w:rsidRPr="00ED0E28">
        <w:rPr>
          <w:rFonts w:cs="Arial" w:hint="cs"/>
          <w:sz w:val="28"/>
          <w:szCs w:val="28"/>
          <w:rtl/>
        </w:rPr>
        <w:t>وآلُ</w:t>
      </w:r>
      <w:r w:rsidRPr="00ED0E28">
        <w:rPr>
          <w:rFonts w:cs="Arial"/>
          <w:sz w:val="28"/>
          <w:szCs w:val="28"/>
          <w:rtl/>
        </w:rPr>
        <w:t xml:space="preserve"> </w:t>
      </w:r>
      <w:r w:rsidRPr="00ED0E28">
        <w:rPr>
          <w:rFonts w:cs="Arial" w:hint="cs"/>
          <w:sz w:val="28"/>
          <w:szCs w:val="28"/>
          <w:rtl/>
        </w:rPr>
        <w:t>العبَّاسِ،</w:t>
      </w:r>
      <w:r w:rsidRPr="00ED0E28">
        <w:rPr>
          <w:rFonts w:cs="Arial"/>
          <w:sz w:val="28"/>
          <w:szCs w:val="28"/>
          <w:rtl/>
        </w:rPr>
        <w:t xml:space="preserve"> </w:t>
      </w:r>
      <w:r w:rsidRPr="00ED0E28">
        <w:rPr>
          <w:rFonts w:cs="Arial" w:hint="cs"/>
          <w:sz w:val="28"/>
          <w:szCs w:val="28"/>
          <w:rtl/>
        </w:rPr>
        <w:t>وبنو</w:t>
      </w:r>
      <w:r w:rsidRPr="00ED0E28">
        <w:rPr>
          <w:rFonts w:cs="Arial"/>
          <w:sz w:val="28"/>
          <w:szCs w:val="28"/>
          <w:rtl/>
        </w:rPr>
        <w:t xml:space="preserve"> </w:t>
      </w:r>
      <w:r w:rsidRPr="00ED0E28">
        <w:rPr>
          <w:rFonts w:cs="Arial" w:hint="cs"/>
          <w:sz w:val="28"/>
          <w:szCs w:val="28"/>
          <w:rtl/>
        </w:rPr>
        <w:t>الحارثِ</w:t>
      </w:r>
      <w:r w:rsidRPr="00ED0E28">
        <w:rPr>
          <w:rFonts w:cs="Arial"/>
          <w:sz w:val="28"/>
          <w:szCs w:val="28"/>
          <w:rtl/>
        </w:rPr>
        <w:t xml:space="preserve"> </w:t>
      </w:r>
      <w:r w:rsidRPr="00ED0E28">
        <w:rPr>
          <w:rFonts w:cs="Arial" w:hint="cs"/>
          <w:sz w:val="28"/>
          <w:szCs w:val="28"/>
          <w:rtl/>
        </w:rPr>
        <w:t>بنِ</w:t>
      </w:r>
      <w:r w:rsidRPr="00ED0E28">
        <w:rPr>
          <w:rFonts w:cs="Arial"/>
          <w:sz w:val="28"/>
          <w:szCs w:val="28"/>
          <w:rtl/>
        </w:rPr>
        <w:t xml:space="preserve"> </w:t>
      </w:r>
      <w:r w:rsidRPr="00ED0E28">
        <w:rPr>
          <w:rFonts w:cs="Arial" w:hint="cs"/>
          <w:sz w:val="28"/>
          <w:szCs w:val="28"/>
          <w:rtl/>
        </w:rPr>
        <w:t>عبدِ</w:t>
      </w:r>
      <w:r w:rsidRPr="00ED0E28">
        <w:rPr>
          <w:rFonts w:cs="Arial"/>
          <w:sz w:val="28"/>
          <w:szCs w:val="28"/>
          <w:rtl/>
        </w:rPr>
        <w:t xml:space="preserve"> </w:t>
      </w:r>
      <w:r w:rsidRPr="00ED0E28">
        <w:rPr>
          <w:rFonts w:cs="Arial" w:hint="cs"/>
          <w:sz w:val="28"/>
          <w:szCs w:val="28"/>
          <w:rtl/>
        </w:rPr>
        <w:t>المُطَّلِبِ؛</w:t>
      </w:r>
      <w:r w:rsidRPr="00ED0E28">
        <w:rPr>
          <w:rFonts w:cs="Arial"/>
          <w:sz w:val="28"/>
          <w:szCs w:val="28"/>
          <w:rtl/>
        </w:rPr>
        <w:t xml:space="preserve"> </w:t>
      </w:r>
      <w:r w:rsidRPr="00ED0E28">
        <w:rPr>
          <w:rFonts w:cs="Arial" w:hint="cs"/>
          <w:sz w:val="28"/>
          <w:szCs w:val="28"/>
          <w:rtl/>
        </w:rPr>
        <w:t>وذلك</w:t>
      </w:r>
      <w:r w:rsidRPr="00ED0E28">
        <w:rPr>
          <w:rFonts w:cs="Arial"/>
          <w:sz w:val="28"/>
          <w:szCs w:val="28"/>
          <w:rtl/>
        </w:rPr>
        <w:t xml:space="preserve"> </w:t>
      </w:r>
      <w:r w:rsidRPr="00ED0E28">
        <w:rPr>
          <w:rFonts w:cs="Arial" w:hint="cs"/>
          <w:sz w:val="28"/>
          <w:szCs w:val="28"/>
          <w:rtl/>
        </w:rPr>
        <w:t>لِما</w:t>
      </w:r>
      <w:r w:rsidRPr="00ED0E28">
        <w:rPr>
          <w:rFonts w:cs="Arial"/>
          <w:sz w:val="28"/>
          <w:szCs w:val="28"/>
          <w:rtl/>
        </w:rPr>
        <w:t xml:space="preserve"> </w:t>
      </w:r>
      <w:r w:rsidRPr="00ED0E28">
        <w:rPr>
          <w:rFonts w:cs="Arial" w:hint="cs"/>
          <w:sz w:val="28"/>
          <w:szCs w:val="28"/>
          <w:rtl/>
        </w:rPr>
        <w:t>ثبَتَ</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مسلمٍ</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حديثِ</w:t>
      </w:r>
      <w:r w:rsidRPr="00ED0E28">
        <w:rPr>
          <w:rFonts w:cs="Arial"/>
          <w:sz w:val="28"/>
          <w:szCs w:val="28"/>
          <w:rtl/>
        </w:rPr>
        <w:t xml:space="preserve"> </w:t>
      </w:r>
      <w:r w:rsidRPr="00ED0E28">
        <w:rPr>
          <w:rFonts w:cs="Arial" w:hint="cs"/>
          <w:sz w:val="28"/>
          <w:szCs w:val="28"/>
          <w:rtl/>
        </w:rPr>
        <w:t>زيدِ</w:t>
      </w:r>
      <w:r w:rsidRPr="00ED0E28">
        <w:rPr>
          <w:rFonts w:cs="Arial"/>
          <w:sz w:val="28"/>
          <w:szCs w:val="28"/>
          <w:rtl/>
        </w:rPr>
        <w:t xml:space="preserve"> </w:t>
      </w:r>
      <w:r w:rsidRPr="00ED0E28">
        <w:rPr>
          <w:rFonts w:cs="Arial" w:hint="cs"/>
          <w:sz w:val="28"/>
          <w:szCs w:val="28"/>
          <w:rtl/>
        </w:rPr>
        <w:t>بنِ</w:t>
      </w:r>
      <w:r w:rsidRPr="00ED0E28">
        <w:rPr>
          <w:rFonts w:cs="Arial"/>
          <w:sz w:val="28"/>
          <w:szCs w:val="28"/>
          <w:rtl/>
        </w:rPr>
        <w:t xml:space="preserve"> </w:t>
      </w:r>
      <w:r w:rsidRPr="00ED0E28">
        <w:rPr>
          <w:rFonts w:cs="Arial" w:hint="cs"/>
          <w:sz w:val="28"/>
          <w:szCs w:val="28"/>
          <w:rtl/>
        </w:rPr>
        <w:t>ثابتٍ؛</w:t>
      </w:r>
      <w:r w:rsidRPr="00ED0E28">
        <w:rPr>
          <w:rFonts w:cs="Arial"/>
          <w:sz w:val="28"/>
          <w:szCs w:val="28"/>
          <w:rtl/>
        </w:rPr>
        <w:t xml:space="preserve"> </w:t>
      </w:r>
      <w:r w:rsidRPr="00ED0E28">
        <w:rPr>
          <w:rFonts w:cs="Arial" w:hint="cs"/>
          <w:sz w:val="28"/>
          <w:szCs w:val="28"/>
          <w:rtl/>
        </w:rPr>
        <w:t>كما</w:t>
      </w:r>
      <w:r w:rsidRPr="00ED0E28">
        <w:rPr>
          <w:rFonts w:cs="Arial"/>
          <w:sz w:val="28"/>
          <w:szCs w:val="28"/>
          <w:rtl/>
        </w:rPr>
        <w:t xml:space="preserve"> </w:t>
      </w:r>
      <w:r w:rsidRPr="00ED0E28">
        <w:rPr>
          <w:rFonts w:cs="Arial" w:hint="cs"/>
          <w:sz w:val="28"/>
          <w:szCs w:val="28"/>
          <w:rtl/>
        </w:rPr>
        <w:t>يأتي</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وصَحَّ</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الحسنِ</w:t>
      </w:r>
      <w:r w:rsidRPr="00ED0E28">
        <w:rPr>
          <w:rFonts w:cs="Arial"/>
          <w:sz w:val="28"/>
          <w:szCs w:val="28"/>
          <w:rtl/>
        </w:rPr>
        <w:t xml:space="preserve"> </w:t>
      </w:r>
      <w:r w:rsidRPr="00ED0E28">
        <w:rPr>
          <w:rFonts w:cs="Arial" w:hint="cs"/>
          <w:sz w:val="28"/>
          <w:szCs w:val="28"/>
          <w:rtl/>
        </w:rPr>
        <w:t>البصريِّ</w:t>
      </w:r>
      <w:r w:rsidRPr="00ED0E28">
        <w:rPr>
          <w:rFonts w:cs="Arial"/>
          <w:sz w:val="28"/>
          <w:szCs w:val="28"/>
          <w:rtl/>
        </w:rPr>
        <w:t xml:space="preserve"> </w:t>
      </w:r>
      <w:r w:rsidRPr="00ED0E28">
        <w:rPr>
          <w:rFonts w:cs="Arial" w:hint="cs"/>
          <w:sz w:val="28"/>
          <w:szCs w:val="28"/>
          <w:rtl/>
        </w:rPr>
        <w:t>وقتادةَ</w:t>
      </w:r>
      <w:r w:rsidRPr="00ED0E28">
        <w:rPr>
          <w:rFonts w:cs="Arial"/>
          <w:sz w:val="28"/>
          <w:szCs w:val="28"/>
          <w:rtl/>
        </w:rPr>
        <w:t xml:space="preserve">: </w:t>
      </w:r>
      <w:r w:rsidRPr="00ED0E28">
        <w:rPr>
          <w:rFonts w:cs="Arial" w:hint="cs"/>
          <w:sz w:val="28"/>
          <w:szCs w:val="28"/>
          <w:rtl/>
        </w:rPr>
        <w:t>أنَّهم</w:t>
      </w:r>
      <w:r w:rsidRPr="00ED0E28">
        <w:rPr>
          <w:rFonts w:cs="Arial"/>
          <w:sz w:val="28"/>
          <w:szCs w:val="28"/>
          <w:rtl/>
        </w:rPr>
        <w:t xml:space="preserve"> </w:t>
      </w:r>
      <w:r w:rsidRPr="00ED0E28">
        <w:rPr>
          <w:rFonts w:cs="Arial" w:hint="cs"/>
          <w:sz w:val="28"/>
          <w:szCs w:val="28"/>
          <w:rtl/>
        </w:rPr>
        <w:t>قَرَابةُ</w:t>
      </w:r>
      <w:r w:rsidRPr="00ED0E28">
        <w:rPr>
          <w:rFonts w:cs="Arial"/>
          <w:sz w:val="28"/>
          <w:szCs w:val="28"/>
          <w:rtl/>
        </w:rPr>
        <w:t xml:space="preserve"> </w:t>
      </w:r>
      <w:r w:rsidRPr="00ED0E28">
        <w:rPr>
          <w:rFonts w:cs="Arial" w:hint="cs"/>
          <w:sz w:val="28"/>
          <w:szCs w:val="28"/>
          <w:rtl/>
        </w:rPr>
        <w:t>الخليفةِ</w:t>
      </w:r>
      <w:r w:rsidRPr="00ED0E28">
        <w:rPr>
          <w:rFonts w:cs="Arial"/>
          <w:sz w:val="28"/>
          <w:szCs w:val="28"/>
          <w:rtl/>
        </w:rPr>
        <w:t xml:space="preserve"> </w:t>
      </w:r>
      <w:r w:rsidRPr="00ED0E28">
        <w:rPr>
          <w:rFonts w:cs="Arial" w:hint="cs"/>
          <w:sz w:val="28"/>
          <w:szCs w:val="28"/>
          <w:rtl/>
        </w:rPr>
        <w:t>والوالي،</w:t>
      </w:r>
      <w:r w:rsidRPr="00ED0E28">
        <w:rPr>
          <w:rFonts w:cs="Arial"/>
          <w:sz w:val="28"/>
          <w:szCs w:val="28"/>
          <w:rtl/>
        </w:rPr>
        <w:t xml:space="preserve"> </w:t>
      </w:r>
      <w:r w:rsidRPr="00ED0E28">
        <w:rPr>
          <w:rFonts w:cs="Arial" w:hint="cs"/>
          <w:sz w:val="28"/>
          <w:szCs w:val="28"/>
          <w:rtl/>
        </w:rPr>
        <w:t>وليس</w:t>
      </w:r>
      <w:r w:rsidRPr="00ED0E28">
        <w:rPr>
          <w:rFonts w:cs="Arial"/>
          <w:sz w:val="28"/>
          <w:szCs w:val="28"/>
          <w:rtl/>
        </w:rPr>
        <w:t xml:space="preserve"> </w:t>
      </w:r>
      <w:r w:rsidRPr="00ED0E28">
        <w:rPr>
          <w:rFonts w:cs="Arial" w:hint="cs"/>
          <w:sz w:val="28"/>
          <w:szCs w:val="28"/>
          <w:rtl/>
        </w:rPr>
        <w:t>المقصودُ</w:t>
      </w:r>
      <w:r w:rsidRPr="00ED0E28">
        <w:rPr>
          <w:rFonts w:cs="Arial"/>
          <w:sz w:val="28"/>
          <w:szCs w:val="28"/>
          <w:rtl/>
        </w:rPr>
        <w:t xml:space="preserve"> </w:t>
      </w:r>
      <w:r w:rsidRPr="00ED0E28">
        <w:rPr>
          <w:rFonts w:cs="Arial" w:hint="cs"/>
          <w:sz w:val="28"/>
          <w:szCs w:val="28"/>
          <w:rtl/>
        </w:rPr>
        <w:t>بذلك</w:t>
      </w:r>
      <w:r w:rsidRPr="00ED0E28">
        <w:rPr>
          <w:rFonts w:cs="Arial"/>
          <w:sz w:val="28"/>
          <w:szCs w:val="28"/>
          <w:rtl/>
        </w:rPr>
        <w:t xml:space="preserve"> </w:t>
      </w:r>
      <w:r w:rsidRPr="00ED0E28">
        <w:rPr>
          <w:rFonts w:cs="Arial" w:hint="cs"/>
          <w:sz w:val="28"/>
          <w:szCs w:val="28"/>
          <w:rtl/>
        </w:rPr>
        <w:t>هو</w:t>
      </w:r>
      <w:r w:rsidRPr="00ED0E28">
        <w:rPr>
          <w:rFonts w:cs="Arial"/>
          <w:sz w:val="28"/>
          <w:szCs w:val="28"/>
          <w:rtl/>
        </w:rPr>
        <w:t xml:space="preserve"> </w:t>
      </w:r>
      <w:r w:rsidRPr="00ED0E28">
        <w:rPr>
          <w:rFonts w:cs="Arial" w:hint="cs"/>
          <w:sz w:val="28"/>
          <w:szCs w:val="28"/>
          <w:rtl/>
        </w:rPr>
        <w:t>قَرابةَ</w:t>
      </w:r>
      <w:r w:rsidRPr="00ED0E28">
        <w:rPr>
          <w:rFonts w:cs="Arial"/>
          <w:sz w:val="28"/>
          <w:szCs w:val="28"/>
          <w:rtl/>
        </w:rPr>
        <w:t xml:space="preserve"> </w:t>
      </w:r>
      <w:r w:rsidRPr="00ED0E28">
        <w:rPr>
          <w:rFonts w:cs="Arial" w:hint="cs"/>
          <w:sz w:val="28"/>
          <w:szCs w:val="28"/>
          <w:rtl/>
        </w:rPr>
        <w:t>النبيِّ</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خاصَّةً</w:t>
      </w:r>
      <w:r>
        <w:rPr>
          <w:rFonts w:cs="Arial" w:hint="cs"/>
          <w:sz w:val="28"/>
          <w:szCs w:val="28"/>
          <w:rtl/>
        </w:rPr>
        <w:t xml:space="preserve">(2)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ومَن</w:t>
      </w:r>
      <w:r w:rsidRPr="00ED0E28">
        <w:rPr>
          <w:rFonts w:cs="Arial"/>
          <w:sz w:val="28"/>
          <w:szCs w:val="28"/>
          <w:rtl/>
        </w:rPr>
        <w:t xml:space="preserve"> </w:t>
      </w:r>
      <w:r w:rsidRPr="00ED0E28">
        <w:rPr>
          <w:rFonts w:cs="Arial" w:hint="cs"/>
          <w:sz w:val="28"/>
          <w:szCs w:val="28"/>
          <w:rtl/>
        </w:rPr>
        <w:t>جعَل</w:t>
      </w:r>
      <w:r w:rsidRPr="00ED0E28">
        <w:rPr>
          <w:rFonts w:cs="Arial"/>
          <w:sz w:val="28"/>
          <w:szCs w:val="28"/>
          <w:rtl/>
        </w:rPr>
        <w:t xml:space="preserve"> </w:t>
      </w:r>
      <w:r w:rsidRPr="00ED0E28">
        <w:rPr>
          <w:rFonts w:cs="Arial" w:hint="cs"/>
          <w:sz w:val="28"/>
          <w:szCs w:val="28"/>
          <w:rtl/>
        </w:rPr>
        <w:t>سَهْمَ</w:t>
      </w:r>
      <w:r w:rsidRPr="00ED0E28">
        <w:rPr>
          <w:rFonts w:cs="Arial"/>
          <w:sz w:val="28"/>
          <w:szCs w:val="28"/>
          <w:rtl/>
        </w:rPr>
        <w:t xml:space="preserve"> </w:t>
      </w:r>
      <w:r w:rsidRPr="00ED0E28">
        <w:rPr>
          <w:rFonts w:cs="Arial" w:hint="cs"/>
          <w:sz w:val="28"/>
          <w:szCs w:val="28"/>
          <w:rtl/>
        </w:rPr>
        <w:t>ذوي</w:t>
      </w:r>
      <w:r w:rsidRPr="00ED0E28">
        <w:rPr>
          <w:rFonts w:cs="Arial"/>
          <w:sz w:val="28"/>
          <w:szCs w:val="28"/>
          <w:rtl/>
        </w:rPr>
        <w:t xml:space="preserve"> </w:t>
      </w:r>
      <w:r w:rsidRPr="00ED0E28">
        <w:rPr>
          <w:rFonts w:cs="Arial" w:hint="cs"/>
          <w:sz w:val="28"/>
          <w:szCs w:val="28"/>
          <w:rtl/>
        </w:rPr>
        <w:t>القُربى</w:t>
      </w:r>
      <w:r w:rsidRPr="00ED0E28">
        <w:rPr>
          <w:rFonts w:cs="Arial"/>
          <w:sz w:val="28"/>
          <w:szCs w:val="28"/>
          <w:rtl/>
        </w:rPr>
        <w:t xml:space="preserve"> </w:t>
      </w:r>
      <w:r w:rsidRPr="00ED0E28">
        <w:rPr>
          <w:rFonts w:cs="Arial" w:hint="cs"/>
          <w:sz w:val="28"/>
          <w:szCs w:val="28"/>
          <w:rtl/>
        </w:rPr>
        <w:t>لقَرابةِ</w:t>
      </w:r>
      <w:r w:rsidRPr="00ED0E28">
        <w:rPr>
          <w:rFonts w:cs="Arial"/>
          <w:sz w:val="28"/>
          <w:szCs w:val="28"/>
          <w:rtl/>
        </w:rPr>
        <w:t xml:space="preserve"> </w:t>
      </w:r>
      <w:r w:rsidRPr="00ED0E28">
        <w:rPr>
          <w:rFonts w:cs="Arial" w:hint="cs"/>
          <w:sz w:val="28"/>
          <w:szCs w:val="28"/>
          <w:rtl/>
        </w:rPr>
        <w:t>الخليفةِ،</w:t>
      </w:r>
      <w:r w:rsidRPr="00ED0E28">
        <w:rPr>
          <w:rFonts w:cs="Arial"/>
          <w:sz w:val="28"/>
          <w:szCs w:val="28"/>
          <w:rtl/>
        </w:rPr>
        <w:t xml:space="preserve"> </w:t>
      </w:r>
      <w:r w:rsidRPr="00ED0E28">
        <w:rPr>
          <w:rFonts w:cs="Arial" w:hint="cs"/>
          <w:sz w:val="28"/>
          <w:szCs w:val="28"/>
          <w:rtl/>
        </w:rPr>
        <w:t>فلا</w:t>
      </w:r>
      <w:r w:rsidRPr="00ED0E28">
        <w:rPr>
          <w:rFonts w:cs="Arial"/>
          <w:sz w:val="28"/>
          <w:szCs w:val="28"/>
          <w:rtl/>
        </w:rPr>
        <w:t xml:space="preserve"> </w:t>
      </w:r>
      <w:r w:rsidRPr="00ED0E28">
        <w:rPr>
          <w:rFonts w:cs="Arial" w:hint="cs"/>
          <w:sz w:val="28"/>
          <w:szCs w:val="28"/>
          <w:rtl/>
        </w:rPr>
        <w:t>بدَّ</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يجعَلَ</w:t>
      </w:r>
      <w:r w:rsidRPr="00ED0E28">
        <w:rPr>
          <w:rFonts w:cs="Arial"/>
          <w:sz w:val="28"/>
          <w:szCs w:val="28"/>
          <w:rtl/>
        </w:rPr>
        <w:t xml:space="preserve"> </w:t>
      </w:r>
      <w:r w:rsidRPr="00ED0E28">
        <w:rPr>
          <w:rFonts w:cs="Arial" w:hint="cs"/>
          <w:sz w:val="28"/>
          <w:szCs w:val="28"/>
          <w:rtl/>
        </w:rPr>
        <w:t>سهمَ</w:t>
      </w:r>
      <w:r w:rsidRPr="00ED0E28">
        <w:rPr>
          <w:rFonts w:cs="Arial"/>
          <w:sz w:val="28"/>
          <w:szCs w:val="28"/>
          <w:rtl/>
        </w:rPr>
        <w:t xml:space="preserve"> </w:t>
      </w:r>
      <w:r w:rsidRPr="00ED0E28">
        <w:rPr>
          <w:rFonts w:cs="Arial" w:hint="cs"/>
          <w:sz w:val="28"/>
          <w:szCs w:val="28"/>
          <w:rtl/>
        </w:rPr>
        <w:t>النبيِّ</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للخليفةِ؛</w:t>
      </w:r>
      <w:r w:rsidRPr="00ED0E28">
        <w:rPr>
          <w:rFonts w:cs="Arial"/>
          <w:sz w:val="28"/>
          <w:szCs w:val="28"/>
          <w:rtl/>
        </w:rPr>
        <w:t xml:space="preserve"> </w:t>
      </w:r>
      <w:r w:rsidRPr="00ED0E28">
        <w:rPr>
          <w:rFonts w:cs="Arial" w:hint="cs"/>
          <w:sz w:val="28"/>
          <w:szCs w:val="28"/>
          <w:rtl/>
        </w:rPr>
        <w:t>لأنَّه</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يصحُّ</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تأخُذَ</w:t>
      </w:r>
      <w:r w:rsidRPr="00ED0E28">
        <w:rPr>
          <w:rFonts w:cs="Arial"/>
          <w:sz w:val="28"/>
          <w:szCs w:val="28"/>
          <w:rtl/>
        </w:rPr>
        <w:t xml:space="preserve"> </w:t>
      </w:r>
      <w:r w:rsidRPr="00ED0E28">
        <w:rPr>
          <w:rFonts w:cs="Arial" w:hint="cs"/>
          <w:sz w:val="28"/>
          <w:szCs w:val="28"/>
          <w:rtl/>
        </w:rPr>
        <w:t>قَرَابتُهُ</w:t>
      </w:r>
      <w:r w:rsidRPr="00ED0E28">
        <w:rPr>
          <w:rFonts w:cs="Arial"/>
          <w:sz w:val="28"/>
          <w:szCs w:val="28"/>
          <w:rtl/>
        </w:rPr>
        <w:t xml:space="preserve"> </w:t>
      </w:r>
      <w:r w:rsidRPr="00ED0E28">
        <w:rPr>
          <w:rFonts w:cs="Arial" w:hint="cs"/>
          <w:sz w:val="28"/>
          <w:szCs w:val="28"/>
          <w:rtl/>
        </w:rPr>
        <w:t>ولا</w:t>
      </w:r>
      <w:r w:rsidRPr="00ED0E28">
        <w:rPr>
          <w:rFonts w:cs="Arial"/>
          <w:sz w:val="28"/>
          <w:szCs w:val="28"/>
          <w:rtl/>
        </w:rPr>
        <w:t xml:space="preserve"> </w:t>
      </w:r>
      <w:r w:rsidRPr="00ED0E28">
        <w:rPr>
          <w:rFonts w:cs="Arial" w:hint="cs"/>
          <w:sz w:val="28"/>
          <w:szCs w:val="28"/>
          <w:rtl/>
        </w:rPr>
        <w:t>يأخُذَ</w:t>
      </w:r>
      <w:r w:rsidRPr="00ED0E28">
        <w:rPr>
          <w:rFonts w:cs="Arial"/>
          <w:sz w:val="28"/>
          <w:szCs w:val="28"/>
          <w:rtl/>
        </w:rPr>
        <w:t xml:space="preserve"> </w:t>
      </w:r>
      <w:r w:rsidRPr="00ED0E28">
        <w:rPr>
          <w:rFonts w:cs="Arial" w:hint="cs"/>
          <w:sz w:val="28"/>
          <w:szCs w:val="28"/>
          <w:rtl/>
        </w:rPr>
        <w:t>هو</w:t>
      </w:r>
      <w:r w:rsidRPr="00ED0E28">
        <w:rPr>
          <w:rFonts w:cs="Arial"/>
          <w:sz w:val="28"/>
          <w:szCs w:val="28"/>
          <w:rtl/>
        </w:rPr>
        <w:t>.</w:t>
      </w:r>
    </w:p>
    <w:p w:rsidR="0037592F" w:rsidRDefault="0037592F" w:rsidP="0037592F">
      <w:pPr>
        <w:bidi/>
        <w:jc w:val="both"/>
        <w:rPr>
          <w:rFonts w:cs="Arial"/>
          <w:sz w:val="28"/>
          <w:szCs w:val="28"/>
          <w:rtl/>
        </w:rPr>
      </w:pPr>
      <w:r w:rsidRPr="00ED0E28">
        <w:rPr>
          <w:rFonts w:cs="Arial" w:hint="cs"/>
          <w:sz w:val="28"/>
          <w:szCs w:val="28"/>
          <w:rtl/>
        </w:rPr>
        <w:t>والأوَّلُ</w:t>
      </w:r>
      <w:r w:rsidRPr="00ED0E28">
        <w:rPr>
          <w:rFonts w:cs="Arial"/>
          <w:sz w:val="28"/>
          <w:szCs w:val="28"/>
          <w:rtl/>
        </w:rPr>
        <w:t xml:space="preserve"> </w:t>
      </w:r>
      <w:r w:rsidRPr="00ED0E28">
        <w:rPr>
          <w:rFonts w:cs="Arial" w:hint="cs"/>
          <w:sz w:val="28"/>
          <w:szCs w:val="28"/>
          <w:rtl/>
        </w:rPr>
        <w:t>أصَحُّ</w:t>
      </w:r>
      <w:r w:rsidRPr="00ED0E28">
        <w:rPr>
          <w:rFonts w:cs="Arial"/>
          <w:sz w:val="28"/>
          <w:szCs w:val="28"/>
          <w:rtl/>
        </w:rPr>
        <w:t xml:space="preserve"> </w:t>
      </w:r>
      <w:r w:rsidRPr="00ED0E28">
        <w:rPr>
          <w:rFonts w:cs="Arial" w:hint="cs"/>
          <w:sz w:val="28"/>
          <w:szCs w:val="28"/>
          <w:rtl/>
        </w:rPr>
        <w:t>وأظهَرُ،</w:t>
      </w:r>
      <w:r w:rsidRPr="00ED0E28">
        <w:rPr>
          <w:rFonts w:cs="Arial"/>
          <w:sz w:val="28"/>
          <w:szCs w:val="28"/>
          <w:rtl/>
        </w:rPr>
        <w:t xml:space="preserve"> </w:t>
      </w:r>
      <w:r w:rsidRPr="00ED0E28">
        <w:rPr>
          <w:rFonts w:cs="Arial" w:hint="cs"/>
          <w:sz w:val="28"/>
          <w:szCs w:val="28"/>
          <w:rtl/>
        </w:rPr>
        <w:t>وقَرَابةُ</w:t>
      </w:r>
      <w:r w:rsidRPr="00ED0E28">
        <w:rPr>
          <w:rFonts w:cs="Arial"/>
          <w:sz w:val="28"/>
          <w:szCs w:val="28"/>
          <w:rtl/>
        </w:rPr>
        <w:t xml:space="preserve"> </w:t>
      </w:r>
      <w:r w:rsidRPr="00ED0E28">
        <w:rPr>
          <w:rFonts w:cs="Arial" w:hint="cs"/>
          <w:sz w:val="28"/>
          <w:szCs w:val="28"/>
          <w:rtl/>
        </w:rPr>
        <w:t>النبيِّ</w:t>
      </w:r>
      <w:r w:rsidRPr="00ED0E28">
        <w:rPr>
          <w:rFonts w:cs="Arial"/>
          <w:sz w:val="28"/>
          <w:szCs w:val="28"/>
          <w:rtl/>
        </w:rPr>
        <w:t xml:space="preserve"> </w:t>
      </w:r>
      <w:r w:rsidRPr="00ED0E28">
        <w:rPr>
          <w:rFonts w:cs="Arial" w:hint="cs"/>
          <w:sz w:val="28"/>
          <w:szCs w:val="28"/>
          <w:rtl/>
        </w:rPr>
        <w:t>هم</w:t>
      </w:r>
      <w:r w:rsidRPr="00ED0E28">
        <w:rPr>
          <w:rFonts w:cs="Arial"/>
          <w:sz w:val="28"/>
          <w:szCs w:val="28"/>
          <w:rtl/>
        </w:rPr>
        <w:t xml:space="preserve"> </w:t>
      </w:r>
      <w:r w:rsidRPr="00ED0E28">
        <w:rPr>
          <w:rFonts w:cs="Arial" w:hint="cs"/>
          <w:sz w:val="28"/>
          <w:szCs w:val="28"/>
          <w:rtl/>
        </w:rPr>
        <w:t>المُرادونَ</w:t>
      </w:r>
      <w:r w:rsidRPr="00ED0E28">
        <w:rPr>
          <w:rFonts w:cs="Arial"/>
          <w:sz w:val="28"/>
          <w:szCs w:val="28"/>
          <w:rtl/>
        </w:rPr>
        <w:t xml:space="preserve"> </w:t>
      </w:r>
      <w:r w:rsidRPr="00ED0E28">
        <w:rPr>
          <w:rFonts w:cs="Arial" w:hint="cs"/>
          <w:sz w:val="28"/>
          <w:szCs w:val="28"/>
          <w:rtl/>
        </w:rPr>
        <w:t>عندَ</w:t>
      </w:r>
      <w:r w:rsidRPr="00ED0E28">
        <w:rPr>
          <w:rFonts w:cs="Arial"/>
          <w:sz w:val="28"/>
          <w:szCs w:val="28"/>
          <w:rtl/>
        </w:rPr>
        <w:t xml:space="preserve"> </w:t>
      </w:r>
      <w:r w:rsidRPr="00ED0E28">
        <w:rPr>
          <w:rFonts w:cs="Arial" w:hint="cs"/>
          <w:sz w:val="28"/>
          <w:szCs w:val="28"/>
          <w:rtl/>
        </w:rPr>
        <w:t>الإطلاقِ،</w:t>
      </w:r>
      <w:r w:rsidRPr="00ED0E28">
        <w:rPr>
          <w:rFonts w:cs="Arial"/>
          <w:sz w:val="28"/>
          <w:szCs w:val="28"/>
          <w:rtl/>
        </w:rPr>
        <w:t xml:space="preserve"> </w:t>
      </w:r>
      <w:r w:rsidRPr="00ED0E28">
        <w:rPr>
          <w:rFonts w:cs="Arial" w:hint="cs"/>
          <w:sz w:val="28"/>
          <w:szCs w:val="28"/>
          <w:rtl/>
        </w:rPr>
        <w:t>فلهم</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الخُمُسِ</w:t>
      </w:r>
      <w:r w:rsidRPr="00ED0E28">
        <w:rPr>
          <w:rFonts w:cs="Arial"/>
          <w:sz w:val="28"/>
          <w:szCs w:val="28"/>
          <w:rtl/>
        </w:rPr>
        <w:t xml:space="preserve"> </w:t>
      </w:r>
      <w:r w:rsidRPr="00ED0E28">
        <w:rPr>
          <w:rFonts w:cs="Arial" w:hint="cs"/>
          <w:sz w:val="28"/>
          <w:szCs w:val="28"/>
          <w:rtl/>
        </w:rPr>
        <w:t>الخُمُسُ؛</w:t>
      </w:r>
      <w:r w:rsidRPr="00ED0E28">
        <w:rPr>
          <w:rFonts w:cs="Arial"/>
          <w:sz w:val="28"/>
          <w:szCs w:val="28"/>
          <w:rtl/>
        </w:rPr>
        <w:t xml:space="preserve"> </w:t>
      </w:r>
      <w:r w:rsidRPr="00ED0E28">
        <w:rPr>
          <w:rFonts w:cs="Arial" w:hint="cs"/>
          <w:sz w:val="28"/>
          <w:szCs w:val="28"/>
          <w:rtl/>
        </w:rPr>
        <w:t>كما</w:t>
      </w:r>
      <w:r w:rsidRPr="00ED0E28">
        <w:rPr>
          <w:rFonts w:cs="Arial"/>
          <w:sz w:val="28"/>
          <w:szCs w:val="28"/>
          <w:rtl/>
        </w:rPr>
        <w:t xml:space="preserve"> </w:t>
      </w:r>
      <w:r w:rsidRPr="00ED0E28">
        <w:rPr>
          <w:rFonts w:cs="Arial" w:hint="cs"/>
          <w:sz w:val="28"/>
          <w:szCs w:val="28"/>
          <w:rtl/>
        </w:rPr>
        <w:t>رَوى</w:t>
      </w:r>
      <w:r w:rsidRPr="00ED0E28">
        <w:rPr>
          <w:rFonts w:cs="Arial"/>
          <w:sz w:val="28"/>
          <w:szCs w:val="28"/>
          <w:rtl/>
        </w:rPr>
        <w:t xml:space="preserve"> </w:t>
      </w:r>
      <w:r w:rsidRPr="00ED0E28">
        <w:rPr>
          <w:rFonts w:cs="Arial" w:hint="cs"/>
          <w:sz w:val="28"/>
          <w:szCs w:val="28"/>
          <w:rtl/>
        </w:rPr>
        <w:t>عِكرمةُ</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ابنِ</w:t>
      </w:r>
      <w:r w:rsidRPr="00ED0E28">
        <w:rPr>
          <w:rFonts w:cs="Arial"/>
          <w:sz w:val="28"/>
          <w:szCs w:val="28"/>
          <w:rtl/>
        </w:rPr>
        <w:t xml:space="preserve"> </w:t>
      </w:r>
      <w:r w:rsidRPr="00ED0E28">
        <w:rPr>
          <w:rFonts w:cs="Arial" w:hint="cs"/>
          <w:sz w:val="28"/>
          <w:szCs w:val="28"/>
          <w:rtl/>
        </w:rPr>
        <w:t>عبَّاسٍ؛</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رسولُ</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w:t>
      </w:r>
      <w:r w:rsidRPr="00ED0E28">
        <w:rPr>
          <w:rFonts w:cs="Arial" w:hint="cs"/>
          <w:sz w:val="28"/>
          <w:szCs w:val="28"/>
          <w:rtl/>
        </w:rPr>
        <w:t>رَغِبْتُ</w:t>
      </w:r>
      <w:r w:rsidRPr="00ED0E28">
        <w:rPr>
          <w:rFonts w:cs="Arial"/>
          <w:sz w:val="28"/>
          <w:szCs w:val="28"/>
          <w:rtl/>
        </w:rPr>
        <w:t xml:space="preserve"> </w:t>
      </w:r>
      <w:r w:rsidRPr="00ED0E28">
        <w:rPr>
          <w:rFonts w:cs="Arial" w:hint="cs"/>
          <w:sz w:val="28"/>
          <w:szCs w:val="28"/>
          <w:rtl/>
        </w:rPr>
        <w:t>لَكُمْ</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غُسَالَةِ</w:t>
      </w:r>
      <w:r w:rsidRPr="00ED0E28">
        <w:rPr>
          <w:rFonts w:cs="Arial"/>
          <w:sz w:val="28"/>
          <w:szCs w:val="28"/>
          <w:rtl/>
        </w:rPr>
        <w:t xml:space="preserve"> </w:t>
      </w:r>
      <w:r w:rsidRPr="00ED0E28">
        <w:rPr>
          <w:rFonts w:cs="Arial" w:hint="cs"/>
          <w:sz w:val="28"/>
          <w:szCs w:val="28"/>
          <w:rtl/>
        </w:rPr>
        <w:t>الأَيْدِي؛</w:t>
      </w:r>
      <w:r w:rsidRPr="00ED0E28">
        <w:rPr>
          <w:rFonts w:cs="Arial"/>
          <w:sz w:val="28"/>
          <w:szCs w:val="28"/>
          <w:rtl/>
        </w:rPr>
        <w:t xml:space="preserve"> </w:t>
      </w:r>
      <w:r w:rsidRPr="00ED0E28">
        <w:rPr>
          <w:rFonts w:cs="Arial" w:hint="cs"/>
          <w:sz w:val="28"/>
          <w:szCs w:val="28"/>
          <w:rtl/>
        </w:rPr>
        <w:t>لأِنَّ</w:t>
      </w:r>
      <w:r w:rsidRPr="00ED0E28">
        <w:rPr>
          <w:rFonts w:cs="Arial"/>
          <w:sz w:val="28"/>
          <w:szCs w:val="28"/>
          <w:rtl/>
        </w:rPr>
        <w:t xml:space="preserve"> </w:t>
      </w:r>
      <w:r w:rsidRPr="00ED0E28">
        <w:rPr>
          <w:rFonts w:cs="Arial" w:hint="cs"/>
          <w:sz w:val="28"/>
          <w:szCs w:val="28"/>
          <w:rtl/>
        </w:rPr>
        <w:t>لَكُمْ</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خُمُسِ</w:t>
      </w:r>
      <w:r w:rsidRPr="00ED0E28">
        <w:rPr>
          <w:rFonts w:cs="Arial"/>
          <w:sz w:val="28"/>
          <w:szCs w:val="28"/>
          <w:rtl/>
        </w:rPr>
        <w:t xml:space="preserve"> </w:t>
      </w:r>
      <w:r w:rsidRPr="00ED0E28">
        <w:rPr>
          <w:rFonts w:cs="Arial" w:hint="cs"/>
          <w:sz w:val="28"/>
          <w:szCs w:val="28"/>
          <w:rtl/>
        </w:rPr>
        <w:t>الْخُمُسِ</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يُغْنِيكُمْ</w:t>
      </w:r>
      <w:r w:rsidRPr="00ED0E28">
        <w:rPr>
          <w:rFonts w:cs="Arial"/>
          <w:sz w:val="28"/>
          <w:szCs w:val="28"/>
          <w:rtl/>
        </w:rPr>
        <w:t xml:space="preserve"> </w:t>
      </w:r>
      <w:r w:rsidRPr="00ED0E28">
        <w:rPr>
          <w:rFonts w:cs="Arial" w:hint="cs"/>
          <w:sz w:val="28"/>
          <w:szCs w:val="28"/>
          <w:rtl/>
        </w:rPr>
        <w:t>أَوْ</w:t>
      </w:r>
      <w:r w:rsidRPr="00ED0E28">
        <w:rPr>
          <w:rFonts w:cs="Arial"/>
          <w:sz w:val="28"/>
          <w:szCs w:val="28"/>
          <w:rtl/>
        </w:rPr>
        <w:t xml:space="preserve"> </w:t>
      </w:r>
      <w:r w:rsidRPr="00ED0E28">
        <w:rPr>
          <w:rFonts w:cs="Arial" w:hint="cs"/>
          <w:sz w:val="28"/>
          <w:szCs w:val="28"/>
          <w:rtl/>
        </w:rPr>
        <w:t>يَكْفِيكُمْ</w:t>
      </w:r>
      <w:r w:rsidRPr="00ED0E28">
        <w:rPr>
          <w:rFonts w:cs="Arial"/>
          <w:sz w:val="28"/>
          <w:szCs w:val="28"/>
          <w:rtl/>
        </w:rPr>
        <w:t xml:space="preserve">) </w:t>
      </w:r>
      <w:r>
        <w:rPr>
          <w:rFonts w:cs="Arial" w:hint="cs"/>
          <w:sz w:val="28"/>
          <w:szCs w:val="28"/>
          <w:rtl/>
        </w:rPr>
        <w:t>(3).</w:t>
      </w:r>
    </w:p>
    <w:p w:rsidR="0037592F" w:rsidRDefault="0037592F" w:rsidP="0037592F">
      <w:pPr>
        <w:bidi/>
        <w:jc w:val="both"/>
        <w:rPr>
          <w:sz w:val="28"/>
          <w:szCs w:val="28"/>
          <w:rtl/>
        </w:rPr>
      </w:pPr>
      <w:r>
        <w:rPr>
          <w:rFonts w:hint="cs"/>
          <w:sz w:val="28"/>
          <w:szCs w:val="28"/>
          <w:rtl/>
        </w:rPr>
        <w:t>ــــــــــــــــــــــــــــــــــــــــــــــــــــــــــــــــــــــــــــــ</w:t>
      </w:r>
    </w:p>
    <w:p w:rsidR="0037592F" w:rsidRPr="00B57189" w:rsidRDefault="0037592F" w:rsidP="0037592F">
      <w:pPr>
        <w:pStyle w:val="ListParagraph"/>
        <w:numPr>
          <w:ilvl w:val="0"/>
          <w:numId w:val="66"/>
        </w:numPr>
        <w:bidi/>
        <w:jc w:val="both"/>
        <w:rPr>
          <w:sz w:val="28"/>
          <w:szCs w:val="28"/>
        </w:rPr>
      </w:pPr>
      <w:r w:rsidRPr="00B57189">
        <w:rPr>
          <w:rFonts w:cs="Arial" w:hint="cs"/>
          <w:sz w:val="28"/>
          <w:szCs w:val="28"/>
          <w:rtl/>
        </w:rPr>
        <w:t>أخرجه</w:t>
      </w:r>
      <w:r w:rsidRPr="00B57189">
        <w:rPr>
          <w:rFonts w:cs="Arial"/>
          <w:sz w:val="28"/>
          <w:szCs w:val="28"/>
          <w:rtl/>
        </w:rPr>
        <w:t xml:space="preserve"> </w:t>
      </w:r>
      <w:r w:rsidRPr="00B57189">
        <w:rPr>
          <w:rFonts w:cs="Arial" w:hint="cs"/>
          <w:sz w:val="28"/>
          <w:szCs w:val="28"/>
          <w:rtl/>
        </w:rPr>
        <w:t>البخاري</w:t>
      </w:r>
      <w:r>
        <w:rPr>
          <w:rFonts w:cs="Arial"/>
          <w:sz w:val="28"/>
          <w:szCs w:val="28"/>
          <w:rtl/>
        </w:rPr>
        <w:t xml:space="preserve"> (4229).</w:t>
      </w:r>
    </w:p>
    <w:p w:rsidR="0037592F" w:rsidRDefault="0037592F" w:rsidP="0037592F">
      <w:pPr>
        <w:pStyle w:val="ListParagraph"/>
        <w:numPr>
          <w:ilvl w:val="0"/>
          <w:numId w:val="66"/>
        </w:numPr>
        <w:bidi/>
        <w:jc w:val="both"/>
        <w:rPr>
          <w:sz w:val="28"/>
          <w:szCs w:val="28"/>
        </w:rPr>
      </w:pPr>
      <w:r w:rsidRPr="00ED0E28">
        <w:rPr>
          <w:rFonts w:cs="Arial"/>
          <w:sz w:val="28"/>
          <w:szCs w:val="28"/>
          <w:rtl/>
        </w:rPr>
        <w:t>«</w:t>
      </w:r>
      <w:r w:rsidRPr="00ED0E28">
        <w:rPr>
          <w:rFonts w:cs="Arial" w:hint="cs"/>
          <w:sz w:val="28"/>
          <w:szCs w:val="28"/>
          <w:rtl/>
        </w:rPr>
        <w:t>تفسير</w:t>
      </w:r>
      <w:r w:rsidRPr="00ED0E28">
        <w:rPr>
          <w:rFonts w:cs="Arial"/>
          <w:sz w:val="28"/>
          <w:szCs w:val="28"/>
          <w:rtl/>
        </w:rPr>
        <w:t xml:space="preserve"> </w:t>
      </w:r>
      <w:r w:rsidRPr="00ED0E28">
        <w:rPr>
          <w:rFonts w:cs="Arial" w:hint="cs"/>
          <w:sz w:val="28"/>
          <w:szCs w:val="28"/>
          <w:rtl/>
        </w:rPr>
        <w:t>الطبري</w:t>
      </w:r>
      <w:r w:rsidRPr="00ED0E28">
        <w:rPr>
          <w:rFonts w:cs="Arial" w:hint="eastAsia"/>
          <w:sz w:val="28"/>
          <w:szCs w:val="28"/>
          <w:rtl/>
        </w:rPr>
        <w:t>»</w:t>
      </w:r>
      <w:r w:rsidRPr="00ED0E28">
        <w:rPr>
          <w:rFonts w:cs="Arial"/>
          <w:sz w:val="28"/>
          <w:szCs w:val="28"/>
          <w:rtl/>
        </w:rPr>
        <w:t xml:space="preserve"> (11 /195)</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و</w:t>
      </w:r>
      <w:r w:rsidRPr="00ED0E28">
        <w:rPr>
          <w:rFonts w:cs="Arial" w:hint="eastAsia"/>
          <w:sz w:val="28"/>
          <w:szCs w:val="28"/>
          <w:rtl/>
        </w:rPr>
        <w:t>«</w:t>
      </w:r>
      <w:r w:rsidRPr="00ED0E28">
        <w:rPr>
          <w:rFonts w:cs="Arial" w:hint="cs"/>
          <w:sz w:val="28"/>
          <w:szCs w:val="28"/>
          <w:rtl/>
        </w:rPr>
        <w:t>تفسير</w:t>
      </w:r>
      <w:r w:rsidRPr="00ED0E28">
        <w:rPr>
          <w:rFonts w:cs="Arial"/>
          <w:sz w:val="28"/>
          <w:szCs w:val="28"/>
          <w:rtl/>
        </w:rPr>
        <w:t xml:space="preserve"> </w:t>
      </w:r>
      <w:r w:rsidRPr="00ED0E28">
        <w:rPr>
          <w:rFonts w:cs="Arial" w:hint="cs"/>
          <w:sz w:val="28"/>
          <w:szCs w:val="28"/>
          <w:rtl/>
        </w:rPr>
        <w:t>ابن</w:t>
      </w:r>
      <w:r w:rsidRPr="00ED0E28">
        <w:rPr>
          <w:rFonts w:cs="Arial"/>
          <w:sz w:val="28"/>
          <w:szCs w:val="28"/>
          <w:rtl/>
        </w:rPr>
        <w:t xml:space="preserve"> </w:t>
      </w:r>
      <w:r w:rsidRPr="00ED0E28">
        <w:rPr>
          <w:rFonts w:cs="Arial" w:hint="cs"/>
          <w:sz w:val="28"/>
          <w:szCs w:val="28"/>
          <w:rtl/>
        </w:rPr>
        <w:t>أبي</w:t>
      </w:r>
      <w:r w:rsidRPr="00ED0E28">
        <w:rPr>
          <w:rFonts w:cs="Arial"/>
          <w:sz w:val="28"/>
          <w:szCs w:val="28"/>
          <w:rtl/>
        </w:rPr>
        <w:t xml:space="preserve"> </w:t>
      </w:r>
      <w:r w:rsidRPr="00ED0E28">
        <w:rPr>
          <w:rFonts w:cs="Arial" w:hint="cs"/>
          <w:sz w:val="28"/>
          <w:szCs w:val="28"/>
          <w:rtl/>
        </w:rPr>
        <w:t>حاتم</w:t>
      </w:r>
      <w:r w:rsidRPr="00ED0E28">
        <w:rPr>
          <w:rFonts w:cs="Arial" w:hint="eastAsia"/>
          <w:sz w:val="28"/>
          <w:szCs w:val="28"/>
          <w:rtl/>
        </w:rPr>
        <w:t>»</w:t>
      </w:r>
      <w:r w:rsidRPr="00ED0E28">
        <w:rPr>
          <w:rFonts w:cs="Arial"/>
          <w:sz w:val="28"/>
          <w:szCs w:val="28"/>
          <w:rtl/>
        </w:rPr>
        <w:t xml:space="preserve"> (5 /1705).</w:t>
      </w:r>
    </w:p>
    <w:p w:rsidR="0037592F" w:rsidRPr="00B57189" w:rsidRDefault="0037592F" w:rsidP="0037592F">
      <w:pPr>
        <w:pStyle w:val="ListParagraph"/>
        <w:numPr>
          <w:ilvl w:val="0"/>
          <w:numId w:val="66"/>
        </w:numPr>
        <w:bidi/>
        <w:jc w:val="both"/>
        <w:rPr>
          <w:sz w:val="28"/>
          <w:szCs w:val="28"/>
          <w:rtl/>
        </w:rPr>
      </w:pPr>
      <w:r w:rsidRPr="00B57189">
        <w:rPr>
          <w:rFonts w:cs="Arial"/>
          <w:sz w:val="28"/>
          <w:szCs w:val="28"/>
          <w:rtl/>
        </w:rPr>
        <w:t>«</w:t>
      </w:r>
      <w:r w:rsidRPr="00B57189">
        <w:rPr>
          <w:rFonts w:cs="Arial" w:hint="cs"/>
          <w:sz w:val="28"/>
          <w:szCs w:val="28"/>
          <w:rtl/>
        </w:rPr>
        <w:t>تفسير</w:t>
      </w:r>
      <w:r w:rsidRPr="00B57189">
        <w:rPr>
          <w:rFonts w:cs="Arial"/>
          <w:sz w:val="28"/>
          <w:szCs w:val="28"/>
          <w:rtl/>
        </w:rPr>
        <w:t xml:space="preserve"> </w:t>
      </w:r>
      <w:r w:rsidRPr="00B57189">
        <w:rPr>
          <w:rFonts w:cs="Arial" w:hint="cs"/>
          <w:sz w:val="28"/>
          <w:szCs w:val="28"/>
          <w:rtl/>
        </w:rPr>
        <w:t>ابن</w:t>
      </w:r>
      <w:r w:rsidRPr="00B57189">
        <w:rPr>
          <w:rFonts w:cs="Arial"/>
          <w:sz w:val="28"/>
          <w:szCs w:val="28"/>
          <w:rtl/>
        </w:rPr>
        <w:t xml:space="preserve"> </w:t>
      </w:r>
      <w:r w:rsidRPr="00B57189">
        <w:rPr>
          <w:rFonts w:cs="Arial" w:hint="cs"/>
          <w:sz w:val="28"/>
          <w:szCs w:val="28"/>
          <w:rtl/>
        </w:rPr>
        <w:t>أبي</w:t>
      </w:r>
      <w:r w:rsidRPr="00B57189">
        <w:rPr>
          <w:rFonts w:cs="Arial"/>
          <w:sz w:val="28"/>
          <w:szCs w:val="28"/>
          <w:rtl/>
        </w:rPr>
        <w:t xml:space="preserve"> </w:t>
      </w:r>
      <w:r w:rsidRPr="00B57189">
        <w:rPr>
          <w:rFonts w:cs="Arial" w:hint="cs"/>
          <w:sz w:val="28"/>
          <w:szCs w:val="28"/>
          <w:rtl/>
        </w:rPr>
        <w:t>حاتم</w:t>
      </w:r>
      <w:r w:rsidRPr="00B57189">
        <w:rPr>
          <w:rFonts w:cs="Arial" w:hint="eastAsia"/>
          <w:sz w:val="28"/>
          <w:szCs w:val="28"/>
          <w:rtl/>
        </w:rPr>
        <w:t>»</w:t>
      </w:r>
      <w:r>
        <w:rPr>
          <w:rFonts w:cs="Arial"/>
          <w:sz w:val="28"/>
          <w:szCs w:val="28"/>
          <w:rtl/>
        </w:rPr>
        <w:t xml:space="preserve"> (5 /1705).</w:t>
      </w:r>
    </w:p>
    <w:p w:rsidR="0037592F" w:rsidRPr="00B57189" w:rsidRDefault="0037592F" w:rsidP="0037592F">
      <w:pPr>
        <w:pStyle w:val="ListParagraph"/>
        <w:bidi/>
        <w:jc w:val="both"/>
        <w:rPr>
          <w:sz w:val="28"/>
          <w:szCs w:val="28"/>
          <w:rtl/>
        </w:rPr>
      </w:pPr>
    </w:p>
    <w:p w:rsidR="0037592F" w:rsidRDefault="0037592F" w:rsidP="0037592F">
      <w:pPr>
        <w:rPr>
          <w:sz w:val="28"/>
          <w:szCs w:val="28"/>
        </w:rPr>
      </w:pPr>
      <w:r>
        <w:rPr>
          <w:sz w:val="28"/>
          <w:szCs w:val="28"/>
        </w:rPr>
        <w:br w:type="page"/>
      </w:r>
    </w:p>
    <w:p w:rsidR="0037592F" w:rsidRPr="00ED0E28" w:rsidRDefault="0037592F" w:rsidP="0037592F">
      <w:pPr>
        <w:bidi/>
        <w:jc w:val="both"/>
        <w:rPr>
          <w:sz w:val="28"/>
          <w:szCs w:val="28"/>
        </w:rPr>
      </w:pPr>
      <w:r w:rsidRPr="00ED0E28">
        <w:rPr>
          <w:rFonts w:cs="Arial" w:hint="cs"/>
          <w:sz w:val="28"/>
          <w:szCs w:val="28"/>
          <w:rtl/>
        </w:rPr>
        <w:t>حسَّنَهُ</w:t>
      </w:r>
      <w:r w:rsidRPr="00ED0E28">
        <w:rPr>
          <w:rFonts w:cs="Arial"/>
          <w:sz w:val="28"/>
          <w:szCs w:val="28"/>
          <w:rtl/>
        </w:rPr>
        <w:t xml:space="preserve"> </w:t>
      </w:r>
      <w:r w:rsidRPr="00ED0E28">
        <w:rPr>
          <w:rFonts w:cs="Arial" w:hint="cs"/>
          <w:sz w:val="28"/>
          <w:szCs w:val="28"/>
          <w:rtl/>
        </w:rPr>
        <w:t>بعضُ</w:t>
      </w:r>
      <w:r w:rsidRPr="00ED0E28">
        <w:rPr>
          <w:rFonts w:cs="Arial"/>
          <w:sz w:val="28"/>
          <w:szCs w:val="28"/>
          <w:rtl/>
        </w:rPr>
        <w:t xml:space="preserve"> </w:t>
      </w:r>
      <w:r w:rsidRPr="00ED0E28">
        <w:rPr>
          <w:rFonts w:cs="Arial" w:hint="cs"/>
          <w:sz w:val="28"/>
          <w:szCs w:val="28"/>
          <w:rtl/>
        </w:rPr>
        <w:t>المُحدِّثينَ،</w:t>
      </w:r>
      <w:r w:rsidRPr="00ED0E28">
        <w:rPr>
          <w:rFonts w:cs="Arial"/>
          <w:sz w:val="28"/>
          <w:szCs w:val="28"/>
          <w:rtl/>
        </w:rPr>
        <w:t xml:space="preserve"> </w:t>
      </w:r>
      <w:r w:rsidRPr="00ED0E28">
        <w:rPr>
          <w:rFonts w:cs="Arial" w:hint="cs"/>
          <w:sz w:val="28"/>
          <w:szCs w:val="28"/>
          <w:rtl/>
        </w:rPr>
        <w:t>وهو</w:t>
      </w:r>
      <w:r w:rsidRPr="00ED0E28">
        <w:rPr>
          <w:rFonts w:cs="Arial"/>
          <w:sz w:val="28"/>
          <w:szCs w:val="28"/>
          <w:rtl/>
        </w:rPr>
        <w:t xml:space="preserve"> </w:t>
      </w:r>
      <w:r w:rsidRPr="00ED0E28">
        <w:rPr>
          <w:rFonts w:cs="Arial" w:hint="cs"/>
          <w:sz w:val="28"/>
          <w:szCs w:val="28"/>
          <w:rtl/>
        </w:rPr>
        <w:t>مُحتمِلٌ</w:t>
      </w:r>
      <w:r w:rsidRPr="00ED0E28">
        <w:rPr>
          <w:rFonts w:cs="Arial"/>
          <w:sz w:val="28"/>
          <w:szCs w:val="28"/>
          <w:rtl/>
        </w:rPr>
        <w:t xml:space="preserve"> </w:t>
      </w:r>
      <w:r w:rsidRPr="00ED0E28">
        <w:rPr>
          <w:rFonts w:cs="Arial" w:hint="cs"/>
          <w:sz w:val="28"/>
          <w:szCs w:val="28"/>
          <w:rtl/>
        </w:rPr>
        <w:t>ذلك</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أَخْذُ</w:t>
      </w:r>
      <w:r w:rsidRPr="00ED0E28">
        <w:rPr>
          <w:rFonts w:cs="Arial"/>
          <w:sz w:val="28"/>
          <w:szCs w:val="28"/>
          <w:rtl/>
        </w:rPr>
        <w:t xml:space="preserve"> </w:t>
      </w:r>
      <w:r w:rsidRPr="00ED0E28">
        <w:rPr>
          <w:rFonts w:cs="Arial" w:hint="cs"/>
          <w:sz w:val="28"/>
          <w:szCs w:val="28"/>
          <w:rtl/>
        </w:rPr>
        <w:t>ذَوِي</w:t>
      </w:r>
      <w:r w:rsidRPr="00ED0E28">
        <w:rPr>
          <w:rFonts w:cs="Arial"/>
          <w:sz w:val="28"/>
          <w:szCs w:val="28"/>
          <w:rtl/>
        </w:rPr>
        <w:t xml:space="preserve"> </w:t>
      </w:r>
      <w:r w:rsidRPr="00ED0E28">
        <w:rPr>
          <w:rFonts w:cs="Arial" w:hint="cs"/>
          <w:sz w:val="28"/>
          <w:szCs w:val="28"/>
          <w:rtl/>
        </w:rPr>
        <w:t>القُرْبى</w:t>
      </w:r>
      <w:r w:rsidRPr="00ED0E28">
        <w:rPr>
          <w:rFonts w:cs="Arial"/>
          <w:sz w:val="28"/>
          <w:szCs w:val="28"/>
          <w:rtl/>
        </w:rPr>
        <w:t xml:space="preserve"> </w:t>
      </w:r>
      <w:r w:rsidRPr="00ED0E28">
        <w:rPr>
          <w:rFonts w:cs="Arial" w:hint="cs"/>
          <w:sz w:val="28"/>
          <w:szCs w:val="28"/>
          <w:rtl/>
        </w:rPr>
        <w:t>للزَّكاةِ</w:t>
      </w:r>
      <w:r w:rsidRPr="00ED0E28">
        <w:rPr>
          <w:rFonts w:cs="Arial"/>
          <w:sz w:val="28"/>
          <w:szCs w:val="28"/>
          <w:rtl/>
        </w:rPr>
        <w:t xml:space="preserve"> </w:t>
      </w:r>
      <w:r w:rsidRPr="00ED0E28">
        <w:rPr>
          <w:rFonts w:cs="Arial" w:hint="cs"/>
          <w:sz w:val="28"/>
          <w:szCs w:val="28"/>
          <w:rtl/>
        </w:rPr>
        <w:t>المفروضةِ</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يختلِفُ</w:t>
      </w:r>
      <w:r w:rsidRPr="00ED0E28">
        <w:rPr>
          <w:rFonts w:cs="Arial"/>
          <w:sz w:val="28"/>
          <w:szCs w:val="28"/>
          <w:rtl/>
        </w:rPr>
        <w:t xml:space="preserve"> </w:t>
      </w:r>
      <w:r w:rsidRPr="00ED0E28">
        <w:rPr>
          <w:rFonts w:cs="Arial" w:hint="cs"/>
          <w:sz w:val="28"/>
          <w:szCs w:val="28"/>
          <w:rtl/>
        </w:rPr>
        <w:t>العلماءُ</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بني</w:t>
      </w:r>
      <w:r w:rsidRPr="00ED0E28">
        <w:rPr>
          <w:rFonts w:cs="Arial"/>
          <w:sz w:val="28"/>
          <w:szCs w:val="28"/>
          <w:rtl/>
        </w:rPr>
        <w:t xml:space="preserve"> </w:t>
      </w:r>
      <w:r w:rsidRPr="00ED0E28">
        <w:rPr>
          <w:rFonts w:cs="Arial" w:hint="cs"/>
          <w:sz w:val="28"/>
          <w:szCs w:val="28"/>
          <w:rtl/>
        </w:rPr>
        <w:t>هاشمٍ</w:t>
      </w:r>
      <w:r w:rsidRPr="00ED0E28">
        <w:rPr>
          <w:rFonts w:cs="Arial"/>
          <w:sz w:val="28"/>
          <w:szCs w:val="28"/>
          <w:rtl/>
        </w:rPr>
        <w:t xml:space="preserve"> </w:t>
      </w:r>
      <w:r w:rsidRPr="00ED0E28">
        <w:rPr>
          <w:rFonts w:cs="Arial" w:hint="cs"/>
          <w:sz w:val="28"/>
          <w:szCs w:val="28"/>
          <w:rtl/>
        </w:rPr>
        <w:t>ذوو</w:t>
      </w:r>
      <w:r w:rsidRPr="00ED0E28">
        <w:rPr>
          <w:rFonts w:cs="Arial"/>
          <w:sz w:val="28"/>
          <w:szCs w:val="28"/>
          <w:rtl/>
        </w:rPr>
        <w:t xml:space="preserve"> </w:t>
      </w:r>
      <w:r w:rsidRPr="00ED0E28">
        <w:rPr>
          <w:rFonts w:cs="Arial" w:hint="cs"/>
          <w:sz w:val="28"/>
          <w:szCs w:val="28"/>
          <w:rtl/>
        </w:rPr>
        <w:t>قُربى</w:t>
      </w:r>
      <w:r w:rsidRPr="00ED0E28">
        <w:rPr>
          <w:rFonts w:cs="Arial"/>
          <w:sz w:val="28"/>
          <w:szCs w:val="28"/>
          <w:rtl/>
        </w:rPr>
        <w:t xml:space="preserve"> </w:t>
      </w:r>
      <w:r w:rsidRPr="00ED0E28">
        <w:rPr>
          <w:rFonts w:cs="Arial" w:hint="cs"/>
          <w:sz w:val="28"/>
          <w:szCs w:val="28"/>
          <w:rtl/>
        </w:rPr>
        <w:t>النبيِّ</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وإنَّما</w:t>
      </w:r>
      <w:r w:rsidRPr="00ED0E28">
        <w:rPr>
          <w:rFonts w:cs="Arial"/>
          <w:sz w:val="28"/>
          <w:szCs w:val="28"/>
          <w:rtl/>
        </w:rPr>
        <w:t xml:space="preserve"> </w:t>
      </w:r>
      <w:r w:rsidRPr="00ED0E28">
        <w:rPr>
          <w:rFonts w:cs="Arial" w:hint="cs"/>
          <w:sz w:val="28"/>
          <w:szCs w:val="28"/>
          <w:rtl/>
        </w:rPr>
        <w:t>الخلافُ</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غيرِهم</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فمِن</w:t>
      </w:r>
      <w:r w:rsidRPr="00ED0E28">
        <w:rPr>
          <w:rFonts w:cs="Arial"/>
          <w:sz w:val="28"/>
          <w:szCs w:val="28"/>
          <w:rtl/>
        </w:rPr>
        <w:t xml:space="preserve"> </w:t>
      </w:r>
      <w:r w:rsidRPr="00ED0E28">
        <w:rPr>
          <w:rFonts w:cs="Arial" w:hint="cs"/>
          <w:sz w:val="28"/>
          <w:szCs w:val="28"/>
          <w:rtl/>
        </w:rPr>
        <w:t>العلماءِ</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حصَرَهم</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بني</w:t>
      </w:r>
      <w:r w:rsidRPr="00ED0E28">
        <w:rPr>
          <w:rFonts w:cs="Arial"/>
          <w:sz w:val="28"/>
          <w:szCs w:val="28"/>
          <w:rtl/>
        </w:rPr>
        <w:t xml:space="preserve"> </w:t>
      </w:r>
      <w:r w:rsidRPr="00ED0E28">
        <w:rPr>
          <w:rFonts w:cs="Arial" w:hint="cs"/>
          <w:sz w:val="28"/>
          <w:szCs w:val="28"/>
          <w:rtl/>
        </w:rPr>
        <w:t>هاشمٍ؛</w:t>
      </w:r>
      <w:r w:rsidRPr="00ED0E28">
        <w:rPr>
          <w:rFonts w:cs="Arial"/>
          <w:sz w:val="28"/>
          <w:szCs w:val="28"/>
          <w:rtl/>
        </w:rPr>
        <w:t xml:space="preserve"> </w:t>
      </w:r>
      <w:r w:rsidRPr="00ED0E28">
        <w:rPr>
          <w:rFonts w:cs="Arial" w:hint="cs"/>
          <w:sz w:val="28"/>
          <w:szCs w:val="28"/>
          <w:rtl/>
        </w:rPr>
        <w:t>بهذا</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مالكٌ</w:t>
      </w:r>
      <w:r w:rsidRPr="00ED0E28">
        <w:rPr>
          <w:rFonts w:cs="Arial"/>
          <w:sz w:val="28"/>
          <w:szCs w:val="28"/>
          <w:rtl/>
        </w:rPr>
        <w:t xml:space="preserve"> </w:t>
      </w:r>
      <w:r w:rsidRPr="00ED0E28">
        <w:rPr>
          <w:rFonts w:cs="Arial" w:hint="cs"/>
          <w:sz w:val="28"/>
          <w:szCs w:val="28"/>
          <w:rtl/>
        </w:rPr>
        <w:t>وأبو</w:t>
      </w:r>
      <w:r w:rsidRPr="00ED0E28">
        <w:rPr>
          <w:rFonts w:cs="Arial"/>
          <w:sz w:val="28"/>
          <w:szCs w:val="28"/>
          <w:rtl/>
        </w:rPr>
        <w:t xml:space="preserve"> </w:t>
      </w:r>
      <w:r w:rsidRPr="00ED0E28">
        <w:rPr>
          <w:rFonts w:cs="Arial" w:hint="cs"/>
          <w:sz w:val="28"/>
          <w:szCs w:val="28"/>
          <w:rtl/>
        </w:rPr>
        <w:t>حنيفةَ</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وأمَّا</w:t>
      </w:r>
      <w:r w:rsidRPr="00ED0E28">
        <w:rPr>
          <w:rFonts w:cs="Arial"/>
          <w:sz w:val="28"/>
          <w:szCs w:val="28"/>
          <w:rtl/>
        </w:rPr>
        <w:t xml:space="preserve"> </w:t>
      </w:r>
      <w:r w:rsidRPr="00ED0E28">
        <w:rPr>
          <w:rFonts w:cs="Arial" w:hint="cs"/>
          <w:sz w:val="28"/>
          <w:szCs w:val="28"/>
          <w:rtl/>
        </w:rPr>
        <w:t>الشافعيُّ</w:t>
      </w:r>
      <w:r w:rsidRPr="00ED0E28">
        <w:rPr>
          <w:rFonts w:cs="Arial"/>
          <w:sz w:val="28"/>
          <w:szCs w:val="28"/>
          <w:rtl/>
        </w:rPr>
        <w:t xml:space="preserve"> </w:t>
      </w:r>
      <w:r w:rsidRPr="00ED0E28">
        <w:rPr>
          <w:rFonts w:cs="Arial" w:hint="cs"/>
          <w:sz w:val="28"/>
          <w:szCs w:val="28"/>
          <w:rtl/>
        </w:rPr>
        <w:t>وأحمدُ</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روايةٍ</w:t>
      </w:r>
      <w:r w:rsidRPr="00ED0E28">
        <w:rPr>
          <w:rFonts w:cs="Arial"/>
          <w:sz w:val="28"/>
          <w:szCs w:val="28"/>
          <w:rtl/>
        </w:rPr>
        <w:t xml:space="preserve">: </w:t>
      </w:r>
      <w:r w:rsidRPr="00ED0E28">
        <w:rPr>
          <w:rFonts w:cs="Arial" w:hint="cs"/>
          <w:sz w:val="28"/>
          <w:szCs w:val="28"/>
          <w:rtl/>
        </w:rPr>
        <w:t>فيَرَوْنَ</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الزكاةَ</w:t>
      </w:r>
      <w:r w:rsidRPr="00ED0E28">
        <w:rPr>
          <w:rFonts w:cs="Arial"/>
          <w:sz w:val="28"/>
          <w:szCs w:val="28"/>
          <w:rtl/>
        </w:rPr>
        <w:t xml:space="preserve"> </w:t>
      </w:r>
      <w:r w:rsidRPr="00ED0E28">
        <w:rPr>
          <w:rFonts w:cs="Arial" w:hint="cs"/>
          <w:sz w:val="28"/>
          <w:szCs w:val="28"/>
          <w:rtl/>
        </w:rPr>
        <w:t>تحرُمُ</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بني</w:t>
      </w:r>
      <w:r w:rsidRPr="00ED0E28">
        <w:rPr>
          <w:rFonts w:cs="Arial"/>
          <w:sz w:val="28"/>
          <w:szCs w:val="28"/>
          <w:rtl/>
        </w:rPr>
        <w:t xml:space="preserve"> </w:t>
      </w:r>
      <w:r w:rsidRPr="00ED0E28">
        <w:rPr>
          <w:rFonts w:cs="Arial" w:hint="cs"/>
          <w:sz w:val="28"/>
          <w:szCs w:val="28"/>
          <w:rtl/>
        </w:rPr>
        <w:t>هاشمٍ</w:t>
      </w:r>
      <w:r w:rsidRPr="00ED0E28">
        <w:rPr>
          <w:rFonts w:cs="Arial"/>
          <w:sz w:val="28"/>
          <w:szCs w:val="28"/>
          <w:rtl/>
        </w:rPr>
        <w:t xml:space="preserve"> </w:t>
      </w:r>
      <w:r w:rsidRPr="00ED0E28">
        <w:rPr>
          <w:rFonts w:cs="Arial" w:hint="cs"/>
          <w:sz w:val="28"/>
          <w:szCs w:val="28"/>
          <w:rtl/>
        </w:rPr>
        <w:t>وبني</w:t>
      </w:r>
      <w:r w:rsidRPr="00ED0E28">
        <w:rPr>
          <w:rFonts w:cs="Arial"/>
          <w:sz w:val="28"/>
          <w:szCs w:val="28"/>
          <w:rtl/>
        </w:rPr>
        <w:t xml:space="preserve"> </w:t>
      </w:r>
      <w:r w:rsidRPr="00ED0E28">
        <w:rPr>
          <w:rFonts w:cs="Arial" w:hint="cs"/>
          <w:sz w:val="28"/>
          <w:szCs w:val="28"/>
          <w:rtl/>
        </w:rPr>
        <w:t>المُطَّلِبِ</w:t>
      </w:r>
      <w:r w:rsidRPr="00ED0E28">
        <w:rPr>
          <w:rFonts w:cs="Arial"/>
          <w:sz w:val="28"/>
          <w:szCs w:val="28"/>
          <w:rtl/>
        </w:rPr>
        <w:t xml:space="preserve"> </w:t>
      </w:r>
      <w:r w:rsidRPr="00ED0E28">
        <w:rPr>
          <w:rFonts w:cs="Arial" w:hint="cs"/>
          <w:sz w:val="28"/>
          <w:szCs w:val="28"/>
          <w:rtl/>
        </w:rPr>
        <w:t>جميعًا</w:t>
      </w:r>
      <w:r w:rsidRPr="00ED0E28">
        <w:rPr>
          <w:rFonts w:cs="Arial"/>
          <w:sz w:val="28"/>
          <w:szCs w:val="28"/>
          <w:rtl/>
        </w:rPr>
        <w:t>.</w:t>
      </w:r>
    </w:p>
    <w:p w:rsidR="0037592F" w:rsidRDefault="0037592F" w:rsidP="0037592F">
      <w:pPr>
        <w:bidi/>
        <w:jc w:val="both"/>
        <w:rPr>
          <w:rFonts w:cs="Arial"/>
          <w:sz w:val="28"/>
          <w:szCs w:val="28"/>
          <w:rtl/>
        </w:rPr>
      </w:pPr>
      <w:r w:rsidRPr="00ED0E28">
        <w:rPr>
          <w:rFonts w:cs="Arial" w:hint="cs"/>
          <w:sz w:val="28"/>
          <w:szCs w:val="28"/>
          <w:rtl/>
        </w:rPr>
        <w:t>وحُجَّةُ</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خَصَّ</w:t>
      </w:r>
      <w:r w:rsidRPr="00ED0E28">
        <w:rPr>
          <w:rFonts w:cs="Arial"/>
          <w:sz w:val="28"/>
          <w:szCs w:val="28"/>
          <w:rtl/>
        </w:rPr>
        <w:t xml:space="preserve"> </w:t>
      </w:r>
      <w:r w:rsidRPr="00ED0E28">
        <w:rPr>
          <w:rFonts w:cs="Arial" w:hint="cs"/>
          <w:sz w:val="28"/>
          <w:szCs w:val="28"/>
          <w:rtl/>
        </w:rPr>
        <w:t>بني</w:t>
      </w:r>
      <w:r w:rsidRPr="00ED0E28">
        <w:rPr>
          <w:rFonts w:cs="Arial"/>
          <w:sz w:val="28"/>
          <w:szCs w:val="28"/>
          <w:rtl/>
        </w:rPr>
        <w:t xml:space="preserve"> </w:t>
      </w:r>
      <w:r w:rsidRPr="00ED0E28">
        <w:rPr>
          <w:rFonts w:cs="Arial" w:hint="cs"/>
          <w:sz w:val="28"/>
          <w:szCs w:val="28"/>
          <w:rtl/>
        </w:rPr>
        <w:t>هاشمٍ</w:t>
      </w:r>
      <w:r w:rsidRPr="00ED0E28">
        <w:rPr>
          <w:rFonts w:cs="Arial"/>
          <w:sz w:val="28"/>
          <w:szCs w:val="28"/>
          <w:rtl/>
        </w:rPr>
        <w:t xml:space="preserve"> </w:t>
      </w:r>
      <w:r w:rsidRPr="00ED0E28">
        <w:rPr>
          <w:rFonts w:cs="Arial" w:hint="cs"/>
          <w:sz w:val="28"/>
          <w:szCs w:val="28"/>
          <w:rtl/>
        </w:rPr>
        <w:t>دونَ</w:t>
      </w:r>
      <w:r w:rsidRPr="00ED0E28">
        <w:rPr>
          <w:rFonts w:cs="Arial"/>
          <w:sz w:val="28"/>
          <w:szCs w:val="28"/>
          <w:rtl/>
        </w:rPr>
        <w:t xml:space="preserve"> </w:t>
      </w:r>
      <w:r w:rsidRPr="00ED0E28">
        <w:rPr>
          <w:rFonts w:cs="Arial" w:hint="cs"/>
          <w:sz w:val="28"/>
          <w:szCs w:val="28"/>
          <w:rtl/>
        </w:rPr>
        <w:t>غيرِهم</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ثبَتَ</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مسلمٍ؛</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حديثِ</w:t>
      </w:r>
      <w:r w:rsidRPr="00ED0E28">
        <w:rPr>
          <w:rFonts w:cs="Arial"/>
          <w:sz w:val="28"/>
          <w:szCs w:val="28"/>
          <w:rtl/>
        </w:rPr>
        <w:t xml:space="preserve"> </w:t>
      </w:r>
      <w:r w:rsidRPr="00ED0E28">
        <w:rPr>
          <w:rFonts w:cs="Arial" w:hint="cs"/>
          <w:sz w:val="28"/>
          <w:szCs w:val="28"/>
          <w:rtl/>
        </w:rPr>
        <w:t>زيدِ</w:t>
      </w:r>
      <w:r w:rsidRPr="00ED0E28">
        <w:rPr>
          <w:rFonts w:cs="Arial"/>
          <w:sz w:val="28"/>
          <w:szCs w:val="28"/>
          <w:rtl/>
        </w:rPr>
        <w:t xml:space="preserve"> </w:t>
      </w:r>
      <w:r w:rsidRPr="00ED0E28">
        <w:rPr>
          <w:rFonts w:cs="Arial" w:hint="cs"/>
          <w:sz w:val="28"/>
          <w:szCs w:val="28"/>
          <w:rtl/>
        </w:rPr>
        <w:t>بنِ</w:t>
      </w:r>
      <w:r w:rsidRPr="00ED0E28">
        <w:rPr>
          <w:rFonts w:cs="Arial"/>
          <w:sz w:val="28"/>
          <w:szCs w:val="28"/>
          <w:rtl/>
        </w:rPr>
        <w:t xml:space="preserve"> </w:t>
      </w:r>
      <w:r w:rsidRPr="00ED0E28">
        <w:rPr>
          <w:rFonts w:cs="Arial" w:hint="cs"/>
          <w:sz w:val="28"/>
          <w:szCs w:val="28"/>
          <w:rtl/>
        </w:rPr>
        <w:t>ثابتٍ؛</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قَامَ</w:t>
      </w:r>
      <w:r w:rsidRPr="00ED0E28">
        <w:rPr>
          <w:rFonts w:cs="Arial"/>
          <w:sz w:val="28"/>
          <w:szCs w:val="28"/>
          <w:rtl/>
        </w:rPr>
        <w:t xml:space="preserve"> </w:t>
      </w:r>
      <w:r w:rsidRPr="00ED0E28">
        <w:rPr>
          <w:rFonts w:cs="Arial" w:hint="cs"/>
          <w:sz w:val="28"/>
          <w:szCs w:val="28"/>
          <w:rtl/>
        </w:rPr>
        <w:t>رَسُولُ</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يَوْمًا</w:t>
      </w:r>
      <w:r w:rsidRPr="00ED0E28">
        <w:rPr>
          <w:rFonts w:cs="Arial"/>
          <w:sz w:val="28"/>
          <w:szCs w:val="28"/>
          <w:rtl/>
        </w:rPr>
        <w:t xml:space="preserve"> </w:t>
      </w:r>
      <w:r w:rsidRPr="00ED0E28">
        <w:rPr>
          <w:rFonts w:cs="Arial" w:hint="cs"/>
          <w:sz w:val="28"/>
          <w:szCs w:val="28"/>
          <w:rtl/>
        </w:rPr>
        <w:t>فِينَا</w:t>
      </w:r>
      <w:r w:rsidRPr="00ED0E28">
        <w:rPr>
          <w:rFonts w:cs="Arial"/>
          <w:sz w:val="28"/>
          <w:szCs w:val="28"/>
          <w:rtl/>
        </w:rPr>
        <w:t xml:space="preserve"> </w:t>
      </w:r>
      <w:r w:rsidRPr="00ED0E28">
        <w:rPr>
          <w:rFonts w:cs="Arial" w:hint="cs"/>
          <w:sz w:val="28"/>
          <w:szCs w:val="28"/>
          <w:rtl/>
        </w:rPr>
        <w:t>خَطِيبًا،</w:t>
      </w:r>
      <w:r w:rsidRPr="00ED0E28">
        <w:rPr>
          <w:rFonts w:cs="Arial"/>
          <w:sz w:val="28"/>
          <w:szCs w:val="28"/>
          <w:rtl/>
        </w:rPr>
        <w:t xml:space="preserve"> </w:t>
      </w:r>
      <w:r w:rsidRPr="00ED0E28">
        <w:rPr>
          <w:rFonts w:cs="Arial" w:hint="cs"/>
          <w:sz w:val="28"/>
          <w:szCs w:val="28"/>
          <w:rtl/>
        </w:rPr>
        <w:t>بِمَاءٍ</w:t>
      </w:r>
      <w:r w:rsidRPr="00ED0E28">
        <w:rPr>
          <w:rFonts w:cs="Arial"/>
          <w:sz w:val="28"/>
          <w:szCs w:val="28"/>
          <w:rtl/>
        </w:rPr>
        <w:t xml:space="preserve"> </w:t>
      </w:r>
      <w:r w:rsidRPr="00ED0E28">
        <w:rPr>
          <w:rFonts w:cs="Arial" w:hint="cs"/>
          <w:sz w:val="28"/>
          <w:szCs w:val="28"/>
          <w:rtl/>
        </w:rPr>
        <w:t>يُدْعَى</w:t>
      </w:r>
      <w:r w:rsidRPr="00ED0E28">
        <w:rPr>
          <w:rFonts w:cs="Arial"/>
          <w:sz w:val="28"/>
          <w:szCs w:val="28"/>
          <w:rtl/>
        </w:rPr>
        <w:t xml:space="preserve"> </w:t>
      </w:r>
      <w:r w:rsidRPr="00ED0E28">
        <w:rPr>
          <w:rFonts w:cs="Arial" w:hint="cs"/>
          <w:sz w:val="28"/>
          <w:szCs w:val="28"/>
          <w:rtl/>
        </w:rPr>
        <w:t>خُمًّا</w:t>
      </w:r>
      <w:r w:rsidRPr="00ED0E28">
        <w:rPr>
          <w:rFonts w:cs="Arial"/>
          <w:sz w:val="28"/>
          <w:szCs w:val="28"/>
          <w:rtl/>
        </w:rPr>
        <w:t xml:space="preserve"> </w:t>
      </w:r>
      <w:r w:rsidRPr="00ED0E28">
        <w:rPr>
          <w:rFonts w:cs="Arial" w:hint="cs"/>
          <w:sz w:val="28"/>
          <w:szCs w:val="28"/>
          <w:rtl/>
        </w:rPr>
        <w:t>بَيْنَ</w:t>
      </w:r>
      <w:r w:rsidRPr="00ED0E28">
        <w:rPr>
          <w:rFonts w:cs="Arial"/>
          <w:sz w:val="28"/>
          <w:szCs w:val="28"/>
          <w:rtl/>
        </w:rPr>
        <w:t xml:space="preserve"> </w:t>
      </w:r>
      <w:r w:rsidRPr="00ED0E28">
        <w:rPr>
          <w:rFonts w:cs="Arial" w:hint="cs"/>
          <w:sz w:val="28"/>
          <w:szCs w:val="28"/>
          <w:rtl/>
        </w:rPr>
        <w:t>مَكَّةَ</w:t>
      </w:r>
      <w:r w:rsidRPr="00ED0E28">
        <w:rPr>
          <w:rFonts w:cs="Arial"/>
          <w:sz w:val="28"/>
          <w:szCs w:val="28"/>
          <w:rtl/>
        </w:rPr>
        <w:t xml:space="preserve"> </w:t>
      </w:r>
      <w:r w:rsidRPr="00ED0E28">
        <w:rPr>
          <w:rFonts w:cs="Arial" w:hint="cs"/>
          <w:sz w:val="28"/>
          <w:szCs w:val="28"/>
          <w:rtl/>
        </w:rPr>
        <w:t>وَالمَدِينَةِ،</w:t>
      </w:r>
      <w:r w:rsidRPr="00ED0E28">
        <w:rPr>
          <w:rFonts w:cs="Arial"/>
          <w:sz w:val="28"/>
          <w:szCs w:val="28"/>
          <w:rtl/>
        </w:rPr>
        <w:t xml:space="preserve"> </w:t>
      </w:r>
      <w:r w:rsidRPr="00ED0E28">
        <w:rPr>
          <w:rFonts w:cs="Arial" w:hint="cs"/>
          <w:sz w:val="28"/>
          <w:szCs w:val="28"/>
          <w:rtl/>
        </w:rPr>
        <w:t>فَحَمِدَ</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وَأَثْنَى</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وَوَعَظَ</w:t>
      </w:r>
      <w:r w:rsidRPr="00ED0E28">
        <w:rPr>
          <w:rFonts w:cs="Arial"/>
          <w:sz w:val="28"/>
          <w:szCs w:val="28"/>
          <w:rtl/>
        </w:rPr>
        <w:t xml:space="preserve"> </w:t>
      </w:r>
      <w:r w:rsidRPr="00ED0E28">
        <w:rPr>
          <w:rFonts w:cs="Arial" w:hint="cs"/>
          <w:sz w:val="28"/>
          <w:szCs w:val="28"/>
          <w:rtl/>
        </w:rPr>
        <w:t>وَذَكَّرَ،</w:t>
      </w:r>
      <w:r w:rsidRPr="00ED0E28">
        <w:rPr>
          <w:rFonts w:cs="Arial"/>
          <w:sz w:val="28"/>
          <w:szCs w:val="28"/>
          <w:rtl/>
        </w:rPr>
        <w:t xml:space="preserve"> </w:t>
      </w:r>
      <w:r w:rsidRPr="00ED0E28">
        <w:rPr>
          <w:rFonts w:cs="Arial" w:hint="cs"/>
          <w:sz w:val="28"/>
          <w:szCs w:val="28"/>
          <w:rtl/>
        </w:rPr>
        <w:t>ثُمَّ</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w:t>
      </w:r>
      <w:r w:rsidRPr="00ED0E28">
        <w:rPr>
          <w:rFonts w:cs="Arial" w:hint="cs"/>
          <w:sz w:val="28"/>
          <w:szCs w:val="28"/>
          <w:rtl/>
        </w:rPr>
        <w:t>أَمَّا</w:t>
      </w:r>
      <w:r w:rsidRPr="00ED0E28">
        <w:rPr>
          <w:rFonts w:cs="Arial"/>
          <w:sz w:val="28"/>
          <w:szCs w:val="28"/>
          <w:rtl/>
        </w:rPr>
        <w:t xml:space="preserve"> </w:t>
      </w:r>
      <w:r w:rsidRPr="00ED0E28">
        <w:rPr>
          <w:rFonts w:cs="Arial" w:hint="cs"/>
          <w:sz w:val="28"/>
          <w:szCs w:val="28"/>
          <w:rtl/>
        </w:rPr>
        <w:t>بَعْدُ،</w:t>
      </w:r>
      <w:r w:rsidRPr="00ED0E28">
        <w:rPr>
          <w:rFonts w:cs="Arial"/>
          <w:sz w:val="28"/>
          <w:szCs w:val="28"/>
          <w:rtl/>
        </w:rPr>
        <w:t xml:space="preserve"> </w:t>
      </w:r>
      <w:r w:rsidRPr="00ED0E28">
        <w:rPr>
          <w:rFonts w:cs="Arial" w:hint="cs"/>
          <w:sz w:val="28"/>
          <w:szCs w:val="28"/>
          <w:rtl/>
        </w:rPr>
        <w:t>أَلاَ</w:t>
      </w:r>
      <w:r w:rsidRPr="00ED0E28">
        <w:rPr>
          <w:rFonts w:cs="Arial"/>
          <w:sz w:val="28"/>
          <w:szCs w:val="28"/>
          <w:rtl/>
        </w:rPr>
        <w:t xml:space="preserve"> </w:t>
      </w:r>
      <w:r w:rsidRPr="00ED0E28">
        <w:rPr>
          <w:rFonts w:cs="Arial" w:hint="cs"/>
          <w:sz w:val="28"/>
          <w:szCs w:val="28"/>
          <w:rtl/>
        </w:rPr>
        <w:t>أَيُّهَا</w:t>
      </w:r>
      <w:r w:rsidRPr="00ED0E28">
        <w:rPr>
          <w:rFonts w:cs="Arial"/>
          <w:sz w:val="28"/>
          <w:szCs w:val="28"/>
          <w:rtl/>
        </w:rPr>
        <w:t xml:space="preserve"> </w:t>
      </w:r>
      <w:r w:rsidRPr="00ED0E28">
        <w:rPr>
          <w:rFonts w:cs="Arial" w:hint="cs"/>
          <w:sz w:val="28"/>
          <w:szCs w:val="28"/>
          <w:rtl/>
        </w:rPr>
        <w:t>النَّاسُ،</w:t>
      </w:r>
      <w:r w:rsidRPr="00ED0E28">
        <w:rPr>
          <w:rFonts w:cs="Arial"/>
          <w:sz w:val="28"/>
          <w:szCs w:val="28"/>
          <w:rtl/>
        </w:rPr>
        <w:t xml:space="preserve"> </w:t>
      </w:r>
      <w:r w:rsidRPr="00ED0E28">
        <w:rPr>
          <w:rFonts w:cs="Arial" w:hint="cs"/>
          <w:sz w:val="28"/>
          <w:szCs w:val="28"/>
          <w:rtl/>
        </w:rPr>
        <w:t>فَإِنَّمَا</w:t>
      </w:r>
      <w:r w:rsidRPr="00ED0E28">
        <w:rPr>
          <w:rFonts w:cs="Arial"/>
          <w:sz w:val="28"/>
          <w:szCs w:val="28"/>
          <w:rtl/>
        </w:rPr>
        <w:t xml:space="preserve"> </w:t>
      </w:r>
      <w:r w:rsidRPr="00ED0E28">
        <w:rPr>
          <w:rFonts w:cs="Arial" w:hint="cs"/>
          <w:sz w:val="28"/>
          <w:szCs w:val="28"/>
          <w:rtl/>
        </w:rPr>
        <w:t>أَنَا</w:t>
      </w:r>
      <w:r w:rsidRPr="00ED0E28">
        <w:rPr>
          <w:rFonts w:cs="Arial"/>
          <w:sz w:val="28"/>
          <w:szCs w:val="28"/>
          <w:rtl/>
        </w:rPr>
        <w:t xml:space="preserve"> </w:t>
      </w:r>
      <w:r w:rsidRPr="00ED0E28">
        <w:rPr>
          <w:rFonts w:cs="Arial" w:hint="cs"/>
          <w:sz w:val="28"/>
          <w:szCs w:val="28"/>
          <w:rtl/>
        </w:rPr>
        <w:t>بَشَرٌ</w:t>
      </w:r>
      <w:r w:rsidRPr="00ED0E28">
        <w:rPr>
          <w:rFonts w:cs="Arial"/>
          <w:sz w:val="28"/>
          <w:szCs w:val="28"/>
          <w:rtl/>
        </w:rPr>
        <w:t xml:space="preserve"> </w:t>
      </w:r>
      <w:r w:rsidRPr="00ED0E28">
        <w:rPr>
          <w:rFonts w:cs="Arial" w:hint="cs"/>
          <w:sz w:val="28"/>
          <w:szCs w:val="28"/>
          <w:rtl/>
        </w:rPr>
        <w:t>يُوشِكُ</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يَأْتِيَ</w:t>
      </w:r>
      <w:r w:rsidRPr="00ED0E28">
        <w:rPr>
          <w:rFonts w:cs="Arial"/>
          <w:sz w:val="28"/>
          <w:szCs w:val="28"/>
          <w:rtl/>
        </w:rPr>
        <w:t xml:space="preserve"> </w:t>
      </w:r>
      <w:r w:rsidRPr="00ED0E28">
        <w:rPr>
          <w:rFonts w:cs="Arial" w:hint="cs"/>
          <w:sz w:val="28"/>
          <w:szCs w:val="28"/>
          <w:rtl/>
        </w:rPr>
        <w:t>رَسُولُ</w:t>
      </w:r>
      <w:r w:rsidRPr="00ED0E28">
        <w:rPr>
          <w:rFonts w:cs="Arial"/>
          <w:sz w:val="28"/>
          <w:szCs w:val="28"/>
          <w:rtl/>
        </w:rPr>
        <w:t xml:space="preserve"> </w:t>
      </w:r>
      <w:r w:rsidRPr="00ED0E28">
        <w:rPr>
          <w:rFonts w:cs="Arial" w:hint="cs"/>
          <w:sz w:val="28"/>
          <w:szCs w:val="28"/>
          <w:rtl/>
        </w:rPr>
        <w:t>رَبِّي</w:t>
      </w:r>
      <w:r w:rsidRPr="00ED0E28">
        <w:rPr>
          <w:rFonts w:cs="Arial"/>
          <w:sz w:val="28"/>
          <w:szCs w:val="28"/>
          <w:rtl/>
        </w:rPr>
        <w:t xml:space="preserve"> </w:t>
      </w:r>
      <w:r w:rsidRPr="00ED0E28">
        <w:rPr>
          <w:rFonts w:cs="Arial" w:hint="cs"/>
          <w:sz w:val="28"/>
          <w:szCs w:val="28"/>
          <w:rtl/>
        </w:rPr>
        <w:t>فَأُجِيبَ،</w:t>
      </w:r>
      <w:r w:rsidRPr="00ED0E28">
        <w:rPr>
          <w:rFonts w:cs="Arial"/>
          <w:sz w:val="28"/>
          <w:szCs w:val="28"/>
          <w:rtl/>
        </w:rPr>
        <w:t xml:space="preserve"> </w:t>
      </w:r>
      <w:r w:rsidRPr="00ED0E28">
        <w:rPr>
          <w:rFonts w:cs="Arial" w:hint="cs"/>
          <w:sz w:val="28"/>
          <w:szCs w:val="28"/>
          <w:rtl/>
        </w:rPr>
        <w:t>وَأَنَا</w:t>
      </w:r>
      <w:r w:rsidRPr="00ED0E28">
        <w:rPr>
          <w:rFonts w:cs="Arial"/>
          <w:sz w:val="28"/>
          <w:szCs w:val="28"/>
          <w:rtl/>
        </w:rPr>
        <w:t xml:space="preserve"> </w:t>
      </w:r>
      <w:r w:rsidRPr="00ED0E28">
        <w:rPr>
          <w:rFonts w:cs="Arial" w:hint="cs"/>
          <w:sz w:val="28"/>
          <w:szCs w:val="28"/>
          <w:rtl/>
        </w:rPr>
        <w:t>تَارِكٌ</w:t>
      </w:r>
      <w:r w:rsidRPr="00ED0E28">
        <w:rPr>
          <w:rFonts w:cs="Arial"/>
          <w:sz w:val="28"/>
          <w:szCs w:val="28"/>
          <w:rtl/>
        </w:rPr>
        <w:t xml:space="preserve"> </w:t>
      </w:r>
      <w:r w:rsidRPr="00ED0E28">
        <w:rPr>
          <w:rFonts w:cs="Arial" w:hint="cs"/>
          <w:sz w:val="28"/>
          <w:szCs w:val="28"/>
          <w:rtl/>
        </w:rPr>
        <w:t>فِيكُمْ</w:t>
      </w:r>
      <w:r w:rsidRPr="00ED0E28">
        <w:rPr>
          <w:rFonts w:cs="Arial"/>
          <w:sz w:val="28"/>
          <w:szCs w:val="28"/>
          <w:rtl/>
        </w:rPr>
        <w:t xml:space="preserve"> </w:t>
      </w:r>
      <w:r w:rsidRPr="00ED0E28">
        <w:rPr>
          <w:rFonts w:cs="Arial" w:hint="cs"/>
          <w:sz w:val="28"/>
          <w:szCs w:val="28"/>
          <w:rtl/>
        </w:rPr>
        <w:t>ثَقَلَيْنِ</w:t>
      </w:r>
      <w:r w:rsidRPr="00ED0E28">
        <w:rPr>
          <w:rFonts w:cs="Arial"/>
          <w:sz w:val="28"/>
          <w:szCs w:val="28"/>
          <w:rtl/>
        </w:rPr>
        <w:t xml:space="preserve">: </w:t>
      </w:r>
      <w:r w:rsidRPr="00ED0E28">
        <w:rPr>
          <w:rFonts w:cs="Arial" w:hint="cs"/>
          <w:sz w:val="28"/>
          <w:szCs w:val="28"/>
          <w:rtl/>
        </w:rPr>
        <w:t>أَوَّلُهُمَا</w:t>
      </w:r>
      <w:r w:rsidRPr="00ED0E28">
        <w:rPr>
          <w:rFonts w:cs="Arial"/>
          <w:sz w:val="28"/>
          <w:szCs w:val="28"/>
          <w:rtl/>
        </w:rPr>
        <w:t xml:space="preserve"> </w:t>
      </w:r>
      <w:r w:rsidRPr="00ED0E28">
        <w:rPr>
          <w:rFonts w:cs="Arial" w:hint="cs"/>
          <w:sz w:val="28"/>
          <w:szCs w:val="28"/>
          <w:rtl/>
        </w:rPr>
        <w:t>كِتَابُ</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فِيهِ</w:t>
      </w:r>
      <w:r w:rsidRPr="00ED0E28">
        <w:rPr>
          <w:rFonts w:cs="Arial"/>
          <w:sz w:val="28"/>
          <w:szCs w:val="28"/>
          <w:rtl/>
        </w:rPr>
        <w:t xml:space="preserve"> </w:t>
      </w:r>
      <w:r w:rsidRPr="00ED0E28">
        <w:rPr>
          <w:rFonts w:cs="Arial" w:hint="cs"/>
          <w:sz w:val="28"/>
          <w:szCs w:val="28"/>
          <w:rtl/>
        </w:rPr>
        <w:t>الْهُدَى</w:t>
      </w:r>
      <w:r w:rsidRPr="00ED0E28">
        <w:rPr>
          <w:rFonts w:cs="Arial"/>
          <w:sz w:val="28"/>
          <w:szCs w:val="28"/>
          <w:rtl/>
        </w:rPr>
        <w:t xml:space="preserve"> </w:t>
      </w:r>
      <w:r w:rsidRPr="00ED0E28">
        <w:rPr>
          <w:rFonts w:cs="Arial" w:hint="cs"/>
          <w:sz w:val="28"/>
          <w:szCs w:val="28"/>
          <w:rtl/>
        </w:rPr>
        <w:t>وَالنُّورُ،</w:t>
      </w:r>
      <w:r w:rsidRPr="00ED0E28">
        <w:rPr>
          <w:rFonts w:cs="Arial"/>
          <w:sz w:val="28"/>
          <w:szCs w:val="28"/>
          <w:rtl/>
        </w:rPr>
        <w:t xml:space="preserve"> </w:t>
      </w:r>
      <w:r w:rsidRPr="00ED0E28">
        <w:rPr>
          <w:rFonts w:cs="Arial" w:hint="cs"/>
          <w:sz w:val="28"/>
          <w:szCs w:val="28"/>
          <w:rtl/>
        </w:rPr>
        <w:t>فَخُذُوا</w:t>
      </w:r>
      <w:r w:rsidRPr="00ED0E28">
        <w:rPr>
          <w:rFonts w:cs="Arial"/>
          <w:sz w:val="28"/>
          <w:szCs w:val="28"/>
          <w:rtl/>
        </w:rPr>
        <w:t xml:space="preserve"> </w:t>
      </w:r>
      <w:r w:rsidRPr="00ED0E28">
        <w:rPr>
          <w:rFonts w:cs="Arial" w:hint="cs"/>
          <w:sz w:val="28"/>
          <w:szCs w:val="28"/>
          <w:rtl/>
        </w:rPr>
        <w:t>بِكِتَابِ</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وَاسْتَمْسِكُوا</w:t>
      </w:r>
      <w:r w:rsidRPr="00ED0E28">
        <w:rPr>
          <w:rFonts w:cs="Arial"/>
          <w:sz w:val="28"/>
          <w:szCs w:val="28"/>
          <w:rtl/>
        </w:rPr>
        <w:t xml:space="preserve"> </w:t>
      </w:r>
      <w:r w:rsidRPr="00ED0E28">
        <w:rPr>
          <w:rFonts w:cs="Arial" w:hint="cs"/>
          <w:sz w:val="28"/>
          <w:szCs w:val="28"/>
          <w:rtl/>
        </w:rPr>
        <w:t>بِهِ</w:t>
      </w:r>
      <w:r w:rsidRPr="00ED0E28">
        <w:rPr>
          <w:rFonts w:cs="Arial"/>
          <w:sz w:val="28"/>
          <w:szCs w:val="28"/>
          <w:rtl/>
        </w:rPr>
        <w:t xml:space="preserve">)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فَحَثَّ</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كِتَابِ</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وَرَغَّبَ</w:t>
      </w:r>
      <w:r w:rsidRPr="00ED0E28">
        <w:rPr>
          <w:rFonts w:cs="Arial"/>
          <w:sz w:val="28"/>
          <w:szCs w:val="28"/>
          <w:rtl/>
        </w:rPr>
        <w:t xml:space="preserve"> </w:t>
      </w:r>
      <w:r w:rsidRPr="00ED0E28">
        <w:rPr>
          <w:rFonts w:cs="Arial" w:hint="cs"/>
          <w:sz w:val="28"/>
          <w:szCs w:val="28"/>
          <w:rtl/>
        </w:rPr>
        <w:t>فِيهِ،</w:t>
      </w:r>
      <w:r w:rsidRPr="00ED0E28">
        <w:rPr>
          <w:rFonts w:cs="Arial"/>
          <w:sz w:val="28"/>
          <w:szCs w:val="28"/>
          <w:rtl/>
        </w:rPr>
        <w:t xml:space="preserve"> </w:t>
      </w:r>
      <w:r w:rsidRPr="00ED0E28">
        <w:rPr>
          <w:rFonts w:cs="Arial" w:hint="cs"/>
          <w:sz w:val="28"/>
          <w:szCs w:val="28"/>
          <w:rtl/>
        </w:rPr>
        <w:t>ثُمَّ</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w:t>
      </w:r>
      <w:r w:rsidRPr="00ED0E28">
        <w:rPr>
          <w:rFonts w:cs="Arial" w:hint="cs"/>
          <w:sz w:val="28"/>
          <w:szCs w:val="28"/>
          <w:rtl/>
        </w:rPr>
        <w:t>وَأَهْلُ</w:t>
      </w:r>
      <w:r w:rsidRPr="00ED0E28">
        <w:rPr>
          <w:rFonts w:cs="Arial"/>
          <w:sz w:val="28"/>
          <w:szCs w:val="28"/>
          <w:rtl/>
        </w:rPr>
        <w:t xml:space="preserve"> </w:t>
      </w:r>
      <w:r w:rsidRPr="00ED0E28">
        <w:rPr>
          <w:rFonts w:cs="Arial" w:hint="cs"/>
          <w:sz w:val="28"/>
          <w:szCs w:val="28"/>
          <w:rtl/>
        </w:rPr>
        <w:t>بَيْتِي،</w:t>
      </w:r>
      <w:r w:rsidRPr="00ED0E28">
        <w:rPr>
          <w:rFonts w:cs="Arial"/>
          <w:sz w:val="28"/>
          <w:szCs w:val="28"/>
          <w:rtl/>
        </w:rPr>
        <w:t xml:space="preserve"> </w:t>
      </w:r>
      <w:r w:rsidRPr="00ED0E28">
        <w:rPr>
          <w:rFonts w:cs="Arial" w:hint="cs"/>
          <w:sz w:val="28"/>
          <w:szCs w:val="28"/>
          <w:rtl/>
        </w:rPr>
        <w:t>أُذَكِّرُكُمُ</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أَهْلِ</w:t>
      </w:r>
      <w:r w:rsidRPr="00ED0E28">
        <w:rPr>
          <w:rFonts w:cs="Arial"/>
          <w:sz w:val="28"/>
          <w:szCs w:val="28"/>
          <w:rtl/>
        </w:rPr>
        <w:t xml:space="preserve"> </w:t>
      </w:r>
      <w:r w:rsidRPr="00ED0E28">
        <w:rPr>
          <w:rFonts w:cs="Arial" w:hint="cs"/>
          <w:sz w:val="28"/>
          <w:szCs w:val="28"/>
          <w:rtl/>
        </w:rPr>
        <w:t>بَيْتِي،</w:t>
      </w:r>
      <w:r w:rsidRPr="00ED0E28">
        <w:rPr>
          <w:rFonts w:cs="Arial"/>
          <w:sz w:val="28"/>
          <w:szCs w:val="28"/>
          <w:rtl/>
        </w:rPr>
        <w:t xml:space="preserve"> </w:t>
      </w:r>
      <w:r w:rsidRPr="00ED0E28">
        <w:rPr>
          <w:rFonts w:cs="Arial" w:hint="cs"/>
          <w:sz w:val="28"/>
          <w:szCs w:val="28"/>
          <w:rtl/>
        </w:rPr>
        <w:t>أُذَكِّرُكُمُ</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أَهْلِ</w:t>
      </w:r>
      <w:r w:rsidRPr="00ED0E28">
        <w:rPr>
          <w:rFonts w:cs="Arial"/>
          <w:sz w:val="28"/>
          <w:szCs w:val="28"/>
          <w:rtl/>
        </w:rPr>
        <w:t xml:space="preserve"> </w:t>
      </w:r>
      <w:r w:rsidRPr="00ED0E28">
        <w:rPr>
          <w:rFonts w:cs="Arial" w:hint="cs"/>
          <w:sz w:val="28"/>
          <w:szCs w:val="28"/>
          <w:rtl/>
        </w:rPr>
        <w:t>بَيْتِي،</w:t>
      </w:r>
      <w:r w:rsidRPr="00ED0E28">
        <w:rPr>
          <w:rFonts w:cs="Arial"/>
          <w:sz w:val="28"/>
          <w:szCs w:val="28"/>
          <w:rtl/>
        </w:rPr>
        <w:t xml:space="preserve"> </w:t>
      </w:r>
      <w:r w:rsidRPr="00ED0E28">
        <w:rPr>
          <w:rFonts w:cs="Arial" w:hint="cs"/>
          <w:sz w:val="28"/>
          <w:szCs w:val="28"/>
          <w:rtl/>
        </w:rPr>
        <w:t>أُذَكِّرُكُمُ</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أَهْلِ</w:t>
      </w:r>
      <w:r w:rsidRPr="00ED0E28">
        <w:rPr>
          <w:rFonts w:cs="Arial"/>
          <w:sz w:val="28"/>
          <w:szCs w:val="28"/>
          <w:rtl/>
        </w:rPr>
        <w:t xml:space="preserve"> </w:t>
      </w:r>
      <w:r w:rsidRPr="00ED0E28">
        <w:rPr>
          <w:rFonts w:cs="Arial" w:hint="cs"/>
          <w:sz w:val="28"/>
          <w:szCs w:val="28"/>
          <w:rtl/>
        </w:rPr>
        <w:t>بَيْتِي</w:t>
      </w:r>
      <w:r w:rsidRPr="00ED0E28">
        <w:rPr>
          <w:rFonts w:cs="Arial"/>
          <w:sz w:val="28"/>
          <w:szCs w:val="28"/>
          <w:rtl/>
        </w:rPr>
        <w:t xml:space="preserve">)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فَقَالَ</w:t>
      </w:r>
      <w:r w:rsidRPr="00ED0E28">
        <w:rPr>
          <w:rFonts w:cs="Arial"/>
          <w:sz w:val="28"/>
          <w:szCs w:val="28"/>
          <w:rtl/>
        </w:rPr>
        <w:t xml:space="preserve"> </w:t>
      </w:r>
      <w:r w:rsidRPr="00ED0E28">
        <w:rPr>
          <w:rFonts w:cs="Arial" w:hint="cs"/>
          <w:sz w:val="28"/>
          <w:szCs w:val="28"/>
          <w:rtl/>
        </w:rPr>
        <w:t>لَهُ</w:t>
      </w:r>
      <w:r w:rsidRPr="00ED0E28">
        <w:rPr>
          <w:rFonts w:cs="Arial"/>
          <w:sz w:val="28"/>
          <w:szCs w:val="28"/>
          <w:rtl/>
        </w:rPr>
        <w:t xml:space="preserve"> </w:t>
      </w:r>
      <w:r w:rsidRPr="00ED0E28">
        <w:rPr>
          <w:rFonts w:cs="Arial" w:hint="cs"/>
          <w:sz w:val="28"/>
          <w:szCs w:val="28"/>
          <w:rtl/>
        </w:rPr>
        <w:t>حُصَيْنٌ</w:t>
      </w:r>
      <w:r w:rsidRPr="00ED0E28">
        <w:rPr>
          <w:rFonts w:cs="Arial"/>
          <w:sz w:val="28"/>
          <w:szCs w:val="28"/>
          <w:rtl/>
        </w:rPr>
        <w:t xml:space="preserve">: </w:t>
      </w:r>
      <w:r w:rsidRPr="00ED0E28">
        <w:rPr>
          <w:rFonts w:cs="Arial" w:hint="cs"/>
          <w:sz w:val="28"/>
          <w:szCs w:val="28"/>
          <w:rtl/>
        </w:rPr>
        <w:t>وَمَنْ</w:t>
      </w:r>
      <w:r w:rsidRPr="00ED0E28">
        <w:rPr>
          <w:rFonts w:cs="Arial"/>
          <w:sz w:val="28"/>
          <w:szCs w:val="28"/>
          <w:rtl/>
        </w:rPr>
        <w:t xml:space="preserve"> </w:t>
      </w:r>
      <w:r w:rsidRPr="00ED0E28">
        <w:rPr>
          <w:rFonts w:cs="Arial" w:hint="cs"/>
          <w:sz w:val="28"/>
          <w:szCs w:val="28"/>
          <w:rtl/>
        </w:rPr>
        <w:t>أَهْلُ</w:t>
      </w:r>
      <w:r w:rsidRPr="00ED0E28">
        <w:rPr>
          <w:rFonts w:cs="Arial"/>
          <w:sz w:val="28"/>
          <w:szCs w:val="28"/>
          <w:rtl/>
        </w:rPr>
        <w:t xml:space="preserve"> </w:t>
      </w:r>
      <w:r w:rsidRPr="00ED0E28">
        <w:rPr>
          <w:rFonts w:cs="Arial" w:hint="cs"/>
          <w:sz w:val="28"/>
          <w:szCs w:val="28"/>
          <w:rtl/>
        </w:rPr>
        <w:t>بَيْتِهِ</w:t>
      </w:r>
      <w:r w:rsidRPr="00ED0E28">
        <w:rPr>
          <w:rFonts w:cs="Arial"/>
          <w:sz w:val="28"/>
          <w:szCs w:val="28"/>
          <w:rtl/>
        </w:rPr>
        <w:t xml:space="preserve"> </w:t>
      </w:r>
      <w:r w:rsidRPr="00ED0E28">
        <w:rPr>
          <w:rFonts w:cs="Arial" w:hint="cs"/>
          <w:sz w:val="28"/>
          <w:szCs w:val="28"/>
          <w:rtl/>
        </w:rPr>
        <w:t>يَا</w:t>
      </w:r>
      <w:r w:rsidRPr="00ED0E28">
        <w:rPr>
          <w:rFonts w:cs="Arial"/>
          <w:sz w:val="28"/>
          <w:szCs w:val="28"/>
          <w:rtl/>
        </w:rPr>
        <w:t xml:space="preserve"> </w:t>
      </w:r>
      <w:r w:rsidRPr="00ED0E28">
        <w:rPr>
          <w:rFonts w:cs="Arial" w:hint="cs"/>
          <w:sz w:val="28"/>
          <w:szCs w:val="28"/>
          <w:rtl/>
        </w:rPr>
        <w:t>زَيْدُ؟</w:t>
      </w:r>
      <w:r w:rsidRPr="00ED0E28">
        <w:rPr>
          <w:rFonts w:cs="Arial"/>
          <w:sz w:val="28"/>
          <w:szCs w:val="28"/>
          <w:rtl/>
        </w:rPr>
        <w:t xml:space="preserve"> </w:t>
      </w:r>
      <w:r w:rsidRPr="00ED0E28">
        <w:rPr>
          <w:rFonts w:cs="Arial" w:hint="cs"/>
          <w:sz w:val="28"/>
          <w:szCs w:val="28"/>
          <w:rtl/>
        </w:rPr>
        <w:t>أَلَيْسَ</w:t>
      </w:r>
      <w:r w:rsidRPr="00ED0E28">
        <w:rPr>
          <w:rFonts w:cs="Arial"/>
          <w:sz w:val="28"/>
          <w:szCs w:val="28"/>
          <w:rtl/>
        </w:rPr>
        <w:t xml:space="preserve"> </w:t>
      </w:r>
      <w:r w:rsidRPr="00ED0E28">
        <w:rPr>
          <w:rFonts w:cs="Arial" w:hint="cs"/>
          <w:sz w:val="28"/>
          <w:szCs w:val="28"/>
          <w:rtl/>
        </w:rPr>
        <w:t>نِسَاؤُهُ</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أَهْلِ</w:t>
      </w:r>
      <w:r w:rsidRPr="00ED0E28">
        <w:rPr>
          <w:rFonts w:cs="Arial"/>
          <w:sz w:val="28"/>
          <w:szCs w:val="28"/>
          <w:rtl/>
        </w:rPr>
        <w:t xml:space="preserve"> </w:t>
      </w:r>
      <w:r w:rsidRPr="00ED0E28">
        <w:rPr>
          <w:rFonts w:cs="Arial" w:hint="cs"/>
          <w:sz w:val="28"/>
          <w:szCs w:val="28"/>
          <w:rtl/>
        </w:rPr>
        <w:t>بَيْتِهِ؟</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نِسَاؤُهُ</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أَهْلِ</w:t>
      </w:r>
      <w:r w:rsidRPr="00ED0E28">
        <w:rPr>
          <w:rFonts w:cs="Arial"/>
          <w:sz w:val="28"/>
          <w:szCs w:val="28"/>
          <w:rtl/>
        </w:rPr>
        <w:t xml:space="preserve"> </w:t>
      </w:r>
      <w:r w:rsidRPr="00ED0E28">
        <w:rPr>
          <w:rFonts w:cs="Arial" w:hint="cs"/>
          <w:sz w:val="28"/>
          <w:szCs w:val="28"/>
          <w:rtl/>
        </w:rPr>
        <w:t>بَيْتِهِ،</w:t>
      </w:r>
      <w:r w:rsidRPr="00ED0E28">
        <w:rPr>
          <w:rFonts w:cs="Arial"/>
          <w:sz w:val="28"/>
          <w:szCs w:val="28"/>
          <w:rtl/>
        </w:rPr>
        <w:t xml:space="preserve"> </w:t>
      </w:r>
      <w:r w:rsidRPr="00ED0E28">
        <w:rPr>
          <w:rFonts w:cs="Arial" w:hint="cs"/>
          <w:sz w:val="28"/>
          <w:szCs w:val="28"/>
          <w:rtl/>
        </w:rPr>
        <w:t>وَلَكِنْ</w:t>
      </w:r>
      <w:r w:rsidRPr="00ED0E28">
        <w:rPr>
          <w:rFonts w:cs="Arial"/>
          <w:sz w:val="28"/>
          <w:szCs w:val="28"/>
          <w:rtl/>
        </w:rPr>
        <w:t xml:space="preserve"> </w:t>
      </w:r>
      <w:r w:rsidRPr="00ED0E28">
        <w:rPr>
          <w:rFonts w:cs="Arial" w:hint="cs"/>
          <w:sz w:val="28"/>
          <w:szCs w:val="28"/>
          <w:rtl/>
        </w:rPr>
        <w:t>أَهْلُ</w:t>
      </w:r>
      <w:r w:rsidRPr="00ED0E28">
        <w:rPr>
          <w:rFonts w:cs="Arial"/>
          <w:sz w:val="28"/>
          <w:szCs w:val="28"/>
          <w:rtl/>
        </w:rPr>
        <w:t xml:space="preserve"> </w:t>
      </w:r>
      <w:r w:rsidRPr="00ED0E28">
        <w:rPr>
          <w:rFonts w:cs="Arial" w:hint="cs"/>
          <w:sz w:val="28"/>
          <w:szCs w:val="28"/>
          <w:rtl/>
        </w:rPr>
        <w:t>بَيْتِهِ</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حُرِمَ</w:t>
      </w:r>
      <w:r w:rsidRPr="00ED0E28">
        <w:rPr>
          <w:rFonts w:cs="Arial"/>
          <w:sz w:val="28"/>
          <w:szCs w:val="28"/>
          <w:rtl/>
        </w:rPr>
        <w:t xml:space="preserve"> </w:t>
      </w:r>
      <w:r w:rsidRPr="00ED0E28">
        <w:rPr>
          <w:rFonts w:cs="Arial" w:hint="cs"/>
          <w:sz w:val="28"/>
          <w:szCs w:val="28"/>
          <w:rtl/>
        </w:rPr>
        <w:t>الصَّدَقَةَ</w:t>
      </w:r>
      <w:r w:rsidRPr="00ED0E28">
        <w:rPr>
          <w:rFonts w:cs="Arial"/>
          <w:sz w:val="28"/>
          <w:szCs w:val="28"/>
          <w:rtl/>
        </w:rPr>
        <w:t xml:space="preserve"> </w:t>
      </w:r>
      <w:r w:rsidRPr="00ED0E28">
        <w:rPr>
          <w:rFonts w:cs="Arial" w:hint="cs"/>
          <w:sz w:val="28"/>
          <w:szCs w:val="28"/>
          <w:rtl/>
        </w:rPr>
        <w:t>بَعْدَهُ،</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وَمَنْ</w:t>
      </w:r>
      <w:r w:rsidRPr="00ED0E28">
        <w:rPr>
          <w:rFonts w:cs="Arial"/>
          <w:sz w:val="28"/>
          <w:szCs w:val="28"/>
          <w:rtl/>
        </w:rPr>
        <w:t xml:space="preserve"> </w:t>
      </w:r>
      <w:r w:rsidRPr="00ED0E28">
        <w:rPr>
          <w:rFonts w:cs="Arial" w:hint="cs"/>
          <w:sz w:val="28"/>
          <w:szCs w:val="28"/>
          <w:rtl/>
        </w:rPr>
        <w:t>هُمْ؟</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هُمْ</w:t>
      </w:r>
      <w:r w:rsidRPr="00ED0E28">
        <w:rPr>
          <w:rFonts w:cs="Arial"/>
          <w:sz w:val="28"/>
          <w:szCs w:val="28"/>
          <w:rtl/>
        </w:rPr>
        <w:t xml:space="preserve"> </w:t>
      </w:r>
      <w:r w:rsidRPr="00ED0E28">
        <w:rPr>
          <w:rFonts w:cs="Arial" w:hint="cs"/>
          <w:sz w:val="28"/>
          <w:szCs w:val="28"/>
          <w:rtl/>
        </w:rPr>
        <w:t>آلُ</w:t>
      </w:r>
      <w:r w:rsidRPr="00ED0E28">
        <w:rPr>
          <w:rFonts w:cs="Arial"/>
          <w:sz w:val="28"/>
          <w:szCs w:val="28"/>
          <w:rtl/>
        </w:rPr>
        <w:t xml:space="preserve"> </w:t>
      </w:r>
      <w:r w:rsidRPr="00ED0E28">
        <w:rPr>
          <w:rFonts w:cs="Arial" w:hint="cs"/>
          <w:sz w:val="28"/>
          <w:szCs w:val="28"/>
          <w:rtl/>
        </w:rPr>
        <w:t>عَلِيٍّ،</w:t>
      </w:r>
      <w:r w:rsidRPr="00ED0E28">
        <w:rPr>
          <w:rFonts w:cs="Arial"/>
          <w:sz w:val="28"/>
          <w:szCs w:val="28"/>
          <w:rtl/>
        </w:rPr>
        <w:t xml:space="preserve"> </w:t>
      </w:r>
      <w:r w:rsidRPr="00ED0E28">
        <w:rPr>
          <w:rFonts w:cs="Arial" w:hint="cs"/>
          <w:sz w:val="28"/>
          <w:szCs w:val="28"/>
          <w:rtl/>
        </w:rPr>
        <w:t>وَآلُ</w:t>
      </w:r>
      <w:r w:rsidRPr="00ED0E28">
        <w:rPr>
          <w:rFonts w:cs="Arial"/>
          <w:sz w:val="28"/>
          <w:szCs w:val="28"/>
          <w:rtl/>
        </w:rPr>
        <w:t xml:space="preserve"> </w:t>
      </w:r>
      <w:r w:rsidRPr="00ED0E28">
        <w:rPr>
          <w:rFonts w:cs="Arial" w:hint="cs"/>
          <w:sz w:val="28"/>
          <w:szCs w:val="28"/>
          <w:rtl/>
        </w:rPr>
        <w:t>عَقِيلٍ،</w:t>
      </w:r>
      <w:r w:rsidRPr="00ED0E28">
        <w:rPr>
          <w:rFonts w:cs="Arial"/>
          <w:sz w:val="28"/>
          <w:szCs w:val="28"/>
          <w:rtl/>
        </w:rPr>
        <w:t xml:space="preserve"> </w:t>
      </w:r>
      <w:r w:rsidRPr="00ED0E28">
        <w:rPr>
          <w:rFonts w:cs="Arial" w:hint="cs"/>
          <w:sz w:val="28"/>
          <w:szCs w:val="28"/>
          <w:rtl/>
        </w:rPr>
        <w:t>وَآلُ</w:t>
      </w:r>
      <w:r w:rsidRPr="00ED0E28">
        <w:rPr>
          <w:rFonts w:cs="Arial"/>
          <w:sz w:val="28"/>
          <w:szCs w:val="28"/>
          <w:rtl/>
        </w:rPr>
        <w:t xml:space="preserve"> </w:t>
      </w:r>
      <w:r w:rsidRPr="00ED0E28">
        <w:rPr>
          <w:rFonts w:cs="Arial" w:hint="cs"/>
          <w:sz w:val="28"/>
          <w:szCs w:val="28"/>
          <w:rtl/>
        </w:rPr>
        <w:t>جَعْفَرٍ،</w:t>
      </w:r>
      <w:r w:rsidRPr="00ED0E28">
        <w:rPr>
          <w:rFonts w:cs="Arial"/>
          <w:sz w:val="28"/>
          <w:szCs w:val="28"/>
          <w:rtl/>
        </w:rPr>
        <w:t xml:space="preserve"> </w:t>
      </w:r>
      <w:r w:rsidRPr="00ED0E28">
        <w:rPr>
          <w:rFonts w:cs="Arial" w:hint="cs"/>
          <w:sz w:val="28"/>
          <w:szCs w:val="28"/>
          <w:rtl/>
        </w:rPr>
        <w:t>وَآلُ</w:t>
      </w:r>
      <w:r w:rsidRPr="00ED0E28">
        <w:rPr>
          <w:rFonts w:cs="Arial"/>
          <w:sz w:val="28"/>
          <w:szCs w:val="28"/>
          <w:rtl/>
        </w:rPr>
        <w:t xml:space="preserve"> </w:t>
      </w:r>
      <w:r w:rsidRPr="00ED0E28">
        <w:rPr>
          <w:rFonts w:cs="Arial" w:hint="cs"/>
          <w:sz w:val="28"/>
          <w:szCs w:val="28"/>
          <w:rtl/>
        </w:rPr>
        <w:t>عَبَّاسٍ،</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كُلُّ</w:t>
      </w:r>
      <w:r w:rsidRPr="00ED0E28">
        <w:rPr>
          <w:rFonts w:cs="Arial"/>
          <w:sz w:val="28"/>
          <w:szCs w:val="28"/>
          <w:rtl/>
        </w:rPr>
        <w:t xml:space="preserve"> </w:t>
      </w:r>
      <w:r w:rsidRPr="00ED0E28">
        <w:rPr>
          <w:rFonts w:cs="Arial" w:hint="cs"/>
          <w:sz w:val="28"/>
          <w:szCs w:val="28"/>
          <w:rtl/>
        </w:rPr>
        <w:t>هَؤُلاَءِ</w:t>
      </w:r>
      <w:r w:rsidRPr="00ED0E28">
        <w:rPr>
          <w:rFonts w:cs="Arial"/>
          <w:sz w:val="28"/>
          <w:szCs w:val="28"/>
          <w:rtl/>
        </w:rPr>
        <w:t xml:space="preserve"> </w:t>
      </w:r>
      <w:r w:rsidRPr="00ED0E28">
        <w:rPr>
          <w:rFonts w:cs="Arial" w:hint="cs"/>
          <w:sz w:val="28"/>
          <w:szCs w:val="28"/>
          <w:rtl/>
        </w:rPr>
        <w:t>حُرِمَ</w:t>
      </w:r>
      <w:r w:rsidRPr="00ED0E28">
        <w:rPr>
          <w:rFonts w:cs="Arial"/>
          <w:sz w:val="28"/>
          <w:szCs w:val="28"/>
          <w:rtl/>
        </w:rPr>
        <w:t xml:space="preserve"> </w:t>
      </w:r>
      <w:r w:rsidRPr="00ED0E28">
        <w:rPr>
          <w:rFonts w:cs="Arial" w:hint="cs"/>
          <w:sz w:val="28"/>
          <w:szCs w:val="28"/>
          <w:rtl/>
        </w:rPr>
        <w:t>الصَّدَقَةَ؟</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نَعَمْ</w:t>
      </w:r>
      <w:r>
        <w:rPr>
          <w:rFonts w:cs="Arial" w:hint="cs"/>
          <w:sz w:val="28"/>
          <w:szCs w:val="28"/>
          <w:rtl/>
        </w:rPr>
        <w:t>(1).</w:t>
      </w:r>
    </w:p>
    <w:p w:rsidR="0037592F" w:rsidRDefault="0037592F" w:rsidP="0037592F">
      <w:pPr>
        <w:bidi/>
        <w:jc w:val="both"/>
        <w:rPr>
          <w:rFonts w:cs="Arial"/>
          <w:sz w:val="28"/>
          <w:szCs w:val="28"/>
          <w:rtl/>
        </w:rPr>
      </w:pPr>
      <w:r w:rsidRPr="00ED0E28">
        <w:rPr>
          <w:rFonts w:cs="Arial" w:hint="cs"/>
          <w:sz w:val="28"/>
          <w:szCs w:val="28"/>
          <w:rtl/>
        </w:rPr>
        <w:t>وحُجَّةُ</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أدخَلَ</w:t>
      </w:r>
      <w:r w:rsidRPr="00ED0E28">
        <w:rPr>
          <w:rFonts w:cs="Arial"/>
          <w:sz w:val="28"/>
          <w:szCs w:val="28"/>
          <w:rtl/>
        </w:rPr>
        <w:t xml:space="preserve"> </w:t>
      </w:r>
      <w:r w:rsidRPr="00ED0E28">
        <w:rPr>
          <w:rFonts w:cs="Arial" w:hint="cs"/>
          <w:sz w:val="28"/>
          <w:szCs w:val="28"/>
          <w:rtl/>
        </w:rPr>
        <w:t>بَني</w:t>
      </w:r>
      <w:r w:rsidRPr="00ED0E28">
        <w:rPr>
          <w:rFonts w:cs="Arial"/>
          <w:sz w:val="28"/>
          <w:szCs w:val="28"/>
          <w:rtl/>
        </w:rPr>
        <w:t xml:space="preserve"> </w:t>
      </w:r>
      <w:r w:rsidRPr="00ED0E28">
        <w:rPr>
          <w:rFonts w:cs="Arial" w:hint="cs"/>
          <w:sz w:val="28"/>
          <w:szCs w:val="28"/>
          <w:rtl/>
        </w:rPr>
        <w:t>المُطَّلِبِ</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رواهُ</w:t>
      </w:r>
      <w:r w:rsidRPr="00ED0E28">
        <w:rPr>
          <w:rFonts w:cs="Arial"/>
          <w:sz w:val="28"/>
          <w:szCs w:val="28"/>
          <w:rtl/>
        </w:rPr>
        <w:t xml:space="preserve"> </w:t>
      </w:r>
      <w:r w:rsidRPr="00ED0E28">
        <w:rPr>
          <w:rFonts w:cs="Arial" w:hint="cs"/>
          <w:sz w:val="28"/>
          <w:szCs w:val="28"/>
          <w:rtl/>
        </w:rPr>
        <w:t>البخاريُّ؛</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حديثِ</w:t>
      </w:r>
      <w:r w:rsidRPr="00ED0E28">
        <w:rPr>
          <w:rFonts w:cs="Arial"/>
          <w:sz w:val="28"/>
          <w:szCs w:val="28"/>
          <w:rtl/>
        </w:rPr>
        <w:t xml:space="preserve"> </w:t>
      </w:r>
      <w:r w:rsidRPr="00ED0E28">
        <w:rPr>
          <w:rFonts w:cs="Arial" w:hint="cs"/>
          <w:sz w:val="28"/>
          <w:szCs w:val="28"/>
          <w:rtl/>
        </w:rPr>
        <w:t>جُبَيْرِ</w:t>
      </w:r>
      <w:r w:rsidRPr="00ED0E28">
        <w:rPr>
          <w:rFonts w:cs="Arial"/>
          <w:sz w:val="28"/>
          <w:szCs w:val="28"/>
          <w:rtl/>
        </w:rPr>
        <w:t xml:space="preserve"> </w:t>
      </w:r>
      <w:r w:rsidRPr="00ED0E28">
        <w:rPr>
          <w:rFonts w:cs="Arial" w:hint="cs"/>
          <w:sz w:val="28"/>
          <w:szCs w:val="28"/>
          <w:rtl/>
        </w:rPr>
        <w:t>بنِ</w:t>
      </w:r>
      <w:r w:rsidRPr="00ED0E28">
        <w:rPr>
          <w:rFonts w:cs="Arial"/>
          <w:sz w:val="28"/>
          <w:szCs w:val="28"/>
          <w:rtl/>
        </w:rPr>
        <w:t xml:space="preserve"> </w:t>
      </w:r>
      <w:r w:rsidRPr="00ED0E28">
        <w:rPr>
          <w:rFonts w:cs="Arial" w:hint="cs"/>
          <w:sz w:val="28"/>
          <w:szCs w:val="28"/>
          <w:rtl/>
        </w:rPr>
        <w:t>مُطعِمٍ</w:t>
      </w:r>
      <w:r w:rsidRPr="00ED0E28">
        <w:rPr>
          <w:rFonts w:cs="Arial"/>
          <w:sz w:val="28"/>
          <w:szCs w:val="28"/>
          <w:rtl/>
        </w:rPr>
        <w:t>: (</w:t>
      </w:r>
      <w:r w:rsidRPr="00ED0E28">
        <w:rPr>
          <w:rFonts w:cs="Arial" w:hint="cs"/>
          <w:sz w:val="28"/>
          <w:szCs w:val="28"/>
          <w:rtl/>
        </w:rPr>
        <w:t>إِنَّمَا</w:t>
      </w:r>
      <w:r w:rsidRPr="00ED0E28">
        <w:rPr>
          <w:rFonts w:cs="Arial"/>
          <w:sz w:val="28"/>
          <w:szCs w:val="28"/>
          <w:rtl/>
        </w:rPr>
        <w:t xml:space="preserve"> </w:t>
      </w:r>
      <w:r w:rsidRPr="00ED0E28">
        <w:rPr>
          <w:rFonts w:cs="Arial" w:hint="cs"/>
          <w:sz w:val="28"/>
          <w:szCs w:val="28"/>
          <w:rtl/>
        </w:rPr>
        <w:t>بَنُو</w:t>
      </w:r>
      <w:r w:rsidRPr="00ED0E28">
        <w:rPr>
          <w:rFonts w:cs="Arial"/>
          <w:sz w:val="28"/>
          <w:szCs w:val="28"/>
          <w:rtl/>
        </w:rPr>
        <w:t xml:space="preserve"> </w:t>
      </w:r>
      <w:r w:rsidRPr="00ED0E28">
        <w:rPr>
          <w:rFonts w:cs="Arial" w:hint="cs"/>
          <w:sz w:val="28"/>
          <w:szCs w:val="28"/>
          <w:rtl/>
        </w:rPr>
        <w:t>هَاشِمٍ</w:t>
      </w:r>
      <w:r w:rsidRPr="00ED0E28">
        <w:rPr>
          <w:rFonts w:cs="Arial"/>
          <w:sz w:val="28"/>
          <w:szCs w:val="28"/>
          <w:rtl/>
        </w:rPr>
        <w:t xml:space="preserve"> </w:t>
      </w:r>
      <w:r w:rsidRPr="00ED0E28">
        <w:rPr>
          <w:rFonts w:cs="Arial" w:hint="cs"/>
          <w:sz w:val="28"/>
          <w:szCs w:val="28"/>
          <w:rtl/>
        </w:rPr>
        <w:t>وَبَنُو</w:t>
      </w:r>
      <w:r w:rsidRPr="00ED0E28">
        <w:rPr>
          <w:rFonts w:cs="Arial"/>
          <w:sz w:val="28"/>
          <w:szCs w:val="28"/>
          <w:rtl/>
        </w:rPr>
        <w:t xml:space="preserve"> </w:t>
      </w:r>
      <w:r w:rsidRPr="00ED0E28">
        <w:rPr>
          <w:rFonts w:cs="Arial" w:hint="cs"/>
          <w:sz w:val="28"/>
          <w:szCs w:val="28"/>
          <w:rtl/>
        </w:rPr>
        <w:t>المُطَّلِبِ</w:t>
      </w:r>
      <w:r w:rsidRPr="00ED0E28">
        <w:rPr>
          <w:rFonts w:cs="Arial"/>
          <w:sz w:val="28"/>
          <w:szCs w:val="28"/>
          <w:rtl/>
        </w:rPr>
        <w:t xml:space="preserve"> </w:t>
      </w:r>
      <w:r w:rsidRPr="00ED0E28">
        <w:rPr>
          <w:rFonts w:cs="Arial" w:hint="cs"/>
          <w:sz w:val="28"/>
          <w:szCs w:val="28"/>
          <w:rtl/>
        </w:rPr>
        <w:t>شَيْءٌ</w:t>
      </w:r>
      <w:r w:rsidRPr="00ED0E28">
        <w:rPr>
          <w:rFonts w:cs="Arial"/>
          <w:sz w:val="28"/>
          <w:szCs w:val="28"/>
          <w:rtl/>
        </w:rPr>
        <w:t xml:space="preserve"> </w:t>
      </w:r>
      <w:r w:rsidRPr="00ED0E28">
        <w:rPr>
          <w:rFonts w:cs="Arial" w:hint="cs"/>
          <w:sz w:val="28"/>
          <w:szCs w:val="28"/>
          <w:rtl/>
        </w:rPr>
        <w:t>وَاحِدٌ</w:t>
      </w:r>
      <w:r w:rsidRPr="00ED0E28">
        <w:rPr>
          <w:rFonts w:cs="Arial"/>
          <w:sz w:val="28"/>
          <w:szCs w:val="28"/>
          <w:rtl/>
        </w:rPr>
        <w:t xml:space="preserve">) </w:t>
      </w:r>
      <w:r>
        <w:rPr>
          <w:rFonts w:cs="Arial" w:hint="cs"/>
          <w:sz w:val="28"/>
          <w:szCs w:val="28"/>
          <w:rtl/>
        </w:rPr>
        <w:t>(2).</w:t>
      </w:r>
    </w:p>
    <w:p w:rsidR="0037592F" w:rsidRDefault="0037592F" w:rsidP="0037592F">
      <w:pPr>
        <w:bidi/>
        <w:jc w:val="both"/>
        <w:rPr>
          <w:sz w:val="28"/>
          <w:szCs w:val="28"/>
          <w:rtl/>
        </w:rPr>
      </w:pPr>
      <w:r>
        <w:rPr>
          <w:rFonts w:hint="cs"/>
          <w:sz w:val="28"/>
          <w:szCs w:val="28"/>
          <w:rtl/>
        </w:rPr>
        <w:t>ـــــــــــــــــــــــــــــــــــــــــــــــــــــــــــــــــ</w:t>
      </w:r>
    </w:p>
    <w:p w:rsidR="0037592F" w:rsidRPr="00B57189" w:rsidRDefault="0037592F" w:rsidP="0037592F">
      <w:pPr>
        <w:pStyle w:val="ListParagraph"/>
        <w:numPr>
          <w:ilvl w:val="0"/>
          <w:numId w:val="67"/>
        </w:numPr>
        <w:bidi/>
        <w:jc w:val="both"/>
        <w:rPr>
          <w:sz w:val="28"/>
          <w:szCs w:val="28"/>
        </w:rPr>
      </w:pPr>
      <w:r w:rsidRPr="00B57189">
        <w:rPr>
          <w:rFonts w:cs="Arial" w:hint="cs"/>
          <w:sz w:val="28"/>
          <w:szCs w:val="28"/>
          <w:rtl/>
        </w:rPr>
        <w:t>أخرجه</w:t>
      </w:r>
      <w:r w:rsidRPr="00B57189">
        <w:rPr>
          <w:rFonts w:cs="Arial"/>
          <w:sz w:val="28"/>
          <w:szCs w:val="28"/>
          <w:rtl/>
        </w:rPr>
        <w:t xml:space="preserve"> </w:t>
      </w:r>
      <w:r w:rsidRPr="00B57189">
        <w:rPr>
          <w:rFonts w:cs="Arial" w:hint="cs"/>
          <w:sz w:val="28"/>
          <w:szCs w:val="28"/>
          <w:rtl/>
        </w:rPr>
        <w:t>مسلم</w:t>
      </w:r>
      <w:r>
        <w:rPr>
          <w:rFonts w:cs="Arial"/>
          <w:sz w:val="28"/>
          <w:szCs w:val="28"/>
          <w:rtl/>
        </w:rPr>
        <w:t xml:space="preserve"> (2408).</w:t>
      </w:r>
    </w:p>
    <w:p w:rsidR="0037592F" w:rsidRPr="00B57189" w:rsidRDefault="0037592F" w:rsidP="0037592F">
      <w:pPr>
        <w:pStyle w:val="ListParagraph"/>
        <w:numPr>
          <w:ilvl w:val="0"/>
          <w:numId w:val="67"/>
        </w:numPr>
        <w:bidi/>
        <w:jc w:val="both"/>
        <w:rPr>
          <w:sz w:val="28"/>
          <w:szCs w:val="28"/>
          <w:rtl/>
        </w:rPr>
      </w:pPr>
      <w:r w:rsidRPr="00B57189">
        <w:rPr>
          <w:rFonts w:cs="Arial" w:hint="cs"/>
          <w:sz w:val="28"/>
          <w:szCs w:val="28"/>
          <w:rtl/>
        </w:rPr>
        <w:t>سبق</w:t>
      </w:r>
      <w:r w:rsidRPr="00B57189">
        <w:rPr>
          <w:rFonts w:cs="Arial"/>
          <w:sz w:val="28"/>
          <w:szCs w:val="28"/>
          <w:rtl/>
        </w:rPr>
        <w:t xml:space="preserve"> </w:t>
      </w:r>
      <w:r w:rsidRPr="00B57189">
        <w:rPr>
          <w:rFonts w:cs="Arial" w:hint="cs"/>
          <w:sz w:val="28"/>
          <w:szCs w:val="28"/>
          <w:rtl/>
        </w:rPr>
        <w:t>تخريجه</w:t>
      </w:r>
      <w:r>
        <w:rPr>
          <w:rFonts w:cs="Arial"/>
          <w:sz w:val="28"/>
          <w:szCs w:val="28"/>
          <w:rtl/>
        </w:rPr>
        <w:t>.</w:t>
      </w:r>
    </w:p>
    <w:p w:rsidR="0037592F" w:rsidRDefault="0037592F" w:rsidP="0037592F">
      <w:pPr>
        <w:rPr>
          <w:sz w:val="28"/>
          <w:szCs w:val="28"/>
          <w:rtl/>
        </w:rPr>
      </w:pPr>
      <w:r>
        <w:rPr>
          <w:sz w:val="28"/>
          <w:szCs w:val="28"/>
          <w:rtl/>
        </w:rPr>
        <w:br w:type="page"/>
      </w:r>
    </w:p>
    <w:p w:rsidR="0037592F" w:rsidRPr="00ED0E28" w:rsidRDefault="0037592F" w:rsidP="0037592F">
      <w:pPr>
        <w:bidi/>
        <w:jc w:val="both"/>
        <w:rPr>
          <w:sz w:val="28"/>
          <w:szCs w:val="28"/>
        </w:rPr>
      </w:pPr>
      <w:r w:rsidRPr="00ED0E28">
        <w:rPr>
          <w:rFonts w:cs="Arial" w:hint="cs"/>
          <w:sz w:val="28"/>
          <w:szCs w:val="28"/>
          <w:rtl/>
        </w:rPr>
        <w:t>وكلُّ</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أدخَلَ</w:t>
      </w:r>
      <w:r w:rsidRPr="00ED0E28">
        <w:rPr>
          <w:rFonts w:cs="Arial"/>
          <w:sz w:val="28"/>
          <w:szCs w:val="28"/>
          <w:rtl/>
        </w:rPr>
        <w:t xml:space="preserve"> </w:t>
      </w:r>
      <w:r w:rsidRPr="00ED0E28">
        <w:rPr>
          <w:rFonts w:cs="Arial" w:hint="cs"/>
          <w:sz w:val="28"/>
          <w:szCs w:val="28"/>
          <w:rtl/>
        </w:rPr>
        <w:t>بَني</w:t>
      </w:r>
      <w:r w:rsidRPr="00ED0E28">
        <w:rPr>
          <w:rFonts w:cs="Arial"/>
          <w:sz w:val="28"/>
          <w:szCs w:val="28"/>
          <w:rtl/>
        </w:rPr>
        <w:t xml:space="preserve"> </w:t>
      </w:r>
      <w:r w:rsidRPr="00ED0E28">
        <w:rPr>
          <w:rFonts w:cs="Arial" w:hint="cs"/>
          <w:sz w:val="28"/>
          <w:szCs w:val="28"/>
          <w:rtl/>
        </w:rPr>
        <w:t>المُطَّلِبِ</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ذوي</w:t>
      </w:r>
      <w:r w:rsidRPr="00ED0E28">
        <w:rPr>
          <w:rFonts w:cs="Arial"/>
          <w:sz w:val="28"/>
          <w:szCs w:val="28"/>
          <w:rtl/>
        </w:rPr>
        <w:t xml:space="preserve"> </w:t>
      </w:r>
      <w:r w:rsidRPr="00ED0E28">
        <w:rPr>
          <w:rFonts w:cs="Arial" w:hint="cs"/>
          <w:sz w:val="28"/>
          <w:szCs w:val="28"/>
          <w:rtl/>
        </w:rPr>
        <w:t>القُربى،</w:t>
      </w:r>
      <w:r w:rsidRPr="00ED0E28">
        <w:rPr>
          <w:rFonts w:cs="Arial"/>
          <w:sz w:val="28"/>
          <w:szCs w:val="28"/>
          <w:rtl/>
        </w:rPr>
        <w:t xml:space="preserve"> </w:t>
      </w:r>
      <w:r w:rsidRPr="00ED0E28">
        <w:rPr>
          <w:rFonts w:cs="Arial" w:hint="cs"/>
          <w:sz w:val="28"/>
          <w:szCs w:val="28"/>
          <w:rtl/>
        </w:rPr>
        <w:t>وجعَلَ</w:t>
      </w:r>
      <w:r w:rsidRPr="00ED0E28">
        <w:rPr>
          <w:rFonts w:cs="Arial"/>
          <w:sz w:val="28"/>
          <w:szCs w:val="28"/>
          <w:rtl/>
        </w:rPr>
        <w:t xml:space="preserve"> </w:t>
      </w:r>
      <w:r w:rsidRPr="00ED0E28">
        <w:rPr>
          <w:rFonts w:cs="Arial" w:hint="cs"/>
          <w:sz w:val="28"/>
          <w:szCs w:val="28"/>
          <w:rtl/>
        </w:rPr>
        <w:t>لهم</w:t>
      </w:r>
      <w:r w:rsidRPr="00ED0E28">
        <w:rPr>
          <w:rFonts w:cs="Arial"/>
          <w:sz w:val="28"/>
          <w:szCs w:val="28"/>
          <w:rtl/>
        </w:rPr>
        <w:t xml:space="preserve"> </w:t>
      </w:r>
      <w:r w:rsidRPr="00ED0E28">
        <w:rPr>
          <w:rFonts w:cs="Arial" w:hint="cs"/>
          <w:sz w:val="28"/>
          <w:szCs w:val="28"/>
          <w:rtl/>
        </w:rPr>
        <w:t>سهمًا</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الخُمُسِ،</w:t>
      </w:r>
      <w:r w:rsidRPr="00ED0E28">
        <w:rPr>
          <w:rFonts w:cs="Arial"/>
          <w:sz w:val="28"/>
          <w:szCs w:val="28"/>
          <w:rtl/>
        </w:rPr>
        <w:t xml:space="preserve"> </w:t>
      </w:r>
      <w:r w:rsidRPr="00ED0E28">
        <w:rPr>
          <w:rFonts w:cs="Arial" w:hint="cs"/>
          <w:sz w:val="28"/>
          <w:szCs w:val="28"/>
          <w:rtl/>
        </w:rPr>
        <w:t>فالأصلُ</w:t>
      </w:r>
      <w:r w:rsidRPr="00ED0E28">
        <w:rPr>
          <w:rFonts w:cs="Arial"/>
          <w:sz w:val="28"/>
          <w:szCs w:val="28"/>
          <w:rtl/>
        </w:rPr>
        <w:t xml:space="preserve"> </w:t>
      </w:r>
      <w:r w:rsidRPr="00ED0E28">
        <w:rPr>
          <w:rFonts w:cs="Arial" w:hint="cs"/>
          <w:sz w:val="28"/>
          <w:szCs w:val="28"/>
          <w:rtl/>
        </w:rPr>
        <w:t>أنَّه</w:t>
      </w:r>
      <w:r w:rsidRPr="00ED0E28">
        <w:rPr>
          <w:rFonts w:cs="Arial"/>
          <w:sz w:val="28"/>
          <w:szCs w:val="28"/>
          <w:rtl/>
        </w:rPr>
        <w:t xml:space="preserve"> </w:t>
      </w:r>
      <w:r w:rsidRPr="00ED0E28">
        <w:rPr>
          <w:rFonts w:cs="Arial" w:hint="cs"/>
          <w:sz w:val="28"/>
          <w:szCs w:val="28"/>
          <w:rtl/>
        </w:rPr>
        <w:t>يَلتزِمُ</w:t>
      </w:r>
      <w:r w:rsidRPr="00ED0E28">
        <w:rPr>
          <w:rFonts w:cs="Arial"/>
          <w:sz w:val="28"/>
          <w:szCs w:val="28"/>
          <w:rtl/>
        </w:rPr>
        <w:t xml:space="preserve"> </w:t>
      </w:r>
      <w:r w:rsidRPr="00ED0E28">
        <w:rPr>
          <w:rFonts w:cs="Arial" w:hint="cs"/>
          <w:sz w:val="28"/>
          <w:szCs w:val="28"/>
          <w:rtl/>
        </w:rPr>
        <w:t>بالقولِ</w:t>
      </w:r>
      <w:r w:rsidRPr="00ED0E28">
        <w:rPr>
          <w:rFonts w:cs="Arial"/>
          <w:sz w:val="28"/>
          <w:szCs w:val="28"/>
          <w:rtl/>
        </w:rPr>
        <w:t xml:space="preserve"> </w:t>
      </w:r>
      <w:r w:rsidRPr="00ED0E28">
        <w:rPr>
          <w:rFonts w:cs="Arial" w:hint="cs"/>
          <w:sz w:val="28"/>
          <w:szCs w:val="28"/>
          <w:rtl/>
        </w:rPr>
        <w:t>بتحريمِ</w:t>
      </w:r>
      <w:r w:rsidRPr="00ED0E28">
        <w:rPr>
          <w:rFonts w:cs="Arial"/>
          <w:sz w:val="28"/>
          <w:szCs w:val="28"/>
          <w:rtl/>
        </w:rPr>
        <w:t xml:space="preserve"> </w:t>
      </w:r>
      <w:r w:rsidRPr="00ED0E28">
        <w:rPr>
          <w:rFonts w:cs="Arial" w:hint="cs"/>
          <w:sz w:val="28"/>
          <w:szCs w:val="28"/>
          <w:rtl/>
        </w:rPr>
        <w:t>الزكاةِ</w:t>
      </w:r>
      <w:r w:rsidRPr="00ED0E28">
        <w:rPr>
          <w:rFonts w:cs="Arial"/>
          <w:sz w:val="28"/>
          <w:szCs w:val="28"/>
          <w:rtl/>
        </w:rPr>
        <w:t xml:space="preserve"> </w:t>
      </w:r>
      <w:r w:rsidRPr="00ED0E28">
        <w:rPr>
          <w:rFonts w:cs="Arial" w:hint="cs"/>
          <w:sz w:val="28"/>
          <w:szCs w:val="28"/>
          <w:rtl/>
        </w:rPr>
        <w:t>عليهم</w:t>
      </w:r>
      <w:r w:rsidRPr="00ED0E28">
        <w:rPr>
          <w:rFonts w:cs="Arial"/>
          <w:sz w:val="28"/>
          <w:szCs w:val="28"/>
          <w:rtl/>
        </w:rPr>
        <w:t xml:space="preserve"> </w:t>
      </w:r>
      <w:r w:rsidRPr="00ED0E28">
        <w:rPr>
          <w:rFonts w:cs="Arial" w:hint="cs"/>
          <w:sz w:val="28"/>
          <w:szCs w:val="28"/>
          <w:rtl/>
        </w:rPr>
        <w:t>تَبَعًا؛</w:t>
      </w:r>
      <w:r w:rsidRPr="00ED0E28">
        <w:rPr>
          <w:rFonts w:cs="Arial"/>
          <w:sz w:val="28"/>
          <w:szCs w:val="28"/>
          <w:rtl/>
        </w:rPr>
        <w:t xml:space="preserve"> </w:t>
      </w:r>
      <w:r w:rsidRPr="00ED0E28">
        <w:rPr>
          <w:rFonts w:cs="Arial" w:hint="cs"/>
          <w:sz w:val="28"/>
          <w:szCs w:val="28"/>
          <w:rtl/>
        </w:rPr>
        <w:t>لأنَّ</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منَعَهم</w:t>
      </w:r>
      <w:r w:rsidRPr="00ED0E28">
        <w:rPr>
          <w:rFonts w:cs="Arial"/>
          <w:sz w:val="28"/>
          <w:szCs w:val="28"/>
          <w:rtl/>
        </w:rPr>
        <w:t xml:space="preserve"> </w:t>
      </w:r>
      <w:r w:rsidRPr="00ED0E28">
        <w:rPr>
          <w:rFonts w:cs="Arial" w:hint="cs"/>
          <w:sz w:val="28"/>
          <w:szCs w:val="28"/>
          <w:rtl/>
        </w:rPr>
        <w:t>وعوَّضَهم،</w:t>
      </w:r>
      <w:r w:rsidRPr="00ED0E28">
        <w:rPr>
          <w:rFonts w:cs="Arial"/>
          <w:sz w:val="28"/>
          <w:szCs w:val="28"/>
          <w:rtl/>
        </w:rPr>
        <w:t xml:space="preserve"> </w:t>
      </w:r>
      <w:r w:rsidRPr="00ED0E28">
        <w:rPr>
          <w:rFonts w:cs="Arial" w:hint="cs"/>
          <w:sz w:val="28"/>
          <w:szCs w:val="28"/>
          <w:rtl/>
        </w:rPr>
        <w:t>ومِن</w:t>
      </w:r>
      <w:r w:rsidRPr="00ED0E28">
        <w:rPr>
          <w:rFonts w:cs="Arial"/>
          <w:sz w:val="28"/>
          <w:szCs w:val="28"/>
          <w:rtl/>
        </w:rPr>
        <w:t xml:space="preserve"> </w:t>
      </w:r>
      <w:r w:rsidRPr="00ED0E28">
        <w:rPr>
          <w:rFonts w:cs="Arial" w:hint="cs"/>
          <w:sz w:val="28"/>
          <w:szCs w:val="28"/>
          <w:rtl/>
        </w:rPr>
        <w:t>الفقهاءِ</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يَلتزمُ</w:t>
      </w:r>
      <w:r w:rsidRPr="00ED0E28">
        <w:rPr>
          <w:rFonts w:cs="Arial"/>
          <w:sz w:val="28"/>
          <w:szCs w:val="28"/>
          <w:rtl/>
        </w:rPr>
        <w:t xml:space="preserve"> </w:t>
      </w:r>
      <w:r w:rsidRPr="00ED0E28">
        <w:rPr>
          <w:rFonts w:cs="Arial" w:hint="cs"/>
          <w:sz w:val="28"/>
          <w:szCs w:val="28"/>
          <w:rtl/>
        </w:rPr>
        <w:t>بذلك؛</w:t>
      </w:r>
      <w:r w:rsidRPr="00ED0E28">
        <w:rPr>
          <w:rFonts w:cs="Arial"/>
          <w:sz w:val="28"/>
          <w:szCs w:val="28"/>
          <w:rtl/>
        </w:rPr>
        <w:t xml:space="preserve"> </w:t>
      </w:r>
      <w:r w:rsidRPr="00ED0E28">
        <w:rPr>
          <w:rFonts w:cs="Arial" w:hint="cs"/>
          <w:sz w:val="28"/>
          <w:szCs w:val="28"/>
          <w:rtl/>
        </w:rPr>
        <w:t>لاختلافِ</w:t>
      </w:r>
      <w:r w:rsidRPr="00ED0E28">
        <w:rPr>
          <w:rFonts w:cs="Arial"/>
          <w:sz w:val="28"/>
          <w:szCs w:val="28"/>
          <w:rtl/>
        </w:rPr>
        <w:t xml:space="preserve"> </w:t>
      </w:r>
      <w:r w:rsidRPr="00ED0E28">
        <w:rPr>
          <w:rFonts w:cs="Arial" w:hint="cs"/>
          <w:sz w:val="28"/>
          <w:szCs w:val="28"/>
          <w:rtl/>
        </w:rPr>
        <w:t>أصلِ</w:t>
      </w:r>
      <w:r w:rsidRPr="00ED0E28">
        <w:rPr>
          <w:rFonts w:cs="Arial"/>
          <w:sz w:val="28"/>
          <w:szCs w:val="28"/>
          <w:rtl/>
        </w:rPr>
        <w:t xml:space="preserve"> </w:t>
      </w:r>
      <w:r w:rsidRPr="00ED0E28">
        <w:rPr>
          <w:rFonts w:cs="Arial" w:hint="cs"/>
          <w:sz w:val="28"/>
          <w:szCs w:val="28"/>
          <w:rtl/>
        </w:rPr>
        <w:t>عِلَّةِ</w:t>
      </w:r>
      <w:r w:rsidRPr="00ED0E28">
        <w:rPr>
          <w:rFonts w:cs="Arial"/>
          <w:sz w:val="28"/>
          <w:szCs w:val="28"/>
          <w:rtl/>
        </w:rPr>
        <w:t xml:space="preserve"> </w:t>
      </w:r>
      <w:r w:rsidRPr="00ED0E28">
        <w:rPr>
          <w:rFonts w:cs="Arial" w:hint="cs"/>
          <w:sz w:val="28"/>
          <w:szCs w:val="28"/>
          <w:rtl/>
        </w:rPr>
        <w:t>استحقاقِ</w:t>
      </w:r>
      <w:r w:rsidRPr="00ED0E28">
        <w:rPr>
          <w:rFonts w:cs="Arial"/>
          <w:sz w:val="28"/>
          <w:szCs w:val="28"/>
          <w:rtl/>
        </w:rPr>
        <w:t xml:space="preserve"> </w:t>
      </w:r>
      <w:r w:rsidRPr="00ED0E28">
        <w:rPr>
          <w:rFonts w:cs="Arial" w:hint="cs"/>
          <w:sz w:val="28"/>
          <w:szCs w:val="28"/>
          <w:rtl/>
        </w:rPr>
        <w:t>الخُمُسِ</w:t>
      </w:r>
      <w:r w:rsidRPr="00ED0E28">
        <w:rPr>
          <w:rFonts w:cs="Arial"/>
          <w:sz w:val="28"/>
          <w:szCs w:val="28"/>
          <w:rtl/>
        </w:rPr>
        <w:t xml:space="preserve"> </w:t>
      </w:r>
      <w:r w:rsidRPr="00ED0E28">
        <w:rPr>
          <w:rFonts w:cs="Arial" w:hint="cs"/>
          <w:sz w:val="28"/>
          <w:szCs w:val="28"/>
          <w:rtl/>
        </w:rPr>
        <w:t>عندَه؛</w:t>
      </w:r>
      <w:r w:rsidRPr="00ED0E28">
        <w:rPr>
          <w:rFonts w:cs="Arial"/>
          <w:sz w:val="28"/>
          <w:szCs w:val="28"/>
          <w:rtl/>
        </w:rPr>
        <w:t xml:space="preserve"> </w:t>
      </w:r>
      <w:r w:rsidRPr="00ED0E28">
        <w:rPr>
          <w:rFonts w:cs="Arial" w:hint="cs"/>
          <w:sz w:val="28"/>
          <w:szCs w:val="28"/>
          <w:rtl/>
        </w:rPr>
        <w:t>فيَرى</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بني</w:t>
      </w:r>
      <w:r w:rsidRPr="00ED0E28">
        <w:rPr>
          <w:rFonts w:cs="Arial"/>
          <w:sz w:val="28"/>
          <w:szCs w:val="28"/>
          <w:rtl/>
        </w:rPr>
        <w:t xml:space="preserve"> </w:t>
      </w:r>
      <w:r w:rsidRPr="00ED0E28">
        <w:rPr>
          <w:rFonts w:cs="Arial" w:hint="cs"/>
          <w:sz w:val="28"/>
          <w:szCs w:val="28"/>
          <w:rtl/>
        </w:rPr>
        <w:t>المُطَّلِبِ</w:t>
      </w:r>
      <w:r w:rsidRPr="00ED0E28">
        <w:rPr>
          <w:rFonts w:cs="Arial"/>
          <w:sz w:val="28"/>
          <w:szCs w:val="28"/>
          <w:rtl/>
        </w:rPr>
        <w:t xml:space="preserve"> </w:t>
      </w:r>
      <w:r w:rsidRPr="00ED0E28">
        <w:rPr>
          <w:rFonts w:cs="Arial" w:hint="cs"/>
          <w:sz w:val="28"/>
          <w:szCs w:val="28"/>
          <w:rtl/>
        </w:rPr>
        <w:t>أُعْطُوا</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الخُمُسِ</w:t>
      </w:r>
      <w:r w:rsidRPr="00ED0E28">
        <w:rPr>
          <w:rFonts w:cs="Arial"/>
          <w:sz w:val="28"/>
          <w:szCs w:val="28"/>
          <w:rtl/>
        </w:rPr>
        <w:t xml:space="preserve"> </w:t>
      </w:r>
      <w:r w:rsidRPr="00ED0E28">
        <w:rPr>
          <w:rFonts w:cs="Arial" w:hint="cs"/>
          <w:sz w:val="28"/>
          <w:szCs w:val="28"/>
          <w:rtl/>
        </w:rPr>
        <w:t>لأجلِ</w:t>
      </w:r>
      <w:r w:rsidRPr="00ED0E28">
        <w:rPr>
          <w:rFonts w:cs="Arial"/>
          <w:sz w:val="28"/>
          <w:szCs w:val="28"/>
          <w:rtl/>
        </w:rPr>
        <w:t xml:space="preserve"> </w:t>
      </w:r>
      <w:r w:rsidRPr="00ED0E28">
        <w:rPr>
          <w:rFonts w:cs="Arial" w:hint="cs"/>
          <w:sz w:val="28"/>
          <w:szCs w:val="28"/>
          <w:rtl/>
        </w:rPr>
        <w:t>مُناصرتِهم</w:t>
      </w:r>
      <w:r w:rsidRPr="00ED0E28">
        <w:rPr>
          <w:rFonts w:cs="Arial"/>
          <w:sz w:val="28"/>
          <w:szCs w:val="28"/>
          <w:rtl/>
        </w:rPr>
        <w:t xml:space="preserve"> </w:t>
      </w:r>
      <w:r w:rsidRPr="00ED0E28">
        <w:rPr>
          <w:rFonts w:cs="Arial" w:hint="cs"/>
          <w:sz w:val="28"/>
          <w:szCs w:val="28"/>
          <w:rtl/>
        </w:rPr>
        <w:t>النبيَّ</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فقطْ،</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لأجلِ</w:t>
      </w:r>
      <w:r w:rsidRPr="00ED0E28">
        <w:rPr>
          <w:rFonts w:cs="Arial"/>
          <w:sz w:val="28"/>
          <w:szCs w:val="28"/>
          <w:rtl/>
        </w:rPr>
        <w:t xml:space="preserve"> </w:t>
      </w:r>
      <w:r w:rsidRPr="00ED0E28">
        <w:rPr>
          <w:rFonts w:cs="Arial" w:hint="cs"/>
          <w:sz w:val="28"/>
          <w:szCs w:val="28"/>
          <w:rtl/>
        </w:rPr>
        <w:t>مجرَّدِ</w:t>
      </w:r>
      <w:r w:rsidRPr="00ED0E28">
        <w:rPr>
          <w:rFonts w:cs="Arial"/>
          <w:sz w:val="28"/>
          <w:szCs w:val="28"/>
          <w:rtl/>
        </w:rPr>
        <w:t xml:space="preserve"> </w:t>
      </w:r>
      <w:r w:rsidRPr="00ED0E28">
        <w:rPr>
          <w:rFonts w:cs="Arial" w:hint="cs"/>
          <w:sz w:val="28"/>
          <w:szCs w:val="28"/>
          <w:rtl/>
        </w:rPr>
        <w:t>قَرابتِهم؛</w:t>
      </w:r>
      <w:r w:rsidRPr="00ED0E28">
        <w:rPr>
          <w:rFonts w:cs="Arial"/>
          <w:sz w:val="28"/>
          <w:szCs w:val="28"/>
          <w:rtl/>
        </w:rPr>
        <w:t xml:space="preserve"> </w:t>
      </w:r>
      <w:r w:rsidRPr="00ED0E28">
        <w:rPr>
          <w:rFonts w:cs="Arial" w:hint="cs"/>
          <w:sz w:val="28"/>
          <w:szCs w:val="28"/>
          <w:rtl/>
        </w:rPr>
        <w:t>لاستوائِهم</w:t>
      </w:r>
      <w:r w:rsidRPr="00ED0E28">
        <w:rPr>
          <w:rFonts w:cs="Arial"/>
          <w:sz w:val="28"/>
          <w:szCs w:val="28"/>
          <w:rtl/>
        </w:rPr>
        <w:t xml:space="preserve"> </w:t>
      </w:r>
      <w:r w:rsidRPr="00ED0E28">
        <w:rPr>
          <w:rFonts w:cs="Arial" w:hint="cs"/>
          <w:sz w:val="28"/>
          <w:szCs w:val="28"/>
          <w:rtl/>
        </w:rPr>
        <w:t>مع</w:t>
      </w:r>
      <w:r w:rsidRPr="00ED0E28">
        <w:rPr>
          <w:rFonts w:cs="Arial"/>
          <w:sz w:val="28"/>
          <w:szCs w:val="28"/>
          <w:rtl/>
        </w:rPr>
        <w:t xml:space="preserve"> </w:t>
      </w:r>
      <w:r w:rsidRPr="00ED0E28">
        <w:rPr>
          <w:rFonts w:cs="Arial" w:hint="cs"/>
          <w:sz w:val="28"/>
          <w:szCs w:val="28"/>
          <w:rtl/>
        </w:rPr>
        <w:t>غيرِهم</w:t>
      </w:r>
      <w:r w:rsidRPr="00ED0E28">
        <w:rPr>
          <w:rFonts w:cs="Arial"/>
          <w:sz w:val="28"/>
          <w:szCs w:val="28"/>
          <w:rtl/>
        </w:rPr>
        <w:t xml:space="preserve"> </w:t>
      </w:r>
      <w:r w:rsidRPr="00ED0E28">
        <w:rPr>
          <w:rFonts w:cs="Arial" w:hint="cs"/>
          <w:sz w:val="28"/>
          <w:szCs w:val="28"/>
          <w:rtl/>
        </w:rPr>
        <w:t>بني</w:t>
      </w:r>
      <w:r w:rsidRPr="00ED0E28">
        <w:rPr>
          <w:rFonts w:cs="Arial"/>
          <w:sz w:val="28"/>
          <w:szCs w:val="28"/>
          <w:rtl/>
        </w:rPr>
        <w:t xml:space="preserve"> </w:t>
      </w:r>
      <w:r w:rsidRPr="00ED0E28">
        <w:rPr>
          <w:rFonts w:cs="Arial" w:hint="cs"/>
          <w:sz w:val="28"/>
          <w:szCs w:val="28"/>
          <w:rtl/>
        </w:rPr>
        <w:t>نَوْفَلٍ</w:t>
      </w:r>
      <w:r w:rsidRPr="00ED0E28">
        <w:rPr>
          <w:rFonts w:cs="Arial"/>
          <w:sz w:val="28"/>
          <w:szCs w:val="28"/>
          <w:rtl/>
        </w:rPr>
        <w:t xml:space="preserve"> </w:t>
      </w:r>
      <w:r w:rsidRPr="00ED0E28">
        <w:rPr>
          <w:rFonts w:cs="Arial" w:hint="cs"/>
          <w:sz w:val="28"/>
          <w:szCs w:val="28"/>
          <w:rtl/>
        </w:rPr>
        <w:t>وبني</w:t>
      </w:r>
      <w:r w:rsidRPr="00ED0E28">
        <w:rPr>
          <w:rFonts w:cs="Arial"/>
          <w:sz w:val="28"/>
          <w:szCs w:val="28"/>
          <w:rtl/>
        </w:rPr>
        <w:t xml:space="preserve"> </w:t>
      </w:r>
      <w:r w:rsidRPr="00ED0E28">
        <w:rPr>
          <w:rFonts w:cs="Arial" w:hint="cs"/>
          <w:sz w:val="28"/>
          <w:szCs w:val="28"/>
          <w:rtl/>
        </w:rPr>
        <w:t>عبدِ</w:t>
      </w:r>
      <w:r w:rsidRPr="00ED0E28">
        <w:rPr>
          <w:rFonts w:cs="Arial"/>
          <w:sz w:val="28"/>
          <w:szCs w:val="28"/>
          <w:rtl/>
        </w:rPr>
        <w:t xml:space="preserve"> </w:t>
      </w:r>
      <w:r w:rsidRPr="00ED0E28">
        <w:rPr>
          <w:rFonts w:cs="Arial" w:hint="cs"/>
          <w:sz w:val="28"/>
          <w:szCs w:val="28"/>
          <w:rtl/>
        </w:rPr>
        <w:t>شمسٍ،</w:t>
      </w:r>
      <w:r w:rsidRPr="00ED0E28">
        <w:rPr>
          <w:rFonts w:cs="Arial"/>
          <w:sz w:val="28"/>
          <w:szCs w:val="28"/>
          <w:rtl/>
        </w:rPr>
        <w:t xml:space="preserve"> </w:t>
      </w:r>
      <w:r w:rsidRPr="00ED0E28">
        <w:rPr>
          <w:rFonts w:cs="Arial" w:hint="cs"/>
          <w:sz w:val="28"/>
          <w:szCs w:val="28"/>
          <w:rtl/>
        </w:rPr>
        <w:t>وهو</w:t>
      </w:r>
      <w:r w:rsidRPr="00ED0E28">
        <w:rPr>
          <w:rFonts w:cs="Arial"/>
          <w:sz w:val="28"/>
          <w:szCs w:val="28"/>
          <w:rtl/>
        </w:rPr>
        <w:t xml:space="preserve"> </w:t>
      </w:r>
      <w:r w:rsidRPr="00ED0E28">
        <w:rPr>
          <w:rFonts w:cs="Arial" w:hint="cs"/>
          <w:sz w:val="28"/>
          <w:szCs w:val="28"/>
          <w:rtl/>
        </w:rPr>
        <w:t>جزاءٌ</w:t>
      </w:r>
      <w:r w:rsidRPr="00ED0E28">
        <w:rPr>
          <w:rFonts w:cs="Arial"/>
          <w:sz w:val="28"/>
          <w:szCs w:val="28"/>
          <w:rtl/>
        </w:rPr>
        <w:t xml:space="preserve"> </w:t>
      </w:r>
      <w:r w:rsidRPr="00ED0E28">
        <w:rPr>
          <w:rFonts w:cs="Arial" w:hint="cs"/>
          <w:sz w:val="28"/>
          <w:szCs w:val="28"/>
          <w:rtl/>
        </w:rPr>
        <w:t>وإحسانٌ</w:t>
      </w:r>
      <w:r w:rsidRPr="00ED0E28">
        <w:rPr>
          <w:rFonts w:cs="Arial"/>
          <w:sz w:val="28"/>
          <w:szCs w:val="28"/>
          <w:rtl/>
        </w:rPr>
        <w:t xml:space="preserve"> </w:t>
      </w:r>
      <w:r w:rsidRPr="00ED0E28">
        <w:rPr>
          <w:rFonts w:cs="Arial" w:hint="cs"/>
          <w:sz w:val="28"/>
          <w:szCs w:val="28"/>
          <w:rtl/>
        </w:rPr>
        <w:t>إليهم،</w:t>
      </w:r>
      <w:r w:rsidRPr="00ED0E28">
        <w:rPr>
          <w:rFonts w:cs="Arial"/>
          <w:sz w:val="28"/>
          <w:szCs w:val="28"/>
          <w:rtl/>
        </w:rPr>
        <w:t xml:space="preserve"> </w:t>
      </w:r>
      <w:r w:rsidRPr="00ED0E28">
        <w:rPr>
          <w:rFonts w:cs="Arial" w:hint="cs"/>
          <w:sz w:val="28"/>
          <w:szCs w:val="28"/>
          <w:rtl/>
        </w:rPr>
        <w:t>وأمَّا</w:t>
      </w:r>
      <w:r w:rsidRPr="00ED0E28">
        <w:rPr>
          <w:rFonts w:cs="Arial"/>
          <w:sz w:val="28"/>
          <w:szCs w:val="28"/>
          <w:rtl/>
        </w:rPr>
        <w:t xml:space="preserve"> </w:t>
      </w:r>
      <w:r w:rsidRPr="00ED0E28">
        <w:rPr>
          <w:rFonts w:cs="Arial" w:hint="cs"/>
          <w:sz w:val="28"/>
          <w:szCs w:val="28"/>
          <w:rtl/>
        </w:rPr>
        <w:t>الزكاةُ،</w:t>
      </w:r>
      <w:r w:rsidRPr="00ED0E28">
        <w:rPr>
          <w:rFonts w:cs="Arial"/>
          <w:sz w:val="28"/>
          <w:szCs w:val="28"/>
          <w:rtl/>
        </w:rPr>
        <w:t xml:space="preserve"> </w:t>
      </w:r>
      <w:r w:rsidRPr="00ED0E28">
        <w:rPr>
          <w:rFonts w:cs="Arial" w:hint="cs"/>
          <w:sz w:val="28"/>
          <w:szCs w:val="28"/>
          <w:rtl/>
        </w:rPr>
        <w:t>فبابٌ</w:t>
      </w:r>
      <w:r w:rsidRPr="00ED0E28">
        <w:rPr>
          <w:rFonts w:cs="Arial"/>
          <w:sz w:val="28"/>
          <w:szCs w:val="28"/>
          <w:rtl/>
        </w:rPr>
        <w:t xml:space="preserve"> </w:t>
      </w:r>
      <w:r w:rsidRPr="00ED0E28">
        <w:rPr>
          <w:rFonts w:cs="Arial" w:hint="cs"/>
          <w:sz w:val="28"/>
          <w:szCs w:val="28"/>
          <w:rtl/>
        </w:rPr>
        <w:t>آخَرُ</w:t>
      </w:r>
      <w:r w:rsidRPr="00ED0E28">
        <w:rPr>
          <w:rFonts w:cs="Arial"/>
          <w:sz w:val="28"/>
          <w:szCs w:val="28"/>
          <w:rtl/>
        </w:rPr>
        <w:t xml:space="preserve"> </w:t>
      </w:r>
      <w:r w:rsidRPr="00ED0E28">
        <w:rPr>
          <w:rFonts w:cs="Arial" w:hint="cs"/>
          <w:sz w:val="28"/>
          <w:szCs w:val="28"/>
          <w:rtl/>
        </w:rPr>
        <w:t>تَحِلُّ</w:t>
      </w:r>
      <w:r w:rsidRPr="00ED0E28">
        <w:rPr>
          <w:rFonts w:cs="Arial"/>
          <w:sz w:val="28"/>
          <w:szCs w:val="28"/>
          <w:rtl/>
        </w:rPr>
        <w:t xml:space="preserve"> </w:t>
      </w:r>
      <w:r w:rsidRPr="00ED0E28">
        <w:rPr>
          <w:rFonts w:cs="Arial" w:hint="cs"/>
          <w:sz w:val="28"/>
          <w:szCs w:val="28"/>
          <w:rtl/>
        </w:rPr>
        <w:t>لهم</w:t>
      </w:r>
      <w:r w:rsidRPr="00ED0E28">
        <w:rPr>
          <w:rFonts w:cs="Arial"/>
          <w:sz w:val="28"/>
          <w:szCs w:val="28"/>
          <w:rtl/>
        </w:rPr>
        <w:t xml:space="preserve"> </w:t>
      </w:r>
      <w:r w:rsidRPr="00ED0E28">
        <w:rPr>
          <w:rFonts w:cs="Arial" w:hint="cs"/>
          <w:sz w:val="28"/>
          <w:szCs w:val="28"/>
          <w:rtl/>
        </w:rPr>
        <w:t>كغيرِهم؛</w:t>
      </w:r>
      <w:r w:rsidRPr="00ED0E28">
        <w:rPr>
          <w:rFonts w:cs="Arial"/>
          <w:sz w:val="28"/>
          <w:szCs w:val="28"/>
          <w:rtl/>
        </w:rPr>
        <w:t xml:space="preserve"> </w:t>
      </w:r>
      <w:r w:rsidRPr="00ED0E28">
        <w:rPr>
          <w:rFonts w:cs="Arial" w:hint="cs"/>
          <w:sz w:val="28"/>
          <w:szCs w:val="28"/>
          <w:rtl/>
        </w:rPr>
        <w:t>وبهذا</w:t>
      </w:r>
      <w:r w:rsidRPr="00ED0E28">
        <w:rPr>
          <w:rFonts w:cs="Arial"/>
          <w:sz w:val="28"/>
          <w:szCs w:val="28"/>
          <w:rtl/>
        </w:rPr>
        <w:t xml:space="preserve"> </w:t>
      </w:r>
      <w:r w:rsidRPr="00ED0E28">
        <w:rPr>
          <w:rFonts w:cs="Arial" w:hint="cs"/>
          <w:sz w:val="28"/>
          <w:szCs w:val="28"/>
          <w:rtl/>
        </w:rPr>
        <w:t>يقولُ</w:t>
      </w:r>
      <w:r w:rsidRPr="00ED0E28">
        <w:rPr>
          <w:rFonts w:cs="Arial"/>
          <w:sz w:val="28"/>
          <w:szCs w:val="28"/>
          <w:rtl/>
        </w:rPr>
        <w:t xml:space="preserve"> </w:t>
      </w:r>
      <w:r w:rsidRPr="00ED0E28">
        <w:rPr>
          <w:rFonts w:cs="Arial" w:hint="cs"/>
          <w:sz w:val="28"/>
          <w:szCs w:val="28"/>
          <w:rtl/>
        </w:rPr>
        <w:t>جماعةٌ</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أصحابِ</w:t>
      </w:r>
      <w:r w:rsidRPr="00ED0E28">
        <w:rPr>
          <w:rFonts w:cs="Arial"/>
          <w:sz w:val="28"/>
          <w:szCs w:val="28"/>
          <w:rtl/>
        </w:rPr>
        <w:t xml:space="preserve"> </w:t>
      </w:r>
      <w:r w:rsidRPr="00ED0E28">
        <w:rPr>
          <w:rFonts w:cs="Arial" w:hint="cs"/>
          <w:sz w:val="28"/>
          <w:szCs w:val="28"/>
          <w:rtl/>
        </w:rPr>
        <w:t>أحمدَ</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والقولُ</w:t>
      </w:r>
      <w:r w:rsidRPr="00ED0E28">
        <w:rPr>
          <w:rFonts w:cs="Arial"/>
          <w:sz w:val="28"/>
          <w:szCs w:val="28"/>
          <w:rtl/>
        </w:rPr>
        <w:t xml:space="preserve"> </w:t>
      </w:r>
      <w:r w:rsidRPr="00ED0E28">
        <w:rPr>
          <w:rFonts w:cs="Arial" w:hint="cs"/>
          <w:sz w:val="28"/>
          <w:szCs w:val="28"/>
          <w:rtl/>
        </w:rPr>
        <w:t>بهذا</w:t>
      </w:r>
      <w:r w:rsidRPr="00ED0E28">
        <w:rPr>
          <w:rFonts w:cs="Arial"/>
          <w:sz w:val="28"/>
          <w:szCs w:val="28"/>
          <w:rtl/>
        </w:rPr>
        <w:t xml:space="preserve"> </w:t>
      </w:r>
      <w:r w:rsidRPr="00ED0E28">
        <w:rPr>
          <w:rFonts w:cs="Arial" w:hint="cs"/>
          <w:sz w:val="28"/>
          <w:szCs w:val="28"/>
          <w:rtl/>
        </w:rPr>
        <w:t>قد</w:t>
      </w:r>
      <w:r w:rsidRPr="00ED0E28">
        <w:rPr>
          <w:rFonts w:cs="Arial"/>
          <w:sz w:val="28"/>
          <w:szCs w:val="28"/>
          <w:rtl/>
        </w:rPr>
        <w:t xml:space="preserve"> </w:t>
      </w:r>
      <w:r w:rsidRPr="00ED0E28">
        <w:rPr>
          <w:rFonts w:cs="Arial" w:hint="cs"/>
          <w:sz w:val="28"/>
          <w:szCs w:val="28"/>
          <w:rtl/>
        </w:rPr>
        <w:t>يفضِّلُ</w:t>
      </w:r>
      <w:r w:rsidRPr="00ED0E28">
        <w:rPr>
          <w:rFonts w:cs="Arial"/>
          <w:sz w:val="28"/>
          <w:szCs w:val="28"/>
          <w:rtl/>
        </w:rPr>
        <w:t xml:space="preserve"> </w:t>
      </w:r>
      <w:r w:rsidRPr="00ED0E28">
        <w:rPr>
          <w:rFonts w:cs="Arial" w:hint="cs"/>
          <w:sz w:val="28"/>
          <w:szCs w:val="28"/>
          <w:rtl/>
        </w:rPr>
        <w:t>بني</w:t>
      </w:r>
      <w:r w:rsidRPr="00ED0E28">
        <w:rPr>
          <w:rFonts w:cs="Arial"/>
          <w:sz w:val="28"/>
          <w:szCs w:val="28"/>
          <w:rtl/>
        </w:rPr>
        <w:t xml:space="preserve"> </w:t>
      </w:r>
      <w:r w:rsidRPr="00ED0E28">
        <w:rPr>
          <w:rFonts w:cs="Arial" w:hint="cs"/>
          <w:sz w:val="28"/>
          <w:szCs w:val="28"/>
          <w:rtl/>
        </w:rPr>
        <w:t>المُطَّلِبِ</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بني</w:t>
      </w:r>
      <w:r w:rsidRPr="00ED0E28">
        <w:rPr>
          <w:rFonts w:cs="Arial"/>
          <w:sz w:val="28"/>
          <w:szCs w:val="28"/>
          <w:rtl/>
        </w:rPr>
        <w:t xml:space="preserve"> </w:t>
      </w:r>
      <w:r w:rsidRPr="00ED0E28">
        <w:rPr>
          <w:rFonts w:cs="Arial" w:hint="cs"/>
          <w:sz w:val="28"/>
          <w:szCs w:val="28"/>
          <w:rtl/>
        </w:rPr>
        <w:t>هاشمٍ</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وجهِ</w:t>
      </w:r>
      <w:r w:rsidRPr="00ED0E28">
        <w:rPr>
          <w:rFonts w:cs="Arial"/>
          <w:sz w:val="28"/>
          <w:szCs w:val="28"/>
          <w:rtl/>
        </w:rPr>
        <w:t xml:space="preserve"> </w:t>
      </w:r>
      <w:r w:rsidRPr="00ED0E28">
        <w:rPr>
          <w:rFonts w:cs="Arial" w:hint="cs"/>
          <w:sz w:val="28"/>
          <w:szCs w:val="28"/>
          <w:rtl/>
        </w:rPr>
        <w:t>سَعَةِ</w:t>
      </w:r>
      <w:r w:rsidRPr="00ED0E28">
        <w:rPr>
          <w:rFonts w:cs="Arial"/>
          <w:sz w:val="28"/>
          <w:szCs w:val="28"/>
          <w:rtl/>
        </w:rPr>
        <w:t xml:space="preserve"> </w:t>
      </w:r>
      <w:r w:rsidRPr="00ED0E28">
        <w:rPr>
          <w:rFonts w:cs="Arial" w:hint="cs"/>
          <w:sz w:val="28"/>
          <w:szCs w:val="28"/>
          <w:rtl/>
        </w:rPr>
        <w:t>الكسبِ؛</w:t>
      </w:r>
      <w:r w:rsidRPr="00ED0E28">
        <w:rPr>
          <w:rFonts w:cs="Arial"/>
          <w:sz w:val="28"/>
          <w:szCs w:val="28"/>
          <w:rtl/>
        </w:rPr>
        <w:t xml:space="preserve"> </w:t>
      </w:r>
      <w:r w:rsidRPr="00ED0E28">
        <w:rPr>
          <w:rFonts w:cs="Arial" w:hint="cs"/>
          <w:sz w:val="28"/>
          <w:szCs w:val="28"/>
          <w:rtl/>
        </w:rPr>
        <w:t>أنَّهم</w:t>
      </w:r>
      <w:r w:rsidRPr="00ED0E28">
        <w:rPr>
          <w:rFonts w:cs="Arial"/>
          <w:sz w:val="28"/>
          <w:szCs w:val="28"/>
          <w:rtl/>
        </w:rPr>
        <w:t xml:space="preserve"> </w:t>
      </w:r>
      <w:r w:rsidRPr="00ED0E28">
        <w:rPr>
          <w:rFonts w:cs="Arial" w:hint="cs"/>
          <w:sz w:val="28"/>
          <w:szCs w:val="28"/>
          <w:rtl/>
        </w:rPr>
        <w:t>استحَقُّوا</w:t>
      </w:r>
      <w:r w:rsidRPr="00ED0E28">
        <w:rPr>
          <w:rFonts w:cs="Arial"/>
          <w:sz w:val="28"/>
          <w:szCs w:val="28"/>
          <w:rtl/>
        </w:rPr>
        <w:t xml:space="preserve"> </w:t>
      </w:r>
      <w:r w:rsidRPr="00ED0E28">
        <w:rPr>
          <w:rFonts w:cs="Arial" w:hint="cs"/>
          <w:sz w:val="28"/>
          <w:szCs w:val="28"/>
          <w:rtl/>
        </w:rPr>
        <w:t>الخُمُسَ،</w:t>
      </w:r>
      <w:r w:rsidRPr="00ED0E28">
        <w:rPr>
          <w:rFonts w:cs="Arial"/>
          <w:sz w:val="28"/>
          <w:szCs w:val="28"/>
          <w:rtl/>
        </w:rPr>
        <w:t xml:space="preserve"> </w:t>
      </w:r>
      <w:r w:rsidRPr="00ED0E28">
        <w:rPr>
          <w:rFonts w:cs="Arial" w:hint="cs"/>
          <w:sz w:val="28"/>
          <w:szCs w:val="28"/>
          <w:rtl/>
        </w:rPr>
        <w:t>وحَلَّتْ</w:t>
      </w:r>
      <w:r w:rsidRPr="00ED0E28">
        <w:rPr>
          <w:rFonts w:cs="Arial"/>
          <w:sz w:val="28"/>
          <w:szCs w:val="28"/>
          <w:rtl/>
        </w:rPr>
        <w:t xml:space="preserve"> </w:t>
      </w:r>
      <w:r w:rsidRPr="00ED0E28">
        <w:rPr>
          <w:rFonts w:cs="Arial" w:hint="cs"/>
          <w:sz w:val="28"/>
          <w:szCs w:val="28"/>
          <w:rtl/>
        </w:rPr>
        <w:t>لهم</w:t>
      </w:r>
      <w:r w:rsidRPr="00ED0E28">
        <w:rPr>
          <w:rFonts w:cs="Arial"/>
          <w:sz w:val="28"/>
          <w:szCs w:val="28"/>
          <w:rtl/>
        </w:rPr>
        <w:t xml:space="preserve"> </w:t>
      </w:r>
      <w:r w:rsidRPr="00ED0E28">
        <w:rPr>
          <w:rFonts w:cs="Arial" w:hint="cs"/>
          <w:sz w:val="28"/>
          <w:szCs w:val="28"/>
          <w:rtl/>
        </w:rPr>
        <w:t>الزكاةُ،</w:t>
      </w:r>
      <w:r w:rsidRPr="00ED0E28">
        <w:rPr>
          <w:rFonts w:cs="Arial"/>
          <w:sz w:val="28"/>
          <w:szCs w:val="28"/>
          <w:rtl/>
        </w:rPr>
        <w:t xml:space="preserve"> </w:t>
      </w:r>
      <w:r w:rsidRPr="00ED0E28">
        <w:rPr>
          <w:rFonts w:cs="Arial" w:hint="cs"/>
          <w:sz w:val="28"/>
          <w:szCs w:val="28"/>
          <w:rtl/>
        </w:rPr>
        <w:t>ولا</w:t>
      </w:r>
      <w:r w:rsidRPr="00ED0E28">
        <w:rPr>
          <w:rFonts w:cs="Arial"/>
          <w:sz w:val="28"/>
          <w:szCs w:val="28"/>
          <w:rtl/>
        </w:rPr>
        <w:t xml:space="preserve"> </w:t>
      </w:r>
      <w:r w:rsidRPr="00ED0E28">
        <w:rPr>
          <w:rFonts w:cs="Arial" w:hint="cs"/>
          <w:sz w:val="28"/>
          <w:szCs w:val="28"/>
          <w:rtl/>
        </w:rPr>
        <w:t>خلافَ</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بني</w:t>
      </w:r>
      <w:r w:rsidRPr="00ED0E28">
        <w:rPr>
          <w:rFonts w:cs="Arial"/>
          <w:sz w:val="28"/>
          <w:szCs w:val="28"/>
          <w:rtl/>
        </w:rPr>
        <w:t xml:space="preserve"> </w:t>
      </w:r>
      <w:r w:rsidRPr="00ED0E28">
        <w:rPr>
          <w:rFonts w:cs="Arial" w:hint="cs"/>
          <w:sz w:val="28"/>
          <w:szCs w:val="28"/>
          <w:rtl/>
        </w:rPr>
        <w:t>هاشمٍ</w:t>
      </w:r>
      <w:r w:rsidRPr="00ED0E28">
        <w:rPr>
          <w:rFonts w:cs="Arial"/>
          <w:sz w:val="28"/>
          <w:szCs w:val="28"/>
          <w:rtl/>
        </w:rPr>
        <w:t xml:space="preserve"> </w:t>
      </w:r>
      <w:r w:rsidRPr="00ED0E28">
        <w:rPr>
          <w:rFonts w:cs="Arial" w:hint="cs"/>
          <w:sz w:val="28"/>
          <w:szCs w:val="28"/>
          <w:rtl/>
        </w:rPr>
        <w:t>أفضَلُ</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بني</w:t>
      </w:r>
      <w:r w:rsidRPr="00ED0E28">
        <w:rPr>
          <w:rFonts w:cs="Arial"/>
          <w:sz w:val="28"/>
          <w:szCs w:val="28"/>
          <w:rtl/>
        </w:rPr>
        <w:t xml:space="preserve"> </w:t>
      </w:r>
      <w:r w:rsidRPr="00ED0E28">
        <w:rPr>
          <w:rFonts w:cs="Arial" w:hint="cs"/>
          <w:sz w:val="28"/>
          <w:szCs w:val="28"/>
          <w:rtl/>
        </w:rPr>
        <w:t>المُطَّلِبِ</w:t>
      </w:r>
      <w:r w:rsidRPr="00ED0E28">
        <w:rPr>
          <w:rFonts w:cs="Arial"/>
          <w:sz w:val="28"/>
          <w:szCs w:val="28"/>
          <w:rtl/>
        </w:rPr>
        <w:t>.</w:t>
      </w:r>
    </w:p>
    <w:p w:rsidR="0037592F" w:rsidRDefault="0037592F" w:rsidP="0037592F">
      <w:pPr>
        <w:bidi/>
        <w:jc w:val="both"/>
        <w:rPr>
          <w:rFonts w:cs="Arial"/>
          <w:sz w:val="28"/>
          <w:szCs w:val="28"/>
          <w:rtl/>
        </w:rPr>
      </w:pPr>
      <w:r w:rsidRPr="00ED0E28">
        <w:rPr>
          <w:rFonts w:cs="Arial" w:hint="cs"/>
          <w:sz w:val="28"/>
          <w:szCs w:val="28"/>
          <w:rtl/>
        </w:rPr>
        <w:t>وتحرُمُ</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مَوالي</w:t>
      </w:r>
      <w:r w:rsidRPr="00ED0E28">
        <w:rPr>
          <w:rFonts w:cs="Arial"/>
          <w:sz w:val="28"/>
          <w:szCs w:val="28"/>
          <w:rtl/>
        </w:rPr>
        <w:t xml:space="preserve"> </w:t>
      </w:r>
      <w:r w:rsidRPr="00ED0E28">
        <w:rPr>
          <w:rFonts w:cs="Arial" w:hint="cs"/>
          <w:sz w:val="28"/>
          <w:szCs w:val="28"/>
          <w:rtl/>
        </w:rPr>
        <w:t>ذوي</w:t>
      </w:r>
      <w:r w:rsidRPr="00ED0E28">
        <w:rPr>
          <w:rFonts w:cs="Arial"/>
          <w:sz w:val="28"/>
          <w:szCs w:val="28"/>
          <w:rtl/>
        </w:rPr>
        <w:t xml:space="preserve"> </w:t>
      </w:r>
      <w:r w:rsidRPr="00ED0E28">
        <w:rPr>
          <w:rFonts w:cs="Arial" w:hint="cs"/>
          <w:sz w:val="28"/>
          <w:szCs w:val="28"/>
          <w:rtl/>
        </w:rPr>
        <w:t>القُربى</w:t>
      </w:r>
      <w:r w:rsidRPr="00ED0E28">
        <w:rPr>
          <w:rFonts w:cs="Arial"/>
          <w:sz w:val="28"/>
          <w:szCs w:val="28"/>
          <w:rtl/>
        </w:rPr>
        <w:t xml:space="preserve"> </w:t>
      </w:r>
      <w:r w:rsidRPr="00ED0E28">
        <w:rPr>
          <w:rFonts w:cs="Arial" w:hint="cs"/>
          <w:sz w:val="28"/>
          <w:szCs w:val="28"/>
          <w:rtl/>
        </w:rPr>
        <w:t>الزكاةُ</w:t>
      </w:r>
      <w:r w:rsidRPr="00ED0E28">
        <w:rPr>
          <w:rFonts w:cs="Arial"/>
          <w:sz w:val="28"/>
          <w:szCs w:val="28"/>
          <w:rtl/>
        </w:rPr>
        <w:t xml:space="preserve"> </w:t>
      </w:r>
      <w:r w:rsidRPr="00ED0E28">
        <w:rPr>
          <w:rFonts w:cs="Arial" w:hint="cs"/>
          <w:sz w:val="28"/>
          <w:szCs w:val="28"/>
          <w:rtl/>
        </w:rPr>
        <w:t>كما</w:t>
      </w:r>
      <w:r w:rsidRPr="00ED0E28">
        <w:rPr>
          <w:rFonts w:cs="Arial"/>
          <w:sz w:val="28"/>
          <w:szCs w:val="28"/>
          <w:rtl/>
        </w:rPr>
        <w:t xml:space="preserve"> </w:t>
      </w:r>
      <w:r w:rsidRPr="00ED0E28">
        <w:rPr>
          <w:rFonts w:cs="Arial" w:hint="cs"/>
          <w:sz w:val="28"/>
          <w:szCs w:val="28"/>
          <w:rtl/>
        </w:rPr>
        <w:t>تحرُمُ</w:t>
      </w:r>
      <w:r w:rsidRPr="00ED0E28">
        <w:rPr>
          <w:rFonts w:cs="Arial"/>
          <w:sz w:val="28"/>
          <w:szCs w:val="28"/>
          <w:rtl/>
        </w:rPr>
        <w:t xml:space="preserve"> </w:t>
      </w:r>
      <w:r w:rsidRPr="00ED0E28">
        <w:rPr>
          <w:rFonts w:cs="Arial" w:hint="cs"/>
          <w:sz w:val="28"/>
          <w:szCs w:val="28"/>
          <w:rtl/>
        </w:rPr>
        <w:t>عليهم؛</w:t>
      </w:r>
      <w:r w:rsidRPr="00ED0E28">
        <w:rPr>
          <w:rFonts w:cs="Arial"/>
          <w:sz w:val="28"/>
          <w:szCs w:val="28"/>
          <w:rtl/>
        </w:rPr>
        <w:t xml:space="preserve"> </w:t>
      </w:r>
      <w:r w:rsidRPr="00ED0E28">
        <w:rPr>
          <w:rFonts w:cs="Arial" w:hint="cs"/>
          <w:sz w:val="28"/>
          <w:szCs w:val="28"/>
          <w:rtl/>
        </w:rPr>
        <w:t>وقد</w:t>
      </w:r>
      <w:r w:rsidRPr="00ED0E28">
        <w:rPr>
          <w:rFonts w:cs="Arial"/>
          <w:sz w:val="28"/>
          <w:szCs w:val="28"/>
          <w:rtl/>
        </w:rPr>
        <w:t xml:space="preserve"> </w:t>
      </w:r>
      <w:r w:rsidRPr="00ED0E28">
        <w:rPr>
          <w:rFonts w:cs="Arial" w:hint="cs"/>
          <w:sz w:val="28"/>
          <w:szCs w:val="28"/>
          <w:rtl/>
        </w:rPr>
        <w:t>روى</w:t>
      </w:r>
      <w:r w:rsidRPr="00ED0E28">
        <w:rPr>
          <w:rFonts w:cs="Arial"/>
          <w:sz w:val="28"/>
          <w:szCs w:val="28"/>
          <w:rtl/>
        </w:rPr>
        <w:t xml:space="preserve"> </w:t>
      </w:r>
      <w:r w:rsidRPr="00ED0E28">
        <w:rPr>
          <w:rFonts w:cs="Arial" w:hint="cs"/>
          <w:sz w:val="28"/>
          <w:szCs w:val="28"/>
          <w:rtl/>
        </w:rPr>
        <w:t>أبو</w:t>
      </w:r>
      <w:r w:rsidRPr="00ED0E28">
        <w:rPr>
          <w:rFonts w:cs="Arial"/>
          <w:sz w:val="28"/>
          <w:szCs w:val="28"/>
          <w:rtl/>
        </w:rPr>
        <w:t xml:space="preserve"> </w:t>
      </w:r>
      <w:r w:rsidRPr="00ED0E28">
        <w:rPr>
          <w:rFonts w:cs="Arial" w:hint="cs"/>
          <w:sz w:val="28"/>
          <w:szCs w:val="28"/>
          <w:rtl/>
        </w:rPr>
        <w:t>داودَ،</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النبيِّ</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w:t>
      </w:r>
      <w:r w:rsidRPr="00ED0E28">
        <w:rPr>
          <w:rFonts w:cs="Arial" w:hint="cs"/>
          <w:sz w:val="28"/>
          <w:szCs w:val="28"/>
          <w:rtl/>
        </w:rPr>
        <w:t>مَوْلَى</w:t>
      </w:r>
      <w:r w:rsidRPr="00ED0E28">
        <w:rPr>
          <w:rFonts w:cs="Arial"/>
          <w:sz w:val="28"/>
          <w:szCs w:val="28"/>
          <w:rtl/>
        </w:rPr>
        <w:t xml:space="preserve"> </w:t>
      </w:r>
      <w:r w:rsidRPr="00ED0E28">
        <w:rPr>
          <w:rFonts w:cs="Arial" w:hint="cs"/>
          <w:sz w:val="28"/>
          <w:szCs w:val="28"/>
          <w:rtl/>
        </w:rPr>
        <w:t>الْقَوْمِ</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أَنْفُسِهِمْ،</w:t>
      </w:r>
      <w:r w:rsidRPr="00ED0E28">
        <w:rPr>
          <w:rFonts w:cs="Arial"/>
          <w:sz w:val="28"/>
          <w:szCs w:val="28"/>
          <w:rtl/>
        </w:rPr>
        <w:t xml:space="preserve"> </w:t>
      </w:r>
      <w:r w:rsidRPr="00ED0E28">
        <w:rPr>
          <w:rFonts w:cs="Arial" w:hint="cs"/>
          <w:sz w:val="28"/>
          <w:szCs w:val="28"/>
          <w:rtl/>
        </w:rPr>
        <w:t>وَإِنَّا</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تَحِلُّ</w:t>
      </w:r>
      <w:r w:rsidRPr="00ED0E28">
        <w:rPr>
          <w:rFonts w:cs="Arial"/>
          <w:sz w:val="28"/>
          <w:szCs w:val="28"/>
          <w:rtl/>
        </w:rPr>
        <w:t xml:space="preserve"> </w:t>
      </w:r>
      <w:r w:rsidRPr="00ED0E28">
        <w:rPr>
          <w:rFonts w:cs="Arial" w:hint="cs"/>
          <w:sz w:val="28"/>
          <w:szCs w:val="28"/>
          <w:rtl/>
        </w:rPr>
        <w:t>لَنَا</w:t>
      </w:r>
      <w:r w:rsidRPr="00ED0E28">
        <w:rPr>
          <w:rFonts w:cs="Arial"/>
          <w:sz w:val="28"/>
          <w:szCs w:val="28"/>
          <w:rtl/>
        </w:rPr>
        <w:t xml:space="preserve"> </w:t>
      </w:r>
      <w:r w:rsidRPr="00ED0E28">
        <w:rPr>
          <w:rFonts w:cs="Arial" w:hint="cs"/>
          <w:sz w:val="28"/>
          <w:szCs w:val="28"/>
          <w:rtl/>
        </w:rPr>
        <w:t>الصَّدَقَةُ</w:t>
      </w:r>
      <w:r w:rsidRPr="00ED0E28">
        <w:rPr>
          <w:rFonts w:cs="Arial"/>
          <w:sz w:val="28"/>
          <w:szCs w:val="28"/>
          <w:rtl/>
        </w:rPr>
        <w:t xml:space="preserve">) </w:t>
      </w:r>
      <w:r>
        <w:rPr>
          <w:rFonts w:cs="Arial" w:hint="cs"/>
          <w:sz w:val="28"/>
          <w:szCs w:val="28"/>
          <w:rtl/>
        </w:rPr>
        <w:t>(1).</w:t>
      </w:r>
    </w:p>
    <w:p w:rsidR="0037592F" w:rsidRPr="00ED0E28" w:rsidRDefault="0037592F" w:rsidP="0037592F">
      <w:pPr>
        <w:bidi/>
        <w:jc w:val="both"/>
        <w:rPr>
          <w:sz w:val="28"/>
          <w:szCs w:val="28"/>
        </w:rPr>
      </w:pPr>
      <w:r w:rsidRPr="00ED0E28">
        <w:rPr>
          <w:rFonts w:cs="Arial" w:hint="cs"/>
          <w:sz w:val="28"/>
          <w:szCs w:val="28"/>
          <w:rtl/>
        </w:rPr>
        <w:t>ويدخُلُ</w:t>
      </w:r>
      <w:r w:rsidRPr="00ED0E28">
        <w:rPr>
          <w:rFonts w:cs="Arial"/>
          <w:sz w:val="28"/>
          <w:szCs w:val="28"/>
          <w:rtl/>
        </w:rPr>
        <w:t xml:space="preserve"> </w:t>
      </w:r>
      <w:r w:rsidRPr="00ED0E28">
        <w:rPr>
          <w:rFonts w:cs="Arial" w:hint="cs"/>
          <w:sz w:val="28"/>
          <w:szCs w:val="28"/>
          <w:rtl/>
        </w:rPr>
        <w:t>أزواجُ</w:t>
      </w:r>
      <w:r w:rsidRPr="00ED0E28">
        <w:rPr>
          <w:rFonts w:cs="Arial"/>
          <w:sz w:val="28"/>
          <w:szCs w:val="28"/>
          <w:rtl/>
        </w:rPr>
        <w:t xml:space="preserve"> </w:t>
      </w:r>
      <w:r w:rsidRPr="00ED0E28">
        <w:rPr>
          <w:rFonts w:cs="Arial" w:hint="cs"/>
          <w:sz w:val="28"/>
          <w:szCs w:val="28"/>
          <w:rtl/>
        </w:rPr>
        <w:t>النبيِّ</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هذا</w:t>
      </w:r>
      <w:r w:rsidRPr="00ED0E28">
        <w:rPr>
          <w:rFonts w:cs="Arial"/>
          <w:sz w:val="28"/>
          <w:szCs w:val="28"/>
          <w:rtl/>
        </w:rPr>
        <w:t xml:space="preserve"> </w:t>
      </w:r>
      <w:r w:rsidRPr="00ED0E28">
        <w:rPr>
          <w:rFonts w:cs="Arial" w:hint="cs"/>
          <w:sz w:val="28"/>
          <w:szCs w:val="28"/>
          <w:rtl/>
        </w:rPr>
        <w:t>الحُكْمِ،</w:t>
      </w:r>
      <w:r w:rsidRPr="00ED0E28">
        <w:rPr>
          <w:rFonts w:cs="Arial"/>
          <w:sz w:val="28"/>
          <w:szCs w:val="28"/>
          <w:rtl/>
        </w:rPr>
        <w:t xml:space="preserve"> </w:t>
      </w:r>
      <w:r w:rsidRPr="00ED0E28">
        <w:rPr>
          <w:rFonts w:cs="Arial" w:hint="cs"/>
          <w:sz w:val="28"/>
          <w:szCs w:val="28"/>
          <w:rtl/>
        </w:rPr>
        <w:t>وهم</w:t>
      </w:r>
      <w:r w:rsidRPr="00ED0E28">
        <w:rPr>
          <w:rFonts w:cs="Arial"/>
          <w:sz w:val="28"/>
          <w:szCs w:val="28"/>
          <w:rtl/>
        </w:rPr>
        <w:t xml:space="preserve"> </w:t>
      </w:r>
      <w:r w:rsidRPr="00ED0E28">
        <w:rPr>
          <w:rFonts w:cs="Arial" w:hint="cs"/>
          <w:sz w:val="28"/>
          <w:szCs w:val="28"/>
          <w:rtl/>
        </w:rPr>
        <w:t>أَولى</w:t>
      </w:r>
      <w:r w:rsidRPr="00ED0E28">
        <w:rPr>
          <w:rFonts w:cs="Arial"/>
          <w:sz w:val="28"/>
          <w:szCs w:val="28"/>
          <w:rtl/>
        </w:rPr>
        <w:t xml:space="preserve"> </w:t>
      </w:r>
      <w:r w:rsidRPr="00ED0E28">
        <w:rPr>
          <w:rFonts w:cs="Arial" w:hint="cs"/>
          <w:sz w:val="28"/>
          <w:szCs w:val="28"/>
          <w:rtl/>
        </w:rPr>
        <w:t>دخولاً</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المَوَالي</w:t>
      </w:r>
      <w:r w:rsidRPr="00ED0E28">
        <w:rPr>
          <w:rFonts w:cs="Arial"/>
          <w:sz w:val="28"/>
          <w:szCs w:val="28"/>
          <w:rtl/>
        </w:rPr>
        <w:t xml:space="preserve"> </w:t>
      </w:r>
      <w:r w:rsidRPr="00ED0E28">
        <w:rPr>
          <w:rFonts w:cs="Arial" w:hint="cs"/>
          <w:sz w:val="28"/>
          <w:szCs w:val="28"/>
          <w:rtl/>
        </w:rPr>
        <w:t>فيه؛</w:t>
      </w:r>
      <w:r w:rsidRPr="00ED0E28">
        <w:rPr>
          <w:rFonts w:cs="Arial"/>
          <w:sz w:val="28"/>
          <w:szCs w:val="28"/>
          <w:rtl/>
        </w:rPr>
        <w:t xml:space="preserve"> </w:t>
      </w:r>
      <w:r w:rsidRPr="00ED0E28">
        <w:rPr>
          <w:rFonts w:cs="Arial" w:hint="cs"/>
          <w:sz w:val="28"/>
          <w:szCs w:val="28"/>
          <w:rtl/>
        </w:rPr>
        <w:t>لأنَّهُنَّ</w:t>
      </w:r>
      <w:r w:rsidRPr="00ED0E28">
        <w:rPr>
          <w:rFonts w:cs="Arial"/>
          <w:sz w:val="28"/>
          <w:szCs w:val="28"/>
          <w:rtl/>
        </w:rPr>
        <w:t xml:space="preserve"> </w:t>
      </w:r>
      <w:r w:rsidRPr="00ED0E28">
        <w:rPr>
          <w:rFonts w:cs="Arial" w:hint="cs"/>
          <w:sz w:val="28"/>
          <w:szCs w:val="28"/>
          <w:rtl/>
        </w:rPr>
        <w:t>أقرَبُ</w:t>
      </w:r>
      <w:r w:rsidRPr="00ED0E28">
        <w:rPr>
          <w:rFonts w:cs="Arial"/>
          <w:sz w:val="28"/>
          <w:szCs w:val="28"/>
          <w:rtl/>
        </w:rPr>
        <w:t xml:space="preserve"> </w:t>
      </w:r>
      <w:r w:rsidRPr="00ED0E28">
        <w:rPr>
          <w:rFonts w:cs="Arial" w:hint="cs"/>
          <w:sz w:val="28"/>
          <w:szCs w:val="28"/>
          <w:rtl/>
        </w:rPr>
        <w:t>وأفضَلُ،</w:t>
      </w:r>
      <w:r w:rsidRPr="00ED0E28">
        <w:rPr>
          <w:rFonts w:cs="Arial"/>
          <w:sz w:val="28"/>
          <w:szCs w:val="28"/>
          <w:rtl/>
        </w:rPr>
        <w:t xml:space="preserve"> </w:t>
      </w:r>
      <w:r w:rsidRPr="00ED0E28">
        <w:rPr>
          <w:rFonts w:cs="Arial" w:hint="cs"/>
          <w:sz w:val="28"/>
          <w:szCs w:val="28"/>
          <w:rtl/>
        </w:rPr>
        <w:t>وقد</w:t>
      </w:r>
      <w:r w:rsidRPr="00ED0E28">
        <w:rPr>
          <w:rFonts w:cs="Arial"/>
          <w:sz w:val="28"/>
          <w:szCs w:val="28"/>
          <w:rtl/>
        </w:rPr>
        <w:t xml:space="preserve"> </w:t>
      </w:r>
      <w:r w:rsidRPr="00ED0E28">
        <w:rPr>
          <w:rFonts w:cs="Arial" w:hint="cs"/>
          <w:sz w:val="28"/>
          <w:szCs w:val="28"/>
          <w:rtl/>
        </w:rPr>
        <w:t>جعَلَهُنَّ</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آلِ</w:t>
      </w:r>
      <w:r w:rsidRPr="00ED0E28">
        <w:rPr>
          <w:rFonts w:cs="Arial"/>
          <w:sz w:val="28"/>
          <w:szCs w:val="28"/>
          <w:rtl/>
        </w:rPr>
        <w:t xml:space="preserve"> </w:t>
      </w:r>
      <w:r w:rsidRPr="00ED0E28">
        <w:rPr>
          <w:rFonts w:cs="Arial" w:hint="cs"/>
          <w:sz w:val="28"/>
          <w:szCs w:val="28"/>
          <w:rtl/>
        </w:rPr>
        <w:t>بيتِه</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وإذا</w:t>
      </w:r>
      <w:r w:rsidRPr="00ED0E28">
        <w:rPr>
          <w:rFonts w:cs="Arial"/>
          <w:sz w:val="28"/>
          <w:szCs w:val="28"/>
          <w:rtl/>
        </w:rPr>
        <w:t xml:space="preserve"> </w:t>
      </w:r>
      <w:r w:rsidRPr="00ED0E28">
        <w:rPr>
          <w:rFonts w:cs="Arial" w:hint="cs"/>
          <w:sz w:val="28"/>
          <w:szCs w:val="28"/>
          <w:rtl/>
        </w:rPr>
        <w:t>مُنِعَتِ</w:t>
      </w:r>
      <w:r w:rsidRPr="00ED0E28">
        <w:rPr>
          <w:rFonts w:cs="Arial"/>
          <w:sz w:val="28"/>
          <w:szCs w:val="28"/>
          <w:rtl/>
        </w:rPr>
        <w:t xml:space="preserve"> </w:t>
      </w:r>
      <w:r w:rsidRPr="00ED0E28">
        <w:rPr>
          <w:rFonts w:cs="Arial" w:hint="cs"/>
          <w:sz w:val="28"/>
          <w:szCs w:val="28"/>
          <w:rtl/>
        </w:rPr>
        <w:t>القَرَابةُ</w:t>
      </w:r>
      <w:r w:rsidRPr="00ED0E28">
        <w:rPr>
          <w:rFonts w:cs="Arial"/>
          <w:sz w:val="28"/>
          <w:szCs w:val="28"/>
          <w:rtl/>
        </w:rPr>
        <w:t xml:space="preserve"> </w:t>
      </w:r>
      <w:r w:rsidRPr="00ED0E28">
        <w:rPr>
          <w:rFonts w:cs="Arial" w:hint="cs"/>
          <w:sz w:val="28"/>
          <w:szCs w:val="28"/>
          <w:rtl/>
        </w:rPr>
        <w:t>الخُمُسَ،</w:t>
      </w:r>
      <w:r w:rsidRPr="00ED0E28">
        <w:rPr>
          <w:rFonts w:cs="Arial"/>
          <w:sz w:val="28"/>
          <w:szCs w:val="28"/>
          <w:rtl/>
        </w:rPr>
        <w:t xml:space="preserve"> </w:t>
      </w:r>
      <w:r w:rsidRPr="00ED0E28">
        <w:rPr>
          <w:rFonts w:cs="Arial" w:hint="cs"/>
          <w:sz w:val="28"/>
          <w:szCs w:val="28"/>
          <w:rtl/>
        </w:rPr>
        <w:t>فلهم</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يأخُذوا</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الصَّدَقةِ؛</w:t>
      </w:r>
      <w:r w:rsidRPr="00ED0E28">
        <w:rPr>
          <w:rFonts w:cs="Arial"/>
          <w:sz w:val="28"/>
          <w:szCs w:val="28"/>
          <w:rtl/>
        </w:rPr>
        <w:t xml:space="preserve"> </w:t>
      </w:r>
      <w:r w:rsidRPr="00ED0E28">
        <w:rPr>
          <w:rFonts w:cs="Arial" w:hint="cs"/>
          <w:sz w:val="28"/>
          <w:szCs w:val="28"/>
          <w:rtl/>
        </w:rPr>
        <w:t>لأنَّ</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لم</w:t>
      </w:r>
      <w:r w:rsidRPr="00ED0E28">
        <w:rPr>
          <w:rFonts w:cs="Arial"/>
          <w:sz w:val="28"/>
          <w:szCs w:val="28"/>
          <w:rtl/>
        </w:rPr>
        <w:t xml:space="preserve"> </w:t>
      </w:r>
      <w:r w:rsidRPr="00ED0E28">
        <w:rPr>
          <w:rFonts w:cs="Arial" w:hint="cs"/>
          <w:sz w:val="28"/>
          <w:szCs w:val="28"/>
          <w:rtl/>
        </w:rPr>
        <w:t>يَمْنَعْهم</w:t>
      </w:r>
      <w:r w:rsidRPr="00ED0E28">
        <w:rPr>
          <w:rFonts w:cs="Arial"/>
          <w:sz w:val="28"/>
          <w:szCs w:val="28"/>
          <w:rtl/>
        </w:rPr>
        <w:t xml:space="preserve"> </w:t>
      </w:r>
      <w:r w:rsidRPr="00ED0E28">
        <w:rPr>
          <w:rFonts w:cs="Arial" w:hint="cs"/>
          <w:sz w:val="28"/>
          <w:szCs w:val="28"/>
          <w:rtl/>
        </w:rPr>
        <w:t>الصدقةَ</w:t>
      </w:r>
      <w:r w:rsidRPr="00ED0E28">
        <w:rPr>
          <w:rFonts w:cs="Arial"/>
          <w:sz w:val="28"/>
          <w:szCs w:val="28"/>
          <w:rtl/>
        </w:rPr>
        <w:t xml:space="preserve"> </w:t>
      </w:r>
      <w:r w:rsidRPr="00ED0E28">
        <w:rPr>
          <w:rFonts w:cs="Arial" w:hint="cs"/>
          <w:sz w:val="28"/>
          <w:szCs w:val="28"/>
          <w:rtl/>
        </w:rPr>
        <w:t>إلاَّ</w:t>
      </w:r>
      <w:r w:rsidRPr="00ED0E28">
        <w:rPr>
          <w:rFonts w:cs="Arial"/>
          <w:sz w:val="28"/>
          <w:szCs w:val="28"/>
          <w:rtl/>
        </w:rPr>
        <w:t xml:space="preserve"> </w:t>
      </w:r>
      <w:r w:rsidRPr="00ED0E28">
        <w:rPr>
          <w:rFonts w:cs="Arial" w:hint="cs"/>
          <w:sz w:val="28"/>
          <w:szCs w:val="28"/>
          <w:rtl/>
        </w:rPr>
        <w:t>وقد</w:t>
      </w:r>
      <w:r w:rsidRPr="00ED0E28">
        <w:rPr>
          <w:rFonts w:cs="Arial"/>
          <w:sz w:val="28"/>
          <w:szCs w:val="28"/>
          <w:rtl/>
        </w:rPr>
        <w:t xml:space="preserve"> </w:t>
      </w:r>
      <w:r w:rsidRPr="00ED0E28">
        <w:rPr>
          <w:rFonts w:cs="Arial" w:hint="cs"/>
          <w:sz w:val="28"/>
          <w:szCs w:val="28"/>
          <w:rtl/>
        </w:rPr>
        <w:t>عوَّضَهم</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الخُمُسِ،</w:t>
      </w:r>
      <w:r w:rsidRPr="00ED0E28">
        <w:rPr>
          <w:rFonts w:cs="Arial"/>
          <w:sz w:val="28"/>
          <w:szCs w:val="28"/>
          <w:rtl/>
        </w:rPr>
        <w:t xml:space="preserve"> </w:t>
      </w:r>
      <w:r w:rsidRPr="00ED0E28">
        <w:rPr>
          <w:rFonts w:cs="Arial" w:hint="cs"/>
          <w:sz w:val="28"/>
          <w:szCs w:val="28"/>
          <w:rtl/>
        </w:rPr>
        <w:t>فإذا</w:t>
      </w:r>
      <w:r w:rsidRPr="00ED0E28">
        <w:rPr>
          <w:rFonts w:cs="Arial"/>
          <w:sz w:val="28"/>
          <w:szCs w:val="28"/>
          <w:rtl/>
        </w:rPr>
        <w:t xml:space="preserve"> </w:t>
      </w:r>
      <w:r w:rsidRPr="00ED0E28">
        <w:rPr>
          <w:rFonts w:cs="Arial" w:hint="cs"/>
          <w:sz w:val="28"/>
          <w:szCs w:val="28"/>
          <w:rtl/>
        </w:rPr>
        <w:t>مُنِعُوهُ،</w:t>
      </w:r>
      <w:r w:rsidRPr="00ED0E28">
        <w:rPr>
          <w:rFonts w:cs="Arial"/>
          <w:sz w:val="28"/>
          <w:szCs w:val="28"/>
          <w:rtl/>
        </w:rPr>
        <w:t xml:space="preserve"> </w:t>
      </w:r>
      <w:r w:rsidRPr="00ED0E28">
        <w:rPr>
          <w:rFonts w:cs="Arial" w:hint="cs"/>
          <w:sz w:val="28"/>
          <w:szCs w:val="28"/>
          <w:rtl/>
        </w:rPr>
        <w:t>رجَعُوا</w:t>
      </w:r>
      <w:r w:rsidRPr="00ED0E28">
        <w:rPr>
          <w:rFonts w:cs="Arial"/>
          <w:sz w:val="28"/>
          <w:szCs w:val="28"/>
          <w:rtl/>
        </w:rPr>
        <w:t xml:space="preserve"> </w:t>
      </w:r>
      <w:r w:rsidRPr="00ED0E28">
        <w:rPr>
          <w:rFonts w:cs="Arial" w:hint="cs"/>
          <w:sz w:val="28"/>
          <w:szCs w:val="28"/>
          <w:rtl/>
        </w:rPr>
        <w:t>فصارُوا</w:t>
      </w:r>
      <w:r w:rsidRPr="00ED0E28">
        <w:rPr>
          <w:rFonts w:cs="Arial"/>
          <w:sz w:val="28"/>
          <w:szCs w:val="28"/>
          <w:rtl/>
        </w:rPr>
        <w:t xml:space="preserve"> </w:t>
      </w:r>
      <w:r w:rsidRPr="00ED0E28">
        <w:rPr>
          <w:rFonts w:cs="Arial" w:hint="cs"/>
          <w:sz w:val="28"/>
          <w:szCs w:val="28"/>
          <w:rtl/>
        </w:rPr>
        <w:t>كغيرِهم؛</w:t>
      </w:r>
      <w:r w:rsidRPr="00ED0E28">
        <w:rPr>
          <w:rFonts w:cs="Arial"/>
          <w:sz w:val="28"/>
          <w:szCs w:val="28"/>
          <w:rtl/>
        </w:rPr>
        <w:t xml:space="preserve"> </w:t>
      </w:r>
      <w:r w:rsidRPr="00ED0E28">
        <w:rPr>
          <w:rFonts w:cs="Arial" w:hint="cs"/>
          <w:sz w:val="28"/>
          <w:szCs w:val="28"/>
          <w:rtl/>
        </w:rPr>
        <w:t>حتى</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تَفسُدَ</w:t>
      </w:r>
      <w:r w:rsidRPr="00ED0E28">
        <w:rPr>
          <w:rFonts w:cs="Arial"/>
          <w:sz w:val="28"/>
          <w:szCs w:val="28"/>
          <w:rtl/>
        </w:rPr>
        <w:t xml:space="preserve"> </w:t>
      </w:r>
      <w:r w:rsidRPr="00ED0E28">
        <w:rPr>
          <w:rFonts w:cs="Arial" w:hint="cs"/>
          <w:sz w:val="28"/>
          <w:szCs w:val="28"/>
          <w:rtl/>
        </w:rPr>
        <w:t>دُنياهم</w:t>
      </w:r>
      <w:r w:rsidRPr="00ED0E28">
        <w:rPr>
          <w:rFonts w:cs="Arial"/>
          <w:sz w:val="28"/>
          <w:szCs w:val="28"/>
          <w:rtl/>
        </w:rPr>
        <w:t xml:space="preserve"> </w:t>
      </w:r>
      <w:r w:rsidRPr="00ED0E28">
        <w:rPr>
          <w:rFonts w:cs="Arial" w:hint="cs"/>
          <w:sz w:val="28"/>
          <w:szCs w:val="28"/>
          <w:rtl/>
        </w:rPr>
        <w:t>بمنعِ</w:t>
      </w:r>
      <w:r w:rsidRPr="00ED0E28">
        <w:rPr>
          <w:rFonts w:cs="Arial"/>
          <w:sz w:val="28"/>
          <w:szCs w:val="28"/>
          <w:rtl/>
        </w:rPr>
        <w:t xml:space="preserve"> </w:t>
      </w:r>
      <w:r w:rsidRPr="00ED0E28">
        <w:rPr>
          <w:rFonts w:cs="Arial" w:hint="cs"/>
          <w:sz w:val="28"/>
          <w:szCs w:val="28"/>
          <w:rtl/>
        </w:rPr>
        <w:t>المالِ</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فاقتِهم</w:t>
      </w:r>
      <w:r w:rsidRPr="00ED0E28">
        <w:rPr>
          <w:rFonts w:cs="Arial"/>
          <w:sz w:val="28"/>
          <w:szCs w:val="28"/>
          <w:rtl/>
        </w:rPr>
        <w:t xml:space="preserve"> </w:t>
      </w:r>
      <w:r w:rsidRPr="00ED0E28">
        <w:rPr>
          <w:rFonts w:cs="Arial" w:hint="cs"/>
          <w:sz w:val="28"/>
          <w:szCs w:val="28"/>
          <w:rtl/>
        </w:rPr>
        <w:t>ومَسْغَبَتِهم،</w:t>
      </w:r>
      <w:r w:rsidRPr="00ED0E28">
        <w:rPr>
          <w:rFonts w:cs="Arial"/>
          <w:sz w:val="28"/>
          <w:szCs w:val="28"/>
          <w:rtl/>
        </w:rPr>
        <w:t xml:space="preserve"> </w:t>
      </w:r>
      <w:r w:rsidRPr="00ED0E28">
        <w:rPr>
          <w:rFonts w:cs="Arial" w:hint="cs"/>
          <w:sz w:val="28"/>
          <w:szCs w:val="28"/>
          <w:rtl/>
        </w:rPr>
        <w:t>ولم</w:t>
      </w:r>
      <w:r w:rsidRPr="00ED0E28">
        <w:rPr>
          <w:rFonts w:cs="Arial"/>
          <w:sz w:val="28"/>
          <w:szCs w:val="28"/>
          <w:rtl/>
        </w:rPr>
        <w:t xml:space="preserve"> </w:t>
      </w:r>
      <w:r w:rsidRPr="00ED0E28">
        <w:rPr>
          <w:rFonts w:cs="Arial" w:hint="cs"/>
          <w:sz w:val="28"/>
          <w:szCs w:val="28"/>
          <w:rtl/>
        </w:rPr>
        <w:t>تُرِدِ</w:t>
      </w:r>
      <w:r w:rsidRPr="00ED0E28">
        <w:rPr>
          <w:rFonts w:cs="Arial"/>
          <w:sz w:val="28"/>
          <w:szCs w:val="28"/>
          <w:rtl/>
        </w:rPr>
        <w:t xml:space="preserve"> </w:t>
      </w:r>
      <w:r w:rsidRPr="00ED0E28">
        <w:rPr>
          <w:rFonts w:cs="Arial" w:hint="cs"/>
          <w:sz w:val="28"/>
          <w:szCs w:val="28"/>
          <w:rtl/>
        </w:rPr>
        <w:t>الشريعةُ</w:t>
      </w:r>
      <w:r w:rsidRPr="00ED0E28">
        <w:rPr>
          <w:rFonts w:cs="Arial"/>
          <w:sz w:val="28"/>
          <w:szCs w:val="28"/>
          <w:rtl/>
        </w:rPr>
        <w:t xml:space="preserve"> </w:t>
      </w:r>
      <w:r w:rsidRPr="00ED0E28">
        <w:rPr>
          <w:rFonts w:cs="Arial" w:hint="cs"/>
          <w:sz w:val="28"/>
          <w:szCs w:val="28"/>
          <w:rtl/>
        </w:rPr>
        <w:t>الإضرارَ</w:t>
      </w:r>
      <w:r w:rsidRPr="00ED0E28">
        <w:rPr>
          <w:rFonts w:cs="Arial"/>
          <w:sz w:val="28"/>
          <w:szCs w:val="28"/>
          <w:rtl/>
        </w:rPr>
        <w:t xml:space="preserve"> </w:t>
      </w:r>
      <w:r w:rsidRPr="00ED0E28">
        <w:rPr>
          <w:rFonts w:cs="Arial" w:hint="cs"/>
          <w:sz w:val="28"/>
          <w:szCs w:val="28"/>
          <w:rtl/>
        </w:rPr>
        <w:t>بهم،</w:t>
      </w:r>
      <w:r w:rsidRPr="00ED0E28">
        <w:rPr>
          <w:rFonts w:cs="Arial"/>
          <w:sz w:val="28"/>
          <w:szCs w:val="28"/>
          <w:rtl/>
        </w:rPr>
        <w:t xml:space="preserve"> </w:t>
      </w:r>
      <w:r w:rsidRPr="00ED0E28">
        <w:rPr>
          <w:rFonts w:cs="Arial" w:hint="cs"/>
          <w:sz w:val="28"/>
          <w:szCs w:val="28"/>
          <w:rtl/>
        </w:rPr>
        <w:t>بل</w:t>
      </w:r>
      <w:r w:rsidRPr="00ED0E28">
        <w:rPr>
          <w:rFonts w:cs="Arial"/>
          <w:sz w:val="28"/>
          <w:szCs w:val="28"/>
          <w:rtl/>
        </w:rPr>
        <w:t xml:space="preserve"> </w:t>
      </w:r>
      <w:r w:rsidRPr="00ED0E28">
        <w:rPr>
          <w:rFonts w:cs="Arial" w:hint="cs"/>
          <w:sz w:val="28"/>
          <w:szCs w:val="28"/>
          <w:rtl/>
        </w:rPr>
        <w:t>إِكْرَامَهم؛</w:t>
      </w:r>
      <w:r w:rsidRPr="00ED0E28">
        <w:rPr>
          <w:rFonts w:cs="Arial"/>
          <w:sz w:val="28"/>
          <w:szCs w:val="28"/>
          <w:rtl/>
        </w:rPr>
        <w:t xml:space="preserve"> </w:t>
      </w:r>
      <w:r w:rsidRPr="00ED0E28">
        <w:rPr>
          <w:rFonts w:cs="Arial" w:hint="cs"/>
          <w:sz w:val="28"/>
          <w:szCs w:val="28"/>
          <w:rtl/>
        </w:rPr>
        <w:t>وهذا</w:t>
      </w:r>
      <w:r w:rsidRPr="00ED0E28">
        <w:rPr>
          <w:rFonts w:cs="Arial"/>
          <w:sz w:val="28"/>
          <w:szCs w:val="28"/>
          <w:rtl/>
        </w:rPr>
        <w:t xml:space="preserve"> </w:t>
      </w:r>
      <w:r w:rsidRPr="00ED0E28">
        <w:rPr>
          <w:rFonts w:cs="Arial" w:hint="cs"/>
          <w:sz w:val="28"/>
          <w:szCs w:val="28"/>
          <w:rtl/>
        </w:rPr>
        <w:t>مَقصَدٌ</w:t>
      </w:r>
      <w:r w:rsidRPr="00ED0E28">
        <w:rPr>
          <w:rFonts w:cs="Arial"/>
          <w:sz w:val="28"/>
          <w:szCs w:val="28"/>
          <w:rtl/>
        </w:rPr>
        <w:t xml:space="preserve"> </w:t>
      </w:r>
      <w:r w:rsidRPr="00ED0E28">
        <w:rPr>
          <w:rFonts w:cs="Arial" w:hint="cs"/>
          <w:sz w:val="28"/>
          <w:szCs w:val="28"/>
          <w:rtl/>
        </w:rPr>
        <w:t>صحيحٌ،</w:t>
      </w:r>
      <w:r w:rsidRPr="00ED0E28">
        <w:rPr>
          <w:rFonts w:cs="Arial"/>
          <w:sz w:val="28"/>
          <w:szCs w:val="28"/>
          <w:rtl/>
        </w:rPr>
        <w:t xml:space="preserve"> </w:t>
      </w:r>
      <w:r w:rsidRPr="00ED0E28">
        <w:rPr>
          <w:rFonts w:cs="Arial" w:hint="cs"/>
          <w:sz w:val="28"/>
          <w:szCs w:val="28"/>
          <w:rtl/>
        </w:rPr>
        <w:t>ولا</w:t>
      </w:r>
      <w:r w:rsidRPr="00ED0E28">
        <w:rPr>
          <w:rFonts w:cs="Arial"/>
          <w:sz w:val="28"/>
          <w:szCs w:val="28"/>
          <w:rtl/>
        </w:rPr>
        <w:t xml:space="preserve"> </w:t>
      </w:r>
      <w:r w:rsidRPr="00ED0E28">
        <w:rPr>
          <w:rFonts w:cs="Arial" w:hint="cs"/>
          <w:sz w:val="28"/>
          <w:szCs w:val="28"/>
          <w:rtl/>
        </w:rPr>
        <w:t>أعظَمَ</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الإضرارِ</w:t>
      </w:r>
      <w:r w:rsidRPr="00ED0E28">
        <w:rPr>
          <w:rFonts w:cs="Arial"/>
          <w:sz w:val="28"/>
          <w:szCs w:val="28"/>
          <w:rtl/>
        </w:rPr>
        <w:t xml:space="preserve"> </w:t>
      </w:r>
      <w:r w:rsidRPr="00ED0E28">
        <w:rPr>
          <w:rFonts w:cs="Arial" w:hint="cs"/>
          <w:sz w:val="28"/>
          <w:szCs w:val="28"/>
          <w:rtl/>
        </w:rPr>
        <w:t>بفُقَرَائِهم</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منعِهم</w:t>
      </w:r>
      <w:r w:rsidRPr="00ED0E28">
        <w:rPr>
          <w:rFonts w:cs="Arial"/>
          <w:sz w:val="28"/>
          <w:szCs w:val="28"/>
          <w:rtl/>
        </w:rPr>
        <w:t xml:space="preserve"> </w:t>
      </w:r>
      <w:r w:rsidRPr="00ED0E28">
        <w:rPr>
          <w:rFonts w:cs="Arial" w:hint="cs"/>
          <w:sz w:val="28"/>
          <w:szCs w:val="28"/>
          <w:rtl/>
        </w:rPr>
        <w:t>الخُمُسَ</w:t>
      </w:r>
      <w:r w:rsidRPr="00ED0E28">
        <w:rPr>
          <w:rFonts w:cs="Arial"/>
          <w:sz w:val="28"/>
          <w:szCs w:val="28"/>
          <w:rtl/>
        </w:rPr>
        <w:t xml:space="preserve"> </w:t>
      </w:r>
      <w:r w:rsidRPr="00ED0E28">
        <w:rPr>
          <w:rFonts w:cs="Arial" w:hint="cs"/>
          <w:sz w:val="28"/>
          <w:szCs w:val="28"/>
          <w:rtl/>
        </w:rPr>
        <w:t>والزكاةَ</w:t>
      </w:r>
      <w:r w:rsidRPr="00ED0E28">
        <w:rPr>
          <w:rFonts w:cs="Arial"/>
          <w:sz w:val="28"/>
          <w:szCs w:val="28"/>
          <w:rtl/>
        </w:rPr>
        <w:t xml:space="preserve"> </w:t>
      </w:r>
      <w:r w:rsidRPr="00ED0E28">
        <w:rPr>
          <w:rFonts w:cs="Arial" w:hint="cs"/>
          <w:sz w:val="28"/>
          <w:szCs w:val="28"/>
          <w:rtl/>
        </w:rPr>
        <w:t>معًا</w:t>
      </w:r>
      <w:r w:rsidRPr="00ED0E28">
        <w:rPr>
          <w:rFonts w:cs="Arial"/>
          <w:sz w:val="28"/>
          <w:szCs w:val="28"/>
          <w:rtl/>
        </w:rPr>
        <w:t>.</w:t>
      </w:r>
    </w:p>
    <w:p w:rsidR="0037592F" w:rsidRDefault="0037592F" w:rsidP="0037592F">
      <w:pPr>
        <w:bidi/>
        <w:jc w:val="both"/>
        <w:rPr>
          <w:rFonts w:cs="Arial"/>
          <w:sz w:val="28"/>
          <w:szCs w:val="28"/>
          <w:rtl/>
        </w:rPr>
      </w:pPr>
      <w:r w:rsidRPr="00ED0E28">
        <w:rPr>
          <w:rFonts w:cs="Arial" w:hint="cs"/>
          <w:sz w:val="28"/>
          <w:szCs w:val="28"/>
          <w:rtl/>
        </w:rPr>
        <w:t>وأخذُ</w:t>
      </w:r>
      <w:r w:rsidRPr="00ED0E28">
        <w:rPr>
          <w:rFonts w:cs="Arial"/>
          <w:sz w:val="28"/>
          <w:szCs w:val="28"/>
          <w:rtl/>
        </w:rPr>
        <w:t xml:space="preserve"> </w:t>
      </w:r>
      <w:r w:rsidRPr="00ED0E28">
        <w:rPr>
          <w:rFonts w:cs="Arial" w:hint="cs"/>
          <w:sz w:val="28"/>
          <w:szCs w:val="28"/>
          <w:rtl/>
        </w:rPr>
        <w:t>فقيرِهم</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الزكاةِ</w:t>
      </w:r>
      <w:r w:rsidRPr="00ED0E28">
        <w:rPr>
          <w:rFonts w:cs="Arial"/>
          <w:sz w:val="28"/>
          <w:szCs w:val="28"/>
          <w:rtl/>
        </w:rPr>
        <w:t xml:space="preserve"> </w:t>
      </w:r>
      <w:r w:rsidRPr="00ED0E28">
        <w:rPr>
          <w:rFonts w:cs="Arial" w:hint="cs"/>
          <w:sz w:val="28"/>
          <w:szCs w:val="28"/>
          <w:rtl/>
        </w:rPr>
        <w:t>عندَ</w:t>
      </w:r>
      <w:r w:rsidRPr="00ED0E28">
        <w:rPr>
          <w:rFonts w:cs="Arial"/>
          <w:sz w:val="28"/>
          <w:szCs w:val="28"/>
          <w:rtl/>
        </w:rPr>
        <w:t xml:space="preserve"> </w:t>
      </w:r>
      <w:r w:rsidRPr="00ED0E28">
        <w:rPr>
          <w:rFonts w:cs="Arial" w:hint="cs"/>
          <w:sz w:val="28"/>
          <w:szCs w:val="28"/>
          <w:rtl/>
        </w:rPr>
        <w:t>منعِ</w:t>
      </w:r>
      <w:r w:rsidRPr="00ED0E28">
        <w:rPr>
          <w:rFonts w:cs="Arial"/>
          <w:sz w:val="28"/>
          <w:szCs w:val="28"/>
          <w:rtl/>
        </w:rPr>
        <w:t xml:space="preserve"> </w:t>
      </w:r>
      <w:r w:rsidRPr="00ED0E28">
        <w:rPr>
          <w:rFonts w:cs="Arial" w:hint="cs"/>
          <w:sz w:val="28"/>
          <w:szCs w:val="28"/>
          <w:rtl/>
        </w:rPr>
        <w:t>الخُمُسِ</w:t>
      </w:r>
      <w:r w:rsidRPr="00ED0E28">
        <w:rPr>
          <w:rFonts w:cs="Arial"/>
          <w:sz w:val="28"/>
          <w:szCs w:val="28"/>
          <w:rtl/>
        </w:rPr>
        <w:t xml:space="preserve"> </w:t>
      </w:r>
      <w:r w:rsidRPr="00ED0E28">
        <w:rPr>
          <w:rFonts w:cs="Arial" w:hint="cs"/>
          <w:sz w:val="28"/>
          <w:szCs w:val="28"/>
          <w:rtl/>
        </w:rPr>
        <w:t>وحاجتِه</w:t>
      </w:r>
      <w:r w:rsidRPr="00ED0E28">
        <w:rPr>
          <w:rFonts w:cs="Arial"/>
          <w:sz w:val="28"/>
          <w:szCs w:val="28"/>
          <w:rtl/>
        </w:rPr>
        <w:t xml:space="preserve"> </w:t>
      </w:r>
      <w:r w:rsidRPr="00ED0E28">
        <w:rPr>
          <w:rFonts w:cs="Arial" w:hint="cs"/>
          <w:sz w:val="28"/>
          <w:szCs w:val="28"/>
          <w:rtl/>
        </w:rPr>
        <w:t>إليها</w:t>
      </w:r>
      <w:r w:rsidRPr="00ED0E28">
        <w:rPr>
          <w:rFonts w:cs="Arial"/>
          <w:sz w:val="28"/>
          <w:szCs w:val="28"/>
          <w:rtl/>
        </w:rPr>
        <w:t xml:space="preserve"> </w:t>
      </w:r>
      <w:r w:rsidRPr="00ED0E28">
        <w:rPr>
          <w:rFonts w:cs="Arial" w:hint="cs"/>
          <w:sz w:val="28"/>
          <w:szCs w:val="28"/>
          <w:rtl/>
        </w:rPr>
        <w:t>جائزٌ؛</w:t>
      </w:r>
      <w:r w:rsidRPr="00ED0E28">
        <w:rPr>
          <w:rFonts w:cs="Arial"/>
          <w:sz w:val="28"/>
          <w:szCs w:val="28"/>
          <w:rtl/>
        </w:rPr>
        <w:t xml:space="preserve"> </w:t>
      </w:r>
      <w:r w:rsidRPr="00ED0E28">
        <w:rPr>
          <w:rFonts w:cs="Arial" w:hint="cs"/>
          <w:sz w:val="28"/>
          <w:szCs w:val="28"/>
          <w:rtl/>
        </w:rPr>
        <w:t>حكَاهُ</w:t>
      </w:r>
      <w:r w:rsidRPr="00ED0E28">
        <w:rPr>
          <w:rFonts w:cs="Arial"/>
          <w:sz w:val="28"/>
          <w:szCs w:val="28"/>
          <w:rtl/>
        </w:rPr>
        <w:t xml:space="preserve"> </w:t>
      </w:r>
      <w:r w:rsidRPr="00ED0E28">
        <w:rPr>
          <w:rFonts w:cs="Arial" w:hint="cs"/>
          <w:sz w:val="28"/>
          <w:szCs w:val="28"/>
          <w:rtl/>
        </w:rPr>
        <w:t>الطحاويُّ</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أبي</w:t>
      </w:r>
      <w:r w:rsidRPr="00ED0E28">
        <w:rPr>
          <w:rFonts w:cs="Arial"/>
          <w:sz w:val="28"/>
          <w:szCs w:val="28"/>
          <w:rtl/>
        </w:rPr>
        <w:t xml:space="preserve"> </w:t>
      </w:r>
      <w:r w:rsidRPr="00ED0E28">
        <w:rPr>
          <w:rFonts w:cs="Arial" w:hint="cs"/>
          <w:sz w:val="28"/>
          <w:szCs w:val="28"/>
          <w:rtl/>
        </w:rPr>
        <w:t>حنيفةَ،</w:t>
      </w:r>
      <w:r w:rsidRPr="00ED0E28">
        <w:rPr>
          <w:rFonts w:cs="Arial"/>
          <w:sz w:val="28"/>
          <w:szCs w:val="28"/>
          <w:rtl/>
        </w:rPr>
        <w:t xml:space="preserve"> </w:t>
      </w:r>
      <w:r w:rsidRPr="00ED0E28">
        <w:rPr>
          <w:rFonts w:cs="Arial" w:hint="cs"/>
          <w:sz w:val="28"/>
          <w:szCs w:val="28"/>
          <w:rtl/>
        </w:rPr>
        <w:t>وبه</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القاضي</w:t>
      </w:r>
      <w:r w:rsidRPr="00ED0E28">
        <w:rPr>
          <w:rFonts w:cs="Arial"/>
          <w:sz w:val="28"/>
          <w:szCs w:val="28"/>
          <w:rtl/>
        </w:rPr>
        <w:t xml:space="preserve"> </w:t>
      </w:r>
      <w:r w:rsidRPr="00ED0E28">
        <w:rPr>
          <w:rFonts w:cs="Arial" w:hint="cs"/>
          <w:sz w:val="28"/>
          <w:szCs w:val="28"/>
          <w:rtl/>
        </w:rPr>
        <w:t>يعقوبُ،</w:t>
      </w:r>
      <w:r w:rsidRPr="00ED0E28">
        <w:rPr>
          <w:rFonts w:cs="Arial"/>
          <w:sz w:val="28"/>
          <w:szCs w:val="28"/>
          <w:rtl/>
        </w:rPr>
        <w:t xml:space="preserve"> </w:t>
      </w:r>
      <w:r w:rsidRPr="00ED0E28">
        <w:rPr>
          <w:rFonts w:cs="Arial" w:hint="cs"/>
          <w:sz w:val="28"/>
          <w:szCs w:val="28"/>
          <w:rtl/>
        </w:rPr>
        <w:t>ومِن</w:t>
      </w:r>
      <w:r w:rsidRPr="00ED0E28">
        <w:rPr>
          <w:rFonts w:cs="Arial"/>
          <w:sz w:val="28"/>
          <w:szCs w:val="28"/>
          <w:rtl/>
        </w:rPr>
        <w:t xml:space="preserve"> </w:t>
      </w:r>
      <w:r w:rsidRPr="00ED0E28">
        <w:rPr>
          <w:rFonts w:cs="Arial" w:hint="cs"/>
          <w:sz w:val="28"/>
          <w:szCs w:val="28"/>
          <w:rtl/>
        </w:rPr>
        <w:t>الحنفيَّةِ</w:t>
      </w:r>
      <w:r w:rsidRPr="00ED0E28">
        <w:rPr>
          <w:rFonts w:cs="Arial"/>
          <w:sz w:val="28"/>
          <w:szCs w:val="28"/>
          <w:rtl/>
        </w:rPr>
        <w:t xml:space="preserve"> </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ـــــــــــــــــــــــــــــــــــــــــــــــــــــــــــــــــــــــــــــــ</w:t>
      </w:r>
    </w:p>
    <w:p w:rsidR="0037592F" w:rsidRPr="00B57189" w:rsidRDefault="0037592F" w:rsidP="0037592F">
      <w:pPr>
        <w:pStyle w:val="ListParagraph"/>
        <w:numPr>
          <w:ilvl w:val="0"/>
          <w:numId w:val="68"/>
        </w:numPr>
        <w:bidi/>
        <w:jc w:val="both"/>
        <w:rPr>
          <w:sz w:val="28"/>
          <w:szCs w:val="28"/>
        </w:rPr>
      </w:pPr>
      <w:r w:rsidRPr="00B57189">
        <w:rPr>
          <w:rFonts w:cs="Arial" w:hint="cs"/>
          <w:sz w:val="28"/>
          <w:szCs w:val="28"/>
          <w:rtl/>
        </w:rPr>
        <w:t>أخرجه</w:t>
      </w:r>
      <w:r w:rsidRPr="00B57189">
        <w:rPr>
          <w:rFonts w:cs="Arial"/>
          <w:sz w:val="28"/>
          <w:szCs w:val="28"/>
          <w:rtl/>
        </w:rPr>
        <w:t xml:space="preserve"> </w:t>
      </w:r>
      <w:r w:rsidRPr="00B57189">
        <w:rPr>
          <w:rFonts w:cs="Arial" w:hint="cs"/>
          <w:sz w:val="28"/>
          <w:szCs w:val="28"/>
          <w:rtl/>
        </w:rPr>
        <w:t>أبو</w:t>
      </w:r>
      <w:r w:rsidRPr="00B57189">
        <w:rPr>
          <w:rFonts w:cs="Arial"/>
          <w:sz w:val="28"/>
          <w:szCs w:val="28"/>
          <w:rtl/>
        </w:rPr>
        <w:t xml:space="preserve"> </w:t>
      </w:r>
      <w:r w:rsidRPr="00B57189">
        <w:rPr>
          <w:rFonts w:cs="Arial" w:hint="cs"/>
          <w:sz w:val="28"/>
          <w:szCs w:val="28"/>
          <w:rtl/>
        </w:rPr>
        <w:t>داود</w:t>
      </w:r>
      <w:r>
        <w:rPr>
          <w:rFonts w:cs="Arial"/>
          <w:sz w:val="28"/>
          <w:szCs w:val="28"/>
          <w:rtl/>
        </w:rPr>
        <w:t xml:space="preserve"> (1650).</w:t>
      </w:r>
    </w:p>
    <w:p w:rsidR="0037592F" w:rsidRPr="00B57189" w:rsidRDefault="0037592F" w:rsidP="0037592F">
      <w:pPr>
        <w:pStyle w:val="ListParagraph"/>
        <w:bidi/>
        <w:jc w:val="both"/>
        <w:rPr>
          <w:rFonts w:cs="Arial"/>
          <w:sz w:val="28"/>
          <w:szCs w:val="28"/>
          <w:rtl/>
        </w:rPr>
      </w:pPr>
    </w:p>
    <w:p w:rsidR="0037592F" w:rsidRDefault="0037592F" w:rsidP="0037592F">
      <w:pPr>
        <w:rPr>
          <w:rFonts w:cs="Arial"/>
          <w:sz w:val="28"/>
          <w:szCs w:val="28"/>
        </w:rPr>
      </w:pPr>
      <w:r>
        <w:rPr>
          <w:rFonts w:cs="Arial"/>
          <w:sz w:val="28"/>
          <w:szCs w:val="28"/>
          <w:rtl/>
        </w:rPr>
        <w:br w:type="page"/>
      </w:r>
    </w:p>
    <w:p w:rsidR="0037592F" w:rsidRPr="00ED0E28" w:rsidRDefault="0037592F" w:rsidP="0037592F">
      <w:pPr>
        <w:bidi/>
        <w:jc w:val="both"/>
        <w:rPr>
          <w:sz w:val="28"/>
          <w:szCs w:val="28"/>
        </w:rPr>
      </w:pPr>
      <w:r w:rsidRPr="00ED0E28">
        <w:rPr>
          <w:rFonts w:cs="Arial" w:hint="cs"/>
          <w:sz w:val="28"/>
          <w:szCs w:val="28"/>
          <w:rtl/>
        </w:rPr>
        <w:t>أبو</w:t>
      </w:r>
      <w:r w:rsidRPr="00ED0E28">
        <w:rPr>
          <w:rFonts w:cs="Arial"/>
          <w:sz w:val="28"/>
          <w:szCs w:val="28"/>
          <w:rtl/>
        </w:rPr>
        <w:t xml:space="preserve"> </w:t>
      </w:r>
      <w:r w:rsidRPr="00ED0E28">
        <w:rPr>
          <w:rFonts w:cs="Arial" w:hint="cs"/>
          <w:sz w:val="28"/>
          <w:szCs w:val="28"/>
          <w:rtl/>
        </w:rPr>
        <w:t>يوسفَ،</w:t>
      </w:r>
      <w:r w:rsidRPr="00ED0E28">
        <w:rPr>
          <w:rFonts w:cs="Arial"/>
          <w:sz w:val="28"/>
          <w:szCs w:val="28"/>
          <w:rtl/>
        </w:rPr>
        <w:t xml:space="preserve"> </w:t>
      </w:r>
      <w:r w:rsidRPr="00ED0E28">
        <w:rPr>
          <w:rFonts w:cs="Arial" w:hint="cs"/>
          <w:sz w:val="28"/>
          <w:szCs w:val="28"/>
          <w:rtl/>
        </w:rPr>
        <w:t>ومِن</w:t>
      </w:r>
      <w:r w:rsidRPr="00ED0E28">
        <w:rPr>
          <w:rFonts w:cs="Arial"/>
          <w:sz w:val="28"/>
          <w:szCs w:val="28"/>
          <w:rtl/>
        </w:rPr>
        <w:t xml:space="preserve"> </w:t>
      </w:r>
      <w:r w:rsidRPr="00ED0E28">
        <w:rPr>
          <w:rFonts w:cs="Arial" w:hint="cs"/>
          <w:sz w:val="28"/>
          <w:szCs w:val="28"/>
          <w:rtl/>
        </w:rPr>
        <w:t>الشافعيَّةِ</w:t>
      </w:r>
      <w:r w:rsidRPr="00ED0E28">
        <w:rPr>
          <w:rFonts w:cs="Arial"/>
          <w:sz w:val="28"/>
          <w:szCs w:val="28"/>
          <w:rtl/>
        </w:rPr>
        <w:t xml:space="preserve"> </w:t>
      </w:r>
      <w:r w:rsidRPr="00ED0E28">
        <w:rPr>
          <w:rFonts w:cs="Arial" w:hint="cs"/>
          <w:sz w:val="28"/>
          <w:szCs w:val="28"/>
          <w:rtl/>
        </w:rPr>
        <w:t>الإصْطَخْريُّ،</w:t>
      </w:r>
      <w:r w:rsidRPr="00ED0E28">
        <w:rPr>
          <w:rFonts w:cs="Arial"/>
          <w:sz w:val="28"/>
          <w:szCs w:val="28"/>
          <w:rtl/>
        </w:rPr>
        <w:t xml:space="preserve"> </w:t>
      </w:r>
      <w:r w:rsidRPr="00ED0E28">
        <w:rPr>
          <w:rFonts w:cs="Arial" w:hint="cs"/>
          <w:sz w:val="28"/>
          <w:szCs w:val="28"/>
          <w:rtl/>
        </w:rPr>
        <w:t>ورجَّحَهُ</w:t>
      </w:r>
      <w:r w:rsidRPr="00ED0E28">
        <w:rPr>
          <w:rFonts w:cs="Arial"/>
          <w:sz w:val="28"/>
          <w:szCs w:val="28"/>
          <w:rtl/>
        </w:rPr>
        <w:t xml:space="preserve"> </w:t>
      </w:r>
      <w:r w:rsidRPr="00ED0E28">
        <w:rPr>
          <w:rFonts w:cs="Arial" w:hint="cs"/>
          <w:sz w:val="28"/>
          <w:szCs w:val="28"/>
          <w:rtl/>
        </w:rPr>
        <w:t>ابنُ</w:t>
      </w:r>
      <w:r w:rsidRPr="00ED0E28">
        <w:rPr>
          <w:rFonts w:cs="Arial"/>
          <w:sz w:val="28"/>
          <w:szCs w:val="28"/>
          <w:rtl/>
        </w:rPr>
        <w:t xml:space="preserve"> </w:t>
      </w:r>
      <w:r w:rsidRPr="00ED0E28">
        <w:rPr>
          <w:rFonts w:cs="Arial" w:hint="cs"/>
          <w:sz w:val="28"/>
          <w:szCs w:val="28"/>
          <w:rtl/>
        </w:rPr>
        <w:t>تيميَّةَ،</w:t>
      </w:r>
      <w:r w:rsidRPr="00ED0E28">
        <w:rPr>
          <w:rFonts w:cs="Arial"/>
          <w:sz w:val="28"/>
          <w:szCs w:val="28"/>
          <w:rtl/>
        </w:rPr>
        <w:t xml:space="preserve"> </w:t>
      </w:r>
      <w:r w:rsidRPr="00ED0E28">
        <w:rPr>
          <w:rFonts w:cs="Arial" w:hint="cs"/>
          <w:sz w:val="28"/>
          <w:szCs w:val="28"/>
          <w:rtl/>
        </w:rPr>
        <w:t>وليستْ</w:t>
      </w:r>
      <w:r w:rsidRPr="00ED0E28">
        <w:rPr>
          <w:rFonts w:cs="Arial"/>
          <w:sz w:val="28"/>
          <w:szCs w:val="28"/>
          <w:rtl/>
        </w:rPr>
        <w:t xml:space="preserve"> </w:t>
      </w:r>
      <w:r w:rsidRPr="00ED0E28">
        <w:rPr>
          <w:rFonts w:cs="Arial" w:hint="cs"/>
          <w:sz w:val="28"/>
          <w:szCs w:val="28"/>
          <w:rtl/>
        </w:rPr>
        <w:t>حُرْمةُ</w:t>
      </w:r>
      <w:r w:rsidRPr="00ED0E28">
        <w:rPr>
          <w:rFonts w:cs="Arial"/>
          <w:sz w:val="28"/>
          <w:szCs w:val="28"/>
          <w:rtl/>
        </w:rPr>
        <w:t xml:space="preserve"> </w:t>
      </w:r>
      <w:r w:rsidRPr="00ED0E28">
        <w:rPr>
          <w:rFonts w:cs="Arial" w:hint="cs"/>
          <w:sz w:val="28"/>
          <w:szCs w:val="28"/>
          <w:rtl/>
        </w:rPr>
        <w:t>الصدَقةِ</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ذوي</w:t>
      </w:r>
      <w:r w:rsidRPr="00ED0E28">
        <w:rPr>
          <w:rFonts w:cs="Arial"/>
          <w:sz w:val="28"/>
          <w:szCs w:val="28"/>
          <w:rtl/>
        </w:rPr>
        <w:t xml:space="preserve"> </w:t>
      </w:r>
      <w:r w:rsidRPr="00ED0E28">
        <w:rPr>
          <w:rFonts w:cs="Arial" w:hint="cs"/>
          <w:sz w:val="28"/>
          <w:szCs w:val="28"/>
          <w:rtl/>
        </w:rPr>
        <w:t>القُربى</w:t>
      </w:r>
      <w:r w:rsidRPr="00ED0E28">
        <w:rPr>
          <w:rFonts w:cs="Arial"/>
          <w:sz w:val="28"/>
          <w:szCs w:val="28"/>
          <w:rtl/>
        </w:rPr>
        <w:t xml:space="preserve"> </w:t>
      </w:r>
      <w:r w:rsidRPr="00ED0E28">
        <w:rPr>
          <w:rFonts w:cs="Arial" w:hint="cs"/>
          <w:sz w:val="28"/>
          <w:szCs w:val="28"/>
          <w:rtl/>
        </w:rPr>
        <w:t>كحُرْمةِ</w:t>
      </w:r>
      <w:r w:rsidRPr="00ED0E28">
        <w:rPr>
          <w:rFonts w:cs="Arial"/>
          <w:sz w:val="28"/>
          <w:szCs w:val="28"/>
          <w:rtl/>
        </w:rPr>
        <w:t xml:space="preserve"> </w:t>
      </w:r>
      <w:r w:rsidRPr="00ED0E28">
        <w:rPr>
          <w:rFonts w:cs="Arial" w:hint="cs"/>
          <w:sz w:val="28"/>
          <w:szCs w:val="28"/>
          <w:rtl/>
        </w:rPr>
        <w:t>المَيْتَةِ</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الناسِ؛</w:t>
      </w:r>
      <w:r w:rsidRPr="00ED0E28">
        <w:rPr>
          <w:rFonts w:cs="Arial"/>
          <w:sz w:val="28"/>
          <w:szCs w:val="28"/>
          <w:rtl/>
        </w:rPr>
        <w:t xml:space="preserve"> </w:t>
      </w:r>
      <w:r w:rsidRPr="00ED0E28">
        <w:rPr>
          <w:rFonts w:cs="Arial" w:hint="cs"/>
          <w:sz w:val="28"/>
          <w:szCs w:val="28"/>
          <w:rtl/>
        </w:rPr>
        <w:t>وقد</w:t>
      </w:r>
      <w:r w:rsidRPr="00ED0E28">
        <w:rPr>
          <w:rFonts w:cs="Arial"/>
          <w:sz w:val="28"/>
          <w:szCs w:val="28"/>
          <w:rtl/>
        </w:rPr>
        <w:t xml:space="preserve"> </w:t>
      </w:r>
      <w:r w:rsidRPr="00ED0E28">
        <w:rPr>
          <w:rFonts w:cs="Arial" w:hint="cs"/>
          <w:sz w:val="28"/>
          <w:szCs w:val="28"/>
          <w:rtl/>
        </w:rPr>
        <w:t>أحَلَّها</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لكلِّ</w:t>
      </w:r>
      <w:r w:rsidRPr="00ED0E28">
        <w:rPr>
          <w:rFonts w:cs="Arial"/>
          <w:sz w:val="28"/>
          <w:szCs w:val="28"/>
          <w:rtl/>
        </w:rPr>
        <w:t xml:space="preserve"> </w:t>
      </w:r>
      <w:r w:rsidRPr="00ED0E28">
        <w:rPr>
          <w:rFonts w:cs="Arial" w:hint="cs"/>
          <w:sz w:val="28"/>
          <w:szCs w:val="28"/>
          <w:rtl/>
        </w:rPr>
        <w:t>مُضطرٍّ</w:t>
      </w:r>
      <w:r w:rsidRPr="00ED0E28">
        <w:rPr>
          <w:rFonts w:cs="Arial"/>
          <w:sz w:val="28"/>
          <w:szCs w:val="28"/>
          <w:rtl/>
        </w:rPr>
        <w:t xml:space="preserve"> </w:t>
      </w:r>
      <w:r w:rsidRPr="00ED0E28">
        <w:rPr>
          <w:rFonts w:cs="Arial" w:hint="cs"/>
          <w:sz w:val="28"/>
          <w:szCs w:val="28"/>
          <w:rtl/>
        </w:rPr>
        <w:t>غيرَ</w:t>
      </w:r>
      <w:r w:rsidRPr="00ED0E28">
        <w:rPr>
          <w:rFonts w:cs="Arial"/>
          <w:sz w:val="28"/>
          <w:szCs w:val="28"/>
          <w:rtl/>
        </w:rPr>
        <w:t xml:space="preserve"> </w:t>
      </w:r>
      <w:r w:rsidRPr="00ED0E28">
        <w:rPr>
          <w:rFonts w:cs="Arial" w:hint="cs"/>
          <w:sz w:val="28"/>
          <w:szCs w:val="28"/>
          <w:rtl/>
        </w:rPr>
        <w:t>باغٍ</w:t>
      </w:r>
      <w:r w:rsidRPr="00ED0E28">
        <w:rPr>
          <w:rFonts w:cs="Arial"/>
          <w:sz w:val="28"/>
          <w:szCs w:val="28"/>
          <w:rtl/>
        </w:rPr>
        <w:t xml:space="preserve"> </w:t>
      </w:r>
      <w:r w:rsidRPr="00ED0E28">
        <w:rPr>
          <w:rFonts w:cs="Arial" w:hint="cs"/>
          <w:sz w:val="28"/>
          <w:szCs w:val="28"/>
          <w:rtl/>
        </w:rPr>
        <w:t>ولا</w:t>
      </w:r>
      <w:r w:rsidRPr="00ED0E28">
        <w:rPr>
          <w:rFonts w:cs="Arial"/>
          <w:sz w:val="28"/>
          <w:szCs w:val="28"/>
          <w:rtl/>
        </w:rPr>
        <w:t xml:space="preserve"> </w:t>
      </w:r>
      <w:r w:rsidRPr="00ED0E28">
        <w:rPr>
          <w:rFonts w:cs="Arial" w:hint="cs"/>
          <w:sz w:val="28"/>
          <w:szCs w:val="28"/>
          <w:rtl/>
        </w:rPr>
        <w:t>عادٍ</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أخذُ</w:t>
      </w:r>
      <w:r w:rsidRPr="00ED0E28">
        <w:rPr>
          <w:rFonts w:cs="Arial"/>
          <w:sz w:val="28"/>
          <w:szCs w:val="28"/>
          <w:rtl/>
        </w:rPr>
        <w:t xml:space="preserve"> </w:t>
      </w:r>
      <w:r w:rsidRPr="00ED0E28">
        <w:rPr>
          <w:rFonts w:cs="Arial" w:hint="cs"/>
          <w:sz w:val="28"/>
          <w:szCs w:val="28"/>
          <w:rtl/>
        </w:rPr>
        <w:t>ذوي</w:t>
      </w:r>
      <w:r w:rsidRPr="00ED0E28">
        <w:rPr>
          <w:rFonts w:cs="Arial"/>
          <w:sz w:val="28"/>
          <w:szCs w:val="28"/>
          <w:rtl/>
        </w:rPr>
        <w:t xml:space="preserve"> </w:t>
      </w:r>
      <w:r w:rsidRPr="00ED0E28">
        <w:rPr>
          <w:rFonts w:cs="Arial" w:hint="cs"/>
          <w:sz w:val="28"/>
          <w:szCs w:val="28"/>
          <w:rtl/>
        </w:rPr>
        <w:t>القُرْبى</w:t>
      </w:r>
      <w:r w:rsidRPr="00ED0E28">
        <w:rPr>
          <w:rFonts w:cs="Arial"/>
          <w:sz w:val="28"/>
          <w:szCs w:val="28"/>
          <w:rtl/>
        </w:rPr>
        <w:t xml:space="preserve"> </w:t>
      </w:r>
      <w:r w:rsidRPr="00ED0E28">
        <w:rPr>
          <w:rFonts w:cs="Arial" w:hint="cs"/>
          <w:sz w:val="28"/>
          <w:szCs w:val="28"/>
          <w:rtl/>
        </w:rPr>
        <w:t>للزكاةِ</w:t>
      </w:r>
      <w:r w:rsidRPr="00ED0E28">
        <w:rPr>
          <w:rFonts w:cs="Arial"/>
          <w:sz w:val="28"/>
          <w:szCs w:val="28"/>
          <w:rtl/>
        </w:rPr>
        <w:t xml:space="preserve"> </w:t>
      </w:r>
      <w:r w:rsidRPr="00ED0E28">
        <w:rPr>
          <w:rFonts w:cs="Arial" w:hint="cs"/>
          <w:sz w:val="28"/>
          <w:szCs w:val="28"/>
          <w:rtl/>
        </w:rPr>
        <w:t>الواجبة</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ولا</w:t>
      </w:r>
      <w:r w:rsidRPr="00ED0E28">
        <w:rPr>
          <w:rFonts w:cs="Arial"/>
          <w:sz w:val="28"/>
          <w:szCs w:val="28"/>
          <w:rtl/>
        </w:rPr>
        <w:t xml:space="preserve"> </w:t>
      </w:r>
      <w:r w:rsidRPr="00ED0E28">
        <w:rPr>
          <w:rFonts w:cs="Arial" w:hint="cs"/>
          <w:sz w:val="28"/>
          <w:szCs w:val="28"/>
          <w:rtl/>
        </w:rPr>
        <w:t>خلافَ</w:t>
      </w:r>
      <w:r w:rsidRPr="00ED0E28">
        <w:rPr>
          <w:rFonts w:cs="Arial"/>
          <w:sz w:val="28"/>
          <w:szCs w:val="28"/>
          <w:rtl/>
        </w:rPr>
        <w:t xml:space="preserve"> </w:t>
      </w:r>
      <w:r w:rsidRPr="00ED0E28">
        <w:rPr>
          <w:rFonts w:cs="Arial" w:hint="cs"/>
          <w:sz w:val="28"/>
          <w:szCs w:val="28"/>
          <w:rtl/>
        </w:rPr>
        <w:t>عندَ</w:t>
      </w:r>
      <w:r w:rsidRPr="00ED0E28">
        <w:rPr>
          <w:rFonts w:cs="Arial"/>
          <w:sz w:val="28"/>
          <w:szCs w:val="28"/>
          <w:rtl/>
        </w:rPr>
        <w:t xml:space="preserve"> </w:t>
      </w:r>
      <w:r w:rsidRPr="00ED0E28">
        <w:rPr>
          <w:rFonts w:cs="Arial" w:hint="cs"/>
          <w:sz w:val="28"/>
          <w:szCs w:val="28"/>
          <w:rtl/>
        </w:rPr>
        <w:t>العلماءِ</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الزكاةَ</w:t>
      </w:r>
      <w:r w:rsidRPr="00ED0E28">
        <w:rPr>
          <w:rFonts w:cs="Arial"/>
          <w:sz w:val="28"/>
          <w:szCs w:val="28"/>
          <w:rtl/>
        </w:rPr>
        <w:t xml:space="preserve"> </w:t>
      </w:r>
      <w:r w:rsidRPr="00ED0E28">
        <w:rPr>
          <w:rFonts w:cs="Arial" w:hint="cs"/>
          <w:sz w:val="28"/>
          <w:szCs w:val="28"/>
          <w:rtl/>
        </w:rPr>
        <w:t>الواجِبةَ</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تَحِلُّ</w:t>
      </w:r>
      <w:r w:rsidRPr="00ED0E28">
        <w:rPr>
          <w:rFonts w:cs="Arial"/>
          <w:sz w:val="28"/>
          <w:szCs w:val="28"/>
          <w:rtl/>
        </w:rPr>
        <w:t xml:space="preserve"> </w:t>
      </w:r>
      <w:r w:rsidRPr="00ED0E28">
        <w:rPr>
          <w:rFonts w:cs="Arial" w:hint="cs"/>
          <w:sz w:val="28"/>
          <w:szCs w:val="28"/>
          <w:rtl/>
        </w:rPr>
        <w:t>لآلِ</w:t>
      </w:r>
      <w:r w:rsidRPr="00ED0E28">
        <w:rPr>
          <w:rFonts w:cs="Arial"/>
          <w:sz w:val="28"/>
          <w:szCs w:val="28"/>
          <w:rtl/>
        </w:rPr>
        <w:t xml:space="preserve"> </w:t>
      </w:r>
      <w:r w:rsidRPr="00ED0E28">
        <w:rPr>
          <w:rFonts w:cs="Arial" w:hint="cs"/>
          <w:sz w:val="28"/>
          <w:szCs w:val="28"/>
          <w:rtl/>
        </w:rPr>
        <w:t>بيتِ</w:t>
      </w:r>
      <w:r w:rsidRPr="00ED0E28">
        <w:rPr>
          <w:rFonts w:cs="Arial"/>
          <w:sz w:val="28"/>
          <w:szCs w:val="28"/>
          <w:rtl/>
        </w:rPr>
        <w:t xml:space="preserve"> </w:t>
      </w:r>
      <w:r w:rsidRPr="00ED0E28">
        <w:rPr>
          <w:rFonts w:cs="Arial" w:hint="cs"/>
          <w:sz w:val="28"/>
          <w:szCs w:val="28"/>
          <w:rtl/>
        </w:rPr>
        <w:t>النبيِّ</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لِما</w:t>
      </w:r>
      <w:r w:rsidRPr="00ED0E28">
        <w:rPr>
          <w:rFonts w:cs="Arial"/>
          <w:sz w:val="28"/>
          <w:szCs w:val="28"/>
          <w:rtl/>
        </w:rPr>
        <w:t xml:space="preserve"> </w:t>
      </w:r>
      <w:r w:rsidRPr="00ED0E28">
        <w:rPr>
          <w:rFonts w:cs="Arial" w:hint="cs"/>
          <w:sz w:val="28"/>
          <w:szCs w:val="28"/>
          <w:rtl/>
        </w:rPr>
        <w:t>ثبَتَ</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الصحيحَيْنِ</w:t>
      </w:r>
      <w:r w:rsidRPr="00ED0E28">
        <w:rPr>
          <w:rFonts w:cs="Arial" w:hint="eastAsia"/>
          <w:sz w:val="28"/>
          <w:szCs w:val="28"/>
          <w:rtl/>
        </w:rPr>
        <w:t>»</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عنه</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w:t>
      </w:r>
      <w:r w:rsidRPr="00ED0E28">
        <w:rPr>
          <w:rFonts w:cs="Arial" w:hint="cs"/>
          <w:sz w:val="28"/>
          <w:szCs w:val="28"/>
          <w:rtl/>
        </w:rPr>
        <w:t>أَمَا</w:t>
      </w:r>
      <w:r w:rsidRPr="00ED0E28">
        <w:rPr>
          <w:rFonts w:cs="Arial"/>
          <w:sz w:val="28"/>
          <w:szCs w:val="28"/>
          <w:rtl/>
        </w:rPr>
        <w:t xml:space="preserve"> </w:t>
      </w:r>
      <w:r w:rsidRPr="00ED0E28">
        <w:rPr>
          <w:rFonts w:cs="Arial" w:hint="cs"/>
          <w:sz w:val="28"/>
          <w:szCs w:val="28"/>
          <w:rtl/>
        </w:rPr>
        <w:t>عَلِمْتَ</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آلَ</w:t>
      </w:r>
      <w:r w:rsidRPr="00ED0E28">
        <w:rPr>
          <w:rFonts w:cs="Arial"/>
          <w:sz w:val="28"/>
          <w:szCs w:val="28"/>
          <w:rtl/>
        </w:rPr>
        <w:t xml:space="preserve"> </w:t>
      </w:r>
      <w:r w:rsidRPr="00ED0E28">
        <w:rPr>
          <w:rFonts w:cs="Arial" w:hint="cs"/>
          <w:sz w:val="28"/>
          <w:szCs w:val="28"/>
          <w:rtl/>
        </w:rPr>
        <w:t>مُحَمَّدٍ</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يَأْكُلُونَ</w:t>
      </w:r>
      <w:r w:rsidRPr="00ED0E28">
        <w:rPr>
          <w:rFonts w:cs="Arial"/>
          <w:sz w:val="28"/>
          <w:szCs w:val="28"/>
          <w:rtl/>
        </w:rPr>
        <w:t xml:space="preserve"> </w:t>
      </w:r>
      <w:r w:rsidRPr="00ED0E28">
        <w:rPr>
          <w:rFonts w:cs="Arial" w:hint="cs"/>
          <w:sz w:val="28"/>
          <w:szCs w:val="28"/>
          <w:rtl/>
        </w:rPr>
        <w:t>الصَّدَقَةَ؟</w:t>
      </w:r>
      <w:r w:rsidRPr="00ED0E28">
        <w:rPr>
          <w:rFonts w:cs="Arial"/>
          <w:sz w:val="28"/>
          <w:szCs w:val="28"/>
          <w:rtl/>
        </w:rPr>
        <w:t xml:space="preserve">) </w:t>
      </w:r>
      <w:r>
        <w:rPr>
          <w:rFonts w:cs="Arial" w:hint="cs"/>
          <w:sz w:val="28"/>
          <w:szCs w:val="28"/>
          <w:rtl/>
        </w:rPr>
        <w:t xml:space="preserve">(1)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والأحاديثُ</w:t>
      </w:r>
      <w:r w:rsidRPr="00ED0E28">
        <w:rPr>
          <w:rFonts w:cs="Arial"/>
          <w:sz w:val="28"/>
          <w:szCs w:val="28"/>
          <w:rtl/>
        </w:rPr>
        <w:t xml:space="preserve"> </w:t>
      </w:r>
      <w:r w:rsidRPr="00ED0E28">
        <w:rPr>
          <w:rFonts w:cs="Arial" w:hint="cs"/>
          <w:sz w:val="28"/>
          <w:szCs w:val="28"/>
          <w:rtl/>
        </w:rPr>
        <w:t>بمنعِ</w:t>
      </w:r>
      <w:r w:rsidRPr="00ED0E28">
        <w:rPr>
          <w:rFonts w:cs="Arial"/>
          <w:sz w:val="28"/>
          <w:szCs w:val="28"/>
          <w:rtl/>
        </w:rPr>
        <w:t xml:space="preserve"> </w:t>
      </w:r>
      <w:r w:rsidRPr="00ED0E28">
        <w:rPr>
          <w:rFonts w:cs="Arial" w:hint="cs"/>
          <w:sz w:val="28"/>
          <w:szCs w:val="28"/>
          <w:rtl/>
        </w:rPr>
        <w:t>أخذِهِمُ</w:t>
      </w:r>
      <w:r w:rsidRPr="00ED0E28">
        <w:rPr>
          <w:rFonts w:cs="Arial"/>
          <w:sz w:val="28"/>
          <w:szCs w:val="28"/>
          <w:rtl/>
        </w:rPr>
        <w:t xml:space="preserve"> </w:t>
      </w:r>
      <w:r w:rsidRPr="00ED0E28">
        <w:rPr>
          <w:rFonts w:cs="Arial" w:hint="cs"/>
          <w:sz w:val="28"/>
          <w:szCs w:val="28"/>
          <w:rtl/>
        </w:rPr>
        <w:t>الزكاةَ</w:t>
      </w:r>
      <w:r w:rsidRPr="00ED0E28">
        <w:rPr>
          <w:rFonts w:cs="Arial"/>
          <w:sz w:val="28"/>
          <w:szCs w:val="28"/>
          <w:rtl/>
        </w:rPr>
        <w:t xml:space="preserve"> </w:t>
      </w:r>
      <w:r w:rsidRPr="00ED0E28">
        <w:rPr>
          <w:rFonts w:cs="Arial" w:hint="cs"/>
          <w:sz w:val="28"/>
          <w:szCs w:val="28"/>
          <w:rtl/>
        </w:rPr>
        <w:t>مستفيضةٌ؛</w:t>
      </w:r>
      <w:r w:rsidRPr="00ED0E28">
        <w:rPr>
          <w:rFonts w:cs="Arial"/>
          <w:sz w:val="28"/>
          <w:szCs w:val="28"/>
          <w:rtl/>
        </w:rPr>
        <w:t xml:space="preserve"> </w:t>
      </w:r>
      <w:r w:rsidRPr="00ED0E28">
        <w:rPr>
          <w:rFonts w:cs="Arial" w:hint="cs"/>
          <w:sz w:val="28"/>
          <w:szCs w:val="28"/>
          <w:rtl/>
        </w:rPr>
        <w:t>جاء</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حديثِ</w:t>
      </w:r>
      <w:r w:rsidRPr="00ED0E28">
        <w:rPr>
          <w:rFonts w:cs="Arial"/>
          <w:sz w:val="28"/>
          <w:szCs w:val="28"/>
          <w:rtl/>
        </w:rPr>
        <w:t xml:space="preserve"> </w:t>
      </w:r>
      <w:r w:rsidRPr="00ED0E28">
        <w:rPr>
          <w:rFonts w:cs="Arial" w:hint="cs"/>
          <w:sz w:val="28"/>
          <w:szCs w:val="28"/>
          <w:rtl/>
        </w:rPr>
        <w:t>أبي</w:t>
      </w:r>
      <w:r w:rsidRPr="00ED0E28">
        <w:rPr>
          <w:rFonts w:cs="Arial"/>
          <w:sz w:val="28"/>
          <w:szCs w:val="28"/>
          <w:rtl/>
        </w:rPr>
        <w:t xml:space="preserve"> </w:t>
      </w:r>
      <w:r w:rsidRPr="00ED0E28">
        <w:rPr>
          <w:rFonts w:cs="Arial" w:hint="cs"/>
          <w:sz w:val="28"/>
          <w:szCs w:val="28"/>
          <w:rtl/>
        </w:rPr>
        <w:t>هريرةَ</w:t>
      </w:r>
      <w:r w:rsidRPr="00ED0E28">
        <w:rPr>
          <w:rFonts w:cs="Arial"/>
          <w:sz w:val="28"/>
          <w:szCs w:val="28"/>
          <w:rtl/>
        </w:rPr>
        <w:t xml:space="preserve"> </w:t>
      </w:r>
      <w:r w:rsidRPr="00ED0E28">
        <w:rPr>
          <w:rFonts w:cs="Arial" w:hint="cs"/>
          <w:sz w:val="28"/>
          <w:szCs w:val="28"/>
          <w:rtl/>
        </w:rPr>
        <w:t>وأنسٍ</w:t>
      </w:r>
      <w:r w:rsidRPr="00ED0E28">
        <w:rPr>
          <w:rFonts w:cs="Arial"/>
          <w:sz w:val="28"/>
          <w:szCs w:val="28"/>
          <w:rtl/>
        </w:rPr>
        <w:t xml:space="preserve"> </w:t>
      </w:r>
      <w:r w:rsidRPr="00ED0E28">
        <w:rPr>
          <w:rFonts w:cs="Arial" w:hint="cs"/>
          <w:sz w:val="28"/>
          <w:szCs w:val="28"/>
          <w:rtl/>
        </w:rPr>
        <w:t>وأبي</w:t>
      </w:r>
      <w:r w:rsidRPr="00ED0E28">
        <w:rPr>
          <w:rFonts w:cs="Arial"/>
          <w:sz w:val="28"/>
          <w:szCs w:val="28"/>
          <w:rtl/>
        </w:rPr>
        <w:t xml:space="preserve"> </w:t>
      </w:r>
      <w:r w:rsidRPr="00ED0E28">
        <w:rPr>
          <w:rFonts w:cs="Arial" w:hint="cs"/>
          <w:sz w:val="28"/>
          <w:szCs w:val="28"/>
          <w:rtl/>
        </w:rPr>
        <w:t>رافعٍ</w:t>
      </w:r>
      <w:r w:rsidRPr="00ED0E28">
        <w:rPr>
          <w:rFonts w:cs="Arial"/>
          <w:sz w:val="28"/>
          <w:szCs w:val="28"/>
          <w:rtl/>
        </w:rPr>
        <w:t xml:space="preserve"> </w:t>
      </w:r>
      <w:r w:rsidRPr="00ED0E28">
        <w:rPr>
          <w:rFonts w:cs="Arial" w:hint="cs"/>
          <w:sz w:val="28"/>
          <w:szCs w:val="28"/>
          <w:rtl/>
        </w:rPr>
        <w:t>وعبدِ</w:t>
      </w:r>
      <w:r w:rsidRPr="00ED0E28">
        <w:rPr>
          <w:rFonts w:cs="Arial"/>
          <w:sz w:val="28"/>
          <w:szCs w:val="28"/>
          <w:rtl/>
        </w:rPr>
        <w:t xml:space="preserve"> </w:t>
      </w:r>
      <w:r w:rsidRPr="00ED0E28">
        <w:rPr>
          <w:rFonts w:cs="Arial" w:hint="cs"/>
          <w:sz w:val="28"/>
          <w:szCs w:val="28"/>
          <w:rtl/>
        </w:rPr>
        <w:t>المُطَّلِبِ</w:t>
      </w:r>
      <w:r w:rsidRPr="00ED0E28">
        <w:rPr>
          <w:rFonts w:cs="Arial"/>
          <w:sz w:val="28"/>
          <w:szCs w:val="28"/>
          <w:rtl/>
        </w:rPr>
        <w:t xml:space="preserve"> </w:t>
      </w:r>
      <w:r w:rsidRPr="00ED0E28">
        <w:rPr>
          <w:rFonts w:cs="Arial" w:hint="cs"/>
          <w:sz w:val="28"/>
          <w:szCs w:val="28"/>
          <w:rtl/>
        </w:rPr>
        <w:t>بنِ</w:t>
      </w:r>
      <w:r w:rsidRPr="00ED0E28">
        <w:rPr>
          <w:rFonts w:cs="Arial"/>
          <w:sz w:val="28"/>
          <w:szCs w:val="28"/>
          <w:rtl/>
        </w:rPr>
        <w:t xml:space="preserve"> </w:t>
      </w:r>
      <w:r w:rsidRPr="00ED0E28">
        <w:rPr>
          <w:rFonts w:cs="Arial" w:hint="cs"/>
          <w:sz w:val="28"/>
          <w:szCs w:val="28"/>
          <w:rtl/>
        </w:rPr>
        <w:t>ربيعةَ،</w:t>
      </w:r>
      <w:r w:rsidRPr="00ED0E28">
        <w:rPr>
          <w:rFonts w:cs="Arial"/>
          <w:sz w:val="28"/>
          <w:szCs w:val="28"/>
          <w:rtl/>
        </w:rPr>
        <w:t xml:space="preserve"> </w:t>
      </w:r>
      <w:r w:rsidRPr="00ED0E28">
        <w:rPr>
          <w:rFonts w:cs="Arial" w:hint="cs"/>
          <w:sz w:val="28"/>
          <w:szCs w:val="28"/>
          <w:rtl/>
        </w:rPr>
        <w:t>وقد</w:t>
      </w:r>
      <w:r w:rsidRPr="00ED0E28">
        <w:rPr>
          <w:rFonts w:cs="Arial"/>
          <w:sz w:val="28"/>
          <w:szCs w:val="28"/>
          <w:rtl/>
        </w:rPr>
        <w:t xml:space="preserve"> </w:t>
      </w:r>
      <w:r w:rsidRPr="00ED0E28">
        <w:rPr>
          <w:rFonts w:cs="Arial" w:hint="cs"/>
          <w:sz w:val="28"/>
          <w:szCs w:val="28"/>
          <w:rtl/>
        </w:rPr>
        <w:t>حكى</w:t>
      </w:r>
      <w:r w:rsidRPr="00ED0E28">
        <w:rPr>
          <w:rFonts w:cs="Arial"/>
          <w:sz w:val="28"/>
          <w:szCs w:val="28"/>
          <w:rtl/>
        </w:rPr>
        <w:t xml:space="preserve"> </w:t>
      </w:r>
      <w:r w:rsidRPr="00ED0E28">
        <w:rPr>
          <w:rFonts w:cs="Arial" w:hint="cs"/>
          <w:sz w:val="28"/>
          <w:szCs w:val="28"/>
          <w:rtl/>
        </w:rPr>
        <w:t>الإجماعَ</w:t>
      </w:r>
      <w:r w:rsidRPr="00ED0E28">
        <w:rPr>
          <w:rFonts w:cs="Arial"/>
          <w:sz w:val="28"/>
          <w:szCs w:val="28"/>
          <w:rtl/>
        </w:rPr>
        <w:t xml:space="preserve"> </w:t>
      </w:r>
      <w:r w:rsidRPr="00ED0E28">
        <w:rPr>
          <w:rFonts w:cs="Arial" w:hint="cs"/>
          <w:sz w:val="28"/>
          <w:szCs w:val="28"/>
          <w:rtl/>
        </w:rPr>
        <w:t>غيرُ</w:t>
      </w:r>
      <w:r w:rsidRPr="00ED0E28">
        <w:rPr>
          <w:rFonts w:cs="Arial"/>
          <w:sz w:val="28"/>
          <w:szCs w:val="28"/>
          <w:rtl/>
        </w:rPr>
        <w:t xml:space="preserve"> </w:t>
      </w:r>
      <w:r w:rsidRPr="00ED0E28">
        <w:rPr>
          <w:rFonts w:cs="Arial" w:hint="cs"/>
          <w:sz w:val="28"/>
          <w:szCs w:val="28"/>
          <w:rtl/>
        </w:rPr>
        <w:t>واحدٍ؛</w:t>
      </w:r>
      <w:r w:rsidRPr="00ED0E28">
        <w:rPr>
          <w:rFonts w:cs="Arial"/>
          <w:sz w:val="28"/>
          <w:szCs w:val="28"/>
          <w:rtl/>
        </w:rPr>
        <w:t xml:space="preserve"> </w:t>
      </w:r>
      <w:r w:rsidRPr="00ED0E28">
        <w:rPr>
          <w:rFonts w:cs="Arial" w:hint="cs"/>
          <w:sz w:val="28"/>
          <w:szCs w:val="28"/>
          <w:rtl/>
        </w:rPr>
        <w:t>كابنِ</w:t>
      </w:r>
      <w:r w:rsidRPr="00ED0E28">
        <w:rPr>
          <w:rFonts w:cs="Arial"/>
          <w:sz w:val="28"/>
          <w:szCs w:val="28"/>
          <w:rtl/>
        </w:rPr>
        <w:t xml:space="preserve"> </w:t>
      </w:r>
      <w:r w:rsidRPr="00ED0E28">
        <w:rPr>
          <w:rFonts w:cs="Arial" w:hint="cs"/>
          <w:sz w:val="28"/>
          <w:szCs w:val="28"/>
          <w:rtl/>
        </w:rPr>
        <w:t>عبدِ</w:t>
      </w:r>
      <w:r w:rsidRPr="00ED0E28">
        <w:rPr>
          <w:rFonts w:cs="Arial"/>
          <w:sz w:val="28"/>
          <w:szCs w:val="28"/>
          <w:rtl/>
        </w:rPr>
        <w:t xml:space="preserve"> </w:t>
      </w:r>
      <w:r w:rsidRPr="00ED0E28">
        <w:rPr>
          <w:rFonts w:cs="Arial" w:hint="cs"/>
          <w:sz w:val="28"/>
          <w:szCs w:val="28"/>
          <w:rtl/>
        </w:rPr>
        <w:t>البَرِّ</w:t>
      </w:r>
      <w:r w:rsidRPr="00ED0E28">
        <w:rPr>
          <w:rFonts w:cs="Arial"/>
          <w:sz w:val="28"/>
          <w:szCs w:val="28"/>
          <w:rtl/>
        </w:rPr>
        <w:t xml:space="preserve"> </w:t>
      </w:r>
      <w:r w:rsidRPr="00ED0E28">
        <w:rPr>
          <w:rFonts w:cs="Arial" w:hint="cs"/>
          <w:sz w:val="28"/>
          <w:szCs w:val="28"/>
          <w:rtl/>
        </w:rPr>
        <w:t>وابنِ</w:t>
      </w:r>
      <w:r w:rsidRPr="00ED0E28">
        <w:rPr>
          <w:rFonts w:cs="Arial"/>
          <w:sz w:val="28"/>
          <w:szCs w:val="28"/>
          <w:rtl/>
        </w:rPr>
        <w:t xml:space="preserve"> </w:t>
      </w:r>
      <w:r w:rsidRPr="00ED0E28">
        <w:rPr>
          <w:rFonts w:cs="Arial" w:hint="cs"/>
          <w:sz w:val="28"/>
          <w:szCs w:val="28"/>
          <w:rtl/>
        </w:rPr>
        <w:t>قُدَامةَ</w:t>
      </w:r>
      <w:r w:rsidRPr="00ED0E28">
        <w:rPr>
          <w:rFonts w:cs="Arial"/>
          <w:sz w:val="28"/>
          <w:szCs w:val="28"/>
          <w:rtl/>
        </w:rPr>
        <w:t xml:space="preserve"> </w:t>
      </w:r>
      <w:r w:rsidRPr="00ED0E28">
        <w:rPr>
          <w:rFonts w:cs="Arial" w:hint="cs"/>
          <w:sz w:val="28"/>
          <w:szCs w:val="28"/>
          <w:rtl/>
        </w:rPr>
        <w:t>وغيرِهما</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أخذُ</w:t>
      </w:r>
      <w:r w:rsidRPr="00ED0E28">
        <w:rPr>
          <w:rFonts w:cs="Arial"/>
          <w:sz w:val="28"/>
          <w:szCs w:val="28"/>
          <w:rtl/>
        </w:rPr>
        <w:t xml:space="preserve"> </w:t>
      </w:r>
      <w:r w:rsidRPr="00ED0E28">
        <w:rPr>
          <w:rFonts w:cs="Arial" w:hint="cs"/>
          <w:sz w:val="28"/>
          <w:szCs w:val="28"/>
          <w:rtl/>
        </w:rPr>
        <w:t>ذوي</w:t>
      </w:r>
      <w:r w:rsidRPr="00ED0E28">
        <w:rPr>
          <w:rFonts w:cs="Arial"/>
          <w:sz w:val="28"/>
          <w:szCs w:val="28"/>
          <w:rtl/>
        </w:rPr>
        <w:t xml:space="preserve"> </w:t>
      </w:r>
      <w:r w:rsidRPr="00ED0E28">
        <w:rPr>
          <w:rFonts w:cs="Arial" w:hint="cs"/>
          <w:sz w:val="28"/>
          <w:szCs w:val="28"/>
          <w:rtl/>
        </w:rPr>
        <w:t>القُربى</w:t>
      </w:r>
      <w:r w:rsidRPr="00ED0E28">
        <w:rPr>
          <w:rFonts w:cs="Arial"/>
          <w:sz w:val="28"/>
          <w:szCs w:val="28"/>
          <w:rtl/>
        </w:rPr>
        <w:t xml:space="preserve"> </w:t>
      </w:r>
      <w:r w:rsidRPr="00ED0E28">
        <w:rPr>
          <w:rFonts w:cs="Arial" w:hint="cs"/>
          <w:sz w:val="28"/>
          <w:szCs w:val="28"/>
          <w:rtl/>
        </w:rPr>
        <w:t>لصدقةِ</w:t>
      </w:r>
      <w:r w:rsidRPr="00ED0E28">
        <w:rPr>
          <w:rFonts w:cs="Arial"/>
          <w:sz w:val="28"/>
          <w:szCs w:val="28"/>
          <w:rtl/>
        </w:rPr>
        <w:t xml:space="preserve"> </w:t>
      </w:r>
      <w:r w:rsidRPr="00ED0E28">
        <w:rPr>
          <w:rFonts w:cs="Arial" w:hint="cs"/>
          <w:sz w:val="28"/>
          <w:szCs w:val="28"/>
          <w:rtl/>
        </w:rPr>
        <w:t>التطوُّعِ</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وأمَّا</w:t>
      </w:r>
      <w:r w:rsidRPr="00ED0E28">
        <w:rPr>
          <w:rFonts w:cs="Arial"/>
          <w:sz w:val="28"/>
          <w:szCs w:val="28"/>
          <w:rtl/>
        </w:rPr>
        <w:t xml:space="preserve"> </w:t>
      </w:r>
      <w:r w:rsidRPr="00ED0E28">
        <w:rPr>
          <w:rFonts w:cs="Arial" w:hint="cs"/>
          <w:sz w:val="28"/>
          <w:szCs w:val="28"/>
          <w:rtl/>
        </w:rPr>
        <w:t>صَدَقاتُ</w:t>
      </w:r>
      <w:r w:rsidRPr="00ED0E28">
        <w:rPr>
          <w:rFonts w:cs="Arial"/>
          <w:sz w:val="28"/>
          <w:szCs w:val="28"/>
          <w:rtl/>
        </w:rPr>
        <w:t xml:space="preserve"> </w:t>
      </w:r>
      <w:r w:rsidRPr="00ED0E28">
        <w:rPr>
          <w:rFonts w:cs="Arial" w:hint="cs"/>
          <w:sz w:val="28"/>
          <w:szCs w:val="28"/>
          <w:rtl/>
        </w:rPr>
        <w:t>التطوُّعِ،</w:t>
      </w:r>
      <w:r w:rsidRPr="00ED0E28">
        <w:rPr>
          <w:rFonts w:cs="Arial"/>
          <w:sz w:val="28"/>
          <w:szCs w:val="28"/>
          <w:rtl/>
        </w:rPr>
        <w:t xml:space="preserve"> </w:t>
      </w:r>
      <w:r w:rsidRPr="00ED0E28">
        <w:rPr>
          <w:rFonts w:cs="Arial" w:hint="cs"/>
          <w:sz w:val="28"/>
          <w:szCs w:val="28"/>
          <w:rtl/>
        </w:rPr>
        <w:t>فلا</w:t>
      </w:r>
      <w:r w:rsidRPr="00ED0E28">
        <w:rPr>
          <w:rFonts w:cs="Arial"/>
          <w:sz w:val="28"/>
          <w:szCs w:val="28"/>
          <w:rtl/>
        </w:rPr>
        <w:t xml:space="preserve"> </w:t>
      </w:r>
      <w:r w:rsidRPr="00ED0E28">
        <w:rPr>
          <w:rFonts w:cs="Arial" w:hint="cs"/>
          <w:sz w:val="28"/>
          <w:szCs w:val="28"/>
          <w:rtl/>
        </w:rPr>
        <w:t>حرَجَ</w:t>
      </w:r>
      <w:r w:rsidRPr="00ED0E28">
        <w:rPr>
          <w:rFonts w:cs="Arial"/>
          <w:sz w:val="28"/>
          <w:szCs w:val="28"/>
          <w:rtl/>
        </w:rPr>
        <w:t xml:space="preserve"> </w:t>
      </w:r>
      <w:r w:rsidRPr="00ED0E28">
        <w:rPr>
          <w:rFonts w:cs="Arial" w:hint="cs"/>
          <w:sz w:val="28"/>
          <w:szCs w:val="28"/>
          <w:rtl/>
        </w:rPr>
        <w:t>عليهم</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أخذِها</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قول</w:t>
      </w:r>
      <w:r w:rsidRPr="00ED0E28">
        <w:rPr>
          <w:rFonts w:cs="Arial"/>
          <w:sz w:val="28"/>
          <w:szCs w:val="28"/>
          <w:rtl/>
        </w:rPr>
        <w:t xml:space="preserve"> </w:t>
      </w:r>
      <w:r w:rsidRPr="00ED0E28">
        <w:rPr>
          <w:rFonts w:cs="Arial" w:hint="cs"/>
          <w:sz w:val="28"/>
          <w:szCs w:val="28"/>
          <w:rtl/>
        </w:rPr>
        <w:t>جمهورِ</w:t>
      </w:r>
      <w:r w:rsidRPr="00ED0E28">
        <w:rPr>
          <w:rFonts w:cs="Arial"/>
          <w:sz w:val="28"/>
          <w:szCs w:val="28"/>
          <w:rtl/>
        </w:rPr>
        <w:t xml:space="preserve"> </w:t>
      </w:r>
      <w:r w:rsidRPr="00ED0E28">
        <w:rPr>
          <w:rFonts w:cs="Arial" w:hint="cs"/>
          <w:sz w:val="28"/>
          <w:szCs w:val="28"/>
          <w:rtl/>
        </w:rPr>
        <w:t>العلماءِ،</w:t>
      </w:r>
      <w:r w:rsidRPr="00ED0E28">
        <w:rPr>
          <w:rFonts w:cs="Arial"/>
          <w:sz w:val="28"/>
          <w:szCs w:val="28"/>
          <w:rtl/>
        </w:rPr>
        <w:t xml:space="preserve"> </w:t>
      </w:r>
      <w:r w:rsidRPr="00ED0E28">
        <w:rPr>
          <w:rFonts w:cs="Arial" w:hint="cs"/>
          <w:sz w:val="28"/>
          <w:szCs w:val="28"/>
          <w:rtl/>
        </w:rPr>
        <w:t>ونُسِبَ</w:t>
      </w:r>
      <w:r w:rsidRPr="00ED0E28">
        <w:rPr>
          <w:rFonts w:cs="Arial"/>
          <w:sz w:val="28"/>
          <w:szCs w:val="28"/>
          <w:rtl/>
        </w:rPr>
        <w:t xml:space="preserve"> </w:t>
      </w:r>
      <w:r w:rsidRPr="00ED0E28">
        <w:rPr>
          <w:rFonts w:cs="Arial" w:hint="cs"/>
          <w:sz w:val="28"/>
          <w:szCs w:val="28"/>
          <w:rtl/>
        </w:rPr>
        <w:t>إلى</w:t>
      </w:r>
      <w:r w:rsidRPr="00ED0E28">
        <w:rPr>
          <w:rFonts w:cs="Arial"/>
          <w:sz w:val="28"/>
          <w:szCs w:val="28"/>
          <w:rtl/>
        </w:rPr>
        <w:t xml:space="preserve"> </w:t>
      </w:r>
      <w:r w:rsidRPr="00ED0E28">
        <w:rPr>
          <w:rFonts w:cs="Arial" w:hint="cs"/>
          <w:sz w:val="28"/>
          <w:szCs w:val="28"/>
          <w:rtl/>
        </w:rPr>
        <w:t>مذاهبِ</w:t>
      </w:r>
      <w:r w:rsidRPr="00ED0E28">
        <w:rPr>
          <w:rFonts w:cs="Arial"/>
          <w:sz w:val="28"/>
          <w:szCs w:val="28"/>
          <w:rtl/>
        </w:rPr>
        <w:t xml:space="preserve"> </w:t>
      </w:r>
      <w:r w:rsidRPr="00ED0E28">
        <w:rPr>
          <w:rFonts w:cs="Arial" w:hint="cs"/>
          <w:sz w:val="28"/>
          <w:szCs w:val="28"/>
          <w:rtl/>
        </w:rPr>
        <w:t>الأئمَّةِ</w:t>
      </w:r>
      <w:r w:rsidRPr="00ED0E28">
        <w:rPr>
          <w:rFonts w:cs="Arial"/>
          <w:sz w:val="28"/>
          <w:szCs w:val="28"/>
          <w:rtl/>
        </w:rPr>
        <w:t xml:space="preserve"> </w:t>
      </w:r>
      <w:r w:rsidRPr="00ED0E28">
        <w:rPr>
          <w:rFonts w:cs="Arial" w:hint="cs"/>
          <w:sz w:val="28"/>
          <w:szCs w:val="28"/>
          <w:rtl/>
        </w:rPr>
        <w:t>الأربعةِ</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وقد</w:t>
      </w:r>
      <w:r w:rsidRPr="00ED0E28">
        <w:rPr>
          <w:rFonts w:cs="Arial"/>
          <w:sz w:val="28"/>
          <w:szCs w:val="28"/>
          <w:rtl/>
        </w:rPr>
        <w:t xml:space="preserve"> </w:t>
      </w:r>
      <w:r w:rsidRPr="00ED0E28">
        <w:rPr>
          <w:rFonts w:cs="Arial" w:hint="cs"/>
          <w:sz w:val="28"/>
          <w:szCs w:val="28"/>
          <w:rtl/>
        </w:rPr>
        <w:t>حكى</w:t>
      </w:r>
      <w:r w:rsidRPr="00ED0E28">
        <w:rPr>
          <w:rFonts w:cs="Arial"/>
          <w:sz w:val="28"/>
          <w:szCs w:val="28"/>
          <w:rtl/>
        </w:rPr>
        <w:t xml:space="preserve"> </w:t>
      </w:r>
      <w:r w:rsidRPr="00ED0E28">
        <w:rPr>
          <w:rFonts w:cs="Arial" w:hint="cs"/>
          <w:sz w:val="28"/>
          <w:szCs w:val="28"/>
          <w:rtl/>
        </w:rPr>
        <w:t>ابنُ</w:t>
      </w:r>
      <w:r w:rsidRPr="00ED0E28">
        <w:rPr>
          <w:rFonts w:cs="Arial"/>
          <w:sz w:val="28"/>
          <w:szCs w:val="28"/>
          <w:rtl/>
        </w:rPr>
        <w:t xml:space="preserve"> </w:t>
      </w:r>
      <w:r w:rsidRPr="00ED0E28">
        <w:rPr>
          <w:rFonts w:cs="Arial" w:hint="cs"/>
          <w:sz w:val="28"/>
          <w:szCs w:val="28"/>
          <w:rtl/>
        </w:rPr>
        <w:t>مُفْلِحٍ</w:t>
      </w:r>
      <w:r w:rsidRPr="00ED0E28">
        <w:rPr>
          <w:rFonts w:cs="Arial"/>
          <w:sz w:val="28"/>
          <w:szCs w:val="28"/>
          <w:rtl/>
        </w:rPr>
        <w:t xml:space="preserve"> </w:t>
      </w:r>
      <w:r w:rsidRPr="00ED0E28">
        <w:rPr>
          <w:rFonts w:cs="Arial" w:hint="cs"/>
          <w:sz w:val="28"/>
          <w:szCs w:val="28"/>
          <w:rtl/>
        </w:rPr>
        <w:t>الإجماعَ</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ذلك</w:t>
      </w:r>
      <w:r w:rsidRPr="00ED0E28">
        <w:rPr>
          <w:rFonts w:cs="Arial"/>
          <w:sz w:val="28"/>
          <w:szCs w:val="28"/>
          <w:rtl/>
        </w:rPr>
        <w:t>.</w:t>
      </w:r>
    </w:p>
    <w:p w:rsidR="0037592F" w:rsidRDefault="0037592F" w:rsidP="0037592F">
      <w:pPr>
        <w:bidi/>
        <w:jc w:val="both"/>
        <w:rPr>
          <w:sz w:val="28"/>
          <w:szCs w:val="28"/>
          <w:rtl/>
        </w:rPr>
      </w:pPr>
      <w:r w:rsidRPr="00ED0E28">
        <w:rPr>
          <w:rFonts w:cs="Arial" w:hint="cs"/>
          <w:sz w:val="28"/>
          <w:szCs w:val="28"/>
          <w:rtl/>
        </w:rPr>
        <w:t>وفيه</w:t>
      </w:r>
      <w:r w:rsidRPr="00ED0E28">
        <w:rPr>
          <w:rFonts w:cs="Arial"/>
          <w:sz w:val="28"/>
          <w:szCs w:val="28"/>
          <w:rtl/>
        </w:rPr>
        <w:t xml:space="preserve"> </w:t>
      </w:r>
      <w:r w:rsidRPr="00ED0E28">
        <w:rPr>
          <w:rFonts w:cs="Arial" w:hint="cs"/>
          <w:sz w:val="28"/>
          <w:szCs w:val="28"/>
          <w:rtl/>
        </w:rPr>
        <w:t>نظرٌ؛</w:t>
      </w:r>
      <w:r w:rsidRPr="00ED0E28">
        <w:rPr>
          <w:rFonts w:cs="Arial"/>
          <w:sz w:val="28"/>
          <w:szCs w:val="28"/>
          <w:rtl/>
        </w:rPr>
        <w:t xml:space="preserve"> </w:t>
      </w:r>
      <w:r w:rsidRPr="00ED0E28">
        <w:rPr>
          <w:rFonts w:cs="Arial" w:hint="cs"/>
          <w:sz w:val="28"/>
          <w:szCs w:val="28"/>
          <w:rtl/>
        </w:rPr>
        <w:t>فالخلافُ</w:t>
      </w:r>
      <w:r w:rsidRPr="00ED0E28">
        <w:rPr>
          <w:rFonts w:cs="Arial"/>
          <w:sz w:val="28"/>
          <w:szCs w:val="28"/>
          <w:rtl/>
        </w:rPr>
        <w:t xml:space="preserve"> </w:t>
      </w:r>
      <w:r w:rsidRPr="00ED0E28">
        <w:rPr>
          <w:rFonts w:cs="Arial" w:hint="cs"/>
          <w:sz w:val="28"/>
          <w:szCs w:val="28"/>
          <w:rtl/>
        </w:rPr>
        <w:t>معروفٌ،</w:t>
      </w:r>
      <w:r w:rsidRPr="00ED0E28">
        <w:rPr>
          <w:rFonts w:cs="Arial"/>
          <w:sz w:val="28"/>
          <w:szCs w:val="28"/>
          <w:rtl/>
        </w:rPr>
        <w:t xml:space="preserve"> </w:t>
      </w:r>
      <w:r w:rsidRPr="00ED0E28">
        <w:rPr>
          <w:rFonts w:cs="Arial" w:hint="cs"/>
          <w:sz w:val="28"/>
          <w:szCs w:val="28"/>
          <w:rtl/>
        </w:rPr>
        <w:t>ولأحمدَ</w:t>
      </w:r>
      <w:r w:rsidRPr="00ED0E28">
        <w:rPr>
          <w:rFonts w:cs="Arial"/>
          <w:sz w:val="28"/>
          <w:szCs w:val="28"/>
          <w:rtl/>
        </w:rPr>
        <w:t xml:space="preserve"> </w:t>
      </w:r>
      <w:r w:rsidRPr="00ED0E28">
        <w:rPr>
          <w:rFonts w:cs="Arial" w:hint="cs"/>
          <w:sz w:val="28"/>
          <w:szCs w:val="28"/>
          <w:rtl/>
        </w:rPr>
        <w:t>قولانِ</w:t>
      </w:r>
      <w:r w:rsidRPr="00ED0E28">
        <w:rPr>
          <w:rFonts w:cs="Arial"/>
          <w:sz w:val="28"/>
          <w:szCs w:val="28"/>
          <w:rtl/>
        </w:rPr>
        <w:t xml:space="preserve"> </w:t>
      </w:r>
      <w:r w:rsidRPr="00ED0E28">
        <w:rPr>
          <w:rFonts w:cs="Arial" w:hint="cs"/>
          <w:sz w:val="28"/>
          <w:szCs w:val="28"/>
          <w:rtl/>
        </w:rPr>
        <w:t>فيها</w:t>
      </w:r>
      <w:r w:rsidRPr="00ED0E28">
        <w:rPr>
          <w:rFonts w:cs="Arial"/>
          <w:sz w:val="28"/>
          <w:szCs w:val="28"/>
          <w:rtl/>
        </w:rPr>
        <w:t xml:space="preserve"> </w:t>
      </w:r>
      <w:r w:rsidRPr="00ED0E28">
        <w:rPr>
          <w:rFonts w:cs="Arial" w:hint="cs"/>
          <w:sz w:val="28"/>
          <w:szCs w:val="28"/>
          <w:rtl/>
        </w:rPr>
        <w:t>نقَلَهُمَا</w:t>
      </w:r>
      <w:r w:rsidRPr="00ED0E28">
        <w:rPr>
          <w:rFonts w:cs="Arial"/>
          <w:sz w:val="28"/>
          <w:szCs w:val="28"/>
          <w:rtl/>
        </w:rPr>
        <w:t xml:space="preserve"> </w:t>
      </w:r>
      <w:r w:rsidRPr="00ED0E28">
        <w:rPr>
          <w:rFonts w:cs="Arial" w:hint="cs"/>
          <w:sz w:val="28"/>
          <w:szCs w:val="28"/>
          <w:rtl/>
        </w:rPr>
        <w:t>ابنُ</w:t>
      </w:r>
      <w:r w:rsidRPr="00ED0E28">
        <w:rPr>
          <w:rFonts w:cs="Arial"/>
          <w:sz w:val="28"/>
          <w:szCs w:val="28"/>
          <w:rtl/>
        </w:rPr>
        <w:t xml:space="preserve"> </w:t>
      </w:r>
      <w:r w:rsidRPr="00ED0E28">
        <w:rPr>
          <w:rFonts w:cs="Arial" w:hint="cs"/>
          <w:sz w:val="28"/>
          <w:szCs w:val="28"/>
          <w:rtl/>
        </w:rPr>
        <w:t>مُفْلِحٍ؛</w:t>
      </w:r>
      <w:r w:rsidRPr="00ED0E28">
        <w:rPr>
          <w:rFonts w:cs="Arial"/>
          <w:sz w:val="28"/>
          <w:szCs w:val="28"/>
          <w:rtl/>
        </w:rPr>
        <w:t xml:space="preserve"> </w:t>
      </w:r>
      <w:r w:rsidRPr="00ED0E28">
        <w:rPr>
          <w:rFonts w:cs="Arial" w:hint="cs"/>
          <w:sz w:val="28"/>
          <w:szCs w:val="28"/>
          <w:rtl/>
        </w:rPr>
        <w:t>وذلك</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عليًّا</w:t>
      </w:r>
      <w:r w:rsidRPr="00ED0E28">
        <w:rPr>
          <w:rFonts w:cs="Arial"/>
          <w:sz w:val="28"/>
          <w:szCs w:val="28"/>
          <w:rtl/>
        </w:rPr>
        <w:t xml:space="preserve"> </w:t>
      </w:r>
      <w:r w:rsidRPr="00ED0E28">
        <w:rPr>
          <w:rFonts w:cs="Arial" w:hint="cs"/>
          <w:sz w:val="28"/>
          <w:szCs w:val="28"/>
          <w:rtl/>
        </w:rPr>
        <w:t>والعبَّاسَ</w:t>
      </w:r>
      <w:r w:rsidRPr="00ED0E28">
        <w:rPr>
          <w:rFonts w:cs="Arial"/>
          <w:sz w:val="28"/>
          <w:szCs w:val="28"/>
          <w:rtl/>
        </w:rPr>
        <w:t xml:space="preserve"> </w:t>
      </w:r>
      <w:r w:rsidRPr="00ED0E28">
        <w:rPr>
          <w:rFonts w:cs="Arial" w:hint="cs"/>
          <w:sz w:val="28"/>
          <w:szCs w:val="28"/>
          <w:rtl/>
        </w:rPr>
        <w:t>وفاطمةَ</w:t>
      </w:r>
      <w:r w:rsidRPr="00ED0E28">
        <w:rPr>
          <w:rFonts w:cs="Arial"/>
          <w:sz w:val="28"/>
          <w:szCs w:val="28"/>
          <w:rtl/>
        </w:rPr>
        <w:t xml:space="preserve"> </w:t>
      </w:r>
      <w:r w:rsidRPr="00ED0E28">
        <w:rPr>
          <w:rFonts w:cs="Arial" w:hint="cs"/>
          <w:sz w:val="28"/>
          <w:szCs w:val="28"/>
          <w:rtl/>
        </w:rPr>
        <w:t>وغيرَهم</w:t>
      </w:r>
      <w:r w:rsidRPr="00ED0E28">
        <w:rPr>
          <w:rFonts w:cs="Arial"/>
          <w:sz w:val="28"/>
          <w:szCs w:val="28"/>
          <w:rtl/>
        </w:rPr>
        <w:t xml:space="preserve"> </w:t>
      </w:r>
      <w:r w:rsidRPr="00ED0E28">
        <w:rPr>
          <w:rFonts w:cs="Arial" w:hint="cs"/>
          <w:sz w:val="28"/>
          <w:szCs w:val="28"/>
          <w:rtl/>
        </w:rPr>
        <w:t>تصدَّقُوا،</w:t>
      </w:r>
      <w:r w:rsidRPr="00ED0E28">
        <w:rPr>
          <w:rFonts w:cs="Arial"/>
          <w:sz w:val="28"/>
          <w:szCs w:val="28"/>
          <w:rtl/>
        </w:rPr>
        <w:t xml:space="preserve"> </w:t>
      </w:r>
      <w:r w:rsidRPr="00ED0E28">
        <w:rPr>
          <w:rFonts w:cs="Arial" w:hint="cs"/>
          <w:sz w:val="28"/>
          <w:szCs w:val="28"/>
          <w:rtl/>
        </w:rPr>
        <w:t>وأَوْقَفُوا</w:t>
      </w:r>
      <w:r w:rsidRPr="00ED0E28">
        <w:rPr>
          <w:rFonts w:cs="Arial"/>
          <w:sz w:val="28"/>
          <w:szCs w:val="28"/>
          <w:rtl/>
        </w:rPr>
        <w:t xml:space="preserve"> </w:t>
      </w:r>
      <w:r w:rsidRPr="00ED0E28">
        <w:rPr>
          <w:rFonts w:cs="Arial" w:hint="cs"/>
          <w:sz w:val="28"/>
          <w:szCs w:val="28"/>
          <w:rtl/>
        </w:rPr>
        <w:t>أوقافًا</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جماعةٍ</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بني</w:t>
      </w:r>
      <w:r w:rsidRPr="00ED0E28">
        <w:rPr>
          <w:rFonts w:cs="Arial"/>
          <w:sz w:val="28"/>
          <w:szCs w:val="28"/>
          <w:rtl/>
        </w:rPr>
        <w:t xml:space="preserve"> </w:t>
      </w:r>
      <w:r w:rsidRPr="00ED0E28">
        <w:rPr>
          <w:rFonts w:cs="Arial" w:hint="cs"/>
          <w:sz w:val="28"/>
          <w:szCs w:val="28"/>
          <w:rtl/>
        </w:rPr>
        <w:t>هاشمٍ</w:t>
      </w:r>
      <w:r w:rsidRPr="00ED0E28">
        <w:rPr>
          <w:rFonts w:cs="Arial"/>
          <w:sz w:val="28"/>
          <w:szCs w:val="28"/>
          <w:rtl/>
        </w:rPr>
        <w:t xml:space="preserve"> </w:t>
      </w:r>
      <w:r w:rsidRPr="00ED0E28">
        <w:rPr>
          <w:rFonts w:cs="Arial" w:hint="cs"/>
          <w:sz w:val="28"/>
          <w:szCs w:val="28"/>
          <w:rtl/>
        </w:rPr>
        <w:t>وبني</w:t>
      </w:r>
      <w:r w:rsidRPr="00ED0E28">
        <w:rPr>
          <w:rFonts w:cs="Arial"/>
          <w:sz w:val="28"/>
          <w:szCs w:val="28"/>
          <w:rtl/>
        </w:rPr>
        <w:t xml:space="preserve"> </w:t>
      </w:r>
      <w:r w:rsidRPr="00ED0E28">
        <w:rPr>
          <w:rFonts w:cs="Arial" w:hint="cs"/>
          <w:sz w:val="28"/>
          <w:szCs w:val="28"/>
          <w:rtl/>
        </w:rPr>
        <w:t>المُطَّلِبِ،</w:t>
      </w:r>
      <w:r w:rsidRPr="00ED0E28">
        <w:rPr>
          <w:rFonts w:cs="Arial"/>
          <w:sz w:val="28"/>
          <w:szCs w:val="28"/>
          <w:rtl/>
        </w:rPr>
        <w:t xml:space="preserve"> </w:t>
      </w:r>
      <w:r w:rsidRPr="00ED0E28">
        <w:rPr>
          <w:rFonts w:cs="Arial" w:hint="cs"/>
          <w:sz w:val="28"/>
          <w:szCs w:val="28"/>
          <w:rtl/>
        </w:rPr>
        <w:t>والأصلُ</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الزكاةَ</w:t>
      </w:r>
      <w:r w:rsidRPr="00ED0E28">
        <w:rPr>
          <w:rFonts w:cs="Arial"/>
          <w:sz w:val="28"/>
          <w:szCs w:val="28"/>
          <w:rtl/>
        </w:rPr>
        <w:t xml:space="preserve"> </w:t>
      </w:r>
      <w:r w:rsidRPr="00ED0E28">
        <w:rPr>
          <w:rFonts w:cs="Arial" w:hint="cs"/>
          <w:sz w:val="28"/>
          <w:szCs w:val="28"/>
          <w:rtl/>
        </w:rPr>
        <w:t>والصدَقةَ</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بني</w:t>
      </w:r>
      <w:r w:rsidRPr="00ED0E28">
        <w:rPr>
          <w:rFonts w:cs="Arial"/>
          <w:sz w:val="28"/>
          <w:szCs w:val="28"/>
          <w:rtl/>
        </w:rPr>
        <w:t xml:space="preserve"> </w:t>
      </w:r>
      <w:r w:rsidRPr="00ED0E28">
        <w:rPr>
          <w:rFonts w:cs="Arial" w:hint="cs"/>
          <w:sz w:val="28"/>
          <w:szCs w:val="28"/>
          <w:rtl/>
        </w:rPr>
        <w:t>هاشمٍ</w:t>
      </w:r>
      <w:r w:rsidRPr="00ED0E28">
        <w:rPr>
          <w:rFonts w:cs="Arial"/>
          <w:sz w:val="28"/>
          <w:szCs w:val="28"/>
          <w:rtl/>
        </w:rPr>
        <w:t xml:space="preserve"> </w:t>
      </w:r>
      <w:r w:rsidRPr="00ED0E28">
        <w:rPr>
          <w:rFonts w:cs="Arial" w:hint="cs"/>
          <w:sz w:val="28"/>
          <w:szCs w:val="28"/>
          <w:rtl/>
        </w:rPr>
        <w:t>كالزكاةِ</w:t>
      </w:r>
      <w:r w:rsidRPr="00ED0E28">
        <w:rPr>
          <w:rFonts w:cs="Arial"/>
          <w:sz w:val="28"/>
          <w:szCs w:val="28"/>
          <w:rtl/>
        </w:rPr>
        <w:t xml:space="preserve"> </w:t>
      </w:r>
      <w:r w:rsidRPr="00ED0E28">
        <w:rPr>
          <w:rFonts w:cs="Arial" w:hint="cs"/>
          <w:sz w:val="28"/>
          <w:szCs w:val="28"/>
          <w:rtl/>
        </w:rPr>
        <w:t>والصدَقةِ</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غيرِهم،</w:t>
      </w:r>
      <w:r w:rsidRPr="00ED0E28">
        <w:rPr>
          <w:rFonts w:cs="Arial"/>
          <w:sz w:val="28"/>
          <w:szCs w:val="28"/>
          <w:rtl/>
        </w:rPr>
        <w:t xml:space="preserve"> </w:t>
      </w:r>
      <w:r w:rsidRPr="00ED0E28">
        <w:rPr>
          <w:rFonts w:cs="Arial" w:hint="cs"/>
          <w:sz w:val="28"/>
          <w:szCs w:val="28"/>
          <w:rtl/>
        </w:rPr>
        <w:t>فالنهيُ</w:t>
      </w:r>
      <w:r w:rsidRPr="00ED0E28">
        <w:rPr>
          <w:rFonts w:cs="Arial"/>
          <w:sz w:val="28"/>
          <w:szCs w:val="28"/>
          <w:rtl/>
        </w:rPr>
        <w:t xml:space="preserve"> </w:t>
      </w:r>
      <w:r w:rsidRPr="00ED0E28">
        <w:rPr>
          <w:rFonts w:cs="Arial" w:hint="cs"/>
          <w:sz w:val="28"/>
          <w:szCs w:val="28"/>
          <w:rtl/>
        </w:rPr>
        <w:t>لم</w:t>
      </w:r>
      <w:r w:rsidRPr="00ED0E28">
        <w:rPr>
          <w:rFonts w:cs="Arial"/>
          <w:sz w:val="28"/>
          <w:szCs w:val="28"/>
          <w:rtl/>
        </w:rPr>
        <w:t xml:space="preserve"> </w:t>
      </w:r>
      <w:r w:rsidRPr="00ED0E28">
        <w:rPr>
          <w:rFonts w:cs="Arial" w:hint="cs"/>
          <w:sz w:val="28"/>
          <w:szCs w:val="28"/>
          <w:rtl/>
        </w:rPr>
        <w:t>يفرِّقْ</w:t>
      </w:r>
      <w:r w:rsidRPr="00ED0E28">
        <w:rPr>
          <w:rFonts w:cs="Arial"/>
          <w:sz w:val="28"/>
          <w:szCs w:val="28"/>
          <w:rtl/>
        </w:rPr>
        <w:t xml:space="preserve"> </w:t>
      </w:r>
      <w:r w:rsidRPr="00ED0E28">
        <w:rPr>
          <w:rFonts w:cs="Arial" w:hint="cs"/>
          <w:sz w:val="28"/>
          <w:szCs w:val="28"/>
          <w:rtl/>
        </w:rPr>
        <w:t>بينَهما،</w:t>
      </w:r>
      <w:r w:rsidRPr="00ED0E28">
        <w:rPr>
          <w:rFonts w:cs="Arial"/>
          <w:sz w:val="28"/>
          <w:szCs w:val="28"/>
          <w:rtl/>
        </w:rPr>
        <w:t xml:space="preserve"> </w:t>
      </w:r>
      <w:r w:rsidRPr="00ED0E28">
        <w:rPr>
          <w:rFonts w:cs="Arial" w:hint="cs"/>
          <w:sz w:val="28"/>
          <w:szCs w:val="28"/>
          <w:rtl/>
        </w:rPr>
        <w:t>وقد</w:t>
      </w:r>
      <w:r w:rsidRPr="00ED0E28">
        <w:rPr>
          <w:rFonts w:cs="Arial"/>
          <w:sz w:val="28"/>
          <w:szCs w:val="28"/>
          <w:rtl/>
        </w:rPr>
        <w:t xml:space="preserve"> </w:t>
      </w:r>
      <w:r w:rsidRPr="00ED0E28">
        <w:rPr>
          <w:rFonts w:cs="Arial" w:hint="cs"/>
          <w:sz w:val="28"/>
          <w:szCs w:val="28"/>
          <w:rtl/>
        </w:rPr>
        <w:t>فرَّقَ</w:t>
      </w:r>
      <w:r w:rsidRPr="00ED0E28">
        <w:rPr>
          <w:rFonts w:cs="Arial"/>
          <w:sz w:val="28"/>
          <w:szCs w:val="28"/>
          <w:rtl/>
        </w:rPr>
        <w:t xml:space="preserve"> </w:t>
      </w:r>
      <w:r w:rsidRPr="00ED0E28">
        <w:rPr>
          <w:rFonts w:cs="Arial" w:hint="cs"/>
          <w:sz w:val="28"/>
          <w:szCs w:val="28"/>
          <w:rtl/>
        </w:rPr>
        <w:t>بينَهما</w:t>
      </w:r>
      <w:r w:rsidRPr="00ED0E28">
        <w:rPr>
          <w:rFonts w:cs="Arial"/>
          <w:sz w:val="28"/>
          <w:szCs w:val="28"/>
          <w:rtl/>
        </w:rPr>
        <w:t xml:space="preserve"> </w:t>
      </w:r>
      <w:r w:rsidRPr="00ED0E28">
        <w:rPr>
          <w:rFonts w:cs="Arial" w:hint="cs"/>
          <w:sz w:val="28"/>
          <w:szCs w:val="28"/>
          <w:rtl/>
        </w:rPr>
        <w:t>بعضُ</w:t>
      </w:r>
      <w:r w:rsidRPr="00ED0E28">
        <w:rPr>
          <w:rFonts w:cs="Arial"/>
          <w:sz w:val="28"/>
          <w:szCs w:val="28"/>
          <w:rtl/>
        </w:rPr>
        <w:t xml:space="preserve"> </w:t>
      </w:r>
      <w:r w:rsidRPr="00ED0E28">
        <w:rPr>
          <w:rFonts w:cs="Arial" w:hint="cs"/>
          <w:sz w:val="28"/>
          <w:szCs w:val="28"/>
          <w:rtl/>
        </w:rPr>
        <w:t>العلماءِ</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أهلِ</w:t>
      </w:r>
      <w:r w:rsidRPr="00ED0E28">
        <w:rPr>
          <w:rFonts w:cs="Arial"/>
          <w:sz w:val="28"/>
          <w:szCs w:val="28"/>
          <w:rtl/>
        </w:rPr>
        <w:t xml:space="preserve"> </w:t>
      </w:r>
      <w:r w:rsidRPr="00ED0E28">
        <w:rPr>
          <w:rFonts w:cs="Arial" w:hint="cs"/>
          <w:sz w:val="28"/>
          <w:szCs w:val="28"/>
          <w:rtl/>
        </w:rPr>
        <w:t>البيتِ،</w:t>
      </w:r>
      <w:r w:rsidRPr="00ED0E28">
        <w:rPr>
          <w:rFonts w:cs="Arial"/>
          <w:sz w:val="28"/>
          <w:szCs w:val="28"/>
          <w:rtl/>
        </w:rPr>
        <w:t xml:space="preserve"> </w:t>
      </w:r>
      <w:r w:rsidRPr="00ED0E28">
        <w:rPr>
          <w:rFonts w:cs="Arial" w:hint="cs"/>
          <w:sz w:val="28"/>
          <w:szCs w:val="28"/>
          <w:rtl/>
        </w:rPr>
        <w:t>وبه</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ابنُ</w:t>
      </w:r>
      <w:r w:rsidRPr="00ED0E28">
        <w:rPr>
          <w:rFonts w:cs="Arial"/>
          <w:sz w:val="28"/>
          <w:szCs w:val="28"/>
          <w:rtl/>
        </w:rPr>
        <w:t xml:space="preserve"> </w:t>
      </w:r>
      <w:r w:rsidRPr="00ED0E28">
        <w:rPr>
          <w:rFonts w:cs="Arial" w:hint="cs"/>
          <w:sz w:val="28"/>
          <w:szCs w:val="28"/>
          <w:rtl/>
        </w:rPr>
        <w:t>تيميَّةَ،</w:t>
      </w:r>
      <w:r w:rsidRPr="00ED0E28">
        <w:rPr>
          <w:rFonts w:cs="Arial"/>
          <w:sz w:val="28"/>
          <w:szCs w:val="28"/>
          <w:rtl/>
        </w:rPr>
        <w:t xml:space="preserve"> </w:t>
      </w:r>
      <w:r w:rsidRPr="00ED0E28">
        <w:rPr>
          <w:rFonts w:cs="Arial" w:hint="cs"/>
          <w:sz w:val="28"/>
          <w:szCs w:val="28"/>
          <w:rtl/>
        </w:rPr>
        <w:t>وقد</w:t>
      </w:r>
      <w:r w:rsidRPr="00ED0E28">
        <w:rPr>
          <w:rFonts w:cs="Arial"/>
          <w:sz w:val="28"/>
          <w:szCs w:val="28"/>
          <w:rtl/>
        </w:rPr>
        <w:t xml:space="preserve"> </w:t>
      </w:r>
      <w:r w:rsidRPr="00ED0E28">
        <w:rPr>
          <w:rFonts w:cs="Arial" w:hint="cs"/>
          <w:sz w:val="28"/>
          <w:szCs w:val="28"/>
          <w:rtl/>
        </w:rPr>
        <w:t>حمَل</w:t>
      </w:r>
      <w:r w:rsidRPr="00ED0E28">
        <w:rPr>
          <w:rFonts w:cs="Arial"/>
          <w:sz w:val="28"/>
          <w:szCs w:val="28"/>
          <w:rtl/>
        </w:rPr>
        <w:t xml:space="preserve"> </w:t>
      </w:r>
      <w:r w:rsidRPr="00ED0E28">
        <w:rPr>
          <w:rFonts w:cs="Arial" w:hint="cs"/>
          <w:sz w:val="28"/>
          <w:szCs w:val="28"/>
          <w:rtl/>
        </w:rPr>
        <w:t>الشافعيُّ</w:t>
      </w:r>
      <w:r w:rsidRPr="00ED0E28">
        <w:rPr>
          <w:rFonts w:cs="Arial"/>
          <w:sz w:val="28"/>
          <w:szCs w:val="28"/>
          <w:rtl/>
        </w:rPr>
        <w:t xml:space="preserve"> </w:t>
      </w:r>
      <w:r w:rsidRPr="00ED0E28">
        <w:rPr>
          <w:rFonts w:cs="Arial" w:hint="cs"/>
          <w:sz w:val="28"/>
          <w:szCs w:val="28"/>
          <w:rtl/>
        </w:rPr>
        <w:t>صدَقةَ</w:t>
      </w:r>
      <w:r w:rsidRPr="00ED0E28">
        <w:rPr>
          <w:rFonts w:cs="Arial"/>
          <w:sz w:val="28"/>
          <w:szCs w:val="28"/>
          <w:rtl/>
        </w:rPr>
        <w:t xml:space="preserve"> </w:t>
      </w:r>
      <w:r w:rsidRPr="00ED0E28">
        <w:rPr>
          <w:rFonts w:cs="Arial" w:hint="cs"/>
          <w:sz w:val="28"/>
          <w:szCs w:val="28"/>
          <w:rtl/>
        </w:rPr>
        <w:t>عليٍّ</w:t>
      </w:r>
      <w:r w:rsidRPr="00ED0E28">
        <w:rPr>
          <w:rFonts w:cs="Arial"/>
          <w:sz w:val="28"/>
          <w:szCs w:val="28"/>
          <w:rtl/>
        </w:rPr>
        <w:t xml:space="preserve"> </w:t>
      </w:r>
      <w:r w:rsidRPr="00ED0E28">
        <w:rPr>
          <w:rFonts w:cs="Arial" w:hint="cs"/>
          <w:sz w:val="28"/>
          <w:szCs w:val="28"/>
          <w:rtl/>
        </w:rPr>
        <w:t>والعباسِ</w:t>
      </w:r>
      <w:r w:rsidRPr="00ED0E28">
        <w:rPr>
          <w:rFonts w:cs="Arial"/>
          <w:sz w:val="28"/>
          <w:szCs w:val="28"/>
          <w:rtl/>
        </w:rPr>
        <w:t xml:space="preserve"> </w:t>
      </w:r>
      <w:r w:rsidRPr="00ED0E28">
        <w:rPr>
          <w:rFonts w:cs="Arial" w:hint="cs"/>
          <w:sz w:val="28"/>
          <w:szCs w:val="28"/>
          <w:rtl/>
        </w:rPr>
        <w:t>وفاطمةَ</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أنَّها</w:t>
      </w:r>
      <w:r w:rsidRPr="00ED0E28">
        <w:rPr>
          <w:rFonts w:cs="Arial"/>
          <w:sz w:val="28"/>
          <w:szCs w:val="28"/>
          <w:rtl/>
        </w:rPr>
        <w:t xml:space="preserve"> </w:t>
      </w:r>
      <w:r w:rsidRPr="00ED0E28">
        <w:rPr>
          <w:rFonts w:cs="Arial" w:hint="cs"/>
          <w:sz w:val="28"/>
          <w:szCs w:val="28"/>
          <w:rtl/>
        </w:rPr>
        <w:t>صدَقةُ</w:t>
      </w:r>
      <w:r w:rsidRPr="00ED0E28">
        <w:rPr>
          <w:rFonts w:cs="Arial"/>
          <w:sz w:val="28"/>
          <w:szCs w:val="28"/>
          <w:rtl/>
        </w:rPr>
        <w:t xml:space="preserve"> </w:t>
      </w:r>
      <w:r w:rsidRPr="00ED0E28">
        <w:rPr>
          <w:rFonts w:cs="Arial" w:hint="cs"/>
          <w:sz w:val="28"/>
          <w:szCs w:val="28"/>
          <w:rtl/>
        </w:rPr>
        <w:t>تطوُّعٍ</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فرضٍ،</w:t>
      </w:r>
      <w:r w:rsidRPr="00ED0E28">
        <w:rPr>
          <w:rFonts w:cs="Arial"/>
          <w:sz w:val="28"/>
          <w:szCs w:val="28"/>
          <w:rtl/>
        </w:rPr>
        <w:t xml:space="preserve"> </w:t>
      </w:r>
      <w:r w:rsidRPr="00ED0E28">
        <w:rPr>
          <w:rFonts w:cs="Arial" w:hint="cs"/>
          <w:sz w:val="28"/>
          <w:szCs w:val="28"/>
          <w:rtl/>
        </w:rPr>
        <w:t>وهذا</w:t>
      </w:r>
      <w:r w:rsidRPr="00ED0E28">
        <w:rPr>
          <w:rFonts w:cs="Arial"/>
          <w:sz w:val="28"/>
          <w:szCs w:val="28"/>
          <w:rtl/>
        </w:rPr>
        <w:t xml:space="preserve"> </w:t>
      </w:r>
      <w:r w:rsidRPr="00ED0E28">
        <w:rPr>
          <w:rFonts w:cs="Arial" w:hint="cs"/>
          <w:sz w:val="28"/>
          <w:szCs w:val="28"/>
          <w:rtl/>
        </w:rPr>
        <w:t>الظاهرُ،</w:t>
      </w:r>
      <w:r w:rsidRPr="00ED0E28">
        <w:rPr>
          <w:rFonts w:cs="Arial"/>
          <w:sz w:val="28"/>
          <w:szCs w:val="28"/>
          <w:rtl/>
        </w:rPr>
        <w:t xml:space="preserve"> </w:t>
      </w:r>
      <w:r w:rsidRPr="00ED0E28">
        <w:rPr>
          <w:rFonts w:cs="Arial" w:hint="cs"/>
          <w:sz w:val="28"/>
          <w:szCs w:val="28"/>
          <w:rtl/>
        </w:rPr>
        <w:t>والشافعيُّ</w:t>
      </w:r>
      <w:r w:rsidRPr="00ED0E28">
        <w:rPr>
          <w:rFonts w:cs="Arial"/>
          <w:sz w:val="28"/>
          <w:szCs w:val="28"/>
          <w:rtl/>
        </w:rPr>
        <w:t xml:space="preserve"> </w:t>
      </w:r>
      <w:r w:rsidRPr="00ED0E28">
        <w:rPr>
          <w:rFonts w:cs="Arial" w:hint="cs"/>
          <w:sz w:val="28"/>
          <w:szCs w:val="28"/>
          <w:rtl/>
        </w:rPr>
        <w:t>أعلَمُ</w:t>
      </w:r>
      <w:r w:rsidRPr="00ED0E28">
        <w:rPr>
          <w:rFonts w:cs="Arial"/>
          <w:sz w:val="28"/>
          <w:szCs w:val="28"/>
          <w:rtl/>
        </w:rPr>
        <w:t xml:space="preserve"> </w:t>
      </w:r>
      <w:r w:rsidRPr="00ED0E28">
        <w:rPr>
          <w:rFonts w:cs="Arial" w:hint="cs"/>
          <w:sz w:val="28"/>
          <w:szCs w:val="28"/>
          <w:rtl/>
        </w:rPr>
        <w:t>بذلك؛</w:t>
      </w:r>
      <w:r w:rsidRPr="00ED0E28">
        <w:rPr>
          <w:rFonts w:cs="Arial"/>
          <w:sz w:val="28"/>
          <w:szCs w:val="28"/>
          <w:rtl/>
        </w:rPr>
        <w:t xml:space="preserve"> </w:t>
      </w:r>
      <w:r w:rsidRPr="00ED0E28">
        <w:rPr>
          <w:rFonts w:cs="Arial" w:hint="cs"/>
          <w:sz w:val="28"/>
          <w:szCs w:val="28"/>
          <w:rtl/>
        </w:rPr>
        <w:t>فهو</w:t>
      </w:r>
      <w:r w:rsidRPr="00ED0E28">
        <w:rPr>
          <w:rFonts w:cs="Arial"/>
          <w:sz w:val="28"/>
          <w:szCs w:val="28"/>
          <w:rtl/>
        </w:rPr>
        <w:t xml:space="preserve"> </w:t>
      </w:r>
      <w:r w:rsidRPr="00ED0E28">
        <w:rPr>
          <w:rFonts w:cs="Arial" w:hint="cs"/>
          <w:sz w:val="28"/>
          <w:szCs w:val="28"/>
          <w:rtl/>
        </w:rPr>
        <w:t>مُطَّلِبِيٌّ</w:t>
      </w:r>
      <w:r w:rsidRPr="00ED0E28">
        <w:rPr>
          <w:rFonts w:cs="Arial"/>
          <w:sz w:val="28"/>
          <w:szCs w:val="28"/>
          <w:rtl/>
        </w:rPr>
        <w:t>.</w:t>
      </w:r>
    </w:p>
    <w:p w:rsidR="0037592F" w:rsidRDefault="0037592F" w:rsidP="0037592F">
      <w:pPr>
        <w:bidi/>
        <w:jc w:val="both"/>
        <w:rPr>
          <w:sz w:val="28"/>
          <w:szCs w:val="28"/>
          <w:rtl/>
        </w:rPr>
      </w:pPr>
      <w:r>
        <w:rPr>
          <w:rFonts w:hint="cs"/>
          <w:sz w:val="28"/>
          <w:szCs w:val="28"/>
          <w:rtl/>
        </w:rPr>
        <w:t>ــــــــــــــــــــــــــــــــــــــــــــــــــــــــــــــــــــــــ</w:t>
      </w:r>
    </w:p>
    <w:p w:rsidR="0037592F" w:rsidRDefault="0037592F" w:rsidP="0037592F">
      <w:pPr>
        <w:pStyle w:val="ListParagraph"/>
        <w:numPr>
          <w:ilvl w:val="0"/>
          <w:numId w:val="69"/>
        </w:numPr>
        <w:bidi/>
        <w:jc w:val="both"/>
        <w:rPr>
          <w:rFonts w:cs="Arial"/>
          <w:sz w:val="28"/>
          <w:szCs w:val="28"/>
          <w:rtl/>
        </w:rPr>
      </w:pPr>
      <w:r w:rsidRPr="00ED0E28">
        <w:rPr>
          <w:rFonts w:cs="Arial" w:hint="cs"/>
          <w:sz w:val="28"/>
          <w:szCs w:val="28"/>
          <w:rtl/>
        </w:rPr>
        <w:t>أخرجه</w:t>
      </w:r>
      <w:r w:rsidRPr="00ED0E28">
        <w:rPr>
          <w:rFonts w:cs="Arial"/>
          <w:sz w:val="28"/>
          <w:szCs w:val="28"/>
          <w:rtl/>
        </w:rPr>
        <w:t xml:space="preserve"> </w:t>
      </w:r>
      <w:r w:rsidRPr="00ED0E28">
        <w:rPr>
          <w:rFonts w:cs="Arial" w:hint="cs"/>
          <w:sz w:val="28"/>
          <w:szCs w:val="28"/>
          <w:rtl/>
        </w:rPr>
        <w:t>البخاري</w:t>
      </w:r>
      <w:r w:rsidRPr="00ED0E28">
        <w:rPr>
          <w:rFonts w:cs="Arial"/>
          <w:sz w:val="28"/>
          <w:szCs w:val="28"/>
          <w:rtl/>
        </w:rPr>
        <w:t xml:space="preserve"> (1485)</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ومسلم</w:t>
      </w:r>
      <w:r w:rsidRPr="00ED0E28">
        <w:rPr>
          <w:rFonts w:cs="Arial"/>
          <w:sz w:val="28"/>
          <w:szCs w:val="28"/>
          <w:rtl/>
        </w:rPr>
        <w:t xml:space="preserve"> (1069).</w:t>
      </w:r>
    </w:p>
    <w:p w:rsidR="0037592F" w:rsidRDefault="0037592F" w:rsidP="0037592F">
      <w:pPr>
        <w:rPr>
          <w:rFonts w:cs="Arial"/>
          <w:sz w:val="28"/>
          <w:szCs w:val="28"/>
          <w:rtl/>
        </w:rPr>
      </w:pPr>
      <w:r>
        <w:rPr>
          <w:rFonts w:cs="Arial"/>
          <w:sz w:val="28"/>
          <w:szCs w:val="28"/>
          <w:rtl/>
        </w:rPr>
        <w:br w:type="page"/>
      </w:r>
    </w:p>
    <w:p w:rsidR="0037592F" w:rsidRPr="00ED0E28" w:rsidRDefault="0037592F" w:rsidP="0037592F">
      <w:pPr>
        <w:bidi/>
        <w:jc w:val="both"/>
        <w:rPr>
          <w:sz w:val="28"/>
          <w:szCs w:val="28"/>
        </w:rPr>
      </w:pPr>
      <w:r w:rsidRPr="00ED0E28">
        <w:rPr>
          <w:rFonts w:cs="Arial" w:hint="cs"/>
          <w:sz w:val="28"/>
          <w:szCs w:val="28"/>
          <w:rtl/>
        </w:rPr>
        <w:t>وعلَّلَ</w:t>
      </w:r>
      <w:r w:rsidRPr="00ED0E28">
        <w:rPr>
          <w:rFonts w:cs="Arial"/>
          <w:sz w:val="28"/>
          <w:szCs w:val="28"/>
          <w:rtl/>
        </w:rPr>
        <w:t xml:space="preserve"> </w:t>
      </w:r>
      <w:r w:rsidRPr="00ED0E28">
        <w:rPr>
          <w:rFonts w:cs="Arial" w:hint="cs"/>
          <w:sz w:val="28"/>
          <w:szCs w:val="28"/>
          <w:rtl/>
        </w:rPr>
        <w:t>بعضُ</w:t>
      </w:r>
      <w:r w:rsidRPr="00ED0E28">
        <w:rPr>
          <w:rFonts w:cs="Arial"/>
          <w:sz w:val="28"/>
          <w:szCs w:val="28"/>
          <w:rtl/>
        </w:rPr>
        <w:t xml:space="preserve"> </w:t>
      </w:r>
      <w:r w:rsidRPr="00ED0E28">
        <w:rPr>
          <w:rFonts w:cs="Arial" w:hint="cs"/>
          <w:sz w:val="28"/>
          <w:szCs w:val="28"/>
          <w:rtl/>
        </w:rPr>
        <w:t>العلماءِ</w:t>
      </w:r>
      <w:r w:rsidRPr="00ED0E28">
        <w:rPr>
          <w:rFonts w:cs="Arial"/>
          <w:sz w:val="28"/>
          <w:szCs w:val="28"/>
          <w:rtl/>
        </w:rPr>
        <w:t xml:space="preserve"> </w:t>
      </w:r>
      <w:r w:rsidRPr="00ED0E28">
        <w:rPr>
          <w:rFonts w:cs="Arial" w:hint="cs"/>
          <w:sz w:val="28"/>
          <w:szCs w:val="28"/>
          <w:rtl/>
        </w:rPr>
        <w:t>تحريمَ</w:t>
      </w:r>
      <w:r w:rsidRPr="00ED0E28">
        <w:rPr>
          <w:rFonts w:cs="Arial"/>
          <w:sz w:val="28"/>
          <w:szCs w:val="28"/>
          <w:rtl/>
        </w:rPr>
        <w:t xml:space="preserve"> </w:t>
      </w:r>
      <w:r w:rsidRPr="00ED0E28">
        <w:rPr>
          <w:rFonts w:cs="Arial" w:hint="cs"/>
          <w:sz w:val="28"/>
          <w:szCs w:val="28"/>
          <w:rtl/>
        </w:rPr>
        <w:t>أخذِ</w:t>
      </w:r>
      <w:r w:rsidRPr="00ED0E28">
        <w:rPr>
          <w:rFonts w:cs="Arial"/>
          <w:sz w:val="28"/>
          <w:szCs w:val="28"/>
          <w:rtl/>
        </w:rPr>
        <w:t xml:space="preserve"> </w:t>
      </w:r>
      <w:r w:rsidRPr="00ED0E28">
        <w:rPr>
          <w:rFonts w:cs="Arial" w:hint="cs"/>
          <w:sz w:val="28"/>
          <w:szCs w:val="28"/>
          <w:rtl/>
        </w:rPr>
        <w:t>ذوي</w:t>
      </w:r>
      <w:r w:rsidRPr="00ED0E28">
        <w:rPr>
          <w:rFonts w:cs="Arial"/>
          <w:sz w:val="28"/>
          <w:szCs w:val="28"/>
          <w:rtl/>
        </w:rPr>
        <w:t xml:space="preserve"> </w:t>
      </w:r>
      <w:r w:rsidRPr="00ED0E28">
        <w:rPr>
          <w:rFonts w:cs="Arial" w:hint="cs"/>
          <w:sz w:val="28"/>
          <w:szCs w:val="28"/>
          <w:rtl/>
        </w:rPr>
        <w:t>القُرْبى</w:t>
      </w:r>
      <w:r w:rsidRPr="00ED0E28">
        <w:rPr>
          <w:rFonts w:cs="Arial"/>
          <w:sz w:val="28"/>
          <w:szCs w:val="28"/>
          <w:rtl/>
        </w:rPr>
        <w:t xml:space="preserve"> </w:t>
      </w:r>
      <w:r w:rsidRPr="00ED0E28">
        <w:rPr>
          <w:rFonts w:cs="Arial" w:hint="cs"/>
          <w:sz w:val="28"/>
          <w:szCs w:val="28"/>
          <w:rtl/>
        </w:rPr>
        <w:t>الزكاةَ</w:t>
      </w:r>
      <w:r w:rsidRPr="00ED0E28">
        <w:rPr>
          <w:rFonts w:cs="Arial"/>
          <w:sz w:val="28"/>
          <w:szCs w:val="28"/>
          <w:rtl/>
        </w:rPr>
        <w:t xml:space="preserve"> </w:t>
      </w:r>
      <w:r w:rsidRPr="00ED0E28">
        <w:rPr>
          <w:rFonts w:cs="Arial" w:hint="cs"/>
          <w:sz w:val="28"/>
          <w:szCs w:val="28"/>
          <w:rtl/>
        </w:rPr>
        <w:t>برفعِ</w:t>
      </w:r>
      <w:r w:rsidRPr="00ED0E28">
        <w:rPr>
          <w:rFonts w:cs="Arial"/>
          <w:sz w:val="28"/>
          <w:szCs w:val="28"/>
          <w:rtl/>
        </w:rPr>
        <w:t xml:space="preserve"> </w:t>
      </w:r>
      <w:r w:rsidRPr="00ED0E28">
        <w:rPr>
          <w:rFonts w:cs="Arial" w:hint="cs"/>
          <w:sz w:val="28"/>
          <w:szCs w:val="28"/>
          <w:rtl/>
        </w:rPr>
        <w:t>يدِ</w:t>
      </w:r>
      <w:r w:rsidRPr="00ED0E28">
        <w:rPr>
          <w:rFonts w:cs="Arial"/>
          <w:sz w:val="28"/>
          <w:szCs w:val="28"/>
          <w:rtl/>
        </w:rPr>
        <w:t xml:space="preserve"> </w:t>
      </w:r>
      <w:r w:rsidRPr="00ED0E28">
        <w:rPr>
          <w:rFonts w:cs="Arial" w:hint="cs"/>
          <w:sz w:val="28"/>
          <w:szCs w:val="28"/>
          <w:rtl/>
        </w:rPr>
        <w:t>الأَدنى</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الأَعلى؛</w:t>
      </w:r>
      <w:r w:rsidRPr="00ED0E28">
        <w:rPr>
          <w:rFonts w:cs="Arial"/>
          <w:sz w:val="28"/>
          <w:szCs w:val="28"/>
          <w:rtl/>
        </w:rPr>
        <w:t xml:space="preserve"> </w:t>
      </w:r>
      <w:r w:rsidRPr="00ED0E28">
        <w:rPr>
          <w:rFonts w:cs="Arial" w:hint="cs"/>
          <w:sz w:val="28"/>
          <w:szCs w:val="28"/>
          <w:rtl/>
        </w:rPr>
        <w:t>يَعني</w:t>
      </w:r>
      <w:r w:rsidRPr="00ED0E28">
        <w:rPr>
          <w:rFonts w:cs="Arial"/>
          <w:sz w:val="28"/>
          <w:szCs w:val="28"/>
          <w:rtl/>
        </w:rPr>
        <w:t xml:space="preserve"> :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تعلو</w:t>
      </w:r>
      <w:r w:rsidRPr="00ED0E28">
        <w:rPr>
          <w:rFonts w:cs="Arial"/>
          <w:sz w:val="28"/>
          <w:szCs w:val="28"/>
          <w:rtl/>
        </w:rPr>
        <w:t xml:space="preserve"> </w:t>
      </w:r>
      <w:r w:rsidRPr="00ED0E28">
        <w:rPr>
          <w:rFonts w:cs="Arial" w:hint="cs"/>
          <w:sz w:val="28"/>
          <w:szCs w:val="28"/>
          <w:rtl/>
        </w:rPr>
        <w:t>يدُ</w:t>
      </w:r>
      <w:r w:rsidRPr="00ED0E28">
        <w:rPr>
          <w:rFonts w:cs="Arial"/>
          <w:sz w:val="28"/>
          <w:szCs w:val="28"/>
          <w:rtl/>
        </w:rPr>
        <w:t xml:space="preserve"> </w:t>
      </w:r>
      <w:r w:rsidRPr="00ED0E28">
        <w:rPr>
          <w:rFonts w:cs="Arial" w:hint="cs"/>
          <w:sz w:val="28"/>
          <w:szCs w:val="28"/>
          <w:rtl/>
        </w:rPr>
        <w:t>غيرِ</w:t>
      </w:r>
      <w:r w:rsidRPr="00ED0E28">
        <w:rPr>
          <w:rFonts w:cs="Arial"/>
          <w:sz w:val="28"/>
          <w:szCs w:val="28"/>
          <w:rtl/>
        </w:rPr>
        <w:t xml:space="preserve"> </w:t>
      </w:r>
      <w:r w:rsidRPr="00ED0E28">
        <w:rPr>
          <w:rFonts w:cs="Arial" w:hint="cs"/>
          <w:sz w:val="28"/>
          <w:szCs w:val="28"/>
          <w:rtl/>
        </w:rPr>
        <w:t>ذوي</w:t>
      </w:r>
      <w:r w:rsidRPr="00ED0E28">
        <w:rPr>
          <w:rFonts w:cs="Arial"/>
          <w:sz w:val="28"/>
          <w:szCs w:val="28"/>
          <w:rtl/>
        </w:rPr>
        <w:t xml:space="preserve"> </w:t>
      </w:r>
      <w:r w:rsidRPr="00ED0E28">
        <w:rPr>
          <w:rFonts w:cs="Arial" w:hint="cs"/>
          <w:sz w:val="28"/>
          <w:szCs w:val="28"/>
          <w:rtl/>
        </w:rPr>
        <w:t>القُرْبى</w:t>
      </w:r>
      <w:r w:rsidRPr="00ED0E28">
        <w:rPr>
          <w:rFonts w:cs="Arial"/>
          <w:sz w:val="28"/>
          <w:szCs w:val="28"/>
          <w:rtl/>
        </w:rPr>
        <w:t xml:space="preserve"> </w:t>
      </w:r>
      <w:r w:rsidRPr="00ED0E28">
        <w:rPr>
          <w:rFonts w:cs="Arial" w:hint="cs"/>
          <w:sz w:val="28"/>
          <w:szCs w:val="28"/>
          <w:rtl/>
        </w:rPr>
        <w:t>عليهم،</w:t>
      </w:r>
      <w:r w:rsidRPr="00ED0E28">
        <w:rPr>
          <w:rFonts w:cs="Arial"/>
          <w:sz w:val="28"/>
          <w:szCs w:val="28"/>
          <w:rtl/>
        </w:rPr>
        <w:t xml:space="preserve"> </w:t>
      </w:r>
      <w:r w:rsidRPr="00ED0E28">
        <w:rPr>
          <w:rFonts w:cs="Arial" w:hint="cs"/>
          <w:sz w:val="28"/>
          <w:szCs w:val="28"/>
          <w:rtl/>
        </w:rPr>
        <w:t>وتَبَعًا</w:t>
      </w:r>
      <w:r w:rsidRPr="00ED0E28">
        <w:rPr>
          <w:rFonts w:cs="Arial"/>
          <w:sz w:val="28"/>
          <w:szCs w:val="28"/>
          <w:rtl/>
        </w:rPr>
        <w:t xml:space="preserve"> </w:t>
      </w:r>
      <w:r w:rsidRPr="00ED0E28">
        <w:rPr>
          <w:rFonts w:cs="Arial" w:hint="cs"/>
          <w:sz w:val="28"/>
          <w:szCs w:val="28"/>
          <w:rtl/>
        </w:rPr>
        <w:t>لذلك</w:t>
      </w:r>
      <w:r w:rsidRPr="00ED0E28">
        <w:rPr>
          <w:rFonts w:cs="Arial"/>
          <w:sz w:val="28"/>
          <w:szCs w:val="28"/>
          <w:rtl/>
        </w:rPr>
        <w:t xml:space="preserve"> </w:t>
      </w:r>
      <w:r w:rsidRPr="00ED0E28">
        <w:rPr>
          <w:rFonts w:cs="Arial" w:hint="cs"/>
          <w:sz w:val="28"/>
          <w:szCs w:val="28"/>
          <w:rtl/>
        </w:rPr>
        <w:t>أجازَ</w:t>
      </w:r>
      <w:r w:rsidRPr="00ED0E28">
        <w:rPr>
          <w:rFonts w:cs="Arial"/>
          <w:sz w:val="28"/>
          <w:szCs w:val="28"/>
          <w:rtl/>
        </w:rPr>
        <w:t xml:space="preserve"> </w:t>
      </w:r>
      <w:r w:rsidRPr="00ED0E28">
        <w:rPr>
          <w:rFonts w:cs="Arial" w:hint="cs"/>
          <w:sz w:val="28"/>
          <w:szCs w:val="28"/>
          <w:rtl/>
        </w:rPr>
        <w:t>أَخْذَ</w:t>
      </w:r>
      <w:r w:rsidRPr="00ED0E28">
        <w:rPr>
          <w:rFonts w:cs="Arial"/>
          <w:sz w:val="28"/>
          <w:szCs w:val="28"/>
          <w:rtl/>
        </w:rPr>
        <w:t xml:space="preserve"> </w:t>
      </w:r>
      <w:r w:rsidRPr="00ED0E28">
        <w:rPr>
          <w:rFonts w:cs="Arial" w:hint="cs"/>
          <w:sz w:val="28"/>
          <w:szCs w:val="28"/>
          <w:rtl/>
        </w:rPr>
        <w:t>بني</w:t>
      </w:r>
      <w:r w:rsidRPr="00ED0E28">
        <w:rPr>
          <w:rFonts w:cs="Arial"/>
          <w:sz w:val="28"/>
          <w:szCs w:val="28"/>
          <w:rtl/>
        </w:rPr>
        <w:t xml:space="preserve"> </w:t>
      </w:r>
      <w:r w:rsidRPr="00ED0E28">
        <w:rPr>
          <w:rFonts w:cs="Arial" w:hint="cs"/>
          <w:sz w:val="28"/>
          <w:szCs w:val="28"/>
          <w:rtl/>
        </w:rPr>
        <w:t>هاشمٍ</w:t>
      </w:r>
      <w:r w:rsidRPr="00ED0E28">
        <w:rPr>
          <w:rFonts w:cs="Arial"/>
          <w:sz w:val="28"/>
          <w:szCs w:val="28"/>
          <w:rtl/>
        </w:rPr>
        <w:t xml:space="preserve"> </w:t>
      </w:r>
      <w:r w:rsidRPr="00ED0E28">
        <w:rPr>
          <w:rFonts w:cs="Arial" w:hint="cs"/>
          <w:sz w:val="28"/>
          <w:szCs w:val="28"/>
          <w:rtl/>
        </w:rPr>
        <w:t>الزكاةَ</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بني</w:t>
      </w:r>
      <w:r w:rsidRPr="00ED0E28">
        <w:rPr>
          <w:rFonts w:cs="Arial"/>
          <w:sz w:val="28"/>
          <w:szCs w:val="28"/>
          <w:rtl/>
        </w:rPr>
        <w:t xml:space="preserve"> </w:t>
      </w:r>
      <w:r w:rsidRPr="00ED0E28">
        <w:rPr>
          <w:rFonts w:cs="Arial" w:hint="cs"/>
          <w:sz w:val="28"/>
          <w:szCs w:val="28"/>
          <w:rtl/>
        </w:rPr>
        <w:t>هاشمٍ،</w:t>
      </w:r>
      <w:r w:rsidRPr="00ED0E28">
        <w:rPr>
          <w:rFonts w:cs="Arial"/>
          <w:sz w:val="28"/>
          <w:szCs w:val="28"/>
          <w:rtl/>
        </w:rPr>
        <w:t xml:space="preserve"> </w:t>
      </w:r>
      <w:r w:rsidRPr="00ED0E28">
        <w:rPr>
          <w:rFonts w:cs="Arial" w:hint="cs"/>
          <w:sz w:val="28"/>
          <w:szCs w:val="28"/>
          <w:rtl/>
        </w:rPr>
        <w:t>وظاهرُ</w:t>
      </w:r>
      <w:r w:rsidRPr="00ED0E28">
        <w:rPr>
          <w:rFonts w:cs="Arial"/>
          <w:sz w:val="28"/>
          <w:szCs w:val="28"/>
          <w:rtl/>
        </w:rPr>
        <w:t xml:space="preserve"> </w:t>
      </w:r>
      <w:r w:rsidRPr="00ED0E28">
        <w:rPr>
          <w:rFonts w:cs="Arial" w:hint="cs"/>
          <w:sz w:val="28"/>
          <w:szCs w:val="28"/>
          <w:rtl/>
        </w:rPr>
        <w:t>الحديثِ</w:t>
      </w:r>
      <w:r w:rsidRPr="00ED0E28">
        <w:rPr>
          <w:rFonts w:cs="Arial"/>
          <w:sz w:val="28"/>
          <w:szCs w:val="28"/>
          <w:rtl/>
        </w:rPr>
        <w:t xml:space="preserve"> </w:t>
      </w:r>
      <w:r w:rsidRPr="00ED0E28">
        <w:rPr>
          <w:rFonts w:cs="Arial" w:hint="cs"/>
          <w:sz w:val="28"/>
          <w:szCs w:val="28"/>
          <w:rtl/>
        </w:rPr>
        <w:t>تعليلُ</w:t>
      </w:r>
      <w:r w:rsidRPr="00ED0E28">
        <w:rPr>
          <w:rFonts w:cs="Arial"/>
          <w:sz w:val="28"/>
          <w:szCs w:val="28"/>
          <w:rtl/>
        </w:rPr>
        <w:t xml:space="preserve"> </w:t>
      </w:r>
      <w:r w:rsidRPr="00ED0E28">
        <w:rPr>
          <w:rFonts w:cs="Arial" w:hint="cs"/>
          <w:sz w:val="28"/>
          <w:szCs w:val="28"/>
          <w:rtl/>
        </w:rPr>
        <w:t>الزكاةِ</w:t>
      </w:r>
      <w:r w:rsidRPr="00ED0E28">
        <w:rPr>
          <w:rFonts w:cs="Arial"/>
          <w:sz w:val="28"/>
          <w:szCs w:val="28"/>
          <w:rtl/>
        </w:rPr>
        <w:t xml:space="preserve"> </w:t>
      </w:r>
      <w:r w:rsidRPr="00ED0E28">
        <w:rPr>
          <w:rFonts w:cs="Arial" w:hint="cs"/>
          <w:sz w:val="28"/>
          <w:szCs w:val="28"/>
          <w:rtl/>
        </w:rPr>
        <w:t>بأوساخِ</w:t>
      </w:r>
      <w:r w:rsidRPr="00ED0E28">
        <w:rPr>
          <w:rFonts w:cs="Arial"/>
          <w:sz w:val="28"/>
          <w:szCs w:val="28"/>
          <w:rtl/>
        </w:rPr>
        <w:t xml:space="preserve"> </w:t>
      </w:r>
      <w:r w:rsidRPr="00ED0E28">
        <w:rPr>
          <w:rFonts w:cs="Arial" w:hint="cs"/>
          <w:sz w:val="28"/>
          <w:szCs w:val="28"/>
          <w:rtl/>
        </w:rPr>
        <w:t>الناسِ</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لمجرَّدِ</w:t>
      </w:r>
      <w:r w:rsidRPr="00ED0E28">
        <w:rPr>
          <w:rFonts w:cs="Arial"/>
          <w:sz w:val="28"/>
          <w:szCs w:val="28"/>
          <w:rtl/>
        </w:rPr>
        <w:t xml:space="preserve"> </w:t>
      </w:r>
      <w:r w:rsidRPr="00ED0E28">
        <w:rPr>
          <w:rFonts w:cs="Arial" w:hint="cs"/>
          <w:sz w:val="28"/>
          <w:szCs w:val="28"/>
          <w:rtl/>
        </w:rPr>
        <w:t>علوِّ</w:t>
      </w:r>
      <w:r w:rsidRPr="00ED0E28">
        <w:rPr>
          <w:rFonts w:cs="Arial"/>
          <w:sz w:val="28"/>
          <w:szCs w:val="28"/>
          <w:rtl/>
        </w:rPr>
        <w:t xml:space="preserve"> </w:t>
      </w:r>
      <w:r w:rsidRPr="00ED0E28">
        <w:rPr>
          <w:rFonts w:cs="Arial" w:hint="cs"/>
          <w:sz w:val="28"/>
          <w:szCs w:val="28"/>
          <w:rtl/>
        </w:rPr>
        <w:t>اليدِ،</w:t>
      </w:r>
      <w:r w:rsidRPr="00ED0E28">
        <w:rPr>
          <w:rFonts w:cs="Arial"/>
          <w:sz w:val="28"/>
          <w:szCs w:val="28"/>
          <w:rtl/>
        </w:rPr>
        <w:t xml:space="preserve"> </w:t>
      </w:r>
      <w:r w:rsidRPr="00ED0E28">
        <w:rPr>
          <w:rFonts w:cs="Arial" w:hint="cs"/>
          <w:sz w:val="28"/>
          <w:szCs w:val="28"/>
          <w:rtl/>
        </w:rPr>
        <w:t>وعلوُّ</w:t>
      </w:r>
      <w:r w:rsidRPr="00ED0E28">
        <w:rPr>
          <w:rFonts w:cs="Arial"/>
          <w:sz w:val="28"/>
          <w:szCs w:val="28"/>
          <w:rtl/>
        </w:rPr>
        <w:t xml:space="preserve"> </w:t>
      </w:r>
      <w:r w:rsidRPr="00ED0E28">
        <w:rPr>
          <w:rFonts w:cs="Arial" w:hint="cs"/>
          <w:sz w:val="28"/>
          <w:szCs w:val="28"/>
          <w:rtl/>
        </w:rPr>
        <w:t>اليدِ</w:t>
      </w:r>
      <w:r w:rsidRPr="00ED0E28">
        <w:rPr>
          <w:rFonts w:cs="Arial"/>
          <w:sz w:val="28"/>
          <w:szCs w:val="28"/>
          <w:rtl/>
        </w:rPr>
        <w:t xml:space="preserve"> </w:t>
      </w:r>
      <w:r w:rsidRPr="00ED0E28">
        <w:rPr>
          <w:rFonts w:cs="Arial" w:hint="cs"/>
          <w:sz w:val="28"/>
          <w:szCs w:val="28"/>
          <w:rtl/>
        </w:rPr>
        <w:t>قد</w:t>
      </w:r>
      <w:r w:rsidRPr="00ED0E28">
        <w:rPr>
          <w:rFonts w:cs="Arial"/>
          <w:sz w:val="28"/>
          <w:szCs w:val="28"/>
          <w:rtl/>
        </w:rPr>
        <w:t xml:space="preserve"> </w:t>
      </w:r>
      <w:r w:rsidRPr="00ED0E28">
        <w:rPr>
          <w:rFonts w:cs="Arial" w:hint="cs"/>
          <w:sz w:val="28"/>
          <w:szCs w:val="28"/>
          <w:rtl/>
        </w:rPr>
        <w:t>يثبُتُ</w:t>
      </w:r>
      <w:r w:rsidRPr="00ED0E28">
        <w:rPr>
          <w:rFonts w:cs="Arial"/>
          <w:sz w:val="28"/>
          <w:szCs w:val="28"/>
          <w:rtl/>
        </w:rPr>
        <w:t xml:space="preserve"> </w:t>
      </w:r>
      <w:r w:rsidRPr="00ED0E28">
        <w:rPr>
          <w:rFonts w:cs="Arial" w:hint="cs"/>
          <w:sz w:val="28"/>
          <w:szCs w:val="28"/>
          <w:rtl/>
        </w:rPr>
        <w:t>بغيرِ</w:t>
      </w:r>
      <w:r w:rsidRPr="00ED0E28">
        <w:rPr>
          <w:rFonts w:cs="Arial"/>
          <w:sz w:val="28"/>
          <w:szCs w:val="28"/>
          <w:rtl/>
        </w:rPr>
        <w:t xml:space="preserve"> </w:t>
      </w:r>
      <w:r w:rsidRPr="00ED0E28">
        <w:rPr>
          <w:rFonts w:cs="Arial" w:hint="cs"/>
          <w:sz w:val="28"/>
          <w:szCs w:val="28"/>
          <w:rtl/>
        </w:rPr>
        <w:t>الزكاةِ،</w:t>
      </w:r>
      <w:r w:rsidRPr="00ED0E28">
        <w:rPr>
          <w:rFonts w:cs="Arial"/>
          <w:sz w:val="28"/>
          <w:szCs w:val="28"/>
          <w:rtl/>
        </w:rPr>
        <w:t xml:space="preserve"> </w:t>
      </w:r>
      <w:r w:rsidRPr="00ED0E28">
        <w:rPr>
          <w:rFonts w:cs="Arial" w:hint="cs"/>
          <w:sz w:val="28"/>
          <w:szCs w:val="28"/>
          <w:rtl/>
        </w:rPr>
        <w:t>فلم</w:t>
      </w:r>
      <w:r w:rsidRPr="00ED0E28">
        <w:rPr>
          <w:rFonts w:cs="Arial"/>
          <w:sz w:val="28"/>
          <w:szCs w:val="28"/>
          <w:rtl/>
        </w:rPr>
        <w:t xml:space="preserve"> </w:t>
      </w:r>
      <w:r w:rsidRPr="00ED0E28">
        <w:rPr>
          <w:rFonts w:cs="Arial" w:hint="cs"/>
          <w:sz w:val="28"/>
          <w:szCs w:val="28"/>
          <w:rtl/>
        </w:rPr>
        <w:t>تحرِّمْهُ</w:t>
      </w:r>
      <w:r w:rsidRPr="00ED0E28">
        <w:rPr>
          <w:rFonts w:cs="Arial"/>
          <w:sz w:val="28"/>
          <w:szCs w:val="28"/>
          <w:rtl/>
        </w:rPr>
        <w:t xml:space="preserve"> </w:t>
      </w:r>
      <w:r w:rsidRPr="00ED0E28">
        <w:rPr>
          <w:rFonts w:cs="Arial" w:hint="cs"/>
          <w:sz w:val="28"/>
          <w:szCs w:val="28"/>
          <w:rtl/>
        </w:rPr>
        <w:t>الشريعةُ؛</w:t>
      </w:r>
      <w:r w:rsidRPr="00ED0E28">
        <w:rPr>
          <w:rFonts w:cs="Arial"/>
          <w:sz w:val="28"/>
          <w:szCs w:val="28"/>
          <w:rtl/>
        </w:rPr>
        <w:t xml:space="preserve"> </w:t>
      </w:r>
      <w:r w:rsidRPr="00ED0E28">
        <w:rPr>
          <w:rFonts w:cs="Arial" w:hint="cs"/>
          <w:sz w:val="28"/>
          <w:szCs w:val="28"/>
          <w:rtl/>
        </w:rPr>
        <w:t>كفعلِ</w:t>
      </w:r>
      <w:r w:rsidRPr="00ED0E28">
        <w:rPr>
          <w:rFonts w:cs="Arial"/>
          <w:sz w:val="28"/>
          <w:szCs w:val="28"/>
          <w:rtl/>
        </w:rPr>
        <w:t xml:space="preserve"> </w:t>
      </w:r>
      <w:r w:rsidRPr="00ED0E28">
        <w:rPr>
          <w:rFonts w:cs="Arial" w:hint="cs"/>
          <w:sz w:val="28"/>
          <w:szCs w:val="28"/>
          <w:rtl/>
        </w:rPr>
        <w:t>المعروفِ</w:t>
      </w:r>
      <w:r w:rsidRPr="00ED0E28">
        <w:rPr>
          <w:rFonts w:cs="Arial"/>
          <w:sz w:val="28"/>
          <w:szCs w:val="28"/>
          <w:rtl/>
        </w:rPr>
        <w:t xml:space="preserve"> </w:t>
      </w:r>
      <w:r w:rsidRPr="00ED0E28">
        <w:rPr>
          <w:rFonts w:cs="Arial" w:hint="cs"/>
          <w:sz w:val="28"/>
          <w:szCs w:val="28"/>
          <w:rtl/>
        </w:rPr>
        <w:t>وقضاءِ</w:t>
      </w:r>
      <w:r w:rsidRPr="00ED0E28">
        <w:rPr>
          <w:rFonts w:cs="Arial"/>
          <w:sz w:val="28"/>
          <w:szCs w:val="28"/>
          <w:rtl/>
        </w:rPr>
        <w:t xml:space="preserve"> </w:t>
      </w:r>
      <w:r w:rsidRPr="00ED0E28">
        <w:rPr>
          <w:rFonts w:cs="Arial" w:hint="cs"/>
          <w:sz w:val="28"/>
          <w:szCs w:val="28"/>
          <w:rtl/>
        </w:rPr>
        <w:t>الحاجةِ؛</w:t>
      </w:r>
      <w:r w:rsidRPr="00ED0E28">
        <w:rPr>
          <w:rFonts w:cs="Arial"/>
          <w:sz w:val="28"/>
          <w:szCs w:val="28"/>
          <w:rtl/>
        </w:rPr>
        <w:t xml:space="preserve"> </w:t>
      </w:r>
      <w:r w:rsidRPr="00ED0E28">
        <w:rPr>
          <w:rFonts w:cs="Arial" w:hint="cs"/>
          <w:sz w:val="28"/>
          <w:szCs w:val="28"/>
          <w:rtl/>
        </w:rPr>
        <w:t>فإنَّ</w:t>
      </w:r>
      <w:r w:rsidRPr="00ED0E28">
        <w:rPr>
          <w:rFonts w:cs="Arial"/>
          <w:sz w:val="28"/>
          <w:szCs w:val="28"/>
          <w:rtl/>
        </w:rPr>
        <w:t xml:space="preserve"> </w:t>
      </w:r>
      <w:r w:rsidRPr="00ED0E28">
        <w:rPr>
          <w:rFonts w:cs="Arial" w:hint="cs"/>
          <w:sz w:val="28"/>
          <w:szCs w:val="28"/>
          <w:rtl/>
        </w:rPr>
        <w:t>النبيَّ</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كما</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الصحيحَيْنِ</w:t>
      </w:r>
      <w:r w:rsidRPr="00ED0E28">
        <w:rPr>
          <w:rFonts w:cs="Arial" w:hint="eastAsia"/>
          <w:sz w:val="28"/>
          <w:szCs w:val="28"/>
          <w:rtl/>
        </w:rPr>
        <w:t>»</w:t>
      </w:r>
      <w:r w:rsidRPr="00ED0E28">
        <w:rPr>
          <w:rFonts w:cs="Arial"/>
          <w:sz w:val="28"/>
          <w:szCs w:val="28"/>
          <w:rtl/>
        </w:rPr>
        <w:t>: (</w:t>
      </w:r>
      <w:r w:rsidRPr="00ED0E28">
        <w:rPr>
          <w:rFonts w:cs="Arial" w:hint="cs"/>
          <w:sz w:val="28"/>
          <w:szCs w:val="28"/>
          <w:rtl/>
        </w:rPr>
        <w:t>كُلُّ</w:t>
      </w:r>
      <w:r w:rsidRPr="00ED0E28">
        <w:rPr>
          <w:rFonts w:cs="Arial"/>
          <w:sz w:val="28"/>
          <w:szCs w:val="28"/>
          <w:rtl/>
        </w:rPr>
        <w:t xml:space="preserve"> </w:t>
      </w:r>
      <w:r w:rsidRPr="00ED0E28">
        <w:rPr>
          <w:rFonts w:cs="Arial" w:hint="cs"/>
          <w:sz w:val="28"/>
          <w:szCs w:val="28"/>
          <w:rtl/>
        </w:rPr>
        <w:t>مَعْرُوفٍ</w:t>
      </w:r>
      <w:r w:rsidRPr="00ED0E28">
        <w:rPr>
          <w:rFonts w:cs="Arial"/>
          <w:sz w:val="28"/>
          <w:szCs w:val="28"/>
          <w:rtl/>
        </w:rPr>
        <w:t xml:space="preserve"> </w:t>
      </w:r>
      <w:r w:rsidRPr="00ED0E28">
        <w:rPr>
          <w:rFonts w:cs="Arial" w:hint="cs"/>
          <w:sz w:val="28"/>
          <w:szCs w:val="28"/>
          <w:rtl/>
        </w:rPr>
        <w:t>صَدَقَةٌ</w:t>
      </w:r>
      <w:r w:rsidRPr="00ED0E28">
        <w:rPr>
          <w:rFonts w:cs="Arial"/>
          <w:sz w:val="28"/>
          <w:szCs w:val="28"/>
          <w:rtl/>
        </w:rPr>
        <w:t>)</w:t>
      </w:r>
      <w:r>
        <w:rPr>
          <w:rFonts w:cs="Arial" w:hint="cs"/>
          <w:sz w:val="28"/>
          <w:szCs w:val="28"/>
          <w:rtl/>
        </w:rPr>
        <w:t xml:space="preserve">(1) </w:t>
      </w:r>
      <w:r w:rsidRPr="00ED0E28">
        <w:rPr>
          <w:rFonts w:cs="Arial"/>
          <w:sz w:val="28"/>
          <w:szCs w:val="28"/>
          <w:rtl/>
        </w:rPr>
        <w:t xml:space="preserve">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وسمَّى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بَذْلَ</w:t>
      </w:r>
      <w:r w:rsidRPr="00ED0E28">
        <w:rPr>
          <w:rFonts w:cs="Arial"/>
          <w:sz w:val="28"/>
          <w:szCs w:val="28"/>
          <w:rtl/>
        </w:rPr>
        <w:t xml:space="preserve"> </w:t>
      </w:r>
      <w:r w:rsidRPr="00ED0E28">
        <w:rPr>
          <w:rFonts w:cs="Arial" w:hint="cs"/>
          <w:sz w:val="28"/>
          <w:szCs w:val="28"/>
          <w:rtl/>
        </w:rPr>
        <w:t>الحقِّ</w:t>
      </w:r>
      <w:r w:rsidRPr="00ED0E28">
        <w:rPr>
          <w:rFonts w:cs="Arial"/>
          <w:sz w:val="28"/>
          <w:szCs w:val="28"/>
          <w:rtl/>
        </w:rPr>
        <w:t xml:space="preserve"> </w:t>
      </w:r>
      <w:r w:rsidRPr="00ED0E28">
        <w:rPr>
          <w:rFonts w:cs="Arial" w:hint="cs"/>
          <w:sz w:val="28"/>
          <w:szCs w:val="28"/>
          <w:rtl/>
        </w:rPr>
        <w:t>لأهلِه</w:t>
      </w:r>
      <w:r w:rsidRPr="00ED0E28">
        <w:rPr>
          <w:rFonts w:cs="Arial"/>
          <w:sz w:val="28"/>
          <w:szCs w:val="28"/>
          <w:rtl/>
        </w:rPr>
        <w:t xml:space="preserve"> </w:t>
      </w:r>
      <w:r w:rsidRPr="00ED0E28">
        <w:rPr>
          <w:rFonts w:cs="Arial" w:hint="cs"/>
          <w:sz w:val="28"/>
          <w:szCs w:val="28"/>
          <w:rtl/>
        </w:rPr>
        <w:t>والعفوَ</w:t>
      </w:r>
      <w:r w:rsidRPr="00ED0E28">
        <w:rPr>
          <w:rFonts w:cs="Arial"/>
          <w:sz w:val="28"/>
          <w:szCs w:val="28"/>
          <w:rtl/>
        </w:rPr>
        <w:t xml:space="preserve"> </w:t>
      </w:r>
      <w:r w:rsidRPr="00ED0E28">
        <w:rPr>
          <w:rFonts w:cs="Arial" w:hint="cs"/>
          <w:sz w:val="28"/>
          <w:szCs w:val="28"/>
          <w:rtl/>
        </w:rPr>
        <w:t>والصَّفْحَ</w:t>
      </w:r>
      <w:r w:rsidRPr="00ED0E28">
        <w:rPr>
          <w:rFonts w:cs="Arial"/>
          <w:sz w:val="28"/>
          <w:szCs w:val="28"/>
          <w:rtl/>
        </w:rPr>
        <w:t xml:space="preserve"> </w:t>
      </w:r>
      <w:r w:rsidRPr="00ED0E28">
        <w:rPr>
          <w:rFonts w:cs="Arial" w:hint="cs"/>
          <w:sz w:val="28"/>
          <w:szCs w:val="28"/>
          <w:rtl/>
        </w:rPr>
        <w:t>صدقةً؛</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تعالى</w:t>
      </w:r>
      <w:r w:rsidRPr="00ED0E28">
        <w:rPr>
          <w:rFonts w:cs="Arial"/>
          <w:sz w:val="28"/>
          <w:szCs w:val="28"/>
          <w:rtl/>
        </w:rPr>
        <w:t>: {</w:t>
      </w:r>
      <w:r w:rsidRPr="00ED0E28">
        <w:rPr>
          <w:rFonts w:cs="Arial" w:hint="cs"/>
          <w:sz w:val="28"/>
          <w:szCs w:val="28"/>
          <w:rtl/>
        </w:rPr>
        <w:t>فَمَنْ</w:t>
      </w:r>
      <w:r w:rsidRPr="00ED0E28">
        <w:rPr>
          <w:rFonts w:cs="Arial"/>
          <w:sz w:val="28"/>
          <w:szCs w:val="28"/>
          <w:rtl/>
        </w:rPr>
        <w:t xml:space="preserve"> </w:t>
      </w:r>
      <w:r w:rsidRPr="00ED0E28">
        <w:rPr>
          <w:rFonts w:cs="Arial" w:hint="cs"/>
          <w:sz w:val="28"/>
          <w:szCs w:val="28"/>
          <w:rtl/>
        </w:rPr>
        <w:t>تَصَدَّقَ</w:t>
      </w:r>
      <w:r w:rsidRPr="00ED0E28">
        <w:rPr>
          <w:rFonts w:cs="Arial"/>
          <w:sz w:val="28"/>
          <w:szCs w:val="28"/>
          <w:rtl/>
        </w:rPr>
        <w:t xml:space="preserve"> </w:t>
      </w:r>
      <w:r w:rsidRPr="00ED0E28">
        <w:rPr>
          <w:rFonts w:cs="Arial" w:hint="cs"/>
          <w:sz w:val="28"/>
          <w:szCs w:val="28"/>
          <w:rtl/>
        </w:rPr>
        <w:t>بِهِ</w:t>
      </w:r>
      <w:r w:rsidRPr="00ED0E28">
        <w:rPr>
          <w:rFonts w:cs="Arial"/>
          <w:sz w:val="28"/>
          <w:szCs w:val="28"/>
          <w:rtl/>
        </w:rPr>
        <w:t xml:space="preserve"> </w:t>
      </w:r>
      <w:r w:rsidRPr="00ED0E28">
        <w:rPr>
          <w:rFonts w:cs="Arial" w:hint="cs"/>
          <w:sz w:val="28"/>
          <w:szCs w:val="28"/>
          <w:rtl/>
        </w:rPr>
        <w:t>فَهُوَ</w:t>
      </w:r>
      <w:r w:rsidRPr="00ED0E28">
        <w:rPr>
          <w:rFonts w:cs="Arial"/>
          <w:sz w:val="28"/>
          <w:szCs w:val="28"/>
          <w:rtl/>
        </w:rPr>
        <w:t xml:space="preserve"> </w:t>
      </w:r>
      <w:r w:rsidRPr="00ED0E28">
        <w:rPr>
          <w:rFonts w:cs="Arial" w:hint="cs"/>
          <w:sz w:val="28"/>
          <w:szCs w:val="28"/>
          <w:rtl/>
        </w:rPr>
        <w:t>كَفَّارَةٌ</w:t>
      </w:r>
      <w:r w:rsidRPr="00ED0E28">
        <w:rPr>
          <w:rFonts w:cs="Arial"/>
          <w:sz w:val="28"/>
          <w:szCs w:val="28"/>
          <w:rtl/>
        </w:rPr>
        <w:t xml:space="preserve"> </w:t>
      </w:r>
      <w:r w:rsidRPr="00ED0E28">
        <w:rPr>
          <w:rFonts w:cs="Arial" w:hint="cs"/>
          <w:sz w:val="28"/>
          <w:szCs w:val="28"/>
          <w:rtl/>
        </w:rPr>
        <w:t>لَهُ</w:t>
      </w:r>
      <w:r w:rsidRPr="00ED0E28">
        <w:rPr>
          <w:rFonts w:cs="Arial"/>
          <w:sz w:val="28"/>
          <w:szCs w:val="28"/>
          <w:rtl/>
        </w:rPr>
        <w:t>} [</w:t>
      </w:r>
      <w:r w:rsidRPr="00ED0E28">
        <w:rPr>
          <w:rFonts w:cs="Arial" w:hint="cs"/>
          <w:sz w:val="28"/>
          <w:szCs w:val="28"/>
          <w:rtl/>
        </w:rPr>
        <w:t>المائدة</w:t>
      </w:r>
      <w:r w:rsidRPr="00ED0E28">
        <w:rPr>
          <w:rFonts w:cs="Arial"/>
          <w:sz w:val="28"/>
          <w:szCs w:val="28"/>
          <w:rtl/>
        </w:rPr>
        <w:t xml:space="preserve">: 45 ]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وسمَّى</w:t>
      </w:r>
      <w:r w:rsidRPr="00ED0E28">
        <w:rPr>
          <w:rFonts w:cs="Arial"/>
          <w:sz w:val="28"/>
          <w:szCs w:val="28"/>
          <w:rtl/>
        </w:rPr>
        <w:t xml:space="preserve"> </w:t>
      </w:r>
      <w:r w:rsidRPr="00ED0E28">
        <w:rPr>
          <w:rFonts w:cs="Arial" w:hint="cs"/>
          <w:sz w:val="28"/>
          <w:szCs w:val="28"/>
          <w:rtl/>
        </w:rPr>
        <w:t>إنظارَ</w:t>
      </w:r>
      <w:r w:rsidRPr="00ED0E28">
        <w:rPr>
          <w:rFonts w:cs="Arial"/>
          <w:sz w:val="28"/>
          <w:szCs w:val="28"/>
          <w:rtl/>
        </w:rPr>
        <w:t xml:space="preserve"> </w:t>
      </w:r>
      <w:r w:rsidRPr="00ED0E28">
        <w:rPr>
          <w:rFonts w:cs="Arial" w:hint="cs"/>
          <w:sz w:val="28"/>
          <w:szCs w:val="28"/>
          <w:rtl/>
        </w:rPr>
        <w:t>المُعْسِرِ</w:t>
      </w:r>
      <w:r w:rsidRPr="00ED0E28">
        <w:rPr>
          <w:rFonts w:cs="Arial"/>
          <w:sz w:val="28"/>
          <w:szCs w:val="28"/>
          <w:rtl/>
        </w:rPr>
        <w:t xml:space="preserve"> </w:t>
      </w:r>
      <w:r w:rsidRPr="00ED0E28">
        <w:rPr>
          <w:rFonts w:cs="Arial" w:hint="cs"/>
          <w:sz w:val="28"/>
          <w:szCs w:val="28"/>
          <w:rtl/>
        </w:rPr>
        <w:t>والتخفيفَ</w:t>
      </w:r>
      <w:r w:rsidRPr="00ED0E28">
        <w:rPr>
          <w:rFonts w:cs="Arial"/>
          <w:sz w:val="28"/>
          <w:szCs w:val="28"/>
          <w:rtl/>
        </w:rPr>
        <w:t xml:space="preserve"> </w:t>
      </w:r>
      <w:r w:rsidRPr="00ED0E28">
        <w:rPr>
          <w:rFonts w:cs="Arial" w:hint="cs"/>
          <w:sz w:val="28"/>
          <w:szCs w:val="28"/>
          <w:rtl/>
        </w:rPr>
        <w:t>عنه</w:t>
      </w:r>
      <w:r w:rsidRPr="00ED0E28">
        <w:rPr>
          <w:rFonts w:cs="Arial"/>
          <w:sz w:val="28"/>
          <w:szCs w:val="28"/>
          <w:rtl/>
        </w:rPr>
        <w:t xml:space="preserve"> </w:t>
      </w:r>
      <w:r w:rsidRPr="00ED0E28">
        <w:rPr>
          <w:rFonts w:cs="Arial" w:hint="cs"/>
          <w:sz w:val="28"/>
          <w:szCs w:val="28"/>
          <w:rtl/>
        </w:rPr>
        <w:t>صدَقةً؛</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تعالى</w:t>
      </w:r>
      <w:r w:rsidRPr="00ED0E28">
        <w:rPr>
          <w:rFonts w:cs="Arial"/>
          <w:sz w:val="28"/>
          <w:szCs w:val="28"/>
          <w:rtl/>
        </w:rPr>
        <w:t>: {</w:t>
      </w:r>
      <w:r w:rsidRPr="00ED0E28">
        <w:rPr>
          <w:rFonts w:cs="Arial" w:hint="cs"/>
          <w:sz w:val="28"/>
          <w:szCs w:val="28"/>
          <w:rtl/>
        </w:rPr>
        <w:t>فَنَظِرَةٌ</w:t>
      </w:r>
      <w:r w:rsidRPr="00ED0E28">
        <w:rPr>
          <w:rFonts w:cs="Arial"/>
          <w:sz w:val="28"/>
          <w:szCs w:val="28"/>
          <w:rtl/>
        </w:rPr>
        <w:t xml:space="preserve"> </w:t>
      </w:r>
      <w:r w:rsidRPr="00ED0E28">
        <w:rPr>
          <w:rFonts w:cs="Arial" w:hint="cs"/>
          <w:sz w:val="28"/>
          <w:szCs w:val="28"/>
          <w:rtl/>
        </w:rPr>
        <w:t>إِلَى</w:t>
      </w:r>
      <w:r w:rsidRPr="00ED0E28">
        <w:rPr>
          <w:rFonts w:cs="Arial"/>
          <w:sz w:val="28"/>
          <w:szCs w:val="28"/>
          <w:rtl/>
        </w:rPr>
        <w:t xml:space="preserve"> </w:t>
      </w:r>
      <w:r w:rsidRPr="00ED0E28">
        <w:rPr>
          <w:rFonts w:cs="Arial" w:hint="cs"/>
          <w:sz w:val="28"/>
          <w:szCs w:val="28"/>
          <w:rtl/>
        </w:rPr>
        <w:t>مَيْسَرَةٍ</w:t>
      </w:r>
      <w:r w:rsidRPr="00ED0E28">
        <w:rPr>
          <w:rFonts w:cs="Arial"/>
          <w:sz w:val="28"/>
          <w:szCs w:val="28"/>
          <w:rtl/>
        </w:rPr>
        <w:t xml:space="preserve"> </w:t>
      </w:r>
      <w:r w:rsidRPr="00ED0E28">
        <w:rPr>
          <w:rFonts w:cs="Arial" w:hint="cs"/>
          <w:sz w:val="28"/>
          <w:szCs w:val="28"/>
          <w:rtl/>
        </w:rPr>
        <w:t>وَأَنْ</w:t>
      </w:r>
      <w:r w:rsidRPr="00ED0E28">
        <w:rPr>
          <w:rFonts w:cs="Arial"/>
          <w:sz w:val="28"/>
          <w:szCs w:val="28"/>
          <w:rtl/>
        </w:rPr>
        <w:t xml:space="preserve"> </w:t>
      </w:r>
      <w:r w:rsidRPr="00ED0E28">
        <w:rPr>
          <w:rFonts w:cs="Arial" w:hint="cs"/>
          <w:sz w:val="28"/>
          <w:szCs w:val="28"/>
          <w:rtl/>
        </w:rPr>
        <w:t>تَصَدَّقُوا</w:t>
      </w:r>
      <w:r w:rsidRPr="00ED0E28">
        <w:rPr>
          <w:rFonts w:cs="Arial"/>
          <w:sz w:val="28"/>
          <w:szCs w:val="28"/>
          <w:rtl/>
        </w:rPr>
        <w:t xml:space="preserve"> </w:t>
      </w:r>
      <w:r w:rsidRPr="00ED0E28">
        <w:rPr>
          <w:rFonts w:cs="Arial" w:hint="cs"/>
          <w:sz w:val="28"/>
          <w:szCs w:val="28"/>
          <w:rtl/>
        </w:rPr>
        <w:t>خَيْرٌ</w:t>
      </w:r>
      <w:r w:rsidRPr="00ED0E28">
        <w:rPr>
          <w:rFonts w:cs="Arial"/>
          <w:sz w:val="28"/>
          <w:szCs w:val="28"/>
          <w:rtl/>
        </w:rPr>
        <w:t xml:space="preserve"> </w:t>
      </w:r>
      <w:r w:rsidRPr="00ED0E28">
        <w:rPr>
          <w:rFonts w:cs="Arial" w:hint="cs"/>
          <w:sz w:val="28"/>
          <w:szCs w:val="28"/>
          <w:rtl/>
        </w:rPr>
        <w:t>لَكُمْ</w:t>
      </w:r>
      <w:r w:rsidRPr="00ED0E28">
        <w:rPr>
          <w:rFonts w:cs="Arial"/>
          <w:sz w:val="28"/>
          <w:szCs w:val="28"/>
          <w:rtl/>
        </w:rPr>
        <w:t xml:space="preserve"> </w:t>
      </w:r>
      <w:r w:rsidRPr="00ED0E28">
        <w:rPr>
          <w:rFonts w:cs="Arial" w:hint="cs"/>
          <w:sz w:val="28"/>
          <w:szCs w:val="28"/>
          <w:rtl/>
        </w:rPr>
        <w:t>إِنْ</w:t>
      </w:r>
      <w:r w:rsidRPr="00ED0E28">
        <w:rPr>
          <w:rFonts w:cs="Arial"/>
          <w:sz w:val="28"/>
          <w:szCs w:val="28"/>
          <w:rtl/>
        </w:rPr>
        <w:t xml:space="preserve"> </w:t>
      </w:r>
      <w:r w:rsidRPr="00ED0E28">
        <w:rPr>
          <w:rFonts w:cs="Arial" w:hint="cs"/>
          <w:sz w:val="28"/>
          <w:szCs w:val="28"/>
          <w:rtl/>
        </w:rPr>
        <w:t>كُنْتُمْ</w:t>
      </w:r>
      <w:r w:rsidRPr="00ED0E28">
        <w:rPr>
          <w:rFonts w:cs="Arial"/>
          <w:sz w:val="28"/>
          <w:szCs w:val="28"/>
          <w:rtl/>
        </w:rPr>
        <w:t xml:space="preserve"> </w:t>
      </w:r>
      <w:r w:rsidRPr="00ED0E28">
        <w:rPr>
          <w:rFonts w:cs="Arial" w:hint="cs"/>
          <w:sz w:val="28"/>
          <w:szCs w:val="28"/>
          <w:rtl/>
        </w:rPr>
        <w:t>تَعْلَمُونَ</w:t>
      </w:r>
      <w:r w:rsidRPr="00ED0E28">
        <w:rPr>
          <w:rFonts w:cs="Arial"/>
          <w:sz w:val="28"/>
          <w:szCs w:val="28"/>
          <w:rtl/>
        </w:rPr>
        <w:t xml:space="preserve"> *} [</w:t>
      </w:r>
      <w:r w:rsidRPr="00ED0E28">
        <w:rPr>
          <w:rFonts w:cs="Arial" w:hint="cs"/>
          <w:sz w:val="28"/>
          <w:szCs w:val="28"/>
          <w:rtl/>
        </w:rPr>
        <w:t>البقرة</w:t>
      </w:r>
      <w:r w:rsidRPr="00ED0E28">
        <w:rPr>
          <w:rFonts w:cs="Arial"/>
          <w:sz w:val="28"/>
          <w:szCs w:val="28"/>
          <w:rtl/>
        </w:rPr>
        <w:t xml:space="preserve">: 280 ]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وإنَّما</w:t>
      </w:r>
      <w:r w:rsidRPr="00ED0E28">
        <w:rPr>
          <w:rFonts w:cs="Arial"/>
          <w:sz w:val="28"/>
          <w:szCs w:val="28"/>
          <w:rtl/>
        </w:rPr>
        <w:t xml:space="preserve"> </w:t>
      </w:r>
      <w:r w:rsidRPr="00ED0E28">
        <w:rPr>
          <w:rFonts w:cs="Arial" w:hint="cs"/>
          <w:sz w:val="28"/>
          <w:szCs w:val="28"/>
          <w:rtl/>
        </w:rPr>
        <w:t>تحرُمُ</w:t>
      </w:r>
      <w:r w:rsidRPr="00ED0E28">
        <w:rPr>
          <w:rFonts w:cs="Arial"/>
          <w:sz w:val="28"/>
          <w:szCs w:val="28"/>
          <w:rtl/>
        </w:rPr>
        <w:t xml:space="preserve"> </w:t>
      </w:r>
      <w:r w:rsidRPr="00ED0E28">
        <w:rPr>
          <w:rFonts w:cs="Arial" w:hint="cs"/>
          <w:sz w:val="28"/>
          <w:szCs w:val="28"/>
          <w:rtl/>
        </w:rPr>
        <w:t>زكاةُ</w:t>
      </w:r>
      <w:r w:rsidRPr="00ED0E28">
        <w:rPr>
          <w:rFonts w:cs="Arial"/>
          <w:sz w:val="28"/>
          <w:szCs w:val="28"/>
          <w:rtl/>
        </w:rPr>
        <w:t xml:space="preserve"> </w:t>
      </w:r>
      <w:r w:rsidRPr="00ED0E28">
        <w:rPr>
          <w:rFonts w:cs="Arial" w:hint="cs"/>
          <w:sz w:val="28"/>
          <w:szCs w:val="28"/>
          <w:rtl/>
        </w:rPr>
        <w:t>الأموالِ</w:t>
      </w:r>
      <w:r w:rsidRPr="00ED0E28">
        <w:rPr>
          <w:rFonts w:cs="Arial"/>
          <w:sz w:val="28"/>
          <w:szCs w:val="28"/>
          <w:rtl/>
        </w:rPr>
        <w:t xml:space="preserve"> </w:t>
      </w:r>
      <w:r w:rsidRPr="00ED0E28">
        <w:rPr>
          <w:rFonts w:cs="Arial" w:hint="cs"/>
          <w:sz w:val="28"/>
          <w:szCs w:val="28"/>
          <w:rtl/>
        </w:rPr>
        <w:t>خاصَّةً،</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سائرُ</w:t>
      </w:r>
      <w:r w:rsidRPr="00ED0E28">
        <w:rPr>
          <w:rFonts w:cs="Arial"/>
          <w:sz w:val="28"/>
          <w:szCs w:val="28"/>
          <w:rtl/>
        </w:rPr>
        <w:t xml:space="preserve"> </w:t>
      </w:r>
      <w:r w:rsidRPr="00ED0E28">
        <w:rPr>
          <w:rFonts w:cs="Arial" w:hint="cs"/>
          <w:sz w:val="28"/>
          <w:szCs w:val="28"/>
          <w:rtl/>
        </w:rPr>
        <w:t>الإعاناتِ</w:t>
      </w:r>
      <w:r w:rsidRPr="00ED0E28">
        <w:rPr>
          <w:rFonts w:cs="Arial"/>
          <w:sz w:val="28"/>
          <w:szCs w:val="28"/>
          <w:rtl/>
        </w:rPr>
        <w:t xml:space="preserve"> </w:t>
      </w:r>
      <w:r w:rsidRPr="00ED0E28">
        <w:rPr>
          <w:rFonts w:cs="Arial" w:hint="cs"/>
          <w:sz w:val="28"/>
          <w:szCs w:val="28"/>
          <w:rtl/>
        </w:rPr>
        <w:t>والهِبَاتِ</w:t>
      </w:r>
      <w:r w:rsidRPr="00ED0E28">
        <w:rPr>
          <w:rFonts w:cs="Arial"/>
          <w:sz w:val="28"/>
          <w:szCs w:val="28"/>
          <w:rtl/>
        </w:rPr>
        <w:t xml:space="preserve"> </w:t>
      </w:r>
      <w:r w:rsidRPr="00ED0E28">
        <w:rPr>
          <w:rFonts w:cs="Arial" w:hint="cs"/>
          <w:sz w:val="28"/>
          <w:szCs w:val="28"/>
          <w:rtl/>
        </w:rPr>
        <w:t>وقضاءِ</w:t>
      </w:r>
      <w:r w:rsidRPr="00ED0E28">
        <w:rPr>
          <w:rFonts w:cs="Arial"/>
          <w:sz w:val="28"/>
          <w:szCs w:val="28"/>
          <w:rtl/>
        </w:rPr>
        <w:t xml:space="preserve"> </w:t>
      </w:r>
      <w:r w:rsidRPr="00ED0E28">
        <w:rPr>
          <w:rFonts w:cs="Arial" w:hint="cs"/>
          <w:sz w:val="28"/>
          <w:szCs w:val="28"/>
          <w:rtl/>
        </w:rPr>
        <w:t>الحاجاتِ</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والصحيحُ</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مذهبِ</w:t>
      </w:r>
      <w:r w:rsidRPr="00ED0E28">
        <w:rPr>
          <w:rFonts w:cs="Arial"/>
          <w:sz w:val="28"/>
          <w:szCs w:val="28"/>
          <w:rtl/>
        </w:rPr>
        <w:t xml:space="preserve"> </w:t>
      </w:r>
      <w:r w:rsidRPr="00ED0E28">
        <w:rPr>
          <w:rFonts w:cs="Arial" w:hint="cs"/>
          <w:sz w:val="28"/>
          <w:szCs w:val="28"/>
          <w:rtl/>
        </w:rPr>
        <w:t>الشافعيَّةِ</w:t>
      </w:r>
      <w:r w:rsidRPr="00ED0E28">
        <w:rPr>
          <w:rFonts w:cs="Arial"/>
          <w:sz w:val="28"/>
          <w:szCs w:val="28"/>
          <w:rtl/>
        </w:rPr>
        <w:t xml:space="preserve"> </w:t>
      </w:r>
      <w:r w:rsidRPr="00ED0E28">
        <w:rPr>
          <w:rFonts w:cs="Arial" w:hint="cs"/>
          <w:sz w:val="28"/>
          <w:szCs w:val="28"/>
          <w:rtl/>
        </w:rPr>
        <w:t>والحنابلةِ</w:t>
      </w:r>
      <w:r w:rsidRPr="00ED0E28">
        <w:rPr>
          <w:rFonts w:cs="Arial"/>
          <w:sz w:val="28"/>
          <w:szCs w:val="28"/>
          <w:rtl/>
        </w:rPr>
        <w:t xml:space="preserve"> </w:t>
      </w:r>
      <w:r w:rsidRPr="00ED0E28">
        <w:rPr>
          <w:rFonts w:cs="Arial" w:hint="cs"/>
          <w:sz w:val="28"/>
          <w:szCs w:val="28"/>
          <w:rtl/>
        </w:rPr>
        <w:t>والحنفيَّةِ</w:t>
      </w:r>
      <w:r w:rsidRPr="00ED0E28">
        <w:rPr>
          <w:rFonts w:cs="Arial"/>
          <w:sz w:val="28"/>
          <w:szCs w:val="28"/>
          <w:rtl/>
        </w:rPr>
        <w:t xml:space="preserve">: </w:t>
      </w:r>
      <w:r w:rsidRPr="00ED0E28">
        <w:rPr>
          <w:rFonts w:cs="Arial" w:hint="cs"/>
          <w:sz w:val="28"/>
          <w:szCs w:val="28"/>
          <w:rtl/>
        </w:rPr>
        <w:t>جوازُ</w:t>
      </w:r>
      <w:r w:rsidRPr="00ED0E28">
        <w:rPr>
          <w:rFonts w:cs="Arial"/>
          <w:sz w:val="28"/>
          <w:szCs w:val="28"/>
          <w:rtl/>
        </w:rPr>
        <w:t xml:space="preserve"> </w:t>
      </w:r>
      <w:r w:rsidRPr="00ED0E28">
        <w:rPr>
          <w:rFonts w:cs="Arial" w:hint="cs"/>
          <w:sz w:val="28"/>
          <w:szCs w:val="28"/>
          <w:rtl/>
        </w:rPr>
        <w:t>أخذِ</w:t>
      </w:r>
      <w:r w:rsidRPr="00ED0E28">
        <w:rPr>
          <w:rFonts w:cs="Arial"/>
          <w:sz w:val="28"/>
          <w:szCs w:val="28"/>
          <w:rtl/>
        </w:rPr>
        <w:t xml:space="preserve"> </w:t>
      </w:r>
      <w:r w:rsidRPr="00ED0E28">
        <w:rPr>
          <w:rFonts w:cs="Arial" w:hint="cs"/>
          <w:sz w:val="28"/>
          <w:szCs w:val="28"/>
          <w:rtl/>
        </w:rPr>
        <w:t>ذوي</w:t>
      </w:r>
      <w:r w:rsidRPr="00ED0E28">
        <w:rPr>
          <w:rFonts w:cs="Arial"/>
          <w:sz w:val="28"/>
          <w:szCs w:val="28"/>
          <w:rtl/>
        </w:rPr>
        <w:t xml:space="preserve"> </w:t>
      </w:r>
      <w:r w:rsidRPr="00ED0E28">
        <w:rPr>
          <w:rFonts w:cs="Arial" w:hint="cs"/>
          <w:sz w:val="28"/>
          <w:szCs w:val="28"/>
          <w:rtl/>
        </w:rPr>
        <w:t>القُرْبى</w:t>
      </w:r>
      <w:r w:rsidRPr="00ED0E28">
        <w:rPr>
          <w:rFonts w:cs="Arial"/>
          <w:sz w:val="28"/>
          <w:szCs w:val="28"/>
          <w:rtl/>
        </w:rPr>
        <w:t xml:space="preserve"> </w:t>
      </w:r>
      <w:r w:rsidRPr="00ED0E28">
        <w:rPr>
          <w:rFonts w:cs="Arial" w:hint="cs"/>
          <w:sz w:val="28"/>
          <w:szCs w:val="28"/>
          <w:rtl/>
        </w:rPr>
        <w:t>صدَقةَ</w:t>
      </w:r>
      <w:r w:rsidRPr="00ED0E28">
        <w:rPr>
          <w:rFonts w:cs="Arial"/>
          <w:sz w:val="28"/>
          <w:szCs w:val="28"/>
          <w:rtl/>
        </w:rPr>
        <w:t xml:space="preserve"> </w:t>
      </w:r>
      <w:r w:rsidRPr="00ED0E28">
        <w:rPr>
          <w:rFonts w:cs="Arial" w:hint="cs"/>
          <w:sz w:val="28"/>
          <w:szCs w:val="28"/>
          <w:rtl/>
        </w:rPr>
        <w:t>التطوُّعِ</w:t>
      </w:r>
      <w:r w:rsidRPr="00ED0E28">
        <w:rPr>
          <w:rFonts w:cs="Arial"/>
          <w:sz w:val="28"/>
          <w:szCs w:val="28"/>
          <w:rtl/>
        </w:rPr>
        <w:t xml:space="preserve"> </w:t>
      </w:r>
      <w:r w:rsidRPr="00ED0E28">
        <w:rPr>
          <w:rFonts w:cs="Arial" w:hint="cs"/>
          <w:sz w:val="28"/>
          <w:szCs w:val="28"/>
          <w:rtl/>
        </w:rPr>
        <w:t>مطلَقًا</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صدَقةُ</w:t>
      </w:r>
      <w:r w:rsidRPr="00ED0E28">
        <w:rPr>
          <w:rFonts w:cs="Arial"/>
          <w:sz w:val="28"/>
          <w:szCs w:val="28"/>
          <w:rtl/>
        </w:rPr>
        <w:t xml:space="preserve"> </w:t>
      </w:r>
      <w:r w:rsidRPr="00ED0E28">
        <w:rPr>
          <w:rFonts w:cs="Arial" w:hint="cs"/>
          <w:sz w:val="28"/>
          <w:szCs w:val="28"/>
          <w:rtl/>
        </w:rPr>
        <w:t>التطوُّعِ</w:t>
      </w:r>
      <w:r w:rsidRPr="00ED0E28">
        <w:rPr>
          <w:rFonts w:cs="Arial"/>
          <w:sz w:val="28"/>
          <w:szCs w:val="28"/>
          <w:rtl/>
        </w:rPr>
        <w:t xml:space="preserve"> </w:t>
      </w:r>
      <w:r w:rsidRPr="00ED0E28">
        <w:rPr>
          <w:rFonts w:cs="Arial" w:hint="cs"/>
          <w:sz w:val="28"/>
          <w:szCs w:val="28"/>
          <w:rtl/>
        </w:rPr>
        <w:t>للنبيِّ</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وقد</w:t>
      </w:r>
      <w:r w:rsidRPr="00ED0E28">
        <w:rPr>
          <w:rFonts w:cs="Arial"/>
          <w:sz w:val="28"/>
          <w:szCs w:val="28"/>
          <w:rtl/>
        </w:rPr>
        <w:t xml:space="preserve"> </w:t>
      </w:r>
      <w:r w:rsidRPr="00ED0E28">
        <w:rPr>
          <w:rFonts w:cs="Arial" w:hint="cs"/>
          <w:sz w:val="28"/>
          <w:szCs w:val="28"/>
          <w:rtl/>
        </w:rPr>
        <w:t>امتنَعَ</w:t>
      </w:r>
      <w:r w:rsidRPr="00ED0E28">
        <w:rPr>
          <w:rFonts w:cs="Arial"/>
          <w:sz w:val="28"/>
          <w:szCs w:val="28"/>
          <w:rtl/>
        </w:rPr>
        <w:t xml:space="preserve"> </w:t>
      </w:r>
      <w:r w:rsidRPr="00ED0E28">
        <w:rPr>
          <w:rFonts w:cs="Arial" w:hint="cs"/>
          <w:sz w:val="28"/>
          <w:szCs w:val="28"/>
          <w:rtl/>
        </w:rPr>
        <w:t>النبيُّ</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قَبُولِ</w:t>
      </w:r>
      <w:r w:rsidRPr="00ED0E28">
        <w:rPr>
          <w:rFonts w:cs="Arial"/>
          <w:sz w:val="28"/>
          <w:szCs w:val="28"/>
          <w:rtl/>
        </w:rPr>
        <w:t xml:space="preserve"> </w:t>
      </w:r>
      <w:r w:rsidRPr="00ED0E28">
        <w:rPr>
          <w:rFonts w:cs="Arial" w:hint="cs"/>
          <w:sz w:val="28"/>
          <w:szCs w:val="28"/>
          <w:rtl/>
        </w:rPr>
        <w:t>صدَقةِ</w:t>
      </w:r>
      <w:r w:rsidRPr="00ED0E28">
        <w:rPr>
          <w:rFonts w:cs="Arial"/>
          <w:sz w:val="28"/>
          <w:szCs w:val="28"/>
          <w:rtl/>
        </w:rPr>
        <w:t xml:space="preserve"> </w:t>
      </w:r>
      <w:r w:rsidRPr="00ED0E28">
        <w:rPr>
          <w:rFonts w:cs="Arial" w:hint="cs"/>
          <w:sz w:val="28"/>
          <w:szCs w:val="28"/>
          <w:rtl/>
        </w:rPr>
        <w:t>التطوُّعِ؛</w:t>
      </w:r>
      <w:r w:rsidRPr="00ED0E28">
        <w:rPr>
          <w:rFonts w:cs="Arial"/>
          <w:sz w:val="28"/>
          <w:szCs w:val="28"/>
          <w:rtl/>
        </w:rPr>
        <w:t xml:space="preserve"> </w:t>
      </w:r>
      <w:r w:rsidRPr="00ED0E28">
        <w:rPr>
          <w:rFonts w:cs="Arial" w:hint="cs"/>
          <w:sz w:val="28"/>
          <w:szCs w:val="28"/>
          <w:rtl/>
        </w:rPr>
        <w:t>لأنَّ</w:t>
      </w:r>
      <w:r w:rsidRPr="00ED0E28">
        <w:rPr>
          <w:rFonts w:cs="Arial"/>
          <w:sz w:val="28"/>
          <w:szCs w:val="28"/>
          <w:rtl/>
        </w:rPr>
        <w:t xml:space="preserve"> </w:t>
      </w:r>
      <w:r w:rsidRPr="00ED0E28">
        <w:rPr>
          <w:rFonts w:cs="Arial" w:hint="cs"/>
          <w:sz w:val="28"/>
          <w:szCs w:val="28"/>
          <w:rtl/>
        </w:rPr>
        <w:t>النبيَّ</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يُثِيبُ</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العطيَّةِ،</w:t>
      </w:r>
      <w:r w:rsidRPr="00ED0E28">
        <w:rPr>
          <w:rFonts w:cs="Arial"/>
          <w:sz w:val="28"/>
          <w:szCs w:val="28"/>
          <w:rtl/>
        </w:rPr>
        <w:t xml:space="preserve"> </w:t>
      </w:r>
      <w:r w:rsidRPr="00ED0E28">
        <w:rPr>
          <w:rFonts w:cs="Arial" w:hint="cs"/>
          <w:sz w:val="28"/>
          <w:szCs w:val="28"/>
          <w:rtl/>
        </w:rPr>
        <w:t>ولو</w:t>
      </w:r>
      <w:r w:rsidRPr="00ED0E28">
        <w:rPr>
          <w:rFonts w:cs="Arial"/>
          <w:sz w:val="28"/>
          <w:szCs w:val="28"/>
          <w:rtl/>
        </w:rPr>
        <w:t xml:space="preserve"> </w:t>
      </w:r>
      <w:r w:rsidRPr="00ED0E28">
        <w:rPr>
          <w:rFonts w:cs="Arial" w:hint="cs"/>
          <w:sz w:val="28"/>
          <w:szCs w:val="28"/>
          <w:rtl/>
        </w:rPr>
        <w:t>كانتْ</w:t>
      </w:r>
      <w:r w:rsidRPr="00ED0E28">
        <w:rPr>
          <w:rFonts w:cs="Arial"/>
          <w:sz w:val="28"/>
          <w:szCs w:val="28"/>
          <w:rtl/>
        </w:rPr>
        <w:t xml:space="preserve"> </w:t>
      </w:r>
      <w:r w:rsidRPr="00ED0E28">
        <w:rPr>
          <w:rFonts w:cs="Arial" w:hint="cs"/>
          <w:sz w:val="28"/>
          <w:szCs w:val="28"/>
          <w:rtl/>
        </w:rPr>
        <w:t>هَدِيَّةً،</w:t>
      </w:r>
      <w:r w:rsidRPr="00ED0E28">
        <w:rPr>
          <w:rFonts w:cs="Arial"/>
          <w:sz w:val="28"/>
          <w:szCs w:val="28"/>
          <w:rtl/>
        </w:rPr>
        <w:t xml:space="preserve"> </w:t>
      </w:r>
      <w:r w:rsidRPr="00ED0E28">
        <w:rPr>
          <w:rFonts w:cs="Arial" w:hint="cs"/>
          <w:sz w:val="28"/>
          <w:szCs w:val="28"/>
          <w:rtl/>
        </w:rPr>
        <w:t>لأثابَ</w:t>
      </w:r>
      <w:r w:rsidRPr="00ED0E28">
        <w:rPr>
          <w:rFonts w:cs="Arial"/>
          <w:sz w:val="28"/>
          <w:szCs w:val="28"/>
          <w:rtl/>
        </w:rPr>
        <w:t xml:space="preserve"> </w:t>
      </w:r>
      <w:r w:rsidRPr="00ED0E28">
        <w:rPr>
          <w:rFonts w:cs="Arial" w:hint="cs"/>
          <w:sz w:val="28"/>
          <w:szCs w:val="28"/>
          <w:rtl/>
        </w:rPr>
        <w:t>عليها،</w:t>
      </w:r>
      <w:r w:rsidRPr="00ED0E28">
        <w:rPr>
          <w:rFonts w:cs="Arial"/>
          <w:sz w:val="28"/>
          <w:szCs w:val="28"/>
          <w:rtl/>
        </w:rPr>
        <w:t xml:space="preserve"> </w:t>
      </w:r>
      <w:r w:rsidRPr="00ED0E28">
        <w:rPr>
          <w:rFonts w:cs="Arial" w:hint="cs"/>
          <w:sz w:val="28"/>
          <w:szCs w:val="28"/>
          <w:rtl/>
        </w:rPr>
        <w:t>ولكنَّها</w:t>
      </w:r>
      <w:r w:rsidRPr="00ED0E28">
        <w:rPr>
          <w:rFonts w:cs="Arial"/>
          <w:sz w:val="28"/>
          <w:szCs w:val="28"/>
          <w:rtl/>
        </w:rPr>
        <w:t xml:space="preserve"> </w:t>
      </w:r>
      <w:r w:rsidRPr="00ED0E28">
        <w:rPr>
          <w:rFonts w:cs="Arial" w:hint="cs"/>
          <w:sz w:val="28"/>
          <w:szCs w:val="28"/>
          <w:rtl/>
        </w:rPr>
        <w:t>صدَقةٌ،</w:t>
      </w:r>
      <w:r w:rsidRPr="00ED0E28">
        <w:rPr>
          <w:rFonts w:cs="Arial"/>
          <w:sz w:val="28"/>
          <w:szCs w:val="28"/>
          <w:rtl/>
        </w:rPr>
        <w:t xml:space="preserve"> </w:t>
      </w:r>
      <w:r w:rsidRPr="00ED0E28">
        <w:rPr>
          <w:rFonts w:cs="Arial" w:hint="cs"/>
          <w:sz w:val="28"/>
          <w:szCs w:val="28"/>
          <w:rtl/>
        </w:rPr>
        <w:t>والصدَقةُ</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يُثابُ</w:t>
      </w:r>
      <w:r w:rsidRPr="00ED0E28">
        <w:rPr>
          <w:rFonts w:cs="Arial"/>
          <w:sz w:val="28"/>
          <w:szCs w:val="28"/>
          <w:rtl/>
        </w:rPr>
        <w:t xml:space="preserve"> </w:t>
      </w:r>
      <w:r w:rsidRPr="00ED0E28">
        <w:rPr>
          <w:rFonts w:cs="Arial" w:hint="cs"/>
          <w:sz w:val="28"/>
          <w:szCs w:val="28"/>
          <w:rtl/>
        </w:rPr>
        <w:t>عليها؛</w:t>
      </w:r>
      <w:r w:rsidRPr="00ED0E28">
        <w:rPr>
          <w:rFonts w:cs="Arial"/>
          <w:sz w:val="28"/>
          <w:szCs w:val="28"/>
          <w:rtl/>
        </w:rPr>
        <w:t xml:space="preserve"> </w:t>
      </w:r>
      <w:r w:rsidRPr="00ED0E28">
        <w:rPr>
          <w:rFonts w:cs="Arial" w:hint="cs"/>
          <w:sz w:val="28"/>
          <w:szCs w:val="28"/>
          <w:rtl/>
        </w:rPr>
        <w:t>لأنَّ</w:t>
      </w:r>
      <w:r w:rsidRPr="00ED0E28">
        <w:rPr>
          <w:rFonts w:cs="Arial"/>
          <w:sz w:val="28"/>
          <w:szCs w:val="28"/>
          <w:rtl/>
        </w:rPr>
        <w:t xml:space="preserve"> </w:t>
      </w:r>
      <w:r w:rsidRPr="00ED0E28">
        <w:rPr>
          <w:rFonts w:cs="Arial" w:hint="cs"/>
          <w:sz w:val="28"/>
          <w:szCs w:val="28"/>
          <w:rtl/>
        </w:rPr>
        <w:t>مُنفِقَها</w:t>
      </w:r>
      <w:r w:rsidRPr="00ED0E28">
        <w:rPr>
          <w:rFonts w:cs="Arial"/>
          <w:sz w:val="28"/>
          <w:szCs w:val="28"/>
          <w:rtl/>
        </w:rPr>
        <w:t xml:space="preserve"> </w:t>
      </w:r>
      <w:r w:rsidRPr="00ED0E28">
        <w:rPr>
          <w:rFonts w:cs="Arial" w:hint="cs"/>
          <w:sz w:val="28"/>
          <w:szCs w:val="28"/>
          <w:rtl/>
        </w:rPr>
        <w:t>يبتغي</w:t>
      </w:r>
      <w:r w:rsidRPr="00ED0E28">
        <w:rPr>
          <w:rFonts w:cs="Arial"/>
          <w:sz w:val="28"/>
          <w:szCs w:val="28"/>
          <w:rtl/>
        </w:rPr>
        <w:t xml:space="preserve"> </w:t>
      </w:r>
      <w:r w:rsidRPr="00ED0E28">
        <w:rPr>
          <w:rFonts w:cs="Arial" w:hint="cs"/>
          <w:sz w:val="28"/>
          <w:szCs w:val="28"/>
          <w:rtl/>
        </w:rPr>
        <w:t>بها</w:t>
      </w:r>
      <w:r w:rsidRPr="00ED0E28">
        <w:rPr>
          <w:rFonts w:cs="Arial"/>
          <w:sz w:val="28"/>
          <w:szCs w:val="28"/>
          <w:rtl/>
        </w:rPr>
        <w:t xml:space="preserve"> </w:t>
      </w:r>
      <w:r w:rsidRPr="00ED0E28">
        <w:rPr>
          <w:rFonts w:cs="Arial" w:hint="cs"/>
          <w:sz w:val="28"/>
          <w:szCs w:val="28"/>
          <w:rtl/>
        </w:rPr>
        <w:t>وجهَ</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خالصةً</w:t>
      </w:r>
      <w:r w:rsidRPr="00ED0E28">
        <w:rPr>
          <w:rFonts w:cs="Arial"/>
          <w:sz w:val="28"/>
          <w:szCs w:val="28"/>
          <w:rtl/>
        </w:rPr>
        <w:t xml:space="preserve"> </w:t>
      </w:r>
      <w:r w:rsidRPr="00ED0E28">
        <w:rPr>
          <w:rFonts w:cs="Arial" w:hint="cs"/>
          <w:sz w:val="28"/>
          <w:szCs w:val="28"/>
          <w:rtl/>
        </w:rPr>
        <w:t>له،</w:t>
      </w:r>
      <w:r w:rsidRPr="00ED0E28">
        <w:rPr>
          <w:rFonts w:cs="Arial"/>
          <w:sz w:val="28"/>
          <w:szCs w:val="28"/>
          <w:rtl/>
        </w:rPr>
        <w:t xml:space="preserve"> </w:t>
      </w:r>
      <w:r w:rsidRPr="00ED0E28">
        <w:rPr>
          <w:rFonts w:cs="Arial" w:hint="cs"/>
          <w:sz w:val="28"/>
          <w:szCs w:val="28"/>
          <w:rtl/>
        </w:rPr>
        <w:t>ويجوزُ</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الهَدِيَّةِ</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طلبِ</w:t>
      </w:r>
      <w:r w:rsidRPr="00ED0E28">
        <w:rPr>
          <w:rFonts w:cs="Arial"/>
          <w:sz w:val="28"/>
          <w:szCs w:val="28"/>
          <w:rtl/>
        </w:rPr>
        <w:t xml:space="preserve"> </w:t>
      </w:r>
      <w:r w:rsidRPr="00ED0E28">
        <w:rPr>
          <w:rFonts w:cs="Arial" w:hint="cs"/>
          <w:sz w:val="28"/>
          <w:szCs w:val="28"/>
          <w:rtl/>
        </w:rPr>
        <w:t>الوُدِّ</w:t>
      </w:r>
      <w:r w:rsidRPr="00ED0E28">
        <w:rPr>
          <w:rFonts w:cs="Arial"/>
          <w:sz w:val="28"/>
          <w:szCs w:val="28"/>
          <w:rtl/>
        </w:rPr>
        <w:t xml:space="preserve"> </w:t>
      </w:r>
      <w:r w:rsidRPr="00ED0E28">
        <w:rPr>
          <w:rFonts w:cs="Arial" w:hint="cs"/>
          <w:sz w:val="28"/>
          <w:szCs w:val="28"/>
          <w:rtl/>
        </w:rPr>
        <w:t>الخاصِّ</w:t>
      </w:r>
      <w:r w:rsidRPr="00ED0E28">
        <w:rPr>
          <w:rFonts w:cs="Arial"/>
          <w:sz w:val="28"/>
          <w:szCs w:val="28"/>
          <w:rtl/>
        </w:rPr>
        <w:t xml:space="preserve"> </w:t>
      </w:r>
      <w:r w:rsidRPr="00ED0E28">
        <w:rPr>
          <w:rFonts w:cs="Arial" w:hint="cs"/>
          <w:sz w:val="28"/>
          <w:szCs w:val="28"/>
          <w:rtl/>
        </w:rPr>
        <w:t>والمحبَّةِ</w:t>
      </w:r>
      <w:r w:rsidRPr="00ED0E28">
        <w:rPr>
          <w:rFonts w:cs="Arial"/>
          <w:sz w:val="28"/>
          <w:szCs w:val="28"/>
          <w:rtl/>
        </w:rPr>
        <w:t xml:space="preserve"> </w:t>
      </w:r>
      <w:r w:rsidRPr="00ED0E28">
        <w:rPr>
          <w:rFonts w:cs="Arial" w:hint="cs"/>
          <w:sz w:val="28"/>
          <w:szCs w:val="28"/>
          <w:rtl/>
        </w:rPr>
        <w:t>الخاصَّةِ</w:t>
      </w:r>
      <w:r w:rsidRPr="00ED0E28">
        <w:rPr>
          <w:rFonts w:cs="Arial"/>
          <w:sz w:val="28"/>
          <w:szCs w:val="28"/>
          <w:rtl/>
        </w:rPr>
        <w:t xml:space="preserve"> </w:t>
      </w:r>
      <w:r w:rsidRPr="00ED0E28">
        <w:rPr>
          <w:rFonts w:cs="Arial" w:hint="cs"/>
          <w:sz w:val="28"/>
          <w:szCs w:val="28"/>
          <w:rtl/>
        </w:rPr>
        <w:t>والمكافأةِ</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يجوزُ</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الصدَقةِ</w:t>
      </w:r>
      <w:r w:rsidRPr="00ED0E28">
        <w:rPr>
          <w:rFonts w:cs="Arial"/>
          <w:sz w:val="28"/>
          <w:szCs w:val="28"/>
          <w:rtl/>
        </w:rPr>
        <w:t>.</w:t>
      </w:r>
    </w:p>
    <w:p w:rsidR="0037592F" w:rsidRDefault="0037592F" w:rsidP="0037592F">
      <w:pPr>
        <w:bidi/>
        <w:jc w:val="both"/>
        <w:rPr>
          <w:rFonts w:cs="Arial"/>
          <w:sz w:val="28"/>
          <w:szCs w:val="28"/>
          <w:rtl/>
        </w:rPr>
      </w:pPr>
      <w:r w:rsidRPr="00ED0E28">
        <w:rPr>
          <w:rFonts w:cs="Arial" w:hint="cs"/>
          <w:sz w:val="28"/>
          <w:szCs w:val="28"/>
          <w:rtl/>
        </w:rPr>
        <w:t>وعامَّةُ</w:t>
      </w:r>
      <w:r w:rsidRPr="00ED0E28">
        <w:rPr>
          <w:rFonts w:cs="Arial"/>
          <w:sz w:val="28"/>
          <w:szCs w:val="28"/>
          <w:rtl/>
        </w:rPr>
        <w:t xml:space="preserve"> </w:t>
      </w:r>
      <w:r w:rsidRPr="00ED0E28">
        <w:rPr>
          <w:rFonts w:cs="Arial" w:hint="cs"/>
          <w:sz w:val="28"/>
          <w:szCs w:val="28"/>
          <w:rtl/>
        </w:rPr>
        <w:t>الفُقَهاءِ</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النبيَّ</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تَحِلُّ</w:t>
      </w:r>
      <w:r w:rsidRPr="00ED0E28">
        <w:rPr>
          <w:rFonts w:cs="Arial"/>
          <w:sz w:val="28"/>
          <w:szCs w:val="28"/>
          <w:rtl/>
        </w:rPr>
        <w:t xml:space="preserve"> </w:t>
      </w:r>
      <w:r w:rsidRPr="00ED0E28">
        <w:rPr>
          <w:rFonts w:cs="Arial" w:hint="cs"/>
          <w:sz w:val="28"/>
          <w:szCs w:val="28"/>
          <w:rtl/>
        </w:rPr>
        <w:t>له</w:t>
      </w:r>
      <w:r w:rsidRPr="00ED0E28">
        <w:rPr>
          <w:rFonts w:cs="Arial"/>
          <w:sz w:val="28"/>
          <w:szCs w:val="28"/>
          <w:rtl/>
        </w:rPr>
        <w:t xml:space="preserve"> </w:t>
      </w:r>
      <w:r w:rsidRPr="00ED0E28">
        <w:rPr>
          <w:rFonts w:cs="Arial" w:hint="cs"/>
          <w:sz w:val="28"/>
          <w:szCs w:val="28"/>
          <w:rtl/>
        </w:rPr>
        <w:t>صدَقةُ</w:t>
      </w:r>
      <w:r w:rsidRPr="00ED0E28">
        <w:rPr>
          <w:rFonts w:cs="Arial"/>
          <w:sz w:val="28"/>
          <w:szCs w:val="28"/>
          <w:rtl/>
        </w:rPr>
        <w:t xml:space="preserve"> </w:t>
      </w:r>
      <w:r w:rsidRPr="00ED0E28">
        <w:rPr>
          <w:rFonts w:cs="Arial" w:hint="cs"/>
          <w:sz w:val="28"/>
          <w:szCs w:val="28"/>
          <w:rtl/>
        </w:rPr>
        <w:t>التطوُّعِ؛</w:t>
      </w:r>
      <w:r w:rsidRPr="00ED0E28">
        <w:rPr>
          <w:rFonts w:cs="Arial"/>
          <w:sz w:val="28"/>
          <w:szCs w:val="28"/>
          <w:rtl/>
        </w:rPr>
        <w:t xml:space="preserve"> </w:t>
      </w:r>
      <w:r w:rsidRPr="00ED0E28">
        <w:rPr>
          <w:rFonts w:cs="Arial" w:hint="cs"/>
          <w:sz w:val="28"/>
          <w:szCs w:val="28"/>
          <w:rtl/>
        </w:rPr>
        <w:t>كما</w:t>
      </w:r>
      <w:r w:rsidRPr="00ED0E28">
        <w:rPr>
          <w:rFonts w:cs="Arial"/>
          <w:sz w:val="28"/>
          <w:szCs w:val="28"/>
          <w:rtl/>
        </w:rPr>
        <w:t xml:space="preserve"> </w:t>
      </w:r>
      <w:r w:rsidRPr="00ED0E28">
        <w:rPr>
          <w:rFonts w:cs="Arial" w:hint="cs"/>
          <w:sz w:val="28"/>
          <w:szCs w:val="28"/>
          <w:rtl/>
        </w:rPr>
        <w:t>أنَّها</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تَحِلُّ</w:t>
      </w:r>
      <w:r w:rsidRPr="00ED0E28">
        <w:rPr>
          <w:rFonts w:cs="Arial"/>
          <w:sz w:val="28"/>
          <w:szCs w:val="28"/>
          <w:rtl/>
        </w:rPr>
        <w:t xml:space="preserve"> </w:t>
      </w:r>
      <w:r w:rsidRPr="00ED0E28">
        <w:rPr>
          <w:rFonts w:cs="Arial" w:hint="cs"/>
          <w:sz w:val="28"/>
          <w:szCs w:val="28"/>
          <w:rtl/>
        </w:rPr>
        <w:t>له</w:t>
      </w:r>
      <w:r w:rsidRPr="00ED0E28">
        <w:rPr>
          <w:rFonts w:cs="Arial"/>
          <w:sz w:val="28"/>
          <w:szCs w:val="28"/>
          <w:rtl/>
        </w:rPr>
        <w:t xml:space="preserve"> </w:t>
      </w:r>
      <w:r w:rsidRPr="00ED0E28">
        <w:rPr>
          <w:rFonts w:cs="Arial" w:hint="cs"/>
          <w:sz w:val="28"/>
          <w:szCs w:val="28"/>
          <w:rtl/>
        </w:rPr>
        <w:t>الزكاةُ</w:t>
      </w:r>
      <w:r w:rsidRPr="00ED0E28">
        <w:rPr>
          <w:rFonts w:cs="Arial"/>
          <w:sz w:val="28"/>
          <w:szCs w:val="28"/>
          <w:rtl/>
        </w:rPr>
        <w:t xml:space="preserve"> </w:t>
      </w:r>
      <w:r w:rsidRPr="00ED0E28">
        <w:rPr>
          <w:rFonts w:cs="Arial" w:hint="cs"/>
          <w:sz w:val="28"/>
          <w:szCs w:val="28"/>
          <w:rtl/>
        </w:rPr>
        <w:t>المفروضةُ،</w:t>
      </w:r>
      <w:r w:rsidRPr="00ED0E28">
        <w:rPr>
          <w:rFonts w:cs="Arial"/>
          <w:sz w:val="28"/>
          <w:szCs w:val="28"/>
          <w:rtl/>
        </w:rPr>
        <w:t xml:space="preserve"> </w:t>
      </w:r>
      <w:r w:rsidRPr="00ED0E28">
        <w:rPr>
          <w:rFonts w:cs="Arial" w:hint="cs"/>
          <w:sz w:val="28"/>
          <w:szCs w:val="28"/>
          <w:rtl/>
        </w:rPr>
        <w:t>ومنهم</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حكَى</w:t>
      </w:r>
      <w:r w:rsidRPr="00ED0E28">
        <w:rPr>
          <w:rFonts w:cs="Arial"/>
          <w:sz w:val="28"/>
          <w:szCs w:val="28"/>
          <w:rtl/>
        </w:rPr>
        <w:t xml:space="preserve"> </w:t>
      </w:r>
      <w:r w:rsidRPr="00ED0E28">
        <w:rPr>
          <w:rFonts w:cs="Arial" w:hint="cs"/>
          <w:sz w:val="28"/>
          <w:szCs w:val="28"/>
          <w:rtl/>
        </w:rPr>
        <w:t>الإجماعَ</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ذلك</w:t>
      </w:r>
      <w:r w:rsidRPr="00ED0E28">
        <w:rPr>
          <w:rFonts w:cs="Arial"/>
          <w:sz w:val="28"/>
          <w:szCs w:val="28"/>
          <w:rtl/>
        </w:rPr>
        <w:t xml:space="preserve"> </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w:t>
      </w:r>
    </w:p>
    <w:p w:rsidR="0037592F" w:rsidRPr="00B57189" w:rsidRDefault="0037592F" w:rsidP="0037592F">
      <w:pPr>
        <w:pStyle w:val="ListParagraph"/>
        <w:numPr>
          <w:ilvl w:val="0"/>
          <w:numId w:val="70"/>
        </w:numPr>
        <w:bidi/>
        <w:jc w:val="both"/>
        <w:rPr>
          <w:rFonts w:cs="Arial"/>
          <w:sz w:val="28"/>
          <w:szCs w:val="28"/>
          <w:rtl/>
        </w:rPr>
      </w:pPr>
      <w:r w:rsidRPr="00ED0E28">
        <w:rPr>
          <w:rFonts w:cs="Arial" w:hint="cs"/>
          <w:sz w:val="28"/>
          <w:szCs w:val="28"/>
          <w:rtl/>
        </w:rPr>
        <w:t>أخرجه</w:t>
      </w:r>
      <w:r w:rsidRPr="00ED0E28">
        <w:rPr>
          <w:rFonts w:cs="Arial"/>
          <w:sz w:val="28"/>
          <w:szCs w:val="28"/>
          <w:rtl/>
        </w:rPr>
        <w:t xml:space="preserve"> </w:t>
      </w:r>
      <w:r w:rsidRPr="00ED0E28">
        <w:rPr>
          <w:rFonts w:cs="Arial" w:hint="cs"/>
          <w:sz w:val="28"/>
          <w:szCs w:val="28"/>
          <w:rtl/>
        </w:rPr>
        <w:t>البخاري</w:t>
      </w:r>
      <w:r w:rsidRPr="00ED0E28">
        <w:rPr>
          <w:rFonts w:cs="Arial"/>
          <w:sz w:val="28"/>
          <w:szCs w:val="28"/>
          <w:rtl/>
        </w:rPr>
        <w:t xml:space="preserve"> (6021)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جابر،</w:t>
      </w:r>
      <w:r w:rsidRPr="00ED0E28">
        <w:rPr>
          <w:rFonts w:cs="Arial"/>
          <w:sz w:val="28"/>
          <w:szCs w:val="28"/>
          <w:rtl/>
        </w:rPr>
        <w:t xml:space="preserve"> </w:t>
      </w:r>
      <w:r w:rsidRPr="00ED0E28">
        <w:rPr>
          <w:rFonts w:cs="Arial" w:hint="cs"/>
          <w:sz w:val="28"/>
          <w:szCs w:val="28"/>
          <w:rtl/>
        </w:rPr>
        <w:t>ومسلم</w:t>
      </w:r>
      <w:r w:rsidRPr="00ED0E28">
        <w:rPr>
          <w:rFonts w:cs="Arial"/>
          <w:sz w:val="28"/>
          <w:szCs w:val="28"/>
          <w:rtl/>
        </w:rPr>
        <w:t xml:space="preserve"> (1005)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حذيفة</w:t>
      </w:r>
      <w:r w:rsidRPr="00ED0E28">
        <w:rPr>
          <w:rFonts w:cs="Arial"/>
          <w:sz w:val="28"/>
          <w:szCs w:val="28"/>
          <w:rtl/>
        </w:rPr>
        <w:t>.</w:t>
      </w:r>
    </w:p>
    <w:p w:rsidR="0037592F" w:rsidRDefault="0037592F" w:rsidP="0037592F">
      <w:pPr>
        <w:rPr>
          <w:rFonts w:cs="Arial"/>
          <w:sz w:val="28"/>
          <w:szCs w:val="28"/>
        </w:rPr>
      </w:pPr>
      <w:r>
        <w:rPr>
          <w:rFonts w:cs="Arial"/>
          <w:sz w:val="28"/>
          <w:szCs w:val="28"/>
          <w:rtl/>
        </w:rPr>
        <w:br w:type="page"/>
      </w:r>
    </w:p>
    <w:p w:rsidR="0037592F" w:rsidRPr="00ED0E28" w:rsidRDefault="0037592F" w:rsidP="0037592F">
      <w:pPr>
        <w:bidi/>
        <w:jc w:val="both"/>
        <w:rPr>
          <w:sz w:val="28"/>
          <w:szCs w:val="28"/>
        </w:rPr>
      </w:pPr>
      <w:r w:rsidRPr="00ED0E28">
        <w:rPr>
          <w:rFonts w:cs="Arial" w:hint="cs"/>
          <w:sz w:val="28"/>
          <w:szCs w:val="28"/>
          <w:rtl/>
        </w:rPr>
        <w:t>كالخَطَّابيِّ،</w:t>
      </w:r>
      <w:r w:rsidRPr="00ED0E28">
        <w:rPr>
          <w:rFonts w:cs="Arial"/>
          <w:sz w:val="28"/>
          <w:szCs w:val="28"/>
          <w:rtl/>
        </w:rPr>
        <w:t xml:space="preserve"> </w:t>
      </w:r>
      <w:r w:rsidRPr="00ED0E28">
        <w:rPr>
          <w:rFonts w:cs="Arial" w:hint="cs"/>
          <w:sz w:val="28"/>
          <w:szCs w:val="28"/>
          <w:rtl/>
        </w:rPr>
        <w:t>وللشافعيِّ</w:t>
      </w:r>
      <w:r w:rsidRPr="00ED0E28">
        <w:rPr>
          <w:rFonts w:cs="Arial"/>
          <w:sz w:val="28"/>
          <w:szCs w:val="28"/>
          <w:rtl/>
        </w:rPr>
        <w:t xml:space="preserve"> </w:t>
      </w:r>
      <w:r w:rsidRPr="00ED0E28">
        <w:rPr>
          <w:rFonts w:cs="Arial" w:hint="cs"/>
          <w:sz w:val="28"/>
          <w:szCs w:val="28"/>
          <w:rtl/>
        </w:rPr>
        <w:t>قولٌ</w:t>
      </w:r>
      <w:r w:rsidRPr="00ED0E28">
        <w:rPr>
          <w:rFonts w:cs="Arial"/>
          <w:sz w:val="28"/>
          <w:szCs w:val="28"/>
          <w:rtl/>
        </w:rPr>
        <w:t xml:space="preserve"> </w:t>
      </w:r>
      <w:r w:rsidRPr="00ED0E28">
        <w:rPr>
          <w:rFonts w:cs="Arial" w:hint="cs"/>
          <w:sz w:val="28"/>
          <w:szCs w:val="28"/>
          <w:rtl/>
        </w:rPr>
        <w:t>ولأحمدَ</w:t>
      </w:r>
      <w:r w:rsidRPr="00ED0E28">
        <w:rPr>
          <w:rFonts w:cs="Arial"/>
          <w:sz w:val="28"/>
          <w:szCs w:val="28"/>
          <w:rtl/>
        </w:rPr>
        <w:t xml:space="preserve"> </w:t>
      </w:r>
      <w:r w:rsidRPr="00ED0E28">
        <w:rPr>
          <w:rFonts w:cs="Arial" w:hint="cs"/>
          <w:sz w:val="28"/>
          <w:szCs w:val="28"/>
          <w:rtl/>
        </w:rPr>
        <w:t>روايةٌ</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خلافِ</w:t>
      </w:r>
      <w:r w:rsidRPr="00ED0E28">
        <w:rPr>
          <w:rFonts w:cs="Arial"/>
          <w:sz w:val="28"/>
          <w:szCs w:val="28"/>
          <w:rtl/>
        </w:rPr>
        <w:t xml:space="preserve"> </w:t>
      </w:r>
      <w:r w:rsidRPr="00ED0E28">
        <w:rPr>
          <w:rFonts w:cs="Arial" w:hint="cs"/>
          <w:sz w:val="28"/>
          <w:szCs w:val="28"/>
          <w:rtl/>
        </w:rPr>
        <w:t>ذلك</w:t>
      </w:r>
      <w:r w:rsidRPr="00ED0E28">
        <w:rPr>
          <w:rFonts w:cs="Arial"/>
          <w:sz w:val="28"/>
          <w:szCs w:val="28"/>
          <w:rtl/>
        </w:rPr>
        <w:t xml:space="preserve"> </w:t>
      </w:r>
      <w:r w:rsidRPr="00ED0E28">
        <w:rPr>
          <w:rFonts w:cs="Arial" w:hint="cs"/>
          <w:sz w:val="28"/>
          <w:szCs w:val="28"/>
          <w:rtl/>
        </w:rPr>
        <w:t>نقَلَها</w:t>
      </w:r>
      <w:r w:rsidRPr="00ED0E28">
        <w:rPr>
          <w:rFonts w:cs="Arial"/>
          <w:sz w:val="28"/>
          <w:szCs w:val="28"/>
          <w:rtl/>
        </w:rPr>
        <w:t xml:space="preserve"> </w:t>
      </w:r>
      <w:r w:rsidRPr="00ED0E28">
        <w:rPr>
          <w:rFonts w:cs="Arial" w:hint="cs"/>
          <w:sz w:val="28"/>
          <w:szCs w:val="28"/>
          <w:rtl/>
        </w:rPr>
        <w:t>المَيْمُونيُّ</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وفي</w:t>
      </w:r>
      <w:r w:rsidRPr="00ED0E28">
        <w:rPr>
          <w:rFonts w:cs="Arial"/>
          <w:sz w:val="28"/>
          <w:szCs w:val="28"/>
          <w:rtl/>
        </w:rPr>
        <w:t xml:space="preserve"> </w:t>
      </w:r>
      <w:r w:rsidRPr="00ED0E28">
        <w:rPr>
          <w:rFonts w:cs="Arial" w:hint="cs"/>
          <w:sz w:val="28"/>
          <w:szCs w:val="28"/>
          <w:rtl/>
        </w:rPr>
        <w:t>فَهْمِ</w:t>
      </w:r>
      <w:r w:rsidRPr="00ED0E28">
        <w:rPr>
          <w:rFonts w:cs="Arial"/>
          <w:sz w:val="28"/>
          <w:szCs w:val="28"/>
          <w:rtl/>
        </w:rPr>
        <w:t xml:space="preserve"> </w:t>
      </w:r>
      <w:r w:rsidRPr="00ED0E28">
        <w:rPr>
          <w:rFonts w:cs="Arial" w:hint="cs"/>
          <w:sz w:val="28"/>
          <w:szCs w:val="28"/>
          <w:rtl/>
        </w:rPr>
        <w:t>المنقولِ</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أحمدَ</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ذلك</w:t>
      </w:r>
      <w:r w:rsidRPr="00ED0E28">
        <w:rPr>
          <w:rFonts w:cs="Arial"/>
          <w:sz w:val="28"/>
          <w:szCs w:val="28"/>
          <w:rtl/>
        </w:rPr>
        <w:t xml:space="preserve"> </w:t>
      </w:r>
      <w:r w:rsidRPr="00ED0E28">
        <w:rPr>
          <w:rFonts w:cs="Arial" w:hint="cs"/>
          <w:sz w:val="28"/>
          <w:szCs w:val="28"/>
          <w:rtl/>
        </w:rPr>
        <w:t>نظرٌ؛</w:t>
      </w:r>
      <w:r w:rsidRPr="00ED0E28">
        <w:rPr>
          <w:rFonts w:cs="Arial"/>
          <w:sz w:val="28"/>
          <w:szCs w:val="28"/>
          <w:rtl/>
        </w:rPr>
        <w:t xml:space="preserve"> </w:t>
      </w:r>
      <w:r w:rsidRPr="00ED0E28">
        <w:rPr>
          <w:rFonts w:cs="Arial" w:hint="cs"/>
          <w:sz w:val="28"/>
          <w:szCs w:val="28"/>
          <w:rtl/>
        </w:rPr>
        <w:t>فالصريحُ</w:t>
      </w:r>
      <w:r w:rsidRPr="00ED0E28">
        <w:rPr>
          <w:rFonts w:cs="Arial"/>
          <w:sz w:val="28"/>
          <w:szCs w:val="28"/>
          <w:rtl/>
        </w:rPr>
        <w:t xml:space="preserve"> </w:t>
      </w:r>
      <w:r w:rsidRPr="00ED0E28">
        <w:rPr>
          <w:rFonts w:cs="Arial" w:hint="cs"/>
          <w:sz w:val="28"/>
          <w:szCs w:val="28"/>
          <w:rtl/>
        </w:rPr>
        <w:t>عنه</w:t>
      </w:r>
      <w:r w:rsidRPr="00ED0E28">
        <w:rPr>
          <w:rFonts w:cs="Arial"/>
          <w:sz w:val="28"/>
          <w:szCs w:val="28"/>
          <w:rtl/>
        </w:rPr>
        <w:t xml:space="preserve"> </w:t>
      </w:r>
      <w:r w:rsidRPr="00ED0E28">
        <w:rPr>
          <w:rFonts w:cs="Arial" w:hint="cs"/>
          <w:sz w:val="28"/>
          <w:szCs w:val="28"/>
          <w:rtl/>
        </w:rPr>
        <w:t>حكايةً</w:t>
      </w:r>
      <w:r w:rsidRPr="00ED0E28">
        <w:rPr>
          <w:rFonts w:cs="Arial"/>
          <w:sz w:val="28"/>
          <w:szCs w:val="28"/>
          <w:rtl/>
        </w:rPr>
        <w:t xml:space="preserve"> </w:t>
      </w:r>
      <w:r w:rsidRPr="00ED0E28">
        <w:rPr>
          <w:rFonts w:cs="Arial" w:hint="cs"/>
          <w:sz w:val="28"/>
          <w:szCs w:val="28"/>
          <w:rtl/>
        </w:rPr>
        <w:t>تحريمُ</w:t>
      </w:r>
      <w:r w:rsidRPr="00ED0E28">
        <w:rPr>
          <w:rFonts w:cs="Arial"/>
          <w:sz w:val="28"/>
          <w:szCs w:val="28"/>
          <w:rtl/>
        </w:rPr>
        <w:t xml:space="preserve"> </w:t>
      </w:r>
      <w:r w:rsidRPr="00ED0E28">
        <w:rPr>
          <w:rFonts w:cs="Arial" w:hint="cs"/>
          <w:sz w:val="28"/>
          <w:szCs w:val="28"/>
          <w:rtl/>
        </w:rPr>
        <w:t>صدقةِ</w:t>
      </w:r>
      <w:r w:rsidRPr="00ED0E28">
        <w:rPr>
          <w:rFonts w:cs="Arial"/>
          <w:sz w:val="28"/>
          <w:szCs w:val="28"/>
          <w:rtl/>
        </w:rPr>
        <w:t xml:space="preserve"> </w:t>
      </w:r>
      <w:r w:rsidRPr="00ED0E28">
        <w:rPr>
          <w:rFonts w:cs="Arial" w:hint="cs"/>
          <w:sz w:val="28"/>
          <w:szCs w:val="28"/>
          <w:rtl/>
        </w:rPr>
        <w:t>التطوُّعِ</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الأموالِ،</w:t>
      </w:r>
      <w:r w:rsidRPr="00ED0E28">
        <w:rPr>
          <w:rFonts w:cs="Arial"/>
          <w:sz w:val="28"/>
          <w:szCs w:val="28"/>
          <w:rtl/>
        </w:rPr>
        <w:t xml:space="preserve"> </w:t>
      </w:r>
      <w:r w:rsidRPr="00ED0E28">
        <w:rPr>
          <w:rFonts w:cs="Arial" w:hint="cs"/>
          <w:sz w:val="28"/>
          <w:szCs w:val="28"/>
          <w:rtl/>
        </w:rPr>
        <w:t>وأمَّا</w:t>
      </w:r>
      <w:r w:rsidRPr="00ED0E28">
        <w:rPr>
          <w:rFonts w:cs="Arial"/>
          <w:sz w:val="28"/>
          <w:szCs w:val="28"/>
          <w:rtl/>
        </w:rPr>
        <w:t xml:space="preserve"> </w:t>
      </w:r>
      <w:r w:rsidRPr="00ED0E28">
        <w:rPr>
          <w:rFonts w:cs="Arial" w:hint="cs"/>
          <w:sz w:val="28"/>
          <w:szCs w:val="28"/>
          <w:rtl/>
        </w:rPr>
        <w:t>عمومُ</w:t>
      </w:r>
      <w:r w:rsidRPr="00ED0E28">
        <w:rPr>
          <w:rFonts w:cs="Arial"/>
          <w:sz w:val="28"/>
          <w:szCs w:val="28"/>
          <w:rtl/>
        </w:rPr>
        <w:t xml:space="preserve"> </w:t>
      </w:r>
      <w:r w:rsidRPr="00ED0E28">
        <w:rPr>
          <w:rFonts w:cs="Arial" w:hint="cs"/>
          <w:sz w:val="28"/>
          <w:szCs w:val="28"/>
          <w:rtl/>
        </w:rPr>
        <w:t>المعروفِ</w:t>
      </w:r>
      <w:r w:rsidRPr="00ED0E28">
        <w:rPr>
          <w:rFonts w:cs="Arial"/>
          <w:sz w:val="28"/>
          <w:szCs w:val="28"/>
          <w:rtl/>
        </w:rPr>
        <w:t xml:space="preserve"> </w:t>
      </w:r>
      <w:r w:rsidRPr="00ED0E28">
        <w:rPr>
          <w:rFonts w:cs="Arial" w:hint="cs"/>
          <w:sz w:val="28"/>
          <w:szCs w:val="28"/>
          <w:rtl/>
        </w:rPr>
        <w:t>فجائزٌ</w:t>
      </w:r>
      <w:r w:rsidRPr="00ED0E28">
        <w:rPr>
          <w:rFonts w:cs="Arial"/>
          <w:sz w:val="28"/>
          <w:szCs w:val="28"/>
          <w:rtl/>
        </w:rPr>
        <w:t xml:space="preserve"> </w:t>
      </w:r>
      <w:r w:rsidRPr="00ED0E28">
        <w:rPr>
          <w:rFonts w:cs="Arial" w:hint="cs"/>
          <w:sz w:val="28"/>
          <w:szCs w:val="28"/>
          <w:rtl/>
        </w:rPr>
        <w:t>ولو</w:t>
      </w:r>
      <w:r w:rsidRPr="00ED0E28">
        <w:rPr>
          <w:rFonts w:cs="Arial"/>
          <w:sz w:val="28"/>
          <w:szCs w:val="28"/>
          <w:rtl/>
        </w:rPr>
        <w:t xml:space="preserve"> </w:t>
      </w:r>
      <w:r w:rsidRPr="00ED0E28">
        <w:rPr>
          <w:rFonts w:cs="Arial" w:hint="cs"/>
          <w:sz w:val="28"/>
          <w:szCs w:val="28"/>
          <w:rtl/>
        </w:rPr>
        <w:t>جاء</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النصِّ</w:t>
      </w:r>
      <w:r w:rsidRPr="00ED0E28">
        <w:rPr>
          <w:rFonts w:cs="Arial"/>
          <w:sz w:val="28"/>
          <w:szCs w:val="28"/>
          <w:rtl/>
        </w:rPr>
        <w:t xml:space="preserve"> </w:t>
      </w:r>
      <w:r w:rsidRPr="00ED0E28">
        <w:rPr>
          <w:rFonts w:cs="Arial" w:hint="cs"/>
          <w:sz w:val="28"/>
          <w:szCs w:val="28"/>
          <w:rtl/>
        </w:rPr>
        <w:t>تسميتُهُ</w:t>
      </w:r>
      <w:r w:rsidRPr="00ED0E28">
        <w:rPr>
          <w:rFonts w:cs="Arial"/>
          <w:sz w:val="28"/>
          <w:szCs w:val="28"/>
          <w:rtl/>
        </w:rPr>
        <w:t xml:space="preserve"> </w:t>
      </w:r>
      <w:r w:rsidRPr="00ED0E28">
        <w:rPr>
          <w:rFonts w:cs="Arial" w:hint="cs"/>
          <w:sz w:val="28"/>
          <w:szCs w:val="28"/>
          <w:rtl/>
        </w:rPr>
        <w:t>صَدَقةً؛</w:t>
      </w:r>
      <w:r w:rsidRPr="00ED0E28">
        <w:rPr>
          <w:rFonts w:cs="Arial"/>
          <w:sz w:val="28"/>
          <w:szCs w:val="28"/>
          <w:rtl/>
        </w:rPr>
        <w:t xml:space="preserve"> </w:t>
      </w:r>
      <w:r w:rsidRPr="00ED0E28">
        <w:rPr>
          <w:rFonts w:cs="Arial" w:hint="cs"/>
          <w:sz w:val="28"/>
          <w:szCs w:val="28"/>
          <w:rtl/>
        </w:rPr>
        <w:t>كما</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w:t>
      </w:r>
      <w:r w:rsidRPr="00ED0E28">
        <w:rPr>
          <w:rFonts w:cs="Arial" w:hint="cs"/>
          <w:sz w:val="28"/>
          <w:szCs w:val="28"/>
          <w:rtl/>
        </w:rPr>
        <w:t>كُلُّ</w:t>
      </w:r>
      <w:r w:rsidRPr="00ED0E28">
        <w:rPr>
          <w:rFonts w:cs="Arial"/>
          <w:sz w:val="28"/>
          <w:szCs w:val="28"/>
          <w:rtl/>
        </w:rPr>
        <w:t xml:space="preserve"> </w:t>
      </w:r>
      <w:r w:rsidRPr="00ED0E28">
        <w:rPr>
          <w:rFonts w:cs="Arial" w:hint="cs"/>
          <w:sz w:val="28"/>
          <w:szCs w:val="28"/>
          <w:rtl/>
        </w:rPr>
        <w:t>مَعْرُوفٍ</w:t>
      </w:r>
      <w:r w:rsidRPr="00ED0E28">
        <w:rPr>
          <w:rFonts w:cs="Arial"/>
          <w:sz w:val="28"/>
          <w:szCs w:val="28"/>
          <w:rtl/>
        </w:rPr>
        <w:t xml:space="preserve"> </w:t>
      </w:r>
      <w:r w:rsidRPr="00ED0E28">
        <w:rPr>
          <w:rFonts w:cs="Arial" w:hint="cs"/>
          <w:sz w:val="28"/>
          <w:szCs w:val="28"/>
          <w:rtl/>
        </w:rPr>
        <w:t>صَدَقَةٌ</w:t>
      </w:r>
      <w:r w:rsidRPr="00ED0E28">
        <w:rPr>
          <w:rFonts w:cs="Arial"/>
          <w:sz w:val="28"/>
          <w:szCs w:val="28"/>
          <w:rtl/>
        </w:rPr>
        <w:t xml:space="preserve">)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فيُبذَلُ</w:t>
      </w:r>
      <w:r w:rsidRPr="00ED0E28">
        <w:rPr>
          <w:rFonts w:cs="Arial"/>
          <w:sz w:val="28"/>
          <w:szCs w:val="28"/>
          <w:rtl/>
        </w:rPr>
        <w:t xml:space="preserve"> </w:t>
      </w:r>
      <w:r w:rsidRPr="00ED0E28">
        <w:rPr>
          <w:rFonts w:cs="Arial" w:hint="cs"/>
          <w:sz w:val="28"/>
          <w:szCs w:val="28"/>
          <w:rtl/>
        </w:rPr>
        <w:t>للنبيِّ</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معروفٌ</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غيرِ</w:t>
      </w:r>
      <w:r w:rsidRPr="00ED0E28">
        <w:rPr>
          <w:rFonts w:cs="Arial"/>
          <w:sz w:val="28"/>
          <w:szCs w:val="28"/>
          <w:rtl/>
        </w:rPr>
        <w:t xml:space="preserve"> </w:t>
      </w:r>
      <w:r w:rsidRPr="00ED0E28">
        <w:rPr>
          <w:rFonts w:cs="Arial" w:hint="cs"/>
          <w:sz w:val="28"/>
          <w:szCs w:val="28"/>
          <w:rtl/>
        </w:rPr>
        <w:t>الأموالِ،</w:t>
      </w:r>
      <w:r w:rsidRPr="00ED0E28">
        <w:rPr>
          <w:rFonts w:cs="Arial"/>
          <w:sz w:val="28"/>
          <w:szCs w:val="28"/>
          <w:rtl/>
        </w:rPr>
        <w:t xml:space="preserve"> </w:t>
      </w:r>
      <w:r w:rsidRPr="00ED0E28">
        <w:rPr>
          <w:rFonts w:cs="Arial" w:hint="cs"/>
          <w:sz w:val="28"/>
          <w:szCs w:val="28"/>
          <w:rtl/>
        </w:rPr>
        <w:t>وهو</w:t>
      </w:r>
      <w:r w:rsidRPr="00ED0E28">
        <w:rPr>
          <w:rFonts w:cs="Arial"/>
          <w:sz w:val="28"/>
          <w:szCs w:val="28"/>
          <w:rtl/>
        </w:rPr>
        <w:t xml:space="preserve"> </w:t>
      </w:r>
      <w:r w:rsidRPr="00ED0E28">
        <w:rPr>
          <w:rFonts w:cs="Arial" w:hint="cs"/>
          <w:sz w:val="28"/>
          <w:szCs w:val="28"/>
          <w:rtl/>
        </w:rPr>
        <w:t>بابٌ</w:t>
      </w:r>
      <w:r w:rsidRPr="00ED0E28">
        <w:rPr>
          <w:rFonts w:cs="Arial"/>
          <w:sz w:val="28"/>
          <w:szCs w:val="28"/>
          <w:rtl/>
        </w:rPr>
        <w:t xml:space="preserve"> </w:t>
      </w:r>
      <w:r w:rsidRPr="00ED0E28">
        <w:rPr>
          <w:rFonts w:cs="Arial" w:hint="cs"/>
          <w:sz w:val="28"/>
          <w:szCs w:val="28"/>
          <w:rtl/>
        </w:rPr>
        <w:t>واسعٌ</w:t>
      </w:r>
      <w:r w:rsidRPr="00ED0E28">
        <w:rPr>
          <w:rFonts w:cs="Arial"/>
          <w:sz w:val="28"/>
          <w:szCs w:val="28"/>
          <w:rtl/>
        </w:rPr>
        <w:t xml:space="preserve"> </w:t>
      </w:r>
      <w:r w:rsidRPr="00ED0E28">
        <w:rPr>
          <w:rFonts w:cs="Arial" w:hint="cs"/>
          <w:sz w:val="28"/>
          <w:szCs w:val="28"/>
          <w:rtl/>
        </w:rPr>
        <w:t>يَحِلُّ</w:t>
      </w:r>
      <w:r w:rsidRPr="00ED0E28">
        <w:rPr>
          <w:rFonts w:cs="Arial"/>
          <w:sz w:val="28"/>
          <w:szCs w:val="28"/>
          <w:rtl/>
        </w:rPr>
        <w:t xml:space="preserve"> </w:t>
      </w:r>
      <w:r w:rsidRPr="00ED0E28">
        <w:rPr>
          <w:rFonts w:cs="Arial" w:hint="cs"/>
          <w:sz w:val="28"/>
          <w:szCs w:val="28"/>
          <w:rtl/>
        </w:rPr>
        <w:t>له</w:t>
      </w:r>
      <w:r w:rsidRPr="00ED0E28">
        <w:rPr>
          <w:rFonts w:cs="Arial"/>
          <w:sz w:val="28"/>
          <w:szCs w:val="28"/>
          <w:rtl/>
        </w:rPr>
        <w:t xml:space="preserve"> </w:t>
      </w:r>
      <w:r w:rsidRPr="00ED0E28">
        <w:rPr>
          <w:rFonts w:cs="Arial" w:hint="cs"/>
          <w:sz w:val="28"/>
          <w:szCs w:val="28"/>
          <w:rtl/>
        </w:rPr>
        <w:t>ولآلِ</w:t>
      </w:r>
      <w:r w:rsidRPr="00ED0E28">
        <w:rPr>
          <w:rFonts w:cs="Arial"/>
          <w:sz w:val="28"/>
          <w:szCs w:val="28"/>
          <w:rtl/>
        </w:rPr>
        <w:t xml:space="preserve"> </w:t>
      </w:r>
      <w:r w:rsidRPr="00ED0E28">
        <w:rPr>
          <w:rFonts w:cs="Arial" w:hint="cs"/>
          <w:sz w:val="28"/>
          <w:szCs w:val="28"/>
          <w:rtl/>
        </w:rPr>
        <w:t>بيتِه؛</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هديَّةٍ،</w:t>
      </w:r>
      <w:r w:rsidRPr="00ED0E28">
        <w:rPr>
          <w:rFonts w:cs="Arial"/>
          <w:sz w:val="28"/>
          <w:szCs w:val="28"/>
          <w:rtl/>
        </w:rPr>
        <w:t xml:space="preserve"> </w:t>
      </w:r>
      <w:r w:rsidRPr="00ED0E28">
        <w:rPr>
          <w:rFonts w:cs="Arial" w:hint="cs"/>
          <w:sz w:val="28"/>
          <w:szCs w:val="28"/>
          <w:rtl/>
        </w:rPr>
        <w:t>وحَمْلِ</w:t>
      </w:r>
      <w:r w:rsidRPr="00ED0E28">
        <w:rPr>
          <w:rFonts w:cs="Arial"/>
          <w:sz w:val="28"/>
          <w:szCs w:val="28"/>
          <w:rtl/>
        </w:rPr>
        <w:t xml:space="preserve"> </w:t>
      </w:r>
      <w:r w:rsidRPr="00ED0E28">
        <w:rPr>
          <w:rFonts w:cs="Arial" w:hint="cs"/>
          <w:sz w:val="28"/>
          <w:szCs w:val="28"/>
          <w:rtl/>
        </w:rPr>
        <w:t>مَتاعٍ،</w:t>
      </w:r>
      <w:r w:rsidRPr="00ED0E28">
        <w:rPr>
          <w:rFonts w:cs="Arial"/>
          <w:sz w:val="28"/>
          <w:szCs w:val="28"/>
          <w:rtl/>
        </w:rPr>
        <w:t xml:space="preserve"> </w:t>
      </w:r>
      <w:r w:rsidRPr="00ED0E28">
        <w:rPr>
          <w:rFonts w:cs="Arial" w:hint="cs"/>
          <w:sz w:val="28"/>
          <w:szCs w:val="28"/>
          <w:rtl/>
        </w:rPr>
        <w:t>وقضاءِ</w:t>
      </w:r>
      <w:r w:rsidRPr="00ED0E28">
        <w:rPr>
          <w:rFonts w:cs="Arial"/>
          <w:sz w:val="28"/>
          <w:szCs w:val="28"/>
          <w:rtl/>
        </w:rPr>
        <w:t xml:space="preserve"> </w:t>
      </w:r>
      <w:r w:rsidRPr="00ED0E28">
        <w:rPr>
          <w:rFonts w:cs="Arial" w:hint="cs"/>
          <w:sz w:val="28"/>
          <w:szCs w:val="28"/>
          <w:rtl/>
        </w:rPr>
        <w:t>حاجةٍ،</w:t>
      </w:r>
      <w:r w:rsidRPr="00ED0E28">
        <w:rPr>
          <w:rFonts w:cs="Arial"/>
          <w:sz w:val="28"/>
          <w:szCs w:val="28"/>
          <w:rtl/>
        </w:rPr>
        <w:t xml:space="preserve"> </w:t>
      </w:r>
      <w:r w:rsidRPr="00ED0E28">
        <w:rPr>
          <w:rFonts w:cs="Arial" w:hint="cs"/>
          <w:sz w:val="28"/>
          <w:szCs w:val="28"/>
          <w:rtl/>
        </w:rPr>
        <w:t>وسائرِ</w:t>
      </w:r>
      <w:r w:rsidRPr="00ED0E28">
        <w:rPr>
          <w:rFonts w:cs="Arial"/>
          <w:sz w:val="28"/>
          <w:szCs w:val="28"/>
          <w:rtl/>
        </w:rPr>
        <w:t xml:space="preserve"> </w:t>
      </w:r>
      <w:r w:rsidRPr="00ED0E28">
        <w:rPr>
          <w:rFonts w:cs="Arial" w:hint="cs"/>
          <w:sz w:val="28"/>
          <w:szCs w:val="28"/>
          <w:rtl/>
        </w:rPr>
        <w:t>الخِدْمةِ؛</w:t>
      </w:r>
      <w:r w:rsidRPr="00ED0E28">
        <w:rPr>
          <w:rFonts w:cs="Arial"/>
          <w:sz w:val="28"/>
          <w:szCs w:val="28"/>
          <w:rtl/>
        </w:rPr>
        <w:t xml:space="preserve"> </w:t>
      </w:r>
      <w:r w:rsidRPr="00ED0E28">
        <w:rPr>
          <w:rFonts w:cs="Arial" w:hint="cs"/>
          <w:sz w:val="28"/>
          <w:szCs w:val="28"/>
          <w:rtl/>
        </w:rPr>
        <w:t>فهي</w:t>
      </w:r>
      <w:r w:rsidRPr="00ED0E28">
        <w:rPr>
          <w:rFonts w:cs="Arial"/>
          <w:sz w:val="28"/>
          <w:szCs w:val="28"/>
          <w:rtl/>
        </w:rPr>
        <w:t xml:space="preserve"> </w:t>
      </w:r>
      <w:r w:rsidRPr="00ED0E28">
        <w:rPr>
          <w:rFonts w:cs="Arial" w:hint="cs"/>
          <w:sz w:val="28"/>
          <w:szCs w:val="28"/>
          <w:rtl/>
        </w:rPr>
        <w:t>معروفٌ</w:t>
      </w:r>
      <w:r w:rsidRPr="00ED0E28">
        <w:rPr>
          <w:rFonts w:cs="Arial"/>
          <w:sz w:val="28"/>
          <w:szCs w:val="28"/>
          <w:rtl/>
        </w:rPr>
        <w:t xml:space="preserve"> </w:t>
      </w:r>
      <w:r w:rsidRPr="00ED0E28">
        <w:rPr>
          <w:rFonts w:cs="Arial" w:hint="cs"/>
          <w:sz w:val="28"/>
          <w:szCs w:val="28"/>
          <w:rtl/>
        </w:rPr>
        <w:t>وصدَقةٌ</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وبعضُ</w:t>
      </w:r>
      <w:r w:rsidRPr="00ED0E28">
        <w:rPr>
          <w:rFonts w:cs="Arial"/>
          <w:sz w:val="28"/>
          <w:szCs w:val="28"/>
          <w:rtl/>
        </w:rPr>
        <w:t xml:space="preserve"> </w:t>
      </w:r>
      <w:r w:rsidRPr="00ED0E28">
        <w:rPr>
          <w:rFonts w:cs="Arial" w:hint="cs"/>
          <w:sz w:val="28"/>
          <w:szCs w:val="28"/>
          <w:rtl/>
        </w:rPr>
        <w:t>الفُقَهاءِ</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أصحابِ</w:t>
      </w:r>
      <w:r w:rsidRPr="00ED0E28">
        <w:rPr>
          <w:rFonts w:cs="Arial"/>
          <w:sz w:val="28"/>
          <w:szCs w:val="28"/>
          <w:rtl/>
        </w:rPr>
        <w:t xml:space="preserve"> </w:t>
      </w:r>
      <w:r w:rsidRPr="00ED0E28">
        <w:rPr>
          <w:rFonts w:cs="Arial" w:hint="cs"/>
          <w:sz w:val="28"/>
          <w:szCs w:val="28"/>
          <w:rtl/>
        </w:rPr>
        <w:t>مالكٍ</w:t>
      </w:r>
      <w:r w:rsidRPr="00ED0E28">
        <w:rPr>
          <w:rFonts w:cs="Arial"/>
          <w:sz w:val="28"/>
          <w:szCs w:val="28"/>
          <w:rtl/>
        </w:rPr>
        <w:t xml:space="preserve">: </w:t>
      </w:r>
      <w:r w:rsidRPr="00ED0E28">
        <w:rPr>
          <w:rFonts w:cs="Arial" w:hint="cs"/>
          <w:sz w:val="28"/>
          <w:szCs w:val="28"/>
          <w:rtl/>
        </w:rPr>
        <w:t>يَجْعَلُ</w:t>
      </w:r>
      <w:r w:rsidRPr="00ED0E28">
        <w:rPr>
          <w:rFonts w:cs="Arial"/>
          <w:sz w:val="28"/>
          <w:szCs w:val="28"/>
          <w:rtl/>
        </w:rPr>
        <w:t xml:space="preserve"> </w:t>
      </w:r>
      <w:r w:rsidRPr="00ED0E28">
        <w:rPr>
          <w:rFonts w:cs="Arial" w:hint="cs"/>
          <w:sz w:val="28"/>
          <w:szCs w:val="28"/>
          <w:rtl/>
        </w:rPr>
        <w:t>تَرْكَ</w:t>
      </w:r>
      <w:r w:rsidRPr="00ED0E28">
        <w:rPr>
          <w:rFonts w:cs="Arial"/>
          <w:sz w:val="28"/>
          <w:szCs w:val="28"/>
          <w:rtl/>
        </w:rPr>
        <w:t xml:space="preserve"> </w:t>
      </w:r>
      <w:r w:rsidRPr="00ED0E28">
        <w:rPr>
          <w:rFonts w:cs="Arial" w:hint="cs"/>
          <w:sz w:val="28"/>
          <w:szCs w:val="28"/>
          <w:rtl/>
        </w:rPr>
        <w:t>النبيِّ</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لِصَدَقةِ</w:t>
      </w:r>
      <w:r w:rsidRPr="00ED0E28">
        <w:rPr>
          <w:rFonts w:cs="Arial"/>
          <w:sz w:val="28"/>
          <w:szCs w:val="28"/>
          <w:rtl/>
        </w:rPr>
        <w:t xml:space="preserve"> </w:t>
      </w:r>
      <w:r w:rsidRPr="00ED0E28">
        <w:rPr>
          <w:rFonts w:cs="Arial" w:hint="cs"/>
          <w:sz w:val="28"/>
          <w:szCs w:val="28"/>
          <w:rtl/>
        </w:rPr>
        <w:t>التطوُّعِ</w:t>
      </w:r>
      <w:r w:rsidRPr="00ED0E28">
        <w:rPr>
          <w:rFonts w:cs="Arial"/>
          <w:sz w:val="28"/>
          <w:szCs w:val="28"/>
          <w:rtl/>
        </w:rPr>
        <w:t xml:space="preserve"> </w:t>
      </w:r>
      <w:r w:rsidRPr="00ED0E28">
        <w:rPr>
          <w:rFonts w:cs="Arial" w:hint="cs"/>
          <w:sz w:val="28"/>
          <w:szCs w:val="28"/>
          <w:rtl/>
        </w:rPr>
        <w:t>تنزُّهًا،</w:t>
      </w:r>
      <w:r w:rsidRPr="00ED0E28">
        <w:rPr>
          <w:rFonts w:cs="Arial"/>
          <w:sz w:val="28"/>
          <w:szCs w:val="28"/>
          <w:rtl/>
        </w:rPr>
        <w:t xml:space="preserve"> </w:t>
      </w:r>
      <w:r w:rsidRPr="00ED0E28">
        <w:rPr>
          <w:rFonts w:cs="Arial" w:hint="cs"/>
          <w:sz w:val="28"/>
          <w:szCs w:val="28"/>
          <w:rtl/>
        </w:rPr>
        <w:t>وتَرْكَهُ</w:t>
      </w:r>
      <w:r w:rsidRPr="00ED0E28">
        <w:rPr>
          <w:rFonts w:cs="Arial"/>
          <w:sz w:val="28"/>
          <w:szCs w:val="28"/>
          <w:rtl/>
        </w:rPr>
        <w:t xml:space="preserve"> </w:t>
      </w:r>
      <w:r w:rsidRPr="00ED0E28">
        <w:rPr>
          <w:rFonts w:cs="Arial" w:hint="cs"/>
          <w:sz w:val="28"/>
          <w:szCs w:val="28"/>
          <w:rtl/>
        </w:rPr>
        <w:t>للزَّكاةِ</w:t>
      </w:r>
      <w:r w:rsidRPr="00ED0E28">
        <w:rPr>
          <w:rFonts w:cs="Arial"/>
          <w:sz w:val="28"/>
          <w:szCs w:val="28"/>
          <w:rtl/>
        </w:rPr>
        <w:t xml:space="preserve"> </w:t>
      </w:r>
      <w:r w:rsidRPr="00ED0E28">
        <w:rPr>
          <w:rFonts w:cs="Arial" w:hint="cs"/>
          <w:sz w:val="28"/>
          <w:szCs w:val="28"/>
          <w:rtl/>
        </w:rPr>
        <w:t>المفروضةِ</w:t>
      </w:r>
      <w:r w:rsidRPr="00ED0E28">
        <w:rPr>
          <w:rFonts w:cs="Arial"/>
          <w:sz w:val="28"/>
          <w:szCs w:val="28"/>
          <w:rtl/>
        </w:rPr>
        <w:t xml:space="preserve"> </w:t>
      </w:r>
      <w:r w:rsidRPr="00ED0E28">
        <w:rPr>
          <w:rFonts w:cs="Arial" w:hint="cs"/>
          <w:sz w:val="28"/>
          <w:szCs w:val="28"/>
          <w:rtl/>
        </w:rPr>
        <w:t>تحريمًا</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الهديَّةُ</w:t>
      </w:r>
      <w:r w:rsidRPr="00ED0E28">
        <w:rPr>
          <w:rFonts w:cs="Arial"/>
          <w:sz w:val="28"/>
          <w:szCs w:val="28"/>
          <w:rtl/>
        </w:rPr>
        <w:t xml:space="preserve"> </w:t>
      </w:r>
      <w:r w:rsidRPr="00ED0E28">
        <w:rPr>
          <w:rFonts w:cs="Arial" w:hint="cs"/>
          <w:sz w:val="28"/>
          <w:szCs w:val="28"/>
          <w:rtl/>
        </w:rPr>
        <w:t>للنبيِّ</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وقَرَابَتِهِ</w:t>
      </w:r>
      <w:r w:rsidRPr="00ED0E28">
        <w:rPr>
          <w:rFonts w:cs="Arial"/>
          <w:sz w:val="28"/>
          <w:szCs w:val="28"/>
          <w:rtl/>
        </w:rPr>
        <w:t>:</w:t>
      </w:r>
    </w:p>
    <w:p w:rsidR="0037592F" w:rsidRDefault="0037592F" w:rsidP="0037592F">
      <w:pPr>
        <w:bidi/>
        <w:jc w:val="both"/>
        <w:rPr>
          <w:rFonts w:cs="Arial"/>
          <w:sz w:val="28"/>
          <w:szCs w:val="28"/>
          <w:rtl/>
        </w:rPr>
      </w:pPr>
      <w:r w:rsidRPr="00ED0E28">
        <w:rPr>
          <w:rFonts w:cs="Arial" w:hint="cs"/>
          <w:sz w:val="28"/>
          <w:szCs w:val="28"/>
          <w:rtl/>
        </w:rPr>
        <w:t>والهديَّةُ</w:t>
      </w:r>
      <w:r w:rsidRPr="00ED0E28">
        <w:rPr>
          <w:rFonts w:cs="Arial"/>
          <w:sz w:val="28"/>
          <w:szCs w:val="28"/>
          <w:rtl/>
        </w:rPr>
        <w:t xml:space="preserve"> </w:t>
      </w:r>
      <w:r w:rsidRPr="00ED0E28">
        <w:rPr>
          <w:rFonts w:cs="Arial" w:hint="cs"/>
          <w:sz w:val="28"/>
          <w:szCs w:val="28"/>
          <w:rtl/>
        </w:rPr>
        <w:t>حلالٌ</w:t>
      </w:r>
      <w:r w:rsidRPr="00ED0E28">
        <w:rPr>
          <w:rFonts w:cs="Arial"/>
          <w:sz w:val="28"/>
          <w:szCs w:val="28"/>
          <w:rtl/>
        </w:rPr>
        <w:t xml:space="preserve"> </w:t>
      </w:r>
      <w:r w:rsidRPr="00ED0E28">
        <w:rPr>
          <w:rFonts w:cs="Arial" w:hint="cs"/>
          <w:sz w:val="28"/>
          <w:szCs w:val="28"/>
          <w:rtl/>
        </w:rPr>
        <w:t>للنبيِّ</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بلا</w:t>
      </w:r>
      <w:r w:rsidRPr="00ED0E28">
        <w:rPr>
          <w:rFonts w:cs="Arial"/>
          <w:sz w:val="28"/>
          <w:szCs w:val="28"/>
          <w:rtl/>
        </w:rPr>
        <w:t xml:space="preserve"> </w:t>
      </w:r>
      <w:r w:rsidRPr="00ED0E28">
        <w:rPr>
          <w:rFonts w:cs="Arial" w:hint="cs"/>
          <w:sz w:val="28"/>
          <w:szCs w:val="28"/>
          <w:rtl/>
        </w:rPr>
        <w:t>خلافٍ،</w:t>
      </w:r>
      <w:r w:rsidRPr="00ED0E28">
        <w:rPr>
          <w:rFonts w:cs="Arial"/>
          <w:sz w:val="28"/>
          <w:szCs w:val="28"/>
          <w:rtl/>
        </w:rPr>
        <w:t xml:space="preserve"> </w:t>
      </w:r>
      <w:r w:rsidRPr="00ED0E28">
        <w:rPr>
          <w:rFonts w:cs="Arial" w:hint="cs"/>
          <w:sz w:val="28"/>
          <w:szCs w:val="28"/>
          <w:rtl/>
        </w:rPr>
        <w:t>والهديَّةُ</w:t>
      </w:r>
      <w:r w:rsidRPr="00ED0E28">
        <w:rPr>
          <w:rFonts w:cs="Arial"/>
          <w:sz w:val="28"/>
          <w:szCs w:val="28"/>
          <w:rtl/>
        </w:rPr>
        <w:t xml:space="preserve"> </w:t>
      </w:r>
      <w:r w:rsidRPr="00ED0E28">
        <w:rPr>
          <w:rFonts w:cs="Arial" w:hint="cs"/>
          <w:sz w:val="28"/>
          <w:szCs w:val="28"/>
          <w:rtl/>
        </w:rPr>
        <w:t>له</w:t>
      </w:r>
      <w:r w:rsidRPr="00ED0E28">
        <w:rPr>
          <w:rFonts w:cs="Arial"/>
          <w:sz w:val="28"/>
          <w:szCs w:val="28"/>
          <w:rtl/>
        </w:rPr>
        <w:t xml:space="preserve"> </w:t>
      </w:r>
      <w:r w:rsidRPr="00ED0E28">
        <w:rPr>
          <w:rFonts w:cs="Arial" w:hint="cs"/>
          <w:sz w:val="28"/>
          <w:szCs w:val="28"/>
          <w:rtl/>
        </w:rPr>
        <w:t>ولقَرَابتِهِ</w:t>
      </w:r>
      <w:r w:rsidRPr="00ED0E28">
        <w:rPr>
          <w:rFonts w:cs="Arial"/>
          <w:sz w:val="28"/>
          <w:szCs w:val="28"/>
          <w:rtl/>
        </w:rPr>
        <w:t xml:space="preserve"> </w:t>
      </w:r>
      <w:r w:rsidRPr="00ED0E28">
        <w:rPr>
          <w:rFonts w:cs="Arial" w:hint="cs"/>
          <w:sz w:val="28"/>
          <w:szCs w:val="28"/>
          <w:rtl/>
        </w:rPr>
        <w:t>أفضَلُ</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الصَّدَقةِ</w:t>
      </w:r>
      <w:r w:rsidRPr="00ED0E28">
        <w:rPr>
          <w:rFonts w:cs="Arial"/>
          <w:sz w:val="28"/>
          <w:szCs w:val="28"/>
          <w:rtl/>
        </w:rPr>
        <w:t xml:space="preserve"> </w:t>
      </w:r>
      <w:r w:rsidRPr="00ED0E28">
        <w:rPr>
          <w:rFonts w:cs="Arial" w:hint="cs"/>
          <w:sz w:val="28"/>
          <w:szCs w:val="28"/>
          <w:rtl/>
        </w:rPr>
        <w:t>عليهم،</w:t>
      </w:r>
      <w:r w:rsidRPr="00ED0E28">
        <w:rPr>
          <w:rFonts w:cs="Arial"/>
          <w:sz w:val="28"/>
          <w:szCs w:val="28"/>
          <w:rtl/>
        </w:rPr>
        <w:t xml:space="preserve"> </w:t>
      </w:r>
      <w:r w:rsidRPr="00ED0E28">
        <w:rPr>
          <w:rFonts w:cs="Arial" w:hint="cs"/>
          <w:sz w:val="28"/>
          <w:szCs w:val="28"/>
          <w:rtl/>
        </w:rPr>
        <w:t>وإنْ</w:t>
      </w:r>
      <w:r w:rsidRPr="00ED0E28">
        <w:rPr>
          <w:rFonts w:cs="Arial"/>
          <w:sz w:val="28"/>
          <w:szCs w:val="28"/>
          <w:rtl/>
        </w:rPr>
        <w:t xml:space="preserve"> </w:t>
      </w:r>
      <w:r w:rsidRPr="00ED0E28">
        <w:rPr>
          <w:rFonts w:cs="Arial" w:hint="cs"/>
          <w:sz w:val="28"/>
          <w:szCs w:val="28"/>
          <w:rtl/>
        </w:rPr>
        <w:t>كانتِ</w:t>
      </w:r>
      <w:r w:rsidRPr="00ED0E28">
        <w:rPr>
          <w:rFonts w:cs="Arial"/>
          <w:sz w:val="28"/>
          <w:szCs w:val="28"/>
          <w:rtl/>
        </w:rPr>
        <w:t xml:space="preserve"> </w:t>
      </w:r>
      <w:r w:rsidRPr="00ED0E28">
        <w:rPr>
          <w:rFonts w:cs="Arial" w:hint="cs"/>
          <w:sz w:val="28"/>
          <w:szCs w:val="28"/>
          <w:rtl/>
        </w:rPr>
        <w:t>الصدقةُ</w:t>
      </w:r>
      <w:r w:rsidRPr="00ED0E28">
        <w:rPr>
          <w:rFonts w:cs="Arial"/>
          <w:sz w:val="28"/>
          <w:szCs w:val="28"/>
          <w:rtl/>
        </w:rPr>
        <w:t xml:space="preserve"> </w:t>
      </w:r>
      <w:r w:rsidRPr="00ED0E28">
        <w:rPr>
          <w:rFonts w:cs="Arial" w:hint="cs"/>
          <w:sz w:val="28"/>
          <w:szCs w:val="28"/>
          <w:rtl/>
        </w:rPr>
        <w:t>وصَلَتْ</w:t>
      </w:r>
      <w:r w:rsidRPr="00ED0E28">
        <w:rPr>
          <w:rFonts w:cs="Arial"/>
          <w:sz w:val="28"/>
          <w:szCs w:val="28"/>
          <w:rtl/>
        </w:rPr>
        <w:t xml:space="preserve"> </w:t>
      </w:r>
      <w:r w:rsidRPr="00ED0E28">
        <w:rPr>
          <w:rFonts w:cs="Arial" w:hint="cs"/>
          <w:sz w:val="28"/>
          <w:szCs w:val="28"/>
          <w:rtl/>
        </w:rPr>
        <w:t>إلى</w:t>
      </w:r>
      <w:r w:rsidRPr="00ED0E28">
        <w:rPr>
          <w:rFonts w:cs="Arial"/>
          <w:sz w:val="28"/>
          <w:szCs w:val="28"/>
          <w:rtl/>
        </w:rPr>
        <w:t xml:space="preserve"> </w:t>
      </w:r>
      <w:r w:rsidRPr="00ED0E28">
        <w:rPr>
          <w:rFonts w:cs="Arial" w:hint="cs"/>
          <w:sz w:val="28"/>
          <w:szCs w:val="28"/>
          <w:rtl/>
        </w:rPr>
        <w:t>غيرِ</w:t>
      </w:r>
      <w:r w:rsidRPr="00ED0E28">
        <w:rPr>
          <w:rFonts w:cs="Arial"/>
          <w:sz w:val="28"/>
          <w:szCs w:val="28"/>
          <w:rtl/>
        </w:rPr>
        <w:t xml:space="preserve"> </w:t>
      </w:r>
      <w:r w:rsidRPr="00ED0E28">
        <w:rPr>
          <w:rFonts w:cs="Arial" w:hint="cs"/>
          <w:sz w:val="28"/>
          <w:szCs w:val="28"/>
          <w:rtl/>
        </w:rPr>
        <w:t>ذوي</w:t>
      </w:r>
      <w:r w:rsidRPr="00ED0E28">
        <w:rPr>
          <w:rFonts w:cs="Arial"/>
          <w:sz w:val="28"/>
          <w:szCs w:val="28"/>
          <w:rtl/>
        </w:rPr>
        <w:t xml:space="preserve"> </w:t>
      </w:r>
      <w:r w:rsidRPr="00ED0E28">
        <w:rPr>
          <w:rFonts w:cs="Arial" w:hint="cs"/>
          <w:sz w:val="28"/>
          <w:szCs w:val="28"/>
          <w:rtl/>
        </w:rPr>
        <w:t>القُرْبى</w:t>
      </w:r>
      <w:r w:rsidRPr="00ED0E28">
        <w:rPr>
          <w:rFonts w:cs="Arial"/>
          <w:sz w:val="28"/>
          <w:szCs w:val="28"/>
          <w:rtl/>
        </w:rPr>
        <w:t xml:space="preserve"> </w:t>
      </w:r>
      <w:r w:rsidRPr="00ED0E28">
        <w:rPr>
          <w:rFonts w:cs="Arial" w:hint="cs"/>
          <w:sz w:val="28"/>
          <w:szCs w:val="28"/>
          <w:rtl/>
        </w:rPr>
        <w:t>ثمَّ</w:t>
      </w:r>
      <w:r w:rsidRPr="00ED0E28">
        <w:rPr>
          <w:rFonts w:cs="Arial"/>
          <w:sz w:val="28"/>
          <w:szCs w:val="28"/>
          <w:rtl/>
        </w:rPr>
        <w:t xml:space="preserve"> </w:t>
      </w:r>
      <w:r w:rsidRPr="00ED0E28">
        <w:rPr>
          <w:rFonts w:cs="Arial" w:hint="cs"/>
          <w:sz w:val="28"/>
          <w:szCs w:val="28"/>
          <w:rtl/>
        </w:rPr>
        <w:t>أهداها</w:t>
      </w:r>
      <w:r w:rsidRPr="00ED0E28">
        <w:rPr>
          <w:rFonts w:cs="Arial"/>
          <w:sz w:val="28"/>
          <w:szCs w:val="28"/>
          <w:rtl/>
        </w:rPr>
        <w:t xml:space="preserve"> </w:t>
      </w:r>
      <w:r w:rsidRPr="00ED0E28">
        <w:rPr>
          <w:rFonts w:cs="Arial" w:hint="cs"/>
          <w:sz w:val="28"/>
          <w:szCs w:val="28"/>
          <w:rtl/>
        </w:rPr>
        <w:t>إلى</w:t>
      </w:r>
      <w:r w:rsidRPr="00ED0E28">
        <w:rPr>
          <w:rFonts w:cs="Arial"/>
          <w:sz w:val="28"/>
          <w:szCs w:val="28"/>
          <w:rtl/>
        </w:rPr>
        <w:t xml:space="preserve"> </w:t>
      </w:r>
      <w:r w:rsidRPr="00ED0E28">
        <w:rPr>
          <w:rFonts w:cs="Arial" w:hint="cs"/>
          <w:sz w:val="28"/>
          <w:szCs w:val="28"/>
          <w:rtl/>
        </w:rPr>
        <w:t>واحدٍ</w:t>
      </w:r>
      <w:r w:rsidRPr="00ED0E28">
        <w:rPr>
          <w:rFonts w:cs="Arial"/>
          <w:sz w:val="28"/>
          <w:szCs w:val="28"/>
          <w:rtl/>
        </w:rPr>
        <w:t xml:space="preserve"> </w:t>
      </w:r>
      <w:r w:rsidRPr="00ED0E28">
        <w:rPr>
          <w:rFonts w:cs="Arial" w:hint="cs"/>
          <w:sz w:val="28"/>
          <w:szCs w:val="28"/>
          <w:rtl/>
        </w:rPr>
        <w:t>منهم،</w:t>
      </w:r>
      <w:r w:rsidRPr="00ED0E28">
        <w:rPr>
          <w:rFonts w:cs="Arial"/>
          <w:sz w:val="28"/>
          <w:szCs w:val="28"/>
          <w:rtl/>
        </w:rPr>
        <w:t xml:space="preserve"> </w:t>
      </w:r>
      <w:r w:rsidRPr="00ED0E28">
        <w:rPr>
          <w:rFonts w:cs="Arial" w:hint="cs"/>
          <w:sz w:val="28"/>
          <w:szCs w:val="28"/>
          <w:rtl/>
        </w:rPr>
        <w:t>جازَ؛</w:t>
      </w:r>
      <w:r w:rsidRPr="00ED0E28">
        <w:rPr>
          <w:rFonts w:cs="Arial"/>
          <w:sz w:val="28"/>
          <w:szCs w:val="28"/>
          <w:rtl/>
        </w:rPr>
        <w:t xml:space="preserve"> </w:t>
      </w:r>
      <w:r w:rsidRPr="00ED0E28">
        <w:rPr>
          <w:rFonts w:cs="Arial" w:hint="cs"/>
          <w:sz w:val="28"/>
          <w:szCs w:val="28"/>
          <w:rtl/>
        </w:rPr>
        <w:t>لأنَّها</w:t>
      </w:r>
      <w:r w:rsidRPr="00ED0E28">
        <w:rPr>
          <w:rFonts w:cs="Arial"/>
          <w:sz w:val="28"/>
          <w:szCs w:val="28"/>
          <w:rtl/>
        </w:rPr>
        <w:t xml:space="preserve"> </w:t>
      </w:r>
      <w:r w:rsidRPr="00ED0E28">
        <w:rPr>
          <w:rFonts w:cs="Arial" w:hint="cs"/>
          <w:sz w:val="28"/>
          <w:szCs w:val="28"/>
          <w:rtl/>
        </w:rPr>
        <w:t>تتحوَّلُ</w:t>
      </w:r>
      <w:r w:rsidRPr="00ED0E28">
        <w:rPr>
          <w:rFonts w:cs="Arial"/>
          <w:sz w:val="28"/>
          <w:szCs w:val="28"/>
          <w:rtl/>
        </w:rPr>
        <w:t xml:space="preserve"> </w:t>
      </w:r>
      <w:r w:rsidRPr="00ED0E28">
        <w:rPr>
          <w:rFonts w:cs="Arial" w:hint="cs"/>
          <w:sz w:val="28"/>
          <w:szCs w:val="28"/>
          <w:rtl/>
        </w:rPr>
        <w:t>بتحوُّلِ</w:t>
      </w:r>
      <w:r w:rsidRPr="00ED0E28">
        <w:rPr>
          <w:rFonts w:cs="Arial"/>
          <w:sz w:val="28"/>
          <w:szCs w:val="28"/>
          <w:rtl/>
        </w:rPr>
        <w:t xml:space="preserve"> </w:t>
      </w:r>
      <w:r w:rsidRPr="00ED0E28">
        <w:rPr>
          <w:rFonts w:cs="Arial" w:hint="cs"/>
          <w:sz w:val="28"/>
          <w:szCs w:val="28"/>
          <w:rtl/>
        </w:rPr>
        <w:t>اليدِ</w:t>
      </w:r>
      <w:r w:rsidRPr="00ED0E28">
        <w:rPr>
          <w:rFonts w:cs="Arial"/>
          <w:sz w:val="28"/>
          <w:szCs w:val="28"/>
          <w:rtl/>
        </w:rPr>
        <w:t xml:space="preserve"> </w:t>
      </w:r>
      <w:r w:rsidRPr="00ED0E28">
        <w:rPr>
          <w:rFonts w:cs="Arial" w:hint="cs"/>
          <w:sz w:val="28"/>
          <w:szCs w:val="28"/>
          <w:rtl/>
        </w:rPr>
        <w:t>بها؛</w:t>
      </w:r>
      <w:r w:rsidRPr="00ED0E28">
        <w:rPr>
          <w:rFonts w:cs="Arial"/>
          <w:sz w:val="28"/>
          <w:szCs w:val="28"/>
          <w:rtl/>
        </w:rPr>
        <w:t xml:space="preserve"> </w:t>
      </w:r>
      <w:r w:rsidRPr="00ED0E28">
        <w:rPr>
          <w:rFonts w:cs="Arial" w:hint="cs"/>
          <w:sz w:val="28"/>
          <w:szCs w:val="28"/>
          <w:rtl/>
        </w:rPr>
        <w:t>فعن</w:t>
      </w:r>
      <w:r w:rsidRPr="00ED0E28">
        <w:rPr>
          <w:rFonts w:cs="Arial"/>
          <w:sz w:val="28"/>
          <w:szCs w:val="28"/>
          <w:rtl/>
        </w:rPr>
        <w:t xml:space="preserve"> </w:t>
      </w:r>
      <w:r w:rsidRPr="00ED0E28">
        <w:rPr>
          <w:rFonts w:cs="Arial" w:hint="cs"/>
          <w:sz w:val="28"/>
          <w:szCs w:val="28"/>
          <w:rtl/>
        </w:rPr>
        <w:t>أنسٍ؛</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النَّبِيَّ</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أُتِيَ</w:t>
      </w:r>
      <w:r w:rsidRPr="00ED0E28">
        <w:rPr>
          <w:rFonts w:cs="Arial"/>
          <w:sz w:val="28"/>
          <w:szCs w:val="28"/>
          <w:rtl/>
        </w:rPr>
        <w:t xml:space="preserve"> </w:t>
      </w:r>
      <w:r w:rsidRPr="00ED0E28">
        <w:rPr>
          <w:rFonts w:cs="Arial" w:hint="cs"/>
          <w:sz w:val="28"/>
          <w:szCs w:val="28"/>
          <w:rtl/>
        </w:rPr>
        <w:t>بِلَحْمٍ</w:t>
      </w:r>
      <w:r w:rsidRPr="00ED0E28">
        <w:rPr>
          <w:rFonts w:cs="Arial"/>
          <w:sz w:val="28"/>
          <w:szCs w:val="28"/>
          <w:rtl/>
        </w:rPr>
        <w:t xml:space="preserve"> </w:t>
      </w:r>
      <w:r w:rsidRPr="00ED0E28">
        <w:rPr>
          <w:rFonts w:cs="Arial" w:hint="cs"/>
          <w:sz w:val="28"/>
          <w:szCs w:val="28"/>
          <w:rtl/>
        </w:rPr>
        <w:t>تُصُدِّقَ</w:t>
      </w:r>
      <w:r w:rsidRPr="00ED0E28">
        <w:rPr>
          <w:rFonts w:cs="Arial"/>
          <w:sz w:val="28"/>
          <w:szCs w:val="28"/>
          <w:rtl/>
        </w:rPr>
        <w:t xml:space="preserve"> </w:t>
      </w:r>
      <w:r w:rsidRPr="00ED0E28">
        <w:rPr>
          <w:rFonts w:cs="Arial" w:hint="cs"/>
          <w:sz w:val="28"/>
          <w:szCs w:val="28"/>
          <w:rtl/>
        </w:rPr>
        <w:t>بِهِ</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بَرِيرَةَ</w:t>
      </w:r>
      <w:r w:rsidRPr="00ED0E28">
        <w:rPr>
          <w:rFonts w:cs="Arial"/>
          <w:sz w:val="28"/>
          <w:szCs w:val="28"/>
          <w:rtl/>
        </w:rPr>
        <w:t xml:space="preserve"> </w:t>
      </w:r>
      <w:r w:rsidRPr="00ED0E28">
        <w:rPr>
          <w:rFonts w:cs="Arial" w:hint="cs"/>
          <w:sz w:val="28"/>
          <w:szCs w:val="28"/>
          <w:rtl/>
        </w:rPr>
        <w:t>مَوْلاَةِ</w:t>
      </w:r>
      <w:r w:rsidRPr="00ED0E28">
        <w:rPr>
          <w:rFonts w:cs="Arial"/>
          <w:sz w:val="28"/>
          <w:szCs w:val="28"/>
          <w:rtl/>
        </w:rPr>
        <w:t xml:space="preserve"> </w:t>
      </w:r>
      <w:r w:rsidRPr="00ED0E28">
        <w:rPr>
          <w:rFonts w:cs="Arial" w:hint="cs"/>
          <w:sz w:val="28"/>
          <w:szCs w:val="28"/>
          <w:rtl/>
        </w:rPr>
        <w:t>عائشةَ</w:t>
      </w:r>
      <w:r w:rsidRPr="00ED0E28">
        <w:rPr>
          <w:rFonts w:cs="Arial"/>
          <w:sz w:val="28"/>
          <w:szCs w:val="28"/>
          <w:rtl/>
        </w:rPr>
        <w:t xml:space="preserve"> </w:t>
      </w:r>
      <w:r w:rsidRPr="00ED0E28">
        <w:rPr>
          <w:rFonts w:cs="Arial" w:hint="cs"/>
          <w:sz w:val="28"/>
          <w:szCs w:val="28"/>
          <w:rtl/>
        </w:rPr>
        <w:t>رضي</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عنها،</w:t>
      </w:r>
      <w:r w:rsidRPr="00ED0E28">
        <w:rPr>
          <w:rFonts w:cs="Arial"/>
          <w:sz w:val="28"/>
          <w:szCs w:val="28"/>
          <w:rtl/>
        </w:rPr>
        <w:t xml:space="preserve"> </w:t>
      </w:r>
      <w:r w:rsidRPr="00ED0E28">
        <w:rPr>
          <w:rFonts w:cs="Arial" w:hint="cs"/>
          <w:sz w:val="28"/>
          <w:szCs w:val="28"/>
          <w:rtl/>
        </w:rPr>
        <w:t>فقال</w:t>
      </w:r>
      <w:r w:rsidRPr="00ED0E28">
        <w:rPr>
          <w:rFonts w:cs="Arial"/>
          <w:sz w:val="28"/>
          <w:szCs w:val="28"/>
          <w:rtl/>
        </w:rPr>
        <w:t>: (</w:t>
      </w:r>
      <w:r w:rsidRPr="00ED0E28">
        <w:rPr>
          <w:rFonts w:cs="Arial" w:hint="cs"/>
          <w:sz w:val="28"/>
          <w:szCs w:val="28"/>
          <w:rtl/>
        </w:rPr>
        <w:t>هُوَ</w:t>
      </w:r>
      <w:r w:rsidRPr="00ED0E28">
        <w:rPr>
          <w:rFonts w:cs="Arial"/>
          <w:sz w:val="28"/>
          <w:szCs w:val="28"/>
          <w:rtl/>
        </w:rPr>
        <w:t xml:space="preserve"> </w:t>
      </w:r>
      <w:r w:rsidRPr="00ED0E28">
        <w:rPr>
          <w:rFonts w:cs="Arial" w:hint="cs"/>
          <w:sz w:val="28"/>
          <w:szCs w:val="28"/>
          <w:rtl/>
        </w:rPr>
        <w:t>عَلَيْهَا</w:t>
      </w:r>
      <w:r w:rsidRPr="00ED0E28">
        <w:rPr>
          <w:rFonts w:cs="Arial"/>
          <w:sz w:val="28"/>
          <w:szCs w:val="28"/>
          <w:rtl/>
        </w:rPr>
        <w:t xml:space="preserve"> </w:t>
      </w:r>
      <w:r w:rsidRPr="00ED0E28">
        <w:rPr>
          <w:rFonts w:cs="Arial" w:hint="cs"/>
          <w:sz w:val="28"/>
          <w:szCs w:val="28"/>
          <w:rtl/>
        </w:rPr>
        <w:t>صَدَقَةٌ،</w:t>
      </w:r>
      <w:r w:rsidRPr="00ED0E28">
        <w:rPr>
          <w:rFonts w:cs="Arial"/>
          <w:sz w:val="28"/>
          <w:szCs w:val="28"/>
          <w:rtl/>
        </w:rPr>
        <w:t xml:space="preserve"> </w:t>
      </w:r>
      <w:r w:rsidRPr="00ED0E28">
        <w:rPr>
          <w:rFonts w:cs="Arial" w:hint="cs"/>
          <w:sz w:val="28"/>
          <w:szCs w:val="28"/>
          <w:rtl/>
        </w:rPr>
        <w:t>وَهُوَ</w:t>
      </w:r>
      <w:r w:rsidRPr="00ED0E28">
        <w:rPr>
          <w:rFonts w:cs="Arial"/>
          <w:sz w:val="28"/>
          <w:szCs w:val="28"/>
          <w:rtl/>
        </w:rPr>
        <w:t xml:space="preserve"> </w:t>
      </w:r>
      <w:r w:rsidRPr="00ED0E28">
        <w:rPr>
          <w:rFonts w:cs="Arial" w:hint="cs"/>
          <w:sz w:val="28"/>
          <w:szCs w:val="28"/>
          <w:rtl/>
        </w:rPr>
        <w:t>لَنَا</w:t>
      </w:r>
      <w:r w:rsidRPr="00ED0E28">
        <w:rPr>
          <w:rFonts w:cs="Arial"/>
          <w:sz w:val="28"/>
          <w:szCs w:val="28"/>
          <w:rtl/>
        </w:rPr>
        <w:t xml:space="preserve"> </w:t>
      </w:r>
      <w:r w:rsidRPr="00ED0E28">
        <w:rPr>
          <w:rFonts w:cs="Arial" w:hint="cs"/>
          <w:sz w:val="28"/>
          <w:szCs w:val="28"/>
          <w:rtl/>
        </w:rPr>
        <w:t>هَدِيَّةٌ</w:t>
      </w:r>
      <w:r w:rsidRPr="00ED0E28">
        <w:rPr>
          <w:rFonts w:cs="Arial"/>
          <w:sz w:val="28"/>
          <w:szCs w:val="28"/>
          <w:rtl/>
        </w:rPr>
        <w:t>)</w:t>
      </w:r>
      <w:r>
        <w:rPr>
          <w:rFonts w:cs="Arial" w:hint="cs"/>
          <w:sz w:val="28"/>
          <w:szCs w:val="28"/>
          <w:rtl/>
        </w:rPr>
        <w:t>(1).</w:t>
      </w:r>
    </w:p>
    <w:p w:rsidR="0037592F" w:rsidRPr="00ED0E28" w:rsidRDefault="0037592F" w:rsidP="0037592F">
      <w:pPr>
        <w:bidi/>
        <w:jc w:val="both"/>
        <w:rPr>
          <w:sz w:val="28"/>
          <w:szCs w:val="28"/>
        </w:rPr>
      </w:pPr>
      <w:r w:rsidRPr="00ED0E28">
        <w:rPr>
          <w:rFonts w:cs="Arial" w:hint="cs"/>
          <w:sz w:val="28"/>
          <w:szCs w:val="28"/>
          <w:rtl/>
        </w:rPr>
        <w:t>ولا</w:t>
      </w:r>
      <w:r w:rsidRPr="00ED0E28">
        <w:rPr>
          <w:rFonts w:cs="Arial"/>
          <w:sz w:val="28"/>
          <w:szCs w:val="28"/>
          <w:rtl/>
        </w:rPr>
        <w:t xml:space="preserve"> </w:t>
      </w:r>
      <w:r w:rsidRPr="00ED0E28">
        <w:rPr>
          <w:rFonts w:cs="Arial" w:hint="cs"/>
          <w:sz w:val="28"/>
          <w:szCs w:val="28"/>
          <w:rtl/>
        </w:rPr>
        <w:t>خلافَ</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جوازِ</w:t>
      </w:r>
      <w:r w:rsidRPr="00ED0E28">
        <w:rPr>
          <w:rFonts w:cs="Arial"/>
          <w:sz w:val="28"/>
          <w:szCs w:val="28"/>
          <w:rtl/>
        </w:rPr>
        <w:t xml:space="preserve"> </w:t>
      </w:r>
      <w:r w:rsidRPr="00ED0E28">
        <w:rPr>
          <w:rFonts w:cs="Arial" w:hint="cs"/>
          <w:sz w:val="28"/>
          <w:szCs w:val="28"/>
          <w:rtl/>
        </w:rPr>
        <w:t>انتفاعِ</w:t>
      </w:r>
      <w:r w:rsidRPr="00ED0E28">
        <w:rPr>
          <w:rFonts w:cs="Arial"/>
          <w:sz w:val="28"/>
          <w:szCs w:val="28"/>
          <w:rtl/>
        </w:rPr>
        <w:t xml:space="preserve"> </w:t>
      </w:r>
      <w:r w:rsidRPr="00ED0E28">
        <w:rPr>
          <w:rFonts w:cs="Arial" w:hint="cs"/>
          <w:sz w:val="28"/>
          <w:szCs w:val="28"/>
          <w:rtl/>
        </w:rPr>
        <w:t>ذوي</w:t>
      </w:r>
      <w:r w:rsidRPr="00ED0E28">
        <w:rPr>
          <w:rFonts w:cs="Arial"/>
          <w:sz w:val="28"/>
          <w:szCs w:val="28"/>
          <w:rtl/>
        </w:rPr>
        <w:t xml:space="preserve"> </w:t>
      </w:r>
      <w:r w:rsidRPr="00ED0E28">
        <w:rPr>
          <w:rFonts w:cs="Arial" w:hint="cs"/>
          <w:sz w:val="28"/>
          <w:szCs w:val="28"/>
          <w:rtl/>
        </w:rPr>
        <w:t>القُربى</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المالِ</w:t>
      </w:r>
      <w:r w:rsidRPr="00ED0E28">
        <w:rPr>
          <w:rFonts w:cs="Arial"/>
          <w:sz w:val="28"/>
          <w:szCs w:val="28"/>
          <w:rtl/>
        </w:rPr>
        <w:t xml:space="preserve"> </w:t>
      </w:r>
      <w:r w:rsidRPr="00ED0E28">
        <w:rPr>
          <w:rFonts w:cs="Arial" w:hint="cs"/>
          <w:sz w:val="28"/>
          <w:szCs w:val="28"/>
          <w:rtl/>
        </w:rPr>
        <w:t>والطعامِ</w:t>
      </w:r>
      <w:r w:rsidRPr="00ED0E28">
        <w:rPr>
          <w:rFonts w:cs="Arial"/>
          <w:sz w:val="28"/>
          <w:szCs w:val="28"/>
          <w:rtl/>
        </w:rPr>
        <w:t xml:space="preserve"> </w:t>
      </w:r>
      <w:r w:rsidRPr="00ED0E28">
        <w:rPr>
          <w:rFonts w:cs="Arial" w:hint="cs"/>
          <w:sz w:val="28"/>
          <w:szCs w:val="28"/>
          <w:rtl/>
        </w:rPr>
        <w:t>المباحِ؛</w:t>
      </w:r>
      <w:r w:rsidRPr="00ED0E28">
        <w:rPr>
          <w:rFonts w:cs="Arial"/>
          <w:sz w:val="28"/>
          <w:szCs w:val="28"/>
          <w:rtl/>
        </w:rPr>
        <w:t xml:space="preserve"> </w:t>
      </w:r>
      <w:r w:rsidRPr="00ED0E28">
        <w:rPr>
          <w:rFonts w:cs="Arial" w:hint="cs"/>
          <w:sz w:val="28"/>
          <w:szCs w:val="28"/>
          <w:rtl/>
        </w:rPr>
        <w:t>كالولائمِ</w:t>
      </w:r>
      <w:r w:rsidRPr="00ED0E28">
        <w:rPr>
          <w:rFonts w:cs="Arial"/>
          <w:sz w:val="28"/>
          <w:szCs w:val="28"/>
          <w:rtl/>
        </w:rPr>
        <w:t xml:space="preserve"> </w:t>
      </w:r>
      <w:r w:rsidRPr="00ED0E28">
        <w:rPr>
          <w:rFonts w:cs="Arial" w:hint="cs"/>
          <w:sz w:val="28"/>
          <w:szCs w:val="28"/>
          <w:rtl/>
        </w:rPr>
        <w:t>والعقيقةِ</w:t>
      </w:r>
      <w:r w:rsidRPr="00ED0E28">
        <w:rPr>
          <w:rFonts w:cs="Arial"/>
          <w:sz w:val="28"/>
          <w:szCs w:val="28"/>
          <w:rtl/>
        </w:rPr>
        <w:t xml:space="preserve"> </w:t>
      </w:r>
      <w:r w:rsidRPr="00ED0E28">
        <w:rPr>
          <w:rFonts w:cs="Arial" w:hint="cs"/>
          <w:sz w:val="28"/>
          <w:szCs w:val="28"/>
          <w:rtl/>
        </w:rPr>
        <w:t>وطعامِ</w:t>
      </w:r>
      <w:r w:rsidRPr="00ED0E28">
        <w:rPr>
          <w:rFonts w:cs="Arial"/>
          <w:sz w:val="28"/>
          <w:szCs w:val="28"/>
          <w:rtl/>
        </w:rPr>
        <w:t xml:space="preserve"> </w:t>
      </w:r>
      <w:r w:rsidRPr="00ED0E28">
        <w:rPr>
          <w:rFonts w:cs="Arial" w:hint="cs"/>
          <w:sz w:val="28"/>
          <w:szCs w:val="28"/>
          <w:rtl/>
        </w:rPr>
        <w:t>إكرامِ</w:t>
      </w:r>
      <w:r w:rsidRPr="00ED0E28">
        <w:rPr>
          <w:rFonts w:cs="Arial"/>
          <w:sz w:val="28"/>
          <w:szCs w:val="28"/>
          <w:rtl/>
        </w:rPr>
        <w:t xml:space="preserve"> </w:t>
      </w:r>
      <w:r w:rsidRPr="00ED0E28">
        <w:rPr>
          <w:rFonts w:cs="Arial" w:hint="cs"/>
          <w:sz w:val="28"/>
          <w:szCs w:val="28"/>
          <w:rtl/>
        </w:rPr>
        <w:t>الضَّيْفِ</w:t>
      </w:r>
      <w:r w:rsidRPr="00ED0E28">
        <w:rPr>
          <w:rFonts w:cs="Arial"/>
          <w:sz w:val="28"/>
          <w:szCs w:val="28"/>
          <w:rtl/>
        </w:rPr>
        <w:t>.</w:t>
      </w:r>
    </w:p>
    <w:p w:rsidR="0037592F" w:rsidRDefault="0037592F" w:rsidP="0037592F">
      <w:pPr>
        <w:bidi/>
        <w:jc w:val="both"/>
        <w:rPr>
          <w:rFonts w:cs="Arial"/>
          <w:sz w:val="28"/>
          <w:szCs w:val="28"/>
          <w:rtl/>
        </w:rPr>
      </w:pPr>
      <w:r w:rsidRPr="00ED0E28">
        <w:rPr>
          <w:rFonts w:cs="Arial" w:hint="cs"/>
          <w:sz w:val="28"/>
          <w:szCs w:val="28"/>
          <w:rtl/>
        </w:rPr>
        <w:t>وقولُه</w:t>
      </w:r>
      <w:r w:rsidRPr="00ED0E28">
        <w:rPr>
          <w:rFonts w:cs="Arial"/>
          <w:sz w:val="28"/>
          <w:szCs w:val="28"/>
          <w:rtl/>
        </w:rPr>
        <w:t>: {</w:t>
      </w:r>
      <w:r w:rsidRPr="00ED0E28">
        <w:rPr>
          <w:rFonts w:cs="Arial" w:hint="cs"/>
          <w:sz w:val="28"/>
          <w:szCs w:val="28"/>
          <w:rtl/>
        </w:rPr>
        <w:t>وَالْيَتَامَى</w:t>
      </w:r>
      <w:r w:rsidRPr="00ED0E28">
        <w:rPr>
          <w:rFonts w:cs="Arial"/>
          <w:sz w:val="28"/>
          <w:szCs w:val="28"/>
          <w:rtl/>
        </w:rPr>
        <w:t xml:space="preserve"> </w:t>
      </w:r>
      <w:r w:rsidRPr="00ED0E28">
        <w:rPr>
          <w:rFonts w:cs="Arial" w:hint="cs"/>
          <w:sz w:val="28"/>
          <w:szCs w:val="28"/>
          <w:rtl/>
        </w:rPr>
        <w:t>وَالْمَسَاكِينِ</w:t>
      </w:r>
      <w:r w:rsidRPr="00ED0E28">
        <w:rPr>
          <w:rFonts w:cs="Arial"/>
          <w:sz w:val="28"/>
          <w:szCs w:val="28"/>
          <w:rtl/>
        </w:rPr>
        <w:t xml:space="preserve"> </w:t>
      </w:r>
      <w:r w:rsidRPr="00ED0E28">
        <w:rPr>
          <w:rFonts w:cs="Arial" w:hint="cs"/>
          <w:sz w:val="28"/>
          <w:szCs w:val="28"/>
          <w:rtl/>
        </w:rPr>
        <w:t>وَابْنِ</w:t>
      </w:r>
      <w:r w:rsidRPr="00ED0E28">
        <w:rPr>
          <w:rFonts w:cs="Arial"/>
          <w:sz w:val="28"/>
          <w:szCs w:val="28"/>
          <w:rtl/>
        </w:rPr>
        <w:t xml:space="preserve"> </w:t>
      </w:r>
      <w:r w:rsidRPr="00ED0E28">
        <w:rPr>
          <w:rFonts w:cs="Arial" w:hint="cs"/>
          <w:sz w:val="28"/>
          <w:szCs w:val="28"/>
          <w:rtl/>
        </w:rPr>
        <w:t>السَّبِيلِ</w:t>
      </w:r>
      <w:r w:rsidRPr="00ED0E28">
        <w:rPr>
          <w:rFonts w:cs="Arial"/>
          <w:sz w:val="28"/>
          <w:szCs w:val="28"/>
          <w:rtl/>
        </w:rPr>
        <w:t xml:space="preserve">}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منهم</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جعَلَهم</w:t>
      </w:r>
      <w:r w:rsidRPr="00ED0E28">
        <w:rPr>
          <w:rFonts w:cs="Arial"/>
          <w:sz w:val="28"/>
          <w:szCs w:val="28"/>
          <w:rtl/>
        </w:rPr>
        <w:t xml:space="preserve"> </w:t>
      </w:r>
      <w:r w:rsidRPr="00ED0E28">
        <w:rPr>
          <w:rFonts w:cs="Arial" w:hint="cs"/>
          <w:sz w:val="28"/>
          <w:szCs w:val="28"/>
          <w:rtl/>
        </w:rPr>
        <w:t>يتامَى</w:t>
      </w:r>
      <w:r w:rsidRPr="00ED0E28">
        <w:rPr>
          <w:rFonts w:cs="Arial"/>
          <w:sz w:val="28"/>
          <w:szCs w:val="28"/>
          <w:rtl/>
        </w:rPr>
        <w:t xml:space="preserve"> </w:t>
      </w:r>
      <w:r w:rsidRPr="00ED0E28">
        <w:rPr>
          <w:rFonts w:cs="Arial" w:hint="cs"/>
          <w:sz w:val="28"/>
          <w:szCs w:val="28"/>
          <w:rtl/>
        </w:rPr>
        <w:t>قَرَابةِ</w:t>
      </w:r>
      <w:r w:rsidRPr="00ED0E28">
        <w:rPr>
          <w:rFonts w:cs="Arial"/>
          <w:sz w:val="28"/>
          <w:szCs w:val="28"/>
          <w:rtl/>
        </w:rPr>
        <w:t xml:space="preserve"> </w:t>
      </w:r>
      <w:r w:rsidRPr="00ED0E28">
        <w:rPr>
          <w:rFonts w:cs="Arial" w:hint="cs"/>
          <w:sz w:val="28"/>
          <w:szCs w:val="28"/>
          <w:rtl/>
        </w:rPr>
        <w:t>النبيِّ</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ومساكينَهم؛</w:t>
      </w:r>
      <w:r w:rsidRPr="00ED0E28">
        <w:rPr>
          <w:rFonts w:cs="Arial"/>
          <w:sz w:val="28"/>
          <w:szCs w:val="28"/>
          <w:rtl/>
        </w:rPr>
        <w:t xml:space="preserve"> </w:t>
      </w:r>
      <w:r w:rsidRPr="00ED0E28">
        <w:rPr>
          <w:rFonts w:cs="Arial" w:hint="cs"/>
          <w:sz w:val="28"/>
          <w:szCs w:val="28"/>
          <w:rtl/>
        </w:rPr>
        <w:t>كما</w:t>
      </w:r>
      <w:r w:rsidRPr="00ED0E28">
        <w:rPr>
          <w:rFonts w:cs="Arial"/>
          <w:sz w:val="28"/>
          <w:szCs w:val="28"/>
          <w:rtl/>
        </w:rPr>
        <w:t xml:space="preserve"> </w:t>
      </w:r>
      <w:r w:rsidRPr="00ED0E28">
        <w:rPr>
          <w:rFonts w:cs="Arial" w:hint="cs"/>
          <w:sz w:val="28"/>
          <w:szCs w:val="28"/>
          <w:rtl/>
        </w:rPr>
        <w:t>صحَّ</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المِنْهالِ</w:t>
      </w:r>
      <w:r w:rsidRPr="00ED0E28">
        <w:rPr>
          <w:rFonts w:cs="Arial"/>
          <w:sz w:val="28"/>
          <w:szCs w:val="28"/>
          <w:rtl/>
        </w:rPr>
        <w:t xml:space="preserve"> </w:t>
      </w:r>
      <w:r w:rsidRPr="00ED0E28">
        <w:rPr>
          <w:rFonts w:cs="Arial" w:hint="cs"/>
          <w:sz w:val="28"/>
          <w:szCs w:val="28"/>
          <w:rtl/>
        </w:rPr>
        <w:t>بنِ</w:t>
      </w:r>
      <w:r w:rsidRPr="00ED0E28">
        <w:rPr>
          <w:rFonts w:cs="Arial"/>
          <w:sz w:val="28"/>
          <w:szCs w:val="28"/>
          <w:rtl/>
        </w:rPr>
        <w:t xml:space="preserve"> </w:t>
      </w:r>
      <w:r w:rsidRPr="00ED0E28">
        <w:rPr>
          <w:rFonts w:cs="Arial" w:hint="cs"/>
          <w:sz w:val="28"/>
          <w:szCs w:val="28"/>
          <w:rtl/>
        </w:rPr>
        <w:t>عمرٍو؛</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سألتُ</w:t>
      </w:r>
      <w:r w:rsidRPr="00ED0E28">
        <w:rPr>
          <w:rFonts w:cs="Arial"/>
          <w:sz w:val="28"/>
          <w:szCs w:val="28"/>
          <w:rtl/>
        </w:rPr>
        <w:t xml:space="preserve"> </w:t>
      </w:r>
      <w:r w:rsidRPr="00ED0E28">
        <w:rPr>
          <w:rFonts w:cs="Arial" w:hint="cs"/>
          <w:sz w:val="28"/>
          <w:szCs w:val="28"/>
          <w:rtl/>
        </w:rPr>
        <w:t>عبدَ</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بنَ</w:t>
      </w:r>
      <w:r w:rsidRPr="00ED0E28">
        <w:rPr>
          <w:rFonts w:cs="Arial"/>
          <w:sz w:val="28"/>
          <w:szCs w:val="28"/>
          <w:rtl/>
        </w:rPr>
        <w:t xml:space="preserve"> </w:t>
      </w:r>
      <w:r w:rsidRPr="00ED0E28">
        <w:rPr>
          <w:rFonts w:cs="Arial" w:hint="cs"/>
          <w:sz w:val="28"/>
          <w:szCs w:val="28"/>
          <w:rtl/>
        </w:rPr>
        <w:t>محمدِ</w:t>
      </w:r>
      <w:r w:rsidRPr="00ED0E28">
        <w:rPr>
          <w:rFonts w:cs="Arial"/>
          <w:sz w:val="28"/>
          <w:szCs w:val="28"/>
          <w:rtl/>
        </w:rPr>
        <w:t xml:space="preserve"> </w:t>
      </w:r>
      <w:r w:rsidRPr="00ED0E28">
        <w:rPr>
          <w:rFonts w:cs="Arial" w:hint="cs"/>
          <w:sz w:val="28"/>
          <w:szCs w:val="28"/>
          <w:rtl/>
        </w:rPr>
        <w:t>بنِ</w:t>
      </w:r>
      <w:r w:rsidRPr="00ED0E28">
        <w:rPr>
          <w:rFonts w:cs="Arial"/>
          <w:sz w:val="28"/>
          <w:szCs w:val="28"/>
          <w:rtl/>
        </w:rPr>
        <w:t xml:space="preserve"> </w:t>
      </w:r>
      <w:r w:rsidRPr="00ED0E28">
        <w:rPr>
          <w:rFonts w:cs="Arial" w:hint="cs"/>
          <w:sz w:val="28"/>
          <w:szCs w:val="28"/>
          <w:rtl/>
        </w:rPr>
        <w:t>عليٍّ،</w:t>
      </w:r>
      <w:r w:rsidRPr="00ED0E28">
        <w:rPr>
          <w:rFonts w:cs="Arial"/>
          <w:sz w:val="28"/>
          <w:szCs w:val="28"/>
          <w:rtl/>
        </w:rPr>
        <w:t xml:space="preserve"> </w:t>
      </w:r>
      <w:r w:rsidRPr="00ED0E28">
        <w:rPr>
          <w:rFonts w:cs="Arial" w:hint="cs"/>
          <w:sz w:val="28"/>
          <w:szCs w:val="28"/>
          <w:rtl/>
        </w:rPr>
        <w:t>وعليَّ</w:t>
      </w:r>
      <w:r w:rsidRPr="00ED0E28">
        <w:rPr>
          <w:rFonts w:cs="Arial"/>
          <w:sz w:val="28"/>
          <w:szCs w:val="28"/>
          <w:rtl/>
        </w:rPr>
        <w:t xml:space="preserve"> </w:t>
      </w:r>
      <w:r w:rsidRPr="00ED0E28">
        <w:rPr>
          <w:rFonts w:cs="Arial" w:hint="cs"/>
          <w:sz w:val="28"/>
          <w:szCs w:val="28"/>
          <w:rtl/>
        </w:rPr>
        <w:t>بنَ</w:t>
      </w:r>
      <w:r w:rsidRPr="00ED0E28">
        <w:rPr>
          <w:rFonts w:cs="Arial"/>
          <w:sz w:val="28"/>
          <w:szCs w:val="28"/>
          <w:rtl/>
        </w:rPr>
        <w:t xml:space="preserve"> </w:t>
      </w:r>
      <w:r w:rsidRPr="00ED0E28">
        <w:rPr>
          <w:rFonts w:cs="Arial" w:hint="cs"/>
          <w:sz w:val="28"/>
          <w:szCs w:val="28"/>
          <w:rtl/>
        </w:rPr>
        <w:t>الحُسَيْنِ،</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الخُمُسِ؟</w:t>
      </w:r>
      <w:r w:rsidRPr="00ED0E28">
        <w:rPr>
          <w:rFonts w:cs="Arial"/>
          <w:sz w:val="28"/>
          <w:szCs w:val="28"/>
          <w:rtl/>
        </w:rPr>
        <w:t xml:space="preserve"> </w:t>
      </w:r>
      <w:r w:rsidRPr="00ED0E28">
        <w:rPr>
          <w:rFonts w:cs="Arial" w:hint="cs"/>
          <w:sz w:val="28"/>
          <w:szCs w:val="28"/>
          <w:rtl/>
        </w:rPr>
        <w:t>فقالا</w:t>
      </w:r>
      <w:r w:rsidRPr="00ED0E28">
        <w:rPr>
          <w:rFonts w:cs="Arial"/>
          <w:sz w:val="28"/>
          <w:szCs w:val="28"/>
          <w:rtl/>
        </w:rPr>
        <w:t xml:space="preserve">: </w:t>
      </w:r>
      <w:r w:rsidRPr="00ED0E28">
        <w:rPr>
          <w:rFonts w:cs="Arial" w:hint="cs"/>
          <w:sz w:val="28"/>
          <w:szCs w:val="28"/>
          <w:rtl/>
        </w:rPr>
        <w:t>هو</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ــــــــــــــــــــــــــــــــــــــــــــــــــــــــــــــــــــــــــــــــــــ</w:t>
      </w:r>
    </w:p>
    <w:p w:rsidR="0037592F" w:rsidRPr="00B57189" w:rsidRDefault="0037592F" w:rsidP="0037592F">
      <w:pPr>
        <w:pStyle w:val="ListParagraph"/>
        <w:numPr>
          <w:ilvl w:val="0"/>
          <w:numId w:val="71"/>
        </w:numPr>
        <w:bidi/>
        <w:jc w:val="both"/>
        <w:rPr>
          <w:sz w:val="28"/>
          <w:szCs w:val="28"/>
        </w:rPr>
      </w:pPr>
      <w:r w:rsidRPr="00B57189">
        <w:rPr>
          <w:rFonts w:cs="Arial" w:hint="cs"/>
          <w:sz w:val="28"/>
          <w:szCs w:val="28"/>
          <w:rtl/>
        </w:rPr>
        <w:t>أخرجه</w:t>
      </w:r>
      <w:r w:rsidRPr="00B57189">
        <w:rPr>
          <w:rFonts w:cs="Arial"/>
          <w:sz w:val="28"/>
          <w:szCs w:val="28"/>
          <w:rtl/>
        </w:rPr>
        <w:t xml:space="preserve"> </w:t>
      </w:r>
      <w:r w:rsidRPr="00B57189">
        <w:rPr>
          <w:rFonts w:cs="Arial" w:hint="cs"/>
          <w:sz w:val="28"/>
          <w:szCs w:val="28"/>
          <w:rtl/>
        </w:rPr>
        <w:t>البخاري</w:t>
      </w:r>
      <w:r w:rsidRPr="00B57189">
        <w:rPr>
          <w:rFonts w:cs="Arial"/>
          <w:sz w:val="28"/>
          <w:szCs w:val="28"/>
          <w:rtl/>
        </w:rPr>
        <w:t xml:space="preserve"> (1495)</w:t>
      </w:r>
      <w:r w:rsidRPr="00B57189">
        <w:rPr>
          <w:rFonts w:cs="Arial" w:hint="cs"/>
          <w:sz w:val="28"/>
          <w:szCs w:val="28"/>
          <w:rtl/>
        </w:rPr>
        <w:t>،</w:t>
      </w:r>
      <w:r w:rsidRPr="00B57189">
        <w:rPr>
          <w:rFonts w:cs="Arial"/>
          <w:sz w:val="28"/>
          <w:szCs w:val="28"/>
          <w:rtl/>
        </w:rPr>
        <w:t xml:space="preserve"> </w:t>
      </w:r>
      <w:r w:rsidRPr="00B57189">
        <w:rPr>
          <w:rFonts w:cs="Arial" w:hint="cs"/>
          <w:sz w:val="28"/>
          <w:szCs w:val="28"/>
          <w:rtl/>
        </w:rPr>
        <w:t>ومسلم</w:t>
      </w:r>
      <w:r>
        <w:rPr>
          <w:rFonts w:cs="Arial"/>
          <w:sz w:val="28"/>
          <w:szCs w:val="28"/>
          <w:rtl/>
        </w:rPr>
        <w:t xml:space="preserve"> (1074).</w:t>
      </w:r>
    </w:p>
    <w:p w:rsidR="0037592F" w:rsidRPr="00B57189" w:rsidRDefault="0037592F" w:rsidP="0037592F">
      <w:pPr>
        <w:pStyle w:val="ListParagraph"/>
        <w:bidi/>
        <w:jc w:val="both"/>
        <w:rPr>
          <w:rFonts w:cs="Arial"/>
          <w:sz w:val="28"/>
          <w:szCs w:val="28"/>
          <w:rtl/>
        </w:rPr>
      </w:pPr>
    </w:p>
    <w:p w:rsidR="0037592F" w:rsidRDefault="0037592F" w:rsidP="0037592F">
      <w:pPr>
        <w:rPr>
          <w:rFonts w:cs="Arial"/>
          <w:sz w:val="28"/>
          <w:szCs w:val="28"/>
        </w:rPr>
      </w:pPr>
      <w:r>
        <w:rPr>
          <w:rFonts w:cs="Arial"/>
          <w:sz w:val="28"/>
          <w:szCs w:val="28"/>
          <w:rtl/>
        </w:rPr>
        <w:br w:type="page"/>
      </w:r>
    </w:p>
    <w:p w:rsidR="0037592F" w:rsidRDefault="0037592F" w:rsidP="0037592F">
      <w:pPr>
        <w:bidi/>
        <w:jc w:val="both"/>
        <w:rPr>
          <w:rFonts w:cs="Arial"/>
          <w:sz w:val="28"/>
          <w:szCs w:val="28"/>
          <w:rtl/>
        </w:rPr>
      </w:pPr>
      <w:r w:rsidRPr="00ED0E28">
        <w:rPr>
          <w:rFonts w:cs="Arial"/>
          <w:sz w:val="28"/>
          <w:szCs w:val="28"/>
          <w:rtl/>
        </w:rPr>
        <w:t xml:space="preserve"> </w:t>
      </w:r>
      <w:r w:rsidRPr="00ED0E28">
        <w:rPr>
          <w:rFonts w:cs="Arial" w:hint="cs"/>
          <w:sz w:val="28"/>
          <w:szCs w:val="28"/>
          <w:rtl/>
        </w:rPr>
        <w:t>لنا،</w:t>
      </w:r>
      <w:r w:rsidRPr="00ED0E28">
        <w:rPr>
          <w:rFonts w:cs="Arial"/>
          <w:sz w:val="28"/>
          <w:szCs w:val="28"/>
          <w:rtl/>
        </w:rPr>
        <w:t xml:space="preserve"> </w:t>
      </w:r>
      <w:r w:rsidRPr="00ED0E28">
        <w:rPr>
          <w:rFonts w:cs="Arial" w:hint="cs"/>
          <w:sz w:val="28"/>
          <w:szCs w:val="28"/>
          <w:rtl/>
        </w:rPr>
        <w:t>فقلتُ</w:t>
      </w:r>
      <w:r w:rsidRPr="00ED0E28">
        <w:rPr>
          <w:rFonts w:cs="Arial"/>
          <w:sz w:val="28"/>
          <w:szCs w:val="28"/>
          <w:rtl/>
        </w:rPr>
        <w:t xml:space="preserve"> </w:t>
      </w:r>
      <w:r w:rsidRPr="00ED0E28">
        <w:rPr>
          <w:rFonts w:cs="Arial" w:hint="cs"/>
          <w:sz w:val="28"/>
          <w:szCs w:val="28"/>
          <w:rtl/>
        </w:rPr>
        <w:t>لعليٍّ</w:t>
      </w:r>
      <w:r w:rsidRPr="00ED0E28">
        <w:rPr>
          <w:rFonts w:cs="Arial"/>
          <w:sz w:val="28"/>
          <w:szCs w:val="28"/>
          <w:rtl/>
        </w:rPr>
        <w:t xml:space="preserve">: </w:t>
      </w:r>
      <w:r w:rsidRPr="00ED0E28">
        <w:rPr>
          <w:rFonts w:cs="Arial" w:hint="cs"/>
          <w:sz w:val="28"/>
          <w:szCs w:val="28"/>
          <w:rtl/>
        </w:rPr>
        <w:t>فإنَّ</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يقولُ</w:t>
      </w:r>
      <w:r w:rsidRPr="00ED0E28">
        <w:rPr>
          <w:rFonts w:cs="Arial"/>
          <w:sz w:val="28"/>
          <w:szCs w:val="28"/>
          <w:rtl/>
        </w:rPr>
        <w:t>: {</w:t>
      </w:r>
      <w:r w:rsidRPr="00ED0E28">
        <w:rPr>
          <w:rFonts w:cs="Arial" w:hint="cs"/>
          <w:sz w:val="28"/>
          <w:szCs w:val="28"/>
          <w:rtl/>
        </w:rPr>
        <w:t>وَالْيَتَامَى</w:t>
      </w:r>
      <w:r w:rsidRPr="00ED0E28">
        <w:rPr>
          <w:rFonts w:cs="Arial"/>
          <w:sz w:val="28"/>
          <w:szCs w:val="28"/>
          <w:rtl/>
        </w:rPr>
        <w:t xml:space="preserve"> </w:t>
      </w:r>
      <w:r w:rsidRPr="00ED0E28">
        <w:rPr>
          <w:rFonts w:cs="Arial" w:hint="cs"/>
          <w:sz w:val="28"/>
          <w:szCs w:val="28"/>
          <w:rtl/>
        </w:rPr>
        <w:t>وَالْمَسَاكِينِ</w:t>
      </w:r>
      <w:r w:rsidRPr="00ED0E28">
        <w:rPr>
          <w:rFonts w:cs="Arial"/>
          <w:sz w:val="28"/>
          <w:szCs w:val="28"/>
          <w:rtl/>
        </w:rPr>
        <w:t xml:space="preserve"> </w:t>
      </w:r>
      <w:r w:rsidRPr="00ED0E28">
        <w:rPr>
          <w:rFonts w:cs="Arial" w:hint="cs"/>
          <w:sz w:val="28"/>
          <w:szCs w:val="28"/>
          <w:rtl/>
        </w:rPr>
        <w:t>وَابْنِ</w:t>
      </w:r>
      <w:r w:rsidRPr="00ED0E28">
        <w:rPr>
          <w:rFonts w:cs="Arial"/>
          <w:sz w:val="28"/>
          <w:szCs w:val="28"/>
          <w:rtl/>
        </w:rPr>
        <w:t xml:space="preserve"> </w:t>
      </w:r>
      <w:r w:rsidRPr="00ED0E28">
        <w:rPr>
          <w:rFonts w:cs="Arial" w:hint="cs"/>
          <w:sz w:val="28"/>
          <w:szCs w:val="28"/>
          <w:rtl/>
        </w:rPr>
        <w:t>السَّبِيلِ</w:t>
      </w:r>
      <w:r w:rsidRPr="00ED0E28">
        <w:rPr>
          <w:rFonts w:cs="Arial"/>
          <w:sz w:val="28"/>
          <w:szCs w:val="28"/>
          <w:rtl/>
        </w:rPr>
        <w:t xml:space="preserve">}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فقالا</w:t>
      </w:r>
      <w:r w:rsidRPr="00ED0E28">
        <w:rPr>
          <w:rFonts w:cs="Arial"/>
          <w:sz w:val="28"/>
          <w:szCs w:val="28"/>
          <w:rtl/>
        </w:rPr>
        <w:t xml:space="preserve">: </w:t>
      </w:r>
      <w:r w:rsidRPr="00ED0E28">
        <w:rPr>
          <w:rFonts w:cs="Arial" w:hint="cs"/>
          <w:sz w:val="28"/>
          <w:szCs w:val="28"/>
          <w:rtl/>
        </w:rPr>
        <w:t>يتامَانَا</w:t>
      </w:r>
      <w:r w:rsidRPr="00ED0E28">
        <w:rPr>
          <w:rFonts w:cs="Arial"/>
          <w:sz w:val="28"/>
          <w:szCs w:val="28"/>
          <w:rtl/>
        </w:rPr>
        <w:t xml:space="preserve"> </w:t>
      </w:r>
      <w:r w:rsidRPr="00ED0E28">
        <w:rPr>
          <w:rFonts w:cs="Arial" w:hint="cs"/>
          <w:sz w:val="28"/>
          <w:szCs w:val="28"/>
          <w:rtl/>
        </w:rPr>
        <w:t>ومَساكينُنَا</w:t>
      </w:r>
      <w:r>
        <w:rPr>
          <w:rFonts w:cs="Arial" w:hint="cs"/>
          <w:sz w:val="28"/>
          <w:szCs w:val="28"/>
          <w:rtl/>
        </w:rPr>
        <w:t>(1).</w:t>
      </w:r>
    </w:p>
    <w:p w:rsidR="0037592F" w:rsidRPr="00ED0E28" w:rsidRDefault="0037592F" w:rsidP="0037592F">
      <w:pPr>
        <w:bidi/>
        <w:jc w:val="both"/>
        <w:rPr>
          <w:sz w:val="28"/>
          <w:szCs w:val="28"/>
        </w:rPr>
      </w:pPr>
      <w:r w:rsidRPr="00ED0E28">
        <w:rPr>
          <w:rFonts w:cs="Arial" w:hint="cs"/>
          <w:sz w:val="28"/>
          <w:szCs w:val="28"/>
          <w:rtl/>
        </w:rPr>
        <w:t>القسمُ</w:t>
      </w:r>
      <w:r w:rsidRPr="00ED0E28">
        <w:rPr>
          <w:rFonts w:cs="Arial"/>
          <w:sz w:val="28"/>
          <w:szCs w:val="28"/>
          <w:rtl/>
        </w:rPr>
        <w:t xml:space="preserve"> </w:t>
      </w:r>
      <w:r w:rsidRPr="00ED0E28">
        <w:rPr>
          <w:rFonts w:cs="Arial" w:hint="cs"/>
          <w:sz w:val="28"/>
          <w:szCs w:val="28"/>
          <w:rtl/>
        </w:rPr>
        <w:t>الثاني</w:t>
      </w:r>
      <w:r w:rsidRPr="00ED0E28">
        <w:rPr>
          <w:rFonts w:cs="Arial"/>
          <w:sz w:val="28"/>
          <w:szCs w:val="28"/>
          <w:rtl/>
        </w:rPr>
        <w:t xml:space="preserve"> : </w:t>
      </w:r>
      <w:r w:rsidRPr="00ED0E28">
        <w:rPr>
          <w:rFonts w:cs="Arial" w:hint="cs"/>
          <w:sz w:val="28"/>
          <w:szCs w:val="28"/>
          <w:rtl/>
        </w:rPr>
        <w:t>أربعةُ</w:t>
      </w:r>
      <w:r w:rsidRPr="00ED0E28">
        <w:rPr>
          <w:rFonts w:cs="Arial"/>
          <w:sz w:val="28"/>
          <w:szCs w:val="28"/>
          <w:rtl/>
        </w:rPr>
        <w:t xml:space="preserve"> </w:t>
      </w:r>
      <w:r w:rsidRPr="00ED0E28">
        <w:rPr>
          <w:rFonts w:cs="Arial" w:hint="cs"/>
          <w:sz w:val="28"/>
          <w:szCs w:val="28"/>
          <w:rtl/>
        </w:rPr>
        <w:t>أخماسٍ،</w:t>
      </w:r>
      <w:r w:rsidRPr="00ED0E28">
        <w:rPr>
          <w:rFonts w:cs="Arial"/>
          <w:sz w:val="28"/>
          <w:szCs w:val="28"/>
          <w:rtl/>
        </w:rPr>
        <w:t xml:space="preserve"> </w:t>
      </w:r>
      <w:r w:rsidRPr="00ED0E28">
        <w:rPr>
          <w:rFonts w:cs="Arial" w:hint="cs"/>
          <w:sz w:val="28"/>
          <w:szCs w:val="28"/>
          <w:rtl/>
        </w:rPr>
        <w:t>وهي</w:t>
      </w:r>
      <w:r w:rsidRPr="00ED0E28">
        <w:rPr>
          <w:rFonts w:cs="Arial"/>
          <w:sz w:val="28"/>
          <w:szCs w:val="28"/>
          <w:rtl/>
        </w:rPr>
        <w:t xml:space="preserve"> </w:t>
      </w:r>
      <w:r w:rsidRPr="00ED0E28">
        <w:rPr>
          <w:rFonts w:cs="Arial" w:hint="cs"/>
          <w:sz w:val="28"/>
          <w:szCs w:val="28"/>
          <w:rtl/>
        </w:rPr>
        <w:t>للمُقاتِلينَ؛</w:t>
      </w:r>
      <w:r w:rsidRPr="00ED0E28">
        <w:rPr>
          <w:rFonts w:cs="Arial"/>
          <w:sz w:val="28"/>
          <w:szCs w:val="28"/>
          <w:rtl/>
        </w:rPr>
        <w:t xml:space="preserve"> </w:t>
      </w:r>
      <w:r w:rsidRPr="00ED0E28">
        <w:rPr>
          <w:rFonts w:cs="Arial" w:hint="cs"/>
          <w:sz w:val="28"/>
          <w:szCs w:val="28"/>
          <w:rtl/>
        </w:rPr>
        <w:t>لأنَّ</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أضافَها</w:t>
      </w:r>
      <w:r w:rsidRPr="00ED0E28">
        <w:rPr>
          <w:rFonts w:cs="Arial"/>
          <w:sz w:val="28"/>
          <w:szCs w:val="28"/>
          <w:rtl/>
        </w:rPr>
        <w:t xml:space="preserve"> </w:t>
      </w:r>
      <w:r w:rsidRPr="00ED0E28">
        <w:rPr>
          <w:rFonts w:cs="Arial" w:hint="cs"/>
          <w:sz w:val="28"/>
          <w:szCs w:val="28"/>
          <w:rtl/>
        </w:rPr>
        <w:t>إليهم</w:t>
      </w:r>
      <w:r w:rsidRPr="00ED0E28">
        <w:rPr>
          <w:rFonts w:cs="Arial"/>
          <w:sz w:val="28"/>
          <w:szCs w:val="28"/>
          <w:rtl/>
        </w:rPr>
        <w:t xml:space="preserve"> </w:t>
      </w:r>
      <w:r w:rsidRPr="00ED0E28">
        <w:rPr>
          <w:rFonts w:cs="Arial" w:hint="cs"/>
          <w:sz w:val="28"/>
          <w:szCs w:val="28"/>
          <w:rtl/>
        </w:rPr>
        <w:t>قبلَ</w:t>
      </w:r>
      <w:r w:rsidRPr="00ED0E28">
        <w:rPr>
          <w:rFonts w:cs="Arial"/>
          <w:sz w:val="28"/>
          <w:szCs w:val="28"/>
          <w:rtl/>
        </w:rPr>
        <w:t xml:space="preserve"> </w:t>
      </w:r>
      <w:r w:rsidRPr="00ED0E28">
        <w:rPr>
          <w:rFonts w:cs="Arial" w:hint="cs"/>
          <w:sz w:val="28"/>
          <w:szCs w:val="28"/>
          <w:rtl/>
        </w:rPr>
        <w:t>بيانِ</w:t>
      </w:r>
      <w:r w:rsidRPr="00ED0E28">
        <w:rPr>
          <w:rFonts w:cs="Arial"/>
          <w:sz w:val="28"/>
          <w:szCs w:val="28"/>
          <w:rtl/>
        </w:rPr>
        <w:t xml:space="preserve"> </w:t>
      </w:r>
      <w:r w:rsidRPr="00ED0E28">
        <w:rPr>
          <w:rFonts w:cs="Arial" w:hint="cs"/>
          <w:sz w:val="28"/>
          <w:szCs w:val="28"/>
          <w:rtl/>
        </w:rPr>
        <w:t>الخُمُسِ</w:t>
      </w:r>
      <w:r w:rsidRPr="00ED0E28">
        <w:rPr>
          <w:rFonts w:cs="Arial"/>
          <w:sz w:val="28"/>
          <w:szCs w:val="28"/>
          <w:rtl/>
        </w:rPr>
        <w:t xml:space="preserve"> </w:t>
      </w:r>
      <w:r w:rsidRPr="00ED0E28">
        <w:rPr>
          <w:rFonts w:cs="Arial" w:hint="cs"/>
          <w:sz w:val="28"/>
          <w:szCs w:val="28"/>
          <w:rtl/>
        </w:rPr>
        <w:t>الأوَّلِ</w:t>
      </w:r>
      <w:r w:rsidRPr="00ED0E28">
        <w:rPr>
          <w:rFonts w:cs="Arial"/>
          <w:sz w:val="28"/>
          <w:szCs w:val="28"/>
          <w:rtl/>
        </w:rPr>
        <w:t xml:space="preserve"> </w:t>
      </w:r>
      <w:r w:rsidRPr="00ED0E28">
        <w:rPr>
          <w:rFonts w:cs="Arial" w:hint="cs"/>
          <w:sz w:val="28"/>
          <w:szCs w:val="28"/>
          <w:rtl/>
        </w:rPr>
        <w:t>بقولِه</w:t>
      </w:r>
      <w:r w:rsidRPr="00ED0E28">
        <w:rPr>
          <w:rFonts w:cs="Arial"/>
          <w:sz w:val="28"/>
          <w:szCs w:val="28"/>
          <w:rtl/>
        </w:rPr>
        <w:t>: {</w:t>
      </w:r>
      <w:r w:rsidRPr="00ED0E28">
        <w:rPr>
          <w:rFonts w:cs="Arial" w:hint="cs"/>
          <w:sz w:val="28"/>
          <w:szCs w:val="28"/>
          <w:rtl/>
        </w:rPr>
        <w:t>وَاعْلَمُوا</w:t>
      </w:r>
      <w:r w:rsidRPr="00ED0E28">
        <w:rPr>
          <w:rFonts w:cs="Arial"/>
          <w:sz w:val="28"/>
          <w:szCs w:val="28"/>
          <w:rtl/>
        </w:rPr>
        <w:t xml:space="preserve"> </w:t>
      </w:r>
      <w:r w:rsidRPr="00ED0E28">
        <w:rPr>
          <w:rFonts w:cs="Arial" w:hint="cs"/>
          <w:sz w:val="28"/>
          <w:szCs w:val="28"/>
          <w:rtl/>
        </w:rPr>
        <w:t>أَنَّمَا</w:t>
      </w:r>
      <w:r w:rsidRPr="00ED0E28">
        <w:rPr>
          <w:rFonts w:cs="Arial"/>
          <w:sz w:val="28"/>
          <w:szCs w:val="28"/>
          <w:rtl/>
        </w:rPr>
        <w:t xml:space="preserve"> </w:t>
      </w:r>
      <w:r w:rsidRPr="00ED0E28">
        <w:rPr>
          <w:rFonts w:cs="Arial" w:hint="cs"/>
          <w:sz w:val="28"/>
          <w:szCs w:val="28"/>
          <w:rtl/>
        </w:rPr>
        <w:t>غَنِمْتُمْ</w:t>
      </w:r>
      <w:r w:rsidRPr="00ED0E28">
        <w:rPr>
          <w:rFonts w:cs="Arial"/>
          <w:sz w:val="28"/>
          <w:szCs w:val="28"/>
          <w:rtl/>
        </w:rPr>
        <w:t xml:space="preserve">}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فجعَلَ</w:t>
      </w:r>
      <w:r w:rsidRPr="00ED0E28">
        <w:rPr>
          <w:rFonts w:cs="Arial"/>
          <w:sz w:val="28"/>
          <w:szCs w:val="28"/>
          <w:rtl/>
        </w:rPr>
        <w:t xml:space="preserve"> </w:t>
      </w:r>
      <w:r w:rsidRPr="00ED0E28">
        <w:rPr>
          <w:rFonts w:cs="Arial" w:hint="cs"/>
          <w:sz w:val="28"/>
          <w:szCs w:val="28"/>
          <w:rtl/>
        </w:rPr>
        <w:t>الغنيمةَ</w:t>
      </w:r>
      <w:r w:rsidRPr="00ED0E28">
        <w:rPr>
          <w:rFonts w:cs="Arial"/>
          <w:sz w:val="28"/>
          <w:szCs w:val="28"/>
          <w:rtl/>
        </w:rPr>
        <w:t xml:space="preserve"> </w:t>
      </w:r>
      <w:r w:rsidRPr="00ED0E28">
        <w:rPr>
          <w:rFonts w:cs="Arial" w:hint="cs"/>
          <w:sz w:val="28"/>
          <w:szCs w:val="28"/>
          <w:rtl/>
        </w:rPr>
        <w:t>لهم</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جهةِ</w:t>
      </w:r>
      <w:r w:rsidRPr="00ED0E28">
        <w:rPr>
          <w:rFonts w:cs="Arial"/>
          <w:sz w:val="28"/>
          <w:szCs w:val="28"/>
          <w:rtl/>
        </w:rPr>
        <w:t xml:space="preserve"> </w:t>
      </w:r>
      <w:r w:rsidRPr="00ED0E28">
        <w:rPr>
          <w:rFonts w:cs="Arial" w:hint="cs"/>
          <w:sz w:val="28"/>
          <w:szCs w:val="28"/>
          <w:rtl/>
        </w:rPr>
        <w:t>الأصلِ</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ويظُنُّ</w:t>
      </w:r>
      <w:r w:rsidRPr="00ED0E28">
        <w:rPr>
          <w:rFonts w:cs="Arial"/>
          <w:sz w:val="28"/>
          <w:szCs w:val="28"/>
          <w:rtl/>
        </w:rPr>
        <w:t xml:space="preserve"> </w:t>
      </w:r>
      <w:r w:rsidRPr="00ED0E28">
        <w:rPr>
          <w:rFonts w:cs="Arial" w:hint="cs"/>
          <w:sz w:val="28"/>
          <w:szCs w:val="28"/>
          <w:rtl/>
        </w:rPr>
        <w:t>بعضُ</w:t>
      </w:r>
      <w:r w:rsidRPr="00ED0E28">
        <w:rPr>
          <w:rFonts w:cs="Arial"/>
          <w:sz w:val="28"/>
          <w:szCs w:val="28"/>
          <w:rtl/>
        </w:rPr>
        <w:t xml:space="preserve"> </w:t>
      </w:r>
      <w:r w:rsidRPr="00ED0E28">
        <w:rPr>
          <w:rFonts w:cs="Arial" w:hint="cs"/>
          <w:sz w:val="28"/>
          <w:szCs w:val="28"/>
          <w:rtl/>
        </w:rPr>
        <w:t>الفُقَهاءِ</w:t>
      </w:r>
      <w:r>
        <w:rPr>
          <w:rFonts w:hint="cs"/>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المالكيَّةِ</w:t>
      </w:r>
      <w:r w:rsidRPr="00ED0E28">
        <w:rPr>
          <w:rFonts w:cs="Arial"/>
          <w:sz w:val="28"/>
          <w:szCs w:val="28"/>
          <w:rtl/>
        </w:rPr>
        <w:t xml:space="preserve"> </w:t>
      </w:r>
      <w:r w:rsidRPr="00ED0E28">
        <w:rPr>
          <w:rFonts w:cs="Arial" w:hint="cs"/>
          <w:sz w:val="28"/>
          <w:szCs w:val="28"/>
          <w:rtl/>
        </w:rPr>
        <w:t>وغيرِهم</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الأربعةَ</w:t>
      </w:r>
      <w:r w:rsidRPr="00ED0E28">
        <w:rPr>
          <w:rFonts w:cs="Arial"/>
          <w:sz w:val="28"/>
          <w:szCs w:val="28"/>
          <w:rtl/>
        </w:rPr>
        <w:t xml:space="preserve"> </w:t>
      </w:r>
      <w:r w:rsidRPr="00ED0E28">
        <w:rPr>
          <w:rFonts w:cs="Arial" w:hint="cs"/>
          <w:sz w:val="28"/>
          <w:szCs w:val="28"/>
          <w:rtl/>
        </w:rPr>
        <w:t>الأخماسِ</w:t>
      </w:r>
      <w:r w:rsidRPr="00ED0E28">
        <w:rPr>
          <w:rFonts w:cs="Arial"/>
          <w:sz w:val="28"/>
          <w:szCs w:val="28"/>
          <w:rtl/>
        </w:rPr>
        <w:t xml:space="preserve"> </w:t>
      </w:r>
      <w:r w:rsidRPr="00ED0E28">
        <w:rPr>
          <w:rFonts w:cs="Arial" w:hint="cs"/>
          <w:sz w:val="28"/>
          <w:szCs w:val="28"/>
          <w:rtl/>
        </w:rPr>
        <w:t>مسكوتٌ</w:t>
      </w:r>
      <w:r w:rsidRPr="00ED0E28">
        <w:rPr>
          <w:rFonts w:cs="Arial"/>
          <w:sz w:val="28"/>
          <w:szCs w:val="28"/>
          <w:rtl/>
        </w:rPr>
        <w:t xml:space="preserve"> </w:t>
      </w:r>
      <w:r w:rsidRPr="00ED0E28">
        <w:rPr>
          <w:rFonts w:cs="Arial" w:hint="cs"/>
          <w:sz w:val="28"/>
          <w:szCs w:val="28"/>
          <w:rtl/>
        </w:rPr>
        <w:t>عنها</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وهذا</w:t>
      </w:r>
      <w:r w:rsidRPr="00ED0E28">
        <w:rPr>
          <w:rFonts w:cs="Arial"/>
          <w:sz w:val="28"/>
          <w:szCs w:val="28"/>
          <w:rtl/>
        </w:rPr>
        <w:t xml:space="preserve"> </w:t>
      </w:r>
      <w:r w:rsidRPr="00ED0E28">
        <w:rPr>
          <w:rFonts w:cs="Arial" w:hint="cs"/>
          <w:sz w:val="28"/>
          <w:szCs w:val="28"/>
          <w:rtl/>
        </w:rPr>
        <w:t>فيه</w:t>
      </w:r>
      <w:r w:rsidRPr="00ED0E28">
        <w:rPr>
          <w:rFonts w:cs="Arial"/>
          <w:sz w:val="28"/>
          <w:szCs w:val="28"/>
          <w:rtl/>
        </w:rPr>
        <w:t xml:space="preserve"> </w:t>
      </w:r>
      <w:r w:rsidRPr="00ED0E28">
        <w:rPr>
          <w:rFonts w:cs="Arial" w:hint="cs"/>
          <w:sz w:val="28"/>
          <w:szCs w:val="28"/>
          <w:rtl/>
        </w:rPr>
        <w:t>نظرٌ؛</w:t>
      </w:r>
      <w:r w:rsidRPr="00ED0E28">
        <w:rPr>
          <w:rFonts w:cs="Arial"/>
          <w:sz w:val="28"/>
          <w:szCs w:val="28"/>
          <w:rtl/>
        </w:rPr>
        <w:t xml:space="preserve"> </w:t>
      </w:r>
      <w:r w:rsidRPr="00ED0E28">
        <w:rPr>
          <w:rFonts w:cs="Arial" w:hint="cs"/>
          <w:sz w:val="28"/>
          <w:szCs w:val="28"/>
          <w:rtl/>
        </w:rPr>
        <w:t>بل</w:t>
      </w:r>
      <w:r w:rsidRPr="00ED0E28">
        <w:rPr>
          <w:rFonts w:cs="Arial"/>
          <w:sz w:val="28"/>
          <w:szCs w:val="28"/>
          <w:rtl/>
        </w:rPr>
        <w:t xml:space="preserve"> </w:t>
      </w:r>
      <w:r w:rsidRPr="00ED0E28">
        <w:rPr>
          <w:rFonts w:cs="Arial" w:hint="cs"/>
          <w:sz w:val="28"/>
          <w:szCs w:val="28"/>
          <w:rtl/>
        </w:rPr>
        <w:t>هي</w:t>
      </w:r>
      <w:r w:rsidRPr="00ED0E28">
        <w:rPr>
          <w:rFonts w:cs="Arial"/>
          <w:sz w:val="28"/>
          <w:szCs w:val="28"/>
          <w:rtl/>
        </w:rPr>
        <w:t xml:space="preserve"> </w:t>
      </w:r>
      <w:r w:rsidRPr="00ED0E28">
        <w:rPr>
          <w:rFonts w:cs="Arial" w:hint="cs"/>
          <w:sz w:val="28"/>
          <w:szCs w:val="28"/>
          <w:rtl/>
        </w:rPr>
        <w:t>مُضافةٌ</w:t>
      </w:r>
      <w:r w:rsidRPr="00ED0E28">
        <w:rPr>
          <w:rFonts w:cs="Arial"/>
          <w:sz w:val="28"/>
          <w:szCs w:val="28"/>
          <w:rtl/>
        </w:rPr>
        <w:t xml:space="preserve"> </w:t>
      </w:r>
      <w:r w:rsidRPr="00ED0E28">
        <w:rPr>
          <w:rFonts w:cs="Arial" w:hint="cs"/>
          <w:sz w:val="28"/>
          <w:szCs w:val="28"/>
          <w:rtl/>
        </w:rPr>
        <w:t>إلى</w:t>
      </w:r>
      <w:r w:rsidRPr="00ED0E28">
        <w:rPr>
          <w:rFonts w:cs="Arial"/>
          <w:sz w:val="28"/>
          <w:szCs w:val="28"/>
          <w:rtl/>
        </w:rPr>
        <w:t xml:space="preserve"> </w:t>
      </w:r>
      <w:r w:rsidRPr="00ED0E28">
        <w:rPr>
          <w:rFonts w:cs="Arial" w:hint="cs"/>
          <w:sz w:val="28"/>
          <w:szCs w:val="28"/>
          <w:rtl/>
        </w:rPr>
        <w:t>أهلِها</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أوَّلِ</w:t>
      </w:r>
      <w:r w:rsidRPr="00ED0E28">
        <w:rPr>
          <w:rFonts w:cs="Arial"/>
          <w:sz w:val="28"/>
          <w:szCs w:val="28"/>
          <w:rtl/>
        </w:rPr>
        <w:t xml:space="preserve"> </w:t>
      </w:r>
      <w:r w:rsidRPr="00ED0E28">
        <w:rPr>
          <w:rFonts w:cs="Arial" w:hint="cs"/>
          <w:sz w:val="28"/>
          <w:szCs w:val="28"/>
          <w:rtl/>
        </w:rPr>
        <w:t>الآيةِ،</w:t>
      </w:r>
      <w:r w:rsidRPr="00ED0E28">
        <w:rPr>
          <w:rFonts w:cs="Arial"/>
          <w:sz w:val="28"/>
          <w:szCs w:val="28"/>
          <w:rtl/>
        </w:rPr>
        <w:t xml:space="preserve"> </w:t>
      </w:r>
      <w:r w:rsidRPr="00ED0E28">
        <w:rPr>
          <w:rFonts w:cs="Arial" w:hint="cs"/>
          <w:sz w:val="28"/>
          <w:szCs w:val="28"/>
          <w:rtl/>
        </w:rPr>
        <w:t>فأُخِذَ</w:t>
      </w:r>
      <w:r w:rsidRPr="00ED0E28">
        <w:rPr>
          <w:rFonts w:cs="Arial"/>
          <w:sz w:val="28"/>
          <w:szCs w:val="28"/>
          <w:rtl/>
        </w:rPr>
        <w:t xml:space="preserve"> </w:t>
      </w:r>
      <w:r w:rsidRPr="00ED0E28">
        <w:rPr>
          <w:rFonts w:cs="Arial" w:hint="cs"/>
          <w:sz w:val="28"/>
          <w:szCs w:val="28"/>
          <w:rtl/>
        </w:rPr>
        <w:t>منها</w:t>
      </w:r>
      <w:r w:rsidRPr="00ED0E28">
        <w:rPr>
          <w:rFonts w:cs="Arial"/>
          <w:sz w:val="28"/>
          <w:szCs w:val="28"/>
          <w:rtl/>
        </w:rPr>
        <w:t xml:space="preserve"> </w:t>
      </w:r>
      <w:r w:rsidRPr="00ED0E28">
        <w:rPr>
          <w:rFonts w:cs="Arial" w:hint="cs"/>
          <w:sz w:val="28"/>
          <w:szCs w:val="28"/>
          <w:rtl/>
        </w:rPr>
        <w:t>خُمُسٌ،</w:t>
      </w:r>
      <w:r w:rsidRPr="00ED0E28">
        <w:rPr>
          <w:rFonts w:cs="Arial"/>
          <w:sz w:val="28"/>
          <w:szCs w:val="28"/>
          <w:rtl/>
        </w:rPr>
        <w:t xml:space="preserve"> </w:t>
      </w:r>
      <w:r w:rsidRPr="00ED0E28">
        <w:rPr>
          <w:rFonts w:cs="Arial" w:hint="cs"/>
          <w:sz w:val="28"/>
          <w:szCs w:val="28"/>
          <w:rtl/>
        </w:rPr>
        <w:t>وبَقِيَتِ</w:t>
      </w:r>
      <w:r w:rsidRPr="00ED0E28">
        <w:rPr>
          <w:rFonts w:cs="Arial"/>
          <w:sz w:val="28"/>
          <w:szCs w:val="28"/>
          <w:rtl/>
        </w:rPr>
        <w:t xml:space="preserve"> </w:t>
      </w:r>
      <w:r w:rsidRPr="00ED0E28">
        <w:rPr>
          <w:rFonts w:cs="Arial" w:hint="cs"/>
          <w:sz w:val="28"/>
          <w:szCs w:val="28"/>
          <w:rtl/>
        </w:rPr>
        <w:t>الأربعةُ</w:t>
      </w:r>
      <w:r w:rsidRPr="00ED0E28">
        <w:rPr>
          <w:rFonts w:cs="Arial"/>
          <w:sz w:val="28"/>
          <w:szCs w:val="28"/>
          <w:rtl/>
        </w:rPr>
        <w:t xml:space="preserve"> </w:t>
      </w:r>
      <w:r w:rsidRPr="00ED0E28">
        <w:rPr>
          <w:rFonts w:cs="Arial" w:hint="cs"/>
          <w:sz w:val="28"/>
          <w:szCs w:val="28"/>
          <w:rtl/>
        </w:rPr>
        <w:t>الأخماسِ</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مِلكِ</w:t>
      </w:r>
      <w:r w:rsidRPr="00ED0E28">
        <w:rPr>
          <w:rFonts w:cs="Arial"/>
          <w:sz w:val="28"/>
          <w:szCs w:val="28"/>
          <w:rtl/>
        </w:rPr>
        <w:t xml:space="preserve"> </w:t>
      </w:r>
      <w:r w:rsidRPr="00ED0E28">
        <w:rPr>
          <w:rFonts w:cs="Arial" w:hint="cs"/>
          <w:sz w:val="28"/>
          <w:szCs w:val="28"/>
          <w:rtl/>
        </w:rPr>
        <w:t>أهلِها</w:t>
      </w:r>
      <w:r w:rsidRPr="00ED0E28">
        <w:rPr>
          <w:rFonts w:cs="Arial"/>
          <w:sz w:val="28"/>
          <w:szCs w:val="28"/>
          <w:rtl/>
        </w:rPr>
        <w:t xml:space="preserve"> </w:t>
      </w:r>
      <w:r w:rsidRPr="00ED0E28">
        <w:rPr>
          <w:rFonts w:cs="Arial" w:hint="cs"/>
          <w:sz w:val="28"/>
          <w:szCs w:val="28"/>
          <w:rtl/>
        </w:rPr>
        <w:t>لها؛</w:t>
      </w:r>
      <w:r w:rsidRPr="00ED0E28">
        <w:rPr>
          <w:rFonts w:cs="Arial"/>
          <w:sz w:val="28"/>
          <w:szCs w:val="28"/>
          <w:rtl/>
        </w:rPr>
        <w:t xml:space="preserve"> </w:t>
      </w:r>
      <w:r w:rsidRPr="00ED0E28">
        <w:rPr>
          <w:rFonts w:cs="Arial" w:hint="cs"/>
          <w:sz w:val="28"/>
          <w:szCs w:val="28"/>
          <w:rtl/>
        </w:rPr>
        <w:t>فاللهُ</w:t>
      </w:r>
      <w:r w:rsidRPr="00ED0E28">
        <w:rPr>
          <w:rFonts w:cs="Arial"/>
          <w:sz w:val="28"/>
          <w:szCs w:val="28"/>
          <w:rtl/>
        </w:rPr>
        <w:t xml:space="preserve"> </w:t>
      </w:r>
      <w:r w:rsidRPr="00ED0E28">
        <w:rPr>
          <w:rFonts w:cs="Arial" w:hint="cs"/>
          <w:sz w:val="28"/>
          <w:szCs w:val="28"/>
          <w:rtl/>
        </w:rPr>
        <w:t>أضافَها</w:t>
      </w:r>
      <w:r w:rsidRPr="00ED0E28">
        <w:rPr>
          <w:rFonts w:cs="Arial"/>
          <w:sz w:val="28"/>
          <w:szCs w:val="28"/>
          <w:rtl/>
        </w:rPr>
        <w:t xml:space="preserve"> </w:t>
      </w:r>
      <w:r w:rsidRPr="00ED0E28">
        <w:rPr>
          <w:rFonts w:cs="Arial" w:hint="cs"/>
          <w:sz w:val="28"/>
          <w:szCs w:val="28"/>
          <w:rtl/>
        </w:rPr>
        <w:t>إليهم</w:t>
      </w:r>
      <w:r w:rsidRPr="00ED0E28">
        <w:rPr>
          <w:rFonts w:cs="Arial"/>
          <w:sz w:val="28"/>
          <w:szCs w:val="28"/>
          <w:rtl/>
        </w:rPr>
        <w:t xml:space="preserve"> </w:t>
      </w:r>
      <w:r w:rsidRPr="00ED0E28">
        <w:rPr>
          <w:rFonts w:cs="Arial" w:hint="cs"/>
          <w:sz w:val="28"/>
          <w:szCs w:val="28"/>
          <w:rtl/>
        </w:rPr>
        <w:t>قبلَ</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يفصِّلَ</w:t>
      </w:r>
      <w:r w:rsidRPr="00ED0E28">
        <w:rPr>
          <w:rFonts w:cs="Arial"/>
          <w:sz w:val="28"/>
          <w:szCs w:val="28"/>
          <w:rtl/>
        </w:rPr>
        <w:t xml:space="preserve"> </w:t>
      </w:r>
      <w:r w:rsidRPr="00ED0E28">
        <w:rPr>
          <w:rFonts w:cs="Arial" w:hint="cs"/>
          <w:sz w:val="28"/>
          <w:szCs w:val="28"/>
          <w:rtl/>
        </w:rPr>
        <w:t>فيها؛</w:t>
      </w:r>
      <w:r w:rsidRPr="00ED0E28">
        <w:rPr>
          <w:rFonts w:cs="Arial"/>
          <w:sz w:val="28"/>
          <w:szCs w:val="28"/>
          <w:rtl/>
        </w:rPr>
        <w:t xml:space="preserve"> </w:t>
      </w:r>
      <w:r w:rsidRPr="00ED0E28">
        <w:rPr>
          <w:rFonts w:cs="Arial" w:hint="cs"/>
          <w:sz w:val="28"/>
          <w:szCs w:val="28"/>
          <w:rtl/>
        </w:rPr>
        <w:t>وهذا</w:t>
      </w:r>
      <w:r w:rsidRPr="00ED0E28">
        <w:rPr>
          <w:rFonts w:cs="Arial"/>
          <w:sz w:val="28"/>
          <w:szCs w:val="28"/>
          <w:rtl/>
        </w:rPr>
        <w:t xml:space="preserve"> </w:t>
      </w:r>
      <w:r w:rsidRPr="00ED0E28">
        <w:rPr>
          <w:rFonts w:cs="Arial" w:hint="cs"/>
          <w:sz w:val="28"/>
          <w:szCs w:val="28"/>
          <w:rtl/>
        </w:rPr>
        <w:t>دليلٌ</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تملُّكِهم</w:t>
      </w:r>
      <w:r w:rsidRPr="00ED0E28">
        <w:rPr>
          <w:rFonts w:cs="Arial"/>
          <w:sz w:val="28"/>
          <w:szCs w:val="28"/>
          <w:rtl/>
        </w:rPr>
        <w:t xml:space="preserve"> </w:t>
      </w:r>
      <w:r w:rsidRPr="00ED0E28">
        <w:rPr>
          <w:rFonts w:cs="Arial" w:hint="cs"/>
          <w:sz w:val="28"/>
          <w:szCs w:val="28"/>
          <w:rtl/>
        </w:rPr>
        <w:t>لها</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وتُقسَمُ</w:t>
      </w:r>
      <w:r w:rsidRPr="00ED0E28">
        <w:rPr>
          <w:rFonts w:cs="Arial"/>
          <w:sz w:val="28"/>
          <w:szCs w:val="28"/>
          <w:rtl/>
        </w:rPr>
        <w:t xml:space="preserve"> </w:t>
      </w:r>
      <w:r w:rsidRPr="00ED0E28">
        <w:rPr>
          <w:rFonts w:cs="Arial" w:hint="cs"/>
          <w:sz w:val="28"/>
          <w:szCs w:val="28"/>
          <w:rtl/>
        </w:rPr>
        <w:t>الغنيمةُ</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شَهِدَ</w:t>
      </w:r>
      <w:r w:rsidRPr="00ED0E28">
        <w:rPr>
          <w:rFonts w:cs="Arial"/>
          <w:sz w:val="28"/>
          <w:szCs w:val="28"/>
          <w:rtl/>
        </w:rPr>
        <w:t xml:space="preserve"> </w:t>
      </w:r>
      <w:r w:rsidRPr="00ED0E28">
        <w:rPr>
          <w:rFonts w:cs="Arial" w:hint="cs"/>
          <w:sz w:val="28"/>
          <w:szCs w:val="28"/>
          <w:rtl/>
        </w:rPr>
        <w:t>الغزوَ؛</w:t>
      </w:r>
      <w:r w:rsidRPr="00ED0E28">
        <w:rPr>
          <w:rFonts w:cs="Arial"/>
          <w:sz w:val="28"/>
          <w:szCs w:val="28"/>
          <w:rtl/>
        </w:rPr>
        <w:t xml:space="preserve"> </w:t>
      </w:r>
      <w:r w:rsidRPr="00ED0E28">
        <w:rPr>
          <w:rFonts w:cs="Arial" w:hint="cs"/>
          <w:sz w:val="28"/>
          <w:szCs w:val="28"/>
          <w:rtl/>
        </w:rPr>
        <w:t>كما</w:t>
      </w:r>
      <w:r w:rsidRPr="00ED0E28">
        <w:rPr>
          <w:rFonts w:cs="Arial"/>
          <w:sz w:val="28"/>
          <w:szCs w:val="28"/>
          <w:rtl/>
        </w:rPr>
        <w:t xml:space="preserve"> </w:t>
      </w:r>
      <w:r w:rsidRPr="00ED0E28">
        <w:rPr>
          <w:rFonts w:cs="Arial" w:hint="cs"/>
          <w:sz w:val="28"/>
          <w:szCs w:val="28"/>
          <w:rtl/>
        </w:rPr>
        <w:t>قَسَمَها</w:t>
      </w:r>
      <w:r w:rsidRPr="00ED0E28">
        <w:rPr>
          <w:rFonts w:cs="Arial"/>
          <w:sz w:val="28"/>
          <w:szCs w:val="28"/>
          <w:rtl/>
        </w:rPr>
        <w:t xml:space="preserve"> </w:t>
      </w:r>
      <w:r w:rsidRPr="00ED0E28">
        <w:rPr>
          <w:rFonts w:cs="Arial" w:hint="cs"/>
          <w:sz w:val="28"/>
          <w:szCs w:val="28"/>
          <w:rtl/>
        </w:rPr>
        <w:t>رسولُ</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للرَّاجِلِ</w:t>
      </w:r>
      <w:r w:rsidRPr="00ED0E28">
        <w:rPr>
          <w:rFonts w:cs="Arial"/>
          <w:sz w:val="28"/>
          <w:szCs w:val="28"/>
          <w:rtl/>
        </w:rPr>
        <w:t xml:space="preserve"> </w:t>
      </w:r>
      <w:r w:rsidRPr="00ED0E28">
        <w:rPr>
          <w:rFonts w:cs="Arial" w:hint="cs"/>
          <w:sz w:val="28"/>
          <w:szCs w:val="28"/>
          <w:rtl/>
        </w:rPr>
        <w:t>سهمٌ،</w:t>
      </w:r>
      <w:r w:rsidRPr="00ED0E28">
        <w:rPr>
          <w:rFonts w:cs="Arial"/>
          <w:sz w:val="28"/>
          <w:szCs w:val="28"/>
          <w:rtl/>
        </w:rPr>
        <w:t xml:space="preserve"> </w:t>
      </w:r>
      <w:r w:rsidRPr="00ED0E28">
        <w:rPr>
          <w:rFonts w:cs="Arial" w:hint="cs"/>
          <w:sz w:val="28"/>
          <w:szCs w:val="28"/>
          <w:rtl/>
        </w:rPr>
        <w:t>وللفارسِ</w:t>
      </w:r>
      <w:r w:rsidRPr="00ED0E28">
        <w:rPr>
          <w:rFonts w:cs="Arial"/>
          <w:sz w:val="28"/>
          <w:szCs w:val="28"/>
          <w:rtl/>
        </w:rPr>
        <w:t xml:space="preserve"> </w:t>
      </w:r>
      <w:r w:rsidRPr="00ED0E28">
        <w:rPr>
          <w:rFonts w:cs="Arial" w:hint="cs"/>
          <w:sz w:val="28"/>
          <w:szCs w:val="28"/>
          <w:rtl/>
        </w:rPr>
        <w:t>ثلاثةُ</w:t>
      </w:r>
      <w:r w:rsidRPr="00ED0E28">
        <w:rPr>
          <w:rFonts w:cs="Arial"/>
          <w:sz w:val="28"/>
          <w:szCs w:val="28"/>
          <w:rtl/>
        </w:rPr>
        <w:t xml:space="preserve"> </w:t>
      </w:r>
      <w:r w:rsidRPr="00ED0E28">
        <w:rPr>
          <w:rFonts w:cs="Arial" w:hint="cs"/>
          <w:sz w:val="28"/>
          <w:szCs w:val="28"/>
          <w:rtl/>
        </w:rPr>
        <w:t>أسهُمٍ؛</w:t>
      </w:r>
      <w:r w:rsidRPr="00ED0E28">
        <w:rPr>
          <w:rFonts w:cs="Arial"/>
          <w:sz w:val="28"/>
          <w:szCs w:val="28"/>
          <w:rtl/>
        </w:rPr>
        <w:t xml:space="preserve"> </w:t>
      </w:r>
      <w:r w:rsidRPr="00ED0E28">
        <w:rPr>
          <w:rFonts w:cs="Arial" w:hint="cs"/>
          <w:sz w:val="28"/>
          <w:szCs w:val="28"/>
          <w:rtl/>
        </w:rPr>
        <w:t>له</w:t>
      </w:r>
      <w:r w:rsidRPr="00ED0E28">
        <w:rPr>
          <w:rFonts w:cs="Arial"/>
          <w:sz w:val="28"/>
          <w:szCs w:val="28"/>
          <w:rtl/>
        </w:rPr>
        <w:t xml:space="preserve"> </w:t>
      </w:r>
      <w:r w:rsidRPr="00ED0E28">
        <w:rPr>
          <w:rFonts w:cs="Arial" w:hint="cs"/>
          <w:sz w:val="28"/>
          <w:szCs w:val="28"/>
          <w:rtl/>
        </w:rPr>
        <w:t>واحدٌ</w:t>
      </w:r>
      <w:r w:rsidRPr="00ED0E28">
        <w:rPr>
          <w:rFonts w:cs="Arial"/>
          <w:sz w:val="28"/>
          <w:szCs w:val="28"/>
          <w:rtl/>
        </w:rPr>
        <w:t xml:space="preserve"> </w:t>
      </w:r>
      <w:r w:rsidRPr="00ED0E28">
        <w:rPr>
          <w:rFonts w:cs="Arial" w:hint="cs"/>
          <w:sz w:val="28"/>
          <w:szCs w:val="28"/>
          <w:rtl/>
        </w:rPr>
        <w:t>ولفَرَسِهِ</w:t>
      </w:r>
      <w:r w:rsidRPr="00ED0E28">
        <w:rPr>
          <w:rFonts w:cs="Arial"/>
          <w:sz w:val="28"/>
          <w:szCs w:val="28"/>
          <w:rtl/>
        </w:rPr>
        <w:t xml:space="preserve"> </w:t>
      </w:r>
      <w:r w:rsidRPr="00ED0E28">
        <w:rPr>
          <w:rFonts w:cs="Arial" w:hint="cs"/>
          <w:sz w:val="28"/>
          <w:szCs w:val="28"/>
          <w:rtl/>
        </w:rPr>
        <w:t>اثنانِ،</w:t>
      </w:r>
      <w:r w:rsidRPr="00ED0E28">
        <w:rPr>
          <w:rFonts w:cs="Arial"/>
          <w:sz w:val="28"/>
          <w:szCs w:val="28"/>
          <w:rtl/>
        </w:rPr>
        <w:t xml:space="preserve"> </w:t>
      </w:r>
      <w:r w:rsidRPr="00ED0E28">
        <w:rPr>
          <w:rFonts w:cs="Arial" w:hint="cs"/>
          <w:sz w:val="28"/>
          <w:szCs w:val="28"/>
          <w:rtl/>
        </w:rPr>
        <w:t>ولم</w:t>
      </w:r>
      <w:r w:rsidRPr="00ED0E28">
        <w:rPr>
          <w:rFonts w:cs="Arial"/>
          <w:sz w:val="28"/>
          <w:szCs w:val="28"/>
          <w:rtl/>
        </w:rPr>
        <w:t xml:space="preserve"> </w:t>
      </w:r>
      <w:r w:rsidRPr="00ED0E28">
        <w:rPr>
          <w:rFonts w:cs="Arial" w:hint="cs"/>
          <w:sz w:val="28"/>
          <w:szCs w:val="28"/>
          <w:rtl/>
        </w:rPr>
        <w:t>يكنِ</w:t>
      </w:r>
      <w:r w:rsidRPr="00ED0E28">
        <w:rPr>
          <w:rFonts w:cs="Arial"/>
          <w:sz w:val="28"/>
          <w:szCs w:val="28"/>
          <w:rtl/>
        </w:rPr>
        <w:t xml:space="preserve"> </w:t>
      </w:r>
      <w:r w:rsidRPr="00ED0E28">
        <w:rPr>
          <w:rFonts w:cs="Arial" w:hint="cs"/>
          <w:sz w:val="28"/>
          <w:szCs w:val="28"/>
          <w:rtl/>
        </w:rPr>
        <w:t>النبيُّ</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يُعطِي</w:t>
      </w:r>
      <w:r w:rsidRPr="00ED0E28">
        <w:rPr>
          <w:rFonts w:cs="Arial"/>
          <w:sz w:val="28"/>
          <w:szCs w:val="28"/>
          <w:rtl/>
        </w:rPr>
        <w:t xml:space="preserve"> </w:t>
      </w:r>
      <w:r w:rsidRPr="00ED0E28">
        <w:rPr>
          <w:rFonts w:cs="Arial" w:hint="cs"/>
          <w:sz w:val="28"/>
          <w:szCs w:val="28"/>
          <w:rtl/>
        </w:rPr>
        <w:t>كلَّ</w:t>
      </w:r>
      <w:r w:rsidRPr="00ED0E28">
        <w:rPr>
          <w:rFonts w:cs="Arial"/>
          <w:sz w:val="28"/>
          <w:szCs w:val="28"/>
          <w:rtl/>
        </w:rPr>
        <w:t xml:space="preserve"> </w:t>
      </w:r>
      <w:r w:rsidRPr="00ED0E28">
        <w:rPr>
          <w:rFonts w:cs="Arial" w:hint="cs"/>
          <w:sz w:val="28"/>
          <w:szCs w:val="28"/>
          <w:rtl/>
        </w:rPr>
        <w:t>راكبٍ</w:t>
      </w:r>
      <w:r w:rsidRPr="00ED0E28">
        <w:rPr>
          <w:rFonts w:cs="Arial"/>
          <w:sz w:val="28"/>
          <w:szCs w:val="28"/>
          <w:rtl/>
        </w:rPr>
        <w:t xml:space="preserve"> </w:t>
      </w:r>
      <w:r w:rsidRPr="00ED0E28">
        <w:rPr>
          <w:rFonts w:cs="Arial" w:hint="cs"/>
          <w:sz w:val="28"/>
          <w:szCs w:val="28"/>
          <w:rtl/>
        </w:rPr>
        <w:t>كراكبِ</w:t>
      </w:r>
      <w:r w:rsidRPr="00ED0E28">
        <w:rPr>
          <w:rFonts w:cs="Arial"/>
          <w:sz w:val="28"/>
          <w:szCs w:val="28"/>
          <w:rtl/>
        </w:rPr>
        <w:t xml:space="preserve"> </w:t>
      </w:r>
      <w:r w:rsidRPr="00ED0E28">
        <w:rPr>
          <w:rFonts w:cs="Arial" w:hint="cs"/>
          <w:sz w:val="28"/>
          <w:szCs w:val="28"/>
          <w:rtl/>
        </w:rPr>
        <w:t>الحمارِ</w:t>
      </w:r>
      <w:r w:rsidRPr="00ED0E28">
        <w:rPr>
          <w:rFonts w:cs="Arial"/>
          <w:sz w:val="28"/>
          <w:szCs w:val="28"/>
          <w:rtl/>
        </w:rPr>
        <w:t xml:space="preserve"> </w:t>
      </w:r>
      <w:r w:rsidRPr="00ED0E28">
        <w:rPr>
          <w:rFonts w:cs="Arial" w:hint="cs"/>
          <w:sz w:val="28"/>
          <w:szCs w:val="28"/>
          <w:rtl/>
        </w:rPr>
        <w:t>والبعيرِ</w:t>
      </w:r>
      <w:r w:rsidRPr="00ED0E28">
        <w:rPr>
          <w:rFonts w:cs="Arial"/>
          <w:sz w:val="28"/>
          <w:szCs w:val="28"/>
          <w:rtl/>
        </w:rPr>
        <w:t xml:space="preserve"> </w:t>
      </w:r>
      <w:r w:rsidRPr="00ED0E28">
        <w:rPr>
          <w:rFonts w:cs="Arial" w:hint="cs"/>
          <w:sz w:val="28"/>
          <w:szCs w:val="28"/>
          <w:rtl/>
        </w:rPr>
        <w:t>ثلاثةَ</w:t>
      </w:r>
      <w:r w:rsidRPr="00ED0E28">
        <w:rPr>
          <w:rFonts w:cs="Arial"/>
          <w:sz w:val="28"/>
          <w:szCs w:val="28"/>
          <w:rtl/>
        </w:rPr>
        <w:t xml:space="preserve"> </w:t>
      </w:r>
      <w:r w:rsidRPr="00ED0E28">
        <w:rPr>
          <w:rFonts w:cs="Arial" w:hint="cs"/>
          <w:sz w:val="28"/>
          <w:szCs w:val="28"/>
          <w:rtl/>
        </w:rPr>
        <w:t>أسهُمٍ؛</w:t>
      </w:r>
      <w:r w:rsidRPr="00ED0E28">
        <w:rPr>
          <w:rFonts w:cs="Arial"/>
          <w:sz w:val="28"/>
          <w:szCs w:val="28"/>
          <w:rtl/>
        </w:rPr>
        <w:t xml:space="preserve"> </w:t>
      </w:r>
      <w:r w:rsidRPr="00ED0E28">
        <w:rPr>
          <w:rFonts w:cs="Arial" w:hint="cs"/>
          <w:sz w:val="28"/>
          <w:szCs w:val="28"/>
          <w:rtl/>
        </w:rPr>
        <w:t>وإنَّما</w:t>
      </w:r>
      <w:r w:rsidRPr="00ED0E28">
        <w:rPr>
          <w:rFonts w:cs="Arial"/>
          <w:sz w:val="28"/>
          <w:szCs w:val="28"/>
          <w:rtl/>
        </w:rPr>
        <w:t xml:space="preserve"> </w:t>
      </w:r>
      <w:r w:rsidRPr="00ED0E28">
        <w:rPr>
          <w:rFonts w:cs="Arial" w:hint="cs"/>
          <w:sz w:val="28"/>
          <w:szCs w:val="28"/>
          <w:rtl/>
        </w:rPr>
        <w:t>هو</w:t>
      </w:r>
      <w:r w:rsidRPr="00ED0E28">
        <w:rPr>
          <w:rFonts w:cs="Arial"/>
          <w:sz w:val="28"/>
          <w:szCs w:val="28"/>
          <w:rtl/>
        </w:rPr>
        <w:t xml:space="preserve"> </w:t>
      </w:r>
      <w:r w:rsidRPr="00ED0E28">
        <w:rPr>
          <w:rFonts w:cs="Arial" w:hint="cs"/>
          <w:sz w:val="28"/>
          <w:szCs w:val="28"/>
          <w:rtl/>
        </w:rPr>
        <w:t>خاصٌّ</w:t>
      </w:r>
      <w:r w:rsidRPr="00ED0E28">
        <w:rPr>
          <w:rFonts w:cs="Arial"/>
          <w:sz w:val="28"/>
          <w:szCs w:val="28"/>
          <w:rtl/>
        </w:rPr>
        <w:t xml:space="preserve"> </w:t>
      </w:r>
      <w:r w:rsidRPr="00ED0E28">
        <w:rPr>
          <w:rFonts w:cs="Arial" w:hint="cs"/>
          <w:sz w:val="28"/>
          <w:szCs w:val="28"/>
          <w:rtl/>
        </w:rPr>
        <w:t>بالفَرَسِ؛</w:t>
      </w:r>
      <w:r w:rsidRPr="00ED0E28">
        <w:rPr>
          <w:rFonts w:cs="Arial"/>
          <w:sz w:val="28"/>
          <w:szCs w:val="28"/>
          <w:rtl/>
        </w:rPr>
        <w:t xml:space="preserve"> </w:t>
      </w:r>
      <w:r w:rsidRPr="00ED0E28">
        <w:rPr>
          <w:rFonts w:cs="Arial" w:hint="cs"/>
          <w:sz w:val="28"/>
          <w:szCs w:val="28"/>
          <w:rtl/>
        </w:rPr>
        <w:t>لأنَّ</w:t>
      </w:r>
      <w:r w:rsidRPr="00ED0E28">
        <w:rPr>
          <w:rFonts w:cs="Arial"/>
          <w:sz w:val="28"/>
          <w:szCs w:val="28"/>
          <w:rtl/>
        </w:rPr>
        <w:t xml:space="preserve"> </w:t>
      </w:r>
      <w:r w:rsidRPr="00ED0E28">
        <w:rPr>
          <w:rFonts w:cs="Arial" w:hint="cs"/>
          <w:sz w:val="28"/>
          <w:szCs w:val="28"/>
          <w:rtl/>
        </w:rPr>
        <w:t>للفَرَسِ</w:t>
      </w:r>
      <w:r w:rsidRPr="00ED0E28">
        <w:rPr>
          <w:rFonts w:cs="Arial"/>
          <w:sz w:val="28"/>
          <w:szCs w:val="28"/>
          <w:rtl/>
        </w:rPr>
        <w:t xml:space="preserve"> </w:t>
      </w:r>
      <w:r w:rsidRPr="00ED0E28">
        <w:rPr>
          <w:rFonts w:cs="Arial" w:hint="cs"/>
          <w:sz w:val="28"/>
          <w:szCs w:val="28"/>
          <w:rtl/>
        </w:rPr>
        <w:t>مؤونةً</w:t>
      </w:r>
      <w:r w:rsidRPr="00ED0E28">
        <w:rPr>
          <w:rFonts w:cs="Arial"/>
          <w:sz w:val="28"/>
          <w:szCs w:val="28"/>
          <w:rtl/>
        </w:rPr>
        <w:t xml:space="preserve"> </w:t>
      </w:r>
      <w:r w:rsidRPr="00ED0E28">
        <w:rPr>
          <w:rFonts w:cs="Arial" w:hint="cs"/>
          <w:sz w:val="28"/>
          <w:szCs w:val="28"/>
          <w:rtl/>
        </w:rPr>
        <w:t>وكُلْفةً</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صاحبِها</w:t>
      </w:r>
      <w:r w:rsidRPr="00ED0E28">
        <w:rPr>
          <w:rFonts w:cs="Arial"/>
          <w:sz w:val="28"/>
          <w:szCs w:val="28"/>
          <w:rtl/>
        </w:rPr>
        <w:t xml:space="preserve"> </w:t>
      </w:r>
      <w:r w:rsidRPr="00ED0E28">
        <w:rPr>
          <w:rFonts w:cs="Arial" w:hint="cs"/>
          <w:sz w:val="28"/>
          <w:szCs w:val="28"/>
          <w:rtl/>
        </w:rPr>
        <w:t>ليستْ</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غيرِها،</w:t>
      </w:r>
      <w:r w:rsidRPr="00ED0E28">
        <w:rPr>
          <w:rFonts w:cs="Arial"/>
          <w:sz w:val="28"/>
          <w:szCs w:val="28"/>
          <w:rtl/>
        </w:rPr>
        <w:t xml:space="preserve"> </w:t>
      </w:r>
      <w:r w:rsidRPr="00ED0E28">
        <w:rPr>
          <w:rFonts w:cs="Arial" w:hint="cs"/>
          <w:sz w:val="28"/>
          <w:szCs w:val="28"/>
          <w:rtl/>
        </w:rPr>
        <w:t>وأمَّا</w:t>
      </w:r>
      <w:r w:rsidRPr="00ED0E28">
        <w:rPr>
          <w:rFonts w:cs="Arial"/>
          <w:sz w:val="28"/>
          <w:szCs w:val="28"/>
          <w:rtl/>
        </w:rPr>
        <w:t xml:space="preserve"> </w:t>
      </w:r>
      <w:r w:rsidRPr="00ED0E28">
        <w:rPr>
          <w:rFonts w:cs="Arial" w:hint="cs"/>
          <w:sz w:val="28"/>
          <w:szCs w:val="28"/>
          <w:rtl/>
        </w:rPr>
        <w:t>المَرَاكِبُ</w:t>
      </w:r>
      <w:r w:rsidRPr="00ED0E28">
        <w:rPr>
          <w:rFonts w:cs="Arial"/>
          <w:sz w:val="28"/>
          <w:szCs w:val="28"/>
          <w:rtl/>
        </w:rPr>
        <w:t xml:space="preserve"> </w:t>
      </w:r>
      <w:r w:rsidRPr="00ED0E28">
        <w:rPr>
          <w:rFonts w:cs="Arial" w:hint="cs"/>
          <w:sz w:val="28"/>
          <w:szCs w:val="28"/>
          <w:rtl/>
        </w:rPr>
        <w:t>العسكريَّةُ</w:t>
      </w:r>
      <w:r w:rsidRPr="00ED0E28">
        <w:rPr>
          <w:rFonts w:cs="Arial"/>
          <w:sz w:val="28"/>
          <w:szCs w:val="28"/>
          <w:rtl/>
        </w:rPr>
        <w:t xml:space="preserve"> </w:t>
      </w:r>
      <w:r w:rsidRPr="00ED0E28">
        <w:rPr>
          <w:rFonts w:cs="Arial" w:hint="cs"/>
          <w:sz w:val="28"/>
          <w:szCs w:val="28"/>
          <w:rtl/>
        </w:rPr>
        <w:t>إنْ</w:t>
      </w:r>
      <w:r w:rsidRPr="00ED0E28">
        <w:rPr>
          <w:rFonts w:cs="Arial"/>
          <w:sz w:val="28"/>
          <w:szCs w:val="28"/>
          <w:rtl/>
        </w:rPr>
        <w:t xml:space="preserve"> </w:t>
      </w:r>
      <w:r w:rsidRPr="00ED0E28">
        <w:rPr>
          <w:rFonts w:cs="Arial" w:hint="cs"/>
          <w:sz w:val="28"/>
          <w:szCs w:val="28"/>
          <w:rtl/>
        </w:rPr>
        <w:t>كانتْ</w:t>
      </w:r>
      <w:r w:rsidRPr="00ED0E28">
        <w:rPr>
          <w:rFonts w:cs="Arial"/>
          <w:sz w:val="28"/>
          <w:szCs w:val="28"/>
          <w:rtl/>
        </w:rPr>
        <w:t xml:space="preserve"> </w:t>
      </w:r>
      <w:r w:rsidRPr="00ED0E28">
        <w:rPr>
          <w:rFonts w:cs="Arial" w:hint="cs"/>
          <w:sz w:val="28"/>
          <w:szCs w:val="28"/>
          <w:rtl/>
        </w:rPr>
        <w:t>للدَّوْلةِ</w:t>
      </w:r>
      <w:r w:rsidRPr="00ED0E28">
        <w:rPr>
          <w:rFonts w:cs="Arial"/>
          <w:sz w:val="28"/>
          <w:szCs w:val="28"/>
          <w:rtl/>
        </w:rPr>
        <w:t xml:space="preserve"> </w:t>
      </w:r>
      <w:r w:rsidRPr="00ED0E28">
        <w:rPr>
          <w:rFonts w:cs="Arial" w:hint="cs"/>
          <w:sz w:val="28"/>
          <w:szCs w:val="28"/>
          <w:rtl/>
        </w:rPr>
        <w:t>تَرْعاها</w:t>
      </w:r>
      <w:r w:rsidRPr="00ED0E28">
        <w:rPr>
          <w:rFonts w:cs="Arial"/>
          <w:sz w:val="28"/>
          <w:szCs w:val="28"/>
          <w:rtl/>
        </w:rPr>
        <w:t xml:space="preserve"> </w:t>
      </w:r>
      <w:r w:rsidRPr="00ED0E28">
        <w:rPr>
          <w:rFonts w:cs="Arial" w:hint="cs"/>
          <w:sz w:val="28"/>
          <w:szCs w:val="28"/>
          <w:rtl/>
        </w:rPr>
        <w:t>صيانةً</w:t>
      </w:r>
      <w:r w:rsidRPr="00ED0E28">
        <w:rPr>
          <w:rFonts w:cs="Arial"/>
          <w:sz w:val="28"/>
          <w:szCs w:val="28"/>
          <w:rtl/>
        </w:rPr>
        <w:t xml:space="preserve"> </w:t>
      </w:r>
      <w:r w:rsidRPr="00ED0E28">
        <w:rPr>
          <w:rFonts w:cs="Arial" w:hint="cs"/>
          <w:sz w:val="28"/>
          <w:szCs w:val="28"/>
          <w:rtl/>
        </w:rPr>
        <w:t>ومؤونةً،</w:t>
      </w:r>
      <w:r w:rsidRPr="00ED0E28">
        <w:rPr>
          <w:rFonts w:cs="Arial"/>
          <w:sz w:val="28"/>
          <w:szCs w:val="28"/>
          <w:rtl/>
        </w:rPr>
        <w:t xml:space="preserve"> </w:t>
      </w:r>
      <w:r w:rsidRPr="00ED0E28">
        <w:rPr>
          <w:rFonts w:cs="Arial" w:hint="cs"/>
          <w:sz w:val="28"/>
          <w:szCs w:val="28"/>
          <w:rtl/>
        </w:rPr>
        <w:t>فليس</w:t>
      </w:r>
      <w:r w:rsidRPr="00ED0E28">
        <w:rPr>
          <w:rFonts w:cs="Arial"/>
          <w:sz w:val="28"/>
          <w:szCs w:val="28"/>
          <w:rtl/>
        </w:rPr>
        <w:t xml:space="preserve"> </w:t>
      </w:r>
      <w:r w:rsidRPr="00ED0E28">
        <w:rPr>
          <w:rFonts w:cs="Arial" w:hint="cs"/>
          <w:sz w:val="28"/>
          <w:szCs w:val="28"/>
          <w:rtl/>
        </w:rPr>
        <w:t>لرَاكِبِها</w:t>
      </w:r>
      <w:r w:rsidRPr="00ED0E28">
        <w:rPr>
          <w:rFonts w:cs="Arial"/>
          <w:sz w:val="28"/>
          <w:szCs w:val="28"/>
          <w:rtl/>
        </w:rPr>
        <w:t xml:space="preserve"> </w:t>
      </w:r>
      <w:r w:rsidRPr="00ED0E28">
        <w:rPr>
          <w:rFonts w:cs="Arial" w:hint="cs"/>
          <w:sz w:val="28"/>
          <w:szCs w:val="28"/>
          <w:rtl/>
        </w:rPr>
        <w:t>سهمُ</w:t>
      </w:r>
      <w:r w:rsidRPr="00ED0E28">
        <w:rPr>
          <w:rFonts w:cs="Arial"/>
          <w:sz w:val="28"/>
          <w:szCs w:val="28"/>
          <w:rtl/>
        </w:rPr>
        <w:t xml:space="preserve"> </w:t>
      </w:r>
      <w:r w:rsidRPr="00ED0E28">
        <w:rPr>
          <w:rFonts w:cs="Arial" w:hint="cs"/>
          <w:sz w:val="28"/>
          <w:szCs w:val="28"/>
          <w:rtl/>
        </w:rPr>
        <w:t>الفَرَسِ</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ومَن</w:t>
      </w:r>
      <w:r w:rsidRPr="00ED0E28">
        <w:rPr>
          <w:rFonts w:cs="Arial"/>
          <w:sz w:val="28"/>
          <w:szCs w:val="28"/>
          <w:rtl/>
        </w:rPr>
        <w:t xml:space="preserve"> </w:t>
      </w:r>
      <w:r w:rsidRPr="00ED0E28">
        <w:rPr>
          <w:rFonts w:cs="Arial" w:hint="cs"/>
          <w:sz w:val="28"/>
          <w:szCs w:val="28"/>
          <w:rtl/>
        </w:rPr>
        <w:t>قاتَلَ</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الغزوِ،</w:t>
      </w:r>
      <w:r w:rsidRPr="00ED0E28">
        <w:rPr>
          <w:rFonts w:cs="Arial"/>
          <w:sz w:val="28"/>
          <w:szCs w:val="28"/>
          <w:rtl/>
        </w:rPr>
        <w:t xml:space="preserve"> </w:t>
      </w:r>
      <w:r w:rsidRPr="00ED0E28">
        <w:rPr>
          <w:rFonts w:cs="Arial" w:hint="cs"/>
          <w:sz w:val="28"/>
          <w:szCs w:val="28"/>
          <w:rtl/>
        </w:rPr>
        <w:t>وقُتِلَ</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أرضِ</w:t>
      </w:r>
      <w:r w:rsidRPr="00ED0E28">
        <w:rPr>
          <w:rFonts w:cs="Arial"/>
          <w:sz w:val="28"/>
          <w:szCs w:val="28"/>
          <w:rtl/>
        </w:rPr>
        <w:t xml:space="preserve"> </w:t>
      </w:r>
      <w:r w:rsidRPr="00ED0E28">
        <w:rPr>
          <w:rFonts w:cs="Arial" w:hint="cs"/>
          <w:sz w:val="28"/>
          <w:szCs w:val="28"/>
          <w:rtl/>
        </w:rPr>
        <w:t>المعركةِ،</w:t>
      </w:r>
      <w:r w:rsidRPr="00ED0E28">
        <w:rPr>
          <w:rFonts w:cs="Arial"/>
          <w:sz w:val="28"/>
          <w:szCs w:val="28"/>
          <w:rtl/>
        </w:rPr>
        <w:t xml:space="preserve"> </w:t>
      </w:r>
      <w:r w:rsidRPr="00ED0E28">
        <w:rPr>
          <w:rFonts w:cs="Arial" w:hint="cs"/>
          <w:sz w:val="28"/>
          <w:szCs w:val="28"/>
          <w:rtl/>
        </w:rPr>
        <w:t>فاختُلِفَ</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الضَّرْبِ</w:t>
      </w:r>
      <w:r w:rsidRPr="00ED0E28">
        <w:rPr>
          <w:rFonts w:cs="Arial"/>
          <w:sz w:val="28"/>
          <w:szCs w:val="28"/>
          <w:rtl/>
        </w:rPr>
        <w:t xml:space="preserve"> </w:t>
      </w:r>
      <w:r w:rsidRPr="00ED0E28">
        <w:rPr>
          <w:rFonts w:cs="Arial" w:hint="cs"/>
          <w:sz w:val="28"/>
          <w:szCs w:val="28"/>
          <w:rtl/>
        </w:rPr>
        <w:t>له</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الغنيمةِ</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قولَيْنِ</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ذهَبَ</w:t>
      </w:r>
      <w:r w:rsidRPr="00ED0E28">
        <w:rPr>
          <w:rFonts w:cs="Arial"/>
          <w:sz w:val="28"/>
          <w:szCs w:val="28"/>
          <w:rtl/>
        </w:rPr>
        <w:t xml:space="preserve"> </w:t>
      </w:r>
      <w:r w:rsidRPr="00ED0E28">
        <w:rPr>
          <w:rFonts w:cs="Arial" w:hint="cs"/>
          <w:sz w:val="28"/>
          <w:szCs w:val="28"/>
          <w:rtl/>
        </w:rPr>
        <w:t>الشافعيُّ</w:t>
      </w:r>
      <w:r w:rsidRPr="00ED0E28">
        <w:rPr>
          <w:rFonts w:cs="Arial"/>
          <w:sz w:val="28"/>
          <w:szCs w:val="28"/>
          <w:rtl/>
        </w:rPr>
        <w:t xml:space="preserve">: </w:t>
      </w:r>
      <w:r w:rsidRPr="00ED0E28">
        <w:rPr>
          <w:rFonts w:cs="Arial" w:hint="cs"/>
          <w:sz w:val="28"/>
          <w:szCs w:val="28"/>
          <w:rtl/>
        </w:rPr>
        <w:t>إلى</w:t>
      </w:r>
      <w:r w:rsidRPr="00ED0E28">
        <w:rPr>
          <w:rFonts w:cs="Arial"/>
          <w:sz w:val="28"/>
          <w:szCs w:val="28"/>
          <w:rtl/>
        </w:rPr>
        <w:t xml:space="preserve"> </w:t>
      </w:r>
      <w:r w:rsidRPr="00ED0E28">
        <w:rPr>
          <w:rFonts w:cs="Arial" w:hint="cs"/>
          <w:sz w:val="28"/>
          <w:szCs w:val="28"/>
          <w:rtl/>
        </w:rPr>
        <w:t>أنَّه</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يُضرَبُ</w:t>
      </w:r>
      <w:r w:rsidRPr="00ED0E28">
        <w:rPr>
          <w:rFonts w:cs="Arial"/>
          <w:sz w:val="28"/>
          <w:szCs w:val="28"/>
          <w:rtl/>
        </w:rPr>
        <w:t xml:space="preserve"> </w:t>
      </w:r>
      <w:r w:rsidRPr="00ED0E28">
        <w:rPr>
          <w:rFonts w:cs="Arial" w:hint="cs"/>
          <w:sz w:val="28"/>
          <w:szCs w:val="28"/>
          <w:rtl/>
        </w:rPr>
        <w:t>له</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الغنيمةِ</w:t>
      </w:r>
      <w:r w:rsidRPr="00ED0E28">
        <w:rPr>
          <w:rFonts w:cs="Arial"/>
          <w:sz w:val="28"/>
          <w:szCs w:val="28"/>
          <w:rtl/>
        </w:rPr>
        <w:t>.</w:t>
      </w:r>
    </w:p>
    <w:p w:rsidR="0037592F" w:rsidRDefault="0037592F" w:rsidP="0037592F">
      <w:pPr>
        <w:bidi/>
        <w:jc w:val="both"/>
        <w:rPr>
          <w:sz w:val="28"/>
          <w:szCs w:val="28"/>
          <w:rtl/>
        </w:rPr>
      </w:pPr>
      <w:r w:rsidRPr="00ED0E28">
        <w:rPr>
          <w:rFonts w:cs="Arial" w:hint="cs"/>
          <w:sz w:val="28"/>
          <w:szCs w:val="28"/>
          <w:rtl/>
        </w:rPr>
        <w:t>وذهَبَ</w:t>
      </w:r>
      <w:r w:rsidRPr="00ED0E28">
        <w:rPr>
          <w:rFonts w:cs="Arial"/>
          <w:sz w:val="28"/>
          <w:szCs w:val="28"/>
          <w:rtl/>
        </w:rPr>
        <w:t xml:space="preserve"> </w:t>
      </w:r>
      <w:r w:rsidRPr="00ED0E28">
        <w:rPr>
          <w:rFonts w:cs="Arial" w:hint="cs"/>
          <w:sz w:val="28"/>
          <w:szCs w:val="28"/>
          <w:rtl/>
        </w:rPr>
        <w:t>الأوزاعيُّ</w:t>
      </w:r>
      <w:r w:rsidRPr="00ED0E28">
        <w:rPr>
          <w:rFonts w:cs="Arial"/>
          <w:sz w:val="28"/>
          <w:szCs w:val="28"/>
          <w:rtl/>
        </w:rPr>
        <w:t xml:space="preserve"> </w:t>
      </w:r>
      <w:r w:rsidRPr="00ED0E28">
        <w:rPr>
          <w:rFonts w:cs="Arial" w:hint="cs"/>
          <w:sz w:val="28"/>
          <w:szCs w:val="28"/>
          <w:rtl/>
        </w:rPr>
        <w:t>وأبو</w:t>
      </w:r>
      <w:r w:rsidRPr="00ED0E28">
        <w:rPr>
          <w:rFonts w:cs="Arial"/>
          <w:sz w:val="28"/>
          <w:szCs w:val="28"/>
          <w:rtl/>
        </w:rPr>
        <w:t xml:space="preserve"> </w:t>
      </w:r>
      <w:r w:rsidRPr="00ED0E28">
        <w:rPr>
          <w:rFonts w:cs="Arial" w:hint="cs"/>
          <w:sz w:val="28"/>
          <w:szCs w:val="28"/>
          <w:rtl/>
        </w:rPr>
        <w:t>حنيفةَ</w:t>
      </w:r>
      <w:r w:rsidRPr="00ED0E28">
        <w:rPr>
          <w:rFonts w:cs="Arial"/>
          <w:sz w:val="28"/>
          <w:szCs w:val="28"/>
          <w:rtl/>
        </w:rPr>
        <w:t xml:space="preserve">: </w:t>
      </w:r>
      <w:r w:rsidRPr="00ED0E28">
        <w:rPr>
          <w:rFonts w:cs="Arial" w:hint="cs"/>
          <w:sz w:val="28"/>
          <w:szCs w:val="28"/>
          <w:rtl/>
        </w:rPr>
        <w:t>إلى</w:t>
      </w:r>
      <w:r w:rsidRPr="00ED0E28">
        <w:rPr>
          <w:rFonts w:cs="Arial"/>
          <w:sz w:val="28"/>
          <w:szCs w:val="28"/>
          <w:rtl/>
        </w:rPr>
        <w:t xml:space="preserve"> </w:t>
      </w:r>
      <w:r w:rsidRPr="00ED0E28">
        <w:rPr>
          <w:rFonts w:cs="Arial" w:hint="cs"/>
          <w:sz w:val="28"/>
          <w:szCs w:val="28"/>
          <w:rtl/>
        </w:rPr>
        <w:t>أنَّه</w:t>
      </w:r>
      <w:r w:rsidRPr="00ED0E28">
        <w:rPr>
          <w:rFonts w:cs="Arial"/>
          <w:sz w:val="28"/>
          <w:szCs w:val="28"/>
          <w:rtl/>
        </w:rPr>
        <w:t xml:space="preserve"> </w:t>
      </w:r>
      <w:r w:rsidRPr="00ED0E28">
        <w:rPr>
          <w:rFonts w:cs="Arial" w:hint="cs"/>
          <w:sz w:val="28"/>
          <w:szCs w:val="28"/>
          <w:rtl/>
        </w:rPr>
        <w:t>يُضرَبُ</w:t>
      </w:r>
      <w:r w:rsidRPr="00ED0E28">
        <w:rPr>
          <w:rFonts w:cs="Arial"/>
          <w:sz w:val="28"/>
          <w:szCs w:val="28"/>
          <w:rtl/>
        </w:rPr>
        <w:t xml:space="preserve"> </w:t>
      </w:r>
      <w:r w:rsidRPr="00ED0E28">
        <w:rPr>
          <w:rFonts w:cs="Arial" w:hint="cs"/>
          <w:sz w:val="28"/>
          <w:szCs w:val="28"/>
          <w:rtl/>
        </w:rPr>
        <w:t>له</w:t>
      </w:r>
      <w:r w:rsidRPr="00ED0E28">
        <w:rPr>
          <w:rFonts w:cs="Arial"/>
          <w:sz w:val="28"/>
          <w:szCs w:val="28"/>
          <w:rtl/>
        </w:rPr>
        <w:t>.</w:t>
      </w:r>
    </w:p>
    <w:p w:rsidR="0037592F" w:rsidRDefault="0037592F" w:rsidP="0037592F">
      <w:pPr>
        <w:bidi/>
        <w:jc w:val="both"/>
        <w:rPr>
          <w:sz w:val="28"/>
          <w:szCs w:val="28"/>
          <w:rtl/>
        </w:rPr>
      </w:pPr>
      <w:r>
        <w:rPr>
          <w:rFonts w:hint="cs"/>
          <w:sz w:val="28"/>
          <w:szCs w:val="28"/>
          <w:rtl/>
        </w:rPr>
        <w:t>ــــــــــــــــــــــــــــــــــــــــــــــــــــــــــــــــ</w:t>
      </w:r>
    </w:p>
    <w:p w:rsidR="0037592F" w:rsidRDefault="0037592F" w:rsidP="0037592F">
      <w:pPr>
        <w:pStyle w:val="ListParagraph"/>
        <w:numPr>
          <w:ilvl w:val="0"/>
          <w:numId w:val="72"/>
        </w:numPr>
        <w:bidi/>
        <w:jc w:val="both"/>
        <w:rPr>
          <w:rFonts w:cs="Arial"/>
          <w:sz w:val="28"/>
          <w:szCs w:val="28"/>
          <w:rtl/>
        </w:rPr>
      </w:pPr>
      <w:r w:rsidRPr="00B57189">
        <w:rPr>
          <w:rFonts w:cs="Arial"/>
          <w:sz w:val="28"/>
          <w:szCs w:val="28"/>
          <w:rtl/>
        </w:rPr>
        <w:t>«</w:t>
      </w:r>
      <w:r w:rsidRPr="00B57189">
        <w:rPr>
          <w:rFonts w:cs="Arial" w:hint="cs"/>
          <w:sz w:val="28"/>
          <w:szCs w:val="28"/>
          <w:rtl/>
        </w:rPr>
        <w:t>تفسير</w:t>
      </w:r>
      <w:r w:rsidRPr="00B57189">
        <w:rPr>
          <w:rFonts w:cs="Arial"/>
          <w:sz w:val="28"/>
          <w:szCs w:val="28"/>
          <w:rtl/>
        </w:rPr>
        <w:t xml:space="preserve"> </w:t>
      </w:r>
      <w:r w:rsidRPr="00B57189">
        <w:rPr>
          <w:rFonts w:cs="Arial" w:hint="cs"/>
          <w:sz w:val="28"/>
          <w:szCs w:val="28"/>
          <w:rtl/>
        </w:rPr>
        <w:t>الطبري</w:t>
      </w:r>
      <w:r w:rsidRPr="00B57189">
        <w:rPr>
          <w:rFonts w:cs="Arial" w:hint="eastAsia"/>
          <w:sz w:val="28"/>
          <w:szCs w:val="28"/>
          <w:rtl/>
        </w:rPr>
        <w:t>»</w:t>
      </w:r>
      <w:r>
        <w:rPr>
          <w:rFonts w:cs="Arial"/>
          <w:sz w:val="28"/>
          <w:szCs w:val="28"/>
          <w:rtl/>
        </w:rPr>
        <w:t xml:space="preserve"> (11 /199).</w:t>
      </w:r>
    </w:p>
    <w:p w:rsidR="0037592F" w:rsidRDefault="0037592F" w:rsidP="0037592F">
      <w:pPr>
        <w:rPr>
          <w:rFonts w:cs="Arial"/>
          <w:sz w:val="28"/>
          <w:szCs w:val="28"/>
          <w:rtl/>
        </w:rPr>
      </w:pPr>
      <w:r>
        <w:rPr>
          <w:rFonts w:cs="Arial"/>
          <w:sz w:val="28"/>
          <w:szCs w:val="28"/>
          <w:rtl/>
        </w:rPr>
        <w:br w:type="page"/>
      </w:r>
    </w:p>
    <w:p w:rsidR="0037592F" w:rsidRPr="00ED0E28" w:rsidRDefault="0037592F" w:rsidP="0037592F">
      <w:pPr>
        <w:bidi/>
        <w:jc w:val="both"/>
        <w:rPr>
          <w:sz w:val="28"/>
          <w:szCs w:val="28"/>
        </w:rPr>
      </w:pPr>
      <w:r w:rsidRPr="00ED0E28">
        <w:rPr>
          <w:rFonts w:cs="Arial" w:hint="cs"/>
          <w:sz w:val="28"/>
          <w:szCs w:val="28"/>
          <w:rtl/>
        </w:rPr>
        <w:t>والأوَّلُ</w:t>
      </w:r>
      <w:r w:rsidRPr="00ED0E28">
        <w:rPr>
          <w:rFonts w:cs="Arial"/>
          <w:sz w:val="28"/>
          <w:szCs w:val="28"/>
          <w:rtl/>
        </w:rPr>
        <w:t xml:space="preserve"> </w:t>
      </w:r>
      <w:r w:rsidRPr="00ED0E28">
        <w:rPr>
          <w:rFonts w:cs="Arial" w:hint="cs"/>
          <w:sz w:val="28"/>
          <w:szCs w:val="28"/>
          <w:rtl/>
        </w:rPr>
        <w:t>أظهَرُ؛</w:t>
      </w:r>
      <w:r w:rsidRPr="00ED0E28">
        <w:rPr>
          <w:rFonts w:cs="Arial"/>
          <w:sz w:val="28"/>
          <w:szCs w:val="28"/>
          <w:rtl/>
        </w:rPr>
        <w:t xml:space="preserve"> </w:t>
      </w:r>
      <w:r w:rsidRPr="00ED0E28">
        <w:rPr>
          <w:rFonts w:cs="Arial" w:hint="cs"/>
          <w:sz w:val="28"/>
          <w:szCs w:val="28"/>
          <w:rtl/>
        </w:rPr>
        <w:t>فقد</w:t>
      </w:r>
      <w:r w:rsidRPr="00ED0E28">
        <w:rPr>
          <w:rFonts w:cs="Arial"/>
          <w:sz w:val="28"/>
          <w:szCs w:val="28"/>
          <w:rtl/>
        </w:rPr>
        <w:t xml:space="preserve"> </w:t>
      </w:r>
      <w:r w:rsidRPr="00ED0E28">
        <w:rPr>
          <w:rFonts w:cs="Arial" w:hint="cs"/>
          <w:sz w:val="28"/>
          <w:szCs w:val="28"/>
          <w:rtl/>
        </w:rPr>
        <w:t>مات</w:t>
      </w:r>
      <w:r w:rsidRPr="00ED0E28">
        <w:rPr>
          <w:rFonts w:cs="Arial"/>
          <w:sz w:val="28"/>
          <w:szCs w:val="28"/>
          <w:rtl/>
        </w:rPr>
        <w:t xml:space="preserve"> </w:t>
      </w:r>
      <w:r w:rsidRPr="00ED0E28">
        <w:rPr>
          <w:rFonts w:cs="Arial" w:hint="cs"/>
          <w:sz w:val="28"/>
          <w:szCs w:val="28"/>
          <w:rtl/>
        </w:rPr>
        <w:t>أقوامٌ</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أصحابِ</w:t>
      </w:r>
      <w:r w:rsidRPr="00ED0E28">
        <w:rPr>
          <w:rFonts w:cs="Arial"/>
          <w:sz w:val="28"/>
          <w:szCs w:val="28"/>
          <w:rtl/>
        </w:rPr>
        <w:t xml:space="preserve"> </w:t>
      </w:r>
      <w:r w:rsidRPr="00ED0E28">
        <w:rPr>
          <w:rFonts w:cs="Arial" w:hint="cs"/>
          <w:sz w:val="28"/>
          <w:szCs w:val="28"/>
          <w:rtl/>
        </w:rPr>
        <w:t>النبيِّ</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بَدْرٍ</w:t>
      </w:r>
      <w:r w:rsidRPr="00ED0E28">
        <w:rPr>
          <w:rFonts w:cs="Arial"/>
          <w:sz w:val="28"/>
          <w:szCs w:val="28"/>
          <w:rtl/>
        </w:rPr>
        <w:t xml:space="preserve"> </w:t>
      </w:r>
      <w:r w:rsidRPr="00ED0E28">
        <w:rPr>
          <w:rFonts w:cs="Arial" w:hint="cs"/>
          <w:sz w:val="28"/>
          <w:szCs w:val="28"/>
          <w:rtl/>
        </w:rPr>
        <w:t>وحُنَيْنٍ</w:t>
      </w:r>
      <w:r w:rsidRPr="00ED0E28">
        <w:rPr>
          <w:rFonts w:cs="Arial"/>
          <w:sz w:val="28"/>
          <w:szCs w:val="28"/>
          <w:rtl/>
        </w:rPr>
        <w:t xml:space="preserve"> </w:t>
      </w:r>
      <w:r w:rsidRPr="00ED0E28">
        <w:rPr>
          <w:rFonts w:cs="Arial" w:hint="cs"/>
          <w:sz w:val="28"/>
          <w:szCs w:val="28"/>
          <w:rtl/>
        </w:rPr>
        <w:t>وخَيْبَرَ</w:t>
      </w:r>
      <w:r w:rsidRPr="00ED0E28">
        <w:rPr>
          <w:rFonts w:cs="Arial"/>
          <w:sz w:val="28"/>
          <w:szCs w:val="28"/>
          <w:rtl/>
        </w:rPr>
        <w:t xml:space="preserve"> </w:t>
      </w:r>
      <w:r w:rsidRPr="00ED0E28">
        <w:rPr>
          <w:rFonts w:cs="Arial" w:hint="cs"/>
          <w:sz w:val="28"/>
          <w:szCs w:val="28"/>
          <w:rtl/>
        </w:rPr>
        <w:t>وغيرِها،</w:t>
      </w:r>
      <w:r w:rsidRPr="00ED0E28">
        <w:rPr>
          <w:rFonts w:cs="Arial"/>
          <w:sz w:val="28"/>
          <w:szCs w:val="28"/>
          <w:rtl/>
        </w:rPr>
        <w:t xml:space="preserve"> </w:t>
      </w:r>
      <w:r w:rsidRPr="00ED0E28">
        <w:rPr>
          <w:rFonts w:cs="Arial" w:hint="cs"/>
          <w:sz w:val="28"/>
          <w:szCs w:val="28"/>
          <w:rtl/>
        </w:rPr>
        <w:t>ولم</w:t>
      </w:r>
      <w:r w:rsidRPr="00ED0E28">
        <w:rPr>
          <w:rFonts w:cs="Arial"/>
          <w:sz w:val="28"/>
          <w:szCs w:val="28"/>
          <w:rtl/>
        </w:rPr>
        <w:t xml:space="preserve"> </w:t>
      </w:r>
      <w:r w:rsidRPr="00ED0E28">
        <w:rPr>
          <w:rFonts w:cs="Arial" w:hint="cs"/>
          <w:sz w:val="28"/>
          <w:szCs w:val="28"/>
          <w:rtl/>
        </w:rPr>
        <w:t>يَثبُتْ</w:t>
      </w:r>
      <w:r w:rsidRPr="00ED0E28">
        <w:rPr>
          <w:rFonts w:cs="Arial"/>
          <w:sz w:val="28"/>
          <w:szCs w:val="28"/>
          <w:rtl/>
        </w:rPr>
        <w:t xml:space="preserve"> </w:t>
      </w:r>
      <w:r w:rsidRPr="00ED0E28">
        <w:rPr>
          <w:rFonts w:cs="Arial" w:hint="cs"/>
          <w:sz w:val="28"/>
          <w:szCs w:val="28"/>
          <w:rtl/>
        </w:rPr>
        <w:t>أنَّه</w:t>
      </w:r>
      <w:r w:rsidRPr="00ED0E28">
        <w:rPr>
          <w:rFonts w:cs="Arial"/>
          <w:sz w:val="28"/>
          <w:szCs w:val="28"/>
          <w:rtl/>
        </w:rPr>
        <w:t xml:space="preserve"> </w:t>
      </w:r>
      <w:r w:rsidRPr="00ED0E28">
        <w:rPr>
          <w:rFonts w:cs="Arial" w:hint="cs"/>
          <w:sz w:val="28"/>
          <w:szCs w:val="28"/>
          <w:rtl/>
        </w:rPr>
        <w:t>قَسَمَ</w:t>
      </w:r>
      <w:r w:rsidRPr="00ED0E28">
        <w:rPr>
          <w:rFonts w:cs="Arial"/>
          <w:sz w:val="28"/>
          <w:szCs w:val="28"/>
          <w:rtl/>
        </w:rPr>
        <w:t xml:space="preserve"> </w:t>
      </w:r>
      <w:r w:rsidRPr="00ED0E28">
        <w:rPr>
          <w:rFonts w:cs="Arial" w:hint="cs"/>
          <w:sz w:val="28"/>
          <w:szCs w:val="28"/>
          <w:rtl/>
        </w:rPr>
        <w:t>لواحدٍ</w:t>
      </w:r>
      <w:r w:rsidRPr="00ED0E28">
        <w:rPr>
          <w:rFonts w:cs="Arial"/>
          <w:sz w:val="28"/>
          <w:szCs w:val="28"/>
          <w:rtl/>
        </w:rPr>
        <w:t xml:space="preserve"> </w:t>
      </w:r>
      <w:r w:rsidRPr="00ED0E28">
        <w:rPr>
          <w:rFonts w:cs="Arial" w:hint="cs"/>
          <w:sz w:val="28"/>
          <w:szCs w:val="28"/>
          <w:rtl/>
        </w:rPr>
        <w:t>منهم</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ولا</w:t>
      </w:r>
      <w:r w:rsidRPr="00ED0E28">
        <w:rPr>
          <w:rFonts w:cs="Arial"/>
          <w:sz w:val="28"/>
          <w:szCs w:val="28"/>
          <w:rtl/>
        </w:rPr>
        <w:t xml:space="preserve"> </w:t>
      </w:r>
      <w:r w:rsidRPr="00ED0E28">
        <w:rPr>
          <w:rFonts w:cs="Arial" w:hint="cs"/>
          <w:sz w:val="28"/>
          <w:szCs w:val="28"/>
          <w:rtl/>
        </w:rPr>
        <w:t>حرَجَ</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قِسْمةِ</w:t>
      </w:r>
      <w:r w:rsidRPr="00ED0E28">
        <w:rPr>
          <w:rFonts w:cs="Arial"/>
          <w:sz w:val="28"/>
          <w:szCs w:val="28"/>
          <w:rtl/>
        </w:rPr>
        <w:t xml:space="preserve"> </w:t>
      </w:r>
      <w:r w:rsidRPr="00ED0E28">
        <w:rPr>
          <w:rFonts w:cs="Arial" w:hint="cs"/>
          <w:sz w:val="28"/>
          <w:szCs w:val="28"/>
          <w:rtl/>
        </w:rPr>
        <w:t>الغنيمةِ</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أرضِ</w:t>
      </w:r>
      <w:r w:rsidRPr="00ED0E28">
        <w:rPr>
          <w:rFonts w:cs="Arial"/>
          <w:sz w:val="28"/>
          <w:szCs w:val="28"/>
          <w:rtl/>
        </w:rPr>
        <w:t xml:space="preserve"> </w:t>
      </w:r>
      <w:r w:rsidRPr="00ED0E28">
        <w:rPr>
          <w:rFonts w:cs="Arial" w:hint="cs"/>
          <w:sz w:val="28"/>
          <w:szCs w:val="28"/>
          <w:rtl/>
        </w:rPr>
        <w:t>الغزوِ،</w:t>
      </w:r>
      <w:r w:rsidRPr="00ED0E28">
        <w:rPr>
          <w:rFonts w:cs="Arial"/>
          <w:sz w:val="28"/>
          <w:szCs w:val="28"/>
          <w:rtl/>
        </w:rPr>
        <w:t xml:space="preserve"> </w:t>
      </w:r>
      <w:r w:rsidRPr="00ED0E28">
        <w:rPr>
          <w:rFonts w:cs="Arial" w:hint="cs"/>
          <w:sz w:val="28"/>
          <w:szCs w:val="28"/>
          <w:rtl/>
        </w:rPr>
        <w:t>وقبلَ</w:t>
      </w:r>
      <w:r w:rsidRPr="00ED0E28">
        <w:rPr>
          <w:rFonts w:cs="Arial"/>
          <w:sz w:val="28"/>
          <w:szCs w:val="28"/>
          <w:rtl/>
        </w:rPr>
        <w:t xml:space="preserve"> </w:t>
      </w:r>
      <w:r w:rsidRPr="00ED0E28">
        <w:rPr>
          <w:rFonts w:cs="Arial" w:hint="cs"/>
          <w:sz w:val="28"/>
          <w:szCs w:val="28"/>
          <w:rtl/>
        </w:rPr>
        <w:t>الوصولِ</w:t>
      </w:r>
      <w:r w:rsidRPr="00ED0E28">
        <w:rPr>
          <w:rFonts w:cs="Arial"/>
          <w:sz w:val="28"/>
          <w:szCs w:val="28"/>
          <w:rtl/>
        </w:rPr>
        <w:t xml:space="preserve"> </w:t>
      </w:r>
      <w:r w:rsidRPr="00ED0E28">
        <w:rPr>
          <w:rFonts w:cs="Arial" w:hint="cs"/>
          <w:sz w:val="28"/>
          <w:szCs w:val="28"/>
          <w:rtl/>
        </w:rPr>
        <w:t>إلى</w:t>
      </w:r>
      <w:r w:rsidRPr="00ED0E28">
        <w:rPr>
          <w:rFonts w:cs="Arial"/>
          <w:sz w:val="28"/>
          <w:szCs w:val="28"/>
          <w:rtl/>
        </w:rPr>
        <w:t xml:space="preserve"> </w:t>
      </w:r>
      <w:r w:rsidRPr="00ED0E28">
        <w:rPr>
          <w:rFonts w:cs="Arial" w:hint="cs"/>
          <w:sz w:val="28"/>
          <w:szCs w:val="28"/>
          <w:rtl/>
        </w:rPr>
        <w:t>دارِ</w:t>
      </w:r>
      <w:r w:rsidRPr="00ED0E28">
        <w:rPr>
          <w:rFonts w:cs="Arial"/>
          <w:sz w:val="28"/>
          <w:szCs w:val="28"/>
          <w:rtl/>
        </w:rPr>
        <w:t xml:space="preserve"> </w:t>
      </w:r>
      <w:r w:rsidRPr="00ED0E28">
        <w:rPr>
          <w:rFonts w:cs="Arial" w:hint="cs"/>
          <w:sz w:val="28"/>
          <w:szCs w:val="28"/>
          <w:rtl/>
        </w:rPr>
        <w:t>الإسلامِ؛</w:t>
      </w:r>
      <w:r w:rsidRPr="00ED0E28">
        <w:rPr>
          <w:rFonts w:cs="Arial"/>
          <w:sz w:val="28"/>
          <w:szCs w:val="28"/>
          <w:rtl/>
        </w:rPr>
        <w:t xml:space="preserve"> </w:t>
      </w:r>
      <w:r w:rsidRPr="00ED0E28">
        <w:rPr>
          <w:rFonts w:cs="Arial" w:hint="cs"/>
          <w:sz w:val="28"/>
          <w:szCs w:val="28"/>
          <w:rtl/>
        </w:rPr>
        <w:t>كما</w:t>
      </w:r>
      <w:r w:rsidRPr="00ED0E28">
        <w:rPr>
          <w:rFonts w:cs="Arial"/>
          <w:sz w:val="28"/>
          <w:szCs w:val="28"/>
          <w:rtl/>
        </w:rPr>
        <w:t xml:space="preserve"> </w:t>
      </w:r>
      <w:r w:rsidRPr="00ED0E28">
        <w:rPr>
          <w:rFonts w:cs="Arial" w:hint="cs"/>
          <w:sz w:val="28"/>
          <w:szCs w:val="28"/>
          <w:rtl/>
        </w:rPr>
        <w:t>فعَل</w:t>
      </w:r>
      <w:r w:rsidRPr="00ED0E28">
        <w:rPr>
          <w:rFonts w:cs="Arial"/>
          <w:sz w:val="28"/>
          <w:szCs w:val="28"/>
          <w:rtl/>
        </w:rPr>
        <w:t xml:space="preserve"> </w:t>
      </w:r>
      <w:r w:rsidRPr="00ED0E28">
        <w:rPr>
          <w:rFonts w:cs="Arial" w:hint="cs"/>
          <w:sz w:val="28"/>
          <w:szCs w:val="28"/>
          <w:rtl/>
        </w:rPr>
        <w:t>النبيُّ</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مواضعَ</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ومَن</w:t>
      </w:r>
      <w:r w:rsidRPr="00ED0E28">
        <w:rPr>
          <w:rFonts w:cs="Arial"/>
          <w:sz w:val="28"/>
          <w:szCs w:val="28"/>
          <w:rtl/>
        </w:rPr>
        <w:t xml:space="preserve"> </w:t>
      </w:r>
      <w:r w:rsidRPr="00ED0E28">
        <w:rPr>
          <w:rFonts w:cs="Arial" w:hint="cs"/>
          <w:sz w:val="28"/>
          <w:szCs w:val="28"/>
          <w:rtl/>
        </w:rPr>
        <w:t>غَنِمَ</w:t>
      </w:r>
      <w:r w:rsidRPr="00ED0E28">
        <w:rPr>
          <w:rFonts w:cs="Arial"/>
          <w:sz w:val="28"/>
          <w:szCs w:val="28"/>
          <w:rtl/>
        </w:rPr>
        <w:t xml:space="preserve"> </w:t>
      </w:r>
      <w:r w:rsidRPr="00ED0E28">
        <w:rPr>
          <w:rFonts w:cs="Arial" w:hint="cs"/>
          <w:sz w:val="28"/>
          <w:szCs w:val="28"/>
          <w:rtl/>
        </w:rPr>
        <w:t>سلاحًا</w:t>
      </w:r>
      <w:r w:rsidRPr="00ED0E28">
        <w:rPr>
          <w:rFonts w:cs="Arial"/>
          <w:sz w:val="28"/>
          <w:szCs w:val="28"/>
          <w:rtl/>
        </w:rPr>
        <w:t xml:space="preserve"> </w:t>
      </w:r>
      <w:r w:rsidRPr="00ED0E28">
        <w:rPr>
          <w:rFonts w:cs="Arial" w:hint="cs"/>
          <w:sz w:val="28"/>
          <w:szCs w:val="28"/>
          <w:rtl/>
        </w:rPr>
        <w:t>واحتاجَ</w:t>
      </w:r>
      <w:r w:rsidRPr="00ED0E28">
        <w:rPr>
          <w:rFonts w:cs="Arial"/>
          <w:sz w:val="28"/>
          <w:szCs w:val="28"/>
          <w:rtl/>
        </w:rPr>
        <w:t xml:space="preserve"> </w:t>
      </w:r>
      <w:r w:rsidRPr="00ED0E28">
        <w:rPr>
          <w:rFonts w:cs="Arial" w:hint="cs"/>
          <w:sz w:val="28"/>
          <w:szCs w:val="28"/>
          <w:rtl/>
        </w:rPr>
        <w:t>إليه</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أرضِ</w:t>
      </w:r>
      <w:r w:rsidRPr="00ED0E28">
        <w:rPr>
          <w:rFonts w:cs="Arial"/>
          <w:sz w:val="28"/>
          <w:szCs w:val="28"/>
          <w:rtl/>
        </w:rPr>
        <w:t xml:space="preserve"> </w:t>
      </w:r>
      <w:r w:rsidRPr="00ED0E28">
        <w:rPr>
          <w:rFonts w:cs="Arial" w:hint="cs"/>
          <w:sz w:val="28"/>
          <w:szCs w:val="28"/>
          <w:rtl/>
        </w:rPr>
        <w:t>المعركةِ،</w:t>
      </w:r>
      <w:r w:rsidRPr="00ED0E28">
        <w:rPr>
          <w:rFonts w:cs="Arial"/>
          <w:sz w:val="28"/>
          <w:szCs w:val="28"/>
          <w:rtl/>
        </w:rPr>
        <w:t xml:space="preserve"> </w:t>
      </w:r>
      <w:r w:rsidRPr="00ED0E28">
        <w:rPr>
          <w:rFonts w:cs="Arial" w:hint="cs"/>
          <w:sz w:val="28"/>
          <w:szCs w:val="28"/>
          <w:rtl/>
        </w:rPr>
        <w:t>فإنَّه</w:t>
      </w:r>
      <w:r w:rsidRPr="00ED0E28">
        <w:rPr>
          <w:rFonts w:cs="Arial"/>
          <w:sz w:val="28"/>
          <w:szCs w:val="28"/>
          <w:rtl/>
        </w:rPr>
        <w:t xml:space="preserve"> </w:t>
      </w:r>
      <w:r w:rsidRPr="00ED0E28">
        <w:rPr>
          <w:rFonts w:cs="Arial" w:hint="cs"/>
          <w:sz w:val="28"/>
          <w:szCs w:val="28"/>
          <w:rtl/>
        </w:rPr>
        <w:t>يُقاتِلُ</w:t>
      </w:r>
      <w:r w:rsidRPr="00ED0E28">
        <w:rPr>
          <w:rFonts w:cs="Arial"/>
          <w:sz w:val="28"/>
          <w:szCs w:val="28"/>
          <w:rtl/>
        </w:rPr>
        <w:t xml:space="preserve"> </w:t>
      </w:r>
      <w:r w:rsidRPr="00ED0E28">
        <w:rPr>
          <w:rFonts w:cs="Arial" w:hint="cs"/>
          <w:sz w:val="28"/>
          <w:szCs w:val="28"/>
          <w:rtl/>
        </w:rPr>
        <w:t>به</w:t>
      </w:r>
      <w:r w:rsidRPr="00ED0E28">
        <w:rPr>
          <w:rFonts w:cs="Arial"/>
          <w:sz w:val="28"/>
          <w:szCs w:val="28"/>
          <w:rtl/>
        </w:rPr>
        <w:t xml:space="preserve"> </w:t>
      </w:r>
      <w:r w:rsidRPr="00ED0E28">
        <w:rPr>
          <w:rFonts w:cs="Arial" w:hint="cs"/>
          <w:sz w:val="28"/>
          <w:szCs w:val="28"/>
          <w:rtl/>
        </w:rPr>
        <w:t>ولا</w:t>
      </w:r>
      <w:r w:rsidRPr="00ED0E28">
        <w:rPr>
          <w:rFonts w:cs="Arial"/>
          <w:sz w:val="28"/>
          <w:szCs w:val="28"/>
          <w:rtl/>
        </w:rPr>
        <w:t xml:space="preserve"> </w:t>
      </w:r>
      <w:r w:rsidRPr="00ED0E28">
        <w:rPr>
          <w:rFonts w:cs="Arial" w:hint="cs"/>
          <w:sz w:val="28"/>
          <w:szCs w:val="28"/>
          <w:rtl/>
        </w:rPr>
        <w:t>يَنتظرُ</w:t>
      </w:r>
      <w:r w:rsidRPr="00ED0E28">
        <w:rPr>
          <w:rFonts w:cs="Arial"/>
          <w:sz w:val="28"/>
          <w:szCs w:val="28"/>
          <w:rtl/>
        </w:rPr>
        <w:t xml:space="preserve"> </w:t>
      </w:r>
      <w:r w:rsidRPr="00ED0E28">
        <w:rPr>
          <w:rFonts w:cs="Arial" w:hint="cs"/>
          <w:sz w:val="28"/>
          <w:szCs w:val="28"/>
          <w:rtl/>
        </w:rPr>
        <w:t>قِسْمتَهُ</w:t>
      </w:r>
      <w:r w:rsidRPr="00ED0E28">
        <w:rPr>
          <w:rFonts w:cs="Arial"/>
          <w:sz w:val="28"/>
          <w:szCs w:val="28"/>
          <w:rtl/>
        </w:rPr>
        <w:t xml:space="preserve"> </w:t>
      </w:r>
      <w:r w:rsidRPr="00ED0E28">
        <w:rPr>
          <w:rFonts w:cs="Arial" w:hint="cs"/>
          <w:sz w:val="28"/>
          <w:szCs w:val="28"/>
          <w:rtl/>
        </w:rPr>
        <w:t>فيتعرَّضَ</w:t>
      </w:r>
      <w:r w:rsidRPr="00ED0E28">
        <w:rPr>
          <w:rFonts w:cs="Arial"/>
          <w:sz w:val="28"/>
          <w:szCs w:val="28"/>
          <w:rtl/>
        </w:rPr>
        <w:t xml:space="preserve"> </w:t>
      </w:r>
      <w:r w:rsidRPr="00ED0E28">
        <w:rPr>
          <w:rFonts w:cs="Arial" w:hint="cs"/>
          <w:sz w:val="28"/>
          <w:szCs w:val="28"/>
          <w:rtl/>
        </w:rPr>
        <w:t>إلى</w:t>
      </w:r>
      <w:r w:rsidRPr="00ED0E28">
        <w:rPr>
          <w:rFonts w:cs="Arial"/>
          <w:sz w:val="28"/>
          <w:szCs w:val="28"/>
          <w:rtl/>
        </w:rPr>
        <w:t xml:space="preserve"> </w:t>
      </w:r>
      <w:r w:rsidRPr="00ED0E28">
        <w:rPr>
          <w:rFonts w:cs="Arial" w:hint="cs"/>
          <w:sz w:val="28"/>
          <w:szCs w:val="28"/>
          <w:rtl/>
        </w:rPr>
        <w:t>الهَلَكَةِ،</w:t>
      </w:r>
      <w:r w:rsidRPr="00ED0E28">
        <w:rPr>
          <w:rFonts w:cs="Arial"/>
          <w:sz w:val="28"/>
          <w:szCs w:val="28"/>
          <w:rtl/>
        </w:rPr>
        <w:t xml:space="preserve"> </w:t>
      </w:r>
      <w:r w:rsidRPr="00ED0E28">
        <w:rPr>
          <w:rFonts w:cs="Arial" w:hint="cs"/>
          <w:sz w:val="28"/>
          <w:szCs w:val="28"/>
          <w:rtl/>
        </w:rPr>
        <w:t>ويَنتصِرَ</w:t>
      </w:r>
      <w:r w:rsidRPr="00ED0E28">
        <w:rPr>
          <w:rFonts w:cs="Arial"/>
          <w:sz w:val="28"/>
          <w:szCs w:val="28"/>
          <w:rtl/>
        </w:rPr>
        <w:t xml:space="preserve"> </w:t>
      </w:r>
      <w:r w:rsidRPr="00ED0E28">
        <w:rPr>
          <w:rFonts w:cs="Arial" w:hint="cs"/>
          <w:sz w:val="28"/>
          <w:szCs w:val="28"/>
          <w:rtl/>
        </w:rPr>
        <w:t>العدوُّ</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والأموالُ</w:t>
      </w:r>
      <w:r w:rsidRPr="00ED0E28">
        <w:rPr>
          <w:rFonts w:cs="Arial"/>
          <w:sz w:val="28"/>
          <w:szCs w:val="28"/>
          <w:rtl/>
        </w:rPr>
        <w:t xml:space="preserve"> </w:t>
      </w:r>
      <w:r w:rsidRPr="00ED0E28">
        <w:rPr>
          <w:rFonts w:cs="Arial" w:hint="cs"/>
          <w:sz w:val="28"/>
          <w:szCs w:val="28"/>
          <w:rtl/>
        </w:rPr>
        <w:t>التي</w:t>
      </w:r>
      <w:r w:rsidRPr="00ED0E28">
        <w:rPr>
          <w:rFonts w:cs="Arial"/>
          <w:sz w:val="28"/>
          <w:szCs w:val="28"/>
          <w:rtl/>
        </w:rPr>
        <w:t xml:space="preserve"> </w:t>
      </w:r>
      <w:r w:rsidRPr="00ED0E28">
        <w:rPr>
          <w:rFonts w:cs="Arial" w:hint="cs"/>
          <w:sz w:val="28"/>
          <w:szCs w:val="28"/>
          <w:rtl/>
        </w:rPr>
        <w:t>تُغنَمُ</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نوعَيْنِ</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الـنـوعُ</w:t>
      </w:r>
      <w:r w:rsidRPr="00ED0E28">
        <w:rPr>
          <w:rFonts w:cs="Arial"/>
          <w:sz w:val="28"/>
          <w:szCs w:val="28"/>
          <w:rtl/>
        </w:rPr>
        <w:t xml:space="preserve"> </w:t>
      </w:r>
      <w:r w:rsidRPr="00ED0E28">
        <w:rPr>
          <w:rFonts w:cs="Arial" w:hint="cs"/>
          <w:sz w:val="28"/>
          <w:szCs w:val="28"/>
          <w:rtl/>
        </w:rPr>
        <w:t>الأوَّلُ</w:t>
      </w:r>
      <w:r w:rsidRPr="00ED0E28">
        <w:rPr>
          <w:rFonts w:cs="Arial"/>
          <w:sz w:val="28"/>
          <w:szCs w:val="28"/>
          <w:rtl/>
        </w:rPr>
        <w:t xml:space="preserve"> : </w:t>
      </w:r>
      <w:r w:rsidRPr="00ED0E28">
        <w:rPr>
          <w:rFonts w:cs="Arial" w:hint="cs"/>
          <w:sz w:val="28"/>
          <w:szCs w:val="28"/>
          <w:rtl/>
        </w:rPr>
        <w:t>أموالٌ</w:t>
      </w:r>
      <w:r w:rsidRPr="00ED0E28">
        <w:rPr>
          <w:rFonts w:cs="Arial"/>
          <w:sz w:val="28"/>
          <w:szCs w:val="28"/>
          <w:rtl/>
        </w:rPr>
        <w:t xml:space="preserve"> </w:t>
      </w:r>
      <w:r w:rsidRPr="00ED0E28">
        <w:rPr>
          <w:rFonts w:cs="Arial" w:hint="cs"/>
          <w:sz w:val="28"/>
          <w:szCs w:val="28"/>
          <w:rtl/>
        </w:rPr>
        <w:t>منقولةٌ</w:t>
      </w:r>
      <w:r w:rsidRPr="00ED0E28">
        <w:rPr>
          <w:rFonts w:cs="Arial"/>
          <w:sz w:val="28"/>
          <w:szCs w:val="28"/>
          <w:rtl/>
        </w:rPr>
        <w:t xml:space="preserve"> </w:t>
      </w:r>
      <w:r w:rsidRPr="00ED0E28">
        <w:rPr>
          <w:rFonts w:cs="Arial" w:hint="cs"/>
          <w:sz w:val="28"/>
          <w:szCs w:val="28"/>
          <w:rtl/>
        </w:rPr>
        <w:t>يَنتفِعُ</w:t>
      </w:r>
      <w:r w:rsidRPr="00ED0E28">
        <w:rPr>
          <w:rFonts w:cs="Arial"/>
          <w:sz w:val="28"/>
          <w:szCs w:val="28"/>
          <w:rtl/>
        </w:rPr>
        <w:t xml:space="preserve"> </w:t>
      </w:r>
      <w:r w:rsidRPr="00ED0E28">
        <w:rPr>
          <w:rFonts w:cs="Arial" w:hint="cs"/>
          <w:sz w:val="28"/>
          <w:szCs w:val="28"/>
          <w:rtl/>
        </w:rPr>
        <w:t>منها</w:t>
      </w:r>
      <w:r w:rsidRPr="00ED0E28">
        <w:rPr>
          <w:rFonts w:cs="Arial"/>
          <w:sz w:val="28"/>
          <w:szCs w:val="28"/>
          <w:rtl/>
        </w:rPr>
        <w:t xml:space="preserve"> </w:t>
      </w:r>
      <w:r w:rsidRPr="00ED0E28">
        <w:rPr>
          <w:rFonts w:cs="Arial" w:hint="cs"/>
          <w:sz w:val="28"/>
          <w:szCs w:val="28"/>
          <w:rtl/>
        </w:rPr>
        <w:t>الفردُ</w:t>
      </w:r>
      <w:r w:rsidRPr="00ED0E28">
        <w:rPr>
          <w:rFonts w:cs="Arial"/>
          <w:sz w:val="28"/>
          <w:szCs w:val="28"/>
          <w:rtl/>
        </w:rPr>
        <w:t xml:space="preserve"> </w:t>
      </w:r>
      <w:r w:rsidRPr="00ED0E28">
        <w:rPr>
          <w:rFonts w:cs="Arial" w:hint="cs"/>
          <w:sz w:val="28"/>
          <w:szCs w:val="28"/>
          <w:rtl/>
        </w:rPr>
        <w:t>بنفسِهِ؛</w:t>
      </w:r>
      <w:r w:rsidRPr="00ED0E28">
        <w:rPr>
          <w:rFonts w:cs="Arial"/>
          <w:sz w:val="28"/>
          <w:szCs w:val="28"/>
          <w:rtl/>
        </w:rPr>
        <w:t xml:space="preserve"> </w:t>
      </w:r>
      <w:r w:rsidRPr="00ED0E28">
        <w:rPr>
          <w:rFonts w:cs="Arial" w:hint="cs"/>
          <w:sz w:val="28"/>
          <w:szCs w:val="28"/>
          <w:rtl/>
        </w:rPr>
        <w:t>كالنَّقْدَيْنِ</w:t>
      </w:r>
      <w:r w:rsidRPr="00ED0E28">
        <w:rPr>
          <w:rFonts w:cs="Arial"/>
          <w:sz w:val="28"/>
          <w:szCs w:val="28"/>
          <w:rtl/>
        </w:rPr>
        <w:t xml:space="preserve"> </w:t>
      </w:r>
      <w:r w:rsidRPr="00ED0E28">
        <w:rPr>
          <w:rFonts w:cs="Arial" w:hint="cs"/>
          <w:sz w:val="28"/>
          <w:szCs w:val="28"/>
          <w:rtl/>
        </w:rPr>
        <w:t>والأنعامِ</w:t>
      </w:r>
      <w:r w:rsidRPr="00ED0E28">
        <w:rPr>
          <w:rFonts w:cs="Arial"/>
          <w:sz w:val="28"/>
          <w:szCs w:val="28"/>
          <w:rtl/>
        </w:rPr>
        <w:t xml:space="preserve"> </w:t>
      </w:r>
      <w:r w:rsidRPr="00ED0E28">
        <w:rPr>
          <w:rFonts w:cs="Arial" w:hint="cs"/>
          <w:sz w:val="28"/>
          <w:szCs w:val="28"/>
          <w:rtl/>
        </w:rPr>
        <w:t>والألبِسةِ</w:t>
      </w:r>
      <w:r w:rsidRPr="00ED0E28">
        <w:rPr>
          <w:rFonts w:cs="Arial"/>
          <w:sz w:val="28"/>
          <w:szCs w:val="28"/>
          <w:rtl/>
        </w:rPr>
        <w:t xml:space="preserve"> </w:t>
      </w:r>
      <w:r w:rsidRPr="00ED0E28">
        <w:rPr>
          <w:rFonts w:cs="Arial" w:hint="cs"/>
          <w:sz w:val="28"/>
          <w:szCs w:val="28"/>
          <w:rtl/>
        </w:rPr>
        <w:t>والأجهزةِ</w:t>
      </w:r>
      <w:r w:rsidRPr="00ED0E28">
        <w:rPr>
          <w:rFonts w:cs="Arial"/>
          <w:sz w:val="28"/>
          <w:szCs w:val="28"/>
          <w:rtl/>
        </w:rPr>
        <w:t xml:space="preserve"> </w:t>
      </w:r>
      <w:r w:rsidRPr="00ED0E28">
        <w:rPr>
          <w:rFonts w:cs="Arial" w:hint="cs"/>
          <w:sz w:val="28"/>
          <w:szCs w:val="28"/>
          <w:rtl/>
        </w:rPr>
        <w:t>الخاصَّةِ،</w:t>
      </w:r>
      <w:r w:rsidRPr="00ED0E28">
        <w:rPr>
          <w:rFonts w:cs="Arial"/>
          <w:sz w:val="28"/>
          <w:szCs w:val="28"/>
          <w:rtl/>
        </w:rPr>
        <w:t xml:space="preserve"> </w:t>
      </w:r>
      <w:r w:rsidRPr="00ED0E28">
        <w:rPr>
          <w:rFonts w:cs="Arial" w:hint="cs"/>
          <w:sz w:val="28"/>
          <w:szCs w:val="28"/>
          <w:rtl/>
        </w:rPr>
        <w:t>وليس</w:t>
      </w:r>
      <w:r w:rsidRPr="00ED0E28">
        <w:rPr>
          <w:rFonts w:cs="Arial"/>
          <w:sz w:val="28"/>
          <w:szCs w:val="28"/>
          <w:rtl/>
        </w:rPr>
        <w:t xml:space="preserve"> </w:t>
      </w:r>
      <w:r w:rsidRPr="00ED0E28">
        <w:rPr>
          <w:rFonts w:cs="Arial" w:hint="cs"/>
          <w:sz w:val="28"/>
          <w:szCs w:val="28"/>
          <w:rtl/>
        </w:rPr>
        <w:t>انتفاعُها</w:t>
      </w:r>
      <w:r w:rsidRPr="00ED0E28">
        <w:rPr>
          <w:rFonts w:cs="Arial"/>
          <w:sz w:val="28"/>
          <w:szCs w:val="28"/>
          <w:rtl/>
        </w:rPr>
        <w:t xml:space="preserve"> </w:t>
      </w:r>
      <w:r w:rsidRPr="00ED0E28">
        <w:rPr>
          <w:rFonts w:cs="Arial" w:hint="cs"/>
          <w:sz w:val="28"/>
          <w:szCs w:val="28"/>
          <w:rtl/>
        </w:rPr>
        <w:t>محكومًا</w:t>
      </w:r>
      <w:r w:rsidRPr="00ED0E28">
        <w:rPr>
          <w:rFonts w:cs="Arial"/>
          <w:sz w:val="28"/>
          <w:szCs w:val="28"/>
          <w:rtl/>
        </w:rPr>
        <w:t xml:space="preserve"> </w:t>
      </w:r>
      <w:r w:rsidRPr="00ED0E28">
        <w:rPr>
          <w:rFonts w:cs="Arial" w:hint="cs"/>
          <w:sz w:val="28"/>
          <w:szCs w:val="28"/>
          <w:rtl/>
        </w:rPr>
        <w:t>بجماعةٍ</w:t>
      </w:r>
      <w:r w:rsidRPr="00ED0E28">
        <w:rPr>
          <w:rFonts w:cs="Arial"/>
          <w:sz w:val="28"/>
          <w:szCs w:val="28"/>
          <w:rtl/>
        </w:rPr>
        <w:t xml:space="preserve"> </w:t>
      </w:r>
      <w:r w:rsidRPr="00ED0E28">
        <w:rPr>
          <w:rFonts w:cs="Arial" w:hint="cs"/>
          <w:sz w:val="28"/>
          <w:szCs w:val="28"/>
          <w:rtl/>
        </w:rPr>
        <w:t>كالسُّفُنِ</w:t>
      </w:r>
      <w:r w:rsidRPr="00ED0E28">
        <w:rPr>
          <w:rFonts w:cs="Arial"/>
          <w:sz w:val="28"/>
          <w:szCs w:val="28"/>
          <w:rtl/>
        </w:rPr>
        <w:t xml:space="preserve"> </w:t>
      </w:r>
      <w:r w:rsidRPr="00ED0E28">
        <w:rPr>
          <w:rFonts w:cs="Arial" w:hint="cs"/>
          <w:sz w:val="28"/>
          <w:szCs w:val="28"/>
          <w:rtl/>
        </w:rPr>
        <w:t>والمراكبِ</w:t>
      </w:r>
      <w:r w:rsidRPr="00ED0E28">
        <w:rPr>
          <w:rFonts w:cs="Arial"/>
          <w:sz w:val="28"/>
          <w:szCs w:val="28"/>
          <w:rtl/>
        </w:rPr>
        <w:t xml:space="preserve"> </w:t>
      </w:r>
      <w:r w:rsidRPr="00ED0E28">
        <w:rPr>
          <w:rFonts w:cs="Arial" w:hint="cs"/>
          <w:sz w:val="28"/>
          <w:szCs w:val="28"/>
          <w:rtl/>
        </w:rPr>
        <w:t>الكبيرةِ؛</w:t>
      </w:r>
      <w:r w:rsidRPr="00ED0E28">
        <w:rPr>
          <w:rFonts w:cs="Arial"/>
          <w:sz w:val="28"/>
          <w:szCs w:val="28"/>
          <w:rtl/>
        </w:rPr>
        <w:t xml:space="preserve"> </w:t>
      </w:r>
      <w:r w:rsidRPr="00ED0E28">
        <w:rPr>
          <w:rFonts w:cs="Arial" w:hint="cs"/>
          <w:sz w:val="28"/>
          <w:szCs w:val="28"/>
          <w:rtl/>
        </w:rPr>
        <w:t>فهذا</w:t>
      </w:r>
      <w:r w:rsidRPr="00ED0E28">
        <w:rPr>
          <w:rFonts w:cs="Arial"/>
          <w:sz w:val="28"/>
          <w:szCs w:val="28"/>
          <w:rtl/>
        </w:rPr>
        <w:t xml:space="preserve"> </w:t>
      </w:r>
      <w:r w:rsidRPr="00ED0E28">
        <w:rPr>
          <w:rFonts w:cs="Arial" w:hint="cs"/>
          <w:sz w:val="28"/>
          <w:szCs w:val="28"/>
          <w:rtl/>
        </w:rPr>
        <w:t>النوعُ</w:t>
      </w:r>
      <w:r w:rsidRPr="00ED0E28">
        <w:rPr>
          <w:rFonts w:cs="Arial"/>
          <w:sz w:val="28"/>
          <w:szCs w:val="28"/>
          <w:rtl/>
        </w:rPr>
        <w:t xml:space="preserve"> </w:t>
      </w:r>
      <w:r w:rsidRPr="00ED0E28">
        <w:rPr>
          <w:rFonts w:cs="Arial" w:hint="cs"/>
          <w:sz w:val="28"/>
          <w:szCs w:val="28"/>
          <w:rtl/>
        </w:rPr>
        <w:t>يُقسَمُ</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الغنيمةِ</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النوعُ</w:t>
      </w:r>
      <w:r w:rsidRPr="00ED0E28">
        <w:rPr>
          <w:rFonts w:cs="Arial"/>
          <w:sz w:val="28"/>
          <w:szCs w:val="28"/>
          <w:rtl/>
        </w:rPr>
        <w:t xml:space="preserve"> </w:t>
      </w:r>
      <w:r w:rsidRPr="00ED0E28">
        <w:rPr>
          <w:rFonts w:cs="Arial" w:hint="cs"/>
          <w:sz w:val="28"/>
          <w:szCs w:val="28"/>
          <w:rtl/>
        </w:rPr>
        <w:t>الثاني</w:t>
      </w:r>
      <w:r w:rsidRPr="00ED0E28">
        <w:rPr>
          <w:rFonts w:cs="Arial"/>
          <w:sz w:val="28"/>
          <w:szCs w:val="28"/>
          <w:rtl/>
        </w:rPr>
        <w:t xml:space="preserve"> : </w:t>
      </w:r>
      <w:r w:rsidRPr="00ED0E28">
        <w:rPr>
          <w:rFonts w:cs="Arial" w:hint="cs"/>
          <w:sz w:val="28"/>
          <w:szCs w:val="28"/>
          <w:rtl/>
        </w:rPr>
        <w:t>أموالٌ</w:t>
      </w:r>
      <w:r w:rsidRPr="00ED0E28">
        <w:rPr>
          <w:rFonts w:cs="Arial"/>
          <w:sz w:val="28"/>
          <w:szCs w:val="28"/>
          <w:rtl/>
        </w:rPr>
        <w:t xml:space="preserve"> </w:t>
      </w:r>
      <w:r w:rsidRPr="00ED0E28">
        <w:rPr>
          <w:rFonts w:cs="Arial" w:hint="cs"/>
          <w:sz w:val="28"/>
          <w:szCs w:val="28"/>
          <w:rtl/>
        </w:rPr>
        <w:t>ثابتةٌ</w:t>
      </w:r>
      <w:r w:rsidRPr="00ED0E28">
        <w:rPr>
          <w:rFonts w:cs="Arial"/>
          <w:sz w:val="28"/>
          <w:szCs w:val="28"/>
          <w:rtl/>
        </w:rPr>
        <w:t xml:space="preserve"> </w:t>
      </w:r>
      <w:r w:rsidRPr="00ED0E28">
        <w:rPr>
          <w:rFonts w:cs="Arial" w:hint="cs"/>
          <w:sz w:val="28"/>
          <w:szCs w:val="28"/>
          <w:rtl/>
        </w:rPr>
        <w:t>غيرُ</w:t>
      </w:r>
      <w:r w:rsidRPr="00ED0E28">
        <w:rPr>
          <w:rFonts w:cs="Arial"/>
          <w:sz w:val="28"/>
          <w:szCs w:val="28"/>
          <w:rtl/>
        </w:rPr>
        <w:t xml:space="preserve"> </w:t>
      </w:r>
      <w:r w:rsidRPr="00ED0E28">
        <w:rPr>
          <w:rFonts w:cs="Arial" w:hint="cs"/>
          <w:sz w:val="28"/>
          <w:szCs w:val="28"/>
          <w:rtl/>
        </w:rPr>
        <w:t>منقولةٍ،</w:t>
      </w:r>
      <w:r w:rsidRPr="00ED0E28">
        <w:rPr>
          <w:rFonts w:cs="Arial"/>
          <w:sz w:val="28"/>
          <w:szCs w:val="28"/>
          <w:rtl/>
        </w:rPr>
        <w:t xml:space="preserve"> </w:t>
      </w:r>
      <w:r w:rsidRPr="00ED0E28">
        <w:rPr>
          <w:rFonts w:cs="Arial" w:hint="cs"/>
          <w:sz w:val="28"/>
          <w:szCs w:val="28"/>
          <w:rtl/>
        </w:rPr>
        <w:t>أو</w:t>
      </w:r>
      <w:r w:rsidRPr="00ED0E28">
        <w:rPr>
          <w:rFonts w:cs="Arial"/>
          <w:sz w:val="28"/>
          <w:szCs w:val="28"/>
          <w:rtl/>
        </w:rPr>
        <w:t xml:space="preserve"> </w:t>
      </w:r>
      <w:r w:rsidRPr="00ED0E28">
        <w:rPr>
          <w:rFonts w:cs="Arial" w:hint="cs"/>
          <w:sz w:val="28"/>
          <w:szCs w:val="28"/>
          <w:rtl/>
        </w:rPr>
        <w:t>منقولةٌ</w:t>
      </w:r>
      <w:r w:rsidRPr="00ED0E28">
        <w:rPr>
          <w:rFonts w:cs="Arial"/>
          <w:sz w:val="28"/>
          <w:szCs w:val="28"/>
          <w:rtl/>
        </w:rPr>
        <w:t xml:space="preserve"> </w:t>
      </w:r>
      <w:r w:rsidRPr="00ED0E28">
        <w:rPr>
          <w:rFonts w:cs="Arial" w:hint="cs"/>
          <w:sz w:val="28"/>
          <w:szCs w:val="28"/>
          <w:rtl/>
        </w:rPr>
        <w:t>لكنَّ</w:t>
      </w:r>
      <w:r w:rsidRPr="00ED0E28">
        <w:rPr>
          <w:rFonts w:cs="Arial"/>
          <w:sz w:val="28"/>
          <w:szCs w:val="28"/>
          <w:rtl/>
        </w:rPr>
        <w:t xml:space="preserve"> </w:t>
      </w:r>
      <w:r w:rsidRPr="00ED0E28">
        <w:rPr>
          <w:rFonts w:cs="Arial" w:hint="cs"/>
          <w:sz w:val="28"/>
          <w:szCs w:val="28"/>
          <w:rtl/>
        </w:rPr>
        <w:t>النفعَ</w:t>
      </w:r>
      <w:r w:rsidRPr="00ED0E28">
        <w:rPr>
          <w:rFonts w:cs="Arial"/>
          <w:sz w:val="28"/>
          <w:szCs w:val="28"/>
          <w:rtl/>
        </w:rPr>
        <w:t xml:space="preserve"> </w:t>
      </w:r>
      <w:r w:rsidRPr="00ED0E28">
        <w:rPr>
          <w:rFonts w:cs="Arial" w:hint="cs"/>
          <w:sz w:val="28"/>
          <w:szCs w:val="28"/>
          <w:rtl/>
        </w:rPr>
        <w:t>فيها</w:t>
      </w:r>
      <w:r w:rsidRPr="00ED0E28">
        <w:rPr>
          <w:rFonts w:cs="Arial"/>
          <w:sz w:val="28"/>
          <w:szCs w:val="28"/>
          <w:rtl/>
        </w:rPr>
        <w:t xml:space="preserve"> </w:t>
      </w:r>
      <w:r w:rsidRPr="00ED0E28">
        <w:rPr>
          <w:rFonts w:cs="Arial" w:hint="cs"/>
          <w:sz w:val="28"/>
          <w:szCs w:val="28"/>
          <w:rtl/>
        </w:rPr>
        <w:t>لجماعةٍ</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لأفرادٍ؛</w:t>
      </w:r>
      <w:r w:rsidRPr="00ED0E28">
        <w:rPr>
          <w:rFonts w:cs="Arial"/>
          <w:sz w:val="28"/>
          <w:szCs w:val="28"/>
          <w:rtl/>
        </w:rPr>
        <w:t xml:space="preserve"> </w:t>
      </w:r>
      <w:r w:rsidRPr="00ED0E28">
        <w:rPr>
          <w:rFonts w:cs="Arial" w:hint="cs"/>
          <w:sz w:val="28"/>
          <w:szCs w:val="28"/>
          <w:rtl/>
        </w:rPr>
        <w:t>كالسُّفُنِ</w:t>
      </w:r>
      <w:r w:rsidRPr="00ED0E28">
        <w:rPr>
          <w:rFonts w:cs="Arial"/>
          <w:sz w:val="28"/>
          <w:szCs w:val="28"/>
          <w:rtl/>
        </w:rPr>
        <w:t xml:space="preserve"> </w:t>
      </w:r>
      <w:r w:rsidRPr="00ED0E28">
        <w:rPr>
          <w:rFonts w:cs="Arial" w:hint="cs"/>
          <w:sz w:val="28"/>
          <w:szCs w:val="28"/>
          <w:rtl/>
        </w:rPr>
        <w:t>والطائراتِ</w:t>
      </w:r>
      <w:r w:rsidRPr="00ED0E28">
        <w:rPr>
          <w:rFonts w:cs="Arial"/>
          <w:sz w:val="28"/>
          <w:szCs w:val="28"/>
          <w:rtl/>
        </w:rPr>
        <w:t xml:space="preserve"> </w:t>
      </w:r>
      <w:r w:rsidRPr="00ED0E28">
        <w:rPr>
          <w:rFonts w:cs="Arial" w:hint="cs"/>
          <w:sz w:val="28"/>
          <w:szCs w:val="28"/>
          <w:rtl/>
        </w:rPr>
        <w:t>والمراكبِ</w:t>
      </w:r>
      <w:r w:rsidRPr="00ED0E28">
        <w:rPr>
          <w:rFonts w:cs="Arial"/>
          <w:sz w:val="28"/>
          <w:szCs w:val="28"/>
          <w:rtl/>
        </w:rPr>
        <w:t xml:space="preserve"> </w:t>
      </w:r>
      <w:r w:rsidRPr="00ED0E28">
        <w:rPr>
          <w:rFonts w:cs="Arial" w:hint="cs"/>
          <w:sz w:val="28"/>
          <w:szCs w:val="28"/>
          <w:rtl/>
        </w:rPr>
        <w:t>الكبيرةِ</w:t>
      </w:r>
      <w:r w:rsidRPr="00ED0E28">
        <w:rPr>
          <w:rFonts w:cs="Arial"/>
          <w:sz w:val="28"/>
          <w:szCs w:val="28"/>
          <w:rtl/>
        </w:rPr>
        <w:t xml:space="preserve"> </w:t>
      </w:r>
      <w:r w:rsidRPr="00ED0E28">
        <w:rPr>
          <w:rFonts w:cs="Arial" w:hint="cs"/>
          <w:sz w:val="28"/>
          <w:szCs w:val="28"/>
          <w:rtl/>
        </w:rPr>
        <w:t>وآلاتِ</w:t>
      </w:r>
      <w:r w:rsidRPr="00ED0E28">
        <w:rPr>
          <w:rFonts w:cs="Arial"/>
          <w:sz w:val="28"/>
          <w:szCs w:val="28"/>
          <w:rtl/>
        </w:rPr>
        <w:t xml:space="preserve"> </w:t>
      </w:r>
      <w:r w:rsidRPr="00ED0E28">
        <w:rPr>
          <w:rFonts w:cs="Arial" w:hint="cs"/>
          <w:sz w:val="28"/>
          <w:szCs w:val="28"/>
          <w:rtl/>
        </w:rPr>
        <w:t>المصانعِ،</w:t>
      </w:r>
      <w:r w:rsidRPr="00ED0E28">
        <w:rPr>
          <w:rFonts w:cs="Arial"/>
          <w:sz w:val="28"/>
          <w:szCs w:val="28"/>
          <w:rtl/>
        </w:rPr>
        <w:t xml:space="preserve"> </w:t>
      </w:r>
      <w:r w:rsidRPr="00ED0E28">
        <w:rPr>
          <w:rFonts w:cs="Arial" w:hint="cs"/>
          <w:sz w:val="28"/>
          <w:szCs w:val="28"/>
          <w:rtl/>
        </w:rPr>
        <w:t>وأدواتِ</w:t>
      </w:r>
      <w:r w:rsidRPr="00ED0E28">
        <w:rPr>
          <w:rFonts w:cs="Arial"/>
          <w:sz w:val="28"/>
          <w:szCs w:val="28"/>
          <w:rtl/>
        </w:rPr>
        <w:t xml:space="preserve"> </w:t>
      </w:r>
      <w:r w:rsidRPr="00ED0E28">
        <w:rPr>
          <w:rFonts w:cs="Arial" w:hint="cs"/>
          <w:sz w:val="28"/>
          <w:szCs w:val="28"/>
          <w:rtl/>
        </w:rPr>
        <w:t>الحربِ؛</w:t>
      </w:r>
      <w:r w:rsidRPr="00ED0E28">
        <w:rPr>
          <w:rFonts w:cs="Arial"/>
          <w:sz w:val="28"/>
          <w:szCs w:val="28"/>
          <w:rtl/>
        </w:rPr>
        <w:t xml:space="preserve"> </w:t>
      </w:r>
      <w:r w:rsidRPr="00ED0E28">
        <w:rPr>
          <w:rFonts w:cs="Arial" w:hint="cs"/>
          <w:sz w:val="28"/>
          <w:szCs w:val="28"/>
          <w:rtl/>
        </w:rPr>
        <w:t>كالمدافعِ</w:t>
      </w:r>
      <w:r w:rsidRPr="00ED0E28">
        <w:rPr>
          <w:rFonts w:cs="Arial"/>
          <w:sz w:val="28"/>
          <w:szCs w:val="28"/>
          <w:rtl/>
        </w:rPr>
        <w:t xml:space="preserve"> </w:t>
      </w:r>
      <w:r w:rsidRPr="00ED0E28">
        <w:rPr>
          <w:rFonts w:cs="Arial" w:hint="cs"/>
          <w:sz w:val="28"/>
          <w:szCs w:val="28"/>
          <w:rtl/>
        </w:rPr>
        <w:t>والدبَّاباتِ</w:t>
      </w:r>
      <w:r w:rsidRPr="00ED0E28">
        <w:rPr>
          <w:rFonts w:cs="Arial"/>
          <w:sz w:val="28"/>
          <w:szCs w:val="28"/>
          <w:rtl/>
        </w:rPr>
        <w:t xml:space="preserve"> </w:t>
      </w:r>
      <w:r w:rsidRPr="00ED0E28">
        <w:rPr>
          <w:rFonts w:cs="Arial" w:hint="cs"/>
          <w:sz w:val="28"/>
          <w:szCs w:val="28"/>
          <w:rtl/>
        </w:rPr>
        <w:t>وقاطراتِ</w:t>
      </w:r>
      <w:r w:rsidRPr="00ED0E28">
        <w:rPr>
          <w:rFonts w:cs="Arial"/>
          <w:sz w:val="28"/>
          <w:szCs w:val="28"/>
          <w:rtl/>
        </w:rPr>
        <w:t xml:space="preserve"> </w:t>
      </w:r>
      <w:r w:rsidRPr="00ED0E28">
        <w:rPr>
          <w:rFonts w:cs="Arial" w:hint="cs"/>
          <w:sz w:val="28"/>
          <w:szCs w:val="28"/>
          <w:rtl/>
        </w:rPr>
        <w:t>الجندِ</w:t>
      </w:r>
      <w:r w:rsidRPr="00ED0E28">
        <w:rPr>
          <w:rFonts w:cs="Arial"/>
          <w:sz w:val="28"/>
          <w:szCs w:val="28"/>
          <w:rtl/>
        </w:rPr>
        <w:t xml:space="preserve"> </w:t>
      </w:r>
      <w:r w:rsidRPr="00ED0E28">
        <w:rPr>
          <w:rFonts w:cs="Arial" w:hint="cs"/>
          <w:sz w:val="28"/>
          <w:szCs w:val="28"/>
          <w:rtl/>
        </w:rPr>
        <w:t>ومَرَاكِبِهم،</w:t>
      </w:r>
      <w:r w:rsidRPr="00ED0E28">
        <w:rPr>
          <w:rFonts w:cs="Arial"/>
          <w:sz w:val="28"/>
          <w:szCs w:val="28"/>
          <w:rtl/>
        </w:rPr>
        <w:t xml:space="preserve"> </w:t>
      </w:r>
      <w:r w:rsidRPr="00ED0E28">
        <w:rPr>
          <w:rFonts w:cs="Arial" w:hint="cs"/>
          <w:sz w:val="28"/>
          <w:szCs w:val="28"/>
          <w:rtl/>
        </w:rPr>
        <w:t>فضلاً</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المَزارعِ</w:t>
      </w:r>
      <w:r w:rsidRPr="00ED0E28">
        <w:rPr>
          <w:rFonts w:cs="Arial"/>
          <w:sz w:val="28"/>
          <w:szCs w:val="28"/>
          <w:rtl/>
        </w:rPr>
        <w:t xml:space="preserve"> </w:t>
      </w:r>
      <w:r w:rsidRPr="00ED0E28">
        <w:rPr>
          <w:rFonts w:cs="Arial" w:hint="cs"/>
          <w:sz w:val="28"/>
          <w:szCs w:val="28"/>
          <w:rtl/>
        </w:rPr>
        <w:t>والبساتينِ،</w:t>
      </w:r>
      <w:r w:rsidRPr="00ED0E28">
        <w:rPr>
          <w:rFonts w:cs="Arial"/>
          <w:sz w:val="28"/>
          <w:szCs w:val="28"/>
          <w:rtl/>
        </w:rPr>
        <w:t xml:space="preserve"> </w:t>
      </w:r>
      <w:r w:rsidRPr="00ED0E28">
        <w:rPr>
          <w:rFonts w:cs="Arial" w:hint="cs"/>
          <w:sz w:val="28"/>
          <w:szCs w:val="28"/>
          <w:rtl/>
        </w:rPr>
        <w:t>فهذه</w:t>
      </w:r>
      <w:r w:rsidRPr="00ED0E28">
        <w:rPr>
          <w:rFonts w:cs="Arial"/>
          <w:sz w:val="28"/>
          <w:szCs w:val="28"/>
          <w:rtl/>
        </w:rPr>
        <w:t xml:space="preserve"> </w:t>
      </w:r>
      <w:r w:rsidRPr="00ED0E28">
        <w:rPr>
          <w:rFonts w:cs="Arial" w:hint="cs"/>
          <w:sz w:val="28"/>
          <w:szCs w:val="28"/>
          <w:rtl/>
        </w:rPr>
        <w:t>لم</w:t>
      </w:r>
      <w:r w:rsidRPr="00ED0E28">
        <w:rPr>
          <w:rFonts w:cs="Arial"/>
          <w:sz w:val="28"/>
          <w:szCs w:val="28"/>
          <w:rtl/>
        </w:rPr>
        <w:t xml:space="preserve"> </w:t>
      </w:r>
      <w:r w:rsidRPr="00ED0E28">
        <w:rPr>
          <w:rFonts w:cs="Arial" w:hint="cs"/>
          <w:sz w:val="28"/>
          <w:szCs w:val="28"/>
          <w:rtl/>
        </w:rPr>
        <w:t>يكنْ</w:t>
      </w:r>
      <w:r w:rsidRPr="00ED0E28">
        <w:rPr>
          <w:rFonts w:cs="Arial"/>
          <w:sz w:val="28"/>
          <w:szCs w:val="28"/>
          <w:rtl/>
        </w:rPr>
        <w:t xml:space="preserve"> </w:t>
      </w:r>
      <w:r w:rsidRPr="00ED0E28">
        <w:rPr>
          <w:rFonts w:cs="Arial" w:hint="cs"/>
          <w:sz w:val="28"/>
          <w:szCs w:val="28"/>
          <w:rtl/>
        </w:rPr>
        <w:t>يُقسَمُ</w:t>
      </w:r>
      <w:r w:rsidRPr="00ED0E28">
        <w:rPr>
          <w:rFonts w:cs="Arial"/>
          <w:sz w:val="28"/>
          <w:szCs w:val="28"/>
          <w:rtl/>
        </w:rPr>
        <w:t xml:space="preserve"> </w:t>
      </w:r>
      <w:r w:rsidRPr="00ED0E28">
        <w:rPr>
          <w:rFonts w:cs="Arial" w:hint="cs"/>
          <w:sz w:val="28"/>
          <w:szCs w:val="28"/>
          <w:rtl/>
        </w:rPr>
        <w:t>مِثْلُها</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زمنِ</w:t>
      </w:r>
      <w:r w:rsidRPr="00ED0E28">
        <w:rPr>
          <w:rFonts w:cs="Arial"/>
          <w:sz w:val="28"/>
          <w:szCs w:val="28"/>
          <w:rtl/>
        </w:rPr>
        <w:t xml:space="preserve"> </w:t>
      </w:r>
      <w:r w:rsidRPr="00ED0E28">
        <w:rPr>
          <w:rFonts w:cs="Arial" w:hint="cs"/>
          <w:sz w:val="28"/>
          <w:szCs w:val="28"/>
          <w:rtl/>
        </w:rPr>
        <w:t>النبيِّ</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ولا</w:t>
      </w:r>
      <w:r w:rsidRPr="00ED0E28">
        <w:rPr>
          <w:rFonts w:cs="Arial"/>
          <w:sz w:val="28"/>
          <w:szCs w:val="28"/>
          <w:rtl/>
        </w:rPr>
        <w:t xml:space="preserve"> </w:t>
      </w:r>
      <w:r w:rsidRPr="00ED0E28">
        <w:rPr>
          <w:rFonts w:cs="Arial" w:hint="cs"/>
          <w:sz w:val="28"/>
          <w:szCs w:val="28"/>
          <w:rtl/>
        </w:rPr>
        <w:t>خلفائِه؛</w:t>
      </w:r>
      <w:r w:rsidRPr="00ED0E28">
        <w:rPr>
          <w:rFonts w:cs="Arial"/>
          <w:sz w:val="28"/>
          <w:szCs w:val="28"/>
          <w:rtl/>
        </w:rPr>
        <w:t xml:space="preserve"> </w:t>
      </w:r>
      <w:r w:rsidRPr="00ED0E28">
        <w:rPr>
          <w:rFonts w:cs="Arial" w:hint="cs"/>
          <w:sz w:val="28"/>
          <w:szCs w:val="28"/>
          <w:rtl/>
        </w:rPr>
        <w:t>وإنَّما</w:t>
      </w:r>
      <w:r w:rsidRPr="00ED0E28">
        <w:rPr>
          <w:rFonts w:cs="Arial"/>
          <w:sz w:val="28"/>
          <w:szCs w:val="28"/>
          <w:rtl/>
        </w:rPr>
        <w:t xml:space="preserve"> </w:t>
      </w:r>
      <w:r w:rsidRPr="00ED0E28">
        <w:rPr>
          <w:rFonts w:cs="Arial" w:hint="cs"/>
          <w:sz w:val="28"/>
          <w:szCs w:val="28"/>
          <w:rtl/>
        </w:rPr>
        <w:t>تكونُ</w:t>
      </w:r>
      <w:r w:rsidRPr="00ED0E28">
        <w:rPr>
          <w:rFonts w:cs="Arial"/>
          <w:sz w:val="28"/>
          <w:szCs w:val="28"/>
          <w:rtl/>
        </w:rPr>
        <w:t xml:space="preserve"> </w:t>
      </w:r>
      <w:r w:rsidRPr="00ED0E28">
        <w:rPr>
          <w:rFonts w:cs="Arial" w:hint="cs"/>
          <w:sz w:val="28"/>
          <w:szCs w:val="28"/>
          <w:rtl/>
        </w:rPr>
        <w:t>لصالحِ</w:t>
      </w:r>
      <w:r w:rsidRPr="00ED0E28">
        <w:rPr>
          <w:rFonts w:cs="Arial"/>
          <w:sz w:val="28"/>
          <w:szCs w:val="28"/>
          <w:rtl/>
        </w:rPr>
        <w:t xml:space="preserve"> </w:t>
      </w:r>
      <w:r w:rsidRPr="00ED0E28">
        <w:rPr>
          <w:rFonts w:cs="Arial" w:hint="cs"/>
          <w:sz w:val="28"/>
          <w:szCs w:val="28"/>
          <w:rtl/>
        </w:rPr>
        <w:t>المُسلِمينَ</w:t>
      </w:r>
      <w:r w:rsidRPr="00ED0E28">
        <w:rPr>
          <w:rFonts w:cs="Arial"/>
          <w:sz w:val="28"/>
          <w:szCs w:val="28"/>
          <w:rtl/>
        </w:rPr>
        <w:t xml:space="preserve"> </w:t>
      </w:r>
      <w:r w:rsidRPr="00ED0E28">
        <w:rPr>
          <w:rFonts w:cs="Arial" w:hint="cs"/>
          <w:sz w:val="28"/>
          <w:szCs w:val="28"/>
          <w:rtl/>
        </w:rPr>
        <w:t>عامَّةً</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الغزوِ</w:t>
      </w:r>
      <w:r w:rsidRPr="00ED0E28">
        <w:rPr>
          <w:rFonts w:cs="Arial"/>
          <w:sz w:val="28"/>
          <w:szCs w:val="28"/>
          <w:rtl/>
        </w:rPr>
        <w:t xml:space="preserve"> </w:t>
      </w:r>
      <w:r w:rsidRPr="00ED0E28">
        <w:rPr>
          <w:rFonts w:cs="Arial" w:hint="cs"/>
          <w:sz w:val="28"/>
          <w:szCs w:val="28"/>
          <w:rtl/>
        </w:rPr>
        <w:t>وغيرِه</w:t>
      </w:r>
      <w:r w:rsidRPr="00ED0E28">
        <w:rPr>
          <w:rFonts w:cs="Arial"/>
          <w:sz w:val="28"/>
          <w:szCs w:val="28"/>
          <w:rtl/>
        </w:rPr>
        <w:t>.</w:t>
      </w:r>
    </w:p>
    <w:p w:rsidR="0037592F" w:rsidRPr="00ED0E28" w:rsidRDefault="0037592F" w:rsidP="0037592F">
      <w:pPr>
        <w:bidi/>
        <w:jc w:val="both"/>
        <w:rPr>
          <w:sz w:val="28"/>
          <w:szCs w:val="28"/>
        </w:rPr>
      </w:pPr>
      <w:r>
        <w:rPr>
          <w:rFonts w:hint="cs"/>
          <w:sz w:val="28"/>
          <w:szCs w:val="28"/>
          <w:rtl/>
        </w:rPr>
        <w:t>***</w:t>
      </w:r>
    </w:p>
    <w:p w:rsidR="0037592F" w:rsidRPr="00ED0E28" w:rsidRDefault="0037592F" w:rsidP="0037592F">
      <w:pPr>
        <w:bidi/>
        <w:jc w:val="both"/>
        <w:rPr>
          <w:sz w:val="28"/>
          <w:szCs w:val="28"/>
        </w:rPr>
      </w:pPr>
    </w:p>
    <w:p w:rsidR="0037592F" w:rsidRPr="00ED0E28" w:rsidRDefault="0037592F" w:rsidP="0037592F">
      <w:pPr>
        <w:bidi/>
        <w:jc w:val="both"/>
        <w:rPr>
          <w:sz w:val="28"/>
          <w:szCs w:val="28"/>
        </w:rPr>
      </w:pP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تعالى</w:t>
      </w:r>
      <w:r w:rsidRPr="00ED0E28">
        <w:rPr>
          <w:rFonts w:cs="Arial"/>
          <w:sz w:val="28"/>
          <w:szCs w:val="28"/>
          <w:rtl/>
        </w:rPr>
        <w:t>: {</w:t>
      </w:r>
      <w:r w:rsidRPr="00ED0E28">
        <w:rPr>
          <w:rFonts w:cs="Arial" w:hint="cs"/>
          <w:sz w:val="28"/>
          <w:szCs w:val="28"/>
          <w:rtl/>
        </w:rPr>
        <w:t>إِذْ</w:t>
      </w:r>
      <w:r w:rsidRPr="00ED0E28">
        <w:rPr>
          <w:rFonts w:cs="Arial"/>
          <w:sz w:val="28"/>
          <w:szCs w:val="28"/>
          <w:rtl/>
        </w:rPr>
        <w:t xml:space="preserve"> </w:t>
      </w:r>
      <w:r w:rsidRPr="00ED0E28">
        <w:rPr>
          <w:rFonts w:cs="Arial" w:hint="cs"/>
          <w:sz w:val="28"/>
          <w:szCs w:val="28"/>
          <w:rtl/>
        </w:rPr>
        <w:t>يُرِيكَهُمُ</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مَنَامِكَ</w:t>
      </w:r>
      <w:r w:rsidRPr="00ED0E28">
        <w:rPr>
          <w:rFonts w:cs="Arial"/>
          <w:sz w:val="28"/>
          <w:szCs w:val="28"/>
          <w:rtl/>
        </w:rPr>
        <w:t xml:space="preserve"> </w:t>
      </w:r>
      <w:r w:rsidRPr="00ED0E28">
        <w:rPr>
          <w:rFonts w:cs="Arial" w:hint="cs"/>
          <w:sz w:val="28"/>
          <w:szCs w:val="28"/>
          <w:rtl/>
        </w:rPr>
        <w:t>قَلِيلاً</w:t>
      </w:r>
      <w:r w:rsidRPr="00ED0E28">
        <w:rPr>
          <w:rFonts w:cs="Arial"/>
          <w:sz w:val="28"/>
          <w:szCs w:val="28"/>
          <w:rtl/>
        </w:rPr>
        <w:t xml:space="preserve"> </w:t>
      </w:r>
      <w:r w:rsidRPr="00ED0E28">
        <w:rPr>
          <w:rFonts w:cs="Arial" w:hint="cs"/>
          <w:sz w:val="28"/>
          <w:szCs w:val="28"/>
          <w:rtl/>
        </w:rPr>
        <w:t>وَلَوْ</w:t>
      </w:r>
      <w:r w:rsidRPr="00ED0E28">
        <w:rPr>
          <w:rFonts w:cs="Arial"/>
          <w:sz w:val="28"/>
          <w:szCs w:val="28"/>
          <w:rtl/>
        </w:rPr>
        <w:t xml:space="preserve"> </w:t>
      </w:r>
      <w:r w:rsidRPr="00ED0E28">
        <w:rPr>
          <w:rFonts w:cs="Arial" w:hint="cs"/>
          <w:sz w:val="28"/>
          <w:szCs w:val="28"/>
          <w:rtl/>
        </w:rPr>
        <w:t>أَرَاكَهُمْ</w:t>
      </w:r>
      <w:r w:rsidRPr="00ED0E28">
        <w:rPr>
          <w:rFonts w:cs="Arial"/>
          <w:sz w:val="28"/>
          <w:szCs w:val="28"/>
          <w:rtl/>
        </w:rPr>
        <w:t xml:space="preserve"> </w:t>
      </w:r>
      <w:r w:rsidRPr="00ED0E28">
        <w:rPr>
          <w:rFonts w:cs="Arial" w:hint="cs"/>
          <w:sz w:val="28"/>
          <w:szCs w:val="28"/>
          <w:rtl/>
        </w:rPr>
        <w:t>كَثِيرًا</w:t>
      </w:r>
      <w:r w:rsidRPr="00ED0E28">
        <w:rPr>
          <w:rFonts w:cs="Arial"/>
          <w:sz w:val="28"/>
          <w:szCs w:val="28"/>
          <w:rtl/>
        </w:rPr>
        <w:t xml:space="preserve"> </w:t>
      </w:r>
      <w:r w:rsidRPr="00ED0E28">
        <w:rPr>
          <w:rFonts w:cs="Arial" w:hint="cs"/>
          <w:sz w:val="28"/>
          <w:szCs w:val="28"/>
          <w:rtl/>
        </w:rPr>
        <w:t>لَفَشِلْتُمْ</w:t>
      </w:r>
      <w:r w:rsidRPr="00ED0E28">
        <w:rPr>
          <w:rFonts w:cs="Arial"/>
          <w:sz w:val="28"/>
          <w:szCs w:val="28"/>
          <w:rtl/>
        </w:rPr>
        <w:t xml:space="preserve"> </w:t>
      </w:r>
      <w:r w:rsidRPr="00ED0E28">
        <w:rPr>
          <w:rFonts w:cs="Arial" w:hint="cs"/>
          <w:sz w:val="28"/>
          <w:szCs w:val="28"/>
          <w:rtl/>
        </w:rPr>
        <w:t>وَلَتَنَازَعْتُمْ</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الأَمْرِ</w:t>
      </w:r>
      <w:r w:rsidRPr="00ED0E28">
        <w:rPr>
          <w:rFonts w:cs="Arial"/>
          <w:sz w:val="28"/>
          <w:szCs w:val="28"/>
          <w:rtl/>
        </w:rPr>
        <w:t xml:space="preserve"> </w:t>
      </w:r>
      <w:r w:rsidRPr="00ED0E28">
        <w:rPr>
          <w:rFonts w:cs="Arial" w:hint="cs"/>
          <w:sz w:val="28"/>
          <w:szCs w:val="28"/>
          <w:rtl/>
        </w:rPr>
        <w:t>وَلَكِنَّ</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سَلَّمَ</w:t>
      </w:r>
      <w:r w:rsidRPr="00ED0E28">
        <w:rPr>
          <w:rFonts w:cs="Arial"/>
          <w:sz w:val="28"/>
          <w:szCs w:val="28"/>
          <w:rtl/>
        </w:rPr>
        <w:t xml:space="preserve"> </w:t>
      </w:r>
      <w:r w:rsidRPr="00ED0E28">
        <w:rPr>
          <w:rFonts w:cs="Arial" w:hint="cs"/>
          <w:sz w:val="28"/>
          <w:szCs w:val="28"/>
          <w:rtl/>
        </w:rPr>
        <w:t>إِنَّهُ</w:t>
      </w:r>
      <w:r w:rsidRPr="00ED0E28">
        <w:rPr>
          <w:rFonts w:cs="Arial"/>
          <w:sz w:val="28"/>
          <w:szCs w:val="28"/>
          <w:rtl/>
        </w:rPr>
        <w:t xml:space="preserve"> </w:t>
      </w:r>
      <w:r w:rsidRPr="00ED0E28">
        <w:rPr>
          <w:rFonts w:cs="Arial" w:hint="cs"/>
          <w:sz w:val="28"/>
          <w:szCs w:val="28"/>
          <w:rtl/>
        </w:rPr>
        <w:t>عَلِيمٌ</w:t>
      </w:r>
      <w:r w:rsidRPr="00ED0E28">
        <w:rPr>
          <w:rFonts w:cs="Arial"/>
          <w:sz w:val="28"/>
          <w:szCs w:val="28"/>
          <w:rtl/>
        </w:rPr>
        <w:t xml:space="preserve"> </w:t>
      </w:r>
      <w:r w:rsidRPr="00ED0E28">
        <w:rPr>
          <w:rFonts w:cs="Arial" w:hint="cs"/>
          <w:sz w:val="28"/>
          <w:szCs w:val="28"/>
          <w:rtl/>
        </w:rPr>
        <w:t>بِذَاتِ</w:t>
      </w:r>
      <w:r w:rsidRPr="00ED0E28">
        <w:rPr>
          <w:rFonts w:cs="Arial"/>
          <w:sz w:val="28"/>
          <w:szCs w:val="28"/>
          <w:rtl/>
        </w:rPr>
        <w:t xml:space="preserve"> </w:t>
      </w:r>
      <w:r w:rsidRPr="00ED0E28">
        <w:rPr>
          <w:rFonts w:cs="Arial" w:hint="cs"/>
          <w:sz w:val="28"/>
          <w:szCs w:val="28"/>
          <w:rtl/>
        </w:rPr>
        <w:t>الصُّدُورِ</w:t>
      </w:r>
      <w:r w:rsidRPr="00ED0E28">
        <w:rPr>
          <w:rFonts w:cs="Arial"/>
          <w:sz w:val="28"/>
          <w:szCs w:val="28"/>
          <w:rtl/>
        </w:rPr>
        <w:t xml:space="preserve"> *</w:t>
      </w:r>
      <w:r w:rsidRPr="00ED0E28">
        <w:rPr>
          <w:rFonts w:cs="Arial" w:hint="cs"/>
          <w:sz w:val="28"/>
          <w:szCs w:val="28"/>
          <w:rtl/>
        </w:rPr>
        <w:t>وَإِذْ</w:t>
      </w:r>
      <w:r w:rsidRPr="00ED0E28">
        <w:rPr>
          <w:rFonts w:cs="Arial"/>
          <w:sz w:val="28"/>
          <w:szCs w:val="28"/>
          <w:rtl/>
        </w:rPr>
        <w:t xml:space="preserve"> </w:t>
      </w:r>
      <w:r w:rsidRPr="00ED0E28">
        <w:rPr>
          <w:rFonts w:cs="Arial" w:hint="cs"/>
          <w:sz w:val="28"/>
          <w:szCs w:val="28"/>
          <w:rtl/>
        </w:rPr>
        <w:t>يُرِيكُمُوهُمْ</w:t>
      </w:r>
      <w:r w:rsidRPr="00ED0E28">
        <w:rPr>
          <w:rFonts w:cs="Arial"/>
          <w:sz w:val="28"/>
          <w:szCs w:val="28"/>
          <w:rtl/>
        </w:rPr>
        <w:t xml:space="preserve"> </w:t>
      </w:r>
      <w:r w:rsidRPr="00ED0E28">
        <w:rPr>
          <w:rFonts w:cs="Arial" w:hint="cs"/>
          <w:sz w:val="28"/>
          <w:szCs w:val="28"/>
          <w:rtl/>
        </w:rPr>
        <w:t>إِذِ</w:t>
      </w:r>
      <w:r w:rsidRPr="00ED0E28">
        <w:rPr>
          <w:rFonts w:cs="Arial"/>
          <w:sz w:val="28"/>
          <w:szCs w:val="28"/>
          <w:rtl/>
        </w:rPr>
        <w:t xml:space="preserve"> </w:t>
      </w:r>
      <w:r w:rsidRPr="00ED0E28">
        <w:rPr>
          <w:rFonts w:cs="Arial" w:hint="cs"/>
          <w:sz w:val="28"/>
          <w:szCs w:val="28"/>
          <w:rtl/>
        </w:rPr>
        <w:t>الْتَقَيْتُمْ</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أَعْيُنِكُمْ</w:t>
      </w:r>
      <w:r w:rsidRPr="00ED0E28">
        <w:rPr>
          <w:rFonts w:cs="Arial"/>
          <w:sz w:val="28"/>
          <w:szCs w:val="28"/>
          <w:rtl/>
        </w:rPr>
        <w:t xml:space="preserve"> </w:t>
      </w:r>
      <w:r w:rsidRPr="00ED0E28">
        <w:rPr>
          <w:rFonts w:cs="Arial" w:hint="cs"/>
          <w:sz w:val="28"/>
          <w:szCs w:val="28"/>
          <w:rtl/>
        </w:rPr>
        <w:t>قَلِيلاً</w:t>
      </w:r>
      <w:r w:rsidRPr="00ED0E28">
        <w:rPr>
          <w:rFonts w:cs="Arial"/>
          <w:sz w:val="28"/>
          <w:szCs w:val="28"/>
          <w:rtl/>
        </w:rPr>
        <w:t xml:space="preserve"> </w:t>
      </w:r>
      <w:r w:rsidRPr="00ED0E28">
        <w:rPr>
          <w:rFonts w:cs="Arial" w:hint="cs"/>
          <w:sz w:val="28"/>
          <w:szCs w:val="28"/>
          <w:rtl/>
        </w:rPr>
        <w:t>وَيُقَلِّلُكُمْ</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أَعْيُنِهِمْ</w:t>
      </w:r>
      <w:r w:rsidRPr="00ED0E28">
        <w:rPr>
          <w:rFonts w:cs="Arial"/>
          <w:sz w:val="28"/>
          <w:szCs w:val="28"/>
          <w:rtl/>
        </w:rPr>
        <w:t xml:space="preserve"> </w:t>
      </w:r>
      <w:r w:rsidRPr="00ED0E28">
        <w:rPr>
          <w:rFonts w:cs="Arial" w:hint="cs"/>
          <w:sz w:val="28"/>
          <w:szCs w:val="28"/>
          <w:rtl/>
        </w:rPr>
        <w:t>لِيَقْضِيَ</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أَمْرًا</w:t>
      </w:r>
      <w:r w:rsidRPr="00ED0E28">
        <w:rPr>
          <w:rFonts w:cs="Arial"/>
          <w:sz w:val="28"/>
          <w:szCs w:val="28"/>
          <w:rtl/>
        </w:rPr>
        <w:t xml:space="preserve"> </w:t>
      </w:r>
      <w:r w:rsidRPr="00ED0E28">
        <w:rPr>
          <w:rFonts w:cs="Arial" w:hint="cs"/>
          <w:sz w:val="28"/>
          <w:szCs w:val="28"/>
          <w:rtl/>
        </w:rPr>
        <w:t>كَانَ</w:t>
      </w:r>
      <w:r w:rsidRPr="00ED0E28">
        <w:rPr>
          <w:rFonts w:cs="Arial"/>
          <w:sz w:val="28"/>
          <w:szCs w:val="28"/>
          <w:rtl/>
        </w:rPr>
        <w:t xml:space="preserve"> </w:t>
      </w:r>
      <w:r w:rsidRPr="00ED0E28">
        <w:rPr>
          <w:rFonts w:cs="Arial" w:hint="cs"/>
          <w:sz w:val="28"/>
          <w:szCs w:val="28"/>
          <w:rtl/>
        </w:rPr>
        <w:t>مَفْعُولاً</w:t>
      </w:r>
      <w:r w:rsidRPr="00ED0E28">
        <w:rPr>
          <w:rFonts w:cs="Arial"/>
          <w:sz w:val="28"/>
          <w:szCs w:val="28"/>
          <w:rtl/>
        </w:rPr>
        <w:t xml:space="preserve"> </w:t>
      </w:r>
      <w:r w:rsidRPr="00ED0E28">
        <w:rPr>
          <w:rFonts w:cs="Arial" w:hint="cs"/>
          <w:sz w:val="28"/>
          <w:szCs w:val="28"/>
          <w:rtl/>
        </w:rPr>
        <w:t>وَإِلَى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تُرْجَعُ</w:t>
      </w:r>
      <w:r w:rsidRPr="00ED0E28">
        <w:rPr>
          <w:rFonts w:cs="Arial"/>
          <w:sz w:val="28"/>
          <w:szCs w:val="28"/>
          <w:rtl/>
        </w:rPr>
        <w:t xml:space="preserve"> </w:t>
      </w:r>
      <w:r w:rsidRPr="00ED0E28">
        <w:rPr>
          <w:rFonts w:cs="Arial" w:hint="cs"/>
          <w:sz w:val="28"/>
          <w:szCs w:val="28"/>
          <w:rtl/>
        </w:rPr>
        <w:t>الأُمُورُ</w:t>
      </w:r>
      <w:r w:rsidRPr="00ED0E28">
        <w:rPr>
          <w:rFonts w:cs="Arial"/>
          <w:sz w:val="28"/>
          <w:szCs w:val="28"/>
          <w:rtl/>
        </w:rPr>
        <w:t xml:space="preserve"> } [ </w:t>
      </w:r>
      <w:r w:rsidRPr="00ED0E28">
        <w:rPr>
          <w:rFonts w:cs="Arial" w:hint="cs"/>
          <w:sz w:val="28"/>
          <w:szCs w:val="28"/>
          <w:rtl/>
        </w:rPr>
        <w:t>الأنفال</w:t>
      </w:r>
      <w:r w:rsidRPr="00ED0E28">
        <w:rPr>
          <w:rFonts w:cs="Arial"/>
          <w:sz w:val="28"/>
          <w:szCs w:val="28"/>
          <w:rtl/>
        </w:rPr>
        <w:t xml:space="preserve">: 43 </w:t>
      </w:r>
      <w:r w:rsidRPr="00ED0E28">
        <w:rPr>
          <w:rFonts w:cs="Arial" w:hint="cs"/>
          <w:sz w:val="28"/>
          <w:szCs w:val="28"/>
          <w:rtl/>
        </w:rPr>
        <w:t>ـ</w:t>
      </w:r>
      <w:r w:rsidRPr="00ED0E28">
        <w:rPr>
          <w:rFonts w:cs="Arial"/>
          <w:sz w:val="28"/>
          <w:szCs w:val="28"/>
          <w:rtl/>
        </w:rPr>
        <w:t xml:space="preserve"> 44 ] .</w:t>
      </w:r>
    </w:p>
    <w:p w:rsidR="0037592F" w:rsidRDefault="0037592F" w:rsidP="0037592F">
      <w:pPr>
        <w:bidi/>
        <w:jc w:val="both"/>
        <w:rPr>
          <w:rFonts w:cs="Arial"/>
          <w:sz w:val="28"/>
          <w:szCs w:val="28"/>
          <w:rtl/>
        </w:rPr>
      </w:pPr>
      <w:r w:rsidRPr="00ED0E28">
        <w:rPr>
          <w:rFonts w:cs="Arial" w:hint="cs"/>
          <w:sz w:val="28"/>
          <w:szCs w:val="28"/>
          <w:rtl/>
        </w:rPr>
        <w:t>أَرَى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نبيَّهُ</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الكفَّارَ</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مَنامِهِ</w:t>
      </w:r>
      <w:r w:rsidRPr="00ED0E28">
        <w:rPr>
          <w:rFonts w:cs="Arial"/>
          <w:sz w:val="28"/>
          <w:szCs w:val="28"/>
          <w:rtl/>
        </w:rPr>
        <w:t xml:space="preserve"> </w:t>
      </w:r>
      <w:r w:rsidRPr="00ED0E28">
        <w:rPr>
          <w:rFonts w:cs="Arial" w:hint="cs"/>
          <w:sz w:val="28"/>
          <w:szCs w:val="28"/>
          <w:rtl/>
        </w:rPr>
        <w:t>قليلاً؛</w:t>
      </w:r>
      <w:r w:rsidRPr="00ED0E28">
        <w:rPr>
          <w:rFonts w:cs="Arial"/>
          <w:sz w:val="28"/>
          <w:szCs w:val="28"/>
          <w:rtl/>
        </w:rPr>
        <w:t xml:space="preserve"> </w:t>
      </w:r>
      <w:r w:rsidRPr="00ED0E28">
        <w:rPr>
          <w:rFonts w:cs="Arial" w:hint="cs"/>
          <w:sz w:val="28"/>
          <w:szCs w:val="28"/>
          <w:rtl/>
        </w:rPr>
        <w:t>فصارَ</w:t>
      </w:r>
      <w:r w:rsidRPr="00ED0E28">
        <w:rPr>
          <w:rFonts w:cs="Arial"/>
          <w:sz w:val="28"/>
          <w:szCs w:val="28"/>
          <w:rtl/>
        </w:rPr>
        <w:t xml:space="preserve"> </w:t>
      </w:r>
      <w:r w:rsidRPr="00ED0E28">
        <w:rPr>
          <w:rFonts w:cs="Arial" w:hint="cs"/>
          <w:sz w:val="28"/>
          <w:szCs w:val="28"/>
          <w:rtl/>
        </w:rPr>
        <w:t>النبيُّ</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مع</w:t>
      </w:r>
      <w:r w:rsidRPr="00ED0E28">
        <w:rPr>
          <w:rFonts w:cs="Arial"/>
          <w:sz w:val="28"/>
          <w:szCs w:val="28"/>
          <w:rtl/>
        </w:rPr>
        <w:t xml:space="preserve"> </w:t>
      </w:r>
    </w:p>
    <w:p w:rsidR="0037592F" w:rsidRDefault="0037592F" w:rsidP="0037592F">
      <w:pPr>
        <w:rPr>
          <w:rFonts w:cs="Arial"/>
          <w:sz w:val="28"/>
          <w:szCs w:val="28"/>
          <w:rtl/>
        </w:rPr>
      </w:pPr>
      <w:r>
        <w:rPr>
          <w:rFonts w:cs="Arial"/>
          <w:sz w:val="28"/>
          <w:szCs w:val="28"/>
          <w:rtl/>
        </w:rPr>
        <w:br w:type="page"/>
      </w:r>
    </w:p>
    <w:p w:rsidR="0037592F" w:rsidRPr="00ED0E28" w:rsidRDefault="0037592F" w:rsidP="0037592F">
      <w:pPr>
        <w:bidi/>
        <w:jc w:val="both"/>
        <w:rPr>
          <w:sz w:val="28"/>
          <w:szCs w:val="28"/>
        </w:rPr>
      </w:pPr>
      <w:r w:rsidRPr="00ED0E28">
        <w:rPr>
          <w:rFonts w:cs="Arial" w:hint="cs"/>
          <w:sz w:val="28"/>
          <w:szCs w:val="28"/>
          <w:rtl/>
        </w:rPr>
        <w:t>أصحابِهِ</w:t>
      </w:r>
      <w:r w:rsidRPr="00ED0E28">
        <w:rPr>
          <w:rFonts w:cs="Arial"/>
          <w:sz w:val="28"/>
          <w:szCs w:val="28"/>
          <w:rtl/>
        </w:rPr>
        <w:t xml:space="preserve"> </w:t>
      </w:r>
      <w:r w:rsidRPr="00ED0E28">
        <w:rPr>
          <w:rFonts w:cs="Arial" w:hint="cs"/>
          <w:sz w:val="28"/>
          <w:szCs w:val="28"/>
          <w:rtl/>
        </w:rPr>
        <w:t>مُحتقِرًا</w:t>
      </w:r>
      <w:r w:rsidRPr="00ED0E28">
        <w:rPr>
          <w:rFonts w:cs="Arial"/>
          <w:sz w:val="28"/>
          <w:szCs w:val="28"/>
          <w:rtl/>
        </w:rPr>
        <w:t xml:space="preserve"> </w:t>
      </w:r>
      <w:r w:rsidRPr="00ED0E28">
        <w:rPr>
          <w:rFonts w:cs="Arial" w:hint="cs"/>
          <w:sz w:val="28"/>
          <w:szCs w:val="28"/>
          <w:rtl/>
        </w:rPr>
        <w:t>لقُوَّتِهم</w:t>
      </w:r>
      <w:r w:rsidRPr="00ED0E28">
        <w:rPr>
          <w:rFonts w:cs="Arial"/>
          <w:sz w:val="28"/>
          <w:szCs w:val="28"/>
          <w:rtl/>
        </w:rPr>
        <w:t xml:space="preserve"> </w:t>
      </w:r>
      <w:r w:rsidRPr="00ED0E28">
        <w:rPr>
          <w:rFonts w:cs="Arial" w:hint="cs"/>
          <w:sz w:val="28"/>
          <w:szCs w:val="28"/>
          <w:rtl/>
        </w:rPr>
        <w:t>وعَدَدِهم،</w:t>
      </w:r>
      <w:r w:rsidRPr="00ED0E28">
        <w:rPr>
          <w:rFonts w:cs="Arial"/>
          <w:sz w:val="28"/>
          <w:szCs w:val="28"/>
          <w:rtl/>
        </w:rPr>
        <w:t xml:space="preserve"> </w:t>
      </w:r>
      <w:r w:rsidRPr="00ED0E28">
        <w:rPr>
          <w:rFonts w:cs="Arial" w:hint="cs"/>
          <w:sz w:val="28"/>
          <w:szCs w:val="28"/>
          <w:rtl/>
        </w:rPr>
        <w:t>وكان</w:t>
      </w:r>
      <w:r w:rsidRPr="00ED0E28">
        <w:rPr>
          <w:rFonts w:cs="Arial"/>
          <w:sz w:val="28"/>
          <w:szCs w:val="28"/>
          <w:rtl/>
        </w:rPr>
        <w:t xml:space="preserve"> </w:t>
      </w:r>
      <w:r w:rsidRPr="00ED0E28">
        <w:rPr>
          <w:rFonts w:cs="Arial" w:hint="cs"/>
          <w:sz w:val="28"/>
          <w:szCs w:val="28"/>
          <w:rtl/>
        </w:rPr>
        <w:t>ذلك</w:t>
      </w:r>
      <w:r w:rsidRPr="00ED0E28">
        <w:rPr>
          <w:rFonts w:cs="Arial"/>
          <w:sz w:val="28"/>
          <w:szCs w:val="28"/>
          <w:rtl/>
        </w:rPr>
        <w:t xml:space="preserve"> </w:t>
      </w:r>
      <w:r w:rsidRPr="00ED0E28">
        <w:rPr>
          <w:rFonts w:cs="Arial" w:hint="cs"/>
          <w:sz w:val="28"/>
          <w:szCs w:val="28"/>
          <w:rtl/>
        </w:rPr>
        <w:t>سببًا</w:t>
      </w:r>
      <w:r w:rsidRPr="00ED0E28">
        <w:rPr>
          <w:rFonts w:cs="Arial"/>
          <w:sz w:val="28"/>
          <w:szCs w:val="28"/>
          <w:rtl/>
        </w:rPr>
        <w:t xml:space="preserve"> </w:t>
      </w:r>
      <w:r w:rsidRPr="00ED0E28">
        <w:rPr>
          <w:rFonts w:cs="Arial" w:hint="cs"/>
          <w:sz w:val="28"/>
          <w:szCs w:val="28"/>
          <w:rtl/>
        </w:rPr>
        <w:t>لقوةِ</w:t>
      </w:r>
      <w:r w:rsidRPr="00ED0E28">
        <w:rPr>
          <w:rFonts w:cs="Arial"/>
          <w:sz w:val="28"/>
          <w:szCs w:val="28"/>
          <w:rtl/>
        </w:rPr>
        <w:t xml:space="preserve"> </w:t>
      </w:r>
      <w:r w:rsidRPr="00ED0E28">
        <w:rPr>
          <w:rFonts w:cs="Arial" w:hint="cs"/>
          <w:sz w:val="28"/>
          <w:szCs w:val="28"/>
          <w:rtl/>
        </w:rPr>
        <w:t>عزائمِ</w:t>
      </w:r>
      <w:r w:rsidRPr="00ED0E28">
        <w:rPr>
          <w:rFonts w:cs="Arial"/>
          <w:sz w:val="28"/>
          <w:szCs w:val="28"/>
          <w:rtl/>
        </w:rPr>
        <w:t xml:space="preserve"> </w:t>
      </w:r>
      <w:r w:rsidRPr="00ED0E28">
        <w:rPr>
          <w:rFonts w:cs="Arial" w:hint="cs"/>
          <w:sz w:val="28"/>
          <w:szCs w:val="28"/>
          <w:rtl/>
        </w:rPr>
        <w:t>المؤمنينَ</w:t>
      </w:r>
      <w:r w:rsidRPr="00ED0E28">
        <w:rPr>
          <w:rFonts w:cs="Arial"/>
          <w:sz w:val="28"/>
          <w:szCs w:val="28"/>
          <w:rtl/>
        </w:rPr>
        <w:t xml:space="preserve"> </w:t>
      </w:r>
      <w:r w:rsidRPr="00ED0E28">
        <w:rPr>
          <w:rFonts w:cs="Arial" w:hint="cs"/>
          <w:sz w:val="28"/>
          <w:szCs w:val="28"/>
          <w:rtl/>
        </w:rPr>
        <w:t>وقلوبِهم،</w:t>
      </w:r>
      <w:r w:rsidRPr="00ED0E28">
        <w:rPr>
          <w:rFonts w:cs="Arial"/>
          <w:sz w:val="28"/>
          <w:szCs w:val="28"/>
          <w:rtl/>
        </w:rPr>
        <w:t xml:space="preserve"> </w:t>
      </w:r>
      <w:r w:rsidRPr="00ED0E28">
        <w:rPr>
          <w:rFonts w:cs="Arial" w:hint="cs"/>
          <w:sz w:val="28"/>
          <w:szCs w:val="28"/>
          <w:rtl/>
        </w:rPr>
        <w:t>وثَبَاتِ</w:t>
      </w:r>
      <w:r w:rsidRPr="00ED0E28">
        <w:rPr>
          <w:rFonts w:cs="Arial"/>
          <w:sz w:val="28"/>
          <w:szCs w:val="28"/>
          <w:rtl/>
        </w:rPr>
        <w:t xml:space="preserve"> </w:t>
      </w:r>
      <w:r w:rsidRPr="00ED0E28">
        <w:rPr>
          <w:rFonts w:cs="Arial" w:hint="cs"/>
          <w:sz w:val="28"/>
          <w:szCs w:val="28"/>
          <w:rtl/>
        </w:rPr>
        <w:t>أقدامِهم؛</w:t>
      </w:r>
      <w:r w:rsidRPr="00ED0E28">
        <w:rPr>
          <w:rFonts w:cs="Arial"/>
          <w:sz w:val="28"/>
          <w:szCs w:val="28"/>
          <w:rtl/>
        </w:rPr>
        <w:t xml:space="preserve"> </w:t>
      </w:r>
      <w:r w:rsidRPr="00ED0E28">
        <w:rPr>
          <w:rFonts w:cs="Arial" w:hint="cs"/>
          <w:sz w:val="28"/>
          <w:szCs w:val="28"/>
          <w:rtl/>
        </w:rPr>
        <w:t>فإنَّ</w:t>
      </w:r>
      <w:r w:rsidRPr="00ED0E28">
        <w:rPr>
          <w:rFonts w:cs="Arial"/>
          <w:sz w:val="28"/>
          <w:szCs w:val="28"/>
          <w:rtl/>
        </w:rPr>
        <w:t xml:space="preserve"> </w:t>
      </w:r>
      <w:r w:rsidRPr="00ED0E28">
        <w:rPr>
          <w:rFonts w:cs="Arial" w:hint="cs"/>
          <w:sz w:val="28"/>
          <w:szCs w:val="28"/>
          <w:rtl/>
        </w:rPr>
        <w:t>القلوبَ</w:t>
      </w:r>
      <w:r w:rsidRPr="00ED0E28">
        <w:rPr>
          <w:rFonts w:cs="Arial"/>
          <w:sz w:val="28"/>
          <w:szCs w:val="28"/>
          <w:rtl/>
        </w:rPr>
        <w:t xml:space="preserve"> </w:t>
      </w:r>
      <w:r w:rsidRPr="00ED0E28">
        <w:rPr>
          <w:rFonts w:cs="Arial" w:hint="cs"/>
          <w:sz w:val="28"/>
          <w:szCs w:val="28"/>
          <w:rtl/>
        </w:rPr>
        <w:t>إنْ</w:t>
      </w:r>
      <w:r w:rsidRPr="00ED0E28">
        <w:rPr>
          <w:rFonts w:cs="Arial"/>
          <w:sz w:val="28"/>
          <w:szCs w:val="28"/>
          <w:rtl/>
        </w:rPr>
        <w:t xml:space="preserve"> </w:t>
      </w:r>
      <w:r w:rsidRPr="00ED0E28">
        <w:rPr>
          <w:rFonts w:cs="Arial" w:hint="cs"/>
          <w:sz w:val="28"/>
          <w:szCs w:val="28"/>
          <w:rtl/>
        </w:rPr>
        <w:t>ثبَتَتْ،</w:t>
      </w:r>
      <w:r w:rsidRPr="00ED0E28">
        <w:rPr>
          <w:rFonts w:cs="Arial"/>
          <w:sz w:val="28"/>
          <w:szCs w:val="28"/>
          <w:rtl/>
        </w:rPr>
        <w:t xml:space="preserve"> </w:t>
      </w:r>
      <w:r w:rsidRPr="00ED0E28">
        <w:rPr>
          <w:rFonts w:cs="Arial" w:hint="cs"/>
          <w:sz w:val="28"/>
          <w:szCs w:val="28"/>
          <w:rtl/>
        </w:rPr>
        <w:t>ثبَتَ</w:t>
      </w:r>
      <w:r w:rsidRPr="00ED0E28">
        <w:rPr>
          <w:rFonts w:cs="Arial"/>
          <w:sz w:val="28"/>
          <w:szCs w:val="28"/>
          <w:rtl/>
        </w:rPr>
        <w:t xml:space="preserve"> </w:t>
      </w:r>
      <w:r w:rsidRPr="00ED0E28">
        <w:rPr>
          <w:rFonts w:cs="Arial" w:hint="cs"/>
          <w:sz w:val="28"/>
          <w:szCs w:val="28"/>
          <w:rtl/>
        </w:rPr>
        <w:t>تَبَعًا</w:t>
      </w:r>
      <w:r w:rsidRPr="00ED0E28">
        <w:rPr>
          <w:rFonts w:cs="Arial"/>
          <w:sz w:val="28"/>
          <w:szCs w:val="28"/>
          <w:rtl/>
        </w:rPr>
        <w:t xml:space="preserve"> </w:t>
      </w:r>
      <w:r w:rsidRPr="00ED0E28">
        <w:rPr>
          <w:rFonts w:cs="Arial" w:hint="cs"/>
          <w:sz w:val="28"/>
          <w:szCs w:val="28"/>
          <w:rtl/>
        </w:rPr>
        <w:t>لها</w:t>
      </w:r>
      <w:r w:rsidRPr="00ED0E28">
        <w:rPr>
          <w:rFonts w:cs="Arial"/>
          <w:sz w:val="28"/>
          <w:szCs w:val="28"/>
          <w:rtl/>
        </w:rPr>
        <w:t xml:space="preserve"> </w:t>
      </w:r>
      <w:r w:rsidRPr="00ED0E28">
        <w:rPr>
          <w:rFonts w:cs="Arial" w:hint="cs"/>
          <w:sz w:val="28"/>
          <w:szCs w:val="28"/>
          <w:rtl/>
        </w:rPr>
        <w:t>البَدَنُ</w:t>
      </w:r>
      <w:r w:rsidRPr="00ED0E28">
        <w:rPr>
          <w:rFonts w:cs="Arial"/>
          <w:sz w:val="28"/>
          <w:szCs w:val="28"/>
          <w:rtl/>
        </w:rPr>
        <w:t>.</w:t>
      </w:r>
    </w:p>
    <w:p w:rsidR="0037592F" w:rsidRDefault="0037592F" w:rsidP="0037592F">
      <w:pPr>
        <w:bidi/>
        <w:jc w:val="both"/>
        <w:rPr>
          <w:rFonts w:cs="Arial"/>
          <w:sz w:val="28"/>
          <w:szCs w:val="28"/>
          <w:rtl/>
        </w:rPr>
      </w:pPr>
      <w:r w:rsidRPr="00ED0E28">
        <w:rPr>
          <w:rFonts w:cs="Arial" w:hint="cs"/>
          <w:sz w:val="28"/>
          <w:szCs w:val="28"/>
          <w:rtl/>
        </w:rPr>
        <w:t>وفي</w:t>
      </w:r>
      <w:r w:rsidRPr="00ED0E28">
        <w:rPr>
          <w:rFonts w:cs="Arial"/>
          <w:sz w:val="28"/>
          <w:szCs w:val="28"/>
          <w:rtl/>
        </w:rPr>
        <w:t xml:space="preserve"> </w:t>
      </w:r>
      <w:r w:rsidRPr="00ED0E28">
        <w:rPr>
          <w:rFonts w:cs="Arial" w:hint="cs"/>
          <w:sz w:val="28"/>
          <w:szCs w:val="28"/>
          <w:rtl/>
        </w:rPr>
        <w:t>هذه</w:t>
      </w:r>
      <w:r w:rsidRPr="00ED0E28">
        <w:rPr>
          <w:rFonts w:cs="Arial"/>
          <w:sz w:val="28"/>
          <w:szCs w:val="28"/>
          <w:rtl/>
        </w:rPr>
        <w:t xml:space="preserve"> </w:t>
      </w:r>
      <w:r w:rsidRPr="00ED0E28">
        <w:rPr>
          <w:rFonts w:cs="Arial" w:hint="cs"/>
          <w:sz w:val="28"/>
          <w:szCs w:val="28"/>
          <w:rtl/>
        </w:rPr>
        <w:t>الآيةِ</w:t>
      </w:r>
      <w:r w:rsidRPr="00ED0E28">
        <w:rPr>
          <w:rFonts w:cs="Arial"/>
          <w:sz w:val="28"/>
          <w:szCs w:val="28"/>
          <w:rtl/>
        </w:rPr>
        <w:t xml:space="preserve">: </w:t>
      </w:r>
      <w:r w:rsidRPr="00ED0E28">
        <w:rPr>
          <w:rFonts w:cs="Arial" w:hint="cs"/>
          <w:sz w:val="28"/>
          <w:szCs w:val="28"/>
          <w:rtl/>
        </w:rPr>
        <w:t>وجوبُ</w:t>
      </w:r>
      <w:r w:rsidRPr="00ED0E28">
        <w:rPr>
          <w:rFonts w:cs="Arial"/>
          <w:sz w:val="28"/>
          <w:szCs w:val="28"/>
          <w:rtl/>
        </w:rPr>
        <w:t xml:space="preserve"> </w:t>
      </w:r>
      <w:r w:rsidRPr="00ED0E28">
        <w:rPr>
          <w:rFonts w:cs="Arial" w:hint="cs"/>
          <w:sz w:val="28"/>
          <w:szCs w:val="28"/>
          <w:rtl/>
        </w:rPr>
        <w:t>ثباتِ</w:t>
      </w:r>
      <w:r w:rsidRPr="00ED0E28">
        <w:rPr>
          <w:rFonts w:cs="Arial"/>
          <w:sz w:val="28"/>
          <w:szCs w:val="28"/>
          <w:rtl/>
        </w:rPr>
        <w:t xml:space="preserve"> </w:t>
      </w:r>
      <w:r w:rsidRPr="00ED0E28">
        <w:rPr>
          <w:rFonts w:cs="Arial" w:hint="cs"/>
          <w:sz w:val="28"/>
          <w:szCs w:val="28"/>
          <w:rtl/>
        </w:rPr>
        <w:t>أميرِ</w:t>
      </w:r>
      <w:r w:rsidRPr="00ED0E28">
        <w:rPr>
          <w:rFonts w:cs="Arial"/>
          <w:sz w:val="28"/>
          <w:szCs w:val="28"/>
          <w:rtl/>
        </w:rPr>
        <w:t xml:space="preserve"> </w:t>
      </w:r>
      <w:r w:rsidRPr="00ED0E28">
        <w:rPr>
          <w:rFonts w:cs="Arial" w:hint="cs"/>
          <w:sz w:val="28"/>
          <w:szCs w:val="28"/>
          <w:rtl/>
        </w:rPr>
        <w:t>الجندِ؛</w:t>
      </w:r>
      <w:r w:rsidRPr="00ED0E28">
        <w:rPr>
          <w:rFonts w:cs="Arial"/>
          <w:sz w:val="28"/>
          <w:szCs w:val="28"/>
          <w:rtl/>
        </w:rPr>
        <w:t xml:space="preserve"> </w:t>
      </w:r>
      <w:r w:rsidRPr="00ED0E28">
        <w:rPr>
          <w:rFonts w:cs="Arial" w:hint="cs"/>
          <w:sz w:val="28"/>
          <w:szCs w:val="28"/>
          <w:rtl/>
        </w:rPr>
        <w:t>فبِثَباتِهِ</w:t>
      </w:r>
      <w:r w:rsidRPr="00ED0E28">
        <w:rPr>
          <w:rFonts w:cs="Arial"/>
          <w:sz w:val="28"/>
          <w:szCs w:val="28"/>
          <w:rtl/>
        </w:rPr>
        <w:t xml:space="preserve"> </w:t>
      </w:r>
      <w:r w:rsidRPr="00ED0E28">
        <w:rPr>
          <w:rFonts w:cs="Arial" w:hint="cs"/>
          <w:sz w:val="28"/>
          <w:szCs w:val="28"/>
          <w:rtl/>
        </w:rPr>
        <w:t>يثبُتُ</w:t>
      </w:r>
      <w:r w:rsidRPr="00ED0E28">
        <w:rPr>
          <w:rFonts w:cs="Arial"/>
          <w:sz w:val="28"/>
          <w:szCs w:val="28"/>
          <w:rtl/>
        </w:rPr>
        <w:t xml:space="preserve"> </w:t>
      </w:r>
      <w:r w:rsidRPr="00ED0E28">
        <w:rPr>
          <w:rFonts w:cs="Arial" w:hint="cs"/>
          <w:sz w:val="28"/>
          <w:szCs w:val="28"/>
          <w:rtl/>
        </w:rPr>
        <w:t>أتباعُه،</w:t>
      </w:r>
      <w:r w:rsidRPr="00ED0E28">
        <w:rPr>
          <w:rFonts w:cs="Arial"/>
          <w:sz w:val="28"/>
          <w:szCs w:val="28"/>
          <w:rtl/>
        </w:rPr>
        <w:t xml:space="preserve"> </w:t>
      </w:r>
      <w:r w:rsidRPr="00ED0E28">
        <w:rPr>
          <w:rFonts w:cs="Arial" w:hint="cs"/>
          <w:sz w:val="28"/>
          <w:szCs w:val="28"/>
          <w:rtl/>
        </w:rPr>
        <w:t>ومِن</w:t>
      </w:r>
      <w:r w:rsidRPr="00ED0E28">
        <w:rPr>
          <w:rFonts w:cs="Arial"/>
          <w:sz w:val="28"/>
          <w:szCs w:val="28"/>
          <w:rtl/>
        </w:rPr>
        <w:t xml:space="preserve"> </w:t>
      </w:r>
      <w:r w:rsidRPr="00ED0E28">
        <w:rPr>
          <w:rFonts w:cs="Arial" w:hint="cs"/>
          <w:sz w:val="28"/>
          <w:szCs w:val="28"/>
          <w:rtl/>
        </w:rPr>
        <w:t>خوفِهِ</w:t>
      </w:r>
      <w:r w:rsidRPr="00ED0E28">
        <w:rPr>
          <w:rFonts w:cs="Arial"/>
          <w:sz w:val="28"/>
          <w:szCs w:val="28"/>
          <w:rtl/>
        </w:rPr>
        <w:t xml:space="preserve"> </w:t>
      </w:r>
      <w:r w:rsidRPr="00ED0E28">
        <w:rPr>
          <w:rFonts w:cs="Arial" w:hint="cs"/>
          <w:sz w:val="28"/>
          <w:szCs w:val="28"/>
          <w:rtl/>
        </w:rPr>
        <w:t>يَخافُونَ؛</w:t>
      </w:r>
      <w:r w:rsidRPr="00ED0E28">
        <w:rPr>
          <w:rFonts w:cs="Arial"/>
          <w:sz w:val="28"/>
          <w:szCs w:val="28"/>
          <w:rtl/>
        </w:rPr>
        <w:t xml:space="preserve"> </w:t>
      </w:r>
      <w:r w:rsidRPr="00ED0E28">
        <w:rPr>
          <w:rFonts w:cs="Arial" w:hint="cs"/>
          <w:sz w:val="28"/>
          <w:szCs w:val="28"/>
          <w:rtl/>
        </w:rPr>
        <w:t>لأنَّه</w:t>
      </w:r>
      <w:r w:rsidRPr="00ED0E28">
        <w:rPr>
          <w:rFonts w:cs="Arial"/>
          <w:sz w:val="28"/>
          <w:szCs w:val="28"/>
          <w:rtl/>
        </w:rPr>
        <w:t xml:space="preserve"> </w:t>
      </w:r>
      <w:r w:rsidRPr="00ED0E28">
        <w:rPr>
          <w:rFonts w:cs="Arial" w:hint="cs"/>
          <w:sz w:val="28"/>
          <w:szCs w:val="28"/>
          <w:rtl/>
        </w:rPr>
        <w:t>يَعلَمُ</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العدوِّ</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يَعلَمونَ،</w:t>
      </w:r>
      <w:r w:rsidRPr="00ED0E28">
        <w:rPr>
          <w:rFonts w:cs="Arial"/>
          <w:sz w:val="28"/>
          <w:szCs w:val="28"/>
          <w:rtl/>
        </w:rPr>
        <w:t xml:space="preserve"> </w:t>
      </w:r>
      <w:r w:rsidRPr="00ED0E28">
        <w:rPr>
          <w:rFonts w:cs="Arial" w:hint="cs"/>
          <w:sz w:val="28"/>
          <w:szCs w:val="28"/>
          <w:rtl/>
        </w:rPr>
        <w:t>ويَعلَمُ</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قوَّتِهم</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يَعلَمُونَ،</w:t>
      </w:r>
      <w:r w:rsidRPr="00ED0E28">
        <w:rPr>
          <w:rFonts w:cs="Arial"/>
          <w:sz w:val="28"/>
          <w:szCs w:val="28"/>
          <w:rtl/>
        </w:rPr>
        <w:t xml:space="preserve"> </w:t>
      </w:r>
      <w:r w:rsidRPr="00ED0E28">
        <w:rPr>
          <w:rFonts w:cs="Arial" w:hint="cs"/>
          <w:sz w:val="28"/>
          <w:szCs w:val="28"/>
          <w:rtl/>
        </w:rPr>
        <w:t>فالجنديُّ</w:t>
      </w:r>
      <w:r w:rsidRPr="00ED0E28">
        <w:rPr>
          <w:rFonts w:cs="Arial"/>
          <w:sz w:val="28"/>
          <w:szCs w:val="28"/>
          <w:rtl/>
        </w:rPr>
        <w:t xml:space="preserve"> </w:t>
      </w:r>
      <w:r w:rsidRPr="00ED0E28">
        <w:rPr>
          <w:rFonts w:cs="Arial" w:hint="cs"/>
          <w:sz w:val="28"/>
          <w:szCs w:val="28"/>
          <w:rtl/>
        </w:rPr>
        <w:t>يعلَمُ</w:t>
      </w:r>
      <w:r w:rsidRPr="00ED0E28">
        <w:rPr>
          <w:rFonts w:cs="Arial"/>
          <w:sz w:val="28"/>
          <w:szCs w:val="28"/>
          <w:rtl/>
        </w:rPr>
        <w:t xml:space="preserve"> </w:t>
      </w:r>
      <w:r w:rsidRPr="00ED0E28">
        <w:rPr>
          <w:rFonts w:cs="Arial" w:hint="cs"/>
          <w:sz w:val="28"/>
          <w:szCs w:val="28"/>
          <w:rtl/>
        </w:rPr>
        <w:t>قوَّةَ</w:t>
      </w:r>
      <w:r w:rsidRPr="00ED0E28">
        <w:rPr>
          <w:rFonts w:cs="Arial"/>
          <w:sz w:val="28"/>
          <w:szCs w:val="28"/>
          <w:rtl/>
        </w:rPr>
        <w:t xml:space="preserve"> </w:t>
      </w:r>
      <w:r w:rsidRPr="00ED0E28">
        <w:rPr>
          <w:rFonts w:cs="Arial" w:hint="cs"/>
          <w:sz w:val="28"/>
          <w:szCs w:val="28"/>
          <w:rtl/>
        </w:rPr>
        <w:t>نفسِه،</w:t>
      </w:r>
      <w:r w:rsidRPr="00ED0E28">
        <w:rPr>
          <w:rFonts w:cs="Arial"/>
          <w:sz w:val="28"/>
          <w:szCs w:val="28"/>
          <w:rtl/>
        </w:rPr>
        <w:t xml:space="preserve"> </w:t>
      </w:r>
      <w:r w:rsidRPr="00ED0E28">
        <w:rPr>
          <w:rFonts w:cs="Arial" w:hint="cs"/>
          <w:sz w:val="28"/>
          <w:szCs w:val="28"/>
          <w:rtl/>
        </w:rPr>
        <w:t>لكنَّه</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يعلَمُ</w:t>
      </w:r>
      <w:r w:rsidRPr="00ED0E28">
        <w:rPr>
          <w:rFonts w:cs="Arial"/>
          <w:sz w:val="28"/>
          <w:szCs w:val="28"/>
          <w:rtl/>
        </w:rPr>
        <w:t xml:space="preserve"> </w:t>
      </w:r>
      <w:r w:rsidRPr="00ED0E28">
        <w:rPr>
          <w:rFonts w:cs="Arial" w:hint="cs"/>
          <w:sz w:val="28"/>
          <w:szCs w:val="28"/>
          <w:rtl/>
        </w:rPr>
        <w:t>قوةَ</w:t>
      </w:r>
      <w:r w:rsidRPr="00ED0E28">
        <w:rPr>
          <w:rFonts w:cs="Arial"/>
          <w:sz w:val="28"/>
          <w:szCs w:val="28"/>
          <w:rtl/>
        </w:rPr>
        <w:t xml:space="preserve"> </w:t>
      </w:r>
      <w:r w:rsidRPr="00ED0E28">
        <w:rPr>
          <w:rFonts w:cs="Arial" w:hint="cs"/>
          <w:sz w:val="28"/>
          <w:szCs w:val="28"/>
          <w:rtl/>
        </w:rPr>
        <w:t>جميعِ</w:t>
      </w:r>
      <w:r w:rsidRPr="00ED0E28">
        <w:rPr>
          <w:rFonts w:cs="Arial"/>
          <w:sz w:val="28"/>
          <w:szCs w:val="28"/>
          <w:rtl/>
        </w:rPr>
        <w:t xml:space="preserve"> </w:t>
      </w:r>
      <w:r w:rsidRPr="00ED0E28">
        <w:rPr>
          <w:rFonts w:cs="Arial" w:hint="cs"/>
          <w:sz w:val="28"/>
          <w:szCs w:val="28"/>
          <w:rtl/>
        </w:rPr>
        <w:t>الجيشِ؛</w:t>
      </w:r>
      <w:r w:rsidRPr="00ED0E28">
        <w:rPr>
          <w:rFonts w:cs="Arial"/>
          <w:sz w:val="28"/>
          <w:szCs w:val="28"/>
          <w:rtl/>
        </w:rPr>
        <w:t xml:space="preserve"> </w:t>
      </w:r>
      <w:r w:rsidRPr="00ED0E28">
        <w:rPr>
          <w:rFonts w:cs="Arial" w:hint="cs"/>
          <w:sz w:val="28"/>
          <w:szCs w:val="28"/>
          <w:rtl/>
        </w:rPr>
        <w:t>ولهذا</w:t>
      </w:r>
      <w:r w:rsidRPr="00ED0E28">
        <w:rPr>
          <w:rFonts w:cs="Arial"/>
          <w:sz w:val="28"/>
          <w:szCs w:val="28"/>
          <w:rtl/>
        </w:rPr>
        <w:t xml:space="preserve"> </w:t>
      </w:r>
      <w:r w:rsidRPr="00ED0E28">
        <w:rPr>
          <w:rFonts w:cs="Arial" w:hint="cs"/>
          <w:sz w:val="28"/>
          <w:szCs w:val="28"/>
          <w:rtl/>
        </w:rPr>
        <w:t>ثَبَّتَ</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نبيَّهُ</w:t>
      </w:r>
      <w:r w:rsidRPr="00ED0E28">
        <w:rPr>
          <w:rFonts w:cs="Arial"/>
          <w:sz w:val="28"/>
          <w:szCs w:val="28"/>
          <w:rtl/>
        </w:rPr>
        <w:t xml:space="preserve"> </w:t>
      </w:r>
      <w:r w:rsidRPr="00ED0E28">
        <w:rPr>
          <w:rFonts w:cs="Arial" w:hint="cs"/>
          <w:sz w:val="28"/>
          <w:szCs w:val="28"/>
          <w:rtl/>
        </w:rPr>
        <w:t>بتقليلِ</w:t>
      </w:r>
      <w:r w:rsidRPr="00ED0E28">
        <w:rPr>
          <w:rFonts w:cs="Arial"/>
          <w:sz w:val="28"/>
          <w:szCs w:val="28"/>
          <w:rtl/>
        </w:rPr>
        <w:t xml:space="preserve"> </w:t>
      </w:r>
      <w:r w:rsidRPr="00ED0E28">
        <w:rPr>
          <w:rFonts w:cs="Arial" w:hint="cs"/>
          <w:sz w:val="28"/>
          <w:szCs w:val="28"/>
          <w:rtl/>
        </w:rPr>
        <w:t>عددِ</w:t>
      </w:r>
      <w:r w:rsidRPr="00ED0E28">
        <w:rPr>
          <w:rFonts w:cs="Arial"/>
          <w:sz w:val="28"/>
          <w:szCs w:val="28"/>
          <w:rtl/>
        </w:rPr>
        <w:t xml:space="preserve"> </w:t>
      </w:r>
      <w:r w:rsidRPr="00ED0E28">
        <w:rPr>
          <w:rFonts w:cs="Arial" w:hint="cs"/>
          <w:sz w:val="28"/>
          <w:szCs w:val="28"/>
          <w:rtl/>
        </w:rPr>
        <w:t>المشرِكينَ</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عينَيْهِ</w:t>
      </w:r>
      <w:r w:rsidRPr="00ED0E28">
        <w:rPr>
          <w:rFonts w:cs="Arial"/>
          <w:sz w:val="28"/>
          <w:szCs w:val="28"/>
          <w:rtl/>
        </w:rPr>
        <w:t xml:space="preserve"> </w:t>
      </w:r>
      <w:r w:rsidRPr="00ED0E28">
        <w:rPr>
          <w:rFonts w:cs="Arial" w:hint="cs"/>
          <w:sz w:val="28"/>
          <w:szCs w:val="28"/>
          <w:rtl/>
        </w:rPr>
        <w:t>ليَظهَرَ</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وجهِه</w:t>
      </w:r>
      <w:r w:rsidRPr="00ED0E28">
        <w:rPr>
          <w:rFonts w:cs="Arial"/>
          <w:sz w:val="28"/>
          <w:szCs w:val="28"/>
          <w:rtl/>
        </w:rPr>
        <w:t xml:space="preserve"> </w:t>
      </w:r>
      <w:r w:rsidRPr="00ED0E28">
        <w:rPr>
          <w:rFonts w:cs="Arial" w:hint="cs"/>
          <w:sz w:val="28"/>
          <w:szCs w:val="28"/>
          <w:rtl/>
        </w:rPr>
        <w:t>البِشْرُ</w:t>
      </w:r>
      <w:r w:rsidRPr="00ED0E28">
        <w:rPr>
          <w:rFonts w:cs="Arial"/>
          <w:sz w:val="28"/>
          <w:szCs w:val="28"/>
          <w:rtl/>
        </w:rPr>
        <w:t xml:space="preserve"> </w:t>
      </w:r>
      <w:r w:rsidRPr="00ED0E28">
        <w:rPr>
          <w:rFonts w:cs="Arial" w:hint="cs"/>
          <w:sz w:val="28"/>
          <w:szCs w:val="28"/>
          <w:rtl/>
        </w:rPr>
        <w:t>والثَّباتُ</w:t>
      </w:r>
      <w:r w:rsidRPr="00ED0E28">
        <w:rPr>
          <w:rFonts w:cs="Arial"/>
          <w:sz w:val="28"/>
          <w:szCs w:val="28"/>
          <w:rtl/>
        </w:rPr>
        <w:t xml:space="preserve"> </w:t>
      </w:r>
      <w:r w:rsidRPr="00ED0E28">
        <w:rPr>
          <w:rFonts w:cs="Arial" w:hint="cs"/>
          <w:sz w:val="28"/>
          <w:szCs w:val="28"/>
          <w:rtl/>
        </w:rPr>
        <w:t>والفرحُ،</w:t>
      </w:r>
      <w:r w:rsidRPr="00ED0E28">
        <w:rPr>
          <w:rFonts w:cs="Arial"/>
          <w:sz w:val="28"/>
          <w:szCs w:val="28"/>
          <w:rtl/>
        </w:rPr>
        <w:t xml:space="preserve"> </w:t>
      </w:r>
      <w:r w:rsidRPr="00ED0E28">
        <w:rPr>
          <w:rFonts w:cs="Arial" w:hint="cs"/>
          <w:sz w:val="28"/>
          <w:szCs w:val="28"/>
          <w:rtl/>
        </w:rPr>
        <w:t>فلا</w:t>
      </w:r>
      <w:r w:rsidRPr="00ED0E28">
        <w:rPr>
          <w:rFonts w:cs="Arial"/>
          <w:sz w:val="28"/>
          <w:szCs w:val="28"/>
          <w:rtl/>
        </w:rPr>
        <w:t xml:space="preserve"> </w:t>
      </w:r>
      <w:r w:rsidRPr="00ED0E28">
        <w:rPr>
          <w:rFonts w:cs="Arial" w:hint="cs"/>
          <w:sz w:val="28"/>
          <w:szCs w:val="28"/>
          <w:rtl/>
        </w:rPr>
        <w:t>تَغلِبَهُ</w:t>
      </w:r>
      <w:r w:rsidRPr="00ED0E28">
        <w:rPr>
          <w:rFonts w:cs="Arial"/>
          <w:sz w:val="28"/>
          <w:szCs w:val="28"/>
          <w:rtl/>
        </w:rPr>
        <w:t xml:space="preserve"> </w:t>
      </w:r>
      <w:r w:rsidRPr="00ED0E28">
        <w:rPr>
          <w:rFonts w:cs="Arial" w:hint="cs"/>
          <w:sz w:val="28"/>
          <w:szCs w:val="28"/>
          <w:rtl/>
        </w:rPr>
        <w:t>الشَّفَقَةُ</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نفوسِ</w:t>
      </w:r>
      <w:r w:rsidRPr="00ED0E28">
        <w:rPr>
          <w:rFonts w:cs="Arial"/>
          <w:sz w:val="28"/>
          <w:szCs w:val="28"/>
          <w:rtl/>
        </w:rPr>
        <w:t xml:space="preserve"> </w:t>
      </w:r>
      <w:r w:rsidRPr="00ED0E28">
        <w:rPr>
          <w:rFonts w:cs="Arial" w:hint="cs"/>
          <w:sz w:val="28"/>
          <w:szCs w:val="28"/>
          <w:rtl/>
        </w:rPr>
        <w:t>المؤمِنِينَ</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يُستأصَلُوا</w:t>
      </w:r>
      <w:r w:rsidRPr="00ED0E28">
        <w:rPr>
          <w:rFonts w:cs="Arial"/>
          <w:sz w:val="28"/>
          <w:szCs w:val="28"/>
          <w:rtl/>
        </w:rPr>
        <w:t xml:space="preserve"> </w:t>
      </w:r>
      <w:r w:rsidRPr="00ED0E28">
        <w:rPr>
          <w:rFonts w:cs="Arial" w:hint="cs"/>
          <w:sz w:val="28"/>
          <w:szCs w:val="28"/>
          <w:rtl/>
        </w:rPr>
        <w:t>ويُبادُوا،</w:t>
      </w:r>
      <w:r w:rsidRPr="00ED0E28">
        <w:rPr>
          <w:rFonts w:cs="Arial"/>
          <w:sz w:val="28"/>
          <w:szCs w:val="28"/>
          <w:rtl/>
        </w:rPr>
        <w:t xml:space="preserve"> </w:t>
      </w:r>
      <w:r w:rsidRPr="00ED0E28">
        <w:rPr>
          <w:rFonts w:cs="Arial" w:hint="cs"/>
          <w:sz w:val="28"/>
          <w:szCs w:val="28"/>
          <w:rtl/>
        </w:rPr>
        <w:t>أو</w:t>
      </w:r>
      <w:r w:rsidRPr="00ED0E28">
        <w:rPr>
          <w:rFonts w:cs="Arial"/>
          <w:sz w:val="28"/>
          <w:szCs w:val="28"/>
          <w:rtl/>
        </w:rPr>
        <w:t xml:space="preserve"> </w:t>
      </w:r>
      <w:r w:rsidRPr="00ED0E28">
        <w:rPr>
          <w:rFonts w:cs="Arial" w:hint="cs"/>
          <w:sz w:val="28"/>
          <w:szCs w:val="28"/>
          <w:rtl/>
        </w:rPr>
        <w:t>يُغلَبُوا</w:t>
      </w:r>
      <w:r w:rsidRPr="00ED0E28">
        <w:rPr>
          <w:rFonts w:cs="Arial"/>
          <w:sz w:val="28"/>
          <w:szCs w:val="28"/>
          <w:rtl/>
        </w:rPr>
        <w:t xml:space="preserve"> </w:t>
      </w:r>
      <w:r w:rsidRPr="00ED0E28">
        <w:rPr>
          <w:rFonts w:cs="Arial" w:hint="cs"/>
          <w:sz w:val="28"/>
          <w:szCs w:val="28"/>
          <w:rtl/>
        </w:rPr>
        <w:t>ويُؤسَرُوا؛</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تعالى</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ذلك</w:t>
      </w:r>
      <w:r w:rsidRPr="00ED0E28">
        <w:rPr>
          <w:rFonts w:cs="Arial"/>
          <w:sz w:val="28"/>
          <w:szCs w:val="28"/>
          <w:rtl/>
        </w:rPr>
        <w:t>: {</w:t>
      </w:r>
      <w:r w:rsidRPr="00ED0E28">
        <w:rPr>
          <w:rFonts w:cs="Arial" w:hint="cs"/>
          <w:sz w:val="28"/>
          <w:szCs w:val="28"/>
          <w:rtl/>
        </w:rPr>
        <w:t>وَلَوْ</w:t>
      </w:r>
      <w:r w:rsidRPr="00ED0E28">
        <w:rPr>
          <w:rFonts w:cs="Arial"/>
          <w:sz w:val="28"/>
          <w:szCs w:val="28"/>
          <w:rtl/>
        </w:rPr>
        <w:t xml:space="preserve"> </w:t>
      </w:r>
      <w:r w:rsidRPr="00ED0E28">
        <w:rPr>
          <w:rFonts w:cs="Arial" w:hint="cs"/>
          <w:sz w:val="28"/>
          <w:szCs w:val="28"/>
          <w:rtl/>
        </w:rPr>
        <w:t>أَرَاكَهُمْ</w:t>
      </w:r>
      <w:r w:rsidRPr="00ED0E28">
        <w:rPr>
          <w:rFonts w:cs="Arial"/>
          <w:sz w:val="28"/>
          <w:szCs w:val="28"/>
          <w:rtl/>
        </w:rPr>
        <w:t xml:space="preserve"> </w:t>
      </w:r>
      <w:r w:rsidRPr="00ED0E28">
        <w:rPr>
          <w:rFonts w:cs="Arial" w:hint="cs"/>
          <w:sz w:val="28"/>
          <w:szCs w:val="28"/>
          <w:rtl/>
        </w:rPr>
        <w:t>كَثِيرًا</w:t>
      </w:r>
      <w:r w:rsidRPr="00ED0E28">
        <w:rPr>
          <w:rFonts w:cs="Arial"/>
          <w:sz w:val="28"/>
          <w:szCs w:val="28"/>
          <w:rtl/>
        </w:rPr>
        <w:t xml:space="preserve"> </w:t>
      </w:r>
      <w:r w:rsidRPr="00ED0E28">
        <w:rPr>
          <w:rFonts w:cs="Arial" w:hint="cs"/>
          <w:sz w:val="28"/>
          <w:szCs w:val="28"/>
          <w:rtl/>
        </w:rPr>
        <w:t>لَفَشِلْتُمْ</w:t>
      </w:r>
      <w:r w:rsidRPr="00ED0E28">
        <w:rPr>
          <w:rFonts w:cs="Arial"/>
          <w:sz w:val="28"/>
          <w:szCs w:val="28"/>
          <w:rtl/>
        </w:rPr>
        <w:t xml:space="preserve"> </w:t>
      </w:r>
      <w:r w:rsidRPr="00ED0E28">
        <w:rPr>
          <w:rFonts w:cs="Arial" w:hint="cs"/>
          <w:sz w:val="28"/>
          <w:szCs w:val="28"/>
          <w:rtl/>
        </w:rPr>
        <w:t>وَلَتَنَازَعْتُمْ</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الأَمْرِ</w:t>
      </w:r>
      <w:r w:rsidRPr="00ED0E28">
        <w:rPr>
          <w:rFonts w:cs="Arial"/>
          <w:sz w:val="28"/>
          <w:szCs w:val="28"/>
          <w:rtl/>
        </w:rPr>
        <w:t xml:space="preserve"> </w:t>
      </w:r>
      <w:r w:rsidRPr="00ED0E28">
        <w:rPr>
          <w:rFonts w:cs="Arial" w:hint="cs"/>
          <w:sz w:val="28"/>
          <w:szCs w:val="28"/>
          <w:rtl/>
        </w:rPr>
        <w:t>وَلَكِنَّ</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سَلَّمَ</w:t>
      </w:r>
      <w:r w:rsidRPr="00ED0E28">
        <w:rPr>
          <w:rFonts w:cs="Arial"/>
          <w:sz w:val="28"/>
          <w:szCs w:val="28"/>
          <w:rtl/>
        </w:rPr>
        <w:t xml:space="preserve">}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مجاهدٌ</w:t>
      </w:r>
      <w:r w:rsidRPr="00ED0E28">
        <w:rPr>
          <w:rFonts w:cs="Arial"/>
          <w:sz w:val="28"/>
          <w:szCs w:val="28"/>
          <w:rtl/>
        </w:rPr>
        <w:t>: «</w:t>
      </w:r>
      <w:r w:rsidRPr="00ED0E28">
        <w:rPr>
          <w:rFonts w:cs="Arial" w:hint="cs"/>
          <w:sz w:val="28"/>
          <w:szCs w:val="28"/>
          <w:rtl/>
        </w:rPr>
        <w:t>لَفَشِلْتَ</w:t>
      </w:r>
      <w:r w:rsidRPr="00ED0E28">
        <w:rPr>
          <w:rFonts w:cs="Arial"/>
          <w:sz w:val="28"/>
          <w:szCs w:val="28"/>
          <w:rtl/>
        </w:rPr>
        <w:t xml:space="preserve"> </w:t>
      </w:r>
      <w:r w:rsidRPr="00ED0E28">
        <w:rPr>
          <w:rFonts w:cs="Arial" w:hint="cs"/>
          <w:sz w:val="28"/>
          <w:szCs w:val="28"/>
          <w:rtl/>
        </w:rPr>
        <w:t>أَنْتَ،</w:t>
      </w:r>
      <w:r w:rsidRPr="00ED0E28">
        <w:rPr>
          <w:rFonts w:cs="Arial"/>
          <w:sz w:val="28"/>
          <w:szCs w:val="28"/>
          <w:rtl/>
        </w:rPr>
        <w:t xml:space="preserve"> </w:t>
      </w:r>
      <w:r w:rsidRPr="00ED0E28">
        <w:rPr>
          <w:rFonts w:cs="Arial" w:hint="cs"/>
          <w:sz w:val="28"/>
          <w:szCs w:val="28"/>
          <w:rtl/>
        </w:rPr>
        <w:t>فَرَأَى</w:t>
      </w:r>
      <w:r w:rsidRPr="00ED0E28">
        <w:rPr>
          <w:rFonts w:cs="Arial"/>
          <w:sz w:val="28"/>
          <w:szCs w:val="28"/>
          <w:rtl/>
        </w:rPr>
        <w:t xml:space="preserve"> </w:t>
      </w:r>
      <w:r w:rsidRPr="00ED0E28">
        <w:rPr>
          <w:rFonts w:cs="Arial" w:hint="cs"/>
          <w:sz w:val="28"/>
          <w:szCs w:val="28"/>
          <w:rtl/>
        </w:rPr>
        <w:t>أَصْحَابُكَ</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وَجْهِكَ</w:t>
      </w:r>
      <w:r w:rsidRPr="00ED0E28">
        <w:rPr>
          <w:rFonts w:cs="Arial"/>
          <w:sz w:val="28"/>
          <w:szCs w:val="28"/>
          <w:rtl/>
        </w:rPr>
        <w:t xml:space="preserve"> </w:t>
      </w:r>
      <w:r w:rsidRPr="00ED0E28">
        <w:rPr>
          <w:rFonts w:cs="Arial" w:hint="cs"/>
          <w:sz w:val="28"/>
          <w:szCs w:val="28"/>
          <w:rtl/>
        </w:rPr>
        <w:t>الْفَشَلَ،</w:t>
      </w:r>
      <w:r w:rsidRPr="00ED0E28">
        <w:rPr>
          <w:rFonts w:cs="Arial"/>
          <w:sz w:val="28"/>
          <w:szCs w:val="28"/>
          <w:rtl/>
        </w:rPr>
        <w:t xml:space="preserve"> </w:t>
      </w:r>
      <w:r w:rsidRPr="00ED0E28">
        <w:rPr>
          <w:rFonts w:cs="Arial" w:hint="cs"/>
          <w:sz w:val="28"/>
          <w:szCs w:val="28"/>
          <w:rtl/>
        </w:rPr>
        <w:t>فَفَشِلُوا</w:t>
      </w:r>
      <w:r w:rsidRPr="00ED0E28">
        <w:rPr>
          <w:rFonts w:cs="Arial" w:hint="eastAsia"/>
          <w:sz w:val="28"/>
          <w:szCs w:val="28"/>
          <w:rtl/>
        </w:rPr>
        <w:t>»</w:t>
      </w:r>
      <w:r>
        <w:rPr>
          <w:rFonts w:cs="Arial" w:hint="cs"/>
          <w:sz w:val="28"/>
          <w:szCs w:val="28"/>
          <w:rtl/>
        </w:rPr>
        <w:t>(1).</w:t>
      </w:r>
    </w:p>
    <w:p w:rsidR="0037592F" w:rsidRPr="00ED0E28" w:rsidRDefault="0037592F" w:rsidP="0037592F">
      <w:pPr>
        <w:bidi/>
        <w:jc w:val="both"/>
        <w:rPr>
          <w:sz w:val="28"/>
          <w:szCs w:val="28"/>
        </w:rPr>
      </w:pPr>
      <w:r w:rsidRPr="00ED0E28">
        <w:rPr>
          <w:rFonts w:cs="Arial" w:hint="cs"/>
          <w:sz w:val="28"/>
          <w:szCs w:val="28"/>
          <w:rtl/>
        </w:rPr>
        <w:t>تحقيرُ</w:t>
      </w:r>
      <w:r w:rsidRPr="00ED0E28">
        <w:rPr>
          <w:rFonts w:cs="Arial"/>
          <w:sz w:val="28"/>
          <w:szCs w:val="28"/>
          <w:rtl/>
        </w:rPr>
        <w:t xml:space="preserve"> </w:t>
      </w:r>
      <w:r w:rsidRPr="00ED0E28">
        <w:rPr>
          <w:rFonts w:cs="Arial" w:hint="cs"/>
          <w:sz w:val="28"/>
          <w:szCs w:val="28"/>
          <w:rtl/>
        </w:rPr>
        <w:t>العدوِّ</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أَعْيُنِ</w:t>
      </w:r>
      <w:r w:rsidRPr="00ED0E28">
        <w:rPr>
          <w:rFonts w:cs="Arial"/>
          <w:sz w:val="28"/>
          <w:szCs w:val="28"/>
          <w:rtl/>
        </w:rPr>
        <w:t xml:space="preserve"> </w:t>
      </w:r>
      <w:r w:rsidRPr="00ED0E28">
        <w:rPr>
          <w:rFonts w:cs="Arial" w:hint="cs"/>
          <w:sz w:val="28"/>
          <w:szCs w:val="28"/>
          <w:rtl/>
        </w:rPr>
        <w:t>الجُنْدِ</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وفي</w:t>
      </w:r>
      <w:r w:rsidRPr="00ED0E28">
        <w:rPr>
          <w:rFonts w:cs="Arial"/>
          <w:sz w:val="28"/>
          <w:szCs w:val="28"/>
          <w:rtl/>
        </w:rPr>
        <w:t xml:space="preserve"> </w:t>
      </w:r>
      <w:r w:rsidRPr="00ED0E28">
        <w:rPr>
          <w:rFonts w:cs="Arial" w:hint="cs"/>
          <w:sz w:val="28"/>
          <w:szCs w:val="28"/>
          <w:rtl/>
        </w:rPr>
        <w:t>هذا</w:t>
      </w:r>
      <w:r w:rsidRPr="00ED0E28">
        <w:rPr>
          <w:rFonts w:cs="Arial"/>
          <w:sz w:val="28"/>
          <w:szCs w:val="28"/>
          <w:rtl/>
        </w:rPr>
        <w:t xml:space="preserve">: </w:t>
      </w:r>
      <w:r w:rsidRPr="00ED0E28">
        <w:rPr>
          <w:rFonts w:cs="Arial" w:hint="cs"/>
          <w:sz w:val="28"/>
          <w:szCs w:val="28"/>
          <w:rtl/>
        </w:rPr>
        <w:t>مشروعيَّةُ</w:t>
      </w:r>
      <w:r w:rsidRPr="00ED0E28">
        <w:rPr>
          <w:rFonts w:cs="Arial"/>
          <w:sz w:val="28"/>
          <w:szCs w:val="28"/>
          <w:rtl/>
        </w:rPr>
        <w:t xml:space="preserve"> </w:t>
      </w:r>
      <w:r w:rsidRPr="00ED0E28">
        <w:rPr>
          <w:rFonts w:cs="Arial" w:hint="cs"/>
          <w:sz w:val="28"/>
          <w:szCs w:val="28"/>
          <w:rtl/>
        </w:rPr>
        <w:t>تحقيرِ</w:t>
      </w:r>
      <w:r w:rsidRPr="00ED0E28">
        <w:rPr>
          <w:rFonts w:cs="Arial"/>
          <w:sz w:val="28"/>
          <w:szCs w:val="28"/>
          <w:rtl/>
        </w:rPr>
        <w:t xml:space="preserve"> </w:t>
      </w:r>
      <w:r w:rsidRPr="00ED0E28">
        <w:rPr>
          <w:rFonts w:cs="Arial" w:hint="cs"/>
          <w:sz w:val="28"/>
          <w:szCs w:val="28"/>
          <w:rtl/>
        </w:rPr>
        <w:t>قُوَّةِ</w:t>
      </w:r>
      <w:r w:rsidRPr="00ED0E28">
        <w:rPr>
          <w:rFonts w:cs="Arial"/>
          <w:sz w:val="28"/>
          <w:szCs w:val="28"/>
          <w:rtl/>
        </w:rPr>
        <w:t xml:space="preserve"> </w:t>
      </w:r>
      <w:r w:rsidRPr="00ED0E28">
        <w:rPr>
          <w:rFonts w:cs="Arial" w:hint="cs"/>
          <w:sz w:val="28"/>
          <w:szCs w:val="28"/>
          <w:rtl/>
        </w:rPr>
        <w:t>المشرِكينَ</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أعيُنِ</w:t>
      </w:r>
      <w:r w:rsidRPr="00ED0E28">
        <w:rPr>
          <w:rFonts w:cs="Arial"/>
          <w:sz w:val="28"/>
          <w:szCs w:val="28"/>
          <w:rtl/>
        </w:rPr>
        <w:t xml:space="preserve"> </w:t>
      </w:r>
      <w:r w:rsidRPr="00ED0E28">
        <w:rPr>
          <w:rFonts w:cs="Arial" w:hint="cs"/>
          <w:sz w:val="28"/>
          <w:szCs w:val="28"/>
          <w:rtl/>
        </w:rPr>
        <w:t>الجُنْدِ؛</w:t>
      </w:r>
      <w:r w:rsidRPr="00ED0E28">
        <w:rPr>
          <w:rFonts w:cs="Arial"/>
          <w:sz w:val="28"/>
          <w:szCs w:val="28"/>
          <w:rtl/>
        </w:rPr>
        <w:t xml:space="preserve"> </w:t>
      </w:r>
      <w:r w:rsidRPr="00ED0E28">
        <w:rPr>
          <w:rFonts w:cs="Arial" w:hint="cs"/>
          <w:sz w:val="28"/>
          <w:szCs w:val="28"/>
          <w:rtl/>
        </w:rPr>
        <w:t>تثبيتًا</w:t>
      </w:r>
      <w:r w:rsidRPr="00ED0E28">
        <w:rPr>
          <w:rFonts w:cs="Arial"/>
          <w:sz w:val="28"/>
          <w:szCs w:val="28"/>
          <w:rtl/>
        </w:rPr>
        <w:t xml:space="preserve"> </w:t>
      </w:r>
      <w:r w:rsidRPr="00ED0E28">
        <w:rPr>
          <w:rFonts w:cs="Arial" w:hint="cs"/>
          <w:sz w:val="28"/>
          <w:szCs w:val="28"/>
          <w:rtl/>
        </w:rPr>
        <w:t>لعزائمِهم</w:t>
      </w:r>
      <w:r w:rsidRPr="00ED0E28">
        <w:rPr>
          <w:rFonts w:cs="Arial"/>
          <w:sz w:val="28"/>
          <w:szCs w:val="28"/>
          <w:rtl/>
        </w:rPr>
        <w:t xml:space="preserve"> </w:t>
      </w:r>
      <w:r w:rsidRPr="00ED0E28">
        <w:rPr>
          <w:rFonts w:cs="Arial" w:hint="cs"/>
          <w:sz w:val="28"/>
          <w:szCs w:val="28"/>
          <w:rtl/>
        </w:rPr>
        <w:t>وقلوبِهم</w:t>
      </w:r>
      <w:r w:rsidRPr="00ED0E28">
        <w:rPr>
          <w:rFonts w:cs="Arial"/>
          <w:sz w:val="28"/>
          <w:szCs w:val="28"/>
          <w:rtl/>
        </w:rPr>
        <w:t xml:space="preserve"> </w:t>
      </w:r>
      <w:r w:rsidRPr="00ED0E28">
        <w:rPr>
          <w:rFonts w:cs="Arial" w:hint="cs"/>
          <w:sz w:val="28"/>
          <w:szCs w:val="28"/>
          <w:rtl/>
        </w:rPr>
        <w:t>وأقدامِهم؛</w:t>
      </w:r>
      <w:r w:rsidRPr="00ED0E28">
        <w:rPr>
          <w:rFonts w:cs="Arial"/>
          <w:sz w:val="28"/>
          <w:szCs w:val="28"/>
          <w:rtl/>
        </w:rPr>
        <w:t xml:space="preserve"> </w:t>
      </w:r>
      <w:r w:rsidRPr="00ED0E28">
        <w:rPr>
          <w:rFonts w:cs="Arial" w:hint="cs"/>
          <w:sz w:val="28"/>
          <w:szCs w:val="28"/>
          <w:rtl/>
        </w:rPr>
        <w:t>فإنَّ</w:t>
      </w:r>
      <w:r w:rsidRPr="00ED0E28">
        <w:rPr>
          <w:rFonts w:cs="Arial"/>
          <w:sz w:val="28"/>
          <w:szCs w:val="28"/>
          <w:rtl/>
        </w:rPr>
        <w:t xml:space="preserve"> </w:t>
      </w:r>
      <w:r w:rsidRPr="00ED0E28">
        <w:rPr>
          <w:rFonts w:cs="Arial" w:hint="cs"/>
          <w:sz w:val="28"/>
          <w:szCs w:val="28"/>
          <w:rtl/>
        </w:rPr>
        <w:t>الخوفَ</w:t>
      </w:r>
      <w:r w:rsidRPr="00ED0E28">
        <w:rPr>
          <w:rFonts w:cs="Arial"/>
          <w:sz w:val="28"/>
          <w:szCs w:val="28"/>
          <w:rtl/>
        </w:rPr>
        <w:t xml:space="preserve"> </w:t>
      </w:r>
      <w:r w:rsidRPr="00ED0E28">
        <w:rPr>
          <w:rFonts w:cs="Arial" w:hint="cs"/>
          <w:sz w:val="28"/>
          <w:szCs w:val="28"/>
          <w:rtl/>
        </w:rPr>
        <w:t>والهَلَعَ</w:t>
      </w:r>
      <w:r w:rsidRPr="00ED0E28">
        <w:rPr>
          <w:rFonts w:cs="Arial"/>
          <w:sz w:val="28"/>
          <w:szCs w:val="28"/>
          <w:rtl/>
        </w:rPr>
        <w:t xml:space="preserve"> </w:t>
      </w:r>
      <w:r w:rsidRPr="00ED0E28">
        <w:rPr>
          <w:rFonts w:cs="Arial" w:hint="cs"/>
          <w:sz w:val="28"/>
          <w:szCs w:val="28"/>
          <w:rtl/>
        </w:rPr>
        <w:t>عندَ</w:t>
      </w:r>
      <w:r w:rsidRPr="00ED0E28">
        <w:rPr>
          <w:rFonts w:cs="Arial"/>
          <w:sz w:val="28"/>
          <w:szCs w:val="28"/>
          <w:rtl/>
        </w:rPr>
        <w:t xml:space="preserve"> </w:t>
      </w:r>
      <w:r w:rsidRPr="00ED0E28">
        <w:rPr>
          <w:rFonts w:cs="Arial" w:hint="cs"/>
          <w:sz w:val="28"/>
          <w:szCs w:val="28"/>
          <w:rtl/>
        </w:rPr>
        <w:t>التقاءِ</w:t>
      </w:r>
      <w:r w:rsidRPr="00ED0E28">
        <w:rPr>
          <w:rFonts w:cs="Arial"/>
          <w:sz w:val="28"/>
          <w:szCs w:val="28"/>
          <w:rtl/>
        </w:rPr>
        <w:t xml:space="preserve"> </w:t>
      </w:r>
      <w:r w:rsidRPr="00ED0E28">
        <w:rPr>
          <w:rFonts w:cs="Arial" w:hint="cs"/>
          <w:sz w:val="28"/>
          <w:szCs w:val="28"/>
          <w:rtl/>
        </w:rPr>
        <w:t>الصفوفِ</w:t>
      </w:r>
      <w:r w:rsidRPr="00ED0E28">
        <w:rPr>
          <w:rFonts w:cs="Arial"/>
          <w:sz w:val="28"/>
          <w:szCs w:val="28"/>
          <w:rtl/>
        </w:rPr>
        <w:t xml:space="preserve"> </w:t>
      </w:r>
      <w:r w:rsidRPr="00ED0E28">
        <w:rPr>
          <w:rFonts w:cs="Arial" w:hint="cs"/>
          <w:sz w:val="28"/>
          <w:szCs w:val="28"/>
          <w:rtl/>
        </w:rPr>
        <w:t>شديدٌ،</w:t>
      </w:r>
      <w:r w:rsidRPr="00ED0E28">
        <w:rPr>
          <w:rFonts w:cs="Arial"/>
          <w:sz w:val="28"/>
          <w:szCs w:val="28"/>
          <w:rtl/>
        </w:rPr>
        <w:t xml:space="preserve"> </w:t>
      </w:r>
      <w:r w:rsidRPr="00ED0E28">
        <w:rPr>
          <w:rFonts w:cs="Arial" w:hint="cs"/>
          <w:sz w:val="28"/>
          <w:szCs w:val="28"/>
          <w:rtl/>
        </w:rPr>
        <w:t>وإذا</w:t>
      </w:r>
      <w:r w:rsidRPr="00ED0E28">
        <w:rPr>
          <w:rFonts w:cs="Arial"/>
          <w:sz w:val="28"/>
          <w:szCs w:val="28"/>
          <w:rtl/>
        </w:rPr>
        <w:t xml:space="preserve"> </w:t>
      </w:r>
      <w:r w:rsidRPr="00ED0E28">
        <w:rPr>
          <w:rFonts w:cs="Arial" w:hint="cs"/>
          <w:sz w:val="28"/>
          <w:szCs w:val="28"/>
          <w:rtl/>
        </w:rPr>
        <w:t>كان</w:t>
      </w:r>
      <w:r w:rsidRPr="00ED0E28">
        <w:rPr>
          <w:rFonts w:cs="Arial"/>
          <w:sz w:val="28"/>
          <w:szCs w:val="28"/>
          <w:rtl/>
        </w:rPr>
        <w:t xml:space="preserve"> </w:t>
      </w:r>
      <w:r w:rsidRPr="00ED0E28">
        <w:rPr>
          <w:rFonts w:cs="Arial" w:hint="cs"/>
          <w:sz w:val="28"/>
          <w:szCs w:val="28"/>
          <w:rtl/>
        </w:rPr>
        <w:t>المشرِكونَ</w:t>
      </w:r>
      <w:r w:rsidRPr="00ED0E28">
        <w:rPr>
          <w:rFonts w:cs="Arial"/>
          <w:sz w:val="28"/>
          <w:szCs w:val="28"/>
          <w:rtl/>
        </w:rPr>
        <w:t xml:space="preserve"> </w:t>
      </w:r>
      <w:r w:rsidRPr="00ED0E28">
        <w:rPr>
          <w:rFonts w:cs="Arial" w:hint="cs"/>
          <w:sz w:val="28"/>
          <w:szCs w:val="28"/>
          <w:rtl/>
        </w:rPr>
        <w:t>أكثَرَ</w:t>
      </w:r>
      <w:r w:rsidRPr="00ED0E28">
        <w:rPr>
          <w:rFonts w:cs="Arial"/>
          <w:sz w:val="28"/>
          <w:szCs w:val="28"/>
          <w:rtl/>
        </w:rPr>
        <w:t xml:space="preserve"> </w:t>
      </w:r>
      <w:r w:rsidRPr="00ED0E28">
        <w:rPr>
          <w:rFonts w:cs="Arial" w:hint="cs"/>
          <w:sz w:val="28"/>
          <w:szCs w:val="28"/>
          <w:rtl/>
        </w:rPr>
        <w:t>عَدَدًا</w:t>
      </w:r>
      <w:r w:rsidRPr="00ED0E28">
        <w:rPr>
          <w:rFonts w:cs="Arial"/>
          <w:sz w:val="28"/>
          <w:szCs w:val="28"/>
          <w:rtl/>
        </w:rPr>
        <w:t xml:space="preserve"> </w:t>
      </w:r>
      <w:r w:rsidRPr="00ED0E28">
        <w:rPr>
          <w:rFonts w:cs="Arial" w:hint="cs"/>
          <w:sz w:val="28"/>
          <w:szCs w:val="28"/>
          <w:rtl/>
        </w:rPr>
        <w:t>وعُدَدًا،</w:t>
      </w:r>
      <w:r w:rsidRPr="00ED0E28">
        <w:rPr>
          <w:rFonts w:cs="Arial"/>
          <w:sz w:val="28"/>
          <w:szCs w:val="28"/>
          <w:rtl/>
        </w:rPr>
        <w:t xml:space="preserve"> </w:t>
      </w:r>
      <w:r w:rsidRPr="00ED0E28">
        <w:rPr>
          <w:rFonts w:cs="Arial" w:hint="cs"/>
          <w:sz w:val="28"/>
          <w:szCs w:val="28"/>
          <w:rtl/>
        </w:rPr>
        <w:t>هُزِمَتِ</w:t>
      </w:r>
      <w:r w:rsidRPr="00ED0E28">
        <w:rPr>
          <w:rFonts w:cs="Arial"/>
          <w:sz w:val="28"/>
          <w:szCs w:val="28"/>
          <w:rtl/>
        </w:rPr>
        <w:t xml:space="preserve"> </w:t>
      </w:r>
      <w:r w:rsidRPr="00ED0E28">
        <w:rPr>
          <w:rFonts w:cs="Arial" w:hint="cs"/>
          <w:sz w:val="28"/>
          <w:szCs w:val="28"/>
          <w:rtl/>
        </w:rPr>
        <w:t>النفوسُ</w:t>
      </w:r>
      <w:r w:rsidRPr="00ED0E28">
        <w:rPr>
          <w:rFonts w:cs="Arial"/>
          <w:sz w:val="28"/>
          <w:szCs w:val="28"/>
          <w:rtl/>
        </w:rPr>
        <w:t xml:space="preserve"> </w:t>
      </w:r>
      <w:r w:rsidRPr="00ED0E28">
        <w:rPr>
          <w:rFonts w:cs="Arial" w:hint="cs"/>
          <w:sz w:val="28"/>
          <w:szCs w:val="28"/>
          <w:rtl/>
        </w:rPr>
        <w:t>ثُمَّ</w:t>
      </w:r>
      <w:r w:rsidRPr="00ED0E28">
        <w:rPr>
          <w:rFonts w:cs="Arial"/>
          <w:sz w:val="28"/>
          <w:szCs w:val="28"/>
          <w:rtl/>
        </w:rPr>
        <w:t xml:space="preserve"> </w:t>
      </w:r>
      <w:r w:rsidRPr="00ED0E28">
        <w:rPr>
          <w:rFonts w:cs="Arial" w:hint="cs"/>
          <w:sz w:val="28"/>
          <w:szCs w:val="28"/>
          <w:rtl/>
        </w:rPr>
        <w:t>غُلِبَتْ،</w:t>
      </w:r>
      <w:r w:rsidRPr="00ED0E28">
        <w:rPr>
          <w:rFonts w:cs="Arial"/>
          <w:sz w:val="28"/>
          <w:szCs w:val="28"/>
          <w:rtl/>
        </w:rPr>
        <w:t xml:space="preserve"> </w:t>
      </w:r>
      <w:r w:rsidRPr="00ED0E28">
        <w:rPr>
          <w:rFonts w:cs="Arial" w:hint="cs"/>
          <w:sz w:val="28"/>
          <w:szCs w:val="28"/>
          <w:rtl/>
        </w:rPr>
        <w:t>ونصرُ</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لنبيِّه</w:t>
      </w:r>
      <w:r w:rsidRPr="00ED0E28">
        <w:rPr>
          <w:rFonts w:cs="Arial"/>
          <w:sz w:val="28"/>
          <w:szCs w:val="28"/>
          <w:rtl/>
        </w:rPr>
        <w:t xml:space="preserve"> </w:t>
      </w:r>
      <w:r w:rsidRPr="00ED0E28">
        <w:rPr>
          <w:rFonts w:cs="Arial" w:hint="cs"/>
          <w:sz w:val="28"/>
          <w:szCs w:val="28"/>
          <w:rtl/>
        </w:rPr>
        <w:t>كان</w:t>
      </w:r>
      <w:r w:rsidRPr="00ED0E28">
        <w:rPr>
          <w:rFonts w:cs="Arial"/>
          <w:sz w:val="28"/>
          <w:szCs w:val="28"/>
          <w:rtl/>
        </w:rPr>
        <w:t xml:space="preserve"> </w:t>
      </w:r>
      <w:r w:rsidRPr="00ED0E28">
        <w:rPr>
          <w:rFonts w:cs="Arial" w:hint="cs"/>
          <w:sz w:val="28"/>
          <w:szCs w:val="28"/>
          <w:rtl/>
        </w:rPr>
        <w:t>بقُوَّةِ</w:t>
      </w:r>
      <w:r w:rsidRPr="00ED0E28">
        <w:rPr>
          <w:rFonts w:cs="Arial"/>
          <w:sz w:val="28"/>
          <w:szCs w:val="28"/>
          <w:rtl/>
        </w:rPr>
        <w:t xml:space="preserve"> </w:t>
      </w:r>
      <w:r w:rsidRPr="00ED0E28">
        <w:rPr>
          <w:rFonts w:cs="Arial" w:hint="cs"/>
          <w:sz w:val="28"/>
          <w:szCs w:val="28"/>
          <w:rtl/>
        </w:rPr>
        <w:t>القلوبِ</w:t>
      </w:r>
      <w:r w:rsidRPr="00ED0E28">
        <w:rPr>
          <w:rFonts w:cs="Arial"/>
          <w:sz w:val="28"/>
          <w:szCs w:val="28"/>
          <w:rtl/>
        </w:rPr>
        <w:t xml:space="preserve"> </w:t>
      </w:r>
      <w:r w:rsidRPr="00ED0E28">
        <w:rPr>
          <w:rFonts w:cs="Arial" w:hint="cs"/>
          <w:sz w:val="28"/>
          <w:szCs w:val="28"/>
          <w:rtl/>
        </w:rPr>
        <w:t>أكثَرَ</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قوةِ</w:t>
      </w:r>
      <w:r w:rsidRPr="00ED0E28">
        <w:rPr>
          <w:rFonts w:cs="Arial"/>
          <w:sz w:val="28"/>
          <w:szCs w:val="28"/>
          <w:rtl/>
        </w:rPr>
        <w:t xml:space="preserve"> </w:t>
      </w:r>
      <w:r w:rsidRPr="00ED0E28">
        <w:rPr>
          <w:rFonts w:cs="Arial" w:hint="cs"/>
          <w:sz w:val="28"/>
          <w:szCs w:val="28"/>
          <w:rtl/>
        </w:rPr>
        <w:t>الأبدانِ؛</w:t>
      </w:r>
      <w:r w:rsidRPr="00ED0E28">
        <w:rPr>
          <w:rFonts w:cs="Arial"/>
          <w:sz w:val="28"/>
          <w:szCs w:val="28"/>
          <w:rtl/>
        </w:rPr>
        <w:t xml:space="preserve"> </w:t>
      </w:r>
      <w:r w:rsidRPr="00ED0E28">
        <w:rPr>
          <w:rFonts w:cs="Arial" w:hint="cs"/>
          <w:sz w:val="28"/>
          <w:szCs w:val="28"/>
          <w:rtl/>
        </w:rPr>
        <w:t>وهكذا</w:t>
      </w:r>
      <w:r w:rsidRPr="00ED0E28">
        <w:rPr>
          <w:rFonts w:cs="Arial"/>
          <w:sz w:val="28"/>
          <w:szCs w:val="28"/>
          <w:rtl/>
        </w:rPr>
        <w:t xml:space="preserve"> </w:t>
      </w:r>
      <w:r w:rsidRPr="00ED0E28">
        <w:rPr>
          <w:rFonts w:cs="Arial" w:hint="cs"/>
          <w:sz w:val="28"/>
          <w:szCs w:val="28"/>
          <w:rtl/>
        </w:rPr>
        <w:t>أصحابُهُ</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بعدِه</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وتحقيرُ</w:t>
      </w:r>
      <w:r w:rsidRPr="00ED0E28">
        <w:rPr>
          <w:rFonts w:cs="Arial"/>
          <w:sz w:val="28"/>
          <w:szCs w:val="28"/>
          <w:rtl/>
        </w:rPr>
        <w:t xml:space="preserve"> </w:t>
      </w:r>
      <w:r w:rsidRPr="00ED0E28">
        <w:rPr>
          <w:rFonts w:cs="Arial" w:hint="cs"/>
          <w:sz w:val="28"/>
          <w:szCs w:val="28"/>
          <w:rtl/>
        </w:rPr>
        <w:t>العدوِّ</w:t>
      </w:r>
      <w:r w:rsidRPr="00ED0E28">
        <w:rPr>
          <w:rFonts w:cs="Arial"/>
          <w:sz w:val="28"/>
          <w:szCs w:val="28"/>
          <w:rtl/>
        </w:rPr>
        <w:t xml:space="preserve"> </w:t>
      </w:r>
      <w:r w:rsidRPr="00ED0E28">
        <w:rPr>
          <w:rFonts w:cs="Arial" w:hint="cs"/>
          <w:sz w:val="28"/>
          <w:szCs w:val="28"/>
          <w:rtl/>
        </w:rPr>
        <w:t>وعَدَدِه</w:t>
      </w:r>
      <w:r w:rsidRPr="00ED0E28">
        <w:rPr>
          <w:rFonts w:cs="Arial"/>
          <w:sz w:val="28"/>
          <w:szCs w:val="28"/>
          <w:rtl/>
        </w:rPr>
        <w:t xml:space="preserve"> </w:t>
      </w:r>
      <w:r w:rsidRPr="00ED0E28">
        <w:rPr>
          <w:rFonts w:cs="Arial" w:hint="cs"/>
          <w:sz w:val="28"/>
          <w:szCs w:val="28"/>
          <w:rtl/>
        </w:rPr>
        <w:t>وعَتادِهِ</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نوعَيْنِ</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الأوَّلُ</w:t>
      </w:r>
      <w:r w:rsidRPr="00ED0E28">
        <w:rPr>
          <w:rFonts w:cs="Arial"/>
          <w:sz w:val="28"/>
          <w:szCs w:val="28"/>
          <w:rtl/>
        </w:rPr>
        <w:t xml:space="preserve"> : </w:t>
      </w:r>
      <w:r w:rsidRPr="00ED0E28">
        <w:rPr>
          <w:rFonts w:cs="Arial" w:hint="cs"/>
          <w:sz w:val="28"/>
          <w:szCs w:val="28"/>
          <w:rtl/>
        </w:rPr>
        <w:t>تحقيرُ</w:t>
      </w:r>
      <w:r w:rsidRPr="00ED0E28">
        <w:rPr>
          <w:rFonts w:cs="Arial"/>
          <w:sz w:val="28"/>
          <w:szCs w:val="28"/>
          <w:rtl/>
        </w:rPr>
        <w:t xml:space="preserve"> </w:t>
      </w:r>
      <w:r w:rsidRPr="00ED0E28">
        <w:rPr>
          <w:rFonts w:cs="Arial" w:hint="cs"/>
          <w:sz w:val="28"/>
          <w:szCs w:val="28"/>
          <w:rtl/>
        </w:rPr>
        <w:t>العدوِّ</w:t>
      </w:r>
      <w:r w:rsidRPr="00ED0E28">
        <w:rPr>
          <w:rFonts w:cs="Arial"/>
          <w:sz w:val="28"/>
          <w:szCs w:val="28"/>
          <w:rtl/>
        </w:rPr>
        <w:t xml:space="preserve"> </w:t>
      </w:r>
      <w:r w:rsidRPr="00ED0E28">
        <w:rPr>
          <w:rFonts w:cs="Arial" w:hint="cs"/>
          <w:sz w:val="28"/>
          <w:szCs w:val="28"/>
          <w:rtl/>
        </w:rPr>
        <w:t>لأجلِ</w:t>
      </w:r>
      <w:r w:rsidRPr="00ED0E28">
        <w:rPr>
          <w:rFonts w:cs="Arial"/>
          <w:sz w:val="28"/>
          <w:szCs w:val="28"/>
          <w:rtl/>
        </w:rPr>
        <w:t xml:space="preserve"> </w:t>
      </w:r>
      <w:r w:rsidRPr="00ED0E28">
        <w:rPr>
          <w:rFonts w:cs="Arial" w:hint="cs"/>
          <w:sz w:val="28"/>
          <w:szCs w:val="28"/>
          <w:rtl/>
        </w:rPr>
        <w:t>التغريرِ</w:t>
      </w:r>
      <w:r w:rsidRPr="00ED0E28">
        <w:rPr>
          <w:rFonts w:cs="Arial"/>
          <w:sz w:val="28"/>
          <w:szCs w:val="28"/>
          <w:rtl/>
        </w:rPr>
        <w:t xml:space="preserve"> </w:t>
      </w:r>
      <w:r w:rsidRPr="00ED0E28">
        <w:rPr>
          <w:rFonts w:cs="Arial" w:hint="cs"/>
          <w:sz w:val="28"/>
          <w:szCs w:val="28"/>
          <w:rtl/>
        </w:rPr>
        <w:t>بالجندِ؛</w:t>
      </w:r>
      <w:r w:rsidRPr="00ED0E28">
        <w:rPr>
          <w:rFonts w:cs="Arial"/>
          <w:sz w:val="28"/>
          <w:szCs w:val="28"/>
          <w:rtl/>
        </w:rPr>
        <w:t xml:space="preserve"> </w:t>
      </w:r>
      <w:r w:rsidRPr="00ED0E28">
        <w:rPr>
          <w:rFonts w:cs="Arial" w:hint="cs"/>
          <w:sz w:val="28"/>
          <w:szCs w:val="28"/>
          <w:rtl/>
        </w:rPr>
        <w:t>كمَنْ</w:t>
      </w:r>
      <w:r w:rsidRPr="00ED0E28">
        <w:rPr>
          <w:rFonts w:cs="Arial"/>
          <w:sz w:val="28"/>
          <w:szCs w:val="28"/>
          <w:rtl/>
        </w:rPr>
        <w:t xml:space="preserve"> </w:t>
      </w:r>
      <w:r w:rsidRPr="00ED0E28">
        <w:rPr>
          <w:rFonts w:cs="Arial" w:hint="cs"/>
          <w:sz w:val="28"/>
          <w:szCs w:val="28"/>
          <w:rtl/>
        </w:rPr>
        <w:t>يحقِّرُ</w:t>
      </w:r>
      <w:r w:rsidRPr="00ED0E28">
        <w:rPr>
          <w:rFonts w:cs="Arial"/>
          <w:sz w:val="28"/>
          <w:szCs w:val="28"/>
          <w:rtl/>
        </w:rPr>
        <w:t xml:space="preserve"> </w:t>
      </w:r>
      <w:r w:rsidRPr="00ED0E28">
        <w:rPr>
          <w:rFonts w:cs="Arial" w:hint="cs"/>
          <w:sz w:val="28"/>
          <w:szCs w:val="28"/>
          <w:rtl/>
        </w:rPr>
        <w:t>العدوَّ</w:t>
      </w:r>
      <w:r w:rsidRPr="00ED0E28">
        <w:rPr>
          <w:rFonts w:cs="Arial"/>
          <w:sz w:val="28"/>
          <w:szCs w:val="28"/>
          <w:rtl/>
        </w:rPr>
        <w:t xml:space="preserve"> </w:t>
      </w:r>
      <w:r w:rsidRPr="00ED0E28">
        <w:rPr>
          <w:rFonts w:cs="Arial" w:hint="cs"/>
          <w:sz w:val="28"/>
          <w:szCs w:val="28"/>
          <w:rtl/>
        </w:rPr>
        <w:t>ويضعِّفُ</w:t>
      </w:r>
      <w:r w:rsidRPr="00ED0E28">
        <w:rPr>
          <w:rFonts w:cs="Arial"/>
          <w:sz w:val="28"/>
          <w:szCs w:val="28"/>
          <w:rtl/>
        </w:rPr>
        <w:t xml:space="preserve"> </w:t>
      </w:r>
      <w:r w:rsidRPr="00ED0E28">
        <w:rPr>
          <w:rFonts w:cs="Arial" w:hint="cs"/>
          <w:sz w:val="28"/>
          <w:szCs w:val="28"/>
          <w:rtl/>
        </w:rPr>
        <w:t>قوَّتَهُ</w:t>
      </w:r>
      <w:r w:rsidRPr="00ED0E28">
        <w:rPr>
          <w:rFonts w:cs="Arial"/>
          <w:sz w:val="28"/>
          <w:szCs w:val="28"/>
          <w:rtl/>
        </w:rPr>
        <w:t xml:space="preserve"> </w:t>
      </w:r>
      <w:r w:rsidRPr="00ED0E28">
        <w:rPr>
          <w:rFonts w:cs="Arial" w:hint="cs"/>
          <w:sz w:val="28"/>
          <w:szCs w:val="28"/>
          <w:rtl/>
        </w:rPr>
        <w:t>المُهلِكةَ</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نفوسِ</w:t>
      </w:r>
      <w:r w:rsidRPr="00ED0E28">
        <w:rPr>
          <w:rFonts w:cs="Arial"/>
          <w:sz w:val="28"/>
          <w:szCs w:val="28"/>
          <w:rtl/>
        </w:rPr>
        <w:t xml:space="preserve"> </w:t>
      </w:r>
      <w:r w:rsidRPr="00ED0E28">
        <w:rPr>
          <w:rFonts w:cs="Arial" w:hint="cs"/>
          <w:sz w:val="28"/>
          <w:szCs w:val="28"/>
          <w:rtl/>
        </w:rPr>
        <w:t>المؤمنينَ؛</w:t>
      </w:r>
      <w:r w:rsidRPr="00ED0E28">
        <w:rPr>
          <w:rFonts w:cs="Arial"/>
          <w:sz w:val="28"/>
          <w:szCs w:val="28"/>
          <w:rtl/>
        </w:rPr>
        <w:t xml:space="preserve"> </w:t>
      </w:r>
      <w:r w:rsidRPr="00ED0E28">
        <w:rPr>
          <w:rFonts w:cs="Arial" w:hint="cs"/>
          <w:sz w:val="28"/>
          <w:szCs w:val="28"/>
          <w:rtl/>
        </w:rPr>
        <w:t>ليَثبُتَ</w:t>
      </w:r>
      <w:r w:rsidRPr="00ED0E28">
        <w:rPr>
          <w:rFonts w:cs="Arial"/>
          <w:sz w:val="28"/>
          <w:szCs w:val="28"/>
          <w:rtl/>
        </w:rPr>
        <w:t xml:space="preserve"> </w:t>
      </w:r>
      <w:r w:rsidRPr="00ED0E28">
        <w:rPr>
          <w:rFonts w:cs="Arial" w:hint="cs"/>
          <w:sz w:val="28"/>
          <w:szCs w:val="28"/>
          <w:rtl/>
        </w:rPr>
        <w:t>المؤمنونَ</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قِبَلَ</w:t>
      </w:r>
      <w:r w:rsidRPr="00ED0E28">
        <w:rPr>
          <w:rFonts w:cs="Arial"/>
          <w:sz w:val="28"/>
          <w:szCs w:val="28"/>
          <w:rtl/>
        </w:rPr>
        <w:t xml:space="preserve"> </w:t>
      </w:r>
      <w:r w:rsidRPr="00ED0E28">
        <w:rPr>
          <w:rFonts w:cs="Arial" w:hint="cs"/>
          <w:sz w:val="28"/>
          <w:szCs w:val="28"/>
          <w:rtl/>
        </w:rPr>
        <w:t>لهم</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يَثبُتُوا</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لقِلَّةِ</w:t>
      </w:r>
      <w:r w:rsidRPr="00ED0E28">
        <w:rPr>
          <w:rFonts w:cs="Arial"/>
          <w:sz w:val="28"/>
          <w:szCs w:val="28"/>
          <w:rtl/>
        </w:rPr>
        <w:t xml:space="preserve"> </w:t>
      </w:r>
      <w:r w:rsidRPr="00ED0E28">
        <w:rPr>
          <w:rFonts w:cs="Arial" w:hint="cs"/>
          <w:sz w:val="28"/>
          <w:szCs w:val="28"/>
          <w:rtl/>
        </w:rPr>
        <w:t>عَدَدِهم</w:t>
      </w:r>
      <w:r w:rsidRPr="00ED0E28">
        <w:rPr>
          <w:rFonts w:cs="Arial"/>
          <w:sz w:val="28"/>
          <w:szCs w:val="28"/>
          <w:rtl/>
        </w:rPr>
        <w:t xml:space="preserve"> </w:t>
      </w:r>
      <w:r w:rsidRPr="00ED0E28">
        <w:rPr>
          <w:rFonts w:cs="Arial" w:hint="cs"/>
          <w:sz w:val="28"/>
          <w:szCs w:val="28"/>
          <w:rtl/>
        </w:rPr>
        <w:t>وعتادِهم،</w:t>
      </w:r>
      <w:r w:rsidRPr="00ED0E28">
        <w:rPr>
          <w:rFonts w:cs="Arial"/>
          <w:sz w:val="28"/>
          <w:szCs w:val="28"/>
          <w:rtl/>
        </w:rPr>
        <w:t xml:space="preserve"> </w:t>
      </w:r>
      <w:r w:rsidRPr="00ED0E28">
        <w:rPr>
          <w:rFonts w:cs="Arial" w:hint="cs"/>
          <w:sz w:val="28"/>
          <w:szCs w:val="28"/>
          <w:rtl/>
        </w:rPr>
        <w:t>فيغرِّرُ</w:t>
      </w:r>
      <w:r w:rsidRPr="00ED0E28">
        <w:rPr>
          <w:rFonts w:cs="Arial"/>
          <w:sz w:val="28"/>
          <w:szCs w:val="28"/>
          <w:rtl/>
        </w:rPr>
        <w:t xml:space="preserve"> </w:t>
      </w:r>
      <w:r w:rsidRPr="00ED0E28">
        <w:rPr>
          <w:rFonts w:cs="Arial" w:hint="cs"/>
          <w:sz w:val="28"/>
          <w:szCs w:val="28"/>
          <w:rtl/>
        </w:rPr>
        <w:t>بهم</w:t>
      </w:r>
      <w:r w:rsidRPr="00ED0E28">
        <w:rPr>
          <w:rFonts w:cs="Arial"/>
          <w:sz w:val="28"/>
          <w:szCs w:val="28"/>
          <w:rtl/>
        </w:rPr>
        <w:t xml:space="preserve"> </w:t>
      </w:r>
      <w:r w:rsidRPr="00ED0E28">
        <w:rPr>
          <w:rFonts w:cs="Arial" w:hint="cs"/>
          <w:sz w:val="28"/>
          <w:szCs w:val="28"/>
          <w:rtl/>
        </w:rPr>
        <w:t>فيَهلِكونَ</w:t>
      </w:r>
      <w:r w:rsidRPr="00ED0E28">
        <w:rPr>
          <w:rFonts w:cs="Arial"/>
          <w:sz w:val="28"/>
          <w:szCs w:val="28"/>
          <w:rtl/>
        </w:rPr>
        <w:t xml:space="preserve"> </w:t>
      </w:r>
      <w:r w:rsidRPr="00ED0E28">
        <w:rPr>
          <w:rFonts w:cs="Arial" w:hint="cs"/>
          <w:sz w:val="28"/>
          <w:szCs w:val="28"/>
          <w:rtl/>
        </w:rPr>
        <w:t>ويُؤسَرونَ</w:t>
      </w:r>
      <w:r w:rsidRPr="00ED0E28">
        <w:rPr>
          <w:rFonts w:cs="Arial"/>
          <w:sz w:val="28"/>
          <w:szCs w:val="28"/>
          <w:rtl/>
        </w:rPr>
        <w:t>.</w:t>
      </w:r>
    </w:p>
    <w:p w:rsidR="0037592F" w:rsidRDefault="0037592F" w:rsidP="0037592F">
      <w:pPr>
        <w:bidi/>
        <w:jc w:val="both"/>
        <w:rPr>
          <w:rFonts w:cs="Arial"/>
          <w:sz w:val="28"/>
          <w:szCs w:val="28"/>
          <w:rtl/>
        </w:rPr>
      </w:pPr>
      <w:r w:rsidRPr="00ED0E28">
        <w:rPr>
          <w:rFonts w:cs="Arial" w:hint="cs"/>
          <w:sz w:val="28"/>
          <w:szCs w:val="28"/>
          <w:rtl/>
        </w:rPr>
        <w:t>فهذا</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يجوزُ؛</w:t>
      </w:r>
      <w:r w:rsidRPr="00ED0E28">
        <w:rPr>
          <w:rFonts w:cs="Arial"/>
          <w:sz w:val="28"/>
          <w:szCs w:val="28"/>
          <w:rtl/>
        </w:rPr>
        <w:t xml:space="preserve"> </w:t>
      </w:r>
      <w:r w:rsidRPr="00ED0E28">
        <w:rPr>
          <w:rFonts w:cs="Arial" w:hint="cs"/>
          <w:sz w:val="28"/>
          <w:szCs w:val="28"/>
          <w:rtl/>
        </w:rPr>
        <w:t>وهو</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الكذبِ</w:t>
      </w:r>
      <w:r w:rsidRPr="00ED0E28">
        <w:rPr>
          <w:rFonts w:cs="Arial"/>
          <w:sz w:val="28"/>
          <w:szCs w:val="28"/>
          <w:rtl/>
        </w:rPr>
        <w:t xml:space="preserve"> </w:t>
      </w:r>
      <w:r w:rsidRPr="00ED0E28">
        <w:rPr>
          <w:rFonts w:cs="Arial" w:hint="cs"/>
          <w:sz w:val="28"/>
          <w:szCs w:val="28"/>
          <w:rtl/>
        </w:rPr>
        <w:t>المُحرَّمِ؛</w:t>
      </w:r>
      <w:r w:rsidRPr="00ED0E28">
        <w:rPr>
          <w:rFonts w:cs="Arial"/>
          <w:sz w:val="28"/>
          <w:szCs w:val="28"/>
          <w:rtl/>
        </w:rPr>
        <w:t xml:space="preserve"> </w:t>
      </w:r>
      <w:r w:rsidRPr="00ED0E28">
        <w:rPr>
          <w:rFonts w:cs="Arial" w:hint="cs"/>
          <w:sz w:val="28"/>
          <w:szCs w:val="28"/>
          <w:rtl/>
        </w:rPr>
        <w:t>لأنَّ</w:t>
      </w:r>
      <w:r w:rsidRPr="00ED0E28">
        <w:rPr>
          <w:rFonts w:cs="Arial"/>
          <w:sz w:val="28"/>
          <w:szCs w:val="28"/>
          <w:rtl/>
        </w:rPr>
        <w:t xml:space="preserve"> </w:t>
      </w:r>
      <w:r w:rsidRPr="00ED0E28">
        <w:rPr>
          <w:rFonts w:cs="Arial" w:hint="cs"/>
          <w:sz w:val="28"/>
          <w:szCs w:val="28"/>
          <w:rtl/>
        </w:rPr>
        <w:t>المَفسدةَ</w:t>
      </w:r>
      <w:r w:rsidRPr="00ED0E28">
        <w:rPr>
          <w:rFonts w:cs="Arial"/>
          <w:sz w:val="28"/>
          <w:szCs w:val="28"/>
          <w:rtl/>
        </w:rPr>
        <w:t xml:space="preserve"> </w:t>
      </w:r>
      <w:r w:rsidRPr="00ED0E28">
        <w:rPr>
          <w:rFonts w:cs="Arial" w:hint="cs"/>
          <w:sz w:val="28"/>
          <w:szCs w:val="28"/>
          <w:rtl/>
        </w:rPr>
        <w:t>فيه</w:t>
      </w:r>
      <w:r w:rsidRPr="00ED0E28">
        <w:rPr>
          <w:rFonts w:cs="Arial"/>
          <w:sz w:val="28"/>
          <w:szCs w:val="28"/>
          <w:rtl/>
        </w:rPr>
        <w:t xml:space="preserve"> </w:t>
      </w:r>
      <w:r w:rsidRPr="00ED0E28">
        <w:rPr>
          <w:rFonts w:cs="Arial" w:hint="cs"/>
          <w:sz w:val="28"/>
          <w:szCs w:val="28"/>
          <w:rtl/>
        </w:rPr>
        <w:t>ظاهرةٌ،</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ــــــــــــــــــــــــــــــــــــــــــــــــــــــــــــــــــــــ</w:t>
      </w:r>
    </w:p>
    <w:p w:rsidR="0037592F" w:rsidRPr="00B57189" w:rsidRDefault="0037592F" w:rsidP="0037592F">
      <w:pPr>
        <w:pStyle w:val="ListParagraph"/>
        <w:numPr>
          <w:ilvl w:val="0"/>
          <w:numId w:val="73"/>
        </w:numPr>
        <w:bidi/>
        <w:jc w:val="both"/>
        <w:rPr>
          <w:sz w:val="28"/>
          <w:szCs w:val="28"/>
        </w:rPr>
      </w:pPr>
      <w:r w:rsidRPr="00B57189">
        <w:rPr>
          <w:rFonts w:cs="Arial"/>
          <w:sz w:val="28"/>
          <w:szCs w:val="28"/>
          <w:rtl/>
        </w:rPr>
        <w:t>«</w:t>
      </w:r>
      <w:r w:rsidRPr="00B57189">
        <w:rPr>
          <w:rFonts w:cs="Arial" w:hint="cs"/>
          <w:sz w:val="28"/>
          <w:szCs w:val="28"/>
          <w:rtl/>
        </w:rPr>
        <w:t>تفسير</w:t>
      </w:r>
      <w:r w:rsidRPr="00B57189">
        <w:rPr>
          <w:rFonts w:cs="Arial"/>
          <w:sz w:val="28"/>
          <w:szCs w:val="28"/>
          <w:rtl/>
        </w:rPr>
        <w:t xml:space="preserve"> </w:t>
      </w:r>
      <w:r w:rsidRPr="00B57189">
        <w:rPr>
          <w:rFonts w:cs="Arial" w:hint="cs"/>
          <w:sz w:val="28"/>
          <w:szCs w:val="28"/>
          <w:rtl/>
        </w:rPr>
        <w:t>ابن</w:t>
      </w:r>
      <w:r w:rsidRPr="00B57189">
        <w:rPr>
          <w:rFonts w:cs="Arial"/>
          <w:sz w:val="28"/>
          <w:szCs w:val="28"/>
          <w:rtl/>
        </w:rPr>
        <w:t xml:space="preserve"> </w:t>
      </w:r>
      <w:r w:rsidRPr="00B57189">
        <w:rPr>
          <w:rFonts w:cs="Arial" w:hint="cs"/>
          <w:sz w:val="28"/>
          <w:szCs w:val="28"/>
          <w:rtl/>
        </w:rPr>
        <w:t>أبي</w:t>
      </w:r>
      <w:r w:rsidRPr="00B57189">
        <w:rPr>
          <w:rFonts w:cs="Arial"/>
          <w:sz w:val="28"/>
          <w:szCs w:val="28"/>
          <w:rtl/>
        </w:rPr>
        <w:t xml:space="preserve"> </w:t>
      </w:r>
      <w:r w:rsidRPr="00B57189">
        <w:rPr>
          <w:rFonts w:cs="Arial" w:hint="cs"/>
          <w:sz w:val="28"/>
          <w:szCs w:val="28"/>
          <w:rtl/>
        </w:rPr>
        <w:t>حاتم</w:t>
      </w:r>
      <w:r w:rsidRPr="00B57189">
        <w:rPr>
          <w:rFonts w:cs="Arial" w:hint="eastAsia"/>
          <w:sz w:val="28"/>
          <w:szCs w:val="28"/>
          <w:rtl/>
        </w:rPr>
        <w:t>»</w:t>
      </w:r>
      <w:r>
        <w:rPr>
          <w:rFonts w:cs="Arial"/>
          <w:sz w:val="28"/>
          <w:szCs w:val="28"/>
          <w:rtl/>
        </w:rPr>
        <w:t xml:space="preserve"> (5 /1709).</w:t>
      </w:r>
    </w:p>
    <w:p w:rsidR="0037592F" w:rsidRPr="00B57189" w:rsidRDefault="0037592F" w:rsidP="0037592F">
      <w:pPr>
        <w:pStyle w:val="ListParagraph"/>
        <w:bidi/>
        <w:jc w:val="both"/>
        <w:rPr>
          <w:rFonts w:cs="Arial"/>
          <w:sz w:val="28"/>
          <w:szCs w:val="28"/>
          <w:rtl/>
        </w:rPr>
      </w:pPr>
    </w:p>
    <w:p w:rsidR="0037592F" w:rsidRDefault="0037592F" w:rsidP="0037592F">
      <w:pPr>
        <w:rPr>
          <w:rFonts w:cs="Arial"/>
          <w:sz w:val="28"/>
          <w:szCs w:val="28"/>
        </w:rPr>
      </w:pPr>
      <w:r>
        <w:rPr>
          <w:rFonts w:cs="Arial"/>
          <w:sz w:val="28"/>
          <w:szCs w:val="28"/>
          <w:rtl/>
        </w:rPr>
        <w:br w:type="page"/>
      </w:r>
    </w:p>
    <w:p w:rsidR="0037592F" w:rsidRPr="00ED0E28" w:rsidRDefault="0037592F" w:rsidP="0037592F">
      <w:pPr>
        <w:bidi/>
        <w:jc w:val="both"/>
        <w:rPr>
          <w:sz w:val="28"/>
          <w:szCs w:val="28"/>
        </w:rPr>
      </w:pPr>
      <w:r w:rsidRPr="00ED0E28">
        <w:rPr>
          <w:rFonts w:cs="Arial"/>
          <w:sz w:val="28"/>
          <w:szCs w:val="28"/>
          <w:rtl/>
        </w:rPr>
        <w:t xml:space="preserve"> </w:t>
      </w:r>
      <w:r w:rsidRPr="00ED0E28">
        <w:rPr>
          <w:rFonts w:cs="Arial" w:hint="cs"/>
          <w:sz w:val="28"/>
          <w:szCs w:val="28"/>
          <w:rtl/>
        </w:rPr>
        <w:t>ونَصْرَ</w:t>
      </w:r>
      <w:r w:rsidRPr="00ED0E28">
        <w:rPr>
          <w:rFonts w:cs="Arial"/>
          <w:sz w:val="28"/>
          <w:szCs w:val="28"/>
          <w:rtl/>
        </w:rPr>
        <w:t xml:space="preserve"> </w:t>
      </w:r>
      <w:r w:rsidRPr="00ED0E28">
        <w:rPr>
          <w:rFonts w:cs="Arial" w:hint="cs"/>
          <w:sz w:val="28"/>
          <w:szCs w:val="28"/>
          <w:rtl/>
        </w:rPr>
        <w:t>العدوِّ</w:t>
      </w:r>
      <w:r w:rsidRPr="00ED0E28">
        <w:rPr>
          <w:rFonts w:cs="Arial"/>
          <w:sz w:val="28"/>
          <w:szCs w:val="28"/>
          <w:rtl/>
        </w:rPr>
        <w:t xml:space="preserve"> </w:t>
      </w:r>
      <w:r w:rsidRPr="00ED0E28">
        <w:rPr>
          <w:rFonts w:cs="Arial" w:hint="cs"/>
          <w:sz w:val="28"/>
          <w:szCs w:val="28"/>
          <w:rtl/>
        </w:rPr>
        <w:t>فيه</w:t>
      </w:r>
      <w:r w:rsidRPr="00ED0E28">
        <w:rPr>
          <w:rFonts w:cs="Arial"/>
          <w:sz w:val="28"/>
          <w:szCs w:val="28"/>
          <w:rtl/>
        </w:rPr>
        <w:t xml:space="preserve"> </w:t>
      </w:r>
      <w:r w:rsidRPr="00ED0E28">
        <w:rPr>
          <w:rFonts w:cs="Arial" w:hint="cs"/>
          <w:sz w:val="28"/>
          <w:szCs w:val="28"/>
          <w:rtl/>
        </w:rPr>
        <w:t>متحقِّقٌ،</w:t>
      </w:r>
      <w:r w:rsidRPr="00ED0E28">
        <w:rPr>
          <w:rFonts w:cs="Arial"/>
          <w:sz w:val="28"/>
          <w:szCs w:val="28"/>
          <w:rtl/>
        </w:rPr>
        <w:t xml:space="preserve"> </w:t>
      </w:r>
      <w:r w:rsidRPr="00ED0E28">
        <w:rPr>
          <w:rFonts w:cs="Arial" w:hint="cs"/>
          <w:sz w:val="28"/>
          <w:szCs w:val="28"/>
          <w:rtl/>
        </w:rPr>
        <w:t>فتحقيرُهُمْ</w:t>
      </w:r>
      <w:r w:rsidRPr="00ED0E28">
        <w:rPr>
          <w:rFonts w:cs="Arial"/>
          <w:sz w:val="28"/>
          <w:szCs w:val="28"/>
          <w:rtl/>
        </w:rPr>
        <w:t xml:space="preserve"> </w:t>
      </w:r>
      <w:r w:rsidRPr="00ED0E28">
        <w:rPr>
          <w:rFonts w:cs="Arial" w:hint="cs"/>
          <w:sz w:val="28"/>
          <w:szCs w:val="28"/>
          <w:rtl/>
        </w:rPr>
        <w:t>كان</w:t>
      </w:r>
      <w:r w:rsidRPr="00ED0E28">
        <w:rPr>
          <w:rFonts w:cs="Arial"/>
          <w:sz w:val="28"/>
          <w:szCs w:val="28"/>
          <w:rtl/>
        </w:rPr>
        <w:t xml:space="preserve"> </w:t>
      </w:r>
      <w:r w:rsidRPr="00ED0E28">
        <w:rPr>
          <w:rFonts w:cs="Arial" w:hint="cs"/>
          <w:sz w:val="28"/>
          <w:szCs w:val="28"/>
          <w:rtl/>
        </w:rPr>
        <w:t>لحَظِّ</w:t>
      </w:r>
      <w:r w:rsidRPr="00ED0E28">
        <w:rPr>
          <w:rFonts w:cs="Arial"/>
          <w:sz w:val="28"/>
          <w:szCs w:val="28"/>
          <w:rtl/>
        </w:rPr>
        <w:t xml:space="preserve"> </w:t>
      </w:r>
      <w:r w:rsidRPr="00ED0E28">
        <w:rPr>
          <w:rFonts w:cs="Arial" w:hint="cs"/>
          <w:sz w:val="28"/>
          <w:szCs w:val="28"/>
          <w:rtl/>
        </w:rPr>
        <w:t>المشرِكِينَ،</w:t>
      </w:r>
      <w:r w:rsidRPr="00ED0E28">
        <w:rPr>
          <w:rFonts w:cs="Arial"/>
          <w:sz w:val="28"/>
          <w:szCs w:val="28"/>
          <w:rtl/>
        </w:rPr>
        <w:t xml:space="preserve"> </w:t>
      </w:r>
      <w:r w:rsidRPr="00ED0E28">
        <w:rPr>
          <w:rFonts w:cs="Arial" w:hint="cs"/>
          <w:sz w:val="28"/>
          <w:szCs w:val="28"/>
          <w:rtl/>
        </w:rPr>
        <w:t>وهو</w:t>
      </w:r>
      <w:r w:rsidRPr="00ED0E28">
        <w:rPr>
          <w:rFonts w:cs="Arial"/>
          <w:sz w:val="28"/>
          <w:szCs w:val="28"/>
          <w:rtl/>
        </w:rPr>
        <w:t xml:space="preserve"> </w:t>
      </w:r>
      <w:r w:rsidRPr="00ED0E28">
        <w:rPr>
          <w:rFonts w:cs="Arial" w:hint="cs"/>
          <w:sz w:val="28"/>
          <w:szCs w:val="28"/>
          <w:rtl/>
        </w:rPr>
        <w:t>تحقيرٌ</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صورةِ</w:t>
      </w:r>
      <w:r w:rsidRPr="00ED0E28">
        <w:rPr>
          <w:rFonts w:cs="Arial"/>
          <w:sz w:val="28"/>
          <w:szCs w:val="28"/>
          <w:rtl/>
        </w:rPr>
        <w:t xml:space="preserve"> </w:t>
      </w:r>
      <w:r w:rsidRPr="00ED0E28">
        <w:rPr>
          <w:rFonts w:cs="Arial" w:hint="cs"/>
          <w:sz w:val="28"/>
          <w:szCs w:val="28"/>
          <w:rtl/>
        </w:rPr>
        <w:t>استدراجٍ؛</w:t>
      </w:r>
      <w:r w:rsidRPr="00ED0E28">
        <w:rPr>
          <w:rFonts w:cs="Arial"/>
          <w:sz w:val="28"/>
          <w:szCs w:val="28"/>
          <w:rtl/>
        </w:rPr>
        <w:t xml:space="preserve"> </w:t>
      </w:r>
      <w:r w:rsidRPr="00ED0E28">
        <w:rPr>
          <w:rFonts w:cs="Arial" w:hint="cs"/>
          <w:sz w:val="28"/>
          <w:szCs w:val="28"/>
          <w:rtl/>
        </w:rPr>
        <w:t>ليتمكَّنَ</w:t>
      </w:r>
      <w:r w:rsidRPr="00ED0E28">
        <w:rPr>
          <w:rFonts w:cs="Arial"/>
          <w:sz w:val="28"/>
          <w:szCs w:val="28"/>
          <w:rtl/>
        </w:rPr>
        <w:t xml:space="preserve"> </w:t>
      </w:r>
      <w:r w:rsidRPr="00ED0E28">
        <w:rPr>
          <w:rFonts w:cs="Arial" w:hint="cs"/>
          <w:sz w:val="28"/>
          <w:szCs w:val="28"/>
          <w:rtl/>
        </w:rPr>
        <w:t>العدوُّ</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المؤمنِينَ،</w:t>
      </w:r>
      <w:r w:rsidRPr="00ED0E28">
        <w:rPr>
          <w:rFonts w:cs="Arial"/>
          <w:sz w:val="28"/>
          <w:szCs w:val="28"/>
          <w:rtl/>
        </w:rPr>
        <w:t xml:space="preserve"> </w:t>
      </w:r>
      <w:r w:rsidRPr="00ED0E28">
        <w:rPr>
          <w:rFonts w:cs="Arial" w:hint="cs"/>
          <w:sz w:val="28"/>
          <w:szCs w:val="28"/>
          <w:rtl/>
        </w:rPr>
        <w:t>فذلك</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يجوزُ</w:t>
      </w:r>
      <w:r w:rsidRPr="00ED0E28">
        <w:rPr>
          <w:rFonts w:cs="Arial"/>
          <w:sz w:val="28"/>
          <w:szCs w:val="28"/>
          <w:rtl/>
        </w:rPr>
        <w:t xml:space="preserve"> </w:t>
      </w:r>
      <w:r w:rsidRPr="00ED0E28">
        <w:rPr>
          <w:rFonts w:cs="Arial" w:hint="cs"/>
          <w:sz w:val="28"/>
          <w:szCs w:val="28"/>
          <w:rtl/>
        </w:rPr>
        <w:t>ولو</w:t>
      </w:r>
      <w:r w:rsidRPr="00ED0E28">
        <w:rPr>
          <w:rFonts w:cs="Arial"/>
          <w:sz w:val="28"/>
          <w:szCs w:val="28"/>
          <w:rtl/>
        </w:rPr>
        <w:t xml:space="preserve"> </w:t>
      </w:r>
      <w:r w:rsidRPr="00ED0E28">
        <w:rPr>
          <w:rFonts w:cs="Arial" w:hint="cs"/>
          <w:sz w:val="28"/>
          <w:szCs w:val="28"/>
          <w:rtl/>
        </w:rPr>
        <w:t>حَسُنَ</w:t>
      </w:r>
      <w:r w:rsidRPr="00ED0E28">
        <w:rPr>
          <w:rFonts w:cs="Arial"/>
          <w:sz w:val="28"/>
          <w:szCs w:val="28"/>
          <w:rtl/>
        </w:rPr>
        <w:t xml:space="preserve"> </w:t>
      </w:r>
      <w:r w:rsidRPr="00ED0E28">
        <w:rPr>
          <w:rFonts w:cs="Arial" w:hint="cs"/>
          <w:sz w:val="28"/>
          <w:szCs w:val="28"/>
          <w:rtl/>
        </w:rPr>
        <w:t>قصدُ</w:t>
      </w:r>
      <w:r w:rsidRPr="00ED0E28">
        <w:rPr>
          <w:rFonts w:cs="Arial"/>
          <w:sz w:val="28"/>
          <w:szCs w:val="28"/>
          <w:rtl/>
        </w:rPr>
        <w:t xml:space="preserve"> </w:t>
      </w:r>
      <w:r w:rsidRPr="00ED0E28">
        <w:rPr>
          <w:rFonts w:cs="Arial" w:hint="cs"/>
          <w:sz w:val="28"/>
          <w:szCs w:val="28"/>
          <w:rtl/>
        </w:rPr>
        <w:t>أميرِ</w:t>
      </w:r>
      <w:r w:rsidRPr="00ED0E28">
        <w:rPr>
          <w:rFonts w:cs="Arial"/>
          <w:sz w:val="28"/>
          <w:szCs w:val="28"/>
          <w:rtl/>
        </w:rPr>
        <w:t xml:space="preserve"> </w:t>
      </w:r>
      <w:r w:rsidRPr="00ED0E28">
        <w:rPr>
          <w:rFonts w:cs="Arial" w:hint="cs"/>
          <w:sz w:val="28"/>
          <w:szCs w:val="28"/>
          <w:rtl/>
        </w:rPr>
        <w:t>الجندِ</w:t>
      </w:r>
      <w:r w:rsidRPr="00ED0E28">
        <w:rPr>
          <w:rFonts w:cs="Arial"/>
          <w:sz w:val="28"/>
          <w:szCs w:val="28"/>
          <w:rtl/>
        </w:rPr>
        <w:t xml:space="preserve"> </w:t>
      </w:r>
      <w:r w:rsidRPr="00ED0E28">
        <w:rPr>
          <w:rFonts w:cs="Arial" w:hint="cs"/>
          <w:sz w:val="28"/>
          <w:szCs w:val="28"/>
          <w:rtl/>
        </w:rPr>
        <w:t>وقائدِهم</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ومَن</w:t>
      </w:r>
      <w:r w:rsidRPr="00ED0E28">
        <w:rPr>
          <w:rFonts w:cs="Arial"/>
          <w:sz w:val="28"/>
          <w:szCs w:val="28"/>
          <w:rtl/>
        </w:rPr>
        <w:t xml:space="preserve"> </w:t>
      </w:r>
      <w:r w:rsidRPr="00ED0E28">
        <w:rPr>
          <w:rFonts w:cs="Arial" w:hint="cs"/>
          <w:sz w:val="28"/>
          <w:szCs w:val="28"/>
          <w:rtl/>
        </w:rPr>
        <w:t>رأى</w:t>
      </w:r>
      <w:r w:rsidRPr="00ED0E28">
        <w:rPr>
          <w:rFonts w:cs="Arial"/>
          <w:sz w:val="28"/>
          <w:szCs w:val="28"/>
          <w:rtl/>
        </w:rPr>
        <w:t xml:space="preserve"> </w:t>
      </w:r>
      <w:r w:rsidRPr="00ED0E28">
        <w:rPr>
          <w:rFonts w:cs="Arial" w:hint="cs"/>
          <w:sz w:val="28"/>
          <w:szCs w:val="28"/>
          <w:rtl/>
        </w:rPr>
        <w:t>قوةَ</w:t>
      </w:r>
      <w:r w:rsidRPr="00ED0E28">
        <w:rPr>
          <w:rFonts w:cs="Arial"/>
          <w:sz w:val="28"/>
          <w:szCs w:val="28"/>
          <w:rtl/>
        </w:rPr>
        <w:t xml:space="preserve"> </w:t>
      </w:r>
      <w:r w:rsidRPr="00ED0E28">
        <w:rPr>
          <w:rFonts w:cs="Arial" w:hint="cs"/>
          <w:sz w:val="28"/>
          <w:szCs w:val="28"/>
          <w:rtl/>
        </w:rPr>
        <w:t>الكافرينَ،</w:t>
      </w:r>
      <w:r w:rsidRPr="00ED0E28">
        <w:rPr>
          <w:rFonts w:cs="Arial"/>
          <w:sz w:val="28"/>
          <w:szCs w:val="28"/>
          <w:rtl/>
        </w:rPr>
        <w:t xml:space="preserve"> </w:t>
      </w:r>
      <w:r w:rsidRPr="00ED0E28">
        <w:rPr>
          <w:rFonts w:cs="Arial" w:hint="cs"/>
          <w:sz w:val="28"/>
          <w:szCs w:val="28"/>
          <w:rtl/>
        </w:rPr>
        <w:t>وتيقَّنَ</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فيهم</w:t>
      </w:r>
      <w:r w:rsidRPr="00ED0E28">
        <w:rPr>
          <w:rFonts w:cs="Arial"/>
          <w:sz w:val="28"/>
          <w:szCs w:val="28"/>
          <w:rtl/>
        </w:rPr>
        <w:t xml:space="preserve"> </w:t>
      </w:r>
      <w:r w:rsidRPr="00ED0E28">
        <w:rPr>
          <w:rFonts w:cs="Arial" w:hint="cs"/>
          <w:sz w:val="28"/>
          <w:szCs w:val="28"/>
          <w:rtl/>
        </w:rPr>
        <w:t>قُوَّةً</w:t>
      </w:r>
      <w:r w:rsidRPr="00ED0E28">
        <w:rPr>
          <w:rFonts w:cs="Arial"/>
          <w:sz w:val="28"/>
          <w:szCs w:val="28"/>
          <w:rtl/>
        </w:rPr>
        <w:t xml:space="preserve"> </w:t>
      </w:r>
      <w:r w:rsidRPr="00ED0E28">
        <w:rPr>
          <w:rFonts w:cs="Arial" w:hint="cs"/>
          <w:sz w:val="28"/>
          <w:szCs w:val="28"/>
          <w:rtl/>
        </w:rPr>
        <w:t>وعُدَّةً</w:t>
      </w:r>
      <w:r w:rsidRPr="00ED0E28">
        <w:rPr>
          <w:rFonts w:cs="Arial"/>
          <w:sz w:val="28"/>
          <w:szCs w:val="28"/>
          <w:rtl/>
        </w:rPr>
        <w:t xml:space="preserve"> </w:t>
      </w:r>
      <w:r w:rsidRPr="00ED0E28">
        <w:rPr>
          <w:rFonts w:cs="Arial" w:hint="cs"/>
          <w:sz w:val="28"/>
          <w:szCs w:val="28"/>
          <w:rtl/>
        </w:rPr>
        <w:t>وعَدَدًا</w:t>
      </w:r>
      <w:r w:rsidRPr="00ED0E28">
        <w:rPr>
          <w:rFonts w:cs="Arial"/>
          <w:sz w:val="28"/>
          <w:szCs w:val="28"/>
          <w:rtl/>
        </w:rPr>
        <w:t xml:space="preserve"> </w:t>
      </w:r>
      <w:r w:rsidRPr="00ED0E28">
        <w:rPr>
          <w:rFonts w:cs="Arial" w:hint="cs"/>
          <w:sz w:val="28"/>
          <w:szCs w:val="28"/>
          <w:rtl/>
        </w:rPr>
        <w:t>مِثْلُهم</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يُنتصَرُ</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ولو</w:t>
      </w:r>
      <w:r w:rsidRPr="00ED0E28">
        <w:rPr>
          <w:rFonts w:cs="Arial"/>
          <w:sz w:val="28"/>
          <w:szCs w:val="28"/>
          <w:rtl/>
        </w:rPr>
        <w:t xml:space="preserve"> </w:t>
      </w:r>
      <w:r w:rsidRPr="00ED0E28">
        <w:rPr>
          <w:rFonts w:cs="Arial" w:hint="cs"/>
          <w:sz w:val="28"/>
          <w:szCs w:val="28"/>
          <w:rtl/>
        </w:rPr>
        <w:t>ثبَتَتِ</w:t>
      </w:r>
      <w:r w:rsidRPr="00ED0E28">
        <w:rPr>
          <w:rFonts w:cs="Arial"/>
          <w:sz w:val="28"/>
          <w:szCs w:val="28"/>
          <w:rtl/>
        </w:rPr>
        <w:t xml:space="preserve"> </w:t>
      </w:r>
      <w:r w:rsidRPr="00ED0E28">
        <w:rPr>
          <w:rFonts w:cs="Arial" w:hint="cs"/>
          <w:sz w:val="28"/>
          <w:szCs w:val="28"/>
          <w:rtl/>
        </w:rPr>
        <w:t>الأقدامُ</w:t>
      </w:r>
      <w:r w:rsidRPr="00ED0E28">
        <w:rPr>
          <w:rFonts w:cs="Arial"/>
          <w:sz w:val="28"/>
          <w:szCs w:val="28"/>
          <w:rtl/>
        </w:rPr>
        <w:t xml:space="preserve"> </w:t>
      </w:r>
      <w:r w:rsidRPr="00ED0E28">
        <w:rPr>
          <w:rFonts w:cs="Arial" w:hint="cs"/>
          <w:sz w:val="28"/>
          <w:szCs w:val="28"/>
          <w:rtl/>
        </w:rPr>
        <w:t>وقَوِيَتِ</w:t>
      </w:r>
      <w:r w:rsidRPr="00ED0E28">
        <w:rPr>
          <w:rFonts w:cs="Arial"/>
          <w:sz w:val="28"/>
          <w:szCs w:val="28"/>
          <w:rtl/>
        </w:rPr>
        <w:t xml:space="preserve"> </w:t>
      </w:r>
      <w:r w:rsidRPr="00ED0E28">
        <w:rPr>
          <w:rFonts w:cs="Arial" w:hint="cs"/>
          <w:sz w:val="28"/>
          <w:szCs w:val="28"/>
          <w:rtl/>
        </w:rPr>
        <w:t>العزائمُ؛</w:t>
      </w:r>
      <w:r w:rsidRPr="00ED0E28">
        <w:rPr>
          <w:rFonts w:cs="Arial"/>
          <w:sz w:val="28"/>
          <w:szCs w:val="28"/>
          <w:rtl/>
        </w:rPr>
        <w:t xml:space="preserve"> </w:t>
      </w:r>
      <w:r w:rsidRPr="00ED0E28">
        <w:rPr>
          <w:rFonts w:cs="Arial" w:hint="cs"/>
          <w:sz w:val="28"/>
          <w:szCs w:val="28"/>
          <w:rtl/>
        </w:rPr>
        <w:t>فيجبُ</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إخبارُ</w:t>
      </w:r>
      <w:r w:rsidRPr="00ED0E28">
        <w:rPr>
          <w:rFonts w:cs="Arial"/>
          <w:sz w:val="28"/>
          <w:szCs w:val="28"/>
          <w:rtl/>
        </w:rPr>
        <w:t xml:space="preserve"> </w:t>
      </w:r>
      <w:r w:rsidRPr="00ED0E28">
        <w:rPr>
          <w:rFonts w:cs="Arial" w:hint="cs"/>
          <w:sz w:val="28"/>
          <w:szCs w:val="28"/>
          <w:rtl/>
        </w:rPr>
        <w:t>الجندِ</w:t>
      </w:r>
      <w:r w:rsidRPr="00ED0E28">
        <w:rPr>
          <w:rFonts w:cs="Arial"/>
          <w:sz w:val="28"/>
          <w:szCs w:val="28"/>
          <w:rtl/>
        </w:rPr>
        <w:t xml:space="preserve"> </w:t>
      </w:r>
      <w:r w:rsidRPr="00ED0E28">
        <w:rPr>
          <w:rFonts w:cs="Arial" w:hint="cs"/>
          <w:sz w:val="28"/>
          <w:szCs w:val="28"/>
          <w:rtl/>
        </w:rPr>
        <w:t>بحقيقةِ</w:t>
      </w:r>
      <w:r w:rsidRPr="00ED0E28">
        <w:rPr>
          <w:rFonts w:cs="Arial"/>
          <w:sz w:val="28"/>
          <w:szCs w:val="28"/>
          <w:rtl/>
        </w:rPr>
        <w:t xml:space="preserve"> </w:t>
      </w:r>
      <w:r w:rsidRPr="00ED0E28">
        <w:rPr>
          <w:rFonts w:cs="Arial" w:hint="cs"/>
          <w:sz w:val="28"/>
          <w:szCs w:val="28"/>
          <w:rtl/>
        </w:rPr>
        <w:t>ذلك،</w:t>
      </w:r>
      <w:r w:rsidRPr="00ED0E28">
        <w:rPr>
          <w:rFonts w:cs="Arial"/>
          <w:sz w:val="28"/>
          <w:szCs w:val="28"/>
          <w:rtl/>
        </w:rPr>
        <w:t xml:space="preserve"> </w:t>
      </w:r>
      <w:r w:rsidRPr="00ED0E28">
        <w:rPr>
          <w:rFonts w:cs="Arial" w:hint="cs"/>
          <w:sz w:val="28"/>
          <w:szCs w:val="28"/>
          <w:rtl/>
        </w:rPr>
        <w:t>ولهم</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يَثبُتوا،</w:t>
      </w:r>
      <w:r w:rsidRPr="00ED0E28">
        <w:rPr>
          <w:rFonts w:cs="Arial"/>
          <w:sz w:val="28"/>
          <w:szCs w:val="28"/>
          <w:rtl/>
        </w:rPr>
        <w:t xml:space="preserve"> </w:t>
      </w:r>
      <w:r w:rsidRPr="00ED0E28">
        <w:rPr>
          <w:rFonts w:cs="Arial" w:hint="cs"/>
          <w:sz w:val="28"/>
          <w:szCs w:val="28"/>
          <w:rtl/>
        </w:rPr>
        <w:t>ولو</w:t>
      </w:r>
      <w:r w:rsidRPr="00ED0E28">
        <w:rPr>
          <w:rFonts w:cs="Arial"/>
          <w:sz w:val="28"/>
          <w:szCs w:val="28"/>
          <w:rtl/>
        </w:rPr>
        <w:t xml:space="preserve"> </w:t>
      </w:r>
      <w:r w:rsidRPr="00ED0E28">
        <w:rPr>
          <w:rFonts w:cs="Arial" w:hint="cs"/>
          <w:sz w:val="28"/>
          <w:szCs w:val="28"/>
          <w:rtl/>
        </w:rPr>
        <w:t>قُتِلوا</w:t>
      </w:r>
      <w:r w:rsidRPr="00ED0E28">
        <w:rPr>
          <w:rFonts w:cs="Arial"/>
          <w:sz w:val="28"/>
          <w:szCs w:val="28"/>
          <w:rtl/>
        </w:rPr>
        <w:t xml:space="preserve"> </w:t>
      </w:r>
      <w:r w:rsidRPr="00ED0E28">
        <w:rPr>
          <w:rFonts w:cs="Arial" w:hint="cs"/>
          <w:sz w:val="28"/>
          <w:szCs w:val="28"/>
          <w:rtl/>
        </w:rPr>
        <w:t>فهم</w:t>
      </w:r>
      <w:r w:rsidRPr="00ED0E28">
        <w:rPr>
          <w:rFonts w:cs="Arial"/>
          <w:sz w:val="28"/>
          <w:szCs w:val="28"/>
          <w:rtl/>
        </w:rPr>
        <w:t xml:space="preserve"> </w:t>
      </w:r>
      <w:r w:rsidRPr="00ED0E28">
        <w:rPr>
          <w:rFonts w:cs="Arial" w:hint="cs"/>
          <w:sz w:val="28"/>
          <w:szCs w:val="28"/>
          <w:rtl/>
        </w:rPr>
        <w:t>شُهَداءُ،</w:t>
      </w:r>
      <w:r w:rsidRPr="00ED0E28">
        <w:rPr>
          <w:rFonts w:cs="Arial"/>
          <w:sz w:val="28"/>
          <w:szCs w:val="28"/>
          <w:rtl/>
        </w:rPr>
        <w:t xml:space="preserve"> </w:t>
      </w:r>
      <w:r w:rsidRPr="00ED0E28">
        <w:rPr>
          <w:rFonts w:cs="Arial" w:hint="cs"/>
          <w:sz w:val="28"/>
          <w:szCs w:val="28"/>
          <w:rtl/>
        </w:rPr>
        <w:t>ولهم</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يَنحازُوا</w:t>
      </w:r>
      <w:r w:rsidRPr="00ED0E28">
        <w:rPr>
          <w:rFonts w:cs="Arial"/>
          <w:sz w:val="28"/>
          <w:szCs w:val="28"/>
          <w:rtl/>
        </w:rPr>
        <w:t xml:space="preserve"> </w:t>
      </w:r>
      <w:r w:rsidRPr="00ED0E28">
        <w:rPr>
          <w:rFonts w:cs="Arial" w:hint="cs"/>
          <w:sz w:val="28"/>
          <w:szCs w:val="28"/>
          <w:rtl/>
        </w:rPr>
        <w:t>أو</w:t>
      </w:r>
      <w:r w:rsidRPr="00ED0E28">
        <w:rPr>
          <w:rFonts w:cs="Arial"/>
          <w:sz w:val="28"/>
          <w:szCs w:val="28"/>
          <w:rtl/>
        </w:rPr>
        <w:t xml:space="preserve"> </w:t>
      </w:r>
      <w:r w:rsidRPr="00ED0E28">
        <w:rPr>
          <w:rFonts w:cs="Arial" w:hint="cs"/>
          <w:sz w:val="28"/>
          <w:szCs w:val="28"/>
          <w:rtl/>
        </w:rPr>
        <w:t>يَتحرَّفُوا</w:t>
      </w:r>
      <w:r w:rsidRPr="00ED0E28">
        <w:rPr>
          <w:rFonts w:cs="Arial"/>
          <w:sz w:val="28"/>
          <w:szCs w:val="28"/>
          <w:rtl/>
        </w:rPr>
        <w:t xml:space="preserve"> </w:t>
      </w:r>
      <w:r w:rsidRPr="00ED0E28">
        <w:rPr>
          <w:rFonts w:cs="Arial" w:hint="cs"/>
          <w:sz w:val="28"/>
          <w:szCs w:val="28"/>
          <w:rtl/>
        </w:rPr>
        <w:t>إلى</w:t>
      </w:r>
      <w:r w:rsidRPr="00ED0E28">
        <w:rPr>
          <w:rFonts w:cs="Arial"/>
          <w:sz w:val="28"/>
          <w:szCs w:val="28"/>
          <w:rtl/>
        </w:rPr>
        <w:t xml:space="preserve"> </w:t>
      </w:r>
      <w:r w:rsidRPr="00ED0E28">
        <w:rPr>
          <w:rFonts w:cs="Arial" w:hint="cs"/>
          <w:sz w:val="28"/>
          <w:szCs w:val="28"/>
          <w:rtl/>
        </w:rPr>
        <w:t>فئةٍ</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المؤمنِينَ</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الثاني</w:t>
      </w:r>
      <w:r w:rsidRPr="00ED0E28">
        <w:rPr>
          <w:rFonts w:cs="Arial"/>
          <w:sz w:val="28"/>
          <w:szCs w:val="28"/>
          <w:rtl/>
        </w:rPr>
        <w:t xml:space="preserve"> : </w:t>
      </w:r>
      <w:r w:rsidRPr="00ED0E28">
        <w:rPr>
          <w:rFonts w:cs="Arial" w:hint="cs"/>
          <w:sz w:val="28"/>
          <w:szCs w:val="28"/>
          <w:rtl/>
        </w:rPr>
        <w:t>تحقيرٌ</w:t>
      </w:r>
      <w:r w:rsidRPr="00ED0E28">
        <w:rPr>
          <w:rFonts w:cs="Arial"/>
          <w:sz w:val="28"/>
          <w:szCs w:val="28"/>
          <w:rtl/>
        </w:rPr>
        <w:t xml:space="preserve"> </w:t>
      </w:r>
      <w:r w:rsidRPr="00ED0E28">
        <w:rPr>
          <w:rFonts w:cs="Arial" w:hint="cs"/>
          <w:sz w:val="28"/>
          <w:szCs w:val="28"/>
          <w:rtl/>
        </w:rPr>
        <w:t>لأجلِ</w:t>
      </w:r>
      <w:r w:rsidRPr="00ED0E28">
        <w:rPr>
          <w:rFonts w:cs="Arial"/>
          <w:sz w:val="28"/>
          <w:szCs w:val="28"/>
          <w:rtl/>
        </w:rPr>
        <w:t xml:space="preserve"> </w:t>
      </w:r>
      <w:r w:rsidRPr="00ED0E28">
        <w:rPr>
          <w:rFonts w:cs="Arial" w:hint="cs"/>
          <w:sz w:val="28"/>
          <w:szCs w:val="28"/>
          <w:rtl/>
        </w:rPr>
        <w:t>الثَّباتِ،</w:t>
      </w:r>
      <w:r w:rsidRPr="00ED0E28">
        <w:rPr>
          <w:rFonts w:cs="Arial"/>
          <w:sz w:val="28"/>
          <w:szCs w:val="28"/>
          <w:rtl/>
        </w:rPr>
        <w:t xml:space="preserve"> </w:t>
      </w:r>
      <w:r w:rsidRPr="00ED0E28">
        <w:rPr>
          <w:rFonts w:cs="Arial" w:hint="cs"/>
          <w:sz w:val="28"/>
          <w:szCs w:val="28"/>
          <w:rtl/>
        </w:rPr>
        <w:t>واحتمالِ</w:t>
      </w:r>
      <w:r w:rsidRPr="00ED0E28">
        <w:rPr>
          <w:rFonts w:cs="Arial"/>
          <w:sz w:val="28"/>
          <w:szCs w:val="28"/>
          <w:rtl/>
        </w:rPr>
        <w:t xml:space="preserve"> </w:t>
      </w:r>
      <w:r w:rsidRPr="00ED0E28">
        <w:rPr>
          <w:rFonts w:cs="Arial" w:hint="cs"/>
          <w:sz w:val="28"/>
          <w:szCs w:val="28"/>
          <w:rtl/>
        </w:rPr>
        <w:t>الغلَبةِ</w:t>
      </w:r>
      <w:r w:rsidRPr="00ED0E28">
        <w:rPr>
          <w:rFonts w:cs="Arial"/>
          <w:sz w:val="28"/>
          <w:szCs w:val="28"/>
          <w:rtl/>
        </w:rPr>
        <w:t xml:space="preserve"> </w:t>
      </w:r>
      <w:r w:rsidRPr="00ED0E28">
        <w:rPr>
          <w:rFonts w:cs="Arial" w:hint="cs"/>
          <w:sz w:val="28"/>
          <w:szCs w:val="28"/>
          <w:rtl/>
        </w:rPr>
        <w:t>للمؤمنِينَ،</w:t>
      </w:r>
      <w:r w:rsidRPr="00ED0E28">
        <w:rPr>
          <w:rFonts w:cs="Arial"/>
          <w:sz w:val="28"/>
          <w:szCs w:val="28"/>
          <w:rtl/>
        </w:rPr>
        <w:t xml:space="preserve"> </w:t>
      </w:r>
      <w:r w:rsidRPr="00ED0E28">
        <w:rPr>
          <w:rFonts w:cs="Arial" w:hint="cs"/>
          <w:sz w:val="28"/>
          <w:szCs w:val="28"/>
          <w:rtl/>
        </w:rPr>
        <w:t>فيُشرَعُ</w:t>
      </w:r>
      <w:r w:rsidRPr="00ED0E28">
        <w:rPr>
          <w:rFonts w:cs="Arial"/>
          <w:sz w:val="28"/>
          <w:szCs w:val="28"/>
          <w:rtl/>
        </w:rPr>
        <w:t xml:space="preserve"> </w:t>
      </w:r>
      <w:r w:rsidRPr="00ED0E28">
        <w:rPr>
          <w:rFonts w:cs="Arial" w:hint="cs"/>
          <w:sz w:val="28"/>
          <w:szCs w:val="28"/>
          <w:rtl/>
        </w:rPr>
        <w:t>تحقيرُ</w:t>
      </w:r>
      <w:r w:rsidRPr="00ED0E28">
        <w:rPr>
          <w:rFonts w:cs="Arial"/>
          <w:sz w:val="28"/>
          <w:szCs w:val="28"/>
          <w:rtl/>
        </w:rPr>
        <w:t xml:space="preserve"> </w:t>
      </w:r>
      <w:r w:rsidRPr="00ED0E28">
        <w:rPr>
          <w:rFonts w:cs="Arial" w:hint="cs"/>
          <w:sz w:val="28"/>
          <w:szCs w:val="28"/>
          <w:rtl/>
        </w:rPr>
        <w:t>عَدَدِ</w:t>
      </w:r>
      <w:r w:rsidRPr="00ED0E28">
        <w:rPr>
          <w:rFonts w:cs="Arial"/>
          <w:sz w:val="28"/>
          <w:szCs w:val="28"/>
          <w:rtl/>
        </w:rPr>
        <w:t xml:space="preserve"> </w:t>
      </w:r>
      <w:r w:rsidRPr="00ED0E28">
        <w:rPr>
          <w:rFonts w:cs="Arial" w:hint="cs"/>
          <w:sz w:val="28"/>
          <w:szCs w:val="28"/>
          <w:rtl/>
        </w:rPr>
        <w:t>العدوِّ</w:t>
      </w:r>
      <w:r w:rsidRPr="00ED0E28">
        <w:rPr>
          <w:rFonts w:cs="Arial"/>
          <w:sz w:val="28"/>
          <w:szCs w:val="28"/>
          <w:rtl/>
        </w:rPr>
        <w:t xml:space="preserve"> </w:t>
      </w:r>
      <w:r w:rsidRPr="00ED0E28">
        <w:rPr>
          <w:rFonts w:cs="Arial" w:hint="cs"/>
          <w:sz w:val="28"/>
          <w:szCs w:val="28"/>
          <w:rtl/>
        </w:rPr>
        <w:t>وعُدَّتِه؛</w:t>
      </w:r>
      <w:r w:rsidRPr="00ED0E28">
        <w:rPr>
          <w:rFonts w:cs="Arial"/>
          <w:sz w:val="28"/>
          <w:szCs w:val="28"/>
          <w:rtl/>
        </w:rPr>
        <w:t xml:space="preserve"> </w:t>
      </w:r>
      <w:r w:rsidRPr="00ED0E28">
        <w:rPr>
          <w:rFonts w:cs="Arial" w:hint="cs"/>
          <w:sz w:val="28"/>
          <w:szCs w:val="28"/>
          <w:rtl/>
        </w:rPr>
        <w:t>لِتَقْوَى</w:t>
      </w:r>
      <w:r w:rsidRPr="00ED0E28">
        <w:rPr>
          <w:rFonts w:cs="Arial"/>
          <w:sz w:val="28"/>
          <w:szCs w:val="28"/>
          <w:rtl/>
        </w:rPr>
        <w:t xml:space="preserve"> </w:t>
      </w:r>
      <w:r w:rsidRPr="00ED0E28">
        <w:rPr>
          <w:rFonts w:cs="Arial" w:hint="cs"/>
          <w:sz w:val="28"/>
          <w:szCs w:val="28"/>
          <w:rtl/>
        </w:rPr>
        <w:t>عزائمُ</w:t>
      </w:r>
      <w:r w:rsidRPr="00ED0E28">
        <w:rPr>
          <w:rFonts w:cs="Arial"/>
          <w:sz w:val="28"/>
          <w:szCs w:val="28"/>
          <w:rtl/>
        </w:rPr>
        <w:t xml:space="preserve"> </w:t>
      </w:r>
      <w:r w:rsidRPr="00ED0E28">
        <w:rPr>
          <w:rFonts w:cs="Arial" w:hint="cs"/>
          <w:sz w:val="28"/>
          <w:szCs w:val="28"/>
          <w:rtl/>
        </w:rPr>
        <w:t>المؤمنينَ،</w:t>
      </w:r>
      <w:r w:rsidRPr="00ED0E28">
        <w:rPr>
          <w:rFonts w:cs="Arial"/>
          <w:sz w:val="28"/>
          <w:szCs w:val="28"/>
          <w:rtl/>
        </w:rPr>
        <w:t xml:space="preserve"> </w:t>
      </w:r>
      <w:r w:rsidRPr="00ED0E28">
        <w:rPr>
          <w:rFonts w:cs="Arial" w:hint="cs"/>
          <w:sz w:val="28"/>
          <w:szCs w:val="28"/>
          <w:rtl/>
        </w:rPr>
        <w:t>ويُربَطَ</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قلوبِهم،</w:t>
      </w:r>
      <w:r w:rsidRPr="00ED0E28">
        <w:rPr>
          <w:rFonts w:cs="Arial"/>
          <w:sz w:val="28"/>
          <w:szCs w:val="28"/>
          <w:rtl/>
        </w:rPr>
        <w:t xml:space="preserve"> </w:t>
      </w:r>
      <w:r w:rsidRPr="00ED0E28">
        <w:rPr>
          <w:rFonts w:cs="Arial" w:hint="cs"/>
          <w:sz w:val="28"/>
          <w:szCs w:val="28"/>
          <w:rtl/>
        </w:rPr>
        <w:t>وتثبُتَ</w:t>
      </w:r>
      <w:r w:rsidRPr="00ED0E28">
        <w:rPr>
          <w:rFonts w:cs="Arial"/>
          <w:sz w:val="28"/>
          <w:szCs w:val="28"/>
          <w:rtl/>
        </w:rPr>
        <w:t xml:space="preserve"> </w:t>
      </w:r>
      <w:r w:rsidRPr="00ED0E28">
        <w:rPr>
          <w:rFonts w:cs="Arial" w:hint="cs"/>
          <w:sz w:val="28"/>
          <w:szCs w:val="28"/>
          <w:rtl/>
        </w:rPr>
        <w:t>أقدامُهم؛</w:t>
      </w:r>
      <w:r w:rsidRPr="00ED0E28">
        <w:rPr>
          <w:rFonts w:cs="Arial"/>
          <w:sz w:val="28"/>
          <w:szCs w:val="28"/>
          <w:rtl/>
        </w:rPr>
        <w:t xml:space="preserve"> </w:t>
      </w:r>
      <w:r w:rsidRPr="00ED0E28">
        <w:rPr>
          <w:rFonts w:cs="Arial" w:hint="cs"/>
          <w:sz w:val="28"/>
          <w:szCs w:val="28"/>
          <w:rtl/>
        </w:rPr>
        <w:t>فإنَّ</w:t>
      </w:r>
      <w:r w:rsidRPr="00ED0E28">
        <w:rPr>
          <w:rFonts w:cs="Arial"/>
          <w:sz w:val="28"/>
          <w:szCs w:val="28"/>
          <w:rtl/>
        </w:rPr>
        <w:t xml:space="preserve"> </w:t>
      </w:r>
      <w:r w:rsidRPr="00ED0E28">
        <w:rPr>
          <w:rFonts w:cs="Arial" w:hint="cs"/>
          <w:sz w:val="28"/>
          <w:szCs w:val="28"/>
          <w:rtl/>
        </w:rPr>
        <w:t>ذلك</w:t>
      </w:r>
      <w:r w:rsidRPr="00ED0E28">
        <w:rPr>
          <w:rFonts w:cs="Arial"/>
          <w:sz w:val="28"/>
          <w:szCs w:val="28"/>
          <w:rtl/>
        </w:rPr>
        <w:t xml:space="preserve"> </w:t>
      </w:r>
      <w:r w:rsidRPr="00ED0E28">
        <w:rPr>
          <w:rFonts w:cs="Arial" w:hint="cs"/>
          <w:sz w:val="28"/>
          <w:szCs w:val="28"/>
          <w:rtl/>
        </w:rPr>
        <w:t>يعوِّضُ</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يَفُوقُهم</w:t>
      </w:r>
      <w:r w:rsidRPr="00ED0E28">
        <w:rPr>
          <w:rFonts w:cs="Arial"/>
          <w:sz w:val="28"/>
          <w:szCs w:val="28"/>
          <w:rtl/>
        </w:rPr>
        <w:t xml:space="preserve"> </w:t>
      </w:r>
      <w:r w:rsidRPr="00ED0E28">
        <w:rPr>
          <w:rFonts w:cs="Arial" w:hint="cs"/>
          <w:sz w:val="28"/>
          <w:szCs w:val="28"/>
          <w:rtl/>
        </w:rPr>
        <w:t>عدوُّهم</w:t>
      </w:r>
      <w:r w:rsidRPr="00ED0E28">
        <w:rPr>
          <w:rFonts w:cs="Arial"/>
          <w:sz w:val="28"/>
          <w:szCs w:val="28"/>
          <w:rtl/>
        </w:rPr>
        <w:t xml:space="preserve"> </w:t>
      </w:r>
      <w:r w:rsidRPr="00ED0E28">
        <w:rPr>
          <w:rFonts w:cs="Arial" w:hint="cs"/>
          <w:sz w:val="28"/>
          <w:szCs w:val="28"/>
          <w:rtl/>
        </w:rPr>
        <w:t>به</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العَدَدِ</w:t>
      </w:r>
      <w:r w:rsidRPr="00ED0E28">
        <w:rPr>
          <w:rFonts w:cs="Arial"/>
          <w:sz w:val="28"/>
          <w:szCs w:val="28"/>
          <w:rtl/>
        </w:rPr>
        <w:t xml:space="preserve"> </w:t>
      </w:r>
      <w:r w:rsidRPr="00ED0E28">
        <w:rPr>
          <w:rFonts w:cs="Arial" w:hint="cs"/>
          <w:sz w:val="28"/>
          <w:szCs w:val="28"/>
          <w:rtl/>
        </w:rPr>
        <w:t>والعُدَّةِ؛</w:t>
      </w:r>
      <w:r w:rsidRPr="00ED0E28">
        <w:rPr>
          <w:rFonts w:cs="Arial"/>
          <w:sz w:val="28"/>
          <w:szCs w:val="28"/>
          <w:rtl/>
        </w:rPr>
        <w:t xml:space="preserve"> </w:t>
      </w:r>
      <w:r w:rsidRPr="00ED0E28">
        <w:rPr>
          <w:rFonts w:cs="Arial" w:hint="cs"/>
          <w:sz w:val="28"/>
          <w:szCs w:val="28"/>
          <w:rtl/>
        </w:rPr>
        <w:t>فالثابتُ</w:t>
      </w:r>
      <w:r w:rsidRPr="00ED0E28">
        <w:rPr>
          <w:rFonts w:cs="Arial"/>
          <w:sz w:val="28"/>
          <w:szCs w:val="28"/>
          <w:rtl/>
        </w:rPr>
        <w:t xml:space="preserve"> </w:t>
      </w:r>
      <w:r w:rsidRPr="00ED0E28">
        <w:rPr>
          <w:rFonts w:cs="Arial" w:hint="cs"/>
          <w:sz w:val="28"/>
          <w:szCs w:val="28"/>
          <w:rtl/>
        </w:rPr>
        <w:t>الواحدُ</w:t>
      </w:r>
      <w:r w:rsidRPr="00ED0E28">
        <w:rPr>
          <w:rFonts w:cs="Arial"/>
          <w:sz w:val="28"/>
          <w:szCs w:val="28"/>
          <w:rtl/>
        </w:rPr>
        <w:t xml:space="preserve"> </w:t>
      </w:r>
      <w:r w:rsidRPr="00ED0E28">
        <w:rPr>
          <w:rFonts w:cs="Arial" w:hint="cs"/>
          <w:sz w:val="28"/>
          <w:szCs w:val="28"/>
          <w:rtl/>
        </w:rPr>
        <w:t>قد</w:t>
      </w:r>
      <w:r w:rsidRPr="00ED0E28">
        <w:rPr>
          <w:rFonts w:cs="Arial"/>
          <w:sz w:val="28"/>
          <w:szCs w:val="28"/>
          <w:rtl/>
        </w:rPr>
        <w:t xml:space="preserve"> </w:t>
      </w:r>
      <w:r w:rsidRPr="00ED0E28">
        <w:rPr>
          <w:rFonts w:cs="Arial" w:hint="cs"/>
          <w:sz w:val="28"/>
          <w:szCs w:val="28"/>
          <w:rtl/>
        </w:rPr>
        <w:t>يَغلِبُ</w:t>
      </w:r>
      <w:r w:rsidRPr="00ED0E28">
        <w:rPr>
          <w:rFonts w:cs="Arial"/>
          <w:sz w:val="28"/>
          <w:szCs w:val="28"/>
          <w:rtl/>
        </w:rPr>
        <w:t xml:space="preserve"> </w:t>
      </w:r>
      <w:r w:rsidRPr="00ED0E28">
        <w:rPr>
          <w:rFonts w:cs="Arial" w:hint="cs"/>
          <w:sz w:val="28"/>
          <w:szCs w:val="28"/>
          <w:rtl/>
        </w:rPr>
        <w:t>عشَرةً،</w:t>
      </w:r>
      <w:r w:rsidRPr="00ED0E28">
        <w:rPr>
          <w:rFonts w:cs="Arial"/>
          <w:sz w:val="28"/>
          <w:szCs w:val="28"/>
          <w:rtl/>
        </w:rPr>
        <w:t xml:space="preserve"> </w:t>
      </w:r>
      <w:r w:rsidRPr="00ED0E28">
        <w:rPr>
          <w:rFonts w:cs="Arial" w:hint="cs"/>
          <w:sz w:val="28"/>
          <w:szCs w:val="28"/>
          <w:rtl/>
        </w:rPr>
        <w:t>وقد</w:t>
      </w:r>
      <w:r w:rsidRPr="00ED0E28">
        <w:rPr>
          <w:rFonts w:cs="Arial"/>
          <w:sz w:val="28"/>
          <w:szCs w:val="28"/>
          <w:rtl/>
        </w:rPr>
        <w:t xml:space="preserve"> </w:t>
      </w:r>
      <w:r w:rsidRPr="00ED0E28">
        <w:rPr>
          <w:rFonts w:cs="Arial" w:hint="cs"/>
          <w:sz w:val="28"/>
          <w:szCs w:val="28"/>
          <w:rtl/>
        </w:rPr>
        <w:t>يَغلِبُ</w:t>
      </w:r>
      <w:r w:rsidRPr="00ED0E28">
        <w:rPr>
          <w:rFonts w:cs="Arial"/>
          <w:sz w:val="28"/>
          <w:szCs w:val="28"/>
          <w:rtl/>
        </w:rPr>
        <w:t xml:space="preserve"> </w:t>
      </w:r>
      <w:r w:rsidRPr="00ED0E28">
        <w:rPr>
          <w:rFonts w:cs="Arial" w:hint="cs"/>
          <w:sz w:val="28"/>
          <w:szCs w:val="28"/>
          <w:rtl/>
        </w:rPr>
        <w:t>الثابتُ</w:t>
      </w:r>
      <w:r w:rsidRPr="00ED0E28">
        <w:rPr>
          <w:rFonts w:cs="Arial"/>
          <w:sz w:val="28"/>
          <w:szCs w:val="28"/>
          <w:rtl/>
        </w:rPr>
        <w:t xml:space="preserve"> </w:t>
      </w:r>
      <w:r w:rsidRPr="00ED0E28">
        <w:rPr>
          <w:rFonts w:cs="Arial" w:hint="cs"/>
          <w:sz w:val="28"/>
          <w:szCs w:val="28"/>
          <w:rtl/>
        </w:rPr>
        <w:t>بعَصَاهُ</w:t>
      </w:r>
      <w:r w:rsidRPr="00ED0E28">
        <w:rPr>
          <w:rFonts w:cs="Arial"/>
          <w:sz w:val="28"/>
          <w:szCs w:val="28"/>
          <w:rtl/>
        </w:rPr>
        <w:t xml:space="preserve"> </w:t>
      </w:r>
      <w:r w:rsidRPr="00ED0E28">
        <w:rPr>
          <w:rFonts w:cs="Arial" w:hint="cs"/>
          <w:sz w:val="28"/>
          <w:szCs w:val="28"/>
          <w:rtl/>
        </w:rPr>
        <w:t>عدوَّهُ</w:t>
      </w:r>
      <w:r w:rsidRPr="00ED0E28">
        <w:rPr>
          <w:rFonts w:cs="Arial"/>
          <w:sz w:val="28"/>
          <w:szCs w:val="28"/>
          <w:rtl/>
        </w:rPr>
        <w:t xml:space="preserve"> </w:t>
      </w:r>
      <w:r w:rsidRPr="00ED0E28">
        <w:rPr>
          <w:rFonts w:cs="Arial" w:hint="cs"/>
          <w:sz w:val="28"/>
          <w:szCs w:val="28"/>
          <w:rtl/>
        </w:rPr>
        <w:t>ولو</w:t>
      </w:r>
      <w:r w:rsidRPr="00ED0E28">
        <w:rPr>
          <w:rFonts w:cs="Arial"/>
          <w:sz w:val="28"/>
          <w:szCs w:val="28"/>
          <w:rtl/>
        </w:rPr>
        <w:t xml:space="preserve"> </w:t>
      </w:r>
      <w:r w:rsidRPr="00ED0E28">
        <w:rPr>
          <w:rFonts w:cs="Arial" w:hint="cs"/>
          <w:sz w:val="28"/>
          <w:szCs w:val="28"/>
          <w:rtl/>
        </w:rPr>
        <w:t>كان</w:t>
      </w:r>
      <w:r w:rsidRPr="00ED0E28">
        <w:rPr>
          <w:rFonts w:cs="Arial"/>
          <w:sz w:val="28"/>
          <w:szCs w:val="28"/>
          <w:rtl/>
        </w:rPr>
        <w:t xml:space="preserve"> </w:t>
      </w:r>
      <w:r w:rsidRPr="00ED0E28">
        <w:rPr>
          <w:rFonts w:cs="Arial" w:hint="cs"/>
          <w:sz w:val="28"/>
          <w:szCs w:val="28"/>
          <w:rtl/>
        </w:rPr>
        <w:t>معه</w:t>
      </w:r>
      <w:r w:rsidRPr="00ED0E28">
        <w:rPr>
          <w:rFonts w:cs="Arial"/>
          <w:sz w:val="28"/>
          <w:szCs w:val="28"/>
          <w:rtl/>
        </w:rPr>
        <w:t xml:space="preserve"> </w:t>
      </w:r>
      <w:r w:rsidRPr="00ED0E28">
        <w:rPr>
          <w:rFonts w:cs="Arial" w:hint="cs"/>
          <w:sz w:val="28"/>
          <w:szCs w:val="28"/>
          <w:rtl/>
        </w:rPr>
        <w:t>سَيْفٌ؛</w:t>
      </w:r>
      <w:r w:rsidRPr="00ED0E28">
        <w:rPr>
          <w:rFonts w:cs="Arial"/>
          <w:sz w:val="28"/>
          <w:szCs w:val="28"/>
          <w:rtl/>
        </w:rPr>
        <w:t xml:space="preserve"> </w:t>
      </w:r>
      <w:r w:rsidRPr="00ED0E28">
        <w:rPr>
          <w:rFonts w:cs="Arial" w:hint="cs"/>
          <w:sz w:val="28"/>
          <w:szCs w:val="28"/>
          <w:rtl/>
        </w:rPr>
        <w:t>فإنَّه</w:t>
      </w:r>
      <w:r w:rsidRPr="00ED0E28">
        <w:rPr>
          <w:rFonts w:cs="Arial"/>
          <w:sz w:val="28"/>
          <w:szCs w:val="28"/>
          <w:rtl/>
        </w:rPr>
        <w:t xml:space="preserve"> </w:t>
      </w:r>
      <w:r w:rsidRPr="00ED0E28">
        <w:rPr>
          <w:rFonts w:cs="Arial" w:hint="cs"/>
          <w:sz w:val="28"/>
          <w:szCs w:val="28"/>
          <w:rtl/>
        </w:rPr>
        <w:t>إذا</w:t>
      </w:r>
      <w:r w:rsidRPr="00ED0E28">
        <w:rPr>
          <w:rFonts w:cs="Arial"/>
          <w:sz w:val="28"/>
          <w:szCs w:val="28"/>
          <w:rtl/>
        </w:rPr>
        <w:t xml:space="preserve"> </w:t>
      </w:r>
      <w:r w:rsidRPr="00ED0E28">
        <w:rPr>
          <w:rFonts w:cs="Arial" w:hint="cs"/>
          <w:sz w:val="28"/>
          <w:szCs w:val="28"/>
          <w:rtl/>
        </w:rPr>
        <w:t>ضَعُفَ</w:t>
      </w:r>
      <w:r w:rsidRPr="00ED0E28">
        <w:rPr>
          <w:rFonts w:cs="Arial"/>
          <w:sz w:val="28"/>
          <w:szCs w:val="28"/>
          <w:rtl/>
        </w:rPr>
        <w:t xml:space="preserve"> </w:t>
      </w:r>
      <w:r w:rsidRPr="00ED0E28">
        <w:rPr>
          <w:rFonts w:cs="Arial" w:hint="cs"/>
          <w:sz w:val="28"/>
          <w:szCs w:val="28"/>
          <w:rtl/>
        </w:rPr>
        <w:t>قلبُ</w:t>
      </w:r>
      <w:r w:rsidRPr="00ED0E28">
        <w:rPr>
          <w:rFonts w:cs="Arial"/>
          <w:sz w:val="28"/>
          <w:szCs w:val="28"/>
          <w:rtl/>
        </w:rPr>
        <w:t xml:space="preserve"> </w:t>
      </w:r>
      <w:r w:rsidRPr="00ED0E28">
        <w:rPr>
          <w:rFonts w:cs="Arial" w:hint="cs"/>
          <w:sz w:val="28"/>
          <w:szCs w:val="28"/>
          <w:rtl/>
        </w:rPr>
        <w:t>الإنسانِ،</w:t>
      </w:r>
      <w:r w:rsidRPr="00ED0E28">
        <w:rPr>
          <w:rFonts w:cs="Arial"/>
          <w:sz w:val="28"/>
          <w:szCs w:val="28"/>
          <w:rtl/>
        </w:rPr>
        <w:t xml:space="preserve"> </w:t>
      </w:r>
      <w:r w:rsidRPr="00ED0E28">
        <w:rPr>
          <w:rFonts w:cs="Arial" w:hint="cs"/>
          <w:sz w:val="28"/>
          <w:szCs w:val="28"/>
          <w:rtl/>
        </w:rPr>
        <w:t>لم</w:t>
      </w:r>
      <w:r w:rsidRPr="00ED0E28">
        <w:rPr>
          <w:rFonts w:cs="Arial"/>
          <w:sz w:val="28"/>
          <w:szCs w:val="28"/>
          <w:rtl/>
        </w:rPr>
        <w:t xml:space="preserve"> </w:t>
      </w:r>
      <w:r w:rsidRPr="00ED0E28">
        <w:rPr>
          <w:rFonts w:cs="Arial" w:hint="cs"/>
          <w:sz w:val="28"/>
          <w:szCs w:val="28"/>
          <w:rtl/>
        </w:rPr>
        <w:t>يُحسِنْ</w:t>
      </w:r>
      <w:r w:rsidRPr="00ED0E28">
        <w:rPr>
          <w:rFonts w:cs="Arial"/>
          <w:sz w:val="28"/>
          <w:szCs w:val="28"/>
          <w:rtl/>
        </w:rPr>
        <w:t xml:space="preserve"> </w:t>
      </w:r>
      <w:r w:rsidRPr="00ED0E28">
        <w:rPr>
          <w:rFonts w:cs="Arial" w:hint="cs"/>
          <w:sz w:val="28"/>
          <w:szCs w:val="28"/>
          <w:rtl/>
        </w:rPr>
        <w:t>تدبيرَ</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بيدَيْهِ،</w:t>
      </w:r>
      <w:r w:rsidRPr="00ED0E28">
        <w:rPr>
          <w:rFonts w:cs="Arial"/>
          <w:sz w:val="28"/>
          <w:szCs w:val="28"/>
          <w:rtl/>
        </w:rPr>
        <w:t xml:space="preserve"> </w:t>
      </w:r>
      <w:r w:rsidRPr="00ED0E28">
        <w:rPr>
          <w:rFonts w:cs="Arial" w:hint="cs"/>
          <w:sz w:val="28"/>
          <w:szCs w:val="28"/>
          <w:rtl/>
        </w:rPr>
        <w:t>كما</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القُدْسِ</w:t>
      </w:r>
      <w:r w:rsidRPr="00ED0E28">
        <w:rPr>
          <w:rFonts w:cs="Arial"/>
          <w:sz w:val="28"/>
          <w:szCs w:val="28"/>
          <w:rtl/>
        </w:rPr>
        <w:t xml:space="preserve"> </w:t>
      </w:r>
      <w:r w:rsidRPr="00ED0E28">
        <w:rPr>
          <w:rFonts w:cs="Arial" w:hint="cs"/>
          <w:sz w:val="28"/>
          <w:szCs w:val="28"/>
          <w:rtl/>
        </w:rPr>
        <w:t>اليومَ</w:t>
      </w:r>
      <w:r w:rsidRPr="00ED0E28">
        <w:rPr>
          <w:rFonts w:cs="Arial"/>
          <w:sz w:val="28"/>
          <w:szCs w:val="28"/>
          <w:rtl/>
        </w:rPr>
        <w:t xml:space="preserve">: </w:t>
      </w:r>
      <w:r w:rsidRPr="00ED0E28">
        <w:rPr>
          <w:rFonts w:cs="Arial" w:hint="cs"/>
          <w:sz w:val="28"/>
          <w:szCs w:val="28"/>
          <w:rtl/>
        </w:rPr>
        <w:t>يقتُلُ</w:t>
      </w:r>
      <w:r w:rsidRPr="00ED0E28">
        <w:rPr>
          <w:rFonts w:cs="Arial"/>
          <w:sz w:val="28"/>
          <w:szCs w:val="28"/>
          <w:rtl/>
        </w:rPr>
        <w:t xml:space="preserve"> </w:t>
      </w:r>
      <w:r w:rsidRPr="00ED0E28">
        <w:rPr>
          <w:rFonts w:cs="Arial" w:hint="cs"/>
          <w:sz w:val="28"/>
          <w:szCs w:val="28"/>
          <w:rtl/>
        </w:rPr>
        <w:t>المسلمُ</w:t>
      </w:r>
      <w:r w:rsidRPr="00ED0E28">
        <w:rPr>
          <w:rFonts w:cs="Arial"/>
          <w:sz w:val="28"/>
          <w:szCs w:val="28"/>
          <w:rtl/>
        </w:rPr>
        <w:t xml:space="preserve"> </w:t>
      </w:r>
      <w:r w:rsidRPr="00ED0E28">
        <w:rPr>
          <w:rFonts w:cs="Arial" w:hint="cs"/>
          <w:sz w:val="28"/>
          <w:szCs w:val="28"/>
          <w:rtl/>
        </w:rPr>
        <w:t>اليهوديَّ</w:t>
      </w:r>
      <w:r w:rsidRPr="00ED0E28">
        <w:rPr>
          <w:rFonts w:cs="Arial"/>
          <w:sz w:val="28"/>
          <w:szCs w:val="28"/>
          <w:rtl/>
        </w:rPr>
        <w:t xml:space="preserve"> </w:t>
      </w:r>
      <w:r w:rsidRPr="00ED0E28">
        <w:rPr>
          <w:rFonts w:cs="Arial" w:hint="cs"/>
          <w:sz w:val="28"/>
          <w:szCs w:val="28"/>
          <w:rtl/>
        </w:rPr>
        <w:t>بحجرٍ</w:t>
      </w:r>
      <w:r w:rsidRPr="00ED0E28">
        <w:rPr>
          <w:rFonts w:cs="Arial"/>
          <w:sz w:val="28"/>
          <w:szCs w:val="28"/>
          <w:rtl/>
        </w:rPr>
        <w:t xml:space="preserve"> </w:t>
      </w:r>
      <w:r w:rsidRPr="00ED0E28">
        <w:rPr>
          <w:rFonts w:cs="Arial" w:hint="cs"/>
          <w:sz w:val="28"/>
          <w:szCs w:val="28"/>
          <w:rtl/>
        </w:rPr>
        <w:t>وسلاحُ</w:t>
      </w:r>
      <w:r w:rsidRPr="00ED0E28">
        <w:rPr>
          <w:rFonts w:cs="Arial"/>
          <w:sz w:val="28"/>
          <w:szCs w:val="28"/>
          <w:rtl/>
        </w:rPr>
        <w:t xml:space="preserve"> </w:t>
      </w:r>
      <w:r w:rsidRPr="00ED0E28">
        <w:rPr>
          <w:rFonts w:cs="Arial" w:hint="cs"/>
          <w:sz w:val="28"/>
          <w:szCs w:val="28"/>
          <w:rtl/>
        </w:rPr>
        <w:t>اليهوديِّ</w:t>
      </w:r>
      <w:r w:rsidRPr="00ED0E28">
        <w:rPr>
          <w:rFonts w:cs="Arial"/>
          <w:sz w:val="28"/>
          <w:szCs w:val="28"/>
          <w:rtl/>
        </w:rPr>
        <w:t xml:space="preserve"> </w:t>
      </w:r>
      <w:r w:rsidRPr="00ED0E28">
        <w:rPr>
          <w:rFonts w:cs="Arial" w:hint="cs"/>
          <w:sz w:val="28"/>
          <w:szCs w:val="28"/>
          <w:rtl/>
        </w:rPr>
        <w:t>بيدَيْهِ</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وفي</w:t>
      </w:r>
      <w:r w:rsidRPr="00ED0E28">
        <w:rPr>
          <w:rFonts w:cs="Arial"/>
          <w:sz w:val="28"/>
          <w:szCs w:val="28"/>
          <w:rtl/>
        </w:rPr>
        <w:t xml:space="preserve"> </w:t>
      </w:r>
      <w:r w:rsidRPr="00ED0E28">
        <w:rPr>
          <w:rFonts w:cs="Arial" w:hint="cs"/>
          <w:sz w:val="28"/>
          <w:szCs w:val="28"/>
          <w:rtl/>
        </w:rPr>
        <w:t>قولِه</w:t>
      </w:r>
      <w:r w:rsidRPr="00ED0E28">
        <w:rPr>
          <w:rFonts w:cs="Arial"/>
          <w:sz w:val="28"/>
          <w:szCs w:val="28"/>
          <w:rtl/>
        </w:rPr>
        <w:t xml:space="preserve"> </w:t>
      </w:r>
      <w:r w:rsidRPr="00ED0E28">
        <w:rPr>
          <w:rFonts w:cs="Arial" w:hint="cs"/>
          <w:sz w:val="28"/>
          <w:szCs w:val="28"/>
          <w:rtl/>
        </w:rPr>
        <w:t>تعالى</w:t>
      </w:r>
      <w:r w:rsidRPr="00ED0E28">
        <w:rPr>
          <w:rFonts w:cs="Arial"/>
          <w:sz w:val="28"/>
          <w:szCs w:val="28"/>
          <w:rtl/>
        </w:rPr>
        <w:t>: {</w:t>
      </w:r>
      <w:r w:rsidRPr="00ED0E28">
        <w:rPr>
          <w:rFonts w:cs="Arial" w:hint="cs"/>
          <w:sz w:val="28"/>
          <w:szCs w:val="28"/>
          <w:rtl/>
        </w:rPr>
        <w:t>وَلَتَنَازَعْتُمْ</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الأَمْرِ</w:t>
      </w:r>
      <w:r w:rsidRPr="00ED0E28">
        <w:rPr>
          <w:rFonts w:cs="Arial"/>
          <w:sz w:val="28"/>
          <w:szCs w:val="28"/>
          <w:rtl/>
        </w:rPr>
        <w:t xml:space="preserve"> </w:t>
      </w:r>
      <w:r w:rsidRPr="00ED0E28">
        <w:rPr>
          <w:rFonts w:cs="Arial" w:hint="cs"/>
          <w:sz w:val="28"/>
          <w:szCs w:val="28"/>
          <w:rtl/>
        </w:rPr>
        <w:t>وَلَكِنَّ</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سَلَّمَ</w:t>
      </w:r>
      <w:r w:rsidRPr="00ED0E28">
        <w:rPr>
          <w:rFonts w:cs="Arial"/>
          <w:sz w:val="28"/>
          <w:szCs w:val="28"/>
          <w:rtl/>
        </w:rPr>
        <w:t xml:space="preserve"> </w:t>
      </w:r>
      <w:r w:rsidRPr="00ED0E28">
        <w:rPr>
          <w:rFonts w:cs="Arial" w:hint="cs"/>
          <w:sz w:val="28"/>
          <w:szCs w:val="28"/>
          <w:rtl/>
        </w:rPr>
        <w:t>إِنَّهُ</w:t>
      </w:r>
      <w:r w:rsidRPr="00ED0E28">
        <w:rPr>
          <w:rFonts w:cs="Arial"/>
          <w:sz w:val="28"/>
          <w:szCs w:val="28"/>
          <w:rtl/>
        </w:rPr>
        <w:t xml:space="preserve"> </w:t>
      </w:r>
      <w:r w:rsidRPr="00ED0E28">
        <w:rPr>
          <w:rFonts w:cs="Arial" w:hint="cs"/>
          <w:sz w:val="28"/>
          <w:szCs w:val="28"/>
          <w:rtl/>
        </w:rPr>
        <w:t>عَلِيمٌ</w:t>
      </w:r>
      <w:r w:rsidRPr="00ED0E28">
        <w:rPr>
          <w:rFonts w:cs="Arial"/>
          <w:sz w:val="28"/>
          <w:szCs w:val="28"/>
          <w:rtl/>
        </w:rPr>
        <w:t xml:space="preserve"> </w:t>
      </w:r>
      <w:r w:rsidRPr="00ED0E28">
        <w:rPr>
          <w:rFonts w:cs="Arial" w:hint="cs"/>
          <w:sz w:val="28"/>
          <w:szCs w:val="28"/>
          <w:rtl/>
        </w:rPr>
        <w:t>بِذَاتِ</w:t>
      </w:r>
      <w:r w:rsidRPr="00ED0E28">
        <w:rPr>
          <w:rFonts w:cs="Arial"/>
          <w:sz w:val="28"/>
          <w:szCs w:val="28"/>
          <w:rtl/>
        </w:rPr>
        <w:t xml:space="preserve"> </w:t>
      </w:r>
      <w:r w:rsidRPr="00ED0E28">
        <w:rPr>
          <w:rFonts w:cs="Arial" w:hint="cs"/>
          <w:sz w:val="28"/>
          <w:szCs w:val="28"/>
          <w:rtl/>
        </w:rPr>
        <w:t>الصُّدُورِ</w:t>
      </w:r>
      <w:r>
        <w:rPr>
          <w:rFonts w:cs="Arial"/>
          <w:sz w:val="28"/>
          <w:szCs w:val="28"/>
          <w:rtl/>
        </w:rPr>
        <w:t xml:space="preserve"> </w:t>
      </w:r>
      <w:r w:rsidRPr="00ED0E28">
        <w:rPr>
          <w:rFonts w:cs="Arial"/>
          <w:sz w:val="28"/>
          <w:szCs w:val="28"/>
          <w:rtl/>
        </w:rPr>
        <w:t xml:space="preserve">} </w:t>
      </w:r>
      <w:r w:rsidRPr="00ED0E28">
        <w:rPr>
          <w:rFonts w:cs="Arial" w:hint="cs"/>
          <w:sz w:val="28"/>
          <w:szCs w:val="28"/>
          <w:rtl/>
        </w:rPr>
        <w:t>دليلٌ</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بعضَ</w:t>
      </w:r>
      <w:r w:rsidRPr="00ED0E28">
        <w:rPr>
          <w:rFonts w:cs="Arial"/>
          <w:sz w:val="28"/>
          <w:szCs w:val="28"/>
          <w:rtl/>
        </w:rPr>
        <w:t xml:space="preserve"> </w:t>
      </w:r>
      <w:r w:rsidRPr="00ED0E28">
        <w:rPr>
          <w:rFonts w:cs="Arial" w:hint="cs"/>
          <w:sz w:val="28"/>
          <w:szCs w:val="28"/>
          <w:rtl/>
        </w:rPr>
        <w:t>الخلافِ</w:t>
      </w:r>
      <w:r w:rsidRPr="00ED0E28">
        <w:rPr>
          <w:rFonts w:cs="Arial"/>
          <w:sz w:val="28"/>
          <w:szCs w:val="28"/>
          <w:rtl/>
        </w:rPr>
        <w:t xml:space="preserve"> </w:t>
      </w:r>
      <w:r w:rsidRPr="00ED0E28">
        <w:rPr>
          <w:rFonts w:cs="Arial" w:hint="cs"/>
          <w:sz w:val="28"/>
          <w:szCs w:val="28"/>
          <w:rtl/>
        </w:rPr>
        <w:t>الذي</w:t>
      </w:r>
      <w:r w:rsidRPr="00ED0E28">
        <w:rPr>
          <w:rFonts w:cs="Arial"/>
          <w:sz w:val="28"/>
          <w:szCs w:val="28"/>
          <w:rtl/>
        </w:rPr>
        <w:t xml:space="preserve"> </w:t>
      </w:r>
      <w:r w:rsidRPr="00ED0E28">
        <w:rPr>
          <w:rFonts w:cs="Arial" w:hint="cs"/>
          <w:sz w:val="28"/>
          <w:szCs w:val="28"/>
          <w:rtl/>
        </w:rPr>
        <w:t>يقعُ</w:t>
      </w:r>
      <w:r w:rsidRPr="00ED0E28">
        <w:rPr>
          <w:rFonts w:cs="Arial"/>
          <w:sz w:val="28"/>
          <w:szCs w:val="28"/>
          <w:rtl/>
        </w:rPr>
        <w:t xml:space="preserve"> </w:t>
      </w:r>
      <w:r w:rsidRPr="00ED0E28">
        <w:rPr>
          <w:rFonts w:cs="Arial" w:hint="cs"/>
          <w:sz w:val="28"/>
          <w:szCs w:val="28"/>
          <w:rtl/>
        </w:rPr>
        <w:t>بينَ</w:t>
      </w:r>
      <w:r w:rsidRPr="00ED0E28">
        <w:rPr>
          <w:rFonts w:cs="Arial"/>
          <w:sz w:val="28"/>
          <w:szCs w:val="28"/>
          <w:rtl/>
        </w:rPr>
        <w:t xml:space="preserve"> </w:t>
      </w:r>
      <w:r w:rsidRPr="00ED0E28">
        <w:rPr>
          <w:rFonts w:cs="Arial" w:hint="cs"/>
          <w:sz w:val="28"/>
          <w:szCs w:val="28"/>
          <w:rtl/>
        </w:rPr>
        <w:t>المُسلِمينَ</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الثغورِ</w:t>
      </w:r>
      <w:r w:rsidRPr="00ED0E28">
        <w:rPr>
          <w:rFonts w:cs="Arial"/>
          <w:sz w:val="28"/>
          <w:szCs w:val="28"/>
          <w:rtl/>
        </w:rPr>
        <w:t xml:space="preserve"> </w:t>
      </w:r>
      <w:r w:rsidRPr="00ED0E28">
        <w:rPr>
          <w:rFonts w:cs="Arial" w:hint="cs"/>
          <w:sz w:val="28"/>
          <w:szCs w:val="28"/>
          <w:rtl/>
        </w:rPr>
        <w:t>هو</w:t>
      </w:r>
      <w:r w:rsidRPr="00ED0E28">
        <w:rPr>
          <w:rFonts w:cs="Arial"/>
          <w:sz w:val="28"/>
          <w:szCs w:val="28"/>
          <w:rtl/>
        </w:rPr>
        <w:t xml:space="preserve"> </w:t>
      </w:r>
      <w:r w:rsidRPr="00ED0E28">
        <w:rPr>
          <w:rFonts w:cs="Arial" w:hint="cs"/>
          <w:sz w:val="28"/>
          <w:szCs w:val="28"/>
          <w:rtl/>
        </w:rPr>
        <w:t>بسببِ</w:t>
      </w:r>
      <w:r w:rsidRPr="00ED0E28">
        <w:rPr>
          <w:rFonts w:cs="Arial"/>
          <w:sz w:val="28"/>
          <w:szCs w:val="28"/>
          <w:rtl/>
        </w:rPr>
        <w:t xml:space="preserve"> </w:t>
      </w:r>
      <w:r w:rsidRPr="00ED0E28">
        <w:rPr>
          <w:rFonts w:cs="Arial" w:hint="cs"/>
          <w:sz w:val="28"/>
          <w:szCs w:val="28"/>
          <w:rtl/>
        </w:rPr>
        <w:t>الدُّنيا</w:t>
      </w:r>
      <w:r w:rsidRPr="00ED0E28">
        <w:rPr>
          <w:rFonts w:cs="Arial"/>
          <w:sz w:val="28"/>
          <w:szCs w:val="28"/>
          <w:rtl/>
        </w:rPr>
        <w:t xml:space="preserve"> </w:t>
      </w:r>
      <w:r w:rsidRPr="00ED0E28">
        <w:rPr>
          <w:rFonts w:cs="Arial" w:hint="cs"/>
          <w:sz w:val="28"/>
          <w:szCs w:val="28"/>
          <w:rtl/>
        </w:rPr>
        <w:t>وحُبِّ</w:t>
      </w:r>
      <w:r w:rsidRPr="00ED0E28">
        <w:rPr>
          <w:rFonts w:cs="Arial"/>
          <w:sz w:val="28"/>
          <w:szCs w:val="28"/>
          <w:rtl/>
        </w:rPr>
        <w:t xml:space="preserve"> </w:t>
      </w:r>
      <w:r w:rsidRPr="00ED0E28">
        <w:rPr>
          <w:rFonts w:cs="Arial" w:hint="cs"/>
          <w:sz w:val="28"/>
          <w:szCs w:val="28"/>
          <w:rtl/>
        </w:rPr>
        <w:t>السلامةِ</w:t>
      </w:r>
      <w:r w:rsidRPr="00ED0E28">
        <w:rPr>
          <w:rFonts w:cs="Arial"/>
          <w:sz w:val="28"/>
          <w:szCs w:val="28"/>
          <w:rtl/>
        </w:rPr>
        <w:t xml:space="preserve"> </w:t>
      </w:r>
      <w:r w:rsidRPr="00ED0E28">
        <w:rPr>
          <w:rFonts w:cs="Arial" w:hint="cs"/>
          <w:sz w:val="28"/>
          <w:szCs w:val="28"/>
          <w:rtl/>
        </w:rPr>
        <w:t>فيها،</w:t>
      </w:r>
      <w:r w:rsidRPr="00ED0E28">
        <w:rPr>
          <w:rFonts w:cs="Arial"/>
          <w:sz w:val="28"/>
          <w:szCs w:val="28"/>
          <w:rtl/>
        </w:rPr>
        <w:t xml:space="preserve"> </w:t>
      </w:r>
      <w:r w:rsidRPr="00ED0E28">
        <w:rPr>
          <w:rFonts w:cs="Arial" w:hint="cs"/>
          <w:sz w:val="28"/>
          <w:szCs w:val="28"/>
          <w:rtl/>
        </w:rPr>
        <w:t>وهذا</w:t>
      </w:r>
      <w:r w:rsidRPr="00ED0E28">
        <w:rPr>
          <w:rFonts w:cs="Arial"/>
          <w:sz w:val="28"/>
          <w:szCs w:val="28"/>
          <w:rtl/>
        </w:rPr>
        <w:t xml:space="preserve"> </w:t>
      </w:r>
      <w:r w:rsidRPr="00ED0E28">
        <w:rPr>
          <w:rFonts w:cs="Arial" w:hint="cs"/>
          <w:sz w:val="28"/>
          <w:szCs w:val="28"/>
          <w:rtl/>
        </w:rPr>
        <w:t>وهُمْ</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ثُغورٍ،</w:t>
      </w:r>
      <w:r w:rsidRPr="00ED0E28">
        <w:rPr>
          <w:rFonts w:cs="Arial"/>
          <w:sz w:val="28"/>
          <w:szCs w:val="28"/>
          <w:rtl/>
        </w:rPr>
        <w:t xml:space="preserve"> </w:t>
      </w:r>
      <w:r w:rsidRPr="00ED0E28">
        <w:rPr>
          <w:rFonts w:cs="Arial" w:hint="cs"/>
          <w:sz w:val="28"/>
          <w:szCs w:val="28"/>
          <w:rtl/>
        </w:rPr>
        <w:t>فاللهُ</w:t>
      </w:r>
      <w:r w:rsidRPr="00ED0E28">
        <w:rPr>
          <w:rFonts w:cs="Arial"/>
          <w:sz w:val="28"/>
          <w:szCs w:val="28"/>
          <w:rtl/>
        </w:rPr>
        <w:t xml:space="preserve"> </w:t>
      </w:r>
      <w:r w:rsidRPr="00ED0E28">
        <w:rPr>
          <w:rFonts w:cs="Arial" w:hint="cs"/>
          <w:sz w:val="28"/>
          <w:szCs w:val="28"/>
          <w:rtl/>
        </w:rPr>
        <w:t>بيَّنَ</w:t>
      </w:r>
      <w:r w:rsidRPr="00ED0E28">
        <w:rPr>
          <w:rFonts w:cs="Arial"/>
          <w:sz w:val="28"/>
          <w:szCs w:val="28"/>
          <w:rtl/>
        </w:rPr>
        <w:t xml:space="preserve"> </w:t>
      </w:r>
      <w:r w:rsidRPr="00ED0E28">
        <w:rPr>
          <w:rFonts w:cs="Arial" w:hint="cs"/>
          <w:sz w:val="28"/>
          <w:szCs w:val="28"/>
          <w:rtl/>
        </w:rPr>
        <w:t>أنَّه</w:t>
      </w:r>
      <w:r w:rsidRPr="00ED0E28">
        <w:rPr>
          <w:rFonts w:cs="Arial"/>
          <w:sz w:val="28"/>
          <w:szCs w:val="28"/>
          <w:rtl/>
        </w:rPr>
        <w:t xml:space="preserve"> </w:t>
      </w:r>
      <w:r w:rsidRPr="00ED0E28">
        <w:rPr>
          <w:rFonts w:cs="Arial" w:hint="cs"/>
          <w:sz w:val="28"/>
          <w:szCs w:val="28"/>
          <w:rtl/>
        </w:rPr>
        <w:t>سلَّمَ</w:t>
      </w:r>
      <w:r w:rsidRPr="00ED0E28">
        <w:rPr>
          <w:rFonts w:cs="Arial"/>
          <w:sz w:val="28"/>
          <w:szCs w:val="28"/>
          <w:rtl/>
        </w:rPr>
        <w:t xml:space="preserve"> </w:t>
      </w:r>
      <w:r w:rsidRPr="00ED0E28">
        <w:rPr>
          <w:rFonts w:cs="Arial" w:hint="cs"/>
          <w:sz w:val="28"/>
          <w:szCs w:val="28"/>
          <w:rtl/>
        </w:rPr>
        <w:t>المؤمنينَ</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النِّزاعِ</w:t>
      </w:r>
      <w:r w:rsidRPr="00ED0E28">
        <w:rPr>
          <w:rFonts w:cs="Arial"/>
          <w:sz w:val="28"/>
          <w:szCs w:val="28"/>
          <w:rtl/>
        </w:rPr>
        <w:t xml:space="preserve"> </w:t>
      </w:r>
      <w:r w:rsidRPr="00ED0E28">
        <w:rPr>
          <w:rFonts w:cs="Arial" w:hint="cs"/>
          <w:sz w:val="28"/>
          <w:szCs w:val="28"/>
          <w:rtl/>
        </w:rPr>
        <w:t>والخلافِ</w:t>
      </w:r>
      <w:r w:rsidRPr="00ED0E28">
        <w:rPr>
          <w:rFonts w:cs="Arial"/>
          <w:sz w:val="28"/>
          <w:szCs w:val="28"/>
          <w:rtl/>
        </w:rPr>
        <w:t xml:space="preserve"> </w:t>
      </w:r>
      <w:r w:rsidRPr="00ED0E28">
        <w:rPr>
          <w:rFonts w:cs="Arial" w:hint="cs"/>
          <w:sz w:val="28"/>
          <w:szCs w:val="28"/>
          <w:rtl/>
        </w:rPr>
        <w:t>بسببِ</w:t>
      </w:r>
      <w:r w:rsidRPr="00ED0E28">
        <w:rPr>
          <w:rFonts w:cs="Arial"/>
          <w:sz w:val="28"/>
          <w:szCs w:val="28"/>
          <w:rtl/>
        </w:rPr>
        <w:t xml:space="preserve"> </w:t>
      </w:r>
      <w:r w:rsidRPr="00ED0E28">
        <w:rPr>
          <w:rFonts w:cs="Arial" w:hint="cs"/>
          <w:sz w:val="28"/>
          <w:szCs w:val="28"/>
          <w:rtl/>
        </w:rPr>
        <w:t>دَبِّ</w:t>
      </w:r>
      <w:r w:rsidRPr="00ED0E28">
        <w:rPr>
          <w:rFonts w:cs="Arial"/>
          <w:sz w:val="28"/>
          <w:szCs w:val="28"/>
          <w:rtl/>
        </w:rPr>
        <w:t xml:space="preserve"> </w:t>
      </w:r>
      <w:r w:rsidRPr="00ED0E28">
        <w:rPr>
          <w:rFonts w:cs="Arial" w:hint="cs"/>
          <w:sz w:val="28"/>
          <w:szCs w:val="28"/>
          <w:rtl/>
        </w:rPr>
        <w:t>الخوفِ</w:t>
      </w:r>
      <w:r w:rsidRPr="00ED0E28">
        <w:rPr>
          <w:rFonts w:cs="Arial"/>
          <w:sz w:val="28"/>
          <w:szCs w:val="28"/>
          <w:rtl/>
        </w:rPr>
        <w:t xml:space="preserve"> </w:t>
      </w:r>
      <w:r w:rsidRPr="00ED0E28">
        <w:rPr>
          <w:rFonts w:cs="Arial" w:hint="cs"/>
          <w:sz w:val="28"/>
          <w:szCs w:val="28"/>
          <w:rtl/>
        </w:rPr>
        <w:t>فيما</w:t>
      </w:r>
      <w:r w:rsidRPr="00ED0E28">
        <w:rPr>
          <w:rFonts w:cs="Arial"/>
          <w:sz w:val="28"/>
          <w:szCs w:val="28"/>
          <w:rtl/>
        </w:rPr>
        <w:t xml:space="preserve"> </w:t>
      </w:r>
      <w:r w:rsidRPr="00ED0E28">
        <w:rPr>
          <w:rFonts w:cs="Arial" w:hint="cs"/>
          <w:sz w:val="28"/>
          <w:szCs w:val="28"/>
          <w:rtl/>
        </w:rPr>
        <w:t>بينَهم</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يُغلَبوا،</w:t>
      </w:r>
      <w:r w:rsidRPr="00ED0E28">
        <w:rPr>
          <w:rFonts w:cs="Arial"/>
          <w:sz w:val="28"/>
          <w:szCs w:val="28"/>
          <w:rtl/>
        </w:rPr>
        <w:t xml:space="preserve"> </w:t>
      </w:r>
      <w:r w:rsidRPr="00ED0E28">
        <w:rPr>
          <w:rFonts w:cs="Arial" w:hint="cs"/>
          <w:sz w:val="28"/>
          <w:szCs w:val="28"/>
          <w:rtl/>
        </w:rPr>
        <w:t>ولأجلِ</w:t>
      </w:r>
      <w:r w:rsidRPr="00ED0E28">
        <w:rPr>
          <w:rFonts w:cs="Arial"/>
          <w:sz w:val="28"/>
          <w:szCs w:val="28"/>
          <w:rtl/>
        </w:rPr>
        <w:t xml:space="preserve"> </w:t>
      </w:r>
      <w:r w:rsidRPr="00ED0E28">
        <w:rPr>
          <w:rFonts w:cs="Arial" w:hint="cs"/>
          <w:sz w:val="28"/>
          <w:szCs w:val="28"/>
          <w:rtl/>
        </w:rPr>
        <w:t>ذلك</w:t>
      </w:r>
      <w:r w:rsidRPr="00ED0E28">
        <w:rPr>
          <w:rFonts w:cs="Arial"/>
          <w:sz w:val="28"/>
          <w:szCs w:val="28"/>
          <w:rtl/>
        </w:rPr>
        <w:t xml:space="preserve"> </w:t>
      </w:r>
      <w:r w:rsidRPr="00ED0E28">
        <w:rPr>
          <w:rFonts w:cs="Arial" w:hint="cs"/>
          <w:sz w:val="28"/>
          <w:szCs w:val="28"/>
          <w:rtl/>
        </w:rPr>
        <w:t>تختلِفُ</w:t>
      </w:r>
      <w:r w:rsidRPr="00ED0E28">
        <w:rPr>
          <w:rFonts w:cs="Arial"/>
          <w:sz w:val="28"/>
          <w:szCs w:val="28"/>
          <w:rtl/>
        </w:rPr>
        <w:t xml:space="preserve"> </w:t>
      </w:r>
      <w:r w:rsidRPr="00ED0E28">
        <w:rPr>
          <w:rFonts w:cs="Arial" w:hint="cs"/>
          <w:sz w:val="28"/>
          <w:szCs w:val="28"/>
          <w:rtl/>
        </w:rPr>
        <w:t>آراؤُهم</w:t>
      </w:r>
      <w:r w:rsidRPr="00ED0E28">
        <w:rPr>
          <w:rFonts w:cs="Arial"/>
          <w:sz w:val="28"/>
          <w:szCs w:val="28"/>
          <w:rtl/>
        </w:rPr>
        <w:t xml:space="preserve"> </w:t>
      </w:r>
      <w:r w:rsidRPr="00ED0E28">
        <w:rPr>
          <w:rFonts w:cs="Arial" w:hint="cs"/>
          <w:sz w:val="28"/>
          <w:szCs w:val="28"/>
          <w:rtl/>
        </w:rPr>
        <w:t>ويَنسحِبُ</w:t>
      </w:r>
      <w:r w:rsidRPr="00ED0E28">
        <w:rPr>
          <w:rFonts w:cs="Arial"/>
          <w:sz w:val="28"/>
          <w:szCs w:val="28"/>
          <w:rtl/>
        </w:rPr>
        <w:t xml:space="preserve"> </w:t>
      </w:r>
      <w:r w:rsidRPr="00ED0E28">
        <w:rPr>
          <w:rFonts w:cs="Arial" w:hint="cs"/>
          <w:sz w:val="28"/>
          <w:szCs w:val="28"/>
          <w:rtl/>
        </w:rPr>
        <w:t>قومٌ</w:t>
      </w:r>
      <w:r w:rsidRPr="00ED0E28">
        <w:rPr>
          <w:rFonts w:cs="Arial"/>
          <w:sz w:val="28"/>
          <w:szCs w:val="28"/>
          <w:rtl/>
        </w:rPr>
        <w:t xml:space="preserve"> </w:t>
      </w:r>
      <w:r w:rsidRPr="00ED0E28">
        <w:rPr>
          <w:rFonts w:cs="Arial" w:hint="cs"/>
          <w:sz w:val="28"/>
          <w:szCs w:val="28"/>
          <w:rtl/>
        </w:rPr>
        <w:t>ويَضطربُ</w:t>
      </w:r>
      <w:r w:rsidRPr="00ED0E28">
        <w:rPr>
          <w:rFonts w:cs="Arial"/>
          <w:sz w:val="28"/>
          <w:szCs w:val="28"/>
          <w:rtl/>
        </w:rPr>
        <w:t xml:space="preserve"> </w:t>
      </w:r>
      <w:r w:rsidRPr="00ED0E28">
        <w:rPr>
          <w:rFonts w:cs="Arial" w:hint="cs"/>
          <w:sz w:val="28"/>
          <w:szCs w:val="28"/>
          <w:rtl/>
        </w:rPr>
        <w:t>آخَرونَ،</w:t>
      </w:r>
      <w:r w:rsidRPr="00ED0E28">
        <w:rPr>
          <w:rFonts w:cs="Arial"/>
          <w:sz w:val="28"/>
          <w:szCs w:val="28"/>
          <w:rtl/>
        </w:rPr>
        <w:t xml:space="preserve"> </w:t>
      </w:r>
      <w:r w:rsidRPr="00ED0E28">
        <w:rPr>
          <w:rFonts w:cs="Arial" w:hint="cs"/>
          <w:sz w:val="28"/>
          <w:szCs w:val="28"/>
          <w:rtl/>
        </w:rPr>
        <w:t>ولو</w:t>
      </w:r>
      <w:r w:rsidRPr="00ED0E28">
        <w:rPr>
          <w:rFonts w:cs="Arial"/>
          <w:sz w:val="28"/>
          <w:szCs w:val="28"/>
          <w:rtl/>
        </w:rPr>
        <w:t xml:space="preserve"> </w:t>
      </w:r>
      <w:r w:rsidRPr="00ED0E28">
        <w:rPr>
          <w:rFonts w:cs="Arial" w:hint="cs"/>
          <w:sz w:val="28"/>
          <w:szCs w:val="28"/>
          <w:rtl/>
        </w:rPr>
        <w:t>ثبَتَتْ</w:t>
      </w:r>
      <w:r w:rsidRPr="00ED0E28">
        <w:rPr>
          <w:rFonts w:cs="Arial"/>
          <w:sz w:val="28"/>
          <w:szCs w:val="28"/>
          <w:rtl/>
        </w:rPr>
        <w:t xml:space="preserve"> </w:t>
      </w:r>
      <w:r w:rsidRPr="00ED0E28">
        <w:rPr>
          <w:rFonts w:cs="Arial" w:hint="cs"/>
          <w:sz w:val="28"/>
          <w:szCs w:val="28"/>
          <w:rtl/>
        </w:rPr>
        <w:t>عزائمُهم</w:t>
      </w:r>
      <w:r w:rsidRPr="00ED0E28">
        <w:rPr>
          <w:rFonts w:cs="Arial"/>
          <w:sz w:val="28"/>
          <w:szCs w:val="28"/>
          <w:rtl/>
        </w:rPr>
        <w:t xml:space="preserve"> </w:t>
      </w:r>
      <w:r w:rsidRPr="00ED0E28">
        <w:rPr>
          <w:rFonts w:cs="Arial" w:hint="cs"/>
          <w:sz w:val="28"/>
          <w:szCs w:val="28"/>
          <w:rtl/>
        </w:rPr>
        <w:t>وقلوبُهم</w:t>
      </w:r>
      <w:r w:rsidRPr="00ED0E28">
        <w:rPr>
          <w:rFonts w:cs="Arial"/>
          <w:sz w:val="28"/>
          <w:szCs w:val="28"/>
          <w:rtl/>
        </w:rPr>
        <w:t xml:space="preserve"> </w:t>
      </w:r>
      <w:r w:rsidRPr="00ED0E28">
        <w:rPr>
          <w:rFonts w:cs="Arial" w:hint="cs"/>
          <w:sz w:val="28"/>
          <w:szCs w:val="28"/>
          <w:rtl/>
        </w:rPr>
        <w:t>واحتقَرُوا</w:t>
      </w:r>
      <w:r w:rsidRPr="00ED0E28">
        <w:rPr>
          <w:rFonts w:cs="Arial"/>
          <w:sz w:val="28"/>
          <w:szCs w:val="28"/>
          <w:rtl/>
        </w:rPr>
        <w:t xml:space="preserve"> </w:t>
      </w:r>
      <w:r w:rsidRPr="00ED0E28">
        <w:rPr>
          <w:rFonts w:cs="Arial" w:hint="cs"/>
          <w:sz w:val="28"/>
          <w:szCs w:val="28"/>
          <w:rtl/>
        </w:rPr>
        <w:t>عدوَّهم</w:t>
      </w:r>
      <w:r w:rsidRPr="00ED0E28">
        <w:rPr>
          <w:rFonts w:cs="Arial"/>
          <w:sz w:val="28"/>
          <w:szCs w:val="28"/>
          <w:rtl/>
        </w:rPr>
        <w:t xml:space="preserve"> </w:t>
      </w:r>
      <w:r w:rsidRPr="00ED0E28">
        <w:rPr>
          <w:rFonts w:cs="Arial" w:hint="cs"/>
          <w:sz w:val="28"/>
          <w:szCs w:val="28"/>
          <w:rtl/>
        </w:rPr>
        <w:t>مع</w:t>
      </w:r>
      <w:r w:rsidRPr="00ED0E28">
        <w:rPr>
          <w:rFonts w:cs="Arial"/>
          <w:sz w:val="28"/>
          <w:szCs w:val="28"/>
          <w:rtl/>
        </w:rPr>
        <w:t xml:space="preserve"> </w:t>
      </w:r>
      <w:r w:rsidRPr="00ED0E28">
        <w:rPr>
          <w:rFonts w:cs="Arial" w:hint="cs"/>
          <w:sz w:val="28"/>
          <w:szCs w:val="28"/>
          <w:rtl/>
        </w:rPr>
        <w:t>احتمالِ</w:t>
      </w:r>
      <w:r w:rsidRPr="00ED0E28">
        <w:rPr>
          <w:rFonts w:cs="Arial"/>
          <w:sz w:val="28"/>
          <w:szCs w:val="28"/>
          <w:rtl/>
        </w:rPr>
        <w:t xml:space="preserve"> </w:t>
      </w:r>
      <w:r w:rsidRPr="00ED0E28">
        <w:rPr>
          <w:rFonts w:cs="Arial" w:hint="cs"/>
          <w:sz w:val="28"/>
          <w:szCs w:val="28"/>
          <w:rtl/>
        </w:rPr>
        <w:t>نصرِهم،</w:t>
      </w:r>
      <w:r w:rsidRPr="00ED0E28">
        <w:rPr>
          <w:rFonts w:cs="Arial"/>
          <w:sz w:val="28"/>
          <w:szCs w:val="28"/>
          <w:rtl/>
        </w:rPr>
        <w:t xml:space="preserve"> </w:t>
      </w:r>
      <w:r w:rsidRPr="00ED0E28">
        <w:rPr>
          <w:rFonts w:cs="Arial" w:hint="cs"/>
          <w:sz w:val="28"/>
          <w:szCs w:val="28"/>
          <w:rtl/>
        </w:rPr>
        <w:t>لانتصَرُوا</w:t>
      </w:r>
      <w:r w:rsidRPr="00ED0E28">
        <w:rPr>
          <w:rFonts w:cs="Arial"/>
          <w:sz w:val="28"/>
          <w:szCs w:val="28"/>
          <w:rtl/>
        </w:rPr>
        <w:t xml:space="preserve"> </w:t>
      </w:r>
      <w:r w:rsidRPr="00ED0E28">
        <w:rPr>
          <w:rFonts w:cs="Arial" w:hint="cs"/>
          <w:sz w:val="28"/>
          <w:szCs w:val="28"/>
          <w:rtl/>
        </w:rPr>
        <w:t>بنصرِ</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لهم</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وفي</w:t>
      </w:r>
      <w:r w:rsidRPr="00ED0E28">
        <w:rPr>
          <w:rFonts w:cs="Arial"/>
          <w:sz w:val="28"/>
          <w:szCs w:val="28"/>
          <w:rtl/>
        </w:rPr>
        <w:t xml:space="preserve"> </w:t>
      </w:r>
      <w:r w:rsidRPr="00ED0E28">
        <w:rPr>
          <w:rFonts w:cs="Arial" w:hint="cs"/>
          <w:sz w:val="28"/>
          <w:szCs w:val="28"/>
          <w:rtl/>
        </w:rPr>
        <w:t>قولِه</w:t>
      </w:r>
      <w:r w:rsidRPr="00ED0E28">
        <w:rPr>
          <w:rFonts w:cs="Arial"/>
          <w:sz w:val="28"/>
          <w:szCs w:val="28"/>
          <w:rtl/>
        </w:rPr>
        <w:t xml:space="preserve"> </w:t>
      </w:r>
      <w:r w:rsidRPr="00ED0E28">
        <w:rPr>
          <w:rFonts w:cs="Arial" w:hint="cs"/>
          <w:sz w:val="28"/>
          <w:szCs w:val="28"/>
          <w:rtl/>
        </w:rPr>
        <w:t>تعالى</w:t>
      </w:r>
      <w:r w:rsidRPr="00ED0E28">
        <w:rPr>
          <w:rFonts w:cs="Arial"/>
          <w:sz w:val="28"/>
          <w:szCs w:val="28"/>
          <w:rtl/>
        </w:rPr>
        <w:t>: {</w:t>
      </w:r>
      <w:r w:rsidRPr="00ED0E28">
        <w:rPr>
          <w:rFonts w:cs="Arial" w:hint="cs"/>
          <w:sz w:val="28"/>
          <w:szCs w:val="28"/>
          <w:rtl/>
        </w:rPr>
        <w:t>إِنَّهُ</w:t>
      </w:r>
      <w:r w:rsidRPr="00ED0E28">
        <w:rPr>
          <w:rFonts w:cs="Arial"/>
          <w:sz w:val="28"/>
          <w:szCs w:val="28"/>
          <w:rtl/>
        </w:rPr>
        <w:t xml:space="preserve"> </w:t>
      </w:r>
      <w:r w:rsidRPr="00ED0E28">
        <w:rPr>
          <w:rFonts w:cs="Arial" w:hint="cs"/>
          <w:sz w:val="28"/>
          <w:szCs w:val="28"/>
          <w:rtl/>
        </w:rPr>
        <w:t>عَلِيمٌ</w:t>
      </w:r>
      <w:r w:rsidRPr="00ED0E28">
        <w:rPr>
          <w:rFonts w:cs="Arial"/>
          <w:sz w:val="28"/>
          <w:szCs w:val="28"/>
          <w:rtl/>
        </w:rPr>
        <w:t xml:space="preserve"> </w:t>
      </w:r>
      <w:r w:rsidRPr="00ED0E28">
        <w:rPr>
          <w:rFonts w:cs="Arial" w:hint="cs"/>
          <w:sz w:val="28"/>
          <w:szCs w:val="28"/>
          <w:rtl/>
        </w:rPr>
        <w:t>بِذَاتِ</w:t>
      </w:r>
      <w:r w:rsidRPr="00ED0E28">
        <w:rPr>
          <w:rFonts w:cs="Arial"/>
          <w:sz w:val="28"/>
          <w:szCs w:val="28"/>
          <w:rtl/>
        </w:rPr>
        <w:t xml:space="preserve"> </w:t>
      </w:r>
      <w:r w:rsidRPr="00ED0E28">
        <w:rPr>
          <w:rFonts w:cs="Arial" w:hint="cs"/>
          <w:sz w:val="28"/>
          <w:szCs w:val="28"/>
          <w:rtl/>
        </w:rPr>
        <w:t>الصُّدُورِ</w:t>
      </w:r>
      <w:r w:rsidRPr="00ED0E28">
        <w:rPr>
          <w:rFonts w:cs="Arial"/>
          <w:sz w:val="28"/>
          <w:szCs w:val="28"/>
          <w:rtl/>
        </w:rPr>
        <w:t xml:space="preserve"> }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ذكَرَ</w:t>
      </w:r>
      <w:r w:rsidRPr="00ED0E28">
        <w:rPr>
          <w:rFonts w:cs="Arial"/>
          <w:sz w:val="28"/>
          <w:szCs w:val="28"/>
          <w:rtl/>
        </w:rPr>
        <w:t xml:space="preserve"> </w:t>
      </w:r>
      <w:r w:rsidRPr="00ED0E28">
        <w:rPr>
          <w:rFonts w:cs="Arial" w:hint="cs"/>
          <w:sz w:val="28"/>
          <w:szCs w:val="28"/>
          <w:rtl/>
        </w:rPr>
        <w:t>الصدورَ</w:t>
      </w:r>
      <w:r w:rsidRPr="00ED0E28">
        <w:rPr>
          <w:rFonts w:cs="Arial"/>
          <w:sz w:val="28"/>
          <w:szCs w:val="28"/>
          <w:rtl/>
        </w:rPr>
        <w:t xml:space="preserve"> </w:t>
      </w:r>
      <w:r w:rsidRPr="00ED0E28">
        <w:rPr>
          <w:rFonts w:cs="Arial" w:hint="cs"/>
          <w:sz w:val="28"/>
          <w:szCs w:val="28"/>
          <w:rtl/>
        </w:rPr>
        <w:t>ولم</w:t>
      </w:r>
      <w:r w:rsidRPr="00ED0E28">
        <w:rPr>
          <w:rFonts w:cs="Arial"/>
          <w:sz w:val="28"/>
          <w:szCs w:val="28"/>
          <w:rtl/>
        </w:rPr>
        <w:t xml:space="preserve"> </w:t>
      </w:r>
      <w:r w:rsidRPr="00ED0E28">
        <w:rPr>
          <w:rFonts w:cs="Arial" w:hint="cs"/>
          <w:sz w:val="28"/>
          <w:szCs w:val="28"/>
          <w:rtl/>
        </w:rPr>
        <w:t>يذكُرِ</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الأمورَ</w:t>
      </w:r>
      <w:r w:rsidRPr="00ED0E28">
        <w:rPr>
          <w:rFonts w:cs="Arial"/>
          <w:sz w:val="28"/>
          <w:szCs w:val="28"/>
          <w:rtl/>
        </w:rPr>
        <w:t xml:space="preserve"> </w:t>
      </w:r>
      <w:r w:rsidRPr="00ED0E28">
        <w:rPr>
          <w:rFonts w:cs="Arial" w:hint="cs"/>
          <w:sz w:val="28"/>
          <w:szCs w:val="28"/>
          <w:rtl/>
        </w:rPr>
        <w:t>الظاهرةَ</w:t>
      </w:r>
      <w:r w:rsidRPr="00ED0E28">
        <w:rPr>
          <w:rFonts w:cs="Arial"/>
          <w:sz w:val="28"/>
          <w:szCs w:val="28"/>
          <w:rtl/>
        </w:rPr>
        <w:t xml:space="preserve"> </w:t>
      </w:r>
      <w:r w:rsidRPr="00ED0E28">
        <w:rPr>
          <w:rFonts w:cs="Arial" w:hint="cs"/>
          <w:sz w:val="28"/>
          <w:szCs w:val="28"/>
          <w:rtl/>
        </w:rPr>
        <w:t>الماديَّةَ</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عَدَدٍ</w:t>
      </w:r>
      <w:r w:rsidRPr="00ED0E28">
        <w:rPr>
          <w:rFonts w:cs="Arial"/>
          <w:sz w:val="28"/>
          <w:szCs w:val="28"/>
          <w:rtl/>
        </w:rPr>
        <w:t xml:space="preserve"> </w:t>
      </w:r>
      <w:r w:rsidRPr="00ED0E28">
        <w:rPr>
          <w:rFonts w:cs="Arial" w:hint="cs"/>
          <w:sz w:val="28"/>
          <w:szCs w:val="28"/>
          <w:rtl/>
        </w:rPr>
        <w:t>وعُدَّةٍ؛</w:t>
      </w:r>
      <w:r w:rsidRPr="00ED0E28">
        <w:rPr>
          <w:rFonts w:cs="Arial"/>
          <w:sz w:val="28"/>
          <w:szCs w:val="28"/>
          <w:rtl/>
        </w:rPr>
        <w:t xml:space="preserve"> </w:t>
      </w:r>
      <w:r w:rsidRPr="00ED0E28">
        <w:rPr>
          <w:rFonts w:cs="Arial" w:hint="cs"/>
          <w:sz w:val="28"/>
          <w:szCs w:val="28"/>
          <w:rtl/>
        </w:rPr>
        <w:t>لأنَّ</w:t>
      </w:r>
      <w:r w:rsidRPr="00ED0E28">
        <w:rPr>
          <w:rFonts w:cs="Arial"/>
          <w:sz w:val="28"/>
          <w:szCs w:val="28"/>
          <w:rtl/>
        </w:rPr>
        <w:t xml:space="preserve"> </w:t>
      </w:r>
      <w:r w:rsidRPr="00ED0E28">
        <w:rPr>
          <w:rFonts w:cs="Arial" w:hint="cs"/>
          <w:sz w:val="28"/>
          <w:szCs w:val="28"/>
          <w:rtl/>
        </w:rPr>
        <w:t>النصرَ</w:t>
      </w:r>
      <w:r w:rsidRPr="00ED0E28">
        <w:rPr>
          <w:rFonts w:cs="Arial"/>
          <w:sz w:val="28"/>
          <w:szCs w:val="28"/>
          <w:rtl/>
        </w:rPr>
        <w:t xml:space="preserve"> </w:t>
      </w:r>
      <w:r w:rsidRPr="00ED0E28">
        <w:rPr>
          <w:rFonts w:cs="Arial" w:hint="cs"/>
          <w:sz w:val="28"/>
          <w:szCs w:val="28"/>
          <w:rtl/>
        </w:rPr>
        <w:t>بسلامةِ</w:t>
      </w:r>
      <w:r w:rsidRPr="00ED0E28">
        <w:rPr>
          <w:rFonts w:cs="Arial"/>
          <w:sz w:val="28"/>
          <w:szCs w:val="28"/>
          <w:rtl/>
        </w:rPr>
        <w:t xml:space="preserve"> </w:t>
      </w:r>
      <w:r w:rsidRPr="00ED0E28">
        <w:rPr>
          <w:rFonts w:cs="Arial" w:hint="cs"/>
          <w:sz w:val="28"/>
          <w:szCs w:val="28"/>
          <w:rtl/>
        </w:rPr>
        <w:t>الصدرِ،</w:t>
      </w:r>
      <w:r w:rsidRPr="00ED0E28">
        <w:rPr>
          <w:rFonts w:cs="Arial"/>
          <w:sz w:val="28"/>
          <w:szCs w:val="28"/>
          <w:rtl/>
        </w:rPr>
        <w:t xml:space="preserve"> </w:t>
      </w:r>
      <w:r w:rsidRPr="00ED0E28">
        <w:rPr>
          <w:rFonts w:cs="Arial" w:hint="cs"/>
          <w:sz w:val="28"/>
          <w:szCs w:val="28"/>
          <w:rtl/>
        </w:rPr>
        <w:t>وإنْ</w:t>
      </w:r>
      <w:r w:rsidRPr="00ED0E28">
        <w:rPr>
          <w:rFonts w:cs="Arial"/>
          <w:sz w:val="28"/>
          <w:szCs w:val="28"/>
          <w:rtl/>
        </w:rPr>
        <w:t xml:space="preserve"> </w:t>
      </w:r>
      <w:r w:rsidRPr="00ED0E28">
        <w:rPr>
          <w:rFonts w:cs="Arial" w:hint="cs"/>
          <w:sz w:val="28"/>
          <w:szCs w:val="28"/>
          <w:rtl/>
        </w:rPr>
        <w:t>لم</w:t>
      </w:r>
      <w:r w:rsidRPr="00ED0E28">
        <w:rPr>
          <w:rFonts w:cs="Arial"/>
          <w:sz w:val="28"/>
          <w:szCs w:val="28"/>
          <w:rtl/>
        </w:rPr>
        <w:t xml:space="preserve"> </w:t>
      </w:r>
      <w:r w:rsidRPr="00ED0E28">
        <w:rPr>
          <w:rFonts w:cs="Arial" w:hint="cs"/>
          <w:sz w:val="28"/>
          <w:szCs w:val="28"/>
          <w:rtl/>
        </w:rPr>
        <w:t>تصلُحِ</w:t>
      </w:r>
      <w:r w:rsidRPr="00ED0E28">
        <w:rPr>
          <w:rFonts w:cs="Arial"/>
          <w:sz w:val="28"/>
          <w:szCs w:val="28"/>
          <w:rtl/>
        </w:rPr>
        <w:t xml:space="preserve"> </w:t>
      </w:r>
      <w:r w:rsidRPr="00ED0E28">
        <w:rPr>
          <w:rFonts w:cs="Arial" w:hint="cs"/>
          <w:sz w:val="28"/>
          <w:szCs w:val="28"/>
          <w:rtl/>
        </w:rPr>
        <w:t>القلوبُ</w:t>
      </w:r>
      <w:r w:rsidRPr="00ED0E28">
        <w:rPr>
          <w:rFonts w:cs="Arial"/>
          <w:sz w:val="28"/>
          <w:szCs w:val="28"/>
          <w:rtl/>
        </w:rPr>
        <w:t xml:space="preserve"> </w:t>
      </w:r>
      <w:r w:rsidRPr="00ED0E28">
        <w:rPr>
          <w:rFonts w:cs="Arial" w:hint="cs"/>
          <w:sz w:val="28"/>
          <w:szCs w:val="28"/>
          <w:rtl/>
        </w:rPr>
        <w:t>والنفوسُ،</w:t>
      </w:r>
      <w:r w:rsidRPr="00ED0E28">
        <w:rPr>
          <w:rFonts w:cs="Arial"/>
          <w:sz w:val="28"/>
          <w:szCs w:val="28"/>
          <w:rtl/>
        </w:rPr>
        <w:t xml:space="preserve"> </w:t>
      </w:r>
      <w:r w:rsidRPr="00ED0E28">
        <w:rPr>
          <w:rFonts w:cs="Arial" w:hint="cs"/>
          <w:sz w:val="28"/>
          <w:szCs w:val="28"/>
          <w:rtl/>
        </w:rPr>
        <w:t>لم</w:t>
      </w:r>
      <w:r w:rsidRPr="00ED0E28">
        <w:rPr>
          <w:rFonts w:cs="Arial"/>
          <w:sz w:val="28"/>
          <w:szCs w:val="28"/>
          <w:rtl/>
        </w:rPr>
        <w:t xml:space="preserve"> </w:t>
      </w:r>
      <w:r w:rsidRPr="00ED0E28">
        <w:rPr>
          <w:rFonts w:cs="Arial" w:hint="cs"/>
          <w:sz w:val="28"/>
          <w:szCs w:val="28"/>
          <w:rtl/>
        </w:rPr>
        <w:t>تَنتفِعْ</w:t>
      </w:r>
      <w:r w:rsidRPr="00ED0E28">
        <w:rPr>
          <w:rFonts w:cs="Arial"/>
          <w:sz w:val="28"/>
          <w:szCs w:val="28"/>
          <w:rtl/>
        </w:rPr>
        <w:t xml:space="preserve"> </w:t>
      </w:r>
      <w:r w:rsidRPr="00ED0E28">
        <w:rPr>
          <w:rFonts w:cs="Arial" w:hint="cs"/>
          <w:sz w:val="28"/>
          <w:szCs w:val="28"/>
          <w:rtl/>
        </w:rPr>
        <w:t>بقوَّتِها</w:t>
      </w:r>
      <w:r w:rsidRPr="00ED0E28">
        <w:rPr>
          <w:rFonts w:cs="Arial"/>
          <w:sz w:val="28"/>
          <w:szCs w:val="28"/>
          <w:rtl/>
        </w:rPr>
        <w:t xml:space="preserve"> </w:t>
      </w:r>
      <w:r w:rsidRPr="00ED0E28">
        <w:rPr>
          <w:rFonts w:cs="Arial" w:hint="cs"/>
          <w:sz w:val="28"/>
          <w:szCs w:val="28"/>
          <w:rtl/>
        </w:rPr>
        <w:t>مهما</w:t>
      </w:r>
      <w:r w:rsidRPr="00ED0E28">
        <w:rPr>
          <w:rFonts w:cs="Arial"/>
          <w:sz w:val="28"/>
          <w:szCs w:val="28"/>
          <w:rtl/>
        </w:rPr>
        <w:t xml:space="preserve"> </w:t>
      </w:r>
      <w:r w:rsidRPr="00ED0E28">
        <w:rPr>
          <w:rFonts w:cs="Arial" w:hint="cs"/>
          <w:sz w:val="28"/>
          <w:szCs w:val="28"/>
          <w:rtl/>
        </w:rPr>
        <w:t>بلَغَتْ</w:t>
      </w:r>
      <w:r w:rsidRPr="00ED0E28">
        <w:rPr>
          <w:rFonts w:cs="Arial"/>
          <w:sz w:val="28"/>
          <w:szCs w:val="28"/>
          <w:rtl/>
        </w:rPr>
        <w:t>.</w:t>
      </w:r>
    </w:p>
    <w:p w:rsidR="0037592F" w:rsidRDefault="0037592F" w:rsidP="0037592F">
      <w:pPr>
        <w:bidi/>
        <w:jc w:val="both"/>
        <w:rPr>
          <w:sz w:val="28"/>
          <w:szCs w:val="28"/>
          <w:rtl/>
        </w:rPr>
      </w:pPr>
      <w:r>
        <w:rPr>
          <w:rFonts w:hint="cs"/>
          <w:sz w:val="28"/>
          <w:szCs w:val="28"/>
          <w:rtl/>
        </w:rPr>
        <w:t>***</w:t>
      </w:r>
    </w:p>
    <w:p w:rsidR="0037592F" w:rsidRDefault="0037592F" w:rsidP="0037592F">
      <w:pPr>
        <w:rPr>
          <w:sz w:val="28"/>
          <w:szCs w:val="28"/>
          <w:rtl/>
        </w:rPr>
      </w:pPr>
      <w:r>
        <w:rPr>
          <w:sz w:val="28"/>
          <w:szCs w:val="28"/>
          <w:rtl/>
        </w:rPr>
        <w:br w:type="page"/>
      </w:r>
    </w:p>
    <w:p w:rsidR="0037592F" w:rsidRPr="00ED0E28" w:rsidRDefault="0037592F" w:rsidP="0037592F">
      <w:pPr>
        <w:bidi/>
        <w:jc w:val="both"/>
        <w:rPr>
          <w:sz w:val="28"/>
          <w:szCs w:val="28"/>
        </w:rPr>
      </w:pP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تعالى</w:t>
      </w:r>
      <w:r w:rsidRPr="00ED0E28">
        <w:rPr>
          <w:rFonts w:cs="Arial"/>
          <w:sz w:val="28"/>
          <w:szCs w:val="28"/>
          <w:rtl/>
        </w:rPr>
        <w:t>: {</w:t>
      </w:r>
      <w:r w:rsidRPr="00ED0E28">
        <w:rPr>
          <w:rFonts w:cs="Arial" w:hint="cs"/>
          <w:sz w:val="28"/>
          <w:szCs w:val="28"/>
          <w:rtl/>
        </w:rPr>
        <w:t>يَاأَيُّهَا</w:t>
      </w:r>
      <w:r w:rsidRPr="00ED0E28">
        <w:rPr>
          <w:rFonts w:cs="Arial"/>
          <w:sz w:val="28"/>
          <w:szCs w:val="28"/>
          <w:rtl/>
        </w:rPr>
        <w:t xml:space="preserve"> </w:t>
      </w:r>
      <w:r w:rsidRPr="00ED0E28">
        <w:rPr>
          <w:rFonts w:cs="Arial" w:hint="cs"/>
          <w:sz w:val="28"/>
          <w:szCs w:val="28"/>
          <w:rtl/>
        </w:rPr>
        <w:t>الَّذِينَ</w:t>
      </w:r>
      <w:r w:rsidRPr="00ED0E28">
        <w:rPr>
          <w:rFonts w:cs="Arial"/>
          <w:sz w:val="28"/>
          <w:szCs w:val="28"/>
          <w:rtl/>
        </w:rPr>
        <w:t xml:space="preserve"> </w:t>
      </w:r>
      <w:r w:rsidRPr="00ED0E28">
        <w:rPr>
          <w:rFonts w:cs="Arial" w:hint="cs"/>
          <w:sz w:val="28"/>
          <w:szCs w:val="28"/>
          <w:rtl/>
        </w:rPr>
        <w:t>آمَنُوا</w:t>
      </w:r>
      <w:r w:rsidRPr="00ED0E28">
        <w:rPr>
          <w:rFonts w:cs="Arial"/>
          <w:sz w:val="28"/>
          <w:szCs w:val="28"/>
          <w:rtl/>
        </w:rPr>
        <w:t xml:space="preserve"> </w:t>
      </w:r>
      <w:r w:rsidRPr="00ED0E28">
        <w:rPr>
          <w:rFonts w:cs="Arial" w:hint="cs"/>
          <w:sz w:val="28"/>
          <w:szCs w:val="28"/>
          <w:rtl/>
        </w:rPr>
        <w:t>إِذَا</w:t>
      </w:r>
      <w:r w:rsidRPr="00ED0E28">
        <w:rPr>
          <w:rFonts w:cs="Arial"/>
          <w:sz w:val="28"/>
          <w:szCs w:val="28"/>
          <w:rtl/>
        </w:rPr>
        <w:t xml:space="preserve"> </w:t>
      </w:r>
      <w:r w:rsidRPr="00ED0E28">
        <w:rPr>
          <w:rFonts w:cs="Arial" w:hint="cs"/>
          <w:sz w:val="28"/>
          <w:szCs w:val="28"/>
          <w:rtl/>
        </w:rPr>
        <w:t>لَقِيتُمْ</w:t>
      </w:r>
      <w:r w:rsidRPr="00ED0E28">
        <w:rPr>
          <w:rFonts w:cs="Arial"/>
          <w:sz w:val="28"/>
          <w:szCs w:val="28"/>
          <w:rtl/>
        </w:rPr>
        <w:t xml:space="preserve"> </w:t>
      </w:r>
      <w:r w:rsidRPr="00ED0E28">
        <w:rPr>
          <w:rFonts w:cs="Arial" w:hint="cs"/>
          <w:sz w:val="28"/>
          <w:szCs w:val="28"/>
          <w:rtl/>
        </w:rPr>
        <w:t>فِئَةً</w:t>
      </w:r>
      <w:r w:rsidRPr="00ED0E28">
        <w:rPr>
          <w:rFonts w:cs="Arial"/>
          <w:sz w:val="28"/>
          <w:szCs w:val="28"/>
          <w:rtl/>
        </w:rPr>
        <w:t xml:space="preserve"> </w:t>
      </w:r>
      <w:r w:rsidRPr="00ED0E28">
        <w:rPr>
          <w:rFonts w:cs="Arial" w:hint="cs"/>
          <w:sz w:val="28"/>
          <w:szCs w:val="28"/>
          <w:rtl/>
        </w:rPr>
        <w:t>فَاثْبُتُوا</w:t>
      </w:r>
      <w:r w:rsidRPr="00ED0E28">
        <w:rPr>
          <w:rFonts w:cs="Arial"/>
          <w:sz w:val="28"/>
          <w:szCs w:val="28"/>
          <w:rtl/>
        </w:rPr>
        <w:t xml:space="preserve"> </w:t>
      </w:r>
      <w:r w:rsidRPr="00ED0E28">
        <w:rPr>
          <w:rFonts w:cs="Arial" w:hint="cs"/>
          <w:sz w:val="28"/>
          <w:szCs w:val="28"/>
          <w:rtl/>
        </w:rPr>
        <w:t>وَاذْكُرُوا</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كَثِيرًا</w:t>
      </w:r>
      <w:r w:rsidRPr="00ED0E28">
        <w:rPr>
          <w:rFonts w:cs="Arial"/>
          <w:sz w:val="28"/>
          <w:szCs w:val="28"/>
          <w:rtl/>
        </w:rPr>
        <w:t xml:space="preserve"> </w:t>
      </w:r>
      <w:r w:rsidRPr="00ED0E28">
        <w:rPr>
          <w:rFonts w:cs="Arial" w:hint="cs"/>
          <w:sz w:val="28"/>
          <w:szCs w:val="28"/>
          <w:rtl/>
        </w:rPr>
        <w:t>لَعَلَّكُمْ</w:t>
      </w:r>
      <w:r w:rsidRPr="00ED0E28">
        <w:rPr>
          <w:rFonts w:cs="Arial"/>
          <w:sz w:val="28"/>
          <w:szCs w:val="28"/>
          <w:rtl/>
        </w:rPr>
        <w:t xml:space="preserve"> </w:t>
      </w:r>
      <w:r w:rsidRPr="00ED0E28">
        <w:rPr>
          <w:rFonts w:cs="Arial" w:hint="cs"/>
          <w:sz w:val="28"/>
          <w:szCs w:val="28"/>
          <w:rtl/>
        </w:rPr>
        <w:t>تُفْلِحُونَ</w:t>
      </w:r>
      <w:r w:rsidRPr="00ED0E28">
        <w:rPr>
          <w:rFonts w:cs="Arial"/>
          <w:sz w:val="28"/>
          <w:szCs w:val="28"/>
          <w:rtl/>
        </w:rPr>
        <w:t xml:space="preserve"> } [ </w:t>
      </w:r>
      <w:r w:rsidRPr="00ED0E28">
        <w:rPr>
          <w:rFonts w:cs="Arial" w:hint="cs"/>
          <w:sz w:val="28"/>
          <w:szCs w:val="28"/>
          <w:rtl/>
        </w:rPr>
        <w:t>الأنفال</w:t>
      </w:r>
      <w:r w:rsidRPr="00ED0E28">
        <w:rPr>
          <w:rFonts w:cs="Arial"/>
          <w:sz w:val="28"/>
          <w:szCs w:val="28"/>
          <w:rtl/>
        </w:rPr>
        <w:t>: 45 ] .</w:t>
      </w:r>
    </w:p>
    <w:p w:rsidR="0037592F" w:rsidRPr="00ED0E28" w:rsidRDefault="0037592F" w:rsidP="0037592F">
      <w:pPr>
        <w:bidi/>
        <w:jc w:val="both"/>
        <w:rPr>
          <w:sz w:val="28"/>
          <w:szCs w:val="28"/>
        </w:rPr>
      </w:pPr>
      <w:r w:rsidRPr="00ED0E28">
        <w:rPr>
          <w:rFonts w:cs="Arial" w:hint="cs"/>
          <w:sz w:val="28"/>
          <w:szCs w:val="28"/>
          <w:rtl/>
        </w:rPr>
        <w:t>تقدَّمَ</w:t>
      </w:r>
      <w:r w:rsidRPr="00ED0E28">
        <w:rPr>
          <w:rFonts w:cs="Arial"/>
          <w:sz w:val="28"/>
          <w:szCs w:val="28"/>
          <w:rtl/>
        </w:rPr>
        <w:t xml:space="preserve"> </w:t>
      </w:r>
      <w:r w:rsidRPr="00ED0E28">
        <w:rPr>
          <w:rFonts w:cs="Arial" w:hint="cs"/>
          <w:sz w:val="28"/>
          <w:szCs w:val="28"/>
          <w:rtl/>
        </w:rPr>
        <w:t>الكلامُ</w:t>
      </w:r>
      <w:r w:rsidRPr="00ED0E28">
        <w:rPr>
          <w:rFonts w:cs="Arial"/>
          <w:sz w:val="28"/>
          <w:szCs w:val="28"/>
          <w:rtl/>
        </w:rPr>
        <w:t xml:space="preserve"> </w:t>
      </w:r>
      <w:r w:rsidRPr="00ED0E28">
        <w:rPr>
          <w:rFonts w:cs="Arial" w:hint="cs"/>
          <w:sz w:val="28"/>
          <w:szCs w:val="28"/>
          <w:rtl/>
        </w:rPr>
        <w:t>قريبًا</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الثَّبَاتِ،</w:t>
      </w:r>
      <w:r w:rsidRPr="00ED0E28">
        <w:rPr>
          <w:rFonts w:cs="Arial"/>
          <w:sz w:val="28"/>
          <w:szCs w:val="28"/>
          <w:rtl/>
        </w:rPr>
        <w:t xml:space="preserve"> </w:t>
      </w:r>
      <w:r w:rsidRPr="00ED0E28">
        <w:rPr>
          <w:rFonts w:cs="Arial" w:hint="cs"/>
          <w:sz w:val="28"/>
          <w:szCs w:val="28"/>
          <w:rtl/>
        </w:rPr>
        <w:t>وتحريمِ</w:t>
      </w:r>
      <w:r w:rsidRPr="00ED0E28">
        <w:rPr>
          <w:rFonts w:cs="Arial"/>
          <w:sz w:val="28"/>
          <w:szCs w:val="28"/>
          <w:rtl/>
        </w:rPr>
        <w:t xml:space="preserve"> </w:t>
      </w:r>
      <w:r w:rsidRPr="00ED0E28">
        <w:rPr>
          <w:rFonts w:cs="Arial" w:hint="cs"/>
          <w:sz w:val="28"/>
          <w:szCs w:val="28"/>
          <w:rtl/>
        </w:rPr>
        <w:t>الفِرَارِ</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الزَّحْفِ،</w:t>
      </w:r>
      <w:r w:rsidRPr="00ED0E28">
        <w:rPr>
          <w:rFonts w:cs="Arial"/>
          <w:sz w:val="28"/>
          <w:szCs w:val="28"/>
          <w:rtl/>
        </w:rPr>
        <w:t xml:space="preserve"> </w:t>
      </w:r>
      <w:r w:rsidRPr="00ED0E28">
        <w:rPr>
          <w:rFonts w:cs="Arial" w:hint="cs"/>
          <w:sz w:val="28"/>
          <w:szCs w:val="28"/>
          <w:rtl/>
        </w:rPr>
        <w:t>وحُكْمِ</w:t>
      </w:r>
      <w:r w:rsidRPr="00ED0E28">
        <w:rPr>
          <w:rFonts w:cs="Arial"/>
          <w:sz w:val="28"/>
          <w:szCs w:val="28"/>
          <w:rtl/>
        </w:rPr>
        <w:t xml:space="preserve"> </w:t>
      </w:r>
      <w:r w:rsidRPr="00ED0E28">
        <w:rPr>
          <w:rFonts w:cs="Arial" w:hint="cs"/>
          <w:sz w:val="28"/>
          <w:szCs w:val="28"/>
          <w:rtl/>
        </w:rPr>
        <w:t>التحيُّزِ</w:t>
      </w:r>
      <w:r w:rsidRPr="00ED0E28">
        <w:rPr>
          <w:rFonts w:cs="Arial"/>
          <w:sz w:val="28"/>
          <w:szCs w:val="28"/>
          <w:rtl/>
        </w:rPr>
        <w:t xml:space="preserve"> </w:t>
      </w:r>
      <w:r w:rsidRPr="00ED0E28">
        <w:rPr>
          <w:rFonts w:cs="Arial" w:hint="cs"/>
          <w:sz w:val="28"/>
          <w:szCs w:val="28"/>
          <w:rtl/>
        </w:rPr>
        <w:t>والتحرُّفِ</w:t>
      </w:r>
      <w:r w:rsidRPr="00ED0E28">
        <w:rPr>
          <w:rFonts w:cs="Arial"/>
          <w:sz w:val="28"/>
          <w:szCs w:val="28"/>
          <w:rtl/>
        </w:rPr>
        <w:t xml:space="preserve"> </w:t>
      </w:r>
      <w:r w:rsidRPr="00ED0E28">
        <w:rPr>
          <w:rFonts w:cs="Arial" w:hint="cs"/>
          <w:sz w:val="28"/>
          <w:szCs w:val="28"/>
          <w:rtl/>
        </w:rPr>
        <w:t>إلى</w:t>
      </w:r>
      <w:r w:rsidRPr="00ED0E28">
        <w:rPr>
          <w:rFonts w:cs="Arial"/>
          <w:sz w:val="28"/>
          <w:szCs w:val="28"/>
          <w:rtl/>
        </w:rPr>
        <w:t xml:space="preserve"> </w:t>
      </w:r>
      <w:r w:rsidRPr="00ED0E28">
        <w:rPr>
          <w:rFonts w:cs="Arial" w:hint="cs"/>
          <w:sz w:val="28"/>
          <w:szCs w:val="28"/>
          <w:rtl/>
        </w:rPr>
        <w:t>فِئةٍ</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وفي</w:t>
      </w:r>
      <w:r w:rsidRPr="00ED0E28">
        <w:rPr>
          <w:rFonts w:cs="Arial"/>
          <w:sz w:val="28"/>
          <w:szCs w:val="28"/>
          <w:rtl/>
        </w:rPr>
        <w:t xml:space="preserve"> </w:t>
      </w:r>
      <w:r w:rsidRPr="00ED0E28">
        <w:rPr>
          <w:rFonts w:cs="Arial" w:hint="cs"/>
          <w:sz w:val="28"/>
          <w:szCs w:val="28"/>
          <w:rtl/>
        </w:rPr>
        <w:t>هذه</w:t>
      </w:r>
      <w:r w:rsidRPr="00ED0E28">
        <w:rPr>
          <w:rFonts w:cs="Arial"/>
          <w:sz w:val="28"/>
          <w:szCs w:val="28"/>
          <w:rtl/>
        </w:rPr>
        <w:t xml:space="preserve"> </w:t>
      </w:r>
      <w:r w:rsidRPr="00ED0E28">
        <w:rPr>
          <w:rFonts w:cs="Arial" w:hint="cs"/>
          <w:sz w:val="28"/>
          <w:szCs w:val="28"/>
          <w:rtl/>
        </w:rPr>
        <w:t>الآيةِ</w:t>
      </w:r>
      <w:r w:rsidRPr="00ED0E28">
        <w:rPr>
          <w:rFonts w:cs="Arial"/>
          <w:sz w:val="28"/>
          <w:szCs w:val="28"/>
          <w:rtl/>
        </w:rPr>
        <w:t xml:space="preserve">: </w:t>
      </w:r>
      <w:r w:rsidRPr="00ED0E28">
        <w:rPr>
          <w:rFonts w:cs="Arial" w:hint="cs"/>
          <w:sz w:val="28"/>
          <w:szCs w:val="28"/>
          <w:rtl/>
        </w:rPr>
        <w:t>مشروعيَّةُ</w:t>
      </w:r>
      <w:r w:rsidRPr="00ED0E28">
        <w:rPr>
          <w:rFonts w:cs="Arial"/>
          <w:sz w:val="28"/>
          <w:szCs w:val="28"/>
          <w:rtl/>
        </w:rPr>
        <w:t xml:space="preserve"> </w:t>
      </w:r>
      <w:r w:rsidRPr="00ED0E28">
        <w:rPr>
          <w:rFonts w:cs="Arial" w:hint="cs"/>
          <w:sz w:val="28"/>
          <w:szCs w:val="28"/>
          <w:rtl/>
        </w:rPr>
        <w:t>ذِكْرِ</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عندَ</w:t>
      </w:r>
      <w:r w:rsidRPr="00ED0E28">
        <w:rPr>
          <w:rFonts w:cs="Arial"/>
          <w:sz w:val="28"/>
          <w:szCs w:val="28"/>
          <w:rtl/>
        </w:rPr>
        <w:t xml:space="preserve"> </w:t>
      </w:r>
      <w:r w:rsidRPr="00ED0E28">
        <w:rPr>
          <w:rFonts w:cs="Arial" w:hint="cs"/>
          <w:sz w:val="28"/>
          <w:szCs w:val="28"/>
          <w:rtl/>
        </w:rPr>
        <w:t>القتالِ؛</w:t>
      </w:r>
      <w:r w:rsidRPr="00ED0E28">
        <w:rPr>
          <w:rFonts w:cs="Arial"/>
          <w:sz w:val="28"/>
          <w:szCs w:val="28"/>
          <w:rtl/>
        </w:rPr>
        <w:t xml:space="preserve"> </w:t>
      </w:r>
      <w:r w:rsidRPr="00ED0E28">
        <w:rPr>
          <w:rFonts w:cs="Arial" w:hint="cs"/>
          <w:sz w:val="28"/>
          <w:szCs w:val="28"/>
          <w:rtl/>
        </w:rPr>
        <w:t>فإنَّه</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أعظَمِ</w:t>
      </w:r>
      <w:r w:rsidRPr="00ED0E28">
        <w:rPr>
          <w:rFonts w:cs="Arial"/>
          <w:sz w:val="28"/>
          <w:szCs w:val="28"/>
          <w:rtl/>
        </w:rPr>
        <w:t xml:space="preserve"> </w:t>
      </w:r>
      <w:r w:rsidRPr="00ED0E28">
        <w:rPr>
          <w:rFonts w:cs="Arial" w:hint="cs"/>
          <w:sz w:val="28"/>
          <w:szCs w:val="28"/>
          <w:rtl/>
        </w:rPr>
        <w:t>المثبِّتاتِ؛</w:t>
      </w:r>
      <w:r w:rsidRPr="00ED0E28">
        <w:rPr>
          <w:rFonts w:cs="Arial"/>
          <w:sz w:val="28"/>
          <w:szCs w:val="28"/>
          <w:rtl/>
        </w:rPr>
        <w:t xml:space="preserve"> </w:t>
      </w:r>
      <w:r w:rsidRPr="00ED0E28">
        <w:rPr>
          <w:rFonts w:cs="Arial" w:hint="cs"/>
          <w:sz w:val="28"/>
          <w:szCs w:val="28"/>
          <w:rtl/>
        </w:rPr>
        <w:t>فإنَّ</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إذا</w:t>
      </w:r>
      <w:r w:rsidRPr="00ED0E28">
        <w:rPr>
          <w:rFonts w:cs="Arial"/>
          <w:sz w:val="28"/>
          <w:szCs w:val="28"/>
          <w:rtl/>
        </w:rPr>
        <w:t xml:space="preserve"> </w:t>
      </w:r>
      <w:r w:rsidRPr="00ED0E28">
        <w:rPr>
          <w:rFonts w:cs="Arial" w:hint="cs"/>
          <w:sz w:val="28"/>
          <w:szCs w:val="28"/>
          <w:rtl/>
        </w:rPr>
        <w:t>حضَرَ</w:t>
      </w:r>
      <w:r w:rsidRPr="00ED0E28">
        <w:rPr>
          <w:rFonts w:cs="Arial"/>
          <w:sz w:val="28"/>
          <w:szCs w:val="28"/>
          <w:rtl/>
        </w:rPr>
        <w:t xml:space="preserve"> </w:t>
      </w:r>
      <w:r w:rsidRPr="00ED0E28">
        <w:rPr>
          <w:rFonts w:cs="Arial" w:hint="cs"/>
          <w:sz w:val="28"/>
          <w:szCs w:val="28"/>
          <w:rtl/>
        </w:rPr>
        <w:t>ذِكرُهُ</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القلبِ،</w:t>
      </w:r>
      <w:r w:rsidRPr="00ED0E28">
        <w:rPr>
          <w:rFonts w:cs="Arial"/>
          <w:sz w:val="28"/>
          <w:szCs w:val="28"/>
          <w:rtl/>
        </w:rPr>
        <w:t xml:space="preserve"> </w:t>
      </w:r>
      <w:r w:rsidRPr="00ED0E28">
        <w:rPr>
          <w:rFonts w:cs="Arial" w:hint="cs"/>
          <w:sz w:val="28"/>
          <w:szCs w:val="28"/>
          <w:rtl/>
        </w:rPr>
        <w:t>وتعلَّقَتِ</w:t>
      </w:r>
      <w:r w:rsidRPr="00ED0E28">
        <w:rPr>
          <w:rFonts w:cs="Arial"/>
          <w:sz w:val="28"/>
          <w:szCs w:val="28"/>
          <w:rtl/>
        </w:rPr>
        <w:t xml:space="preserve"> </w:t>
      </w:r>
      <w:r w:rsidRPr="00ED0E28">
        <w:rPr>
          <w:rFonts w:cs="Arial" w:hint="cs"/>
          <w:sz w:val="28"/>
          <w:szCs w:val="28"/>
          <w:rtl/>
        </w:rPr>
        <w:t>الأفعالُ</w:t>
      </w:r>
      <w:r w:rsidRPr="00ED0E28">
        <w:rPr>
          <w:rFonts w:cs="Arial"/>
          <w:sz w:val="28"/>
          <w:szCs w:val="28"/>
          <w:rtl/>
        </w:rPr>
        <w:t xml:space="preserve"> </w:t>
      </w:r>
      <w:r w:rsidRPr="00ED0E28">
        <w:rPr>
          <w:rFonts w:cs="Arial" w:hint="cs"/>
          <w:sz w:val="28"/>
          <w:szCs w:val="28"/>
          <w:rtl/>
        </w:rPr>
        <w:t>به</w:t>
      </w:r>
      <w:r w:rsidRPr="00ED0E28">
        <w:rPr>
          <w:rFonts w:cs="Arial"/>
          <w:sz w:val="28"/>
          <w:szCs w:val="28"/>
          <w:rtl/>
        </w:rPr>
        <w:t xml:space="preserve"> </w:t>
      </w:r>
      <w:r w:rsidRPr="00ED0E28">
        <w:rPr>
          <w:rFonts w:cs="Arial" w:hint="cs"/>
          <w:sz w:val="28"/>
          <w:szCs w:val="28"/>
          <w:rtl/>
        </w:rPr>
        <w:t>وصدَقَتْ</w:t>
      </w:r>
      <w:r w:rsidRPr="00ED0E28">
        <w:rPr>
          <w:rFonts w:cs="Arial"/>
          <w:sz w:val="28"/>
          <w:szCs w:val="28"/>
          <w:rtl/>
        </w:rPr>
        <w:t xml:space="preserve"> </w:t>
      </w:r>
      <w:r w:rsidRPr="00ED0E28">
        <w:rPr>
          <w:rFonts w:cs="Arial" w:hint="cs"/>
          <w:sz w:val="28"/>
          <w:szCs w:val="28"/>
          <w:rtl/>
        </w:rPr>
        <w:t>وأخلَصَتْ</w:t>
      </w:r>
      <w:r w:rsidRPr="00ED0E28">
        <w:rPr>
          <w:rFonts w:cs="Arial"/>
          <w:sz w:val="28"/>
          <w:szCs w:val="28"/>
          <w:rtl/>
        </w:rPr>
        <w:t xml:space="preserve"> </w:t>
      </w:r>
      <w:r w:rsidRPr="00ED0E28">
        <w:rPr>
          <w:rFonts w:cs="Arial" w:hint="cs"/>
          <w:sz w:val="28"/>
          <w:szCs w:val="28"/>
          <w:rtl/>
        </w:rPr>
        <w:t>للهِ،</w:t>
      </w:r>
      <w:r w:rsidRPr="00ED0E28">
        <w:rPr>
          <w:rFonts w:cs="Arial"/>
          <w:sz w:val="28"/>
          <w:szCs w:val="28"/>
          <w:rtl/>
        </w:rPr>
        <w:t xml:space="preserve"> </w:t>
      </w:r>
      <w:r w:rsidRPr="00ED0E28">
        <w:rPr>
          <w:rFonts w:cs="Arial" w:hint="cs"/>
          <w:sz w:val="28"/>
          <w:szCs w:val="28"/>
          <w:rtl/>
        </w:rPr>
        <w:t>فإنَّ</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يُعِينُها</w:t>
      </w:r>
      <w:r w:rsidRPr="00ED0E28">
        <w:rPr>
          <w:rFonts w:cs="Arial"/>
          <w:sz w:val="28"/>
          <w:szCs w:val="28"/>
          <w:rtl/>
        </w:rPr>
        <w:t xml:space="preserve"> </w:t>
      </w:r>
      <w:r w:rsidRPr="00ED0E28">
        <w:rPr>
          <w:rFonts w:cs="Arial" w:hint="cs"/>
          <w:sz w:val="28"/>
          <w:szCs w:val="28"/>
          <w:rtl/>
        </w:rPr>
        <w:t>ويَكْفِيها</w:t>
      </w:r>
      <w:r w:rsidRPr="00ED0E28">
        <w:rPr>
          <w:rFonts w:cs="Arial"/>
          <w:sz w:val="28"/>
          <w:szCs w:val="28"/>
          <w:rtl/>
        </w:rPr>
        <w:t xml:space="preserve"> </w:t>
      </w:r>
      <w:r w:rsidRPr="00ED0E28">
        <w:rPr>
          <w:rFonts w:cs="Arial" w:hint="cs"/>
          <w:sz w:val="28"/>
          <w:szCs w:val="28"/>
          <w:rtl/>
        </w:rPr>
        <w:t>ويسدِّدُها؛</w:t>
      </w:r>
      <w:r w:rsidRPr="00ED0E28">
        <w:rPr>
          <w:rFonts w:cs="Arial"/>
          <w:sz w:val="28"/>
          <w:szCs w:val="28"/>
          <w:rtl/>
        </w:rPr>
        <w:t xml:space="preserve"> </w:t>
      </w:r>
      <w:r w:rsidRPr="00ED0E28">
        <w:rPr>
          <w:rFonts w:cs="Arial" w:hint="cs"/>
          <w:sz w:val="28"/>
          <w:szCs w:val="28"/>
          <w:rtl/>
        </w:rPr>
        <w:t>فإنَّ</w:t>
      </w:r>
      <w:r w:rsidRPr="00ED0E28">
        <w:rPr>
          <w:rFonts w:cs="Arial"/>
          <w:sz w:val="28"/>
          <w:szCs w:val="28"/>
          <w:rtl/>
        </w:rPr>
        <w:t xml:space="preserve"> </w:t>
      </w:r>
      <w:r w:rsidRPr="00ED0E28">
        <w:rPr>
          <w:rFonts w:cs="Arial" w:hint="cs"/>
          <w:sz w:val="28"/>
          <w:szCs w:val="28"/>
          <w:rtl/>
        </w:rPr>
        <w:t>كفايةَ</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لعبدِهِ</w:t>
      </w:r>
      <w:r w:rsidRPr="00ED0E28">
        <w:rPr>
          <w:rFonts w:cs="Arial"/>
          <w:sz w:val="28"/>
          <w:szCs w:val="28"/>
          <w:rtl/>
        </w:rPr>
        <w:t xml:space="preserve"> </w:t>
      </w:r>
      <w:r w:rsidRPr="00ED0E28">
        <w:rPr>
          <w:rFonts w:cs="Arial" w:hint="cs"/>
          <w:sz w:val="28"/>
          <w:szCs w:val="28"/>
          <w:rtl/>
        </w:rPr>
        <w:t>بمِقْدارِ</w:t>
      </w:r>
      <w:r w:rsidRPr="00ED0E28">
        <w:rPr>
          <w:rFonts w:cs="Arial"/>
          <w:sz w:val="28"/>
          <w:szCs w:val="28"/>
          <w:rtl/>
        </w:rPr>
        <w:t xml:space="preserve"> </w:t>
      </w:r>
      <w:r w:rsidRPr="00ED0E28">
        <w:rPr>
          <w:rFonts w:cs="Arial" w:hint="cs"/>
          <w:sz w:val="28"/>
          <w:szCs w:val="28"/>
          <w:rtl/>
        </w:rPr>
        <w:t>عبوديَّتِهِ</w:t>
      </w:r>
      <w:r w:rsidRPr="00ED0E28">
        <w:rPr>
          <w:rFonts w:cs="Arial"/>
          <w:sz w:val="28"/>
          <w:szCs w:val="28"/>
          <w:rtl/>
        </w:rPr>
        <w:t xml:space="preserve"> </w:t>
      </w:r>
      <w:r w:rsidRPr="00ED0E28">
        <w:rPr>
          <w:rFonts w:cs="Arial" w:hint="cs"/>
          <w:sz w:val="28"/>
          <w:szCs w:val="28"/>
          <w:rtl/>
        </w:rPr>
        <w:t>له</w:t>
      </w:r>
      <w:r w:rsidRPr="00ED0E28">
        <w:rPr>
          <w:rFonts w:cs="Arial"/>
          <w:sz w:val="28"/>
          <w:szCs w:val="28"/>
          <w:rtl/>
        </w:rPr>
        <w:t>.</w:t>
      </w:r>
    </w:p>
    <w:p w:rsidR="0037592F" w:rsidRDefault="0037592F" w:rsidP="0037592F">
      <w:pPr>
        <w:bidi/>
        <w:jc w:val="both"/>
        <w:rPr>
          <w:rFonts w:cs="Arial"/>
          <w:sz w:val="28"/>
          <w:szCs w:val="28"/>
          <w:rtl/>
        </w:rPr>
      </w:pPr>
      <w:r w:rsidRPr="00ED0E28">
        <w:rPr>
          <w:rFonts w:cs="Arial" w:hint="cs"/>
          <w:sz w:val="28"/>
          <w:szCs w:val="28"/>
          <w:rtl/>
        </w:rPr>
        <w:t>ولمَّا</w:t>
      </w:r>
      <w:r w:rsidRPr="00ED0E28">
        <w:rPr>
          <w:rFonts w:cs="Arial"/>
          <w:sz w:val="28"/>
          <w:szCs w:val="28"/>
          <w:rtl/>
        </w:rPr>
        <w:t xml:space="preserve"> </w:t>
      </w:r>
      <w:r w:rsidRPr="00ED0E28">
        <w:rPr>
          <w:rFonts w:cs="Arial" w:hint="cs"/>
          <w:sz w:val="28"/>
          <w:szCs w:val="28"/>
          <w:rtl/>
        </w:rPr>
        <w:t>كان</w:t>
      </w:r>
      <w:r w:rsidRPr="00ED0E28">
        <w:rPr>
          <w:rFonts w:cs="Arial"/>
          <w:sz w:val="28"/>
          <w:szCs w:val="28"/>
          <w:rtl/>
        </w:rPr>
        <w:t xml:space="preserve"> </w:t>
      </w:r>
      <w:r w:rsidRPr="00ED0E28">
        <w:rPr>
          <w:rFonts w:cs="Arial" w:hint="cs"/>
          <w:sz w:val="28"/>
          <w:szCs w:val="28"/>
          <w:rtl/>
        </w:rPr>
        <w:t>التقاءُ</w:t>
      </w:r>
      <w:r w:rsidRPr="00ED0E28">
        <w:rPr>
          <w:rFonts w:cs="Arial"/>
          <w:sz w:val="28"/>
          <w:szCs w:val="28"/>
          <w:rtl/>
        </w:rPr>
        <w:t xml:space="preserve"> </w:t>
      </w:r>
      <w:r w:rsidRPr="00ED0E28">
        <w:rPr>
          <w:rFonts w:cs="Arial" w:hint="cs"/>
          <w:sz w:val="28"/>
          <w:szCs w:val="28"/>
          <w:rtl/>
        </w:rPr>
        <w:t>الصَّفَّيْنِ</w:t>
      </w:r>
      <w:r w:rsidRPr="00ED0E28">
        <w:rPr>
          <w:rFonts w:cs="Arial"/>
          <w:sz w:val="28"/>
          <w:szCs w:val="28"/>
          <w:rtl/>
        </w:rPr>
        <w:t xml:space="preserve"> </w:t>
      </w:r>
      <w:r w:rsidRPr="00ED0E28">
        <w:rPr>
          <w:rFonts w:cs="Arial" w:hint="cs"/>
          <w:sz w:val="28"/>
          <w:szCs w:val="28"/>
          <w:rtl/>
        </w:rPr>
        <w:t>أحوَجَ</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يكونُ</w:t>
      </w:r>
      <w:r w:rsidRPr="00ED0E28">
        <w:rPr>
          <w:rFonts w:cs="Arial"/>
          <w:sz w:val="28"/>
          <w:szCs w:val="28"/>
          <w:rtl/>
        </w:rPr>
        <w:t xml:space="preserve"> </w:t>
      </w:r>
      <w:r w:rsidRPr="00ED0E28">
        <w:rPr>
          <w:rFonts w:cs="Arial" w:hint="cs"/>
          <w:sz w:val="28"/>
          <w:szCs w:val="28"/>
          <w:rtl/>
        </w:rPr>
        <w:t>فيه</w:t>
      </w:r>
      <w:r w:rsidRPr="00ED0E28">
        <w:rPr>
          <w:rFonts w:cs="Arial"/>
          <w:sz w:val="28"/>
          <w:szCs w:val="28"/>
          <w:rtl/>
        </w:rPr>
        <w:t xml:space="preserve"> </w:t>
      </w:r>
      <w:r w:rsidRPr="00ED0E28">
        <w:rPr>
          <w:rFonts w:cs="Arial" w:hint="cs"/>
          <w:sz w:val="28"/>
          <w:szCs w:val="28"/>
          <w:rtl/>
        </w:rPr>
        <w:t>المُقاتِلُ</w:t>
      </w:r>
      <w:r w:rsidRPr="00ED0E28">
        <w:rPr>
          <w:rFonts w:cs="Arial"/>
          <w:sz w:val="28"/>
          <w:szCs w:val="28"/>
          <w:rtl/>
        </w:rPr>
        <w:t xml:space="preserve"> </w:t>
      </w:r>
      <w:r w:rsidRPr="00ED0E28">
        <w:rPr>
          <w:rFonts w:cs="Arial" w:hint="cs"/>
          <w:sz w:val="28"/>
          <w:szCs w:val="28"/>
          <w:rtl/>
        </w:rPr>
        <w:t>إلى</w:t>
      </w:r>
      <w:r w:rsidRPr="00ED0E28">
        <w:rPr>
          <w:rFonts w:cs="Arial"/>
          <w:sz w:val="28"/>
          <w:szCs w:val="28"/>
          <w:rtl/>
        </w:rPr>
        <w:t xml:space="preserve"> </w:t>
      </w:r>
      <w:r w:rsidRPr="00ED0E28">
        <w:rPr>
          <w:rFonts w:cs="Arial" w:hint="cs"/>
          <w:sz w:val="28"/>
          <w:szCs w:val="28"/>
          <w:rtl/>
        </w:rPr>
        <w:t>عَوْنِ</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وتسديدِه،</w:t>
      </w:r>
      <w:r w:rsidRPr="00ED0E28">
        <w:rPr>
          <w:rFonts w:cs="Arial"/>
          <w:sz w:val="28"/>
          <w:szCs w:val="28"/>
          <w:rtl/>
        </w:rPr>
        <w:t xml:space="preserve"> </w:t>
      </w:r>
      <w:r w:rsidRPr="00ED0E28">
        <w:rPr>
          <w:rFonts w:cs="Arial" w:hint="cs"/>
          <w:sz w:val="28"/>
          <w:szCs w:val="28"/>
          <w:rtl/>
        </w:rPr>
        <w:t>شُرِعَ</w:t>
      </w:r>
      <w:r w:rsidRPr="00ED0E28">
        <w:rPr>
          <w:rFonts w:cs="Arial"/>
          <w:sz w:val="28"/>
          <w:szCs w:val="28"/>
          <w:rtl/>
        </w:rPr>
        <w:t xml:space="preserve"> </w:t>
      </w:r>
      <w:r w:rsidRPr="00ED0E28">
        <w:rPr>
          <w:rFonts w:cs="Arial" w:hint="cs"/>
          <w:sz w:val="28"/>
          <w:szCs w:val="28"/>
          <w:rtl/>
        </w:rPr>
        <w:t>له</w:t>
      </w:r>
      <w:r w:rsidRPr="00ED0E28">
        <w:rPr>
          <w:rFonts w:cs="Arial"/>
          <w:sz w:val="28"/>
          <w:szCs w:val="28"/>
          <w:rtl/>
        </w:rPr>
        <w:t xml:space="preserve"> </w:t>
      </w:r>
      <w:r w:rsidRPr="00ED0E28">
        <w:rPr>
          <w:rFonts w:cs="Arial" w:hint="cs"/>
          <w:sz w:val="28"/>
          <w:szCs w:val="28"/>
          <w:rtl/>
        </w:rPr>
        <w:t>التجرُّدُ</w:t>
      </w:r>
      <w:r w:rsidRPr="00ED0E28">
        <w:rPr>
          <w:rFonts w:cs="Arial"/>
          <w:sz w:val="28"/>
          <w:szCs w:val="28"/>
          <w:rtl/>
        </w:rPr>
        <w:t xml:space="preserve"> </w:t>
      </w:r>
      <w:r w:rsidRPr="00ED0E28">
        <w:rPr>
          <w:rFonts w:cs="Arial" w:hint="cs"/>
          <w:sz w:val="28"/>
          <w:szCs w:val="28"/>
          <w:rtl/>
        </w:rPr>
        <w:t>والتخلُّصُ</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كلِّ</w:t>
      </w:r>
      <w:r w:rsidRPr="00ED0E28">
        <w:rPr>
          <w:rFonts w:cs="Arial"/>
          <w:sz w:val="28"/>
          <w:szCs w:val="28"/>
          <w:rtl/>
        </w:rPr>
        <w:t xml:space="preserve"> </w:t>
      </w:r>
      <w:r w:rsidRPr="00ED0E28">
        <w:rPr>
          <w:rFonts w:cs="Arial" w:hint="cs"/>
          <w:sz w:val="28"/>
          <w:szCs w:val="28"/>
          <w:rtl/>
        </w:rPr>
        <w:t>مذكورٍ</w:t>
      </w:r>
      <w:r w:rsidRPr="00ED0E28">
        <w:rPr>
          <w:rFonts w:cs="Arial"/>
          <w:sz w:val="28"/>
          <w:szCs w:val="28"/>
          <w:rtl/>
        </w:rPr>
        <w:t xml:space="preserve"> </w:t>
      </w:r>
      <w:r w:rsidRPr="00ED0E28">
        <w:rPr>
          <w:rFonts w:cs="Arial" w:hint="cs"/>
          <w:sz w:val="28"/>
          <w:szCs w:val="28"/>
          <w:rtl/>
        </w:rPr>
        <w:t>إلاَّ</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وقد</w:t>
      </w:r>
      <w:r w:rsidRPr="00ED0E28">
        <w:rPr>
          <w:rFonts w:cs="Arial"/>
          <w:sz w:val="28"/>
          <w:szCs w:val="28"/>
          <w:rtl/>
        </w:rPr>
        <w:t xml:space="preserve"> </w:t>
      </w:r>
      <w:r w:rsidRPr="00ED0E28">
        <w:rPr>
          <w:rFonts w:cs="Arial" w:hint="cs"/>
          <w:sz w:val="28"/>
          <w:szCs w:val="28"/>
          <w:rtl/>
        </w:rPr>
        <w:t>استُحِبَّ</w:t>
      </w:r>
      <w:r w:rsidRPr="00ED0E28">
        <w:rPr>
          <w:rFonts w:cs="Arial"/>
          <w:sz w:val="28"/>
          <w:szCs w:val="28"/>
          <w:rtl/>
        </w:rPr>
        <w:t xml:space="preserve"> </w:t>
      </w:r>
      <w:r w:rsidRPr="00ED0E28">
        <w:rPr>
          <w:rFonts w:cs="Arial" w:hint="cs"/>
          <w:sz w:val="28"/>
          <w:szCs w:val="28"/>
          <w:rtl/>
        </w:rPr>
        <w:t>الصمتُ</w:t>
      </w:r>
      <w:r w:rsidRPr="00ED0E28">
        <w:rPr>
          <w:rFonts w:cs="Arial"/>
          <w:sz w:val="28"/>
          <w:szCs w:val="28"/>
          <w:rtl/>
        </w:rPr>
        <w:t xml:space="preserve"> </w:t>
      </w:r>
      <w:r w:rsidRPr="00ED0E28">
        <w:rPr>
          <w:rFonts w:cs="Arial" w:hint="cs"/>
          <w:sz w:val="28"/>
          <w:szCs w:val="28"/>
          <w:rtl/>
        </w:rPr>
        <w:t>عندَ</w:t>
      </w:r>
      <w:r w:rsidRPr="00ED0E28">
        <w:rPr>
          <w:rFonts w:cs="Arial"/>
          <w:sz w:val="28"/>
          <w:szCs w:val="28"/>
          <w:rtl/>
        </w:rPr>
        <w:t xml:space="preserve"> </w:t>
      </w:r>
      <w:r w:rsidRPr="00ED0E28">
        <w:rPr>
          <w:rFonts w:cs="Arial" w:hint="cs"/>
          <w:sz w:val="28"/>
          <w:szCs w:val="28"/>
          <w:rtl/>
        </w:rPr>
        <w:t>لقاءِ</w:t>
      </w:r>
      <w:r w:rsidRPr="00ED0E28">
        <w:rPr>
          <w:rFonts w:cs="Arial"/>
          <w:sz w:val="28"/>
          <w:szCs w:val="28"/>
          <w:rtl/>
        </w:rPr>
        <w:t xml:space="preserve"> </w:t>
      </w:r>
      <w:r w:rsidRPr="00ED0E28">
        <w:rPr>
          <w:rFonts w:cs="Arial" w:hint="cs"/>
          <w:sz w:val="28"/>
          <w:szCs w:val="28"/>
          <w:rtl/>
        </w:rPr>
        <w:t>العدوِّ؛</w:t>
      </w:r>
      <w:r w:rsidRPr="00ED0E28">
        <w:rPr>
          <w:rFonts w:cs="Arial"/>
          <w:sz w:val="28"/>
          <w:szCs w:val="28"/>
          <w:rtl/>
        </w:rPr>
        <w:t xml:space="preserve"> </w:t>
      </w:r>
      <w:r w:rsidRPr="00ED0E28">
        <w:rPr>
          <w:rFonts w:cs="Arial" w:hint="cs"/>
          <w:sz w:val="28"/>
          <w:szCs w:val="28"/>
          <w:rtl/>
        </w:rPr>
        <w:t>فعن</w:t>
      </w:r>
      <w:r w:rsidRPr="00ED0E28">
        <w:rPr>
          <w:rFonts w:cs="Arial"/>
          <w:sz w:val="28"/>
          <w:szCs w:val="28"/>
          <w:rtl/>
        </w:rPr>
        <w:t xml:space="preserve"> </w:t>
      </w:r>
      <w:r w:rsidRPr="00ED0E28">
        <w:rPr>
          <w:rFonts w:cs="Arial" w:hint="cs"/>
          <w:sz w:val="28"/>
          <w:szCs w:val="28"/>
          <w:rtl/>
        </w:rPr>
        <w:t>عبدِ</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بنِ</w:t>
      </w:r>
      <w:r w:rsidRPr="00ED0E28">
        <w:rPr>
          <w:rFonts w:cs="Arial"/>
          <w:sz w:val="28"/>
          <w:szCs w:val="28"/>
          <w:rtl/>
        </w:rPr>
        <w:t xml:space="preserve"> </w:t>
      </w:r>
      <w:r w:rsidRPr="00ED0E28">
        <w:rPr>
          <w:rFonts w:cs="Arial" w:hint="cs"/>
          <w:sz w:val="28"/>
          <w:szCs w:val="28"/>
          <w:rtl/>
        </w:rPr>
        <w:t>عمرٍو؛</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رسولُ</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تَتَمَنَّوْا</w:t>
      </w:r>
      <w:r w:rsidRPr="00ED0E28">
        <w:rPr>
          <w:rFonts w:cs="Arial"/>
          <w:sz w:val="28"/>
          <w:szCs w:val="28"/>
          <w:rtl/>
        </w:rPr>
        <w:t xml:space="preserve"> </w:t>
      </w:r>
      <w:r w:rsidRPr="00ED0E28">
        <w:rPr>
          <w:rFonts w:cs="Arial" w:hint="cs"/>
          <w:sz w:val="28"/>
          <w:szCs w:val="28"/>
          <w:rtl/>
        </w:rPr>
        <w:t>لِقَاءَ</w:t>
      </w:r>
      <w:r w:rsidRPr="00ED0E28">
        <w:rPr>
          <w:rFonts w:cs="Arial"/>
          <w:sz w:val="28"/>
          <w:szCs w:val="28"/>
          <w:rtl/>
        </w:rPr>
        <w:t xml:space="preserve"> </w:t>
      </w:r>
      <w:r w:rsidRPr="00ED0E28">
        <w:rPr>
          <w:rFonts w:cs="Arial" w:hint="cs"/>
          <w:sz w:val="28"/>
          <w:szCs w:val="28"/>
          <w:rtl/>
        </w:rPr>
        <w:t>الْعَدُوِّ،</w:t>
      </w:r>
      <w:r w:rsidRPr="00ED0E28">
        <w:rPr>
          <w:rFonts w:cs="Arial"/>
          <w:sz w:val="28"/>
          <w:szCs w:val="28"/>
          <w:rtl/>
        </w:rPr>
        <w:t xml:space="preserve"> </w:t>
      </w:r>
      <w:r w:rsidRPr="00ED0E28">
        <w:rPr>
          <w:rFonts w:cs="Arial" w:hint="cs"/>
          <w:sz w:val="28"/>
          <w:szCs w:val="28"/>
          <w:rtl/>
        </w:rPr>
        <w:t>وَسَلُوا</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الْعَافِيَةَ،</w:t>
      </w:r>
      <w:r w:rsidRPr="00ED0E28">
        <w:rPr>
          <w:rFonts w:cs="Arial"/>
          <w:sz w:val="28"/>
          <w:szCs w:val="28"/>
          <w:rtl/>
        </w:rPr>
        <w:t xml:space="preserve"> </w:t>
      </w:r>
      <w:r w:rsidRPr="00ED0E28">
        <w:rPr>
          <w:rFonts w:cs="Arial" w:hint="cs"/>
          <w:sz w:val="28"/>
          <w:szCs w:val="28"/>
          <w:rtl/>
        </w:rPr>
        <w:t>فَإِذَا</w:t>
      </w:r>
      <w:r w:rsidRPr="00ED0E28">
        <w:rPr>
          <w:rFonts w:cs="Arial"/>
          <w:sz w:val="28"/>
          <w:szCs w:val="28"/>
          <w:rtl/>
        </w:rPr>
        <w:t xml:space="preserve"> </w:t>
      </w:r>
      <w:r w:rsidRPr="00ED0E28">
        <w:rPr>
          <w:rFonts w:cs="Arial" w:hint="cs"/>
          <w:sz w:val="28"/>
          <w:szCs w:val="28"/>
          <w:rtl/>
        </w:rPr>
        <w:t>لَقِيتُمُوهُمْ</w:t>
      </w:r>
      <w:r w:rsidRPr="00ED0E28">
        <w:rPr>
          <w:rFonts w:cs="Arial"/>
          <w:sz w:val="28"/>
          <w:szCs w:val="28"/>
          <w:rtl/>
        </w:rPr>
        <w:t xml:space="preserve"> </w:t>
      </w:r>
      <w:r w:rsidRPr="00ED0E28">
        <w:rPr>
          <w:rFonts w:cs="Arial" w:hint="cs"/>
          <w:sz w:val="28"/>
          <w:szCs w:val="28"/>
          <w:rtl/>
        </w:rPr>
        <w:t>فَاثْبُتُوا</w:t>
      </w:r>
      <w:r w:rsidRPr="00ED0E28">
        <w:rPr>
          <w:rFonts w:cs="Arial"/>
          <w:sz w:val="28"/>
          <w:szCs w:val="28"/>
          <w:rtl/>
        </w:rPr>
        <w:t xml:space="preserve"> </w:t>
      </w:r>
      <w:r w:rsidRPr="00ED0E28">
        <w:rPr>
          <w:rFonts w:cs="Arial" w:hint="cs"/>
          <w:sz w:val="28"/>
          <w:szCs w:val="28"/>
          <w:rtl/>
        </w:rPr>
        <w:t>وَاذْكُرُوا</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وَإِنْ</w:t>
      </w:r>
      <w:r w:rsidRPr="00ED0E28">
        <w:rPr>
          <w:rFonts w:cs="Arial"/>
          <w:sz w:val="28"/>
          <w:szCs w:val="28"/>
          <w:rtl/>
        </w:rPr>
        <w:t xml:space="preserve"> </w:t>
      </w:r>
      <w:r w:rsidRPr="00ED0E28">
        <w:rPr>
          <w:rFonts w:cs="Arial" w:hint="cs"/>
          <w:sz w:val="28"/>
          <w:szCs w:val="28"/>
          <w:rtl/>
        </w:rPr>
        <w:t>أَجْلَبُوا</w:t>
      </w:r>
      <w:r w:rsidRPr="00ED0E28">
        <w:rPr>
          <w:rFonts w:cs="Arial"/>
          <w:sz w:val="28"/>
          <w:szCs w:val="28"/>
          <w:rtl/>
        </w:rPr>
        <w:t xml:space="preserve"> </w:t>
      </w:r>
      <w:r w:rsidRPr="00ED0E28">
        <w:rPr>
          <w:rFonts w:cs="Arial" w:hint="cs"/>
          <w:sz w:val="28"/>
          <w:szCs w:val="28"/>
          <w:rtl/>
        </w:rPr>
        <w:t>وَصَاحُوا</w:t>
      </w:r>
      <w:r w:rsidRPr="00ED0E28">
        <w:rPr>
          <w:rFonts w:cs="Arial"/>
          <w:sz w:val="28"/>
          <w:szCs w:val="28"/>
          <w:rtl/>
        </w:rPr>
        <w:t xml:space="preserve"> </w:t>
      </w:r>
      <w:r w:rsidRPr="00ED0E28">
        <w:rPr>
          <w:rFonts w:cs="Arial" w:hint="cs"/>
          <w:sz w:val="28"/>
          <w:szCs w:val="28"/>
          <w:rtl/>
        </w:rPr>
        <w:t>فَعَلَيْكُمْ</w:t>
      </w:r>
      <w:r w:rsidRPr="00ED0E28">
        <w:rPr>
          <w:rFonts w:cs="Arial"/>
          <w:sz w:val="28"/>
          <w:szCs w:val="28"/>
          <w:rtl/>
        </w:rPr>
        <w:t xml:space="preserve"> </w:t>
      </w:r>
      <w:r w:rsidRPr="00ED0E28">
        <w:rPr>
          <w:rFonts w:cs="Arial" w:hint="cs"/>
          <w:sz w:val="28"/>
          <w:szCs w:val="28"/>
          <w:rtl/>
        </w:rPr>
        <w:t>بِالصَّمْتِ</w:t>
      </w:r>
      <w:r w:rsidRPr="00ED0E28">
        <w:rPr>
          <w:rFonts w:cs="Arial"/>
          <w:sz w:val="28"/>
          <w:szCs w:val="28"/>
          <w:rtl/>
        </w:rPr>
        <w:t xml:space="preserve">) </w:t>
      </w:r>
      <w:r>
        <w:rPr>
          <w:rFonts w:cs="Arial" w:hint="cs"/>
          <w:sz w:val="28"/>
          <w:szCs w:val="28"/>
          <w:rtl/>
        </w:rPr>
        <w:t>(1).</w:t>
      </w:r>
    </w:p>
    <w:p w:rsidR="0037592F" w:rsidRDefault="0037592F" w:rsidP="0037592F">
      <w:pPr>
        <w:bidi/>
        <w:jc w:val="both"/>
        <w:rPr>
          <w:rFonts w:cs="Arial"/>
          <w:sz w:val="28"/>
          <w:szCs w:val="28"/>
          <w:rtl/>
        </w:rPr>
      </w:pPr>
      <w:r w:rsidRPr="00ED0E28">
        <w:rPr>
          <w:rFonts w:cs="Arial" w:hint="cs"/>
          <w:sz w:val="28"/>
          <w:szCs w:val="28"/>
          <w:rtl/>
        </w:rPr>
        <w:t>وفي</w:t>
      </w:r>
      <w:r w:rsidRPr="00ED0E28">
        <w:rPr>
          <w:rFonts w:cs="Arial"/>
          <w:sz w:val="28"/>
          <w:szCs w:val="28"/>
          <w:rtl/>
        </w:rPr>
        <w:t xml:space="preserve"> </w:t>
      </w:r>
      <w:r w:rsidRPr="00ED0E28">
        <w:rPr>
          <w:rFonts w:cs="Arial" w:hint="cs"/>
          <w:sz w:val="28"/>
          <w:szCs w:val="28"/>
          <w:rtl/>
        </w:rPr>
        <w:t>الطبرانيِّ؛</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حديثِ</w:t>
      </w:r>
      <w:r w:rsidRPr="00ED0E28">
        <w:rPr>
          <w:rFonts w:cs="Arial"/>
          <w:sz w:val="28"/>
          <w:szCs w:val="28"/>
          <w:rtl/>
        </w:rPr>
        <w:t xml:space="preserve"> </w:t>
      </w:r>
      <w:r w:rsidRPr="00ED0E28">
        <w:rPr>
          <w:rFonts w:cs="Arial" w:hint="cs"/>
          <w:sz w:val="28"/>
          <w:szCs w:val="28"/>
          <w:rtl/>
        </w:rPr>
        <w:t>زيدِ</w:t>
      </w:r>
      <w:r w:rsidRPr="00ED0E28">
        <w:rPr>
          <w:rFonts w:cs="Arial"/>
          <w:sz w:val="28"/>
          <w:szCs w:val="28"/>
          <w:rtl/>
        </w:rPr>
        <w:t xml:space="preserve"> </w:t>
      </w:r>
      <w:r w:rsidRPr="00ED0E28">
        <w:rPr>
          <w:rFonts w:cs="Arial" w:hint="cs"/>
          <w:sz w:val="28"/>
          <w:szCs w:val="28"/>
          <w:rtl/>
        </w:rPr>
        <w:t>بنِ</w:t>
      </w:r>
      <w:r w:rsidRPr="00ED0E28">
        <w:rPr>
          <w:rFonts w:cs="Arial"/>
          <w:sz w:val="28"/>
          <w:szCs w:val="28"/>
          <w:rtl/>
        </w:rPr>
        <w:t xml:space="preserve"> </w:t>
      </w:r>
      <w:r w:rsidRPr="00ED0E28">
        <w:rPr>
          <w:rFonts w:cs="Arial" w:hint="cs"/>
          <w:sz w:val="28"/>
          <w:szCs w:val="28"/>
          <w:rtl/>
        </w:rPr>
        <w:t>أَرْقَمَ،</w:t>
      </w:r>
      <w:r w:rsidRPr="00ED0E28">
        <w:rPr>
          <w:rFonts w:cs="Arial"/>
          <w:sz w:val="28"/>
          <w:szCs w:val="28"/>
          <w:rtl/>
        </w:rPr>
        <w:t xml:space="preserve"> </w:t>
      </w:r>
      <w:r w:rsidRPr="00ED0E28">
        <w:rPr>
          <w:rFonts w:cs="Arial" w:hint="cs"/>
          <w:sz w:val="28"/>
          <w:szCs w:val="28"/>
          <w:rtl/>
        </w:rPr>
        <w:t>مرفوعًا؛</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w:t>
      </w:r>
      <w:r w:rsidRPr="00ED0E28">
        <w:rPr>
          <w:rFonts w:cs="Arial" w:hint="cs"/>
          <w:sz w:val="28"/>
          <w:szCs w:val="28"/>
          <w:rtl/>
        </w:rPr>
        <w:t>إِنَّ</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عزّ</w:t>
      </w:r>
      <w:r w:rsidRPr="00ED0E28">
        <w:rPr>
          <w:rFonts w:cs="Arial"/>
          <w:sz w:val="28"/>
          <w:szCs w:val="28"/>
          <w:rtl/>
        </w:rPr>
        <w:t xml:space="preserve"> </w:t>
      </w:r>
      <w:r w:rsidRPr="00ED0E28">
        <w:rPr>
          <w:rFonts w:cs="Arial" w:hint="cs"/>
          <w:sz w:val="28"/>
          <w:szCs w:val="28"/>
          <w:rtl/>
        </w:rPr>
        <w:t>وجل</w:t>
      </w:r>
      <w:r w:rsidRPr="00ED0E28">
        <w:rPr>
          <w:rFonts w:cs="Arial"/>
          <w:sz w:val="28"/>
          <w:szCs w:val="28"/>
          <w:rtl/>
        </w:rPr>
        <w:t xml:space="preserve"> </w:t>
      </w:r>
      <w:r w:rsidRPr="00ED0E28">
        <w:rPr>
          <w:rFonts w:cs="Arial" w:hint="cs"/>
          <w:sz w:val="28"/>
          <w:szCs w:val="28"/>
          <w:rtl/>
        </w:rPr>
        <w:t>يُحِبُّ</w:t>
      </w:r>
      <w:r w:rsidRPr="00ED0E28">
        <w:rPr>
          <w:rFonts w:cs="Arial"/>
          <w:sz w:val="28"/>
          <w:szCs w:val="28"/>
          <w:rtl/>
        </w:rPr>
        <w:t xml:space="preserve"> </w:t>
      </w:r>
      <w:r w:rsidRPr="00ED0E28">
        <w:rPr>
          <w:rFonts w:cs="Arial" w:hint="cs"/>
          <w:sz w:val="28"/>
          <w:szCs w:val="28"/>
          <w:rtl/>
        </w:rPr>
        <w:t>الصَّمْتَ</w:t>
      </w:r>
      <w:r w:rsidRPr="00ED0E28">
        <w:rPr>
          <w:rFonts w:cs="Arial"/>
          <w:sz w:val="28"/>
          <w:szCs w:val="28"/>
          <w:rtl/>
        </w:rPr>
        <w:t xml:space="preserve"> </w:t>
      </w:r>
      <w:r w:rsidRPr="00ED0E28">
        <w:rPr>
          <w:rFonts w:cs="Arial" w:hint="cs"/>
          <w:sz w:val="28"/>
          <w:szCs w:val="28"/>
          <w:rtl/>
        </w:rPr>
        <w:t>عِنْدَ</w:t>
      </w:r>
      <w:r w:rsidRPr="00ED0E28">
        <w:rPr>
          <w:rFonts w:cs="Arial"/>
          <w:sz w:val="28"/>
          <w:szCs w:val="28"/>
          <w:rtl/>
        </w:rPr>
        <w:t xml:space="preserve"> </w:t>
      </w:r>
      <w:r w:rsidRPr="00ED0E28">
        <w:rPr>
          <w:rFonts w:cs="Arial" w:hint="cs"/>
          <w:sz w:val="28"/>
          <w:szCs w:val="28"/>
          <w:rtl/>
        </w:rPr>
        <w:t>ثَلاَثٍ</w:t>
      </w:r>
      <w:r w:rsidRPr="00ED0E28">
        <w:rPr>
          <w:rFonts w:cs="Arial"/>
          <w:sz w:val="28"/>
          <w:szCs w:val="28"/>
          <w:rtl/>
        </w:rPr>
        <w:t xml:space="preserve">: </w:t>
      </w:r>
      <w:r w:rsidRPr="00ED0E28">
        <w:rPr>
          <w:rFonts w:cs="Arial" w:hint="cs"/>
          <w:sz w:val="28"/>
          <w:szCs w:val="28"/>
          <w:rtl/>
        </w:rPr>
        <w:t>عِنْدَ</w:t>
      </w:r>
      <w:r w:rsidRPr="00ED0E28">
        <w:rPr>
          <w:rFonts w:cs="Arial"/>
          <w:sz w:val="28"/>
          <w:szCs w:val="28"/>
          <w:rtl/>
        </w:rPr>
        <w:t xml:space="preserve"> </w:t>
      </w:r>
      <w:r w:rsidRPr="00ED0E28">
        <w:rPr>
          <w:rFonts w:cs="Arial" w:hint="cs"/>
          <w:sz w:val="28"/>
          <w:szCs w:val="28"/>
          <w:rtl/>
        </w:rPr>
        <w:t>تِلاَوَةِ</w:t>
      </w:r>
      <w:r w:rsidRPr="00ED0E28">
        <w:rPr>
          <w:rFonts w:cs="Arial"/>
          <w:sz w:val="28"/>
          <w:szCs w:val="28"/>
          <w:rtl/>
        </w:rPr>
        <w:t xml:space="preserve"> </w:t>
      </w:r>
      <w:r w:rsidRPr="00ED0E28">
        <w:rPr>
          <w:rFonts w:cs="Arial" w:hint="cs"/>
          <w:sz w:val="28"/>
          <w:szCs w:val="28"/>
          <w:rtl/>
        </w:rPr>
        <w:t>الْقُرْآنِ،</w:t>
      </w:r>
      <w:r w:rsidRPr="00ED0E28">
        <w:rPr>
          <w:rFonts w:cs="Arial"/>
          <w:sz w:val="28"/>
          <w:szCs w:val="28"/>
          <w:rtl/>
        </w:rPr>
        <w:t xml:space="preserve"> </w:t>
      </w:r>
      <w:r w:rsidRPr="00ED0E28">
        <w:rPr>
          <w:rFonts w:cs="Arial" w:hint="cs"/>
          <w:sz w:val="28"/>
          <w:szCs w:val="28"/>
          <w:rtl/>
        </w:rPr>
        <w:t>وَعِنْدَ</w:t>
      </w:r>
      <w:r w:rsidRPr="00ED0E28">
        <w:rPr>
          <w:rFonts w:cs="Arial"/>
          <w:sz w:val="28"/>
          <w:szCs w:val="28"/>
          <w:rtl/>
        </w:rPr>
        <w:t xml:space="preserve"> </w:t>
      </w:r>
      <w:r w:rsidRPr="00ED0E28">
        <w:rPr>
          <w:rFonts w:cs="Arial" w:hint="cs"/>
          <w:sz w:val="28"/>
          <w:szCs w:val="28"/>
          <w:rtl/>
        </w:rPr>
        <w:t>الزَّحْفِ،</w:t>
      </w:r>
      <w:r w:rsidRPr="00ED0E28">
        <w:rPr>
          <w:rFonts w:cs="Arial"/>
          <w:sz w:val="28"/>
          <w:szCs w:val="28"/>
          <w:rtl/>
        </w:rPr>
        <w:t xml:space="preserve"> </w:t>
      </w:r>
      <w:r w:rsidRPr="00ED0E28">
        <w:rPr>
          <w:rFonts w:cs="Arial" w:hint="cs"/>
          <w:sz w:val="28"/>
          <w:szCs w:val="28"/>
          <w:rtl/>
        </w:rPr>
        <w:t>وَعِنْدَ</w:t>
      </w:r>
      <w:r w:rsidRPr="00ED0E28">
        <w:rPr>
          <w:rFonts w:cs="Arial"/>
          <w:sz w:val="28"/>
          <w:szCs w:val="28"/>
          <w:rtl/>
        </w:rPr>
        <w:t xml:space="preserve"> </w:t>
      </w:r>
      <w:r w:rsidRPr="00ED0E28">
        <w:rPr>
          <w:rFonts w:cs="Arial" w:hint="cs"/>
          <w:sz w:val="28"/>
          <w:szCs w:val="28"/>
          <w:rtl/>
        </w:rPr>
        <w:t>الْجِنَازَةِ</w:t>
      </w:r>
      <w:r w:rsidRPr="00ED0E28">
        <w:rPr>
          <w:rFonts w:cs="Arial"/>
          <w:sz w:val="28"/>
          <w:szCs w:val="28"/>
          <w:rtl/>
        </w:rPr>
        <w:t>)</w:t>
      </w:r>
      <w:r>
        <w:rPr>
          <w:rFonts w:cs="Arial" w:hint="cs"/>
          <w:sz w:val="28"/>
          <w:szCs w:val="28"/>
          <w:rtl/>
        </w:rPr>
        <w:t>(2).</w:t>
      </w:r>
    </w:p>
    <w:p w:rsidR="0037592F" w:rsidRDefault="0037592F" w:rsidP="0037592F">
      <w:pPr>
        <w:bidi/>
        <w:jc w:val="both"/>
        <w:rPr>
          <w:rFonts w:cs="Arial"/>
          <w:sz w:val="28"/>
          <w:szCs w:val="28"/>
          <w:rtl/>
        </w:rPr>
      </w:pPr>
      <w:r w:rsidRPr="00ED0E28">
        <w:rPr>
          <w:rFonts w:cs="Arial" w:hint="cs"/>
          <w:sz w:val="28"/>
          <w:szCs w:val="28"/>
          <w:rtl/>
        </w:rPr>
        <w:t>وفي</w:t>
      </w:r>
      <w:r w:rsidRPr="00ED0E28">
        <w:rPr>
          <w:rFonts w:cs="Arial"/>
          <w:sz w:val="28"/>
          <w:szCs w:val="28"/>
          <w:rtl/>
        </w:rPr>
        <w:t xml:space="preserve"> </w:t>
      </w:r>
      <w:r w:rsidRPr="00ED0E28">
        <w:rPr>
          <w:rFonts w:cs="Arial" w:hint="cs"/>
          <w:sz w:val="28"/>
          <w:szCs w:val="28"/>
          <w:rtl/>
        </w:rPr>
        <w:t>حديثٍ</w:t>
      </w:r>
      <w:r w:rsidRPr="00ED0E28">
        <w:rPr>
          <w:rFonts w:cs="Arial"/>
          <w:sz w:val="28"/>
          <w:szCs w:val="28"/>
          <w:rtl/>
        </w:rPr>
        <w:t xml:space="preserve"> </w:t>
      </w:r>
      <w:r w:rsidRPr="00ED0E28">
        <w:rPr>
          <w:rFonts w:cs="Arial" w:hint="cs"/>
          <w:sz w:val="28"/>
          <w:szCs w:val="28"/>
          <w:rtl/>
        </w:rPr>
        <w:t>قدسيٍّ</w:t>
      </w:r>
      <w:r w:rsidRPr="00ED0E28">
        <w:rPr>
          <w:rFonts w:cs="Arial"/>
          <w:sz w:val="28"/>
          <w:szCs w:val="28"/>
          <w:rtl/>
        </w:rPr>
        <w:t>: (</w:t>
      </w:r>
      <w:r w:rsidRPr="00ED0E28">
        <w:rPr>
          <w:rFonts w:cs="Arial" w:hint="cs"/>
          <w:sz w:val="28"/>
          <w:szCs w:val="28"/>
          <w:rtl/>
        </w:rPr>
        <w:t>إِنَّ</w:t>
      </w:r>
      <w:r w:rsidRPr="00ED0E28">
        <w:rPr>
          <w:rFonts w:cs="Arial"/>
          <w:sz w:val="28"/>
          <w:szCs w:val="28"/>
          <w:rtl/>
        </w:rPr>
        <w:t xml:space="preserve"> </w:t>
      </w:r>
      <w:r w:rsidRPr="00ED0E28">
        <w:rPr>
          <w:rFonts w:cs="Arial" w:hint="cs"/>
          <w:sz w:val="28"/>
          <w:szCs w:val="28"/>
          <w:rtl/>
        </w:rPr>
        <w:t>عَبْدِي</w:t>
      </w:r>
      <w:r w:rsidRPr="00ED0E28">
        <w:rPr>
          <w:rFonts w:cs="Arial"/>
          <w:sz w:val="28"/>
          <w:szCs w:val="28"/>
          <w:rtl/>
        </w:rPr>
        <w:t xml:space="preserve"> </w:t>
      </w:r>
      <w:r w:rsidRPr="00ED0E28">
        <w:rPr>
          <w:rFonts w:cs="Arial" w:hint="cs"/>
          <w:sz w:val="28"/>
          <w:szCs w:val="28"/>
          <w:rtl/>
        </w:rPr>
        <w:t>كُلَّ</w:t>
      </w:r>
      <w:r w:rsidRPr="00ED0E28">
        <w:rPr>
          <w:rFonts w:cs="Arial"/>
          <w:sz w:val="28"/>
          <w:szCs w:val="28"/>
          <w:rtl/>
        </w:rPr>
        <w:t xml:space="preserve"> </w:t>
      </w:r>
      <w:r w:rsidRPr="00ED0E28">
        <w:rPr>
          <w:rFonts w:cs="Arial" w:hint="cs"/>
          <w:sz w:val="28"/>
          <w:szCs w:val="28"/>
          <w:rtl/>
        </w:rPr>
        <w:t>عَبْدِيَ</w:t>
      </w:r>
      <w:r w:rsidRPr="00ED0E28">
        <w:rPr>
          <w:rFonts w:cs="Arial"/>
          <w:sz w:val="28"/>
          <w:szCs w:val="28"/>
          <w:rtl/>
        </w:rPr>
        <w:t xml:space="preserve"> </w:t>
      </w:r>
      <w:r w:rsidRPr="00ED0E28">
        <w:rPr>
          <w:rFonts w:cs="Arial" w:hint="cs"/>
          <w:sz w:val="28"/>
          <w:szCs w:val="28"/>
          <w:rtl/>
        </w:rPr>
        <w:t>الَّذِي</w:t>
      </w:r>
      <w:r w:rsidRPr="00ED0E28">
        <w:rPr>
          <w:rFonts w:cs="Arial"/>
          <w:sz w:val="28"/>
          <w:szCs w:val="28"/>
          <w:rtl/>
        </w:rPr>
        <w:t xml:space="preserve"> </w:t>
      </w:r>
      <w:r w:rsidRPr="00ED0E28">
        <w:rPr>
          <w:rFonts w:cs="Arial" w:hint="cs"/>
          <w:sz w:val="28"/>
          <w:szCs w:val="28"/>
          <w:rtl/>
        </w:rPr>
        <w:t>يَذْكُرُنِي</w:t>
      </w:r>
      <w:r w:rsidRPr="00ED0E28">
        <w:rPr>
          <w:rFonts w:cs="Arial"/>
          <w:sz w:val="28"/>
          <w:szCs w:val="28"/>
          <w:rtl/>
        </w:rPr>
        <w:t xml:space="preserve"> </w:t>
      </w:r>
      <w:r w:rsidRPr="00ED0E28">
        <w:rPr>
          <w:rFonts w:cs="Arial" w:hint="cs"/>
          <w:sz w:val="28"/>
          <w:szCs w:val="28"/>
          <w:rtl/>
        </w:rPr>
        <w:t>وَهُوَ</w:t>
      </w:r>
      <w:r w:rsidRPr="00ED0E28">
        <w:rPr>
          <w:rFonts w:cs="Arial"/>
          <w:sz w:val="28"/>
          <w:szCs w:val="28"/>
          <w:rtl/>
        </w:rPr>
        <w:t xml:space="preserve"> </w:t>
      </w:r>
      <w:r w:rsidRPr="00ED0E28">
        <w:rPr>
          <w:rFonts w:cs="Arial" w:hint="cs"/>
          <w:sz w:val="28"/>
          <w:szCs w:val="28"/>
          <w:rtl/>
        </w:rPr>
        <w:t>مُلاَقٍ</w:t>
      </w:r>
      <w:r w:rsidRPr="00ED0E28">
        <w:rPr>
          <w:rFonts w:cs="Arial"/>
          <w:sz w:val="28"/>
          <w:szCs w:val="28"/>
          <w:rtl/>
        </w:rPr>
        <w:t xml:space="preserve"> </w:t>
      </w:r>
      <w:r w:rsidRPr="00ED0E28">
        <w:rPr>
          <w:rFonts w:cs="Arial" w:hint="cs"/>
          <w:sz w:val="28"/>
          <w:szCs w:val="28"/>
          <w:rtl/>
        </w:rPr>
        <w:t>قِرْنَهُ</w:t>
      </w:r>
      <w:r w:rsidRPr="00ED0E28">
        <w:rPr>
          <w:rFonts w:cs="Arial"/>
          <w:sz w:val="28"/>
          <w:szCs w:val="28"/>
          <w:rtl/>
        </w:rPr>
        <w:t xml:space="preserve">) </w:t>
      </w:r>
      <w:r>
        <w:rPr>
          <w:rFonts w:cs="Arial" w:hint="cs"/>
          <w:sz w:val="28"/>
          <w:szCs w:val="28"/>
          <w:rtl/>
        </w:rPr>
        <w:t>(3).</w:t>
      </w:r>
    </w:p>
    <w:p w:rsidR="0037592F" w:rsidRDefault="0037592F" w:rsidP="0037592F">
      <w:pPr>
        <w:bidi/>
        <w:jc w:val="both"/>
        <w:rPr>
          <w:rFonts w:cs="Arial"/>
          <w:sz w:val="28"/>
          <w:szCs w:val="28"/>
          <w:rtl/>
        </w:rPr>
      </w:pPr>
      <w:r w:rsidRPr="00ED0E28">
        <w:rPr>
          <w:rFonts w:cs="Arial" w:hint="cs"/>
          <w:sz w:val="28"/>
          <w:szCs w:val="28"/>
          <w:rtl/>
        </w:rPr>
        <w:t>وفيها</w:t>
      </w:r>
      <w:r w:rsidRPr="00ED0E28">
        <w:rPr>
          <w:rFonts w:cs="Arial"/>
          <w:sz w:val="28"/>
          <w:szCs w:val="28"/>
          <w:rtl/>
        </w:rPr>
        <w:t xml:space="preserve"> </w:t>
      </w:r>
      <w:r w:rsidRPr="00ED0E28">
        <w:rPr>
          <w:rFonts w:cs="Arial" w:hint="cs"/>
          <w:sz w:val="28"/>
          <w:szCs w:val="28"/>
          <w:rtl/>
        </w:rPr>
        <w:t>كلامٌ،</w:t>
      </w:r>
      <w:r w:rsidRPr="00ED0E28">
        <w:rPr>
          <w:rFonts w:cs="Arial"/>
          <w:sz w:val="28"/>
          <w:szCs w:val="28"/>
          <w:rtl/>
        </w:rPr>
        <w:t xml:space="preserve"> </w:t>
      </w:r>
      <w:r w:rsidRPr="00ED0E28">
        <w:rPr>
          <w:rFonts w:cs="Arial" w:hint="cs"/>
          <w:sz w:val="28"/>
          <w:szCs w:val="28"/>
          <w:rtl/>
        </w:rPr>
        <w:t>وأصلُ</w:t>
      </w:r>
      <w:r w:rsidRPr="00ED0E28">
        <w:rPr>
          <w:rFonts w:cs="Arial"/>
          <w:sz w:val="28"/>
          <w:szCs w:val="28"/>
          <w:rtl/>
        </w:rPr>
        <w:t xml:space="preserve"> </w:t>
      </w:r>
      <w:r w:rsidRPr="00ED0E28">
        <w:rPr>
          <w:rFonts w:cs="Arial" w:hint="cs"/>
          <w:sz w:val="28"/>
          <w:szCs w:val="28"/>
          <w:rtl/>
        </w:rPr>
        <w:t>حديثِ</w:t>
      </w:r>
      <w:r w:rsidRPr="00ED0E28">
        <w:rPr>
          <w:rFonts w:cs="Arial"/>
          <w:sz w:val="28"/>
          <w:szCs w:val="28"/>
          <w:rtl/>
        </w:rPr>
        <w:t xml:space="preserve"> </w:t>
      </w:r>
      <w:r w:rsidRPr="00ED0E28">
        <w:rPr>
          <w:rFonts w:cs="Arial" w:hint="cs"/>
          <w:sz w:val="28"/>
          <w:szCs w:val="28"/>
          <w:rtl/>
        </w:rPr>
        <w:t>عبدِ</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بنِ</w:t>
      </w:r>
      <w:r w:rsidRPr="00ED0E28">
        <w:rPr>
          <w:rFonts w:cs="Arial"/>
          <w:sz w:val="28"/>
          <w:szCs w:val="28"/>
          <w:rtl/>
        </w:rPr>
        <w:t xml:space="preserve"> </w:t>
      </w:r>
      <w:r w:rsidRPr="00ED0E28">
        <w:rPr>
          <w:rFonts w:cs="Arial" w:hint="cs"/>
          <w:sz w:val="28"/>
          <w:szCs w:val="28"/>
          <w:rtl/>
        </w:rPr>
        <w:t>عمرٍو</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الصحيحَيْنِ</w:t>
      </w:r>
      <w:r w:rsidRPr="00ED0E28">
        <w:rPr>
          <w:rFonts w:cs="Arial" w:hint="eastAsia"/>
          <w:sz w:val="28"/>
          <w:szCs w:val="28"/>
          <w:rtl/>
        </w:rPr>
        <w:t>»</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ـــــــــــــــــــــــــــــــــــــــــــــــــــــــــــــــــــــــــ</w:t>
      </w:r>
    </w:p>
    <w:p w:rsidR="0037592F" w:rsidRPr="00B57189" w:rsidRDefault="0037592F" w:rsidP="0037592F">
      <w:pPr>
        <w:pStyle w:val="ListParagraph"/>
        <w:numPr>
          <w:ilvl w:val="0"/>
          <w:numId w:val="74"/>
        </w:numPr>
        <w:bidi/>
        <w:jc w:val="both"/>
        <w:rPr>
          <w:sz w:val="28"/>
          <w:szCs w:val="28"/>
        </w:rPr>
      </w:pPr>
      <w:r w:rsidRPr="00B57189">
        <w:rPr>
          <w:rFonts w:cs="Arial" w:hint="cs"/>
          <w:sz w:val="28"/>
          <w:szCs w:val="28"/>
          <w:rtl/>
        </w:rPr>
        <w:t>أخرجه</w:t>
      </w:r>
      <w:r w:rsidRPr="00B57189">
        <w:rPr>
          <w:rFonts w:cs="Arial"/>
          <w:sz w:val="28"/>
          <w:szCs w:val="28"/>
          <w:rtl/>
        </w:rPr>
        <w:t xml:space="preserve"> </w:t>
      </w:r>
      <w:r w:rsidRPr="00B57189">
        <w:rPr>
          <w:rFonts w:cs="Arial" w:hint="cs"/>
          <w:sz w:val="28"/>
          <w:szCs w:val="28"/>
          <w:rtl/>
        </w:rPr>
        <w:t>عبد</w:t>
      </w:r>
      <w:r w:rsidRPr="00B57189">
        <w:rPr>
          <w:rFonts w:cs="Arial"/>
          <w:sz w:val="28"/>
          <w:szCs w:val="28"/>
          <w:rtl/>
        </w:rPr>
        <w:t xml:space="preserve"> </w:t>
      </w:r>
      <w:r w:rsidRPr="00B57189">
        <w:rPr>
          <w:rFonts w:cs="Arial" w:hint="cs"/>
          <w:sz w:val="28"/>
          <w:szCs w:val="28"/>
          <w:rtl/>
        </w:rPr>
        <w:t>الرزاق</w:t>
      </w:r>
      <w:r w:rsidRPr="00B57189">
        <w:rPr>
          <w:rFonts w:cs="Arial"/>
          <w:sz w:val="28"/>
          <w:szCs w:val="28"/>
          <w:rtl/>
        </w:rPr>
        <w:t xml:space="preserve"> </w:t>
      </w:r>
      <w:r w:rsidRPr="00B57189">
        <w:rPr>
          <w:rFonts w:cs="Arial" w:hint="cs"/>
          <w:sz w:val="28"/>
          <w:szCs w:val="28"/>
          <w:rtl/>
        </w:rPr>
        <w:t>في</w:t>
      </w:r>
      <w:r w:rsidRPr="00B57189">
        <w:rPr>
          <w:rFonts w:cs="Arial"/>
          <w:sz w:val="28"/>
          <w:szCs w:val="28"/>
          <w:rtl/>
        </w:rPr>
        <w:t xml:space="preserve"> «</w:t>
      </w:r>
      <w:r w:rsidRPr="00B57189">
        <w:rPr>
          <w:rFonts w:cs="Arial" w:hint="cs"/>
          <w:sz w:val="28"/>
          <w:szCs w:val="28"/>
          <w:rtl/>
        </w:rPr>
        <w:t>مصنفه</w:t>
      </w:r>
      <w:r w:rsidRPr="00B57189">
        <w:rPr>
          <w:rFonts w:cs="Arial" w:hint="eastAsia"/>
          <w:sz w:val="28"/>
          <w:szCs w:val="28"/>
          <w:rtl/>
        </w:rPr>
        <w:t>»</w:t>
      </w:r>
      <w:r w:rsidRPr="00B57189">
        <w:rPr>
          <w:rFonts w:cs="Arial"/>
          <w:sz w:val="28"/>
          <w:szCs w:val="28"/>
          <w:rtl/>
        </w:rPr>
        <w:t xml:space="preserve"> (9518)</w:t>
      </w:r>
      <w:r w:rsidRPr="00B57189">
        <w:rPr>
          <w:rFonts w:cs="Arial" w:hint="cs"/>
          <w:sz w:val="28"/>
          <w:szCs w:val="28"/>
          <w:rtl/>
        </w:rPr>
        <w:t>،</w:t>
      </w:r>
      <w:r w:rsidRPr="00B57189">
        <w:rPr>
          <w:rFonts w:cs="Arial"/>
          <w:sz w:val="28"/>
          <w:szCs w:val="28"/>
          <w:rtl/>
        </w:rPr>
        <w:t xml:space="preserve"> </w:t>
      </w:r>
      <w:r w:rsidRPr="00B57189">
        <w:rPr>
          <w:rFonts w:cs="Arial" w:hint="cs"/>
          <w:sz w:val="28"/>
          <w:szCs w:val="28"/>
          <w:rtl/>
        </w:rPr>
        <w:t>وابن</w:t>
      </w:r>
      <w:r w:rsidRPr="00B57189">
        <w:rPr>
          <w:rFonts w:cs="Arial"/>
          <w:sz w:val="28"/>
          <w:szCs w:val="28"/>
          <w:rtl/>
        </w:rPr>
        <w:t xml:space="preserve"> </w:t>
      </w:r>
      <w:r w:rsidRPr="00B57189">
        <w:rPr>
          <w:rFonts w:cs="Arial" w:hint="cs"/>
          <w:sz w:val="28"/>
          <w:szCs w:val="28"/>
          <w:rtl/>
        </w:rPr>
        <w:t>أبي</w:t>
      </w:r>
      <w:r w:rsidRPr="00B57189">
        <w:rPr>
          <w:rFonts w:cs="Arial"/>
          <w:sz w:val="28"/>
          <w:szCs w:val="28"/>
          <w:rtl/>
        </w:rPr>
        <w:t xml:space="preserve"> </w:t>
      </w:r>
      <w:r w:rsidRPr="00B57189">
        <w:rPr>
          <w:rFonts w:cs="Arial" w:hint="cs"/>
          <w:sz w:val="28"/>
          <w:szCs w:val="28"/>
          <w:rtl/>
        </w:rPr>
        <w:t>شيبة</w:t>
      </w:r>
      <w:r w:rsidRPr="00B57189">
        <w:rPr>
          <w:rFonts w:cs="Arial"/>
          <w:sz w:val="28"/>
          <w:szCs w:val="28"/>
          <w:rtl/>
        </w:rPr>
        <w:t xml:space="preserve"> </w:t>
      </w:r>
      <w:r w:rsidRPr="00B57189">
        <w:rPr>
          <w:rFonts w:cs="Arial" w:hint="cs"/>
          <w:sz w:val="28"/>
          <w:szCs w:val="28"/>
          <w:rtl/>
        </w:rPr>
        <w:t>في</w:t>
      </w:r>
      <w:r w:rsidRPr="00B57189">
        <w:rPr>
          <w:rFonts w:cs="Arial"/>
          <w:sz w:val="28"/>
          <w:szCs w:val="28"/>
          <w:rtl/>
        </w:rPr>
        <w:t xml:space="preserve"> «</w:t>
      </w:r>
      <w:r w:rsidRPr="00B57189">
        <w:rPr>
          <w:rFonts w:cs="Arial" w:hint="cs"/>
          <w:sz w:val="28"/>
          <w:szCs w:val="28"/>
          <w:rtl/>
        </w:rPr>
        <w:t>مصنفه</w:t>
      </w:r>
      <w:r w:rsidRPr="00B57189">
        <w:rPr>
          <w:rFonts w:cs="Arial" w:hint="eastAsia"/>
          <w:sz w:val="28"/>
          <w:szCs w:val="28"/>
          <w:rtl/>
        </w:rPr>
        <w:t>»</w:t>
      </w:r>
      <w:r w:rsidRPr="00B57189">
        <w:rPr>
          <w:rFonts w:cs="Arial"/>
          <w:sz w:val="28"/>
          <w:szCs w:val="28"/>
          <w:rtl/>
        </w:rPr>
        <w:t xml:space="preserve"> (33418)</w:t>
      </w:r>
      <w:r w:rsidRPr="00B57189">
        <w:rPr>
          <w:rFonts w:cs="Arial" w:hint="cs"/>
          <w:sz w:val="28"/>
          <w:szCs w:val="28"/>
          <w:rtl/>
        </w:rPr>
        <w:t>،</w:t>
      </w:r>
      <w:r w:rsidRPr="00B57189">
        <w:rPr>
          <w:rFonts w:cs="Arial"/>
          <w:sz w:val="28"/>
          <w:szCs w:val="28"/>
          <w:rtl/>
        </w:rPr>
        <w:t xml:space="preserve"> </w:t>
      </w:r>
      <w:r w:rsidRPr="00B57189">
        <w:rPr>
          <w:rFonts w:cs="Arial" w:hint="cs"/>
          <w:sz w:val="28"/>
          <w:szCs w:val="28"/>
          <w:rtl/>
        </w:rPr>
        <w:t>والبيهقي</w:t>
      </w:r>
      <w:r w:rsidRPr="00B57189">
        <w:rPr>
          <w:rFonts w:cs="Arial"/>
          <w:sz w:val="28"/>
          <w:szCs w:val="28"/>
          <w:rtl/>
        </w:rPr>
        <w:t xml:space="preserve"> </w:t>
      </w:r>
      <w:r w:rsidRPr="00B57189">
        <w:rPr>
          <w:rFonts w:cs="Arial" w:hint="cs"/>
          <w:sz w:val="28"/>
          <w:szCs w:val="28"/>
          <w:rtl/>
        </w:rPr>
        <w:t>في</w:t>
      </w:r>
      <w:r w:rsidRPr="00B57189">
        <w:rPr>
          <w:rFonts w:cs="Arial"/>
          <w:sz w:val="28"/>
          <w:szCs w:val="28"/>
          <w:rtl/>
        </w:rPr>
        <w:t xml:space="preserve"> «</w:t>
      </w:r>
      <w:r w:rsidRPr="00B57189">
        <w:rPr>
          <w:rFonts w:cs="Arial" w:hint="cs"/>
          <w:sz w:val="28"/>
          <w:szCs w:val="28"/>
          <w:rtl/>
        </w:rPr>
        <w:t>السنن</w:t>
      </w:r>
      <w:r w:rsidRPr="00B57189">
        <w:rPr>
          <w:rFonts w:cs="Arial"/>
          <w:sz w:val="28"/>
          <w:szCs w:val="28"/>
          <w:rtl/>
        </w:rPr>
        <w:t xml:space="preserve"> </w:t>
      </w:r>
      <w:r w:rsidRPr="00B57189">
        <w:rPr>
          <w:rFonts w:cs="Arial" w:hint="cs"/>
          <w:sz w:val="28"/>
          <w:szCs w:val="28"/>
          <w:rtl/>
        </w:rPr>
        <w:t>الكبرى</w:t>
      </w:r>
      <w:r w:rsidRPr="00B57189">
        <w:rPr>
          <w:rFonts w:cs="Arial" w:hint="eastAsia"/>
          <w:sz w:val="28"/>
          <w:szCs w:val="28"/>
          <w:rtl/>
        </w:rPr>
        <w:t>»</w:t>
      </w:r>
      <w:r>
        <w:rPr>
          <w:rFonts w:cs="Arial"/>
          <w:sz w:val="28"/>
          <w:szCs w:val="28"/>
          <w:rtl/>
        </w:rPr>
        <w:t xml:space="preserve"> (9 /153).</w:t>
      </w:r>
    </w:p>
    <w:p w:rsidR="0037592F" w:rsidRPr="00B57189" w:rsidRDefault="0037592F" w:rsidP="0037592F">
      <w:pPr>
        <w:pStyle w:val="ListParagraph"/>
        <w:numPr>
          <w:ilvl w:val="0"/>
          <w:numId w:val="74"/>
        </w:numPr>
        <w:bidi/>
        <w:jc w:val="both"/>
        <w:rPr>
          <w:sz w:val="28"/>
          <w:szCs w:val="28"/>
        </w:rPr>
      </w:pPr>
      <w:r w:rsidRPr="00B57189">
        <w:rPr>
          <w:rFonts w:cs="Arial" w:hint="cs"/>
          <w:sz w:val="28"/>
          <w:szCs w:val="28"/>
          <w:rtl/>
        </w:rPr>
        <w:t>أخرجه</w:t>
      </w:r>
      <w:r w:rsidRPr="00B57189">
        <w:rPr>
          <w:rFonts w:cs="Arial"/>
          <w:sz w:val="28"/>
          <w:szCs w:val="28"/>
          <w:rtl/>
        </w:rPr>
        <w:t xml:space="preserve"> </w:t>
      </w:r>
      <w:r w:rsidRPr="00B57189">
        <w:rPr>
          <w:rFonts w:cs="Arial" w:hint="cs"/>
          <w:sz w:val="28"/>
          <w:szCs w:val="28"/>
          <w:rtl/>
        </w:rPr>
        <w:t>الطبراني</w:t>
      </w:r>
      <w:r w:rsidRPr="00B57189">
        <w:rPr>
          <w:rFonts w:cs="Arial"/>
          <w:sz w:val="28"/>
          <w:szCs w:val="28"/>
          <w:rtl/>
        </w:rPr>
        <w:t xml:space="preserve"> </w:t>
      </w:r>
      <w:r w:rsidRPr="00B57189">
        <w:rPr>
          <w:rFonts w:cs="Arial" w:hint="cs"/>
          <w:sz w:val="28"/>
          <w:szCs w:val="28"/>
          <w:rtl/>
        </w:rPr>
        <w:t>في</w:t>
      </w:r>
      <w:r w:rsidRPr="00B57189">
        <w:rPr>
          <w:rFonts w:cs="Arial"/>
          <w:sz w:val="28"/>
          <w:szCs w:val="28"/>
          <w:rtl/>
        </w:rPr>
        <w:t xml:space="preserve"> «</w:t>
      </w:r>
      <w:r w:rsidRPr="00B57189">
        <w:rPr>
          <w:rFonts w:cs="Arial" w:hint="cs"/>
          <w:sz w:val="28"/>
          <w:szCs w:val="28"/>
          <w:rtl/>
        </w:rPr>
        <w:t>الكبير</w:t>
      </w:r>
      <w:r w:rsidRPr="00B57189">
        <w:rPr>
          <w:rFonts w:cs="Arial" w:hint="eastAsia"/>
          <w:sz w:val="28"/>
          <w:szCs w:val="28"/>
          <w:rtl/>
        </w:rPr>
        <w:t>»</w:t>
      </w:r>
      <w:r>
        <w:rPr>
          <w:rFonts w:cs="Arial"/>
          <w:sz w:val="28"/>
          <w:szCs w:val="28"/>
          <w:rtl/>
        </w:rPr>
        <w:t xml:space="preserve"> (5130).</w:t>
      </w:r>
    </w:p>
    <w:p w:rsidR="0037592F" w:rsidRPr="00B57189" w:rsidRDefault="0037592F" w:rsidP="0037592F">
      <w:pPr>
        <w:pStyle w:val="ListParagraph"/>
        <w:numPr>
          <w:ilvl w:val="0"/>
          <w:numId w:val="74"/>
        </w:numPr>
        <w:bidi/>
        <w:jc w:val="both"/>
        <w:rPr>
          <w:sz w:val="28"/>
          <w:szCs w:val="28"/>
        </w:rPr>
      </w:pPr>
      <w:r w:rsidRPr="00B57189">
        <w:rPr>
          <w:rFonts w:cs="Arial" w:hint="cs"/>
          <w:sz w:val="28"/>
          <w:szCs w:val="28"/>
          <w:rtl/>
        </w:rPr>
        <w:t>أخرجه</w:t>
      </w:r>
      <w:r w:rsidRPr="00B57189">
        <w:rPr>
          <w:rFonts w:cs="Arial"/>
          <w:sz w:val="28"/>
          <w:szCs w:val="28"/>
          <w:rtl/>
        </w:rPr>
        <w:t xml:space="preserve"> </w:t>
      </w:r>
      <w:r w:rsidRPr="00B57189">
        <w:rPr>
          <w:rFonts w:cs="Arial" w:hint="cs"/>
          <w:sz w:val="28"/>
          <w:szCs w:val="28"/>
          <w:rtl/>
        </w:rPr>
        <w:t>الترمذي</w:t>
      </w:r>
      <w:r>
        <w:rPr>
          <w:rFonts w:cs="Arial"/>
          <w:sz w:val="28"/>
          <w:szCs w:val="28"/>
          <w:rtl/>
        </w:rPr>
        <w:t xml:space="preserve"> (3580).</w:t>
      </w:r>
    </w:p>
    <w:p w:rsidR="0037592F" w:rsidRPr="00B57189" w:rsidRDefault="0037592F" w:rsidP="0037592F">
      <w:pPr>
        <w:pStyle w:val="ListParagraph"/>
        <w:bidi/>
        <w:jc w:val="both"/>
        <w:rPr>
          <w:rFonts w:cs="Arial"/>
          <w:sz w:val="28"/>
          <w:szCs w:val="28"/>
          <w:rtl/>
        </w:rPr>
      </w:pPr>
    </w:p>
    <w:p w:rsidR="0037592F" w:rsidRDefault="0037592F" w:rsidP="0037592F">
      <w:pPr>
        <w:rPr>
          <w:rFonts w:cs="Arial"/>
          <w:sz w:val="28"/>
          <w:szCs w:val="28"/>
        </w:rPr>
      </w:pPr>
      <w:r>
        <w:rPr>
          <w:rFonts w:cs="Arial"/>
          <w:sz w:val="28"/>
          <w:szCs w:val="28"/>
          <w:rtl/>
        </w:rPr>
        <w:br w:type="page"/>
      </w:r>
    </w:p>
    <w:p w:rsidR="0037592F" w:rsidRDefault="0037592F" w:rsidP="0037592F">
      <w:pPr>
        <w:bidi/>
        <w:jc w:val="both"/>
        <w:rPr>
          <w:rFonts w:cs="Arial"/>
          <w:sz w:val="28"/>
          <w:szCs w:val="28"/>
          <w:rtl/>
        </w:rPr>
      </w:pPr>
      <w:r w:rsidRPr="00ED0E28">
        <w:rPr>
          <w:rFonts w:cs="Arial" w:hint="cs"/>
          <w:sz w:val="28"/>
          <w:szCs w:val="28"/>
          <w:rtl/>
        </w:rPr>
        <w:t>حديثِ</w:t>
      </w:r>
      <w:r w:rsidRPr="00ED0E28">
        <w:rPr>
          <w:rFonts w:cs="Arial"/>
          <w:sz w:val="28"/>
          <w:szCs w:val="28"/>
          <w:rtl/>
        </w:rPr>
        <w:t xml:space="preserve"> </w:t>
      </w:r>
      <w:r w:rsidRPr="00ED0E28">
        <w:rPr>
          <w:rFonts w:cs="Arial" w:hint="cs"/>
          <w:sz w:val="28"/>
          <w:szCs w:val="28"/>
          <w:rtl/>
        </w:rPr>
        <w:t>عبدِ</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بنِ</w:t>
      </w:r>
      <w:r w:rsidRPr="00ED0E28">
        <w:rPr>
          <w:rFonts w:cs="Arial"/>
          <w:sz w:val="28"/>
          <w:szCs w:val="28"/>
          <w:rtl/>
        </w:rPr>
        <w:t xml:space="preserve"> </w:t>
      </w:r>
      <w:r w:rsidRPr="00ED0E28">
        <w:rPr>
          <w:rFonts w:cs="Arial" w:hint="cs"/>
          <w:sz w:val="28"/>
          <w:szCs w:val="28"/>
          <w:rtl/>
        </w:rPr>
        <w:t>أبي</w:t>
      </w:r>
      <w:r w:rsidRPr="00ED0E28">
        <w:rPr>
          <w:rFonts w:cs="Arial"/>
          <w:sz w:val="28"/>
          <w:szCs w:val="28"/>
          <w:rtl/>
        </w:rPr>
        <w:t xml:space="preserve"> </w:t>
      </w:r>
      <w:r w:rsidRPr="00ED0E28">
        <w:rPr>
          <w:rFonts w:cs="Arial" w:hint="cs"/>
          <w:sz w:val="28"/>
          <w:szCs w:val="28"/>
          <w:rtl/>
        </w:rPr>
        <w:t>أَوْفَى؛</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تَتَمَنَّوْا</w:t>
      </w:r>
      <w:r w:rsidRPr="00ED0E28">
        <w:rPr>
          <w:rFonts w:cs="Arial"/>
          <w:sz w:val="28"/>
          <w:szCs w:val="28"/>
          <w:rtl/>
        </w:rPr>
        <w:t xml:space="preserve"> </w:t>
      </w:r>
      <w:r w:rsidRPr="00ED0E28">
        <w:rPr>
          <w:rFonts w:cs="Arial" w:hint="cs"/>
          <w:sz w:val="28"/>
          <w:szCs w:val="28"/>
          <w:rtl/>
        </w:rPr>
        <w:t>لِقَاءَ</w:t>
      </w:r>
      <w:r w:rsidRPr="00ED0E28">
        <w:rPr>
          <w:rFonts w:cs="Arial"/>
          <w:sz w:val="28"/>
          <w:szCs w:val="28"/>
          <w:rtl/>
        </w:rPr>
        <w:t xml:space="preserve"> </w:t>
      </w:r>
      <w:r w:rsidRPr="00ED0E28">
        <w:rPr>
          <w:rFonts w:cs="Arial" w:hint="cs"/>
          <w:sz w:val="28"/>
          <w:szCs w:val="28"/>
          <w:rtl/>
        </w:rPr>
        <w:t>الْعَدُوِّ،</w:t>
      </w:r>
      <w:r w:rsidRPr="00ED0E28">
        <w:rPr>
          <w:rFonts w:cs="Arial"/>
          <w:sz w:val="28"/>
          <w:szCs w:val="28"/>
          <w:rtl/>
        </w:rPr>
        <w:t xml:space="preserve"> </w:t>
      </w:r>
      <w:r w:rsidRPr="00ED0E28">
        <w:rPr>
          <w:rFonts w:cs="Arial" w:hint="cs"/>
          <w:sz w:val="28"/>
          <w:szCs w:val="28"/>
          <w:rtl/>
        </w:rPr>
        <w:t>وَاسْأَلُوا</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الْعَافِيَةَ،</w:t>
      </w:r>
      <w:r w:rsidRPr="00ED0E28">
        <w:rPr>
          <w:rFonts w:cs="Arial"/>
          <w:sz w:val="28"/>
          <w:szCs w:val="28"/>
          <w:rtl/>
        </w:rPr>
        <w:t xml:space="preserve"> </w:t>
      </w:r>
      <w:r w:rsidRPr="00ED0E28">
        <w:rPr>
          <w:rFonts w:cs="Arial" w:hint="cs"/>
          <w:sz w:val="28"/>
          <w:szCs w:val="28"/>
          <w:rtl/>
        </w:rPr>
        <w:t>فَإِذَا</w:t>
      </w:r>
      <w:r w:rsidRPr="00ED0E28">
        <w:rPr>
          <w:rFonts w:cs="Arial"/>
          <w:sz w:val="28"/>
          <w:szCs w:val="28"/>
          <w:rtl/>
        </w:rPr>
        <w:t xml:space="preserve"> </w:t>
      </w:r>
      <w:r w:rsidRPr="00ED0E28">
        <w:rPr>
          <w:rFonts w:cs="Arial" w:hint="cs"/>
          <w:sz w:val="28"/>
          <w:szCs w:val="28"/>
          <w:rtl/>
        </w:rPr>
        <w:t>لَقِيتُمُوهُمْ</w:t>
      </w:r>
      <w:r w:rsidRPr="00ED0E28">
        <w:rPr>
          <w:rFonts w:cs="Arial"/>
          <w:sz w:val="28"/>
          <w:szCs w:val="28"/>
          <w:rtl/>
        </w:rPr>
        <w:t xml:space="preserve"> </w:t>
      </w:r>
      <w:r w:rsidRPr="00ED0E28">
        <w:rPr>
          <w:rFonts w:cs="Arial" w:hint="cs"/>
          <w:sz w:val="28"/>
          <w:szCs w:val="28"/>
          <w:rtl/>
        </w:rPr>
        <w:t>فَاصْبِرُوا</w:t>
      </w:r>
      <w:r w:rsidRPr="00ED0E28">
        <w:rPr>
          <w:rFonts w:cs="Arial"/>
          <w:sz w:val="28"/>
          <w:szCs w:val="28"/>
          <w:rtl/>
        </w:rPr>
        <w:t>)</w:t>
      </w:r>
      <w:r>
        <w:rPr>
          <w:rFonts w:cs="Arial" w:hint="cs"/>
          <w:sz w:val="28"/>
          <w:szCs w:val="28"/>
          <w:rtl/>
        </w:rPr>
        <w:t>(1).</w:t>
      </w:r>
    </w:p>
    <w:p w:rsidR="0037592F" w:rsidRPr="00ED0E28" w:rsidRDefault="0037592F" w:rsidP="0037592F">
      <w:pPr>
        <w:bidi/>
        <w:jc w:val="both"/>
        <w:rPr>
          <w:sz w:val="28"/>
          <w:szCs w:val="28"/>
        </w:rPr>
      </w:pPr>
      <w:r w:rsidRPr="00ED0E28">
        <w:rPr>
          <w:rFonts w:cs="Arial" w:hint="cs"/>
          <w:sz w:val="28"/>
          <w:szCs w:val="28"/>
          <w:rtl/>
        </w:rPr>
        <w:t>وإنَّما</w:t>
      </w:r>
      <w:r w:rsidRPr="00ED0E28">
        <w:rPr>
          <w:rFonts w:cs="Arial"/>
          <w:sz w:val="28"/>
          <w:szCs w:val="28"/>
          <w:rtl/>
        </w:rPr>
        <w:t xml:space="preserve"> </w:t>
      </w:r>
      <w:r w:rsidRPr="00ED0E28">
        <w:rPr>
          <w:rFonts w:cs="Arial" w:hint="cs"/>
          <w:sz w:val="28"/>
          <w:szCs w:val="28"/>
          <w:rtl/>
        </w:rPr>
        <w:t>استُحِبَّ</w:t>
      </w:r>
      <w:r w:rsidRPr="00ED0E28">
        <w:rPr>
          <w:rFonts w:cs="Arial"/>
          <w:sz w:val="28"/>
          <w:szCs w:val="28"/>
          <w:rtl/>
        </w:rPr>
        <w:t xml:space="preserve"> </w:t>
      </w:r>
      <w:r w:rsidRPr="00ED0E28">
        <w:rPr>
          <w:rFonts w:cs="Arial" w:hint="cs"/>
          <w:sz w:val="28"/>
          <w:szCs w:val="28"/>
          <w:rtl/>
        </w:rPr>
        <w:t>الصمتُ</w:t>
      </w:r>
      <w:r w:rsidRPr="00ED0E28">
        <w:rPr>
          <w:rFonts w:cs="Arial"/>
          <w:sz w:val="28"/>
          <w:szCs w:val="28"/>
          <w:rtl/>
        </w:rPr>
        <w:t xml:space="preserve"> </w:t>
      </w:r>
      <w:r w:rsidRPr="00ED0E28">
        <w:rPr>
          <w:rFonts w:cs="Arial" w:hint="cs"/>
          <w:sz w:val="28"/>
          <w:szCs w:val="28"/>
          <w:rtl/>
        </w:rPr>
        <w:t>عندَ</w:t>
      </w:r>
      <w:r w:rsidRPr="00ED0E28">
        <w:rPr>
          <w:rFonts w:cs="Arial"/>
          <w:sz w:val="28"/>
          <w:szCs w:val="28"/>
          <w:rtl/>
        </w:rPr>
        <w:t xml:space="preserve"> </w:t>
      </w:r>
      <w:r w:rsidRPr="00ED0E28">
        <w:rPr>
          <w:rFonts w:cs="Arial" w:hint="cs"/>
          <w:sz w:val="28"/>
          <w:szCs w:val="28"/>
          <w:rtl/>
        </w:rPr>
        <w:t>القتالِ؛</w:t>
      </w:r>
      <w:r w:rsidRPr="00ED0E28">
        <w:rPr>
          <w:rFonts w:cs="Arial"/>
          <w:sz w:val="28"/>
          <w:szCs w:val="28"/>
          <w:rtl/>
        </w:rPr>
        <w:t xml:space="preserve"> </w:t>
      </w:r>
      <w:r w:rsidRPr="00ED0E28">
        <w:rPr>
          <w:rFonts w:cs="Arial" w:hint="cs"/>
          <w:sz w:val="28"/>
          <w:szCs w:val="28"/>
          <w:rtl/>
        </w:rPr>
        <w:t>حتى</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ينشغِلَ</w:t>
      </w:r>
      <w:r w:rsidRPr="00ED0E28">
        <w:rPr>
          <w:rFonts w:cs="Arial"/>
          <w:sz w:val="28"/>
          <w:szCs w:val="28"/>
          <w:rtl/>
        </w:rPr>
        <w:t xml:space="preserve"> </w:t>
      </w:r>
      <w:r w:rsidRPr="00ED0E28">
        <w:rPr>
          <w:rFonts w:cs="Arial" w:hint="cs"/>
          <w:sz w:val="28"/>
          <w:szCs w:val="28"/>
          <w:rtl/>
        </w:rPr>
        <w:t>المُقاتِلُ</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الصَّفِّ</w:t>
      </w:r>
      <w:r w:rsidRPr="00ED0E28">
        <w:rPr>
          <w:rFonts w:cs="Arial"/>
          <w:sz w:val="28"/>
          <w:szCs w:val="28"/>
          <w:rtl/>
        </w:rPr>
        <w:t xml:space="preserve"> </w:t>
      </w:r>
      <w:r w:rsidRPr="00ED0E28">
        <w:rPr>
          <w:rFonts w:cs="Arial" w:hint="cs"/>
          <w:sz w:val="28"/>
          <w:szCs w:val="28"/>
          <w:rtl/>
        </w:rPr>
        <w:t>بغيرِ</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ولا</w:t>
      </w:r>
      <w:r w:rsidRPr="00ED0E28">
        <w:rPr>
          <w:rFonts w:cs="Arial"/>
          <w:sz w:val="28"/>
          <w:szCs w:val="28"/>
          <w:rtl/>
        </w:rPr>
        <w:t xml:space="preserve"> </w:t>
      </w:r>
      <w:r w:rsidRPr="00ED0E28">
        <w:rPr>
          <w:rFonts w:cs="Arial" w:hint="cs"/>
          <w:sz w:val="28"/>
          <w:szCs w:val="28"/>
          <w:rtl/>
        </w:rPr>
        <w:t>يُثِيرَ</w:t>
      </w:r>
      <w:r w:rsidRPr="00ED0E28">
        <w:rPr>
          <w:rFonts w:cs="Arial"/>
          <w:sz w:val="28"/>
          <w:szCs w:val="28"/>
          <w:rtl/>
        </w:rPr>
        <w:t xml:space="preserve"> </w:t>
      </w:r>
      <w:r w:rsidRPr="00ED0E28">
        <w:rPr>
          <w:rFonts w:cs="Arial" w:hint="cs"/>
          <w:sz w:val="28"/>
          <w:szCs w:val="28"/>
          <w:rtl/>
        </w:rPr>
        <w:t>الهلَعَ</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نفوسِ</w:t>
      </w:r>
      <w:r w:rsidRPr="00ED0E28">
        <w:rPr>
          <w:rFonts w:cs="Arial"/>
          <w:sz w:val="28"/>
          <w:szCs w:val="28"/>
          <w:rtl/>
        </w:rPr>
        <w:t xml:space="preserve"> </w:t>
      </w:r>
      <w:r w:rsidRPr="00ED0E28">
        <w:rPr>
          <w:rFonts w:cs="Arial" w:hint="cs"/>
          <w:sz w:val="28"/>
          <w:szCs w:val="28"/>
          <w:rtl/>
        </w:rPr>
        <w:t>المُسلِمينَ</w:t>
      </w:r>
      <w:r w:rsidRPr="00ED0E28">
        <w:rPr>
          <w:rFonts w:cs="Arial"/>
          <w:sz w:val="28"/>
          <w:szCs w:val="28"/>
          <w:rtl/>
        </w:rPr>
        <w:t xml:space="preserve"> </w:t>
      </w:r>
      <w:r w:rsidRPr="00ED0E28">
        <w:rPr>
          <w:rFonts w:cs="Arial" w:hint="cs"/>
          <w:sz w:val="28"/>
          <w:szCs w:val="28"/>
          <w:rtl/>
        </w:rPr>
        <w:t>بخوفِهِ</w:t>
      </w:r>
      <w:r w:rsidRPr="00ED0E28">
        <w:rPr>
          <w:rFonts w:cs="Arial"/>
          <w:sz w:val="28"/>
          <w:szCs w:val="28"/>
          <w:rtl/>
        </w:rPr>
        <w:t xml:space="preserve"> </w:t>
      </w:r>
      <w:r w:rsidRPr="00ED0E28">
        <w:rPr>
          <w:rFonts w:cs="Arial" w:hint="cs"/>
          <w:sz w:val="28"/>
          <w:szCs w:val="28"/>
          <w:rtl/>
        </w:rPr>
        <w:t>وفَزَعِه،</w:t>
      </w:r>
      <w:r w:rsidRPr="00ED0E28">
        <w:rPr>
          <w:rFonts w:cs="Arial"/>
          <w:sz w:val="28"/>
          <w:szCs w:val="28"/>
          <w:rtl/>
        </w:rPr>
        <w:t xml:space="preserve"> </w:t>
      </w:r>
      <w:r w:rsidRPr="00ED0E28">
        <w:rPr>
          <w:rFonts w:cs="Arial" w:hint="cs"/>
          <w:sz w:val="28"/>
          <w:szCs w:val="28"/>
          <w:rtl/>
        </w:rPr>
        <w:t>ولا</w:t>
      </w:r>
      <w:r w:rsidRPr="00ED0E28">
        <w:rPr>
          <w:rFonts w:cs="Arial"/>
          <w:sz w:val="28"/>
          <w:szCs w:val="28"/>
          <w:rtl/>
        </w:rPr>
        <w:t xml:space="preserve"> </w:t>
      </w:r>
      <w:r w:rsidRPr="00ED0E28">
        <w:rPr>
          <w:rFonts w:cs="Arial" w:hint="cs"/>
          <w:sz w:val="28"/>
          <w:szCs w:val="28"/>
          <w:rtl/>
        </w:rPr>
        <w:t>يدُلَّ</w:t>
      </w:r>
      <w:r w:rsidRPr="00ED0E28">
        <w:rPr>
          <w:rFonts w:cs="Arial"/>
          <w:sz w:val="28"/>
          <w:szCs w:val="28"/>
          <w:rtl/>
        </w:rPr>
        <w:t xml:space="preserve"> </w:t>
      </w:r>
      <w:r w:rsidRPr="00ED0E28">
        <w:rPr>
          <w:rFonts w:cs="Arial" w:hint="cs"/>
          <w:sz w:val="28"/>
          <w:szCs w:val="28"/>
          <w:rtl/>
        </w:rPr>
        <w:t>العدوَّ</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بكلامِه؛</w:t>
      </w:r>
      <w:r w:rsidRPr="00ED0E28">
        <w:rPr>
          <w:rFonts w:cs="Arial"/>
          <w:sz w:val="28"/>
          <w:szCs w:val="28"/>
          <w:rtl/>
        </w:rPr>
        <w:t xml:space="preserve"> </w:t>
      </w:r>
      <w:r w:rsidRPr="00ED0E28">
        <w:rPr>
          <w:rFonts w:cs="Arial" w:hint="cs"/>
          <w:sz w:val="28"/>
          <w:szCs w:val="28"/>
          <w:rtl/>
        </w:rPr>
        <w:t>بخلافِ</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يكونُ</w:t>
      </w:r>
      <w:r w:rsidRPr="00ED0E28">
        <w:rPr>
          <w:rFonts w:cs="Arial"/>
          <w:sz w:val="28"/>
          <w:szCs w:val="28"/>
          <w:rtl/>
        </w:rPr>
        <w:t xml:space="preserve"> </w:t>
      </w:r>
      <w:r w:rsidRPr="00ED0E28">
        <w:rPr>
          <w:rFonts w:cs="Arial" w:hint="cs"/>
          <w:sz w:val="28"/>
          <w:szCs w:val="28"/>
          <w:rtl/>
        </w:rPr>
        <w:t>فيه</w:t>
      </w:r>
      <w:r w:rsidRPr="00ED0E28">
        <w:rPr>
          <w:rFonts w:cs="Arial"/>
          <w:sz w:val="28"/>
          <w:szCs w:val="28"/>
          <w:rtl/>
        </w:rPr>
        <w:t xml:space="preserve"> </w:t>
      </w:r>
      <w:r w:rsidRPr="00ED0E28">
        <w:rPr>
          <w:rFonts w:cs="Arial" w:hint="cs"/>
          <w:sz w:val="28"/>
          <w:szCs w:val="28"/>
          <w:rtl/>
        </w:rPr>
        <w:t>الكلامُ</w:t>
      </w:r>
      <w:r w:rsidRPr="00ED0E28">
        <w:rPr>
          <w:rFonts w:cs="Arial"/>
          <w:sz w:val="28"/>
          <w:szCs w:val="28"/>
          <w:rtl/>
        </w:rPr>
        <w:t xml:space="preserve"> </w:t>
      </w:r>
      <w:r w:rsidRPr="00ED0E28">
        <w:rPr>
          <w:rFonts w:cs="Arial" w:hint="cs"/>
          <w:sz w:val="28"/>
          <w:szCs w:val="28"/>
          <w:rtl/>
        </w:rPr>
        <w:t>لمصلحةِ</w:t>
      </w:r>
      <w:r w:rsidRPr="00ED0E28">
        <w:rPr>
          <w:rFonts w:cs="Arial"/>
          <w:sz w:val="28"/>
          <w:szCs w:val="28"/>
          <w:rtl/>
        </w:rPr>
        <w:t xml:space="preserve"> </w:t>
      </w:r>
      <w:r w:rsidRPr="00ED0E28">
        <w:rPr>
          <w:rFonts w:cs="Arial" w:hint="cs"/>
          <w:sz w:val="28"/>
          <w:szCs w:val="28"/>
          <w:rtl/>
        </w:rPr>
        <w:t>المُسلِمينَ</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التثبيتِ</w:t>
      </w:r>
      <w:r w:rsidRPr="00ED0E28">
        <w:rPr>
          <w:rFonts w:cs="Arial"/>
          <w:sz w:val="28"/>
          <w:szCs w:val="28"/>
          <w:rtl/>
        </w:rPr>
        <w:t xml:space="preserve"> </w:t>
      </w:r>
      <w:r w:rsidRPr="00ED0E28">
        <w:rPr>
          <w:rFonts w:cs="Arial" w:hint="cs"/>
          <w:sz w:val="28"/>
          <w:szCs w:val="28"/>
          <w:rtl/>
        </w:rPr>
        <w:t>والتصبيرِ</w:t>
      </w:r>
      <w:r w:rsidRPr="00ED0E28">
        <w:rPr>
          <w:rFonts w:cs="Arial"/>
          <w:sz w:val="28"/>
          <w:szCs w:val="28"/>
          <w:rtl/>
        </w:rPr>
        <w:t xml:space="preserve"> </w:t>
      </w:r>
      <w:r w:rsidRPr="00ED0E28">
        <w:rPr>
          <w:rFonts w:cs="Arial" w:hint="cs"/>
          <w:sz w:val="28"/>
          <w:szCs w:val="28"/>
          <w:rtl/>
        </w:rPr>
        <w:t>والدَّلالةِ</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مَكامِنِ</w:t>
      </w:r>
      <w:r w:rsidRPr="00ED0E28">
        <w:rPr>
          <w:rFonts w:cs="Arial"/>
          <w:sz w:val="28"/>
          <w:szCs w:val="28"/>
          <w:rtl/>
        </w:rPr>
        <w:t xml:space="preserve"> </w:t>
      </w:r>
      <w:r w:rsidRPr="00ED0E28">
        <w:rPr>
          <w:rFonts w:cs="Arial" w:hint="cs"/>
          <w:sz w:val="28"/>
          <w:szCs w:val="28"/>
          <w:rtl/>
        </w:rPr>
        <w:t>العدوِّ</w:t>
      </w:r>
      <w:r w:rsidRPr="00ED0E28">
        <w:rPr>
          <w:rFonts w:cs="Arial"/>
          <w:sz w:val="28"/>
          <w:szCs w:val="28"/>
          <w:rtl/>
        </w:rPr>
        <w:t xml:space="preserve"> </w:t>
      </w:r>
      <w:r w:rsidRPr="00ED0E28">
        <w:rPr>
          <w:rFonts w:cs="Arial" w:hint="cs"/>
          <w:sz w:val="28"/>
          <w:szCs w:val="28"/>
          <w:rtl/>
        </w:rPr>
        <w:t>ومَواضعِ</w:t>
      </w:r>
      <w:r w:rsidRPr="00ED0E28">
        <w:rPr>
          <w:rFonts w:cs="Arial"/>
          <w:sz w:val="28"/>
          <w:szCs w:val="28"/>
          <w:rtl/>
        </w:rPr>
        <w:t xml:space="preserve"> </w:t>
      </w:r>
      <w:r w:rsidRPr="00ED0E28">
        <w:rPr>
          <w:rFonts w:cs="Arial" w:hint="cs"/>
          <w:sz w:val="28"/>
          <w:szCs w:val="28"/>
          <w:rtl/>
        </w:rPr>
        <w:t>ضَعْفِه</w:t>
      </w:r>
      <w:r w:rsidRPr="00ED0E28">
        <w:rPr>
          <w:rFonts w:cs="Arial"/>
          <w:sz w:val="28"/>
          <w:szCs w:val="28"/>
          <w:rtl/>
        </w:rPr>
        <w:t>.</w:t>
      </w:r>
    </w:p>
    <w:p w:rsidR="0037592F" w:rsidRPr="00B57189" w:rsidRDefault="0037592F" w:rsidP="0037592F">
      <w:pPr>
        <w:bidi/>
        <w:jc w:val="both"/>
        <w:rPr>
          <w:sz w:val="28"/>
          <w:szCs w:val="28"/>
        </w:rPr>
      </w:pPr>
      <w:r>
        <w:rPr>
          <w:rFonts w:hint="cs"/>
          <w:sz w:val="28"/>
          <w:szCs w:val="28"/>
          <w:rtl/>
        </w:rPr>
        <w:t>***</w:t>
      </w:r>
    </w:p>
    <w:p w:rsidR="0037592F" w:rsidRPr="00ED0E28" w:rsidRDefault="0037592F" w:rsidP="0037592F">
      <w:pPr>
        <w:bidi/>
        <w:jc w:val="both"/>
        <w:rPr>
          <w:sz w:val="28"/>
          <w:szCs w:val="28"/>
        </w:rPr>
      </w:pPr>
    </w:p>
    <w:p w:rsidR="0037592F" w:rsidRPr="00ED0E28" w:rsidRDefault="0037592F" w:rsidP="0037592F">
      <w:pPr>
        <w:bidi/>
        <w:jc w:val="both"/>
        <w:rPr>
          <w:sz w:val="28"/>
          <w:szCs w:val="28"/>
        </w:rPr>
      </w:pP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تعالى</w:t>
      </w:r>
      <w:r w:rsidRPr="00ED0E28">
        <w:rPr>
          <w:rFonts w:cs="Arial"/>
          <w:sz w:val="28"/>
          <w:szCs w:val="28"/>
          <w:rtl/>
        </w:rPr>
        <w:t>: {</w:t>
      </w:r>
      <w:r w:rsidRPr="00ED0E28">
        <w:rPr>
          <w:rFonts w:cs="Arial" w:hint="cs"/>
          <w:sz w:val="28"/>
          <w:szCs w:val="28"/>
          <w:rtl/>
        </w:rPr>
        <w:t>وَأَطِيعُوا</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وَرَسُولَهُ</w:t>
      </w:r>
      <w:r w:rsidRPr="00ED0E28">
        <w:rPr>
          <w:rFonts w:cs="Arial"/>
          <w:sz w:val="28"/>
          <w:szCs w:val="28"/>
          <w:rtl/>
        </w:rPr>
        <w:t xml:space="preserve"> </w:t>
      </w:r>
      <w:r w:rsidRPr="00ED0E28">
        <w:rPr>
          <w:rFonts w:cs="Arial" w:hint="cs"/>
          <w:sz w:val="28"/>
          <w:szCs w:val="28"/>
          <w:rtl/>
        </w:rPr>
        <w:t>وَلاَ</w:t>
      </w:r>
      <w:r w:rsidRPr="00ED0E28">
        <w:rPr>
          <w:rFonts w:cs="Arial"/>
          <w:sz w:val="28"/>
          <w:szCs w:val="28"/>
          <w:rtl/>
        </w:rPr>
        <w:t xml:space="preserve"> </w:t>
      </w:r>
      <w:r w:rsidRPr="00ED0E28">
        <w:rPr>
          <w:rFonts w:cs="Arial" w:hint="cs"/>
          <w:sz w:val="28"/>
          <w:szCs w:val="28"/>
          <w:rtl/>
        </w:rPr>
        <w:t>تَنَازَعُوا</w:t>
      </w:r>
      <w:r w:rsidRPr="00ED0E28">
        <w:rPr>
          <w:rFonts w:cs="Arial"/>
          <w:sz w:val="28"/>
          <w:szCs w:val="28"/>
          <w:rtl/>
        </w:rPr>
        <w:t xml:space="preserve"> </w:t>
      </w:r>
      <w:r w:rsidRPr="00ED0E28">
        <w:rPr>
          <w:rFonts w:cs="Arial" w:hint="cs"/>
          <w:sz w:val="28"/>
          <w:szCs w:val="28"/>
          <w:rtl/>
        </w:rPr>
        <w:t>فَتَفْشَلُوا</w:t>
      </w:r>
      <w:r w:rsidRPr="00ED0E28">
        <w:rPr>
          <w:rFonts w:cs="Arial"/>
          <w:sz w:val="28"/>
          <w:szCs w:val="28"/>
          <w:rtl/>
        </w:rPr>
        <w:t xml:space="preserve"> </w:t>
      </w:r>
      <w:r w:rsidRPr="00ED0E28">
        <w:rPr>
          <w:rFonts w:cs="Arial" w:hint="cs"/>
          <w:sz w:val="28"/>
          <w:szCs w:val="28"/>
          <w:rtl/>
        </w:rPr>
        <w:t>وَتَذْهَبَ</w:t>
      </w:r>
      <w:r w:rsidRPr="00ED0E28">
        <w:rPr>
          <w:rFonts w:cs="Arial"/>
          <w:sz w:val="28"/>
          <w:szCs w:val="28"/>
          <w:rtl/>
        </w:rPr>
        <w:t xml:space="preserve"> </w:t>
      </w:r>
      <w:r w:rsidRPr="00ED0E28">
        <w:rPr>
          <w:rFonts w:cs="Arial" w:hint="cs"/>
          <w:sz w:val="28"/>
          <w:szCs w:val="28"/>
          <w:rtl/>
        </w:rPr>
        <w:t>رِيحُكُمْ</w:t>
      </w:r>
      <w:r w:rsidRPr="00ED0E28">
        <w:rPr>
          <w:rFonts w:cs="Arial"/>
          <w:sz w:val="28"/>
          <w:szCs w:val="28"/>
          <w:rtl/>
        </w:rPr>
        <w:t xml:space="preserve"> </w:t>
      </w:r>
      <w:r w:rsidRPr="00ED0E28">
        <w:rPr>
          <w:rFonts w:cs="Arial" w:hint="cs"/>
          <w:sz w:val="28"/>
          <w:szCs w:val="28"/>
          <w:rtl/>
        </w:rPr>
        <w:t>وَاصْبِرُوا</w:t>
      </w:r>
      <w:r w:rsidRPr="00ED0E28">
        <w:rPr>
          <w:rFonts w:cs="Arial"/>
          <w:sz w:val="28"/>
          <w:szCs w:val="28"/>
          <w:rtl/>
        </w:rPr>
        <w:t xml:space="preserve"> </w:t>
      </w:r>
      <w:r w:rsidRPr="00ED0E28">
        <w:rPr>
          <w:rFonts w:cs="Arial" w:hint="cs"/>
          <w:sz w:val="28"/>
          <w:szCs w:val="28"/>
          <w:rtl/>
        </w:rPr>
        <w:t>إِنَّ</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مَعَ</w:t>
      </w:r>
      <w:r w:rsidRPr="00ED0E28">
        <w:rPr>
          <w:rFonts w:cs="Arial"/>
          <w:sz w:val="28"/>
          <w:szCs w:val="28"/>
          <w:rtl/>
        </w:rPr>
        <w:t xml:space="preserve"> </w:t>
      </w:r>
      <w:r w:rsidRPr="00ED0E28">
        <w:rPr>
          <w:rFonts w:cs="Arial" w:hint="cs"/>
          <w:sz w:val="28"/>
          <w:szCs w:val="28"/>
          <w:rtl/>
        </w:rPr>
        <w:t>الصَّابِرِينَ</w:t>
      </w:r>
      <w:r w:rsidRPr="00ED0E28">
        <w:rPr>
          <w:rFonts w:cs="Arial"/>
          <w:sz w:val="28"/>
          <w:szCs w:val="28"/>
          <w:rtl/>
        </w:rPr>
        <w:t xml:space="preserve"> } [ </w:t>
      </w:r>
      <w:r w:rsidRPr="00ED0E28">
        <w:rPr>
          <w:rFonts w:cs="Arial" w:hint="cs"/>
          <w:sz w:val="28"/>
          <w:szCs w:val="28"/>
          <w:rtl/>
        </w:rPr>
        <w:t>الأنفال</w:t>
      </w:r>
      <w:r w:rsidRPr="00ED0E28">
        <w:rPr>
          <w:rFonts w:cs="Arial"/>
          <w:sz w:val="28"/>
          <w:szCs w:val="28"/>
          <w:rtl/>
        </w:rPr>
        <w:t>: 46 ] .</w:t>
      </w:r>
    </w:p>
    <w:p w:rsidR="0037592F" w:rsidRPr="00ED0E28" w:rsidRDefault="0037592F" w:rsidP="0037592F">
      <w:pPr>
        <w:bidi/>
        <w:jc w:val="both"/>
        <w:rPr>
          <w:sz w:val="28"/>
          <w:szCs w:val="28"/>
        </w:rPr>
      </w:pPr>
      <w:r w:rsidRPr="00ED0E28">
        <w:rPr>
          <w:rFonts w:cs="Arial" w:hint="cs"/>
          <w:sz w:val="28"/>
          <w:szCs w:val="28"/>
          <w:rtl/>
        </w:rPr>
        <w:t>مدحُ</w:t>
      </w:r>
      <w:r w:rsidRPr="00ED0E28">
        <w:rPr>
          <w:rFonts w:cs="Arial"/>
          <w:sz w:val="28"/>
          <w:szCs w:val="28"/>
          <w:rtl/>
        </w:rPr>
        <w:t xml:space="preserve"> </w:t>
      </w:r>
      <w:r w:rsidRPr="00ED0E28">
        <w:rPr>
          <w:rFonts w:cs="Arial" w:hint="cs"/>
          <w:sz w:val="28"/>
          <w:szCs w:val="28"/>
          <w:rtl/>
        </w:rPr>
        <w:t>الاجتماعِ</w:t>
      </w:r>
      <w:r w:rsidRPr="00ED0E28">
        <w:rPr>
          <w:rFonts w:cs="Arial"/>
          <w:sz w:val="28"/>
          <w:szCs w:val="28"/>
          <w:rtl/>
        </w:rPr>
        <w:t xml:space="preserve"> </w:t>
      </w:r>
      <w:r w:rsidRPr="00ED0E28">
        <w:rPr>
          <w:rFonts w:cs="Arial" w:hint="cs"/>
          <w:sz w:val="28"/>
          <w:szCs w:val="28"/>
          <w:rtl/>
        </w:rPr>
        <w:t>والفُرْقةِ</w:t>
      </w:r>
      <w:r w:rsidRPr="00ED0E28">
        <w:rPr>
          <w:rFonts w:cs="Arial"/>
          <w:sz w:val="28"/>
          <w:szCs w:val="28"/>
          <w:rtl/>
        </w:rPr>
        <w:t xml:space="preserve"> </w:t>
      </w:r>
      <w:r w:rsidRPr="00ED0E28">
        <w:rPr>
          <w:rFonts w:cs="Arial" w:hint="cs"/>
          <w:sz w:val="28"/>
          <w:szCs w:val="28"/>
          <w:rtl/>
        </w:rPr>
        <w:t>وذَمُّهُما</w:t>
      </w:r>
      <w:r w:rsidRPr="00ED0E28">
        <w:rPr>
          <w:rFonts w:cs="Arial"/>
          <w:sz w:val="28"/>
          <w:szCs w:val="28"/>
          <w:rtl/>
        </w:rPr>
        <w:t>:</w:t>
      </w:r>
    </w:p>
    <w:p w:rsidR="0037592F" w:rsidRDefault="0037592F" w:rsidP="0037592F">
      <w:pPr>
        <w:bidi/>
        <w:jc w:val="both"/>
        <w:rPr>
          <w:sz w:val="28"/>
          <w:szCs w:val="28"/>
          <w:rtl/>
        </w:rPr>
      </w:pP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هذه</w:t>
      </w:r>
      <w:r w:rsidRPr="00ED0E28">
        <w:rPr>
          <w:rFonts w:cs="Arial"/>
          <w:sz w:val="28"/>
          <w:szCs w:val="28"/>
          <w:rtl/>
        </w:rPr>
        <w:t xml:space="preserve"> </w:t>
      </w:r>
      <w:r w:rsidRPr="00ED0E28">
        <w:rPr>
          <w:rFonts w:cs="Arial" w:hint="cs"/>
          <w:sz w:val="28"/>
          <w:szCs w:val="28"/>
          <w:rtl/>
        </w:rPr>
        <w:t>الآيةِ</w:t>
      </w:r>
      <w:r w:rsidRPr="00ED0E28">
        <w:rPr>
          <w:rFonts w:cs="Arial"/>
          <w:sz w:val="28"/>
          <w:szCs w:val="28"/>
          <w:rtl/>
        </w:rPr>
        <w:t xml:space="preserve">: </w:t>
      </w:r>
      <w:r w:rsidRPr="00ED0E28">
        <w:rPr>
          <w:rFonts w:cs="Arial" w:hint="cs"/>
          <w:sz w:val="28"/>
          <w:szCs w:val="28"/>
          <w:rtl/>
        </w:rPr>
        <w:t>تعظيمٌ</w:t>
      </w:r>
      <w:r w:rsidRPr="00ED0E28">
        <w:rPr>
          <w:rFonts w:cs="Arial"/>
          <w:sz w:val="28"/>
          <w:szCs w:val="28"/>
          <w:rtl/>
        </w:rPr>
        <w:t xml:space="preserve"> </w:t>
      </w:r>
      <w:r w:rsidRPr="00ED0E28">
        <w:rPr>
          <w:rFonts w:cs="Arial" w:hint="cs"/>
          <w:sz w:val="28"/>
          <w:szCs w:val="28"/>
          <w:rtl/>
        </w:rPr>
        <w:t>للاجتماعِ،</w:t>
      </w:r>
      <w:r w:rsidRPr="00ED0E28">
        <w:rPr>
          <w:rFonts w:cs="Arial"/>
          <w:sz w:val="28"/>
          <w:szCs w:val="28"/>
          <w:rtl/>
        </w:rPr>
        <w:t xml:space="preserve"> </w:t>
      </w:r>
      <w:r w:rsidRPr="00ED0E28">
        <w:rPr>
          <w:rFonts w:cs="Arial" w:hint="cs"/>
          <w:sz w:val="28"/>
          <w:szCs w:val="28"/>
          <w:rtl/>
        </w:rPr>
        <w:t>وتحذيرٌ</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الافتراقِ،</w:t>
      </w:r>
      <w:r w:rsidRPr="00ED0E28">
        <w:rPr>
          <w:rFonts w:cs="Arial"/>
          <w:sz w:val="28"/>
          <w:szCs w:val="28"/>
          <w:rtl/>
        </w:rPr>
        <w:t xml:space="preserve"> </w:t>
      </w:r>
      <w:r w:rsidRPr="00ED0E28">
        <w:rPr>
          <w:rFonts w:cs="Arial" w:hint="cs"/>
          <w:sz w:val="28"/>
          <w:szCs w:val="28"/>
          <w:rtl/>
        </w:rPr>
        <w:t>خاصَّةً</w:t>
      </w:r>
      <w:r w:rsidRPr="00ED0E28">
        <w:rPr>
          <w:rFonts w:cs="Arial"/>
          <w:sz w:val="28"/>
          <w:szCs w:val="28"/>
          <w:rtl/>
        </w:rPr>
        <w:t xml:space="preserve"> </w:t>
      </w:r>
      <w:r w:rsidRPr="00ED0E28">
        <w:rPr>
          <w:rFonts w:cs="Arial" w:hint="cs"/>
          <w:sz w:val="28"/>
          <w:szCs w:val="28"/>
          <w:rtl/>
        </w:rPr>
        <w:t>عندَ</w:t>
      </w:r>
      <w:r w:rsidRPr="00ED0E28">
        <w:rPr>
          <w:rFonts w:cs="Arial"/>
          <w:sz w:val="28"/>
          <w:szCs w:val="28"/>
          <w:rtl/>
        </w:rPr>
        <w:t xml:space="preserve"> </w:t>
      </w:r>
      <w:r w:rsidRPr="00ED0E28">
        <w:rPr>
          <w:rFonts w:cs="Arial" w:hint="cs"/>
          <w:sz w:val="28"/>
          <w:szCs w:val="28"/>
          <w:rtl/>
        </w:rPr>
        <w:t>لقاءِ</w:t>
      </w:r>
      <w:r w:rsidRPr="00ED0E28">
        <w:rPr>
          <w:rFonts w:cs="Arial"/>
          <w:sz w:val="28"/>
          <w:szCs w:val="28"/>
          <w:rtl/>
        </w:rPr>
        <w:t xml:space="preserve"> </w:t>
      </w:r>
      <w:r w:rsidRPr="00ED0E28">
        <w:rPr>
          <w:rFonts w:cs="Arial" w:hint="cs"/>
          <w:sz w:val="28"/>
          <w:szCs w:val="28"/>
          <w:rtl/>
        </w:rPr>
        <w:t>العدوِّ،</w:t>
      </w:r>
      <w:r w:rsidRPr="00ED0E28">
        <w:rPr>
          <w:rFonts w:cs="Arial"/>
          <w:sz w:val="28"/>
          <w:szCs w:val="28"/>
          <w:rtl/>
        </w:rPr>
        <w:t xml:space="preserve"> </w:t>
      </w:r>
      <w:r w:rsidRPr="00ED0E28">
        <w:rPr>
          <w:rFonts w:cs="Arial" w:hint="cs"/>
          <w:sz w:val="28"/>
          <w:szCs w:val="28"/>
          <w:rtl/>
        </w:rPr>
        <w:t>وقد</w:t>
      </w:r>
      <w:r w:rsidRPr="00ED0E28">
        <w:rPr>
          <w:rFonts w:cs="Arial"/>
          <w:sz w:val="28"/>
          <w:szCs w:val="28"/>
          <w:rtl/>
        </w:rPr>
        <w:t xml:space="preserve"> </w:t>
      </w:r>
      <w:r w:rsidRPr="00ED0E28">
        <w:rPr>
          <w:rFonts w:cs="Arial" w:hint="cs"/>
          <w:sz w:val="28"/>
          <w:szCs w:val="28"/>
          <w:rtl/>
        </w:rPr>
        <w:t>قدَّمَ</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طاعتَهُ</w:t>
      </w:r>
      <w:r w:rsidRPr="00ED0E28">
        <w:rPr>
          <w:rFonts w:cs="Arial"/>
          <w:sz w:val="28"/>
          <w:szCs w:val="28"/>
          <w:rtl/>
        </w:rPr>
        <w:t xml:space="preserve"> </w:t>
      </w:r>
      <w:r w:rsidRPr="00ED0E28">
        <w:rPr>
          <w:rFonts w:cs="Arial" w:hint="cs"/>
          <w:sz w:val="28"/>
          <w:szCs w:val="28"/>
          <w:rtl/>
        </w:rPr>
        <w:t>وطاعةَ</w:t>
      </w:r>
      <w:r w:rsidRPr="00ED0E28">
        <w:rPr>
          <w:rFonts w:cs="Arial"/>
          <w:sz w:val="28"/>
          <w:szCs w:val="28"/>
          <w:rtl/>
        </w:rPr>
        <w:t xml:space="preserve"> </w:t>
      </w:r>
      <w:r w:rsidRPr="00ED0E28">
        <w:rPr>
          <w:rFonts w:cs="Arial" w:hint="cs"/>
          <w:sz w:val="28"/>
          <w:szCs w:val="28"/>
          <w:rtl/>
        </w:rPr>
        <w:t>نبيِّه</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نهيِهِ</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التنازُعِ</w:t>
      </w:r>
      <w:r w:rsidRPr="00ED0E28">
        <w:rPr>
          <w:rFonts w:cs="Arial"/>
          <w:sz w:val="28"/>
          <w:szCs w:val="28"/>
          <w:rtl/>
        </w:rPr>
        <w:t xml:space="preserve"> </w:t>
      </w:r>
      <w:r w:rsidRPr="00ED0E28">
        <w:rPr>
          <w:rFonts w:cs="Arial" w:hint="cs"/>
          <w:sz w:val="28"/>
          <w:szCs w:val="28"/>
          <w:rtl/>
        </w:rPr>
        <w:t>وأمرِه</w:t>
      </w:r>
      <w:r w:rsidRPr="00ED0E28">
        <w:rPr>
          <w:rFonts w:cs="Arial"/>
          <w:sz w:val="28"/>
          <w:szCs w:val="28"/>
          <w:rtl/>
        </w:rPr>
        <w:t xml:space="preserve"> </w:t>
      </w:r>
      <w:r w:rsidRPr="00ED0E28">
        <w:rPr>
          <w:rFonts w:cs="Arial" w:hint="cs"/>
          <w:sz w:val="28"/>
          <w:szCs w:val="28"/>
          <w:rtl/>
        </w:rPr>
        <w:t>بالاجتماعِ؛</w:t>
      </w:r>
      <w:r w:rsidRPr="00ED0E28">
        <w:rPr>
          <w:rFonts w:cs="Arial"/>
          <w:sz w:val="28"/>
          <w:szCs w:val="28"/>
          <w:rtl/>
        </w:rPr>
        <w:t xml:space="preserve"> </w:t>
      </w:r>
      <w:r w:rsidRPr="00ED0E28">
        <w:rPr>
          <w:rFonts w:cs="Arial" w:hint="cs"/>
          <w:sz w:val="28"/>
          <w:szCs w:val="28"/>
          <w:rtl/>
        </w:rPr>
        <w:t>للدَّلالةِ</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المرادَ</w:t>
      </w:r>
      <w:r w:rsidRPr="00ED0E28">
        <w:rPr>
          <w:rFonts w:cs="Arial"/>
          <w:sz w:val="28"/>
          <w:szCs w:val="28"/>
          <w:rtl/>
        </w:rPr>
        <w:t xml:space="preserve"> </w:t>
      </w:r>
      <w:r w:rsidRPr="00ED0E28">
        <w:rPr>
          <w:rFonts w:cs="Arial" w:hint="cs"/>
          <w:sz w:val="28"/>
          <w:szCs w:val="28"/>
          <w:rtl/>
        </w:rPr>
        <w:t>بالاجتماعِ</w:t>
      </w:r>
      <w:r w:rsidRPr="00ED0E28">
        <w:rPr>
          <w:rFonts w:cs="Arial"/>
          <w:sz w:val="28"/>
          <w:szCs w:val="28"/>
          <w:rtl/>
        </w:rPr>
        <w:t xml:space="preserve">: </w:t>
      </w:r>
      <w:r w:rsidRPr="00ED0E28">
        <w:rPr>
          <w:rFonts w:cs="Arial" w:hint="cs"/>
          <w:sz w:val="28"/>
          <w:szCs w:val="28"/>
          <w:rtl/>
        </w:rPr>
        <w:t>أنَّه</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طاعتِهما،</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الهَوى</w:t>
      </w:r>
      <w:r w:rsidRPr="00ED0E28">
        <w:rPr>
          <w:rFonts w:cs="Arial"/>
          <w:sz w:val="28"/>
          <w:szCs w:val="28"/>
          <w:rtl/>
        </w:rPr>
        <w:t xml:space="preserve"> </w:t>
      </w:r>
      <w:r w:rsidRPr="00ED0E28">
        <w:rPr>
          <w:rFonts w:cs="Arial" w:hint="cs"/>
          <w:sz w:val="28"/>
          <w:szCs w:val="28"/>
          <w:rtl/>
        </w:rPr>
        <w:t>والدُّنيا</w:t>
      </w:r>
      <w:r w:rsidRPr="00ED0E28">
        <w:rPr>
          <w:rFonts w:cs="Arial"/>
          <w:sz w:val="28"/>
          <w:szCs w:val="28"/>
          <w:rtl/>
        </w:rPr>
        <w:t xml:space="preserve"> </w:t>
      </w:r>
      <w:r w:rsidRPr="00ED0E28">
        <w:rPr>
          <w:rFonts w:cs="Arial" w:hint="cs"/>
          <w:sz w:val="28"/>
          <w:szCs w:val="28"/>
          <w:rtl/>
        </w:rPr>
        <w:t>ومَطامِعِها؛</w:t>
      </w:r>
      <w:r w:rsidRPr="00ED0E28">
        <w:rPr>
          <w:rFonts w:cs="Arial"/>
          <w:sz w:val="28"/>
          <w:szCs w:val="28"/>
          <w:rtl/>
        </w:rPr>
        <w:t xml:space="preserve"> </w:t>
      </w:r>
      <w:r w:rsidRPr="00ED0E28">
        <w:rPr>
          <w:rFonts w:cs="Arial" w:hint="cs"/>
          <w:sz w:val="28"/>
          <w:szCs w:val="28"/>
          <w:rtl/>
        </w:rPr>
        <w:t>فالاجتماعُ</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غيرِ</w:t>
      </w:r>
      <w:r w:rsidRPr="00ED0E28">
        <w:rPr>
          <w:rFonts w:cs="Arial"/>
          <w:sz w:val="28"/>
          <w:szCs w:val="28"/>
          <w:rtl/>
        </w:rPr>
        <w:t xml:space="preserve"> </w:t>
      </w:r>
      <w:r w:rsidRPr="00ED0E28">
        <w:rPr>
          <w:rFonts w:cs="Arial" w:hint="cs"/>
          <w:sz w:val="28"/>
          <w:szCs w:val="28"/>
          <w:rtl/>
        </w:rPr>
        <w:t>الحقِّ</w:t>
      </w:r>
      <w:r w:rsidRPr="00ED0E28">
        <w:rPr>
          <w:rFonts w:cs="Arial"/>
          <w:sz w:val="28"/>
          <w:szCs w:val="28"/>
          <w:rtl/>
        </w:rPr>
        <w:t xml:space="preserve"> </w:t>
      </w:r>
      <w:r w:rsidRPr="00ED0E28">
        <w:rPr>
          <w:rFonts w:cs="Arial" w:hint="cs"/>
          <w:sz w:val="28"/>
          <w:szCs w:val="28"/>
          <w:rtl/>
        </w:rPr>
        <w:t>مذمومٌ،</w:t>
      </w:r>
      <w:r w:rsidRPr="00ED0E28">
        <w:rPr>
          <w:rFonts w:cs="Arial"/>
          <w:sz w:val="28"/>
          <w:szCs w:val="28"/>
          <w:rtl/>
        </w:rPr>
        <w:t xml:space="preserve"> </w:t>
      </w:r>
      <w:r w:rsidRPr="00ED0E28">
        <w:rPr>
          <w:rFonts w:cs="Arial" w:hint="cs"/>
          <w:sz w:val="28"/>
          <w:szCs w:val="28"/>
          <w:rtl/>
        </w:rPr>
        <w:t>والتفرُّقُ</w:t>
      </w:r>
      <w:r w:rsidRPr="00ED0E28">
        <w:rPr>
          <w:rFonts w:cs="Arial"/>
          <w:sz w:val="28"/>
          <w:szCs w:val="28"/>
          <w:rtl/>
        </w:rPr>
        <w:t xml:space="preserve"> </w:t>
      </w:r>
      <w:r w:rsidRPr="00ED0E28">
        <w:rPr>
          <w:rFonts w:cs="Arial" w:hint="cs"/>
          <w:sz w:val="28"/>
          <w:szCs w:val="28"/>
          <w:rtl/>
        </w:rPr>
        <w:t>بالحقِّ</w:t>
      </w:r>
      <w:r w:rsidRPr="00ED0E28">
        <w:rPr>
          <w:rFonts w:cs="Arial"/>
          <w:sz w:val="28"/>
          <w:szCs w:val="28"/>
          <w:rtl/>
        </w:rPr>
        <w:t xml:space="preserve"> </w:t>
      </w:r>
      <w:r w:rsidRPr="00ED0E28">
        <w:rPr>
          <w:rFonts w:cs="Arial" w:hint="cs"/>
          <w:sz w:val="28"/>
          <w:szCs w:val="28"/>
          <w:rtl/>
        </w:rPr>
        <w:t>محمودٌ،</w:t>
      </w:r>
      <w:r w:rsidRPr="00ED0E28">
        <w:rPr>
          <w:rFonts w:cs="Arial"/>
          <w:sz w:val="28"/>
          <w:szCs w:val="28"/>
          <w:rtl/>
        </w:rPr>
        <w:t xml:space="preserve"> </w:t>
      </w:r>
      <w:r w:rsidRPr="00ED0E28">
        <w:rPr>
          <w:rFonts w:cs="Arial" w:hint="cs"/>
          <w:sz w:val="28"/>
          <w:szCs w:val="28"/>
          <w:rtl/>
        </w:rPr>
        <w:t>وهكذا</w:t>
      </w:r>
      <w:r w:rsidRPr="00ED0E28">
        <w:rPr>
          <w:rFonts w:cs="Arial"/>
          <w:sz w:val="28"/>
          <w:szCs w:val="28"/>
          <w:rtl/>
        </w:rPr>
        <w:t xml:space="preserve"> </w:t>
      </w:r>
      <w:r w:rsidRPr="00ED0E28">
        <w:rPr>
          <w:rFonts w:cs="Arial" w:hint="cs"/>
          <w:sz w:val="28"/>
          <w:szCs w:val="28"/>
          <w:rtl/>
        </w:rPr>
        <w:t>فعَلَ</w:t>
      </w:r>
      <w:r w:rsidRPr="00ED0E28">
        <w:rPr>
          <w:rFonts w:cs="Arial"/>
          <w:sz w:val="28"/>
          <w:szCs w:val="28"/>
          <w:rtl/>
        </w:rPr>
        <w:t xml:space="preserve"> </w:t>
      </w:r>
      <w:r w:rsidRPr="00ED0E28">
        <w:rPr>
          <w:rFonts w:cs="Arial" w:hint="cs"/>
          <w:sz w:val="28"/>
          <w:szCs w:val="28"/>
          <w:rtl/>
        </w:rPr>
        <w:t>الأنبياءُ</w:t>
      </w:r>
      <w:r w:rsidRPr="00ED0E28">
        <w:rPr>
          <w:rFonts w:cs="Arial"/>
          <w:sz w:val="28"/>
          <w:szCs w:val="28"/>
          <w:rtl/>
        </w:rPr>
        <w:t xml:space="preserve"> </w:t>
      </w:r>
      <w:r w:rsidRPr="00ED0E28">
        <w:rPr>
          <w:rFonts w:cs="Arial" w:hint="cs"/>
          <w:sz w:val="28"/>
          <w:szCs w:val="28"/>
          <w:rtl/>
        </w:rPr>
        <w:t>مع</w:t>
      </w:r>
      <w:r w:rsidRPr="00ED0E28">
        <w:rPr>
          <w:rFonts w:cs="Arial"/>
          <w:sz w:val="28"/>
          <w:szCs w:val="28"/>
          <w:rtl/>
        </w:rPr>
        <w:t xml:space="preserve"> </w:t>
      </w:r>
      <w:r w:rsidRPr="00ED0E28">
        <w:rPr>
          <w:rFonts w:cs="Arial" w:hint="cs"/>
          <w:sz w:val="28"/>
          <w:szCs w:val="28"/>
          <w:rtl/>
        </w:rPr>
        <w:t>أُمَمِهم،</w:t>
      </w:r>
      <w:r w:rsidRPr="00ED0E28">
        <w:rPr>
          <w:rFonts w:cs="Arial"/>
          <w:sz w:val="28"/>
          <w:szCs w:val="28"/>
          <w:rtl/>
        </w:rPr>
        <w:t xml:space="preserve"> </w:t>
      </w:r>
      <w:r w:rsidRPr="00ED0E28">
        <w:rPr>
          <w:rFonts w:cs="Arial" w:hint="cs"/>
          <w:sz w:val="28"/>
          <w:szCs w:val="28"/>
          <w:rtl/>
        </w:rPr>
        <w:t>وهذا</w:t>
      </w:r>
      <w:r w:rsidRPr="00ED0E28">
        <w:rPr>
          <w:rFonts w:cs="Arial"/>
          <w:sz w:val="28"/>
          <w:szCs w:val="28"/>
          <w:rtl/>
        </w:rPr>
        <w:t xml:space="preserve"> </w:t>
      </w:r>
      <w:r w:rsidRPr="00ED0E28">
        <w:rPr>
          <w:rFonts w:cs="Arial" w:hint="cs"/>
          <w:sz w:val="28"/>
          <w:szCs w:val="28"/>
          <w:rtl/>
        </w:rPr>
        <w:t>الحمدُ</w:t>
      </w:r>
      <w:r w:rsidRPr="00ED0E28">
        <w:rPr>
          <w:rFonts w:cs="Arial"/>
          <w:sz w:val="28"/>
          <w:szCs w:val="28"/>
          <w:rtl/>
        </w:rPr>
        <w:t xml:space="preserve"> </w:t>
      </w:r>
      <w:r w:rsidRPr="00ED0E28">
        <w:rPr>
          <w:rFonts w:cs="Arial" w:hint="cs"/>
          <w:sz w:val="28"/>
          <w:szCs w:val="28"/>
          <w:rtl/>
        </w:rPr>
        <w:t>للاجتماعِ</w:t>
      </w:r>
      <w:r w:rsidRPr="00ED0E28">
        <w:rPr>
          <w:rFonts w:cs="Arial"/>
          <w:sz w:val="28"/>
          <w:szCs w:val="28"/>
          <w:rtl/>
        </w:rPr>
        <w:t xml:space="preserve"> </w:t>
      </w:r>
      <w:r w:rsidRPr="00ED0E28">
        <w:rPr>
          <w:rFonts w:cs="Arial" w:hint="cs"/>
          <w:sz w:val="28"/>
          <w:szCs w:val="28"/>
          <w:rtl/>
        </w:rPr>
        <w:t>مُقَيَّدٌ</w:t>
      </w:r>
      <w:r w:rsidRPr="00ED0E28">
        <w:rPr>
          <w:rFonts w:cs="Arial"/>
          <w:sz w:val="28"/>
          <w:szCs w:val="28"/>
          <w:rtl/>
        </w:rPr>
        <w:t xml:space="preserve"> </w:t>
      </w:r>
      <w:r w:rsidRPr="00ED0E28">
        <w:rPr>
          <w:rFonts w:cs="Arial" w:hint="cs"/>
          <w:sz w:val="28"/>
          <w:szCs w:val="28"/>
          <w:rtl/>
        </w:rPr>
        <w:t>بالحقِّ</w:t>
      </w:r>
      <w:r w:rsidRPr="00ED0E28">
        <w:rPr>
          <w:rFonts w:cs="Arial"/>
          <w:sz w:val="28"/>
          <w:szCs w:val="28"/>
          <w:rtl/>
        </w:rPr>
        <w:t xml:space="preserve"> </w:t>
      </w:r>
      <w:r w:rsidRPr="00ED0E28">
        <w:rPr>
          <w:rFonts w:cs="Arial" w:hint="cs"/>
          <w:sz w:val="28"/>
          <w:szCs w:val="28"/>
          <w:rtl/>
        </w:rPr>
        <w:t>الذي</w:t>
      </w:r>
      <w:r w:rsidRPr="00ED0E28">
        <w:rPr>
          <w:rFonts w:cs="Arial"/>
          <w:sz w:val="28"/>
          <w:szCs w:val="28"/>
          <w:rtl/>
        </w:rPr>
        <w:t xml:space="preserve"> </w:t>
      </w:r>
      <w:r w:rsidRPr="00ED0E28">
        <w:rPr>
          <w:rFonts w:cs="Arial" w:hint="cs"/>
          <w:sz w:val="28"/>
          <w:szCs w:val="28"/>
          <w:rtl/>
        </w:rPr>
        <w:t>يثبُتُ</w:t>
      </w:r>
      <w:r w:rsidRPr="00ED0E28">
        <w:rPr>
          <w:rFonts w:cs="Arial"/>
          <w:sz w:val="28"/>
          <w:szCs w:val="28"/>
          <w:rtl/>
        </w:rPr>
        <w:t xml:space="preserve"> </w:t>
      </w:r>
      <w:r w:rsidRPr="00ED0E28">
        <w:rPr>
          <w:rFonts w:cs="Arial" w:hint="cs"/>
          <w:sz w:val="28"/>
          <w:szCs w:val="28"/>
          <w:rtl/>
        </w:rPr>
        <w:t>به</w:t>
      </w:r>
      <w:r w:rsidRPr="00ED0E28">
        <w:rPr>
          <w:rFonts w:cs="Arial"/>
          <w:sz w:val="28"/>
          <w:szCs w:val="28"/>
          <w:rtl/>
        </w:rPr>
        <w:t xml:space="preserve"> </w:t>
      </w:r>
      <w:r w:rsidRPr="00ED0E28">
        <w:rPr>
          <w:rFonts w:cs="Arial" w:hint="cs"/>
          <w:sz w:val="28"/>
          <w:szCs w:val="28"/>
          <w:rtl/>
        </w:rPr>
        <w:t>الدِّينُ،</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تختلِفَ</w:t>
      </w:r>
      <w:r w:rsidRPr="00ED0E28">
        <w:rPr>
          <w:rFonts w:cs="Arial"/>
          <w:sz w:val="28"/>
          <w:szCs w:val="28"/>
          <w:rtl/>
        </w:rPr>
        <w:t xml:space="preserve"> </w:t>
      </w:r>
      <w:r w:rsidRPr="00ED0E28">
        <w:rPr>
          <w:rFonts w:cs="Arial" w:hint="cs"/>
          <w:sz w:val="28"/>
          <w:szCs w:val="28"/>
          <w:rtl/>
        </w:rPr>
        <w:t>الأُمَّةُ</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فروعِ</w:t>
      </w:r>
      <w:r w:rsidRPr="00ED0E28">
        <w:rPr>
          <w:rFonts w:cs="Arial"/>
          <w:sz w:val="28"/>
          <w:szCs w:val="28"/>
          <w:rtl/>
        </w:rPr>
        <w:t xml:space="preserve"> </w:t>
      </w:r>
      <w:r w:rsidRPr="00ED0E28">
        <w:rPr>
          <w:rFonts w:cs="Arial" w:hint="cs"/>
          <w:sz w:val="28"/>
          <w:szCs w:val="28"/>
          <w:rtl/>
        </w:rPr>
        <w:t>الدِّينِ</w:t>
      </w:r>
      <w:r w:rsidRPr="00ED0E28">
        <w:rPr>
          <w:rFonts w:cs="Arial"/>
          <w:sz w:val="28"/>
          <w:szCs w:val="28"/>
          <w:rtl/>
        </w:rPr>
        <w:t xml:space="preserve"> </w:t>
      </w:r>
      <w:r w:rsidRPr="00ED0E28">
        <w:rPr>
          <w:rFonts w:cs="Arial" w:hint="cs"/>
          <w:sz w:val="28"/>
          <w:szCs w:val="28"/>
          <w:rtl/>
        </w:rPr>
        <w:t>اختلافًا</w:t>
      </w:r>
      <w:r w:rsidRPr="00ED0E28">
        <w:rPr>
          <w:rFonts w:cs="Arial"/>
          <w:sz w:val="28"/>
          <w:szCs w:val="28"/>
          <w:rtl/>
        </w:rPr>
        <w:t xml:space="preserve"> </w:t>
      </w:r>
      <w:r w:rsidRPr="00ED0E28">
        <w:rPr>
          <w:rFonts w:cs="Arial" w:hint="cs"/>
          <w:sz w:val="28"/>
          <w:szCs w:val="28"/>
          <w:rtl/>
        </w:rPr>
        <w:t>يشُقُّ</w:t>
      </w:r>
      <w:r w:rsidRPr="00ED0E28">
        <w:rPr>
          <w:rFonts w:cs="Arial"/>
          <w:sz w:val="28"/>
          <w:szCs w:val="28"/>
          <w:rtl/>
        </w:rPr>
        <w:t xml:space="preserve"> </w:t>
      </w:r>
      <w:r w:rsidRPr="00ED0E28">
        <w:rPr>
          <w:rFonts w:cs="Arial" w:hint="cs"/>
          <w:sz w:val="28"/>
          <w:szCs w:val="28"/>
          <w:rtl/>
        </w:rPr>
        <w:t>صَفَّها</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مُقابِلِ</w:t>
      </w:r>
      <w:r w:rsidRPr="00ED0E28">
        <w:rPr>
          <w:rFonts w:cs="Arial"/>
          <w:sz w:val="28"/>
          <w:szCs w:val="28"/>
          <w:rtl/>
        </w:rPr>
        <w:t xml:space="preserve"> </w:t>
      </w:r>
      <w:r w:rsidRPr="00ED0E28">
        <w:rPr>
          <w:rFonts w:cs="Arial" w:hint="cs"/>
          <w:sz w:val="28"/>
          <w:szCs w:val="28"/>
          <w:rtl/>
        </w:rPr>
        <w:t>عدوِّها،</w:t>
      </w:r>
      <w:r w:rsidRPr="00ED0E28">
        <w:rPr>
          <w:rFonts w:cs="Arial"/>
          <w:sz w:val="28"/>
          <w:szCs w:val="28"/>
          <w:rtl/>
        </w:rPr>
        <w:t xml:space="preserve"> </w:t>
      </w:r>
      <w:r w:rsidRPr="00ED0E28">
        <w:rPr>
          <w:rFonts w:cs="Arial" w:hint="cs"/>
          <w:sz w:val="28"/>
          <w:szCs w:val="28"/>
          <w:rtl/>
        </w:rPr>
        <w:t>وتتفرَّقَ</w:t>
      </w:r>
      <w:r w:rsidRPr="00ED0E28">
        <w:rPr>
          <w:rFonts w:cs="Arial"/>
          <w:sz w:val="28"/>
          <w:szCs w:val="28"/>
          <w:rtl/>
        </w:rPr>
        <w:t xml:space="preserve"> </w:t>
      </w:r>
      <w:r w:rsidRPr="00ED0E28">
        <w:rPr>
          <w:rFonts w:cs="Arial" w:hint="cs"/>
          <w:sz w:val="28"/>
          <w:szCs w:val="28"/>
          <w:rtl/>
        </w:rPr>
        <w:t>فيتسلَّطَ</w:t>
      </w:r>
      <w:r w:rsidRPr="00ED0E28">
        <w:rPr>
          <w:rFonts w:cs="Arial"/>
          <w:sz w:val="28"/>
          <w:szCs w:val="28"/>
          <w:rtl/>
        </w:rPr>
        <w:t xml:space="preserve"> </w:t>
      </w:r>
      <w:r w:rsidRPr="00ED0E28">
        <w:rPr>
          <w:rFonts w:cs="Arial" w:hint="cs"/>
          <w:sz w:val="28"/>
          <w:szCs w:val="28"/>
          <w:rtl/>
        </w:rPr>
        <w:t>عليها</w:t>
      </w:r>
      <w:r w:rsidRPr="00ED0E28">
        <w:rPr>
          <w:rFonts w:cs="Arial"/>
          <w:sz w:val="28"/>
          <w:szCs w:val="28"/>
          <w:rtl/>
        </w:rPr>
        <w:t xml:space="preserve"> </w:t>
      </w:r>
      <w:r w:rsidRPr="00ED0E28">
        <w:rPr>
          <w:rFonts w:cs="Arial" w:hint="cs"/>
          <w:sz w:val="28"/>
          <w:szCs w:val="28"/>
          <w:rtl/>
        </w:rPr>
        <w:t>الكفرُ</w:t>
      </w:r>
      <w:r w:rsidRPr="00ED0E28">
        <w:rPr>
          <w:rFonts w:cs="Arial"/>
          <w:sz w:val="28"/>
          <w:szCs w:val="28"/>
          <w:rtl/>
        </w:rPr>
        <w:t xml:space="preserve"> </w:t>
      </w:r>
      <w:r w:rsidRPr="00ED0E28">
        <w:rPr>
          <w:rFonts w:cs="Arial" w:hint="cs"/>
          <w:sz w:val="28"/>
          <w:szCs w:val="28"/>
          <w:rtl/>
        </w:rPr>
        <w:t>ودَوْلَتُه،</w:t>
      </w:r>
      <w:r w:rsidRPr="00ED0E28">
        <w:rPr>
          <w:rFonts w:cs="Arial"/>
          <w:sz w:val="28"/>
          <w:szCs w:val="28"/>
          <w:rtl/>
        </w:rPr>
        <w:t xml:space="preserve"> </w:t>
      </w:r>
      <w:r w:rsidRPr="00ED0E28">
        <w:rPr>
          <w:rFonts w:cs="Arial" w:hint="cs"/>
          <w:sz w:val="28"/>
          <w:szCs w:val="28"/>
          <w:rtl/>
        </w:rPr>
        <w:t>بحُجَّةِ</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الاجتماعَ</w:t>
      </w:r>
      <w:r w:rsidRPr="00ED0E28">
        <w:rPr>
          <w:rFonts w:cs="Arial"/>
          <w:sz w:val="28"/>
          <w:szCs w:val="28"/>
          <w:rtl/>
        </w:rPr>
        <w:t xml:space="preserve"> </w:t>
      </w:r>
      <w:r w:rsidRPr="00ED0E28">
        <w:rPr>
          <w:rFonts w:cs="Arial" w:hint="cs"/>
          <w:sz w:val="28"/>
          <w:szCs w:val="28"/>
          <w:rtl/>
        </w:rPr>
        <w:t>يجبُ</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يكونَ</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حقٍّ</w:t>
      </w:r>
      <w:r w:rsidRPr="00ED0E28">
        <w:rPr>
          <w:rFonts w:cs="Arial"/>
          <w:sz w:val="28"/>
          <w:szCs w:val="28"/>
          <w:rtl/>
        </w:rPr>
        <w:t xml:space="preserve"> </w:t>
      </w:r>
      <w:r w:rsidRPr="00ED0E28">
        <w:rPr>
          <w:rFonts w:cs="Arial" w:hint="cs"/>
          <w:sz w:val="28"/>
          <w:szCs w:val="28"/>
          <w:rtl/>
        </w:rPr>
        <w:t>كاملٍ</w:t>
      </w:r>
      <w:r w:rsidRPr="00ED0E28">
        <w:rPr>
          <w:rFonts w:cs="Arial"/>
          <w:sz w:val="28"/>
          <w:szCs w:val="28"/>
          <w:rtl/>
        </w:rPr>
        <w:t xml:space="preserve"> </w:t>
      </w:r>
      <w:r w:rsidRPr="00ED0E28">
        <w:rPr>
          <w:rFonts w:cs="Arial" w:hint="cs"/>
          <w:sz w:val="28"/>
          <w:szCs w:val="28"/>
          <w:rtl/>
        </w:rPr>
        <w:t>أو</w:t>
      </w:r>
      <w:r w:rsidRPr="00ED0E28">
        <w:rPr>
          <w:rFonts w:cs="Arial"/>
          <w:sz w:val="28"/>
          <w:szCs w:val="28"/>
          <w:rtl/>
        </w:rPr>
        <w:t xml:space="preserve"> </w:t>
      </w:r>
      <w:r w:rsidRPr="00ED0E28">
        <w:rPr>
          <w:rFonts w:cs="Arial" w:hint="cs"/>
          <w:sz w:val="28"/>
          <w:szCs w:val="28"/>
          <w:rtl/>
        </w:rPr>
        <w:t>يكونَ</w:t>
      </w:r>
      <w:r w:rsidRPr="00ED0E28">
        <w:rPr>
          <w:rFonts w:cs="Arial"/>
          <w:sz w:val="28"/>
          <w:szCs w:val="28"/>
          <w:rtl/>
        </w:rPr>
        <w:t xml:space="preserve"> </w:t>
      </w:r>
      <w:r w:rsidRPr="00ED0E28">
        <w:rPr>
          <w:rFonts w:cs="Arial" w:hint="cs"/>
          <w:sz w:val="28"/>
          <w:szCs w:val="28"/>
          <w:rtl/>
        </w:rPr>
        <w:t>الافتراقُ؛</w:t>
      </w:r>
      <w:r w:rsidRPr="00ED0E28">
        <w:rPr>
          <w:rFonts w:cs="Arial"/>
          <w:sz w:val="28"/>
          <w:szCs w:val="28"/>
          <w:rtl/>
        </w:rPr>
        <w:t xml:space="preserve"> </w:t>
      </w:r>
      <w:r w:rsidRPr="00ED0E28">
        <w:rPr>
          <w:rFonts w:cs="Arial" w:hint="cs"/>
          <w:sz w:val="28"/>
          <w:szCs w:val="28"/>
          <w:rtl/>
        </w:rPr>
        <w:t>فهذا</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يقولُ</w:t>
      </w:r>
      <w:r w:rsidRPr="00ED0E28">
        <w:rPr>
          <w:rFonts w:cs="Arial"/>
          <w:sz w:val="28"/>
          <w:szCs w:val="28"/>
          <w:rtl/>
        </w:rPr>
        <w:t xml:space="preserve"> </w:t>
      </w:r>
      <w:r w:rsidRPr="00ED0E28">
        <w:rPr>
          <w:rFonts w:cs="Arial" w:hint="cs"/>
          <w:sz w:val="28"/>
          <w:szCs w:val="28"/>
          <w:rtl/>
        </w:rPr>
        <w:t>به</w:t>
      </w:r>
      <w:r w:rsidRPr="00ED0E28">
        <w:rPr>
          <w:rFonts w:cs="Arial"/>
          <w:sz w:val="28"/>
          <w:szCs w:val="28"/>
          <w:rtl/>
        </w:rPr>
        <w:t xml:space="preserve"> </w:t>
      </w:r>
      <w:r w:rsidRPr="00ED0E28">
        <w:rPr>
          <w:rFonts w:cs="Arial" w:hint="cs"/>
          <w:sz w:val="28"/>
          <w:szCs w:val="28"/>
          <w:rtl/>
        </w:rPr>
        <w:t>إلاَّ</w:t>
      </w:r>
      <w:r w:rsidRPr="00ED0E28">
        <w:rPr>
          <w:rFonts w:cs="Arial"/>
          <w:sz w:val="28"/>
          <w:szCs w:val="28"/>
          <w:rtl/>
        </w:rPr>
        <w:t xml:space="preserve"> </w:t>
      </w:r>
      <w:r w:rsidRPr="00ED0E28">
        <w:rPr>
          <w:rFonts w:cs="Arial" w:hint="cs"/>
          <w:sz w:val="28"/>
          <w:szCs w:val="28"/>
          <w:rtl/>
        </w:rPr>
        <w:t>جاهلٌ</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أهلِ</w:t>
      </w:r>
      <w:r w:rsidRPr="00ED0E28">
        <w:rPr>
          <w:rFonts w:cs="Arial"/>
          <w:sz w:val="28"/>
          <w:szCs w:val="28"/>
          <w:rtl/>
        </w:rPr>
        <w:t xml:space="preserve"> </w:t>
      </w:r>
      <w:r w:rsidRPr="00ED0E28">
        <w:rPr>
          <w:rFonts w:cs="Arial" w:hint="cs"/>
          <w:sz w:val="28"/>
          <w:szCs w:val="28"/>
          <w:rtl/>
        </w:rPr>
        <w:t>الغُلُوِّ</w:t>
      </w:r>
      <w:r w:rsidRPr="00ED0E28">
        <w:rPr>
          <w:rFonts w:cs="Arial"/>
          <w:sz w:val="28"/>
          <w:szCs w:val="28"/>
          <w:rtl/>
        </w:rPr>
        <w:t xml:space="preserve"> </w:t>
      </w:r>
      <w:r w:rsidRPr="00ED0E28">
        <w:rPr>
          <w:rFonts w:cs="Arial" w:hint="cs"/>
          <w:sz w:val="28"/>
          <w:szCs w:val="28"/>
          <w:rtl/>
        </w:rPr>
        <w:t>والتنطُّعِ</w:t>
      </w:r>
      <w:r w:rsidRPr="00ED0E28">
        <w:rPr>
          <w:rFonts w:cs="Arial"/>
          <w:sz w:val="28"/>
          <w:szCs w:val="28"/>
          <w:rtl/>
        </w:rPr>
        <w:t>.</w:t>
      </w:r>
    </w:p>
    <w:p w:rsidR="0037592F" w:rsidRDefault="0037592F" w:rsidP="0037592F">
      <w:pPr>
        <w:bidi/>
        <w:jc w:val="both"/>
        <w:rPr>
          <w:sz w:val="28"/>
          <w:szCs w:val="28"/>
          <w:rtl/>
        </w:rPr>
      </w:pPr>
      <w:r>
        <w:rPr>
          <w:rFonts w:hint="cs"/>
          <w:sz w:val="28"/>
          <w:szCs w:val="28"/>
          <w:rtl/>
        </w:rPr>
        <w:t>ــــــــــــــــــــــــــــــــــــــــــــــــــــــــــــــــــــــ</w:t>
      </w:r>
    </w:p>
    <w:p w:rsidR="0037592F" w:rsidRPr="00B57189" w:rsidRDefault="0037592F" w:rsidP="0037592F">
      <w:pPr>
        <w:pStyle w:val="ListParagraph"/>
        <w:numPr>
          <w:ilvl w:val="0"/>
          <w:numId w:val="75"/>
        </w:numPr>
        <w:bidi/>
        <w:jc w:val="both"/>
        <w:rPr>
          <w:sz w:val="28"/>
          <w:szCs w:val="28"/>
        </w:rPr>
      </w:pPr>
      <w:r w:rsidRPr="00B57189">
        <w:rPr>
          <w:rFonts w:cs="Arial" w:hint="cs"/>
          <w:sz w:val="28"/>
          <w:szCs w:val="28"/>
          <w:rtl/>
        </w:rPr>
        <w:t>أخرجه</w:t>
      </w:r>
      <w:r w:rsidRPr="00B57189">
        <w:rPr>
          <w:rFonts w:cs="Arial"/>
          <w:sz w:val="28"/>
          <w:szCs w:val="28"/>
          <w:rtl/>
        </w:rPr>
        <w:t xml:space="preserve"> </w:t>
      </w:r>
      <w:r w:rsidRPr="00B57189">
        <w:rPr>
          <w:rFonts w:cs="Arial" w:hint="cs"/>
          <w:sz w:val="28"/>
          <w:szCs w:val="28"/>
          <w:rtl/>
        </w:rPr>
        <w:t>البخاري</w:t>
      </w:r>
      <w:r w:rsidRPr="00B57189">
        <w:rPr>
          <w:rFonts w:cs="Arial"/>
          <w:sz w:val="28"/>
          <w:szCs w:val="28"/>
          <w:rtl/>
        </w:rPr>
        <w:t xml:space="preserve"> (2966)</w:t>
      </w:r>
      <w:r w:rsidRPr="00B57189">
        <w:rPr>
          <w:rFonts w:cs="Arial" w:hint="cs"/>
          <w:sz w:val="28"/>
          <w:szCs w:val="28"/>
          <w:rtl/>
        </w:rPr>
        <w:t>،</w:t>
      </w:r>
      <w:r w:rsidRPr="00B57189">
        <w:rPr>
          <w:rFonts w:cs="Arial"/>
          <w:sz w:val="28"/>
          <w:szCs w:val="28"/>
          <w:rtl/>
        </w:rPr>
        <w:t xml:space="preserve"> </w:t>
      </w:r>
      <w:r w:rsidRPr="00B57189">
        <w:rPr>
          <w:rFonts w:cs="Arial" w:hint="cs"/>
          <w:sz w:val="28"/>
          <w:szCs w:val="28"/>
          <w:rtl/>
        </w:rPr>
        <w:t>ومسلم</w:t>
      </w:r>
      <w:r>
        <w:rPr>
          <w:rFonts w:cs="Arial"/>
          <w:sz w:val="28"/>
          <w:szCs w:val="28"/>
          <w:rtl/>
        </w:rPr>
        <w:t xml:space="preserve"> (1742).</w:t>
      </w:r>
    </w:p>
    <w:p w:rsidR="0037592F" w:rsidRDefault="0037592F" w:rsidP="0037592F">
      <w:pPr>
        <w:rPr>
          <w:sz w:val="28"/>
          <w:szCs w:val="28"/>
          <w:rtl/>
        </w:rPr>
      </w:pPr>
      <w:r>
        <w:rPr>
          <w:sz w:val="28"/>
          <w:szCs w:val="28"/>
          <w:rtl/>
        </w:rPr>
        <w:br w:type="page"/>
      </w:r>
    </w:p>
    <w:p w:rsidR="0037592F" w:rsidRPr="00ED0E28" w:rsidRDefault="0037592F" w:rsidP="0037592F">
      <w:pPr>
        <w:bidi/>
        <w:jc w:val="both"/>
        <w:rPr>
          <w:sz w:val="28"/>
          <w:szCs w:val="28"/>
        </w:rPr>
      </w:pPr>
      <w:r w:rsidRPr="00ED0E28">
        <w:rPr>
          <w:rFonts w:cs="Arial" w:hint="cs"/>
          <w:sz w:val="28"/>
          <w:szCs w:val="28"/>
          <w:rtl/>
        </w:rPr>
        <w:t>والاختلافُ</w:t>
      </w:r>
      <w:r w:rsidRPr="00ED0E28">
        <w:rPr>
          <w:rFonts w:cs="Arial"/>
          <w:sz w:val="28"/>
          <w:szCs w:val="28"/>
          <w:rtl/>
        </w:rPr>
        <w:t xml:space="preserve"> </w:t>
      </w:r>
      <w:r w:rsidRPr="00ED0E28">
        <w:rPr>
          <w:rFonts w:cs="Arial" w:hint="cs"/>
          <w:sz w:val="28"/>
          <w:szCs w:val="28"/>
          <w:rtl/>
        </w:rPr>
        <w:t>منه</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هو</w:t>
      </w:r>
      <w:r w:rsidRPr="00ED0E28">
        <w:rPr>
          <w:rFonts w:cs="Arial"/>
          <w:sz w:val="28"/>
          <w:szCs w:val="28"/>
          <w:rtl/>
        </w:rPr>
        <w:t xml:space="preserve"> </w:t>
      </w:r>
      <w:r w:rsidRPr="00ED0E28">
        <w:rPr>
          <w:rFonts w:cs="Arial" w:hint="cs"/>
          <w:sz w:val="28"/>
          <w:szCs w:val="28"/>
          <w:rtl/>
        </w:rPr>
        <w:t>مذمومٌ</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كلِّ</w:t>
      </w:r>
      <w:r w:rsidRPr="00ED0E28">
        <w:rPr>
          <w:rFonts w:cs="Arial"/>
          <w:sz w:val="28"/>
          <w:szCs w:val="28"/>
          <w:rtl/>
        </w:rPr>
        <w:t xml:space="preserve"> </w:t>
      </w:r>
      <w:r w:rsidRPr="00ED0E28">
        <w:rPr>
          <w:rFonts w:cs="Arial" w:hint="cs"/>
          <w:sz w:val="28"/>
          <w:szCs w:val="28"/>
          <w:rtl/>
        </w:rPr>
        <w:t>زمانٍ</w:t>
      </w:r>
      <w:r w:rsidRPr="00ED0E28">
        <w:rPr>
          <w:rFonts w:cs="Arial"/>
          <w:sz w:val="28"/>
          <w:szCs w:val="28"/>
          <w:rtl/>
        </w:rPr>
        <w:t xml:space="preserve"> </w:t>
      </w:r>
      <w:r w:rsidRPr="00ED0E28">
        <w:rPr>
          <w:rFonts w:cs="Arial" w:hint="cs"/>
          <w:sz w:val="28"/>
          <w:szCs w:val="28"/>
          <w:rtl/>
        </w:rPr>
        <w:t>وفي</w:t>
      </w:r>
      <w:r w:rsidRPr="00ED0E28">
        <w:rPr>
          <w:rFonts w:cs="Arial"/>
          <w:sz w:val="28"/>
          <w:szCs w:val="28"/>
          <w:rtl/>
        </w:rPr>
        <w:t xml:space="preserve"> </w:t>
      </w:r>
      <w:r w:rsidRPr="00ED0E28">
        <w:rPr>
          <w:rFonts w:cs="Arial" w:hint="cs"/>
          <w:sz w:val="28"/>
          <w:szCs w:val="28"/>
          <w:rtl/>
        </w:rPr>
        <w:t>كلِّ</w:t>
      </w:r>
      <w:r w:rsidRPr="00ED0E28">
        <w:rPr>
          <w:rFonts w:cs="Arial"/>
          <w:sz w:val="28"/>
          <w:szCs w:val="28"/>
          <w:rtl/>
        </w:rPr>
        <w:t xml:space="preserve"> </w:t>
      </w:r>
      <w:r w:rsidRPr="00ED0E28">
        <w:rPr>
          <w:rFonts w:cs="Arial" w:hint="cs"/>
          <w:sz w:val="28"/>
          <w:szCs w:val="28"/>
          <w:rtl/>
        </w:rPr>
        <w:t>مكانٍ،</w:t>
      </w:r>
      <w:r w:rsidRPr="00ED0E28">
        <w:rPr>
          <w:rFonts w:cs="Arial"/>
          <w:sz w:val="28"/>
          <w:szCs w:val="28"/>
          <w:rtl/>
        </w:rPr>
        <w:t xml:space="preserve"> </w:t>
      </w:r>
      <w:r w:rsidRPr="00ED0E28">
        <w:rPr>
          <w:rFonts w:cs="Arial" w:hint="cs"/>
          <w:sz w:val="28"/>
          <w:szCs w:val="28"/>
          <w:rtl/>
        </w:rPr>
        <w:t>وهو</w:t>
      </w:r>
      <w:r w:rsidRPr="00ED0E28">
        <w:rPr>
          <w:rFonts w:cs="Arial"/>
          <w:sz w:val="28"/>
          <w:szCs w:val="28"/>
          <w:rtl/>
        </w:rPr>
        <w:t xml:space="preserve"> </w:t>
      </w:r>
      <w:r w:rsidRPr="00ED0E28">
        <w:rPr>
          <w:rFonts w:cs="Arial" w:hint="cs"/>
          <w:sz w:val="28"/>
          <w:szCs w:val="28"/>
          <w:rtl/>
        </w:rPr>
        <w:t>الاختلافُ</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الحقِّ</w:t>
      </w:r>
      <w:r w:rsidRPr="00ED0E28">
        <w:rPr>
          <w:rFonts w:cs="Arial"/>
          <w:sz w:val="28"/>
          <w:szCs w:val="28"/>
          <w:rtl/>
        </w:rPr>
        <w:t xml:space="preserve"> </w:t>
      </w:r>
      <w:r w:rsidRPr="00ED0E28">
        <w:rPr>
          <w:rFonts w:cs="Arial" w:hint="cs"/>
          <w:sz w:val="28"/>
          <w:szCs w:val="28"/>
          <w:rtl/>
        </w:rPr>
        <w:t>البيِّنِ،</w:t>
      </w:r>
      <w:r w:rsidRPr="00ED0E28">
        <w:rPr>
          <w:rFonts w:cs="Arial"/>
          <w:sz w:val="28"/>
          <w:szCs w:val="28"/>
          <w:rtl/>
        </w:rPr>
        <w:t xml:space="preserve"> </w:t>
      </w:r>
      <w:r w:rsidRPr="00ED0E28">
        <w:rPr>
          <w:rFonts w:cs="Arial" w:hint="cs"/>
          <w:sz w:val="28"/>
          <w:szCs w:val="28"/>
          <w:rtl/>
        </w:rPr>
        <w:t>والأصلِ</w:t>
      </w:r>
      <w:r w:rsidRPr="00ED0E28">
        <w:rPr>
          <w:rFonts w:cs="Arial"/>
          <w:sz w:val="28"/>
          <w:szCs w:val="28"/>
          <w:rtl/>
        </w:rPr>
        <w:t xml:space="preserve"> </w:t>
      </w:r>
      <w:r w:rsidRPr="00ED0E28">
        <w:rPr>
          <w:rFonts w:cs="Arial" w:hint="cs"/>
          <w:sz w:val="28"/>
          <w:szCs w:val="28"/>
          <w:rtl/>
        </w:rPr>
        <w:t>الواضحِ،</w:t>
      </w:r>
      <w:r w:rsidRPr="00ED0E28">
        <w:rPr>
          <w:rFonts w:cs="Arial"/>
          <w:sz w:val="28"/>
          <w:szCs w:val="28"/>
          <w:rtl/>
        </w:rPr>
        <w:t xml:space="preserve"> </w:t>
      </w:r>
      <w:r w:rsidRPr="00ED0E28">
        <w:rPr>
          <w:rFonts w:cs="Arial" w:hint="cs"/>
          <w:sz w:val="28"/>
          <w:szCs w:val="28"/>
          <w:rtl/>
        </w:rPr>
        <w:t>ومِن</w:t>
      </w:r>
      <w:r w:rsidRPr="00ED0E28">
        <w:rPr>
          <w:rFonts w:cs="Arial"/>
          <w:sz w:val="28"/>
          <w:szCs w:val="28"/>
          <w:rtl/>
        </w:rPr>
        <w:t xml:space="preserve"> </w:t>
      </w:r>
      <w:r w:rsidRPr="00ED0E28">
        <w:rPr>
          <w:rFonts w:cs="Arial" w:hint="cs"/>
          <w:sz w:val="28"/>
          <w:szCs w:val="28"/>
          <w:rtl/>
        </w:rPr>
        <w:t>الاختلافِ</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هو</w:t>
      </w:r>
      <w:r w:rsidRPr="00ED0E28">
        <w:rPr>
          <w:rFonts w:cs="Arial"/>
          <w:sz w:val="28"/>
          <w:szCs w:val="28"/>
          <w:rtl/>
        </w:rPr>
        <w:t xml:space="preserve"> </w:t>
      </w:r>
      <w:r w:rsidRPr="00ED0E28">
        <w:rPr>
          <w:rFonts w:cs="Arial" w:hint="cs"/>
          <w:sz w:val="28"/>
          <w:szCs w:val="28"/>
          <w:rtl/>
        </w:rPr>
        <w:t>سائغٌ</w:t>
      </w:r>
      <w:r w:rsidRPr="00ED0E28">
        <w:rPr>
          <w:rFonts w:cs="Arial"/>
          <w:sz w:val="28"/>
          <w:szCs w:val="28"/>
          <w:rtl/>
        </w:rPr>
        <w:t xml:space="preserve"> </w:t>
      </w:r>
      <w:r w:rsidRPr="00ED0E28">
        <w:rPr>
          <w:rFonts w:cs="Arial" w:hint="cs"/>
          <w:sz w:val="28"/>
          <w:szCs w:val="28"/>
          <w:rtl/>
        </w:rPr>
        <w:t>جائزٌ،</w:t>
      </w:r>
      <w:r w:rsidRPr="00ED0E28">
        <w:rPr>
          <w:rFonts w:cs="Arial"/>
          <w:sz w:val="28"/>
          <w:szCs w:val="28"/>
          <w:rtl/>
        </w:rPr>
        <w:t xml:space="preserve"> </w:t>
      </w:r>
      <w:r w:rsidRPr="00ED0E28">
        <w:rPr>
          <w:rFonts w:cs="Arial" w:hint="cs"/>
          <w:sz w:val="28"/>
          <w:szCs w:val="28"/>
          <w:rtl/>
        </w:rPr>
        <w:t>كما</w:t>
      </w:r>
      <w:r w:rsidRPr="00ED0E28">
        <w:rPr>
          <w:rFonts w:cs="Arial"/>
          <w:sz w:val="28"/>
          <w:szCs w:val="28"/>
          <w:rtl/>
        </w:rPr>
        <w:t xml:space="preserve"> </w:t>
      </w:r>
      <w:r w:rsidRPr="00ED0E28">
        <w:rPr>
          <w:rFonts w:cs="Arial" w:hint="cs"/>
          <w:sz w:val="28"/>
          <w:szCs w:val="28"/>
          <w:rtl/>
        </w:rPr>
        <w:t>يختلِفُ</w:t>
      </w:r>
      <w:r w:rsidRPr="00ED0E28">
        <w:rPr>
          <w:rFonts w:cs="Arial"/>
          <w:sz w:val="28"/>
          <w:szCs w:val="28"/>
          <w:rtl/>
        </w:rPr>
        <w:t xml:space="preserve"> </w:t>
      </w:r>
      <w:r w:rsidRPr="00ED0E28">
        <w:rPr>
          <w:rFonts w:cs="Arial" w:hint="cs"/>
          <w:sz w:val="28"/>
          <w:szCs w:val="28"/>
          <w:rtl/>
        </w:rPr>
        <w:t>السلفُ</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مسائلِ</w:t>
      </w:r>
      <w:r w:rsidRPr="00ED0E28">
        <w:rPr>
          <w:rFonts w:cs="Arial"/>
          <w:sz w:val="28"/>
          <w:szCs w:val="28"/>
          <w:rtl/>
        </w:rPr>
        <w:t xml:space="preserve"> </w:t>
      </w:r>
      <w:r w:rsidRPr="00ED0E28">
        <w:rPr>
          <w:rFonts w:cs="Arial" w:hint="cs"/>
          <w:sz w:val="28"/>
          <w:szCs w:val="28"/>
          <w:rtl/>
        </w:rPr>
        <w:t>الدِّينِ،</w:t>
      </w:r>
      <w:r w:rsidRPr="00ED0E28">
        <w:rPr>
          <w:rFonts w:cs="Arial"/>
          <w:sz w:val="28"/>
          <w:szCs w:val="28"/>
          <w:rtl/>
        </w:rPr>
        <w:t xml:space="preserve"> </w:t>
      </w:r>
      <w:r w:rsidRPr="00ED0E28">
        <w:rPr>
          <w:rFonts w:cs="Arial" w:hint="cs"/>
          <w:sz w:val="28"/>
          <w:szCs w:val="28"/>
          <w:rtl/>
        </w:rPr>
        <w:t>وهذا</w:t>
      </w:r>
      <w:r w:rsidRPr="00ED0E28">
        <w:rPr>
          <w:rFonts w:cs="Arial"/>
          <w:sz w:val="28"/>
          <w:szCs w:val="28"/>
          <w:rtl/>
        </w:rPr>
        <w:t xml:space="preserve"> </w:t>
      </w:r>
      <w:r w:rsidRPr="00ED0E28">
        <w:rPr>
          <w:rFonts w:cs="Arial" w:hint="cs"/>
          <w:sz w:val="28"/>
          <w:szCs w:val="28"/>
          <w:rtl/>
        </w:rPr>
        <w:t>اختلافٌ</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يشُقُّ</w:t>
      </w:r>
      <w:r w:rsidRPr="00ED0E28">
        <w:rPr>
          <w:rFonts w:cs="Arial"/>
          <w:sz w:val="28"/>
          <w:szCs w:val="28"/>
          <w:rtl/>
        </w:rPr>
        <w:t xml:space="preserve"> </w:t>
      </w:r>
      <w:r w:rsidRPr="00ED0E28">
        <w:rPr>
          <w:rFonts w:cs="Arial" w:hint="cs"/>
          <w:sz w:val="28"/>
          <w:szCs w:val="28"/>
          <w:rtl/>
        </w:rPr>
        <w:t>صَفَّ</w:t>
      </w:r>
      <w:r w:rsidRPr="00ED0E28">
        <w:rPr>
          <w:rFonts w:cs="Arial"/>
          <w:sz w:val="28"/>
          <w:szCs w:val="28"/>
          <w:rtl/>
        </w:rPr>
        <w:t xml:space="preserve"> </w:t>
      </w:r>
      <w:r w:rsidRPr="00ED0E28">
        <w:rPr>
          <w:rFonts w:cs="Arial" w:hint="cs"/>
          <w:sz w:val="28"/>
          <w:szCs w:val="28"/>
          <w:rtl/>
        </w:rPr>
        <w:t>الأُمَّةِ،</w:t>
      </w:r>
      <w:r w:rsidRPr="00ED0E28">
        <w:rPr>
          <w:rFonts w:cs="Arial"/>
          <w:sz w:val="28"/>
          <w:szCs w:val="28"/>
          <w:rtl/>
        </w:rPr>
        <w:t xml:space="preserve"> </w:t>
      </w:r>
      <w:r w:rsidRPr="00ED0E28">
        <w:rPr>
          <w:rFonts w:cs="Arial" w:hint="cs"/>
          <w:sz w:val="28"/>
          <w:szCs w:val="28"/>
          <w:rtl/>
        </w:rPr>
        <w:t>وهو</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بابِ</w:t>
      </w:r>
      <w:r w:rsidRPr="00ED0E28">
        <w:rPr>
          <w:rFonts w:cs="Arial"/>
          <w:sz w:val="28"/>
          <w:szCs w:val="28"/>
          <w:rtl/>
        </w:rPr>
        <w:t xml:space="preserve"> </w:t>
      </w:r>
      <w:r w:rsidRPr="00ED0E28">
        <w:rPr>
          <w:rFonts w:cs="Arial" w:hint="cs"/>
          <w:sz w:val="28"/>
          <w:szCs w:val="28"/>
          <w:rtl/>
        </w:rPr>
        <w:t>السَّعَةِ،</w:t>
      </w:r>
      <w:r w:rsidRPr="00ED0E28">
        <w:rPr>
          <w:rFonts w:cs="Arial"/>
          <w:sz w:val="28"/>
          <w:szCs w:val="28"/>
          <w:rtl/>
        </w:rPr>
        <w:t xml:space="preserve"> </w:t>
      </w:r>
      <w:r w:rsidRPr="00ED0E28">
        <w:rPr>
          <w:rFonts w:cs="Arial" w:hint="cs"/>
          <w:sz w:val="28"/>
          <w:szCs w:val="28"/>
          <w:rtl/>
        </w:rPr>
        <w:t>وقد</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يُناسِبُ</w:t>
      </w:r>
      <w:r w:rsidRPr="00ED0E28">
        <w:rPr>
          <w:rFonts w:cs="Arial"/>
          <w:sz w:val="28"/>
          <w:szCs w:val="28"/>
          <w:rtl/>
        </w:rPr>
        <w:t xml:space="preserve"> </w:t>
      </w:r>
      <w:r w:rsidRPr="00ED0E28">
        <w:rPr>
          <w:rFonts w:cs="Arial" w:hint="cs"/>
          <w:sz w:val="28"/>
          <w:szCs w:val="28"/>
          <w:rtl/>
        </w:rPr>
        <w:t>زمانًا</w:t>
      </w:r>
      <w:r w:rsidRPr="00ED0E28">
        <w:rPr>
          <w:rFonts w:cs="Arial"/>
          <w:sz w:val="28"/>
          <w:szCs w:val="28"/>
          <w:rtl/>
        </w:rPr>
        <w:t xml:space="preserve"> </w:t>
      </w:r>
      <w:r w:rsidRPr="00ED0E28">
        <w:rPr>
          <w:rFonts w:cs="Arial" w:hint="cs"/>
          <w:sz w:val="28"/>
          <w:szCs w:val="28"/>
          <w:rtl/>
        </w:rPr>
        <w:t>أو</w:t>
      </w:r>
      <w:r w:rsidRPr="00ED0E28">
        <w:rPr>
          <w:rFonts w:cs="Arial"/>
          <w:sz w:val="28"/>
          <w:szCs w:val="28"/>
          <w:rtl/>
        </w:rPr>
        <w:t xml:space="preserve"> </w:t>
      </w:r>
      <w:r w:rsidRPr="00ED0E28">
        <w:rPr>
          <w:rFonts w:cs="Arial" w:hint="cs"/>
          <w:sz w:val="28"/>
          <w:szCs w:val="28"/>
          <w:rtl/>
        </w:rPr>
        <w:t>حالاً،</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لِذَاتِه؛</w:t>
      </w:r>
      <w:r w:rsidRPr="00ED0E28">
        <w:rPr>
          <w:rFonts w:cs="Arial"/>
          <w:sz w:val="28"/>
          <w:szCs w:val="28"/>
          <w:rtl/>
        </w:rPr>
        <w:t xml:space="preserve"> </w:t>
      </w:r>
      <w:r w:rsidRPr="00ED0E28">
        <w:rPr>
          <w:rFonts w:cs="Arial" w:hint="cs"/>
          <w:sz w:val="28"/>
          <w:szCs w:val="28"/>
          <w:rtl/>
        </w:rPr>
        <w:t>وإنَّما</w:t>
      </w:r>
      <w:r w:rsidRPr="00ED0E28">
        <w:rPr>
          <w:rFonts w:cs="Arial"/>
          <w:sz w:val="28"/>
          <w:szCs w:val="28"/>
          <w:rtl/>
        </w:rPr>
        <w:t xml:space="preserve"> </w:t>
      </w:r>
      <w:r w:rsidRPr="00ED0E28">
        <w:rPr>
          <w:rFonts w:cs="Arial" w:hint="cs"/>
          <w:sz w:val="28"/>
          <w:szCs w:val="28"/>
          <w:rtl/>
        </w:rPr>
        <w:t>لِما</w:t>
      </w:r>
      <w:r w:rsidRPr="00ED0E28">
        <w:rPr>
          <w:rFonts w:cs="Arial"/>
          <w:sz w:val="28"/>
          <w:szCs w:val="28"/>
          <w:rtl/>
        </w:rPr>
        <w:t xml:space="preserve"> </w:t>
      </w:r>
      <w:r w:rsidRPr="00ED0E28">
        <w:rPr>
          <w:rFonts w:cs="Arial" w:hint="cs"/>
          <w:sz w:val="28"/>
          <w:szCs w:val="28"/>
          <w:rtl/>
        </w:rPr>
        <w:t>يُحِيطُ</w:t>
      </w:r>
      <w:r w:rsidRPr="00ED0E28">
        <w:rPr>
          <w:rFonts w:cs="Arial"/>
          <w:sz w:val="28"/>
          <w:szCs w:val="28"/>
          <w:rtl/>
        </w:rPr>
        <w:t xml:space="preserve"> </w:t>
      </w:r>
      <w:r w:rsidRPr="00ED0E28">
        <w:rPr>
          <w:rFonts w:cs="Arial" w:hint="cs"/>
          <w:sz w:val="28"/>
          <w:szCs w:val="28"/>
          <w:rtl/>
        </w:rPr>
        <w:t>به</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أحوالٍ،</w:t>
      </w:r>
      <w:r w:rsidRPr="00ED0E28">
        <w:rPr>
          <w:rFonts w:cs="Arial"/>
          <w:sz w:val="28"/>
          <w:szCs w:val="28"/>
          <w:rtl/>
        </w:rPr>
        <w:t xml:space="preserve"> </w:t>
      </w:r>
      <w:r w:rsidRPr="00ED0E28">
        <w:rPr>
          <w:rFonts w:cs="Arial" w:hint="cs"/>
          <w:sz w:val="28"/>
          <w:szCs w:val="28"/>
          <w:rtl/>
        </w:rPr>
        <w:t>وما</w:t>
      </w:r>
      <w:r w:rsidRPr="00ED0E28">
        <w:rPr>
          <w:rFonts w:cs="Arial"/>
          <w:sz w:val="28"/>
          <w:szCs w:val="28"/>
          <w:rtl/>
        </w:rPr>
        <w:t xml:space="preserve"> </w:t>
      </w:r>
      <w:r w:rsidRPr="00ED0E28">
        <w:rPr>
          <w:rFonts w:cs="Arial" w:hint="cs"/>
          <w:sz w:val="28"/>
          <w:szCs w:val="28"/>
          <w:rtl/>
        </w:rPr>
        <w:t>يَتْبَعُهُ</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لوازمَ،</w:t>
      </w:r>
      <w:r w:rsidRPr="00ED0E28">
        <w:rPr>
          <w:rFonts w:cs="Arial"/>
          <w:sz w:val="28"/>
          <w:szCs w:val="28"/>
          <w:rtl/>
        </w:rPr>
        <w:t xml:space="preserve"> </w:t>
      </w:r>
      <w:r w:rsidRPr="00ED0E28">
        <w:rPr>
          <w:rFonts w:cs="Arial" w:hint="cs"/>
          <w:sz w:val="28"/>
          <w:szCs w:val="28"/>
          <w:rtl/>
        </w:rPr>
        <w:t>والعاقلُ</w:t>
      </w:r>
      <w:r w:rsidRPr="00ED0E28">
        <w:rPr>
          <w:rFonts w:cs="Arial"/>
          <w:sz w:val="28"/>
          <w:szCs w:val="28"/>
          <w:rtl/>
        </w:rPr>
        <w:t xml:space="preserve"> </w:t>
      </w:r>
      <w:r w:rsidRPr="00ED0E28">
        <w:rPr>
          <w:rFonts w:cs="Arial" w:hint="cs"/>
          <w:sz w:val="28"/>
          <w:szCs w:val="28"/>
          <w:rtl/>
        </w:rPr>
        <w:t>يُدرِكُ</w:t>
      </w:r>
      <w:r w:rsidRPr="00ED0E28">
        <w:rPr>
          <w:rFonts w:cs="Arial"/>
          <w:sz w:val="28"/>
          <w:szCs w:val="28"/>
          <w:rtl/>
        </w:rPr>
        <w:t xml:space="preserve"> </w:t>
      </w:r>
      <w:r w:rsidRPr="00ED0E28">
        <w:rPr>
          <w:rFonts w:cs="Arial" w:hint="cs"/>
          <w:sz w:val="28"/>
          <w:szCs w:val="28"/>
          <w:rtl/>
        </w:rPr>
        <w:t>مواضعَ</w:t>
      </w:r>
      <w:r w:rsidRPr="00ED0E28">
        <w:rPr>
          <w:rFonts w:cs="Arial"/>
          <w:sz w:val="28"/>
          <w:szCs w:val="28"/>
          <w:rtl/>
        </w:rPr>
        <w:t xml:space="preserve"> </w:t>
      </w:r>
      <w:r w:rsidRPr="00ED0E28">
        <w:rPr>
          <w:rFonts w:cs="Arial" w:hint="cs"/>
          <w:sz w:val="28"/>
          <w:szCs w:val="28"/>
          <w:rtl/>
        </w:rPr>
        <w:t>الخلافِ</w:t>
      </w:r>
      <w:r w:rsidRPr="00ED0E28">
        <w:rPr>
          <w:rFonts w:cs="Arial"/>
          <w:sz w:val="28"/>
          <w:szCs w:val="28"/>
          <w:rtl/>
        </w:rPr>
        <w:t xml:space="preserve"> </w:t>
      </w:r>
      <w:r w:rsidRPr="00ED0E28">
        <w:rPr>
          <w:rFonts w:cs="Arial" w:hint="cs"/>
          <w:sz w:val="28"/>
          <w:szCs w:val="28"/>
          <w:rtl/>
        </w:rPr>
        <w:t>ومِقْدارَ</w:t>
      </w:r>
      <w:r w:rsidRPr="00ED0E28">
        <w:rPr>
          <w:rFonts w:cs="Arial"/>
          <w:sz w:val="28"/>
          <w:szCs w:val="28"/>
          <w:rtl/>
        </w:rPr>
        <w:t xml:space="preserve"> </w:t>
      </w:r>
      <w:r w:rsidRPr="00ED0E28">
        <w:rPr>
          <w:rFonts w:cs="Arial" w:hint="cs"/>
          <w:sz w:val="28"/>
          <w:szCs w:val="28"/>
          <w:rtl/>
        </w:rPr>
        <w:t>أثرِهِ</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أصلِ</w:t>
      </w:r>
      <w:r w:rsidRPr="00ED0E28">
        <w:rPr>
          <w:rFonts w:cs="Arial"/>
          <w:sz w:val="28"/>
          <w:szCs w:val="28"/>
          <w:rtl/>
        </w:rPr>
        <w:t xml:space="preserve"> </w:t>
      </w:r>
      <w:r w:rsidRPr="00ED0E28">
        <w:rPr>
          <w:rFonts w:cs="Arial" w:hint="cs"/>
          <w:sz w:val="28"/>
          <w:szCs w:val="28"/>
          <w:rtl/>
        </w:rPr>
        <w:t>جماعةِ</w:t>
      </w:r>
      <w:r w:rsidRPr="00ED0E28">
        <w:rPr>
          <w:rFonts w:cs="Arial"/>
          <w:sz w:val="28"/>
          <w:szCs w:val="28"/>
          <w:rtl/>
        </w:rPr>
        <w:t xml:space="preserve"> </w:t>
      </w:r>
      <w:r w:rsidRPr="00ED0E28">
        <w:rPr>
          <w:rFonts w:cs="Arial" w:hint="cs"/>
          <w:sz w:val="28"/>
          <w:szCs w:val="28"/>
          <w:rtl/>
        </w:rPr>
        <w:t>المؤمنِينَ،</w:t>
      </w:r>
      <w:r w:rsidRPr="00ED0E28">
        <w:rPr>
          <w:rFonts w:cs="Arial"/>
          <w:sz w:val="28"/>
          <w:szCs w:val="28"/>
          <w:rtl/>
        </w:rPr>
        <w:t xml:space="preserve"> </w:t>
      </w:r>
      <w:r w:rsidRPr="00ED0E28">
        <w:rPr>
          <w:rFonts w:cs="Arial" w:hint="cs"/>
          <w:sz w:val="28"/>
          <w:szCs w:val="28"/>
          <w:rtl/>
        </w:rPr>
        <w:t>فمِن</w:t>
      </w:r>
      <w:r w:rsidRPr="00ED0E28">
        <w:rPr>
          <w:rFonts w:cs="Arial"/>
          <w:sz w:val="28"/>
          <w:szCs w:val="28"/>
          <w:rtl/>
        </w:rPr>
        <w:t xml:space="preserve"> </w:t>
      </w:r>
      <w:r w:rsidRPr="00ED0E28">
        <w:rPr>
          <w:rFonts w:cs="Arial" w:hint="cs"/>
          <w:sz w:val="28"/>
          <w:szCs w:val="28"/>
          <w:rtl/>
        </w:rPr>
        <w:t>الخلافِ</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هو</w:t>
      </w:r>
      <w:r w:rsidRPr="00ED0E28">
        <w:rPr>
          <w:rFonts w:cs="Arial"/>
          <w:sz w:val="28"/>
          <w:szCs w:val="28"/>
          <w:rtl/>
        </w:rPr>
        <w:t xml:space="preserve"> </w:t>
      </w:r>
      <w:r w:rsidRPr="00ED0E28">
        <w:rPr>
          <w:rFonts w:cs="Arial" w:hint="cs"/>
          <w:sz w:val="28"/>
          <w:szCs w:val="28"/>
          <w:rtl/>
        </w:rPr>
        <w:t>سائغٌ</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ذاتِه،</w:t>
      </w:r>
      <w:r w:rsidRPr="00ED0E28">
        <w:rPr>
          <w:rFonts w:cs="Arial"/>
          <w:sz w:val="28"/>
          <w:szCs w:val="28"/>
          <w:rtl/>
        </w:rPr>
        <w:t xml:space="preserve"> </w:t>
      </w:r>
      <w:r w:rsidRPr="00ED0E28">
        <w:rPr>
          <w:rFonts w:cs="Arial" w:hint="cs"/>
          <w:sz w:val="28"/>
          <w:szCs w:val="28"/>
          <w:rtl/>
        </w:rPr>
        <w:t>ولكنَّ</w:t>
      </w:r>
      <w:r w:rsidRPr="00ED0E28">
        <w:rPr>
          <w:rFonts w:cs="Arial"/>
          <w:sz w:val="28"/>
          <w:szCs w:val="28"/>
          <w:rtl/>
        </w:rPr>
        <w:t xml:space="preserve"> </w:t>
      </w:r>
      <w:r w:rsidRPr="00ED0E28">
        <w:rPr>
          <w:rFonts w:cs="Arial" w:hint="cs"/>
          <w:sz w:val="28"/>
          <w:szCs w:val="28"/>
          <w:rtl/>
        </w:rPr>
        <w:t>الزمانَ</w:t>
      </w:r>
      <w:r w:rsidRPr="00ED0E28">
        <w:rPr>
          <w:rFonts w:cs="Arial"/>
          <w:sz w:val="28"/>
          <w:szCs w:val="28"/>
          <w:rtl/>
        </w:rPr>
        <w:t xml:space="preserve"> </w:t>
      </w:r>
      <w:r w:rsidRPr="00ED0E28">
        <w:rPr>
          <w:rFonts w:cs="Arial" w:hint="cs"/>
          <w:sz w:val="28"/>
          <w:szCs w:val="28"/>
          <w:rtl/>
        </w:rPr>
        <w:t>والحالَ</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يَحتمِلُه؛</w:t>
      </w:r>
      <w:r w:rsidRPr="00ED0E28">
        <w:rPr>
          <w:rFonts w:cs="Arial"/>
          <w:sz w:val="28"/>
          <w:szCs w:val="28"/>
          <w:rtl/>
        </w:rPr>
        <w:t xml:space="preserve"> </w:t>
      </w:r>
      <w:r w:rsidRPr="00ED0E28">
        <w:rPr>
          <w:rFonts w:cs="Arial" w:hint="cs"/>
          <w:sz w:val="28"/>
          <w:szCs w:val="28"/>
          <w:rtl/>
        </w:rPr>
        <w:t>لِضِيقِ</w:t>
      </w:r>
      <w:r w:rsidRPr="00ED0E28">
        <w:rPr>
          <w:rFonts w:cs="Arial"/>
          <w:sz w:val="28"/>
          <w:szCs w:val="28"/>
          <w:rtl/>
        </w:rPr>
        <w:t xml:space="preserve"> </w:t>
      </w:r>
      <w:r w:rsidRPr="00ED0E28">
        <w:rPr>
          <w:rFonts w:cs="Arial" w:hint="cs"/>
          <w:sz w:val="28"/>
          <w:szCs w:val="28"/>
          <w:rtl/>
        </w:rPr>
        <w:t>النفوسِ،</w:t>
      </w:r>
      <w:r w:rsidRPr="00ED0E28">
        <w:rPr>
          <w:rFonts w:cs="Arial"/>
          <w:sz w:val="28"/>
          <w:szCs w:val="28"/>
          <w:rtl/>
        </w:rPr>
        <w:t xml:space="preserve"> </w:t>
      </w:r>
      <w:r w:rsidRPr="00ED0E28">
        <w:rPr>
          <w:rFonts w:cs="Arial" w:hint="cs"/>
          <w:sz w:val="28"/>
          <w:szCs w:val="28"/>
          <w:rtl/>
        </w:rPr>
        <w:t>وتربُّصِ</w:t>
      </w:r>
      <w:r w:rsidRPr="00ED0E28">
        <w:rPr>
          <w:rFonts w:cs="Arial"/>
          <w:sz w:val="28"/>
          <w:szCs w:val="28"/>
          <w:rtl/>
        </w:rPr>
        <w:t xml:space="preserve"> </w:t>
      </w:r>
      <w:r w:rsidRPr="00ED0E28">
        <w:rPr>
          <w:rFonts w:cs="Arial" w:hint="cs"/>
          <w:sz w:val="28"/>
          <w:szCs w:val="28"/>
          <w:rtl/>
        </w:rPr>
        <w:t>العدوِّ</w:t>
      </w:r>
      <w:r w:rsidRPr="00ED0E28">
        <w:rPr>
          <w:rFonts w:cs="Arial"/>
          <w:sz w:val="28"/>
          <w:szCs w:val="28"/>
          <w:rtl/>
        </w:rPr>
        <w:t xml:space="preserve"> </w:t>
      </w:r>
      <w:r w:rsidRPr="00ED0E28">
        <w:rPr>
          <w:rFonts w:cs="Arial" w:hint="cs"/>
          <w:sz w:val="28"/>
          <w:szCs w:val="28"/>
          <w:rtl/>
        </w:rPr>
        <w:t>الأقربِ</w:t>
      </w:r>
      <w:r w:rsidRPr="00ED0E28">
        <w:rPr>
          <w:rFonts w:cs="Arial"/>
          <w:sz w:val="28"/>
          <w:szCs w:val="28"/>
          <w:rtl/>
        </w:rPr>
        <w:t xml:space="preserve"> </w:t>
      </w:r>
      <w:r w:rsidRPr="00ED0E28">
        <w:rPr>
          <w:rFonts w:cs="Arial" w:hint="cs"/>
          <w:sz w:val="28"/>
          <w:szCs w:val="28"/>
          <w:rtl/>
        </w:rPr>
        <w:t>المنافِقِينَ،</w:t>
      </w:r>
      <w:r w:rsidRPr="00ED0E28">
        <w:rPr>
          <w:rFonts w:cs="Arial"/>
          <w:sz w:val="28"/>
          <w:szCs w:val="28"/>
          <w:rtl/>
        </w:rPr>
        <w:t xml:space="preserve"> </w:t>
      </w:r>
      <w:r w:rsidRPr="00ED0E28">
        <w:rPr>
          <w:rFonts w:cs="Arial" w:hint="cs"/>
          <w:sz w:val="28"/>
          <w:szCs w:val="28"/>
          <w:rtl/>
        </w:rPr>
        <w:t>والعدوِّ</w:t>
      </w:r>
      <w:r w:rsidRPr="00ED0E28">
        <w:rPr>
          <w:rFonts w:cs="Arial"/>
          <w:sz w:val="28"/>
          <w:szCs w:val="28"/>
          <w:rtl/>
        </w:rPr>
        <w:t xml:space="preserve"> </w:t>
      </w:r>
      <w:r w:rsidRPr="00ED0E28">
        <w:rPr>
          <w:rFonts w:cs="Arial" w:hint="cs"/>
          <w:sz w:val="28"/>
          <w:szCs w:val="28"/>
          <w:rtl/>
        </w:rPr>
        <w:t>الأَبعدِ</w:t>
      </w:r>
      <w:r w:rsidRPr="00ED0E28">
        <w:rPr>
          <w:rFonts w:cs="Arial"/>
          <w:sz w:val="28"/>
          <w:szCs w:val="28"/>
          <w:rtl/>
        </w:rPr>
        <w:t xml:space="preserve"> </w:t>
      </w:r>
      <w:r w:rsidRPr="00ED0E28">
        <w:rPr>
          <w:rFonts w:cs="Arial" w:hint="cs"/>
          <w:sz w:val="28"/>
          <w:szCs w:val="28"/>
          <w:rtl/>
        </w:rPr>
        <w:t>الكافرِينَ</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آثارُ</w:t>
      </w:r>
      <w:r w:rsidRPr="00ED0E28">
        <w:rPr>
          <w:rFonts w:cs="Arial"/>
          <w:sz w:val="28"/>
          <w:szCs w:val="28"/>
          <w:rtl/>
        </w:rPr>
        <w:t xml:space="preserve"> </w:t>
      </w:r>
      <w:r w:rsidRPr="00ED0E28">
        <w:rPr>
          <w:rFonts w:cs="Arial" w:hint="cs"/>
          <w:sz w:val="28"/>
          <w:szCs w:val="28"/>
          <w:rtl/>
        </w:rPr>
        <w:t>الاختلافِ</w:t>
      </w:r>
      <w:r w:rsidRPr="00ED0E28">
        <w:rPr>
          <w:rFonts w:cs="Arial"/>
          <w:sz w:val="28"/>
          <w:szCs w:val="28"/>
          <w:rtl/>
        </w:rPr>
        <w:t>:</w:t>
      </w:r>
    </w:p>
    <w:p w:rsidR="0037592F" w:rsidRDefault="0037592F" w:rsidP="0037592F">
      <w:pPr>
        <w:bidi/>
        <w:jc w:val="both"/>
        <w:rPr>
          <w:rFonts w:cs="Arial"/>
          <w:sz w:val="28"/>
          <w:szCs w:val="28"/>
          <w:rtl/>
        </w:rPr>
      </w:pPr>
      <w:r w:rsidRPr="00ED0E28">
        <w:rPr>
          <w:rFonts w:cs="Arial" w:hint="cs"/>
          <w:sz w:val="28"/>
          <w:szCs w:val="28"/>
          <w:rtl/>
        </w:rPr>
        <w:t>ومِن</w:t>
      </w:r>
      <w:r w:rsidRPr="00ED0E28">
        <w:rPr>
          <w:rFonts w:cs="Arial"/>
          <w:sz w:val="28"/>
          <w:szCs w:val="28"/>
          <w:rtl/>
        </w:rPr>
        <w:t xml:space="preserve"> </w:t>
      </w:r>
      <w:r w:rsidRPr="00ED0E28">
        <w:rPr>
          <w:rFonts w:cs="Arial" w:hint="cs"/>
          <w:sz w:val="28"/>
          <w:szCs w:val="28"/>
          <w:rtl/>
        </w:rPr>
        <w:t>أعظَمِ</w:t>
      </w:r>
      <w:r w:rsidRPr="00ED0E28">
        <w:rPr>
          <w:rFonts w:cs="Arial"/>
          <w:sz w:val="28"/>
          <w:szCs w:val="28"/>
          <w:rtl/>
        </w:rPr>
        <w:t xml:space="preserve"> </w:t>
      </w:r>
      <w:r w:rsidRPr="00ED0E28">
        <w:rPr>
          <w:rFonts w:cs="Arial" w:hint="cs"/>
          <w:sz w:val="28"/>
          <w:szCs w:val="28"/>
          <w:rtl/>
        </w:rPr>
        <w:t>آثارِ</w:t>
      </w:r>
      <w:r w:rsidRPr="00ED0E28">
        <w:rPr>
          <w:rFonts w:cs="Arial"/>
          <w:sz w:val="28"/>
          <w:szCs w:val="28"/>
          <w:rtl/>
        </w:rPr>
        <w:t xml:space="preserve"> </w:t>
      </w:r>
      <w:r w:rsidRPr="00ED0E28">
        <w:rPr>
          <w:rFonts w:cs="Arial" w:hint="cs"/>
          <w:sz w:val="28"/>
          <w:szCs w:val="28"/>
          <w:rtl/>
        </w:rPr>
        <w:t>الاختلافِ</w:t>
      </w:r>
      <w:r w:rsidRPr="00ED0E28">
        <w:rPr>
          <w:rFonts w:cs="Arial"/>
          <w:sz w:val="28"/>
          <w:szCs w:val="28"/>
          <w:rtl/>
        </w:rPr>
        <w:t xml:space="preserve"> </w:t>
      </w:r>
      <w:r w:rsidRPr="00ED0E28">
        <w:rPr>
          <w:rFonts w:cs="Arial" w:hint="cs"/>
          <w:sz w:val="28"/>
          <w:szCs w:val="28"/>
          <w:rtl/>
        </w:rPr>
        <w:t>والتفرُّقِ</w:t>
      </w:r>
      <w:r w:rsidRPr="00ED0E28">
        <w:rPr>
          <w:rFonts w:cs="Arial"/>
          <w:sz w:val="28"/>
          <w:szCs w:val="28"/>
          <w:rtl/>
        </w:rPr>
        <w:t xml:space="preserve">: </w:t>
      </w:r>
      <w:r w:rsidRPr="00ED0E28">
        <w:rPr>
          <w:rFonts w:cs="Arial" w:hint="cs"/>
          <w:sz w:val="28"/>
          <w:szCs w:val="28"/>
          <w:rtl/>
        </w:rPr>
        <w:t>ذَهَابُ</w:t>
      </w:r>
      <w:r w:rsidRPr="00ED0E28">
        <w:rPr>
          <w:rFonts w:cs="Arial"/>
          <w:sz w:val="28"/>
          <w:szCs w:val="28"/>
          <w:rtl/>
        </w:rPr>
        <w:t xml:space="preserve"> </w:t>
      </w:r>
      <w:r w:rsidRPr="00ED0E28">
        <w:rPr>
          <w:rFonts w:cs="Arial" w:hint="cs"/>
          <w:sz w:val="28"/>
          <w:szCs w:val="28"/>
          <w:rtl/>
        </w:rPr>
        <w:t>النصرِ،</w:t>
      </w:r>
      <w:r w:rsidRPr="00ED0E28">
        <w:rPr>
          <w:rFonts w:cs="Arial"/>
          <w:sz w:val="28"/>
          <w:szCs w:val="28"/>
          <w:rtl/>
        </w:rPr>
        <w:t xml:space="preserve"> </w:t>
      </w:r>
      <w:r w:rsidRPr="00ED0E28">
        <w:rPr>
          <w:rFonts w:cs="Arial" w:hint="cs"/>
          <w:sz w:val="28"/>
          <w:szCs w:val="28"/>
          <w:rtl/>
        </w:rPr>
        <w:t>وتسلُّطُ</w:t>
      </w:r>
      <w:r w:rsidRPr="00ED0E28">
        <w:rPr>
          <w:rFonts w:cs="Arial"/>
          <w:sz w:val="28"/>
          <w:szCs w:val="28"/>
          <w:rtl/>
        </w:rPr>
        <w:t xml:space="preserve"> </w:t>
      </w:r>
      <w:r w:rsidRPr="00ED0E28">
        <w:rPr>
          <w:rFonts w:cs="Arial" w:hint="cs"/>
          <w:sz w:val="28"/>
          <w:szCs w:val="28"/>
          <w:rtl/>
        </w:rPr>
        <w:t>العدوِّ؛</w:t>
      </w:r>
      <w:r w:rsidRPr="00ED0E28">
        <w:rPr>
          <w:rFonts w:cs="Arial"/>
          <w:sz w:val="28"/>
          <w:szCs w:val="28"/>
          <w:rtl/>
        </w:rPr>
        <w:t xml:space="preserve"> </w:t>
      </w:r>
      <w:r w:rsidRPr="00ED0E28">
        <w:rPr>
          <w:rFonts w:cs="Arial" w:hint="cs"/>
          <w:sz w:val="28"/>
          <w:szCs w:val="28"/>
          <w:rtl/>
        </w:rPr>
        <w:t>فإنَّ</w:t>
      </w:r>
      <w:r w:rsidRPr="00ED0E28">
        <w:rPr>
          <w:rFonts w:cs="Arial"/>
          <w:sz w:val="28"/>
          <w:szCs w:val="28"/>
          <w:rtl/>
        </w:rPr>
        <w:t xml:space="preserve"> </w:t>
      </w:r>
      <w:r w:rsidRPr="00ED0E28">
        <w:rPr>
          <w:rFonts w:cs="Arial" w:hint="cs"/>
          <w:sz w:val="28"/>
          <w:szCs w:val="28"/>
          <w:rtl/>
        </w:rPr>
        <w:t>الكفرَ</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يتسلَّطُ</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المُسلِمينَ</w:t>
      </w:r>
      <w:r w:rsidRPr="00ED0E28">
        <w:rPr>
          <w:rFonts w:cs="Arial"/>
          <w:sz w:val="28"/>
          <w:szCs w:val="28"/>
          <w:rtl/>
        </w:rPr>
        <w:t xml:space="preserve"> </w:t>
      </w:r>
      <w:r w:rsidRPr="00ED0E28">
        <w:rPr>
          <w:rFonts w:cs="Arial" w:hint="cs"/>
          <w:sz w:val="28"/>
          <w:szCs w:val="28"/>
          <w:rtl/>
        </w:rPr>
        <w:t>إلاَّ</w:t>
      </w:r>
      <w:r w:rsidRPr="00ED0E28">
        <w:rPr>
          <w:rFonts w:cs="Arial"/>
          <w:sz w:val="28"/>
          <w:szCs w:val="28"/>
          <w:rtl/>
        </w:rPr>
        <w:t xml:space="preserve"> </w:t>
      </w:r>
      <w:r w:rsidRPr="00ED0E28">
        <w:rPr>
          <w:rFonts w:cs="Arial" w:hint="cs"/>
          <w:sz w:val="28"/>
          <w:szCs w:val="28"/>
          <w:rtl/>
        </w:rPr>
        <w:t>بسببِ</w:t>
      </w:r>
      <w:r w:rsidRPr="00ED0E28">
        <w:rPr>
          <w:rFonts w:cs="Arial"/>
          <w:sz w:val="28"/>
          <w:szCs w:val="28"/>
          <w:rtl/>
        </w:rPr>
        <w:t xml:space="preserve"> </w:t>
      </w:r>
      <w:r w:rsidRPr="00ED0E28">
        <w:rPr>
          <w:rFonts w:cs="Arial" w:hint="cs"/>
          <w:sz w:val="28"/>
          <w:szCs w:val="28"/>
          <w:rtl/>
        </w:rPr>
        <w:t>تفرُّقِهم،</w:t>
      </w:r>
      <w:r w:rsidRPr="00ED0E28">
        <w:rPr>
          <w:rFonts w:cs="Arial"/>
          <w:sz w:val="28"/>
          <w:szCs w:val="28"/>
          <w:rtl/>
        </w:rPr>
        <w:t xml:space="preserve"> </w:t>
      </w:r>
      <w:r w:rsidRPr="00ED0E28">
        <w:rPr>
          <w:rFonts w:cs="Arial" w:hint="cs"/>
          <w:sz w:val="28"/>
          <w:szCs w:val="28"/>
          <w:rtl/>
        </w:rPr>
        <w:t>فيُقاتِلُهُمْ</w:t>
      </w:r>
      <w:r w:rsidRPr="00ED0E28">
        <w:rPr>
          <w:rFonts w:cs="Arial"/>
          <w:sz w:val="28"/>
          <w:szCs w:val="28"/>
          <w:rtl/>
        </w:rPr>
        <w:t xml:space="preserve"> </w:t>
      </w:r>
      <w:r w:rsidRPr="00ED0E28">
        <w:rPr>
          <w:rFonts w:cs="Arial" w:hint="cs"/>
          <w:sz w:val="28"/>
          <w:szCs w:val="28"/>
          <w:rtl/>
        </w:rPr>
        <w:t>مُنفرِدِينَ</w:t>
      </w:r>
      <w:r w:rsidRPr="00ED0E28">
        <w:rPr>
          <w:rFonts w:cs="Arial"/>
          <w:sz w:val="28"/>
          <w:szCs w:val="28"/>
          <w:rtl/>
        </w:rPr>
        <w:t xml:space="preserve"> </w:t>
      </w:r>
      <w:r w:rsidRPr="00ED0E28">
        <w:rPr>
          <w:rFonts w:cs="Arial" w:hint="cs"/>
          <w:sz w:val="28"/>
          <w:szCs w:val="28"/>
          <w:rtl/>
        </w:rPr>
        <w:t>وهو</w:t>
      </w:r>
      <w:r w:rsidRPr="00ED0E28">
        <w:rPr>
          <w:rFonts w:cs="Arial"/>
          <w:sz w:val="28"/>
          <w:szCs w:val="28"/>
          <w:rtl/>
        </w:rPr>
        <w:t xml:space="preserve"> </w:t>
      </w:r>
      <w:r w:rsidRPr="00ED0E28">
        <w:rPr>
          <w:rFonts w:cs="Arial" w:hint="cs"/>
          <w:sz w:val="28"/>
          <w:szCs w:val="28"/>
          <w:rtl/>
        </w:rPr>
        <w:t>مجتمِعٌ،</w:t>
      </w:r>
      <w:r w:rsidRPr="00ED0E28">
        <w:rPr>
          <w:rFonts w:cs="Arial"/>
          <w:sz w:val="28"/>
          <w:szCs w:val="28"/>
          <w:rtl/>
        </w:rPr>
        <w:t xml:space="preserve"> </w:t>
      </w:r>
      <w:r w:rsidRPr="00ED0E28">
        <w:rPr>
          <w:rFonts w:cs="Arial" w:hint="cs"/>
          <w:sz w:val="28"/>
          <w:szCs w:val="28"/>
          <w:rtl/>
        </w:rPr>
        <w:t>ولم</w:t>
      </w:r>
      <w:r w:rsidRPr="00ED0E28">
        <w:rPr>
          <w:rFonts w:cs="Arial"/>
          <w:sz w:val="28"/>
          <w:szCs w:val="28"/>
          <w:rtl/>
        </w:rPr>
        <w:t xml:space="preserve"> </w:t>
      </w:r>
      <w:r w:rsidRPr="00ED0E28">
        <w:rPr>
          <w:rFonts w:cs="Arial" w:hint="cs"/>
          <w:sz w:val="28"/>
          <w:szCs w:val="28"/>
          <w:rtl/>
        </w:rPr>
        <w:t>يَنتصِرْ</w:t>
      </w:r>
      <w:r w:rsidRPr="00ED0E28">
        <w:rPr>
          <w:rFonts w:cs="Arial"/>
          <w:sz w:val="28"/>
          <w:szCs w:val="28"/>
          <w:rtl/>
        </w:rPr>
        <w:t xml:space="preserve"> </w:t>
      </w:r>
      <w:r w:rsidRPr="00ED0E28">
        <w:rPr>
          <w:rFonts w:cs="Arial" w:hint="cs"/>
          <w:sz w:val="28"/>
          <w:szCs w:val="28"/>
          <w:rtl/>
        </w:rPr>
        <w:t>عليهم</w:t>
      </w:r>
      <w:r w:rsidRPr="00ED0E28">
        <w:rPr>
          <w:rFonts w:cs="Arial"/>
          <w:sz w:val="28"/>
          <w:szCs w:val="28"/>
          <w:rtl/>
        </w:rPr>
        <w:t xml:space="preserve"> </w:t>
      </w:r>
      <w:r w:rsidRPr="00ED0E28">
        <w:rPr>
          <w:rFonts w:cs="Arial" w:hint="cs"/>
          <w:sz w:val="28"/>
          <w:szCs w:val="28"/>
          <w:rtl/>
        </w:rPr>
        <w:t>لضَعْفٍ</w:t>
      </w:r>
      <w:r w:rsidRPr="00ED0E28">
        <w:rPr>
          <w:rFonts w:cs="Arial"/>
          <w:sz w:val="28"/>
          <w:szCs w:val="28"/>
          <w:rtl/>
        </w:rPr>
        <w:t xml:space="preserve"> </w:t>
      </w:r>
      <w:r w:rsidRPr="00ED0E28">
        <w:rPr>
          <w:rFonts w:cs="Arial" w:hint="cs"/>
          <w:sz w:val="28"/>
          <w:szCs w:val="28"/>
          <w:rtl/>
        </w:rPr>
        <w:t>فيهم؛</w:t>
      </w:r>
      <w:r w:rsidRPr="00ED0E28">
        <w:rPr>
          <w:rFonts w:cs="Arial"/>
          <w:sz w:val="28"/>
          <w:szCs w:val="28"/>
          <w:rtl/>
        </w:rPr>
        <w:t xml:space="preserve"> </w:t>
      </w:r>
      <w:r w:rsidRPr="00ED0E28">
        <w:rPr>
          <w:rFonts w:cs="Arial" w:hint="cs"/>
          <w:sz w:val="28"/>
          <w:szCs w:val="28"/>
          <w:rtl/>
        </w:rPr>
        <w:t>وإنَّما</w:t>
      </w:r>
      <w:r w:rsidRPr="00ED0E28">
        <w:rPr>
          <w:rFonts w:cs="Arial"/>
          <w:sz w:val="28"/>
          <w:szCs w:val="28"/>
          <w:rtl/>
        </w:rPr>
        <w:t xml:space="preserve"> </w:t>
      </w:r>
      <w:r w:rsidRPr="00ED0E28">
        <w:rPr>
          <w:rFonts w:cs="Arial" w:hint="cs"/>
          <w:sz w:val="28"/>
          <w:szCs w:val="28"/>
          <w:rtl/>
        </w:rPr>
        <w:t>لتفرُّقِهم،</w:t>
      </w:r>
      <w:r w:rsidRPr="00ED0E28">
        <w:rPr>
          <w:rFonts w:cs="Arial"/>
          <w:sz w:val="28"/>
          <w:szCs w:val="28"/>
          <w:rtl/>
        </w:rPr>
        <w:t xml:space="preserve"> </w:t>
      </w:r>
      <w:r w:rsidRPr="00ED0E28">
        <w:rPr>
          <w:rFonts w:cs="Arial" w:hint="cs"/>
          <w:sz w:val="28"/>
          <w:szCs w:val="28"/>
          <w:rtl/>
        </w:rPr>
        <w:t>فالقويُّ</w:t>
      </w:r>
      <w:r w:rsidRPr="00ED0E28">
        <w:rPr>
          <w:rFonts w:cs="Arial"/>
          <w:sz w:val="28"/>
          <w:szCs w:val="28"/>
          <w:rtl/>
        </w:rPr>
        <w:t xml:space="preserve"> </w:t>
      </w:r>
      <w:r w:rsidRPr="00ED0E28">
        <w:rPr>
          <w:rFonts w:cs="Arial" w:hint="cs"/>
          <w:sz w:val="28"/>
          <w:szCs w:val="28"/>
          <w:rtl/>
        </w:rPr>
        <w:t>المتفرِّقُ</w:t>
      </w:r>
      <w:r w:rsidRPr="00ED0E28">
        <w:rPr>
          <w:rFonts w:cs="Arial"/>
          <w:sz w:val="28"/>
          <w:szCs w:val="28"/>
          <w:rtl/>
        </w:rPr>
        <w:t xml:space="preserve"> </w:t>
      </w:r>
      <w:r w:rsidRPr="00ED0E28">
        <w:rPr>
          <w:rFonts w:cs="Arial" w:hint="cs"/>
          <w:sz w:val="28"/>
          <w:szCs w:val="28"/>
          <w:rtl/>
        </w:rPr>
        <w:t>يَغلِبُهُ</w:t>
      </w:r>
      <w:r w:rsidRPr="00ED0E28">
        <w:rPr>
          <w:rFonts w:cs="Arial"/>
          <w:sz w:val="28"/>
          <w:szCs w:val="28"/>
          <w:rtl/>
        </w:rPr>
        <w:t xml:space="preserve"> </w:t>
      </w:r>
      <w:r w:rsidRPr="00ED0E28">
        <w:rPr>
          <w:rFonts w:cs="Arial" w:hint="cs"/>
          <w:sz w:val="28"/>
          <w:szCs w:val="28"/>
          <w:rtl/>
        </w:rPr>
        <w:t>الضعيفُ</w:t>
      </w:r>
      <w:r w:rsidRPr="00ED0E28">
        <w:rPr>
          <w:rFonts w:cs="Arial"/>
          <w:sz w:val="28"/>
          <w:szCs w:val="28"/>
          <w:rtl/>
        </w:rPr>
        <w:t xml:space="preserve"> </w:t>
      </w:r>
      <w:r w:rsidRPr="00ED0E28">
        <w:rPr>
          <w:rFonts w:cs="Arial" w:hint="cs"/>
          <w:sz w:val="28"/>
          <w:szCs w:val="28"/>
          <w:rtl/>
        </w:rPr>
        <w:t>المجتمِعُ؛</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مجاهدٌ</w:t>
      </w:r>
      <w:r w:rsidRPr="00ED0E28">
        <w:rPr>
          <w:rFonts w:cs="Arial"/>
          <w:sz w:val="28"/>
          <w:szCs w:val="28"/>
          <w:rtl/>
        </w:rPr>
        <w:t>: {</w:t>
      </w:r>
      <w:r w:rsidRPr="00ED0E28">
        <w:rPr>
          <w:rFonts w:cs="Arial" w:hint="cs"/>
          <w:sz w:val="28"/>
          <w:szCs w:val="28"/>
          <w:rtl/>
        </w:rPr>
        <w:t>وَتَذْهَبَ</w:t>
      </w:r>
      <w:r w:rsidRPr="00ED0E28">
        <w:rPr>
          <w:rFonts w:cs="Arial"/>
          <w:sz w:val="28"/>
          <w:szCs w:val="28"/>
          <w:rtl/>
        </w:rPr>
        <w:t xml:space="preserve"> </w:t>
      </w:r>
      <w:r w:rsidRPr="00ED0E28">
        <w:rPr>
          <w:rFonts w:cs="Arial" w:hint="cs"/>
          <w:sz w:val="28"/>
          <w:szCs w:val="28"/>
          <w:rtl/>
        </w:rPr>
        <w:t>رِيحُكُمْ</w:t>
      </w:r>
      <w:r w:rsidRPr="00ED0E28">
        <w:rPr>
          <w:rFonts w:cs="Arial"/>
          <w:sz w:val="28"/>
          <w:szCs w:val="28"/>
          <w:rtl/>
        </w:rPr>
        <w:t xml:space="preserve">}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w:t>
      </w:r>
      <w:r w:rsidRPr="00ED0E28">
        <w:rPr>
          <w:rFonts w:cs="Arial" w:hint="cs"/>
          <w:sz w:val="28"/>
          <w:szCs w:val="28"/>
          <w:rtl/>
        </w:rPr>
        <w:t>نصرُكُمْ</w:t>
      </w:r>
      <w:r w:rsidRPr="00ED0E28">
        <w:rPr>
          <w:rFonts w:cs="Arial" w:hint="eastAsia"/>
          <w:sz w:val="28"/>
          <w:szCs w:val="28"/>
          <w:rtl/>
        </w:rPr>
        <w:t>»</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w:t>
      </w:r>
      <w:r w:rsidRPr="00ED0E28">
        <w:rPr>
          <w:rFonts w:cs="Arial" w:hint="cs"/>
          <w:sz w:val="28"/>
          <w:szCs w:val="28"/>
          <w:rtl/>
        </w:rPr>
        <w:t>وذهَبَتْ</w:t>
      </w:r>
      <w:r w:rsidRPr="00ED0E28">
        <w:rPr>
          <w:rFonts w:cs="Arial"/>
          <w:sz w:val="28"/>
          <w:szCs w:val="28"/>
          <w:rtl/>
        </w:rPr>
        <w:t xml:space="preserve"> </w:t>
      </w:r>
      <w:r w:rsidRPr="00ED0E28">
        <w:rPr>
          <w:rFonts w:cs="Arial" w:hint="cs"/>
          <w:sz w:val="28"/>
          <w:szCs w:val="28"/>
          <w:rtl/>
        </w:rPr>
        <w:t>رِيحُ</w:t>
      </w:r>
      <w:r w:rsidRPr="00ED0E28">
        <w:rPr>
          <w:rFonts w:cs="Arial"/>
          <w:sz w:val="28"/>
          <w:szCs w:val="28"/>
          <w:rtl/>
        </w:rPr>
        <w:t xml:space="preserve"> </w:t>
      </w:r>
      <w:r w:rsidRPr="00ED0E28">
        <w:rPr>
          <w:rFonts w:cs="Arial" w:hint="cs"/>
          <w:sz w:val="28"/>
          <w:szCs w:val="28"/>
          <w:rtl/>
        </w:rPr>
        <w:t>أصحابِ</w:t>
      </w:r>
      <w:r w:rsidRPr="00ED0E28">
        <w:rPr>
          <w:rFonts w:cs="Arial"/>
          <w:sz w:val="28"/>
          <w:szCs w:val="28"/>
          <w:rtl/>
        </w:rPr>
        <w:t xml:space="preserve"> </w:t>
      </w:r>
      <w:r w:rsidRPr="00ED0E28">
        <w:rPr>
          <w:rFonts w:cs="Arial" w:hint="cs"/>
          <w:sz w:val="28"/>
          <w:szCs w:val="28"/>
          <w:rtl/>
        </w:rPr>
        <w:t>محمَّدٍ</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حِينَ</w:t>
      </w:r>
      <w:r w:rsidRPr="00ED0E28">
        <w:rPr>
          <w:rFonts w:cs="Arial"/>
          <w:sz w:val="28"/>
          <w:szCs w:val="28"/>
          <w:rtl/>
        </w:rPr>
        <w:t xml:space="preserve"> </w:t>
      </w:r>
      <w:r w:rsidRPr="00ED0E28">
        <w:rPr>
          <w:rFonts w:cs="Arial" w:hint="cs"/>
          <w:sz w:val="28"/>
          <w:szCs w:val="28"/>
          <w:rtl/>
        </w:rPr>
        <w:t>نازَعُوهُ</w:t>
      </w:r>
      <w:r w:rsidRPr="00ED0E28">
        <w:rPr>
          <w:rFonts w:cs="Arial"/>
          <w:sz w:val="28"/>
          <w:szCs w:val="28"/>
          <w:rtl/>
        </w:rPr>
        <w:t xml:space="preserve"> </w:t>
      </w:r>
      <w:r w:rsidRPr="00ED0E28">
        <w:rPr>
          <w:rFonts w:cs="Arial" w:hint="cs"/>
          <w:sz w:val="28"/>
          <w:szCs w:val="28"/>
          <w:rtl/>
        </w:rPr>
        <w:t>يومَ</w:t>
      </w:r>
      <w:r w:rsidRPr="00ED0E28">
        <w:rPr>
          <w:rFonts w:cs="Arial"/>
          <w:sz w:val="28"/>
          <w:szCs w:val="28"/>
          <w:rtl/>
        </w:rPr>
        <w:t xml:space="preserve"> </w:t>
      </w:r>
      <w:r w:rsidRPr="00ED0E28">
        <w:rPr>
          <w:rFonts w:cs="Arial" w:hint="cs"/>
          <w:sz w:val="28"/>
          <w:szCs w:val="28"/>
          <w:rtl/>
        </w:rPr>
        <w:t>أُحُدٍ</w:t>
      </w:r>
      <w:r w:rsidRPr="00ED0E28">
        <w:rPr>
          <w:rFonts w:cs="Arial" w:hint="eastAsia"/>
          <w:sz w:val="28"/>
          <w:szCs w:val="28"/>
          <w:rtl/>
        </w:rPr>
        <w:t>»</w:t>
      </w:r>
      <w:r>
        <w:rPr>
          <w:rFonts w:cs="Arial" w:hint="cs"/>
          <w:sz w:val="28"/>
          <w:szCs w:val="28"/>
          <w:rtl/>
        </w:rPr>
        <w:t>(1).</w:t>
      </w:r>
    </w:p>
    <w:p w:rsidR="0037592F" w:rsidRDefault="0037592F" w:rsidP="0037592F">
      <w:pPr>
        <w:bidi/>
        <w:jc w:val="both"/>
        <w:rPr>
          <w:rFonts w:cs="Arial"/>
          <w:sz w:val="28"/>
          <w:szCs w:val="28"/>
          <w:rtl/>
        </w:rPr>
      </w:pPr>
      <w:r w:rsidRPr="00ED0E28">
        <w:rPr>
          <w:rFonts w:cs="Arial" w:hint="cs"/>
          <w:sz w:val="28"/>
          <w:szCs w:val="28"/>
          <w:rtl/>
        </w:rPr>
        <w:t>وأصلُ</w:t>
      </w:r>
      <w:r w:rsidRPr="00ED0E28">
        <w:rPr>
          <w:rFonts w:cs="Arial"/>
          <w:sz w:val="28"/>
          <w:szCs w:val="28"/>
          <w:rtl/>
        </w:rPr>
        <w:t xml:space="preserve"> </w:t>
      </w:r>
      <w:r w:rsidRPr="00ED0E28">
        <w:rPr>
          <w:rFonts w:cs="Arial" w:hint="cs"/>
          <w:sz w:val="28"/>
          <w:szCs w:val="28"/>
          <w:rtl/>
        </w:rPr>
        <w:t>نِزاعِ</w:t>
      </w:r>
      <w:r w:rsidRPr="00ED0E28">
        <w:rPr>
          <w:rFonts w:cs="Arial"/>
          <w:sz w:val="28"/>
          <w:szCs w:val="28"/>
          <w:rtl/>
        </w:rPr>
        <w:t xml:space="preserve"> </w:t>
      </w:r>
      <w:r w:rsidRPr="00ED0E28">
        <w:rPr>
          <w:rFonts w:cs="Arial" w:hint="cs"/>
          <w:sz w:val="28"/>
          <w:szCs w:val="28"/>
          <w:rtl/>
        </w:rPr>
        <w:t>الأُمَّةِ</w:t>
      </w:r>
      <w:r w:rsidRPr="00ED0E28">
        <w:rPr>
          <w:rFonts w:cs="Arial"/>
          <w:sz w:val="28"/>
          <w:szCs w:val="28"/>
          <w:rtl/>
        </w:rPr>
        <w:t xml:space="preserve"> </w:t>
      </w:r>
      <w:r w:rsidRPr="00ED0E28">
        <w:rPr>
          <w:rFonts w:cs="Arial" w:hint="cs"/>
          <w:sz w:val="28"/>
          <w:szCs w:val="28"/>
          <w:rtl/>
        </w:rPr>
        <w:t>بسببِ</w:t>
      </w:r>
      <w:r w:rsidRPr="00ED0E28">
        <w:rPr>
          <w:rFonts w:cs="Arial"/>
          <w:sz w:val="28"/>
          <w:szCs w:val="28"/>
          <w:rtl/>
        </w:rPr>
        <w:t xml:space="preserve"> </w:t>
      </w:r>
      <w:r w:rsidRPr="00ED0E28">
        <w:rPr>
          <w:rFonts w:cs="Arial" w:hint="cs"/>
          <w:sz w:val="28"/>
          <w:szCs w:val="28"/>
          <w:rtl/>
        </w:rPr>
        <w:t>ذُنوبِها؛</w:t>
      </w:r>
      <w:r w:rsidRPr="00ED0E28">
        <w:rPr>
          <w:rFonts w:cs="Arial"/>
          <w:sz w:val="28"/>
          <w:szCs w:val="28"/>
          <w:rtl/>
        </w:rPr>
        <w:t xml:space="preserve"> </w:t>
      </w:r>
      <w:r w:rsidRPr="00ED0E28">
        <w:rPr>
          <w:rFonts w:cs="Arial" w:hint="cs"/>
          <w:sz w:val="28"/>
          <w:szCs w:val="28"/>
          <w:rtl/>
        </w:rPr>
        <w:t>تختلِفُ</w:t>
      </w:r>
      <w:r w:rsidRPr="00ED0E28">
        <w:rPr>
          <w:rFonts w:cs="Arial"/>
          <w:sz w:val="28"/>
          <w:szCs w:val="28"/>
          <w:rtl/>
        </w:rPr>
        <w:t xml:space="preserve"> </w:t>
      </w:r>
      <w:r w:rsidRPr="00ED0E28">
        <w:rPr>
          <w:rFonts w:cs="Arial" w:hint="cs"/>
          <w:sz w:val="28"/>
          <w:szCs w:val="28"/>
          <w:rtl/>
        </w:rPr>
        <w:t>قلوبُها،</w:t>
      </w:r>
      <w:r w:rsidRPr="00ED0E28">
        <w:rPr>
          <w:rFonts w:cs="Arial"/>
          <w:sz w:val="28"/>
          <w:szCs w:val="28"/>
          <w:rtl/>
        </w:rPr>
        <w:t xml:space="preserve"> </w:t>
      </w:r>
      <w:r w:rsidRPr="00ED0E28">
        <w:rPr>
          <w:rFonts w:cs="Arial" w:hint="cs"/>
          <w:sz w:val="28"/>
          <w:szCs w:val="28"/>
          <w:rtl/>
        </w:rPr>
        <w:t>ثمَّ</w:t>
      </w:r>
      <w:r w:rsidRPr="00ED0E28">
        <w:rPr>
          <w:rFonts w:cs="Arial"/>
          <w:sz w:val="28"/>
          <w:szCs w:val="28"/>
          <w:rtl/>
        </w:rPr>
        <w:t xml:space="preserve"> </w:t>
      </w:r>
      <w:r w:rsidRPr="00ED0E28">
        <w:rPr>
          <w:rFonts w:cs="Arial" w:hint="cs"/>
          <w:sz w:val="28"/>
          <w:szCs w:val="28"/>
          <w:rtl/>
        </w:rPr>
        <w:t>تختلِفُ</w:t>
      </w:r>
      <w:r w:rsidRPr="00ED0E28">
        <w:rPr>
          <w:rFonts w:cs="Arial"/>
          <w:sz w:val="28"/>
          <w:szCs w:val="28"/>
          <w:rtl/>
        </w:rPr>
        <w:t xml:space="preserve"> </w:t>
      </w:r>
      <w:r w:rsidRPr="00ED0E28">
        <w:rPr>
          <w:rFonts w:cs="Arial" w:hint="cs"/>
          <w:sz w:val="28"/>
          <w:szCs w:val="28"/>
          <w:rtl/>
        </w:rPr>
        <w:t>أبدانُها</w:t>
      </w:r>
      <w:r w:rsidRPr="00ED0E28">
        <w:rPr>
          <w:rFonts w:cs="Arial"/>
          <w:sz w:val="28"/>
          <w:szCs w:val="28"/>
          <w:rtl/>
        </w:rPr>
        <w:t xml:space="preserve"> </w:t>
      </w:r>
      <w:r w:rsidRPr="00ED0E28">
        <w:rPr>
          <w:rFonts w:cs="Arial" w:hint="cs"/>
          <w:sz w:val="28"/>
          <w:szCs w:val="28"/>
          <w:rtl/>
        </w:rPr>
        <w:t>وإنْ</w:t>
      </w:r>
      <w:r w:rsidRPr="00ED0E28">
        <w:rPr>
          <w:rFonts w:cs="Arial"/>
          <w:sz w:val="28"/>
          <w:szCs w:val="28"/>
          <w:rtl/>
        </w:rPr>
        <w:t xml:space="preserve"> </w:t>
      </w:r>
      <w:r w:rsidRPr="00ED0E28">
        <w:rPr>
          <w:rFonts w:cs="Arial" w:hint="cs"/>
          <w:sz w:val="28"/>
          <w:szCs w:val="28"/>
          <w:rtl/>
        </w:rPr>
        <w:t>أصَّلَتْ</w:t>
      </w:r>
      <w:r w:rsidRPr="00ED0E28">
        <w:rPr>
          <w:rFonts w:cs="Arial"/>
          <w:sz w:val="28"/>
          <w:szCs w:val="28"/>
          <w:rtl/>
        </w:rPr>
        <w:t xml:space="preserve"> </w:t>
      </w:r>
      <w:r w:rsidRPr="00ED0E28">
        <w:rPr>
          <w:rFonts w:cs="Arial" w:hint="cs"/>
          <w:sz w:val="28"/>
          <w:szCs w:val="28"/>
          <w:rtl/>
        </w:rPr>
        <w:t>وقعَّدَتْ</w:t>
      </w:r>
      <w:r w:rsidRPr="00ED0E28">
        <w:rPr>
          <w:rFonts w:cs="Arial"/>
          <w:sz w:val="28"/>
          <w:szCs w:val="28"/>
          <w:rtl/>
        </w:rPr>
        <w:t xml:space="preserve"> </w:t>
      </w:r>
      <w:r w:rsidRPr="00ED0E28">
        <w:rPr>
          <w:rFonts w:cs="Arial" w:hint="cs"/>
          <w:sz w:val="28"/>
          <w:szCs w:val="28"/>
          <w:rtl/>
        </w:rPr>
        <w:t>لنفسِها</w:t>
      </w:r>
      <w:r w:rsidRPr="00ED0E28">
        <w:rPr>
          <w:rFonts w:cs="Arial"/>
          <w:sz w:val="28"/>
          <w:szCs w:val="28"/>
          <w:rtl/>
        </w:rPr>
        <w:t xml:space="preserve"> </w:t>
      </w:r>
      <w:r w:rsidRPr="00ED0E28">
        <w:rPr>
          <w:rFonts w:cs="Arial" w:hint="cs"/>
          <w:sz w:val="28"/>
          <w:szCs w:val="28"/>
          <w:rtl/>
        </w:rPr>
        <w:t>الخلافَ</w:t>
      </w:r>
      <w:r w:rsidRPr="00ED0E28">
        <w:rPr>
          <w:rFonts w:cs="Arial"/>
          <w:sz w:val="28"/>
          <w:szCs w:val="28"/>
          <w:rtl/>
        </w:rPr>
        <w:t xml:space="preserve"> </w:t>
      </w:r>
      <w:r w:rsidRPr="00ED0E28">
        <w:rPr>
          <w:rFonts w:cs="Arial" w:hint="cs"/>
          <w:sz w:val="28"/>
          <w:szCs w:val="28"/>
          <w:rtl/>
        </w:rPr>
        <w:t>بالحُجَجِ</w:t>
      </w:r>
      <w:r w:rsidRPr="00ED0E28">
        <w:rPr>
          <w:rFonts w:cs="Arial"/>
          <w:sz w:val="28"/>
          <w:szCs w:val="28"/>
          <w:rtl/>
        </w:rPr>
        <w:t xml:space="preserve"> </w:t>
      </w:r>
      <w:r w:rsidRPr="00ED0E28">
        <w:rPr>
          <w:rFonts w:cs="Arial" w:hint="cs"/>
          <w:sz w:val="28"/>
          <w:szCs w:val="28"/>
          <w:rtl/>
        </w:rPr>
        <w:t>والبيِّناتِ؛</w:t>
      </w:r>
      <w:r w:rsidRPr="00ED0E28">
        <w:rPr>
          <w:rFonts w:cs="Arial"/>
          <w:sz w:val="28"/>
          <w:szCs w:val="28"/>
          <w:rtl/>
        </w:rPr>
        <w:t xml:space="preserve"> </w:t>
      </w:r>
      <w:r w:rsidRPr="00ED0E28">
        <w:rPr>
          <w:rFonts w:cs="Arial" w:hint="cs"/>
          <w:sz w:val="28"/>
          <w:szCs w:val="28"/>
          <w:rtl/>
        </w:rPr>
        <w:t>فكثيرًا</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تدخُلُ</w:t>
      </w:r>
      <w:r w:rsidRPr="00ED0E28">
        <w:rPr>
          <w:rFonts w:cs="Arial"/>
          <w:sz w:val="28"/>
          <w:szCs w:val="28"/>
          <w:rtl/>
        </w:rPr>
        <w:t xml:space="preserve"> </w:t>
      </w:r>
      <w:r w:rsidRPr="00ED0E28">
        <w:rPr>
          <w:rFonts w:cs="Arial" w:hint="cs"/>
          <w:sz w:val="28"/>
          <w:szCs w:val="28"/>
          <w:rtl/>
        </w:rPr>
        <w:t>الأهواءُ</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النفوسِ</w:t>
      </w:r>
      <w:r w:rsidRPr="00ED0E28">
        <w:rPr>
          <w:rFonts w:cs="Arial"/>
          <w:sz w:val="28"/>
          <w:szCs w:val="28"/>
          <w:rtl/>
        </w:rPr>
        <w:t xml:space="preserve"> </w:t>
      </w:r>
      <w:r w:rsidRPr="00ED0E28">
        <w:rPr>
          <w:rFonts w:cs="Arial" w:hint="cs"/>
          <w:sz w:val="28"/>
          <w:szCs w:val="28"/>
          <w:rtl/>
        </w:rPr>
        <w:t>فتسلُكُ</w:t>
      </w:r>
      <w:r w:rsidRPr="00ED0E28">
        <w:rPr>
          <w:rFonts w:cs="Arial"/>
          <w:sz w:val="28"/>
          <w:szCs w:val="28"/>
          <w:rtl/>
        </w:rPr>
        <w:t xml:space="preserve"> </w:t>
      </w:r>
      <w:r w:rsidRPr="00ED0E28">
        <w:rPr>
          <w:rFonts w:cs="Arial" w:hint="cs"/>
          <w:sz w:val="28"/>
          <w:szCs w:val="28"/>
          <w:rtl/>
        </w:rPr>
        <w:t>طريقًا،</w:t>
      </w:r>
      <w:r w:rsidRPr="00ED0E28">
        <w:rPr>
          <w:rFonts w:cs="Arial"/>
          <w:sz w:val="28"/>
          <w:szCs w:val="28"/>
          <w:rtl/>
        </w:rPr>
        <w:t xml:space="preserve"> </w:t>
      </w:r>
      <w:r w:rsidRPr="00ED0E28">
        <w:rPr>
          <w:rFonts w:cs="Arial" w:hint="cs"/>
          <w:sz w:val="28"/>
          <w:szCs w:val="28"/>
          <w:rtl/>
        </w:rPr>
        <w:t>ثمَّ</w:t>
      </w:r>
      <w:r w:rsidRPr="00ED0E28">
        <w:rPr>
          <w:rFonts w:cs="Arial"/>
          <w:sz w:val="28"/>
          <w:szCs w:val="28"/>
          <w:rtl/>
        </w:rPr>
        <w:t xml:space="preserve"> </w:t>
      </w:r>
      <w:r w:rsidRPr="00ED0E28">
        <w:rPr>
          <w:rFonts w:cs="Arial" w:hint="cs"/>
          <w:sz w:val="28"/>
          <w:szCs w:val="28"/>
          <w:rtl/>
        </w:rPr>
        <w:t>تحتجُّ</w:t>
      </w:r>
      <w:r w:rsidRPr="00ED0E28">
        <w:rPr>
          <w:rFonts w:cs="Arial"/>
          <w:sz w:val="28"/>
          <w:szCs w:val="28"/>
          <w:rtl/>
        </w:rPr>
        <w:t xml:space="preserve"> </w:t>
      </w:r>
      <w:r w:rsidRPr="00ED0E28">
        <w:rPr>
          <w:rFonts w:cs="Arial" w:hint="cs"/>
          <w:sz w:val="28"/>
          <w:szCs w:val="28"/>
          <w:rtl/>
        </w:rPr>
        <w:t>لذلك</w:t>
      </w:r>
      <w:r w:rsidRPr="00ED0E28">
        <w:rPr>
          <w:rFonts w:cs="Arial"/>
          <w:sz w:val="28"/>
          <w:szCs w:val="28"/>
          <w:rtl/>
        </w:rPr>
        <w:t xml:space="preserve"> </w:t>
      </w:r>
      <w:r w:rsidRPr="00ED0E28">
        <w:rPr>
          <w:rFonts w:cs="Arial" w:hint="cs"/>
          <w:sz w:val="28"/>
          <w:szCs w:val="28"/>
          <w:rtl/>
        </w:rPr>
        <w:t>الطريقِ</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القرآنِ</w:t>
      </w:r>
      <w:r w:rsidRPr="00ED0E28">
        <w:rPr>
          <w:rFonts w:cs="Arial"/>
          <w:sz w:val="28"/>
          <w:szCs w:val="28"/>
          <w:rtl/>
        </w:rPr>
        <w:t xml:space="preserve"> </w:t>
      </w:r>
      <w:r w:rsidRPr="00ED0E28">
        <w:rPr>
          <w:rFonts w:cs="Arial" w:hint="cs"/>
          <w:sz w:val="28"/>
          <w:szCs w:val="28"/>
          <w:rtl/>
        </w:rPr>
        <w:t>والسُّنَّةِ</w:t>
      </w:r>
      <w:r w:rsidRPr="00ED0E28">
        <w:rPr>
          <w:rFonts w:cs="Arial"/>
          <w:sz w:val="28"/>
          <w:szCs w:val="28"/>
          <w:rtl/>
        </w:rPr>
        <w:t xml:space="preserve"> </w:t>
      </w:r>
      <w:r w:rsidRPr="00ED0E28">
        <w:rPr>
          <w:rFonts w:cs="Arial" w:hint="cs"/>
          <w:sz w:val="28"/>
          <w:szCs w:val="28"/>
          <w:rtl/>
        </w:rPr>
        <w:t>والأثرِ،</w:t>
      </w:r>
      <w:r w:rsidRPr="00ED0E28">
        <w:rPr>
          <w:rFonts w:cs="Arial"/>
          <w:sz w:val="28"/>
          <w:szCs w:val="28"/>
          <w:rtl/>
        </w:rPr>
        <w:t xml:space="preserve"> </w:t>
      </w:r>
      <w:r w:rsidRPr="00ED0E28">
        <w:rPr>
          <w:rFonts w:cs="Arial" w:hint="cs"/>
          <w:sz w:val="28"/>
          <w:szCs w:val="28"/>
          <w:rtl/>
        </w:rPr>
        <w:t>وهكذا</w:t>
      </w:r>
      <w:r w:rsidRPr="00ED0E28">
        <w:rPr>
          <w:rFonts w:cs="Arial"/>
          <w:sz w:val="28"/>
          <w:szCs w:val="28"/>
          <w:rtl/>
        </w:rPr>
        <w:t xml:space="preserve"> </w:t>
      </w:r>
      <w:r w:rsidRPr="00ED0E28">
        <w:rPr>
          <w:rFonts w:cs="Arial" w:hint="cs"/>
          <w:sz w:val="28"/>
          <w:szCs w:val="28"/>
          <w:rtl/>
        </w:rPr>
        <w:t>نزاعُ</w:t>
      </w:r>
      <w:r w:rsidRPr="00ED0E28">
        <w:rPr>
          <w:rFonts w:cs="Arial"/>
          <w:sz w:val="28"/>
          <w:szCs w:val="28"/>
          <w:rtl/>
        </w:rPr>
        <w:t xml:space="preserve"> </w:t>
      </w:r>
      <w:r w:rsidRPr="00ED0E28">
        <w:rPr>
          <w:rFonts w:cs="Arial" w:hint="cs"/>
          <w:sz w:val="28"/>
          <w:szCs w:val="28"/>
          <w:rtl/>
        </w:rPr>
        <w:t>عامَّةِ</w:t>
      </w:r>
      <w:r w:rsidRPr="00ED0E28">
        <w:rPr>
          <w:rFonts w:cs="Arial"/>
          <w:sz w:val="28"/>
          <w:szCs w:val="28"/>
          <w:rtl/>
        </w:rPr>
        <w:t xml:space="preserve"> </w:t>
      </w:r>
      <w:r w:rsidRPr="00ED0E28">
        <w:rPr>
          <w:rFonts w:cs="Arial" w:hint="cs"/>
          <w:sz w:val="28"/>
          <w:szCs w:val="28"/>
          <w:rtl/>
        </w:rPr>
        <w:t>الفِرَقِ</w:t>
      </w:r>
      <w:r w:rsidRPr="00ED0E28">
        <w:rPr>
          <w:rFonts w:cs="Arial"/>
          <w:sz w:val="28"/>
          <w:szCs w:val="28"/>
          <w:rtl/>
        </w:rPr>
        <w:t xml:space="preserve"> </w:t>
      </w:r>
      <w:r w:rsidRPr="00ED0E28">
        <w:rPr>
          <w:rFonts w:cs="Arial" w:hint="cs"/>
          <w:sz w:val="28"/>
          <w:szCs w:val="28"/>
          <w:rtl/>
        </w:rPr>
        <w:t>والطوائفِ</w:t>
      </w:r>
      <w:r w:rsidRPr="00ED0E28">
        <w:rPr>
          <w:rFonts w:cs="Arial"/>
          <w:sz w:val="28"/>
          <w:szCs w:val="28"/>
          <w:rtl/>
        </w:rPr>
        <w:t xml:space="preserve"> </w:t>
      </w:r>
      <w:r w:rsidRPr="00ED0E28">
        <w:rPr>
          <w:rFonts w:cs="Arial" w:hint="cs"/>
          <w:sz w:val="28"/>
          <w:szCs w:val="28"/>
          <w:rtl/>
        </w:rPr>
        <w:t>والجماعاتِ</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الإسلامِ؛</w:t>
      </w:r>
      <w:r w:rsidRPr="00ED0E28">
        <w:rPr>
          <w:rFonts w:cs="Arial"/>
          <w:sz w:val="28"/>
          <w:szCs w:val="28"/>
          <w:rtl/>
        </w:rPr>
        <w:t xml:space="preserve"> </w:t>
      </w:r>
      <w:r w:rsidRPr="00ED0E28">
        <w:rPr>
          <w:rFonts w:cs="Arial" w:hint="cs"/>
          <w:sz w:val="28"/>
          <w:szCs w:val="28"/>
          <w:rtl/>
        </w:rPr>
        <w:t>ولذا</w:t>
      </w:r>
      <w:r w:rsidRPr="00ED0E28">
        <w:rPr>
          <w:rFonts w:cs="Arial"/>
          <w:sz w:val="28"/>
          <w:szCs w:val="28"/>
          <w:rtl/>
        </w:rPr>
        <w:t xml:space="preserve"> </w:t>
      </w:r>
      <w:r w:rsidRPr="00ED0E28">
        <w:rPr>
          <w:rFonts w:cs="Arial" w:hint="cs"/>
          <w:sz w:val="28"/>
          <w:szCs w:val="28"/>
          <w:rtl/>
        </w:rPr>
        <w:t>ذكَرَ</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بعدَ</w:t>
      </w:r>
      <w:r w:rsidRPr="00ED0E28">
        <w:rPr>
          <w:rFonts w:cs="Arial"/>
          <w:sz w:val="28"/>
          <w:szCs w:val="28"/>
          <w:rtl/>
        </w:rPr>
        <w:t xml:space="preserve"> </w:t>
      </w:r>
      <w:r w:rsidRPr="00ED0E28">
        <w:rPr>
          <w:rFonts w:cs="Arial" w:hint="cs"/>
          <w:sz w:val="28"/>
          <w:szCs w:val="28"/>
          <w:rtl/>
        </w:rPr>
        <w:t>نَهْيِهِ</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الافتراقِ</w:t>
      </w:r>
      <w:r w:rsidRPr="00ED0E28">
        <w:rPr>
          <w:rFonts w:cs="Arial"/>
          <w:sz w:val="28"/>
          <w:szCs w:val="28"/>
          <w:rtl/>
        </w:rPr>
        <w:t xml:space="preserve"> </w:t>
      </w:r>
      <w:r w:rsidRPr="00ED0E28">
        <w:rPr>
          <w:rFonts w:cs="Arial" w:hint="cs"/>
          <w:sz w:val="28"/>
          <w:szCs w:val="28"/>
          <w:rtl/>
        </w:rPr>
        <w:t>أمورًا</w:t>
      </w:r>
      <w:r w:rsidRPr="00ED0E28">
        <w:rPr>
          <w:rFonts w:cs="Arial"/>
          <w:sz w:val="28"/>
          <w:szCs w:val="28"/>
          <w:rtl/>
        </w:rPr>
        <w:t xml:space="preserve"> </w:t>
      </w:r>
      <w:r w:rsidRPr="00ED0E28">
        <w:rPr>
          <w:rFonts w:cs="Arial" w:hint="cs"/>
          <w:sz w:val="28"/>
          <w:szCs w:val="28"/>
          <w:rtl/>
        </w:rPr>
        <w:t>باطنةً</w:t>
      </w:r>
      <w:r w:rsidRPr="00ED0E28">
        <w:rPr>
          <w:rFonts w:cs="Arial"/>
          <w:sz w:val="28"/>
          <w:szCs w:val="28"/>
          <w:rtl/>
        </w:rPr>
        <w:t xml:space="preserve"> </w:t>
      </w:r>
      <w:r w:rsidRPr="00ED0E28">
        <w:rPr>
          <w:rFonts w:cs="Arial" w:hint="cs"/>
          <w:sz w:val="28"/>
          <w:szCs w:val="28"/>
          <w:rtl/>
        </w:rPr>
        <w:t>سيَّرَتِ</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ـــــــــــــــــــــــــــــــــــــــــــــــــــــــــــــــــــــــــــــ</w:t>
      </w:r>
    </w:p>
    <w:p w:rsidR="0037592F" w:rsidRPr="00B57189" w:rsidRDefault="0037592F" w:rsidP="0037592F">
      <w:pPr>
        <w:pStyle w:val="ListParagraph"/>
        <w:numPr>
          <w:ilvl w:val="0"/>
          <w:numId w:val="76"/>
        </w:numPr>
        <w:bidi/>
        <w:jc w:val="both"/>
        <w:rPr>
          <w:sz w:val="28"/>
          <w:szCs w:val="28"/>
        </w:rPr>
      </w:pPr>
      <w:r w:rsidRPr="00B57189">
        <w:rPr>
          <w:rFonts w:cs="Arial"/>
          <w:sz w:val="28"/>
          <w:szCs w:val="28"/>
          <w:rtl/>
        </w:rPr>
        <w:t>«</w:t>
      </w:r>
      <w:r w:rsidRPr="00B57189">
        <w:rPr>
          <w:rFonts w:cs="Arial" w:hint="cs"/>
          <w:sz w:val="28"/>
          <w:szCs w:val="28"/>
          <w:rtl/>
        </w:rPr>
        <w:t>تفسير</w:t>
      </w:r>
      <w:r w:rsidRPr="00B57189">
        <w:rPr>
          <w:rFonts w:cs="Arial"/>
          <w:sz w:val="28"/>
          <w:szCs w:val="28"/>
          <w:rtl/>
        </w:rPr>
        <w:t xml:space="preserve"> </w:t>
      </w:r>
      <w:r w:rsidRPr="00B57189">
        <w:rPr>
          <w:rFonts w:cs="Arial" w:hint="cs"/>
          <w:sz w:val="28"/>
          <w:szCs w:val="28"/>
          <w:rtl/>
        </w:rPr>
        <w:t>الطبري</w:t>
      </w:r>
      <w:r w:rsidRPr="00B57189">
        <w:rPr>
          <w:rFonts w:cs="Arial" w:hint="eastAsia"/>
          <w:sz w:val="28"/>
          <w:szCs w:val="28"/>
          <w:rtl/>
        </w:rPr>
        <w:t>»</w:t>
      </w:r>
      <w:r w:rsidRPr="00B57189">
        <w:rPr>
          <w:rFonts w:cs="Arial"/>
          <w:sz w:val="28"/>
          <w:szCs w:val="28"/>
          <w:rtl/>
        </w:rPr>
        <w:t xml:space="preserve"> (11/215)</w:t>
      </w:r>
      <w:r w:rsidRPr="00B57189">
        <w:rPr>
          <w:rFonts w:cs="Arial" w:hint="cs"/>
          <w:sz w:val="28"/>
          <w:szCs w:val="28"/>
          <w:rtl/>
        </w:rPr>
        <w:t>،</w:t>
      </w:r>
      <w:r w:rsidRPr="00B57189">
        <w:rPr>
          <w:rFonts w:cs="Arial"/>
          <w:sz w:val="28"/>
          <w:szCs w:val="28"/>
          <w:rtl/>
        </w:rPr>
        <w:t xml:space="preserve"> </w:t>
      </w:r>
      <w:r w:rsidRPr="00B57189">
        <w:rPr>
          <w:rFonts w:cs="Arial" w:hint="cs"/>
          <w:sz w:val="28"/>
          <w:szCs w:val="28"/>
          <w:rtl/>
        </w:rPr>
        <w:t>و</w:t>
      </w:r>
      <w:r w:rsidRPr="00B57189">
        <w:rPr>
          <w:rFonts w:cs="Arial" w:hint="eastAsia"/>
          <w:sz w:val="28"/>
          <w:szCs w:val="28"/>
          <w:rtl/>
        </w:rPr>
        <w:t>«</w:t>
      </w:r>
      <w:r w:rsidRPr="00B57189">
        <w:rPr>
          <w:rFonts w:cs="Arial" w:hint="cs"/>
          <w:sz w:val="28"/>
          <w:szCs w:val="28"/>
          <w:rtl/>
        </w:rPr>
        <w:t>تفسير</w:t>
      </w:r>
      <w:r w:rsidRPr="00B57189">
        <w:rPr>
          <w:rFonts w:cs="Arial"/>
          <w:sz w:val="28"/>
          <w:szCs w:val="28"/>
          <w:rtl/>
        </w:rPr>
        <w:t xml:space="preserve"> </w:t>
      </w:r>
      <w:r w:rsidRPr="00B57189">
        <w:rPr>
          <w:rFonts w:cs="Arial" w:hint="cs"/>
          <w:sz w:val="28"/>
          <w:szCs w:val="28"/>
          <w:rtl/>
        </w:rPr>
        <w:t>ابن</w:t>
      </w:r>
      <w:r w:rsidRPr="00B57189">
        <w:rPr>
          <w:rFonts w:cs="Arial"/>
          <w:sz w:val="28"/>
          <w:szCs w:val="28"/>
          <w:rtl/>
        </w:rPr>
        <w:t xml:space="preserve"> </w:t>
      </w:r>
      <w:r w:rsidRPr="00B57189">
        <w:rPr>
          <w:rFonts w:cs="Arial" w:hint="cs"/>
          <w:sz w:val="28"/>
          <w:szCs w:val="28"/>
          <w:rtl/>
        </w:rPr>
        <w:t>أبي</w:t>
      </w:r>
      <w:r w:rsidRPr="00B57189">
        <w:rPr>
          <w:rFonts w:cs="Arial"/>
          <w:sz w:val="28"/>
          <w:szCs w:val="28"/>
          <w:rtl/>
        </w:rPr>
        <w:t xml:space="preserve"> </w:t>
      </w:r>
      <w:r w:rsidRPr="00B57189">
        <w:rPr>
          <w:rFonts w:cs="Arial" w:hint="cs"/>
          <w:sz w:val="28"/>
          <w:szCs w:val="28"/>
          <w:rtl/>
        </w:rPr>
        <w:t>حاتم</w:t>
      </w:r>
      <w:r w:rsidRPr="00B57189">
        <w:rPr>
          <w:rFonts w:cs="Arial" w:hint="eastAsia"/>
          <w:sz w:val="28"/>
          <w:szCs w:val="28"/>
          <w:rtl/>
        </w:rPr>
        <w:t>»</w:t>
      </w:r>
      <w:r>
        <w:rPr>
          <w:rFonts w:cs="Arial"/>
          <w:sz w:val="28"/>
          <w:szCs w:val="28"/>
          <w:rtl/>
        </w:rPr>
        <w:t xml:space="preserve"> (5/1712).</w:t>
      </w:r>
    </w:p>
    <w:p w:rsidR="0037592F" w:rsidRPr="00B57189" w:rsidRDefault="0037592F" w:rsidP="0037592F">
      <w:pPr>
        <w:pStyle w:val="ListParagraph"/>
        <w:bidi/>
        <w:jc w:val="both"/>
        <w:rPr>
          <w:rFonts w:cs="Arial"/>
          <w:sz w:val="28"/>
          <w:szCs w:val="28"/>
          <w:rtl/>
        </w:rPr>
      </w:pPr>
    </w:p>
    <w:p w:rsidR="0037592F" w:rsidRDefault="0037592F" w:rsidP="0037592F">
      <w:pPr>
        <w:rPr>
          <w:rFonts w:cs="Arial"/>
          <w:sz w:val="28"/>
          <w:szCs w:val="28"/>
        </w:rPr>
      </w:pPr>
      <w:r>
        <w:rPr>
          <w:rFonts w:cs="Arial"/>
          <w:sz w:val="28"/>
          <w:szCs w:val="28"/>
          <w:rtl/>
        </w:rPr>
        <w:br w:type="page"/>
      </w:r>
    </w:p>
    <w:p w:rsidR="0037592F" w:rsidRPr="00ED0E28" w:rsidRDefault="0037592F" w:rsidP="0037592F">
      <w:pPr>
        <w:bidi/>
        <w:jc w:val="both"/>
        <w:rPr>
          <w:sz w:val="28"/>
          <w:szCs w:val="28"/>
        </w:rPr>
      </w:pPr>
      <w:r w:rsidRPr="00ED0E28">
        <w:rPr>
          <w:rFonts w:cs="Arial"/>
          <w:sz w:val="28"/>
          <w:szCs w:val="28"/>
          <w:rtl/>
        </w:rPr>
        <w:t xml:space="preserve"> </w:t>
      </w:r>
      <w:r w:rsidRPr="00ED0E28">
        <w:rPr>
          <w:rFonts w:cs="Arial" w:hint="cs"/>
          <w:sz w:val="28"/>
          <w:szCs w:val="28"/>
          <w:rtl/>
        </w:rPr>
        <w:t>المشرِكِينَ</w:t>
      </w:r>
      <w:r w:rsidRPr="00ED0E28">
        <w:rPr>
          <w:rFonts w:cs="Arial"/>
          <w:sz w:val="28"/>
          <w:szCs w:val="28"/>
          <w:rtl/>
        </w:rPr>
        <w:t xml:space="preserve"> </w:t>
      </w:r>
      <w:r w:rsidRPr="00ED0E28">
        <w:rPr>
          <w:rFonts w:cs="Arial" w:hint="cs"/>
          <w:sz w:val="28"/>
          <w:szCs w:val="28"/>
          <w:rtl/>
        </w:rPr>
        <w:t>وحفَزَتْهُم،</w:t>
      </w:r>
      <w:r w:rsidRPr="00ED0E28">
        <w:rPr>
          <w:rFonts w:cs="Arial"/>
          <w:sz w:val="28"/>
          <w:szCs w:val="28"/>
          <w:rtl/>
        </w:rPr>
        <w:t xml:space="preserve"> </w:t>
      </w:r>
      <w:r w:rsidRPr="00ED0E28">
        <w:rPr>
          <w:rFonts w:cs="Arial" w:hint="cs"/>
          <w:sz w:val="28"/>
          <w:szCs w:val="28"/>
          <w:rtl/>
        </w:rPr>
        <w:t>فنهَى</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تسييرِها</w:t>
      </w:r>
      <w:r w:rsidRPr="00ED0E28">
        <w:rPr>
          <w:rFonts w:cs="Arial"/>
          <w:sz w:val="28"/>
          <w:szCs w:val="28"/>
          <w:rtl/>
        </w:rPr>
        <w:t xml:space="preserve"> </w:t>
      </w:r>
      <w:r w:rsidRPr="00ED0E28">
        <w:rPr>
          <w:rFonts w:cs="Arial" w:hint="cs"/>
          <w:sz w:val="28"/>
          <w:szCs w:val="28"/>
          <w:rtl/>
        </w:rPr>
        <w:t>للمؤمنينَ؛</w:t>
      </w:r>
      <w:r w:rsidRPr="00ED0E28">
        <w:rPr>
          <w:rFonts w:cs="Arial"/>
          <w:sz w:val="28"/>
          <w:szCs w:val="28"/>
          <w:rtl/>
        </w:rPr>
        <w:t xml:space="preserve"> </w:t>
      </w:r>
      <w:r w:rsidRPr="00ED0E28">
        <w:rPr>
          <w:rFonts w:cs="Arial" w:hint="cs"/>
          <w:sz w:val="28"/>
          <w:szCs w:val="28"/>
          <w:rtl/>
        </w:rPr>
        <w:t>فقال</w:t>
      </w:r>
      <w:r w:rsidRPr="00ED0E28">
        <w:rPr>
          <w:rFonts w:cs="Arial"/>
          <w:sz w:val="28"/>
          <w:szCs w:val="28"/>
          <w:rtl/>
        </w:rPr>
        <w:t>: {</w:t>
      </w:r>
      <w:r w:rsidRPr="00ED0E28">
        <w:rPr>
          <w:rFonts w:cs="Arial" w:hint="cs"/>
          <w:sz w:val="28"/>
          <w:szCs w:val="28"/>
          <w:rtl/>
        </w:rPr>
        <w:t>وَلاَ</w:t>
      </w:r>
      <w:r w:rsidRPr="00ED0E28">
        <w:rPr>
          <w:rFonts w:cs="Arial"/>
          <w:sz w:val="28"/>
          <w:szCs w:val="28"/>
          <w:rtl/>
        </w:rPr>
        <w:t xml:space="preserve"> </w:t>
      </w:r>
      <w:r w:rsidRPr="00ED0E28">
        <w:rPr>
          <w:rFonts w:cs="Arial" w:hint="cs"/>
          <w:sz w:val="28"/>
          <w:szCs w:val="28"/>
          <w:rtl/>
        </w:rPr>
        <w:t>تَكُونُوا</w:t>
      </w:r>
      <w:r w:rsidRPr="00ED0E28">
        <w:rPr>
          <w:rFonts w:cs="Arial"/>
          <w:sz w:val="28"/>
          <w:szCs w:val="28"/>
          <w:rtl/>
        </w:rPr>
        <w:t xml:space="preserve"> </w:t>
      </w:r>
      <w:r w:rsidRPr="00ED0E28">
        <w:rPr>
          <w:rFonts w:cs="Arial" w:hint="cs"/>
          <w:sz w:val="28"/>
          <w:szCs w:val="28"/>
          <w:rtl/>
        </w:rPr>
        <w:t>كَالَّذِينَ</w:t>
      </w:r>
      <w:r w:rsidRPr="00ED0E28">
        <w:rPr>
          <w:rFonts w:cs="Arial"/>
          <w:sz w:val="28"/>
          <w:szCs w:val="28"/>
          <w:rtl/>
        </w:rPr>
        <w:t xml:space="preserve"> </w:t>
      </w:r>
      <w:r w:rsidRPr="00ED0E28">
        <w:rPr>
          <w:rFonts w:cs="Arial" w:hint="cs"/>
          <w:sz w:val="28"/>
          <w:szCs w:val="28"/>
          <w:rtl/>
        </w:rPr>
        <w:t>خَرَجُوا</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دِيَارِهِمْ</w:t>
      </w:r>
      <w:r w:rsidRPr="00ED0E28">
        <w:rPr>
          <w:rFonts w:cs="Arial"/>
          <w:sz w:val="28"/>
          <w:szCs w:val="28"/>
          <w:rtl/>
        </w:rPr>
        <w:t xml:space="preserve"> </w:t>
      </w:r>
      <w:r w:rsidRPr="00ED0E28">
        <w:rPr>
          <w:rFonts w:cs="Arial" w:hint="cs"/>
          <w:sz w:val="28"/>
          <w:szCs w:val="28"/>
          <w:rtl/>
        </w:rPr>
        <w:t>بَطَرًا</w:t>
      </w:r>
      <w:r w:rsidRPr="00ED0E28">
        <w:rPr>
          <w:rFonts w:cs="Arial"/>
          <w:sz w:val="28"/>
          <w:szCs w:val="28"/>
          <w:rtl/>
        </w:rPr>
        <w:t xml:space="preserve"> </w:t>
      </w:r>
      <w:r w:rsidRPr="00ED0E28">
        <w:rPr>
          <w:rFonts w:cs="Arial" w:hint="cs"/>
          <w:sz w:val="28"/>
          <w:szCs w:val="28"/>
          <w:rtl/>
        </w:rPr>
        <w:t>وَرِئَاءَ</w:t>
      </w:r>
      <w:r w:rsidRPr="00ED0E28">
        <w:rPr>
          <w:rFonts w:cs="Arial"/>
          <w:sz w:val="28"/>
          <w:szCs w:val="28"/>
          <w:rtl/>
        </w:rPr>
        <w:t xml:space="preserve"> </w:t>
      </w:r>
      <w:r w:rsidRPr="00ED0E28">
        <w:rPr>
          <w:rFonts w:cs="Arial" w:hint="cs"/>
          <w:sz w:val="28"/>
          <w:szCs w:val="28"/>
          <w:rtl/>
        </w:rPr>
        <w:t>النَّاسِ</w:t>
      </w:r>
      <w:r w:rsidRPr="00ED0E28">
        <w:rPr>
          <w:rFonts w:cs="Arial"/>
          <w:sz w:val="28"/>
          <w:szCs w:val="28"/>
          <w:rtl/>
        </w:rPr>
        <w:t xml:space="preserve"> </w:t>
      </w:r>
      <w:r w:rsidRPr="00ED0E28">
        <w:rPr>
          <w:rFonts w:cs="Arial" w:hint="cs"/>
          <w:sz w:val="28"/>
          <w:szCs w:val="28"/>
          <w:rtl/>
        </w:rPr>
        <w:t>وَيَصُدُّونَ</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سَبِيلِ</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وَاللَّهُ</w:t>
      </w:r>
      <w:r w:rsidRPr="00ED0E28">
        <w:rPr>
          <w:rFonts w:cs="Arial"/>
          <w:sz w:val="28"/>
          <w:szCs w:val="28"/>
          <w:rtl/>
        </w:rPr>
        <w:t xml:space="preserve"> </w:t>
      </w:r>
      <w:r w:rsidRPr="00ED0E28">
        <w:rPr>
          <w:rFonts w:cs="Arial" w:hint="cs"/>
          <w:sz w:val="28"/>
          <w:szCs w:val="28"/>
          <w:rtl/>
        </w:rPr>
        <w:t>بِمَا</w:t>
      </w:r>
      <w:r w:rsidRPr="00ED0E28">
        <w:rPr>
          <w:rFonts w:cs="Arial"/>
          <w:sz w:val="28"/>
          <w:szCs w:val="28"/>
          <w:rtl/>
        </w:rPr>
        <w:t xml:space="preserve"> </w:t>
      </w:r>
      <w:r w:rsidRPr="00ED0E28">
        <w:rPr>
          <w:rFonts w:cs="Arial" w:hint="cs"/>
          <w:sz w:val="28"/>
          <w:szCs w:val="28"/>
          <w:rtl/>
        </w:rPr>
        <w:t>يَعْمَلُونَ</w:t>
      </w:r>
      <w:r w:rsidRPr="00ED0E28">
        <w:rPr>
          <w:rFonts w:cs="Arial"/>
          <w:sz w:val="28"/>
          <w:szCs w:val="28"/>
          <w:rtl/>
        </w:rPr>
        <w:t xml:space="preserve"> </w:t>
      </w:r>
      <w:r w:rsidRPr="00ED0E28">
        <w:rPr>
          <w:rFonts w:cs="Arial" w:hint="cs"/>
          <w:sz w:val="28"/>
          <w:szCs w:val="28"/>
          <w:rtl/>
        </w:rPr>
        <w:t>مُحِيطٌ</w:t>
      </w:r>
      <w:r w:rsidRPr="00ED0E28">
        <w:rPr>
          <w:rFonts w:cs="Arial"/>
          <w:sz w:val="28"/>
          <w:szCs w:val="28"/>
          <w:rtl/>
        </w:rPr>
        <w:t xml:space="preserve"> * </w:t>
      </w:r>
      <w:r w:rsidRPr="00ED0E28">
        <w:rPr>
          <w:rFonts w:cs="Arial" w:hint="cs"/>
          <w:sz w:val="28"/>
          <w:szCs w:val="28"/>
          <w:rtl/>
        </w:rPr>
        <w:t>وَإِذْ</w:t>
      </w:r>
      <w:r w:rsidRPr="00ED0E28">
        <w:rPr>
          <w:rFonts w:cs="Arial"/>
          <w:sz w:val="28"/>
          <w:szCs w:val="28"/>
          <w:rtl/>
        </w:rPr>
        <w:t xml:space="preserve"> </w:t>
      </w:r>
      <w:r w:rsidRPr="00ED0E28">
        <w:rPr>
          <w:rFonts w:cs="Arial" w:hint="cs"/>
          <w:sz w:val="28"/>
          <w:szCs w:val="28"/>
          <w:rtl/>
        </w:rPr>
        <w:t>زَيَّنَ</w:t>
      </w:r>
      <w:r w:rsidRPr="00ED0E28">
        <w:rPr>
          <w:rFonts w:cs="Arial"/>
          <w:sz w:val="28"/>
          <w:szCs w:val="28"/>
          <w:rtl/>
        </w:rPr>
        <w:t xml:space="preserve"> </w:t>
      </w:r>
      <w:r w:rsidRPr="00ED0E28">
        <w:rPr>
          <w:rFonts w:cs="Arial" w:hint="cs"/>
          <w:sz w:val="28"/>
          <w:szCs w:val="28"/>
          <w:rtl/>
        </w:rPr>
        <w:t>لَهُمُ</w:t>
      </w:r>
      <w:r w:rsidRPr="00ED0E28">
        <w:rPr>
          <w:rFonts w:cs="Arial"/>
          <w:sz w:val="28"/>
          <w:szCs w:val="28"/>
          <w:rtl/>
        </w:rPr>
        <w:t xml:space="preserve"> </w:t>
      </w:r>
      <w:r w:rsidRPr="00ED0E28">
        <w:rPr>
          <w:rFonts w:cs="Arial" w:hint="cs"/>
          <w:sz w:val="28"/>
          <w:szCs w:val="28"/>
          <w:rtl/>
        </w:rPr>
        <w:t>الشَّيْطَانُ</w:t>
      </w:r>
      <w:r w:rsidRPr="00ED0E28">
        <w:rPr>
          <w:rFonts w:cs="Arial"/>
          <w:sz w:val="28"/>
          <w:szCs w:val="28"/>
          <w:rtl/>
        </w:rPr>
        <w:t xml:space="preserve"> </w:t>
      </w:r>
      <w:r w:rsidRPr="00ED0E28">
        <w:rPr>
          <w:rFonts w:cs="Arial" w:hint="cs"/>
          <w:sz w:val="28"/>
          <w:szCs w:val="28"/>
          <w:rtl/>
        </w:rPr>
        <w:t>أَعْمَالَهُمْ</w:t>
      </w:r>
      <w:r w:rsidRPr="00ED0E28">
        <w:rPr>
          <w:rFonts w:cs="Arial"/>
          <w:sz w:val="28"/>
          <w:szCs w:val="28"/>
          <w:rtl/>
        </w:rPr>
        <w:t xml:space="preserve"> </w:t>
      </w:r>
      <w:r w:rsidRPr="00ED0E28">
        <w:rPr>
          <w:rFonts w:cs="Arial" w:hint="cs"/>
          <w:sz w:val="28"/>
          <w:szCs w:val="28"/>
          <w:rtl/>
        </w:rPr>
        <w:t>وَقَالَ</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غَالِبَ</w:t>
      </w:r>
      <w:r w:rsidRPr="00ED0E28">
        <w:rPr>
          <w:rFonts w:cs="Arial"/>
          <w:sz w:val="28"/>
          <w:szCs w:val="28"/>
          <w:rtl/>
        </w:rPr>
        <w:t xml:space="preserve"> </w:t>
      </w:r>
      <w:r w:rsidRPr="00ED0E28">
        <w:rPr>
          <w:rFonts w:cs="Arial" w:hint="cs"/>
          <w:sz w:val="28"/>
          <w:szCs w:val="28"/>
          <w:rtl/>
        </w:rPr>
        <w:t>لَكُمُ</w:t>
      </w:r>
      <w:r w:rsidRPr="00ED0E28">
        <w:rPr>
          <w:rFonts w:cs="Arial"/>
          <w:sz w:val="28"/>
          <w:szCs w:val="28"/>
          <w:rtl/>
        </w:rPr>
        <w:t xml:space="preserve"> </w:t>
      </w:r>
      <w:r w:rsidRPr="00ED0E28">
        <w:rPr>
          <w:rFonts w:cs="Arial" w:hint="cs"/>
          <w:sz w:val="28"/>
          <w:szCs w:val="28"/>
          <w:rtl/>
        </w:rPr>
        <w:t>الْيَوْمَ</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النَّاسِ</w:t>
      </w:r>
      <w:r w:rsidRPr="00ED0E28">
        <w:rPr>
          <w:rFonts w:cs="Arial"/>
          <w:sz w:val="28"/>
          <w:szCs w:val="28"/>
          <w:rtl/>
        </w:rPr>
        <w:t>} [</w:t>
      </w:r>
      <w:r w:rsidRPr="00ED0E28">
        <w:rPr>
          <w:rFonts w:cs="Arial" w:hint="cs"/>
          <w:sz w:val="28"/>
          <w:szCs w:val="28"/>
          <w:rtl/>
        </w:rPr>
        <w:t>الأنفال</w:t>
      </w:r>
      <w:r w:rsidRPr="00ED0E28">
        <w:rPr>
          <w:rFonts w:cs="Arial"/>
          <w:sz w:val="28"/>
          <w:szCs w:val="28"/>
          <w:rtl/>
        </w:rPr>
        <w:t xml:space="preserve">: 47 </w:t>
      </w:r>
      <w:r w:rsidRPr="00ED0E28">
        <w:rPr>
          <w:rFonts w:cs="Arial" w:hint="cs"/>
          <w:sz w:val="28"/>
          <w:szCs w:val="28"/>
          <w:rtl/>
        </w:rPr>
        <w:t>ـ</w:t>
      </w:r>
      <w:r w:rsidRPr="00ED0E28">
        <w:rPr>
          <w:rFonts w:cs="Arial"/>
          <w:sz w:val="28"/>
          <w:szCs w:val="28"/>
          <w:rtl/>
        </w:rPr>
        <w:t xml:space="preserve"> 48 ]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وفي</w:t>
      </w:r>
      <w:r w:rsidRPr="00ED0E28">
        <w:rPr>
          <w:rFonts w:cs="Arial"/>
          <w:sz w:val="28"/>
          <w:szCs w:val="28"/>
          <w:rtl/>
        </w:rPr>
        <w:t xml:space="preserve"> </w:t>
      </w:r>
      <w:r w:rsidRPr="00ED0E28">
        <w:rPr>
          <w:rFonts w:cs="Arial" w:hint="cs"/>
          <w:sz w:val="28"/>
          <w:szCs w:val="28"/>
          <w:rtl/>
        </w:rPr>
        <w:t>هذا</w:t>
      </w:r>
      <w:r w:rsidRPr="00ED0E28">
        <w:rPr>
          <w:rFonts w:cs="Arial"/>
          <w:sz w:val="28"/>
          <w:szCs w:val="28"/>
          <w:rtl/>
        </w:rPr>
        <w:t xml:space="preserve">: </w:t>
      </w:r>
      <w:r w:rsidRPr="00ED0E28">
        <w:rPr>
          <w:rFonts w:cs="Arial" w:hint="cs"/>
          <w:sz w:val="28"/>
          <w:szCs w:val="28"/>
          <w:rtl/>
        </w:rPr>
        <w:t>إشارةٌ</w:t>
      </w:r>
      <w:r w:rsidRPr="00ED0E28">
        <w:rPr>
          <w:rFonts w:cs="Arial"/>
          <w:sz w:val="28"/>
          <w:szCs w:val="28"/>
          <w:rtl/>
        </w:rPr>
        <w:t xml:space="preserve"> </w:t>
      </w:r>
      <w:r w:rsidRPr="00ED0E28">
        <w:rPr>
          <w:rFonts w:cs="Arial" w:hint="cs"/>
          <w:sz w:val="28"/>
          <w:szCs w:val="28"/>
          <w:rtl/>
        </w:rPr>
        <w:t>إلى</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أكثَرَ</w:t>
      </w:r>
      <w:r w:rsidRPr="00ED0E28">
        <w:rPr>
          <w:rFonts w:cs="Arial"/>
          <w:sz w:val="28"/>
          <w:szCs w:val="28"/>
          <w:rtl/>
        </w:rPr>
        <w:t xml:space="preserve"> </w:t>
      </w:r>
      <w:r w:rsidRPr="00ED0E28">
        <w:rPr>
          <w:rFonts w:cs="Arial" w:hint="cs"/>
          <w:sz w:val="28"/>
          <w:szCs w:val="28"/>
          <w:rtl/>
        </w:rPr>
        <w:t>خلافِ</w:t>
      </w:r>
      <w:r w:rsidRPr="00ED0E28">
        <w:rPr>
          <w:rFonts w:cs="Arial"/>
          <w:sz w:val="28"/>
          <w:szCs w:val="28"/>
          <w:rtl/>
        </w:rPr>
        <w:t xml:space="preserve"> </w:t>
      </w:r>
      <w:r w:rsidRPr="00ED0E28">
        <w:rPr>
          <w:rFonts w:cs="Arial" w:hint="cs"/>
          <w:sz w:val="28"/>
          <w:szCs w:val="28"/>
          <w:rtl/>
        </w:rPr>
        <w:t>الظواهرِ</w:t>
      </w:r>
      <w:r w:rsidRPr="00ED0E28">
        <w:rPr>
          <w:rFonts w:cs="Arial"/>
          <w:sz w:val="28"/>
          <w:szCs w:val="28"/>
          <w:rtl/>
        </w:rPr>
        <w:t xml:space="preserve"> </w:t>
      </w:r>
      <w:r w:rsidRPr="00ED0E28">
        <w:rPr>
          <w:rFonts w:cs="Arial" w:hint="cs"/>
          <w:sz w:val="28"/>
          <w:szCs w:val="28"/>
          <w:rtl/>
        </w:rPr>
        <w:t>بسببِ</w:t>
      </w:r>
      <w:r w:rsidRPr="00ED0E28">
        <w:rPr>
          <w:rFonts w:cs="Arial"/>
          <w:sz w:val="28"/>
          <w:szCs w:val="28"/>
          <w:rtl/>
        </w:rPr>
        <w:t xml:space="preserve"> </w:t>
      </w:r>
      <w:r w:rsidRPr="00ED0E28">
        <w:rPr>
          <w:rFonts w:cs="Arial" w:hint="cs"/>
          <w:sz w:val="28"/>
          <w:szCs w:val="28"/>
          <w:rtl/>
        </w:rPr>
        <w:t>بواطنَ</w:t>
      </w:r>
      <w:r w:rsidRPr="00ED0E28">
        <w:rPr>
          <w:rFonts w:cs="Arial"/>
          <w:sz w:val="28"/>
          <w:szCs w:val="28"/>
          <w:rtl/>
        </w:rPr>
        <w:t xml:space="preserve"> </w:t>
      </w:r>
      <w:r w:rsidRPr="00ED0E28">
        <w:rPr>
          <w:rFonts w:cs="Arial" w:hint="cs"/>
          <w:sz w:val="28"/>
          <w:szCs w:val="28"/>
          <w:rtl/>
        </w:rPr>
        <w:t>خفيَّةٍ؛</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حُبِّ</w:t>
      </w:r>
      <w:r w:rsidRPr="00ED0E28">
        <w:rPr>
          <w:rFonts w:cs="Arial"/>
          <w:sz w:val="28"/>
          <w:szCs w:val="28"/>
          <w:rtl/>
        </w:rPr>
        <w:t xml:space="preserve"> </w:t>
      </w:r>
      <w:r w:rsidRPr="00ED0E28">
        <w:rPr>
          <w:rFonts w:cs="Arial" w:hint="cs"/>
          <w:sz w:val="28"/>
          <w:szCs w:val="28"/>
          <w:rtl/>
        </w:rPr>
        <w:t>الرِّياءِ،</w:t>
      </w:r>
      <w:r w:rsidRPr="00ED0E28">
        <w:rPr>
          <w:rFonts w:cs="Arial"/>
          <w:sz w:val="28"/>
          <w:szCs w:val="28"/>
          <w:rtl/>
        </w:rPr>
        <w:t xml:space="preserve"> </w:t>
      </w:r>
      <w:r w:rsidRPr="00ED0E28">
        <w:rPr>
          <w:rFonts w:cs="Arial" w:hint="cs"/>
          <w:sz w:val="28"/>
          <w:szCs w:val="28"/>
          <w:rtl/>
        </w:rPr>
        <w:t>والرِّياسةِ،</w:t>
      </w:r>
      <w:r w:rsidRPr="00ED0E28">
        <w:rPr>
          <w:rFonts w:cs="Arial"/>
          <w:sz w:val="28"/>
          <w:szCs w:val="28"/>
          <w:rtl/>
        </w:rPr>
        <w:t xml:space="preserve"> </w:t>
      </w:r>
      <w:r w:rsidRPr="00ED0E28">
        <w:rPr>
          <w:rFonts w:cs="Arial" w:hint="cs"/>
          <w:sz w:val="28"/>
          <w:szCs w:val="28"/>
          <w:rtl/>
        </w:rPr>
        <w:t>والجاهِ،</w:t>
      </w:r>
      <w:r w:rsidRPr="00ED0E28">
        <w:rPr>
          <w:rFonts w:cs="Arial"/>
          <w:sz w:val="28"/>
          <w:szCs w:val="28"/>
          <w:rtl/>
        </w:rPr>
        <w:t xml:space="preserve"> </w:t>
      </w:r>
      <w:r w:rsidRPr="00ED0E28">
        <w:rPr>
          <w:rFonts w:cs="Arial" w:hint="cs"/>
          <w:sz w:val="28"/>
          <w:szCs w:val="28"/>
          <w:rtl/>
        </w:rPr>
        <w:t>وطمعِ</w:t>
      </w:r>
      <w:r w:rsidRPr="00ED0E28">
        <w:rPr>
          <w:rFonts w:cs="Arial"/>
          <w:sz w:val="28"/>
          <w:szCs w:val="28"/>
          <w:rtl/>
        </w:rPr>
        <w:t xml:space="preserve"> </w:t>
      </w:r>
      <w:r w:rsidRPr="00ED0E28">
        <w:rPr>
          <w:rFonts w:cs="Arial" w:hint="cs"/>
          <w:sz w:val="28"/>
          <w:szCs w:val="28"/>
          <w:rtl/>
        </w:rPr>
        <w:t>الدُّنيا</w:t>
      </w:r>
      <w:r w:rsidRPr="00ED0E28">
        <w:rPr>
          <w:rFonts w:cs="Arial"/>
          <w:sz w:val="28"/>
          <w:szCs w:val="28"/>
          <w:rtl/>
        </w:rPr>
        <w:t>.</w:t>
      </w:r>
    </w:p>
    <w:p w:rsidR="0037592F" w:rsidRPr="00ED0E28" w:rsidRDefault="0037592F" w:rsidP="0037592F">
      <w:pPr>
        <w:bidi/>
        <w:jc w:val="both"/>
        <w:rPr>
          <w:sz w:val="28"/>
          <w:szCs w:val="28"/>
        </w:rPr>
      </w:pPr>
      <w:r>
        <w:rPr>
          <w:rFonts w:hint="cs"/>
          <w:sz w:val="28"/>
          <w:szCs w:val="28"/>
          <w:rtl/>
        </w:rPr>
        <w:t>***</w:t>
      </w:r>
    </w:p>
    <w:p w:rsidR="0037592F" w:rsidRDefault="0037592F" w:rsidP="0037592F">
      <w:pPr>
        <w:bidi/>
        <w:jc w:val="both"/>
        <w:rPr>
          <w:rFonts w:cs="Arial"/>
          <w:sz w:val="28"/>
          <w:szCs w:val="28"/>
          <w:rtl/>
        </w:rPr>
      </w:pPr>
    </w:p>
    <w:p w:rsidR="0037592F" w:rsidRDefault="0037592F" w:rsidP="0037592F">
      <w:pPr>
        <w:bidi/>
        <w:jc w:val="both"/>
        <w:rPr>
          <w:rFonts w:cs="Arial"/>
          <w:sz w:val="28"/>
          <w:szCs w:val="28"/>
          <w:rtl/>
        </w:rPr>
      </w:pP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تعالى</w:t>
      </w:r>
      <w:r w:rsidRPr="00ED0E28">
        <w:rPr>
          <w:rFonts w:cs="Arial"/>
          <w:sz w:val="28"/>
          <w:szCs w:val="28"/>
          <w:rtl/>
        </w:rPr>
        <w:t>: {</w:t>
      </w:r>
      <w:r w:rsidRPr="00ED0E28">
        <w:rPr>
          <w:rFonts w:cs="Arial" w:hint="cs"/>
          <w:sz w:val="28"/>
          <w:szCs w:val="28"/>
          <w:rtl/>
        </w:rPr>
        <w:t>الَّذِينَ</w:t>
      </w:r>
      <w:r w:rsidRPr="00ED0E28">
        <w:rPr>
          <w:rFonts w:cs="Arial"/>
          <w:sz w:val="28"/>
          <w:szCs w:val="28"/>
          <w:rtl/>
        </w:rPr>
        <w:t xml:space="preserve"> </w:t>
      </w:r>
      <w:r w:rsidRPr="00ED0E28">
        <w:rPr>
          <w:rFonts w:cs="Arial" w:hint="cs"/>
          <w:sz w:val="28"/>
          <w:szCs w:val="28"/>
          <w:rtl/>
        </w:rPr>
        <w:t>عَاهَدْتَ</w:t>
      </w:r>
      <w:r w:rsidRPr="00ED0E28">
        <w:rPr>
          <w:rFonts w:cs="Arial"/>
          <w:sz w:val="28"/>
          <w:szCs w:val="28"/>
          <w:rtl/>
        </w:rPr>
        <w:t xml:space="preserve"> </w:t>
      </w:r>
      <w:r w:rsidRPr="00ED0E28">
        <w:rPr>
          <w:rFonts w:cs="Arial" w:hint="cs"/>
          <w:sz w:val="28"/>
          <w:szCs w:val="28"/>
          <w:rtl/>
        </w:rPr>
        <w:t>مِنْهُمْ</w:t>
      </w:r>
      <w:r w:rsidRPr="00ED0E28">
        <w:rPr>
          <w:rFonts w:cs="Arial"/>
          <w:sz w:val="28"/>
          <w:szCs w:val="28"/>
          <w:rtl/>
        </w:rPr>
        <w:t xml:space="preserve"> </w:t>
      </w:r>
      <w:r w:rsidRPr="00ED0E28">
        <w:rPr>
          <w:rFonts w:cs="Arial" w:hint="cs"/>
          <w:sz w:val="28"/>
          <w:szCs w:val="28"/>
          <w:rtl/>
        </w:rPr>
        <w:t>ثُمَّ</w:t>
      </w:r>
      <w:r w:rsidRPr="00ED0E28">
        <w:rPr>
          <w:rFonts w:cs="Arial"/>
          <w:sz w:val="28"/>
          <w:szCs w:val="28"/>
          <w:rtl/>
        </w:rPr>
        <w:t xml:space="preserve"> </w:t>
      </w:r>
      <w:r w:rsidRPr="00ED0E28">
        <w:rPr>
          <w:rFonts w:cs="Arial" w:hint="cs"/>
          <w:sz w:val="28"/>
          <w:szCs w:val="28"/>
          <w:rtl/>
        </w:rPr>
        <w:t>يَنْقُضُونَ</w:t>
      </w:r>
      <w:r w:rsidRPr="00ED0E28">
        <w:rPr>
          <w:rFonts w:cs="Arial"/>
          <w:sz w:val="28"/>
          <w:szCs w:val="28"/>
          <w:rtl/>
        </w:rPr>
        <w:t xml:space="preserve"> </w:t>
      </w:r>
      <w:r w:rsidRPr="00ED0E28">
        <w:rPr>
          <w:rFonts w:cs="Arial" w:hint="cs"/>
          <w:sz w:val="28"/>
          <w:szCs w:val="28"/>
          <w:rtl/>
        </w:rPr>
        <w:t>عَهْدَهُمْ</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كُلِّ</w:t>
      </w:r>
      <w:r w:rsidRPr="00ED0E28">
        <w:rPr>
          <w:rFonts w:cs="Arial"/>
          <w:sz w:val="28"/>
          <w:szCs w:val="28"/>
          <w:rtl/>
        </w:rPr>
        <w:t xml:space="preserve"> </w:t>
      </w:r>
      <w:r w:rsidRPr="00ED0E28">
        <w:rPr>
          <w:rFonts w:cs="Arial" w:hint="cs"/>
          <w:sz w:val="28"/>
          <w:szCs w:val="28"/>
          <w:rtl/>
        </w:rPr>
        <w:t>مَرَّةٍ</w:t>
      </w:r>
      <w:r w:rsidRPr="00ED0E28">
        <w:rPr>
          <w:rFonts w:cs="Arial"/>
          <w:sz w:val="28"/>
          <w:szCs w:val="28"/>
          <w:rtl/>
        </w:rPr>
        <w:t xml:space="preserve"> </w:t>
      </w:r>
      <w:r w:rsidRPr="00ED0E28">
        <w:rPr>
          <w:rFonts w:cs="Arial" w:hint="cs"/>
          <w:sz w:val="28"/>
          <w:szCs w:val="28"/>
          <w:rtl/>
        </w:rPr>
        <w:t>وَهُمْ</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يَتَّقُونَ</w:t>
      </w:r>
      <w:r w:rsidRPr="00ED0E28">
        <w:rPr>
          <w:rFonts w:cs="Arial"/>
          <w:sz w:val="28"/>
          <w:szCs w:val="28"/>
          <w:rtl/>
        </w:rPr>
        <w:t xml:space="preserve"> *</w:t>
      </w:r>
      <w:r w:rsidRPr="00ED0E28">
        <w:rPr>
          <w:rFonts w:cs="Arial" w:hint="cs"/>
          <w:sz w:val="28"/>
          <w:szCs w:val="28"/>
          <w:rtl/>
        </w:rPr>
        <w:t>فَإِمَّا</w:t>
      </w:r>
      <w:r w:rsidRPr="00ED0E28">
        <w:rPr>
          <w:rFonts w:cs="Arial"/>
          <w:sz w:val="28"/>
          <w:szCs w:val="28"/>
          <w:rtl/>
        </w:rPr>
        <w:t xml:space="preserve"> </w:t>
      </w:r>
      <w:r w:rsidRPr="00ED0E28">
        <w:rPr>
          <w:rFonts w:cs="Arial" w:hint="cs"/>
          <w:sz w:val="28"/>
          <w:szCs w:val="28"/>
          <w:rtl/>
        </w:rPr>
        <w:t>تَثْقَفَنَّهُمْ</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الْحَرْبِ</w:t>
      </w:r>
      <w:r w:rsidRPr="00ED0E28">
        <w:rPr>
          <w:rFonts w:cs="Arial"/>
          <w:sz w:val="28"/>
          <w:szCs w:val="28"/>
          <w:rtl/>
        </w:rPr>
        <w:t xml:space="preserve"> </w:t>
      </w:r>
      <w:r w:rsidRPr="00ED0E28">
        <w:rPr>
          <w:rFonts w:cs="Arial" w:hint="cs"/>
          <w:sz w:val="28"/>
          <w:szCs w:val="28"/>
          <w:rtl/>
        </w:rPr>
        <w:t>فَشَرِّدْ</w:t>
      </w:r>
      <w:r w:rsidRPr="00ED0E28">
        <w:rPr>
          <w:rFonts w:cs="Arial"/>
          <w:sz w:val="28"/>
          <w:szCs w:val="28"/>
          <w:rtl/>
        </w:rPr>
        <w:t xml:space="preserve"> </w:t>
      </w:r>
      <w:r w:rsidRPr="00ED0E28">
        <w:rPr>
          <w:rFonts w:cs="Arial" w:hint="cs"/>
          <w:sz w:val="28"/>
          <w:szCs w:val="28"/>
          <w:rtl/>
        </w:rPr>
        <w:t>بِهِمْ</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خَلْفَهُمْ</w:t>
      </w:r>
      <w:r w:rsidRPr="00ED0E28">
        <w:rPr>
          <w:rFonts w:cs="Arial"/>
          <w:sz w:val="28"/>
          <w:szCs w:val="28"/>
          <w:rtl/>
        </w:rPr>
        <w:t xml:space="preserve"> </w:t>
      </w:r>
      <w:r w:rsidRPr="00ED0E28">
        <w:rPr>
          <w:rFonts w:cs="Arial" w:hint="cs"/>
          <w:sz w:val="28"/>
          <w:szCs w:val="28"/>
          <w:rtl/>
        </w:rPr>
        <w:t>لَعَلَّهُمْ</w:t>
      </w:r>
      <w:r w:rsidRPr="00ED0E28">
        <w:rPr>
          <w:rFonts w:cs="Arial"/>
          <w:sz w:val="28"/>
          <w:szCs w:val="28"/>
          <w:rtl/>
        </w:rPr>
        <w:t xml:space="preserve"> </w:t>
      </w:r>
      <w:r w:rsidRPr="00ED0E28">
        <w:rPr>
          <w:rFonts w:cs="Arial" w:hint="cs"/>
          <w:sz w:val="28"/>
          <w:szCs w:val="28"/>
          <w:rtl/>
        </w:rPr>
        <w:t>يَذَّكَّرُونَ</w:t>
      </w:r>
      <w:r w:rsidRPr="00ED0E28">
        <w:rPr>
          <w:rFonts w:cs="Arial"/>
          <w:sz w:val="28"/>
          <w:szCs w:val="28"/>
          <w:rtl/>
        </w:rPr>
        <w:t xml:space="preserve"> *</w:t>
      </w:r>
      <w:r w:rsidRPr="00ED0E28">
        <w:rPr>
          <w:rFonts w:cs="Arial" w:hint="cs"/>
          <w:sz w:val="28"/>
          <w:szCs w:val="28"/>
          <w:rtl/>
        </w:rPr>
        <w:t>وَإِمَّا</w:t>
      </w:r>
      <w:r w:rsidRPr="00ED0E28">
        <w:rPr>
          <w:rFonts w:cs="Arial"/>
          <w:sz w:val="28"/>
          <w:szCs w:val="28"/>
          <w:rtl/>
        </w:rPr>
        <w:t xml:space="preserve"> </w:t>
      </w:r>
      <w:r w:rsidRPr="00ED0E28">
        <w:rPr>
          <w:rFonts w:cs="Arial" w:hint="cs"/>
          <w:sz w:val="28"/>
          <w:szCs w:val="28"/>
          <w:rtl/>
        </w:rPr>
        <w:t>تَخَافَنَّ</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قَوْمٍ</w:t>
      </w:r>
      <w:r w:rsidRPr="00ED0E28">
        <w:rPr>
          <w:rFonts w:cs="Arial"/>
          <w:sz w:val="28"/>
          <w:szCs w:val="28"/>
          <w:rtl/>
        </w:rPr>
        <w:t xml:space="preserve"> </w:t>
      </w:r>
      <w:r w:rsidRPr="00ED0E28">
        <w:rPr>
          <w:rFonts w:cs="Arial" w:hint="cs"/>
          <w:sz w:val="28"/>
          <w:szCs w:val="28"/>
          <w:rtl/>
        </w:rPr>
        <w:t>خِيَانَةً</w:t>
      </w:r>
      <w:r w:rsidRPr="00ED0E28">
        <w:rPr>
          <w:rFonts w:cs="Arial"/>
          <w:sz w:val="28"/>
          <w:szCs w:val="28"/>
          <w:rtl/>
        </w:rPr>
        <w:t xml:space="preserve"> </w:t>
      </w:r>
      <w:r w:rsidRPr="00ED0E28">
        <w:rPr>
          <w:rFonts w:cs="Arial" w:hint="cs"/>
          <w:sz w:val="28"/>
          <w:szCs w:val="28"/>
          <w:rtl/>
        </w:rPr>
        <w:t>فَانْبِذْ</w:t>
      </w:r>
      <w:r w:rsidRPr="00ED0E28">
        <w:rPr>
          <w:rFonts w:cs="Arial"/>
          <w:sz w:val="28"/>
          <w:szCs w:val="28"/>
          <w:rtl/>
        </w:rPr>
        <w:t xml:space="preserve"> </w:t>
      </w:r>
      <w:r w:rsidRPr="00ED0E28">
        <w:rPr>
          <w:rFonts w:cs="Arial" w:hint="cs"/>
          <w:sz w:val="28"/>
          <w:szCs w:val="28"/>
          <w:rtl/>
        </w:rPr>
        <w:t>إِلَيْهِمْ</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سَوَاءٍ</w:t>
      </w:r>
      <w:r w:rsidRPr="00ED0E28">
        <w:rPr>
          <w:rFonts w:cs="Arial"/>
          <w:sz w:val="28"/>
          <w:szCs w:val="28"/>
          <w:rtl/>
        </w:rPr>
        <w:t xml:space="preserve"> </w:t>
      </w:r>
      <w:r w:rsidRPr="00ED0E28">
        <w:rPr>
          <w:rFonts w:cs="Arial" w:hint="cs"/>
          <w:sz w:val="28"/>
          <w:szCs w:val="28"/>
          <w:rtl/>
        </w:rPr>
        <w:t>إِنَّ</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يُحِبُّ</w:t>
      </w:r>
      <w:r w:rsidRPr="00ED0E28">
        <w:rPr>
          <w:rFonts w:cs="Arial"/>
          <w:sz w:val="28"/>
          <w:szCs w:val="28"/>
          <w:rtl/>
        </w:rPr>
        <w:t xml:space="preserve"> </w:t>
      </w:r>
      <w:r w:rsidRPr="00ED0E28">
        <w:rPr>
          <w:rFonts w:cs="Arial" w:hint="cs"/>
          <w:sz w:val="28"/>
          <w:szCs w:val="28"/>
          <w:rtl/>
        </w:rPr>
        <w:t>الْخَائِنِينَ</w:t>
      </w:r>
      <w:r w:rsidRPr="00ED0E28">
        <w:rPr>
          <w:rFonts w:cs="Arial"/>
          <w:sz w:val="28"/>
          <w:szCs w:val="28"/>
          <w:rtl/>
        </w:rPr>
        <w:t>}</w:t>
      </w:r>
    </w:p>
    <w:p w:rsidR="0037592F" w:rsidRPr="00ED0E28" w:rsidRDefault="0037592F" w:rsidP="0037592F">
      <w:pPr>
        <w:bidi/>
        <w:jc w:val="both"/>
        <w:rPr>
          <w:sz w:val="28"/>
          <w:szCs w:val="28"/>
        </w:rPr>
      </w:pPr>
      <w:r w:rsidRPr="00ED0E28">
        <w:rPr>
          <w:rFonts w:cs="Arial"/>
          <w:sz w:val="28"/>
          <w:szCs w:val="28"/>
          <w:rtl/>
        </w:rPr>
        <w:t xml:space="preserve"> [ </w:t>
      </w:r>
      <w:r w:rsidRPr="00ED0E28">
        <w:rPr>
          <w:rFonts w:cs="Arial" w:hint="cs"/>
          <w:sz w:val="28"/>
          <w:szCs w:val="28"/>
          <w:rtl/>
        </w:rPr>
        <w:t>الأنفال</w:t>
      </w:r>
      <w:r w:rsidRPr="00ED0E28">
        <w:rPr>
          <w:rFonts w:cs="Arial"/>
          <w:sz w:val="28"/>
          <w:szCs w:val="28"/>
          <w:rtl/>
        </w:rPr>
        <w:t xml:space="preserve">: 56 </w:t>
      </w:r>
      <w:r w:rsidRPr="00ED0E28">
        <w:rPr>
          <w:rFonts w:cs="Arial" w:hint="cs"/>
          <w:sz w:val="28"/>
          <w:szCs w:val="28"/>
          <w:rtl/>
        </w:rPr>
        <w:t>ـ</w:t>
      </w:r>
      <w:r w:rsidRPr="00ED0E28">
        <w:rPr>
          <w:rFonts w:cs="Arial"/>
          <w:sz w:val="28"/>
          <w:szCs w:val="28"/>
          <w:rtl/>
        </w:rPr>
        <w:t xml:space="preserve"> 58 ] .</w:t>
      </w:r>
    </w:p>
    <w:p w:rsidR="0037592F" w:rsidRPr="00ED0E28" w:rsidRDefault="0037592F" w:rsidP="0037592F">
      <w:pPr>
        <w:bidi/>
        <w:jc w:val="both"/>
        <w:rPr>
          <w:sz w:val="28"/>
          <w:szCs w:val="28"/>
        </w:rPr>
      </w:pPr>
      <w:r w:rsidRPr="00ED0E28">
        <w:rPr>
          <w:rFonts w:cs="Arial" w:hint="cs"/>
          <w:sz w:val="28"/>
          <w:szCs w:val="28"/>
          <w:rtl/>
        </w:rPr>
        <w:t>معاهدةُ</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نَقَضَ</w:t>
      </w:r>
      <w:r w:rsidRPr="00ED0E28">
        <w:rPr>
          <w:rFonts w:cs="Arial"/>
          <w:sz w:val="28"/>
          <w:szCs w:val="28"/>
          <w:rtl/>
        </w:rPr>
        <w:t xml:space="preserve"> </w:t>
      </w:r>
      <w:r w:rsidRPr="00ED0E28">
        <w:rPr>
          <w:rFonts w:cs="Arial" w:hint="cs"/>
          <w:sz w:val="28"/>
          <w:szCs w:val="28"/>
          <w:rtl/>
        </w:rPr>
        <w:t>عهدًا</w:t>
      </w:r>
      <w:r w:rsidRPr="00ED0E28">
        <w:rPr>
          <w:rFonts w:cs="Arial"/>
          <w:sz w:val="28"/>
          <w:szCs w:val="28"/>
          <w:rtl/>
        </w:rPr>
        <w:t xml:space="preserve"> </w:t>
      </w:r>
      <w:r w:rsidRPr="00ED0E28">
        <w:rPr>
          <w:rFonts w:cs="Arial" w:hint="cs"/>
          <w:sz w:val="28"/>
          <w:szCs w:val="28"/>
          <w:rtl/>
        </w:rPr>
        <w:t>سابقًا</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هذه</w:t>
      </w:r>
      <w:r w:rsidRPr="00ED0E28">
        <w:rPr>
          <w:rFonts w:cs="Arial"/>
          <w:sz w:val="28"/>
          <w:szCs w:val="28"/>
          <w:rtl/>
        </w:rPr>
        <w:t xml:space="preserve"> </w:t>
      </w:r>
      <w:r w:rsidRPr="00ED0E28">
        <w:rPr>
          <w:rFonts w:cs="Arial" w:hint="cs"/>
          <w:sz w:val="28"/>
          <w:szCs w:val="28"/>
          <w:rtl/>
        </w:rPr>
        <w:t>الآيةِ</w:t>
      </w:r>
      <w:r w:rsidRPr="00ED0E28">
        <w:rPr>
          <w:rFonts w:cs="Arial"/>
          <w:sz w:val="28"/>
          <w:szCs w:val="28"/>
          <w:rtl/>
        </w:rPr>
        <w:t xml:space="preserve">: </w:t>
      </w:r>
      <w:r w:rsidRPr="00ED0E28">
        <w:rPr>
          <w:rFonts w:cs="Arial" w:hint="cs"/>
          <w:sz w:val="28"/>
          <w:szCs w:val="28"/>
          <w:rtl/>
        </w:rPr>
        <w:t>دليلٌ</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جوازِ</w:t>
      </w:r>
      <w:r w:rsidRPr="00ED0E28">
        <w:rPr>
          <w:rFonts w:cs="Arial"/>
          <w:sz w:val="28"/>
          <w:szCs w:val="28"/>
          <w:rtl/>
        </w:rPr>
        <w:t xml:space="preserve"> </w:t>
      </w:r>
      <w:r w:rsidRPr="00ED0E28">
        <w:rPr>
          <w:rFonts w:cs="Arial" w:hint="cs"/>
          <w:sz w:val="28"/>
          <w:szCs w:val="28"/>
          <w:rtl/>
        </w:rPr>
        <w:t>مُعاهَدةِ</w:t>
      </w:r>
      <w:r w:rsidRPr="00ED0E28">
        <w:rPr>
          <w:rFonts w:cs="Arial"/>
          <w:sz w:val="28"/>
          <w:szCs w:val="28"/>
          <w:rtl/>
        </w:rPr>
        <w:t xml:space="preserve"> </w:t>
      </w:r>
      <w:r w:rsidRPr="00ED0E28">
        <w:rPr>
          <w:rFonts w:cs="Arial" w:hint="cs"/>
          <w:sz w:val="28"/>
          <w:szCs w:val="28"/>
          <w:rtl/>
        </w:rPr>
        <w:t>ناكِثِ</w:t>
      </w:r>
      <w:r w:rsidRPr="00ED0E28">
        <w:rPr>
          <w:rFonts w:cs="Arial"/>
          <w:sz w:val="28"/>
          <w:szCs w:val="28"/>
          <w:rtl/>
        </w:rPr>
        <w:t xml:space="preserve"> </w:t>
      </w:r>
      <w:r w:rsidRPr="00ED0E28">
        <w:rPr>
          <w:rFonts w:cs="Arial" w:hint="cs"/>
          <w:sz w:val="28"/>
          <w:szCs w:val="28"/>
          <w:rtl/>
        </w:rPr>
        <w:t>العهدِ</w:t>
      </w:r>
      <w:r w:rsidRPr="00ED0E28">
        <w:rPr>
          <w:rFonts w:cs="Arial"/>
          <w:sz w:val="28"/>
          <w:szCs w:val="28"/>
          <w:rtl/>
        </w:rPr>
        <w:t xml:space="preserve"> </w:t>
      </w:r>
      <w:r w:rsidRPr="00ED0E28">
        <w:rPr>
          <w:rFonts w:cs="Arial" w:hint="cs"/>
          <w:sz w:val="28"/>
          <w:szCs w:val="28"/>
          <w:rtl/>
        </w:rPr>
        <w:t>السابقِ</w:t>
      </w:r>
      <w:r w:rsidRPr="00ED0E28">
        <w:rPr>
          <w:rFonts w:cs="Arial"/>
          <w:sz w:val="28"/>
          <w:szCs w:val="28"/>
          <w:rtl/>
        </w:rPr>
        <w:t xml:space="preserve"> </w:t>
      </w:r>
      <w:r w:rsidRPr="00ED0E28">
        <w:rPr>
          <w:rFonts w:cs="Arial" w:hint="cs"/>
          <w:sz w:val="28"/>
          <w:szCs w:val="28"/>
          <w:rtl/>
        </w:rPr>
        <w:t>وناقِضِه</w:t>
      </w:r>
      <w:r w:rsidRPr="00ED0E28">
        <w:rPr>
          <w:rFonts w:cs="Arial"/>
          <w:sz w:val="28"/>
          <w:szCs w:val="28"/>
          <w:rtl/>
        </w:rPr>
        <w:t xml:space="preserve"> </w:t>
      </w:r>
      <w:r w:rsidRPr="00ED0E28">
        <w:rPr>
          <w:rFonts w:cs="Arial" w:hint="cs"/>
          <w:sz w:val="28"/>
          <w:szCs w:val="28"/>
          <w:rtl/>
        </w:rPr>
        <w:t>إنْ</w:t>
      </w:r>
      <w:r w:rsidRPr="00ED0E28">
        <w:rPr>
          <w:rFonts w:cs="Arial"/>
          <w:sz w:val="28"/>
          <w:szCs w:val="28"/>
          <w:rtl/>
        </w:rPr>
        <w:t xml:space="preserve"> </w:t>
      </w:r>
      <w:r w:rsidRPr="00ED0E28">
        <w:rPr>
          <w:rFonts w:cs="Arial" w:hint="cs"/>
          <w:sz w:val="28"/>
          <w:szCs w:val="28"/>
          <w:rtl/>
        </w:rPr>
        <w:t>كان</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مُعاهَدَتِهِ</w:t>
      </w:r>
      <w:r w:rsidRPr="00ED0E28">
        <w:rPr>
          <w:rFonts w:cs="Arial"/>
          <w:sz w:val="28"/>
          <w:szCs w:val="28"/>
          <w:rtl/>
        </w:rPr>
        <w:t xml:space="preserve"> </w:t>
      </w:r>
      <w:r w:rsidRPr="00ED0E28">
        <w:rPr>
          <w:rFonts w:cs="Arial" w:hint="cs"/>
          <w:sz w:val="28"/>
          <w:szCs w:val="28"/>
          <w:rtl/>
        </w:rPr>
        <w:t>مرَّةً</w:t>
      </w:r>
      <w:r w:rsidRPr="00ED0E28">
        <w:rPr>
          <w:rFonts w:cs="Arial"/>
          <w:sz w:val="28"/>
          <w:szCs w:val="28"/>
          <w:rtl/>
        </w:rPr>
        <w:t xml:space="preserve"> </w:t>
      </w:r>
      <w:r w:rsidRPr="00ED0E28">
        <w:rPr>
          <w:rFonts w:cs="Arial" w:hint="cs"/>
          <w:sz w:val="28"/>
          <w:szCs w:val="28"/>
          <w:rtl/>
        </w:rPr>
        <w:t>أُخرى</w:t>
      </w:r>
      <w:r w:rsidRPr="00ED0E28">
        <w:rPr>
          <w:rFonts w:cs="Arial"/>
          <w:sz w:val="28"/>
          <w:szCs w:val="28"/>
          <w:rtl/>
        </w:rPr>
        <w:t xml:space="preserve"> </w:t>
      </w:r>
      <w:r w:rsidRPr="00ED0E28">
        <w:rPr>
          <w:rFonts w:cs="Arial" w:hint="cs"/>
          <w:sz w:val="28"/>
          <w:szCs w:val="28"/>
          <w:rtl/>
        </w:rPr>
        <w:t>صلاحٌ</w:t>
      </w:r>
      <w:r w:rsidRPr="00ED0E28">
        <w:rPr>
          <w:rFonts w:cs="Arial"/>
          <w:sz w:val="28"/>
          <w:szCs w:val="28"/>
          <w:rtl/>
        </w:rPr>
        <w:t xml:space="preserve"> </w:t>
      </w:r>
      <w:r w:rsidRPr="00ED0E28">
        <w:rPr>
          <w:rFonts w:cs="Arial" w:hint="cs"/>
          <w:sz w:val="28"/>
          <w:szCs w:val="28"/>
          <w:rtl/>
        </w:rPr>
        <w:t>للمُسلِمينَ،</w:t>
      </w:r>
      <w:r w:rsidRPr="00ED0E28">
        <w:rPr>
          <w:rFonts w:cs="Arial"/>
          <w:sz w:val="28"/>
          <w:szCs w:val="28"/>
          <w:rtl/>
        </w:rPr>
        <w:t xml:space="preserve"> </w:t>
      </w:r>
      <w:r w:rsidRPr="00ED0E28">
        <w:rPr>
          <w:rFonts w:cs="Arial" w:hint="cs"/>
          <w:sz w:val="28"/>
          <w:szCs w:val="28"/>
          <w:rtl/>
        </w:rPr>
        <w:t>ولو</w:t>
      </w:r>
      <w:r w:rsidRPr="00ED0E28">
        <w:rPr>
          <w:rFonts w:cs="Arial"/>
          <w:sz w:val="28"/>
          <w:szCs w:val="28"/>
          <w:rtl/>
        </w:rPr>
        <w:t xml:space="preserve"> </w:t>
      </w:r>
      <w:r w:rsidRPr="00ED0E28">
        <w:rPr>
          <w:rFonts w:cs="Arial" w:hint="cs"/>
          <w:sz w:val="28"/>
          <w:szCs w:val="28"/>
          <w:rtl/>
        </w:rPr>
        <w:t>بكَسْبِ</w:t>
      </w:r>
      <w:r w:rsidRPr="00ED0E28">
        <w:rPr>
          <w:rFonts w:cs="Arial"/>
          <w:sz w:val="28"/>
          <w:szCs w:val="28"/>
          <w:rtl/>
        </w:rPr>
        <w:t xml:space="preserve"> </w:t>
      </w:r>
      <w:r w:rsidRPr="00ED0E28">
        <w:rPr>
          <w:rFonts w:cs="Arial" w:hint="cs"/>
          <w:sz w:val="28"/>
          <w:szCs w:val="28"/>
          <w:rtl/>
        </w:rPr>
        <w:t>أمانٍ</w:t>
      </w:r>
      <w:r w:rsidRPr="00ED0E28">
        <w:rPr>
          <w:rFonts w:cs="Arial"/>
          <w:sz w:val="28"/>
          <w:szCs w:val="28"/>
          <w:rtl/>
        </w:rPr>
        <w:t xml:space="preserve"> </w:t>
      </w:r>
      <w:r w:rsidRPr="00ED0E28">
        <w:rPr>
          <w:rFonts w:cs="Arial" w:hint="cs"/>
          <w:sz w:val="28"/>
          <w:szCs w:val="28"/>
          <w:rtl/>
        </w:rPr>
        <w:t>ليومٍ</w:t>
      </w:r>
      <w:r w:rsidRPr="00ED0E28">
        <w:rPr>
          <w:rFonts w:cs="Arial"/>
          <w:sz w:val="28"/>
          <w:szCs w:val="28"/>
          <w:rtl/>
        </w:rPr>
        <w:t xml:space="preserve"> </w:t>
      </w:r>
      <w:r w:rsidRPr="00ED0E28">
        <w:rPr>
          <w:rFonts w:cs="Arial" w:hint="cs"/>
          <w:sz w:val="28"/>
          <w:szCs w:val="28"/>
          <w:rtl/>
        </w:rPr>
        <w:t>أو</w:t>
      </w:r>
      <w:r w:rsidRPr="00ED0E28">
        <w:rPr>
          <w:rFonts w:cs="Arial"/>
          <w:sz w:val="28"/>
          <w:szCs w:val="28"/>
          <w:rtl/>
        </w:rPr>
        <w:t xml:space="preserve"> </w:t>
      </w:r>
      <w:r w:rsidRPr="00ED0E28">
        <w:rPr>
          <w:rFonts w:cs="Arial" w:hint="cs"/>
          <w:sz w:val="28"/>
          <w:szCs w:val="28"/>
          <w:rtl/>
        </w:rPr>
        <w:t>لشهرٍ</w:t>
      </w:r>
      <w:r w:rsidRPr="00ED0E28">
        <w:rPr>
          <w:rFonts w:cs="Arial"/>
          <w:sz w:val="28"/>
          <w:szCs w:val="28"/>
          <w:rtl/>
        </w:rPr>
        <w:t xml:space="preserve"> </w:t>
      </w:r>
      <w:r w:rsidRPr="00ED0E28">
        <w:rPr>
          <w:rFonts w:cs="Arial" w:hint="cs"/>
          <w:sz w:val="28"/>
          <w:szCs w:val="28"/>
          <w:rtl/>
        </w:rPr>
        <w:t>أو</w:t>
      </w:r>
      <w:r w:rsidRPr="00ED0E28">
        <w:rPr>
          <w:rFonts w:cs="Arial"/>
          <w:sz w:val="28"/>
          <w:szCs w:val="28"/>
          <w:rtl/>
        </w:rPr>
        <w:t xml:space="preserve"> </w:t>
      </w:r>
      <w:r w:rsidRPr="00ED0E28">
        <w:rPr>
          <w:rFonts w:cs="Arial" w:hint="cs"/>
          <w:sz w:val="28"/>
          <w:szCs w:val="28"/>
          <w:rtl/>
        </w:rPr>
        <w:t>عامٍ،</w:t>
      </w:r>
      <w:r w:rsidRPr="00ED0E28">
        <w:rPr>
          <w:rFonts w:cs="Arial"/>
          <w:sz w:val="28"/>
          <w:szCs w:val="28"/>
          <w:rtl/>
        </w:rPr>
        <w:t xml:space="preserve"> </w:t>
      </w:r>
      <w:r w:rsidRPr="00ED0E28">
        <w:rPr>
          <w:rFonts w:cs="Arial" w:hint="cs"/>
          <w:sz w:val="28"/>
          <w:szCs w:val="28"/>
          <w:rtl/>
        </w:rPr>
        <w:t>بصَدِّ</w:t>
      </w:r>
      <w:r w:rsidRPr="00ED0E28">
        <w:rPr>
          <w:rFonts w:cs="Arial"/>
          <w:sz w:val="28"/>
          <w:szCs w:val="28"/>
          <w:rtl/>
        </w:rPr>
        <w:t xml:space="preserve"> </w:t>
      </w:r>
      <w:r w:rsidRPr="00ED0E28">
        <w:rPr>
          <w:rFonts w:cs="Arial" w:hint="cs"/>
          <w:sz w:val="28"/>
          <w:szCs w:val="28"/>
          <w:rtl/>
        </w:rPr>
        <w:t>عَادِيَتِهِ</w:t>
      </w:r>
      <w:r w:rsidRPr="00ED0E28">
        <w:rPr>
          <w:rFonts w:cs="Arial"/>
          <w:sz w:val="28"/>
          <w:szCs w:val="28"/>
          <w:rtl/>
        </w:rPr>
        <w:t xml:space="preserve"> </w:t>
      </w:r>
      <w:r w:rsidRPr="00ED0E28">
        <w:rPr>
          <w:rFonts w:cs="Arial" w:hint="cs"/>
          <w:sz w:val="28"/>
          <w:szCs w:val="28"/>
          <w:rtl/>
        </w:rPr>
        <w:t>ومَكْرِه،</w:t>
      </w:r>
      <w:r w:rsidRPr="00ED0E28">
        <w:rPr>
          <w:rFonts w:cs="Arial"/>
          <w:sz w:val="28"/>
          <w:szCs w:val="28"/>
          <w:rtl/>
        </w:rPr>
        <w:t xml:space="preserve"> </w:t>
      </w:r>
      <w:r w:rsidRPr="00ED0E28">
        <w:rPr>
          <w:rFonts w:cs="Arial" w:hint="cs"/>
          <w:sz w:val="28"/>
          <w:szCs w:val="28"/>
          <w:rtl/>
        </w:rPr>
        <w:t>كما</w:t>
      </w:r>
      <w:r w:rsidRPr="00ED0E28">
        <w:rPr>
          <w:rFonts w:cs="Arial"/>
          <w:sz w:val="28"/>
          <w:szCs w:val="28"/>
          <w:rtl/>
        </w:rPr>
        <w:t xml:space="preserve"> </w:t>
      </w:r>
      <w:r w:rsidRPr="00ED0E28">
        <w:rPr>
          <w:rFonts w:cs="Arial" w:hint="cs"/>
          <w:sz w:val="28"/>
          <w:szCs w:val="28"/>
          <w:rtl/>
        </w:rPr>
        <w:t>عاهَدَ</w:t>
      </w:r>
      <w:r w:rsidRPr="00ED0E28">
        <w:rPr>
          <w:rFonts w:cs="Arial"/>
          <w:sz w:val="28"/>
          <w:szCs w:val="28"/>
          <w:rtl/>
        </w:rPr>
        <w:t xml:space="preserve"> </w:t>
      </w:r>
      <w:r w:rsidRPr="00ED0E28">
        <w:rPr>
          <w:rFonts w:cs="Arial" w:hint="cs"/>
          <w:sz w:val="28"/>
          <w:szCs w:val="28"/>
          <w:rtl/>
        </w:rPr>
        <w:t>النبيُّ</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اليهودَ</w:t>
      </w:r>
      <w:r w:rsidRPr="00ED0E28">
        <w:rPr>
          <w:rFonts w:cs="Arial"/>
          <w:sz w:val="28"/>
          <w:szCs w:val="28"/>
          <w:rtl/>
        </w:rPr>
        <w:t xml:space="preserve"> </w:t>
      </w:r>
      <w:r w:rsidRPr="00ED0E28">
        <w:rPr>
          <w:rFonts w:cs="Arial" w:hint="cs"/>
          <w:sz w:val="28"/>
          <w:szCs w:val="28"/>
          <w:rtl/>
        </w:rPr>
        <w:t>مع</w:t>
      </w:r>
      <w:r w:rsidRPr="00ED0E28">
        <w:rPr>
          <w:rFonts w:cs="Arial"/>
          <w:sz w:val="28"/>
          <w:szCs w:val="28"/>
          <w:rtl/>
        </w:rPr>
        <w:t xml:space="preserve"> </w:t>
      </w:r>
      <w:r w:rsidRPr="00ED0E28">
        <w:rPr>
          <w:rFonts w:cs="Arial" w:hint="cs"/>
          <w:sz w:val="28"/>
          <w:szCs w:val="28"/>
          <w:rtl/>
        </w:rPr>
        <w:t>عِلْمِهِ</w:t>
      </w:r>
      <w:r w:rsidRPr="00ED0E28">
        <w:rPr>
          <w:rFonts w:cs="Arial"/>
          <w:sz w:val="28"/>
          <w:szCs w:val="28"/>
          <w:rtl/>
        </w:rPr>
        <w:t xml:space="preserve"> </w:t>
      </w:r>
      <w:r w:rsidRPr="00ED0E28">
        <w:rPr>
          <w:rFonts w:cs="Arial" w:hint="cs"/>
          <w:sz w:val="28"/>
          <w:szCs w:val="28"/>
          <w:rtl/>
        </w:rPr>
        <w:t>بنقضِهِمْ</w:t>
      </w:r>
      <w:r w:rsidRPr="00ED0E28">
        <w:rPr>
          <w:rFonts w:cs="Arial"/>
          <w:sz w:val="28"/>
          <w:szCs w:val="28"/>
          <w:rtl/>
        </w:rPr>
        <w:t xml:space="preserve"> </w:t>
      </w:r>
      <w:r w:rsidRPr="00ED0E28">
        <w:rPr>
          <w:rFonts w:cs="Arial" w:hint="cs"/>
          <w:sz w:val="28"/>
          <w:szCs w:val="28"/>
          <w:rtl/>
        </w:rPr>
        <w:t>للعهودِ؛</w:t>
      </w:r>
      <w:r w:rsidRPr="00ED0E28">
        <w:rPr>
          <w:rFonts w:cs="Arial"/>
          <w:sz w:val="28"/>
          <w:szCs w:val="28"/>
          <w:rtl/>
        </w:rPr>
        <w:t xml:space="preserve"> </w:t>
      </w:r>
      <w:r w:rsidRPr="00ED0E28">
        <w:rPr>
          <w:rFonts w:cs="Arial" w:hint="cs"/>
          <w:sz w:val="28"/>
          <w:szCs w:val="28"/>
          <w:rtl/>
        </w:rPr>
        <w:t>فقد</w:t>
      </w:r>
      <w:r w:rsidRPr="00ED0E28">
        <w:rPr>
          <w:rFonts w:cs="Arial"/>
          <w:sz w:val="28"/>
          <w:szCs w:val="28"/>
          <w:rtl/>
        </w:rPr>
        <w:t xml:space="preserve"> </w:t>
      </w:r>
      <w:r w:rsidRPr="00ED0E28">
        <w:rPr>
          <w:rFonts w:cs="Arial" w:hint="cs"/>
          <w:sz w:val="28"/>
          <w:szCs w:val="28"/>
          <w:rtl/>
        </w:rPr>
        <w:t>كانوا</w:t>
      </w:r>
      <w:r w:rsidRPr="00ED0E28">
        <w:rPr>
          <w:rFonts w:cs="Arial"/>
          <w:sz w:val="28"/>
          <w:szCs w:val="28"/>
          <w:rtl/>
        </w:rPr>
        <w:t xml:space="preserve"> </w:t>
      </w:r>
      <w:r w:rsidRPr="00ED0E28">
        <w:rPr>
          <w:rFonts w:cs="Arial" w:hint="cs"/>
          <w:sz w:val="28"/>
          <w:szCs w:val="28"/>
          <w:rtl/>
        </w:rPr>
        <w:t>عاهَدُوهُ</w:t>
      </w:r>
      <w:r w:rsidRPr="00ED0E28">
        <w:rPr>
          <w:rFonts w:cs="Arial"/>
          <w:sz w:val="28"/>
          <w:szCs w:val="28"/>
          <w:rtl/>
        </w:rPr>
        <w:t xml:space="preserve"> </w:t>
      </w:r>
      <w:r w:rsidRPr="00ED0E28">
        <w:rPr>
          <w:rFonts w:cs="Arial" w:hint="cs"/>
          <w:sz w:val="28"/>
          <w:szCs w:val="28"/>
          <w:rtl/>
        </w:rPr>
        <w:t>أوَّلَ</w:t>
      </w:r>
      <w:r w:rsidRPr="00ED0E28">
        <w:rPr>
          <w:rFonts w:cs="Arial"/>
          <w:sz w:val="28"/>
          <w:szCs w:val="28"/>
          <w:rtl/>
        </w:rPr>
        <w:t xml:space="preserve"> </w:t>
      </w:r>
      <w:r w:rsidRPr="00ED0E28">
        <w:rPr>
          <w:rFonts w:cs="Arial" w:hint="cs"/>
          <w:sz w:val="28"/>
          <w:szCs w:val="28"/>
          <w:rtl/>
        </w:rPr>
        <w:t>مرَّةٍ،</w:t>
      </w:r>
      <w:r w:rsidRPr="00ED0E28">
        <w:rPr>
          <w:rFonts w:cs="Arial"/>
          <w:sz w:val="28"/>
          <w:szCs w:val="28"/>
          <w:rtl/>
        </w:rPr>
        <w:t xml:space="preserve"> </w:t>
      </w:r>
      <w:r w:rsidRPr="00ED0E28">
        <w:rPr>
          <w:rFonts w:cs="Arial" w:hint="cs"/>
          <w:sz w:val="28"/>
          <w:szCs w:val="28"/>
          <w:rtl/>
        </w:rPr>
        <w:t>ثمَّ</w:t>
      </w:r>
      <w:r w:rsidRPr="00ED0E28">
        <w:rPr>
          <w:rFonts w:cs="Arial"/>
          <w:sz w:val="28"/>
          <w:szCs w:val="28"/>
          <w:rtl/>
        </w:rPr>
        <w:t xml:space="preserve"> </w:t>
      </w:r>
      <w:r w:rsidRPr="00ED0E28">
        <w:rPr>
          <w:rFonts w:cs="Arial" w:hint="cs"/>
          <w:sz w:val="28"/>
          <w:szCs w:val="28"/>
          <w:rtl/>
        </w:rPr>
        <w:t>أعانُوا</w:t>
      </w:r>
      <w:r w:rsidRPr="00ED0E28">
        <w:rPr>
          <w:rFonts w:cs="Arial"/>
          <w:sz w:val="28"/>
          <w:szCs w:val="28"/>
          <w:rtl/>
        </w:rPr>
        <w:t xml:space="preserve"> </w:t>
      </w:r>
      <w:r w:rsidRPr="00ED0E28">
        <w:rPr>
          <w:rFonts w:cs="Arial" w:hint="cs"/>
          <w:sz w:val="28"/>
          <w:szCs w:val="28"/>
          <w:rtl/>
        </w:rPr>
        <w:t>قُريشًا</w:t>
      </w:r>
      <w:r w:rsidRPr="00ED0E28">
        <w:rPr>
          <w:rFonts w:cs="Arial"/>
          <w:sz w:val="28"/>
          <w:szCs w:val="28"/>
          <w:rtl/>
        </w:rPr>
        <w:t xml:space="preserve"> </w:t>
      </w:r>
      <w:r w:rsidRPr="00ED0E28">
        <w:rPr>
          <w:rFonts w:cs="Arial" w:hint="cs"/>
          <w:sz w:val="28"/>
          <w:szCs w:val="28"/>
          <w:rtl/>
        </w:rPr>
        <w:t>بسلاحٍ،</w:t>
      </w:r>
      <w:r w:rsidRPr="00ED0E28">
        <w:rPr>
          <w:rFonts w:cs="Arial"/>
          <w:sz w:val="28"/>
          <w:szCs w:val="28"/>
          <w:rtl/>
        </w:rPr>
        <w:t xml:space="preserve"> </w:t>
      </w:r>
      <w:r w:rsidRPr="00ED0E28">
        <w:rPr>
          <w:rFonts w:cs="Arial" w:hint="cs"/>
          <w:sz w:val="28"/>
          <w:szCs w:val="28"/>
          <w:rtl/>
        </w:rPr>
        <w:t>ثمَّ</w:t>
      </w:r>
      <w:r w:rsidRPr="00ED0E28">
        <w:rPr>
          <w:rFonts w:cs="Arial"/>
          <w:sz w:val="28"/>
          <w:szCs w:val="28"/>
          <w:rtl/>
        </w:rPr>
        <w:t xml:space="preserve"> </w:t>
      </w:r>
      <w:r w:rsidRPr="00ED0E28">
        <w:rPr>
          <w:rFonts w:cs="Arial" w:hint="cs"/>
          <w:sz w:val="28"/>
          <w:szCs w:val="28"/>
          <w:rtl/>
        </w:rPr>
        <w:t>اعتذَرُوا،</w:t>
      </w:r>
      <w:r w:rsidRPr="00ED0E28">
        <w:rPr>
          <w:rFonts w:cs="Arial"/>
          <w:sz w:val="28"/>
          <w:szCs w:val="28"/>
          <w:rtl/>
        </w:rPr>
        <w:t xml:space="preserve"> </w:t>
      </w:r>
      <w:r w:rsidRPr="00ED0E28">
        <w:rPr>
          <w:rFonts w:cs="Arial" w:hint="cs"/>
          <w:sz w:val="28"/>
          <w:szCs w:val="28"/>
          <w:rtl/>
        </w:rPr>
        <w:t>ثمَّ</w:t>
      </w:r>
      <w:r w:rsidRPr="00ED0E28">
        <w:rPr>
          <w:rFonts w:cs="Arial"/>
          <w:sz w:val="28"/>
          <w:szCs w:val="28"/>
          <w:rtl/>
        </w:rPr>
        <w:t xml:space="preserve"> </w:t>
      </w:r>
      <w:r w:rsidRPr="00ED0E28">
        <w:rPr>
          <w:rFonts w:cs="Arial" w:hint="cs"/>
          <w:sz w:val="28"/>
          <w:szCs w:val="28"/>
          <w:rtl/>
        </w:rPr>
        <w:t>عاهَدَهم</w:t>
      </w:r>
      <w:r w:rsidRPr="00ED0E28">
        <w:rPr>
          <w:rFonts w:cs="Arial"/>
          <w:sz w:val="28"/>
          <w:szCs w:val="28"/>
          <w:rtl/>
        </w:rPr>
        <w:t xml:space="preserve"> </w:t>
      </w:r>
      <w:r w:rsidRPr="00ED0E28">
        <w:rPr>
          <w:rFonts w:cs="Arial" w:hint="cs"/>
          <w:sz w:val="28"/>
          <w:szCs w:val="28"/>
          <w:rtl/>
        </w:rPr>
        <w:t>فخانُوهُ</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الخَنْدَقِ</w:t>
      </w:r>
      <w:r w:rsidRPr="00ED0E28">
        <w:rPr>
          <w:rFonts w:cs="Arial"/>
          <w:sz w:val="28"/>
          <w:szCs w:val="28"/>
          <w:rtl/>
        </w:rPr>
        <w:t>.</w:t>
      </w:r>
    </w:p>
    <w:p w:rsidR="0037592F" w:rsidRDefault="0037592F" w:rsidP="0037592F">
      <w:pPr>
        <w:bidi/>
        <w:jc w:val="both"/>
        <w:rPr>
          <w:rFonts w:cs="Arial"/>
          <w:sz w:val="28"/>
          <w:szCs w:val="28"/>
          <w:rtl/>
        </w:rPr>
      </w:pPr>
      <w:r w:rsidRPr="00ED0E28">
        <w:rPr>
          <w:rFonts w:cs="Arial" w:hint="cs"/>
          <w:sz w:val="28"/>
          <w:szCs w:val="28"/>
          <w:rtl/>
        </w:rPr>
        <w:t>والأصلُ</w:t>
      </w:r>
      <w:r w:rsidRPr="00ED0E28">
        <w:rPr>
          <w:rFonts w:cs="Arial"/>
          <w:sz w:val="28"/>
          <w:szCs w:val="28"/>
          <w:rtl/>
        </w:rPr>
        <w:t xml:space="preserve"> </w:t>
      </w:r>
      <w:r w:rsidRPr="00ED0E28">
        <w:rPr>
          <w:rFonts w:cs="Arial" w:hint="cs"/>
          <w:sz w:val="28"/>
          <w:szCs w:val="28"/>
          <w:rtl/>
        </w:rPr>
        <w:t>الحَذَرُ</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إمضاءِ</w:t>
      </w:r>
      <w:r w:rsidRPr="00ED0E28">
        <w:rPr>
          <w:rFonts w:cs="Arial"/>
          <w:sz w:val="28"/>
          <w:szCs w:val="28"/>
          <w:rtl/>
        </w:rPr>
        <w:t xml:space="preserve"> </w:t>
      </w:r>
      <w:r w:rsidRPr="00ED0E28">
        <w:rPr>
          <w:rFonts w:cs="Arial" w:hint="cs"/>
          <w:sz w:val="28"/>
          <w:szCs w:val="28"/>
          <w:rtl/>
        </w:rPr>
        <w:t>العهدِ</w:t>
      </w:r>
      <w:r w:rsidRPr="00ED0E28">
        <w:rPr>
          <w:rFonts w:cs="Arial"/>
          <w:sz w:val="28"/>
          <w:szCs w:val="28"/>
          <w:rtl/>
        </w:rPr>
        <w:t xml:space="preserve"> </w:t>
      </w:r>
      <w:r w:rsidRPr="00ED0E28">
        <w:rPr>
          <w:rFonts w:cs="Arial" w:hint="cs"/>
          <w:sz w:val="28"/>
          <w:szCs w:val="28"/>
          <w:rtl/>
        </w:rPr>
        <w:t>لناقِضِ</w:t>
      </w:r>
      <w:r w:rsidRPr="00ED0E28">
        <w:rPr>
          <w:rFonts w:cs="Arial"/>
          <w:sz w:val="28"/>
          <w:szCs w:val="28"/>
          <w:rtl/>
        </w:rPr>
        <w:t xml:space="preserve"> </w:t>
      </w:r>
      <w:r w:rsidRPr="00ED0E28">
        <w:rPr>
          <w:rFonts w:cs="Arial" w:hint="cs"/>
          <w:sz w:val="28"/>
          <w:szCs w:val="28"/>
          <w:rtl/>
        </w:rPr>
        <w:t>العهدِ؛</w:t>
      </w:r>
      <w:r w:rsidRPr="00ED0E28">
        <w:rPr>
          <w:rFonts w:cs="Arial"/>
          <w:sz w:val="28"/>
          <w:szCs w:val="28"/>
          <w:rtl/>
        </w:rPr>
        <w:t xml:space="preserve"> </w:t>
      </w:r>
      <w:r w:rsidRPr="00ED0E28">
        <w:rPr>
          <w:rFonts w:cs="Arial" w:hint="cs"/>
          <w:sz w:val="28"/>
          <w:szCs w:val="28"/>
          <w:rtl/>
        </w:rPr>
        <w:t>حتى</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يكونَ</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ذلك</w:t>
      </w:r>
      <w:r w:rsidRPr="00ED0E28">
        <w:rPr>
          <w:rFonts w:cs="Arial"/>
          <w:sz w:val="28"/>
          <w:szCs w:val="28"/>
          <w:rtl/>
        </w:rPr>
        <w:t xml:space="preserve"> </w:t>
      </w:r>
      <w:r w:rsidRPr="00ED0E28">
        <w:rPr>
          <w:rFonts w:cs="Arial" w:hint="cs"/>
          <w:sz w:val="28"/>
          <w:szCs w:val="28"/>
          <w:rtl/>
        </w:rPr>
        <w:t>استغفالٌ</w:t>
      </w:r>
      <w:r w:rsidRPr="00ED0E28">
        <w:rPr>
          <w:rFonts w:cs="Arial"/>
          <w:sz w:val="28"/>
          <w:szCs w:val="28"/>
          <w:rtl/>
        </w:rPr>
        <w:t xml:space="preserve"> </w:t>
      </w:r>
      <w:r w:rsidRPr="00ED0E28">
        <w:rPr>
          <w:rFonts w:cs="Arial" w:hint="cs"/>
          <w:sz w:val="28"/>
          <w:szCs w:val="28"/>
          <w:rtl/>
        </w:rPr>
        <w:t>بالمُسلِمينَ</w:t>
      </w:r>
      <w:r w:rsidRPr="00ED0E28">
        <w:rPr>
          <w:rFonts w:cs="Arial"/>
          <w:sz w:val="28"/>
          <w:szCs w:val="28"/>
          <w:rtl/>
        </w:rPr>
        <w:t xml:space="preserve"> </w:t>
      </w:r>
      <w:r w:rsidRPr="00ED0E28">
        <w:rPr>
          <w:rFonts w:cs="Arial" w:hint="cs"/>
          <w:sz w:val="28"/>
          <w:szCs w:val="28"/>
          <w:rtl/>
        </w:rPr>
        <w:t>وشماتةٌ</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أعداءِ</w:t>
      </w:r>
      <w:r w:rsidRPr="00ED0E28">
        <w:rPr>
          <w:rFonts w:cs="Arial"/>
          <w:sz w:val="28"/>
          <w:szCs w:val="28"/>
          <w:rtl/>
        </w:rPr>
        <w:t xml:space="preserve"> </w:t>
      </w:r>
      <w:r w:rsidRPr="00ED0E28">
        <w:rPr>
          <w:rFonts w:cs="Arial" w:hint="cs"/>
          <w:sz w:val="28"/>
          <w:szCs w:val="28"/>
          <w:rtl/>
        </w:rPr>
        <w:t>الدِّينِ</w:t>
      </w:r>
      <w:r w:rsidRPr="00ED0E28">
        <w:rPr>
          <w:rFonts w:cs="Arial"/>
          <w:sz w:val="28"/>
          <w:szCs w:val="28"/>
          <w:rtl/>
        </w:rPr>
        <w:t xml:space="preserve"> </w:t>
      </w:r>
      <w:r w:rsidRPr="00ED0E28">
        <w:rPr>
          <w:rFonts w:cs="Arial" w:hint="cs"/>
          <w:sz w:val="28"/>
          <w:szCs w:val="28"/>
          <w:rtl/>
        </w:rPr>
        <w:t>بهم،</w:t>
      </w:r>
      <w:r w:rsidRPr="00ED0E28">
        <w:rPr>
          <w:rFonts w:cs="Arial"/>
          <w:sz w:val="28"/>
          <w:szCs w:val="28"/>
          <w:rtl/>
        </w:rPr>
        <w:t xml:space="preserve"> </w:t>
      </w:r>
      <w:r w:rsidRPr="00ED0E28">
        <w:rPr>
          <w:rFonts w:cs="Arial" w:hint="cs"/>
          <w:sz w:val="28"/>
          <w:szCs w:val="28"/>
          <w:rtl/>
        </w:rPr>
        <w:t>وقد</w:t>
      </w:r>
      <w:r w:rsidRPr="00ED0E28">
        <w:rPr>
          <w:rFonts w:cs="Arial"/>
          <w:sz w:val="28"/>
          <w:szCs w:val="28"/>
          <w:rtl/>
        </w:rPr>
        <w:t xml:space="preserve"> </w:t>
      </w:r>
      <w:r w:rsidRPr="00ED0E28">
        <w:rPr>
          <w:rFonts w:cs="Arial" w:hint="cs"/>
          <w:sz w:val="28"/>
          <w:szCs w:val="28"/>
          <w:rtl/>
        </w:rPr>
        <w:t>عاهَدَ</w:t>
      </w:r>
      <w:r w:rsidRPr="00ED0E28">
        <w:rPr>
          <w:rFonts w:cs="Arial"/>
          <w:sz w:val="28"/>
          <w:szCs w:val="28"/>
          <w:rtl/>
        </w:rPr>
        <w:t xml:space="preserve"> </w:t>
      </w:r>
      <w:r w:rsidRPr="00ED0E28">
        <w:rPr>
          <w:rFonts w:cs="Arial" w:hint="cs"/>
          <w:sz w:val="28"/>
          <w:szCs w:val="28"/>
          <w:rtl/>
        </w:rPr>
        <w:t>أبو</w:t>
      </w:r>
      <w:r w:rsidRPr="00ED0E28">
        <w:rPr>
          <w:rFonts w:cs="Arial"/>
          <w:sz w:val="28"/>
          <w:szCs w:val="28"/>
          <w:rtl/>
        </w:rPr>
        <w:t xml:space="preserve"> </w:t>
      </w:r>
      <w:r w:rsidRPr="00ED0E28">
        <w:rPr>
          <w:rFonts w:cs="Arial" w:hint="cs"/>
          <w:sz w:val="28"/>
          <w:szCs w:val="28"/>
          <w:rtl/>
        </w:rPr>
        <w:t>عَزَّةَ</w:t>
      </w:r>
      <w:r w:rsidRPr="00ED0E28">
        <w:rPr>
          <w:rFonts w:cs="Arial"/>
          <w:sz w:val="28"/>
          <w:szCs w:val="28"/>
          <w:rtl/>
        </w:rPr>
        <w:t xml:space="preserve"> </w:t>
      </w:r>
      <w:r w:rsidRPr="00ED0E28">
        <w:rPr>
          <w:rFonts w:cs="Arial" w:hint="cs"/>
          <w:sz w:val="28"/>
          <w:szCs w:val="28"/>
          <w:rtl/>
        </w:rPr>
        <w:t>الجُمَحِيُّ</w:t>
      </w:r>
      <w:r w:rsidRPr="00ED0E28">
        <w:rPr>
          <w:rFonts w:cs="Arial"/>
          <w:sz w:val="28"/>
          <w:szCs w:val="28"/>
          <w:rtl/>
        </w:rPr>
        <w:t xml:space="preserve"> </w:t>
      </w:r>
      <w:r w:rsidRPr="00ED0E28">
        <w:rPr>
          <w:rFonts w:cs="Arial" w:hint="cs"/>
          <w:sz w:val="28"/>
          <w:szCs w:val="28"/>
          <w:rtl/>
        </w:rPr>
        <w:t>رسولَ</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يومَ</w:t>
      </w:r>
      <w:r w:rsidRPr="00ED0E28">
        <w:rPr>
          <w:rFonts w:cs="Arial"/>
          <w:sz w:val="28"/>
          <w:szCs w:val="28"/>
          <w:rtl/>
        </w:rPr>
        <w:t xml:space="preserve"> </w:t>
      </w:r>
      <w:r w:rsidRPr="00ED0E28">
        <w:rPr>
          <w:rFonts w:cs="Arial" w:hint="cs"/>
          <w:sz w:val="28"/>
          <w:szCs w:val="28"/>
          <w:rtl/>
        </w:rPr>
        <w:t>بَدْرٍ</w:t>
      </w:r>
      <w:r w:rsidRPr="00ED0E28">
        <w:rPr>
          <w:rFonts w:cs="Arial"/>
          <w:sz w:val="28"/>
          <w:szCs w:val="28"/>
          <w:rtl/>
        </w:rPr>
        <w:t xml:space="preserve"> </w:t>
      </w:r>
      <w:r w:rsidRPr="00ED0E28">
        <w:rPr>
          <w:rFonts w:cs="Arial" w:hint="cs"/>
          <w:sz w:val="28"/>
          <w:szCs w:val="28"/>
          <w:rtl/>
        </w:rPr>
        <w:t>وترَكَهُ</w:t>
      </w:r>
      <w:r w:rsidRPr="00ED0E28">
        <w:rPr>
          <w:rFonts w:cs="Arial"/>
          <w:sz w:val="28"/>
          <w:szCs w:val="28"/>
          <w:rtl/>
        </w:rPr>
        <w:t xml:space="preserve"> </w:t>
      </w:r>
      <w:r w:rsidRPr="00ED0E28">
        <w:rPr>
          <w:rFonts w:cs="Arial" w:hint="cs"/>
          <w:sz w:val="28"/>
          <w:szCs w:val="28"/>
          <w:rtl/>
        </w:rPr>
        <w:t>لِبَنَاتِهِ</w:t>
      </w:r>
      <w:r w:rsidRPr="00ED0E28">
        <w:rPr>
          <w:rFonts w:cs="Arial"/>
          <w:sz w:val="28"/>
          <w:szCs w:val="28"/>
          <w:rtl/>
        </w:rPr>
        <w:t xml:space="preserve"> </w:t>
      </w:r>
      <w:r w:rsidRPr="00ED0E28">
        <w:rPr>
          <w:rFonts w:cs="Arial" w:hint="cs"/>
          <w:sz w:val="28"/>
          <w:szCs w:val="28"/>
          <w:rtl/>
        </w:rPr>
        <w:t>بلا</w:t>
      </w:r>
      <w:r w:rsidRPr="00ED0E28">
        <w:rPr>
          <w:rFonts w:cs="Arial"/>
          <w:sz w:val="28"/>
          <w:szCs w:val="28"/>
          <w:rtl/>
        </w:rPr>
        <w:t xml:space="preserve"> </w:t>
      </w:r>
      <w:r w:rsidRPr="00ED0E28">
        <w:rPr>
          <w:rFonts w:cs="Arial" w:hint="cs"/>
          <w:sz w:val="28"/>
          <w:szCs w:val="28"/>
          <w:rtl/>
        </w:rPr>
        <w:t>فِدْيةٍ،</w:t>
      </w:r>
      <w:r w:rsidRPr="00ED0E28">
        <w:rPr>
          <w:rFonts w:cs="Arial"/>
          <w:sz w:val="28"/>
          <w:szCs w:val="28"/>
          <w:rtl/>
        </w:rPr>
        <w:t xml:space="preserve"> </w:t>
      </w:r>
      <w:r w:rsidRPr="00ED0E28">
        <w:rPr>
          <w:rFonts w:cs="Arial" w:hint="cs"/>
          <w:sz w:val="28"/>
          <w:szCs w:val="28"/>
          <w:rtl/>
        </w:rPr>
        <w:t>وأخَذَ</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ألاَّ</w:t>
      </w:r>
      <w:r w:rsidRPr="00ED0E28">
        <w:rPr>
          <w:rFonts w:cs="Arial"/>
          <w:sz w:val="28"/>
          <w:szCs w:val="28"/>
          <w:rtl/>
        </w:rPr>
        <w:t xml:space="preserve"> </w:t>
      </w:r>
      <w:r w:rsidRPr="00ED0E28">
        <w:rPr>
          <w:rFonts w:cs="Arial" w:hint="cs"/>
          <w:sz w:val="28"/>
          <w:szCs w:val="28"/>
          <w:rtl/>
        </w:rPr>
        <w:t>يُقاتِلَه،</w:t>
      </w:r>
      <w:r w:rsidRPr="00ED0E28">
        <w:rPr>
          <w:rFonts w:cs="Arial"/>
          <w:sz w:val="28"/>
          <w:szCs w:val="28"/>
          <w:rtl/>
        </w:rPr>
        <w:t xml:space="preserve"> </w:t>
      </w:r>
      <w:r w:rsidRPr="00ED0E28">
        <w:rPr>
          <w:rFonts w:cs="Arial" w:hint="cs"/>
          <w:sz w:val="28"/>
          <w:szCs w:val="28"/>
          <w:rtl/>
        </w:rPr>
        <w:t>فأَخْفَرَهُ</w:t>
      </w:r>
      <w:r w:rsidRPr="00ED0E28">
        <w:rPr>
          <w:rFonts w:cs="Arial"/>
          <w:sz w:val="28"/>
          <w:szCs w:val="28"/>
          <w:rtl/>
        </w:rPr>
        <w:t xml:space="preserve"> </w:t>
      </w:r>
      <w:r w:rsidRPr="00ED0E28">
        <w:rPr>
          <w:rFonts w:cs="Arial" w:hint="cs"/>
          <w:sz w:val="28"/>
          <w:szCs w:val="28"/>
          <w:rtl/>
        </w:rPr>
        <w:t>وقاتَلَهُ</w:t>
      </w:r>
      <w:r w:rsidRPr="00ED0E28">
        <w:rPr>
          <w:rFonts w:cs="Arial"/>
          <w:sz w:val="28"/>
          <w:szCs w:val="28"/>
          <w:rtl/>
        </w:rPr>
        <w:t xml:space="preserve"> </w:t>
      </w:r>
      <w:r w:rsidRPr="00ED0E28">
        <w:rPr>
          <w:rFonts w:cs="Arial" w:hint="cs"/>
          <w:sz w:val="28"/>
          <w:szCs w:val="28"/>
          <w:rtl/>
        </w:rPr>
        <w:t>يومَ</w:t>
      </w:r>
      <w:r w:rsidRPr="00ED0E28">
        <w:rPr>
          <w:rFonts w:cs="Arial"/>
          <w:sz w:val="28"/>
          <w:szCs w:val="28"/>
          <w:rtl/>
        </w:rPr>
        <w:t xml:space="preserve"> </w:t>
      </w:r>
      <w:r w:rsidRPr="00ED0E28">
        <w:rPr>
          <w:rFonts w:cs="Arial" w:hint="cs"/>
          <w:sz w:val="28"/>
          <w:szCs w:val="28"/>
          <w:rtl/>
        </w:rPr>
        <w:t>أُحُدٍ،</w:t>
      </w:r>
      <w:r w:rsidRPr="00ED0E28">
        <w:rPr>
          <w:rFonts w:cs="Arial"/>
          <w:sz w:val="28"/>
          <w:szCs w:val="28"/>
          <w:rtl/>
        </w:rPr>
        <w:t xml:space="preserve"> </w:t>
      </w:r>
      <w:r w:rsidRPr="00ED0E28">
        <w:rPr>
          <w:rFonts w:cs="Arial" w:hint="cs"/>
          <w:sz w:val="28"/>
          <w:szCs w:val="28"/>
          <w:rtl/>
        </w:rPr>
        <w:t>فدَعَا</w:t>
      </w:r>
      <w:r w:rsidRPr="00ED0E28">
        <w:rPr>
          <w:rFonts w:cs="Arial"/>
          <w:sz w:val="28"/>
          <w:szCs w:val="28"/>
          <w:rtl/>
        </w:rPr>
        <w:t xml:space="preserve"> </w:t>
      </w:r>
      <w:r w:rsidRPr="00ED0E28">
        <w:rPr>
          <w:rFonts w:cs="Arial" w:hint="cs"/>
          <w:sz w:val="28"/>
          <w:szCs w:val="28"/>
          <w:rtl/>
        </w:rPr>
        <w:t>رسولُ</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ألاَّ</w:t>
      </w:r>
      <w:r w:rsidRPr="00ED0E28">
        <w:rPr>
          <w:rFonts w:cs="Arial"/>
          <w:sz w:val="28"/>
          <w:szCs w:val="28"/>
          <w:rtl/>
        </w:rPr>
        <w:t xml:space="preserve"> </w:t>
      </w:r>
      <w:r w:rsidRPr="00ED0E28">
        <w:rPr>
          <w:rFonts w:cs="Arial" w:hint="cs"/>
          <w:sz w:val="28"/>
          <w:szCs w:val="28"/>
          <w:rtl/>
        </w:rPr>
        <w:t>يُفلِتَ،</w:t>
      </w:r>
      <w:r w:rsidRPr="00ED0E28">
        <w:rPr>
          <w:rFonts w:cs="Arial"/>
          <w:sz w:val="28"/>
          <w:szCs w:val="28"/>
          <w:rtl/>
        </w:rPr>
        <w:t xml:space="preserve"> </w:t>
      </w:r>
      <w:r w:rsidRPr="00ED0E28">
        <w:rPr>
          <w:rFonts w:cs="Arial" w:hint="cs"/>
          <w:sz w:val="28"/>
          <w:szCs w:val="28"/>
          <w:rtl/>
        </w:rPr>
        <w:t>فما</w:t>
      </w:r>
      <w:r w:rsidRPr="00ED0E28">
        <w:rPr>
          <w:rFonts w:cs="Arial"/>
          <w:sz w:val="28"/>
          <w:szCs w:val="28"/>
          <w:rtl/>
        </w:rPr>
        <w:t xml:space="preserve"> </w:t>
      </w:r>
      <w:r w:rsidRPr="00ED0E28">
        <w:rPr>
          <w:rFonts w:cs="Arial" w:hint="cs"/>
          <w:sz w:val="28"/>
          <w:szCs w:val="28"/>
          <w:rtl/>
        </w:rPr>
        <w:t>أُسِرَ</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المشركينَ</w:t>
      </w:r>
      <w:r w:rsidRPr="00ED0E28">
        <w:rPr>
          <w:rFonts w:cs="Arial"/>
          <w:sz w:val="28"/>
          <w:szCs w:val="28"/>
          <w:rtl/>
        </w:rPr>
        <w:t xml:space="preserve"> </w:t>
      </w:r>
      <w:r w:rsidRPr="00ED0E28">
        <w:rPr>
          <w:rFonts w:cs="Arial" w:hint="cs"/>
          <w:sz w:val="28"/>
          <w:szCs w:val="28"/>
          <w:rtl/>
        </w:rPr>
        <w:t>رجلٌ</w:t>
      </w:r>
      <w:r w:rsidRPr="00ED0E28">
        <w:rPr>
          <w:rFonts w:cs="Arial"/>
          <w:sz w:val="28"/>
          <w:szCs w:val="28"/>
          <w:rtl/>
        </w:rPr>
        <w:t xml:space="preserve"> </w:t>
      </w:r>
      <w:r w:rsidRPr="00ED0E28">
        <w:rPr>
          <w:rFonts w:cs="Arial" w:hint="cs"/>
          <w:sz w:val="28"/>
          <w:szCs w:val="28"/>
          <w:rtl/>
        </w:rPr>
        <w:t>غيرُهُ،</w:t>
      </w:r>
      <w:r w:rsidRPr="00ED0E28">
        <w:rPr>
          <w:rFonts w:cs="Arial"/>
          <w:sz w:val="28"/>
          <w:szCs w:val="28"/>
          <w:rtl/>
        </w:rPr>
        <w:t xml:space="preserve"> </w:t>
      </w:r>
      <w:r w:rsidRPr="00ED0E28">
        <w:rPr>
          <w:rFonts w:cs="Arial" w:hint="cs"/>
          <w:sz w:val="28"/>
          <w:szCs w:val="28"/>
          <w:rtl/>
        </w:rPr>
        <w:t>فقال</w:t>
      </w:r>
      <w:r w:rsidRPr="00ED0E28">
        <w:rPr>
          <w:rFonts w:cs="Arial"/>
          <w:sz w:val="28"/>
          <w:szCs w:val="28"/>
          <w:rtl/>
        </w:rPr>
        <w:t xml:space="preserve">: </w:t>
      </w:r>
      <w:r w:rsidRPr="00ED0E28">
        <w:rPr>
          <w:rFonts w:cs="Arial" w:hint="cs"/>
          <w:sz w:val="28"/>
          <w:szCs w:val="28"/>
          <w:rtl/>
        </w:rPr>
        <w:t>يا</w:t>
      </w:r>
      <w:r w:rsidRPr="00ED0E28">
        <w:rPr>
          <w:rFonts w:cs="Arial"/>
          <w:sz w:val="28"/>
          <w:szCs w:val="28"/>
          <w:rtl/>
        </w:rPr>
        <w:t xml:space="preserve"> </w:t>
      </w:r>
      <w:r w:rsidRPr="00ED0E28">
        <w:rPr>
          <w:rFonts w:cs="Arial" w:hint="cs"/>
          <w:sz w:val="28"/>
          <w:szCs w:val="28"/>
          <w:rtl/>
        </w:rPr>
        <w:t>محمَّدُ،</w:t>
      </w:r>
      <w:r w:rsidRPr="00ED0E28">
        <w:rPr>
          <w:rFonts w:cs="Arial"/>
          <w:sz w:val="28"/>
          <w:szCs w:val="28"/>
          <w:rtl/>
        </w:rPr>
        <w:t xml:space="preserve"> </w:t>
      </w:r>
      <w:r w:rsidRPr="00ED0E28">
        <w:rPr>
          <w:rFonts w:cs="Arial" w:hint="cs"/>
          <w:sz w:val="28"/>
          <w:szCs w:val="28"/>
          <w:rtl/>
        </w:rPr>
        <w:t>امْنُنْ</w:t>
      </w:r>
      <w:r w:rsidRPr="00ED0E28">
        <w:rPr>
          <w:rFonts w:cs="Arial"/>
          <w:sz w:val="28"/>
          <w:szCs w:val="28"/>
          <w:rtl/>
        </w:rPr>
        <w:t xml:space="preserve"> </w:t>
      </w:r>
      <w:r w:rsidRPr="00ED0E28">
        <w:rPr>
          <w:rFonts w:cs="Arial" w:hint="cs"/>
          <w:sz w:val="28"/>
          <w:szCs w:val="28"/>
          <w:rtl/>
        </w:rPr>
        <w:t>عَلَيَّ</w:t>
      </w:r>
      <w:r w:rsidRPr="00ED0E28">
        <w:rPr>
          <w:rFonts w:cs="Arial"/>
          <w:sz w:val="28"/>
          <w:szCs w:val="28"/>
          <w:rtl/>
        </w:rPr>
        <w:t xml:space="preserve"> </w:t>
      </w:r>
      <w:r w:rsidRPr="00ED0E28">
        <w:rPr>
          <w:rFonts w:cs="Arial" w:hint="cs"/>
          <w:sz w:val="28"/>
          <w:szCs w:val="28"/>
          <w:rtl/>
        </w:rPr>
        <w:t>وَدَعْنِي</w:t>
      </w:r>
      <w:r w:rsidRPr="00ED0E28">
        <w:rPr>
          <w:rFonts w:cs="Arial"/>
          <w:sz w:val="28"/>
          <w:szCs w:val="28"/>
          <w:rtl/>
        </w:rPr>
        <w:t xml:space="preserve"> </w:t>
      </w:r>
      <w:r w:rsidRPr="00ED0E28">
        <w:rPr>
          <w:rFonts w:cs="Arial" w:hint="cs"/>
          <w:sz w:val="28"/>
          <w:szCs w:val="28"/>
          <w:rtl/>
        </w:rPr>
        <w:t>لِبَنَاتِي</w:t>
      </w:r>
      <w:r w:rsidRPr="00ED0E28">
        <w:rPr>
          <w:rFonts w:cs="Arial"/>
          <w:sz w:val="28"/>
          <w:szCs w:val="28"/>
          <w:rtl/>
        </w:rPr>
        <w:t xml:space="preserve"> </w:t>
      </w:r>
      <w:r w:rsidRPr="00ED0E28">
        <w:rPr>
          <w:rFonts w:cs="Arial" w:hint="cs"/>
          <w:sz w:val="28"/>
          <w:szCs w:val="28"/>
          <w:rtl/>
        </w:rPr>
        <w:t>وَأُعْطِيكَ</w:t>
      </w:r>
      <w:r w:rsidRPr="00ED0E28">
        <w:rPr>
          <w:rFonts w:cs="Arial"/>
          <w:sz w:val="28"/>
          <w:szCs w:val="28"/>
          <w:rtl/>
        </w:rPr>
        <w:t xml:space="preserve"> </w:t>
      </w:r>
      <w:r w:rsidRPr="00ED0E28">
        <w:rPr>
          <w:rFonts w:cs="Arial" w:hint="cs"/>
          <w:sz w:val="28"/>
          <w:szCs w:val="28"/>
          <w:rtl/>
        </w:rPr>
        <w:t>عَهْدًا</w:t>
      </w:r>
      <w:r w:rsidRPr="00ED0E28">
        <w:rPr>
          <w:rFonts w:cs="Arial"/>
          <w:sz w:val="28"/>
          <w:szCs w:val="28"/>
          <w:rtl/>
        </w:rPr>
        <w:t xml:space="preserve"> </w:t>
      </w:r>
      <w:r w:rsidRPr="00ED0E28">
        <w:rPr>
          <w:rFonts w:cs="Arial" w:hint="cs"/>
          <w:sz w:val="28"/>
          <w:szCs w:val="28"/>
          <w:rtl/>
        </w:rPr>
        <w:t>أَلاَّ</w:t>
      </w:r>
      <w:r w:rsidRPr="00ED0E28">
        <w:rPr>
          <w:rFonts w:cs="Arial"/>
          <w:sz w:val="28"/>
          <w:szCs w:val="28"/>
          <w:rtl/>
        </w:rPr>
        <w:t xml:space="preserve"> </w:t>
      </w:r>
      <w:r w:rsidRPr="00ED0E28">
        <w:rPr>
          <w:rFonts w:cs="Arial" w:hint="cs"/>
          <w:sz w:val="28"/>
          <w:szCs w:val="28"/>
          <w:rtl/>
        </w:rPr>
        <w:t>أَعُودَ</w:t>
      </w:r>
      <w:r w:rsidRPr="00ED0E28">
        <w:rPr>
          <w:rFonts w:cs="Arial"/>
          <w:sz w:val="28"/>
          <w:szCs w:val="28"/>
          <w:rtl/>
        </w:rPr>
        <w:t xml:space="preserve"> </w:t>
      </w:r>
      <w:r w:rsidRPr="00ED0E28">
        <w:rPr>
          <w:rFonts w:cs="Arial" w:hint="cs"/>
          <w:sz w:val="28"/>
          <w:szCs w:val="28"/>
          <w:rtl/>
        </w:rPr>
        <w:t>لِقِتَالِكَ،</w:t>
      </w:r>
      <w:r w:rsidRPr="00ED0E28">
        <w:rPr>
          <w:rFonts w:cs="Arial"/>
          <w:sz w:val="28"/>
          <w:szCs w:val="28"/>
          <w:rtl/>
        </w:rPr>
        <w:t xml:space="preserve"> </w:t>
      </w:r>
      <w:r w:rsidRPr="00ED0E28">
        <w:rPr>
          <w:rFonts w:cs="Arial" w:hint="cs"/>
          <w:sz w:val="28"/>
          <w:szCs w:val="28"/>
          <w:rtl/>
        </w:rPr>
        <w:t>فقال</w:t>
      </w:r>
      <w:r w:rsidRPr="00ED0E28">
        <w:rPr>
          <w:rFonts w:cs="Arial"/>
          <w:sz w:val="28"/>
          <w:szCs w:val="28"/>
          <w:rtl/>
        </w:rPr>
        <w:t xml:space="preserve"> </w:t>
      </w:r>
      <w:r w:rsidRPr="00ED0E28">
        <w:rPr>
          <w:rFonts w:cs="Arial" w:hint="cs"/>
          <w:sz w:val="28"/>
          <w:szCs w:val="28"/>
          <w:rtl/>
        </w:rPr>
        <w:t>النبيُّ</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تَمْسَحُ</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p>
    <w:p w:rsidR="0037592F" w:rsidRDefault="0037592F" w:rsidP="0037592F">
      <w:pPr>
        <w:rPr>
          <w:rFonts w:cs="Arial"/>
          <w:sz w:val="28"/>
          <w:szCs w:val="28"/>
          <w:rtl/>
        </w:rPr>
      </w:pPr>
      <w:r>
        <w:rPr>
          <w:rFonts w:cs="Arial"/>
          <w:sz w:val="28"/>
          <w:szCs w:val="28"/>
          <w:rtl/>
        </w:rPr>
        <w:br w:type="page"/>
      </w:r>
    </w:p>
    <w:p w:rsidR="0037592F" w:rsidRDefault="0037592F" w:rsidP="0037592F">
      <w:pPr>
        <w:bidi/>
        <w:jc w:val="both"/>
        <w:rPr>
          <w:rFonts w:cs="Arial"/>
          <w:sz w:val="28"/>
          <w:szCs w:val="28"/>
          <w:rtl/>
        </w:rPr>
      </w:pPr>
      <w:r w:rsidRPr="00ED0E28">
        <w:rPr>
          <w:rFonts w:cs="Arial" w:hint="cs"/>
          <w:sz w:val="28"/>
          <w:szCs w:val="28"/>
          <w:rtl/>
        </w:rPr>
        <w:t>عَارِضَيْكَ</w:t>
      </w:r>
      <w:r w:rsidRPr="00ED0E28">
        <w:rPr>
          <w:rFonts w:cs="Arial"/>
          <w:sz w:val="28"/>
          <w:szCs w:val="28"/>
          <w:rtl/>
        </w:rPr>
        <w:t xml:space="preserve"> </w:t>
      </w:r>
      <w:r w:rsidRPr="00ED0E28">
        <w:rPr>
          <w:rFonts w:cs="Arial" w:hint="cs"/>
          <w:sz w:val="28"/>
          <w:szCs w:val="28"/>
          <w:rtl/>
        </w:rPr>
        <w:t>بِمَكَّةَ</w:t>
      </w:r>
      <w:r w:rsidRPr="00ED0E28">
        <w:rPr>
          <w:rFonts w:cs="Arial"/>
          <w:sz w:val="28"/>
          <w:szCs w:val="28"/>
          <w:rtl/>
        </w:rPr>
        <w:t xml:space="preserve"> </w:t>
      </w:r>
      <w:r w:rsidRPr="00ED0E28">
        <w:rPr>
          <w:rFonts w:cs="Arial" w:hint="cs"/>
          <w:sz w:val="28"/>
          <w:szCs w:val="28"/>
          <w:rtl/>
        </w:rPr>
        <w:t>تَقُولُ</w:t>
      </w:r>
      <w:r w:rsidRPr="00ED0E28">
        <w:rPr>
          <w:rFonts w:cs="Arial"/>
          <w:sz w:val="28"/>
          <w:szCs w:val="28"/>
          <w:rtl/>
        </w:rPr>
        <w:t xml:space="preserve">: </w:t>
      </w:r>
      <w:r w:rsidRPr="00ED0E28">
        <w:rPr>
          <w:rFonts w:cs="Arial" w:hint="cs"/>
          <w:sz w:val="28"/>
          <w:szCs w:val="28"/>
          <w:rtl/>
        </w:rPr>
        <w:t>قَدْ</w:t>
      </w:r>
      <w:r w:rsidRPr="00ED0E28">
        <w:rPr>
          <w:rFonts w:cs="Arial"/>
          <w:sz w:val="28"/>
          <w:szCs w:val="28"/>
          <w:rtl/>
        </w:rPr>
        <w:t xml:space="preserve"> </w:t>
      </w:r>
      <w:r w:rsidRPr="00ED0E28">
        <w:rPr>
          <w:rFonts w:cs="Arial" w:hint="cs"/>
          <w:sz w:val="28"/>
          <w:szCs w:val="28"/>
          <w:rtl/>
        </w:rPr>
        <w:t>خَدَعْتُ</w:t>
      </w:r>
      <w:r w:rsidRPr="00ED0E28">
        <w:rPr>
          <w:rFonts w:cs="Arial"/>
          <w:sz w:val="28"/>
          <w:szCs w:val="28"/>
          <w:rtl/>
        </w:rPr>
        <w:t xml:space="preserve"> </w:t>
      </w:r>
      <w:r w:rsidRPr="00ED0E28">
        <w:rPr>
          <w:rFonts w:cs="Arial" w:hint="cs"/>
          <w:sz w:val="28"/>
          <w:szCs w:val="28"/>
          <w:rtl/>
        </w:rPr>
        <w:t>مُحَمَّدًا</w:t>
      </w:r>
      <w:r w:rsidRPr="00ED0E28">
        <w:rPr>
          <w:rFonts w:cs="Arial"/>
          <w:sz w:val="28"/>
          <w:szCs w:val="28"/>
          <w:rtl/>
        </w:rPr>
        <w:t xml:space="preserve"> </w:t>
      </w:r>
      <w:r w:rsidRPr="00ED0E28">
        <w:rPr>
          <w:rFonts w:cs="Arial" w:hint="cs"/>
          <w:sz w:val="28"/>
          <w:szCs w:val="28"/>
          <w:rtl/>
        </w:rPr>
        <w:t>مَرَّتَيْنِ</w:t>
      </w:r>
      <w:r w:rsidRPr="00ED0E28">
        <w:rPr>
          <w:rFonts w:cs="Arial"/>
          <w:sz w:val="28"/>
          <w:szCs w:val="28"/>
          <w:rtl/>
        </w:rPr>
        <w:t xml:space="preserve">)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فأمَرَ</w:t>
      </w:r>
      <w:r w:rsidRPr="00ED0E28">
        <w:rPr>
          <w:rFonts w:cs="Arial"/>
          <w:sz w:val="28"/>
          <w:szCs w:val="28"/>
          <w:rtl/>
        </w:rPr>
        <w:t xml:space="preserve"> </w:t>
      </w:r>
      <w:r w:rsidRPr="00ED0E28">
        <w:rPr>
          <w:rFonts w:cs="Arial" w:hint="cs"/>
          <w:sz w:val="28"/>
          <w:szCs w:val="28"/>
          <w:rtl/>
        </w:rPr>
        <w:t>به</w:t>
      </w:r>
      <w:r w:rsidRPr="00ED0E28">
        <w:rPr>
          <w:rFonts w:cs="Arial"/>
          <w:sz w:val="28"/>
          <w:szCs w:val="28"/>
          <w:rtl/>
        </w:rPr>
        <w:t xml:space="preserve"> </w:t>
      </w:r>
      <w:r w:rsidRPr="00ED0E28">
        <w:rPr>
          <w:rFonts w:cs="Arial" w:hint="cs"/>
          <w:sz w:val="28"/>
          <w:szCs w:val="28"/>
          <w:rtl/>
        </w:rPr>
        <w:t>فضُرِبَتْ</w:t>
      </w:r>
      <w:r w:rsidRPr="00ED0E28">
        <w:rPr>
          <w:rFonts w:cs="Arial"/>
          <w:sz w:val="28"/>
          <w:szCs w:val="28"/>
          <w:rtl/>
        </w:rPr>
        <w:t xml:space="preserve"> </w:t>
      </w:r>
      <w:r w:rsidRPr="00ED0E28">
        <w:rPr>
          <w:rFonts w:cs="Arial" w:hint="cs"/>
          <w:sz w:val="28"/>
          <w:szCs w:val="28"/>
          <w:rtl/>
        </w:rPr>
        <w:t>عُنُقُه</w:t>
      </w:r>
      <w:r>
        <w:rPr>
          <w:rFonts w:cs="Arial" w:hint="cs"/>
          <w:sz w:val="28"/>
          <w:szCs w:val="28"/>
          <w:rtl/>
        </w:rPr>
        <w:t>(1).</w:t>
      </w:r>
    </w:p>
    <w:p w:rsidR="0037592F" w:rsidRPr="00ED0E28" w:rsidRDefault="0037592F" w:rsidP="0037592F">
      <w:pPr>
        <w:bidi/>
        <w:jc w:val="both"/>
        <w:rPr>
          <w:sz w:val="28"/>
          <w:szCs w:val="28"/>
        </w:rPr>
      </w:pPr>
      <w:r w:rsidRPr="00ED0E28">
        <w:rPr>
          <w:rFonts w:cs="Arial" w:hint="cs"/>
          <w:sz w:val="28"/>
          <w:szCs w:val="28"/>
          <w:rtl/>
        </w:rPr>
        <w:t>ويُستثنى</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ذلك</w:t>
      </w:r>
      <w:r w:rsidRPr="00ED0E28">
        <w:rPr>
          <w:rFonts w:cs="Arial"/>
          <w:sz w:val="28"/>
          <w:szCs w:val="28"/>
          <w:rtl/>
        </w:rPr>
        <w:t xml:space="preserve"> </w:t>
      </w:r>
      <w:r w:rsidRPr="00ED0E28">
        <w:rPr>
          <w:rFonts w:cs="Arial" w:hint="cs"/>
          <w:sz w:val="28"/>
          <w:szCs w:val="28"/>
          <w:rtl/>
        </w:rPr>
        <w:t>الزمَنُ</w:t>
      </w:r>
      <w:r w:rsidRPr="00ED0E28">
        <w:rPr>
          <w:rFonts w:cs="Arial"/>
          <w:sz w:val="28"/>
          <w:szCs w:val="28"/>
          <w:rtl/>
        </w:rPr>
        <w:t xml:space="preserve"> </w:t>
      </w:r>
      <w:r w:rsidRPr="00ED0E28">
        <w:rPr>
          <w:rFonts w:cs="Arial" w:hint="cs"/>
          <w:sz w:val="28"/>
          <w:szCs w:val="28"/>
          <w:rtl/>
        </w:rPr>
        <w:t>الذي</w:t>
      </w:r>
      <w:r w:rsidRPr="00ED0E28">
        <w:rPr>
          <w:rFonts w:cs="Arial"/>
          <w:sz w:val="28"/>
          <w:szCs w:val="28"/>
          <w:rtl/>
        </w:rPr>
        <w:t xml:space="preserve"> </w:t>
      </w:r>
      <w:r w:rsidRPr="00ED0E28">
        <w:rPr>
          <w:rFonts w:cs="Arial" w:hint="cs"/>
          <w:sz w:val="28"/>
          <w:szCs w:val="28"/>
          <w:rtl/>
        </w:rPr>
        <w:t>تتعدَّدُ</w:t>
      </w:r>
      <w:r w:rsidRPr="00ED0E28">
        <w:rPr>
          <w:rFonts w:cs="Arial"/>
          <w:sz w:val="28"/>
          <w:szCs w:val="28"/>
          <w:rtl/>
        </w:rPr>
        <w:t xml:space="preserve"> </w:t>
      </w:r>
      <w:r w:rsidRPr="00ED0E28">
        <w:rPr>
          <w:rFonts w:cs="Arial" w:hint="cs"/>
          <w:sz w:val="28"/>
          <w:szCs w:val="28"/>
          <w:rtl/>
        </w:rPr>
        <w:t>فيه</w:t>
      </w:r>
      <w:r w:rsidRPr="00ED0E28">
        <w:rPr>
          <w:rFonts w:cs="Arial"/>
          <w:sz w:val="28"/>
          <w:szCs w:val="28"/>
          <w:rtl/>
        </w:rPr>
        <w:t xml:space="preserve"> </w:t>
      </w:r>
      <w:r w:rsidRPr="00ED0E28">
        <w:rPr>
          <w:rFonts w:cs="Arial" w:hint="cs"/>
          <w:sz w:val="28"/>
          <w:szCs w:val="28"/>
          <w:rtl/>
        </w:rPr>
        <w:t>الأعداءُ،</w:t>
      </w:r>
      <w:r w:rsidRPr="00ED0E28">
        <w:rPr>
          <w:rFonts w:cs="Arial"/>
          <w:sz w:val="28"/>
          <w:szCs w:val="28"/>
          <w:rtl/>
        </w:rPr>
        <w:t xml:space="preserve"> </w:t>
      </w:r>
      <w:r w:rsidRPr="00ED0E28">
        <w:rPr>
          <w:rFonts w:cs="Arial" w:hint="cs"/>
          <w:sz w:val="28"/>
          <w:szCs w:val="28"/>
          <w:rtl/>
        </w:rPr>
        <w:t>وتكثُرُ</w:t>
      </w:r>
      <w:r w:rsidRPr="00ED0E28">
        <w:rPr>
          <w:rFonts w:cs="Arial"/>
          <w:sz w:val="28"/>
          <w:szCs w:val="28"/>
          <w:rtl/>
        </w:rPr>
        <w:t xml:space="preserve"> </w:t>
      </w:r>
      <w:r w:rsidRPr="00ED0E28">
        <w:rPr>
          <w:rFonts w:cs="Arial" w:hint="cs"/>
          <w:sz w:val="28"/>
          <w:szCs w:val="28"/>
          <w:rtl/>
        </w:rPr>
        <w:t>الثغورُ،</w:t>
      </w:r>
      <w:r w:rsidRPr="00ED0E28">
        <w:rPr>
          <w:rFonts w:cs="Arial"/>
          <w:sz w:val="28"/>
          <w:szCs w:val="28"/>
          <w:rtl/>
        </w:rPr>
        <w:t xml:space="preserve"> </w:t>
      </w:r>
      <w:r w:rsidRPr="00ED0E28">
        <w:rPr>
          <w:rFonts w:cs="Arial" w:hint="cs"/>
          <w:sz w:val="28"/>
          <w:szCs w:val="28"/>
          <w:rtl/>
        </w:rPr>
        <w:t>ولا</w:t>
      </w:r>
      <w:r w:rsidRPr="00ED0E28">
        <w:rPr>
          <w:rFonts w:cs="Arial"/>
          <w:sz w:val="28"/>
          <w:szCs w:val="28"/>
          <w:rtl/>
        </w:rPr>
        <w:t xml:space="preserve"> </w:t>
      </w:r>
      <w:r w:rsidRPr="00ED0E28">
        <w:rPr>
          <w:rFonts w:cs="Arial" w:hint="cs"/>
          <w:sz w:val="28"/>
          <w:szCs w:val="28"/>
          <w:rtl/>
        </w:rPr>
        <w:t>قِبَلَ</w:t>
      </w:r>
      <w:r w:rsidRPr="00ED0E28">
        <w:rPr>
          <w:rFonts w:cs="Arial"/>
          <w:sz w:val="28"/>
          <w:szCs w:val="28"/>
          <w:rtl/>
        </w:rPr>
        <w:t xml:space="preserve"> </w:t>
      </w:r>
      <w:r w:rsidRPr="00ED0E28">
        <w:rPr>
          <w:rFonts w:cs="Arial" w:hint="cs"/>
          <w:sz w:val="28"/>
          <w:szCs w:val="28"/>
          <w:rtl/>
        </w:rPr>
        <w:t>للمُسلِمينَ</w:t>
      </w:r>
      <w:r w:rsidRPr="00ED0E28">
        <w:rPr>
          <w:rFonts w:cs="Arial"/>
          <w:sz w:val="28"/>
          <w:szCs w:val="28"/>
          <w:rtl/>
        </w:rPr>
        <w:t xml:space="preserve"> </w:t>
      </w:r>
      <w:r w:rsidRPr="00ED0E28">
        <w:rPr>
          <w:rFonts w:cs="Arial" w:hint="cs"/>
          <w:sz w:val="28"/>
          <w:szCs w:val="28"/>
          <w:rtl/>
        </w:rPr>
        <w:t>بكلِّ</w:t>
      </w:r>
      <w:r w:rsidRPr="00ED0E28">
        <w:rPr>
          <w:rFonts w:cs="Arial"/>
          <w:sz w:val="28"/>
          <w:szCs w:val="28"/>
          <w:rtl/>
        </w:rPr>
        <w:t xml:space="preserve"> </w:t>
      </w:r>
      <w:r w:rsidRPr="00ED0E28">
        <w:rPr>
          <w:rFonts w:cs="Arial" w:hint="cs"/>
          <w:sz w:val="28"/>
          <w:szCs w:val="28"/>
          <w:rtl/>
        </w:rPr>
        <w:t>أحدٍ؛</w:t>
      </w:r>
      <w:r w:rsidRPr="00ED0E28">
        <w:rPr>
          <w:rFonts w:cs="Arial"/>
          <w:sz w:val="28"/>
          <w:szCs w:val="28"/>
          <w:rtl/>
        </w:rPr>
        <w:t xml:space="preserve"> </w:t>
      </w:r>
      <w:r w:rsidRPr="00ED0E28">
        <w:rPr>
          <w:rFonts w:cs="Arial" w:hint="cs"/>
          <w:sz w:val="28"/>
          <w:szCs w:val="28"/>
          <w:rtl/>
        </w:rPr>
        <w:t>كما</w:t>
      </w:r>
      <w:r w:rsidRPr="00ED0E28">
        <w:rPr>
          <w:rFonts w:cs="Arial"/>
          <w:sz w:val="28"/>
          <w:szCs w:val="28"/>
          <w:rtl/>
        </w:rPr>
        <w:t xml:space="preserve"> </w:t>
      </w:r>
      <w:r w:rsidRPr="00ED0E28">
        <w:rPr>
          <w:rFonts w:cs="Arial" w:hint="cs"/>
          <w:sz w:val="28"/>
          <w:szCs w:val="28"/>
          <w:rtl/>
        </w:rPr>
        <w:t>كانتِ</w:t>
      </w:r>
      <w:r w:rsidRPr="00ED0E28">
        <w:rPr>
          <w:rFonts w:cs="Arial"/>
          <w:sz w:val="28"/>
          <w:szCs w:val="28"/>
          <w:rtl/>
        </w:rPr>
        <w:t xml:space="preserve"> </w:t>
      </w:r>
      <w:r w:rsidRPr="00ED0E28">
        <w:rPr>
          <w:rFonts w:cs="Arial" w:hint="cs"/>
          <w:sz w:val="28"/>
          <w:szCs w:val="28"/>
          <w:rtl/>
        </w:rPr>
        <w:t>اليهودُ</w:t>
      </w:r>
      <w:r w:rsidRPr="00ED0E28">
        <w:rPr>
          <w:rFonts w:cs="Arial"/>
          <w:sz w:val="28"/>
          <w:szCs w:val="28"/>
          <w:rtl/>
        </w:rPr>
        <w:t xml:space="preserve"> </w:t>
      </w:r>
      <w:r w:rsidRPr="00ED0E28">
        <w:rPr>
          <w:rFonts w:cs="Arial" w:hint="cs"/>
          <w:sz w:val="28"/>
          <w:szCs w:val="28"/>
          <w:rtl/>
        </w:rPr>
        <w:t>وقريشٌ</w:t>
      </w:r>
      <w:r w:rsidRPr="00ED0E28">
        <w:rPr>
          <w:rFonts w:cs="Arial"/>
          <w:sz w:val="28"/>
          <w:szCs w:val="28"/>
          <w:rtl/>
        </w:rPr>
        <w:t xml:space="preserve"> </w:t>
      </w:r>
      <w:r w:rsidRPr="00ED0E28">
        <w:rPr>
          <w:rFonts w:cs="Arial" w:hint="cs"/>
          <w:sz w:val="28"/>
          <w:szCs w:val="28"/>
          <w:rtl/>
        </w:rPr>
        <w:t>وسائرُ</w:t>
      </w:r>
      <w:r w:rsidRPr="00ED0E28">
        <w:rPr>
          <w:rFonts w:cs="Arial"/>
          <w:sz w:val="28"/>
          <w:szCs w:val="28"/>
          <w:rtl/>
        </w:rPr>
        <w:t xml:space="preserve"> </w:t>
      </w:r>
      <w:r w:rsidRPr="00ED0E28">
        <w:rPr>
          <w:rFonts w:cs="Arial" w:hint="cs"/>
          <w:sz w:val="28"/>
          <w:szCs w:val="28"/>
          <w:rtl/>
        </w:rPr>
        <w:t>المشرِكِينَ</w:t>
      </w:r>
      <w:r w:rsidRPr="00ED0E28">
        <w:rPr>
          <w:rFonts w:cs="Arial"/>
          <w:sz w:val="28"/>
          <w:szCs w:val="28"/>
          <w:rtl/>
        </w:rPr>
        <w:t xml:space="preserve"> </w:t>
      </w:r>
      <w:r w:rsidRPr="00ED0E28">
        <w:rPr>
          <w:rFonts w:cs="Arial" w:hint="cs"/>
          <w:sz w:val="28"/>
          <w:szCs w:val="28"/>
          <w:rtl/>
        </w:rPr>
        <w:t>يُحارِبونَ</w:t>
      </w:r>
      <w:r w:rsidRPr="00ED0E28">
        <w:rPr>
          <w:rFonts w:cs="Arial"/>
          <w:sz w:val="28"/>
          <w:szCs w:val="28"/>
          <w:rtl/>
        </w:rPr>
        <w:t xml:space="preserve"> </w:t>
      </w:r>
      <w:r w:rsidRPr="00ED0E28">
        <w:rPr>
          <w:rFonts w:cs="Arial" w:hint="cs"/>
          <w:sz w:val="28"/>
          <w:szCs w:val="28"/>
          <w:rtl/>
        </w:rPr>
        <w:t>النبيَّ</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وإذا</w:t>
      </w:r>
      <w:r w:rsidRPr="00ED0E28">
        <w:rPr>
          <w:rFonts w:cs="Arial"/>
          <w:sz w:val="28"/>
          <w:szCs w:val="28"/>
          <w:rtl/>
        </w:rPr>
        <w:t xml:space="preserve"> </w:t>
      </w:r>
      <w:r w:rsidRPr="00ED0E28">
        <w:rPr>
          <w:rFonts w:cs="Arial" w:hint="cs"/>
          <w:sz w:val="28"/>
          <w:szCs w:val="28"/>
          <w:rtl/>
        </w:rPr>
        <w:t>عاهَدَ</w:t>
      </w:r>
      <w:r w:rsidRPr="00ED0E28">
        <w:rPr>
          <w:rFonts w:cs="Arial"/>
          <w:sz w:val="28"/>
          <w:szCs w:val="28"/>
          <w:rtl/>
        </w:rPr>
        <w:t xml:space="preserve"> </w:t>
      </w:r>
      <w:r w:rsidRPr="00ED0E28">
        <w:rPr>
          <w:rFonts w:cs="Arial" w:hint="cs"/>
          <w:sz w:val="28"/>
          <w:szCs w:val="28"/>
          <w:rtl/>
        </w:rPr>
        <w:t>المُسلِمونَ</w:t>
      </w:r>
      <w:r w:rsidRPr="00ED0E28">
        <w:rPr>
          <w:rFonts w:cs="Arial"/>
          <w:sz w:val="28"/>
          <w:szCs w:val="28"/>
          <w:rtl/>
        </w:rPr>
        <w:t xml:space="preserve"> </w:t>
      </w:r>
      <w:r w:rsidRPr="00ED0E28">
        <w:rPr>
          <w:rFonts w:cs="Arial" w:hint="cs"/>
          <w:sz w:val="28"/>
          <w:szCs w:val="28"/>
          <w:rtl/>
        </w:rPr>
        <w:t>المشرِكينَ</w:t>
      </w:r>
      <w:r w:rsidRPr="00ED0E28">
        <w:rPr>
          <w:rFonts w:cs="Arial"/>
          <w:sz w:val="28"/>
          <w:szCs w:val="28"/>
          <w:rtl/>
        </w:rPr>
        <w:t xml:space="preserve"> </w:t>
      </w:r>
      <w:r w:rsidRPr="00ED0E28">
        <w:rPr>
          <w:rFonts w:cs="Arial" w:hint="cs"/>
          <w:sz w:val="28"/>
          <w:szCs w:val="28"/>
          <w:rtl/>
        </w:rPr>
        <w:t>الذين</w:t>
      </w:r>
      <w:r w:rsidRPr="00ED0E28">
        <w:rPr>
          <w:rFonts w:cs="Arial"/>
          <w:sz w:val="28"/>
          <w:szCs w:val="28"/>
          <w:rtl/>
        </w:rPr>
        <w:t xml:space="preserve"> </w:t>
      </w:r>
      <w:r w:rsidRPr="00ED0E28">
        <w:rPr>
          <w:rFonts w:cs="Arial" w:hint="cs"/>
          <w:sz w:val="28"/>
          <w:szCs w:val="28"/>
          <w:rtl/>
        </w:rPr>
        <w:t>عُرِفُوا</w:t>
      </w:r>
      <w:r w:rsidRPr="00ED0E28">
        <w:rPr>
          <w:rFonts w:cs="Arial"/>
          <w:sz w:val="28"/>
          <w:szCs w:val="28"/>
          <w:rtl/>
        </w:rPr>
        <w:t xml:space="preserve"> </w:t>
      </w:r>
      <w:r w:rsidRPr="00ED0E28">
        <w:rPr>
          <w:rFonts w:cs="Arial" w:hint="cs"/>
          <w:sz w:val="28"/>
          <w:szCs w:val="28"/>
          <w:rtl/>
        </w:rPr>
        <w:t>بنقضِ</w:t>
      </w:r>
      <w:r w:rsidRPr="00ED0E28">
        <w:rPr>
          <w:rFonts w:cs="Arial"/>
          <w:sz w:val="28"/>
          <w:szCs w:val="28"/>
          <w:rtl/>
        </w:rPr>
        <w:t xml:space="preserve"> </w:t>
      </w:r>
      <w:r w:rsidRPr="00ED0E28">
        <w:rPr>
          <w:rFonts w:cs="Arial" w:hint="cs"/>
          <w:sz w:val="28"/>
          <w:szCs w:val="28"/>
          <w:rtl/>
        </w:rPr>
        <w:t>العهدِ،</w:t>
      </w:r>
      <w:r w:rsidRPr="00ED0E28">
        <w:rPr>
          <w:rFonts w:cs="Arial"/>
          <w:sz w:val="28"/>
          <w:szCs w:val="28"/>
          <w:rtl/>
        </w:rPr>
        <w:t xml:space="preserve"> </w:t>
      </w:r>
      <w:r w:rsidRPr="00ED0E28">
        <w:rPr>
          <w:rFonts w:cs="Arial" w:hint="cs"/>
          <w:sz w:val="28"/>
          <w:szCs w:val="28"/>
          <w:rtl/>
        </w:rPr>
        <w:t>فهل</w:t>
      </w:r>
      <w:r w:rsidRPr="00ED0E28">
        <w:rPr>
          <w:rFonts w:cs="Arial"/>
          <w:sz w:val="28"/>
          <w:szCs w:val="28"/>
          <w:rtl/>
        </w:rPr>
        <w:t xml:space="preserve"> </w:t>
      </w:r>
      <w:r w:rsidRPr="00ED0E28">
        <w:rPr>
          <w:rFonts w:cs="Arial" w:hint="cs"/>
          <w:sz w:val="28"/>
          <w:szCs w:val="28"/>
          <w:rtl/>
        </w:rPr>
        <w:t>للمُسلِمينَ</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ينقُضُوا</w:t>
      </w:r>
      <w:r w:rsidRPr="00ED0E28">
        <w:rPr>
          <w:rFonts w:cs="Arial"/>
          <w:sz w:val="28"/>
          <w:szCs w:val="28"/>
          <w:rtl/>
        </w:rPr>
        <w:t xml:space="preserve"> </w:t>
      </w:r>
      <w:r w:rsidRPr="00ED0E28">
        <w:rPr>
          <w:rFonts w:cs="Arial" w:hint="cs"/>
          <w:sz w:val="28"/>
          <w:szCs w:val="28"/>
          <w:rtl/>
        </w:rPr>
        <w:t>عهدَهم</w:t>
      </w:r>
      <w:r w:rsidRPr="00ED0E28">
        <w:rPr>
          <w:rFonts w:cs="Arial"/>
          <w:sz w:val="28"/>
          <w:szCs w:val="28"/>
          <w:rtl/>
        </w:rPr>
        <w:t xml:space="preserve"> </w:t>
      </w:r>
      <w:r w:rsidRPr="00ED0E28">
        <w:rPr>
          <w:rFonts w:cs="Arial" w:hint="cs"/>
          <w:sz w:val="28"/>
          <w:szCs w:val="28"/>
          <w:rtl/>
        </w:rPr>
        <w:t>معهم</w:t>
      </w:r>
      <w:r w:rsidRPr="00ED0E28">
        <w:rPr>
          <w:rFonts w:cs="Arial"/>
          <w:sz w:val="28"/>
          <w:szCs w:val="28"/>
          <w:rtl/>
        </w:rPr>
        <w:t xml:space="preserve"> </w:t>
      </w:r>
      <w:r w:rsidRPr="00ED0E28">
        <w:rPr>
          <w:rFonts w:cs="Arial" w:hint="cs"/>
          <w:sz w:val="28"/>
          <w:szCs w:val="28"/>
          <w:rtl/>
        </w:rPr>
        <w:t>متى</w:t>
      </w:r>
      <w:r w:rsidRPr="00ED0E28">
        <w:rPr>
          <w:rFonts w:cs="Arial"/>
          <w:sz w:val="28"/>
          <w:szCs w:val="28"/>
          <w:rtl/>
        </w:rPr>
        <w:t xml:space="preserve"> </w:t>
      </w:r>
      <w:r w:rsidRPr="00ED0E28">
        <w:rPr>
          <w:rFonts w:cs="Arial" w:hint="cs"/>
          <w:sz w:val="28"/>
          <w:szCs w:val="28"/>
          <w:rtl/>
        </w:rPr>
        <w:t>شاؤوا؟</w:t>
      </w:r>
      <w:r w:rsidRPr="00ED0E28">
        <w:rPr>
          <w:rFonts w:cs="Arial"/>
          <w:sz w:val="28"/>
          <w:szCs w:val="28"/>
          <w:rtl/>
        </w:rPr>
        <w:t xml:space="preserve"> </w:t>
      </w:r>
      <w:r w:rsidRPr="00ED0E28">
        <w:rPr>
          <w:rFonts w:cs="Arial" w:hint="cs"/>
          <w:sz w:val="28"/>
          <w:szCs w:val="28"/>
          <w:rtl/>
        </w:rPr>
        <w:t>وجوابُ</w:t>
      </w:r>
      <w:r w:rsidRPr="00ED0E28">
        <w:rPr>
          <w:rFonts w:cs="Arial"/>
          <w:sz w:val="28"/>
          <w:szCs w:val="28"/>
          <w:rtl/>
        </w:rPr>
        <w:t xml:space="preserve"> </w:t>
      </w:r>
      <w:r w:rsidRPr="00ED0E28">
        <w:rPr>
          <w:rFonts w:cs="Arial" w:hint="cs"/>
          <w:sz w:val="28"/>
          <w:szCs w:val="28"/>
          <w:rtl/>
        </w:rPr>
        <w:t>ذلك</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المُعاهَدينَ</w:t>
      </w:r>
      <w:r w:rsidRPr="00ED0E28">
        <w:rPr>
          <w:rFonts w:cs="Arial"/>
          <w:sz w:val="28"/>
          <w:szCs w:val="28"/>
          <w:rtl/>
        </w:rPr>
        <w:t xml:space="preserve"> </w:t>
      </w:r>
      <w:r w:rsidRPr="00ED0E28">
        <w:rPr>
          <w:rFonts w:cs="Arial" w:hint="cs"/>
          <w:sz w:val="28"/>
          <w:szCs w:val="28"/>
          <w:rtl/>
        </w:rPr>
        <w:t>المعروفينَ</w:t>
      </w:r>
      <w:r w:rsidRPr="00ED0E28">
        <w:rPr>
          <w:rFonts w:cs="Arial"/>
          <w:sz w:val="28"/>
          <w:szCs w:val="28"/>
          <w:rtl/>
        </w:rPr>
        <w:t xml:space="preserve"> </w:t>
      </w:r>
      <w:r w:rsidRPr="00ED0E28">
        <w:rPr>
          <w:rFonts w:cs="Arial" w:hint="cs"/>
          <w:sz w:val="28"/>
          <w:szCs w:val="28"/>
          <w:rtl/>
        </w:rPr>
        <w:t>بالنَّكْثِ</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نوعَيْنِ</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الـنـوعُ</w:t>
      </w:r>
      <w:r w:rsidRPr="00ED0E28">
        <w:rPr>
          <w:rFonts w:cs="Arial"/>
          <w:sz w:val="28"/>
          <w:szCs w:val="28"/>
          <w:rtl/>
        </w:rPr>
        <w:t xml:space="preserve"> </w:t>
      </w:r>
      <w:r w:rsidRPr="00ED0E28">
        <w:rPr>
          <w:rFonts w:cs="Arial" w:hint="cs"/>
          <w:sz w:val="28"/>
          <w:szCs w:val="28"/>
          <w:rtl/>
        </w:rPr>
        <w:t>الأوَّلُ</w:t>
      </w:r>
      <w:r w:rsidRPr="00ED0E28">
        <w:rPr>
          <w:rFonts w:cs="Arial"/>
          <w:sz w:val="28"/>
          <w:szCs w:val="28"/>
          <w:rtl/>
        </w:rPr>
        <w:t xml:space="preserve"> : </w:t>
      </w:r>
      <w:r w:rsidRPr="00ED0E28">
        <w:rPr>
          <w:rFonts w:cs="Arial" w:hint="cs"/>
          <w:sz w:val="28"/>
          <w:szCs w:val="28"/>
          <w:rtl/>
        </w:rPr>
        <w:t>قومٌ</w:t>
      </w:r>
      <w:r w:rsidRPr="00ED0E28">
        <w:rPr>
          <w:rFonts w:cs="Arial"/>
          <w:sz w:val="28"/>
          <w:szCs w:val="28"/>
          <w:rtl/>
        </w:rPr>
        <w:t xml:space="preserve"> </w:t>
      </w:r>
      <w:r w:rsidRPr="00ED0E28">
        <w:rPr>
          <w:rFonts w:cs="Arial" w:hint="cs"/>
          <w:sz w:val="28"/>
          <w:szCs w:val="28"/>
          <w:rtl/>
        </w:rPr>
        <w:t>لم</w:t>
      </w:r>
      <w:r w:rsidRPr="00ED0E28">
        <w:rPr>
          <w:rFonts w:cs="Arial"/>
          <w:sz w:val="28"/>
          <w:szCs w:val="28"/>
          <w:rtl/>
        </w:rPr>
        <w:t xml:space="preserve"> </w:t>
      </w:r>
      <w:r w:rsidRPr="00ED0E28">
        <w:rPr>
          <w:rFonts w:cs="Arial" w:hint="cs"/>
          <w:sz w:val="28"/>
          <w:szCs w:val="28"/>
          <w:rtl/>
        </w:rPr>
        <w:t>يَظهَرْ</w:t>
      </w:r>
      <w:r w:rsidRPr="00ED0E28">
        <w:rPr>
          <w:rFonts w:cs="Arial"/>
          <w:sz w:val="28"/>
          <w:szCs w:val="28"/>
          <w:rtl/>
        </w:rPr>
        <w:t xml:space="preserve"> </w:t>
      </w:r>
      <w:r w:rsidRPr="00ED0E28">
        <w:rPr>
          <w:rFonts w:cs="Arial" w:hint="cs"/>
          <w:sz w:val="28"/>
          <w:szCs w:val="28"/>
          <w:rtl/>
        </w:rPr>
        <w:t>منهم</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يُبدِي</w:t>
      </w:r>
      <w:r w:rsidRPr="00ED0E28">
        <w:rPr>
          <w:rFonts w:cs="Arial"/>
          <w:sz w:val="28"/>
          <w:szCs w:val="28"/>
          <w:rtl/>
        </w:rPr>
        <w:t xml:space="preserve"> </w:t>
      </w:r>
      <w:r w:rsidRPr="00ED0E28">
        <w:rPr>
          <w:rFonts w:cs="Arial" w:hint="cs"/>
          <w:sz w:val="28"/>
          <w:szCs w:val="28"/>
          <w:rtl/>
        </w:rPr>
        <w:t>تربُّصَهُمْ</w:t>
      </w:r>
      <w:r w:rsidRPr="00ED0E28">
        <w:rPr>
          <w:rFonts w:cs="Arial"/>
          <w:sz w:val="28"/>
          <w:szCs w:val="28"/>
          <w:rtl/>
        </w:rPr>
        <w:t xml:space="preserve"> </w:t>
      </w:r>
      <w:r w:rsidRPr="00ED0E28">
        <w:rPr>
          <w:rFonts w:cs="Arial" w:hint="cs"/>
          <w:sz w:val="28"/>
          <w:szCs w:val="28"/>
          <w:rtl/>
        </w:rPr>
        <w:t>ومَكْرَهُمْ</w:t>
      </w:r>
      <w:r w:rsidRPr="00ED0E28">
        <w:rPr>
          <w:rFonts w:cs="Arial"/>
          <w:sz w:val="28"/>
          <w:szCs w:val="28"/>
          <w:rtl/>
        </w:rPr>
        <w:t xml:space="preserve"> </w:t>
      </w:r>
      <w:r w:rsidRPr="00ED0E28">
        <w:rPr>
          <w:rFonts w:cs="Arial" w:hint="cs"/>
          <w:sz w:val="28"/>
          <w:szCs w:val="28"/>
          <w:rtl/>
        </w:rPr>
        <w:t>ونَقْضَهُمْ</w:t>
      </w:r>
      <w:r w:rsidRPr="00ED0E28">
        <w:rPr>
          <w:rFonts w:cs="Arial"/>
          <w:sz w:val="28"/>
          <w:szCs w:val="28"/>
          <w:rtl/>
        </w:rPr>
        <w:t xml:space="preserve"> </w:t>
      </w:r>
      <w:r w:rsidRPr="00ED0E28">
        <w:rPr>
          <w:rFonts w:cs="Arial" w:hint="cs"/>
          <w:sz w:val="28"/>
          <w:szCs w:val="28"/>
          <w:rtl/>
        </w:rPr>
        <w:t>للعهدِ،</w:t>
      </w:r>
      <w:r w:rsidRPr="00ED0E28">
        <w:rPr>
          <w:rFonts w:cs="Arial"/>
          <w:sz w:val="28"/>
          <w:szCs w:val="28"/>
          <w:rtl/>
        </w:rPr>
        <w:t xml:space="preserve"> </w:t>
      </w:r>
      <w:r w:rsidRPr="00ED0E28">
        <w:rPr>
          <w:rFonts w:cs="Arial" w:hint="cs"/>
          <w:sz w:val="28"/>
          <w:szCs w:val="28"/>
          <w:rtl/>
        </w:rPr>
        <w:t>فلم</w:t>
      </w:r>
      <w:r w:rsidRPr="00ED0E28">
        <w:rPr>
          <w:rFonts w:cs="Arial"/>
          <w:sz w:val="28"/>
          <w:szCs w:val="28"/>
          <w:rtl/>
        </w:rPr>
        <w:t xml:space="preserve"> </w:t>
      </w:r>
      <w:r w:rsidRPr="00ED0E28">
        <w:rPr>
          <w:rFonts w:cs="Arial" w:hint="cs"/>
          <w:sz w:val="28"/>
          <w:szCs w:val="28"/>
          <w:rtl/>
        </w:rPr>
        <w:t>يجهِّزوا</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السِّرِّ</w:t>
      </w:r>
      <w:r w:rsidRPr="00ED0E28">
        <w:rPr>
          <w:rFonts w:cs="Arial"/>
          <w:sz w:val="28"/>
          <w:szCs w:val="28"/>
          <w:rtl/>
        </w:rPr>
        <w:t xml:space="preserve"> </w:t>
      </w:r>
      <w:r w:rsidRPr="00ED0E28">
        <w:rPr>
          <w:rFonts w:cs="Arial" w:hint="cs"/>
          <w:sz w:val="28"/>
          <w:szCs w:val="28"/>
          <w:rtl/>
        </w:rPr>
        <w:t>ويَمْكُروا</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الباطنِ</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المؤمنِين؛</w:t>
      </w:r>
      <w:r w:rsidRPr="00ED0E28">
        <w:rPr>
          <w:rFonts w:cs="Arial"/>
          <w:sz w:val="28"/>
          <w:szCs w:val="28"/>
          <w:rtl/>
        </w:rPr>
        <w:t xml:space="preserve"> </w:t>
      </w:r>
      <w:r w:rsidRPr="00ED0E28">
        <w:rPr>
          <w:rFonts w:cs="Arial" w:hint="cs"/>
          <w:sz w:val="28"/>
          <w:szCs w:val="28"/>
          <w:rtl/>
        </w:rPr>
        <w:t>فهؤلاءِ</w:t>
      </w:r>
      <w:r w:rsidRPr="00ED0E28">
        <w:rPr>
          <w:rFonts w:cs="Arial"/>
          <w:sz w:val="28"/>
          <w:szCs w:val="28"/>
          <w:rtl/>
        </w:rPr>
        <w:t xml:space="preserve"> </w:t>
      </w:r>
      <w:r w:rsidRPr="00ED0E28">
        <w:rPr>
          <w:rFonts w:cs="Arial" w:hint="cs"/>
          <w:sz w:val="28"/>
          <w:szCs w:val="28"/>
          <w:rtl/>
        </w:rPr>
        <w:t>يُمضَى</w:t>
      </w:r>
      <w:r w:rsidRPr="00ED0E28">
        <w:rPr>
          <w:rFonts w:cs="Arial"/>
          <w:sz w:val="28"/>
          <w:szCs w:val="28"/>
          <w:rtl/>
        </w:rPr>
        <w:t xml:space="preserve"> </w:t>
      </w:r>
      <w:r w:rsidRPr="00ED0E28">
        <w:rPr>
          <w:rFonts w:cs="Arial" w:hint="cs"/>
          <w:sz w:val="28"/>
          <w:szCs w:val="28"/>
          <w:rtl/>
        </w:rPr>
        <w:t>لهم</w:t>
      </w:r>
      <w:r w:rsidRPr="00ED0E28">
        <w:rPr>
          <w:rFonts w:cs="Arial"/>
          <w:sz w:val="28"/>
          <w:szCs w:val="28"/>
          <w:rtl/>
        </w:rPr>
        <w:t xml:space="preserve"> </w:t>
      </w:r>
      <w:r w:rsidRPr="00ED0E28">
        <w:rPr>
          <w:rFonts w:cs="Arial" w:hint="cs"/>
          <w:sz w:val="28"/>
          <w:szCs w:val="28"/>
          <w:rtl/>
        </w:rPr>
        <w:t>عهدُهُمْ</w:t>
      </w:r>
      <w:r w:rsidRPr="00ED0E28">
        <w:rPr>
          <w:rFonts w:cs="Arial"/>
          <w:sz w:val="28"/>
          <w:szCs w:val="28"/>
          <w:rtl/>
        </w:rPr>
        <w:t xml:space="preserve"> </w:t>
      </w:r>
      <w:r w:rsidRPr="00ED0E28">
        <w:rPr>
          <w:rFonts w:cs="Arial" w:hint="cs"/>
          <w:sz w:val="28"/>
          <w:szCs w:val="28"/>
          <w:rtl/>
        </w:rPr>
        <w:t>إلى</w:t>
      </w:r>
      <w:r w:rsidRPr="00ED0E28">
        <w:rPr>
          <w:rFonts w:cs="Arial"/>
          <w:sz w:val="28"/>
          <w:szCs w:val="28"/>
          <w:rtl/>
        </w:rPr>
        <w:t xml:space="preserve"> </w:t>
      </w:r>
      <w:r w:rsidRPr="00ED0E28">
        <w:rPr>
          <w:rFonts w:cs="Arial" w:hint="cs"/>
          <w:sz w:val="28"/>
          <w:szCs w:val="28"/>
          <w:rtl/>
        </w:rPr>
        <w:t>مُدَّتِهم،</w:t>
      </w:r>
      <w:r w:rsidRPr="00ED0E28">
        <w:rPr>
          <w:rFonts w:cs="Arial"/>
          <w:sz w:val="28"/>
          <w:szCs w:val="28"/>
          <w:rtl/>
        </w:rPr>
        <w:t xml:space="preserve"> </w:t>
      </w:r>
      <w:r w:rsidRPr="00ED0E28">
        <w:rPr>
          <w:rFonts w:cs="Arial" w:hint="cs"/>
          <w:sz w:val="28"/>
          <w:szCs w:val="28"/>
          <w:rtl/>
        </w:rPr>
        <w:t>ولا</w:t>
      </w:r>
      <w:r w:rsidRPr="00ED0E28">
        <w:rPr>
          <w:rFonts w:cs="Arial"/>
          <w:sz w:val="28"/>
          <w:szCs w:val="28"/>
          <w:rtl/>
        </w:rPr>
        <w:t xml:space="preserve"> </w:t>
      </w:r>
      <w:r w:rsidRPr="00ED0E28">
        <w:rPr>
          <w:rFonts w:cs="Arial" w:hint="cs"/>
          <w:sz w:val="28"/>
          <w:szCs w:val="28"/>
          <w:rtl/>
        </w:rPr>
        <w:t>يجوزُ</w:t>
      </w:r>
      <w:r w:rsidRPr="00ED0E28">
        <w:rPr>
          <w:rFonts w:cs="Arial"/>
          <w:sz w:val="28"/>
          <w:szCs w:val="28"/>
          <w:rtl/>
        </w:rPr>
        <w:t xml:space="preserve"> </w:t>
      </w:r>
      <w:r w:rsidRPr="00ED0E28">
        <w:rPr>
          <w:rFonts w:cs="Arial" w:hint="cs"/>
          <w:sz w:val="28"/>
          <w:szCs w:val="28"/>
          <w:rtl/>
        </w:rPr>
        <w:t>نقضُ</w:t>
      </w:r>
      <w:r w:rsidRPr="00ED0E28">
        <w:rPr>
          <w:rFonts w:cs="Arial"/>
          <w:sz w:val="28"/>
          <w:szCs w:val="28"/>
          <w:rtl/>
        </w:rPr>
        <w:t xml:space="preserve"> </w:t>
      </w:r>
      <w:r w:rsidRPr="00ED0E28">
        <w:rPr>
          <w:rFonts w:cs="Arial" w:hint="cs"/>
          <w:sz w:val="28"/>
          <w:szCs w:val="28"/>
          <w:rtl/>
        </w:rPr>
        <w:t>عهدِهِْم</w:t>
      </w:r>
      <w:r w:rsidRPr="00ED0E28">
        <w:rPr>
          <w:rFonts w:cs="Arial"/>
          <w:sz w:val="28"/>
          <w:szCs w:val="28"/>
          <w:rtl/>
        </w:rPr>
        <w:t xml:space="preserve"> </w:t>
      </w:r>
      <w:r w:rsidRPr="00ED0E28">
        <w:rPr>
          <w:rFonts w:cs="Arial" w:hint="cs"/>
          <w:sz w:val="28"/>
          <w:szCs w:val="28"/>
          <w:rtl/>
        </w:rPr>
        <w:t>لمجرَّدِ</w:t>
      </w:r>
      <w:r w:rsidRPr="00ED0E28">
        <w:rPr>
          <w:rFonts w:cs="Arial"/>
          <w:sz w:val="28"/>
          <w:szCs w:val="28"/>
          <w:rtl/>
        </w:rPr>
        <w:t xml:space="preserve"> </w:t>
      </w:r>
      <w:r w:rsidRPr="00ED0E28">
        <w:rPr>
          <w:rFonts w:cs="Arial" w:hint="cs"/>
          <w:sz w:val="28"/>
          <w:szCs w:val="28"/>
          <w:rtl/>
        </w:rPr>
        <w:t>سابقةِ</w:t>
      </w:r>
      <w:r w:rsidRPr="00ED0E28">
        <w:rPr>
          <w:rFonts w:cs="Arial"/>
          <w:sz w:val="28"/>
          <w:szCs w:val="28"/>
          <w:rtl/>
        </w:rPr>
        <w:t xml:space="preserve"> </w:t>
      </w:r>
      <w:r w:rsidRPr="00ED0E28">
        <w:rPr>
          <w:rFonts w:cs="Arial" w:hint="cs"/>
          <w:sz w:val="28"/>
          <w:szCs w:val="28"/>
          <w:rtl/>
        </w:rPr>
        <w:t>نقضٍ</w:t>
      </w:r>
      <w:r w:rsidRPr="00ED0E28">
        <w:rPr>
          <w:rFonts w:cs="Arial"/>
          <w:sz w:val="28"/>
          <w:szCs w:val="28"/>
          <w:rtl/>
        </w:rPr>
        <w:t xml:space="preserve"> </w:t>
      </w:r>
      <w:r w:rsidRPr="00ED0E28">
        <w:rPr>
          <w:rFonts w:cs="Arial" w:hint="cs"/>
          <w:sz w:val="28"/>
          <w:szCs w:val="28"/>
          <w:rtl/>
        </w:rPr>
        <w:t>لهم؛</w:t>
      </w:r>
      <w:r w:rsidRPr="00ED0E28">
        <w:rPr>
          <w:rFonts w:cs="Arial"/>
          <w:sz w:val="28"/>
          <w:szCs w:val="28"/>
          <w:rtl/>
        </w:rPr>
        <w:t xml:space="preserve"> </w:t>
      </w:r>
      <w:r w:rsidRPr="00ED0E28">
        <w:rPr>
          <w:rFonts w:cs="Arial" w:hint="cs"/>
          <w:sz w:val="28"/>
          <w:szCs w:val="28"/>
          <w:rtl/>
        </w:rPr>
        <w:t>لأنَّ</w:t>
      </w:r>
      <w:r w:rsidRPr="00ED0E28">
        <w:rPr>
          <w:rFonts w:cs="Arial"/>
          <w:sz w:val="28"/>
          <w:szCs w:val="28"/>
          <w:rtl/>
        </w:rPr>
        <w:t xml:space="preserve"> </w:t>
      </w:r>
      <w:r w:rsidRPr="00ED0E28">
        <w:rPr>
          <w:rFonts w:cs="Arial" w:hint="cs"/>
          <w:sz w:val="28"/>
          <w:szCs w:val="28"/>
          <w:rtl/>
        </w:rPr>
        <w:t>الأصلَ</w:t>
      </w:r>
      <w:r w:rsidRPr="00ED0E28">
        <w:rPr>
          <w:rFonts w:cs="Arial"/>
          <w:sz w:val="28"/>
          <w:szCs w:val="28"/>
          <w:rtl/>
        </w:rPr>
        <w:t xml:space="preserve"> </w:t>
      </w:r>
      <w:r w:rsidRPr="00ED0E28">
        <w:rPr>
          <w:rFonts w:cs="Arial" w:hint="cs"/>
          <w:sz w:val="28"/>
          <w:szCs w:val="28"/>
          <w:rtl/>
        </w:rPr>
        <w:t>بقاءُ</w:t>
      </w:r>
      <w:r w:rsidRPr="00ED0E28">
        <w:rPr>
          <w:rFonts w:cs="Arial"/>
          <w:sz w:val="28"/>
          <w:szCs w:val="28"/>
          <w:rtl/>
        </w:rPr>
        <w:t xml:space="preserve"> </w:t>
      </w:r>
      <w:r w:rsidRPr="00ED0E28">
        <w:rPr>
          <w:rFonts w:cs="Arial" w:hint="cs"/>
          <w:sz w:val="28"/>
          <w:szCs w:val="28"/>
          <w:rtl/>
        </w:rPr>
        <w:t>العهودِ</w:t>
      </w:r>
      <w:r w:rsidRPr="00ED0E28">
        <w:rPr>
          <w:rFonts w:cs="Arial"/>
          <w:sz w:val="28"/>
          <w:szCs w:val="28"/>
          <w:rtl/>
        </w:rPr>
        <w:t xml:space="preserve"> </w:t>
      </w:r>
      <w:r w:rsidRPr="00ED0E28">
        <w:rPr>
          <w:rFonts w:cs="Arial" w:hint="cs"/>
          <w:sz w:val="28"/>
          <w:szCs w:val="28"/>
          <w:rtl/>
        </w:rPr>
        <w:t>وعدمُ</w:t>
      </w:r>
      <w:r w:rsidRPr="00ED0E28">
        <w:rPr>
          <w:rFonts w:cs="Arial"/>
          <w:sz w:val="28"/>
          <w:szCs w:val="28"/>
          <w:rtl/>
        </w:rPr>
        <w:t xml:space="preserve"> </w:t>
      </w:r>
      <w:r w:rsidRPr="00ED0E28">
        <w:rPr>
          <w:rFonts w:cs="Arial" w:hint="cs"/>
          <w:sz w:val="28"/>
          <w:szCs w:val="28"/>
          <w:rtl/>
        </w:rPr>
        <w:t>نقضِها</w:t>
      </w:r>
      <w:r w:rsidRPr="00ED0E28">
        <w:rPr>
          <w:rFonts w:cs="Arial"/>
          <w:sz w:val="28"/>
          <w:szCs w:val="28"/>
          <w:rtl/>
        </w:rPr>
        <w:t xml:space="preserve"> </w:t>
      </w:r>
      <w:r w:rsidRPr="00ED0E28">
        <w:rPr>
          <w:rFonts w:cs="Arial" w:hint="cs"/>
          <w:sz w:val="28"/>
          <w:szCs w:val="28"/>
          <w:rtl/>
        </w:rPr>
        <w:t>ووجوبُ</w:t>
      </w:r>
      <w:r w:rsidRPr="00ED0E28">
        <w:rPr>
          <w:rFonts w:cs="Arial"/>
          <w:sz w:val="28"/>
          <w:szCs w:val="28"/>
          <w:rtl/>
        </w:rPr>
        <w:t xml:space="preserve"> </w:t>
      </w:r>
      <w:r w:rsidRPr="00ED0E28">
        <w:rPr>
          <w:rFonts w:cs="Arial" w:hint="cs"/>
          <w:sz w:val="28"/>
          <w:szCs w:val="28"/>
          <w:rtl/>
        </w:rPr>
        <w:t>الوفاءِ</w:t>
      </w:r>
      <w:r w:rsidRPr="00ED0E28">
        <w:rPr>
          <w:rFonts w:cs="Arial"/>
          <w:sz w:val="28"/>
          <w:szCs w:val="28"/>
          <w:rtl/>
        </w:rPr>
        <w:t xml:space="preserve"> </w:t>
      </w:r>
      <w:r w:rsidRPr="00ED0E28">
        <w:rPr>
          <w:rFonts w:cs="Arial" w:hint="cs"/>
          <w:sz w:val="28"/>
          <w:szCs w:val="28"/>
          <w:rtl/>
        </w:rPr>
        <w:t>بها؛</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تقدَّمَ</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صدرِ</w:t>
      </w:r>
      <w:r w:rsidRPr="00ED0E28">
        <w:rPr>
          <w:rFonts w:cs="Arial"/>
          <w:sz w:val="28"/>
          <w:szCs w:val="28"/>
          <w:rtl/>
        </w:rPr>
        <w:t xml:space="preserve"> </w:t>
      </w:r>
      <w:r w:rsidRPr="00ED0E28">
        <w:rPr>
          <w:rFonts w:cs="Arial" w:hint="cs"/>
          <w:sz w:val="28"/>
          <w:szCs w:val="28"/>
          <w:rtl/>
        </w:rPr>
        <w:t>سورةِ</w:t>
      </w:r>
      <w:r w:rsidRPr="00ED0E28">
        <w:rPr>
          <w:rFonts w:cs="Arial"/>
          <w:sz w:val="28"/>
          <w:szCs w:val="28"/>
          <w:rtl/>
        </w:rPr>
        <w:t xml:space="preserve"> </w:t>
      </w:r>
      <w:r w:rsidRPr="00ED0E28">
        <w:rPr>
          <w:rFonts w:cs="Arial" w:hint="cs"/>
          <w:sz w:val="28"/>
          <w:szCs w:val="28"/>
          <w:rtl/>
        </w:rPr>
        <w:t>المائدةِ</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النوعُ</w:t>
      </w:r>
      <w:r w:rsidRPr="00ED0E28">
        <w:rPr>
          <w:rFonts w:cs="Arial"/>
          <w:sz w:val="28"/>
          <w:szCs w:val="28"/>
          <w:rtl/>
        </w:rPr>
        <w:t xml:space="preserve"> </w:t>
      </w:r>
      <w:r w:rsidRPr="00ED0E28">
        <w:rPr>
          <w:rFonts w:cs="Arial" w:hint="cs"/>
          <w:sz w:val="28"/>
          <w:szCs w:val="28"/>
          <w:rtl/>
        </w:rPr>
        <w:t>الثاني</w:t>
      </w:r>
      <w:r w:rsidRPr="00ED0E28">
        <w:rPr>
          <w:rFonts w:cs="Arial"/>
          <w:sz w:val="28"/>
          <w:szCs w:val="28"/>
          <w:rtl/>
        </w:rPr>
        <w:t xml:space="preserve"> : </w:t>
      </w:r>
      <w:r w:rsidRPr="00ED0E28">
        <w:rPr>
          <w:rFonts w:cs="Arial" w:hint="cs"/>
          <w:sz w:val="28"/>
          <w:szCs w:val="28"/>
          <w:rtl/>
        </w:rPr>
        <w:t>قومٌ</w:t>
      </w:r>
      <w:r w:rsidRPr="00ED0E28">
        <w:rPr>
          <w:rFonts w:cs="Arial"/>
          <w:sz w:val="28"/>
          <w:szCs w:val="28"/>
          <w:rtl/>
        </w:rPr>
        <w:t xml:space="preserve"> </w:t>
      </w:r>
      <w:r w:rsidRPr="00ED0E28">
        <w:rPr>
          <w:rFonts w:cs="Arial" w:hint="cs"/>
          <w:sz w:val="28"/>
          <w:szCs w:val="28"/>
          <w:rtl/>
        </w:rPr>
        <w:t>أظهَرُوا</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يُبدِي</w:t>
      </w:r>
      <w:r w:rsidRPr="00ED0E28">
        <w:rPr>
          <w:rFonts w:cs="Arial"/>
          <w:sz w:val="28"/>
          <w:szCs w:val="28"/>
          <w:rtl/>
        </w:rPr>
        <w:t xml:space="preserve"> </w:t>
      </w:r>
      <w:r w:rsidRPr="00ED0E28">
        <w:rPr>
          <w:rFonts w:cs="Arial" w:hint="cs"/>
          <w:sz w:val="28"/>
          <w:szCs w:val="28"/>
          <w:rtl/>
        </w:rPr>
        <w:t>خِيَانةً،</w:t>
      </w:r>
      <w:r w:rsidRPr="00ED0E28">
        <w:rPr>
          <w:rFonts w:cs="Arial"/>
          <w:sz w:val="28"/>
          <w:szCs w:val="28"/>
          <w:rtl/>
        </w:rPr>
        <w:t xml:space="preserve"> </w:t>
      </w:r>
      <w:r w:rsidRPr="00ED0E28">
        <w:rPr>
          <w:rFonts w:cs="Arial" w:hint="cs"/>
          <w:sz w:val="28"/>
          <w:szCs w:val="28"/>
          <w:rtl/>
        </w:rPr>
        <w:t>أو</w:t>
      </w:r>
      <w:r w:rsidRPr="00ED0E28">
        <w:rPr>
          <w:rFonts w:cs="Arial"/>
          <w:sz w:val="28"/>
          <w:szCs w:val="28"/>
          <w:rtl/>
        </w:rPr>
        <w:t xml:space="preserve"> </w:t>
      </w:r>
      <w:r w:rsidRPr="00ED0E28">
        <w:rPr>
          <w:rFonts w:cs="Arial" w:hint="cs"/>
          <w:sz w:val="28"/>
          <w:szCs w:val="28"/>
          <w:rtl/>
        </w:rPr>
        <w:t>جاءَتِ</w:t>
      </w:r>
      <w:r w:rsidRPr="00ED0E28">
        <w:rPr>
          <w:rFonts w:cs="Arial"/>
          <w:sz w:val="28"/>
          <w:szCs w:val="28"/>
          <w:rtl/>
        </w:rPr>
        <w:t xml:space="preserve"> </w:t>
      </w:r>
      <w:r w:rsidRPr="00ED0E28">
        <w:rPr>
          <w:rFonts w:cs="Arial" w:hint="cs"/>
          <w:sz w:val="28"/>
          <w:szCs w:val="28"/>
          <w:rtl/>
        </w:rPr>
        <w:t>الأعيُنُ</w:t>
      </w:r>
      <w:r w:rsidRPr="00ED0E28">
        <w:rPr>
          <w:rFonts w:cs="Arial"/>
          <w:sz w:val="28"/>
          <w:szCs w:val="28"/>
          <w:rtl/>
        </w:rPr>
        <w:t xml:space="preserve"> </w:t>
      </w:r>
      <w:r w:rsidRPr="00ED0E28">
        <w:rPr>
          <w:rFonts w:cs="Arial" w:hint="cs"/>
          <w:sz w:val="28"/>
          <w:szCs w:val="28"/>
          <w:rtl/>
        </w:rPr>
        <w:t>للمُسلِمينَ</w:t>
      </w:r>
      <w:r w:rsidRPr="00ED0E28">
        <w:rPr>
          <w:rFonts w:cs="Arial"/>
          <w:sz w:val="28"/>
          <w:szCs w:val="28"/>
          <w:rtl/>
        </w:rPr>
        <w:t xml:space="preserve"> </w:t>
      </w:r>
      <w:r w:rsidRPr="00ED0E28">
        <w:rPr>
          <w:rFonts w:cs="Arial" w:hint="cs"/>
          <w:sz w:val="28"/>
          <w:szCs w:val="28"/>
          <w:rtl/>
        </w:rPr>
        <w:t>تُخبِرُهم</w:t>
      </w:r>
      <w:r w:rsidRPr="00ED0E28">
        <w:rPr>
          <w:rFonts w:cs="Arial"/>
          <w:sz w:val="28"/>
          <w:szCs w:val="28"/>
          <w:rtl/>
        </w:rPr>
        <w:t xml:space="preserve"> </w:t>
      </w:r>
      <w:r w:rsidRPr="00ED0E28">
        <w:rPr>
          <w:rFonts w:cs="Arial" w:hint="cs"/>
          <w:sz w:val="28"/>
          <w:szCs w:val="28"/>
          <w:rtl/>
        </w:rPr>
        <w:t>بأنَّهم</w:t>
      </w:r>
      <w:r w:rsidRPr="00ED0E28">
        <w:rPr>
          <w:rFonts w:cs="Arial"/>
          <w:sz w:val="28"/>
          <w:szCs w:val="28"/>
          <w:rtl/>
        </w:rPr>
        <w:t xml:space="preserve"> </w:t>
      </w:r>
      <w:r w:rsidRPr="00ED0E28">
        <w:rPr>
          <w:rFonts w:cs="Arial" w:hint="cs"/>
          <w:sz w:val="28"/>
          <w:szCs w:val="28"/>
          <w:rtl/>
        </w:rPr>
        <w:t>يُعِدُّونَ</w:t>
      </w:r>
      <w:r w:rsidRPr="00ED0E28">
        <w:rPr>
          <w:rFonts w:cs="Arial"/>
          <w:sz w:val="28"/>
          <w:szCs w:val="28"/>
          <w:rtl/>
        </w:rPr>
        <w:t xml:space="preserve"> </w:t>
      </w:r>
      <w:r w:rsidRPr="00ED0E28">
        <w:rPr>
          <w:rFonts w:cs="Arial" w:hint="cs"/>
          <w:sz w:val="28"/>
          <w:szCs w:val="28"/>
          <w:rtl/>
        </w:rPr>
        <w:t>العُدَّةَ</w:t>
      </w:r>
      <w:r w:rsidRPr="00ED0E28">
        <w:rPr>
          <w:rFonts w:cs="Arial"/>
          <w:sz w:val="28"/>
          <w:szCs w:val="28"/>
          <w:rtl/>
        </w:rPr>
        <w:t xml:space="preserve"> </w:t>
      </w:r>
      <w:r w:rsidRPr="00ED0E28">
        <w:rPr>
          <w:rFonts w:cs="Arial" w:hint="cs"/>
          <w:sz w:val="28"/>
          <w:szCs w:val="28"/>
          <w:rtl/>
        </w:rPr>
        <w:t>ويَتربَّصونَ</w:t>
      </w:r>
      <w:r w:rsidRPr="00ED0E28">
        <w:rPr>
          <w:rFonts w:cs="Arial"/>
          <w:sz w:val="28"/>
          <w:szCs w:val="28"/>
          <w:rtl/>
        </w:rPr>
        <w:t xml:space="preserve"> </w:t>
      </w:r>
      <w:r w:rsidRPr="00ED0E28">
        <w:rPr>
          <w:rFonts w:cs="Arial" w:hint="cs"/>
          <w:sz w:val="28"/>
          <w:szCs w:val="28"/>
          <w:rtl/>
        </w:rPr>
        <w:t>الدوائرَ</w:t>
      </w:r>
      <w:r w:rsidRPr="00ED0E28">
        <w:rPr>
          <w:rFonts w:cs="Arial"/>
          <w:sz w:val="28"/>
          <w:szCs w:val="28"/>
          <w:rtl/>
        </w:rPr>
        <w:t xml:space="preserve"> </w:t>
      </w:r>
      <w:r w:rsidRPr="00ED0E28">
        <w:rPr>
          <w:rFonts w:cs="Arial" w:hint="cs"/>
          <w:sz w:val="28"/>
          <w:szCs w:val="28"/>
          <w:rtl/>
        </w:rPr>
        <w:t>بالمؤمنِين؛</w:t>
      </w:r>
      <w:r w:rsidRPr="00ED0E28">
        <w:rPr>
          <w:rFonts w:cs="Arial"/>
          <w:sz w:val="28"/>
          <w:szCs w:val="28"/>
          <w:rtl/>
        </w:rPr>
        <w:t xml:space="preserve"> </w:t>
      </w:r>
      <w:r w:rsidRPr="00ED0E28">
        <w:rPr>
          <w:rFonts w:cs="Arial" w:hint="cs"/>
          <w:sz w:val="28"/>
          <w:szCs w:val="28"/>
          <w:rtl/>
        </w:rPr>
        <w:t>فهؤلاء</w:t>
      </w:r>
      <w:r w:rsidRPr="00ED0E28">
        <w:rPr>
          <w:rFonts w:cs="Arial"/>
          <w:sz w:val="28"/>
          <w:szCs w:val="28"/>
          <w:rtl/>
        </w:rPr>
        <w:t xml:space="preserve"> </w:t>
      </w:r>
      <w:r w:rsidRPr="00ED0E28">
        <w:rPr>
          <w:rFonts w:cs="Arial" w:hint="cs"/>
          <w:sz w:val="28"/>
          <w:szCs w:val="28"/>
          <w:rtl/>
        </w:rPr>
        <w:t>يجوزُ</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يُنبَذَ</w:t>
      </w:r>
      <w:r w:rsidRPr="00ED0E28">
        <w:rPr>
          <w:rFonts w:cs="Arial"/>
          <w:sz w:val="28"/>
          <w:szCs w:val="28"/>
          <w:rtl/>
        </w:rPr>
        <w:t xml:space="preserve"> </w:t>
      </w:r>
      <w:r w:rsidRPr="00ED0E28">
        <w:rPr>
          <w:rFonts w:cs="Arial" w:hint="cs"/>
          <w:sz w:val="28"/>
          <w:szCs w:val="28"/>
          <w:rtl/>
        </w:rPr>
        <w:t>إليهم</w:t>
      </w:r>
      <w:r w:rsidRPr="00ED0E28">
        <w:rPr>
          <w:rFonts w:cs="Arial"/>
          <w:sz w:val="28"/>
          <w:szCs w:val="28"/>
          <w:rtl/>
        </w:rPr>
        <w:t xml:space="preserve"> </w:t>
      </w:r>
      <w:r w:rsidRPr="00ED0E28">
        <w:rPr>
          <w:rFonts w:cs="Arial" w:hint="cs"/>
          <w:sz w:val="28"/>
          <w:szCs w:val="28"/>
          <w:rtl/>
        </w:rPr>
        <w:t>عهدُهم،</w:t>
      </w:r>
      <w:r w:rsidRPr="00ED0E28">
        <w:rPr>
          <w:rFonts w:cs="Arial"/>
          <w:sz w:val="28"/>
          <w:szCs w:val="28"/>
          <w:rtl/>
        </w:rPr>
        <w:t xml:space="preserve"> </w:t>
      </w:r>
      <w:r w:rsidRPr="00ED0E28">
        <w:rPr>
          <w:rFonts w:cs="Arial" w:hint="cs"/>
          <w:sz w:val="28"/>
          <w:szCs w:val="28"/>
          <w:rtl/>
        </w:rPr>
        <w:t>ولا</w:t>
      </w:r>
      <w:r w:rsidRPr="00ED0E28">
        <w:rPr>
          <w:rFonts w:cs="Arial"/>
          <w:sz w:val="28"/>
          <w:szCs w:val="28"/>
          <w:rtl/>
        </w:rPr>
        <w:t xml:space="preserve"> </w:t>
      </w:r>
      <w:r w:rsidRPr="00ED0E28">
        <w:rPr>
          <w:rFonts w:cs="Arial" w:hint="cs"/>
          <w:sz w:val="28"/>
          <w:szCs w:val="28"/>
          <w:rtl/>
        </w:rPr>
        <w:t>يجوزُ</w:t>
      </w:r>
      <w:r w:rsidRPr="00ED0E28">
        <w:rPr>
          <w:rFonts w:cs="Arial"/>
          <w:sz w:val="28"/>
          <w:szCs w:val="28"/>
          <w:rtl/>
        </w:rPr>
        <w:t xml:space="preserve"> </w:t>
      </w:r>
      <w:r w:rsidRPr="00ED0E28">
        <w:rPr>
          <w:rFonts w:cs="Arial" w:hint="cs"/>
          <w:sz w:val="28"/>
          <w:szCs w:val="28"/>
          <w:rtl/>
        </w:rPr>
        <w:t>تَبْيِيتُهم</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غِرَّةٍ</w:t>
      </w:r>
      <w:r w:rsidRPr="00ED0E28">
        <w:rPr>
          <w:rFonts w:cs="Arial"/>
          <w:sz w:val="28"/>
          <w:szCs w:val="28"/>
          <w:rtl/>
        </w:rPr>
        <w:t xml:space="preserve"> </w:t>
      </w:r>
      <w:r w:rsidRPr="00ED0E28">
        <w:rPr>
          <w:rFonts w:cs="Arial" w:hint="cs"/>
          <w:sz w:val="28"/>
          <w:szCs w:val="28"/>
          <w:rtl/>
        </w:rPr>
        <w:t>والعهدُ</w:t>
      </w:r>
      <w:r w:rsidRPr="00ED0E28">
        <w:rPr>
          <w:rFonts w:cs="Arial"/>
          <w:sz w:val="28"/>
          <w:szCs w:val="28"/>
          <w:rtl/>
        </w:rPr>
        <w:t xml:space="preserve"> </w:t>
      </w:r>
      <w:r w:rsidRPr="00ED0E28">
        <w:rPr>
          <w:rFonts w:cs="Arial" w:hint="cs"/>
          <w:sz w:val="28"/>
          <w:szCs w:val="28"/>
          <w:rtl/>
        </w:rPr>
        <w:t>قائمٌ،</w:t>
      </w:r>
      <w:r w:rsidRPr="00ED0E28">
        <w:rPr>
          <w:rFonts w:cs="Arial"/>
          <w:sz w:val="28"/>
          <w:szCs w:val="28"/>
          <w:rtl/>
        </w:rPr>
        <w:t xml:space="preserve"> </w:t>
      </w:r>
      <w:r w:rsidRPr="00ED0E28">
        <w:rPr>
          <w:rFonts w:cs="Arial" w:hint="cs"/>
          <w:sz w:val="28"/>
          <w:szCs w:val="28"/>
          <w:rtl/>
        </w:rPr>
        <w:t>بل</w:t>
      </w:r>
      <w:r w:rsidRPr="00ED0E28">
        <w:rPr>
          <w:rFonts w:cs="Arial"/>
          <w:sz w:val="28"/>
          <w:szCs w:val="28"/>
          <w:rtl/>
        </w:rPr>
        <w:t xml:space="preserve"> </w:t>
      </w:r>
      <w:r w:rsidRPr="00ED0E28">
        <w:rPr>
          <w:rFonts w:cs="Arial" w:hint="cs"/>
          <w:sz w:val="28"/>
          <w:szCs w:val="28"/>
          <w:rtl/>
        </w:rPr>
        <w:t>يُنبَذُ</w:t>
      </w:r>
      <w:r w:rsidRPr="00ED0E28">
        <w:rPr>
          <w:rFonts w:cs="Arial"/>
          <w:sz w:val="28"/>
          <w:szCs w:val="28"/>
          <w:rtl/>
        </w:rPr>
        <w:t xml:space="preserve"> </w:t>
      </w:r>
      <w:r w:rsidRPr="00ED0E28">
        <w:rPr>
          <w:rFonts w:cs="Arial" w:hint="cs"/>
          <w:sz w:val="28"/>
          <w:szCs w:val="28"/>
          <w:rtl/>
        </w:rPr>
        <w:t>عهدُهم</w:t>
      </w:r>
      <w:r w:rsidRPr="00ED0E28">
        <w:rPr>
          <w:rFonts w:cs="Arial"/>
          <w:sz w:val="28"/>
          <w:szCs w:val="28"/>
          <w:rtl/>
        </w:rPr>
        <w:t xml:space="preserve"> </w:t>
      </w:r>
      <w:r w:rsidRPr="00ED0E28">
        <w:rPr>
          <w:rFonts w:cs="Arial" w:hint="cs"/>
          <w:sz w:val="28"/>
          <w:szCs w:val="28"/>
          <w:rtl/>
        </w:rPr>
        <w:t>ويُبَلَّغُونَ</w:t>
      </w:r>
      <w:r w:rsidRPr="00ED0E28">
        <w:rPr>
          <w:rFonts w:cs="Arial"/>
          <w:sz w:val="28"/>
          <w:szCs w:val="28"/>
          <w:rtl/>
        </w:rPr>
        <w:t xml:space="preserve"> </w:t>
      </w:r>
      <w:r w:rsidRPr="00ED0E28">
        <w:rPr>
          <w:rFonts w:cs="Arial" w:hint="cs"/>
          <w:sz w:val="28"/>
          <w:szCs w:val="28"/>
          <w:rtl/>
        </w:rPr>
        <w:t>بتعطيلِ</w:t>
      </w:r>
      <w:r w:rsidRPr="00ED0E28">
        <w:rPr>
          <w:rFonts w:cs="Arial"/>
          <w:sz w:val="28"/>
          <w:szCs w:val="28"/>
          <w:rtl/>
        </w:rPr>
        <w:t xml:space="preserve"> </w:t>
      </w:r>
      <w:r w:rsidRPr="00ED0E28">
        <w:rPr>
          <w:rFonts w:cs="Arial" w:hint="cs"/>
          <w:sz w:val="28"/>
          <w:szCs w:val="28"/>
          <w:rtl/>
        </w:rPr>
        <w:t>العهدِ؛</w:t>
      </w:r>
      <w:r w:rsidRPr="00ED0E28">
        <w:rPr>
          <w:rFonts w:cs="Arial"/>
          <w:sz w:val="28"/>
          <w:szCs w:val="28"/>
          <w:rtl/>
        </w:rPr>
        <w:t xml:space="preserve"> </w:t>
      </w:r>
      <w:r w:rsidRPr="00ED0E28">
        <w:rPr>
          <w:rFonts w:cs="Arial" w:hint="cs"/>
          <w:sz w:val="28"/>
          <w:szCs w:val="28"/>
          <w:rtl/>
        </w:rPr>
        <w:t>وهذا</w:t>
      </w:r>
      <w:r w:rsidRPr="00ED0E28">
        <w:rPr>
          <w:rFonts w:cs="Arial"/>
          <w:sz w:val="28"/>
          <w:szCs w:val="28"/>
          <w:rtl/>
        </w:rPr>
        <w:t xml:space="preserve"> </w:t>
      </w:r>
      <w:r w:rsidRPr="00ED0E28">
        <w:rPr>
          <w:rFonts w:cs="Arial" w:hint="cs"/>
          <w:sz w:val="28"/>
          <w:szCs w:val="28"/>
          <w:rtl/>
        </w:rPr>
        <w:t>ظاهرٌ</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قولِه</w:t>
      </w:r>
      <w:r w:rsidRPr="00ED0E28">
        <w:rPr>
          <w:rFonts w:cs="Arial"/>
          <w:sz w:val="28"/>
          <w:szCs w:val="28"/>
          <w:rtl/>
        </w:rPr>
        <w:t>: {</w:t>
      </w:r>
      <w:r w:rsidRPr="00ED0E28">
        <w:rPr>
          <w:rFonts w:cs="Arial" w:hint="cs"/>
          <w:sz w:val="28"/>
          <w:szCs w:val="28"/>
          <w:rtl/>
        </w:rPr>
        <w:t>وَإِمَّا</w:t>
      </w:r>
      <w:r w:rsidRPr="00ED0E28">
        <w:rPr>
          <w:rFonts w:cs="Arial"/>
          <w:sz w:val="28"/>
          <w:szCs w:val="28"/>
          <w:rtl/>
        </w:rPr>
        <w:t xml:space="preserve"> </w:t>
      </w:r>
      <w:r w:rsidRPr="00ED0E28">
        <w:rPr>
          <w:rFonts w:cs="Arial" w:hint="cs"/>
          <w:sz w:val="28"/>
          <w:szCs w:val="28"/>
          <w:rtl/>
        </w:rPr>
        <w:t>تَخَافَنَّ</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قَوْمٍ</w:t>
      </w:r>
      <w:r w:rsidRPr="00ED0E28">
        <w:rPr>
          <w:rFonts w:cs="Arial"/>
          <w:sz w:val="28"/>
          <w:szCs w:val="28"/>
          <w:rtl/>
        </w:rPr>
        <w:t xml:space="preserve"> </w:t>
      </w:r>
      <w:r w:rsidRPr="00ED0E28">
        <w:rPr>
          <w:rFonts w:cs="Arial" w:hint="cs"/>
          <w:sz w:val="28"/>
          <w:szCs w:val="28"/>
          <w:rtl/>
        </w:rPr>
        <w:t>خِيَانَةً</w:t>
      </w:r>
      <w:r w:rsidRPr="00ED0E28">
        <w:rPr>
          <w:rFonts w:cs="Arial"/>
          <w:sz w:val="28"/>
          <w:szCs w:val="28"/>
          <w:rtl/>
        </w:rPr>
        <w:t xml:space="preserve"> </w:t>
      </w:r>
      <w:r w:rsidRPr="00ED0E28">
        <w:rPr>
          <w:rFonts w:cs="Arial" w:hint="cs"/>
          <w:sz w:val="28"/>
          <w:szCs w:val="28"/>
          <w:rtl/>
        </w:rPr>
        <w:t>فَانْبِذْ</w:t>
      </w:r>
      <w:r w:rsidRPr="00ED0E28">
        <w:rPr>
          <w:rFonts w:cs="Arial"/>
          <w:sz w:val="28"/>
          <w:szCs w:val="28"/>
          <w:rtl/>
        </w:rPr>
        <w:t xml:space="preserve"> </w:t>
      </w:r>
      <w:r w:rsidRPr="00ED0E28">
        <w:rPr>
          <w:rFonts w:cs="Arial" w:hint="cs"/>
          <w:sz w:val="28"/>
          <w:szCs w:val="28"/>
          <w:rtl/>
        </w:rPr>
        <w:t>إِلَيْهِمْ</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سَوَاءٍ</w:t>
      </w:r>
      <w:r w:rsidRPr="00ED0E28">
        <w:rPr>
          <w:rFonts w:cs="Arial"/>
          <w:sz w:val="28"/>
          <w:szCs w:val="28"/>
          <w:rtl/>
        </w:rPr>
        <w:t xml:space="preserve"> </w:t>
      </w:r>
      <w:r w:rsidRPr="00ED0E28">
        <w:rPr>
          <w:rFonts w:cs="Arial" w:hint="cs"/>
          <w:sz w:val="28"/>
          <w:szCs w:val="28"/>
          <w:rtl/>
        </w:rPr>
        <w:t>إِنَّ</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يُحِبُّ</w:t>
      </w:r>
      <w:r w:rsidRPr="00ED0E28">
        <w:rPr>
          <w:rFonts w:cs="Arial"/>
          <w:sz w:val="28"/>
          <w:szCs w:val="28"/>
          <w:rtl/>
        </w:rPr>
        <w:t xml:space="preserve"> </w:t>
      </w:r>
      <w:r w:rsidRPr="00ED0E28">
        <w:rPr>
          <w:rFonts w:cs="Arial" w:hint="cs"/>
          <w:sz w:val="28"/>
          <w:szCs w:val="28"/>
          <w:rtl/>
        </w:rPr>
        <w:t>الْخَائِنِينَ</w:t>
      </w:r>
      <w:r w:rsidRPr="00ED0E28">
        <w:rPr>
          <w:rFonts w:cs="Arial"/>
          <w:sz w:val="28"/>
          <w:szCs w:val="28"/>
          <w:rtl/>
        </w:rPr>
        <w:t xml:space="preserve"> *}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وللمُسلِمينَ</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يُقاتِلُوهم</w:t>
      </w:r>
      <w:r w:rsidRPr="00ED0E28">
        <w:rPr>
          <w:rFonts w:cs="Arial"/>
          <w:sz w:val="28"/>
          <w:szCs w:val="28"/>
          <w:rtl/>
        </w:rPr>
        <w:t xml:space="preserve"> </w:t>
      </w:r>
      <w:r w:rsidRPr="00ED0E28">
        <w:rPr>
          <w:rFonts w:cs="Arial" w:hint="cs"/>
          <w:sz w:val="28"/>
          <w:szCs w:val="28"/>
          <w:rtl/>
        </w:rPr>
        <w:t>أو</w:t>
      </w:r>
      <w:r w:rsidRPr="00ED0E28">
        <w:rPr>
          <w:rFonts w:cs="Arial"/>
          <w:sz w:val="28"/>
          <w:szCs w:val="28"/>
          <w:rtl/>
        </w:rPr>
        <w:t xml:space="preserve"> </w:t>
      </w:r>
      <w:r w:rsidRPr="00ED0E28">
        <w:rPr>
          <w:rFonts w:cs="Arial" w:hint="cs"/>
          <w:sz w:val="28"/>
          <w:szCs w:val="28"/>
          <w:rtl/>
        </w:rPr>
        <w:t>يُبَيِّتُوهُم</w:t>
      </w:r>
      <w:r w:rsidRPr="00ED0E28">
        <w:rPr>
          <w:rFonts w:cs="Arial"/>
          <w:sz w:val="28"/>
          <w:szCs w:val="28"/>
          <w:rtl/>
        </w:rPr>
        <w:t xml:space="preserve"> </w:t>
      </w:r>
      <w:r w:rsidRPr="00ED0E28">
        <w:rPr>
          <w:rFonts w:cs="Arial" w:hint="cs"/>
          <w:sz w:val="28"/>
          <w:szCs w:val="28"/>
          <w:rtl/>
        </w:rPr>
        <w:t>بعدَ</w:t>
      </w:r>
      <w:r w:rsidRPr="00ED0E28">
        <w:rPr>
          <w:rFonts w:cs="Arial"/>
          <w:sz w:val="28"/>
          <w:szCs w:val="28"/>
          <w:rtl/>
        </w:rPr>
        <w:t xml:space="preserve"> </w:t>
      </w:r>
      <w:r w:rsidRPr="00ED0E28">
        <w:rPr>
          <w:rFonts w:cs="Arial" w:hint="cs"/>
          <w:sz w:val="28"/>
          <w:szCs w:val="28"/>
          <w:rtl/>
        </w:rPr>
        <w:t>ذلك</w:t>
      </w:r>
      <w:r w:rsidRPr="00ED0E28">
        <w:rPr>
          <w:rFonts w:cs="Arial"/>
          <w:sz w:val="28"/>
          <w:szCs w:val="28"/>
          <w:rtl/>
        </w:rPr>
        <w:t xml:space="preserve"> </w:t>
      </w:r>
      <w:r w:rsidRPr="00ED0E28">
        <w:rPr>
          <w:rFonts w:cs="Arial" w:hint="cs"/>
          <w:sz w:val="28"/>
          <w:szCs w:val="28"/>
          <w:rtl/>
        </w:rPr>
        <w:t>إنْ</w:t>
      </w:r>
      <w:r w:rsidRPr="00ED0E28">
        <w:rPr>
          <w:rFonts w:cs="Arial"/>
          <w:sz w:val="28"/>
          <w:szCs w:val="28"/>
          <w:rtl/>
        </w:rPr>
        <w:t xml:space="preserve"> </w:t>
      </w:r>
      <w:r w:rsidRPr="00ED0E28">
        <w:rPr>
          <w:rFonts w:cs="Arial" w:hint="cs"/>
          <w:sz w:val="28"/>
          <w:szCs w:val="28"/>
          <w:rtl/>
        </w:rPr>
        <w:t>شاؤوا</w:t>
      </w:r>
      <w:r w:rsidRPr="00ED0E28">
        <w:rPr>
          <w:rFonts w:cs="Arial"/>
          <w:sz w:val="28"/>
          <w:szCs w:val="28"/>
          <w:rtl/>
        </w:rPr>
        <w:t xml:space="preserve"> </w:t>
      </w:r>
      <w:r w:rsidRPr="00ED0E28">
        <w:rPr>
          <w:rFonts w:cs="Arial" w:hint="cs"/>
          <w:sz w:val="28"/>
          <w:szCs w:val="28"/>
          <w:rtl/>
        </w:rPr>
        <w:t>ليلاً</w:t>
      </w:r>
      <w:r w:rsidRPr="00ED0E28">
        <w:rPr>
          <w:rFonts w:cs="Arial"/>
          <w:sz w:val="28"/>
          <w:szCs w:val="28"/>
          <w:rtl/>
        </w:rPr>
        <w:t xml:space="preserve"> </w:t>
      </w:r>
      <w:r w:rsidRPr="00ED0E28">
        <w:rPr>
          <w:rFonts w:cs="Arial" w:hint="cs"/>
          <w:sz w:val="28"/>
          <w:szCs w:val="28"/>
          <w:rtl/>
        </w:rPr>
        <w:t>أو</w:t>
      </w:r>
      <w:r w:rsidRPr="00ED0E28">
        <w:rPr>
          <w:rFonts w:cs="Arial"/>
          <w:sz w:val="28"/>
          <w:szCs w:val="28"/>
          <w:rtl/>
        </w:rPr>
        <w:t xml:space="preserve"> </w:t>
      </w:r>
      <w:r w:rsidRPr="00ED0E28">
        <w:rPr>
          <w:rFonts w:cs="Arial" w:hint="cs"/>
          <w:sz w:val="28"/>
          <w:szCs w:val="28"/>
          <w:rtl/>
        </w:rPr>
        <w:t>نهارًا،</w:t>
      </w:r>
      <w:r w:rsidRPr="00ED0E28">
        <w:rPr>
          <w:rFonts w:cs="Arial"/>
          <w:sz w:val="28"/>
          <w:szCs w:val="28"/>
          <w:rtl/>
        </w:rPr>
        <w:t xml:space="preserve"> </w:t>
      </w:r>
      <w:r w:rsidRPr="00ED0E28">
        <w:rPr>
          <w:rFonts w:cs="Arial" w:hint="cs"/>
          <w:sz w:val="28"/>
          <w:szCs w:val="28"/>
          <w:rtl/>
        </w:rPr>
        <w:t>ولو</w:t>
      </w:r>
      <w:r w:rsidRPr="00ED0E28">
        <w:rPr>
          <w:rFonts w:cs="Arial"/>
          <w:sz w:val="28"/>
          <w:szCs w:val="28"/>
          <w:rtl/>
        </w:rPr>
        <w:t xml:space="preserve"> </w:t>
      </w:r>
      <w:r w:rsidRPr="00ED0E28">
        <w:rPr>
          <w:rFonts w:cs="Arial" w:hint="cs"/>
          <w:sz w:val="28"/>
          <w:szCs w:val="28"/>
          <w:rtl/>
        </w:rPr>
        <w:t>لم</w:t>
      </w:r>
      <w:r w:rsidRPr="00ED0E28">
        <w:rPr>
          <w:rFonts w:cs="Arial"/>
          <w:sz w:val="28"/>
          <w:szCs w:val="28"/>
          <w:rtl/>
        </w:rPr>
        <w:t xml:space="preserve"> </w:t>
      </w:r>
      <w:r w:rsidRPr="00ED0E28">
        <w:rPr>
          <w:rFonts w:cs="Arial" w:hint="cs"/>
          <w:sz w:val="28"/>
          <w:szCs w:val="28"/>
          <w:rtl/>
        </w:rPr>
        <w:t>يَعلَموا،</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دام</w:t>
      </w:r>
      <w:r w:rsidRPr="00ED0E28">
        <w:rPr>
          <w:rFonts w:cs="Arial"/>
          <w:sz w:val="28"/>
          <w:szCs w:val="28"/>
          <w:rtl/>
        </w:rPr>
        <w:t xml:space="preserve"> </w:t>
      </w:r>
      <w:r w:rsidRPr="00ED0E28">
        <w:rPr>
          <w:rFonts w:cs="Arial" w:hint="cs"/>
          <w:sz w:val="28"/>
          <w:szCs w:val="28"/>
          <w:rtl/>
        </w:rPr>
        <w:t>نُبِذَ</w:t>
      </w:r>
      <w:r w:rsidRPr="00ED0E28">
        <w:rPr>
          <w:rFonts w:cs="Arial"/>
          <w:sz w:val="28"/>
          <w:szCs w:val="28"/>
          <w:rtl/>
        </w:rPr>
        <w:t xml:space="preserve"> </w:t>
      </w:r>
      <w:r w:rsidRPr="00ED0E28">
        <w:rPr>
          <w:rFonts w:cs="Arial" w:hint="cs"/>
          <w:sz w:val="28"/>
          <w:szCs w:val="28"/>
          <w:rtl/>
        </w:rPr>
        <w:t>إليهم</w:t>
      </w:r>
      <w:r w:rsidRPr="00ED0E28">
        <w:rPr>
          <w:rFonts w:cs="Arial"/>
          <w:sz w:val="28"/>
          <w:szCs w:val="28"/>
          <w:rtl/>
        </w:rPr>
        <w:t xml:space="preserve"> </w:t>
      </w:r>
      <w:r w:rsidRPr="00ED0E28">
        <w:rPr>
          <w:rFonts w:cs="Arial" w:hint="cs"/>
          <w:sz w:val="28"/>
          <w:szCs w:val="28"/>
          <w:rtl/>
        </w:rPr>
        <w:t>عهدُهم</w:t>
      </w:r>
      <w:r w:rsidRPr="00ED0E28">
        <w:rPr>
          <w:rFonts w:cs="Arial"/>
          <w:sz w:val="28"/>
          <w:szCs w:val="28"/>
          <w:rtl/>
        </w:rPr>
        <w:t xml:space="preserve"> </w:t>
      </w:r>
      <w:r w:rsidRPr="00ED0E28">
        <w:rPr>
          <w:rFonts w:cs="Arial" w:hint="cs"/>
          <w:sz w:val="28"/>
          <w:szCs w:val="28"/>
          <w:rtl/>
        </w:rPr>
        <w:t>بعِلْمِهم؛</w:t>
      </w:r>
      <w:r w:rsidRPr="00ED0E28">
        <w:rPr>
          <w:rFonts w:cs="Arial"/>
          <w:sz w:val="28"/>
          <w:szCs w:val="28"/>
          <w:rtl/>
        </w:rPr>
        <w:t xml:space="preserve"> </w:t>
      </w:r>
      <w:r w:rsidRPr="00ED0E28">
        <w:rPr>
          <w:rFonts w:cs="Arial" w:hint="cs"/>
          <w:sz w:val="28"/>
          <w:szCs w:val="28"/>
          <w:rtl/>
        </w:rPr>
        <w:t>فلا</w:t>
      </w:r>
      <w:r w:rsidRPr="00ED0E28">
        <w:rPr>
          <w:rFonts w:cs="Arial"/>
          <w:sz w:val="28"/>
          <w:szCs w:val="28"/>
          <w:rtl/>
        </w:rPr>
        <w:t xml:space="preserve"> </w:t>
      </w:r>
      <w:r w:rsidRPr="00ED0E28">
        <w:rPr>
          <w:rFonts w:cs="Arial" w:hint="cs"/>
          <w:sz w:val="28"/>
          <w:szCs w:val="28"/>
          <w:rtl/>
        </w:rPr>
        <w:t>حُرْمةَ</w:t>
      </w:r>
      <w:r w:rsidRPr="00ED0E28">
        <w:rPr>
          <w:rFonts w:cs="Arial"/>
          <w:sz w:val="28"/>
          <w:szCs w:val="28"/>
          <w:rtl/>
        </w:rPr>
        <w:t xml:space="preserve"> </w:t>
      </w:r>
      <w:r w:rsidRPr="00ED0E28">
        <w:rPr>
          <w:rFonts w:cs="Arial" w:hint="cs"/>
          <w:sz w:val="28"/>
          <w:szCs w:val="28"/>
          <w:rtl/>
        </w:rPr>
        <w:t>لهم،</w:t>
      </w:r>
      <w:r w:rsidRPr="00ED0E28">
        <w:rPr>
          <w:rFonts w:cs="Arial"/>
          <w:sz w:val="28"/>
          <w:szCs w:val="28"/>
          <w:rtl/>
        </w:rPr>
        <w:t xml:space="preserve"> </w:t>
      </w:r>
      <w:r w:rsidRPr="00ED0E28">
        <w:rPr>
          <w:rFonts w:cs="Arial" w:hint="cs"/>
          <w:sz w:val="28"/>
          <w:szCs w:val="28"/>
          <w:rtl/>
        </w:rPr>
        <w:t>ولا</w:t>
      </w:r>
      <w:r w:rsidRPr="00ED0E28">
        <w:rPr>
          <w:rFonts w:cs="Arial"/>
          <w:sz w:val="28"/>
          <w:szCs w:val="28"/>
          <w:rtl/>
        </w:rPr>
        <w:t xml:space="preserve"> </w:t>
      </w:r>
      <w:r w:rsidRPr="00ED0E28">
        <w:rPr>
          <w:rFonts w:cs="Arial" w:hint="cs"/>
          <w:sz w:val="28"/>
          <w:szCs w:val="28"/>
          <w:rtl/>
        </w:rPr>
        <w:t>إثمَ</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أخذِهِمْ</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حِينِ</w:t>
      </w:r>
      <w:r w:rsidRPr="00ED0E28">
        <w:rPr>
          <w:rFonts w:cs="Arial"/>
          <w:sz w:val="28"/>
          <w:szCs w:val="28"/>
          <w:rtl/>
        </w:rPr>
        <w:t xml:space="preserve"> </w:t>
      </w:r>
      <w:r w:rsidRPr="00ED0E28">
        <w:rPr>
          <w:rFonts w:cs="Arial" w:hint="cs"/>
          <w:sz w:val="28"/>
          <w:szCs w:val="28"/>
          <w:rtl/>
        </w:rPr>
        <w:t>غَفْلةٍ</w:t>
      </w:r>
      <w:r w:rsidRPr="00ED0E28">
        <w:rPr>
          <w:rFonts w:cs="Arial"/>
          <w:sz w:val="28"/>
          <w:szCs w:val="28"/>
          <w:rtl/>
        </w:rPr>
        <w:t xml:space="preserve"> </w:t>
      </w:r>
      <w:r w:rsidRPr="00ED0E28">
        <w:rPr>
          <w:rFonts w:cs="Arial" w:hint="cs"/>
          <w:sz w:val="28"/>
          <w:szCs w:val="28"/>
          <w:rtl/>
        </w:rPr>
        <w:t>وغِرَّةٍ</w:t>
      </w:r>
      <w:r w:rsidRPr="00ED0E28">
        <w:rPr>
          <w:rFonts w:cs="Arial"/>
          <w:sz w:val="28"/>
          <w:szCs w:val="28"/>
          <w:rtl/>
        </w:rPr>
        <w:t>.</w:t>
      </w:r>
    </w:p>
    <w:p w:rsidR="0037592F" w:rsidRDefault="0037592F" w:rsidP="0037592F">
      <w:pPr>
        <w:bidi/>
        <w:jc w:val="both"/>
        <w:rPr>
          <w:rFonts w:cs="Arial"/>
          <w:sz w:val="28"/>
          <w:szCs w:val="28"/>
          <w:rtl/>
        </w:rPr>
      </w:pPr>
      <w:r w:rsidRPr="00ED0E28">
        <w:rPr>
          <w:rFonts w:cs="Arial" w:hint="cs"/>
          <w:sz w:val="28"/>
          <w:szCs w:val="28"/>
          <w:rtl/>
        </w:rPr>
        <w:t>وفي</w:t>
      </w:r>
      <w:r w:rsidRPr="00ED0E28">
        <w:rPr>
          <w:rFonts w:cs="Arial"/>
          <w:sz w:val="28"/>
          <w:szCs w:val="28"/>
          <w:rtl/>
        </w:rPr>
        <w:t xml:space="preserve"> </w:t>
      </w:r>
      <w:r w:rsidRPr="00ED0E28">
        <w:rPr>
          <w:rFonts w:cs="Arial" w:hint="cs"/>
          <w:sz w:val="28"/>
          <w:szCs w:val="28"/>
          <w:rtl/>
        </w:rPr>
        <w:t>قولِه</w:t>
      </w:r>
      <w:r w:rsidRPr="00ED0E28">
        <w:rPr>
          <w:rFonts w:cs="Arial"/>
          <w:sz w:val="28"/>
          <w:szCs w:val="28"/>
          <w:rtl/>
        </w:rPr>
        <w:t>: {</w:t>
      </w:r>
      <w:r w:rsidRPr="00ED0E28">
        <w:rPr>
          <w:rFonts w:cs="Arial" w:hint="cs"/>
          <w:sz w:val="28"/>
          <w:szCs w:val="28"/>
          <w:rtl/>
        </w:rPr>
        <w:t>فَإِمَّا</w:t>
      </w:r>
      <w:r w:rsidRPr="00ED0E28">
        <w:rPr>
          <w:rFonts w:cs="Arial"/>
          <w:sz w:val="28"/>
          <w:szCs w:val="28"/>
          <w:rtl/>
        </w:rPr>
        <w:t xml:space="preserve"> </w:t>
      </w:r>
      <w:r w:rsidRPr="00ED0E28">
        <w:rPr>
          <w:rFonts w:cs="Arial" w:hint="cs"/>
          <w:sz w:val="28"/>
          <w:szCs w:val="28"/>
          <w:rtl/>
        </w:rPr>
        <w:t>تَثْقَفَنَّهُمْ</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الْحَرْبِ</w:t>
      </w:r>
      <w:r w:rsidRPr="00ED0E28">
        <w:rPr>
          <w:rFonts w:cs="Arial"/>
          <w:sz w:val="28"/>
          <w:szCs w:val="28"/>
          <w:rtl/>
        </w:rPr>
        <w:t xml:space="preserve"> </w:t>
      </w:r>
      <w:r w:rsidRPr="00ED0E28">
        <w:rPr>
          <w:rFonts w:cs="Arial" w:hint="cs"/>
          <w:sz w:val="28"/>
          <w:szCs w:val="28"/>
          <w:rtl/>
        </w:rPr>
        <w:t>فَشَرِّدْ</w:t>
      </w:r>
      <w:r w:rsidRPr="00ED0E28">
        <w:rPr>
          <w:rFonts w:cs="Arial"/>
          <w:sz w:val="28"/>
          <w:szCs w:val="28"/>
          <w:rtl/>
        </w:rPr>
        <w:t xml:space="preserve"> </w:t>
      </w:r>
      <w:r w:rsidRPr="00ED0E28">
        <w:rPr>
          <w:rFonts w:cs="Arial" w:hint="cs"/>
          <w:sz w:val="28"/>
          <w:szCs w:val="28"/>
          <w:rtl/>
        </w:rPr>
        <w:t>بِهِمْ</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خَلْفَهُمْ</w:t>
      </w:r>
      <w:r w:rsidRPr="00ED0E28">
        <w:rPr>
          <w:rFonts w:cs="Arial"/>
          <w:sz w:val="28"/>
          <w:szCs w:val="28"/>
          <w:rtl/>
        </w:rPr>
        <w:t xml:space="preserve"> </w:t>
      </w:r>
      <w:r w:rsidRPr="00ED0E28">
        <w:rPr>
          <w:rFonts w:cs="Arial" w:hint="cs"/>
          <w:sz w:val="28"/>
          <w:szCs w:val="28"/>
          <w:rtl/>
        </w:rPr>
        <w:t>لَعَلَّهُمْ</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ـــــــــــــــــــــــــــــــــــــــــــــــــــــــــــــــــــــ</w:t>
      </w:r>
    </w:p>
    <w:p w:rsidR="0037592F" w:rsidRPr="00B57189" w:rsidRDefault="0037592F" w:rsidP="0037592F">
      <w:pPr>
        <w:pStyle w:val="ListParagraph"/>
        <w:numPr>
          <w:ilvl w:val="0"/>
          <w:numId w:val="77"/>
        </w:numPr>
        <w:bidi/>
        <w:jc w:val="both"/>
        <w:rPr>
          <w:sz w:val="28"/>
          <w:szCs w:val="28"/>
        </w:rPr>
      </w:pPr>
      <w:r w:rsidRPr="00B57189">
        <w:rPr>
          <w:rFonts w:cs="Arial"/>
          <w:sz w:val="28"/>
          <w:szCs w:val="28"/>
          <w:rtl/>
        </w:rPr>
        <w:t>«</w:t>
      </w:r>
      <w:r w:rsidRPr="00B57189">
        <w:rPr>
          <w:rFonts w:cs="Arial" w:hint="cs"/>
          <w:sz w:val="28"/>
          <w:szCs w:val="28"/>
          <w:rtl/>
        </w:rPr>
        <w:t>سيرة</w:t>
      </w:r>
      <w:r w:rsidRPr="00B57189">
        <w:rPr>
          <w:rFonts w:cs="Arial"/>
          <w:sz w:val="28"/>
          <w:szCs w:val="28"/>
          <w:rtl/>
        </w:rPr>
        <w:t xml:space="preserve"> </w:t>
      </w:r>
      <w:r w:rsidRPr="00B57189">
        <w:rPr>
          <w:rFonts w:cs="Arial" w:hint="cs"/>
          <w:sz w:val="28"/>
          <w:szCs w:val="28"/>
          <w:rtl/>
        </w:rPr>
        <w:t>ابن</w:t>
      </w:r>
      <w:r w:rsidRPr="00B57189">
        <w:rPr>
          <w:rFonts w:cs="Arial"/>
          <w:sz w:val="28"/>
          <w:szCs w:val="28"/>
          <w:rtl/>
        </w:rPr>
        <w:t xml:space="preserve"> </w:t>
      </w:r>
      <w:r w:rsidRPr="00B57189">
        <w:rPr>
          <w:rFonts w:cs="Arial" w:hint="cs"/>
          <w:sz w:val="28"/>
          <w:szCs w:val="28"/>
          <w:rtl/>
        </w:rPr>
        <w:t>هشام</w:t>
      </w:r>
      <w:r w:rsidRPr="00B57189">
        <w:rPr>
          <w:rFonts w:cs="Arial" w:hint="eastAsia"/>
          <w:sz w:val="28"/>
          <w:szCs w:val="28"/>
          <w:rtl/>
        </w:rPr>
        <w:t>»</w:t>
      </w:r>
      <w:r w:rsidRPr="00B57189">
        <w:rPr>
          <w:rFonts w:cs="Arial"/>
          <w:sz w:val="28"/>
          <w:szCs w:val="28"/>
          <w:rtl/>
        </w:rPr>
        <w:t xml:space="preserve"> (2 /104)</w:t>
      </w:r>
      <w:r w:rsidRPr="00B57189">
        <w:rPr>
          <w:rFonts w:cs="Arial" w:hint="cs"/>
          <w:sz w:val="28"/>
          <w:szCs w:val="28"/>
          <w:rtl/>
        </w:rPr>
        <w:t>،</w:t>
      </w:r>
      <w:r w:rsidRPr="00B57189">
        <w:rPr>
          <w:rFonts w:cs="Arial"/>
          <w:sz w:val="28"/>
          <w:szCs w:val="28"/>
          <w:rtl/>
        </w:rPr>
        <w:t xml:space="preserve"> </w:t>
      </w:r>
      <w:r w:rsidRPr="00B57189">
        <w:rPr>
          <w:rFonts w:cs="Arial" w:hint="cs"/>
          <w:sz w:val="28"/>
          <w:szCs w:val="28"/>
          <w:rtl/>
        </w:rPr>
        <w:t>و</w:t>
      </w:r>
      <w:r w:rsidRPr="00B57189">
        <w:rPr>
          <w:rFonts w:cs="Arial" w:hint="eastAsia"/>
          <w:sz w:val="28"/>
          <w:szCs w:val="28"/>
          <w:rtl/>
        </w:rPr>
        <w:t>«</w:t>
      </w:r>
      <w:r w:rsidRPr="00B57189">
        <w:rPr>
          <w:rFonts w:cs="Arial" w:hint="cs"/>
          <w:sz w:val="28"/>
          <w:szCs w:val="28"/>
          <w:rtl/>
        </w:rPr>
        <w:t>السنن</w:t>
      </w:r>
      <w:r w:rsidRPr="00B57189">
        <w:rPr>
          <w:rFonts w:cs="Arial"/>
          <w:sz w:val="28"/>
          <w:szCs w:val="28"/>
          <w:rtl/>
        </w:rPr>
        <w:t xml:space="preserve"> </w:t>
      </w:r>
      <w:r w:rsidRPr="00B57189">
        <w:rPr>
          <w:rFonts w:cs="Arial" w:hint="cs"/>
          <w:sz w:val="28"/>
          <w:szCs w:val="28"/>
          <w:rtl/>
        </w:rPr>
        <w:t>الكبرى</w:t>
      </w:r>
      <w:r w:rsidRPr="00B57189">
        <w:rPr>
          <w:rFonts w:cs="Arial" w:hint="eastAsia"/>
          <w:sz w:val="28"/>
          <w:szCs w:val="28"/>
          <w:rtl/>
        </w:rPr>
        <w:t>»</w:t>
      </w:r>
      <w:r w:rsidRPr="00B57189">
        <w:rPr>
          <w:rFonts w:cs="Arial"/>
          <w:sz w:val="28"/>
          <w:szCs w:val="28"/>
          <w:rtl/>
        </w:rPr>
        <w:t xml:space="preserve"> </w:t>
      </w:r>
      <w:r w:rsidRPr="00B57189">
        <w:rPr>
          <w:rFonts w:cs="Arial" w:hint="cs"/>
          <w:sz w:val="28"/>
          <w:szCs w:val="28"/>
          <w:rtl/>
        </w:rPr>
        <w:t>للبيهقي</w:t>
      </w:r>
      <w:r>
        <w:rPr>
          <w:rFonts w:cs="Arial"/>
          <w:sz w:val="28"/>
          <w:szCs w:val="28"/>
          <w:rtl/>
        </w:rPr>
        <w:t xml:space="preserve"> (9 /65).</w:t>
      </w:r>
    </w:p>
    <w:p w:rsidR="0037592F" w:rsidRPr="00B57189" w:rsidRDefault="0037592F" w:rsidP="0037592F">
      <w:pPr>
        <w:pStyle w:val="ListParagraph"/>
        <w:bidi/>
        <w:jc w:val="both"/>
        <w:rPr>
          <w:rFonts w:cs="Arial"/>
          <w:sz w:val="28"/>
          <w:szCs w:val="28"/>
          <w:rtl/>
        </w:rPr>
      </w:pPr>
    </w:p>
    <w:p w:rsidR="0037592F" w:rsidRDefault="0037592F" w:rsidP="0037592F">
      <w:pPr>
        <w:rPr>
          <w:rFonts w:cs="Arial"/>
          <w:sz w:val="28"/>
          <w:szCs w:val="28"/>
        </w:rPr>
      </w:pPr>
      <w:r>
        <w:rPr>
          <w:rFonts w:cs="Arial"/>
          <w:sz w:val="28"/>
          <w:szCs w:val="28"/>
          <w:rtl/>
        </w:rPr>
        <w:br w:type="page"/>
      </w:r>
    </w:p>
    <w:p w:rsidR="0037592F" w:rsidRPr="00ED0E28" w:rsidRDefault="0037592F" w:rsidP="0037592F">
      <w:pPr>
        <w:bidi/>
        <w:jc w:val="both"/>
        <w:rPr>
          <w:sz w:val="28"/>
          <w:szCs w:val="28"/>
        </w:rPr>
      </w:pPr>
      <w:r w:rsidRPr="00ED0E28">
        <w:rPr>
          <w:rFonts w:cs="Arial"/>
          <w:sz w:val="28"/>
          <w:szCs w:val="28"/>
          <w:rtl/>
        </w:rPr>
        <w:t xml:space="preserve"> </w:t>
      </w:r>
      <w:r w:rsidRPr="00ED0E28">
        <w:rPr>
          <w:rFonts w:cs="Arial" w:hint="cs"/>
          <w:sz w:val="28"/>
          <w:szCs w:val="28"/>
          <w:rtl/>
        </w:rPr>
        <w:t>يَذَّكَّرُونَ</w:t>
      </w:r>
      <w:r w:rsidRPr="00ED0E28">
        <w:rPr>
          <w:rFonts w:cs="Arial"/>
          <w:sz w:val="28"/>
          <w:szCs w:val="28"/>
          <w:rtl/>
        </w:rPr>
        <w:t xml:space="preserve"> } </w:t>
      </w:r>
      <w:r w:rsidRPr="00ED0E28">
        <w:rPr>
          <w:rFonts w:cs="Arial" w:hint="cs"/>
          <w:sz w:val="28"/>
          <w:szCs w:val="28"/>
          <w:rtl/>
        </w:rPr>
        <w:t>مشروعيَّةُ</w:t>
      </w:r>
      <w:r w:rsidRPr="00ED0E28">
        <w:rPr>
          <w:rFonts w:cs="Arial"/>
          <w:sz w:val="28"/>
          <w:szCs w:val="28"/>
          <w:rtl/>
        </w:rPr>
        <w:t xml:space="preserve"> </w:t>
      </w:r>
      <w:r w:rsidRPr="00ED0E28">
        <w:rPr>
          <w:rFonts w:cs="Arial" w:hint="cs"/>
          <w:sz w:val="28"/>
          <w:szCs w:val="28"/>
          <w:rtl/>
        </w:rPr>
        <w:t>ترجيحِ</w:t>
      </w:r>
      <w:r w:rsidRPr="00ED0E28">
        <w:rPr>
          <w:rFonts w:cs="Arial"/>
          <w:sz w:val="28"/>
          <w:szCs w:val="28"/>
          <w:rtl/>
        </w:rPr>
        <w:t xml:space="preserve"> </w:t>
      </w:r>
      <w:r w:rsidRPr="00ED0E28">
        <w:rPr>
          <w:rFonts w:cs="Arial" w:hint="cs"/>
          <w:sz w:val="28"/>
          <w:szCs w:val="28"/>
          <w:rtl/>
        </w:rPr>
        <w:t>العقوبةِ</w:t>
      </w:r>
      <w:r w:rsidRPr="00ED0E28">
        <w:rPr>
          <w:rFonts w:cs="Arial"/>
          <w:sz w:val="28"/>
          <w:szCs w:val="28"/>
          <w:rtl/>
        </w:rPr>
        <w:t xml:space="preserve"> </w:t>
      </w:r>
      <w:r w:rsidRPr="00ED0E28">
        <w:rPr>
          <w:rFonts w:cs="Arial" w:hint="cs"/>
          <w:sz w:val="28"/>
          <w:szCs w:val="28"/>
          <w:rtl/>
        </w:rPr>
        <w:t>الأشَدِّ</w:t>
      </w:r>
      <w:r w:rsidRPr="00ED0E28">
        <w:rPr>
          <w:rFonts w:cs="Arial"/>
          <w:sz w:val="28"/>
          <w:szCs w:val="28"/>
          <w:rtl/>
        </w:rPr>
        <w:t xml:space="preserve"> </w:t>
      </w:r>
      <w:r w:rsidRPr="00ED0E28">
        <w:rPr>
          <w:rFonts w:cs="Arial" w:hint="cs"/>
          <w:sz w:val="28"/>
          <w:szCs w:val="28"/>
          <w:rtl/>
        </w:rPr>
        <w:t>عندَ</w:t>
      </w:r>
      <w:r w:rsidRPr="00ED0E28">
        <w:rPr>
          <w:rFonts w:cs="Arial"/>
          <w:sz w:val="28"/>
          <w:szCs w:val="28"/>
          <w:rtl/>
        </w:rPr>
        <w:t xml:space="preserve"> </w:t>
      </w:r>
      <w:r w:rsidRPr="00ED0E28">
        <w:rPr>
          <w:rFonts w:cs="Arial" w:hint="cs"/>
          <w:sz w:val="28"/>
          <w:szCs w:val="28"/>
          <w:rtl/>
        </w:rPr>
        <w:t>التردُّدِ</w:t>
      </w:r>
      <w:r w:rsidRPr="00ED0E28">
        <w:rPr>
          <w:rFonts w:cs="Arial"/>
          <w:sz w:val="28"/>
          <w:szCs w:val="28"/>
          <w:rtl/>
        </w:rPr>
        <w:t xml:space="preserve"> </w:t>
      </w:r>
      <w:r w:rsidRPr="00ED0E28">
        <w:rPr>
          <w:rFonts w:cs="Arial" w:hint="cs"/>
          <w:sz w:val="28"/>
          <w:szCs w:val="28"/>
          <w:rtl/>
        </w:rPr>
        <w:t>بينَ</w:t>
      </w:r>
      <w:r w:rsidRPr="00ED0E28">
        <w:rPr>
          <w:rFonts w:cs="Arial"/>
          <w:sz w:val="28"/>
          <w:szCs w:val="28"/>
          <w:rtl/>
        </w:rPr>
        <w:t xml:space="preserve"> </w:t>
      </w:r>
      <w:r w:rsidRPr="00ED0E28">
        <w:rPr>
          <w:rFonts w:cs="Arial" w:hint="cs"/>
          <w:sz w:val="28"/>
          <w:szCs w:val="28"/>
          <w:rtl/>
        </w:rPr>
        <w:t>عقوبتَيْنِ</w:t>
      </w:r>
      <w:r w:rsidRPr="00ED0E28">
        <w:rPr>
          <w:rFonts w:cs="Arial"/>
          <w:sz w:val="28"/>
          <w:szCs w:val="28"/>
          <w:rtl/>
        </w:rPr>
        <w:t xml:space="preserve"> </w:t>
      </w:r>
      <w:r w:rsidRPr="00ED0E28">
        <w:rPr>
          <w:rFonts w:cs="Arial" w:hint="cs"/>
          <w:sz w:val="28"/>
          <w:szCs w:val="28"/>
          <w:rtl/>
        </w:rPr>
        <w:t>يَستحِقُّهما</w:t>
      </w:r>
      <w:r w:rsidRPr="00ED0E28">
        <w:rPr>
          <w:rFonts w:cs="Arial"/>
          <w:sz w:val="28"/>
          <w:szCs w:val="28"/>
          <w:rtl/>
        </w:rPr>
        <w:t xml:space="preserve"> </w:t>
      </w:r>
      <w:r w:rsidRPr="00ED0E28">
        <w:rPr>
          <w:rFonts w:cs="Arial" w:hint="cs"/>
          <w:sz w:val="28"/>
          <w:szCs w:val="28"/>
          <w:rtl/>
        </w:rPr>
        <w:t>جانٍ</w:t>
      </w:r>
      <w:r w:rsidRPr="00ED0E28">
        <w:rPr>
          <w:rFonts w:cs="Arial"/>
          <w:sz w:val="28"/>
          <w:szCs w:val="28"/>
          <w:rtl/>
        </w:rPr>
        <w:t xml:space="preserve"> </w:t>
      </w:r>
      <w:r w:rsidRPr="00ED0E28">
        <w:rPr>
          <w:rFonts w:cs="Arial" w:hint="cs"/>
          <w:sz w:val="28"/>
          <w:szCs w:val="28"/>
          <w:rtl/>
        </w:rPr>
        <w:t>أو</w:t>
      </w:r>
      <w:r w:rsidRPr="00ED0E28">
        <w:rPr>
          <w:rFonts w:cs="Arial"/>
          <w:sz w:val="28"/>
          <w:szCs w:val="28"/>
          <w:rtl/>
        </w:rPr>
        <w:t xml:space="preserve"> </w:t>
      </w:r>
      <w:r w:rsidRPr="00ED0E28">
        <w:rPr>
          <w:rFonts w:cs="Arial" w:hint="cs"/>
          <w:sz w:val="28"/>
          <w:szCs w:val="28"/>
          <w:rtl/>
        </w:rPr>
        <w:t>عدوٌّ؛</w:t>
      </w:r>
      <w:r w:rsidRPr="00ED0E28">
        <w:rPr>
          <w:rFonts w:cs="Arial"/>
          <w:sz w:val="28"/>
          <w:szCs w:val="28"/>
          <w:rtl/>
        </w:rPr>
        <w:t xml:space="preserve"> </w:t>
      </w:r>
      <w:r w:rsidRPr="00ED0E28">
        <w:rPr>
          <w:rFonts w:cs="Arial" w:hint="cs"/>
          <w:sz w:val="28"/>
          <w:szCs w:val="28"/>
          <w:rtl/>
        </w:rPr>
        <w:t>لأجلِ</w:t>
      </w:r>
      <w:r w:rsidRPr="00ED0E28">
        <w:rPr>
          <w:rFonts w:cs="Arial"/>
          <w:sz w:val="28"/>
          <w:szCs w:val="28"/>
          <w:rtl/>
        </w:rPr>
        <w:t xml:space="preserve"> </w:t>
      </w:r>
      <w:r w:rsidRPr="00ED0E28">
        <w:rPr>
          <w:rFonts w:cs="Arial" w:hint="cs"/>
          <w:sz w:val="28"/>
          <w:szCs w:val="28"/>
          <w:rtl/>
        </w:rPr>
        <w:t>تشريدِ</w:t>
      </w:r>
      <w:r w:rsidRPr="00ED0E28">
        <w:rPr>
          <w:rFonts w:cs="Arial"/>
          <w:sz w:val="28"/>
          <w:szCs w:val="28"/>
          <w:rtl/>
        </w:rPr>
        <w:t xml:space="preserve"> </w:t>
      </w:r>
      <w:r w:rsidRPr="00ED0E28">
        <w:rPr>
          <w:rFonts w:cs="Arial" w:hint="cs"/>
          <w:sz w:val="28"/>
          <w:szCs w:val="28"/>
          <w:rtl/>
        </w:rPr>
        <w:t>الأَبْعَدِينَ</w:t>
      </w:r>
      <w:r w:rsidRPr="00ED0E28">
        <w:rPr>
          <w:rFonts w:cs="Arial"/>
          <w:sz w:val="28"/>
          <w:szCs w:val="28"/>
          <w:rtl/>
        </w:rPr>
        <w:t xml:space="preserve"> </w:t>
      </w:r>
      <w:r w:rsidRPr="00ED0E28">
        <w:rPr>
          <w:rFonts w:cs="Arial" w:hint="cs"/>
          <w:sz w:val="28"/>
          <w:szCs w:val="28"/>
          <w:rtl/>
        </w:rPr>
        <w:t>وتأديبِهم</w:t>
      </w:r>
      <w:r w:rsidRPr="00ED0E28">
        <w:rPr>
          <w:rFonts w:cs="Arial"/>
          <w:sz w:val="28"/>
          <w:szCs w:val="28"/>
          <w:rtl/>
        </w:rPr>
        <w:t>.</w:t>
      </w:r>
    </w:p>
    <w:p w:rsidR="0037592F" w:rsidRPr="00ED0E28" w:rsidRDefault="0037592F" w:rsidP="0037592F">
      <w:pPr>
        <w:bidi/>
        <w:jc w:val="both"/>
        <w:rPr>
          <w:sz w:val="28"/>
          <w:szCs w:val="28"/>
        </w:rPr>
      </w:pPr>
      <w:r>
        <w:rPr>
          <w:rFonts w:hint="cs"/>
          <w:sz w:val="28"/>
          <w:szCs w:val="28"/>
          <w:rtl/>
        </w:rPr>
        <w:t>***</w:t>
      </w:r>
    </w:p>
    <w:p w:rsidR="0037592F" w:rsidRDefault="0037592F" w:rsidP="0037592F">
      <w:pPr>
        <w:bidi/>
        <w:jc w:val="both"/>
        <w:rPr>
          <w:rFonts w:cs="Arial"/>
          <w:sz w:val="28"/>
          <w:szCs w:val="28"/>
          <w:rtl/>
        </w:rPr>
      </w:pPr>
    </w:p>
    <w:p w:rsidR="0037592F" w:rsidRPr="00ED0E28" w:rsidRDefault="0037592F" w:rsidP="0037592F">
      <w:pPr>
        <w:bidi/>
        <w:jc w:val="both"/>
        <w:rPr>
          <w:sz w:val="28"/>
          <w:szCs w:val="28"/>
        </w:rPr>
      </w:pP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تعالى</w:t>
      </w:r>
      <w:r w:rsidRPr="00ED0E28">
        <w:rPr>
          <w:rFonts w:cs="Arial"/>
          <w:sz w:val="28"/>
          <w:szCs w:val="28"/>
          <w:rtl/>
        </w:rPr>
        <w:t>: {</w:t>
      </w:r>
      <w:r w:rsidRPr="00ED0E28">
        <w:rPr>
          <w:rFonts w:cs="Arial" w:hint="cs"/>
          <w:sz w:val="28"/>
          <w:szCs w:val="28"/>
          <w:rtl/>
        </w:rPr>
        <w:t>وَأَعِدُّوا</w:t>
      </w:r>
      <w:r w:rsidRPr="00ED0E28">
        <w:rPr>
          <w:rFonts w:cs="Arial"/>
          <w:sz w:val="28"/>
          <w:szCs w:val="28"/>
          <w:rtl/>
        </w:rPr>
        <w:t xml:space="preserve"> </w:t>
      </w:r>
      <w:r w:rsidRPr="00ED0E28">
        <w:rPr>
          <w:rFonts w:cs="Arial" w:hint="cs"/>
          <w:sz w:val="28"/>
          <w:szCs w:val="28"/>
          <w:rtl/>
        </w:rPr>
        <w:t>لَهُمْ</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اسْتَطَعْتُمْ</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قُوَّةٍ</w:t>
      </w:r>
      <w:r w:rsidRPr="00ED0E28">
        <w:rPr>
          <w:rFonts w:cs="Arial"/>
          <w:sz w:val="28"/>
          <w:szCs w:val="28"/>
          <w:rtl/>
        </w:rPr>
        <w:t xml:space="preserve"> </w:t>
      </w:r>
      <w:r w:rsidRPr="00ED0E28">
        <w:rPr>
          <w:rFonts w:cs="Arial" w:hint="cs"/>
          <w:sz w:val="28"/>
          <w:szCs w:val="28"/>
          <w:rtl/>
        </w:rPr>
        <w:t>وَمِنْ</w:t>
      </w:r>
      <w:r w:rsidRPr="00ED0E28">
        <w:rPr>
          <w:rFonts w:cs="Arial"/>
          <w:sz w:val="28"/>
          <w:szCs w:val="28"/>
          <w:rtl/>
        </w:rPr>
        <w:t xml:space="preserve"> </w:t>
      </w:r>
      <w:r w:rsidRPr="00ED0E28">
        <w:rPr>
          <w:rFonts w:cs="Arial" w:hint="cs"/>
          <w:sz w:val="28"/>
          <w:szCs w:val="28"/>
          <w:rtl/>
        </w:rPr>
        <w:t>رِبَاطِ</w:t>
      </w:r>
      <w:r w:rsidRPr="00ED0E28">
        <w:rPr>
          <w:rFonts w:cs="Arial"/>
          <w:sz w:val="28"/>
          <w:szCs w:val="28"/>
          <w:rtl/>
        </w:rPr>
        <w:t xml:space="preserve"> </w:t>
      </w:r>
      <w:r w:rsidRPr="00ED0E28">
        <w:rPr>
          <w:rFonts w:cs="Arial" w:hint="cs"/>
          <w:sz w:val="28"/>
          <w:szCs w:val="28"/>
          <w:rtl/>
        </w:rPr>
        <w:t>الْخَيْلِ</w:t>
      </w:r>
      <w:r w:rsidRPr="00ED0E28">
        <w:rPr>
          <w:rFonts w:cs="Arial"/>
          <w:sz w:val="28"/>
          <w:szCs w:val="28"/>
          <w:rtl/>
        </w:rPr>
        <w:t xml:space="preserve"> </w:t>
      </w:r>
      <w:r w:rsidRPr="00ED0E28">
        <w:rPr>
          <w:rFonts w:cs="Arial" w:hint="cs"/>
          <w:sz w:val="28"/>
          <w:szCs w:val="28"/>
          <w:rtl/>
        </w:rPr>
        <w:t>تُرْهِبُونَ</w:t>
      </w:r>
      <w:r w:rsidRPr="00ED0E28">
        <w:rPr>
          <w:rFonts w:cs="Arial"/>
          <w:sz w:val="28"/>
          <w:szCs w:val="28"/>
          <w:rtl/>
        </w:rPr>
        <w:t xml:space="preserve"> </w:t>
      </w:r>
      <w:r w:rsidRPr="00ED0E28">
        <w:rPr>
          <w:rFonts w:cs="Arial" w:hint="cs"/>
          <w:sz w:val="28"/>
          <w:szCs w:val="28"/>
          <w:rtl/>
        </w:rPr>
        <w:t>بِهِ</w:t>
      </w:r>
      <w:r w:rsidRPr="00ED0E28">
        <w:rPr>
          <w:rFonts w:cs="Arial"/>
          <w:sz w:val="28"/>
          <w:szCs w:val="28"/>
          <w:rtl/>
        </w:rPr>
        <w:t xml:space="preserve"> </w:t>
      </w:r>
      <w:r w:rsidRPr="00ED0E28">
        <w:rPr>
          <w:rFonts w:cs="Arial" w:hint="cs"/>
          <w:sz w:val="28"/>
          <w:szCs w:val="28"/>
          <w:rtl/>
        </w:rPr>
        <w:t>عَدُوَّ</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وَعَدُوَّكُمْ</w:t>
      </w:r>
      <w:r w:rsidRPr="00ED0E28">
        <w:rPr>
          <w:rFonts w:cs="Arial"/>
          <w:sz w:val="28"/>
          <w:szCs w:val="28"/>
          <w:rtl/>
        </w:rPr>
        <w:t xml:space="preserve"> </w:t>
      </w:r>
      <w:r w:rsidRPr="00ED0E28">
        <w:rPr>
          <w:rFonts w:cs="Arial" w:hint="cs"/>
          <w:sz w:val="28"/>
          <w:szCs w:val="28"/>
          <w:rtl/>
        </w:rPr>
        <w:t>وَآخَرِينَ</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دُونِهِمْ</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تَعْلَمُونَهُمُ</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يَعْلَمُهُمْ</w:t>
      </w:r>
      <w:r w:rsidRPr="00ED0E28">
        <w:rPr>
          <w:rFonts w:cs="Arial"/>
          <w:sz w:val="28"/>
          <w:szCs w:val="28"/>
          <w:rtl/>
        </w:rPr>
        <w:t xml:space="preserve"> </w:t>
      </w:r>
      <w:r w:rsidRPr="00ED0E28">
        <w:rPr>
          <w:rFonts w:cs="Arial" w:hint="cs"/>
          <w:sz w:val="28"/>
          <w:szCs w:val="28"/>
          <w:rtl/>
        </w:rPr>
        <w:t>وَمَا</w:t>
      </w:r>
      <w:r w:rsidRPr="00ED0E28">
        <w:rPr>
          <w:rFonts w:cs="Arial"/>
          <w:sz w:val="28"/>
          <w:szCs w:val="28"/>
          <w:rtl/>
        </w:rPr>
        <w:t xml:space="preserve"> </w:t>
      </w:r>
      <w:r w:rsidRPr="00ED0E28">
        <w:rPr>
          <w:rFonts w:cs="Arial" w:hint="cs"/>
          <w:sz w:val="28"/>
          <w:szCs w:val="28"/>
          <w:rtl/>
        </w:rPr>
        <w:t>تُنْفِقُوا</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شَيْءٍ</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سَبِيلِ</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يُوَفَّ</w:t>
      </w:r>
      <w:r w:rsidRPr="00ED0E28">
        <w:rPr>
          <w:rFonts w:cs="Arial"/>
          <w:sz w:val="28"/>
          <w:szCs w:val="28"/>
          <w:rtl/>
        </w:rPr>
        <w:t xml:space="preserve"> </w:t>
      </w:r>
      <w:r w:rsidRPr="00ED0E28">
        <w:rPr>
          <w:rFonts w:cs="Arial" w:hint="cs"/>
          <w:sz w:val="28"/>
          <w:szCs w:val="28"/>
          <w:rtl/>
        </w:rPr>
        <w:t>إِلَيْكُمْ</w:t>
      </w:r>
      <w:r w:rsidRPr="00ED0E28">
        <w:rPr>
          <w:rFonts w:cs="Arial"/>
          <w:sz w:val="28"/>
          <w:szCs w:val="28"/>
          <w:rtl/>
        </w:rPr>
        <w:t xml:space="preserve"> </w:t>
      </w:r>
      <w:r w:rsidRPr="00ED0E28">
        <w:rPr>
          <w:rFonts w:cs="Arial" w:hint="cs"/>
          <w:sz w:val="28"/>
          <w:szCs w:val="28"/>
          <w:rtl/>
        </w:rPr>
        <w:t>وَأَنْتُمْ</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تُظْلَمُونَ</w:t>
      </w:r>
      <w:r w:rsidRPr="00ED0E28">
        <w:rPr>
          <w:rFonts w:cs="Arial"/>
          <w:sz w:val="28"/>
          <w:szCs w:val="28"/>
          <w:rtl/>
        </w:rPr>
        <w:t xml:space="preserve"> } [ </w:t>
      </w:r>
      <w:r w:rsidRPr="00ED0E28">
        <w:rPr>
          <w:rFonts w:cs="Arial" w:hint="cs"/>
          <w:sz w:val="28"/>
          <w:szCs w:val="28"/>
          <w:rtl/>
        </w:rPr>
        <w:t>الأنفال</w:t>
      </w:r>
      <w:r w:rsidRPr="00ED0E28">
        <w:rPr>
          <w:rFonts w:cs="Arial"/>
          <w:sz w:val="28"/>
          <w:szCs w:val="28"/>
          <w:rtl/>
        </w:rPr>
        <w:t>: 60 ] .</w:t>
      </w:r>
    </w:p>
    <w:p w:rsidR="0037592F" w:rsidRPr="00ED0E28" w:rsidRDefault="0037592F" w:rsidP="0037592F">
      <w:pPr>
        <w:bidi/>
        <w:jc w:val="both"/>
        <w:rPr>
          <w:sz w:val="28"/>
          <w:szCs w:val="28"/>
        </w:rPr>
      </w:pPr>
      <w:r w:rsidRPr="00ED0E28">
        <w:rPr>
          <w:rFonts w:cs="Arial" w:hint="cs"/>
          <w:sz w:val="28"/>
          <w:szCs w:val="28"/>
          <w:rtl/>
        </w:rPr>
        <w:t>أمَرَ</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بإعدادِ</w:t>
      </w:r>
      <w:r w:rsidRPr="00ED0E28">
        <w:rPr>
          <w:rFonts w:cs="Arial"/>
          <w:sz w:val="28"/>
          <w:szCs w:val="28"/>
          <w:rtl/>
        </w:rPr>
        <w:t xml:space="preserve"> </w:t>
      </w:r>
      <w:r w:rsidRPr="00ED0E28">
        <w:rPr>
          <w:rFonts w:cs="Arial" w:hint="cs"/>
          <w:sz w:val="28"/>
          <w:szCs w:val="28"/>
          <w:rtl/>
        </w:rPr>
        <w:t>العُدَّةِ</w:t>
      </w:r>
      <w:r w:rsidRPr="00ED0E28">
        <w:rPr>
          <w:rFonts w:cs="Arial"/>
          <w:sz w:val="28"/>
          <w:szCs w:val="28"/>
          <w:rtl/>
        </w:rPr>
        <w:t xml:space="preserve"> </w:t>
      </w:r>
      <w:r w:rsidRPr="00ED0E28">
        <w:rPr>
          <w:rFonts w:cs="Arial" w:hint="cs"/>
          <w:sz w:val="28"/>
          <w:szCs w:val="28"/>
          <w:rtl/>
        </w:rPr>
        <w:t>لإرهابِ</w:t>
      </w:r>
      <w:r w:rsidRPr="00ED0E28">
        <w:rPr>
          <w:rFonts w:cs="Arial"/>
          <w:sz w:val="28"/>
          <w:szCs w:val="28"/>
          <w:rtl/>
        </w:rPr>
        <w:t xml:space="preserve"> </w:t>
      </w:r>
      <w:r w:rsidRPr="00ED0E28">
        <w:rPr>
          <w:rFonts w:cs="Arial" w:hint="cs"/>
          <w:sz w:val="28"/>
          <w:szCs w:val="28"/>
          <w:rtl/>
        </w:rPr>
        <w:t>الكافِرِينَ</w:t>
      </w:r>
      <w:r w:rsidRPr="00ED0E28">
        <w:rPr>
          <w:rFonts w:cs="Arial"/>
          <w:sz w:val="28"/>
          <w:szCs w:val="28"/>
          <w:rtl/>
        </w:rPr>
        <w:t xml:space="preserve"> </w:t>
      </w:r>
      <w:r w:rsidRPr="00ED0E28">
        <w:rPr>
          <w:rFonts w:cs="Arial" w:hint="cs"/>
          <w:sz w:val="28"/>
          <w:szCs w:val="28"/>
          <w:rtl/>
        </w:rPr>
        <w:t>وكسرِ</w:t>
      </w:r>
      <w:r w:rsidRPr="00ED0E28">
        <w:rPr>
          <w:rFonts w:cs="Arial"/>
          <w:sz w:val="28"/>
          <w:szCs w:val="28"/>
          <w:rtl/>
        </w:rPr>
        <w:t xml:space="preserve"> </w:t>
      </w:r>
      <w:r w:rsidRPr="00ED0E28">
        <w:rPr>
          <w:rFonts w:cs="Arial" w:hint="cs"/>
          <w:sz w:val="28"/>
          <w:szCs w:val="28"/>
          <w:rtl/>
        </w:rPr>
        <w:t>نفوسِهم</w:t>
      </w:r>
      <w:r w:rsidRPr="00ED0E28">
        <w:rPr>
          <w:rFonts w:cs="Arial"/>
          <w:sz w:val="28"/>
          <w:szCs w:val="28"/>
          <w:rtl/>
        </w:rPr>
        <w:t xml:space="preserve"> </w:t>
      </w:r>
      <w:r w:rsidRPr="00ED0E28">
        <w:rPr>
          <w:rFonts w:cs="Arial" w:hint="cs"/>
          <w:sz w:val="28"/>
          <w:szCs w:val="28"/>
          <w:rtl/>
        </w:rPr>
        <w:t>وعزائمِهم،</w:t>
      </w:r>
      <w:r w:rsidRPr="00ED0E28">
        <w:rPr>
          <w:rFonts w:cs="Arial"/>
          <w:sz w:val="28"/>
          <w:szCs w:val="28"/>
          <w:rtl/>
        </w:rPr>
        <w:t xml:space="preserve"> </w:t>
      </w:r>
      <w:r w:rsidRPr="00ED0E28">
        <w:rPr>
          <w:rFonts w:cs="Arial" w:hint="cs"/>
          <w:sz w:val="28"/>
          <w:szCs w:val="28"/>
          <w:rtl/>
        </w:rPr>
        <w:t>والإعدادُ</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العَدِّ؛</w:t>
      </w:r>
      <w:r w:rsidRPr="00ED0E28">
        <w:rPr>
          <w:rFonts w:cs="Arial"/>
          <w:sz w:val="28"/>
          <w:szCs w:val="28"/>
          <w:rtl/>
        </w:rPr>
        <w:t xml:space="preserve"> </w:t>
      </w:r>
      <w:r w:rsidRPr="00ED0E28">
        <w:rPr>
          <w:rFonts w:cs="Arial" w:hint="cs"/>
          <w:sz w:val="28"/>
          <w:szCs w:val="28"/>
          <w:rtl/>
        </w:rPr>
        <w:t>كالإسقاءِ</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السَّقْيِ</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إرهابُ</w:t>
      </w:r>
      <w:r w:rsidRPr="00ED0E28">
        <w:rPr>
          <w:rFonts w:cs="Arial"/>
          <w:sz w:val="28"/>
          <w:szCs w:val="28"/>
          <w:rtl/>
        </w:rPr>
        <w:t xml:space="preserve"> </w:t>
      </w:r>
      <w:r w:rsidRPr="00ED0E28">
        <w:rPr>
          <w:rFonts w:cs="Arial" w:hint="cs"/>
          <w:sz w:val="28"/>
          <w:szCs w:val="28"/>
          <w:rtl/>
        </w:rPr>
        <w:t>العدوِّ</w:t>
      </w:r>
      <w:r w:rsidRPr="00ED0E28">
        <w:rPr>
          <w:rFonts w:cs="Arial"/>
          <w:sz w:val="28"/>
          <w:szCs w:val="28"/>
          <w:rtl/>
        </w:rPr>
        <w:t xml:space="preserve"> </w:t>
      </w:r>
      <w:r w:rsidRPr="00ED0E28">
        <w:rPr>
          <w:rFonts w:cs="Arial" w:hint="cs"/>
          <w:sz w:val="28"/>
          <w:szCs w:val="28"/>
          <w:rtl/>
        </w:rPr>
        <w:t>وحُكْمُه</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وفي</w:t>
      </w:r>
      <w:r w:rsidRPr="00ED0E28">
        <w:rPr>
          <w:rFonts w:cs="Arial"/>
          <w:sz w:val="28"/>
          <w:szCs w:val="28"/>
          <w:rtl/>
        </w:rPr>
        <w:t xml:space="preserve"> </w:t>
      </w:r>
      <w:r w:rsidRPr="00ED0E28">
        <w:rPr>
          <w:rFonts w:cs="Arial" w:hint="cs"/>
          <w:sz w:val="28"/>
          <w:szCs w:val="28"/>
          <w:rtl/>
        </w:rPr>
        <w:t>ظاهرِ</w:t>
      </w:r>
      <w:r w:rsidRPr="00ED0E28">
        <w:rPr>
          <w:rFonts w:cs="Arial"/>
          <w:sz w:val="28"/>
          <w:szCs w:val="28"/>
          <w:rtl/>
        </w:rPr>
        <w:t xml:space="preserve"> </w:t>
      </w:r>
      <w:r w:rsidRPr="00ED0E28">
        <w:rPr>
          <w:rFonts w:cs="Arial" w:hint="cs"/>
          <w:sz w:val="28"/>
          <w:szCs w:val="28"/>
          <w:rtl/>
        </w:rPr>
        <w:t>الآيةِ</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أوَّلَ</w:t>
      </w:r>
      <w:r w:rsidRPr="00ED0E28">
        <w:rPr>
          <w:rFonts w:cs="Arial"/>
          <w:sz w:val="28"/>
          <w:szCs w:val="28"/>
          <w:rtl/>
        </w:rPr>
        <w:t xml:space="preserve"> </w:t>
      </w:r>
      <w:r w:rsidRPr="00ED0E28">
        <w:rPr>
          <w:rFonts w:cs="Arial" w:hint="cs"/>
          <w:sz w:val="28"/>
          <w:szCs w:val="28"/>
          <w:rtl/>
        </w:rPr>
        <w:t>الغاياتِ</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إعدادِ</w:t>
      </w:r>
      <w:r w:rsidRPr="00ED0E28">
        <w:rPr>
          <w:rFonts w:cs="Arial"/>
          <w:sz w:val="28"/>
          <w:szCs w:val="28"/>
          <w:rtl/>
        </w:rPr>
        <w:t xml:space="preserve"> </w:t>
      </w:r>
      <w:r w:rsidRPr="00ED0E28">
        <w:rPr>
          <w:rFonts w:cs="Arial" w:hint="cs"/>
          <w:sz w:val="28"/>
          <w:szCs w:val="28"/>
          <w:rtl/>
        </w:rPr>
        <w:t>المُسلِمينَ</w:t>
      </w:r>
      <w:r w:rsidRPr="00ED0E28">
        <w:rPr>
          <w:rFonts w:cs="Arial"/>
          <w:sz w:val="28"/>
          <w:szCs w:val="28"/>
          <w:rtl/>
        </w:rPr>
        <w:t xml:space="preserve"> </w:t>
      </w:r>
      <w:r w:rsidRPr="00ED0E28">
        <w:rPr>
          <w:rFonts w:cs="Arial" w:hint="cs"/>
          <w:sz w:val="28"/>
          <w:szCs w:val="28"/>
          <w:rtl/>
        </w:rPr>
        <w:t>للسلاحِ</w:t>
      </w:r>
      <w:r w:rsidRPr="00ED0E28">
        <w:rPr>
          <w:rFonts w:cs="Arial"/>
          <w:sz w:val="28"/>
          <w:szCs w:val="28"/>
          <w:rtl/>
        </w:rPr>
        <w:t xml:space="preserve"> </w:t>
      </w:r>
      <w:r w:rsidRPr="00ED0E28">
        <w:rPr>
          <w:rFonts w:cs="Arial" w:hint="cs"/>
          <w:sz w:val="28"/>
          <w:szCs w:val="28"/>
          <w:rtl/>
        </w:rPr>
        <w:t>وإظهارِ</w:t>
      </w:r>
      <w:r w:rsidRPr="00ED0E28">
        <w:rPr>
          <w:rFonts w:cs="Arial"/>
          <w:sz w:val="28"/>
          <w:szCs w:val="28"/>
          <w:rtl/>
        </w:rPr>
        <w:t xml:space="preserve"> </w:t>
      </w:r>
      <w:r w:rsidRPr="00ED0E28">
        <w:rPr>
          <w:rFonts w:cs="Arial" w:hint="cs"/>
          <w:sz w:val="28"/>
          <w:szCs w:val="28"/>
          <w:rtl/>
        </w:rPr>
        <w:t>القوةِ</w:t>
      </w:r>
      <w:r w:rsidRPr="00ED0E28">
        <w:rPr>
          <w:rFonts w:cs="Arial"/>
          <w:sz w:val="28"/>
          <w:szCs w:val="28"/>
          <w:rtl/>
        </w:rPr>
        <w:t xml:space="preserve"> </w:t>
      </w:r>
      <w:r w:rsidRPr="00ED0E28">
        <w:rPr>
          <w:rFonts w:cs="Arial" w:hint="cs"/>
          <w:sz w:val="28"/>
          <w:szCs w:val="28"/>
          <w:rtl/>
        </w:rPr>
        <w:t>هو</w:t>
      </w:r>
      <w:r w:rsidRPr="00ED0E28">
        <w:rPr>
          <w:rFonts w:cs="Arial"/>
          <w:sz w:val="28"/>
          <w:szCs w:val="28"/>
          <w:rtl/>
        </w:rPr>
        <w:t xml:space="preserve"> </w:t>
      </w:r>
      <w:r w:rsidRPr="00ED0E28">
        <w:rPr>
          <w:rFonts w:cs="Arial" w:hint="cs"/>
          <w:sz w:val="28"/>
          <w:szCs w:val="28"/>
          <w:rtl/>
        </w:rPr>
        <w:t>إرهابُ</w:t>
      </w:r>
      <w:r w:rsidRPr="00ED0E28">
        <w:rPr>
          <w:rFonts w:cs="Arial"/>
          <w:sz w:val="28"/>
          <w:szCs w:val="28"/>
          <w:rtl/>
        </w:rPr>
        <w:t xml:space="preserve"> </w:t>
      </w:r>
      <w:r w:rsidRPr="00ED0E28">
        <w:rPr>
          <w:rFonts w:cs="Arial" w:hint="cs"/>
          <w:sz w:val="28"/>
          <w:szCs w:val="28"/>
          <w:rtl/>
        </w:rPr>
        <w:t>الكافِرِينَ</w:t>
      </w:r>
      <w:r w:rsidRPr="00ED0E28">
        <w:rPr>
          <w:rFonts w:cs="Arial"/>
          <w:sz w:val="28"/>
          <w:szCs w:val="28"/>
          <w:rtl/>
        </w:rPr>
        <w:t xml:space="preserve"> </w:t>
      </w:r>
      <w:r w:rsidRPr="00ED0E28">
        <w:rPr>
          <w:rFonts w:cs="Arial" w:hint="cs"/>
          <w:sz w:val="28"/>
          <w:szCs w:val="28"/>
          <w:rtl/>
        </w:rPr>
        <w:t>قبلَ</w:t>
      </w:r>
      <w:r w:rsidRPr="00ED0E28">
        <w:rPr>
          <w:rFonts w:cs="Arial"/>
          <w:sz w:val="28"/>
          <w:szCs w:val="28"/>
          <w:rtl/>
        </w:rPr>
        <w:t xml:space="preserve"> </w:t>
      </w:r>
      <w:r w:rsidRPr="00ED0E28">
        <w:rPr>
          <w:rFonts w:cs="Arial" w:hint="cs"/>
          <w:sz w:val="28"/>
          <w:szCs w:val="28"/>
          <w:rtl/>
        </w:rPr>
        <w:t>قتالِهم؛</w:t>
      </w:r>
      <w:r w:rsidRPr="00ED0E28">
        <w:rPr>
          <w:rFonts w:cs="Arial"/>
          <w:sz w:val="28"/>
          <w:szCs w:val="28"/>
          <w:rtl/>
        </w:rPr>
        <w:t xml:space="preserve"> </w:t>
      </w:r>
      <w:r w:rsidRPr="00ED0E28">
        <w:rPr>
          <w:rFonts w:cs="Arial" w:hint="cs"/>
          <w:sz w:val="28"/>
          <w:szCs w:val="28"/>
          <w:rtl/>
        </w:rPr>
        <w:t>لأنَّه</w:t>
      </w:r>
      <w:r w:rsidRPr="00ED0E28">
        <w:rPr>
          <w:rFonts w:cs="Arial"/>
          <w:sz w:val="28"/>
          <w:szCs w:val="28"/>
          <w:rtl/>
        </w:rPr>
        <w:t xml:space="preserve"> </w:t>
      </w:r>
      <w:r w:rsidRPr="00ED0E28">
        <w:rPr>
          <w:rFonts w:cs="Arial" w:hint="cs"/>
          <w:sz w:val="28"/>
          <w:szCs w:val="28"/>
          <w:rtl/>
        </w:rPr>
        <w:t>يكونُ</w:t>
      </w:r>
      <w:r w:rsidRPr="00ED0E28">
        <w:rPr>
          <w:rFonts w:cs="Arial"/>
          <w:sz w:val="28"/>
          <w:szCs w:val="28"/>
          <w:rtl/>
        </w:rPr>
        <w:t xml:space="preserve"> </w:t>
      </w:r>
      <w:r w:rsidRPr="00ED0E28">
        <w:rPr>
          <w:rFonts w:cs="Arial" w:hint="cs"/>
          <w:sz w:val="28"/>
          <w:szCs w:val="28"/>
          <w:rtl/>
        </w:rPr>
        <w:t>بإظهارِ</w:t>
      </w:r>
      <w:r w:rsidRPr="00ED0E28">
        <w:rPr>
          <w:rFonts w:cs="Arial"/>
          <w:sz w:val="28"/>
          <w:szCs w:val="28"/>
          <w:rtl/>
        </w:rPr>
        <w:t xml:space="preserve"> </w:t>
      </w:r>
      <w:r w:rsidRPr="00ED0E28">
        <w:rPr>
          <w:rFonts w:cs="Arial" w:hint="cs"/>
          <w:sz w:val="28"/>
          <w:szCs w:val="28"/>
          <w:rtl/>
        </w:rPr>
        <w:t>القوةِ</w:t>
      </w:r>
      <w:r w:rsidRPr="00ED0E28">
        <w:rPr>
          <w:rFonts w:cs="Arial"/>
          <w:sz w:val="28"/>
          <w:szCs w:val="28"/>
          <w:rtl/>
        </w:rPr>
        <w:t xml:space="preserve"> </w:t>
      </w:r>
      <w:r w:rsidRPr="00ED0E28">
        <w:rPr>
          <w:rFonts w:cs="Arial" w:hint="cs"/>
          <w:sz w:val="28"/>
          <w:szCs w:val="28"/>
          <w:rtl/>
        </w:rPr>
        <w:t>إخزاؤُهم</w:t>
      </w:r>
      <w:r w:rsidRPr="00ED0E28">
        <w:rPr>
          <w:rFonts w:cs="Arial"/>
          <w:sz w:val="28"/>
          <w:szCs w:val="28"/>
          <w:rtl/>
        </w:rPr>
        <w:t xml:space="preserve"> </w:t>
      </w:r>
      <w:r w:rsidRPr="00ED0E28">
        <w:rPr>
          <w:rFonts w:cs="Arial" w:hint="cs"/>
          <w:sz w:val="28"/>
          <w:szCs w:val="28"/>
          <w:rtl/>
        </w:rPr>
        <w:t>وتخويفُهم</w:t>
      </w:r>
      <w:r w:rsidRPr="00ED0E28">
        <w:rPr>
          <w:rFonts w:cs="Arial"/>
          <w:sz w:val="28"/>
          <w:szCs w:val="28"/>
          <w:rtl/>
        </w:rPr>
        <w:t xml:space="preserve"> </w:t>
      </w:r>
      <w:r w:rsidRPr="00ED0E28">
        <w:rPr>
          <w:rFonts w:cs="Arial" w:hint="cs"/>
          <w:sz w:val="28"/>
          <w:szCs w:val="28"/>
          <w:rtl/>
        </w:rPr>
        <w:t>وكسرُ</w:t>
      </w:r>
      <w:r w:rsidRPr="00ED0E28">
        <w:rPr>
          <w:rFonts w:cs="Arial"/>
          <w:sz w:val="28"/>
          <w:szCs w:val="28"/>
          <w:rtl/>
        </w:rPr>
        <w:t xml:space="preserve"> </w:t>
      </w:r>
      <w:r w:rsidRPr="00ED0E28">
        <w:rPr>
          <w:rFonts w:cs="Arial" w:hint="cs"/>
          <w:sz w:val="28"/>
          <w:szCs w:val="28"/>
          <w:rtl/>
        </w:rPr>
        <w:t>عزيمتِهم؛</w:t>
      </w:r>
      <w:r w:rsidRPr="00ED0E28">
        <w:rPr>
          <w:rFonts w:cs="Arial"/>
          <w:sz w:val="28"/>
          <w:szCs w:val="28"/>
          <w:rtl/>
        </w:rPr>
        <w:t xml:space="preserve"> </w:t>
      </w:r>
      <w:r w:rsidRPr="00ED0E28">
        <w:rPr>
          <w:rFonts w:cs="Arial" w:hint="cs"/>
          <w:sz w:val="28"/>
          <w:szCs w:val="28"/>
          <w:rtl/>
        </w:rPr>
        <w:t>فلا</w:t>
      </w:r>
      <w:r w:rsidRPr="00ED0E28">
        <w:rPr>
          <w:rFonts w:cs="Arial"/>
          <w:sz w:val="28"/>
          <w:szCs w:val="28"/>
          <w:rtl/>
        </w:rPr>
        <w:t xml:space="preserve"> </w:t>
      </w:r>
      <w:r w:rsidRPr="00ED0E28">
        <w:rPr>
          <w:rFonts w:cs="Arial" w:hint="cs"/>
          <w:sz w:val="28"/>
          <w:szCs w:val="28"/>
          <w:rtl/>
        </w:rPr>
        <w:t>يُقْدِمُونَ</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قتالِ</w:t>
      </w:r>
      <w:r w:rsidRPr="00ED0E28">
        <w:rPr>
          <w:rFonts w:cs="Arial"/>
          <w:sz w:val="28"/>
          <w:szCs w:val="28"/>
          <w:rtl/>
        </w:rPr>
        <w:t xml:space="preserve"> </w:t>
      </w:r>
      <w:r w:rsidRPr="00ED0E28">
        <w:rPr>
          <w:rFonts w:cs="Arial" w:hint="cs"/>
          <w:sz w:val="28"/>
          <w:szCs w:val="28"/>
          <w:rtl/>
        </w:rPr>
        <w:t>المُسلِمينَ</w:t>
      </w:r>
      <w:r w:rsidRPr="00ED0E28">
        <w:rPr>
          <w:rFonts w:cs="Arial"/>
          <w:sz w:val="28"/>
          <w:szCs w:val="28"/>
          <w:rtl/>
        </w:rPr>
        <w:t xml:space="preserve"> </w:t>
      </w:r>
      <w:r w:rsidRPr="00ED0E28">
        <w:rPr>
          <w:rFonts w:cs="Arial" w:hint="cs"/>
          <w:sz w:val="28"/>
          <w:szCs w:val="28"/>
          <w:rtl/>
        </w:rPr>
        <w:t>وسفكِ</w:t>
      </w:r>
      <w:r w:rsidRPr="00ED0E28">
        <w:rPr>
          <w:rFonts w:cs="Arial"/>
          <w:sz w:val="28"/>
          <w:szCs w:val="28"/>
          <w:rtl/>
        </w:rPr>
        <w:t xml:space="preserve"> </w:t>
      </w:r>
      <w:r w:rsidRPr="00ED0E28">
        <w:rPr>
          <w:rFonts w:cs="Arial" w:hint="cs"/>
          <w:sz w:val="28"/>
          <w:szCs w:val="28"/>
          <w:rtl/>
        </w:rPr>
        <w:t>دمائِهم</w:t>
      </w:r>
      <w:r w:rsidRPr="00ED0E28">
        <w:rPr>
          <w:rFonts w:cs="Arial"/>
          <w:sz w:val="28"/>
          <w:szCs w:val="28"/>
          <w:rtl/>
        </w:rPr>
        <w:t xml:space="preserve"> </w:t>
      </w:r>
      <w:r w:rsidRPr="00ED0E28">
        <w:rPr>
          <w:rFonts w:cs="Arial" w:hint="cs"/>
          <w:sz w:val="28"/>
          <w:szCs w:val="28"/>
          <w:rtl/>
        </w:rPr>
        <w:t>وأخذِ</w:t>
      </w:r>
      <w:r w:rsidRPr="00ED0E28">
        <w:rPr>
          <w:rFonts w:cs="Arial"/>
          <w:sz w:val="28"/>
          <w:szCs w:val="28"/>
          <w:rtl/>
        </w:rPr>
        <w:t xml:space="preserve"> </w:t>
      </w:r>
      <w:r w:rsidRPr="00ED0E28">
        <w:rPr>
          <w:rFonts w:cs="Arial" w:hint="cs"/>
          <w:sz w:val="28"/>
          <w:szCs w:val="28"/>
          <w:rtl/>
        </w:rPr>
        <w:t>أموالِهم؛</w:t>
      </w:r>
      <w:r w:rsidRPr="00ED0E28">
        <w:rPr>
          <w:rFonts w:cs="Arial"/>
          <w:sz w:val="28"/>
          <w:szCs w:val="28"/>
          <w:rtl/>
        </w:rPr>
        <w:t xml:space="preserve"> </w:t>
      </w:r>
      <w:r w:rsidRPr="00ED0E28">
        <w:rPr>
          <w:rFonts w:cs="Arial" w:hint="cs"/>
          <w:sz w:val="28"/>
          <w:szCs w:val="28"/>
          <w:rtl/>
        </w:rPr>
        <w:t>فأوَّلُ</w:t>
      </w:r>
      <w:r w:rsidRPr="00ED0E28">
        <w:rPr>
          <w:rFonts w:cs="Arial"/>
          <w:sz w:val="28"/>
          <w:szCs w:val="28"/>
          <w:rtl/>
        </w:rPr>
        <w:t xml:space="preserve"> </w:t>
      </w:r>
      <w:r w:rsidRPr="00ED0E28">
        <w:rPr>
          <w:rFonts w:cs="Arial" w:hint="cs"/>
          <w:sz w:val="28"/>
          <w:szCs w:val="28"/>
          <w:rtl/>
        </w:rPr>
        <w:t>منافعِ</w:t>
      </w:r>
      <w:r w:rsidRPr="00ED0E28">
        <w:rPr>
          <w:rFonts w:cs="Arial"/>
          <w:sz w:val="28"/>
          <w:szCs w:val="28"/>
          <w:rtl/>
        </w:rPr>
        <w:t xml:space="preserve"> </w:t>
      </w:r>
      <w:r w:rsidRPr="00ED0E28">
        <w:rPr>
          <w:rFonts w:cs="Arial" w:hint="cs"/>
          <w:sz w:val="28"/>
          <w:szCs w:val="28"/>
          <w:rtl/>
        </w:rPr>
        <w:t>الإعدادِ</w:t>
      </w:r>
      <w:r w:rsidRPr="00ED0E28">
        <w:rPr>
          <w:rFonts w:cs="Arial"/>
          <w:sz w:val="28"/>
          <w:szCs w:val="28"/>
          <w:rtl/>
        </w:rPr>
        <w:t xml:space="preserve">: </w:t>
      </w:r>
      <w:r w:rsidRPr="00ED0E28">
        <w:rPr>
          <w:rFonts w:cs="Arial" w:hint="cs"/>
          <w:sz w:val="28"/>
          <w:szCs w:val="28"/>
          <w:rtl/>
        </w:rPr>
        <w:t>الشَّرُّ</w:t>
      </w:r>
      <w:r w:rsidRPr="00ED0E28">
        <w:rPr>
          <w:rFonts w:cs="Arial"/>
          <w:sz w:val="28"/>
          <w:szCs w:val="28"/>
          <w:rtl/>
        </w:rPr>
        <w:t xml:space="preserve"> </w:t>
      </w:r>
      <w:r w:rsidRPr="00ED0E28">
        <w:rPr>
          <w:rFonts w:cs="Arial" w:hint="cs"/>
          <w:sz w:val="28"/>
          <w:szCs w:val="28"/>
          <w:rtl/>
        </w:rPr>
        <w:t>المدفوعُ</w:t>
      </w:r>
      <w:r w:rsidRPr="00ED0E28">
        <w:rPr>
          <w:rFonts w:cs="Arial"/>
          <w:sz w:val="28"/>
          <w:szCs w:val="28"/>
          <w:rtl/>
        </w:rPr>
        <w:t xml:space="preserve"> </w:t>
      </w:r>
      <w:r w:rsidRPr="00ED0E28">
        <w:rPr>
          <w:rFonts w:cs="Arial" w:hint="cs"/>
          <w:sz w:val="28"/>
          <w:szCs w:val="28"/>
          <w:rtl/>
        </w:rPr>
        <w:t>الذي</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يَعلَمُ</w:t>
      </w:r>
      <w:r w:rsidRPr="00ED0E28">
        <w:rPr>
          <w:rFonts w:cs="Arial"/>
          <w:sz w:val="28"/>
          <w:szCs w:val="28"/>
          <w:rtl/>
        </w:rPr>
        <w:t xml:space="preserve"> </w:t>
      </w:r>
      <w:r w:rsidRPr="00ED0E28">
        <w:rPr>
          <w:rFonts w:cs="Arial" w:hint="cs"/>
          <w:sz w:val="28"/>
          <w:szCs w:val="28"/>
          <w:rtl/>
        </w:rPr>
        <w:t>حَدَّهُ</w:t>
      </w:r>
      <w:r w:rsidRPr="00ED0E28">
        <w:rPr>
          <w:rFonts w:cs="Arial"/>
          <w:sz w:val="28"/>
          <w:szCs w:val="28"/>
          <w:rtl/>
        </w:rPr>
        <w:t xml:space="preserve"> </w:t>
      </w:r>
      <w:r w:rsidRPr="00ED0E28">
        <w:rPr>
          <w:rFonts w:cs="Arial" w:hint="cs"/>
          <w:sz w:val="28"/>
          <w:szCs w:val="28"/>
          <w:rtl/>
        </w:rPr>
        <w:t>ولا</w:t>
      </w:r>
      <w:r w:rsidRPr="00ED0E28">
        <w:rPr>
          <w:rFonts w:cs="Arial"/>
          <w:sz w:val="28"/>
          <w:szCs w:val="28"/>
          <w:rtl/>
        </w:rPr>
        <w:t xml:space="preserve"> </w:t>
      </w:r>
      <w:r w:rsidRPr="00ED0E28">
        <w:rPr>
          <w:rFonts w:cs="Arial" w:hint="cs"/>
          <w:sz w:val="28"/>
          <w:szCs w:val="28"/>
          <w:rtl/>
        </w:rPr>
        <w:t>قَدْرَهُ</w:t>
      </w:r>
      <w:r w:rsidRPr="00ED0E28">
        <w:rPr>
          <w:rFonts w:cs="Arial"/>
          <w:sz w:val="28"/>
          <w:szCs w:val="28"/>
          <w:rtl/>
        </w:rPr>
        <w:t xml:space="preserve"> </w:t>
      </w:r>
      <w:r w:rsidRPr="00ED0E28">
        <w:rPr>
          <w:rFonts w:cs="Arial" w:hint="cs"/>
          <w:sz w:val="28"/>
          <w:szCs w:val="28"/>
          <w:rtl/>
        </w:rPr>
        <w:t>إلاَّ</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ثمَّ</w:t>
      </w:r>
      <w:r w:rsidRPr="00ED0E28">
        <w:rPr>
          <w:rFonts w:cs="Arial"/>
          <w:sz w:val="28"/>
          <w:szCs w:val="28"/>
          <w:rtl/>
        </w:rPr>
        <w:t xml:space="preserve"> </w:t>
      </w:r>
      <w:r w:rsidRPr="00ED0E28">
        <w:rPr>
          <w:rFonts w:cs="Arial" w:hint="cs"/>
          <w:sz w:val="28"/>
          <w:szCs w:val="28"/>
          <w:rtl/>
        </w:rPr>
        <w:t>الخيرُ</w:t>
      </w:r>
      <w:r w:rsidRPr="00ED0E28">
        <w:rPr>
          <w:rFonts w:cs="Arial"/>
          <w:sz w:val="28"/>
          <w:szCs w:val="28"/>
          <w:rtl/>
        </w:rPr>
        <w:t xml:space="preserve"> </w:t>
      </w:r>
      <w:r w:rsidRPr="00ED0E28">
        <w:rPr>
          <w:rFonts w:cs="Arial" w:hint="cs"/>
          <w:sz w:val="28"/>
          <w:szCs w:val="28"/>
          <w:rtl/>
        </w:rPr>
        <w:t>المكتسَبُ،</w:t>
      </w:r>
      <w:r w:rsidRPr="00ED0E28">
        <w:rPr>
          <w:rFonts w:cs="Arial"/>
          <w:sz w:val="28"/>
          <w:szCs w:val="28"/>
          <w:rtl/>
        </w:rPr>
        <w:t xml:space="preserve"> </w:t>
      </w:r>
      <w:r w:rsidRPr="00ED0E28">
        <w:rPr>
          <w:rFonts w:cs="Arial" w:hint="cs"/>
          <w:sz w:val="28"/>
          <w:szCs w:val="28"/>
          <w:rtl/>
        </w:rPr>
        <w:t>والأوَّلُ</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يراهُ</w:t>
      </w:r>
      <w:r w:rsidRPr="00ED0E28">
        <w:rPr>
          <w:rFonts w:cs="Arial"/>
          <w:sz w:val="28"/>
          <w:szCs w:val="28"/>
          <w:rtl/>
        </w:rPr>
        <w:t xml:space="preserve"> </w:t>
      </w:r>
      <w:r w:rsidRPr="00ED0E28">
        <w:rPr>
          <w:rFonts w:cs="Arial" w:hint="cs"/>
          <w:sz w:val="28"/>
          <w:szCs w:val="28"/>
          <w:rtl/>
        </w:rPr>
        <w:t>الناسُ</w:t>
      </w:r>
      <w:r w:rsidRPr="00ED0E28">
        <w:rPr>
          <w:rFonts w:cs="Arial"/>
          <w:sz w:val="28"/>
          <w:szCs w:val="28"/>
          <w:rtl/>
        </w:rPr>
        <w:t xml:space="preserve"> </w:t>
      </w:r>
      <w:r w:rsidRPr="00ED0E28">
        <w:rPr>
          <w:rFonts w:cs="Arial" w:hint="cs"/>
          <w:sz w:val="28"/>
          <w:szCs w:val="28"/>
          <w:rtl/>
        </w:rPr>
        <w:t>لقِصَرِ</w:t>
      </w:r>
      <w:r w:rsidRPr="00ED0E28">
        <w:rPr>
          <w:rFonts w:cs="Arial"/>
          <w:sz w:val="28"/>
          <w:szCs w:val="28"/>
          <w:rtl/>
        </w:rPr>
        <w:t xml:space="preserve"> </w:t>
      </w:r>
      <w:r w:rsidRPr="00ED0E28">
        <w:rPr>
          <w:rFonts w:cs="Arial" w:hint="cs"/>
          <w:sz w:val="28"/>
          <w:szCs w:val="28"/>
          <w:rtl/>
        </w:rPr>
        <w:t>نَظَرِهم،</w:t>
      </w:r>
      <w:r w:rsidRPr="00ED0E28">
        <w:rPr>
          <w:rFonts w:cs="Arial"/>
          <w:sz w:val="28"/>
          <w:szCs w:val="28"/>
          <w:rtl/>
        </w:rPr>
        <w:t xml:space="preserve"> </w:t>
      </w:r>
      <w:r w:rsidRPr="00ED0E28">
        <w:rPr>
          <w:rFonts w:cs="Arial" w:hint="cs"/>
          <w:sz w:val="28"/>
          <w:szCs w:val="28"/>
          <w:rtl/>
        </w:rPr>
        <w:t>واللهُ</w:t>
      </w:r>
      <w:r w:rsidRPr="00ED0E28">
        <w:rPr>
          <w:rFonts w:cs="Arial"/>
          <w:sz w:val="28"/>
          <w:szCs w:val="28"/>
          <w:rtl/>
        </w:rPr>
        <w:t xml:space="preserve"> </w:t>
      </w:r>
      <w:r w:rsidRPr="00ED0E28">
        <w:rPr>
          <w:rFonts w:cs="Arial" w:hint="cs"/>
          <w:sz w:val="28"/>
          <w:szCs w:val="28"/>
          <w:rtl/>
        </w:rPr>
        <w:t>يَعلَمُ</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الشرورِ</w:t>
      </w:r>
      <w:r w:rsidRPr="00ED0E28">
        <w:rPr>
          <w:rFonts w:cs="Arial"/>
          <w:sz w:val="28"/>
          <w:szCs w:val="28"/>
          <w:rtl/>
        </w:rPr>
        <w:t xml:space="preserve"> </w:t>
      </w:r>
      <w:r w:rsidRPr="00ED0E28">
        <w:rPr>
          <w:rFonts w:cs="Arial" w:hint="cs"/>
          <w:sz w:val="28"/>
          <w:szCs w:val="28"/>
          <w:rtl/>
        </w:rPr>
        <w:t>المدفوعةِ</w:t>
      </w:r>
      <w:r w:rsidRPr="00ED0E28">
        <w:rPr>
          <w:rFonts w:cs="Arial"/>
          <w:sz w:val="28"/>
          <w:szCs w:val="28"/>
          <w:rtl/>
        </w:rPr>
        <w:t xml:space="preserve"> </w:t>
      </w:r>
      <w:r w:rsidRPr="00ED0E28">
        <w:rPr>
          <w:rFonts w:cs="Arial" w:hint="cs"/>
          <w:sz w:val="28"/>
          <w:szCs w:val="28"/>
          <w:rtl/>
        </w:rPr>
        <w:t>التي</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يُحِسُّ</w:t>
      </w:r>
      <w:r w:rsidRPr="00ED0E28">
        <w:rPr>
          <w:rFonts w:cs="Arial"/>
          <w:sz w:val="28"/>
          <w:szCs w:val="28"/>
          <w:rtl/>
        </w:rPr>
        <w:t xml:space="preserve"> </w:t>
      </w:r>
      <w:r w:rsidRPr="00ED0E28">
        <w:rPr>
          <w:rFonts w:cs="Arial" w:hint="cs"/>
          <w:sz w:val="28"/>
          <w:szCs w:val="28"/>
          <w:rtl/>
        </w:rPr>
        <w:t>بها</w:t>
      </w:r>
      <w:r w:rsidRPr="00ED0E28">
        <w:rPr>
          <w:rFonts w:cs="Arial"/>
          <w:sz w:val="28"/>
          <w:szCs w:val="28"/>
          <w:rtl/>
        </w:rPr>
        <w:t xml:space="preserve"> </w:t>
      </w:r>
      <w:r w:rsidRPr="00ED0E28">
        <w:rPr>
          <w:rFonts w:cs="Arial" w:hint="cs"/>
          <w:sz w:val="28"/>
          <w:szCs w:val="28"/>
          <w:rtl/>
        </w:rPr>
        <w:t>أو</w:t>
      </w:r>
      <w:r w:rsidRPr="00ED0E28">
        <w:rPr>
          <w:rFonts w:cs="Arial"/>
          <w:sz w:val="28"/>
          <w:szCs w:val="28"/>
          <w:rtl/>
        </w:rPr>
        <w:t xml:space="preserve"> </w:t>
      </w:r>
      <w:r w:rsidRPr="00ED0E28">
        <w:rPr>
          <w:rFonts w:cs="Arial" w:hint="cs"/>
          <w:sz w:val="28"/>
          <w:szCs w:val="28"/>
          <w:rtl/>
        </w:rPr>
        <w:t>بأكثرِها</w:t>
      </w:r>
      <w:r w:rsidRPr="00ED0E28">
        <w:rPr>
          <w:rFonts w:cs="Arial"/>
          <w:sz w:val="28"/>
          <w:szCs w:val="28"/>
          <w:rtl/>
        </w:rPr>
        <w:t xml:space="preserve"> </w:t>
      </w:r>
      <w:r w:rsidRPr="00ED0E28">
        <w:rPr>
          <w:rFonts w:cs="Arial" w:hint="cs"/>
          <w:sz w:val="28"/>
          <w:szCs w:val="28"/>
          <w:rtl/>
        </w:rPr>
        <w:t>الناسُ،</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لو</w:t>
      </w:r>
      <w:r w:rsidRPr="00ED0E28">
        <w:rPr>
          <w:rFonts w:cs="Arial"/>
          <w:sz w:val="28"/>
          <w:szCs w:val="28"/>
          <w:rtl/>
        </w:rPr>
        <w:t xml:space="preserve"> </w:t>
      </w:r>
      <w:r w:rsidRPr="00ED0E28">
        <w:rPr>
          <w:rFonts w:cs="Arial" w:hint="cs"/>
          <w:sz w:val="28"/>
          <w:szCs w:val="28"/>
          <w:rtl/>
        </w:rPr>
        <w:t>نزَلَتْ،</w:t>
      </w:r>
      <w:r w:rsidRPr="00ED0E28">
        <w:rPr>
          <w:rFonts w:cs="Arial"/>
          <w:sz w:val="28"/>
          <w:szCs w:val="28"/>
          <w:rtl/>
        </w:rPr>
        <w:t xml:space="preserve"> </w:t>
      </w:r>
      <w:r w:rsidRPr="00ED0E28">
        <w:rPr>
          <w:rFonts w:cs="Arial" w:hint="cs"/>
          <w:sz w:val="28"/>
          <w:szCs w:val="28"/>
          <w:rtl/>
        </w:rPr>
        <w:t>لكانَ</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ذلك</w:t>
      </w:r>
      <w:r w:rsidRPr="00ED0E28">
        <w:rPr>
          <w:rFonts w:cs="Arial"/>
          <w:sz w:val="28"/>
          <w:szCs w:val="28"/>
          <w:rtl/>
        </w:rPr>
        <w:t xml:space="preserve"> </w:t>
      </w:r>
      <w:r w:rsidRPr="00ED0E28">
        <w:rPr>
          <w:rFonts w:cs="Arial" w:hint="cs"/>
          <w:sz w:val="28"/>
          <w:szCs w:val="28"/>
          <w:rtl/>
        </w:rPr>
        <w:t>فسادٌ</w:t>
      </w:r>
      <w:r w:rsidRPr="00ED0E28">
        <w:rPr>
          <w:rFonts w:cs="Arial"/>
          <w:sz w:val="28"/>
          <w:szCs w:val="28"/>
          <w:rtl/>
        </w:rPr>
        <w:t xml:space="preserve"> </w:t>
      </w:r>
      <w:r w:rsidRPr="00ED0E28">
        <w:rPr>
          <w:rFonts w:cs="Arial" w:hint="cs"/>
          <w:sz w:val="28"/>
          <w:szCs w:val="28"/>
          <w:rtl/>
        </w:rPr>
        <w:t>عريضٌ</w:t>
      </w:r>
      <w:r w:rsidRPr="00ED0E28">
        <w:rPr>
          <w:rFonts w:cs="Arial"/>
          <w:sz w:val="28"/>
          <w:szCs w:val="28"/>
          <w:rtl/>
        </w:rPr>
        <w:t xml:space="preserve"> </w:t>
      </w:r>
      <w:r w:rsidRPr="00ED0E28">
        <w:rPr>
          <w:rFonts w:cs="Arial" w:hint="cs"/>
          <w:sz w:val="28"/>
          <w:szCs w:val="28"/>
          <w:rtl/>
        </w:rPr>
        <w:t>ومِحَنٌ</w:t>
      </w:r>
      <w:r w:rsidRPr="00ED0E28">
        <w:rPr>
          <w:rFonts w:cs="Arial"/>
          <w:sz w:val="28"/>
          <w:szCs w:val="28"/>
          <w:rtl/>
        </w:rPr>
        <w:t xml:space="preserve"> </w:t>
      </w:r>
      <w:r w:rsidRPr="00ED0E28">
        <w:rPr>
          <w:rFonts w:cs="Arial" w:hint="cs"/>
          <w:sz w:val="28"/>
          <w:szCs w:val="28"/>
          <w:rtl/>
        </w:rPr>
        <w:t>شديدةٌ،</w:t>
      </w:r>
      <w:r w:rsidRPr="00ED0E28">
        <w:rPr>
          <w:rFonts w:cs="Arial"/>
          <w:sz w:val="28"/>
          <w:szCs w:val="28"/>
          <w:rtl/>
        </w:rPr>
        <w:t xml:space="preserve"> </w:t>
      </w:r>
      <w:r w:rsidRPr="00ED0E28">
        <w:rPr>
          <w:rFonts w:cs="Arial" w:hint="cs"/>
          <w:sz w:val="28"/>
          <w:szCs w:val="28"/>
          <w:rtl/>
        </w:rPr>
        <w:t>وكثيرًا</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يمتثلُ</w:t>
      </w:r>
      <w:r w:rsidRPr="00ED0E28">
        <w:rPr>
          <w:rFonts w:cs="Arial"/>
          <w:sz w:val="28"/>
          <w:szCs w:val="28"/>
          <w:rtl/>
        </w:rPr>
        <w:t xml:space="preserve"> </w:t>
      </w:r>
      <w:r w:rsidRPr="00ED0E28">
        <w:rPr>
          <w:rFonts w:cs="Arial" w:hint="cs"/>
          <w:sz w:val="28"/>
          <w:szCs w:val="28"/>
          <w:rtl/>
        </w:rPr>
        <w:t>الناسُ</w:t>
      </w:r>
      <w:r w:rsidRPr="00ED0E28">
        <w:rPr>
          <w:rFonts w:cs="Arial"/>
          <w:sz w:val="28"/>
          <w:szCs w:val="28"/>
          <w:rtl/>
        </w:rPr>
        <w:t xml:space="preserve"> </w:t>
      </w:r>
      <w:r w:rsidRPr="00ED0E28">
        <w:rPr>
          <w:rFonts w:cs="Arial" w:hint="cs"/>
          <w:sz w:val="28"/>
          <w:szCs w:val="28"/>
          <w:rtl/>
        </w:rPr>
        <w:t>أمرَ</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ولا</w:t>
      </w:r>
      <w:r w:rsidRPr="00ED0E28">
        <w:rPr>
          <w:rFonts w:cs="Arial"/>
          <w:sz w:val="28"/>
          <w:szCs w:val="28"/>
          <w:rtl/>
        </w:rPr>
        <w:t xml:space="preserve"> </w:t>
      </w:r>
      <w:r w:rsidRPr="00ED0E28">
        <w:rPr>
          <w:rFonts w:cs="Arial" w:hint="cs"/>
          <w:sz w:val="28"/>
          <w:szCs w:val="28"/>
          <w:rtl/>
        </w:rPr>
        <w:t>يَرَوْنَ</w:t>
      </w:r>
      <w:r w:rsidRPr="00ED0E28">
        <w:rPr>
          <w:rFonts w:cs="Arial"/>
          <w:sz w:val="28"/>
          <w:szCs w:val="28"/>
          <w:rtl/>
        </w:rPr>
        <w:t xml:space="preserve"> </w:t>
      </w:r>
      <w:r w:rsidRPr="00ED0E28">
        <w:rPr>
          <w:rFonts w:cs="Arial" w:hint="cs"/>
          <w:sz w:val="28"/>
          <w:szCs w:val="28"/>
          <w:rtl/>
        </w:rPr>
        <w:t>الشرَّ</w:t>
      </w:r>
      <w:r w:rsidRPr="00ED0E28">
        <w:rPr>
          <w:rFonts w:cs="Arial"/>
          <w:sz w:val="28"/>
          <w:szCs w:val="28"/>
          <w:rtl/>
        </w:rPr>
        <w:t xml:space="preserve"> </w:t>
      </w:r>
      <w:r w:rsidRPr="00ED0E28">
        <w:rPr>
          <w:rFonts w:cs="Arial" w:hint="cs"/>
          <w:sz w:val="28"/>
          <w:szCs w:val="28"/>
          <w:rtl/>
        </w:rPr>
        <w:t>المدفوعَ</w:t>
      </w:r>
      <w:r w:rsidRPr="00ED0E28">
        <w:rPr>
          <w:rFonts w:cs="Arial"/>
          <w:sz w:val="28"/>
          <w:szCs w:val="28"/>
          <w:rtl/>
        </w:rPr>
        <w:t xml:space="preserve"> </w:t>
      </w:r>
      <w:r w:rsidRPr="00ED0E28">
        <w:rPr>
          <w:rFonts w:cs="Arial" w:hint="cs"/>
          <w:sz w:val="28"/>
          <w:szCs w:val="28"/>
          <w:rtl/>
        </w:rPr>
        <w:t>ولا</w:t>
      </w:r>
      <w:r w:rsidRPr="00ED0E28">
        <w:rPr>
          <w:rFonts w:cs="Arial"/>
          <w:sz w:val="28"/>
          <w:szCs w:val="28"/>
          <w:rtl/>
        </w:rPr>
        <w:t xml:space="preserve"> </w:t>
      </w:r>
      <w:r w:rsidRPr="00ED0E28">
        <w:rPr>
          <w:rFonts w:cs="Arial" w:hint="cs"/>
          <w:sz w:val="28"/>
          <w:szCs w:val="28"/>
          <w:rtl/>
        </w:rPr>
        <w:t>الخيرَ</w:t>
      </w:r>
      <w:r w:rsidRPr="00ED0E28">
        <w:rPr>
          <w:rFonts w:cs="Arial"/>
          <w:sz w:val="28"/>
          <w:szCs w:val="28"/>
          <w:rtl/>
        </w:rPr>
        <w:t xml:space="preserve"> </w:t>
      </w:r>
      <w:r w:rsidRPr="00ED0E28">
        <w:rPr>
          <w:rFonts w:cs="Arial" w:hint="cs"/>
          <w:sz w:val="28"/>
          <w:szCs w:val="28"/>
          <w:rtl/>
        </w:rPr>
        <w:t>المكتسَبَ،</w:t>
      </w:r>
      <w:r w:rsidRPr="00ED0E28">
        <w:rPr>
          <w:rFonts w:cs="Arial"/>
          <w:sz w:val="28"/>
          <w:szCs w:val="28"/>
          <w:rtl/>
        </w:rPr>
        <w:t xml:space="preserve"> </w:t>
      </w:r>
      <w:r w:rsidRPr="00ED0E28">
        <w:rPr>
          <w:rFonts w:cs="Arial" w:hint="cs"/>
          <w:sz w:val="28"/>
          <w:szCs w:val="28"/>
          <w:rtl/>
        </w:rPr>
        <w:t>فيَحْمِلُهُمْ</w:t>
      </w:r>
      <w:r w:rsidRPr="00ED0E28">
        <w:rPr>
          <w:rFonts w:cs="Arial"/>
          <w:sz w:val="28"/>
          <w:szCs w:val="28"/>
          <w:rtl/>
        </w:rPr>
        <w:t xml:space="preserve"> </w:t>
      </w:r>
      <w:r w:rsidRPr="00ED0E28">
        <w:rPr>
          <w:rFonts w:cs="Arial" w:hint="cs"/>
          <w:sz w:val="28"/>
          <w:szCs w:val="28"/>
          <w:rtl/>
        </w:rPr>
        <w:t>ضَعْفُ</w:t>
      </w:r>
      <w:r w:rsidRPr="00ED0E28">
        <w:rPr>
          <w:rFonts w:cs="Arial"/>
          <w:sz w:val="28"/>
          <w:szCs w:val="28"/>
          <w:rtl/>
        </w:rPr>
        <w:t xml:space="preserve"> </w:t>
      </w:r>
      <w:r w:rsidRPr="00ED0E28">
        <w:rPr>
          <w:rFonts w:cs="Arial" w:hint="cs"/>
          <w:sz w:val="28"/>
          <w:szCs w:val="28"/>
          <w:rtl/>
        </w:rPr>
        <w:t>إيمانِهم</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تركِ</w:t>
      </w:r>
      <w:r w:rsidRPr="00ED0E28">
        <w:rPr>
          <w:rFonts w:cs="Arial"/>
          <w:sz w:val="28"/>
          <w:szCs w:val="28"/>
          <w:rtl/>
        </w:rPr>
        <w:t xml:space="preserve"> </w:t>
      </w:r>
      <w:r w:rsidRPr="00ED0E28">
        <w:rPr>
          <w:rFonts w:cs="Arial" w:hint="cs"/>
          <w:sz w:val="28"/>
          <w:szCs w:val="28"/>
          <w:rtl/>
        </w:rPr>
        <w:t>أمرِ</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فيُفتَحُ</w:t>
      </w:r>
      <w:r w:rsidRPr="00ED0E28">
        <w:rPr>
          <w:rFonts w:cs="Arial"/>
          <w:sz w:val="28"/>
          <w:szCs w:val="28"/>
          <w:rtl/>
        </w:rPr>
        <w:t xml:space="preserve"> </w:t>
      </w:r>
      <w:r w:rsidRPr="00ED0E28">
        <w:rPr>
          <w:rFonts w:cs="Arial" w:hint="cs"/>
          <w:sz w:val="28"/>
          <w:szCs w:val="28"/>
          <w:rtl/>
        </w:rPr>
        <w:t>عليهم</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الشرِّ</w:t>
      </w:r>
      <w:r w:rsidRPr="00ED0E28">
        <w:rPr>
          <w:rFonts w:cs="Arial"/>
          <w:sz w:val="28"/>
          <w:szCs w:val="28"/>
          <w:rtl/>
        </w:rPr>
        <w:t xml:space="preserve"> </w:t>
      </w:r>
      <w:r w:rsidRPr="00ED0E28">
        <w:rPr>
          <w:rFonts w:cs="Arial" w:hint="cs"/>
          <w:sz w:val="28"/>
          <w:szCs w:val="28"/>
          <w:rtl/>
        </w:rPr>
        <w:t>المدفوعِ</w:t>
      </w:r>
      <w:r w:rsidRPr="00ED0E28">
        <w:rPr>
          <w:rFonts w:cs="Arial"/>
          <w:sz w:val="28"/>
          <w:szCs w:val="28"/>
          <w:rtl/>
        </w:rPr>
        <w:t xml:space="preserve"> </w:t>
      </w:r>
      <w:r w:rsidRPr="00ED0E28">
        <w:rPr>
          <w:rFonts w:cs="Arial" w:hint="cs"/>
          <w:sz w:val="28"/>
          <w:szCs w:val="28"/>
          <w:rtl/>
        </w:rPr>
        <w:t>بإقامةِ</w:t>
      </w:r>
      <w:r w:rsidRPr="00ED0E28">
        <w:rPr>
          <w:rFonts w:cs="Arial"/>
          <w:sz w:val="28"/>
          <w:szCs w:val="28"/>
          <w:rtl/>
        </w:rPr>
        <w:t xml:space="preserve"> </w:t>
      </w:r>
      <w:r w:rsidRPr="00ED0E28">
        <w:rPr>
          <w:rFonts w:cs="Arial" w:hint="cs"/>
          <w:sz w:val="28"/>
          <w:szCs w:val="28"/>
          <w:rtl/>
        </w:rPr>
        <w:t>شرعِ</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طاقةَ</w:t>
      </w:r>
      <w:r w:rsidRPr="00ED0E28">
        <w:rPr>
          <w:rFonts w:cs="Arial"/>
          <w:sz w:val="28"/>
          <w:szCs w:val="28"/>
          <w:rtl/>
        </w:rPr>
        <w:t xml:space="preserve"> </w:t>
      </w:r>
      <w:r w:rsidRPr="00ED0E28">
        <w:rPr>
          <w:rFonts w:cs="Arial" w:hint="cs"/>
          <w:sz w:val="28"/>
          <w:szCs w:val="28"/>
          <w:rtl/>
        </w:rPr>
        <w:t>لهم</w:t>
      </w:r>
      <w:r w:rsidRPr="00ED0E28">
        <w:rPr>
          <w:rFonts w:cs="Arial"/>
          <w:sz w:val="28"/>
          <w:szCs w:val="28"/>
          <w:rtl/>
        </w:rPr>
        <w:t xml:space="preserve"> </w:t>
      </w:r>
      <w:r w:rsidRPr="00ED0E28">
        <w:rPr>
          <w:rFonts w:cs="Arial" w:hint="cs"/>
          <w:sz w:val="28"/>
          <w:szCs w:val="28"/>
          <w:rtl/>
        </w:rPr>
        <w:t>به</w:t>
      </w:r>
      <w:r w:rsidRPr="00ED0E28">
        <w:rPr>
          <w:rFonts w:cs="Arial"/>
          <w:sz w:val="28"/>
          <w:szCs w:val="28"/>
          <w:rtl/>
        </w:rPr>
        <w:t>.</w:t>
      </w:r>
    </w:p>
    <w:p w:rsidR="0037592F" w:rsidRDefault="0037592F" w:rsidP="0037592F">
      <w:pPr>
        <w:bidi/>
        <w:jc w:val="both"/>
        <w:rPr>
          <w:sz w:val="28"/>
          <w:szCs w:val="28"/>
        </w:rPr>
      </w:pPr>
      <w:r w:rsidRPr="00ED0E28">
        <w:rPr>
          <w:rFonts w:cs="Arial" w:hint="cs"/>
          <w:sz w:val="28"/>
          <w:szCs w:val="28"/>
          <w:rtl/>
        </w:rPr>
        <w:t>وقولُه</w:t>
      </w:r>
      <w:r w:rsidRPr="00ED0E28">
        <w:rPr>
          <w:rFonts w:cs="Arial"/>
          <w:sz w:val="28"/>
          <w:szCs w:val="28"/>
          <w:rtl/>
        </w:rPr>
        <w:t xml:space="preserve"> </w:t>
      </w:r>
      <w:r w:rsidRPr="00ED0E28">
        <w:rPr>
          <w:rFonts w:cs="Arial" w:hint="cs"/>
          <w:sz w:val="28"/>
          <w:szCs w:val="28"/>
          <w:rtl/>
        </w:rPr>
        <w:t>تعالى</w:t>
      </w:r>
      <w:r w:rsidRPr="00ED0E28">
        <w:rPr>
          <w:rFonts w:cs="Arial"/>
          <w:sz w:val="28"/>
          <w:szCs w:val="28"/>
          <w:rtl/>
        </w:rPr>
        <w:t>: {</w:t>
      </w:r>
      <w:r w:rsidRPr="00ED0E28">
        <w:rPr>
          <w:rFonts w:cs="Arial" w:hint="cs"/>
          <w:sz w:val="28"/>
          <w:szCs w:val="28"/>
          <w:rtl/>
        </w:rPr>
        <w:t>وَأَعِدُّوا</w:t>
      </w:r>
      <w:r w:rsidRPr="00ED0E28">
        <w:rPr>
          <w:rFonts w:cs="Arial"/>
          <w:sz w:val="28"/>
          <w:szCs w:val="28"/>
          <w:rtl/>
        </w:rPr>
        <w:t xml:space="preserve"> </w:t>
      </w:r>
      <w:r w:rsidRPr="00ED0E28">
        <w:rPr>
          <w:rFonts w:cs="Arial" w:hint="cs"/>
          <w:sz w:val="28"/>
          <w:szCs w:val="28"/>
          <w:rtl/>
        </w:rPr>
        <w:t>لَهُمْ</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اسْتَطَعْتُمْ</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قُوَّةٍ</w:t>
      </w:r>
      <w:r w:rsidRPr="00ED0E28">
        <w:rPr>
          <w:rFonts w:cs="Arial"/>
          <w:sz w:val="28"/>
          <w:szCs w:val="28"/>
          <w:rtl/>
        </w:rPr>
        <w:t xml:space="preserve">} </w:t>
      </w:r>
      <w:r w:rsidRPr="00ED0E28">
        <w:rPr>
          <w:rFonts w:cs="Arial" w:hint="cs"/>
          <w:sz w:val="28"/>
          <w:szCs w:val="28"/>
          <w:rtl/>
        </w:rPr>
        <w:t>دليلٌ</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وجوبِ</w:t>
      </w:r>
      <w:r w:rsidRPr="00ED0E28">
        <w:rPr>
          <w:rFonts w:cs="Arial"/>
          <w:sz w:val="28"/>
          <w:szCs w:val="28"/>
          <w:rtl/>
        </w:rPr>
        <w:t xml:space="preserve"> </w:t>
      </w:r>
      <w:r w:rsidRPr="00ED0E28">
        <w:rPr>
          <w:rFonts w:cs="Arial" w:hint="cs"/>
          <w:sz w:val="28"/>
          <w:szCs w:val="28"/>
          <w:rtl/>
        </w:rPr>
        <w:t>استفراغِ</w:t>
      </w:r>
      <w:r w:rsidRPr="00ED0E28">
        <w:rPr>
          <w:rFonts w:cs="Arial"/>
          <w:sz w:val="28"/>
          <w:szCs w:val="28"/>
          <w:rtl/>
        </w:rPr>
        <w:t xml:space="preserve"> </w:t>
      </w:r>
      <w:r w:rsidRPr="00ED0E28">
        <w:rPr>
          <w:rFonts w:cs="Arial" w:hint="cs"/>
          <w:sz w:val="28"/>
          <w:szCs w:val="28"/>
          <w:rtl/>
        </w:rPr>
        <w:t>الوُسْعِ</w:t>
      </w:r>
      <w:r w:rsidRPr="00ED0E28">
        <w:rPr>
          <w:rFonts w:cs="Arial"/>
          <w:sz w:val="28"/>
          <w:szCs w:val="28"/>
          <w:rtl/>
        </w:rPr>
        <w:t xml:space="preserve"> </w:t>
      </w:r>
      <w:r w:rsidRPr="00ED0E28">
        <w:rPr>
          <w:rFonts w:cs="Arial" w:hint="cs"/>
          <w:sz w:val="28"/>
          <w:szCs w:val="28"/>
          <w:rtl/>
        </w:rPr>
        <w:t>بإعدادِ</w:t>
      </w:r>
      <w:r w:rsidRPr="00ED0E28">
        <w:rPr>
          <w:rFonts w:cs="Arial"/>
          <w:sz w:val="28"/>
          <w:szCs w:val="28"/>
          <w:rtl/>
        </w:rPr>
        <w:t xml:space="preserve"> </w:t>
      </w:r>
      <w:r w:rsidRPr="00ED0E28">
        <w:rPr>
          <w:rFonts w:cs="Arial" w:hint="cs"/>
          <w:sz w:val="28"/>
          <w:szCs w:val="28"/>
          <w:rtl/>
        </w:rPr>
        <w:t>العُدَّةِ</w:t>
      </w:r>
      <w:r w:rsidRPr="00ED0E28">
        <w:rPr>
          <w:rFonts w:cs="Arial"/>
          <w:sz w:val="28"/>
          <w:szCs w:val="28"/>
          <w:rtl/>
        </w:rPr>
        <w:t xml:space="preserve"> </w:t>
      </w:r>
      <w:r w:rsidRPr="00ED0E28">
        <w:rPr>
          <w:rFonts w:cs="Arial" w:hint="cs"/>
          <w:sz w:val="28"/>
          <w:szCs w:val="28"/>
          <w:rtl/>
        </w:rPr>
        <w:t>والتسلُّحِ</w:t>
      </w:r>
      <w:r w:rsidRPr="00ED0E28">
        <w:rPr>
          <w:rFonts w:cs="Arial"/>
          <w:sz w:val="28"/>
          <w:szCs w:val="28"/>
          <w:rtl/>
        </w:rPr>
        <w:t>.</w:t>
      </w:r>
    </w:p>
    <w:p w:rsidR="0037592F" w:rsidRDefault="0037592F" w:rsidP="0037592F">
      <w:pPr>
        <w:rPr>
          <w:sz w:val="28"/>
          <w:szCs w:val="28"/>
        </w:rPr>
      </w:pPr>
      <w:r>
        <w:rPr>
          <w:sz w:val="28"/>
          <w:szCs w:val="28"/>
        </w:rPr>
        <w:br w:type="page"/>
      </w:r>
    </w:p>
    <w:p w:rsidR="0037592F" w:rsidRPr="00ED0E28" w:rsidRDefault="0037592F" w:rsidP="0037592F">
      <w:pPr>
        <w:bidi/>
        <w:jc w:val="both"/>
        <w:rPr>
          <w:sz w:val="28"/>
          <w:szCs w:val="28"/>
        </w:rPr>
      </w:pPr>
    </w:p>
    <w:p w:rsidR="0037592F" w:rsidRPr="00ED0E28" w:rsidRDefault="0037592F" w:rsidP="0037592F">
      <w:pPr>
        <w:bidi/>
        <w:jc w:val="both"/>
        <w:rPr>
          <w:sz w:val="28"/>
          <w:szCs w:val="28"/>
        </w:rPr>
      </w:pPr>
      <w:r w:rsidRPr="00ED0E28">
        <w:rPr>
          <w:rFonts w:cs="Arial" w:hint="cs"/>
          <w:sz w:val="28"/>
          <w:szCs w:val="28"/>
          <w:rtl/>
        </w:rPr>
        <w:t>أنواعُ</w:t>
      </w:r>
      <w:r w:rsidRPr="00ED0E28">
        <w:rPr>
          <w:rFonts w:cs="Arial"/>
          <w:sz w:val="28"/>
          <w:szCs w:val="28"/>
          <w:rtl/>
        </w:rPr>
        <w:t xml:space="preserve"> </w:t>
      </w:r>
      <w:r w:rsidRPr="00ED0E28">
        <w:rPr>
          <w:rFonts w:cs="Arial" w:hint="cs"/>
          <w:sz w:val="28"/>
          <w:szCs w:val="28"/>
          <w:rtl/>
        </w:rPr>
        <w:t>القوَّةِ</w:t>
      </w:r>
      <w:r w:rsidRPr="00ED0E28">
        <w:rPr>
          <w:rFonts w:cs="Arial"/>
          <w:sz w:val="28"/>
          <w:szCs w:val="28"/>
          <w:rtl/>
        </w:rPr>
        <w:t xml:space="preserve"> </w:t>
      </w:r>
      <w:r w:rsidRPr="00ED0E28">
        <w:rPr>
          <w:rFonts w:cs="Arial" w:hint="cs"/>
          <w:sz w:val="28"/>
          <w:szCs w:val="28"/>
          <w:rtl/>
        </w:rPr>
        <w:t>التي</w:t>
      </w:r>
      <w:r w:rsidRPr="00ED0E28">
        <w:rPr>
          <w:rFonts w:cs="Arial"/>
          <w:sz w:val="28"/>
          <w:szCs w:val="28"/>
          <w:rtl/>
        </w:rPr>
        <w:t xml:space="preserve"> </w:t>
      </w:r>
      <w:r w:rsidRPr="00ED0E28">
        <w:rPr>
          <w:rFonts w:cs="Arial" w:hint="cs"/>
          <w:sz w:val="28"/>
          <w:szCs w:val="28"/>
          <w:rtl/>
        </w:rPr>
        <w:t>يجبُ</w:t>
      </w:r>
      <w:r w:rsidRPr="00ED0E28">
        <w:rPr>
          <w:rFonts w:cs="Arial"/>
          <w:sz w:val="28"/>
          <w:szCs w:val="28"/>
          <w:rtl/>
        </w:rPr>
        <w:t xml:space="preserve"> </w:t>
      </w:r>
      <w:r w:rsidRPr="00ED0E28">
        <w:rPr>
          <w:rFonts w:cs="Arial" w:hint="cs"/>
          <w:sz w:val="28"/>
          <w:szCs w:val="28"/>
          <w:rtl/>
        </w:rPr>
        <w:t>إعدادُها</w:t>
      </w:r>
      <w:r w:rsidRPr="00ED0E28">
        <w:rPr>
          <w:rFonts w:cs="Arial"/>
          <w:sz w:val="28"/>
          <w:szCs w:val="28"/>
          <w:rtl/>
        </w:rPr>
        <w:t>:</w:t>
      </w:r>
    </w:p>
    <w:p w:rsidR="0037592F" w:rsidRDefault="0037592F" w:rsidP="0037592F">
      <w:pPr>
        <w:bidi/>
        <w:jc w:val="both"/>
        <w:rPr>
          <w:rFonts w:cs="Arial"/>
          <w:sz w:val="28"/>
          <w:szCs w:val="28"/>
          <w:rtl/>
        </w:rPr>
      </w:pPr>
      <w:r w:rsidRPr="00ED0E28">
        <w:rPr>
          <w:rFonts w:cs="Arial" w:hint="cs"/>
          <w:sz w:val="28"/>
          <w:szCs w:val="28"/>
          <w:rtl/>
        </w:rPr>
        <w:t>والقوةُ</w:t>
      </w:r>
      <w:r w:rsidRPr="00ED0E28">
        <w:rPr>
          <w:rFonts w:cs="Arial"/>
          <w:sz w:val="28"/>
          <w:szCs w:val="28"/>
          <w:rtl/>
        </w:rPr>
        <w:t xml:space="preserve"> </w:t>
      </w:r>
      <w:r w:rsidRPr="00ED0E28">
        <w:rPr>
          <w:rFonts w:cs="Arial" w:hint="cs"/>
          <w:sz w:val="28"/>
          <w:szCs w:val="28"/>
          <w:rtl/>
        </w:rPr>
        <w:t>هي</w:t>
      </w:r>
      <w:r w:rsidRPr="00ED0E28">
        <w:rPr>
          <w:rFonts w:cs="Arial"/>
          <w:sz w:val="28"/>
          <w:szCs w:val="28"/>
          <w:rtl/>
        </w:rPr>
        <w:t xml:space="preserve"> </w:t>
      </w:r>
      <w:r w:rsidRPr="00ED0E28">
        <w:rPr>
          <w:rFonts w:cs="Arial" w:hint="cs"/>
          <w:sz w:val="28"/>
          <w:szCs w:val="28"/>
          <w:rtl/>
        </w:rPr>
        <w:t>الرِّمايةُ</w:t>
      </w:r>
      <w:r w:rsidRPr="00ED0E28">
        <w:rPr>
          <w:rFonts w:cs="Arial"/>
          <w:sz w:val="28"/>
          <w:szCs w:val="28"/>
          <w:rtl/>
        </w:rPr>
        <w:t xml:space="preserve"> </w:t>
      </w:r>
      <w:r w:rsidRPr="00ED0E28">
        <w:rPr>
          <w:rFonts w:cs="Arial" w:hint="cs"/>
          <w:sz w:val="28"/>
          <w:szCs w:val="28"/>
          <w:rtl/>
        </w:rPr>
        <w:t>بالنِّبالِ</w:t>
      </w:r>
      <w:r w:rsidRPr="00ED0E28">
        <w:rPr>
          <w:rFonts w:cs="Arial"/>
          <w:sz w:val="28"/>
          <w:szCs w:val="28"/>
          <w:rtl/>
        </w:rPr>
        <w:t xml:space="preserve"> </w:t>
      </w:r>
      <w:r w:rsidRPr="00ED0E28">
        <w:rPr>
          <w:rFonts w:cs="Arial" w:hint="cs"/>
          <w:sz w:val="28"/>
          <w:szCs w:val="28"/>
          <w:rtl/>
        </w:rPr>
        <w:t>والسِّهامِ</w:t>
      </w:r>
      <w:r w:rsidRPr="00ED0E28">
        <w:rPr>
          <w:rFonts w:cs="Arial"/>
          <w:sz w:val="28"/>
          <w:szCs w:val="28"/>
          <w:rtl/>
        </w:rPr>
        <w:t xml:space="preserve"> </w:t>
      </w:r>
      <w:r w:rsidRPr="00ED0E28">
        <w:rPr>
          <w:rFonts w:cs="Arial" w:hint="cs"/>
          <w:sz w:val="28"/>
          <w:szCs w:val="28"/>
          <w:rtl/>
        </w:rPr>
        <w:t>والبُنْدُقِيَّةِ</w:t>
      </w:r>
      <w:r w:rsidRPr="00ED0E28">
        <w:rPr>
          <w:rFonts w:cs="Arial"/>
          <w:sz w:val="28"/>
          <w:szCs w:val="28"/>
          <w:rtl/>
        </w:rPr>
        <w:t xml:space="preserve"> </w:t>
      </w:r>
      <w:r w:rsidRPr="00ED0E28">
        <w:rPr>
          <w:rFonts w:cs="Arial" w:hint="cs"/>
          <w:sz w:val="28"/>
          <w:szCs w:val="28"/>
          <w:rtl/>
        </w:rPr>
        <w:t>وكلِّ</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دخَلَ</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بابِ</w:t>
      </w:r>
      <w:r w:rsidRPr="00ED0E28">
        <w:rPr>
          <w:rFonts w:cs="Arial"/>
          <w:sz w:val="28"/>
          <w:szCs w:val="28"/>
          <w:rtl/>
        </w:rPr>
        <w:t xml:space="preserve"> </w:t>
      </w:r>
      <w:r w:rsidRPr="00ED0E28">
        <w:rPr>
          <w:rFonts w:cs="Arial" w:hint="cs"/>
          <w:sz w:val="28"/>
          <w:szCs w:val="28"/>
          <w:rtl/>
        </w:rPr>
        <w:t>الرميِ</w:t>
      </w:r>
      <w:r w:rsidRPr="00ED0E28">
        <w:rPr>
          <w:rFonts w:cs="Arial"/>
          <w:sz w:val="28"/>
          <w:szCs w:val="28"/>
          <w:rtl/>
        </w:rPr>
        <w:t xml:space="preserve"> </w:t>
      </w:r>
      <w:r w:rsidRPr="00ED0E28">
        <w:rPr>
          <w:rFonts w:cs="Arial" w:hint="cs"/>
          <w:sz w:val="28"/>
          <w:szCs w:val="28"/>
          <w:rtl/>
        </w:rPr>
        <w:t>باليدِ</w:t>
      </w:r>
      <w:r w:rsidRPr="00ED0E28">
        <w:rPr>
          <w:rFonts w:cs="Arial"/>
          <w:sz w:val="28"/>
          <w:szCs w:val="28"/>
          <w:rtl/>
        </w:rPr>
        <w:t xml:space="preserve"> </w:t>
      </w:r>
      <w:r w:rsidRPr="00ED0E28">
        <w:rPr>
          <w:rFonts w:cs="Arial" w:hint="cs"/>
          <w:sz w:val="28"/>
          <w:szCs w:val="28"/>
          <w:rtl/>
        </w:rPr>
        <w:t>أو</w:t>
      </w:r>
      <w:r w:rsidRPr="00ED0E28">
        <w:rPr>
          <w:rFonts w:cs="Arial"/>
          <w:sz w:val="28"/>
          <w:szCs w:val="28"/>
          <w:rtl/>
        </w:rPr>
        <w:t xml:space="preserve"> </w:t>
      </w:r>
      <w:r w:rsidRPr="00ED0E28">
        <w:rPr>
          <w:rFonts w:cs="Arial" w:hint="cs"/>
          <w:sz w:val="28"/>
          <w:szCs w:val="28"/>
          <w:rtl/>
        </w:rPr>
        <w:t>بالآلاتِ</w:t>
      </w:r>
      <w:r w:rsidRPr="00ED0E28">
        <w:rPr>
          <w:rFonts w:cs="Arial"/>
          <w:sz w:val="28"/>
          <w:szCs w:val="28"/>
          <w:rtl/>
        </w:rPr>
        <w:t xml:space="preserve"> </w:t>
      </w:r>
      <w:r w:rsidRPr="00ED0E28">
        <w:rPr>
          <w:rFonts w:cs="Arial" w:hint="cs"/>
          <w:sz w:val="28"/>
          <w:szCs w:val="28"/>
          <w:rtl/>
        </w:rPr>
        <w:t>المستحدَثةِ</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رصاصٍ</w:t>
      </w:r>
      <w:r w:rsidRPr="00ED0E28">
        <w:rPr>
          <w:rFonts w:cs="Arial"/>
          <w:sz w:val="28"/>
          <w:szCs w:val="28"/>
          <w:rtl/>
        </w:rPr>
        <w:t xml:space="preserve"> </w:t>
      </w:r>
      <w:r w:rsidRPr="00ED0E28">
        <w:rPr>
          <w:rFonts w:cs="Arial" w:hint="cs"/>
          <w:sz w:val="28"/>
          <w:szCs w:val="28"/>
          <w:rtl/>
        </w:rPr>
        <w:t>أو</w:t>
      </w:r>
      <w:r w:rsidRPr="00ED0E28">
        <w:rPr>
          <w:rFonts w:cs="Arial"/>
          <w:sz w:val="28"/>
          <w:szCs w:val="28"/>
          <w:rtl/>
        </w:rPr>
        <w:t xml:space="preserve"> </w:t>
      </w:r>
      <w:r w:rsidRPr="00ED0E28">
        <w:rPr>
          <w:rFonts w:cs="Arial" w:hint="cs"/>
          <w:sz w:val="28"/>
          <w:szCs w:val="28"/>
          <w:rtl/>
        </w:rPr>
        <w:t>قذائفَ</w:t>
      </w:r>
      <w:r w:rsidRPr="00ED0E28">
        <w:rPr>
          <w:rFonts w:cs="Arial"/>
          <w:sz w:val="28"/>
          <w:szCs w:val="28"/>
          <w:rtl/>
        </w:rPr>
        <w:t xml:space="preserve"> </w:t>
      </w:r>
      <w:r w:rsidRPr="00ED0E28">
        <w:rPr>
          <w:rFonts w:cs="Arial" w:hint="cs"/>
          <w:sz w:val="28"/>
          <w:szCs w:val="28"/>
          <w:rtl/>
        </w:rPr>
        <w:t>أرضيَّةٍ</w:t>
      </w:r>
      <w:r w:rsidRPr="00ED0E28">
        <w:rPr>
          <w:rFonts w:cs="Arial"/>
          <w:sz w:val="28"/>
          <w:szCs w:val="28"/>
          <w:rtl/>
        </w:rPr>
        <w:t xml:space="preserve"> </w:t>
      </w:r>
      <w:r w:rsidRPr="00ED0E28">
        <w:rPr>
          <w:rFonts w:cs="Arial" w:hint="cs"/>
          <w:sz w:val="28"/>
          <w:szCs w:val="28"/>
          <w:rtl/>
        </w:rPr>
        <w:t>أو</w:t>
      </w:r>
      <w:r w:rsidRPr="00ED0E28">
        <w:rPr>
          <w:rFonts w:cs="Arial"/>
          <w:sz w:val="28"/>
          <w:szCs w:val="28"/>
          <w:rtl/>
        </w:rPr>
        <w:t xml:space="preserve"> </w:t>
      </w:r>
      <w:r w:rsidRPr="00ED0E28">
        <w:rPr>
          <w:rFonts w:cs="Arial" w:hint="cs"/>
          <w:sz w:val="28"/>
          <w:szCs w:val="28"/>
          <w:rtl/>
        </w:rPr>
        <w:t>جويَّةٍ؛</w:t>
      </w:r>
      <w:r w:rsidRPr="00ED0E28">
        <w:rPr>
          <w:rFonts w:cs="Arial"/>
          <w:sz w:val="28"/>
          <w:szCs w:val="28"/>
          <w:rtl/>
        </w:rPr>
        <w:t xml:space="preserve"> </w:t>
      </w:r>
      <w:r w:rsidRPr="00ED0E28">
        <w:rPr>
          <w:rFonts w:cs="Arial" w:hint="cs"/>
          <w:sz w:val="28"/>
          <w:szCs w:val="28"/>
          <w:rtl/>
        </w:rPr>
        <w:t>ففي</w:t>
      </w:r>
      <w:r w:rsidRPr="00ED0E28">
        <w:rPr>
          <w:rFonts w:cs="Arial"/>
          <w:sz w:val="28"/>
          <w:szCs w:val="28"/>
          <w:rtl/>
        </w:rPr>
        <w:t xml:space="preserve"> </w:t>
      </w:r>
      <w:r w:rsidRPr="00ED0E28">
        <w:rPr>
          <w:rFonts w:cs="Arial" w:hint="cs"/>
          <w:sz w:val="28"/>
          <w:szCs w:val="28"/>
          <w:rtl/>
        </w:rPr>
        <w:t>مسلمٍ؛</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حديثِ</w:t>
      </w:r>
      <w:r w:rsidRPr="00ED0E28">
        <w:rPr>
          <w:rFonts w:cs="Arial"/>
          <w:sz w:val="28"/>
          <w:szCs w:val="28"/>
          <w:rtl/>
        </w:rPr>
        <w:t xml:space="preserve"> </w:t>
      </w:r>
      <w:r w:rsidRPr="00ED0E28">
        <w:rPr>
          <w:rFonts w:cs="Arial" w:hint="cs"/>
          <w:sz w:val="28"/>
          <w:szCs w:val="28"/>
          <w:rtl/>
        </w:rPr>
        <w:t>عُقْبةَ</w:t>
      </w:r>
      <w:r w:rsidRPr="00ED0E28">
        <w:rPr>
          <w:rFonts w:cs="Arial"/>
          <w:sz w:val="28"/>
          <w:szCs w:val="28"/>
          <w:rtl/>
        </w:rPr>
        <w:t xml:space="preserve"> </w:t>
      </w:r>
      <w:r w:rsidRPr="00ED0E28">
        <w:rPr>
          <w:rFonts w:cs="Arial" w:hint="cs"/>
          <w:sz w:val="28"/>
          <w:szCs w:val="28"/>
          <w:rtl/>
        </w:rPr>
        <w:t>بنِ</w:t>
      </w:r>
      <w:r w:rsidRPr="00ED0E28">
        <w:rPr>
          <w:rFonts w:cs="Arial"/>
          <w:sz w:val="28"/>
          <w:szCs w:val="28"/>
          <w:rtl/>
        </w:rPr>
        <w:t xml:space="preserve"> </w:t>
      </w:r>
      <w:r w:rsidRPr="00ED0E28">
        <w:rPr>
          <w:rFonts w:cs="Arial" w:hint="cs"/>
          <w:sz w:val="28"/>
          <w:szCs w:val="28"/>
          <w:rtl/>
        </w:rPr>
        <w:t>عامرٍ؛</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قولِهِ</w:t>
      </w:r>
      <w:r w:rsidRPr="00ED0E28">
        <w:rPr>
          <w:rFonts w:cs="Arial"/>
          <w:sz w:val="28"/>
          <w:szCs w:val="28"/>
          <w:rtl/>
        </w:rPr>
        <w:t xml:space="preserve"> </w:t>
      </w:r>
      <w:r w:rsidRPr="00ED0E28">
        <w:rPr>
          <w:rFonts w:cs="Arial" w:hint="cs"/>
          <w:sz w:val="28"/>
          <w:szCs w:val="28"/>
          <w:rtl/>
        </w:rPr>
        <w:t>تعالى</w:t>
      </w:r>
      <w:r w:rsidRPr="00ED0E28">
        <w:rPr>
          <w:rFonts w:cs="Arial"/>
          <w:sz w:val="28"/>
          <w:szCs w:val="28"/>
          <w:rtl/>
        </w:rPr>
        <w:t>: {</w:t>
      </w:r>
      <w:r w:rsidRPr="00ED0E28">
        <w:rPr>
          <w:rFonts w:cs="Arial" w:hint="cs"/>
          <w:sz w:val="28"/>
          <w:szCs w:val="28"/>
          <w:rtl/>
        </w:rPr>
        <w:t>وَأَعِدُّوا</w:t>
      </w:r>
      <w:r w:rsidRPr="00ED0E28">
        <w:rPr>
          <w:rFonts w:cs="Arial"/>
          <w:sz w:val="28"/>
          <w:szCs w:val="28"/>
          <w:rtl/>
        </w:rPr>
        <w:t xml:space="preserve"> </w:t>
      </w:r>
      <w:r w:rsidRPr="00ED0E28">
        <w:rPr>
          <w:rFonts w:cs="Arial" w:hint="cs"/>
          <w:sz w:val="28"/>
          <w:szCs w:val="28"/>
          <w:rtl/>
        </w:rPr>
        <w:t>لَهُمْ</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اسْتَطَعْتُمْ</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قُوَّةٍ</w:t>
      </w:r>
      <w:r w:rsidRPr="00ED0E28">
        <w:rPr>
          <w:rFonts w:cs="Arial"/>
          <w:sz w:val="28"/>
          <w:szCs w:val="28"/>
          <w:rtl/>
        </w:rPr>
        <w:t xml:space="preserve">}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أَلاَ</w:t>
      </w:r>
      <w:r w:rsidRPr="00ED0E28">
        <w:rPr>
          <w:rFonts w:cs="Arial"/>
          <w:sz w:val="28"/>
          <w:szCs w:val="28"/>
          <w:rtl/>
        </w:rPr>
        <w:t xml:space="preserve"> </w:t>
      </w:r>
      <w:r w:rsidRPr="00ED0E28">
        <w:rPr>
          <w:rFonts w:cs="Arial" w:hint="cs"/>
          <w:sz w:val="28"/>
          <w:szCs w:val="28"/>
          <w:rtl/>
        </w:rPr>
        <w:t>إِنَّ</w:t>
      </w:r>
      <w:r w:rsidRPr="00ED0E28">
        <w:rPr>
          <w:rFonts w:cs="Arial"/>
          <w:sz w:val="28"/>
          <w:szCs w:val="28"/>
          <w:rtl/>
        </w:rPr>
        <w:t xml:space="preserve"> </w:t>
      </w:r>
      <w:r w:rsidRPr="00ED0E28">
        <w:rPr>
          <w:rFonts w:cs="Arial" w:hint="cs"/>
          <w:sz w:val="28"/>
          <w:szCs w:val="28"/>
          <w:rtl/>
        </w:rPr>
        <w:t>الْقُوَّةَ</w:t>
      </w:r>
      <w:r w:rsidRPr="00ED0E28">
        <w:rPr>
          <w:rFonts w:cs="Arial"/>
          <w:sz w:val="28"/>
          <w:szCs w:val="28"/>
          <w:rtl/>
        </w:rPr>
        <w:t xml:space="preserve"> </w:t>
      </w:r>
      <w:r w:rsidRPr="00ED0E28">
        <w:rPr>
          <w:rFonts w:cs="Arial" w:hint="cs"/>
          <w:sz w:val="28"/>
          <w:szCs w:val="28"/>
          <w:rtl/>
        </w:rPr>
        <w:t>الرَّمْيُ</w:t>
      </w:r>
      <w:r w:rsidRPr="00ED0E28">
        <w:rPr>
          <w:rFonts w:cs="Arial"/>
          <w:sz w:val="28"/>
          <w:szCs w:val="28"/>
          <w:rtl/>
        </w:rPr>
        <w:t xml:space="preserve">)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قالها</w:t>
      </w:r>
      <w:r w:rsidRPr="00ED0E28">
        <w:rPr>
          <w:rFonts w:cs="Arial"/>
          <w:sz w:val="28"/>
          <w:szCs w:val="28"/>
          <w:rtl/>
        </w:rPr>
        <w:t xml:space="preserve"> </w:t>
      </w:r>
      <w:r w:rsidRPr="00ED0E28">
        <w:rPr>
          <w:rFonts w:cs="Arial" w:hint="cs"/>
          <w:sz w:val="28"/>
          <w:szCs w:val="28"/>
          <w:rtl/>
        </w:rPr>
        <w:t>ثلاثً</w:t>
      </w:r>
      <w:r>
        <w:rPr>
          <w:rFonts w:cs="Arial" w:hint="cs"/>
          <w:sz w:val="28"/>
          <w:szCs w:val="28"/>
          <w:rtl/>
        </w:rPr>
        <w:t>(1).</w:t>
      </w:r>
    </w:p>
    <w:p w:rsidR="0037592F" w:rsidRPr="00ED0E28" w:rsidRDefault="0037592F" w:rsidP="0037592F">
      <w:pPr>
        <w:bidi/>
        <w:jc w:val="both"/>
        <w:rPr>
          <w:sz w:val="28"/>
          <w:szCs w:val="28"/>
        </w:rPr>
      </w:pPr>
      <w:r w:rsidRPr="00ED0E28">
        <w:rPr>
          <w:rFonts w:cs="Arial" w:hint="cs"/>
          <w:sz w:val="28"/>
          <w:szCs w:val="28"/>
          <w:rtl/>
        </w:rPr>
        <w:t>وقولُه</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w:t>
      </w:r>
      <w:r w:rsidRPr="00ED0E28">
        <w:rPr>
          <w:rFonts w:cs="Arial" w:hint="cs"/>
          <w:sz w:val="28"/>
          <w:szCs w:val="28"/>
          <w:rtl/>
        </w:rPr>
        <w:t>الْقُوَّةَ</w:t>
      </w:r>
      <w:r w:rsidRPr="00ED0E28">
        <w:rPr>
          <w:rFonts w:cs="Arial"/>
          <w:sz w:val="28"/>
          <w:szCs w:val="28"/>
          <w:rtl/>
        </w:rPr>
        <w:t xml:space="preserve"> </w:t>
      </w:r>
      <w:r w:rsidRPr="00ED0E28">
        <w:rPr>
          <w:rFonts w:cs="Arial" w:hint="cs"/>
          <w:sz w:val="28"/>
          <w:szCs w:val="28"/>
          <w:rtl/>
        </w:rPr>
        <w:t>الرَّمْيُ</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يعني</w:t>
      </w:r>
      <w:r w:rsidRPr="00ED0E28">
        <w:rPr>
          <w:rFonts w:cs="Arial"/>
          <w:sz w:val="28"/>
          <w:szCs w:val="28"/>
          <w:rtl/>
        </w:rPr>
        <w:t xml:space="preserve"> </w:t>
      </w:r>
      <w:r w:rsidRPr="00ED0E28">
        <w:rPr>
          <w:rFonts w:cs="Arial" w:hint="cs"/>
          <w:sz w:val="28"/>
          <w:szCs w:val="28"/>
          <w:rtl/>
        </w:rPr>
        <w:t>حَصْرَها</w:t>
      </w:r>
      <w:r w:rsidRPr="00ED0E28">
        <w:rPr>
          <w:rFonts w:cs="Arial"/>
          <w:sz w:val="28"/>
          <w:szCs w:val="28"/>
          <w:rtl/>
        </w:rPr>
        <w:t xml:space="preserve"> </w:t>
      </w:r>
      <w:r w:rsidRPr="00ED0E28">
        <w:rPr>
          <w:rFonts w:cs="Arial" w:hint="cs"/>
          <w:sz w:val="28"/>
          <w:szCs w:val="28"/>
          <w:rtl/>
        </w:rPr>
        <w:t>فيها،</w:t>
      </w:r>
      <w:r w:rsidRPr="00ED0E28">
        <w:rPr>
          <w:rFonts w:cs="Arial"/>
          <w:sz w:val="28"/>
          <w:szCs w:val="28"/>
          <w:rtl/>
        </w:rPr>
        <w:t xml:space="preserve"> </w:t>
      </w:r>
      <w:r w:rsidRPr="00ED0E28">
        <w:rPr>
          <w:rFonts w:cs="Arial" w:hint="cs"/>
          <w:sz w:val="28"/>
          <w:szCs w:val="28"/>
          <w:rtl/>
        </w:rPr>
        <w:t>وذلك</w:t>
      </w:r>
      <w:r w:rsidRPr="00ED0E28">
        <w:rPr>
          <w:rFonts w:cs="Arial"/>
          <w:sz w:val="28"/>
          <w:szCs w:val="28"/>
          <w:rtl/>
        </w:rPr>
        <w:t xml:space="preserve"> </w:t>
      </w:r>
      <w:r w:rsidRPr="00ED0E28">
        <w:rPr>
          <w:rFonts w:cs="Arial" w:hint="cs"/>
          <w:sz w:val="28"/>
          <w:szCs w:val="28"/>
          <w:rtl/>
        </w:rPr>
        <w:t>كقولِه</w:t>
      </w:r>
      <w:r w:rsidRPr="00ED0E28">
        <w:rPr>
          <w:rFonts w:cs="Arial"/>
          <w:sz w:val="28"/>
          <w:szCs w:val="28"/>
          <w:rtl/>
        </w:rPr>
        <w:t>: (</w:t>
      </w:r>
      <w:r w:rsidRPr="00ED0E28">
        <w:rPr>
          <w:rFonts w:cs="Arial" w:hint="cs"/>
          <w:sz w:val="28"/>
          <w:szCs w:val="28"/>
          <w:rtl/>
        </w:rPr>
        <w:t>الْحَجُّ</w:t>
      </w:r>
      <w:r w:rsidRPr="00ED0E28">
        <w:rPr>
          <w:rFonts w:cs="Arial"/>
          <w:sz w:val="28"/>
          <w:szCs w:val="28"/>
          <w:rtl/>
        </w:rPr>
        <w:t xml:space="preserve"> </w:t>
      </w:r>
      <w:r w:rsidRPr="00ED0E28">
        <w:rPr>
          <w:rFonts w:cs="Arial" w:hint="cs"/>
          <w:sz w:val="28"/>
          <w:szCs w:val="28"/>
          <w:rtl/>
        </w:rPr>
        <w:t>عَرَفَةُ</w:t>
      </w:r>
      <w:r w:rsidRPr="00ED0E28">
        <w:rPr>
          <w:rFonts w:cs="Arial"/>
          <w:sz w:val="28"/>
          <w:szCs w:val="28"/>
          <w:rtl/>
        </w:rPr>
        <w:t>)</w:t>
      </w:r>
      <w:r>
        <w:rPr>
          <w:rFonts w:cs="Arial" w:hint="cs"/>
          <w:sz w:val="28"/>
          <w:szCs w:val="28"/>
          <w:rtl/>
        </w:rPr>
        <w:t>(2)</w:t>
      </w:r>
      <w:r w:rsidRPr="00ED0E28">
        <w:rPr>
          <w:rFonts w:cs="Arial"/>
          <w:sz w:val="28"/>
          <w:szCs w:val="28"/>
          <w:rtl/>
        </w:rPr>
        <w:t xml:space="preserve">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أي</w:t>
      </w:r>
      <w:r w:rsidRPr="00ED0E28">
        <w:rPr>
          <w:rFonts w:cs="Arial"/>
          <w:sz w:val="28"/>
          <w:szCs w:val="28"/>
          <w:rtl/>
        </w:rPr>
        <w:t xml:space="preserve"> : </w:t>
      </w:r>
      <w:r w:rsidRPr="00ED0E28">
        <w:rPr>
          <w:rFonts w:cs="Arial" w:hint="cs"/>
          <w:sz w:val="28"/>
          <w:szCs w:val="28"/>
          <w:rtl/>
        </w:rPr>
        <w:t>أعظَمُ</w:t>
      </w:r>
      <w:r w:rsidRPr="00ED0E28">
        <w:rPr>
          <w:rFonts w:cs="Arial"/>
          <w:sz w:val="28"/>
          <w:szCs w:val="28"/>
          <w:rtl/>
        </w:rPr>
        <w:t xml:space="preserve"> </w:t>
      </w:r>
      <w:r w:rsidRPr="00ED0E28">
        <w:rPr>
          <w:rFonts w:cs="Arial" w:hint="cs"/>
          <w:sz w:val="28"/>
          <w:szCs w:val="28"/>
          <w:rtl/>
        </w:rPr>
        <w:t>أعمالِ</w:t>
      </w:r>
      <w:r w:rsidRPr="00ED0E28">
        <w:rPr>
          <w:rFonts w:cs="Arial"/>
          <w:sz w:val="28"/>
          <w:szCs w:val="28"/>
          <w:rtl/>
        </w:rPr>
        <w:t xml:space="preserve"> </w:t>
      </w:r>
      <w:r w:rsidRPr="00ED0E28">
        <w:rPr>
          <w:rFonts w:cs="Arial" w:hint="cs"/>
          <w:sz w:val="28"/>
          <w:szCs w:val="28"/>
          <w:rtl/>
        </w:rPr>
        <w:t>الحجِّ</w:t>
      </w:r>
      <w:r w:rsidRPr="00ED0E28">
        <w:rPr>
          <w:rFonts w:cs="Arial"/>
          <w:sz w:val="28"/>
          <w:szCs w:val="28"/>
          <w:rtl/>
        </w:rPr>
        <w:t xml:space="preserve"> </w:t>
      </w:r>
      <w:r w:rsidRPr="00ED0E28">
        <w:rPr>
          <w:rFonts w:cs="Arial" w:hint="cs"/>
          <w:sz w:val="28"/>
          <w:szCs w:val="28"/>
          <w:rtl/>
        </w:rPr>
        <w:t>عرفةُ،</w:t>
      </w:r>
      <w:r w:rsidRPr="00ED0E28">
        <w:rPr>
          <w:rFonts w:cs="Arial"/>
          <w:sz w:val="28"/>
          <w:szCs w:val="28"/>
          <w:rtl/>
        </w:rPr>
        <w:t xml:space="preserve"> </w:t>
      </w:r>
      <w:r w:rsidRPr="00ED0E28">
        <w:rPr>
          <w:rFonts w:cs="Arial" w:hint="cs"/>
          <w:sz w:val="28"/>
          <w:szCs w:val="28"/>
          <w:rtl/>
        </w:rPr>
        <w:t>وأعظَمُ</w:t>
      </w:r>
      <w:r w:rsidRPr="00ED0E28">
        <w:rPr>
          <w:rFonts w:cs="Arial"/>
          <w:sz w:val="28"/>
          <w:szCs w:val="28"/>
          <w:rtl/>
        </w:rPr>
        <w:t xml:space="preserve"> </w:t>
      </w:r>
      <w:r w:rsidRPr="00ED0E28">
        <w:rPr>
          <w:rFonts w:cs="Arial" w:hint="cs"/>
          <w:sz w:val="28"/>
          <w:szCs w:val="28"/>
          <w:rtl/>
        </w:rPr>
        <w:t>القوةِ</w:t>
      </w:r>
      <w:r w:rsidRPr="00ED0E28">
        <w:rPr>
          <w:rFonts w:cs="Arial"/>
          <w:sz w:val="28"/>
          <w:szCs w:val="28"/>
          <w:rtl/>
        </w:rPr>
        <w:t xml:space="preserve"> </w:t>
      </w:r>
      <w:r w:rsidRPr="00ED0E28">
        <w:rPr>
          <w:rFonts w:cs="Arial" w:hint="cs"/>
          <w:sz w:val="28"/>
          <w:szCs w:val="28"/>
          <w:rtl/>
        </w:rPr>
        <w:t>الرميُ</w:t>
      </w:r>
      <w:r w:rsidRPr="00ED0E28">
        <w:rPr>
          <w:rFonts w:cs="Arial"/>
          <w:sz w:val="28"/>
          <w:szCs w:val="28"/>
          <w:rtl/>
        </w:rPr>
        <w:t>.</w:t>
      </w:r>
    </w:p>
    <w:p w:rsidR="0037592F" w:rsidRDefault="0037592F" w:rsidP="0037592F">
      <w:pPr>
        <w:bidi/>
        <w:jc w:val="both"/>
        <w:rPr>
          <w:rFonts w:cs="Arial"/>
          <w:sz w:val="28"/>
          <w:szCs w:val="28"/>
          <w:rtl/>
        </w:rPr>
      </w:pPr>
      <w:r w:rsidRPr="00ED0E28">
        <w:rPr>
          <w:rFonts w:cs="Arial" w:hint="cs"/>
          <w:sz w:val="28"/>
          <w:szCs w:val="28"/>
          <w:rtl/>
        </w:rPr>
        <w:t>وقد</w:t>
      </w:r>
      <w:r w:rsidRPr="00ED0E28">
        <w:rPr>
          <w:rFonts w:cs="Arial"/>
          <w:sz w:val="28"/>
          <w:szCs w:val="28"/>
          <w:rtl/>
        </w:rPr>
        <w:t xml:space="preserve"> </w:t>
      </w:r>
      <w:r w:rsidRPr="00ED0E28">
        <w:rPr>
          <w:rFonts w:cs="Arial" w:hint="cs"/>
          <w:sz w:val="28"/>
          <w:szCs w:val="28"/>
          <w:rtl/>
        </w:rPr>
        <w:t>حَذَّرَ</w:t>
      </w:r>
      <w:r w:rsidRPr="00ED0E28">
        <w:rPr>
          <w:rFonts w:cs="Arial"/>
          <w:sz w:val="28"/>
          <w:szCs w:val="28"/>
          <w:rtl/>
        </w:rPr>
        <w:t xml:space="preserve"> </w:t>
      </w:r>
      <w:r w:rsidRPr="00ED0E28">
        <w:rPr>
          <w:rFonts w:cs="Arial" w:hint="cs"/>
          <w:sz w:val="28"/>
          <w:szCs w:val="28"/>
          <w:rtl/>
        </w:rPr>
        <w:t>النبيُّ</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تركِ</w:t>
      </w:r>
      <w:r w:rsidRPr="00ED0E28">
        <w:rPr>
          <w:rFonts w:cs="Arial"/>
          <w:sz w:val="28"/>
          <w:szCs w:val="28"/>
          <w:rtl/>
        </w:rPr>
        <w:t xml:space="preserve"> </w:t>
      </w:r>
      <w:r w:rsidRPr="00ED0E28">
        <w:rPr>
          <w:rFonts w:cs="Arial" w:hint="cs"/>
          <w:sz w:val="28"/>
          <w:szCs w:val="28"/>
          <w:rtl/>
        </w:rPr>
        <w:t>الرميِ</w:t>
      </w:r>
      <w:r w:rsidRPr="00ED0E28">
        <w:rPr>
          <w:rFonts w:cs="Arial"/>
          <w:sz w:val="28"/>
          <w:szCs w:val="28"/>
          <w:rtl/>
        </w:rPr>
        <w:t xml:space="preserve"> </w:t>
      </w:r>
      <w:r w:rsidRPr="00ED0E28">
        <w:rPr>
          <w:rFonts w:cs="Arial" w:hint="cs"/>
          <w:sz w:val="28"/>
          <w:szCs w:val="28"/>
          <w:rtl/>
        </w:rPr>
        <w:t>لِمَنْ</w:t>
      </w:r>
      <w:r w:rsidRPr="00ED0E28">
        <w:rPr>
          <w:rFonts w:cs="Arial"/>
          <w:sz w:val="28"/>
          <w:szCs w:val="28"/>
          <w:rtl/>
        </w:rPr>
        <w:t xml:space="preserve"> </w:t>
      </w:r>
      <w:r w:rsidRPr="00ED0E28">
        <w:rPr>
          <w:rFonts w:cs="Arial" w:hint="cs"/>
          <w:sz w:val="28"/>
          <w:szCs w:val="28"/>
          <w:rtl/>
        </w:rPr>
        <w:t>تَعَلَّمَهُ؛</w:t>
      </w:r>
      <w:r w:rsidRPr="00ED0E28">
        <w:rPr>
          <w:rFonts w:cs="Arial"/>
          <w:sz w:val="28"/>
          <w:szCs w:val="28"/>
          <w:rtl/>
        </w:rPr>
        <w:t xml:space="preserve"> </w:t>
      </w:r>
      <w:r w:rsidRPr="00ED0E28">
        <w:rPr>
          <w:rFonts w:cs="Arial" w:hint="cs"/>
          <w:sz w:val="28"/>
          <w:szCs w:val="28"/>
          <w:rtl/>
        </w:rPr>
        <w:t>ففي</w:t>
      </w:r>
      <w:r w:rsidRPr="00ED0E28">
        <w:rPr>
          <w:rFonts w:cs="Arial"/>
          <w:sz w:val="28"/>
          <w:szCs w:val="28"/>
          <w:rtl/>
        </w:rPr>
        <w:t xml:space="preserve"> </w:t>
      </w:r>
      <w:r w:rsidRPr="00ED0E28">
        <w:rPr>
          <w:rFonts w:cs="Arial" w:hint="cs"/>
          <w:sz w:val="28"/>
          <w:szCs w:val="28"/>
          <w:rtl/>
        </w:rPr>
        <w:t>مسلمٍ؛</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حديثِ</w:t>
      </w:r>
      <w:r w:rsidRPr="00ED0E28">
        <w:rPr>
          <w:rFonts w:cs="Arial"/>
          <w:sz w:val="28"/>
          <w:szCs w:val="28"/>
          <w:rtl/>
        </w:rPr>
        <w:t xml:space="preserve"> </w:t>
      </w:r>
      <w:r w:rsidRPr="00ED0E28">
        <w:rPr>
          <w:rFonts w:cs="Arial" w:hint="cs"/>
          <w:sz w:val="28"/>
          <w:szCs w:val="28"/>
          <w:rtl/>
        </w:rPr>
        <w:t>عُقْبةَ،</w:t>
      </w:r>
      <w:r w:rsidRPr="00ED0E28">
        <w:rPr>
          <w:rFonts w:cs="Arial"/>
          <w:sz w:val="28"/>
          <w:szCs w:val="28"/>
          <w:rtl/>
        </w:rPr>
        <w:t xml:space="preserve"> </w:t>
      </w:r>
      <w:r w:rsidRPr="00ED0E28">
        <w:rPr>
          <w:rFonts w:cs="Arial" w:hint="cs"/>
          <w:sz w:val="28"/>
          <w:szCs w:val="28"/>
          <w:rtl/>
        </w:rPr>
        <w:t>عنه؛</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عَلِمَ</w:t>
      </w:r>
      <w:r w:rsidRPr="00ED0E28">
        <w:rPr>
          <w:rFonts w:cs="Arial"/>
          <w:sz w:val="28"/>
          <w:szCs w:val="28"/>
          <w:rtl/>
        </w:rPr>
        <w:t xml:space="preserve"> </w:t>
      </w:r>
      <w:r w:rsidRPr="00ED0E28">
        <w:rPr>
          <w:rFonts w:cs="Arial" w:hint="cs"/>
          <w:sz w:val="28"/>
          <w:szCs w:val="28"/>
          <w:rtl/>
        </w:rPr>
        <w:t>الرَّمْيَ</w:t>
      </w:r>
      <w:r w:rsidRPr="00ED0E28">
        <w:rPr>
          <w:rFonts w:cs="Arial"/>
          <w:sz w:val="28"/>
          <w:szCs w:val="28"/>
          <w:rtl/>
        </w:rPr>
        <w:t xml:space="preserve"> </w:t>
      </w:r>
      <w:r w:rsidRPr="00ED0E28">
        <w:rPr>
          <w:rFonts w:cs="Arial" w:hint="cs"/>
          <w:sz w:val="28"/>
          <w:szCs w:val="28"/>
          <w:rtl/>
        </w:rPr>
        <w:t>ثُمَّ</w:t>
      </w:r>
      <w:r w:rsidRPr="00ED0E28">
        <w:rPr>
          <w:rFonts w:cs="Arial"/>
          <w:sz w:val="28"/>
          <w:szCs w:val="28"/>
          <w:rtl/>
        </w:rPr>
        <w:t xml:space="preserve"> </w:t>
      </w:r>
      <w:r w:rsidRPr="00ED0E28">
        <w:rPr>
          <w:rFonts w:cs="Arial" w:hint="cs"/>
          <w:sz w:val="28"/>
          <w:szCs w:val="28"/>
          <w:rtl/>
        </w:rPr>
        <w:t>تَرَكَهُ،</w:t>
      </w:r>
      <w:r w:rsidRPr="00ED0E28">
        <w:rPr>
          <w:rFonts w:cs="Arial"/>
          <w:sz w:val="28"/>
          <w:szCs w:val="28"/>
          <w:rtl/>
        </w:rPr>
        <w:t xml:space="preserve"> </w:t>
      </w:r>
      <w:r w:rsidRPr="00ED0E28">
        <w:rPr>
          <w:rFonts w:cs="Arial" w:hint="cs"/>
          <w:sz w:val="28"/>
          <w:szCs w:val="28"/>
          <w:rtl/>
        </w:rPr>
        <w:t>فَلَيْسَ</w:t>
      </w:r>
      <w:r w:rsidRPr="00ED0E28">
        <w:rPr>
          <w:rFonts w:cs="Arial"/>
          <w:sz w:val="28"/>
          <w:szCs w:val="28"/>
          <w:rtl/>
        </w:rPr>
        <w:t xml:space="preserve"> </w:t>
      </w:r>
      <w:r w:rsidRPr="00ED0E28">
        <w:rPr>
          <w:rFonts w:cs="Arial" w:hint="cs"/>
          <w:sz w:val="28"/>
          <w:szCs w:val="28"/>
          <w:rtl/>
        </w:rPr>
        <w:t>مِنَّا؛</w:t>
      </w:r>
      <w:r w:rsidRPr="00ED0E28">
        <w:rPr>
          <w:rFonts w:cs="Arial"/>
          <w:sz w:val="28"/>
          <w:szCs w:val="28"/>
          <w:rtl/>
        </w:rPr>
        <w:t xml:space="preserve"> </w:t>
      </w:r>
      <w:r w:rsidRPr="00ED0E28">
        <w:rPr>
          <w:rFonts w:cs="Arial" w:hint="cs"/>
          <w:sz w:val="28"/>
          <w:szCs w:val="28"/>
          <w:rtl/>
        </w:rPr>
        <w:t>أَوْ</w:t>
      </w:r>
      <w:r w:rsidRPr="00ED0E28">
        <w:rPr>
          <w:rFonts w:cs="Arial"/>
          <w:sz w:val="28"/>
          <w:szCs w:val="28"/>
          <w:rtl/>
        </w:rPr>
        <w:t xml:space="preserve">: </w:t>
      </w:r>
      <w:r w:rsidRPr="00ED0E28">
        <w:rPr>
          <w:rFonts w:cs="Arial" w:hint="cs"/>
          <w:sz w:val="28"/>
          <w:szCs w:val="28"/>
          <w:rtl/>
        </w:rPr>
        <w:t>قَدْ</w:t>
      </w:r>
      <w:r w:rsidRPr="00ED0E28">
        <w:rPr>
          <w:rFonts w:cs="Arial"/>
          <w:sz w:val="28"/>
          <w:szCs w:val="28"/>
          <w:rtl/>
        </w:rPr>
        <w:t xml:space="preserve"> </w:t>
      </w:r>
      <w:r w:rsidRPr="00ED0E28">
        <w:rPr>
          <w:rFonts w:cs="Arial" w:hint="cs"/>
          <w:sz w:val="28"/>
          <w:szCs w:val="28"/>
          <w:rtl/>
        </w:rPr>
        <w:t>عَصَى</w:t>
      </w:r>
      <w:r w:rsidRPr="00ED0E28">
        <w:rPr>
          <w:rFonts w:cs="Arial"/>
          <w:sz w:val="28"/>
          <w:szCs w:val="28"/>
          <w:rtl/>
        </w:rPr>
        <w:t xml:space="preserve">) </w:t>
      </w:r>
      <w:r>
        <w:rPr>
          <w:rFonts w:cs="Arial" w:hint="cs"/>
          <w:sz w:val="28"/>
          <w:szCs w:val="28"/>
          <w:rtl/>
        </w:rPr>
        <w:t xml:space="preserve">(3)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ومع</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اللهوَ</w:t>
      </w:r>
      <w:r w:rsidRPr="00ED0E28">
        <w:rPr>
          <w:rFonts w:cs="Arial"/>
          <w:sz w:val="28"/>
          <w:szCs w:val="28"/>
          <w:rtl/>
        </w:rPr>
        <w:t xml:space="preserve"> </w:t>
      </w:r>
      <w:r w:rsidRPr="00ED0E28">
        <w:rPr>
          <w:rFonts w:cs="Arial" w:hint="cs"/>
          <w:sz w:val="28"/>
          <w:szCs w:val="28"/>
          <w:rtl/>
        </w:rPr>
        <w:t>مذمومٌ</w:t>
      </w:r>
      <w:r w:rsidRPr="00ED0E28">
        <w:rPr>
          <w:rFonts w:cs="Arial"/>
          <w:sz w:val="28"/>
          <w:szCs w:val="28"/>
          <w:rtl/>
        </w:rPr>
        <w:t xml:space="preserve"> </w:t>
      </w:r>
      <w:r w:rsidRPr="00ED0E28">
        <w:rPr>
          <w:rFonts w:cs="Arial" w:hint="cs"/>
          <w:sz w:val="28"/>
          <w:szCs w:val="28"/>
          <w:rtl/>
        </w:rPr>
        <w:t>إلاَّ</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اللهوَ</w:t>
      </w:r>
      <w:r w:rsidRPr="00ED0E28">
        <w:rPr>
          <w:rFonts w:cs="Arial"/>
          <w:sz w:val="28"/>
          <w:szCs w:val="28"/>
          <w:rtl/>
        </w:rPr>
        <w:t xml:space="preserve"> </w:t>
      </w:r>
      <w:r w:rsidRPr="00ED0E28">
        <w:rPr>
          <w:rFonts w:cs="Arial" w:hint="cs"/>
          <w:sz w:val="28"/>
          <w:szCs w:val="28"/>
          <w:rtl/>
        </w:rPr>
        <w:t>بالرميِ</w:t>
      </w:r>
      <w:r w:rsidRPr="00ED0E28">
        <w:rPr>
          <w:rFonts w:cs="Arial"/>
          <w:sz w:val="28"/>
          <w:szCs w:val="28"/>
          <w:rtl/>
        </w:rPr>
        <w:t xml:space="preserve"> </w:t>
      </w:r>
      <w:r w:rsidRPr="00ED0E28">
        <w:rPr>
          <w:rFonts w:cs="Arial" w:hint="cs"/>
          <w:sz w:val="28"/>
          <w:szCs w:val="28"/>
          <w:rtl/>
        </w:rPr>
        <w:t>محمودٌ؛</w:t>
      </w:r>
      <w:r w:rsidRPr="00ED0E28">
        <w:rPr>
          <w:rFonts w:cs="Arial"/>
          <w:sz w:val="28"/>
          <w:szCs w:val="28"/>
          <w:rtl/>
        </w:rPr>
        <w:t xml:space="preserve"> </w:t>
      </w:r>
      <w:r w:rsidRPr="00ED0E28">
        <w:rPr>
          <w:rFonts w:cs="Arial" w:hint="cs"/>
          <w:sz w:val="28"/>
          <w:szCs w:val="28"/>
          <w:rtl/>
        </w:rPr>
        <w:t>لأنَّه</w:t>
      </w:r>
      <w:r w:rsidRPr="00ED0E28">
        <w:rPr>
          <w:rFonts w:cs="Arial"/>
          <w:sz w:val="28"/>
          <w:szCs w:val="28"/>
          <w:rtl/>
        </w:rPr>
        <w:t xml:space="preserve"> </w:t>
      </w:r>
      <w:r w:rsidRPr="00ED0E28">
        <w:rPr>
          <w:rFonts w:cs="Arial" w:hint="cs"/>
          <w:sz w:val="28"/>
          <w:szCs w:val="28"/>
          <w:rtl/>
        </w:rPr>
        <w:t>قوةٌ</w:t>
      </w:r>
      <w:r w:rsidRPr="00ED0E28">
        <w:rPr>
          <w:rFonts w:cs="Arial"/>
          <w:sz w:val="28"/>
          <w:szCs w:val="28"/>
          <w:rtl/>
        </w:rPr>
        <w:t xml:space="preserve"> </w:t>
      </w:r>
      <w:r w:rsidRPr="00ED0E28">
        <w:rPr>
          <w:rFonts w:cs="Arial" w:hint="cs"/>
          <w:sz w:val="28"/>
          <w:szCs w:val="28"/>
          <w:rtl/>
        </w:rPr>
        <w:t>يُحتاجُ</w:t>
      </w:r>
      <w:r w:rsidRPr="00ED0E28">
        <w:rPr>
          <w:rFonts w:cs="Arial"/>
          <w:sz w:val="28"/>
          <w:szCs w:val="28"/>
          <w:rtl/>
        </w:rPr>
        <w:t xml:space="preserve"> </w:t>
      </w:r>
      <w:r w:rsidRPr="00ED0E28">
        <w:rPr>
          <w:rFonts w:cs="Arial" w:hint="cs"/>
          <w:sz w:val="28"/>
          <w:szCs w:val="28"/>
          <w:rtl/>
        </w:rPr>
        <w:t>إليه</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زمنِ</w:t>
      </w:r>
      <w:r w:rsidRPr="00ED0E28">
        <w:rPr>
          <w:rFonts w:cs="Arial"/>
          <w:sz w:val="28"/>
          <w:szCs w:val="28"/>
          <w:rtl/>
        </w:rPr>
        <w:t xml:space="preserve"> </w:t>
      </w:r>
      <w:r w:rsidRPr="00ED0E28">
        <w:rPr>
          <w:rFonts w:cs="Arial" w:hint="cs"/>
          <w:sz w:val="28"/>
          <w:szCs w:val="28"/>
          <w:rtl/>
        </w:rPr>
        <w:t>جهادِ</w:t>
      </w:r>
      <w:r w:rsidRPr="00ED0E28">
        <w:rPr>
          <w:rFonts w:cs="Arial"/>
          <w:sz w:val="28"/>
          <w:szCs w:val="28"/>
          <w:rtl/>
        </w:rPr>
        <w:t xml:space="preserve"> </w:t>
      </w:r>
      <w:r w:rsidRPr="00ED0E28">
        <w:rPr>
          <w:rFonts w:cs="Arial" w:hint="cs"/>
          <w:sz w:val="28"/>
          <w:szCs w:val="28"/>
          <w:rtl/>
        </w:rPr>
        <w:t>عدوٍّ،</w:t>
      </w:r>
      <w:r w:rsidRPr="00ED0E28">
        <w:rPr>
          <w:rFonts w:cs="Arial"/>
          <w:sz w:val="28"/>
          <w:szCs w:val="28"/>
          <w:rtl/>
        </w:rPr>
        <w:t xml:space="preserve"> </w:t>
      </w:r>
      <w:r w:rsidRPr="00ED0E28">
        <w:rPr>
          <w:rFonts w:cs="Arial" w:hint="cs"/>
          <w:sz w:val="28"/>
          <w:szCs w:val="28"/>
          <w:rtl/>
        </w:rPr>
        <w:t>أو</w:t>
      </w:r>
      <w:r w:rsidRPr="00ED0E28">
        <w:rPr>
          <w:rFonts w:cs="Arial"/>
          <w:sz w:val="28"/>
          <w:szCs w:val="28"/>
          <w:rtl/>
        </w:rPr>
        <w:t xml:space="preserve"> </w:t>
      </w:r>
      <w:r w:rsidRPr="00ED0E28">
        <w:rPr>
          <w:rFonts w:cs="Arial" w:hint="cs"/>
          <w:sz w:val="28"/>
          <w:szCs w:val="28"/>
          <w:rtl/>
        </w:rPr>
        <w:t>دفعِ</w:t>
      </w:r>
      <w:r w:rsidRPr="00ED0E28">
        <w:rPr>
          <w:rFonts w:cs="Arial"/>
          <w:sz w:val="28"/>
          <w:szCs w:val="28"/>
          <w:rtl/>
        </w:rPr>
        <w:t xml:space="preserve"> </w:t>
      </w:r>
      <w:r w:rsidRPr="00ED0E28">
        <w:rPr>
          <w:rFonts w:cs="Arial" w:hint="cs"/>
          <w:sz w:val="28"/>
          <w:szCs w:val="28"/>
          <w:rtl/>
        </w:rPr>
        <w:t>صائلٍ،</w:t>
      </w:r>
      <w:r w:rsidRPr="00ED0E28">
        <w:rPr>
          <w:rFonts w:cs="Arial"/>
          <w:sz w:val="28"/>
          <w:szCs w:val="28"/>
          <w:rtl/>
        </w:rPr>
        <w:t xml:space="preserve"> </w:t>
      </w:r>
      <w:r w:rsidRPr="00ED0E28">
        <w:rPr>
          <w:rFonts w:cs="Arial" w:hint="cs"/>
          <w:sz w:val="28"/>
          <w:szCs w:val="28"/>
          <w:rtl/>
        </w:rPr>
        <w:t>أو</w:t>
      </w:r>
      <w:r w:rsidRPr="00ED0E28">
        <w:rPr>
          <w:rFonts w:cs="Arial"/>
          <w:sz w:val="28"/>
          <w:szCs w:val="28"/>
          <w:rtl/>
        </w:rPr>
        <w:t xml:space="preserve"> </w:t>
      </w:r>
      <w:r w:rsidRPr="00ED0E28">
        <w:rPr>
          <w:rFonts w:cs="Arial" w:hint="cs"/>
          <w:sz w:val="28"/>
          <w:szCs w:val="28"/>
          <w:rtl/>
        </w:rPr>
        <w:t>نُصْرةِ</w:t>
      </w:r>
      <w:r w:rsidRPr="00ED0E28">
        <w:rPr>
          <w:rFonts w:cs="Arial"/>
          <w:sz w:val="28"/>
          <w:szCs w:val="28"/>
          <w:rtl/>
        </w:rPr>
        <w:t xml:space="preserve"> </w:t>
      </w:r>
      <w:r w:rsidRPr="00ED0E28">
        <w:rPr>
          <w:rFonts w:cs="Arial" w:hint="cs"/>
          <w:sz w:val="28"/>
          <w:szCs w:val="28"/>
          <w:rtl/>
        </w:rPr>
        <w:t>مظلومٍ؛</w:t>
      </w:r>
      <w:r w:rsidRPr="00ED0E28">
        <w:rPr>
          <w:rFonts w:cs="Arial"/>
          <w:sz w:val="28"/>
          <w:szCs w:val="28"/>
          <w:rtl/>
        </w:rPr>
        <w:t xml:space="preserve"> </w:t>
      </w:r>
      <w:r w:rsidRPr="00ED0E28">
        <w:rPr>
          <w:rFonts w:cs="Arial" w:hint="cs"/>
          <w:sz w:val="28"/>
          <w:szCs w:val="28"/>
          <w:rtl/>
        </w:rPr>
        <w:t>كما</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w:t>
      </w:r>
      <w:r w:rsidRPr="00ED0E28">
        <w:rPr>
          <w:rFonts w:cs="Arial" w:hint="cs"/>
          <w:sz w:val="28"/>
          <w:szCs w:val="28"/>
          <w:rtl/>
        </w:rPr>
        <w:t>وَكُلُّ</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يَلْهُو</w:t>
      </w:r>
      <w:r w:rsidRPr="00ED0E28">
        <w:rPr>
          <w:rFonts w:cs="Arial"/>
          <w:sz w:val="28"/>
          <w:szCs w:val="28"/>
          <w:rtl/>
        </w:rPr>
        <w:t xml:space="preserve"> </w:t>
      </w:r>
      <w:r w:rsidRPr="00ED0E28">
        <w:rPr>
          <w:rFonts w:cs="Arial" w:hint="cs"/>
          <w:sz w:val="28"/>
          <w:szCs w:val="28"/>
          <w:rtl/>
        </w:rPr>
        <w:t>بِهِ</w:t>
      </w:r>
      <w:r w:rsidRPr="00ED0E28">
        <w:rPr>
          <w:rFonts w:cs="Arial"/>
          <w:sz w:val="28"/>
          <w:szCs w:val="28"/>
          <w:rtl/>
        </w:rPr>
        <w:t xml:space="preserve"> </w:t>
      </w:r>
      <w:r w:rsidRPr="00ED0E28">
        <w:rPr>
          <w:rFonts w:cs="Arial" w:hint="cs"/>
          <w:sz w:val="28"/>
          <w:szCs w:val="28"/>
          <w:rtl/>
        </w:rPr>
        <w:t>المَرْءُ</w:t>
      </w:r>
      <w:r w:rsidRPr="00ED0E28">
        <w:rPr>
          <w:rFonts w:cs="Arial"/>
          <w:sz w:val="28"/>
          <w:szCs w:val="28"/>
          <w:rtl/>
        </w:rPr>
        <w:t xml:space="preserve"> </w:t>
      </w:r>
      <w:r w:rsidRPr="00ED0E28">
        <w:rPr>
          <w:rFonts w:cs="Arial" w:hint="cs"/>
          <w:sz w:val="28"/>
          <w:szCs w:val="28"/>
          <w:rtl/>
        </w:rPr>
        <w:t>المُسْلِمُ</w:t>
      </w:r>
      <w:r w:rsidRPr="00ED0E28">
        <w:rPr>
          <w:rFonts w:cs="Arial"/>
          <w:sz w:val="28"/>
          <w:szCs w:val="28"/>
          <w:rtl/>
        </w:rPr>
        <w:t xml:space="preserve"> </w:t>
      </w:r>
      <w:r w:rsidRPr="00ED0E28">
        <w:rPr>
          <w:rFonts w:cs="Arial" w:hint="cs"/>
          <w:sz w:val="28"/>
          <w:szCs w:val="28"/>
          <w:rtl/>
        </w:rPr>
        <w:t>بَاطِلٌ،</w:t>
      </w:r>
      <w:r w:rsidRPr="00ED0E28">
        <w:rPr>
          <w:rFonts w:cs="Arial"/>
          <w:sz w:val="28"/>
          <w:szCs w:val="28"/>
          <w:rtl/>
        </w:rPr>
        <w:t xml:space="preserve"> </w:t>
      </w:r>
      <w:r w:rsidRPr="00ED0E28">
        <w:rPr>
          <w:rFonts w:cs="Arial" w:hint="cs"/>
          <w:sz w:val="28"/>
          <w:szCs w:val="28"/>
          <w:rtl/>
        </w:rPr>
        <w:t>إِلاَّ</w:t>
      </w:r>
      <w:r w:rsidRPr="00ED0E28">
        <w:rPr>
          <w:rFonts w:cs="Arial"/>
          <w:sz w:val="28"/>
          <w:szCs w:val="28"/>
          <w:rtl/>
        </w:rPr>
        <w:t xml:space="preserve"> </w:t>
      </w:r>
      <w:r w:rsidRPr="00ED0E28">
        <w:rPr>
          <w:rFonts w:cs="Arial" w:hint="cs"/>
          <w:sz w:val="28"/>
          <w:szCs w:val="28"/>
          <w:rtl/>
        </w:rPr>
        <w:t>رَمْيَهُ</w:t>
      </w:r>
      <w:r w:rsidRPr="00ED0E28">
        <w:rPr>
          <w:rFonts w:cs="Arial"/>
          <w:sz w:val="28"/>
          <w:szCs w:val="28"/>
          <w:rtl/>
        </w:rPr>
        <w:t xml:space="preserve"> </w:t>
      </w:r>
      <w:r w:rsidRPr="00ED0E28">
        <w:rPr>
          <w:rFonts w:cs="Arial" w:hint="cs"/>
          <w:sz w:val="28"/>
          <w:szCs w:val="28"/>
          <w:rtl/>
        </w:rPr>
        <w:t>بِقَوْسِهِ،</w:t>
      </w:r>
      <w:r w:rsidRPr="00ED0E28">
        <w:rPr>
          <w:rFonts w:cs="Arial"/>
          <w:sz w:val="28"/>
          <w:szCs w:val="28"/>
          <w:rtl/>
        </w:rPr>
        <w:t xml:space="preserve"> </w:t>
      </w:r>
      <w:r w:rsidRPr="00ED0E28">
        <w:rPr>
          <w:rFonts w:cs="Arial" w:hint="cs"/>
          <w:sz w:val="28"/>
          <w:szCs w:val="28"/>
          <w:rtl/>
        </w:rPr>
        <w:t>وَتَأْدِيبَهُ</w:t>
      </w:r>
      <w:r w:rsidRPr="00ED0E28">
        <w:rPr>
          <w:rFonts w:cs="Arial"/>
          <w:sz w:val="28"/>
          <w:szCs w:val="28"/>
          <w:rtl/>
        </w:rPr>
        <w:t xml:space="preserve"> </w:t>
      </w:r>
      <w:r w:rsidRPr="00ED0E28">
        <w:rPr>
          <w:rFonts w:cs="Arial" w:hint="cs"/>
          <w:sz w:val="28"/>
          <w:szCs w:val="28"/>
          <w:rtl/>
        </w:rPr>
        <w:t>فَرَسَهُ،</w:t>
      </w:r>
      <w:r w:rsidRPr="00ED0E28">
        <w:rPr>
          <w:rFonts w:cs="Arial"/>
          <w:sz w:val="28"/>
          <w:szCs w:val="28"/>
          <w:rtl/>
        </w:rPr>
        <w:t xml:space="preserve"> </w:t>
      </w:r>
      <w:r w:rsidRPr="00ED0E28">
        <w:rPr>
          <w:rFonts w:cs="Arial" w:hint="cs"/>
          <w:sz w:val="28"/>
          <w:szCs w:val="28"/>
          <w:rtl/>
        </w:rPr>
        <w:t>وَمُلاَعَبَتَهُ</w:t>
      </w:r>
      <w:r w:rsidRPr="00ED0E28">
        <w:rPr>
          <w:rFonts w:cs="Arial"/>
          <w:sz w:val="28"/>
          <w:szCs w:val="28"/>
          <w:rtl/>
        </w:rPr>
        <w:t xml:space="preserve"> </w:t>
      </w:r>
      <w:r w:rsidRPr="00ED0E28">
        <w:rPr>
          <w:rFonts w:cs="Arial" w:hint="cs"/>
          <w:sz w:val="28"/>
          <w:szCs w:val="28"/>
          <w:rtl/>
        </w:rPr>
        <w:t>امْرَأَتَهُ؛</w:t>
      </w:r>
      <w:r w:rsidRPr="00ED0E28">
        <w:rPr>
          <w:rFonts w:cs="Arial"/>
          <w:sz w:val="28"/>
          <w:szCs w:val="28"/>
          <w:rtl/>
        </w:rPr>
        <w:t xml:space="preserve"> </w:t>
      </w:r>
      <w:r w:rsidRPr="00ED0E28">
        <w:rPr>
          <w:rFonts w:cs="Arial" w:hint="cs"/>
          <w:sz w:val="28"/>
          <w:szCs w:val="28"/>
          <w:rtl/>
        </w:rPr>
        <w:t>فَإِنَّهُنَّ</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الْحَقِّ</w:t>
      </w:r>
      <w:r w:rsidRPr="00ED0E28">
        <w:rPr>
          <w:rFonts w:cs="Arial"/>
          <w:sz w:val="28"/>
          <w:szCs w:val="28"/>
          <w:rtl/>
        </w:rPr>
        <w:t>)</w:t>
      </w:r>
      <w:r>
        <w:rPr>
          <w:rFonts w:cs="Arial" w:hint="cs"/>
          <w:sz w:val="28"/>
          <w:szCs w:val="28"/>
          <w:rtl/>
        </w:rPr>
        <w:t>(4).</w:t>
      </w:r>
    </w:p>
    <w:p w:rsidR="0037592F" w:rsidRDefault="0037592F" w:rsidP="0037592F">
      <w:pPr>
        <w:bidi/>
        <w:jc w:val="both"/>
        <w:rPr>
          <w:rFonts w:cs="Arial"/>
          <w:sz w:val="28"/>
          <w:szCs w:val="28"/>
          <w:rtl/>
        </w:rPr>
      </w:pPr>
      <w:r w:rsidRPr="00ED0E28">
        <w:rPr>
          <w:rFonts w:cs="Arial" w:hint="cs"/>
          <w:sz w:val="28"/>
          <w:szCs w:val="28"/>
          <w:rtl/>
        </w:rPr>
        <w:t>والذي</w:t>
      </w:r>
      <w:r w:rsidRPr="00ED0E28">
        <w:rPr>
          <w:rFonts w:cs="Arial"/>
          <w:sz w:val="28"/>
          <w:szCs w:val="28"/>
          <w:rtl/>
        </w:rPr>
        <w:t xml:space="preserve"> </w:t>
      </w:r>
      <w:r w:rsidRPr="00ED0E28">
        <w:rPr>
          <w:rFonts w:cs="Arial" w:hint="cs"/>
          <w:sz w:val="28"/>
          <w:szCs w:val="28"/>
          <w:rtl/>
        </w:rPr>
        <w:t>يُحسِنُ</w:t>
      </w:r>
      <w:r w:rsidRPr="00ED0E28">
        <w:rPr>
          <w:rFonts w:cs="Arial"/>
          <w:sz w:val="28"/>
          <w:szCs w:val="28"/>
          <w:rtl/>
        </w:rPr>
        <w:t xml:space="preserve"> </w:t>
      </w:r>
      <w:r w:rsidRPr="00ED0E28">
        <w:rPr>
          <w:rFonts w:cs="Arial" w:hint="cs"/>
          <w:sz w:val="28"/>
          <w:szCs w:val="28"/>
          <w:rtl/>
        </w:rPr>
        <w:t>الرميَ</w:t>
      </w:r>
      <w:r w:rsidRPr="00ED0E28">
        <w:rPr>
          <w:rFonts w:cs="Arial"/>
          <w:sz w:val="28"/>
          <w:szCs w:val="28"/>
          <w:rtl/>
        </w:rPr>
        <w:t xml:space="preserve"> </w:t>
      </w:r>
      <w:r w:rsidRPr="00ED0E28">
        <w:rPr>
          <w:rFonts w:cs="Arial" w:hint="cs"/>
          <w:sz w:val="28"/>
          <w:szCs w:val="28"/>
          <w:rtl/>
        </w:rPr>
        <w:t>أفضَلُ</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الذي</w:t>
      </w:r>
      <w:r w:rsidRPr="00ED0E28">
        <w:rPr>
          <w:rFonts w:cs="Arial"/>
          <w:sz w:val="28"/>
          <w:szCs w:val="28"/>
          <w:rtl/>
        </w:rPr>
        <w:t xml:space="preserve"> </w:t>
      </w:r>
      <w:r w:rsidRPr="00ED0E28">
        <w:rPr>
          <w:rFonts w:cs="Arial" w:hint="cs"/>
          <w:sz w:val="28"/>
          <w:szCs w:val="28"/>
          <w:rtl/>
        </w:rPr>
        <w:t>يُحسِنُ</w:t>
      </w:r>
      <w:r w:rsidRPr="00ED0E28">
        <w:rPr>
          <w:rFonts w:cs="Arial"/>
          <w:sz w:val="28"/>
          <w:szCs w:val="28"/>
          <w:rtl/>
        </w:rPr>
        <w:t xml:space="preserve"> </w:t>
      </w:r>
      <w:r w:rsidRPr="00ED0E28">
        <w:rPr>
          <w:rFonts w:cs="Arial" w:hint="cs"/>
          <w:sz w:val="28"/>
          <w:szCs w:val="28"/>
          <w:rtl/>
        </w:rPr>
        <w:t>الركوبَ؛</w:t>
      </w:r>
      <w:r w:rsidRPr="00ED0E28">
        <w:rPr>
          <w:rFonts w:cs="Arial"/>
          <w:sz w:val="28"/>
          <w:szCs w:val="28"/>
          <w:rtl/>
        </w:rPr>
        <w:t xml:space="preserve"> </w:t>
      </w:r>
      <w:r w:rsidRPr="00ED0E28">
        <w:rPr>
          <w:rFonts w:cs="Arial" w:hint="cs"/>
          <w:sz w:val="28"/>
          <w:szCs w:val="28"/>
          <w:rtl/>
        </w:rPr>
        <w:t>لأنَّ</w:t>
      </w:r>
      <w:r w:rsidRPr="00ED0E28">
        <w:rPr>
          <w:rFonts w:cs="Arial"/>
          <w:sz w:val="28"/>
          <w:szCs w:val="28"/>
          <w:rtl/>
        </w:rPr>
        <w:t xml:space="preserve"> </w:t>
      </w:r>
      <w:r w:rsidRPr="00ED0E28">
        <w:rPr>
          <w:rFonts w:cs="Arial" w:hint="cs"/>
          <w:sz w:val="28"/>
          <w:szCs w:val="28"/>
          <w:rtl/>
        </w:rPr>
        <w:t>الإثخانَ</w:t>
      </w:r>
      <w:r w:rsidRPr="00ED0E28">
        <w:rPr>
          <w:rFonts w:cs="Arial"/>
          <w:sz w:val="28"/>
          <w:szCs w:val="28"/>
          <w:rtl/>
        </w:rPr>
        <w:t xml:space="preserve"> </w:t>
      </w:r>
      <w:r w:rsidRPr="00ED0E28">
        <w:rPr>
          <w:rFonts w:cs="Arial" w:hint="cs"/>
          <w:sz w:val="28"/>
          <w:szCs w:val="28"/>
          <w:rtl/>
        </w:rPr>
        <w:t>يكونُ</w:t>
      </w:r>
      <w:r w:rsidRPr="00ED0E28">
        <w:rPr>
          <w:rFonts w:cs="Arial"/>
          <w:sz w:val="28"/>
          <w:szCs w:val="28"/>
          <w:rtl/>
        </w:rPr>
        <w:t xml:space="preserve"> </w:t>
      </w:r>
      <w:r w:rsidRPr="00ED0E28">
        <w:rPr>
          <w:rFonts w:cs="Arial" w:hint="cs"/>
          <w:sz w:val="28"/>
          <w:szCs w:val="28"/>
          <w:rtl/>
        </w:rPr>
        <w:t>بالرميِ</w:t>
      </w:r>
      <w:r w:rsidRPr="00ED0E28">
        <w:rPr>
          <w:rFonts w:cs="Arial"/>
          <w:sz w:val="28"/>
          <w:szCs w:val="28"/>
          <w:rtl/>
        </w:rPr>
        <w:t xml:space="preserve"> </w:t>
      </w:r>
      <w:r w:rsidRPr="00ED0E28">
        <w:rPr>
          <w:rFonts w:cs="Arial" w:hint="cs"/>
          <w:sz w:val="28"/>
          <w:szCs w:val="28"/>
          <w:rtl/>
        </w:rPr>
        <w:t>أكثَرَ؛</w:t>
      </w:r>
      <w:r w:rsidRPr="00ED0E28">
        <w:rPr>
          <w:rFonts w:cs="Arial"/>
          <w:sz w:val="28"/>
          <w:szCs w:val="28"/>
          <w:rtl/>
        </w:rPr>
        <w:t xml:space="preserve"> </w:t>
      </w:r>
      <w:r w:rsidRPr="00ED0E28">
        <w:rPr>
          <w:rFonts w:cs="Arial" w:hint="cs"/>
          <w:sz w:val="28"/>
          <w:szCs w:val="28"/>
          <w:rtl/>
        </w:rPr>
        <w:t>كما</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w:t>
      </w:r>
      <w:r w:rsidRPr="00ED0E28">
        <w:rPr>
          <w:rFonts w:cs="Arial" w:hint="cs"/>
          <w:sz w:val="28"/>
          <w:szCs w:val="28"/>
          <w:rtl/>
        </w:rPr>
        <w:t>ارْمُوا</w:t>
      </w:r>
      <w:r w:rsidRPr="00ED0E28">
        <w:rPr>
          <w:rFonts w:cs="Arial"/>
          <w:sz w:val="28"/>
          <w:szCs w:val="28"/>
          <w:rtl/>
        </w:rPr>
        <w:t xml:space="preserve"> </w:t>
      </w:r>
      <w:r w:rsidRPr="00ED0E28">
        <w:rPr>
          <w:rFonts w:cs="Arial" w:hint="cs"/>
          <w:sz w:val="28"/>
          <w:szCs w:val="28"/>
          <w:rtl/>
        </w:rPr>
        <w:t>وَارْكَبُوا،</w:t>
      </w:r>
      <w:r w:rsidRPr="00ED0E28">
        <w:rPr>
          <w:rFonts w:cs="Arial"/>
          <w:sz w:val="28"/>
          <w:szCs w:val="28"/>
          <w:rtl/>
        </w:rPr>
        <w:t xml:space="preserve"> </w:t>
      </w:r>
      <w:r w:rsidRPr="00ED0E28">
        <w:rPr>
          <w:rFonts w:cs="Arial" w:hint="cs"/>
          <w:sz w:val="28"/>
          <w:szCs w:val="28"/>
          <w:rtl/>
        </w:rPr>
        <w:t>وَأَنْ</w:t>
      </w:r>
      <w:r w:rsidRPr="00ED0E28">
        <w:rPr>
          <w:rFonts w:cs="Arial"/>
          <w:sz w:val="28"/>
          <w:szCs w:val="28"/>
          <w:rtl/>
        </w:rPr>
        <w:t xml:space="preserve"> </w:t>
      </w:r>
      <w:r w:rsidRPr="00ED0E28">
        <w:rPr>
          <w:rFonts w:cs="Arial" w:hint="cs"/>
          <w:sz w:val="28"/>
          <w:szCs w:val="28"/>
          <w:rtl/>
        </w:rPr>
        <w:t>تَرْمُوا</w:t>
      </w:r>
      <w:r w:rsidRPr="00ED0E28">
        <w:rPr>
          <w:rFonts w:cs="Arial"/>
          <w:sz w:val="28"/>
          <w:szCs w:val="28"/>
          <w:rtl/>
        </w:rPr>
        <w:t xml:space="preserve"> </w:t>
      </w:r>
      <w:r w:rsidRPr="00ED0E28">
        <w:rPr>
          <w:rFonts w:cs="Arial" w:hint="cs"/>
          <w:sz w:val="28"/>
          <w:szCs w:val="28"/>
          <w:rtl/>
        </w:rPr>
        <w:t>أَحَبُّ</w:t>
      </w:r>
      <w:r w:rsidRPr="00ED0E28">
        <w:rPr>
          <w:rFonts w:cs="Arial"/>
          <w:sz w:val="28"/>
          <w:szCs w:val="28"/>
          <w:rtl/>
        </w:rPr>
        <w:t xml:space="preserve"> </w:t>
      </w:r>
      <w:r w:rsidRPr="00ED0E28">
        <w:rPr>
          <w:rFonts w:cs="Arial" w:hint="cs"/>
          <w:sz w:val="28"/>
          <w:szCs w:val="28"/>
          <w:rtl/>
        </w:rPr>
        <w:t>إِلَيَّ</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تَرْكَبُوا</w:t>
      </w:r>
      <w:r w:rsidRPr="00ED0E28">
        <w:rPr>
          <w:rFonts w:cs="Arial"/>
          <w:sz w:val="28"/>
          <w:szCs w:val="28"/>
          <w:rtl/>
        </w:rPr>
        <w:t xml:space="preserve">)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رواهُ</w:t>
      </w:r>
      <w:r w:rsidRPr="00ED0E28">
        <w:rPr>
          <w:rFonts w:cs="Arial"/>
          <w:sz w:val="28"/>
          <w:szCs w:val="28"/>
          <w:rtl/>
        </w:rPr>
        <w:t xml:space="preserve"> </w:t>
      </w:r>
      <w:r w:rsidRPr="00ED0E28">
        <w:rPr>
          <w:rFonts w:cs="Arial" w:hint="cs"/>
          <w:sz w:val="28"/>
          <w:szCs w:val="28"/>
          <w:rtl/>
        </w:rPr>
        <w:t>أحمدُ</w:t>
      </w:r>
      <w:r w:rsidRPr="00ED0E28">
        <w:rPr>
          <w:rFonts w:cs="Arial"/>
          <w:sz w:val="28"/>
          <w:szCs w:val="28"/>
          <w:rtl/>
        </w:rPr>
        <w:t xml:space="preserve"> </w:t>
      </w:r>
      <w:r w:rsidRPr="00ED0E28">
        <w:rPr>
          <w:rFonts w:cs="Arial" w:hint="cs"/>
          <w:sz w:val="28"/>
          <w:szCs w:val="28"/>
          <w:rtl/>
        </w:rPr>
        <w:t>وأهلُ</w:t>
      </w:r>
      <w:r w:rsidRPr="00ED0E28">
        <w:rPr>
          <w:rFonts w:cs="Arial"/>
          <w:sz w:val="28"/>
          <w:szCs w:val="28"/>
          <w:rtl/>
        </w:rPr>
        <w:t xml:space="preserve"> </w:t>
      </w:r>
      <w:r w:rsidRPr="00ED0E28">
        <w:rPr>
          <w:rFonts w:cs="Arial" w:hint="cs"/>
          <w:sz w:val="28"/>
          <w:szCs w:val="28"/>
          <w:rtl/>
        </w:rPr>
        <w:t>السُّننِ</w:t>
      </w:r>
      <w:r>
        <w:rPr>
          <w:rFonts w:cs="Arial" w:hint="cs"/>
          <w:sz w:val="28"/>
          <w:szCs w:val="28"/>
          <w:rtl/>
        </w:rPr>
        <w:t xml:space="preserve">(5)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وذلك</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الراميَ</w:t>
      </w:r>
      <w:r w:rsidRPr="00ED0E28">
        <w:rPr>
          <w:rFonts w:cs="Arial"/>
          <w:sz w:val="28"/>
          <w:szCs w:val="28"/>
          <w:rtl/>
        </w:rPr>
        <w:t xml:space="preserve"> </w:t>
      </w:r>
      <w:r w:rsidRPr="00ED0E28">
        <w:rPr>
          <w:rFonts w:cs="Arial" w:hint="cs"/>
          <w:sz w:val="28"/>
          <w:szCs w:val="28"/>
          <w:rtl/>
        </w:rPr>
        <w:t>يُرهِبُ</w:t>
      </w:r>
      <w:r w:rsidRPr="00ED0E28">
        <w:rPr>
          <w:rFonts w:cs="Arial"/>
          <w:sz w:val="28"/>
          <w:szCs w:val="28"/>
          <w:rtl/>
        </w:rPr>
        <w:t xml:space="preserve"> </w:t>
      </w:r>
      <w:r w:rsidRPr="00ED0E28">
        <w:rPr>
          <w:rFonts w:cs="Arial" w:hint="cs"/>
          <w:sz w:val="28"/>
          <w:szCs w:val="28"/>
          <w:rtl/>
        </w:rPr>
        <w:t>برَمْيِهِ</w:t>
      </w:r>
      <w:r w:rsidRPr="00ED0E28">
        <w:rPr>
          <w:rFonts w:cs="Arial"/>
          <w:sz w:val="28"/>
          <w:szCs w:val="28"/>
          <w:rtl/>
        </w:rPr>
        <w:t xml:space="preserve"> </w:t>
      </w:r>
      <w:r w:rsidRPr="00ED0E28">
        <w:rPr>
          <w:rFonts w:cs="Arial" w:hint="cs"/>
          <w:sz w:val="28"/>
          <w:szCs w:val="28"/>
          <w:rtl/>
        </w:rPr>
        <w:t>ولو</w:t>
      </w:r>
      <w:r w:rsidRPr="00ED0E28">
        <w:rPr>
          <w:rFonts w:cs="Arial"/>
          <w:sz w:val="28"/>
          <w:szCs w:val="28"/>
          <w:rtl/>
        </w:rPr>
        <w:t xml:space="preserve"> </w:t>
      </w:r>
      <w:r w:rsidRPr="00ED0E28">
        <w:rPr>
          <w:rFonts w:cs="Arial" w:hint="cs"/>
          <w:sz w:val="28"/>
          <w:szCs w:val="28"/>
          <w:rtl/>
        </w:rPr>
        <w:t>لم</w:t>
      </w:r>
      <w:r w:rsidRPr="00ED0E28">
        <w:rPr>
          <w:rFonts w:cs="Arial"/>
          <w:sz w:val="28"/>
          <w:szCs w:val="28"/>
          <w:rtl/>
        </w:rPr>
        <w:t xml:space="preserve"> </w:t>
      </w:r>
      <w:r w:rsidRPr="00ED0E28">
        <w:rPr>
          <w:rFonts w:cs="Arial" w:hint="cs"/>
          <w:sz w:val="28"/>
          <w:szCs w:val="28"/>
          <w:rtl/>
        </w:rPr>
        <w:t>يُصِبْ،</w:t>
      </w:r>
      <w:r w:rsidRPr="00ED0E28">
        <w:rPr>
          <w:rFonts w:cs="Arial"/>
          <w:sz w:val="28"/>
          <w:szCs w:val="28"/>
          <w:rtl/>
        </w:rPr>
        <w:t xml:space="preserve"> </w:t>
      </w:r>
      <w:r w:rsidRPr="00ED0E28">
        <w:rPr>
          <w:rFonts w:cs="Arial" w:hint="cs"/>
          <w:sz w:val="28"/>
          <w:szCs w:val="28"/>
          <w:rtl/>
        </w:rPr>
        <w:t>فيُفزِعُ</w:t>
      </w:r>
      <w:r w:rsidRPr="00ED0E28">
        <w:rPr>
          <w:rFonts w:cs="Arial"/>
          <w:sz w:val="28"/>
          <w:szCs w:val="28"/>
          <w:rtl/>
        </w:rPr>
        <w:t xml:space="preserve"> </w:t>
      </w:r>
      <w:r w:rsidRPr="00ED0E28">
        <w:rPr>
          <w:rFonts w:cs="Arial" w:hint="cs"/>
          <w:sz w:val="28"/>
          <w:szCs w:val="28"/>
          <w:rtl/>
        </w:rPr>
        <w:t>ويُخزِي؛</w:t>
      </w:r>
      <w:r w:rsidRPr="00ED0E28">
        <w:rPr>
          <w:rFonts w:cs="Arial"/>
          <w:sz w:val="28"/>
          <w:szCs w:val="28"/>
          <w:rtl/>
        </w:rPr>
        <w:t xml:space="preserve"> </w:t>
      </w:r>
      <w:r w:rsidRPr="00ED0E28">
        <w:rPr>
          <w:rFonts w:cs="Arial" w:hint="cs"/>
          <w:sz w:val="28"/>
          <w:szCs w:val="28"/>
          <w:rtl/>
        </w:rPr>
        <w:t>ولهذا</w:t>
      </w:r>
      <w:r w:rsidRPr="00ED0E28">
        <w:rPr>
          <w:rFonts w:cs="Arial"/>
          <w:sz w:val="28"/>
          <w:szCs w:val="28"/>
          <w:rtl/>
        </w:rPr>
        <w:t xml:space="preserve"> </w:t>
      </w:r>
      <w:r w:rsidRPr="00ED0E28">
        <w:rPr>
          <w:rFonts w:cs="Arial" w:hint="cs"/>
          <w:sz w:val="28"/>
          <w:szCs w:val="28"/>
          <w:rtl/>
        </w:rPr>
        <w:t>جعَلَ</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للرَّامي</w:t>
      </w:r>
      <w:r w:rsidRPr="00ED0E28">
        <w:rPr>
          <w:rFonts w:cs="Arial"/>
          <w:sz w:val="28"/>
          <w:szCs w:val="28"/>
          <w:rtl/>
        </w:rPr>
        <w:t xml:space="preserve"> </w:t>
      </w:r>
      <w:r w:rsidRPr="00ED0E28">
        <w:rPr>
          <w:rFonts w:cs="Arial" w:hint="cs"/>
          <w:sz w:val="28"/>
          <w:szCs w:val="28"/>
          <w:rtl/>
        </w:rPr>
        <w:t>أجرًا</w:t>
      </w:r>
      <w:r w:rsidRPr="00ED0E28">
        <w:rPr>
          <w:rFonts w:cs="Arial"/>
          <w:sz w:val="28"/>
          <w:szCs w:val="28"/>
          <w:rtl/>
        </w:rPr>
        <w:t xml:space="preserve"> </w:t>
      </w:r>
      <w:r w:rsidRPr="00ED0E28">
        <w:rPr>
          <w:rFonts w:cs="Arial" w:hint="cs"/>
          <w:sz w:val="28"/>
          <w:szCs w:val="28"/>
          <w:rtl/>
        </w:rPr>
        <w:t>على</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ــــــــــــــــــــــــــــــــــــــــــــــــــــــــــــــــــــــــــــــ</w:t>
      </w:r>
    </w:p>
    <w:p w:rsidR="0037592F" w:rsidRPr="00B57189" w:rsidRDefault="0037592F" w:rsidP="0037592F">
      <w:pPr>
        <w:pStyle w:val="ListParagraph"/>
        <w:numPr>
          <w:ilvl w:val="0"/>
          <w:numId w:val="78"/>
        </w:numPr>
        <w:bidi/>
        <w:jc w:val="both"/>
        <w:rPr>
          <w:sz w:val="28"/>
          <w:szCs w:val="28"/>
        </w:rPr>
      </w:pPr>
      <w:r w:rsidRPr="00B57189">
        <w:rPr>
          <w:rFonts w:cs="Arial" w:hint="cs"/>
          <w:sz w:val="28"/>
          <w:szCs w:val="28"/>
          <w:rtl/>
        </w:rPr>
        <w:t>اأخرجه</w:t>
      </w:r>
      <w:r w:rsidRPr="00B57189">
        <w:rPr>
          <w:rFonts w:cs="Arial"/>
          <w:sz w:val="28"/>
          <w:szCs w:val="28"/>
          <w:rtl/>
        </w:rPr>
        <w:t xml:space="preserve"> </w:t>
      </w:r>
      <w:r w:rsidRPr="00B57189">
        <w:rPr>
          <w:rFonts w:cs="Arial" w:hint="cs"/>
          <w:sz w:val="28"/>
          <w:szCs w:val="28"/>
          <w:rtl/>
        </w:rPr>
        <w:t>مسلم</w:t>
      </w:r>
      <w:r w:rsidRPr="00B57189">
        <w:rPr>
          <w:rFonts w:cs="Arial"/>
          <w:sz w:val="28"/>
          <w:szCs w:val="28"/>
          <w:rtl/>
        </w:rPr>
        <w:t xml:space="preserve"> (1917)..</w:t>
      </w:r>
    </w:p>
    <w:p w:rsidR="0037592F" w:rsidRDefault="0037592F" w:rsidP="0037592F">
      <w:pPr>
        <w:pStyle w:val="ListParagraph"/>
        <w:numPr>
          <w:ilvl w:val="0"/>
          <w:numId w:val="78"/>
        </w:numPr>
        <w:bidi/>
        <w:jc w:val="both"/>
        <w:rPr>
          <w:rFonts w:cs="Arial"/>
          <w:sz w:val="28"/>
          <w:szCs w:val="28"/>
        </w:rPr>
      </w:pPr>
      <w:r w:rsidRPr="00ED0E28">
        <w:rPr>
          <w:rFonts w:cs="Arial" w:hint="cs"/>
          <w:sz w:val="28"/>
          <w:szCs w:val="28"/>
          <w:rtl/>
        </w:rPr>
        <w:t>أخرجه</w:t>
      </w:r>
      <w:r w:rsidRPr="00ED0E28">
        <w:rPr>
          <w:rFonts w:cs="Arial"/>
          <w:sz w:val="28"/>
          <w:szCs w:val="28"/>
          <w:rtl/>
        </w:rPr>
        <w:t xml:space="preserve"> </w:t>
      </w:r>
      <w:r w:rsidRPr="00ED0E28">
        <w:rPr>
          <w:rFonts w:cs="Arial" w:hint="cs"/>
          <w:sz w:val="28"/>
          <w:szCs w:val="28"/>
          <w:rtl/>
        </w:rPr>
        <w:t>أحمد</w:t>
      </w:r>
      <w:r w:rsidRPr="00ED0E28">
        <w:rPr>
          <w:rFonts w:cs="Arial"/>
          <w:sz w:val="28"/>
          <w:szCs w:val="28"/>
          <w:rtl/>
        </w:rPr>
        <w:t xml:space="preserve"> (4/309)</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والترمذي</w:t>
      </w:r>
      <w:r w:rsidRPr="00ED0E28">
        <w:rPr>
          <w:rFonts w:cs="Arial"/>
          <w:sz w:val="28"/>
          <w:szCs w:val="28"/>
          <w:rtl/>
        </w:rPr>
        <w:t xml:space="preserve"> (889)</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والنسائي</w:t>
      </w:r>
      <w:r w:rsidRPr="00ED0E28">
        <w:rPr>
          <w:rFonts w:cs="Arial"/>
          <w:sz w:val="28"/>
          <w:szCs w:val="28"/>
          <w:rtl/>
        </w:rPr>
        <w:t xml:space="preserve"> (3016)</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وابن</w:t>
      </w:r>
      <w:r w:rsidRPr="00ED0E28">
        <w:rPr>
          <w:rFonts w:cs="Arial"/>
          <w:sz w:val="28"/>
          <w:szCs w:val="28"/>
          <w:rtl/>
        </w:rPr>
        <w:t xml:space="preserve"> </w:t>
      </w:r>
      <w:r w:rsidRPr="00ED0E28">
        <w:rPr>
          <w:rFonts w:cs="Arial" w:hint="cs"/>
          <w:sz w:val="28"/>
          <w:szCs w:val="28"/>
          <w:rtl/>
        </w:rPr>
        <w:t>ماجه</w:t>
      </w:r>
      <w:r w:rsidRPr="00ED0E28">
        <w:rPr>
          <w:rFonts w:cs="Arial"/>
          <w:sz w:val="28"/>
          <w:szCs w:val="28"/>
          <w:rtl/>
        </w:rPr>
        <w:t xml:space="preserve"> (3015).</w:t>
      </w:r>
    </w:p>
    <w:p w:rsidR="0037592F" w:rsidRDefault="0037592F" w:rsidP="0037592F">
      <w:pPr>
        <w:pStyle w:val="ListParagraph"/>
        <w:numPr>
          <w:ilvl w:val="0"/>
          <w:numId w:val="78"/>
        </w:numPr>
        <w:bidi/>
        <w:ind w:left="450"/>
        <w:jc w:val="both"/>
        <w:rPr>
          <w:rFonts w:cs="Arial"/>
          <w:sz w:val="28"/>
          <w:szCs w:val="28"/>
        </w:rPr>
      </w:pPr>
      <w:r w:rsidRPr="00B57189">
        <w:rPr>
          <w:rFonts w:cs="Arial" w:hint="cs"/>
          <w:sz w:val="28"/>
          <w:szCs w:val="28"/>
          <w:rtl/>
        </w:rPr>
        <w:t>أخرجه</w:t>
      </w:r>
      <w:r w:rsidRPr="00B57189">
        <w:rPr>
          <w:rFonts w:cs="Arial"/>
          <w:sz w:val="28"/>
          <w:szCs w:val="28"/>
          <w:rtl/>
        </w:rPr>
        <w:t xml:space="preserve"> </w:t>
      </w:r>
      <w:r w:rsidRPr="00B57189">
        <w:rPr>
          <w:rFonts w:cs="Arial" w:hint="cs"/>
          <w:sz w:val="28"/>
          <w:szCs w:val="28"/>
          <w:rtl/>
        </w:rPr>
        <w:t>مسلم</w:t>
      </w:r>
      <w:r w:rsidRPr="00B57189">
        <w:rPr>
          <w:rFonts w:cs="Arial"/>
          <w:sz w:val="28"/>
          <w:szCs w:val="28"/>
          <w:rtl/>
        </w:rPr>
        <w:t xml:space="preserve"> (1919).</w:t>
      </w:r>
    </w:p>
    <w:p w:rsidR="0037592F" w:rsidRPr="00B57189" w:rsidRDefault="0037592F" w:rsidP="0037592F">
      <w:pPr>
        <w:pStyle w:val="ListParagraph"/>
        <w:numPr>
          <w:ilvl w:val="0"/>
          <w:numId w:val="78"/>
        </w:numPr>
        <w:bidi/>
        <w:ind w:left="450"/>
        <w:jc w:val="both"/>
        <w:rPr>
          <w:rFonts w:cs="Arial"/>
          <w:sz w:val="28"/>
          <w:szCs w:val="28"/>
        </w:rPr>
      </w:pPr>
      <w:r w:rsidRPr="00B57189">
        <w:rPr>
          <w:rFonts w:cs="Arial" w:hint="cs"/>
          <w:sz w:val="28"/>
          <w:szCs w:val="28"/>
          <w:rtl/>
        </w:rPr>
        <w:t xml:space="preserve"> أخرجه</w:t>
      </w:r>
      <w:r w:rsidRPr="00B57189">
        <w:rPr>
          <w:rFonts w:cs="Arial"/>
          <w:sz w:val="28"/>
          <w:szCs w:val="28"/>
          <w:rtl/>
        </w:rPr>
        <w:t xml:space="preserve"> </w:t>
      </w:r>
      <w:r w:rsidRPr="00B57189">
        <w:rPr>
          <w:rFonts w:cs="Arial" w:hint="cs"/>
          <w:sz w:val="28"/>
          <w:szCs w:val="28"/>
          <w:rtl/>
        </w:rPr>
        <w:t>الترمذي</w:t>
      </w:r>
      <w:r w:rsidRPr="00B57189">
        <w:rPr>
          <w:rFonts w:cs="Arial"/>
          <w:sz w:val="28"/>
          <w:szCs w:val="28"/>
          <w:rtl/>
        </w:rPr>
        <w:t xml:space="preserve"> (1637)</w:t>
      </w:r>
      <w:r w:rsidRPr="00B57189">
        <w:rPr>
          <w:rFonts w:cs="Arial" w:hint="cs"/>
          <w:sz w:val="28"/>
          <w:szCs w:val="28"/>
          <w:rtl/>
        </w:rPr>
        <w:t>،</w:t>
      </w:r>
      <w:r w:rsidRPr="00B57189">
        <w:rPr>
          <w:rFonts w:cs="Arial"/>
          <w:sz w:val="28"/>
          <w:szCs w:val="28"/>
          <w:rtl/>
        </w:rPr>
        <w:t xml:space="preserve"> </w:t>
      </w:r>
      <w:r w:rsidRPr="00B57189">
        <w:rPr>
          <w:rFonts w:cs="Arial" w:hint="cs"/>
          <w:sz w:val="28"/>
          <w:szCs w:val="28"/>
          <w:rtl/>
        </w:rPr>
        <w:t>وابن</w:t>
      </w:r>
      <w:r w:rsidRPr="00B57189">
        <w:rPr>
          <w:rFonts w:cs="Arial"/>
          <w:sz w:val="28"/>
          <w:szCs w:val="28"/>
          <w:rtl/>
        </w:rPr>
        <w:t xml:space="preserve"> </w:t>
      </w:r>
      <w:r w:rsidRPr="00B57189">
        <w:rPr>
          <w:rFonts w:cs="Arial" w:hint="cs"/>
          <w:sz w:val="28"/>
          <w:szCs w:val="28"/>
          <w:rtl/>
        </w:rPr>
        <w:t>ماجه</w:t>
      </w:r>
      <w:r w:rsidRPr="00B57189">
        <w:rPr>
          <w:rFonts w:cs="Arial"/>
          <w:sz w:val="28"/>
          <w:szCs w:val="28"/>
          <w:rtl/>
        </w:rPr>
        <w:t xml:space="preserve"> (2811)..</w:t>
      </w:r>
    </w:p>
    <w:p w:rsidR="0037592F" w:rsidRPr="00B57189" w:rsidRDefault="0037592F" w:rsidP="0037592F">
      <w:pPr>
        <w:pStyle w:val="ListParagraph"/>
        <w:numPr>
          <w:ilvl w:val="0"/>
          <w:numId w:val="78"/>
        </w:numPr>
        <w:bidi/>
        <w:ind w:left="450"/>
        <w:jc w:val="both"/>
        <w:rPr>
          <w:rFonts w:cs="Arial"/>
          <w:sz w:val="28"/>
          <w:szCs w:val="28"/>
          <w:rtl/>
        </w:rPr>
      </w:pPr>
      <w:r w:rsidRPr="00B57189">
        <w:rPr>
          <w:rFonts w:cs="Arial" w:hint="cs"/>
          <w:sz w:val="28"/>
          <w:szCs w:val="28"/>
          <w:rtl/>
        </w:rPr>
        <w:t>أخرجه</w:t>
      </w:r>
      <w:r w:rsidRPr="00B57189">
        <w:rPr>
          <w:rFonts w:cs="Arial"/>
          <w:sz w:val="28"/>
          <w:szCs w:val="28"/>
          <w:rtl/>
        </w:rPr>
        <w:t xml:space="preserve"> </w:t>
      </w:r>
      <w:r w:rsidRPr="00B57189">
        <w:rPr>
          <w:rFonts w:cs="Arial" w:hint="cs"/>
          <w:sz w:val="28"/>
          <w:szCs w:val="28"/>
          <w:rtl/>
        </w:rPr>
        <w:t>أحمد</w:t>
      </w:r>
      <w:r w:rsidRPr="00B57189">
        <w:rPr>
          <w:rFonts w:cs="Arial"/>
          <w:sz w:val="28"/>
          <w:szCs w:val="28"/>
          <w:rtl/>
        </w:rPr>
        <w:t xml:space="preserve"> (4 /144)</w:t>
      </w:r>
      <w:r w:rsidRPr="00B57189">
        <w:rPr>
          <w:rFonts w:cs="Arial" w:hint="cs"/>
          <w:sz w:val="28"/>
          <w:szCs w:val="28"/>
          <w:rtl/>
        </w:rPr>
        <w:t>،</w:t>
      </w:r>
      <w:r w:rsidRPr="00B57189">
        <w:rPr>
          <w:rFonts w:cs="Arial"/>
          <w:sz w:val="28"/>
          <w:szCs w:val="28"/>
          <w:rtl/>
        </w:rPr>
        <w:t xml:space="preserve"> </w:t>
      </w:r>
      <w:r w:rsidRPr="00B57189">
        <w:rPr>
          <w:rFonts w:cs="Arial" w:hint="cs"/>
          <w:sz w:val="28"/>
          <w:szCs w:val="28"/>
          <w:rtl/>
        </w:rPr>
        <w:t>وأبو</w:t>
      </w:r>
      <w:r w:rsidRPr="00B57189">
        <w:rPr>
          <w:rFonts w:cs="Arial"/>
          <w:sz w:val="28"/>
          <w:szCs w:val="28"/>
          <w:rtl/>
        </w:rPr>
        <w:t xml:space="preserve"> </w:t>
      </w:r>
      <w:r w:rsidRPr="00B57189">
        <w:rPr>
          <w:rFonts w:cs="Arial" w:hint="cs"/>
          <w:sz w:val="28"/>
          <w:szCs w:val="28"/>
          <w:rtl/>
        </w:rPr>
        <w:t>داود</w:t>
      </w:r>
      <w:r w:rsidRPr="00B57189">
        <w:rPr>
          <w:rFonts w:cs="Arial"/>
          <w:sz w:val="28"/>
          <w:szCs w:val="28"/>
          <w:rtl/>
        </w:rPr>
        <w:t xml:space="preserve"> (2513)</w:t>
      </w:r>
      <w:r w:rsidRPr="00B57189">
        <w:rPr>
          <w:rFonts w:cs="Arial" w:hint="cs"/>
          <w:sz w:val="28"/>
          <w:szCs w:val="28"/>
          <w:rtl/>
        </w:rPr>
        <w:t>،</w:t>
      </w:r>
      <w:r w:rsidRPr="00B57189">
        <w:rPr>
          <w:rFonts w:cs="Arial"/>
          <w:sz w:val="28"/>
          <w:szCs w:val="28"/>
          <w:rtl/>
        </w:rPr>
        <w:t xml:space="preserve"> </w:t>
      </w:r>
      <w:r w:rsidRPr="00B57189">
        <w:rPr>
          <w:rFonts w:cs="Arial" w:hint="cs"/>
          <w:sz w:val="28"/>
          <w:szCs w:val="28"/>
          <w:rtl/>
        </w:rPr>
        <w:t>والترمذي</w:t>
      </w:r>
      <w:r w:rsidRPr="00B57189">
        <w:rPr>
          <w:rFonts w:cs="Arial"/>
          <w:sz w:val="28"/>
          <w:szCs w:val="28"/>
          <w:rtl/>
        </w:rPr>
        <w:t xml:space="preserve"> (1637)</w:t>
      </w:r>
      <w:r w:rsidRPr="00B57189">
        <w:rPr>
          <w:rFonts w:cs="Arial" w:hint="cs"/>
          <w:sz w:val="28"/>
          <w:szCs w:val="28"/>
          <w:rtl/>
        </w:rPr>
        <w:t>،</w:t>
      </w:r>
      <w:r w:rsidRPr="00B57189">
        <w:rPr>
          <w:rFonts w:cs="Arial"/>
          <w:sz w:val="28"/>
          <w:szCs w:val="28"/>
          <w:rtl/>
        </w:rPr>
        <w:t xml:space="preserve"> </w:t>
      </w:r>
      <w:r w:rsidRPr="00B57189">
        <w:rPr>
          <w:rFonts w:cs="Arial" w:hint="cs"/>
          <w:sz w:val="28"/>
          <w:szCs w:val="28"/>
          <w:rtl/>
        </w:rPr>
        <w:t>وابن</w:t>
      </w:r>
      <w:r w:rsidRPr="00B57189">
        <w:rPr>
          <w:rFonts w:cs="Arial"/>
          <w:sz w:val="28"/>
          <w:szCs w:val="28"/>
          <w:rtl/>
        </w:rPr>
        <w:t xml:space="preserve"> </w:t>
      </w:r>
      <w:r w:rsidRPr="00B57189">
        <w:rPr>
          <w:rFonts w:cs="Arial" w:hint="cs"/>
          <w:sz w:val="28"/>
          <w:szCs w:val="28"/>
          <w:rtl/>
        </w:rPr>
        <w:t>ماجه</w:t>
      </w:r>
      <w:r w:rsidRPr="00B57189">
        <w:rPr>
          <w:rFonts w:cs="Arial"/>
          <w:sz w:val="28"/>
          <w:szCs w:val="28"/>
          <w:rtl/>
        </w:rPr>
        <w:t xml:space="preserve"> (2811)</w:t>
      </w:r>
      <w:r w:rsidRPr="00B57189">
        <w:rPr>
          <w:rFonts w:cs="Arial" w:hint="cs"/>
          <w:sz w:val="28"/>
          <w:szCs w:val="28"/>
          <w:rtl/>
        </w:rPr>
        <w:t>،</w:t>
      </w:r>
      <w:r w:rsidRPr="00B57189">
        <w:rPr>
          <w:rFonts w:cs="Arial"/>
          <w:sz w:val="28"/>
          <w:szCs w:val="28"/>
          <w:rtl/>
        </w:rPr>
        <w:t xml:space="preserve"> </w:t>
      </w:r>
      <w:r w:rsidRPr="00B57189">
        <w:rPr>
          <w:rFonts w:cs="Arial" w:hint="cs"/>
          <w:sz w:val="28"/>
          <w:szCs w:val="28"/>
          <w:rtl/>
        </w:rPr>
        <w:t>والنسائي</w:t>
      </w:r>
      <w:r w:rsidRPr="00B57189">
        <w:rPr>
          <w:rFonts w:cs="Arial"/>
          <w:sz w:val="28"/>
          <w:szCs w:val="28"/>
          <w:rtl/>
        </w:rPr>
        <w:t xml:space="preserve"> </w:t>
      </w:r>
      <w:r w:rsidRPr="00B57189">
        <w:rPr>
          <w:rFonts w:cs="Arial" w:hint="cs"/>
          <w:sz w:val="28"/>
          <w:szCs w:val="28"/>
          <w:rtl/>
        </w:rPr>
        <w:t>في</w:t>
      </w:r>
      <w:r w:rsidRPr="00B57189">
        <w:rPr>
          <w:rFonts w:cs="Arial"/>
          <w:sz w:val="28"/>
          <w:szCs w:val="28"/>
          <w:rtl/>
        </w:rPr>
        <w:t xml:space="preserve"> «</w:t>
      </w:r>
      <w:r w:rsidRPr="00B57189">
        <w:rPr>
          <w:rFonts w:cs="Arial" w:hint="cs"/>
          <w:sz w:val="28"/>
          <w:szCs w:val="28"/>
          <w:rtl/>
        </w:rPr>
        <w:t>الكبرى</w:t>
      </w:r>
      <w:r w:rsidRPr="00B57189">
        <w:rPr>
          <w:rFonts w:cs="Arial" w:hint="eastAsia"/>
          <w:sz w:val="28"/>
          <w:szCs w:val="28"/>
          <w:rtl/>
        </w:rPr>
        <w:t>»</w:t>
      </w:r>
      <w:r w:rsidRPr="00B57189">
        <w:rPr>
          <w:rFonts w:cs="Arial"/>
          <w:sz w:val="28"/>
          <w:szCs w:val="28"/>
          <w:rtl/>
        </w:rPr>
        <w:t xml:space="preserve"> (4404).</w:t>
      </w:r>
    </w:p>
    <w:p w:rsidR="0037592F" w:rsidRDefault="0037592F" w:rsidP="0037592F">
      <w:pPr>
        <w:rPr>
          <w:rFonts w:cs="Arial"/>
          <w:sz w:val="28"/>
          <w:szCs w:val="28"/>
        </w:rPr>
      </w:pPr>
      <w:r>
        <w:rPr>
          <w:rFonts w:cs="Arial"/>
          <w:sz w:val="28"/>
          <w:szCs w:val="28"/>
          <w:rtl/>
        </w:rPr>
        <w:br w:type="page"/>
      </w:r>
    </w:p>
    <w:p w:rsidR="0037592F" w:rsidRDefault="0037592F" w:rsidP="0037592F">
      <w:pPr>
        <w:bidi/>
        <w:jc w:val="both"/>
        <w:rPr>
          <w:rFonts w:cs="Arial"/>
          <w:sz w:val="28"/>
          <w:szCs w:val="28"/>
          <w:rtl/>
        </w:rPr>
      </w:pPr>
      <w:r w:rsidRPr="00ED0E28">
        <w:rPr>
          <w:rFonts w:cs="Arial"/>
          <w:sz w:val="28"/>
          <w:szCs w:val="28"/>
          <w:rtl/>
        </w:rPr>
        <w:t xml:space="preserve"> </w:t>
      </w:r>
      <w:r w:rsidRPr="00ED0E28">
        <w:rPr>
          <w:rFonts w:cs="Arial" w:hint="cs"/>
          <w:sz w:val="28"/>
          <w:szCs w:val="28"/>
          <w:rtl/>
        </w:rPr>
        <w:t>رَمْيِهِ</w:t>
      </w:r>
      <w:r w:rsidRPr="00ED0E28">
        <w:rPr>
          <w:rFonts w:cs="Arial"/>
          <w:sz w:val="28"/>
          <w:szCs w:val="28"/>
          <w:rtl/>
        </w:rPr>
        <w:t xml:space="preserve"> </w:t>
      </w:r>
      <w:r w:rsidRPr="00ED0E28">
        <w:rPr>
          <w:rFonts w:cs="Arial" w:hint="cs"/>
          <w:sz w:val="28"/>
          <w:szCs w:val="28"/>
          <w:rtl/>
        </w:rPr>
        <w:t>ولو</w:t>
      </w:r>
      <w:r w:rsidRPr="00ED0E28">
        <w:rPr>
          <w:rFonts w:cs="Arial"/>
          <w:sz w:val="28"/>
          <w:szCs w:val="28"/>
          <w:rtl/>
        </w:rPr>
        <w:t xml:space="preserve"> </w:t>
      </w:r>
      <w:r w:rsidRPr="00ED0E28">
        <w:rPr>
          <w:rFonts w:cs="Arial" w:hint="cs"/>
          <w:sz w:val="28"/>
          <w:szCs w:val="28"/>
          <w:rtl/>
        </w:rPr>
        <w:t>لم</w:t>
      </w:r>
      <w:r w:rsidRPr="00ED0E28">
        <w:rPr>
          <w:rFonts w:cs="Arial"/>
          <w:sz w:val="28"/>
          <w:szCs w:val="28"/>
          <w:rtl/>
        </w:rPr>
        <w:t xml:space="preserve"> </w:t>
      </w:r>
      <w:r w:rsidRPr="00ED0E28">
        <w:rPr>
          <w:rFonts w:cs="Arial" w:hint="cs"/>
          <w:sz w:val="28"/>
          <w:szCs w:val="28"/>
          <w:rtl/>
        </w:rPr>
        <w:t>يُصِبْ</w:t>
      </w:r>
      <w:r w:rsidRPr="00ED0E28">
        <w:rPr>
          <w:rFonts w:cs="Arial"/>
          <w:sz w:val="28"/>
          <w:szCs w:val="28"/>
          <w:rtl/>
        </w:rPr>
        <w:t xml:space="preserve"> </w:t>
      </w:r>
      <w:r w:rsidRPr="00ED0E28">
        <w:rPr>
          <w:rFonts w:cs="Arial" w:hint="cs"/>
          <w:sz w:val="28"/>
          <w:szCs w:val="28"/>
          <w:rtl/>
        </w:rPr>
        <w:t>هَدَفَهُ؛</w:t>
      </w:r>
      <w:r w:rsidRPr="00ED0E28">
        <w:rPr>
          <w:rFonts w:cs="Arial"/>
          <w:sz w:val="28"/>
          <w:szCs w:val="28"/>
          <w:rtl/>
        </w:rPr>
        <w:t xml:space="preserve"> </w:t>
      </w:r>
      <w:r w:rsidRPr="00ED0E28">
        <w:rPr>
          <w:rFonts w:cs="Arial" w:hint="cs"/>
          <w:sz w:val="28"/>
          <w:szCs w:val="28"/>
          <w:rtl/>
        </w:rPr>
        <w:t>كما</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المسندِ</w:t>
      </w:r>
      <w:r w:rsidRPr="00ED0E28">
        <w:rPr>
          <w:rFonts w:cs="Arial" w:hint="eastAsia"/>
          <w:sz w:val="28"/>
          <w:szCs w:val="28"/>
          <w:rtl/>
        </w:rPr>
        <w:t>»</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والنَّسَائيِّ؛</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حديثِ</w:t>
      </w:r>
      <w:r w:rsidRPr="00ED0E28">
        <w:rPr>
          <w:rFonts w:cs="Arial"/>
          <w:sz w:val="28"/>
          <w:szCs w:val="28"/>
          <w:rtl/>
        </w:rPr>
        <w:t xml:space="preserve"> </w:t>
      </w:r>
      <w:r w:rsidRPr="00ED0E28">
        <w:rPr>
          <w:rFonts w:cs="Arial" w:hint="cs"/>
          <w:sz w:val="28"/>
          <w:szCs w:val="28"/>
          <w:rtl/>
        </w:rPr>
        <w:t>عمرِو</w:t>
      </w:r>
      <w:r w:rsidRPr="00ED0E28">
        <w:rPr>
          <w:rFonts w:cs="Arial"/>
          <w:sz w:val="28"/>
          <w:szCs w:val="28"/>
          <w:rtl/>
        </w:rPr>
        <w:t xml:space="preserve"> </w:t>
      </w:r>
      <w:r w:rsidRPr="00ED0E28">
        <w:rPr>
          <w:rFonts w:cs="Arial" w:hint="cs"/>
          <w:sz w:val="28"/>
          <w:szCs w:val="28"/>
          <w:rtl/>
        </w:rPr>
        <w:t>بنِ</w:t>
      </w:r>
      <w:r w:rsidRPr="00ED0E28">
        <w:rPr>
          <w:rFonts w:cs="Arial"/>
          <w:sz w:val="28"/>
          <w:szCs w:val="28"/>
          <w:rtl/>
        </w:rPr>
        <w:t xml:space="preserve"> </w:t>
      </w:r>
      <w:r w:rsidRPr="00ED0E28">
        <w:rPr>
          <w:rFonts w:cs="Arial" w:hint="cs"/>
          <w:sz w:val="28"/>
          <w:szCs w:val="28"/>
          <w:rtl/>
        </w:rPr>
        <w:t>عَبَسَةَ،</w:t>
      </w:r>
      <w:r w:rsidRPr="00ED0E28">
        <w:rPr>
          <w:rFonts w:cs="Arial"/>
          <w:sz w:val="28"/>
          <w:szCs w:val="28"/>
          <w:rtl/>
        </w:rPr>
        <w:t xml:space="preserve"> </w:t>
      </w:r>
      <w:r w:rsidRPr="00ED0E28">
        <w:rPr>
          <w:rFonts w:cs="Arial" w:hint="cs"/>
          <w:sz w:val="28"/>
          <w:szCs w:val="28"/>
          <w:rtl/>
        </w:rPr>
        <w:t>عنه</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رَمَى</w:t>
      </w:r>
      <w:r w:rsidRPr="00ED0E28">
        <w:rPr>
          <w:rFonts w:cs="Arial"/>
          <w:sz w:val="28"/>
          <w:szCs w:val="28"/>
          <w:rtl/>
        </w:rPr>
        <w:t xml:space="preserve"> </w:t>
      </w:r>
      <w:r w:rsidRPr="00ED0E28">
        <w:rPr>
          <w:rFonts w:cs="Arial" w:hint="cs"/>
          <w:sz w:val="28"/>
          <w:szCs w:val="28"/>
          <w:rtl/>
        </w:rPr>
        <w:t>بِسَهْمٍ</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سَبِيلِ</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فَبَلَغَ</w:t>
      </w:r>
      <w:r w:rsidRPr="00ED0E28">
        <w:rPr>
          <w:rFonts w:cs="Arial"/>
          <w:sz w:val="28"/>
          <w:szCs w:val="28"/>
          <w:rtl/>
        </w:rPr>
        <w:t xml:space="preserve"> </w:t>
      </w:r>
      <w:r w:rsidRPr="00ED0E28">
        <w:rPr>
          <w:rFonts w:cs="Arial" w:hint="cs"/>
          <w:sz w:val="28"/>
          <w:szCs w:val="28"/>
          <w:rtl/>
        </w:rPr>
        <w:t>الْعَدُوَّ،</w:t>
      </w:r>
      <w:r w:rsidRPr="00ED0E28">
        <w:rPr>
          <w:rFonts w:cs="Arial"/>
          <w:sz w:val="28"/>
          <w:szCs w:val="28"/>
          <w:rtl/>
        </w:rPr>
        <w:t xml:space="preserve"> </w:t>
      </w:r>
      <w:r w:rsidRPr="00ED0E28">
        <w:rPr>
          <w:rFonts w:cs="Arial" w:hint="cs"/>
          <w:sz w:val="28"/>
          <w:szCs w:val="28"/>
          <w:rtl/>
        </w:rPr>
        <w:t>أَخْطَأَ</w:t>
      </w:r>
      <w:r w:rsidRPr="00ED0E28">
        <w:rPr>
          <w:rFonts w:cs="Arial"/>
          <w:sz w:val="28"/>
          <w:szCs w:val="28"/>
          <w:rtl/>
        </w:rPr>
        <w:t xml:space="preserve"> </w:t>
      </w:r>
      <w:r w:rsidRPr="00ED0E28">
        <w:rPr>
          <w:rFonts w:cs="Arial" w:hint="cs"/>
          <w:sz w:val="28"/>
          <w:szCs w:val="28"/>
          <w:rtl/>
        </w:rPr>
        <w:t>أَوْ</w:t>
      </w:r>
      <w:r w:rsidRPr="00ED0E28">
        <w:rPr>
          <w:rFonts w:cs="Arial"/>
          <w:sz w:val="28"/>
          <w:szCs w:val="28"/>
          <w:rtl/>
        </w:rPr>
        <w:t xml:space="preserve"> </w:t>
      </w:r>
      <w:r w:rsidRPr="00ED0E28">
        <w:rPr>
          <w:rFonts w:cs="Arial" w:hint="cs"/>
          <w:sz w:val="28"/>
          <w:szCs w:val="28"/>
          <w:rtl/>
        </w:rPr>
        <w:t>أَصَابَ،</w:t>
      </w:r>
      <w:r w:rsidRPr="00ED0E28">
        <w:rPr>
          <w:rFonts w:cs="Arial"/>
          <w:sz w:val="28"/>
          <w:szCs w:val="28"/>
          <w:rtl/>
        </w:rPr>
        <w:t xml:space="preserve"> </w:t>
      </w:r>
      <w:r w:rsidRPr="00ED0E28">
        <w:rPr>
          <w:rFonts w:cs="Arial" w:hint="cs"/>
          <w:sz w:val="28"/>
          <w:szCs w:val="28"/>
          <w:rtl/>
        </w:rPr>
        <w:t>كَانَ</w:t>
      </w:r>
      <w:r w:rsidRPr="00ED0E28">
        <w:rPr>
          <w:rFonts w:cs="Arial"/>
          <w:sz w:val="28"/>
          <w:szCs w:val="28"/>
          <w:rtl/>
        </w:rPr>
        <w:t xml:space="preserve"> </w:t>
      </w:r>
      <w:r w:rsidRPr="00ED0E28">
        <w:rPr>
          <w:rFonts w:cs="Arial" w:hint="cs"/>
          <w:sz w:val="28"/>
          <w:szCs w:val="28"/>
          <w:rtl/>
        </w:rPr>
        <w:t>لَهُ</w:t>
      </w:r>
      <w:r w:rsidRPr="00ED0E28">
        <w:rPr>
          <w:rFonts w:cs="Arial"/>
          <w:sz w:val="28"/>
          <w:szCs w:val="28"/>
          <w:rtl/>
        </w:rPr>
        <w:t xml:space="preserve"> </w:t>
      </w:r>
      <w:r w:rsidRPr="00ED0E28">
        <w:rPr>
          <w:rFonts w:cs="Arial" w:hint="cs"/>
          <w:sz w:val="28"/>
          <w:szCs w:val="28"/>
          <w:rtl/>
        </w:rPr>
        <w:t>كَعِدْلِ</w:t>
      </w:r>
      <w:r w:rsidRPr="00ED0E28">
        <w:rPr>
          <w:rFonts w:cs="Arial"/>
          <w:sz w:val="28"/>
          <w:szCs w:val="28"/>
          <w:rtl/>
        </w:rPr>
        <w:t xml:space="preserve"> </w:t>
      </w:r>
      <w:r w:rsidRPr="00ED0E28">
        <w:rPr>
          <w:rFonts w:cs="Arial" w:hint="cs"/>
          <w:sz w:val="28"/>
          <w:szCs w:val="28"/>
          <w:rtl/>
        </w:rPr>
        <w:t>رَقَبَةٍ</w:t>
      </w:r>
      <w:r w:rsidRPr="00ED0E28">
        <w:rPr>
          <w:rFonts w:cs="Arial"/>
          <w:sz w:val="28"/>
          <w:szCs w:val="28"/>
          <w:rtl/>
        </w:rPr>
        <w:t>)</w:t>
      </w:r>
      <w:r>
        <w:rPr>
          <w:rFonts w:cs="Arial" w:hint="cs"/>
          <w:sz w:val="28"/>
          <w:szCs w:val="28"/>
          <w:rtl/>
        </w:rPr>
        <w:t>(1).</w:t>
      </w:r>
    </w:p>
    <w:p w:rsidR="0037592F" w:rsidRPr="00ED0E28" w:rsidRDefault="0037592F" w:rsidP="0037592F">
      <w:pPr>
        <w:bidi/>
        <w:jc w:val="both"/>
        <w:rPr>
          <w:sz w:val="28"/>
          <w:szCs w:val="28"/>
        </w:rPr>
      </w:pPr>
      <w:r w:rsidRPr="00ED0E28">
        <w:rPr>
          <w:rFonts w:cs="Arial" w:hint="cs"/>
          <w:sz w:val="28"/>
          <w:szCs w:val="28"/>
          <w:rtl/>
        </w:rPr>
        <w:t>لأنَّه</w:t>
      </w:r>
      <w:r w:rsidRPr="00ED0E28">
        <w:rPr>
          <w:rFonts w:cs="Arial"/>
          <w:sz w:val="28"/>
          <w:szCs w:val="28"/>
          <w:rtl/>
        </w:rPr>
        <w:t xml:space="preserve"> </w:t>
      </w:r>
      <w:r w:rsidRPr="00ED0E28">
        <w:rPr>
          <w:rFonts w:cs="Arial" w:hint="cs"/>
          <w:sz w:val="28"/>
          <w:szCs w:val="28"/>
          <w:rtl/>
        </w:rPr>
        <w:t>ببلوغِهِ</w:t>
      </w:r>
      <w:r w:rsidRPr="00ED0E28">
        <w:rPr>
          <w:rFonts w:cs="Arial"/>
          <w:sz w:val="28"/>
          <w:szCs w:val="28"/>
          <w:rtl/>
        </w:rPr>
        <w:t xml:space="preserve"> </w:t>
      </w:r>
      <w:r w:rsidRPr="00ED0E28">
        <w:rPr>
          <w:rFonts w:cs="Arial" w:hint="cs"/>
          <w:sz w:val="28"/>
          <w:szCs w:val="28"/>
          <w:rtl/>
        </w:rPr>
        <w:t>العدوَّ</w:t>
      </w:r>
      <w:r w:rsidRPr="00ED0E28">
        <w:rPr>
          <w:rFonts w:cs="Arial"/>
          <w:sz w:val="28"/>
          <w:szCs w:val="28"/>
          <w:rtl/>
        </w:rPr>
        <w:t xml:space="preserve"> </w:t>
      </w:r>
      <w:r w:rsidRPr="00ED0E28">
        <w:rPr>
          <w:rFonts w:cs="Arial" w:hint="cs"/>
          <w:sz w:val="28"/>
          <w:szCs w:val="28"/>
          <w:rtl/>
        </w:rPr>
        <w:t>يؤثِّرُ</w:t>
      </w:r>
      <w:r w:rsidRPr="00ED0E28">
        <w:rPr>
          <w:rFonts w:cs="Arial"/>
          <w:sz w:val="28"/>
          <w:szCs w:val="28"/>
          <w:rtl/>
        </w:rPr>
        <w:t xml:space="preserve"> </w:t>
      </w:r>
      <w:r w:rsidRPr="00ED0E28">
        <w:rPr>
          <w:rFonts w:cs="Arial" w:hint="cs"/>
          <w:sz w:val="28"/>
          <w:szCs w:val="28"/>
          <w:rtl/>
        </w:rPr>
        <w:t>فيهم</w:t>
      </w:r>
      <w:r w:rsidRPr="00ED0E28">
        <w:rPr>
          <w:rFonts w:cs="Arial"/>
          <w:sz w:val="28"/>
          <w:szCs w:val="28"/>
          <w:rtl/>
        </w:rPr>
        <w:t xml:space="preserve"> </w:t>
      </w:r>
      <w:r w:rsidRPr="00ED0E28">
        <w:rPr>
          <w:rFonts w:cs="Arial" w:hint="cs"/>
          <w:sz w:val="28"/>
          <w:szCs w:val="28"/>
          <w:rtl/>
        </w:rPr>
        <w:t>خوفًا</w:t>
      </w:r>
      <w:r w:rsidRPr="00ED0E28">
        <w:rPr>
          <w:rFonts w:cs="Arial"/>
          <w:sz w:val="28"/>
          <w:szCs w:val="28"/>
          <w:rtl/>
        </w:rPr>
        <w:t xml:space="preserve"> </w:t>
      </w:r>
      <w:r w:rsidRPr="00ED0E28">
        <w:rPr>
          <w:rFonts w:cs="Arial" w:hint="cs"/>
          <w:sz w:val="28"/>
          <w:szCs w:val="28"/>
          <w:rtl/>
        </w:rPr>
        <w:t>وهَلَعًا</w:t>
      </w:r>
      <w:r w:rsidRPr="00ED0E28">
        <w:rPr>
          <w:rFonts w:cs="Arial"/>
          <w:sz w:val="28"/>
          <w:szCs w:val="28"/>
          <w:rtl/>
        </w:rPr>
        <w:t xml:space="preserve"> </w:t>
      </w:r>
      <w:r w:rsidRPr="00ED0E28">
        <w:rPr>
          <w:rFonts w:cs="Arial" w:hint="cs"/>
          <w:sz w:val="28"/>
          <w:szCs w:val="28"/>
          <w:rtl/>
        </w:rPr>
        <w:t>وإرهابًا،</w:t>
      </w:r>
      <w:r w:rsidRPr="00ED0E28">
        <w:rPr>
          <w:rFonts w:cs="Arial"/>
          <w:sz w:val="28"/>
          <w:szCs w:val="28"/>
          <w:rtl/>
        </w:rPr>
        <w:t xml:space="preserve"> </w:t>
      </w:r>
      <w:r w:rsidRPr="00ED0E28">
        <w:rPr>
          <w:rFonts w:cs="Arial" w:hint="cs"/>
          <w:sz w:val="28"/>
          <w:szCs w:val="28"/>
          <w:rtl/>
        </w:rPr>
        <w:t>ولو</w:t>
      </w:r>
      <w:r w:rsidRPr="00ED0E28">
        <w:rPr>
          <w:rFonts w:cs="Arial"/>
          <w:sz w:val="28"/>
          <w:szCs w:val="28"/>
          <w:rtl/>
        </w:rPr>
        <w:t xml:space="preserve"> </w:t>
      </w:r>
      <w:r w:rsidRPr="00ED0E28">
        <w:rPr>
          <w:rFonts w:cs="Arial" w:hint="cs"/>
          <w:sz w:val="28"/>
          <w:szCs w:val="28"/>
          <w:rtl/>
        </w:rPr>
        <w:t>لم</w:t>
      </w:r>
      <w:r w:rsidRPr="00ED0E28">
        <w:rPr>
          <w:rFonts w:cs="Arial"/>
          <w:sz w:val="28"/>
          <w:szCs w:val="28"/>
          <w:rtl/>
        </w:rPr>
        <w:t xml:space="preserve"> </w:t>
      </w:r>
      <w:r w:rsidRPr="00ED0E28">
        <w:rPr>
          <w:rFonts w:cs="Arial" w:hint="cs"/>
          <w:sz w:val="28"/>
          <w:szCs w:val="28"/>
          <w:rtl/>
        </w:rPr>
        <w:t>يَسفِكْ</w:t>
      </w:r>
      <w:r w:rsidRPr="00ED0E28">
        <w:rPr>
          <w:rFonts w:cs="Arial"/>
          <w:sz w:val="28"/>
          <w:szCs w:val="28"/>
          <w:rtl/>
        </w:rPr>
        <w:t xml:space="preserve"> </w:t>
      </w:r>
      <w:r w:rsidRPr="00ED0E28">
        <w:rPr>
          <w:rFonts w:cs="Arial" w:hint="cs"/>
          <w:sz w:val="28"/>
          <w:szCs w:val="28"/>
          <w:rtl/>
        </w:rPr>
        <w:t>منهم</w:t>
      </w:r>
      <w:r w:rsidRPr="00ED0E28">
        <w:rPr>
          <w:rFonts w:cs="Arial"/>
          <w:sz w:val="28"/>
          <w:szCs w:val="28"/>
          <w:rtl/>
        </w:rPr>
        <w:t xml:space="preserve"> </w:t>
      </w:r>
      <w:r w:rsidRPr="00ED0E28">
        <w:rPr>
          <w:rFonts w:cs="Arial" w:hint="cs"/>
          <w:sz w:val="28"/>
          <w:szCs w:val="28"/>
          <w:rtl/>
        </w:rPr>
        <w:t>دمًا،</w:t>
      </w:r>
      <w:r w:rsidRPr="00ED0E28">
        <w:rPr>
          <w:rFonts w:cs="Arial"/>
          <w:sz w:val="28"/>
          <w:szCs w:val="28"/>
          <w:rtl/>
        </w:rPr>
        <w:t xml:space="preserve"> </w:t>
      </w:r>
      <w:r w:rsidRPr="00ED0E28">
        <w:rPr>
          <w:rFonts w:cs="Arial" w:hint="cs"/>
          <w:sz w:val="28"/>
          <w:szCs w:val="28"/>
          <w:rtl/>
        </w:rPr>
        <w:t>أو</w:t>
      </w:r>
      <w:r w:rsidRPr="00ED0E28">
        <w:rPr>
          <w:rFonts w:cs="Arial"/>
          <w:sz w:val="28"/>
          <w:szCs w:val="28"/>
          <w:rtl/>
        </w:rPr>
        <w:t xml:space="preserve"> </w:t>
      </w:r>
      <w:r w:rsidRPr="00ED0E28">
        <w:rPr>
          <w:rFonts w:cs="Arial" w:hint="cs"/>
          <w:sz w:val="28"/>
          <w:szCs w:val="28"/>
          <w:rtl/>
        </w:rPr>
        <w:t>يُتلِفْ</w:t>
      </w:r>
      <w:r w:rsidRPr="00ED0E28">
        <w:rPr>
          <w:rFonts w:cs="Arial"/>
          <w:sz w:val="28"/>
          <w:szCs w:val="28"/>
          <w:rtl/>
        </w:rPr>
        <w:t xml:space="preserve"> </w:t>
      </w:r>
      <w:r w:rsidRPr="00ED0E28">
        <w:rPr>
          <w:rFonts w:cs="Arial" w:hint="cs"/>
          <w:sz w:val="28"/>
          <w:szCs w:val="28"/>
          <w:rtl/>
        </w:rPr>
        <w:t>فيهم</w:t>
      </w:r>
      <w:r w:rsidRPr="00ED0E28">
        <w:rPr>
          <w:rFonts w:cs="Arial"/>
          <w:sz w:val="28"/>
          <w:szCs w:val="28"/>
          <w:rtl/>
        </w:rPr>
        <w:t xml:space="preserve"> </w:t>
      </w:r>
      <w:r w:rsidRPr="00ED0E28">
        <w:rPr>
          <w:rFonts w:cs="Arial" w:hint="cs"/>
          <w:sz w:val="28"/>
          <w:szCs w:val="28"/>
          <w:rtl/>
        </w:rPr>
        <w:t>مالاً؛</w:t>
      </w:r>
      <w:r w:rsidRPr="00ED0E28">
        <w:rPr>
          <w:rFonts w:cs="Arial"/>
          <w:sz w:val="28"/>
          <w:szCs w:val="28"/>
          <w:rtl/>
        </w:rPr>
        <w:t xml:space="preserve"> </w:t>
      </w:r>
      <w:r w:rsidRPr="00ED0E28">
        <w:rPr>
          <w:rFonts w:cs="Arial" w:hint="cs"/>
          <w:sz w:val="28"/>
          <w:szCs w:val="28"/>
          <w:rtl/>
        </w:rPr>
        <w:t>لأنَّ</w:t>
      </w:r>
      <w:r w:rsidRPr="00ED0E28">
        <w:rPr>
          <w:rFonts w:cs="Arial"/>
          <w:sz w:val="28"/>
          <w:szCs w:val="28"/>
          <w:rtl/>
        </w:rPr>
        <w:t xml:space="preserve"> </w:t>
      </w:r>
      <w:r w:rsidRPr="00ED0E28">
        <w:rPr>
          <w:rFonts w:cs="Arial" w:hint="cs"/>
          <w:sz w:val="28"/>
          <w:szCs w:val="28"/>
          <w:rtl/>
        </w:rPr>
        <w:t>تخويفَ</w:t>
      </w:r>
      <w:r w:rsidRPr="00ED0E28">
        <w:rPr>
          <w:rFonts w:cs="Arial"/>
          <w:sz w:val="28"/>
          <w:szCs w:val="28"/>
          <w:rtl/>
        </w:rPr>
        <w:t xml:space="preserve"> </w:t>
      </w:r>
      <w:r w:rsidRPr="00ED0E28">
        <w:rPr>
          <w:rFonts w:cs="Arial" w:hint="cs"/>
          <w:sz w:val="28"/>
          <w:szCs w:val="28"/>
          <w:rtl/>
        </w:rPr>
        <w:t>العدوِّ</w:t>
      </w:r>
      <w:r w:rsidRPr="00ED0E28">
        <w:rPr>
          <w:rFonts w:cs="Arial"/>
          <w:sz w:val="28"/>
          <w:szCs w:val="28"/>
          <w:rtl/>
        </w:rPr>
        <w:t xml:space="preserve"> </w:t>
      </w:r>
      <w:r w:rsidRPr="00ED0E28">
        <w:rPr>
          <w:rFonts w:cs="Arial" w:hint="cs"/>
          <w:sz w:val="28"/>
          <w:szCs w:val="28"/>
          <w:rtl/>
        </w:rPr>
        <w:t>قد</w:t>
      </w:r>
      <w:r w:rsidRPr="00ED0E28">
        <w:rPr>
          <w:rFonts w:cs="Arial"/>
          <w:sz w:val="28"/>
          <w:szCs w:val="28"/>
          <w:rtl/>
        </w:rPr>
        <w:t xml:space="preserve"> </w:t>
      </w:r>
      <w:r w:rsidRPr="00ED0E28">
        <w:rPr>
          <w:rFonts w:cs="Arial" w:hint="cs"/>
          <w:sz w:val="28"/>
          <w:szCs w:val="28"/>
          <w:rtl/>
        </w:rPr>
        <w:t>يبلُغُ</w:t>
      </w:r>
      <w:r w:rsidRPr="00ED0E28">
        <w:rPr>
          <w:rFonts w:cs="Arial"/>
          <w:sz w:val="28"/>
          <w:szCs w:val="28"/>
          <w:rtl/>
        </w:rPr>
        <w:t xml:space="preserve"> </w:t>
      </w:r>
      <w:r w:rsidRPr="00ED0E28">
        <w:rPr>
          <w:rFonts w:cs="Arial" w:hint="cs"/>
          <w:sz w:val="28"/>
          <w:szCs w:val="28"/>
          <w:rtl/>
        </w:rPr>
        <w:t>فيهم</w:t>
      </w:r>
      <w:r w:rsidRPr="00ED0E28">
        <w:rPr>
          <w:rFonts w:cs="Arial"/>
          <w:sz w:val="28"/>
          <w:szCs w:val="28"/>
          <w:rtl/>
        </w:rPr>
        <w:t xml:space="preserve"> </w:t>
      </w:r>
      <w:r w:rsidRPr="00ED0E28">
        <w:rPr>
          <w:rFonts w:cs="Arial" w:hint="cs"/>
          <w:sz w:val="28"/>
          <w:szCs w:val="28"/>
          <w:rtl/>
        </w:rPr>
        <w:t>أشَدَّ</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مَبلَغِ</w:t>
      </w:r>
      <w:r w:rsidRPr="00ED0E28">
        <w:rPr>
          <w:rFonts w:cs="Arial"/>
          <w:sz w:val="28"/>
          <w:szCs w:val="28"/>
          <w:rtl/>
        </w:rPr>
        <w:t xml:space="preserve"> </w:t>
      </w:r>
      <w:r w:rsidRPr="00ED0E28">
        <w:rPr>
          <w:rFonts w:cs="Arial" w:hint="cs"/>
          <w:sz w:val="28"/>
          <w:szCs w:val="28"/>
          <w:rtl/>
        </w:rPr>
        <w:t>قتلِ</w:t>
      </w:r>
      <w:r w:rsidRPr="00ED0E28">
        <w:rPr>
          <w:rFonts w:cs="Arial"/>
          <w:sz w:val="28"/>
          <w:szCs w:val="28"/>
          <w:rtl/>
        </w:rPr>
        <w:t xml:space="preserve"> </w:t>
      </w:r>
      <w:r w:rsidRPr="00ED0E28">
        <w:rPr>
          <w:rFonts w:cs="Arial" w:hint="cs"/>
          <w:sz w:val="28"/>
          <w:szCs w:val="28"/>
          <w:rtl/>
        </w:rPr>
        <w:t>الواحدِ</w:t>
      </w:r>
      <w:r w:rsidRPr="00ED0E28">
        <w:rPr>
          <w:rFonts w:cs="Arial"/>
          <w:sz w:val="28"/>
          <w:szCs w:val="28"/>
          <w:rtl/>
        </w:rPr>
        <w:t xml:space="preserve"> </w:t>
      </w:r>
      <w:r w:rsidRPr="00ED0E28">
        <w:rPr>
          <w:rFonts w:cs="Arial" w:hint="cs"/>
          <w:sz w:val="28"/>
          <w:szCs w:val="28"/>
          <w:rtl/>
        </w:rPr>
        <w:t>والجماعاتِ</w:t>
      </w:r>
      <w:r w:rsidRPr="00ED0E28">
        <w:rPr>
          <w:rFonts w:cs="Arial"/>
          <w:sz w:val="28"/>
          <w:szCs w:val="28"/>
          <w:rtl/>
        </w:rPr>
        <w:t xml:space="preserve"> </w:t>
      </w:r>
      <w:r w:rsidRPr="00ED0E28">
        <w:rPr>
          <w:rFonts w:cs="Arial" w:hint="cs"/>
          <w:sz w:val="28"/>
          <w:szCs w:val="28"/>
          <w:rtl/>
        </w:rPr>
        <w:t>منهم؛</w:t>
      </w:r>
      <w:r w:rsidRPr="00ED0E28">
        <w:rPr>
          <w:rFonts w:cs="Arial"/>
          <w:sz w:val="28"/>
          <w:szCs w:val="28"/>
          <w:rtl/>
        </w:rPr>
        <w:t xml:space="preserve"> </w:t>
      </w:r>
      <w:r w:rsidRPr="00ED0E28">
        <w:rPr>
          <w:rFonts w:cs="Arial" w:hint="cs"/>
          <w:sz w:val="28"/>
          <w:szCs w:val="28"/>
          <w:rtl/>
        </w:rPr>
        <w:t>فإنَّ</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القتلِ</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يَحمِلُ</w:t>
      </w:r>
      <w:r w:rsidRPr="00ED0E28">
        <w:rPr>
          <w:rFonts w:cs="Arial"/>
          <w:sz w:val="28"/>
          <w:szCs w:val="28"/>
          <w:rtl/>
        </w:rPr>
        <w:t xml:space="preserve"> </w:t>
      </w:r>
      <w:r w:rsidRPr="00ED0E28">
        <w:rPr>
          <w:rFonts w:cs="Arial" w:hint="cs"/>
          <w:sz w:val="28"/>
          <w:szCs w:val="28"/>
          <w:rtl/>
        </w:rPr>
        <w:t>العدوَّ</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الحَمِيَّةِ</w:t>
      </w:r>
      <w:r w:rsidRPr="00ED0E28">
        <w:rPr>
          <w:rFonts w:cs="Arial"/>
          <w:sz w:val="28"/>
          <w:szCs w:val="28"/>
          <w:rtl/>
        </w:rPr>
        <w:t xml:space="preserve"> </w:t>
      </w:r>
      <w:r w:rsidRPr="00ED0E28">
        <w:rPr>
          <w:rFonts w:cs="Arial" w:hint="cs"/>
          <w:sz w:val="28"/>
          <w:szCs w:val="28"/>
          <w:rtl/>
        </w:rPr>
        <w:t>والنعرةِ</w:t>
      </w:r>
      <w:r w:rsidRPr="00ED0E28">
        <w:rPr>
          <w:rFonts w:cs="Arial"/>
          <w:sz w:val="28"/>
          <w:szCs w:val="28"/>
          <w:rtl/>
        </w:rPr>
        <w:t xml:space="preserve"> </w:t>
      </w:r>
      <w:r w:rsidRPr="00ED0E28">
        <w:rPr>
          <w:rFonts w:cs="Arial" w:hint="cs"/>
          <w:sz w:val="28"/>
          <w:szCs w:val="28"/>
          <w:rtl/>
        </w:rPr>
        <w:t>الجاهليَّةِ،</w:t>
      </w:r>
      <w:r w:rsidRPr="00ED0E28">
        <w:rPr>
          <w:rFonts w:cs="Arial"/>
          <w:sz w:val="28"/>
          <w:szCs w:val="28"/>
          <w:rtl/>
        </w:rPr>
        <w:t xml:space="preserve"> </w:t>
      </w:r>
      <w:r w:rsidRPr="00ED0E28">
        <w:rPr>
          <w:rFonts w:cs="Arial" w:hint="cs"/>
          <w:sz w:val="28"/>
          <w:szCs w:val="28"/>
          <w:rtl/>
        </w:rPr>
        <w:t>فيَصبِرُ</w:t>
      </w:r>
      <w:r w:rsidRPr="00ED0E28">
        <w:rPr>
          <w:rFonts w:cs="Arial"/>
          <w:sz w:val="28"/>
          <w:szCs w:val="28"/>
          <w:rtl/>
        </w:rPr>
        <w:t xml:space="preserve"> </w:t>
      </w:r>
      <w:r w:rsidRPr="00ED0E28">
        <w:rPr>
          <w:rFonts w:cs="Arial" w:hint="cs"/>
          <w:sz w:val="28"/>
          <w:szCs w:val="28"/>
          <w:rtl/>
        </w:rPr>
        <w:t>ويتجلَّدُ</w:t>
      </w:r>
      <w:r w:rsidRPr="00ED0E28">
        <w:rPr>
          <w:rFonts w:cs="Arial"/>
          <w:sz w:val="28"/>
          <w:szCs w:val="28"/>
          <w:rtl/>
        </w:rPr>
        <w:t xml:space="preserve"> </w:t>
      </w:r>
      <w:r w:rsidRPr="00ED0E28">
        <w:rPr>
          <w:rFonts w:cs="Arial" w:hint="cs"/>
          <w:sz w:val="28"/>
          <w:szCs w:val="28"/>
          <w:rtl/>
        </w:rPr>
        <w:t>العدوُّ</w:t>
      </w:r>
      <w:r w:rsidRPr="00ED0E28">
        <w:rPr>
          <w:rFonts w:cs="Arial"/>
          <w:sz w:val="28"/>
          <w:szCs w:val="28"/>
          <w:rtl/>
        </w:rPr>
        <w:t xml:space="preserve"> </w:t>
      </w:r>
      <w:r w:rsidRPr="00ED0E28">
        <w:rPr>
          <w:rFonts w:cs="Arial" w:hint="cs"/>
          <w:sz w:val="28"/>
          <w:szCs w:val="28"/>
          <w:rtl/>
        </w:rPr>
        <w:t>حتى</w:t>
      </w:r>
      <w:r w:rsidRPr="00ED0E28">
        <w:rPr>
          <w:rFonts w:cs="Arial"/>
          <w:sz w:val="28"/>
          <w:szCs w:val="28"/>
          <w:rtl/>
        </w:rPr>
        <w:t xml:space="preserve"> </w:t>
      </w:r>
      <w:r w:rsidRPr="00ED0E28">
        <w:rPr>
          <w:rFonts w:cs="Arial" w:hint="cs"/>
          <w:sz w:val="28"/>
          <w:szCs w:val="28"/>
          <w:rtl/>
        </w:rPr>
        <w:t>يُقتَلَ</w:t>
      </w:r>
      <w:r w:rsidRPr="00ED0E28">
        <w:rPr>
          <w:rFonts w:cs="Arial"/>
          <w:sz w:val="28"/>
          <w:szCs w:val="28"/>
          <w:rtl/>
        </w:rPr>
        <w:t xml:space="preserve"> </w:t>
      </w:r>
      <w:r w:rsidRPr="00ED0E28">
        <w:rPr>
          <w:rFonts w:cs="Arial" w:hint="cs"/>
          <w:sz w:val="28"/>
          <w:szCs w:val="28"/>
          <w:rtl/>
        </w:rPr>
        <w:t>كما</w:t>
      </w:r>
      <w:r w:rsidRPr="00ED0E28">
        <w:rPr>
          <w:rFonts w:cs="Arial"/>
          <w:sz w:val="28"/>
          <w:szCs w:val="28"/>
          <w:rtl/>
        </w:rPr>
        <w:t xml:space="preserve"> </w:t>
      </w:r>
      <w:r w:rsidRPr="00ED0E28">
        <w:rPr>
          <w:rFonts w:cs="Arial" w:hint="cs"/>
          <w:sz w:val="28"/>
          <w:szCs w:val="28"/>
          <w:rtl/>
        </w:rPr>
        <w:t>قُتِلَ</w:t>
      </w:r>
      <w:r w:rsidRPr="00ED0E28">
        <w:rPr>
          <w:rFonts w:cs="Arial"/>
          <w:sz w:val="28"/>
          <w:szCs w:val="28"/>
          <w:rtl/>
        </w:rPr>
        <w:t xml:space="preserve"> </w:t>
      </w:r>
      <w:r w:rsidRPr="00ED0E28">
        <w:rPr>
          <w:rFonts w:cs="Arial" w:hint="cs"/>
          <w:sz w:val="28"/>
          <w:szCs w:val="28"/>
          <w:rtl/>
        </w:rPr>
        <w:t>صاحبُه</w:t>
      </w:r>
      <w:r w:rsidRPr="00ED0E28">
        <w:rPr>
          <w:rFonts w:cs="Arial"/>
          <w:sz w:val="28"/>
          <w:szCs w:val="28"/>
          <w:rtl/>
        </w:rPr>
        <w:t xml:space="preserve"> </w:t>
      </w:r>
      <w:r w:rsidRPr="00ED0E28">
        <w:rPr>
          <w:rFonts w:cs="Arial" w:hint="cs"/>
          <w:sz w:val="28"/>
          <w:szCs w:val="28"/>
          <w:rtl/>
        </w:rPr>
        <w:t>ولو</w:t>
      </w:r>
      <w:r w:rsidRPr="00ED0E28">
        <w:rPr>
          <w:rFonts w:cs="Arial"/>
          <w:sz w:val="28"/>
          <w:szCs w:val="28"/>
          <w:rtl/>
        </w:rPr>
        <w:t xml:space="preserve"> </w:t>
      </w:r>
      <w:r w:rsidRPr="00ED0E28">
        <w:rPr>
          <w:rFonts w:cs="Arial" w:hint="cs"/>
          <w:sz w:val="28"/>
          <w:szCs w:val="28"/>
          <w:rtl/>
        </w:rPr>
        <w:t>كان</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باطلٍ</w:t>
      </w:r>
      <w:r w:rsidRPr="00ED0E28">
        <w:rPr>
          <w:rFonts w:cs="Arial"/>
          <w:sz w:val="28"/>
          <w:szCs w:val="28"/>
          <w:rtl/>
        </w:rPr>
        <w:t>.</w:t>
      </w:r>
    </w:p>
    <w:p w:rsidR="0037592F" w:rsidRDefault="0037592F" w:rsidP="0037592F">
      <w:pPr>
        <w:bidi/>
        <w:jc w:val="both"/>
        <w:rPr>
          <w:rFonts w:cs="Arial"/>
          <w:sz w:val="28"/>
          <w:szCs w:val="28"/>
          <w:rtl/>
        </w:rPr>
      </w:pPr>
      <w:r w:rsidRPr="00ED0E28">
        <w:rPr>
          <w:rFonts w:cs="Arial" w:hint="cs"/>
          <w:sz w:val="28"/>
          <w:szCs w:val="28"/>
          <w:rtl/>
        </w:rPr>
        <w:t>ومَن</w:t>
      </w:r>
      <w:r w:rsidRPr="00ED0E28">
        <w:rPr>
          <w:rFonts w:cs="Arial"/>
          <w:sz w:val="28"/>
          <w:szCs w:val="28"/>
          <w:rtl/>
        </w:rPr>
        <w:t xml:space="preserve"> </w:t>
      </w:r>
      <w:r w:rsidRPr="00ED0E28">
        <w:rPr>
          <w:rFonts w:cs="Arial" w:hint="cs"/>
          <w:sz w:val="28"/>
          <w:szCs w:val="28"/>
          <w:rtl/>
        </w:rPr>
        <w:t>تأمَّل</w:t>
      </w:r>
      <w:r w:rsidRPr="00ED0E28">
        <w:rPr>
          <w:rFonts w:cs="Arial"/>
          <w:sz w:val="28"/>
          <w:szCs w:val="28"/>
          <w:rtl/>
        </w:rPr>
        <w:t xml:space="preserve"> </w:t>
      </w:r>
      <w:r w:rsidRPr="00ED0E28">
        <w:rPr>
          <w:rFonts w:cs="Arial" w:hint="cs"/>
          <w:sz w:val="28"/>
          <w:szCs w:val="28"/>
          <w:rtl/>
        </w:rPr>
        <w:t>كلامَ</w:t>
      </w:r>
      <w:r w:rsidRPr="00ED0E28">
        <w:rPr>
          <w:rFonts w:cs="Arial"/>
          <w:sz w:val="28"/>
          <w:szCs w:val="28"/>
          <w:rtl/>
        </w:rPr>
        <w:t xml:space="preserve"> </w:t>
      </w:r>
      <w:r w:rsidRPr="00ED0E28">
        <w:rPr>
          <w:rFonts w:cs="Arial" w:hint="cs"/>
          <w:sz w:val="28"/>
          <w:szCs w:val="28"/>
          <w:rtl/>
        </w:rPr>
        <w:t>السلفِ،</w:t>
      </w:r>
      <w:r w:rsidRPr="00ED0E28">
        <w:rPr>
          <w:rFonts w:cs="Arial"/>
          <w:sz w:val="28"/>
          <w:szCs w:val="28"/>
          <w:rtl/>
        </w:rPr>
        <w:t xml:space="preserve"> </w:t>
      </w:r>
      <w:r w:rsidRPr="00ED0E28">
        <w:rPr>
          <w:rFonts w:cs="Arial" w:hint="cs"/>
          <w:sz w:val="28"/>
          <w:szCs w:val="28"/>
          <w:rtl/>
        </w:rPr>
        <w:t>وجَد</w:t>
      </w:r>
      <w:r w:rsidRPr="00ED0E28">
        <w:rPr>
          <w:rFonts w:cs="Arial"/>
          <w:sz w:val="28"/>
          <w:szCs w:val="28"/>
          <w:rtl/>
        </w:rPr>
        <w:t xml:space="preserve"> </w:t>
      </w:r>
      <w:r w:rsidRPr="00ED0E28">
        <w:rPr>
          <w:rFonts w:cs="Arial" w:hint="cs"/>
          <w:sz w:val="28"/>
          <w:szCs w:val="28"/>
          <w:rtl/>
        </w:rPr>
        <w:t>أنَّهم</w:t>
      </w:r>
      <w:r w:rsidRPr="00ED0E28">
        <w:rPr>
          <w:rFonts w:cs="Arial"/>
          <w:sz w:val="28"/>
          <w:szCs w:val="28"/>
          <w:rtl/>
        </w:rPr>
        <w:t xml:space="preserve"> </w:t>
      </w:r>
      <w:r w:rsidRPr="00ED0E28">
        <w:rPr>
          <w:rFonts w:cs="Arial" w:hint="cs"/>
          <w:sz w:val="28"/>
          <w:szCs w:val="28"/>
          <w:rtl/>
        </w:rPr>
        <w:t>يُفسِّرونَ</w:t>
      </w:r>
      <w:r w:rsidRPr="00ED0E28">
        <w:rPr>
          <w:rFonts w:cs="Arial"/>
          <w:sz w:val="28"/>
          <w:szCs w:val="28"/>
          <w:rtl/>
        </w:rPr>
        <w:t xml:space="preserve"> </w:t>
      </w:r>
      <w:r w:rsidRPr="00ED0E28">
        <w:rPr>
          <w:rFonts w:cs="Arial" w:hint="cs"/>
          <w:sz w:val="28"/>
          <w:szCs w:val="28"/>
          <w:rtl/>
        </w:rPr>
        <w:t>القوةَ</w:t>
      </w:r>
      <w:r w:rsidRPr="00ED0E28">
        <w:rPr>
          <w:rFonts w:cs="Arial"/>
          <w:sz w:val="28"/>
          <w:szCs w:val="28"/>
          <w:rtl/>
        </w:rPr>
        <w:t xml:space="preserve"> </w:t>
      </w:r>
      <w:r w:rsidRPr="00ED0E28">
        <w:rPr>
          <w:rFonts w:cs="Arial" w:hint="cs"/>
          <w:sz w:val="28"/>
          <w:szCs w:val="28"/>
          <w:rtl/>
        </w:rPr>
        <w:t>بتفسيراتٍ</w:t>
      </w:r>
      <w:r w:rsidRPr="00ED0E28">
        <w:rPr>
          <w:rFonts w:cs="Arial"/>
          <w:sz w:val="28"/>
          <w:szCs w:val="28"/>
          <w:rtl/>
        </w:rPr>
        <w:t xml:space="preserve"> </w:t>
      </w:r>
      <w:r w:rsidRPr="00ED0E28">
        <w:rPr>
          <w:rFonts w:cs="Arial" w:hint="cs"/>
          <w:sz w:val="28"/>
          <w:szCs w:val="28"/>
          <w:rtl/>
        </w:rPr>
        <w:t>تجتمِعُ</w:t>
      </w:r>
      <w:r w:rsidRPr="00ED0E28">
        <w:rPr>
          <w:rFonts w:cs="Arial"/>
          <w:sz w:val="28"/>
          <w:szCs w:val="28"/>
          <w:rtl/>
        </w:rPr>
        <w:t xml:space="preserve"> </w:t>
      </w:r>
      <w:r w:rsidRPr="00ED0E28">
        <w:rPr>
          <w:rFonts w:cs="Arial" w:hint="cs"/>
          <w:sz w:val="28"/>
          <w:szCs w:val="28"/>
          <w:rtl/>
        </w:rPr>
        <w:t>بأنَّ</w:t>
      </w:r>
      <w:r w:rsidRPr="00ED0E28">
        <w:rPr>
          <w:rFonts w:cs="Arial"/>
          <w:sz w:val="28"/>
          <w:szCs w:val="28"/>
          <w:rtl/>
        </w:rPr>
        <w:t xml:space="preserve"> </w:t>
      </w:r>
      <w:r w:rsidRPr="00ED0E28">
        <w:rPr>
          <w:rFonts w:cs="Arial" w:hint="cs"/>
          <w:sz w:val="28"/>
          <w:szCs w:val="28"/>
          <w:rtl/>
        </w:rPr>
        <w:t>القوةَ</w:t>
      </w:r>
      <w:r w:rsidRPr="00ED0E28">
        <w:rPr>
          <w:rFonts w:cs="Arial"/>
          <w:sz w:val="28"/>
          <w:szCs w:val="28"/>
          <w:rtl/>
        </w:rPr>
        <w:t xml:space="preserve"> </w:t>
      </w:r>
      <w:r w:rsidRPr="00ED0E28">
        <w:rPr>
          <w:rFonts w:cs="Arial" w:hint="cs"/>
          <w:sz w:val="28"/>
          <w:szCs w:val="28"/>
          <w:rtl/>
        </w:rPr>
        <w:t>كلُّ</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كان</w:t>
      </w:r>
      <w:r w:rsidRPr="00ED0E28">
        <w:rPr>
          <w:rFonts w:cs="Arial"/>
          <w:sz w:val="28"/>
          <w:szCs w:val="28"/>
          <w:rtl/>
        </w:rPr>
        <w:t xml:space="preserve"> </w:t>
      </w:r>
      <w:r w:rsidRPr="00ED0E28">
        <w:rPr>
          <w:rFonts w:cs="Arial" w:hint="cs"/>
          <w:sz w:val="28"/>
          <w:szCs w:val="28"/>
          <w:rtl/>
        </w:rPr>
        <w:t>سببًا</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نصرِ</w:t>
      </w:r>
      <w:r w:rsidRPr="00ED0E28">
        <w:rPr>
          <w:rFonts w:cs="Arial"/>
          <w:sz w:val="28"/>
          <w:szCs w:val="28"/>
          <w:rtl/>
        </w:rPr>
        <w:t xml:space="preserve"> </w:t>
      </w:r>
      <w:r w:rsidRPr="00ED0E28">
        <w:rPr>
          <w:rFonts w:cs="Arial" w:hint="cs"/>
          <w:sz w:val="28"/>
          <w:szCs w:val="28"/>
          <w:rtl/>
        </w:rPr>
        <w:t>المُسلِمينَ</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الكافرِين؛</w:t>
      </w:r>
      <w:r w:rsidRPr="00ED0E28">
        <w:rPr>
          <w:rFonts w:cs="Arial"/>
          <w:sz w:val="28"/>
          <w:szCs w:val="28"/>
          <w:rtl/>
        </w:rPr>
        <w:t xml:space="preserve"> </w:t>
      </w:r>
      <w:r w:rsidRPr="00ED0E28">
        <w:rPr>
          <w:rFonts w:cs="Arial" w:hint="cs"/>
          <w:sz w:val="28"/>
          <w:szCs w:val="28"/>
          <w:rtl/>
        </w:rPr>
        <w:t>كإعدادِ</w:t>
      </w:r>
      <w:r w:rsidRPr="00ED0E28">
        <w:rPr>
          <w:rFonts w:cs="Arial"/>
          <w:sz w:val="28"/>
          <w:szCs w:val="28"/>
          <w:rtl/>
        </w:rPr>
        <w:t xml:space="preserve"> </w:t>
      </w:r>
      <w:r w:rsidRPr="00ED0E28">
        <w:rPr>
          <w:rFonts w:cs="Arial" w:hint="cs"/>
          <w:sz w:val="28"/>
          <w:szCs w:val="28"/>
          <w:rtl/>
        </w:rPr>
        <w:t>الحصونِ</w:t>
      </w:r>
      <w:r w:rsidRPr="00ED0E28">
        <w:rPr>
          <w:rFonts w:cs="Arial"/>
          <w:sz w:val="28"/>
          <w:szCs w:val="28"/>
          <w:rtl/>
        </w:rPr>
        <w:t xml:space="preserve"> </w:t>
      </w:r>
      <w:r w:rsidRPr="00ED0E28">
        <w:rPr>
          <w:rFonts w:cs="Arial" w:hint="cs"/>
          <w:sz w:val="28"/>
          <w:szCs w:val="28"/>
          <w:rtl/>
        </w:rPr>
        <w:t>والأنفاقِ</w:t>
      </w:r>
      <w:r w:rsidRPr="00ED0E28">
        <w:rPr>
          <w:rFonts w:cs="Arial"/>
          <w:sz w:val="28"/>
          <w:szCs w:val="28"/>
          <w:rtl/>
        </w:rPr>
        <w:t xml:space="preserve"> </w:t>
      </w:r>
      <w:r w:rsidRPr="00ED0E28">
        <w:rPr>
          <w:rFonts w:cs="Arial" w:hint="cs"/>
          <w:sz w:val="28"/>
          <w:szCs w:val="28"/>
          <w:rtl/>
        </w:rPr>
        <w:t>والخنادقِ،</w:t>
      </w:r>
      <w:r w:rsidRPr="00ED0E28">
        <w:rPr>
          <w:rFonts w:cs="Arial"/>
          <w:sz w:val="28"/>
          <w:szCs w:val="28"/>
          <w:rtl/>
        </w:rPr>
        <w:t xml:space="preserve"> </w:t>
      </w:r>
      <w:r w:rsidRPr="00ED0E28">
        <w:rPr>
          <w:rFonts w:cs="Arial" w:hint="cs"/>
          <w:sz w:val="28"/>
          <w:szCs w:val="28"/>
          <w:rtl/>
        </w:rPr>
        <w:t>وصناعةِ</w:t>
      </w:r>
      <w:r w:rsidRPr="00ED0E28">
        <w:rPr>
          <w:rFonts w:cs="Arial"/>
          <w:sz w:val="28"/>
          <w:szCs w:val="28"/>
          <w:rtl/>
        </w:rPr>
        <w:t xml:space="preserve"> </w:t>
      </w:r>
      <w:r w:rsidRPr="00ED0E28">
        <w:rPr>
          <w:rFonts w:cs="Arial" w:hint="cs"/>
          <w:sz w:val="28"/>
          <w:szCs w:val="28"/>
          <w:rtl/>
        </w:rPr>
        <w:t>السلاحِ</w:t>
      </w:r>
      <w:r w:rsidRPr="00ED0E28">
        <w:rPr>
          <w:rFonts w:cs="Arial"/>
          <w:sz w:val="28"/>
          <w:szCs w:val="28"/>
          <w:rtl/>
        </w:rPr>
        <w:t xml:space="preserve"> </w:t>
      </w:r>
      <w:r w:rsidRPr="00ED0E28">
        <w:rPr>
          <w:rFonts w:cs="Arial" w:hint="cs"/>
          <w:sz w:val="28"/>
          <w:szCs w:val="28"/>
          <w:rtl/>
        </w:rPr>
        <w:t>وإنِ</w:t>
      </w:r>
      <w:r w:rsidRPr="00ED0E28">
        <w:rPr>
          <w:rFonts w:cs="Arial"/>
          <w:sz w:val="28"/>
          <w:szCs w:val="28"/>
          <w:rtl/>
        </w:rPr>
        <w:t xml:space="preserve"> </w:t>
      </w:r>
      <w:r w:rsidRPr="00ED0E28">
        <w:rPr>
          <w:rFonts w:cs="Arial" w:hint="cs"/>
          <w:sz w:val="28"/>
          <w:szCs w:val="28"/>
          <w:rtl/>
        </w:rPr>
        <w:t>اختلَفَ</w:t>
      </w:r>
      <w:r w:rsidRPr="00ED0E28">
        <w:rPr>
          <w:rFonts w:cs="Arial"/>
          <w:sz w:val="28"/>
          <w:szCs w:val="28"/>
          <w:rtl/>
        </w:rPr>
        <w:t xml:space="preserve"> </w:t>
      </w:r>
      <w:r w:rsidRPr="00ED0E28">
        <w:rPr>
          <w:rFonts w:cs="Arial" w:hint="cs"/>
          <w:sz w:val="28"/>
          <w:szCs w:val="28"/>
          <w:rtl/>
        </w:rPr>
        <w:t>نوعُهُ</w:t>
      </w:r>
      <w:r w:rsidRPr="00ED0E28">
        <w:rPr>
          <w:rFonts w:cs="Arial"/>
          <w:sz w:val="28"/>
          <w:szCs w:val="28"/>
          <w:rtl/>
        </w:rPr>
        <w:t xml:space="preserve"> </w:t>
      </w:r>
      <w:r w:rsidRPr="00ED0E28">
        <w:rPr>
          <w:rFonts w:cs="Arial" w:hint="cs"/>
          <w:sz w:val="28"/>
          <w:szCs w:val="28"/>
          <w:rtl/>
        </w:rPr>
        <w:t>وقَدْرُه،</w:t>
      </w:r>
      <w:r w:rsidRPr="00ED0E28">
        <w:rPr>
          <w:rFonts w:cs="Arial"/>
          <w:sz w:val="28"/>
          <w:szCs w:val="28"/>
          <w:rtl/>
        </w:rPr>
        <w:t xml:space="preserve"> </w:t>
      </w:r>
      <w:r w:rsidRPr="00ED0E28">
        <w:rPr>
          <w:rFonts w:cs="Arial" w:hint="cs"/>
          <w:sz w:val="28"/>
          <w:szCs w:val="28"/>
          <w:rtl/>
        </w:rPr>
        <w:t>والمراكبِ</w:t>
      </w:r>
      <w:r w:rsidRPr="00ED0E28">
        <w:rPr>
          <w:rFonts w:cs="Arial"/>
          <w:sz w:val="28"/>
          <w:szCs w:val="28"/>
          <w:rtl/>
        </w:rPr>
        <w:t xml:space="preserve"> </w:t>
      </w:r>
      <w:r w:rsidRPr="00ED0E28">
        <w:rPr>
          <w:rFonts w:cs="Arial" w:hint="cs"/>
          <w:sz w:val="28"/>
          <w:szCs w:val="28"/>
          <w:rtl/>
        </w:rPr>
        <w:t>الحاملةِ</w:t>
      </w:r>
      <w:r w:rsidRPr="00ED0E28">
        <w:rPr>
          <w:rFonts w:cs="Arial"/>
          <w:sz w:val="28"/>
          <w:szCs w:val="28"/>
          <w:rtl/>
        </w:rPr>
        <w:t xml:space="preserve"> </w:t>
      </w:r>
      <w:r w:rsidRPr="00ED0E28">
        <w:rPr>
          <w:rFonts w:cs="Arial" w:hint="cs"/>
          <w:sz w:val="28"/>
          <w:szCs w:val="28"/>
          <w:rtl/>
        </w:rPr>
        <w:t>للجنودِ</w:t>
      </w:r>
      <w:r w:rsidRPr="00ED0E28">
        <w:rPr>
          <w:rFonts w:cs="Arial"/>
          <w:sz w:val="28"/>
          <w:szCs w:val="28"/>
          <w:rtl/>
        </w:rPr>
        <w:t xml:space="preserve"> </w:t>
      </w:r>
      <w:r w:rsidRPr="00ED0E28">
        <w:rPr>
          <w:rFonts w:cs="Arial" w:hint="cs"/>
          <w:sz w:val="28"/>
          <w:szCs w:val="28"/>
          <w:rtl/>
        </w:rPr>
        <w:t>والغُزاةِ</w:t>
      </w:r>
      <w:r w:rsidRPr="00ED0E28">
        <w:rPr>
          <w:rFonts w:cs="Arial"/>
          <w:sz w:val="28"/>
          <w:szCs w:val="28"/>
          <w:rtl/>
        </w:rPr>
        <w:t xml:space="preserve"> </w:t>
      </w:r>
      <w:r w:rsidRPr="00ED0E28">
        <w:rPr>
          <w:rFonts w:cs="Arial" w:hint="cs"/>
          <w:sz w:val="28"/>
          <w:szCs w:val="28"/>
          <w:rtl/>
        </w:rPr>
        <w:t>والمُقتحِمِين،</w:t>
      </w:r>
      <w:r w:rsidRPr="00ED0E28">
        <w:rPr>
          <w:rFonts w:cs="Arial"/>
          <w:sz w:val="28"/>
          <w:szCs w:val="28"/>
          <w:rtl/>
        </w:rPr>
        <w:t xml:space="preserve"> </w:t>
      </w:r>
      <w:r w:rsidRPr="00ED0E28">
        <w:rPr>
          <w:rFonts w:cs="Arial" w:hint="cs"/>
          <w:sz w:val="28"/>
          <w:szCs w:val="28"/>
          <w:rtl/>
        </w:rPr>
        <w:t>وأعظَمُهُ</w:t>
      </w:r>
      <w:r w:rsidRPr="00ED0E28">
        <w:rPr>
          <w:rFonts w:cs="Arial"/>
          <w:sz w:val="28"/>
          <w:szCs w:val="28"/>
          <w:rtl/>
        </w:rPr>
        <w:t xml:space="preserve"> </w:t>
      </w:r>
      <w:r w:rsidRPr="00ED0E28">
        <w:rPr>
          <w:rFonts w:cs="Arial" w:hint="cs"/>
          <w:sz w:val="28"/>
          <w:szCs w:val="28"/>
          <w:rtl/>
        </w:rPr>
        <w:t>وأفضَلُهُ</w:t>
      </w:r>
      <w:r w:rsidRPr="00ED0E28">
        <w:rPr>
          <w:rFonts w:cs="Arial"/>
          <w:sz w:val="28"/>
          <w:szCs w:val="28"/>
          <w:rtl/>
        </w:rPr>
        <w:t xml:space="preserve"> </w:t>
      </w:r>
      <w:r w:rsidRPr="00ED0E28">
        <w:rPr>
          <w:rFonts w:cs="Arial" w:hint="cs"/>
          <w:sz w:val="28"/>
          <w:szCs w:val="28"/>
          <w:rtl/>
        </w:rPr>
        <w:t>أشَدُّهُ</w:t>
      </w:r>
      <w:r w:rsidRPr="00ED0E28">
        <w:rPr>
          <w:rFonts w:cs="Arial"/>
          <w:sz w:val="28"/>
          <w:szCs w:val="28"/>
          <w:rtl/>
        </w:rPr>
        <w:t xml:space="preserve"> </w:t>
      </w:r>
      <w:r w:rsidRPr="00ED0E28">
        <w:rPr>
          <w:rFonts w:cs="Arial" w:hint="cs"/>
          <w:sz w:val="28"/>
          <w:szCs w:val="28"/>
          <w:rtl/>
        </w:rPr>
        <w:t>تأثيرًا</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العدوِّ</w:t>
      </w:r>
      <w:r w:rsidRPr="00ED0E28">
        <w:rPr>
          <w:rFonts w:cs="Arial"/>
          <w:sz w:val="28"/>
          <w:szCs w:val="28"/>
          <w:rtl/>
        </w:rPr>
        <w:t xml:space="preserve"> </w:t>
      </w:r>
      <w:r w:rsidRPr="00ED0E28">
        <w:rPr>
          <w:rFonts w:cs="Arial" w:hint="cs"/>
          <w:sz w:val="28"/>
          <w:szCs w:val="28"/>
          <w:rtl/>
        </w:rPr>
        <w:t>وقوةً</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المؤمنِين؛</w:t>
      </w:r>
      <w:r w:rsidRPr="00ED0E28">
        <w:rPr>
          <w:rFonts w:cs="Arial"/>
          <w:sz w:val="28"/>
          <w:szCs w:val="28"/>
          <w:rtl/>
        </w:rPr>
        <w:t xml:space="preserve"> </w:t>
      </w:r>
      <w:r w:rsidRPr="00ED0E28">
        <w:rPr>
          <w:rFonts w:cs="Arial" w:hint="cs"/>
          <w:sz w:val="28"/>
          <w:szCs w:val="28"/>
          <w:rtl/>
        </w:rPr>
        <w:t>ولذا</w:t>
      </w:r>
      <w:r w:rsidRPr="00ED0E28">
        <w:rPr>
          <w:rFonts w:cs="Arial"/>
          <w:sz w:val="28"/>
          <w:szCs w:val="28"/>
          <w:rtl/>
        </w:rPr>
        <w:t xml:space="preserve"> </w:t>
      </w:r>
      <w:r w:rsidRPr="00ED0E28">
        <w:rPr>
          <w:rFonts w:cs="Arial" w:hint="cs"/>
          <w:sz w:val="28"/>
          <w:szCs w:val="28"/>
          <w:rtl/>
        </w:rPr>
        <w:t>فسَّرَ</w:t>
      </w:r>
      <w:r w:rsidRPr="00ED0E28">
        <w:rPr>
          <w:rFonts w:cs="Arial"/>
          <w:sz w:val="28"/>
          <w:szCs w:val="28"/>
          <w:rtl/>
        </w:rPr>
        <w:t xml:space="preserve"> </w:t>
      </w:r>
      <w:r w:rsidRPr="00ED0E28">
        <w:rPr>
          <w:rFonts w:cs="Arial" w:hint="cs"/>
          <w:sz w:val="28"/>
          <w:szCs w:val="28"/>
          <w:rtl/>
        </w:rPr>
        <w:t>عِكْرِمةُ</w:t>
      </w:r>
      <w:r w:rsidRPr="00ED0E28">
        <w:rPr>
          <w:rFonts w:cs="Arial"/>
          <w:sz w:val="28"/>
          <w:szCs w:val="28"/>
          <w:rtl/>
        </w:rPr>
        <w:t xml:space="preserve"> </w:t>
      </w:r>
      <w:r w:rsidRPr="00ED0E28">
        <w:rPr>
          <w:rFonts w:cs="Arial" w:hint="cs"/>
          <w:sz w:val="28"/>
          <w:szCs w:val="28"/>
          <w:rtl/>
        </w:rPr>
        <w:t>القوةَ</w:t>
      </w:r>
      <w:r w:rsidRPr="00ED0E28">
        <w:rPr>
          <w:rFonts w:cs="Arial"/>
          <w:sz w:val="28"/>
          <w:szCs w:val="28"/>
          <w:rtl/>
        </w:rPr>
        <w:t xml:space="preserve"> </w:t>
      </w:r>
      <w:r w:rsidRPr="00ED0E28">
        <w:rPr>
          <w:rFonts w:cs="Arial" w:hint="cs"/>
          <w:sz w:val="28"/>
          <w:szCs w:val="28"/>
          <w:rtl/>
        </w:rPr>
        <w:t>بالحُصُونِ</w:t>
      </w:r>
      <w:r>
        <w:rPr>
          <w:rFonts w:cs="Arial" w:hint="cs"/>
          <w:sz w:val="28"/>
          <w:szCs w:val="28"/>
          <w:rtl/>
        </w:rPr>
        <w:t xml:space="preserve">(2)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وفسَّرها</w:t>
      </w:r>
      <w:r w:rsidRPr="00ED0E28">
        <w:rPr>
          <w:rFonts w:cs="Arial"/>
          <w:sz w:val="28"/>
          <w:szCs w:val="28"/>
          <w:rtl/>
        </w:rPr>
        <w:t xml:space="preserve"> </w:t>
      </w:r>
      <w:r w:rsidRPr="00ED0E28">
        <w:rPr>
          <w:rFonts w:cs="Arial" w:hint="cs"/>
          <w:sz w:val="28"/>
          <w:szCs w:val="28"/>
          <w:rtl/>
        </w:rPr>
        <w:t>مجاهدٌ</w:t>
      </w:r>
      <w:r w:rsidRPr="00ED0E28">
        <w:rPr>
          <w:rFonts w:cs="Arial"/>
          <w:sz w:val="28"/>
          <w:szCs w:val="28"/>
          <w:rtl/>
        </w:rPr>
        <w:t xml:space="preserve"> </w:t>
      </w:r>
      <w:r w:rsidRPr="00ED0E28">
        <w:rPr>
          <w:rFonts w:cs="Arial" w:hint="cs"/>
          <w:sz w:val="28"/>
          <w:szCs w:val="28"/>
          <w:rtl/>
        </w:rPr>
        <w:t>بذكورِ</w:t>
      </w:r>
      <w:r w:rsidRPr="00ED0E28">
        <w:rPr>
          <w:rFonts w:cs="Arial"/>
          <w:sz w:val="28"/>
          <w:szCs w:val="28"/>
          <w:rtl/>
        </w:rPr>
        <w:t xml:space="preserve"> </w:t>
      </w:r>
      <w:r w:rsidRPr="00ED0E28">
        <w:rPr>
          <w:rFonts w:cs="Arial" w:hint="cs"/>
          <w:sz w:val="28"/>
          <w:szCs w:val="28"/>
          <w:rtl/>
        </w:rPr>
        <w:t>الخيلِ</w:t>
      </w:r>
      <w:r>
        <w:rPr>
          <w:rFonts w:cs="Arial" w:hint="cs"/>
          <w:sz w:val="28"/>
          <w:szCs w:val="28"/>
          <w:rtl/>
        </w:rPr>
        <w:t xml:space="preserve">(3)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وقال</w:t>
      </w:r>
      <w:r w:rsidRPr="00ED0E28">
        <w:rPr>
          <w:rFonts w:cs="Arial"/>
          <w:sz w:val="28"/>
          <w:szCs w:val="28"/>
          <w:rtl/>
        </w:rPr>
        <w:t xml:space="preserve"> </w:t>
      </w:r>
      <w:r w:rsidRPr="00ED0E28">
        <w:rPr>
          <w:rFonts w:cs="Arial" w:hint="cs"/>
          <w:sz w:val="28"/>
          <w:szCs w:val="28"/>
          <w:rtl/>
        </w:rPr>
        <w:t>ابنُ</w:t>
      </w:r>
      <w:r w:rsidRPr="00ED0E28">
        <w:rPr>
          <w:rFonts w:cs="Arial"/>
          <w:sz w:val="28"/>
          <w:szCs w:val="28"/>
          <w:rtl/>
        </w:rPr>
        <w:t xml:space="preserve"> </w:t>
      </w:r>
      <w:r w:rsidRPr="00ED0E28">
        <w:rPr>
          <w:rFonts w:cs="Arial" w:hint="cs"/>
          <w:sz w:val="28"/>
          <w:szCs w:val="28"/>
          <w:rtl/>
        </w:rPr>
        <w:t>المسيَّبِ</w:t>
      </w:r>
      <w:r w:rsidRPr="00ED0E28">
        <w:rPr>
          <w:rFonts w:cs="Arial"/>
          <w:sz w:val="28"/>
          <w:szCs w:val="28"/>
          <w:rtl/>
        </w:rPr>
        <w:t>: «</w:t>
      </w:r>
      <w:r w:rsidRPr="00ED0E28">
        <w:rPr>
          <w:rFonts w:cs="Arial" w:hint="cs"/>
          <w:sz w:val="28"/>
          <w:szCs w:val="28"/>
          <w:rtl/>
        </w:rPr>
        <w:t>هي</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الفَرَسِ</w:t>
      </w:r>
      <w:r w:rsidRPr="00ED0E28">
        <w:rPr>
          <w:rFonts w:cs="Arial"/>
          <w:sz w:val="28"/>
          <w:szCs w:val="28"/>
          <w:rtl/>
        </w:rPr>
        <w:t xml:space="preserve"> </w:t>
      </w:r>
      <w:r w:rsidRPr="00ED0E28">
        <w:rPr>
          <w:rFonts w:cs="Arial" w:hint="cs"/>
          <w:sz w:val="28"/>
          <w:szCs w:val="28"/>
          <w:rtl/>
        </w:rPr>
        <w:t>إلى</w:t>
      </w:r>
      <w:r w:rsidRPr="00ED0E28">
        <w:rPr>
          <w:rFonts w:cs="Arial"/>
          <w:sz w:val="28"/>
          <w:szCs w:val="28"/>
          <w:rtl/>
        </w:rPr>
        <w:t xml:space="preserve"> </w:t>
      </w:r>
      <w:r w:rsidRPr="00ED0E28">
        <w:rPr>
          <w:rFonts w:cs="Arial" w:hint="cs"/>
          <w:sz w:val="28"/>
          <w:szCs w:val="28"/>
          <w:rtl/>
        </w:rPr>
        <w:t>السهمِ</w:t>
      </w:r>
      <w:r w:rsidRPr="00ED0E28">
        <w:rPr>
          <w:rFonts w:cs="Arial"/>
          <w:sz w:val="28"/>
          <w:szCs w:val="28"/>
          <w:rtl/>
        </w:rPr>
        <w:t xml:space="preserve"> </w:t>
      </w:r>
      <w:r w:rsidRPr="00ED0E28">
        <w:rPr>
          <w:rFonts w:cs="Arial" w:hint="cs"/>
          <w:sz w:val="28"/>
          <w:szCs w:val="28"/>
          <w:rtl/>
        </w:rPr>
        <w:t>فما</w:t>
      </w:r>
      <w:r w:rsidRPr="00ED0E28">
        <w:rPr>
          <w:rFonts w:cs="Arial"/>
          <w:sz w:val="28"/>
          <w:szCs w:val="28"/>
          <w:rtl/>
        </w:rPr>
        <w:t xml:space="preserve"> </w:t>
      </w:r>
      <w:r w:rsidRPr="00ED0E28">
        <w:rPr>
          <w:rFonts w:cs="Arial" w:hint="cs"/>
          <w:sz w:val="28"/>
          <w:szCs w:val="28"/>
          <w:rtl/>
        </w:rPr>
        <w:t>دونَه</w:t>
      </w:r>
      <w:r w:rsidRPr="00ED0E28">
        <w:rPr>
          <w:rFonts w:cs="Arial" w:hint="eastAsia"/>
          <w:sz w:val="28"/>
          <w:szCs w:val="28"/>
          <w:rtl/>
        </w:rPr>
        <w:t>»</w:t>
      </w:r>
      <w:r>
        <w:rPr>
          <w:rFonts w:cs="Arial" w:hint="cs"/>
          <w:sz w:val="28"/>
          <w:szCs w:val="28"/>
          <w:rtl/>
        </w:rPr>
        <w:t>(4).</w:t>
      </w:r>
    </w:p>
    <w:p w:rsidR="0037592F" w:rsidRDefault="0037592F" w:rsidP="0037592F">
      <w:pPr>
        <w:bidi/>
        <w:jc w:val="both"/>
        <w:rPr>
          <w:rFonts w:cs="Arial"/>
          <w:sz w:val="28"/>
          <w:szCs w:val="28"/>
          <w:rtl/>
        </w:rPr>
      </w:pPr>
      <w:r w:rsidRPr="00ED0E28">
        <w:rPr>
          <w:rFonts w:cs="Arial" w:hint="cs"/>
          <w:sz w:val="28"/>
          <w:szCs w:val="28"/>
          <w:rtl/>
        </w:rPr>
        <w:t>وكلُّ</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تقوَّى</w:t>
      </w:r>
      <w:r w:rsidRPr="00ED0E28">
        <w:rPr>
          <w:rFonts w:cs="Arial"/>
          <w:sz w:val="28"/>
          <w:szCs w:val="28"/>
          <w:rtl/>
        </w:rPr>
        <w:t xml:space="preserve"> </w:t>
      </w:r>
      <w:r w:rsidRPr="00ED0E28">
        <w:rPr>
          <w:rFonts w:cs="Arial" w:hint="cs"/>
          <w:sz w:val="28"/>
          <w:szCs w:val="28"/>
          <w:rtl/>
        </w:rPr>
        <w:t>به</w:t>
      </w:r>
      <w:r w:rsidRPr="00ED0E28">
        <w:rPr>
          <w:rFonts w:cs="Arial"/>
          <w:sz w:val="28"/>
          <w:szCs w:val="28"/>
          <w:rtl/>
        </w:rPr>
        <w:t xml:space="preserve"> </w:t>
      </w:r>
      <w:r w:rsidRPr="00ED0E28">
        <w:rPr>
          <w:rFonts w:cs="Arial" w:hint="cs"/>
          <w:sz w:val="28"/>
          <w:szCs w:val="28"/>
          <w:rtl/>
        </w:rPr>
        <w:t>المجاهدُ</w:t>
      </w:r>
      <w:r w:rsidRPr="00ED0E28">
        <w:rPr>
          <w:rFonts w:cs="Arial"/>
          <w:sz w:val="28"/>
          <w:szCs w:val="28"/>
          <w:rtl/>
        </w:rPr>
        <w:t xml:space="preserve"> </w:t>
      </w:r>
      <w:r w:rsidRPr="00ED0E28">
        <w:rPr>
          <w:rFonts w:cs="Arial" w:hint="cs"/>
          <w:sz w:val="28"/>
          <w:szCs w:val="28"/>
          <w:rtl/>
        </w:rPr>
        <w:t>ولو</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زادِهِ</w:t>
      </w:r>
      <w:r w:rsidRPr="00ED0E28">
        <w:rPr>
          <w:rFonts w:cs="Arial"/>
          <w:sz w:val="28"/>
          <w:szCs w:val="28"/>
          <w:rtl/>
        </w:rPr>
        <w:t xml:space="preserve"> </w:t>
      </w:r>
      <w:r w:rsidRPr="00ED0E28">
        <w:rPr>
          <w:rFonts w:cs="Arial" w:hint="cs"/>
          <w:sz w:val="28"/>
          <w:szCs w:val="28"/>
          <w:rtl/>
        </w:rPr>
        <w:t>ولِباسِهِ</w:t>
      </w:r>
      <w:r w:rsidRPr="00ED0E28">
        <w:rPr>
          <w:rFonts w:cs="Arial"/>
          <w:sz w:val="28"/>
          <w:szCs w:val="28"/>
          <w:rtl/>
        </w:rPr>
        <w:t xml:space="preserve"> </w:t>
      </w:r>
      <w:r w:rsidRPr="00ED0E28">
        <w:rPr>
          <w:rFonts w:cs="Arial" w:hint="cs"/>
          <w:sz w:val="28"/>
          <w:szCs w:val="28"/>
          <w:rtl/>
        </w:rPr>
        <w:t>ونِعالِه،</w:t>
      </w:r>
      <w:r w:rsidRPr="00ED0E28">
        <w:rPr>
          <w:rFonts w:cs="Arial"/>
          <w:sz w:val="28"/>
          <w:szCs w:val="28"/>
          <w:rtl/>
        </w:rPr>
        <w:t xml:space="preserve"> </w:t>
      </w:r>
      <w:r w:rsidRPr="00ED0E28">
        <w:rPr>
          <w:rFonts w:cs="Arial" w:hint="cs"/>
          <w:sz w:val="28"/>
          <w:szCs w:val="28"/>
          <w:rtl/>
        </w:rPr>
        <w:t>فهو</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القوةِ؛</w:t>
      </w:r>
      <w:r w:rsidRPr="00ED0E28">
        <w:rPr>
          <w:rFonts w:cs="Arial"/>
          <w:sz w:val="28"/>
          <w:szCs w:val="28"/>
          <w:rtl/>
        </w:rPr>
        <w:t xml:space="preserve"> </w:t>
      </w:r>
      <w:r w:rsidRPr="00ED0E28">
        <w:rPr>
          <w:rFonts w:cs="Arial" w:hint="cs"/>
          <w:sz w:val="28"/>
          <w:szCs w:val="28"/>
          <w:rtl/>
        </w:rPr>
        <w:t>فعن</w:t>
      </w:r>
      <w:r w:rsidRPr="00ED0E28">
        <w:rPr>
          <w:rFonts w:cs="Arial"/>
          <w:sz w:val="28"/>
          <w:szCs w:val="28"/>
          <w:rtl/>
        </w:rPr>
        <w:t xml:space="preserve"> </w:t>
      </w:r>
      <w:r w:rsidRPr="00ED0E28">
        <w:rPr>
          <w:rFonts w:cs="Arial" w:hint="cs"/>
          <w:sz w:val="28"/>
          <w:szCs w:val="28"/>
          <w:rtl/>
        </w:rPr>
        <w:t>رجاءِ</w:t>
      </w:r>
      <w:r w:rsidRPr="00ED0E28">
        <w:rPr>
          <w:rFonts w:cs="Arial"/>
          <w:sz w:val="28"/>
          <w:szCs w:val="28"/>
          <w:rtl/>
        </w:rPr>
        <w:t xml:space="preserve"> </w:t>
      </w:r>
      <w:r w:rsidRPr="00ED0E28">
        <w:rPr>
          <w:rFonts w:cs="Arial" w:hint="cs"/>
          <w:sz w:val="28"/>
          <w:szCs w:val="28"/>
          <w:rtl/>
        </w:rPr>
        <w:t>بنِ</w:t>
      </w:r>
      <w:r w:rsidRPr="00ED0E28">
        <w:rPr>
          <w:rFonts w:cs="Arial"/>
          <w:sz w:val="28"/>
          <w:szCs w:val="28"/>
          <w:rtl/>
        </w:rPr>
        <w:t xml:space="preserve"> </w:t>
      </w:r>
      <w:r w:rsidRPr="00ED0E28">
        <w:rPr>
          <w:rFonts w:cs="Arial" w:hint="cs"/>
          <w:sz w:val="28"/>
          <w:szCs w:val="28"/>
          <w:rtl/>
        </w:rPr>
        <w:t>أبي</w:t>
      </w:r>
      <w:r w:rsidRPr="00ED0E28">
        <w:rPr>
          <w:rFonts w:cs="Arial"/>
          <w:sz w:val="28"/>
          <w:szCs w:val="28"/>
          <w:rtl/>
        </w:rPr>
        <w:t xml:space="preserve"> </w:t>
      </w:r>
      <w:r w:rsidRPr="00ED0E28">
        <w:rPr>
          <w:rFonts w:cs="Arial" w:hint="cs"/>
          <w:sz w:val="28"/>
          <w:szCs w:val="28"/>
          <w:rtl/>
        </w:rPr>
        <w:t>سَلَمةَ؛</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w:t>
      </w:r>
      <w:r w:rsidRPr="00ED0E28">
        <w:rPr>
          <w:rFonts w:cs="Arial" w:hint="cs"/>
          <w:sz w:val="28"/>
          <w:szCs w:val="28"/>
          <w:rtl/>
        </w:rPr>
        <w:t>لَقِيَ</w:t>
      </w:r>
      <w:r w:rsidRPr="00ED0E28">
        <w:rPr>
          <w:rFonts w:cs="Arial"/>
          <w:sz w:val="28"/>
          <w:szCs w:val="28"/>
          <w:rtl/>
        </w:rPr>
        <w:t xml:space="preserve"> </w:t>
      </w:r>
      <w:r w:rsidRPr="00ED0E28">
        <w:rPr>
          <w:rFonts w:cs="Arial" w:hint="cs"/>
          <w:sz w:val="28"/>
          <w:szCs w:val="28"/>
          <w:rtl/>
        </w:rPr>
        <w:t>رجلٌ</w:t>
      </w:r>
      <w:r w:rsidRPr="00ED0E28">
        <w:rPr>
          <w:rFonts w:cs="Arial"/>
          <w:sz w:val="28"/>
          <w:szCs w:val="28"/>
          <w:rtl/>
        </w:rPr>
        <w:t xml:space="preserve"> </w:t>
      </w:r>
      <w:r w:rsidRPr="00ED0E28">
        <w:rPr>
          <w:rFonts w:cs="Arial" w:hint="cs"/>
          <w:sz w:val="28"/>
          <w:szCs w:val="28"/>
          <w:rtl/>
        </w:rPr>
        <w:t>مجاهِدًا</w:t>
      </w:r>
      <w:r w:rsidRPr="00ED0E28">
        <w:rPr>
          <w:rFonts w:cs="Arial"/>
          <w:sz w:val="28"/>
          <w:szCs w:val="28"/>
          <w:rtl/>
        </w:rPr>
        <w:t xml:space="preserve"> </w:t>
      </w:r>
      <w:r w:rsidRPr="00ED0E28">
        <w:rPr>
          <w:rFonts w:cs="Arial" w:hint="cs"/>
          <w:sz w:val="28"/>
          <w:szCs w:val="28"/>
          <w:rtl/>
        </w:rPr>
        <w:t>بمَكَّةَ،</w:t>
      </w:r>
      <w:r w:rsidRPr="00ED0E28">
        <w:rPr>
          <w:rFonts w:cs="Arial"/>
          <w:sz w:val="28"/>
          <w:szCs w:val="28"/>
          <w:rtl/>
        </w:rPr>
        <w:t xml:space="preserve"> </w:t>
      </w:r>
      <w:r w:rsidRPr="00ED0E28">
        <w:rPr>
          <w:rFonts w:cs="Arial" w:hint="cs"/>
          <w:sz w:val="28"/>
          <w:szCs w:val="28"/>
          <w:rtl/>
        </w:rPr>
        <w:t>ومع</w:t>
      </w:r>
      <w:r w:rsidRPr="00ED0E28">
        <w:rPr>
          <w:rFonts w:cs="Arial"/>
          <w:sz w:val="28"/>
          <w:szCs w:val="28"/>
          <w:rtl/>
        </w:rPr>
        <w:t xml:space="preserve"> </w:t>
      </w:r>
      <w:r w:rsidRPr="00ED0E28">
        <w:rPr>
          <w:rFonts w:cs="Arial" w:hint="cs"/>
          <w:sz w:val="28"/>
          <w:szCs w:val="28"/>
          <w:rtl/>
        </w:rPr>
        <w:t>مجاهدٍ</w:t>
      </w:r>
      <w:r w:rsidRPr="00ED0E28">
        <w:rPr>
          <w:rFonts w:cs="Arial"/>
          <w:sz w:val="28"/>
          <w:szCs w:val="28"/>
          <w:rtl/>
        </w:rPr>
        <w:t xml:space="preserve"> </w:t>
      </w:r>
      <w:r w:rsidRPr="00ED0E28">
        <w:rPr>
          <w:rFonts w:cs="Arial" w:hint="cs"/>
          <w:sz w:val="28"/>
          <w:szCs w:val="28"/>
          <w:rtl/>
        </w:rPr>
        <w:t>جُوَالِقٌ،</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فقال</w:t>
      </w:r>
      <w:r w:rsidRPr="00ED0E28">
        <w:rPr>
          <w:rFonts w:cs="Arial"/>
          <w:sz w:val="28"/>
          <w:szCs w:val="28"/>
          <w:rtl/>
        </w:rPr>
        <w:t xml:space="preserve"> </w:t>
      </w:r>
      <w:r w:rsidRPr="00ED0E28">
        <w:rPr>
          <w:rFonts w:cs="Arial" w:hint="cs"/>
          <w:sz w:val="28"/>
          <w:szCs w:val="28"/>
          <w:rtl/>
        </w:rPr>
        <w:t>مجاهدٌ</w:t>
      </w:r>
      <w:r w:rsidRPr="00ED0E28">
        <w:rPr>
          <w:rFonts w:cs="Arial"/>
          <w:sz w:val="28"/>
          <w:szCs w:val="28"/>
          <w:rtl/>
        </w:rPr>
        <w:t xml:space="preserve">: </w:t>
      </w:r>
      <w:r w:rsidRPr="00ED0E28">
        <w:rPr>
          <w:rFonts w:cs="Arial" w:hint="cs"/>
          <w:sz w:val="28"/>
          <w:szCs w:val="28"/>
          <w:rtl/>
        </w:rPr>
        <w:t>هذا</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القُوَّةِ،</w:t>
      </w:r>
      <w:r w:rsidRPr="00ED0E28">
        <w:rPr>
          <w:rFonts w:cs="Arial"/>
          <w:sz w:val="28"/>
          <w:szCs w:val="28"/>
          <w:rtl/>
        </w:rPr>
        <w:t xml:space="preserve"> </w:t>
      </w:r>
      <w:r w:rsidRPr="00ED0E28">
        <w:rPr>
          <w:rFonts w:cs="Arial" w:hint="cs"/>
          <w:sz w:val="28"/>
          <w:szCs w:val="28"/>
          <w:rtl/>
        </w:rPr>
        <w:t>ومجاهِدٌ</w:t>
      </w:r>
      <w:r w:rsidRPr="00ED0E28">
        <w:rPr>
          <w:rFonts w:cs="Arial"/>
          <w:sz w:val="28"/>
          <w:szCs w:val="28"/>
          <w:rtl/>
        </w:rPr>
        <w:t xml:space="preserve"> </w:t>
      </w:r>
      <w:r w:rsidRPr="00ED0E28">
        <w:rPr>
          <w:rFonts w:cs="Arial" w:hint="cs"/>
          <w:sz w:val="28"/>
          <w:szCs w:val="28"/>
          <w:rtl/>
        </w:rPr>
        <w:t>يَتجهَّزُ</w:t>
      </w:r>
      <w:r w:rsidRPr="00ED0E28">
        <w:rPr>
          <w:rFonts w:cs="Arial"/>
          <w:sz w:val="28"/>
          <w:szCs w:val="28"/>
          <w:rtl/>
        </w:rPr>
        <w:t xml:space="preserve"> </w:t>
      </w:r>
      <w:r w:rsidRPr="00ED0E28">
        <w:rPr>
          <w:rFonts w:cs="Arial" w:hint="cs"/>
          <w:sz w:val="28"/>
          <w:szCs w:val="28"/>
          <w:rtl/>
        </w:rPr>
        <w:t>للغزوِ</w:t>
      </w:r>
      <w:r w:rsidRPr="00ED0E28">
        <w:rPr>
          <w:rFonts w:cs="Arial" w:hint="eastAsia"/>
          <w:sz w:val="28"/>
          <w:szCs w:val="28"/>
          <w:rtl/>
        </w:rPr>
        <w:t>»</w:t>
      </w:r>
      <w:r>
        <w:rPr>
          <w:rFonts w:cs="Arial" w:hint="cs"/>
          <w:sz w:val="28"/>
          <w:szCs w:val="28"/>
          <w:rtl/>
        </w:rPr>
        <w:t>(5).</w:t>
      </w:r>
    </w:p>
    <w:p w:rsidR="0037592F" w:rsidRDefault="0037592F" w:rsidP="0037592F">
      <w:pPr>
        <w:bidi/>
        <w:jc w:val="both"/>
        <w:rPr>
          <w:sz w:val="28"/>
          <w:szCs w:val="28"/>
          <w:rtl/>
        </w:rPr>
      </w:pPr>
      <w:r w:rsidRPr="00ED0E28">
        <w:rPr>
          <w:rFonts w:cs="Arial" w:hint="cs"/>
          <w:sz w:val="28"/>
          <w:szCs w:val="28"/>
          <w:rtl/>
        </w:rPr>
        <w:t>والشرعُ</w:t>
      </w:r>
      <w:r w:rsidRPr="00ED0E28">
        <w:rPr>
          <w:rFonts w:cs="Arial"/>
          <w:sz w:val="28"/>
          <w:szCs w:val="28"/>
          <w:rtl/>
        </w:rPr>
        <w:t xml:space="preserve"> </w:t>
      </w:r>
      <w:r w:rsidRPr="00ED0E28">
        <w:rPr>
          <w:rFonts w:cs="Arial" w:hint="cs"/>
          <w:sz w:val="28"/>
          <w:szCs w:val="28"/>
          <w:rtl/>
        </w:rPr>
        <w:t>أمَرَ</w:t>
      </w:r>
      <w:r w:rsidRPr="00ED0E28">
        <w:rPr>
          <w:rFonts w:cs="Arial"/>
          <w:sz w:val="28"/>
          <w:szCs w:val="28"/>
          <w:rtl/>
        </w:rPr>
        <w:t xml:space="preserve"> </w:t>
      </w:r>
      <w:r w:rsidRPr="00ED0E28">
        <w:rPr>
          <w:rFonts w:cs="Arial" w:hint="cs"/>
          <w:sz w:val="28"/>
          <w:szCs w:val="28"/>
          <w:rtl/>
        </w:rPr>
        <w:t>بإعدادِ</w:t>
      </w:r>
      <w:r w:rsidRPr="00ED0E28">
        <w:rPr>
          <w:rFonts w:cs="Arial"/>
          <w:sz w:val="28"/>
          <w:szCs w:val="28"/>
          <w:rtl/>
        </w:rPr>
        <w:t xml:space="preserve"> </w:t>
      </w:r>
      <w:r w:rsidRPr="00ED0E28">
        <w:rPr>
          <w:rFonts w:cs="Arial" w:hint="cs"/>
          <w:sz w:val="28"/>
          <w:szCs w:val="28"/>
          <w:rtl/>
        </w:rPr>
        <w:t>قوَّتَيْنِ</w:t>
      </w:r>
      <w:r w:rsidRPr="00ED0E28">
        <w:rPr>
          <w:rFonts w:cs="Arial"/>
          <w:sz w:val="28"/>
          <w:szCs w:val="28"/>
          <w:rtl/>
        </w:rPr>
        <w:t>:</w:t>
      </w:r>
    </w:p>
    <w:p w:rsidR="0037592F" w:rsidRDefault="0037592F" w:rsidP="0037592F">
      <w:pPr>
        <w:bidi/>
        <w:jc w:val="both"/>
        <w:rPr>
          <w:sz w:val="28"/>
          <w:szCs w:val="28"/>
          <w:rtl/>
        </w:rPr>
      </w:pPr>
      <w:r>
        <w:rPr>
          <w:rFonts w:hint="cs"/>
          <w:sz w:val="28"/>
          <w:szCs w:val="28"/>
          <w:rtl/>
        </w:rPr>
        <w:t>ــــــــــــــــــــــــــــــــــــــــــــــــــــــــــــــــــــــــــــ</w:t>
      </w:r>
    </w:p>
    <w:p w:rsidR="0037592F" w:rsidRPr="00B57189" w:rsidRDefault="0037592F" w:rsidP="0037592F">
      <w:pPr>
        <w:pStyle w:val="ListParagraph"/>
        <w:numPr>
          <w:ilvl w:val="0"/>
          <w:numId w:val="79"/>
        </w:numPr>
        <w:bidi/>
        <w:jc w:val="both"/>
        <w:rPr>
          <w:sz w:val="28"/>
          <w:szCs w:val="28"/>
        </w:rPr>
      </w:pPr>
      <w:r w:rsidRPr="00B57189">
        <w:rPr>
          <w:rFonts w:cs="Arial" w:hint="cs"/>
          <w:sz w:val="28"/>
          <w:szCs w:val="28"/>
          <w:rtl/>
        </w:rPr>
        <w:t>أخرجه</w:t>
      </w:r>
      <w:r w:rsidRPr="00B57189">
        <w:rPr>
          <w:rFonts w:cs="Arial"/>
          <w:sz w:val="28"/>
          <w:szCs w:val="28"/>
          <w:rtl/>
        </w:rPr>
        <w:t xml:space="preserve"> </w:t>
      </w:r>
      <w:r w:rsidRPr="00B57189">
        <w:rPr>
          <w:rFonts w:cs="Arial" w:hint="cs"/>
          <w:sz w:val="28"/>
          <w:szCs w:val="28"/>
          <w:rtl/>
        </w:rPr>
        <w:t>أحمد</w:t>
      </w:r>
      <w:r w:rsidRPr="00B57189">
        <w:rPr>
          <w:rFonts w:cs="Arial"/>
          <w:sz w:val="28"/>
          <w:szCs w:val="28"/>
          <w:rtl/>
        </w:rPr>
        <w:t xml:space="preserve"> (4 /386)</w:t>
      </w:r>
      <w:r w:rsidRPr="00B57189">
        <w:rPr>
          <w:rFonts w:cs="Arial" w:hint="cs"/>
          <w:sz w:val="28"/>
          <w:szCs w:val="28"/>
          <w:rtl/>
        </w:rPr>
        <w:t>،</w:t>
      </w:r>
      <w:r w:rsidRPr="00B57189">
        <w:rPr>
          <w:rFonts w:cs="Arial"/>
          <w:sz w:val="28"/>
          <w:szCs w:val="28"/>
          <w:rtl/>
        </w:rPr>
        <w:t xml:space="preserve"> </w:t>
      </w:r>
      <w:r w:rsidRPr="00B57189">
        <w:rPr>
          <w:rFonts w:cs="Arial" w:hint="cs"/>
          <w:sz w:val="28"/>
          <w:szCs w:val="28"/>
          <w:rtl/>
        </w:rPr>
        <w:t>والنسائي</w:t>
      </w:r>
      <w:r>
        <w:rPr>
          <w:rFonts w:cs="Arial"/>
          <w:sz w:val="28"/>
          <w:szCs w:val="28"/>
          <w:rtl/>
        </w:rPr>
        <w:t xml:space="preserve"> (3145).</w:t>
      </w:r>
    </w:p>
    <w:p w:rsidR="0037592F" w:rsidRDefault="0037592F" w:rsidP="0037592F">
      <w:pPr>
        <w:pStyle w:val="ListParagraph"/>
        <w:numPr>
          <w:ilvl w:val="0"/>
          <w:numId w:val="79"/>
        </w:numPr>
        <w:bidi/>
        <w:jc w:val="both"/>
        <w:rPr>
          <w:sz w:val="28"/>
          <w:szCs w:val="28"/>
        </w:rPr>
      </w:pPr>
      <w:r w:rsidRPr="00B57189">
        <w:rPr>
          <w:rFonts w:cs="Arial"/>
          <w:sz w:val="28"/>
          <w:szCs w:val="28"/>
          <w:rtl/>
        </w:rPr>
        <w:t>«</w:t>
      </w:r>
      <w:r w:rsidRPr="00B57189">
        <w:rPr>
          <w:rFonts w:cs="Arial" w:hint="cs"/>
          <w:sz w:val="28"/>
          <w:szCs w:val="28"/>
          <w:rtl/>
        </w:rPr>
        <w:t>تفسير</w:t>
      </w:r>
      <w:r w:rsidRPr="00B57189">
        <w:rPr>
          <w:rFonts w:cs="Arial"/>
          <w:sz w:val="28"/>
          <w:szCs w:val="28"/>
          <w:rtl/>
        </w:rPr>
        <w:t xml:space="preserve"> </w:t>
      </w:r>
      <w:r w:rsidRPr="00B57189">
        <w:rPr>
          <w:rFonts w:cs="Arial" w:hint="cs"/>
          <w:sz w:val="28"/>
          <w:szCs w:val="28"/>
          <w:rtl/>
        </w:rPr>
        <w:t>الطبري</w:t>
      </w:r>
      <w:r w:rsidRPr="00B57189">
        <w:rPr>
          <w:rFonts w:cs="Arial" w:hint="eastAsia"/>
          <w:sz w:val="28"/>
          <w:szCs w:val="28"/>
          <w:rtl/>
        </w:rPr>
        <w:t>»</w:t>
      </w:r>
      <w:r w:rsidRPr="00B57189">
        <w:rPr>
          <w:rFonts w:cs="Arial"/>
          <w:sz w:val="28"/>
          <w:szCs w:val="28"/>
          <w:rtl/>
        </w:rPr>
        <w:t xml:space="preserve"> (11 /246)</w:t>
      </w:r>
      <w:r w:rsidRPr="00B57189">
        <w:rPr>
          <w:rFonts w:cs="Arial" w:hint="cs"/>
          <w:sz w:val="28"/>
          <w:szCs w:val="28"/>
          <w:rtl/>
        </w:rPr>
        <w:t>،</w:t>
      </w:r>
      <w:r w:rsidRPr="00B57189">
        <w:rPr>
          <w:rFonts w:cs="Arial"/>
          <w:sz w:val="28"/>
          <w:szCs w:val="28"/>
          <w:rtl/>
        </w:rPr>
        <w:t xml:space="preserve"> </w:t>
      </w:r>
      <w:r w:rsidRPr="00B57189">
        <w:rPr>
          <w:rFonts w:cs="Arial" w:hint="cs"/>
          <w:sz w:val="28"/>
          <w:szCs w:val="28"/>
          <w:rtl/>
        </w:rPr>
        <w:t>و</w:t>
      </w:r>
      <w:r w:rsidRPr="00B57189">
        <w:rPr>
          <w:rFonts w:cs="Arial" w:hint="eastAsia"/>
          <w:sz w:val="28"/>
          <w:szCs w:val="28"/>
          <w:rtl/>
        </w:rPr>
        <w:t>«</w:t>
      </w:r>
      <w:r w:rsidRPr="00B57189">
        <w:rPr>
          <w:rFonts w:cs="Arial" w:hint="cs"/>
          <w:sz w:val="28"/>
          <w:szCs w:val="28"/>
          <w:rtl/>
        </w:rPr>
        <w:t>تفسير</w:t>
      </w:r>
      <w:r w:rsidRPr="00B57189">
        <w:rPr>
          <w:rFonts w:cs="Arial"/>
          <w:sz w:val="28"/>
          <w:szCs w:val="28"/>
          <w:rtl/>
        </w:rPr>
        <w:t xml:space="preserve"> </w:t>
      </w:r>
      <w:r w:rsidRPr="00B57189">
        <w:rPr>
          <w:rFonts w:cs="Arial" w:hint="cs"/>
          <w:sz w:val="28"/>
          <w:szCs w:val="28"/>
          <w:rtl/>
        </w:rPr>
        <w:t>ابن</w:t>
      </w:r>
      <w:r w:rsidRPr="00B57189">
        <w:rPr>
          <w:rFonts w:cs="Arial"/>
          <w:sz w:val="28"/>
          <w:szCs w:val="28"/>
          <w:rtl/>
        </w:rPr>
        <w:t xml:space="preserve"> </w:t>
      </w:r>
      <w:r w:rsidRPr="00B57189">
        <w:rPr>
          <w:rFonts w:cs="Arial" w:hint="cs"/>
          <w:sz w:val="28"/>
          <w:szCs w:val="28"/>
          <w:rtl/>
        </w:rPr>
        <w:t>أبي</w:t>
      </w:r>
      <w:r w:rsidRPr="00B57189">
        <w:rPr>
          <w:rFonts w:cs="Arial"/>
          <w:sz w:val="28"/>
          <w:szCs w:val="28"/>
          <w:rtl/>
        </w:rPr>
        <w:t xml:space="preserve"> </w:t>
      </w:r>
      <w:r w:rsidRPr="00B57189">
        <w:rPr>
          <w:rFonts w:cs="Arial" w:hint="cs"/>
          <w:sz w:val="28"/>
          <w:szCs w:val="28"/>
          <w:rtl/>
        </w:rPr>
        <w:t>حاتم</w:t>
      </w:r>
      <w:r w:rsidRPr="00B57189">
        <w:rPr>
          <w:rFonts w:cs="Arial" w:hint="eastAsia"/>
          <w:sz w:val="28"/>
          <w:szCs w:val="28"/>
          <w:rtl/>
        </w:rPr>
        <w:t>»</w:t>
      </w:r>
      <w:r w:rsidRPr="00B57189">
        <w:rPr>
          <w:rFonts w:cs="Arial"/>
          <w:sz w:val="28"/>
          <w:szCs w:val="28"/>
          <w:rtl/>
        </w:rPr>
        <w:t xml:space="preserve"> (5 /1722).</w:t>
      </w:r>
    </w:p>
    <w:p w:rsidR="0037592F" w:rsidRDefault="0037592F" w:rsidP="0037592F">
      <w:pPr>
        <w:pStyle w:val="ListParagraph"/>
        <w:numPr>
          <w:ilvl w:val="0"/>
          <w:numId w:val="79"/>
        </w:numPr>
        <w:bidi/>
        <w:jc w:val="both"/>
        <w:rPr>
          <w:sz w:val="28"/>
          <w:szCs w:val="28"/>
        </w:rPr>
      </w:pPr>
      <w:r w:rsidRPr="00ED0E28">
        <w:rPr>
          <w:rFonts w:cs="Arial"/>
          <w:sz w:val="28"/>
          <w:szCs w:val="28"/>
          <w:rtl/>
        </w:rPr>
        <w:t>«</w:t>
      </w:r>
      <w:r w:rsidRPr="00ED0E28">
        <w:rPr>
          <w:rFonts w:cs="Arial" w:hint="cs"/>
          <w:sz w:val="28"/>
          <w:szCs w:val="28"/>
          <w:rtl/>
        </w:rPr>
        <w:t>تفسير</w:t>
      </w:r>
      <w:r w:rsidRPr="00ED0E28">
        <w:rPr>
          <w:rFonts w:cs="Arial"/>
          <w:sz w:val="28"/>
          <w:szCs w:val="28"/>
          <w:rtl/>
        </w:rPr>
        <w:t xml:space="preserve"> </w:t>
      </w:r>
      <w:r w:rsidRPr="00ED0E28">
        <w:rPr>
          <w:rFonts w:cs="Arial" w:hint="cs"/>
          <w:sz w:val="28"/>
          <w:szCs w:val="28"/>
          <w:rtl/>
        </w:rPr>
        <w:t>ابن</w:t>
      </w:r>
      <w:r w:rsidRPr="00ED0E28">
        <w:rPr>
          <w:rFonts w:cs="Arial"/>
          <w:sz w:val="28"/>
          <w:szCs w:val="28"/>
          <w:rtl/>
        </w:rPr>
        <w:t xml:space="preserve"> </w:t>
      </w:r>
      <w:r w:rsidRPr="00ED0E28">
        <w:rPr>
          <w:rFonts w:cs="Arial" w:hint="cs"/>
          <w:sz w:val="28"/>
          <w:szCs w:val="28"/>
          <w:rtl/>
        </w:rPr>
        <w:t>أبي</w:t>
      </w:r>
      <w:r w:rsidRPr="00ED0E28">
        <w:rPr>
          <w:rFonts w:cs="Arial"/>
          <w:sz w:val="28"/>
          <w:szCs w:val="28"/>
          <w:rtl/>
        </w:rPr>
        <w:t xml:space="preserve"> </w:t>
      </w:r>
      <w:r w:rsidRPr="00ED0E28">
        <w:rPr>
          <w:rFonts w:cs="Arial" w:hint="cs"/>
          <w:sz w:val="28"/>
          <w:szCs w:val="28"/>
          <w:rtl/>
        </w:rPr>
        <w:t>حاتم</w:t>
      </w:r>
      <w:r w:rsidRPr="00ED0E28">
        <w:rPr>
          <w:rFonts w:cs="Arial" w:hint="eastAsia"/>
          <w:sz w:val="28"/>
          <w:szCs w:val="28"/>
          <w:rtl/>
        </w:rPr>
        <w:t>»</w:t>
      </w:r>
      <w:r w:rsidRPr="00ED0E28">
        <w:rPr>
          <w:rFonts w:cs="Arial"/>
          <w:sz w:val="28"/>
          <w:szCs w:val="28"/>
          <w:rtl/>
        </w:rPr>
        <w:t xml:space="preserve"> (5 /1722).</w:t>
      </w:r>
    </w:p>
    <w:p w:rsidR="0037592F" w:rsidRPr="00B57189" w:rsidRDefault="0037592F" w:rsidP="0037592F">
      <w:pPr>
        <w:pStyle w:val="ListParagraph"/>
        <w:numPr>
          <w:ilvl w:val="0"/>
          <w:numId w:val="79"/>
        </w:numPr>
        <w:bidi/>
        <w:jc w:val="both"/>
        <w:rPr>
          <w:sz w:val="28"/>
          <w:szCs w:val="28"/>
        </w:rPr>
      </w:pPr>
      <w:r w:rsidRPr="00B57189">
        <w:rPr>
          <w:rFonts w:cs="Arial"/>
          <w:sz w:val="28"/>
          <w:szCs w:val="28"/>
          <w:rtl/>
        </w:rPr>
        <w:t>«</w:t>
      </w:r>
      <w:r w:rsidRPr="00B57189">
        <w:rPr>
          <w:rFonts w:cs="Arial" w:hint="cs"/>
          <w:sz w:val="28"/>
          <w:szCs w:val="28"/>
          <w:rtl/>
        </w:rPr>
        <w:t>تفسير</w:t>
      </w:r>
      <w:r w:rsidRPr="00B57189">
        <w:rPr>
          <w:rFonts w:cs="Arial"/>
          <w:sz w:val="28"/>
          <w:szCs w:val="28"/>
          <w:rtl/>
        </w:rPr>
        <w:t xml:space="preserve"> </w:t>
      </w:r>
      <w:r w:rsidRPr="00B57189">
        <w:rPr>
          <w:rFonts w:cs="Arial" w:hint="cs"/>
          <w:sz w:val="28"/>
          <w:szCs w:val="28"/>
          <w:rtl/>
        </w:rPr>
        <w:t>ابن</w:t>
      </w:r>
      <w:r w:rsidRPr="00B57189">
        <w:rPr>
          <w:rFonts w:cs="Arial"/>
          <w:sz w:val="28"/>
          <w:szCs w:val="28"/>
          <w:rtl/>
        </w:rPr>
        <w:t xml:space="preserve"> </w:t>
      </w:r>
      <w:r w:rsidRPr="00B57189">
        <w:rPr>
          <w:rFonts w:cs="Arial" w:hint="cs"/>
          <w:sz w:val="28"/>
          <w:szCs w:val="28"/>
          <w:rtl/>
        </w:rPr>
        <w:t>أبي</w:t>
      </w:r>
      <w:r w:rsidRPr="00B57189">
        <w:rPr>
          <w:rFonts w:cs="Arial"/>
          <w:sz w:val="28"/>
          <w:szCs w:val="28"/>
          <w:rtl/>
        </w:rPr>
        <w:t xml:space="preserve"> </w:t>
      </w:r>
      <w:r w:rsidRPr="00B57189">
        <w:rPr>
          <w:rFonts w:cs="Arial" w:hint="cs"/>
          <w:sz w:val="28"/>
          <w:szCs w:val="28"/>
          <w:rtl/>
        </w:rPr>
        <w:t>حاتم</w:t>
      </w:r>
      <w:r w:rsidRPr="00B57189">
        <w:rPr>
          <w:rFonts w:cs="Arial" w:hint="eastAsia"/>
          <w:sz w:val="28"/>
          <w:szCs w:val="28"/>
          <w:rtl/>
        </w:rPr>
        <w:t>»</w:t>
      </w:r>
      <w:r>
        <w:rPr>
          <w:rFonts w:cs="Arial"/>
          <w:sz w:val="28"/>
          <w:szCs w:val="28"/>
          <w:rtl/>
        </w:rPr>
        <w:t xml:space="preserve"> (5 /1722).</w:t>
      </w:r>
    </w:p>
    <w:p w:rsidR="0037592F" w:rsidRPr="00B57189" w:rsidRDefault="0037592F" w:rsidP="0037592F">
      <w:pPr>
        <w:pStyle w:val="ListParagraph"/>
        <w:numPr>
          <w:ilvl w:val="0"/>
          <w:numId w:val="79"/>
        </w:numPr>
        <w:bidi/>
        <w:jc w:val="both"/>
        <w:rPr>
          <w:sz w:val="28"/>
          <w:szCs w:val="28"/>
        </w:rPr>
      </w:pPr>
      <w:r w:rsidRPr="00B57189">
        <w:rPr>
          <w:rFonts w:cs="Arial"/>
          <w:sz w:val="28"/>
          <w:szCs w:val="28"/>
          <w:rtl/>
        </w:rPr>
        <w:t>«</w:t>
      </w:r>
      <w:r w:rsidRPr="00B57189">
        <w:rPr>
          <w:rFonts w:cs="Arial" w:hint="cs"/>
          <w:sz w:val="28"/>
          <w:szCs w:val="28"/>
          <w:rtl/>
        </w:rPr>
        <w:t>تفسير</w:t>
      </w:r>
      <w:r w:rsidRPr="00B57189">
        <w:rPr>
          <w:rFonts w:cs="Arial"/>
          <w:sz w:val="28"/>
          <w:szCs w:val="28"/>
          <w:rtl/>
        </w:rPr>
        <w:t xml:space="preserve"> </w:t>
      </w:r>
      <w:r w:rsidRPr="00B57189">
        <w:rPr>
          <w:rFonts w:cs="Arial" w:hint="cs"/>
          <w:sz w:val="28"/>
          <w:szCs w:val="28"/>
          <w:rtl/>
        </w:rPr>
        <w:t>الطبري</w:t>
      </w:r>
      <w:r w:rsidRPr="00B57189">
        <w:rPr>
          <w:rFonts w:cs="Arial" w:hint="eastAsia"/>
          <w:sz w:val="28"/>
          <w:szCs w:val="28"/>
          <w:rtl/>
        </w:rPr>
        <w:t>»</w:t>
      </w:r>
      <w:r w:rsidRPr="00B57189">
        <w:rPr>
          <w:rFonts w:cs="Arial"/>
          <w:sz w:val="28"/>
          <w:szCs w:val="28"/>
          <w:rtl/>
        </w:rPr>
        <w:t xml:space="preserve"> (11 /246)</w:t>
      </w:r>
      <w:r w:rsidRPr="00B57189">
        <w:rPr>
          <w:rFonts w:cs="Arial" w:hint="cs"/>
          <w:sz w:val="28"/>
          <w:szCs w:val="28"/>
          <w:rtl/>
        </w:rPr>
        <w:t>،</w:t>
      </w:r>
      <w:r w:rsidRPr="00B57189">
        <w:rPr>
          <w:rFonts w:cs="Arial"/>
          <w:sz w:val="28"/>
          <w:szCs w:val="28"/>
          <w:rtl/>
        </w:rPr>
        <w:t xml:space="preserve"> </w:t>
      </w:r>
      <w:r w:rsidRPr="00B57189">
        <w:rPr>
          <w:rFonts w:cs="Arial" w:hint="cs"/>
          <w:sz w:val="28"/>
          <w:szCs w:val="28"/>
          <w:rtl/>
        </w:rPr>
        <w:t>و</w:t>
      </w:r>
      <w:r w:rsidRPr="00B57189">
        <w:rPr>
          <w:rFonts w:cs="Arial" w:hint="eastAsia"/>
          <w:sz w:val="28"/>
          <w:szCs w:val="28"/>
          <w:rtl/>
        </w:rPr>
        <w:t>«</w:t>
      </w:r>
      <w:r w:rsidRPr="00B57189">
        <w:rPr>
          <w:rFonts w:cs="Arial" w:hint="cs"/>
          <w:sz w:val="28"/>
          <w:szCs w:val="28"/>
          <w:rtl/>
        </w:rPr>
        <w:t>تفسير</w:t>
      </w:r>
      <w:r w:rsidRPr="00B57189">
        <w:rPr>
          <w:rFonts w:cs="Arial"/>
          <w:sz w:val="28"/>
          <w:szCs w:val="28"/>
          <w:rtl/>
        </w:rPr>
        <w:t xml:space="preserve"> </w:t>
      </w:r>
      <w:r w:rsidRPr="00B57189">
        <w:rPr>
          <w:rFonts w:cs="Arial" w:hint="cs"/>
          <w:sz w:val="28"/>
          <w:szCs w:val="28"/>
          <w:rtl/>
        </w:rPr>
        <w:t>ابن</w:t>
      </w:r>
      <w:r w:rsidRPr="00B57189">
        <w:rPr>
          <w:rFonts w:cs="Arial"/>
          <w:sz w:val="28"/>
          <w:szCs w:val="28"/>
          <w:rtl/>
        </w:rPr>
        <w:t xml:space="preserve"> </w:t>
      </w:r>
      <w:r w:rsidRPr="00B57189">
        <w:rPr>
          <w:rFonts w:cs="Arial" w:hint="cs"/>
          <w:sz w:val="28"/>
          <w:szCs w:val="28"/>
          <w:rtl/>
        </w:rPr>
        <w:t>أبي</w:t>
      </w:r>
      <w:r w:rsidRPr="00B57189">
        <w:rPr>
          <w:rFonts w:cs="Arial"/>
          <w:sz w:val="28"/>
          <w:szCs w:val="28"/>
          <w:rtl/>
        </w:rPr>
        <w:t xml:space="preserve"> </w:t>
      </w:r>
      <w:r w:rsidRPr="00B57189">
        <w:rPr>
          <w:rFonts w:cs="Arial" w:hint="cs"/>
          <w:sz w:val="28"/>
          <w:szCs w:val="28"/>
          <w:rtl/>
        </w:rPr>
        <w:t>حاتم</w:t>
      </w:r>
      <w:r w:rsidRPr="00B57189">
        <w:rPr>
          <w:rFonts w:cs="Arial" w:hint="eastAsia"/>
          <w:sz w:val="28"/>
          <w:szCs w:val="28"/>
          <w:rtl/>
        </w:rPr>
        <w:t>»</w:t>
      </w:r>
      <w:r>
        <w:rPr>
          <w:rFonts w:cs="Arial"/>
          <w:sz w:val="28"/>
          <w:szCs w:val="28"/>
          <w:rtl/>
        </w:rPr>
        <w:t xml:space="preserve"> (5 /1722).</w:t>
      </w:r>
    </w:p>
    <w:p w:rsidR="0037592F" w:rsidRPr="00B57189" w:rsidRDefault="0037592F" w:rsidP="0037592F">
      <w:pPr>
        <w:pStyle w:val="ListParagraph"/>
        <w:bidi/>
        <w:jc w:val="both"/>
        <w:rPr>
          <w:sz w:val="28"/>
          <w:szCs w:val="28"/>
          <w:rtl/>
        </w:rPr>
      </w:pPr>
    </w:p>
    <w:p w:rsidR="0037592F" w:rsidRDefault="0037592F" w:rsidP="0037592F">
      <w:pPr>
        <w:rPr>
          <w:sz w:val="28"/>
          <w:szCs w:val="28"/>
        </w:rPr>
      </w:pPr>
      <w:r>
        <w:rPr>
          <w:sz w:val="28"/>
          <w:szCs w:val="28"/>
        </w:rPr>
        <w:br w:type="page"/>
      </w:r>
    </w:p>
    <w:p w:rsidR="0037592F" w:rsidRPr="00ED0E28" w:rsidRDefault="0037592F" w:rsidP="0037592F">
      <w:pPr>
        <w:bidi/>
        <w:jc w:val="both"/>
        <w:rPr>
          <w:sz w:val="28"/>
          <w:szCs w:val="28"/>
        </w:rPr>
      </w:pPr>
      <w:r w:rsidRPr="00ED0E28">
        <w:rPr>
          <w:rFonts w:cs="Arial" w:hint="cs"/>
          <w:sz w:val="28"/>
          <w:szCs w:val="28"/>
          <w:rtl/>
        </w:rPr>
        <w:t>الأُولى</w:t>
      </w:r>
      <w:r w:rsidRPr="00ED0E28">
        <w:rPr>
          <w:rFonts w:cs="Arial"/>
          <w:sz w:val="28"/>
          <w:szCs w:val="28"/>
          <w:rtl/>
        </w:rPr>
        <w:t xml:space="preserve"> : </w:t>
      </w:r>
      <w:r w:rsidRPr="00ED0E28">
        <w:rPr>
          <w:rFonts w:cs="Arial" w:hint="cs"/>
          <w:sz w:val="28"/>
          <w:szCs w:val="28"/>
          <w:rtl/>
        </w:rPr>
        <w:t>القوةُ</w:t>
      </w:r>
      <w:r w:rsidRPr="00ED0E28">
        <w:rPr>
          <w:rFonts w:cs="Arial"/>
          <w:sz w:val="28"/>
          <w:szCs w:val="28"/>
          <w:rtl/>
        </w:rPr>
        <w:t xml:space="preserve"> </w:t>
      </w:r>
      <w:r w:rsidRPr="00ED0E28">
        <w:rPr>
          <w:rFonts w:cs="Arial" w:hint="cs"/>
          <w:sz w:val="28"/>
          <w:szCs w:val="28"/>
          <w:rtl/>
        </w:rPr>
        <w:t>الظاهرةُ،</w:t>
      </w:r>
      <w:r w:rsidRPr="00ED0E28">
        <w:rPr>
          <w:rFonts w:cs="Arial"/>
          <w:sz w:val="28"/>
          <w:szCs w:val="28"/>
          <w:rtl/>
        </w:rPr>
        <w:t xml:space="preserve"> </w:t>
      </w:r>
      <w:r w:rsidRPr="00ED0E28">
        <w:rPr>
          <w:rFonts w:cs="Arial" w:hint="cs"/>
          <w:sz w:val="28"/>
          <w:szCs w:val="28"/>
          <w:rtl/>
        </w:rPr>
        <w:t>وهي</w:t>
      </w:r>
      <w:r w:rsidRPr="00ED0E28">
        <w:rPr>
          <w:rFonts w:cs="Arial"/>
          <w:sz w:val="28"/>
          <w:szCs w:val="28"/>
          <w:rtl/>
        </w:rPr>
        <w:t xml:space="preserve"> </w:t>
      </w:r>
      <w:r w:rsidRPr="00ED0E28">
        <w:rPr>
          <w:rFonts w:cs="Arial" w:hint="cs"/>
          <w:sz w:val="28"/>
          <w:szCs w:val="28"/>
          <w:rtl/>
        </w:rPr>
        <w:t>قوةُ</w:t>
      </w:r>
      <w:r w:rsidRPr="00ED0E28">
        <w:rPr>
          <w:rFonts w:cs="Arial"/>
          <w:sz w:val="28"/>
          <w:szCs w:val="28"/>
          <w:rtl/>
        </w:rPr>
        <w:t xml:space="preserve"> </w:t>
      </w:r>
      <w:r w:rsidRPr="00ED0E28">
        <w:rPr>
          <w:rFonts w:cs="Arial" w:hint="cs"/>
          <w:sz w:val="28"/>
          <w:szCs w:val="28"/>
          <w:rtl/>
        </w:rPr>
        <w:t>الأبدانِ،</w:t>
      </w:r>
      <w:r w:rsidRPr="00ED0E28">
        <w:rPr>
          <w:rFonts w:cs="Arial"/>
          <w:sz w:val="28"/>
          <w:szCs w:val="28"/>
          <w:rtl/>
        </w:rPr>
        <w:t xml:space="preserve"> </w:t>
      </w:r>
      <w:r w:rsidRPr="00ED0E28">
        <w:rPr>
          <w:rFonts w:cs="Arial" w:hint="cs"/>
          <w:sz w:val="28"/>
          <w:szCs w:val="28"/>
          <w:rtl/>
        </w:rPr>
        <w:t>وما</w:t>
      </w:r>
      <w:r w:rsidRPr="00ED0E28">
        <w:rPr>
          <w:rFonts w:cs="Arial"/>
          <w:sz w:val="28"/>
          <w:szCs w:val="28"/>
          <w:rtl/>
        </w:rPr>
        <w:t xml:space="preserve"> </w:t>
      </w:r>
      <w:r w:rsidRPr="00ED0E28">
        <w:rPr>
          <w:rFonts w:cs="Arial" w:hint="cs"/>
          <w:sz w:val="28"/>
          <w:szCs w:val="28"/>
          <w:rtl/>
        </w:rPr>
        <w:t>تعلَّقَ</w:t>
      </w:r>
      <w:r w:rsidRPr="00ED0E28">
        <w:rPr>
          <w:rFonts w:cs="Arial"/>
          <w:sz w:val="28"/>
          <w:szCs w:val="28"/>
          <w:rtl/>
        </w:rPr>
        <w:t xml:space="preserve"> </w:t>
      </w:r>
      <w:r w:rsidRPr="00ED0E28">
        <w:rPr>
          <w:rFonts w:cs="Arial" w:hint="cs"/>
          <w:sz w:val="28"/>
          <w:szCs w:val="28"/>
          <w:rtl/>
        </w:rPr>
        <w:t>بها</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القوةِ</w:t>
      </w:r>
      <w:r w:rsidRPr="00ED0E28">
        <w:rPr>
          <w:rFonts w:cs="Arial"/>
          <w:sz w:val="28"/>
          <w:szCs w:val="28"/>
          <w:rtl/>
        </w:rPr>
        <w:t xml:space="preserve"> </w:t>
      </w:r>
      <w:r w:rsidRPr="00ED0E28">
        <w:rPr>
          <w:rFonts w:cs="Arial" w:hint="cs"/>
          <w:sz w:val="28"/>
          <w:szCs w:val="28"/>
          <w:rtl/>
        </w:rPr>
        <w:t>الظاهرةِ؛</w:t>
      </w:r>
      <w:r w:rsidRPr="00ED0E28">
        <w:rPr>
          <w:rFonts w:cs="Arial"/>
          <w:sz w:val="28"/>
          <w:szCs w:val="28"/>
          <w:rtl/>
        </w:rPr>
        <w:t xml:space="preserve"> </w:t>
      </w:r>
      <w:r w:rsidRPr="00ED0E28">
        <w:rPr>
          <w:rFonts w:cs="Arial" w:hint="cs"/>
          <w:sz w:val="28"/>
          <w:szCs w:val="28"/>
          <w:rtl/>
        </w:rPr>
        <w:t>كإعدادِ</w:t>
      </w:r>
      <w:r w:rsidRPr="00ED0E28">
        <w:rPr>
          <w:rFonts w:cs="Arial"/>
          <w:sz w:val="28"/>
          <w:szCs w:val="28"/>
          <w:rtl/>
        </w:rPr>
        <w:t xml:space="preserve"> </w:t>
      </w:r>
      <w:r w:rsidRPr="00ED0E28">
        <w:rPr>
          <w:rFonts w:cs="Arial" w:hint="cs"/>
          <w:sz w:val="28"/>
          <w:szCs w:val="28"/>
          <w:rtl/>
        </w:rPr>
        <w:t>السلاحِ،</w:t>
      </w:r>
      <w:r w:rsidRPr="00ED0E28">
        <w:rPr>
          <w:rFonts w:cs="Arial"/>
          <w:sz w:val="28"/>
          <w:szCs w:val="28"/>
          <w:rtl/>
        </w:rPr>
        <w:t xml:space="preserve"> </w:t>
      </w:r>
      <w:r w:rsidRPr="00ED0E28">
        <w:rPr>
          <w:rFonts w:cs="Arial" w:hint="cs"/>
          <w:sz w:val="28"/>
          <w:szCs w:val="28"/>
          <w:rtl/>
        </w:rPr>
        <w:t>وتعلُّمِ</w:t>
      </w:r>
      <w:r w:rsidRPr="00ED0E28">
        <w:rPr>
          <w:rFonts w:cs="Arial"/>
          <w:sz w:val="28"/>
          <w:szCs w:val="28"/>
          <w:rtl/>
        </w:rPr>
        <w:t xml:space="preserve"> </w:t>
      </w:r>
      <w:r w:rsidRPr="00ED0E28">
        <w:rPr>
          <w:rFonts w:cs="Arial" w:hint="cs"/>
          <w:sz w:val="28"/>
          <w:szCs w:val="28"/>
          <w:rtl/>
        </w:rPr>
        <w:t>استعمالِه</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الـثـاني</w:t>
      </w:r>
      <w:r w:rsidRPr="00ED0E28">
        <w:rPr>
          <w:rFonts w:cs="Arial"/>
          <w:sz w:val="28"/>
          <w:szCs w:val="28"/>
          <w:rtl/>
        </w:rPr>
        <w:t xml:space="preserve"> : </w:t>
      </w:r>
      <w:r w:rsidRPr="00ED0E28">
        <w:rPr>
          <w:rFonts w:cs="Arial" w:hint="cs"/>
          <w:sz w:val="28"/>
          <w:szCs w:val="28"/>
          <w:rtl/>
        </w:rPr>
        <w:t>القوةُ</w:t>
      </w:r>
      <w:r w:rsidRPr="00ED0E28">
        <w:rPr>
          <w:rFonts w:cs="Arial"/>
          <w:sz w:val="28"/>
          <w:szCs w:val="28"/>
          <w:rtl/>
        </w:rPr>
        <w:t xml:space="preserve"> </w:t>
      </w:r>
      <w:r w:rsidRPr="00ED0E28">
        <w:rPr>
          <w:rFonts w:cs="Arial" w:hint="cs"/>
          <w:sz w:val="28"/>
          <w:szCs w:val="28"/>
          <w:rtl/>
        </w:rPr>
        <w:t>الباطنةُ،</w:t>
      </w:r>
      <w:r w:rsidRPr="00ED0E28">
        <w:rPr>
          <w:rFonts w:cs="Arial"/>
          <w:sz w:val="28"/>
          <w:szCs w:val="28"/>
          <w:rtl/>
        </w:rPr>
        <w:t xml:space="preserve"> </w:t>
      </w:r>
      <w:r w:rsidRPr="00ED0E28">
        <w:rPr>
          <w:rFonts w:cs="Arial" w:hint="cs"/>
          <w:sz w:val="28"/>
          <w:szCs w:val="28"/>
          <w:rtl/>
        </w:rPr>
        <w:t>وهي</w:t>
      </w:r>
      <w:r w:rsidRPr="00ED0E28">
        <w:rPr>
          <w:rFonts w:cs="Arial"/>
          <w:sz w:val="28"/>
          <w:szCs w:val="28"/>
          <w:rtl/>
        </w:rPr>
        <w:t xml:space="preserve"> </w:t>
      </w:r>
      <w:r w:rsidRPr="00ED0E28">
        <w:rPr>
          <w:rFonts w:cs="Arial" w:hint="cs"/>
          <w:sz w:val="28"/>
          <w:szCs w:val="28"/>
          <w:rtl/>
        </w:rPr>
        <w:t>قوةُ</w:t>
      </w:r>
      <w:r w:rsidRPr="00ED0E28">
        <w:rPr>
          <w:rFonts w:cs="Arial"/>
          <w:sz w:val="28"/>
          <w:szCs w:val="28"/>
          <w:rtl/>
        </w:rPr>
        <w:t xml:space="preserve"> </w:t>
      </w:r>
      <w:r w:rsidRPr="00ED0E28">
        <w:rPr>
          <w:rFonts w:cs="Arial" w:hint="cs"/>
          <w:sz w:val="28"/>
          <w:szCs w:val="28"/>
          <w:rtl/>
        </w:rPr>
        <w:t>الإيمانِ،</w:t>
      </w:r>
      <w:r w:rsidRPr="00ED0E28">
        <w:rPr>
          <w:rFonts w:cs="Arial"/>
          <w:sz w:val="28"/>
          <w:szCs w:val="28"/>
          <w:rtl/>
        </w:rPr>
        <w:t xml:space="preserve"> </w:t>
      </w:r>
      <w:r w:rsidRPr="00ED0E28">
        <w:rPr>
          <w:rFonts w:cs="Arial" w:hint="cs"/>
          <w:sz w:val="28"/>
          <w:szCs w:val="28"/>
          <w:rtl/>
        </w:rPr>
        <w:t>وما</w:t>
      </w:r>
      <w:r w:rsidRPr="00ED0E28">
        <w:rPr>
          <w:rFonts w:cs="Arial"/>
          <w:sz w:val="28"/>
          <w:szCs w:val="28"/>
          <w:rtl/>
        </w:rPr>
        <w:t xml:space="preserve"> </w:t>
      </w:r>
      <w:r w:rsidRPr="00ED0E28">
        <w:rPr>
          <w:rFonts w:cs="Arial" w:hint="cs"/>
          <w:sz w:val="28"/>
          <w:szCs w:val="28"/>
          <w:rtl/>
        </w:rPr>
        <w:t>تعلَّقَ</w:t>
      </w:r>
      <w:r w:rsidRPr="00ED0E28">
        <w:rPr>
          <w:rFonts w:cs="Arial"/>
          <w:sz w:val="28"/>
          <w:szCs w:val="28"/>
          <w:rtl/>
        </w:rPr>
        <w:t xml:space="preserve"> </w:t>
      </w:r>
      <w:r w:rsidRPr="00ED0E28">
        <w:rPr>
          <w:rFonts w:cs="Arial" w:hint="cs"/>
          <w:sz w:val="28"/>
          <w:szCs w:val="28"/>
          <w:rtl/>
        </w:rPr>
        <w:t>بها</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المَعاني</w:t>
      </w:r>
      <w:r w:rsidRPr="00ED0E28">
        <w:rPr>
          <w:rFonts w:cs="Arial"/>
          <w:sz w:val="28"/>
          <w:szCs w:val="28"/>
          <w:rtl/>
        </w:rPr>
        <w:t xml:space="preserve"> </w:t>
      </w:r>
      <w:r w:rsidRPr="00ED0E28">
        <w:rPr>
          <w:rFonts w:cs="Arial" w:hint="cs"/>
          <w:sz w:val="28"/>
          <w:szCs w:val="28"/>
          <w:rtl/>
        </w:rPr>
        <w:t>الباطنةِ؛</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شدِّ</w:t>
      </w:r>
      <w:r w:rsidRPr="00ED0E28">
        <w:rPr>
          <w:rFonts w:cs="Arial"/>
          <w:sz w:val="28"/>
          <w:szCs w:val="28"/>
          <w:rtl/>
        </w:rPr>
        <w:t xml:space="preserve"> </w:t>
      </w:r>
      <w:r w:rsidRPr="00ED0E28">
        <w:rPr>
          <w:rFonts w:cs="Arial" w:hint="cs"/>
          <w:sz w:val="28"/>
          <w:szCs w:val="28"/>
          <w:rtl/>
        </w:rPr>
        <w:t>العزائمِ</w:t>
      </w:r>
      <w:r w:rsidRPr="00ED0E28">
        <w:rPr>
          <w:rFonts w:cs="Arial"/>
          <w:sz w:val="28"/>
          <w:szCs w:val="28"/>
          <w:rtl/>
        </w:rPr>
        <w:t xml:space="preserve"> </w:t>
      </w:r>
      <w:r w:rsidRPr="00ED0E28">
        <w:rPr>
          <w:rFonts w:cs="Arial" w:hint="cs"/>
          <w:sz w:val="28"/>
          <w:szCs w:val="28"/>
          <w:rtl/>
        </w:rPr>
        <w:t>وتحريضِها،</w:t>
      </w:r>
      <w:r w:rsidRPr="00ED0E28">
        <w:rPr>
          <w:rFonts w:cs="Arial"/>
          <w:sz w:val="28"/>
          <w:szCs w:val="28"/>
          <w:rtl/>
        </w:rPr>
        <w:t xml:space="preserve"> </w:t>
      </w:r>
      <w:r w:rsidRPr="00ED0E28">
        <w:rPr>
          <w:rFonts w:cs="Arial" w:hint="cs"/>
          <w:sz w:val="28"/>
          <w:szCs w:val="28"/>
          <w:rtl/>
        </w:rPr>
        <w:t>ولو</w:t>
      </w:r>
      <w:r w:rsidRPr="00ED0E28">
        <w:rPr>
          <w:rFonts w:cs="Arial"/>
          <w:sz w:val="28"/>
          <w:szCs w:val="28"/>
          <w:rtl/>
        </w:rPr>
        <w:t xml:space="preserve"> </w:t>
      </w:r>
      <w:r w:rsidRPr="00ED0E28">
        <w:rPr>
          <w:rFonts w:cs="Arial" w:hint="cs"/>
          <w:sz w:val="28"/>
          <w:szCs w:val="28"/>
          <w:rtl/>
        </w:rPr>
        <w:t>بالشِّعْرِ</w:t>
      </w:r>
      <w:r w:rsidRPr="00ED0E28">
        <w:rPr>
          <w:rFonts w:cs="Arial"/>
          <w:sz w:val="28"/>
          <w:szCs w:val="28"/>
          <w:rtl/>
        </w:rPr>
        <w:t xml:space="preserve"> </w:t>
      </w:r>
      <w:r w:rsidRPr="00ED0E28">
        <w:rPr>
          <w:rFonts w:cs="Arial" w:hint="cs"/>
          <w:sz w:val="28"/>
          <w:szCs w:val="28"/>
          <w:rtl/>
        </w:rPr>
        <w:t>والمَعاني</w:t>
      </w:r>
      <w:r w:rsidRPr="00ED0E28">
        <w:rPr>
          <w:rFonts w:cs="Arial"/>
          <w:sz w:val="28"/>
          <w:szCs w:val="28"/>
          <w:rtl/>
        </w:rPr>
        <w:t xml:space="preserve"> </w:t>
      </w:r>
      <w:r w:rsidRPr="00ED0E28">
        <w:rPr>
          <w:rFonts w:cs="Arial" w:hint="cs"/>
          <w:sz w:val="28"/>
          <w:szCs w:val="28"/>
          <w:rtl/>
        </w:rPr>
        <w:t>الحَسَنةِ</w:t>
      </w:r>
      <w:r w:rsidRPr="00ED0E28">
        <w:rPr>
          <w:rFonts w:cs="Arial"/>
          <w:sz w:val="28"/>
          <w:szCs w:val="28"/>
          <w:rtl/>
        </w:rPr>
        <w:t xml:space="preserve"> </w:t>
      </w:r>
      <w:r w:rsidRPr="00ED0E28">
        <w:rPr>
          <w:rFonts w:cs="Arial" w:hint="cs"/>
          <w:sz w:val="28"/>
          <w:szCs w:val="28"/>
          <w:rtl/>
        </w:rPr>
        <w:t>التي</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تَصرِفُ</w:t>
      </w:r>
      <w:r w:rsidRPr="00ED0E28">
        <w:rPr>
          <w:rFonts w:cs="Arial"/>
          <w:sz w:val="28"/>
          <w:szCs w:val="28"/>
          <w:rtl/>
        </w:rPr>
        <w:t xml:space="preserve"> </w:t>
      </w:r>
      <w:r w:rsidRPr="00ED0E28">
        <w:rPr>
          <w:rFonts w:cs="Arial" w:hint="cs"/>
          <w:sz w:val="28"/>
          <w:szCs w:val="28"/>
          <w:rtl/>
        </w:rPr>
        <w:t>قصدَ</w:t>
      </w:r>
      <w:r w:rsidRPr="00ED0E28">
        <w:rPr>
          <w:rFonts w:cs="Arial"/>
          <w:sz w:val="28"/>
          <w:szCs w:val="28"/>
          <w:rtl/>
        </w:rPr>
        <w:t xml:space="preserve"> </w:t>
      </w:r>
      <w:r w:rsidRPr="00ED0E28">
        <w:rPr>
          <w:rFonts w:cs="Arial" w:hint="cs"/>
          <w:sz w:val="28"/>
          <w:szCs w:val="28"/>
          <w:rtl/>
        </w:rPr>
        <w:t>المجاهدِ</w:t>
      </w:r>
      <w:r w:rsidRPr="00ED0E28">
        <w:rPr>
          <w:rFonts w:cs="Arial"/>
          <w:sz w:val="28"/>
          <w:szCs w:val="28"/>
          <w:rtl/>
        </w:rPr>
        <w:t xml:space="preserve"> </w:t>
      </w:r>
      <w:r w:rsidRPr="00ED0E28">
        <w:rPr>
          <w:rFonts w:cs="Arial" w:hint="cs"/>
          <w:sz w:val="28"/>
          <w:szCs w:val="28"/>
          <w:rtl/>
        </w:rPr>
        <w:t>لغيرِ</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وإنَّما</w:t>
      </w:r>
      <w:r w:rsidRPr="00ED0E28">
        <w:rPr>
          <w:rFonts w:cs="Arial"/>
          <w:sz w:val="28"/>
          <w:szCs w:val="28"/>
          <w:rtl/>
        </w:rPr>
        <w:t xml:space="preserve"> </w:t>
      </w:r>
      <w:r w:rsidRPr="00ED0E28">
        <w:rPr>
          <w:rFonts w:cs="Arial" w:hint="cs"/>
          <w:sz w:val="28"/>
          <w:szCs w:val="28"/>
          <w:rtl/>
        </w:rPr>
        <w:t>تَشُدُّ</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عزمِه؛</w:t>
      </w:r>
      <w:r w:rsidRPr="00ED0E28">
        <w:rPr>
          <w:rFonts w:cs="Arial"/>
          <w:sz w:val="28"/>
          <w:szCs w:val="28"/>
          <w:rtl/>
        </w:rPr>
        <w:t xml:space="preserve"> </w:t>
      </w:r>
      <w:r w:rsidRPr="00ED0E28">
        <w:rPr>
          <w:rFonts w:cs="Arial" w:hint="cs"/>
          <w:sz w:val="28"/>
          <w:szCs w:val="28"/>
          <w:rtl/>
        </w:rPr>
        <w:t>كتذكُّرِ</w:t>
      </w:r>
      <w:r w:rsidRPr="00ED0E28">
        <w:rPr>
          <w:rFonts w:cs="Arial"/>
          <w:sz w:val="28"/>
          <w:szCs w:val="28"/>
          <w:rtl/>
        </w:rPr>
        <w:t xml:space="preserve"> </w:t>
      </w:r>
      <w:r w:rsidRPr="00ED0E28">
        <w:rPr>
          <w:rFonts w:cs="Arial" w:hint="cs"/>
          <w:sz w:val="28"/>
          <w:szCs w:val="28"/>
          <w:rtl/>
        </w:rPr>
        <w:t>الصادِقِينَ</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السابِقِينَ</w:t>
      </w:r>
      <w:r w:rsidRPr="00ED0E28">
        <w:rPr>
          <w:rFonts w:cs="Arial"/>
          <w:sz w:val="28"/>
          <w:szCs w:val="28"/>
          <w:rtl/>
        </w:rPr>
        <w:t xml:space="preserve"> </w:t>
      </w:r>
      <w:r w:rsidRPr="00ED0E28">
        <w:rPr>
          <w:rFonts w:cs="Arial" w:hint="cs"/>
          <w:sz w:val="28"/>
          <w:szCs w:val="28"/>
          <w:rtl/>
        </w:rPr>
        <w:t>وثباتِهم</w:t>
      </w:r>
      <w:r w:rsidRPr="00ED0E28">
        <w:rPr>
          <w:rFonts w:cs="Arial"/>
          <w:sz w:val="28"/>
          <w:szCs w:val="28"/>
          <w:rtl/>
        </w:rPr>
        <w:t xml:space="preserve"> </w:t>
      </w:r>
      <w:r w:rsidRPr="00ED0E28">
        <w:rPr>
          <w:rFonts w:cs="Arial" w:hint="cs"/>
          <w:sz w:val="28"/>
          <w:szCs w:val="28"/>
          <w:rtl/>
        </w:rPr>
        <w:t>وقوةِ</w:t>
      </w:r>
      <w:r w:rsidRPr="00ED0E28">
        <w:rPr>
          <w:rFonts w:cs="Arial"/>
          <w:sz w:val="28"/>
          <w:szCs w:val="28"/>
          <w:rtl/>
        </w:rPr>
        <w:t xml:space="preserve"> </w:t>
      </w:r>
      <w:r w:rsidRPr="00ED0E28">
        <w:rPr>
          <w:rFonts w:cs="Arial" w:hint="cs"/>
          <w:sz w:val="28"/>
          <w:szCs w:val="28"/>
          <w:rtl/>
        </w:rPr>
        <w:t>بأسِهم</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فضلُ</w:t>
      </w:r>
      <w:r w:rsidRPr="00ED0E28">
        <w:rPr>
          <w:rFonts w:cs="Arial"/>
          <w:sz w:val="28"/>
          <w:szCs w:val="28"/>
          <w:rtl/>
        </w:rPr>
        <w:t xml:space="preserve"> </w:t>
      </w:r>
      <w:r w:rsidRPr="00ED0E28">
        <w:rPr>
          <w:rFonts w:cs="Arial" w:hint="cs"/>
          <w:sz w:val="28"/>
          <w:szCs w:val="28"/>
          <w:rtl/>
        </w:rPr>
        <w:t>الخيلِ</w:t>
      </w:r>
      <w:r w:rsidRPr="00ED0E28">
        <w:rPr>
          <w:rFonts w:cs="Arial"/>
          <w:sz w:val="28"/>
          <w:szCs w:val="28"/>
          <w:rtl/>
        </w:rPr>
        <w:t xml:space="preserve"> </w:t>
      </w:r>
      <w:r w:rsidRPr="00ED0E28">
        <w:rPr>
          <w:rFonts w:cs="Arial" w:hint="cs"/>
          <w:sz w:val="28"/>
          <w:szCs w:val="28"/>
          <w:rtl/>
        </w:rPr>
        <w:t>وحَبْسِها</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وفي</w:t>
      </w:r>
      <w:r w:rsidRPr="00ED0E28">
        <w:rPr>
          <w:rFonts w:cs="Arial"/>
          <w:sz w:val="28"/>
          <w:szCs w:val="28"/>
          <w:rtl/>
        </w:rPr>
        <w:t xml:space="preserve"> </w:t>
      </w:r>
      <w:r w:rsidRPr="00ED0E28">
        <w:rPr>
          <w:rFonts w:cs="Arial" w:hint="cs"/>
          <w:sz w:val="28"/>
          <w:szCs w:val="28"/>
          <w:rtl/>
        </w:rPr>
        <w:t>الآيةِ</w:t>
      </w:r>
      <w:r w:rsidRPr="00ED0E28">
        <w:rPr>
          <w:rFonts w:cs="Arial"/>
          <w:sz w:val="28"/>
          <w:szCs w:val="28"/>
          <w:rtl/>
        </w:rPr>
        <w:t xml:space="preserve">: </w:t>
      </w:r>
      <w:r w:rsidRPr="00ED0E28">
        <w:rPr>
          <w:rFonts w:cs="Arial" w:hint="cs"/>
          <w:sz w:val="28"/>
          <w:szCs w:val="28"/>
          <w:rtl/>
        </w:rPr>
        <w:t>دليلٌ</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فضلِ</w:t>
      </w:r>
      <w:r w:rsidRPr="00ED0E28">
        <w:rPr>
          <w:rFonts w:cs="Arial"/>
          <w:sz w:val="28"/>
          <w:szCs w:val="28"/>
          <w:rtl/>
        </w:rPr>
        <w:t xml:space="preserve"> </w:t>
      </w:r>
      <w:r w:rsidRPr="00ED0E28">
        <w:rPr>
          <w:rFonts w:cs="Arial" w:hint="cs"/>
          <w:sz w:val="28"/>
          <w:szCs w:val="28"/>
          <w:rtl/>
        </w:rPr>
        <w:t>الخيلِ؛</w:t>
      </w:r>
      <w:r w:rsidRPr="00ED0E28">
        <w:rPr>
          <w:rFonts w:cs="Arial"/>
          <w:sz w:val="28"/>
          <w:szCs w:val="28"/>
          <w:rtl/>
        </w:rPr>
        <w:t xml:space="preserve"> </w:t>
      </w:r>
      <w:r w:rsidRPr="00ED0E28">
        <w:rPr>
          <w:rFonts w:cs="Arial" w:hint="cs"/>
          <w:sz w:val="28"/>
          <w:szCs w:val="28"/>
          <w:rtl/>
        </w:rPr>
        <w:t>فخصَّها</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بالذِّكْرِ</w:t>
      </w:r>
      <w:r w:rsidRPr="00ED0E28">
        <w:rPr>
          <w:rFonts w:cs="Arial"/>
          <w:sz w:val="28"/>
          <w:szCs w:val="28"/>
          <w:rtl/>
        </w:rPr>
        <w:t xml:space="preserve"> </w:t>
      </w:r>
      <w:r w:rsidRPr="00ED0E28">
        <w:rPr>
          <w:rFonts w:cs="Arial" w:hint="cs"/>
          <w:sz w:val="28"/>
          <w:szCs w:val="28"/>
          <w:rtl/>
        </w:rPr>
        <w:t>مع</w:t>
      </w:r>
      <w:r w:rsidRPr="00ED0E28">
        <w:rPr>
          <w:rFonts w:cs="Arial"/>
          <w:sz w:val="28"/>
          <w:szCs w:val="28"/>
          <w:rtl/>
        </w:rPr>
        <w:t xml:space="preserve"> </w:t>
      </w:r>
      <w:r w:rsidRPr="00ED0E28">
        <w:rPr>
          <w:rFonts w:cs="Arial" w:hint="cs"/>
          <w:sz w:val="28"/>
          <w:szCs w:val="28"/>
          <w:rtl/>
        </w:rPr>
        <w:t>وجودِ</w:t>
      </w:r>
      <w:r w:rsidRPr="00ED0E28">
        <w:rPr>
          <w:rFonts w:cs="Arial"/>
          <w:sz w:val="28"/>
          <w:szCs w:val="28"/>
          <w:rtl/>
        </w:rPr>
        <w:t xml:space="preserve"> </w:t>
      </w:r>
      <w:r w:rsidRPr="00ED0E28">
        <w:rPr>
          <w:rFonts w:cs="Arial" w:hint="cs"/>
          <w:sz w:val="28"/>
          <w:szCs w:val="28"/>
          <w:rtl/>
        </w:rPr>
        <w:t>غيرِها</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المَرْكوبِ</w:t>
      </w:r>
      <w:r w:rsidRPr="00ED0E28">
        <w:rPr>
          <w:rFonts w:cs="Arial"/>
          <w:sz w:val="28"/>
          <w:szCs w:val="28"/>
          <w:rtl/>
        </w:rPr>
        <w:t>: {</w:t>
      </w:r>
      <w:r w:rsidRPr="00ED0E28">
        <w:rPr>
          <w:rFonts w:cs="Arial" w:hint="cs"/>
          <w:sz w:val="28"/>
          <w:szCs w:val="28"/>
          <w:rtl/>
        </w:rPr>
        <w:t>وَمِنْ</w:t>
      </w:r>
      <w:r w:rsidRPr="00ED0E28">
        <w:rPr>
          <w:rFonts w:cs="Arial"/>
          <w:sz w:val="28"/>
          <w:szCs w:val="28"/>
          <w:rtl/>
        </w:rPr>
        <w:t xml:space="preserve"> </w:t>
      </w:r>
      <w:r w:rsidRPr="00ED0E28">
        <w:rPr>
          <w:rFonts w:cs="Arial" w:hint="cs"/>
          <w:sz w:val="28"/>
          <w:szCs w:val="28"/>
          <w:rtl/>
        </w:rPr>
        <w:t>رِبَاطِ</w:t>
      </w:r>
      <w:r w:rsidRPr="00ED0E28">
        <w:rPr>
          <w:rFonts w:cs="Arial"/>
          <w:sz w:val="28"/>
          <w:szCs w:val="28"/>
          <w:rtl/>
        </w:rPr>
        <w:t xml:space="preserve"> </w:t>
      </w:r>
      <w:r w:rsidRPr="00ED0E28">
        <w:rPr>
          <w:rFonts w:cs="Arial" w:hint="cs"/>
          <w:sz w:val="28"/>
          <w:szCs w:val="28"/>
          <w:rtl/>
        </w:rPr>
        <w:t>الْخَيْلِ</w:t>
      </w:r>
      <w:r w:rsidRPr="00ED0E28">
        <w:rPr>
          <w:rFonts w:cs="Arial"/>
          <w:sz w:val="28"/>
          <w:szCs w:val="28"/>
          <w:rtl/>
        </w:rPr>
        <w:t xml:space="preserve">}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وقد</w:t>
      </w:r>
      <w:r w:rsidRPr="00ED0E28">
        <w:rPr>
          <w:rFonts w:cs="Arial"/>
          <w:sz w:val="28"/>
          <w:szCs w:val="28"/>
          <w:rtl/>
        </w:rPr>
        <w:t xml:space="preserve"> </w:t>
      </w:r>
      <w:r w:rsidRPr="00ED0E28">
        <w:rPr>
          <w:rFonts w:cs="Arial" w:hint="cs"/>
          <w:sz w:val="28"/>
          <w:szCs w:val="28"/>
          <w:rtl/>
        </w:rPr>
        <w:t>ثبَتَ</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الصحيحَيْنِ</w:t>
      </w:r>
      <w:r w:rsidRPr="00ED0E28">
        <w:rPr>
          <w:rFonts w:cs="Arial" w:hint="eastAsia"/>
          <w:sz w:val="28"/>
          <w:szCs w:val="28"/>
          <w:rtl/>
        </w:rPr>
        <w:t>»</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w:t>
      </w:r>
      <w:r w:rsidRPr="00ED0E28">
        <w:rPr>
          <w:rFonts w:cs="Arial" w:hint="cs"/>
          <w:sz w:val="28"/>
          <w:szCs w:val="28"/>
          <w:rtl/>
        </w:rPr>
        <w:t>الْخَيْلُ</w:t>
      </w:r>
      <w:r w:rsidRPr="00ED0E28">
        <w:rPr>
          <w:rFonts w:cs="Arial"/>
          <w:sz w:val="28"/>
          <w:szCs w:val="28"/>
          <w:rtl/>
        </w:rPr>
        <w:t xml:space="preserve"> </w:t>
      </w:r>
      <w:r w:rsidRPr="00ED0E28">
        <w:rPr>
          <w:rFonts w:cs="Arial" w:hint="cs"/>
          <w:sz w:val="28"/>
          <w:szCs w:val="28"/>
          <w:rtl/>
        </w:rPr>
        <w:t>مَعْقُودٌ</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نَوَاصِيهَا</w:t>
      </w:r>
      <w:r w:rsidRPr="00ED0E28">
        <w:rPr>
          <w:rFonts w:cs="Arial"/>
          <w:sz w:val="28"/>
          <w:szCs w:val="28"/>
          <w:rtl/>
        </w:rPr>
        <w:t xml:space="preserve"> </w:t>
      </w:r>
      <w:r w:rsidRPr="00ED0E28">
        <w:rPr>
          <w:rFonts w:cs="Arial" w:hint="cs"/>
          <w:sz w:val="28"/>
          <w:szCs w:val="28"/>
          <w:rtl/>
        </w:rPr>
        <w:t>الْخَيْرُ</w:t>
      </w:r>
      <w:r w:rsidRPr="00ED0E28">
        <w:rPr>
          <w:rFonts w:cs="Arial"/>
          <w:sz w:val="28"/>
          <w:szCs w:val="28"/>
          <w:rtl/>
        </w:rPr>
        <w:t xml:space="preserve"> </w:t>
      </w:r>
      <w:r w:rsidRPr="00ED0E28">
        <w:rPr>
          <w:rFonts w:cs="Arial" w:hint="cs"/>
          <w:sz w:val="28"/>
          <w:szCs w:val="28"/>
          <w:rtl/>
        </w:rPr>
        <w:t>إِلَى</w:t>
      </w:r>
      <w:r w:rsidRPr="00ED0E28">
        <w:rPr>
          <w:rFonts w:cs="Arial"/>
          <w:sz w:val="28"/>
          <w:szCs w:val="28"/>
          <w:rtl/>
        </w:rPr>
        <w:t xml:space="preserve"> </w:t>
      </w:r>
      <w:r w:rsidRPr="00ED0E28">
        <w:rPr>
          <w:rFonts w:cs="Arial" w:hint="cs"/>
          <w:sz w:val="28"/>
          <w:szCs w:val="28"/>
          <w:rtl/>
        </w:rPr>
        <w:t>يَوْمِ</w:t>
      </w:r>
      <w:r w:rsidRPr="00ED0E28">
        <w:rPr>
          <w:rFonts w:cs="Arial"/>
          <w:sz w:val="28"/>
          <w:szCs w:val="28"/>
          <w:rtl/>
        </w:rPr>
        <w:t xml:space="preserve"> </w:t>
      </w:r>
      <w:r w:rsidRPr="00ED0E28">
        <w:rPr>
          <w:rFonts w:cs="Arial" w:hint="cs"/>
          <w:sz w:val="28"/>
          <w:szCs w:val="28"/>
          <w:rtl/>
        </w:rPr>
        <w:t>الْقِيَامَةِ</w:t>
      </w:r>
      <w:r w:rsidRPr="00ED0E28">
        <w:rPr>
          <w:rFonts w:cs="Arial"/>
          <w:sz w:val="28"/>
          <w:szCs w:val="28"/>
          <w:rtl/>
        </w:rPr>
        <w:t xml:space="preserve">) </w:t>
      </w:r>
      <w:r>
        <w:rPr>
          <w:rFonts w:cs="Arial" w:hint="cs"/>
          <w:sz w:val="28"/>
          <w:szCs w:val="28"/>
          <w:rtl/>
        </w:rPr>
        <w:t xml:space="preserve">(1)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وفي</w:t>
      </w:r>
      <w:r w:rsidRPr="00ED0E28">
        <w:rPr>
          <w:rFonts w:cs="Arial"/>
          <w:sz w:val="28"/>
          <w:szCs w:val="28"/>
          <w:rtl/>
        </w:rPr>
        <w:t xml:space="preserve"> </w:t>
      </w:r>
      <w:r w:rsidRPr="00ED0E28">
        <w:rPr>
          <w:rFonts w:cs="Arial" w:hint="cs"/>
          <w:sz w:val="28"/>
          <w:szCs w:val="28"/>
          <w:rtl/>
        </w:rPr>
        <w:t>هذا</w:t>
      </w:r>
      <w:r w:rsidRPr="00ED0E28">
        <w:rPr>
          <w:rFonts w:cs="Arial"/>
          <w:sz w:val="28"/>
          <w:szCs w:val="28"/>
          <w:rtl/>
        </w:rPr>
        <w:t xml:space="preserve">: </w:t>
      </w:r>
      <w:r w:rsidRPr="00ED0E28">
        <w:rPr>
          <w:rFonts w:cs="Arial" w:hint="cs"/>
          <w:sz w:val="28"/>
          <w:szCs w:val="28"/>
          <w:rtl/>
        </w:rPr>
        <w:t>دليلٌ</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أنَّه</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يُستغنى</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الخيلِ</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الجهادِ</w:t>
      </w:r>
      <w:r w:rsidRPr="00ED0E28">
        <w:rPr>
          <w:rFonts w:cs="Arial"/>
          <w:sz w:val="28"/>
          <w:szCs w:val="28"/>
          <w:rtl/>
        </w:rPr>
        <w:t xml:space="preserve"> </w:t>
      </w:r>
      <w:r w:rsidRPr="00ED0E28">
        <w:rPr>
          <w:rFonts w:cs="Arial" w:hint="cs"/>
          <w:sz w:val="28"/>
          <w:szCs w:val="28"/>
          <w:rtl/>
        </w:rPr>
        <w:t>إلى</w:t>
      </w:r>
      <w:r w:rsidRPr="00ED0E28">
        <w:rPr>
          <w:rFonts w:cs="Arial"/>
          <w:sz w:val="28"/>
          <w:szCs w:val="28"/>
          <w:rtl/>
        </w:rPr>
        <w:t xml:space="preserve"> </w:t>
      </w:r>
      <w:r w:rsidRPr="00ED0E28">
        <w:rPr>
          <w:rFonts w:cs="Arial" w:hint="cs"/>
          <w:sz w:val="28"/>
          <w:szCs w:val="28"/>
          <w:rtl/>
        </w:rPr>
        <w:t>قيامِ</w:t>
      </w:r>
      <w:r w:rsidRPr="00ED0E28">
        <w:rPr>
          <w:rFonts w:cs="Arial"/>
          <w:sz w:val="28"/>
          <w:szCs w:val="28"/>
          <w:rtl/>
        </w:rPr>
        <w:t xml:space="preserve"> </w:t>
      </w:r>
      <w:r w:rsidRPr="00ED0E28">
        <w:rPr>
          <w:rFonts w:cs="Arial" w:hint="cs"/>
          <w:sz w:val="28"/>
          <w:szCs w:val="28"/>
          <w:rtl/>
        </w:rPr>
        <w:t>الساعةِ،</w:t>
      </w:r>
      <w:r w:rsidRPr="00ED0E28">
        <w:rPr>
          <w:rFonts w:cs="Arial"/>
          <w:sz w:val="28"/>
          <w:szCs w:val="28"/>
          <w:rtl/>
        </w:rPr>
        <w:t xml:space="preserve"> </w:t>
      </w:r>
      <w:r w:rsidRPr="00ED0E28">
        <w:rPr>
          <w:rFonts w:cs="Arial" w:hint="cs"/>
          <w:sz w:val="28"/>
          <w:szCs w:val="28"/>
          <w:rtl/>
        </w:rPr>
        <w:t>وقد</w:t>
      </w:r>
      <w:r w:rsidRPr="00ED0E28">
        <w:rPr>
          <w:rFonts w:cs="Arial"/>
          <w:sz w:val="28"/>
          <w:szCs w:val="28"/>
          <w:rtl/>
        </w:rPr>
        <w:t xml:space="preserve"> </w:t>
      </w:r>
      <w:r w:rsidRPr="00ED0E28">
        <w:rPr>
          <w:rFonts w:cs="Arial" w:hint="cs"/>
          <w:sz w:val="28"/>
          <w:szCs w:val="28"/>
          <w:rtl/>
        </w:rPr>
        <w:t>استدَلَّ</w:t>
      </w:r>
      <w:r w:rsidRPr="00ED0E28">
        <w:rPr>
          <w:rFonts w:cs="Arial"/>
          <w:sz w:val="28"/>
          <w:szCs w:val="28"/>
          <w:rtl/>
        </w:rPr>
        <w:t xml:space="preserve"> </w:t>
      </w:r>
      <w:r w:rsidRPr="00ED0E28">
        <w:rPr>
          <w:rFonts w:cs="Arial" w:hint="cs"/>
          <w:sz w:val="28"/>
          <w:szCs w:val="28"/>
          <w:rtl/>
        </w:rPr>
        <w:t>بهذا</w:t>
      </w:r>
      <w:r w:rsidRPr="00ED0E28">
        <w:rPr>
          <w:rFonts w:cs="Arial"/>
          <w:sz w:val="28"/>
          <w:szCs w:val="28"/>
          <w:rtl/>
        </w:rPr>
        <w:t xml:space="preserve"> </w:t>
      </w:r>
      <w:r w:rsidRPr="00ED0E28">
        <w:rPr>
          <w:rFonts w:cs="Arial" w:hint="cs"/>
          <w:sz w:val="28"/>
          <w:szCs w:val="28"/>
          <w:rtl/>
        </w:rPr>
        <w:t>البخاريُّ</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ديمومةِ</w:t>
      </w:r>
      <w:r w:rsidRPr="00ED0E28">
        <w:rPr>
          <w:rFonts w:cs="Arial"/>
          <w:sz w:val="28"/>
          <w:szCs w:val="28"/>
          <w:rtl/>
        </w:rPr>
        <w:t xml:space="preserve"> </w:t>
      </w:r>
      <w:r w:rsidRPr="00ED0E28">
        <w:rPr>
          <w:rFonts w:cs="Arial" w:hint="cs"/>
          <w:sz w:val="28"/>
          <w:szCs w:val="28"/>
          <w:rtl/>
        </w:rPr>
        <w:t>الجهادِ؛</w:t>
      </w:r>
      <w:r w:rsidRPr="00ED0E28">
        <w:rPr>
          <w:rFonts w:cs="Arial"/>
          <w:sz w:val="28"/>
          <w:szCs w:val="28"/>
          <w:rtl/>
        </w:rPr>
        <w:t xml:space="preserve"> </w:t>
      </w:r>
      <w:r w:rsidRPr="00ED0E28">
        <w:rPr>
          <w:rFonts w:cs="Arial" w:hint="cs"/>
          <w:sz w:val="28"/>
          <w:szCs w:val="28"/>
          <w:rtl/>
        </w:rPr>
        <w:t>لارتباطِ</w:t>
      </w:r>
      <w:r w:rsidRPr="00ED0E28">
        <w:rPr>
          <w:rFonts w:cs="Arial"/>
          <w:sz w:val="28"/>
          <w:szCs w:val="28"/>
          <w:rtl/>
        </w:rPr>
        <w:t xml:space="preserve"> </w:t>
      </w:r>
      <w:r w:rsidRPr="00ED0E28">
        <w:rPr>
          <w:rFonts w:cs="Arial" w:hint="cs"/>
          <w:sz w:val="28"/>
          <w:szCs w:val="28"/>
          <w:rtl/>
        </w:rPr>
        <w:t>الخيلِ</w:t>
      </w:r>
      <w:r w:rsidRPr="00ED0E28">
        <w:rPr>
          <w:rFonts w:cs="Arial"/>
          <w:sz w:val="28"/>
          <w:szCs w:val="28"/>
          <w:rtl/>
        </w:rPr>
        <w:t xml:space="preserve"> </w:t>
      </w:r>
      <w:r w:rsidRPr="00ED0E28">
        <w:rPr>
          <w:rFonts w:cs="Arial" w:hint="cs"/>
          <w:sz w:val="28"/>
          <w:szCs w:val="28"/>
          <w:rtl/>
        </w:rPr>
        <w:t>به</w:t>
      </w:r>
      <w:r w:rsidRPr="00ED0E28">
        <w:rPr>
          <w:rFonts w:cs="Arial"/>
          <w:sz w:val="28"/>
          <w:szCs w:val="28"/>
          <w:rtl/>
        </w:rPr>
        <w:t>.</w:t>
      </w:r>
    </w:p>
    <w:p w:rsidR="0037592F" w:rsidRDefault="0037592F" w:rsidP="0037592F">
      <w:pPr>
        <w:bidi/>
        <w:jc w:val="both"/>
        <w:rPr>
          <w:rFonts w:cs="Arial"/>
          <w:sz w:val="28"/>
          <w:szCs w:val="28"/>
          <w:rtl/>
        </w:rPr>
      </w:pPr>
      <w:r w:rsidRPr="00ED0E28">
        <w:rPr>
          <w:rFonts w:cs="Arial" w:hint="cs"/>
          <w:sz w:val="28"/>
          <w:szCs w:val="28"/>
          <w:rtl/>
        </w:rPr>
        <w:t>وفي</w:t>
      </w:r>
      <w:r w:rsidRPr="00ED0E28">
        <w:rPr>
          <w:rFonts w:cs="Arial"/>
          <w:sz w:val="28"/>
          <w:szCs w:val="28"/>
          <w:rtl/>
        </w:rPr>
        <w:t xml:space="preserve"> </w:t>
      </w:r>
      <w:r w:rsidRPr="00ED0E28">
        <w:rPr>
          <w:rFonts w:cs="Arial" w:hint="cs"/>
          <w:sz w:val="28"/>
          <w:szCs w:val="28"/>
          <w:rtl/>
        </w:rPr>
        <w:t>هذه</w:t>
      </w:r>
      <w:r w:rsidRPr="00ED0E28">
        <w:rPr>
          <w:rFonts w:cs="Arial"/>
          <w:sz w:val="28"/>
          <w:szCs w:val="28"/>
          <w:rtl/>
        </w:rPr>
        <w:t xml:space="preserve"> </w:t>
      </w:r>
      <w:r w:rsidRPr="00ED0E28">
        <w:rPr>
          <w:rFonts w:cs="Arial" w:hint="cs"/>
          <w:sz w:val="28"/>
          <w:szCs w:val="28"/>
          <w:rtl/>
        </w:rPr>
        <w:t>الآيةِ</w:t>
      </w:r>
      <w:r w:rsidRPr="00ED0E28">
        <w:rPr>
          <w:rFonts w:cs="Arial"/>
          <w:sz w:val="28"/>
          <w:szCs w:val="28"/>
          <w:rtl/>
        </w:rPr>
        <w:t xml:space="preserve">: </w:t>
      </w:r>
      <w:r w:rsidRPr="00ED0E28">
        <w:rPr>
          <w:rFonts w:cs="Arial" w:hint="cs"/>
          <w:sz w:val="28"/>
          <w:szCs w:val="28"/>
          <w:rtl/>
        </w:rPr>
        <w:t>مشروعيَّةُ</w:t>
      </w:r>
      <w:r w:rsidRPr="00ED0E28">
        <w:rPr>
          <w:rFonts w:cs="Arial"/>
          <w:sz w:val="28"/>
          <w:szCs w:val="28"/>
          <w:rtl/>
        </w:rPr>
        <w:t xml:space="preserve"> </w:t>
      </w:r>
      <w:r w:rsidRPr="00ED0E28">
        <w:rPr>
          <w:rFonts w:cs="Arial" w:hint="cs"/>
          <w:sz w:val="28"/>
          <w:szCs w:val="28"/>
          <w:rtl/>
        </w:rPr>
        <w:t>حبسِ</w:t>
      </w:r>
      <w:r w:rsidRPr="00ED0E28">
        <w:rPr>
          <w:rFonts w:cs="Arial"/>
          <w:sz w:val="28"/>
          <w:szCs w:val="28"/>
          <w:rtl/>
        </w:rPr>
        <w:t xml:space="preserve"> </w:t>
      </w:r>
      <w:r w:rsidRPr="00ED0E28">
        <w:rPr>
          <w:rFonts w:cs="Arial" w:hint="cs"/>
          <w:sz w:val="28"/>
          <w:szCs w:val="28"/>
          <w:rtl/>
        </w:rPr>
        <w:t>الخيلِ</w:t>
      </w:r>
      <w:r w:rsidRPr="00ED0E28">
        <w:rPr>
          <w:rFonts w:cs="Arial"/>
          <w:sz w:val="28"/>
          <w:szCs w:val="28"/>
          <w:rtl/>
        </w:rPr>
        <w:t xml:space="preserve"> </w:t>
      </w:r>
      <w:r w:rsidRPr="00ED0E28">
        <w:rPr>
          <w:rFonts w:cs="Arial" w:hint="cs"/>
          <w:sz w:val="28"/>
          <w:szCs w:val="28"/>
          <w:rtl/>
        </w:rPr>
        <w:t>وما</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حُكْمِها</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المَراكبِ</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سبيلِ</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للغزوِ،</w:t>
      </w:r>
      <w:r w:rsidRPr="00ED0E28">
        <w:rPr>
          <w:rFonts w:cs="Arial"/>
          <w:sz w:val="28"/>
          <w:szCs w:val="28"/>
          <w:rtl/>
        </w:rPr>
        <w:t xml:space="preserve"> </w:t>
      </w:r>
      <w:r w:rsidRPr="00ED0E28">
        <w:rPr>
          <w:rFonts w:cs="Arial" w:hint="cs"/>
          <w:sz w:val="28"/>
          <w:szCs w:val="28"/>
          <w:rtl/>
        </w:rPr>
        <w:t>وقد</w:t>
      </w:r>
      <w:r w:rsidRPr="00ED0E28">
        <w:rPr>
          <w:rFonts w:cs="Arial"/>
          <w:sz w:val="28"/>
          <w:szCs w:val="28"/>
          <w:rtl/>
        </w:rPr>
        <w:t xml:space="preserve"> </w:t>
      </w:r>
      <w:r w:rsidRPr="00ED0E28">
        <w:rPr>
          <w:rFonts w:cs="Arial" w:hint="cs"/>
          <w:sz w:val="28"/>
          <w:szCs w:val="28"/>
          <w:rtl/>
        </w:rPr>
        <w:t>جاء</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ذلك</w:t>
      </w:r>
      <w:r w:rsidRPr="00ED0E28">
        <w:rPr>
          <w:rFonts w:cs="Arial"/>
          <w:sz w:val="28"/>
          <w:szCs w:val="28"/>
          <w:rtl/>
        </w:rPr>
        <w:t xml:space="preserve"> </w:t>
      </w:r>
      <w:r w:rsidRPr="00ED0E28">
        <w:rPr>
          <w:rFonts w:cs="Arial" w:hint="cs"/>
          <w:sz w:val="28"/>
          <w:szCs w:val="28"/>
          <w:rtl/>
        </w:rPr>
        <w:t>أحاديثُ</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النبيِّ</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منها</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رواهُ</w:t>
      </w:r>
      <w:r w:rsidRPr="00ED0E28">
        <w:rPr>
          <w:rFonts w:cs="Arial"/>
          <w:sz w:val="28"/>
          <w:szCs w:val="28"/>
          <w:rtl/>
        </w:rPr>
        <w:t xml:space="preserve"> </w:t>
      </w:r>
      <w:r w:rsidRPr="00ED0E28">
        <w:rPr>
          <w:rFonts w:cs="Arial" w:hint="cs"/>
          <w:sz w:val="28"/>
          <w:szCs w:val="28"/>
          <w:rtl/>
        </w:rPr>
        <w:t>أبو</w:t>
      </w:r>
      <w:r w:rsidRPr="00ED0E28">
        <w:rPr>
          <w:rFonts w:cs="Arial"/>
          <w:sz w:val="28"/>
          <w:szCs w:val="28"/>
          <w:rtl/>
        </w:rPr>
        <w:t xml:space="preserve"> </w:t>
      </w:r>
      <w:r w:rsidRPr="00ED0E28">
        <w:rPr>
          <w:rFonts w:cs="Arial" w:hint="cs"/>
          <w:sz w:val="28"/>
          <w:szCs w:val="28"/>
          <w:rtl/>
        </w:rPr>
        <w:t>هُرَيْرةَ؛</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رسولَ</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w:t>
      </w:r>
      <w:r w:rsidRPr="00ED0E28">
        <w:rPr>
          <w:rFonts w:cs="Arial" w:hint="cs"/>
          <w:sz w:val="28"/>
          <w:szCs w:val="28"/>
          <w:rtl/>
        </w:rPr>
        <w:t>الْخَيْلُ</w:t>
      </w:r>
      <w:r w:rsidRPr="00ED0E28">
        <w:rPr>
          <w:rFonts w:cs="Arial"/>
          <w:sz w:val="28"/>
          <w:szCs w:val="28"/>
          <w:rtl/>
        </w:rPr>
        <w:t xml:space="preserve"> </w:t>
      </w:r>
      <w:r w:rsidRPr="00ED0E28">
        <w:rPr>
          <w:rFonts w:cs="Arial" w:hint="cs"/>
          <w:sz w:val="28"/>
          <w:szCs w:val="28"/>
          <w:rtl/>
        </w:rPr>
        <w:t>ثَلاَثَةٌ</w:t>
      </w:r>
      <w:r w:rsidRPr="00ED0E28">
        <w:rPr>
          <w:rFonts w:cs="Arial"/>
          <w:sz w:val="28"/>
          <w:szCs w:val="28"/>
          <w:rtl/>
        </w:rPr>
        <w:t xml:space="preserve">: </w:t>
      </w:r>
      <w:r w:rsidRPr="00ED0E28">
        <w:rPr>
          <w:rFonts w:cs="Arial" w:hint="cs"/>
          <w:sz w:val="28"/>
          <w:szCs w:val="28"/>
          <w:rtl/>
        </w:rPr>
        <w:t>هِيَ</w:t>
      </w:r>
      <w:r w:rsidRPr="00ED0E28">
        <w:rPr>
          <w:rFonts w:cs="Arial"/>
          <w:sz w:val="28"/>
          <w:szCs w:val="28"/>
          <w:rtl/>
        </w:rPr>
        <w:t xml:space="preserve"> </w:t>
      </w:r>
      <w:r w:rsidRPr="00ED0E28">
        <w:rPr>
          <w:rFonts w:cs="Arial" w:hint="cs"/>
          <w:sz w:val="28"/>
          <w:szCs w:val="28"/>
          <w:rtl/>
        </w:rPr>
        <w:t>لِرَجُلٍ</w:t>
      </w:r>
      <w:r w:rsidRPr="00ED0E28">
        <w:rPr>
          <w:rFonts w:cs="Arial"/>
          <w:sz w:val="28"/>
          <w:szCs w:val="28"/>
          <w:rtl/>
        </w:rPr>
        <w:t xml:space="preserve"> </w:t>
      </w:r>
      <w:r w:rsidRPr="00ED0E28">
        <w:rPr>
          <w:rFonts w:cs="Arial" w:hint="cs"/>
          <w:sz w:val="28"/>
          <w:szCs w:val="28"/>
          <w:rtl/>
        </w:rPr>
        <w:t>وِزْرٌ،</w:t>
      </w:r>
      <w:r w:rsidRPr="00ED0E28">
        <w:rPr>
          <w:rFonts w:cs="Arial"/>
          <w:sz w:val="28"/>
          <w:szCs w:val="28"/>
          <w:rtl/>
        </w:rPr>
        <w:t xml:space="preserve"> </w:t>
      </w:r>
      <w:r w:rsidRPr="00ED0E28">
        <w:rPr>
          <w:rFonts w:cs="Arial" w:hint="cs"/>
          <w:sz w:val="28"/>
          <w:szCs w:val="28"/>
          <w:rtl/>
        </w:rPr>
        <w:t>وَهِيَ</w:t>
      </w:r>
      <w:r w:rsidRPr="00ED0E28">
        <w:rPr>
          <w:rFonts w:cs="Arial"/>
          <w:sz w:val="28"/>
          <w:szCs w:val="28"/>
          <w:rtl/>
        </w:rPr>
        <w:t xml:space="preserve"> </w:t>
      </w:r>
      <w:r w:rsidRPr="00ED0E28">
        <w:rPr>
          <w:rFonts w:cs="Arial" w:hint="cs"/>
          <w:sz w:val="28"/>
          <w:szCs w:val="28"/>
          <w:rtl/>
        </w:rPr>
        <w:t>لِرَجُلٍ</w:t>
      </w:r>
      <w:r w:rsidRPr="00ED0E28">
        <w:rPr>
          <w:rFonts w:cs="Arial"/>
          <w:sz w:val="28"/>
          <w:szCs w:val="28"/>
          <w:rtl/>
        </w:rPr>
        <w:t xml:space="preserve"> </w:t>
      </w:r>
      <w:r w:rsidRPr="00ED0E28">
        <w:rPr>
          <w:rFonts w:cs="Arial" w:hint="cs"/>
          <w:sz w:val="28"/>
          <w:szCs w:val="28"/>
          <w:rtl/>
        </w:rPr>
        <w:t>سِتْرٌ،</w:t>
      </w:r>
      <w:r w:rsidRPr="00ED0E28">
        <w:rPr>
          <w:rFonts w:cs="Arial"/>
          <w:sz w:val="28"/>
          <w:szCs w:val="28"/>
          <w:rtl/>
        </w:rPr>
        <w:t xml:space="preserve"> </w:t>
      </w:r>
      <w:r w:rsidRPr="00ED0E28">
        <w:rPr>
          <w:rFonts w:cs="Arial" w:hint="cs"/>
          <w:sz w:val="28"/>
          <w:szCs w:val="28"/>
          <w:rtl/>
        </w:rPr>
        <w:t>وَهِيَ</w:t>
      </w:r>
      <w:r w:rsidRPr="00ED0E28">
        <w:rPr>
          <w:rFonts w:cs="Arial"/>
          <w:sz w:val="28"/>
          <w:szCs w:val="28"/>
          <w:rtl/>
        </w:rPr>
        <w:t xml:space="preserve"> </w:t>
      </w:r>
      <w:r w:rsidRPr="00ED0E28">
        <w:rPr>
          <w:rFonts w:cs="Arial" w:hint="cs"/>
          <w:sz w:val="28"/>
          <w:szCs w:val="28"/>
          <w:rtl/>
        </w:rPr>
        <w:t>لِرَجُلٍ</w:t>
      </w:r>
      <w:r w:rsidRPr="00ED0E28">
        <w:rPr>
          <w:rFonts w:cs="Arial"/>
          <w:sz w:val="28"/>
          <w:szCs w:val="28"/>
          <w:rtl/>
        </w:rPr>
        <w:t xml:space="preserve"> </w:t>
      </w:r>
      <w:r w:rsidRPr="00ED0E28">
        <w:rPr>
          <w:rFonts w:cs="Arial" w:hint="cs"/>
          <w:sz w:val="28"/>
          <w:szCs w:val="28"/>
          <w:rtl/>
        </w:rPr>
        <w:t>أَجْرٌ؛</w:t>
      </w:r>
      <w:r w:rsidRPr="00ED0E28">
        <w:rPr>
          <w:rFonts w:cs="Arial"/>
          <w:sz w:val="28"/>
          <w:szCs w:val="28"/>
          <w:rtl/>
        </w:rPr>
        <w:t xml:space="preserve"> </w:t>
      </w:r>
      <w:r w:rsidRPr="00ED0E28">
        <w:rPr>
          <w:rFonts w:cs="Arial" w:hint="cs"/>
          <w:sz w:val="28"/>
          <w:szCs w:val="28"/>
          <w:rtl/>
        </w:rPr>
        <w:t>فَأَمَّا</w:t>
      </w:r>
      <w:r w:rsidRPr="00ED0E28">
        <w:rPr>
          <w:rFonts w:cs="Arial"/>
          <w:sz w:val="28"/>
          <w:szCs w:val="28"/>
          <w:rtl/>
        </w:rPr>
        <w:t xml:space="preserve"> </w:t>
      </w:r>
      <w:r w:rsidRPr="00ED0E28">
        <w:rPr>
          <w:rFonts w:cs="Arial" w:hint="cs"/>
          <w:sz w:val="28"/>
          <w:szCs w:val="28"/>
          <w:rtl/>
        </w:rPr>
        <w:t>الَّتِي</w:t>
      </w:r>
      <w:r w:rsidRPr="00ED0E28">
        <w:rPr>
          <w:rFonts w:cs="Arial"/>
          <w:sz w:val="28"/>
          <w:szCs w:val="28"/>
          <w:rtl/>
        </w:rPr>
        <w:t xml:space="preserve"> </w:t>
      </w:r>
      <w:r w:rsidRPr="00ED0E28">
        <w:rPr>
          <w:rFonts w:cs="Arial" w:hint="cs"/>
          <w:sz w:val="28"/>
          <w:szCs w:val="28"/>
          <w:rtl/>
        </w:rPr>
        <w:t>هِيَ</w:t>
      </w:r>
      <w:r w:rsidRPr="00ED0E28">
        <w:rPr>
          <w:rFonts w:cs="Arial"/>
          <w:sz w:val="28"/>
          <w:szCs w:val="28"/>
          <w:rtl/>
        </w:rPr>
        <w:t xml:space="preserve"> </w:t>
      </w:r>
      <w:r w:rsidRPr="00ED0E28">
        <w:rPr>
          <w:rFonts w:cs="Arial" w:hint="cs"/>
          <w:sz w:val="28"/>
          <w:szCs w:val="28"/>
          <w:rtl/>
        </w:rPr>
        <w:t>لَهُ</w:t>
      </w:r>
      <w:r w:rsidRPr="00ED0E28">
        <w:rPr>
          <w:rFonts w:cs="Arial"/>
          <w:sz w:val="28"/>
          <w:szCs w:val="28"/>
          <w:rtl/>
        </w:rPr>
        <w:t xml:space="preserve"> </w:t>
      </w:r>
      <w:r w:rsidRPr="00ED0E28">
        <w:rPr>
          <w:rFonts w:cs="Arial" w:hint="cs"/>
          <w:sz w:val="28"/>
          <w:szCs w:val="28"/>
          <w:rtl/>
        </w:rPr>
        <w:t>وِزْرٌ،</w:t>
      </w:r>
      <w:r w:rsidRPr="00ED0E28">
        <w:rPr>
          <w:rFonts w:cs="Arial"/>
          <w:sz w:val="28"/>
          <w:szCs w:val="28"/>
          <w:rtl/>
        </w:rPr>
        <w:t xml:space="preserve"> </w:t>
      </w:r>
      <w:r w:rsidRPr="00ED0E28">
        <w:rPr>
          <w:rFonts w:cs="Arial" w:hint="cs"/>
          <w:sz w:val="28"/>
          <w:szCs w:val="28"/>
          <w:rtl/>
        </w:rPr>
        <w:t>فَرَجُلٌ</w:t>
      </w:r>
      <w:r w:rsidRPr="00ED0E28">
        <w:rPr>
          <w:rFonts w:cs="Arial"/>
          <w:sz w:val="28"/>
          <w:szCs w:val="28"/>
          <w:rtl/>
        </w:rPr>
        <w:t xml:space="preserve"> </w:t>
      </w:r>
      <w:r w:rsidRPr="00ED0E28">
        <w:rPr>
          <w:rFonts w:cs="Arial" w:hint="cs"/>
          <w:sz w:val="28"/>
          <w:szCs w:val="28"/>
          <w:rtl/>
        </w:rPr>
        <w:t>رَبَطَهَا</w:t>
      </w:r>
      <w:r w:rsidRPr="00ED0E28">
        <w:rPr>
          <w:rFonts w:cs="Arial"/>
          <w:sz w:val="28"/>
          <w:szCs w:val="28"/>
          <w:rtl/>
        </w:rPr>
        <w:t xml:space="preserve"> </w:t>
      </w:r>
      <w:r w:rsidRPr="00ED0E28">
        <w:rPr>
          <w:rFonts w:cs="Arial" w:hint="cs"/>
          <w:sz w:val="28"/>
          <w:szCs w:val="28"/>
          <w:rtl/>
        </w:rPr>
        <w:t>رِيَاءً</w:t>
      </w:r>
      <w:r w:rsidRPr="00ED0E28">
        <w:rPr>
          <w:rFonts w:cs="Arial"/>
          <w:sz w:val="28"/>
          <w:szCs w:val="28"/>
          <w:rtl/>
        </w:rPr>
        <w:t xml:space="preserve"> </w:t>
      </w:r>
      <w:r w:rsidRPr="00ED0E28">
        <w:rPr>
          <w:rFonts w:cs="Arial" w:hint="cs"/>
          <w:sz w:val="28"/>
          <w:szCs w:val="28"/>
          <w:rtl/>
        </w:rPr>
        <w:t>وَفَخْرًا</w:t>
      </w:r>
      <w:r w:rsidRPr="00ED0E28">
        <w:rPr>
          <w:rFonts w:cs="Arial"/>
          <w:sz w:val="28"/>
          <w:szCs w:val="28"/>
          <w:rtl/>
        </w:rPr>
        <w:t xml:space="preserve"> </w:t>
      </w:r>
      <w:r w:rsidRPr="00ED0E28">
        <w:rPr>
          <w:rFonts w:cs="Arial" w:hint="cs"/>
          <w:sz w:val="28"/>
          <w:szCs w:val="28"/>
          <w:rtl/>
        </w:rPr>
        <w:t>وَنِوَاءً</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أَهْلِ</w:t>
      </w:r>
      <w:r w:rsidRPr="00ED0E28">
        <w:rPr>
          <w:rFonts w:cs="Arial"/>
          <w:sz w:val="28"/>
          <w:szCs w:val="28"/>
          <w:rtl/>
        </w:rPr>
        <w:t xml:space="preserve"> </w:t>
      </w:r>
      <w:r w:rsidRPr="00ED0E28">
        <w:rPr>
          <w:rFonts w:cs="Arial" w:hint="cs"/>
          <w:sz w:val="28"/>
          <w:szCs w:val="28"/>
          <w:rtl/>
        </w:rPr>
        <w:t>الإِسْلاَمِ؛</w:t>
      </w:r>
      <w:r w:rsidRPr="00ED0E28">
        <w:rPr>
          <w:rFonts w:cs="Arial"/>
          <w:sz w:val="28"/>
          <w:szCs w:val="28"/>
          <w:rtl/>
        </w:rPr>
        <w:t xml:space="preserve"> </w:t>
      </w:r>
      <w:r w:rsidRPr="00ED0E28">
        <w:rPr>
          <w:rFonts w:cs="Arial" w:hint="cs"/>
          <w:sz w:val="28"/>
          <w:szCs w:val="28"/>
          <w:rtl/>
        </w:rPr>
        <w:t>فَهِيَ</w:t>
      </w:r>
      <w:r w:rsidRPr="00ED0E28">
        <w:rPr>
          <w:rFonts w:cs="Arial"/>
          <w:sz w:val="28"/>
          <w:szCs w:val="28"/>
          <w:rtl/>
        </w:rPr>
        <w:t xml:space="preserve"> </w:t>
      </w:r>
      <w:r w:rsidRPr="00ED0E28">
        <w:rPr>
          <w:rFonts w:cs="Arial" w:hint="cs"/>
          <w:sz w:val="28"/>
          <w:szCs w:val="28"/>
          <w:rtl/>
        </w:rPr>
        <w:t>لَهُ</w:t>
      </w:r>
      <w:r w:rsidRPr="00ED0E28">
        <w:rPr>
          <w:rFonts w:cs="Arial"/>
          <w:sz w:val="28"/>
          <w:szCs w:val="28"/>
          <w:rtl/>
        </w:rPr>
        <w:t xml:space="preserve"> </w:t>
      </w:r>
      <w:r w:rsidRPr="00ED0E28">
        <w:rPr>
          <w:rFonts w:cs="Arial" w:hint="cs"/>
          <w:sz w:val="28"/>
          <w:szCs w:val="28"/>
          <w:rtl/>
        </w:rPr>
        <w:t>وِزْرٌ،</w:t>
      </w:r>
      <w:r w:rsidRPr="00ED0E28">
        <w:rPr>
          <w:rFonts w:cs="Arial"/>
          <w:sz w:val="28"/>
          <w:szCs w:val="28"/>
          <w:rtl/>
        </w:rPr>
        <w:t xml:space="preserve"> </w:t>
      </w:r>
      <w:r w:rsidRPr="00ED0E28">
        <w:rPr>
          <w:rFonts w:cs="Arial" w:hint="cs"/>
          <w:sz w:val="28"/>
          <w:szCs w:val="28"/>
          <w:rtl/>
        </w:rPr>
        <w:t>وَأَمَّا</w:t>
      </w:r>
      <w:r w:rsidRPr="00ED0E28">
        <w:rPr>
          <w:rFonts w:cs="Arial"/>
          <w:sz w:val="28"/>
          <w:szCs w:val="28"/>
          <w:rtl/>
        </w:rPr>
        <w:t xml:space="preserve"> </w:t>
      </w:r>
      <w:r w:rsidRPr="00ED0E28">
        <w:rPr>
          <w:rFonts w:cs="Arial" w:hint="cs"/>
          <w:sz w:val="28"/>
          <w:szCs w:val="28"/>
          <w:rtl/>
        </w:rPr>
        <w:t>الَّتِي</w:t>
      </w:r>
      <w:r w:rsidRPr="00ED0E28">
        <w:rPr>
          <w:rFonts w:cs="Arial"/>
          <w:sz w:val="28"/>
          <w:szCs w:val="28"/>
          <w:rtl/>
        </w:rPr>
        <w:t xml:space="preserve"> </w:t>
      </w:r>
      <w:r w:rsidRPr="00ED0E28">
        <w:rPr>
          <w:rFonts w:cs="Arial" w:hint="cs"/>
          <w:sz w:val="28"/>
          <w:szCs w:val="28"/>
          <w:rtl/>
        </w:rPr>
        <w:t>هِيَ</w:t>
      </w:r>
      <w:r w:rsidRPr="00ED0E28">
        <w:rPr>
          <w:rFonts w:cs="Arial"/>
          <w:sz w:val="28"/>
          <w:szCs w:val="28"/>
          <w:rtl/>
        </w:rPr>
        <w:t xml:space="preserve"> </w:t>
      </w:r>
      <w:r w:rsidRPr="00ED0E28">
        <w:rPr>
          <w:rFonts w:cs="Arial" w:hint="cs"/>
          <w:sz w:val="28"/>
          <w:szCs w:val="28"/>
          <w:rtl/>
        </w:rPr>
        <w:t>لَهُ</w:t>
      </w:r>
      <w:r w:rsidRPr="00ED0E28">
        <w:rPr>
          <w:rFonts w:cs="Arial"/>
          <w:sz w:val="28"/>
          <w:szCs w:val="28"/>
          <w:rtl/>
        </w:rPr>
        <w:t xml:space="preserve"> </w:t>
      </w:r>
      <w:r w:rsidRPr="00ED0E28">
        <w:rPr>
          <w:rFonts w:cs="Arial" w:hint="cs"/>
          <w:sz w:val="28"/>
          <w:szCs w:val="28"/>
          <w:rtl/>
        </w:rPr>
        <w:t>سِتْرٌ،</w:t>
      </w:r>
      <w:r w:rsidRPr="00ED0E28">
        <w:rPr>
          <w:rFonts w:cs="Arial"/>
          <w:sz w:val="28"/>
          <w:szCs w:val="28"/>
          <w:rtl/>
        </w:rPr>
        <w:t xml:space="preserve"> </w:t>
      </w:r>
      <w:r w:rsidRPr="00ED0E28">
        <w:rPr>
          <w:rFonts w:cs="Arial" w:hint="cs"/>
          <w:sz w:val="28"/>
          <w:szCs w:val="28"/>
          <w:rtl/>
        </w:rPr>
        <w:t>فَرَجُلٌ</w:t>
      </w:r>
      <w:r w:rsidRPr="00ED0E28">
        <w:rPr>
          <w:rFonts w:cs="Arial"/>
          <w:sz w:val="28"/>
          <w:szCs w:val="28"/>
          <w:rtl/>
        </w:rPr>
        <w:t xml:space="preserve"> </w:t>
      </w:r>
      <w:r w:rsidRPr="00ED0E28">
        <w:rPr>
          <w:rFonts w:cs="Arial" w:hint="cs"/>
          <w:sz w:val="28"/>
          <w:szCs w:val="28"/>
          <w:rtl/>
        </w:rPr>
        <w:t>رَبَطَهَا</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سَبِيلِ</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ثُمَّ</w:t>
      </w:r>
      <w:r w:rsidRPr="00ED0E28">
        <w:rPr>
          <w:rFonts w:cs="Arial"/>
          <w:sz w:val="28"/>
          <w:szCs w:val="28"/>
          <w:rtl/>
        </w:rPr>
        <w:t xml:space="preserve"> </w:t>
      </w:r>
      <w:r w:rsidRPr="00ED0E28">
        <w:rPr>
          <w:rFonts w:cs="Arial" w:hint="cs"/>
          <w:sz w:val="28"/>
          <w:szCs w:val="28"/>
          <w:rtl/>
        </w:rPr>
        <w:t>لَمْ</w:t>
      </w:r>
      <w:r w:rsidRPr="00ED0E28">
        <w:rPr>
          <w:rFonts w:cs="Arial"/>
          <w:sz w:val="28"/>
          <w:szCs w:val="28"/>
          <w:rtl/>
        </w:rPr>
        <w:t xml:space="preserve"> </w:t>
      </w:r>
      <w:r w:rsidRPr="00ED0E28">
        <w:rPr>
          <w:rFonts w:cs="Arial" w:hint="cs"/>
          <w:sz w:val="28"/>
          <w:szCs w:val="28"/>
          <w:rtl/>
        </w:rPr>
        <w:t>يَنْسَ</w:t>
      </w:r>
      <w:r w:rsidRPr="00ED0E28">
        <w:rPr>
          <w:rFonts w:cs="Arial"/>
          <w:sz w:val="28"/>
          <w:szCs w:val="28"/>
          <w:rtl/>
        </w:rPr>
        <w:t xml:space="preserve"> </w:t>
      </w:r>
      <w:r w:rsidRPr="00ED0E28">
        <w:rPr>
          <w:rFonts w:cs="Arial" w:hint="cs"/>
          <w:sz w:val="28"/>
          <w:szCs w:val="28"/>
          <w:rtl/>
        </w:rPr>
        <w:t>حَقَّ</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ظُهُورِهَا</w:t>
      </w:r>
      <w:r w:rsidRPr="00ED0E28">
        <w:rPr>
          <w:rFonts w:cs="Arial"/>
          <w:sz w:val="28"/>
          <w:szCs w:val="28"/>
          <w:rtl/>
        </w:rPr>
        <w:t xml:space="preserve"> </w:t>
      </w:r>
      <w:r w:rsidRPr="00ED0E28">
        <w:rPr>
          <w:rFonts w:cs="Arial" w:hint="cs"/>
          <w:sz w:val="28"/>
          <w:szCs w:val="28"/>
          <w:rtl/>
        </w:rPr>
        <w:t>وَلاَ</w:t>
      </w:r>
      <w:r w:rsidRPr="00ED0E28">
        <w:rPr>
          <w:rFonts w:cs="Arial"/>
          <w:sz w:val="28"/>
          <w:szCs w:val="28"/>
          <w:rtl/>
        </w:rPr>
        <w:t xml:space="preserve"> </w:t>
      </w:r>
      <w:r w:rsidRPr="00ED0E28">
        <w:rPr>
          <w:rFonts w:cs="Arial" w:hint="cs"/>
          <w:sz w:val="28"/>
          <w:szCs w:val="28"/>
          <w:rtl/>
        </w:rPr>
        <w:t>رِقَابِهَا،</w:t>
      </w:r>
      <w:r w:rsidRPr="00ED0E28">
        <w:rPr>
          <w:rFonts w:cs="Arial"/>
          <w:sz w:val="28"/>
          <w:szCs w:val="28"/>
          <w:rtl/>
        </w:rPr>
        <w:t xml:space="preserve"> </w:t>
      </w:r>
      <w:r w:rsidRPr="00ED0E28">
        <w:rPr>
          <w:rFonts w:cs="Arial" w:hint="cs"/>
          <w:sz w:val="28"/>
          <w:szCs w:val="28"/>
          <w:rtl/>
        </w:rPr>
        <w:t>فَهِيَ</w:t>
      </w:r>
      <w:r w:rsidRPr="00ED0E28">
        <w:rPr>
          <w:rFonts w:cs="Arial"/>
          <w:sz w:val="28"/>
          <w:szCs w:val="28"/>
          <w:rtl/>
        </w:rPr>
        <w:t xml:space="preserve"> </w:t>
      </w:r>
      <w:r w:rsidRPr="00ED0E28">
        <w:rPr>
          <w:rFonts w:cs="Arial" w:hint="cs"/>
          <w:sz w:val="28"/>
          <w:szCs w:val="28"/>
          <w:rtl/>
        </w:rPr>
        <w:t>لَهُ</w:t>
      </w:r>
      <w:r w:rsidRPr="00ED0E28">
        <w:rPr>
          <w:rFonts w:cs="Arial"/>
          <w:sz w:val="28"/>
          <w:szCs w:val="28"/>
          <w:rtl/>
        </w:rPr>
        <w:t xml:space="preserve"> </w:t>
      </w:r>
      <w:r w:rsidRPr="00ED0E28">
        <w:rPr>
          <w:rFonts w:cs="Arial" w:hint="cs"/>
          <w:sz w:val="28"/>
          <w:szCs w:val="28"/>
          <w:rtl/>
        </w:rPr>
        <w:t>سِتْرٌ،</w:t>
      </w:r>
      <w:r w:rsidRPr="00ED0E28">
        <w:rPr>
          <w:rFonts w:cs="Arial"/>
          <w:sz w:val="28"/>
          <w:szCs w:val="28"/>
          <w:rtl/>
        </w:rPr>
        <w:t xml:space="preserve"> </w:t>
      </w:r>
      <w:r w:rsidRPr="00ED0E28">
        <w:rPr>
          <w:rFonts w:cs="Arial" w:hint="cs"/>
          <w:sz w:val="28"/>
          <w:szCs w:val="28"/>
          <w:rtl/>
        </w:rPr>
        <w:t>وَأَمَّا</w:t>
      </w:r>
      <w:r w:rsidRPr="00ED0E28">
        <w:rPr>
          <w:rFonts w:cs="Arial"/>
          <w:sz w:val="28"/>
          <w:szCs w:val="28"/>
          <w:rtl/>
        </w:rPr>
        <w:t xml:space="preserve"> </w:t>
      </w:r>
      <w:r w:rsidRPr="00ED0E28">
        <w:rPr>
          <w:rFonts w:cs="Arial" w:hint="cs"/>
          <w:sz w:val="28"/>
          <w:szCs w:val="28"/>
          <w:rtl/>
        </w:rPr>
        <w:t>الَّتِي</w:t>
      </w:r>
      <w:r w:rsidRPr="00ED0E28">
        <w:rPr>
          <w:rFonts w:cs="Arial"/>
          <w:sz w:val="28"/>
          <w:szCs w:val="28"/>
          <w:rtl/>
        </w:rPr>
        <w:t xml:space="preserve"> </w:t>
      </w:r>
      <w:r w:rsidRPr="00ED0E28">
        <w:rPr>
          <w:rFonts w:cs="Arial" w:hint="cs"/>
          <w:sz w:val="28"/>
          <w:szCs w:val="28"/>
          <w:rtl/>
        </w:rPr>
        <w:t>هِيَ</w:t>
      </w:r>
      <w:r w:rsidRPr="00ED0E28">
        <w:rPr>
          <w:rFonts w:cs="Arial"/>
          <w:sz w:val="28"/>
          <w:szCs w:val="28"/>
          <w:rtl/>
        </w:rPr>
        <w:t xml:space="preserve"> </w:t>
      </w:r>
      <w:r w:rsidRPr="00ED0E28">
        <w:rPr>
          <w:rFonts w:cs="Arial" w:hint="cs"/>
          <w:sz w:val="28"/>
          <w:szCs w:val="28"/>
          <w:rtl/>
        </w:rPr>
        <w:t>لَهُ</w:t>
      </w:r>
      <w:r w:rsidRPr="00ED0E28">
        <w:rPr>
          <w:rFonts w:cs="Arial"/>
          <w:sz w:val="28"/>
          <w:szCs w:val="28"/>
          <w:rtl/>
        </w:rPr>
        <w:t xml:space="preserve"> </w:t>
      </w:r>
      <w:r w:rsidRPr="00ED0E28">
        <w:rPr>
          <w:rFonts w:cs="Arial" w:hint="cs"/>
          <w:sz w:val="28"/>
          <w:szCs w:val="28"/>
          <w:rtl/>
        </w:rPr>
        <w:t>أَجْرٌ،</w:t>
      </w:r>
      <w:r w:rsidRPr="00ED0E28">
        <w:rPr>
          <w:rFonts w:cs="Arial"/>
          <w:sz w:val="28"/>
          <w:szCs w:val="28"/>
          <w:rtl/>
        </w:rPr>
        <w:t xml:space="preserve"> </w:t>
      </w:r>
      <w:r w:rsidRPr="00ED0E28">
        <w:rPr>
          <w:rFonts w:cs="Arial" w:hint="cs"/>
          <w:sz w:val="28"/>
          <w:szCs w:val="28"/>
          <w:rtl/>
        </w:rPr>
        <w:t>فَرَجُلٌ</w:t>
      </w:r>
      <w:r w:rsidRPr="00ED0E28">
        <w:rPr>
          <w:rFonts w:cs="Arial"/>
          <w:sz w:val="28"/>
          <w:szCs w:val="28"/>
          <w:rtl/>
        </w:rPr>
        <w:t xml:space="preserve"> </w:t>
      </w:r>
      <w:r w:rsidRPr="00ED0E28">
        <w:rPr>
          <w:rFonts w:cs="Arial" w:hint="cs"/>
          <w:sz w:val="28"/>
          <w:szCs w:val="28"/>
          <w:rtl/>
        </w:rPr>
        <w:t>رَبَطَهَا</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سَبِيلِ</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لأِهْلِ</w:t>
      </w:r>
      <w:r w:rsidRPr="00ED0E28">
        <w:rPr>
          <w:rFonts w:cs="Arial"/>
          <w:sz w:val="28"/>
          <w:szCs w:val="28"/>
          <w:rtl/>
        </w:rPr>
        <w:t xml:space="preserve"> </w:t>
      </w:r>
      <w:r>
        <w:rPr>
          <w:rFonts w:cs="Arial" w:hint="cs"/>
          <w:sz w:val="28"/>
          <w:szCs w:val="28"/>
          <w:rtl/>
        </w:rPr>
        <w:t>الإ</w:t>
      </w:r>
      <w:r w:rsidRPr="00ED0E28">
        <w:rPr>
          <w:rFonts w:cs="Arial" w:hint="cs"/>
          <w:sz w:val="28"/>
          <w:szCs w:val="28"/>
          <w:rtl/>
        </w:rPr>
        <w:t>ِسْلاَمِ،</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مَرْجٍ</w:t>
      </w:r>
      <w:r w:rsidRPr="00ED0E28">
        <w:rPr>
          <w:rFonts w:cs="Arial"/>
          <w:sz w:val="28"/>
          <w:szCs w:val="28"/>
          <w:rtl/>
        </w:rPr>
        <w:t xml:space="preserve"> </w:t>
      </w:r>
      <w:r w:rsidRPr="00ED0E28">
        <w:rPr>
          <w:rFonts w:cs="Arial" w:hint="cs"/>
          <w:sz w:val="28"/>
          <w:szCs w:val="28"/>
          <w:rtl/>
        </w:rPr>
        <w:t>وَرَوْضَةٍ،</w:t>
      </w:r>
      <w:r w:rsidRPr="00ED0E28">
        <w:rPr>
          <w:rFonts w:cs="Arial"/>
          <w:sz w:val="28"/>
          <w:szCs w:val="28"/>
          <w:rtl/>
        </w:rPr>
        <w:t xml:space="preserve"> </w:t>
      </w:r>
      <w:r w:rsidRPr="00ED0E28">
        <w:rPr>
          <w:rFonts w:cs="Arial" w:hint="cs"/>
          <w:sz w:val="28"/>
          <w:szCs w:val="28"/>
          <w:rtl/>
        </w:rPr>
        <w:t>فَمَا</w:t>
      </w:r>
      <w:r w:rsidRPr="00ED0E28">
        <w:rPr>
          <w:rFonts w:cs="Arial"/>
          <w:sz w:val="28"/>
          <w:szCs w:val="28"/>
          <w:rtl/>
        </w:rPr>
        <w:t xml:space="preserve"> </w:t>
      </w:r>
      <w:r w:rsidRPr="00ED0E28">
        <w:rPr>
          <w:rFonts w:cs="Arial" w:hint="cs"/>
          <w:sz w:val="28"/>
          <w:szCs w:val="28"/>
          <w:rtl/>
        </w:rPr>
        <w:t>أَكَلَتْ</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ذَلِكَ</w:t>
      </w:r>
      <w:r w:rsidRPr="00ED0E28">
        <w:rPr>
          <w:rFonts w:cs="Arial"/>
          <w:sz w:val="28"/>
          <w:szCs w:val="28"/>
          <w:rtl/>
        </w:rPr>
        <w:t xml:space="preserve"> </w:t>
      </w:r>
      <w:r w:rsidRPr="00ED0E28">
        <w:rPr>
          <w:rFonts w:cs="Arial" w:hint="cs"/>
          <w:sz w:val="28"/>
          <w:szCs w:val="28"/>
          <w:rtl/>
        </w:rPr>
        <w:t>المَرْجِ</w:t>
      </w:r>
      <w:r w:rsidRPr="00ED0E28">
        <w:rPr>
          <w:rFonts w:cs="Arial"/>
          <w:sz w:val="28"/>
          <w:szCs w:val="28"/>
          <w:rtl/>
        </w:rPr>
        <w:t xml:space="preserve"> </w:t>
      </w:r>
      <w:r w:rsidRPr="00ED0E28">
        <w:rPr>
          <w:rFonts w:cs="Arial" w:hint="cs"/>
          <w:sz w:val="28"/>
          <w:szCs w:val="28"/>
          <w:rtl/>
        </w:rPr>
        <w:t>أَوِ</w:t>
      </w:r>
      <w:r w:rsidRPr="00ED0E28">
        <w:rPr>
          <w:rFonts w:cs="Arial"/>
          <w:sz w:val="28"/>
          <w:szCs w:val="28"/>
          <w:rtl/>
        </w:rPr>
        <w:t xml:space="preserve"> </w:t>
      </w:r>
      <w:r w:rsidRPr="00ED0E28">
        <w:rPr>
          <w:rFonts w:cs="Arial" w:hint="cs"/>
          <w:sz w:val="28"/>
          <w:szCs w:val="28"/>
          <w:rtl/>
        </w:rPr>
        <w:t>الرَّوْضَةِ</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شَيْءٍ</w:t>
      </w:r>
      <w:r w:rsidRPr="00ED0E28">
        <w:rPr>
          <w:rFonts w:cs="Arial"/>
          <w:sz w:val="28"/>
          <w:szCs w:val="28"/>
          <w:rtl/>
        </w:rPr>
        <w:t xml:space="preserve"> </w:t>
      </w:r>
      <w:r w:rsidRPr="00ED0E28">
        <w:rPr>
          <w:rFonts w:cs="Arial" w:hint="cs"/>
          <w:sz w:val="28"/>
          <w:szCs w:val="28"/>
          <w:rtl/>
        </w:rPr>
        <w:t>إِلاَّ</w:t>
      </w:r>
      <w:r w:rsidRPr="00ED0E28">
        <w:rPr>
          <w:rFonts w:cs="Arial"/>
          <w:sz w:val="28"/>
          <w:szCs w:val="28"/>
          <w:rtl/>
        </w:rPr>
        <w:t xml:space="preserve"> </w:t>
      </w:r>
      <w:r w:rsidRPr="00ED0E28">
        <w:rPr>
          <w:rFonts w:cs="Arial" w:hint="cs"/>
          <w:sz w:val="28"/>
          <w:szCs w:val="28"/>
          <w:rtl/>
        </w:rPr>
        <w:t>كُتِبَ</w:t>
      </w:r>
      <w:r w:rsidRPr="00ED0E28">
        <w:rPr>
          <w:rFonts w:cs="Arial"/>
          <w:sz w:val="28"/>
          <w:szCs w:val="28"/>
          <w:rtl/>
        </w:rPr>
        <w:t xml:space="preserve"> </w:t>
      </w:r>
      <w:r w:rsidRPr="00ED0E28">
        <w:rPr>
          <w:rFonts w:cs="Arial" w:hint="cs"/>
          <w:sz w:val="28"/>
          <w:szCs w:val="28"/>
          <w:rtl/>
        </w:rPr>
        <w:t>لَهُ</w:t>
      </w:r>
      <w:r w:rsidRPr="00ED0E28">
        <w:rPr>
          <w:rFonts w:cs="Arial"/>
          <w:sz w:val="28"/>
          <w:szCs w:val="28"/>
          <w:rtl/>
        </w:rPr>
        <w:t xml:space="preserve"> </w:t>
      </w:r>
      <w:r w:rsidRPr="00ED0E28">
        <w:rPr>
          <w:rFonts w:cs="Arial" w:hint="cs"/>
          <w:sz w:val="28"/>
          <w:szCs w:val="28"/>
          <w:rtl/>
        </w:rPr>
        <w:t>عَدَدَ</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أَكَلَتْ</w:t>
      </w:r>
      <w:r w:rsidRPr="00ED0E28">
        <w:rPr>
          <w:rFonts w:cs="Arial"/>
          <w:sz w:val="28"/>
          <w:szCs w:val="28"/>
          <w:rtl/>
        </w:rPr>
        <w:t xml:space="preserve"> </w:t>
      </w:r>
      <w:r w:rsidRPr="00ED0E28">
        <w:rPr>
          <w:rFonts w:cs="Arial" w:hint="cs"/>
          <w:sz w:val="28"/>
          <w:szCs w:val="28"/>
          <w:rtl/>
        </w:rPr>
        <w:t>حَسَنَاتٌ،</w:t>
      </w:r>
      <w:r w:rsidRPr="00ED0E28">
        <w:rPr>
          <w:rFonts w:cs="Arial"/>
          <w:sz w:val="28"/>
          <w:szCs w:val="28"/>
          <w:rtl/>
        </w:rPr>
        <w:t xml:space="preserve"> </w:t>
      </w:r>
      <w:r w:rsidRPr="00ED0E28">
        <w:rPr>
          <w:rFonts w:cs="Arial" w:hint="cs"/>
          <w:sz w:val="28"/>
          <w:szCs w:val="28"/>
          <w:rtl/>
        </w:rPr>
        <w:t>وَكُتِبَ</w:t>
      </w:r>
      <w:r w:rsidRPr="00ED0E28">
        <w:rPr>
          <w:rFonts w:cs="Arial"/>
          <w:sz w:val="28"/>
          <w:szCs w:val="28"/>
          <w:rtl/>
        </w:rPr>
        <w:t xml:space="preserve"> </w:t>
      </w:r>
      <w:r w:rsidRPr="00ED0E28">
        <w:rPr>
          <w:rFonts w:cs="Arial" w:hint="cs"/>
          <w:sz w:val="28"/>
          <w:szCs w:val="28"/>
          <w:rtl/>
        </w:rPr>
        <w:t>لَهُ</w:t>
      </w:r>
      <w:r w:rsidRPr="00ED0E28">
        <w:rPr>
          <w:rFonts w:cs="Arial"/>
          <w:sz w:val="28"/>
          <w:szCs w:val="28"/>
          <w:rtl/>
        </w:rPr>
        <w:t xml:space="preserve"> </w:t>
      </w:r>
      <w:r w:rsidRPr="00ED0E28">
        <w:rPr>
          <w:rFonts w:cs="Arial" w:hint="cs"/>
          <w:sz w:val="28"/>
          <w:szCs w:val="28"/>
          <w:rtl/>
        </w:rPr>
        <w:t>عَدَدَ</w:t>
      </w:r>
      <w:r w:rsidRPr="00ED0E28">
        <w:rPr>
          <w:rFonts w:cs="Arial"/>
          <w:sz w:val="28"/>
          <w:szCs w:val="28"/>
          <w:rtl/>
        </w:rPr>
        <w:t xml:space="preserve"> </w:t>
      </w:r>
      <w:r w:rsidRPr="00ED0E28">
        <w:rPr>
          <w:rFonts w:cs="Arial" w:hint="cs"/>
          <w:sz w:val="28"/>
          <w:szCs w:val="28"/>
          <w:rtl/>
        </w:rPr>
        <w:t>أَرْوَاثِهَا</w:t>
      </w:r>
      <w:r w:rsidRPr="00ED0E28">
        <w:rPr>
          <w:rFonts w:cs="Arial"/>
          <w:sz w:val="28"/>
          <w:szCs w:val="28"/>
          <w:rtl/>
        </w:rPr>
        <w:t xml:space="preserve"> </w:t>
      </w:r>
      <w:r w:rsidRPr="00ED0E28">
        <w:rPr>
          <w:rFonts w:cs="Arial" w:hint="cs"/>
          <w:sz w:val="28"/>
          <w:szCs w:val="28"/>
          <w:rtl/>
        </w:rPr>
        <w:t>وَأَبْوَالِهَا</w:t>
      </w:r>
      <w:r w:rsidRPr="00ED0E28">
        <w:rPr>
          <w:rFonts w:cs="Arial"/>
          <w:sz w:val="28"/>
          <w:szCs w:val="28"/>
          <w:rtl/>
        </w:rPr>
        <w:t xml:space="preserve"> </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ـــــــــــــــــــــــــــــــــــــــــــــــــــــــــــــــــــــــــــــــ</w:t>
      </w:r>
    </w:p>
    <w:p w:rsidR="0037592F" w:rsidRPr="00B57189" w:rsidRDefault="0037592F" w:rsidP="0037592F">
      <w:pPr>
        <w:pStyle w:val="ListParagraph"/>
        <w:numPr>
          <w:ilvl w:val="0"/>
          <w:numId w:val="80"/>
        </w:numPr>
        <w:bidi/>
        <w:jc w:val="both"/>
        <w:rPr>
          <w:rFonts w:cs="Arial"/>
          <w:sz w:val="28"/>
          <w:szCs w:val="28"/>
          <w:rtl/>
        </w:rPr>
      </w:pPr>
      <w:r w:rsidRPr="00ED0E28">
        <w:rPr>
          <w:rFonts w:cs="Arial" w:hint="cs"/>
          <w:sz w:val="28"/>
          <w:szCs w:val="28"/>
          <w:rtl/>
        </w:rPr>
        <w:t>أخرجه</w:t>
      </w:r>
      <w:r w:rsidRPr="00ED0E28">
        <w:rPr>
          <w:rFonts w:cs="Arial"/>
          <w:sz w:val="28"/>
          <w:szCs w:val="28"/>
          <w:rtl/>
        </w:rPr>
        <w:t xml:space="preserve"> </w:t>
      </w:r>
      <w:r w:rsidRPr="00ED0E28">
        <w:rPr>
          <w:rFonts w:cs="Arial" w:hint="cs"/>
          <w:sz w:val="28"/>
          <w:szCs w:val="28"/>
          <w:rtl/>
        </w:rPr>
        <w:t>البخاري</w:t>
      </w:r>
      <w:r w:rsidRPr="00ED0E28">
        <w:rPr>
          <w:rFonts w:cs="Arial"/>
          <w:sz w:val="28"/>
          <w:szCs w:val="28"/>
          <w:rtl/>
        </w:rPr>
        <w:t xml:space="preserve"> (2852)</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ومسلم</w:t>
      </w:r>
      <w:r w:rsidRPr="00ED0E28">
        <w:rPr>
          <w:rFonts w:cs="Arial"/>
          <w:sz w:val="28"/>
          <w:szCs w:val="28"/>
          <w:rtl/>
        </w:rPr>
        <w:t xml:space="preserve"> (1873).</w:t>
      </w:r>
    </w:p>
    <w:p w:rsidR="0037592F" w:rsidRDefault="0037592F" w:rsidP="0037592F">
      <w:pPr>
        <w:rPr>
          <w:rFonts w:cs="Arial"/>
          <w:sz w:val="28"/>
          <w:szCs w:val="28"/>
        </w:rPr>
      </w:pPr>
      <w:r>
        <w:rPr>
          <w:rFonts w:cs="Arial"/>
          <w:sz w:val="28"/>
          <w:szCs w:val="28"/>
          <w:rtl/>
        </w:rPr>
        <w:br w:type="page"/>
      </w:r>
    </w:p>
    <w:p w:rsidR="0037592F" w:rsidRDefault="0037592F" w:rsidP="0037592F">
      <w:pPr>
        <w:bidi/>
        <w:jc w:val="both"/>
        <w:rPr>
          <w:rFonts w:cs="Arial"/>
          <w:sz w:val="28"/>
          <w:szCs w:val="28"/>
          <w:rtl/>
        </w:rPr>
      </w:pPr>
      <w:r w:rsidRPr="00ED0E28">
        <w:rPr>
          <w:rFonts w:cs="Arial" w:hint="cs"/>
          <w:sz w:val="28"/>
          <w:szCs w:val="28"/>
          <w:rtl/>
        </w:rPr>
        <w:t>حَسَنَاتٌ،</w:t>
      </w:r>
      <w:r w:rsidRPr="00ED0E28">
        <w:rPr>
          <w:rFonts w:cs="Arial"/>
          <w:sz w:val="28"/>
          <w:szCs w:val="28"/>
          <w:rtl/>
        </w:rPr>
        <w:t xml:space="preserve"> </w:t>
      </w:r>
      <w:r w:rsidRPr="00ED0E28">
        <w:rPr>
          <w:rFonts w:cs="Arial" w:hint="cs"/>
          <w:sz w:val="28"/>
          <w:szCs w:val="28"/>
          <w:rtl/>
        </w:rPr>
        <w:t>وَلاَ</w:t>
      </w:r>
      <w:r w:rsidRPr="00ED0E28">
        <w:rPr>
          <w:rFonts w:cs="Arial"/>
          <w:sz w:val="28"/>
          <w:szCs w:val="28"/>
          <w:rtl/>
        </w:rPr>
        <w:t xml:space="preserve"> </w:t>
      </w:r>
      <w:r w:rsidRPr="00ED0E28">
        <w:rPr>
          <w:rFonts w:cs="Arial" w:hint="cs"/>
          <w:sz w:val="28"/>
          <w:szCs w:val="28"/>
          <w:rtl/>
        </w:rPr>
        <w:t>تَقْطَعُ</w:t>
      </w:r>
      <w:r w:rsidRPr="00ED0E28">
        <w:rPr>
          <w:rFonts w:cs="Arial"/>
          <w:sz w:val="28"/>
          <w:szCs w:val="28"/>
          <w:rtl/>
        </w:rPr>
        <w:t xml:space="preserve"> </w:t>
      </w:r>
      <w:r w:rsidRPr="00ED0E28">
        <w:rPr>
          <w:rFonts w:cs="Arial" w:hint="cs"/>
          <w:sz w:val="28"/>
          <w:szCs w:val="28"/>
          <w:rtl/>
        </w:rPr>
        <w:t>طِوَلَهَا</w:t>
      </w:r>
      <w:r w:rsidRPr="00ED0E28">
        <w:rPr>
          <w:rFonts w:cs="Arial"/>
          <w:sz w:val="28"/>
          <w:szCs w:val="28"/>
          <w:rtl/>
        </w:rPr>
        <w:t xml:space="preserve"> </w:t>
      </w:r>
      <w:r w:rsidRPr="00ED0E28">
        <w:rPr>
          <w:rFonts w:cs="Arial" w:hint="cs"/>
          <w:sz w:val="28"/>
          <w:szCs w:val="28"/>
          <w:rtl/>
        </w:rPr>
        <w:t>فَاسْتَنَّتْ</w:t>
      </w:r>
      <w:r w:rsidRPr="00ED0E28">
        <w:rPr>
          <w:rFonts w:cs="Arial"/>
          <w:sz w:val="28"/>
          <w:szCs w:val="28"/>
          <w:rtl/>
        </w:rPr>
        <w:t xml:space="preserve"> </w:t>
      </w:r>
      <w:r w:rsidRPr="00ED0E28">
        <w:rPr>
          <w:rFonts w:cs="Arial" w:hint="cs"/>
          <w:sz w:val="28"/>
          <w:szCs w:val="28"/>
          <w:rtl/>
        </w:rPr>
        <w:t>شَرَفًا</w:t>
      </w:r>
      <w:r w:rsidRPr="00ED0E28">
        <w:rPr>
          <w:rFonts w:cs="Arial"/>
          <w:sz w:val="28"/>
          <w:szCs w:val="28"/>
          <w:rtl/>
        </w:rPr>
        <w:t xml:space="preserve"> </w:t>
      </w:r>
      <w:r w:rsidRPr="00ED0E28">
        <w:rPr>
          <w:rFonts w:cs="Arial" w:hint="cs"/>
          <w:sz w:val="28"/>
          <w:szCs w:val="28"/>
          <w:rtl/>
        </w:rPr>
        <w:t>أَوْ</w:t>
      </w:r>
      <w:r w:rsidRPr="00ED0E28">
        <w:rPr>
          <w:rFonts w:cs="Arial"/>
          <w:sz w:val="28"/>
          <w:szCs w:val="28"/>
          <w:rtl/>
        </w:rPr>
        <w:t xml:space="preserve"> </w:t>
      </w:r>
      <w:r w:rsidRPr="00ED0E28">
        <w:rPr>
          <w:rFonts w:cs="Arial" w:hint="cs"/>
          <w:sz w:val="28"/>
          <w:szCs w:val="28"/>
          <w:rtl/>
        </w:rPr>
        <w:t>شَرَفَيْنِ،</w:t>
      </w:r>
      <w:r w:rsidRPr="00ED0E28">
        <w:rPr>
          <w:rFonts w:cs="Arial"/>
          <w:sz w:val="28"/>
          <w:szCs w:val="28"/>
          <w:rtl/>
        </w:rPr>
        <w:t xml:space="preserve"> </w:t>
      </w:r>
      <w:r w:rsidRPr="00ED0E28">
        <w:rPr>
          <w:rFonts w:cs="Arial" w:hint="cs"/>
          <w:sz w:val="28"/>
          <w:szCs w:val="28"/>
          <w:rtl/>
        </w:rPr>
        <w:t>إِلاَّ</w:t>
      </w:r>
      <w:r w:rsidRPr="00ED0E28">
        <w:rPr>
          <w:rFonts w:cs="Arial"/>
          <w:sz w:val="28"/>
          <w:szCs w:val="28"/>
          <w:rtl/>
        </w:rPr>
        <w:t xml:space="preserve"> </w:t>
      </w:r>
      <w:r w:rsidRPr="00ED0E28">
        <w:rPr>
          <w:rFonts w:cs="Arial" w:hint="cs"/>
          <w:sz w:val="28"/>
          <w:szCs w:val="28"/>
          <w:rtl/>
        </w:rPr>
        <w:t>كَتَبَ</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لَهُ</w:t>
      </w:r>
      <w:r w:rsidRPr="00ED0E28">
        <w:rPr>
          <w:rFonts w:cs="Arial"/>
          <w:sz w:val="28"/>
          <w:szCs w:val="28"/>
          <w:rtl/>
        </w:rPr>
        <w:t xml:space="preserve"> </w:t>
      </w:r>
      <w:r w:rsidRPr="00ED0E28">
        <w:rPr>
          <w:rFonts w:cs="Arial" w:hint="cs"/>
          <w:sz w:val="28"/>
          <w:szCs w:val="28"/>
          <w:rtl/>
        </w:rPr>
        <w:t>عَدَدَ</w:t>
      </w:r>
      <w:r w:rsidRPr="00ED0E28">
        <w:rPr>
          <w:rFonts w:cs="Arial"/>
          <w:sz w:val="28"/>
          <w:szCs w:val="28"/>
          <w:rtl/>
        </w:rPr>
        <w:t xml:space="preserve"> </w:t>
      </w:r>
      <w:r w:rsidRPr="00ED0E28">
        <w:rPr>
          <w:rFonts w:cs="Arial" w:hint="cs"/>
          <w:sz w:val="28"/>
          <w:szCs w:val="28"/>
          <w:rtl/>
        </w:rPr>
        <w:t>آثَارِهَا</w:t>
      </w:r>
      <w:r w:rsidRPr="00ED0E28">
        <w:rPr>
          <w:rFonts w:cs="Arial"/>
          <w:sz w:val="28"/>
          <w:szCs w:val="28"/>
          <w:rtl/>
        </w:rPr>
        <w:t xml:space="preserve"> </w:t>
      </w:r>
      <w:r w:rsidRPr="00ED0E28">
        <w:rPr>
          <w:rFonts w:cs="Arial" w:hint="cs"/>
          <w:sz w:val="28"/>
          <w:szCs w:val="28"/>
          <w:rtl/>
        </w:rPr>
        <w:t>وَأَرْوَاثِهَا</w:t>
      </w:r>
      <w:r w:rsidRPr="00ED0E28">
        <w:rPr>
          <w:rFonts w:cs="Arial"/>
          <w:sz w:val="28"/>
          <w:szCs w:val="28"/>
          <w:rtl/>
        </w:rPr>
        <w:t xml:space="preserve"> </w:t>
      </w:r>
      <w:r w:rsidRPr="00ED0E28">
        <w:rPr>
          <w:rFonts w:cs="Arial" w:hint="cs"/>
          <w:sz w:val="28"/>
          <w:szCs w:val="28"/>
          <w:rtl/>
        </w:rPr>
        <w:t>حَسَنَاتٍ،</w:t>
      </w:r>
      <w:r w:rsidRPr="00ED0E28">
        <w:rPr>
          <w:rFonts w:cs="Arial"/>
          <w:sz w:val="28"/>
          <w:szCs w:val="28"/>
          <w:rtl/>
        </w:rPr>
        <w:t xml:space="preserve"> </w:t>
      </w:r>
      <w:r w:rsidRPr="00ED0E28">
        <w:rPr>
          <w:rFonts w:cs="Arial" w:hint="cs"/>
          <w:sz w:val="28"/>
          <w:szCs w:val="28"/>
          <w:rtl/>
        </w:rPr>
        <w:t>وَلاَ</w:t>
      </w:r>
      <w:r w:rsidRPr="00ED0E28">
        <w:rPr>
          <w:rFonts w:cs="Arial"/>
          <w:sz w:val="28"/>
          <w:szCs w:val="28"/>
          <w:rtl/>
        </w:rPr>
        <w:t xml:space="preserve"> </w:t>
      </w:r>
      <w:r w:rsidRPr="00ED0E28">
        <w:rPr>
          <w:rFonts w:cs="Arial" w:hint="cs"/>
          <w:sz w:val="28"/>
          <w:szCs w:val="28"/>
          <w:rtl/>
        </w:rPr>
        <w:t>مَرَّ</w:t>
      </w:r>
      <w:r w:rsidRPr="00ED0E28">
        <w:rPr>
          <w:rFonts w:cs="Arial"/>
          <w:sz w:val="28"/>
          <w:szCs w:val="28"/>
          <w:rtl/>
        </w:rPr>
        <w:t xml:space="preserve"> </w:t>
      </w:r>
      <w:r w:rsidRPr="00ED0E28">
        <w:rPr>
          <w:rFonts w:cs="Arial" w:hint="cs"/>
          <w:sz w:val="28"/>
          <w:szCs w:val="28"/>
          <w:rtl/>
        </w:rPr>
        <w:t>بِهَا</w:t>
      </w:r>
      <w:r w:rsidRPr="00ED0E28">
        <w:rPr>
          <w:rFonts w:cs="Arial"/>
          <w:sz w:val="28"/>
          <w:szCs w:val="28"/>
          <w:rtl/>
        </w:rPr>
        <w:t xml:space="preserve"> </w:t>
      </w:r>
      <w:r w:rsidRPr="00ED0E28">
        <w:rPr>
          <w:rFonts w:cs="Arial" w:hint="cs"/>
          <w:sz w:val="28"/>
          <w:szCs w:val="28"/>
          <w:rtl/>
        </w:rPr>
        <w:t>صَاحِبُهَا</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نَهَرٍ،</w:t>
      </w:r>
      <w:r w:rsidRPr="00ED0E28">
        <w:rPr>
          <w:rFonts w:cs="Arial"/>
          <w:sz w:val="28"/>
          <w:szCs w:val="28"/>
          <w:rtl/>
        </w:rPr>
        <w:t xml:space="preserve"> </w:t>
      </w:r>
      <w:r w:rsidRPr="00ED0E28">
        <w:rPr>
          <w:rFonts w:cs="Arial" w:hint="cs"/>
          <w:sz w:val="28"/>
          <w:szCs w:val="28"/>
          <w:rtl/>
        </w:rPr>
        <w:t>فَشَرِبَتْ</w:t>
      </w:r>
      <w:r w:rsidRPr="00ED0E28">
        <w:rPr>
          <w:rFonts w:cs="Arial"/>
          <w:sz w:val="28"/>
          <w:szCs w:val="28"/>
          <w:rtl/>
        </w:rPr>
        <w:t xml:space="preserve"> </w:t>
      </w:r>
      <w:r w:rsidRPr="00ED0E28">
        <w:rPr>
          <w:rFonts w:cs="Arial" w:hint="cs"/>
          <w:sz w:val="28"/>
          <w:szCs w:val="28"/>
          <w:rtl/>
        </w:rPr>
        <w:t>مِنْهُ</w:t>
      </w:r>
      <w:r w:rsidRPr="00ED0E28">
        <w:rPr>
          <w:rFonts w:cs="Arial"/>
          <w:sz w:val="28"/>
          <w:szCs w:val="28"/>
          <w:rtl/>
        </w:rPr>
        <w:t xml:space="preserve"> </w:t>
      </w:r>
      <w:r w:rsidRPr="00ED0E28">
        <w:rPr>
          <w:rFonts w:cs="Arial" w:hint="cs"/>
          <w:sz w:val="28"/>
          <w:szCs w:val="28"/>
          <w:rtl/>
        </w:rPr>
        <w:t>وَلاَ</w:t>
      </w:r>
      <w:r w:rsidRPr="00ED0E28">
        <w:rPr>
          <w:rFonts w:cs="Arial"/>
          <w:sz w:val="28"/>
          <w:szCs w:val="28"/>
          <w:rtl/>
        </w:rPr>
        <w:t xml:space="preserve"> </w:t>
      </w:r>
      <w:r w:rsidRPr="00ED0E28">
        <w:rPr>
          <w:rFonts w:cs="Arial" w:hint="cs"/>
          <w:sz w:val="28"/>
          <w:szCs w:val="28"/>
          <w:rtl/>
        </w:rPr>
        <w:t>يُرِيدُ</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يَسْقِيَهَا،</w:t>
      </w:r>
      <w:r w:rsidRPr="00ED0E28">
        <w:rPr>
          <w:rFonts w:cs="Arial"/>
          <w:sz w:val="28"/>
          <w:szCs w:val="28"/>
          <w:rtl/>
        </w:rPr>
        <w:t xml:space="preserve"> </w:t>
      </w:r>
      <w:r w:rsidRPr="00ED0E28">
        <w:rPr>
          <w:rFonts w:cs="Arial" w:hint="cs"/>
          <w:sz w:val="28"/>
          <w:szCs w:val="28"/>
          <w:rtl/>
        </w:rPr>
        <w:t>إِلاَّ</w:t>
      </w:r>
      <w:r w:rsidRPr="00ED0E28">
        <w:rPr>
          <w:rFonts w:cs="Arial"/>
          <w:sz w:val="28"/>
          <w:szCs w:val="28"/>
          <w:rtl/>
        </w:rPr>
        <w:t xml:space="preserve"> </w:t>
      </w:r>
      <w:r w:rsidRPr="00ED0E28">
        <w:rPr>
          <w:rFonts w:cs="Arial" w:hint="cs"/>
          <w:sz w:val="28"/>
          <w:szCs w:val="28"/>
          <w:rtl/>
        </w:rPr>
        <w:t>كَتَبَ</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لَهُ</w:t>
      </w:r>
      <w:r w:rsidRPr="00ED0E28">
        <w:rPr>
          <w:rFonts w:cs="Arial"/>
          <w:sz w:val="28"/>
          <w:szCs w:val="28"/>
          <w:rtl/>
        </w:rPr>
        <w:t xml:space="preserve"> </w:t>
      </w:r>
      <w:r w:rsidRPr="00ED0E28">
        <w:rPr>
          <w:rFonts w:cs="Arial" w:hint="cs"/>
          <w:sz w:val="28"/>
          <w:szCs w:val="28"/>
          <w:rtl/>
        </w:rPr>
        <w:t>عَدَدَ</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شَرِبَتْ</w:t>
      </w:r>
      <w:r w:rsidRPr="00ED0E28">
        <w:rPr>
          <w:rFonts w:cs="Arial"/>
          <w:sz w:val="28"/>
          <w:szCs w:val="28"/>
          <w:rtl/>
        </w:rPr>
        <w:t xml:space="preserve"> </w:t>
      </w:r>
      <w:r w:rsidRPr="00ED0E28">
        <w:rPr>
          <w:rFonts w:cs="Arial" w:hint="cs"/>
          <w:sz w:val="28"/>
          <w:szCs w:val="28"/>
          <w:rtl/>
        </w:rPr>
        <w:t>حَسَنَاتٍ</w:t>
      </w:r>
      <w:r w:rsidRPr="00ED0E28">
        <w:rPr>
          <w:rFonts w:cs="Arial"/>
          <w:sz w:val="28"/>
          <w:szCs w:val="28"/>
          <w:rtl/>
        </w:rPr>
        <w:t>)</w:t>
      </w:r>
      <w:r>
        <w:rPr>
          <w:rFonts w:cs="Arial" w:hint="cs"/>
          <w:sz w:val="28"/>
          <w:szCs w:val="28"/>
          <w:rtl/>
        </w:rPr>
        <w:t>(1).</w:t>
      </w:r>
    </w:p>
    <w:p w:rsidR="0037592F" w:rsidRDefault="0037592F" w:rsidP="0037592F">
      <w:pPr>
        <w:bidi/>
        <w:jc w:val="both"/>
        <w:rPr>
          <w:rFonts w:cs="Arial"/>
          <w:sz w:val="28"/>
          <w:szCs w:val="28"/>
          <w:rtl/>
        </w:rPr>
      </w:pPr>
      <w:r w:rsidRPr="00ED0E28">
        <w:rPr>
          <w:rFonts w:cs="Arial" w:hint="cs"/>
          <w:sz w:val="28"/>
          <w:szCs w:val="28"/>
          <w:rtl/>
        </w:rPr>
        <w:t>وعن</w:t>
      </w:r>
      <w:r w:rsidRPr="00ED0E28">
        <w:rPr>
          <w:rFonts w:cs="Arial"/>
          <w:sz w:val="28"/>
          <w:szCs w:val="28"/>
          <w:rtl/>
        </w:rPr>
        <w:t xml:space="preserve"> </w:t>
      </w:r>
      <w:r w:rsidRPr="00ED0E28">
        <w:rPr>
          <w:rFonts w:cs="Arial" w:hint="cs"/>
          <w:sz w:val="28"/>
          <w:szCs w:val="28"/>
          <w:rtl/>
        </w:rPr>
        <w:t>زيدِ</w:t>
      </w:r>
      <w:r w:rsidRPr="00ED0E28">
        <w:rPr>
          <w:rFonts w:cs="Arial"/>
          <w:sz w:val="28"/>
          <w:szCs w:val="28"/>
          <w:rtl/>
        </w:rPr>
        <w:t xml:space="preserve"> </w:t>
      </w:r>
      <w:r w:rsidRPr="00ED0E28">
        <w:rPr>
          <w:rFonts w:cs="Arial" w:hint="cs"/>
          <w:sz w:val="28"/>
          <w:szCs w:val="28"/>
          <w:rtl/>
        </w:rPr>
        <w:t>بنِ</w:t>
      </w:r>
      <w:r w:rsidRPr="00ED0E28">
        <w:rPr>
          <w:rFonts w:cs="Arial"/>
          <w:sz w:val="28"/>
          <w:szCs w:val="28"/>
          <w:rtl/>
        </w:rPr>
        <w:t xml:space="preserve"> </w:t>
      </w:r>
      <w:r w:rsidRPr="00ED0E28">
        <w:rPr>
          <w:rFonts w:cs="Arial" w:hint="cs"/>
          <w:sz w:val="28"/>
          <w:szCs w:val="28"/>
          <w:rtl/>
        </w:rPr>
        <w:t>ثابتٍ؛</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سمعتُ</w:t>
      </w:r>
      <w:r w:rsidRPr="00ED0E28">
        <w:rPr>
          <w:rFonts w:cs="Arial"/>
          <w:sz w:val="28"/>
          <w:szCs w:val="28"/>
          <w:rtl/>
        </w:rPr>
        <w:t xml:space="preserve"> </w:t>
      </w:r>
      <w:r w:rsidRPr="00ED0E28">
        <w:rPr>
          <w:rFonts w:cs="Arial" w:hint="cs"/>
          <w:sz w:val="28"/>
          <w:szCs w:val="28"/>
          <w:rtl/>
        </w:rPr>
        <w:t>رسولَ</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يقولُ</w:t>
      </w:r>
      <w:r w:rsidRPr="00ED0E28">
        <w:rPr>
          <w:rFonts w:cs="Arial"/>
          <w:sz w:val="28"/>
          <w:szCs w:val="28"/>
          <w:rtl/>
        </w:rPr>
        <w:t>: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حَبَسَ</w:t>
      </w:r>
      <w:r w:rsidRPr="00ED0E28">
        <w:rPr>
          <w:rFonts w:cs="Arial"/>
          <w:sz w:val="28"/>
          <w:szCs w:val="28"/>
          <w:rtl/>
        </w:rPr>
        <w:t xml:space="preserve"> </w:t>
      </w:r>
      <w:r w:rsidRPr="00ED0E28">
        <w:rPr>
          <w:rFonts w:cs="Arial" w:hint="cs"/>
          <w:sz w:val="28"/>
          <w:szCs w:val="28"/>
          <w:rtl/>
        </w:rPr>
        <w:t>فَرَسًا</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سَبِيلِ</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كَانَ</w:t>
      </w:r>
      <w:r w:rsidRPr="00ED0E28">
        <w:rPr>
          <w:rFonts w:cs="Arial"/>
          <w:sz w:val="28"/>
          <w:szCs w:val="28"/>
          <w:rtl/>
        </w:rPr>
        <w:t xml:space="preserve"> </w:t>
      </w:r>
      <w:r w:rsidRPr="00ED0E28">
        <w:rPr>
          <w:rFonts w:cs="Arial" w:hint="cs"/>
          <w:sz w:val="28"/>
          <w:szCs w:val="28"/>
          <w:rtl/>
        </w:rPr>
        <w:t>سِتْرَهُ</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النَّارِ</w:t>
      </w:r>
      <w:r w:rsidRPr="00ED0E28">
        <w:rPr>
          <w:rFonts w:cs="Arial"/>
          <w:sz w:val="28"/>
          <w:szCs w:val="28"/>
          <w:rtl/>
        </w:rPr>
        <w:t>)</w:t>
      </w:r>
      <w:r>
        <w:rPr>
          <w:rFonts w:cs="Arial" w:hint="cs"/>
          <w:sz w:val="28"/>
          <w:szCs w:val="28"/>
          <w:rtl/>
        </w:rPr>
        <w:t>(2).</w:t>
      </w:r>
    </w:p>
    <w:p w:rsidR="0037592F" w:rsidRPr="00ED0E28" w:rsidRDefault="0037592F" w:rsidP="0037592F">
      <w:pPr>
        <w:bidi/>
        <w:jc w:val="both"/>
        <w:rPr>
          <w:sz w:val="28"/>
          <w:szCs w:val="28"/>
        </w:rPr>
      </w:pPr>
      <w:r w:rsidRPr="00ED0E28">
        <w:rPr>
          <w:rFonts w:cs="Arial" w:hint="cs"/>
          <w:sz w:val="28"/>
          <w:szCs w:val="28"/>
          <w:rtl/>
        </w:rPr>
        <w:t>وفي</w:t>
      </w:r>
      <w:r w:rsidRPr="00ED0E28">
        <w:rPr>
          <w:rFonts w:cs="Arial"/>
          <w:sz w:val="28"/>
          <w:szCs w:val="28"/>
          <w:rtl/>
        </w:rPr>
        <w:t xml:space="preserve"> </w:t>
      </w:r>
      <w:r w:rsidRPr="00ED0E28">
        <w:rPr>
          <w:rFonts w:cs="Arial" w:hint="cs"/>
          <w:sz w:val="28"/>
          <w:szCs w:val="28"/>
          <w:rtl/>
        </w:rPr>
        <w:t>البابِ</w:t>
      </w:r>
      <w:r w:rsidRPr="00ED0E28">
        <w:rPr>
          <w:rFonts w:cs="Arial"/>
          <w:sz w:val="28"/>
          <w:szCs w:val="28"/>
          <w:rtl/>
        </w:rPr>
        <w:t xml:space="preserve"> </w:t>
      </w:r>
      <w:r w:rsidRPr="00ED0E28">
        <w:rPr>
          <w:rFonts w:cs="Arial" w:hint="cs"/>
          <w:sz w:val="28"/>
          <w:szCs w:val="28"/>
          <w:rtl/>
        </w:rPr>
        <w:t>أحاديثُ</w:t>
      </w:r>
      <w:r w:rsidRPr="00ED0E28">
        <w:rPr>
          <w:rFonts w:cs="Arial"/>
          <w:sz w:val="28"/>
          <w:szCs w:val="28"/>
          <w:rtl/>
        </w:rPr>
        <w:t xml:space="preserve"> </w:t>
      </w:r>
      <w:r w:rsidRPr="00ED0E28">
        <w:rPr>
          <w:rFonts w:cs="Arial" w:hint="cs"/>
          <w:sz w:val="28"/>
          <w:szCs w:val="28"/>
          <w:rtl/>
        </w:rPr>
        <w:t>كثيرةٌ</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جريرٍ،</w:t>
      </w:r>
      <w:r w:rsidRPr="00ED0E28">
        <w:rPr>
          <w:rFonts w:cs="Arial"/>
          <w:sz w:val="28"/>
          <w:szCs w:val="28"/>
          <w:rtl/>
        </w:rPr>
        <w:t xml:space="preserve"> </w:t>
      </w:r>
      <w:r w:rsidRPr="00ED0E28">
        <w:rPr>
          <w:rFonts w:cs="Arial" w:hint="cs"/>
          <w:sz w:val="28"/>
          <w:szCs w:val="28"/>
          <w:rtl/>
        </w:rPr>
        <w:t>وأبي</w:t>
      </w:r>
      <w:r w:rsidRPr="00ED0E28">
        <w:rPr>
          <w:rFonts w:cs="Arial"/>
          <w:sz w:val="28"/>
          <w:szCs w:val="28"/>
          <w:rtl/>
        </w:rPr>
        <w:t xml:space="preserve"> </w:t>
      </w:r>
      <w:r w:rsidRPr="00ED0E28">
        <w:rPr>
          <w:rFonts w:cs="Arial" w:hint="cs"/>
          <w:sz w:val="28"/>
          <w:szCs w:val="28"/>
          <w:rtl/>
        </w:rPr>
        <w:t>كَبْشَةَ،</w:t>
      </w:r>
      <w:r w:rsidRPr="00ED0E28">
        <w:rPr>
          <w:rFonts w:cs="Arial"/>
          <w:sz w:val="28"/>
          <w:szCs w:val="28"/>
          <w:rtl/>
        </w:rPr>
        <w:t xml:space="preserve"> </w:t>
      </w:r>
      <w:r w:rsidRPr="00ED0E28">
        <w:rPr>
          <w:rFonts w:cs="Arial" w:hint="cs"/>
          <w:sz w:val="28"/>
          <w:szCs w:val="28"/>
          <w:rtl/>
        </w:rPr>
        <w:t>وسَوَادَةَ</w:t>
      </w:r>
      <w:r w:rsidRPr="00ED0E28">
        <w:rPr>
          <w:rFonts w:cs="Arial"/>
          <w:sz w:val="28"/>
          <w:szCs w:val="28"/>
          <w:rtl/>
        </w:rPr>
        <w:t xml:space="preserve"> </w:t>
      </w:r>
      <w:r w:rsidRPr="00ED0E28">
        <w:rPr>
          <w:rFonts w:cs="Arial" w:hint="cs"/>
          <w:sz w:val="28"/>
          <w:szCs w:val="28"/>
          <w:rtl/>
        </w:rPr>
        <w:t>بنِ</w:t>
      </w:r>
      <w:r w:rsidRPr="00ED0E28">
        <w:rPr>
          <w:rFonts w:cs="Arial"/>
          <w:sz w:val="28"/>
          <w:szCs w:val="28"/>
          <w:rtl/>
        </w:rPr>
        <w:t xml:space="preserve"> </w:t>
      </w:r>
      <w:r w:rsidRPr="00ED0E28">
        <w:rPr>
          <w:rFonts w:cs="Arial" w:hint="cs"/>
          <w:sz w:val="28"/>
          <w:szCs w:val="28"/>
          <w:rtl/>
        </w:rPr>
        <w:t>الربيعِ،</w:t>
      </w:r>
      <w:r w:rsidRPr="00ED0E28">
        <w:rPr>
          <w:rFonts w:cs="Arial"/>
          <w:sz w:val="28"/>
          <w:szCs w:val="28"/>
          <w:rtl/>
        </w:rPr>
        <w:t xml:space="preserve"> </w:t>
      </w:r>
      <w:r w:rsidRPr="00ED0E28">
        <w:rPr>
          <w:rFonts w:cs="Arial" w:hint="cs"/>
          <w:sz w:val="28"/>
          <w:szCs w:val="28"/>
          <w:rtl/>
        </w:rPr>
        <w:t>وعُبادةَ،</w:t>
      </w:r>
      <w:r w:rsidRPr="00ED0E28">
        <w:rPr>
          <w:rFonts w:cs="Arial"/>
          <w:sz w:val="28"/>
          <w:szCs w:val="28"/>
          <w:rtl/>
        </w:rPr>
        <w:t xml:space="preserve"> </w:t>
      </w:r>
      <w:r w:rsidRPr="00ED0E28">
        <w:rPr>
          <w:rFonts w:cs="Arial" w:hint="cs"/>
          <w:sz w:val="28"/>
          <w:szCs w:val="28"/>
          <w:rtl/>
        </w:rPr>
        <w:t>وسَلْمانَ،</w:t>
      </w:r>
      <w:r w:rsidRPr="00ED0E28">
        <w:rPr>
          <w:rFonts w:cs="Arial"/>
          <w:sz w:val="28"/>
          <w:szCs w:val="28"/>
          <w:rtl/>
        </w:rPr>
        <w:t xml:space="preserve"> </w:t>
      </w:r>
      <w:r w:rsidRPr="00ED0E28">
        <w:rPr>
          <w:rFonts w:cs="Arial" w:hint="cs"/>
          <w:sz w:val="28"/>
          <w:szCs w:val="28"/>
          <w:rtl/>
        </w:rPr>
        <w:t>وأنسٍ،</w:t>
      </w:r>
      <w:r w:rsidRPr="00ED0E28">
        <w:rPr>
          <w:rFonts w:cs="Arial"/>
          <w:sz w:val="28"/>
          <w:szCs w:val="28"/>
          <w:rtl/>
        </w:rPr>
        <w:t xml:space="preserve"> </w:t>
      </w:r>
      <w:r w:rsidRPr="00ED0E28">
        <w:rPr>
          <w:rFonts w:cs="Arial" w:hint="cs"/>
          <w:sz w:val="28"/>
          <w:szCs w:val="28"/>
          <w:rtl/>
        </w:rPr>
        <w:t>وغيرِهم</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وقولُه</w:t>
      </w:r>
      <w:r w:rsidRPr="00ED0E28">
        <w:rPr>
          <w:rFonts w:cs="Arial"/>
          <w:sz w:val="28"/>
          <w:szCs w:val="28"/>
          <w:rtl/>
        </w:rPr>
        <w:t xml:space="preserve"> </w:t>
      </w:r>
      <w:r w:rsidRPr="00ED0E28">
        <w:rPr>
          <w:rFonts w:cs="Arial" w:hint="cs"/>
          <w:sz w:val="28"/>
          <w:szCs w:val="28"/>
          <w:rtl/>
        </w:rPr>
        <w:t>تعالى</w:t>
      </w:r>
      <w:r w:rsidRPr="00ED0E28">
        <w:rPr>
          <w:rFonts w:cs="Arial"/>
          <w:sz w:val="28"/>
          <w:szCs w:val="28"/>
          <w:rtl/>
        </w:rPr>
        <w:t>: {</w:t>
      </w:r>
      <w:r w:rsidRPr="00ED0E28">
        <w:rPr>
          <w:rFonts w:cs="Arial" w:hint="cs"/>
          <w:sz w:val="28"/>
          <w:szCs w:val="28"/>
          <w:rtl/>
        </w:rPr>
        <w:t>تُرْهِبُونَ</w:t>
      </w:r>
      <w:r w:rsidRPr="00ED0E28">
        <w:rPr>
          <w:rFonts w:cs="Arial"/>
          <w:sz w:val="28"/>
          <w:szCs w:val="28"/>
          <w:rtl/>
        </w:rPr>
        <w:t xml:space="preserve"> </w:t>
      </w:r>
      <w:r w:rsidRPr="00ED0E28">
        <w:rPr>
          <w:rFonts w:cs="Arial" w:hint="cs"/>
          <w:sz w:val="28"/>
          <w:szCs w:val="28"/>
          <w:rtl/>
        </w:rPr>
        <w:t>بِهِ</w:t>
      </w:r>
      <w:r w:rsidRPr="00ED0E28">
        <w:rPr>
          <w:rFonts w:cs="Arial"/>
          <w:sz w:val="28"/>
          <w:szCs w:val="28"/>
          <w:rtl/>
        </w:rPr>
        <w:t xml:space="preserve"> </w:t>
      </w:r>
      <w:r w:rsidRPr="00ED0E28">
        <w:rPr>
          <w:rFonts w:cs="Arial" w:hint="cs"/>
          <w:sz w:val="28"/>
          <w:szCs w:val="28"/>
          <w:rtl/>
        </w:rPr>
        <w:t>عَدُوَّ</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وَعَدُوَّكُمْ</w:t>
      </w:r>
      <w:r w:rsidRPr="00ED0E28">
        <w:rPr>
          <w:rFonts w:cs="Arial"/>
          <w:sz w:val="28"/>
          <w:szCs w:val="28"/>
          <w:rtl/>
        </w:rPr>
        <w:t>} :</w:t>
      </w:r>
    </w:p>
    <w:p w:rsidR="0037592F" w:rsidRPr="00ED0E28" w:rsidRDefault="0037592F" w:rsidP="0037592F">
      <w:pPr>
        <w:bidi/>
        <w:jc w:val="both"/>
        <w:rPr>
          <w:sz w:val="28"/>
          <w:szCs w:val="28"/>
        </w:rPr>
      </w:pPr>
      <w:r w:rsidRPr="00ED0E28">
        <w:rPr>
          <w:rFonts w:cs="Arial" w:hint="cs"/>
          <w:sz w:val="28"/>
          <w:szCs w:val="28"/>
          <w:rtl/>
        </w:rPr>
        <w:t>فيه</w:t>
      </w:r>
      <w:r w:rsidRPr="00ED0E28">
        <w:rPr>
          <w:rFonts w:cs="Arial"/>
          <w:sz w:val="28"/>
          <w:szCs w:val="28"/>
          <w:rtl/>
        </w:rPr>
        <w:t xml:space="preserve"> </w:t>
      </w:r>
      <w:r w:rsidRPr="00ED0E28">
        <w:rPr>
          <w:rFonts w:cs="Arial" w:hint="cs"/>
          <w:sz w:val="28"/>
          <w:szCs w:val="28"/>
          <w:rtl/>
        </w:rPr>
        <w:t>دليلٌ</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وجوبِ</w:t>
      </w:r>
      <w:r w:rsidRPr="00ED0E28">
        <w:rPr>
          <w:rFonts w:cs="Arial"/>
          <w:sz w:val="28"/>
          <w:szCs w:val="28"/>
          <w:rtl/>
        </w:rPr>
        <w:t xml:space="preserve"> </w:t>
      </w:r>
      <w:r w:rsidRPr="00ED0E28">
        <w:rPr>
          <w:rFonts w:cs="Arial" w:hint="cs"/>
          <w:sz w:val="28"/>
          <w:szCs w:val="28"/>
          <w:rtl/>
        </w:rPr>
        <w:t>ظهورِ</w:t>
      </w:r>
      <w:r w:rsidRPr="00ED0E28">
        <w:rPr>
          <w:rFonts w:cs="Arial"/>
          <w:sz w:val="28"/>
          <w:szCs w:val="28"/>
          <w:rtl/>
        </w:rPr>
        <w:t xml:space="preserve"> </w:t>
      </w:r>
      <w:r w:rsidRPr="00ED0E28">
        <w:rPr>
          <w:rFonts w:cs="Arial" w:hint="cs"/>
          <w:sz w:val="28"/>
          <w:szCs w:val="28"/>
          <w:rtl/>
        </w:rPr>
        <w:t>المُسلِمِينَ</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المشرِكِينَ،</w:t>
      </w:r>
      <w:r w:rsidRPr="00ED0E28">
        <w:rPr>
          <w:rFonts w:cs="Arial"/>
          <w:sz w:val="28"/>
          <w:szCs w:val="28"/>
          <w:rtl/>
        </w:rPr>
        <w:t xml:space="preserve"> </w:t>
      </w:r>
      <w:r w:rsidRPr="00ED0E28">
        <w:rPr>
          <w:rFonts w:cs="Arial" w:hint="cs"/>
          <w:sz w:val="28"/>
          <w:szCs w:val="28"/>
          <w:rtl/>
        </w:rPr>
        <w:t>وأنَّ</w:t>
      </w:r>
      <w:r w:rsidRPr="00ED0E28">
        <w:rPr>
          <w:rFonts w:cs="Arial"/>
          <w:sz w:val="28"/>
          <w:szCs w:val="28"/>
          <w:rtl/>
        </w:rPr>
        <w:t xml:space="preserve"> </w:t>
      </w:r>
      <w:r w:rsidRPr="00ED0E28">
        <w:rPr>
          <w:rFonts w:cs="Arial" w:hint="cs"/>
          <w:sz w:val="28"/>
          <w:szCs w:val="28"/>
          <w:rtl/>
        </w:rPr>
        <w:t>ظهورَ</w:t>
      </w:r>
      <w:r w:rsidRPr="00ED0E28">
        <w:rPr>
          <w:rFonts w:cs="Arial"/>
          <w:sz w:val="28"/>
          <w:szCs w:val="28"/>
          <w:rtl/>
        </w:rPr>
        <w:t xml:space="preserve"> </w:t>
      </w:r>
      <w:r w:rsidRPr="00ED0E28">
        <w:rPr>
          <w:rFonts w:cs="Arial" w:hint="cs"/>
          <w:sz w:val="28"/>
          <w:szCs w:val="28"/>
          <w:rtl/>
        </w:rPr>
        <w:t>المُسلِمِينَ</w:t>
      </w:r>
      <w:r w:rsidRPr="00ED0E28">
        <w:rPr>
          <w:rFonts w:cs="Arial"/>
          <w:sz w:val="28"/>
          <w:szCs w:val="28"/>
          <w:rtl/>
        </w:rPr>
        <w:t xml:space="preserve"> </w:t>
      </w:r>
      <w:r w:rsidRPr="00ED0E28">
        <w:rPr>
          <w:rFonts w:cs="Arial" w:hint="cs"/>
          <w:sz w:val="28"/>
          <w:szCs w:val="28"/>
          <w:rtl/>
        </w:rPr>
        <w:t>وتمكينَهُمْ</w:t>
      </w:r>
      <w:r w:rsidRPr="00ED0E28">
        <w:rPr>
          <w:rFonts w:cs="Arial"/>
          <w:sz w:val="28"/>
          <w:szCs w:val="28"/>
          <w:rtl/>
        </w:rPr>
        <w:t xml:space="preserve"> </w:t>
      </w:r>
      <w:r w:rsidRPr="00ED0E28">
        <w:rPr>
          <w:rFonts w:cs="Arial" w:hint="cs"/>
          <w:sz w:val="28"/>
          <w:szCs w:val="28"/>
          <w:rtl/>
        </w:rPr>
        <w:t>وعِزَّتَهُمْ</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يكونُ</w:t>
      </w:r>
      <w:r w:rsidRPr="00ED0E28">
        <w:rPr>
          <w:rFonts w:cs="Arial"/>
          <w:sz w:val="28"/>
          <w:szCs w:val="28"/>
          <w:rtl/>
        </w:rPr>
        <w:t xml:space="preserve"> </w:t>
      </w:r>
      <w:r w:rsidRPr="00ED0E28">
        <w:rPr>
          <w:rFonts w:cs="Arial" w:hint="cs"/>
          <w:sz w:val="28"/>
          <w:szCs w:val="28"/>
          <w:rtl/>
        </w:rPr>
        <w:t>إلاَّ</w:t>
      </w:r>
      <w:r w:rsidRPr="00ED0E28">
        <w:rPr>
          <w:rFonts w:cs="Arial"/>
          <w:sz w:val="28"/>
          <w:szCs w:val="28"/>
          <w:rtl/>
        </w:rPr>
        <w:t xml:space="preserve"> </w:t>
      </w:r>
      <w:r w:rsidRPr="00ED0E28">
        <w:rPr>
          <w:rFonts w:cs="Arial" w:hint="cs"/>
          <w:sz w:val="28"/>
          <w:szCs w:val="28"/>
          <w:rtl/>
        </w:rPr>
        <w:t>بوجودِ</w:t>
      </w:r>
      <w:r w:rsidRPr="00ED0E28">
        <w:rPr>
          <w:rFonts w:cs="Arial"/>
          <w:sz w:val="28"/>
          <w:szCs w:val="28"/>
          <w:rtl/>
        </w:rPr>
        <w:t xml:space="preserve"> </w:t>
      </w:r>
      <w:r w:rsidRPr="00ED0E28">
        <w:rPr>
          <w:rFonts w:cs="Arial" w:hint="cs"/>
          <w:sz w:val="28"/>
          <w:szCs w:val="28"/>
          <w:rtl/>
        </w:rPr>
        <w:t>خوفِ</w:t>
      </w:r>
      <w:r w:rsidRPr="00ED0E28">
        <w:rPr>
          <w:rFonts w:cs="Arial"/>
          <w:sz w:val="28"/>
          <w:szCs w:val="28"/>
          <w:rtl/>
        </w:rPr>
        <w:t xml:space="preserve"> </w:t>
      </w:r>
      <w:r w:rsidRPr="00ED0E28">
        <w:rPr>
          <w:rFonts w:cs="Arial" w:hint="cs"/>
          <w:sz w:val="28"/>
          <w:szCs w:val="28"/>
          <w:rtl/>
        </w:rPr>
        <w:t>المشرِكِينَ</w:t>
      </w:r>
      <w:r w:rsidRPr="00ED0E28">
        <w:rPr>
          <w:rFonts w:cs="Arial"/>
          <w:sz w:val="28"/>
          <w:szCs w:val="28"/>
          <w:rtl/>
        </w:rPr>
        <w:t xml:space="preserve"> </w:t>
      </w:r>
      <w:r w:rsidRPr="00ED0E28">
        <w:rPr>
          <w:rFonts w:cs="Arial" w:hint="cs"/>
          <w:sz w:val="28"/>
          <w:szCs w:val="28"/>
          <w:rtl/>
        </w:rPr>
        <w:t>منهم،</w:t>
      </w:r>
      <w:r w:rsidRPr="00ED0E28">
        <w:rPr>
          <w:rFonts w:cs="Arial"/>
          <w:sz w:val="28"/>
          <w:szCs w:val="28"/>
          <w:rtl/>
        </w:rPr>
        <w:t xml:space="preserve"> </w:t>
      </w:r>
      <w:r w:rsidRPr="00ED0E28">
        <w:rPr>
          <w:rFonts w:cs="Arial" w:hint="cs"/>
          <w:sz w:val="28"/>
          <w:szCs w:val="28"/>
          <w:rtl/>
        </w:rPr>
        <w:t>ولا</w:t>
      </w:r>
      <w:r w:rsidRPr="00ED0E28">
        <w:rPr>
          <w:rFonts w:cs="Arial"/>
          <w:sz w:val="28"/>
          <w:szCs w:val="28"/>
          <w:rtl/>
        </w:rPr>
        <w:t xml:space="preserve"> </w:t>
      </w:r>
      <w:r w:rsidRPr="00ED0E28">
        <w:rPr>
          <w:rFonts w:cs="Arial" w:hint="cs"/>
          <w:sz w:val="28"/>
          <w:szCs w:val="28"/>
          <w:rtl/>
        </w:rPr>
        <w:t>يمكنُ</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يتحقَّقَ</w:t>
      </w:r>
      <w:r w:rsidRPr="00ED0E28">
        <w:rPr>
          <w:rFonts w:cs="Arial"/>
          <w:sz w:val="28"/>
          <w:szCs w:val="28"/>
          <w:rtl/>
        </w:rPr>
        <w:t xml:space="preserve"> </w:t>
      </w:r>
      <w:r w:rsidRPr="00ED0E28">
        <w:rPr>
          <w:rFonts w:cs="Arial" w:hint="cs"/>
          <w:sz w:val="28"/>
          <w:szCs w:val="28"/>
          <w:rtl/>
        </w:rPr>
        <w:t>ذلك</w:t>
      </w:r>
      <w:r w:rsidRPr="00ED0E28">
        <w:rPr>
          <w:rFonts w:cs="Arial"/>
          <w:sz w:val="28"/>
          <w:szCs w:val="28"/>
          <w:rtl/>
        </w:rPr>
        <w:t xml:space="preserve"> </w:t>
      </w:r>
      <w:r w:rsidRPr="00ED0E28">
        <w:rPr>
          <w:rFonts w:cs="Arial" w:hint="cs"/>
          <w:sz w:val="28"/>
          <w:szCs w:val="28"/>
          <w:rtl/>
        </w:rPr>
        <w:t>بالمحبَّةِ</w:t>
      </w:r>
      <w:r w:rsidRPr="00ED0E28">
        <w:rPr>
          <w:rFonts w:cs="Arial"/>
          <w:sz w:val="28"/>
          <w:szCs w:val="28"/>
          <w:rtl/>
        </w:rPr>
        <w:t xml:space="preserve"> </w:t>
      </w:r>
      <w:r w:rsidRPr="00ED0E28">
        <w:rPr>
          <w:rFonts w:cs="Arial" w:hint="cs"/>
          <w:sz w:val="28"/>
          <w:szCs w:val="28"/>
          <w:rtl/>
        </w:rPr>
        <w:t>والمودَّةِ</w:t>
      </w:r>
      <w:r w:rsidRPr="00ED0E28">
        <w:rPr>
          <w:rFonts w:cs="Arial"/>
          <w:sz w:val="28"/>
          <w:szCs w:val="28"/>
          <w:rtl/>
        </w:rPr>
        <w:t xml:space="preserve"> </w:t>
      </w:r>
      <w:r w:rsidRPr="00ED0E28">
        <w:rPr>
          <w:rFonts w:cs="Arial" w:hint="cs"/>
          <w:sz w:val="28"/>
          <w:szCs w:val="28"/>
          <w:rtl/>
        </w:rPr>
        <w:t>والصداقةِ</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وقد</w:t>
      </w:r>
      <w:r w:rsidRPr="00ED0E28">
        <w:rPr>
          <w:rFonts w:cs="Arial"/>
          <w:sz w:val="28"/>
          <w:szCs w:val="28"/>
          <w:rtl/>
        </w:rPr>
        <w:t xml:space="preserve"> </w:t>
      </w:r>
      <w:r w:rsidRPr="00ED0E28">
        <w:rPr>
          <w:rFonts w:cs="Arial" w:hint="cs"/>
          <w:sz w:val="28"/>
          <w:szCs w:val="28"/>
          <w:rtl/>
        </w:rPr>
        <w:t>فسَّرَ</w:t>
      </w:r>
      <w:r w:rsidRPr="00ED0E28">
        <w:rPr>
          <w:rFonts w:cs="Arial"/>
          <w:sz w:val="28"/>
          <w:szCs w:val="28"/>
          <w:rtl/>
        </w:rPr>
        <w:t xml:space="preserve"> </w:t>
      </w:r>
      <w:r w:rsidRPr="00ED0E28">
        <w:rPr>
          <w:rFonts w:cs="Arial" w:hint="cs"/>
          <w:sz w:val="28"/>
          <w:szCs w:val="28"/>
          <w:rtl/>
        </w:rPr>
        <w:t>ابنُ</w:t>
      </w:r>
      <w:r w:rsidRPr="00ED0E28">
        <w:rPr>
          <w:rFonts w:cs="Arial"/>
          <w:sz w:val="28"/>
          <w:szCs w:val="28"/>
          <w:rtl/>
        </w:rPr>
        <w:t xml:space="preserve"> </w:t>
      </w:r>
      <w:r w:rsidRPr="00ED0E28">
        <w:rPr>
          <w:rFonts w:cs="Arial" w:hint="cs"/>
          <w:sz w:val="28"/>
          <w:szCs w:val="28"/>
          <w:rtl/>
        </w:rPr>
        <w:t>عبَّاسٍ</w:t>
      </w:r>
      <w:r w:rsidRPr="00ED0E28">
        <w:rPr>
          <w:rFonts w:cs="Arial"/>
          <w:sz w:val="28"/>
          <w:szCs w:val="28"/>
          <w:rtl/>
        </w:rPr>
        <w:t xml:space="preserve"> </w:t>
      </w:r>
      <w:r w:rsidRPr="00ED0E28">
        <w:rPr>
          <w:rFonts w:cs="Arial" w:hint="cs"/>
          <w:sz w:val="28"/>
          <w:szCs w:val="28"/>
          <w:rtl/>
        </w:rPr>
        <w:t>إرهابَ</w:t>
      </w:r>
      <w:r w:rsidRPr="00ED0E28">
        <w:rPr>
          <w:rFonts w:cs="Arial"/>
          <w:sz w:val="28"/>
          <w:szCs w:val="28"/>
          <w:rtl/>
        </w:rPr>
        <w:t xml:space="preserve"> </w:t>
      </w:r>
      <w:r w:rsidRPr="00ED0E28">
        <w:rPr>
          <w:rFonts w:cs="Arial" w:hint="cs"/>
          <w:sz w:val="28"/>
          <w:szCs w:val="28"/>
          <w:rtl/>
        </w:rPr>
        <w:t>العدوِّ</w:t>
      </w:r>
      <w:r w:rsidRPr="00ED0E28">
        <w:rPr>
          <w:rFonts w:cs="Arial"/>
          <w:sz w:val="28"/>
          <w:szCs w:val="28"/>
          <w:rtl/>
        </w:rPr>
        <w:t xml:space="preserve"> </w:t>
      </w:r>
      <w:r w:rsidRPr="00ED0E28">
        <w:rPr>
          <w:rFonts w:cs="Arial" w:hint="cs"/>
          <w:sz w:val="28"/>
          <w:szCs w:val="28"/>
          <w:rtl/>
        </w:rPr>
        <w:t>بإخزائِه؛</w:t>
      </w:r>
      <w:r w:rsidRPr="00ED0E28">
        <w:rPr>
          <w:rFonts w:cs="Arial"/>
          <w:sz w:val="28"/>
          <w:szCs w:val="28"/>
          <w:rtl/>
        </w:rPr>
        <w:t xml:space="preserve"> </w:t>
      </w:r>
      <w:r w:rsidRPr="00ED0E28">
        <w:rPr>
          <w:rFonts w:cs="Arial" w:hint="cs"/>
          <w:sz w:val="28"/>
          <w:szCs w:val="28"/>
          <w:rtl/>
        </w:rPr>
        <w:t>فقال</w:t>
      </w:r>
      <w:r w:rsidRPr="00ED0E28">
        <w:rPr>
          <w:rFonts w:cs="Arial"/>
          <w:sz w:val="28"/>
          <w:szCs w:val="28"/>
          <w:rtl/>
        </w:rPr>
        <w:t>: {</w:t>
      </w:r>
      <w:r w:rsidRPr="00ED0E28">
        <w:rPr>
          <w:rFonts w:cs="Arial" w:hint="cs"/>
          <w:sz w:val="28"/>
          <w:szCs w:val="28"/>
          <w:rtl/>
        </w:rPr>
        <w:t>تُرْهِبُونَ</w:t>
      </w:r>
      <w:r w:rsidRPr="00ED0E28">
        <w:rPr>
          <w:rFonts w:cs="Arial"/>
          <w:sz w:val="28"/>
          <w:szCs w:val="28"/>
          <w:rtl/>
        </w:rPr>
        <w:t xml:space="preserve">} : </w:t>
      </w:r>
      <w:r w:rsidRPr="00ED0E28">
        <w:rPr>
          <w:rFonts w:cs="Arial" w:hint="cs"/>
          <w:sz w:val="28"/>
          <w:szCs w:val="28"/>
          <w:rtl/>
        </w:rPr>
        <w:t>تُخْزُونَ</w:t>
      </w:r>
      <w:r>
        <w:rPr>
          <w:rFonts w:cs="Arial" w:hint="cs"/>
          <w:sz w:val="28"/>
          <w:szCs w:val="28"/>
          <w:rtl/>
        </w:rPr>
        <w:t>(3) ،</w:t>
      </w:r>
      <w:r w:rsidRPr="00ED0E28">
        <w:rPr>
          <w:rFonts w:cs="Arial" w:hint="cs"/>
          <w:sz w:val="28"/>
          <w:szCs w:val="28"/>
          <w:rtl/>
        </w:rPr>
        <w:t>ومِن</w:t>
      </w:r>
      <w:r w:rsidRPr="00ED0E28">
        <w:rPr>
          <w:rFonts w:cs="Arial"/>
          <w:sz w:val="28"/>
          <w:szCs w:val="28"/>
          <w:rtl/>
        </w:rPr>
        <w:t xml:space="preserve"> </w:t>
      </w:r>
      <w:r w:rsidRPr="00ED0E28">
        <w:rPr>
          <w:rFonts w:cs="Arial" w:hint="cs"/>
          <w:sz w:val="28"/>
          <w:szCs w:val="28"/>
          <w:rtl/>
        </w:rPr>
        <w:t>لوازِمِ</w:t>
      </w:r>
      <w:r w:rsidRPr="00ED0E28">
        <w:rPr>
          <w:rFonts w:cs="Arial"/>
          <w:sz w:val="28"/>
          <w:szCs w:val="28"/>
          <w:rtl/>
        </w:rPr>
        <w:t xml:space="preserve"> </w:t>
      </w:r>
      <w:r w:rsidRPr="00ED0E28">
        <w:rPr>
          <w:rFonts w:cs="Arial" w:hint="cs"/>
          <w:sz w:val="28"/>
          <w:szCs w:val="28"/>
          <w:rtl/>
        </w:rPr>
        <w:t>الخزيِ</w:t>
      </w:r>
      <w:r w:rsidRPr="00ED0E28">
        <w:rPr>
          <w:rFonts w:cs="Arial"/>
          <w:sz w:val="28"/>
          <w:szCs w:val="28"/>
          <w:rtl/>
        </w:rPr>
        <w:t xml:space="preserve">: </w:t>
      </w:r>
      <w:r w:rsidRPr="00ED0E28">
        <w:rPr>
          <w:rFonts w:cs="Arial" w:hint="cs"/>
          <w:sz w:val="28"/>
          <w:szCs w:val="28"/>
          <w:rtl/>
        </w:rPr>
        <w:t>الانكسارُ</w:t>
      </w:r>
      <w:r w:rsidRPr="00ED0E28">
        <w:rPr>
          <w:rFonts w:cs="Arial"/>
          <w:sz w:val="28"/>
          <w:szCs w:val="28"/>
          <w:rtl/>
        </w:rPr>
        <w:t xml:space="preserve"> </w:t>
      </w:r>
      <w:r w:rsidRPr="00ED0E28">
        <w:rPr>
          <w:rFonts w:cs="Arial" w:hint="cs"/>
          <w:sz w:val="28"/>
          <w:szCs w:val="28"/>
          <w:rtl/>
        </w:rPr>
        <w:t>والتقهقُرُ</w:t>
      </w:r>
      <w:r w:rsidRPr="00ED0E28">
        <w:rPr>
          <w:rFonts w:cs="Arial"/>
          <w:sz w:val="28"/>
          <w:szCs w:val="28"/>
          <w:rtl/>
        </w:rPr>
        <w:t xml:space="preserve"> </w:t>
      </w:r>
      <w:r w:rsidRPr="00ED0E28">
        <w:rPr>
          <w:rFonts w:cs="Arial" w:hint="cs"/>
          <w:sz w:val="28"/>
          <w:szCs w:val="28"/>
          <w:rtl/>
        </w:rPr>
        <w:t>والذِّلَّةُ</w:t>
      </w:r>
      <w:r w:rsidRPr="00ED0E28">
        <w:rPr>
          <w:rFonts w:cs="Arial"/>
          <w:sz w:val="28"/>
          <w:szCs w:val="28"/>
          <w:rtl/>
        </w:rPr>
        <w:t xml:space="preserve"> </w:t>
      </w:r>
      <w:r w:rsidRPr="00ED0E28">
        <w:rPr>
          <w:rFonts w:cs="Arial" w:hint="cs"/>
          <w:sz w:val="28"/>
          <w:szCs w:val="28"/>
          <w:rtl/>
        </w:rPr>
        <w:t>والصَّغَارُ</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أنواعُ</w:t>
      </w:r>
      <w:r w:rsidRPr="00ED0E28">
        <w:rPr>
          <w:rFonts w:cs="Arial"/>
          <w:sz w:val="28"/>
          <w:szCs w:val="28"/>
          <w:rtl/>
        </w:rPr>
        <w:t xml:space="preserve"> </w:t>
      </w:r>
      <w:r w:rsidRPr="00ED0E28">
        <w:rPr>
          <w:rFonts w:cs="Arial" w:hint="cs"/>
          <w:sz w:val="28"/>
          <w:szCs w:val="28"/>
          <w:rtl/>
        </w:rPr>
        <w:t>الإرهابِ</w:t>
      </w:r>
      <w:r w:rsidRPr="00ED0E28">
        <w:rPr>
          <w:rFonts w:cs="Arial"/>
          <w:sz w:val="28"/>
          <w:szCs w:val="28"/>
          <w:rtl/>
        </w:rPr>
        <w:t xml:space="preserve"> </w:t>
      </w:r>
      <w:r w:rsidRPr="00ED0E28">
        <w:rPr>
          <w:rFonts w:cs="Arial" w:hint="cs"/>
          <w:sz w:val="28"/>
          <w:szCs w:val="28"/>
          <w:rtl/>
        </w:rPr>
        <w:t>والتخويفِ</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والإرهابُ</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نوعَيْنِ</w:t>
      </w:r>
      <w:r w:rsidRPr="00ED0E28">
        <w:rPr>
          <w:rFonts w:cs="Arial"/>
          <w:sz w:val="28"/>
          <w:szCs w:val="28"/>
          <w:rtl/>
        </w:rPr>
        <w:t>:</w:t>
      </w:r>
    </w:p>
    <w:p w:rsidR="0037592F" w:rsidRDefault="0037592F" w:rsidP="0037592F">
      <w:pPr>
        <w:bidi/>
        <w:jc w:val="both"/>
        <w:rPr>
          <w:sz w:val="28"/>
          <w:szCs w:val="28"/>
          <w:rtl/>
        </w:rPr>
      </w:pPr>
      <w:r w:rsidRPr="00ED0E28">
        <w:rPr>
          <w:rFonts w:cs="Arial" w:hint="cs"/>
          <w:sz w:val="28"/>
          <w:szCs w:val="28"/>
          <w:rtl/>
        </w:rPr>
        <w:t>الأوَّلُ</w:t>
      </w:r>
      <w:r w:rsidRPr="00ED0E28">
        <w:rPr>
          <w:rFonts w:cs="Arial"/>
          <w:sz w:val="28"/>
          <w:szCs w:val="28"/>
          <w:rtl/>
        </w:rPr>
        <w:t xml:space="preserve"> : </w:t>
      </w:r>
      <w:r w:rsidRPr="00ED0E28">
        <w:rPr>
          <w:rFonts w:cs="Arial" w:hint="cs"/>
          <w:sz w:val="28"/>
          <w:szCs w:val="28"/>
          <w:rtl/>
        </w:rPr>
        <w:t>محمودٌ،</w:t>
      </w:r>
      <w:r w:rsidRPr="00ED0E28">
        <w:rPr>
          <w:rFonts w:cs="Arial"/>
          <w:sz w:val="28"/>
          <w:szCs w:val="28"/>
          <w:rtl/>
        </w:rPr>
        <w:t xml:space="preserve"> </w:t>
      </w:r>
      <w:r w:rsidRPr="00ED0E28">
        <w:rPr>
          <w:rFonts w:cs="Arial" w:hint="cs"/>
          <w:sz w:val="28"/>
          <w:szCs w:val="28"/>
          <w:rtl/>
        </w:rPr>
        <w:t>وهو</w:t>
      </w:r>
      <w:r w:rsidRPr="00ED0E28">
        <w:rPr>
          <w:rFonts w:cs="Arial"/>
          <w:sz w:val="28"/>
          <w:szCs w:val="28"/>
          <w:rtl/>
        </w:rPr>
        <w:t xml:space="preserve"> </w:t>
      </w:r>
      <w:r w:rsidRPr="00ED0E28">
        <w:rPr>
          <w:rFonts w:cs="Arial" w:hint="cs"/>
          <w:sz w:val="28"/>
          <w:szCs w:val="28"/>
          <w:rtl/>
        </w:rPr>
        <w:t>الأصلُ؛</w:t>
      </w:r>
      <w:r w:rsidRPr="00ED0E28">
        <w:rPr>
          <w:rFonts w:cs="Arial"/>
          <w:sz w:val="28"/>
          <w:szCs w:val="28"/>
          <w:rtl/>
        </w:rPr>
        <w:t xml:space="preserve"> </w:t>
      </w:r>
      <w:r w:rsidRPr="00ED0E28">
        <w:rPr>
          <w:rFonts w:cs="Arial" w:hint="cs"/>
          <w:sz w:val="28"/>
          <w:szCs w:val="28"/>
          <w:rtl/>
        </w:rPr>
        <w:t>لظاهِرِ</w:t>
      </w:r>
      <w:r w:rsidRPr="00ED0E28">
        <w:rPr>
          <w:rFonts w:cs="Arial"/>
          <w:sz w:val="28"/>
          <w:szCs w:val="28"/>
          <w:rtl/>
        </w:rPr>
        <w:t xml:space="preserve"> </w:t>
      </w:r>
      <w:r w:rsidRPr="00ED0E28">
        <w:rPr>
          <w:rFonts w:cs="Arial" w:hint="cs"/>
          <w:sz w:val="28"/>
          <w:szCs w:val="28"/>
          <w:rtl/>
        </w:rPr>
        <w:t>القرآنِ،</w:t>
      </w:r>
      <w:r w:rsidRPr="00ED0E28">
        <w:rPr>
          <w:rFonts w:cs="Arial"/>
          <w:sz w:val="28"/>
          <w:szCs w:val="28"/>
          <w:rtl/>
        </w:rPr>
        <w:t xml:space="preserve"> </w:t>
      </w:r>
      <w:r w:rsidRPr="00ED0E28">
        <w:rPr>
          <w:rFonts w:cs="Arial" w:hint="cs"/>
          <w:sz w:val="28"/>
          <w:szCs w:val="28"/>
          <w:rtl/>
        </w:rPr>
        <w:t>ويكونُ</w:t>
      </w:r>
      <w:r w:rsidRPr="00ED0E28">
        <w:rPr>
          <w:rFonts w:cs="Arial"/>
          <w:sz w:val="28"/>
          <w:szCs w:val="28"/>
          <w:rtl/>
        </w:rPr>
        <w:t xml:space="preserve"> </w:t>
      </w:r>
      <w:r w:rsidRPr="00ED0E28">
        <w:rPr>
          <w:rFonts w:cs="Arial" w:hint="cs"/>
          <w:sz w:val="28"/>
          <w:szCs w:val="28"/>
          <w:rtl/>
        </w:rPr>
        <w:t>للعدوِّ</w:t>
      </w:r>
      <w:r w:rsidRPr="00ED0E28">
        <w:rPr>
          <w:rFonts w:cs="Arial"/>
          <w:sz w:val="28"/>
          <w:szCs w:val="28"/>
          <w:rtl/>
        </w:rPr>
        <w:t xml:space="preserve"> </w:t>
      </w:r>
      <w:r w:rsidRPr="00ED0E28">
        <w:rPr>
          <w:rFonts w:cs="Arial" w:hint="cs"/>
          <w:sz w:val="28"/>
          <w:szCs w:val="28"/>
          <w:rtl/>
        </w:rPr>
        <w:t>المُحارِبِ؛</w:t>
      </w:r>
      <w:r w:rsidRPr="00ED0E28">
        <w:rPr>
          <w:rFonts w:cs="Arial"/>
          <w:sz w:val="28"/>
          <w:szCs w:val="28"/>
          <w:rtl/>
        </w:rPr>
        <w:t xml:space="preserve"> </w:t>
      </w:r>
      <w:r w:rsidRPr="00ED0E28">
        <w:rPr>
          <w:rFonts w:cs="Arial" w:hint="cs"/>
          <w:sz w:val="28"/>
          <w:szCs w:val="28"/>
          <w:rtl/>
        </w:rPr>
        <w:t>كما</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هذه</w:t>
      </w:r>
      <w:r w:rsidRPr="00ED0E28">
        <w:rPr>
          <w:rFonts w:cs="Arial"/>
          <w:sz w:val="28"/>
          <w:szCs w:val="28"/>
          <w:rtl/>
        </w:rPr>
        <w:t xml:space="preserve"> </w:t>
      </w:r>
      <w:r w:rsidRPr="00ED0E28">
        <w:rPr>
          <w:rFonts w:cs="Arial" w:hint="cs"/>
          <w:sz w:val="28"/>
          <w:szCs w:val="28"/>
          <w:rtl/>
        </w:rPr>
        <w:t>الآيةِ</w:t>
      </w:r>
      <w:r w:rsidRPr="00ED0E28">
        <w:rPr>
          <w:rFonts w:cs="Arial"/>
          <w:sz w:val="28"/>
          <w:szCs w:val="28"/>
          <w:rtl/>
        </w:rPr>
        <w:t>: {</w:t>
      </w:r>
      <w:r w:rsidRPr="00ED0E28">
        <w:rPr>
          <w:rFonts w:cs="Arial" w:hint="cs"/>
          <w:sz w:val="28"/>
          <w:szCs w:val="28"/>
          <w:rtl/>
        </w:rPr>
        <w:t>تُرْهِبُونَ</w:t>
      </w:r>
      <w:r w:rsidRPr="00ED0E28">
        <w:rPr>
          <w:rFonts w:cs="Arial"/>
          <w:sz w:val="28"/>
          <w:szCs w:val="28"/>
          <w:rtl/>
        </w:rPr>
        <w:t xml:space="preserve"> </w:t>
      </w:r>
      <w:r w:rsidRPr="00ED0E28">
        <w:rPr>
          <w:rFonts w:cs="Arial" w:hint="cs"/>
          <w:sz w:val="28"/>
          <w:szCs w:val="28"/>
          <w:rtl/>
        </w:rPr>
        <w:t>بِهِ</w:t>
      </w:r>
      <w:r w:rsidRPr="00ED0E28">
        <w:rPr>
          <w:rFonts w:cs="Arial"/>
          <w:sz w:val="28"/>
          <w:szCs w:val="28"/>
          <w:rtl/>
        </w:rPr>
        <w:t xml:space="preserve"> </w:t>
      </w:r>
      <w:r w:rsidRPr="00ED0E28">
        <w:rPr>
          <w:rFonts w:cs="Arial" w:hint="cs"/>
          <w:sz w:val="28"/>
          <w:szCs w:val="28"/>
          <w:rtl/>
        </w:rPr>
        <w:t>عَدُوَّ</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وَعَدُوَّكُمْ</w:t>
      </w:r>
      <w:r w:rsidRPr="00ED0E28">
        <w:rPr>
          <w:rFonts w:cs="Arial"/>
          <w:sz w:val="28"/>
          <w:szCs w:val="28"/>
          <w:rtl/>
        </w:rPr>
        <w:t xml:space="preserve">}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والمرادُ</w:t>
      </w:r>
      <w:r w:rsidRPr="00ED0E28">
        <w:rPr>
          <w:rFonts w:cs="Arial"/>
          <w:sz w:val="28"/>
          <w:szCs w:val="28"/>
          <w:rtl/>
        </w:rPr>
        <w:t xml:space="preserve"> </w:t>
      </w:r>
      <w:r w:rsidRPr="00ED0E28">
        <w:rPr>
          <w:rFonts w:cs="Arial" w:hint="cs"/>
          <w:sz w:val="28"/>
          <w:szCs w:val="28"/>
          <w:rtl/>
        </w:rPr>
        <w:t>به</w:t>
      </w:r>
      <w:r w:rsidRPr="00ED0E28">
        <w:rPr>
          <w:rFonts w:cs="Arial"/>
          <w:sz w:val="28"/>
          <w:szCs w:val="28"/>
          <w:rtl/>
        </w:rPr>
        <w:t xml:space="preserve"> </w:t>
      </w:r>
      <w:r w:rsidRPr="00ED0E28">
        <w:rPr>
          <w:rFonts w:cs="Arial" w:hint="cs"/>
          <w:sz w:val="28"/>
          <w:szCs w:val="28"/>
          <w:rtl/>
        </w:rPr>
        <w:t>الجهادُ</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سبيلِ</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فبَثُّ</w:t>
      </w:r>
      <w:r w:rsidRPr="00ED0E28">
        <w:rPr>
          <w:rFonts w:cs="Arial"/>
          <w:sz w:val="28"/>
          <w:szCs w:val="28"/>
          <w:rtl/>
        </w:rPr>
        <w:t xml:space="preserve"> </w:t>
      </w:r>
      <w:r w:rsidRPr="00ED0E28">
        <w:rPr>
          <w:rFonts w:cs="Arial" w:hint="cs"/>
          <w:sz w:val="28"/>
          <w:szCs w:val="28"/>
          <w:rtl/>
        </w:rPr>
        <w:t>الرعبِ</w:t>
      </w:r>
      <w:r w:rsidRPr="00ED0E28">
        <w:rPr>
          <w:rFonts w:cs="Arial"/>
          <w:sz w:val="28"/>
          <w:szCs w:val="28"/>
          <w:rtl/>
        </w:rPr>
        <w:t xml:space="preserve"> </w:t>
      </w:r>
      <w:r w:rsidRPr="00ED0E28">
        <w:rPr>
          <w:rFonts w:cs="Arial" w:hint="cs"/>
          <w:sz w:val="28"/>
          <w:szCs w:val="28"/>
          <w:rtl/>
        </w:rPr>
        <w:t>والإرهابِ</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نفوسِ</w:t>
      </w:r>
      <w:r w:rsidRPr="00ED0E28">
        <w:rPr>
          <w:rFonts w:cs="Arial"/>
          <w:sz w:val="28"/>
          <w:szCs w:val="28"/>
          <w:rtl/>
        </w:rPr>
        <w:t xml:space="preserve"> </w:t>
      </w:r>
      <w:r w:rsidRPr="00ED0E28">
        <w:rPr>
          <w:rFonts w:cs="Arial" w:hint="cs"/>
          <w:sz w:val="28"/>
          <w:szCs w:val="28"/>
          <w:rtl/>
        </w:rPr>
        <w:t>العدوِّ</w:t>
      </w:r>
      <w:r w:rsidRPr="00ED0E28">
        <w:rPr>
          <w:rFonts w:cs="Arial"/>
          <w:sz w:val="28"/>
          <w:szCs w:val="28"/>
          <w:rtl/>
        </w:rPr>
        <w:t xml:space="preserve"> </w:t>
      </w:r>
      <w:r w:rsidRPr="00ED0E28">
        <w:rPr>
          <w:rFonts w:cs="Arial" w:hint="cs"/>
          <w:sz w:val="28"/>
          <w:szCs w:val="28"/>
          <w:rtl/>
        </w:rPr>
        <w:t>بإعدادِ</w:t>
      </w:r>
      <w:r w:rsidRPr="00ED0E28">
        <w:rPr>
          <w:rFonts w:cs="Arial"/>
          <w:sz w:val="28"/>
          <w:szCs w:val="28"/>
          <w:rtl/>
        </w:rPr>
        <w:t xml:space="preserve"> </w:t>
      </w:r>
      <w:r w:rsidRPr="00ED0E28">
        <w:rPr>
          <w:rFonts w:cs="Arial" w:hint="cs"/>
          <w:sz w:val="28"/>
          <w:szCs w:val="28"/>
          <w:rtl/>
        </w:rPr>
        <w:t>المُسلِمِينَ</w:t>
      </w:r>
      <w:r w:rsidRPr="00ED0E28">
        <w:rPr>
          <w:rFonts w:cs="Arial"/>
          <w:sz w:val="28"/>
          <w:szCs w:val="28"/>
          <w:rtl/>
        </w:rPr>
        <w:t xml:space="preserve"> </w:t>
      </w:r>
      <w:r w:rsidRPr="00ED0E28">
        <w:rPr>
          <w:rFonts w:cs="Arial" w:hint="cs"/>
          <w:sz w:val="28"/>
          <w:szCs w:val="28"/>
          <w:rtl/>
        </w:rPr>
        <w:t>لقوَّتِهم</w:t>
      </w:r>
      <w:r w:rsidRPr="00ED0E28">
        <w:rPr>
          <w:rFonts w:cs="Arial"/>
          <w:sz w:val="28"/>
          <w:szCs w:val="28"/>
          <w:rtl/>
        </w:rPr>
        <w:t xml:space="preserve"> </w:t>
      </w:r>
      <w:r w:rsidRPr="00ED0E28">
        <w:rPr>
          <w:rFonts w:cs="Arial" w:hint="cs"/>
          <w:sz w:val="28"/>
          <w:szCs w:val="28"/>
          <w:rtl/>
        </w:rPr>
        <w:t>العسكريَّةِ</w:t>
      </w:r>
      <w:r w:rsidRPr="00ED0E28">
        <w:rPr>
          <w:rFonts w:cs="Arial"/>
          <w:sz w:val="28"/>
          <w:szCs w:val="28"/>
          <w:rtl/>
        </w:rPr>
        <w:t xml:space="preserve"> </w:t>
      </w:r>
      <w:r w:rsidRPr="00ED0E28">
        <w:rPr>
          <w:rFonts w:cs="Arial" w:hint="cs"/>
          <w:sz w:val="28"/>
          <w:szCs w:val="28"/>
          <w:rtl/>
        </w:rPr>
        <w:t>مطلبٌ</w:t>
      </w:r>
      <w:r w:rsidRPr="00ED0E28">
        <w:rPr>
          <w:rFonts w:cs="Arial"/>
          <w:sz w:val="28"/>
          <w:szCs w:val="28"/>
          <w:rtl/>
        </w:rPr>
        <w:t xml:space="preserve"> </w:t>
      </w:r>
      <w:r w:rsidRPr="00ED0E28">
        <w:rPr>
          <w:rFonts w:cs="Arial" w:hint="cs"/>
          <w:sz w:val="28"/>
          <w:szCs w:val="28"/>
          <w:rtl/>
        </w:rPr>
        <w:t>شرعيٌّ؛</w:t>
      </w:r>
      <w:r w:rsidRPr="00ED0E28">
        <w:rPr>
          <w:rFonts w:cs="Arial"/>
          <w:sz w:val="28"/>
          <w:szCs w:val="28"/>
          <w:rtl/>
        </w:rPr>
        <w:t xml:space="preserve"> </w:t>
      </w:r>
      <w:r w:rsidRPr="00ED0E28">
        <w:rPr>
          <w:rFonts w:cs="Arial" w:hint="cs"/>
          <w:sz w:val="28"/>
          <w:szCs w:val="28"/>
          <w:rtl/>
        </w:rPr>
        <w:t>ومِن</w:t>
      </w:r>
      <w:r w:rsidRPr="00ED0E28">
        <w:rPr>
          <w:rFonts w:cs="Arial"/>
          <w:sz w:val="28"/>
          <w:szCs w:val="28"/>
          <w:rtl/>
        </w:rPr>
        <w:t xml:space="preserve"> </w:t>
      </w:r>
      <w:r w:rsidRPr="00ED0E28">
        <w:rPr>
          <w:rFonts w:cs="Arial" w:hint="cs"/>
          <w:sz w:val="28"/>
          <w:szCs w:val="28"/>
          <w:rtl/>
        </w:rPr>
        <w:t>ذلك</w:t>
      </w:r>
      <w:r w:rsidRPr="00ED0E28">
        <w:rPr>
          <w:rFonts w:cs="Arial"/>
          <w:sz w:val="28"/>
          <w:szCs w:val="28"/>
          <w:rtl/>
        </w:rPr>
        <w:t xml:space="preserve"> </w:t>
      </w:r>
      <w:r w:rsidRPr="00ED0E28">
        <w:rPr>
          <w:rFonts w:cs="Arial" w:hint="cs"/>
          <w:sz w:val="28"/>
          <w:szCs w:val="28"/>
          <w:rtl/>
        </w:rPr>
        <w:t>قولُه</w:t>
      </w:r>
      <w:r w:rsidRPr="00ED0E28">
        <w:rPr>
          <w:rFonts w:cs="Arial"/>
          <w:sz w:val="28"/>
          <w:szCs w:val="28"/>
          <w:rtl/>
        </w:rPr>
        <w:t xml:space="preserve"> </w:t>
      </w:r>
      <w:r w:rsidRPr="00ED0E28">
        <w:rPr>
          <w:rFonts w:cs="Arial" w:hint="cs"/>
          <w:sz w:val="28"/>
          <w:szCs w:val="28"/>
          <w:rtl/>
        </w:rPr>
        <w:t>تعالى</w:t>
      </w:r>
      <w:r w:rsidRPr="00ED0E28">
        <w:rPr>
          <w:rFonts w:cs="Arial"/>
          <w:sz w:val="28"/>
          <w:szCs w:val="28"/>
          <w:rtl/>
        </w:rPr>
        <w:t>: {</w:t>
      </w:r>
      <w:r w:rsidRPr="00ED0E28">
        <w:rPr>
          <w:rFonts w:cs="Arial" w:hint="cs"/>
          <w:sz w:val="28"/>
          <w:szCs w:val="28"/>
          <w:rtl/>
        </w:rPr>
        <w:t>سَأُلْقِي</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قُلُوبِ</w:t>
      </w:r>
      <w:r w:rsidRPr="00ED0E28">
        <w:rPr>
          <w:rFonts w:cs="Arial"/>
          <w:sz w:val="28"/>
          <w:szCs w:val="28"/>
          <w:rtl/>
        </w:rPr>
        <w:t xml:space="preserve"> </w:t>
      </w:r>
      <w:r w:rsidRPr="00ED0E28">
        <w:rPr>
          <w:rFonts w:cs="Arial" w:hint="cs"/>
          <w:sz w:val="28"/>
          <w:szCs w:val="28"/>
          <w:rtl/>
        </w:rPr>
        <w:t>الَّذِينَ</w:t>
      </w:r>
      <w:r w:rsidRPr="00ED0E28">
        <w:rPr>
          <w:rFonts w:cs="Arial"/>
          <w:sz w:val="28"/>
          <w:szCs w:val="28"/>
          <w:rtl/>
        </w:rPr>
        <w:t xml:space="preserve"> </w:t>
      </w:r>
      <w:r w:rsidRPr="00ED0E28">
        <w:rPr>
          <w:rFonts w:cs="Arial" w:hint="cs"/>
          <w:sz w:val="28"/>
          <w:szCs w:val="28"/>
          <w:rtl/>
        </w:rPr>
        <w:t>كَفَرُوا</w:t>
      </w:r>
      <w:r w:rsidRPr="00ED0E28">
        <w:rPr>
          <w:rFonts w:cs="Arial"/>
          <w:sz w:val="28"/>
          <w:szCs w:val="28"/>
          <w:rtl/>
        </w:rPr>
        <w:t xml:space="preserve"> </w:t>
      </w:r>
      <w:r w:rsidRPr="00ED0E28">
        <w:rPr>
          <w:rFonts w:cs="Arial" w:hint="cs"/>
          <w:sz w:val="28"/>
          <w:szCs w:val="28"/>
          <w:rtl/>
        </w:rPr>
        <w:t>الرُّعْبَ</w:t>
      </w:r>
      <w:r w:rsidRPr="00ED0E28">
        <w:rPr>
          <w:rFonts w:cs="Arial"/>
          <w:sz w:val="28"/>
          <w:szCs w:val="28"/>
          <w:rtl/>
        </w:rPr>
        <w:t>} [</w:t>
      </w:r>
      <w:r w:rsidRPr="00ED0E28">
        <w:rPr>
          <w:rFonts w:cs="Arial" w:hint="cs"/>
          <w:sz w:val="28"/>
          <w:szCs w:val="28"/>
          <w:rtl/>
        </w:rPr>
        <w:t>الأنفال</w:t>
      </w:r>
      <w:r w:rsidRPr="00ED0E28">
        <w:rPr>
          <w:rFonts w:cs="Arial"/>
          <w:sz w:val="28"/>
          <w:szCs w:val="28"/>
          <w:rtl/>
        </w:rPr>
        <w:t>: 12 ] .</w:t>
      </w:r>
    </w:p>
    <w:p w:rsidR="0037592F" w:rsidRDefault="0037592F" w:rsidP="0037592F">
      <w:pPr>
        <w:bidi/>
        <w:jc w:val="both"/>
        <w:rPr>
          <w:sz w:val="28"/>
          <w:szCs w:val="28"/>
          <w:rtl/>
        </w:rPr>
      </w:pPr>
      <w:r>
        <w:rPr>
          <w:rFonts w:hint="cs"/>
          <w:sz w:val="28"/>
          <w:szCs w:val="28"/>
          <w:rtl/>
        </w:rPr>
        <w:t>ــــــــــــــــــــــــــــــــــــــــــــــــــــــــــــــــــــــــــــ</w:t>
      </w:r>
    </w:p>
    <w:p w:rsidR="0037592F" w:rsidRDefault="0037592F" w:rsidP="0037592F">
      <w:pPr>
        <w:pStyle w:val="ListParagraph"/>
        <w:numPr>
          <w:ilvl w:val="0"/>
          <w:numId w:val="81"/>
        </w:numPr>
        <w:bidi/>
        <w:jc w:val="both"/>
        <w:rPr>
          <w:sz w:val="28"/>
          <w:szCs w:val="28"/>
        </w:rPr>
      </w:pPr>
      <w:r w:rsidRPr="00B57189">
        <w:rPr>
          <w:rFonts w:cs="Arial" w:hint="cs"/>
          <w:sz w:val="28"/>
          <w:szCs w:val="28"/>
          <w:rtl/>
        </w:rPr>
        <w:t>أخرجه</w:t>
      </w:r>
      <w:r w:rsidRPr="00B57189">
        <w:rPr>
          <w:rFonts w:cs="Arial"/>
          <w:sz w:val="28"/>
          <w:szCs w:val="28"/>
          <w:rtl/>
        </w:rPr>
        <w:t xml:space="preserve"> </w:t>
      </w:r>
      <w:r w:rsidRPr="00B57189">
        <w:rPr>
          <w:rFonts w:cs="Arial" w:hint="cs"/>
          <w:sz w:val="28"/>
          <w:szCs w:val="28"/>
          <w:rtl/>
        </w:rPr>
        <w:t>البخاري</w:t>
      </w:r>
      <w:r w:rsidRPr="00B57189">
        <w:rPr>
          <w:rFonts w:cs="Arial"/>
          <w:sz w:val="28"/>
          <w:szCs w:val="28"/>
          <w:rtl/>
        </w:rPr>
        <w:t xml:space="preserve"> (2860)</w:t>
      </w:r>
      <w:r w:rsidRPr="00B57189">
        <w:rPr>
          <w:rFonts w:cs="Arial" w:hint="cs"/>
          <w:sz w:val="28"/>
          <w:szCs w:val="28"/>
          <w:rtl/>
        </w:rPr>
        <w:t>،</w:t>
      </w:r>
      <w:r w:rsidRPr="00B57189">
        <w:rPr>
          <w:rFonts w:cs="Arial"/>
          <w:sz w:val="28"/>
          <w:szCs w:val="28"/>
          <w:rtl/>
        </w:rPr>
        <w:t xml:space="preserve"> </w:t>
      </w:r>
      <w:r w:rsidRPr="00B57189">
        <w:rPr>
          <w:rFonts w:cs="Arial" w:hint="cs"/>
          <w:sz w:val="28"/>
          <w:szCs w:val="28"/>
          <w:rtl/>
        </w:rPr>
        <w:t>ومسلم</w:t>
      </w:r>
      <w:r>
        <w:rPr>
          <w:rFonts w:cs="Arial"/>
          <w:sz w:val="28"/>
          <w:szCs w:val="28"/>
          <w:rtl/>
        </w:rPr>
        <w:t xml:space="preserve"> (987).</w:t>
      </w:r>
    </w:p>
    <w:p w:rsidR="0037592F" w:rsidRDefault="0037592F" w:rsidP="0037592F">
      <w:pPr>
        <w:pStyle w:val="ListParagraph"/>
        <w:numPr>
          <w:ilvl w:val="0"/>
          <w:numId w:val="81"/>
        </w:numPr>
        <w:bidi/>
        <w:jc w:val="both"/>
        <w:rPr>
          <w:sz w:val="28"/>
          <w:szCs w:val="28"/>
        </w:rPr>
      </w:pPr>
      <w:r w:rsidRPr="00B57189">
        <w:rPr>
          <w:rFonts w:cs="Arial" w:hint="cs"/>
          <w:sz w:val="28"/>
          <w:szCs w:val="28"/>
          <w:rtl/>
        </w:rPr>
        <w:t>أخرجه</w:t>
      </w:r>
      <w:r w:rsidRPr="00B57189">
        <w:rPr>
          <w:rFonts w:cs="Arial"/>
          <w:sz w:val="28"/>
          <w:szCs w:val="28"/>
          <w:rtl/>
        </w:rPr>
        <w:t xml:space="preserve"> </w:t>
      </w:r>
      <w:r w:rsidRPr="00B57189">
        <w:rPr>
          <w:rFonts w:cs="Arial" w:hint="cs"/>
          <w:sz w:val="28"/>
          <w:szCs w:val="28"/>
          <w:rtl/>
        </w:rPr>
        <w:t>عبد</w:t>
      </w:r>
      <w:r w:rsidRPr="00B57189">
        <w:rPr>
          <w:rFonts w:cs="Arial"/>
          <w:sz w:val="28"/>
          <w:szCs w:val="28"/>
          <w:rtl/>
        </w:rPr>
        <w:t xml:space="preserve"> </w:t>
      </w:r>
      <w:r w:rsidRPr="00B57189">
        <w:rPr>
          <w:rFonts w:cs="Arial" w:hint="cs"/>
          <w:sz w:val="28"/>
          <w:szCs w:val="28"/>
          <w:rtl/>
        </w:rPr>
        <w:t>بن</w:t>
      </w:r>
      <w:r w:rsidRPr="00B57189">
        <w:rPr>
          <w:rFonts w:cs="Arial"/>
          <w:sz w:val="28"/>
          <w:szCs w:val="28"/>
          <w:rtl/>
        </w:rPr>
        <w:t xml:space="preserve"> </w:t>
      </w:r>
      <w:r w:rsidRPr="00B57189">
        <w:rPr>
          <w:rFonts w:cs="Arial" w:hint="cs"/>
          <w:sz w:val="28"/>
          <w:szCs w:val="28"/>
          <w:rtl/>
        </w:rPr>
        <w:t>حميد</w:t>
      </w:r>
      <w:r w:rsidRPr="00B57189">
        <w:rPr>
          <w:rFonts w:cs="Arial"/>
          <w:sz w:val="28"/>
          <w:szCs w:val="28"/>
          <w:rtl/>
        </w:rPr>
        <w:t xml:space="preserve"> </w:t>
      </w:r>
      <w:r w:rsidRPr="00B57189">
        <w:rPr>
          <w:rFonts w:cs="Arial" w:hint="cs"/>
          <w:sz w:val="28"/>
          <w:szCs w:val="28"/>
          <w:rtl/>
        </w:rPr>
        <w:t>في</w:t>
      </w:r>
      <w:r w:rsidRPr="00B57189">
        <w:rPr>
          <w:rFonts w:cs="Arial"/>
          <w:sz w:val="28"/>
          <w:szCs w:val="28"/>
          <w:rtl/>
        </w:rPr>
        <w:t xml:space="preserve"> «</w:t>
      </w:r>
      <w:r w:rsidRPr="00B57189">
        <w:rPr>
          <w:rFonts w:cs="Arial" w:hint="cs"/>
          <w:sz w:val="28"/>
          <w:szCs w:val="28"/>
          <w:rtl/>
        </w:rPr>
        <w:t>مسنده</w:t>
      </w:r>
      <w:r w:rsidRPr="00B57189">
        <w:rPr>
          <w:rFonts w:cs="Arial" w:hint="eastAsia"/>
          <w:sz w:val="28"/>
          <w:szCs w:val="28"/>
          <w:rtl/>
        </w:rPr>
        <w:t>»</w:t>
      </w:r>
      <w:r w:rsidRPr="00B57189">
        <w:rPr>
          <w:rFonts w:cs="Arial"/>
          <w:sz w:val="28"/>
          <w:szCs w:val="28"/>
          <w:rtl/>
        </w:rPr>
        <w:t xml:space="preserve"> (252 </w:t>
      </w:r>
      <w:r w:rsidRPr="00B57189">
        <w:rPr>
          <w:rFonts w:cs="Arial" w:hint="cs"/>
          <w:sz w:val="28"/>
          <w:szCs w:val="28"/>
          <w:rtl/>
        </w:rPr>
        <w:t>المنتخب</w:t>
      </w:r>
      <w:r>
        <w:rPr>
          <w:rFonts w:cs="Arial"/>
          <w:sz w:val="28"/>
          <w:szCs w:val="28"/>
          <w:rtl/>
        </w:rPr>
        <w:t>).</w:t>
      </w:r>
    </w:p>
    <w:p w:rsidR="0037592F" w:rsidRPr="00B57189" w:rsidRDefault="0037592F" w:rsidP="0037592F">
      <w:pPr>
        <w:pStyle w:val="ListParagraph"/>
        <w:numPr>
          <w:ilvl w:val="0"/>
          <w:numId w:val="81"/>
        </w:numPr>
        <w:bidi/>
        <w:jc w:val="both"/>
        <w:rPr>
          <w:sz w:val="28"/>
          <w:szCs w:val="28"/>
        </w:rPr>
      </w:pPr>
      <w:r w:rsidRPr="00ED0E28">
        <w:rPr>
          <w:rFonts w:cs="Arial"/>
          <w:sz w:val="28"/>
          <w:szCs w:val="28"/>
          <w:rtl/>
        </w:rPr>
        <w:t>«</w:t>
      </w:r>
      <w:r w:rsidRPr="00ED0E28">
        <w:rPr>
          <w:rFonts w:cs="Arial" w:hint="cs"/>
          <w:sz w:val="28"/>
          <w:szCs w:val="28"/>
          <w:rtl/>
        </w:rPr>
        <w:t>تفسير</w:t>
      </w:r>
      <w:r w:rsidRPr="00ED0E28">
        <w:rPr>
          <w:rFonts w:cs="Arial"/>
          <w:sz w:val="28"/>
          <w:szCs w:val="28"/>
          <w:rtl/>
        </w:rPr>
        <w:t xml:space="preserve"> </w:t>
      </w:r>
      <w:r w:rsidRPr="00ED0E28">
        <w:rPr>
          <w:rFonts w:cs="Arial" w:hint="cs"/>
          <w:sz w:val="28"/>
          <w:szCs w:val="28"/>
          <w:rtl/>
        </w:rPr>
        <w:t>الطبري</w:t>
      </w:r>
      <w:r w:rsidRPr="00ED0E28">
        <w:rPr>
          <w:rFonts w:cs="Arial" w:hint="eastAsia"/>
          <w:sz w:val="28"/>
          <w:szCs w:val="28"/>
          <w:rtl/>
        </w:rPr>
        <w:t>»</w:t>
      </w:r>
      <w:r w:rsidRPr="00ED0E28">
        <w:rPr>
          <w:rFonts w:cs="Arial"/>
          <w:sz w:val="28"/>
          <w:szCs w:val="28"/>
          <w:rtl/>
        </w:rPr>
        <w:t xml:space="preserve"> (11 /246)</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و</w:t>
      </w:r>
      <w:r w:rsidRPr="00ED0E28">
        <w:rPr>
          <w:rFonts w:cs="Arial" w:hint="eastAsia"/>
          <w:sz w:val="28"/>
          <w:szCs w:val="28"/>
          <w:rtl/>
        </w:rPr>
        <w:t>«</w:t>
      </w:r>
      <w:r w:rsidRPr="00ED0E28">
        <w:rPr>
          <w:rFonts w:cs="Arial" w:hint="cs"/>
          <w:sz w:val="28"/>
          <w:szCs w:val="28"/>
          <w:rtl/>
        </w:rPr>
        <w:t>تفسير</w:t>
      </w:r>
      <w:r w:rsidRPr="00ED0E28">
        <w:rPr>
          <w:rFonts w:cs="Arial"/>
          <w:sz w:val="28"/>
          <w:szCs w:val="28"/>
          <w:rtl/>
        </w:rPr>
        <w:t xml:space="preserve"> </w:t>
      </w:r>
      <w:r w:rsidRPr="00ED0E28">
        <w:rPr>
          <w:rFonts w:cs="Arial" w:hint="cs"/>
          <w:sz w:val="28"/>
          <w:szCs w:val="28"/>
          <w:rtl/>
        </w:rPr>
        <w:t>ابن</w:t>
      </w:r>
      <w:r w:rsidRPr="00ED0E28">
        <w:rPr>
          <w:rFonts w:cs="Arial"/>
          <w:sz w:val="28"/>
          <w:szCs w:val="28"/>
          <w:rtl/>
        </w:rPr>
        <w:t xml:space="preserve"> </w:t>
      </w:r>
      <w:r w:rsidRPr="00ED0E28">
        <w:rPr>
          <w:rFonts w:cs="Arial" w:hint="cs"/>
          <w:sz w:val="28"/>
          <w:szCs w:val="28"/>
          <w:rtl/>
        </w:rPr>
        <w:t>أبي</w:t>
      </w:r>
      <w:r w:rsidRPr="00ED0E28">
        <w:rPr>
          <w:rFonts w:cs="Arial"/>
          <w:sz w:val="28"/>
          <w:szCs w:val="28"/>
          <w:rtl/>
        </w:rPr>
        <w:t xml:space="preserve"> </w:t>
      </w:r>
      <w:r w:rsidRPr="00ED0E28">
        <w:rPr>
          <w:rFonts w:cs="Arial" w:hint="cs"/>
          <w:sz w:val="28"/>
          <w:szCs w:val="28"/>
          <w:rtl/>
        </w:rPr>
        <w:t>حاتم</w:t>
      </w:r>
      <w:r w:rsidRPr="00ED0E28">
        <w:rPr>
          <w:rFonts w:cs="Arial" w:hint="eastAsia"/>
          <w:sz w:val="28"/>
          <w:szCs w:val="28"/>
          <w:rtl/>
        </w:rPr>
        <w:t>»</w:t>
      </w:r>
      <w:r w:rsidRPr="00ED0E28">
        <w:rPr>
          <w:rFonts w:cs="Arial"/>
          <w:sz w:val="28"/>
          <w:szCs w:val="28"/>
          <w:rtl/>
        </w:rPr>
        <w:t xml:space="preserve"> (5 /1723).</w:t>
      </w:r>
    </w:p>
    <w:p w:rsidR="0037592F" w:rsidRPr="00B57189" w:rsidRDefault="0037592F" w:rsidP="0037592F">
      <w:pPr>
        <w:pStyle w:val="ListParagraph"/>
        <w:bidi/>
        <w:jc w:val="both"/>
        <w:rPr>
          <w:sz w:val="28"/>
          <w:szCs w:val="28"/>
        </w:rPr>
      </w:pPr>
    </w:p>
    <w:p w:rsidR="0037592F" w:rsidRPr="00B57189" w:rsidRDefault="0037592F" w:rsidP="0037592F">
      <w:pPr>
        <w:pStyle w:val="ListParagraph"/>
        <w:bidi/>
        <w:jc w:val="both"/>
        <w:rPr>
          <w:sz w:val="28"/>
          <w:szCs w:val="28"/>
          <w:rtl/>
        </w:rPr>
      </w:pPr>
    </w:p>
    <w:p w:rsidR="0037592F" w:rsidRDefault="0037592F" w:rsidP="0037592F">
      <w:pPr>
        <w:rPr>
          <w:sz w:val="28"/>
          <w:szCs w:val="28"/>
        </w:rPr>
      </w:pPr>
      <w:r>
        <w:rPr>
          <w:sz w:val="28"/>
          <w:szCs w:val="28"/>
        </w:rPr>
        <w:br w:type="page"/>
      </w:r>
    </w:p>
    <w:p w:rsidR="0037592F" w:rsidRDefault="0037592F" w:rsidP="0037592F">
      <w:pPr>
        <w:bidi/>
        <w:jc w:val="both"/>
        <w:rPr>
          <w:rFonts w:cs="Arial"/>
          <w:sz w:val="28"/>
          <w:szCs w:val="28"/>
          <w:rtl/>
        </w:rPr>
      </w:pPr>
      <w:r w:rsidRPr="00ED0E28">
        <w:rPr>
          <w:rFonts w:cs="Arial" w:hint="cs"/>
          <w:sz w:val="28"/>
          <w:szCs w:val="28"/>
          <w:rtl/>
        </w:rPr>
        <w:t>والثاني</w:t>
      </w:r>
      <w:r w:rsidRPr="00ED0E28">
        <w:rPr>
          <w:rFonts w:cs="Arial"/>
          <w:sz w:val="28"/>
          <w:szCs w:val="28"/>
          <w:rtl/>
        </w:rPr>
        <w:t xml:space="preserve"> : </w:t>
      </w:r>
      <w:r w:rsidRPr="00ED0E28">
        <w:rPr>
          <w:rFonts w:cs="Arial" w:hint="cs"/>
          <w:sz w:val="28"/>
          <w:szCs w:val="28"/>
          <w:rtl/>
        </w:rPr>
        <w:t>مذمومٌ،</w:t>
      </w:r>
      <w:r w:rsidRPr="00ED0E28">
        <w:rPr>
          <w:rFonts w:cs="Arial"/>
          <w:sz w:val="28"/>
          <w:szCs w:val="28"/>
          <w:rtl/>
        </w:rPr>
        <w:t xml:space="preserve"> </w:t>
      </w:r>
      <w:r w:rsidRPr="00ED0E28">
        <w:rPr>
          <w:rFonts w:cs="Arial" w:hint="cs"/>
          <w:sz w:val="28"/>
          <w:szCs w:val="28"/>
          <w:rtl/>
        </w:rPr>
        <w:t>وهو</w:t>
      </w:r>
      <w:r w:rsidRPr="00ED0E28">
        <w:rPr>
          <w:rFonts w:cs="Arial"/>
          <w:sz w:val="28"/>
          <w:szCs w:val="28"/>
          <w:rtl/>
        </w:rPr>
        <w:t xml:space="preserve"> </w:t>
      </w:r>
      <w:r w:rsidRPr="00ED0E28">
        <w:rPr>
          <w:rFonts w:cs="Arial" w:hint="cs"/>
          <w:sz w:val="28"/>
          <w:szCs w:val="28"/>
          <w:rtl/>
        </w:rPr>
        <w:t>إرهابُ</w:t>
      </w:r>
      <w:r w:rsidRPr="00ED0E28">
        <w:rPr>
          <w:rFonts w:cs="Arial"/>
          <w:sz w:val="28"/>
          <w:szCs w:val="28"/>
          <w:rtl/>
        </w:rPr>
        <w:t xml:space="preserve"> </w:t>
      </w:r>
      <w:r w:rsidRPr="00ED0E28">
        <w:rPr>
          <w:rFonts w:cs="Arial" w:hint="cs"/>
          <w:sz w:val="28"/>
          <w:szCs w:val="28"/>
          <w:rtl/>
        </w:rPr>
        <w:t>المؤمِنِ</w:t>
      </w:r>
      <w:r w:rsidRPr="00ED0E28">
        <w:rPr>
          <w:rFonts w:cs="Arial"/>
          <w:sz w:val="28"/>
          <w:szCs w:val="28"/>
          <w:rtl/>
        </w:rPr>
        <w:t xml:space="preserve"> </w:t>
      </w:r>
      <w:r w:rsidRPr="00ED0E28">
        <w:rPr>
          <w:rFonts w:cs="Arial" w:hint="cs"/>
          <w:sz w:val="28"/>
          <w:szCs w:val="28"/>
          <w:rtl/>
        </w:rPr>
        <w:t>وتخويفُهُ،</w:t>
      </w:r>
      <w:r w:rsidRPr="00ED0E28">
        <w:rPr>
          <w:rFonts w:cs="Arial"/>
          <w:sz w:val="28"/>
          <w:szCs w:val="28"/>
          <w:rtl/>
        </w:rPr>
        <w:t xml:space="preserve"> </w:t>
      </w:r>
      <w:r w:rsidRPr="00ED0E28">
        <w:rPr>
          <w:rFonts w:cs="Arial" w:hint="cs"/>
          <w:sz w:val="28"/>
          <w:szCs w:val="28"/>
          <w:rtl/>
        </w:rPr>
        <w:t>ويَلحَقُ</w:t>
      </w:r>
      <w:r w:rsidRPr="00ED0E28">
        <w:rPr>
          <w:rFonts w:cs="Arial"/>
          <w:sz w:val="28"/>
          <w:szCs w:val="28"/>
          <w:rtl/>
        </w:rPr>
        <w:t xml:space="preserve"> </w:t>
      </w:r>
      <w:r w:rsidRPr="00ED0E28">
        <w:rPr>
          <w:rFonts w:cs="Arial" w:hint="cs"/>
          <w:sz w:val="28"/>
          <w:szCs w:val="28"/>
          <w:rtl/>
        </w:rPr>
        <w:t>بالمؤمِنِ</w:t>
      </w:r>
      <w:r w:rsidRPr="00ED0E28">
        <w:rPr>
          <w:rFonts w:cs="Arial"/>
          <w:sz w:val="28"/>
          <w:szCs w:val="28"/>
          <w:rtl/>
        </w:rPr>
        <w:t xml:space="preserve"> </w:t>
      </w:r>
      <w:r w:rsidRPr="00ED0E28">
        <w:rPr>
          <w:rFonts w:cs="Arial" w:hint="cs"/>
          <w:sz w:val="28"/>
          <w:szCs w:val="28"/>
          <w:rtl/>
        </w:rPr>
        <w:t>صاحبُ</w:t>
      </w:r>
      <w:r w:rsidRPr="00ED0E28">
        <w:rPr>
          <w:rFonts w:cs="Arial"/>
          <w:sz w:val="28"/>
          <w:szCs w:val="28"/>
          <w:rtl/>
        </w:rPr>
        <w:t xml:space="preserve"> </w:t>
      </w:r>
      <w:r w:rsidRPr="00ED0E28">
        <w:rPr>
          <w:rFonts w:cs="Arial" w:hint="cs"/>
          <w:sz w:val="28"/>
          <w:szCs w:val="28"/>
          <w:rtl/>
        </w:rPr>
        <w:t>الأمانِ</w:t>
      </w:r>
      <w:r w:rsidRPr="00ED0E28">
        <w:rPr>
          <w:rFonts w:cs="Arial"/>
          <w:sz w:val="28"/>
          <w:szCs w:val="28"/>
          <w:rtl/>
        </w:rPr>
        <w:t xml:space="preserve"> </w:t>
      </w:r>
      <w:r w:rsidRPr="00ED0E28">
        <w:rPr>
          <w:rFonts w:cs="Arial" w:hint="cs"/>
          <w:sz w:val="28"/>
          <w:szCs w:val="28"/>
          <w:rtl/>
        </w:rPr>
        <w:t>والعهدِ</w:t>
      </w:r>
      <w:r w:rsidRPr="00ED0E28">
        <w:rPr>
          <w:rFonts w:cs="Arial"/>
          <w:sz w:val="28"/>
          <w:szCs w:val="28"/>
          <w:rtl/>
        </w:rPr>
        <w:t xml:space="preserve"> </w:t>
      </w:r>
      <w:r w:rsidRPr="00ED0E28">
        <w:rPr>
          <w:rFonts w:cs="Arial" w:hint="cs"/>
          <w:sz w:val="28"/>
          <w:szCs w:val="28"/>
          <w:rtl/>
        </w:rPr>
        <w:t>والذِّمَّةِ</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الكافرِينَ،</w:t>
      </w:r>
      <w:r w:rsidRPr="00ED0E28">
        <w:rPr>
          <w:rFonts w:cs="Arial"/>
          <w:sz w:val="28"/>
          <w:szCs w:val="28"/>
          <w:rtl/>
        </w:rPr>
        <w:t xml:space="preserve"> </w:t>
      </w:r>
      <w:r w:rsidRPr="00ED0E28">
        <w:rPr>
          <w:rFonts w:cs="Arial" w:hint="cs"/>
          <w:sz w:val="28"/>
          <w:szCs w:val="28"/>
          <w:rtl/>
        </w:rPr>
        <w:t>وفي</w:t>
      </w:r>
      <w:r w:rsidRPr="00ED0E28">
        <w:rPr>
          <w:rFonts w:cs="Arial"/>
          <w:sz w:val="28"/>
          <w:szCs w:val="28"/>
          <w:rtl/>
        </w:rPr>
        <w:t xml:space="preserve"> </w:t>
      </w:r>
      <w:r w:rsidRPr="00ED0E28">
        <w:rPr>
          <w:rFonts w:cs="Arial" w:hint="cs"/>
          <w:sz w:val="28"/>
          <w:szCs w:val="28"/>
          <w:rtl/>
        </w:rPr>
        <w:t>المسلمِ</w:t>
      </w:r>
      <w:r w:rsidRPr="00ED0E28">
        <w:rPr>
          <w:rFonts w:cs="Arial"/>
          <w:sz w:val="28"/>
          <w:szCs w:val="28"/>
          <w:rtl/>
        </w:rPr>
        <w:t xml:space="preserve"> </w:t>
      </w:r>
      <w:r w:rsidRPr="00ED0E28">
        <w:rPr>
          <w:rFonts w:cs="Arial" w:hint="cs"/>
          <w:sz w:val="28"/>
          <w:szCs w:val="28"/>
          <w:rtl/>
        </w:rPr>
        <w:t>قد</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رسولُ</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أَشَارَ</w:t>
      </w:r>
      <w:r w:rsidRPr="00ED0E28">
        <w:rPr>
          <w:rFonts w:cs="Arial"/>
          <w:sz w:val="28"/>
          <w:szCs w:val="28"/>
          <w:rtl/>
        </w:rPr>
        <w:t xml:space="preserve"> </w:t>
      </w:r>
      <w:r w:rsidRPr="00ED0E28">
        <w:rPr>
          <w:rFonts w:cs="Arial" w:hint="cs"/>
          <w:sz w:val="28"/>
          <w:szCs w:val="28"/>
          <w:rtl/>
        </w:rPr>
        <w:t>إِلَى</w:t>
      </w:r>
      <w:r w:rsidRPr="00ED0E28">
        <w:rPr>
          <w:rFonts w:cs="Arial"/>
          <w:sz w:val="28"/>
          <w:szCs w:val="28"/>
          <w:rtl/>
        </w:rPr>
        <w:t xml:space="preserve"> </w:t>
      </w:r>
      <w:r w:rsidRPr="00ED0E28">
        <w:rPr>
          <w:rFonts w:cs="Arial" w:hint="cs"/>
          <w:sz w:val="28"/>
          <w:szCs w:val="28"/>
          <w:rtl/>
        </w:rPr>
        <w:t>أَخِيهِ</w:t>
      </w:r>
      <w:r w:rsidRPr="00ED0E28">
        <w:rPr>
          <w:rFonts w:cs="Arial"/>
          <w:sz w:val="28"/>
          <w:szCs w:val="28"/>
          <w:rtl/>
        </w:rPr>
        <w:t xml:space="preserve"> </w:t>
      </w:r>
      <w:r w:rsidRPr="00ED0E28">
        <w:rPr>
          <w:rFonts w:cs="Arial" w:hint="cs"/>
          <w:sz w:val="28"/>
          <w:szCs w:val="28"/>
          <w:rtl/>
        </w:rPr>
        <w:t>بِحَدِيدَةٍ،</w:t>
      </w:r>
      <w:r w:rsidRPr="00ED0E28">
        <w:rPr>
          <w:rFonts w:cs="Arial"/>
          <w:sz w:val="28"/>
          <w:szCs w:val="28"/>
          <w:rtl/>
        </w:rPr>
        <w:t xml:space="preserve"> </w:t>
      </w:r>
      <w:r w:rsidRPr="00ED0E28">
        <w:rPr>
          <w:rFonts w:cs="Arial" w:hint="cs"/>
          <w:sz w:val="28"/>
          <w:szCs w:val="28"/>
          <w:rtl/>
        </w:rPr>
        <w:t>فَإِنَّ</w:t>
      </w:r>
      <w:r w:rsidRPr="00ED0E28">
        <w:rPr>
          <w:rFonts w:cs="Arial"/>
          <w:sz w:val="28"/>
          <w:szCs w:val="28"/>
          <w:rtl/>
        </w:rPr>
        <w:t xml:space="preserve"> </w:t>
      </w:r>
      <w:r w:rsidRPr="00ED0E28">
        <w:rPr>
          <w:rFonts w:cs="Arial" w:hint="cs"/>
          <w:sz w:val="28"/>
          <w:szCs w:val="28"/>
          <w:rtl/>
        </w:rPr>
        <w:t>المَلاَئِكَةَ</w:t>
      </w:r>
      <w:r w:rsidRPr="00ED0E28">
        <w:rPr>
          <w:rFonts w:cs="Arial"/>
          <w:sz w:val="28"/>
          <w:szCs w:val="28"/>
          <w:rtl/>
        </w:rPr>
        <w:t xml:space="preserve"> </w:t>
      </w:r>
      <w:r w:rsidRPr="00ED0E28">
        <w:rPr>
          <w:rFonts w:cs="Arial" w:hint="cs"/>
          <w:sz w:val="28"/>
          <w:szCs w:val="28"/>
          <w:rtl/>
        </w:rPr>
        <w:t>تَلْعَنُهُ</w:t>
      </w:r>
      <w:r w:rsidRPr="00ED0E28">
        <w:rPr>
          <w:rFonts w:cs="Arial"/>
          <w:sz w:val="28"/>
          <w:szCs w:val="28"/>
          <w:rtl/>
        </w:rPr>
        <w:t xml:space="preserve"> </w:t>
      </w:r>
      <w:r w:rsidRPr="00ED0E28">
        <w:rPr>
          <w:rFonts w:cs="Arial" w:hint="cs"/>
          <w:sz w:val="28"/>
          <w:szCs w:val="28"/>
          <w:rtl/>
        </w:rPr>
        <w:t>حَتَّى</w:t>
      </w:r>
      <w:r w:rsidRPr="00ED0E28">
        <w:rPr>
          <w:rFonts w:cs="Arial"/>
          <w:sz w:val="28"/>
          <w:szCs w:val="28"/>
          <w:rtl/>
        </w:rPr>
        <w:t xml:space="preserve"> </w:t>
      </w:r>
      <w:r w:rsidRPr="00ED0E28">
        <w:rPr>
          <w:rFonts w:cs="Arial" w:hint="cs"/>
          <w:sz w:val="28"/>
          <w:szCs w:val="28"/>
          <w:rtl/>
        </w:rPr>
        <w:t>يَدَعَهُ،</w:t>
      </w:r>
      <w:r w:rsidRPr="00ED0E28">
        <w:rPr>
          <w:rFonts w:cs="Arial"/>
          <w:sz w:val="28"/>
          <w:szCs w:val="28"/>
          <w:rtl/>
        </w:rPr>
        <w:t xml:space="preserve"> </w:t>
      </w:r>
      <w:r w:rsidRPr="00ED0E28">
        <w:rPr>
          <w:rFonts w:cs="Arial" w:hint="cs"/>
          <w:sz w:val="28"/>
          <w:szCs w:val="28"/>
          <w:rtl/>
        </w:rPr>
        <w:t>وَإِنْ</w:t>
      </w:r>
      <w:r w:rsidRPr="00ED0E28">
        <w:rPr>
          <w:rFonts w:cs="Arial"/>
          <w:sz w:val="28"/>
          <w:szCs w:val="28"/>
          <w:rtl/>
        </w:rPr>
        <w:t xml:space="preserve"> </w:t>
      </w:r>
      <w:r w:rsidRPr="00ED0E28">
        <w:rPr>
          <w:rFonts w:cs="Arial" w:hint="cs"/>
          <w:sz w:val="28"/>
          <w:szCs w:val="28"/>
          <w:rtl/>
        </w:rPr>
        <w:t>كَانَ</w:t>
      </w:r>
      <w:r w:rsidRPr="00ED0E28">
        <w:rPr>
          <w:rFonts w:cs="Arial"/>
          <w:sz w:val="28"/>
          <w:szCs w:val="28"/>
          <w:rtl/>
        </w:rPr>
        <w:t xml:space="preserve"> </w:t>
      </w:r>
      <w:r w:rsidRPr="00ED0E28">
        <w:rPr>
          <w:rFonts w:cs="Arial" w:hint="cs"/>
          <w:sz w:val="28"/>
          <w:szCs w:val="28"/>
          <w:rtl/>
        </w:rPr>
        <w:t>أَخَاهُ</w:t>
      </w:r>
      <w:r w:rsidRPr="00ED0E28">
        <w:rPr>
          <w:rFonts w:cs="Arial"/>
          <w:sz w:val="28"/>
          <w:szCs w:val="28"/>
          <w:rtl/>
        </w:rPr>
        <w:t xml:space="preserve"> </w:t>
      </w:r>
      <w:r w:rsidRPr="00ED0E28">
        <w:rPr>
          <w:rFonts w:cs="Arial" w:hint="cs"/>
          <w:sz w:val="28"/>
          <w:szCs w:val="28"/>
          <w:rtl/>
        </w:rPr>
        <w:t>لأِبِيهِ</w:t>
      </w:r>
      <w:r w:rsidRPr="00ED0E28">
        <w:rPr>
          <w:rFonts w:cs="Arial"/>
          <w:sz w:val="28"/>
          <w:szCs w:val="28"/>
          <w:rtl/>
        </w:rPr>
        <w:t xml:space="preserve"> </w:t>
      </w:r>
      <w:r w:rsidRPr="00ED0E28">
        <w:rPr>
          <w:rFonts w:cs="Arial" w:hint="cs"/>
          <w:sz w:val="28"/>
          <w:szCs w:val="28"/>
          <w:rtl/>
        </w:rPr>
        <w:t>وَأُمِّهِ</w:t>
      </w:r>
      <w:r w:rsidRPr="00ED0E28">
        <w:rPr>
          <w:rFonts w:cs="Arial"/>
          <w:sz w:val="28"/>
          <w:szCs w:val="28"/>
          <w:rtl/>
        </w:rPr>
        <w:t xml:space="preserve">)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رواهُ</w:t>
      </w:r>
      <w:r w:rsidRPr="00ED0E28">
        <w:rPr>
          <w:rFonts w:cs="Arial"/>
          <w:sz w:val="28"/>
          <w:szCs w:val="28"/>
          <w:rtl/>
        </w:rPr>
        <w:t xml:space="preserve"> </w:t>
      </w:r>
      <w:r w:rsidRPr="00ED0E28">
        <w:rPr>
          <w:rFonts w:cs="Arial" w:hint="cs"/>
          <w:sz w:val="28"/>
          <w:szCs w:val="28"/>
          <w:rtl/>
        </w:rPr>
        <w:t>مسلمٌ</w:t>
      </w:r>
      <w:r>
        <w:rPr>
          <w:rFonts w:cs="Arial" w:hint="cs"/>
          <w:sz w:val="28"/>
          <w:szCs w:val="28"/>
          <w:rtl/>
        </w:rPr>
        <w:t>(1).</w:t>
      </w:r>
    </w:p>
    <w:p w:rsidR="0037592F" w:rsidRDefault="0037592F" w:rsidP="0037592F">
      <w:pPr>
        <w:bidi/>
        <w:jc w:val="both"/>
        <w:rPr>
          <w:rFonts w:cs="Arial"/>
          <w:sz w:val="28"/>
          <w:szCs w:val="28"/>
          <w:rtl/>
        </w:rPr>
      </w:pPr>
      <w:r w:rsidRPr="00ED0E28">
        <w:rPr>
          <w:rFonts w:cs="Arial" w:hint="cs"/>
          <w:sz w:val="28"/>
          <w:szCs w:val="28"/>
          <w:rtl/>
        </w:rPr>
        <w:t>ويحرُمُ</w:t>
      </w:r>
      <w:r w:rsidRPr="00ED0E28">
        <w:rPr>
          <w:rFonts w:cs="Arial"/>
          <w:sz w:val="28"/>
          <w:szCs w:val="28"/>
          <w:rtl/>
        </w:rPr>
        <w:t xml:space="preserve"> </w:t>
      </w:r>
      <w:r w:rsidRPr="00ED0E28">
        <w:rPr>
          <w:rFonts w:cs="Arial" w:hint="cs"/>
          <w:sz w:val="28"/>
          <w:szCs w:val="28"/>
          <w:rtl/>
        </w:rPr>
        <w:t>ترويعُ</w:t>
      </w:r>
      <w:r w:rsidRPr="00ED0E28">
        <w:rPr>
          <w:rFonts w:cs="Arial"/>
          <w:sz w:val="28"/>
          <w:szCs w:val="28"/>
          <w:rtl/>
        </w:rPr>
        <w:t xml:space="preserve"> </w:t>
      </w:r>
      <w:r w:rsidRPr="00ED0E28">
        <w:rPr>
          <w:rFonts w:cs="Arial" w:hint="cs"/>
          <w:sz w:val="28"/>
          <w:szCs w:val="28"/>
          <w:rtl/>
        </w:rPr>
        <w:t>المؤمنِ</w:t>
      </w:r>
      <w:r w:rsidRPr="00ED0E28">
        <w:rPr>
          <w:rFonts w:cs="Arial"/>
          <w:sz w:val="28"/>
          <w:szCs w:val="28"/>
          <w:rtl/>
        </w:rPr>
        <w:t xml:space="preserve"> </w:t>
      </w:r>
      <w:r w:rsidRPr="00ED0E28">
        <w:rPr>
          <w:rFonts w:cs="Arial" w:hint="cs"/>
          <w:sz w:val="28"/>
          <w:szCs w:val="28"/>
          <w:rtl/>
        </w:rPr>
        <w:t>وتخويفُهُ</w:t>
      </w:r>
      <w:r w:rsidRPr="00ED0E28">
        <w:rPr>
          <w:rFonts w:cs="Arial"/>
          <w:sz w:val="28"/>
          <w:szCs w:val="28"/>
          <w:rtl/>
        </w:rPr>
        <w:t xml:space="preserve"> </w:t>
      </w:r>
      <w:r w:rsidRPr="00ED0E28">
        <w:rPr>
          <w:rFonts w:cs="Arial" w:hint="cs"/>
          <w:sz w:val="28"/>
          <w:szCs w:val="28"/>
          <w:rtl/>
        </w:rPr>
        <w:t>وإرهابُهُ</w:t>
      </w:r>
      <w:r w:rsidRPr="00ED0E28">
        <w:rPr>
          <w:rFonts w:cs="Arial"/>
          <w:sz w:val="28"/>
          <w:szCs w:val="28"/>
          <w:rtl/>
        </w:rPr>
        <w:t xml:space="preserve"> </w:t>
      </w:r>
      <w:r w:rsidRPr="00ED0E28">
        <w:rPr>
          <w:rFonts w:cs="Arial" w:hint="cs"/>
          <w:sz w:val="28"/>
          <w:szCs w:val="28"/>
          <w:rtl/>
        </w:rPr>
        <w:t>ولو</w:t>
      </w:r>
      <w:r w:rsidRPr="00ED0E28">
        <w:rPr>
          <w:rFonts w:cs="Arial"/>
          <w:sz w:val="28"/>
          <w:szCs w:val="28"/>
          <w:rtl/>
        </w:rPr>
        <w:t xml:space="preserve"> </w:t>
      </w:r>
      <w:r w:rsidRPr="00ED0E28">
        <w:rPr>
          <w:rFonts w:cs="Arial" w:hint="cs"/>
          <w:sz w:val="28"/>
          <w:szCs w:val="28"/>
          <w:rtl/>
        </w:rPr>
        <w:t>بالشيءِ</w:t>
      </w:r>
      <w:r w:rsidRPr="00ED0E28">
        <w:rPr>
          <w:rFonts w:cs="Arial"/>
          <w:sz w:val="28"/>
          <w:szCs w:val="28"/>
          <w:rtl/>
        </w:rPr>
        <w:t xml:space="preserve"> </w:t>
      </w:r>
      <w:r w:rsidRPr="00ED0E28">
        <w:rPr>
          <w:rFonts w:cs="Arial" w:hint="cs"/>
          <w:sz w:val="28"/>
          <w:szCs w:val="28"/>
          <w:rtl/>
        </w:rPr>
        <w:t>اليسيرِ؛</w:t>
      </w:r>
      <w:r w:rsidRPr="00ED0E28">
        <w:rPr>
          <w:rFonts w:cs="Arial"/>
          <w:sz w:val="28"/>
          <w:szCs w:val="28"/>
          <w:rtl/>
        </w:rPr>
        <w:t xml:space="preserve"> </w:t>
      </w:r>
      <w:r w:rsidRPr="00ED0E28">
        <w:rPr>
          <w:rFonts w:cs="Arial" w:hint="cs"/>
          <w:sz w:val="28"/>
          <w:szCs w:val="28"/>
          <w:rtl/>
        </w:rPr>
        <w:t>كما</w:t>
      </w:r>
      <w:r w:rsidRPr="00ED0E28">
        <w:rPr>
          <w:rFonts w:cs="Arial"/>
          <w:sz w:val="28"/>
          <w:szCs w:val="28"/>
          <w:rtl/>
        </w:rPr>
        <w:t xml:space="preserve"> </w:t>
      </w:r>
      <w:r w:rsidRPr="00ED0E28">
        <w:rPr>
          <w:rFonts w:cs="Arial" w:hint="cs"/>
          <w:sz w:val="28"/>
          <w:szCs w:val="28"/>
          <w:rtl/>
        </w:rPr>
        <w:t>عندَ</w:t>
      </w:r>
      <w:r w:rsidRPr="00ED0E28">
        <w:rPr>
          <w:rFonts w:cs="Arial"/>
          <w:sz w:val="28"/>
          <w:szCs w:val="28"/>
          <w:rtl/>
        </w:rPr>
        <w:t xml:space="preserve"> </w:t>
      </w:r>
      <w:r w:rsidRPr="00ED0E28">
        <w:rPr>
          <w:rFonts w:cs="Arial" w:hint="cs"/>
          <w:sz w:val="28"/>
          <w:szCs w:val="28"/>
          <w:rtl/>
        </w:rPr>
        <w:t>أبي</w:t>
      </w:r>
      <w:r w:rsidRPr="00ED0E28">
        <w:rPr>
          <w:rFonts w:cs="Arial"/>
          <w:sz w:val="28"/>
          <w:szCs w:val="28"/>
          <w:rtl/>
        </w:rPr>
        <w:t xml:space="preserve"> </w:t>
      </w:r>
      <w:r w:rsidRPr="00ED0E28">
        <w:rPr>
          <w:rFonts w:cs="Arial" w:hint="cs"/>
          <w:sz w:val="28"/>
          <w:szCs w:val="28"/>
          <w:rtl/>
        </w:rPr>
        <w:t>داودَ،</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عبدِ</w:t>
      </w:r>
      <w:r w:rsidRPr="00ED0E28">
        <w:rPr>
          <w:rFonts w:cs="Arial"/>
          <w:sz w:val="28"/>
          <w:szCs w:val="28"/>
          <w:rtl/>
        </w:rPr>
        <w:t xml:space="preserve"> </w:t>
      </w:r>
      <w:r w:rsidRPr="00ED0E28">
        <w:rPr>
          <w:rFonts w:cs="Arial" w:hint="cs"/>
          <w:sz w:val="28"/>
          <w:szCs w:val="28"/>
          <w:rtl/>
        </w:rPr>
        <w:t>الرحمنِ</w:t>
      </w:r>
      <w:r w:rsidRPr="00ED0E28">
        <w:rPr>
          <w:rFonts w:cs="Arial"/>
          <w:sz w:val="28"/>
          <w:szCs w:val="28"/>
          <w:rtl/>
        </w:rPr>
        <w:t xml:space="preserve"> </w:t>
      </w:r>
      <w:r w:rsidRPr="00ED0E28">
        <w:rPr>
          <w:rFonts w:cs="Arial" w:hint="cs"/>
          <w:sz w:val="28"/>
          <w:szCs w:val="28"/>
          <w:rtl/>
        </w:rPr>
        <w:t>بنِ</w:t>
      </w:r>
      <w:r w:rsidRPr="00ED0E28">
        <w:rPr>
          <w:rFonts w:cs="Arial"/>
          <w:sz w:val="28"/>
          <w:szCs w:val="28"/>
          <w:rtl/>
        </w:rPr>
        <w:t xml:space="preserve"> </w:t>
      </w:r>
      <w:r w:rsidRPr="00ED0E28">
        <w:rPr>
          <w:rFonts w:cs="Arial" w:hint="cs"/>
          <w:sz w:val="28"/>
          <w:szCs w:val="28"/>
          <w:rtl/>
        </w:rPr>
        <w:t>أبي</w:t>
      </w:r>
      <w:r w:rsidRPr="00ED0E28">
        <w:rPr>
          <w:rFonts w:cs="Arial"/>
          <w:sz w:val="28"/>
          <w:szCs w:val="28"/>
          <w:rtl/>
        </w:rPr>
        <w:t xml:space="preserve"> </w:t>
      </w:r>
      <w:r w:rsidRPr="00ED0E28">
        <w:rPr>
          <w:rFonts w:cs="Arial" w:hint="cs"/>
          <w:sz w:val="28"/>
          <w:szCs w:val="28"/>
          <w:rtl/>
        </w:rPr>
        <w:t>ليلى؛</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حدَّثَنا</w:t>
      </w:r>
      <w:r w:rsidRPr="00ED0E28">
        <w:rPr>
          <w:rFonts w:cs="Arial"/>
          <w:sz w:val="28"/>
          <w:szCs w:val="28"/>
          <w:rtl/>
        </w:rPr>
        <w:t xml:space="preserve"> </w:t>
      </w:r>
      <w:r w:rsidRPr="00ED0E28">
        <w:rPr>
          <w:rFonts w:cs="Arial" w:hint="cs"/>
          <w:sz w:val="28"/>
          <w:szCs w:val="28"/>
          <w:rtl/>
        </w:rPr>
        <w:t>أصحابُ</w:t>
      </w:r>
      <w:r w:rsidRPr="00ED0E28">
        <w:rPr>
          <w:rFonts w:cs="Arial"/>
          <w:sz w:val="28"/>
          <w:szCs w:val="28"/>
          <w:rtl/>
        </w:rPr>
        <w:t xml:space="preserve"> </w:t>
      </w:r>
      <w:r w:rsidRPr="00ED0E28">
        <w:rPr>
          <w:rFonts w:cs="Arial" w:hint="cs"/>
          <w:sz w:val="28"/>
          <w:szCs w:val="28"/>
          <w:rtl/>
        </w:rPr>
        <w:t>محمَّدٍ</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أَنَّهُمْ</w:t>
      </w:r>
      <w:r w:rsidRPr="00ED0E28">
        <w:rPr>
          <w:rFonts w:cs="Arial"/>
          <w:sz w:val="28"/>
          <w:szCs w:val="28"/>
          <w:rtl/>
        </w:rPr>
        <w:t xml:space="preserve"> </w:t>
      </w:r>
      <w:r w:rsidRPr="00ED0E28">
        <w:rPr>
          <w:rFonts w:cs="Arial" w:hint="cs"/>
          <w:sz w:val="28"/>
          <w:szCs w:val="28"/>
          <w:rtl/>
        </w:rPr>
        <w:t>كَانُوا</w:t>
      </w:r>
      <w:r w:rsidRPr="00ED0E28">
        <w:rPr>
          <w:rFonts w:cs="Arial"/>
          <w:sz w:val="28"/>
          <w:szCs w:val="28"/>
          <w:rtl/>
        </w:rPr>
        <w:t xml:space="preserve"> </w:t>
      </w:r>
      <w:r w:rsidRPr="00ED0E28">
        <w:rPr>
          <w:rFonts w:cs="Arial" w:hint="cs"/>
          <w:sz w:val="28"/>
          <w:szCs w:val="28"/>
          <w:rtl/>
        </w:rPr>
        <w:t>يَسِيرُونَ</w:t>
      </w:r>
      <w:r w:rsidRPr="00ED0E28">
        <w:rPr>
          <w:rFonts w:cs="Arial"/>
          <w:sz w:val="28"/>
          <w:szCs w:val="28"/>
          <w:rtl/>
        </w:rPr>
        <w:t xml:space="preserve"> </w:t>
      </w:r>
      <w:r w:rsidRPr="00ED0E28">
        <w:rPr>
          <w:rFonts w:cs="Arial" w:hint="cs"/>
          <w:sz w:val="28"/>
          <w:szCs w:val="28"/>
          <w:rtl/>
        </w:rPr>
        <w:t>مَعَ</w:t>
      </w:r>
      <w:r w:rsidRPr="00ED0E28">
        <w:rPr>
          <w:rFonts w:cs="Arial"/>
          <w:sz w:val="28"/>
          <w:szCs w:val="28"/>
          <w:rtl/>
        </w:rPr>
        <w:t xml:space="preserve"> </w:t>
      </w:r>
      <w:r w:rsidRPr="00ED0E28">
        <w:rPr>
          <w:rFonts w:cs="Arial" w:hint="cs"/>
          <w:sz w:val="28"/>
          <w:szCs w:val="28"/>
          <w:rtl/>
        </w:rPr>
        <w:t>النَّبِيِّ</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فَنَامَ</w:t>
      </w:r>
      <w:r w:rsidRPr="00ED0E28">
        <w:rPr>
          <w:rFonts w:cs="Arial"/>
          <w:sz w:val="28"/>
          <w:szCs w:val="28"/>
          <w:rtl/>
        </w:rPr>
        <w:t xml:space="preserve"> </w:t>
      </w:r>
      <w:r w:rsidRPr="00ED0E28">
        <w:rPr>
          <w:rFonts w:cs="Arial" w:hint="cs"/>
          <w:sz w:val="28"/>
          <w:szCs w:val="28"/>
          <w:rtl/>
        </w:rPr>
        <w:t>رَجُلٌ</w:t>
      </w:r>
      <w:r w:rsidRPr="00ED0E28">
        <w:rPr>
          <w:rFonts w:cs="Arial"/>
          <w:sz w:val="28"/>
          <w:szCs w:val="28"/>
          <w:rtl/>
        </w:rPr>
        <w:t xml:space="preserve"> </w:t>
      </w:r>
      <w:r w:rsidRPr="00ED0E28">
        <w:rPr>
          <w:rFonts w:cs="Arial" w:hint="cs"/>
          <w:sz w:val="28"/>
          <w:szCs w:val="28"/>
          <w:rtl/>
        </w:rPr>
        <w:t>مِنْهُمْ،</w:t>
      </w:r>
      <w:r w:rsidRPr="00ED0E28">
        <w:rPr>
          <w:rFonts w:cs="Arial"/>
          <w:sz w:val="28"/>
          <w:szCs w:val="28"/>
          <w:rtl/>
        </w:rPr>
        <w:t xml:space="preserve"> </w:t>
      </w:r>
      <w:r w:rsidRPr="00ED0E28">
        <w:rPr>
          <w:rFonts w:cs="Arial" w:hint="cs"/>
          <w:sz w:val="28"/>
          <w:szCs w:val="28"/>
          <w:rtl/>
        </w:rPr>
        <w:t>فَانْطَلَقَ</w:t>
      </w:r>
      <w:r w:rsidRPr="00ED0E28">
        <w:rPr>
          <w:rFonts w:cs="Arial"/>
          <w:sz w:val="28"/>
          <w:szCs w:val="28"/>
          <w:rtl/>
        </w:rPr>
        <w:t xml:space="preserve"> </w:t>
      </w:r>
      <w:r w:rsidRPr="00ED0E28">
        <w:rPr>
          <w:rFonts w:cs="Arial" w:hint="cs"/>
          <w:sz w:val="28"/>
          <w:szCs w:val="28"/>
          <w:rtl/>
        </w:rPr>
        <w:t>بَعْضُهُمْ</w:t>
      </w:r>
      <w:r w:rsidRPr="00ED0E28">
        <w:rPr>
          <w:rFonts w:cs="Arial"/>
          <w:sz w:val="28"/>
          <w:szCs w:val="28"/>
          <w:rtl/>
        </w:rPr>
        <w:t xml:space="preserve"> </w:t>
      </w:r>
      <w:r w:rsidRPr="00ED0E28">
        <w:rPr>
          <w:rFonts w:cs="Arial" w:hint="cs"/>
          <w:sz w:val="28"/>
          <w:szCs w:val="28"/>
          <w:rtl/>
        </w:rPr>
        <w:t>إِلَى</w:t>
      </w:r>
      <w:r w:rsidRPr="00ED0E28">
        <w:rPr>
          <w:rFonts w:cs="Arial"/>
          <w:sz w:val="28"/>
          <w:szCs w:val="28"/>
          <w:rtl/>
        </w:rPr>
        <w:t xml:space="preserve"> </w:t>
      </w:r>
      <w:r w:rsidRPr="00ED0E28">
        <w:rPr>
          <w:rFonts w:cs="Arial" w:hint="cs"/>
          <w:sz w:val="28"/>
          <w:szCs w:val="28"/>
          <w:rtl/>
        </w:rPr>
        <w:t>حَبْلٍ</w:t>
      </w:r>
      <w:r w:rsidRPr="00ED0E28">
        <w:rPr>
          <w:rFonts w:cs="Arial"/>
          <w:sz w:val="28"/>
          <w:szCs w:val="28"/>
          <w:rtl/>
        </w:rPr>
        <w:t xml:space="preserve"> </w:t>
      </w:r>
      <w:r w:rsidRPr="00ED0E28">
        <w:rPr>
          <w:rFonts w:cs="Arial" w:hint="cs"/>
          <w:sz w:val="28"/>
          <w:szCs w:val="28"/>
          <w:rtl/>
        </w:rPr>
        <w:t>مَعَهُ</w:t>
      </w:r>
      <w:r w:rsidRPr="00ED0E28">
        <w:rPr>
          <w:rFonts w:cs="Arial"/>
          <w:sz w:val="28"/>
          <w:szCs w:val="28"/>
          <w:rtl/>
        </w:rPr>
        <w:t xml:space="preserve"> </w:t>
      </w:r>
      <w:r w:rsidRPr="00ED0E28">
        <w:rPr>
          <w:rFonts w:cs="Arial" w:hint="cs"/>
          <w:sz w:val="28"/>
          <w:szCs w:val="28"/>
          <w:rtl/>
        </w:rPr>
        <w:t>فَأَخَذَهُ،</w:t>
      </w:r>
      <w:r w:rsidRPr="00ED0E28">
        <w:rPr>
          <w:rFonts w:cs="Arial"/>
          <w:sz w:val="28"/>
          <w:szCs w:val="28"/>
          <w:rtl/>
        </w:rPr>
        <w:t xml:space="preserve"> </w:t>
      </w:r>
      <w:r w:rsidRPr="00ED0E28">
        <w:rPr>
          <w:rFonts w:cs="Arial" w:hint="cs"/>
          <w:sz w:val="28"/>
          <w:szCs w:val="28"/>
          <w:rtl/>
        </w:rPr>
        <w:t>فَفَزِعَ،</w:t>
      </w:r>
      <w:r w:rsidRPr="00ED0E28">
        <w:rPr>
          <w:rFonts w:cs="Arial"/>
          <w:sz w:val="28"/>
          <w:szCs w:val="28"/>
          <w:rtl/>
        </w:rPr>
        <w:t xml:space="preserve"> </w:t>
      </w:r>
      <w:r w:rsidRPr="00ED0E28">
        <w:rPr>
          <w:rFonts w:cs="Arial" w:hint="cs"/>
          <w:sz w:val="28"/>
          <w:szCs w:val="28"/>
          <w:rtl/>
        </w:rPr>
        <w:t>فَقَالَ</w:t>
      </w:r>
      <w:r w:rsidRPr="00ED0E28">
        <w:rPr>
          <w:rFonts w:cs="Arial"/>
          <w:sz w:val="28"/>
          <w:szCs w:val="28"/>
          <w:rtl/>
        </w:rPr>
        <w:t xml:space="preserve"> </w:t>
      </w:r>
      <w:r w:rsidRPr="00ED0E28">
        <w:rPr>
          <w:rFonts w:cs="Arial" w:hint="cs"/>
          <w:sz w:val="28"/>
          <w:szCs w:val="28"/>
          <w:rtl/>
        </w:rPr>
        <w:t>رَسُولُ</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يَحِلُّ</w:t>
      </w:r>
      <w:r w:rsidRPr="00ED0E28">
        <w:rPr>
          <w:rFonts w:cs="Arial"/>
          <w:sz w:val="28"/>
          <w:szCs w:val="28"/>
          <w:rtl/>
        </w:rPr>
        <w:t xml:space="preserve"> </w:t>
      </w:r>
      <w:r w:rsidRPr="00ED0E28">
        <w:rPr>
          <w:rFonts w:cs="Arial" w:hint="cs"/>
          <w:sz w:val="28"/>
          <w:szCs w:val="28"/>
          <w:rtl/>
        </w:rPr>
        <w:t>لِمُسْلِمٍ</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يُرَوِّعَ</w:t>
      </w:r>
      <w:r w:rsidRPr="00ED0E28">
        <w:rPr>
          <w:rFonts w:cs="Arial"/>
          <w:sz w:val="28"/>
          <w:szCs w:val="28"/>
          <w:rtl/>
        </w:rPr>
        <w:t xml:space="preserve"> </w:t>
      </w:r>
      <w:r w:rsidRPr="00ED0E28">
        <w:rPr>
          <w:rFonts w:cs="Arial" w:hint="cs"/>
          <w:sz w:val="28"/>
          <w:szCs w:val="28"/>
          <w:rtl/>
        </w:rPr>
        <w:t>مُسْلِمًا</w:t>
      </w:r>
      <w:r w:rsidRPr="00ED0E28">
        <w:rPr>
          <w:rFonts w:cs="Arial"/>
          <w:sz w:val="28"/>
          <w:szCs w:val="28"/>
          <w:rtl/>
        </w:rPr>
        <w:t>)</w:t>
      </w:r>
      <w:r>
        <w:rPr>
          <w:rFonts w:cs="Arial" w:hint="cs"/>
          <w:sz w:val="28"/>
          <w:szCs w:val="28"/>
          <w:rtl/>
        </w:rPr>
        <w:t>(2).</w:t>
      </w:r>
    </w:p>
    <w:p w:rsidR="0037592F" w:rsidRDefault="0037592F" w:rsidP="0037592F">
      <w:pPr>
        <w:bidi/>
        <w:jc w:val="both"/>
        <w:rPr>
          <w:rFonts w:cs="Arial"/>
          <w:sz w:val="28"/>
          <w:szCs w:val="28"/>
          <w:rtl/>
        </w:rPr>
      </w:pPr>
      <w:r w:rsidRPr="00ED0E28">
        <w:rPr>
          <w:rFonts w:cs="Arial" w:hint="cs"/>
          <w:sz w:val="28"/>
          <w:szCs w:val="28"/>
          <w:rtl/>
        </w:rPr>
        <w:t>وفي</w:t>
      </w:r>
      <w:r w:rsidRPr="00ED0E28">
        <w:rPr>
          <w:rFonts w:cs="Arial"/>
          <w:sz w:val="28"/>
          <w:szCs w:val="28"/>
          <w:rtl/>
        </w:rPr>
        <w:t xml:space="preserve"> </w:t>
      </w:r>
      <w:r w:rsidRPr="00ED0E28">
        <w:rPr>
          <w:rFonts w:cs="Arial" w:hint="cs"/>
          <w:sz w:val="28"/>
          <w:szCs w:val="28"/>
          <w:rtl/>
        </w:rPr>
        <w:t>السُّنَنِ؛</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يَأْخُذْ</w:t>
      </w:r>
      <w:r w:rsidRPr="00ED0E28">
        <w:rPr>
          <w:rFonts w:cs="Arial"/>
          <w:sz w:val="28"/>
          <w:szCs w:val="28"/>
          <w:rtl/>
        </w:rPr>
        <w:t xml:space="preserve"> </w:t>
      </w:r>
      <w:r w:rsidRPr="00ED0E28">
        <w:rPr>
          <w:rFonts w:cs="Arial" w:hint="cs"/>
          <w:sz w:val="28"/>
          <w:szCs w:val="28"/>
          <w:rtl/>
        </w:rPr>
        <w:t>أَحَدُكُمْ</w:t>
      </w:r>
      <w:r w:rsidRPr="00ED0E28">
        <w:rPr>
          <w:rFonts w:cs="Arial"/>
          <w:sz w:val="28"/>
          <w:szCs w:val="28"/>
          <w:rtl/>
        </w:rPr>
        <w:t xml:space="preserve"> </w:t>
      </w:r>
      <w:r w:rsidRPr="00ED0E28">
        <w:rPr>
          <w:rFonts w:cs="Arial" w:hint="cs"/>
          <w:sz w:val="28"/>
          <w:szCs w:val="28"/>
          <w:rtl/>
        </w:rPr>
        <w:t>عَصَا</w:t>
      </w:r>
      <w:r w:rsidRPr="00ED0E28">
        <w:rPr>
          <w:rFonts w:cs="Arial"/>
          <w:sz w:val="28"/>
          <w:szCs w:val="28"/>
          <w:rtl/>
        </w:rPr>
        <w:t xml:space="preserve"> </w:t>
      </w:r>
      <w:r w:rsidRPr="00ED0E28">
        <w:rPr>
          <w:rFonts w:cs="Arial" w:hint="cs"/>
          <w:sz w:val="28"/>
          <w:szCs w:val="28"/>
          <w:rtl/>
        </w:rPr>
        <w:t>أَخِيهِ</w:t>
      </w:r>
      <w:r w:rsidRPr="00ED0E28">
        <w:rPr>
          <w:rFonts w:cs="Arial"/>
          <w:sz w:val="28"/>
          <w:szCs w:val="28"/>
          <w:rtl/>
        </w:rPr>
        <w:t xml:space="preserve"> </w:t>
      </w:r>
      <w:r w:rsidRPr="00ED0E28">
        <w:rPr>
          <w:rFonts w:cs="Arial" w:hint="cs"/>
          <w:sz w:val="28"/>
          <w:szCs w:val="28"/>
          <w:rtl/>
        </w:rPr>
        <w:t>لاَعِبًا</w:t>
      </w:r>
      <w:r w:rsidRPr="00ED0E28">
        <w:rPr>
          <w:rFonts w:cs="Arial"/>
          <w:sz w:val="28"/>
          <w:szCs w:val="28"/>
          <w:rtl/>
        </w:rPr>
        <w:t xml:space="preserve"> </w:t>
      </w:r>
      <w:r w:rsidRPr="00ED0E28">
        <w:rPr>
          <w:rFonts w:cs="Arial" w:hint="cs"/>
          <w:sz w:val="28"/>
          <w:szCs w:val="28"/>
          <w:rtl/>
        </w:rPr>
        <w:t>أَوْ</w:t>
      </w:r>
      <w:r w:rsidRPr="00ED0E28">
        <w:rPr>
          <w:rFonts w:cs="Arial"/>
          <w:sz w:val="28"/>
          <w:szCs w:val="28"/>
          <w:rtl/>
        </w:rPr>
        <w:t xml:space="preserve"> </w:t>
      </w:r>
      <w:r w:rsidRPr="00ED0E28">
        <w:rPr>
          <w:rFonts w:cs="Arial" w:hint="cs"/>
          <w:sz w:val="28"/>
          <w:szCs w:val="28"/>
          <w:rtl/>
        </w:rPr>
        <w:t>جَادًّا،</w:t>
      </w:r>
      <w:r w:rsidRPr="00ED0E28">
        <w:rPr>
          <w:rFonts w:cs="Arial"/>
          <w:sz w:val="28"/>
          <w:szCs w:val="28"/>
          <w:rtl/>
        </w:rPr>
        <w:t xml:space="preserve"> </w:t>
      </w:r>
      <w:r w:rsidRPr="00ED0E28">
        <w:rPr>
          <w:rFonts w:cs="Arial" w:hint="cs"/>
          <w:sz w:val="28"/>
          <w:szCs w:val="28"/>
          <w:rtl/>
        </w:rPr>
        <w:t>فَمَنْ</w:t>
      </w:r>
      <w:r w:rsidRPr="00ED0E28">
        <w:rPr>
          <w:rFonts w:cs="Arial"/>
          <w:sz w:val="28"/>
          <w:szCs w:val="28"/>
          <w:rtl/>
        </w:rPr>
        <w:t xml:space="preserve"> </w:t>
      </w:r>
      <w:r w:rsidRPr="00ED0E28">
        <w:rPr>
          <w:rFonts w:cs="Arial" w:hint="cs"/>
          <w:sz w:val="28"/>
          <w:szCs w:val="28"/>
          <w:rtl/>
        </w:rPr>
        <w:t>أَخَذَ</w:t>
      </w:r>
      <w:r w:rsidRPr="00ED0E28">
        <w:rPr>
          <w:rFonts w:cs="Arial"/>
          <w:sz w:val="28"/>
          <w:szCs w:val="28"/>
          <w:rtl/>
        </w:rPr>
        <w:t xml:space="preserve"> </w:t>
      </w:r>
      <w:r w:rsidRPr="00ED0E28">
        <w:rPr>
          <w:rFonts w:cs="Arial" w:hint="cs"/>
          <w:sz w:val="28"/>
          <w:szCs w:val="28"/>
          <w:rtl/>
        </w:rPr>
        <w:t>عَصَا</w:t>
      </w:r>
      <w:r w:rsidRPr="00ED0E28">
        <w:rPr>
          <w:rFonts w:cs="Arial"/>
          <w:sz w:val="28"/>
          <w:szCs w:val="28"/>
          <w:rtl/>
        </w:rPr>
        <w:t xml:space="preserve"> </w:t>
      </w:r>
      <w:r w:rsidRPr="00ED0E28">
        <w:rPr>
          <w:rFonts w:cs="Arial" w:hint="cs"/>
          <w:sz w:val="28"/>
          <w:szCs w:val="28"/>
          <w:rtl/>
        </w:rPr>
        <w:t>أَخِيهِ،</w:t>
      </w:r>
      <w:r w:rsidRPr="00ED0E28">
        <w:rPr>
          <w:rFonts w:cs="Arial"/>
          <w:sz w:val="28"/>
          <w:szCs w:val="28"/>
          <w:rtl/>
        </w:rPr>
        <w:t xml:space="preserve"> </w:t>
      </w:r>
      <w:r w:rsidRPr="00ED0E28">
        <w:rPr>
          <w:rFonts w:cs="Arial" w:hint="cs"/>
          <w:sz w:val="28"/>
          <w:szCs w:val="28"/>
          <w:rtl/>
        </w:rPr>
        <w:t>فَلْيَرُدَّهَا</w:t>
      </w:r>
      <w:r w:rsidRPr="00ED0E28">
        <w:rPr>
          <w:rFonts w:cs="Arial"/>
          <w:sz w:val="28"/>
          <w:szCs w:val="28"/>
          <w:rtl/>
        </w:rPr>
        <w:t xml:space="preserve"> </w:t>
      </w:r>
      <w:r w:rsidRPr="00ED0E28">
        <w:rPr>
          <w:rFonts w:cs="Arial" w:hint="cs"/>
          <w:sz w:val="28"/>
          <w:szCs w:val="28"/>
          <w:rtl/>
        </w:rPr>
        <w:t>إِلَيْهِ</w:t>
      </w:r>
      <w:r w:rsidRPr="00ED0E28">
        <w:rPr>
          <w:rFonts w:cs="Arial"/>
          <w:sz w:val="28"/>
          <w:szCs w:val="28"/>
          <w:rtl/>
        </w:rPr>
        <w:t>)</w:t>
      </w:r>
      <w:r>
        <w:rPr>
          <w:rFonts w:cs="Arial" w:hint="cs"/>
          <w:sz w:val="28"/>
          <w:szCs w:val="28"/>
          <w:rtl/>
        </w:rPr>
        <w:t>(3).</w:t>
      </w:r>
    </w:p>
    <w:p w:rsidR="0037592F" w:rsidRPr="00ED0E28" w:rsidRDefault="0037592F" w:rsidP="0037592F">
      <w:pPr>
        <w:bidi/>
        <w:jc w:val="both"/>
        <w:rPr>
          <w:sz w:val="28"/>
          <w:szCs w:val="28"/>
        </w:rPr>
      </w:pPr>
      <w:r w:rsidRPr="00ED0E28">
        <w:rPr>
          <w:rFonts w:cs="Arial" w:hint="cs"/>
          <w:sz w:val="28"/>
          <w:szCs w:val="28"/>
          <w:rtl/>
        </w:rPr>
        <w:t>وقولُ</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تعالى</w:t>
      </w:r>
      <w:r w:rsidRPr="00ED0E28">
        <w:rPr>
          <w:rFonts w:cs="Arial"/>
          <w:sz w:val="28"/>
          <w:szCs w:val="28"/>
          <w:rtl/>
        </w:rPr>
        <w:t>: {</w:t>
      </w:r>
      <w:r w:rsidRPr="00ED0E28">
        <w:rPr>
          <w:rFonts w:cs="Arial" w:hint="cs"/>
          <w:sz w:val="28"/>
          <w:szCs w:val="28"/>
          <w:rtl/>
        </w:rPr>
        <w:t>وَآخَرِينَ</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دُونِهِمْ</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تَعْلَمُونَهُمُ</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يَعْلَمُهُمْ</w:t>
      </w:r>
      <w:r w:rsidRPr="00ED0E28">
        <w:rPr>
          <w:rFonts w:cs="Arial"/>
          <w:sz w:val="28"/>
          <w:szCs w:val="28"/>
          <w:rtl/>
        </w:rPr>
        <w:t xml:space="preserve">}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فيه</w:t>
      </w:r>
      <w:r w:rsidRPr="00ED0E28">
        <w:rPr>
          <w:rFonts w:cs="Arial"/>
          <w:sz w:val="28"/>
          <w:szCs w:val="28"/>
          <w:rtl/>
        </w:rPr>
        <w:t xml:space="preserve"> </w:t>
      </w:r>
      <w:r w:rsidRPr="00ED0E28">
        <w:rPr>
          <w:rFonts w:cs="Arial" w:hint="cs"/>
          <w:sz w:val="28"/>
          <w:szCs w:val="28"/>
          <w:rtl/>
        </w:rPr>
        <w:t>إشارةٌ</w:t>
      </w:r>
      <w:r w:rsidRPr="00ED0E28">
        <w:rPr>
          <w:rFonts w:cs="Arial"/>
          <w:sz w:val="28"/>
          <w:szCs w:val="28"/>
          <w:rtl/>
        </w:rPr>
        <w:t xml:space="preserve"> </w:t>
      </w:r>
      <w:r w:rsidRPr="00ED0E28">
        <w:rPr>
          <w:rFonts w:cs="Arial" w:hint="cs"/>
          <w:sz w:val="28"/>
          <w:szCs w:val="28"/>
          <w:rtl/>
        </w:rPr>
        <w:t>إلى</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يحقِّقُ</w:t>
      </w:r>
      <w:r w:rsidRPr="00ED0E28">
        <w:rPr>
          <w:rFonts w:cs="Arial"/>
          <w:sz w:val="28"/>
          <w:szCs w:val="28"/>
          <w:rtl/>
        </w:rPr>
        <w:t xml:space="preserve"> </w:t>
      </w:r>
      <w:r w:rsidRPr="00ED0E28">
        <w:rPr>
          <w:rFonts w:cs="Arial" w:hint="cs"/>
          <w:sz w:val="28"/>
          <w:szCs w:val="28"/>
          <w:rtl/>
        </w:rPr>
        <w:t>بقوةِ</w:t>
      </w:r>
      <w:r w:rsidRPr="00ED0E28">
        <w:rPr>
          <w:rFonts w:cs="Arial"/>
          <w:sz w:val="28"/>
          <w:szCs w:val="28"/>
          <w:rtl/>
        </w:rPr>
        <w:t xml:space="preserve"> </w:t>
      </w:r>
      <w:r w:rsidRPr="00ED0E28">
        <w:rPr>
          <w:rFonts w:cs="Arial" w:hint="cs"/>
          <w:sz w:val="28"/>
          <w:szCs w:val="28"/>
          <w:rtl/>
        </w:rPr>
        <w:t>المؤمنينَ</w:t>
      </w:r>
      <w:r w:rsidRPr="00ED0E28">
        <w:rPr>
          <w:rFonts w:cs="Arial"/>
          <w:sz w:val="28"/>
          <w:szCs w:val="28"/>
          <w:rtl/>
        </w:rPr>
        <w:t xml:space="preserve"> </w:t>
      </w:r>
      <w:r w:rsidRPr="00ED0E28">
        <w:rPr>
          <w:rFonts w:cs="Arial" w:hint="cs"/>
          <w:sz w:val="28"/>
          <w:szCs w:val="28"/>
          <w:rtl/>
        </w:rPr>
        <w:t>مَنافِعَ</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يُدرِكونَها</w:t>
      </w:r>
      <w:r w:rsidRPr="00ED0E28">
        <w:rPr>
          <w:rFonts w:cs="Arial"/>
          <w:sz w:val="28"/>
          <w:szCs w:val="28"/>
          <w:rtl/>
        </w:rPr>
        <w:t xml:space="preserve"> </w:t>
      </w:r>
      <w:r w:rsidRPr="00ED0E28">
        <w:rPr>
          <w:rFonts w:cs="Arial" w:hint="cs"/>
          <w:sz w:val="28"/>
          <w:szCs w:val="28"/>
          <w:rtl/>
        </w:rPr>
        <w:t>بحِسِّهم،</w:t>
      </w:r>
      <w:r w:rsidRPr="00ED0E28">
        <w:rPr>
          <w:rFonts w:cs="Arial"/>
          <w:sz w:val="28"/>
          <w:szCs w:val="28"/>
          <w:rtl/>
        </w:rPr>
        <w:t xml:space="preserve"> </w:t>
      </w:r>
      <w:r w:rsidRPr="00ED0E28">
        <w:rPr>
          <w:rFonts w:cs="Arial" w:hint="cs"/>
          <w:sz w:val="28"/>
          <w:szCs w:val="28"/>
          <w:rtl/>
        </w:rPr>
        <w:t>ويَدفَعُ</w:t>
      </w:r>
      <w:r w:rsidRPr="00ED0E28">
        <w:rPr>
          <w:rFonts w:cs="Arial"/>
          <w:sz w:val="28"/>
          <w:szCs w:val="28"/>
          <w:rtl/>
        </w:rPr>
        <w:t xml:space="preserve"> </w:t>
      </w:r>
      <w:r w:rsidRPr="00ED0E28">
        <w:rPr>
          <w:rFonts w:cs="Arial" w:hint="cs"/>
          <w:sz w:val="28"/>
          <w:szCs w:val="28"/>
          <w:rtl/>
        </w:rPr>
        <w:t>عنهم</w:t>
      </w:r>
      <w:r w:rsidRPr="00ED0E28">
        <w:rPr>
          <w:rFonts w:cs="Arial"/>
          <w:sz w:val="28"/>
          <w:szCs w:val="28"/>
          <w:rtl/>
        </w:rPr>
        <w:t xml:space="preserve"> </w:t>
      </w:r>
      <w:r w:rsidRPr="00ED0E28">
        <w:rPr>
          <w:rFonts w:cs="Arial" w:hint="cs"/>
          <w:sz w:val="28"/>
          <w:szCs w:val="28"/>
          <w:rtl/>
        </w:rPr>
        <w:t>شرورًا</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عدوٍّ</w:t>
      </w:r>
      <w:r w:rsidRPr="00ED0E28">
        <w:rPr>
          <w:rFonts w:cs="Arial"/>
          <w:sz w:val="28"/>
          <w:szCs w:val="28"/>
          <w:rtl/>
        </w:rPr>
        <w:t xml:space="preserve"> </w:t>
      </w:r>
      <w:r w:rsidRPr="00ED0E28">
        <w:rPr>
          <w:rFonts w:cs="Arial" w:hint="cs"/>
          <w:sz w:val="28"/>
          <w:szCs w:val="28"/>
          <w:rtl/>
        </w:rPr>
        <w:t>لم</w:t>
      </w:r>
      <w:r w:rsidRPr="00ED0E28">
        <w:rPr>
          <w:rFonts w:cs="Arial"/>
          <w:sz w:val="28"/>
          <w:szCs w:val="28"/>
          <w:rtl/>
        </w:rPr>
        <w:t xml:space="preserve"> </w:t>
      </w:r>
      <w:r w:rsidRPr="00ED0E28">
        <w:rPr>
          <w:rFonts w:cs="Arial" w:hint="cs"/>
          <w:sz w:val="28"/>
          <w:szCs w:val="28"/>
          <w:rtl/>
        </w:rPr>
        <w:t>يَحسِبُوا</w:t>
      </w:r>
      <w:r w:rsidRPr="00ED0E28">
        <w:rPr>
          <w:rFonts w:cs="Arial"/>
          <w:sz w:val="28"/>
          <w:szCs w:val="28"/>
          <w:rtl/>
        </w:rPr>
        <w:t xml:space="preserve"> </w:t>
      </w:r>
      <w:r w:rsidRPr="00ED0E28">
        <w:rPr>
          <w:rFonts w:cs="Arial" w:hint="cs"/>
          <w:sz w:val="28"/>
          <w:szCs w:val="28"/>
          <w:rtl/>
        </w:rPr>
        <w:t>له</w:t>
      </w:r>
      <w:r w:rsidRPr="00ED0E28">
        <w:rPr>
          <w:rFonts w:cs="Arial"/>
          <w:sz w:val="28"/>
          <w:szCs w:val="28"/>
          <w:rtl/>
        </w:rPr>
        <w:t xml:space="preserve"> </w:t>
      </w:r>
      <w:r w:rsidRPr="00ED0E28">
        <w:rPr>
          <w:rFonts w:cs="Arial" w:hint="cs"/>
          <w:sz w:val="28"/>
          <w:szCs w:val="28"/>
          <w:rtl/>
        </w:rPr>
        <w:t>حسابًا،</w:t>
      </w:r>
      <w:r w:rsidRPr="00ED0E28">
        <w:rPr>
          <w:rFonts w:cs="Arial"/>
          <w:sz w:val="28"/>
          <w:szCs w:val="28"/>
          <w:rtl/>
        </w:rPr>
        <w:t xml:space="preserve"> </w:t>
      </w:r>
      <w:r w:rsidRPr="00ED0E28">
        <w:rPr>
          <w:rFonts w:cs="Arial" w:hint="cs"/>
          <w:sz w:val="28"/>
          <w:szCs w:val="28"/>
          <w:rtl/>
        </w:rPr>
        <w:t>وإنَّما</w:t>
      </w:r>
      <w:r w:rsidRPr="00ED0E28">
        <w:rPr>
          <w:rFonts w:cs="Arial"/>
          <w:sz w:val="28"/>
          <w:szCs w:val="28"/>
          <w:rtl/>
        </w:rPr>
        <w:t xml:space="preserve"> </w:t>
      </w:r>
      <w:r w:rsidRPr="00ED0E28">
        <w:rPr>
          <w:rFonts w:cs="Arial" w:hint="cs"/>
          <w:sz w:val="28"/>
          <w:szCs w:val="28"/>
          <w:rtl/>
        </w:rPr>
        <w:t>يُخالِفُ</w:t>
      </w:r>
      <w:r w:rsidRPr="00ED0E28">
        <w:rPr>
          <w:rFonts w:cs="Arial"/>
          <w:sz w:val="28"/>
          <w:szCs w:val="28"/>
          <w:rtl/>
        </w:rPr>
        <w:t xml:space="preserve"> </w:t>
      </w:r>
      <w:r w:rsidRPr="00ED0E28">
        <w:rPr>
          <w:rFonts w:cs="Arial" w:hint="cs"/>
          <w:sz w:val="28"/>
          <w:szCs w:val="28"/>
          <w:rtl/>
        </w:rPr>
        <w:t>ضعيفُ</w:t>
      </w:r>
      <w:r w:rsidRPr="00ED0E28">
        <w:rPr>
          <w:rFonts w:cs="Arial"/>
          <w:sz w:val="28"/>
          <w:szCs w:val="28"/>
          <w:rtl/>
        </w:rPr>
        <w:t xml:space="preserve"> </w:t>
      </w:r>
      <w:r w:rsidRPr="00ED0E28">
        <w:rPr>
          <w:rFonts w:cs="Arial" w:hint="cs"/>
          <w:sz w:val="28"/>
          <w:szCs w:val="28"/>
          <w:rtl/>
        </w:rPr>
        <w:t>الإيمانِ</w:t>
      </w:r>
      <w:r w:rsidRPr="00ED0E28">
        <w:rPr>
          <w:rFonts w:cs="Arial"/>
          <w:sz w:val="28"/>
          <w:szCs w:val="28"/>
          <w:rtl/>
        </w:rPr>
        <w:t xml:space="preserve"> </w:t>
      </w:r>
      <w:r w:rsidRPr="00ED0E28">
        <w:rPr>
          <w:rFonts w:cs="Arial" w:hint="cs"/>
          <w:sz w:val="28"/>
          <w:szCs w:val="28"/>
          <w:rtl/>
        </w:rPr>
        <w:t>ربَّه؛</w:t>
      </w:r>
      <w:r w:rsidRPr="00ED0E28">
        <w:rPr>
          <w:rFonts w:cs="Arial"/>
          <w:sz w:val="28"/>
          <w:szCs w:val="28"/>
          <w:rtl/>
        </w:rPr>
        <w:t xml:space="preserve"> </w:t>
      </w:r>
      <w:r w:rsidRPr="00ED0E28">
        <w:rPr>
          <w:rFonts w:cs="Arial" w:hint="cs"/>
          <w:sz w:val="28"/>
          <w:szCs w:val="28"/>
          <w:rtl/>
        </w:rPr>
        <w:t>لأنَّه</w:t>
      </w:r>
      <w:r w:rsidRPr="00ED0E28">
        <w:rPr>
          <w:rFonts w:cs="Arial"/>
          <w:sz w:val="28"/>
          <w:szCs w:val="28"/>
          <w:rtl/>
        </w:rPr>
        <w:t xml:space="preserve"> </w:t>
      </w:r>
      <w:r w:rsidRPr="00ED0E28">
        <w:rPr>
          <w:rFonts w:cs="Arial" w:hint="cs"/>
          <w:sz w:val="28"/>
          <w:szCs w:val="28"/>
          <w:rtl/>
        </w:rPr>
        <w:t>يُدرِكُ</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الظاهرِ</w:t>
      </w:r>
      <w:r w:rsidRPr="00ED0E28">
        <w:rPr>
          <w:rFonts w:cs="Arial"/>
          <w:sz w:val="28"/>
          <w:szCs w:val="28"/>
          <w:rtl/>
        </w:rPr>
        <w:t xml:space="preserve"> </w:t>
      </w:r>
      <w:r w:rsidRPr="00ED0E28">
        <w:rPr>
          <w:rFonts w:cs="Arial" w:hint="cs"/>
          <w:sz w:val="28"/>
          <w:szCs w:val="28"/>
          <w:rtl/>
        </w:rPr>
        <w:t>شيئًا</w:t>
      </w:r>
      <w:r w:rsidRPr="00ED0E28">
        <w:rPr>
          <w:rFonts w:cs="Arial"/>
          <w:sz w:val="28"/>
          <w:szCs w:val="28"/>
          <w:rtl/>
        </w:rPr>
        <w:t xml:space="preserve"> </w:t>
      </w:r>
      <w:r w:rsidRPr="00ED0E28">
        <w:rPr>
          <w:rFonts w:cs="Arial" w:hint="cs"/>
          <w:sz w:val="28"/>
          <w:szCs w:val="28"/>
          <w:rtl/>
        </w:rPr>
        <w:t>ويَغيبُ</w:t>
      </w:r>
      <w:r w:rsidRPr="00ED0E28">
        <w:rPr>
          <w:rFonts w:cs="Arial"/>
          <w:sz w:val="28"/>
          <w:szCs w:val="28"/>
          <w:rtl/>
        </w:rPr>
        <w:t xml:space="preserve"> </w:t>
      </w:r>
      <w:r w:rsidRPr="00ED0E28">
        <w:rPr>
          <w:rFonts w:cs="Arial" w:hint="cs"/>
          <w:sz w:val="28"/>
          <w:szCs w:val="28"/>
          <w:rtl/>
        </w:rPr>
        <w:t>عنه</w:t>
      </w:r>
      <w:r w:rsidRPr="00ED0E28">
        <w:rPr>
          <w:rFonts w:cs="Arial"/>
          <w:sz w:val="28"/>
          <w:szCs w:val="28"/>
          <w:rtl/>
        </w:rPr>
        <w:t xml:space="preserve"> </w:t>
      </w:r>
      <w:r w:rsidRPr="00ED0E28">
        <w:rPr>
          <w:rFonts w:cs="Arial" w:hint="cs"/>
          <w:sz w:val="28"/>
          <w:szCs w:val="28"/>
          <w:rtl/>
        </w:rPr>
        <w:t>الباطنُ</w:t>
      </w:r>
      <w:r w:rsidRPr="00ED0E28">
        <w:rPr>
          <w:rFonts w:cs="Arial"/>
          <w:sz w:val="28"/>
          <w:szCs w:val="28"/>
          <w:rtl/>
        </w:rPr>
        <w:t xml:space="preserve"> </w:t>
      </w:r>
      <w:r w:rsidRPr="00ED0E28">
        <w:rPr>
          <w:rFonts w:cs="Arial" w:hint="cs"/>
          <w:sz w:val="28"/>
          <w:szCs w:val="28"/>
          <w:rtl/>
        </w:rPr>
        <w:t>كلُّه</w:t>
      </w:r>
      <w:r w:rsidRPr="00ED0E28">
        <w:rPr>
          <w:rFonts w:cs="Arial"/>
          <w:sz w:val="28"/>
          <w:szCs w:val="28"/>
          <w:rtl/>
        </w:rPr>
        <w:t xml:space="preserve"> </w:t>
      </w:r>
      <w:r w:rsidRPr="00ED0E28">
        <w:rPr>
          <w:rFonts w:cs="Arial" w:hint="cs"/>
          <w:sz w:val="28"/>
          <w:szCs w:val="28"/>
          <w:rtl/>
        </w:rPr>
        <w:t>أو</w:t>
      </w:r>
      <w:r w:rsidRPr="00ED0E28">
        <w:rPr>
          <w:rFonts w:cs="Arial"/>
          <w:sz w:val="28"/>
          <w:szCs w:val="28"/>
          <w:rtl/>
        </w:rPr>
        <w:t xml:space="preserve"> </w:t>
      </w:r>
      <w:r w:rsidRPr="00ED0E28">
        <w:rPr>
          <w:rFonts w:cs="Arial" w:hint="cs"/>
          <w:sz w:val="28"/>
          <w:szCs w:val="28"/>
          <w:rtl/>
        </w:rPr>
        <w:t>جُلُّه؛</w:t>
      </w:r>
      <w:r w:rsidRPr="00ED0E28">
        <w:rPr>
          <w:rFonts w:cs="Arial"/>
          <w:sz w:val="28"/>
          <w:szCs w:val="28"/>
          <w:rtl/>
        </w:rPr>
        <w:t xml:space="preserve"> </w:t>
      </w:r>
      <w:r w:rsidRPr="00ED0E28">
        <w:rPr>
          <w:rFonts w:cs="Arial" w:hint="cs"/>
          <w:sz w:val="28"/>
          <w:szCs w:val="28"/>
          <w:rtl/>
        </w:rPr>
        <w:t>وهذا</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ضَعفِ</w:t>
      </w:r>
      <w:r w:rsidRPr="00ED0E28">
        <w:rPr>
          <w:rFonts w:cs="Arial"/>
          <w:sz w:val="28"/>
          <w:szCs w:val="28"/>
          <w:rtl/>
        </w:rPr>
        <w:t xml:space="preserve"> </w:t>
      </w:r>
      <w:r w:rsidRPr="00ED0E28">
        <w:rPr>
          <w:rFonts w:cs="Arial" w:hint="cs"/>
          <w:sz w:val="28"/>
          <w:szCs w:val="28"/>
          <w:rtl/>
        </w:rPr>
        <w:t>اليقينِ</w:t>
      </w:r>
      <w:r w:rsidRPr="00ED0E28">
        <w:rPr>
          <w:rFonts w:cs="Arial"/>
          <w:sz w:val="28"/>
          <w:szCs w:val="28"/>
          <w:rtl/>
        </w:rPr>
        <w:t xml:space="preserve"> </w:t>
      </w:r>
      <w:r w:rsidRPr="00ED0E28">
        <w:rPr>
          <w:rFonts w:cs="Arial" w:hint="cs"/>
          <w:sz w:val="28"/>
          <w:szCs w:val="28"/>
          <w:rtl/>
        </w:rPr>
        <w:t>باللهِ؛</w:t>
      </w:r>
      <w:r w:rsidRPr="00ED0E28">
        <w:rPr>
          <w:rFonts w:cs="Arial"/>
          <w:sz w:val="28"/>
          <w:szCs w:val="28"/>
          <w:rtl/>
        </w:rPr>
        <w:t xml:space="preserve"> </w:t>
      </w:r>
      <w:r w:rsidRPr="00ED0E28">
        <w:rPr>
          <w:rFonts w:cs="Arial" w:hint="cs"/>
          <w:sz w:val="28"/>
          <w:szCs w:val="28"/>
          <w:rtl/>
        </w:rPr>
        <w:t>فاللهُ</w:t>
      </w:r>
      <w:r w:rsidRPr="00ED0E28">
        <w:rPr>
          <w:rFonts w:cs="Arial"/>
          <w:sz w:val="28"/>
          <w:szCs w:val="28"/>
          <w:rtl/>
        </w:rPr>
        <w:t xml:space="preserve"> </w:t>
      </w:r>
      <w:r w:rsidRPr="00ED0E28">
        <w:rPr>
          <w:rFonts w:cs="Arial" w:hint="cs"/>
          <w:sz w:val="28"/>
          <w:szCs w:val="28"/>
          <w:rtl/>
        </w:rPr>
        <w:t>أمَرَ</w:t>
      </w:r>
      <w:r w:rsidRPr="00ED0E28">
        <w:rPr>
          <w:rFonts w:cs="Arial"/>
          <w:sz w:val="28"/>
          <w:szCs w:val="28"/>
          <w:rtl/>
        </w:rPr>
        <w:t xml:space="preserve"> </w:t>
      </w:r>
      <w:r w:rsidRPr="00ED0E28">
        <w:rPr>
          <w:rFonts w:cs="Arial" w:hint="cs"/>
          <w:sz w:val="28"/>
          <w:szCs w:val="28"/>
          <w:rtl/>
        </w:rPr>
        <w:t>بإعدادِ</w:t>
      </w:r>
      <w:r w:rsidRPr="00ED0E28">
        <w:rPr>
          <w:rFonts w:cs="Arial"/>
          <w:sz w:val="28"/>
          <w:szCs w:val="28"/>
          <w:rtl/>
        </w:rPr>
        <w:t xml:space="preserve"> </w:t>
      </w:r>
      <w:r w:rsidRPr="00ED0E28">
        <w:rPr>
          <w:rFonts w:cs="Arial" w:hint="cs"/>
          <w:sz w:val="28"/>
          <w:szCs w:val="28"/>
          <w:rtl/>
        </w:rPr>
        <w:t>العُدَّةِ</w:t>
      </w:r>
      <w:r w:rsidRPr="00ED0E28">
        <w:rPr>
          <w:rFonts w:cs="Arial"/>
          <w:sz w:val="28"/>
          <w:szCs w:val="28"/>
          <w:rtl/>
        </w:rPr>
        <w:t xml:space="preserve"> </w:t>
      </w:r>
      <w:r w:rsidRPr="00ED0E28">
        <w:rPr>
          <w:rFonts w:cs="Arial" w:hint="cs"/>
          <w:sz w:val="28"/>
          <w:szCs w:val="28"/>
          <w:rtl/>
        </w:rPr>
        <w:t>للمشرِكِينَ</w:t>
      </w:r>
      <w:r w:rsidRPr="00ED0E28">
        <w:rPr>
          <w:rFonts w:cs="Arial"/>
          <w:sz w:val="28"/>
          <w:szCs w:val="28"/>
          <w:rtl/>
        </w:rPr>
        <w:t xml:space="preserve"> </w:t>
      </w:r>
      <w:r w:rsidRPr="00ED0E28">
        <w:rPr>
          <w:rFonts w:cs="Arial" w:hint="cs"/>
          <w:sz w:val="28"/>
          <w:szCs w:val="28"/>
          <w:rtl/>
        </w:rPr>
        <w:t>الأبعَدِينَ</w:t>
      </w:r>
      <w:r w:rsidRPr="00ED0E28">
        <w:rPr>
          <w:rFonts w:cs="Arial"/>
          <w:sz w:val="28"/>
          <w:szCs w:val="28"/>
          <w:rtl/>
        </w:rPr>
        <w:t xml:space="preserve"> </w:t>
      </w:r>
      <w:r w:rsidRPr="00ED0E28">
        <w:rPr>
          <w:rFonts w:cs="Arial" w:hint="cs"/>
          <w:sz w:val="28"/>
          <w:szCs w:val="28"/>
          <w:rtl/>
        </w:rPr>
        <w:t>بمَكَّةَ؛</w:t>
      </w:r>
      <w:r w:rsidRPr="00ED0E28">
        <w:rPr>
          <w:rFonts w:cs="Arial"/>
          <w:sz w:val="28"/>
          <w:szCs w:val="28"/>
          <w:rtl/>
        </w:rPr>
        <w:t xml:space="preserve"> </w:t>
      </w:r>
      <w:r w:rsidRPr="00ED0E28">
        <w:rPr>
          <w:rFonts w:cs="Arial" w:hint="cs"/>
          <w:sz w:val="28"/>
          <w:szCs w:val="28"/>
          <w:rtl/>
        </w:rPr>
        <w:t>لكسرِ</w:t>
      </w:r>
      <w:r w:rsidRPr="00ED0E28">
        <w:rPr>
          <w:rFonts w:cs="Arial"/>
          <w:sz w:val="28"/>
          <w:szCs w:val="28"/>
          <w:rtl/>
        </w:rPr>
        <w:t xml:space="preserve"> </w:t>
      </w:r>
      <w:r w:rsidRPr="00ED0E28">
        <w:rPr>
          <w:rFonts w:cs="Arial" w:hint="cs"/>
          <w:sz w:val="28"/>
          <w:szCs w:val="28"/>
          <w:rtl/>
        </w:rPr>
        <w:t>شوكتِهم،</w:t>
      </w:r>
      <w:r w:rsidRPr="00ED0E28">
        <w:rPr>
          <w:rFonts w:cs="Arial"/>
          <w:sz w:val="28"/>
          <w:szCs w:val="28"/>
          <w:rtl/>
        </w:rPr>
        <w:t xml:space="preserve"> </w:t>
      </w:r>
      <w:r w:rsidRPr="00ED0E28">
        <w:rPr>
          <w:rFonts w:cs="Arial" w:hint="cs"/>
          <w:sz w:val="28"/>
          <w:szCs w:val="28"/>
          <w:rtl/>
        </w:rPr>
        <w:t>وآخَرِينَ</w:t>
      </w:r>
      <w:r w:rsidRPr="00ED0E28">
        <w:rPr>
          <w:rFonts w:cs="Arial"/>
          <w:sz w:val="28"/>
          <w:szCs w:val="28"/>
          <w:rtl/>
        </w:rPr>
        <w:t xml:space="preserve"> </w:t>
      </w:r>
      <w:r w:rsidRPr="00ED0E28">
        <w:rPr>
          <w:rFonts w:cs="Arial" w:hint="cs"/>
          <w:sz w:val="28"/>
          <w:szCs w:val="28"/>
          <w:rtl/>
        </w:rPr>
        <w:t>ـ</w:t>
      </w:r>
      <w:r w:rsidRPr="00ED0E28">
        <w:rPr>
          <w:rFonts w:cs="Arial"/>
          <w:sz w:val="28"/>
          <w:szCs w:val="28"/>
          <w:rtl/>
        </w:rPr>
        <w:t xml:space="preserve"> </w:t>
      </w:r>
      <w:r w:rsidRPr="00ED0E28">
        <w:rPr>
          <w:rFonts w:cs="Arial" w:hint="cs"/>
          <w:sz w:val="28"/>
          <w:szCs w:val="28"/>
          <w:rtl/>
        </w:rPr>
        <w:t>وهم</w:t>
      </w:r>
      <w:r w:rsidRPr="00ED0E28">
        <w:rPr>
          <w:rFonts w:cs="Arial"/>
          <w:sz w:val="28"/>
          <w:szCs w:val="28"/>
          <w:rtl/>
        </w:rPr>
        <w:t xml:space="preserve"> </w:t>
      </w:r>
      <w:r w:rsidRPr="00ED0E28">
        <w:rPr>
          <w:rFonts w:cs="Arial" w:hint="cs"/>
          <w:sz w:val="28"/>
          <w:szCs w:val="28"/>
          <w:rtl/>
        </w:rPr>
        <w:t>اليهودُ</w:t>
      </w:r>
      <w:r w:rsidRPr="00ED0E28">
        <w:rPr>
          <w:rFonts w:cs="Arial"/>
          <w:sz w:val="28"/>
          <w:szCs w:val="28"/>
          <w:rtl/>
        </w:rPr>
        <w:t xml:space="preserve"> </w:t>
      </w:r>
      <w:r w:rsidRPr="00ED0E28">
        <w:rPr>
          <w:rFonts w:cs="Arial" w:hint="cs"/>
          <w:sz w:val="28"/>
          <w:szCs w:val="28"/>
          <w:rtl/>
        </w:rPr>
        <w:t>ـ</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دُونِهم</w:t>
      </w:r>
      <w:r w:rsidRPr="00ED0E28">
        <w:rPr>
          <w:rFonts w:cs="Arial"/>
          <w:sz w:val="28"/>
          <w:szCs w:val="28"/>
          <w:rtl/>
        </w:rPr>
        <w:t xml:space="preserve"> </w:t>
      </w:r>
      <w:r w:rsidRPr="00ED0E28">
        <w:rPr>
          <w:rFonts w:cs="Arial" w:hint="cs"/>
          <w:sz w:val="28"/>
          <w:szCs w:val="28"/>
          <w:rtl/>
        </w:rPr>
        <w:t>سينكسِرونَ</w:t>
      </w:r>
      <w:r w:rsidRPr="00ED0E28">
        <w:rPr>
          <w:rFonts w:cs="Arial"/>
          <w:sz w:val="28"/>
          <w:szCs w:val="28"/>
          <w:rtl/>
        </w:rPr>
        <w:t xml:space="preserve"> </w:t>
      </w:r>
      <w:r w:rsidRPr="00ED0E28">
        <w:rPr>
          <w:rFonts w:cs="Arial" w:hint="cs"/>
          <w:sz w:val="28"/>
          <w:szCs w:val="28"/>
          <w:rtl/>
        </w:rPr>
        <w:t>تَبَعًا</w:t>
      </w:r>
      <w:r w:rsidRPr="00ED0E28">
        <w:rPr>
          <w:rFonts w:cs="Arial"/>
          <w:sz w:val="28"/>
          <w:szCs w:val="28"/>
          <w:rtl/>
        </w:rPr>
        <w:t xml:space="preserve"> </w:t>
      </w:r>
      <w:r w:rsidRPr="00ED0E28">
        <w:rPr>
          <w:rFonts w:cs="Arial" w:hint="cs"/>
          <w:sz w:val="28"/>
          <w:szCs w:val="28"/>
          <w:rtl/>
        </w:rPr>
        <w:t>يَتربَّصونَ</w:t>
      </w:r>
      <w:r w:rsidRPr="00ED0E28">
        <w:rPr>
          <w:rFonts w:cs="Arial"/>
          <w:sz w:val="28"/>
          <w:szCs w:val="28"/>
          <w:rtl/>
        </w:rPr>
        <w:t xml:space="preserve"> </w:t>
      </w:r>
      <w:r w:rsidRPr="00ED0E28">
        <w:rPr>
          <w:rFonts w:cs="Arial" w:hint="cs"/>
          <w:sz w:val="28"/>
          <w:szCs w:val="28"/>
          <w:rtl/>
        </w:rPr>
        <w:t>بحقدٍ</w:t>
      </w:r>
      <w:r w:rsidRPr="00ED0E28">
        <w:rPr>
          <w:rFonts w:cs="Arial"/>
          <w:sz w:val="28"/>
          <w:szCs w:val="28"/>
          <w:rtl/>
        </w:rPr>
        <w:t xml:space="preserve"> </w:t>
      </w:r>
      <w:r w:rsidRPr="00ED0E28">
        <w:rPr>
          <w:rFonts w:cs="Arial" w:hint="cs"/>
          <w:sz w:val="28"/>
          <w:szCs w:val="28"/>
          <w:rtl/>
        </w:rPr>
        <w:t>وعداوةٍ،</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يُدرِكُ</w:t>
      </w:r>
      <w:r w:rsidRPr="00ED0E28">
        <w:rPr>
          <w:rFonts w:cs="Arial"/>
          <w:sz w:val="28"/>
          <w:szCs w:val="28"/>
          <w:rtl/>
        </w:rPr>
        <w:t xml:space="preserve"> </w:t>
      </w:r>
      <w:r w:rsidRPr="00ED0E28">
        <w:rPr>
          <w:rFonts w:cs="Arial" w:hint="cs"/>
          <w:sz w:val="28"/>
          <w:szCs w:val="28"/>
          <w:rtl/>
        </w:rPr>
        <w:t>المُسلِمونَ</w:t>
      </w:r>
      <w:r w:rsidRPr="00ED0E28">
        <w:rPr>
          <w:rFonts w:cs="Arial"/>
          <w:sz w:val="28"/>
          <w:szCs w:val="28"/>
          <w:rtl/>
        </w:rPr>
        <w:t xml:space="preserve"> </w:t>
      </w:r>
      <w:r w:rsidRPr="00ED0E28">
        <w:rPr>
          <w:rFonts w:cs="Arial" w:hint="cs"/>
          <w:sz w:val="28"/>
          <w:szCs w:val="28"/>
          <w:rtl/>
        </w:rPr>
        <w:t>قَدْرَها</w:t>
      </w:r>
      <w:r w:rsidRPr="00ED0E28">
        <w:rPr>
          <w:rFonts w:cs="Arial"/>
          <w:sz w:val="28"/>
          <w:szCs w:val="28"/>
          <w:rtl/>
        </w:rPr>
        <w:t xml:space="preserve"> </w:t>
      </w:r>
      <w:r w:rsidRPr="00ED0E28">
        <w:rPr>
          <w:rFonts w:cs="Arial" w:hint="cs"/>
          <w:sz w:val="28"/>
          <w:szCs w:val="28"/>
          <w:rtl/>
        </w:rPr>
        <w:t>وقوَّتَها</w:t>
      </w:r>
      <w:r w:rsidRPr="00ED0E28">
        <w:rPr>
          <w:rFonts w:cs="Arial"/>
          <w:sz w:val="28"/>
          <w:szCs w:val="28"/>
          <w:rtl/>
        </w:rPr>
        <w:t xml:space="preserve"> </w:t>
      </w:r>
      <w:r w:rsidRPr="00ED0E28">
        <w:rPr>
          <w:rFonts w:cs="Arial" w:hint="cs"/>
          <w:sz w:val="28"/>
          <w:szCs w:val="28"/>
          <w:rtl/>
        </w:rPr>
        <w:t>لو</w:t>
      </w:r>
      <w:r w:rsidRPr="00ED0E28">
        <w:rPr>
          <w:rFonts w:cs="Arial"/>
          <w:sz w:val="28"/>
          <w:szCs w:val="28"/>
          <w:rtl/>
        </w:rPr>
        <w:t xml:space="preserve"> </w:t>
      </w:r>
      <w:r w:rsidRPr="00ED0E28">
        <w:rPr>
          <w:rFonts w:cs="Arial" w:hint="cs"/>
          <w:sz w:val="28"/>
          <w:szCs w:val="28"/>
          <w:rtl/>
        </w:rPr>
        <w:t>تسلَّطُوا</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المَصَالِحُ</w:t>
      </w:r>
      <w:r w:rsidRPr="00ED0E28">
        <w:rPr>
          <w:rFonts w:cs="Arial"/>
          <w:sz w:val="28"/>
          <w:szCs w:val="28"/>
          <w:rtl/>
        </w:rPr>
        <w:t xml:space="preserve"> </w:t>
      </w:r>
      <w:r w:rsidRPr="00ED0E28">
        <w:rPr>
          <w:rFonts w:cs="Arial" w:hint="cs"/>
          <w:sz w:val="28"/>
          <w:szCs w:val="28"/>
          <w:rtl/>
        </w:rPr>
        <w:t>والمَفَاسِدُ</w:t>
      </w:r>
      <w:r w:rsidRPr="00ED0E28">
        <w:rPr>
          <w:rFonts w:cs="Arial"/>
          <w:sz w:val="28"/>
          <w:szCs w:val="28"/>
          <w:rtl/>
        </w:rPr>
        <w:t xml:space="preserve"> </w:t>
      </w:r>
      <w:r w:rsidRPr="00ED0E28">
        <w:rPr>
          <w:rFonts w:cs="Arial" w:hint="cs"/>
          <w:sz w:val="28"/>
          <w:szCs w:val="28"/>
          <w:rtl/>
        </w:rPr>
        <w:t>الباطِنةُ</w:t>
      </w:r>
      <w:r w:rsidRPr="00ED0E28">
        <w:rPr>
          <w:rFonts w:cs="Arial"/>
          <w:sz w:val="28"/>
          <w:szCs w:val="28"/>
          <w:rtl/>
        </w:rPr>
        <w:t xml:space="preserve"> </w:t>
      </w:r>
      <w:r w:rsidRPr="00ED0E28">
        <w:rPr>
          <w:rFonts w:cs="Arial" w:hint="cs"/>
          <w:sz w:val="28"/>
          <w:szCs w:val="28"/>
          <w:rtl/>
        </w:rPr>
        <w:t>والظاهِرةُ</w:t>
      </w:r>
      <w:r w:rsidRPr="00ED0E28">
        <w:rPr>
          <w:rFonts w:cs="Arial"/>
          <w:sz w:val="28"/>
          <w:szCs w:val="28"/>
          <w:rtl/>
        </w:rPr>
        <w:t xml:space="preserve"> </w:t>
      </w:r>
      <w:r w:rsidRPr="00ED0E28">
        <w:rPr>
          <w:rFonts w:cs="Arial" w:hint="cs"/>
          <w:sz w:val="28"/>
          <w:szCs w:val="28"/>
          <w:rtl/>
        </w:rPr>
        <w:t>اللازمةُ</w:t>
      </w:r>
      <w:r w:rsidRPr="00ED0E28">
        <w:rPr>
          <w:rFonts w:cs="Arial"/>
          <w:sz w:val="28"/>
          <w:szCs w:val="28"/>
          <w:rtl/>
        </w:rPr>
        <w:t xml:space="preserve"> </w:t>
      </w:r>
      <w:r w:rsidRPr="00ED0E28">
        <w:rPr>
          <w:rFonts w:cs="Arial" w:hint="cs"/>
          <w:sz w:val="28"/>
          <w:szCs w:val="28"/>
          <w:rtl/>
        </w:rPr>
        <w:t>لأحكامِ</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w:t>
      </w:r>
    </w:p>
    <w:p w:rsidR="0037592F" w:rsidRDefault="0037592F" w:rsidP="0037592F">
      <w:pPr>
        <w:bidi/>
        <w:jc w:val="both"/>
        <w:rPr>
          <w:sz w:val="28"/>
          <w:szCs w:val="28"/>
          <w:rtl/>
        </w:rPr>
      </w:pPr>
      <w:r w:rsidRPr="00ED0E28">
        <w:rPr>
          <w:rFonts w:cs="Arial" w:hint="cs"/>
          <w:sz w:val="28"/>
          <w:szCs w:val="28"/>
          <w:rtl/>
        </w:rPr>
        <w:t>والمنافِعُ</w:t>
      </w:r>
      <w:r w:rsidRPr="00ED0E28">
        <w:rPr>
          <w:rFonts w:cs="Arial"/>
          <w:sz w:val="28"/>
          <w:szCs w:val="28"/>
          <w:rtl/>
        </w:rPr>
        <w:t xml:space="preserve"> </w:t>
      </w:r>
      <w:r w:rsidRPr="00ED0E28">
        <w:rPr>
          <w:rFonts w:cs="Arial" w:hint="cs"/>
          <w:sz w:val="28"/>
          <w:szCs w:val="28"/>
          <w:rtl/>
        </w:rPr>
        <w:t>والمصالِحُ</w:t>
      </w:r>
      <w:r w:rsidRPr="00ED0E28">
        <w:rPr>
          <w:rFonts w:cs="Arial"/>
          <w:sz w:val="28"/>
          <w:szCs w:val="28"/>
          <w:rtl/>
        </w:rPr>
        <w:t xml:space="preserve"> </w:t>
      </w:r>
      <w:r w:rsidRPr="00ED0E28">
        <w:rPr>
          <w:rFonts w:cs="Arial" w:hint="cs"/>
          <w:sz w:val="28"/>
          <w:szCs w:val="28"/>
          <w:rtl/>
        </w:rPr>
        <w:t>والمَضَارُّ</w:t>
      </w:r>
      <w:r w:rsidRPr="00ED0E28">
        <w:rPr>
          <w:rFonts w:cs="Arial"/>
          <w:sz w:val="28"/>
          <w:szCs w:val="28"/>
          <w:rtl/>
        </w:rPr>
        <w:t xml:space="preserve"> </w:t>
      </w:r>
      <w:r w:rsidRPr="00ED0E28">
        <w:rPr>
          <w:rFonts w:cs="Arial" w:hint="cs"/>
          <w:sz w:val="28"/>
          <w:szCs w:val="28"/>
          <w:rtl/>
        </w:rPr>
        <w:t>والمَفاسِدُ</w:t>
      </w:r>
      <w:r w:rsidRPr="00ED0E28">
        <w:rPr>
          <w:rFonts w:cs="Arial"/>
          <w:sz w:val="28"/>
          <w:szCs w:val="28"/>
          <w:rtl/>
        </w:rPr>
        <w:t xml:space="preserve"> </w:t>
      </w:r>
      <w:r w:rsidRPr="00ED0E28">
        <w:rPr>
          <w:rFonts w:cs="Arial" w:hint="cs"/>
          <w:sz w:val="28"/>
          <w:szCs w:val="28"/>
          <w:rtl/>
        </w:rPr>
        <w:t>التي</w:t>
      </w:r>
      <w:r w:rsidRPr="00ED0E28">
        <w:rPr>
          <w:rFonts w:cs="Arial"/>
          <w:sz w:val="28"/>
          <w:szCs w:val="28"/>
          <w:rtl/>
        </w:rPr>
        <w:t xml:space="preserve"> </w:t>
      </w:r>
      <w:r w:rsidRPr="00ED0E28">
        <w:rPr>
          <w:rFonts w:cs="Arial" w:hint="cs"/>
          <w:sz w:val="28"/>
          <w:szCs w:val="28"/>
          <w:rtl/>
        </w:rPr>
        <w:t>يجعلُها</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لوازِمِ</w:t>
      </w:r>
      <w:r w:rsidRPr="00ED0E28">
        <w:rPr>
          <w:rFonts w:cs="Arial"/>
          <w:sz w:val="28"/>
          <w:szCs w:val="28"/>
          <w:rtl/>
        </w:rPr>
        <w:t xml:space="preserve"> </w:t>
      </w:r>
      <w:r w:rsidRPr="00ED0E28">
        <w:rPr>
          <w:rFonts w:cs="Arial" w:hint="cs"/>
          <w:sz w:val="28"/>
          <w:szCs w:val="28"/>
          <w:rtl/>
        </w:rPr>
        <w:t>أوامرِهِ</w:t>
      </w:r>
      <w:r w:rsidRPr="00ED0E28">
        <w:rPr>
          <w:rFonts w:cs="Arial"/>
          <w:sz w:val="28"/>
          <w:szCs w:val="28"/>
          <w:rtl/>
        </w:rPr>
        <w:t xml:space="preserve"> </w:t>
      </w:r>
      <w:r w:rsidRPr="00ED0E28">
        <w:rPr>
          <w:rFonts w:cs="Arial" w:hint="cs"/>
          <w:sz w:val="28"/>
          <w:szCs w:val="28"/>
          <w:rtl/>
        </w:rPr>
        <w:t>ونواهِيهِ</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قِسْمَيْنِ</w:t>
      </w:r>
      <w:r w:rsidRPr="00ED0E28">
        <w:rPr>
          <w:rFonts w:cs="Arial"/>
          <w:sz w:val="28"/>
          <w:szCs w:val="28"/>
          <w:rtl/>
        </w:rPr>
        <w:t>:</w:t>
      </w:r>
    </w:p>
    <w:p w:rsidR="0037592F" w:rsidRDefault="0037592F" w:rsidP="0037592F">
      <w:pPr>
        <w:bidi/>
        <w:jc w:val="both"/>
        <w:rPr>
          <w:sz w:val="28"/>
          <w:szCs w:val="28"/>
          <w:rtl/>
        </w:rPr>
      </w:pPr>
      <w:r>
        <w:rPr>
          <w:rFonts w:hint="cs"/>
          <w:sz w:val="28"/>
          <w:szCs w:val="28"/>
          <w:rtl/>
        </w:rPr>
        <w:t>ــــــــــــــــــــــــــــــــــــــــــــــــــــــــــــــــــــــــــــــ</w:t>
      </w:r>
    </w:p>
    <w:p w:rsidR="0037592F" w:rsidRPr="00B57189" w:rsidRDefault="0037592F" w:rsidP="0037592F">
      <w:pPr>
        <w:pStyle w:val="ListParagraph"/>
        <w:numPr>
          <w:ilvl w:val="0"/>
          <w:numId w:val="82"/>
        </w:numPr>
        <w:bidi/>
        <w:jc w:val="both"/>
        <w:rPr>
          <w:sz w:val="28"/>
          <w:szCs w:val="28"/>
          <w:rtl/>
        </w:rPr>
      </w:pPr>
      <w:r w:rsidRPr="00B57189">
        <w:rPr>
          <w:rFonts w:cs="Arial" w:hint="cs"/>
          <w:sz w:val="28"/>
          <w:szCs w:val="28"/>
          <w:rtl/>
        </w:rPr>
        <w:t>أخرجه</w:t>
      </w:r>
      <w:r w:rsidRPr="00B57189">
        <w:rPr>
          <w:rFonts w:cs="Arial"/>
          <w:sz w:val="28"/>
          <w:szCs w:val="28"/>
          <w:rtl/>
        </w:rPr>
        <w:t xml:space="preserve"> </w:t>
      </w:r>
      <w:r w:rsidRPr="00B57189">
        <w:rPr>
          <w:rFonts w:cs="Arial" w:hint="cs"/>
          <w:sz w:val="28"/>
          <w:szCs w:val="28"/>
          <w:rtl/>
        </w:rPr>
        <w:t>مسلم</w:t>
      </w:r>
      <w:r>
        <w:rPr>
          <w:rFonts w:cs="Arial"/>
          <w:sz w:val="28"/>
          <w:szCs w:val="28"/>
          <w:rtl/>
        </w:rPr>
        <w:t xml:space="preserve"> (2616).</w:t>
      </w:r>
    </w:p>
    <w:p w:rsidR="0037592F" w:rsidRPr="00B57189" w:rsidRDefault="0037592F" w:rsidP="0037592F">
      <w:pPr>
        <w:pStyle w:val="ListParagraph"/>
        <w:numPr>
          <w:ilvl w:val="0"/>
          <w:numId w:val="82"/>
        </w:numPr>
        <w:bidi/>
        <w:jc w:val="both"/>
        <w:rPr>
          <w:sz w:val="28"/>
          <w:szCs w:val="28"/>
        </w:rPr>
      </w:pPr>
      <w:r w:rsidRPr="00B57189">
        <w:rPr>
          <w:rFonts w:cs="Arial" w:hint="cs"/>
          <w:sz w:val="28"/>
          <w:szCs w:val="28"/>
          <w:rtl/>
        </w:rPr>
        <w:t>أخرجه</w:t>
      </w:r>
      <w:r w:rsidRPr="00B57189">
        <w:rPr>
          <w:rFonts w:cs="Arial"/>
          <w:sz w:val="28"/>
          <w:szCs w:val="28"/>
          <w:rtl/>
        </w:rPr>
        <w:t xml:space="preserve"> </w:t>
      </w:r>
      <w:r w:rsidRPr="00B57189">
        <w:rPr>
          <w:rFonts w:cs="Arial" w:hint="cs"/>
          <w:sz w:val="28"/>
          <w:szCs w:val="28"/>
          <w:rtl/>
        </w:rPr>
        <w:t>أبو</w:t>
      </w:r>
      <w:r w:rsidRPr="00B57189">
        <w:rPr>
          <w:rFonts w:cs="Arial"/>
          <w:sz w:val="28"/>
          <w:szCs w:val="28"/>
          <w:rtl/>
        </w:rPr>
        <w:t xml:space="preserve"> </w:t>
      </w:r>
      <w:r w:rsidRPr="00B57189">
        <w:rPr>
          <w:rFonts w:cs="Arial" w:hint="cs"/>
          <w:sz w:val="28"/>
          <w:szCs w:val="28"/>
          <w:rtl/>
        </w:rPr>
        <w:t>داود</w:t>
      </w:r>
      <w:r>
        <w:rPr>
          <w:rFonts w:cs="Arial"/>
          <w:sz w:val="28"/>
          <w:szCs w:val="28"/>
          <w:rtl/>
        </w:rPr>
        <w:t xml:space="preserve"> (5004).</w:t>
      </w:r>
    </w:p>
    <w:p w:rsidR="0037592F" w:rsidRPr="00B57189" w:rsidRDefault="0037592F" w:rsidP="0037592F">
      <w:pPr>
        <w:pStyle w:val="ListParagraph"/>
        <w:numPr>
          <w:ilvl w:val="0"/>
          <w:numId w:val="82"/>
        </w:numPr>
        <w:bidi/>
        <w:jc w:val="both"/>
        <w:rPr>
          <w:sz w:val="28"/>
          <w:szCs w:val="28"/>
        </w:rPr>
      </w:pPr>
      <w:r w:rsidRPr="00B57189">
        <w:rPr>
          <w:rFonts w:cs="Arial" w:hint="cs"/>
          <w:sz w:val="28"/>
          <w:szCs w:val="28"/>
          <w:rtl/>
        </w:rPr>
        <w:t>أخرجه</w:t>
      </w:r>
      <w:r w:rsidRPr="00B57189">
        <w:rPr>
          <w:rFonts w:cs="Arial"/>
          <w:sz w:val="28"/>
          <w:szCs w:val="28"/>
          <w:rtl/>
        </w:rPr>
        <w:t xml:space="preserve"> </w:t>
      </w:r>
      <w:r w:rsidRPr="00B57189">
        <w:rPr>
          <w:rFonts w:cs="Arial" w:hint="cs"/>
          <w:sz w:val="28"/>
          <w:szCs w:val="28"/>
          <w:rtl/>
        </w:rPr>
        <w:t>الترمذي</w:t>
      </w:r>
      <w:r>
        <w:rPr>
          <w:rFonts w:cs="Arial"/>
          <w:sz w:val="28"/>
          <w:szCs w:val="28"/>
          <w:rtl/>
        </w:rPr>
        <w:t xml:space="preserve"> (2160).</w:t>
      </w:r>
    </w:p>
    <w:p w:rsidR="0037592F" w:rsidRPr="00B57189" w:rsidRDefault="0037592F" w:rsidP="0037592F">
      <w:pPr>
        <w:pStyle w:val="ListParagraph"/>
        <w:bidi/>
        <w:ind w:left="765"/>
        <w:jc w:val="both"/>
        <w:rPr>
          <w:sz w:val="28"/>
          <w:szCs w:val="28"/>
          <w:rtl/>
        </w:rPr>
      </w:pPr>
    </w:p>
    <w:p w:rsidR="0037592F" w:rsidRDefault="0037592F" w:rsidP="0037592F">
      <w:pPr>
        <w:bidi/>
        <w:jc w:val="both"/>
        <w:rPr>
          <w:sz w:val="28"/>
          <w:szCs w:val="28"/>
          <w:rtl/>
        </w:rPr>
      </w:pPr>
    </w:p>
    <w:p w:rsidR="0037592F" w:rsidRPr="00ED0E28" w:rsidRDefault="0037592F" w:rsidP="0037592F">
      <w:pPr>
        <w:rPr>
          <w:sz w:val="28"/>
          <w:szCs w:val="28"/>
        </w:rPr>
      </w:pPr>
      <w:r>
        <w:rPr>
          <w:sz w:val="28"/>
          <w:szCs w:val="28"/>
        </w:rPr>
        <w:br w:type="page"/>
      </w:r>
    </w:p>
    <w:p w:rsidR="0037592F" w:rsidRPr="00ED0E28" w:rsidRDefault="0037592F" w:rsidP="0037592F">
      <w:pPr>
        <w:bidi/>
        <w:jc w:val="both"/>
        <w:rPr>
          <w:sz w:val="28"/>
          <w:szCs w:val="28"/>
        </w:rPr>
      </w:pPr>
      <w:r w:rsidRPr="00ED0E28">
        <w:rPr>
          <w:rFonts w:cs="Arial" w:hint="cs"/>
          <w:sz w:val="28"/>
          <w:szCs w:val="28"/>
          <w:rtl/>
        </w:rPr>
        <w:t>الأوَّلُ</w:t>
      </w:r>
      <w:r w:rsidRPr="00ED0E28">
        <w:rPr>
          <w:rFonts w:cs="Arial"/>
          <w:sz w:val="28"/>
          <w:szCs w:val="28"/>
          <w:rtl/>
        </w:rPr>
        <w:t xml:space="preserve"> : </w:t>
      </w:r>
      <w:r w:rsidRPr="00ED0E28">
        <w:rPr>
          <w:rFonts w:cs="Arial" w:hint="cs"/>
          <w:sz w:val="28"/>
          <w:szCs w:val="28"/>
          <w:rtl/>
        </w:rPr>
        <w:t>ظاهرةٌ،</w:t>
      </w:r>
      <w:r w:rsidRPr="00ED0E28">
        <w:rPr>
          <w:rFonts w:cs="Arial"/>
          <w:sz w:val="28"/>
          <w:szCs w:val="28"/>
          <w:rtl/>
        </w:rPr>
        <w:t xml:space="preserve"> </w:t>
      </w:r>
      <w:r w:rsidRPr="00ED0E28">
        <w:rPr>
          <w:rFonts w:cs="Arial" w:hint="cs"/>
          <w:sz w:val="28"/>
          <w:szCs w:val="28"/>
          <w:rtl/>
        </w:rPr>
        <w:t>أو</w:t>
      </w:r>
      <w:r w:rsidRPr="00ED0E28">
        <w:rPr>
          <w:rFonts w:cs="Arial"/>
          <w:sz w:val="28"/>
          <w:szCs w:val="28"/>
          <w:rtl/>
        </w:rPr>
        <w:t xml:space="preserve"> </w:t>
      </w:r>
      <w:r w:rsidRPr="00ED0E28">
        <w:rPr>
          <w:rFonts w:cs="Arial" w:hint="cs"/>
          <w:sz w:val="28"/>
          <w:szCs w:val="28"/>
          <w:rtl/>
        </w:rPr>
        <w:t>تُسمَّى</w:t>
      </w:r>
      <w:r w:rsidRPr="00ED0E28">
        <w:rPr>
          <w:rFonts w:cs="Arial"/>
          <w:sz w:val="28"/>
          <w:szCs w:val="28"/>
          <w:rtl/>
        </w:rPr>
        <w:t xml:space="preserve"> </w:t>
      </w:r>
      <w:r w:rsidRPr="00ED0E28">
        <w:rPr>
          <w:rFonts w:cs="Arial" w:hint="cs"/>
          <w:sz w:val="28"/>
          <w:szCs w:val="28"/>
          <w:rtl/>
        </w:rPr>
        <w:t>مكتسَبةً،</w:t>
      </w:r>
      <w:r w:rsidRPr="00ED0E28">
        <w:rPr>
          <w:rFonts w:cs="Arial"/>
          <w:sz w:val="28"/>
          <w:szCs w:val="28"/>
          <w:rtl/>
        </w:rPr>
        <w:t xml:space="preserve"> </w:t>
      </w:r>
      <w:r w:rsidRPr="00ED0E28">
        <w:rPr>
          <w:rFonts w:cs="Arial" w:hint="cs"/>
          <w:sz w:val="28"/>
          <w:szCs w:val="28"/>
          <w:rtl/>
        </w:rPr>
        <w:t>وهي</w:t>
      </w:r>
      <w:r w:rsidRPr="00ED0E28">
        <w:rPr>
          <w:rFonts w:cs="Arial"/>
          <w:sz w:val="28"/>
          <w:szCs w:val="28"/>
          <w:rtl/>
        </w:rPr>
        <w:t xml:space="preserve"> </w:t>
      </w:r>
      <w:r w:rsidRPr="00ED0E28">
        <w:rPr>
          <w:rFonts w:cs="Arial" w:hint="cs"/>
          <w:sz w:val="28"/>
          <w:szCs w:val="28"/>
          <w:rtl/>
        </w:rPr>
        <w:t>التي</w:t>
      </w:r>
      <w:r w:rsidRPr="00ED0E28">
        <w:rPr>
          <w:rFonts w:cs="Arial"/>
          <w:sz w:val="28"/>
          <w:szCs w:val="28"/>
          <w:rtl/>
        </w:rPr>
        <w:t xml:space="preserve"> </w:t>
      </w:r>
      <w:r w:rsidRPr="00ED0E28">
        <w:rPr>
          <w:rFonts w:cs="Arial" w:hint="cs"/>
          <w:sz w:val="28"/>
          <w:szCs w:val="28"/>
          <w:rtl/>
        </w:rPr>
        <w:t>يراها</w:t>
      </w:r>
      <w:r w:rsidRPr="00ED0E28">
        <w:rPr>
          <w:rFonts w:cs="Arial"/>
          <w:sz w:val="28"/>
          <w:szCs w:val="28"/>
          <w:rtl/>
        </w:rPr>
        <w:t xml:space="preserve"> </w:t>
      </w:r>
      <w:r w:rsidRPr="00ED0E28">
        <w:rPr>
          <w:rFonts w:cs="Arial" w:hint="cs"/>
          <w:sz w:val="28"/>
          <w:szCs w:val="28"/>
          <w:rtl/>
        </w:rPr>
        <w:t>الناسُ</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المادِّيَّاتِ</w:t>
      </w:r>
      <w:r w:rsidRPr="00ED0E28">
        <w:rPr>
          <w:rFonts w:cs="Arial"/>
          <w:sz w:val="28"/>
          <w:szCs w:val="28"/>
          <w:rtl/>
        </w:rPr>
        <w:t xml:space="preserve"> </w:t>
      </w:r>
      <w:r w:rsidRPr="00ED0E28">
        <w:rPr>
          <w:rFonts w:cs="Arial" w:hint="cs"/>
          <w:sz w:val="28"/>
          <w:szCs w:val="28"/>
          <w:rtl/>
        </w:rPr>
        <w:t>والمحسوساتِ،</w:t>
      </w:r>
      <w:r w:rsidRPr="00ED0E28">
        <w:rPr>
          <w:rFonts w:cs="Arial"/>
          <w:sz w:val="28"/>
          <w:szCs w:val="28"/>
          <w:rtl/>
        </w:rPr>
        <w:t xml:space="preserve"> </w:t>
      </w:r>
      <w:r w:rsidRPr="00ED0E28">
        <w:rPr>
          <w:rFonts w:cs="Arial" w:hint="cs"/>
          <w:sz w:val="28"/>
          <w:szCs w:val="28"/>
          <w:rtl/>
        </w:rPr>
        <w:t>والغالبُ</w:t>
      </w:r>
      <w:r w:rsidRPr="00ED0E28">
        <w:rPr>
          <w:rFonts w:cs="Arial"/>
          <w:sz w:val="28"/>
          <w:szCs w:val="28"/>
          <w:rtl/>
        </w:rPr>
        <w:t xml:space="preserve"> </w:t>
      </w:r>
      <w:r w:rsidRPr="00ED0E28">
        <w:rPr>
          <w:rFonts w:cs="Arial" w:hint="cs"/>
          <w:sz w:val="28"/>
          <w:szCs w:val="28"/>
          <w:rtl/>
        </w:rPr>
        <w:t>هي</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المكتَسَباتِ؛</w:t>
      </w:r>
      <w:r w:rsidRPr="00ED0E28">
        <w:rPr>
          <w:rFonts w:cs="Arial"/>
          <w:sz w:val="28"/>
          <w:szCs w:val="28"/>
          <w:rtl/>
        </w:rPr>
        <w:t xml:space="preserve"> </w:t>
      </w:r>
      <w:r w:rsidRPr="00ED0E28">
        <w:rPr>
          <w:rFonts w:cs="Arial" w:hint="cs"/>
          <w:sz w:val="28"/>
          <w:szCs w:val="28"/>
          <w:rtl/>
        </w:rPr>
        <w:t>كالغنائمِ</w:t>
      </w:r>
      <w:r w:rsidRPr="00ED0E28">
        <w:rPr>
          <w:rFonts w:cs="Arial"/>
          <w:sz w:val="28"/>
          <w:szCs w:val="28"/>
          <w:rtl/>
        </w:rPr>
        <w:t xml:space="preserve"> </w:t>
      </w:r>
      <w:r w:rsidRPr="00ED0E28">
        <w:rPr>
          <w:rFonts w:cs="Arial" w:hint="cs"/>
          <w:sz w:val="28"/>
          <w:szCs w:val="28"/>
          <w:rtl/>
        </w:rPr>
        <w:t>والأَسْرَى</w:t>
      </w:r>
      <w:r w:rsidRPr="00ED0E28">
        <w:rPr>
          <w:rFonts w:cs="Arial"/>
          <w:sz w:val="28"/>
          <w:szCs w:val="28"/>
          <w:rtl/>
        </w:rPr>
        <w:t xml:space="preserve"> </w:t>
      </w:r>
      <w:r w:rsidRPr="00ED0E28">
        <w:rPr>
          <w:rFonts w:cs="Arial" w:hint="cs"/>
          <w:sz w:val="28"/>
          <w:szCs w:val="28"/>
          <w:rtl/>
        </w:rPr>
        <w:t>وظهورِ</w:t>
      </w:r>
      <w:r w:rsidRPr="00ED0E28">
        <w:rPr>
          <w:rFonts w:cs="Arial"/>
          <w:sz w:val="28"/>
          <w:szCs w:val="28"/>
          <w:rtl/>
        </w:rPr>
        <w:t xml:space="preserve"> </w:t>
      </w:r>
      <w:r w:rsidRPr="00ED0E28">
        <w:rPr>
          <w:rFonts w:cs="Arial" w:hint="cs"/>
          <w:sz w:val="28"/>
          <w:szCs w:val="28"/>
          <w:rtl/>
        </w:rPr>
        <w:t>الأمرِ</w:t>
      </w:r>
      <w:r w:rsidRPr="00ED0E28">
        <w:rPr>
          <w:rFonts w:cs="Arial"/>
          <w:sz w:val="28"/>
          <w:szCs w:val="28"/>
          <w:rtl/>
        </w:rPr>
        <w:t xml:space="preserve"> </w:t>
      </w:r>
      <w:r w:rsidRPr="00ED0E28">
        <w:rPr>
          <w:rFonts w:cs="Arial" w:hint="cs"/>
          <w:sz w:val="28"/>
          <w:szCs w:val="28"/>
          <w:rtl/>
        </w:rPr>
        <w:t>والغَلَبَةِ</w:t>
      </w:r>
      <w:r w:rsidRPr="00ED0E28">
        <w:rPr>
          <w:rFonts w:cs="Arial"/>
          <w:sz w:val="28"/>
          <w:szCs w:val="28"/>
          <w:rtl/>
        </w:rPr>
        <w:t xml:space="preserve"> </w:t>
      </w:r>
      <w:r w:rsidRPr="00ED0E28">
        <w:rPr>
          <w:rFonts w:cs="Arial" w:hint="cs"/>
          <w:sz w:val="28"/>
          <w:szCs w:val="28"/>
          <w:rtl/>
        </w:rPr>
        <w:t>وبَسْطِ</w:t>
      </w:r>
      <w:r w:rsidRPr="00ED0E28">
        <w:rPr>
          <w:rFonts w:cs="Arial"/>
          <w:sz w:val="28"/>
          <w:szCs w:val="28"/>
          <w:rtl/>
        </w:rPr>
        <w:t xml:space="preserve"> </w:t>
      </w:r>
      <w:r w:rsidRPr="00ED0E28">
        <w:rPr>
          <w:rFonts w:cs="Arial" w:hint="cs"/>
          <w:sz w:val="28"/>
          <w:szCs w:val="28"/>
          <w:rtl/>
        </w:rPr>
        <w:t>الأرضِ؛</w:t>
      </w:r>
      <w:r w:rsidRPr="00ED0E28">
        <w:rPr>
          <w:rFonts w:cs="Arial"/>
          <w:sz w:val="28"/>
          <w:szCs w:val="28"/>
          <w:rtl/>
        </w:rPr>
        <w:t xml:space="preserve"> </w:t>
      </w:r>
      <w:r w:rsidRPr="00ED0E28">
        <w:rPr>
          <w:rFonts w:cs="Arial" w:hint="cs"/>
          <w:sz w:val="28"/>
          <w:szCs w:val="28"/>
          <w:rtl/>
        </w:rPr>
        <w:t>وهذا</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يَربِطُ</w:t>
      </w:r>
      <w:r w:rsidRPr="00ED0E28">
        <w:rPr>
          <w:rFonts w:cs="Arial"/>
          <w:sz w:val="28"/>
          <w:szCs w:val="28"/>
          <w:rtl/>
        </w:rPr>
        <w:t xml:space="preserve"> </w:t>
      </w:r>
      <w:r w:rsidRPr="00ED0E28">
        <w:rPr>
          <w:rFonts w:cs="Arial" w:hint="cs"/>
          <w:sz w:val="28"/>
          <w:szCs w:val="28"/>
          <w:rtl/>
        </w:rPr>
        <w:t>الناسُ</w:t>
      </w:r>
      <w:r w:rsidRPr="00ED0E28">
        <w:rPr>
          <w:rFonts w:cs="Arial"/>
          <w:sz w:val="28"/>
          <w:szCs w:val="28"/>
          <w:rtl/>
        </w:rPr>
        <w:t xml:space="preserve"> </w:t>
      </w:r>
      <w:r w:rsidRPr="00ED0E28">
        <w:rPr>
          <w:rFonts w:cs="Arial" w:hint="cs"/>
          <w:sz w:val="28"/>
          <w:szCs w:val="28"/>
          <w:rtl/>
        </w:rPr>
        <w:t>انقيادَهُمْ</w:t>
      </w:r>
      <w:r w:rsidRPr="00ED0E28">
        <w:rPr>
          <w:rFonts w:cs="Arial"/>
          <w:sz w:val="28"/>
          <w:szCs w:val="28"/>
          <w:rtl/>
        </w:rPr>
        <w:t xml:space="preserve"> </w:t>
      </w:r>
      <w:r w:rsidRPr="00ED0E28">
        <w:rPr>
          <w:rFonts w:cs="Arial" w:hint="cs"/>
          <w:sz w:val="28"/>
          <w:szCs w:val="28"/>
          <w:rtl/>
        </w:rPr>
        <w:t>به</w:t>
      </w:r>
      <w:r w:rsidRPr="00ED0E28">
        <w:rPr>
          <w:rFonts w:cs="Arial"/>
          <w:sz w:val="28"/>
          <w:szCs w:val="28"/>
          <w:rtl/>
        </w:rPr>
        <w:t xml:space="preserve"> </w:t>
      </w:r>
      <w:r w:rsidRPr="00ED0E28">
        <w:rPr>
          <w:rFonts w:cs="Arial" w:hint="cs"/>
          <w:sz w:val="28"/>
          <w:szCs w:val="28"/>
          <w:rtl/>
        </w:rPr>
        <w:t>مهما</w:t>
      </w:r>
      <w:r w:rsidRPr="00ED0E28">
        <w:rPr>
          <w:rFonts w:cs="Arial"/>
          <w:sz w:val="28"/>
          <w:szCs w:val="28"/>
          <w:rtl/>
        </w:rPr>
        <w:t xml:space="preserve"> </w:t>
      </w:r>
      <w:r w:rsidRPr="00ED0E28">
        <w:rPr>
          <w:rFonts w:cs="Arial" w:hint="cs"/>
          <w:sz w:val="28"/>
          <w:szCs w:val="28"/>
          <w:rtl/>
        </w:rPr>
        <w:t>كان</w:t>
      </w:r>
      <w:r w:rsidRPr="00ED0E28">
        <w:rPr>
          <w:rFonts w:cs="Arial"/>
          <w:sz w:val="28"/>
          <w:szCs w:val="28"/>
          <w:rtl/>
        </w:rPr>
        <w:t xml:space="preserve"> </w:t>
      </w:r>
      <w:r w:rsidRPr="00ED0E28">
        <w:rPr>
          <w:rFonts w:cs="Arial" w:hint="cs"/>
          <w:sz w:val="28"/>
          <w:szCs w:val="28"/>
          <w:rtl/>
        </w:rPr>
        <w:t>إيمانُهُمْ</w:t>
      </w:r>
      <w:r w:rsidRPr="00ED0E28">
        <w:rPr>
          <w:rFonts w:cs="Arial"/>
          <w:sz w:val="28"/>
          <w:szCs w:val="28"/>
          <w:rtl/>
        </w:rPr>
        <w:t xml:space="preserve"> </w:t>
      </w:r>
      <w:r w:rsidRPr="00ED0E28">
        <w:rPr>
          <w:rFonts w:cs="Arial" w:hint="cs"/>
          <w:sz w:val="28"/>
          <w:szCs w:val="28"/>
          <w:rtl/>
        </w:rPr>
        <w:t>قويًّا</w:t>
      </w:r>
      <w:r w:rsidRPr="00ED0E28">
        <w:rPr>
          <w:rFonts w:cs="Arial"/>
          <w:sz w:val="28"/>
          <w:szCs w:val="28"/>
          <w:rtl/>
        </w:rPr>
        <w:t xml:space="preserve"> </w:t>
      </w:r>
      <w:r w:rsidRPr="00ED0E28">
        <w:rPr>
          <w:rFonts w:cs="Arial" w:hint="cs"/>
          <w:sz w:val="28"/>
          <w:szCs w:val="28"/>
          <w:rtl/>
        </w:rPr>
        <w:t>أو</w:t>
      </w:r>
      <w:r w:rsidRPr="00ED0E28">
        <w:rPr>
          <w:rFonts w:cs="Arial"/>
          <w:sz w:val="28"/>
          <w:szCs w:val="28"/>
          <w:rtl/>
        </w:rPr>
        <w:t xml:space="preserve"> </w:t>
      </w:r>
      <w:r w:rsidRPr="00ED0E28">
        <w:rPr>
          <w:rFonts w:cs="Arial" w:hint="cs"/>
          <w:sz w:val="28"/>
          <w:szCs w:val="28"/>
          <w:rtl/>
        </w:rPr>
        <w:t>ضعيفًا،</w:t>
      </w:r>
      <w:r w:rsidRPr="00ED0E28">
        <w:rPr>
          <w:rFonts w:cs="Arial"/>
          <w:sz w:val="28"/>
          <w:szCs w:val="28"/>
          <w:rtl/>
        </w:rPr>
        <w:t xml:space="preserve"> </w:t>
      </w:r>
      <w:r w:rsidRPr="00ED0E28">
        <w:rPr>
          <w:rFonts w:cs="Arial" w:hint="cs"/>
          <w:sz w:val="28"/>
          <w:szCs w:val="28"/>
          <w:rtl/>
        </w:rPr>
        <w:t>ويمتازُ</w:t>
      </w:r>
      <w:r w:rsidRPr="00ED0E28">
        <w:rPr>
          <w:rFonts w:cs="Arial"/>
          <w:sz w:val="28"/>
          <w:szCs w:val="28"/>
          <w:rtl/>
        </w:rPr>
        <w:t xml:space="preserve"> </w:t>
      </w:r>
      <w:r w:rsidRPr="00ED0E28">
        <w:rPr>
          <w:rFonts w:cs="Arial" w:hint="cs"/>
          <w:sz w:val="28"/>
          <w:szCs w:val="28"/>
          <w:rtl/>
        </w:rPr>
        <w:t>أهلُ</w:t>
      </w:r>
      <w:r w:rsidRPr="00ED0E28">
        <w:rPr>
          <w:rFonts w:cs="Arial"/>
          <w:sz w:val="28"/>
          <w:szCs w:val="28"/>
          <w:rtl/>
        </w:rPr>
        <w:t xml:space="preserve"> </w:t>
      </w:r>
      <w:r w:rsidRPr="00ED0E28">
        <w:rPr>
          <w:rFonts w:cs="Arial" w:hint="cs"/>
          <w:sz w:val="28"/>
          <w:szCs w:val="28"/>
          <w:rtl/>
        </w:rPr>
        <w:t>الصِّدْقِ</w:t>
      </w:r>
      <w:r w:rsidRPr="00ED0E28">
        <w:rPr>
          <w:rFonts w:cs="Arial"/>
          <w:sz w:val="28"/>
          <w:szCs w:val="28"/>
          <w:rtl/>
        </w:rPr>
        <w:t xml:space="preserve"> </w:t>
      </w:r>
      <w:r w:rsidRPr="00ED0E28">
        <w:rPr>
          <w:rFonts w:cs="Arial" w:hint="cs"/>
          <w:sz w:val="28"/>
          <w:szCs w:val="28"/>
          <w:rtl/>
        </w:rPr>
        <w:t>واليقينِ</w:t>
      </w:r>
      <w:r w:rsidRPr="00ED0E28">
        <w:rPr>
          <w:rFonts w:cs="Arial"/>
          <w:sz w:val="28"/>
          <w:szCs w:val="28"/>
          <w:rtl/>
        </w:rPr>
        <w:t xml:space="preserve"> </w:t>
      </w:r>
      <w:r w:rsidRPr="00ED0E28">
        <w:rPr>
          <w:rFonts w:cs="Arial" w:hint="cs"/>
          <w:sz w:val="28"/>
          <w:szCs w:val="28"/>
          <w:rtl/>
        </w:rPr>
        <w:t>بالانقيادِ</w:t>
      </w:r>
      <w:r w:rsidRPr="00ED0E28">
        <w:rPr>
          <w:rFonts w:cs="Arial"/>
          <w:sz w:val="28"/>
          <w:szCs w:val="28"/>
          <w:rtl/>
        </w:rPr>
        <w:t xml:space="preserve"> </w:t>
      </w:r>
      <w:r w:rsidRPr="00ED0E28">
        <w:rPr>
          <w:rFonts w:cs="Arial" w:hint="cs"/>
          <w:sz w:val="28"/>
          <w:szCs w:val="28"/>
          <w:rtl/>
        </w:rPr>
        <w:t>للأوامرِ</w:t>
      </w:r>
      <w:r w:rsidRPr="00ED0E28">
        <w:rPr>
          <w:rFonts w:cs="Arial"/>
          <w:sz w:val="28"/>
          <w:szCs w:val="28"/>
          <w:rtl/>
        </w:rPr>
        <w:t xml:space="preserve"> </w:t>
      </w:r>
      <w:r w:rsidRPr="00ED0E28">
        <w:rPr>
          <w:rFonts w:cs="Arial" w:hint="cs"/>
          <w:sz w:val="28"/>
          <w:szCs w:val="28"/>
          <w:rtl/>
        </w:rPr>
        <w:t>واجتنابِ</w:t>
      </w:r>
      <w:r w:rsidRPr="00ED0E28">
        <w:rPr>
          <w:rFonts w:cs="Arial"/>
          <w:sz w:val="28"/>
          <w:szCs w:val="28"/>
          <w:rtl/>
        </w:rPr>
        <w:t xml:space="preserve"> </w:t>
      </w:r>
      <w:r w:rsidRPr="00ED0E28">
        <w:rPr>
          <w:rFonts w:cs="Arial" w:hint="cs"/>
          <w:sz w:val="28"/>
          <w:szCs w:val="28"/>
          <w:rtl/>
        </w:rPr>
        <w:t>النواهي</w:t>
      </w:r>
      <w:r w:rsidRPr="00ED0E28">
        <w:rPr>
          <w:rFonts w:cs="Arial"/>
          <w:sz w:val="28"/>
          <w:szCs w:val="28"/>
          <w:rtl/>
        </w:rPr>
        <w:t xml:space="preserve"> </w:t>
      </w:r>
      <w:r w:rsidRPr="00ED0E28">
        <w:rPr>
          <w:rFonts w:cs="Arial" w:hint="cs"/>
          <w:sz w:val="28"/>
          <w:szCs w:val="28"/>
          <w:rtl/>
        </w:rPr>
        <w:t>ولو</w:t>
      </w:r>
      <w:r w:rsidRPr="00ED0E28">
        <w:rPr>
          <w:rFonts w:cs="Arial"/>
          <w:sz w:val="28"/>
          <w:szCs w:val="28"/>
          <w:rtl/>
        </w:rPr>
        <w:t xml:space="preserve"> </w:t>
      </w:r>
      <w:r w:rsidRPr="00ED0E28">
        <w:rPr>
          <w:rFonts w:cs="Arial" w:hint="cs"/>
          <w:sz w:val="28"/>
          <w:szCs w:val="28"/>
          <w:rtl/>
        </w:rPr>
        <w:t>لم</w:t>
      </w:r>
      <w:r w:rsidRPr="00ED0E28">
        <w:rPr>
          <w:rFonts w:cs="Arial"/>
          <w:sz w:val="28"/>
          <w:szCs w:val="28"/>
          <w:rtl/>
        </w:rPr>
        <w:t xml:space="preserve"> </w:t>
      </w:r>
      <w:r w:rsidRPr="00ED0E28">
        <w:rPr>
          <w:rFonts w:cs="Arial" w:hint="cs"/>
          <w:sz w:val="28"/>
          <w:szCs w:val="28"/>
          <w:rtl/>
        </w:rPr>
        <w:t>تَظهَرِ</w:t>
      </w:r>
      <w:r w:rsidRPr="00ED0E28">
        <w:rPr>
          <w:rFonts w:cs="Arial"/>
          <w:sz w:val="28"/>
          <w:szCs w:val="28"/>
          <w:rtl/>
        </w:rPr>
        <w:t xml:space="preserve"> </w:t>
      </w:r>
      <w:r w:rsidRPr="00ED0E28">
        <w:rPr>
          <w:rFonts w:cs="Arial" w:hint="cs"/>
          <w:sz w:val="28"/>
          <w:szCs w:val="28"/>
          <w:rtl/>
        </w:rPr>
        <w:t>المنافِعُ</w:t>
      </w:r>
      <w:r w:rsidRPr="00ED0E28">
        <w:rPr>
          <w:rFonts w:cs="Arial"/>
          <w:sz w:val="28"/>
          <w:szCs w:val="28"/>
          <w:rtl/>
        </w:rPr>
        <w:t xml:space="preserve"> </w:t>
      </w:r>
      <w:r w:rsidRPr="00ED0E28">
        <w:rPr>
          <w:rFonts w:cs="Arial" w:hint="cs"/>
          <w:sz w:val="28"/>
          <w:szCs w:val="28"/>
          <w:rtl/>
        </w:rPr>
        <w:t>والمصالِحُ</w:t>
      </w:r>
      <w:r w:rsidRPr="00ED0E28">
        <w:rPr>
          <w:rFonts w:cs="Arial"/>
          <w:sz w:val="28"/>
          <w:szCs w:val="28"/>
          <w:rtl/>
        </w:rPr>
        <w:t xml:space="preserve"> </w:t>
      </w:r>
      <w:r w:rsidRPr="00ED0E28">
        <w:rPr>
          <w:rFonts w:cs="Arial" w:hint="cs"/>
          <w:sz w:val="28"/>
          <w:szCs w:val="28"/>
          <w:rtl/>
        </w:rPr>
        <w:t>محسوسةً</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الثاني</w:t>
      </w:r>
      <w:r w:rsidRPr="00ED0E28">
        <w:rPr>
          <w:rFonts w:cs="Arial"/>
          <w:sz w:val="28"/>
          <w:szCs w:val="28"/>
          <w:rtl/>
        </w:rPr>
        <w:t xml:space="preserve"> : </w:t>
      </w:r>
      <w:r w:rsidRPr="00ED0E28">
        <w:rPr>
          <w:rFonts w:cs="Arial" w:hint="cs"/>
          <w:sz w:val="28"/>
          <w:szCs w:val="28"/>
          <w:rtl/>
        </w:rPr>
        <w:t>الباطنةُ،</w:t>
      </w:r>
      <w:r w:rsidRPr="00ED0E28">
        <w:rPr>
          <w:rFonts w:cs="Arial"/>
          <w:sz w:val="28"/>
          <w:szCs w:val="28"/>
          <w:rtl/>
        </w:rPr>
        <w:t xml:space="preserve"> </w:t>
      </w:r>
      <w:r w:rsidRPr="00ED0E28">
        <w:rPr>
          <w:rFonts w:cs="Arial" w:hint="cs"/>
          <w:sz w:val="28"/>
          <w:szCs w:val="28"/>
          <w:rtl/>
        </w:rPr>
        <w:t>وتُسمَّى</w:t>
      </w:r>
      <w:r w:rsidRPr="00ED0E28">
        <w:rPr>
          <w:rFonts w:cs="Arial"/>
          <w:sz w:val="28"/>
          <w:szCs w:val="28"/>
          <w:rtl/>
        </w:rPr>
        <w:t xml:space="preserve"> </w:t>
      </w:r>
      <w:r w:rsidRPr="00ED0E28">
        <w:rPr>
          <w:rFonts w:cs="Arial" w:hint="cs"/>
          <w:sz w:val="28"/>
          <w:szCs w:val="28"/>
          <w:rtl/>
        </w:rPr>
        <w:t>مدفوعةً،</w:t>
      </w:r>
      <w:r w:rsidRPr="00ED0E28">
        <w:rPr>
          <w:rFonts w:cs="Arial"/>
          <w:sz w:val="28"/>
          <w:szCs w:val="28"/>
          <w:rtl/>
        </w:rPr>
        <w:t xml:space="preserve"> </w:t>
      </w:r>
      <w:r w:rsidRPr="00ED0E28">
        <w:rPr>
          <w:rFonts w:cs="Arial" w:hint="cs"/>
          <w:sz w:val="28"/>
          <w:szCs w:val="28"/>
          <w:rtl/>
        </w:rPr>
        <w:t>وهي</w:t>
      </w:r>
      <w:r w:rsidRPr="00ED0E28">
        <w:rPr>
          <w:rFonts w:cs="Arial"/>
          <w:sz w:val="28"/>
          <w:szCs w:val="28"/>
          <w:rtl/>
        </w:rPr>
        <w:t xml:space="preserve"> </w:t>
      </w:r>
      <w:r w:rsidRPr="00ED0E28">
        <w:rPr>
          <w:rFonts w:cs="Arial" w:hint="cs"/>
          <w:sz w:val="28"/>
          <w:szCs w:val="28"/>
          <w:rtl/>
        </w:rPr>
        <w:t>التي</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تُرَى؛</w:t>
      </w:r>
      <w:r w:rsidRPr="00ED0E28">
        <w:rPr>
          <w:rFonts w:cs="Arial"/>
          <w:sz w:val="28"/>
          <w:szCs w:val="28"/>
          <w:rtl/>
        </w:rPr>
        <w:t xml:space="preserve"> </w:t>
      </w:r>
      <w:r w:rsidRPr="00ED0E28">
        <w:rPr>
          <w:rFonts w:cs="Arial" w:hint="cs"/>
          <w:sz w:val="28"/>
          <w:szCs w:val="28"/>
          <w:rtl/>
        </w:rPr>
        <w:t>وإنَّما</w:t>
      </w:r>
      <w:r w:rsidRPr="00ED0E28">
        <w:rPr>
          <w:rFonts w:cs="Arial"/>
          <w:sz w:val="28"/>
          <w:szCs w:val="28"/>
          <w:rtl/>
        </w:rPr>
        <w:t xml:space="preserve"> </w:t>
      </w:r>
      <w:r w:rsidRPr="00ED0E28">
        <w:rPr>
          <w:rFonts w:cs="Arial" w:hint="cs"/>
          <w:sz w:val="28"/>
          <w:szCs w:val="28"/>
          <w:rtl/>
        </w:rPr>
        <w:t>هي</w:t>
      </w:r>
      <w:r w:rsidRPr="00ED0E28">
        <w:rPr>
          <w:rFonts w:cs="Arial"/>
          <w:sz w:val="28"/>
          <w:szCs w:val="28"/>
          <w:rtl/>
        </w:rPr>
        <w:t xml:space="preserve"> </w:t>
      </w:r>
      <w:r w:rsidRPr="00ED0E28">
        <w:rPr>
          <w:rFonts w:cs="Arial" w:hint="cs"/>
          <w:sz w:val="28"/>
          <w:szCs w:val="28"/>
          <w:rtl/>
        </w:rPr>
        <w:t>شرٌّ</w:t>
      </w:r>
      <w:r w:rsidRPr="00ED0E28">
        <w:rPr>
          <w:rFonts w:cs="Arial"/>
          <w:sz w:val="28"/>
          <w:szCs w:val="28"/>
          <w:rtl/>
        </w:rPr>
        <w:t xml:space="preserve"> </w:t>
      </w:r>
      <w:r w:rsidRPr="00ED0E28">
        <w:rPr>
          <w:rFonts w:cs="Arial" w:hint="cs"/>
          <w:sz w:val="28"/>
          <w:szCs w:val="28"/>
          <w:rtl/>
        </w:rPr>
        <w:t>مدفوعٌ</w:t>
      </w:r>
      <w:r w:rsidRPr="00ED0E28">
        <w:rPr>
          <w:rFonts w:cs="Arial"/>
          <w:sz w:val="28"/>
          <w:szCs w:val="28"/>
          <w:rtl/>
        </w:rPr>
        <w:t xml:space="preserve"> </w:t>
      </w:r>
      <w:r w:rsidRPr="00ED0E28">
        <w:rPr>
          <w:rFonts w:cs="Arial" w:hint="cs"/>
          <w:sz w:val="28"/>
          <w:szCs w:val="28"/>
          <w:rtl/>
        </w:rPr>
        <w:t>كان</w:t>
      </w:r>
      <w:r w:rsidRPr="00ED0E28">
        <w:rPr>
          <w:rFonts w:cs="Arial"/>
          <w:sz w:val="28"/>
          <w:szCs w:val="28"/>
          <w:rtl/>
        </w:rPr>
        <w:t xml:space="preserve"> </w:t>
      </w:r>
      <w:r w:rsidRPr="00ED0E28">
        <w:rPr>
          <w:rFonts w:cs="Arial" w:hint="cs"/>
          <w:sz w:val="28"/>
          <w:szCs w:val="28"/>
          <w:rtl/>
        </w:rPr>
        <w:t>مقدَّرًا،</w:t>
      </w:r>
      <w:r w:rsidRPr="00ED0E28">
        <w:rPr>
          <w:rFonts w:cs="Arial"/>
          <w:sz w:val="28"/>
          <w:szCs w:val="28"/>
          <w:rtl/>
        </w:rPr>
        <w:t xml:space="preserve"> </w:t>
      </w:r>
      <w:r w:rsidRPr="00ED0E28">
        <w:rPr>
          <w:rFonts w:cs="Arial" w:hint="cs"/>
          <w:sz w:val="28"/>
          <w:szCs w:val="28"/>
          <w:rtl/>
        </w:rPr>
        <w:t>فدُفِعَ</w:t>
      </w:r>
      <w:r w:rsidRPr="00ED0E28">
        <w:rPr>
          <w:rFonts w:cs="Arial"/>
          <w:sz w:val="28"/>
          <w:szCs w:val="28"/>
          <w:rtl/>
        </w:rPr>
        <w:t xml:space="preserve"> </w:t>
      </w:r>
      <w:r w:rsidRPr="00ED0E28">
        <w:rPr>
          <w:rFonts w:cs="Arial" w:hint="cs"/>
          <w:sz w:val="28"/>
          <w:szCs w:val="28"/>
          <w:rtl/>
        </w:rPr>
        <w:t>بامتثالِ</w:t>
      </w:r>
      <w:r w:rsidRPr="00ED0E28">
        <w:rPr>
          <w:rFonts w:cs="Arial"/>
          <w:sz w:val="28"/>
          <w:szCs w:val="28"/>
          <w:rtl/>
        </w:rPr>
        <w:t xml:space="preserve"> </w:t>
      </w:r>
      <w:r w:rsidRPr="00ED0E28">
        <w:rPr>
          <w:rFonts w:cs="Arial" w:hint="cs"/>
          <w:sz w:val="28"/>
          <w:szCs w:val="28"/>
          <w:rtl/>
        </w:rPr>
        <w:t>الأمرِ</w:t>
      </w:r>
      <w:r w:rsidRPr="00ED0E28">
        <w:rPr>
          <w:rFonts w:cs="Arial"/>
          <w:sz w:val="28"/>
          <w:szCs w:val="28"/>
          <w:rtl/>
        </w:rPr>
        <w:t xml:space="preserve"> </w:t>
      </w:r>
      <w:r w:rsidRPr="00ED0E28">
        <w:rPr>
          <w:rFonts w:cs="Arial" w:hint="cs"/>
          <w:sz w:val="28"/>
          <w:szCs w:val="28"/>
          <w:rtl/>
        </w:rPr>
        <w:t>واجتنابِ</w:t>
      </w:r>
      <w:r w:rsidRPr="00ED0E28">
        <w:rPr>
          <w:rFonts w:cs="Arial"/>
          <w:sz w:val="28"/>
          <w:szCs w:val="28"/>
          <w:rtl/>
        </w:rPr>
        <w:t xml:space="preserve"> </w:t>
      </w:r>
      <w:r w:rsidRPr="00ED0E28">
        <w:rPr>
          <w:rFonts w:cs="Arial" w:hint="cs"/>
          <w:sz w:val="28"/>
          <w:szCs w:val="28"/>
          <w:rtl/>
        </w:rPr>
        <w:t>النهيِ،</w:t>
      </w:r>
      <w:r w:rsidRPr="00ED0E28">
        <w:rPr>
          <w:rFonts w:cs="Arial"/>
          <w:sz w:val="28"/>
          <w:szCs w:val="28"/>
          <w:rtl/>
        </w:rPr>
        <w:t xml:space="preserve"> </w:t>
      </w:r>
      <w:r w:rsidRPr="00ED0E28">
        <w:rPr>
          <w:rFonts w:cs="Arial" w:hint="cs"/>
          <w:sz w:val="28"/>
          <w:szCs w:val="28"/>
          <w:rtl/>
        </w:rPr>
        <w:t>وكثيرٌ</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امتثالِ</w:t>
      </w:r>
      <w:r w:rsidRPr="00ED0E28">
        <w:rPr>
          <w:rFonts w:cs="Arial"/>
          <w:sz w:val="28"/>
          <w:szCs w:val="28"/>
          <w:rtl/>
        </w:rPr>
        <w:t xml:space="preserve"> </w:t>
      </w:r>
      <w:r w:rsidRPr="00ED0E28">
        <w:rPr>
          <w:rFonts w:cs="Arial" w:hint="cs"/>
          <w:sz w:val="28"/>
          <w:szCs w:val="28"/>
          <w:rtl/>
        </w:rPr>
        <w:t>الأوامرِ</w:t>
      </w:r>
      <w:r w:rsidRPr="00ED0E28">
        <w:rPr>
          <w:rFonts w:cs="Arial"/>
          <w:sz w:val="28"/>
          <w:szCs w:val="28"/>
          <w:rtl/>
        </w:rPr>
        <w:t xml:space="preserve"> </w:t>
      </w:r>
      <w:r w:rsidRPr="00ED0E28">
        <w:rPr>
          <w:rFonts w:cs="Arial" w:hint="cs"/>
          <w:sz w:val="28"/>
          <w:szCs w:val="28"/>
          <w:rtl/>
        </w:rPr>
        <w:t>كالجهادِ</w:t>
      </w:r>
      <w:r w:rsidRPr="00ED0E28">
        <w:rPr>
          <w:rFonts w:cs="Arial"/>
          <w:sz w:val="28"/>
          <w:szCs w:val="28"/>
          <w:rtl/>
        </w:rPr>
        <w:t xml:space="preserve"> </w:t>
      </w:r>
      <w:r w:rsidRPr="00ED0E28">
        <w:rPr>
          <w:rFonts w:cs="Arial" w:hint="cs"/>
          <w:sz w:val="28"/>
          <w:szCs w:val="28"/>
          <w:rtl/>
        </w:rPr>
        <w:t>وإعدادِ</w:t>
      </w:r>
      <w:r w:rsidRPr="00ED0E28">
        <w:rPr>
          <w:rFonts w:cs="Arial"/>
          <w:sz w:val="28"/>
          <w:szCs w:val="28"/>
          <w:rtl/>
        </w:rPr>
        <w:t xml:space="preserve"> </w:t>
      </w:r>
      <w:r w:rsidRPr="00ED0E28">
        <w:rPr>
          <w:rFonts w:cs="Arial" w:hint="cs"/>
          <w:sz w:val="28"/>
          <w:szCs w:val="28"/>
          <w:rtl/>
        </w:rPr>
        <w:t>العُدَّةِ</w:t>
      </w:r>
      <w:r w:rsidRPr="00ED0E28">
        <w:rPr>
          <w:rFonts w:cs="Arial"/>
          <w:sz w:val="28"/>
          <w:szCs w:val="28"/>
          <w:rtl/>
        </w:rPr>
        <w:t xml:space="preserve"> </w:t>
      </w:r>
      <w:r w:rsidRPr="00ED0E28">
        <w:rPr>
          <w:rFonts w:cs="Arial" w:hint="cs"/>
          <w:sz w:val="28"/>
          <w:szCs w:val="28"/>
          <w:rtl/>
        </w:rPr>
        <w:t>والقُوَّةِ</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يَلْمُسُ</w:t>
      </w:r>
      <w:r w:rsidRPr="00ED0E28">
        <w:rPr>
          <w:rFonts w:cs="Arial"/>
          <w:sz w:val="28"/>
          <w:szCs w:val="28"/>
          <w:rtl/>
        </w:rPr>
        <w:t xml:space="preserve"> </w:t>
      </w:r>
      <w:r w:rsidRPr="00ED0E28">
        <w:rPr>
          <w:rFonts w:cs="Arial" w:hint="cs"/>
          <w:sz w:val="28"/>
          <w:szCs w:val="28"/>
          <w:rtl/>
        </w:rPr>
        <w:t>الناسُ</w:t>
      </w:r>
      <w:r w:rsidRPr="00ED0E28">
        <w:rPr>
          <w:rFonts w:cs="Arial"/>
          <w:sz w:val="28"/>
          <w:szCs w:val="28"/>
          <w:rtl/>
        </w:rPr>
        <w:t xml:space="preserve"> </w:t>
      </w:r>
      <w:r w:rsidRPr="00ED0E28">
        <w:rPr>
          <w:rFonts w:cs="Arial" w:hint="cs"/>
          <w:sz w:val="28"/>
          <w:szCs w:val="28"/>
          <w:rtl/>
        </w:rPr>
        <w:t>أثَرَهُ؛</w:t>
      </w:r>
      <w:r w:rsidRPr="00ED0E28">
        <w:rPr>
          <w:rFonts w:cs="Arial"/>
          <w:sz w:val="28"/>
          <w:szCs w:val="28"/>
          <w:rtl/>
        </w:rPr>
        <w:t xml:space="preserve"> </w:t>
      </w:r>
      <w:r w:rsidRPr="00ED0E28">
        <w:rPr>
          <w:rFonts w:cs="Arial" w:hint="cs"/>
          <w:sz w:val="28"/>
          <w:szCs w:val="28"/>
          <w:rtl/>
        </w:rPr>
        <w:t>لأنَّ</w:t>
      </w:r>
      <w:r w:rsidRPr="00ED0E28">
        <w:rPr>
          <w:rFonts w:cs="Arial"/>
          <w:sz w:val="28"/>
          <w:szCs w:val="28"/>
          <w:rtl/>
        </w:rPr>
        <w:t xml:space="preserve"> </w:t>
      </w:r>
      <w:r w:rsidRPr="00ED0E28">
        <w:rPr>
          <w:rFonts w:cs="Arial" w:hint="cs"/>
          <w:sz w:val="28"/>
          <w:szCs w:val="28"/>
          <w:rtl/>
        </w:rPr>
        <w:t>كثيرًا</w:t>
      </w:r>
      <w:r w:rsidRPr="00ED0E28">
        <w:rPr>
          <w:rFonts w:cs="Arial"/>
          <w:sz w:val="28"/>
          <w:szCs w:val="28"/>
          <w:rtl/>
        </w:rPr>
        <w:t xml:space="preserve"> </w:t>
      </w:r>
      <w:r w:rsidRPr="00ED0E28">
        <w:rPr>
          <w:rFonts w:cs="Arial" w:hint="cs"/>
          <w:sz w:val="28"/>
          <w:szCs w:val="28"/>
          <w:rtl/>
        </w:rPr>
        <w:t>منه</w:t>
      </w:r>
      <w:r w:rsidRPr="00ED0E28">
        <w:rPr>
          <w:rFonts w:cs="Arial"/>
          <w:sz w:val="28"/>
          <w:szCs w:val="28"/>
          <w:rtl/>
        </w:rPr>
        <w:t xml:space="preserve"> </w:t>
      </w:r>
      <w:r w:rsidRPr="00ED0E28">
        <w:rPr>
          <w:rFonts w:cs="Arial" w:hint="cs"/>
          <w:sz w:val="28"/>
          <w:szCs w:val="28"/>
          <w:rtl/>
        </w:rPr>
        <w:t>شرٌّ</w:t>
      </w:r>
      <w:r w:rsidRPr="00ED0E28">
        <w:rPr>
          <w:rFonts w:cs="Arial"/>
          <w:sz w:val="28"/>
          <w:szCs w:val="28"/>
          <w:rtl/>
        </w:rPr>
        <w:t xml:space="preserve"> </w:t>
      </w:r>
      <w:r w:rsidRPr="00ED0E28">
        <w:rPr>
          <w:rFonts w:cs="Arial" w:hint="cs"/>
          <w:sz w:val="28"/>
          <w:szCs w:val="28"/>
          <w:rtl/>
        </w:rPr>
        <w:t>مدفوعٌ</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خيرٌ</w:t>
      </w:r>
      <w:r w:rsidRPr="00ED0E28">
        <w:rPr>
          <w:rFonts w:cs="Arial"/>
          <w:sz w:val="28"/>
          <w:szCs w:val="28"/>
          <w:rtl/>
        </w:rPr>
        <w:t xml:space="preserve"> </w:t>
      </w:r>
      <w:r w:rsidRPr="00ED0E28">
        <w:rPr>
          <w:rFonts w:cs="Arial" w:hint="cs"/>
          <w:sz w:val="28"/>
          <w:szCs w:val="28"/>
          <w:rtl/>
        </w:rPr>
        <w:t>مكتسَبٌ،</w:t>
      </w:r>
      <w:r w:rsidRPr="00ED0E28">
        <w:rPr>
          <w:rFonts w:cs="Arial"/>
          <w:sz w:val="28"/>
          <w:szCs w:val="28"/>
          <w:rtl/>
        </w:rPr>
        <w:t xml:space="preserve"> </w:t>
      </w:r>
      <w:r w:rsidRPr="00ED0E28">
        <w:rPr>
          <w:rFonts w:cs="Arial" w:hint="cs"/>
          <w:sz w:val="28"/>
          <w:szCs w:val="28"/>
          <w:rtl/>
        </w:rPr>
        <w:t>فربَّما</w:t>
      </w:r>
      <w:r w:rsidRPr="00ED0E28">
        <w:rPr>
          <w:rFonts w:cs="Arial"/>
          <w:sz w:val="28"/>
          <w:szCs w:val="28"/>
          <w:rtl/>
        </w:rPr>
        <w:t xml:space="preserve"> </w:t>
      </w:r>
      <w:r w:rsidRPr="00ED0E28">
        <w:rPr>
          <w:rFonts w:cs="Arial" w:hint="cs"/>
          <w:sz w:val="28"/>
          <w:szCs w:val="28"/>
          <w:rtl/>
        </w:rPr>
        <w:t>قاتَلَ</w:t>
      </w:r>
      <w:r w:rsidRPr="00ED0E28">
        <w:rPr>
          <w:rFonts w:cs="Arial"/>
          <w:sz w:val="28"/>
          <w:szCs w:val="28"/>
          <w:rtl/>
        </w:rPr>
        <w:t xml:space="preserve"> </w:t>
      </w:r>
      <w:r w:rsidRPr="00ED0E28">
        <w:rPr>
          <w:rFonts w:cs="Arial" w:hint="cs"/>
          <w:sz w:val="28"/>
          <w:szCs w:val="28"/>
          <w:rtl/>
        </w:rPr>
        <w:t>المُسلِمونَ</w:t>
      </w:r>
      <w:r w:rsidRPr="00ED0E28">
        <w:rPr>
          <w:rFonts w:cs="Arial"/>
          <w:sz w:val="28"/>
          <w:szCs w:val="28"/>
          <w:rtl/>
        </w:rPr>
        <w:t xml:space="preserve"> </w:t>
      </w:r>
      <w:r w:rsidRPr="00ED0E28">
        <w:rPr>
          <w:rFonts w:cs="Arial" w:hint="cs"/>
          <w:sz w:val="28"/>
          <w:szCs w:val="28"/>
          <w:rtl/>
        </w:rPr>
        <w:t>امتثالاً</w:t>
      </w:r>
      <w:r w:rsidRPr="00ED0E28">
        <w:rPr>
          <w:rFonts w:cs="Arial"/>
          <w:sz w:val="28"/>
          <w:szCs w:val="28"/>
          <w:rtl/>
        </w:rPr>
        <w:t xml:space="preserve"> </w:t>
      </w:r>
      <w:r w:rsidRPr="00ED0E28">
        <w:rPr>
          <w:rFonts w:cs="Arial" w:hint="cs"/>
          <w:sz w:val="28"/>
          <w:szCs w:val="28"/>
          <w:rtl/>
        </w:rPr>
        <w:t>لأمرِ</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ولم</w:t>
      </w:r>
      <w:r w:rsidRPr="00ED0E28">
        <w:rPr>
          <w:rFonts w:cs="Arial"/>
          <w:sz w:val="28"/>
          <w:szCs w:val="28"/>
          <w:rtl/>
        </w:rPr>
        <w:t xml:space="preserve"> </w:t>
      </w:r>
      <w:r w:rsidRPr="00ED0E28">
        <w:rPr>
          <w:rFonts w:cs="Arial" w:hint="cs"/>
          <w:sz w:val="28"/>
          <w:szCs w:val="28"/>
          <w:rtl/>
        </w:rPr>
        <w:t>يَفتَحُوا</w:t>
      </w:r>
      <w:r w:rsidRPr="00ED0E28">
        <w:rPr>
          <w:rFonts w:cs="Arial"/>
          <w:sz w:val="28"/>
          <w:szCs w:val="28"/>
          <w:rtl/>
        </w:rPr>
        <w:t xml:space="preserve"> </w:t>
      </w:r>
      <w:r w:rsidRPr="00ED0E28">
        <w:rPr>
          <w:rFonts w:cs="Arial" w:hint="cs"/>
          <w:sz w:val="28"/>
          <w:szCs w:val="28"/>
          <w:rtl/>
        </w:rPr>
        <w:t>أَرْضًا</w:t>
      </w:r>
      <w:r w:rsidRPr="00ED0E28">
        <w:rPr>
          <w:rFonts w:cs="Arial"/>
          <w:sz w:val="28"/>
          <w:szCs w:val="28"/>
          <w:rtl/>
        </w:rPr>
        <w:t xml:space="preserve"> </w:t>
      </w:r>
      <w:r w:rsidRPr="00ED0E28">
        <w:rPr>
          <w:rFonts w:cs="Arial" w:hint="cs"/>
          <w:sz w:val="28"/>
          <w:szCs w:val="28"/>
          <w:rtl/>
        </w:rPr>
        <w:t>ولا</w:t>
      </w:r>
      <w:r w:rsidRPr="00ED0E28">
        <w:rPr>
          <w:rFonts w:cs="Arial"/>
          <w:sz w:val="28"/>
          <w:szCs w:val="28"/>
          <w:rtl/>
        </w:rPr>
        <w:t xml:space="preserve"> </w:t>
      </w:r>
      <w:r w:rsidRPr="00ED0E28">
        <w:rPr>
          <w:rFonts w:cs="Arial" w:hint="cs"/>
          <w:sz w:val="28"/>
          <w:szCs w:val="28"/>
          <w:rtl/>
        </w:rPr>
        <w:t>مِصْرًا،</w:t>
      </w:r>
      <w:r w:rsidRPr="00ED0E28">
        <w:rPr>
          <w:rFonts w:cs="Arial"/>
          <w:sz w:val="28"/>
          <w:szCs w:val="28"/>
          <w:rtl/>
        </w:rPr>
        <w:t xml:space="preserve"> </w:t>
      </w:r>
      <w:r w:rsidRPr="00ED0E28">
        <w:rPr>
          <w:rFonts w:cs="Arial" w:hint="cs"/>
          <w:sz w:val="28"/>
          <w:szCs w:val="28"/>
          <w:rtl/>
        </w:rPr>
        <w:t>ولم</w:t>
      </w:r>
      <w:r w:rsidRPr="00ED0E28">
        <w:rPr>
          <w:rFonts w:cs="Arial"/>
          <w:sz w:val="28"/>
          <w:szCs w:val="28"/>
          <w:rtl/>
        </w:rPr>
        <w:t xml:space="preserve"> </w:t>
      </w:r>
      <w:r w:rsidRPr="00ED0E28">
        <w:rPr>
          <w:rFonts w:cs="Arial" w:hint="cs"/>
          <w:sz w:val="28"/>
          <w:szCs w:val="28"/>
          <w:rtl/>
        </w:rPr>
        <w:t>يَغنَموا</w:t>
      </w:r>
      <w:r w:rsidRPr="00ED0E28">
        <w:rPr>
          <w:rFonts w:cs="Arial"/>
          <w:sz w:val="28"/>
          <w:szCs w:val="28"/>
          <w:rtl/>
        </w:rPr>
        <w:t xml:space="preserve"> </w:t>
      </w:r>
      <w:r w:rsidRPr="00ED0E28">
        <w:rPr>
          <w:rFonts w:cs="Arial" w:hint="cs"/>
          <w:sz w:val="28"/>
          <w:szCs w:val="28"/>
          <w:rtl/>
        </w:rPr>
        <w:t>عَرَضًا</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الدُّنيا،</w:t>
      </w:r>
      <w:r w:rsidRPr="00ED0E28">
        <w:rPr>
          <w:rFonts w:cs="Arial"/>
          <w:sz w:val="28"/>
          <w:szCs w:val="28"/>
          <w:rtl/>
        </w:rPr>
        <w:t xml:space="preserve"> </w:t>
      </w:r>
      <w:r w:rsidRPr="00ED0E28">
        <w:rPr>
          <w:rFonts w:cs="Arial" w:hint="cs"/>
          <w:sz w:val="28"/>
          <w:szCs w:val="28"/>
          <w:rtl/>
        </w:rPr>
        <w:t>وقد</w:t>
      </w:r>
      <w:r w:rsidRPr="00ED0E28">
        <w:rPr>
          <w:rFonts w:cs="Arial"/>
          <w:sz w:val="28"/>
          <w:szCs w:val="28"/>
          <w:rtl/>
        </w:rPr>
        <w:t xml:space="preserve"> </w:t>
      </w:r>
      <w:r w:rsidRPr="00ED0E28">
        <w:rPr>
          <w:rFonts w:cs="Arial" w:hint="cs"/>
          <w:sz w:val="28"/>
          <w:szCs w:val="28"/>
          <w:rtl/>
        </w:rPr>
        <w:t>دفَعَ</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بقتالِهم</w:t>
      </w:r>
      <w:r w:rsidRPr="00ED0E28">
        <w:rPr>
          <w:rFonts w:cs="Arial"/>
          <w:sz w:val="28"/>
          <w:szCs w:val="28"/>
          <w:rtl/>
        </w:rPr>
        <w:t xml:space="preserve"> </w:t>
      </w:r>
      <w:r w:rsidRPr="00ED0E28">
        <w:rPr>
          <w:rFonts w:cs="Arial" w:hint="cs"/>
          <w:sz w:val="28"/>
          <w:szCs w:val="28"/>
          <w:rtl/>
        </w:rPr>
        <w:t>ذلك</w:t>
      </w:r>
      <w:r w:rsidRPr="00ED0E28">
        <w:rPr>
          <w:rFonts w:cs="Arial"/>
          <w:sz w:val="28"/>
          <w:szCs w:val="28"/>
          <w:rtl/>
        </w:rPr>
        <w:t xml:space="preserve"> </w:t>
      </w:r>
      <w:r w:rsidRPr="00ED0E28">
        <w:rPr>
          <w:rFonts w:cs="Arial" w:hint="cs"/>
          <w:sz w:val="28"/>
          <w:szCs w:val="28"/>
          <w:rtl/>
        </w:rPr>
        <w:t>عنهم</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الشرورِ</w:t>
      </w:r>
      <w:r w:rsidRPr="00ED0E28">
        <w:rPr>
          <w:rFonts w:cs="Arial"/>
          <w:sz w:val="28"/>
          <w:szCs w:val="28"/>
          <w:rtl/>
        </w:rPr>
        <w:t xml:space="preserve"> </w:t>
      </w:r>
      <w:r w:rsidRPr="00ED0E28">
        <w:rPr>
          <w:rFonts w:cs="Arial" w:hint="cs"/>
          <w:sz w:val="28"/>
          <w:szCs w:val="28"/>
          <w:rtl/>
        </w:rPr>
        <w:t>وتسلُّطِ</w:t>
      </w:r>
      <w:r w:rsidRPr="00ED0E28">
        <w:rPr>
          <w:rFonts w:cs="Arial"/>
          <w:sz w:val="28"/>
          <w:szCs w:val="28"/>
          <w:rtl/>
        </w:rPr>
        <w:t xml:space="preserve"> </w:t>
      </w:r>
      <w:r w:rsidRPr="00ED0E28">
        <w:rPr>
          <w:rFonts w:cs="Arial" w:hint="cs"/>
          <w:sz w:val="28"/>
          <w:szCs w:val="28"/>
          <w:rtl/>
        </w:rPr>
        <w:t>الكفارِ</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بُلْدانِ</w:t>
      </w:r>
      <w:r w:rsidRPr="00ED0E28">
        <w:rPr>
          <w:rFonts w:cs="Arial"/>
          <w:sz w:val="28"/>
          <w:szCs w:val="28"/>
          <w:rtl/>
        </w:rPr>
        <w:t xml:space="preserve"> </w:t>
      </w:r>
      <w:r w:rsidRPr="00ED0E28">
        <w:rPr>
          <w:rFonts w:cs="Arial" w:hint="cs"/>
          <w:sz w:val="28"/>
          <w:szCs w:val="28"/>
          <w:rtl/>
        </w:rPr>
        <w:t>الإسلامِ</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يخطُرُ</w:t>
      </w:r>
      <w:r w:rsidRPr="00ED0E28">
        <w:rPr>
          <w:rFonts w:cs="Arial"/>
          <w:sz w:val="28"/>
          <w:szCs w:val="28"/>
          <w:rtl/>
        </w:rPr>
        <w:t xml:space="preserve"> </w:t>
      </w:r>
      <w:r w:rsidRPr="00ED0E28">
        <w:rPr>
          <w:rFonts w:cs="Arial" w:hint="cs"/>
          <w:sz w:val="28"/>
          <w:szCs w:val="28"/>
          <w:rtl/>
        </w:rPr>
        <w:t>بِبَالِ</w:t>
      </w:r>
      <w:r w:rsidRPr="00ED0E28">
        <w:rPr>
          <w:rFonts w:cs="Arial"/>
          <w:sz w:val="28"/>
          <w:szCs w:val="28"/>
          <w:rtl/>
        </w:rPr>
        <w:t xml:space="preserve"> </w:t>
      </w:r>
      <w:r w:rsidRPr="00ED0E28">
        <w:rPr>
          <w:rFonts w:cs="Arial" w:hint="cs"/>
          <w:sz w:val="28"/>
          <w:szCs w:val="28"/>
          <w:rtl/>
        </w:rPr>
        <w:t>أحدٍ،</w:t>
      </w:r>
      <w:r w:rsidRPr="00ED0E28">
        <w:rPr>
          <w:rFonts w:cs="Arial"/>
          <w:sz w:val="28"/>
          <w:szCs w:val="28"/>
          <w:rtl/>
        </w:rPr>
        <w:t xml:space="preserve"> </w:t>
      </w:r>
      <w:r w:rsidRPr="00ED0E28">
        <w:rPr>
          <w:rFonts w:cs="Arial" w:hint="cs"/>
          <w:sz w:val="28"/>
          <w:szCs w:val="28"/>
          <w:rtl/>
        </w:rPr>
        <w:t>مع</w:t>
      </w:r>
      <w:r w:rsidRPr="00ED0E28">
        <w:rPr>
          <w:rFonts w:cs="Arial"/>
          <w:sz w:val="28"/>
          <w:szCs w:val="28"/>
          <w:rtl/>
        </w:rPr>
        <w:t xml:space="preserve"> </w:t>
      </w:r>
      <w:r w:rsidRPr="00ED0E28">
        <w:rPr>
          <w:rFonts w:cs="Arial" w:hint="cs"/>
          <w:sz w:val="28"/>
          <w:szCs w:val="28"/>
          <w:rtl/>
        </w:rPr>
        <w:t>أنَّهم</w:t>
      </w:r>
      <w:r w:rsidRPr="00ED0E28">
        <w:rPr>
          <w:rFonts w:cs="Arial"/>
          <w:sz w:val="28"/>
          <w:szCs w:val="28"/>
          <w:rtl/>
        </w:rPr>
        <w:t xml:space="preserve"> </w:t>
      </w:r>
      <w:r w:rsidRPr="00ED0E28">
        <w:rPr>
          <w:rFonts w:cs="Arial" w:hint="cs"/>
          <w:sz w:val="28"/>
          <w:szCs w:val="28"/>
          <w:rtl/>
        </w:rPr>
        <w:t>لم</w:t>
      </w:r>
      <w:r w:rsidRPr="00ED0E28">
        <w:rPr>
          <w:rFonts w:cs="Arial"/>
          <w:sz w:val="28"/>
          <w:szCs w:val="28"/>
          <w:rtl/>
        </w:rPr>
        <w:t xml:space="preserve"> </w:t>
      </w:r>
      <w:r w:rsidRPr="00ED0E28">
        <w:rPr>
          <w:rFonts w:cs="Arial" w:hint="cs"/>
          <w:sz w:val="28"/>
          <w:szCs w:val="28"/>
          <w:rtl/>
        </w:rPr>
        <w:t>يَكسِبُوا</w:t>
      </w:r>
      <w:r w:rsidRPr="00ED0E28">
        <w:rPr>
          <w:rFonts w:cs="Arial"/>
          <w:sz w:val="28"/>
          <w:szCs w:val="28"/>
          <w:rtl/>
        </w:rPr>
        <w:t xml:space="preserve"> </w:t>
      </w:r>
      <w:r w:rsidRPr="00ED0E28">
        <w:rPr>
          <w:rFonts w:cs="Arial" w:hint="cs"/>
          <w:sz w:val="28"/>
          <w:szCs w:val="28"/>
          <w:rtl/>
        </w:rPr>
        <w:t>شيئًا</w:t>
      </w:r>
      <w:r w:rsidRPr="00ED0E28">
        <w:rPr>
          <w:rFonts w:cs="Arial"/>
          <w:sz w:val="28"/>
          <w:szCs w:val="28"/>
          <w:rtl/>
        </w:rPr>
        <w:t xml:space="preserve"> </w:t>
      </w:r>
      <w:r w:rsidRPr="00ED0E28">
        <w:rPr>
          <w:rFonts w:cs="Arial" w:hint="cs"/>
          <w:sz w:val="28"/>
          <w:szCs w:val="28"/>
          <w:rtl/>
        </w:rPr>
        <w:t>ظاهرًا؛</w:t>
      </w:r>
      <w:r w:rsidRPr="00ED0E28">
        <w:rPr>
          <w:rFonts w:cs="Arial"/>
          <w:sz w:val="28"/>
          <w:szCs w:val="28"/>
          <w:rtl/>
        </w:rPr>
        <w:t xml:space="preserve"> </w:t>
      </w:r>
      <w:r w:rsidRPr="00ED0E28">
        <w:rPr>
          <w:rFonts w:cs="Arial" w:hint="cs"/>
          <w:sz w:val="28"/>
          <w:szCs w:val="28"/>
          <w:rtl/>
        </w:rPr>
        <w:t>وإنَّما</w:t>
      </w:r>
      <w:r w:rsidRPr="00ED0E28">
        <w:rPr>
          <w:rFonts w:cs="Arial"/>
          <w:sz w:val="28"/>
          <w:szCs w:val="28"/>
          <w:rtl/>
        </w:rPr>
        <w:t xml:space="preserve"> </w:t>
      </w:r>
      <w:r w:rsidRPr="00ED0E28">
        <w:rPr>
          <w:rFonts w:cs="Arial" w:hint="cs"/>
          <w:sz w:val="28"/>
          <w:szCs w:val="28"/>
          <w:rtl/>
        </w:rPr>
        <w:t>دفَعَ</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به</w:t>
      </w:r>
      <w:r w:rsidRPr="00ED0E28">
        <w:rPr>
          <w:rFonts w:cs="Arial"/>
          <w:sz w:val="28"/>
          <w:szCs w:val="28"/>
          <w:rtl/>
        </w:rPr>
        <w:t xml:space="preserve"> </w:t>
      </w:r>
      <w:r w:rsidRPr="00ED0E28">
        <w:rPr>
          <w:rFonts w:cs="Arial" w:hint="cs"/>
          <w:sz w:val="28"/>
          <w:szCs w:val="28"/>
          <w:rtl/>
        </w:rPr>
        <w:t>شرًّا</w:t>
      </w:r>
      <w:r w:rsidRPr="00ED0E28">
        <w:rPr>
          <w:rFonts w:cs="Arial"/>
          <w:sz w:val="28"/>
          <w:szCs w:val="28"/>
          <w:rtl/>
        </w:rPr>
        <w:t xml:space="preserve"> </w:t>
      </w:r>
      <w:r w:rsidRPr="00ED0E28">
        <w:rPr>
          <w:rFonts w:cs="Arial" w:hint="cs"/>
          <w:sz w:val="28"/>
          <w:szCs w:val="28"/>
          <w:rtl/>
        </w:rPr>
        <w:t>عظيمًا؛</w:t>
      </w:r>
      <w:r w:rsidRPr="00ED0E28">
        <w:rPr>
          <w:rFonts w:cs="Arial"/>
          <w:sz w:val="28"/>
          <w:szCs w:val="28"/>
          <w:rtl/>
        </w:rPr>
        <w:t xml:space="preserve"> </w:t>
      </w:r>
      <w:r w:rsidRPr="00ED0E28">
        <w:rPr>
          <w:rFonts w:cs="Arial" w:hint="cs"/>
          <w:sz w:val="28"/>
          <w:szCs w:val="28"/>
          <w:rtl/>
        </w:rPr>
        <w:t>فإنَّ</w:t>
      </w:r>
      <w:r w:rsidRPr="00ED0E28">
        <w:rPr>
          <w:rFonts w:cs="Arial"/>
          <w:sz w:val="28"/>
          <w:szCs w:val="28"/>
          <w:rtl/>
        </w:rPr>
        <w:t xml:space="preserve"> </w:t>
      </w:r>
      <w:r w:rsidRPr="00ED0E28">
        <w:rPr>
          <w:rFonts w:cs="Arial" w:hint="cs"/>
          <w:sz w:val="28"/>
          <w:szCs w:val="28"/>
          <w:rtl/>
        </w:rPr>
        <w:t>الكفارَ</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يَقِفُونَ</w:t>
      </w:r>
      <w:r w:rsidRPr="00ED0E28">
        <w:rPr>
          <w:rFonts w:cs="Arial"/>
          <w:sz w:val="28"/>
          <w:szCs w:val="28"/>
          <w:rtl/>
        </w:rPr>
        <w:t xml:space="preserve"> </w:t>
      </w:r>
      <w:r w:rsidRPr="00ED0E28">
        <w:rPr>
          <w:rFonts w:cs="Arial" w:hint="cs"/>
          <w:sz w:val="28"/>
          <w:szCs w:val="28"/>
          <w:rtl/>
        </w:rPr>
        <w:t>عندَ</w:t>
      </w:r>
      <w:r w:rsidRPr="00ED0E28">
        <w:rPr>
          <w:rFonts w:cs="Arial"/>
          <w:sz w:val="28"/>
          <w:szCs w:val="28"/>
          <w:rtl/>
        </w:rPr>
        <w:t xml:space="preserve"> </w:t>
      </w:r>
      <w:r w:rsidRPr="00ED0E28">
        <w:rPr>
          <w:rFonts w:cs="Arial" w:hint="cs"/>
          <w:sz w:val="28"/>
          <w:szCs w:val="28"/>
          <w:rtl/>
        </w:rPr>
        <w:t>حَدٍّ</w:t>
      </w:r>
      <w:r w:rsidRPr="00ED0E28">
        <w:rPr>
          <w:rFonts w:cs="Arial"/>
          <w:sz w:val="28"/>
          <w:szCs w:val="28"/>
          <w:rtl/>
        </w:rPr>
        <w:t xml:space="preserve"> </w:t>
      </w:r>
      <w:r w:rsidRPr="00ED0E28">
        <w:rPr>
          <w:rFonts w:cs="Arial" w:hint="cs"/>
          <w:sz w:val="28"/>
          <w:szCs w:val="28"/>
          <w:rtl/>
        </w:rPr>
        <w:t>ولا</w:t>
      </w:r>
      <w:r w:rsidRPr="00ED0E28">
        <w:rPr>
          <w:rFonts w:cs="Arial"/>
          <w:sz w:val="28"/>
          <w:szCs w:val="28"/>
          <w:rtl/>
        </w:rPr>
        <w:t xml:space="preserve"> </w:t>
      </w:r>
      <w:r w:rsidRPr="00ED0E28">
        <w:rPr>
          <w:rFonts w:cs="Arial" w:hint="cs"/>
          <w:sz w:val="28"/>
          <w:szCs w:val="28"/>
          <w:rtl/>
        </w:rPr>
        <w:t>مَطمَعٍ،</w:t>
      </w:r>
      <w:r w:rsidRPr="00ED0E28">
        <w:rPr>
          <w:rFonts w:cs="Arial"/>
          <w:sz w:val="28"/>
          <w:szCs w:val="28"/>
          <w:rtl/>
        </w:rPr>
        <w:t xml:space="preserve"> </w:t>
      </w:r>
      <w:r w:rsidRPr="00ED0E28">
        <w:rPr>
          <w:rFonts w:cs="Arial" w:hint="cs"/>
          <w:sz w:val="28"/>
          <w:szCs w:val="28"/>
          <w:rtl/>
        </w:rPr>
        <w:t>فإذا</w:t>
      </w:r>
      <w:r w:rsidRPr="00ED0E28">
        <w:rPr>
          <w:rFonts w:cs="Arial"/>
          <w:sz w:val="28"/>
          <w:szCs w:val="28"/>
          <w:rtl/>
        </w:rPr>
        <w:t xml:space="preserve"> </w:t>
      </w:r>
      <w:r w:rsidRPr="00ED0E28">
        <w:rPr>
          <w:rFonts w:cs="Arial" w:hint="cs"/>
          <w:sz w:val="28"/>
          <w:szCs w:val="28"/>
          <w:rtl/>
        </w:rPr>
        <w:t>رأَوْا</w:t>
      </w:r>
      <w:r w:rsidRPr="00ED0E28">
        <w:rPr>
          <w:rFonts w:cs="Arial"/>
          <w:sz w:val="28"/>
          <w:szCs w:val="28"/>
          <w:rtl/>
        </w:rPr>
        <w:t xml:space="preserve"> </w:t>
      </w:r>
      <w:r w:rsidRPr="00ED0E28">
        <w:rPr>
          <w:rFonts w:cs="Arial" w:hint="cs"/>
          <w:sz w:val="28"/>
          <w:szCs w:val="28"/>
          <w:rtl/>
        </w:rPr>
        <w:t>بأسَ</w:t>
      </w:r>
      <w:r w:rsidRPr="00ED0E28">
        <w:rPr>
          <w:rFonts w:cs="Arial"/>
          <w:sz w:val="28"/>
          <w:szCs w:val="28"/>
          <w:rtl/>
        </w:rPr>
        <w:t xml:space="preserve"> </w:t>
      </w:r>
      <w:r w:rsidRPr="00ED0E28">
        <w:rPr>
          <w:rFonts w:cs="Arial" w:hint="cs"/>
          <w:sz w:val="28"/>
          <w:szCs w:val="28"/>
          <w:rtl/>
        </w:rPr>
        <w:t>المُسلِمينَ</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أقصى</w:t>
      </w:r>
      <w:r w:rsidRPr="00ED0E28">
        <w:rPr>
          <w:rFonts w:cs="Arial"/>
          <w:sz w:val="28"/>
          <w:szCs w:val="28"/>
          <w:rtl/>
        </w:rPr>
        <w:t xml:space="preserve"> </w:t>
      </w:r>
      <w:r w:rsidRPr="00ED0E28">
        <w:rPr>
          <w:rFonts w:cs="Arial" w:hint="cs"/>
          <w:sz w:val="28"/>
          <w:szCs w:val="28"/>
          <w:rtl/>
        </w:rPr>
        <w:t>الأرضِ،</w:t>
      </w:r>
      <w:r w:rsidRPr="00ED0E28">
        <w:rPr>
          <w:rFonts w:cs="Arial"/>
          <w:sz w:val="28"/>
          <w:szCs w:val="28"/>
          <w:rtl/>
        </w:rPr>
        <w:t xml:space="preserve"> </w:t>
      </w:r>
      <w:r w:rsidRPr="00ED0E28">
        <w:rPr>
          <w:rFonts w:cs="Arial" w:hint="cs"/>
          <w:sz w:val="28"/>
          <w:szCs w:val="28"/>
          <w:rtl/>
        </w:rPr>
        <w:t>كُسِرَتْ</w:t>
      </w:r>
      <w:r w:rsidRPr="00ED0E28">
        <w:rPr>
          <w:rFonts w:cs="Arial"/>
          <w:sz w:val="28"/>
          <w:szCs w:val="28"/>
          <w:rtl/>
        </w:rPr>
        <w:t xml:space="preserve"> </w:t>
      </w:r>
      <w:r w:rsidRPr="00ED0E28">
        <w:rPr>
          <w:rFonts w:cs="Arial" w:hint="cs"/>
          <w:sz w:val="28"/>
          <w:szCs w:val="28"/>
          <w:rtl/>
        </w:rPr>
        <w:t>مطامعُهُمْ</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أَدْنى</w:t>
      </w:r>
      <w:r w:rsidRPr="00ED0E28">
        <w:rPr>
          <w:rFonts w:cs="Arial"/>
          <w:sz w:val="28"/>
          <w:szCs w:val="28"/>
          <w:rtl/>
        </w:rPr>
        <w:t xml:space="preserve"> </w:t>
      </w:r>
      <w:r w:rsidRPr="00ED0E28">
        <w:rPr>
          <w:rFonts w:cs="Arial" w:hint="cs"/>
          <w:sz w:val="28"/>
          <w:szCs w:val="28"/>
          <w:rtl/>
        </w:rPr>
        <w:t>بُلْدانِ</w:t>
      </w:r>
      <w:r w:rsidRPr="00ED0E28">
        <w:rPr>
          <w:rFonts w:cs="Arial"/>
          <w:sz w:val="28"/>
          <w:szCs w:val="28"/>
          <w:rtl/>
        </w:rPr>
        <w:t xml:space="preserve"> </w:t>
      </w:r>
      <w:r w:rsidRPr="00ED0E28">
        <w:rPr>
          <w:rFonts w:cs="Arial" w:hint="cs"/>
          <w:sz w:val="28"/>
          <w:szCs w:val="28"/>
          <w:rtl/>
        </w:rPr>
        <w:t>المُسلِمينَ</w:t>
      </w:r>
      <w:r w:rsidRPr="00ED0E28">
        <w:rPr>
          <w:rFonts w:cs="Arial"/>
          <w:sz w:val="28"/>
          <w:szCs w:val="28"/>
          <w:rtl/>
        </w:rPr>
        <w:t xml:space="preserve"> </w:t>
      </w:r>
      <w:r w:rsidRPr="00ED0E28">
        <w:rPr>
          <w:rFonts w:cs="Arial" w:hint="cs"/>
          <w:sz w:val="28"/>
          <w:szCs w:val="28"/>
          <w:rtl/>
        </w:rPr>
        <w:t>فضلاً</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قَلْبِها</w:t>
      </w:r>
      <w:r w:rsidRPr="00ED0E28">
        <w:rPr>
          <w:rFonts w:cs="Arial"/>
          <w:sz w:val="28"/>
          <w:szCs w:val="28"/>
          <w:rtl/>
        </w:rPr>
        <w:t>.</w:t>
      </w:r>
    </w:p>
    <w:p w:rsidR="0037592F" w:rsidRDefault="0037592F" w:rsidP="0037592F">
      <w:pPr>
        <w:bidi/>
        <w:jc w:val="both"/>
        <w:rPr>
          <w:rFonts w:cs="Arial"/>
          <w:sz w:val="28"/>
          <w:szCs w:val="28"/>
          <w:rtl/>
        </w:rPr>
      </w:pPr>
      <w:r w:rsidRPr="00ED0E28">
        <w:rPr>
          <w:rFonts w:cs="Arial" w:hint="cs"/>
          <w:sz w:val="28"/>
          <w:szCs w:val="28"/>
          <w:rtl/>
        </w:rPr>
        <w:t>فلو</w:t>
      </w:r>
      <w:r w:rsidRPr="00ED0E28">
        <w:rPr>
          <w:rFonts w:cs="Arial"/>
          <w:sz w:val="28"/>
          <w:szCs w:val="28"/>
          <w:rtl/>
        </w:rPr>
        <w:t xml:space="preserve"> </w:t>
      </w:r>
      <w:r w:rsidRPr="00ED0E28">
        <w:rPr>
          <w:rFonts w:cs="Arial" w:hint="cs"/>
          <w:sz w:val="28"/>
          <w:szCs w:val="28"/>
          <w:rtl/>
        </w:rPr>
        <w:t>تُرِكَتْ</w:t>
      </w:r>
      <w:r w:rsidRPr="00ED0E28">
        <w:rPr>
          <w:rFonts w:cs="Arial"/>
          <w:sz w:val="28"/>
          <w:szCs w:val="28"/>
          <w:rtl/>
        </w:rPr>
        <w:t xml:space="preserve"> </w:t>
      </w:r>
      <w:r w:rsidRPr="00ED0E28">
        <w:rPr>
          <w:rFonts w:cs="Arial" w:hint="cs"/>
          <w:sz w:val="28"/>
          <w:szCs w:val="28"/>
          <w:rtl/>
        </w:rPr>
        <w:t>تلك</w:t>
      </w:r>
      <w:r w:rsidRPr="00ED0E28">
        <w:rPr>
          <w:rFonts w:cs="Arial"/>
          <w:sz w:val="28"/>
          <w:szCs w:val="28"/>
          <w:rtl/>
        </w:rPr>
        <w:t xml:space="preserve"> </w:t>
      </w:r>
      <w:r w:rsidRPr="00ED0E28">
        <w:rPr>
          <w:rFonts w:cs="Arial" w:hint="cs"/>
          <w:sz w:val="28"/>
          <w:szCs w:val="28"/>
          <w:rtl/>
        </w:rPr>
        <w:t>الأوامرُ</w:t>
      </w:r>
      <w:r w:rsidRPr="00ED0E28">
        <w:rPr>
          <w:rFonts w:cs="Arial"/>
          <w:sz w:val="28"/>
          <w:szCs w:val="28"/>
          <w:rtl/>
        </w:rPr>
        <w:t xml:space="preserve"> </w:t>
      </w:r>
      <w:r w:rsidRPr="00ED0E28">
        <w:rPr>
          <w:rFonts w:cs="Arial" w:hint="cs"/>
          <w:sz w:val="28"/>
          <w:szCs w:val="28"/>
          <w:rtl/>
        </w:rPr>
        <w:t>لعَدَمِ</w:t>
      </w:r>
      <w:r w:rsidRPr="00ED0E28">
        <w:rPr>
          <w:rFonts w:cs="Arial"/>
          <w:sz w:val="28"/>
          <w:szCs w:val="28"/>
          <w:rtl/>
        </w:rPr>
        <w:t xml:space="preserve"> </w:t>
      </w:r>
      <w:r w:rsidRPr="00ED0E28">
        <w:rPr>
          <w:rFonts w:cs="Arial" w:hint="cs"/>
          <w:sz w:val="28"/>
          <w:szCs w:val="28"/>
          <w:rtl/>
        </w:rPr>
        <w:t>المكتسَبِ</w:t>
      </w:r>
      <w:r w:rsidRPr="00ED0E28">
        <w:rPr>
          <w:rFonts w:cs="Arial"/>
          <w:sz w:val="28"/>
          <w:szCs w:val="28"/>
          <w:rtl/>
        </w:rPr>
        <w:t xml:space="preserve"> </w:t>
      </w:r>
      <w:r w:rsidRPr="00ED0E28">
        <w:rPr>
          <w:rFonts w:cs="Arial" w:hint="cs"/>
          <w:sz w:val="28"/>
          <w:szCs w:val="28"/>
          <w:rtl/>
        </w:rPr>
        <w:t>المحسوسِ،</w:t>
      </w:r>
      <w:r w:rsidRPr="00ED0E28">
        <w:rPr>
          <w:rFonts w:cs="Arial"/>
          <w:sz w:val="28"/>
          <w:szCs w:val="28"/>
          <w:rtl/>
        </w:rPr>
        <w:t xml:space="preserve"> </w:t>
      </w:r>
      <w:r w:rsidRPr="00ED0E28">
        <w:rPr>
          <w:rFonts w:cs="Arial" w:hint="cs"/>
          <w:sz w:val="28"/>
          <w:szCs w:val="28"/>
          <w:rtl/>
        </w:rPr>
        <w:t>لَفَتَحَ</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بابًا</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الشرورِ</w:t>
      </w:r>
      <w:r w:rsidRPr="00ED0E28">
        <w:rPr>
          <w:rFonts w:cs="Arial"/>
          <w:sz w:val="28"/>
          <w:szCs w:val="28"/>
          <w:rtl/>
        </w:rPr>
        <w:t xml:space="preserve"> </w:t>
      </w:r>
      <w:r w:rsidRPr="00ED0E28">
        <w:rPr>
          <w:rFonts w:cs="Arial" w:hint="cs"/>
          <w:sz w:val="28"/>
          <w:szCs w:val="28"/>
          <w:rtl/>
        </w:rPr>
        <w:t>المدفوعةِ</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طاقةَ</w:t>
      </w:r>
      <w:r w:rsidRPr="00ED0E28">
        <w:rPr>
          <w:rFonts w:cs="Arial"/>
          <w:sz w:val="28"/>
          <w:szCs w:val="28"/>
          <w:rtl/>
        </w:rPr>
        <w:t xml:space="preserve"> </w:t>
      </w:r>
      <w:r w:rsidRPr="00ED0E28">
        <w:rPr>
          <w:rFonts w:cs="Arial" w:hint="cs"/>
          <w:sz w:val="28"/>
          <w:szCs w:val="28"/>
          <w:rtl/>
        </w:rPr>
        <w:t>للمُسلِمينَ</w:t>
      </w:r>
      <w:r w:rsidRPr="00ED0E28">
        <w:rPr>
          <w:rFonts w:cs="Arial"/>
          <w:sz w:val="28"/>
          <w:szCs w:val="28"/>
          <w:rtl/>
        </w:rPr>
        <w:t xml:space="preserve"> </w:t>
      </w:r>
      <w:r w:rsidRPr="00ED0E28">
        <w:rPr>
          <w:rFonts w:cs="Arial" w:hint="cs"/>
          <w:sz w:val="28"/>
          <w:szCs w:val="28"/>
          <w:rtl/>
        </w:rPr>
        <w:t>بها،</w:t>
      </w:r>
      <w:r w:rsidRPr="00ED0E28">
        <w:rPr>
          <w:rFonts w:cs="Arial"/>
          <w:sz w:val="28"/>
          <w:szCs w:val="28"/>
          <w:rtl/>
        </w:rPr>
        <w:t xml:space="preserve"> </w:t>
      </w:r>
      <w:r w:rsidRPr="00ED0E28">
        <w:rPr>
          <w:rFonts w:cs="Arial" w:hint="cs"/>
          <w:sz w:val="28"/>
          <w:szCs w:val="28"/>
          <w:rtl/>
        </w:rPr>
        <w:t>ولا</w:t>
      </w:r>
      <w:r w:rsidRPr="00ED0E28">
        <w:rPr>
          <w:rFonts w:cs="Arial"/>
          <w:sz w:val="28"/>
          <w:szCs w:val="28"/>
          <w:rtl/>
        </w:rPr>
        <w:t xml:space="preserve"> </w:t>
      </w:r>
      <w:r w:rsidRPr="00ED0E28">
        <w:rPr>
          <w:rFonts w:cs="Arial" w:hint="cs"/>
          <w:sz w:val="28"/>
          <w:szCs w:val="28"/>
          <w:rtl/>
        </w:rPr>
        <w:t>أعظَمَ</w:t>
      </w:r>
      <w:r w:rsidRPr="00ED0E28">
        <w:rPr>
          <w:rFonts w:cs="Arial"/>
          <w:sz w:val="28"/>
          <w:szCs w:val="28"/>
          <w:rtl/>
        </w:rPr>
        <w:t xml:space="preserve"> </w:t>
      </w:r>
      <w:r w:rsidRPr="00ED0E28">
        <w:rPr>
          <w:rFonts w:cs="Arial" w:hint="cs"/>
          <w:sz w:val="28"/>
          <w:szCs w:val="28"/>
          <w:rtl/>
        </w:rPr>
        <w:t>فتنةً</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الدِّينِ</w:t>
      </w:r>
      <w:r w:rsidRPr="00ED0E28">
        <w:rPr>
          <w:rFonts w:cs="Arial"/>
          <w:sz w:val="28"/>
          <w:szCs w:val="28"/>
          <w:rtl/>
        </w:rPr>
        <w:t xml:space="preserve"> </w:t>
      </w:r>
      <w:r w:rsidRPr="00ED0E28">
        <w:rPr>
          <w:rFonts w:cs="Arial" w:hint="cs"/>
          <w:sz w:val="28"/>
          <w:szCs w:val="28"/>
          <w:rtl/>
        </w:rPr>
        <w:t>ممَّن</w:t>
      </w:r>
      <w:r w:rsidRPr="00ED0E28">
        <w:rPr>
          <w:rFonts w:cs="Arial"/>
          <w:sz w:val="28"/>
          <w:szCs w:val="28"/>
          <w:rtl/>
        </w:rPr>
        <w:t xml:space="preserve"> </w:t>
      </w:r>
      <w:r w:rsidRPr="00ED0E28">
        <w:rPr>
          <w:rFonts w:cs="Arial" w:hint="cs"/>
          <w:sz w:val="28"/>
          <w:szCs w:val="28"/>
          <w:rtl/>
        </w:rPr>
        <w:t>يعيشُ</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قلبِ</w:t>
      </w:r>
      <w:r w:rsidRPr="00ED0E28">
        <w:rPr>
          <w:rFonts w:cs="Arial"/>
          <w:sz w:val="28"/>
          <w:szCs w:val="28"/>
          <w:rtl/>
        </w:rPr>
        <w:t xml:space="preserve"> </w:t>
      </w:r>
      <w:r w:rsidRPr="00ED0E28">
        <w:rPr>
          <w:rFonts w:cs="Arial" w:hint="cs"/>
          <w:sz w:val="28"/>
          <w:szCs w:val="28"/>
          <w:rtl/>
        </w:rPr>
        <w:t>بلادِ</w:t>
      </w:r>
      <w:r w:rsidRPr="00ED0E28">
        <w:rPr>
          <w:rFonts w:cs="Arial"/>
          <w:sz w:val="28"/>
          <w:szCs w:val="28"/>
          <w:rtl/>
        </w:rPr>
        <w:t xml:space="preserve"> </w:t>
      </w:r>
      <w:r w:rsidRPr="00ED0E28">
        <w:rPr>
          <w:rFonts w:cs="Arial" w:hint="cs"/>
          <w:sz w:val="28"/>
          <w:szCs w:val="28"/>
          <w:rtl/>
        </w:rPr>
        <w:t>الإسلامِ</w:t>
      </w:r>
      <w:r w:rsidRPr="00ED0E28">
        <w:rPr>
          <w:rFonts w:cs="Arial"/>
          <w:sz w:val="28"/>
          <w:szCs w:val="28"/>
          <w:rtl/>
        </w:rPr>
        <w:t xml:space="preserve"> </w:t>
      </w:r>
      <w:r w:rsidRPr="00ED0E28">
        <w:rPr>
          <w:rFonts w:cs="Arial" w:hint="cs"/>
          <w:sz w:val="28"/>
          <w:szCs w:val="28"/>
          <w:rtl/>
        </w:rPr>
        <w:t>آمِنًا</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عِرْضِهِ</w:t>
      </w:r>
      <w:r w:rsidRPr="00ED0E28">
        <w:rPr>
          <w:rFonts w:cs="Arial"/>
          <w:sz w:val="28"/>
          <w:szCs w:val="28"/>
          <w:rtl/>
        </w:rPr>
        <w:t xml:space="preserve"> </w:t>
      </w:r>
      <w:r w:rsidRPr="00ED0E28">
        <w:rPr>
          <w:rFonts w:cs="Arial" w:hint="cs"/>
          <w:sz w:val="28"/>
          <w:szCs w:val="28"/>
          <w:rtl/>
        </w:rPr>
        <w:t>ومالِهِ</w:t>
      </w:r>
      <w:r w:rsidRPr="00ED0E28">
        <w:rPr>
          <w:rFonts w:cs="Arial"/>
          <w:sz w:val="28"/>
          <w:szCs w:val="28"/>
          <w:rtl/>
        </w:rPr>
        <w:t xml:space="preserve"> </w:t>
      </w:r>
      <w:r w:rsidRPr="00ED0E28">
        <w:rPr>
          <w:rFonts w:cs="Arial" w:hint="cs"/>
          <w:sz w:val="28"/>
          <w:szCs w:val="28"/>
          <w:rtl/>
        </w:rPr>
        <w:t>ودمِهِ،</w:t>
      </w:r>
      <w:r w:rsidRPr="00ED0E28">
        <w:rPr>
          <w:rFonts w:cs="Arial"/>
          <w:sz w:val="28"/>
          <w:szCs w:val="28"/>
          <w:rtl/>
        </w:rPr>
        <w:t xml:space="preserve"> </w:t>
      </w:r>
      <w:r w:rsidRPr="00ED0E28">
        <w:rPr>
          <w:rFonts w:cs="Arial" w:hint="cs"/>
          <w:sz w:val="28"/>
          <w:szCs w:val="28"/>
          <w:rtl/>
        </w:rPr>
        <w:t>ثمَّ</w:t>
      </w:r>
      <w:r w:rsidRPr="00ED0E28">
        <w:rPr>
          <w:rFonts w:cs="Arial"/>
          <w:sz w:val="28"/>
          <w:szCs w:val="28"/>
          <w:rtl/>
        </w:rPr>
        <w:t xml:space="preserve"> </w:t>
      </w:r>
      <w:r w:rsidRPr="00ED0E28">
        <w:rPr>
          <w:rFonts w:cs="Arial" w:hint="cs"/>
          <w:sz w:val="28"/>
          <w:szCs w:val="28"/>
          <w:rtl/>
        </w:rPr>
        <w:t>يقعُ</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مُقاتِلينَ</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ثُغُورٍ</w:t>
      </w:r>
      <w:r w:rsidRPr="00ED0E28">
        <w:rPr>
          <w:rFonts w:cs="Arial"/>
          <w:sz w:val="28"/>
          <w:szCs w:val="28"/>
          <w:rtl/>
        </w:rPr>
        <w:t xml:space="preserve"> </w:t>
      </w:r>
      <w:r w:rsidRPr="00ED0E28">
        <w:rPr>
          <w:rFonts w:cs="Arial" w:hint="cs"/>
          <w:sz w:val="28"/>
          <w:szCs w:val="28"/>
          <w:rtl/>
        </w:rPr>
        <w:t>بأطرافِ</w:t>
      </w:r>
      <w:r w:rsidRPr="00ED0E28">
        <w:rPr>
          <w:rFonts w:cs="Arial"/>
          <w:sz w:val="28"/>
          <w:szCs w:val="28"/>
          <w:rtl/>
        </w:rPr>
        <w:t xml:space="preserve"> </w:t>
      </w:r>
      <w:r w:rsidRPr="00ED0E28">
        <w:rPr>
          <w:rFonts w:cs="Arial" w:hint="cs"/>
          <w:sz w:val="28"/>
          <w:szCs w:val="28"/>
          <w:rtl/>
        </w:rPr>
        <w:t>بلادِ</w:t>
      </w:r>
      <w:r w:rsidRPr="00ED0E28">
        <w:rPr>
          <w:rFonts w:cs="Arial"/>
          <w:sz w:val="28"/>
          <w:szCs w:val="28"/>
          <w:rtl/>
        </w:rPr>
        <w:t xml:space="preserve"> </w:t>
      </w:r>
      <w:r w:rsidRPr="00ED0E28">
        <w:rPr>
          <w:rFonts w:cs="Arial" w:hint="cs"/>
          <w:sz w:val="28"/>
          <w:szCs w:val="28"/>
          <w:rtl/>
        </w:rPr>
        <w:t>الإسلامِ</w:t>
      </w:r>
      <w:r w:rsidRPr="00ED0E28">
        <w:rPr>
          <w:rFonts w:cs="Arial"/>
          <w:sz w:val="28"/>
          <w:szCs w:val="28"/>
          <w:rtl/>
        </w:rPr>
        <w:t xml:space="preserve"> </w:t>
      </w:r>
      <w:r w:rsidRPr="00ED0E28">
        <w:rPr>
          <w:rFonts w:cs="Arial" w:hint="cs"/>
          <w:sz w:val="28"/>
          <w:szCs w:val="28"/>
          <w:rtl/>
        </w:rPr>
        <w:t>بحُجَّةِ</w:t>
      </w:r>
      <w:r w:rsidRPr="00ED0E28">
        <w:rPr>
          <w:rFonts w:cs="Arial"/>
          <w:sz w:val="28"/>
          <w:szCs w:val="28"/>
          <w:rtl/>
        </w:rPr>
        <w:t xml:space="preserve"> </w:t>
      </w:r>
      <w:r w:rsidRPr="00ED0E28">
        <w:rPr>
          <w:rFonts w:cs="Arial" w:hint="cs"/>
          <w:sz w:val="28"/>
          <w:szCs w:val="28"/>
          <w:rtl/>
        </w:rPr>
        <w:t>أنَّهم</w:t>
      </w:r>
      <w:r w:rsidRPr="00ED0E28">
        <w:rPr>
          <w:rFonts w:cs="Arial"/>
          <w:sz w:val="28"/>
          <w:szCs w:val="28"/>
          <w:rtl/>
        </w:rPr>
        <w:t xml:space="preserve"> </w:t>
      </w:r>
      <w:r w:rsidRPr="00ED0E28">
        <w:rPr>
          <w:rFonts w:cs="Arial" w:hint="cs"/>
          <w:sz w:val="28"/>
          <w:szCs w:val="28"/>
          <w:rtl/>
        </w:rPr>
        <w:t>لم</w:t>
      </w:r>
      <w:r w:rsidRPr="00ED0E28">
        <w:rPr>
          <w:rFonts w:cs="Arial"/>
          <w:sz w:val="28"/>
          <w:szCs w:val="28"/>
          <w:rtl/>
        </w:rPr>
        <w:t xml:space="preserve"> </w:t>
      </w:r>
      <w:r w:rsidRPr="00ED0E28">
        <w:rPr>
          <w:rFonts w:cs="Arial" w:hint="cs"/>
          <w:sz w:val="28"/>
          <w:szCs w:val="28"/>
          <w:rtl/>
        </w:rPr>
        <w:t>يَكسِبُوا</w:t>
      </w:r>
      <w:r w:rsidRPr="00ED0E28">
        <w:rPr>
          <w:rFonts w:cs="Arial"/>
          <w:sz w:val="28"/>
          <w:szCs w:val="28"/>
          <w:rtl/>
        </w:rPr>
        <w:t xml:space="preserve"> </w:t>
      </w:r>
      <w:r w:rsidRPr="00ED0E28">
        <w:rPr>
          <w:rFonts w:cs="Arial" w:hint="cs"/>
          <w:sz w:val="28"/>
          <w:szCs w:val="28"/>
          <w:rtl/>
        </w:rPr>
        <w:t>شيئًا،</w:t>
      </w:r>
      <w:r w:rsidRPr="00ED0E28">
        <w:rPr>
          <w:rFonts w:cs="Arial"/>
          <w:sz w:val="28"/>
          <w:szCs w:val="28"/>
          <w:rtl/>
        </w:rPr>
        <w:t xml:space="preserve"> </w:t>
      </w:r>
      <w:r w:rsidRPr="00ED0E28">
        <w:rPr>
          <w:rFonts w:cs="Arial" w:hint="cs"/>
          <w:sz w:val="28"/>
          <w:szCs w:val="28"/>
          <w:rtl/>
        </w:rPr>
        <w:t>ولو</w:t>
      </w:r>
      <w:r w:rsidRPr="00ED0E28">
        <w:rPr>
          <w:rFonts w:cs="Arial"/>
          <w:sz w:val="28"/>
          <w:szCs w:val="28"/>
          <w:rtl/>
        </w:rPr>
        <w:t xml:space="preserve"> </w:t>
      </w:r>
      <w:r w:rsidRPr="00ED0E28">
        <w:rPr>
          <w:rFonts w:cs="Arial" w:hint="cs"/>
          <w:sz w:val="28"/>
          <w:szCs w:val="28"/>
          <w:rtl/>
        </w:rPr>
        <w:t>تَرَكُوا</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هم</w:t>
      </w:r>
      <w:r w:rsidRPr="00ED0E28">
        <w:rPr>
          <w:rFonts w:cs="Arial"/>
          <w:sz w:val="28"/>
          <w:szCs w:val="28"/>
          <w:rtl/>
        </w:rPr>
        <w:t xml:space="preserve"> </w:t>
      </w:r>
      <w:r w:rsidRPr="00ED0E28">
        <w:rPr>
          <w:rFonts w:cs="Arial" w:hint="cs"/>
          <w:sz w:val="28"/>
          <w:szCs w:val="28"/>
          <w:rtl/>
        </w:rPr>
        <w:t>فيه،</w:t>
      </w:r>
      <w:r w:rsidRPr="00ED0E28">
        <w:rPr>
          <w:rFonts w:cs="Arial"/>
          <w:sz w:val="28"/>
          <w:szCs w:val="28"/>
          <w:rtl/>
        </w:rPr>
        <w:t xml:space="preserve"> </w:t>
      </w:r>
      <w:r w:rsidRPr="00ED0E28">
        <w:rPr>
          <w:rFonts w:cs="Arial" w:hint="cs"/>
          <w:sz w:val="28"/>
          <w:szCs w:val="28"/>
          <w:rtl/>
        </w:rPr>
        <w:t>لَمَا</w:t>
      </w:r>
      <w:r w:rsidRPr="00ED0E28">
        <w:rPr>
          <w:rFonts w:cs="Arial"/>
          <w:sz w:val="28"/>
          <w:szCs w:val="28"/>
          <w:rtl/>
        </w:rPr>
        <w:t xml:space="preserve"> </w:t>
      </w:r>
      <w:r w:rsidRPr="00ED0E28">
        <w:rPr>
          <w:rFonts w:cs="Arial" w:hint="cs"/>
          <w:sz w:val="28"/>
          <w:szCs w:val="28"/>
          <w:rtl/>
        </w:rPr>
        <w:t>توقَّفَ</w:t>
      </w:r>
      <w:r w:rsidRPr="00ED0E28">
        <w:rPr>
          <w:rFonts w:cs="Arial"/>
          <w:sz w:val="28"/>
          <w:szCs w:val="28"/>
          <w:rtl/>
        </w:rPr>
        <w:t xml:space="preserve"> </w:t>
      </w:r>
      <w:r w:rsidRPr="00ED0E28">
        <w:rPr>
          <w:rFonts w:cs="Arial" w:hint="cs"/>
          <w:sz w:val="28"/>
          <w:szCs w:val="28"/>
          <w:rtl/>
        </w:rPr>
        <w:t>العدوُّ</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هو</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ولَمَا</w:t>
      </w:r>
      <w:r w:rsidRPr="00ED0E28">
        <w:rPr>
          <w:rFonts w:cs="Arial"/>
          <w:sz w:val="28"/>
          <w:szCs w:val="28"/>
          <w:rtl/>
        </w:rPr>
        <w:t xml:space="preserve"> </w:t>
      </w:r>
      <w:r w:rsidRPr="00ED0E28">
        <w:rPr>
          <w:rFonts w:cs="Arial" w:hint="cs"/>
          <w:sz w:val="28"/>
          <w:szCs w:val="28"/>
          <w:rtl/>
        </w:rPr>
        <w:t>أَمِنَ</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نفسِه،</w:t>
      </w:r>
      <w:r w:rsidRPr="00ED0E28">
        <w:rPr>
          <w:rFonts w:cs="Arial"/>
          <w:sz w:val="28"/>
          <w:szCs w:val="28"/>
          <w:rtl/>
        </w:rPr>
        <w:t xml:space="preserve"> </w:t>
      </w:r>
      <w:r w:rsidRPr="00ED0E28">
        <w:rPr>
          <w:rFonts w:cs="Arial" w:hint="cs"/>
          <w:sz w:val="28"/>
          <w:szCs w:val="28"/>
          <w:rtl/>
        </w:rPr>
        <w:t>ولكنَّ</w:t>
      </w:r>
      <w:r w:rsidRPr="00ED0E28">
        <w:rPr>
          <w:rFonts w:cs="Arial"/>
          <w:sz w:val="28"/>
          <w:szCs w:val="28"/>
          <w:rtl/>
        </w:rPr>
        <w:t xml:space="preserve"> </w:t>
      </w:r>
      <w:r w:rsidRPr="00ED0E28">
        <w:rPr>
          <w:rFonts w:cs="Arial" w:hint="cs"/>
          <w:sz w:val="28"/>
          <w:szCs w:val="28"/>
          <w:rtl/>
        </w:rPr>
        <w:t>للهِ</w:t>
      </w:r>
      <w:r w:rsidRPr="00ED0E28">
        <w:rPr>
          <w:rFonts w:cs="Arial"/>
          <w:sz w:val="28"/>
          <w:szCs w:val="28"/>
          <w:rtl/>
        </w:rPr>
        <w:t xml:space="preserve"> </w:t>
      </w:r>
      <w:r w:rsidRPr="00ED0E28">
        <w:rPr>
          <w:rFonts w:cs="Arial" w:hint="cs"/>
          <w:sz w:val="28"/>
          <w:szCs w:val="28"/>
          <w:rtl/>
        </w:rPr>
        <w:t>تقديرًا</w:t>
      </w:r>
      <w:r w:rsidRPr="00ED0E28">
        <w:rPr>
          <w:rFonts w:cs="Arial"/>
          <w:sz w:val="28"/>
          <w:szCs w:val="28"/>
          <w:rtl/>
        </w:rPr>
        <w:t xml:space="preserve"> </w:t>
      </w:r>
      <w:r w:rsidRPr="00ED0E28">
        <w:rPr>
          <w:rFonts w:cs="Arial" w:hint="cs"/>
          <w:sz w:val="28"/>
          <w:szCs w:val="28"/>
          <w:rtl/>
        </w:rPr>
        <w:t>وتدبيرًا</w:t>
      </w:r>
      <w:r w:rsidRPr="00ED0E28">
        <w:rPr>
          <w:rFonts w:cs="Arial"/>
          <w:sz w:val="28"/>
          <w:szCs w:val="28"/>
          <w:rtl/>
        </w:rPr>
        <w:t xml:space="preserve"> </w:t>
      </w:r>
      <w:r w:rsidRPr="00ED0E28">
        <w:rPr>
          <w:rFonts w:cs="Arial" w:hint="cs"/>
          <w:sz w:val="28"/>
          <w:szCs w:val="28"/>
          <w:rtl/>
        </w:rPr>
        <w:t>يَدفَعُ</w:t>
      </w:r>
      <w:r w:rsidRPr="00ED0E28">
        <w:rPr>
          <w:rFonts w:cs="Arial"/>
          <w:sz w:val="28"/>
          <w:szCs w:val="28"/>
          <w:rtl/>
        </w:rPr>
        <w:t xml:space="preserve"> </w:t>
      </w:r>
      <w:r w:rsidRPr="00ED0E28">
        <w:rPr>
          <w:rFonts w:cs="Arial" w:hint="cs"/>
          <w:sz w:val="28"/>
          <w:szCs w:val="28"/>
          <w:rtl/>
        </w:rPr>
        <w:t>به</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الأمَّةِ</w:t>
      </w:r>
      <w:r w:rsidRPr="00ED0E28">
        <w:rPr>
          <w:rFonts w:cs="Arial"/>
          <w:sz w:val="28"/>
          <w:szCs w:val="28"/>
          <w:rtl/>
        </w:rPr>
        <w:t xml:space="preserve"> </w:t>
      </w:r>
      <w:r w:rsidRPr="00ED0E28">
        <w:rPr>
          <w:rFonts w:cs="Arial" w:hint="cs"/>
          <w:sz w:val="28"/>
          <w:szCs w:val="28"/>
          <w:rtl/>
        </w:rPr>
        <w:t>شَرًّا</w:t>
      </w:r>
      <w:r w:rsidRPr="00ED0E28">
        <w:rPr>
          <w:rFonts w:cs="Arial"/>
          <w:sz w:val="28"/>
          <w:szCs w:val="28"/>
          <w:rtl/>
        </w:rPr>
        <w:t xml:space="preserve"> </w:t>
      </w:r>
      <w:r w:rsidRPr="00ED0E28">
        <w:rPr>
          <w:rFonts w:cs="Arial" w:hint="cs"/>
          <w:sz w:val="28"/>
          <w:szCs w:val="28"/>
          <w:rtl/>
        </w:rPr>
        <w:t>بأقوامٍ</w:t>
      </w:r>
      <w:r w:rsidRPr="00ED0E28">
        <w:rPr>
          <w:rFonts w:cs="Arial"/>
          <w:sz w:val="28"/>
          <w:szCs w:val="28"/>
          <w:rtl/>
        </w:rPr>
        <w:t xml:space="preserve"> </w:t>
      </w:r>
      <w:r w:rsidRPr="00ED0E28">
        <w:rPr>
          <w:rFonts w:cs="Arial" w:hint="cs"/>
          <w:sz w:val="28"/>
          <w:szCs w:val="28"/>
          <w:rtl/>
        </w:rPr>
        <w:t>صالِحِين؛</w:t>
      </w:r>
      <w:r w:rsidRPr="00ED0E28">
        <w:rPr>
          <w:rFonts w:cs="Arial"/>
          <w:sz w:val="28"/>
          <w:szCs w:val="28"/>
          <w:rtl/>
        </w:rPr>
        <w:t xml:space="preserve"> </w:t>
      </w:r>
      <w:r w:rsidRPr="00ED0E28">
        <w:rPr>
          <w:rFonts w:cs="Arial" w:hint="cs"/>
          <w:sz w:val="28"/>
          <w:szCs w:val="28"/>
          <w:rtl/>
        </w:rPr>
        <w:t>ليعيشَ</w:t>
      </w:r>
      <w:r w:rsidRPr="00ED0E28">
        <w:rPr>
          <w:rFonts w:cs="Arial"/>
          <w:sz w:val="28"/>
          <w:szCs w:val="28"/>
          <w:rtl/>
        </w:rPr>
        <w:t xml:space="preserve"> </w:t>
      </w:r>
      <w:r w:rsidRPr="00ED0E28">
        <w:rPr>
          <w:rFonts w:cs="Arial" w:hint="cs"/>
          <w:sz w:val="28"/>
          <w:szCs w:val="28"/>
          <w:rtl/>
        </w:rPr>
        <w:t>غيرُهُمْ</w:t>
      </w:r>
      <w:r w:rsidRPr="00ED0E28">
        <w:rPr>
          <w:rFonts w:cs="Arial"/>
          <w:sz w:val="28"/>
          <w:szCs w:val="28"/>
          <w:rtl/>
        </w:rPr>
        <w:t xml:space="preserve"> </w:t>
      </w:r>
      <w:r w:rsidRPr="00ED0E28">
        <w:rPr>
          <w:rFonts w:cs="Arial" w:hint="cs"/>
          <w:sz w:val="28"/>
          <w:szCs w:val="28"/>
          <w:rtl/>
        </w:rPr>
        <w:t>صلاحَ</w:t>
      </w:r>
      <w:r w:rsidRPr="00ED0E28">
        <w:rPr>
          <w:rFonts w:cs="Arial"/>
          <w:sz w:val="28"/>
          <w:szCs w:val="28"/>
          <w:rtl/>
        </w:rPr>
        <w:t xml:space="preserve"> </w:t>
      </w:r>
      <w:r w:rsidRPr="00ED0E28">
        <w:rPr>
          <w:rFonts w:cs="Arial" w:hint="cs"/>
          <w:sz w:val="28"/>
          <w:szCs w:val="28"/>
          <w:rtl/>
        </w:rPr>
        <w:t>دِينِهم</w:t>
      </w:r>
      <w:r w:rsidRPr="00ED0E28">
        <w:rPr>
          <w:rFonts w:cs="Arial"/>
          <w:sz w:val="28"/>
          <w:szCs w:val="28"/>
          <w:rtl/>
        </w:rPr>
        <w:t xml:space="preserve"> </w:t>
      </w:r>
      <w:r w:rsidRPr="00ED0E28">
        <w:rPr>
          <w:rFonts w:cs="Arial" w:hint="cs"/>
          <w:sz w:val="28"/>
          <w:szCs w:val="28"/>
          <w:rtl/>
        </w:rPr>
        <w:t>ودُنياهم</w:t>
      </w:r>
      <w:r w:rsidRPr="00ED0E28">
        <w:rPr>
          <w:rFonts w:cs="Arial"/>
          <w:sz w:val="28"/>
          <w:szCs w:val="28"/>
          <w:rtl/>
        </w:rPr>
        <w:t xml:space="preserve"> </w:t>
      </w:r>
      <w:r w:rsidRPr="00ED0E28">
        <w:rPr>
          <w:rFonts w:cs="Arial" w:hint="cs"/>
          <w:sz w:val="28"/>
          <w:szCs w:val="28"/>
          <w:rtl/>
        </w:rPr>
        <w:t>وهم</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غَفْلةٍ</w:t>
      </w:r>
      <w:r w:rsidRPr="00ED0E28">
        <w:rPr>
          <w:rFonts w:cs="Arial"/>
          <w:sz w:val="28"/>
          <w:szCs w:val="28"/>
          <w:rtl/>
        </w:rPr>
        <w:t xml:space="preserve"> </w:t>
      </w:r>
      <w:r w:rsidRPr="00ED0E28">
        <w:rPr>
          <w:rFonts w:cs="Arial" w:hint="cs"/>
          <w:sz w:val="28"/>
          <w:szCs w:val="28"/>
          <w:rtl/>
        </w:rPr>
        <w:t>ولا</w:t>
      </w:r>
      <w:r w:rsidRPr="00ED0E28">
        <w:rPr>
          <w:rFonts w:cs="Arial"/>
          <w:sz w:val="28"/>
          <w:szCs w:val="28"/>
          <w:rtl/>
        </w:rPr>
        <w:t xml:space="preserve"> </w:t>
      </w:r>
      <w:r w:rsidRPr="00ED0E28">
        <w:rPr>
          <w:rFonts w:cs="Arial" w:hint="cs"/>
          <w:sz w:val="28"/>
          <w:szCs w:val="28"/>
          <w:rtl/>
        </w:rPr>
        <w:t>يَعلَمونَ</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لو</w:t>
      </w:r>
      <w:r w:rsidRPr="00ED0E28">
        <w:rPr>
          <w:rFonts w:cs="Arial"/>
          <w:sz w:val="28"/>
          <w:szCs w:val="28"/>
          <w:rtl/>
        </w:rPr>
        <w:t xml:space="preserve"> </w:t>
      </w:r>
      <w:r w:rsidRPr="00ED0E28">
        <w:rPr>
          <w:rFonts w:cs="Arial" w:hint="cs"/>
          <w:sz w:val="28"/>
          <w:szCs w:val="28"/>
          <w:rtl/>
        </w:rPr>
        <w:t>فُتِحَ</w:t>
      </w:r>
      <w:r w:rsidRPr="00ED0E28">
        <w:rPr>
          <w:rFonts w:cs="Arial"/>
          <w:sz w:val="28"/>
          <w:szCs w:val="28"/>
          <w:rtl/>
        </w:rPr>
        <w:t xml:space="preserve"> </w:t>
      </w:r>
    </w:p>
    <w:p w:rsidR="0037592F" w:rsidRDefault="0037592F" w:rsidP="0037592F">
      <w:pPr>
        <w:rPr>
          <w:rFonts w:cs="Arial"/>
          <w:sz w:val="28"/>
          <w:szCs w:val="28"/>
          <w:rtl/>
        </w:rPr>
      </w:pPr>
      <w:r>
        <w:rPr>
          <w:rFonts w:cs="Arial"/>
          <w:sz w:val="28"/>
          <w:szCs w:val="28"/>
          <w:rtl/>
        </w:rPr>
        <w:br w:type="page"/>
      </w:r>
    </w:p>
    <w:p w:rsidR="0037592F" w:rsidRPr="00ED0E28" w:rsidRDefault="0037592F" w:rsidP="0037592F">
      <w:pPr>
        <w:bidi/>
        <w:jc w:val="both"/>
        <w:rPr>
          <w:sz w:val="28"/>
          <w:szCs w:val="28"/>
        </w:rPr>
      </w:pPr>
      <w:r w:rsidRPr="00ED0E28">
        <w:rPr>
          <w:rFonts w:cs="Arial" w:hint="cs"/>
          <w:sz w:val="28"/>
          <w:szCs w:val="28"/>
          <w:rtl/>
        </w:rPr>
        <w:t>عليهم</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ذلك</w:t>
      </w:r>
      <w:r w:rsidRPr="00ED0E28">
        <w:rPr>
          <w:rFonts w:cs="Arial"/>
          <w:sz w:val="28"/>
          <w:szCs w:val="28"/>
          <w:rtl/>
        </w:rPr>
        <w:t xml:space="preserve"> </w:t>
      </w:r>
      <w:r w:rsidRPr="00ED0E28">
        <w:rPr>
          <w:rFonts w:cs="Arial" w:hint="cs"/>
          <w:sz w:val="28"/>
          <w:szCs w:val="28"/>
          <w:rtl/>
        </w:rPr>
        <w:t>البابِ</w:t>
      </w:r>
      <w:r w:rsidRPr="00ED0E28">
        <w:rPr>
          <w:rFonts w:cs="Arial"/>
          <w:sz w:val="28"/>
          <w:szCs w:val="28"/>
          <w:rtl/>
        </w:rPr>
        <w:t xml:space="preserve"> </w:t>
      </w:r>
      <w:r w:rsidRPr="00ED0E28">
        <w:rPr>
          <w:rFonts w:cs="Arial" w:hint="cs"/>
          <w:sz w:val="28"/>
          <w:szCs w:val="28"/>
          <w:rtl/>
        </w:rPr>
        <w:t>المُغلَقِ،</w:t>
      </w:r>
      <w:r w:rsidRPr="00ED0E28">
        <w:rPr>
          <w:rFonts w:cs="Arial"/>
          <w:sz w:val="28"/>
          <w:szCs w:val="28"/>
          <w:rtl/>
        </w:rPr>
        <w:t xml:space="preserve"> </w:t>
      </w:r>
      <w:r w:rsidRPr="00ED0E28">
        <w:rPr>
          <w:rFonts w:cs="Arial" w:hint="cs"/>
          <w:sz w:val="28"/>
          <w:szCs w:val="28"/>
          <w:rtl/>
        </w:rPr>
        <w:t>وأَحسِبُ</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لأولئك</w:t>
      </w:r>
      <w:r w:rsidRPr="00ED0E28">
        <w:rPr>
          <w:rFonts w:cs="Arial"/>
          <w:sz w:val="28"/>
          <w:szCs w:val="28"/>
          <w:rtl/>
        </w:rPr>
        <w:t xml:space="preserve"> </w:t>
      </w:r>
      <w:r w:rsidRPr="00ED0E28">
        <w:rPr>
          <w:rFonts w:cs="Arial" w:hint="cs"/>
          <w:sz w:val="28"/>
          <w:szCs w:val="28"/>
          <w:rtl/>
        </w:rPr>
        <w:t>المُقاتِلينَ</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أجرِ</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أَمِنَتْ</w:t>
      </w:r>
      <w:r w:rsidRPr="00ED0E28">
        <w:rPr>
          <w:rFonts w:cs="Arial"/>
          <w:sz w:val="28"/>
          <w:szCs w:val="28"/>
          <w:rtl/>
        </w:rPr>
        <w:t xml:space="preserve"> </w:t>
      </w:r>
      <w:r w:rsidRPr="00ED0E28">
        <w:rPr>
          <w:rFonts w:cs="Arial" w:hint="cs"/>
          <w:sz w:val="28"/>
          <w:szCs w:val="28"/>
          <w:rtl/>
        </w:rPr>
        <w:t>به</w:t>
      </w:r>
      <w:r w:rsidRPr="00ED0E28">
        <w:rPr>
          <w:rFonts w:cs="Arial"/>
          <w:sz w:val="28"/>
          <w:szCs w:val="28"/>
          <w:rtl/>
        </w:rPr>
        <w:t xml:space="preserve"> </w:t>
      </w:r>
      <w:r w:rsidRPr="00ED0E28">
        <w:rPr>
          <w:rFonts w:cs="Arial" w:hint="cs"/>
          <w:sz w:val="28"/>
          <w:szCs w:val="28"/>
          <w:rtl/>
        </w:rPr>
        <w:t>الأمَّةُ</w:t>
      </w:r>
      <w:r w:rsidRPr="00ED0E28">
        <w:rPr>
          <w:rFonts w:cs="Arial"/>
          <w:sz w:val="28"/>
          <w:szCs w:val="28"/>
          <w:rtl/>
        </w:rPr>
        <w:t xml:space="preserve"> </w:t>
      </w:r>
      <w:r w:rsidRPr="00ED0E28">
        <w:rPr>
          <w:rFonts w:cs="Arial" w:hint="cs"/>
          <w:sz w:val="28"/>
          <w:szCs w:val="28"/>
          <w:rtl/>
        </w:rPr>
        <w:t>بسببِهم،</w:t>
      </w:r>
      <w:r w:rsidRPr="00ED0E28">
        <w:rPr>
          <w:rFonts w:cs="Arial"/>
          <w:sz w:val="28"/>
          <w:szCs w:val="28"/>
          <w:rtl/>
        </w:rPr>
        <w:t xml:space="preserve"> </w:t>
      </w:r>
      <w:r w:rsidRPr="00ED0E28">
        <w:rPr>
          <w:rFonts w:cs="Arial" w:hint="cs"/>
          <w:sz w:val="28"/>
          <w:szCs w:val="28"/>
          <w:rtl/>
        </w:rPr>
        <w:t>وما</w:t>
      </w:r>
      <w:r w:rsidRPr="00ED0E28">
        <w:rPr>
          <w:rFonts w:cs="Arial"/>
          <w:sz w:val="28"/>
          <w:szCs w:val="28"/>
          <w:rtl/>
        </w:rPr>
        <w:t xml:space="preserve"> </w:t>
      </w:r>
      <w:r w:rsidRPr="00ED0E28">
        <w:rPr>
          <w:rFonts w:cs="Arial" w:hint="cs"/>
          <w:sz w:val="28"/>
          <w:szCs w:val="28"/>
          <w:rtl/>
        </w:rPr>
        <w:t>أقاموهُ</w:t>
      </w:r>
      <w:r w:rsidRPr="00ED0E28">
        <w:rPr>
          <w:rFonts w:cs="Arial"/>
          <w:sz w:val="28"/>
          <w:szCs w:val="28"/>
          <w:rtl/>
        </w:rPr>
        <w:t xml:space="preserve"> </w:t>
      </w:r>
      <w:r w:rsidRPr="00ED0E28">
        <w:rPr>
          <w:rFonts w:cs="Arial" w:hint="cs"/>
          <w:sz w:val="28"/>
          <w:szCs w:val="28"/>
          <w:rtl/>
        </w:rPr>
        <w:t>بسببِ</w:t>
      </w:r>
      <w:r w:rsidRPr="00ED0E28">
        <w:rPr>
          <w:rFonts w:cs="Arial"/>
          <w:sz w:val="28"/>
          <w:szCs w:val="28"/>
          <w:rtl/>
        </w:rPr>
        <w:t xml:space="preserve"> </w:t>
      </w:r>
      <w:r w:rsidRPr="00ED0E28">
        <w:rPr>
          <w:rFonts w:cs="Arial" w:hint="cs"/>
          <w:sz w:val="28"/>
          <w:szCs w:val="28"/>
          <w:rtl/>
        </w:rPr>
        <w:t>ذلك</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صلاةٍ</w:t>
      </w:r>
      <w:r w:rsidRPr="00ED0E28">
        <w:rPr>
          <w:rFonts w:cs="Arial"/>
          <w:sz w:val="28"/>
          <w:szCs w:val="28"/>
          <w:rtl/>
        </w:rPr>
        <w:t xml:space="preserve"> </w:t>
      </w:r>
      <w:r w:rsidRPr="00ED0E28">
        <w:rPr>
          <w:rFonts w:cs="Arial" w:hint="cs"/>
          <w:sz w:val="28"/>
          <w:szCs w:val="28"/>
          <w:rtl/>
        </w:rPr>
        <w:t>وزكاةٍ</w:t>
      </w:r>
      <w:r w:rsidRPr="00ED0E28">
        <w:rPr>
          <w:rFonts w:cs="Arial"/>
          <w:sz w:val="28"/>
          <w:szCs w:val="28"/>
          <w:rtl/>
        </w:rPr>
        <w:t xml:space="preserve"> </w:t>
      </w:r>
      <w:r w:rsidRPr="00ED0E28">
        <w:rPr>
          <w:rFonts w:cs="Arial" w:hint="cs"/>
          <w:sz w:val="28"/>
          <w:szCs w:val="28"/>
          <w:rtl/>
        </w:rPr>
        <w:t>ونُسُكٍ</w:t>
      </w:r>
      <w:r w:rsidRPr="00ED0E28">
        <w:rPr>
          <w:rFonts w:cs="Arial"/>
          <w:sz w:val="28"/>
          <w:szCs w:val="28"/>
          <w:rtl/>
        </w:rPr>
        <w:t xml:space="preserve"> </w:t>
      </w:r>
      <w:r w:rsidRPr="00ED0E28">
        <w:rPr>
          <w:rFonts w:cs="Arial" w:hint="cs"/>
          <w:sz w:val="28"/>
          <w:szCs w:val="28"/>
          <w:rtl/>
        </w:rPr>
        <w:t>وذِكْرٍ</w:t>
      </w:r>
      <w:r w:rsidRPr="00ED0E28">
        <w:rPr>
          <w:rFonts w:cs="Arial"/>
          <w:sz w:val="28"/>
          <w:szCs w:val="28"/>
          <w:rtl/>
        </w:rPr>
        <w:t xml:space="preserve"> </w:t>
      </w:r>
      <w:r w:rsidRPr="00ED0E28">
        <w:rPr>
          <w:rFonts w:cs="Arial" w:hint="cs"/>
          <w:sz w:val="28"/>
          <w:szCs w:val="28"/>
          <w:rtl/>
        </w:rPr>
        <w:t>ودُعَاءٍ</w:t>
      </w:r>
      <w:r w:rsidRPr="00ED0E28">
        <w:rPr>
          <w:rFonts w:cs="Arial"/>
          <w:sz w:val="28"/>
          <w:szCs w:val="28"/>
          <w:rtl/>
        </w:rPr>
        <w:t xml:space="preserve"> </w:t>
      </w:r>
      <w:r w:rsidRPr="00ED0E28">
        <w:rPr>
          <w:rFonts w:cs="Arial" w:hint="cs"/>
          <w:sz w:val="28"/>
          <w:szCs w:val="28"/>
          <w:rtl/>
        </w:rPr>
        <w:t>وصِلَةِ</w:t>
      </w:r>
      <w:r w:rsidRPr="00ED0E28">
        <w:rPr>
          <w:rFonts w:cs="Arial"/>
          <w:sz w:val="28"/>
          <w:szCs w:val="28"/>
          <w:rtl/>
        </w:rPr>
        <w:t xml:space="preserve"> </w:t>
      </w:r>
      <w:r w:rsidRPr="00ED0E28">
        <w:rPr>
          <w:rFonts w:cs="Arial" w:hint="cs"/>
          <w:sz w:val="28"/>
          <w:szCs w:val="28"/>
          <w:rtl/>
        </w:rPr>
        <w:t>رَحِمٍ</w:t>
      </w:r>
      <w:r w:rsidRPr="00ED0E28">
        <w:rPr>
          <w:rFonts w:cs="Arial"/>
          <w:sz w:val="28"/>
          <w:szCs w:val="28"/>
          <w:rtl/>
        </w:rPr>
        <w:t xml:space="preserve"> </w:t>
      </w:r>
      <w:r w:rsidRPr="00ED0E28">
        <w:rPr>
          <w:rFonts w:cs="Arial" w:hint="cs"/>
          <w:sz w:val="28"/>
          <w:szCs w:val="28"/>
          <w:rtl/>
        </w:rPr>
        <w:t>وعمارةِ</w:t>
      </w:r>
      <w:r w:rsidRPr="00ED0E28">
        <w:rPr>
          <w:rFonts w:cs="Arial"/>
          <w:sz w:val="28"/>
          <w:szCs w:val="28"/>
          <w:rtl/>
        </w:rPr>
        <w:t xml:space="preserve"> </w:t>
      </w:r>
      <w:r w:rsidRPr="00ED0E28">
        <w:rPr>
          <w:rFonts w:cs="Arial" w:hint="cs"/>
          <w:sz w:val="28"/>
          <w:szCs w:val="28"/>
          <w:rtl/>
        </w:rPr>
        <w:t>المساجدِ</w:t>
      </w:r>
      <w:r w:rsidRPr="00ED0E28">
        <w:rPr>
          <w:rFonts w:cs="Arial"/>
          <w:sz w:val="28"/>
          <w:szCs w:val="28"/>
          <w:rtl/>
        </w:rPr>
        <w:t xml:space="preserve"> </w:t>
      </w:r>
      <w:r w:rsidRPr="00ED0E28">
        <w:rPr>
          <w:rFonts w:cs="Arial" w:hint="cs"/>
          <w:sz w:val="28"/>
          <w:szCs w:val="28"/>
          <w:rtl/>
        </w:rPr>
        <w:t>وغيرِ</w:t>
      </w:r>
      <w:r w:rsidRPr="00ED0E28">
        <w:rPr>
          <w:rFonts w:cs="Arial"/>
          <w:sz w:val="28"/>
          <w:szCs w:val="28"/>
          <w:rtl/>
        </w:rPr>
        <w:t xml:space="preserve"> </w:t>
      </w:r>
      <w:r w:rsidRPr="00ED0E28">
        <w:rPr>
          <w:rFonts w:cs="Arial" w:hint="cs"/>
          <w:sz w:val="28"/>
          <w:szCs w:val="28"/>
          <w:rtl/>
        </w:rPr>
        <w:t>ذلك،</w:t>
      </w:r>
      <w:r w:rsidRPr="00ED0E28">
        <w:rPr>
          <w:rFonts w:cs="Arial"/>
          <w:sz w:val="28"/>
          <w:szCs w:val="28"/>
          <w:rtl/>
        </w:rPr>
        <w:t xml:space="preserve"> </w:t>
      </w:r>
      <w:r w:rsidRPr="00ED0E28">
        <w:rPr>
          <w:rFonts w:cs="Arial" w:hint="cs"/>
          <w:sz w:val="28"/>
          <w:szCs w:val="28"/>
          <w:rtl/>
        </w:rPr>
        <w:t>واللهُ</w:t>
      </w:r>
      <w:r w:rsidRPr="00ED0E28">
        <w:rPr>
          <w:rFonts w:cs="Arial"/>
          <w:sz w:val="28"/>
          <w:szCs w:val="28"/>
          <w:rtl/>
        </w:rPr>
        <w:t xml:space="preserve"> </w:t>
      </w:r>
      <w:r w:rsidRPr="00ED0E28">
        <w:rPr>
          <w:rFonts w:cs="Arial" w:hint="cs"/>
          <w:sz w:val="28"/>
          <w:szCs w:val="28"/>
          <w:rtl/>
        </w:rPr>
        <w:t>أعلَمُ</w:t>
      </w:r>
      <w:r w:rsidRPr="00ED0E28">
        <w:rPr>
          <w:rFonts w:cs="Arial"/>
          <w:sz w:val="28"/>
          <w:szCs w:val="28"/>
          <w:rtl/>
        </w:rPr>
        <w:t>.</w:t>
      </w:r>
    </w:p>
    <w:p w:rsidR="0037592F" w:rsidRPr="00B57189" w:rsidRDefault="0037592F" w:rsidP="0037592F">
      <w:pPr>
        <w:bidi/>
        <w:jc w:val="both"/>
        <w:rPr>
          <w:sz w:val="28"/>
          <w:szCs w:val="28"/>
        </w:rPr>
      </w:pPr>
      <w:r>
        <w:rPr>
          <w:rFonts w:hint="cs"/>
          <w:sz w:val="28"/>
          <w:szCs w:val="28"/>
          <w:rtl/>
        </w:rPr>
        <w:t>***</w:t>
      </w:r>
    </w:p>
    <w:p w:rsidR="0037592F" w:rsidRPr="00ED0E28" w:rsidRDefault="0037592F" w:rsidP="0037592F">
      <w:pPr>
        <w:bidi/>
        <w:jc w:val="both"/>
        <w:rPr>
          <w:sz w:val="28"/>
          <w:szCs w:val="28"/>
        </w:rPr>
      </w:pPr>
    </w:p>
    <w:p w:rsidR="0037592F" w:rsidRPr="00ED0E28" w:rsidRDefault="0037592F" w:rsidP="0037592F">
      <w:pPr>
        <w:bidi/>
        <w:jc w:val="both"/>
        <w:rPr>
          <w:sz w:val="28"/>
          <w:szCs w:val="28"/>
        </w:rPr>
      </w:pP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تعالى</w:t>
      </w:r>
      <w:r w:rsidRPr="00ED0E28">
        <w:rPr>
          <w:rFonts w:cs="Arial"/>
          <w:sz w:val="28"/>
          <w:szCs w:val="28"/>
          <w:rtl/>
        </w:rPr>
        <w:t>: {</w:t>
      </w:r>
      <w:r w:rsidRPr="00ED0E28">
        <w:rPr>
          <w:rFonts w:cs="Arial" w:hint="cs"/>
          <w:sz w:val="28"/>
          <w:szCs w:val="28"/>
          <w:rtl/>
        </w:rPr>
        <w:t>وَإِنْ</w:t>
      </w:r>
      <w:r w:rsidRPr="00ED0E28">
        <w:rPr>
          <w:rFonts w:cs="Arial"/>
          <w:sz w:val="28"/>
          <w:szCs w:val="28"/>
          <w:rtl/>
        </w:rPr>
        <w:t xml:space="preserve"> </w:t>
      </w:r>
      <w:r w:rsidRPr="00ED0E28">
        <w:rPr>
          <w:rFonts w:cs="Arial" w:hint="cs"/>
          <w:sz w:val="28"/>
          <w:szCs w:val="28"/>
          <w:rtl/>
        </w:rPr>
        <w:t>جَنَحُوا</w:t>
      </w:r>
      <w:r w:rsidRPr="00ED0E28">
        <w:rPr>
          <w:rFonts w:cs="Arial"/>
          <w:sz w:val="28"/>
          <w:szCs w:val="28"/>
          <w:rtl/>
        </w:rPr>
        <w:t xml:space="preserve"> </w:t>
      </w:r>
      <w:r w:rsidRPr="00ED0E28">
        <w:rPr>
          <w:rFonts w:cs="Arial" w:hint="cs"/>
          <w:sz w:val="28"/>
          <w:szCs w:val="28"/>
          <w:rtl/>
        </w:rPr>
        <w:t>لِلسَّلْمِ</w:t>
      </w:r>
      <w:r w:rsidRPr="00ED0E28">
        <w:rPr>
          <w:rFonts w:cs="Arial"/>
          <w:sz w:val="28"/>
          <w:szCs w:val="28"/>
          <w:rtl/>
        </w:rPr>
        <w:t xml:space="preserve"> </w:t>
      </w:r>
      <w:r w:rsidRPr="00ED0E28">
        <w:rPr>
          <w:rFonts w:cs="Arial" w:hint="cs"/>
          <w:sz w:val="28"/>
          <w:szCs w:val="28"/>
          <w:rtl/>
        </w:rPr>
        <w:t>فَاجْنَحْ</w:t>
      </w:r>
      <w:r w:rsidRPr="00ED0E28">
        <w:rPr>
          <w:rFonts w:cs="Arial"/>
          <w:sz w:val="28"/>
          <w:szCs w:val="28"/>
          <w:rtl/>
        </w:rPr>
        <w:t xml:space="preserve"> </w:t>
      </w:r>
      <w:r w:rsidRPr="00ED0E28">
        <w:rPr>
          <w:rFonts w:cs="Arial" w:hint="cs"/>
          <w:sz w:val="28"/>
          <w:szCs w:val="28"/>
          <w:rtl/>
        </w:rPr>
        <w:t>لَهَا</w:t>
      </w:r>
      <w:r w:rsidRPr="00ED0E28">
        <w:rPr>
          <w:rFonts w:cs="Arial"/>
          <w:sz w:val="28"/>
          <w:szCs w:val="28"/>
          <w:rtl/>
        </w:rPr>
        <w:t xml:space="preserve"> </w:t>
      </w:r>
      <w:r w:rsidRPr="00ED0E28">
        <w:rPr>
          <w:rFonts w:cs="Arial" w:hint="cs"/>
          <w:sz w:val="28"/>
          <w:szCs w:val="28"/>
          <w:rtl/>
        </w:rPr>
        <w:t>وَتَوَكَّلْ</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إِنَّهُ</w:t>
      </w:r>
      <w:r w:rsidRPr="00ED0E28">
        <w:rPr>
          <w:rFonts w:cs="Arial"/>
          <w:sz w:val="28"/>
          <w:szCs w:val="28"/>
          <w:rtl/>
        </w:rPr>
        <w:t xml:space="preserve"> </w:t>
      </w:r>
      <w:r w:rsidRPr="00ED0E28">
        <w:rPr>
          <w:rFonts w:cs="Arial" w:hint="cs"/>
          <w:sz w:val="28"/>
          <w:szCs w:val="28"/>
          <w:rtl/>
        </w:rPr>
        <w:t>هُوَ</w:t>
      </w:r>
      <w:r w:rsidRPr="00ED0E28">
        <w:rPr>
          <w:rFonts w:cs="Arial"/>
          <w:sz w:val="28"/>
          <w:szCs w:val="28"/>
          <w:rtl/>
        </w:rPr>
        <w:t xml:space="preserve"> </w:t>
      </w:r>
      <w:r w:rsidRPr="00ED0E28">
        <w:rPr>
          <w:rFonts w:cs="Arial" w:hint="cs"/>
          <w:sz w:val="28"/>
          <w:szCs w:val="28"/>
          <w:rtl/>
        </w:rPr>
        <w:t>السَّمِيعُ</w:t>
      </w:r>
      <w:r w:rsidRPr="00ED0E28">
        <w:rPr>
          <w:rFonts w:cs="Arial"/>
          <w:sz w:val="28"/>
          <w:szCs w:val="28"/>
          <w:rtl/>
        </w:rPr>
        <w:t xml:space="preserve"> </w:t>
      </w:r>
      <w:r w:rsidRPr="00ED0E28">
        <w:rPr>
          <w:rFonts w:cs="Arial" w:hint="cs"/>
          <w:sz w:val="28"/>
          <w:szCs w:val="28"/>
          <w:rtl/>
        </w:rPr>
        <w:t>الْعَلِيمُ</w:t>
      </w:r>
      <w:r w:rsidRPr="00ED0E28">
        <w:rPr>
          <w:rFonts w:cs="Arial"/>
          <w:sz w:val="28"/>
          <w:szCs w:val="28"/>
          <w:rtl/>
        </w:rPr>
        <w:t xml:space="preserve"> } [ </w:t>
      </w:r>
      <w:r w:rsidRPr="00ED0E28">
        <w:rPr>
          <w:rFonts w:cs="Arial" w:hint="cs"/>
          <w:sz w:val="28"/>
          <w:szCs w:val="28"/>
          <w:rtl/>
        </w:rPr>
        <w:t>الأنفال</w:t>
      </w:r>
      <w:r w:rsidRPr="00ED0E28">
        <w:rPr>
          <w:rFonts w:cs="Arial"/>
          <w:sz w:val="28"/>
          <w:szCs w:val="28"/>
          <w:rtl/>
        </w:rPr>
        <w:t>: 61 ] .</w:t>
      </w:r>
    </w:p>
    <w:p w:rsidR="0037592F" w:rsidRPr="00ED0E28" w:rsidRDefault="0037592F" w:rsidP="0037592F">
      <w:pPr>
        <w:bidi/>
        <w:jc w:val="both"/>
        <w:rPr>
          <w:sz w:val="28"/>
          <w:szCs w:val="28"/>
        </w:rPr>
      </w:pPr>
      <w:r w:rsidRPr="00ED0E28">
        <w:rPr>
          <w:rFonts w:cs="Arial" w:hint="cs"/>
          <w:sz w:val="28"/>
          <w:szCs w:val="28"/>
          <w:rtl/>
        </w:rPr>
        <w:t>تقدَّمَ</w:t>
      </w:r>
      <w:r w:rsidRPr="00ED0E28">
        <w:rPr>
          <w:rFonts w:cs="Arial"/>
          <w:sz w:val="28"/>
          <w:szCs w:val="28"/>
          <w:rtl/>
        </w:rPr>
        <w:t xml:space="preserve"> </w:t>
      </w:r>
      <w:r w:rsidRPr="00ED0E28">
        <w:rPr>
          <w:rFonts w:cs="Arial" w:hint="cs"/>
          <w:sz w:val="28"/>
          <w:szCs w:val="28"/>
          <w:rtl/>
        </w:rPr>
        <w:t>الكلامُ</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المُسالَمةِ</w:t>
      </w:r>
      <w:r w:rsidRPr="00ED0E28">
        <w:rPr>
          <w:rFonts w:cs="Arial"/>
          <w:sz w:val="28"/>
          <w:szCs w:val="28"/>
          <w:rtl/>
        </w:rPr>
        <w:t xml:space="preserve"> </w:t>
      </w:r>
      <w:r w:rsidRPr="00ED0E28">
        <w:rPr>
          <w:rFonts w:cs="Arial" w:hint="cs"/>
          <w:sz w:val="28"/>
          <w:szCs w:val="28"/>
          <w:rtl/>
        </w:rPr>
        <w:t>والمُوادَعةِ</w:t>
      </w:r>
      <w:r w:rsidRPr="00ED0E28">
        <w:rPr>
          <w:rFonts w:cs="Arial"/>
          <w:sz w:val="28"/>
          <w:szCs w:val="28"/>
          <w:rtl/>
        </w:rPr>
        <w:t xml:space="preserve"> </w:t>
      </w:r>
      <w:r w:rsidRPr="00ED0E28">
        <w:rPr>
          <w:rFonts w:cs="Arial" w:hint="cs"/>
          <w:sz w:val="28"/>
          <w:szCs w:val="28"/>
          <w:rtl/>
        </w:rPr>
        <w:t>والمُهادَنةِ،</w:t>
      </w:r>
      <w:r w:rsidRPr="00ED0E28">
        <w:rPr>
          <w:rFonts w:cs="Arial"/>
          <w:sz w:val="28"/>
          <w:szCs w:val="28"/>
          <w:rtl/>
        </w:rPr>
        <w:t xml:space="preserve"> </w:t>
      </w:r>
      <w:r w:rsidRPr="00ED0E28">
        <w:rPr>
          <w:rFonts w:cs="Arial" w:hint="cs"/>
          <w:sz w:val="28"/>
          <w:szCs w:val="28"/>
          <w:rtl/>
        </w:rPr>
        <w:t>ومعنى</w:t>
      </w:r>
      <w:r w:rsidRPr="00ED0E28">
        <w:rPr>
          <w:rFonts w:cs="Arial"/>
          <w:sz w:val="28"/>
          <w:szCs w:val="28"/>
          <w:rtl/>
        </w:rPr>
        <w:t xml:space="preserve"> </w:t>
      </w:r>
      <w:r w:rsidRPr="00ED0E28">
        <w:rPr>
          <w:rFonts w:cs="Arial" w:hint="cs"/>
          <w:sz w:val="28"/>
          <w:szCs w:val="28"/>
          <w:rtl/>
        </w:rPr>
        <w:t>السَّلْمِ</w:t>
      </w:r>
      <w:r w:rsidRPr="00ED0E28">
        <w:rPr>
          <w:rFonts w:cs="Arial"/>
          <w:sz w:val="28"/>
          <w:szCs w:val="28"/>
          <w:rtl/>
        </w:rPr>
        <w:t xml:space="preserve"> </w:t>
      </w:r>
      <w:r w:rsidRPr="00ED0E28">
        <w:rPr>
          <w:rFonts w:cs="Arial" w:hint="cs"/>
          <w:sz w:val="28"/>
          <w:szCs w:val="28"/>
          <w:rtl/>
        </w:rPr>
        <w:t>والسِّلْمِ</w:t>
      </w:r>
      <w:r w:rsidRPr="00ED0E28">
        <w:rPr>
          <w:rFonts w:cs="Arial"/>
          <w:sz w:val="28"/>
          <w:szCs w:val="28"/>
          <w:rtl/>
        </w:rPr>
        <w:t xml:space="preserve"> </w:t>
      </w:r>
      <w:r w:rsidRPr="00ED0E28">
        <w:rPr>
          <w:rFonts w:cs="Arial" w:hint="cs"/>
          <w:sz w:val="28"/>
          <w:szCs w:val="28"/>
          <w:rtl/>
        </w:rPr>
        <w:t>بفتحِ</w:t>
      </w:r>
      <w:r w:rsidRPr="00ED0E28">
        <w:rPr>
          <w:rFonts w:cs="Arial"/>
          <w:sz w:val="28"/>
          <w:szCs w:val="28"/>
          <w:rtl/>
        </w:rPr>
        <w:t xml:space="preserve"> </w:t>
      </w:r>
      <w:r w:rsidRPr="00ED0E28">
        <w:rPr>
          <w:rFonts w:cs="Arial" w:hint="cs"/>
          <w:sz w:val="28"/>
          <w:szCs w:val="28"/>
          <w:rtl/>
        </w:rPr>
        <w:t>السِّينِ</w:t>
      </w:r>
      <w:r w:rsidRPr="00ED0E28">
        <w:rPr>
          <w:rFonts w:cs="Arial"/>
          <w:sz w:val="28"/>
          <w:szCs w:val="28"/>
          <w:rtl/>
        </w:rPr>
        <w:t xml:space="preserve"> </w:t>
      </w:r>
      <w:r w:rsidRPr="00ED0E28">
        <w:rPr>
          <w:rFonts w:cs="Arial" w:hint="cs"/>
          <w:sz w:val="28"/>
          <w:szCs w:val="28"/>
          <w:rtl/>
        </w:rPr>
        <w:t>وكسرِها</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سورةِ</w:t>
      </w:r>
      <w:r w:rsidRPr="00ED0E28">
        <w:rPr>
          <w:rFonts w:cs="Arial"/>
          <w:sz w:val="28"/>
          <w:szCs w:val="28"/>
          <w:rtl/>
        </w:rPr>
        <w:t xml:space="preserve"> </w:t>
      </w:r>
      <w:r w:rsidRPr="00ED0E28">
        <w:rPr>
          <w:rFonts w:cs="Arial" w:hint="cs"/>
          <w:sz w:val="28"/>
          <w:szCs w:val="28"/>
          <w:rtl/>
        </w:rPr>
        <w:t>البقرةِ</w:t>
      </w:r>
      <w:r w:rsidRPr="00ED0E28">
        <w:rPr>
          <w:rFonts w:cs="Arial"/>
          <w:sz w:val="28"/>
          <w:szCs w:val="28"/>
          <w:rtl/>
        </w:rPr>
        <w:t xml:space="preserve"> </w:t>
      </w:r>
      <w:r w:rsidRPr="00ED0E28">
        <w:rPr>
          <w:rFonts w:cs="Arial" w:hint="cs"/>
          <w:sz w:val="28"/>
          <w:szCs w:val="28"/>
          <w:rtl/>
        </w:rPr>
        <w:t>عندَ</w:t>
      </w:r>
      <w:r w:rsidRPr="00ED0E28">
        <w:rPr>
          <w:rFonts w:cs="Arial"/>
          <w:sz w:val="28"/>
          <w:szCs w:val="28"/>
          <w:rtl/>
        </w:rPr>
        <w:t xml:space="preserve"> </w:t>
      </w:r>
      <w:r w:rsidRPr="00ED0E28">
        <w:rPr>
          <w:rFonts w:cs="Arial" w:hint="cs"/>
          <w:sz w:val="28"/>
          <w:szCs w:val="28"/>
          <w:rtl/>
        </w:rPr>
        <w:t>قولِهِ</w:t>
      </w:r>
      <w:r w:rsidRPr="00ED0E28">
        <w:rPr>
          <w:rFonts w:cs="Arial"/>
          <w:sz w:val="28"/>
          <w:szCs w:val="28"/>
          <w:rtl/>
        </w:rPr>
        <w:t xml:space="preserve"> </w:t>
      </w:r>
      <w:r w:rsidRPr="00ED0E28">
        <w:rPr>
          <w:rFonts w:cs="Arial" w:hint="cs"/>
          <w:sz w:val="28"/>
          <w:szCs w:val="28"/>
          <w:rtl/>
        </w:rPr>
        <w:t>تعالى</w:t>
      </w:r>
      <w:r w:rsidRPr="00ED0E28">
        <w:rPr>
          <w:rFonts w:cs="Arial"/>
          <w:sz w:val="28"/>
          <w:szCs w:val="28"/>
          <w:rtl/>
        </w:rPr>
        <w:t>: {</w:t>
      </w:r>
      <w:r w:rsidRPr="00ED0E28">
        <w:rPr>
          <w:rFonts w:cs="Arial" w:hint="cs"/>
          <w:sz w:val="28"/>
          <w:szCs w:val="28"/>
          <w:rtl/>
        </w:rPr>
        <w:t>يَاأَيُّهَا</w:t>
      </w:r>
      <w:r w:rsidRPr="00ED0E28">
        <w:rPr>
          <w:rFonts w:cs="Arial"/>
          <w:sz w:val="28"/>
          <w:szCs w:val="28"/>
          <w:rtl/>
        </w:rPr>
        <w:t xml:space="preserve"> </w:t>
      </w:r>
      <w:r w:rsidRPr="00ED0E28">
        <w:rPr>
          <w:rFonts w:cs="Arial" w:hint="cs"/>
          <w:sz w:val="28"/>
          <w:szCs w:val="28"/>
          <w:rtl/>
        </w:rPr>
        <w:t>الَّذِينَ</w:t>
      </w:r>
      <w:r w:rsidRPr="00ED0E28">
        <w:rPr>
          <w:rFonts w:cs="Arial"/>
          <w:sz w:val="28"/>
          <w:szCs w:val="28"/>
          <w:rtl/>
        </w:rPr>
        <w:t xml:space="preserve"> </w:t>
      </w:r>
      <w:r w:rsidRPr="00ED0E28">
        <w:rPr>
          <w:rFonts w:cs="Arial" w:hint="cs"/>
          <w:sz w:val="28"/>
          <w:szCs w:val="28"/>
          <w:rtl/>
        </w:rPr>
        <w:t>آمَنُوا</w:t>
      </w:r>
      <w:r w:rsidRPr="00ED0E28">
        <w:rPr>
          <w:rFonts w:cs="Arial"/>
          <w:sz w:val="28"/>
          <w:szCs w:val="28"/>
          <w:rtl/>
        </w:rPr>
        <w:t xml:space="preserve"> </w:t>
      </w:r>
      <w:r w:rsidRPr="00ED0E28">
        <w:rPr>
          <w:rFonts w:cs="Arial" w:hint="cs"/>
          <w:sz w:val="28"/>
          <w:szCs w:val="28"/>
          <w:rtl/>
        </w:rPr>
        <w:t>ادْخُلُوا</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السِّلْمِ</w:t>
      </w:r>
      <w:r w:rsidRPr="00ED0E28">
        <w:rPr>
          <w:rFonts w:cs="Arial"/>
          <w:sz w:val="28"/>
          <w:szCs w:val="28"/>
          <w:rtl/>
        </w:rPr>
        <w:t xml:space="preserve"> </w:t>
      </w:r>
      <w:r w:rsidRPr="00ED0E28">
        <w:rPr>
          <w:rFonts w:cs="Arial" w:hint="cs"/>
          <w:sz w:val="28"/>
          <w:szCs w:val="28"/>
          <w:rtl/>
        </w:rPr>
        <w:t>كَافَّةً</w:t>
      </w:r>
      <w:r w:rsidRPr="00ED0E28">
        <w:rPr>
          <w:rFonts w:cs="Arial"/>
          <w:sz w:val="28"/>
          <w:szCs w:val="28"/>
          <w:rtl/>
        </w:rPr>
        <w:t xml:space="preserve"> </w:t>
      </w:r>
      <w:r w:rsidRPr="00ED0E28">
        <w:rPr>
          <w:rFonts w:cs="Arial" w:hint="cs"/>
          <w:sz w:val="28"/>
          <w:szCs w:val="28"/>
          <w:rtl/>
        </w:rPr>
        <w:t>وَلاَ</w:t>
      </w:r>
      <w:r w:rsidRPr="00ED0E28">
        <w:rPr>
          <w:rFonts w:cs="Arial"/>
          <w:sz w:val="28"/>
          <w:szCs w:val="28"/>
          <w:rtl/>
        </w:rPr>
        <w:t xml:space="preserve"> </w:t>
      </w:r>
      <w:r w:rsidRPr="00ED0E28">
        <w:rPr>
          <w:rFonts w:cs="Arial" w:hint="cs"/>
          <w:sz w:val="28"/>
          <w:szCs w:val="28"/>
          <w:rtl/>
        </w:rPr>
        <w:t>تَتَّبِعُوا</w:t>
      </w:r>
      <w:r w:rsidRPr="00ED0E28">
        <w:rPr>
          <w:rFonts w:cs="Arial"/>
          <w:sz w:val="28"/>
          <w:szCs w:val="28"/>
          <w:rtl/>
        </w:rPr>
        <w:t xml:space="preserve"> </w:t>
      </w:r>
      <w:r w:rsidRPr="00ED0E28">
        <w:rPr>
          <w:rFonts w:cs="Arial" w:hint="cs"/>
          <w:sz w:val="28"/>
          <w:szCs w:val="28"/>
          <w:rtl/>
        </w:rPr>
        <w:t>خُطُوَاتِ</w:t>
      </w:r>
      <w:r w:rsidRPr="00ED0E28">
        <w:rPr>
          <w:rFonts w:cs="Arial"/>
          <w:sz w:val="28"/>
          <w:szCs w:val="28"/>
          <w:rtl/>
        </w:rPr>
        <w:t xml:space="preserve"> </w:t>
      </w:r>
      <w:r w:rsidRPr="00ED0E28">
        <w:rPr>
          <w:rFonts w:cs="Arial" w:hint="cs"/>
          <w:sz w:val="28"/>
          <w:szCs w:val="28"/>
          <w:rtl/>
        </w:rPr>
        <w:t>الشَّيْطَانِ</w:t>
      </w:r>
      <w:r w:rsidRPr="00ED0E28">
        <w:rPr>
          <w:rFonts w:cs="Arial"/>
          <w:sz w:val="28"/>
          <w:szCs w:val="28"/>
          <w:rtl/>
        </w:rPr>
        <w:t xml:space="preserve"> </w:t>
      </w:r>
      <w:r w:rsidRPr="00ED0E28">
        <w:rPr>
          <w:rFonts w:cs="Arial" w:hint="cs"/>
          <w:sz w:val="28"/>
          <w:szCs w:val="28"/>
          <w:rtl/>
        </w:rPr>
        <w:t>إِنَّهُ</w:t>
      </w:r>
      <w:r w:rsidRPr="00ED0E28">
        <w:rPr>
          <w:rFonts w:cs="Arial"/>
          <w:sz w:val="28"/>
          <w:szCs w:val="28"/>
          <w:rtl/>
        </w:rPr>
        <w:t xml:space="preserve"> </w:t>
      </w:r>
      <w:r w:rsidRPr="00ED0E28">
        <w:rPr>
          <w:rFonts w:cs="Arial" w:hint="cs"/>
          <w:sz w:val="28"/>
          <w:szCs w:val="28"/>
          <w:rtl/>
        </w:rPr>
        <w:t>لَكُمْ</w:t>
      </w:r>
      <w:r w:rsidRPr="00ED0E28">
        <w:rPr>
          <w:rFonts w:cs="Arial"/>
          <w:sz w:val="28"/>
          <w:szCs w:val="28"/>
          <w:rtl/>
        </w:rPr>
        <w:t xml:space="preserve"> </w:t>
      </w:r>
      <w:r w:rsidRPr="00ED0E28">
        <w:rPr>
          <w:rFonts w:cs="Arial" w:hint="cs"/>
          <w:sz w:val="28"/>
          <w:szCs w:val="28"/>
          <w:rtl/>
        </w:rPr>
        <w:t>عَدُوٌّ</w:t>
      </w:r>
      <w:r w:rsidRPr="00ED0E28">
        <w:rPr>
          <w:rFonts w:cs="Arial"/>
          <w:sz w:val="28"/>
          <w:szCs w:val="28"/>
          <w:rtl/>
        </w:rPr>
        <w:t xml:space="preserve"> </w:t>
      </w:r>
      <w:r w:rsidRPr="00ED0E28">
        <w:rPr>
          <w:rFonts w:cs="Arial" w:hint="cs"/>
          <w:sz w:val="28"/>
          <w:szCs w:val="28"/>
          <w:rtl/>
        </w:rPr>
        <w:t>مُبِينٌ</w:t>
      </w:r>
      <w:r w:rsidRPr="00ED0E28">
        <w:rPr>
          <w:rFonts w:cs="Arial"/>
          <w:sz w:val="28"/>
          <w:szCs w:val="28"/>
          <w:rtl/>
        </w:rPr>
        <w:t xml:space="preserve"> } [</w:t>
      </w:r>
      <w:r w:rsidRPr="00ED0E28">
        <w:rPr>
          <w:rFonts w:cs="Arial" w:hint="cs"/>
          <w:sz w:val="28"/>
          <w:szCs w:val="28"/>
          <w:rtl/>
        </w:rPr>
        <w:t>البقرة</w:t>
      </w:r>
      <w:r w:rsidRPr="00ED0E28">
        <w:rPr>
          <w:rFonts w:cs="Arial"/>
          <w:sz w:val="28"/>
          <w:szCs w:val="28"/>
          <w:rtl/>
        </w:rPr>
        <w:t xml:space="preserve">: 208 ]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وتكلَّمْنا</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المَعنيَيْنِ</w:t>
      </w:r>
      <w:r w:rsidRPr="00ED0E28">
        <w:rPr>
          <w:rFonts w:cs="Arial"/>
          <w:sz w:val="28"/>
          <w:szCs w:val="28"/>
          <w:rtl/>
        </w:rPr>
        <w:t xml:space="preserve">: </w:t>
      </w:r>
      <w:r w:rsidRPr="00ED0E28">
        <w:rPr>
          <w:rFonts w:cs="Arial" w:hint="cs"/>
          <w:sz w:val="28"/>
          <w:szCs w:val="28"/>
          <w:rtl/>
        </w:rPr>
        <w:t>معنَى</w:t>
      </w:r>
      <w:r w:rsidRPr="00ED0E28">
        <w:rPr>
          <w:rFonts w:cs="Arial"/>
          <w:sz w:val="28"/>
          <w:szCs w:val="28"/>
          <w:rtl/>
        </w:rPr>
        <w:t xml:space="preserve"> </w:t>
      </w:r>
      <w:r w:rsidRPr="00ED0E28">
        <w:rPr>
          <w:rFonts w:cs="Arial" w:hint="cs"/>
          <w:sz w:val="28"/>
          <w:szCs w:val="28"/>
          <w:rtl/>
        </w:rPr>
        <w:t>الدُّخُولِ</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الإسلامِ،</w:t>
      </w:r>
      <w:r w:rsidRPr="00ED0E28">
        <w:rPr>
          <w:rFonts w:cs="Arial"/>
          <w:sz w:val="28"/>
          <w:szCs w:val="28"/>
          <w:rtl/>
        </w:rPr>
        <w:t xml:space="preserve"> </w:t>
      </w:r>
      <w:r w:rsidRPr="00ED0E28">
        <w:rPr>
          <w:rFonts w:cs="Arial" w:hint="cs"/>
          <w:sz w:val="28"/>
          <w:szCs w:val="28"/>
          <w:rtl/>
        </w:rPr>
        <w:t>والسلمِ</w:t>
      </w:r>
      <w:r w:rsidRPr="00ED0E28">
        <w:rPr>
          <w:rFonts w:cs="Arial"/>
          <w:sz w:val="28"/>
          <w:szCs w:val="28"/>
          <w:rtl/>
        </w:rPr>
        <w:t xml:space="preserve"> </w:t>
      </w:r>
      <w:r w:rsidRPr="00ED0E28">
        <w:rPr>
          <w:rFonts w:cs="Arial" w:hint="cs"/>
          <w:sz w:val="28"/>
          <w:szCs w:val="28"/>
          <w:rtl/>
        </w:rPr>
        <w:t>الذي</w:t>
      </w:r>
      <w:r w:rsidRPr="00ED0E28">
        <w:rPr>
          <w:rFonts w:cs="Arial"/>
          <w:sz w:val="28"/>
          <w:szCs w:val="28"/>
          <w:rtl/>
        </w:rPr>
        <w:t xml:space="preserve"> </w:t>
      </w:r>
      <w:r w:rsidRPr="00ED0E28">
        <w:rPr>
          <w:rFonts w:cs="Arial" w:hint="cs"/>
          <w:sz w:val="28"/>
          <w:szCs w:val="28"/>
          <w:rtl/>
        </w:rPr>
        <w:t>هو</w:t>
      </w:r>
      <w:r w:rsidRPr="00ED0E28">
        <w:rPr>
          <w:rFonts w:cs="Arial"/>
          <w:sz w:val="28"/>
          <w:szCs w:val="28"/>
          <w:rtl/>
        </w:rPr>
        <w:t xml:space="preserve"> </w:t>
      </w:r>
      <w:r w:rsidRPr="00ED0E28">
        <w:rPr>
          <w:rFonts w:cs="Arial" w:hint="cs"/>
          <w:sz w:val="28"/>
          <w:szCs w:val="28"/>
          <w:rtl/>
        </w:rPr>
        <w:t>بمعنى</w:t>
      </w:r>
      <w:r w:rsidRPr="00ED0E28">
        <w:rPr>
          <w:rFonts w:cs="Arial"/>
          <w:sz w:val="28"/>
          <w:szCs w:val="28"/>
          <w:rtl/>
        </w:rPr>
        <w:t xml:space="preserve"> </w:t>
      </w:r>
      <w:r w:rsidRPr="00ED0E28">
        <w:rPr>
          <w:rFonts w:cs="Arial" w:hint="cs"/>
          <w:sz w:val="28"/>
          <w:szCs w:val="28"/>
          <w:rtl/>
        </w:rPr>
        <w:t>المُسالَمةِ</w:t>
      </w:r>
      <w:r w:rsidRPr="00ED0E28">
        <w:rPr>
          <w:rFonts w:cs="Arial"/>
          <w:sz w:val="28"/>
          <w:szCs w:val="28"/>
          <w:rtl/>
        </w:rPr>
        <w:t xml:space="preserve"> </w:t>
      </w:r>
      <w:r w:rsidRPr="00ED0E28">
        <w:rPr>
          <w:rFonts w:cs="Arial" w:hint="cs"/>
          <w:sz w:val="28"/>
          <w:szCs w:val="28"/>
          <w:rtl/>
        </w:rPr>
        <w:t>والأمانِ</w:t>
      </w:r>
      <w:r w:rsidRPr="00ED0E28">
        <w:rPr>
          <w:rFonts w:cs="Arial"/>
          <w:sz w:val="28"/>
          <w:szCs w:val="28"/>
          <w:rtl/>
        </w:rPr>
        <w:t xml:space="preserve"> </w:t>
      </w:r>
      <w:r w:rsidRPr="00ED0E28">
        <w:rPr>
          <w:rFonts w:cs="Arial" w:hint="cs"/>
          <w:sz w:val="28"/>
          <w:szCs w:val="28"/>
          <w:rtl/>
        </w:rPr>
        <w:t>والمُهادَنةِ؛</w:t>
      </w:r>
      <w:r w:rsidRPr="00ED0E28">
        <w:rPr>
          <w:rFonts w:cs="Arial"/>
          <w:sz w:val="28"/>
          <w:szCs w:val="28"/>
          <w:rtl/>
        </w:rPr>
        <w:t xml:space="preserve"> </w:t>
      </w:r>
      <w:r w:rsidRPr="00ED0E28">
        <w:rPr>
          <w:rFonts w:cs="Arial" w:hint="cs"/>
          <w:sz w:val="28"/>
          <w:szCs w:val="28"/>
          <w:rtl/>
        </w:rPr>
        <w:t>كما</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هذه</w:t>
      </w:r>
      <w:r w:rsidRPr="00ED0E28">
        <w:rPr>
          <w:rFonts w:cs="Arial"/>
          <w:sz w:val="28"/>
          <w:szCs w:val="28"/>
          <w:rtl/>
        </w:rPr>
        <w:t xml:space="preserve"> </w:t>
      </w:r>
      <w:r w:rsidRPr="00ED0E28">
        <w:rPr>
          <w:rFonts w:cs="Arial" w:hint="cs"/>
          <w:sz w:val="28"/>
          <w:szCs w:val="28"/>
          <w:rtl/>
        </w:rPr>
        <w:t>الآيةِ</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وآيةُ</w:t>
      </w:r>
      <w:r w:rsidRPr="00ED0E28">
        <w:rPr>
          <w:rFonts w:cs="Arial"/>
          <w:sz w:val="28"/>
          <w:szCs w:val="28"/>
          <w:rtl/>
        </w:rPr>
        <w:t xml:space="preserve"> </w:t>
      </w:r>
      <w:r w:rsidRPr="00ED0E28">
        <w:rPr>
          <w:rFonts w:cs="Arial" w:hint="cs"/>
          <w:sz w:val="28"/>
          <w:szCs w:val="28"/>
          <w:rtl/>
        </w:rPr>
        <w:t>البابِ</w:t>
      </w:r>
      <w:r w:rsidRPr="00ED0E28">
        <w:rPr>
          <w:rFonts w:cs="Arial"/>
          <w:sz w:val="28"/>
          <w:szCs w:val="28"/>
          <w:rtl/>
        </w:rPr>
        <w:t xml:space="preserve"> </w:t>
      </w:r>
      <w:r w:rsidRPr="00ED0E28">
        <w:rPr>
          <w:rFonts w:cs="Arial" w:hint="cs"/>
          <w:sz w:val="28"/>
          <w:szCs w:val="28"/>
          <w:rtl/>
        </w:rPr>
        <w:t>هذه</w:t>
      </w:r>
      <w:r w:rsidRPr="00ED0E28">
        <w:rPr>
          <w:rFonts w:cs="Arial"/>
          <w:sz w:val="28"/>
          <w:szCs w:val="28"/>
          <w:rtl/>
        </w:rPr>
        <w:t xml:space="preserve"> </w:t>
      </w:r>
      <w:r w:rsidRPr="00ED0E28">
        <w:rPr>
          <w:rFonts w:cs="Arial" w:hint="cs"/>
          <w:sz w:val="28"/>
          <w:szCs w:val="28"/>
          <w:rtl/>
        </w:rPr>
        <w:t>قد</w:t>
      </w:r>
      <w:r w:rsidRPr="00ED0E28">
        <w:rPr>
          <w:rFonts w:cs="Arial"/>
          <w:sz w:val="28"/>
          <w:szCs w:val="28"/>
          <w:rtl/>
        </w:rPr>
        <w:t xml:space="preserve"> </w:t>
      </w:r>
      <w:r w:rsidRPr="00ED0E28">
        <w:rPr>
          <w:rFonts w:cs="Arial" w:hint="cs"/>
          <w:sz w:val="28"/>
          <w:szCs w:val="28"/>
          <w:rtl/>
        </w:rPr>
        <w:t>اختلَفَ</w:t>
      </w:r>
      <w:r w:rsidRPr="00ED0E28">
        <w:rPr>
          <w:rFonts w:cs="Arial"/>
          <w:sz w:val="28"/>
          <w:szCs w:val="28"/>
          <w:rtl/>
        </w:rPr>
        <w:t xml:space="preserve"> </w:t>
      </w:r>
      <w:r w:rsidRPr="00ED0E28">
        <w:rPr>
          <w:rFonts w:cs="Arial" w:hint="cs"/>
          <w:sz w:val="28"/>
          <w:szCs w:val="28"/>
          <w:rtl/>
        </w:rPr>
        <w:t>العلماءُ</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السلفِ</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نَسْخِها</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قولينِ</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بعضُ</w:t>
      </w:r>
      <w:r w:rsidRPr="00ED0E28">
        <w:rPr>
          <w:rFonts w:cs="Arial"/>
          <w:sz w:val="28"/>
          <w:szCs w:val="28"/>
          <w:rtl/>
        </w:rPr>
        <w:t xml:space="preserve"> </w:t>
      </w:r>
      <w:r w:rsidRPr="00ED0E28">
        <w:rPr>
          <w:rFonts w:cs="Arial" w:hint="cs"/>
          <w:sz w:val="28"/>
          <w:szCs w:val="28"/>
          <w:rtl/>
        </w:rPr>
        <w:t>السلفِ</w:t>
      </w:r>
      <w:r w:rsidRPr="00ED0E28">
        <w:rPr>
          <w:rFonts w:cs="Arial"/>
          <w:sz w:val="28"/>
          <w:szCs w:val="28"/>
          <w:rtl/>
        </w:rPr>
        <w:t xml:space="preserve">: </w:t>
      </w:r>
      <w:r w:rsidRPr="00ED0E28">
        <w:rPr>
          <w:rFonts w:cs="Arial" w:hint="cs"/>
          <w:sz w:val="28"/>
          <w:szCs w:val="28"/>
          <w:rtl/>
        </w:rPr>
        <w:t>إنَّها</w:t>
      </w:r>
      <w:r w:rsidRPr="00ED0E28">
        <w:rPr>
          <w:rFonts w:cs="Arial"/>
          <w:sz w:val="28"/>
          <w:szCs w:val="28"/>
          <w:rtl/>
        </w:rPr>
        <w:t xml:space="preserve"> </w:t>
      </w:r>
      <w:r w:rsidRPr="00ED0E28">
        <w:rPr>
          <w:rFonts w:cs="Arial" w:hint="cs"/>
          <w:sz w:val="28"/>
          <w:szCs w:val="28"/>
          <w:rtl/>
        </w:rPr>
        <w:t>منسوخةٌ،</w:t>
      </w:r>
      <w:r w:rsidRPr="00ED0E28">
        <w:rPr>
          <w:rFonts w:cs="Arial"/>
          <w:sz w:val="28"/>
          <w:szCs w:val="28"/>
          <w:rtl/>
        </w:rPr>
        <w:t xml:space="preserve"> </w:t>
      </w:r>
      <w:r w:rsidRPr="00ED0E28">
        <w:rPr>
          <w:rFonts w:cs="Arial" w:hint="cs"/>
          <w:sz w:val="28"/>
          <w:szCs w:val="28"/>
          <w:rtl/>
        </w:rPr>
        <w:t>ومَن</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بالنَّسخِ،</w:t>
      </w:r>
      <w:r w:rsidRPr="00ED0E28">
        <w:rPr>
          <w:rFonts w:cs="Arial"/>
          <w:sz w:val="28"/>
          <w:szCs w:val="28"/>
          <w:rtl/>
        </w:rPr>
        <w:t xml:space="preserve"> </w:t>
      </w:r>
      <w:r w:rsidRPr="00ED0E28">
        <w:rPr>
          <w:rFonts w:cs="Arial" w:hint="cs"/>
          <w:sz w:val="28"/>
          <w:szCs w:val="28"/>
          <w:rtl/>
        </w:rPr>
        <w:t>اختلَفُوا</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الناسخِ</w:t>
      </w:r>
      <w:r w:rsidRPr="00ED0E28">
        <w:rPr>
          <w:rFonts w:cs="Arial"/>
          <w:sz w:val="28"/>
          <w:szCs w:val="28"/>
          <w:rtl/>
        </w:rPr>
        <w:t xml:space="preserve"> </w:t>
      </w:r>
      <w:r w:rsidRPr="00ED0E28">
        <w:rPr>
          <w:rFonts w:cs="Arial" w:hint="cs"/>
          <w:sz w:val="28"/>
          <w:szCs w:val="28"/>
          <w:rtl/>
        </w:rPr>
        <w:t>لها</w:t>
      </w:r>
      <w:r w:rsidRPr="00ED0E28">
        <w:rPr>
          <w:rFonts w:cs="Arial"/>
          <w:sz w:val="28"/>
          <w:szCs w:val="28"/>
          <w:rtl/>
        </w:rPr>
        <w:t>:</w:t>
      </w:r>
    </w:p>
    <w:p w:rsidR="0037592F" w:rsidRDefault="0037592F" w:rsidP="0037592F">
      <w:pPr>
        <w:bidi/>
        <w:jc w:val="both"/>
        <w:rPr>
          <w:rFonts w:cs="Arial"/>
          <w:sz w:val="28"/>
          <w:szCs w:val="28"/>
          <w:rtl/>
        </w:rPr>
      </w:pPr>
      <w:r w:rsidRPr="00ED0E28">
        <w:rPr>
          <w:rFonts w:cs="Arial" w:hint="cs"/>
          <w:sz w:val="28"/>
          <w:szCs w:val="28"/>
          <w:rtl/>
        </w:rPr>
        <w:t>فرُوِيَ</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عِكْرِمةَ</w:t>
      </w:r>
      <w:r w:rsidRPr="00ED0E28">
        <w:rPr>
          <w:rFonts w:cs="Arial"/>
          <w:sz w:val="28"/>
          <w:szCs w:val="28"/>
          <w:rtl/>
        </w:rPr>
        <w:t xml:space="preserve"> </w:t>
      </w:r>
      <w:r w:rsidRPr="00ED0E28">
        <w:rPr>
          <w:rFonts w:cs="Arial" w:hint="cs"/>
          <w:sz w:val="28"/>
          <w:szCs w:val="28"/>
          <w:rtl/>
        </w:rPr>
        <w:t>والحسَنِ</w:t>
      </w:r>
      <w:r w:rsidRPr="00ED0E28">
        <w:rPr>
          <w:rFonts w:cs="Arial"/>
          <w:sz w:val="28"/>
          <w:szCs w:val="28"/>
          <w:rtl/>
        </w:rPr>
        <w:t xml:space="preserve">: </w:t>
      </w:r>
      <w:r w:rsidRPr="00ED0E28">
        <w:rPr>
          <w:rFonts w:cs="Arial" w:hint="cs"/>
          <w:sz w:val="28"/>
          <w:szCs w:val="28"/>
          <w:rtl/>
        </w:rPr>
        <w:t>أنَّها</w:t>
      </w:r>
      <w:r w:rsidRPr="00ED0E28">
        <w:rPr>
          <w:rFonts w:cs="Arial"/>
          <w:sz w:val="28"/>
          <w:szCs w:val="28"/>
          <w:rtl/>
        </w:rPr>
        <w:t xml:space="preserve"> </w:t>
      </w:r>
      <w:r w:rsidRPr="00ED0E28">
        <w:rPr>
          <w:rFonts w:cs="Arial" w:hint="cs"/>
          <w:sz w:val="28"/>
          <w:szCs w:val="28"/>
          <w:rtl/>
        </w:rPr>
        <w:t>منسوخةٌ</w:t>
      </w:r>
      <w:r w:rsidRPr="00ED0E28">
        <w:rPr>
          <w:rFonts w:cs="Arial"/>
          <w:sz w:val="28"/>
          <w:szCs w:val="28"/>
          <w:rtl/>
        </w:rPr>
        <w:t xml:space="preserve"> </w:t>
      </w:r>
      <w:r w:rsidRPr="00ED0E28">
        <w:rPr>
          <w:rFonts w:cs="Arial" w:hint="cs"/>
          <w:sz w:val="28"/>
          <w:szCs w:val="28"/>
          <w:rtl/>
        </w:rPr>
        <w:t>بقولِهِ</w:t>
      </w:r>
      <w:r w:rsidRPr="00ED0E28">
        <w:rPr>
          <w:rFonts w:cs="Arial"/>
          <w:sz w:val="28"/>
          <w:szCs w:val="28"/>
          <w:rtl/>
        </w:rPr>
        <w:t xml:space="preserve"> </w:t>
      </w:r>
      <w:r w:rsidRPr="00ED0E28">
        <w:rPr>
          <w:rFonts w:cs="Arial" w:hint="cs"/>
          <w:sz w:val="28"/>
          <w:szCs w:val="28"/>
          <w:rtl/>
        </w:rPr>
        <w:t>تعالى</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سورةِ</w:t>
      </w:r>
      <w:r w:rsidRPr="00ED0E28">
        <w:rPr>
          <w:rFonts w:cs="Arial"/>
          <w:sz w:val="28"/>
          <w:szCs w:val="28"/>
          <w:rtl/>
        </w:rPr>
        <w:t xml:space="preserve"> </w:t>
      </w:r>
      <w:r w:rsidRPr="00ED0E28">
        <w:rPr>
          <w:rFonts w:cs="Arial" w:hint="cs"/>
          <w:sz w:val="28"/>
          <w:szCs w:val="28"/>
          <w:rtl/>
        </w:rPr>
        <w:t>براءةَ</w:t>
      </w:r>
      <w:r w:rsidRPr="00ED0E28">
        <w:rPr>
          <w:rFonts w:cs="Arial"/>
          <w:sz w:val="28"/>
          <w:szCs w:val="28"/>
          <w:rtl/>
        </w:rPr>
        <w:t>: {</w:t>
      </w:r>
      <w:r w:rsidRPr="00ED0E28">
        <w:rPr>
          <w:rFonts w:cs="Arial" w:hint="cs"/>
          <w:sz w:val="28"/>
          <w:szCs w:val="28"/>
          <w:rtl/>
        </w:rPr>
        <w:t>قَاتِلُوا</w:t>
      </w:r>
      <w:r w:rsidRPr="00ED0E28">
        <w:rPr>
          <w:rFonts w:cs="Arial"/>
          <w:sz w:val="28"/>
          <w:szCs w:val="28"/>
          <w:rtl/>
        </w:rPr>
        <w:t xml:space="preserve"> </w:t>
      </w:r>
      <w:r w:rsidRPr="00ED0E28">
        <w:rPr>
          <w:rFonts w:cs="Arial" w:hint="cs"/>
          <w:sz w:val="28"/>
          <w:szCs w:val="28"/>
          <w:rtl/>
        </w:rPr>
        <w:t>الَّذِينَ</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يُؤْمِنُونَ</w:t>
      </w:r>
      <w:r w:rsidRPr="00ED0E28">
        <w:rPr>
          <w:rFonts w:cs="Arial"/>
          <w:sz w:val="28"/>
          <w:szCs w:val="28"/>
          <w:rtl/>
        </w:rPr>
        <w:t xml:space="preserve"> </w:t>
      </w:r>
      <w:r w:rsidRPr="00ED0E28">
        <w:rPr>
          <w:rFonts w:cs="Arial" w:hint="cs"/>
          <w:sz w:val="28"/>
          <w:szCs w:val="28"/>
          <w:rtl/>
        </w:rPr>
        <w:t>بِاللَّهِ</w:t>
      </w:r>
      <w:r w:rsidRPr="00ED0E28">
        <w:rPr>
          <w:rFonts w:cs="Arial"/>
          <w:sz w:val="28"/>
          <w:szCs w:val="28"/>
          <w:rtl/>
        </w:rPr>
        <w:t xml:space="preserve"> </w:t>
      </w:r>
      <w:r w:rsidRPr="00ED0E28">
        <w:rPr>
          <w:rFonts w:cs="Arial" w:hint="cs"/>
          <w:sz w:val="28"/>
          <w:szCs w:val="28"/>
          <w:rtl/>
        </w:rPr>
        <w:t>وَلاَ</w:t>
      </w:r>
      <w:r w:rsidRPr="00ED0E28">
        <w:rPr>
          <w:rFonts w:cs="Arial"/>
          <w:sz w:val="28"/>
          <w:szCs w:val="28"/>
          <w:rtl/>
        </w:rPr>
        <w:t xml:space="preserve"> </w:t>
      </w:r>
      <w:r w:rsidRPr="00ED0E28">
        <w:rPr>
          <w:rFonts w:cs="Arial" w:hint="cs"/>
          <w:sz w:val="28"/>
          <w:szCs w:val="28"/>
          <w:rtl/>
        </w:rPr>
        <w:t>بِالْيَوْمِ</w:t>
      </w:r>
      <w:r w:rsidRPr="00ED0E28">
        <w:rPr>
          <w:rFonts w:cs="Arial"/>
          <w:sz w:val="28"/>
          <w:szCs w:val="28"/>
          <w:rtl/>
        </w:rPr>
        <w:t xml:space="preserve"> </w:t>
      </w:r>
      <w:r w:rsidRPr="00ED0E28">
        <w:rPr>
          <w:rFonts w:cs="Arial" w:hint="cs"/>
          <w:sz w:val="28"/>
          <w:szCs w:val="28"/>
          <w:rtl/>
        </w:rPr>
        <w:t>الآخِرِ</w:t>
      </w:r>
      <w:r w:rsidRPr="00ED0E28">
        <w:rPr>
          <w:rFonts w:cs="Arial"/>
          <w:sz w:val="28"/>
          <w:szCs w:val="28"/>
          <w:rtl/>
        </w:rPr>
        <w:t>} [</w:t>
      </w:r>
      <w:r w:rsidRPr="00ED0E28">
        <w:rPr>
          <w:rFonts w:cs="Arial" w:hint="cs"/>
          <w:sz w:val="28"/>
          <w:szCs w:val="28"/>
          <w:rtl/>
        </w:rPr>
        <w:t>التوبة</w:t>
      </w:r>
      <w:r w:rsidRPr="00ED0E28">
        <w:rPr>
          <w:rFonts w:cs="Arial"/>
          <w:sz w:val="28"/>
          <w:szCs w:val="28"/>
          <w:rtl/>
        </w:rPr>
        <w:t xml:space="preserve">: 29 ] </w:t>
      </w:r>
      <w:r>
        <w:rPr>
          <w:rFonts w:cs="Arial" w:hint="cs"/>
          <w:sz w:val="28"/>
          <w:szCs w:val="28"/>
          <w:rtl/>
        </w:rPr>
        <w:t>(1).</w:t>
      </w:r>
    </w:p>
    <w:p w:rsidR="0037592F" w:rsidRDefault="0037592F" w:rsidP="0037592F">
      <w:pPr>
        <w:bidi/>
        <w:jc w:val="both"/>
        <w:rPr>
          <w:rFonts w:cs="Arial"/>
          <w:sz w:val="28"/>
          <w:szCs w:val="28"/>
          <w:rtl/>
        </w:rPr>
      </w:pPr>
      <w:r w:rsidRPr="00ED0E28">
        <w:rPr>
          <w:rFonts w:cs="Arial" w:hint="cs"/>
          <w:sz w:val="28"/>
          <w:szCs w:val="28"/>
          <w:rtl/>
        </w:rPr>
        <w:t>وقيل</w:t>
      </w:r>
      <w:r w:rsidRPr="00ED0E28">
        <w:rPr>
          <w:rFonts w:cs="Arial"/>
          <w:sz w:val="28"/>
          <w:szCs w:val="28"/>
          <w:rtl/>
        </w:rPr>
        <w:t xml:space="preserve">: </w:t>
      </w:r>
      <w:r w:rsidRPr="00ED0E28">
        <w:rPr>
          <w:rFonts w:cs="Arial" w:hint="cs"/>
          <w:sz w:val="28"/>
          <w:szCs w:val="28"/>
          <w:rtl/>
        </w:rPr>
        <w:t>نُسِخَتْ</w:t>
      </w:r>
      <w:r w:rsidRPr="00ED0E28">
        <w:rPr>
          <w:rFonts w:cs="Arial"/>
          <w:sz w:val="28"/>
          <w:szCs w:val="28"/>
          <w:rtl/>
        </w:rPr>
        <w:t xml:space="preserve"> </w:t>
      </w:r>
      <w:r w:rsidRPr="00ED0E28">
        <w:rPr>
          <w:rFonts w:cs="Arial" w:hint="cs"/>
          <w:sz w:val="28"/>
          <w:szCs w:val="28"/>
          <w:rtl/>
        </w:rPr>
        <w:t>بآيةِ</w:t>
      </w:r>
      <w:r w:rsidRPr="00ED0E28">
        <w:rPr>
          <w:rFonts w:cs="Arial"/>
          <w:sz w:val="28"/>
          <w:szCs w:val="28"/>
          <w:rtl/>
        </w:rPr>
        <w:t xml:space="preserve"> </w:t>
      </w:r>
      <w:r w:rsidRPr="00ED0E28">
        <w:rPr>
          <w:rFonts w:cs="Arial" w:hint="cs"/>
          <w:sz w:val="28"/>
          <w:szCs w:val="28"/>
          <w:rtl/>
        </w:rPr>
        <w:t>القِتالِ</w:t>
      </w:r>
      <w:r w:rsidRPr="00ED0E28">
        <w:rPr>
          <w:rFonts w:cs="Arial"/>
          <w:sz w:val="28"/>
          <w:szCs w:val="28"/>
          <w:rtl/>
        </w:rPr>
        <w:t>: {</w:t>
      </w:r>
      <w:r w:rsidRPr="00ED0E28">
        <w:rPr>
          <w:rFonts w:cs="Arial" w:hint="cs"/>
          <w:sz w:val="28"/>
          <w:szCs w:val="28"/>
          <w:rtl/>
        </w:rPr>
        <w:t>فَاقْتُلُوا</w:t>
      </w:r>
      <w:r w:rsidRPr="00ED0E28">
        <w:rPr>
          <w:rFonts w:cs="Arial"/>
          <w:sz w:val="28"/>
          <w:szCs w:val="28"/>
          <w:rtl/>
        </w:rPr>
        <w:t xml:space="preserve"> </w:t>
      </w:r>
      <w:r w:rsidRPr="00ED0E28">
        <w:rPr>
          <w:rFonts w:cs="Arial" w:hint="cs"/>
          <w:sz w:val="28"/>
          <w:szCs w:val="28"/>
          <w:rtl/>
        </w:rPr>
        <w:t>الْمُشْرِكِينَ</w:t>
      </w:r>
      <w:r w:rsidRPr="00ED0E28">
        <w:rPr>
          <w:rFonts w:cs="Arial"/>
          <w:sz w:val="28"/>
          <w:szCs w:val="28"/>
          <w:rtl/>
        </w:rPr>
        <w:t xml:space="preserve"> </w:t>
      </w:r>
      <w:r w:rsidRPr="00ED0E28">
        <w:rPr>
          <w:rFonts w:cs="Arial" w:hint="cs"/>
          <w:sz w:val="28"/>
          <w:szCs w:val="28"/>
          <w:rtl/>
        </w:rPr>
        <w:t>حَيْثُ</w:t>
      </w:r>
      <w:r w:rsidRPr="00ED0E28">
        <w:rPr>
          <w:rFonts w:cs="Arial"/>
          <w:sz w:val="28"/>
          <w:szCs w:val="28"/>
          <w:rtl/>
        </w:rPr>
        <w:t xml:space="preserve"> </w:t>
      </w:r>
      <w:r w:rsidRPr="00ED0E28">
        <w:rPr>
          <w:rFonts w:cs="Arial" w:hint="cs"/>
          <w:sz w:val="28"/>
          <w:szCs w:val="28"/>
          <w:rtl/>
        </w:rPr>
        <w:t>وَجَدْتُمُوهُمْ</w:t>
      </w:r>
      <w:r w:rsidRPr="00ED0E28">
        <w:rPr>
          <w:rFonts w:cs="Arial"/>
          <w:sz w:val="28"/>
          <w:szCs w:val="28"/>
          <w:rtl/>
        </w:rPr>
        <w:t>} [</w:t>
      </w:r>
      <w:r w:rsidRPr="00ED0E28">
        <w:rPr>
          <w:rFonts w:cs="Arial" w:hint="cs"/>
          <w:sz w:val="28"/>
          <w:szCs w:val="28"/>
          <w:rtl/>
        </w:rPr>
        <w:t>التوبة</w:t>
      </w:r>
      <w:r w:rsidRPr="00ED0E28">
        <w:rPr>
          <w:rFonts w:cs="Arial"/>
          <w:sz w:val="28"/>
          <w:szCs w:val="28"/>
          <w:rtl/>
        </w:rPr>
        <w:t xml:space="preserve">: 5 ]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قاله</w:t>
      </w:r>
      <w:r w:rsidRPr="00ED0E28">
        <w:rPr>
          <w:rFonts w:cs="Arial"/>
          <w:sz w:val="28"/>
          <w:szCs w:val="28"/>
          <w:rtl/>
        </w:rPr>
        <w:t xml:space="preserve"> </w:t>
      </w:r>
      <w:r w:rsidRPr="00ED0E28">
        <w:rPr>
          <w:rFonts w:cs="Arial" w:hint="cs"/>
          <w:sz w:val="28"/>
          <w:szCs w:val="28"/>
          <w:rtl/>
        </w:rPr>
        <w:t>قتادةُ</w:t>
      </w:r>
      <w:r>
        <w:rPr>
          <w:rFonts w:cs="Arial" w:hint="cs"/>
          <w:sz w:val="28"/>
          <w:szCs w:val="28"/>
          <w:rtl/>
        </w:rPr>
        <w:t>(2).</w:t>
      </w:r>
    </w:p>
    <w:p w:rsidR="0037592F" w:rsidRDefault="0037592F" w:rsidP="0037592F">
      <w:pPr>
        <w:bidi/>
        <w:jc w:val="both"/>
        <w:rPr>
          <w:sz w:val="28"/>
          <w:szCs w:val="28"/>
          <w:rtl/>
        </w:rPr>
      </w:pPr>
      <w:r>
        <w:rPr>
          <w:rFonts w:hint="cs"/>
          <w:sz w:val="28"/>
          <w:szCs w:val="28"/>
          <w:rtl/>
        </w:rPr>
        <w:t>ــــــــــــــــــــــــــــــــــــــــــــــــــــــــــــــــــــــــ</w:t>
      </w:r>
    </w:p>
    <w:p w:rsidR="0037592F" w:rsidRPr="00B57189" w:rsidRDefault="0037592F" w:rsidP="0037592F">
      <w:pPr>
        <w:pStyle w:val="ListParagraph"/>
        <w:numPr>
          <w:ilvl w:val="0"/>
          <w:numId w:val="83"/>
        </w:numPr>
        <w:bidi/>
        <w:jc w:val="both"/>
        <w:rPr>
          <w:sz w:val="28"/>
          <w:szCs w:val="28"/>
        </w:rPr>
      </w:pPr>
      <w:r w:rsidRPr="00B57189">
        <w:rPr>
          <w:rFonts w:cs="Arial"/>
          <w:sz w:val="28"/>
          <w:szCs w:val="28"/>
          <w:rtl/>
        </w:rPr>
        <w:t>«</w:t>
      </w:r>
      <w:r w:rsidRPr="00B57189">
        <w:rPr>
          <w:rFonts w:cs="Arial" w:hint="cs"/>
          <w:sz w:val="28"/>
          <w:szCs w:val="28"/>
          <w:rtl/>
        </w:rPr>
        <w:t>تفسير</w:t>
      </w:r>
      <w:r w:rsidRPr="00B57189">
        <w:rPr>
          <w:rFonts w:cs="Arial"/>
          <w:sz w:val="28"/>
          <w:szCs w:val="28"/>
          <w:rtl/>
        </w:rPr>
        <w:t xml:space="preserve"> </w:t>
      </w:r>
      <w:r w:rsidRPr="00B57189">
        <w:rPr>
          <w:rFonts w:cs="Arial" w:hint="cs"/>
          <w:sz w:val="28"/>
          <w:szCs w:val="28"/>
          <w:rtl/>
        </w:rPr>
        <w:t>الطبري</w:t>
      </w:r>
      <w:r w:rsidRPr="00B57189">
        <w:rPr>
          <w:rFonts w:cs="Arial" w:hint="eastAsia"/>
          <w:sz w:val="28"/>
          <w:szCs w:val="28"/>
          <w:rtl/>
        </w:rPr>
        <w:t>»</w:t>
      </w:r>
      <w:r w:rsidRPr="00B57189">
        <w:rPr>
          <w:rFonts w:cs="Arial"/>
          <w:sz w:val="28"/>
          <w:szCs w:val="28"/>
          <w:rtl/>
        </w:rPr>
        <w:t xml:space="preserve"> (11 /253)</w:t>
      </w:r>
      <w:r w:rsidRPr="00B57189">
        <w:rPr>
          <w:rFonts w:cs="Arial" w:hint="cs"/>
          <w:sz w:val="28"/>
          <w:szCs w:val="28"/>
          <w:rtl/>
        </w:rPr>
        <w:t>،</w:t>
      </w:r>
      <w:r w:rsidRPr="00B57189">
        <w:rPr>
          <w:rFonts w:cs="Arial"/>
          <w:sz w:val="28"/>
          <w:szCs w:val="28"/>
          <w:rtl/>
        </w:rPr>
        <w:t xml:space="preserve"> </w:t>
      </w:r>
      <w:r w:rsidRPr="00B57189">
        <w:rPr>
          <w:rFonts w:cs="Arial" w:hint="cs"/>
          <w:sz w:val="28"/>
          <w:szCs w:val="28"/>
          <w:rtl/>
        </w:rPr>
        <w:t>و</w:t>
      </w:r>
      <w:r w:rsidRPr="00B57189">
        <w:rPr>
          <w:rFonts w:cs="Arial" w:hint="eastAsia"/>
          <w:sz w:val="28"/>
          <w:szCs w:val="28"/>
          <w:rtl/>
        </w:rPr>
        <w:t>«</w:t>
      </w:r>
      <w:r w:rsidRPr="00B57189">
        <w:rPr>
          <w:rFonts w:cs="Arial" w:hint="cs"/>
          <w:sz w:val="28"/>
          <w:szCs w:val="28"/>
          <w:rtl/>
        </w:rPr>
        <w:t>تفسير</w:t>
      </w:r>
      <w:r w:rsidRPr="00B57189">
        <w:rPr>
          <w:rFonts w:cs="Arial"/>
          <w:sz w:val="28"/>
          <w:szCs w:val="28"/>
          <w:rtl/>
        </w:rPr>
        <w:t xml:space="preserve"> </w:t>
      </w:r>
      <w:r w:rsidRPr="00B57189">
        <w:rPr>
          <w:rFonts w:cs="Arial" w:hint="cs"/>
          <w:sz w:val="28"/>
          <w:szCs w:val="28"/>
          <w:rtl/>
        </w:rPr>
        <w:t>ابن</w:t>
      </w:r>
      <w:r w:rsidRPr="00B57189">
        <w:rPr>
          <w:rFonts w:cs="Arial"/>
          <w:sz w:val="28"/>
          <w:szCs w:val="28"/>
          <w:rtl/>
        </w:rPr>
        <w:t xml:space="preserve"> </w:t>
      </w:r>
      <w:r w:rsidRPr="00B57189">
        <w:rPr>
          <w:rFonts w:cs="Arial" w:hint="cs"/>
          <w:sz w:val="28"/>
          <w:szCs w:val="28"/>
          <w:rtl/>
        </w:rPr>
        <w:t>أبي</w:t>
      </w:r>
      <w:r w:rsidRPr="00B57189">
        <w:rPr>
          <w:rFonts w:cs="Arial"/>
          <w:sz w:val="28"/>
          <w:szCs w:val="28"/>
          <w:rtl/>
        </w:rPr>
        <w:t xml:space="preserve"> </w:t>
      </w:r>
      <w:r w:rsidRPr="00B57189">
        <w:rPr>
          <w:rFonts w:cs="Arial" w:hint="cs"/>
          <w:sz w:val="28"/>
          <w:szCs w:val="28"/>
          <w:rtl/>
        </w:rPr>
        <w:t>حاتم</w:t>
      </w:r>
      <w:r w:rsidRPr="00B57189">
        <w:rPr>
          <w:rFonts w:cs="Arial" w:hint="eastAsia"/>
          <w:sz w:val="28"/>
          <w:szCs w:val="28"/>
          <w:rtl/>
        </w:rPr>
        <w:t>»</w:t>
      </w:r>
      <w:r>
        <w:rPr>
          <w:rFonts w:cs="Arial"/>
          <w:sz w:val="28"/>
          <w:szCs w:val="28"/>
          <w:rtl/>
        </w:rPr>
        <w:t xml:space="preserve"> (5 /1725).</w:t>
      </w:r>
    </w:p>
    <w:p w:rsidR="0037592F" w:rsidRPr="00B57189" w:rsidRDefault="0037592F" w:rsidP="0037592F">
      <w:pPr>
        <w:pStyle w:val="ListParagraph"/>
        <w:numPr>
          <w:ilvl w:val="0"/>
          <w:numId w:val="83"/>
        </w:numPr>
        <w:bidi/>
        <w:jc w:val="both"/>
        <w:rPr>
          <w:sz w:val="28"/>
          <w:szCs w:val="28"/>
          <w:rtl/>
        </w:rPr>
      </w:pPr>
      <w:r w:rsidRPr="00B57189">
        <w:rPr>
          <w:rFonts w:cs="Arial"/>
          <w:sz w:val="28"/>
          <w:szCs w:val="28"/>
          <w:rtl/>
        </w:rPr>
        <w:t>«</w:t>
      </w:r>
      <w:r w:rsidRPr="00B57189">
        <w:rPr>
          <w:rFonts w:cs="Arial" w:hint="cs"/>
          <w:sz w:val="28"/>
          <w:szCs w:val="28"/>
          <w:rtl/>
        </w:rPr>
        <w:t>تفسير</w:t>
      </w:r>
      <w:r w:rsidRPr="00B57189">
        <w:rPr>
          <w:rFonts w:cs="Arial"/>
          <w:sz w:val="28"/>
          <w:szCs w:val="28"/>
          <w:rtl/>
        </w:rPr>
        <w:t xml:space="preserve"> </w:t>
      </w:r>
      <w:r w:rsidRPr="00B57189">
        <w:rPr>
          <w:rFonts w:cs="Arial" w:hint="cs"/>
          <w:sz w:val="28"/>
          <w:szCs w:val="28"/>
          <w:rtl/>
        </w:rPr>
        <w:t>الطبري</w:t>
      </w:r>
      <w:r w:rsidRPr="00B57189">
        <w:rPr>
          <w:rFonts w:cs="Arial" w:hint="eastAsia"/>
          <w:sz w:val="28"/>
          <w:szCs w:val="28"/>
          <w:rtl/>
        </w:rPr>
        <w:t>»</w:t>
      </w:r>
      <w:r>
        <w:rPr>
          <w:rFonts w:cs="Arial"/>
          <w:sz w:val="28"/>
          <w:szCs w:val="28"/>
          <w:rtl/>
        </w:rPr>
        <w:t xml:space="preserve"> (11 /252).</w:t>
      </w:r>
    </w:p>
    <w:p w:rsidR="0037592F" w:rsidRPr="00B57189" w:rsidRDefault="0037592F" w:rsidP="0037592F">
      <w:pPr>
        <w:pStyle w:val="ListParagraph"/>
        <w:bidi/>
        <w:jc w:val="both"/>
        <w:rPr>
          <w:sz w:val="28"/>
          <w:szCs w:val="28"/>
          <w:rtl/>
        </w:rPr>
      </w:pPr>
    </w:p>
    <w:p w:rsidR="0037592F" w:rsidRDefault="0037592F" w:rsidP="0037592F">
      <w:pPr>
        <w:rPr>
          <w:sz w:val="28"/>
          <w:szCs w:val="28"/>
        </w:rPr>
      </w:pPr>
      <w:r>
        <w:rPr>
          <w:sz w:val="28"/>
          <w:szCs w:val="28"/>
        </w:rPr>
        <w:br w:type="page"/>
      </w:r>
    </w:p>
    <w:p w:rsidR="0037592F" w:rsidRPr="00ED0E28" w:rsidRDefault="0037592F" w:rsidP="0037592F">
      <w:pPr>
        <w:bidi/>
        <w:jc w:val="both"/>
        <w:rPr>
          <w:sz w:val="28"/>
          <w:szCs w:val="28"/>
        </w:rPr>
      </w:pPr>
      <w:r w:rsidRPr="00ED0E28">
        <w:rPr>
          <w:rFonts w:cs="Arial" w:hint="cs"/>
          <w:sz w:val="28"/>
          <w:szCs w:val="28"/>
          <w:rtl/>
        </w:rPr>
        <w:t>وقيل</w:t>
      </w:r>
      <w:r w:rsidRPr="00ED0E28">
        <w:rPr>
          <w:rFonts w:cs="Arial"/>
          <w:sz w:val="28"/>
          <w:szCs w:val="28"/>
          <w:rtl/>
        </w:rPr>
        <w:t xml:space="preserve">: </w:t>
      </w:r>
      <w:r w:rsidRPr="00ED0E28">
        <w:rPr>
          <w:rFonts w:cs="Arial" w:hint="cs"/>
          <w:sz w:val="28"/>
          <w:szCs w:val="28"/>
          <w:rtl/>
        </w:rPr>
        <w:t>نُسِخَتْ</w:t>
      </w:r>
      <w:r w:rsidRPr="00ED0E28">
        <w:rPr>
          <w:rFonts w:cs="Arial"/>
          <w:sz w:val="28"/>
          <w:szCs w:val="28"/>
          <w:rtl/>
        </w:rPr>
        <w:t xml:space="preserve"> </w:t>
      </w:r>
      <w:r w:rsidRPr="00ED0E28">
        <w:rPr>
          <w:rFonts w:cs="Arial" w:hint="cs"/>
          <w:sz w:val="28"/>
          <w:szCs w:val="28"/>
          <w:rtl/>
        </w:rPr>
        <w:t>بسورةِ</w:t>
      </w:r>
      <w:r w:rsidRPr="00ED0E28">
        <w:rPr>
          <w:rFonts w:cs="Arial"/>
          <w:sz w:val="28"/>
          <w:szCs w:val="28"/>
          <w:rtl/>
        </w:rPr>
        <w:t xml:space="preserve"> </w:t>
      </w:r>
      <w:r w:rsidRPr="00ED0E28">
        <w:rPr>
          <w:rFonts w:cs="Arial" w:hint="cs"/>
          <w:sz w:val="28"/>
          <w:szCs w:val="28"/>
          <w:rtl/>
        </w:rPr>
        <w:t>براءةَ؛</w:t>
      </w:r>
      <w:r w:rsidRPr="00ED0E28">
        <w:rPr>
          <w:rFonts w:cs="Arial"/>
          <w:sz w:val="28"/>
          <w:szCs w:val="28"/>
          <w:rtl/>
        </w:rPr>
        <w:t xml:space="preserve"> </w:t>
      </w:r>
      <w:r w:rsidRPr="00ED0E28">
        <w:rPr>
          <w:rFonts w:cs="Arial" w:hint="cs"/>
          <w:sz w:val="28"/>
          <w:szCs w:val="28"/>
          <w:rtl/>
        </w:rPr>
        <w:t>فقد</w:t>
      </w:r>
      <w:r w:rsidRPr="00ED0E28">
        <w:rPr>
          <w:rFonts w:cs="Arial"/>
          <w:sz w:val="28"/>
          <w:szCs w:val="28"/>
          <w:rtl/>
        </w:rPr>
        <w:t xml:space="preserve"> </w:t>
      </w:r>
      <w:r w:rsidRPr="00ED0E28">
        <w:rPr>
          <w:rFonts w:cs="Arial" w:hint="cs"/>
          <w:sz w:val="28"/>
          <w:szCs w:val="28"/>
          <w:rtl/>
        </w:rPr>
        <w:t>نَسَخَتْ</w:t>
      </w:r>
      <w:r w:rsidRPr="00ED0E28">
        <w:rPr>
          <w:rFonts w:cs="Arial"/>
          <w:sz w:val="28"/>
          <w:szCs w:val="28"/>
          <w:rtl/>
        </w:rPr>
        <w:t xml:space="preserve"> </w:t>
      </w:r>
      <w:r w:rsidRPr="00ED0E28">
        <w:rPr>
          <w:rFonts w:cs="Arial" w:hint="cs"/>
          <w:sz w:val="28"/>
          <w:szCs w:val="28"/>
          <w:rtl/>
        </w:rPr>
        <w:t>كلَّ</w:t>
      </w:r>
      <w:r w:rsidRPr="00ED0E28">
        <w:rPr>
          <w:rFonts w:cs="Arial"/>
          <w:sz w:val="28"/>
          <w:szCs w:val="28"/>
          <w:rtl/>
        </w:rPr>
        <w:t xml:space="preserve"> </w:t>
      </w:r>
      <w:r w:rsidRPr="00ED0E28">
        <w:rPr>
          <w:rFonts w:cs="Arial" w:hint="cs"/>
          <w:sz w:val="28"/>
          <w:szCs w:val="28"/>
          <w:rtl/>
        </w:rPr>
        <w:t>مُوادَعةٍ</w:t>
      </w:r>
      <w:r w:rsidRPr="00ED0E28">
        <w:rPr>
          <w:rFonts w:cs="Arial"/>
          <w:sz w:val="28"/>
          <w:szCs w:val="28"/>
          <w:rtl/>
        </w:rPr>
        <w:t>.</w:t>
      </w:r>
    </w:p>
    <w:p w:rsidR="0037592F" w:rsidRDefault="0037592F" w:rsidP="0037592F">
      <w:pPr>
        <w:bidi/>
        <w:jc w:val="both"/>
        <w:rPr>
          <w:rFonts w:cs="Arial"/>
          <w:sz w:val="28"/>
          <w:szCs w:val="28"/>
          <w:rtl/>
        </w:rPr>
      </w:pPr>
      <w:r w:rsidRPr="00ED0E28">
        <w:rPr>
          <w:rFonts w:cs="Arial" w:hint="cs"/>
          <w:sz w:val="28"/>
          <w:szCs w:val="28"/>
          <w:rtl/>
        </w:rPr>
        <w:t>وقيل</w:t>
      </w:r>
      <w:r w:rsidRPr="00ED0E28">
        <w:rPr>
          <w:rFonts w:cs="Arial"/>
          <w:sz w:val="28"/>
          <w:szCs w:val="28"/>
          <w:rtl/>
        </w:rPr>
        <w:t xml:space="preserve">: </w:t>
      </w:r>
      <w:r w:rsidRPr="00ED0E28">
        <w:rPr>
          <w:rFonts w:cs="Arial" w:hint="cs"/>
          <w:sz w:val="28"/>
          <w:szCs w:val="28"/>
          <w:rtl/>
        </w:rPr>
        <w:t>نَسَخَها</w:t>
      </w:r>
      <w:r w:rsidRPr="00ED0E28">
        <w:rPr>
          <w:rFonts w:cs="Arial"/>
          <w:sz w:val="28"/>
          <w:szCs w:val="28"/>
          <w:rtl/>
        </w:rPr>
        <w:t xml:space="preserve"> </w:t>
      </w:r>
      <w:r w:rsidRPr="00ED0E28">
        <w:rPr>
          <w:rFonts w:cs="Arial" w:hint="cs"/>
          <w:sz w:val="28"/>
          <w:szCs w:val="28"/>
          <w:rtl/>
        </w:rPr>
        <w:t>قولُهُ</w:t>
      </w:r>
      <w:r w:rsidRPr="00ED0E28">
        <w:rPr>
          <w:rFonts w:cs="Arial"/>
          <w:sz w:val="28"/>
          <w:szCs w:val="28"/>
          <w:rtl/>
        </w:rPr>
        <w:t>: {</w:t>
      </w:r>
      <w:r w:rsidRPr="00ED0E28">
        <w:rPr>
          <w:rFonts w:cs="Arial" w:hint="cs"/>
          <w:sz w:val="28"/>
          <w:szCs w:val="28"/>
          <w:rtl/>
        </w:rPr>
        <w:t>فَلاَ</w:t>
      </w:r>
      <w:r w:rsidRPr="00ED0E28">
        <w:rPr>
          <w:rFonts w:cs="Arial"/>
          <w:sz w:val="28"/>
          <w:szCs w:val="28"/>
          <w:rtl/>
        </w:rPr>
        <w:t xml:space="preserve"> </w:t>
      </w:r>
      <w:r w:rsidRPr="00ED0E28">
        <w:rPr>
          <w:rFonts w:cs="Arial" w:hint="cs"/>
          <w:sz w:val="28"/>
          <w:szCs w:val="28"/>
          <w:rtl/>
        </w:rPr>
        <w:t>تَهِنُوا</w:t>
      </w:r>
      <w:r w:rsidRPr="00ED0E28">
        <w:rPr>
          <w:rFonts w:cs="Arial"/>
          <w:sz w:val="28"/>
          <w:szCs w:val="28"/>
          <w:rtl/>
        </w:rPr>
        <w:t xml:space="preserve"> </w:t>
      </w:r>
      <w:r w:rsidRPr="00ED0E28">
        <w:rPr>
          <w:rFonts w:cs="Arial" w:hint="cs"/>
          <w:sz w:val="28"/>
          <w:szCs w:val="28"/>
          <w:rtl/>
        </w:rPr>
        <w:t>وَتَدْعُوا</w:t>
      </w:r>
      <w:r w:rsidRPr="00ED0E28">
        <w:rPr>
          <w:rFonts w:cs="Arial"/>
          <w:sz w:val="28"/>
          <w:szCs w:val="28"/>
          <w:rtl/>
        </w:rPr>
        <w:t xml:space="preserve"> </w:t>
      </w:r>
      <w:r w:rsidRPr="00ED0E28">
        <w:rPr>
          <w:rFonts w:cs="Arial" w:hint="cs"/>
          <w:sz w:val="28"/>
          <w:szCs w:val="28"/>
          <w:rtl/>
        </w:rPr>
        <w:t>إِلَى</w:t>
      </w:r>
      <w:r w:rsidRPr="00ED0E28">
        <w:rPr>
          <w:rFonts w:cs="Arial"/>
          <w:sz w:val="28"/>
          <w:szCs w:val="28"/>
          <w:rtl/>
        </w:rPr>
        <w:t xml:space="preserve"> </w:t>
      </w:r>
      <w:r w:rsidRPr="00ED0E28">
        <w:rPr>
          <w:rFonts w:cs="Arial" w:hint="cs"/>
          <w:sz w:val="28"/>
          <w:szCs w:val="28"/>
          <w:rtl/>
        </w:rPr>
        <w:t>السَّلْمِ</w:t>
      </w:r>
      <w:r w:rsidRPr="00ED0E28">
        <w:rPr>
          <w:rFonts w:cs="Arial"/>
          <w:sz w:val="28"/>
          <w:szCs w:val="28"/>
          <w:rtl/>
        </w:rPr>
        <w:t xml:space="preserve"> </w:t>
      </w:r>
      <w:r w:rsidRPr="00ED0E28">
        <w:rPr>
          <w:rFonts w:cs="Arial" w:hint="cs"/>
          <w:sz w:val="28"/>
          <w:szCs w:val="28"/>
          <w:rtl/>
        </w:rPr>
        <w:t>وَأَنْتُمُ</w:t>
      </w:r>
      <w:r w:rsidRPr="00ED0E28">
        <w:rPr>
          <w:rFonts w:cs="Arial"/>
          <w:sz w:val="28"/>
          <w:szCs w:val="28"/>
          <w:rtl/>
        </w:rPr>
        <w:t xml:space="preserve"> </w:t>
      </w:r>
      <w:r w:rsidRPr="00ED0E28">
        <w:rPr>
          <w:rFonts w:cs="Arial" w:hint="cs"/>
          <w:sz w:val="28"/>
          <w:szCs w:val="28"/>
          <w:rtl/>
        </w:rPr>
        <w:t>الأَعْلَوْنَ</w:t>
      </w:r>
      <w:r w:rsidRPr="00ED0E28">
        <w:rPr>
          <w:rFonts w:cs="Arial"/>
          <w:sz w:val="28"/>
          <w:szCs w:val="28"/>
          <w:rtl/>
        </w:rPr>
        <w:t>}</w:t>
      </w:r>
    </w:p>
    <w:p w:rsidR="0037592F" w:rsidRDefault="0037592F" w:rsidP="0037592F">
      <w:pPr>
        <w:bidi/>
        <w:jc w:val="both"/>
        <w:rPr>
          <w:rFonts w:cs="Arial"/>
          <w:sz w:val="28"/>
          <w:szCs w:val="28"/>
          <w:rtl/>
        </w:rPr>
      </w:pPr>
      <w:r w:rsidRPr="00ED0E28">
        <w:rPr>
          <w:rFonts w:cs="Arial"/>
          <w:sz w:val="28"/>
          <w:szCs w:val="28"/>
          <w:rtl/>
        </w:rPr>
        <w:t xml:space="preserve"> [</w:t>
      </w:r>
      <w:r w:rsidRPr="00ED0E28">
        <w:rPr>
          <w:rFonts w:cs="Arial" w:hint="cs"/>
          <w:sz w:val="28"/>
          <w:szCs w:val="28"/>
          <w:rtl/>
        </w:rPr>
        <w:t>محمد</w:t>
      </w:r>
      <w:r w:rsidRPr="00ED0E28">
        <w:rPr>
          <w:rFonts w:cs="Arial"/>
          <w:sz w:val="28"/>
          <w:szCs w:val="28"/>
          <w:rtl/>
        </w:rPr>
        <w:t xml:space="preserve">: 35 ]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حُكِيَ</w:t>
      </w:r>
      <w:r w:rsidRPr="00ED0E28">
        <w:rPr>
          <w:rFonts w:cs="Arial"/>
          <w:sz w:val="28"/>
          <w:szCs w:val="28"/>
          <w:rtl/>
        </w:rPr>
        <w:t xml:space="preserve"> </w:t>
      </w:r>
      <w:r w:rsidRPr="00ED0E28">
        <w:rPr>
          <w:rFonts w:cs="Arial" w:hint="cs"/>
          <w:sz w:val="28"/>
          <w:szCs w:val="28"/>
          <w:rtl/>
        </w:rPr>
        <w:t>هذا</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ابنِ</w:t>
      </w:r>
      <w:r w:rsidRPr="00ED0E28">
        <w:rPr>
          <w:rFonts w:cs="Arial"/>
          <w:sz w:val="28"/>
          <w:szCs w:val="28"/>
          <w:rtl/>
        </w:rPr>
        <w:t xml:space="preserve"> </w:t>
      </w:r>
      <w:r w:rsidRPr="00ED0E28">
        <w:rPr>
          <w:rFonts w:cs="Arial" w:hint="cs"/>
          <w:sz w:val="28"/>
          <w:szCs w:val="28"/>
          <w:rtl/>
        </w:rPr>
        <w:t>عبَّاسٍ</w:t>
      </w:r>
      <w:r>
        <w:rPr>
          <w:rFonts w:cs="Arial" w:hint="cs"/>
          <w:sz w:val="28"/>
          <w:szCs w:val="28"/>
          <w:rtl/>
        </w:rPr>
        <w:t>(1).</w:t>
      </w:r>
    </w:p>
    <w:p w:rsidR="0037592F" w:rsidRDefault="0037592F" w:rsidP="0037592F">
      <w:pPr>
        <w:bidi/>
        <w:jc w:val="both"/>
        <w:rPr>
          <w:rFonts w:cs="Arial"/>
          <w:sz w:val="28"/>
          <w:szCs w:val="28"/>
          <w:rtl/>
        </w:rPr>
      </w:pPr>
      <w:r w:rsidRPr="00ED0E28">
        <w:rPr>
          <w:rFonts w:cs="Arial" w:hint="cs"/>
          <w:sz w:val="28"/>
          <w:szCs w:val="28"/>
          <w:rtl/>
        </w:rPr>
        <w:t>وأنكَرَ</w:t>
      </w:r>
      <w:r w:rsidRPr="00ED0E28">
        <w:rPr>
          <w:rFonts w:cs="Arial"/>
          <w:sz w:val="28"/>
          <w:szCs w:val="28"/>
          <w:rtl/>
        </w:rPr>
        <w:t xml:space="preserve"> </w:t>
      </w:r>
      <w:r w:rsidRPr="00ED0E28">
        <w:rPr>
          <w:rFonts w:cs="Arial" w:hint="cs"/>
          <w:sz w:val="28"/>
          <w:szCs w:val="28"/>
          <w:rtl/>
        </w:rPr>
        <w:t>الطبريُّ</w:t>
      </w:r>
      <w:r w:rsidRPr="00ED0E28">
        <w:rPr>
          <w:rFonts w:cs="Arial"/>
          <w:sz w:val="28"/>
          <w:szCs w:val="28"/>
          <w:rtl/>
        </w:rPr>
        <w:t xml:space="preserve"> </w:t>
      </w:r>
      <w:r w:rsidRPr="00ED0E28">
        <w:rPr>
          <w:rFonts w:cs="Arial" w:hint="cs"/>
          <w:sz w:val="28"/>
          <w:szCs w:val="28"/>
          <w:rtl/>
        </w:rPr>
        <w:t>القولَ</w:t>
      </w:r>
      <w:r w:rsidRPr="00ED0E28">
        <w:rPr>
          <w:rFonts w:cs="Arial"/>
          <w:sz w:val="28"/>
          <w:szCs w:val="28"/>
          <w:rtl/>
        </w:rPr>
        <w:t xml:space="preserve"> </w:t>
      </w:r>
      <w:r w:rsidRPr="00ED0E28">
        <w:rPr>
          <w:rFonts w:cs="Arial" w:hint="cs"/>
          <w:sz w:val="28"/>
          <w:szCs w:val="28"/>
          <w:rtl/>
        </w:rPr>
        <w:t>بالنسخِ،</w:t>
      </w:r>
      <w:r w:rsidRPr="00ED0E28">
        <w:rPr>
          <w:rFonts w:cs="Arial"/>
          <w:sz w:val="28"/>
          <w:szCs w:val="28"/>
          <w:rtl/>
        </w:rPr>
        <w:t xml:space="preserve"> </w:t>
      </w:r>
      <w:r w:rsidRPr="00ED0E28">
        <w:rPr>
          <w:rFonts w:cs="Arial" w:hint="cs"/>
          <w:sz w:val="28"/>
          <w:szCs w:val="28"/>
          <w:rtl/>
        </w:rPr>
        <w:t>ومِثلُهُ</w:t>
      </w:r>
      <w:r w:rsidRPr="00ED0E28">
        <w:rPr>
          <w:rFonts w:cs="Arial"/>
          <w:sz w:val="28"/>
          <w:szCs w:val="28"/>
          <w:rtl/>
        </w:rPr>
        <w:t xml:space="preserve"> </w:t>
      </w:r>
      <w:r w:rsidRPr="00ED0E28">
        <w:rPr>
          <w:rFonts w:cs="Arial" w:hint="cs"/>
          <w:sz w:val="28"/>
          <w:szCs w:val="28"/>
          <w:rtl/>
        </w:rPr>
        <w:t>ابنُ</w:t>
      </w:r>
      <w:r w:rsidRPr="00ED0E28">
        <w:rPr>
          <w:rFonts w:cs="Arial"/>
          <w:sz w:val="28"/>
          <w:szCs w:val="28"/>
          <w:rtl/>
        </w:rPr>
        <w:t xml:space="preserve"> </w:t>
      </w:r>
      <w:r w:rsidRPr="00ED0E28">
        <w:rPr>
          <w:rFonts w:cs="Arial" w:hint="cs"/>
          <w:sz w:val="28"/>
          <w:szCs w:val="28"/>
          <w:rtl/>
        </w:rPr>
        <w:t>كَثِيرٍ</w:t>
      </w:r>
      <w:r>
        <w:rPr>
          <w:rFonts w:cs="Arial" w:hint="cs"/>
          <w:sz w:val="28"/>
          <w:szCs w:val="28"/>
          <w:rtl/>
        </w:rPr>
        <w:t xml:space="preserve">(2)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وغيرُهما،</w:t>
      </w:r>
      <w:r w:rsidRPr="00ED0E28">
        <w:rPr>
          <w:rFonts w:cs="Arial"/>
          <w:sz w:val="28"/>
          <w:szCs w:val="28"/>
          <w:rtl/>
        </w:rPr>
        <w:t xml:space="preserve"> </w:t>
      </w:r>
      <w:r w:rsidRPr="00ED0E28">
        <w:rPr>
          <w:rFonts w:cs="Arial" w:hint="cs"/>
          <w:sz w:val="28"/>
          <w:szCs w:val="28"/>
          <w:rtl/>
        </w:rPr>
        <w:t>وهو</w:t>
      </w:r>
      <w:r w:rsidRPr="00ED0E28">
        <w:rPr>
          <w:rFonts w:cs="Arial"/>
          <w:sz w:val="28"/>
          <w:szCs w:val="28"/>
          <w:rtl/>
        </w:rPr>
        <w:t xml:space="preserve"> </w:t>
      </w:r>
      <w:r w:rsidRPr="00ED0E28">
        <w:rPr>
          <w:rFonts w:cs="Arial" w:hint="cs"/>
          <w:sz w:val="28"/>
          <w:szCs w:val="28"/>
          <w:rtl/>
        </w:rPr>
        <w:t>كذلك،</w:t>
      </w:r>
      <w:r w:rsidRPr="00ED0E28">
        <w:rPr>
          <w:rFonts w:cs="Arial"/>
          <w:sz w:val="28"/>
          <w:szCs w:val="28"/>
          <w:rtl/>
        </w:rPr>
        <w:t xml:space="preserve"> </w:t>
      </w:r>
      <w:r w:rsidRPr="00ED0E28">
        <w:rPr>
          <w:rFonts w:cs="Arial" w:hint="cs"/>
          <w:sz w:val="28"/>
          <w:szCs w:val="28"/>
          <w:rtl/>
        </w:rPr>
        <w:t>حتى</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الطبريُّ</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قولِ</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بالنَّسْخِ</w:t>
      </w:r>
      <w:r w:rsidRPr="00ED0E28">
        <w:rPr>
          <w:rFonts w:cs="Arial"/>
          <w:sz w:val="28"/>
          <w:szCs w:val="28"/>
          <w:rtl/>
        </w:rPr>
        <w:t>: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دَلاَلةَ</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كتابٍ</w:t>
      </w:r>
      <w:r w:rsidRPr="00ED0E28">
        <w:rPr>
          <w:rFonts w:cs="Arial"/>
          <w:sz w:val="28"/>
          <w:szCs w:val="28"/>
          <w:rtl/>
        </w:rPr>
        <w:t xml:space="preserve"> </w:t>
      </w:r>
      <w:r w:rsidRPr="00ED0E28">
        <w:rPr>
          <w:rFonts w:cs="Arial" w:hint="cs"/>
          <w:sz w:val="28"/>
          <w:szCs w:val="28"/>
          <w:rtl/>
        </w:rPr>
        <w:t>ولا</w:t>
      </w:r>
      <w:r w:rsidRPr="00ED0E28">
        <w:rPr>
          <w:rFonts w:cs="Arial"/>
          <w:sz w:val="28"/>
          <w:szCs w:val="28"/>
          <w:rtl/>
        </w:rPr>
        <w:t xml:space="preserve"> </w:t>
      </w:r>
      <w:r w:rsidRPr="00ED0E28">
        <w:rPr>
          <w:rFonts w:cs="Arial" w:hint="cs"/>
          <w:sz w:val="28"/>
          <w:szCs w:val="28"/>
          <w:rtl/>
        </w:rPr>
        <w:t>سُنَّةٍ</w:t>
      </w:r>
      <w:r w:rsidRPr="00ED0E28">
        <w:rPr>
          <w:rFonts w:cs="Arial"/>
          <w:sz w:val="28"/>
          <w:szCs w:val="28"/>
          <w:rtl/>
        </w:rPr>
        <w:t xml:space="preserve"> </w:t>
      </w:r>
      <w:r w:rsidRPr="00ED0E28">
        <w:rPr>
          <w:rFonts w:cs="Arial" w:hint="cs"/>
          <w:sz w:val="28"/>
          <w:szCs w:val="28"/>
          <w:rtl/>
        </w:rPr>
        <w:t>ولا</w:t>
      </w:r>
      <w:r w:rsidRPr="00ED0E28">
        <w:rPr>
          <w:rFonts w:cs="Arial"/>
          <w:sz w:val="28"/>
          <w:szCs w:val="28"/>
          <w:rtl/>
        </w:rPr>
        <w:t xml:space="preserve"> </w:t>
      </w:r>
      <w:r w:rsidRPr="00ED0E28">
        <w:rPr>
          <w:rFonts w:cs="Arial" w:hint="cs"/>
          <w:sz w:val="28"/>
          <w:szCs w:val="28"/>
          <w:rtl/>
        </w:rPr>
        <w:t>فِطْرةِ</w:t>
      </w:r>
      <w:r w:rsidRPr="00ED0E28">
        <w:rPr>
          <w:rFonts w:cs="Arial"/>
          <w:sz w:val="28"/>
          <w:szCs w:val="28"/>
          <w:rtl/>
        </w:rPr>
        <w:t xml:space="preserve"> </w:t>
      </w:r>
      <w:r w:rsidRPr="00ED0E28">
        <w:rPr>
          <w:rFonts w:cs="Arial" w:hint="cs"/>
          <w:sz w:val="28"/>
          <w:szCs w:val="28"/>
          <w:rtl/>
        </w:rPr>
        <w:t>عقلٍ</w:t>
      </w:r>
      <w:r w:rsidRPr="00ED0E28">
        <w:rPr>
          <w:rFonts w:cs="Arial" w:hint="eastAsia"/>
          <w:sz w:val="28"/>
          <w:szCs w:val="28"/>
          <w:rtl/>
        </w:rPr>
        <w:t>»</w:t>
      </w:r>
      <w:r>
        <w:rPr>
          <w:rFonts w:cs="Arial" w:hint="cs"/>
          <w:sz w:val="28"/>
          <w:szCs w:val="28"/>
          <w:rtl/>
        </w:rPr>
        <w:t>(3).</w:t>
      </w:r>
    </w:p>
    <w:p w:rsidR="0037592F" w:rsidRPr="00ED0E28" w:rsidRDefault="0037592F" w:rsidP="0037592F">
      <w:pPr>
        <w:bidi/>
        <w:jc w:val="both"/>
        <w:rPr>
          <w:sz w:val="28"/>
          <w:szCs w:val="28"/>
        </w:rPr>
      </w:pPr>
      <w:r w:rsidRPr="00ED0E28">
        <w:rPr>
          <w:rFonts w:cs="Arial" w:hint="cs"/>
          <w:sz w:val="28"/>
          <w:szCs w:val="28"/>
          <w:rtl/>
        </w:rPr>
        <w:t>وذلك</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الآيةَ</w:t>
      </w:r>
      <w:r w:rsidRPr="00ED0E28">
        <w:rPr>
          <w:rFonts w:cs="Arial"/>
          <w:sz w:val="28"/>
          <w:szCs w:val="28"/>
          <w:rtl/>
        </w:rPr>
        <w:t xml:space="preserve"> </w:t>
      </w:r>
      <w:r w:rsidRPr="00ED0E28">
        <w:rPr>
          <w:rFonts w:cs="Arial" w:hint="cs"/>
          <w:sz w:val="28"/>
          <w:szCs w:val="28"/>
          <w:rtl/>
        </w:rPr>
        <w:t>التي</w:t>
      </w:r>
      <w:r w:rsidRPr="00ED0E28">
        <w:rPr>
          <w:rFonts w:cs="Arial"/>
          <w:sz w:val="28"/>
          <w:szCs w:val="28"/>
          <w:rtl/>
        </w:rPr>
        <w:t xml:space="preserve"> </w:t>
      </w:r>
      <w:r w:rsidRPr="00ED0E28">
        <w:rPr>
          <w:rFonts w:cs="Arial" w:hint="cs"/>
          <w:sz w:val="28"/>
          <w:szCs w:val="28"/>
          <w:rtl/>
        </w:rPr>
        <w:t>جعَلَها</w:t>
      </w:r>
      <w:r w:rsidRPr="00ED0E28">
        <w:rPr>
          <w:rFonts w:cs="Arial"/>
          <w:sz w:val="28"/>
          <w:szCs w:val="28"/>
          <w:rtl/>
        </w:rPr>
        <w:t xml:space="preserve"> </w:t>
      </w:r>
      <w:r w:rsidRPr="00ED0E28">
        <w:rPr>
          <w:rFonts w:cs="Arial" w:hint="cs"/>
          <w:sz w:val="28"/>
          <w:szCs w:val="28"/>
          <w:rtl/>
        </w:rPr>
        <w:t>قتادةُ</w:t>
      </w:r>
      <w:r w:rsidRPr="00ED0E28">
        <w:rPr>
          <w:rFonts w:cs="Arial"/>
          <w:sz w:val="28"/>
          <w:szCs w:val="28"/>
          <w:rtl/>
        </w:rPr>
        <w:t xml:space="preserve"> </w:t>
      </w:r>
      <w:r w:rsidRPr="00ED0E28">
        <w:rPr>
          <w:rFonts w:cs="Arial" w:hint="cs"/>
          <w:sz w:val="28"/>
          <w:szCs w:val="28"/>
          <w:rtl/>
        </w:rPr>
        <w:t>ناسخةً</w:t>
      </w:r>
      <w:r w:rsidRPr="00ED0E28">
        <w:rPr>
          <w:rFonts w:cs="Arial"/>
          <w:sz w:val="28"/>
          <w:szCs w:val="28"/>
          <w:rtl/>
        </w:rPr>
        <w:t xml:space="preserve"> </w:t>
      </w:r>
      <w:r w:rsidRPr="00ED0E28">
        <w:rPr>
          <w:rFonts w:cs="Arial" w:hint="cs"/>
          <w:sz w:val="28"/>
          <w:szCs w:val="28"/>
          <w:rtl/>
        </w:rPr>
        <w:t>هي</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كفارِ</w:t>
      </w:r>
      <w:r w:rsidRPr="00ED0E28">
        <w:rPr>
          <w:rFonts w:cs="Arial"/>
          <w:sz w:val="28"/>
          <w:szCs w:val="28"/>
          <w:rtl/>
        </w:rPr>
        <w:t xml:space="preserve"> </w:t>
      </w:r>
      <w:r w:rsidRPr="00ED0E28">
        <w:rPr>
          <w:rFonts w:cs="Arial" w:hint="cs"/>
          <w:sz w:val="28"/>
          <w:szCs w:val="28"/>
          <w:rtl/>
        </w:rPr>
        <w:t>قريشٍ</w:t>
      </w:r>
      <w:r w:rsidRPr="00ED0E28">
        <w:rPr>
          <w:rFonts w:cs="Arial"/>
          <w:sz w:val="28"/>
          <w:szCs w:val="28"/>
          <w:rtl/>
        </w:rPr>
        <w:t xml:space="preserve"> </w:t>
      </w:r>
      <w:r w:rsidRPr="00ED0E28">
        <w:rPr>
          <w:rFonts w:cs="Arial" w:hint="cs"/>
          <w:sz w:val="28"/>
          <w:szCs w:val="28"/>
          <w:rtl/>
        </w:rPr>
        <w:t>ومَن</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حُكْمِهم</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الوثَنيِّينَ،</w:t>
      </w:r>
      <w:r w:rsidRPr="00ED0E28">
        <w:rPr>
          <w:rFonts w:cs="Arial"/>
          <w:sz w:val="28"/>
          <w:szCs w:val="28"/>
          <w:rtl/>
        </w:rPr>
        <w:t xml:space="preserve"> </w:t>
      </w:r>
      <w:r w:rsidRPr="00ED0E28">
        <w:rPr>
          <w:rFonts w:cs="Arial" w:hint="cs"/>
          <w:sz w:val="28"/>
          <w:szCs w:val="28"/>
          <w:rtl/>
        </w:rPr>
        <w:t>وآيةُ</w:t>
      </w:r>
      <w:r w:rsidRPr="00ED0E28">
        <w:rPr>
          <w:rFonts w:cs="Arial"/>
          <w:sz w:val="28"/>
          <w:szCs w:val="28"/>
          <w:rtl/>
        </w:rPr>
        <w:t xml:space="preserve"> </w:t>
      </w:r>
      <w:r w:rsidRPr="00ED0E28">
        <w:rPr>
          <w:rFonts w:cs="Arial" w:hint="cs"/>
          <w:sz w:val="28"/>
          <w:szCs w:val="28"/>
          <w:rtl/>
        </w:rPr>
        <w:t>براءةَ</w:t>
      </w:r>
      <w:r w:rsidRPr="00ED0E28">
        <w:rPr>
          <w:rFonts w:cs="Arial"/>
          <w:sz w:val="28"/>
          <w:szCs w:val="28"/>
          <w:rtl/>
        </w:rPr>
        <w:t xml:space="preserve"> </w:t>
      </w:r>
      <w:r w:rsidRPr="00ED0E28">
        <w:rPr>
          <w:rFonts w:cs="Arial" w:hint="cs"/>
          <w:sz w:val="28"/>
          <w:szCs w:val="28"/>
          <w:rtl/>
        </w:rPr>
        <w:t>فيها</w:t>
      </w:r>
      <w:r w:rsidRPr="00ED0E28">
        <w:rPr>
          <w:rFonts w:cs="Arial"/>
          <w:sz w:val="28"/>
          <w:szCs w:val="28"/>
          <w:rtl/>
        </w:rPr>
        <w:t xml:space="preserve"> </w:t>
      </w:r>
      <w:r w:rsidRPr="00ED0E28">
        <w:rPr>
          <w:rFonts w:cs="Arial" w:hint="cs"/>
          <w:sz w:val="28"/>
          <w:szCs w:val="28"/>
          <w:rtl/>
        </w:rPr>
        <w:t>قتالُ</w:t>
      </w:r>
      <w:r w:rsidRPr="00ED0E28">
        <w:rPr>
          <w:rFonts w:cs="Arial"/>
          <w:sz w:val="28"/>
          <w:szCs w:val="28"/>
          <w:rtl/>
        </w:rPr>
        <w:t xml:space="preserve"> </w:t>
      </w:r>
      <w:r w:rsidRPr="00ED0E28">
        <w:rPr>
          <w:rFonts w:cs="Arial" w:hint="cs"/>
          <w:sz w:val="28"/>
          <w:szCs w:val="28"/>
          <w:rtl/>
        </w:rPr>
        <w:t>العدوِّ</w:t>
      </w:r>
      <w:r w:rsidRPr="00ED0E28">
        <w:rPr>
          <w:rFonts w:cs="Arial"/>
          <w:sz w:val="28"/>
          <w:szCs w:val="28"/>
          <w:rtl/>
        </w:rPr>
        <w:t xml:space="preserve"> </w:t>
      </w:r>
      <w:r w:rsidRPr="00ED0E28">
        <w:rPr>
          <w:rFonts w:cs="Arial" w:hint="cs"/>
          <w:sz w:val="28"/>
          <w:szCs w:val="28"/>
          <w:rtl/>
        </w:rPr>
        <w:t>عندَ</w:t>
      </w:r>
      <w:r w:rsidRPr="00ED0E28">
        <w:rPr>
          <w:rFonts w:cs="Arial"/>
          <w:sz w:val="28"/>
          <w:szCs w:val="28"/>
          <w:rtl/>
        </w:rPr>
        <w:t xml:space="preserve"> </w:t>
      </w:r>
      <w:r w:rsidRPr="00ED0E28">
        <w:rPr>
          <w:rFonts w:cs="Arial" w:hint="cs"/>
          <w:sz w:val="28"/>
          <w:szCs w:val="28"/>
          <w:rtl/>
        </w:rPr>
        <w:t>القُدْرةِ</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والمُهادَنةُ</w:t>
      </w:r>
      <w:r w:rsidRPr="00ED0E28">
        <w:rPr>
          <w:rFonts w:cs="Arial"/>
          <w:sz w:val="28"/>
          <w:szCs w:val="28"/>
          <w:rtl/>
        </w:rPr>
        <w:t xml:space="preserve"> </w:t>
      </w:r>
      <w:r w:rsidRPr="00ED0E28">
        <w:rPr>
          <w:rFonts w:cs="Arial" w:hint="cs"/>
          <w:sz w:val="28"/>
          <w:szCs w:val="28"/>
          <w:rtl/>
        </w:rPr>
        <w:t>عندَ</w:t>
      </w:r>
      <w:r w:rsidRPr="00ED0E28">
        <w:rPr>
          <w:rFonts w:cs="Arial"/>
          <w:sz w:val="28"/>
          <w:szCs w:val="28"/>
          <w:rtl/>
        </w:rPr>
        <w:t xml:space="preserve"> </w:t>
      </w:r>
      <w:r w:rsidRPr="00ED0E28">
        <w:rPr>
          <w:rFonts w:cs="Arial" w:hint="cs"/>
          <w:sz w:val="28"/>
          <w:szCs w:val="28"/>
          <w:rtl/>
        </w:rPr>
        <w:t>كَثْرتِه</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وقال</w:t>
      </w:r>
      <w:r w:rsidRPr="00ED0E28">
        <w:rPr>
          <w:rFonts w:cs="Arial"/>
          <w:sz w:val="28"/>
          <w:szCs w:val="28"/>
          <w:rtl/>
        </w:rPr>
        <w:t xml:space="preserve"> </w:t>
      </w:r>
      <w:r w:rsidRPr="00ED0E28">
        <w:rPr>
          <w:rFonts w:cs="Arial" w:hint="cs"/>
          <w:sz w:val="28"/>
          <w:szCs w:val="28"/>
          <w:rtl/>
        </w:rPr>
        <w:t>أكثَرُ</w:t>
      </w:r>
      <w:r w:rsidRPr="00ED0E28">
        <w:rPr>
          <w:rFonts w:cs="Arial"/>
          <w:sz w:val="28"/>
          <w:szCs w:val="28"/>
          <w:rtl/>
        </w:rPr>
        <w:t xml:space="preserve"> </w:t>
      </w:r>
      <w:r w:rsidRPr="00ED0E28">
        <w:rPr>
          <w:rFonts w:cs="Arial" w:hint="cs"/>
          <w:sz w:val="28"/>
          <w:szCs w:val="28"/>
          <w:rtl/>
        </w:rPr>
        <w:t>العلماءِ</w:t>
      </w:r>
      <w:r w:rsidRPr="00ED0E28">
        <w:rPr>
          <w:rFonts w:cs="Arial"/>
          <w:sz w:val="28"/>
          <w:szCs w:val="28"/>
          <w:rtl/>
        </w:rPr>
        <w:t xml:space="preserve">: </w:t>
      </w:r>
      <w:r w:rsidRPr="00ED0E28">
        <w:rPr>
          <w:rFonts w:cs="Arial" w:hint="cs"/>
          <w:sz w:val="28"/>
          <w:szCs w:val="28"/>
          <w:rtl/>
        </w:rPr>
        <w:t>إنَّها</w:t>
      </w:r>
      <w:r w:rsidRPr="00ED0E28">
        <w:rPr>
          <w:rFonts w:cs="Arial"/>
          <w:sz w:val="28"/>
          <w:szCs w:val="28"/>
          <w:rtl/>
        </w:rPr>
        <w:t xml:space="preserve"> </w:t>
      </w:r>
      <w:r w:rsidRPr="00ED0E28">
        <w:rPr>
          <w:rFonts w:cs="Arial" w:hint="cs"/>
          <w:sz w:val="28"/>
          <w:szCs w:val="28"/>
          <w:rtl/>
        </w:rPr>
        <w:t>ليستْ</w:t>
      </w:r>
      <w:r w:rsidRPr="00ED0E28">
        <w:rPr>
          <w:rFonts w:cs="Arial"/>
          <w:sz w:val="28"/>
          <w:szCs w:val="28"/>
          <w:rtl/>
        </w:rPr>
        <w:t xml:space="preserve"> </w:t>
      </w:r>
      <w:r w:rsidRPr="00ED0E28">
        <w:rPr>
          <w:rFonts w:cs="Arial" w:hint="cs"/>
          <w:sz w:val="28"/>
          <w:szCs w:val="28"/>
          <w:rtl/>
        </w:rPr>
        <w:t>بمنسوخةٍ،</w:t>
      </w:r>
      <w:r w:rsidRPr="00ED0E28">
        <w:rPr>
          <w:rFonts w:cs="Arial"/>
          <w:sz w:val="28"/>
          <w:szCs w:val="28"/>
          <w:rtl/>
        </w:rPr>
        <w:t xml:space="preserve"> </w:t>
      </w:r>
      <w:r w:rsidRPr="00ED0E28">
        <w:rPr>
          <w:rFonts w:cs="Arial" w:hint="cs"/>
          <w:sz w:val="28"/>
          <w:szCs w:val="28"/>
          <w:rtl/>
        </w:rPr>
        <w:t>بل</w:t>
      </w:r>
      <w:r w:rsidRPr="00ED0E28">
        <w:rPr>
          <w:rFonts w:cs="Arial"/>
          <w:sz w:val="28"/>
          <w:szCs w:val="28"/>
          <w:rtl/>
        </w:rPr>
        <w:t xml:space="preserve"> </w:t>
      </w:r>
      <w:r w:rsidRPr="00ED0E28">
        <w:rPr>
          <w:rFonts w:cs="Arial" w:hint="cs"/>
          <w:sz w:val="28"/>
          <w:szCs w:val="28"/>
          <w:rtl/>
        </w:rPr>
        <w:t>مُحكَمةٌ،</w:t>
      </w:r>
      <w:r w:rsidRPr="00ED0E28">
        <w:rPr>
          <w:rFonts w:cs="Arial"/>
          <w:sz w:val="28"/>
          <w:szCs w:val="28"/>
          <w:rtl/>
        </w:rPr>
        <w:t xml:space="preserve"> </w:t>
      </w:r>
      <w:r w:rsidRPr="00ED0E28">
        <w:rPr>
          <w:rFonts w:cs="Arial" w:hint="cs"/>
          <w:sz w:val="28"/>
          <w:szCs w:val="28"/>
          <w:rtl/>
        </w:rPr>
        <w:t>وليس</w:t>
      </w:r>
      <w:r w:rsidRPr="00ED0E28">
        <w:rPr>
          <w:rFonts w:cs="Arial"/>
          <w:sz w:val="28"/>
          <w:szCs w:val="28"/>
          <w:rtl/>
        </w:rPr>
        <w:t xml:space="preserve"> </w:t>
      </w:r>
      <w:r w:rsidRPr="00ED0E28">
        <w:rPr>
          <w:rFonts w:cs="Arial" w:hint="cs"/>
          <w:sz w:val="28"/>
          <w:szCs w:val="28"/>
          <w:rtl/>
        </w:rPr>
        <w:t>فيها</w:t>
      </w:r>
      <w:r w:rsidRPr="00ED0E28">
        <w:rPr>
          <w:rFonts w:cs="Arial"/>
          <w:sz w:val="28"/>
          <w:szCs w:val="28"/>
          <w:rtl/>
        </w:rPr>
        <w:t xml:space="preserve"> </w:t>
      </w:r>
      <w:r w:rsidRPr="00ED0E28">
        <w:rPr>
          <w:rFonts w:cs="Arial" w:hint="cs"/>
          <w:sz w:val="28"/>
          <w:szCs w:val="28"/>
          <w:rtl/>
        </w:rPr>
        <w:t>إبطالُ</w:t>
      </w:r>
      <w:r w:rsidRPr="00ED0E28">
        <w:rPr>
          <w:rFonts w:cs="Arial"/>
          <w:sz w:val="28"/>
          <w:szCs w:val="28"/>
          <w:rtl/>
        </w:rPr>
        <w:t xml:space="preserve"> </w:t>
      </w:r>
      <w:r w:rsidRPr="00ED0E28">
        <w:rPr>
          <w:rFonts w:cs="Arial" w:hint="cs"/>
          <w:sz w:val="28"/>
          <w:szCs w:val="28"/>
          <w:rtl/>
        </w:rPr>
        <w:t>القتالِ،</w:t>
      </w:r>
      <w:r w:rsidRPr="00ED0E28">
        <w:rPr>
          <w:rFonts w:cs="Arial"/>
          <w:sz w:val="28"/>
          <w:szCs w:val="28"/>
          <w:rtl/>
        </w:rPr>
        <w:t xml:space="preserve"> </w:t>
      </w:r>
      <w:r w:rsidRPr="00ED0E28">
        <w:rPr>
          <w:rFonts w:cs="Arial" w:hint="cs"/>
          <w:sz w:val="28"/>
          <w:szCs w:val="28"/>
          <w:rtl/>
        </w:rPr>
        <w:t>ولا</w:t>
      </w:r>
      <w:r w:rsidRPr="00ED0E28">
        <w:rPr>
          <w:rFonts w:cs="Arial"/>
          <w:sz w:val="28"/>
          <w:szCs w:val="28"/>
          <w:rtl/>
        </w:rPr>
        <w:t xml:space="preserve"> </w:t>
      </w:r>
      <w:r w:rsidRPr="00ED0E28">
        <w:rPr>
          <w:rFonts w:cs="Arial" w:hint="cs"/>
          <w:sz w:val="28"/>
          <w:szCs w:val="28"/>
          <w:rtl/>
        </w:rPr>
        <w:t>الأمرُ</w:t>
      </w:r>
      <w:r w:rsidRPr="00ED0E28">
        <w:rPr>
          <w:rFonts w:cs="Arial"/>
          <w:sz w:val="28"/>
          <w:szCs w:val="28"/>
          <w:rtl/>
        </w:rPr>
        <w:t xml:space="preserve"> </w:t>
      </w:r>
      <w:r w:rsidRPr="00ED0E28">
        <w:rPr>
          <w:rFonts w:cs="Arial" w:hint="cs"/>
          <w:sz w:val="28"/>
          <w:szCs w:val="28"/>
          <w:rtl/>
        </w:rPr>
        <w:t>بمُطلَقِ</w:t>
      </w:r>
      <w:r w:rsidRPr="00ED0E28">
        <w:rPr>
          <w:rFonts w:cs="Arial"/>
          <w:sz w:val="28"/>
          <w:szCs w:val="28"/>
          <w:rtl/>
        </w:rPr>
        <w:t xml:space="preserve"> </w:t>
      </w:r>
      <w:r w:rsidRPr="00ED0E28">
        <w:rPr>
          <w:rFonts w:cs="Arial" w:hint="cs"/>
          <w:sz w:val="28"/>
          <w:szCs w:val="28"/>
          <w:rtl/>
        </w:rPr>
        <w:t>المُسالَمةِ</w:t>
      </w:r>
      <w:r w:rsidRPr="00ED0E28">
        <w:rPr>
          <w:rFonts w:cs="Arial"/>
          <w:sz w:val="28"/>
          <w:szCs w:val="28"/>
          <w:rtl/>
        </w:rPr>
        <w:t xml:space="preserve"> </w:t>
      </w:r>
      <w:r w:rsidRPr="00ED0E28">
        <w:rPr>
          <w:rFonts w:cs="Arial" w:hint="cs"/>
          <w:sz w:val="28"/>
          <w:szCs w:val="28"/>
          <w:rtl/>
        </w:rPr>
        <w:t>والمُهادَنةِ</w:t>
      </w:r>
      <w:r w:rsidRPr="00ED0E28">
        <w:rPr>
          <w:rFonts w:cs="Arial"/>
          <w:sz w:val="28"/>
          <w:szCs w:val="28"/>
          <w:rtl/>
        </w:rPr>
        <w:t xml:space="preserve"> </w:t>
      </w:r>
      <w:r w:rsidRPr="00ED0E28">
        <w:rPr>
          <w:rFonts w:cs="Arial" w:hint="cs"/>
          <w:sz w:val="28"/>
          <w:szCs w:val="28"/>
          <w:rtl/>
        </w:rPr>
        <w:t>والمُوادَعةِ،</w:t>
      </w:r>
      <w:r w:rsidRPr="00ED0E28">
        <w:rPr>
          <w:rFonts w:cs="Arial"/>
          <w:sz w:val="28"/>
          <w:szCs w:val="28"/>
          <w:rtl/>
        </w:rPr>
        <w:t xml:space="preserve"> </w:t>
      </w:r>
      <w:r w:rsidRPr="00ED0E28">
        <w:rPr>
          <w:rFonts w:cs="Arial" w:hint="cs"/>
          <w:sz w:val="28"/>
          <w:szCs w:val="28"/>
          <w:rtl/>
        </w:rPr>
        <w:t>وهي</w:t>
      </w:r>
      <w:r w:rsidRPr="00ED0E28">
        <w:rPr>
          <w:rFonts w:cs="Arial"/>
          <w:sz w:val="28"/>
          <w:szCs w:val="28"/>
          <w:rtl/>
        </w:rPr>
        <w:t xml:space="preserve"> </w:t>
      </w:r>
      <w:r w:rsidRPr="00ED0E28">
        <w:rPr>
          <w:rFonts w:cs="Arial" w:hint="cs"/>
          <w:sz w:val="28"/>
          <w:szCs w:val="28"/>
          <w:rtl/>
        </w:rPr>
        <w:t>محمولةٌ</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كلِّ</w:t>
      </w:r>
      <w:r w:rsidRPr="00ED0E28">
        <w:rPr>
          <w:rFonts w:cs="Arial"/>
          <w:sz w:val="28"/>
          <w:szCs w:val="28"/>
          <w:rtl/>
        </w:rPr>
        <w:t xml:space="preserve"> </w:t>
      </w:r>
      <w:r w:rsidRPr="00ED0E28">
        <w:rPr>
          <w:rFonts w:cs="Arial" w:hint="cs"/>
          <w:sz w:val="28"/>
          <w:szCs w:val="28"/>
          <w:rtl/>
        </w:rPr>
        <w:t>مَعاني</w:t>
      </w:r>
      <w:r w:rsidRPr="00ED0E28">
        <w:rPr>
          <w:rFonts w:cs="Arial"/>
          <w:sz w:val="28"/>
          <w:szCs w:val="28"/>
          <w:rtl/>
        </w:rPr>
        <w:t xml:space="preserve"> </w:t>
      </w:r>
      <w:r w:rsidRPr="00ED0E28">
        <w:rPr>
          <w:rFonts w:cs="Arial" w:hint="cs"/>
          <w:sz w:val="28"/>
          <w:szCs w:val="28"/>
          <w:rtl/>
        </w:rPr>
        <w:t>السَّلْمِ</w:t>
      </w:r>
      <w:r w:rsidRPr="00ED0E28">
        <w:rPr>
          <w:rFonts w:cs="Arial"/>
          <w:sz w:val="28"/>
          <w:szCs w:val="28"/>
          <w:rtl/>
        </w:rPr>
        <w:t xml:space="preserve"> </w:t>
      </w:r>
      <w:r w:rsidRPr="00ED0E28">
        <w:rPr>
          <w:rFonts w:cs="Arial" w:hint="cs"/>
          <w:sz w:val="28"/>
          <w:szCs w:val="28"/>
          <w:rtl/>
        </w:rPr>
        <w:t>التي</w:t>
      </w:r>
      <w:r w:rsidRPr="00ED0E28">
        <w:rPr>
          <w:rFonts w:cs="Arial"/>
          <w:sz w:val="28"/>
          <w:szCs w:val="28"/>
          <w:rtl/>
        </w:rPr>
        <w:t xml:space="preserve"> </w:t>
      </w:r>
      <w:r w:rsidRPr="00ED0E28">
        <w:rPr>
          <w:rFonts w:cs="Arial" w:hint="cs"/>
          <w:sz w:val="28"/>
          <w:szCs w:val="28"/>
          <w:rtl/>
        </w:rPr>
        <w:t>تصلُحُ</w:t>
      </w:r>
      <w:r w:rsidRPr="00ED0E28">
        <w:rPr>
          <w:rFonts w:cs="Arial"/>
          <w:sz w:val="28"/>
          <w:szCs w:val="28"/>
          <w:rtl/>
        </w:rPr>
        <w:t xml:space="preserve"> </w:t>
      </w:r>
      <w:r w:rsidRPr="00ED0E28">
        <w:rPr>
          <w:rFonts w:cs="Arial" w:hint="cs"/>
          <w:sz w:val="28"/>
          <w:szCs w:val="28"/>
          <w:rtl/>
        </w:rPr>
        <w:t>للمُسلِمينَ</w:t>
      </w:r>
      <w:r w:rsidRPr="00ED0E28">
        <w:rPr>
          <w:rFonts w:cs="Arial"/>
          <w:sz w:val="28"/>
          <w:szCs w:val="28"/>
          <w:rtl/>
        </w:rPr>
        <w:t xml:space="preserve"> </w:t>
      </w:r>
      <w:r w:rsidRPr="00ED0E28">
        <w:rPr>
          <w:rFonts w:cs="Arial" w:hint="cs"/>
          <w:sz w:val="28"/>
          <w:szCs w:val="28"/>
          <w:rtl/>
        </w:rPr>
        <w:t>وتُصلِحُ</w:t>
      </w:r>
      <w:r w:rsidRPr="00ED0E28">
        <w:rPr>
          <w:rFonts w:cs="Arial"/>
          <w:sz w:val="28"/>
          <w:szCs w:val="28"/>
          <w:rtl/>
        </w:rPr>
        <w:t xml:space="preserve"> </w:t>
      </w:r>
      <w:r w:rsidRPr="00ED0E28">
        <w:rPr>
          <w:rFonts w:cs="Arial" w:hint="cs"/>
          <w:sz w:val="28"/>
          <w:szCs w:val="28"/>
          <w:rtl/>
        </w:rPr>
        <w:t>حالَ</w:t>
      </w:r>
      <w:r w:rsidRPr="00ED0E28">
        <w:rPr>
          <w:rFonts w:cs="Arial"/>
          <w:sz w:val="28"/>
          <w:szCs w:val="28"/>
          <w:rtl/>
        </w:rPr>
        <w:t xml:space="preserve"> </w:t>
      </w:r>
      <w:r w:rsidRPr="00ED0E28">
        <w:rPr>
          <w:rFonts w:cs="Arial" w:hint="cs"/>
          <w:sz w:val="28"/>
          <w:szCs w:val="28"/>
          <w:rtl/>
        </w:rPr>
        <w:t>الكافرينَ</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كأنْ</w:t>
      </w:r>
      <w:r w:rsidRPr="00ED0E28">
        <w:rPr>
          <w:rFonts w:cs="Arial"/>
          <w:sz w:val="28"/>
          <w:szCs w:val="28"/>
          <w:rtl/>
        </w:rPr>
        <w:t xml:space="preserve"> </w:t>
      </w:r>
      <w:r w:rsidRPr="00ED0E28">
        <w:rPr>
          <w:rFonts w:cs="Arial" w:hint="cs"/>
          <w:sz w:val="28"/>
          <w:szCs w:val="28"/>
          <w:rtl/>
        </w:rPr>
        <w:t>يَقبَلَ</w:t>
      </w:r>
      <w:r w:rsidRPr="00ED0E28">
        <w:rPr>
          <w:rFonts w:cs="Arial"/>
          <w:sz w:val="28"/>
          <w:szCs w:val="28"/>
          <w:rtl/>
        </w:rPr>
        <w:t xml:space="preserve"> </w:t>
      </w:r>
      <w:r w:rsidRPr="00ED0E28">
        <w:rPr>
          <w:rFonts w:cs="Arial" w:hint="cs"/>
          <w:sz w:val="28"/>
          <w:szCs w:val="28"/>
          <w:rtl/>
        </w:rPr>
        <w:t>الكُفَّارُ</w:t>
      </w:r>
      <w:r w:rsidRPr="00ED0E28">
        <w:rPr>
          <w:rFonts w:cs="Arial"/>
          <w:sz w:val="28"/>
          <w:szCs w:val="28"/>
          <w:rtl/>
        </w:rPr>
        <w:t xml:space="preserve"> </w:t>
      </w:r>
      <w:r w:rsidRPr="00ED0E28">
        <w:rPr>
          <w:rFonts w:cs="Arial" w:hint="cs"/>
          <w:sz w:val="28"/>
          <w:szCs w:val="28"/>
          <w:rtl/>
        </w:rPr>
        <w:t>الإسلامَ؛</w:t>
      </w:r>
      <w:r w:rsidRPr="00ED0E28">
        <w:rPr>
          <w:rFonts w:cs="Arial"/>
          <w:sz w:val="28"/>
          <w:szCs w:val="28"/>
          <w:rtl/>
        </w:rPr>
        <w:t xml:space="preserve"> </w:t>
      </w:r>
      <w:r w:rsidRPr="00ED0E28">
        <w:rPr>
          <w:rFonts w:cs="Arial" w:hint="cs"/>
          <w:sz w:val="28"/>
          <w:szCs w:val="28"/>
          <w:rtl/>
        </w:rPr>
        <w:t>فلا</w:t>
      </w:r>
      <w:r w:rsidRPr="00ED0E28">
        <w:rPr>
          <w:rFonts w:cs="Arial"/>
          <w:sz w:val="28"/>
          <w:szCs w:val="28"/>
          <w:rtl/>
        </w:rPr>
        <w:t xml:space="preserve"> </w:t>
      </w:r>
      <w:r w:rsidRPr="00ED0E28">
        <w:rPr>
          <w:rFonts w:cs="Arial" w:hint="cs"/>
          <w:sz w:val="28"/>
          <w:szCs w:val="28"/>
          <w:rtl/>
        </w:rPr>
        <w:t>حاجةَ</w:t>
      </w:r>
      <w:r w:rsidRPr="00ED0E28">
        <w:rPr>
          <w:rFonts w:cs="Arial"/>
          <w:sz w:val="28"/>
          <w:szCs w:val="28"/>
          <w:rtl/>
        </w:rPr>
        <w:t xml:space="preserve"> </w:t>
      </w:r>
      <w:r w:rsidRPr="00ED0E28">
        <w:rPr>
          <w:rFonts w:cs="Arial" w:hint="cs"/>
          <w:sz w:val="28"/>
          <w:szCs w:val="28"/>
          <w:rtl/>
        </w:rPr>
        <w:t>لقتالِهم؛</w:t>
      </w:r>
      <w:r w:rsidRPr="00ED0E28">
        <w:rPr>
          <w:rFonts w:cs="Arial"/>
          <w:sz w:val="28"/>
          <w:szCs w:val="28"/>
          <w:rtl/>
        </w:rPr>
        <w:t xml:space="preserve"> </w:t>
      </w:r>
      <w:r w:rsidRPr="00ED0E28">
        <w:rPr>
          <w:rFonts w:cs="Arial" w:hint="cs"/>
          <w:sz w:val="28"/>
          <w:szCs w:val="28"/>
          <w:rtl/>
        </w:rPr>
        <w:t>لأنَّ</w:t>
      </w:r>
      <w:r w:rsidRPr="00ED0E28">
        <w:rPr>
          <w:rFonts w:cs="Arial"/>
          <w:sz w:val="28"/>
          <w:szCs w:val="28"/>
          <w:rtl/>
        </w:rPr>
        <w:t xml:space="preserve"> </w:t>
      </w:r>
      <w:r w:rsidRPr="00ED0E28">
        <w:rPr>
          <w:rFonts w:cs="Arial" w:hint="cs"/>
          <w:sz w:val="28"/>
          <w:szCs w:val="28"/>
          <w:rtl/>
        </w:rPr>
        <w:t>غايةَ</w:t>
      </w:r>
      <w:r w:rsidRPr="00ED0E28">
        <w:rPr>
          <w:rFonts w:cs="Arial"/>
          <w:sz w:val="28"/>
          <w:szCs w:val="28"/>
          <w:rtl/>
        </w:rPr>
        <w:t xml:space="preserve"> </w:t>
      </w:r>
      <w:r w:rsidRPr="00ED0E28">
        <w:rPr>
          <w:rFonts w:cs="Arial" w:hint="cs"/>
          <w:sz w:val="28"/>
          <w:szCs w:val="28"/>
          <w:rtl/>
        </w:rPr>
        <w:t>الغاياتِ</w:t>
      </w:r>
      <w:r w:rsidRPr="00ED0E28">
        <w:rPr>
          <w:rFonts w:cs="Arial"/>
          <w:sz w:val="28"/>
          <w:szCs w:val="28"/>
          <w:rtl/>
        </w:rPr>
        <w:t xml:space="preserve"> </w:t>
      </w:r>
      <w:r w:rsidRPr="00ED0E28">
        <w:rPr>
          <w:rFonts w:cs="Arial" w:hint="cs"/>
          <w:sz w:val="28"/>
          <w:szCs w:val="28"/>
          <w:rtl/>
        </w:rPr>
        <w:t>تحقَّقتْ؛</w:t>
      </w:r>
      <w:r w:rsidRPr="00ED0E28">
        <w:rPr>
          <w:rFonts w:cs="Arial"/>
          <w:sz w:val="28"/>
          <w:szCs w:val="28"/>
          <w:rtl/>
        </w:rPr>
        <w:t xml:space="preserve"> </w:t>
      </w:r>
      <w:r w:rsidRPr="00ED0E28">
        <w:rPr>
          <w:rFonts w:cs="Arial" w:hint="cs"/>
          <w:sz w:val="28"/>
          <w:szCs w:val="28"/>
          <w:rtl/>
        </w:rPr>
        <w:t>ولهذا</w:t>
      </w:r>
      <w:r w:rsidRPr="00ED0E28">
        <w:rPr>
          <w:rFonts w:cs="Arial"/>
          <w:sz w:val="28"/>
          <w:szCs w:val="28"/>
          <w:rtl/>
        </w:rPr>
        <w:t xml:space="preserve"> </w:t>
      </w:r>
      <w:r w:rsidRPr="00ED0E28">
        <w:rPr>
          <w:rFonts w:cs="Arial" w:hint="cs"/>
          <w:sz w:val="28"/>
          <w:szCs w:val="28"/>
          <w:rtl/>
        </w:rPr>
        <w:t>فسَّرَ</w:t>
      </w:r>
      <w:r w:rsidRPr="00ED0E28">
        <w:rPr>
          <w:rFonts w:cs="Arial"/>
          <w:sz w:val="28"/>
          <w:szCs w:val="28"/>
          <w:rtl/>
        </w:rPr>
        <w:t xml:space="preserve"> </w:t>
      </w:r>
      <w:r w:rsidRPr="00ED0E28">
        <w:rPr>
          <w:rFonts w:cs="Arial" w:hint="cs"/>
          <w:sz w:val="28"/>
          <w:szCs w:val="28"/>
          <w:rtl/>
        </w:rPr>
        <w:t>ابنُ</w:t>
      </w:r>
      <w:r w:rsidRPr="00ED0E28">
        <w:rPr>
          <w:rFonts w:cs="Arial"/>
          <w:sz w:val="28"/>
          <w:szCs w:val="28"/>
          <w:rtl/>
        </w:rPr>
        <w:t xml:space="preserve"> </w:t>
      </w:r>
      <w:r w:rsidRPr="00ED0E28">
        <w:rPr>
          <w:rFonts w:cs="Arial" w:hint="cs"/>
          <w:sz w:val="28"/>
          <w:szCs w:val="28"/>
          <w:rtl/>
        </w:rPr>
        <w:t>إسحاقَ</w:t>
      </w:r>
      <w:r w:rsidRPr="00ED0E28">
        <w:rPr>
          <w:rFonts w:cs="Arial"/>
          <w:sz w:val="28"/>
          <w:szCs w:val="28"/>
          <w:rtl/>
        </w:rPr>
        <w:t xml:space="preserve"> (</w:t>
      </w:r>
      <w:r w:rsidRPr="00ED0E28">
        <w:rPr>
          <w:rFonts w:cs="Arial" w:hint="cs"/>
          <w:sz w:val="28"/>
          <w:szCs w:val="28"/>
          <w:rtl/>
        </w:rPr>
        <w:t>السَّلْمِ</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الآيةِ</w:t>
      </w:r>
      <w:r w:rsidRPr="00ED0E28">
        <w:rPr>
          <w:rFonts w:cs="Arial"/>
          <w:sz w:val="28"/>
          <w:szCs w:val="28"/>
          <w:rtl/>
        </w:rPr>
        <w:t xml:space="preserve"> </w:t>
      </w:r>
      <w:r w:rsidRPr="00ED0E28">
        <w:rPr>
          <w:rFonts w:cs="Arial" w:hint="cs"/>
          <w:sz w:val="28"/>
          <w:szCs w:val="28"/>
          <w:rtl/>
        </w:rPr>
        <w:t>بالإسلامِ</w:t>
      </w:r>
      <w:r>
        <w:rPr>
          <w:rFonts w:cs="Arial" w:hint="cs"/>
          <w:sz w:val="28"/>
          <w:szCs w:val="28"/>
          <w:rtl/>
        </w:rPr>
        <w:t xml:space="preserve">(4)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وإنْ</w:t>
      </w:r>
      <w:r w:rsidRPr="00ED0E28">
        <w:rPr>
          <w:rFonts w:cs="Arial"/>
          <w:sz w:val="28"/>
          <w:szCs w:val="28"/>
          <w:rtl/>
        </w:rPr>
        <w:t xml:space="preserve"> </w:t>
      </w:r>
      <w:r w:rsidRPr="00ED0E28">
        <w:rPr>
          <w:rFonts w:cs="Arial" w:hint="cs"/>
          <w:sz w:val="28"/>
          <w:szCs w:val="28"/>
          <w:rtl/>
        </w:rPr>
        <w:t>طلَبَ</w:t>
      </w:r>
      <w:r w:rsidRPr="00ED0E28">
        <w:rPr>
          <w:rFonts w:cs="Arial"/>
          <w:sz w:val="28"/>
          <w:szCs w:val="28"/>
          <w:rtl/>
        </w:rPr>
        <w:t xml:space="preserve"> </w:t>
      </w:r>
      <w:r w:rsidRPr="00ED0E28">
        <w:rPr>
          <w:rFonts w:cs="Arial" w:hint="cs"/>
          <w:sz w:val="28"/>
          <w:szCs w:val="28"/>
          <w:rtl/>
        </w:rPr>
        <w:t>الكفارُ</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يَدفَعُوا</w:t>
      </w:r>
      <w:r w:rsidRPr="00ED0E28">
        <w:rPr>
          <w:rFonts w:cs="Arial"/>
          <w:sz w:val="28"/>
          <w:szCs w:val="28"/>
          <w:rtl/>
        </w:rPr>
        <w:t xml:space="preserve"> </w:t>
      </w:r>
      <w:r w:rsidRPr="00ED0E28">
        <w:rPr>
          <w:rFonts w:cs="Arial" w:hint="cs"/>
          <w:sz w:val="28"/>
          <w:szCs w:val="28"/>
          <w:rtl/>
        </w:rPr>
        <w:t>الجِزْيةَ</w:t>
      </w:r>
      <w:r w:rsidRPr="00ED0E28">
        <w:rPr>
          <w:rFonts w:cs="Arial"/>
          <w:sz w:val="28"/>
          <w:szCs w:val="28"/>
          <w:rtl/>
        </w:rPr>
        <w:t xml:space="preserve"> </w:t>
      </w:r>
      <w:r w:rsidRPr="00ED0E28">
        <w:rPr>
          <w:rFonts w:cs="Arial" w:hint="cs"/>
          <w:sz w:val="28"/>
          <w:szCs w:val="28"/>
          <w:rtl/>
        </w:rPr>
        <w:t>ولا</w:t>
      </w:r>
      <w:r w:rsidRPr="00ED0E28">
        <w:rPr>
          <w:rFonts w:cs="Arial"/>
          <w:sz w:val="28"/>
          <w:szCs w:val="28"/>
          <w:rtl/>
        </w:rPr>
        <w:t xml:space="preserve"> </w:t>
      </w:r>
      <w:r w:rsidRPr="00ED0E28">
        <w:rPr>
          <w:rFonts w:cs="Arial" w:hint="cs"/>
          <w:sz w:val="28"/>
          <w:szCs w:val="28"/>
          <w:rtl/>
        </w:rPr>
        <w:t>يَرغَبونَ</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القتالِ،</w:t>
      </w:r>
      <w:r w:rsidRPr="00ED0E28">
        <w:rPr>
          <w:rFonts w:cs="Arial"/>
          <w:sz w:val="28"/>
          <w:szCs w:val="28"/>
          <w:rtl/>
        </w:rPr>
        <w:t xml:space="preserve"> </w:t>
      </w:r>
      <w:r w:rsidRPr="00ED0E28">
        <w:rPr>
          <w:rFonts w:cs="Arial" w:hint="cs"/>
          <w:sz w:val="28"/>
          <w:szCs w:val="28"/>
          <w:rtl/>
        </w:rPr>
        <w:t>فيُنزِلونَهم</w:t>
      </w:r>
      <w:r w:rsidRPr="00ED0E28">
        <w:rPr>
          <w:rFonts w:cs="Arial"/>
          <w:sz w:val="28"/>
          <w:szCs w:val="28"/>
          <w:rtl/>
        </w:rPr>
        <w:t xml:space="preserve"> </w:t>
      </w:r>
      <w:r w:rsidRPr="00ED0E28">
        <w:rPr>
          <w:rFonts w:cs="Arial" w:hint="cs"/>
          <w:sz w:val="28"/>
          <w:szCs w:val="28"/>
          <w:rtl/>
        </w:rPr>
        <w:t>عليها</w:t>
      </w:r>
      <w:r w:rsidRPr="00ED0E28">
        <w:rPr>
          <w:rFonts w:cs="Arial"/>
          <w:sz w:val="28"/>
          <w:szCs w:val="28"/>
          <w:rtl/>
        </w:rPr>
        <w:t xml:space="preserve"> </w:t>
      </w:r>
      <w:r w:rsidRPr="00ED0E28">
        <w:rPr>
          <w:rFonts w:cs="Arial" w:hint="cs"/>
          <w:sz w:val="28"/>
          <w:szCs w:val="28"/>
          <w:rtl/>
        </w:rPr>
        <w:t>كما</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التوبةِ</w:t>
      </w:r>
      <w:r w:rsidRPr="00ED0E28">
        <w:rPr>
          <w:rFonts w:cs="Arial"/>
          <w:sz w:val="28"/>
          <w:szCs w:val="28"/>
          <w:rtl/>
        </w:rPr>
        <w:t xml:space="preserve"> </w:t>
      </w:r>
      <w:r w:rsidRPr="00ED0E28">
        <w:rPr>
          <w:rFonts w:cs="Arial" w:hint="cs"/>
          <w:sz w:val="28"/>
          <w:szCs w:val="28"/>
          <w:rtl/>
        </w:rPr>
        <w:t>ويأتي،</w:t>
      </w:r>
      <w:r w:rsidRPr="00ED0E28">
        <w:rPr>
          <w:rFonts w:cs="Arial"/>
          <w:sz w:val="28"/>
          <w:szCs w:val="28"/>
          <w:rtl/>
        </w:rPr>
        <w:t xml:space="preserve"> </w:t>
      </w:r>
      <w:r w:rsidRPr="00ED0E28">
        <w:rPr>
          <w:rFonts w:cs="Arial" w:hint="cs"/>
          <w:sz w:val="28"/>
          <w:szCs w:val="28"/>
          <w:rtl/>
        </w:rPr>
        <w:t>وإنْ</w:t>
      </w:r>
      <w:r w:rsidRPr="00ED0E28">
        <w:rPr>
          <w:rFonts w:cs="Arial"/>
          <w:sz w:val="28"/>
          <w:szCs w:val="28"/>
          <w:rtl/>
        </w:rPr>
        <w:t xml:space="preserve"> </w:t>
      </w:r>
      <w:r w:rsidRPr="00ED0E28">
        <w:rPr>
          <w:rFonts w:cs="Arial" w:hint="cs"/>
          <w:sz w:val="28"/>
          <w:szCs w:val="28"/>
          <w:rtl/>
        </w:rPr>
        <w:t>رَغِبُوا</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الهُدْنةِ</w:t>
      </w:r>
      <w:r w:rsidRPr="00ED0E28">
        <w:rPr>
          <w:rFonts w:cs="Arial"/>
          <w:sz w:val="28"/>
          <w:szCs w:val="28"/>
          <w:rtl/>
        </w:rPr>
        <w:t xml:space="preserve"> </w:t>
      </w:r>
      <w:r w:rsidRPr="00ED0E28">
        <w:rPr>
          <w:rFonts w:cs="Arial" w:hint="cs"/>
          <w:sz w:val="28"/>
          <w:szCs w:val="28"/>
          <w:rtl/>
        </w:rPr>
        <w:t>والمُسالَمةِ</w:t>
      </w:r>
      <w:r w:rsidRPr="00ED0E28">
        <w:rPr>
          <w:rFonts w:cs="Arial"/>
          <w:sz w:val="28"/>
          <w:szCs w:val="28"/>
          <w:rtl/>
        </w:rPr>
        <w:t xml:space="preserve"> </w:t>
      </w:r>
      <w:r w:rsidRPr="00ED0E28">
        <w:rPr>
          <w:rFonts w:cs="Arial" w:hint="cs"/>
          <w:sz w:val="28"/>
          <w:szCs w:val="28"/>
          <w:rtl/>
        </w:rPr>
        <w:t>إلى</w:t>
      </w:r>
      <w:r w:rsidRPr="00ED0E28">
        <w:rPr>
          <w:rFonts w:cs="Arial"/>
          <w:sz w:val="28"/>
          <w:szCs w:val="28"/>
          <w:rtl/>
        </w:rPr>
        <w:t xml:space="preserve"> </w:t>
      </w:r>
      <w:r w:rsidRPr="00ED0E28">
        <w:rPr>
          <w:rFonts w:cs="Arial" w:hint="cs"/>
          <w:sz w:val="28"/>
          <w:szCs w:val="28"/>
          <w:rtl/>
        </w:rPr>
        <w:t>أَمَدٍ</w:t>
      </w:r>
      <w:r w:rsidRPr="00ED0E28">
        <w:rPr>
          <w:rFonts w:cs="Arial"/>
          <w:sz w:val="28"/>
          <w:szCs w:val="28"/>
          <w:rtl/>
        </w:rPr>
        <w:t xml:space="preserve"> </w:t>
      </w:r>
      <w:r w:rsidRPr="00ED0E28">
        <w:rPr>
          <w:rFonts w:cs="Arial" w:hint="cs"/>
          <w:sz w:val="28"/>
          <w:szCs w:val="28"/>
          <w:rtl/>
        </w:rPr>
        <w:t>وكان</w:t>
      </w:r>
      <w:r w:rsidRPr="00ED0E28">
        <w:rPr>
          <w:rFonts w:cs="Arial"/>
          <w:sz w:val="28"/>
          <w:szCs w:val="28"/>
          <w:rtl/>
        </w:rPr>
        <w:t xml:space="preserve"> </w:t>
      </w:r>
      <w:r w:rsidRPr="00ED0E28">
        <w:rPr>
          <w:rFonts w:cs="Arial" w:hint="cs"/>
          <w:sz w:val="28"/>
          <w:szCs w:val="28"/>
          <w:rtl/>
        </w:rPr>
        <w:t>للمُسلِمينَ</w:t>
      </w:r>
      <w:r w:rsidRPr="00ED0E28">
        <w:rPr>
          <w:rFonts w:cs="Arial"/>
          <w:sz w:val="28"/>
          <w:szCs w:val="28"/>
          <w:rtl/>
        </w:rPr>
        <w:t xml:space="preserve"> </w:t>
      </w:r>
      <w:r w:rsidRPr="00ED0E28">
        <w:rPr>
          <w:rFonts w:cs="Arial" w:hint="cs"/>
          <w:sz w:val="28"/>
          <w:szCs w:val="28"/>
          <w:rtl/>
        </w:rPr>
        <w:t>مصلحةٌ،</w:t>
      </w:r>
      <w:r w:rsidRPr="00ED0E28">
        <w:rPr>
          <w:rFonts w:cs="Arial"/>
          <w:sz w:val="28"/>
          <w:szCs w:val="28"/>
          <w:rtl/>
        </w:rPr>
        <w:t xml:space="preserve"> </w:t>
      </w:r>
      <w:r w:rsidRPr="00ED0E28">
        <w:rPr>
          <w:rFonts w:cs="Arial" w:hint="cs"/>
          <w:sz w:val="28"/>
          <w:szCs w:val="28"/>
          <w:rtl/>
        </w:rPr>
        <w:t>فلهم</w:t>
      </w:r>
      <w:r w:rsidRPr="00ED0E28">
        <w:rPr>
          <w:rFonts w:cs="Arial"/>
          <w:sz w:val="28"/>
          <w:szCs w:val="28"/>
          <w:rtl/>
        </w:rPr>
        <w:t xml:space="preserve"> </w:t>
      </w:r>
      <w:r w:rsidRPr="00ED0E28">
        <w:rPr>
          <w:rFonts w:cs="Arial" w:hint="cs"/>
          <w:sz w:val="28"/>
          <w:szCs w:val="28"/>
          <w:rtl/>
        </w:rPr>
        <w:t>فعلُ</w:t>
      </w:r>
      <w:r w:rsidRPr="00ED0E28">
        <w:rPr>
          <w:rFonts w:cs="Arial"/>
          <w:sz w:val="28"/>
          <w:szCs w:val="28"/>
          <w:rtl/>
        </w:rPr>
        <w:t xml:space="preserve"> </w:t>
      </w:r>
      <w:r w:rsidRPr="00ED0E28">
        <w:rPr>
          <w:rFonts w:cs="Arial" w:hint="cs"/>
          <w:sz w:val="28"/>
          <w:szCs w:val="28"/>
          <w:rtl/>
        </w:rPr>
        <w:t>ذلك،</w:t>
      </w:r>
      <w:r w:rsidRPr="00ED0E28">
        <w:rPr>
          <w:rFonts w:cs="Arial"/>
          <w:sz w:val="28"/>
          <w:szCs w:val="28"/>
          <w:rtl/>
        </w:rPr>
        <w:t xml:space="preserve"> </w:t>
      </w:r>
      <w:r w:rsidRPr="00ED0E28">
        <w:rPr>
          <w:rFonts w:cs="Arial" w:hint="cs"/>
          <w:sz w:val="28"/>
          <w:szCs w:val="28"/>
          <w:rtl/>
        </w:rPr>
        <w:t>كما</w:t>
      </w:r>
      <w:r w:rsidRPr="00ED0E28">
        <w:rPr>
          <w:rFonts w:cs="Arial"/>
          <w:sz w:val="28"/>
          <w:szCs w:val="28"/>
          <w:rtl/>
        </w:rPr>
        <w:t xml:space="preserve"> </w:t>
      </w:r>
      <w:r w:rsidRPr="00ED0E28">
        <w:rPr>
          <w:rFonts w:cs="Arial" w:hint="cs"/>
          <w:sz w:val="28"/>
          <w:szCs w:val="28"/>
          <w:rtl/>
        </w:rPr>
        <w:t>فعَلَ</w:t>
      </w:r>
      <w:r w:rsidRPr="00ED0E28">
        <w:rPr>
          <w:rFonts w:cs="Arial"/>
          <w:sz w:val="28"/>
          <w:szCs w:val="28"/>
          <w:rtl/>
        </w:rPr>
        <w:t xml:space="preserve"> </w:t>
      </w:r>
      <w:r w:rsidRPr="00ED0E28">
        <w:rPr>
          <w:rFonts w:cs="Arial" w:hint="cs"/>
          <w:sz w:val="28"/>
          <w:szCs w:val="28"/>
          <w:rtl/>
        </w:rPr>
        <w:t>النبيُّ</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الحُدَيْبِيَةِ</w:t>
      </w:r>
      <w:r w:rsidRPr="00ED0E28">
        <w:rPr>
          <w:rFonts w:cs="Arial"/>
          <w:sz w:val="28"/>
          <w:szCs w:val="28"/>
          <w:rtl/>
        </w:rPr>
        <w:t xml:space="preserve"> </w:t>
      </w:r>
      <w:r w:rsidRPr="00ED0E28">
        <w:rPr>
          <w:rFonts w:cs="Arial" w:hint="cs"/>
          <w:sz w:val="28"/>
          <w:szCs w:val="28"/>
          <w:rtl/>
        </w:rPr>
        <w:t>وغيرِها</w:t>
      </w:r>
      <w:r w:rsidRPr="00ED0E28">
        <w:rPr>
          <w:rFonts w:cs="Arial"/>
          <w:sz w:val="28"/>
          <w:szCs w:val="28"/>
          <w:rtl/>
        </w:rPr>
        <w:t>.</w:t>
      </w:r>
    </w:p>
    <w:p w:rsidR="0037592F" w:rsidRDefault="0037592F" w:rsidP="0037592F">
      <w:pPr>
        <w:bidi/>
        <w:jc w:val="both"/>
        <w:rPr>
          <w:sz w:val="28"/>
          <w:szCs w:val="28"/>
          <w:rtl/>
        </w:rPr>
      </w:pPr>
      <w:r w:rsidRPr="00ED0E28">
        <w:rPr>
          <w:rFonts w:cs="Arial" w:hint="cs"/>
          <w:sz w:val="28"/>
          <w:szCs w:val="28"/>
          <w:rtl/>
        </w:rPr>
        <w:t>ومَن</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بإحكامِ</w:t>
      </w:r>
      <w:r w:rsidRPr="00ED0E28">
        <w:rPr>
          <w:rFonts w:cs="Arial"/>
          <w:sz w:val="28"/>
          <w:szCs w:val="28"/>
          <w:rtl/>
        </w:rPr>
        <w:t xml:space="preserve"> </w:t>
      </w:r>
      <w:r w:rsidRPr="00ED0E28">
        <w:rPr>
          <w:rFonts w:cs="Arial" w:hint="cs"/>
          <w:sz w:val="28"/>
          <w:szCs w:val="28"/>
          <w:rtl/>
        </w:rPr>
        <w:t>الآيةِ،</w:t>
      </w:r>
      <w:r w:rsidRPr="00ED0E28">
        <w:rPr>
          <w:rFonts w:cs="Arial"/>
          <w:sz w:val="28"/>
          <w:szCs w:val="28"/>
          <w:rtl/>
        </w:rPr>
        <w:t xml:space="preserve"> </w:t>
      </w:r>
      <w:r w:rsidRPr="00ED0E28">
        <w:rPr>
          <w:rFonts w:cs="Arial" w:hint="cs"/>
          <w:sz w:val="28"/>
          <w:szCs w:val="28"/>
          <w:rtl/>
        </w:rPr>
        <w:t>لم</w:t>
      </w:r>
      <w:r w:rsidRPr="00ED0E28">
        <w:rPr>
          <w:rFonts w:cs="Arial"/>
          <w:sz w:val="28"/>
          <w:szCs w:val="28"/>
          <w:rtl/>
        </w:rPr>
        <w:t xml:space="preserve"> </w:t>
      </w:r>
      <w:r w:rsidRPr="00ED0E28">
        <w:rPr>
          <w:rFonts w:cs="Arial" w:hint="cs"/>
          <w:sz w:val="28"/>
          <w:szCs w:val="28"/>
          <w:rtl/>
        </w:rPr>
        <w:t>يَجعَلْها</w:t>
      </w:r>
      <w:r w:rsidRPr="00ED0E28">
        <w:rPr>
          <w:rFonts w:cs="Arial"/>
          <w:sz w:val="28"/>
          <w:szCs w:val="28"/>
          <w:rtl/>
        </w:rPr>
        <w:t xml:space="preserve"> </w:t>
      </w:r>
      <w:r w:rsidRPr="00ED0E28">
        <w:rPr>
          <w:rFonts w:cs="Arial" w:hint="cs"/>
          <w:sz w:val="28"/>
          <w:szCs w:val="28"/>
          <w:rtl/>
        </w:rPr>
        <w:t>أصلاً</w:t>
      </w:r>
      <w:r w:rsidRPr="00ED0E28">
        <w:rPr>
          <w:rFonts w:cs="Arial"/>
          <w:sz w:val="28"/>
          <w:szCs w:val="28"/>
          <w:rtl/>
        </w:rPr>
        <w:t xml:space="preserve"> </w:t>
      </w:r>
      <w:r w:rsidRPr="00ED0E28">
        <w:rPr>
          <w:rFonts w:cs="Arial" w:hint="cs"/>
          <w:sz w:val="28"/>
          <w:szCs w:val="28"/>
          <w:rtl/>
        </w:rPr>
        <w:t>يُناقِضُ</w:t>
      </w:r>
      <w:r w:rsidRPr="00ED0E28">
        <w:rPr>
          <w:rFonts w:cs="Arial"/>
          <w:sz w:val="28"/>
          <w:szCs w:val="28"/>
          <w:rtl/>
        </w:rPr>
        <w:t xml:space="preserve"> </w:t>
      </w:r>
      <w:r w:rsidRPr="00ED0E28">
        <w:rPr>
          <w:rFonts w:cs="Arial" w:hint="cs"/>
          <w:sz w:val="28"/>
          <w:szCs w:val="28"/>
          <w:rtl/>
        </w:rPr>
        <w:t>الجهادَ</w:t>
      </w:r>
      <w:r w:rsidRPr="00ED0E28">
        <w:rPr>
          <w:rFonts w:cs="Arial"/>
          <w:sz w:val="28"/>
          <w:szCs w:val="28"/>
          <w:rtl/>
        </w:rPr>
        <w:t xml:space="preserve"> </w:t>
      </w:r>
      <w:r w:rsidRPr="00ED0E28">
        <w:rPr>
          <w:rFonts w:cs="Arial" w:hint="cs"/>
          <w:sz w:val="28"/>
          <w:szCs w:val="28"/>
          <w:rtl/>
        </w:rPr>
        <w:t>ويُعَطِّلُه؛</w:t>
      </w:r>
      <w:r w:rsidRPr="00ED0E28">
        <w:rPr>
          <w:rFonts w:cs="Arial"/>
          <w:sz w:val="28"/>
          <w:szCs w:val="28"/>
          <w:rtl/>
        </w:rPr>
        <w:t xml:space="preserve"> </w:t>
      </w:r>
      <w:r w:rsidRPr="00ED0E28">
        <w:rPr>
          <w:rFonts w:cs="Arial" w:hint="cs"/>
          <w:sz w:val="28"/>
          <w:szCs w:val="28"/>
          <w:rtl/>
        </w:rPr>
        <w:t>فإنَّه</w:t>
      </w:r>
      <w:r w:rsidRPr="00ED0E28">
        <w:rPr>
          <w:rFonts w:cs="Arial"/>
          <w:sz w:val="28"/>
          <w:szCs w:val="28"/>
          <w:rtl/>
        </w:rPr>
        <w:t xml:space="preserve"> </w:t>
      </w:r>
      <w:r w:rsidRPr="00ED0E28">
        <w:rPr>
          <w:rFonts w:cs="Arial" w:hint="cs"/>
          <w:sz w:val="28"/>
          <w:szCs w:val="28"/>
          <w:rtl/>
        </w:rPr>
        <w:t>لم</w:t>
      </w:r>
      <w:r w:rsidRPr="00ED0E28">
        <w:rPr>
          <w:rFonts w:cs="Arial"/>
          <w:sz w:val="28"/>
          <w:szCs w:val="28"/>
          <w:rtl/>
        </w:rPr>
        <w:t xml:space="preserve"> </w:t>
      </w:r>
      <w:r w:rsidRPr="00ED0E28">
        <w:rPr>
          <w:rFonts w:cs="Arial" w:hint="cs"/>
          <w:sz w:val="28"/>
          <w:szCs w:val="28"/>
          <w:rtl/>
        </w:rPr>
        <w:t>يقُلْ</w:t>
      </w:r>
      <w:r w:rsidRPr="00ED0E28">
        <w:rPr>
          <w:rFonts w:cs="Arial"/>
          <w:sz w:val="28"/>
          <w:szCs w:val="28"/>
          <w:rtl/>
        </w:rPr>
        <w:t xml:space="preserve"> </w:t>
      </w:r>
      <w:r w:rsidRPr="00ED0E28">
        <w:rPr>
          <w:rFonts w:cs="Arial" w:hint="cs"/>
          <w:sz w:val="28"/>
          <w:szCs w:val="28"/>
          <w:rtl/>
        </w:rPr>
        <w:t>بذلك</w:t>
      </w:r>
      <w:r w:rsidRPr="00ED0E28">
        <w:rPr>
          <w:rFonts w:cs="Arial"/>
          <w:sz w:val="28"/>
          <w:szCs w:val="28"/>
          <w:rtl/>
        </w:rPr>
        <w:t xml:space="preserve"> </w:t>
      </w:r>
      <w:r w:rsidRPr="00ED0E28">
        <w:rPr>
          <w:rFonts w:cs="Arial" w:hint="cs"/>
          <w:sz w:val="28"/>
          <w:szCs w:val="28"/>
          <w:rtl/>
        </w:rPr>
        <w:t>أحدٌ؛</w:t>
      </w:r>
      <w:r w:rsidRPr="00ED0E28">
        <w:rPr>
          <w:rFonts w:cs="Arial"/>
          <w:sz w:val="28"/>
          <w:szCs w:val="28"/>
          <w:rtl/>
        </w:rPr>
        <w:t xml:space="preserve"> </w:t>
      </w:r>
      <w:r w:rsidRPr="00ED0E28">
        <w:rPr>
          <w:rFonts w:cs="Arial" w:hint="cs"/>
          <w:sz w:val="28"/>
          <w:szCs w:val="28"/>
          <w:rtl/>
        </w:rPr>
        <w:t>وإنَّما</w:t>
      </w:r>
      <w:r w:rsidRPr="00ED0E28">
        <w:rPr>
          <w:rFonts w:cs="Arial"/>
          <w:sz w:val="28"/>
          <w:szCs w:val="28"/>
          <w:rtl/>
        </w:rPr>
        <w:t xml:space="preserve"> </w:t>
      </w:r>
      <w:r w:rsidRPr="00ED0E28">
        <w:rPr>
          <w:rFonts w:cs="Arial" w:hint="cs"/>
          <w:sz w:val="28"/>
          <w:szCs w:val="28"/>
          <w:rtl/>
        </w:rPr>
        <w:t>جعَلُوا</w:t>
      </w:r>
      <w:r w:rsidRPr="00ED0E28">
        <w:rPr>
          <w:rFonts w:cs="Arial"/>
          <w:sz w:val="28"/>
          <w:szCs w:val="28"/>
          <w:rtl/>
        </w:rPr>
        <w:t xml:space="preserve"> </w:t>
      </w:r>
      <w:r w:rsidRPr="00ED0E28">
        <w:rPr>
          <w:rFonts w:cs="Arial" w:hint="cs"/>
          <w:sz w:val="28"/>
          <w:szCs w:val="28"/>
          <w:rtl/>
        </w:rPr>
        <w:t>القتالَ</w:t>
      </w:r>
      <w:r w:rsidRPr="00ED0E28">
        <w:rPr>
          <w:rFonts w:cs="Arial"/>
          <w:sz w:val="28"/>
          <w:szCs w:val="28"/>
          <w:rtl/>
        </w:rPr>
        <w:t xml:space="preserve"> </w:t>
      </w:r>
      <w:r w:rsidRPr="00ED0E28">
        <w:rPr>
          <w:rFonts w:cs="Arial" w:hint="cs"/>
          <w:sz w:val="28"/>
          <w:szCs w:val="28"/>
          <w:rtl/>
        </w:rPr>
        <w:t>للمُعانِدِ،</w:t>
      </w:r>
      <w:r w:rsidRPr="00ED0E28">
        <w:rPr>
          <w:rFonts w:cs="Arial"/>
          <w:sz w:val="28"/>
          <w:szCs w:val="28"/>
          <w:rtl/>
        </w:rPr>
        <w:t xml:space="preserve"> </w:t>
      </w:r>
      <w:r w:rsidRPr="00ED0E28">
        <w:rPr>
          <w:rFonts w:cs="Arial" w:hint="cs"/>
          <w:sz w:val="28"/>
          <w:szCs w:val="28"/>
          <w:rtl/>
        </w:rPr>
        <w:t>والسَّلْمَ</w:t>
      </w:r>
      <w:r w:rsidRPr="00ED0E28">
        <w:rPr>
          <w:rFonts w:cs="Arial"/>
          <w:sz w:val="28"/>
          <w:szCs w:val="28"/>
          <w:rtl/>
        </w:rPr>
        <w:t xml:space="preserve"> </w:t>
      </w:r>
      <w:r w:rsidRPr="00ED0E28">
        <w:rPr>
          <w:rFonts w:cs="Arial" w:hint="cs"/>
          <w:sz w:val="28"/>
          <w:szCs w:val="28"/>
          <w:rtl/>
        </w:rPr>
        <w:t>لمَن</w:t>
      </w:r>
      <w:r w:rsidRPr="00ED0E28">
        <w:rPr>
          <w:rFonts w:cs="Arial"/>
          <w:sz w:val="28"/>
          <w:szCs w:val="28"/>
          <w:rtl/>
        </w:rPr>
        <w:t xml:space="preserve"> </w:t>
      </w:r>
      <w:r w:rsidRPr="00ED0E28">
        <w:rPr>
          <w:rFonts w:cs="Arial" w:hint="cs"/>
          <w:sz w:val="28"/>
          <w:szCs w:val="28"/>
          <w:rtl/>
        </w:rPr>
        <w:t>تجوزُ</w:t>
      </w:r>
      <w:r w:rsidRPr="00ED0E28">
        <w:rPr>
          <w:rFonts w:cs="Arial"/>
          <w:sz w:val="28"/>
          <w:szCs w:val="28"/>
          <w:rtl/>
        </w:rPr>
        <w:t xml:space="preserve"> </w:t>
      </w:r>
      <w:r w:rsidRPr="00ED0E28">
        <w:rPr>
          <w:rFonts w:cs="Arial" w:hint="cs"/>
          <w:sz w:val="28"/>
          <w:szCs w:val="28"/>
          <w:rtl/>
        </w:rPr>
        <w:t>مُصالَحَتُه</w:t>
      </w:r>
      <w:r w:rsidRPr="00ED0E28">
        <w:rPr>
          <w:rFonts w:cs="Arial"/>
          <w:sz w:val="28"/>
          <w:szCs w:val="28"/>
          <w:rtl/>
        </w:rPr>
        <w:t>.</w:t>
      </w:r>
    </w:p>
    <w:p w:rsidR="0037592F" w:rsidRDefault="0037592F" w:rsidP="0037592F">
      <w:pPr>
        <w:bidi/>
        <w:jc w:val="both"/>
        <w:rPr>
          <w:sz w:val="28"/>
          <w:szCs w:val="28"/>
          <w:rtl/>
        </w:rPr>
      </w:pPr>
      <w:r>
        <w:rPr>
          <w:rFonts w:hint="cs"/>
          <w:sz w:val="28"/>
          <w:szCs w:val="28"/>
          <w:rtl/>
        </w:rPr>
        <w:t>ــــــــــــــــــــــــــــــــــــــــــــــــــــــــــــــــــــــــــــ</w:t>
      </w:r>
    </w:p>
    <w:p w:rsidR="0037592F" w:rsidRPr="00B57189" w:rsidRDefault="0037592F" w:rsidP="0037592F">
      <w:pPr>
        <w:pStyle w:val="ListParagraph"/>
        <w:numPr>
          <w:ilvl w:val="0"/>
          <w:numId w:val="84"/>
        </w:numPr>
        <w:bidi/>
        <w:jc w:val="both"/>
        <w:rPr>
          <w:sz w:val="28"/>
          <w:szCs w:val="28"/>
        </w:rPr>
      </w:pPr>
      <w:r w:rsidRPr="00B57189">
        <w:rPr>
          <w:rFonts w:cs="Arial"/>
          <w:sz w:val="28"/>
          <w:szCs w:val="28"/>
          <w:rtl/>
        </w:rPr>
        <w:t>«</w:t>
      </w:r>
      <w:r w:rsidRPr="00B57189">
        <w:rPr>
          <w:rFonts w:cs="Arial" w:hint="cs"/>
          <w:sz w:val="28"/>
          <w:szCs w:val="28"/>
          <w:rtl/>
        </w:rPr>
        <w:t>تفسير</w:t>
      </w:r>
      <w:r w:rsidRPr="00B57189">
        <w:rPr>
          <w:rFonts w:cs="Arial"/>
          <w:sz w:val="28"/>
          <w:szCs w:val="28"/>
          <w:rtl/>
        </w:rPr>
        <w:t xml:space="preserve"> </w:t>
      </w:r>
      <w:r w:rsidRPr="00B57189">
        <w:rPr>
          <w:rFonts w:cs="Arial" w:hint="cs"/>
          <w:sz w:val="28"/>
          <w:szCs w:val="28"/>
          <w:rtl/>
        </w:rPr>
        <w:t>القرطبي</w:t>
      </w:r>
      <w:r w:rsidRPr="00B57189">
        <w:rPr>
          <w:rFonts w:cs="Arial" w:hint="eastAsia"/>
          <w:sz w:val="28"/>
          <w:szCs w:val="28"/>
          <w:rtl/>
        </w:rPr>
        <w:t>»</w:t>
      </w:r>
      <w:r>
        <w:rPr>
          <w:rFonts w:cs="Arial"/>
          <w:sz w:val="28"/>
          <w:szCs w:val="28"/>
          <w:rtl/>
        </w:rPr>
        <w:t xml:space="preserve"> (10 /63).</w:t>
      </w:r>
    </w:p>
    <w:p w:rsidR="0037592F" w:rsidRDefault="0037592F" w:rsidP="0037592F">
      <w:pPr>
        <w:pStyle w:val="ListParagraph"/>
        <w:numPr>
          <w:ilvl w:val="0"/>
          <w:numId w:val="84"/>
        </w:numPr>
        <w:bidi/>
        <w:jc w:val="both"/>
        <w:rPr>
          <w:sz w:val="28"/>
          <w:szCs w:val="28"/>
        </w:rPr>
      </w:pPr>
      <w:r w:rsidRPr="00ED0E28">
        <w:rPr>
          <w:rFonts w:cs="Arial"/>
          <w:sz w:val="28"/>
          <w:szCs w:val="28"/>
          <w:rtl/>
        </w:rPr>
        <w:t>«</w:t>
      </w:r>
      <w:r w:rsidRPr="00ED0E28">
        <w:rPr>
          <w:rFonts w:cs="Arial" w:hint="cs"/>
          <w:sz w:val="28"/>
          <w:szCs w:val="28"/>
          <w:rtl/>
        </w:rPr>
        <w:t>تفسير</w:t>
      </w:r>
      <w:r w:rsidRPr="00ED0E28">
        <w:rPr>
          <w:rFonts w:cs="Arial"/>
          <w:sz w:val="28"/>
          <w:szCs w:val="28"/>
          <w:rtl/>
        </w:rPr>
        <w:t xml:space="preserve"> </w:t>
      </w:r>
      <w:r w:rsidRPr="00ED0E28">
        <w:rPr>
          <w:rFonts w:cs="Arial" w:hint="cs"/>
          <w:sz w:val="28"/>
          <w:szCs w:val="28"/>
          <w:rtl/>
        </w:rPr>
        <w:t>ابن</w:t>
      </w:r>
      <w:r w:rsidRPr="00ED0E28">
        <w:rPr>
          <w:rFonts w:cs="Arial"/>
          <w:sz w:val="28"/>
          <w:szCs w:val="28"/>
          <w:rtl/>
        </w:rPr>
        <w:t xml:space="preserve"> </w:t>
      </w:r>
      <w:r w:rsidRPr="00ED0E28">
        <w:rPr>
          <w:rFonts w:cs="Arial" w:hint="cs"/>
          <w:sz w:val="28"/>
          <w:szCs w:val="28"/>
          <w:rtl/>
        </w:rPr>
        <w:t>كثير</w:t>
      </w:r>
      <w:r w:rsidRPr="00ED0E28">
        <w:rPr>
          <w:rFonts w:cs="Arial" w:hint="eastAsia"/>
          <w:sz w:val="28"/>
          <w:szCs w:val="28"/>
          <w:rtl/>
        </w:rPr>
        <w:t>»</w:t>
      </w:r>
      <w:r w:rsidRPr="00ED0E28">
        <w:rPr>
          <w:rFonts w:cs="Arial"/>
          <w:sz w:val="28"/>
          <w:szCs w:val="28"/>
          <w:rtl/>
        </w:rPr>
        <w:t xml:space="preserve"> (4 /84).</w:t>
      </w:r>
    </w:p>
    <w:p w:rsidR="0037592F" w:rsidRPr="00B57189" w:rsidRDefault="0037592F" w:rsidP="0037592F">
      <w:pPr>
        <w:pStyle w:val="ListParagraph"/>
        <w:numPr>
          <w:ilvl w:val="0"/>
          <w:numId w:val="84"/>
        </w:numPr>
        <w:bidi/>
        <w:jc w:val="both"/>
        <w:rPr>
          <w:sz w:val="28"/>
          <w:szCs w:val="28"/>
        </w:rPr>
      </w:pPr>
      <w:r w:rsidRPr="00B57189">
        <w:rPr>
          <w:rFonts w:cs="Arial"/>
          <w:sz w:val="28"/>
          <w:szCs w:val="28"/>
          <w:rtl/>
        </w:rPr>
        <w:t>«</w:t>
      </w:r>
      <w:r w:rsidRPr="00B57189">
        <w:rPr>
          <w:rFonts w:cs="Arial" w:hint="cs"/>
          <w:sz w:val="28"/>
          <w:szCs w:val="28"/>
          <w:rtl/>
        </w:rPr>
        <w:t>تفسير</w:t>
      </w:r>
      <w:r w:rsidRPr="00B57189">
        <w:rPr>
          <w:rFonts w:cs="Arial"/>
          <w:sz w:val="28"/>
          <w:szCs w:val="28"/>
          <w:rtl/>
        </w:rPr>
        <w:t xml:space="preserve"> </w:t>
      </w:r>
      <w:r w:rsidRPr="00B57189">
        <w:rPr>
          <w:rFonts w:cs="Arial" w:hint="cs"/>
          <w:sz w:val="28"/>
          <w:szCs w:val="28"/>
          <w:rtl/>
        </w:rPr>
        <w:t>الطبري</w:t>
      </w:r>
      <w:r w:rsidRPr="00B57189">
        <w:rPr>
          <w:rFonts w:cs="Arial" w:hint="eastAsia"/>
          <w:sz w:val="28"/>
          <w:szCs w:val="28"/>
          <w:rtl/>
        </w:rPr>
        <w:t>»</w:t>
      </w:r>
      <w:r>
        <w:rPr>
          <w:rFonts w:cs="Arial"/>
          <w:sz w:val="28"/>
          <w:szCs w:val="28"/>
          <w:rtl/>
        </w:rPr>
        <w:t xml:space="preserve"> (11 /254).</w:t>
      </w:r>
    </w:p>
    <w:p w:rsidR="0037592F" w:rsidRPr="00B57189" w:rsidRDefault="0037592F" w:rsidP="0037592F">
      <w:pPr>
        <w:pStyle w:val="ListParagraph"/>
        <w:numPr>
          <w:ilvl w:val="0"/>
          <w:numId w:val="84"/>
        </w:numPr>
        <w:bidi/>
        <w:jc w:val="both"/>
        <w:rPr>
          <w:sz w:val="28"/>
          <w:szCs w:val="28"/>
          <w:rtl/>
        </w:rPr>
      </w:pPr>
      <w:r w:rsidRPr="00ED0E28">
        <w:rPr>
          <w:rFonts w:cs="Arial"/>
          <w:sz w:val="28"/>
          <w:szCs w:val="28"/>
          <w:rtl/>
        </w:rPr>
        <w:t>«</w:t>
      </w:r>
      <w:r w:rsidRPr="00ED0E28">
        <w:rPr>
          <w:rFonts w:cs="Arial" w:hint="cs"/>
          <w:sz w:val="28"/>
          <w:szCs w:val="28"/>
          <w:rtl/>
        </w:rPr>
        <w:t>تفسير</w:t>
      </w:r>
      <w:r w:rsidRPr="00ED0E28">
        <w:rPr>
          <w:rFonts w:cs="Arial"/>
          <w:sz w:val="28"/>
          <w:szCs w:val="28"/>
          <w:rtl/>
        </w:rPr>
        <w:t xml:space="preserve"> </w:t>
      </w:r>
      <w:r w:rsidRPr="00ED0E28">
        <w:rPr>
          <w:rFonts w:cs="Arial" w:hint="cs"/>
          <w:sz w:val="28"/>
          <w:szCs w:val="28"/>
          <w:rtl/>
        </w:rPr>
        <w:t>الطبري</w:t>
      </w:r>
      <w:r w:rsidRPr="00ED0E28">
        <w:rPr>
          <w:rFonts w:cs="Arial" w:hint="eastAsia"/>
          <w:sz w:val="28"/>
          <w:szCs w:val="28"/>
          <w:rtl/>
        </w:rPr>
        <w:t>»</w:t>
      </w:r>
      <w:r w:rsidRPr="00ED0E28">
        <w:rPr>
          <w:rFonts w:cs="Arial"/>
          <w:sz w:val="28"/>
          <w:szCs w:val="28"/>
          <w:rtl/>
        </w:rPr>
        <w:t xml:space="preserve"> (11 /253).</w:t>
      </w:r>
    </w:p>
    <w:p w:rsidR="0037592F" w:rsidRDefault="0037592F" w:rsidP="0037592F">
      <w:pPr>
        <w:rPr>
          <w:sz w:val="28"/>
          <w:szCs w:val="28"/>
        </w:rPr>
      </w:pPr>
      <w:r>
        <w:rPr>
          <w:sz w:val="28"/>
          <w:szCs w:val="28"/>
        </w:rPr>
        <w:br w:type="page"/>
      </w:r>
    </w:p>
    <w:p w:rsidR="0037592F" w:rsidRPr="00ED0E28" w:rsidRDefault="0037592F" w:rsidP="0037592F">
      <w:pPr>
        <w:bidi/>
        <w:jc w:val="both"/>
        <w:rPr>
          <w:sz w:val="28"/>
          <w:szCs w:val="28"/>
        </w:rPr>
      </w:pPr>
      <w:r w:rsidRPr="00ED0E28">
        <w:rPr>
          <w:rFonts w:cs="Arial" w:hint="cs"/>
          <w:sz w:val="28"/>
          <w:szCs w:val="28"/>
          <w:rtl/>
        </w:rPr>
        <w:t>وقد</w:t>
      </w:r>
      <w:r w:rsidRPr="00ED0E28">
        <w:rPr>
          <w:rFonts w:cs="Arial"/>
          <w:sz w:val="28"/>
          <w:szCs w:val="28"/>
          <w:rtl/>
        </w:rPr>
        <w:t xml:space="preserve"> </w:t>
      </w:r>
      <w:r w:rsidRPr="00ED0E28">
        <w:rPr>
          <w:rFonts w:cs="Arial" w:hint="cs"/>
          <w:sz w:val="28"/>
          <w:szCs w:val="28"/>
          <w:rtl/>
        </w:rPr>
        <w:t>صالَحَ</w:t>
      </w:r>
      <w:r w:rsidRPr="00ED0E28">
        <w:rPr>
          <w:rFonts w:cs="Arial"/>
          <w:sz w:val="28"/>
          <w:szCs w:val="28"/>
          <w:rtl/>
        </w:rPr>
        <w:t xml:space="preserve"> </w:t>
      </w:r>
      <w:r w:rsidRPr="00ED0E28">
        <w:rPr>
          <w:rFonts w:cs="Arial" w:hint="cs"/>
          <w:sz w:val="28"/>
          <w:szCs w:val="28"/>
          <w:rtl/>
        </w:rPr>
        <w:t>الخلفاءُ</w:t>
      </w:r>
      <w:r w:rsidRPr="00ED0E28">
        <w:rPr>
          <w:rFonts w:cs="Arial"/>
          <w:sz w:val="28"/>
          <w:szCs w:val="28"/>
          <w:rtl/>
        </w:rPr>
        <w:t xml:space="preserve"> </w:t>
      </w:r>
      <w:r w:rsidRPr="00ED0E28">
        <w:rPr>
          <w:rFonts w:cs="Arial" w:hint="cs"/>
          <w:sz w:val="28"/>
          <w:szCs w:val="28"/>
          <w:rtl/>
        </w:rPr>
        <w:t>الراشدونَ</w:t>
      </w:r>
      <w:r w:rsidRPr="00ED0E28">
        <w:rPr>
          <w:rFonts w:cs="Arial"/>
          <w:sz w:val="28"/>
          <w:szCs w:val="28"/>
          <w:rtl/>
        </w:rPr>
        <w:t xml:space="preserve"> </w:t>
      </w:r>
      <w:r w:rsidRPr="00ED0E28">
        <w:rPr>
          <w:rFonts w:cs="Arial" w:hint="cs"/>
          <w:sz w:val="28"/>
          <w:szCs w:val="28"/>
          <w:rtl/>
        </w:rPr>
        <w:t>ومَن</w:t>
      </w:r>
      <w:r w:rsidRPr="00ED0E28">
        <w:rPr>
          <w:rFonts w:cs="Arial"/>
          <w:sz w:val="28"/>
          <w:szCs w:val="28"/>
          <w:rtl/>
        </w:rPr>
        <w:t xml:space="preserve"> </w:t>
      </w:r>
      <w:r w:rsidRPr="00ED0E28">
        <w:rPr>
          <w:rFonts w:cs="Arial" w:hint="cs"/>
          <w:sz w:val="28"/>
          <w:szCs w:val="28"/>
          <w:rtl/>
        </w:rPr>
        <w:t>بعدَهم،</w:t>
      </w:r>
      <w:r w:rsidRPr="00ED0E28">
        <w:rPr>
          <w:rFonts w:cs="Arial"/>
          <w:sz w:val="28"/>
          <w:szCs w:val="28"/>
          <w:rtl/>
        </w:rPr>
        <w:t xml:space="preserve"> </w:t>
      </w:r>
      <w:r w:rsidRPr="00ED0E28">
        <w:rPr>
          <w:rFonts w:cs="Arial" w:hint="cs"/>
          <w:sz w:val="28"/>
          <w:szCs w:val="28"/>
          <w:rtl/>
        </w:rPr>
        <w:t>وما</w:t>
      </w:r>
      <w:r w:rsidRPr="00ED0E28">
        <w:rPr>
          <w:rFonts w:cs="Arial"/>
          <w:sz w:val="28"/>
          <w:szCs w:val="28"/>
          <w:rtl/>
        </w:rPr>
        <w:t xml:space="preserve"> </w:t>
      </w:r>
      <w:r w:rsidRPr="00ED0E28">
        <w:rPr>
          <w:rFonts w:cs="Arial" w:hint="cs"/>
          <w:sz w:val="28"/>
          <w:szCs w:val="28"/>
          <w:rtl/>
        </w:rPr>
        <w:t>زال</w:t>
      </w:r>
      <w:r w:rsidRPr="00ED0E28">
        <w:rPr>
          <w:rFonts w:cs="Arial"/>
          <w:sz w:val="28"/>
          <w:szCs w:val="28"/>
          <w:rtl/>
        </w:rPr>
        <w:t xml:space="preserve"> </w:t>
      </w:r>
      <w:r w:rsidRPr="00ED0E28">
        <w:rPr>
          <w:rFonts w:cs="Arial" w:hint="cs"/>
          <w:sz w:val="28"/>
          <w:szCs w:val="28"/>
          <w:rtl/>
        </w:rPr>
        <w:t>حُكْمُ</w:t>
      </w:r>
      <w:r w:rsidRPr="00ED0E28">
        <w:rPr>
          <w:rFonts w:cs="Arial"/>
          <w:sz w:val="28"/>
          <w:szCs w:val="28"/>
          <w:rtl/>
        </w:rPr>
        <w:t xml:space="preserve"> </w:t>
      </w:r>
      <w:r w:rsidRPr="00ED0E28">
        <w:rPr>
          <w:rFonts w:cs="Arial" w:hint="cs"/>
          <w:sz w:val="28"/>
          <w:szCs w:val="28"/>
          <w:rtl/>
        </w:rPr>
        <w:t>المُسالَمةِ</w:t>
      </w:r>
      <w:r w:rsidRPr="00ED0E28">
        <w:rPr>
          <w:rFonts w:cs="Arial"/>
          <w:sz w:val="28"/>
          <w:szCs w:val="28"/>
          <w:rtl/>
        </w:rPr>
        <w:t xml:space="preserve"> </w:t>
      </w:r>
      <w:r w:rsidRPr="00ED0E28">
        <w:rPr>
          <w:rFonts w:cs="Arial" w:hint="cs"/>
          <w:sz w:val="28"/>
          <w:szCs w:val="28"/>
          <w:rtl/>
        </w:rPr>
        <w:t>والمُهادَنةِ</w:t>
      </w:r>
      <w:r w:rsidRPr="00ED0E28">
        <w:rPr>
          <w:rFonts w:cs="Arial"/>
          <w:sz w:val="28"/>
          <w:szCs w:val="28"/>
          <w:rtl/>
        </w:rPr>
        <w:t xml:space="preserve"> </w:t>
      </w:r>
      <w:r w:rsidRPr="00ED0E28">
        <w:rPr>
          <w:rFonts w:cs="Arial" w:hint="cs"/>
          <w:sz w:val="28"/>
          <w:szCs w:val="28"/>
          <w:rtl/>
        </w:rPr>
        <w:t>قائمًا</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الأُمَّةِ</w:t>
      </w:r>
      <w:r w:rsidRPr="00ED0E28">
        <w:rPr>
          <w:rFonts w:cs="Arial"/>
          <w:sz w:val="28"/>
          <w:szCs w:val="28"/>
          <w:rtl/>
        </w:rPr>
        <w:t xml:space="preserve"> </w:t>
      </w:r>
      <w:r w:rsidRPr="00ED0E28">
        <w:rPr>
          <w:rFonts w:cs="Arial" w:hint="cs"/>
          <w:sz w:val="28"/>
          <w:szCs w:val="28"/>
          <w:rtl/>
        </w:rPr>
        <w:t>مع</w:t>
      </w:r>
      <w:r w:rsidRPr="00ED0E28">
        <w:rPr>
          <w:rFonts w:cs="Arial"/>
          <w:sz w:val="28"/>
          <w:szCs w:val="28"/>
          <w:rtl/>
        </w:rPr>
        <w:t xml:space="preserve"> </w:t>
      </w:r>
      <w:r w:rsidRPr="00ED0E28">
        <w:rPr>
          <w:rFonts w:cs="Arial" w:hint="cs"/>
          <w:sz w:val="28"/>
          <w:szCs w:val="28"/>
          <w:rtl/>
        </w:rPr>
        <w:t>الكافرينَ</w:t>
      </w:r>
      <w:r w:rsidRPr="00ED0E28">
        <w:rPr>
          <w:rFonts w:cs="Arial"/>
          <w:sz w:val="28"/>
          <w:szCs w:val="28"/>
          <w:rtl/>
        </w:rPr>
        <w:t xml:space="preserve"> </w:t>
      </w:r>
      <w:r w:rsidRPr="00ED0E28">
        <w:rPr>
          <w:rFonts w:cs="Arial" w:hint="cs"/>
          <w:sz w:val="28"/>
          <w:szCs w:val="28"/>
          <w:rtl/>
        </w:rPr>
        <w:t>بحسَبِ</w:t>
      </w:r>
      <w:r w:rsidRPr="00ED0E28">
        <w:rPr>
          <w:rFonts w:cs="Arial"/>
          <w:sz w:val="28"/>
          <w:szCs w:val="28"/>
          <w:rtl/>
        </w:rPr>
        <w:t xml:space="preserve"> </w:t>
      </w:r>
      <w:r w:rsidRPr="00ED0E28">
        <w:rPr>
          <w:rFonts w:cs="Arial" w:hint="cs"/>
          <w:sz w:val="28"/>
          <w:szCs w:val="28"/>
          <w:rtl/>
        </w:rPr>
        <w:t>مصالحِ</w:t>
      </w:r>
      <w:r w:rsidRPr="00ED0E28">
        <w:rPr>
          <w:rFonts w:cs="Arial"/>
          <w:sz w:val="28"/>
          <w:szCs w:val="28"/>
          <w:rtl/>
        </w:rPr>
        <w:t xml:space="preserve"> </w:t>
      </w:r>
      <w:r w:rsidRPr="00ED0E28">
        <w:rPr>
          <w:rFonts w:cs="Arial" w:hint="cs"/>
          <w:sz w:val="28"/>
          <w:szCs w:val="28"/>
          <w:rtl/>
        </w:rPr>
        <w:t>المُسلِمينَ</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وإنَّما</w:t>
      </w:r>
      <w:r w:rsidRPr="00ED0E28">
        <w:rPr>
          <w:rFonts w:cs="Arial"/>
          <w:sz w:val="28"/>
          <w:szCs w:val="28"/>
          <w:rtl/>
        </w:rPr>
        <w:t xml:space="preserve"> </w:t>
      </w:r>
      <w:r w:rsidRPr="00ED0E28">
        <w:rPr>
          <w:rFonts w:cs="Arial" w:hint="cs"/>
          <w:sz w:val="28"/>
          <w:szCs w:val="28"/>
          <w:rtl/>
        </w:rPr>
        <w:t>الخلافُ</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بعضِ</w:t>
      </w:r>
      <w:r w:rsidRPr="00ED0E28">
        <w:rPr>
          <w:rFonts w:cs="Arial"/>
          <w:sz w:val="28"/>
          <w:szCs w:val="28"/>
          <w:rtl/>
        </w:rPr>
        <w:t xml:space="preserve"> </w:t>
      </w:r>
      <w:r w:rsidRPr="00ED0E28">
        <w:rPr>
          <w:rFonts w:cs="Arial" w:hint="cs"/>
          <w:sz w:val="28"/>
          <w:szCs w:val="28"/>
          <w:rtl/>
        </w:rPr>
        <w:t>فروعِ</w:t>
      </w:r>
      <w:r w:rsidRPr="00ED0E28">
        <w:rPr>
          <w:rFonts w:cs="Arial"/>
          <w:sz w:val="28"/>
          <w:szCs w:val="28"/>
          <w:rtl/>
        </w:rPr>
        <w:t xml:space="preserve"> </w:t>
      </w:r>
      <w:r w:rsidRPr="00ED0E28">
        <w:rPr>
          <w:rFonts w:cs="Arial" w:hint="cs"/>
          <w:sz w:val="28"/>
          <w:szCs w:val="28"/>
          <w:rtl/>
        </w:rPr>
        <w:t>المُسالَمةِ</w:t>
      </w:r>
      <w:r w:rsidRPr="00ED0E28">
        <w:rPr>
          <w:rFonts w:cs="Arial"/>
          <w:sz w:val="28"/>
          <w:szCs w:val="28"/>
          <w:rtl/>
        </w:rPr>
        <w:t xml:space="preserve"> </w:t>
      </w:r>
      <w:r w:rsidRPr="00ED0E28">
        <w:rPr>
          <w:rFonts w:cs="Arial" w:hint="cs"/>
          <w:sz w:val="28"/>
          <w:szCs w:val="28"/>
          <w:rtl/>
        </w:rPr>
        <w:t>والمُهادَنةِ؛</w:t>
      </w:r>
      <w:r w:rsidRPr="00ED0E28">
        <w:rPr>
          <w:rFonts w:cs="Arial"/>
          <w:sz w:val="28"/>
          <w:szCs w:val="28"/>
          <w:rtl/>
        </w:rPr>
        <w:t xml:space="preserve"> </w:t>
      </w:r>
      <w:r w:rsidRPr="00ED0E28">
        <w:rPr>
          <w:rFonts w:cs="Arial" w:hint="cs"/>
          <w:sz w:val="28"/>
          <w:szCs w:val="28"/>
          <w:rtl/>
        </w:rPr>
        <w:t>كمُدَّتِها،</w:t>
      </w:r>
      <w:r w:rsidRPr="00ED0E28">
        <w:rPr>
          <w:rFonts w:cs="Arial"/>
          <w:sz w:val="28"/>
          <w:szCs w:val="28"/>
          <w:rtl/>
        </w:rPr>
        <w:t xml:space="preserve"> </w:t>
      </w:r>
      <w:r w:rsidRPr="00ED0E28">
        <w:rPr>
          <w:rFonts w:cs="Arial" w:hint="cs"/>
          <w:sz w:val="28"/>
          <w:szCs w:val="28"/>
          <w:rtl/>
        </w:rPr>
        <w:t>وأحوالِها،</w:t>
      </w:r>
      <w:r w:rsidRPr="00ED0E28">
        <w:rPr>
          <w:rFonts w:cs="Arial"/>
          <w:sz w:val="28"/>
          <w:szCs w:val="28"/>
          <w:rtl/>
        </w:rPr>
        <w:t xml:space="preserve"> </w:t>
      </w:r>
      <w:r w:rsidRPr="00ED0E28">
        <w:rPr>
          <w:rFonts w:cs="Arial" w:hint="cs"/>
          <w:sz w:val="28"/>
          <w:szCs w:val="28"/>
          <w:rtl/>
        </w:rPr>
        <w:t>ودفعِ</w:t>
      </w:r>
      <w:r w:rsidRPr="00ED0E28">
        <w:rPr>
          <w:rFonts w:cs="Arial"/>
          <w:sz w:val="28"/>
          <w:szCs w:val="28"/>
          <w:rtl/>
        </w:rPr>
        <w:t xml:space="preserve"> </w:t>
      </w:r>
      <w:r w:rsidRPr="00ED0E28">
        <w:rPr>
          <w:rFonts w:cs="Arial" w:hint="cs"/>
          <w:sz w:val="28"/>
          <w:szCs w:val="28"/>
          <w:rtl/>
        </w:rPr>
        <w:t>المالِ</w:t>
      </w:r>
      <w:r w:rsidRPr="00ED0E28">
        <w:rPr>
          <w:rFonts w:cs="Arial"/>
          <w:sz w:val="28"/>
          <w:szCs w:val="28"/>
          <w:rtl/>
        </w:rPr>
        <w:t xml:space="preserve"> </w:t>
      </w:r>
      <w:r w:rsidRPr="00ED0E28">
        <w:rPr>
          <w:rFonts w:cs="Arial" w:hint="cs"/>
          <w:sz w:val="28"/>
          <w:szCs w:val="28"/>
          <w:rtl/>
        </w:rPr>
        <w:t>إلى</w:t>
      </w:r>
      <w:r w:rsidRPr="00ED0E28">
        <w:rPr>
          <w:rFonts w:cs="Arial"/>
          <w:sz w:val="28"/>
          <w:szCs w:val="28"/>
          <w:rtl/>
        </w:rPr>
        <w:t xml:space="preserve"> </w:t>
      </w:r>
      <w:r w:rsidRPr="00ED0E28">
        <w:rPr>
          <w:rFonts w:cs="Arial" w:hint="cs"/>
          <w:sz w:val="28"/>
          <w:szCs w:val="28"/>
          <w:rtl/>
        </w:rPr>
        <w:t>الكفارِ</w:t>
      </w:r>
      <w:r w:rsidRPr="00ED0E28">
        <w:rPr>
          <w:rFonts w:cs="Arial"/>
          <w:sz w:val="28"/>
          <w:szCs w:val="28"/>
          <w:rtl/>
        </w:rPr>
        <w:t xml:space="preserve"> </w:t>
      </w:r>
      <w:r w:rsidRPr="00ED0E28">
        <w:rPr>
          <w:rFonts w:cs="Arial" w:hint="cs"/>
          <w:sz w:val="28"/>
          <w:szCs w:val="28"/>
          <w:rtl/>
        </w:rPr>
        <w:t>كفايةً</w:t>
      </w:r>
      <w:r w:rsidRPr="00ED0E28">
        <w:rPr>
          <w:rFonts w:cs="Arial"/>
          <w:sz w:val="28"/>
          <w:szCs w:val="28"/>
          <w:rtl/>
        </w:rPr>
        <w:t xml:space="preserve"> </w:t>
      </w:r>
      <w:r w:rsidRPr="00ED0E28">
        <w:rPr>
          <w:rFonts w:cs="Arial" w:hint="cs"/>
          <w:sz w:val="28"/>
          <w:szCs w:val="28"/>
          <w:rtl/>
        </w:rPr>
        <w:t>لشرِّهم،</w:t>
      </w:r>
      <w:r w:rsidRPr="00ED0E28">
        <w:rPr>
          <w:rFonts w:cs="Arial"/>
          <w:sz w:val="28"/>
          <w:szCs w:val="28"/>
          <w:rtl/>
        </w:rPr>
        <w:t xml:space="preserve"> </w:t>
      </w:r>
      <w:r w:rsidRPr="00ED0E28">
        <w:rPr>
          <w:rFonts w:cs="Arial" w:hint="cs"/>
          <w:sz w:val="28"/>
          <w:szCs w:val="28"/>
          <w:rtl/>
        </w:rPr>
        <w:t>ونحوِ</w:t>
      </w:r>
      <w:r w:rsidRPr="00ED0E28">
        <w:rPr>
          <w:rFonts w:cs="Arial"/>
          <w:sz w:val="28"/>
          <w:szCs w:val="28"/>
          <w:rtl/>
        </w:rPr>
        <w:t xml:space="preserve"> </w:t>
      </w:r>
      <w:r w:rsidRPr="00ED0E28">
        <w:rPr>
          <w:rFonts w:cs="Arial" w:hint="cs"/>
          <w:sz w:val="28"/>
          <w:szCs w:val="28"/>
          <w:rtl/>
        </w:rPr>
        <w:t>ذلك</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السَّلْمُ</w:t>
      </w:r>
      <w:r w:rsidRPr="00ED0E28">
        <w:rPr>
          <w:rFonts w:cs="Arial"/>
          <w:sz w:val="28"/>
          <w:szCs w:val="28"/>
          <w:rtl/>
        </w:rPr>
        <w:t xml:space="preserve"> </w:t>
      </w:r>
      <w:r w:rsidRPr="00ED0E28">
        <w:rPr>
          <w:rFonts w:cs="Arial" w:hint="cs"/>
          <w:sz w:val="28"/>
          <w:szCs w:val="28"/>
          <w:rtl/>
        </w:rPr>
        <w:t>مع</w:t>
      </w:r>
      <w:r w:rsidRPr="00ED0E28">
        <w:rPr>
          <w:rFonts w:cs="Arial"/>
          <w:sz w:val="28"/>
          <w:szCs w:val="28"/>
          <w:rtl/>
        </w:rPr>
        <w:t xml:space="preserve"> </w:t>
      </w:r>
      <w:r w:rsidRPr="00ED0E28">
        <w:rPr>
          <w:rFonts w:cs="Arial" w:hint="cs"/>
          <w:sz w:val="28"/>
          <w:szCs w:val="28"/>
          <w:rtl/>
        </w:rPr>
        <w:t>المُشرِكينَ</w:t>
      </w:r>
      <w:r w:rsidRPr="00ED0E28">
        <w:rPr>
          <w:rFonts w:cs="Arial"/>
          <w:sz w:val="28"/>
          <w:szCs w:val="28"/>
          <w:rtl/>
        </w:rPr>
        <w:t>:</w:t>
      </w:r>
    </w:p>
    <w:p w:rsidR="0037592F" w:rsidRDefault="0037592F" w:rsidP="0037592F">
      <w:pPr>
        <w:bidi/>
        <w:jc w:val="both"/>
        <w:rPr>
          <w:rFonts w:cs="Arial"/>
          <w:sz w:val="28"/>
          <w:szCs w:val="28"/>
          <w:rtl/>
        </w:rPr>
      </w:pP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يختلِفُ</w:t>
      </w:r>
      <w:r w:rsidRPr="00ED0E28">
        <w:rPr>
          <w:rFonts w:cs="Arial"/>
          <w:sz w:val="28"/>
          <w:szCs w:val="28"/>
          <w:rtl/>
        </w:rPr>
        <w:t xml:space="preserve"> </w:t>
      </w:r>
      <w:r w:rsidRPr="00ED0E28">
        <w:rPr>
          <w:rFonts w:cs="Arial" w:hint="cs"/>
          <w:sz w:val="28"/>
          <w:szCs w:val="28"/>
          <w:rtl/>
        </w:rPr>
        <w:t>العُلَماءُ</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السَّلْمَ</w:t>
      </w:r>
      <w:r w:rsidRPr="00ED0E28">
        <w:rPr>
          <w:rFonts w:cs="Arial"/>
          <w:sz w:val="28"/>
          <w:szCs w:val="28"/>
          <w:rtl/>
        </w:rPr>
        <w:t xml:space="preserve"> </w:t>
      </w:r>
      <w:r w:rsidRPr="00ED0E28">
        <w:rPr>
          <w:rFonts w:cs="Arial" w:hint="cs"/>
          <w:sz w:val="28"/>
          <w:szCs w:val="28"/>
          <w:rtl/>
        </w:rPr>
        <w:t>إذا</w:t>
      </w:r>
      <w:r w:rsidRPr="00ED0E28">
        <w:rPr>
          <w:rFonts w:cs="Arial"/>
          <w:sz w:val="28"/>
          <w:szCs w:val="28"/>
          <w:rtl/>
        </w:rPr>
        <w:t xml:space="preserve"> </w:t>
      </w:r>
      <w:r w:rsidRPr="00ED0E28">
        <w:rPr>
          <w:rFonts w:cs="Arial" w:hint="cs"/>
          <w:sz w:val="28"/>
          <w:szCs w:val="28"/>
          <w:rtl/>
        </w:rPr>
        <w:t>كان</w:t>
      </w:r>
      <w:r w:rsidRPr="00ED0E28">
        <w:rPr>
          <w:rFonts w:cs="Arial"/>
          <w:sz w:val="28"/>
          <w:szCs w:val="28"/>
          <w:rtl/>
        </w:rPr>
        <w:t xml:space="preserve"> </w:t>
      </w:r>
      <w:r w:rsidRPr="00ED0E28">
        <w:rPr>
          <w:rFonts w:cs="Arial" w:hint="cs"/>
          <w:sz w:val="28"/>
          <w:szCs w:val="28"/>
          <w:rtl/>
        </w:rPr>
        <w:t>دائمًا</w:t>
      </w:r>
      <w:r w:rsidRPr="00ED0E28">
        <w:rPr>
          <w:rFonts w:cs="Arial"/>
          <w:sz w:val="28"/>
          <w:szCs w:val="28"/>
          <w:rtl/>
        </w:rPr>
        <w:t xml:space="preserve"> </w:t>
      </w:r>
      <w:r w:rsidRPr="00ED0E28">
        <w:rPr>
          <w:rFonts w:cs="Arial" w:hint="cs"/>
          <w:sz w:val="28"/>
          <w:szCs w:val="28"/>
          <w:rtl/>
        </w:rPr>
        <w:t>مع</w:t>
      </w:r>
      <w:r w:rsidRPr="00ED0E28">
        <w:rPr>
          <w:rFonts w:cs="Arial"/>
          <w:sz w:val="28"/>
          <w:szCs w:val="28"/>
          <w:rtl/>
        </w:rPr>
        <w:t xml:space="preserve"> </w:t>
      </w:r>
      <w:r w:rsidRPr="00ED0E28">
        <w:rPr>
          <w:rFonts w:cs="Arial" w:hint="cs"/>
          <w:sz w:val="28"/>
          <w:szCs w:val="28"/>
          <w:rtl/>
        </w:rPr>
        <w:t>جميعِ</w:t>
      </w:r>
      <w:r w:rsidRPr="00ED0E28">
        <w:rPr>
          <w:rFonts w:cs="Arial"/>
          <w:sz w:val="28"/>
          <w:szCs w:val="28"/>
          <w:rtl/>
        </w:rPr>
        <w:t xml:space="preserve"> </w:t>
      </w:r>
      <w:r w:rsidRPr="00ED0E28">
        <w:rPr>
          <w:rFonts w:cs="Arial" w:hint="cs"/>
          <w:sz w:val="28"/>
          <w:szCs w:val="28"/>
          <w:rtl/>
        </w:rPr>
        <w:t>الأعداءِ</w:t>
      </w:r>
      <w:r w:rsidRPr="00ED0E28">
        <w:rPr>
          <w:rFonts w:cs="Arial"/>
          <w:sz w:val="28"/>
          <w:szCs w:val="28"/>
          <w:rtl/>
        </w:rPr>
        <w:t xml:space="preserve"> </w:t>
      </w:r>
      <w:r w:rsidRPr="00ED0E28">
        <w:rPr>
          <w:rFonts w:cs="Arial" w:hint="cs"/>
          <w:sz w:val="28"/>
          <w:szCs w:val="28"/>
          <w:rtl/>
        </w:rPr>
        <w:t>والجهاتِ،</w:t>
      </w:r>
      <w:r w:rsidRPr="00ED0E28">
        <w:rPr>
          <w:rFonts w:cs="Arial"/>
          <w:sz w:val="28"/>
          <w:szCs w:val="28"/>
          <w:rtl/>
        </w:rPr>
        <w:t xml:space="preserve"> </w:t>
      </w:r>
      <w:r w:rsidRPr="00ED0E28">
        <w:rPr>
          <w:rFonts w:cs="Arial" w:hint="cs"/>
          <w:sz w:val="28"/>
          <w:szCs w:val="28"/>
          <w:rtl/>
        </w:rPr>
        <w:t>وإلى</w:t>
      </w:r>
      <w:r w:rsidRPr="00ED0E28">
        <w:rPr>
          <w:rFonts w:cs="Arial"/>
          <w:sz w:val="28"/>
          <w:szCs w:val="28"/>
          <w:rtl/>
        </w:rPr>
        <w:t xml:space="preserve"> </w:t>
      </w:r>
      <w:r w:rsidRPr="00ED0E28">
        <w:rPr>
          <w:rFonts w:cs="Arial" w:hint="cs"/>
          <w:sz w:val="28"/>
          <w:szCs w:val="28"/>
          <w:rtl/>
        </w:rPr>
        <w:t>الأبدِ</w:t>
      </w:r>
      <w:r w:rsidRPr="00ED0E28">
        <w:rPr>
          <w:rFonts w:cs="Arial"/>
          <w:sz w:val="28"/>
          <w:szCs w:val="28"/>
          <w:rtl/>
        </w:rPr>
        <w:t xml:space="preserve"> </w:t>
      </w:r>
      <w:r w:rsidRPr="00ED0E28">
        <w:rPr>
          <w:rFonts w:cs="Arial" w:hint="cs"/>
          <w:sz w:val="28"/>
          <w:szCs w:val="28"/>
          <w:rtl/>
        </w:rPr>
        <w:t>وبلا</w:t>
      </w:r>
      <w:r w:rsidRPr="00ED0E28">
        <w:rPr>
          <w:rFonts w:cs="Arial"/>
          <w:sz w:val="28"/>
          <w:szCs w:val="28"/>
          <w:rtl/>
        </w:rPr>
        <w:t xml:space="preserve"> </w:t>
      </w:r>
      <w:r w:rsidRPr="00ED0E28">
        <w:rPr>
          <w:rFonts w:cs="Arial" w:hint="cs"/>
          <w:sz w:val="28"/>
          <w:szCs w:val="28"/>
          <w:rtl/>
        </w:rPr>
        <w:t>أَمَدٍ</w:t>
      </w:r>
      <w:r w:rsidRPr="00ED0E28">
        <w:rPr>
          <w:rFonts w:cs="Arial"/>
          <w:sz w:val="28"/>
          <w:szCs w:val="28"/>
          <w:rtl/>
        </w:rPr>
        <w:t xml:space="preserve">: </w:t>
      </w:r>
      <w:r w:rsidRPr="00ED0E28">
        <w:rPr>
          <w:rFonts w:cs="Arial" w:hint="cs"/>
          <w:sz w:val="28"/>
          <w:szCs w:val="28"/>
          <w:rtl/>
        </w:rPr>
        <w:t>أنَّه</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يجوزُ؛</w:t>
      </w:r>
      <w:r w:rsidRPr="00ED0E28">
        <w:rPr>
          <w:rFonts w:cs="Arial"/>
          <w:sz w:val="28"/>
          <w:szCs w:val="28"/>
          <w:rtl/>
        </w:rPr>
        <w:t xml:space="preserve"> </w:t>
      </w:r>
      <w:r w:rsidRPr="00ED0E28">
        <w:rPr>
          <w:rFonts w:cs="Arial" w:hint="cs"/>
          <w:sz w:val="28"/>
          <w:szCs w:val="28"/>
          <w:rtl/>
        </w:rPr>
        <w:t>لأنَّه</w:t>
      </w:r>
      <w:r w:rsidRPr="00ED0E28">
        <w:rPr>
          <w:rFonts w:cs="Arial"/>
          <w:sz w:val="28"/>
          <w:szCs w:val="28"/>
          <w:rtl/>
        </w:rPr>
        <w:t xml:space="preserve"> </w:t>
      </w:r>
      <w:r w:rsidRPr="00ED0E28">
        <w:rPr>
          <w:rFonts w:cs="Arial" w:hint="cs"/>
          <w:sz w:val="28"/>
          <w:szCs w:val="28"/>
          <w:rtl/>
        </w:rPr>
        <w:t>يتضمَّنُ</w:t>
      </w:r>
      <w:r w:rsidRPr="00ED0E28">
        <w:rPr>
          <w:rFonts w:cs="Arial"/>
          <w:sz w:val="28"/>
          <w:szCs w:val="28"/>
          <w:rtl/>
        </w:rPr>
        <w:t xml:space="preserve"> </w:t>
      </w:r>
      <w:r w:rsidRPr="00ED0E28">
        <w:rPr>
          <w:rFonts w:cs="Arial" w:hint="cs"/>
          <w:sz w:val="28"/>
          <w:szCs w:val="28"/>
          <w:rtl/>
        </w:rPr>
        <w:t>تعطيلاً</w:t>
      </w:r>
      <w:r w:rsidRPr="00ED0E28">
        <w:rPr>
          <w:rFonts w:cs="Arial"/>
          <w:sz w:val="28"/>
          <w:szCs w:val="28"/>
          <w:rtl/>
        </w:rPr>
        <w:t xml:space="preserve"> </w:t>
      </w:r>
      <w:r w:rsidRPr="00ED0E28">
        <w:rPr>
          <w:rFonts w:cs="Arial" w:hint="cs"/>
          <w:sz w:val="28"/>
          <w:szCs w:val="28"/>
          <w:rtl/>
        </w:rPr>
        <w:t>للجهادِ،</w:t>
      </w:r>
      <w:r w:rsidRPr="00ED0E28">
        <w:rPr>
          <w:rFonts w:cs="Arial"/>
          <w:sz w:val="28"/>
          <w:szCs w:val="28"/>
          <w:rtl/>
        </w:rPr>
        <w:t xml:space="preserve"> </w:t>
      </w:r>
      <w:r w:rsidRPr="00ED0E28">
        <w:rPr>
          <w:rFonts w:cs="Arial" w:hint="cs"/>
          <w:sz w:val="28"/>
          <w:szCs w:val="28"/>
          <w:rtl/>
        </w:rPr>
        <w:t>وقد</w:t>
      </w:r>
      <w:r w:rsidRPr="00ED0E28">
        <w:rPr>
          <w:rFonts w:cs="Arial"/>
          <w:sz w:val="28"/>
          <w:szCs w:val="28"/>
          <w:rtl/>
        </w:rPr>
        <w:t xml:space="preserve"> </w:t>
      </w:r>
      <w:r w:rsidRPr="00ED0E28">
        <w:rPr>
          <w:rFonts w:cs="Arial" w:hint="cs"/>
          <w:sz w:val="28"/>
          <w:szCs w:val="28"/>
          <w:rtl/>
        </w:rPr>
        <w:t>تواتَرَ</w:t>
      </w:r>
      <w:r w:rsidRPr="00ED0E28">
        <w:rPr>
          <w:rFonts w:cs="Arial"/>
          <w:sz w:val="28"/>
          <w:szCs w:val="28"/>
          <w:rtl/>
        </w:rPr>
        <w:t xml:space="preserve"> </w:t>
      </w:r>
      <w:r w:rsidRPr="00ED0E28">
        <w:rPr>
          <w:rFonts w:cs="Arial" w:hint="cs"/>
          <w:sz w:val="28"/>
          <w:szCs w:val="28"/>
          <w:rtl/>
        </w:rPr>
        <w:t>الدليلُ</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دَيمُومتِهِ</w:t>
      </w:r>
      <w:r w:rsidRPr="00ED0E28">
        <w:rPr>
          <w:rFonts w:cs="Arial"/>
          <w:sz w:val="28"/>
          <w:szCs w:val="28"/>
          <w:rtl/>
        </w:rPr>
        <w:t xml:space="preserve"> </w:t>
      </w:r>
      <w:r w:rsidRPr="00ED0E28">
        <w:rPr>
          <w:rFonts w:cs="Arial" w:hint="cs"/>
          <w:sz w:val="28"/>
          <w:szCs w:val="28"/>
          <w:rtl/>
        </w:rPr>
        <w:t>وبقائِهِ</w:t>
      </w:r>
      <w:r w:rsidRPr="00ED0E28">
        <w:rPr>
          <w:rFonts w:cs="Arial"/>
          <w:sz w:val="28"/>
          <w:szCs w:val="28"/>
          <w:rtl/>
        </w:rPr>
        <w:t xml:space="preserve"> </w:t>
      </w:r>
      <w:r w:rsidRPr="00ED0E28">
        <w:rPr>
          <w:rFonts w:cs="Arial" w:hint="cs"/>
          <w:sz w:val="28"/>
          <w:szCs w:val="28"/>
          <w:rtl/>
        </w:rPr>
        <w:t>إلى</w:t>
      </w:r>
      <w:r w:rsidRPr="00ED0E28">
        <w:rPr>
          <w:rFonts w:cs="Arial"/>
          <w:sz w:val="28"/>
          <w:szCs w:val="28"/>
          <w:rtl/>
        </w:rPr>
        <w:t xml:space="preserve"> </w:t>
      </w:r>
      <w:r w:rsidRPr="00ED0E28">
        <w:rPr>
          <w:rFonts w:cs="Arial" w:hint="cs"/>
          <w:sz w:val="28"/>
          <w:szCs w:val="28"/>
          <w:rtl/>
        </w:rPr>
        <w:t>قِيامِ</w:t>
      </w:r>
      <w:r w:rsidRPr="00ED0E28">
        <w:rPr>
          <w:rFonts w:cs="Arial"/>
          <w:sz w:val="28"/>
          <w:szCs w:val="28"/>
          <w:rtl/>
        </w:rPr>
        <w:t xml:space="preserve"> </w:t>
      </w:r>
      <w:r w:rsidRPr="00ED0E28">
        <w:rPr>
          <w:rFonts w:cs="Arial" w:hint="cs"/>
          <w:sz w:val="28"/>
          <w:szCs w:val="28"/>
          <w:rtl/>
        </w:rPr>
        <w:t>الساعةِ،</w:t>
      </w:r>
      <w:r w:rsidRPr="00ED0E28">
        <w:rPr>
          <w:rFonts w:cs="Arial"/>
          <w:sz w:val="28"/>
          <w:szCs w:val="28"/>
          <w:rtl/>
        </w:rPr>
        <w:t xml:space="preserve"> </w:t>
      </w:r>
      <w:r w:rsidRPr="00ED0E28">
        <w:rPr>
          <w:rFonts w:cs="Arial" w:hint="cs"/>
          <w:sz w:val="28"/>
          <w:szCs w:val="28"/>
          <w:rtl/>
        </w:rPr>
        <w:t>وقد</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ابنُ</w:t>
      </w:r>
      <w:r w:rsidRPr="00ED0E28">
        <w:rPr>
          <w:rFonts w:cs="Arial"/>
          <w:sz w:val="28"/>
          <w:szCs w:val="28"/>
          <w:rtl/>
        </w:rPr>
        <w:t xml:space="preserve"> </w:t>
      </w:r>
      <w:r w:rsidRPr="00ED0E28">
        <w:rPr>
          <w:rFonts w:cs="Arial" w:hint="cs"/>
          <w:sz w:val="28"/>
          <w:szCs w:val="28"/>
          <w:rtl/>
        </w:rPr>
        <w:t>المُنذِرِ</w:t>
      </w:r>
      <w:r w:rsidRPr="00ED0E28">
        <w:rPr>
          <w:rFonts w:cs="Arial"/>
          <w:sz w:val="28"/>
          <w:szCs w:val="28"/>
          <w:rtl/>
        </w:rPr>
        <w:t>: «</w:t>
      </w:r>
      <w:r w:rsidRPr="00ED0E28">
        <w:rPr>
          <w:rFonts w:cs="Arial" w:hint="cs"/>
          <w:sz w:val="28"/>
          <w:szCs w:val="28"/>
          <w:rtl/>
        </w:rPr>
        <w:t>ولا</w:t>
      </w:r>
      <w:r w:rsidRPr="00ED0E28">
        <w:rPr>
          <w:rFonts w:cs="Arial"/>
          <w:sz w:val="28"/>
          <w:szCs w:val="28"/>
          <w:rtl/>
        </w:rPr>
        <w:t xml:space="preserve"> </w:t>
      </w:r>
      <w:r w:rsidRPr="00ED0E28">
        <w:rPr>
          <w:rFonts w:cs="Arial" w:hint="cs"/>
          <w:sz w:val="28"/>
          <w:szCs w:val="28"/>
          <w:rtl/>
        </w:rPr>
        <w:t>يجوزُ</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يُصالِحَهم</w:t>
      </w:r>
      <w:r w:rsidRPr="00ED0E28">
        <w:rPr>
          <w:rFonts w:cs="Arial"/>
          <w:sz w:val="28"/>
          <w:szCs w:val="28"/>
          <w:rtl/>
        </w:rPr>
        <w:t xml:space="preserve"> </w:t>
      </w:r>
      <w:r w:rsidRPr="00ED0E28">
        <w:rPr>
          <w:rFonts w:cs="Arial" w:hint="cs"/>
          <w:sz w:val="28"/>
          <w:szCs w:val="28"/>
          <w:rtl/>
        </w:rPr>
        <w:t>إلى</w:t>
      </w:r>
      <w:r w:rsidRPr="00ED0E28">
        <w:rPr>
          <w:rFonts w:cs="Arial"/>
          <w:sz w:val="28"/>
          <w:szCs w:val="28"/>
          <w:rtl/>
        </w:rPr>
        <w:t xml:space="preserve"> </w:t>
      </w:r>
      <w:r w:rsidRPr="00ED0E28">
        <w:rPr>
          <w:rFonts w:cs="Arial" w:hint="cs"/>
          <w:sz w:val="28"/>
          <w:szCs w:val="28"/>
          <w:rtl/>
        </w:rPr>
        <w:t>غيرِ</w:t>
      </w:r>
      <w:r w:rsidRPr="00ED0E28">
        <w:rPr>
          <w:rFonts w:cs="Arial"/>
          <w:sz w:val="28"/>
          <w:szCs w:val="28"/>
          <w:rtl/>
        </w:rPr>
        <w:t xml:space="preserve"> </w:t>
      </w:r>
      <w:r w:rsidRPr="00ED0E28">
        <w:rPr>
          <w:rFonts w:cs="Arial" w:hint="cs"/>
          <w:sz w:val="28"/>
          <w:szCs w:val="28"/>
          <w:rtl/>
        </w:rPr>
        <w:t>مُدَّةٍ؛</w:t>
      </w:r>
      <w:r w:rsidRPr="00ED0E28">
        <w:rPr>
          <w:rFonts w:cs="Arial"/>
          <w:sz w:val="28"/>
          <w:szCs w:val="28"/>
          <w:rtl/>
        </w:rPr>
        <w:t xml:space="preserve"> </w:t>
      </w:r>
      <w:r w:rsidRPr="00ED0E28">
        <w:rPr>
          <w:rFonts w:cs="Arial" w:hint="cs"/>
          <w:sz w:val="28"/>
          <w:szCs w:val="28"/>
          <w:rtl/>
        </w:rPr>
        <w:t>لأنَّ</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ذلك</w:t>
      </w:r>
      <w:r w:rsidRPr="00ED0E28">
        <w:rPr>
          <w:rFonts w:cs="Arial"/>
          <w:sz w:val="28"/>
          <w:szCs w:val="28"/>
          <w:rtl/>
        </w:rPr>
        <w:t xml:space="preserve"> </w:t>
      </w:r>
      <w:r w:rsidRPr="00ED0E28">
        <w:rPr>
          <w:rFonts w:cs="Arial" w:hint="cs"/>
          <w:sz w:val="28"/>
          <w:szCs w:val="28"/>
          <w:rtl/>
        </w:rPr>
        <w:t>تَرْكَ</w:t>
      </w:r>
      <w:r w:rsidRPr="00ED0E28">
        <w:rPr>
          <w:rFonts w:cs="Arial"/>
          <w:sz w:val="28"/>
          <w:szCs w:val="28"/>
          <w:rtl/>
        </w:rPr>
        <w:t xml:space="preserve"> </w:t>
      </w:r>
      <w:r w:rsidRPr="00ED0E28">
        <w:rPr>
          <w:rFonts w:cs="Arial" w:hint="cs"/>
          <w:sz w:val="28"/>
          <w:szCs w:val="28"/>
          <w:rtl/>
        </w:rPr>
        <w:t>قِتالِ</w:t>
      </w:r>
      <w:r w:rsidRPr="00ED0E28">
        <w:rPr>
          <w:rFonts w:cs="Arial"/>
          <w:sz w:val="28"/>
          <w:szCs w:val="28"/>
          <w:rtl/>
        </w:rPr>
        <w:t xml:space="preserve"> </w:t>
      </w:r>
      <w:r w:rsidRPr="00ED0E28">
        <w:rPr>
          <w:rFonts w:cs="Arial" w:hint="cs"/>
          <w:sz w:val="28"/>
          <w:szCs w:val="28"/>
          <w:rtl/>
        </w:rPr>
        <w:t>المُشرِكينَ،</w:t>
      </w:r>
      <w:r w:rsidRPr="00ED0E28">
        <w:rPr>
          <w:rFonts w:cs="Arial"/>
          <w:sz w:val="28"/>
          <w:szCs w:val="28"/>
          <w:rtl/>
        </w:rPr>
        <w:t xml:space="preserve"> </w:t>
      </w:r>
      <w:r w:rsidRPr="00ED0E28">
        <w:rPr>
          <w:rFonts w:cs="Arial" w:hint="cs"/>
          <w:sz w:val="28"/>
          <w:szCs w:val="28"/>
          <w:rtl/>
        </w:rPr>
        <w:t>وذلك</w:t>
      </w:r>
      <w:r w:rsidRPr="00ED0E28">
        <w:rPr>
          <w:rFonts w:cs="Arial"/>
          <w:sz w:val="28"/>
          <w:szCs w:val="28"/>
          <w:rtl/>
        </w:rPr>
        <w:t xml:space="preserve"> </w:t>
      </w:r>
      <w:r w:rsidRPr="00ED0E28">
        <w:rPr>
          <w:rFonts w:cs="Arial" w:hint="cs"/>
          <w:sz w:val="28"/>
          <w:szCs w:val="28"/>
          <w:rtl/>
        </w:rPr>
        <w:t>غيرُ</w:t>
      </w:r>
      <w:r w:rsidRPr="00ED0E28">
        <w:rPr>
          <w:rFonts w:cs="Arial"/>
          <w:sz w:val="28"/>
          <w:szCs w:val="28"/>
          <w:rtl/>
        </w:rPr>
        <w:t xml:space="preserve"> </w:t>
      </w:r>
      <w:r w:rsidRPr="00ED0E28">
        <w:rPr>
          <w:rFonts w:cs="Arial" w:hint="cs"/>
          <w:sz w:val="28"/>
          <w:szCs w:val="28"/>
          <w:rtl/>
        </w:rPr>
        <w:t>جائزٍ</w:t>
      </w:r>
      <w:r w:rsidRPr="00ED0E28">
        <w:rPr>
          <w:rFonts w:cs="Arial" w:hint="eastAsia"/>
          <w:sz w:val="28"/>
          <w:szCs w:val="28"/>
          <w:rtl/>
        </w:rPr>
        <w:t>»</w:t>
      </w:r>
      <w:r>
        <w:rPr>
          <w:rFonts w:cs="Arial" w:hint="cs"/>
          <w:sz w:val="28"/>
          <w:szCs w:val="28"/>
          <w:rtl/>
        </w:rPr>
        <w:t>(1).</w:t>
      </w:r>
    </w:p>
    <w:p w:rsidR="0037592F" w:rsidRDefault="0037592F" w:rsidP="0037592F">
      <w:pPr>
        <w:bidi/>
        <w:jc w:val="both"/>
        <w:rPr>
          <w:rFonts w:cs="Arial"/>
          <w:sz w:val="28"/>
          <w:szCs w:val="28"/>
          <w:rtl/>
        </w:rPr>
      </w:pPr>
      <w:r w:rsidRPr="00ED0E28">
        <w:rPr>
          <w:rFonts w:cs="Arial" w:hint="cs"/>
          <w:sz w:val="28"/>
          <w:szCs w:val="28"/>
          <w:rtl/>
        </w:rPr>
        <w:t>ولأنَّ</w:t>
      </w:r>
      <w:r w:rsidRPr="00ED0E28">
        <w:rPr>
          <w:rFonts w:cs="Arial"/>
          <w:sz w:val="28"/>
          <w:szCs w:val="28"/>
          <w:rtl/>
        </w:rPr>
        <w:t xml:space="preserve"> </w:t>
      </w:r>
      <w:r w:rsidRPr="00ED0E28">
        <w:rPr>
          <w:rFonts w:cs="Arial" w:hint="cs"/>
          <w:sz w:val="28"/>
          <w:szCs w:val="28"/>
          <w:rtl/>
        </w:rPr>
        <w:t>ذلك</w:t>
      </w:r>
      <w:r w:rsidRPr="00ED0E28">
        <w:rPr>
          <w:rFonts w:cs="Arial"/>
          <w:sz w:val="28"/>
          <w:szCs w:val="28"/>
          <w:rtl/>
        </w:rPr>
        <w:t xml:space="preserve"> </w:t>
      </w:r>
      <w:r w:rsidRPr="00ED0E28">
        <w:rPr>
          <w:rFonts w:cs="Arial" w:hint="cs"/>
          <w:sz w:val="28"/>
          <w:szCs w:val="28"/>
          <w:rtl/>
        </w:rPr>
        <w:t>يتضمَّنُ</w:t>
      </w:r>
      <w:r w:rsidRPr="00ED0E28">
        <w:rPr>
          <w:rFonts w:cs="Arial"/>
          <w:sz w:val="28"/>
          <w:szCs w:val="28"/>
          <w:rtl/>
        </w:rPr>
        <w:t xml:space="preserve"> </w:t>
      </w:r>
      <w:r w:rsidRPr="00ED0E28">
        <w:rPr>
          <w:rFonts w:cs="Arial" w:hint="cs"/>
          <w:sz w:val="28"/>
          <w:szCs w:val="28"/>
          <w:rtl/>
        </w:rPr>
        <w:t>قَطْعًا</w:t>
      </w:r>
      <w:r w:rsidRPr="00ED0E28">
        <w:rPr>
          <w:rFonts w:cs="Arial"/>
          <w:sz w:val="28"/>
          <w:szCs w:val="28"/>
          <w:rtl/>
        </w:rPr>
        <w:t xml:space="preserve"> </w:t>
      </w:r>
      <w:r w:rsidRPr="00ED0E28">
        <w:rPr>
          <w:rFonts w:cs="Arial" w:hint="cs"/>
          <w:sz w:val="28"/>
          <w:szCs w:val="28"/>
          <w:rtl/>
        </w:rPr>
        <w:t>ذِلَّةً</w:t>
      </w:r>
      <w:r w:rsidRPr="00ED0E28">
        <w:rPr>
          <w:rFonts w:cs="Arial"/>
          <w:sz w:val="28"/>
          <w:szCs w:val="28"/>
          <w:rtl/>
        </w:rPr>
        <w:t xml:space="preserve"> </w:t>
      </w:r>
      <w:r w:rsidRPr="00ED0E28">
        <w:rPr>
          <w:rFonts w:cs="Arial" w:hint="cs"/>
          <w:sz w:val="28"/>
          <w:szCs w:val="28"/>
          <w:rtl/>
        </w:rPr>
        <w:t>وهوانًا</w:t>
      </w:r>
      <w:r w:rsidRPr="00ED0E28">
        <w:rPr>
          <w:rFonts w:cs="Arial"/>
          <w:sz w:val="28"/>
          <w:szCs w:val="28"/>
          <w:rtl/>
        </w:rPr>
        <w:t xml:space="preserve"> </w:t>
      </w:r>
      <w:r w:rsidRPr="00ED0E28">
        <w:rPr>
          <w:rFonts w:cs="Arial" w:hint="cs"/>
          <w:sz w:val="28"/>
          <w:szCs w:val="28"/>
          <w:rtl/>
        </w:rPr>
        <w:t>للمُسلِمينَ؛</w:t>
      </w:r>
      <w:r w:rsidRPr="00ED0E28">
        <w:rPr>
          <w:rFonts w:cs="Arial"/>
          <w:sz w:val="28"/>
          <w:szCs w:val="28"/>
          <w:rtl/>
        </w:rPr>
        <w:t xml:space="preserve"> </w:t>
      </w:r>
      <w:r w:rsidRPr="00ED0E28">
        <w:rPr>
          <w:rFonts w:cs="Arial" w:hint="cs"/>
          <w:sz w:val="28"/>
          <w:szCs w:val="28"/>
          <w:rtl/>
        </w:rPr>
        <w:t>فلا</w:t>
      </w:r>
      <w:r w:rsidRPr="00ED0E28">
        <w:rPr>
          <w:rFonts w:cs="Arial"/>
          <w:sz w:val="28"/>
          <w:szCs w:val="28"/>
          <w:rtl/>
        </w:rPr>
        <w:t xml:space="preserve"> </w:t>
      </w:r>
      <w:r w:rsidRPr="00ED0E28">
        <w:rPr>
          <w:rFonts w:cs="Arial" w:hint="cs"/>
          <w:sz w:val="28"/>
          <w:szCs w:val="28"/>
          <w:rtl/>
        </w:rPr>
        <w:t>يُتصوَّرُ</w:t>
      </w:r>
      <w:r w:rsidRPr="00ED0E28">
        <w:rPr>
          <w:rFonts w:cs="Arial"/>
          <w:sz w:val="28"/>
          <w:szCs w:val="28"/>
          <w:rtl/>
        </w:rPr>
        <w:t xml:space="preserve"> </w:t>
      </w:r>
      <w:r w:rsidRPr="00ED0E28">
        <w:rPr>
          <w:rFonts w:cs="Arial" w:hint="cs"/>
          <w:sz w:val="28"/>
          <w:szCs w:val="28"/>
          <w:rtl/>
        </w:rPr>
        <w:t>عدمُ</w:t>
      </w:r>
      <w:r w:rsidRPr="00ED0E28">
        <w:rPr>
          <w:rFonts w:cs="Arial"/>
          <w:sz w:val="28"/>
          <w:szCs w:val="28"/>
          <w:rtl/>
        </w:rPr>
        <w:t xml:space="preserve"> </w:t>
      </w:r>
      <w:r w:rsidRPr="00ED0E28">
        <w:rPr>
          <w:rFonts w:cs="Arial" w:hint="cs"/>
          <w:sz w:val="28"/>
          <w:szCs w:val="28"/>
          <w:rtl/>
        </w:rPr>
        <w:t>وجودِ</w:t>
      </w:r>
      <w:r w:rsidRPr="00ED0E28">
        <w:rPr>
          <w:rFonts w:cs="Arial"/>
          <w:sz w:val="28"/>
          <w:szCs w:val="28"/>
          <w:rtl/>
        </w:rPr>
        <w:t xml:space="preserve"> </w:t>
      </w:r>
      <w:r w:rsidRPr="00ED0E28">
        <w:rPr>
          <w:rFonts w:cs="Arial" w:hint="cs"/>
          <w:sz w:val="28"/>
          <w:szCs w:val="28"/>
          <w:rtl/>
        </w:rPr>
        <w:t>عُدْوانٍ</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جميعِ</w:t>
      </w:r>
      <w:r w:rsidRPr="00ED0E28">
        <w:rPr>
          <w:rFonts w:cs="Arial"/>
          <w:sz w:val="28"/>
          <w:szCs w:val="28"/>
          <w:rtl/>
        </w:rPr>
        <w:t xml:space="preserve"> </w:t>
      </w:r>
      <w:r w:rsidRPr="00ED0E28">
        <w:rPr>
          <w:rFonts w:cs="Arial" w:hint="cs"/>
          <w:sz w:val="28"/>
          <w:szCs w:val="28"/>
          <w:rtl/>
        </w:rPr>
        <w:t>البشرِ</w:t>
      </w:r>
      <w:r w:rsidRPr="00ED0E28">
        <w:rPr>
          <w:rFonts w:cs="Arial"/>
          <w:sz w:val="28"/>
          <w:szCs w:val="28"/>
          <w:rtl/>
        </w:rPr>
        <w:t xml:space="preserve"> </w:t>
      </w:r>
      <w:r w:rsidRPr="00ED0E28">
        <w:rPr>
          <w:rFonts w:cs="Arial" w:hint="cs"/>
          <w:sz w:val="28"/>
          <w:szCs w:val="28"/>
          <w:rtl/>
        </w:rPr>
        <w:t>وجميعِ</w:t>
      </w:r>
      <w:r w:rsidRPr="00ED0E28">
        <w:rPr>
          <w:rFonts w:cs="Arial"/>
          <w:sz w:val="28"/>
          <w:szCs w:val="28"/>
          <w:rtl/>
        </w:rPr>
        <w:t xml:space="preserve"> </w:t>
      </w:r>
      <w:r w:rsidRPr="00ED0E28">
        <w:rPr>
          <w:rFonts w:cs="Arial" w:hint="cs"/>
          <w:sz w:val="28"/>
          <w:szCs w:val="28"/>
          <w:rtl/>
        </w:rPr>
        <w:t>الأُممِ</w:t>
      </w:r>
      <w:r w:rsidRPr="00ED0E28">
        <w:rPr>
          <w:rFonts w:cs="Arial"/>
          <w:sz w:val="28"/>
          <w:szCs w:val="28"/>
          <w:rtl/>
        </w:rPr>
        <w:t xml:space="preserve"> </w:t>
      </w:r>
      <w:r w:rsidRPr="00ED0E28">
        <w:rPr>
          <w:rFonts w:cs="Arial" w:hint="cs"/>
          <w:sz w:val="28"/>
          <w:szCs w:val="28"/>
          <w:rtl/>
        </w:rPr>
        <w:t>والدُّوَلِ</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المُسلِمينَ،</w:t>
      </w:r>
      <w:r w:rsidRPr="00ED0E28">
        <w:rPr>
          <w:rFonts w:cs="Arial"/>
          <w:sz w:val="28"/>
          <w:szCs w:val="28"/>
          <w:rtl/>
        </w:rPr>
        <w:t xml:space="preserve"> </w:t>
      </w:r>
      <w:r w:rsidRPr="00ED0E28">
        <w:rPr>
          <w:rFonts w:cs="Arial" w:hint="cs"/>
          <w:sz w:val="28"/>
          <w:szCs w:val="28"/>
          <w:rtl/>
        </w:rPr>
        <w:t>ولا</w:t>
      </w:r>
      <w:r w:rsidRPr="00ED0E28">
        <w:rPr>
          <w:rFonts w:cs="Arial"/>
          <w:sz w:val="28"/>
          <w:szCs w:val="28"/>
          <w:rtl/>
        </w:rPr>
        <w:t xml:space="preserve"> </w:t>
      </w:r>
      <w:r w:rsidRPr="00ED0E28">
        <w:rPr>
          <w:rFonts w:cs="Arial" w:hint="cs"/>
          <w:sz w:val="28"/>
          <w:szCs w:val="28"/>
          <w:rtl/>
        </w:rPr>
        <w:t>يُتصوَّرُ</w:t>
      </w:r>
      <w:r w:rsidRPr="00ED0E28">
        <w:rPr>
          <w:rFonts w:cs="Arial"/>
          <w:sz w:val="28"/>
          <w:szCs w:val="28"/>
          <w:rtl/>
        </w:rPr>
        <w:t xml:space="preserve"> </w:t>
      </w:r>
      <w:r w:rsidRPr="00ED0E28">
        <w:rPr>
          <w:rFonts w:cs="Arial" w:hint="cs"/>
          <w:sz w:val="28"/>
          <w:szCs w:val="28"/>
          <w:rtl/>
        </w:rPr>
        <w:t>ألاَّ</w:t>
      </w:r>
      <w:r w:rsidRPr="00ED0E28">
        <w:rPr>
          <w:rFonts w:cs="Arial"/>
          <w:sz w:val="28"/>
          <w:szCs w:val="28"/>
          <w:rtl/>
        </w:rPr>
        <w:t xml:space="preserve"> </w:t>
      </w:r>
      <w:r w:rsidRPr="00ED0E28">
        <w:rPr>
          <w:rFonts w:cs="Arial" w:hint="cs"/>
          <w:sz w:val="28"/>
          <w:szCs w:val="28"/>
          <w:rtl/>
        </w:rPr>
        <w:t>تَبقَى</w:t>
      </w:r>
      <w:r w:rsidRPr="00ED0E28">
        <w:rPr>
          <w:rFonts w:cs="Arial"/>
          <w:sz w:val="28"/>
          <w:szCs w:val="28"/>
          <w:rtl/>
        </w:rPr>
        <w:t xml:space="preserve"> </w:t>
      </w:r>
      <w:r w:rsidRPr="00ED0E28">
        <w:rPr>
          <w:rFonts w:cs="Arial" w:hint="cs"/>
          <w:sz w:val="28"/>
          <w:szCs w:val="28"/>
          <w:rtl/>
        </w:rPr>
        <w:t>أُمَّةٌ</w:t>
      </w:r>
      <w:r w:rsidRPr="00ED0E28">
        <w:rPr>
          <w:rFonts w:cs="Arial"/>
          <w:sz w:val="28"/>
          <w:szCs w:val="28"/>
          <w:rtl/>
        </w:rPr>
        <w:t xml:space="preserve"> </w:t>
      </w:r>
      <w:r w:rsidRPr="00ED0E28">
        <w:rPr>
          <w:rFonts w:cs="Arial" w:hint="cs"/>
          <w:sz w:val="28"/>
          <w:szCs w:val="28"/>
          <w:rtl/>
        </w:rPr>
        <w:t>ودَوْلةٌ</w:t>
      </w:r>
      <w:r w:rsidRPr="00ED0E28">
        <w:rPr>
          <w:rFonts w:cs="Arial"/>
          <w:sz w:val="28"/>
          <w:szCs w:val="28"/>
          <w:rtl/>
        </w:rPr>
        <w:t xml:space="preserve"> </w:t>
      </w:r>
      <w:r w:rsidRPr="00ED0E28">
        <w:rPr>
          <w:rFonts w:cs="Arial" w:hint="cs"/>
          <w:sz w:val="28"/>
          <w:szCs w:val="28"/>
          <w:rtl/>
        </w:rPr>
        <w:t>ولو</w:t>
      </w:r>
      <w:r w:rsidRPr="00ED0E28">
        <w:rPr>
          <w:rFonts w:cs="Arial"/>
          <w:sz w:val="28"/>
          <w:szCs w:val="28"/>
          <w:rtl/>
        </w:rPr>
        <w:t xml:space="preserve"> </w:t>
      </w:r>
      <w:r w:rsidRPr="00ED0E28">
        <w:rPr>
          <w:rFonts w:cs="Arial" w:hint="cs"/>
          <w:sz w:val="28"/>
          <w:szCs w:val="28"/>
          <w:rtl/>
        </w:rPr>
        <w:t>كانتْ</w:t>
      </w:r>
      <w:r w:rsidRPr="00ED0E28">
        <w:rPr>
          <w:rFonts w:cs="Arial"/>
          <w:sz w:val="28"/>
          <w:szCs w:val="28"/>
          <w:rtl/>
        </w:rPr>
        <w:t xml:space="preserve"> </w:t>
      </w:r>
      <w:r w:rsidRPr="00ED0E28">
        <w:rPr>
          <w:rFonts w:cs="Arial" w:hint="cs"/>
          <w:sz w:val="28"/>
          <w:szCs w:val="28"/>
          <w:rtl/>
        </w:rPr>
        <w:t>كافِرةً</w:t>
      </w:r>
      <w:r w:rsidRPr="00ED0E28">
        <w:rPr>
          <w:rFonts w:cs="Arial"/>
          <w:sz w:val="28"/>
          <w:szCs w:val="28"/>
          <w:rtl/>
        </w:rPr>
        <w:t xml:space="preserve"> </w:t>
      </w:r>
      <w:r w:rsidRPr="00ED0E28">
        <w:rPr>
          <w:rFonts w:cs="Arial" w:hint="cs"/>
          <w:sz w:val="28"/>
          <w:szCs w:val="28"/>
          <w:rtl/>
        </w:rPr>
        <w:t>بلا</w:t>
      </w:r>
      <w:r w:rsidRPr="00ED0E28">
        <w:rPr>
          <w:rFonts w:cs="Arial"/>
          <w:sz w:val="28"/>
          <w:szCs w:val="28"/>
          <w:rtl/>
        </w:rPr>
        <w:t xml:space="preserve"> </w:t>
      </w:r>
      <w:r w:rsidRPr="00ED0E28">
        <w:rPr>
          <w:rFonts w:cs="Arial" w:hint="cs"/>
          <w:sz w:val="28"/>
          <w:szCs w:val="28"/>
          <w:rtl/>
        </w:rPr>
        <w:t>عُدْوانٍ</w:t>
      </w:r>
      <w:r w:rsidRPr="00ED0E28">
        <w:rPr>
          <w:rFonts w:cs="Arial"/>
          <w:sz w:val="28"/>
          <w:szCs w:val="28"/>
          <w:rtl/>
        </w:rPr>
        <w:t xml:space="preserve"> </w:t>
      </w:r>
      <w:r w:rsidRPr="00ED0E28">
        <w:rPr>
          <w:rFonts w:cs="Arial" w:hint="cs"/>
          <w:sz w:val="28"/>
          <w:szCs w:val="28"/>
          <w:rtl/>
        </w:rPr>
        <w:t>لأحدٍ</w:t>
      </w:r>
      <w:r w:rsidRPr="00ED0E28">
        <w:rPr>
          <w:rFonts w:cs="Arial"/>
          <w:sz w:val="28"/>
          <w:szCs w:val="28"/>
          <w:rtl/>
        </w:rPr>
        <w:t xml:space="preserve"> </w:t>
      </w:r>
      <w:r w:rsidRPr="00ED0E28">
        <w:rPr>
          <w:rFonts w:cs="Arial" w:hint="cs"/>
          <w:sz w:val="28"/>
          <w:szCs w:val="28"/>
          <w:rtl/>
        </w:rPr>
        <w:t>عليها؛</w:t>
      </w:r>
      <w:r w:rsidRPr="00ED0E28">
        <w:rPr>
          <w:rFonts w:cs="Arial"/>
          <w:sz w:val="28"/>
          <w:szCs w:val="28"/>
          <w:rtl/>
        </w:rPr>
        <w:t xml:space="preserve"> </w:t>
      </w:r>
      <w:r w:rsidRPr="00ED0E28">
        <w:rPr>
          <w:rFonts w:cs="Arial" w:hint="cs"/>
          <w:sz w:val="28"/>
          <w:szCs w:val="28"/>
          <w:rtl/>
        </w:rPr>
        <w:t>وهذا</w:t>
      </w:r>
      <w:r w:rsidRPr="00ED0E28">
        <w:rPr>
          <w:rFonts w:cs="Arial"/>
          <w:sz w:val="28"/>
          <w:szCs w:val="28"/>
          <w:rtl/>
        </w:rPr>
        <w:t xml:space="preserve"> </w:t>
      </w:r>
      <w:r w:rsidRPr="00ED0E28">
        <w:rPr>
          <w:rFonts w:cs="Arial" w:hint="cs"/>
          <w:sz w:val="28"/>
          <w:szCs w:val="28"/>
          <w:rtl/>
        </w:rPr>
        <w:t>مع</w:t>
      </w:r>
      <w:r w:rsidRPr="00ED0E28">
        <w:rPr>
          <w:rFonts w:cs="Arial"/>
          <w:sz w:val="28"/>
          <w:szCs w:val="28"/>
          <w:rtl/>
        </w:rPr>
        <w:t xml:space="preserve"> </w:t>
      </w:r>
      <w:r w:rsidRPr="00ED0E28">
        <w:rPr>
          <w:rFonts w:cs="Arial" w:hint="cs"/>
          <w:sz w:val="28"/>
          <w:szCs w:val="28"/>
          <w:rtl/>
        </w:rPr>
        <w:t>عدمِ</w:t>
      </w:r>
      <w:r w:rsidRPr="00ED0E28">
        <w:rPr>
          <w:rFonts w:cs="Arial"/>
          <w:sz w:val="28"/>
          <w:szCs w:val="28"/>
          <w:rtl/>
        </w:rPr>
        <w:t xml:space="preserve"> </w:t>
      </w:r>
      <w:r w:rsidRPr="00ED0E28">
        <w:rPr>
          <w:rFonts w:cs="Arial" w:hint="cs"/>
          <w:sz w:val="28"/>
          <w:szCs w:val="28"/>
          <w:rtl/>
        </w:rPr>
        <w:t>صِحَّتِه</w:t>
      </w:r>
      <w:r w:rsidRPr="00ED0E28">
        <w:rPr>
          <w:rFonts w:cs="Arial"/>
          <w:sz w:val="28"/>
          <w:szCs w:val="28"/>
          <w:rtl/>
        </w:rPr>
        <w:t xml:space="preserve"> </w:t>
      </w:r>
      <w:r w:rsidRPr="00ED0E28">
        <w:rPr>
          <w:rFonts w:cs="Arial" w:hint="cs"/>
          <w:sz w:val="28"/>
          <w:szCs w:val="28"/>
          <w:rtl/>
        </w:rPr>
        <w:t>عقلاً،</w:t>
      </w:r>
      <w:r w:rsidRPr="00ED0E28">
        <w:rPr>
          <w:rFonts w:cs="Arial"/>
          <w:sz w:val="28"/>
          <w:szCs w:val="28"/>
          <w:rtl/>
        </w:rPr>
        <w:t xml:space="preserve"> </w:t>
      </w:r>
      <w:r w:rsidRPr="00ED0E28">
        <w:rPr>
          <w:rFonts w:cs="Arial" w:hint="cs"/>
          <w:sz w:val="28"/>
          <w:szCs w:val="28"/>
          <w:rtl/>
        </w:rPr>
        <w:t>فهو</w:t>
      </w:r>
      <w:r w:rsidRPr="00ED0E28">
        <w:rPr>
          <w:rFonts w:cs="Arial"/>
          <w:sz w:val="28"/>
          <w:szCs w:val="28"/>
          <w:rtl/>
        </w:rPr>
        <w:t xml:space="preserve"> </w:t>
      </w:r>
      <w:r w:rsidRPr="00ED0E28">
        <w:rPr>
          <w:rFonts w:cs="Arial" w:hint="cs"/>
          <w:sz w:val="28"/>
          <w:szCs w:val="28"/>
          <w:rtl/>
        </w:rPr>
        <w:t>مُناقِضٌ</w:t>
      </w:r>
      <w:r w:rsidRPr="00ED0E28">
        <w:rPr>
          <w:rFonts w:cs="Arial"/>
          <w:sz w:val="28"/>
          <w:szCs w:val="28"/>
          <w:rtl/>
        </w:rPr>
        <w:t xml:space="preserve"> </w:t>
      </w:r>
      <w:r w:rsidRPr="00ED0E28">
        <w:rPr>
          <w:rFonts w:cs="Arial" w:hint="cs"/>
          <w:sz w:val="28"/>
          <w:szCs w:val="28"/>
          <w:rtl/>
        </w:rPr>
        <w:t>لصريحِ</w:t>
      </w:r>
      <w:r w:rsidRPr="00ED0E28">
        <w:rPr>
          <w:rFonts w:cs="Arial"/>
          <w:sz w:val="28"/>
          <w:szCs w:val="28"/>
          <w:rtl/>
        </w:rPr>
        <w:t xml:space="preserve"> </w:t>
      </w:r>
      <w:r w:rsidRPr="00ED0E28">
        <w:rPr>
          <w:rFonts w:cs="Arial" w:hint="cs"/>
          <w:sz w:val="28"/>
          <w:szCs w:val="28"/>
          <w:rtl/>
        </w:rPr>
        <w:t>الوحيِ،</w:t>
      </w:r>
      <w:r w:rsidRPr="00ED0E28">
        <w:rPr>
          <w:rFonts w:cs="Arial"/>
          <w:sz w:val="28"/>
          <w:szCs w:val="28"/>
          <w:rtl/>
        </w:rPr>
        <w:t xml:space="preserve"> </w:t>
      </w:r>
      <w:r w:rsidRPr="00ED0E28">
        <w:rPr>
          <w:rFonts w:cs="Arial" w:hint="cs"/>
          <w:sz w:val="28"/>
          <w:szCs w:val="28"/>
          <w:rtl/>
        </w:rPr>
        <w:t>وتشريعِ</w:t>
      </w:r>
      <w:r w:rsidRPr="00ED0E28">
        <w:rPr>
          <w:rFonts w:cs="Arial"/>
          <w:sz w:val="28"/>
          <w:szCs w:val="28"/>
          <w:rtl/>
        </w:rPr>
        <w:t xml:space="preserve"> </w:t>
      </w:r>
      <w:r w:rsidRPr="00ED0E28">
        <w:rPr>
          <w:rFonts w:cs="Arial" w:hint="cs"/>
          <w:sz w:val="28"/>
          <w:szCs w:val="28"/>
          <w:rtl/>
        </w:rPr>
        <w:t>السماءِ،</w:t>
      </w:r>
      <w:r w:rsidRPr="00ED0E28">
        <w:rPr>
          <w:rFonts w:cs="Arial"/>
          <w:sz w:val="28"/>
          <w:szCs w:val="28"/>
          <w:rtl/>
        </w:rPr>
        <w:t xml:space="preserve"> </w:t>
      </w:r>
      <w:r w:rsidRPr="00ED0E28">
        <w:rPr>
          <w:rFonts w:cs="Arial" w:hint="cs"/>
          <w:sz w:val="28"/>
          <w:szCs w:val="28"/>
          <w:rtl/>
        </w:rPr>
        <w:t>وعملِ</w:t>
      </w:r>
      <w:r w:rsidRPr="00ED0E28">
        <w:rPr>
          <w:rFonts w:cs="Arial"/>
          <w:sz w:val="28"/>
          <w:szCs w:val="28"/>
          <w:rtl/>
        </w:rPr>
        <w:t xml:space="preserve"> </w:t>
      </w:r>
      <w:r w:rsidRPr="00ED0E28">
        <w:rPr>
          <w:rFonts w:cs="Arial" w:hint="cs"/>
          <w:sz w:val="28"/>
          <w:szCs w:val="28"/>
          <w:rtl/>
        </w:rPr>
        <w:t>النبيِّ</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والخلفاءِ؛</w:t>
      </w:r>
      <w:r w:rsidRPr="00ED0E28">
        <w:rPr>
          <w:rFonts w:cs="Arial"/>
          <w:sz w:val="28"/>
          <w:szCs w:val="28"/>
          <w:rtl/>
        </w:rPr>
        <w:t xml:space="preserve"> </w:t>
      </w:r>
      <w:r w:rsidRPr="00ED0E28">
        <w:rPr>
          <w:rFonts w:cs="Arial" w:hint="cs"/>
          <w:sz w:val="28"/>
          <w:szCs w:val="28"/>
          <w:rtl/>
        </w:rPr>
        <w:t>فاللهُ</w:t>
      </w:r>
      <w:r w:rsidRPr="00ED0E28">
        <w:rPr>
          <w:rFonts w:cs="Arial"/>
          <w:sz w:val="28"/>
          <w:szCs w:val="28"/>
          <w:rtl/>
        </w:rPr>
        <w:t xml:space="preserve"> </w:t>
      </w:r>
      <w:r w:rsidRPr="00ED0E28">
        <w:rPr>
          <w:rFonts w:cs="Arial" w:hint="cs"/>
          <w:sz w:val="28"/>
          <w:szCs w:val="28"/>
          <w:rtl/>
        </w:rPr>
        <w:t>يقولُ</w:t>
      </w:r>
      <w:r w:rsidRPr="00ED0E28">
        <w:rPr>
          <w:rFonts w:cs="Arial"/>
          <w:sz w:val="28"/>
          <w:szCs w:val="28"/>
          <w:rtl/>
        </w:rPr>
        <w:t>: {</w:t>
      </w:r>
      <w:r w:rsidRPr="00ED0E28">
        <w:rPr>
          <w:rFonts w:cs="Arial" w:hint="cs"/>
          <w:sz w:val="28"/>
          <w:szCs w:val="28"/>
          <w:rtl/>
        </w:rPr>
        <w:t>وَقَاتِلُوهُمْ</w:t>
      </w:r>
      <w:r w:rsidRPr="00ED0E28">
        <w:rPr>
          <w:rFonts w:cs="Arial"/>
          <w:sz w:val="28"/>
          <w:szCs w:val="28"/>
          <w:rtl/>
        </w:rPr>
        <w:t xml:space="preserve"> </w:t>
      </w:r>
      <w:r w:rsidRPr="00ED0E28">
        <w:rPr>
          <w:rFonts w:cs="Arial" w:hint="cs"/>
          <w:sz w:val="28"/>
          <w:szCs w:val="28"/>
          <w:rtl/>
        </w:rPr>
        <w:t>حَتَّى</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تَكُونَ</w:t>
      </w:r>
      <w:r w:rsidRPr="00ED0E28">
        <w:rPr>
          <w:rFonts w:cs="Arial"/>
          <w:sz w:val="28"/>
          <w:szCs w:val="28"/>
          <w:rtl/>
        </w:rPr>
        <w:t xml:space="preserve"> </w:t>
      </w:r>
      <w:r w:rsidRPr="00ED0E28">
        <w:rPr>
          <w:rFonts w:cs="Arial" w:hint="cs"/>
          <w:sz w:val="28"/>
          <w:szCs w:val="28"/>
          <w:rtl/>
        </w:rPr>
        <w:t>فِتْنَةٌ</w:t>
      </w:r>
      <w:r w:rsidRPr="00ED0E28">
        <w:rPr>
          <w:rFonts w:cs="Arial"/>
          <w:sz w:val="28"/>
          <w:szCs w:val="28"/>
          <w:rtl/>
        </w:rPr>
        <w:t>} [</w:t>
      </w:r>
      <w:r w:rsidRPr="00ED0E28">
        <w:rPr>
          <w:rFonts w:cs="Arial" w:hint="cs"/>
          <w:sz w:val="28"/>
          <w:szCs w:val="28"/>
          <w:rtl/>
        </w:rPr>
        <w:t>البقرة</w:t>
      </w:r>
      <w:r w:rsidRPr="00ED0E28">
        <w:rPr>
          <w:rFonts w:cs="Arial"/>
          <w:sz w:val="28"/>
          <w:szCs w:val="28"/>
          <w:rtl/>
        </w:rPr>
        <w:t>: 193</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والأنفال</w:t>
      </w:r>
      <w:r w:rsidRPr="00ED0E28">
        <w:rPr>
          <w:rFonts w:cs="Arial"/>
          <w:sz w:val="28"/>
          <w:szCs w:val="28"/>
          <w:rtl/>
        </w:rPr>
        <w:t xml:space="preserve">: 39 ]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والفِتْنةُ</w:t>
      </w:r>
      <w:r w:rsidRPr="00ED0E28">
        <w:rPr>
          <w:rFonts w:cs="Arial"/>
          <w:sz w:val="28"/>
          <w:szCs w:val="28"/>
          <w:rtl/>
        </w:rPr>
        <w:t xml:space="preserve"> </w:t>
      </w:r>
      <w:r w:rsidRPr="00ED0E28">
        <w:rPr>
          <w:rFonts w:cs="Arial" w:hint="cs"/>
          <w:sz w:val="28"/>
          <w:szCs w:val="28"/>
          <w:rtl/>
        </w:rPr>
        <w:t>الكُفْرُ،</w:t>
      </w:r>
      <w:r w:rsidRPr="00ED0E28">
        <w:rPr>
          <w:rFonts w:cs="Arial"/>
          <w:sz w:val="28"/>
          <w:szCs w:val="28"/>
          <w:rtl/>
        </w:rPr>
        <w:t xml:space="preserve"> </w:t>
      </w:r>
      <w:r w:rsidRPr="00ED0E28">
        <w:rPr>
          <w:rFonts w:cs="Arial" w:hint="cs"/>
          <w:sz w:val="28"/>
          <w:szCs w:val="28"/>
          <w:rtl/>
        </w:rPr>
        <w:t>ولا</w:t>
      </w:r>
      <w:r w:rsidRPr="00ED0E28">
        <w:rPr>
          <w:rFonts w:cs="Arial"/>
          <w:sz w:val="28"/>
          <w:szCs w:val="28"/>
          <w:rtl/>
        </w:rPr>
        <w:t xml:space="preserve"> </w:t>
      </w:r>
      <w:r w:rsidRPr="00ED0E28">
        <w:rPr>
          <w:rFonts w:cs="Arial" w:hint="cs"/>
          <w:sz w:val="28"/>
          <w:szCs w:val="28"/>
          <w:rtl/>
        </w:rPr>
        <w:t>يَزالُ</w:t>
      </w:r>
      <w:r w:rsidRPr="00ED0E28">
        <w:rPr>
          <w:rFonts w:cs="Arial"/>
          <w:sz w:val="28"/>
          <w:szCs w:val="28"/>
          <w:rtl/>
        </w:rPr>
        <w:t xml:space="preserve"> </w:t>
      </w:r>
      <w:r w:rsidRPr="00ED0E28">
        <w:rPr>
          <w:rFonts w:cs="Arial" w:hint="cs"/>
          <w:sz w:val="28"/>
          <w:szCs w:val="28"/>
          <w:rtl/>
        </w:rPr>
        <w:t>الكفرُ</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الأرضِ</w:t>
      </w:r>
      <w:r w:rsidRPr="00ED0E28">
        <w:rPr>
          <w:rFonts w:cs="Arial"/>
          <w:sz w:val="28"/>
          <w:szCs w:val="28"/>
          <w:rtl/>
        </w:rPr>
        <w:t xml:space="preserve"> </w:t>
      </w:r>
      <w:r w:rsidRPr="00ED0E28">
        <w:rPr>
          <w:rFonts w:cs="Arial" w:hint="cs"/>
          <w:sz w:val="28"/>
          <w:szCs w:val="28"/>
          <w:rtl/>
        </w:rPr>
        <w:t>باقيًا،</w:t>
      </w:r>
      <w:r w:rsidRPr="00ED0E28">
        <w:rPr>
          <w:rFonts w:cs="Arial"/>
          <w:sz w:val="28"/>
          <w:szCs w:val="28"/>
          <w:rtl/>
        </w:rPr>
        <w:t xml:space="preserve"> </w:t>
      </w:r>
      <w:r w:rsidRPr="00ED0E28">
        <w:rPr>
          <w:rFonts w:cs="Arial" w:hint="cs"/>
          <w:sz w:val="28"/>
          <w:szCs w:val="28"/>
          <w:rtl/>
        </w:rPr>
        <w:t>فيجبُ</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تَبقَى</w:t>
      </w:r>
      <w:r w:rsidRPr="00ED0E28">
        <w:rPr>
          <w:rFonts w:cs="Arial"/>
          <w:sz w:val="28"/>
          <w:szCs w:val="28"/>
          <w:rtl/>
        </w:rPr>
        <w:t xml:space="preserve"> </w:t>
      </w:r>
      <w:r w:rsidRPr="00ED0E28">
        <w:rPr>
          <w:rFonts w:cs="Arial" w:hint="cs"/>
          <w:sz w:val="28"/>
          <w:szCs w:val="28"/>
          <w:rtl/>
        </w:rPr>
        <w:t>معه</w:t>
      </w:r>
      <w:r w:rsidRPr="00ED0E28">
        <w:rPr>
          <w:rFonts w:cs="Arial"/>
          <w:sz w:val="28"/>
          <w:szCs w:val="28"/>
          <w:rtl/>
        </w:rPr>
        <w:t xml:space="preserve"> </w:t>
      </w:r>
      <w:r w:rsidRPr="00ED0E28">
        <w:rPr>
          <w:rFonts w:cs="Arial" w:hint="cs"/>
          <w:sz w:val="28"/>
          <w:szCs w:val="28"/>
          <w:rtl/>
        </w:rPr>
        <w:t>شريعةُ</w:t>
      </w:r>
      <w:r w:rsidRPr="00ED0E28">
        <w:rPr>
          <w:rFonts w:cs="Arial"/>
          <w:sz w:val="28"/>
          <w:szCs w:val="28"/>
          <w:rtl/>
        </w:rPr>
        <w:t xml:space="preserve"> </w:t>
      </w:r>
      <w:r w:rsidRPr="00ED0E28">
        <w:rPr>
          <w:rFonts w:cs="Arial" w:hint="cs"/>
          <w:sz w:val="28"/>
          <w:szCs w:val="28"/>
          <w:rtl/>
        </w:rPr>
        <w:t>الجهادِ</w:t>
      </w:r>
      <w:r w:rsidRPr="00ED0E28">
        <w:rPr>
          <w:rFonts w:cs="Arial"/>
          <w:sz w:val="28"/>
          <w:szCs w:val="28"/>
          <w:rtl/>
        </w:rPr>
        <w:t xml:space="preserve"> </w:t>
      </w:r>
      <w:r w:rsidRPr="00ED0E28">
        <w:rPr>
          <w:rFonts w:cs="Arial" w:hint="cs"/>
          <w:sz w:val="28"/>
          <w:szCs w:val="28"/>
          <w:rtl/>
        </w:rPr>
        <w:t>قائمةً،</w:t>
      </w:r>
      <w:r w:rsidRPr="00ED0E28">
        <w:rPr>
          <w:rFonts w:cs="Arial"/>
          <w:sz w:val="28"/>
          <w:szCs w:val="28"/>
          <w:rtl/>
        </w:rPr>
        <w:t xml:space="preserve"> </w:t>
      </w:r>
      <w:r w:rsidRPr="00ED0E28">
        <w:rPr>
          <w:rFonts w:cs="Arial" w:hint="cs"/>
          <w:sz w:val="28"/>
          <w:szCs w:val="28"/>
          <w:rtl/>
        </w:rPr>
        <w:t>ولا</w:t>
      </w:r>
      <w:r w:rsidRPr="00ED0E28">
        <w:rPr>
          <w:rFonts w:cs="Arial"/>
          <w:sz w:val="28"/>
          <w:szCs w:val="28"/>
          <w:rtl/>
        </w:rPr>
        <w:t xml:space="preserve"> </w:t>
      </w:r>
      <w:r w:rsidRPr="00ED0E28">
        <w:rPr>
          <w:rFonts w:cs="Arial" w:hint="cs"/>
          <w:sz w:val="28"/>
          <w:szCs w:val="28"/>
          <w:rtl/>
        </w:rPr>
        <w:t>يُمكِنُ</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تكونَ</w:t>
      </w:r>
      <w:r w:rsidRPr="00ED0E28">
        <w:rPr>
          <w:rFonts w:cs="Arial"/>
          <w:sz w:val="28"/>
          <w:szCs w:val="28"/>
          <w:rtl/>
        </w:rPr>
        <w:t xml:space="preserve"> </w:t>
      </w:r>
      <w:r w:rsidRPr="00ED0E28">
        <w:rPr>
          <w:rFonts w:cs="Arial" w:hint="cs"/>
          <w:sz w:val="28"/>
          <w:szCs w:val="28"/>
          <w:rtl/>
        </w:rPr>
        <w:t>الأمَّةُ</w:t>
      </w:r>
      <w:r w:rsidRPr="00ED0E28">
        <w:rPr>
          <w:rFonts w:cs="Arial"/>
          <w:sz w:val="28"/>
          <w:szCs w:val="28"/>
          <w:rtl/>
        </w:rPr>
        <w:t xml:space="preserve"> </w:t>
      </w:r>
      <w:r w:rsidRPr="00ED0E28">
        <w:rPr>
          <w:rFonts w:cs="Arial" w:hint="cs"/>
          <w:sz w:val="28"/>
          <w:szCs w:val="28"/>
          <w:rtl/>
        </w:rPr>
        <w:t>ظاهرةً</w:t>
      </w:r>
      <w:r w:rsidRPr="00ED0E28">
        <w:rPr>
          <w:rFonts w:cs="Arial"/>
          <w:sz w:val="28"/>
          <w:szCs w:val="28"/>
          <w:rtl/>
        </w:rPr>
        <w:t xml:space="preserve"> </w:t>
      </w:r>
      <w:r w:rsidRPr="00ED0E28">
        <w:rPr>
          <w:rFonts w:cs="Arial" w:hint="cs"/>
          <w:sz w:val="28"/>
          <w:szCs w:val="28"/>
          <w:rtl/>
        </w:rPr>
        <w:t>إلاَّ</w:t>
      </w:r>
      <w:r w:rsidRPr="00ED0E28">
        <w:rPr>
          <w:rFonts w:cs="Arial"/>
          <w:sz w:val="28"/>
          <w:szCs w:val="28"/>
          <w:rtl/>
        </w:rPr>
        <w:t xml:space="preserve"> </w:t>
      </w:r>
      <w:r w:rsidRPr="00ED0E28">
        <w:rPr>
          <w:rFonts w:cs="Arial" w:hint="cs"/>
          <w:sz w:val="28"/>
          <w:szCs w:val="28"/>
          <w:rtl/>
        </w:rPr>
        <w:t>بجهادِها،</w:t>
      </w:r>
      <w:r w:rsidRPr="00ED0E28">
        <w:rPr>
          <w:rFonts w:cs="Arial"/>
          <w:sz w:val="28"/>
          <w:szCs w:val="28"/>
          <w:rtl/>
        </w:rPr>
        <w:t xml:space="preserve"> </w:t>
      </w:r>
      <w:r w:rsidRPr="00ED0E28">
        <w:rPr>
          <w:rFonts w:cs="Arial" w:hint="cs"/>
          <w:sz w:val="28"/>
          <w:szCs w:val="28"/>
          <w:rtl/>
        </w:rPr>
        <w:t>وفي</w:t>
      </w:r>
      <w:r w:rsidRPr="00ED0E28">
        <w:rPr>
          <w:rFonts w:cs="Arial"/>
          <w:sz w:val="28"/>
          <w:szCs w:val="28"/>
          <w:rtl/>
        </w:rPr>
        <w:t xml:space="preserve"> «</w:t>
      </w:r>
      <w:r w:rsidRPr="00ED0E28">
        <w:rPr>
          <w:rFonts w:cs="Arial" w:hint="cs"/>
          <w:sz w:val="28"/>
          <w:szCs w:val="28"/>
          <w:rtl/>
        </w:rPr>
        <w:t>الصحيحَيْنِ</w:t>
      </w:r>
      <w:r w:rsidRPr="00ED0E28">
        <w:rPr>
          <w:rFonts w:cs="Arial" w:hint="eastAsia"/>
          <w:sz w:val="28"/>
          <w:szCs w:val="28"/>
          <w:rtl/>
        </w:rPr>
        <w:t>»</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حديثِ</w:t>
      </w:r>
      <w:r w:rsidRPr="00ED0E28">
        <w:rPr>
          <w:rFonts w:cs="Arial"/>
          <w:sz w:val="28"/>
          <w:szCs w:val="28"/>
          <w:rtl/>
        </w:rPr>
        <w:t xml:space="preserve"> </w:t>
      </w:r>
      <w:r w:rsidRPr="00ED0E28">
        <w:rPr>
          <w:rFonts w:cs="Arial" w:hint="cs"/>
          <w:sz w:val="28"/>
          <w:szCs w:val="28"/>
          <w:rtl/>
        </w:rPr>
        <w:t>مُعاويةَ</w:t>
      </w:r>
      <w:r>
        <w:rPr>
          <w:rFonts w:cs="Arial" w:hint="cs"/>
          <w:sz w:val="28"/>
          <w:szCs w:val="28"/>
          <w:rtl/>
        </w:rPr>
        <w:t xml:space="preserve">(2)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والمُغيرةِ</w:t>
      </w:r>
      <w:r>
        <w:rPr>
          <w:rFonts w:cs="Arial" w:hint="cs"/>
          <w:sz w:val="28"/>
          <w:szCs w:val="28"/>
          <w:rtl/>
        </w:rPr>
        <w:t xml:space="preserve">(3)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يقولُ</w:t>
      </w:r>
      <w:r w:rsidRPr="00ED0E28">
        <w:rPr>
          <w:rFonts w:cs="Arial"/>
          <w:sz w:val="28"/>
          <w:szCs w:val="28"/>
          <w:rtl/>
        </w:rPr>
        <w:t xml:space="preserve"> </w:t>
      </w:r>
      <w:r w:rsidRPr="00ED0E28">
        <w:rPr>
          <w:rFonts w:cs="Arial" w:hint="cs"/>
          <w:sz w:val="28"/>
          <w:szCs w:val="28"/>
          <w:rtl/>
        </w:rPr>
        <w:t>النبيُّ</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تَزَالُ</w:t>
      </w:r>
      <w:r w:rsidRPr="00ED0E28">
        <w:rPr>
          <w:rFonts w:cs="Arial"/>
          <w:sz w:val="28"/>
          <w:szCs w:val="28"/>
          <w:rtl/>
        </w:rPr>
        <w:t xml:space="preserve"> </w:t>
      </w:r>
      <w:r w:rsidRPr="00ED0E28">
        <w:rPr>
          <w:rFonts w:cs="Arial" w:hint="cs"/>
          <w:sz w:val="28"/>
          <w:szCs w:val="28"/>
          <w:rtl/>
        </w:rPr>
        <w:t>طَائِفَةٌ</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أُمَّتِي</w:t>
      </w:r>
      <w:r w:rsidRPr="00ED0E28">
        <w:rPr>
          <w:rFonts w:cs="Arial"/>
          <w:sz w:val="28"/>
          <w:szCs w:val="28"/>
          <w:rtl/>
        </w:rPr>
        <w:t xml:space="preserve"> </w:t>
      </w:r>
      <w:r w:rsidRPr="00ED0E28">
        <w:rPr>
          <w:rFonts w:cs="Arial" w:hint="cs"/>
          <w:sz w:val="28"/>
          <w:szCs w:val="28"/>
          <w:rtl/>
        </w:rPr>
        <w:t>قَائِمَةً</w:t>
      </w:r>
      <w:r w:rsidRPr="00ED0E28">
        <w:rPr>
          <w:rFonts w:cs="Arial"/>
          <w:sz w:val="28"/>
          <w:szCs w:val="28"/>
          <w:rtl/>
        </w:rPr>
        <w:t xml:space="preserve"> </w:t>
      </w:r>
      <w:r w:rsidRPr="00ED0E28">
        <w:rPr>
          <w:rFonts w:cs="Arial" w:hint="cs"/>
          <w:sz w:val="28"/>
          <w:szCs w:val="28"/>
          <w:rtl/>
        </w:rPr>
        <w:t>بِأَمْرِ</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يَضُرُّهُمْ</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خَذَلَهُمْ</w:t>
      </w:r>
      <w:r w:rsidRPr="00ED0E28">
        <w:rPr>
          <w:rFonts w:cs="Arial"/>
          <w:sz w:val="28"/>
          <w:szCs w:val="28"/>
          <w:rtl/>
        </w:rPr>
        <w:t xml:space="preserve"> </w:t>
      </w:r>
      <w:r w:rsidRPr="00ED0E28">
        <w:rPr>
          <w:rFonts w:cs="Arial" w:hint="cs"/>
          <w:sz w:val="28"/>
          <w:szCs w:val="28"/>
          <w:rtl/>
        </w:rPr>
        <w:t>أَوْ</w:t>
      </w:r>
      <w:r w:rsidRPr="00ED0E28">
        <w:rPr>
          <w:rFonts w:cs="Arial"/>
          <w:sz w:val="28"/>
          <w:szCs w:val="28"/>
          <w:rtl/>
        </w:rPr>
        <w:t xml:space="preserve"> </w:t>
      </w:r>
      <w:r w:rsidRPr="00ED0E28">
        <w:rPr>
          <w:rFonts w:cs="Arial" w:hint="cs"/>
          <w:sz w:val="28"/>
          <w:szCs w:val="28"/>
          <w:rtl/>
        </w:rPr>
        <w:t>خَالَفَهُمْ،</w:t>
      </w:r>
      <w:r w:rsidRPr="00ED0E28">
        <w:rPr>
          <w:rFonts w:cs="Arial"/>
          <w:sz w:val="28"/>
          <w:szCs w:val="28"/>
          <w:rtl/>
        </w:rPr>
        <w:t xml:space="preserve"> </w:t>
      </w:r>
      <w:r w:rsidRPr="00ED0E28">
        <w:rPr>
          <w:rFonts w:cs="Arial" w:hint="cs"/>
          <w:sz w:val="28"/>
          <w:szCs w:val="28"/>
          <w:rtl/>
        </w:rPr>
        <w:t>حَتَّى</w:t>
      </w:r>
      <w:r w:rsidRPr="00ED0E28">
        <w:rPr>
          <w:rFonts w:cs="Arial"/>
          <w:sz w:val="28"/>
          <w:szCs w:val="28"/>
          <w:rtl/>
        </w:rPr>
        <w:t xml:space="preserve"> </w:t>
      </w:r>
      <w:r w:rsidRPr="00ED0E28">
        <w:rPr>
          <w:rFonts w:cs="Arial" w:hint="cs"/>
          <w:sz w:val="28"/>
          <w:szCs w:val="28"/>
          <w:rtl/>
        </w:rPr>
        <w:t>يَأْتِيَ</w:t>
      </w:r>
      <w:r w:rsidRPr="00ED0E28">
        <w:rPr>
          <w:rFonts w:cs="Arial"/>
          <w:sz w:val="28"/>
          <w:szCs w:val="28"/>
          <w:rtl/>
        </w:rPr>
        <w:t xml:space="preserve"> </w:t>
      </w:r>
      <w:r w:rsidRPr="00ED0E28">
        <w:rPr>
          <w:rFonts w:cs="Arial" w:hint="cs"/>
          <w:sz w:val="28"/>
          <w:szCs w:val="28"/>
          <w:rtl/>
        </w:rPr>
        <w:t>أَمْرُ</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وَهُمْ</w:t>
      </w:r>
      <w:r w:rsidRPr="00ED0E28">
        <w:rPr>
          <w:rFonts w:cs="Arial"/>
          <w:sz w:val="28"/>
          <w:szCs w:val="28"/>
          <w:rtl/>
        </w:rPr>
        <w:t xml:space="preserve"> </w:t>
      </w:r>
      <w:r w:rsidRPr="00ED0E28">
        <w:rPr>
          <w:rFonts w:cs="Arial" w:hint="cs"/>
          <w:sz w:val="28"/>
          <w:szCs w:val="28"/>
          <w:rtl/>
        </w:rPr>
        <w:t>ظَاهِرُونَ</w:t>
      </w:r>
      <w:r w:rsidRPr="00ED0E28">
        <w:rPr>
          <w:rFonts w:cs="Arial"/>
          <w:sz w:val="28"/>
          <w:szCs w:val="28"/>
          <w:rtl/>
        </w:rPr>
        <w:t xml:space="preserve"> </w:t>
      </w:r>
      <w:r w:rsidRPr="00ED0E28">
        <w:rPr>
          <w:rFonts w:cs="Arial" w:hint="cs"/>
          <w:sz w:val="28"/>
          <w:szCs w:val="28"/>
          <w:rtl/>
        </w:rPr>
        <w:t>عَلَى</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ـــــــــــــــــــــــــــــــــــــــــــــــــــــــــــــــــــــــــ</w:t>
      </w:r>
    </w:p>
    <w:p w:rsidR="0037592F" w:rsidRPr="00B57189" w:rsidRDefault="0037592F" w:rsidP="0037592F">
      <w:pPr>
        <w:pStyle w:val="ListParagraph"/>
        <w:numPr>
          <w:ilvl w:val="0"/>
          <w:numId w:val="85"/>
        </w:numPr>
        <w:bidi/>
        <w:jc w:val="both"/>
        <w:rPr>
          <w:sz w:val="28"/>
          <w:szCs w:val="28"/>
        </w:rPr>
      </w:pPr>
      <w:r w:rsidRPr="00B57189">
        <w:rPr>
          <w:rFonts w:cs="Arial"/>
          <w:sz w:val="28"/>
          <w:szCs w:val="28"/>
          <w:rtl/>
        </w:rPr>
        <w:t>«</w:t>
      </w:r>
      <w:r w:rsidRPr="00B57189">
        <w:rPr>
          <w:rFonts w:cs="Arial" w:hint="cs"/>
          <w:sz w:val="28"/>
          <w:szCs w:val="28"/>
          <w:rtl/>
        </w:rPr>
        <w:t>الإقناع</w:t>
      </w:r>
      <w:r w:rsidRPr="00B57189">
        <w:rPr>
          <w:rFonts w:cs="Arial" w:hint="eastAsia"/>
          <w:sz w:val="28"/>
          <w:szCs w:val="28"/>
          <w:rtl/>
        </w:rPr>
        <w:t>»</w:t>
      </w:r>
      <w:r w:rsidRPr="00B57189">
        <w:rPr>
          <w:rFonts w:cs="Arial"/>
          <w:sz w:val="28"/>
          <w:szCs w:val="28"/>
          <w:rtl/>
        </w:rPr>
        <w:t xml:space="preserve"> </w:t>
      </w:r>
      <w:r w:rsidRPr="00B57189">
        <w:rPr>
          <w:rFonts w:cs="Arial" w:hint="cs"/>
          <w:sz w:val="28"/>
          <w:szCs w:val="28"/>
          <w:rtl/>
        </w:rPr>
        <w:t>لابن</w:t>
      </w:r>
      <w:r w:rsidRPr="00B57189">
        <w:rPr>
          <w:rFonts w:cs="Arial"/>
          <w:sz w:val="28"/>
          <w:szCs w:val="28"/>
          <w:rtl/>
        </w:rPr>
        <w:t xml:space="preserve"> </w:t>
      </w:r>
      <w:r w:rsidRPr="00B57189">
        <w:rPr>
          <w:rFonts w:cs="Arial" w:hint="cs"/>
          <w:sz w:val="28"/>
          <w:szCs w:val="28"/>
          <w:rtl/>
        </w:rPr>
        <w:t>المنذر</w:t>
      </w:r>
      <w:r w:rsidRPr="00B57189">
        <w:rPr>
          <w:rFonts w:cs="Arial"/>
          <w:sz w:val="28"/>
          <w:szCs w:val="28"/>
          <w:rtl/>
        </w:rPr>
        <w:t xml:space="preserve"> (2 /498)..</w:t>
      </w:r>
    </w:p>
    <w:p w:rsidR="0037592F" w:rsidRDefault="0037592F" w:rsidP="0037592F">
      <w:pPr>
        <w:pStyle w:val="ListParagraph"/>
        <w:numPr>
          <w:ilvl w:val="0"/>
          <w:numId w:val="85"/>
        </w:numPr>
        <w:bidi/>
        <w:jc w:val="both"/>
        <w:rPr>
          <w:rFonts w:cs="Arial"/>
          <w:sz w:val="28"/>
          <w:szCs w:val="28"/>
        </w:rPr>
      </w:pPr>
      <w:r w:rsidRPr="00ED0E28">
        <w:rPr>
          <w:rFonts w:cs="Arial" w:hint="cs"/>
          <w:sz w:val="28"/>
          <w:szCs w:val="28"/>
          <w:rtl/>
        </w:rPr>
        <w:t>أخرجه</w:t>
      </w:r>
      <w:r w:rsidRPr="00ED0E28">
        <w:rPr>
          <w:rFonts w:cs="Arial"/>
          <w:sz w:val="28"/>
          <w:szCs w:val="28"/>
          <w:rtl/>
        </w:rPr>
        <w:t xml:space="preserve"> </w:t>
      </w:r>
      <w:r w:rsidRPr="00ED0E28">
        <w:rPr>
          <w:rFonts w:cs="Arial" w:hint="cs"/>
          <w:sz w:val="28"/>
          <w:szCs w:val="28"/>
          <w:rtl/>
        </w:rPr>
        <w:t>البخاري</w:t>
      </w:r>
      <w:r w:rsidRPr="00ED0E28">
        <w:rPr>
          <w:rFonts w:cs="Arial"/>
          <w:sz w:val="28"/>
          <w:szCs w:val="28"/>
          <w:rtl/>
        </w:rPr>
        <w:t xml:space="preserve"> (71)</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ومسلم</w:t>
      </w:r>
      <w:r w:rsidRPr="00ED0E28">
        <w:rPr>
          <w:rFonts w:cs="Arial"/>
          <w:sz w:val="28"/>
          <w:szCs w:val="28"/>
          <w:rtl/>
        </w:rPr>
        <w:t xml:space="preserve"> (1037).</w:t>
      </w:r>
    </w:p>
    <w:p w:rsidR="0037592F" w:rsidRPr="00B57189" w:rsidRDefault="0037592F" w:rsidP="0037592F">
      <w:pPr>
        <w:pStyle w:val="ListParagraph"/>
        <w:numPr>
          <w:ilvl w:val="0"/>
          <w:numId w:val="85"/>
        </w:numPr>
        <w:bidi/>
        <w:jc w:val="both"/>
        <w:rPr>
          <w:rFonts w:cs="Arial"/>
          <w:sz w:val="28"/>
          <w:szCs w:val="28"/>
          <w:rtl/>
        </w:rPr>
      </w:pPr>
      <w:r w:rsidRPr="00ED0E28">
        <w:rPr>
          <w:rFonts w:cs="Arial" w:hint="cs"/>
          <w:sz w:val="28"/>
          <w:szCs w:val="28"/>
          <w:rtl/>
        </w:rPr>
        <w:t>أخرجه</w:t>
      </w:r>
      <w:r w:rsidRPr="00ED0E28">
        <w:rPr>
          <w:rFonts w:cs="Arial"/>
          <w:sz w:val="28"/>
          <w:szCs w:val="28"/>
          <w:rtl/>
        </w:rPr>
        <w:t xml:space="preserve"> </w:t>
      </w:r>
      <w:r w:rsidRPr="00ED0E28">
        <w:rPr>
          <w:rFonts w:cs="Arial" w:hint="cs"/>
          <w:sz w:val="28"/>
          <w:szCs w:val="28"/>
          <w:rtl/>
        </w:rPr>
        <w:t>البخاري</w:t>
      </w:r>
      <w:r w:rsidRPr="00ED0E28">
        <w:rPr>
          <w:rFonts w:cs="Arial"/>
          <w:sz w:val="28"/>
          <w:szCs w:val="28"/>
          <w:rtl/>
        </w:rPr>
        <w:t xml:space="preserve"> (3640)</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ومسلم</w:t>
      </w:r>
      <w:r w:rsidRPr="00ED0E28">
        <w:rPr>
          <w:rFonts w:cs="Arial"/>
          <w:sz w:val="28"/>
          <w:szCs w:val="28"/>
          <w:rtl/>
        </w:rPr>
        <w:t xml:space="preserve"> (1921).</w:t>
      </w:r>
    </w:p>
    <w:p w:rsidR="0037592F" w:rsidRDefault="0037592F" w:rsidP="0037592F">
      <w:pPr>
        <w:rPr>
          <w:rFonts w:cs="Arial"/>
          <w:sz w:val="28"/>
          <w:szCs w:val="28"/>
        </w:rPr>
      </w:pPr>
      <w:r>
        <w:rPr>
          <w:rFonts w:cs="Arial"/>
          <w:sz w:val="28"/>
          <w:szCs w:val="28"/>
          <w:rtl/>
        </w:rPr>
        <w:br w:type="page"/>
      </w:r>
    </w:p>
    <w:p w:rsidR="0037592F" w:rsidRPr="00ED0E28" w:rsidRDefault="0037592F" w:rsidP="0037592F">
      <w:pPr>
        <w:bidi/>
        <w:jc w:val="both"/>
        <w:rPr>
          <w:sz w:val="28"/>
          <w:szCs w:val="28"/>
        </w:rPr>
      </w:pPr>
      <w:r w:rsidRPr="00ED0E28">
        <w:rPr>
          <w:rFonts w:cs="Arial"/>
          <w:sz w:val="28"/>
          <w:szCs w:val="28"/>
          <w:rtl/>
        </w:rPr>
        <w:t xml:space="preserve"> </w:t>
      </w:r>
      <w:r w:rsidRPr="00ED0E28">
        <w:rPr>
          <w:rFonts w:cs="Arial" w:hint="cs"/>
          <w:sz w:val="28"/>
          <w:szCs w:val="28"/>
          <w:rtl/>
        </w:rPr>
        <w:t>النَّاسِ</w:t>
      </w:r>
      <w:r w:rsidRPr="00ED0E28">
        <w:rPr>
          <w:rFonts w:cs="Arial"/>
          <w:sz w:val="28"/>
          <w:szCs w:val="28"/>
          <w:rtl/>
        </w:rPr>
        <w:t xml:space="preserve">)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وظهورُهُمْ</w:t>
      </w:r>
      <w:r w:rsidRPr="00ED0E28">
        <w:rPr>
          <w:rFonts w:cs="Arial"/>
          <w:sz w:val="28"/>
          <w:szCs w:val="28"/>
          <w:rtl/>
        </w:rPr>
        <w:t xml:space="preserve"> </w:t>
      </w:r>
      <w:r w:rsidRPr="00ED0E28">
        <w:rPr>
          <w:rFonts w:cs="Arial" w:hint="cs"/>
          <w:sz w:val="28"/>
          <w:szCs w:val="28"/>
          <w:rtl/>
        </w:rPr>
        <w:t>بسببِ</w:t>
      </w:r>
      <w:r w:rsidRPr="00ED0E28">
        <w:rPr>
          <w:rFonts w:cs="Arial"/>
          <w:sz w:val="28"/>
          <w:szCs w:val="28"/>
          <w:rtl/>
        </w:rPr>
        <w:t xml:space="preserve"> </w:t>
      </w:r>
      <w:r w:rsidRPr="00ED0E28">
        <w:rPr>
          <w:rFonts w:cs="Arial" w:hint="cs"/>
          <w:sz w:val="28"/>
          <w:szCs w:val="28"/>
          <w:rtl/>
        </w:rPr>
        <w:t>جهادِهم؛</w:t>
      </w:r>
      <w:r w:rsidRPr="00ED0E28">
        <w:rPr>
          <w:rFonts w:cs="Arial"/>
          <w:sz w:val="28"/>
          <w:szCs w:val="28"/>
          <w:rtl/>
        </w:rPr>
        <w:t xml:space="preserve"> </w:t>
      </w:r>
      <w:r w:rsidRPr="00ED0E28">
        <w:rPr>
          <w:rFonts w:cs="Arial" w:hint="cs"/>
          <w:sz w:val="28"/>
          <w:szCs w:val="28"/>
          <w:rtl/>
        </w:rPr>
        <w:t>كما</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مسلمٍ؛</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حديثِ</w:t>
      </w:r>
      <w:r w:rsidRPr="00ED0E28">
        <w:rPr>
          <w:rFonts w:cs="Arial"/>
          <w:sz w:val="28"/>
          <w:szCs w:val="28"/>
          <w:rtl/>
        </w:rPr>
        <w:t xml:space="preserve"> </w:t>
      </w:r>
      <w:r w:rsidRPr="00ED0E28">
        <w:rPr>
          <w:rFonts w:cs="Arial" w:hint="cs"/>
          <w:sz w:val="28"/>
          <w:szCs w:val="28"/>
          <w:rtl/>
        </w:rPr>
        <w:t>جابرٍ</w:t>
      </w:r>
      <w:r>
        <w:rPr>
          <w:rFonts w:cs="Arial" w:hint="cs"/>
          <w:sz w:val="28"/>
          <w:szCs w:val="28"/>
          <w:rtl/>
        </w:rPr>
        <w:t xml:space="preserve">(1)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ومعاويةَ</w:t>
      </w:r>
      <w:r>
        <w:rPr>
          <w:rFonts w:cs="Arial" w:hint="cs"/>
          <w:sz w:val="28"/>
          <w:szCs w:val="28"/>
          <w:rtl/>
        </w:rPr>
        <w:t xml:space="preserve">(2)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مرفوعًا</w:t>
      </w:r>
      <w:r w:rsidRPr="00ED0E28">
        <w:rPr>
          <w:rFonts w:cs="Arial"/>
          <w:sz w:val="28"/>
          <w:szCs w:val="28"/>
          <w:rtl/>
        </w:rPr>
        <w:t>: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تَزَالُ</w:t>
      </w:r>
      <w:r w:rsidRPr="00ED0E28">
        <w:rPr>
          <w:rFonts w:cs="Arial"/>
          <w:sz w:val="28"/>
          <w:szCs w:val="28"/>
          <w:rtl/>
        </w:rPr>
        <w:t xml:space="preserve"> </w:t>
      </w:r>
      <w:r w:rsidRPr="00ED0E28">
        <w:rPr>
          <w:rFonts w:cs="Arial" w:hint="cs"/>
          <w:sz w:val="28"/>
          <w:szCs w:val="28"/>
          <w:rtl/>
        </w:rPr>
        <w:t>طَائِفَةٌ</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أُمَّتِي</w:t>
      </w:r>
      <w:r w:rsidRPr="00ED0E28">
        <w:rPr>
          <w:rFonts w:cs="Arial"/>
          <w:sz w:val="28"/>
          <w:szCs w:val="28"/>
          <w:rtl/>
        </w:rPr>
        <w:t xml:space="preserve"> </w:t>
      </w:r>
      <w:r w:rsidRPr="00ED0E28">
        <w:rPr>
          <w:rFonts w:cs="Arial" w:hint="cs"/>
          <w:sz w:val="28"/>
          <w:szCs w:val="28"/>
          <w:rtl/>
        </w:rPr>
        <w:t>يُقَاتِلُونَ</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الْحَقِّ</w:t>
      </w:r>
      <w:r w:rsidRPr="00ED0E28">
        <w:rPr>
          <w:rFonts w:cs="Arial"/>
          <w:sz w:val="28"/>
          <w:szCs w:val="28"/>
          <w:rtl/>
        </w:rPr>
        <w:t xml:space="preserve"> </w:t>
      </w:r>
      <w:r w:rsidRPr="00ED0E28">
        <w:rPr>
          <w:rFonts w:cs="Arial" w:hint="cs"/>
          <w:sz w:val="28"/>
          <w:szCs w:val="28"/>
          <w:rtl/>
        </w:rPr>
        <w:t>ظَاهِرِينَ</w:t>
      </w:r>
      <w:r w:rsidRPr="00ED0E28">
        <w:rPr>
          <w:rFonts w:cs="Arial"/>
          <w:sz w:val="28"/>
          <w:szCs w:val="28"/>
          <w:rtl/>
        </w:rPr>
        <w:t xml:space="preserve"> </w:t>
      </w:r>
      <w:r w:rsidRPr="00ED0E28">
        <w:rPr>
          <w:rFonts w:cs="Arial" w:hint="cs"/>
          <w:sz w:val="28"/>
          <w:szCs w:val="28"/>
          <w:rtl/>
        </w:rPr>
        <w:t>إِلَى</w:t>
      </w:r>
      <w:r w:rsidRPr="00ED0E28">
        <w:rPr>
          <w:rFonts w:cs="Arial"/>
          <w:sz w:val="28"/>
          <w:szCs w:val="28"/>
          <w:rtl/>
        </w:rPr>
        <w:t xml:space="preserve"> </w:t>
      </w:r>
      <w:r w:rsidRPr="00ED0E28">
        <w:rPr>
          <w:rFonts w:cs="Arial" w:hint="cs"/>
          <w:sz w:val="28"/>
          <w:szCs w:val="28"/>
          <w:rtl/>
        </w:rPr>
        <w:t>يَوْمِ</w:t>
      </w:r>
      <w:r w:rsidRPr="00ED0E28">
        <w:rPr>
          <w:rFonts w:cs="Arial"/>
          <w:sz w:val="28"/>
          <w:szCs w:val="28"/>
          <w:rtl/>
        </w:rPr>
        <w:t xml:space="preserve"> </w:t>
      </w:r>
      <w:r w:rsidRPr="00ED0E28">
        <w:rPr>
          <w:rFonts w:cs="Arial" w:hint="cs"/>
          <w:sz w:val="28"/>
          <w:szCs w:val="28"/>
          <w:rtl/>
        </w:rPr>
        <w:t>الْقِيَامَةِ</w:t>
      </w:r>
      <w:r w:rsidRPr="00ED0E28">
        <w:rPr>
          <w:rFonts w:cs="Arial"/>
          <w:sz w:val="28"/>
          <w:szCs w:val="28"/>
          <w:rtl/>
        </w:rPr>
        <w:t>) .</w:t>
      </w:r>
    </w:p>
    <w:p w:rsidR="0037592F" w:rsidRPr="00ED0E28" w:rsidRDefault="0037592F" w:rsidP="0037592F">
      <w:pPr>
        <w:bidi/>
        <w:jc w:val="both"/>
        <w:rPr>
          <w:sz w:val="28"/>
          <w:szCs w:val="28"/>
        </w:rPr>
      </w:pPr>
      <w:r w:rsidRPr="00ED0E28">
        <w:rPr>
          <w:rFonts w:cs="Arial" w:hint="cs"/>
          <w:sz w:val="28"/>
          <w:szCs w:val="28"/>
          <w:rtl/>
        </w:rPr>
        <w:t>وقد</w:t>
      </w:r>
      <w:r w:rsidRPr="00ED0E28">
        <w:rPr>
          <w:rFonts w:cs="Arial"/>
          <w:sz w:val="28"/>
          <w:szCs w:val="28"/>
          <w:rtl/>
        </w:rPr>
        <w:t xml:space="preserve"> </w:t>
      </w:r>
      <w:r w:rsidRPr="00ED0E28">
        <w:rPr>
          <w:rFonts w:cs="Arial" w:hint="cs"/>
          <w:sz w:val="28"/>
          <w:szCs w:val="28"/>
          <w:rtl/>
        </w:rPr>
        <w:t>استدَلَّ</w:t>
      </w:r>
      <w:r w:rsidRPr="00ED0E28">
        <w:rPr>
          <w:rFonts w:cs="Arial"/>
          <w:sz w:val="28"/>
          <w:szCs w:val="28"/>
          <w:rtl/>
        </w:rPr>
        <w:t xml:space="preserve"> </w:t>
      </w:r>
      <w:r w:rsidRPr="00ED0E28">
        <w:rPr>
          <w:rFonts w:cs="Arial" w:hint="cs"/>
          <w:sz w:val="28"/>
          <w:szCs w:val="28"/>
          <w:rtl/>
        </w:rPr>
        <w:t>البخاريُّ</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دَيْمُومةِ</w:t>
      </w:r>
      <w:r w:rsidRPr="00ED0E28">
        <w:rPr>
          <w:rFonts w:cs="Arial"/>
          <w:sz w:val="28"/>
          <w:szCs w:val="28"/>
          <w:rtl/>
        </w:rPr>
        <w:t xml:space="preserve"> </w:t>
      </w:r>
      <w:r w:rsidRPr="00ED0E28">
        <w:rPr>
          <w:rFonts w:cs="Arial" w:hint="cs"/>
          <w:sz w:val="28"/>
          <w:szCs w:val="28"/>
          <w:rtl/>
        </w:rPr>
        <w:t>الجهادِ</w:t>
      </w:r>
      <w:r w:rsidRPr="00ED0E28">
        <w:rPr>
          <w:rFonts w:cs="Arial"/>
          <w:sz w:val="28"/>
          <w:szCs w:val="28"/>
          <w:rtl/>
        </w:rPr>
        <w:t xml:space="preserve"> </w:t>
      </w:r>
      <w:r w:rsidRPr="00ED0E28">
        <w:rPr>
          <w:rFonts w:cs="Arial" w:hint="cs"/>
          <w:sz w:val="28"/>
          <w:szCs w:val="28"/>
          <w:rtl/>
        </w:rPr>
        <w:t>بقولِهِ</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w:t>
      </w:r>
      <w:r w:rsidRPr="00ED0E28">
        <w:rPr>
          <w:rFonts w:cs="Arial" w:hint="cs"/>
          <w:sz w:val="28"/>
          <w:szCs w:val="28"/>
          <w:rtl/>
        </w:rPr>
        <w:t>الْخَيْلُ</w:t>
      </w:r>
      <w:r w:rsidRPr="00ED0E28">
        <w:rPr>
          <w:rFonts w:cs="Arial"/>
          <w:sz w:val="28"/>
          <w:szCs w:val="28"/>
          <w:rtl/>
        </w:rPr>
        <w:t xml:space="preserve"> </w:t>
      </w:r>
      <w:r w:rsidRPr="00ED0E28">
        <w:rPr>
          <w:rFonts w:cs="Arial" w:hint="cs"/>
          <w:sz w:val="28"/>
          <w:szCs w:val="28"/>
          <w:rtl/>
        </w:rPr>
        <w:t>مَعْقُودٌ</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نَوَاصِيهَا</w:t>
      </w:r>
      <w:r w:rsidRPr="00ED0E28">
        <w:rPr>
          <w:rFonts w:cs="Arial"/>
          <w:sz w:val="28"/>
          <w:szCs w:val="28"/>
          <w:rtl/>
        </w:rPr>
        <w:t xml:space="preserve"> </w:t>
      </w:r>
      <w:r w:rsidRPr="00ED0E28">
        <w:rPr>
          <w:rFonts w:cs="Arial" w:hint="cs"/>
          <w:sz w:val="28"/>
          <w:szCs w:val="28"/>
          <w:rtl/>
        </w:rPr>
        <w:t>الْخَيْرُ</w:t>
      </w:r>
      <w:r w:rsidRPr="00ED0E28">
        <w:rPr>
          <w:rFonts w:cs="Arial"/>
          <w:sz w:val="28"/>
          <w:szCs w:val="28"/>
          <w:rtl/>
        </w:rPr>
        <w:t xml:space="preserve"> </w:t>
      </w:r>
      <w:r w:rsidRPr="00ED0E28">
        <w:rPr>
          <w:rFonts w:cs="Arial" w:hint="cs"/>
          <w:sz w:val="28"/>
          <w:szCs w:val="28"/>
          <w:rtl/>
        </w:rPr>
        <w:t>إِلَى</w:t>
      </w:r>
      <w:r w:rsidRPr="00ED0E28">
        <w:rPr>
          <w:rFonts w:cs="Arial"/>
          <w:sz w:val="28"/>
          <w:szCs w:val="28"/>
          <w:rtl/>
        </w:rPr>
        <w:t xml:space="preserve"> </w:t>
      </w:r>
      <w:r w:rsidRPr="00ED0E28">
        <w:rPr>
          <w:rFonts w:cs="Arial" w:hint="cs"/>
          <w:sz w:val="28"/>
          <w:szCs w:val="28"/>
          <w:rtl/>
        </w:rPr>
        <w:t>يَوْمِ</w:t>
      </w:r>
      <w:r w:rsidRPr="00ED0E28">
        <w:rPr>
          <w:rFonts w:cs="Arial"/>
          <w:sz w:val="28"/>
          <w:szCs w:val="28"/>
          <w:rtl/>
        </w:rPr>
        <w:t xml:space="preserve"> </w:t>
      </w:r>
      <w:r w:rsidRPr="00ED0E28">
        <w:rPr>
          <w:rFonts w:cs="Arial" w:hint="cs"/>
          <w:sz w:val="28"/>
          <w:szCs w:val="28"/>
          <w:rtl/>
        </w:rPr>
        <w:t>الْقِيَامَةِ</w:t>
      </w:r>
      <w:r w:rsidRPr="00ED0E28">
        <w:rPr>
          <w:rFonts w:cs="Arial"/>
          <w:sz w:val="28"/>
          <w:szCs w:val="28"/>
          <w:rtl/>
        </w:rPr>
        <w:t>)</w:t>
      </w:r>
      <w:r>
        <w:rPr>
          <w:rFonts w:cs="Arial" w:hint="cs"/>
          <w:sz w:val="28"/>
          <w:szCs w:val="28"/>
          <w:rtl/>
        </w:rPr>
        <w:t xml:space="preserve">(3) </w:t>
      </w:r>
      <w:r w:rsidRPr="00ED0E28">
        <w:rPr>
          <w:rFonts w:cs="Arial"/>
          <w:sz w:val="28"/>
          <w:szCs w:val="28"/>
          <w:rtl/>
        </w:rPr>
        <w:t xml:space="preserve">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لأنَّ</w:t>
      </w:r>
      <w:r w:rsidRPr="00ED0E28">
        <w:rPr>
          <w:rFonts w:cs="Arial"/>
          <w:sz w:val="28"/>
          <w:szCs w:val="28"/>
          <w:rtl/>
        </w:rPr>
        <w:t xml:space="preserve"> </w:t>
      </w:r>
      <w:r w:rsidRPr="00ED0E28">
        <w:rPr>
          <w:rFonts w:cs="Arial" w:hint="cs"/>
          <w:sz w:val="28"/>
          <w:szCs w:val="28"/>
          <w:rtl/>
        </w:rPr>
        <w:t>المرادَ</w:t>
      </w:r>
      <w:r w:rsidRPr="00ED0E28">
        <w:rPr>
          <w:rFonts w:cs="Arial"/>
          <w:sz w:val="28"/>
          <w:szCs w:val="28"/>
          <w:rtl/>
        </w:rPr>
        <w:t xml:space="preserve"> </w:t>
      </w:r>
      <w:r w:rsidRPr="00ED0E28">
        <w:rPr>
          <w:rFonts w:cs="Arial" w:hint="cs"/>
          <w:sz w:val="28"/>
          <w:szCs w:val="28"/>
          <w:rtl/>
        </w:rPr>
        <w:t>بخيريَّتِها</w:t>
      </w:r>
      <w:r w:rsidRPr="00ED0E28">
        <w:rPr>
          <w:rFonts w:cs="Arial"/>
          <w:sz w:val="28"/>
          <w:szCs w:val="28"/>
          <w:rtl/>
        </w:rPr>
        <w:t xml:space="preserve"> </w:t>
      </w:r>
      <w:r w:rsidRPr="00ED0E28">
        <w:rPr>
          <w:rFonts w:cs="Arial" w:hint="cs"/>
          <w:sz w:val="28"/>
          <w:szCs w:val="28"/>
          <w:rtl/>
        </w:rPr>
        <w:t>أثرُها</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الجهادِ</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سبيلِ</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ولم</w:t>
      </w:r>
      <w:r w:rsidRPr="00ED0E28">
        <w:rPr>
          <w:rFonts w:cs="Arial"/>
          <w:sz w:val="28"/>
          <w:szCs w:val="28"/>
          <w:rtl/>
        </w:rPr>
        <w:t xml:space="preserve"> </w:t>
      </w:r>
      <w:r w:rsidRPr="00ED0E28">
        <w:rPr>
          <w:rFonts w:cs="Arial" w:hint="cs"/>
          <w:sz w:val="28"/>
          <w:szCs w:val="28"/>
          <w:rtl/>
        </w:rPr>
        <w:t>يَرِدْ</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السُّنَّةِ</w:t>
      </w:r>
      <w:r w:rsidRPr="00ED0E28">
        <w:rPr>
          <w:rFonts w:cs="Arial"/>
          <w:sz w:val="28"/>
          <w:szCs w:val="28"/>
          <w:rtl/>
        </w:rPr>
        <w:t xml:space="preserve"> </w:t>
      </w:r>
      <w:r w:rsidRPr="00ED0E28">
        <w:rPr>
          <w:rFonts w:cs="Arial" w:hint="cs"/>
          <w:sz w:val="28"/>
          <w:szCs w:val="28"/>
          <w:rtl/>
        </w:rPr>
        <w:t>والقرآنِ</w:t>
      </w:r>
      <w:r w:rsidRPr="00ED0E28">
        <w:rPr>
          <w:rFonts w:cs="Arial"/>
          <w:sz w:val="28"/>
          <w:szCs w:val="28"/>
          <w:rtl/>
        </w:rPr>
        <w:t xml:space="preserve"> </w:t>
      </w:r>
      <w:r w:rsidRPr="00ED0E28">
        <w:rPr>
          <w:rFonts w:cs="Arial" w:hint="cs"/>
          <w:sz w:val="28"/>
          <w:szCs w:val="28"/>
          <w:rtl/>
        </w:rPr>
        <w:t>أمرٌ</w:t>
      </w:r>
      <w:r w:rsidRPr="00ED0E28">
        <w:rPr>
          <w:rFonts w:cs="Arial"/>
          <w:sz w:val="28"/>
          <w:szCs w:val="28"/>
          <w:rtl/>
        </w:rPr>
        <w:t xml:space="preserve"> </w:t>
      </w:r>
      <w:r w:rsidRPr="00ED0E28">
        <w:rPr>
          <w:rFonts w:cs="Arial" w:hint="cs"/>
          <w:sz w:val="28"/>
          <w:szCs w:val="28"/>
          <w:rtl/>
        </w:rPr>
        <w:t>بطلبِ</w:t>
      </w:r>
      <w:r w:rsidRPr="00ED0E28">
        <w:rPr>
          <w:rFonts w:cs="Arial"/>
          <w:sz w:val="28"/>
          <w:szCs w:val="28"/>
          <w:rtl/>
        </w:rPr>
        <w:t xml:space="preserve"> </w:t>
      </w:r>
      <w:r w:rsidRPr="00ED0E28">
        <w:rPr>
          <w:rFonts w:cs="Arial" w:hint="cs"/>
          <w:sz w:val="28"/>
          <w:szCs w:val="28"/>
          <w:rtl/>
        </w:rPr>
        <w:t>السَّلْمِ؛</w:t>
      </w:r>
      <w:r w:rsidRPr="00ED0E28">
        <w:rPr>
          <w:rFonts w:cs="Arial"/>
          <w:sz w:val="28"/>
          <w:szCs w:val="28"/>
          <w:rtl/>
        </w:rPr>
        <w:t xml:space="preserve"> </w:t>
      </w:r>
      <w:r w:rsidRPr="00ED0E28">
        <w:rPr>
          <w:rFonts w:cs="Arial" w:hint="cs"/>
          <w:sz w:val="28"/>
          <w:szCs w:val="28"/>
          <w:rtl/>
        </w:rPr>
        <w:t>وإنَّما</w:t>
      </w:r>
      <w:r w:rsidRPr="00ED0E28">
        <w:rPr>
          <w:rFonts w:cs="Arial"/>
          <w:sz w:val="28"/>
          <w:szCs w:val="28"/>
          <w:rtl/>
        </w:rPr>
        <w:t xml:space="preserve"> </w:t>
      </w:r>
      <w:r w:rsidRPr="00ED0E28">
        <w:rPr>
          <w:rFonts w:cs="Arial" w:hint="cs"/>
          <w:sz w:val="28"/>
          <w:szCs w:val="28"/>
          <w:rtl/>
        </w:rPr>
        <w:t>الواردُ</w:t>
      </w:r>
      <w:r w:rsidRPr="00ED0E28">
        <w:rPr>
          <w:rFonts w:cs="Arial"/>
          <w:sz w:val="28"/>
          <w:szCs w:val="28"/>
          <w:rtl/>
        </w:rPr>
        <w:t xml:space="preserve"> </w:t>
      </w:r>
      <w:r w:rsidRPr="00ED0E28">
        <w:rPr>
          <w:rFonts w:cs="Arial" w:hint="cs"/>
          <w:sz w:val="28"/>
          <w:szCs w:val="28"/>
          <w:rtl/>
        </w:rPr>
        <w:t>قَبولُهُ</w:t>
      </w:r>
      <w:r w:rsidRPr="00ED0E28">
        <w:rPr>
          <w:rFonts w:cs="Arial"/>
          <w:sz w:val="28"/>
          <w:szCs w:val="28"/>
          <w:rtl/>
        </w:rPr>
        <w:t xml:space="preserve"> </w:t>
      </w:r>
      <w:r w:rsidRPr="00ED0E28">
        <w:rPr>
          <w:rFonts w:cs="Arial" w:hint="cs"/>
          <w:sz w:val="28"/>
          <w:szCs w:val="28"/>
          <w:rtl/>
        </w:rPr>
        <w:t>عندَ</w:t>
      </w:r>
      <w:r w:rsidRPr="00ED0E28">
        <w:rPr>
          <w:rFonts w:cs="Arial"/>
          <w:sz w:val="28"/>
          <w:szCs w:val="28"/>
          <w:rtl/>
        </w:rPr>
        <w:t xml:space="preserve"> </w:t>
      </w:r>
      <w:r w:rsidRPr="00ED0E28">
        <w:rPr>
          <w:rFonts w:cs="Arial" w:hint="cs"/>
          <w:sz w:val="28"/>
          <w:szCs w:val="28"/>
          <w:rtl/>
        </w:rPr>
        <w:t>عَرْضِهِ</w:t>
      </w:r>
      <w:r w:rsidRPr="00ED0E28">
        <w:rPr>
          <w:rFonts w:cs="Arial"/>
          <w:sz w:val="28"/>
          <w:szCs w:val="28"/>
          <w:rtl/>
        </w:rPr>
        <w:t xml:space="preserve"> </w:t>
      </w:r>
      <w:r w:rsidRPr="00ED0E28">
        <w:rPr>
          <w:rFonts w:cs="Arial" w:hint="cs"/>
          <w:sz w:val="28"/>
          <w:szCs w:val="28"/>
          <w:rtl/>
        </w:rPr>
        <w:t>والحاجةِ</w:t>
      </w:r>
      <w:r w:rsidRPr="00ED0E28">
        <w:rPr>
          <w:rFonts w:cs="Arial"/>
          <w:sz w:val="28"/>
          <w:szCs w:val="28"/>
          <w:rtl/>
        </w:rPr>
        <w:t xml:space="preserve"> </w:t>
      </w:r>
      <w:r w:rsidRPr="00ED0E28">
        <w:rPr>
          <w:rFonts w:cs="Arial" w:hint="cs"/>
          <w:sz w:val="28"/>
          <w:szCs w:val="28"/>
          <w:rtl/>
        </w:rPr>
        <w:t>إليه؛</w:t>
      </w:r>
      <w:r w:rsidRPr="00ED0E28">
        <w:rPr>
          <w:rFonts w:cs="Arial"/>
          <w:sz w:val="28"/>
          <w:szCs w:val="28"/>
          <w:rtl/>
        </w:rPr>
        <w:t xml:space="preserve"> </w:t>
      </w:r>
      <w:r w:rsidRPr="00ED0E28">
        <w:rPr>
          <w:rFonts w:cs="Arial" w:hint="cs"/>
          <w:sz w:val="28"/>
          <w:szCs w:val="28"/>
          <w:rtl/>
        </w:rPr>
        <w:t>وهذا</w:t>
      </w:r>
      <w:r w:rsidRPr="00ED0E28">
        <w:rPr>
          <w:rFonts w:cs="Arial"/>
          <w:sz w:val="28"/>
          <w:szCs w:val="28"/>
          <w:rtl/>
        </w:rPr>
        <w:t xml:space="preserve"> </w:t>
      </w:r>
      <w:r w:rsidRPr="00ED0E28">
        <w:rPr>
          <w:rFonts w:cs="Arial" w:hint="cs"/>
          <w:sz w:val="28"/>
          <w:szCs w:val="28"/>
          <w:rtl/>
        </w:rPr>
        <w:t>لأنَّ</w:t>
      </w:r>
      <w:r w:rsidRPr="00ED0E28">
        <w:rPr>
          <w:rFonts w:cs="Arial"/>
          <w:sz w:val="28"/>
          <w:szCs w:val="28"/>
          <w:rtl/>
        </w:rPr>
        <w:t xml:space="preserve"> </w:t>
      </w:r>
      <w:r w:rsidRPr="00ED0E28">
        <w:rPr>
          <w:rFonts w:cs="Arial" w:hint="cs"/>
          <w:sz w:val="28"/>
          <w:szCs w:val="28"/>
          <w:rtl/>
        </w:rPr>
        <w:t>النفوسَ</w:t>
      </w:r>
      <w:r w:rsidRPr="00ED0E28">
        <w:rPr>
          <w:rFonts w:cs="Arial"/>
          <w:sz w:val="28"/>
          <w:szCs w:val="28"/>
          <w:rtl/>
        </w:rPr>
        <w:t xml:space="preserve"> </w:t>
      </w:r>
      <w:r w:rsidRPr="00ED0E28">
        <w:rPr>
          <w:rFonts w:cs="Arial" w:hint="cs"/>
          <w:sz w:val="28"/>
          <w:szCs w:val="28"/>
          <w:rtl/>
        </w:rPr>
        <w:t>ميَّالةٌ</w:t>
      </w:r>
      <w:r w:rsidRPr="00ED0E28">
        <w:rPr>
          <w:rFonts w:cs="Arial"/>
          <w:sz w:val="28"/>
          <w:szCs w:val="28"/>
          <w:rtl/>
        </w:rPr>
        <w:t xml:space="preserve"> </w:t>
      </w:r>
      <w:r w:rsidRPr="00ED0E28">
        <w:rPr>
          <w:rFonts w:cs="Arial" w:hint="cs"/>
          <w:sz w:val="28"/>
          <w:szCs w:val="28"/>
          <w:rtl/>
        </w:rPr>
        <w:t>إلى</w:t>
      </w:r>
      <w:r w:rsidRPr="00ED0E28">
        <w:rPr>
          <w:rFonts w:cs="Arial"/>
          <w:sz w:val="28"/>
          <w:szCs w:val="28"/>
          <w:rtl/>
        </w:rPr>
        <w:t xml:space="preserve"> </w:t>
      </w:r>
      <w:r w:rsidRPr="00ED0E28">
        <w:rPr>
          <w:rFonts w:cs="Arial" w:hint="cs"/>
          <w:sz w:val="28"/>
          <w:szCs w:val="28"/>
          <w:rtl/>
        </w:rPr>
        <w:t>حُبِّ</w:t>
      </w:r>
      <w:r w:rsidRPr="00ED0E28">
        <w:rPr>
          <w:rFonts w:cs="Arial"/>
          <w:sz w:val="28"/>
          <w:szCs w:val="28"/>
          <w:rtl/>
        </w:rPr>
        <w:t xml:space="preserve"> </w:t>
      </w:r>
      <w:r w:rsidRPr="00ED0E28">
        <w:rPr>
          <w:rFonts w:cs="Arial" w:hint="cs"/>
          <w:sz w:val="28"/>
          <w:szCs w:val="28"/>
          <w:rtl/>
        </w:rPr>
        <w:t>السلامةِ،</w:t>
      </w:r>
      <w:r w:rsidRPr="00ED0E28">
        <w:rPr>
          <w:rFonts w:cs="Arial"/>
          <w:sz w:val="28"/>
          <w:szCs w:val="28"/>
          <w:rtl/>
        </w:rPr>
        <w:t xml:space="preserve"> </w:t>
      </w:r>
      <w:r w:rsidRPr="00ED0E28">
        <w:rPr>
          <w:rFonts w:cs="Arial" w:hint="cs"/>
          <w:sz w:val="28"/>
          <w:szCs w:val="28"/>
          <w:rtl/>
        </w:rPr>
        <w:t>فتجدُ</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الأمرِ</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يَدْعُوها</w:t>
      </w:r>
      <w:r w:rsidRPr="00ED0E28">
        <w:rPr>
          <w:rFonts w:cs="Arial"/>
          <w:sz w:val="28"/>
          <w:szCs w:val="28"/>
          <w:rtl/>
        </w:rPr>
        <w:t xml:space="preserve"> </w:t>
      </w:r>
      <w:r w:rsidRPr="00ED0E28">
        <w:rPr>
          <w:rFonts w:cs="Arial" w:hint="cs"/>
          <w:sz w:val="28"/>
          <w:szCs w:val="28"/>
          <w:rtl/>
        </w:rPr>
        <w:t>إليه</w:t>
      </w:r>
      <w:r w:rsidRPr="00ED0E28">
        <w:rPr>
          <w:rFonts w:cs="Arial"/>
          <w:sz w:val="28"/>
          <w:szCs w:val="28"/>
          <w:rtl/>
        </w:rPr>
        <w:t xml:space="preserve"> </w:t>
      </w:r>
      <w:r w:rsidRPr="00ED0E28">
        <w:rPr>
          <w:rFonts w:cs="Arial" w:hint="cs"/>
          <w:sz w:val="28"/>
          <w:szCs w:val="28"/>
          <w:rtl/>
        </w:rPr>
        <w:t>فتَرْكَنُ،</w:t>
      </w:r>
      <w:r w:rsidRPr="00ED0E28">
        <w:rPr>
          <w:rFonts w:cs="Arial"/>
          <w:sz w:val="28"/>
          <w:szCs w:val="28"/>
          <w:rtl/>
        </w:rPr>
        <w:t xml:space="preserve"> </w:t>
      </w:r>
      <w:r w:rsidRPr="00ED0E28">
        <w:rPr>
          <w:rFonts w:cs="Arial" w:hint="cs"/>
          <w:sz w:val="28"/>
          <w:szCs w:val="28"/>
          <w:rtl/>
        </w:rPr>
        <w:t>وأمَّا</w:t>
      </w:r>
      <w:r w:rsidRPr="00ED0E28">
        <w:rPr>
          <w:rFonts w:cs="Arial"/>
          <w:sz w:val="28"/>
          <w:szCs w:val="28"/>
          <w:rtl/>
        </w:rPr>
        <w:t xml:space="preserve"> </w:t>
      </w:r>
      <w:r w:rsidRPr="00ED0E28">
        <w:rPr>
          <w:rFonts w:cs="Arial" w:hint="cs"/>
          <w:sz w:val="28"/>
          <w:szCs w:val="28"/>
          <w:rtl/>
        </w:rPr>
        <w:t>قولُهُ</w:t>
      </w:r>
      <w:r w:rsidRPr="00ED0E28">
        <w:rPr>
          <w:rFonts w:cs="Arial"/>
          <w:sz w:val="28"/>
          <w:szCs w:val="28"/>
          <w:rtl/>
        </w:rPr>
        <w:t xml:space="preserve"> </w:t>
      </w:r>
      <w:r w:rsidRPr="00ED0E28">
        <w:rPr>
          <w:rFonts w:cs="Arial" w:hint="cs"/>
          <w:sz w:val="28"/>
          <w:szCs w:val="28"/>
          <w:rtl/>
        </w:rPr>
        <w:t>تعالى</w:t>
      </w:r>
      <w:r w:rsidRPr="00ED0E28">
        <w:rPr>
          <w:rFonts w:cs="Arial"/>
          <w:sz w:val="28"/>
          <w:szCs w:val="28"/>
          <w:rtl/>
        </w:rPr>
        <w:t>: {</w:t>
      </w:r>
      <w:r w:rsidRPr="00ED0E28">
        <w:rPr>
          <w:rFonts w:cs="Arial" w:hint="cs"/>
          <w:sz w:val="28"/>
          <w:szCs w:val="28"/>
          <w:rtl/>
        </w:rPr>
        <w:t>يَاأَيُّهَا</w:t>
      </w:r>
      <w:r w:rsidRPr="00ED0E28">
        <w:rPr>
          <w:rFonts w:cs="Arial"/>
          <w:sz w:val="28"/>
          <w:szCs w:val="28"/>
          <w:rtl/>
        </w:rPr>
        <w:t xml:space="preserve"> </w:t>
      </w:r>
      <w:r w:rsidRPr="00ED0E28">
        <w:rPr>
          <w:rFonts w:cs="Arial" w:hint="cs"/>
          <w:sz w:val="28"/>
          <w:szCs w:val="28"/>
          <w:rtl/>
        </w:rPr>
        <w:t>الَّذِينَ</w:t>
      </w:r>
      <w:r w:rsidRPr="00ED0E28">
        <w:rPr>
          <w:rFonts w:cs="Arial"/>
          <w:sz w:val="28"/>
          <w:szCs w:val="28"/>
          <w:rtl/>
        </w:rPr>
        <w:t xml:space="preserve"> </w:t>
      </w:r>
      <w:r w:rsidRPr="00ED0E28">
        <w:rPr>
          <w:rFonts w:cs="Arial" w:hint="cs"/>
          <w:sz w:val="28"/>
          <w:szCs w:val="28"/>
          <w:rtl/>
        </w:rPr>
        <w:t>آمَنُوا</w:t>
      </w:r>
      <w:r w:rsidRPr="00ED0E28">
        <w:rPr>
          <w:rFonts w:cs="Arial"/>
          <w:sz w:val="28"/>
          <w:szCs w:val="28"/>
          <w:rtl/>
        </w:rPr>
        <w:t xml:space="preserve"> </w:t>
      </w:r>
      <w:r w:rsidRPr="00ED0E28">
        <w:rPr>
          <w:rFonts w:cs="Arial" w:hint="cs"/>
          <w:sz w:val="28"/>
          <w:szCs w:val="28"/>
          <w:rtl/>
        </w:rPr>
        <w:t>ادْخُلُوا</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السِّلْمِ</w:t>
      </w:r>
      <w:r w:rsidRPr="00ED0E28">
        <w:rPr>
          <w:rFonts w:cs="Arial"/>
          <w:sz w:val="28"/>
          <w:szCs w:val="28"/>
          <w:rtl/>
        </w:rPr>
        <w:t xml:space="preserve"> </w:t>
      </w:r>
      <w:r w:rsidRPr="00ED0E28">
        <w:rPr>
          <w:rFonts w:cs="Arial" w:hint="cs"/>
          <w:sz w:val="28"/>
          <w:szCs w:val="28"/>
          <w:rtl/>
        </w:rPr>
        <w:t>كَافَّةً</w:t>
      </w:r>
      <w:r w:rsidRPr="00ED0E28">
        <w:rPr>
          <w:rFonts w:cs="Arial"/>
          <w:sz w:val="28"/>
          <w:szCs w:val="28"/>
          <w:rtl/>
        </w:rPr>
        <w:t>} [</w:t>
      </w:r>
      <w:r w:rsidRPr="00ED0E28">
        <w:rPr>
          <w:rFonts w:cs="Arial" w:hint="cs"/>
          <w:sz w:val="28"/>
          <w:szCs w:val="28"/>
          <w:rtl/>
        </w:rPr>
        <w:t>البقرة</w:t>
      </w:r>
      <w:r w:rsidRPr="00ED0E28">
        <w:rPr>
          <w:rFonts w:cs="Arial"/>
          <w:sz w:val="28"/>
          <w:szCs w:val="28"/>
          <w:rtl/>
        </w:rPr>
        <w:t xml:space="preserve">: 208 ]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فالمرادُ</w:t>
      </w:r>
      <w:r w:rsidRPr="00ED0E28">
        <w:rPr>
          <w:rFonts w:cs="Arial"/>
          <w:sz w:val="28"/>
          <w:szCs w:val="28"/>
          <w:rtl/>
        </w:rPr>
        <w:t xml:space="preserve"> </w:t>
      </w:r>
      <w:r w:rsidRPr="00ED0E28">
        <w:rPr>
          <w:rFonts w:cs="Arial" w:hint="cs"/>
          <w:sz w:val="28"/>
          <w:szCs w:val="28"/>
          <w:rtl/>
        </w:rPr>
        <w:t>بالسِّلْمِ</w:t>
      </w:r>
      <w:r w:rsidRPr="00ED0E28">
        <w:rPr>
          <w:rFonts w:cs="Arial"/>
          <w:sz w:val="28"/>
          <w:szCs w:val="28"/>
          <w:rtl/>
        </w:rPr>
        <w:t xml:space="preserve"> </w:t>
      </w:r>
      <w:r w:rsidRPr="00ED0E28">
        <w:rPr>
          <w:rFonts w:cs="Arial" w:hint="cs"/>
          <w:sz w:val="28"/>
          <w:szCs w:val="28"/>
          <w:rtl/>
        </w:rPr>
        <w:t>الإسلامُ</w:t>
      </w:r>
      <w:r w:rsidRPr="00ED0E28">
        <w:rPr>
          <w:rFonts w:cs="Arial"/>
          <w:sz w:val="28"/>
          <w:szCs w:val="28"/>
          <w:rtl/>
        </w:rPr>
        <w:t xml:space="preserve"> </w:t>
      </w:r>
      <w:r w:rsidRPr="00ED0E28">
        <w:rPr>
          <w:rFonts w:cs="Arial" w:hint="cs"/>
          <w:sz w:val="28"/>
          <w:szCs w:val="28"/>
          <w:rtl/>
        </w:rPr>
        <w:t>باتِّفاقِهم</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والسَّلْمُ</w:t>
      </w:r>
      <w:r w:rsidRPr="00ED0E28">
        <w:rPr>
          <w:rFonts w:cs="Arial"/>
          <w:sz w:val="28"/>
          <w:szCs w:val="28"/>
          <w:rtl/>
        </w:rPr>
        <w:t xml:space="preserve"> </w:t>
      </w:r>
      <w:r w:rsidRPr="00ED0E28">
        <w:rPr>
          <w:rFonts w:cs="Arial" w:hint="cs"/>
          <w:sz w:val="28"/>
          <w:szCs w:val="28"/>
          <w:rtl/>
        </w:rPr>
        <w:t>مع</w:t>
      </w:r>
      <w:r w:rsidRPr="00ED0E28">
        <w:rPr>
          <w:rFonts w:cs="Arial"/>
          <w:sz w:val="28"/>
          <w:szCs w:val="28"/>
          <w:rtl/>
        </w:rPr>
        <w:t xml:space="preserve"> </w:t>
      </w:r>
      <w:r w:rsidRPr="00ED0E28">
        <w:rPr>
          <w:rFonts w:cs="Arial" w:hint="cs"/>
          <w:sz w:val="28"/>
          <w:szCs w:val="28"/>
          <w:rtl/>
        </w:rPr>
        <w:t>العدوِّ</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نوعَيْنِ</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الأوَّلُ</w:t>
      </w:r>
      <w:r w:rsidRPr="00ED0E28">
        <w:rPr>
          <w:rFonts w:cs="Arial"/>
          <w:sz w:val="28"/>
          <w:szCs w:val="28"/>
          <w:rtl/>
        </w:rPr>
        <w:t xml:space="preserve"> : </w:t>
      </w:r>
      <w:r w:rsidRPr="00ED0E28">
        <w:rPr>
          <w:rFonts w:cs="Arial" w:hint="cs"/>
          <w:sz w:val="28"/>
          <w:szCs w:val="28"/>
          <w:rtl/>
        </w:rPr>
        <w:t>سلمٌ</w:t>
      </w:r>
      <w:r w:rsidRPr="00ED0E28">
        <w:rPr>
          <w:rFonts w:cs="Arial"/>
          <w:sz w:val="28"/>
          <w:szCs w:val="28"/>
          <w:rtl/>
        </w:rPr>
        <w:t xml:space="preserve"> </w:t>
      </w:r>
      <w:r w:rsidRPr="00ED0E28">
        <w:rPr>
          <w:rFonts w:cs="Arial" w:hint="cs"/>
          <w:sz w:val="28"/>
          <w:szCs w:val="28"/>
          <w:rtl/>
        </w:rPr>
        <w:t>دائمٌ</w:t>
      </w:r>
      <w:r w:rsidRPr="00ED0E28">
        <w:rPr>
          <w:rFonts w:cs="Arial"/>
          <w:sz w:val="28"/>
          <w:szCs w:val="28"/>
          <w:rtl/>
        </w:rPr>
        <w:t xml:space="preserve"> </w:t>
      </w:r>
      <w:r w:rsidRPr="00ED0E28">
        <w:rPr>
          <w:rFonts w:cs="Arial" w:hint="cs"/>
          <w:sz w:val="28"/>
          <w:szCs w:val="28"/>
          <w:rtl/>
        </w:rPr>
        <w:t>مع</w:t>
      </w:r>
      <w:r w:rsidRPr="00ED0E28">
        <w:rPr>
          <w:rFonts w:cs="Arial"/>
          <w:sz w:val="28"/>
          <w:szCs w:val="28"/>
          <w:rtl/>
        </w:rPr>
        <w:t xml:space="preserve"> </w:t>
      </w:r>
      <w:r w:rsidRPr="00ED0E28">
        <w:rPr>
          <w:rFonts w:cs="Arial" w:hint="cs"/>
          <w:sz w:val="28"/>
          <w:szCs w:val="28"/>
          <w:rtl/>
        </w:rPr>
        <w:t>كلِّ</w:t>
      </w:r>
      <w:r w:rsidRPr="00ED0E28">
        <w:rPr>
          <w:rFonts w:cs="Arial"/>
          <w:sz w:val="28"/>
          <w:szCs w:val="28"/>
          <w:rtl/>
        </w:rPr>
        <w:t xml:space="preserve"> </w:t>
      </w:r>
      <w:r w:rsidRPr="00ED0E28">
        <w:rPr>
          <w:rFonts w:cs="Arial" w:hint="cs"/>
          <w:sz w:val="28"/>
          <w:szCs w:val="28"/>
          <w:rtl/>
        </w:rPr>
        <w:t>عدوٍّ،</w:t>
      </w:r>
      <w:r w:rsidRPr="00ED0E28">
        <w:rPr>
          <w:rFonts w:cs="Arial"/>
          <w:sz w:val="28"/>
          <w:szCs w:val="28"/>
          <w:rtl/>
        </w:rPr>
        <w:t xml:space="preserve"> </w:t>
      </w:r>
      <w:r w:rsidRPr="00ED0E28">
        <w:rPr>
          <w:rFonts w:cs="Arial" w:hint="cs"/>
          <w:sz w:val="28"/>
          <w:szCs w:val="28"/>
          <w:rtl/>
        </w:rPr>
        <w:t>وإلى</w:t>
      </w:r>
      <w:r w:rsidRPr="00ED0E28">
        <w:rPr>
          <w:rFonts w:cs="Arial"/>
          <w:sz w:val="28"/>
          <w:szCs w:val="28"/>
          <w:rtl/>
        </w:rPr>
        <w:t xml:space="preserve"> </w:t>
      </w:r>
      <w:r w:rsidRPr="00ED0E28">
        <w:rPr>
          <w:rFonts w:cs="Arial" w:hint="cs"/>
          <w:sz w:val="28"/>
          <w:szCs w:val="28"/>
          <w:rtl/>
        </w:rPr>
        <w:t>الأبدِ،</w:t>
      </w:r>
      <w:r w:rsidRPr="00ED0E28">
        <w:rPr>
          <w:rFonts w:cs="Arial"/>
          <w:sz w:val="28"/>
          <w:szCs w:val="28"/>
          <w:rtl/>
        </w:rPr>
        <w:t xml:space="preserve"> </w:t>
      </w:r>
      <w:r w:rsidRPr="00ED0E28">
        <w:rPr>
          <w:rFonts w:cs="Arial" w:hint="cs"/>
          <w:sz w:val="28"/>
          <w:szCs w:val="28"/>
          <w:rtl/>
        </w:rPr>
        <w:t>بلا</w:t>
      </w:r>
      <w:r w:rsidRPr="00ED0E28">
        <w:rPr>
          <w:rFonts w:cs="Arial"/>
          <w:sz w:val="28"/>
          <w:szCs w:val="28"/>
          <w:rtl/>
        </w:rPr>
        <w:t xml:space="preserve"> </w:t>
      </w:r>
      <w:r w:rsidRPr="00ED0E28">
        <w:rPr>
          <w:rFonts w:cs="Arial" w:hint="cs"/>
          <w:sz w:val="28"/>
          <w:szCs w:val="28"/>
          <w:rtl/>
        </w:rPr>
        <w:t>أَمَدٍ؛</w:t>
      </w:r>
      <w:r w:rsidRPr="00ED0E28">
        <w:rPr>
          <w:rFonts w:cs="Arial"/>
          <w:sz w:val="28"/>
          <w:szCs w:val="28"/>
          <w:rtl/>
        </w:rPr>
        <w:t xml:space="preserve"> </w:t>
      </w:r>
      <w:r w:rsidRPr="00ED0E28">
        <w:rPr>
          <w:rFonts w:cs="Arial" w:hint="cs"/>
          <w:sz w:val="28"/>
          <w:szCs w:val="28"/>
          <w:rtl/>
        </w:rPr>
        <w:t>فهذا</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يجوزُ</w:t>
      </w:r>
      <w:r w:rsidRPr="00ED0E28">
        <w:rPr>
          <w:rFonts w:cs="Arial"/>
          <w:sz w:val="28"/>
          <w:szCs w:val="28"/>
          <w:rtl/>
        </w:rPr>
        <w:t xml:space="preserve"> </w:t>
      </w:r>
      <w:r w:rsidRPr="00ED0E28">
        <w:rPr>
          <w:rFonts w:cs="Arial" w:hint="cs"/>
          <w:sz w:val="28"/>
          <w:szCs w:val="28"/>
          <w:rtl/>
        </w:rPr>
        <w:t>ولا</w:t>
      </w:r>
      <w:r w:rsidRPr="00ED0E28">
        <w:rPr>
          <w:rFonts w:cs="Arial"/>
          <w:sz w:val="28"/>
          <w:szCs w:val="28"/>
          <w:rtl/>
        </w:rPr>
        <w:t xml:space="preserve"> </w:t>
      </w:r>
      <w:r w:rsidRPr="00ED0E28">
        <w:rPr>
          <w:rFonts w:cs="Arial" w:hint="cs"/>
          <w:sz w:val="28"/>
          <w:szCs w:val="28"/>
          <w:rtl/>
        </w:rPr>
        <w:t>يصحُّ؛</w:t>
      </w:r>
      <w:r w:rsidRPr="00ED0E28">
        <w:rPr>
          <w:rFonts w:cs="Arial"/>
          <w:sz w:val="28"/>
          <w:szCs w:val="28"/>
          <w:rtl/>
        </w:rPr>
        <w:t xml:space="preserve"> </w:t>
      </w:r>
      <w:r w:rsidRPr="00ED0E28">
        <w:rPr>
          <w:rFonts w:cs="Arial" w:hint="cs"/>
          <w:sz w:val="28"/>
          <w:szCs w:val="28"/>
          <w:rtl/>
        </w:rPr>
        <w:t>كما</w:t>
      </w:r>
      <w:r w:rsidRPr="00ED0E28">
        <w:rPr>
          <w:rFonts w:cs="Arial"/>
          <w:sz w:val="28"/>
          <w:szCs w:val="28"/>
          <w:rtl/>
        </w:rPr>
        <w:t xml:space="preserve"> </w:t>
      </w:r>
      <w:r w:rsidRPr="00ED0E28">
        <w:rPr>
          <w:rFonts w:cs="Arial" w:hint="cs"/>
          <w:sz w:val="28"/>
          <w:szCs w:val="28"/>
          <w:rtl/>
        </w:rPr>
        <w:t>تقدَّمَ</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الثاني</w:t>
      </w:r>
      <w:r w:rsidRPr="00ED0E28">
        <w:rPr>
          <w:rFonts w:cs="Arial"/>
          <w:sz w:val="28"/>
          <w:szCs w:val="28"/>
          <w:rtl/>
        </w:rPr>
        <w:t xml:space="preserve"> : </w:t>
      </w:r>
      <w:r w:rsidRPr="00ED0E28">
        <w:rPr>
          <w:rFonts w:cs="Arial" w:hint="cs"/>
          <w:sz w:val="28"/>
          <w:szCs w:val="28"/>
          <w:rtl/>
        </w:rPr>
        <w:t>سلمٌ</w:t>
      </w:r>
      <w:r w:rsidRPr="00ED0E28">
        <w:rPr>
          <w:rFonts w:cs="Arial"/>
          <w:sz w:val="28"/>
          <w:szCs w:val="28"/>
          <w:rtl/>
        </w:rPr>
        <w:t xml:space="preserve"> </w:t>
      </w:r>
      <w:r w:rsidRPr="00ED0E28">
        <w:rPr>
          <w:rFonts w:cs="Arial" w:hint="cs"/>
          <w:sz w:val="28"/>
          <w:szCs w:val="28"/>
          <w:rtl/>
        </w:rPr>
        <w:t>مع</w:t>
      </w:r>
      <w:r w:rsidRPr="00ED0E28">
        <w:rPr>
          <w:rFonts w:cs="Arial"/>
          <w:sz w:val="28"/>
          <w:szCs w:val="28"/>
          <w:rtl/>
        </w:rPr>
        <w:t xml:space="preserve"> </w:t>
      </w:r>
      <w:r w:rsidRPr="00ED0E28">
        <w:rPr>
          <w:rFonts w:cs="Arial" w:hint="cs"/>
          <w:sz w:val="28"/>
          <w:szCs w:val="28"/>
          <w:rtl/>
        </w:rPr>
        <w:t>عدوٍّ</w:t>
      </w:r>
      <w:r w:rsidRPr="00ED0E28">
        <w:rPr>
          <w:rFonts w:cs="Arial"/>
          <w:sz w:val="28"/>
          <w:szCs w:val="28"/>
          <w:rtl/>
        </w:rPr>
        <w:t xml:space="preserve"> </w:t>
      </w:r>
      <w:r w:rsidRPr="00ED0E28">
        <w:rPr>
          <w:rFonts w:cs="Arial" w:hint="cs"/>
          <w:sz w:val="28"/>
          <w:szCs w:val="28"/>
          <w:rtl/>
        </w:rPr>
        <w:t>واحدٍ،</w:t>
      </w:r>
      <w:r w:rsidRPr="00ED0E28">
        <w:rPr>
          <w:rFonts w:cs="Arial"/>
          <w:sz w:val="28"/>
          <w:szCs w:val="28"/>
          <w:rtl/>
        </w:rPr>
        <w:t xml:space="preserve"> </w:t>
      </w:r>
      <w:r w:rsidRPr="00ED0E28">
        <w:rPr>
          <w:rFonts w:cs="Arial" w:hint="cs"/>
          <w:sz w:val="28"/>
          <w:szCs w:val="28"/>
          <w:rtl/>
        </w:rPr>
        <w:t>أو</w:t>
      </w:r>
      <w:r w:rsidRPr="00ED0E28">
        <w:rPr>
          <w:rFonts w:cs="Arial"/>
          <w:sz w:val="28"/>
          <w:szCs w:val="28"/>
          <w:rtl/>
        </w:rPr>
        <w:t xml:space="preserve"> </w:t>
      </w:r>
      <w:r w:rsidRPr="00ED0E28">
        <w:rPr>
          <w:rFonts w:cs="Arial" w:hint="cs"/>
          <w:sz w:val="28"/>
          <w:szCs w:val="28"/>
          <w:rtl/>
        </w:rPr>
        <w:t>بعضِ</w:t>
      </w:r>
      <w:r w:rsidRPr="00ED0E28">
        <w:rPr>
          <w:rFonts w:cs="Arial"/>
          <w:sz w:val="28"/>
          <w:szCs w:val="28"/>
          <w:rtl/>
        </w:rPr>
        <w:t xml:space="preserve"> </w:t>
      </w:r>
      <w:r w:rsidRPr="00ED0E28">
        <w:rPr>
          <w:rFonts w:cs="Arial" w:hint="cs"/>
          <w:sz w:val="28"/>
          <w:szCs w:val="28"/>
          <w:rtl/>
        </w:rPr>
        <w:t>الأعداءِ</w:t>
      </w:r>
      <w:r w:rsidRPr="00ED0E28">
        <w:rPr>
          <w:rFonts w:cs="Arial"/>
          <w:sz w:val="28"/>
          <w:szCs w:val="28"/>
          <w:rtl/>
        </w:rPr>
        <w:t xml:space="preserve"> </w:t>
      </w:r>
      <w:r w:rsidRPr="00ED0E28">
        <w:rPr>
          <w:rFonts w:cs="Arial" w:hint="cs"/>
          <w:sz w:val="28"/>
          <w:szCs w:val="28"/>
          <w:rtl/>
        </w:rPr>
        <w:t>أو</w:t>
      </w:r>
      <w:r w:rsidRPr="00ED0E28">
        <w:rPr>
          <w:rFonts w:cs="Arial"/>
          <w:sz w:val="28"/>
          <w:szCs w:val="28"/>
          <w:rtl/>
        </w:rPr>
        <w:t xml:space="preserve"> </w:t>
      </w:r>
      <w:r w:rsidRPr="00ED0E28">
        <w:rPr>
          <w:rFonts w:cs="Arial" w:hint="cs"/>
          <w:sz w:val="28"/>
          <w:szCs w:val="28"/>
          <w:rtl/>
        </w:rPr>
        <w:t>أكثرِهم؛</w:t>
      </w:r>
      <w:r w:rsidRPr="00ED0E28">
        <w:rPr>
          <w:rFonts w:cs="Arial"/>
          <w:sz w:val="28"/>
          <w:szCs w:val="28"/>
          <w:rtl/>
        </w:rPr>
        <w:t xml:space="preserve"> </w:t>
      </w:r>
      <w:r w:rsidRPr="00ED0E28">
        <w:rPr>
          <w:rFonts w:cs="Arial" w:hint="cs"/>
          <w:sz w:val="28"/>
          <w:szCs w:val="28"/>
          <w:rtl/>
        </w:rPr>
        <w:t>فذلك</w:t>
      </w:r>
      <w:r w:rsidRPr="00ED0E28">
        <w:rPr>
          <w:rFonts w:cs="Arial"/>
          <w:sz w:val="28"/>
          <w:szCs w:val="28"/>
          <w:rtl/>
        </w:rPr>
        <w:t xml:space="preserve"> </w:t>
      </w:r>
      <w:r w:rsidRPr="00ED0E28">
        <w:rPr>
          <w:rFonts w:cs="Arial" w:hint="cs"/>
          <w:sz w:val="28"/>
          <w:szCs w:val="28"/>
          <w:rtl/>
        </w:rPr>
        <w:t>جائزٌ</w:t>
      </w:r>
      <w:r w:rsidRPr="00ED0E28">
        <w:rPr>
          <w:rFonts w:cs="Arial"/>
          <w:sz w:val="28"/>
          <w:szCs w:val="28"/>
          <w:rtl/>
        </w:rPr>
        <w:t xml:space="preserve"> </w:t>
      </w:r>
      <w:r w:rsidRPr="00ED0E28">
        <w:rPr>
          <w:rFonts w:cs="Arial" w:hint="cs"/>
          <w:sz w:val="28"/>
          <w:szCs w:val="28"/>
          <w:rtl/>
        </w:rPr>
        <w:t>بشروطِه</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المُدَّةُ</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مُسالَمةِ</w:t>
      </w:r>
      <w:r w:rsidRPr="00ED0E28">
        <w:rPr>
          <w:rFonts w:cs="Arial"/>
          <w:sz w:val="28"/>
          <w:szCs w:val="28"/>
          <w:rtl/>
        </w:rPr>
        <w:t xml:space="preserve"> </w:t>
      </w:r>
      <w:r w:rsidRPr="00ED0E28">
        <w:rPr>
          <w:rFonts w:cs="Arial" w:hint="cs"/>
          <w:sz w:val="28"/>
          <w:szCs w:val="28"/>
          <w:rtl/>
        </w:rPr>
        <w:t>الكافرِ</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يَتَّفِقُ</w:t>
      </w:r>
      <w:r w:rsidRPr="00ED0E28">
        <w:rPr>
          <w:rFonts w:cs="Arial"/>
          <w:sz w:val="28"/>
          <w:szCs w:val="28"/>
          <w:rtl/>
        </w:rPr>
        <w:t xml:space="preserve"> </w:t>
      </w:r>
      <w:r w:rsidRPr="00ED0E28">
        <w:rPr>
          <w:rFonts w:cs="Arial" w:hint="cs"/>
          <w:sz w:val="28"/>
          <w:szCs w:val="28"/>
          <w:rtl/>
        </w:rPr>
        <w:t>العلماءُ</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أنَّه</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حَدَّ</w:t>
      </w:r>
      <w:r w:rsidRPr="00ED0E28">
        <w:rPr>
          <w:rFonts w:cs="Arial"/>
          <w:sz w:val="28"/>
          <w:szCs w:val="28"/>
          <w:rtl/>
        </w:rPr>
        <w:t xml:space="preserve"> </w:t>
      </w:r>
      <w:r w:rsidRPr="00ED0E28">
        <w:rPr>
          <w:rFonts w:cs="Arial" w:hint="cs"/>
          <w:sz w:val="28"/>
          <w:szCs w:val="28"/>
          <w:rtl/>
        </w:rPr>
        <w:t>أَدْنى</w:t>
      </w:r>
      <w:r w:rsidRPr="00ED0E28">
        <w:rPr>
          <w:rFonts w:cs="Arial"/>
          <w:sz w:val="28"/>
          <w:szCs w:val="28"/>
          <w:rtl/>
        </w:rPr>
        <w:t xml:space="preserve"> </w:t>
      </w:r>
      <w:r w:rsidRPr="00ED0E28">
        <w:rPr>
          <w:rFonts w:cs="Arial" w:hint="cs"/>
          <w:sz w:val="28"/>
          <w:szCs w:val="28"/>
          <w:rtl/>
        </w:rPr>
        <w:t>لزمنِ</w:t>
      </w:r>
      <w:r w:rsidRPr="00ED0E28">
        <w:rPr>
          <w:rFonts w:cs="Arial"/>
          <w:sz w:val="28"/>
          <w:szCs w:val="28"/>
          <w:rtl/>
        </w:rPr>
        <w:t xml:space="preserve"> </w:t>
      </w:r>
      <w:r w:rsidRPr="00ED0E28">
        <w:rPr>
          <w:rFonts w:cs="Arial" w:hint="cs"/>
          <w:sz w:val="28"/>
          <w:szCs w:val="28"/>
          <w:rtl/>
        </w:rPr>
        <w:t>مُسالَمةِ</w:t>
      </w:r>
      <w:r w:rsidRPr="00ED0E28">
        <w:rPr>
          <w:rFonts w:cs="Arial"/>
          <w:sz w:val="28"/>
          <w:szCs w:val="28"/>
          <w:rtl/>
        </w:rPr>
        <w:t xml:space="preserve"> </w:t>
      </w:r>
      <w:r w:rsidRPr="00ED0E28">
        <w:rPr>
          <w:rFonts w:cs="Arial" w:hint="cs"/>
          <w:sz w:val="28"/>
          <w:szCs w:val="28"/>
          <w:rtl/>
        </w:rPr>
        <w:t>العدوِّ</w:t>
      </w:r>
      <w:r w:rsidRPr="00ED0E28">
        <w:rPr>
          <w:rFonts w:cs="Arial"/>
          <w:sz w:val="28"/>
          <w:szCs w:val="28"/>
          <w:rtl/>
        </w:rPr>
        <w:t xml:space="preserve"> </w:t>
      </w:r>
      <w:r w:rsidRPr="00ED0E28">
        <w:rPr>
          <w:rFonts w:cs="Arial" w:hint="cs"/>
          <w:sz w:val="28"/>
          <w:szCs w:val="28"/>
          <w:rtl/>
        </w:rPr>
        <w:t>ومُهادَنتِه،</w:t>
      </w:r>
      <w:r w:rsidRPr="00ED0E28">
        <w:rPr>
          <w:rFonts w:cs="Arial"/>
          <w:sz w:val="28"/>
          <w:szCs w:val="28"/>
          <w:rtl/>
        </w:rPr>
        <w:t xml:space="preserve"> </w:t>
      </w:r>
      <w:r w:rsidRPr="00ED0E28">
        <w:rPr>
          <w:rFonts w:cs="Arial" w:hint="cs"/>
          <w:sz w:val="28"/>
          <w:szCs w:val="28"/>
          <w:rtl/>
        </w:rPr>
        <w:t>وأنَّه</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تجوزُ</w:t>
      </w:r>
      <w:r w:rsidRPr="00ED0E28">
        <w:rPr>
          <w:rFonts w:cs="Arial"/>
          <w:sz w:val="28"/>
          <w:szCs w:val="28"/>
          <w:rtl/>
        </w:rPr>
        <w:t xml:space="preserve"> </w:t>
      </w:r>
      <w:r w:rsidRPr="00ED0E28">
        <w:rPr>
          <w:rFonts w:cs="Arial" w:hint="cs"/>
          <w:sz w:val="28"/>
          <w:szCs w:val="28"/>
          <w:rtl/>
        </w:rPr>
        <w:t>المُهادَنةُ</w:t>
      </w:r>
      <w:r w:rsidRPr="00ED0E28">
        <w:rPr>
          <w:rFonts w:cs="Arial"/>
          <w:sz w:val="28"/>
          <w:szCs w:val="28"/>
          <w:rtl/>
        </w:rPr>
        <w:t xml:space="preserve"> </w:t>
      </w:r>
      <w:r w:rsidRPr="00ED0E28">
        <w:rPr>
          <w:rFonts w:cs="Arial" w:hint="cs"/>
          <w:sz w:val="28"/>
          <w:szCs w:val="28"/>
          <w:rtl/>
        </w:rPr>
        <w:t>الأبديَّةُ؛</w:t>
      </w:r>
      <w:r w:rsidRPr="00ED0E28">
        <w:rPr>
          <w:rFonts w:cs="Arial"/>
          <w:sz w:val="28"/>
          <w:szCs w:val="28"/>
          <w:rtl/>
        </w:rPr>
        <w:t xml:space="preserve"> </w:t>
      </w:r>
      <w:r w:rsidRPr="00ED0E28">
        <w:rPr>
          <w:rFonts w:cs="Arial" w:hint="cs"/>
          <w:sz w:val="28"/>
          <w:szCs w:val="28"/>
          <w:rtl/>
        </w:rPr>
        <w:t>وإنَّما</w:t>
      </w:r>
      <w:r w:rsidRPr="00ED0E28">
        <w:rPr>
          <w:rFonts w:cs="Arial"/>
          <w:sz w:val="28"/>
          <w:szCs w:val="28"/>
          <w:rtl/>
        </w:rPr>
        <w:t xml:space="preserve"> </w:t>
      </w:r>
      <w:r w:rsidRPr="00ED0E28">
        <w:rPr>
          <w:rFonts w:cs="Arial" w:hint="cs"/>
          <w:sz w:val="28"/>
          <w:szCs w:val="28"/>
          <w:rtl/>
        </w:rPr>
        <w:t>اختلَفُوا</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أَعْلى</w:t>
      </w:r>
      <w:r w:rsidRPr="00ED0E28">
        <w:rPr>
          <w:rFonts w:cs="Arial"/>
          <w:sz w:val="28"/>
          <w:szCs w:val="28"/>
          <w:rtl/>
        </w:rPr>
        <w:t xml:space="preserve"> </w:t>
      </w:r>
      <w:r w:rsidRPr="00ED0E28">
        <w:rPr>
          <w:rFonts w:cs="Arial" w:hint="cs"/>
          <w:sz w:val="28"/>
          <w:szCs w:val="28"/>
          <w:rtl/>
        </w:rPr>
        <w:t>مُدَّةِ</w:t>
      </w:r>
      <w:r w:rsidRPr="00ED0E28">
        <w:rPr>
          <w:rFonts w:cs="Arial"/>
          <w:sz w:val="28"/>
          <w:szCs w:val="28"/>
          <w:rtl/>
        </w:rPr>
        <w:t xml:space="preserve"> </w:t>
      </w:r>
      <w:r w:rsidRPr="00ED0E28">
        <w:rPr>
          <w:rFonts w:cs="Arial" w:hint="cs"/>
          <w:sz w:val="28"/>
          <w:szCs w:val="28"/>
          <w:rtl/>
        </w:rPr>
        <w:t>المُسالَمةِ</w:t>
      </w:r>
      <w:r w:rsidRPr="00ED0E28">
        <w:rPr>
          <w:rFonts w:cs="Arial"/>
          <w:sz w:val="28"/>
          <w:szCs w:val="28"/>
          <w:rtl/>
        </w:rPr>
        <w:t xml:space="preserve"> </w:t>
      </w:r>
      <w:r w:rsidRPr="00ED0E28">
        <w:rPr>
          <w:rFonts w:cs="Arial" w:hint="cs"/>
          <w:sz w:val="28"/>
          <w:szCs w:val="28"/>
          <w:rtl/>
        </w:rPr>
        <w:t>والمُهادَنةِ</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قولَيْنِ</w:t>
      </w:r>
      <w:r w:rsidRPr="00ED0E28">
        <w:rPr>
          <w:rFonts w:cs="Arial"/>
          <w:sz w:val="28"/>
          <w:szCs w:val="28"/>
          <w:rtl/>
        </w:rPr>
        <w:t>:</w:t>
      </w:r>
    </w:p>
    <w:p w:rsidR="0037592F" w:rsidRDefault="0037592F" w:rsidP="0037592F">
      <w:pPr>
        <w:bidi/>
        <w:jc w:val="both"/>
        <w:rPr>
          <w:rFonts w:cs="Arial"/>
          <w:sz w:val="28"/>
          <w:szCs w:val="28"/>
          <w:rtl/>
        </w:rPr>
      </w:pPr>
      <w:r w:rsidRPr="00ED0E28">
        <w:rPr>
          <w:rFonts w:cs="Arial" w:hint="cs"/>
          <w:sz w:val="28"/>
          <w:szCs w:val="28"/>
          <w:rtl/>
        </w:rPr>
        <w:t>ذهَبَ</w:t>
      </w:r>
      <w:r w:rsidRPr="00ED0E28">
        <w:rPr>
          <w:rFonts w:cs="Arial"/>
          <w:sz w:val="28"/>
          <w:szCs w:val="28"/>
          <w:rtl/>
        </w:rPr>
        <w:t xml:space="preserve"> </w:t>
      </w:r>
      <w:r w:rsidRPr="00ED0E28">
        <w:rPr>
          <w:rFonts w:cs="Arial" w:hint="cs"/>
          <w:sz w:val="28"/>
          <w:szCs w:val="28"/>
          <w:rtl/>
        </w:rPr>
        <w:t>جمهورُ</w:t>
      </w:r>
      <w:r w:rsidRPr="00ED0E28">
        <w:rPr>
          <w:rFonts w:cs="Arial"/>
          <w:sz w:val="28"/>
          <w:szCs w:val="28"/>
          <w:rtl/>
        </w:rPr>
        <w:t xml:space="preserve"> </w:t>
      </w:r>
      <w:r w:rsidRPr="00ED0E28">
        <w:rPr>
          <w:rFonts w:cs="Arial" w:hint="cs"/>
          <w:sz w:val="28"/>
          <w:szCs w:val="28"/>
          <w:rtl/>
        </w:rPr>
        <w:t>الفُقَهاءِ</w:t>
      </w:r>
      <w:r w:rsidRPr="00ED0E28">
        <w:rPr>
          <w:rFonts w:cs="Arial"/>
          <w:sz w:val="28"/>
          <w:szCs w:val="28"/>
          <w:rtl/>
        </w:rPr>
        <w:t xml:space="preserve">: </w:t>
      </w:r>
      <w:r w:rsidRPr="00ED0E28">
        <w:rPr>
          <w:rFonts w:cs="Arial" w:hint="cs"/>
          <w:sz w:val="28"/>
          <w:szCs w:val="28"/>
          <w:rtl/>
        </w:rPr>
        <w:t>إلى</w:t>
      </w:r>
      <w:r w:rsidRPr="00ED0E28">
        <w:rPr>
          <w:rFonts w:cs="Arial"/>
          <w:sz w:val="28"/>
          <w:szCs w:val="28"/>
          <w:rtl/>
        </w:rPr>
        <w:t xml:space="preserve"> </w:t>
      </w:r>
      <w:r w:rsidRPr="00ED0E28">
        <w:rPr>
          <w:rFonts w:cs="Arial" w:hint="cs"/>
          <w:sz w:val="28"/>
          <w:szCs w:val="28"/>
          <w:rtl/>
        </w:rPr>
        <w:t>أنَّه</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بُدَّ</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حَدٍّ</w:t>
      </w:r>
      <w:r w:rsidRPr="00ED0E28">
        <w:rPr>
          <w:rFonts w:cs="Arial"/>
          <w:sz w:val="28"/>
          <w:szCs w:val="28"/>
          <w:rtl/>
        </w:rPr>
        <w:t xml:space="preserve"> </w:t>
      </w:r>
      <w:r w:rsidRPr="00ED0E28">
        <w:rPr>
          <w:rFonts w:cs="Arial" w:hint="cs"/>
          <w:sz w:val="28"/>
          <w:szCs w:val="28"/>
          <w:rtl/>
        </w:rPr>
        <w:t>لمُسالَمةِ</w:t>
      </w:r>
      <w:r w:rsidRPr="00ED0E28">
        <w:rPr>
          <w:rFonts w:cs="Arial"/>
          <w:sz w:val="28"/>
          <w:szCs w:val="28"/>
          <w:rtl/>
        </w:rPr>
        <w:t xml:space="preserve"> </w:t>
      </w:r>
      <w:r w:rsidRPr="00ED0E28">
        <w:rPr>
          <w:rFonts w:cs="Arial" w:hint="cs"/>
          <w:sz w:val="28"/>
          <w:szCs w:val="28"/>
          <w:rtl/>
        </w:rPr>
        <w:t>الكفارِ</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ــــــــــــــــــــــــــــــــــــــــــــــــــــــــــــــــــــــــــــ</w:t>
      </w:r>
    </w:p>
    <w:p w:rsidR="0037592F" w:rsidRDefault="0037592F" w:rsidP="0037592F">
      <w:pPr>
        <w:pStyle w:val="ListParagraph"/>
        <w:numPr>
          <w:ilvl w:val="0"/>
          <w:numId w:val="86"/>
        </w:numPr>
        <w:bidi/>
        <w:jc w:val="both"/>
        <w:rPr>
          <w:rFonts w:cs="Arial"/>
          <w:sz w:val="28"/>
          <w:szCs w:val="28"/>
        </w:rPr>
      </w:pPr>
      <w:r w:rsidRPr="00ED0E28">
        <w:rPr>
          <w:rFonts w:cs="Arial" w:hint="cs"/>
          <w:sz w:val="28"/>
          <w:szCs w:val="28"/>
          <w:rtl/>
        </w:rPr>
        <w:t>أخرجه</w:t>
      </w:r>
      <w:r w:rsidRPr="00ED0E28">
        <w:rPr>
          <w:rFonts w:cs="Arial"/>
          <w:sz w:val="28"/>
          <w:szCs w:val="28"/>
          <w:rtl/>
        </w:rPr>
        <w:t xml:space="preserve"> </w:t>
      </w:r>
      <w:r w:rsidRPr="00ED0E28">
        <w:rPr>
          <w:rFonts w:cs="Arial" w:hint="cs"/>
          <w:sz w:val="28"/>
          <w:szCs w:val="28"/>
          <w:rtl/>
        </w:rPr>
        <w:t>مسلم</w:t>
      </w:r>
      <w:r w:rsidRPr="00ED0E28">
        <w:rPr>
          <w:rFonts w:cs="Arial"/>
          <w:sz w:val="28"/>
          <w:szCs w:val="28"/>
          <w:rtl/>
        </w:rPr>
        <w:t xml:space="preserve"> (156) </w:t>
      </w:r>
      <w:r w:rsidRPr="00ED0E28">
        <w:rPr>
          <w:rFonts w:cs="Arial" w:hint="cs"/>
          <w:sz w:val="28"/>
          <w:szCs w:val="28"/>
          <w:rtl/>
        </w:rPr>
        <w:t>و</w:t>
      </w:r>
      <w:r w:rsidRPr="00ED0E28">
        <w:rPr>
          <w:rFonts w:cs="Arial"/>
          <w:sz w:val="28"/>
          <w:szCs w:val="28"/>
          <w:rtl/>
        </w:rPr>
        <w:t>(1923).</w:t>
      </w:r>
    </w:p>
    <w:p w:rsidR="0037592F" w:rsidRDefault="0037592F" w:rsidP="0037592F">
      <w:pPr>
        <w:pStyle w:val="ListParagraph"/>
        <w:numPr>
          <w:ilvl w:val="0"/>
          <w:numId w:val="86"/>
        </w:numPr>
        <w:bidi/>
        <w:jc w:val="both"/>
        <w:rPr>
          <w:rFonts w:cs="Arial"/>
          <w:sz w:val="28"/>
          <w:szCs w:val="28"/>
        </w:rPr>
      </w:pPr>
      <w:r w:rsidRPr="00ED0E28">
        <w:rPr>
          <w:rFonts w:cs="Arial" w:hint="cs"/>
          <w:sz w:val="28"/>
          <w:szCs w:val="28"/>
          <w:rtl/>
        </w:rPr>
        <w:t>أخرجه</w:t>
      </w:r>
      <w:r w:rsidRPr="00ED0E28">
        <w:rPr>
          <w:rFonts w:cs="Arial"/>
          <w:sz w:val="28"/>
          <w:szCs w:val="28"/>
          <w:rtl/>
        </w:rPr>
        <w:t xml:space="preserve"> </w:t>
      </w:r>
      <w:r w:rsidRPr="00ED0E28">
        <w:rPr>
          <w:rFonts w:cs="Arial" w:hint="cs"/>
          <w:sz w:val="28"/>
          <w:szCs w:val="28"/>
          <w:rtl/>
        </w:rPr>
        <w:t>مسلم</w:t>
      </w:r>
      <w:r w:rsidRPr="00ED0E28">
        <w:rPr>
          <w:rFonts w:cs="Arial"/>
          <w:sz w:val="28"/>
          <w:szCs w:val="28"/>
          <w:rtl/>
        </w:rPr>
        <w:t xml:space="preserve"> (1037).</w:t>
      </w:r>
    </w:p>
    <w:p w:rsidR="0037592F" w:rsidRPr="00B57189" w:rsidRDefault="0037592F" w:rsidP="0037592F">
      <w:pPr>
        <w:pStyle w:val="ListParagraph"/>
        <w:numPr>
          <w:ilvl w:val="0"/>
          <w:numId w:val="86"/>
        </w:numPr>
        <w:bidi/>
        <w:jc w:val="both"/>
        <w:rPr>
          <w:rFonts w:cs="Arial"/>
          <w:sz w:val="28"/>
          <w:szCs w:val="28"/>
          <w:rtl/>
        </w:rPr>
      </w:pPr>
      <w:r w:rsidRPr="00ED0E28">
        <w:rPr>
          <w:rFonts w:cs="Arial" w:hint="cs"/>
          <w:sz w:val="28"/>
          <w:szCs w:val="28"/>
          <w:rtl/>
        </w:rPr>
        <w:t>سبق</w:t>
      </w:r>
      <w:r w:rsidRPr="00ED0E28">
        <w:rPr>
          <w:rFonts w:cs="Arial"/>
          <w:sz w:val="28"/>
          <w:szCs w:val="28"/>
          <w:rtl/>
        </w:rPr>
        <w:t xml:space="preserve"> </w:t>
      </w:r>
      <w:r w:rsidRPr="00ED0E28">
        <w:rPr>
          <w:rFonts w:cs="Arial" w:hint="cs"/>
          <w:sz w:val="28"/>
          <w:szCs w:val="28"/>
          <w:rtl/>
        </w:rPr>
        <w:t>تخريجه</w:t>
      </w:r>
      <w:r w:rsidRPr="00ED0E28">
        <w:rPr>
          <w:rFonts w:cs="Arial"/>
          <w:sz w:val="28"/>
          <w:szCs w:val="28"/>
          <w:rtl/>
        </w:rPr>
        <w:t>.</w:t>
      </w:r>
    </w:p>
    <w:p w:rsidR="0037592F" w:rsidRDefault="0037592F" w:rsidP="0037592F">
      <w:pPr>
        <w:rPr>
          <w:rFonts w:cs="Arial"/>
          <w:sz w:val="28"/>
          <w:szCs w:val="28"/>
        </w:rPr>
      </w:pPr>
      <w:r>
        <w:rPr>
          <w:rFonts w:cs="Arial"/>
          <w:sz w:val="28"/>
          <w:szCs w:val="28"/>
          <w:rtl/>
        </w:rPr>
        <w:br w:type="page"/>
      </w:r>
    </w:p>
    <w:p w:rsidR="0037592F" w:rsidRPr="00ED0E28" w:rsidRDefault="0037592F" w:rsidP="0037592F">
      <w:pPr>
        <w:bidi/>
        <w:jc w:val="both"/>
        <w:rPr>
          <w:sz w:val="28"/>
          <w:szCs w:val="28"/>
        </w:rPr>
      </w:pPr>
      <w:r w:rsidRPr="00ED0E28">
        <w:rPr>
          <w:rFonts w:cs="Arial"/>
          <w:sz w:val="28"/>
          <w:szCs w:val="28"/>
          <w:rtl/>
        </w:rPr>
        <w:t xml:space="preserve"> </w:t>
      </w:r>
      <w:r w:rsidRPr="00ED0E28">
        <w:rPr>
          <w:rFonts w:cs="Arial" w:hint="cs"/>
          <w:sz w:val="28"/>
          <w:szCs w:val="28"/>
          <w:rtl/>
        </w:rPr>
        <w:t>ومُهادَنتِهم؛</w:t>
      </w:r>
      <w:r w:rsidRPr="00ED0E28">
        <w:rPr>
          <w:rFonts w:cs="Arial"/>
          <w:sz w:val="28"/>
          <w:szCs w:val="28"/>
          <w:rtl/>
        </w:rPr>
        <w:t xml:space="preserve"> </w:t>
      </w:r>
      <w:r w:rsidRPr="00ED0E28">
        <w:rPr>
          <w:rFonts w:cs="Arial" w:hint="cs"/>
          <w:sz w:val="28"/>
          <w:szCs w:val="28"/>
          <w:rtl/>
        </w:rPr>
        <w:t>وهذا</w:t>
      </w:r>
      <w:r w:rsidRPr="00ED0E28">
        <w:rPr>
          <w:rFonts w:cs="Arial"/>
          <w:sz w:val="28"/>
          <w:szCs w:val="28"/>
          <w:rtl/>
        </w:rPr>
        <w:t xml:space="preserve"> </w:t>
      </w:r>
      <w:r w:rsidRPr="00ED0E28">
        <w:rPr>
          <w:rFonts w:cs="Arial" w:hint="cs"/>
          <w:sz w:val="28"/>
          <w:szCs w:val="28"/>
          <w:rtl/>
        </w:rPr>
        <w:t>ظاهرُ</w:t>
      </w:r>
      <w:r w:rsidRPr="00ED0E28">
        <w:rPr>
          <w:rFonts w:cs="Arial"/>
          <w:sz w:val="28"/>
          <w:szCs w:val="28"/>
          <w:rtl/>
        </w:rPr>
        <w:t xml:space="preserve"> </w:t>
      </w:r>
      <w:r w:rsidRPr="00ED0E28">
        <w:rPr>
          <w:rFonts w:cs="Arial" w:hint="cs"/>
          <w:sz w:val="28"/>
          <w:szCs w:val="28"/>
          <w:rtl/>
        </w:rPr>
        <w:t>مذهبِ</w:t>
      </w:r>
      <w:r w:rsidRPr="00ED0E28">
        <w:rPr>
          <w:rFonts w:cs="Arial"/>
          <w:sz w:val="28"/>
          <w:szCs w:val="28"/>
          <w:rtl/>
        </w:rPr>
        <w:t xml:space="preserve"> </w:t>
      </w:r>
      <w:r w:rsidRPr="00ED0E28">
        <w:rPr>
          <w:rFonts w:cs="Arial" w:hint="cs"/>
          <w:sz w:val="28"/>
          <w:szCs w:val="28"/>
          <w:rtl/>
        </w:rPr>
        <w:t>الشافعيِّ</w:t>
      </w:r>
      <w:r w:rsidRPr="00ED0E28">
        <w:rPr>
          <w:rFonts w:cs="Arial"/>
          <w:sz w:val="28"/>
          <w:szCs w:val="28"/>
          <w:rtl/>
        </w:rPr>
        <w:t xml:space="preserve"> </w:t>
      </w:r>
      <w:r w:rsidRPr="00ED0E28">
        <w:rPr>
          <w:rFonts w:cs="Arial" w:hint="cs"/>
          <w:sz w:val="28"/>
          <w:szCs w:val="28"/>
          <w:rtl/>
        </w:rPr>
        <w:t>وأحمدَ،</w:t>
      </w:r>
      <w:r w:rsidRPr="00ED0E28">
        <w:rPr>
          <w:rFonts w:cs="Arial"/>
          <w:sz w:val="28"/>
          <w:szCs w:val="28"/>
          <w:rtl/>
        </w:rPr>
        <w:t xml:space="preserve"> </w:t>
      </w:r>
      <w:r w:rsidRPr="00ED0E28">
        <w:rPr>
          <w:rFonts w:cs="Arial" w:hint="cs"/>
          <w:sz w:val="28"/>
          <w:szCs w:val="28"/>
          <w:rtl/>
        </w:rPr>
        <w:t>واختلَفُوا</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الحدِّ</w:t>
      </w:r>
      <w:r w:rsidRPr="00ED0E28">
        <w:rPr>
          <w:rFonts w:cs="Arial"/>
          <w:sz w:val="28"/>
          <w:szCs w:val="28"/>
          <w:rtl/>
        </w:rPr>
        <w:t xml:space="preserve"> </w:t>
      </w:r>
      <w:r w:rsidRPr="00ED0E28">
        <w:rPr>
          <w:rFonts w:cs="Arial" w:hint="cs"/>
          <w:sz w:val="28"/>
          <w:szCs w:val="28"/>
          <w:rtl/>
        </w:rPr>
        <w:t>الذي</w:t>
      </w:r>
      <w:r w:rsidRPr="00ED0E28">
        <w:rPr>
          <w:rFonts w:cs="Arial"/>
          <w:sz w:val="28"/>
          <w:szCs w:val="28"/>
          <w:rtl/>
        </w:rPr>
        <w:t xml:space="preserve"> </w:t>
      </w:r>
      <w:r w:rsidRPr="00ED0E28">
        <w:rPr>
          <w:rFonts w:cs="Arial" w:hint="cs"/>
          <w:sz w:val="28"/>
          <w:szCs w:val="28"/>
          <w:rtl/>
        </w:rPr>
        <w:t>يُهادَنُونَ</w:t>
      </w:r>
      <w:r w:rsidRPr="00ED0E28">
        <w:rPr>
          <w:rFonts w:cs="Arial"/>
          <w:sz w:val="28"/>
          <w:szCs w:val="28"/>
          <w:rtl/>
        </w:rPr>
        <w:t xml:space="preserve"> </w:t>
      </w:r>
      <w:r w:rsidRPr="00ED0E28">
        <w:rPr>
          <w:rFonts w:cs="Arial" w:hint="cs"/>
          <w:sz w:val="28"/>
          <w:szCs w:val="28"/>
          <w:rtl/>
        </w:rPr>
        <w:t>فيه،</w:t>
      </w:r>
      <w:r w:rsidRPr="00ED0E28">
        <w:rPr>
          <w:rFonts w:cs="Arial"/>
          <w:sz w:val="28"/>
          <w:szCs w:val="28"/>
          <w:rtl/>
        </w:rPr>
        <w:t xml:space="preserve"> </w:t>
      </w:r>
      <w:r w:rsidRPr="00ED0E28">
        <w:rPr>
          <w:rFonts w:cs="Arial" w:hint="cs"/>
          <w:sz w:val="28"/>
          <w:szCs w:val="28"/>
          <w:rtl/>
        </w:rPr>
        <w:t>فجعَلَه</w:t>
      </w:r>
      <w:r w:rsidRPr="00ED0E28">
        <w:rPr>
          <w:rFonts w:cs="Arial"/>
          <w:sz w:val="28"/>
          <w:szCs w:val="28"/>
          <w:rtl/>
        </w:rPr>
        <w:t xml:space="preserve"> </w:t>
      </w:r>
      <w:r w:rsidRPr="00ED0E28">
        <w:rPr>
          <w:rFonts w:cs="Arial" w:hint="cs"/>
          <w:sz w:val="28"/>
          <w:szCs w:val="28"/>
          <w:rtl/>
        </w:rPr>
        <w:t>الشافعيُّ</w:t>
      </w:r>
      <w:r w:rsidRPr="00ED0E28">
        <w:rPr>
          <w:rFonts w:cs="Arial"/>
          <w:sz w:val="28"/>
          <w:szCs w:val="28"/>
          <w:rtl/>
        </w:rPr>
        <w:t xml:space="preserve"> </w:t>
      </w:r>
      <w:r w:rsidRPr="00ED0E28">
        <w:rPr>
          <w:rFonts w:cs="Arial" w:hint="cs"/>
          <w:sz w:val="28"/>
          <w:szCs w:val="28"/>
          <w:rtl/>
        </w:rPr>
        <w:t>وأحمدُ</w:t>
      </w:r>
      <w:r w:rsidRPr="00ED0E28">
        <w:rPr>
          <w:rFonts w:cs="Arial"/>
          <w:sz w:val="28"/>
          <w:szCs w:val="28"/>
          <w:rtl/>
        </w:rPr>
        <w:t xml:space="preserve">: </w:t>
      </w:r>
      <w:r w:rsidRPr="00ED0E28">
        <w:rPr>
          <w:rFonts w:cs="Arial" w:hint="cs"/>
          <w:sz w:val="28"/>
          <w:szCs w:val="28"/>
          <w:rtl/>
        </w:rPr>
        <w:t>إلى</w:t>
      </w:r>
      <w:r w:rsidRPr="00ED0E28">
        <w:rPr>
          <w:rFonts w:cs="Arial"/>
          <w:sz w:val="28"/>
          <w:szCs w:val="28"/>
          <w:rtl/>
        </w:rPr>
        <w:t xml:space="preserve"> </w:t>
      </w:r>
      <w:r w:rsidRPr="00ED0E28">
        <w:rPr>
          <w:rFonts w:cs="Arial" w:hint="cs"/>
          <w:sz w:val="28"/>
          <w:szCs w:val="28"/>
          <w:rtl/>
        </w:rPr>
        <w:t>عَشْرِ</w:t>
      </w:r>
      <w:r w:rsidRPr="00ED0E28">
        <w:rPr>
          <w:rFonts w:cs="Arial"/>
          <w:sz w:val="28"/>
          <w:szCs w:val="28"/>
          <w:rtl/>
        </w:rPr>
        <w:t xml:space="preserve"> </w:t>
      </w:r>
      <w:r w:rsidRPr="00ED0E28">
        <w:rPr>
          <w:rFonts w:cs="Arial" w:hint="cs"/>
          <w:sz w:val="28"/>
          <w:szCs w:val="28"/>
          <w:rtl/>
        </w:rPr>
        <w:t>سنينَ،</w:t>
      </w:r>
      <w:r w:rsidRPr="00ED0E28">
        <w:rPr>
          <w:rFonts w:cs="Arial"/>
          <w:sz w:val="28"/>
          <w:szCs w:val="28"/>
          <w:rtl/>
        </w:rPr>
        <w:t xml:space="preserve"> </w:t>
      </w:r>
      <w:r w:rsidRPr="00ED0E28">
        <w:rPr>
          <w:rFonts w:cs="Arial" w:hint="cs"/>
          <w:sz w:val="28"/>
          <w:szCs w:val="28"/>
          <w:rtl/>
        </w:rPr>
        <w:t>والزيادةُ</w:t>
      </w:r>
      <w:r w:rsidRPr="00ED0E28">
        <w:rPr>
          <w:rFonts w:cs="Arial"/>
          <w:sz w:val="28"/>
          <w:szCs w:val="28"/>
          <w:rtl/>
        </w:rPr>
        <w:t xml:space="preserve"> </w:t>
      </w:r>
      <w:r w:rsidRPr="00ED0E28">
        <w:rPr>
          <w:rFonts w:cs="Arial" w:hint="cs"/>
          <w:sz w:val="28"/>
          <w:szCs w:val="28"/>
          <w:rtl/>
        </w:rPr>
        <w:t>فوقَ</w:t>
      </w:r>
      <w:r w:rsidRPr="00ED0E28">
        <w:rPr>
          <w:rFonts w:cs="Arial"/>
          <w:sz w:val="28"/>
          <w:szCs w:val="28"/>
          <w:rtl/>
        </w:rPr>
        <w:t xml:space="preserve"> </w:t>
      </w:r>
      <w:r w:rsidRPr="00ED0E28">
        <w:rPr>
          <w:rFonts w:cs="Arial" w:hint="cs"/>
          <w:sz w:val="28"/>
          <w:szCs w:val="28"/>
          <w:rtl/>
        </w:rPr>
        <w:t>ذلك</w:t>
      </w:r>
      <w:r w:rsidRPr="00ED0E28">
        <w:rPr>
          <w:rFonts w:cs="Arial"/>
          <w:sz w:val="28"/>
          <w:szCs w:val="28"/>
          <w:rtl/>
        </w:rPr>
        <w:t xml:space="preserve"> </w:t>
      </w:r>
      <w:r w:rsidRPr="00ED0E28">
        <w:rPr>
          <w:rFonts w:cs="Arial" w:hint="cs"/>
          <w:sz w:val="28"/>
          <w:szCs w:val="28"/>
          <w:rtl/>
        </w:rPr>
        <w:t>باطلةٌ</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وعلَّقَه</w:t>
      </w:r>
      <w:r w:rsidRPr="00ED0E28">
        <w:rPr>
          <w:rFonts w:cs="Arial"/>
          <w:sz w:val="28"/>
          <w:szCs w:val="28"/>
          <w:rtl/>
        </w:rPr>
        <w:t xml:space="preserve"> </w:t>
      </w:r>
      <w:r w:rsidRPr="00ED0E28">
        <w:rPr>
          <w:rFonts w:cs="Arial" w:hint="cs"/>
          <w:sz w:val="28"/>
          <w:szCs w:val="28"/>
          <w:rtl/>
        </w:rPr>
        <w:t>مالكٌ</w:t>
      </w:r>
      <w:r w:rsidRPr="00ED0E28">
        <w:rPr>
          <w:rFonts w:cs="Arial"/>
          <w:sz w:val="28"/>
          <w:szCs w:val="28"/>
          <w:rtl/>
        </w:rPr>
        <w:t xml:space="preserve"> </w:t>
      </w:r>
      <w:r w:rsidRPr="00ED0E28">
        <w:rPr>
          <w:rFonts w:cs="Arial" w:hint="cs"/>
          <w:sz w:val="28"/>
          <w:szCs w:val="28"/>
          <w:rtl/>
        </w:rPr>
        <w:t>ـ</w:t>
      </w:r>
      <w:r w:rsidRPr="00ED0E28">
        <w:rPr>
          <w:rFonts w:cs="Arial"/>
          <w:sz w:val="28"/>
          <w:szCs w:val="28"/>
          <w:rtl/>
        </w:rPr>
        <w:t xml:space="preserve"> </w:t>
      </w:r>
      <w:r w:rsidRPr="00ED0E28">
        <w:rPr>
          <w:rFonts w:cs="Arial" w:hint="cs"/>
          <w:sz w:val="28"/>
          <w:szCs w:val="28"/>
          <w:rtl/>
        </w:rPr>
        <w:t>فيما</w:t>
      </w:r>
      <w:r w:rsidRPr="00ED0E28">
        <w:rPr>
          <w:rFonts w:cs="Arial"/>
          <w:sz w:val="28"/>
          <w:szCs w:val="28"/>
          <w:rtl/>
        </w:rPr>
        <w:t xml:space="preserve"> </w:t>
      </w:r>
      <w:r w:rsidRPr="00ED0E28">
        <w:rPr>
          <w:rFonts w:cs="Arial" w:hint="cs"/>
          <w:sz w:val="28"/>
          <w:szCs w:val="28"/>
          <w:rtl/>
        </w:rPr>
        <w:t>رواهُ</w:t>
      </w:r>
      <w:r w:rsidRPr="00ED0E28">
        <w:rPr>
          <w:rFonts w:cs="Arial"/>
          <w:sz w:val="28"/>
          <w:szCs w:val="28"/>
          <w:rtl/>
        </w:rPr>
        <w:t xml:space="preserve"> </w:t>
      </w:r>
      <w:r w:rsidRPr="00ED0E28">
        <w:rPr>
          <w:rFonts w:cs="Arial" w:hint="cs"/>
          <w:sz w:val="28"/>
          <w:szCs w:val="28"/>
          <w:rtl/>
        </w:rPr>
        <w:t>عنه</w:t>
      </w:r>
      <w:r w:rsidRPr="00ED0E28">
        <w:rPr>
          <w:rFonts w:cs="Arial"/>
          <w:sz w:val="28"/>
          <w:szCs w:val="28"/>
          <w:rtl/>
        </w:rPr>
        <w:t xml:space="preserve"> </w:t>
      </w:r>
      <w:r w:rsidRPr="00ED0E28">
        <w:rPr>
          <w:rFonts w:cs="Arial" w:hint="cs"/>
          <w:sz w:val="28"/>
          <w:szCs w:val="28"/>
          <w:rtl/>
        </w:rPr>
        <w:t>ابنُ</w:t>
      </w:r>
      <w:r w:rsidRPr="00ED0E28">
        <w:rPr>
          <w:rFonts w:cs="Arial"/>
          <w:sz w:val="28"/>
          <w:szCs w:val="28"/>
          <w:rtl/>
        </w:rPr>
        <w:t xml:space="preserve"> </w:t>
      </w:r>
      <w:r w:rsidRPr="00ED0E28">
        <w:rPr>
          <w:rFonts w:cs="Arial" w:hint="cs"/>
          <w:sz w:val="28"/>
          <w:szCs w:val="28"/>
          <w:rtl/>
        </w:rPr>
        <w:t>حبيبٍ</w:t>
      </w:r>
      <w:r w:rsidRPr="00ED0E28">
        <w:rPr>
          <w:rFonts w:cs="Arial"/>
          <w:sz w:val="28"/>
          <w:szCs w:val="28"/>
          <w:rtl/>
        </w:rPr>
        <w:t xml:space="preserve"> </w:t>
      </w:r>
      <w:r w:rsidRPr="00ED0E28">
        <w:rPr>
          <w:rFonts w:cs="Arial" w:hint="cs"/>
          <w:sz w:val="28"/>
          <w:szCs w:val="28"/>
          <w:rtl/>
        </w:rPr>
        <w:t>ـ</w:t>
      </w:r>
      <w:r w:rsidRPr="00ED0E28">
        <w:rPr>
          <w:rFonts w:cs="Arial"/>
          <w:sz w:val="28"/>
          <w:szCs w:val="28"/>
          <w:rtl/>
        </w:rPr>
        <w:t xml:space="preserve"> </w:t>
      </w:r>
      <w:r w:rsidRPr="00ED0E28">
        <w:rPr>
          <w:rFonts w:cs="Arial" w:hint="cs"/>
          <w:sz w:val="28"/>
          <w:szCs w:val="28"/>
          <w:rtl/>
        </w:rPr>
        <w:t>باجتهادِ</w:t>
      </w:r>
      <w:r w:rsidRPr="00ED0E28">
        <w:rPr>
          <w:rFonts w:cs="Arial"/>
          <w:sz w:val="28"/>
          <w:szCs w:val="28"/>
          <w:rtl/>
        </w:rPr>
        <w:t xml:space="preserve"> </w:t>
      </w:r>
      <w:r w:rsidRPr="00ED0E28">
        <w:rPr>
          <w:rFonts w:cs="Arial" w:hint="cs"/>
          <w:sz w:val="28"/>
          <w:szCs w:val="28"/>
          <w:rtl/>
        </w:rPr>
        <w:t>الإمامِ</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والإمامُ</w:t>
      </w:r>
      <w:r w:rsidRPr="00ED0E28">
        <w:rPr>
          <w:rFonts w:cs="Arial"/>
          <w:sz w:val="28"/>
          <w:szCs w:val="28"/>
          <w:rtl/>
        </w:rPr>
        <w:t xml:space="preserve"> </w:t>
      </w:r>
      <w:r w:rsidRPr="00ED0E28">
        <w:rPr>
          <w:rFonts w:cs="Arial" w:hint="cs"/>
          <w:sz w:val="28"/>
          <w:szCs w:val="28"/>
          <w:rtl/>
        </w:rPr>
        <w:t>مالكٌ</w:t>
      </w:r>
      <w:r w:rsidRPr="00ED0E28">
        <w:rPr>
          <w:rFonts w:cs="Arial"/>
          <w:sz w:val="28"/>
          <w:szCs w:val="28"/>
          <w:rtl/>
        </w:rPr>
        <w:t xml:space="preserve"> </w:t>
      </w:r>
      <w:r w:rsidRPr="00ED0E28">
        <w:rPr>
          <w:rFonts w:cs="Arial" w:hint="cs"/>
          <w:sz w:val="28"/>
          <w:szCs w:val="28"/>
          <w:rtl/>
        </w:rPr>
        <w:t>وغيرُهُ</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يُجِيزُونَ</w:t>
      </w:r>
      <w:r w:rsidRPr="00ED0E28">
        <w:rPr>
          <w:rFonts w:cs="Arial"/>
          <w:sz w:val="28"/>
          <w:szCs w:val="28"/>
          <w:rtl/>
        </w:rPr>
        <w:t xml:space="preserve"> </w:t>
      </w:r>
      <w:r w:rsidRPr="00ED0E28">
        <w:rPr>
          <w:rFonts w:cs="Arial" w:hint="cs"/>
          <w:sz w:val="28"/>
          <w:szCs w:val="28"/>
          <w:rtl/>
        </w:rPr>
        <w:t>للإمامِ</w:t>
      </w:r>
      <w:r w:rsidRPr="00ED0E28">
        <w:rPr>
          <w:rFonts w:cs="Arial"/>
          <w:sz w:val="28"/>
          <w:szCs w:val="28"/>
          <w:rtl/>
        </w:rPr>
        <w:t xml:space="preserve"> </w:t>
      </w:r>
      <w:r w:rsidRPr="00ED0E28">
        <w:rPr>
          <w:rFonts w:cs="Arial" w:hint="cs"/>
          <w:sz w:val="28"/>
          <w:szCs w:val="28"/>
          <w:rtl/>
        </w:rPr>
        <w:t>مُهادَنةَ</w:t>
      </w:r>
      <w:r w:rsidRPr="00ED0E28">
        <w:rPr>
          <w:rFonts w:cs="Arial"/>
          <w:sz w:val="28"/>
          <w:szCs w:val="28"/>
          <w:rtl/>
        </w:rPr>
        <w:t xml:space="preserve"> </w:t>
      </w:r>
      <w:r w:rsidRPr="00ED0E28">
        <w:rPr>
          <w:rFonts w:cs="Arial" w:hint="cs"/>
          <w:sz w:val="28"/>
          <w:szCs w:val="28"/>
          <w:rtl/>
        </w:rPr>
        <w:t>كلِّ</w:t>
      </w:r>
      <w:r w:rsidRPr="00ED0E28">
        <w:rPr>
          <w:rFonts w:cs="Arial"/>
          <w:sz w:val="28"/>
          <w:szCs w:val="28"/>
          <w:rtl/>
        </w:rPr>
        <w:t xml:space="preserve"> </w:t>
      </w:r>
      <w:r w:rsidRPr="00ED0E28">
        <w:rPr>
          <w:rFonts w:cs="Arial" w:hint="cs"/>
          <w:sz w:val="28"/>
          <w:szCs w:val="28"/>
          <w:rtl/>
        </w:rPr>
        <w:t>الأممِ</w:t>
      </w:r>
      <w:r w:rsidRPr="00ED0E28">
        <w:rPr>
          <w:rFonts w:cs="Arial"/>
          <w:sz w:val="28"/>
          <w:szCs w:val="28"/>
          <w:rtl/>
        </w:rPr>
        <w:t xml:space="preserve"> </w:t>
      </w:r>
      <w:r w:rsidRPr="00ED0E28">
        <w:rPr>
          <w:rFonts w:cs="Arial" w:hint="cs"/>
          <w:sz w:val="28"/>
          <w:szCs w:val="28"/>
          <w:rtl/>
        </w:rPr>
        <w:t>وإلى</w:t>
      </w:r>
      <w:r w:rsidRPr="00ED0E28">
        <w:rPr>
          <w:rFonts w:cs="Arial"/>
          <w:sz w:val="28"/>
          <w:szCs w:val="28"/>
          <w:rtl/>
        </w:rPr>
        <w:t xml:space="preserve"> </w:t>
      </w:r>
      <w:r w:rsidRPr="00ED0E28">
        <w:rPr>
          <w:rFonts w:cs="Arial" w:hint="cs"/>
          <w:sz w:val="28"/>
          <w:szCs w:val="28"/>
          <w:rtl/>
        </w:rPr>
        <w:t>الأبدِ؛</w:t>
      </w:r>
      <w:r w:rsidRPr="00ED0E28">
        <w:rPr>
          <w:rFonts w:cs="Arial"/>
          <w:sz w:val="28"/>
          <w:szCs w:val="28"/>
          <w:rtl/>
        </w:rPr>
        <w:t xml:space="preserve"> </w:t>
      </w:r>
      <w:r w:rsidRPr="00ED0E28">
        <w:rPr>
          <w:rFonts w:cs="Arial" w:hint="cs"/>
          <w:sz w:val="28"/>
          <w:szCs w:val="28"/>
          <w:rtl/>
        </w:rPr>
        <w:t>لأنَّه</w:t>
      </w:r>
      <w:r w:rsidRPr="00ED0E28">
        <w:rPr>
          <w:rFonts w:cs="Arial"/>
          <w:sz w:val="28"/>
          <w:szCs w:val="28"/>
          <w:rtl/>
        </w:rPr>
        <w:t xml:space="preserve"> </w:t>
      </w:r>
      <w:r w:rsidRPr="00ED0E28">
        <w:rPr>
          <w:rFonts w:cs="Arial" w:hint="cs"/>
          <w:sz w:val="28"/>
          <w:szCs w:val="28"/>
          <w:rtl/>
        </w:rPr>
        <w:t>يَقتضي</w:t>
      </w:r>
      <w:r w:rsidRPr="00ED0E28">
        <w:rPr>
          <w:rFonts w:cs="Arial"/>
          <w:sz w:val="28"/>
          <w:szCs w:val="28"/>
          <w:rtl/>
        </w:rPr>
        <w:t xml:space="preserve"> </w:t>
      </w:r>
      <w:r w:rsidRPr="00ED0E28">
        <w:rPr>
          <w:rFonts w:cs="Arial" w:hint="cs"/>
          <w:sz w:val="28"/>
          <w:szCs w:val="28"/>
          <w:rtl/>
        </w:rPr>
        <w:t>ضَعْفَ</w:t>
      </w:r>
      <w:r w:rsidRPr="00ED0E28">
        <w:rPr>
          <w:rFonts w:cs="Arial"/>
          <w:sz w:val="28"/>
          <w:szCs w:val="28"/>
          <w:rtl/>
        </w:rPr>
        <w:t xml:space="preserve"> </w:t>
      </w:r>
      <w:r w:rsidRPr="00ED0E28">
        <w:rPr>
          <w:rFonts w:cs="Arial" w:hint="cs"/>
          <w:sz w:val="28"/>
          <w:szCs w:val="28"/>
          <w:rtl/>
        </w:rPr>
        <w:t>المؤمنينَ،</w:t>
      </w:r>
      <w:r w:rsidRPr="00ED0E28">
        <w:rPr>
          <w:rFonts w:cs="Arial"/>
          <w:sz w:val="28"/>
          <w:szCs w:val="28"/>
          <w:rtl/>
        </w:rPr>
        <w:t xml:space="preserve"> </w:t>
      </w:r>
      <w:r w:rsidRPr="00ED0E28">
        <w:rPr>
          <w:rFonts w:cs="Arial" w:hint="cs"/>
          <w:sz w:val="28"/>
          <w:szCs w:val="28"/>
          <w:rtl/>
        </w:rPr>
        <w:t>وتسلُّطَ</w:t>
      </w:r>
      <w:r w:rsidRPr="00ED0E28">
        <w:rPr>
          <w:rFonts w:cs="Arial"/>
          <w:sz w:val="28"/>
          <w:szCs w:val="28"/>
          <w:rtl/>
        </w:rPr>
        <w:t xml:space="preserve"> </w:t>
      </w:r>
      <w:r w:rsidRPr="00ED0E28">
        <w:rPr>
          <w:rFonts w:cs="Arial" w:hint="cs"/>
          <w:sz w:val="28"/>
          <w:szCs w:val="28"/>
          <w:rtl/>
        </w:rPr>
        <w:t>الكافرينَ،</w:t>
      </w:r>
      <w:r w:rsidRPr="00ED0E28">
        <w:rPr>
          <w:rFonts w:cs="Arial"/>
          <w:sz w:val="28"/>
          <w:szCs w:val="28"/>
          <w:rtl/>
        </w:rPr>
        <w:t xml:space="preserve"> </w:t>
      </w:r>
      <w:r w:rsidRPr="00ED0E28">
        <w:rPr>
          <w:rFonts w:cs="Arial" w:hint="cs"/>
          <w:sz w:val="28"/>
          <w:szCs w:val="28"/>
          <w:rtl/>
        </w:rPr>
        <w:t>وتعطيلَ</w:t>
      </w:r>
      <w:r w:rsidRPr="00ED0E28">
        <w:rPr>
          <w:rFonts w:cs="Arial"/>
          <w:sz w:val="28"/>
          <w:szCs w:val="28"/>
          <w:rtl/>
        </w:rPr>
        <w:t xml:space="preserve"> </w:t>
      </w:r>
      <w:r w:rsidRPr="00ED0E28">
        <w:rPr>
          <w:rFonts w:cs="Arial" w:hint="cs"/>
          <w:sz w:val="28"/>
          <w:szCs w:val="28"/>
          <w:rtl/>
        </w:rPr>
        <w:t>الجهادِ،</w:t>
      </w:r>
      <w:r w:rsidRPr="00ED0E28">
        <w:rPr>
          <w:rFonts w:cs="Arial"/>
          <w:sz w:val="28"/>
          <w:szCs w:val="28"/>
          <w:rtl/>
        </w:rPr>
        <w:t xml:space="preserve"> </w:t>
      </w:r>
      <w:r w:rsidRPr="00ED0E28">
        <w:rPr>
          <w:rFonts w:cs="Arial" w:hint="cs"/>
          <w:sz w:val="28"/>
          <w:szCs w:val="28"/>
          <w:rtl/>
        </w:rPr>
        <w:t>ولم</w:t>
      </w:r>
      <w:r w:rsidRPr="00ED0E28">
        <w:rPr>
          <w:rFonts w:cs="Arial"/>
          <w:sz w:val="28"/>
          <w:szCs w:val="28"/>
          <w:rtl/>
        </w:rPr>
        <w:t xml:space="preserve"> </w:t>
      </w:r>
      <w:r w:rsidRPr="00ED0E28">
        <w:rPr>
          <w:rFonts w:cs="Arial" w:hint="cs"/>
          <w:sz w:val="28"/>
          <w:szCs w:val="28"/>
          <w:rtl/>
        </w:rPr>
        <w:t>يُسالِمِ</w:t>
      </w:r>
      <w:r w:rsidRPr="00ED0E28">
        <w:rPr>
          <w:rFonts w:cs="Arial"/>
          <w:sz w:val="28"/>
          <w:szCs w:val="28"/>
          <w:rtl/>
        </w:rPr>
        <w:t xml:space="preserve"> </w:t>
      </w:r>
      <w:r w:rsidRPr="00ED0E28">
        <w:rPr>
          <w:rFonts w:cs="Arial" w:hint="cs"/>
          <w:sz w:val="28"/>
          <w:szCs w:val="28"/>
          <w:rtl/>
        </w:rPr>
        <w:t>النبيُّ</w:t>
      </w:r>
      <w:r w:rsidRPr="00ED0E28">
        <w:rPr>
          <w:rFonts w:cs="Arial"/>
          <w:sz w:val="28"/>
          <w:szCs w:val="28"/>
          <w:rtl/>
        </w:rPr>
        <w:t xml:space="preserve"> </w:t>
      </w:r>
      <w:r w:rsidRPr="00ED0E28">
        <w:rPr>
          <w:rFonts w:cs="Arial" w:hint="cs"/>
          <w:sz w:val="28"/>
          <w:szCs w:val="28"/>
          <w:rtl/>
        </w:rPr>
        <w:t>ولا</w:t>
      </w:r>
      <w:r w:rsidRPr="00ED0E28">
        <w:rPr>
          <w:rFonts w:cs="Arial"/>
          <w:sz w:val="28"/>
          <w:szCs w:val="28"/>
          <w:rtl/>
        </w:rPr>
        <w:t xml:space="preserve"> </w:t>
      </w:r>
      <w:r w:rsidRPr="00ED0E28">
        <w:rPr>
          <w:rFonts w:cs="Arial" w:hint="cs"/>
          <w:sz w:val="28"/>
          <w:szCs w:val="28"/>
          <w:rtl/>
        </w:rPr>
        <w:t>الصحابةُ</w:t>
      </w:r>
      <w:r w:rsidRPr="00ED0E28">
        <w:rPr>
          <w:rFonts w:cs="Arial"/>
          <w:sz w:val="28"/>
          <w:szCs w:val="28"/>
          <w:rtl/>
        </w:rPr>
        <w:t xml:space="preserve"> </w:t>
      </w:r>
      <w:r w:rsidRPr="00ED0E28">
        <w:rPr>
          <w:rFonts w:cs="Arial" w:hint="cs"/>
          <w:sz w:val="28"/>
          <w:szCs w:val="28"/>
          <w:rtl/>
        </w:rPr>
        <w:t>ولا</w:t>
      </w:r>
      <w:r w:rsidRPr="00ED0E28">
        <w:rPr>
          <w:rFonts w:cs="Arial"/>
          <w:sz w:val="28"/>
          <w:szCs w:val="28"/>
          <w:rtl/>
        </w:rPr>
        <w:t xml:space="preserve"> </w:t>
      </w:r>
      <w:r w:rsidRPr="00ED0E28">
        <w:rPr>
          <w:rFonts w:cs="Arial" w:hint="cs"/>
          <w:sz w:val="28"/>
          <w:szCs w:val="28"/>
          <w:rtl/>
        </w:rPr>
        <w:t>الخُلَفاءُ</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مَرِّ</w:t>
      </w:r>
      <w:r w:rsidRPr="00ED0E28">
        <w:rPr>
          <w:rFonts w:cs="Arial"/>
          <w:sz w:val="28"/>
          <w:szCs w:val="28"/>
          <w:rtl/>
        </w:rPr>
        <w:t xml:space="preserve"> </w:t>
      </w:r>
      <w:r w:rsidRPr="00ED0E28">
        <w:rPr>
          <w:rFonts w:cs="Arial" w:hint="cs"/>
          <w:sz w:val="28"/>
          <w:szCs w:val="28"/>
          <w:rtl/>
        </w:rPr>
        <w:t>العصورِ</w:t>
      </w:r>
      <w:r w:rsidRPr="00ED0E28">
        <w:rPr>
          <w:rFonts w:cs="Arial"/>
          <w:sz w:val="28"/>
          <w:szCs w:val="28"/>
          <w:rtl/>
        </w:rPr>
        <w:t xml:space="preserve"> </w:t>
      </w:r>
      <w:r w:rsidRPr="00ED0E28">
        <w:rPr>
          <w:rFonts w:cs="Arial" w:hint="cs"/>
          <w:sz w:val="28"/>
          <w:szCs w:val="28"/>
          <w:rtl/>
        </w:rPr>
        <w:t>الأُمَمَ</w:t>
      </w:r>
      <w:r w:rsidRPr="00ED0E28">
        <w:rPr>
          <w:rFonts w:cs="Arial"/>
          <w:sz w:val="28"/>
          <w:szCs w:val="28"/>
          <w:rtl/>
        </w:rPr>
        <w:t xml:space="preserve"> </w:t>
      </w:r>
      <w:r w:rsidRPr="00ED0E28">
        <w:rPr>
          <w:rFonts w:cs="Arial" w:hint="cs"/>
          <w:sz w:val="28"/>
          <w:szCs w:val="28"/>
          <w:rtl/>
        </w:rPr>
        <w:t>إلى</w:t>
      </w:r>
      <w:r w:rsidRPr="00ED0E28">
        <w:rPr>
          <w:rFonts w:cs="Arial"/>
          <w:sz w:val="28"/>
          <w:szCs w:val="28"/>
          <w:rtl/>
        </w:rPr>
        <w:t xml:space="preserve"> </w:t>
      </w:r>
      <w:r w:rsidRPr="00ED0E28">
        <w:rPr>
          <w:rFonts w:cs="Arial" w:hint="cs"/>
          <w:sz w:val="28"/>
          <w:szCs w:val="28"/>
          <w:rtl/>
        </w:rPr>
        <w:t>الأبدِ؛</w:t>
      </w:r>
      <w:r w:rsidRPr="00ED0E28">
        <w:rPr>
          <w:rFonts w:cs="Arial"/>
          <w:sz w:val="28"/>
          <w:szCs w:val="28"/>
          <w:rtl/>
        </w:rPr>
        <w:t xml:space="preserve"> </w:t>
      </w:r>
      <w:r w:rsidRPr="00ED0E28">
        <w:rPr>
          <w:rFonts w:cs="Arial" w:hint="cs"/>
          <w:sz w:val="28"/>
          <w:szCs w:val="28"/>
          <w:rtl/>
        </w:rPr>
        <w:t>وهذا</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بِدَعِ</w:t>
      </w:r>
      <w:r w:rsidRPr="00ED0E28">
        <w:rPr>
          <w:rFonts w:cs="Arial"/>
          <w:sz w:val="28"/>
          <w:szCs w:val="28"/>
          <w:rtl/>
        </w:rPr>
        <w:t xml:space="preserve"> </w:t>
      </w:r>
      <w:r w:rsidRPr="00ED0E28">
        <w:rPr>
          <w:rFonts w:cs="Arial" w:hint="cs"/>
          <w:sz w:val="28"/>
          <w:szCs w:val="28"/>
          <w:rtl/>
        </w:rPr>
        <w:t>العَصْرِ</w:t>
      </w:r>
      <w:r w:rsidRPr="00ED0E28">
        <w:rPr>
          <w:rFonts w:cs="Arial"/>
          <w:sz w:val="28"/>
          <w:szCs w:val="28"/>
          <w:rtl/>
        </w:rPr>
        <w:t xml:space="preserve"> </w:t>
      </w:r>
      <w:r w:rsidRPr="00ED0E28">
        <w:rPr>
          <w:rFonts w:cs="Arial" w:hint="cs"/>
          <w:sz w:val="28"/>
          <w:szCs w:val="28"/>
          <w:rtl/>
        </w:rPr>
        <w:t>ووَهْنِ</w:t>
      </w:r>
      <w:r w:rsidRPr="00ED0E28">
        <w:rPr>
          <w:rFonts w:cs="Arial"/>
          <w:sz w:val="28"/>
          <w:szCs w:val="28"/>
          <w:rtl/>
        </w:rPr>
        <w:t xml:space="preserve"> </w:t>
      </w:r>
      <w:r w:rsidRPr="00ED0E28">
        <w:rPr>
          <w:rFonts w:cs="Arial" w:hint="cs"/>
          <w:sz w:val="28"/>
          <w:szCs w:val="28"/>
          <w:rtl/>
        </w:rPr>
        <w:t>سَلاَطِينِه،</w:t>
      </w:r>
      <w:r w:rsidRPr="00ED0E28">
        <w:rPr>
          <w:rFonts w:cs="Arial"/>
          <w:sz w:val="28"/>
          <w:szCs w:val="28"/>
          <w:rtl/>
        </w:rPr>
        <w:t xml:space="preserve"> </w:t>
      </w:r>
      <w:r w:rsidRPr="00ED0E28">
        <w:rPr>
          <w:rFonts w:cs="Arial" w:hint="cs"/>
          <w:sz w:val="28"/>
          <w:szCs w:val="28"/>
          <w:rtl/>
        </w:rPr>
        <w:t>التي</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يجوزُ</w:t>
      </w:r>
      <w:r w:rsidRPr="00ED0E28">
        <w:rPr>
          <w:rFonts w:cs="Arial"/>
          <w:sz w:val="28"/>
          <w:szCs w:val="28"/>
          <w:rtl/>
        </w:rPr>
        <w:t xml:space="preserve"> </w:t>
      </w:r>
      <w:r w:rsidRPr="00ED0E28">
        <w:rPr>
          <w:rFonts w:cs="Arial" w:hint="cs"/>
          <w:sz w:val="28"/>
          <w:szCs w:val="28"/>
          <w:rtl/>
        </w:rPr>
        <w:t>العملُ</w:t>
      </w:r>
      <w:r w:rsidRPr="00ED0E28">
        <w:rPr>
          <w:rFonts w:cs="Arial"/>
          <w:sz w:val="28"/>
          <w:szCs w:val="28"/>
          <w:rtl/>
        </w:rPr>
        <w:t xml:space="preserve"> </w:t>
      </w:r>
      <w:r w:rsidRPr="00ED0E28">
        <w:rPr>
          <w:rFonts w:cs="Arial" w:hint="cs"/>
          <w:sz w:val="28"/>
          <w:szCs w:val="28"/>
          <w:rtl/>
        </w:rPr>
        <w:t>بمُقتضاها،</w:t>
      </w:r>
      <w:r w:rsidRPr="00ED0E28">
        <w:rPr>
          <w:rFonts w:cs="Arial"/>
          <w:sz w:val="28"/>
          <w:szCs w:val="28"/>
          <w:rtl/>
        </w:rPr>
        <w:t xml:space="preserve"> </w:t>
      </w:r>
      <w:r w:rsidRPr="00ED0E28">
        <w:rPr>
          <w:rFonts w:cs="Arial" w:hint="cs"/>
          <w:sz w:val="28"/>
          <w:szCs w:val="28"/>
          <w:rtl/>
        </w:rPr>
        <w:t>ويقولُ</w:t>
      </w:r>
      <w:r w:rsidRPr="00ED0E28">
        <w:rPr>
          <w:rFonts w:cs="Arial"/>
          <w:sz w:val="28"/>
          <w:szCs w:val="28"/>
          <w:rtl/>
        </w:rPr>
        <w:t xml:space="preserve"> </w:t>
      </w:r>
      <w:r w:rsidRPr="00ED0E28">
        <w:rPr>
          <w:rFonts w:cs="Arial" w:hint="cs"/>
          <w:sz w:val="28"/>
          <w:szCs w:val="28"/>
          <w:rtl/>
        </w:rPr>
        <w:t>ابنُ</w:t>
      </w:r>
      <w:r w:rsidRPr="00ED0E28">
        <w:rPr>
          <w:rFonts w:cs="Arial"/>
          <w:sz w:val="28"/>
          <w:szCs w:val="28"/>
          <w:rtl/>
        </w:rPr>
        <w:t xml:space="preserve"> </w:t>
      </w:r>
      <w:r w:rsidRPr="00ED0E28">
        <w:rPr>
          <w:rFonts w:cs="Arial" w:hint="cs"/>
          <w:sz w:val="28"/>
          <w:szCs w:val="28"/>
          <w:rtl/>
        </w:rPr>
        <w:t>قُدامةَ</w:t>
      </w:r>
      <w:r w:rsidRPr="00ED0E28">
        <w:rPr>
          <w:rFonts w:cs="Arial"/>
          <w:sz w:val="28"/>
          <w:szCs w:val="28"/>
          <w:rtl/>
        </w:rPr>
        <w:t>: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خلافَ</w:t>
      </w:r>
      <w:r w:rsidRPr="00ED0E28">
        <w:rPr>
          <w:rFonts w:cs="Arial"/>
          <w:sz w:val="28"/>
          <w:szCs w:val="28"/>
          <w:rtl/>
        </w:rPr>
        <w:t xml:space="preserve"> </w:t>
      </w:r>
      <w:r w:rsidRPr="00ED0E28">
        <w:rPr>
          <w:rFonts w:cs="Arial" w:hint="cs"/>
          <w:sz w:val="28"/>
          <w:szCs w:val="28"/>
          <w:rtl/>
        </w:rPr>
        <w:t>بينَهم</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بُطْلانِ</w:t>
      </w:r>
      <w:r w:rsidRPr="00ED0E28">
        <w:rPr>
          <w:rFonts w:cs="Arial"/>
          <w:sz w:val="28"/>
          <w:szCs w:val="28"/>
          <w:rtl/>
        </w:rPr>
        <w:t xml:space="preserve"> </w:t>
      </w:r>
      <w:r w:rsidRPr="00ED0E28">
        <w:rPr>
          <w:rFonts w:cs="Arial" w:hint="cs"/>
          <w:sz w:val="28"/>
          <w:szCs w:val="28"/>
          <w:rtl/>
        </w:rPr>
        <w:t>الصُّلْحِ</w:t>
      </w:r>
      <w:r w:rsidRPr="00ED0E28">
        <w:rPr>
          <w:rFonts w:cs="Arial"/>
          <w:sz w:val="28"/>
          <w:szCs w:val="28"/>
          <w:rtl/>
        </w:rPr>
        <w:t xml:space="preserve"> </w:t>
      </w:r>
      <w:r w:rsidRPr="00ED0E28">
        <w:rPr>
          <w:rFonts w:cs="Arial" w:hint="cs"/>
          <w:sz w:val="28"/>
          <w:szCs w:val="28"/>
          <w:rtl/>
        </w:rPr>
        <w:t>إذا</w:t>
      </w:r>
      <w:r w:rsidRPr="00ED0E28">
        <w:rPr>
          <w:rFonts w:cs="Arial"/>
          <w:sz w:val="28"/>
          <w:szCs w:val="28"/>
          <w:rtl/>
        </w:rPr>
        <w:t xml:space="preserve"> </w:t>
      </w:r>
      <w:r w:rsidRPr="00ED0E28">
        <w:rPr>
          <w:rFonts w:cs="Arial" w:hint="cs"/>
          <w:sz w:val="28"/>
          <w:szCs w:val="28"/>
          <w:rtl/>
        </w:rPr>
        <w:t>كان</w:t>
      </w:r>
      <w:r w:rsidRPr="00ED0E28">
        <w:rPr>
          <w:rFonts w:cs="Arial"/>
          <w:sz w:val="28"/>
          <w:szCs w:val="28"/>
          <w:rtl/>
        </w:rPr>
        <w:t xml:space="preserve"> </w:t>
      </w:r>
      <w:r w:rsidRPr="00ED0E28">
        <w:rPr>
          <w:rFonts w:cs="Arial" w:hint="cs"/>
          <w:sz w:val="28"/>
          <w:szCs w:val="28"/>
          <w:rtl/>
        </w:rPr>
        <w:t>مؤبَّدًا</w:t>
      </w:r>
      <w:r w:rsidRPr="00ED0E28">
        <w:rPr>
          <w:rFonts w:cs="Arial" w:hint="eastAsia"/>
          <w:sz w:val="28"/>
          <w:szCs w:val="28"/>
          <w:rtl/>
        </w:rPr>
        <w:t>»</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والصلحُ</w:t>
      </w:r>
      <w:r w:rsidRPr="00ED0E28">
        <w:rPr>
          <w:rFonts w:cs="Arial"/>
          <w:sz w:val="28"/>
          <w:szCs w:val="28"/>
          <w:rtl/>
        </w:rPr>
        <w:t xml:space="preserve"> </w:t>
      </w:r>
      <w:r w:rsidRPr="00ED0E28">
        <w:rPr>
          <w:rFonts w:cs="Arial" w:hint="cs"/>
          <w:sz w:val="28"/>
          <w:szCs w:val="28"/>
          <w:rtl/>
        </w:rPr>
        <w:t>المُطلَقُ</w:t>
      </w:r>
      <w:r w:rsidRPr="00ED0E28">
        <w:rPr>
          <w:rFonts w:cs="Arial"/>
          <w:sz w:val="28"/>
          <w:szCs w:val="28"/>
          <w:rtl/>
        </w:rPr>
        <w:t xml:space="preserve"> </w:t>
      </w:r>
      <w:r w:rsidRPr="00ED0E28">
        <w:rPr>
          <w:rFonts w:cs="Arial" w:hint="cs"/>
          <w:sz w:val="28"/>
          <w:szCs w:val="28"/>
          <w:rtl/>
        </w:rPr>
        <w:t>غيرُ</w:t>
      </w:r>
      <w:r w:rsidRPr="00ED0E28">
        <w:rPr>
          <w:rFonts w:cs="Arial"/>
          <w:sz w:val="28"/>
          <w:szCs w:val="28"/>
          <w:rtl/>
        </w:rPr>
        <w:t xml:space="preserve"> </w:t>
      </w:r>
      <w:r w:rsidRPr="00ED0E28">
        <w:rPr>
          <w:rFonts w:cs="Arial" w:hint="cs"/>
          <w:sz w:val="28"/>
          <w:szCs w:val="28"/>
          <w:rtl/>
        </w:rPr>
        <w:t>المؤقَّتِ</w:t>
      </w:r>
      <w:r w:rsidRPr="00ED0E28">
        <w:rPr>
          <w:rFonts w:cs="Arial"/>
          <w:sz w:val="28"/>
          <w:szCs w:val="28"/>
          <w:rtl/>
        </w:rPr>
        <w:t xml:space="preserve"> </w:t>
      </w:r>
      <w:r w:rsidRPr="00ED0E28">
        <w:rPr>
          <w:rFonts w:cs="Arial" w:hint="cs"/>
          <w:sz w:val="28"/>
          <w:szCs w:val="28"/>
          <w:rtl/>
        </w:rPr>
        <w:t>يَقتضي</w:t>
      </w:r>
      <w:r w:rsidRPr="00ED0E28">
        <w:rPr>
          <w:rFonts w:cs="Arial"/>
          <w:sz w:val="28"/>
          <w:szCs w:val="28"/>
          <w:rtl/>
        </w:rPr>
        <w:t xml:space="preserve"> </w:t>
      </w:r>
      <w:r w:rsidRPr="00ED0E28">
        <w:rPr>
          <w:rFonts w:cs="Arial" w:hint="cs"/>
          <w:sz w:val="28"/>
          <w:szCs w:val="28"/>
          <w:rtl/>
        </w:rPr>
        <w:t>التأبيدَ،</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ظاهرِ</w:t>
      </w:r>
      <w:r w:rsidRPr="00ED0E28">
        <w:rPr>
          <w:rFonts w:cs="Arial"/>
          <w:sz w:val="28"/>
          <w:szCs w:val="28"/>
          <w:rtl/>
        </w:rPr>
        <w:t xml:space="preserve"> </w:t>
      </w:r>
      <w:r w:rsidRPr="00ED0E28">
        <w:rPr>
          <w:rFonts w:cs="Arial" w:hint="cs"/>
          <w:sz w:val="28"/>
          <w:szCs w:val="28"/>
          <w:rtl/>
        </w:rPr>
        <w:t>مذهبِ</w:t>
      </w:r>
      <w:r w:rsidRPr="00ED0E28">
        <w:rPr>
          <w:rFonts w:cs="Arial"/>
          <w:sz w:val="28"/>
          <w:szCs w:val="28"/>
          <w:rtl/>
        </w:rPr>
        <w:t xml:space="preserve"> </w:t>
      </w:r>
      <w:r w:rsidRPr="00ED0E28">
        <w:rPr>
          <w:rFonts w:cs="Arial" w:hint="cs"/>
          <w:sz w:val="28"/>
          <w:szCs w:val="28"/>
          <w:rtl/>
        </w:rPr>
        <w:t>الأصحابِ،</w:t>
      </w:r>
      <w:r w:rsidRPr="00ED0E28">
        <w:rPr>
          <w:rFonts w:cs="Arial"/>
          <w:sz w:val="28"/>
          <w:szCs w:val="28"/>
          <w:rtl/>
        </w:rPr>
        <w:t xml:space="preserve"> </w:t>
      </w:r>
      <w:r w:rsidRPr="00ED0E28">
        <w:rPr>
          <w:rFonts w:cs="Arial" w:hint="cs"/>
          <w:sz w:val="28"/>
          <w:szCs w:val="28"/>
          <w:rtl/>
        </w:rPr>
        <w:t>وإذا</w:t>
      </w:r>
      <w:r w:rsidRPr="00ED0E28">
        <w:rPr>
          <w:rFonts w:cs="Arial"/>
          <w:sz w:val="28"/>
          <w:szCs w:val="28"/>
          <w:rtl/>
        </w:rPr>
        <w:t xml:space="preserve"> </w:t>
      </w:r>
      <w:r w:rsidRPr="00ED0E28">
        <w:rPr>
          <w:rFonts w:cs="Arial" w:hint="cs"/>
          <w:sz w:val="28"/>
          <w:szCs w:val="28"/>
          <w:rtl/>
        </w:rPr>
        <w:t>كثُرَتِ</w:t>
      </w:r>
      <w:r w:rsidRPr="00ED0E28">
        <w:rPr>
          <w:rFonts w:cs="Arial"/>
          <w:sz w:val="28"/>
          <w:szCs w:val="28"/>
          <w:rtl/>
        </w:rPr>
        <w:t xml:space="preserve"> </w:t>
      </w:r>
      <w:r w:rsidRPr="00ED0E28">
        <w:rPr>
          <w:rFonts w:cs="Arial" w:hint="cs"/>
          <w:sz w:val="28"/>
          <w:szCs w:val="28"/>
          <w:rtl/>
        </w:rPr>
        <w:t>الثغورُ</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المُسلِمينَ</w:t>
      </w:r>
      <w:r w:rsidRPr="00ED0E28">
        <w:rPr>
          <w:rFonts w:cs="Arial"/>
          <w:sz w:val="28"/>
          <w:szCs w:val="28"/>
          <w:rtl/>
        </w:rPr>
        <w:t xml:space="preserve"> </w:t>
      </w:r>
      <w:r w:rsidRPr="00ED0E28">
        <w:rPr>
          <w:rFonts w:cs="Arial" w:hint="cs"/>
          <w:sz w:val="28"/>
          <w:szCs w:val="28"/>
          <w:rtl/>
        </w:rPr>
        <w:t>وتداعَتِ</w:t>
      </w:r>
      <w:r w:rsidRPr="00ED0E28">
        <w:rPr>
          <w:rFonts w:cs="Arial"/>
          <w:sz w:val="28"/>
          <w:szCs w:val="28"/>
          <w:rtl/>
        </w:rPr>
        <w:t xml:space="preserve"> </w:t>
      </w:r>
      <w:r w:rsidRPr="00ED0E28">
        <w:rPr>
          <w:rFonts w:cs="Arial" w:hint="cs"/>
          <w:sz w:val="28"/>
          <w:szCs w:val="28"/>
          <w:rtl/>
        </w:rPr>
        <w:t>الأُمَمُ،</w:t>
      </w:r>
      <w:r w:rsidRPr="00ED0E28">
        <w:rPr>
          <w:rFonts w:cs="Arial"/>
          <w:sz w:val="28"/>
          <w:szCs w:val="28"/>
          <w:rtl/>
        </w:rPr>
        <w:t xml:space="preserve"> </w:t>
      </w:r>
      <w:r w:rsidRPr="00ED0E28">
        <w:rPr>
          <w:rFonts w:cs="Arial" w:hint="cs"/>
          <w:sz w:val="28"/>
          <w:szCs w:val="28"/>
          <w:rtl/>
        </w:rPr>
        <w:t>فقد</w:t>
      </w:r>
      <w:r w:rsidRPr="00ED0E28">
        <w:rPr>
          <w:rFonts w:cs="Arial"/>
          <w:sz w:val="28"/>
          <w:szCs w:val="28"/>
          <w:rtl/>
        </w:rPr>
        <w:t xml:space="preserve"> </w:t>
      </w:r>
      <w:r w:rsidRPr="00ED0E28">
        <w:rPr>
          <w:rFonts w:cs="Arial" w:hint="cs"/>
          <w:sz w:val="28"/>
          <w:szCs w:val="28"/>
          <w:rtl/>
        </w:rPr>
        <w:t>تصحُّ</w:t>
      </w:r>
      <w:r w:rsidRPr="00ED0E28">
        <w:rPr>
          <w:rFonts w:cs="Arial"/>
          <w:sz w:val="28"/>
          <w:szCs w:val="28"/>
          <w:rtl/>
        </w:rPr>
        <w:t xml:space="preserve"> </w:t>
      </w:r>
      <w:r w:rsidRPr="00ED0E28">
        <w:rPr>
          <w:rFonts w:cs="Arial" w:hint="cs"/>
          <w:sz w:val="28"/>
          <w:szCs w:val="28"/>
          <w:rtl/>
        </w:rPr>
        <w:t>المُهادَنةُ</w:t>
      </w:r>
      <w:r w:rsidRPr="00ED0E28">
        <w:rPr>
          <w:rFonts w:cs="Arial"/>
          <w:sz w:val="28"/>
          <w:szCs w:val="28"/>
          <w:rtl/>
        </w:rPr>
        <w:t xml:space="preserve"> </w:t>
      </w:r>
      <w:r w:rsidRPr="00ED0E28">
        <w:rPr>
          <w:rFonts w:cs="Arial" w:hint="cs"/>
          <w:sz w:val="28"/>
          <w:szCs w:val="28"/>
          <w:rtl/>
        </w:rPr>
        <w:t>مع</w:t>
      </w:r>
      <w:r w:rsidRPr="00ED0E28">
        <w:rPr>
          <w:rFonts w:cs="Arial"/>
          <w:sz w:val="28"/>
          <w:szCs w:val="28"/>
          <w:rtl/>
        </w:rPr>
        <w:t xml:space="preserve"> </w:t>
      </w:r>
      <w:r w:rsidRPr="00ED0E28">
        <w:rPr>
          <w:rFonts w:cs="Arial" w:hint="cs"/>
          <w:sz w:val="28"/>
          <w:szCs w:val="28"/>
          <w:rtl/>
        </w:rPr>
        <w:t>عدوٍّ</w:t>
      </w:r>
      <w:r w:rsidRPr="00ED0E28">
        <w:rPr>
          <w:rFonts w:cs="Arial"/>
          <w:sz w:val="28"/>
          <w:szCs w:val="28"/>
          <w:rtl/>
        </w:rPr>
        <w:t xml:space="preserve"> </w:t>
      </w:r>
      <w:r w:rsidRPr="00ED0E28">
        <w:rPr>
          <w:rFonts w:cs="Arial" w:hint="cs"/>
          <w:sz w:val="28"/>
          <w:szCs w:val="28"/>
          <w:rtl/>
        </w:rPr>
        <w:t>واحدٍ</w:t>
      </w:r>
      <w:r w:rsidRPr="00ED0E28">
        <w:rPr>
          <w:rFonts w:cs="Arial"/>
          <w:sz w:val="28"/>
          <w:szCs w:val="28"/>
          <w:rtl/>
        </w:rPr>
        <w:t xml:space="preserve"> </w:t>
      </w:r>
      <w:r w:rsidRPr="00ED0E28">
        <w:rPr>
          <w:rFonts w:cs="Arial" w:hint="cs"/>
          <w:sz w:val="28"/>
          <w:szCs w:val="28"/>
          <w:rtl/>
        </w:rPr>
        <w:t>يُخشى</w:t>
      </w:r>
      <w:r w:rsidRPr="00ED0E28">
        <w:rPr>
          <w:rFonts w:cs="Arial"/>
          <w:sz w:val="28"/>
          <w:szCs w:val="28"/>
          <w:rtl/>
        </w:rPr>
        <w:t xml:space="preserve"> </w:t>
      </w:r>
      <w:r w:rsidRPr="00ED0E28">
        <w:rPr>
          <w:rFonts w:cs="Arial" w:hint="cs"/>
          <w:sz w:val="28"/>
          <w:szCs w:val="28"/>
          <w:rtl/>
        </w:rPr>
        <w:t>منه</w:t>
      </w:r>
      <w:r w:rsidRPr="00ED0E28">
        <w:rPr>
          <w:rFonts w:cs="Arial"/>
          <w:sz w:val="28"/>
          <w:szCs w:val="28"/>
          <w:rtl/>
        </w:rPr>
        <w:t xml:space="preserve"> </w:t>
      </w:r>
      <w:r w:rsidRPr="00ED0E28">
        <w:rPr>
          <w:rFonts w:cs="Arial" w:hint="cs"/>
          <w:sz w:val="28"/>
          <w:szCs w:val="28"/>
          <w:rtl/>
        </w:rPr>
        <w:t>ويَأْبى</w:t>
      </w:r>
      <w:r w:rsidRPr="00ED0E28">
        <w:rPr>
          <w:rFonts w:cs="Arial"/>
          <w:sz w:val="28"/>
          <w:szCs w:val="28"/>
          <w:rtl/>
        </w:rPr>
        <w:t xml:space="preserve"> </w:t>
      </w:r>
      <w:r w:rsidRPr="00ED0E28">
        <w:rPr>
          <w:rFonts w:cs="Arial" w:hint="cs"/>
          <w:sz w:val="28"/>
          <w:szCs w:val="28"/>
          <w:rtl/>
        </w:rPr>
        <w:t>النزولَ</w:t>
      </w:r>
      <w:r w:rsidRPr="00ED0E28">
        <w:rPr>
          <w:rFonts w:cs="Arial"/>
          <w:sz w:val="28"/>
          <w:szCs w:val="28"/>
          <w:rtl/>
        </w:rPr>
        <w:t xml:space="preserve"> </w:t>
      </w:r>
      <w:r w:rsidRPr="00ED0E28">
        <w:rPr>
          <w:rFonts w:cs="Arial" w:hint="cs"/>
          <w:sz w:val="28"/>
          <w:szCs w:val="28"/>
          <w:rtl/>
        </w:rPr>
        <w:t>إلاَّ</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صُلْحٍ</w:t>
      </w:r>
      <w:r w:rsidRPr="00ED0E28">
        <w:rPr>
          <w:rFonts w:cs="Arial"/>
          <w:sz w:val="28"/>
          <w:szCs w:val="28"/>
          <w:rtl/>
        </w:rPr>
        <w:t xml:space="preserve"> </w:t>
      </w:r>
      <w:r w:rsidRPr="00ED0E28">
        <w:rPr>
          <w:rFonts w:cs="Arial" w:hint="cs"/>
          <w:sz w:val="28"/>
          <w:szCs w:val="28"/>
          <w:rtl/>
        </w:rPr>
        <w:t>مُطلَقٍ</w:t>
      </w:r>
      <w:r w:rsidRPr="00ED0E28">
        <w:rPr>
          <w:rFonts w:cs="Arial"/>
          <w:sz w:val="28"/>
          <w:szCs w:val="28"/>
          <w:rtl/>
        </w:rPr>
        <w:t xml:space="preserve"> </w:t>
      </w:r>
      <w:r w:rsidRPr="00ED0E28">
        <w:rPr>
          <w:rFonts w:cs="Arial" w:hint="cs"/>
          <w:sz w:val="28"/>
          <w:szCs w:val="28"/>
          <w:rtl/>
        </w:rPr>
        <w:t>ولا</w:t>
      </w:r>
      <w:r w:rsidRPr="00ED0E28">
        <w:rPr>
          <w:rFonts w:cs="Arial"/>
          <w:sz w:val="28"/>
          <w:szCs w:val="28"/>
          <w:rtl/>
        </w:rPr>
        <w:t xml:space="preserve"> </w:t>
      </w:r>
      <w:r w:rsidRPr="00ED0E28">
        <w:rPr>
          <w:rFonts w:cs="Arial" w:hint="cs"/>
          <w:sz w:val="28"/>
          <w:szCs w:val="28"/>
          <w:rtl/>
        </w:rPr>
        <w:t>قِبَلَ</w:t>
      </w:r>
      <w:r w:rsidRPr="00ED0E28">
        <w:rPr>
          <w:rFonts w:cs="Arial"/>
          <w:sz w:val="28"/>
          <w:szCs w:val="28"/>
          <w:rtl/>
        </w:rPr>
        <w:t xml:space="preserve"> </w:t>
      </w:r>
      <w:r w:rsidRPr="00ED0E28">
        <w:rPr>
          <w:rFonts w:cs="Arial" w:hint="cs"/>
          <w:sz w:val="28"/>
          <w:szCs w:val="28"/>
          <w:rtl/>
        </w:rPr>
        <w:t>للمُسلِمينَ</w:t>
      </w:r>
      <w:r w:rsidRPr="00ED0E28">
        <w:rPr>
          <w:rFonts w:cs="Arial"/>
          <w:sz w:val="28"/>
          <w:szCs w:val="28"/>
          <w:rtl/>
        </w:rPr>
        <w:t xml:space="preserve"> </w:t>
      </w:r>
      <w:r w:rsidRPr="00ED0E28">
        <w:rPr>
          <w:rFonts w:cs="Arial" w:hint="cs"/>
          <w:sz w:val="28"/>
          <w:szCs w:val="28"/>
          <w:rtl/>
        </w:rPr>
        <w:t>بجميعِ</w:t>
      </w:r>
      <w:r w:rsidRPr="00ED0E28">
        <w:rPr>
          <w:rFonts w:cs="Arial"/>
          <w:sz w:val="28"/>
          <w:szCs w:val="28"/>
          <w:rtl/>
        </w:rPr>
        <w:t xml:space="preserve"> </w:t>
      </w:r>
      <w:r w:rsidRPr="00ED0E28">
        <w:rPr>
          <w:rFonts w:cs="Arial" w:hint="cs"/>
          <w:sz w:val="28"/>
          <w:szCs w:val="28"/>
          <w:rtl/>
        </w:rPr>
        <w:t>الأممِ،</w:t>
      </w:r>
      <w:r w:rsidRPr="00ED0E28">
        <w:rPr>
          <w:rFonts w:cs="Arial"/>
          <w:sz w:val="28"/>
          <w:szCs w:val="28"/>
          <w:rtl/>
        </w:rPr>
        <w:t xml:space="preserve"> </w:t>
      </w:r>
      <w:r w:rsidRPr="00ED0E28">
        <w:rPr>
          <w:rFonts w:cs="Arial" w:hint="cs"/>
          <w:sz w:val="28"/>
          <w:szCs w:val="28"/>
          <w:rtl/>
        </w:rPr>
        <w:t>فيجوزُ</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يُطلَقَ</w:t>
      </w:r>
      <w:r w:rsidRPr="00ED0E28">
        <w:rPr>
          <w:rFonts w:cs="Arial"/>
          <w:sz w:val="28"/>
          <w:szCs w:val="28"/>
          <w:rtl/>
        </w:rPr>
        <w:t xml:space="preserve"> </w:t>
      </w:r>
      <w:r w:rsidRPr="00ED0E28">
        <w:rPr>
          <w:rFonts w:cs="Arial" w:hint="cs"/>
          <w:sz w:val="28"/>
          <w:szCs w:val="28"/>
          <w:rtl/>
        </w:rPr>
        <w:t>ـ</w:t>
      </w:r>
      <w:r w:rsidRPr="00ED0E28">
        <w:rPr>
          <w:rFonts w:cs="Arial"/>
          <w:sz w:val="28"/>
          <w:szCs w:val="28"/>
          <w:rtl/>
        </w:rPr>
        <w:t xml:space="preserve"> </w:t>
      </w:r>
      <w:r w:rsidRPr="00ED0E28">
        <w:rPr>
          <w:rFonts w:cs="Arial" w:hint="cs"/>
          <w:sz w:val="28"/>
          <w:szCs w:val="28"/>
          <w:rtl/>
        </w:rPr>
        <w:t>والحالةُ</w:t>
      </w:r>
      <w:r w:rsidRPr="00ED0E28">
        <w:rPr>
          <w:rFonts w:cs="Arial"/>
          <w:sz w:val="28"/>
          <w:szCs w:val="28"/>
          <w:rtl/>
        </w:rPr>
        <w:t xml:space="preserve"> </w:t>
      </w:r>
      <w:r w:rsidRPr="00ED0E28">
        <w:rPr>
          <w:rFonts w:cs="Arial" w:hint="cs"/>
          <w:sz w:val="28"/>
          <w:szCs w:val="28"/>
          <w:rtl/>
        </w:rPr>
        <w:t>كذلك</w:t>
      </w:r>
      <w:r w:rsidRPr="00ED0E28">
        <w:rPr>
          <w:rFonts w:cs="Arial"/>
          <w:sz w:val="28"/>
          <w:szCs w:val="28"/>
          <w:rtl/>
        </w:rPr>
        <w:t xml:space="preserve"> </w:t>
      </w:r>
      <w:r w:rsidRPr="00ED0E28">
        <w:rPr>
          <w:rFonts w:cs="Arial" w:hint="cs"/>
          <w:sz w:val="28"/>
          <w:szCs w:val="28"/>
          <w:rtl/>
        </w:rPr>
        <w:t>ـ</w:t>
      </w:r>
      <w:r w:rsidRPr="00ED0E28">
        <w:rPr>
          <w:rFonts w:cs="Arial"/>
          <w:sz w:val="28"/>
          <w:szCs w:val="28"/>
          <w:rtl/>
        </w:rPr>
        <w:t xml:space="preserve"> </w:t>
      </w:r>
      <w:r w:rsidRPr="00ED0E28">
        <w:rPr>
          <w:rFonts w:cs="Arial" w:hint="cs"/>
          <w:sz w:val="28"/>
          <w:szCs w:val="28"/>
          <w:rtl/>
        </w:rPr>
        <w:t>الصلحُ</w:t>
      </w:r>
      <w:r w:rsidRPr="00ED0E28">
        <w:rPr>
          <w:rFonts w:cs="Arial"/>
          <w:sz w:val="28"/>
          <w:szCs w:val="28"/>
          <w:rtl/>
        </w:rPr>
        <w:t xml:space="preserve"> </w:t>
      </w:r>
      <w:r w:rsidRPr="00ED0E28">
        <w:rPr>
          <w:rFonts w:cs="Arial" w:hint="cs"/>
          <w:sz w:val="28"/>
          <w:szCs w:val="28"/>
          <w:rtl/>
        </w:rPr>
        <w:t>معه</w:t>
      </w:r>
      <w:r w:rsidRPr="00ED0E28">
        <w:rPr>
          <w:rFonts w:cs="Arial"/>
          <w:sz w:val="28"/>
          <w:szCs w:val="28"/>
          <w:rtl/>
        </w:rPr>
        <w:t xml:space="preserve"> </w:t>
      </w:r>
      <w:r w:rsidRPr="00ED0E28">
        <w:rPr>
          <w:rFonts w:cs="Arial" w:hint="cs"/>
          <w:sz w:val="28"/>
          <w:szCs w:val="28"/>
          <w:rtl/>
        </w:rPr>
        <w:t>بلا</w:t>
      </w:r>
      <w:r w:rsidRPr="00ED0E28">
        <w:rPr>
          <w:rFonts w:cs="Arial"/>
          <w:sz w:val="28"/>
          <w:szCs w:val="28"/>
          <w:rtl/>
        </w:rPr>
        <w:t xml:space="preserve"> </w:t>
      </w:r>
      <w:r w:rsidRPr="00ED0E28">
        <w:rPr>
          <w:rFonts w:cs="Arial" w:hint="cs"/>
          <w:sz w:val="28"/>
          <w:szCs w:val="28"/>
          <w:rtl/>
        </w:rPr>
        <w:t>زمنٍ،</w:t>
      </w:r>
      <w:r w:rsidRPr="00ED0E28">
        <w:rPr>
          <w:rFonts w:cs="Arial"/>
          <w:sz w:val="28"/>
          <w:szCs w:val="28"/>
          <w:rtl/>
        </w:rPr>
        <w:t xml:space="preserve"> </w:t>
      </w:r>
      <w:r w:rsidRPr="00ED0E28">
        <w:rPr>
          <w:rFonts w:cs="Arial" w:hint="cs"/>
          <w:sz w:val="28"/>
          <w:szCs w:val="28"/>
          <w:rtl/>
        </w:rPr>
        <w:t>حتى</w:t>
      </w:r>
      <w:r w:rsidRPr="00ED0E28">
        <w:rPr>
          <w:rFonts w:cs="Arial"/>
          <w:sz w:val="28"/>
          <w:szCs w:val="28"/>
          <w:rtl/>
        </w:rPr>
        <w:t xml:space="preserve"> </w:t>
      </w:r>
      <w:r w:rsidRPr="00ED0E28">
        <w:rPr>
          <w:rFonts w:cs="Arial" w:hint="cs"/>
          <w:sz w:val="28"/>
          <w:szCs w:val="28"/>
          <w:rtl/>
        </w:rPr>
        <w:t>يَقْوَى</w:t>
      </w:r>
      <w:r w:rsidRPr="00ED0E28">
        <w:rPr>
          <w:rFonts w:cs="Arial"/>
          <w:sz w:val="28"/>
          <w:szCs w:val="28"/>
          <w:rtl/>
        </w:rPr>
        <w:t xml:space="preserve"> </w:t>
      </w:r>
      <w:r w:rsidRPr="00ED0E28">
        <w:rPr>
          <w:rFonts w:cs="Arial" w:hint="cs"/>
          <w:sz w:val="28"/>
          <w:szCs w:val="28"/>
          <w:rtl/>
        </w:rPr>
        <w:t>المؤمنونَ</w:t>
      </w:r>
      <w:r w:rsidRPr="00ED0E28">
        <w:rPr>
          <w:rFonts w:cs="Arial"/>
          <w:sz w:val="28"/>
          <w:szCs w:val="28"/>
          <w:rtl/>
        </w:rPr>
        <w:t xml:space="preserve"> </w:t>
      </w:r>
      <w:r w:rsidRPr="00ED0E28">
        <w:rPr>
          <w:rFonts w:cs="Arial" w:hint="cs"/>
          <w:sz w:val="28"/>
          <w:szCs w:val="28"/>
          <w:rtl/>
        </w:rPr>
        <w:t>ثمَّ</w:t>
      </w:r>
      <w:r w:rsidRPr="00ED0E28">
        <w:rPr>
          <w:rFonts w:cs="Arial"/>
          <w:sz w:val="28"/>
          <w:szCs w:val="28"/>
          <w:rtl/>
        </w:rPr>
        <w:t xml:space="preserve"> </w:t>
      </w:r>
      <w:r w:rsidRPr="00ED0E28">
        <w:rPr>
          <w:rFonts w:cs="Arial" w:hint="cs"/>
          <w:sz w:val="28"/>
          <w:szCs w:val="28"/>
          <w:rtl/>
        </w:rPr>
        <w:t>يَنبِذُونَ</w:t>
      </w:r>
      <w:r w:rsidRPr="00ED0E28">
        <w:rPr>
          <w:rFonts w:cs="Arial"/>
          <w:sz w:val="28"/>
          <w:szCs w:val="28"/>
          <w:rtl/>
        </w:rPr>
        <w:t xml:space="preserve"> </w:t>
      </w:r>
      <w:r w:rsidRPr="00ED0E28">
        <w:rPr>
          <w:rFonts w:cs="Arial" w:hint="cs"/>
          <w:sz w:val="28"/>
          <w:szCs w:val="28"/>
          <w:rtl/>
        </w:rPr>
        <w:t>إليه</w:t>
      </w:r>
      <w:r w:rsidRPr="00ED0E28">
        <w:rPr>
          <w:rFonts w:cs="Arial"/>
          <w:sz w:val="28"/>
          <w:szCs w:val="28"/>
          <w:rtl/>
        </w:rPr>
        <w:t xml:space="preserve"> </w:t>
      </w:r>
      <w:r w:rsidRPr="00ED0E28">
        <w:rPr>
          <w:rFonts w:cs="Arial" w:hint="cs"/>
          <w:sz w:val="28"/>
          <w:szCs w:val="28"/>
          <w:rtl/>
        </w:rPr>
        <w:t>عهدَهُ</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سَوَاءٍ</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ويجبُ</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يَجْعَلَ</w:t>
      </w:r>
      <w:r w:rsidRPr="00ED0E28">
        <w:rPr>
          <w:rFonts w:cs="Arial"/>
          <w:sz w:val="28"/>
          <w:szCs w:val="28"/>
          <w:rtl/>
        </w:rPr>
        <w:t xml:space="preserve"> </w:t>
      </w:r>
      <w:r w:rsidRPr="00ED0E28">
        <w:rPr>
          <w:rFonts w:cs="Arial" w:hint="cs"/>
          <w:sz w:val="28"/>
          <w:szCs w:val="28"/>
          <w:rtl/>
        </w:rPr>
        <w:t>الإمامُ</w:t>
      </w:r>
      <w:r w:rsidRPr="00ED0E28">
        <w:rPr>
          <w:rFonts w:cs="Arial"/>
          <w:sz w:val="28"/>
          <w:szCs w:val="28"/>
          <w:rtl/>
        </w:rPr>
        <w:t xml:space="preserve"> </w:t>
      </w:r>
      <w:r w:rsidRPr="00ED0E28">
        <w:rPr>
          <w:rFonts w:cs="Arial" w:hint="cs"/>
          <w:sz w:val="28"/>
          <w:szCs w:val="28"/>
          <w:rtl/>
        </w:rPr>
        <w:t>المُدَّةَ</w:t>
      </w:r>
      <w:r w:rsidRPr="00ED0E28">
        <w:rPr>
          <w:rFonts w:cs="Arial"/>
          <w:sz w:val="28"/>
          <w:szCs w:val="28"/>
          <w:rtl/>
        </w:rPr>
        <w:t xml:space="preserve"> </w:t>
      </w:r>
      <w:r w:rsidRPr="00ED0E28">
        <w:rPr>
          <w:rFonts w:cs="Arial" w:hint="cs"/>
          <w:sz w:val="28"/>
          <w:szCs w:val="28"/>
          <w:rtl/>
        </w:rPr>
        <w:t>التي</w:t>
      </w:r>
      <w:r w:rsidRPr="00ED0E28">
        <w:rPr>
          <w:rFonts w:cs="Arial"/>
          <w:sz w:val="28"/>
          <w:szCs w:val="28"/>
          <w:rtl/>
        </w:rPr>
        <w:t xml:space="preserve"> </w:t>
      </w:r>
      <w:r w:rsidRPr="00ED0E28">
        <w:rPr>
          <w:rFonts w:cs="Arial" w:hint="cs"/>
          <w:sz w:val="28"/>
          <w:szCs w:val="28"/>
          <w:rtl/>
        </w:rPr>
        <w:t>يُهادِنُ</w:t>
      </w:r>
      <w:r w:rsidRPr="00ED0E28">
        <w:rPr>
          <w:rFonts w:cs="Arial"/>
          <w:sz w:val="28"/>
          <w:szCs w:val="28"/>
          <w:rtl/>
        </w:rPr>
        <w:t xml:space="preserve"> </w:t>
      </w:r>
      <w:r w:rsidRPr="00ED0E28">
        <w:rPr>
          <w:rFonts w:cs="Arial" w:hint="cs"/>
          <w:sz w:val="28"/>
          <w:szCs w:val="28"/>
          <w:rtl/>
        </w:rPr>
        <w:t>بها</w:t>
      </w:r>
      <w:r w:rsidRPr="00ED0E28">
        <w:rPr>
          <w:rFonts w:cs="Arial"/>
          <w:sz w:val="28"/>
          <w:szCs w:val="28"/>
          <w:rtl/>
        </w:rPr>
        <w:t xml:space="preserve"> </w:t>
      </w:r>
      <w:r w:rsidRPr="00ED0E28">
        <w:rPr>
          <w:rFonts w:cs="Arial" w:hint="cs"/>
          <w:sz w:val="28"/>
          <w:szCs w:val="28"/>
          <w:rtl/>
        </w:rPr>
        <w:t>الكافرينَ</w:t>
      </w:r>
      <w:r w:rsidRPr="00ED0E28">
        <w:rPr>
          <w:rFonts w:cs="Arial"/>
          <w:sz w:val="28"/>
          <w:szCs w:val="28"/>
          <w:rtl/>
        </w:rPr>
        <w:t xml:space="preserve"> </w:t>
      </w:r>
      <w:r w:rsidRPr="00ED0E28">
        <w:rPr>
          <w:rFonts w:cs="Arial" w:hint="cs"/>
          <w:sz w:val="28"/>
          <w:szCs w:val="28"/>
          <w:rtl/>
        </w:rPr>
        <w:t>بحسَبِ</w:t>
      </w:r>
      <w:r w:rsidRPr="00ED0E28">
        <w:rPr>
          <w:rFonts w:cs="Arial"/>
          <w:sz w:val="28"/>
          <w:szCs w:val="28"/>
          <w:rtl/>
        </w:rPr>
        <w:t xml:space="preserve"> </w:t>
      </w:r>
      <w:r w:rsidRPr="00ED0E28">
        <w:rPr>
          <w:rFonts w:cs="Arial" w:hint="cs"/>
          <w:sz w:val="28"/>
          <w:szCs w:val="28"/>
          <w:rtl/>
        </w:rPr>
        <w:t>مصلحةِ</w:t>
      </w:r>
      <w:r w:rsidRPr="00ED0E28">
        <w:rPr>
          <w:rFonts w:cs="Arial"/>
          <w:sz w:val="28"/>
          <w:szCs w:val="28"/>
          <w:rtl/>
        </w:rPr>
        <w:t xml:space="preserve"> </w:t>
      </w:r>
      <w:r w:rsidRPr="00ED0E28">
        <w:rPr>
          <w:rFonts w:cs="Arial" w:hint="cs"/>
          <w:sz w:val="28"/>
          <w:szCs w:val="28"/>
          <w:rtl/>
        </w:rPr>
        <w:t>المُسلِمينَ،</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دِينِهم</w:t>
      </w:r>
      <w:r w:rsidRPr="00ED0E28">
        <w:rPr>
          <w:rFonts w:cs="Arial"/>
          <w:sz w:val="28"/>
          <w:szCs w:val="28"/>
          <w:rtl/>
        </w:rPr>
        <w:t xml:space="preserve"> </w:t>
      </w:r>
      <w:r w:rsidRPr="00ED0E28">
        <w:rPr>
          <w:rFonts w:cs="Arial" w:hint="cs"/>
          <w:sz w:val="28"/>
          <w:szCs w:val="28"/>
          <w:rtl/>
        </w:rPr>
        <w:t>ودُنياهم،</w:t>
      </w:r>
      <w:r w:rsidRPr="00ED0E28">
        <w:rPr>
          <w:rFonts w:cs="Arial"/>
          <w:sz w:val="28"/>
          <w:szCs w:val="28"/>
          <w:rtl/>
        </w:rPr>
        <w:t xml:space="preserve"> </w:t>
      </w:r>
      <w:r w:rsidRPr="00ED0E28">
        <w:rPr>
          <w:rFonts w:cs="Arial" w:hint="cs"/>
          <w:sz w:val="28"/>
          <w:szCs w:val="28"/>
          <w:rtl/>
        </w:rPr>
        <w:t>وألاَّ</w:t>
      </w:r>
      <w:r w:rsidRPr="00ED0E28">
        <w:rPr>
          <w:rFonts w:cs="Arial"/>
          <w:sz w:val="28"/>
          <w:szCs w:val="28"/>
          <w:rtl/>
        </w:rPr>
        <w:t xml:space="preserve"> </w:t>
      </w:r>
      <w:r w:rsidRPr="00ED0E28">
        <w:rPr>
          <w:rFonts w:cs="Arial" w:hint="cs"/>
          <w:sz w:val="28"/>
          <w:szCs w:val="28"/>
          <w:rtl/>
        </w:rPr>
        <w:t>يَجْعَلَ</w:t>
      </w:r>
      <w:r w:rsidRPr="00ED0E28">
        <w:rPr>
          <w:rFonts w:cs="Arial"/>
          <w:sz w:val="28"/>
          <w:szCs w:val="28"/>
          <w:rtl/>
        </w:rPr>
        <w:t xml:space="preserve"> </w:t>
      </w:r>
      <w:r w:rsidRPr="00ED0E28">
        <w:rPr>
          <w:rFonts w:cs="Arial" w:hint="cs"/>
          <w:sz w:val="28"/>
          <w:szCs w:val="28"/>
          <w:rtl/>
        </w:rPr>
        <w:t>الأَمَدَ</w:t>
      </w:r>
      <w:r w:rsidRPr="00ED0E28">
        <w:rPr>
          <w:rFonts w:cs="Arial"/>
          <w:sz w:val="28"/>
          <w:szCs w:val="28"/>
          <w:rtl/>
        </w:rPr>
        <w:t xml:space="preserve"> </w:t>
      </w:r>
      <w:r w:rsidRPr="00ED0E28">
        <w:rPr>
          <w:rFonts w:cs="Arial" w:hint="cs"/>
          <w:sz w:val="28"/>
          <w:szCs w:val="28"/>
          <w:rtl/>
        </w:rPr>
        <w:t>فيها</w:t>
      </w:r>
      <w:r w:rsidRPr="00ED0E28">
        <w:rPr>
          <w:rFonts w:cs="Arial"/>
          <w:sz w:val="28"/>
          <w:szCs w:val="28"/>
          <w:rtl/>
        </w:rPr>
        <w:t xml:space="preserve"> </w:t>
      </w:r>
      <w:r w:rsidRPr="00ED0E28">
        <w:rPr>
          <w:rFonts w:cs="Arial" w:hint="cs"/>
          <w:sz w:val="28"/>
          <w:szCs w:val="28"/>
          <w:rtl/>
        </w:rPr>
        <w:t>يَحْكُمُهُ</w:t>
      </w:r>
      <w:r w:rsidRPr="00ED0E28">
        <w:rPr>
          <w:rFonts w:cs="Arial"/>
          <w:sz w:val="28"/>
          <w:szCs w:val="28"/>
          <w:rtl/>
        </w:rPr>
        <w:t xml:space="preserve"> </w:t>
      </w:r>
      <w:r w:rsidRPr="00ED0E28">
        <w:rPr>
          <w:rFonts w:cs="Arial" w:hint="cs"/>
          <w:sz w:val="28"/>
          <w:szCs w:val="28"/>
          <w:rtl/>
        </w:rPr>
        <w:t>غيرُ</w:t>
      </w:r>
      <w:r w:rsidRPr="00ED0E28">
        <w:rPr>
          <w:rFonts w:cs="Arial"/>
          <w:sz w:val="28"/>
          <w:szCs w:val="28"/>
          <w:rtl/>
        </w:rPr>
        <w:t xml:space="preserve"> </w:t>
      </w:r>
      <w:r w:rsidRPr="00ED0E28">
        <w:rPr>
          <w:rFonts w:cs="Arial" w:hint="cs"/>
          <w:sz w:val="28"/>
          <w:szCs w:val="28"/>
          <w:rtl/>
        </w:rPr>
        <w:t>ذلك</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ولا</w:t>
      </w:r>
      <w:r w:rsidRPr="00ED0E28">
        <w:rPr>
          <w:rFonts w:cs="Arial"/>
          <w:sz w:val="28"/>
          <w:szCs w:val="28"/>
          <w:rtl/>
        </w:rPr>
        <w:t xml:space="preserve"> </w:t>
      </w:r>
      <w:r w:rsidRPr="00ED0E28">
        <w:rPr>
          <w:rFonts w:cs="Arial" w:hint="cs"/>
          <w:sz w:val="28"/>
          <w:szCs w:val="28"/>
          <w:rtl/>
        </w:rPr>
        <w:t>يَعقِدُ</w:t>
      </w:r>
      <w:r w:rsidRPr="00ED0E28">
        <w:rPr>
          <w:rFonts w:cs="Arial"/>
          <w:sz w:val="28"/>
          <w:szCs w:val="28"/>
          <w:rtl/>
        </w:rPr>
        <w:t xml:space="preserve"> </w:t>
      </w:r>
      <w:r w:rsidRPr="00ED0E28">
        <w:rPr>
          <w:rFonts w:cs="Arial" w:hint="cs"/>
          <w:sz w:val="28"/>
          <w:szCs w:val="28"/>
          <w:rtl/>
        </w:rPr>
        <w:t>الهُدْنةَ</w:t>
      </w:r>
      <w:r w:rsidRPr="00ED0E28">
        <w:rPr>
          <w:rFonts w:cs="Arial"/>
          <w:sz w:val="28"/>
          <w:szCs w:val="28"/>
          <w:rtl/>
        </w:rPr>
        <w:t xml:space="preserve"> </w:t>
      </w:r>
      <w:r w:rsidRPr="00ED0E28">
        <w:rPr>
          <w:rFonts w:cs="Arial" w:hint="cs"/>
          <w:sz w:val="28"/>
          <w:szCs w:val="28"/>
          <w:rtl/>
        </w:rPr>
        <w:t>إلاَّ</w:t>
      </w:r>
      <w:r w:rsidRPr="00ED0E28">
        <w:rPr>
          <w:rFonts w:cs="Arial"/>
          <w:sz w:val="28"/>
          <w:szCs w:val="28"/>
          <w:rtl/>
        </w:rPr>
        <w:t xml:space="preserve"> </w:t>
      </w:r>
      <w:r w:rsidRPr="00ED0E28">
        <w:rPr>
          <w:rFonts w:cs="Arial" w:hint="cs"/>
          <w:sz w:val="28"/>
          <w:szCs w:val="28"/>
          <w:rtl/>
        </w:rPr>
        <w:t>الإمامُ،</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الأفرادُ،</w:t>
      </w:r>
      <w:r w:rsidRPr="00ED0E28">
        <w:rPr>
          <w:rFonts w:cs="Arial"/>
          <w:sz w:val="28"/>
          <w:szCs w:val="28"/>
          <w:rtl/>
        </w:rPr>
        <w:t xml:space="preserve"> </w:t>
      </w:r>
      <w:r w:rsidRPr="00ED0E28">
        <w:rPr>
          <w:rFonts w:cs="Arial" w:hint="cs"/>
          <w:sz w:val="28"/>
          <w:szCs w:val="28"/>
          <w:rtl/>
        </w:rPr>
        <w:t>خلافًا</w:t>
      </w:r>
      <w:r w:rsidRPr="00ED0E28">
        <w:rPr>
          <w:rFonts w:cs="Arial"/>
          <w:sz w:val="28"/>
          <w:szCs w:val="28"/>
          <w:rtl/>
        </w:rPr>
        <w:t xml:space="preserve"> </w:t>
      </w:r>
      <w:r w:rsidRPr="00ED0E28">
        <w:rPr>
          <w:rFonts w:cs="Arial" w:hint="cs"/>
          <w:sz w:val="28"/>
          <w:szCs w:val="28"/>
          <w:rtl/>
        </w:rPr>
        <w:t>للطبريِّ</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إعطاءُ</w:t>
      </w:r>
      <w:r w:rsidRPr="00ED0E28">
        <w:rPr>
          <w:rFonts w:cs="Arial"/>
          <w:sz w:val="28"/>
          <w:szCs w:val="28"/>
          <w:rtl/>
        </w:rPr>
        <w:t xml:space="preserve"> </w:t>
      </w:r>
      <w:r w:rsidRPr="00ED0E28">
        <w:rPr>
          <w:rFonts w:cs="Arial" w:hint="cs"/>
          <w:sz w:val="28"/>
          <w:szCs w:val="28"/>
          <w:rtl/>
        </w:rPr>
        <w:t>الكفَّارِ</w:t>
      </w:r>
      <w:r w:rsidRPr="00ED0E28">
        <w:rPr>
          <w:rFonts w:cs="Arial"/>
          <w:sz w:val="28"/>
          <w:szCs w:val="28"/>
          <w:rtl/>
        </w:rPr>
        <w:t xml:space="preserve"> </w:t>
      </w:r>
      <w:r w:rsidRPr="00ED0E28">
        <w:rPr>
          <w:rFonts w:cs="Arial" w:hint="cs"/>
          <w:sz w:val="28"/>
          <w:szCs w:val="28"/>
          <w:rtl/>
        </w:rPr>
        <w:t>للمسلِمِينَ</w:t>
      </w:r>
      <w:r w:rsidRPr="00ED0E28">
        <w:rPr>
          <w:rFonts w:cs="Arial"/>
          <w:sz w:val="28"/>
          <w:szCs w:val="28"/>
          <w:rtl/>
        </w:rPr>
        <w:t xml:space="preserve"> </w:t>
      </w:r>
      <w:r w:rsidRPr="00ED0E28">
        <w:rPr>
          <w:rFonts w:cs="Arial" w:hint="cs"/>
          <w:sz w:val="28"/>
          <w:szCs w:val="28"/>
          <w:rtl/>
        </w:rPr>
        <w:t>المالَ</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هُدْنَتِهم</w:t>
      </w:r>
      <w:r w:rsidRPr="00ED0E28">
        <w:rPr>
          <w:rFonts w:cs="Arial"/>
          <w:sz w:val="28"/>
          <w:szCs w:val="28"/>
          <w:rtl/>
        </w:rPr>
        <w:t xml:space="preserve"> </w:t>
      </w:r>
      <w:r w:rsidRPr="00ED0E28">
        <w:rPr>
          <w:rFonts w:cs="Arial" w:hint="cs"/>
          <w:sz w:val="28"/>
          <w:szCs w:val="28"/>
          <w:rtl/>
        </w:rPr>
        <w:t>وأَمْنِهم،</w:t>
      </w:r>
      <w:r w:rsidRPr="00ED0E28">
        <w:rPr>
          <w:rFonts w:cs="Arial"/>
          <w:sz w:val="28"/>
          <w:szCs w:val="28"/>
          <w:rtl/>
        </w:rPr>
        <w:t xml:space="preserve"> </w:t>
      </w:r>
      <w:r w:rsidRPr="00ED0E28">
        <w:rPr>
          <w:rFonts w:cs="Arial" w:hint="cs"/>
          <w:sz w:val="28"/>
          <w:szCs w:val="28"/>
          <w:rtl/>
        </w:rPr>
        <w:t>والعكس</w:t>
      </w:r>
      <w:r w:rsidRPr="00ED0E28">
        <w:rPr>
          <w:rFonts w:cs="Arial"/>
          <w:sz w:val="28"/>
          <w:szCs w:val="28"/>
          <w:rtl/>
        </w:rPr>
        <w:t>:</w:t>
      </w:r>
    </w:p>
    <w:p w:rsidR="0037592F" w:rsidRDefault="0037592F" w:rsidP="0037592F">
      <w:pPr>
        <w:bidi/>
        <w:jc w:val="both"/>
        <w:rPr>
          <w:sz w:val="28"/>
          <w:szCs w:val="28"/>
        </w:rPr>
      </w:pPr>
      <w:r w:rsidRPr="00ED0E28">
        <w:rPr>
          <w:rFonts w:cs="Arial" w:hint="cs"/>
          <w:sz w:val="28"/>
          <w:szCs w:val="28"/>
          <w:rtl/>
        </w:rPr>
        <w:t>وأمَّا</w:t>
      </w:r>
      <w:r w:rsidRPr="00ED0E28">
        <w:rPr>
          <w:rFonts w:cs="Arial"/>
          <w:sz w:val="28"/>
          <w:szCs w:val="28"/>
          <w:rtl/>
        </w:rPr>
        <w:t xml:space="preserve"> </w:t>
      </w:r>
      <w:r w:rsidRPr="00ED0E28">
        <w:rPr>
          <w:rFonts w:cs="Arial" w:hint="cs"/>
          <w:sz w:val="28"/>
          <w:szCs w:val="28"/>
          <w:rtl/>
        </w:rPr>
        <w:t>المُهادَنةُ</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مالٍ</w:t>
      </w:r>
      <w:r w:rsidRPr="00ED0E28">
        <w:rPr>
          <w:rFonts w:cs="Arial"/>
          <w:sz w:val="28"/>
          <w:szCs w:val="28"/>
          <w:rtl/>
        </w:rPr>
        <w:t xml:space="preserve"> </w:t>
      </w:r>
      <w:r w:rsidRPr="00ED0E28">
        <w:rPr>
          <w:rFonts w:cs="Arial" w:hint="cs"/>
          <w:sz w:val="28"/>
          <w:szCs w:val="28"/>
          <w:rtl/>
        </w:rPr>
        <w:t>يَدفَعُهُ</w:t>
      </w:r>
      <w:r w:rsidRPr="00ED0E28">
        <w:rPr>
          <w:rFonts w:cs="Arial"/>
          <w:sz w:val="28"/>
          <w:szCs w:val="28"/>
          <w:rtl/>
        </w:rPr>
        <w:t xml:space="preserve"> </w:t>
      </w:r>
      <w:r w:rsidRPr="00ED0E28">
        <w:rPr>
          <w:rFonts w:cs="Arial" w:hint="cs"/>
          <w:sz w:val="28"/>
          <w:szCs w:val="28"/>
          <w:rtl/>
        </w:rPr>
        <w:t>المشرِكونَ</w:t>
      </w:r>
      <w:r w:rsidRPr="00ED0E28">
        <w:rPr>
          <w:rFonts w:cs="Arial"/>
          <w:sz w:val="28"/>
          <w:szCs w:val="28"/>
          <w:rtl/>
        </w:rPr>
        <w:t xml:space="preserve"> </w:t>
      </w:r>
      <w:r w:rsidRPr="00ED0E28">
        <w:rPr>
          <w:rFonts w:cs="Arial" w:hint="cs"/>
          <w:sz w:val="28"/>
          <w:szCs w:val="28"/>
          <w:rtl/>
        </w:rPr>
        <w:t>للمُسلِمينَ،</w:t>
      </w:r>
      <w:r w:rsidRPr="00ED0E28">
        <w:rPr>
          <w:rFonts w:cs="Arial"/>
          <w:sz w:val="28"/>
          <w:szCs w:val="28"/>
          <w:rtl/>
        </w:rPr>
        <w:t xml:space="preserve"> </w:t>
      </w:r>
      <w:r w:rsidRPr="00ED0E28">
        <w:rPr>
          <w:rFonts w:cs="Arial" w:hint="cs"/>
          <w:sz w:val="28"/>
          <w:szCs w:val="28"/>
          <w:rtl/>
        </w:rPr>
        <w:t>فلا</w:t>
      </w:r>
      <w:r w:rsidRPr="00ED0E28">
        <w:rPr>
          <w:rFonts w:cs="Arial"/>
          <w:sz w:val="28"/>
          <w:szCs w:val="28"/>
          <w:rtl/>
        </w:rPr>
        <w:t xml:space="preserve"> </w:t>
      </w:r>
      <w:r w:rsidRPr="00ED0E28">
        <w:rPr>
          <w:rFonts w:cs="Arial" w:hint="cs"/>
          <w:sz w:val="28"/>
          <w:szCs w:val="28"/>
          <w:rtl/>
        </w:rPr>
        <w:t>خلافَ</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جوازِها</w:t>
      </w:r>
      <w:r w:rsidRPr="00ED0E28">
        <w:rPr>
          <w:rFonts w:cs="Arial"/>
          <w:sz w:val="28"/>
          <w:szCs w:val="28"/>
          <w:rtl/>
        </w:rPr>
        <w:t xml:space="preserve"> </w:t>
      </w:r>
      <w:r w:rsidRPr="00ED0E28">
        <w:rPr>
          <w:rFonts w:cs="Arial" w:hint="cs"/>
          <w:sz w:val="28"/>
          <w:szCs w:val="28"/>
          <w:rtl/>
        </w:rPr>
        <w:t>ومشروعيَّتِها،</w:t>
      </w:r>
      <w:r w:rsidRPr="00ED0E28">
        <w:rPr>
          <w:rFonts w:cs="Arial"/>
          <w:sz w:val="28"/>
          <w:szCs w:val="28"/>
          <w:rtl/>
        </w:rPr>
        <w:t xml:space="preserve"> </w:t>
      </w:r>
      <w:r w:rsidRPr="00ED0E28">
        <w:rPr>
          <w:rFonts w:cs="Arial" w:hint="cs"/>
          <w:sz w:val="28"/>
          <w:szCs w:val="28"/>
          <w:rtl/>
        </w:rPr>
        <w:t>وإنْ</w:t>
      </w:r>
      <w:r w:rsidRPr="00ED0E28">
        <w:rPr>
          <w:rFonts w:cs="Arial"/>
          <w:sz w:val="28"/>
          <w:szCs w:val="28"/>
          <w:rtl/>
        </w:rPr>
        <w:t xml:space="preserve"> </w:t>
      </w:r>
      <w:r w:rsidRPr="00ED0E28">
        <w:rPr>
          <w:rFonts w:cs="Arial" w:hint="cs"/>
          <w:sz w:val="28"/>
          <w:szCs w:val="28"/>
          <w:rtl/>
        </w:rPr>
        <w:t>كان</w:t>
      </w:r>
      <w:r w:rsidRPr="00ED0E28">
        <w:rPr>
          <w:rFonts w:cs="Arial"/>
          <w:sz w:val="28"/>
          <w:szCs w:val="28"/>
          <w:rtl/>
        </w:rPr>
        <w:t xml:space="preserve"> </w:t>
      </w:r>
      <w:r w:rsidRPr="00ED0E28">
        <w:rPr>
          <w:rFonts w:cs="Arial" w:hint="cs"/>
          <w:sz w:val="28"/>
          <w:szCs w:val="28"/>
          <w:rtl/>
        </w:rPr>
        <w:t>بمالٍ</w:t>
      </w:r>
      <w:r w:rsidRPr="00ED0E28">
        <w:rPr>
          <w:rFonts w:cs="Arial"/>
          <w:sz w:val="28"/>
          <w:szCs w:val="28"/>
          <w:rtl/>
        </w:rPr>
        <w:t xml:space="preserve"> </w:t>
      </w:r>
      <w:r w:rsidRPr="00ED0E28">
        <w:rPr>
          <w:rFonts w:cs="Arial" w:hint="cs"/>
          <w:sz w:val="28"/>
          <w:szCs w:val="28"/>
          <w:rtl/>
        </w:rPr>
        <w:t>يَدفَعُهُ</w:t>
      </w:r>
      <w:r w:rsidRPr="00ED0E28">
        <w:rPr>
          <w:rFonts w:cs="Arial"/>
          <w:sz w:val="28"/>
          <w:szCs w:val="28"/>
          <w:rtl/>
        </w:rPr>
        <w:t xml:space="preserve"> </w:t>
      </w:r>
      <w:r w:rsidRPr="00ED0E28">
        <w:rPr>
          <w:rFonts w:cs="Arial" w:hint="cs"/>
          <w:sz w:val="28"/>
          <w:szCs w:val="28"/>
          <w:rtl/>
        </w:rPr>
        <w:t>المُسلِمونَ</w:t>
      </w:r>
      <w:r w:rsidRPr="00ED0E28">
        <w:rPr>
          <w:rFonts w:cs="Arial"/>
          <w:sz w:val="28"/>
          <w:szCs w:val="28"/>
          <w:rtl/>
        </w:rPr>
        <w:t xml:space="preserve"> </w:t>
      </w:r>
      <w:r w:rsidRPr="00ED0E28">
        <w:rPr>
          <w:rFonts w:cs="Arial" w:hint="cs"/>
          <w:sz w:val="28"/>
          <w:szCs w:val="28"/>
          <w:rtl/>
        </w:rPr>
        <w:t>للكافِرِينَ،</w:t>
      </w:r>
      <w:r w:rsidRPr="00ED0E28">
        <w:rPr>
          <w:rFonts w:cs="Arial"/>
          <w:sz w:val="28"/>
          <w:szCs w:val="28"/>
          <w:rtl/>
        </w:rPr>
        <w:t xml:space="preserve"> </w:t>
      </w:r>
      <w:r w:rsidRPr="00ED0E28">
        <w:rPr>
          <w:rFonts w:cs="Arial" w:hint="cs"/>
          <w:sz w:val="28"/>
          <w:szCs w:val="28"/>
          <w:rtl/>
        </w:rPr>
        <w:t>فعلى</w:t>
      </w:r>
      <w:r w:rsidRPr="00ED0E28">
        <w:rPr>
          <w:rFonts w:cs="Arial"/>
          <w:sz w:val="28"/>
          <w:szCs w:val="28"/>
          <w:rtl/>
        </w:rPr>
        <w:t xml:space="preserve"> </w:t>
      </w:r>
      <w:r w:rsidRPr="00ED0E28">
        <w:rPr>
          <w:rFonts w:cs="Arial" w:hint="cs"/>
          <w:sz w:val="28"/>
          <w:szCs w:val="28"/>
          <w:rtl/>
        </w:rPr>
        <w:t>حالتَيْنِ</w:t>
      </w:r>
      <w:r w:rsidRPr="00ED0E28">
        <w:rPr>
          <w:rFonts w:cs="Arial"/>
          <w:sz w:val="28"/>
          <w:szCs w:val="28"/>
          <w:rtl/>
        </w:rPr>
        <w:t>:</w:t>
      </w:r>
    </w:p>
    <w:p w:rsidR="0037592F" w:rsidRDefault="0037592F" w:rsidP="0037592F">
      <w:pPr>
        <w:rPr>
          <w:sz w:val="28"/>
          <w:szCs w:val="28"/>
        </w:rPr>
      </w:pPr>
      <w:r>
        <w:rPr>
          <w:sz w:val="28"/>
          <w:szCs w:val="28"/>
        </w:rPr>
        <w:br w:type="page"/>
      </w:r>
    </w:p>
    <w:p w:rsidR="0037592F" w:rsidRPr="00ED0E28" w:rsidRDefault="0037592F" w:rsidP="0037592F">
      <w:pPr>
        <w:bidi/>
        <w:jc w:val="both"/>
        <w:rPr>
          <w:sz w:val="28"/>
          <w:szCs w:val="28"/>
        </w:rPr>
      </w:pPr>
      <w:r w:rsidRPr="00ED0E28">
        <w:rPr>
          <w:rFonts w:cs="Arial" w:hint="cs"/>
          <w:sz w:val="28"/>
          <w:szCs w:val="28"/>
          <w:rtl/>
        </w:rPr>
        <w:t>الحالةُ</w:t>
      </w:r>
      <w:r w:rsidRPr="00ED0E28">
        <w:rPr>
          <w:rFonts w:cs="Arial"/>
          <w:sz w:val="28"/>
          <w:szCs w:val="28"/>
          <w:rtl/>
        </w:rPr>
        <w:t xml:space="preserve"> </w:t>
      </w:r>
      <w:r w:rsidRPr="00ED0E28">
        <w:rPr>
          <w:rFonts w:cs="Arial" w:hint="cs"/>
          <w:sz w:val="28"/>
          <w:szCs w:val="28"/>
          <w:rtl/>
        </w:rPr>
        <w:t>الأُولـى</w:t>
      </w:r>
      <w:r w:rsidRPr="00ED0E28">
        <w:rPr>
          <w:rFonts w:cs="Arial"/>
          <w:sz w:val="28"/>
          <w:szCs w:val="28"/>
          <w:rtl/>
        </w:rPr>
        <w:t xml:space="preserve"> : </w:t>
      </w:r>
      <w:r w:rsidRPr="00ED0E28">
        <w:rPr>
          <w:rFonts w:cs="Arial" w:hint="cs"/>
          <w:sz w:val="28"/>
          <w:szCs w:val="28"/>
          <w:rtl/>
        </w:rPr>
        <w:t>إنْ</w:t>
      </w:r>
      <w:r w:rsidRPr="00ED0E28">
        <w:rPr>
          <w:rFonts w:cs="Arial"/>
          <w:sz w:val="28"/>
          <w:szCs w:val="28"/>
          <w:rtl/>
        </w:rPr>
        <w:t xml:space="preserve"> </w:t>
      </w:r>
      <w:r w:rsidRPr="00ED0E28">
        <w:rPr>
          <w:rFonts w:cs="Arial" w:hint="cs"/>
          <w:sz w:val="28"/>
          <w:szCs w:val="28"/>
          <w:rtl/>
        </w:rPr>
        <w:t>كان</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المُسلِمينَ</w:t>
      </w:r>
      <w:r w:rsidRPr="00ED0E28">
        <w:rPr>
          <w:rFonts w:cs="Arial"/>
          <w:sz w:val="28"/>
          <w:szCs w:val="28"/>
          <w:rtl/>
        </w:rPr>
        <w:t xml:space="preserve"> </w:t>
      </w:r>
      <w:r w:rsidRPr="00ED0E28">
        <w:rPr>
          <w:rFonts w:cs="Arial" w:hint="cs"/>
          <w:sz w:val="28"/>
          <w:szCs w:val="28"/>
          <w:rtl/>
        </w:rPr>
        <w:t>قوةٌ</w:t>
      </w:r>
      <w:r w:rsidRPr="00ED0E28">
        <w:rPr>
          <w:rFonts w:cs="Arial"/>
          <w:sz w:val="28"/>
          <w:szCs w:val="28"/>
          <w:rtl/>
        </w:rPr>
        <w:t xml:space="preserve"> </w:t>
      </w:r>
      <w:r w:rsidRPr="00ED0E28">
        <w:rPr>
          <w:rFonts w:cs="Arial" w:hint="cs"/>
          <w:sz w:val="28"/>
          <w:szCs w:val="28"/>
          <w:rtl/>
        </w:rPr>
        <w:t>وثَباتٌ</w:t>
      </w:r>
      <w:r w:rsidRPr="00ED0E28">
        <w:rPr>
          <w:rFonts w:cs="Arial"/>
          <w:sz w:val="28"/>
          <w:szCs w:val="28"/>
          <w:rtl/>
        </w:rPr>
        <w:t xml:space="preserve"> </w:t>
      </w:r>
      <w:r w:rsidRPr="00ED0E28">
        <w:rPr>
          <w:rFonts w:cs="Arial" w:hint="cs"/>
          <w:sz w:val="28"/>
          <w:szCs w:val="28"/>
          <w:rtl/>
        </w:rPr>
        <w:t>لصدِّ</w:t>
      </w:r>
      <w:r w:rsidRPr="00ED0E28">
        <w:rPr>
          <w:rFonts w:cs="Arial"/>
          <w:sz w:val="28"/>
          <w:szCs w:val="28"/>
          <w:rtl/>
        </w:rPr>
        <w:t xml:space="preserve"> </w:t>
      </w:r>
      <w:r w:rsidRPr="00ED0E28">
        <w:rPr>
          <w:rFonts w:cs="Arial" w:hint="cs"/>
          <w:sz w:val="28"/>
          <w:szCs w:val="28"/>
          <w:rtl/>
        </w:rPr>
        <w:t>الكافرينَ،</w:t>
      </w:r>
      <w:r w:rsidRPr="00ED0E28">
        <w:rPr>
          <w:rFonts w:cs="Arial"/>
          <w:sz w:val="28"/>
          <w:szCs w:val="28"/>
          <w:rtl/>
        </w:rPr>
        <w:t xml:space="preserve"> </w:t>
      </w:r>
      <w:r w:rsidRPr="00ED0E28">
        <w:rPr>
          <w:rFonts w:cs="Arial" w:hint="cs"/>
          <w:sz w:val="28"/>
          <w:szCs w:val="28"/>
          <w:rtl/>
        </w:rPr>
        <w:t>فلا</w:t>
      </w:r>
      <w:r w:rsidRPr="00ED0E28">
        <w:rPr>
          <w:rFonts w:cs="Arial"/>
          <w:sz w:val="28"/>
          <w:szCs w:val="28"/>
          <w:rtl/>
        </w:rPr>
        <w:t xml:space="preserve"> </w:t>
      </w:r>
      <w:r w:rsidRPr="00ED0E28">
        <w:rPr>
          <w:rFonts w:cs="Arial" w:hint="cs"/>
          <w:sz w:val="28"/>
          <w:szCs w:val="28"/>
          <w:rtl/>
        </w:rPr>
        <w:t>يجوزُ</w:t>
      </w:r>
      <w:r w:rsidRPr="00ED0E28">
        <w:rPr>
          <w:rFonts w:cs="Arial"/>
          <w:sz w:val="28"/>
          <w:szCs w:val="28"/>
          <w:rtl/>
        </w:rPr>
        <w:t xml:space="preserve"> </w:t>
      </w:r>
      <w:r w:rsidRPr="00ED0E28">
        <w:rPr>
          <w:rFonts w:cs="Arial" w:hint="cs"/>
          <w:sz w:val="28"/>
          <w:szCs w:val="28"/>
          <w:rtl/>
        </w:rPr>
        <w:t>لهم</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يَدفَعُوا</w:t>
      </w:r>
      <w:r w:rsidRPr="00ED0E28">
        <w:rPr>
          <w:rFonts w:cs="Arial"/>
          <w:sz w:val="28"/>
          <w:szCs w:val="28"/>
          <w:rtl/>
        </w:rPr>
        <w:t xml:space="preserve"> </w:t>
      </w:r>
      <w:r w:rsidRPr="00ED0E28">
        <w:rPr>
          <w:rFonts w:cs="Arial" w:hint="cs"/>
          <w:sz w:val="28"/>
          <w:szCs w:val="28"/>
          <w:rtl/>
        </w:rPr>
        <w:t>للكافرينَ</w:t>
      </w:r>
      <w:r w:rsidRPr="00ED0E28">
        <w:rPr>
          <w:rFonts w:cs="Arial"/>
          <w:sz w:val="28"/>
          <w:szCs w:val="28"/>
          <w:rtl/>
        </w:rPr>
        <w:t xml:space="preserve"> </w:t>
      </w:r>
      <w:r w:rsidRPr="00ED0E28">
        <w:rPr>
          <w:rFonts w:cs="Arial" w:hint="cs"/>
          <w:sz w:val="28"/>
          <w:szCs w:val="28"/>
          <w:rtl/>
        </w:rPr>
        <w:t>مالاً</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هُدْنَتِهم؛</w:t>
      </w:r>
      <w:r w:rsidRPr="00ED0E28">
        <w:rPr>
          <w:rFonts w:cs="Arial"/>
          <w:sz w:val="28"/>
          <w:szCs w:val="28"/>
          <w:rtl/>
        </w:rPr>
        <w:t xml:space="preserve"> </w:t>
      </w:r>
      <w:r w:rsidRPr="00ED0E28">
        <w:rPr>
          <w:rFonts w:cs="Arial" w:hint="cs"/>
          <w:sz w:val="28"/>
          <w:szCs w:val="28"/>
          <w:rtl/>
        </w:rPr>
        <w:t>لأنَّ</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ذلك</w:t>
      </w:r>
      <w:r w:rsidRPr="00ED0E28">
        <w:rPr>
          <w:rFonts w:cs="Arial"/>
          <w:sz w:val="28"/>
          <w:szCs w:val="28"/>
          <w:rtl/>
        </w:rPr>
        <w:t xml:space="preserve"> </w:t>
      </w:r>
      <w:r w:rsidRPr="00ED0E28">
        <w:rPr>
          <w:rFonts w:cs="Arial" w:hint="cs"/>
          <w:sz w:val="28"/>
          <w:szCs w:val="28"/>
          <w:rtl/>
        </w:rPr>
        <w:t>ضَعْفًا</w:t>
      </w:r>
      <w:r w:rsidRPr="00ED0E28">
        <w:rPr>
          <w:rFonts w:cs="Arial"/>
          <w:sz w:val="28"/>
          <w:szCs w:val="28"/>
          <w:rtl/>
        </w:rPr>
        <w:t xml:space="preserve"> </w:t>
      </w:r>
      <w:r w:rsidRPr="00ED0E28">
        <w:rPr>
          <w:rFonts w:cs="Arial" w:hint="cs"/>
          <w:sz w:val="28"/>
          <w:szCs w:val="28"/>
          <w:rtl/>
        </w:rPr>
        <w:t>وإهانةً</w:t>
      </w:r>
      <w:r w:rsidRPr="00ED0E28">
        <w:rPr>
          <w:rFonts w:cs="Arial"/>
          <w:sz w:val="28"/>
          <w:szCs w:val="28"/>
          <w:rtl/>
        </w:rPr>
        <w:t xml:space="preserve"> </w:t>
      </w:r>
      <w:r w:rsidRPr="00ED0E28">
        <w:rPr>
          <w:rFonts w:cs="Arial" w:hint="cs"/>
          <w:sz w:val="28"/>
          <w:szCs w:val="28"/>
          <w:rtl/>
        </w:rPr>
        <w:t>لهم؛</w:t>
      </w:r>
      <w:r w:rsidRPr="00ED0E28">
        <w:rPr>
          <w:rFonts w:cs="Arial"/>
          <w:sz w:val="28"/>
          <w:szCs w:val="28"/>
          <w:rtl/>
        </w:rPr>
        <w:t xml:space="preserve"> </w:t>
      </w:r>
      <w:r w:rsidRPr="00ED0E28">
        <w:rPr>
          <w:rFonts w:cs="Arial" w:hint="cs"/>
          <w:sz w:val="28"/>
          <w:szCs w:val="28"/>
          <w:rtl/>
        </w:rPr>
        <w:t>والمنعُ</w:t>
      </w:r>
      <w:r w:rsidRPr="00ED0E28">
        <w:rPr>
          <w:rFonts w:cs="Arial"/>
          <w:sz w:val="28"/>
          <w:szCs w:val="28"/>
          <w:rtl/>
        </w:rPr>
        <w:t xml:space="preserve"> </w:t>
      </w:r>
      <w:r w:rsidRPr="00ED0E28">
        <w:rPr>
          <w:rFonts w:cs="Arial" w:hint="cs"/>
          <w:sz w:val="28"/>
          <w:szCs w:val="28"/>
          <w:rtl/>
        </w:rPr>
        <w:t>هو</w:t>
      </w:r>
      <w:r w:rsidRPr="00ED0E28">
        <w:rPr>
          <w:rFonts w:cs="Arial"/>
          <w:sz w:val="28"/>
          <w:szCs w:val="28"/>
          <w:rtl/>
        </w:rPr>
        <w:t xml:space="preserve"> </w:t>
      </w:r>
      <w:r w:rsidRPr="00ED0E28">
        <w:rPr>
          <w:rFonts w:cs="Arial" w:hint="cs"/>
          <w:sz w:val="28"/>
          <w:szCs w:val="28"/>
          <w:rtl/>
        </w:rPr>
        <w:t>الأصلُ</w:t>
      </w:r>
      <w:r w:rsidRPr="00ED0E28">
        <w:rPr>
          <w:rFonts w:cs="Arial"/>
          <w:sz w:val="28"/>
          <w:szCs w:val="28"/>
          <w:rtl/>
        </w:rPr>
        <w:t>.</w:t>
      </w:r>
    </w:p>
    <w:p w:rsidR="0037592F" w:rsidRDefault="0037592F" w:rsidP="0037592F">
      <w:pPr>
        <w:bidi/>
        <w:jc w:val="both"/>
        <w:rPr>
          <w:rFonts w:cs="Arial"/>
          <w:sz w:val="28"/>
          <w:szCs w:val="28"/>
          <w:rtl/>
        </w:rPr>
      </w:pPr>
      <w:r w:rsidRPr="00ED0E28">
        <w:rPr>
          <w:rFonts w:cs="Arial" w:hint="cs"/>
          <w:sz w:val="28"/>
          <w:szCs w:val="28"/>
          <w:rtl/>
        </w:rPr>
        <w:t>وقد</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الشافعيُّ</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الأمِّ</w:t>
      </w:r>
      <w:r w:rsidRPr="00ED0E28">
        <w:rPr>
          <w:rFonts w:cs="Arial" w:hint="eastAsia"/>
          <w:sz w:val="28"/>
          <w:szCs w:val="28"/>
          <w:rtl/>
        </w:rPr>
        <w:t>»</w:t>
      </w:r>
      <w:r w:rsidRPr="00ED0E28">
        <w:rPr>
          <w:rFonts w:cs="Arial"/>
          <w:sz w:val="28"/>
          <w:szCs w:val="28"/>
          <w:rtl/>
        </w:rPr>
        <w:t>: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يجوزُ</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يُهادِنَهُمْ</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يُعطيَهم</w:t>
      </w:r>
      <w:r w:rsidRPr="00ED0E28">
        <w:rPr>
          <w:rFonts w:cs="Arial"/>
          <w:sz w:val="28"/>
          <w:szCs w:val="28"/>
          <w:rtl/>
        </w:rPr>
        <w:t xml:space="preserve"> </w:t>
      </w:r>
      <w:r w:rsidRPr="00ED0E28">
        <w:rPr>
          <w:rFonts w:cs="Arial" w:hint="cs"/>
          <w:sz w:val="28"/>
          <w:szCs w:val="28"/>
          <w:rtl/>
        </w:rPr>
        <w:t>المُسلِمونَ</w:t>
      </w:r>
      <w:r w:rsidRPr="00ED0E28">
        <w:rPr>
          <w:rFonts w:cs="Arial"/>
          <w:sz w:val="28"/>
          <w:szCs w:val="28"/>
          <w:rtl/>
        </w:rPr>
        <w:t xml:space="preserve"> </w:t>
      </w:r>
      <w:r w:rsidRPr="00ED0E28">
        <w:rPr>
          <w:rFonts w:cs="Arial" w:hint="cs"/>
          <w:sz w:val="28"/>
          <w:szCs w:val="28"/>
          <w:rtl/>
        </w:rPr>
        <w:t>شيئًا</w:t>
      </w:r>
      <w:r w:rsidRPr="00ED0E28">
        <w:rPr>
          <w:rFonts w:cs="Arial"/>
          <w:sz w:val="28"/>
          <w:szCs w:val="28"/>
          <w:rtl/>
        </w:rPr>
        <w:t xml:space="preserve"> </w:t>
      </w:r>
      <w:r w:rsidRPr="00ED0E28">
        <w:rPr>
          <w:rFonts w:cs="Arial" w:hint="cs"/>
          <w:sz w:val="28"/>
          <w:szCs w:val="28"/>
          <w:rtl/>
        </w:rPr>
        <w:t>بحالٍ؛</w:t>
      </w:r>
      <w:r w:rsidRPr="00ED0E28">
        <w:rPr>
          <w:rFonts w:cs="Arial"/>
          <w:sz w:val="28"/>
          <w:szCs w:val="28"/>
          <w:rtl/>
        </w:rPr>
        <w:t xml:space="preserve"> </w:t>
      </w:r>
      <w:r w:rsidRPr="00ED0E28">
        <w:rPr>
          <w:rFonts w:cs="Arial" w:hint="cs"/>
          <w:sz w:val="28"/>
          <w:szCs w:val="28"/>
          <w:rtl/>
        </w:rPr>
        <w:t>لأنَّ</w:t>
      </w:r>
      <w:r w:rsidRPr="00ED0E28">
        <w:rPr>
          <w:rFonts w:cs="Arial"/>
          <w:sz w:val="28"/>
          <w:szCs w:val="28"/>
          <w:rtl/>
        </w:rPr>
        <w:t xml:space="preserve"> </w:t>
      </w:r>
      <w:r w:rsidRPr="00ED0E28">
        <w:rPr>
          <w:rFonts w:cs="Arial" w:hint="cs"/>
          <w:sz w:val="28"/>
          <w:szCs w:val="28"/>
          <w:rtl/>
        </w:rPr>
        <w:t>القتلَ</w:t>
      </w:r>
      <w:r w:rsidRPr="00ED0E28">
        <w:rPr>
          <w:rFonts w:cs="Arial"/>
          <w:sz w:val="28"/>
          <w:szCs w:val="28"/>
          <w:rtl/>
        </w:rPr>
        <w:t xml:space="preserve"> </w:t>
      </w:r>
      <w:r w:rsidRPr="00ED0E28">
        <w:rPr>
          <w:rFonts w:cs="Arial" w:hint="cs"/>
          <w:sz w:val="28"/>
          <w:szCs w:val="28"/>
          <w:rtl/>
        </w:rPr>
        <w:t>للمُسلِمينَ</w:t>
      </w:r>
      <w:r w:rsidRPr="00ED0E28">
        <w:rPr>
          <w:rFonts w:cs="Arial"/>
          <w:sz w:val="28"/>
          <w:szCs w:val="28"/>
          <w:rtl/>
        </w:rPr>
        <w:t xml:space="preserve"> </w:t>
      </w:r>
      <w:r w:rsidRPr="00ED0E28">
        <w:rPr>
          <w:rFonts w:cs="Arial" w:hint="cs"/>
          <w:sz w:val="28"/>
          <w:szCs w:val="28"/>
          <w:rtl/>
        </w:rPr>
        <w:t>شهادةٌ،</w:t>
      </w:r>
      <w:r w:rsidRPr="00ED0E28">
        <w:rPr>
          <w:rFonts w:cs="Arial"/>
          <w:sz w:val="28"/>
          <w:szCs w:val="28"/>
          <w:rtl/>
        </w:rPr>
        <w:t xml:space="preserve"> </w:t>
      </w:r>
      <w:r w:rsidRPr="00ED0E28">
        <w:rPr>
          <w:rFonts w:cs="Arial" w:hint="cs"/>
          <w:sz w:val="28"/>
          <w:szCs w:val="28"/>
          <w:rtl/>
        </w:rPr>
        <w:t>وأنَّ</w:t>
      </w:r>
      <w:r w:rsidRPr="00ED0E28">
        <w:rPr>
          <w:rFonts w:cs="Arial"/>
          <w:sz w:val="28"/>
          <w:szCs w:val="28"/>
          <w:rtl/>
        </w:rPr>
        <w:t xml:space="preserve"> </w:t>
      </w:r>
      <w:r w:rsidRPr="00ED0E28">
        <w:rPr>
          <w:rFonts w:cs="Arial" w:hint="cs"/>
          <w:sz w:val="28"/>
          <w:szCs w:val="28"/>
          <w:rtl/>
        </w:rPr>
        <w:t>الإسلامَ</w:t>
      </w:r>
      <w:r w:rsidRPr="00ED0E28">
        <w:rPr>
          <w:rFonts w:cs="Arial"/>
          <w:sz w:val="28"/>
          <w:szCs w:val="28"/>
          <w:rtl/>
        </w:rPr>
        <w:t xml:space="preserve"> </w:t>
      </w:r>
      <w:r w:rsidRPr="00ED0E28">
        <w:rPr>
          <w:rFonts w:cs="Arial" w:hint="cs"/>
          <w:sz w:val="28"/>
          <w:szCs w:val="28"/>
          <w:rtl/>
        </w:rPr>
        <w:t>أَعَزُّ</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يُعطَى</w:t>
      </w:r>
      <w:r w:rsidRPr="00ED0E28">
        <w:rPr>
          <w:rFonts w:cs="Arial"/>
          <w:sz w:val="28"/>
          <w:szCs w:val="28"/>
          <w:rtl/>
        </w:rPr>
        <w:t xml:space="preserve"> </w:t>
      </w:r>
      <w:r w:rsidRPr="00ED0E28">
        <w:rPr>
          <w:rFonts w:cs="Arial" w:hint="cs"/>
          <w:sz w:val="28"/>
          <w:szCs w:val="28"/>
          <w:rtl/>
        </w:rPr>
        <w:t>مُشرِكٌ</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يَكُفَّ</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أهلِه؛</w:t>
      </w:r>
      <w:r w:rsidRPr="00ED0E28">
        <w:rPr>
          <w:rFonts w:cs="Arial"/>
          <w:sz w:val="28"/>
          <w:szCs w:val="28"/>
          <w:rtl/>
        </w:rPr>
        <w:t xml:space="preserve"> </w:t>
      </w:r>
      <w:r w:rsidRPr="00ED0E28">
        <w:rPr>
          <w:rFonts w:cs="Arial" w:hint="cs"/>
          <w:sz w:val="28"/>
          <w:szCs w:val="28"/>
          <w:rtl/>
        </w:rPr>
        <w:t>لأنَّ</w:t>
      </w:r>
      <w:r w:rsidRPr="00ED0E28">
        <w:rPr>
          <w:rFonts w:cs="Arial"/>
          <w:sz w:val="28"/>
          <w:szCs w:val="28"/>
          <w:rtl/>
        </w:rPr>
        <w:t xml:space="preserve"> </w:t>
      </w:r>
      <w:r w:rsidRPr="00ED0E28">
        <w:rPr>
          <w:rFonts w:cs="Arial" w:hint="cs"/>
          <w:sz w:val="28"/>
          <w:szCs w:val="28"/>
          <w:rtl/>
        </w:rPr>
        <w:t>أهلَهُ</w:t>
      </w:r>
      <w:r w:rsidRPr="00ED0E28">
        <w:rPr>
          <w:rFonts w:cs="Arial"/>
          <w:sz w:val="28"/>
          <w:szCs w:val="28"/>
          <w:rtl/>
        </w:rPr>
        <w:t xml:space="preserve"> </w:t>
      </w:r>
      <w:r w:rsidRPr="00ED0E28">
        <w:rPr>
          <w:rFonts w:cs="Arial" w:hint="cs"/>
          <w:sz w:val="28"/>
          <w:szCs w:val="28"/>
          <w:rtl/>
        </w:rPr>
        <w:t>ـ</w:t>
      </w:r>
      <w:r w:rsidRPr="00ED0E28">
        <w:rPr>
          <w:rFonts w:cs="Arial"/>
          <w:sz w:val="28"/>
          <w:szCs w:val="28"/>
          <w:rtl/>
        </w:rPr>
        <w:t xml:space="preserve"> </w:t>
      </w:r>
      <w:r w:rsidRPr="00ED0E28">
        <w:rPr>
          <w:rFonts w:cs="Arial" w:hint="cs"/>
          <w:sz w:val="28"/>
          <w:szCs w:val="28"/>
          <w:rtl/>
        </w:rPr>
        <w:t>قاتِلينَ</w:t>
      </w:r>
      <w:r w:rsidRPr="00ED0E28">
        <w:rPr>
          <w:rFonts w:cs="Arial"/>
          <w:sz w:val="28"/>
          <w:szCs w:val="28"/>
          <w:rtl/>
        </w:rPr>
        <w:t xml:space="preserve"> </w:t>
      </w:r>
      <w:r w:rsidRPr="00ED0E28">
        <w:rPr>
          <w:rFonts w:cs="Arial" w:hint="cs"/>
          <w:sz w:val="28"/>
          <w:szCs w:val="28"/>
          <w:rtl/>
        </w:rPr>
        <w:t>ومَقتولِينَ</w:t>
      </w:r>
      <w:r w:rsidRPr="00ED0E28">
        <w:rPr>
          <w:rFonts w:cs="Arial"/>
          <w:sz w:val="28"/>
          <w:szCs w:val="28"/>
          <w:rtl/>
        </w:rPr>
        <w:t xml:space="preserve"> </w:t>
      </w:r>
      <w:r w:rsidRPr="00ED0E28">
        <w:rPr>
          <w:rFonts w:cs="Arial" w:hint="cs"/>
          <w:sz w:val="28"/>
          <w:szCs w:val="28"/>
          <w:rtl/>
        </w:rPr>
        <w:t>ـ</w:t>
      </w:r>
      <w:r w:rsidRPr="00ED0E28">
        <w:rPr>
          <w:rFonts w:cs="Arial"/>
          <w:sz w:val="28"/>
          <w:szCs w:val="28"/>
          <w:rtl/>
        </w:rPr>
        <w:t xml:space="preserve"> </w:t>
      </w:r>
      <w:r w:rsidRPr="00ED0E28">
        <w:rPr>
          <w:rFonts w:cs="Arial" w:hint="cs"/>
          <w:sz w:val="28"/>
          <w:szCs w:val="28"/>
          <w:rtl/>
        </w:rPr>
        <w:t>ظاهرونَ</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الحقِّ</w:t>
      </w:r>
      <w:r w:rsidRPr="00ED0E28">
        <w:rPr>
          <w:rFonts w:cs="Arial" w:hint="eastAsia"/>
          <w:sz w:val="28"/>
          <w:szCs w:val="28"/>
          <w:rtl/>
        </w:rPr>
        <w:t>»</w:t>
      </w:r>
      <w:r>
        <w:rPr>
          <w:rFonts w:cs="Arial" w:hint="cs"/>
          <w:sz w:val="28"/>
          <w:szCs w:val="28"/>
          <w:rtl/>
        </w:rPr>
        <w:t>(1).</w:t>
      </w:r>
    </w:p>
    <w:p w:rsidR="0037592F" w:rsidRDefault="0037592F" w:rsidP="0037592F">
      <w:pPr>
        <w:bidi/>
        <w:jc w:val="both"/>
        <w:rPr>
          <w:rFonts w:cs="Arial"/>
          <w:sz w:val="28"/>
          <w:szCs w:val="28"/>
          <w:rtl/>
        </w:rPr>
      </w:pPr>
      <w:r w:rsidRPr="00ED0E28">
        <w:rPr>
          <w:rFonts w:cs="Arial" w:hint="cs"/>
          <w:sz w:val="28"/>
          <w:szCs w:val="28"/>
          <w:rtl/>
        </w:rPr>
        <w:t>الحالةُ</w:t>
      </w:r>
      <w:r w:rsidRPr="00ED0E28">
        <w:rPr>
          <w:rFonts w:cs="Arial"/>
          <w:sz w:val="28"/>
          <w:szCs w:val="28"/>
          <w:rtl/>
        </w:rPr>
        <w:t xml:space="preserve"> </w:t>
      </w:r>
      <w:r w:rsidRPr="00ED0E28">
        <w:rPr>
          <w:rFonts w:cs="Arial" w:hint="cs"/>
          <w:sz w:val="28"/>
          <w:szCs w:val="28"/>
          <w:rtl/>
        </w:rPr>
        <w:t>الثانيةُ</w:t>
      </w:r>
      <w:r w:rsidRPr="00ED0E28">
        <w:rPr>
          <w:rFonts w:cs="Arial"/>
          <w:sz w:val="28"/>
          <w:szCs w:val="28"/>
          <w:rtl/>
        </w:rPr>
        <w:t xml:space="preserve"> : </w:t>
      </w:r>
      <w:r w:rsidRPr="00ED0E28">
        <w:rPr>
          <w:rFonts w:cs="Arial" w:hint="cs"/>
          <w:sz w:val="28"/>
          <w:szCs w:val="28"/>
          <w:rtl/>
        </w:rPr>
        <w:t>إنْ</w:t>
      </w:r>
      <w:r w:rsidRPr="00ED0E28">
        <w:rPr>
          <w:rFonts w:cs="Arial"/>
          <w:sz w:val="28"/>
          <w:szCs w:val="28"/>
          <w:rtl/>
        </w:rPr>
        <w:t xml:space="preserve"> </w:t>
      </w:r>
      <w:r w:rsidRPr="00ED0E28">
        <w:rPr>
          <w:rFonts w:cs="Arial" w:hint="cs"/>
          <w:sz w:val="28"/>
          <w:szCs w:val="28"/>
          <w:rtl/>
        </w:rPr>
        <w:t>كان</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المُسلِمينَ</w:t>
      </w:r>
      <w:r w:rsidRPr="00ED0E28">
        <w:rPr>
          <w:rFonts w:cs="Arial"/>
          <w:sz w:val="28"/>
          <w:szCs w:val="28"/>
          <w:rtl/>
        </w:rPr>
        <w:t xml:space="preserve"> </w:t>
      </w:r>
      <w:r w:rsidRPr="00ED0E28">
        <w:rPr>
          <w:rFonts w:cs="Arial" w:hint="cs"/>
          <w:sz w:val="28"/>
          <w:szCs w:val="28"/>
          <w:rtl/>
        </w:rPr>
        <w:t>ضَعْفٌ</w:t>
      </w:r>
      <w:r w:rsidRPr="00ED0E28">
        <w:rPr>
          <w:rFonts w:cs="Arial"/>
          <w:sz w:val="28"/>
          <w:szCs w:val="28"/>
          <w:rtl/>
        </w:rPr>
        <w:t xml:space="preserve"> </w:t>
      </w:r>
      <w:r w:rsidRPr="00ED0E28">
        <w:rPr>
          <w:rFonts w:cs="Arial" w:hint="cs"/>
          <w:sz w:val="28"/>
          <w:szCs w:val="28"/>
          <w:rtl/>
        </w:rPr>
        <w:t>وخافُوا</w:t>
      </w:r>
      <w:r w:rsidRPr="00ED0E28">
        <w:rPr>
          <w:rFonts w:cs="Arial"/>
          <w:sz w:val="28"/>
          <w:szCs w:val="28"/>
          <w:rtl/>
        </w:rPr>
        <w:t xml:space="preserve"> </w:t>
      </w:r>
      <w:r w:rsidRPr="00ED0E28">
        <w:rPr>
          <w:rFonts w:cs="Arial" w:hint="cs"/>
          <w:sz w:val="28"/>
          <w:szCs w:val="28"/>
          <w:rtl/>
        </w:rPr>
        <w:t>الاصْطِلاَمَ</w:t>
      </w:r>
      <w:r w:rsidRPr="00ED0E28">
        <w:rPr>
          <w:rFonts w:cs="Arial"/>
          <w:sz w:val="28"/>
          <w:szCs w:val="28"/>
          <w:rtl/>
        </w:rPr>
        <w:t xml:space="preserve"> </w:t>
      </w:r>
      <w:r w:rsidRPr="00ED0E28">
        <w:rPr>
          <w:rFonts w:cs="Arial" w:hint="cs"/>
          <w:sz w:val="28"/>
          <w:szCs w:val="28"/>
          <w:rtl/>
        </w:rPr>
        <w:t>وهلاكَ</w:t>
      </w:r>
      <w:r w:rsidRPr="00ED0E28">
        <w:rPr>
          <w:rFonts w:cs="Arial"/>
          <w:sz w:val="28"/>
          <w:szCs w:val="28"/>
          <w:rtl/>
        </w:rPr>
        <w:t xml:space="preserve"> </w:t>
      </w:r>
      <w:r w:rsidRPr="00ED0E28">
        <w:rPr>
          <w:rFonts w:cs="Arial" w:hint="cs"/>
          <w:sz w:val="28"/>
          <w:szCs w:val="28"/>
          <w:rtl/>
        </w:rPr>
        <w:t>أهلِ</w:t>
      </w:r>
      <w:r w:rsidRPr="00ED0E28">
        <w:rPr>
          <w:rFonts w:cs="Arial"/>
          <w:sz w:val="28"/>
          <w:szCs w:val="28"/>
          <w:rtl/>
        </w:rPr>
        <w:t xml:space="preserve"> </w:t>
      </w:r>
      <w:r w:rsidRPr="00ED0E28">
        <w:rPr>
          <w:rFonts w:cs="Arial" w:hint="cs"/>
          <w:sz w:val="28"/>
          <w:szCs w:val="28"/>
          <w:rtl/>
        </w:rPr>
        <w:t>الإسلامِ،</w:t>
      </w:r>
      <w:r w:rsidRPr="00ED0E28">
        <w:rPr>
          <w:rFonts w:cs="Arial"/>
          <w:sz w:val="28"/>
          <w:szCs w:val="28"/>
          <w:rtl/>
        </w:rPr>
        <w:t xml:space="preserve"> </w:t>
      </w:r>
      <w:r w:rsidRPr="00ED0E28">
        <w:rPr>
          <w:rFonts w:cs="Arial" w:hint="cs"/>
          <w:sz w:val="28"/>
          <w:szCs w:val="28"/>
          <w:rtl/>
        </w:rPr>
        <w:t>وقد</w:t>
      </w:r>
      <w:r w:rsidRPr="00ED0E28">
        <w:rPr>
          <w:rFonts w:cs="Arial"/>
          <w:sz w:val="28"/>
          <w:szCs w:val="28"/>
          <w:rtl/>
        </w:rPr>
        <w:t xml:space="preserve"> </w:t>
      </w:r>
      <w:r w:rsidRPr="00ED0E28">
        <w:rPr>
          <w:rFonts w:cs="Arial" w:hint="cs"/>
          <w:sz w:val="28"/>
          <w:szCs w:val="28"/>
          <w:rtl/>
        </w:rPr>
        <w:t>أحاطَ</w:t>
      </w:r>
      <w:r w:rsidRPr="00ED0E28">
        <w:rPr>
          <w:rFonts w:cs="Arial"/>
          <w:sz w:val="28"/>
          <w:szCs w:val="28"/>
          <w:rtl/>
        </w:rPr>
        <w:t xml:space="preserve"> </w:t>
      </w:r>
      <w:r w:rsidRPr="00ED0E28">
        <w:rPr>
          <w:rFonts w:cs="Arial" w:hint="cs"/>
          <w:sz w:val="28"/>
          <w:szCs w:val="28"/>
          <w:rtl/>
        </w:rPr>
        <w:t>بهم</w:t>
      </w:r>
      <w:r w:rsidRPr="00ED0E28">
        <w:rPr>
          <w:rFonts w:cs="Arial"/>
          <w:sz w:val="28"/>
          <w:szCs w:val="28"/>
          <w:rtl/>
        </w:rPr>
        <w:t xml:space="preserve"> </w:t>
      </w:r>
      <w:r w:rsidRPr="00ED0E28">
        <w:rPr>
          <w:rFonts w:cs="Arial" w:hint="cs"/>
          <w:sz w:val="28"/>
          <w:szCs w:val="28"/>
          <w:rtl/>
        </w:rPr>
        <w:t>الكافِرونَ</w:t>
      </w:r>
      <w:r w:rsidRPr="00ED0E28">
        <w:rPr>
          <w:rFonts w:cs="Arial"/>
          <w:sz w:val="28"/>
          <w:szCs w:val="28"/>
          <w:rtl/>
        </w:rPr>
        <w:t xml:space="preserve"> </w:t>
      </w:r>
      <w:r w:rsidRPr="00ED0E28">
        <w:rPr>
          <w:rFonts w:cs="Arial" w:hint="cs"/>
          <w:sz w:val="28"/>
          <w:szCs w:val="28"/>
          <w:rtl/>
        </w:rPr>
        <w:t>وتكالَبُوا</w:t>
      </w:r>
      <w:r w:rsidRPr="00ED0E28">
        <w:rPr>
          <w:rFonts w:cs="Arial"/>
          <w:sz w:val="28"/>
          <w:szCs w:val="28"/>
          <w:rtl/>
        </w:rPr>
        <w:t xml:space="preserve"> </w:t>
      </w:r>
      <w:r w:rsidRPr="00ED0E28">
        <w:rPr>
          <w:rFonts w:cs="Arial" w:hint="cs"/>
          <w:sz w:val="28"/>
          <w:szCs w:val="28"/>
          <w:rtl/>
        </w:rPr>
        <w:t>عليهم</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جهاتٍ</w:t>
      </w:r>
      <w:r w:rsidRPr="00ED0E28">
        <w:rPr>
          <w:rFonts w:cs="Arial"/>
          <w:sz w:val="28"/>
          <w:szCs w:val="28"/>
          <w:rtl/>
        </w:rPr>
        <w:t xml:space="preserve"> </w:t>
      </w:r>
      <w:r w:rsidRPr="00ED0E28">
        <w:rPr>
          <w:rFonts w:cs="Arial" w:hint="cs"/>
          <w:sz w:val="28"/>
          <w:szCs w:val="28"/>
          <w:rtl/>
        </w:rPr>
        <w:t>عِدَّةٍ،</w:t>
      </w:r>
      <w:r w:rsidRPr="00ED0E28">
        <w:rPr>
          <w:rFonts w:cs="Arial"/>
          <w:sz w:val="28"/>
          <w:szCs w:val="28"/>
          <w:rtl/>
        </w:rPr>
        <w:t xml:space="preserve"> </w:t>
      </w:r>
      <w:r w:rsidRPr="00ED0E28">
        <w:rPr>
          <w:rFonts w:cs="Arial" w:hint="cs"/>
          <w:sz w:val="28"/>
          <w:szCs w:val="28"/>
          <w:rtl/>
        </w:rPr>
        <w:t>ولا</w:t>
      </w:r>
      <w:r w:rsidRPr="00ED0E28">
        <w:rPr>
          <w:rFonts w:cs="Arial"/>
          <w:sz w:val="28"/>
          <w:szCs w:val="28"/>
          <w:rtl/>
        </w:rPr>
        <w:t xml:space="preserve"> </w:t>
      </w:r>
      <w:r w:rsidRPr="00ED0E28">
        <w:rPr>
          <w:rFonts w:cs="Arial" w:hint="cs"/>
          <w:sz w:val="28"/>
          <w:szCs w:val="28"/>
          <w:rtl/>
        </w:rPr>
        <w:t>طاقةَ</w:t>
      </w:r>
      <w:r w:rsidRPr="00ED0E28">
        <w:rPr>
          <w:rFonts w:cs="Arial"/>
          <w:sz w:val="28"/>
          <w:szCs w:val="28"/>
          <w:rtl/>
        </w:rPr>
        <w:t xml:space="preserve"> </w:t>
      </w:r>
      <w:r w:rsidRPr="00ED0E28">
        <w:rPr>
          <w:rFonts w:cs="Arial" w:hint="cs"/>
          <w:sz w:val="28"/>
          <w:szCs w:val="28"/>
          <w:rtl/>
        </w:rPr>
        <w:t>لهم</w:t>
      </w:r>
      <w:r w:rsidRPr="00ED0E28">
        <w:rPr>
          <w:rFonts w:cs="Arial"/>
          <w:sz w:val="28"/>
          <w:szCs w:val="28"/>
          <w:rtl/>
        </w:rPr>
        <w:t xml:space="preserve"> </w:t>
      </w:r>
      <w:r w:rsidRPr="00ED0E28">
        <w:rPr>
          <w:rFonts w:cs="Arial" w:hint="cs"/>
          <w:sz w:val="28"/>
          <w:szCs w:val="28"/>
          <w:rtl/>
        </w:rPr>
        <w:t>بالجميعِ،</w:t>
      </w:r>
      <w:r w:rsidRPr="00ED0E28">
        <w:rPr>
          <w:rFonts w:cs="Arial"/>
          <w:sz w:val="28"/>
          <w:szCs w:val="28"/>
          <w:rtl/>
        </w:rPr>
        <w:t xml:space="preserve"> </w:t>
      </w:r>
      <w:r w:rsidRPr="00ED0E28">
        <w:rPr>
          <w:rFonts w:cs="Arial" w:hint="cs"/>
          <w:sz w:val="28"/>
          <w:szCs w:val="28"/>
          <w:rtl/>
        </w:rPr>
        <w:t>فيُرِيدونَ</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يُخفِّفُوا</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أنفُسِهم</w:t>
      </w:r>
      <w:r w:rsidRPr="00ED0E28">
        <w:rPr>
          <w:rFonts w:cs="Arial"/>
          <w:sz w:val="28"/>
          <w:szCs w:val="28"/>
          <w:rtl/>
        </w:rPr>
        <w:t xml:space="preserve"> </w:t>
      </w:r>
      <w:r w:rsidRPr="00ED0E28">
        <w:rPr>
          <w:rFonts w:cs="Arial" w:hint="cs"/>
          <w:sz w:val="28"/>
          <w:szCs w:val="28"/>
          <w:rtl/>
        </w:rPr>
        <w:t>بعضَ</w:t>
      </w:r>
      <w:r w:rsidRPr="00ED0E28">
        <w:rPr>
          <w:rFonts w:cs="Arial"/>
          <w:sz w:val="28"/>
          <w:szCs w:val="28"/>
          <w:rtl/>
        </w:rPr>
        <w:t xml:space="preserve"> </w:t>
      </w:r>
      <w:r w:rsidRPr="00ED0E28">
        <w:rPr>
          <w:rFonts w:cs="Arial" w:hint="cs"/>
          <w:sz w:val="28"/>
          <w:szCs w:val="28"/>
          <w:rtl/>
        </w:rPr>
        <w:t>الكافِرِينَ؛</w:t>
      </w:r>
      <w:r w:rsidRPr="00ED0E28">
        <w:rPr>
          <w:rFonts w:cs="Arial"/>
          <w:sz w:val="28"/>
          <w:szCs w:val="28"/>
          <w:rtl/>
        </w:rPr>
        <w:t xml:space="preserve"> </w:t>
      </w:r>
      <w:r w:rsidRPr="00ED0E28">
        <w:rPr>
          <w:rFonts w:cs="Arial" w:hint="cs"/>
          <w:sz w:val="28"/>
          <w:szCs w:val="28"/>
          <w:rtl/>
        </w:rPr>
        <w:t>ليتفرَّغوا</w:t>
      </w:r>
      <w:r w:rsidRPr="00ED0E28">
        <w:rPr>
          <w:rFonts w:cs="Arial"/>
          <w:sz w:val="28"/>
          <w:szCs w:val="28"/>
          <w:rtl/>
        </w:rPr>
        <w:t xml:space="preserve"> </w:t>
      </w:r>
      <w:r w:rsidRPr="00ED0E28">
        <w:rPr>
          <w:rFonts w:cs="Arial" w:hint="cs"/>
          <w:sz w:val="28"/>
          <w:szCs w:val="28"/>
          <w:rtl/>
        </w:rPr>
        <w:t>لبعضٍ</w:t>
      </w:r>
      <w:r w:rsidRPr="00ED0E28">
        <w:rPr>
          <w:rFonts w:cs="Arial"/>
          <w:sz w:val="28"/>
          <w:szCs w:val="28"/>
          <w:rtl/>
        </w:rPr>
        <w:t xml:space="preserve"> </w:t>
      </w:r>
      <w:r w:rsidRPr="00ED0E28">
        <w:rPr>
          <w:rFonts w:cs="Arial" w:hint="cs"/>
          <w:sz w:val="28"/>
          <w:szCs w:val="28"/>
          <w:rtl/>
        </w:rPr>
        <w:t>دونَ</w:t>
      </w:r>
      <w:r w:rsidRPr="00ED0E28">
        <w:rPr>
          <w:rFonts w:cs="Arial"/>
          <w:sz w:val="28"/>
          <w:szCs w:val="28"/>
          <w:rtl/>
        </w:rPr>
        <w:t xml:space="preserve"> </w:t>
      </w:r>
      <w:r w:rsidRPr="00ED0E28">
        <w:rPr>
          <w:rFonts w:cs="Arial" w:hint="cs"/>
          <w:sz w:val="28"/>
          <w:szCs w:val="28"/>
          <w:rtl/>
        </w:rPr>
        <w:t>بعضٍ؛</w:t>
      </w:r>
      <w:r w:rsidRPr="00ED0E28">
        <w:rPr>
          <w:rFonts w:cs="Arial"/>
          <w:sz w:val="28"/>
          <w:szCs w:val="28"/>
          <w:rtl/>
        </w:rPr>
        <w:t xml:space="preserve"> </w:t>
      </w:r>
      <w:r w:rsidRPr="00ED0E28">
        <w:rPr>
          <w:rFonts w:cs="Arial" w:hint="cs"/>
          <w:sz w:val="28"/>
          <w:szCs w:val="28"/>
          <w:rtl/>
        </w:rPr>
        <w:t>حتى</w:t>
      </w:r>
      <w:r w:rsidRPr="00ED0E28">
        <w:rPr>
          <w:rFonts w:cs="Arial"/>
          <w:sz w:val="28"/>
          <w:szCs w:val="28"/>
          <w:rtl/>
        </w:rPr>
        <w:t xml:space="preserve"> </w:t>
      </w:r>
      <w:r w:rsidRPr="00ED0E28">
        <w:rPr>
          <w:rFonts w:cs="Arial" w:hint="cs"/>
          <w:sz w:val="28"/>
          <w:szCs w:val="28"/>
          <w:rtl/>
        </w:rPr>
        <w:t>يُمْكِنَهُمُ</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الجميعِ؛</w:t>
      </w:r>
      <w:r w:rsidRPr="00ED0E28">
        <w:rPr>
          <w:rFonts w:cs="Arial"/>
          <w:sz w:val="28"/>
          <w:szCs w:val="28"/>
          <w:rtl/>
        </w:rPr>
        <w:t xml:space="preserve"> </w:t>
      </w:r>
      <w:r w:rsidRPr="00ED0E28">
        <w:rPr>
          <w:rFonts w:cs="Arial" w:hint="cs"/>
          <w:sz w:val="28"/>
          <w:szCs w:val="28"/>
          <w:rtl/>
        </w:rPr>
        <w:t>فالصحيحُ</w:t>
      </w:r>
      <w:r w:rsidRPr="00ED0E28">
        <w:rPr>
          <w:rFonts w:cs="Arial"/>
          <w:sz w:val="28"/>
          <w:szCs w:val="28"/>
          <w:rtl/>
        </w:rPr>
        <w:t xml:space="preserve"> </w:t>
      </w:r>
      <w:r w:rsidRPr="00ED0E28">
        <w:rPr>
          <w:rFonts w:cs="Arial" w:hint="cs"/>
          <w:sz w:val="28"/>
          <w:szCs w:val="28"/>
          <w:rtl/>
        </w:rPr>
        <w:t>أنَّه</w:t>
      </w:r>
      <w:r w:rsidRPr="00ED0E28">
        <w:rPr>
          <w:rFonts w:cs="Arial"/>
          <w:sz w:val="28"/>
          <w:szCs w:val="28"/>
          <w:rtl/>
        </w:rPr>
        <w:t xml:space="preserve"> </w:t>
      </w:r>
      <w:r w:rsidRPr="00ED0E28">
        <w:rPr>
          <w:rFonts w:cs="Arial" w:hint="cs"/>
          <w:sz w:val="28"/>
          <w:szCs w:val="28"/>
          <w:rtl/>
        </w:rPr>
        <w:t>جائزٌ؛</w:t>
      </w:r>
      <w:r w:rsidRPr="00ED0E28">
        <w:rPr>
          <w:rFonts w:cs="Arial"/>
          <w:sz w:val="28"/>
          <w:szCs w:val="28"/>
          <w:rtl/>
        </w:rPr>
        <w:t xml:space="preserve"> </w:t>
      </w:r>
      <w:r w:rsidRPr="00ED0E28">
        <w:rPr>
          <w:rFonts w:cs="Arial" w:hint="cs"/>
          <w:sz w:val="28"/>
          <w:szCs w:val="28"/>
          <w:rtl/>
        </w:rPr>
        <w:t>وبهذا</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الأوزاعيُّ</w:t>
      </w:r>
      <w:r w:rsidRPr="00ED0E28">
        <w:rPr>
          <w:rFonts w:cs="Arial"/>
          <w:sz w:val="28"/>
          <w:szCs w:val="28"/>
          <w:rtl/>
        </w:rPr>
        <w:t xml:space="preserve"> </w:t>
      </w:r>
      <w:r w:rsidRPr="00ED0E28">
        <w:rPr>
          <w:rFonts w:cs="Arial" w:hint="cs"/>
          <w:sz w:val="28"/>
          <w:szCs w:val="28"/>
          <w:rtl/>
        </w:rPr>
        <w:t>ومالكٌ</w:t>
      </w:r>
      <w:r w:rsidRPr="00ED0E28">
        <w:rPr>
          <w:rFonts w:cs="Arial"/>
          <w:sz w:val="28"/>
          <w:szCs w:val="28"/>
          <w:rtl/>
        </w:rPr>
        <w:t xml:space="preserve"> </w:t>
      </w:r>
      <w:r w:rsidRPr="00ED0E28">
        <w:rPr>
          <w:rFonts w:cs="Arial" w:hint="cs"/>
          <w:sz w:val="28"/>
          <w:szCs w:val="28"/>
          <w:rtl/>
        </w:rPr>
        <w:t>والشافعيُّ</w:t>
      </w:r>
      <w:r w:rsidRPr="00ED0E28">
        <w:rPr>
          <w:rFonts w:cs="Arial"/>
          <w:sz w:val="28"/>
          <w:szCs w:val="28"/>
          <w:rtl/>
        </w:rPr>
        <w:t xml:space="preserve"> </w:t>
      </w:r>
      <w:r w:rsidRPr="00ED0E28">
        <w:rPr>
          <w:rFonts w:cs="Arial" w:hint="cs"/>
          <w:sz w:val="28"/>
          <w:szCs w:val="28"/>
          <w:rtl/>
        </w:rPr>
        <w:t>وأحمدُ؛</w:t>
      </w:r>
      <w:r w:rsidRPr="00ED0E28">
        <w:rPr>
          <w:rFonts w:cs="Arial"/>
          <w:sz w:val="28"/>
          <w:szCs w:val="28"/>
          <w:rtl/>
        </w:rPr>
        <w:t xml:space="preserve"> </w:t>
      </w:r>
      <w:r w:rsidRPr="00ED0E28">
        <w:rPr>
          <w:rFonts w:cs="Arial" w:hint="cs"/>
          <w:sz w:val="28"/>
          <w:szCs w:val="28"/>
          <w:rtl/>
        </w:rPr>
        <w:t>فقد</w:t>
      </w:r>
      <w:r w:rsidRPr="00ED0E28">
        <w:rPr>
          <w:rFonts w:cs="Arial"/>
          <w:sz w:val="28"/>
          <w:szCs w:val="28"/>
          <w:rtl/>
        </w:rPr>
        <w:t xml:space="preserve"> </w:t>
      </w:r>
      <w:r w:rsidRPr="00ED0E28">
        <w:rPr>
          <w:rFonts w:cs="Arial" w:hint="cs"/>
          <w:sz w:val="28"/>
          <w:szCs w:val="28"/>
          <w:rtl/>
        </w:rPr>
        <w:t>روى</w:t>
      </w:r>
      <w:r w:rsidRPr="00ED0E28">
        <w:rPr>
          <w:rFonts w:cs="Arial"/>
          <w:sz w:val="28"/>
          <w:szCs w:val="28"/>
          <w:rtl/>
        </w:rPr>
        <w:t xml:space="preserve"> </w:t>
      </w:r>
      <w:r w:rsidRPr="00ED0E28">
        <w:rPr>
          <w:rFonts w:cs="Arial" w:hint="cs"/>
          <w:sz w:val="28"/>
          <w:szCs w:val="28"/>
          <w:rtl/>
        </w:rPr>
        <w:t>الطبرانيُّ</w:t>
      </w:r>
      <w:r w:rsidRPr="00ED0E28">
        <w:rPr>
          <w:rFonts w:cs="Arial"/>
          <w:sz w:val="28"/>
          <w:szCs w:val="28"/>
          <w:rtl/>
        </w:rPr>
        <w:t xml:space="preserve"> </w:t>
      </w:r>
      <w:r w:rsidRPr="00ED0E28">
        <w:rPr>
          <w:rFonts w:cs="Arial" w:hint="cs"/>
          <w:sz w:val="28"/>
          <w:szCs w:val="28"/>
          <w:rtl/>
        </w:rPr>
        <w:t>وغيرُهُ؛</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حديثِ</w:t>
      </w:r>
      <w:r w:rsidRPr="00ED0E28">
        <w:rPr>
          <w:rFonts w:cs="Arial"/>
          <w:sz w:val="28"/>
          <w:szCs w:val="28"/>
          <w:rtl/>
        </w:rPr>
        <w:t xml:space="preserve"> </w:t>
      </w:r>
      <w:r w:rsidRPr="00ED0E28">
        <w:rPr>
          <w:rFonts w:cs="Arial" w:hint="cs"/>
          <w:sz w:val="28"/>
          <w:szCs w:val="28"/>
          <w:rtl/>
        </w:rPr>
        <w:t>محمدِ</w:t>
      </w:r>
      <w:r w:rsidRPr="00ED0E28">
        <w:rPr>
          <w:rFonts w:cs="Arial"/>
          <w:sz w:val="28"/>
          <w:szCs w:val="28"/>
          <w:rtl/>
        </w:rPr>
        <w:t xml:space="preserve"> </w:t>
      </w:r>
      <w:r w:rsidRPr="00ED0E28">
        <w:rPr>
          <w:rFonts w:cs="Arial" w:hint="cs"/>
          <w:sz w:val="28"/>
          <w:szCs w:val="28"/>
          <w:rtl/>
        </w:rPr>
        <w:t>بنِ</w:t>
      </w:r>
      <w:r w:rsidRPr="00ED0E28">
        <w:rPr>
          <w:rFonts w:cs="Arial"/>
          <w:sz w:val="28"/>
          <w:szCs w:val="28"/>
          <w:rtl/>
        </w:rPr>
        <w:t xml:space="preserve"> </w:t>
      </w:r>
      <w:r w:rsidRPr="00ED0E28">
        <w:rPr>
          <w:rFonts w:cs="Arial" w:hint="cs"/>
          <w:sz w:val="28"/>
          <w:szCs w:val="28"/>
          <w:rtl/>
        </w:rPr>
        <w:t>عمرٍو،</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أبي</w:t>
      </w:r>
      <w:r w:rsidRPr="00ED0E28">
        <w:rPr>
          <w:rFonts w:cs="Arial"/>
          <w:sz w:val="28"/>
          <w:szCs w:val="28"/>
          <w:rtl/>
        </w:rPr>
        <w:t xml:space="preserve"> </w:t>
      </w:r>
      <w:r w:rsidRPr="00ED0E28">
        <w:rPr>
          <w:rFonts w:cs="Arial" w:hint="cs"/>
          <w:sz w:val="28"/>
          <w:szCs w:val="28"/>
          <w:rtl/>
        </w:rPr>
        <w:t>سَلَمةَ،</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أبي</w:t>
      </w:r>
      <w:r w:rsidRPr="00ED0E28">
        <w:rPr>
          <w:rFonts w:cs="Arial"/>
          <w:sz w:val="28"/>
          <w:szCs w:val="28"/>
          <w:rtl/>
        </w:rPr>
        <w:t xml:space="preserve"> </w:t>
      </w:r>
      <w:r w:rsidRPr="00ED0E28">
        <w:rPr>
          <w:rFonts w:cs="Arial" w:hint="cs"/>
          <w:sz w:val="28"/>
          <w:szCs w:val="28"/>
          <w:rtl/>
        </w:rPr>
        <w:t>هريرةَ؛</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جَاءَ</w:t>
      </w:r>
      <w:r w:rsidRPr="00ED0E28">
        <w:rPr>
          <w:rFonts w:cs="Arial"/>
          <w:sz w:val="28"/>
          <w:szCs w:val="28"/>
          <w:rtl/>
        </w:rPr>
        <w:t xml:space="preserve"> </w:t>
      </w:r>
      <w:r w:rsidRPr="00ED0E28">
        <w:rPr>
          <w:rFonts w:cs="Arial" w:hint="cs"/>
          <w:sz w:val="28"/>
          <w:szCs w:val="28"/>
          <w:rtl/>
        </w:rPr>
        <w:t>الْحَارِثُ</w:t>
      </w:r>
      <w:r w:rsidRPr="00ED0E28">
        <w:rPr>
          <w:rFonts w:cs="Arial"/>
          <w:sz w:val="28"/>
          <w:szCs w:val="28"/>
          <w:rtl/>
        </w:rPr>
        <w:t xml:space="preserve"> </w:t>
      </w:r>
      <w:r w:rsidRPr="00ED0E28">
        <w:rPr>
          <w:rFonts w:cs="Arial" w:hint="cs"/>
          <w:sz w:val="28"/>
          <w:szCs w:val="28"/>
          <w:rtl/>
        </w:rPr>
        <w:t>الْغَطَفَانِيُّ</w:t>
      </w:r>
      <w:r w:rsidRPr="00ED0E28">
        <w:rPr>
          <w:rFonts w:cs="Arial"/>
          <w:sz w:val="28"/>
          <w:szCs w:val="28"/>
          <w:rtl/>
        </w:rPr>
        <w:t xml:space="preserve"> </w:t>
      </w:r>
      <w:r w:rsidRPr="00ED0E28">
        <w:rPr>
          <w:rFonts w:cs="Arial" w:hint="cs"/>
          <w:sz w:val="28"/>
          <w:szCs w:val="28"/>
          <w:rtl/>
        </w:rPr>
        <w:t>إِلَى</w:t>
      </w:r>
      <w:r w:rsidRPr="00ED0E28">
        <w:rPr>
          <w:rFonts w:cs="Arial"/>
          <w:sz w:val="28"/>
          <w:szCs w:val="28"/>
          <w:rtl/>
        </w:rPr>
        <w:t xml:space="preserve"> </w:t>
      </w:r>
      <w:r w:rsidRPr="00ED0E28">
        <w:rPr>
          <w:rFonts w:cs="Arial" w:hint="cs"/>
          <w:sz w:val="28"/>
          <w:szCs w:val="28"/>
          <w:rtl/>
        </w:rPr>
        <w:t>النَّبِيِّ</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فَقَالَ</w:t>
      </w:r>
      <w:r w:rsidRPr="00ED0E28">
        <w:rPr>
          <w:rFonts w:cs="Arial"/>
          <w:sz w:val="28"/>
          <w:szCs w:val="28"/>
          <w:rtl/>
        </w:rPr>
        <w:t xml:space="preserve">: </w:t>
      </w:r>
      <w:r w:rsidRPr="00ED0E28">
        <w:rPr>
          <w:rFonts w:cs="Arial" w:hint="cs"/>
          <w:sz w:val="28"/>
          <w:szCs w:val="28"/>
          <w:rtl/>
        </w:rPr>
        <w:t>يَا</w:t>
      </w:r>
      <w:r w:rsidRPr="00ED0E28">
        <w:rPr>
          <w:rFonts w:cs="Arial"/>
          <w:sz w:val="28"/>
          <w:szCs w:val="28"/>
          <w:rtl/>
        </w:rPr>
        <w:t xml:space="preserve"> </w:t>
      </w:r>
      <w:r w:rsidRPr="00ED0E28">
        <w:rPr>
          <w:rFonts w:cs="Arial" w:hint="cs"/>
          <w:sz w:val="28"/>
          <w:szCs w:val="28"/>
          <w:rtl/>
        </w:rPr>
        <w:t>مُحَمَّدُ،</w:t>
      </w:r>
      <w:r w:rsidRPr="00ED0E28">
        <w:rPr>
          <w:rFonts w:cs="Arial"/>
          <w:sz w:val="28"/>
          <w:szCs w:val="28"/>
          <w:rtl/>
        </w:rPr>
        <w:t xml:space="preserve"> </w:t>
      </w:r>
      <w:r w:rsidRPr="00ED0E28">
        <w:rPr>
          <w:rFonts w:cs="Arial" w:hint="cs"/>
          <w:sz w:val="28"/>
          <w:szCs w:val="28"/>
          <w:rtl/>
        </w:rPr>
        <w:t>شَاطِرْنَا</w:t>
      </w:r>
      <w:r w:rsidRPr="00ED0E28">
        <w:rPr>
          <w:rFonts w:cs="Arial"/>
          <w:sz w:val="28"/>
          <w:szCs w:val="28"/>
          <w:rtl/>
        </w:rPr>
        <w:t xml:space="preserve"> </w:t>
      </w:r>
      <w:r w:rsidRPr="00ED0E28">
        <w:rPr>
          <w:rFonts w:cs="Arial" w:hint="cs"/>
          <w:sz w:val="28"/>
          <w:szCs w:val="28"/>
          <w:rtl/>
        </w:rPr>
        <w:t>تَمْرَ</w:t>
      </w:r>
      <w:r w:rsidRPr="00ED0E28">
        <w:rPr>
          <w:rFonts w:cs="Arial"/>
          <w:sz w:val="28"/>
          <w:szCs w:val="28"/>
          <w:rtl/>
        </w:rPr>
        <w:t xml:space="preserve"> </w:t>
      </w:r>
      <w:r w:rsidRPr="00ED0E28">
        <w:rPr>
          <w:rFonts w:cs="Arial" w:hint="cs"/>
          <w:sz w:val="28"/>
          <w:szCs w:val="28"/>
          <w:rtl/>
        </w:rPr>
        <w:t>المَدِينَةِ،</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w:t>
      </w:r>
      <w:r w:rsidRPr="00ED0E28">
        <w:rPr>
          <w:rFonts w:cs="Arial" w:hint="cs"/>
          <w:sz w:val="28"/>
          <w:szCs w:val="28"/>
          <w:rtl/>
        </w:rPr>
        <w:t>حَتَّى</w:t>
      </w:r>
      <w:r w:rsidRPr="00ED0E28">
        <w:rPr>
          <w:rFonts w:cs="Arial"/>
          <w:sz w:val="28"/>
          <w:szCs w:val="28"/>
          <w:rtl/>
        </w:rPr>
        <w:t xml:space="preserve"> </w:t>
      </w:r>
      <w:r w:rsidRPr="00ED0E28">
        <w:rPr>
          <w:rFonts w:cs="Arial" w:hint="cs"/>
          <w:sz w:val="28"/>
          <w:szCs w:val="28"/>
          <w:rtl/>
        </w:rPr>
        <w:t>أَسْتَأْمِرَ</w:t>
      </w:r>
      <w:r w:rsidRPr="00ED0E28">
        <w:rPr>
          <w:rFonts w:cs="Arial"/>
          <w:sz w:val="28"/>
          <w:szCs w:val="28"/>
          <w:rtl/>
        </w:rPr>
        <w:t xml:space="preserve"> </w:t>
      </w:r>
      <w:r w:rsidRPr="00ED0E28">
        <w:rPr>
          <w:rFonts w:cs="Arial" w:hint="cs"/>
          <w:sz w:val="28"/>
          <w:szCs w:val="28"/>
          <w:rtl/>
        </w:rPr>
        <w:t>السُّعُودَ</w:t>
      </w:r>
      <w:r w:rsidRPr="00ED0E28">
        <w:rPr>
          <w:rFonts w:cs="Arial"/>
          <w:sz w:val="28"/>
          <w:szCs w:val="28"/>
          <w:rtl/>
        </w:rPr>
        <w:t xml:space="preserve">)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فَبَعَثَ</w:t>
      </w:r>
      <w:r w:rsidRPr="00ED0E28">
        <w:rPr>
          <w:rFonts w:cs="Arial"/>
          <w:sz w:val="28"/>
          <w:szCs w:val="28"/>
          <w:rtl/>
        </w:rPr>
        <w:t xml:space="preserve"> </w:t>
      </w:r>
      <w:r w:rsidRPr="00ED0E28">
        <w:rPr>
          <w:rFonts w:cs="Arial" w:hint="cs"/>
          <w:sz w:val="28"/>
          <w:szCs w:val="28"/>
          <w:rtl/>
        </w:rPr>
        <w:t>إِلَى</w:t>
      </w:r>
      <w:r w:rsidRPr="00ED0E28">
        <w:rPr>
          <w:rFonts w:cs="Arial"/>
          <w:sz w:val="28"/>
          <w:szCs w:val="28"/>
          <w:rtl/>
        </w:rPr>
        <w:t xml:space="preserve"> </w:t>
      </w:r>
      <w:r w:rsidRPr="00ED0E28">
        <w:rPr>
          <w:rFonts w:cs="Arial" w:hint="cs"/>
          <w:sz w:val="28"/>
          <w:szCs w:val="28"/>
          <w:rtl/>
        </w:rPr>
        <w:t>سَعْدِ</w:t>
      </w:r>
      <w:r w:rsidRPr="00ED0E28">
        <w:rPr>
          <w:rFonts w:cs="Arial"/>
          <w:sz w:val="28"/>
          <w:szCs w:val="28"/>
          <w:rtl/>
        </w:rPr>
        <w:t xml:space="preserve"> </w:t>
      </w:r>
      <w:r w:rsidRPr="00ED0E28">
        <w:rPr>
          <w:rFonts w:cs="Arial" w:hint="cs"/>
          <w:sz w:val="28"/>
          <w:szCs w:val="28"/>
          <w:rtl/>
        </w:rPr>
        <w:t>بْنِ</w:t>
      </w:r>
      <w:r w:rsidRPr="00ED0E28">
        <w:rPr>
          <w:rFonts w:cs="Arial"/>
          <w:sz w:val="28"/>
          <w:szCs w:val="28"/>
          <w:rtl/>
        </w:rPr>
        <w:t xml:space="preserve"> </w:t>
      </w:r>
      <w:r w:rsidRPr="00ED0E28">
        <w:rPr>
          <w:rFonts w:cs="Arial" w:hint="cs"/>
          <w:sz w:val="28"/>
          <w:szCs w:val="28"/>
          <w:rtl/>
        </w:rPr>
        <w:t>مُعَاذٍ،</w:t>
      </w:r>
      <w:r w:rsidRPr="00ED0E28">
        <w:rPr>
          <w:rFonts w:cs="Arial"/>
          <w:sz w:val="28"/>
          <w:szCs w:val="28"/>
          <w:rtl/>
        </w:rPr>
        <w:t xml:space="preserve"> </w:t>
      </w:r>
      <w:r w:rsidRPr="00ED0E28">
        <w:rPr>
          <w:rFonts w:cs="Arial" w:hint="cs"/>
          <w:sz w:val="28"/>
          <w:szCs w:val="28"/>
          <w:rtl/>
        </w:rPr>
        <w:t>وَسَعْدِ</w:t>
      </w:r>
      <w:r w:rsidRPr="00ED0E28">
        <w:rPr>
          <w:rFonts w:cs="Arial"/>
          <w:sz w:val="28"/>
          <w:szCs w:val="28"/>
          <w:rtl/>
        </w:rPr>
        <w:t xml:space="preserve"> </w:t>
      </w:r>
      <w:r w:rsidRPr="00ED0E28">
        <w:rPr>
          <w:rFonts w:cs="Arial" w:hint="cs"/>
          <w:sz w:val="28"/>
          <w:szCs w:val="28"/>
          <w:rtl/>
        </w:rPr>
        <w:t>بْنِ</w:t>
      </w:r>
      <w:r w:rsidRPr="00ED0E28">
        <w:rPr>
          <w:rFonts w:cs="Arial"/>
          <w:sz w:val="28"/>
          <w:szCs w:val="28"/>
          <w:rtl/>
        </w:rPr>
        <w:t xml:space="preserve"> </w:t>
      </w:r>
      <w:r w:rsidRPr="00ED0E28">
        <w:rPr>
          <w:rFonts w:cs="Arial" w:hint="cs"/>
          <w:sz w:val="28"/>
          <w:szCs w:val="28"/>
          <w:rtl/>
        </w:rPr>
        <w:t>عُبَادَةَ،</w:t>
      </w:r>
      <w:r w:rsidRPr="00ED0E28">
        <w:rPr>
          <w:rFonts w:cs="Arial"/>
          <w:sz w:val="28"/>
          <w:szCs w:val="28"/>
          <w:rtl/>
        </w:rPr>
        <w:t xml:space="preserve"> </w:t>
      </w:r>
      <w:r w:rsidRPr="00ED0E28">
        <w:rPr>
          <w:rFonts w:cs="Arial" w:hint="cs"/>
          <w:sz w:val="28"/>
          <w:szCs w:val="28"/>
          <w:rtl/>
        </w:rPr>
        <w:t>وَسَعْدِ</w:t>
      </w:r>
      <w:r w:rsidRPr="00ED0E28">
        <w:rPr>
          <w:rFonts w:cs="Arial"/>
          <w:sz w:val="28"/>
          <w:szCs w:val="28"/>
          <w:rtl/>
        </w:rPr>
        <w:t xml:space="preserve"> </w:t>
      </w:r>
      <w:r w:rsidRPr="00ED0E28">
        <w:rPr>
          <w:rFonts w:cs="Arial" w:hint="cs"/>
          <w:sz w:val="28"/>
          <w:szCs w:val="28"/>
          <w:rtl/>
        </w:rPr>
        <w:t>بْنِ</w:t>
      </w:r>
      <w:r w:rsidRPr="00ED0E28">
        <w:rPr>
          <w:rFonts w:cs="Arial"/>
          <w:sz w:val="28"/>
          <w:szCs w:val="28"/>
          <w:rtl/>
        </w:rPr>
        <w:t xml:space="preserve"> </w:t>
      </w:r>
      <w:r w:rsidRPr="00ED0E28">
        <w:rPr>
          <w:rFonts w:cs="Arial" w:hint="cs"/>
          <w:sz w:val="28"/>
          <w:szCs w:val="28"/>
          <w:rtl/>
        </w:rPr>
        <w:t>الرَّبِيعِ،</w:t>
      </w:r>
      <w:r w:rsidRPr="00ED0E28">
        <w:rPr>
          <w:rFonts w:cs="Arial"/>
          <w:sz w:val="28"/>
          <w:szCs w:val="28"/>
          <w:rtl/>
        </w:rPr>
        <w:t xml:space="preserve"> </w:t>
      </w:r>
      <w:r w:rsidRPr="00ED0E28">
        <w:rPr>
          <w:rFonts w:cs="Arial" w:hint="cs"/>
          <w:sz w:val="28"/>
          <w:szCs w:val="28"/>
          <w:rtl/>
        </w:rPr>
        <w:t>وَسَعْدِ</w:t>
      </w:r>
      <w:r w:rsidRPr="00ED0E28">
        <w:rPr>
          <w:rFonts w:cs="Arial"/>
          <w:sz w:val="28"/>
          <w:szCs w:val="28"/>
          <w:rtl/>
        </w:rPr>
        <w:t xml:space="preserve"> </w:t>
      </w:r>
      <w:r w:rsidRPr="00ED0E28">
        <w:rPr>
          <w:rFonts w:cs="Arial" w:hint="cs"/>
          <w:sz w:val="28"/>
          <w:szCs w:val="28"/>
          <w:rtl/>
        </w:rPr>
        <w:t>بْنِ</w:t>
      </w:r>
      <w:r w:rsidRPr="00ED0E28">
        <w:rPr>
          <w:rFonts w:cs="Arial"/>
          <w:sz w:val="28"/>
          <w:szCs w:val="28"/>
          <w:rtl/>
        </w:rPr>
        <w:t xml:space="preserve"> </w:t>
      </w:r>
      <w:r w:rsidRPr="00ED0E28">
        <w:rPr>
          <w:rFonts w:cs="Arial" w:hint="cs"/>
          <w:sz w:val="28"/>
          <w:szCs w:val="28"/>
          <w:rtl/>
        </w:rPr>
        <w:t>خَيْثَمَةَ،</w:t>
      </w:r>
      <w:r w:rsidRPr="00ED0E28">
        <w:rPr>
          <w:rFonts w:cs="Arial"/>
          <w:sz w:val="28"/>
          <w:szCs w:val="28"/>
          <w:rtl/>
        </w:rPr>
        <w:t xml:space="preserve"> </w:t>
      </w:r>
      <w:r w:rsidRPr="00ED0E28">
        <w:rPr>
          <w:rFonts w:cs="Arial" w:hint="cs"/>
          <w:sz w:val="28"/>
          <w:szCs w:val="28"/>
          <w:rtl/>
        </w:rPr>
        <w:t>وَسَعْدِ</w:t>
      </w:r>
      <w:r w:rsidRPr="00ED0E28">
        <w:rPr>
          <w:rFonts w:cs="Arial"/>
          <w:sz w:val="28"/>
          <w:szCs w:val="28"/>
          <w:rtl/>
        </w:rPr>
        <w:t xml:space="preserve"> </w:t>
      </w:r>
      <w:r w:rsidRPr="00ED0E28">
        <w:rPr>
          <w:rFonts w:cs="Arial" w:hint="cs"/>
          <w:sz w:val="28"/>
          <w:szCs w:val="28"/>
          <w:rtl/>
        </w:rPr>
        <w:t>بْنِ</w:t>
      </w:r>
      <w:r w:rsidRPr="00ED0E28">
        <w:rPr>
          <w:rFonts w:cs="Arial"/>
          <w:sz w:val="28"/>
          <w:szCs w:val="28"/>
          <w:rtl/>
        </w:rPr>
        <w:t xml:space="preserve"> </w:t>
      </w:r>
      <w:r w:rsidRPr="00ED0E28">
        <w:rPr>
          <w:rFonts w:cs="Arial" w:hint="cs"/>
          <w:sz w:val="28"/>
          <w:szCs w:val="28"/>
          <w:rtl/>
        </w:rPr>
        <w:t>مَسْعُودٍ،</w:t>
      </w:r>
      <w:r w:rsidRPr="00ED0E28">
        <w:rPr>
          <w:rFonts w:cs="Arial"/>
          <w:sz w:val="28"/>
          <w:szCs w:val="28"/>
          <w:rtl/>
        </w:rPr>
        <w:t xml:space="preserve"> </w:t>
      </w:r>
      <w:r w:rsidRPr="00ED0E28">
        <w:rPr>
          <w:rFonts w:cs="Arial" w:hint="cs"/>
          <w:sz w:val="28"/>
          <w:szCs w:val="28"/>
          <w:rtl/>
        </w:rPr>
        <w:t>رَحِمَهُمُ</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فَقَالَ</w:t>
      </w:r>
      <w:r w:rsidRPr="00ED0E28">
        <w:rPr>
          <w:rFonts w:cs="Arial"/>
          <w:sz w:val="28"/>
          <w:szCs w:val="28"/>
          <w:rtl/>
        </w:rPr>
        <w:t>: (</w:t>
      </w:r>
      <w:r w:rsidRPr="00ED0E28">
        <w:rPr>
          <w:rFonts w:cs="Arial" w:hint="cs"/>
          <w:sz w:val="28"/>
          <w:szCs w:val="28"/>
          <w:rtl/>
        </w:rPr>
        <w:t>إِنِّي</w:t>
      </w:r>
      <w:r w:rsidRPr="00ED0E28">
        <w:rPr>
          <w:rFonts w:cs="Arial"/>
          <w:sz w:val="28"/>
          <w:szCs w:val="28"/>
          <w:rtl/>
        </w:rPr>
        <w:t xml:space="preserve"> </w:t>
      </w:r>
      <w:r w:rsidRPr="00ED0E28">
        <w:rPr>
          <w:rFonts w:cs="Arial" w:hint="cs"/>
          <w:sz w:val="28"/>
          <w:szCs w:val="28"/>
          <w:rtl/>
        </w:rPr>
        <w:t>قَدْ</w:t>
      </w:r>
      <w:r w:rsidRPr="00ED0E28">
        <w:rPr>
          <w:rFonts w:cs="Arial"/>
          <w:sz w:val="28"/>
          <w:szCs w:val="28"/>
          <w:rtl/>
        </w:rPr>
        <w:t xml:space="preserve"> </w:t>
      </w:r>
      <w:r w:rsidRPr="00ED0E28">
        <w:rPr>
          <w:rFonts w:cs="Arial" w:hint="cs"/>
          <w:sz w:val="28"/>
          <w:szCs w:val="28"/>
          <w:rtl/>
        </w:rPr>
        <w:t>عَلِمْتُ</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الْعَرَبَ</w:t>
      </w:r>
      <w:r w:rsidRPr="00ED0E28">
        <w:rPr>
          <w:rFonts w:cs="Arial"/>
          <w:sz w:val="28"/>
          <w:szCs w:val="28"/>
          <w:rtl/>
        </w:rPr>
        <w:t xml:space="preserve"> </w:t>
      </w:r>
      <w:r w:rsidRPr="00ED0E28">
        <w:rPr>
          <w:rFonts w:cs="Arial" w:hint="cs"/>
          <w:sz w:val="28"/>
          <w:szCs w:val="28"/>
          <w:rtl/>
        </w:rPr>
        <w:t>قَدْ</w:t>
      </w:r>
      <w:r w:rsidRPr="00ED0E28">
        <w:rPr>
          <w:rFonts w:cs="Arial"/>
          <w:sz w:val="28"/>
          <w:szCs w:val="28"/>
          <w:rtl/>
        </w:rPr>
        <w:t xml:space="preserve"> </w:t>
      </w:r>
      <w:r w:rsidRPr="00ED0E28">
        <w:rPr>
          <w:rFonts w:cs="Arial" w:hint="cs"/>
          <w:sz w:val="28"/>
          <w:szCs w:val="28"/>
          <w:rtl/>
        </w:rPr>
        <w:t>رَمَتْكُمْ</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قَوْسٍ</w:t>
      </w:r>
      <w:r w:rsidRPr="00ED0E28">
        <w:rPr>
          <w:rFonts w:cs="Arial"/>
          <w:sz w:val="28"/>
          <w:szCs w:val="28"/>
          <w:rtl/>
        </w:rPr>
        <w:t xml:space="preserve"> </w:t>
      </w:r>
      <w:r w:rsidRPr="00ED0E28">
        <w:rPr>
          <w:rFonts w:cs="Arial" w:hint="cs"/>
          <w:sz w:val="28"/>
          <w:szCs w:val="28"/>
          <w:rtl/>
        </w:rPr>
        <w:t>وَاحِدَةٍ،</w:t>
      </w:r>
      <w:r w:rsidRPr="00ED0E28">
        <w:rPr>
          <w:rFonts w:cs="Arial"/>
          <w:sz w:val="28"/>
          <w:szCs w:val="28"/>
          <w:rtl/>
        </w:rPr>
        <w:t xml:space="preserve"> </w:t>
      </w:r>
      <w:r w:rsidRPr="00ED0E28">
        <w:rPr>
          <w:rFonts w:cs="Arial" w:hint="cs"/>
          <w:sz w:val="28"/>
          <w:szCs w:val="28"/>
          <w:rtl/>
        </w:rPr>
        <w:t>وَإِنَّ</w:t>
      </w:r>
      <w:r w:rsidRPr="00ED0E28">
        <w:rPr>
          <w:rFonts w:cs="Arial"/>
          <w:sz w:val="28"/>
          <w:szCs w:val="28"/>
          <w:rtl/>
        </w:rPr>
        <w:t xml:space="preserve"> </w:t>
      </w:r>
      <w:r w:rsidRPr="00ED0E28">
        <w:rPr>
          <w:rFonts w:cs="Arial" w:hint="cs"/>
          <w:sz w:val="28"/>
          <w:szCs w:val="28"/>
          <w:rtl/>
        </w:rPr>
        <w:t>الْحَارِثَ</w:t>
      </w:r>
      <w:r w:rsidRPr="00ED0E28">
        <w:rPr>
          <w:rFonts w:cs="Arial"/>
          <w:sz w:val="28"/>
          <w:szCs w:val="28"/>
          <w:rtl/>
        </w:rPr>
        <w:t xml:space="preserve"> </w:t>
      </w:r>
      <w:r w:rsidRPr="00ED0E28">
        <w:rPr>
          <w:rFonts w:cs="Arial" w:hint="cs"/>
          <w:sz w:val="28"/>
          <w:szCs w:val="28"/>
          <w:rtl/>
        </w:rPr>
        <w:t>يَسْأَلُكُمْ</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تُشَاطِرُوهُ</w:t>
      </w:r>
      <w:r w:rsidRPr="00ED0E28">
        <w:rPr>
          <w:rFonts w:cs="Arial"/>
          <w:sz w:val="28"/>
          <w:szCs w:val="28"/>
          <w:rtl/>
        </w:rPr>
        <w:t xml:space="preserve"> </w:t>
      </w:r>
      <w:r w:rsidRPr="00ED0E28">
        <w:rPr>
          <w:rFonts w:cs="Arial" w:hint="cs"/>
          <w:sz w:val="28"/>
          <w:szCs w:val="28"/>
          <w:rtl/>
        </w:rPr>
        <w:t>تَمْرَ</w:t>
      </w:r>
      <w:r w:rsidRPr="00ED0E28">
        <w:rPr>
          <w:rFonts w:cs="Arial"/>
          <w:sz w:val="28"/>
          <w:szCs w:val="28"/>
          <w:rtl/>
        </w:rPr>
        <w:t xml:space="preserve"> </w:t>
      </w:r>
      <w:r w:rsidRPr="00ED0E28">
        <w:rPr>
          <w:rFonts w:cs="Arial" w:hint="cs"/>
          <w:sz w:val="28"/>
          <w:szCs w:val="28"/>
          <w:rtl/>
        </w:rPr>
        <w:t>المَدِينَةِ،</w:t>
      </w:r>
      <w:r w:rsidRPr="00ED0E28">
        <w:rPr>
          <w:rFonts w:cs="Arial"/>
          <w:sz w:val="28"/>
          <w:szCs w:val="28"/>
          <w:rtl/>
        </w:rPr>
        <w:t xml:space="preserve"> </w:t>
      </w:r>
      <w:r w:rsidRPr="00ED0E28">
        <w:rPr>
          <w:rFonts w:cs="Arial" w:hint="cs"/>
          <w:sz w:val="28"/>
          <w:szCs w:val="28"/>
          <w:rtl/>
        </w:rPr>
        <w:t>فَإِنْ</w:t>
      </w:r>
      <w:r w:rsidRPr="00ED0E28">
        <w:rPr>
          <w:rFonts w:cs="Arial"/>
          <w:sz w:val="28"/>
          <w:szCs w:val="28"/>
          <w:rtl/>
        </w:rPr>
        <w:t xml:space="preserve"> </w:t>
      </w:r>
      <w:r w:rsidRPr="00ED0E28">
        <w:rPr>
          <w:rFonts w:cs="Arial" w:hint="cs"/>
          <w:sz w:val="28"/>
          <w:szCs w:val="28"/>
          <w:rtl/>
        </w:rPr>
        <w:t>أَرَدتُّمْ</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تَدْفَعُوا</w:t>
      </w:r>
      <w:r w:rsidRPr="00ED0E28">
        <w:rPr>
          <w:rFonts w:cs="Arial"/>
          <w:sz w:val="28"/>
          <w:szCs w:val="28"/>
          <w:rtl/>
        </w:rPr>
        <w:t xml:space="preserve"> </w:t>
      </w:r>
      <w:r w:rsidRPr="00ED0E28">
        <w:rPr>
          <w:rFonts w:cs="Arial" w:hint="cs"/>
          <w:sz w:val="28"/>
          <w:szCs w:val="28"/>
          <w:rtl/>
        </w:rPr>
        <w:t>إِلَيْهِ</w:t>
      </w:r>
      <w:r w:rsidRPr="00ED0E28">
        <w:rPr>
          <w:rFonts w:cs="Arial"/>
          <w:sz w:val="28"/>
          <w:szCs w:val="28"/>
          <w:rtl/>
        </w:rPr>
        <w:t xml:space="preserve"> </w:t>
      </w:r>
      <w:r w:rsidRPr="00ED0E28">
        <w:rPr>
          <w:rFonts w:cs="Arial" w:hint="cs"/>
          <w:sz w:val="28"/>
          <w:szCs w:val="28"/>
          <w:rtl/>
        </w:rPr>
        <w:t>عَامَكُمْ</w:t>
      </w:r>
      <w:r w:rsidRPr="00ED0E28">
        <w:rPr>
          <w:rFonts w:cs="Arial"/>
          <w:sz w:val="28"/>
          <w:szCs w:val="28"/>
          <w:rtl/>
        </w:rPr>
        <w:t xml:space="preserve"> </w:t>
      </w:r>
      <w:r w:rsidRPr="00ED0E28">
        <w:rPr>
          <w:rFonts w:cs="Arial" w:hint="cs"/>
          <w:sz w:val="28"/>
          <w:szCs w:val="28"/>
          <w:rtl/>
        </w:rPr>
        <w:t>هَذَا،</w:t>
      </w:r>
      <w:r w:rsidRPr="00ED0E28">
        <w:rPr>
          <w:rFonts w:cs="Arial"/>
          <w:sz w:val="28"/>
          <w:szCs w:val="28"/>
          <w:rtl/>
        </w:rPr>
        <w:t xml:space="preserve"> </w:t>
      </w:r>
      <w:r w:rsidRPr="00ED0E28">
        <w:rPr>
          <w:rFonts w:cs="Arial" w:hint="cs"/>
          <w:sz w:val="28"/>
          <w:szCs w:val="28"/>
          <w:rtl/>
        </w:rPr>
        <w:t>حَتَّى</w:t>
      </w:r>
      <w:r w:rsidRPr="00ED0E28">
        <w:rPr>
          <w:rFonts w:cs="Arial"/>
          <w:sz w:val="28"/>
          <w:szCs w:val="28"/>
          <w:rtl/>
        </w:rPr>
        <w:t xml:space="preserve"> </w:t>
      </w:r>
      <w:r w:rsidRPr="00ED0E28">
        <w:rPr>
          <w:rFonts w:cs="Arial" w:hint="cs"/>
          <w:sz w:val="28"/>
          <w:szCs w:val="28"/>
          <w:rtl/>
        </w:rPr>
        <w:t>تَنْظُرُوا</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أَمْرِكُمْ</w:t>
      </w:r>
      <w:r w:rsidRPr="00ED0E28">
        <w:rPr>
          <w:rFonts w:cs="Arial"/>
          <w:sz w:val="28"/>
          <w:szCs w:val="28"/>
          <w:rtl/>
        </w:rPr>
        <w:t xml:space="preserve"> </w:t>
      </w:r>
      <w:r w:rsidRPr="00ED0E28">
        <w:rPr>
          <w:rFonts w:cs="Arial" w:hint="cs"/>
          <w:sz w:val="28"/>
          <w:szCs w:val="28"/>
          <w:rtl/>
        </w:rPr>
        <w:t>بَعْدُ</w:t>
      </w:r>
      <w:r w:rsidRPr="00ED0E28">
        <w:rPr>
          <w:rFonts w:cs="Arial"/>
          <w:sz w:val="28"/>
          <w:szCs w:val="28"/>
          <w:rtl/>
        </w:rPr>
        <w:t xml:space="preserve">)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قَالُوا</w:t>
      </w:r>
      <w:r w:rsidRPr="00ED0E28">
        <w:rPr>
          <w:rFonts w:cs="Arial"/>
          <w:sz w:val="28"/>
          <w:szCs w:val="28"/>
          <w:rtl/>
        </w:rPr>
        <w:t xml:space="preserve">: </w:t>
      </w:r>
      <w:r w:rsidRPr="00ED0E28">
        <w:rPr>
          <w:rFonts w:cs="Arial" w:hint="cs"/>
          <w:sz w:val="28"/>
          <w:szCs w:val="28"/>
          <w:rtl/>
        </w:rPr>
        <w:t>يَا</w:t>
      </w:r>
      <w:r w:rsidRPr="00ED0E28">
        <w:rPr>
          <w:rFonts w:cs="Arial"/>
          <w:sz w:val="28"/>
          <w:szCs w:val="28"/>
          <w:rtl/>
        </w:rPr>
        <w:t xml:space="preserve"> </w:t>
      </w:r>
      <w:r w:rsidRPr="00ED0E28">
        <w:rPr>
          <w:rFonts w:cs="Arial" w:hint="cs"/>
          <w:sz w:val="28"/>
          <w:szCs w:val="28"/>
          <w:rtl/>
        </w:rPr>
        <w:t>رَسُولَ</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أَوَحْيٌ</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السَّمَاءِ؛</w:t>
      </w:r>
      <w:r w:rsidRPr="00ED0E28">
        <w:rPr>
          <w:rFonts w:cs="Arial"/>
          <w:sz w:val="28"/>
          <w:szCs w:val="28"/>
          <w:rtl/>
        </w:rPr>
        <w:t xml:space="preserve"> </w:t>
      </w:r>
      <w:r w:rsidRPr="00ED0E28">
        <w:rPr>
          <w:rFonts w:cs="Arial" w:hint="cs"/>
          <w:sz w:val="28"/>
          <w:szCs w:val="28"/>
          <w:rtl/>
        </w:rPr>
        <w:t>فَالتَّسْلِيمُ</w:t>
      </w:r>
      <w:r w:rsidRPr="00ED0E28">
        <w:rPr>
          <w:rFonts w:cs="Arial"/>
          <w:sz w:val="28"/>
          <w:szCs w:val="28"/>
          <w:rtl/>
        </w:rPr>
        <w:t xml:space="preserve"> </w:t>
      </w:r>
      <w:r w:rsidRPr="00ED0E28">
        <w:rPr>
          <w:rFonts w:cs="Arial" w:hint="cs"/>
          <w:sz w:val="28"/>
          <w:szCs w:val="28"/>
          <w:rtl/>
        </w:rPr>
        <w:t>لأِمْرِ</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أَوْ</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رَأْيِكَ،</w:t>
      </w:r>
      <w:r w:rsidRPr="00ED0E28">
        <w:rPr>
          <w:rFonts w:cs="Arial"/>
          <w:sz w:val="28"/>
          <w:szCs w:val="28"/>
          <w:rtl/>
        </w:rPr>
        <w:t xml:space="preserve"> </w:t>
      </w:r>
      <w:r w:rsidRPr="00ED0E28">
        <w:rPr>
          <w:rFonts w:cs="Arial" w:hint="cs"/>
          <w:sz w:val="28"/>
          <w:szCs w:val="28"/>
          <w:rtl/>
        </w:rPr>
        <w:t>أَوْ</w:t>
      </w:r>
      <w:r w:rsidRPr="00ED0E28">
        <w:rPr>
          <w:rFonts w:cs="Arial"/>
          <w:sz w:val="28"/>
          <w:szCs w:val="28"/>
          <w:rtl/>
        </w:rPr>
        <w:t xml:space="preserve"> </w:t>
      </w:r>
      <w:r w:rsidRPr="00ED0E28">
        <w:rPr>
          <w:rFonts w:cs="Arial" w:hint="cs"/>
          <w:sz w:val="28"/>
          <w:szCs w:val="28"/>
          <w:rtl/>
        </w:rPr>
        <w:t>هَوَاكَ؛</w:t>
      </w:r>
      <w:r w:rsidRPr="00ED0E28">
        <w:rPr>
          <w:rFonts w:cs="Arial"/>
          <w:sz w:val="28"/>
          <w:szCs w:val="28"/>
          <w:rtl/>
        </w:rPr>
        <w:t xml:space="preserve"> </w:t>
      </w:r>
      <w:r w:rsidRPr="00ED0E28">
        <w:rPr>
          <w:rFonts w:cs="Arial" w:hint="cs"/>
          <w:sz w:val="28"/>
          <w:szCs w:val="28"/>
          <w:rtl/>
        </w:rPr>
        <w:t>فَرَأْيُنَا</w:t>
      </w:r>
      <w:r w:rsidRPr="00ED0E28">
        <w:rPr>
          <w:rFonts w:cs="Arial"/>
          <w:sz w:val="28"/>
          <w:szCs w:val="28"/>
          <w:rtl/>
        </w:rPr>
        <w:t xml:space="preserve"> </w:t>
      </w:r>
      <w:r w:rsidRPr="00ED0E28">
        <w:rPr>
          <w:rFonts w:cs="Arial" w:hint="cs"/>
          <w:sz w:val="28"/>
          <w:szCs w:val="28"/>
          <w:rtl/>
        </w:rPr>
        <w:t>تَبَعٌ</w:t>
      </w:r>
      <w:r w:rsidRPr="00ED0E28">
        <w:rPr>
          <w:rFonts w:cs="Arial"/>
          <w:sz w:val="28"/>
          <w:szCs w:val="28"/>
          <w:rtl/>
        </w:rPr>
        <w:t xml:space="preserve"> </w:t>
      </w:r>
      <w:r w:rsidRPr="00ED0E28">
        <w:rPr>
          <w:rFonts w:cs="Arial" w:hint="cs"/>
          <w:sz w:val="28"/>
          <w:szCs w:val="28"/>
          <w:rtl/>
        </w:rPr>
        <w:t>لِهَوَاكَ</w:t>
      </w:r>
      <w:r w:rsidRPr="00ED0E28">
        <w:rPr>
          <w:rFonts w:cs="Arial"/>
          <w:sz w:val="28"/>
          <w:szCs w:val="28"/>
          <w:rtl/>
        </w:rPr>
        <w:t xml:space="preserve"> </w:t>
      </w:r>
      <w:r w:rsidRPr="00ED0E28">
        <w:rPr>
          <w:rFonts w:cs="Arial" w:hint="cs"/>
          <w:sz w:val="28"/>
          <w:szCs w:val="28"/>
          <w:rtl/>
        </w:rPr>
        <w:t>ورَأْيِكَ،</w:t>
      </w:r>
      <w:r w:rsidRPr="00ED0E28">
        <w:rPr>
          <w:rFonts w:cs="Arial"/>
          <w:sz w:val="28"/>
          <w:szCs w:val="28"/>
          <w:rtl/>
        </w:rPr>
        <w:t xml:space="preserve"> </w:t>
      </w:r>
      <w:r w:rsidRPr="00ED0E28">
        <w:rPr>
          <w:rFonts w:cs="Arial" w:hint="cs"/>
          <w:sz w:val="28"/>
          <w:szCs w:val="28"/>
          <w:rtl/>
        </w:rPr>
        <w:t>فَإِنْ</w:t>
      </w:r>
      <w:r w:rsidRPr="00ED0E28">
        <w:rPr>
          <w:rFonts w:cs="Arial"/>
          <w:sz w:val="28"/>
          <w:szCs w:val="28"/>
          <w:rtl/>
        </w:rPr>
        <w:t xml:space="preserve"> </w:t>
      </w:r>
      <w:r w:rsidRPr="00ED0E28">
        <w:rPr>
          <w:rFonts w:cs="Arial" w:hint="cs"/>
          <w:sz w:val="28"/>
          <w:szCs w:val="28"/>
          <w:rtl/>
        </w:rPr>
        <w:t>كُنْتَ</w:t>
      </w:r>
      <w:r w:rsidRPr="00ED0E28">
        <w:rPr>
          <w:rFonts w:cs="Arial"/>
          <w:sz w:val="28"/>
          <w:szCs w:val="28"/>
          <w:rtl/>
        </w:rPr>
        <w:t xml:space="preserve"> </w:t>
      </w:r>
      <w:r w:rsidRPr="00ED0E28">
        <w:rPr>
          <w:rFonts w:cs="Arial" w:hint="cs"/>
          <w:sz w:val="28"/>
          <w:szCs w:val="28"/>
          <w:rtl/>
        </w:rPr>
        <w:t>إِنَّمَا</w:t>
      </w:r>
      <w:r w:rsidRPr="00ED0E28">
        <w:rPr>
          <w:rFonts w:cs="Arial"/>
          <w:sz w:val="28"/>
          <w:szCs w:val="28"/>
          <w:rtl/>
        </w:rPr>
        <w:t xml:space="preserve"> </w:t>
      </w:r>
      <w:r w:rsidRPr="00ED0E28">
        <w:rPr>
          <w:rFonts w:cs="Arial" w:hint="cs"/>
          <w:sz w:val="28"/>
          <w:szCs w:val="28"/>
          <w:rtl/>
        </w:rPr>
        <w:t>تُرِيدُ</w:t>
      </w:r>
      <w:r w:rsidRPr="00ED0E28">
        <w:rPr>
          <w:rFonts w:cs="Arial"/>
          <w:sz w:val="28"/>
          <w:szCs w:val="28"/>
          <w:rtl/>
        </w:rPr>
        <w:t xml:space="preserve"> </w:t>
      </w:r>
      <w:r w:rsidRPr="00ED0E28">
        <w:rPr>
          <w:rFonts w:cs="Arial" w:hint="cs"/>
          <w:sz w:val="28"/>
          <w:szCs w:val="28"/>
          <w:rtl/>
        </w:rPr>
        <w:t>الإْبْقَاءَ</w:t>
      </w:r>
      <w:r w:rsidRPr="00ED0E28">
        <w:rPr>
          <w:rFonts w:cs="Arial"/>
          <w:sz w:val="28"/>
          <w:szCs w:val="28"/>
          <w:rtl/>
        </w:rPr>
        <w:t xml:space="preserve"> </w:t>
      </w:r>
      <w:r w:rsidRPr="00ED0E28">
        <w:rPr>
          <w:rFonts w:cs="Arial" w:hint="cs"/>
          <w:sz w:val="28"/>
          <w:szCs w:val="28"/>
          <w:rtl/>
        </w:rPr>
        <w:t>عَلَيْنَا،</w:t>
      </w:r>
      <w:r w:rsidRPr="00ED0E28">
        <w:rPr>
          <w:rFonts w:cs="Arial"/>
          <w:sz w:val="28"/>
          <w:szCs w:val="28"/>
          <w:rtl/>
        </w:rPr>
        <w:t xml:space="preserve"> </w:t>
      </w:r>
      <w:r w:rsidRPr="00ED0E28">
        <w:rPr>
          <w:rFonts w:cs="Arial" w:hint="cs"/>
          <w:sz w:val="28"/>
          <w:szCs w:val="28"/>
          <w:rtl/>
        </w:rPr>
        <w:t>فَوَاللهِ</w:t>
      </w:r>
      <w:r w:rsidRPr="00ED0E28">
        <w:rPr>
          <w:rFonts w:cs="Arial"/>
          <w:sz w:val="28"/>
          <w:szCs w:val="28"/>
          <w:rtl/>
        </w:rPr>
        <w:t xml:space="preserve"> </w:t>
      </w:r>
      <w:r w:rsidRPr="00ED0E28">
        <w:rPr>
          <w:rFonts w:cs="Arial" w:hint="cs"/>
          <w:sz w:val="28"/>
          <w:szCs w:val="28"/>
          <w:rtl/>
        </w:rPr>
        <w:t>لَقَدْ</w:t>
      </w:r>
      <w:r w:rsidRPr="00ED0E28">
        <w:rPr>
          <w:rFonts w:cs="Arial"/>
          <w:sz w:val="28"/>
          <w:szCs w:val="28"/>
          <w:rtl/>
        </w:rPr>
        <w:t xml:space="preserve"> </w:t>
      </w:r>
      <w:r w:rsidRPr="00ED0E28">
        <w:rPr>
          <w:rFonts w:cs="Arial" w:hint="cs"/>
          <w:sz w:val="28"/>
          <w:szCs w:val="28"/>
          <w:rtl/>
        </w:rPr>
        <w:t>رَأَيْتُنَا</w:t>
      </w:r>
      <w:r w:rsidRPr="00ED0E28">
        <w:rPr>
          <w:rFonts w:cs="Arial"/>
          <w:sz w:val="28"/>
          <w:szCs w:val="28"/>
          <w:rtl/>
        </w:rPr>
        <w:t xml:space="preserve"> </w:t>
      </w:r>
      <w:r w:rsidRPr="00ED0E28">
        <w:rPr>
          <w:rFonts w:cs="Arial" w:hint="cs"/>
          <w:sz w:val="28"/>
          <w:szCs w:val="28"/>
          <w:rtl/>
        </w:rPr>
        <w:t>وَإِيَّاهُمْ</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سَوَاءٍ،</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يَنَالُونَ</w:t>
      </w:r>
      <w:r w:rsidRPr="00ED0E28">
        <w:rPr>
          <w:rFonts w:cs="Arial"/>
          <w:sz w:val="28"/>
          <w:szCs w:val="28"/>
          <w:rtl/>
        </w:rPr>
        <w:t xml:space="preserve"> </w:t>
      </w:r>
      <w:r w:rsidRPr="00ED0E28">
        <w:rPr>
          <w:rFonts w:cs="Arial" w:hint="cs"/>
          <w:sz w:val="28"/>
          <w:szCs w:val="28"/>
          <w:rtl/>
        </w:rPr>
        <w:t>مِنَّا</w:t>
      </w:r>
      <w:r w:rsidRPr="00ED0E28">
        <w:rPr>
          <w:rFonts w:cs="Arial"/>
          <w:sz w:val="28"/>
          <w:szCs w:val="28"/>
          <w:rtl/>
        </w:rPr>
        <w:t xml:space="preserve"> </w:t>
      </w:r>
      <w:r w:rsidRPr="00ED0E28">
        <w:rPr>
          <w:rFonts w:cs="Arial" w:hint="cs"/>
          <w:sz w:val="28"/>
          <w:szCs w:val="28"/>
          <w:rtl/>
        </w:rPr>
        <w:t>تَمْرَةً</w:t>
      </w:r>
      <w:r w:rsidRPr="00ED0E28">
        <w:rPr>
          <w:rFonts w:cs="Arial"/>
          <w:sz w:val="28"/>
          <w:szCs w:val="28"/>
          <w:rtl/>
        </w:rPr>
        <w:t xml:space="preserve"> </w:t>
      </w:r>
      <w:r w:rsidRPr="00ED0E28">
        <w:rPr>
          <w:rFonts w:cs="Arial" w:hint="cs"/>
          <w:sz w:val="28"/>
          <w:szCs w:val="28"/>
          <w:rtl/>
        </w:rPr>
        <w:t>إِلاَّ</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ــــــــــــــــــــــــــــــــــــــــــــــــــــــــــــــــــــــــــــــ</w:t>
      </w:r>
    </w:p>
    <w:p w:rsidR="0037592F" w:rsidRPr="00B57189" w:rsidRDefault="0037592F" w:rsidP="0037592F">
      <w:pPr>
        <w:pStyle w:val="ListParagraph"/>
        <w:numPr>
          <w:ilvl w:val="0"/>
          <w:numId w:val="87"/>
        </w:numPr>
        <w:bidi/>
        <w:jc w:val="both"/>
        <w:rPr>
          <w:sz w:val="28"/>
          <w:szCs w:val="28"/>
        </w:rPr>
      </w:pPr>
      <w:r w:rsidRPr="00B57189">
        <w:rPr>
          <w:rFonts w:cs="Arial"/>
          <w:sz w:val="28"/>
          <w:szCs w:val="28"/>
          <w:rtl/>
        </w:rPr>
        <w:t>«</w:t>
      </w:r>
      <w:r w:rsidRPr="00B57189">
        <w:rPr>
          <w:rFonts w:cs="Arial" w:hint="cs"/>
          <w:sz w:val="28"/>
          <w:szCs w:val="28"/>
          <w:rtl/>
        </w:rPr>
        <w:t>الأم</w:t>
      </w:r>
      <w:r w:rsidRPr="00B57189">
        <w:rPr>
          <w:rFonts w:cs="Arial" w:hint="eastAsia"/>
          <w:sz w:val="28"/>
          <w:szCs w:val="28"/>
          <w:rtl/>
        </w:rPr>
        <w:t>»</w:t>
      </w:r>
      <w:r>
        <w:rPr>
          <w:rFonts w:cs="Arial"/>
          <w:sz w:val="28"/>
          <w:szCs w:val="28"/>
          <w:rtl/>
        </w:rPr>
        <w:t xml:space="preserve"> (4 /199).</w:t>
      </w:r>
    </w:p>
    <w:p w:rsidR="0037592F" w:rsidRDefault="0037592F" w:rsidP="0037592F">
      <w:pPr>
        <w:rPr>
          <w:rFonts w:cs="Arial"/>
          <w:sz w:val="28"/>
          <w:szCs w:val="28"/>
        </w:rPr>
      </w:pPr>
      <w:r>
        <w:rPr>
          <w:rFonts w:cs="Arial"/>
          <w:sz w:val="28"/>
          <w:szCs w:val="28"/>
          <w:rtl/>
        </w:rPr>
        <w:br w:type="page"/>
      </w:r>
    </w:p>
    <w:p w:rsidR="0037592F" w:rsidRPr="00ED0E28" w:rsidRDefault="0037592F" w:rsidP="0037592F">
      <w:pPr>
        <w:bidi/>
        <w:jc w:val="both"/>
        <w:rPr>
          <w:sz w:val="28"/>
          <w:szCs w:val="28"/>
        </w:rPr>
      </w:pPr>
      <w:r w:rsidRPr="00ED0E28">
        <w:rPr>
          <w:rFonts w:cs="Arial"/>
          <w:sz w:val="28"/>
          <w:szCs w:val="28"/>
          <w:rtl/>
        </w:rPr>
        <w:t xml:space="preserve"> </w:t>
      </w:r>
      <w:r w:rsidRPr="00ED0E28">
        <w:rPr>
          <w:rFonts w:cs="Arial" w:hint="cs"/>
          <w:sz w:val="28"/>
          <w:szCs w:val="28"/>
          <w:rtl/>
        </w:rPr>
        <w:t>بِشِرًى،</w:t>
      </w:r>
      <w:r w:rsidRPr="00ED0E28">
        <w:rPr>
          <w:rFonts w:cs="Arial"/>
          <w:sz w:val="28"/>
          <w:szCs w:val="28"/>
          <w:rtl/>
        </w:rPr>
        <w:t xml:space="preserve"> </w:t>
      </w:r>
      <w:r w:rsidRPr="00ED0E28">
        <w:rPr>
          <w:rFonts w:cs="Arial" w:hint="cs"/>
          <w:sz w:val="28"/>
          <w:szCs w:val="28"/>
          <w:rtl/>
        </w:rPr>
        <w:t>أَوْ</w:t>
      </w:r>
      <w:r w:rsidRPr="00ED0E28">
        <w:rPr>
          <w:rFonts w:cs="Arial"/>
          <w:sz w:val="28"/>
          <w:szCs w:val="28"/>
          <w:rtl/>
        </w:rPr>
        <w:t xml:space="preserve"> </w:t>
      </w:r>
      <w:r w:rsidRPr="00ED0E28">
        <w:rPr>
          <w:rFonts w:cs="Arial" w:hint="cs"/>
          <w:sz w:val="28"/>
          <w:szCs w:val="28"/>
          <w:rtl/>
        </w:rPr>
        <w:t>قِرًى،</w:t>
      </w:r>
      <w:r w:rsidRPr="00ED0E28">
        <w:rPr>
          <w:rFonts w:cs="Arial"/>
          <w:sz w:val="28"/>
          <w:szCs w:val="28"/>
          <w:rtl/>
        </w:rPr>
        <w:t xml:space="preserve"> </w:t>
      </w:r>
      <w:r w:rsidRPr="00ED0E28">
        <w:rPr>
          <w:rFonts w:cs="Arial" w:hint="cs"/>
          <w:sz w:val="28"/>
          <w:szCs w:val="28"/>
          <w:rtl/>
        </w:rPr>
        <w:t>فَقَالَ</w:t>
      </w:r>
      <w:r w:rsidRPr="00ED0E28">
        <w:rPr>
          <w:rFonts w:cs="Arial"/>
          <w:sz w:val="28"/>
          <w:szCs w:val="28"/>
          <w:rtl/>
        </w:rPr>
        <w:t xml:space="preserve"> </w:t>
      </w:r>
      <w:r w:rsidRPr="00ED0E28">
        <w:rPr>
          <w:rFonts w:cs="Arial" w:hint="cs"/>
          <w:sz w:val="28"/>
          <w:szCs w:val="28"/>
          <w:rtl/>
        </w:rPr>
        <w:t>رَسُولُ</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w:t>
      </w:r>
      <w:r w:rsidRPr="00ED0E28">
        <w:rPr>
          <w:rFonts w:cs="Arial" w:hint="cs"/>
          <w:sz w:val="28"/>
          <w:szCs w:val="28"/>
          <w:rtl/>
        </w:rPr>
        <w:t>هُوَ</w:t>
      </w:r>
      <w:r w:rsidRPr="00ED0E28">
        <w:rPr>
          <w:rFonts w:cs="Arial"/>
          <w:sz w:val="28"/>
          <w:szCs w:val="28"/>
          <w:rtl/>
        </w:rPr>
        <w:t xml:space="preserve"> </w:t>
      </w:r>
      <w:r w:rsidRPr="00ED0E28">
        <w:rPr>
          <w:rFonts w:cs="Arial" w:hint="cs"/>
          <w:sz w:val="28"/>
          <w:szCs w:val="28"/>
          <w:rtl/>
        </w:rPr>
        <w:t>ذَا</w:t>
      </w:r>
      <w:r w:rsidRPr="00ED0E28">
        <w:rPr>
          <w:rFonts w:cs="Arial"/>
          <w:sz w:val="28"/>
          <w:szCs w:val="28"/>
          <w:rtl/>
        </w:rPr>
        <w:t xml:space="preserve"> </w:t>
      </w:r>
      <w:r w:rsidRPr="00ED0E28">
        <w:rPr>
          <w:rFonts w:cs="Arial" w:hint="cs"/>
          <w:sz w:val="28"/>
          <w:szCs w:val="28"/>
          <w:rtl/>
        </w:rPr>
        <w:t>تَسْمَعُونَ</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يَقُولُونَ</w:t>
      </w:r>
      <w:r w:rsidRPr="00ED0E28">
        <w:rPr>
          <w:rFonts w:cs="Arial"/>
          <w:sz w:val="28"/>
          <w:szCs w:val="28"/>
          <w:rtl/>
        </w:rPr>
        <w:t xml:space="preserve">)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قَالُوا</w:t>
      </w:r>
      <w:r w:rsidRPr="00ED0E28">
        <w:rPr>
          <w:rFonts w:cs="Arial"/>
          <w:sz w:val="28"/>
          <w:szCs w:val="28"/>
          <w:rtl/>
        </w:rPr>
        <w:t xml:space="preserve">: </w:t>
      </w:r>
      <w:r w:rsidRPr="00ED0E28">
        <w:rPr>
          <w:rFonts w:cs="Arial" w:hint="cs"/>
          <w:sz w:val="28"/>
          <w:szCs w:val="28"/>
          <w:rtl/>
        </w:rPr>
        <w:t>غَدَرْتَ</w:t>
      </w:r>
      <w:r w:rsidRPr="00ED0E28">
        <w:rPr>
          <w:rFonts w:cs="Arial"/>
          <w:sz w:val="28"/>
          <w:szCs w:val="28"/>
          <w:rtl/>
        </w:rPr>
        <w:t xml:space="preserve"> </w:t>
      </w:r>
      <w:r w:rsidRPr="00ED0E28">
        <w:rPr>
          <w:rFonts w:cs="Arial" w:hint="cs"/>
          <w:sz w:val="28"/>
          <w:szCs w:val="28"/>
          <w:rtl/>
        </w:rPr>
        <w:t>يَا</w:t>
      </w:r>
      <w:r w:rsidRPr="00ED0E28">
        <w:rPr>
          <w:rFonts w:cs="Arial"/>
          <w:sz w:val="28"/>
          <w:szCs w:val="28"/>
          <w:rtl/>
        </w:rPr>
        <w:t xml:space="preserve"> </w:t>
      </w:r>
      <w:r w:rsidRPr="00ED0E28">
        <w:rPr>
          <w:rFonts w:cs="Arial" w:hint="cs"/>
          <w:sz w:val="28"/>
          <w:szCs w:val="28"/>
          <w:rtl/>
        </w:rPr>
        <w:t>مُحَمَّدُ،</w:t>
      </w:r>
      <w:r w:rsidRPr="00ED0E28">
        <w:rPr>
          <w:rFonts w:cs="Arial"/>
          <w:sz w:val="28"/>
          <w:szCs w:val="28"/>
          <w:rtl/>
        </w:rPr>
        <w:t xml:space="preserve"> </w:t>
      </w:r>
      <w:r w:rsidRPr="00ED0E28">
        <w:rPr>
          <w:rFonts w:cs="Arial" w:hint="cs"/>
          <w:sz w:val="28"/>
          <w:szCs w:val="28"/>
          <w:rtl/>
        </w:rPr>
        <w:t>فَقَالَ</w:t>
      </w:r>
      <w:r w:rsidRPr="00ED0E28">
        <w:rPr>
          <w:rFonts w:cs="Arial"/>
          <w:sz w:val="28"/>
          <w:szCs w:val="28"/>
          <w:rtl/>
        </w:rPr>
        <w:t xml:space="preserve"> </w:t>
      </w:r>
      <w:r w:rsidRPr="00ED0E28">
        <w:rPr>
          <w:rFonts w:cs="Arial" w:hint="cs"/>
          <w:sz w:val="28"/>
          <w:szCs w:val="28"/>
          <w:rtl/>
        </w:rPr>
        <w:t>حَسَّانُ</w:t>
      </w:r>
      <w:r w:rsidRPr="00ED0E28">
        <w:rPr>
          <w:rFonts w:cs="Arial"/>
          <w:sz w:val="28"/>
          <w:szCs w:val="28"/>
          <w:rtl/>
        </w:rPr>
        <w:t xml:space="preserve"> </w:t>
      </w:r>
      <w:r w:rsidRPr="00ED0E28">
        <w:rPr>
          <w:rFonts w:cs="Arial" w:hint="cs"/>
          <w:sz w:val="28"/>
          <w:szCs w:val="28"/>
          <w:rtl/>
        </w:rPr>
        <w:t>بْنُ</w:t>
      </w:r>
      <w:r w:rsidRPr="00ED0E28">
        <w:rPr>
          <w:rFonts w:cs="Arial"/>
          <w:sz w:val="28"/>
          <w:szCs w:val="28"/>
          <w:rtl/>
        </w:rPr>
        <w:t xml:space="preserve"> </w:t>
      </w:r>
      <w:r w:rsidRPr="00ED0E28">
        <w:rPr>
          <w:rFonts w:cs="Arial" w:hint="cs"/>
          <w:sz w:val="28"/>
          <w:szCs w:val="28"/>
          <w:rtl/>
        </w:rPr>
        <w:t>ثَابِتٍ</w:t>
      </w:r>
      <w:r w:rsidRPr="00ED0E28">
        <w:rPr>
          <w:rFonts w:cs="Arial"/>
          <w:sz w:val="28"/>
          <w:szCs w:val="28"/>
          <w:rtl/>
        </w:rPr>
        <w:t xml:space="preserve"> </w:t>
      </w:r>
      <w:r w:rsidRPr="00ED0E28">
        <w:rPr>
          <w:rFonts w:cs="Arial" w:hint="cs"/>
          <w:sz w:val="28"/>
          <w:szCs w:val="28"/>
          <w:rtl/>
        </w:rPr>
        <w:t>رحمه</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يَا</w:t>
      </w:r>
      <w:r w:rsidRPr="00ED0E28">
        <w:rPr>
          <w:rFonts w:cs="Arial"/>
          <w:sz w:val="28"/>
          <w:szCs w:val="28"/>
          <w:rtl/>
        </w:rPr>
        <w:t xml:space="preserve"> </w:t>
      </w:r>
      <w:r w:rsidRPr="00ED0E28">
        <w:rPr>
          <w:rFonts w:cs="Arial" w:hint="cs"/>
          <w:sz w:val="28"/>
          <w:szCs w:val="28"/>
          <w:rtl/>
        </w:rPr>
        <w:t>حَارِ</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يَغْدِرْ</w:t>
      </w:r>
      <w:r w:rsidRPr="00ED0E28">
        <w:rPr>
          <w:rFonts w:cs="Arial"/>
          <w:sz w:val="28"/>
          <w:szCs w:val="28"/>
          <w:rtl/>
        </w:rPr>
        <w:t xml:space="preserve"> </w:t>
      </w:r>
      <w:r w:rsidRPr="00ED0E28">
        <w:rPr>
          <w:rFonts w:cs="Arial" w:hint="cs"/>
          <w:sz w:val="28"/>
          <w:szCs w:val="28"/>
          <w:rtl/>
        </w:rPr>
        <w:t>بِذِمَّةِ</w:t>
      </w:r>
      <w:r w:rsidRPr="00ED0E28">
        <w:rPr>
          <w:rFonts w:cs="Arial"/>
          <w:sz w:val="28"/>
          <w:szCs w:val="28"/>
          <w:rtl/>
        </w:rPr>
        <w:t xml:space="preserve"> </w:t>
      </w:r>
      <w:r w:rsidRPr="00ED0E28">
        <w:rPr>
          <w:rFonts w:cs="Arial" w:hint="cs"/>
          <w:sz w:val="28"/>
          <w:szCs w:val="28"/>
          <w:rtl/>
        </w:rPr>
        <w:t>جَارِهِ</w:t>
      </w:r>
      <w:r>
        <w:rPr>
          <w:rFonts w:hint="cs"/>
          <w:sz w:val="28"/>
          <w:szCs w:val="28"/>
          <w:rtl/>
        </w:rPr>
        <w:t xml:space="preserve">    </w:t>
      </w:r>
      <w:r w:rsidRPr="00ED0E28">
        <w:rPr>
          <w:rFonts w:cs="Arial" w:hint="cs"/>
          <w:sz w:val="28"/>
          <w:szCs w:val="28"/>
          <w:rtl/>
        </w:rPr>
        <w:t>أَبَدًا</w:t>
      </w:r>
      <w:r w:rsidRPr="00ED0E28">
        <w:rPr>
          <w:rFonts w:cs="Arial"/>
          <w:sz w:val="28"/>
          <w:szCs w:val="28"/>
          <w:rtl/>
        </w:rPr>
        <w:t xml:space="preserve"> </w:t>
      </w:r>
      <w:r w:rsidRPr="00ED0E28">
        <w:rPr>
          <w:rFonts w:cs="Arial" w:hint="cs"/>
          <w:sz w:val="28"/>
          <w:szCs w:val="28"/>
          <w:rtl/>
        </w:rPr>
        <w:t>فَإِنَّ</w:t>
      </w:r>
      <w:r w:rsidRPr="00ED0E28">
        <w:rPr>
          <w:rFonts w:cs="Arial"/>
          <w:sz w:val="28"/>
          <w:szCs w:val="28"/>
          <w:rtl/>
        </w:rPr>
        <w:t xml:space="preserve"> </w:t>
      </w:r>
      <w:r w:rsidRPr="00ED0E28">
        <w:rPr>
          <w:rFonts w:cs="Arial" w:hint="cs"/>
          <w:sz w:val="28"/>
          <w:szCs w:val="28"/>
          <w:rtl/>
        </w:rPr>
        <w:t>مُحَمَّدًا</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يَغْدِرُ</w:t>
      </w:r>
    </w:p>
    <w:p w:rsidR="0037592F" w:rsidRPr="00ED0E28" w:rsidRDefault="0037592F" w:rsidP="0037592F">
      <w:pPr>
        <w:bidi/>
        <w:jc w:val="both"/>
        <w:rPr>
          <w:sz w:val="28"/>
          <w:szCs w:val="28"/>
        </w:rPr>
      </w:pPr>
      <w:r w:rsidRPr="00ED0E28">
        <w:rPr>
          <w:rFonts w:cs="Arial" w:hint="cs"/>
          <w:sz w:val="28"/>
          <w:szCs w:val="28"/>
          <w:rtl/>
        </w:rPr>
        <w:t>وَأَمَانَةُ</w:t>
      </w:r>
      <w:r w:rsidRPr="00ED0E28">
        <w:rPr>
          <w:rFonts w:cs="Arial"/>
          <w:sz w:val="28"/>
          <w:szCs w:val="28"/>
          <w:rtl/>
        </w:rPr>
        <w:t xml:space="preserve"> </w:t>
      </w:r>
      <w:r w:rsidRPr="00ED0E28">
        <w:rPr>
          <w:rFonts w:cs="Arial" w:hint="cs"/>
          <w:sz w:val="28"/>
          <w:szCs w:val="28"/>
          <w:rtl/>
        </w:rPr>
        <w:t>الْمُرِّيِّ</w:t>
      </w:r>
      <w:r w:rsidRPr="00ED0E28">
        <w:rPr>
          <w:rFonts w:cs="Arial"/>
          <w:sz w:val="28"/>
          <w:szCs w:val="28"/>
          <w:rtl/>
        </w:rPr>
        <w:t xml:space="preserve"> </w:t>
      </w:r>
      <w:r w:rsidRPr="00ED0E28">
        <w:rPr>
          <w:rFonts w:cs="Arial" w:hint="cs"/>
          <w:sz w:val="28"/>
          <w:szCs w:val="28"/>
          <w:rtl/>
        </w:rPr>
        <w:t>حَيْثُ</w:t>
      </w:r>
      <w:r w:rsidRPr="00ED0E28">
        <w:rPr>
          <w:rFonts w:cs="Arial"/>
          <w:sz w:val="28"/>
          <w:szCs w:val="28"/>
          <w:rtl/>
        </w:rPr>
        <w:t xml:space="preserve"> </w:t>
      </w:r>
      <w:r w:rsidRPr="00ED0E28">
        <w:rPr>
          <w:rFonts w:cs="Arial" w:hint="cs"/>
          <w:sz w:val="28"/>
          <w:szCs w:val="28"/>
          <w:rtl/>
        </w:rPr>
        <w:t>لَقِيتَهَا</w:t>
      </w:r>
      <w:r>
        <w:rPr>
          <w:rFonts w:hint="cs"/>
          <w:sz w:val="28"/>
          <w:szCs w:val="28"/>
          <w:rtl/>
        </w:rPr>
        <w:t xml:space="preserve">      </w:t>
      </w:r>
      <w:r w:rsidRPr="00ED0E28">
        <w:rPr>
          <w:rFonts w:cs="Arial" w:hint="cs"/>
          <w:sz w:val="28"/>
          <w:szCs w:val="28"/>
          <w:rtl/>
        </w:rPr>
        <w:t>كَسْرُ</w:t>
      </w:r>
      <w:r w:rsidRPr="00ED0E28">
        <w:rPr>
          <w:rFonts w:cs="Arial"/>
          <w:sz w:val="28"/>
          <w:szCs w:val="28"/>
          <w:rtl/>
        </w:rPr>
        <w:t xml:space="preserve"> </w:t>
      </w:r>
      <w:r w:rsidRPr="00ED0E28">
        <w:rPr>
          <w:rFonts w:cs="Arial" w:hint="cs"/>
          <w:sz w:val="28"/>
          <w:szCs w:val="28"/>
          <w:rtl/>
        </w:rPr>
        <w:t>الزُّجَاجَةِ</w:t>
      </w:r>
      <w:r w:rsidRPr="00ED0E28">
        <w:rPr>
          <w:rFonts w:cs="Arial"/>
          <w:sz w:val="28"/>
          <w:szCs w:val="28"/>
          <w:rtl/>
        </w:rPr>
        <w:t xml:space="preserve"> </w:t>
      </w:r>
      <w:r w:rsidRPr="00ED0E28">
        <w:rPr>
          <w:rFonts w:cs="Arial" w:hint="cs"/>
          <w:sz w:val="28"/>
          <w:szCs w:val="28"/>
          <w:rtl/>
        </w:rPr>
        <w:t>صَدْعُهَا</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يُجْبَرُ</w:t>
      </w:r>
    </w:p>
    <w:p w:rsidR="0037592F" w:rsidRPr="00ED0E28" w:rsidRDefault="0037592F" w:rsidP="0037592F">
      <w:pPr>
        <w:bidi/>
        <w:jc w:val="both"/>
        <w:rPr>
          <w:sz w:val="28"/>
          <w:szCs w:val="28"/>
        </w:rPr>
      </w:pPr>
      <w:r w:rsidRPr="00ED0E28">
        <w:rPr>
          <w:rFonts w:cs="Arial" w:hint="cs"/>
          <w:sz w:val="28"/>
          <w:szCs w:val="28"/>
          <w:rtl/>
        </w:rPr>
        <w:t>إِنْ</w:t>
      </w:r>
      <w:r w:rsidRPr="00ED0E28">
        <w:rPr>
          <w:rFonts w:cs="Arial"/>
          <w:sz w:val="28"/>
          <w:szCs w:val="28"/>
          <w:rtl/>
        </w:rPr>
        <w:t xml:space="preserve"> </w:t>
      </w:r>
      <w:r w:rsidRPr="00ED0E28">
        <w:rPr>
          <w:rFonts w:cs="Arial" w:hint="cs"/>
          <w:sz w:val="28"/>
          <w:szCs w:val="28"/>
          <w:rtl/>
        </w:rPr>
        <w:t>تَغْدِرُوا</w:t>
      </w:r>
      <w:r w:rsidRPr="00ED0E28">
        <w:rPr>
          <w:rFonts w:cs="Arial"/>
          <w:sz w:val="28"/>
          <w:szCs w:val="28"/>
          <w:rtl/>
        </w:rPr>
        <w:t xml:space="preserve"> </w:t>
      </w:r>
      <w:r w:rsidRPr="00ED0E28">
        <w:rPr>
          <w:rFonts w:cs="Arial" w:hint="cs"/>
          <w:sz w:val="28"/>
          <w:szCs w:val="28"/>
          <w:rtl/>
        </w:rPr>
        <w:t>فَالْغَدْرُ</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عَادَاتِكُمْ</w:t>
      </w:r>
      <w:r>
        <w:rPr>
          <w:rFonts w:hint="cs"/>
          <w:sz w:val="28"/>
          <w:szCs w:val="28"/>
          <w:rtl/>
        </w:rPr>
        <w:t xml:space="preserve">    </w:t>
      </w:r>
      <w:r w:rsidRPr="00ED0E28">
        <w:rPr>
          <w:rFonts w:cs="Arial" w:hint="cs"/>
          <w:sz w:val="28"/>
          <w:szCs w:val="28"/>
          <w:rtl/>
        </w:rPr>
        <w:t>وَاللُّؤْمُ</w:t>
      </w:r>
      <w:r w:rsidRPr="00ED0E28">
        <w:rPr>
          <w:rFonts w:cs="Arial"/>
          <w:sz w:val="28"/>
          <w:szCs w:val="28"/>
          <w:rtl/>
        </w:rPr>
        <w:t xml:space="preserve"> </w:t>
      </w:r>
      <w:r w:rsidRPr="00ED0E28">
        <w:rPr>
          <w:rFonts w:cs="Arial" w:hint="cs"/>
          <w:sz w:val="28"/>
          <w:szCs w:val="28"/>
          <w:rtl/>
        </w:rPr>
        <w:t>يَنْبُتُ</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أُصُولِ</w:t>
      </w:r>
      <w:r w:rsidRPr="00ED0E28">
        <w:rPr>
          <w:rFonts w:cs="Arial"/>
          <w:sz w:val="28"/>
          <w:szCs w:val="28"/>
          <w:rtl/>
        </w:rPr>
        <w:t xml:space="preserve"> </w:t>
      </w:r>
      <w:r w:rsidRPr="00ED0E28">
        <w:rPr>
          <w:rFonts w:cs="Arial" w:hint="cs"/>
          <w:sz w:val="28"/>
          <w:szCs w:val="28"/>
          <w:rtl/>
        </w:rPr>
        <w:t>السَّخْبَرِ</w:t>
      </w:r>
      <w:r>
        <w:rPr>
          <w:rFonts w:cs="Arial" w:hint="cs"/>
          <w:sz w:val="28"/>
          <w:szCs w:val="28"/>
          <w:rtl/>
        </w:rPr>
        <w:t xml:space="preserve">(1) </w:t>
      </w:r>
    </w:p>
    <w:p w:rsidR="0037592F" w:rsidRDefault="0037592F" w:rsidP="0037592F">
      <w:pPr>
        <w:bidi/>
        <w:jc w:val="both"/>
        <w:rPr>
          <w:rFonts w:cs="Arial"/>
          <w:sz w:val="28"/>
          <w:szCs w:val="28"/>
          <w:rtl/>
        </w:rPr>
      </w:pPr>
      <w:r w:rsidRPr="00ED0E28">
        <w:rPr>
          <w:rFonts w:cs="Arial" w:hint="cs"/>
          <w:sz w:val="28"/>
          <w:szCs w:val="28"/>
          <w:rtl/>
        </w:rPr>
        <w:t>وقد</w:t>
      </w:r>
      <w:r w:rsidRPr="00ED0E28">
        <w:rPr>
          <w:rFonts w:cs="Arial"/>
          <w:sz w:val="28"/>
          <w:szCs w:val="28"/>
          <w:rtl/>
        </w:rPr>
        <w:t xml:space="preserve"> </w:t>
      </w:r>
      <w:r w:rsidRPr="00ED0E28">
        <w:rPr>
          <w:rFonts w:cs="Arial" w:hint="cs"/>
          <w:sz w:val="28"/>
          <w:szCs w:val="28"/>
          <w:rtl/>
        </w:rPr>
        <w:t>رَوَى</w:t>
      </w:r>
      <w:r w:rsidRPr="00ED0E28">
        <w:rPr>
          <w:rFonts w:cs="Arial"/>
          <w:sz w:val="28"/>
          <w:szCs w:val="28"/>
          <w:rtl/>
        </w:rPr>
        <w:t xml:space="preserve"> </w:t>
      </w:r>
      <w:r w:rsidRPr="00ED0E28">
        <w:rPr>
          <w:rFonts w:cs="Arial" w:hint="cs"/>
          <w:sz w:val="28"/>
          <w:szCs w:val="28"/>
          <w:rtl/>
        </w:rPr>
        <w:t>أبو</w:t>
      </w:r>
      <w:r w:rsidRPr="00ED0E28">
        <w:rPr>
          <w:rFonts w:cs="Arial"/>
          <w:sz w:val="28"/>
          <w:szCs w:val="28"/>
          <w:rtl/>
        </w:rPr>
        <w:t xml:space="preserve"> </w:t>
      </w:r>
      <w:r w:rsidRPr="00ED0E28">
        <w:rPr>
          <w:rFonts w:cs="Arial" w:hint="cs"/>
          <w:sz w:val="28"/>
          <w:szCs w:val="28"/>
          <w:rtl/>
        </w:rPr>
        <w:t>عُبَيْدٍ</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الأموالِ</w:t>
      </w:r>
      <w:r w:rsidRPr="00ED0E28">
        <w:rPr>
          <w:rFonts w:cs="Arial" w:hint="eastAsia"/>
          <w:sz w:val="28"/>
          <w:szCs w:val="28"/>
          <w:rtl/>
        </w:rPr>
        <w:t>»</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ابنِ</w:t>
      </w:r>
      <w:r w:rsidRPr="00ED0E28">
        <w:rPr>
          <w:rFonts w:cs="Arial"/>
          <w:sz w:val="28"/>
          <w:szCs w:val="28"/>
          <w:rtl/>
        </w:rPr>
        <w:t xml:space="preserve"> </w:t>
      </w:r>
      <w:r w:rsidRPr="00ED0E28">
        <w:rPr>
          <w:rFonts w:cs="Arial" w:hint="cs"/>
          <w:sz w:val="28"/>
          <w:szCs w:val="28"/>
          <w:rtl/>
        </w:rPr>
        <w:t>شهابٍ؛</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كانتْ</w:t>
      </w:r>
      <w:r w:rsidRPr="00ED0E28">
        <w:rPr>
          <w:rFonts w:cs="Arial"/>
          <w:sz w:val="28"/>
          <w:szCs w:val="28"/>
          <w:rtl/>
        </w:rPr>
        <w:t xml:space="preserve"> </w:t>
      </w:r>
      <w:r w:rsidRPr="00ED0E28">
        <w:rPr>
          <w:rFonts w:cs="Arial" w:hint="cs"/>
          <w:sz w:val="28"/>
          <w:szCs w:val="28"/>
          <w:rtl/>
        </w:rPr>
        <w:t>وقعةُ</w:t>
      </w:r>
      <w:r w:rsidRPr="00ED0E28">
        <w:rPr>
          <w:rFonts w:cs="Arial"/>
          <w:sz w:val="28"/>
          <w:szCs w:val="28"/>
          <w:rtl/>
        </w:rPr>
        <w:t xml:space="preserve"> </w:t>
      </w:r>
      <w:r w:rsidRPr="00ED0E28">
        <w:rPr>
          <w:rFonts w:cs="Arial" w:hint="cs"/>
          <w:sz w:val="28"/>
          <w:szCs w:val="28"/>
          <w:rtl/>
        </w:rPr>
        <w:t>الأحزابِ</w:t>
      </w:r>
      <w:r w:rsidRPr="00ED0E28">
        <w:rPr>
          <w:rFonts w:cs="Arial"/>
          <w:sz w:val="28"/>
          <w:szCs w:val="28"/>
          <w:rtl/>
        </w:rPr>
        <w:t xml:space="preserve"> </w:t>
      </w:r>
      <w:r w:rsidRPr="00ED0E28">
        <w:rPr>
          <w:rFonts w:cs="Arial" w:hint="cs"/>
          <w:sz w:val="28"/>
          <w:szCs w:val="28"/>
          <w:rtl/>
        </w:rPr>
        <w:t>بعدَ</w:t>
      </w:r>
      <w:r w:rsidRPr="00ED0E28">
        <w:rPr>
          <w:rFonts w:cs="Arial"/>
          <w:sz w:val="28"/>
          <w:szCs w:val="28"/>
          <w:rtl/>
        </w:rPr>
        <w:t xml:space="preserve"> </w:t>
      </w:r>
      <w:r w:rsidRPr="00ED0E28">
        <w:rPr>
          <w:rFonts w:cs="Arial" w:hint="cs"/>
          <w:sz w:val="28"/>
          <w:szCs w:val="28"/>
          <w:rtl/>
        </w:rPr>
        <w:t>أُحُدٍ</w:t>
      </w:r>
      <w:r w:rsidRPr="00ED0E28">
        <w:rPr>
          <w:rFonts w:cs="Arial"/>
          <w:sz w:val="28"/>
          <w:szCs w:val="28"/>
          <w:rtl/>
        </w:rPr>
        <w:t xml:space="preserve"> </w:t>
      </w:r>
      <w:r w:rsidRPr="00ED0E28">
        <w:rPr>
          <w:rFonts w:cs="Arial" w:hint="cs"/>
          <w:sz w:val="28"/>
          <w:szCs w:val="28"/>
          <w:rtl/>
        </w:rPr>
        <w:t>بسنتَيْنِ،</w:t>
      </w:r>
      <w:r w:rsidRPr="00ED0E28">
        <w:rPr>
          <w:rFonts w:cs="Arial"/>
          <w:sz w:val="28"/>
          <w:szCs w:val="28"/>
          <w:rtl/>
        </w:rPr>
        <w:t xml:space="preserve"> </w:t>
      </w:r>
      <w:r w:rsidRPr="00ED0E28">
        <w:rPr>
          <w:rFonts w:cs="Arial" w:hint="cs"/>
          <w:sz w:val="28"/>
          <w:szCs w:val="28"/>
          <w:rtl/>
        </w:rPr>
        <w:t>وذلك</w:t>
      </w:r>
      <w:r w:rsidRPr="00ED0E28">
        <w:rPr>
          <w:rFonts w:cs="Arial"/>
          <w:sz w:val="28"/>
          <w:szCs w:val="28"/>
          <w:rtl/>
        </w:rPr>
        <w:t xml:space="preserve"> </w:t>
      </w:r>
      <w:r w:rsidRPr="00ED0E28">
        <w:rPr>
          <w:rFonts w:cs="Arial" w:hint="cs"/>
          <w:sz w:val="28"/>
          <w:szCs w:val="28"/>
          <w:rtl/>
        </w:rPr>
        <w:t>يومَ</w:t>
      </w:r>
      <w:r w:rsidRPr="00ED0E28">
        <w:rPr>
          <w:rFonts w:cs="Arial"/>
          <w:sz w:val="28"/>
          <w:szCs w:val="28"/>
          <w:rtl/>
        </w:rPr>
        <w:t xml:space="preserve"> </w:t>
      </w:r>
      <w:r w:rsidRPr="00ED0E28">
        <w:rPr>
          <w:rFonts w:cs="Arial" w:hint="cs"/>
          <w:sz w:val="28"/>
          <w:szCs w:val="28"/>
          <w:rtl/>
        </w:rPr>
        <w:t>حَفَرَ</w:t>
      </w:r>
      <w:r w:rsidRPr="00ED0E28">
        <w:rPr>
          <w:rFonts w:cs="Arial"/>
          <w:sz w:val="28"/>
          <w:szCs w:val="28"/>
          <w:rtl/>
        </w:rPr>
        <w:t xml:space="preserve"> </w:t>
      </w:r>
      <w:r w:rsidRPr="00ED0E28">
        <w:rPr>
          <w:rFonts w:cs="Arial" w:hint="cs"/>
          <w:sz w:val="28"/>
          <w:szCs w:val="28"/>
          <w:rtl/>
        </w:rPr>
        <w:t>رسولُ</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الخندقَ،</w:t>
      </w:r>
      <w:r w:rsidRPr="00ED0E28">
        <w:rPr>
          <w:rFonts w:cs="Arial"/>
          <w:sz w:val="28"/>
          <w:szCs w:val="28"/>
          <w:rtl/>
        </w:rPr>
        <w:t xml:space="preserve"> </w:t>
      </w:r>
      <w:r w:rsidRPr="00ED0E28">
        <w:rPr>
          <w:rFonts w:cs="Arial" w:hint="cs"/>
          <w:sz w:val="28"/>
          <w:szCs w:val="28"/>
          <w:rtl/>
        </w:rPr>
        <w:t>ورئيسُ</w:t>
      </w:r>
      <w:r w:rsidRPr="00ED0E28">
        <w:rPr>
          <w:rFonts w:cs="Arial"/>
          <w:sz w:val="28"/>
          <w:szCs w:val="28"/>
          <w:rtl/>
        </w:rPr>
        <w:t xml:space="preserve"> </w:t>
      </w:r>
      <w:r w:rsidRPr="00ED0E28">
        <w:rPr>
          <w:rFonts w:cs="Arial" w:hint="cs"/>
          <w:sz w:val="28"/>
          <w:szCs w:val="28"/>
          <w:rtl/>
        </w:rPr>
        <w:t>الكفارِ</w:t>
      </w:r>
      <w:r w:rsidRPr="00ED0E28">
        <w:rPr>
          <w:rFonts w:cs="Arial"/>
          <w:sz w:val="28"/>
          <w:szCs w:val="28"/>
          <w:rtl/>
        </w:rPr>
        <w:t xml:space="preserve"> </w:t>
      </w:r>
      <w:r w:rsidRPr="00ED0E28">
        <w:rPr>
          <w:rFonts w:cs="Arial" w:hint="cs"/>
          <w:sz w:val="28"/>
          <w:szCs w:val="28"/>
          <w:rtl/>
        </w:rPr>
        <w:t>يومئذٍ</w:t>
      </w:r>
      <w:r w:rsidRPr="00ED0E28">
        <w:rPr>
          <w:rFonts w:cs="Arial"/>
          <w:sz w:val="28"/>
          <w:szCs w:val="28"/>
          <w:rtl/>
        </w:rPr>
        <w:t xml:space="preserve"> </w:t>
      </w:r>
      <w:r w:rsidRPr="00ED0E28">
        <w:rPr>
          <w:rFonts w:cs="Arial" w:hint="cs"/>
          <w:sz w:val="28"/>
          <w:szCs w:val="28"/>
          <w:rtl/>
        </w:rPr>
        <w:t>أبو</w:t>
      </w:r>
      <w:r w:rsidRPr="00ED0E28">
        <w:rPr>
          <w:rFonts w:cs="Arial"/>
          <w:sz w:val="28"/>
          <w:szCs w:val="28"/>
          <w:rtl/>
        </w:rPr>
        <w:t xml:space="preserve"> </w:t>
      </w:r>
      <w:r w:rsidRPr="00ED0E28">
        <w:rPr>
          <w:rFonts w:cs="Arial" w:hint="cs"/>
          <w:sz w:val="28"/>
          <w:szCs w:val="28"/>
          <w:rtl/>
        </w:rPr>
        <w:t>سُفْيانَ</w:t>
      </w:r>
      <w:r w:rsidRPr="00ED0E28">
        <w:rPr>
          <w:rFonts w:cs="Arial"/>
          <w:sz w:val="28"/>
          <w:szCs w:val="28"/>
          <w:rtl/>
        </w:rPr>
        <w:t xml:space="preserve"> </w:t>
      </w:r>
      <w:r w:rsidRPr="00ED0E28">
        <w:rPr>
          <w:rFonts w:cs="Arial" w:hint="cs"/>
          <w:sz w:val="28"/>
          <w:szCs w:val="28"/>
          <w:rtl/>
        </w:rPr>
        <w:t>بنُ</w:t>
      </w:r>
      <w:r w:rsidRPr="00ED0E28">
        <w:rPr>
          <w:rFonts w:cs="Arial"/>
          <w:sz w:val="28"/>
          <w:szCs w:val="28"/>
          <w:rtl/>
        </w:rPr>
        <w:t xml:space="preserve"> </w:t>
      </w:r>
      <w:r w:rsidRPr="00ED0E28">
        <w:rPr>
          <w:rFonts w:cs="Arial" w:hint="cs"/>
          <w:sz w:val="28"/>
          <w:szCs w:val="28"/>
          <w:rtl/>
        </w:rPr>
        <w:t>حَرْبٍ،</w:t>
      </w:r>
      <w:r w:rsidRPr="00ED0E28">
        <w:rPr>
          <w:rFonts w:cs="Arial"/>
          <w:sz w:val="28"/>
          <w:szCs w:val="28"/>
          <w:rtl/>
        </w:rPr>
        <w:t xml:space="preserve"> </w:t>
      </w:r>
      <w:r w:rsidRPr="00ED0E28">
        <w:rPr>
          <w:rFonts w:cs="Arial" w:hint="cs"/>
          <w:sz w:val="28"/>
          <w:szCs w:val="28"/>
          <w:rtl/>
        </w:rPr>
        <w:t>فحاصَروا</w:t>
      </w:r>
      <w:r w:rsidRPr="00ED0E28">
        <w:rPr>
          <w:rFonts w:cs="Arial"/>
          <w:sz w:val="28"/>
          <w:szCs w:val="28"/>
          <w:rtl/>
        </w:rPr>
        <w:t xml:space="preserve"> </w:t>
      </w:r>
      <w:r w:rsidRPr="00ED0E28">
        <w:rPr>
          <w:rFonts w:cs="Arial" w:hint="cs"/>
          <w:sz w:val="28"/>
          <w:szCs w:val="28"/>
          <w:rtl/>
        </w:rPr>
        <w:t>رسولَ</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بضعَ</w:t>
      </w:r>
      <w:r w:rsidRPr="00ED0E28">
        <w:rPr>
          <w:rFonts w:cs="Arial"/>
          <w:sz w:val="28"/>
          <w:szCs w:val="28"/>
          <w:rtl/>
        </w:rPr>
        <w:t xml:space="preserve"> </w:t>
      </w:r>
      <w:r w:rsidRPr="00ED0E28">
        <w:rPr>
          <w:rFonts w:cs="Arial" w:hint="cs"/>
          <w:sz w:val="28"/>
          <w:szCs w:val="28"/>
          <w:rtl/>
        </w:rPr>
        <w:t>عَشْرةَ</w:t>
      </w:r>
      <w:r w:rsidRPr="00ED0E28">
        <w:rPr>
          <w:rFonts w:cs="Arial"/>
          <w:sz w:val="28"/>
          <w:szCs w:val="28"/>
          <w:rtl/>
        </w:rPr>
        <w:t xml:space="preserve"> </w:t>
      </w:r>
      <w:r w:rsidRPr="00ED0E28">
        <w:rPr>
          <w:rFonts w:cs="Arial" w:hint="cs"/>
          <w:sz w:val="28"/>
          <w:szCs w:val="28"/>
          <w:rtl/>
        </w:rPr>
        <w:t>ليلةً،</w:t>
      </w:r>
      <w:r w:rsidRPr="00ED0E28">
        <w:rPr>
          <w:rFonts w:cs="Arial"/>
          <w:sz w:val="28"/>
          <w:szCs w:val="28"/>
          <w:rtl/>
        </w:rPr>
        <w:t xml:space="preserve"> </w:t>
      </w:r>
      <w:r w:rsidRPr="00ED0E28">
        <w:rPr>
          <w:rFonts w:cs="Arial" w:hint="cs"/>
          <w:sz w:val="28"/>
          <w:szCs w:val="28"/>
          <w:rtl/>
        </w:rPr>
        <w:t>فخلَصَ</w:t>
      </w:r>
      <w:r w:rsidRPr="00ED0E28">
        <w:rPr>
          <w:rFonts w:cs="Arial"/>
          <w:sz w:val="28"/>
          <w:szCs w:val="28"/>
          <w:rtl/>
        </w:rPr>
        <w:t xml:space="preserve"> </w:t>
      </w:r>
      <w:r w:rsidRPr="00ED0E28">
        <w:rPr>
          <w:rFonts w:cs="Arial" w:hint="cs"/>
          <w:sz w:val="28"/>
          <w:szCs w:val="28"/>
          <w:rtl/>
        </w:rPr>
        <w:t>إلى</w:t>
      </w:r>
      <w:r w:rsidRPr="00ED0E28">
        <w:rPr>
          <w:rFonts w:cs="Arial"/>
          <w:sz w:val="28"/>
          <w:szCs w:val="28"/>
          <w:rtl/>
        </w:rPr>
        <w:t xml:space="preserve"> </w:t>
      </w:r>
      <w:r w:rsidRPr="00ED0E28">
        <w:rPr>
          <w:rFonts w:cs="Arial" w:hint="cs"/>
          <w:sz w:val="28"/>
          <w:szCs w:val="28"/>
          <w:rtl/>
        </w:rPr>
        <w:t>المُسلِمينَ</w:t>
      </w:r>
      <w:r w:rsidRPr="00ED0E28">
        <w:rPr>
          <w:rFonts w:cs="Arial"/>
          <w:sz w:val="28"/>
          <w:szCs w:val="28"/>
          <w:rtl/>
        </w:rPr>
        <w:t xml:space="preserve"> </w:t>
      </w:r>
      <w:r w:rsidRPr="00ED0E28">
        <w:rPr>
          <w:rFonts w:cs="Arial" w:hint="cs"/>
          <w:sz w:val="28"/>
          <w:szCs w:val="28"/>
          <w:rtl/>
        </w:rPr>
        <w:t>الكَرْبُ،</w:t>
      </w:r>
      <w:r w:rsidRPr="00ED0E28">
        <w:rPr>
          <w:rFonts w:cs="Arial"/>
          <w:sz w:val="28"/>
          <w:szCs w:val="28"/>
          <w:rtl/>
        </w:rPr>
        <w:t xml:space="preserve"> </w:t>
      </w:r>
      <w:r w:rsidRPr="00ED0E28">
        <w:rPr>
          <w:rFonts w:cs="Arial" w:hint="cs"/>
          <w:sz w:val="28"/>
          <w:szCs w:val="28"/>
          <w:rtl/>
        </w:rPr>
        <w:t>فقال</w:t>
      </w:r>
      <w:r w:rsidRPr="00ED0E28">
        <w:rPr>
          <w:rFonts w:cs="Arial"/>
          <w:sz w:val="28"/>
          <w:szCs w:val="28"/>
          <w:rtl/>
        </w:rPr>
        <w:t xml:space="preserve"> </w:t>
      </w:r>
      <w:r w:rsidRPr="00ED0E28">
        <w:rPr>
          <w:rFonts w:cs="Arial" w:hint="cs"/>
          <w:sz w:val="28"/>
          <w:szCs w:val="28"/>
          <w:rtl/>
        </w:rPr>
        <w:t>رسولُ</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ـ</w:t>
      </w:r>
      <w:r w:rsidRPr="00ED0E28">
        <w:rPr>
          <w:rFonts w:cs="Arial"/>
          <w:sz w:val="28"/>
          <w:szCs w:val="28"/>
          <w:rtl/>
        </w:rPr>
        <w:t xml:space="preserve"> </w:t>
      </w:r>
      <w:r w:rsidRPr="00ED0E28">
        <w:rPr>
          <w:rFonts w:cs="Arial" w:hint="cs"/>
          <w:sz w:val="28"/>
          <w:szCs w:val="28"/>
          <w:rtl/>
        </w:rPr>
        <w:t>كما</w:t>
      </w:r>
      <w:r w:rsidRPr="00ED0E28">
        <w:rPr>
          <w:rFonts w:cs="Arial"/>
          <w:sz w:val="28"/>
          <w:szCs w:val="28"/>
          <w:rtl/>
        </w:rPr>
        <w:t xml:space="preserve"> </w:t>
      </w:r>
      <w:r w:rsidRPr="00ED0E28">
        <w:rPr>
          <w:rFonts w:cs="Arial" w:hint="cs"/>
          <w:sz w:val="28"/>
          <w:szCs w:val="28"/>
          <w:rtl/>
        </w:rPr>
        <w:t>أخبَرَني</w:t>
      </w:r>
      <w:r w:rsidRPr="00ED0E28">
        <w:rPr>
          <w:rFonts w:cs="Arial"/>
          <w:sz w:val="28"/>
          <w:szCs w:val="28"/>
          <w:rtl/>
        </w:rPr>
        <w:t xml:space="preserve"> </w:t>
      </w:r>
      <w:r w:rsidRPr="00ED0E28">
        <w:rPr>
          <w:rFonts w:cs="Arial" w:hint="cs"/>
          <w:sz w:val="28"/>
          <w:szCs w:val="28"/>
          <w:rtl/>
        </w:rPr>
        <w:t>سعيدُ</w:t>
      </w:r>
      <w:r w:rsidRPr="00ED0E28">
        <w:rPr>
          <w:rFonts w:cs="Arial"/>
          <w:sz w:val="28"/>
          <w:szCs w:val="28"/>
          <w:rtl/>
        </w:rPr>
        <w:t xml:space="preserve"> </w:t>
      </w:r>
      <w:r w:rsidRPr="00ED0E28">
        <w:rPr>
          <w:rFonts w:cs="Arial" w:hint="cs"/>
          <w:sz w:val="28"/>
          <w:szCs w:val="28"/>
          <w:rtl/>
        </w:rPr>
        <w:t>بنُ</w:t>
      </w:r>
      <w:r w:rsidRPr="00ED0E28">
        <w:rPr>
          <w:rFonts w:cs="Arial"/>
          <w:sz w:val="28"/>
          <w:szCs w:val="28"/>
          <w:rtl/>
        </w:rPr>
        <w:t xml:space="preserve"> </w:t>
      </w:r>
      <w:r w:rsidRPr="00ED0E28">
        <w:rPr>
          <w:rFonts w:cs="Arial" w:hint="cs"/>
          <w:sz w:val="28"/>
          <w:szCs w:val="28"/>
          <w:rtl/>
        </w:rPr>
        <w:t>المسيَّبِ</w:t>
      </w:r>
      <w:r w:rsidRPr="00ED0E28">
        <w:rPr>
          <w:rFonts w:cs="Arial"/>
          <w:sz w:val="28"/>
          <w:szCs w:val="28"/>
          <w:rtl/>
        </w:rPr>
        <w:t xml:space="preserve"> </w:t>
      </w:r>
      <w:r w:rsidRPr="00ED0E28">
        <w:rPr>
          <w:rFonts w:cs="Arial" w:hint="cs"/>
          <w:sz w:val="28"/>
          <w:szCs w:val="28"/>
          <w:rtl/>
        </w:rPr>
        <w:t>ـ</w:t>
      </w:r>
      <w:r w:rsidRPr="00ED0E28">
        <w:rPr>
          <w:rFonts w:cs="Arial"/>
          <w:sz w:val="28"/>
          <w:szCs w:val="28"/>
          <w:rtl/>
        </w:rPr>
        <w:t>: (</w:t>
      </w:r>
      <w:r w:rsidRPr="00ED0E28">
        <w:rPr>
          <w:rFonts w:cs="Arial" w:hint="cs"/>
          <w:sz w:val="28"/>
          <w:szCs w:val="28"/>
          <w:rtl/>
        </w:rPr>
        <w:t>اللَّهُمَّ،</w:t>
      </w:r>
      <w:r w:rsidRPr="00ED0E28">
        <w:rPr>
          <w:rFonts w:cs="Arial"/>
          <w:sz w:val="28"/>
          <w:szCs w:val="28"/>
          <w:rtl/>
        </w:rPr>
        <w:t xml:space="preserve"> </w:t>
      </w:r>
      <w:r w:rsidRPr="00ED0E28">
        <w:rPr>
          <w:rFonts w:cs="Arial" w:hint="cs"/>
          <w:sz w:val="28"/>
          <w:szCs w:val="28"/>
          <w:rtl/>
        </w:rPr>
        <w:t>إِنِّي</w:t>
      </w:r>
      <w:r w:rsidRPr="00ED0E28">
        <w:rPr>
          <w:rFonts w:cs="Arial"/>
          <w:sz w:val="28"/>
          <w:szCs w:val="28"/>
          <w:rtl/>
        </w:rPr>
        <w:t xml:space="preserve"> </w:t>
      </w:r>
      <w:r w:rsidRPr="00ED0E28">
        <w:rPr>
          <w:rFonts w:cs="Arial" w:hint="cs"/>
          <w:sz w:val="28"/>
          <w:szCs w:val="28"/>
          <w:rtl/>
        </w:rPr>
        <w:t>أَنْشُدُكَ</w:t>
      </w:r>
      <w:r w:rsidRPr="00ED0E28">
        <w:rPr>
          <w:rFonts w:cs="Arial"/>
          <w:sz w:val="28"/>
          <w:szCs w:val="28"/>
          <w:rtl/>
        </w:rPr>
        <w:t xml:space="preserve"> </w:t>
      </w:r>
      <w:r w:rsidRPr="00ED0E28">
        <w:rPr>
          <w:rFonts w:cs="Arial" w:hint="cs"/>
          <w:sz w:val="28"/>
          <w:szCs w:val="28"/>
          <w:rtl/>
        </w:rPr>
        <w:t>عَهْدَكَ</w:t>
      </w:r>
      <w:r w:rsidRPr="00ED0E28">
        <w:rPr>
          <w:rFonts w:cs="Arial"/>
          <w:sz w:val="28"/>
          <w:szCs w:val="28"/>
          <w:rtl/>
        </w:rPr>
        <w:t xml:space="preserve"> </w:t>
      </w:r>
      <w:r w:rsidRPr="00ED0E28">
        <w:rPr>
          <w:rFonts w:cs="Arial" w:hint="cs"/>
          <w:sz w:val="28"/>
          <w:szCs w:val="28"/>
          <w:rtl/>
        </w:rPr>
        <w:t>وَوَعْدَكَ،</w:t>
      </w:r>
      <w:r w:rsidRPr="00ED0E28">
        <w:rPr>
          <w:rFonts w:cs="Arial"/>
          <w:sz w:val="28"/>
          <w:szCs w:val="28"/>
          <w:rtl/>
        </w:rPr>
        <w:t xml:space="preserve"> </w:t>
      </w:r>
      <w:r w:rsidRPr="00ED0E28">
        <w:rPr>
          <w:rFonts w:cs="Arial" w:hint="cs"/>
          <w:sz w:val="28"/>
          <w:szCs w:val="28"/>
          <w:rtl/>
        </w:rPr>
        <w:t>اللَّهُمَّ،</w:t>
      </w:r>
      <w:r w:rsidRPr="00ED0E28">
        <w:rPr>
          <w:rFonts w:cs="Arial"/>
          <w:sz w:val="28"/>
          <w:szCs w:val="28"/>
          <w:rtl/>
        </w:rPr>
        <w:t xml:space="preserve"> </w:t>
      </w:r>
      <w:r w:rsidRPr="00ED0E28">
        <w:rPr>
          <w:rFonts w:cs="Arial" w:hint="cs"/>
          <w:sz w:val="28"/>
          <w:szCs w:val="28"/>
          <w:rtl/>
        </w:rPr>
        <w:t>إِنْ</w:t>
      </w:r>
      <w:r w:rsidRPr="00ED0E28">
        <w:rPr>
          <w:rFonts w:cs="Arial"/>
          <w:sz w:val="28"/>
          <w:szCs w:val="28"/>
          <w:rtl/>
        </w:rPr>
        <w:t xml:space="preserve"> </w:t>
      </w:r>
      <w:r w:rsidRPr="00ED0E28">
        <w:rPr>
          <w:rFonts w:cs="Arial" w:hint="cs"/>
          <w:sz w:val="28"/>
          <w:szCs w:val="28"/>
          <w:rtl/>
        </w:rPr>
        <w:t>تَشَأْ</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تُعْبَدْ</w:t>
      </w:r>
      <w:r w:rsidRPr="00ED0E28">
        <w:rPr>
          <w:rFonts w:cs="Arial"/>
          <w:sz w:val="28"/>
          <w:szCs w:val="28"/>
          <w:rtl/>
        </w:rPr>
        <w:t xml:space="preserve">)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وحتى</w:t>
      </w:r>
      <w:r w:rsidRPr="00ED0E28">
        <w:rPr>
          <w:rFonts w:cs="Arial"/>
          <w:sz w:val="28"/>
          <w:szCs w:val="28"/>
          <w:rtl/>
        </w:rPr>
        <w:t xml:space="preserve"> </w:t>
      </w:r>
      <w:r w:rsidRPr="00ED0E28">
        <w:rPr>
          <w:rFonts w:cs="Arial" w:hint="cs"/>
          <w:sz w:val="28"/>
          <w:szCs w:val="28"/>
          <w:rtl/>
        </w:rPr>
        <w:t>أرسَلَ</w:t>
      </w:r>
      <w:r w:rsidRPr="00ED0E28">
        <w:rPr>
          <w:rFonts w:cs="Arial"/>
          <w:sz w:val="28"/>
          <w:szCs w:val="28"/>
          <w:rtl/>
        </w:rPr>
        <w:t xml:space="preserve"> </w:t>
      </w:r>
      <w:r w:rsidRPr="00ED0E28">
        <w:rPr>
          <w:rFonts w:cs="Arial" w:hint="cs"/>
          <w:sz w:val="28"/>
          <w:szCs w:val="28"/>
          <w:rtl/>
        </w:rPr>
        <w:t>رسولُ</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رسولاً</w:t>
      </w:r>
      <w:r w:rsidRPr="00ED0E28">
        <w:rPr>
          <w:rFonts w:cs="Arial"/>
          <w:sz w:val="28"/>
          <w:szCs w:val="28"/>
          <w:rtl/>
        </w:rPr>
        <w:t xml:space="preserve"> </w:t>
      </w:r>
      <w:r w:rsidRPr="00ED0E28">
        <w:rPr>
          <w:rFonts w:cs="Arial" w:hint="cs"/>
          <w:sz w:val="28"/>
          <w:szCs w:val="28"/>
          <w:rtl/>
        </w:rPr>
        <w:t>إلى</w:t>
      </w:r>
      <w:r w:rsidRPr="00ED0E28">
        <w:rPr>
          <w:rFonts w:cs="Arial"/>
          <w:sz w:val="28"/>
          <w:szCs w:val="28"/>
          <w:rtl/>
        </w:rPr>
        <w:t xml:space="preserve"> </w:t>
      </w:r>
      <w:r w:rsidRPr="00ED0E28">
        <w:rPr>
          <w:rFonts w:cs="Arial" w:hint="cs"/>
          <w:sz w:val="28"/>
          <w:szCs w:val="28"/>
          <w:rtl/>
        </w:rPr>
        <w:t>عُيَيْنَةَ</w:t>
      </w:r>
      <w:r w:rsidRPr="00ED0E28">
        <w:rPr>
          <w:rFonts w:cs="Arial"/>
          <w:sz w:val="28"/>
          <w:szCs w:val="28"/>
          <w:rtl/>
        </w:rPr>
        <w:t xml:space="preserve"> </w:t>
      </w:r>
      <w:r w:rsidRPr="00ED0E28">
        <w:rPr>
          <w:rFonts w:cs="Arial" w:hint="cs"/>
          <w:sz w:val="28"/>
          <w:szCs w:val="28"/>
          <w:rtl/>
        </w:rPr>
        <w:t>بنِ</w:t>
      </w:r>
      <w:r w:rsidRPr="00ED0E28">
        <w:rPr>
          <w:rFonts w:cs="Arial"/>
          <w:sz w:val="28"/>
          <w:szCs w:val="28"/>
          <w:rtl/>
        </w:rPr>
        <w:t xml:space="preserve"> </w:t>
      </w:r>
      <w:r w:rsidRPr="00ED0E28">
        <w:rPr>
          <w:rFonts w:cs="Arial" w:hint="cs"/>
          <w:sz w:val="28"/>
          <w:szCs w:val="28"/>
          <w:rtl/>
        </w:rPr>
        <w:t>حِصْنٍ</w:t>
      </w:r>
      <w:r w:rsidRPr="00ED0E28">
        <w:rPr>
          <w:rFonts w:cs="Arial"/>
          <w:sz w:val="28"/>
          <w:szCs w:val="28"/>
          <w:rtl/>
        </w:rPr>
        <w:t xml:space="preserve"> </w:t>
      </w:r>
      <w:r w:rsidRPr="00ED0E28">
        <w:rPr>
          <w:rFonts w:cs="Arial" w:hint="cs"/>
          <w:sz w:val="28"/>
          <w:szCs w:val="28"/>
          <w:rtl/>
        </w:rPr>
        <w:t>وهو</w:t>
      </w:r>
      <w:r w:rsidRPr="00ED0E28">
        <w:rPr>
          <w:rFonts w:cs="Arial"/>
          <w:sz w:val="28"/>
          <w:szCs w:val="28"/>
          <w:rtl/>
        </w:rPr>
        <w:t xml:space="preserve"> </w:t>
      </w:r>
      <w:r w:rsidRPr="00ED0E28">
        <w:rPr>
          <w:rFonts w:cs="Arial" w:hint="cs"/>
          <w:sz w:val="28"/>
          <w:szCs w:val="28"/>
          <w:rtl/>
        </w:rPr>
        <w:t>يومئذٍ</w:t>
      </w:r>
      <w:r w:rsidRPr="00ED0E28">
        <w:rPr>
          <w:rFonts w:cs="Arial"/>
          <w:sz w:val="28"/>
          <w:szCs w:val="28"/>
          <w:rtl/>
        </w:rPr>
        <w:t xml:space="preserve"> </w:t>
      </w:r>
      <w:r w:rsidRPr="00ED0E28">
        <w:rPr>
          <w:rFonts w:cs="Arial" w:hint="cs"/>
          <w:sz w:val="28"/>
          <w:szCs w:val="28"/>
          <w:rtl/>
        </w:rPr>
        <w:t>رئيسُ</w:t>
      </w:r>
      <w:r w:rsidRPr="00ED0E28">
        <w:rPr>
          <w:rFonts w:cs="Arial"/>
          <w:sz w:val="28"/>
          <w:szCs w:val="28"/>
          <w:rtl/>
        </w:rPr>
        <w:t xml:space="preserve"> </w:t>
      </w:r>
      <w:r w:rsidRPr="00ED0E28">
        <w:rPr>
          <w:rFonts w:cs="Arial" w:hint="cs"/>
          <w:sz w:val="28"/>
          <w:szCs w:val="28"/>
          <w:rtl/>
        </w:rPr>
        <w:t>الكفارِ</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غَطَفَانَ،</w:t>
      </w:r>
      <w:r w:rsidRPr="00ED0E28">
        <w:rPr>
          <w:rFonts w:cs="Arial"/>
          <w:sz w:val="28"/>
          <w:szCs w:val="28"/>
          <w:rtl/>
        </w:rPr>
        <w:t xml:space="preserve"> </w:t>
      </w:r>
      <w:r w:rsidRPr="00ED0E28">
        <w:rPr>
          <w:rFonts w:cs="Arial" w:hint="cs"/>
          <w:sz w:val="28"/>
          <w:szCs w:val="28"/>
          <w:rtl/>
        </w:rPr>
        <w:t>وهو</w:t>
      </w:r>
      <w:r w:rsidRPr="00ED0E28">
        <w:rPr>
          <w:rFonts w:cs="Arial"/>
          <w:sz w:val="28"/>
          <w:szCs w:val="28"/>
          <w:rtl/>
        </w:rPr>
        <w:t xml:space="preserve"> </w:t>
      </w:r>
      <w:r w:rsidRPr="00ED0E28">
        <w:rPr>
          <w:rFonts w:cs="Arial" w:hint="cs"/>
          <w:sz w:val="28"/>
          <w:szCs w:val="28"/>
          <w:rtl/>
        </w:rPr>
        <w:t>مع</w:t>
      </w:r>
      <w:r w:rsidRPr="00ED0E28">
        <w:rPr>
          <w:rFonts w:cs="Arial"/>
          <w:sz w:val="28"/>
          <w:szCs w:val="28"/>
          <w:rtl/>
        </w:rPr>
        <w:t xml:space="preserve"> </w:t>
      </w:r>
      <w:r w:rsidRPr="00ED0E28">
        <w:rPr>
          <w:rFonts w:cs="Arial" w:hint="cs"/>
          <w:sz w:val="28"/>
          <w:szCs w:val="28"/>
          <w:rtl/>
        </w:rPr>
        <w:t>أبي</w:t>
      </w:r>
      <w:r w:rsidRPr="00ED0E28">
        <w:rPr>
          <w:rFonts w:cs="Arial"/>
          <w:sz w:val="28"/>
          <w:szCs w:val="28"/>
          <w:rtl/>
        </w:rPr>
        <w:t xml:space="preserve"> </w:t>
      </w:r>
      <w:r w:rsidRPr="00ED0E28">
        <w:rPr>
          <w:rFonts w:cs="Arial" w:hint="cs"/>
          <w:sz w:val="28"/>
          <w:szCs w:val="28"/>
          <w:rtl/>
        </w:rPr>
        <w:t>سُفْيانَ،</w:t>
      </w:r>
      <w:r w:rsidRPr="00ED0E28">
        <w:rPr>
          <w:rFonts w:cs="Arial"/>
          <w:sz w:val="28"/>
          <w:szCs w:val="28"/>
          <w:rtl/>
        </w:rPr>
        <w:t xml:space="preserve"> </w:t>
      </w:r>
      <w:r w:rsidRPr="00ED0E28">
        <w:rPr>
          <w:rFonts w:cs="Arial" w:hint="cs"/>
          <w:sz w:val="28"/>
          <w:szCs w:val="28"/>
          <w:rtl/>
        </w:rPr>
        <w:t>فعرَضَ</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رسولُ</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ثُلُثَ</w:t>
      </w:r>
      <w:r w:rsidRPr="00ED0E28">
        <w:rPr>
          <w:rFonts w:cs="Arial"/>
          <w:sz w:val="28"/>
          <w:szCs w:val="28"/>
          <w:rtl/>
        </w:rPr>
        <w:t xml:space="preserve"> </w:t>
      </w:r>
      <w:r w:rsidRPr="00ED0E28">
        <w:rPr>
          <w:rFonts w:cs="Arial" w:hint="cs"/>
          <w:sz w:val="28"/>
          <w:szCs w:val="28"/>
          <w:rtl/>
        </w:rPr>
        <w:t>ثَمَرِ</w:t>
      </w:r>
      <w:r w:rsidRPr="00ED0E28">
        <w:rPr>
          <w:rFonts w:cs="Arial"/>
          <w:sz w:val="28"/>
          <w:szCs w:val="28"/>
          <w:rtl/>
        </w:rPr>
        <w:t xml:space="preserve"> </w:t>
      </w:r>
      <w:r w:rsidRPr="00ED0E28">
        <w:rPr>
          <w:rFonts w:cs="Arial" w:hint="cs"/>
          <w:sz w:val="28"/>
          <w:szCs w:val="28"/>
          <w:rtl/>
        </w:rPr>
        <w:t>نَخْلِ</w:t>
      </w:r>
      <w:r w:rsidRPr="00ED0E28">
        <w:rPr>
          <w:rFonts w:cs="Arial"/>
          <w:sz w:val="28"/>
          <w:szCs w:val="28"/>
          <w:rtl/>
        </w:rPr>
        <w:t xml:space="preserve"> </w:t>
      </w:r>
      <w:r w:rsidRPr="00ED0E28">
        <w:rPr>
          <w:rFonts w:cs="Arial" w:hint="cs"/>
          <w:sz w:val="28"/>
          <w:szCs w:val="28"/>
          <w:rtl/>
        </w:rPr>
        <w:t>المدينةِ؛</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يَخذُلَ</w:t>
      </w:r>
      <w:r w:rsidRPr="00ED0E28">
        <w:rPr>
          <w:rFonts w:cs="Arial"/>
          <w:sz w:val="28"/>
          <w:szCs w:val="28"/>
          <w:rtl/>
        </w:rPr>
        <w:t xml:space="preserve"> </w:t>
      </w:r>
      <w:r w:rsidRPr="00ED0E28">
        <w:rPr>
          <w:rFonts w:cs="Arial" w:hint="cs"/>
          <w:sz w:val="28"/>
          <w:szCs w:val="28"/>
          <w:rtl/>
        </w:rPr>
        <w:t>الأحزابَ</w:t>
      </w:r>
      <w:r w:rsidRPr="00ED0E28">
        <w:rPr>
          <w:rFonts w:cs="Arial"/>
          <w:sz w:val="28"/>
          <w:szCs w:val="28"/>
          <w:rtl/>
        </w:rPr>
        <w:t xml:space="preserve"> </w:t>
      </w:r>
      <w:r w:rsidRPr="00ED0E28">
        <w:rPr>
          <w:rFonts w:cs="Arial" w:hint="cs"/>
          <w:sz w:val="28"/>
          <w:szCs w:val="28"/>
          <w:rtl/>
        </w:rPr>
        <w:t>ويَنصرِفَ</w:t>
      </w:r>
      <w:r w:rsidRPr="00ED0E28">
        <w:rPr>
          <w:rFonts w:cs="Arial"/>
          <w:sz w:val="28"/>
          <w:szCs w:val="28"/>
          <w:rtl/>
        </w:rPr>
        <w:t xml:space="preserve"> </w:t>
      </w:r>
      <w:r w:rsidRPr="00ED0E28">
        <w:rPr>
          <w:rFonts w:cs="Arial" w:hint="cs"/>
          <w:sz w:val="28"/>
          <w:szCs w:val="28"/>
          <w:rtl/>
        </w:rPr>
        <w:t>ومَن</w:t>
      </w:r>
      <w:r w:rsidRPr="00ED0E28">
        <w:rPr>
          <w:rFonts w:cs="Arial"/>
          <w:sz w:val="28"/>
          <w:szCs w:val="28"/>
          <w:rtl/>
        </w:rPr>
        <w:t xml:space="preserve"> </w:t>
      </w:r>
      <w:r w:rsidRPr="00ED0E28">
        <w:rPr>
          <w:rFonts w:cs="Arial" w:hint="cs"/>
          <w:sz w:val="28"/>
          <w:szCs w:val="28"/>
          <w:rtl/>
        </w:rPr>
        <w:t>معه</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غَطَفانَ،</w:t>
      </w:r>
      <w:r w:rsidRPr="00ED0E28">
        <w:rPr>
          <w:rFonts w:cs="Arial"/>
          <w:sz w:val="28"/>
          <w:szCs w:val="28"/>
          <w:rtl/>
        </w:rPr>
        <w:t xml:space="preserve"> </w:t>
      </w:r>
      <w:r w:rsidRPr="00ED0E28">
        <w:rPr>
          <w:rFonts w:cs="Arial" w:hint="cs"/>
          <w:sz w:val="28"/>
          <w:szCs w:val="28"/>
          <w:rtl/>
        </w:rPr>
        <w:t>فقال</w:t>
      </w:r>
      <w:r w:rsidRPr="00ED0E28">
        <w:rPr>
          <w:rFonts w:cs="Arial"/>
          <w:sz w:val="28"/>
          <w:szCs w:val="28"/>
          <w:rtl/>
        </w:rPr>
        <w:t xml:space="preserve"> </w:t>
      </w:r>
      <w:r w:rsidRPr="00ED0E28">
        <w:rPr>
          <w:rFonts w:cs="Arial" w:hint="cs"/>
          <w:sz w:val="28"/>
          <w:szCs w:val="28"/>
          <w:rtl/>
        </w:rPr>
        <w:t>عُيَيْنةُ</w:t>
      </w:r>
      <w:r w:rsidRPr="00ED0E28">
        <w:rPr>
          <w:rFonts w:cs="Arial"/>
          <w:sz w:val="28"/>
          <w:szCs w:val="28"/>
          <w:rtl/>
        </w:rPr>
        <w:t xml:space="preserve">: </w:t>
      </w:r>
      <w:r w:rsidRPr="00ED0E28">
        <w:rPr>
          <w:rFonts w:cs="Arial" w:hint="cs"/>
          <w:sz w:val="28"/>
          <w:szCs w:val="28"/>
          <w:rtl/>
        </w:rPr>
        <w:t>بل</w:t>
      </w:r>
      <w:r w:rsidRPr="00ED0E28">
        <w:rPr>
          <w:rFonts w:cs="Arial"/>
          <w:sz w:val="28"/>
          <w:szCs w:val="28"/>
          <w:rtl/>
        </w:rPr>
        <w:t xml:space="preserve"> </w:t>
      </w:r>
      <w:r w:rsidRPr="00ED0E28">
        <w:rPr>
          <w:rFonts w:cs="Arial" w:hint="cs"/>
          <w:sz w:val="28"/>
          <w:szCs w:val="28"/>
          <w:rtl/>
        </w:rPr>
        <w:t>أَعْطِني</w:t>
      </w:r>
      <w:r w:rsidRPr="00ED0E28">
        <w:rPr>
          <w:rFonts w:cs="Arial"/>
          <w:sz w:val="28"/>
          <w:szCs w:val="28"/>
          <w:rtl/>
        </w:rPr>
        <w:t xml:space="preserve"> </w:t>
      </w:r>
      <w:r w:rsidRPr="00ED0E28">
        <w:rPr>
          <w:rFonts w:cs="Arial" w:hint="cs"/>
          <w:sz w:val="28"/>
          <w:szCs w:val="28"/>
          <w:rtl/>
        </w:rPr>
        <w:t>شَطْرَ</w:t>
      </w:r>
      <w:r w:rsidRPr="00ED0E28">
        <w:rPr>
          <w:rFonts w:cs="Arial"/>
          <w:sz w:val="28"/>
          <w:szCs w:val="28"/>
          <w:rtl/>
        </w:rPr>
        <w:t xml:space="preserve"> </w:t>
      </w:r>
      <w:r w:rsidRPr="00ED0E28">
        <w:rPr>
          <w:rFonts w:cs="Arial" w:hint="cs"/>
          <w:sz w:val="28"/>
          <w:szCs w:val="28"/>
          <w:rtl/>
        </w:rPr>
        <w:t>ثَمَرِها،</w:t>
      </w:r>
      <w:r w:rsidRPr="00ED0E28">
        <w:rPr>
          <w:rFonts w:cs="Arial"/>
          <w:sz w:val="28"/>
          <w:szCs w:val="28"/>
          <w:rtl/>
        </w:rPr>
        <w:t xml:space="preserve"> </w:t>
      </w:r>
      <w:r w:rsidRPr="00ED0E28">
        <w:rPr>
          <w:rFonts w:cs="Arial" w:hint="cs"/>
          <w:sz w:val="28"/>
          <w:szCs w:val="28"/>
          <w:rtl/>
        </w:rPr>
        <w:t>ثمَّ</w:t>
      </w:r>
      <w:r w:rsidRPr="00ED0E28">
        <w:rPr>
          <w:rFonts w:cs="Arial"/>
          <w:sz w:val="28"/>
          <w:szCs w:val="28"/>
          <w:rtl/>
        </w:rPr>
        <w:t xml:space="preserve"> </w:t>
      </w:r>
      <w:r w:rsidRPr="00ED0E28">
        <w:rPr>
          <w:rFonts w:cs="Arial" w:hint="cs"/>
          <w:sz w:val="28"/>
          <w:szCs w:val="28"/>
          <w:rtl/>
        </w:rPr>
        <w:t>أَفْعَلُ</w:t>
      </w:r>
      <w:r w:rsidRPr="00ED0E28">
        <w:rPr>
          <w:rFonts w:cs="Arial"/>
          <w:sz w:val="28"/>
          <w:szCs w:val="28"/>
          <w:rtl/>
        </w:rPr>
        <w:t xml:space="preserve"> </w:t>
      </w:r>
      <w:r w:rsidRPr="00ED0E28">
        <w:rPr>
          <w:rFonts w:cs="Arial" w:hint="cs"/>
          <w:sz w:val="28"/>
          <w:szCs w:val="28"/>
          <w:rtl/>
        </w:rPr>
        <w:t>ذلك،</w:t>
      </w:r>
      <w:r w:rsidRPr="00ED0E28">
        <w:rPr>
          <w:rFonts w:cs="Arial"/>
          <w:sz w:val="28"/>
          <w:szCs w:val="28"/>
          <w:rtl/>
        </w:rPr>
        <w:t xml:space="preserve"> </w:t>
      </w:r>
      <w:r w:rsidRPr="00ED0E28">
        <w:rPr>
          <w:rFonts w:cs="Arial" w:hint="cs"/>
          <w:sz w:val="28"/>
          <w:szCs w:val="28"/>
          <w:rtl/>
        </w:rPr>
        <w:t>فأرسَلَ</w:t>
      </w:r>
      <w:r w:rsidRPr="00ED0E28">
        <w:rPr>
          <w:rFonts w:cs="Arial"/>
          <w:sz w:val="28"/>
          <w:szCs w:val="28"/>
          <w:rtl/>
        </w:rPr>
        <w:t xml:space="preserve"> </w:t>
      </w:r>
      <w:r w:rsidRPr="00ED0E28">
        <w:rPr>
          <w:rFonts w:cs="Arial" w:hint="cs"/>
          <w:sz w:val="28"/>
          <w:szCs w:val="28"/>
          <w:rtl/>
        </w:rPr>
        <w:t>رسولُ</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إلى</w:t>
      </w:r>
      <w:r w:rsidRPr="00ED0E28">
        <w:rPr>
          <w:rFonts w:cs="Arial"/>
          <w:sz w:val="28"/>
          <w:szCs w:val="28"/>
          <w:rtl/>
        </w:rPr>
        <w:t xml:space="preserve"> </w:t>
      </w:r>
      <w:r w:rsidRPr="00ED0E28">
        <w:rPr>
          <w:rFonts w:cs="Arial" w:hint="cs"/>
          <w:sz w:val="28"/>
          <w:szCs w:val="28"/>
          <w:rtl/>
        </w:rPr>
        <w:t>سعدِ</w:t>
      </w:r>
      <w:r w:rsidRPr="00ED0E28">
        <w:rPr>
          <w:rFonts w:cs="Arial"/>
          <w:sz w:val="28"/>
          <w:szCs w:val="28"/>
          <w:rtl/>
        </w:rPr>
        <w:t xml:space="preserve"> </w:t>
      </w:r>
      <w:r w:rsidRPr="00ED0E28">
        <w:rPr>
          <w:rFonts w:cs="Arial" w:hint="cs"/>
          <w:sz w:val="28"/>
          <w:szCs w:val="28"/>
          <w:rtl/>
        </w:rPr>
        <w:t>بنِ</w:t>
      </w:r>
      <w:r w:rsidRPr="00ED0E28">
        <w:rPr>
          <w:rFonts w:cs="Arial"/>
          <w:sz w:val="28"/>
          <w:szCs w:val="28"/>
          <w:rtl/>
        </w:rPr>
        <w:t xml:space="preserve"> </w:t>
      </w:r>
      <w:r w:rsidRPr="00ED0E28">
        <w:rPr>
          <w:rFonts w:cs="Arial" w:hint="cs"/>
          <w:sz w:val="28"/>
          <w:szCs w:val="28"/>
          <w:rtl/>
        </w:rPr>
        <w:t>معاذٍ،</w:t>
      </w:r>
      <w:r w:rsidRPr="00ED0E28">
        <w:rPr>
          <w:rFonts w:cs="Arial"/>
          <w:sz w:val="28"/>
          <w:szCs w:val="28"/>
          <w:rtl/>
        </w:rPr>
        <w:t xml:space="preserve"> </w:t>
      </w:r>
      <w:r w:rsidRPr="00ED0E28">
        <w:rPr>
          <w:rFonts w:cs="Arial" w:hint="cs"/>
          <w:sz w:val="28"/>
          <w:szCs w:val="28"/>
          <w:rtl/>
        </w:rPr>
        <w:t>وهو</w:t>
      </w:r>
      <w:r w:rsidRPr="00ED0E28">
        <w:rPr>
          <w:rFonts w:cs="Arial"/>
          <w:sz w:val="28"/>
          <w:szCs w:val="28"/>
          <w:rtl/>
        </w:rPr>
        <w:t xml:space="preserve"> </w:t>
      </w:r>
      <w:r w:rsidRPr="00ED0E28">
        <w:rPr>
          <w:rFonts w:cs="Arial" w:hint="cs"/>
          <w:sz w:val="28"/>
          <w:szCs w:val="28"/>
          <w:rtl/>
        </w:rPr>
        <w:t>سيدُ</w:t>
      </w:r>
      <w:r w:rsidRPr="00ED0E28">
        <w:rPr>
          <w:rFonts w:cs="Arial"/>
          <w:sz w:val="28"/>
          <w:szCs w:val="28"/>
          <w:rtl/>
        </w:rPr>
        <w:t xml:space="preserve"> </w:t>
      </w:r>
      <w:r w:rsidRPr="00ED0E28">
        <w:rPr>
          <w:rFonts w:cs="Arial" w:hint="cs"/>
          <w:sz w:val="28"/>
          <w:szCs w:val="28"/>
          <w:rtl/>
        </w:rPr>
        <w:t>الأَوْسِ،</w:t>
      </w:r>
      <w:r w:rsidRPr="00ED0E28">
        <w:rPr>
          <w:rFonts w:cs="Arial"/>
          <w:sz w:val="28"/>
          <w:szCs w:val="28"/>
          <w:rtl/>
        </w:rPr>
        <w:t xml:space="preserve"> </w:t>
      </w:r>
      <w:r w:rsidRPr="00ED0E28">
        <w:rPr>
          <w:rFonts w:cs="Arial" w:hint="cs"/>
          <w:sz w:val="28"/>
          <w:szCs w:val="28"/>
          <w:rtl/>
        </w:rPr>
        <w:t>وإلى</w:t>
      </w:r>
      <w:r w:rsidRPr="00ED0E28">
        <w:rPr>
          <w:rFonts w:cs="Arial"/>
          <w:sz w:val="28"/>
          <w:szCs w:val="28"/>
          <w:rtl/>
        </w:rPr>
        <w:t xml:space="preserve"> </w:t>
      </w:r>
      <w:r w:rsidRPr="00ED0E28">
        <w:rPr>
          <w:rFonts w:cs="Arial" w:hint="cs"/>
          <w:sz w:val="28"/>
          <w:szCs w:val="28"/>
          <w:rtl/>
        </w:rPr>
        <w:t>سعدِ</w:t>
      </w:r>
      <w:r w:rsidRPr="00ED0E28">
        <w:rPr>
          <w:rFonts w:cs="Arial"/>
          <w:sz w:val="28"/>
          <w:szCs w:val="28"/>
          <w:rtl/>
        </w:rPr>
        <w:t xml:space="preserve"> </w:t>
      </w:r>
      <w:r w:rsidRPr="00ED0E28">
        <w:rPr>
          <w:rFonts w:cs="Arial" w:hint="cs"/>
          <w:sz w:val="28"/>
          <w:szCs w:val="28"/>
          <w:rtl/>
        </w:rPr>
        <w:t>بنِ</w:t>
      </w:r>
      <w:r w:rsidRPr="00ED0E28">
        <w:rPr>
          <w:rFonts w:cs="Arial"/>
          <w:sz w:val="28"/>
          <w:szCs w:val="28"/>
          <w:rtl/>
        </w:rPr>
        <w:t xml:space="preserve"> </w:t>
      </w:r>
      <w:r w:rsidRPr="00ED0E28">
        <w:rPr>
          <w:rFonts w:cs="Arial" w:hint="cs"/>
          <w:sz w:val="28"/>
          <w:szCs w:val="28"/>
          <w:rtl/>
        </w:rPr>
        <w:t>عُبَادَةَ،</w:t>
      </w:r>
      <w:r w:rsidRPr="00ED0E28">
        <w:rPr>
          <w:rFonts w:cs="Arial"/>
          <w:sz w:val="28"/>
          <w:szCs w:val="28"/>
          <w:rtl/>
        </w:rPr>
        <w:t xml:space="preserve"> </w:t>
      </w:r>
      <w:r w:rsidRPr="00ED0E28">
        <w:rPr>
          <w:rFonts w:cs="Arial" w:hint="cs"/>
          <w:sz w:val="28"/>
          <w:szCs w:val="28"/>
          <w:rtl/>
        </w:rPr>
        <w:t>وهو</w:t>
      </w:r>
      <w:r w:rsidRPr="00ED0E28">
        <w:rPr>
          <w:rFonts w:cs="Arial"/>
          <w:sz w:val="28"/>
          <w:szCs w:val="28"/>
          <w:rtl/>
        </w:rPr>
        <w:t xml:space="preserve"> </w:t>
      </w:r>
      <w:r w:rsidRPr="00ED0E28">
        <w:rPr>
          <w:rFonts w:cs="Arial" w:hint="cs"/>
          <w:sz w:val="28"/>
          <w:szCs w:val="28"/>
          <w:rtl/>
        </w:rPr>
        <w:t>سيدُ</w:t>
      </w:r>
      <w:r w:rsidRPr="00ED0E28">
        <w:rPr>
          <w:rFonts w:cs="Arial"/>
          <w:sz w:val="28"/>
          <w:szCs w:val="28"/>
          <w:rtl/>
        </w:rPr>
        <w:t xml:space="preserve"> </w:t>
      </w:r>
      <w:r w:rsidRPr="00ED0E28">
        <w:rPr>
          <w:rFonts w:cs="Arial" w:hint="cs"/>
          <w:sz w:val="28"/>
          <w:szCs w:val="28"/>
          <w:rtl/>
        </w:rPr>
        <w:t>الخَزْرَجِ،</w:t>
      </w:r>
      <w:r w:rsidRPr="00ED0E28">
        <w:rPr>
          <w:rFonts w:cs="Arial"/>
          <w:sz w:val="28"/>
          <w:szCs w:val="28"/>
          <w:rtl/>
        </w:rPr>
        <w:t xml:space="preserve"> </w:t>
      </w:r>
      <w:r w:rsidRPr="00ED0E28">
        <w:rPr>
          <w:rFonts w:cs="Arial" w:hint="cs"/>
          <w:sz w:val="28"/>
          <w:szCs w:val="28"/>
          <w:rtl/>
        </w:rPr>
        <w:t>فقال</w:t>
      </w:r>
      <w:r w:rsidRPr="00ED0E28">
        <w:rPr>
          <w:rFonts w:cs="Arial"/>
          <w:sz w:val="28"/>
          <w:szCs w:val="28"/>
          <w:rtl/>
        </w:rPr>
        <w:t>: (</w:t>
      </w:r>
      <w:r w:rsidRPr="00ED0E28">
        <w:rPr>
          <w:rFonts w:cs="Arial" w:hint="cs"/>
          <w:sz w:val="28"/>
          <w:szCs w:val="28"/>
          <w:rtl/>
        </w:rPr>
        <w:t>إِنَّ</w:t>
      </w:r>
      <w:r w:rsidRPr="00ED0E28">
        <w:rPr>
          <w:rFonts w:cs="Arial"/>
          <w:sz w:val="28"/>
          <w:szCs w:val="28"/>
          <w:rtl/>
        </w:rPr>
        <w:t xml:space="preserve"> </w:t>
      </w:r>
      <w:r w:rsidRPr="00ED0E28">
        <w:rPr>
          <w:rFonts w:cs="Arial" w:hint="cs"/>
          <w:sz w:val="28"/>
          <w:szCs w:val="28"/>
          <w:rtl/>
        </w:rPr>
        <w:t>عُيَيْنَةَ</w:t>
      </w:r>
      <w:r w:rsidRPr="00ED0E28">
        <w:rPr>
          <w:rFonts w:cs="Arial"/>
          <w:sz w:val="28"/>
          <w:szCs w:val="28"/>
          <w:rtl/>
        </w:rPr>
        <w:t xml:space="preserve"> </w:t>
      </w:r>
      <w:r w:rsidRPr="00ED0E28">
        <w:rPr>
          <w:rFonts w:cs="Arial" w:hint="cs"/>
          <w:sz w:val="28"/>
          <w:szCs w:val="28"/>
          <w:rtl/>
        </w:rPr>
        <w:t>قَدْ</w:t>
      </w:r>
      <w:r w:rsidRPr="00ED0E28">
        <w:rPr>
          <w:rFonts w:cs="Arial"/>
          <w:sz w:val="28"/>
          <w:szCs w:val="28"/>
          <w:rtl/>
        </w:rPr>
        <w:t xml:space="preserve"> </w:t>
      </w:r>
      <w:r w:rsidRPr="00ED0E28">
        <w:rPr>
          <w:rFonts w:cs="Arial" w:hint="cs"/>
          <w:sz w:val="28"/>
          <w:szCs w:val="28"/>
          <w:rtl/>
        </w:rPr>
        <w:t>سَأَلَنِي</w:t>
      </w:r>
      <w:r w:rsidRPr="00ED0E28">
        <w:rPr>
          <w:rFonts w:cs="Arial"/>
          <w:sz w:val="28"/>
          <w:szCs w:val="28"/>
          <w:rtl/>
        </w:rPr>
        <w:t xml:space="preserve"> </w:t>
      </w:r>
      <w:r w:rsidRPr="00ED0E28">
        <w:rPr>
          <w:rFonts w:cs="Arial" w:hint="cs"/>
          <w:sz w:val="28"/>
          <w:szCs w:val="28"/>
          <w:rtl/>
        </w:rPr>
        <w:t>نِصْفَ</w:t>
      </w:r>
      <w:r w:rsidRPr="00ED0E28">
        <w:rPr>
          <w:rFonts w:cs="Arial"/>
          <w:sz w:val="28"/>
          <w:szCs w:val="28"/>
          <w:rtl/>
        </w:rPr>
        <w:t xml:space="preserve"> </w:t>
      </w:r>
      <w:r w:rsidRPr="00ED0E28">
        <w:rPr>
          <w:rFonts w:cs="Arial" w:hint="cs"/>
          <w:sz w:val="28"/>
          <w:szCs w:val="28"/>
          <w:rtl/>
        </w:rPr>
        <w:t>ثَمَرِ</w:t>
      </w:r>
      <w:r w:rsidRPr="00ED0E28">
        <w:rPr>
          <w:rFonts w:cs="Arial"/>
          <w:sz w:val="28"/>
          <w:szCs w:val="28"/>
          <w:rtl/>
        </w:rPr>
        <w:t xml:space="preserve"> </w:t>
      </w:r>
      <w:r w:rsidRPr="00ED0E28">
        <w:rPr>
          <w:rFonts w:cs="Arial" w:hint="cs"/>
          <w:sz w:val="28"/>
          <w:szCs w:val="28"/>
          <w:rtl/>
        </w:rPr>
        <w:t>نَخْلِكُمْ؛</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يَنْصَرِفَ</w:t>
      </w:r>
      <w:r w:rsidRPr="00ED0E28">
        <w:rPr>
          <w:rFonts w:cs="Arial"/>
          <w:sz w:val="28"/>
          <w:szCs w:val="28"/>
          <w:rtl/>
        </w:rPr>
        <w:t xml:space="preserve"> </w:t>
      </w:r>
      <w:r w:rsidRPr="00ED0E28">
        <w:rPr>
          <w:rFonts w:cs="Arial" w:hint="cs"/>
          <w:sz w:val="28"/>
          <w:szCs w:val="28"/>
          <w:rtl/>
        </w:rPr>
        <w:t>بِمَنْ</w:t>
      </w:r>
      <w:r w:rsidRPr="00ED0E28">
        <w:rPr>
          <w:rFonts w:cs="Arial"/>
          <w:sz w:val="28"/>
          <w:szCs w:val="28"/>
          <w:rtl/>
        </w:rPr>
        <w:t xml:space="preserve"> </w:t>
      </w:r>
      <w:r w:rsidRPr="00ED0E28">
        <w:rPr>
          <w:rFonts w:cs="Arial" w:hint="cs"/>
          <w:sz w:val="28"/>
          <w:szCs w:val="28"/>
          <w:rtl/>
        </w:rPr>
        <w:t>مَعَهُ</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غَطَفَانَ</w:t>
      </w:r>
      <w:r w:rsidRPr="00ED0E28">
        <w:rPr>
          <w:rFonts w:cs="Arial"/>
          <w:sz w:val="28"/>
          <w:szCs w:val="28"/>
          <w:rtl/>
        </w:rPr>
        <w:t xml:space="preserve"> </w:t>
      </w:r>
      <w:r w:rsidRPr="00ED0E28">
        <w:rPr>
          <w:rFonts w:cs="Arial" w:hint="cs"/>
          <w:sz w:val="28"/>
          <w:szCs w:val="28"/>
          <w:rtl/>
        </w:rPr>
        <w:t>وَيَخْذُلَ</w:t>
      </w:r>
      <w:r w:rsidRPr="00ED0E28">
        <w:rPr>
          <w:rFonts w:cs="Arial"/>
          <w:sz w:val="28"/>
          <w:szCs w:val="28"/>
          <w:rtl/>
        </w:rPr>
        <w:t xml:space="preserve"> </w:t>
      </w:r>
      <w:r w:rsidRPr="00ED0E28">
        <w:rPr>
          <w:rFonts w:cs="Arial" w:hint="cs"/>
          <w:sz w:val="28"/>
          <w:szCs w:val="28"/>
          <w:rtl/>
        </w:rPr>
        <w:t>الأَْحْزَابَ،</w:t>
      </w:r>
      <w:r w:rsidRPr="00ED0E28">
        <w:rPr>
          <w:rFonts w:cs="Arial"/>
          <w:sz w:val="28"/>
          <w:szCs w:val="28"/>
          <w:rtl/>
        </w:rPr>
        <w:t xml:space="preserve"> </w:t>
      </w:r>
      <w:r w:rsidRPr="00ED0E28">
        <w:rPr>
          <w:rFonts w:cs="Arial" w:hint="cs"/>
          <w:sz w:val="28"/>
          <w:szCs w:val="28"/>
          <w:rtl/>
        </w:rPr>
        <w:t>وَإِنِّي</w:t>
      </w:r>
      <w:r w:rsidRPr="00ED0E28">
        <w:rPr>
          <w:rFonts w:cs="Arial"/>
          <w:sz w:val="28"/>
          <w:szCs w:val="28"/>
          <w:rtl/>
        </w:rPr>
        <w:t xml:space="preserve"> </w:t>
      </w:r>
      <w:r w:rsidRPr="00ED0E28">
        <w:rPr>
          <w:rFonts w:cs="Arial" w:hint="cs"/>
          <w:sz w:val="28"/>
          <w:szCs w:val="28"/>
          <w:rtl/>
        </w:rPr>
        <w:t>أَعْطَيْتُهُ</w:t>
      </w:r>
      <w:r w:rsidRPr="00ED0E28">
        <w:rPr>
          <w:rFonts w:cs="Arial"/>
          <w:sz w:val="28"/>
          <w:szCs w:val="28"/>
          <w:rtl/>
        </w:rPr>
        <w:t xml:space="preserve"> </w:t>
      </w:r>
      <w:r w:rsidRPr="00ED0E28">
        <w:rPr>
          <w:rFonts w:cs="Arial" w:hint="cs"/>
          <w:sz w:val="28"/>
          <w:szCs w:val="28"/>
          <w:rtl/>
        </w:rPr>
        <w:t>الثُّلُثَ،</w:t>
      </w:r>
      <w:r w:rsidRPr="00ED0E28">
        <w:rPr>
          <w:rFonts w:cs="Arial"/>
          <w:sz w:val="28"/>
          <w:szCs w:val="28"/>
          <w:rtl/>
        </w:rPr>
        <w:t xml:space="preserve"> </w:t>
      </w:r>
      <w:r w:rsidRPr="00ED0E28">
        <w:rPr>
          <w:rFonts w:cs="Arial" w:hint="cs"/>
          <w:sz w:val="28"/>
          <w:szCs w:val="28"/>
          <w:rtl/>
        </w:rPr>
        <w:t>فَأَبَى</w:t>
      </w:r>
      <w:r w:rsidRPr="00ED0E28">
        <w:rPr>
          <w:rFonts w:cs="Arial"/>
          <w:sz w:val="28"/>
          <w:szCs w:val="28"/>
          <w:rtl/>
        </w:rPr>
        <w:t xml:space="preserve"> </w:t>
      </w:r>
      <w:r w:rsidRPr="00ED0E28">
        <w:rPr>
          <w:rFonts w:cs="Arial" w:hint="cs"/>
          <w:sz w:val="28"/>
          <w:szCs w:val="28"/>
          <w:rtl/>
        </w:rPr>
        <w:t>إِلاَّ</w:t>
      </w:r>
      <w:r w:rsidRPr="00ED0E28">
        <w:rPr>
          <w:rFonts w:cs="Arial"/>
          <w:sz w:val="28"/>
          <w:szCs w:val="28"/>
          <w:rtl/>
        </w:rPr>
        <w:t xml:space="preserve"> </w:t>
      </w:r>
      <w:r w:rsidRPr="00ED0E28">
        <w:rPr>
          <w:rFonts w:cs="Arial" w:hint="cs"/>
          <w:sz w:val="28"/>
          <w:szCs w:val="28"/>
          <w:rtl/>
        </w:rPr>
        <w:t>النِّصْفَ،</w:t>
      </w:r>
      <w:r w:rsidRPr="00ED0E28">
        <w:rPr>
          <w:rFonts w:cs="Arial"/>
          <w:sz w:val="28"/>
          <w:szCs w:val="28"/>
          <w:rtl/>
        </w:rPr>
        <w:t xml:space="preserve"> </w:t>
      </w:r>
      <w:r w:rsidRPr="00ED0E28">
        <w:rPr>
          <w:rFonts w:cs="Arial" w:hint="cs"/>
          <w:sz w:val="28"/>
          <w:szCs w:val="28"/>
          <w:rtl/>
        </w:rPr>
        <w:t>فَمَا</w:t>
      </w:r>
      <w:r w:rsidRPr="00ED0E28">
        <w:rPr>
          <w:rFonts w:cs="Arial"/>
          <w:sz w:val="28"/>
          <w:szCs w:val="28"/>
          <w:rtl/>
        </w:rPr>
        <w:t xml:space="preserve"> </w:t>
      </w:r>
      <w:r w:rsidRPr="00ED0E28">
        <w:rPr>
          <w:rFonts w:cs="Arial" w:hint="cs"/>
          <w:sz w:val="28"/>
          <w:szCs w:val="28"/>
          <w:rtl/>
        </w:rPr>
        <w:t>تَرَيَانِ؟</w:t>
      </w:r>
      <w:r w:rsidRPr="00ED0E28">
        <w:rPr>
          <w:rFonts w:cs="Arial"/>
          <w:sz w:val="28"/>
          <w:szCs w:val="28"/>
          <w:rtl/>
        </w:rPr>
        <w:t xml:space="preserve">)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قالاَ</w:t>
      </w:r>
      <w:r w:rsidRPr="00ED0E28">
        <w:rPr>
          <w:rFonts w:cs="Arial"/>
          <w:sz w:val="28"/>
          <w:szCs w:val="28"/>
          <w:rtl/>
        </w:rPr>
        <w:t xml:space="preserve">: </w:t>
      </w:r>
      <w:r w:rsidRPr="00ED0E28">
        <w:rPr>
          <w:rFonts w:cs="Arial" w:hint="cs"/>
          <w:sz w:val="28"/>
          <w:szCs w:val="28"/>
          <w:rtl/>
        </w:rPr>
        <w:t>يا</w:t>
      </w:r>
      <w:r w:rsidRPr="00ED0E28">
        <w:rPr>
          <w:rFonts w:cs="Arial"/>
          <w:sz w:val="28"/>
          <w:szCs w:val="28"/>
          <w:rtl/>
        </w:rPr>
        <w:t xml:space="preserve"> </w:t>
      </w:r>
      <w:r w:rsidRPr="00ED0E28">
        <w:rPr>
          <w:rFonts w:cs="Arial" w:hint="cs"/>
          <w:sz w:val="28"/>
          <w:szCs w:val="28"/>
          <w:rtl/>
        </w:rPr>
        <w:t>رسولَ</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إنْ</w:t>
      </w:r>
      <w:r w:rsidRPr="00ED0E28">
        <w:rPr>
          <w:rFonts w:cs="Arial"/>
          <w:sz w:val="28"/>
          <w:szCs w:val="28"/>
          <w:rtl/>
        </w:rPr>
        <w:t xml:space="preserve"> </w:t>
      </w:r>
      <w:r w:rsidRPr="00ED0E28">
        <w:rPr>
          <w:rFonts w:cs="Arial" w:hint="cs"/>
          <w:sz w:val="28"/>
          <w:szCs w:val="28"/>
          <w:rtl/>
        </w:rPr>
        <w:t>كنتَ</w:t>
      </w:r>
      <w:r w:rsidRPr="00ED0E28">
        <w:rPr>
          <w:rFonts w:cs="Arial"/>
          <w:sz w:val="28"/>
          <w:szCs w:val="28"/>
          <w:rtl/>
        </w:rPr>
        <w:t xml:space="preserve"> </w:t>
      </w:r>
      <w:r w:rsidRPr="00ED0E28">
        <w:rPr>
          <w:rFonts w:cs="Arial" w:hint="cs"/>
          <w:sz w:val="28"/>
          <w:szCs w:val="28"/>
          <w:rtl/>
        </w:rPr>
        <w:t>أُمِرْتَ</w:t>
      </w:r>
      <w:r w:rsidRPr="00ED0E28">
        <w:rPr>
          <w:rFonts w:cs="Arial"/>
          <w:sz w:val="28"/>
          <w:szCs w:val="28"/>
          <w:rtl/>
        </w:rPr>
        <w:t xml:space="preserve"> </w:t>
      </w:r>
      <w:r w:rsidRPr="00ED0E28">
        <w:rPr>
          <w:rFonts w:cs="Arial" w:hint="cs"/>
          <w:sz w:val="28"/>
          <w:szCs w:val="28"/>
          <w:rtl/>
        </w:rPr>
        <w:t>بشيءٍ</w:t>
      </w:r>
      <w:r w:rsidRPr="00ED0E28">
        <w:rPr>
          <w:rFonts w:cs="Arial"/>
          <w:sz w:val="28"/>
          <w:szCs w:val="28"/>
          <w:rtl/>
        </w:rPr>
        <w:t xml:space="preserve"> </w:t>
      </w:r>
      <w:r w:rsidRPr="00ED0E28">
        <w:rPr>
          <w:rFonts w:cs="Arial" w:hint="cs"/>
          <w:sz w:val="28"/>
          <w:szCs w:val="28"/>
          <w:rtl/>
        </w:rPr>
        <w:t>فافعَلْهُ،</w:t>
      </w:r>
      <w:r w:rsidRPr="00ED0E28">
        <w:rPr>
          <w:rFonts w:cs="Arial"/>
          <w:sz w:val="28"/>
          <w:szCs w:val="28"/>
          <w:rtl/>
        </w:rPr>
        <w:t xml:space="preserve"> </w:t>
      </w:r>
      <w:r w:rsidRPr="00ED0E28">
        <w:rPr>
          <w:rFonts w:cs="Arial" w:hint="cs"/>
          <w:sz w:val="28"/>
          <w:szCs w:val="28"/>
          <w:rtl/>
        </w:rPr>
        <w:t>فقال</w:t>
      </w:r>
      <w:r w:rsidRPr="00ED0E28">
        <w:rPr>
          <w:rFonts w:cs="Arial"/>
          <w:sz w:val="28"/>
          <w:szCs w:val="28"/>
          <w:rtl/>
        </w:rPr>
        <w:t xml:space="preserve"> </w:t>
      </w:r>
      <w:r w:rsidRPr="00ED0E28">
        <w:rPr>
          <w:rFonts w:cs="Arial" w:hint="cs"/>
          <w:sz w:val="28"/>
          <w:szCs w:val="28"/>
          <w:rtl/>
        </w:rPr>
        <w:t>رسولُ</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w:t>
      </w:r>
      <w:r w:rsidRPr="00ED0E28">
        <w:rPr>
          <w:rFonts w:cs="Arial" w:hint="cs"/>
          <w:sz w:val="28"/>
          <w:szCs w:val="28"/>
          <w:rtl/>
        </w:rPr>
        <w:t>لَوْ</w:t>
      </w:r>
      <w:r w:rsidRPr="00ED0E28">
        <w:rPr>
          <w:rFonts w:cs="Arial"/>
          <w:sz w:val="28"/>
          <w:szCs w:val="28"/>
          <w:rtl/>
        </w:rPr>
        <w:t xml:space="preserve"> </w:t>
      </w:r>
      <w:r w:rsidRPr="00ED0E28">
        <w:rPr>
          <w:rFonts w:cs="Arial" w:hint="cs"/>
          <w:sz w:val="28"/>
          <w:szCs w:val="28"/>
          <w:rtl/>
        </w:rPr>
        <w:t>أُمِرْتُ</w:t>
      </w:r>
      <w:r w:rsidRPr="00ED0E28">
        <w:rPr>
          <w:rFonts w:cs="Arial"/>
          <w:sz w:val="28"/>
          <w:szCs w:val="28"/>
          <w:rtl/>
        </w:rPr>
        <w:t xml:space="preserve"> </w:t>
      </w:r>
      <w:r w:rsidRPr="00ED0E28">
        <w:rPr>
          <w:rFonts w:cs="Arial" w:hint="cs"/>
          <w:sz w:val="28"/>
          <w:szCs w:val="28"/>
          <w:rtl/>
        </w:rPr>
        <w:t>بِشَيْءٍ</w:t>
      </w:r>
      <w:r w:rsidRPr="00ED0E28">
        <w:rPr>
          <w:rFonts w:cs="Arial"/>
          <w:sz w:val="28"/>
          <w:szCs w:val="28"/>
          <w:rtl/>
        </w:rPr>
        <w:t xml:space="preserve"> </w:t>
      </w:r>
      <w:r w:rsidRPr="00ED0E28">
        <w:rPr>
          <w:rFonts w:cs="Arial" w:hint="cs"/>
          <w:sz w:val="28"/>
          <w:szCs w:val="28"/>
          <w:rtl/>
        </w:rPr>
        <w:t>لَمْ</w:t>
      </w:r>
      <w:r w:rsidRPr="00ED0E28">
        <w:rPr>
          <w:rFonts w:cs="Arial"/>
          <w:sz w:val="28"/>
          <w:szCs w:val="28"/>
          <w:rtl/>
        </w:rPr>
        <w:t xml:space="preserve"> </w:t>
      </w:r>
      <w:r w:rsidRPr="00ED0E28">
        <w:rPr>
          <w:rFonts w:cs="Arial" w:hint="cs"/>
          <w:sz w:val="28"/>
          <w:szCs w:val="28"/>
          <w:rtl/>
        </w:rPr>
        <w:t>أَسْتَأْمِرْكُمَا</w:t>
      </w:r>
      <w:r w:rsidRPr="00ED0E28">
        <w:rPr>
          <w:rFonts w:cs="Arial"/>
          <w:sz w:val="28"/>
          <w:szCs w:val="28"/>
          <w:rtl/>
        </w:rPr>
        <w:t xml:space="preserve"> </w:t>
      </w:r>
      <w:r w:rsidRPr="00ED0E28">
        <w:rPr>
          <w:rFonts w:cs="Arial" w:hint="cs"/>
          <w:sz w:val="28"/>
          <w:szCs w:val="28"/>
          <w:rtl/>
        </w:rPr>
        <w:t>فِيهِ،</w:t>
      </w:r>
      <w:r w:rsidRPr="00ED0E28">
        <w:rPr>
          <w:rFonts w:cs="Arial"/>
          <w:sz w:val="28"/>
          <w:szCs w:val="28"/>
          <w:rtl/>
        </w:rPr>
        <w:t xml:space="preserve"> </w:t>
      </w:r>
      <w:r w:rsidRPr="00ED0E28">
        <w:rPr>
          <w:rFonts w:cs="Arial" w:hint="cs"/>
          <w:sz w:val="28"/>
          <w:szCs w:val="28"/>
          <w:rtl/>
        </w:rPr>
        <w:t>وَلَكِنْ</w:t>
      </w:r>
      <w:r w:rsidRPr="00ED0E28">
        <w:rPr>
          <w:rFonts w:cs="Arial"/>
          <w:sz w:val="28"/>
          <w:szCs w:val="28"/>
          <w:rtl/>
        </w:rPr>
        <w:t xml:space="preserve"> </w:t>
      </w:r>
      <w:r w:rsidRPr="00ED0E28">
        <w:rPr>
          <w:rFonts w:cs="Arial" w:hint="cs"/>
          <w:sz w:val="28"/>
          <w:szCs w:val="28"/>
          <w:rtl/>
        </w:rPr>
        <w:t>هَذَا</w:t>
      </w:r>
      <w:r w:rsidRPr="00ED0E28">
        <w:rPr>
          <w:rFonts w:cs="Arial"/>
          <w:sz w:val="28"/>
          <w:szCs w:val="28"/>
          <w:rtl/>
        </w:rPr>
        <w:t xml:space="preserve"> </w:t>
      </w:r>
      <w:r w:rsidRPr="00ED0E28">
        <w:rPr>
          <w:rFonts w:cs="Arial" w:hint="cs"/>
          <w:sz w:val="28"/>
          <w:szCs w:val="28"/>
          <w:rtl/>
        </w:rPr>
        <w:t>رَأْيٌ</w:t>
      </w:r>
      <w:r w:rsidRPr="00ED0E28">
        <w:rPr>
          <w:rFonts w:cs="Arial"/>
          <w:sz w:val="28"/>
          <w:szCs w:val="28"/>
          <w:rtl/>
        </w:rPr>
        <w:t xml:space="preserve"> </w:t>
      </w:r>
      <w:r w:rsidRPr="00ED0E28">
        <w:rPr>
          <w:rFonts w:cs="Arial" w:hint="cs"/>
          <w:sz w:val="28"/>
          <w:szCs w:val="28"/>
          <w:rtl/>
        </w:rPr>
        <w:t>أَعْرِضُهُ</w:t>
      </w:r>
      <w:r w:rsidRPr="00ED0E28">
        <w:rPr>
          <w:rFonts w:cs="Arial"/>
          <w:sz w:val="28"/>
          <w:szCs w:val="28"/>
          <w:rtl/>
        </w:rPr>
        <w:t xml:space="preserve"> </w:t>
      </w:r>
      <w:r w:rsidRPr="00ED0E28">
        <w:rPr>
          <w:rFonts w:cs="Arial" w:hint="cs"/>
          <w:sz w:val="28"/>
          <w:szCs w:val="28"/>
          <w:rtl/>
        </w:rPr>
        <w:t>عَلَيْكُمَا</w:t>
      </w:r>
      <w:r w:rsidRPr="00ED0E28">
        <w:rPr>
          <w:rFonts w:cs="Arial"/>
          <w:sz w:val="28"/>
          <w:szCs w:val="28"/>
          <w:rtl/>
        </w:rPr>
        <w:t xml:space="preserve">)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قالا</w:t>
      </w:r>
      <w:r w:rsidRPr="00ED0E28">
        <w:rPr>
          <w:rFonts w:cs="Arial"/>
          <w:sz w:val="28"/>
          <w:szCs w:val="28"/>
          <w:rtl/>
        </w:rPr>
        <w:t xml:space="preserve">: </w:t>
      </w:r>
      <w:r w:rsidRPr="00ED0E28">
        <w:rPr>
          <w:rFonts w:cs="Arial" w:hint="cs"/>
          <w:sz w:val="28"/>
          <w:szCs w:val="28"/>
          <w:rtl/>
        </w:rPr>
        <w:t>فإنَّا</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نَرَى</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نُعْطِيَهُمْ</w:t>
      </w:r>
      <w:r w:rsidRPr="00ED0E28">
        <w:rPr>
          <w:rFonts w:cs="Arial"/>
          <w:sz w:val="28"/>
          <w:szCs w:val="28"/>
          <w:rtl/>
        </w:rPr>
        <w:t xml:space="preserve"> </w:t>
      </w:r>
      <w:r w:rsidRPr="00ED0E28">
        <w:rPr>
          <w:rFonts w:cs="Arial" w:hint="cs"/>
          <w:sz w:val="28"/>
          <w:szCs w:val="28"/>
          <w:rtl/>
        </w:rPr>
        <w:t>إلاَّ</w:t>
      </w:r>
      <w:r w:rsidRPr="00ED0E28">
        <w:rPr>
          <w:rFonts w:cs="Arial"/>
          <w:sz w:val="28"/>
          <w:szCs w:val="28"/>
          <w:rtl/>
        </w:rPr>
        <w:t xml:space="preserve"> </w:t>
      </w:r>
      <w:r w:rsidRPr="00ED0E28">
        <w:rPr>
          <w:rFonts w:cs="Arial" w:hint="cs"/>
          <w:sz w:val="28"/>
          <w:szCs w:val="28"/>
          <w:rtl/>
        </w:rPr>
        <w:t>السيفَ،</w:t>
      </w:r>
      <w:r w:rsidRPr="00ED0E28">
        <w:rPr>
          <w:rFonts w:cs="Arial"/>
          <w:sz w:val="28"/>
          <w:szCs w:val="28"/>
          <w:rtl/>
        </w:rPr>
        <w:t xml:space="preserve"> </w:t>
      </w:r>
      <w:r w:rsidRPr="00ED0E28">
        <w:rPr>
          <w:rFonts w:cs="Arial" w:hint="cs"/>
          <w:sz w:val="28"/>
          <w:szCs w:val="28"/>
          <w:rtl/>
        </w:rPr>
        <w:t>فقال</w:t>
      </w:r>
      <w:r w:rsidRPr="00ED0E28">
        <w:rPr>
          <w:rFonts w:cs="Arial"/>
          <w:sz w:val="28"/>
          <w:szCs w:val="28"/>
          <w:rtl/>
        </w:rPr>
        <w:t xml:space="preserve"> </w:t>
      </w:r>
      <w:r w:rsidRPr="00ED0E28">
        <w:rPr>
          <w:rFonts w:cs="Arial" w:hint="cs"/>
          <w:sz w:val="28"/>
          <w:szCs w:val="28"/>
          <w:rtl/>
        </w:rPr>
        <w:t>رسولُ</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w:t>
      </w:r>
      <w:r w:rsidRPr="00ED0E28">
        <w:rPr>
          <w:rFonts w:cs="Arial" w:hint="cs"/>
          <w:sz w:val="28"/>
          <w:szCs w:val="28"/>
          <w:rtl/>
        </w:rPr>
        <w:t>فَنَعَمْ</w:t>
      </w:r>
      <w:r w:rsidRPr="00ED0E28">
        <w:rPr>
          <w:rFonts w:cs="Arial"/>
          <w:sz w:val="28"/>
          <w:szCs w:val="28"/>
          <w:rtl/>
        </w:rPr>
        <w:t xml:space="preserve">)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أبو</w:t>
      </w:r>
      <w:r w:rsidRPr="00ED0E28">
        <w:rPr>
          <w:rFonts w:cs="Arial"/>
          <w:sz w:val="28"/>
          <w:szCs w:val="28"/>
          <w:rtl/>
        </w:rPr>
        <w:t xml:space="preserve"> </w:t>
      </w:r>
      <w:r w:rsidRPr="00ED0E28">
        <w:rPr>
          <w:rFonts w:cs="Arial" w:hint="cs"/>
          <w:sz w:val="28"/>
          <w:szCs w:val="28"/>
          <w:rtl/>
        </w:rPr>
        <w:t>عُبَيْدٍ</w:t>
      </w:r>
      <w:r w:rsidRPr="00ED0E28">
        <w:rPr>
          <w:rFonts w:cs="Arial"/>
          <w:sz w:val="28"/>
          <w:szCs w:val="28"/>
          <w:rtl/>
        </w:rPr>
        <w:t xml:space="preserve">: </w:t>
      </w:r>
      <w:r w:rsidRPr="00ED0E28">
        <w:rPr>
          <w:rFonts w:cs="Arial" w:hint="cs"/>
          <w:sz w:val="28"/>
          <w:szCs w:val="28"/>
          <w:rtl/>
        </w:rPr>
        <w:t>وقد</w:t>
      </w:r>
      <w:r w:rsidRPr="00ED0E28">
        <w:rPr>
          <w:rFonts w:cs="Arial"/>
          <w:sz w:val="28"/>
          <w:szCs w:val="28"/>
          <w:rtl/>
        </w:rPr>
        <w:t xml:space="preserve"> </w:t>
      </w:r>
      <w:r w:rsidRPr="00ED0E28">
        <w:rPr>
          <w:rFonts w:cs="Arial" w:hint="cs"/>
          <w:sz w:val="28"/>
          <w:szCs w:val="28"/>
          <w:rtl/>
        </w:rPr>
        <w:t>فعَلَ</w:t>
      </w:r>
      <w:r w:rsidRPr="00ED0E28">
        <w:rPr>
          <w:rFonts w:cs="Arial"/>
          <w:sz w:val="28"/>
          <w:szCs w:val="28"/>
          <w:rtl/>
        </w:rPr>
        <w:t xml:space="preserve"> </w:t>
      </w:r>
      <w:r w:rsidRPr="00ED0E28">
        <w:rPr>
          <w:rFonts w:cs="Arial" w:hint="cs"/>
          <w:sz w:val="28"/>
          <w:szCs w:val="28"/>
          <w:rtl/>
        </w:rPr>
        <w:t>مِثْلَ</w:t>
      </w:r>
      <w:r w:rsidRPr="00ED0E28">
        <w:rPr>
          <w:rFonts w:cs="Arial"/>
          <w:sz w:val="28"/>
          <w:szCs w:val="28"/>
          <w:rtl/>
        </w:rPr>
        <w:t xml:space="preserve"> </w:t>
      </w:r>
      <w:r w:rsidRPr="00ED0E28">
        <w:rPr>
          <w:rFonts w:cs="Arial" w:hint="cs"/>
          <w:sz w:val="28"/>
          <w:szCs w:val="28"/>
          <w:rtl/>
        </w:rPr>
        <w:t>ذلك</w:t>
      </w:r>
      <w:r w:rsidRPr="00ED0E28">
        <w:rPr>
          <w:rFonts w:cs="Arial"/>
          <w:sz w:val="28"/>
          <w:szCs w:val="28"/>
          <w:rtl/>
        </w:rPr>
        <w:t xml:space="preserve"> </w:t>
      </w:r>
      <w:r w:rsidRPr="00ED0E28">
        <w:rPr>
          <w:rFonts w:cs="Arial" w:hint="cs"/>
          <w:sz w:val="28"/>
          <w:szCs w:val="28"/>
          <w:rtl/>
        </w:rPr>
        <w:t>معاويةُ</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إمارتِهِ</w:t>
      </w:r>
      <w:r>
        <w:rPr>
          <w:rFonts w:cs="Arial" w:hint="cs"/>
          <w:sz w:val="28"/>
          <w:szCs w:val="28"/>
          <w:rtl/>
        </w:rPr>
        <w:t>(2).</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ــــــــــــــــــــــــــــــــــــــــــــــــــــــــــــــــــــــــــــــــــــــــ</w:t>
      </w:r>
    </w:p>
    <w:p w:rsidR="0037592F" w:rsidRPr="00B57189" w:rsidRDefault="0037592F" w:rsidP="0037592F">
      <w:pPr>
        <w:pStyle w:val="ListParagraph"/>
        <w:numPr>
          <w:ilvl w:val="0"/>
          <w:numId w:val="88"/>
        </w:numPr>
        <w:bidi/>
        <w:jc w:val="both"/>
        <w:rPr>
          <w:sz w:val="28"/>
          <w:szCs w:val="28"/>
        </w:rPr>
      </w:pPr>
      <w:r w:rsidRPr="00B57189">
        <w:rPr>
          <w:rFonts w:cs="Arial" w:hint="cs"/>
          <w:sz w:val="28"/>
          <w:szCs w:val="28"/>
          <w:rtl/>
        </w:rPr>
        <w:t>أخرجه</w:t>
      </w:r>
      <w:r w:rsidRPr="00B57189">
        <w:rPr>
          <w:rFonts w:cs="Arial"/>
          <w:sz w:val="28"/>
          <w:szCs w:val="28"/>
          <w:rtl/>
        </w:rPr>
        <w:t xml:space="preserve"> </w:t>
      </w:r>
      <w:r w:rsidRPr="00B57189">
        <w:rPr>
          <w:rFonts w:cs="Arial" w:hint="cs"/>
          <w:sz w:val="28"/>
          <w:szCs w:val="28"/>
          <w:rtl/>
        </w:rPr>
        <w:t>الطبراني</w:t>
      </w:r>
      <w:r w:rsidRPr="00B57189">
        <w:rPr>
          <w:rFonts w:cs="Arial"/>
          <w:sz w:val="28"/>
          <w:szCs w:val="28"/>
          <w:rtl/>
        </w:rPr>
        <w:t xml:space="preserve"> </w:t>
      </w:r>
      <w:r w:rsidRPr="00B57189">
        <w:rPr>
          <w:rFonts w:cs="Arial" w:hint="cs"/>
          <w:sz w:val="28"/>
          <w:szCs w:val="28"/>
          <w:rtl/>
        </w:rPr>
        <w:t>في</w:t>
      </w:r>
      <w:r w:rsidRPr="00B57189">
        <w:rPr>
          <w:rFonts w:cs="Arial"/>
          <w:sz w:val="28"/>
          <w:szCs w:val="28"/>
          <w:rtl/>
        </w:rPr>
        <w:t xml:space="preserve"> «</w:t>
      </w:r>
      <w:r w:rsidRPr="00B57189">
        <w:rPr>
          <w:rFonts w:cs="Arial" w:hint="cs"/>
          <w:sz w:val="28"/>
          <w:szCs w:val="28"/>
          <w:rtl/>
        </w:rPr>
        <w:t>الكبير</w:t>
      </w:r>
      <w:r w:rsidRPr="00B57189">
        <w:rPr>
          <w:rFonts w:cs="Arial" w:hint="eastAsia"/>
          <w:sz w:val="28"/>
          <w:szCs w:val="28"/>
          <w:rtl/>
        </w:rPr>
        <w:t>»</w:t>
      </w:r>
      <w:r w:rsidRPr="00B57189">
        <w:rPr>
          <w:rFonts w:cs="Arial"/>
          <w:sz w:val="28"/>
          <w:szCs w:val="28"/>
          <w:rtl/>
        </w:rPr>
        <w:t xml:space="preserve"> (5409).</w:t>
      </w:r>
    </w:p>
    <w:p w:rsidR="0037592F" w:rsidRPr="00B57189" w:rsidRDefault="0037592F" w:rsidP="0037592F">
      <w:pPr>
        <w:pStyle w:val="ListParagraph"/>
        <w:numPr>
          <w:ilvl w:val="0"/>
          <w:numId w:val="88"/>
        </w:numPr>
        <w:bidi/>
        <w:jc w:val="both"/>
        <w:rPr>
          <w:rFonts w:cs="Arial"/>
          <w:sz w:val="28"/>
          <w:szCs w:val="28"/>
          <w:rtl/>
        </w:rPr>
      </w:pPr>
      <w:r w:rsidRPr="00B57189">
        <w:rPr>
          <w:rFonts w:cs="Arial" w:hint="cs"/>
          <w:sz w:val="28"/>
          <w:szCs w:val="28"/>
          <w:rtl/>
        </w:rPr>
        <w:t>أخرجه</w:t>
      </w:r>
      <w:r w:rsidRPr="00B57189">
        <w:rPr>
          <w:rFonts w:cs="Arial"/>
          <w:sz w:val="28"/>
          <w:szCs w:val="28"/>
          <w:rtl/>
        </w:rPr>
        <w:t xml:space="preserve"> </w:t>
      </w:r>
      <w:r w:rsidRPr="00B57189">
        <w:rPr>
          <w:rFonts w:cs="Arial" w:hint="cs"/>
          <w:sz w:val="28"/>
          <w:szCs w:val="28"/>
          <w:rtl/>
        </w:rPr>
        <w:t>أبو</w:t>
      </w:r>
      <w:r w:rsidRPr="00B57189">
        <w:rPr>
          <w:rFonts w:cs="Arial"/>
          <w:sz w:val="28"/>
          <w:szCs w:val="28"/>
          <w:rtl/>
        </w:rPr>
        <w:t xml:space="preserve"> </w:t>
      </w:r>
      <w:r w:rsidRPr="00B57189">
        <w:rPr>
          <w:rFonts w:cs="Arial" w:hint="cs"/>
          <w:sz w:val="28"/>
          <w:szCs w:val="28"/>
          <w:rtl/>
        </w:rPr>
        <w:t>عبيد</w:t>
      </w:r>
      <w:r w:rsidRPr="00B57189">
        <w:rPr>
          <w:rFonts w:cs="Arial"/>
          <w:sz w:val="28"/>
          <w:szCs w:val="28"/>
          <w:rtl/>
        </w:rPr>
        <w:t xml:space="preserve"> </w:t>
      </w:r>
      <w:r w:rsidRPr="00B57189">
        <w:rPr>
          <w:rFonts w:cs="Arial" w:hint="cs"/>
          <w:sz w:val="28"/>
          <w:szCs w:val="28"/>
          <w:rtl/>
        </w:rPr>
        <w:t>في</w:t>
      </w:r>
      <w:r w:rsidRPr="00B57189">
        <w:rPr>
          <w:rFonts w:cs="Arial"/>
          <w:sz w:val="28"/>
          <w:szCs w:val="28"/>
          <w:rtl/>
        </w:rPr>
        <w:t xml:space="preserve"> «</w:t>
      </w:r>
      <w:r w:rsidRPr="00B57189">
        <w:rPr>
          <w:rFonts w:cs="Arial" w:hint="cs"/>
          <w:sz w:val="28"/>
          <w:szCs w:val="28"/>
          <w:rtl/>
        </w:rPr>
        <w:t>الأموال</w:t>
      </w:r>
      <w:r w:rsidRPr="00B57189">
        <w:rPr>
          <w:rFonts w:cs="Arial" w:hint="eastAsia"/>
          <w:sz w:val="28"/>
          <w:szCs w:val="28"/>
          <w:rtl/>
        </w:rPr>
        <w:t>»</w:t>
      </w:r>
      <w:r w:rsidRPr="00B57189">
        <w:rPr>
          <w:rFonts w:cs="Arial"/>
          <w:sz w:val="28"/>
          <w:szCs w:val="28"/>
          <w:rtl/>
        </w:rPr>
        <w:t xml:space="preserve"> (445).</w:t>
      </w:r>
    </w:p>
    <w:p w:rsidR="0037592F" w:rsidRPr="00B57189" w:rsidRDefault="0037592F" w:rsidP="0037592F">
      <w:pPr>
        <w:pStyle w:val="ListParagraph"/>
        <w:bidi/>
        <w:jc w:val="both"/>
        <w:rPr>
          <w:sz w:val="28"/>
          <w:szCs w:val="28"/>
          <w:rtl/>
        </w:rPr>
      </w:pPr>
    </w:p>
    <w:p w:rsidR="0037592F" w:rsidRDefault="0037592F" w:rsidP="0037592F">
      <w:pPr>
        <w:bidi/>
        <w:jc w:val="both"/>
        <w:rPr>
          <w:sz w:val="28"/>
          <w:szCs w:val="28"/>
          <w:rtl/>
        </w:rPr>
      </w:pPr>
    </w:p>
    <w:p w:rsidR="0037592F" w:rsidRDefault="0037592F" w:rsidP="0037592F">
      <w:pPr>
        <w:rPr>
          <w:sz w:val="28"/>
          <w:szCs w:val="28"/>
        </w:rPr>
      </w:pPr>
      <w:r>
        <w:rPr>
          <w:sz w:val="28"/>
          <w:szCs w:val="28"/>
        </w:rPr>
        <w:br w:type="page"/>
      </w:r>
    </w:p>
    <w:p w:rsidR="0037592F" w:rsidRPr="00ED0E28" w:rsidRDefault="0037592F" w:rsidP="0037592F">
      <w:pPr>
        <w:bidi/>
        <w:jc w:val="both"/>
        <w:rPr>
          <w:sz w:val="28"/>
          <w:szCs w:val="28"/>
        </w:rPr>
      </w:pPr>
    </w:p>
    <w:p w:rsidR="0037592F" w:rsidRDefault="0037592F" w:rsidP="0037592F">
      <w:pPr>
        <w:bidi/>
        <w:jc w:val="both"/>
        <w:rPr>
          <w:rFonts w:cs="Arial"/>
          <w:sz w:val="28"/>
          <w:szCs w:val="28"/>
          <w:rtl/>
        </w:rPr>
      </w:pPr>
      <w:r w:rsidRPr="00ED0E28">
        <w:rPr>
          <w:rFonts w:cs="Arial" w:hint="cs"/>
          <w:sz w:val="28"/>
          <w:szCs w:val="28"/>
          <w:rtl/>
        </w:rPr>
        <w:t>ورَوى</w:t>
      </w:r>
      <w:r w:rsidRPr="00ED0E28">
        <w:rPr>
          <w:rFonts w:cs="Arial"/>
          <w:sz w:val="28"/>
          <w:szCs w:val="28"/>
          <w:rtl/>
        </w:rPr>
        <w:t xml:space="preserve"> </w:t>
      </w:r>
      <w:r w:rsidRPr="00ED0E28">
        <w:rPr>
          <w:rFonts w:cs="Arial" w:hint="cs"/>
          <w:sz w:val="28"/>
          <w:szCs w:val="28"/>
          <w:rtl/>
        </w:rPr>
        <w:t>أبو</w:t>
      </w:r>
      <w:r w:rsidRPr="00ED0E28">
        <w:rPr>
          <w:rFonts w:cs="Arial"/>
          <w:sz w:val="28"/>
          <w:szCs w:val="28"/>
          <w:rtl/>
        </w:rPr>
        <w:t xml:space="preserve"> </w:t>
      </w:r>
      <w:r w:rsidRPr="00ED0E28">
        <w:rPr>
          <w:rFonts w:cs="Arial" w:hint="cs"/>
          <w:sz w:val="28"/>
          <w:szCs w:val="28"/>
          <w:rtl/>
        </w:rPr>
        <w:t>عُبَيْدٍ</w:t>
      </w:r>
      <w:r w:rsidRPr="00ED0E28">
        <w:rPr>
          <w:rFonts w:cs="Arial"/>
          <w:sz w:val="28"/>
          <w:szCs w:val="28"/>
          <w:rtl/>
        </w:rPr>
        <w:t xml:space="preserve"> </w:t>
      </w:r>
      <w:r w:rsidRPr="00ED0E28">
        <w:rPr>
          <w:rFonts w:cs="Arial" w:hint="cs"/>
          <w:sz w:val="28"/>
          <w:szCs w:val="28"/>
          <w:rtl/>
        </w:rPr>
        <w:t>أيضًا</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الوليدِ</w:t>
      </w:r>
      <w:r w:rsidRPr="00ED0E28">
        <w:rPr>
          <w:rFonts w:cs="Arial"/>
          <w:sz w:val="28"/>
          <w:szCs w:val="28"/>
          <w:rtl/>
        </w:rPr>
        <w:t xml:space="preserve"> </w:t>
      </w:r>
      <w:r w:rsidRPr="00ED0E28">
        <w:rPr>
          <w:rFonts w:cs="Arial" w:hint="cs"/>
          <w:sz w:val="28"/>
          <w:szCs w:val="28"/>
          <w:rtl/>
        </w:rPr>
        <w:t>بنِ</w:t>
      </w:r>
      <w:r w:rsidRPr="00ED0E28">
        <w:rPr>
          <w:rFonts w:cs="Arial"/>
          <w:sz w:val="28"/>
          <w:szCs w:val="28"/>
          <w:rtl/>
        </w:rPr>
        <w:t xml:space="preserve"> </w:t>
      </w:r>
      <w:r w:rsidRPr="00ED0E28">
        <w:rPr>
          <w:rFonts w:cs="Arial" w:hint="cs"/>
          <w:sz w:val="28"/>
          <w:szCs w:val="28"/>
          <w:rtl/>
        </w:rPr>
        <w:t>مُسْلِمٍ،</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صَفْوانَ</w:t>
      </w:r>
      <w:r w:rsidRPr="00ED0E28">
        <w:rPr>
          <w:rFonts w:cs="Arial"/>
          <w:sz w:val="28"/>
          <w:szCs w:val="28"/>
          <w:rtl/>
        </w:rPr>
        <w:t xml:space="preserve"> </w:t>
      </w:r>
      <w:r w:rsidRPr="00ED0E28">
        <w:rPr>
          <w:rFonts w:cs="Arial" w:hint="cs"/>
          <w:sz w:val="28"/>
          <w:szCs w:val="28"/>
          <w:rtl/>
        </w:rPr>
        <w:t>بنِ</w:t>
      </w:r>
      <w:r w:rsidRPr="00ED0E28">
        <w:rPr>
          <w:rFonts w:cs="Arial"/>
          <w:sz w:val="28"/>
          <w:szCs w:val="28"/>
          <w:rtl/>
        </w:rPr>
        <w:t xml:space="preserve"> </w:t>
      </w:r>
      <w:r w:rsidRPr="00ED0E28">
        <w:rPr>
          <w:rFonts w:cs="Arial" w:hint="cs"/>
          <w:sz w:val="28"/>
          <w:szCs w:val="28"/>
          <w:rtl/>
        </w:rPr>
        <w:t>عمرٍو،</w:t>
      </w:r>
      <w:r w:rsidRPr="00ED0E28">
        <w:rPr>
          <w:rFonts w:cs="Arial"/>
          <w:sz w:val="28"/>
          <w:szCs w:val="28"/>
          <w:rtl/>
        </w:rPr>
        <w:t xml:space="preserve"> </w:t>
      </w:r>
      <w:r w:rsidRPr="00ED0E28">
        <w:rPr>
          <w:rFonts w:cs="Arial" w:hint="cs"/>
          <w:sz w:val="28"/>
          <w:szCs w:val="28"/>
          <w:rtl/>
        </w:rPr>
        <w:t>وسعيدِ</w:t>
      </w:r>
      <w:r w:rsidRPr="00ED0E28">
        <w:rPr>
          <w:rFonts w:cs="Arial"/>
          <w:sz w:val="28"/>
          <w:szCs w:val="28"/>
          <w:rtl/>
        </w:rPr>
        <w:t xml:space="preserve"> </w:t>
      </w:r>
      <w:r w:rsidRPr="00ED0E28">
        <w:rPr>
          <w:rFonts w:cs="Arial" w:hint="cs"/>
          <w:sz w:val="28"/>
          <w:szCs w:val="28"/>
          <w:rtl/>
        </w:rPr>
        <w:t>بنِ</w:t>
      </w:r>
      <w:r w:rsidRPr="00ED0E28">
        <w:rPr>
          <w:rFonts w:cs="Arial"/>
          <w:sz w:val="28"/>
          <w:szCs w:val="28"/>
          <w:rtl/>
        </w:rPr>
        <w:t xml:space="preserve"> </w:t>
      </w:r>
      <w:r w:rsidRPr="00ED0E28">
        <w:rPr>
          <w:rFonts w:cs="Arial" w:hint="cs"/>
          <w:sz w:val="28"/>
          <w:szCs w:val="28"/>
          <w:rtl/>
        </w:rPr>
        <w:t>عبدِ</w:t>
      </w:r>
      <w:r w:rsidRPr="00ED0E28">
        <w:rPr>
          <w:rFonts w:cs="Arial"/>
          <w:sz w:val="28"/>
          <w:szCs w:val="28"/>
          <w:rtl/>
        </w:rPr>
        <w:t xml:space="preserve"> </w:t>
      </w:r>
      <w:r w:rsidRPr="00ED0E28">
        <w:rPr>
          <w:rFonts w:cs="Arial" w:hint="cs"/>
          <w:sz w:val="28"/>
          <w:szCs w:val="28"/>
          <w:rtl/>
        </w:rPr>
        <w:t>العزيزِ؛</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الرومَ</w:t>
      </w:r>
      <w:r w:rsidRPr="00ED0E28">
        <w:rPr>
          <w:rFonts w:cs="Arial"/>
          <w:sz w:val="28"/>
          <w:szCs w:val="28"/>
          <w:rtl/>
        </w:rPr>
        <w:t xml:space="preserve"> </w:t>
      </w:r>
      <w:r w:rsidRPr="00ED0E28">
        <w:rPr>
          <w:rFonts w:cs="Arial" w:hint="cs"/>
          <w:sz w:val="28"/>
          <w:szCs w:val="28"/>
          <w:rtl/>
        </w:rPr>
        <w:t>صالَحَتْ</w:t>
      </w:r>
      <w:r w:rsidRPr="00ED0E28">
        <w:rPr>
          <w:rFonts w:cs="Arial"/>
          <w:sz w:val="28"/>
          <w:szCs w:val="28"/>
          <w:rtl/>
        </w:rPr>
        <w:t xml:space="preserve"> </w:t>
      </w:r>
      <w:r w:rsidRPr="00ED0E28">
        <w:rPr>
          <w:rFonts w:cs="Arial" w:hint="cs"/>
          <w:sz w:val="28"/>
          <w:szCs w:val="28"/>
          <w:rtl/>
        </w:rPr>
        <w:t>معاويةَ</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يُؤدِّيَ</w:t>
      </w:r>
      <w:r w:rsidRPr="00ED0E28">
        <w:rPr>
          <w:rFonts w:cs="Arial"/>
          <w:sz w:val="28"/>
          <w:szCs w:val="28"/>
          <w:rtl/>
        </w:rPr>
        <w:t xml:space="preserve"> </w:t>
      </w:r>
      <w:r w:rsidRPr="00ED0E28">
        <w:rPr>
          <w:rFonts w:cs="Arial" w:hint="cs"/>
          <w:sz w:val="28"/>
          <w:szCs w:val="28"/>
          <w:rtl/>
        </w:rPr>
        <w:t>إليهم</w:t>
      </w:r>
      <w:r w:rsidRPr="00ED0E28">
        <w:rPr>
          <w:rFonts w:cs="Arial"/>
          <w:sz w:val="28"/>
          <w:szCs w:val="28"/>
          <w:rtl/>
        </w:rPr>
        <w:t xml:space="preserve"> </w:t>
      </w:r>
      <w:r w:rsidRPr="00ED0E28">
        <w:rPr>
          <w:rFonts w:cs="Arial" w:hint="cs"/>
          <w:sz w:val="28"/>
          <w:szCs w:val="28"/>
          <w:rtl/>
        </w:rPr>
        <w:t>مالاً،</w:t>
      </w:r>
      <w:r w:rsidRPr="00ED0E28">
        <w:rPr>
          <w:rFonts w:cs="Arial"/>
          <w:sz w:val="28"/>
          <w:szCs w:val="28"/>
          <w:rtl/>
        </w:rPr>
        <w:t xml:space="preserve"> </w:t>
      </w:r>
      <w:r w:rsidRPr="00ED0E28">
        <w:rPr>
          <w:rFonts w:cs="Arial" w:hint="cs"/>
          <w:sz w:val="28"/>
          <w:szCs w:val="28"/>
          <w:rtl/>
        </w:rPr>
        <w:t>وارتهَنَ</w:t>
      </w:r>
      <w:r w:rsidRPr="00ED0E28">
        <w:rPr>
          <w:rFonts w:cs="Arial"/>
          <w:sz w:val="28"/>
          <w:szCs w:val="28"/>
          <w:rtl/>
        </w:rPr>
        <w:t xml:space="preserve"> </w:t>
      </w:r>
      <w:r w:rsidRPr="00ED0E28">
        <w:rPr>
          <w:rFonts w:cs="Arial" w:hint="cs"/>
          <w:sz w:val="28"/>
          <w:szCs w:val="28"/>
          <w:rtl/>
        </w:rPr>
        <w:t>معاويةُ</w:t>
      </w:r>
      <w:r w:rsidRPr="00ED0E28">
        <w:rPr>
          <w:rFonts w:cs="Arial"/>
          <w:sz w:val="28"/>
          <w:szCs w:val="28"/>
          <w:rtl/>
        </w:rPr>
        <w:t xml:space="preserve"> </w:t>
      </w:r>
      <w:r w:rsidRPr="00ED0E28">
        <w:rPr>
          <w:rFonts w:cs="Arial" w:hint="cs"/>
          <w:sz w:val="28"/>
          <w:szCs w:val="28"/>
          <w:rtl/>
        </w:rPr>
        <w:t>منهم</w:t>
      </w:r>
      <w:r w:rsidRPr="00ED0E28">
        <w:rPr>
          <w:rFonts w:cs="Arial"/>
          <w:sz w:val="28"/>
          <w:szCs w:val="28"/>
          <w:rtl/>
        </w:rPr>
        <w:t xml:space="preserve"> </w:t>
      </w:r>
      <w:r w:rsidRPr="00ED0E28">
        <w:rPr>
          <w:rFonts w:cs="Arial" w:hint="cs"/>
          <w:sz w:val="28"/>
          <w:szCs w:val="28"/>
          <w:rtl/>
        </w:rPr>
        <w:t>رَهْنًا،</w:t>
      </w:r>
      <w:r w:rsidRPr="00ED0E28">
        <w:rPr>
          <w:rFonts w:cs="Arial"/>
          <w:sz w:val="28"/>
          <w:szCs w:val="28"/>
          <w:rtl/>
        </w:rPr>
        <w:t xml:space="preserve"> </w:t>
      </w:r>
      <w:r w:rsidRPr="00ED0E28">
        <w:rPr>
          <w:rFonts w:cs="Arial" w:hint="cs"/>
          <w:sz w:val="28"/>
          <w:szCs w:val="28"/>
          <w:rtl/>
        </w:rPr>
        <w:t>فجعَلَهُمْ</w:t>
      </w:r>
      <w:r w:rsidRPr="00ED0E28">
        <w:rPr>
          <w:rFonts w:cs="Arial"/>
          <w:sz w:val="28"/>
          <w:szCs w:val="28"/>
          <w:rtl/>
        </w:rPr>
        <w:t xml:space="preserve"> </w:t>
      </w:r>
      <w:r w:rsidRPr="00ED0E28">
        <w:rPr>
          <w:rFonts w:cs="Arial" w:hint="cs"/>
          <w:sz w:val="28"/>
          <w:szCs w:val="28"/>
          <w:rtl/>
        </w:rPr>
        <w:t>ببَعْلَبَكَّ،</w:t>
      </w:r>
      <w:r w:rsidRPr="00ED0E28">
        <w:rPr>
          <w:rFonts w:cs="Arial"/>
          <w:sz w:val="28"/>
          <w:szCs w:val="28"/>
          <w:rtl/>
        </w:rPr>
        <w:t xml:space="preserve"> </w:t>
      </w:r>
      <w:r w:rsidRPr="00ED0E28">
        <w:rPr>
          <w:rFonts w:cs="Arial" w:hint="cs"/>
          <w:sz w:val="28"/>
          <w:szCs w:val="28"/>
          <w:rtl/>
        </w:rPr>
        <w:t>ثمَّ</w:t>
      </w:r>
      <w:r w:rsidRPr="00ED0E28">
        <w:rPr>
          <w:rFonts w:cs="Arial"/>
          <w:sz w:val="28"/>
          <w:szCs w:val="28"/>
          <w:rtl/>
        </w:rPr>
        <w:t xml:space="preserve"> </w:t>
      </w:r>
      <w:r w:rsidRPr="00ED0E28">
        <w:rPr>
          <w:rFonts w:cs="Arial" w:hint="cs"/>
          <w:sz w:val="28"/>
          <w:szCs w:val="28"/>
          <w:rtl/>
        </w:rPr>
        <w:t>إنَّ</w:t>
      </w:r>
      <w:r w:rsidRPr="00ED0E28">
        <w:rPr>
          <w:rFonts w:cs="Arial"/>
          <w:sz w:val="28"/>
          <w:szCs w:val="28"/>
          <w:rtl/>
        </w:rPr>
        <w:t xml:space="preserve"> </w:t>
      </w:r>
      <w:r w:rsidRPr="00ED0E28">
        <w:rPr>
          <w:rFonts w:cs="Arial" w:hint="cs"/>
          <w:sz w:val="28"/>
          <w:szCs w:val="28"/>
          <w:rtl/>
        </w:rPr>
        <w:t>الرومَ</w:t>
      </w:r>
      <w:r w:rsidRPr="00ED0E28">
        <w:rPr>
          <w:rFonts w:cs="Arial"/>
          <w:sz w:val="28"/>
          <w:szCs w:val="28"/>
          <w:rtl/>
        </w:rPr>
        <w:t xml:space="preserve"> </w:t>
      </w:r>
      <w:r w:rsidRPr="00ED0E28">
        <w:rPr>
          <w:rFonts w:cs="Arial" w:hint="cs"/>
          <w:sz w:val="28"/>
          <w:szCs w:val="28"/>
          <w:rtl/>
        </w:rPr>
        <w:t>غدَرَتْ،</w:t>
      </w:r>
      <w:r w:rsidRPr="00ED0E28">
        <w:rPr>
          <w:rFonts w:cs="Arial"/>
          <w:sz w:val="28"/>
          <w:szCs w:val="28"/>
          <w:rtl/>
        </w:rPr>
        <w:t xml:space="preserve"> </w:t>
      </w:r>
      <w:r w:rsidRPr="00ED0E28">
        <w:rPr>
          <w:rFonts w:cs="Arial" w:hint="cs"/>
          <w:sz w:val="28"/>
          <w:szCs w:val="28"/>
          <w:rtl/>
        </w:rPr>
        <w:t>فأَبَى</w:t>
      </w:r>
      <w:r w:rsidRPr="00ED0E28">
        <w:rPr>
          <w:rFonts w:cs="Arial"/>
          <w:sz w:val="28"/>
          <w:szCs w:val="28"/>
          <w:rtl/>
        </w:rPr>
        <w:t xml:space="preserve"> </w:t>
      </w:r>
      <w:r w:rsidRPr="00ED0E28">
        <w:rPr>
          <w:rFonts w:cs="Arial" w:hint="cs"/>
          <w:sz w:val="28"/>
          <w:szCs w:val="28"/>
          <w:rtl/>
        </w:rPr>
        <w:t>معاويةُ</w:t>
      </w:r>
      <w:r w:rsidRPr="00ED0E28">
        <w:rPr>
          <w:rFonts w:cs="Arial"/>
          <w:sz w:val="28"/>
          <w:szCs w:val="28"/>
          <w:rtl/>
        </w:rPr>
        <w:t xml:space="preserve"> </w:t>
      </w:r>
      <w:r w:rsidRPr="00ED0E28">
        <w:rPr>
          <w:rFonts w:cs="Arial" w:hint="cs"/>
          <w:sz w:val="28"/>
          <w:szCs w:val="28"/>
          <w:rtl/>
        </w:rPr>
        <w:t>والمُسلِمونَ</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يَستحِلُّوا</w:t>
      </w:r>
      <w:r w:rsidRPr="00ED0E28">
        <w:rPr>
          <w:rFonts w:cs="Arial"/>
          <w:sz w:val="28"/>
          <w:szCs w:val="28"/>
          <w:rtl/>
        </w:rPr>
        <w:t xml:space="preserve"> </w:t>
      </w:r>
      <w:r w:rsidRPr="00ED0E28">
        <w:rPr>
          <w:rFonts w:cs="Arial" w:hint="cs"/>
          <w:sz w:val="28"/>
          <w:szCs w:val="28"/>
          <w:rtl/>
        </w:rPr>
        <w:t>قَتْلَ</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أيدِيهِم</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رَهْنِهم،</w:t>
      </w:r>
      <w:r w:rsidRPr="00ED0E28">
        <w:rPr>
          <w:rFonts w:cs="Arial"/>
          <w:sz w:val="28"/>
          <w:szCs w:val="28"/>
          <w:rtl/>
        </w:rPr>
        <w:t xml:space="preserve"> </w:t>
      </w:r>
      <w:r w:rsidRPr="00ED0E28">
        <w:rPr>
          <w:rFonts w:cs="Arial" w:hint="cs"/>
          <w:sz w:val="28"/>
          <w:szCs w:val="28"/>
          <w:rtl/>
        </w:rPr>
        <w:t>وخَلَّوْا</w:t>
      </w:r>
      <w:r w:rsidRPr="00ED0E28">
        <w:rPr>
          <w:rFonts w:cs="Arial"/>
          <w:sz w:val="28"/>
          <w:szCs w:val="28"/>
          <w:rtl/>
        </w:rPr>
        <w:t xml:space="preserve"> </w:t>
      </w:r>
      <w:r w:rsidRPr="00ED0E28">
        <w:rPr>
          <w:rFonts w:cs="Arial" w:hint="cs"/>
          <w:sz w:val="28"/>
          <w:szCs w:val="28"/>
          <w:rtl/>
        </w:rPr>
        <w:t>سبيلَهم،</w:t>
      </w:r>
      <w:r w:rsidRPr="00ED0E28">
        <w:rPr>
          <w:rFonts w:cs="Arial"/>
          <w:sz w:val="28"/>
          <w:szCs w:val="28"/>
          <w:rtl/>
        </w:rPr>
        <w:t xml:space="preserve"> </w:t>
      </w:r>
      <w:r w:rsidRPr="00ED0E28">
        <w:rPr>
          <w:rFonts w:cs="Arial" w:hint="cs"/>
          <w:sz w:val="28"/>
          <w:szCs w:val="28"/>
          <w:rtl/>
        </w:rPr>
        <w:t>واستفتَحُوا</w:t>
      </w:r>
      <w:r w:rsidRPr="00ED0E28">
        <w:rPr>
          <w:rFonts w:cs="Arial"/>
          <w:sz w:val="28"/>
          <w:szCs w:val="28"/>
          <w:rtl/>
        </w:rPr>
        <w:t xml:space="preserve"> </w:t>
      </w:r>
      <w:r w:rsidRPr="00ED0E28">
        <w:rPr>
          <w:rFonts w:cs="Arial" w:hint="cs"/>
          <w:sz w:val="28"/>
          <w:szCs w:val="28"/>
          <w:rtl/>
        </w:rPr>
        <w:t>بذلك</w:t>
      </w:r>
      <w:r w:rsidRPr="00ED0E28">
        <w:rPr>
          <w:rFonts w:cs="Arial"/>
          <w:sz w:val="28"/>
          <w:szCs w:val="28"/>
          <w:rtl/>
        </w:rPr>
        <w:t xml:space="preserve"> </w:t>
      </w:r>
      <w:r w:rsidRPr="00ED0E28">
        <w:rPr>
          <w:rFonts w:cs="Arial" w:hint="cs"/>
          <w:sz w:val="28"/>
          <w:szCs w:val="28"/>
          <w:rtl/>
        </w:rPr>
        <w:t>عليهم،</w:t>
      </w:r>
      <w:r w:rsidRPr="00ED0E28">
        <w:rPr>
          <w:rFonts w:cs="Arial"/>
          <w:sz w:val="28"/>
          <w:szCs w:val="28"/>
          <w:rtl/>
        </w:rPr>
        <w:t xml:space="preserve"> </w:t>
      </w:r>
      <w:r w:rsidRPr="00ED0E28">
        <w:rPr>
          <w:rFonts w:cs="Arial" w:hint="cs"/>
          <w:sz w:val="28"/>
          <w:szCs w:val="28"/>
          <w:rtl/>
        </w:rPr>
        <w:t>وقالوا</w:t>
      </w:r>
      <w:r w:rsidRPr="00ED0E28">
        <w:rPr>
          <w:rFonts w:cs="Arial"/>
          <w:sz w:val="28"/>
          <w:szCs w:val="28"/>
          <w:rtl/>
        </w:rPr>
        <w:t xml:space="preserve">: </w:t>
      </w:r>
      <w:r w:rsidRPr="00ED0E28">
        <w:rPr>
          <w:rFonts w:cs="Arial" w:hint="cs"/>
          <w:sz w:val="28"/>
          <w:szCs w:val="28"/>
          <w:rtl/>
        </w:rPr>
        <w:t>وفاءٌ</w:t>
      </w:r>
      <w:r w:rsidRPr="00ED0E28">
        <w:rPr>
          <w:rFonts w:cs="Arial"/>
          <w:sz w:val="28"/>
          <w:szCs w:val="28"/>
          <w:rtl/>
        </w:rPr>
        <w:t xml:space="preserve"> </w:t>
      </w:r>
      <w:r w:rsidRPr="00ED0E28">
        <w:rPr>
          <w:rFonts w:cs="Arial" w:hint="cs"/>
          <w:sz w:val="28"/>
          <w:szCs w:val="28"/>
          <w:rtl/>
        </w:rPr>
        <w:t>بغَدْرٍ،</w:t>
      </w:r>
      <w:r w:rsidRPr="00ED0E28">
        <w:rPr>
          <w:rFonts w:cs="Arial"/>
          <w:sz w:val="28"/>
          <w:szCs w:val="28"/>
          <w:rtl/>
        </w:rPr>
        <w:t xml:space="preserve"> </w:t>
      </w:r>
      <w:r w:rsidRPr="00ED0E28">
        <w:rPr>
          <w:rFonts w:cs="Arial" w:hint="cs"/>
          <w:sz w:val="28"/>
          <w:szCs w:val="28"/>
          <w:rtl/>
        </w:rPr>
        <w:t>خيرٌ</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غَدْرٍ</w:t>
      </w:r>
      <w:r w:rsidRPr="00ED0E28">
        <w:rPr>
          <w:rFonts w:cs="Arial"/>
          <w:sz w:val="28"/>
          <w:szCs w:val="28"/>
          <w:rtl/>
        </w:rPr>
        <w:t xml:space="preserve"> </w:t>
      </w:r>
      <w:r w:rsidRPr="00ED0E28">
        <w:rPr>
          <w:rFonts w:cs="Arial" w:hint="cs"/>
          <w:sz w:val="28"/>
          <w:szCs w:val="28"/>
          <w:rtl/>
        </w:rPr>
        <w:t>بغَدْرٍ</w:t>
      </w:r>
      <w:r>
        <w:rPr>
          <w:rFonts w:cs="Arial" w:hint="cs"/>
          <w:sz w:val="28"/>
          <w:szCs w:val="28"/>
          <w:rtl/>
        </w:rPr>
        <w:t>(1).</w:t>
      </w:r>
    </w:p>
    <w:p w:rsidR="0037592F" w:rsidRPr="00ED0E28" w:rsidRDefault="0037592F" w:rsidP="0037592F">
      <w:pPr>
        <w:bidi/>
        <w:jc w:val="both"/>
        <w:rPr>
          <w:sz w:val="28"/>
          <w:szCs w:val="28"/>
        </w:rPr>
      </w:pPr>
      <w:r>
        <w:rPr>
          <w:rFonts w:hint="cs"/>
          <w:sz w:val="28"/>
          <w:szCs w:val="28"/>
          <w:rtl/>
        </w:rPr>
        <w:t>***</w:t>
      </w:r>
    </w:p>
    <w:p w:rsidR="0037592F" w:rsidRPr="00ED0E28" w:rsidRDefault="0037592F" w:rsidP="0037592F">
      <w:pPr>
        <w:bidi/>
        <w:jc w:val="both"/>
        <w:rPr>
          <w:sz w:val="28"/>
          <w:szCs w:val="28"/>
        </w:rPr>
      </w:pPr>
    </w:p>
    <w:p w:rsidR="0037592F" w:rsidRPr="00ED0E28" w:rsidRDefault="0037592F" w:rsidP="0037592F">
      <w:pPr>
        <w:bidi/>
        <w:jc w:val="both"/>
        <w:rPr>
          <w:sz w:val="28"/>
          <w:szCs w:val="28"/>
        </w:rPr>
      </w:pP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تعالى</w:t>
      </w:r>
      <w:r w:rsidRPr="00ED0E28">
        <w:rPr>
          <w:rFonts w:cs="Arial"/>
          <w:sz w:val="28"/>
          <w:szCs w:val="28"/>
          <w:rtl/>
        </w:rPr>
        <w:t>: {</w:t>
      </w:r>
      <w:r w:rsidRPr="00ED0E28">
        <w:rPr>
          <w:rFonts w:cs="Arial" w:hint="cs"/>
          <w:sz w:val="28"/>
          <w:szCs w:val="28"/>
          <w:rtl/>
        </w:rPr>
        <w:t>يَاأَيُّهَا</w:t>
      </w:r>
      <w:r w:rsidRPr="00ED0E28">
        <w:rPr>
          <w:rFonts w:cs="Arial"/>
          <w:sz w:val="28"/>
          <w:szCs w:val="28"/>
          <w:rtl/>
        </w:rPr>
        <w:t xml:space="preserve"> </w:t>
      </w:r>
      <w:r w:rsidRPr="00ED0E28">
        <w:rPr>
          <w:rFonts w:cs="Arial" w:hint="cs"/>
          <w:sz w:val="28"/>
          <w:szCs w:val="28"/>
          <w:rtl/>
        </w:rPr>
        <w:t>النَّبِيُّ</w:t>
      </w:r>
      <w:r w:rsidRPr="00ED0E28">
        <w:rPr>
          <w:rFonts w:cs="Arial"/>
          <w:sz w:val="28"/>
          <w:szCs w:val="28"/>
          <w:rtl/>
        </w:rPr>
        <w:t xml:space="preserve"> </w:t>
      </w:r>
      <w:r w:rsidRPr="00ED0E28">
        <w:rPr>
          <w:rFonts w:cs="Arial" w:hint="cs"/>
          <w:sz w:val="28"/>
          <w:szCs w:val="28"/>
          <w:rtl/>
        </w:rPr>
        <w:t>حَرِّضِ</w:t>
      </w:r>
      <w:r w:rsidRPr="00ED0E28">
        <w:rPr>
          <w:rFonts w:cs="Arial"/>
          <w:sz w:val="28"/>
          <w:szCs w:val="28"/>
          <w:rtl/>
        </w:rPr>
        <w:t xml:space="preserve"> </w:t>
      </w:r>
      <w:r w:rsidRPr="00ED0E28">
        <w:rPr>
          <w:rFonts w:cs="Arial" w:hint="cs"/>
          <w:sz w:val="28"/>
          <w:szCs w:val="28"/>
          <w:rtl/>
        </w:rPr>
        <w:t>الْمُؤْمِنِينَ</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الْقِتَالِ</w:t>
      </w:r>
      <w:r w:rsidRPr="00ED0E28">
        <w:rPr>
          <w:rFonts w:cs="Arial"/>
          <w:sz w:val="28"/>
          <w:szCs w:val="28"/>
          <w:rtl/>
        </w:rPr>
        <w:t xml:space="preserve"> </w:t>
      </w:r>
      <w:r w:rsidRPr="00ED0E28">
        <w:rPr>
          <w:rFonts w:cs="Arial" w:hint="cs"/>
          <w:sz w:val="28"/>
          <w:szCs w:val="28"/>
          <w:rtl/>
        </w:rPr>
        <w:t>إِنْ</w:t>
      </w:r>
      <w:r w:rsidRPr="00ED0E28">
        <w:rPr>
          <w:rFonts w:cs="Arial"/>
          <w:sz w:val="28"/>
          <w:szCs w:val="28"/>
          <w:rtl/>
        </w:rPr>
        <w:t xml:space="preserve"> </w:t>
      </w:r>
      <w:r w:rsidRPr="00ED0E28">
        <w:rPr>
          <w:rFonts w:cs="Arial" w:hint="cs"/>
          <w:sz w:val="28"/>
          <w:szCs w:val="28"/>
          <w:rtl/>
        </w:rPr>
        <w:t>يَكُنْ</w:t>
      </w:r>
      <w:r w:rsidRPr="00ED0E28">
        <w:rPr>
          <w:rFonts w:cs="Arial"/>
          <w:sz w:val="28"/>
          <w:szCs w:val="28"/>
          <w:rtl/>
        </w:rPr>
        <w:t xml:space="preserve"> </w:t>
      </w:r>
      <w:r w:rsidRPr="00ED0E28">
        <w:rPr>
          <w:rFonts w:cs="Arial" w:hint="cs"/>
          <w:sz w:val="28"/>
          <w:szCs w:val="28"/>
          <w:rtl/>
        </w:rPr>
        <w:t>مِنْكُمْ</w:t>
      </w:r>
      <w:r w:rsidRPr="00ED0E28">
        <w:rPr>
          <w:rFonts w:cs="Arial"/>
          <w:sz w:val="28"/>
          <w:szCs w:val="28"/>
          <w:rtl/>
        </w:rPr>
        <w:t xml:space="preserve"> </w:t>
      </w:r>
      <w:r w:rsidRPr="00ED0E28">
        <w:rPr>
          <w:rFonts w:cs="Arial" w:hint="cs"/>
          <w:sz w:val="28"/>
          <w:szCs w:val="28"/>
          <w:rtl/>
        </w:rPr>
        <w:t>عِشْرُونَ</w:t>
      </w:r>
      <w:r w:rsidRPr="00ED0E28">
        <w:rPr>
          <w:rFonts w:cs="Arial"/>
          <w:sz w:val="28"/>
          <w:szCs w:val="28"/>
          <w:rtl/>
        </w:rPr>
        <w:t xml:space="preserve"> </w:t>
      </w:r>
      <w:r w:rsidRPr="00ED0E28">
        <w:rPr>
          <w:rFonts w:cs="Arial" w:hint="cs"/>
          <w:sz w:val="28"/>
          <w:szCs w:val="28"/>
          <w:rtl/>
        </w:rPr>
        <w:t>صَابِرُونَ</w:t>
      </w:r>
      <w:r w:rsidRPr="00ED0E28">
        <w:rPr>
          <w:rFonts w:cs="Arial"/>
          <w:sz w:val="28"/>
          <w:szCs w:val="28"/>
          <w:rtl/>
        </w:rPr>
        <w:t xml:space="preserve"> </w:t>
      </w:r>
      <w:r w:rsidRPr="00ED0E28">
        <w:rPr>
          <w:rFonts w:cs="Arial" w:hint="cs"/>
          <w:sz w:val="28"/>
          <w:szCs w:val="28"/>
          <w:rtl/>
        </w:rPr>
        <w:t>يَغْلِبُوا</w:t>
      </w:r>
      <w:r w:rsidRPr="00ED0E28">
        <w:rPr>
          <w:rFonts w:cs="Arial"/>
          <w:sz w:val="28"/>
          <w:szCs w:val="28"/>
          <w:rtl/>
        </w:rPr>
        <w:t xml:space="preserve"> </w:t>
      </w:r>
      <w:r w:rsidRPr="00ED0E28">
        <w:rPr>
          <w:rFonts w:cs="Arial" w:hint="cs"/>
          <w:sz w:val="28"/>
          <w:szCs w:val="28"/>
          <w:rtl/>
        </w:rPr>
        <w:t>مِئَتَيْنِ</w:t>
      </w:r>
      <w:r w:rsidRPr="00ED0E28">
        <w:rPr>
          <w:rFonts w:cs="Arial"/>
          <w:sz w:val="28"/>
          <w:szCs w:val="28"/>
          <w:rtl/>
        </w:rPr>
        <w:t xml:space="preserve"> </w:t>
      </w:r>
      <w:r w:rsidRPr="00ED0E28">
        <w:rPr>
          <w:rFonts w:cs="Arial" w:hint="cs"/>
          <w:sz w:val="28"/>
          <w:szCs w:val="28"/>
          <w:rtl/>
        </w:rPr>
        <w:t>وَإِنْ</w:t>
      </w:r>
      <w:r w:rsidRPr="00ED0E28">
        <w:rPr>
          <w:rFonts w:cs="Arial"/>
          <w:sz w:val="28"/>
          <w:szCs w:val="28"/>
          <w:rtl/>
        </w:rPr>
        <w:t xml:space="preserve"> </w:t>
      </w:r>
      <w:r w:rsidRPr="00ED0E28">
        <w:rPr>
          <w:rFonts w:cs="Arial" w:hint="cs"/>
          <w:sz w:val="28"/>
          <w:szCs w:val="28"/>
          <w:rtl/>
        </w:rPr>
        <w:t>يَكُنْ</w:t>
      </w:r>
      <w:r w:rsidRPr="00ED0E28">
        <w:rPr>
          <w:rFonts w:cs="Arial"/>
          <w:sz w:val="28"/>
          <w:szCs w:val="28"/>
          <w:rtl/>
        </w:rPr>
        <w:t xml:space="preserve"> </w:t>
      </w:r>
      <w:r w:rsidRPr="00ED0E28">
        <w:rPr>
          <w:rFonts w:cs="Arial" w:hint="cs"/>
          <w:sz w:val="28"/>
          <w:szCs w:val="28"/>
          <w:rtl/>
        </w:rPr>
        <w:t>مِنْكُمْ</w:t>
      </w:r>
      <w:r w:rsidRPr="00ED0E28">
        <w:rPr>
          <w:rFonts w:cs="Arial"/>
          <w:sz w:val="28"/>
          <w:szCs w:val="28"/>
          <w:rtl/>
        </w:rPr>
        <w:t xml:space="preserve"> </w:t>
      </w:r>
      <w:r w:rsidRPr="00ED0E28">
        <w:rPr>
          <w:rFonts w:cs="Arial" w:hint="cs"/>
          <w:sz w:val="28"/>
          <w:szCs w:val="28"/>
          <w:rtl/>
        </w:rPr>
        <w:t>مِئَةٌ</w:t>
      </w:r>
      <w:r w:rsidRPr="00ED0E28">
        <w:rPr>
          <w:rFonts w:cs="Arial"/>
          <w:sz w:val="28"/>
          <w:szCs w:val="28"/>
          <w:rtl/>
        </w:rPr>
        <w:t xml:space="preserve"> </w:t>
      </w:r>
      <w:r w:rsidRPr="00ED0E28">
        <w:rPr>
          <w:rFonts w:cs="Arial" w:hint="cs"/>
          <w:sz w:val="28"/>
          <w:szCs w:val="28"/>
          <w:rtl/>
        </w:rPr>
        <w:t>يَغْلِبُوا</w:t>
      </w:r>
      <w:r w:rsidRPr="00ED0E28">
        <w:rPr>
          <w:rFonts w:cs="Arial"/>
          <w:sz w:val="28"/>
          <w:szCs w:val="28"/>
          <w:rtl/>
        </w:rPr>
        <w:t xml:space="preserve"> </w:t>
      </w:r>
      <w:r w:rsidRPr="00ED0E28">
        <w:rPr>
          <w:rFonts w:cs="Arial" w:hint="cs"/>
          <w:sz w:val="28"/>
          <w:szCs w:val="28"/>
          <w:rtl/>
        </w:rPr>
        <w:t>أَلْفًا</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الَّذِينَ</w:t>
      </w:r>
      <w:r w:rsidRPr="00ED0E28">
        <w:rPr>
          <w:rFonts w:cs="Arial"/>
          <w:sz w:val="28"/>
          <w:szCs w:val="28"/>
          <w:rtl/>
        </w:rPr>
        <w:t xml:space="preserve"> </w:t>
      </w:r>
      <w:r w:rsidRPr="00ED0E28">
        <w:rPr>
          <w:rFonts w:cs="Arial" w:hint="cs"/>
          <w:sz w:val="28"/>
          <w:szCs w:val="28"/>
          <w:rtl/>
        </w:rPr>
        <w:t>كَفَرُوا</w:t>
      </w:r>
      <w:r w:rsidRPr="00ED0E28">
        <w:rPr>
          <w:rFonts w:cs="Arial"/>
          <w:sz w:val="28"/>
          <w:szCs w:val="28"/>
          <w:rtl/>
        </w:rPr>
        <w:t xml:space="preserve"> </w:t>
      </w:r>
      <w:r w:rsidRPr="00ED0E28">
        <w:rPr>
          <w:rFonts w:cs="Arial" w:hint="cs"/>
          <w:sz w:val="28"/>
          <w:szCs w:val="28"/>
          <w:rtl/>
        </w:rPr>
        <w:t>بِأَنَّهُمْ</w:t>
      </w:r>
      <w:r w:rsidRPr="00ED0E28">
        <w:rPr>
          <w:rFonts w:cs="Arial"/>
          <w:sz w:val="28"/>
          <w:szCs w:val="28"/>
          <w:rtl/>
        </w:rPr>
        <w:t xml:space="preserve"> </w:t>
      </w:r>
      <w:r w:rsidRPr="00ED0E28">
        <w:rPr>
          <w:rFonts w:cs="Arial" w:hint="cs"/>
          <w:sz w:val="28"/>
          <w:szCs w:val="28"/>
          <w:rtl/>
        </w:rPr>
        <w:t>قَوْمٌ</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يَفْقَهُونَ</w:t>
      </w:r>
      <w:r w:rsidRPr="00ED0E28">
        <w:rPr>
          <w:rFonts w:cs="Arial"/>
          <w:sz w:val="28"/>
          <w:szCs w:val="28"/>
          <w:rtl/>
        </w:rPr>
        <w:t xml:space="preserve"> *</w:t>
      </w:r>
      <w:r w:rsidRPr="00ED0E28">
        <w:rPr>
          <w:rFonts w:cs="Arial" w:hint="cs"/>
          <w:sz w:val="28"/>
          <w:szCs w:val="28"/>
          <w:rtl/>
        </w:rPr>
        <w:t>الآنَ</w:t>
      </w:r>
      <w:r w:rsidRPr="00ED0E28">
        <w:rPr>
          <w:rFonts w:cs="Arial"/>
          <w:sz w:val="28"/>
          <w:szCs w:val="28"/>
          <w:rtl/>
        </w:rPr>
        <w:t xml:space="preserve"> </w:t>
      </w:r>
      <w:r w:rsidRPr="00ED0E28">
        <w:rPr>
          <w:rFonts w:cs="Arial" w:hint="cs"/>
          <w:sz w:val="28"/>
          <w:szCs w:val="28"/>
          <w:rtl/>
        </w:rPr>
        <w:t>خَفَّفَ</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عَنْكُمْ</w:t>
      </w:r>
      <w:r w:rsidRPr="00ED0E28">
        <w:rPr>
          <w:rFonts w:cs="Arial"/>
          <w:sz w:val="28"/>
          <w:szCs w:val="28"/>
          <w:rtl/>
        </w:rPr>
        <w:t xml:space="preserve"> </w:t>
      </w:r>
      <w:r w:rsidRPr="00ED0E28">
        <w:rPr>
          <w:rFonts w:cs="Arial" w:hint="cs"/>
          <w:sz w:val="28"/>
          <w:szCs w:val="28"/>
          <w:rtl/>
        </w:rPr>
        <w:t>وَعَلِمَ</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فِيكُمْ</w:t>
      </w:r>
      <w:r w:rsidRPr="00ED0E28">
        <w:rPr>
          <w:rFonts w:cs="Arial"/>
          <w:sz w:val="28"/>
          <w:szCs w:val="28"/>
          <w:rtl/>
        </w:rPr>
        <w:t xml:space="preserve"> </w:t>
      </w:r>
      <w:r w:rsidRPr="00ED0E28">
        <w:rPr>
          <w:rFonts w:cs="Arial" w:hint="cs"/>
          <w:sz w:val="28"/>
          <w:szCs w:val="28"/>
          <w:rtl/>
        </w:rPr>
        <w:t>ضَعْفًا</w:t>
      </w:r>
      <w:r w:rsidRPr="00ED0E28">
        <w:rPr>
          <w:rFonts w:cs="Arial"/>
          <w:sz w:val="28"/>
          <w:szCs w:val="28"/>
          <w:rtl/>
        </w:rPr>
        <w:t xml:space="preserve"> </w:t>
      </w:r>
      <w:r w:rsidRPr="00ED0E28">
        <w:rPr>
          <w:rFonts w:cs="Arial" w:hint="cs"/>
          <w:sz w:val="28"/>
          <w:szCs w:val="28"/>
          <w:rtl/>
        </w:rPr>
        <w:t>فَإِنْ</w:t>
      </w:r>
      <w:r w:rsidRPr="00ED0E28">
        <w:rPr>
          <w:rFonts w:cs="Arial"/>
          <w:sz w:val="28"/>
          <w:szCs w:val="28"/>
          <w:rtl/>
        </w:rPr>
        <w:t xml:space="preserve"> </w:t>
      </w:r>
      <w:r w:rsidRPr="00ED0E28">
        <w:rPr>
          <w:rFonts w:cs="Arial" w:hint="cs"/>
          <w:sz w:val="28"/>
          <w:szCs w:val="28"/>
          <w:rtl/>
        </w:rPr>
        <w:t>يَكُنْ</w:t>
      </w:r>
      <w:r w:rsidRPr="00ED0E28">
        <w:rPr>
          <w:rFonts w:cs="Arial"/>
          <w:sz w:val="28"/>
          <w:szCs w:val="28"/>
          <w:rtl/>
        </w:rPr>
        <w:t xml:space="preserve"> </w:t>
      </w:r>
      <w:r w:rsidRPr="00ED0E28">
        <w:rPr>
          <w:rFonts w:cs="Arial" w:hint="cs"/>
          <w:sz w:val="28"/>
          <w:szCs w:val="28"/>
          <w:rtl/>
        </w:rPr>
        <w:t>مِنْكُمْ</w:t>
      </w:r>
      <w:r w:rsidRPr="00ED0E28">
        <w:rPr>
          <w:rFonts w:cs="Arial"/>
          <w:sz w:val="28"/>
          <w:szCs w:val="28"/>
          <w:rtl/>
        </w:rPr>
        <w:t xml:space="preserve"> </w:t>
      </w:r>
      <w:r w:rsidRPr="00ED0E28">
        <w:rPr>
          <w:rFonts w:cs="Arial" w:hint="cs"/>
          <w:sz w:val="28"/>
          <w:szCs w:val="28"/>
          <w:rtl/>
        </w:rPr>
        <w:t>مِئَةٌ</w:t>
      </w:r>
      <w:r w:rsidRPr="00ED0E28">
        <w:rPr>
          <w:rFonts w:cs="Arial"/>
          <w:sz w:val="28"/>
          <w:szCs w:val="28"/>
          <w:rtl/>
        </w:rPr>
        <w:t xml:space="preserve"> </w:t>
      </w:r>
      <w:r w:rsidRPr="00ED0E28">
        <w:rPr>
          <w:rFonts w:cs="Arial" w:hint="cs"/>
          <w:sz w:val="28"/>
          <w:szCs w:val="28"/>
          <w:rtl/>
        </w:rPr>
        <w:t>صَابِرَةٌ</w:t>
      </w:r>
      <w:r w:rsidRPr="00ED0E28">
        <w:rPr>
          <w:rFonts w:cs="Arial"/>
          <w:sz w:val="28"/>
          <w:szCs w:val="28"/>
          <w:rtl/>
        </w:rPr>
        <w:t xml:space="preserve"> </w:t>
      </w:r>
      <w:r w:rsidRPr="00ED0E28">
        <w:rPr>
          <w:rFonts w:cs="Arial" w:hint="cs"/>
          <w:sz w:val="28"/>
          <w:szCs w:val="28"/>
          <w:rtl/>
        </w:rPr>
        <w:t>يَغْلِبُوا</w:t>
      </w:r>
      <w:r w:rsidRPr="00ED0E28">
        <w:rPr>
          <w:rFonts w:cs="Arial"/>
          <w:sz w:val="28"/>
          <w:szCs w:val="28"/>
          <w:rtl/>
        </w:rPr>
        <w:t xml:space="preserve"> </w:t>
      </w:r>
      <w:r w:rsidRPr="00ED0E28">
        <w:rPr>
          <w:rFonts w:cs="Arial" w:hint="cs"/>
          <w:sz w:val="28"/>
          <w:szCs w:val="28"/>
          <w:rtl/>
        </w:rPr>
        <w:t>مِئَتَيْنِ</w:t>
      </w:r>
      <w:r w:rsidRPr="00ED0E28">
        <w:rPr>
          <w:rFonts w:cs="Arial"/>
          <w:sz w:val="28"/>
          <w:szCs w:val="28"/>
          <w:rtl/>
        </w:rPr>
        <w:t xml:space="preserve"> </w:t>
      </w:r>
      <w:r w:rsidRPr="00ED0E28">
        <w:rPr>
          <w:rFonts w:cs="Arial" w:hint="cs"/>
          <w:sz w:val="28"/>
          <w:szCs w:val="28"/>
          <w:rtl/>
        </w:rPr>
        <w:t>وَإِنْ</w:t>
      </w:r>
      <w:r w:rsidRPr="00ED0E28">
        <w:rPr>
          <w:rFonts w:cs="Arial"/>
          <w:sz w:val="28"/>
          <w:szCs w:val="28"/>
          <w:rtl/>
        </w:rPr>
        <w:t xml:space="preserve"> </w:t>
      </w:r>
      <w:r w:rsidRPr="00ED0E28">
        <w:rPr>
          <w:rFonts w:cs="Arial" w:hint="cs"/>
          <w:sz w:val="28"/>
          <w:szCs w:val="28"/>
          <w:rtl/>
        </w:rPr>
        <w:t>يَكُنْ</w:t>
      </w:r>
      <w:r w:rsidRPr="00ED0E28">
        <w:rPr>
          <w:rFonts w:cs="Arial"/>
          <w:sz w:val="28"/>
          <w:szCs w:val="28"/>
          <w:rtl/>
        </w:rPr>
        <w:t xml:space="preserve"> </w:t>
      </w:r>
      <w:r w:rsidRPr="00ED0E28">
        <w:rPr>
          <w:rFonts w:cs="Arial" w:hint="cs"/>
          <w:sz w:val="28"/>
          <w:szCs w:val="28"/>
          <w:rtl/>
        </w:rPr>
        <w:t>مِنْكُمْ</w:t>
      </w:r>
      <w:r w:rsidRPr="00ED0E28">
        <w:rPr>
          <w:rFonts w:cs="Arial"/>
          <w:sz w:val="28"/>
          <w:szCs w:val="28"/>
          <w:rtl/>
        </w:rPr>
        <w:t xml:space="preserve"> </w:t>
      </w:r>
      <w:r w:rsidRPr="00ED0E28">
        <w:rPr>
          <w:rFonts w:cs="Arial" w:hint="cs"/>
          <w:sz w:val="28"/>
          <w:szCs w:val="28"/>
          <w:rtl/>
        </w:rPr>
        <w:t>أَلْفٌ</w:t>
      </w:r>
      <w:r w:rsidRPr="00ED0E28">
        <w:rPr>
          <w:rFonts w:cs="Arial"/>
          <w:sz w:val="28"/>
          <w:szCs w:val="28"/>
          <w:rtl/>
        </w:rPr>
        <w:t xml:space="preserve"> </w:t>
      </w:r>
      <w:r w:rsidRPr="00ED0E28">
        <w:rPr>
          <w:rFonts w:cs="Arial" w:hint="cs"/>
          <w:sz w:val="28"/>
          <w:szCs w:val="28"/>
          <w:rtl/>
        </w:rPr>
        <w:t>يَغْلِبُوا</w:t>
      </w:r>
      <w:r w:rsidRPr="00ED0E28">
        <w:rPr>
          <w:rFonts w:cs="Arial"/>
          <w:sz w:val="28"/>
          <w:szCs w:val="28"/>
          <w:rtl/>
        </w:rPr>
        <w:t xml:space="preserve"> </w:t>
      </w:r>
      <w:r w:rsidRPr="00ED0E28">
        <w:rPr>
          <w:rFonts w:cs="Arial" w:hint="cs"/>
          <w:sz w:val="28"/>
          <w:szCs w:val="28"/>
          <w:rtl/>
        </w:rPr>
        <w:t>أَلْفَيْنِ</w:t>
      </w:r>
      <w:r w:rsidRPr="00ED0E28">
        <w:rPr>
          <w:rFonts w:cs="Arial"/>
          <w:sz w:val="28"/>
          <w:szCs w:val="28"/>
          <w:rtl/>
        </w:rPr>
        <w:t xml:space="preserve"> </w:t>
      </w:r>
      <w:r w:rsidRPr="00ED0E28">
        <w:rPr>
          <w:rFonts w:cs="Arial" w:hint="cs"/>
          <w:sz w:val="28"/>
          <w:szCs w:val="28"/>
          <w:rtl/>
        </w:rPr>
        <w:t>بِإِذْنِ</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وَاللَّهُ</w:t>
      </w:r>
      <w:r w:rsidRPr="00ED0E28">
        <w:rPr>
          <w:rFonts w:cs="Arial"/>
          <w:sz w:val="28"/>
          <w:szCs w:val="28"/>
          <w:rtl/>
        </w:rPr>
        <w:t xml:space="preserve"> </w:t>
      </w:r>
      <w:r w:rsidRPr="00ED0E28">
        <w:rPr>
          <w:rFonts w:cs="Arial" w:hint="cs"/>
          <w:sz w:val="28"/>
          <w:szCs w:val="28"/>
          <w:rtl/>
        </w:rPr>
        <w:t>مَعَ</w:t>
      </w:r>
      <w:r w:rsidRPr="00ED0E28">
        <w:rPr>
          <w:rFonts w:cs="Arial"/>
          <w:sz w:val="28"/>
          <w:szCs w:val="28"/>
          <w:rtl/>
        </w:rPr>
        <w:t xml:space="preserve"> </w:t>
      </w:r>
      <w:r w:rsidRPr="00ED0E28">
        <w:rPr>
          <w:rFonts w:cs="Arial" w:hint="cs"/>
          <w:sz w:val="28"/>
          <w:szCs w:val="28"/>
          <w:rtl/>
        </w:rPr>
        <w:t>الصَّابِرِينَ</w:t>
      </w:r>
      <w:r w:rsidRPr="00ED0E28">
        <w:rPr>
          <w:rFonts w:cs="Arial"/>
          <w:sz w:val="28"/>
          <w:szCs w:val="28"/>
          <w:rtl/>
        </w:rPr>
        <w:t xml:space="preserve"> } [ </w:t>
      </w:r>
      <w:r w:rsidRPr="00ED0E28">
        <w:rPr>
          <w:rFonts w:cs="Arial" w:hint="cs"/>
          <w:sz w:val="28"/>
          <w:szCs w:val="28"/>
          <w:rtl/>
        </w:rPr>
        <w:t>الأنفال</w:t>
      </w:r>
      <w:r w:rsidRPr="00ED0E28">
        <w:rPr>
          <w:rFonts w:cs="Arial"/>
          <w:sz w:val="28"/>
          <w:szCs w:val="28"/>
          <w:rtl/>
        </w:rPr>
        <w:t xml:space="preserve">: 65 </w:t>
      </w:r>
      <w:r w:rsidRPr="00ED0E28">
        <w:rPr>
          <w:rFonts w:cs="Arial" w:hint="cs"/>
          <w:sz w:val="28"/>
          <w:szCs w:val="28"/>
          <w:rtl/>
        </w:rPr>
        <w:t>ـ</w:t>
      </w:r>
      <w:r w:rsidRPr="00ED0E28">
        <w:rPr>
          <w:rFonts w:cs="Arial"/>
          <w:sz w:val="28"/>
          <w:szCs w:val="28"/>
          <w:rtl/>
        </w:rPr>
        <w:t xml:space="preserve"> 66 ] .</w:t>
      </w:r>
    </w:p>
    <w:p w:rsidR="0037592F" w:rsidRPr="00ED0E28" w:rsidRDefault="0037592F" w:rsidP="0037592F">
      <w:pPr>
        <w:bidi/>
        <w:jc w:val="both"/>
        <w:rPr>
          <w:sz w:val="28"/>
          <w:szCs w:val="28"/>
        </w:rPr>
      </w:pP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هذه</w:t>
      </w:r>
      <w:r w:rsidRPr="00ED0E28">
        <w:rPr>
          <w:rFonts w:cs="Arial"/>
          <w:sz w:val="28"/>
          <w:szCs w:val="28"/>
          <w:rtl/>
        </w:rPr>
        <w:t xml:space="preserve"> </w:t>
      </w:r>
      <w:r w:rsidRPr="00ED0E28">
        <w:rPr>
          <w:rFonts w:cs="Arial" w:hint="cs"/>
          <w:sz w:val="28"/>
          <w:szCs w:val="28"/>
          <w:rtl/>
        </w:rPr>
        <w:t>الآيةِ</w:t>
      </w:r>
      <w:r w:rsidRPr="00ED0E28">
        <w:rPr>
          <w:rFonts w:cs="Arial"/>
          <w:sz w:val="28"/>
          <w:szCs w:val="28"/>
          <w:rtl/>
        </w:rPr>
        <w:t xml:space="preserve">: </w:t>
      </w:r>
      <w:r w:rsidRPr="00ED0E28">
        <w:rPr>
          <w:rFonts w:cs="Arial" w:hint="cs"/>
          <w:sz w:val="28"/>
          <w:szCs w:val="28"/>
          <w:rtl/>
        </w:rPr>
        <w:t>حاجةُ</w:t>
      </w:r>
      <w:r w:rsidRPr="00ED0E28">
        <w:rPr>
          <w:rFonts w:cs="Arial"/>
          <w:sz w:val="28"/>
          <w:szCs w:val="28"/>
          <w:rtl/>
        </w:rPr>
        <w:t xml:space="preserve"> </w:t>
      </w:r>
      <w:r w:rsidRPr="00ED0E28">
        <w:rPr>
          <w:rFonts w:cs="Arial" w:hint="cs"/>
          <w:sz w:val="28"/>
          <w:szCs w:val="28"/>
          <w:rtl/>
        </w:rPr>
        <w:t>المؤمنينَ</w:t>
      </w:r>
      <w:r w:rsidRPr="00ED0E28">
        <w:rPr>
          <w:rFonts w:cs="Arial"/>
          <w:sz w:val="28"/>
          <w:szCs w:val="28"/>
          <w:rtl/>
        </w:rPr>
        <w:t xml:space="preserve"> </w:t>
      </w:r>
      <w:r w:rsidRPr="00ED0E28">
        <w:rPr>
          <w:rFonts w:cs="Arial" w:hint="cs"/>
          <w:sz w:val="28"/>
          <w:szCs w:val="28"/>
          <w:rtl/>
        </w:rPr>
        <w:t>إلى</w:t>
      </w:r>
      <w:r w:rsidRPr="00ED0E28">
        <w:rPr>
          <w:rFonts w:cs="Arial"/>
          <w:sz w:val="28"/>
          <w:szCs w:val="28"/>
          <w:rtl/>
        </w:rPr>
        <w:t xml:space="preserve"> </w:t>
      </w:r>
      <w:r w:rsidRPr="00ED0E28">
        <w:rPr>
          <w:rFonts w:cs="Arial" w:hint="cs"/>
          <w:sz w:val="28"/>
          <w:szCs w:val="28"/>
          <w:rtl/>
        </w:rPr>
        <w:t>التحريضِ</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قتالِ</w:t>
      </w:r>
      <w:r w:rsidRPr="00ED0E28">
        <w:rPr>
          <w:rFonts w:cs="Arial"/>
          <w:sz w:val="28"/>
          <w:szCs w:val="28"/>
          <w:rtl/>
        </w:rPr>
        <w:t xml:space="preserve"> </w:t>
      </w:r>
      <w:r w:rsidRPr="00ED0E28">
        <w:rPr>
          <w:rFonts w:cs="Arial" w:hint="cs"/>
          <w:sz w:val="28"/>
          <w:szCs w:val="28"/>
          <w:rtl/>
        </w:rPr>
        <w:t>الكافِرِينَ</w:t>
      </w:r>
      <w:r w:rsidRPr="00ED0E28">
        <w:rPr>
          <w:rFonts w:cs="Arial"/>
          <w:sz w:val="28"/>
          <w:szCs w:val="28"/>
          <w:rtl/>
        </w:rPr>
        <w:t xml:space="preserve"> </w:t>
      </w:r>
      <w:r w:rsidRPr="00ED0E28">
        <w:rPr>
          <w:rFonts w:cs="Arial" w:hint="cs"/>
          <w:sz w:val="28"/>
          <w:szCs w:val="28"/>
          <w:rtl/>
        </w:rPr>
        <w:t>والبَرَاءةِ</w:t>
      </w:r>
      <w:r w:rsidRPr="00ED0E28">
        <w:rPr>
          <w:rFonts w:cs="Arial"/>
          <w:sz w:val="28"/>
          <w:szCs w:val="28"/>
          <w:rtl/>
        </w:rPr>
        <w:t xml:space="preserve"> </w:t>
      </w:r>
      <w:r w:rsidRPr="00ED0E28">
        <w:rPr>
          <w:rFonts w:cs="Arial" w:hint="cs"/>
          <w:sz w:val="28"/>
          <w:szCs w:val="28"/>
          <w:rtl/>
        </w:rPr>
        <w:t>منهم،</w:t>
      </w:r>
      <w:r w:rsidRPr="00ED0E28">
        <w:rPr>
          <w:rFonts w:cs="Arial"/>
          <w:sz w:val="28"/>
          <w:szCs w:val="28"/>
          <w:rtl/>
        </w:rPr>
        <w:t xml:space="preserve"> </w:t>
      </w:r>
      <w:r w:rsidRPr="00ED0E28">
        <w:rPr>
          <w:rFonts w:cs="Arial" w:hint="cs"/>
          <w:sz w:val="28"/>
          <w:szCs w:val="28"/>
          <w:rtl/>
        </w:rPr>
        <w:t>والتحريضُ</w:t>
      </w:r>
      <w:r w:rsidRPr="00ED0E28">
        <w:rPr>
          <w:rFonts w:cs="Arial"/>
          <w:sz w:val="28"/>
          <w:szCs w:val="28"/>
          <w:rtl/>
        </w:rPr>
        <w:t xml:space="preserve"> </w:t>
      </w:r>
      <w:r w:rsidRPr="00ED0E28">
        <w:rPr>
          <w:rFonts w:cs="Arial" w:hint="cs"/>
          <w:sz w:val="28"/>
          <w:szCs w:val="28"/>
          <w:rtl/>
        </w:rPr>
        <w:t>هو</w:t>
      </w:r>
      <w:r w:rsidRPr="00ED0E28">
        <w:rPr>
          <w:rFonts w:cs="Arial"/>
          <w:sz w:val="28"/>
          <w:szCs w:val="28"/>
          <w:rtl/>
        </w:rPr>
        <w:t xml:space="preserve"> </w:t>
      </w:r>
      <w:r w:rsidRPr="00ED0E28">
        <w:rPr>
          <w:rFonts w:cs="Arial" w:hint="cs"/>
          <w:sz w:val="28"/>
          <w:szCs w:val="28"/>
          <w:rtl/>
        </w:rPr>
        <w:t>الوعظُ</w:t>
      </w:r>
      <w:r w:rsidRPr="00ED0E28">
        <w:rPr>
          <w:rFonts w:cs="Arial"/>
          <w:sz w:val="28"/>
          <w:szCs w:val="28"/>
          <w:rtl/>
        </w:rPr>
        <w:t xml:space="preserve"> </w:t>
      </w:r>
      <w:r w:rsidRPr="00ED0E28">
        <w:rPr>
          <w:rFonts w:cs="Arial" w:hint="cs"/>
          <w:sz w:val="28"/>
          <w:szCs w:val="28"/>
          <w:rtl/>
        </w:rPr>
        <w:t>والحَضُّ</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العملِ،</w:t>
      </w:r>
      <w:r w:rsidRPr="00ED0E28">
        <w:rPr>
          <w:rFonts w:cs="Arial"/>
          <w:sz w:val="28"/>
          <w:szCs w:val="28"/>
          <w:rtl/>
        </w:rPr>
        <w:t xml:space="preserve"> </w:t>
      </w:r>
      <w:r w:rsidRPr="00ED0E28">
        <w:rPr>
          <w:rFonts w:cs="Arial" w:hint="cs"/>
          <w:sz w:val="28"/>
          <w:szCs w:val="28"/>
          <w:rtl/>
        </w:rPr>
        <w:t>وهذا</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واجباتِ</w:t>
      </w:r>
      <w:r w:rsidRPr="00ED0E28">
        <w:rPr>
          <w:rFonts w:cs="Arial"/>
          <w:sz w:val="28"/>
          <w:szCs w:val="28"/>
          <w:rtl/>
        </w:rPr>
        <w:t xml:space="preserve"> </w:t>
      </w:r>
      <w:r w:rsidRPr="00ED0E28">
        <w:rPr>
          <w:rFonts w:cs="Arial" w:hint="cs"/>
          <w:sz w:val="28"/>
          <w:szCs w:val="28"/>
          <w:rtl/>
        </w:rPr>
        <w:t>الإمامِ</w:t>
      </w:r>
      <w:r w:rsidRPr="00ED0E28">
        <w:rPr>
          <w:rFonts w:cs="Arial"/>
          <w:sz w:val="28"/>
          <w:szCs w:val="28"/>
          <w:rtl/>
        </w:rPr>
        <w:t xml:space="preserve"> </w:t>
      </w:r>
      <w:r w:rsidRPr="00ED0E28">
        <w:rPr>
          <w:rFonts w:cs="Arial" w:hint="cs"/>
          <w:sz w:val="28"/>
          <w:szCs w:val="28"/>
          <w:rtl/>
        </w:rPr>
        <w:t>والعالِمِ،</w:t>
      </w:r>
      <w:r w:rsidRPr="00ED0E28">
        <w:rPr>
          <w:rFonts w:cs="Arial"/>
          <w:sz w:val="28"/>
          <w:szCs w:val="28"/>
          <w:rtl/>
        </w:rPr>
        <w:t xml:space="preserve"> </w:t>
      </w:r>
      <w:r w:rsidRPr="00ED0E28">
        <w:rPr>
          <w:rFonts w:cs="Arial" w:hint="cs"/>
          <w:sz w:val="28"/>
          <w:szCs w:val="28"/>
          <w:rtl/>
        </w:rPr>
        <w:t>وقد</w:t>
      </w:r>
      <w:r w:rsidRPr="00ED0E28">
        <w:rPr>
          <w:rFonts w:cs="Arial"/>
          <w:sz w:val="28"/>
          <w:szCs w:val="28"/>
          <w:rtl/>
        </w:rPr>
        <w:t xml:space="preserve"> </w:t>
      </w:r>
      <w:r w:rsidRPr="00ED0E28">
        <w:rPr>
          <w:rFonts w:cs="Arial" w:hint="cs"/>
          <w:sz w:val="28"/>
          <w:szCs w:val="28"/>
          <w:rtl/>
        </w:rPr>
        <w:t>كان</w:t>
      </w:r>
      <w:r w:rsidRPr="00ED0E28">
        <w:rPr>
          <w:rFonts w:cs="Arial"/>
          <w:sz w:val="28"/>
          <w:szCs w:val="28"/>
          <w:rtl/>
        </w:rPr>
        <w:t xml:space="preserve"> </w:t>
      </w:r>
      <w:r w:rsidRPr="00ED0E28">
        <w:rPr>
          <w:rFonts w:cs="Arial" w:hint="cs"/>
          <w:sz w:val="28"/>
          <w:szCs w:val="28"/>
          <w:rtl/>
        </w:rPr>
        <w:t>النبيُّ</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يُحرِّضُ</w:t>
      </w:r>
      <w:r w:rsidRPr="00ED0E28">
        <w:rPr>
          <w:rFonts w:cs="Arial"/>
          <w:sz w:val="28"/>
          <w:szCs w:val="28"/>
          <w:rtl/>
        </w:rPr>
        <w:t xml:space="preserve"> </w:t>
      </w:r>
      <w:r w:rsidRPr="00ED0E28">
        <w:rPr>
          <w:rFonts w:cs="Arial" w:hint="cs"/>
          <w:sz w:val="28"/>
          <w:szCs w:val="28"/>
          <w:rtl/>
        </w:rPr>
        <w:t>أصحابَهُ</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القُوَّةِ</w:t>
      </w:r>
      <w:r w:rsidRPr="00ED0E28">
        <w:rPr>
          <w:rFonts w:cs="Arial"/>
          <w:sz w:val="28"/>
          <w:szCs w:val="28"/>
          <w:rtl/>
        </w:rPr>
        <w:t xml:space="preserve"> </w:t>
      </w:r>
      <w:r w:rsidRPr="00ED0E28">
        <w:rPr>
          <w:rFonts w:cs="Arial" w:hint="cs"/>
          <w:sz w:val="28"/>
          <w:szCs w:val="28"/>
          <w:rtl/>
        </w:rPr>
        <w:t>والرَّمْيِ</w:t>
      </w:r>
      <w:r w:rsidRPr="00ED0E28">
        <w:rPr>
          <w:rFonts w:cs="Arial"/>
          <w:sz w:val="28"/>
          <w:szCs w:val="28"/>
          <w:rtl/>
        </w:rPr>
        <w:t xml:space="preserve"> </w:t>
      </w:r>
      <w:r w:rsidRPr="00ED0E28">
        <w:rPr>
          <w:rFonts w:cs="Arial" w:hint="cs"/>
          <w:sz w:val="28"/>
          <w:szCs w:val="28"/>
          <w:rtl/>
        </w:rPr>
        <w:t>وإعدادِ</w:t>
      </w:r>
      <w:r w:rsidRPr="00ED0E28">
        <w:rPr>
          <w:rFonts w:cs="Arial"/>
          <w:sz w:val="28"/>
          <w:szCs w:val="28"/>
          <w:rtl/>
        </w:rPr>
        <w:t xml:space="preserve"> </w:t>
      </w:r>
      <w:r w:rsidRPr="00ED0E28">
        <w:rPr>
          <w:rFonts w:cs="Arial" w:hint="cs"/>
          <w:sz w:val="28"/>
          <w:szCs w:val="28"/>
          <w:rtl/>
        </w:rPr>
        <w:t>العُدَّةِ</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مِنبَرِهِ</w:t>
      </w:r>
      <w:r w:rsidRPr="00ED0E28">
        <w:rPr>
          <w:rFonts w:cs="Arial"/>
          <w:sz w:val="28"/>
          <w:szCs w:val="28"/>
          <w:rtl/>
        </w:rPr>
        <w:t xml:space="preserve"> </w:t>
      </w:r>
      <w:r w:rsidRPr="00ED0E28">
        <w:rPr>
          <w:rFonts w:cs="Arial" w:hint="cs"/>
          <w:sz w:val="28"/>
          <w:szCs w:val="28"/>
          <w:rtl/>
        </w:rPr>
        <w:t>وفي</w:t>
      </w:r>
      <w:r w:rsidRPr="00ED0E28">
        <w:rPr>
          <w:rFonts w:cs="Arial"/>
          <w:sz w:val="28"/>
          <w:szCs w:val="28"/>
          <w:rtl/>
        </w:rPr>
        <w:t xml:space="preserve"> </w:t>
      </w:r>
      <w:r w:rsidRPr="00ED0E28">
        <w:rPr>
          <w:rFonts w:cs="Arial" w:hint="cs"/>
          <w:sz w:val="28"/>
          <w:szCs w:val="28"/>
          <w:rtl/>
        </w:rPr>
        <w:t>طريقِهِ؛</w:t>
      </w:r>
      <w:r w:rsidRPr="00ED0E28">
        <w:rPr>
          <w:rFonts w:cs="Arial"/>
          <w:sz w:val="28"/>
          <w:szCs w:val="28"/>
          <w:rtl/>
        </w:rPr>
        <w:t xml:space="preserve"> </w:t>
      </w:r>
      <w:r w:rsidRPr="00ED0E28">
        <w:rPr>
          <w:rFonts w:cs="Arial" w:hint="cs"/>
          <w:sz w:val="28"/>
          <w:szCs w:val="28"/>
          <w:rtl/>
        </w:rPr>
        <w:t>عندَ</w:t>
      </w:r>
      <w:r w:rsidRPr="00ED0E28">
        <w:rPr>
          <w:rFonts w:cs="Arial"/>
          <w:sz w:val="28"/>
          <w:szCs w:val="28"/>
          <w:rtl/>
        </w:rPr>
        <w:t xml:space="preserve"> </w:t>
      </w:r>
      <w:r w:rsidRPr="00ED0E28">
        <w:rPr>
          <w:rFonts w:cs="Arial" w:hint="cs"/>
          <w:sz w:val="28"/>
          <w:szCs w:val="28"/>
          <w:rtl/>
        </w:rPr>
        <w:t>قيامِ</w:t>
      </w:r>
      <w:r w:rsidRPr="00ED0E28">
        <w:rPr>
          <w:rFonts w:cs="Arial"/>
          <w:sz w:val="28"/>
          <w:szCs w:val="28"/>
          <w:rtl/>
        </w:rPr>
        <w:t xml:space="preserve"> </w:t>
      </w:r>
      <w:r w:rsidRPr="00ED0E28">
        <w:rPr>
          <w:rFonts w:cs="Arial" w:hint="cs"/>
          <w:sz w:val="28"/>
          <w:szCs w:val="28"/>
          <w:rtl/>
        </w:rPr>
        <w:t>الحاجةِ</w:t>
      </w:r>
      <w:r w:rsidRPr="00ED0E28">
        <w:rPr>
          <w:rFonts w:cs="Arial"/>
          <w:sz w:val="28"/>
          <w:szCs w:val="28"/>
          <w:rtl/>
        </w:rPr>
        <w:t xml:space="preserve"> </w:t>
      </w:r>
      <w:r w:rsidRPr="00ED0E28">
        <w:rPr>
          <w:rFonts w:cs="Arial" w:hint="cs"/>
          <w:sz w:val="28"/>
          <w:szCs w:val="28"/>
          <w:rtl/>
        </w:rPr>
        <w:t>إلى</w:t>
      </w:r>
      <w:r w:rsidRPr="00ED0E28">
        <w:rPr>
          <w:rFonts w:cs="Arial"/>
          <w:sz w:val="28"/>
          <w:szCs w:val="28"/>
          <w:rtl/>
        </w:rPr>
        <w:t xml:space="preserve"> </w:t>
      </w:r>
      <w:r w:rsidRPr="00ED0E28">
        <w:rPr>
          <w:rFonts w:cs="Arial" w:hint="cs"/>
          <w:sz w:val="28"/>
          <w:szCs w:val="28"/>
          <w:rtl/>
        </w:rPr>
        <w:t>ذلك</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تحريضُ</w:t>
      </w:r>
      <w:r w:rsidRPr="00ED0E28">
        <w:rPr>
          <w:rFonts w:cs="Arial"/>
          <w:sz w:val="28"/>
          <w:szCs w:val="28"/>
          <w:rtl/>
        </w:rPr>
        <w:t xml:space="preserve"> </w:t>
      </w:r>
      <w:r w:rsidRPr="00ED0E28">
        <w:rPr>
          <w:rFonts w:cs="Arial" w:hint="cs"/>
          <w:sz w:val="28"/>
          <w:szCs w:val="28"/>
          <w:rtl/>
        </w:rPr>
        <w:t>النبيِّ</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القتالِ</w:t>
      </w:r>
      <w:r w:rsidRPr="00ED0E28">
        <w:rPr>
          <w:rFonts w:cs="Arial"/>
          <w:sz w:val="28"/>
          <w:szCs w:val="28"/>
          <w:rtl/>
        </w:rPr>
        <w:t>:</w:t>
      </w:r>
    </w:p>
    <w:p w:rsidR="0037592F" w:rsidRDefault="0037592F" w:rsidP="0037592F">
      <w:pPr>
        <w:bidi/>
        <w:jc w:val="both"/>
        <w:rPr>
          <w:rFonts w:cs="Arial"/>
          <w:sz w:val="28"/>
          <w:szCs w:val="28"/>
          <w:rtl/>
        </w:rPr>
      </w:pPr>
      <w:r w:rsidRPr="00ED0E28">
        <w:rPr>
          <w:rFonts w:cs="Arial" w:hint="cs"/>
          <w:sz w:val="28"/>
          <w:szCs w:val="28"/>
          <w:rtl/>
        </w:rPr>
        <w:t>وقد</w:t>
      </w:r>
      <w:r w:rsidRPr="00ED0E28">
        <w:rPr>
          <w:rFonts w:cs="Arial"/>
          <w:sz w:val="28"/>
          <w:szCs w:val="28"/>
          <w:rtl/>
        </w:rPr>
        <w:t xml:space="preserve"> </w:t>
      </w:r>
      <w:r w:rsidRPr="00ED0E28">
        <w:rPr>
          <w:rFonts w:cs="Arial" w:hint="cs"/>
          <w:sz w:val="28"/>
          <w:szCs w:val="28"/>
          <w:rtl/>
        </w:rPr>
        <w:t>كان</w:t>
      </w:r>
      <w:r w:rsidRPr="00ED0E28">
        <w:rPr>
          <w:rFonts w:cs="Arial"/>
          <w:sz w:val="28"/>
          <w:szCs w:val="28"/>
          <w:rtl/>
        </w:rPr>
        <w:t xml:space="preserve"> </w:t>
      </w:r>
      <w:r w:rsidRPr="00ED0E28">
        <w:rPr>
          <w:rFonts w:cs="Arial" w:hint="cs"/>
          <w:sz w:val="28"/>
          <w:szCs w:val="28"/>
          <w:rtl/>
        </w:rPr>
        <w:t>النبيُّ</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يأمُرُ</w:t>
      </w:r>
      <w:r w:rsidRPr="00ED0E28">
        <w:rPr>
          <w:rFonts w:cs="Arial"/>
          <w:sz w:val="28"/>
          <w:szCs w:val="28"/>
          <w:rtl/>
        </w:rPr>
        <w:t xml:space="preserve"> </w:t>
      </w:r>
      <w:r w:rsidRPr="00ED0E28">
        <w:rPr>
          <w:rFonts w:cs="Arial" w:hint="cs"/>
          <w:sz w:val="28"/>
          <w:szCs w:val="28"/>
          <w:rtl/>
        </w:rPr>
        <w:t>بالإعدادِ</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مِنْبَرِ</w:t>
      </w:r>
      <w:r w:rsidRPr="00ED0E28">
        <w:rPr>
          <w:rFonts w:cs="Arial"/>
          <w:sz w:val="28"/>
          <w:szCs w:val="28"/>
          <w:rtl/>
        </w:rPr>
        <w:t xml:space="preserve"> </w:t>
      </w:r>
      <w:r w:rsidRPr="00ED0E28">
        <w:rPr>
          <w:rFonts w:cs="Arial" w:hint="cs"/>
          <w:sz w:val="28"/>
          <w:szCs w:val="28"/>
          <w:rtl/>
        </w:rPr>
        <w:t>الجُمُعةِ</w:t>
      </w:r>
      <w:r w:rsidRPr="00ED0E28">
        <w:rPr>
          <w:rFonts w:cs="Arial"/>
          <w:sz w:val="28"/>
          <w:szCs w:val="28"/>
          <w:rtl/>
        </w:rPr>
        <w:t xml:space="preserve"> </w:t>
      </w:r>
      <w:r w:rsidRPr="00ED0E28">
        <w:rPr>
          <w:rFonts w:cs="Arial" w:hint="cs"/>
          <w:sz w:val="28"/>
          <w:szCs w:val="28"/>
          <w:rtl/>
        </w:rPr>
        <w:t>للعامَّةِ</w:t>
      </w:r>
      <w:r w:rsidRPr="00ED0E28">
        <w:rPr>
          <w:rFonts w:cs="Arial"/>
          <w:sz w:val="28"/>
          <w:szCs w:val="28"/>
          <w:rtl/>
        </w:rPr>
        <w:t xml:space="preserve"> </w:t>
      </w:r>
      <w:r w:rsidRPr="00ED0E28">
        <w:rPr>
          <w:rFonts w:cs="Arial" w:hint="cs"/>
          <w:sz w:val="28"/>
          <w:szCs w:val="28"/>
          <w:rtl/>
        </w:rPr>
        <w:t>والخاصَّةِ؛</w:t>
      </w:r>
      <w:r w:rsidRPr="00ED0E28">
        <w:rPr>
          <w:rFonts w:cs="Arial"/>
          <w:sz w:val="28"/>
          <w:szCs w:val="28"/>
          <w:rtl/>
        </w:rPr>
        <w:t xml:space="preserve"> </w:t>
      </w:r>
      <w:r w:rsidRPr="00ED0E28">
        <w:rPr>
          <w:rFonts w:cs="Arial" w:hint="cs"/>
          <w:sz w:val="28"/>
          <w:szCs w:val="28"/>
          <w:rtl/>
        </w:rPr>
        <w:t>كما</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مسلمٍ؛</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حديثِ</w:t>
      </w:r>
      <w:r w:rsidRPr="00ED0E28">
        <w:rPr>
          <w:rFonts w:cs="Arial"/>
          <w:sz w:val="28"/>
          <w:szCs w:val="28"/>
          <w:rtl/>
        </w:rPr>
        <w:t xml:space="preserve"> </w:t>
      </w:r>
      <w:r w:rsidRPr="00ED0E28">
        <w:rPr>
          <w:rFonts w:cs="Arial" w:hint="cs"/>
          <w:sz w:val="28"/>
          <w:szCs w:val="28"/>
          <w:rtl/>
        </w:rPr>
        <w:t>عُقْبةَ؛</w:t>
      </w:r>
      <w:r w:rsidRPr="00ED0E28">
        <w:rPr>
          <w:rFonts w:cs="Arial"/>
          <w:sz w:val="28"/>
          <w:szCs w:val="28"/>
          <w:rtl/>
        </w:rPr>
        <w:t xml:space="preserve"> </w:t>
      </w:r>
      <w:r w:rsidRPr="00ED0E28">
        <w:rPr>
          <w:rFonts w:cs="Arial" w:hint="cs"/>
          <w:sz w:val="28"/>
          <w:szCs w:val="28"/>
          <w:rtl/>
        </w:rPr>
        <w:t>أنَّه</w:t>
      </w:r>
      <w:r w:rsidRPr="00ED0E28">
        <w:rPr>
          <w:rFonts w:cs="Arial"/>
          <w:sz w:val="28"/>
          <w:szCs w:val="28"/>
          <w:rtl/>
        </w:rPr>
        <w:t xml:space="preserve"> </w:t>
      </w:r>
      <w:r w:rsidRPr="00ED0E28">
        <w:rPr>
          <w:rFonts w:cs="Arial" w:hint="cs"/>
          <w:sz w:val="28"/>
          <w:szCs w:val="28"/>
          <w:rtl/>
        </w:rPr>
        <w:t>سَمِعَ</w:t>
      </w:r>
      <w:r w:rsidRPr="00ED0E28">
        <w:rPr>
          <w:rFonts w:cs="Arial"/>
          <w:sz w:val="28"/>
          <w:szCs w:val="28"/>
          <w:rtl/>
        </w:rPr>
        <w:t xml:space="preserve"> </w:t>
      </w:r>
      <w:r w:rsidRPr="00ED0E28">
        <w:rPr>
          <w:rFonts w:cs="Arial" w:hint="cs"/>
          <w:sz w:val="28"/>
          <w:szCs w:val="28"/>
          <w:rtl/>
        </w:rPr>
        <w:t>النبيَّ</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يقولُ</w:t>
      </w:r>
      <w:r w:rsidRPr="00ED0E28">
        <w:rPr>
          <w:rFonts w:cs="Arial"/>
          <w:sz w:val="28"/>
          <w:szCs w:val="28"/>
          <w:rtl/>
        </w:rPr>
        <w:t xml:space="preserve"> </w:t>
      </w:r>
      <w:r w:rsidRPr="00ED0E28">
        <w:rPr>
          <w:rFonts w:cs="Arial" w:hint="cs"/>
          <w:sz w:val="28"/>
          <w:szCs w:val="28"/>
          <w:rtl/>
        </w:rPr>
        <w:t>وهو</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المِنْبَرِ</w:t>
      </w:r>
      <w:r w:rsidRPr="00ED0E28">
        <w:rPr>
          <w:rFonts w:cs="Arial"/>
          <w:sz w:val="28"/>
          <w:szCs w:val="28"/>
          <w:rtl/>
        </w:rPr>
        <w:t>: (</w:t>
      </w: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w:t>
      </w:r>
      <w:r w:rsidRPr="00ED0E28">
        <w:rPr>
          <w:rFonts w:cs="Arial" w:hint="cs"/>
          <w:sz w:val="28"/>
          <w:szCs w:val="28"/>
          <w:rtl/>
        </w:rPr>
        <w:t>وَأَعِدُّوا</w:t>
      </w:r>
      <w:r w:rsidRPr="00ED0E28">
        <w:rPr>
          <w:rFonts w:cs="Arial"/>
          <w:sz w:val="28"/>
          <w:szCs w:val="28"/>
          <w:rtl/>
        </w:rPr>
        <w:t xml:space="preserve"> </w:t>
      </w:r>
      <w:r w:rsidRPr="00ED0E28">
        <w:rPr>
          <w:rFonts w:cs="Arial" w:hint="cs"/>
          <w:sz w:val="28"/>
          <w:szCs w:val="28"/>
          <w:rtl/>
        </w:rPr>
        <w:t>لَهُمْ</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اسْتَطَعْتُمْ</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قُوَّةٍ</w:t>
      </w:r>
      <w:r w:rsidRPr="00ED0E28">
        <w:rPr>
          <w:rFonts w:cs="Arial"/>
          <w:sz w:val="28"/>
          <w:szCs w:val="28"/>
          <w:rtl/>
        </w:rPr>
        <w:t>} [</w:t>
      </w:r>
      <w:r w:rsidRPr="00ED0E28">
        <w:rPr>
          <w:rFonts w:cs="Arial" w:hint="cs"/>
          <w:sz w:val="28"/>
          <w:szCs w:val="28"/>
          <w:rtl/>
        </w:rPr>
        <w:t>الأنفال</w:t>
      </w:r>
      <w:r w:rsidRPr="00ED0E28">
        <w:rPr>
          <w:rFonts w:cs="Arial"/>
          <w:sz w:val="28"/>
          <w:szCs w:val="28"/>
          <w:rtl/>
        </w:rPr>
        <w:t xml:space="preserve">: 60 ] </w:t>
      </w:r>
      <w:r w:rsidRPr="00ED0E28">
        <w:rPr>
          <w:rFonts w:cs="Arial" w:hint="cs"/>
          <w:sz w:val="28"/>
          <w:szCs w:val="28"/>
          <w:rtl/>
        </w:rPr>
        <w:t>؛</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ـــــــــــــــــــــــــــــــــــــــــــــــــــــــــــــــــــــــــ</w:t>
      </w:r>
    </w:p>
    <w:p w:rsidR="0037592F" w:rsidRPr="00B57189" w:rsidRDefault="0037592F" w:rsidP="0037592F">
      <w:pPr>
        <w:pStyle w:val="ListParagraph"/>
        <w:numPr>
          <w:ilvl w:val="0"/>
          <w:numId w:val="89"/>
        </w:numPr>
        <w:bidi/>
        <w:jc w:val="both"/>
        <w:rPr>
          <w:sz w:val="28"/>
          <w:szCs w:val="28"/>
        </w:rPr>
      </w:pPr>
      <w:r w:rsidRPr="00B57189">
        <w:rPr>
          <w:rFonts w:cs="Arial" w:hint="cs"/>
          <w:sz w:val="28"/>
          <w:szCs w:val="28"/>
          <w:rtl/>
        </w:rPr>
        <w:t>أخرجه</w:t>
      </w:r>
      <w:r w:rsidRPr="00B57189">
        <w:rPr>
          <w:rFonts w:cs="Arial"/>
          <w:sz w:val="28"/>
          <w:szCs w:val="28"/>
          <w:rtl/>
        </w:rPr>
        <w:t xml:space="preserve"> </w:t>
      </w:r>
      <w:r w:rsidRPr="00B57189">
        <w:rPr>
          <w:rFonts w:cs="Arial" w:hint="cs"/>
          <w:sz w:val="28"/>
          <w:szCs w:val="28"/>
          <w:rtl/>
        </w:rPr>
        <w:t>أبو</w:t>
      </w:r>
      <w:r w:rsidRPr="00B57189">
        <w:rPr>
          <w:rFonts w:cs="Arial"/>
          <w:sz w:val="28"/>
          <w:szCs w:val="28"/>
          <w:rtl/>
        </w:rPr>
        <w:t xml:space="preserve"> </w:t>
      </w:r>
      <w:r w:rsidRPr="00B57189">
        <w:rPr>
          <w:rFonts w:cs="Arial" w:hint="cs"/>
          <w:sz w:val="28"/>
          <w:szCs w:val="28"/>
          <w:rtl/>
        </w:rPr>
        <w:t>عبيد</w:t>
      </w:r>
      <w:r w:rsidRPr="00B57189">
        <w:rPr>
          <w:rFonts w:cs="Arial"/>
          <w:sz w:val="28"/>
          <w:szCs w:val="28"/>
          <w:rtl/>
        </w:rPr>
        <w:t xml:space="preserve"> </w:t>
      </w:r>
      <w:r w:rsidRPr="00B57189">
        <w:rPr>
          <w:rFonts w:cs="Arial" w:hint="cs"/>
          <w:sz w:val="28"/>
          <w:szCs w:val="28"/>
          <w:rtl/>
        </w:rPr>
        <w:t>في</w:t>
      </w:r>
      <w:r w:rsidRPr="00B57189">
        <w:rPr>
          <w:rFonts w:cs="Arial"/>
          <w:sz w:val="28"/>
          <w:szCs w:val="28"/>
          <w:rtl/>
        </w:rPr>
        <w:t xml:space="preserve"> «</w:t>
      </w:r>
      <w:r w:rsidRPr="00B57189">
        <w:rPr>
          <w:rFonts w:cs="Arial" w:hint="cs"/>
          <w:sz w:val="28"/>
          <w:szCs w:val="28"/>
          <w:rtl/>
        </w:rPr>
        <w:t>الأموال</w:t>
      </w:r>
      <w:r w:rsidRPr="00B57189">
        <w:rPr>
          <w:rFonts w:cs="Arial" w:hint="eastAsia"/>
          <w:sz w:val="28"/>
          <w:szCs w:val="28"/>
          <w:rtl/>
        </w:rPr>
        <w:t>»</w:t>
      </w:r>
      <w:r>
        <w:rPr>
          <w:rFonts w:cs="Arial"/>
          <w:sz w:val="28"/>
          <w:szCs w:val="28"/>
          <w:rtl/>
        </w:rPr>
        <w:t xml:space="preserve"> (446).</w:t>
      </w:r>
    </w:p>
    <w:p w:rsidR="0037592F" w:rsidRPr="00B57189" w:rsidRDefault="0037592F" w:rsidP="0037592F">
      <w:pPr>
        <w:pStyle w:val="ListParagraph"/>
        <w:bidi/>
        <w:jc w:val="both"/>
        <w:rPr>
          <w:rFonts w:cs="Arial"/>
          <w:sz w:val="28"/>
          <w:szCs w:val="28"/>
          <w:rtl/>
        </w:rPr>
      </w:pPr>
    </w:p>
    <w:p w:rsidR="0037592F" w:rsidRDefault="0037592F" w:rsidP="0037592F">
      <w:pPr>
        <w:rPr>
          <w:rFonts w:cs="Arial"/>
          <w:sz w:val="28"/>
          <w:szCs w:val="28"/>
        </w:rPr>
      </w:pPr>
      <w:r>
        <w:rPr>
          <w:rFonts w:cs="Arial"/>
          <w:sz w:val="28"/>
          <w:szCs w:val="28"/>
          <w:rtl/>
        </w:rPr>
        <w:br w:type="page"/>
      </w:r>
    </w:p>
    <w:p w:rsidR="0037592F" w:rsidRDefault="0037592F" w:rsidP="0037592F">
      <w:pPr>
        <w:bidi/>
        <w:jc w:val="both"/>
        <w:rPr>
          <w:rFonts w:cs="Arial"/>
          <w:sz w:val="28"/>
          <w:szCs w:val="28"/>
          <w:rtl/>
        </w:rPr>
      </w:pPr>
      <w:r w:rsidRPr="00ED0E28">
        <w:rPr>
          <w:rFonts w:cs="Arial"/>
          <w:sz w:val="28"/>
          <w:szCs w:val="28"/>
          <w:rtl/>
        </w:rPr>
        <w:t xml:space="preserve"> </w:t>
      </w:r>
      <w:r w:rsidRPr="00ED0E28">
        <w:rPr>
          <w:rFonts w:cs="Arial" w:hint="cs"/>
          <w:sz w:val="28"/>
          <w:szCs w:val="28"/>
          <w:rtl/>
        </w:rPr>
        <w:t>أَلاَ</w:t>
      </w:r>
      <w:r w:rsidRPr="00ED0E28">
        <w:rPr>
          <w:rFonts w:cs="Arial"/>
          <w:sz w:val="28"/>
          <w:szCs w:val="28"/>
          <w:rtl/>
        </w:rPr>
        <w:t xml:space="preserve"> </w:t>
      </w:r>
      <w:r w:rsidRPr="00ED0E28">
        <w:rPr>
          <w:rFonts w:cs="Arial" w:hint="cs"/>
          <w:sz w:val="28"/>
          <w:szCs w:val="28"/>
          <w:rtl/>
        </w:rPr>
        <w:t>إِنَّ</w:t>
      </w:r>
      <w:r w:rsidRPr="00ED0E28">
        <w:rPr>
          <w:rFonts w:cs="Arial"/>
          <w:sz w:val="28"/>
          <w:szCs w:val="28"/>
          <w:rtl/>
        </w:rPr>
        <w:t xml:space="preserve"> </w:t>
      </w:r>
      <w:r w:rsidRPr="00ED0E28">
        <w:rPr>
          <w:rFonts w:cs="Arial" w:hint="cs"/>
          <w:sz w:val="28"/>
          <w:szCs w:val="28"/>
          <w:rtl/>
        </w:rPr>
        <w:t>الْقُوَّةَ</w:t>
      </w:r>
      <w:r w:rsidRPr="00ED0E28">
        <w:rPr>
          <w:rFonts w:cs="Arial"/>
          <w:sz w:val="28"/>
          <w:szCs w:val="28"/>
          <w:rtl/>
        </w:rPr>
        <w:t xml:space="preserve"> </w:t>
      </w:r>
      <w:r w:rsidRPr="00ED0E28">
        <w:rPr>
          <w:rFonts w:cs="Arial" w:hint="cs"/>
          <w:sz w:val="28"/>
          <w:szCs w:val="28"/>
          <w:rtl/>
        </w:rPr>
        <w:t>الرَّمْيُ</w:t>
      </w:r>
      <w:r w:rsidRPr="00ED0E28">
        <w:rPr>
          <w:rFonts w:cs="Arial"/>
          <w:sz w:val="28"/>
          <w:szCs w:val="28"/>
          <w:rtl/>
        </w:rPr>
        <w:t xml:space="preserve">) </w:t>
      </w:r>
      <w:r w:rsidRPr="00ED0E28">
        <w:rPr>
          <w:rFonts w:cs="Arial" w:hint="cs"/>
          <w:sz w:val="28"/>
          <w:szCs w:val="28"/>
          <w:rtl/>
        </w:rPr>
        <w:t>ثلاثًا</w:t>
      </w:r>
      <w:r>
        <w:rPr>
          <w:rFonts w:cs="Arial" w:hint="cs"/>
          <w:sz w:val="28"/>
          <w:szCs w:val="28"/>
          <w:rtl/>
        </w:rPr>
        <w:t>(1).</w:t>
      </w:r>
    </w:p>
    <w:p w:rsidR="0037592F" w:rsidRDefault="0037592F" w:rsidP="0037592F">
      <w:pPr>
        <w:bidi/>
        <w:jc w:val="both"/>
        <w:rPr>
          <w:rFonts w:cs="Arial"/>
          <w:sz w:val="28"/>
          <w:szCs w:val="28"/>
          <w:rtl/>
        </w:rPr>
      </w:pPr>
      <w:r w:rsidRPr="00ED0E28">
        <w:rPr>
          <w:rFonts w:cs="Arial" w:hint="cs"/>
          <w:sz w:val="28"/>
          <w:szCs w:val="28"/>
          <w:rtl/>
        </w:rPr>
        <w:t>وكان</w:t>
      </w:r>
      <w:r w:rsidRPr="00ED0E28">
        <w:rPr>
          <w:rFonts w:cs="Arial"/>
          <w:sz w:val="28"/>
          <w:szCs w:val="28"/>
          <w:rtl/>
        </w:rPr>
        <w:t xml:space="preserve"> </w:t>
      </w:r>
      <w:r w:rsidRPr="00ED0E28">
        <w:rPr>
          <w:rFonts w:cs="Arial" w:hint="cs"/>
          <w:sz w:val="28"/>
          <w:szCs w:val="28"/>
          <w:rtl/>
        </w:rPr>
        <w:t>يُحرِّضُ</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الرميِ</w:t>
      </w:r>
      <w:r w:rsidRPr="00ED0E28">
        <w:rPr>
          <w:rFonts w:cs="Arial"/>
          <w:sz w:val="28"/>
          <w:szCs w:val="28"/>
          <w:rtl/>
        </w:rPr>
        <w:t xml:space="preserve"> </w:t>
      </w:r>
      <w:r w:rsidRPr="00ED0E28">
        <w:rPr>
          <w:rFonts w:cs="Arial" w:hint="cs"/>
          <w:sz w:val="28"/>
          <w:szCs w:val="28"/>
          <w:rtl/>
        </w:rPr>
        <w:t>وتعلُّمِهِ</w:t>
      </w:r>
      <w:r w:rsidRPr="00ED0E28">
        <w:rPr>
          <w:rFonts w:cs="Arial"/>
          <w:sz w:val="28"/>
          <w:szCs w:val="28"/>
          <w:rtl/>
        </w:rPr>
        <w:t xml:space="preserve"> </w:t>
      </w:r>
      <w:r w:rsidRPr="00ED0E28">
        <w:rPr>
          <w:rFonts w:cs="Arial" w:hint="cs"/>
          <w:sz w:val="28"/>
          <w:szCs w:val="28"/>
          <w:rtl/>
        </w:rPr>
        <w:t>الرجالَ</w:t>
      </w:r>
      <w:r w:rsidRPr="00ED0E28">
        <w:rPr>
          <w:rFonts w:cs="Arial"/>
          <w:sz w:val="28"/>
          <w:szCs w:val="28"/>
          <w:rtl/>
        </w:rPr>
        <w:t xml:space="preserve"> </w:t>
      </w:r>
      <w:r w:rsidRPr="00ED0E28">
        <w:rPr>
          <w:rFonts w:cs="Arial" w:hint="cs"/>
          <w:sz w:val="28"/>
          <w:szCs w:val="28"/>
          <w:rtl/>
        </w:rPr>
        <w:t>والغِلْمانَ؛</w:t>
      </w:r>
      <w:r w:rsidRPr="00ED0E28">
        <w:rPr>
          <w:rFonts w:cs="Arial"/>
          <w:sz w:val="28"/>
          <w:szCs w:val="28"/>
          <w:rtl/>
        </w:rPr>
        <w:t xml:space="preserve"> </w:t>
      </w:r>
      <w:r w:rsidRPr="00ED0E28">
        <w:rPr>
          <w:rFonts w:cs="Arial" w:hint="cs"/>
          <w:sz w:val="28"/>
          <w:szCs w:val="28"/>
          <w:rtl/>
        </w:rPr>
        <w:t>كما</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البخاريِّ؛</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حديثِ</w:t>
      </w:r>
      <w:r w:rsidRPr="00ED0E28">
        <w:rPr>
          <w:rFonts w:cs="Arial"/>
          <w:sz w:val="28"/>
          <w:szCs w:val="28"/>
          <w:rtl/>
        </w:rPr>
        <w:t xml:space="preserve"> </w:t>
      </w:r>
      <w:r w:rsidRPr="00ED0E28">
        <w:rPr>
          <w:rFonts w:cs="Arial" w:hint="cs"/>
          <w:sz w:val="28"/>
          <w:szCs w:val="28"/>
          <w:rtl/>
        </w:rPr>
        <w:t>سَلَمةَ</w:t>
      </w:r>
      <w:r w:rsidRPr="00ED0E28">
        <w:rPr>
          <w:rFonts w:cs="Arial"/>
          <w:sz w:val="28"/>
          <w:szCs w:val="28"/>
          <w:rtl/>
        </w:rPr>
        <w:t xml:space="preserve"> </w:t>
      </w:r>
      <w:r w:rsidRPr="00ED0E28">
        <w:rPr>
          <w:rFonts w:cs="Arial" w:hint="cs"/>
          <w:sz w:val="28"/>
          <w:szCs w:val="28"/>
          <w:rtl/>
        </w:rPr>
        <w:t>بنِ</w:t>
      </w:r>
      <w:r w:rsidRPr="00ED0E28">
        <w:rPr>
          <w:rFonts w:cs="Arial"/>
          <w:sz w:val="28"/>
          <w:szCs w:val="28"/>
          <w:rtl/>
        </w:rPr>
        <w:t xml:space="preserve"> </w:t>
      </w:r>
      <w:r w:rsidRPr="00ED0E28">
        <w:rPr>
          <w:rFonts w:cs="Arial" w:hint="cs"/>
          <w:sz w:val="28"/>
          <w:szCs w:val="28"/>
          <w:rtl/>
        </w:rPr>
        <w:t>الأَكْوَعِ</w:t>
      </w:r>
      <w:r w:rsidRPr="00ED0E28">
        <w:rPr>
          <w:rFonts w:cs="Arial"/>
          <w:sz w:val="28"/>
          <w:szCs w:val="28"/>
          <w:rtl/>
        </w:rPr>
        <w:t xml:space="preserve"> </w:t>
      </w:r>
      <w:r w:rsidRPr="00ED0E28">
        <w:rPr>
          <w:rFonts w:cs="Arial" w:hint="cs"/>
          <w:sz w:val="28"/>
          <w:szCs w:val="28"/>
          <w:rtl/>
        </w:rPr>
        <w:t>رضي</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عنه؛</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مَرَّ</w:t>
      </w:r>
      <w:r w:rsidRPr="00ED0E28">
        <w:rPr>
          <w:rFonts w:cs="Arial"/>
          <w:sz w:val="28"/>
          <w:szCs w:val="28"/>
          <w:rtl/>
        </w:rPr>
        <w:t xml:space="preserve"> </w:t>
      </w:r>
      <w:r w:rsidRPr="00ED0E28">
        <w:rPr>
          <w:rFonts w:cs="Arial" w:hint="cs"/>
          <w:sz w:val="28"/>
          <w:szCs w:val="28"/>
          <w:rtl/>
        </w:rPr>
        <w:t>النبيُّ</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نَفَرٍ</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أَسْلَمَ</w:t>
      </w:r>
      <w:r w:rsidRPr="00ED0E28">
        <w:rPr>
          <w:rFonts w:cs="Arial"/>
          <w:sz w:val="28"/>
          <w:szCs w:val="28"/>
          <w:rtl/>
        </w:rPr>
        <w:t xml:space="preserve"> </w:t>
      </w:r>
      <w:r w:rsidRPr="00ED0E28">
        <w:rPr>
          <w:rFonts w:cs="Arial" w:hint="cs"/>
          <w:sz w:val="28"/>
          <w:szCs w:val="28"/>
          <w:rtl/>
        </w:rPr>
        <w:t>يَنْتَضِلُونَ،</w:t>
      </w:r>
      <w:r w:rsidRPr="00ED0E28">
        <w:rPr>
          <w:rFonts w:cs="Arial"/>
          <w:sz w:val="28"/>
          <w:szCs w:val="28"/>
          <w:rtl/>
        </w:rPr>
        <w:t xml:space="preserve"> </w:t>
      </w:r>
      <w:r w:rsidRPr="00ED0E28">
        <w:rPr>
          <w:rFonts w:cs="Arial" w:hint="cs"/>
          <w:sz w:val="28"/>
          <w:szCs w:val="28"/>
          <w:rtl/>
        </w:rPr>
        <w:t>فقال</w:t>
      </w:r>
      <w:r w:rsidRPr="00ED0E28">
        <w:rPr>
          <w:rFonts w:cs="Arial"/>
          <w:sz w:val="28"/>
          <w:szCs w:val="28"/>
          <w:rtl/>
        </w:rPr>
        <w:t xml:space="preserve"> </w:t>
      </w:r>
      <w:r w:rsidRPr="00ED0E28">
        <w:rPr>
          <w:rFonts w:cs="Arial" w:hint="cs"/>
          <w:sz w:val="28"/>
          <w:szCs w:val="28"/>
          <w:rtl/>
        </w:rPr>
        <w:t>رسولُ</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w:t>
      </w:r>
      <w:r w:rsidRPr="00ED0E28">
        <w:rPr>
          <w:rFonts w:cs="Arial" w:hint="cs"/>
          <w:sz w:val="28"/>
          <w:szCs w:val="28"/>
          <w:rtl/>
        </w:rPr>
        <w:t>ارْمُوا</w:t>
      </w:r>
      <w:r w:rsidRPr="00ED0E28">
        <w:rPr>
          <w:rFonts w:cs="Arial"/>
          <w:sz w:val="28"/>
          <w:szCs w:val="28"/>
          <w:rtl/>
        </w:rPr>
        <w:t xml:space="preserve"> </w:t>
      </w:r>
      <w:r w:rsidRPr="00ED0E28">
        <w:rPr>
          <w:rFonts w:cs="Arial" w:hint="cs"/>
          <w:sz w:val="28"/>
          <w:szCs w:val="28"/>
          <w:rtl/>
        </w:rPr>
        <w:t>بَنِي</w:t>
      </w:r>
      <w:r w:rsidRPr="00ED0E28">
        <w:rPr>
          <w:rFonts w:cs="Arial"/>
          <w:sz w:val="28"/>
          <w:szCs w:val="28"/>
          <w:rtl/>
        </w:rPr>
        <w:t xml:space="preserve"> </w:t>
      </w:r>
      <w:r w:rsidRPr="00ED0E28">
        <w:rPr>
          <w:rFonts w:cs="Arial" w:hint="cs"/>
          <w:sz w:val="28"/>
          <w:szCs w:val="28"/>
          <w:rtl/>
        </w:rPr>
        <w:t>إِسْمَاعِيلَ؛</w:t>
      </w:r>
      <w:r w:rsidRPr="00ED0E28">
        <w:rPr>
          <w:rFonts w:cs="Arial"/>
          <w:sz w:val="28"/>
          <w:szCs w:val="28"/>
          <w:rtl/>
        </w:rPr>
        <w:t xml:space="preserve"> </w:t>
      </w:r>
      <w:r w:rsidRPr="00ED0E28">
        <w:rPr>
          <w:rFonts w:cs="Arial" w:hint="cs"/>
          <w:sz w:val="28"/>
          <w:szCs w:val="28"/>
          <w:rtl/>
        </w:rPr>
        <w:t>فَإِنَّ</w:t>
      </w:r>
      <w:r w:rsidRPr="00ED0E28">
        <w:rPr>
          <w:rFonts w:cs="Arial"/>
          <w:sz w:val="28"/>
          <w:szCs w:val="28"/>
          <w:rtl/>
        </w:rPr>
        <w:t xml:space="preserve"> </w:t>
      </w:r>
      <w:r w:rsidRPr="00ED0E28">
        <w:rPr>
          <w:rFonts w:cs="Arial" w:hint="cs"/>
          <w:sz w:val="28"/>
          <w:szCs w:val="28"/>
          <w:rtl/>
        </w:rPr>
        <w:t>أَبَاكُمْ</w:t>
      </w:r>
      <w:r w:rsidRPr="00ED0E28">
        <w:rPr>
          <w:rFonts w:cs="Arial"/>
          <w:sz w:val="28"/>
          <w:szCs w:val="28"/>
          <w:rtl/>
        </w:rPr>
        <w:t xml:space="preserve"> </w:t>
      </w:r>
      <w:r w:rsidRPr="00ED0E28">
        <w:rPr>
          <w:rFonts w:cs="Arial" w:hint="cs"/>
          <w:sz w:val="28"/>
          <w:szCs w:val="28"/>
          <w:rtl/>
        </w:rPr>
        <w:t>كَانَ</w:t>
      </w:r>
      <w:r w:rsidRPr="00ED0E28">
        <w:rPr>
          <w:rFonts w:cs="Arial"/>
          <w:sz w:val="28"/>
          <w:szCs w:val="28"/>
          <w:rtl/>
        </w:rPr>
        <w:t xml:space="preserve"> </w:t>
      </w:r>
      <w:r w:rsidRPr="00ED0E28">
        <w:rPr>
          <w:rFonts w:cs="Arial" w:hint="cs"/>
          <w:sz w:val="28"/>
          <w:szCs w:val="28"/>
          <w:rtl/>
        </w:rPr>
        <w:t>رَامِيًا</w:t>
      </w:r>
      <w:r w:rsidRPr="00ED0E28">
        <w:rPr>
          <w:rFonts w:cs="Arial"/>
          <w:sz w:val="28"/>
          <w:szCs w:val="28"/>
          <w:rtl/>
        </w:rPr>
        <w:t>)</w:t>
      </w:r>
      <w:r>
        <w:rPr>
          <w:rFonts w:cs="Arial" w:hint="cs"/>
          <w:sz w:val="28"/>
          <w:szCs w:val="28"/>
          <w:rtl/>
        </w:rPr>
        <w:t>(2).</w:t>
      </w:r>
    </w:p>
    <w:p w:rsidR="0037592F" w:rsidRPr="00ED0E28" w:rsidRDefault="0037592F" w:rsidP="0037592F">
      <w:pPr>
        <w:bidi/>
        <w:jc w:val="both"/>
        <w:rPr>
          <w:sz w:val="28"/>
          <w:szCs w:val="28"/>
        </w:rPr>
      </w:pPr>
      <w:r w:rsidRPr="00ED0E28">
        <w:rPr>
          <w:rFonts w:cs="Arial" w:hint="cs"/>
          <w:sz w:val="28"/>
          <w:szCs w:val="28"/>
          <w:rtl/>
        </w:rPr>
        <w:t>وقد</w:t>
      </w:r>
      <w:r w:rsidRPr="00ED0E28">
        <w:rPr>
          <w:rFonts w:cs="Arial"/>
          <w:sz w:val="28"/>
          <w:szCs w:val="28"/>
          <w:rtl/>
        </w:rPr>
        <w:t xml:space="preserve"> </w:t>
      </w:r>
      <w:r w:rsidRPr="00ED0E28">
        <w:rPr>
          <w:rFonts w:cs="Arial" w:hint="cs"/>
          <w:sz w:val="28"/>
          <w:szCs w:val="28"/>
          <w:rtl/>
        </w:rPr>
        <w:t>كان</w:t>
      </w:r>
      <w:r w:rsidRPr="00ED0E28">
        <w:rPr>
          <w:rFonts w:cs="Arial"/>
          <w:sz w:val="28"/>
          <w:szCs w:val="28"/>
          <w:rtl/>
        </w:rPr>
        <w:t xml:space="preserve"> </w:t>
      </w:r>
      <w:r w:rsidRPr="00ED0E28">
        <w:rPr>
          <w:rFonts w:cs="Arial" w:hint="cs"/>
          <w:sz w:val="28"/>
          <w:szCs w:val="28"/>
          <w:rtl/>
        </w:rPr>
        <w:t>النبيُّ</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يحرِّضُهم</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الأُمَمِ</w:t>
      </w:r>
      <w:r w:rsidRPr="00ED0E28">
        <w:rPr>
          <w:rFonts w:cs="Arial"/>
          <w:sz w:val="28"/>
          <w:szCs w:val="28"/>
          <w:rtl/>
        </w:rPr>
        <w:t xml:space="preserve"> </w:t>
      </w:r>
      <w:r w:rsidRPr="00ED0E28">
        <w:rPr>
          <w:rFonts w:cs="Arial" w:hint="cs"/>
          <w:sz w:val="28"/>
          <w:szCs w:val="28"/>
          <w:rtl/>
        </w:rPr>
        <w:t>المخالِفةِ</w:t>
      </w:r>
      <w:r w:rsidRPr="00ED0E28">
        <w:rPr>
          <w:rFonts w:cs="Arial"/>
          <w:sz w:val="28"/>
          <w:szCs w:val="28"/>
          <w:rtl/>
        </w:rPr>
        <w:t xml:space="preserve"> </w:t>
      </w:r>
      <w:r w:rsidRPr="00ED0E28">
        <w:rPr>
          <w:rFonts w:cs="Arial" w:hint="cs"/>
          <w:sz w:val="28"/>
          <w:szCs w:val="28"/>
          <w:rtl/>
        </w:rPr>
        <w:t>ويذكِّرُهم</w:t>
      </w:r>
      <w:r w:rsidRPr="00ED0E28">
        <w:rPr>
          <w:rFonts w:cs="Arial"/>
          <w:sz w:val="28"/>
          <w:szCs w:val="28"/>
          <w:rtl/>
        </w:rPr>
        <w:t xml:space="preserve"> </w:t>
      </w:r>
      <w:r w:rsidRPr="00ED0E28">
        <w:rPr>
          <w:rFonts w:cs="Arial" w:hint="cs"/>
          <w:sz w:val="28"/>
          <w:szCs w:val="28"/>
          <w:rtl/>
        </w:rPr>
        <w:t>بالموافِقةِ؛</w:t>
      </w:r>
      <w:r w:rsidRPr="00ED0E28">
        <w:rPr>
          <w:rFonts w:cs="Arial"/>
          <w:sz w:val="28"/>
          <w:szCs w:val="28"/>
          <w:rtl/>
        </w:rPr>
        <w:t xml:space="preserve"> </w:t>
      </w:r>
      <w:r w:rsidRPr="00ED0E28">
        <w:rPr>
          <w:rFonts w:cs="Arial" w:hint="cs"/>
          <w:sz w:val="28"/>
          <w:szCs w:val="28"/>
          <w:rtl/>
        </w:rPr>
        <w:t>حتى</w:t>
      </w:r>
      <w:r w:rsidRPr="00ED0E28">
        <w:rPr>
          <w:rFonts w:cs="Arial"/>
          <w:sz w:val="28"/>
          <w:szCs w:val="28"/>
          <w:rtl/>
        </w:rPr>
        <w:t xml:space="preserve"> </w:t>
      </w:r>
      <w:r w:rsidRPr="00ED0E28">
        <w:rPr>
          <w:rFonts w:cs="Arial" w:hint="cs"/>
          <w:sz w:val="28"/>
          <w:szCs w:val="28"/>
          <w:rtl/>
        </w:rPr>
        <w:t>يَتبيَّنوا</w:t>
      </w:r>
      <w:r w:rsidRPr="00ED0E28">
        <w:rPr>
          <w:rFonts w:cs="Arial"/>
          <w:sz w:val="28"/>
          <w:szCs w:val="28"/>
          <w:rtl/>
        </w:rPr>
        <w:t xml:space="preserve"> </w:t>
      </w:r>
      <w:r w:rsidRPr="00ED0E28">
        <w:rPr>
          <w:rFonts w:cs="Arial" w:hint="cs"/>
          <w:sz w:val="28"/>
          <w:szCs w:val="28"/>
          <w:rtl/>
        </w:rPr>
        <w:t>أَمْرَهم،</w:t>
      </w:r>
      <w:r w:rsidRPr="00ED0E28">
        <w:rPr>
          <w:rFonts w:cs="Arial"/>
          <w:sz w:val="28"/>
          <w:szCs w:val="28"/>
          <w:rtl/>
        </w:rPr>
        <w:t xml:space="preserve"> </w:t>
      </w:r>
      <w:r w:rsidRPr="00ED0E28">
        <w:rPr>
          <w:rFonts w:cs="Arial" w:hint="cs"/>
          <w:sz w:val="28"/>
          <w:szCs w:val="28"/>
          <w:rtl/>
        </w:rPr>
        <w:t>وربَّما</w:t>
      </w:r>
      <w:r w:rsidRPr="00ED0E28">
        <w:rPr>
          <w:rFonts w:cs="Arial"/>
          <w:sz w:val="28"/>
          <w:szCs w:val="28"/>
          <w:rtl/>
        </w:rPr>
        <w:t xml:space="preserve"> </w:t>
      </w:r>
      <w:r w:rsidRPr="00ED0E28">
        <w:rPr>
          <w:rFonts w:cs="Arial" w:hint="cs"/>
          <w:sz w:val="28"/>
          <w:szCs w:val="28"/>
          <w:rtl/>
        </w:rPr>
        <w:t>فعَلَ</w:t>
      </w:r>
      <w:r w:rsidRPr="00ED0E28">
        <w:rPr>
          <w:rFonts w:cs="Arial"/>
          <w:sz w:val="28"/>
          <w:szCs w:val="28"/>
          <w:rtl/>
        </w:rPr>
        <w:t xml:space="preserve"> </w:t>
      </w:r>
      <w:r w:rsidRPr="00ED0E28">
        <w:rPr>
          <w:rFonts w:cs="Arial" w:hint="cs"/>
          <w:sz w:val="28"/>
          <w:szCs w:val="28"/>
          <w:rtl/>
        </w:rPr>
        <w:t>ذلك</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مِنْبَرِهِ؛</w:t>
      </w:r>
      <w:r w:rsidRPr="00ED0E28">
        <w:rPr>
          <w:rFonts w:cs="Arial"/>
          <w:sz w:val="28"/>
          <w:szCs w:val="28"/>
          <w:rtl/>
        </w:rPr>
        <w:t xml:space="preserve"> </w:t>
      </w:r>
      <w:r w:rsidRPr="00ED0E28">
        <w:rPr>
          <w:rFonts w:cs="Arial" w:hint="cs"/>
          <w:sz w:val="28"/>
          <w:szCs w:val="28"/>
          <w:rtl/>
        </w:rPr>
        <w:t>كما</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الصحيحَيْن</w:t>
      </w:r>
      <w:r w:rsidRPr="00ED0E28">
        <w:rPr>
          <w:rFonts w:cs="Arial" w:hint="eastAsia"/>
          <w:sz w:val="28"/>
          <w:szCs w:val="28"/>
          <w:rtl/>
        </w:rPr>
        <w:t>»</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حديثِ</w:t>
      </w:r>
      <w:r w:rsidRPr="00ED0E28">
        <w:rPr>
          <w:rFonts w:cs="Arial"/>
          <w:sz w:val="28"/>
          <w:szCs w:val="28"/>
          <w:rtl/>
        </w:rPr>
        <w:t xml:space="preserve"> </w:t>
      </w:r>
      <w:r w:rsidRPr="00ED0E28">
        <w:rPr>
          <w:rFonts w:cs="Arial" w:hint="cs"/>
          <w:sz w:val="28"/>
          <w:szCs w:val="28"/>
          <w:rtl/>
        </w:rPr>
        <w:t>نافعٍ؛</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عبدَ</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أخبَرَهُ؛</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رسولَ</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المنبرِ</w:t>
      </w:r>
      <w:r w:rsidRPr="00ED0E28">
        <w:rPr>
          <w:rFonts w:cs="Arial"/>
          <w:sz w:val="28"/>
          <w:szCs w:val="28"/>
          <w:rtl/>
        </w:rPr>
        <w:t>: (</w:t>
      </w:r>
      <w:r w:rsidRPr="00ED0E28">
        <w:rPr>
          <w:rFonts w:cs="Arial" w:hint="cs"/>
          <w:sz w:val="28"/>
          <w:szCs w:val="28"/>
          <w:rtl/>
        </w:rPr>
        <w:t>غِفَارُ</w:t>
      </w:r>
      <w:r w:rsidRPr="00ED0E28">
        <w:rPr>
          <w:rFonts w:cs="Arial"/>
          <w:sz w:val="28"/>
          <w:szCs w:val="28"/>
          <w:rtl/>
        </w:rPr>
        <w:t xml:space="preserve"> </w:t>
      </w:r>
      <w:r w:rsidRPr="00ED0E28">
        <w:rPr>
          <w:rFonts w:cs="Arial" w:hint="cs"/>
          <w:sz w:val="28"/>
          <w:szCs w:val="28"/>
          <w:rtl/>
        </w:rPr>
        <w:t>غَفَرَ</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لَهَا،</w:t>
      </w:r>
      <w:r w:rsidRPr="00ED0E28">
        <w:rPr>
          <w:rFonts w:cs="Arial"/>
          <w:sz w:val="28"/>
          <w:szCs w:val="28"/>
          <w:rtl/>
        </w:rPr>
        <w:t xml:space="preserve"> </w:t>
      </w:r>
      <w:r w:rsidRPr="00ED0E28">
        <w:rPr>
          <w:rFonts w:cs="Arial" w:hint="cs"/>
          <w:sz w:val="28"/>
          <w:szCs w:val="28"/>
          <w:rtl/>
        </w:rPr>
        <w:t>وَأَسْلَمُ</w:t>
      </w:r>
      <w:r w:rsidRPr="00ED0E28">
        <w:rPr>
          <w:rFonts w:cs="Arial"/>
          <w:sz w:val="28"/>
          <w:szCs w:val="28"/>
          <w:rtl/>
        </w:rPr>
        <w:t xml:space="preserve"> </w:t>
      </w:r>
      <w:r w:rsidRPr="00ED0E28">
        <w:rPr>
          <w:rFonts w:cs="Arial" w:hint="cs"/>
          <w:sz w:val="28"/>
          <w:szCs w:val="28"/>
          <w:rtl/>
        </w:rPr>
        <w:t>سَالَمَهَا</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وَعُصَيَّةُ</w:t>
      </w:r>
      <w:r w:rsidRPr="00ED0E28">
        <w:rPr>
          <w:rFonts w:cs="Arial"/>
          <w:sz w:val="28"/>
          <w:szCs w:val="28"/>
          <w:rtl/>
        </w:rPr>
        <w:t xml:space="preserve"> </w:t>
      </w:r>
      <w:r w:rsidRPr="00ED0E28">
        <w:rPr>
          <w:rFonts w:cs="Arial" w:hint="cs"/>
          <w:sz w:val="28"/>
          <w:szCs w:val="28"/>
          <w:rtl/>
        </w:rPr>
        <w:t>عَصَتِ</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وَرَسُولَهُ</w:t>
      </w:r>
      <w:r w:rsidRPr="00ED0E28">
        <w:rPr>
          <w:rFonts w:cs="Arial"/>
          <w:sz w:val="28"/>
          <w:szCs w:val="28"/>
          <w:rtl/>
        </w:rPr>
        <w:t xml:space="preserve">) </w:t>
      </w:r>
      <w:r>
        <w:rPr>
          <w:rFonts w:cs="Arial" w:hint="cs"/>
          <w:sz w:val="28"/>
          <w:szCs w:val="28"/>
          <w:rtl/>
        </w:rPr>
        <w:t xml:space="preserve">(3)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وفي</w:t>
      </w:r>
      <w:r w:rsidRPr="00ED0E28">
        <w:rPr>
          <w:rFonts w:cs="Arial"/>
          <w:sz w:val="28"/>
          <w:szCs w:val="28"/>
          <w:rtl/>
        </w:rPr>
        <w:t xml:space="preserve"> </w:t>
      </w:r>
      <w:r w:rsidRPr="00ED0E28">
        <w:rPr>
          <w:rFonts w:cs="Arial" w:hint="cs"/>
          <w:sz w:val="28"/>
          <w:szCs w:val="28"/>
          <w:rtl/>
        </w:rPr>
        <w:t>حديثِ</w:t>
      </w:r>
      <w:r w:rsidRPr="00ED0E28">
        <w:rPr>
          <w:rFonts w:cs="Arial"/>
          <w:sz w:val="28"/>
          <w:szCs w:val="28"/>
          <w:rtl/>
        </w:rPr>
        <w:t xml:space="preserve"> </w:t>
      </w:r>
      <w:r w:rsidRPr="00ED0E28">
        <w:rPr>
          <w:rFonts w:cs="Arial" w:hint="cs"/>
          <w:sz w:val="28"/>
          <w:szCs w:val="28"/>
          <w:rtl/>
        </w:rPr>
        <w:t>ابنِ</w:t>
      </w:r>
      <w:r w:rsidRPr="00ED0E28">
        <w:rPr>
          <w:rFonts w:cs="Arial"/>
          <w:sz w:val="28"/>
          <w:szCs w:val="28"/>
          <w:rtl/>
        </w:rPr>
        <w:t xml:space="preserve"> </w:t>
      </w:r>
      <w:r w:rsidRPr="00ED0E28">
        <w:rPr>
          <w:rFonts w:cs="Arial" w:hint="cs"/>
          <w:sz w:val="28"/>
          <w:szCs w:val="28"/>
          <w:rtl/>
        </w:rPr>
        <w:t>عمرَ</w:t>
      </w:r>
      <w:r w:rsidRPr="00ED0E28">
        <w:rPr>
          <w:rFonts w:cs="Arial"/>
          <w:sz w:val="28"/>
          <w:szCs w:val="28"/>
          <w:rtl/>
        </w:rPr>
        <w:t xml:space="preserve"> </w:t>
      </w:r>
      <w:r w:rsidRPr="00ED0E28">
        <w:rPr>
          <w:rFonts w:cs="Arial" w:hint="cs"/>
          <w:sz w:val="28"/>
          <w:szCs w:val="28"/>
          <w:rtl/>
        </w:rPr>
        <w:t>هذا،</w:t>
      </w:r>
      <w:r w:rsidRPr="00ED0E28">
        <w:rPr>
          <w:rFonts w:cs="Arial"/>
          <w:sz w:val="28"/>
          <w:szCs w:val="28"/>
          <w:rtl/>
        </w:rPr>
        <w:t xml:space="preserve"> </w:t>
      </w:r>
      <w:r w:rsidRPr="00ED0E28">
        <w:rPr>
          <w:rFonts w:cs="Arial" w:hint="cs"/>
          <w:sz w:val="28"/>
          <w:szCs w:val="28"/>
          <w:rtl/>
        </w:rPr>
        <w:t>وحديثِ</w:t>
      </w:r>
      <w:r w:rsidRPr="00ED0E28">
        <w:rPr>
          <w:rFonts w:cs="Arial"/>
          <w:sz w:val="28"/>
          <w:szCs w:val="28"/>
          <w:rtl/>
        </w:rPr>
        <w:t xml:space="preserve"> </w:t>
      </w:r>
      <w:r w:rsidRPr="00ED0E28">
        <w:rPr>
          <w:rFonts w:cs="Arial" w:hint="cs"/>
          <w:sz w:val="28"/>
          <w:szCs w:val="28"/>
          <w:rtl/>
        </w:rPr>
        <w:t>عقبةَ</w:t>
      </w:r>
      <w:r w:rsidRPr="00ED0E28">
        <w:rPr>
          <w:rFonts w:cs="Arial"/>
          <w:sz w:val="28"/>
          <w:szCs w:val="28"/>
          <w:rtl/>
        </w:rPr>
        <w:t xml:space="preserve"> </w:t>
      </w:r>
      <w:r w:rsidRPr="00ED0E28">
        <w:rPr>
          <w:rFonts w:cs="Arial" w:hint="cs"/>
          <w:sz w:val="28"/>
          <w:szCs w:val="28"/>
          <w:rtl/>
        </w:rPr>
        <w:t>السابقِ</w:t>
      </w:r>
      <w:r w:rsidRPr="00ED0E28">
        <w:rPr>
          <w:rFonts w:cs="Arial"/>
          <w:sz w:val="28"/>
          <w:szCs w:val="28"/>
          <w:rtl/>
        </w:rPr>
        <w:t xml:space="preserve">: </w:t>
      </w:r>
      <w:r w:rsidRPr="00ED0E28">
        <w:rPr>
          <w:rFonts w:cs="Arial" w:hint="cs"/>
          <w:sz w:val="28"/>
          <w:szCs w:val="28"/>
          <w:rtl/>
        </w:rPr>
        <w:t>رَدٌّ</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خَصَّ</w:t>
      </w:r>
      <w:r w:rsidRPr="00ED0E28">
        <w:rPr>
          <w:rFonts w:cs="Arial"/>
          <w:sz w:val="28"/>
          <w:szCs w:val="28"/>
          <w:rtl/>
        </w:rPr>
        <w:t xml:space="preserve"> </w:t>
      </w:r>
      <w:r w:rsidRPr="00ED0E28">
        <w:rPr>
          <w:rFonts w:cs="Arial" w:hint="cs"/>
          <w:sz w:val="28"/>
          <w:szCs w:val="28"/>
          <w:rtl/>
        </w:rPr>
        <w:t>منابرَ</w:t>
      </w:r>
      <w:r w:rsidRPr="00ED0E28">
        <w:rPr>
          <w:rFonts w:cs="Arial"/>
          <w:sz w:val="28"/>
          <w:szCs w:val="28"/>
          <w:rtl/>
        </w:rPr>
        <w:t xml:space="preserve"> </w:t>
      </w:r>
      <w:r w:rsidRPr="00ED0E28">
        <w:rPr>
          <w:rFonts w:cs="Arial" w:hint="cs"/>
          <w:sz w:val="28"/>
          <w:szCs w:val="28"/>
          <w:rtl/>
        </w:rPr>
        <w:t>الجُمَعِ</w:t>
      </w:r>
      <w:r w:rsidRPr="00ED0E28">
        <w:rPr>
          <w:rFonts w:cs="Arial"/>
          <w:sz w:val="28"/>
          <w:szCs w:val="28"/>
          <w:rtl/>
        </w:rPr>
        <w:t xml:space="preserve"> </w:t>
      </w:r>
      <w:r w:rsidRPr="00ED0E28">
        <w:rPr>
          <w:rFonts w:cs="Arial" w:hint="cs"/>
          <w:sz w:val="28"/>
          <w:szCs w:val="28"/>
          <w:rtl/>
        </w:rPr>
        <w:t>بالتذكيرِ</w:t>
      </w:r>
      <w:r w:rsidRPr="00ED0E28">
        <w:rPr>
          <w:rFonts w:cs="Arial"/>
          <w:sz w:val="28"/>
          <w:szCs w:val="28"/>
          <w:rtl/>
        </w:rPr>
        <w:t xml:space="preserve"> </w:t>
      </w:r>
      <w:r w:rsidRPr="00ED0E28">
        <w:rPr>
          <w:rFonts w:cs="Arial" w:hint="cs"/>
          <w:sz w:val="28"/>
          <w:szCs w:val="28"/>
          <w:rtl/>
        </w:rPr>
        <w:t>بالآخِرةِ</w:t>
      </w:r>
      <w:r w:rsidRPr="00ED0E28">
        <w:rPr>
          <w:rFonts w:cs="Arial"/>
          <w:sz w:val="28"/>
          <w:szCs w:val="28"/>
          <w:rtl/>
        </w:rPr>
        <w:t xml:space="preserve"> </w:t>
      </w:r>
      <w:r w:rsidRPr="00ED0E28">
        <w:rPr>
          <w:rFonts w:cs="Arial" w:hint="cs"/>
          <w:sz w:val="28"/>
          <w:szCs w:val="28"/>
          <w:rtl/>
        </w:rPr>
        <w:t>والتزهيدِ</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الدُّنيا،</w:t>
      </w:r>
      <w:r w:rsidRPr="00ED0E28">
        <w:rPr>
          <w:rFonts w:cs="Arial"/>
          <w:sz w:val="28"/>
          <w:szCs w:val="28"/>
          <w:rtl/>
        </w:rPr>
        <w:t xml:space="preserve"> </w:t>
      </w:r>
      <w:r w:rsidRPr="00ED0E28">
        <w:rPr>
          <w:rFonts w:cs="Arial" w:hint="cs"/>
          <w:sz w:val="28"/>
          <w:szCs w:val="28"/>
          <w:rtl/>
        </w:rPr>
        <w:t>وتجنَّبَ</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يتَّصِلُ</w:t>
      </w:r>
      <w:r w:rsidRPr="00ED0E28">
        <w:rPr>
          <w:rFonts w:cs="Arial"/>
          <w:sz w:val="28"/>
          <w:szCs w:val="28"/>
          <w:rtl/>
        </w:rPr>
        <w:t xml:space="preserve"> </w:t>
      </w:r>
      <w:r w:rsidRPr="00ED0E28">
        <w:rPr>
          <w:rFonts w:cs="Arial" w:hint="cs"/>
          <w:sz w:val="28"/>
          <w:szCs w:val="28"/>
          <w:rtl/>
        </w:rPr>
        <w:t>بدِينِ</w:t>
      </w:r>
      <w:r w:rsidRPr="00ED0E28">
        <w:rPr>
          <w:rFonts w:cs="Arial"/>
          <w:sz w:val="28"/>
          <w:szCs w:val="28"/>
          <w:rtl/>
        </w:rPr>
        <w:t xml:space="preserve"> </w:t>
      </w:r>
      <w:r w:rsidRPr="00ED0E28">
        <w:rPr>
          <w:rFonts w:cs="Arial" w:hint="cs"/>
          <w:sz w:val="28"/>
          <w:szCs w:val="28"/>
          <w:rtl/>
        </w:rPr>
        <w:t>الأُمَّةِ</w:t>
      </w:r>
      <w:r w:rsidRPr="00ED0E28">
        <w:rPr>
          <w:rFonts w:cs="Arial"/>
          <w:sz w:val="28"/>
          <w:szCs w:val="28"/>
          <w:rtl/>
        </w:rPr>
        <w:t xml:space="preserve"> </w:t>
      </w:r>
      <w:r w:rsidRPr="00ED0E28">
        <w:rPr>
          <w:rFonts w:cs="Arial" w:hint="cs"/>
          <w:sz w:val="28"/>
          <w:szCs w:val="28"/>
          <w:rtl/>
        </w:rPr>
        <w:t>العامِّ</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نفسِها</w:t>
      </w:r>
      <w:r w:rsidRPr="00ED0E28">
        <w:rPr>
          <w:rFonts w:cs="Arial"/>
          <w:sz w:val="28"/>
          <w:szCs w:val="28"/>
          <w:rtl/>
        </w:rPr>
        <w:t xml:space="preserve"> </w:t>
      </w:r>
      <w:r w:rsidRPr="00ED0E28">
        <w:rPr>
          <w:rFonts w:cs="Arial" w:hint="cs"/>
          <w:sz w:val="28"/>
          <w:szCs w:val="28"/>
          <w:rtl/>
        </w:rPr>
        <w:t>ومع</w:t>
      </w:r>
      <w:r w:rsidRPr="00ED0E28">
        <w:rPr>
          <w:rFonts w:cs="Arial"/>
          <w:sz w:val="28"/>
          <w:szCs w:val="28"/>
          <w:rtl/>
        </w:rPr>
        <w:t xml:space="preserve"> </w:t>
      </w:r>
      <w:r w:rsidRPr="00ED0E28">
        <w:rPr>
          <w:rFonts w:cs="Arial" w:hint="cs"/>
          <w:sz w:val="28"/>
          <w:szCs w:val="28"/>
          <w:rtl/>
        </w:rPr>
        <w:t>عدوِّها</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العَدَدُ</w:t>
      </w:r>
      <w:r w:rsidRPr="00ED0E28">
        <w:rPr>
          <w:rFonts w:cs="Arial"/>
          <w:sz w:val="28"/>
          <w:szCs w:val="28"/>
          <w:rtl/>
        </w:rPr>
        <w:t xml:space="preserve"> </w:t>
      </w:r>
      <w:r w:rsidRPr="00ED0E28">
        <w:rPr>
          <w:rFonts w:cs="Arial" w:hint="cs"/>
          <w:sz w:val="28"/>
          <w:szCs w:val="28"/>
          <w:rtl/>
        </w:rPr>
        <w:t>الذي</w:t>
      </w:r>
      <w:r w:rsidRPr="00ED0E28">
        <w:rPr>
          <w:rFonts w:cs="Arial"/>
          <w:sz w:val="28"/>
          <w:szCs w:val="28"/>
          <w:rtl/>
        </w:rPr>
        <w:t xml:space="preserve"> </w:t>
      </w:r>
      <w:r w:rsidRPr="00ED0E28">
        <w:rPr>
          <w:rFonts w:cs="Arial" w:hint="cs"/>
          <w:sz w:val="28"/>
          <w:szCs w:val="28"/>
          <w:rtl/>
        </w:rPr>
        <w:t>يجبُ</w:t>
      </w:r>
      <w:r w:rsidRPr="00ED0E28">
        <w:rPr>
          <w:rFonts w:cs="Arial"/>
          <w:sz w:val="28"/>
          <w:szCs w:val="28"/>
          <w:rtl/>
        </w:rPr>
        <w:t xml:space="preserve"> </w:t>
      </w:r>
      <w:r w:rsidRPr="00ED0E28">
        <w:rPr>
          <w:rFonts w:cs="Arial" w:hint="cs"/>
          <w:sz w:val="28"/>
          <w:szCs w:val="28"/>
          <w:rtl/>
        </w:rPr>
        <w:t>معه</w:t>
      </w:r>
      <w:r w:rsidRPr="00ED0E28">
        <w:rPr>
          <w:rFonts w:cs="Arial"/>
          <w:sz w:val="28"/>
          <w:szCs w:val="28"/>
          <w:rtl/>
        </w:rPr>
        <w:t xml:space="preserve"> </w:t>
      </w:r>
      <w:r w:rsidRPr="00ED0E28">
        <w:rPr>
          <w:rFonts w:cs="Arial" w:hint="cs"/>
          <w:sz w:val="28"/>
          <w:szCs w:val="28"/>
          <w:rtl/>
        </w:rPr>
        <w:t>الثَّباتُ</w:t>
      </w:r>
      <w:r w:rsidRPr="00ED0E28">
        <w:rPr>
          <w:rFonts w:cs="Arial"/>
          <w:sz w:val="28"/>
          <w:szCs w:val="28"/>
          <w:rtl/>
        </w:rPr>
        <w:t xml:space="preserve"> </w:t>
      </w:r>
      <w:r w:rsidRPr="00ED0E28">
        <w:rPr>
          <w:rFonts w:cs="Arial" w:hint="cs"/>
          <w:sz w:val="28"/>
          <w:szCs w:val="28"/>
          <w:rtl/>
        </w:rPr>
        <w:t>أمامَ</w:t>
      </w:r>
      <w:r w:rsidRPr="00ED0E28">
        <w:rPr>
          <w:rFonts w:cs="Arial"/>
          <w:sz w:val="28"/>
          <w:szCs w:val="28"/>
          <w:rtl/>
        </w:rPr>
        <w:t xml:space="preserve"> </w:t>
      </w:r>
      <w:r w:rsidRPr="00ED0E28">
        <w:rPr>
          <w:rFonts w:cs="Arial" w:hint="cs"/>
          <w:sz w:val="28"/>
          <w:szCs w:val="28"/>
          <w:rtl/>
        </w:rPr>
        <w:t>العدوِّ</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وأمَّا</w:t>
      </w:r>
      <w:r w:rsidRPr="00ED0E28">
        <w:rPr>
          <w:rFonts w:cs="Arial"/>
          <w:sz w:val="28"/>
          <w:szCs w:val="28"/>
          <w:rtl/>
        </w:rPr>
        <w:t xml:space="preserve"> </w:t>
      </w:r>
      <w:r w:rsidRPr="00ED0E28">
        <w:rPr>
          <w:rFonts w:cs="Arial" w:hint="cs"/>
          <w:sz w:val="28"/>
          <w:szCs w:val="28"/>
          <w:rtl/>
        </w:rPr>
        <w:t>قولُهُ</w:t>
      </w:r>
      <w:r w:rsidRPr="00ED0E28">
        <w:rPr>
          <w:rFonts w:cs="Arial"/>
          <w:sz w:val="28"/>
          <w:szCs w:val="28"/>
          <w:rtl/>
        </w:rPr>
        <w:t xml:space="preserve"> </w:t>
      </w:r>
      <w:r w:rsidRPr="00ED0E28">
        <w:rPr>
          <w:rFonts w:cs="Arial" w:hint="cs"/>
          <w:sz w:val="28"/>
          <w:szCs w:val="28"/>
          <w:rtl/>
        </w:rPr>
        <w:t>تعالى</w:t>
      </w:r>
      <w:r w:rsidRPr="00ED0E28">
        <w:rPr>
          <w:rFonts w:cs="Arial"/>
          <w:sz w:val="28"/>
          <w:szCs w:val="28"/>
          <w:rtl/>
        </w:rPr>
        <w:t>: {</w:t>
      </w:r>
      <w:r w:rsidRPr="00ED0E28">
        <w:rPr>
          <w:rFonts w:cs="Arial" w:hint="cs"/>
          <w:sz w:val="28"/>
          <w:szCs w:val="28"/>
          <w:rtl/>
        </w:rPr>
        <w:t>إِنْ</w:t>
      </w:r>
      <w:r w:rsidRPr="00ED0E28">
        <w:rPr>
          <w:rFonts w:cs="Arial"/>
          <w:sz w:val="28"/>
          <w:szCs w:val="28"/>
          <w:rtl/>
        </w:rPr>
        <w:t xml:space="preserve"> </w:t>
      </w:r>
      <w:r w:rsidRPr="00ED0E28">
        <w:rPr>
          <w:rFonts w:cs="Arial" w:hint="cs"/>
          <w:sz w:val="28"/>
          <w:szCs w:val="28"/>
          <w:rtl/>
        </w:rPr>
        <w:t>يَكُنْ</w:t>
      </w:r>
      <w:r w:rsidRPr="00ED0E28">
        <w:rPr>
          <w:rFonts w:cs="Arial"/>
          <w:sz w:val="28"/>
          <w:szCs w:val="28"/>
          <w:rtl/>
        </w:rPr>
        <w:t xml:space="preserve"> </w:t>
      </w:r>
      <w:r w:rsidRPr="00ED0E28">
        <w:rPr>
          <w:rFonts w:cs="Arial" w:hint="cs"/>
          <w:sz w:val="28"/>
          <w:szCs w:val="28"/>
          <w:rtl/>
        </w:rPr>
        <w:t>مِنْكُمْ</w:t>
      </w:r>
      <w:r w:rsidRPr="00ED0E28">
        <w:rPr>
          <w:rFonts w:cs="Arial"/>
          <w:sz w:val="28"/>
          <w:szCs w:val="28"/>
          <w:rtl/>
        </w:rPr>
        <w:t xml:space="preserve"> </w:t>
      </w:r>
      <w:r w:rsidRPr="00ED0E28">
        <w:rPr>
          <w:rFonts w:cs="Arial" w:hint="cs"/>
          <w:sz w:val="28"/>
          <w:szCs w:val="28"/>
          <w:rtl/>
        </w:rPr>
        <w:t>عِشْرُونَ</w:t>
      </w:r>
      <w:r w:rsidRPr="00ED0E28">
        <w:rPr>
          <w:rFonts w:cs="Arial"/>
          <w:sz w:val="28"/>
          <w:szCs w:val="28"/>
          <w:rtl/>
        </w:rPr>
        <w:t xml:space="preserve"> </w:t>
      </w:r>
      <w:r w:rsidRPr="00ED0E28">
        <w:rPr>
          <w:rFonts w:cs="Arial" w:hint="cs"/>
          <w:sz w:val="28"/>
          <w:szCs w:val="28"/>
          <w:rtl/>
        </w:rPr>
        <w:t>صَابِرُونَ</w:t>
      </w:r>
      <w:r w:rsidRPr="00ED0E28">
        <w:rPr>
          <w:rFonts w:cs="Arial"/>
          <w:sz w:val="28"/>
          <w:szCs w:val="28"/>
          <w:rtl/>
        </w:rPr>
        <w:t xml:space="preserve"> </w:t>
      </w:r>
      <w:r w:rsidRPr="00ED0E28">
        <w:rPr>
          <w:rFonts w:cs="Arial" w:hint="cs"/>
          <w:sz w:val="28"/>
          <w:szCs w:val="28"/>
          <w:rtl/>
        </w:rPr>
        <w:t>يَغْلِبُوا</w:t>
      </w:r>
      <w:r w:rsidRPr="00ED0E28">
        <w:rPr>
          <w:rFonts w:cs="Arial"/>
          <w:sz w:val="28"/>
          <w:szCs w:val="28"/>
          <w:rtl/>
        </w:rPr>
        <w:t xml:space="preserve"> </w:t>
      </w:r>
      <w:r w:rsidRPr="00ED0E28">
        <w:rPr>
          <w:rFonts w:cs="Arial" w:hint="cs"/>
          <w:sz w:val="28"/>
          <w:szCs w:val="28"/>
          <w:rtl/>
        </w:rPr>
        <w:t>مِئَتَيْنِ</w:t>
      </w:r>
      <w:r w:rsidRPr="00ED0E28">
        <w:rPr>
          <w:rFonts w:cs="Arial"/>
          <w:sz w:val="28"/>
          <w:szCs w:val="28"/>
          <w:rtl/>
        </w:rPr>
        <w:t xml:space="preserve"> </w:t>
      </w:r>
      <w:r w:rsidRPr="00ED0E28">
        <w:rPr>
          <w:rFonts w:cs="Arial" w:hint="cs"/>
          <w:sz w:val="28"/>
          <w:szCs w:val="28"/>
          <w:rtl/>
        </w:rPr>
        <w:t>وَإِنْ</w:t>
      </w:r>
      <w:r w:rsidRPr="00ED0E28">
        <w:rPr>
          <w:rFonts w:cs="Arial"/>
          <w:sz w:val="28"/>
          <w:szCs w:val="28"/>
          <w:rtl/>
        </w:rPr>
        <w:t xml:space="preserve"> </w:t>
      </w:r>
      <w:r w:rsidRPr="00ED0E28">
        <w:rPr>
          <w:rFonts w:cs="Arial" w:hint="cs"/>
          <w:sz w:val="28"/>
          <w:szCs w:val="28"/>
          <w:rtl/>
        </w:rPr>
        <w:t>يَكُنْ</w:t>
      </w:r>
      <w:r w:rsidRPr="00ED0E28">
        <w:rPr>
          <w:rFonts w:cs="Arial"/>
          <w:sz w:val="28"/>
          <w:szCs w:val="28"/>
          <w:rtl/>
        </w:rPr>
        <w:t xml:space="preserve"> </w:t>
      </w:r>
      <w:r w:rsidRPr="00ED0E28">
        <w:rPr>
          <w:rFonts w:cs="Arial" w:hint="cs"/>
          <w:sz w:val="28"/>
          <w:szCs w:val="28"/>
          <w:rtl/>
        </w:rPr>
        <w:t>مِنْكُمْ</w:t>
      </w:r>
      <w:r w:rsidRPr="00ED0E28">
        <w:rPr>
          <w:rFonts w:cs="Arial"/>
          <w:sz w:val="28"/>
          <w:szCs w:val="28"/>
          <w:rtl/>
        </w:rPr>
        <w:t xml:space="preserve"> </w:t>
      </w:r>
      <w:r w:rsidRPr="00ED0E28">
        <w:rPr>
          <w:rFonts w:cs="Arial" w:hint="cs"/>
          <w:sz w:val="28"/>
          <w:szCs w:val="28"/>
          <w:rtl/>
        </w:rPr>
        <w:t>مِئَةٌ</w:t>
      </w:r>
      <w:r w:rsidRPr="00ED0E28">
        <w:rPr>
          <w:rFonts w:cs="Arial"/>
          <w:sz w:val="28"/>
          <w:szCs w:val="28"/>
          <w:rtl/>
        </w:rPr>
        <w:t xml:space="preserve"> </w:t>
      </w:r>
      <w:r w:rsidRPr="00ED0E28">
        <w:rPr>
          <w:rFonts w:cs="Arial" w:hint="cs"/>
          <w:sz w:val="28"/>
          <w:szCs w:val="28"/>
          <w:rtl/>
        </w:rPr>
        <w:t>يَغْلِبُوا</w:t>
      </w:r>
      <w:r w:rsidRPr="00ED0E28">
        <w:rPr>
          <w:rFonts w:cs="Arial"/>
          <w:sz w:val="28"/>
          <w:szCs w:val="28"/>
          <w:rtl/>
        </w:rPr>
        <w:t xml:space="preserve"> </w:t>
      </w:r>
      <w:r w:rsidRPr="00ED0E28">
        <w:rPr>
          <w:rFonts w:cs="Arial" w:hint="cs"/>
          <w:sz w:val="28"/>
          <w:szCs w:val="28"/>
          <w:rtl/>
        </w:rPr>
        <w:t>أَلْفًا</w:t>
      </w:r>
      <w:r w:rsidRPr="00ED0E28">
        <w:rPr>
          <w:rFonts w:cs="Arial"/>
          <w:sz w:val="28"/>
          <w:szCs w:val="28"/>
          <w:rtl/>
        </w:rPr>
        <w:t xml:space="preserve">}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فكان</w:t>
      </w:r>
      <w:r w:rsidRPr="00ED0E28">
        <w:rPr>
          <w:rFonts w:cs="Arial"/>
          <w:sz w:val="28"/>
          <w:szCs w:val="28"/>
          <w:rtl/>
        </w:rPr>
        <w:t xml:space="preserve"> </w:t>
      </w:r>
      <w:r w:rsidRPr="00ED0E28">
        <w:rPr>
          <w:rFonts w:cs="Arial" w:hint="cs"/>
          <w:sz w:val="28"/>
          <w:szCs w:val="28"/>
          <w:rtl/>
        </w:rPr>
        <w:t>ذلك</w:t>
      </w:r>
      <w:r w:rsidRPr="00ED0E28">
        <w:rPr>
          <w:rFonts w:cs="Arial"/>
          <w:sz w:val="28"/>
          <w:szCs w:val="28"/>
          <w:rtl/>
        </w:rPr>
        <w:t xml:space="preserve"> </w:t>
      </w:r>
      <w:r w:rsidRPr="00ED0E28">
        <w:rPr>
          <w:rFonts w:cs="Arial" w:hint="cs"/>
          <w:sz w:val="28"/>
          <w:szCs w:val="28"/>
          <w:rtl/>
        </w:rPr>
        <w:t>أوَّلَ</w:t>
      </w:r>
      <w:r w:rsidRPr="00ED0E28">
        <w:rPr>
          <w:rFonts w:cs="Arial"/>
          <w:sz w:val="28"/>
          <w:szCs w:val="28"/>
          <w:rtl/>
        </w:rPr>
        <w:t xml:space="preserve"> </w:t>
      </w:r>
      <w:r w:rsidRPr="00ED0E28">
        <w:rPr>
          <w:rFonts w:cs="Arial" w:hint="cs"/>
          <w:sz w:val="28"/>
          <w:szCs w:val="28"/>
          <w:rtl/>
        </w:rPr>
        <w:t>الأمرِ؛</w:t>
      </w:r>
      <w:r w:rsidRPr="00ED0E28">
        <w:rPr>
          <w:rFonts w:cs="Arial"/>
          <w:sz w:val="28"/>
          <w:szCs w:val="28"/>
          <w:rtl/>
        </w:rPr>
        <w:t xml:space="preserve"> </w:t>
      </w:r>
      <w:r w:rsidRPr="00ED0E28">
        <w:rPr>
          <w:rFonts w:cs="Arial" w:hint="cs"/>
          <w:sz w:val="28"/>
          <w:szCs w:val="28"/>
          <w:rtl/>
        </w:rPr>
        <w:t>أُمِرُوا</w:t>
      </w:r>
      <w:r w:rsidRPr="00ED0E28">
        <w:rPr>
          <w:rFonts w:cs="Arial"/>
          <w:sz w:val="28"/>
          <w:szCs w:val="28"/>
          <w:rtl/>
        </w:rPr>
        <w:t xml:space="preserve"> </w:t>
      </w:r>
      <w:r w:rsidRPr="00ED0E28">
        <w:rPr>
          <w:rFonts w:cs="Arial" w:hint="cs"/>
          <w:sz w:val="28"/>
          <w:szCs w:val="28"/>
          <w:rtl/>
        </w:rPr>
        <w:t>بالصبرِ</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العدوِّ</w:t>
      </w:r>
      <w:r w:rsidRPr="00ED0E28">
        <w:rPr>
          <w:rFonts w:cs="Arial"/>
          <w:sz w:val="28"/>
          <w:szCs w:val="28"/>
          <w:rtl/>
        </w:rPr>
        <w:t xml:space="preserve"> </w:t>
      </w:r>
      <w:r w:rsidRPr="00ED0E28">
        <w:rPr>
          <w:rFonts w:cs="Arial" w:hint="cs"/>
          <w:sz w:val="28"/>
          <w:szCs w:val="28"/>
          <w:rtl/>
        </w:rPr>
        <w:t>مهما</w:t>
      </w:r>
      <w:r w:rsidRPr="00ED0E28">
        <w:rPr>
          <w:rFonts w:cs="Arial"/>
          <w:sz w:val="28"/>
          <w:szCs w:val="28"/>
          <w:rtl/>
        </w:rPr>
        <w:t xml:space="preserve"> </w:t>
      </w:r>
      <w:r w:rsidRPr="00ED0E28">
        <w:rPr>
          <w:rFonts w:cs="Arial" w:hint="cs"/>
          <w:sz w:val="28"/>
          <w:szCs w:val="28"/>
          <w:rtl/>
        </w:rPr>
        <w:t>بلَغَ</w:t>
      </w:r>
      <w:r w:rsidRPr="00ED0E28">
        <w:rPr>
          <w:rFonts w:cs="Arial"/>
          <w:sz w:val="28"/>
          <w:szCs w:val="28"/>
          <w:rtl/>
        </w:rPr>
        <w:t xml:space="preserve"> </w:t>
      </w:r>
      <w:r w:rsidRPr="00ED0E28">
        <w:rPr>
          <w:rFonts w:cs="Arial" w:hint="cs"/>
          <w:sz w:val="28"/>
          <w:szCs w:val="28"/>
          <w:rtl/>
        </w:rPr>
        <w:t>عددُهُ</w:t>
      </w:r>
      <w:r w:rsidRPr="00ED0E28">
        <w:rPr>
          <w:rFonts w:cs="Arial"/>
          <w:sz w:val="28"/>
          <w:szCs w:val="28"/>
          <w:rtl/>
        </w:rPr>
        <w:t xml:space="preserve"> </w:t>
      </w:r>
      <w:r w:rsidRPr="00ED0E28">
        <w:rPr>
          <w:rFonts w:cs="Arial" w:hint="cs"/>
          <w:sz w:val="28"/>
          <w:szCs w:val="28"/>
          <w:rtl/>
        </w:rPr>
        <w:t>وعُدَّتُه،</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لم</w:t>
      </w:r>
      <w:r w:rsidRPr="00ED0E28">
        <w:rPr>
          <w:rFonts w:cs="Arial"/>
          <w:sz w:val="28"/>
          <w:szCs w:val="28"/>
          <w:rtl/>
        </w:rPr>
        <w:t xml:space="preserve"> </w:t>
      </w:r>
      <w:r w:rsidRPr="00ED0E28">
        <w:rPr>
          <w:rFonts w:cs="Arial" w:hint="cs"/>
          <w:sz w:val="28"/>
          <w:szCs w:val="28"/>
          <w:rtl/>
        </w:rPr>
        <w:t>يَزِدْ</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عَشَرةِ</w:t>
      </w:r>
      <w:r w:rsidRPr="00ED0E28">
        <w:rPr>
          <w:rFonts w:cs="Arial"/>
          <w:sz w:val="28"/>
          <w:szCs w:val="28"/>
          <w:rtl/>
        </w:rPr>
        <w:t xml:space="preserve"> </w:t>
      </w:r>
      <w:r w:rsidRPr="00ED0E28">
        <w:rPr>
          <w:rFonts w:cs="Arial" w:hint="cs"/>
          <w:sz w:val="28"/>
          <w:szCs w:val="28"/>
          <w:rtl/>
        </w:rPr>
        <w:t>أضعافٍ،</w:t>
      </w:r>
      <w:r w:rsidRPr="00ED0E28">
        <w:rPr>
          <w:rFonts w:cs="Arial"/>
          <w:sz w:val="28"/>
          <w:szCs w:val="28"/>
          <w:rtl/>
        </w:rPr>
        <w:t xml:space="preserve"> </w:t>
      </w:r>
      <w:r w:rsidRPr="00ED0E28">
        <w:rPr>
          <w:rFonts w:cs="Arial" w:hint="cs"/>
          <w:sz w:val="28"/>
          <w:szCs w:val="28"/>
          <w:rtl/>
        </w:rPr>
        <w:t>ثمَّ</w:t>
      </w:r>
      <w:r w:rsidRPr="00ED0E28">
        <w:rPr>
          <w:rFonts w:cs="Arial"/>
          <w:sz w:val="28"/>
          <w:szCs w:val="28"/>
          <w:rtl/>
        </w:rPr>
        <w:t xml:space="preserve"> </w:t>
      </w:r>
      <w:r w:rsidRPr="00ED0E28">
        <w:rPr>
          <w:rFonts w:cs="Arial" w:hint="cs"/>
          <w:sz w:val="28"/>
          <w:szCs w:val="28"/>
          <w:rtl/>
        </w:rPr>
        <w:t>خفَّفَ</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أهلِ</w:t>
      </w:r>
      <w:r w:rsidRPr="00ED0E28">
        <w:rPr>
          <w:rFonts w:cs="Arial"/>
          <w:sz w:val="28"/>
          <w:szCs w:val="28"/>
          <w:rtl/>
        </w:rPr>
        <w:t xml:space="preserve"> </w:t>
      </w:r>
      <w:r w:rsidRPr="00ED0E28">
        <w:rPr>
          <w:rFonts w:cs="Arial" w:hint="cs"/>
          <w:sz w:val="28"/>
          <w:szCs w:val="28"/>
          <w:rtl/>
        </w:rPr>
        <w:t>الإيمانِ</w:t>
      </w:r>
      <w:r w:rsidRPr="00ED0E28">
        <w:rPr>
          <w:rFonts w:cs="Arial"/>
          <w:sz w:val="28"/>
          <w:szCs w:val="28"/>
          <w:rtl/>
        </w:rPr>
        <w:t xml:space="preserve"> </w:t>
      </w:r>
      <w:r w:rsidRPr="00ED0E28">
        <w:rPr>
          <w:rFonts w:cs="Arial" w:hint="cs"/>
          <w:sz w:val="28"/>
          <w:szCs w:val="28"/>
          <w:rtl/>
        </w:rPr>
        <w:t>بذلك</w:t>
      </w:r>
      <w:r w:rsidRPr="00ED0E28">
        <w:rPr>
          <w:rFonts w:cs="Arial"/>
          <w:sz w:val="28"/>
          <w:szCs w:val="28"/>
          <w:rtl/>
        </w:rPr>
        <w:t xml:space="preserve"> </w:t>
      </w:r>
      <w:r w:rsidRPr="00ED0E28">
        <w:rPr>
          <w:rFonts w:cs="Arial" w:hint="cs"/>
          <w:sz w:val="28"/>
          <w:szCs w:val="28"/>
          <w:rtl/>
        </w:rPr>
        <w:t>فيما</w:t>
      </w:r>
      <w:r w:rsidRPr="00ED0E28">
        <w:rPr>
          <w:rFonts w:cs="Arial"/>
          <w:sz w:val="28"/>
          <w:szCs w:val="28"/>
          <w:rtl/>
        </w:rPr>
        <w:t xml:space="preserve"> </w:t>
      </w:r>
      <w:r w:rsidRPr="00ED0E28">
        <w:rPr>
          <w:rFonts w:cs="Arial" w:hint="cs"/>
          <w:sz w:val="28"/>
          <w:szCs w:val="28"/>
          <w:rtl/>
        </w:rPr>
        <w:t>بعدَها،</w:t>
      </w:r>
      <w:r w:rsidRPr="00ED0E28">
        <w:rPr>
          <w:rFonts w:cs="Arial"/>
          <w:sz w:val="28"/>
          <w:szCs w:val="28"/>
          <w:rtl/>
        </w:rPr>
        <w:t xml:space="preserve"> </w:t>
      </w:r>
      <w:r w:rsidRPr="00ED0E28">
        <w:rPr>
          <w:rFonts w:cs="Arial" w:hint="cs"/>
          <w:sz w:val="28"/>
          <w:szCs w:val="28"/>
          <w:rtl/>
        </w:rPr>
        <w:t>وعامَّةُ</w:t>
      </w:r>
      <w:r w:rsidRPr="00ED0E28">
        <w:rPr>
          <w:rFonts w:cs="Arial"/>
          <w:sz w:val="28"/>
          <w:szCs w:val="28"/>
          <w:rtl/>
        </w:rPr>
        <w:t xml:space="preserve"> </w:t>
      </w:r>
      <w:r w:rsidRPr="00ED0E28">
        <w:rPr>
          <w:rFonts w:cs="Arial" w:hint="cs"/>
          <w:sz w:val="28"/>
          <w:szCs w:val="28"/>
          <w:rtl/>
        </w:rPr>
        <w:t>السلفِ</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نسخِ</w:t>
      </w:r>
      <w:r w:rsidRPr="00ED0E28">
        <w:rPr>
          <w:rFonts w:cs="Arial"/>
          <w:sz w:val="28"/>
          <w:szCs w:val="28"/>
          <w:rtl/>
        </w:rPr>
        <w:t xml:space="preserve"> </w:t>
      </w:r>
      <w:r w:rsidRPr="00ED0E28">
        <w:rPr>
          <w:rFonts w:cs="Arial" w:hint="cs"/>
          <w:sz w:val="28"/>
          <w:szCs w:val="28"/>
          <w:rtl/>
        </w:rPr>
        <w:t>هذه</w:t>
      </w:r>
      <w:r w:rsidRPr="00ED0E28">
        <w:rPr>
          <w:rFonts w:cs="Arial"/>
          <w:sz w:val="28"/>
          <w:szCs w:val="28"/>
          <w:rtl/>
        </w:rPr>
        <w:t xml:space="preserve"> </w:t>
      </w:r>
      <w:r w:rsidRPr="00ED0E28">
        <w:rPr>
          <w:rFonts w:cs="Arial" w:hint="cs"/>
          <w:sz w:val="28"/>
          <w:szCs w:val="28"/>
          <w:rtl/>
        </w:rPr>
        <w:t>الآيةِ</w:t>
      </w:r>
      <w:r w:rsidRPr="00ED0E28">
        <w:rPr>
          <w:rFonts w:cs="Arial"/>
          <w:sz w:val="28"/>
          <w:szCs w:val="28"/>
          <w:rtl/>
        </w:rPr>
        <w:t xml:space="preserve"> </w:t>
      </w:r>
      <w:r w:rsidRPr="00ED0E28">
        <w:rPr>
          <w:rFonts w:cs="Arial" w:hint="cs"/>
          <w:sz w:val="28"/>
          <w:szCs w:val="28"/>
          <w:rtl/>
        </w:rPr>
        <w:t>بقولِهِ</w:t>
      </w:r>
      <w:r w:rsidRPr="00ED0E28">
        <w:rPr>
          <w:rFonts w:cs="Arial"/>
          <w:sz w:val="28"/>
          <w:szCs w:val="28"/>
          <w:rtl/>
        </w:rPr>
        <w:t xml:space="preserve"> </w:t>
      </w:r>
      <w:r w:rsidRPr="00ED0E28">
        <w:rPr>
          <w:rFonts w:cs="Arial" w:hint="cs"/>
          <w:sz w:val="28"/>
          <w:szCs w:val="28"/>
          <w:rtl/>
        </w:rPr>
        <w:t>تعالى</w:t>
      </w:r>
      <w:r w:rsidRPr="00ED0E28">
        <w:rPr>
          <w:rFonts w:cs="Arial"/>
          <w:sz w:val="28"/>
          <w:szCs w:val="28"/>
          <w:rtl/>
        </w:rPr>
        <w:t>: {</w:t>
      </w:r>
      <w:r w:rsidRPr="00ED0E28">
        <w:rPr>
          <w:rFonts w:cs="Arial" w:hint="cs"/>
          <w:sz w:val="28"/>
          <w:szCs w:val="28"/>
          <w:rtl/>
        </w:rPr>
        <w:t>الآنَ</w:t>
      </w:r>
      <w:r w:rsidRPr="00ED0E28">
        <w:rPr>
          <w:rFonts w:cs="Arial"/>
          <w:sz w:val="28"/>
          <w:szCs w:val="28"/>
          <w:rtl/>
        </w:rPr>
        <w:t xml:space="preserve"> </w:t>
      </w:r>
      <w:r w:rsidRPr="00ED0E28">
        <w:rPr>
          <w:rFonts w:cs="Arial" w:hint="cs"/>
          <w:sz w:val="28"/>
          <w:szCs w:val="28"/>
          <w:rtl/>
        </w:rPr>
        <w:t>خَفَّفَ</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عَنْكُمْ</w:t>
      </w:r>
      <w:r w:rsidRPr="00ED0E28">
        <w:rPr>
          <w:rFonts w:cs="Arial"/>
          <w:sz w:val="28"/>
          <w:szCs w:val="28"/>
          <w:rtl/>
        </w:rPr>
        <w:t xml:space="preserve"> </w:t>
      </w:r>
      <w:r w:rsidRPr="00ED0E28">
        <w:rPr>
          <w:rFonts w:cs="Arial" w:hint="cs"/>
          <w:sz w:val="28"/>
          <w:szCs w:val="28"/>
          <w:rtl/>
        </w:rPr>
        <w:t>وَعَلِمَ</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فِيكُمْ</w:t>
      </w:r>
      <w:r w:rsidRPr="00ED0E28">
        <w:rPr>
          <w:rFonts w:cs="Arial"/>
          <w:sz w:val="28"/>
          <w:szCs w:val="28"/>
          <w:rtl/>
        </w:rPr>
        <w:t xml:space="preserve"> </w:t>
      </w:r>
      <w:r w:rsidRPr="00ED0E28">
        <w:rPr>
          <w:rFonts w:cs="Arial" w:hint="cs"/>
          <w:sz w:val="28"/>
          <w:szCs w:val="28"/>
          <w:rtl/>
        </w:rPr>
        <w:t>ضَعْفًا</w:t>
      </w:r>
      <w:r w:rsidRPr="00ED0E28">
        <w:rPr>
          <w:rFonts w:cs="Arial"/>
          <w:sz w:val="28"/>
          <w:szCs w:val="28"/>
          <w:rtl/>
        </w:rPr>
        <w:t xml:space="preserve"> </w:t>
      </w:r>
      <w:r w:rsidRPr="00ED0E28">
        <w:rPr>
          <w:rFonts w:cs="Arial" w:hint="cs"/>
          <w:sz w:val="28"/>
          <w:szCs w:val="28"/>
          <w:rtl/>
        </w:rPr>
        <w:t>فَإِنْ</w:t>
      </w:r>
      <w:r w:rsidRPr="00ED0E28">
        <w:rPr>
          <w:rFonts w:cs="Arial"/>
          <w:sz w:val="28"/>
          <w:szCs w:val="28"/>
          <w:rtl/>
        </w:rPr>
        <w:t xml:space="preserve"> </w:t>
      </w:r>
      <w:r w:rsidRPr="00ED0E28">
        <w:rPr>
          <w:rFonts w:cs="Arial" w:hint="cs"/>
          <w:sz w:val="28"/>
          <w:szCs w:val="28"/>
          <w:rtl/>
        </w:rPr>
        <w:t>يَكُنْ</w:t>
      </w:r>
      <w:r w:rsidRPr="00ED0E28">
        <w:rPr>
          <w:rFonts w:cs="Arial"/>
          <w:sz w:val="28"/>
          <w:szCs w:val="28"/>
          <w:rtl/>
        </w:rPr>
        <w:t xml:space="preserve"> </w:t>
      </w:r>
      <w:r w:rsidRPr="00ED0E28">
        <w:rPr>
          <w:rFonts w:cs="Arial" w:hint="cs"/>
          <w:sz w:val="28"/>
          <w:szCs w:val="28"/>
          <w:rtl/>
        </w:rPr>
        <w:t>مِنْكُمْ</w:t>
      </w:r>
      <w:r w:rsidRPr="00ED0E28">
        <w:rPr>
          <w:rFonts w:cs="Arial"/>
          <w:sz w:val="28"/>
          <w:szCs w:val="28"/>
          <w:rtl/>
        </w:rPr>
        <w:t xml:space="preserve"> </w:t>
      </w:r>
      <w:r w:rsidRPr="00ED0E28">
        <w:rPr>
          <w:rFonts w:cs="Arial" w:hint="cs"/>
          <w:sz w:val="28"/>
          <w:szCs w:val="28"/>
          <w:rtl/>
        </w:rPr>
        <w:t>مِئَةٌ</w:t>
      </w:r>
      <w:r w:rsidRPr="00ED0E28">
        <w:rPr>
          <w:rFonts w:cs="Arial"/>
          <w:sz w:val="28"/>
          <w:szCs w:val="28"/>
          <w:rtl/>
        </w:rPr>
        <w:t xml:space="preserve"> </w:t>
      </w:r>
      <w:r w:rsidRPr="00ED0E28">
        <w:rPr>
          <w:rFonts w:cs="Arial" w:hint="cs"/>
          <w:sz w:val="28"/>
          <w:szCs w:val="28"/>
          <w:rtl/>
        </w:rPr>
        <w:t>صَابِرَةٌ</w:t>
      </w:r>
      <w:r w:rsidRPr="00ED0E28">
        <w:rPr>
          <w:rFonts w:cs="Arial"/>
          <w:sz w:val="28"/>
          <w:szCs w:val="28"/>
          <w:rtl/>
        </w:rPr>
        <w:t xml:space="preserve"> </w:t>
      </w:r>
      <w:r w:rsidRPr="00ED0E28">
        <w:rPr>
          <w:rFonts w:cs="Arial" w:hint="cs"/>
          <w:sz w:val="28"/>
          <w:szCs w:val="28"/>
          <w:rtl/>
        </w:rPr>
        <w:t>يَغْلِبُوا</w:t>
      </w:r>
      <w:r w:rsidRPr="00ED0E28">
        <w:rPr>
          <w:rFonts w:cs="Arial"/>
          <w:sz w:val="28"/>
          <w:szCs w:val="28"/>
          <w:rtl/>
        </w:rPr>
        <w:t xml:space="preserve"> </w:t>
      </w:r>
      <w:r w:rsidRPr="00ED0E28">
        <w:rPr>
          <w:rFonts w:cs="Arial" w:hint="cs"/>
          <w:sz w:val="28"/>
          <w:szCs w:val="28"/>
          <w:rtl/>
        </w:rPr>
        <w:t>مِئَتَيْنِ</w:t>
      </w:r>
      <w:r w:rsidRPr="00ED0E28">
        <w:rPr>
          <w:rFonts w:cs="Arial"/>
          <w:sz w:val="28"/>
          <w:szCs w:val="28"/>
          <w:rtl/>
        </w:rPr>
        <w:t xml:space="preserve">}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وبهذا</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ابنُ</w:t>
      </w:r>
      <w:r w:rsidRPr="00ED0E28">
        <w:rPr>
          <w:rFonts w:cs="Arial"/>
          <w:sz w:val="28"/>
          <w:szCs w:val="28"/>
          <w:rtl/>
        </w:rPr>
        <w:t xml:space="preserve"> </w:t>
      </w:r>
      <w:r w:rsidRPr="00ED0E28">
        <w:rPr>
          <w:rFonts w:cs="Arial" w:hint="cs"/>
          <w:sz w:val="28"/>
          <w:szCs w:val="28"/>
          <w:rtl/>
        </w:rPr>
        <w:t>عبَّاسٍ</w:t>
      </w:r>
      <w:r w:rsidRPr="00ED0E28">
        <w:rPr>
          <w:rFonts w:cs="Arial"/>
          <w:sz w:val="28"/>
          <w:szCs w:val="28"/>
          <w:rtl/>
        </w:rPr>
        <w:t xml:space="preserve"> </w:t>
      </w:r>
      <w:r w:rsidRPr="00ED0E28">
        <w:rPr>
          <w:rFonts w:cs="Arial" w:hint="cs"/>
          <w:sz w:val="28"/>
          <w:szCs w:val="28"/>
          <w:rtl/>
        </w:rPr>
        <w:t>وابنُ</w:t>
      </w:r>
      <w:r w:rsidRPr="00ED0E28">
        <w:rPr>
          <w:rFonts w:cs="Arial"/>
          <w:sz w:val="28"/>
          <w:szCs w:val="28"/>
          <w:rtl/>
        </w:rPr>
        <w:t xml:space="preserve"> </w:t>
      </w:r>
      <w:r w:rsidRPr="00ED0E28">
        <w:rPr>
          <w:rFonts w:cs="Arial" w:hint="cs"/>
          <w:sz w:val="28"/>
          <w:szCs w:val="28"/>
          <w:rtl/>
        </w:rPr>
        <w:t>عمرَ</w:t>
      </w:r>
      <w:r w:rsidRPr="00ED0E28">
        <w:rPr>
          <w:rFonts w:cs="Arial"/>
          <w:sz w:val="28"/>
          <w:szCs w:val="28"/>
          <w:rtl/>
        </w:rPr>
        <w:t xml:space="preserve"> </w:t>
      </w:r>
      <w:r w:rsidRPr="00ED0E28">
        <w:rPr>
          <w:rFonts w:cs="Arial" w:hint="cs"/>
          <w:sz w:val="28"/>
          <w:szCs w:val="28"/>
          <w:rtl/>
        </w:rPr>
        <w:t>وغيرُهما</w:t>
      </w:r>
      <w:r w:rsidRPr="00ED0E28">
        <w:rPr>
          <w:rFonts w:cs="Arial"/>
          <w:sz w:val="28"/>
          <w:szCs w:val="28"/>
          <w:rtl/>
        </w:rPr>
        <w:t>.</w:t>
      </w:r>
    </w:p>
    <w:p w:rsidR="0037592F" w:rsidRDefault="0037592F" w:rsidP="0037592F">
      <w:pPr>
        <w:bidi/>
        <w:jc w:val="both"/>
        <w:rPr>
          <w:rFonts w:cs="Arial"/>
          <w:sz w:val="28"/>
          <w:szCs w:val="28"/>
          <w:rtl/>
        </w:rPr>
      </w:pPr>
      <w:r w:rsidRPr="00ED0E28">
        <w:rPr>
          <w:rFonts w:cs="Arial" w:hint="cs"/>
          <w:sz w:val="28"/>
          <w:szCs w:val="28"/>
          <w:rtl/>
        </w:rPr>
        <w:t>رَوَى</w:t>
      </w:r>
      <w:r w:rsidRPr="00ED0E28">
        <w:rPr>
          <w:rFonts w:cs="Arial"/>
          <w:sz w:val="28"/>
          <w:szCs w:val="28"/>
          <w:rtl/>
        </w:rPr>
        <w:t xml:space="preserve"> </w:t>
      </w:r>
      <w:r w:rsidRPr="00ED0E28">
        <w:rPr>
          <w:rFonts w:cs="Arial" w:hint="cs"/>
          <w:sz w:val="28"/>
          <w:szCs w:val="28"/>
          <w:rtl/>
        </w:rPr>
        <w:t>البخاريُّ،</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عِكْرِمةَ،</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ابنِ</w:t>
      </w:r>
      <w:r w:rsidRPr="00ED0E28">
        <w:rPr>
          <w:rFonts w:cs="Arial"/>
          <w:sz w:val="28"/>
          <w:szCs w:val="28"/>
          <w:rtl/>
        </w:rPr>
        <w:t xml:space="preserve"> </w:t>
      </w:r>
      <w:r w:rsidRPr="00ED0E28">
        <w:rPr>
          <w:rFonts w:cs="Arial" w:hint="cs"/>
          <w:sz w:val="28"/>
          <w:szCs w:val="28"/>
          <w:rtl/>
        </w:rPr>
        <w:t>عبَّاسٍ</w:t>
      </w:r>
      <w:r w:rsidRPr="00ED0E28">
        <w:rPr>
          <w:rFonts w:cs="Arial"/>
          <w:sz w:val="28"/>
          <w:szCs w:val="28"/>
          <w:rtl/>
        </w:rPr>
        <w:t xml:space="preserve"> </w:t>
      </w:r>
      <w:r w:rsidRPr="00ED0E28">
        <w:rPr>
          <w:rFonts w:cs="Arial" w:hint="cs"/>
          <w:sz w:val="28"/>
          <w:szCs w:val="28"/>
          <w:rtl/>
        </w:rPr>
        <w:t>رضي</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عنهما؛</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w:t>
      </w:r>
      <w:r w:rsidRPr="00ED0E28">
        <w:rPr>
          <w:rFonts w:cs="Arial" w:hint="cs"/>
          <w:sz w:val="28"/>
          <w:szCs w:val="28"/>
          <w:rtl/>
        </w:rPr>
        <w:t>لمَّا</w:t>
      </w:r>
      <w:r w:rsidRPr="00ED0E28">
        <w:rPr>
          <w:rFonts w:cs="Arial"/>
          <w:sz w:val="28"/>
          <w:szCs w:val="28"/>
          <w:rtl/>
        </w:rPr>
        <w:t xml:space="preserve"> </w:t>
      </w:r>
      <w:r w:rsidRPr="00ED0E28">
        <w:rPr>
          <w:rFonts w:cs="Arial" w:hint="cs"/>
          <w:sz w:val="28"/>
          <w:szCs w:val="28"/>
          <w:rtl/>
        </w:rPr>
        <w:t>نزَلَتْ</w:t>
      </w:r>
      <w:r w:rsidRPr="00ED0E28">
        <w:rPr>
          <w:rFonts w:cs="Arial"/>
          <w:sz w:val="28"/>
          <w:szCs w:val="28"/>
          <w:rtl/>
        </w:rPr>
        <w:t>:</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ــــــــــــــــــــــــــــــــــــــــــــــــــــــــــــــــــــــــــــ</w:t>
      </w:r>
    </w:p>
    <w:p w:rsidR="0037592F" w:rsidRPr="00B57189" w:rsidRDefault="0037592F" w:rsidP="0037592F">
      <w:pPr>
        <w:pStyle w:val="ListParagraph"/>
        <w:numPr>
          <w:ilvl w:val="0"/>
          <w:numId w:val="90"/>
        </w:numPr>
        <w:bidi/>
        <w:jc w:val="both"/>
        <w:rPr>
          <w:sz w:val="28"/>
          <w:szCs w:val="28"/>
        </w:rPr>
      </w:pPr>
      <w:r w:rsidRPr="00B57189">
        <w:rPr>
          <w:rFonts w:cs="Arial" w:hint="cs"/>
          <w:sz w:val="28"/>
          <w:szCs w:val="28"/>
          <w:rtl/>
        </w:rPr>
        <w:t>سبق</w:t>
      </w:r>
      <w:r w:rsidRPr="00B57189">
        <w:rPr>
          <w:rFonts w:cs="Arial"/>
          <w:sz w:val="28"/>
          <w:szCs w:val="28"/>
          <w:rtl/>
        </w:rPr>
        <w:t xml:space="preserve"> </w:t>
      </w:r>
      <w:r w:rsidRPr="00B57189">
        <w:rPr>
          <w:rFonts w:cs="Arial" w:hint="cs"/>
          <w:sz w:val="28"/>
          <w:szCs w:val="28"/>
          <w:rtl/>
        </w:rPr>
        <w:t>تخريجه</w:t>
      </w:r>
      <w:r>
        <w:rPr>
          <w:rFonts w:cs="Arial"/>
          <w:sz w:val="28"/>
          <w:szCs w:val="28"/>
          <w:rtl/>
        </w:rPr>
        <w:t>.</w:t>
      </w:r>
    </w:p>
    <w:p w:rsidR="0037592F" w:rsidRDefault="0037592F" w:rsidP="0037592F">
      <w:pPr>
        <w:pStyle w:val="ListParagraph"/>
        <w:numPr>
          <w:ilvl w:val="0"/>
          <w:numId w:val="90"/>
        </w:numPr>
        <w:bidi/>
        <w:jc w:val="both"/>
        <w:rPr>
          <w:sz w:val="28"/>
          <w:szCs w:val="28"/>
        </w:rPr>
      </w:pPr>
      <w:r w:rsidRPr="00B57189">
        <w:rPr>
          <w:rFonts w:cs="Arial" w:hint="cs"/>
          <w:sz w:val="28"/>
          <w:szCs w:val="28"/>
          <w:rtl/>
        </w:rPr>
        <w:t>أخرجه</w:t>
      </w:r>
      <w:r w:rsidRPr="00B57189">
        <w:rPr>
          <w:rFonts w:cs="Arial"/>
          <w:sz w:val="28"/>
          <w:szCs w:val="28"/>
          <w:rtl/>
        </w:rPr>
        <w:t xml:space="preserve"> </w:t>
      </w:r>
      <w:r w:rsidRPr="00B57189">
        <w:rPr>
          <w:rFonts w:cs="Arial" w:hint="cs"/>
          <w:sz w:val="28"/>
          <w:szCs w:val="28"/>
          <w:rtl/>
        </w:rPr>
        <w:t>البخاري</w:t>
      </w:r>
      <w:r w:rsidRPr="00B57189">
        <w:rPr>
          <w:rFonts w:cs="Arial"/>
          <w:sz w:val="28"/>
          <w:szCs w:val="28"/>
          <w:rtl/>
        </w:rPr>
        <w:t xml:space="preserve"> (2899)..</w:t>
      </w:r>
    </w:p>
    <w:p w:rsidR="0037592F" w:rsidRPr="00B57189" w:rsidRDefault="0037592F" w:rsidP="0037592F">
      <w:pPr>
        <w:pStyle w:val="ListParagraph"/>
        <w:numPr>
          <w:ilvl w:val="0"/>
          <w:numId w:val="90"/>
        </w:numPr>
        <w:bidi/>
        <w:jc w:val="both"/>
        <w:rPr>
          <w:sz w:val="28"/>
          <w:szCs w:val="28"/>
        </w:rPr>
      </w:pPr>
      <w:r w:rsidRPr="00ED0E28">
        <w:rPr>
          <w:rFonts w:cs="Arial" w:hint="cs"/>
          <w:sz w:val="28"/>
          <w:szCs w:val="28"/>
          <w:rtl/>
        </w:rPr>
        <w:t>أخرجه</w:t>
      </w:r>
      <w:r w:rsidRPr="00ED0E28">
        <w:rPr>
          <w:rFonts w:cs="Arial"/>
          <w:sz w:val="28"/>
          <w:szCs w:val="28"/>
          <w:rtl/>
        </w:rPr>
        <w:t xml:space="preserve"> </w:t>
      </w:r>
      <w:r w:rsidRPr="00ED0E28">
        <w:rPr>
          <w:rFonts w:cs="Arial" w:hint="cs"/>
          <w:sz w:val="28"/>
          <w:szCs w:val="28"/>
          <w:rtl/>
        </w:rPr>
        <w:t>البخاري</w:t>
      </w:r>
      <w:r w:rsidRPr="00ED0E28">
        <w:rPr>
          <w:rFonts w:cs="Arial"/>
          <w:sz w:val="28"/>
          <w:szCs w:val="28"/>
          <w:rtl/>
        </w:rPr>
        <w:t xml:space="preserve"> (3513)</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ومسلم</w:t>
      </w:r>
      <w:r w:rsidRPr="00ED0E28">
        <w:rPr>
          <w:rFonts w:cs="Arial"/>
          <w:sz w:val="28"/>
          <w:szCs w:val="28"/>
          <w:rtl/>
        </w:rPr>
        <w:t xml:space="preserve"> (2518).</w:t>
      </w:r>
    </w:p>
    <w:p w:rsidR="0037592F" w:rsidRPr="00B57189" w:rsidRDefault="0037592F" w:rsidP="0037592F">
      <w:pPr>
        <w:pStyle w:val="ListParagraph"/>
        <w:bidi/>
        <w:jc w:val="both"/>
        <w:rPr>
          <w:rFonts w:cs="Arial"/>
          <w:sz w:val="28"/>
          <w:szCs w:val="28"/>
          <w:rtl/>
        </w:rPr>
      </w:pPr>
    </w:p>
    <w:p w:rsidR="0037592F" w:rsidRDefault="0037592F" w:rsidP="0037592F">
      <w:pPr>
        <w:rPr>
          <w:rFonts w:cs="Arial"/>
          <w:sz w:val="28"/>
          <w:szCs w:val="28"/>
        </w:rPr>
      </w:pPr>
      <w:r>
        <w:rPr>
          <w:rFonts w:cs="Arial"/>
          <w:sz w:val="28"/>
          <w:szCs w:val="28"/>
          <w:rtl/>
        </w:rPr>
        <w:br w:type="page"/>
      </w:r>
    </w:p>
    <w:p w:rsidR="0037592F" w:rsidRDefault="0037592F" w:rsidP="0037592F">
      <w:pPr>
        <w:bidi/>
        <w:jc w:val="both"/>
        <w:rPr>
          <w:rFonts w:cs="Arial"/>
          <w:sz w:val="28"/>
          <w:szCs w:val="28"/>
          <w:rtl/>
        </w:rPr>
      </w:pPr>
      <w:r w:rsidRPr="00ED0E28">
        <w:rPr>
          <w:rFonts w:cs="Arial"/>
          <w:sz w:val="28"/>
          <w:szCs w:val="28"/>
          <w:rtl/>
        </w:rPr>
        <w:t xml:space="preserve"> {</w:t>
      </w:r>
      <w:r w:rsidRPr="00ED0E28">
        <w:rPr>
          <w:rFonts w:cs="Arial" w:hint="cs"/>
          <w:sz w:val="28"/>
          <w:szCs w:val="28"/>
          <w:rtl/>
        </w:rPr>
        <w:t>إِنْ</w:t>
      </w:r>
      <w:r w:rsidRPr="00ED0E28">
        <w:rPr>
          <w:rFonts w:cs="Arial"/>
          <w:sz w:val="28"/>
          <w:szCs w:val="28"/>
          <w:rtl/>
        </w:rPr>
        <w:t xml:space="preserve"> </w:t>
      </w:r>
      <w:r w:rsidRPr="00ED0E28">
        <w:rPr>
          <w:rFonts w:cs="Arial" w:hint="cs"/>
          <w:sz w:val="28"/>
          <w:szCs w:val="28"/>
          <w:rtl/>
        </w:rPr>
        <w:t>يَكُنْ</w:t>
      </w:r>
      <w:r w:rsidRPr="00ED0E28">
        <w:rPr>
          <w:rFonts w:cs="Arial"/>
          <w:sz w:val="28"/>
          <w:szCs w:val="28"/>
          <w:rtl/>
        </w:rPr>
        <w:t xml:space="preserve"> </w:t>
      </w:r>
      <w:r w:rsidRPr="00ED0E28">
        <w:rPr>
          <w:rFonts w:cs="Arial" w:hint="cs"/>
          <w:sz w:val="28"/>
          <w:szCs w:val="28"/>
          <w:rtl/>
        </w:rPr>
        <w:t>مِنْكُمْ</w:t>
      </w:r>
      <w:r w:rsidRPr="00ED0E28">
        <w:rPr>
          <w:rFonts w:cs="Arial"/>
          <w:sz w:val="28"/>
          <w:szCs w:val="28"/>
          <w:rtl/>
        </w:rPr>
        <w:t xml:space="preserve"> </w:t>
      </w:r>
      <w:r w:rsidRPr="00ED0E28">
        <w:rPr>
          <w:rFonts w:cs="Arial" w:hint="cs"/>
          <w:sz w:val="28"/>
          <w:szCs w:val="28"/>
          <w:rtl/>
        </w:rPr>
        <w:t>عِشْرُونَ</w:t>
      </w:r>
      <w:r w:rsidRPr="00ED0E28">
        <w:rPr>
          <w:rFonts w:cs="Arial"/>
          <w:sz w:val="28"/>
          <w:szCs w:val="28"/>
          <w:rtl/>
        </w:rPr>
        <w:t xml:space="preserve"> </w:t>
      </w:r>
      <w:r w:rsidRPr="00ED0E28">
        <w:rPr>
          <w:rFonts w:cs="Arial" w:hint="cs"/>
          <w:sz w:val="28"/>
          <w:szCs w:val="28"/>
          <w:rtl/>
        </w:rPr>
        <w:t>صَابِرُونَ</w:t>
      </w:r>
      <w:r w:rsidRPr="00ED0E28">
        <w:rPr>
          <w:rFonts w:cs="Arial"/>
          <w:sz w:val="28"/>
          <w:szCs w:val="28"/>
          <w:rtl/>
        </w:rPr>
        <w:t xml:space="preserve"> </w:t>
      </w:r>
      <w:r w:rsidRPr="00ED0E28">
        <w:rPr>
          <w:rFonts w:cs="Arial" w:hint="cs"/>
          <w:sz w:val="28"/>
          <w:szCs w:val="28"/>
          <w:rtl/>
        </w:rPr>
        <w:t>يَغْلِبُوا</w:t>
      </w:r>
      <w:r w:rsidRPr="00ED0E28">
        <w:rPr>
          <w:rFonts w:cs="Arial"/>
          <w:sz w:val="28"/>
          <w:szCs w:val="28"/>
          <w:rtl/>
        </w:rPr>
        <w:t xml:space="preserve"> </w:t>
      </w:r>
      <w:r w:rsidRPr="00ED0E28">
        <w:rPr>
          <w:rFonts w:cs="Arial" w:hint="cs"/>
          <w:sz w:val="28"/>
          <w:szCs w:val="28"/>
          <w:rtl/>
        </w:rPr>
        <w:t>مِئَتَيْنِ</w:t>
      </w:r>
      <w:r w:rsidRPr="00ED0E28">
        <w:rPr>
          <w:rFonts w:cs="Arial"/>
          <w:sz w:val="28"/>
          <w:szCs w:val="28"/>
          <w:rtl/>
        </w:rPr>
        <w:t xml:space="preserve">}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شَقَّ</w:t>
      </w:r>
      <w:r w:rsidRPr="00ED0E28">
        <w:rPr>
          <w:rFonts w:cs="Arial"/>
          <w:sz w:val="28"/>
          <w:szCs w:val="28"/>
          <w:rtl/>
        </w:rPr>
        <w:t xml:space="preserve"> </w:t>
      </w:r>
      <w:r w:rsidRPr="00ED0E28">
        <w:rPr>
          <w:rFonts w:cs="Arial" w:hint="cs"/>
          <w:sz w:val="28"/>
          <w:szCs w:val="28"/>
          <w:rtl/>
        </w:rPr>
        <w:t>ذَلِكَ</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المُسْلِمِينَ</w:t>
      </w:r>
      <w:r w:rsidRPr="00ED0E28">
        <w:rPr>
          <w:rFonts w:cs="Arial"/>
          <w:sz w:val="28"/>
          <w:szCs w:val="28"/>
          <w:rtl/>
        </w:rPr>
        <w:t xml:space="preserve"> </w:t>
      </w:r>
      <w:r w:rsidRPr="00ED0E28">
        <w:rPr>
          <w:rFonts w:cs="Arial" w:hint="cs"/>
          <w:sz w:val="28"/>
          <w:szCs w:val="28"/>
          <w:rtl/>
        </w:rPr>
        <w:t>حِينَ</w:t>
      </w:r>
      <w:r w:rsidRPr="00ED0E28">
        <w:rPr>
          <w:rFonts w:cs="Arial"/>
          <w:sz w:val="28"/>
          <w:szCs w:val="28"/>
          <w:rtl/>
        </w:rPr>
        <w:t xml:space="preserve"> </w:t>
      </w:r>
      <w:r w:rsidRPr="00ED0E28">
        <w:rPr>
          <w:rFonts w:cs="Arial" w:hint="cs"/>
          <w:sz w:val="28"/>
          <w:szCs w:val="28"/>
          <w:rtl/>
        </w:rPr>
        <w:t>فُرِضَ</w:t>
      </w:r>
      <w:r w:rsidRPr="00ED0E28">
        <w:rPr>
          <w:rFonts w:cs="Arial"/>
          <w:sz w:val="28"/>
          <w:szCs w:val="28"/>
          <w:rtl/>
        </w:rPr>
        <w:t xml:space="preserve"> </w:t>
      </w:r>
      <w:r w:rsidRPr="00ED0E28">
        <w:rPr>
          <w:rFonts w:cs="Arial" w:hint="cs"/>
          <w:sz w:val="28"/>
          <w:szCs w:val="28"/>
          <w:rtl/>
        </w:rPr>
        <w:t>عَلَيْهِمْ</w:t>
      </w:r>
      <w:r w:rsidRPr="00ED0E28">
        <w:rPr>
          <w:rFonts w:cs="Arial"/>
          <w:sz w:val="28"/>
          <w:szCs w:val="28"/>
          <w:rtl/>
        </w:rPr>
        <w:t xml:space="preserve"> </w:t>
      </w:r>
      <w:r w:rsidRPr="00ED0E28">
        <w:rPr>
          <w:rFonts w:cs="Arial" w:hint="cs"/>
          <w:sz w:val="28"/>
          <w:szCs w:val="28"/>
          <w:rtl/>
        </w:rPr>
        <w:t>أَلاَّ</w:t>
      </w:r>
      <w:r w:rsidRPr="00ED0E28">
        <w:rPr>
          <w:rFonts w:cs="Arial"/>
          <w:sz w:val="28"/>
          <w:szCs w:val="28"/>
          <w:rtl/>
        </w:rPr>
        <w:t xml:space="preserve"> </w:t>
      </w:r>
      <w:r w:rsidRPr="00ED0E28">
        <w:rPr>
          <w:rFonts w:cs="Arial" w:hint="cs"/>
          <w:sz w:val="28"/>
          <w:szCs w:val="28"/>
          <w:rtl/>
        </w:rPr>
        <w:t>يَفِرَّ</w:t>
      </w:r>
      <w:r w:rsidRPr="00ED0E28">
        <w:rPr>
          <w:rFonts w:cs="Arial"/>
          <w:sz w:val="28"/>
          <w:szCs w:val="28"/>
          <w:rtl/>
        </w:rPr>
        <w:t xml:space="preserve"> </w:t>
      </w:r>
      <w:r w:rsidRPr="00ED0E28">
        <w:rPr>
          <w:rFonts w:cs="Arial" w:hint="cs"/>
          <w:sz w:val="28"/>
          <w:szCs w:val="28"/>
          <w:rtl/>
        </w:rPr>
        <w:t>وَاحِدٌ</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عَشَرَةٍ،</w:t>
      </w:r>
      <w:r w:rsidRPr="00ED0E28">
        <w:rPr>
          <w:rFonts w:cs="Arial"/>
          <w:sz w:val="28"/>
          <w:szCs w:val="28"/>
          <w:rtl/>
        </w:rPr>
        <w:t xml:space="preserve"> </w:t>
      </w:r>
      <w:r w:rsidRPr="00ED0E28">
        <w:rPr>
          <w:rFonts w:cs="Arial" w:hint="cs"/>
          <w:sz w:val="28"/>
          <w:szCs w:val="28"/>
          <w:rtl/>
        </w:rPr>
        <w:t>فَجَاءَ</w:t>
      </w:r>
      <w:r w:rsidRPr="00ED0E28">
        <w:rPr>
          <w:rFonts w:cs="Arial"/>
          <w:sz w:val="28"/>
          <w:szCs w:val="28"/>
          <w:rtl/>
        </w:rPr>
        <w:t xml:space="preserve"> </w:t>
      </w:r>
      <w:r w:rsidRPr="00ED0E28">
        <w:rPr>
          <w:rFonts w:cs="Arial" w:hint="cs"/>
          <w:sz w:val="28"/>
          <w:szCs w:val="28"/>
          <w:rtl/>
        </w:rPr>
        <w:t>التَّخْفِيفُ،</w:t>
      </w:r>
      <w:r w:rsidRPr="00ED0E28">
        <w:rPr>
          <w:rFonts w:cs="Arial"/>
          <w:sz w:val="28"/>
          <w:szCs w:val="28"/>
          <w:rtl/>
        </w:rPr>
        <w:t xml:space="preserve"> </w:t>
      </w:r>
      <w:r w:rsidRPr="00ED0E28">
        <w:rPr>
          <w:rFonts w:cs="Arial" w:hint="cs"/>
          <w:sz w:val="28"/>
          <w:szCs w:val="28"/>
          <w:rtl/>
        </w:rPr>
        <w:t>فقالَ</w:t>
      </w:r>
      <w:r w:rsidRPr="00ED0E28">
        <w:rPr>
          <w:rFonts w:cs="Arial"/>
          <w:sz w:val="28"/>
          <w:szCs w:val="28"/>
          <w:rtl/>
        </w:rPr>
        <w:t>: {</w:t>
      </w:r>
      <w:r w:rsidRPr="00ED0E28">
        <w:rPr>
          <w:rFonts w:cs="Arial" w:hint="cs"/>
          <w:sz w:val="28"/>
          <w:szCs w:val="28"/>
          <w:rtl/>
        </w:rPr>
        <w:t>الآنَ</w:t>
      </w:r>
      <w:r w:rsidRPr="00ED0E28">
        <w:rPr>
          <w:rFonts w:cs="Arial"/>
          <w:sz w:val="28"/>
          <w:szCs w:val="28"/>
          <w:rtl/>
        </w:rPr>
        <w:t xml:space="preserve"> </w:t>
      </w:r>
      <w:r w:rsidRPr="00ED0E28">
        <w:rPr>
          <w:rFonts w:cs="Arial" w:hint="cs"/>
          <w:sz w:val="28"/>
          <w:szCs w:val="28"/>
          <w:rtl/>
        </w:rPr>
        <w:t>خَفَّفَ</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عَنْكُمْ</w:t>
      </w:r>
      <w:r w:rsidRPr="00ED0E28">
        <w:rPr>
          <w:rFonts w:cs="Arial"/>
          <w:sz w:val="28"/>
          <w:szCs w:val="28"/>
          <w:rtl/>
        </w:rPr>
        <w:t xml:space="preserve"> </w:t>
      </w:r>
      <w:r w:rsidRPr="00ED0E28">
        <w:rPr>
          <w:rFonts w:cs="Arial" w:hint="cs"/>
          <w:sz w:val="28"/>
          <w:szCs w:val="28"/>
          <w:rtl/>
        </w:rPr>
        <w:t>وَعَلِمَ</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فِيكُمْ</w:t>
      </w:r>
      <w:r w:rsidRPr="00ED0E28">
        <w:rPr>
          <w:rFonts w:cs="Arial"/>
          <w:sz w:val="28"/>
          <w:szCs w:val="28"/>
          <w:rtl/>
        </w:rPr>
        <w:t xml:space="preserve"> </w:t>
      </w:r>
      <w:r w:rsidRPr="00ED0E28">
        <w:rPr>
          <w:rFonts w:cs="Arial" w:hint="cs"/>
          <w:sz w:val="28"/>
          <w:szCs w:val="28"/>
          <w:rtl/>
        </w:rPr>
        <w:t>ضَعْفًا</w:t>
      </w:r>
      <w:r w:rsidRPr="00ED0E28">
        <w:rPr>
          <w:rFonts w:cs="Arial"/>
          <w:sz w:val="28"/>
          <w:szCs w:val="28"/>
          <w:rtl/>
        </w:rPr>
        <w:t xml:space="preserve"> </w:t>
      </w:r>
      <w:r w:rsidRPr="00ED0E28">
        <w:rPr>
          <w:rFonts w:cs="Arial" w:hint="cs"/>
          <w:sz w:val="28"/>
          <w:szCs w:val="28"/>
          <w:rtl/>
        </w:rPr>
        <w:t>فَإِنْ</w:t>
      </w:r>
      <w:r w:rsidRPr="00ED0E28">
        <w:rPr>
          <w:rFonts w:cs="Arial"/>
          <w:sz w:val="28"/>
          <w:szCs w:val="28"/>
          <w:rtl/>
        </w:rPr>
        <w:t xml:space="preserve"> </w:t>
      </w:r>
      <w:r w:rsidRPr="00ED0E28">
        <w:rPr>
          <w:rFonts w:cs="Arial" w:hint="cs"/>
          <w:sz w:val="28"/>
          <w:szCs w:val="28"/>
          <w:rtl/>
        </w:rPr>
        <w:t>يَكُنْ</w:t>
      </w:r>
      <w:r w:rsidRPr="00ED0E28">
        <w:rPr>
          <w:rFonts w:cs="Arial"/>
          <w:sz w:val="28"/>
          <w:szCs w:val="28"/>
          <w:rtl/>
        </w:rPr>
        <w:t xml:space="preserve"> </w:t>
      </w:r>
      <w:r w:rsidRPr="00ED0E28">
        <w:rPr>
          <w:rFonts w:cs="Arial" w:hint="cs"/>
          <w:sz w:val="28"/>
          <w:szCs w:val="28"/>
          <w:rtl/>
        </w:rPr>
        <w:t>مِنْكُمْ</w:t>
      </w:r>
      <w:r w:rsidRPr="00ED0E28">
        <w:rPr>
          <w:rFonts w:cs="Arial"/>
          <w:sz w:val="28"/>
          <w:szCs w:val="28"/>
          <w:rtl/>
        </w:rPr>
        <w:t xml:space="preserve"> </w:t>
      </w:r>
      <w:r w:rsidRPr="00ED0E28">
        <w:rPr>
          <w:rFonts w:cs="Arial" w:hint="cs"/>
          <w:sz w:val="28"/>
          <w:szCs w:val="28"/>
          <w:rtl/>
        </w:rPr>
        <w:t>مِئَةٌ</w:t>
      </w:r>
      <w:r w:rsidRPr="00ED0E28">
        <w:rPr>
          <w:rFonts w:cs="Arial"/>
          <w:sz w:val="28"/>
          <w:szCs w:val="28"/>
          <w:rtl/>
        </w:rPr>
        <w:t xml:space="preserve"> </w:t>
      </w:r>
      <w:r w:rsidRPr="00ED0E28">
        <w:rPr>
          <w:rFonts w:cs="Arial" w:hint="cs"/>
          <w:sz w:val="28"/>
          <w:szCs w:val="28"/>
          <w:rtl/>
        </w:rPr>
        <w:t>صَابِرَةٌ</w:t>
      </w:r>
      <w:r w:rsidRPr="00ED0E28">
        <w:rPr>
          <w:rFonts w:cs="Arial"/>
          <w:sz w:val="28"/>
          <w:szCs w:val="28"/>
          <w:rtl/>
        </w:rPr>
        <w:t xml:space="preserve"> </w:t>
      </w:r>
      <w:r w:rsidRPr="00ED0E28">
        <w:rPr>
          <w:rFonts w:cs="Arial" w:hint="cs"/>
          <w:sz w:val="28"/>
          <w:szCs w:val="28"/>
          <w:rtl/>
        </w:rPr>
        <w:t>يَغْلِبُوا</w:t>
      </w:r>
      <w:r w:rsidRPr="00ED0E28">
        <w:rPr>
          <w:rFonts w:cs="Arial"/>
          <w:sz w:val="28"/>
          <w:szCs w:val="28"/>
          <w:rtl/>
        </w:rPr>
        <w:t xml:space="preserve"> </w:t>
      </w:r>
      <w:r w:rsidRPr="00ED0E28">
        <w:rPr>
          <w:rFonts w:cs="Arial" w:hint="cs"/>
          <w:sz w:val="28"/>
          <w:szCs w:val="28"/>
          <w:rtl/>
        </w:rPr>
        <w:t>مِئَتَيْنِ</w:t>
      </w:r>
      <w:r w:rsidRPr="00ED0E28">
        <w:rPr>
          <w:rFonts w:cs="Arial"/>
          <w:sz w:val="28"/>
          <w:szCs w:val="28"/>
          <w:rtl/>
        </w:rPr>
        <w:t xml:space="preserve">}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فَلَمَّا</w:t>
      </w:r>
      <w:r w:rsidRPr="00ED0E28">
        <w:rPr>
          <w:rFonts w:cs="Arial"/>
          <w:sz w:val="28"/>
          <w:szCs w:val="28"/>
          <w:rtl/>
        </w:rPr>
        <w:t xml:space="preserve"> </w:t>
      </w:r>
      <w:r w:rsidRPr="00ED0E28">
        <w:rPr>
          <w:rFonts w:cs="Arial" w:hint="cs"/>
          <w:sz w:val="28"/>
          <w:szCs w:val="28"/>
          <w:rtl/>
        </w:rPr>
        <w:t>خَفَّفَ</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عَنْهُمْ</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العِدَّةِ،</w:t>
      </w:r>
      <w:r w:rsidRPr="00ED0E28">
        <w:rPr>
          <w:rFonts w:cs="Arial"/>
          <w:sz w:val="28"/>
          <w:szCs w:val="28"/>
          <w:rtl/>
        </w:rPr>
        <w:t xml:space="preserve"> </w:t>
      </w:r>
      <w:r w:rsidRPr="00ED0E28">
        <w:rPr>
          <w:rFonts w:cs="Arial" w:hint="cs"/>
          <w:sz w:val="28"/>
          <w:szCs w:val="28"/>
          <w:rtl/>
        </w:rPr>
        <w:t>نَقَصَ</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الصَّبْرِ</w:t>
      </w:r>
      <w:r w:rsidRPr="00ED0E28">
        <w:rPr>
          <w:rFonts w:cs="Arial"/>
          <w:sz w:val="28"/>
          <w:szCs w:val="28"/>
          <w:rtl/>
        </w:rPr>
        <w:t xml:space="preserve"> </w:t>
      </w:r>
      <w:r w:rsidRPr="00ED0E28">
        <w:rPr>
          <w:rFonts w:cs="Arial" w:hint="cs"/>
          <w:sz w:val="28"/>
          <w:szCs w:val="28"/>
          <w:rtl/>
        </w:rPr>
        <w:t>بِقَدْرِ</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خُفِّفَ</w:t>
      </w:r>
      <w:r w:rsidRPr="00ED0E28">
        <w:rPr>
          <w:rFonts w:cs="Arial"/>
          <w:sz w:val="28"/>
          <w:szCs w:val="28"/>
          <w:rtl/>
        </w:rPr>
        <w:t xml:space="preserve"> </w:t>
      </w:r>
      <w:r w:rsidRPr="00ED0E28">
        <w:rPr>
          <w:rFonts w:cs="Arial" w:hint="cs"/>
          <w:sz w:val="28"/>
          <w:szCs w:val="28"/>
          <w:rtl/>
        </w:rPr>
        <w:t>عَنْهُمْ</w:t>
      </w:r>
      <w:r w:rsidRPr="00ED0E28">
        <w:rPr>
          <w:rFonts w:cs="Arial" w:hint="eastAsia"/>
          <w:sz w:val="28"/>
          <w:szCs w:val="28"/>
          <w:rtl/>
        </w:rPr>
        <w:t>»</w:t>
      </w:r>
      <w:r>
        <w:rPr>
          <w:rFonts w:cs="Arial" w:hint="cs"/>
          <w:sz w:val="28"/>
          <w:szCs w:val="28"/>
          <w:rtl/>
        </w:rPr>
        <w:t>(1).</w:t>
      </w:r>
    </w:p>
    <w:p w:rsidR="0037592F" w:rsidRDefault="0037592F" w:rsidP="0037592F">
      <w:pPr>
        <w:bidi/>
        <w:jc w:val="both"/>
        <w:rPr>
          <w:rFonts w:cs="Arial"/>
          <w:sz w:val="28"/>
          <w:szCs w:val="28"/>
          <w:rtl/>
        </w:rPr>
      </w:pPr>
      <w:r w:rsidRPr="00ED0E28">
        <w:rPr>
          <w:rFonts w:cs="Arial" w:hint="cs"/>
          <w:sz w:val="28"/>
          <w:szCs w:val="28"/>
          <w:rtl/>
        </w:rPr>
        <w:t>وصحَّ</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ابنِ</w:t>
      </w:r>
      <w:r w:rsidRPr="00ED0E28">
        <w:rPr>
          <w:rFonts w:cs="Arial"/>
          <w:sz w:val="28"/>
          <w:szCs w:val="28"/>
          <w:rtl/>
        </w:rPr>
        <w:t xml:space="preserve"> </w:t>
      </w:r>
      <w:r w:rsidRPr="00ED0E28">
        <w:rPr>
          <w:rFonts w:cs="Arial" w:hint="cs"/>
          <w:sz w:val="28"/>
          <w:szCs w:val="28"/>
          <w:rtl/>
        </w:rPr>
        <w:t>عبَّاسٍ؛</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فَرَّ</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ثلاثةٍ</w:t>
      </w:r>
      <w:r w:rsidRPr="00ED0E28">
        <w:rPr>
          <w:rFonts w:cs="Arial"/>
          <w:sz w:val="28"/>
          <w:szCs w:val="28"/>
          <w:rtl/>
        </w:rPr>
        <w:t xml:space="preserve"> </w:t>
      </w:r>
      <w:r w:rsidRPr="00ED0E28">
        <w:rPr>
          <w:rFonts w:cs="Arial" w:hint="cs"/>
          <w:sz w:val="28"/>
          <w:szCs w:val="28"/>
          <w:rtl/>
        </w:rPr>
        <w:t>فلم</w:t>
      </w:r>
      <w:r w:rsidRPr="00ED0E28">
        <w:rPr>
          <w:rFonts w:cs="Arial"/>
          <w:sz w:val="28"/>
          <w:szCs w:val="28"/>
          <w:rtl/>
        </w:rPr>
        <w:t xml:space="preserve"> </w:t>
      </w:r>
      <w:r w:rsidRPr="00ED0E28">
        <w:rPr>
          <w:rFonts w:cs="Arial" w:hint="cs"/>
          <w:sz w:val="28"/>
          <w:szCs w:val="28"/>
          <w:rtl/>
        </w:rPr>
        <w:t>يَفِرَّ،</w:t>
      </w:r>
      <w:r w:rsidRPr="00ED0E28">
        <w:rPr>
          <w:rFonts w:cs="Arial"/>
          <w:sz w:val="28"/>
          <w:szCs w:val="28"/>
          <w:rtl/>
        </w:rPr>
        <w:t xml:space="preserve"> </w:t>
      </w:r>
      <w:r w:rsidRPr="00ED0E28">
        <w:rPr>
          <w:rFonts w:cs="Arial" w:hint="cs"/>
          <w:sz w:val="28"/>
          <w:szCs w:val="28"/>
          <w:rtl/>
        </w:rPr>
        <w:t>ومَن</w:t>
      </w:r>
      <w:r w:rsidRPr="00ED0E28">
        <w:rPr>
          <w:rFonts w:cs="Arial"/>
          <w:sz w:val="28"/>
          <w:szCs w:val="28"/>
          <w:rtl/>
        </w:rPr>
        <w:t xml:space="preserve"> </w:t>
      </w:r>
      <w:r w:rsidRPr="00ED0E28">
        <w:rPr>
          <w:rFonts w:cs="Arial" w:hint="cs"/>
          <w:sz w:val="28"/>
          <w:szCs w:val="28"/>
          <w:rtl/>
        </w:rPr>
        <w:t>فَرَّ</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اثنينِ</w:t>
      </w:r>
      <w:r w:rsidRPr="00ED0E28">
        <w:rPr>
          <w:rFonts w:cs="Arial"/>
          <w:sz w:val="28"/>
          <w:szCs w:val="28"/>
          <w:rtl/>
        </w:rPr>
        <w:t xml:space="preserve"> </w:t>
      </w:r>
      <w:r w:rsidRPr="00ED0E28">
        <w:rPr>
          <w:rFonts w:cs="Arial" w:hint="cs"/>
          <w:sz w:val="28"/>
          <w:szCs w:val="28"/>
          <w:rtl/>
        </w:rPr>
        <w:t>فقد</w:t>
      </w:r>
      <w:r w:rsidRPr="00ED0E28">
        <w:rPr>
          <w:rFonts w:cs="Arial"/>
          <w:sz w:val="28"/>
          <w:szCs w:val="28"/>
          <w:rtl/>
        </w:rPr>
        <w:t xml:space="preserve"> </w:t>
      </w:r>
      <w:r w:rsidRPr="00ED0E28">
        <w:rPr>
          <w:rFonts w:cs="Arial" w:hint="cs"/>
          <w:sz w:val="28"/>
          <w:szCs w:val="28"/>
          <w:rtl/>
        </w:rPr>
        <w:t>فَرَّ</w:t>
      </w:r>
      <w:r w:rsidRPr="00ED0E28">
        <w:rPr>
          <w:rFonts w:cs="Arial" w:hint="eastAsia"/>
          <w:sz w:val="28"/>
          <w:szCs w:val="28"/>
          <w:rtl/>
        </w:rPr>
        <w:t>»</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رواهُ</w:t>
      </w:r>
      <w:r w:rsidRPr="00ED0E28">
        <w:rPr>
          <w:rFonts w:cs="Arial"/>
          <w:sz w:val="28"/>
          <w:szCs w:val="28"/>
          <w:rtl/>
        </w:rPr>
        <w:t xml:space="preserve"> </w:t>
      </w:r>
      <w:r w:rsidRPr="00ED0E28">
        <w:rPr>
          <w:rFonts w:cs="Arial" w:hint="cs"/>
          <w:sz w:val="28"/>
          <w:szCs w:val="28"/>
          <w:rtl/>
        </w:rPr>
        <w:t>ابنُ</w:t>
      </w:r>
      <w:r w:rsidRPr="00ED0E28">
        <w:rPr>
          <w:rFonts w:cs="Arial"/>
          <w:sz w:val="28"/>
          <w:szCs w:val="28"/>
          <w:rtl/>
        </w:rPr>
        <w:t xml:space="preserve"> </w:t>
      </w:r>
      <w:r w:rsidRPr="00ED0E28">
        <w:rPr>
          <w:rFonts w:cs="Arial" w:hint="cs"/>
          <w:sz w:val="28"/>
          <w:szCs w:val="28"/>
          <w:rtl/>
        </w:rPr>
        <w:t>أبي</w:t>
      </w:r>
      <w:r w:rsidRPr="00ED0E28">
        <w:rPr>
          <w:rFonts w:cs="Arial"/>
          <w:sz w:val="28"/>
          <w:szCs w:val="28"/>
          <w:rtl/>
        </w:rPr>
        <w:t xml:space="preserve"> </w:t>
      </w:r>
      <w:r w:rsidRPr="00ED0E28">
        <w:rPr>
          <w:rFonts w:cs="Arial" w:hint="cs"/>
          <w:sz w:val="28"/>
          <w:szCs w:val="28"/>
          <w:rtl/>
        </w:rPr>
        <w:t>نَجِيحٍ</w:t>
      </w:r>
      <w:r>
        <w:rPr>
          <w:rFonts w:cs="Arial" w:hint="cs"/>
          <w:sz w:val="28"/>
          <w:szCs w:val="28"/>
          <w:rtl/>
        </w:rPr>
        <w:t>(2)</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ونحوَهُ</w:t>
      </w:r>
      <w:r w:rsidRPr="00ED0E28">
        <w:rPr>
          <w:rFonts w:cs="Arial"/>
          <w:sz w:val="28"/>
          <w:szCs w:val="28"/>
          <w:rtl/>
        </w:rPr>
        <w:t xml:space="preserve"> </w:t>
      </w:r>
      <w:r w:rsidRPr="00ED0E28">
        <w:rPr>
          <w:rFonts w:cs="Arial" w:hint="cs"/>
          <w:sz w:val="28"/>
          <w:szCs w:val="28"/>
          <w:rtl/>
        </w:rPr>
        <w:t>عمرُو</w:t>
      </w:r>
      <w:r w:rsidRPr="00ED0E28">
        <w:rPr>
          <w:rFonts w:cs="Arial"/>
          <w:sz w:val="28"/>
          <w:szCs w:val="28"/>
          <w:rtl/>
        </w:rPr>
        <w:t xml:space="preserve"> </w:t>
      </w:r>
      <w:r w:rsidRPr="00ED0E28">
        <w:rPr>
          <w:rFonts w:cs="Arial" w:hint="cs"/>
          <w:sz w:val="28"/>
          <w:szCs w:val="28"/>
          <w:rtl/>
        </w:rPr>
        <w:t>بنُ</w:t>
      </w:r>
      <w:r w:rsidRPr="00ED0E28">
        <w:rPr>
          <w:rFonts w:cs="Arial"/>
          <w:sz w:val="28"/>
          <w:szCs w:val="28"/>
          <w:rtl/>
        </w:rPr>
        <w:t xml:space="preserve"> </w:t>
      </w:r>
      <w:r w:rsidRPr="00ED0E28">
        <w:rPr>
          <w:rFonts w:cs="Arial" w:hint="cs"/>
          <w:sz w:val="28"/>
          <w:szCs w:val="28"/>
          <w:rtl/>
        </w:rPr>
        <w:t>دِينارٍ،</w:t>
      </w:r>
      <w:r w:rsidRPr="00ED0E28">
        <w:rPr>
          <w:rFonts w:cs="Arial"/>
          <w:sz w:val="28"/>
          <w:szCs w:val="28"/>
          <w:rtl/>
        </w:rPr>
        <w:t xml:space="preserve"> </w:t>
      </w:r>
      <w:r w:rsidRPr="00ED0E28">
        <w:rPr>
          <w:rFonts w:cs="Arial" w:hint="cs"/>
          <w:sz w:val="28"/>
          <w:szCs w:val="28"/>
          <w:rtl/>
        </w:rPr>
        <w:t>عنه</w:t>
      </w:r>
      <w:r>
        <w:rPr>
          <w:rFonts w:cs="Arial" w:hint="cs"/>
          <w:sz w:val="28"/>
          <w:szCs w:val="28"/>
          <w:rtl/>
        </w:rPr>
        <w:t>(3).</w:t>
      </w:r>
    </w:p>
    <w:p w:rsidR="0037592F" w:rsidRDefault="0037592F" w:rsidP="0037592F">
      <w:pPr>
        <w:bidi/>
        <w:jc w:val="both"/>
        <w:rPr>
          <w:rFonts w:cs="Arial"/>
          <w:sz w:val="28"/>
          <w:szCs w:val="28"/>
          <w:rtl/>
        </w:rPr>
      </w:pPr>
      <w:r w:rsidRPr="00ED0E28">
        <w:rPr>
          <w:rFonts w:cs="Arial" w:hint="cs"/>
          <w:sz w:val="28"/>
          <w:szCs w:val="28"/>
          <w:rtl/>
        </w:rPr>
        <w:t>وروى</w:t>
      </w:r>
      <w:r w:rsidRPr="00ED0E28">
        <w:rPr>
          <w:rFonts w:cs="Arial"/>
          <w:sz w:val="28"/>
          <w:szCs w:val="28"/>
          <w:rtl/>
        </w:rPr>
        <w:t xml:space="preserve"> </w:t>
      </w:r>
      <w:r w:rsidRPr="00ED0E28">
        <w:rPr>
          <w:rFonts w:cs="Arial" w:hint="cs"/>
          <w:sz w:val="28"/>
          <w:szCs w:val="28"/>
          <w:rtl/>
        </w:rPr>
        <w:t>الحاكمُ</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مُستدرَكِه</w:t>
      </w:r>
      <w:r w:rsidRPr="00ED0E28">
        <w:rPr>
          <w:rFonts w:cs="Arial" w:hint="eastAsia"/>
          <w:sz w:val="28"/>
          <w:szCs w:val="28"/>
          <w:rtl/>
        </w:rPr>
        <w:t>»</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حديثِ</w:t>
      </w:r>
      <w:r w:rsidRPr="00ED0E28">
        <w:rPr>
          <w:rFonts w:cs="Arial"/>
          <w:sz w:val="28"/>
          <w:szCs w:val="28"/>
          <w:rtl/>
        </w:rPr>
        <w:t xml:space="preserve"> </w:t>
      </w:r>
      <w:r w:rsidRPr="00ED0E28">
        <w:rPr>
          <w:rFonts w:cs="Arial" w:hint="cs"/>
          <w:sz w:val="28"/>
          <w:szCs w:val="28"/>
          <w:rtl/>
        </w:rPr>
        <w:t>أبي</w:t>
      </w:r>
      <w:r w:rsidRPr="00ED0E28">
        <w:rPr>
          <w:rFonts w:cs="Arial"/>
          <w:sz w:val="28"/>
          <w:szCs w:val="28"/>
          <w:rtl/>
        </w:rPr>
        <w:t xml:space="preserve"> </w:t>
      </w:r>
      <w:r w:rsidRPr="00ED0E28">
        <w:rPr>
          <w:rFonts w:cs="Arial" w:hint="cs"/>
          <w:sz w:val="28"/>
          <w:szCs w:val="28"/>
          <w:rtl/>
        </w:rPr>
        <w:t>عمرِو</w:t>
      </w:r>
      <w:r w:rsidRPr="00ED0E28">
        <w:rPr>
          <w:rFonts w:cs="Arial"/>
          <w:sz w:val="28"/>
          <w:szCs w:val="28"/>
          <w:rtl/>
        </w:rPr>
        <w:t xml:space="preserve"> </w:t>
      </w:r>
      <w:r w:rsidRPr="00ED0E28">
        <w:rPr>
          <w:rFonts w:cs="Arial" w:hint="cs"/>
          <w:sz w:val="28"/>
          <w:szCs w:val="28"/>
          <w:rtl/>
        </w:rPr>
        <w:t>بنِ</w:t>
      </w:r>
      <w:r w:rsidRPr="00ED0E28">
        <w:rPr>
          <w:rFonts w:cs="Arial"/>
          <w:sz w:val="28"/>
          <w:szCs w:val="28"/>
          <w:rtl/>
        </w:rPr>
        <w:t xml:space="preserve"> </w:t>
      </w:r>
      <w:r w:rsidRPr="00ED0E28">
        <w:rPr>
          <w:rFonts w:cs="Arial" w:hint="cs"/>
          <w:sz w:val="28"/>
          <w:szCs w:val="28"/>
          <w:rtl/>
        </w:rPr>
        <w:t>العلاءِ،</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نافعٍ،</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ابنِ</w:t>
      </w:r>
      <w:r w:rsidRPr="00ED0E28">
        <w:rPr>
          <w:rFonts w:cs="Arial"/>
          <w:sz w:val="28"/>
          <w:szCs w:val="28"/>
          <w:rtl/>
        </w:rPr>
        <w:t xml:space="preserve"> </w:t>
      </w:r>
      <w:r w:rsidRPr="00ED0E28">
        <w:rPr>
          <w:rFonts w:cs="Arial" w:hint="cs"/>
          <w:sz w:val="28"/>
          <w:szCs w:val="28"/>
          <w:rtl/>
        </w:rPr>
        <w:t>عُمَرَ؛</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رسولَ</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قرَأَ</w:t>
      </w:r>
      <w:r w:rsidRPr="00ED0E28">
        <w:rPr>
          <w:rFonts w:cs="Arial"/>
          <w:sz w:val="28"/>
          <w:szCs w:val="28"/>
          <w:rtl/>
        </w:rPr>
        <w:t>: {</w:t>
      </w:r>
      <w:r w:rsidRPr="00ED0E28">
        <w:rPr>
          <w:rFonts w:cs="Arial" w:hint="cs"/>
          <w:sz w:val="28"/>
          <w:szCs w:val="28"/>
          <w:rtl/>
        </w:rPr>
        <w:t>الآنَ</w:t>
      </w:r>
      <w:r w:rsidRPr="00ED0E28">
        <w:rPr>
          <w:rFonts w:cs="Arial"/>
          <w:sz w:val="28"/>
          <w:szCs w:val="28"/>
          <w:rtl/>
        </w:rPr>
        <w:t xml:space="preserve"> </w:t>
      </w:r>
      <w:r w:rsidRPr="00ED0E28">
        <w:rPr>
          <w:rFonts w:cs="Arial" w:hint="cs"/>
          <w:sz w:val="28"/>
          <w:szCs w:val="28"/>
          <w:rtl/>
        </w:rPr>
        <w:t>خَفَّفَ</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عَنْكُمْ</w:t>
      </w:r>
      <w:r w:rsidRPr="00ED0E28">
        <w:rPr>
          <w:rFonts w:cs="Arial"/>
          <w:sz w:val="28"/>
          <w:szCs w:val="28"/>
          <w:rtl/>
        </w:rPr>
        <w:t xml:space="preserve"> </w:t>
      </w:r>
      <w:r w:rsidRPr="00ED0E28">
        <w:rPr>
          <w:rFonts w:cs="Arial" w:hint="cs"/>
          <w:sz w:val="28"/>
          <w:szCs w:val="28"/>
          <w:rtl/>
        </w:rPr>
        <w:t>وَعَلِمَ</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فِيكُمْ</w:t>
      </w:r>
      <w:r w:rsidRPr="00ED0E28">
        <w:rPr>
          <w:rFonts w:cs="Arial"/>
          <w:sz w:val="28"/>
          <w:szCs w:val="28"/>
          <w:rtl/>
        </w:rPr>
        <w:t xml:space="preserve"> </w:t>
      </w:r>
      <w:r w:rsidRPr="00ED0E28">
        <w:rPr>
          <w:rFonts w:cs="Arial" w:hint="cs"/>
          <w:sz w:val="28"/>
          <w:szCs w:val="28"/>
          <w:rtl/>
        </w:rPr>
        <w:t>ضَعْفًا</w:t>
      </w:r>
      <w:r w:rsidRPr="00ED0E28">
        <w:rPr>
          <w:rFonts w:cs="Arial"/>
          <w:sz w:val="28"/>
          <w:szCs w:val="28"/>
          <w:rtl/>
        </w:rPr>
        <w:t xml:space="preserve">} </w:t>
      </w:r>
      <w:r w:rsidRPr="00ED0E28">
        <w:rPr>
          <w:rFonts w:cs="Arial" w:hint="cs"/>
          <w:sz w:val="28"/>
          <w:szCs w:val="28"/>
          <w:rtl/>
        </w:rPr>
        <w:t>رَفَعَ</w:t>
      </w:r>
      <w:r>
        <w:rPr>
          <w:rFonts w:cs="Arial" w:hint="cs"/>
          <w:sz w:val="28"/>
          <w:szCs w:val="28"/>
          <w:rtl/>
        </w:rPr>
        <w:t>(4).</w:t>
      </w:r>
    </w:p>
    <w:p w:rsidR="0037592F" w:rsidRDefault="0037592F" w:rsidP="0037592F">
      <w:pPr>
        <w:bidi/>
        <w:jc w:val="both"/>
        <w:rPr>
          <w:rFonts w:cs="Arial"/>
          <w:sz w:val="28"/>
          <w:szCs w:val="28"/>
          <w:rtl/>
        </w:rPr>
      </w:pPr>
      <w:r w:rsidRPr="00ED0E28">
        <w:rPr>
          <w:rFonts w:cs="Arial" w:hint="cs"/>
          <w:sz w:val="28"/>
          <w:szCs w:val="28"/>
          <w:rtl/>
        </w:rPr>
        <w:t>وبالنسخِ</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مجاهِدٌ</w:t>
      </w:r>
      <w:r w:rsidRPr="00ED0E28">
        <w:rPr>
          <w:rFonts w:cs="Arial"/>
          <w:sz w:val="28"/>
          <w:szCs w:val="28"/>
          <w:rtl/>
        </w:rPr>
        <w:t xml:space="preserve"> </w:t>
      </w:r>
      <w:r w:rsidRPr="00ED0E28">
        <w:rPr>
          <w:rFonts w:cs="Arial" w:hint="cs"/>
          <w:sz w:val="28"/>
          <w:szCs w:val="28"/>
          <w:rtl/>
        </w:rPr>
        <w:t>وعطاءٌ</w:t>
      </w:r>
      <w:r w:rsidRPr="00ED0E28">
        <w:rPr>
          <w:rFonts w:cs="Arial"/>
          <w:sz w:val="28"/>
          <w:szCs w:val="28"/>
          <w:rtl/>
        </w:rPr>
        <w:t xml:space="preserve"> </w:t>
      </w:r>
      <w:r w:rsidRPr="00ED0E28">
        <w:rPr>
          <w:rFonts w:cs="Arial" w:hint="cs"/>
          <w:sz w:val="28"/>
          <w:szCs w:val="28"/>
          <w:rtl/>
        </w:rPr>
        <w:t>وعِكْرِمةُ</w:t>
      </w:r>
      <w:r w:rsidRPr="00ED0E28">
        <w:rPr>
          <w:rFonts w:cs="Arial"/>
          <w:sz w:val="28"/>
          <w:szCs w:val="28"/>
          <w:rtl/>
        </w:rPr>
        <w:t xml:space="preserve"> </w:t>
      </w:r>
      <w:r w:rsidRPr="00ED0E28">
        <w:rPr>
          <w:rFonts w:cs="Arial" w:hint="cs"/>
          <w:sz w:val="28"/>
          <w:szCs w:val="28"/>
          <w:rtl/>
        </w:rPr>
        <w:t>والحسَنُ</w:t>
      </w:r>
      <w:r w:rsidRPr="00ED0E28">
        <w:rPr>
          <w:rFonts w:cs="Arial"/>
          <w:sz w:val="28"/>
          <w:szCs w:val="28"/>
          <w:rtl/>
        </w:rPr>
        <w:t xml:space="preserve"> </w:t>
      </w:r>
      <w:r w:rsidRPr="00ED0E28">
        <w:rPr>
          <w:rFonts w:cs="Arial" w:hint="cs"/>
          <w:sz w:val="28"/>
          <w:szCs w:val="28"/>
          <w:rtl/>
        </w:rPr>
        <w:t>وزيدٌ</w:t>
      </w:r>
      <w:r w:rsidRPr="00ED0E28">
        <w:rPr>
          <w:rFonts w:cs="Arial"/>
          <w:sz w:val="28"/>
          <w:szCs w:val="28"/>
          <w:rtl/>
        </w:rPr>
        <w:t xml:space="preserve"> </w:t>
      </w:r>
      <w:r w:rsidRPr="00ED0E28">
        <w:rPr>
          <w:rFonts w:cs="Arial" w:hint="cs"/>
          <w:sz w:val="28"/>
          <w:szCs w:val="28"/>
          <w:rtl/>
        </w:rPr>
        <w:t>والضَّحَّاكُ</w:t>
      </w:r>
      <w:r w:rsidRPr="00ED0E28">
        <w:rPr>
          <w:rFonts w:cs="Arial"/>
          <w:sz w:val="28"/>
          <w:szCs w:val="28"/>
          <w:rtl/>
        </w:rPr>
        <w:t xml:space="preserve"> </w:t>
      </w:r>
      <w:r w:rsidRPr="00ED0E28">
        <w:rPr>
          <w:rFonts w:cs="Arial" w:hint="cs"/>
          <w:sz w:val="28"/>
          <w:szCs w:val="28"/>
          <w:rtl/>
        </w:rPr>
        <w:t>وجماعةٌ</w:t>
      </w:r>
      <w:r>
        <w:rPr>
          <w:rFonts w:cs="Arial" w:hint="cs"/>
          <w:sz w:val="28"/>
          <w:szCs w:val="28"/>
          <w:rtl/>
        </w:rPr>
        <w:t>(5).</w:t>
      </w:r>
    </w:p>
    <w:p w:rsidR="0037592F" w:rsidRDefault="0037592F" w:rsidP="0037592F">
      <w:pPr>
        <w:bidi/>
        <w:jc w:val="both"/>
        <w:rPr>
          <w:rFonts w:cs="Arial"/>
          <w:sz w:val="28"/>
          <w:szCs w:val="28"/>
          <w:rtl/>
        </w:rPr>
      </w:pPr>
      <w:r w:rsidRPr="00ED0E28">
        <w:rPr>
          <w:rFonts w:cs="Arial" w:hint="cs"/>
          <w:sz w:val="28"/>
          <w:szCs w:val="28"/>
          <w:rtl/>
        </w:rPr>
        <w:t>وفي</w:t>
      </w:r>
      <w:r w:rsidRPr="00ED0E28">
        <w:rPr>
          <w:rFonts w:cs="Arial"/>
          <w:sz w:val="28"/>
          <w:szCs w:val="28"/>
          <w:rtl/>
        </w:rPr>
        <w:t xml:space="preserve"> </w:t>
      </w:r>
      <w:r w:rsidRPr="00ED0E28">
        <w:rPr>
          <w:rFonts w:cs="Arial" w:hint="cs"/>
          <w:sz w:val="28"/>
          <w:szCs w:val="28"/>
          <w:rtl/>
        </w:rPr>
        <w:t>قولِ</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تعالى</w:t>
      </w:r>
      <w:r w:rsidRPr="00ED0E28">
        <w:rPr>
          <w:rFonts w:cs="Arial"/>
          <w:sz w:val="28"/>
          <w:szCs w:val="28"/>
          <w:rtl/>
        </w:rPr>
        <w:t>: {</w:t>
      </w:r>
      <w:r w:rsidRPr="00ED0E28">
        <w:rPr>
          <w:rFonts w:cs="Arial" w:hint="cs"/>
          <w:sz w:val="28"/>
          <w:szCs w:val="28"/>
          <w:rtl/>
        </w:rPr>
        <w:t>وَاللَّهُ</w:t>
      </w:r>
      <w:r w:rsidRPr="00ED0E28">
        <w:rPr>
          <w:rFonts w:cs="Arial"/>
          <w:sz w:val="28"/>
          <w:szCs w:val="28"/>
          <w:rtl/>
        </w:rPr>
        <w:t xml:space="preserve"> </w:t>
      </w:r>
      <w:r w:rsidRPr="00ED0E28">
        <w:rPr>
          <w:rFonts w:cs="Arial" w:hint="cs"/>
          <w:sz w:val="28"/>
          <w:szCs w:val="28"/>
          <w:rtl/>
        </w:rPr>
        <w:t>مَعَ</w:t>
      </w:r>
      <w:r w:rsidRPr="00ED0E28">
        <w:rPr>
          <w:rFonts w:cs="Arial"/>
          <w:sz w:val="28"/>
          <w:szCs w:val="28"/>
          <w:rtl/>
        </w:rPr>
        <w:t xml:space="preserve"> </w:t>
      </w:r>
      <w:r w:rsidRPr="00ED0E28">
        <w:rPr>
          <w:rFonts w:cs="Arial" w:hint="cs"/>
          <w:sz w:val="28"/>
          <w:szCs w:val="28"/>
          <w:rtl/>
        </w:rPr>
        <w:t>الصَّابِرِينَ</w:t>
      </w:r>
      <w:r w:rsidRPr="00ED0E28">
        <w:rPr>
          <w:rFonts w:cs="Arial"/>
          <w:sz w:val="28"/>
          <w:szCs w:val="28"/>
          <w:rtl/>
        </w:rPr>
        <w:t xml:space="preserve"> } </w:t>
      </w:r>
      <w:r w:rsidRPr="00ED0E28">
        <w:rPr>
          <w:rFonts w:cs="Arial" w:hint="cs"/>
          <w:sz w:val="28"/>
          <w:szCs w:val="28"/>
          <w:rtl/>
        </w:rPr>
        <w:t>تأكيدٌ</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الصبرِ،</w:t>
      </w:r>
      <w:r w:rsidRPr="00ED0E28">
        <w:rPr>
          <w:rFonts w:cs="Arial"/>
          <w:sz w:val="28"/>
          <w:szCs w:val="28"/>
          <w:rtl/>
        </w:rPr>
        <w:t xml:space="preserve"> </w:t>
      </w:r>
      <w:r w:rsidRPr="00ED0E28">
        <w:rPr>
          <w:rFonts w:cs="Arial" w:hint="cs"/>
          <w:sz w:val="28"/>
          <w:szCs w:val="28"/>
          <w:rtl/>
        </w:rPr>
        <w:t>وأنَّه</w:t>
      </w:r>
      <w:r w:rsidRPr="00ED0E28">
        <w:rPr>
          <w:rFonts w:cs="Arial"/>
          <w:sz w:val="28"/>
          <w:szCs w:val="28"/>
          <w:rtl/>
        </w:rPr>
        <w:t xml:space="preserve"> </w:t>
      </w:r>
      <w:r w:rsidRPr="00ED0E28">
        <w:rPr>
          <w:rFonts w:cs="Arial" w:hint="cs"/>
          <w:sz w:val="28"/>
          <w:szCs w:val="28"/>
          <w:rtl/>
        </w:rPr>
        <w:t>مَعقِدُ</w:t>
      </w:r>
      <w:r w:rsidRPr="00ED0E28">
        <w:rPr>
          <w:rFonts w:cs="Arial"/>
          <w:sz w:val="28"/>
          <w:szCs w:val="28"/>
          <w:rtl/>
        </w:rPr>
        <w:t xml:space="preserve"> </w:t>
      </w:r>
      <w:r w:rsidRPr="00ED0E28">
        <w:rPr>
          <w:rFonts w:cs="Arial" w:hint="cs"/>
          <w:sz w:val="28"/>
          <w:szCs w:val="28"/>
          <w:rtl/>
        </w:rPr>
        <w:t>النصرِ</w:t>
      </w:r>
      <w:r w:rsidRPr="00ED0E28">
        <w:rPr>
          <w:rFonts w:cs="Arial"/>
          <w:sz w:val="28"/>
          <w:szCs w:val="28"/>
          <w:rtl/>
        </w:rPr>
        <w:t xml:space="preserve"> </w:t>
      </w:r>
      <w:r w:rsidRPr="00ED0E28">
        <w:rPr>
          <w:rFonts w:cs="Arial" w:hint="cs"/>
          <w:sz w:val="28"/>
          <w:szCs w:val="28"/>
          <w:rtl/>
        </w:rPr>
        <w:t>ومَحَلُّهُ،</w:t>
      </w:r>
      <w:r w:rsidRPr="00ED0E28">
        <w:rPr>
          <w:rFonts w:cs="Arial"/>
          <w:sz w:val="28"/>
          <w:szCs w:val="28"/>
          <w:rtl/>
        </w:rPr>
        <w:t xml:space="preserve"> </w:t>
      </w:r>
      <w:r w:rsidRPr="00ED0E28">
        <w:rPr>
          <w:rFonts w:cs="Arial" w:hint="cs"/>
          <w:sz w:val="28"/>
          <w:szCs w:val="28"/>
          <w:rtl/>
        </w:rPr>
        <w:t>فالعَدَدُ</w:t>
      </w:r>
      <w:r w:rsidRPr="00ED0E28">
        <w:rPr>
          <w:rFonts w:cs="Arial"/>
          <w:sz w:val="28"/>
          <w:szCs w:val="28"/>
          <w:rtl/>
        </w:rPr>
        <w:t xml:space="preserve"> </w:t>
      </w:r>
      <w:r w:rsidRPr="00ED0E28">
        <w:rPr>
          <w:rFonts w:cs="Arial" w:hint="cs"/>
          <w:sz w:val="28"/>
          <w:szCs w:val="28"/>
          <w:rtl/>
        </w:rPr>
        <w:t>والعُدَّةُ</w:t>
      </w:r>
      <w:r w:rsidRPr="00ED0E28">
        <w:rPr>
          <w:rFonts w:cs="Arial"/>
          <w:sz w:val="28"/>
          <w:szCs w:val="28"/>
          <w:rtl/>
        </w:rPr>
        <w:t xml:space="preserve"> </w:t>
      </w:r>
      <w:r w:rsidRPr="00ED0E28">
        <w:rPr>
          <w:rFonts w:cs="Arial" w:hint="cs"/>
          <w:sz w:val="28"/>
          <w:szCs w:val="28"/>
          <w:rtl/>
        </w:rPr>
        <w:t>ليستْ</w:t>
      </w:r>
      <w:r w:rsidRPr="00ED0E28">
        <w:rPr>
          <w:rFonts w:cs="Arial"/>
          <w:sz w:val="28"/>
          <w:szCs w:val="28"/>
          <w:rtl/>
        </w:rPr>
        <w:t xml:space="preserve"> </w:t>
      </w:r>
      <w:r w:rsidRPr="00ED0E28">
        <w:rPr>
          <w:rFonts w:cs="Arial" w:hint="cs"/>
          <w:sz w:val="28"/>
          <w:szCs w:val="28"/>
          <w:rtl/>
        </w:rPr>
        <w:t>بأعظَمَ</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الصبرِ،</w:t>
      </w:r>
      <w:r w:rsidRPr="00ED0E28">
        <w:rPr>
          <w:rFonts w:cs="Arial"/>
          <w:sz w:val="28"/>
          <w:szCs w:val="28"/>
          <w:rtl/>
        </w:rPr>
        <w:t xml:space="preserve"> </w:t>
      </w:r>
      <w:r w:rsidRPr="00ED0E28">
        <w:rPr>
          <w:rFonts w:cs="Arial" w:hint="cs"/>
          <w:sz w:val="28"/>
          <w:szCs w:val="28"/>
          <w:rtl/>
        </w:rPr>
        <w:t>فالصابرُ</w:t>
      </w:r>
      <w:r w:rsidRPr="00ED0E28">
        <w:rPr>
          <w:rFonts w:cs="Arial"/>
          <w:sz w:val="28"/>
          <w:szCs w:val="28"/>
          <w:rtl/>
        </w:rPr>
        <w:t xml:space="preserve"> </w:t>
      </w:r>
      <w:r w:rsidRPr="00ED0E28">
        <w:rPr>
          <w:rFonts w:cs="Arial" w:hint="cs"/>
          <w:sz w:val="28"/>
          <w:szCs w:val="28"/>
          <w:rtl/>
        </w:rPr>
        <w:t>أقرَبُ</w:t>
      </w:r>
      <w:r w:rsidRPr="00ED0E28">
        <w:rPr>
          <w:rFonts w:cs="Arial"/>
          <w:sz w:val="28"/>
          <w:szCs w:val="28"/>
          <w:rtl/>
        </w:rPr>
        <w:t xml:space="preserve"> </w:t>
      </w:r>
      <w:r w:rsidRPr="00ED0E28">
        <w:rPr>
          <w:rFonts w:cs="Arial" w:hint="cs"/>
          <w:sz w:val="28"/>
          <w:szCs w:val="28"/>
          <w:rtl/>
        </w:rPr>
        <w:t>نصرًا</w:t>
      </w:r>
      <w:r w:rsidRPr="00ED0E28">
        <w:rPr>
          <w:rFonts w:cs="Arial"/>
          <w:sz w:val="28"/>
          <w:szCs w:val="28"/>
          <w:rtl/>
        </w:rPr>
        <w:t xml:space="preserve"> </w:t>
      </w:r>
      <w:r w:rsidRPr="00ED0E28">
        <w:rPr>
          <w:rFonts w:cs="Arial" w:hint="cs"/>
          <w:sz w:val="28"/>
          <w:szCs w:val="28"/>
          <w:rtl/>
        </w:rPr>
        <w:t>ولو</w:t>
      </w:r>
      <w:r w:rsidRPr="00ED0E28">
        <w:rPr>
          <w:rFonts w:cs="Arial"/>
          <w:sz w:val="28"/>
          <w:szCs w:val="28"/>
          <w:rtl/>
        </w:rPr>
        <w:t xml:space="preserve"> </w:t>
      </w:r>
      <w:r w:rsidRPr="00ED0E28">
        <w:rPr>
          <w:rFonts w:cs="Arial" w:hint="cs"/>
          <w:sz w:val="28"/>
          <w:szCs w:val="28"/>
          <w:rtl/>
        </w:rPr>
        <w:t>قَلَّ</w:t>
      </w:r>
      <w:r w:rsidRPr="00ED0E28">
        <w:rPr>
          <w:rFonts w:cs="Arial"/>
          <w:sz w:val="28"/>
          <w:szCs w:val="28"/>
          <w:rtl/>
        </w:rPr>
        <w:t xml:space="preserve"> </w:t>
      </w:r>
      <w:r w:rsidRPr="00ED0E28">
        <w:rPr>
          <w:rFonts w:cs="Arial" w:hint="cs"/>
          <w:sz w:val="28"/>
          <w:szCs w:val="28"/>
          <w:rtl/>
        </w:rPr>
        <w:t>عَتَادُهُ،</w:t>
      </w:r>
      <w:r w:rsidRPr="00ED0E28">
        <w:rPr>
          <w:rFonts w:cs="Arial"/>
          <w:sz w:val="28"/>
          <w:szCs w:val="28"/>
          <w:rtl/>
        </w:rPr>
        <w:t xml:space="preserve"> </w:t>
      </w:r>
      <w:r w:rsidRPr="00ED0E28">
        <w:rPr>
          <w:rFonts w:cs="Arial" w:hint="cs"/>
          <w:sz w:val="28"/>
          <w:szCs w:val="28"/>
          <w:rtl/>
        </w:rPr>
        <w:t>وإنَّما</w:t>
      </w:r>
      <w:r w:rsidRPr="00ED0E28">
        <w:rPr>
          <w:rFonts w:cs="Arial"/>
          <w:sz w:val="28"/>
          <w:szCs w:val="28"/>
          <w:rtl/>
        </w:rPr>
        <w:t xml:space="preserve"> </w:t>
      </w:r>
      <w:r w:rsidRPr="00ED0E28">
        <w:rPr>
          <w:rFonts w:cs="Arial" w:hint="cs"/>
          <w:sz w:val="28"/>
          <w:szCs w:val="28"/>
          <w:rtl/>
        </w:rPr>
        <w:t>ذكَّر</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بالصبرِ؛</w:t>
      </w:r>
      <w:r w:rsidRPr="00ED0E28">
        <w:rPr>
          <w:rFonts w:cs="Arial"/>
          <w:sz w:val="28"/>
          <w:szCs w:val="28"/>
          <w:rtl/>
        </w:rPr>
        <w:t xml:space="preserve"> </w:t>
      </w:r>
      <w:r w:rsidRPr="00ED0E28">
        <w:rPr>
          <w:rFonts w:cs="Arial" w:hint="cs"/>
          <w:sz w:val="28"/>
          <w:szCs w:val="28"/>
          <w:rtl/>
        </w:rPr>
        <w:t>حتى</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تتعلَّقَ</w:t>
      </w:r>
      <w:r w:rsidRPr="00ED0E28">
        <w:rPr>
          <w:rFonts w:cs="Arial"/>
          <w:sz w:val="28"/>
          <w:szCs w:val="28"/>
          <w:rtl/>
        </w:rPr>
        <w:t xml:space="preserve"> </w:t>
      </w:r>
      <w:r w:rsidRPr="00ED0E28">
        <w:rPr>
          <w:rFonts w:cs="Arial" w:hint="cs"/>
          <w:sz w:val="28"/>
          <w:szCs w:val="28"/>
          <w:rtl/>
        </w:rPr>
        <w:t>النفوسُ</w:t>
      </w:r>
      <w:r w:rsidRPr="00ED0E28">
        <w:rPr>
          <w:rFonts w:cs="Arial"/>
          <w:sz w:val="28"/>
          <w:szCs w:val="28"/>
          <w:rtl/>
        </w:rPr>
        <w:t xml:space="preserve"> </w:t>
      </w:r>
      <w:r w:rsidRPr="00ED0E28">
        <w:rPr>
          <w:rFonts w:cs="Arial" w:hint="cs"/>
          <w:sz w:val="28"/>
          <w:szCs w:val="28"/>
          <w:rtl/>
        </w:rPr>
        <w:t>بالعددِ</w:t>
      </w:r>
      <w:r w:rsidRPr="00ED0E28">
        <w:rPr>
          <w:rFonts w:cs="Arial"/>
          <w:sz w:val="28"/>
          <w:szCs w:val="28"/>
          <w:rtl/>
        </w:rPr>
        <w:t xml:space="preserve"> </w:t>
      </w:r>
      <w:r w:rsidRPr="00ED0E28">
        <w:rPr>
          <w:rFonts w:cs="Arial" w:hint="cs"/>
          <w:sz w:val="28"/>
          <w:szCs w:val="28"/>
          <w:rtl/>
        </w:rPr>
        <w:t>فتتَّكِلَ</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وتَنسى</w:t>
      </w:r>
      <w:r w:rsidRPr="00ED0E28">
        <w:rPr>
          <w:rFonts w:cs="Arial"/>
          <w:sz w:val="28"/>
          <w:szCs w:val="28"/>
          <w:rtl/>
        </w:rPr>
        <w:t xml:space="preserve"> </w:t>
      </w:r>
      <w:r w:rsidRPr="00ED0E28">
        <w:rPr>
          <w:rFonts w:cs="Arial" w:hint="cs"/>
          <w:sz w:val="28"/>
          <w:szCs w:val="28"/>
          <w:rtl/>
        </w:rPr>
        <w:t>معيَّةَ</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وعَوْنَهُ</w:t>
      </w:r>
      <w:r w:rsidRPr="00ED0E28">
        <w:rPr>
          <w:rFonts w:cs="Arial"/>
          <w:sz w:val="28"/>
          <w:szCs w:val="28"/>
          <w:rtl/>
        </w:rPr>
        <w:t xml:space="preserve"> </w:t>
      </w:r>
      <w:r w:rsidRPr="00ED0E28">
        <w:rPr>
          <w:rFonts w:cs="Arial" w:hint="cs"/>
          <w:sz w:val="28"/>
          <w:szCs w:val="28"/>
          <w:rtl/>
        </w:rPr>
        <w:t>للصابرينَ</w:t>
      </w:r>
      <w:r w:rsidRPr="00ED0E28">
        <w:rPr>
          <w:rFonts w:cs="Arial"/>
          <w:sz w:val="28"/>
          <w:szCs w:val="28"/>
          <w:rtl/>
        </w:rPr>
        <w:t xml:space="preserve"> </w:t>
      </w:r>
      <w:r w:rsidRPr="00ED0E28">
        <w:rPr>
          <w:rFonts w:cs="Arial" w:hint="cs"/>
          <w:sz w:val="28"/>
          <w:szCs w:val="28"/>
          <w:rtl/>
        </w:rPr>
        <w:t>فيه،</w:t>
      </w:r>
      <w:r w:rsidRPr="00ED0E28">
        <w:rPr>
          <w:rFonts w:cs="Arial"/>
          <w:sz w:val="28"/>
          <w:szCs w:val="28"/>
          <w:rtl/>
        </w:rPr>
        <w:t xml:space="preserve"> </w:t>
      </w:r>
      <w:r w:rsidRPr="00ED0E28">
        <w:rPr>
          <w:rFonts w:cs="Arial" w:hint="cs"/>
          <w:sz w:val="28"/>
          <w:szCs w:val="28"/>
          <w:rtl/>
        </w:rPr>
        <w:t>وبمقدارِ</w:t>
      </w:r>
      <w:r w:rsidRPr="00ED0E28">
        <w:rPr>
          <w:rFonts w:cs="Arial"/>
          <w:sz w:val="28"/>
          <w:szCs w:val="28"/>
          <w:rtl/>
        </w:rPr>
        <w:t xml:space="preserve"> </w:t>
      </w:r>
      <w:r w:rsidRPr="00ED0E28">
        <w:rPr>
          <w:rFonts w:cs="Arial" w:hint="cs"/>
          <w:sz w:val="28"/>
          <w:szCs w:val="28"/>
          <w:rtl/>
        </w:rPr>
        <w:t>تعلُّقِ</w:t>
      </w:r>
      <w:r w:rsidRPr="00ED0E28">
        <w:rPr>
          <w:rFonts w:cs="Arial"/>
          <w:sz w:val="28"/>
          <w:szCs w:val="28"/>
          <w:rtl/>
        </w:rPr>
        <w:t xml:space="preserve"> </w:t>
      </w:r>
      <w:r w:rsidRPr="00ED0E28">
        <w:rPr>
          <w:rFonts w:cs="Arial" w:hint="cs"/>
          <w:sz w:val="28"/>
          <w:szCs w:val="28"/>
          <w:rtl/>
        </w:rPr>
        <w:t>القلبِ</w:t>
      </w:r>
      <w:r w:rsidRPr="00ED0E28">
        <w:rPr>
          <w:rFonts w:cs="Arial"/>
          <w:sz w:val="28"/>
          <w:szCs w:val="28"/>
          <w:rtl/>
        </w:rPr>
        <w:t xml:space="preserve"> </w:t>
      </w:r>
      <w:r w:rsidRPr="00ED0E28">
        <w:rPr>
          <w:rFonts w:cs="Arial" w:hint="cs"/>
          <w:sz w:val="28"/>
          <w:szCs w:val="28"/>
          <w:rtl/>
        </w:rPr>
        <w:t>بغيرِ</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يَضعُفُ</w:t>
      </w:r>
      <w:r w:rsidRPr="00ED0E28">
        <w:rPr>
          <w:rFonts w:cs="Arial"/>
          <w:sz w:val="28"/>
          <w:szCs w:val="28"/>
          <w:rtl/>
        </w:rPr>
        <w:t xml:space="preserve"> </w:t>
      </w:r>
      <w:r w:rsidRPr="00ED0E28">
        <w:rPr>
          <w:rFonts w:cs="Arial" w:hint="cs"/>
          <w:sz w:val="28"/>
          <w:szCs w:val="28"/>
          <w:rtl/>
        </w:rPr>
        <w:t>معه</w:t>
      </w:r>
      <w:r w:rsidRPr="00ED0E28">
        <w:rPr>
          <w:rFonts w:cs="Arial"/>
          <w:sz w:val="28"/>
          <w:szCs w:val="28"/>
          <w:rtl/>
        </w:rPr>
        <w:t xml:space="preserve"> </w:t>
      </w:r>
      <w:r w:rsidRPr="00ED0E28">
        <w:rPr>
          <w:rFonts w:cs="Arial" w:hint="cs"/>
          <w:sz w:val="28"/>
          <w:szCs w:val="28"/>
          <w:rtl/>
        </w:rPr>
        <w:t>توكُّلُهُ</w:t>
      </w:r>
      <w:r w:rsidRPr="00ED0E28">
        <w:rPr>
          <w:rFonts w:cs="Arial"/>
          <w:sz w:val="28"/>
          <w:szCs w:val="28"/>
          <w:rtl/>
        </w:rPr>
        <w:t xml:space="preserve"> </w:t>
      </w:r>
      <w:r w:rsidRPr="00ED0E28">
        <w:rPr>
          <w:rFonts w:cs="Arial" w:hint="cs"/>
          <w:sz w:val="28"/>
          <w:szCs w:val="28"/>
          <w:rtl/>
        </w:rPr>
        <w:t>ويَقِلُّ</w:t>
      </w:r>
      <w:r w:rsidRPr="00ED0E28">
        <w:rPr>
          <w:rFonts w:cs="Arial"/>
          <w:sz w:val="28"/>
          <w:szCs w:val="28"/>
          <w:rtl/>
        </w:rPr>
        <w:t xml:space="preserve"> </w:t>
      </w:r>
      <w:r w:rsidRPr="00ED0E28">
        <w:rPr>
          <w:rFonts w:cs="Arial" w:hint="cs"/>
          <w:sz w:val="28"/>
          <w:szCs w:val="28"/>
          <w:rtl/>
        </w:rPr>
        <w:t>صبرُه،</w:t>
      </w:r>
      <w:r w:rsidRPr="00ED0E28">
        <w:rPr>
          <w:rFonts w:cs="Arial"/>
          <w:sz w:val="28"/>
          <w:szCs w:val="28"/>
          <w:rtl/>
        </w:rPr>
        <w:t xml:space="preserve"> </w:t>
      </w:r>
      <w:r w:rsidRPr="00ED0E28">
        <w:rPr>
          <w:rFonts w:cs="Arial" w:hint="cs"/>
          <w:sz w:val="28"/>
          <w:szCs w:val="28"/>
          <w:rtl/>
        </w:rPr>
        <w:t>وهذا</w:t>
      </w:r>
      <w:r w:rsidRPr="00ED0E28">
        <w:rPr>
          <w:rFonts w:cs="Arial"/>
          <w:sz w:val="28"/>
          <w:szCs w:val="28"/>
          <w:rtl/>
        </w:rPr>
        <w:t xml:space="preserve"> </w:t>
      </w:r>
      <w:r w:rsidRPr="00ED0E28">
        <w:rPr>
          <w:rFonts w:cs="Arial" w:hint="cs"/>
          <w:sz w:val="28"/>
          <w:szCs w:val="28"/>
          <w:rtl/>
        </w:rPr>
        <w:t>أمرٌ</w:t>
      </w:r>
      <w:r w:rsidRPr="00ED0E28">
        <w:rPr>
          <w:rFonts w:cs="Arial"/>
          <w:sz w:val="28"/>
          <w:szCs w:val="28"/>
          <w:rtl/>
        </w:rPr>
        <w:t xml:space="preserve"> </w:t>
      </w:r>
      <w:r w:rsidRPr="00ED0E28">
        <w:rPr>
          <w:rFonts w:cs="Arial" w:hint="cs"/>
          <w:sz w:val="28"/>
          <w:szCs w:val="28"/>
          <w:rtl/>
        </w:rPr>
        <w:t>قد</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يَملِكُهُ</w:t>
      </w:r>
      <w:r w:rsidRPr="00ED0E28">
        <w:rPr>
          <w:rFonts w:cs="Arial"/>
          <w:sz w:val="28"/>
          <w:szCs w:val="28"/>
          <w:rtl/>
        </w:rPr>
        <w:t xml:space="preserve"> </w:t>
      </w:r>
      <w:r w:rsidRPr="00ED0E28">
        <w:rPr>
          <w:rFonts w:cs="Arial" w:hint="cs"/>
          <w:sz w:val="28"/>
          <w:szCs w:val="28"/>
          <w:rtl/>
        </w:rPr>
        <w:t>الإنسانُ؛</w:t>
      </w:r>
      <w:r w:rsidRPr="00ED0E28">
        <w:rPr>
          <w:rFonts w:cs="Arial"/>
          <w:sz w:val="28"/>
          <w:szCs w:val="28"/>
          <w:rtl/>
        </w:rPr>
        <w:t xml:space="preserve"> </w:t>
      </w:r>
      <w:r w:rsidRPr="00ED0E28">
        <w:rPr>
          <w:rFonts w:cs="Arial" w:hint="cs"/>
          <w:sz w:val="28"/>
          <w:szCs w:val="28"/>
          <w:rtl/>
        </w:rPr>
        <w:t>ولذا</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ابنُ</w:t>
      </w:r>
      <w:r w:rsidRPr="00ED0E28">
        <w:rPr>
          <w:rFonts w:cs="Arial"/>
          <w:sz w:val="28"/>
          <w:szCs w:val="28"/>
          <w:rtl/>
        </w:rPr>
        <w:t xml:space="preserve"> </w:t>
      </w:r>
      <w:r w:rsidRPr="00ED0E28">
        <w:rPr>
          <w:rFonts w:cs="Arial" w:hint="cs"/>
          <w:sz w:val="28"/>
          <w:szCs w:val="28"/>
          <w:rtl/>
        </w:rPr>
        <w:t>عبَّاسٍ</w:t>
      </w:r>
      <w:r w:rsidRPr="00ED0E28">
        <w:rPr>
          <w:rFonts w:cs="Arial"/>
          <w:sz w:val="28"/>
          <w:szCs w:val="28"/>
          <w:rtl/>
        </w:rPr>
        <w:t>: «</w:t>
      </w:r>
      <w:r w:rsidRPr="00ED0E28">
        <w:rPr>
          <w:rFonts w:cs="Arial" w:hint="cs"/>
          <w:sz w:val="28"/>
          <w:szCs w:val="28"/>
          <w:rtl/>
        </w:rPr>
        <w:t>فَلَمَّا</w:t>
      </w:r>
      <w:r w:rsidRPr="00ED0E28">
        <w:rPr>
          <w:rFonts w:cs="Arial"/>
          <w:sz w:val="28"/>
          <w:szCs w:val="28"/>
          <w:rtl/>
        </w:rPr>
        <w:t xml:space="preserve"> </w:t>
      </w:r>
      <w:r w:rsidRPr="00ED0E28">
        <w:rPr>
          <w:rFonts w:cs="Arial" w:hint="cs"/>
          <w:sz w:val="28"/>
          <w:szCs w:val="28"/>
          <w:rtl/>
        </w:rPr>
        <w:t>خَفَّفَ</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عَنْهُمْ</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العِدَّةِ،</w:t>
      </w:r>
      <w:r w:rsidRPr="00ED0E28">
        <w:rPr>
          <w:rFonts w:cs="Arial"/>
          <w:sz w:val="28"/>
          <w:szCs w:val="28"/>
          <w:rtl/>
        </w:rPr>
        <w:t xml:space="preserve"> </w:t>
      </w:r>
      <w:r w:rsidRPr="00ED0E28">
        <w:rPr>
          <w:rFonts w:cs="Arial" w:hint="cs"/>
          <w:sz w:val="28"/>
          <w:szCs w:val="28"/>
          <w:rtl/>
        </w:rPr>
        <w:t>نَقَصَ</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الصَّبْرِ</w:t>
      </w:r>
      <w:r w:rsidRPr="00ED0E28">
        <w:rPr>
          <w:rFonts w:cs="Arial"/>
          <w:sz w:val="28"/>
          <w:szCs w:val="28"/>
          <w:rtl/>
        </w:rPr>
        <w:t xml:space="preserve"> </w:t>
      </w:r>
      <w:r w:rsidRPr="00ED0E28">
        <w:rPr>
          <w:rFonts w:cs="Arial" w:hint="cs"/>
          <w:sz w:val="28"/>
          <w:szCs w:val="28"/>
          <w:rtl/>
        </w:rPr>
        <w:t>بِقَدْرِ</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خُفِّفَ</w:t>
      </w:r>
      <w:r w:rsidRPr="00ED0E28">
        <w:rPr>
          <w:rFonts w:cs="Arial"/>
          <w:sz w:val="28"/>
          <w:szCs w:val="28"/>
          <w:rtl/>
        </w:rPr>
        <w:t xml:space="preserve"> </w:t>
      </w:r>
      <w:r w:rsidRPr="00ED0E28">
        <w:rPr>
          <w:rFonts w:cs="Arial" w:hint="cs"/>
          <w:sz w:val="28"/>
          <w:szCs w:val="28"/>
          <w:rtl/>
        </w:rPr>
        <w:t>عَنْهُمْ</w:t>
      </w:r>
      <w:r w:rsidRPr="00ED0E28">
        <w:rPr>
          <w:rFonts w:cs="Arial" w:hint="eastAsia"/>
          <w:sz w:val="28"/>
          <w:szCs w:val="28"/>
          <w:rtl/>
        </w:rPr>
        <w:t>»</w:t>
      </w:r>
      <w:r>
        <w:rPr>
          <w:rFonts w:cs="Arial" w:hint="cs"/>
          <w:sz w:val="28"/>
          <w:szCs w:val="28"/>
          <w:rtl/>
        </w:rPr>
        <w:t>(6).</w:t>
      </w:r>
    </w:p>
    <w:p w:rsidR="0037592F" w:rsidRDefault="0037592F" w:rsidP="0037592F">
      <w:pPr>
        <w:bidi/>
        <w:jc w:val="both"/>
        <w:rPr>
          <w:sz w:val="28"/>
          <w:szCs w:val="28"/>
          <w:rtl/>
        </w:rPr>
      </w:pPr>
      <w:r>
        <w:rPr>
          <w:rFonts w:hint="cs"/>
          <w:sz w:val="28"/>
          <w:szCs w:val="28"/>
          <w:rtl/>
        </w:rPr>
        <w:t>ـــــــــــــــــــــــــــــــــــــــــــــــــــــــــــــــــــــــــ</w:t>
      </w:r>
    </w:p>
    <w:p w:rsidR="0037592F" w:rsidRPr="00B57189" w:rsidRDefault="0037592F" w:rsidP="0037592F">
      <w:pPr>
        <w:pStyle w:val="ListParagraph"/>
        <w:numPr>
          <w:ilvl w:val="0"/>
          <w:numId w:val="91"/>
        </w:numPr>
        <w:bidi/>
        <w:jc w:val="both"/>
        <w:rPr>
          <w:sz w:val="28"/>
          <w:szCs w:val="28"/>
        </w:rPr>
      </w:pPr>
      <w:r w:rsidRPr="00B57189">
        <w:rPr>
          <w:rFonts w:cs="Arial" w:hint="cs"/>
          <w:sz w:val="28"/>
          <w:szCs w:val="28"/>
          <w:rtl/>
        </w:rPr>
        <w:t>أخرجه</w:t>
      </w:r>
      <w:r w:rsidRPr="00B57189">
        <w:rPr>
          <w:rFonts w:cs="Arial"/>
          <w:sz w:val="28"/>
          <w:szCs w:val="28"/>
          <w:rtl/>
        </w:rPr>
        <w:t xml:space="preserve"> </w:t>
      </w:r>
      <w:r w:rsidRPr="00B57189">
        <w:rPr>
          <w:rFonts w:cs="Arial" w:hint="cs"/>
          <w:sz w:val="28"/>
          <w:szCs w:val="28"/>
          <w:rtl/>
        </w:rPr>
        <w:t>البخاري</w:t>
      </w:r>
      <w:r>
        <w:rPr>
          <w:rFonts w:cs="Arial"/>
          <w:sz w:val="28"/>
          <w:szCs w:val="28"/>
          <w:rtl/>
        </w:rPr>
        <w:t xml:space="preserve"> (4653).</w:t>
      </w:r>
    </w:p>
    <w:p w:rsidR="0037592F" w:rsidRDefault="0037592F" w:rsidP="0037592F">
      <w:pPr>
        <w:pStyle w:val="ListParagraph"/>
        <w:numPr>
          <w:ilvl w:val="0"/>
          <w:numId w:val="91"/>
        </w:numPr>
        <w:bidi/>
        <w:jc w:val="both"/>
        <w:rPr>
          <w:sz w:val="28"/>
          <w:szCs w:val="28"/>
        </w:rPr>
      </w:pPr>
      <w:r w:rsidRPr="00ED0E28">
        <w:rPr>
          <w:rFonts w:cs="Arial" w:hint="cs"/>
          <w:sz w:val="28"/>
          <w:szCs w:val="28"/>
          <w:rtl/>
        </w:rPr>
        <w:t>أخرجه</w:t>
      </w:r>
      <w:r w:rsidRPr="00ED0E28">
        <w:rPr>
          <w:rFonts w:cs="Arial"/>
          <w:sz w:val="28"/>
          <w:szCs w:val="28"/>
          <w:rtl/>
        </w:rPr>
        <w:t xml:space="preserve"> </w:t>
      </w:r>
      <w:r w:rsidRPr="00ED0E28">
        <w:rPr>
          <w:rFonts w:cs="Arial" w:hint="cs"/>
          <w:sz w:val="28"/>
          <w:szCs w:val="28"/>
          <w:rtl/>
        </w:rPr>
        <w:t>البيهقي</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معرفة</w:t>
      </w:r>
      <w:r w:rsidRPr="00ED0E28">
        <w:rPr>
          <w:rFonts w:cs="Arial"/>
          <w:sz w:val="28"/>
          <w:szCs w:val="28"/>
          <w:rtl/>
        </w:rPr>
        <w:t xml:space="preserve"> </w:t>
      </w:r>
      <w:r w:rsidRPr="00ED0E28">
        <w:rPr>
          <w:rFonts w:cs="Arial" w:hint="cs"/>
          <w:sz w:val="28"/>
          <w:szCs w:val="28"/>
          <w:rtl/>
        </w:rPr>
        <w:t>السنن</w:t>
      </w:r>
      <w:r w:rsidRPr="00ED0E28">
        <w:rPr>
          <w:rFonts w:cs="Arial"/>
          <w:sz w:val="28"/>
          <w:szCs w:val="28"/>
          <w:rtl/>
        </w:rPr>
        <w:t xml:space="preserve"> </w:t>
      </w:r>
      <w:r w:rsidRPr="00ED0E28">
        <w:rPr>
          <w:rFonts w:cs="Arial" w:hint="cs"/>
          <w:sz w:val="28"/>
          <w:szCs w:val="28"/>
          <w:rtl/>
        </w:rPr>
        <w:t>والآثار</w:t>
      </w:r>
      <w:r w:rsidRPr="00ED0E28">
        <w:rPr>
          <w:rFonts w:cs="Arial" w:hint="eastAsia"/>
          <w:sz w:val="28"/>
          <w:szCs w:val="28"/>
          <w:rtl/>
        </w:rPr>
        <w:t>»</w:t>
      </w:r>
      <w:r w:rsidRPr="00ED0E28">
        <w:rPr>
          <w:rFonts w:cs="Arial"/>
          <w:sz w:val="28"/>
          <w:szCs w:val="28"/>
          <w:rtl/>
        </w:rPr>
        <w:t xml:space="preserve"> (7 /6).</w:t>
      </w:r>
    </w:p>
    <w:p w:rsidR="0037592F" w:rsidRPr="00B57189" w:rsidRDefault="0037592F" w:rsidP="0037592F">
      <w:pPr>
        <w:pStyle w:val="ListParagraph"/>
        <w:numPr>
          <w:ilvl w:val="0"/>
          <w:numId w:val="91"/>
        </w:numPr>
        <w:bidi/>
        <w:jc w:val="both"/>
        <w:rPr>
          <w:sz w:val="28"/>
          <w:szCs w:val="28"/>
        </w:rPr>
      </w:pPr>
      <w:r w:rsidRPr="00B57189">
        <w:rPr>
          <w:rFonts w:cs="Arial"/>
          <w:sz w:val="28"/>
          <w:szCs w:val="28"/>
          <w:rtl/>
        </w:rPr>
        <w:t>«</w:t>
      </w:r>
      <w:r w:rsidRPr="00B57189">
        <w:rPr>
          <w:rFonts w:cs="Arial" w:hint="cs"/>
          <w:sz w:val="28"/>
          <w:szCs w:val="28"/>
          <w:rtl/>
        </w:rPr>
        <w:t>تفسير</w:t>
      </w:r>
      <w:r w:rsidRPr="00B57189">
        <w:rPr>
          <w:rFonts w:cs="Arial"/>
          <w:sz w:val="28"/>
          <w:szCs w:val="28"/>
          <w:rtl/>
        </w:rPr>
        <w:t xml:space="preserve"> </w:t>
      </w:r>
      <w:r w:rsidRPr="00B57189">
        <w:rPr>
          <w:rFonts w:cs="Arial" w:hint="cs"/>
          <w:sz w:val="28"/>
          <w:szCs w:val="28"/>
          <w:rtl/>
        </w:rPr>
        <w:t>ابن</w:t>
      </w:r>
      <w:r w:rsidRPr="00B57189">
        <w:rPr>
          <w:rFonts w:cs="Arial"/>
          <w:sz w:val="28"/>
          <w:szCs w:val="28"/>
          <w:rtl/>
        </w:rPr>
        <w:t xml:space="preserve"> </w:t>
      </w:r>
      <w:r w:rsidRPr="00B57189">
        <w:rPr>
          <w:rFonts w:cs="Arial" w:hint="cs"/>
          <w:sz w:val="28"/>
          <w:szCs w:val="28"/>
          <w:rtl/>
        </w:rPr>
        <w:t>أبي</w:t>
      </w:r>
      <w:r w:rsidRPr="00B57189">
        <w:rPr>
          <w:rFonts w:cs="Arial"/>
          <w:sz w:val="28"/>
          <w:szCs w:val="28"/>
          <w:rtl/>
        </w:rPr>
        <w:t xml:space="preserve"> </w:t>
      </w:r>
      <w:r w:rsidRPr="00B57189">
        <w:rPr>
          <w:rFonts w:cs="Arial" w:hint="cs"/>
          <w:sz w:val="28"/>
          <w:szCs w:val="28"/>
          <w:rtl/>
        </w:rPr>
        <w:t>حاتم</w:t>
      </w:r>
      <w:r w:rsidRPr="00B57189">
        <w:rPr>
          <w:rFonts w:cs="Arial" w:hint="eastAsia"/>
          <w:sz w:val="28"/>
          <w:szCs w:val="28"/>
          <w:rtl/>
        </w:rPr>
        <w:t>»</w:t>
      </w:r>
      <w:r>
        <w:rPr>
          <w:rFonts w:cs="Arial"/>
          <w:sz w:val="28"/>
          <w:szCs w:val="28"/>
          <w:rtl/>
        </w:rPr>
        <w:t xml:space="preserve"> (5 /1728).</w:t>
      </w:r>
    </w:p>
    <w:p w:rsidR="0037592F" w:rsidRPr="00B57189" w:rsidRDefault="0037592F" w:rsidP="0037592F">
      <w:pPr>
        <w:pStyle w:val="ListParagraph"/>
        <w:numPr>
          <w:ilvl w:val="0"/>
          <w:numId w:val="91"/>
        </w:numPr>
        <w:bidi/>
        <w:jc w:val="both"/>
        <w:rPr>
          <w:sz w:val="28"/>
          <w:szCs w:val="28"/>
        </w:rPr>
      </w:pPr>
      <w:r w:rsidRPr="00B57189">
        <w:rPr>
          <w:rFonts w:cs="Arial" w:hint="cs"/>
          <w:sz w:val="28"/>
          <w:szCs w:val="28"/>
          <w:rtl/>
        </w:rPr>
        <w:t>أخرجه</w:t>
      </w:r>
      <w:r w:rsidRPr="00B57189">
        <w:rPr>
          <w:rFonts w:cs="Arial"/>
          <w:sz w:val="28"/>
          <w:szCs w:val="28"/>
          <w:rtl/>
        </w:rPr>
        <w:t xml:space="preserve"> </w:t>
      </w:r>
      <w:r w:rsidRPr="00B57189">
        <w:rPr>
          <w:rFonts w:cs="Arial" w:hint="cs"/>
          <w:sz w:val="28"/>
          <w:szCs w:val="28"/>
          <w:rtl/>
        </w:rPr>
        <w:t>الحاكم</w:t>
      </w:r>
      <w:r w:rsidRPr="00B57189">
        <w:rPr>
          <w:rFonts w:cs="Arial"/>
          <w:sz w:val="28"/>
          <w:szCs w:val="28"/>
          <w:rtl/>
        </w:rPr>
        <w:t xml:space="preserve"> </w:t>
      </w:r>
      <w:r w:rsidRPr="00B57189">
        <w:rPr>
          <w:rFonts w:cs="Arial" w:hint="cs"/>
          <w:sz w:val="28"/>
          <w:szCs w:val="28"/>
          <w:rtl/>
        </w:rPr>
        <w:t>في</w:t>
      </w:r>
      <w:r w:rsidRPr="00B57189">
        <w:rPr>
          <w:rFonts w:cs="Arial"/>
          <w:sz w:val="28"/>
          <w:szCs w:val="28"/>
          <w:rtl/>
        </w:rPr>
        <w:t xml:space="preserve"> «</w:t>
      </w:r>
      <w:r w:rsidRPr="00B57189">
        <w:rPr>
          <w:rFonts w:cs="Arial" w:hint="cs"/>
          <w:sz w:val="28"/>
          <w:szCs w:val="28"/>
          <w:rtl/>
        </w:rPr>
        <w:t>المستدرك</w:t>
      </w:r>
      <w:r w:rsidRPr="00B57189">
        <w:rPr>
          <w:rFonts w:cs="Arial" w:hint="eastAsia"/>
          <w:sz w:val="28"/>
          <w:szCs w:val="28"/>
          <w:rtl/>
        </w:rPr>
        <w:t>»</w:t>
      </w:r>
      <w:r w:rsidRPr="00B57189">
        <w:rPr>
          <w:rFonts w:cs="Arial"/>
          <w:sz w:val="28"/>
          <w:szCs w:val="28"/>
          <w:rtl/>
        </w:rPr>
        <w:t xml:space="preserve"> (2 /2</w:t>
      </w:r>
      <w:r>
        <w:rPr>
          <w:rFonts w:cs="Arial"/>
          <w:sz w:val="28"/>
          <w:szCs w:val="28"/>
          <w:rtl/>
        </w:rPr>
        <w:t>39).</w:t>
      </w:r>
    </w:p>
    <w:p w:rsidR="0037592F" w:rsidRPr="00B57189" w:rsidRDefault="0037592F" w:rsidP="0037592F">
      <w:pPr>
        <w:pStyle w:val="ListParagraph"/>
        <w:numPr>
          <w:ilvl w:val="0"/>
          <w:numId w:val="91"/>
        </w:numPr>
        <w:bidi/>
        <w:jc w:val="both"/>
        <w:rPr>
          <w:sz w:val="28"/>
          <w:szCs w:val="28"/>
        </w:rPr>
      </w:pPr>
      <w:r w:rsidRPr="00B57189">
        <w:rPr>
          <w:rFonts w:cs="Arial"/>
          <w:sz w:val="28"/>
          <w:szCs w:val="28"/>
          <w:rtl/>
        </w:rPr>
        <w:t>«</w:t>
      </w:r>
      <w:r w:rsidRPr="00B57189">
        <w:rPr>
          <w:rFonts w:cs="Arial" w:hint="cs"/>
          <w:sz w:val="28"/>
          <w:szCs w:val="28"/>
          <w:rtl/>
        </w:rPr>
        <w:t>تفسير</w:t>
      </w:r>
      <w:r w:rsidRPr="00B57189">
        <w:rPr>
          <w:rFonts w:cs="Arial"/>
          <w:sz w:val="28"/>
          <w:szCs w:val="28"/>
          <w:rtl/>
        </w:rPr>
        <w:t xml:space="preserve"> </w:t>
      </w:r>
      <w:r w:rsidRPr="00B57189">
        <w:rPr>
          <w:rFonts w:cs="Arial" w:hint="cs"/>
          <w:sz w:val="28"/>
          <w:szCs w:val="28"/>
          <w:rtl/>
        </w:rPr>
        <w:t>ابن</w:t>
      </w:r>
      <w:r w:rsidRPr="00B57189">
        <w:rPr>
          <w:rFonts w:cs="Arial"/>
          <w:sz w:val="28"/>
          <w:szCs w:val="28"/>
          <w:rtl/>
        </w:rPr>
        <w:t xml:space="preserve"> </w:t>
      </w:r>
      <w:r w:rsidRPr="00B57189">
        <w:rPr>
          <w:rFonts w:cs="Arial" w:hint="cs"/>
          <w:sz w:val="28"/>
          <w:szCs w:val="28"/>
          <w:rtl/>
        </w:rPr>
        <w:t>أبي</w:t>
      </w:r>
      <w:r w:rsidRPr="00B57189">
        <w:rPr>
          <w:rFonts w:cs="Arial"/>
          <w:sz w:val="28"/>
          <w:szCs w:val="28"/>
          <w:rtl/>
        </w:rPr>
        <w:t xml:space="preserve"> </w:t>
      </w:r>
      <w:r w:rsidRPr="00B57189">
        <w:rPr>
          <w:rFonts w:cs="Arial" w:hint="cs"/>
          <w:sz w:val="28"/>
          <w:szCs w:val="28"/>
          <w:rtl/>
        </w:rPr>
        <w:t>حاتم</w:t>
      </w:r>
      <w:r w:rsidRPr="00B57189">
        <w:rPr>
          <w:rFonts w:cs="Arial" w:hint="eastAsia"/>
          <w:sz w:val="28"/>
          <w:szCs w:val="28"/>
          <w:rtl/>
        </w:rPr>
        <w:t>»</w:t>
      </w:r>
      <w:r>
        <w:rPr>
          <w:rFonts w:cs="Arial"/>
          <w:sz w:val="28"/>
          <w:szCs w:val="28"/>
          <w:rtl/>
        </w:rPr>
        <w:t xml:space="preserve"> (5 /1729).</w:t>
      </w:r>
    </w:p>
    <w:p w:rsidR="0037592F" w:rsidRPr="00B57189" w:rsidRDefault="0037592F" w:rsidP="0037592F">
      <w:pPr>
        <w:pStyle w:val="ListParagraph"/>
        <w:numPr>
          <w:ilvl w:val="0"/>
          <w:numId w:val="91"/>
        </w:numPr>
        <w:bidi/>
        <w:jc w:val="both"/>
        <w:rPr>
          <w:sz w:val="28"/>
          <w:szCs w:val="28"/>
          <w:rtl/>
        </w:rPr>
      </w:pPr>
      <w:r w:rsidRPr="00B57189">
        <w:rPr>
          <w:rFonts w:cs="Arial" w:hint="cs"/>
          <w:sz w:val="28"/>
          <w:szCs w:val="28"/>
          <w:rtl/>
        </w:rPr>
        <w:t>سبق</w:t>
      </w:r>
      <w:r w:rsidRPr="00B57189">
        <w:rPr>
          <w:rFonts w:cs="Arial"/>
          <w:sz w:val="28"/>
          <w:szCs w:val="28"/>
          <w:rtl/>
        </w:rPr>
        <w:t xml:space="preserve"> </w:t>
      </w:r>
      <w:r w:rsidRPr="00B57189">
        <w:rPr>
          <w:rFonts w:cs="Arial" w:hint="cs"/>
          <w:sz w:val="28"/>
          <w:szCs w:val="28"/>
          <w:rtl/>
        </w:rPr>
        <w:t>تخريجه</w:t>
      </w:r>
      <w:r>
        <w:rPr>
          <w:rFonts w:cs="Arial"/>
          <w:sz w:val="28"/>
          <w:szCs w:val="28"/>
          <w:rtl/>
        </w:rPr>
        <w:t>.</w:t>
      </w:r>
    </w:p>
    <w:p w:rsidR="0037592F" w:rsidRPr="00B57189" w:rsidRDefault="0037592F" w:rsidP="0037592F">
      <w:pPr>
        <w:pStyle w:val="ListParagraph"/>
        <w:bidi/>
        <w:jc w:val="both"/>
        <w:rPr>
          <w:sz w:val="28"/>
          <w:szCs w:val="28"/>
          <w:rtl/>
        </w:rPr>
      </w:pPr>
    </w:p>
    <w:p w:rsidR="0037592F" w:rsidRDefault="0037592F" w:rsidP="0037592F">
      <w:pPr>
        <w:rPr>
          <w:sz w:val="28"/>
          <w:szCs w:val="28"/>
        </w:rPr>
      </w:pPr>
      <w:r>
        <w:rPr>
          <w:sz w:val="28"/>
          <w:szCs w:val="28"/>
        </w:rPr>
        <w:br w:type="page"/>
      </w:r>
    </w:p>
    <w:p w:rsidR="0037592F" w:rsidRPr="00ED0E28" w:rsidRDefault="0037592F" w:rsidP="0037592F">
      <w:pPr>
        <w:bidi/>
        <w:jc w:val="both"/>
        <w:rPr>
          <w:sz w:val="28"/>
          <w:szCs w:val="28"/>
        </w:rPr>
      </w:pPr>
      <w:r w:rsidRPr="00ED0E28">
        <w:rPr>
          <w:rFonts w:cs="Arial" w:hint="cs"/>
          <w:sz w:val="28"/>
          <w:szCs w:val="28"/>
          <w:rtl/>
        </w:rPr>
        <w:t>بلوغُ</w:t>
      </w:r>
      <w:r w:rsidRPr="00ED0E28">
        <w:rPr>
          <w:rFonts w:cs="Arial"/>
          <w:sz w:val="28"/>
          <w:szCs w:val="28"/>
          <w:rtl/>
        </w:rPr>
        <w:t xml:space="preserve"> </w:t>
      </w:r>
      <w:r w:rsidRPr="00ED0E28">
        <w:rPr>
          <w:rFonts w:cs="Arial" w:hint="cs"/>
          <w:sz w:val="28"/>
          <w:szCs w:val="28"/>
          <w:rtl/>
        </w:rPr>
        <w:t>جيشِ</w:t>
      </w:r>
      <w:r w:rsidRPr="00ED0E28">
        <w:rPr>
          <w:rFonts w:cs="Arial"/>
          <w:sz w:val="28"/>
          <w:szCs w:val="28"/>
          <w:rtl/>
        </w:rPr>
        <w:t xml:space="preserve"> </w:t>
      </w:r>
      <w:r w:rsidRPr="00ED0E28">
        <w:rPr>
          <w:rFonts w:cs="Arial" w:hint="cs"/>
          <w:sz w:val="28"/>
          <w:szCs w:val="28"/>
          <w:rtl/>
        </w:rPr>
        <w:t>المُسلِمينَ</w:t>
      </w:r>
      <w:r w:rsidRPr="00ED0E28">
        <w:rPr>
          <w:rFonts w:cs="Arial"/>
          <w:sz w:val="28"/>
          <w:szCs w:val="28"/>
          <w:rtl/>
        </w:rPr>
        <w:t xml:space="preserve"> </w:t>
      </w:r>
      <w:r w:rsidRPr="00ED0E28">
        <w:rPr>
          <w:rFonts w:cs="Arial" w:hint="cs"/>
          <w:sz w:val="28"/>
          <w:szCs w:val="28"/>
          <w:rtl/>
        </w:rPr>
        <w:t>اثنَيْ</w:t>
      </w:r>
      <w:r w:rsidRPr="00ED0E28">
        <w:rPr>
          <w:rFonts w:cs="Arial"/>
          <w:sz w:val="28"/>
          <w:szCs w:val="28"/>
          <w:rtl/>
        </w:rPr>
        <w:t xml:space="preserve"> </w:t>
      </w:r>
      <w:r w:rsidRPr="00ED0E28">
        <w:rPr>
          <w:rFonts w:cs="Arial" w:hint="cs"/>
          <w:sz w:val="28"/>
          <w:szCs w:val="28"/>
          <w:rtl/>
        </w:rPr>
        <w:t>عَشَرَ</w:t>
      </w:r>
      <w:r w:rsidRPr="00ED0E28">
        <w:rPr>
          <w:rFonts w:cs="Arial"/>
          <w:sz w:val="28"/>
          <w:szCs w:val="28"/>
          <w:rtl/>
        </w:rPr>
        <w:t xml:space="preserve"> </w:t>
      </w:r>
      <w:r w:rsidRPr="00ED0E28">
        <w:rPr>
          <w:rFonts w:cs="Arial" w:hint="cs"/>
          <w:sz w:val="28"/>
          <w:szCs w:val="28"/>
          <w:rtl/>
        </w:rPr>
        <w:t>ألفًا</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وظاهرُ</w:t>
      </w:r>
      <w:r w:rsidRPr="00ED0E28">
        <w:rPr>
          <w:rFonts w:cs="Arial"/>
          <w:sz w:val="28"/>
          <w:szCs w:val="28"/>
          <w:rtl/>
        </w:rPr>
        <w:t xml:space="preserve"> </w:t>
      </w:r>
      <w:r w:rsidRPr="00ED0E28">
        <w:rPr>
          <w:rFonts w:cs="Arial" w:hint="cs"/>
          <w:sz w:val="28"/>
          <w:szCs w:val="28"/>
          <w:rtl/>
        </w:rPr>
        <w:t>الآيةِ</w:t>
      </w:r>
      <w:r w:rsidRPr="00ED0E28">
        <w:rPr>
          <w:rFonts w:cs="Arial"/>
          <w:sz w:val="28"/>
          <w:szCs w:val="28"/>
          <w:rtl/>
        </w:rPr>
        <w:t xml:space="preserve"> </w:t>
      </w:r>
      <w:r w:rsidRPr="00ED0E28">
        <w:rPr>
          <w:rFonts w:cs="Arial" w:hint="cs"/>
          <w:sz w:val="28"/>
          <w:szCs w:val="28"/>
          <w:rtl/>
        </w:rPr>
        <w:t>بقاءُ</w:t>
      </w:r>
      <w:r w:rsidRPr="00ED0E28">
        <w:rPr>
          <w:rFonts w:cs="Arial"/>
          <w:sz w:val="28"/>
          <w:szCs w:val="28"/>
          <w:rtl/>
        </w:rPr>
        <w:t xml:space="preserve"> </w:t>
      </w:r>
      <w:r w:rsidRPr="00ED0E28">
        <w:rPr>
          <w:rFonts w:cs="Arial" w:hint="cs"/>
          <w:sz w:val="28"/>
          <w:szCs w:val="28"/>
          <w:rtl/>
        </w:rPr>
        <w:t>الحُكْمِ</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كلِّ</w:t>
      </w:r>
      <w:r w:rsidRPr="00ED0E28">
        <w:rPr>
          <w:rFonts w:cs="Arial"/>
          <w:sz w:val="28"/>
          <w:szCs w:val="28"/>
          <w:rtl/>
        </w:rPr>
        <w:t xml:space="preserve"> </w:t>
      </w:r>
      <w:r w:rsidRPr="00ED0E28">
        <w:rPr>
          <w:rFonts w:cs="Arial" w:hint="cs"/>
          <w:sz w:val="28"/>
          <w:szCs w:val="28"/>
          <w:rtl/>
        </w:rPr>
        <w:t>عَدَدٍ</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المُسلِمينَ</w:t>
      </w:r>
      <w:r w:rsidRPr="00ED0E28">
        <w:rPr>
          <w:rFonts w:cs="Arial"/>
          <w:sz w:val="28"/>
          <w:szCs w:val="28"/>
          <w:rtl/>
        </w:rPr>
        <w:t xml:space="preserve"> </w:t>
      </w:r>
      <w:r w:rsidRPr="00ED0E28">
        <w:rPr>
          <w:rFonts w:cs="Arial" w:hint="cs"/>
          <w:sz w:val="28"/>
          <w:szCs w:val="28"/>
          <w:rtl/>
        </w:rPr>
        <w:t>كثيرًا</w:t>
      </w:r>
      <w:r w:rsidRPr="00ED0E28">
        <w:rPr>
          <w:rFonts w:cs="Arial"/>
          <w:sz w:val="28"/>
          <w:szCs w:val="28"/>
          <w:rtl/>
        </w:rPr>
        <w:t xml:space="preserve"> </w:t>
      </w:r>
      <w:r w:rsidRPr="00ED0E28">
        <w:rPr>
          <w:rFonts w:cs="Arial" w:hint="cs"/>
          <w:sz w:val="28"/>
          <w:szCs w:val="28"/>
          <w:rtl/>
        </w:rPr>
        <w:t>أو</w:t>
      </w:r>
      <w:r w:rsidRPr="00ED0E28">
        <w:rPr>
          <w:rFonts w:cs="Arial"/>
          <w:sz w:val="28"/>
          <w:szCs w:val="28"/>
          <w:rtl/>
        </w:rPr>
        <w:t xml:space="preserve"> </w:t>
      </w:r>
      <w:r w:rsidRPr="00ED0E28">
        <w:rPr>
          <w:rFonts w:cs="Arial" w:hint="cs"/>
          <w:sz w:val="28"/>
          <w:szCs w:val="28"/>
          <w:rtl/>
        </w:rPr>
        <w:t>قليلاً؛</w:t>
      </w:r>
      <w:r w:rsidRPr="00ED0E28">
        <w:rPr>
          <w:rFonts w:cs="Arial"/>
          <w:sz w:val="28"/>
          <w:szCs w:val="28"/>
          <w:rtl/>
        </w:rPr>
        <w:t xml:space="preserve"> </w:t>
      </w:r>
      <w:r w:rsidRPr="00ED0E28">
        <w:rPr>
          <w:rFonts w:cs="Arial" w:hint="cs"/>
          <w:sz w:val="28"/>
          <w:szCs w:val="28"/>
          <w:rtl/>
        </w:rPr>
        <w:t>أنَّه</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يجبُ</w:t>
      </w:r>
      <w:r w:rsidRPr="00ED0E28">
        <w:rPr>
          <w:rFonts w:cs="Arial"/>
          <w:sz w:val="28"/>
          <w:szCs w:val="28"/>
          <w:rtl/>
        </w:rPr>
        <w:t xml:space="preserve"> </w:t>
      </w:r>
      <w:r w:rsidRPr="00ED0E28">
        <w:rPr>
          <w:rFonts w:cs="Arial" w:hint="cs"/>
          <w:sz w:val="28"/>
          <w:szCs w:val="28"/>
          <w:rtl/>
        </w:rPr>
        <w:t>عليهم</w:t>
      </w:r>
      <w:r w:rsidRPr="00ED0E28">
        <w:rPr>
          <w:rFonts w:cs="Arial"/>
          <w:sz w:val="28"/>
          <w:szCs w:val="28"/>
          <w:rtl/>
        </w:rPr>
        <w:t xml:space="preserve"> </w:t>
      </w:r>
      <w:r w:rsidRPr="00ED0E28">
        <w:rPr>
          <w:rFonts w:cs="Arial" w:hint="cs"/>
          <w:sz w:val="28"/>
          <w:szCs w:val="28"/>
          <w:rtl/>
        </w:rPr>
        <w:t>الثباتُ</w:t>
      </w:r>
      <w:r w:rsidRPr="00ED0E28">
        <w:rPr>
          <w:rFonts w:cs="Arial"/>
          <w:sz w:val="28"/>
          <w:szCs w:val="28"/>
          <w:rtl/>
        </w:rPr>
        <w:t xml:space="preserve"> </w:t>
      </w:r>
      <w:r w:rsidRPr="00ED0E28">
        <w:rPr>
          <w:rFonts w:cs="Arial" w:hint="cs"/>
          <w:sz w:val="28"/>
          <w:szCs w:val="28"/>
          <w:rtl/>
        </w:rPr>
        <w:t>إلاَّ</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الضِّعْفِ</w:t>
      </w:r>
      <w:r w:rsidRPr="00ED0E28">
        <w:rPr>
          <w:rFonts w:cs="Arial"/>
          <w:sz w:val="28"/>
          <w:szCs w:val="28"/>
          <w:rtl/>
        </w:rPr>
        <w:t xml:space="preserve"> </w:t>
      </w:r>
      <w:r w:rsidRPr="00ED0E28">
        <w:rPr>
          <w:rFonts w:cs="Arial" w:hint="cs"/>
          <w:sz w:val="28"/>
          <w:szCs w:val="28"/>
          <w:rtl/>
        </w:rPr>
        <w:t>وما</w:t>
      </w:r>
      <w:r w:rsidRPr="00ED0E28">
        <w:rPr>
          <w:rFonts w:cs="Arial"/>
          <w:sz w:val="28"/>
          <w:szCs w:val="28"/>
          <w:rtl/>
        </w:rPr>
        <w:t xml:space="preserve"> </w:t>
      </w:r>
      <w:r w:rsidRPr="00ED0E28">
        <w:rPr>
          <w:rFonts w:cs="Arial" w:hint="cs"/>
          <w:sz w:val="28"/>
          <w:szCs w:val="28"/>
          <w:rtl/>
        </w:rPr>
        <w:t>دونَهُ،</w:t>
      </w:r>
      <w:r w:rsidRPr="00ED0E28">
        <w:rPr>
          <w:rFonts w:cs="Arial"/>
          <w:sz w:val="28"/>
          <w:szCs w:val="28"/>
          <w:rtl/>
        </w:rPr>
        <w:t xml:space="preserve"> </w:t>
      </w:r>
      <w:r w:rsidRPr="00ED0E28">
        <w:rPr>
          <w:rFonts w:cs="Arial" w:hint="cs"/>
          <w:sz w:val="28"/>
          <w:szCs w:val="28"/>
          <w:rtl/>
        </w:rPr>
        <w:t>وأمَّا</w:t>
      </w:r>
      <w:r w:rsidRPr="00ED0E28">
        <w:rPr>
          <w:rFonts w:cs="Arial"/>
          <w:sz w:val="28"/>
          <w:szCs w:val="28"/>
          <w:rtl/>
        </w:rPr>
        <w:t xml:space="preserve"> </w:t>
      </w:r>
      <w:r w:rsidRPr="00ED0E28">
        <w:rPr>
          <w:rFonts w:cs="Arial" w:hint="cs"/>
          <w:sz w:val="28"/>
          <w:szCs w:val="28"/>
          <w:rtl/>
        </w:rPr>
        <w:t>حديثُ</w:t>
      </w:r>
      <w:r w:rsidRPr="00ED0E28">
        <w:rPr>
          <w:rFonts w:cs="Arial"/>
          <w:sz w:val="28"/>
          <w:szCs w:val="28"/>
          <w:rtl/>
        </w:rPr>
        <w:t xml:space="preserve"> </w:t>
      </w:r>
      <w:r w:rsidRPr="00ED0E28">
        <w:rPr>
          <w:rFonts w:cs="Arial" w:hint="cs"/>
          <w:sz w:val="28"/>
          <w:szCs w:val="28"/>
          <w:rtl/>
        </w:rPr>
        <w:t>ابنِ</w:t>
      </w:r>
      <w:r w:rsidRPr="00ED0E28">
        <w:rPr>
          <w:rFonts w:cs="Arial"/>
          <w:sz w:val="28"/>
          <w:szCs w:val="28"/>
          <w:rtl/>
        </w:rPr>
        <w:t xml:space="preserve"> </w:t>
      </w:r>
      <w:r w:rsidRPr="00ED0E28">
        <w:rPr>
          <w:rFonts w:cs="Arial" w:hint="cs"/>
          <w:sz w:val="28"/>
          <w:szCs w:val="28"/>
          <w:rtl/>
        </w:rPr>
        <w:t>عبَّاسٍ</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رسولُ</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w:t>
      </w:r>
      <w:r w:rsidRPr="00ED0E28">
        <w:rPr>
          <w:rFonts w:cs="Arial" w:hint="cs"/>
          <w:sz w:val="28"/>
          <w:szCs w:val="28"/>
          <w:rtl/>
        </w:rPr>
        <w:t>خَيْرُ</w:t>
      </w:r>
      <w:r w:rsidRPr="00ED0E28">
        <w:rPr>
          <w:rFonts w:cs="Arial"/>
          <w:sz w:val="28"/>
          <w:szCs w:val="28"/>
          <w:rtl/>
        </w:rPr>
        <w:t xml:space="preserve"> </w:t>
      </w:r>
      <w:r w:rsidRPr="00ED0E28">
        <w:rPr>
          <w:rFonts w:cs="Arial" w:hint="cs"/>
          <w:sz w:val="28"/>
          <w:szCs w:val="28"/>
          <w:rtl/>
        </w:rPr>
        <w:t>الصَّحَابَةِ</w:t>
      </w:r>
      <w:r w:rsidRPr="00ED0E28">
        <w:rPr>
          <w:rFonts w:cs="Arial"/>
          <w:sz w:val="28"/>
          <w:szCs w:val="28"/>
          <w:rtl/>
        </w:rPr>
        <w:t xml:space="preserve"> </w:t>
      </w:r>
      <w:r w:rsidRPr="00ED0E28">
        <w:rPr>
          <w:rFonts w:cs="Arial" w:hint="cs"/>
          <w:sz w:val="28"/>
          <w:szCs w:val="28"/>
          <w:rtl/>
        </w:rPr>
        <w:t>أَرْبَعَةٌ،</w:t>
      </w:r>
      <w:r w:rsidRPr="00ED0E28">
        <w:rPr>
          <w:rFonts w:cs="Arial"/>
          <w:sz w:val="28"/>
          <w:szCs w:val="28"/>
          <w:rtl/>
        </w:rPr>
        <w:t xml:space="preserve"> </w:t>
      </w:r>
      <w:r w:rsidRPr="00ED0E28">
        <w:rPr>
          <w:rFonts w:cs="Arial" w:hint="cs"/>
          <w:sz w:val="28"/>
          <w:szCs w:val="28"/>
          <w:rtl/>
        </w:rPr>
        <w:t>وَخَيْرُ</w:t>
      </w:r>
      <w:r w:rsidRPr="00ED0E28">
        <w:rPr>
          <w:rFonts w:cs="Arial"/>
          <w:sz w:val="28"/>
          <w:szCs w:val="28"/>
          <w:rtl/>
        </w:rPr>
        <w:t xml:space="preserve"> </w:t>
      </w:r>
      <w:r w:rsidRPr="00ED0E28">
        <w:rPr>
          <w:rFonts w:cs="Arial" w:hint="cs"/>
          <w:sz w:val="28"/>
          <w:szCs w:val="28"/>
          <w:rtl/>
        </w:rPr>
        <w:t>السَّرَايَا</w:t>
      </w:r>
      <w:r w:rsidRPr="00ED0E28">
        <w:rPr>
          <w:rFonts w:cs="Arial"/>
          <w:sz w:val="28"/>
          <w:szCs w:val="28"/>
          <w:rtl/>
        </w:rPr>
        <w:t xml:space="preserve"> </w:t>
      </w:r>
      <w:r w:rsidRPr="00ED0E28">
        <w:rPr>
          <w:rFonts w:cs="Arial" w:hint="cs"/>
          <w:sz w:val="28"/>
          <w:szCs w:val="28"/>
          <w:rtl/>
        </w:rPr>
        <w:t>أَرْبَعُ</w:t>
      </w:r>
      <w:r w:rsidRPr="00ED0E28">
        <w:rPr>
          <w:rFonts w:cs="Arial"/>
          <w:sz w:val="28"/>
          <w:szCs w:val="28"/>
          <w:rtl/>
        </w:rPr>
        <w:t xml:space="preserve"> </w:t>
      </w:r>
      <w:r w:rsidRPr="00ED0E28">
        <w:rPr>
          <w:rFonts w:cs="Arial" w:hint="cs"/>
          <w:sz w:val="28"/>
          <w:szCs w:val="28"/>
          <w:rtl/>
        </w:rPr>
        <w:t>مِئَةٍ،</w:t>
      </w:r>
      <w:r w:rsidRPr="00ED0E28">
        <w:rPr>
          <w:rFonts w:cs="Arial"/>
          <w:sz w:val="28"/>
          <w:szCs w:val="28"/>
          <w:rtl/>
        </w:rPr>
        <w:t xml:space="preserve"> </w:t>
      </w:r>
      <w:r w:rsidRPr="00ED0E28">
        <w:rPr>
          <w:rFonts w:cs="Arial" w:hint="cs"/>
          <w:sz w:val="28"/>
          <w:szCs w:val="28"/>
          <w:rtl/>
        </w:rPr>
        <w:t>وَخَيْرُ</w:t>
      </w:r>
      <w:r w:rsidRPr="00ED0E28">
        <w:rPr>
          <w:rFonts w:cs="Arial"/>
          <w:sz w:val="28"/>
          <w:szCs w:val="28"/>
          <w:rtl/>
        </w:rPr>
        <w:t xml:space="preserve"> </w:t>
      </w:r>
      <w:r w:rsidRPr="00ED0E28">
        <w:rPr>
          <w:rFonts w:cs="Arial" w:hint="cs"/>
          <w:sz w:val="28"/>
          <w:szCs w:val="28"/>
          <w:rtl/>
        </w:rPr>
        <w:t>الْجُيُوشِ</w:t>
      </w:r>
      <w:r w:rsidRPr="00ED0E28">
        <w:rPr>
          <w:rFonts w:cs="Arial"/>
          <w:sz w:val="28"/>
          <w:szCs w:val="28"/>
          <w:rtl/>
        </w:rPr>
        <w:t xml:space="preserve"> </w:t>
      </w:r>
      <w:r w:rsidRPr="00ED0E28">
        <w:rPr>
          <w:rFonts w:cs="Arial" w:hint="cs"/>
          <w:sz w:val="28"/>
          <w:szCs w:val="28"/>
          <w:rtl/>
        </w:rPr>
        <w:t>أَرْبَعَةُ</w:t>
      </w:r>
      <w:r w:rsidRPr="00ED0E28">
        <w:rPr>
          <w:rFonts w:cs="Arial"/>
          <w:sz w:val="28"/>
          <w:szCs w:val="28"/>
          <w:rtl/>
        </w:rPr>
        <w:t xml:space="preserve"> </w:t>
      </w:r>
      <w:r w:rsidRPr="00ED0E28">
        <w:rPr>
          <w:rFonts w:cs="Arial" w:hint="cs"/>
          <w:sz w:val="28"/>
          <w:szCs w:val="28"/>
          <w:rtl/>
        </w:rPr>
        <w:t>آلاَفٍ،</w:t>
      </w:r>
      <w:r w:rsidRPr="00ED0E28">
        <w:rPr>
          <w:rFonts w:cs="Arial"/>
          <w:sz w:val="28"/>
          <w:szCs w:val="28"/>
          <w:rtl/>
        </w:rPr>
        <w:t xml:space="preserve"> </w:t>
      </w:r>
      <w:r w:rsidRPr="00ED0E28">
        <w:rPr>
          <w:rFonts w:cs="Arial" w:hint="cs"/>
          <w:sz w:val="28"/>
          <w:szCs w:val="28"/>
          <w:rtl/>
        </w:rPr>
        <w:t>وَلَنْ</w:t>
      </w:r>
      <w:r w:rsidRPr="00ED0E28">
        <w:rPr>
          <w:rFonts w:cs="Arial"/>
          <w:sz w:val="28"/>
          <w:szCs w:val="28"/>
          <w:rtl/>
        </w:rPr>
        <w:t xml:space="preserve"> </w:t>
      </w:r>
      <w:r w:rsidRPr="00ED0E28">
        <w:rPr>
          <w:rFonts w:cs="Arial" w:hint="cs"/>
          <w:sz w:val="28"/>
          <w:szCs w:val="28"/>
          <w:rtl/>
        </w:rPr>
        <w:t>يُغْلَبَ</w:t>
      </w:r>
      <w:r w:rsidRPr="00ED0E28">
        <w:rPr>
          <w:rFonts w:cs="Arial"/>
          <w:sz w:val="28"/>
          <w:szCs w:val="28"/>
          <w:rtl/>
        </w:rPr>
        <w:t xml:space="preserve"> </w:t>
      </w:r>
      <w:r w:rsidRPr="00ED0E28">
        <w:rPr>
          <w:rFonts w:cs="Arial" w:hint="cs"/>
          <w:sz w:val="28"/>
          <w:szCs w:val="28"/>
          <w:rtl/>
        </w:rPr>
        <w:t>اثْنَا</w:t>
      </w:r>
      <w:r w:rsidRPr="00ED0E28">
        <w:rPr>
          <w:rFonts w:cs="Arial"/>
          <w:sz w:val="28"/>
          <w:szCs w:val="28"/>
          <w:rtl/>
        </w:rPr>
        <w:t xml:space="preserve"> </w:t>
      </w:r>
      <w:r w:rsidRPr="00ED0E28">
        <w:rPr>
          <w:rFonts w:cs="Arial" w:hint="cs"/>
          <w:sz w:val="28"/>
          <w:szCs w:val="28"/>
          <w:rtl/>
        </w:rPr>
        <w:t>عَشَرَ</w:t>
      </w:r>
      <w:r w:rsidRPr="00ED0E28">
        <w:rPr>
          <w:rFonts w:cs="Arial"/>
          <w:sz w:val="28"/>
          <w:szCs w:val="28"/>
          <w:rtl/>
        </w:rPr>
        <w:t xml:space="preserve"> </w:t>
      </w:r>
      <w:r w:rsidRPr="00ED0E28">
        <w:rPr>
          <w:rFonts w:cs="Arial" w:hint="cs"/>
          <w:sz w:val="28"/>
          <w:szCs w:val="28"/>
          <w:rtl/>
        </w:rPr>
        <w:t>أَلْفًا</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قِلَّةٍ</w:t>
      </w:r>
      <w:r w:rsidRPr="00ED0E28">
        <w:rPr>
          <w:rFonts w:cs="Arial"/>
          <w:sz w:val="28"/>
          <w:szCs w:val="28"/>
          <w:rtl/>
        </w:rPr>
        <w:t xml:space="preserve">) </w:t>
      </w:r>
      <w:r>
        <w:rPr>
          <w:rFonts w:cs="Arial" w:hint="cs"/>
          <w:sz w:val="28"/>
          <w:szCs w:val="28"/>
          <w:rtl/>
        </w:rPr>
        <w:t xml:space="preserve">(1)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فهذا</w:t>
      </w:r>
      <w:r w:rsidRPr="00ED0E28">
        <w:rPr>
          <w:rFonts w:cs="Arial"/>
          <w:sz w:val="28"/>
          <w:szCs w:val="28"/>
          <w:rtl/>
        </w:rPr>
        <w:t xml:space="preserve"> </w:t>
      </w:r>
      <w:r w:rsidRPr="00ED0E28">
        <w:rPr>
          <w:rFonts w:cs="Arial" w:hint="cs"/>
          <w:sz w:val="28"/>
          <w:szCs w:val="28"/>
          <w:rtl/>
        </w:rPr>
        <w:t>الحديثُ</w:t>
      </w:r>
      <w:r w:rsidRPr="00ED0E28">
        <w:rPr>
          <w:rFonts w:cs="Arial"/>
          <w:sz w:val="28"/>
          <w:szCs w:val="28"/>
          <w:rtl/>
        </w:rPr>
        <w:t xml:space="preserve"> </w:t>
      </w:r>
      <w:r w:rsidRPr="00ED0E28">
        <w:rPr>
          <w:rFonts w:cs="Arial" w:hint="cs"/>
          <w:sz w:val="28"/>
          <w:szCs w:val="28"/>
          <w:rtl/>
        </w:rPr>
        <w:t>رواهُ</w:t>
      </w:r>
      <w:r w:rsidRPr="00ED0E28">
        <w:rPr>
          <w:rFonts w:cs="Arial"/>
          <w:sz w:val="28"/>
          <w:szCs w:val="28"/>
          <w:rtl/>
        </w:rPr>
        <w:t xml:space="preserve"> </w:t>
      </w:r>
      <w:r w:rsidRPr="00ED0E28">
        <w:rPr>
          <w:rFonts w:cs="Arial" w:hint="cs"/>
          <w:sz w:val="28"/>
          <w:szCs w:val="28"/>
          <w:rtl/>
        </w:rPr>
        <w:t>أحمدُ</w:t>
      </w:r>
      <w:r w:rsidRPr="00ED0E28">
        <w:rPr>
          <w:rFonts w:cs="Arial"/>
          <w:sz w:val="28"/>
          <w:szCs w:val="28"/>
          <w:rtl/>
        </w:rPr>
        <w:t xml:space="preserve"> </w:t>
      </w:r>
      <w:r w:rsidRPr="00ED0E28">
        <w:rPr>
          <w:rFonts w:cs="Arial" w:hint="cs"/>
          <w:sz w:val="28"/>
          <w:szCs w:val="28"/>
          <w:rtl/>
        </w:rPr>
        <w:t>وأبو</w:t>
      </w:r>
      <w:r w:rsidRPr="00ED0E28">
        <w:rPr>
          <w:rFonts w:cs="Arial"/>
          <w:sz w:val="28"/>
          <w:szCs w:val="28"/>
          <w:rtl/>
        </w:rPr>
        <w:t xml:space="preserve"> </w:t>
      </w:r>
      <w:r w:rsidRPr="00ED0E28">
        <w:rPr>
          <w:rFonts w:cs="Arial" w:hint="cs"/>
          <w:sz w:val="28"/>
          <w:szCs w:val="28"/>
          <w:rtl/>
        </w:rPr>
        <w:t>داودَ</w:t>
      </w:r>
      <w:r w:rsidRPr="00ED0E28">
        <w:rPr>
          <w:rFonts w:cs="Arial"/>
          <w:sz w:val="28"/>
          <w:szCs w:val="28"/>
          <w:rtl/>
        </w:rPr>
        <w:t xml:space="preserve"> </w:t>
      </w:r>
      <w:r w:rsidRPr="00ED0E28">
        <w:rPr>
          <w:rFonts w:cs="Arial" w:hint="cs"/>
          <w:sz w:val="28"/>
          <w:szCs w:val="28"/>
          <w:rtl/>
        </w:rPr>
        <w:t>والتِّرمذيُّ؛</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حديثِ</w:t>
      </w:r>
      <w:r w:rsidRPr="00ED0E28">
        <w:rPr>
          <w:rFonts w:cs="Arial"/>
          <w:sz w:val="28"/>
          <w:szCs w:val="28"/>
          <w:rtl/>
        </w:rPr>
        <w:t xml:space="preserve"> </w:t>
      </w:r>
      <w:r w:rsidRPr="00ED0E28">
        <w:rPr>
          <w:rFonts w:cs="Arial" w:hint="cs"/>
          <w:sz w:val="28"/>
          <w:szCs w:val="28"/>
          <w:rtl/>
        </w:rPr>
        <w:t>جريرٍ،</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يونُسَ</w:t>
      </w:r>
      <w:r w:rsidRPr="00ED0E28">
        <w:rPr>
          <w:rFonts w:cs="Arial"/>
          <w:sz w:val="28"/>
          <w:szCs w:val="28"/>
          <w:rtl/>
        </w:rPr>
        <w:t xml:space="preserve"> </w:t>
      </w:r>
      <w:r w:rsidRPr="00ED0E28">
        <w:rPr>
          <w:rFonts w:cs="Arial" w:hint="cs"/>
          <w:sz w:val="28"/>
          <w:szCs w:val="28"/>
          <w:rtl/>
        </w:rPr>
        <w:t>بنِ</w:t>
      </w:r>
      <w:r w:rsidRPr="00ED0E28">
        <w:rPr>
          <w:rFonts w:cs="Arial"/>
          <w:sz w:val="28"/>
          <w:szCs w:val="28"/>
          <w:rtl/>
        </w:rPr>
        <w:t xml:space="preserve"> </w:t>
      </w:r>
      <w:r w:rsidRPr="00ED0E28">
        <w:rPr>
          <w:rFonts w:cs="Arial" w:hint="cs"/>
          <w:sz w:val="28"/>
          <w:szCs w:val="28"/>
          <w:rtl/>
        </w:rPr>
        <w:t>يزيدَ،</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الزُّهْريِّ،</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عُبيدِ</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بنِ</w:t>
      </w:r>
      <w:r w:rsidRPr="00ED0E28">
        <w:rPr>
          <w:rFonts w:cs="Arial"/>
          <w:sz w:val="28"/>
          <w:szCs w:val="28"/>
          <w:rtl/>
        </w:rPr>
        <w:t xml:space="preserve"> </w:t>
      </w:r>
      <w:r w:rsidRPr="00ED0E28">
        <w:rPr>
          <w:rFonts w:cs="Arial" w:hint="cs"/>
          <w:sz w:val="28"/>
          <w:szCs w:val="28"/>
          <w:rtl/>
        </w:rPr>
        <w:t>عبدِ</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بنِ</w:t>
      </w:r>
      <w:r w:rsidRPr="00ED0E28">
        <w:rPr>
          <w:rFonts w:cs="Arial"/>
          <w:sz w:val="28"/>
          <w:szCs w:val="28"/>
          <w:rtl/>
        </w:rPr>
        <w:t xml:space="preserve"> </w:t>
      </w:r>
      <w:r w:rsidRPr="00ED0E28">
        <w:rPr>
          <w:rFonts w:cs="Arial" w:hint="cs"/>
          <w:sz w:val="28"/>
          <w:szCs w:val="28"/>
          <w:rtl/>
        </w:rPr>
        <w:t>عُتْبةَ،</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ابنِ</w:t>
      </w:r>
      <w:r w:rsidRPr="00ED0E28">
        <w:rPr>
          <w:rFonts w:cs="Arial"/>
          <w:sz w:val="28"/>
          <w:szCs w:val="28"/>
          <w:rtl/>
        </w:rPr>
        <w:t xml:space="preserve"> </w:t>
      </w:r>
      <w:r w:rsidRPr="00ED0E28">
        <w:rPr>
          <w:rFonts w:cs="Arial" w:hint="cs"/>
          <w:sz w:val="28"/>
          <w:szCs w:val="28"/>
          <w:rtl/>
        </w:rPr>
        <w:t>عبَّاسٍ،</w:t>
      </w:r>
      <w:r w:rsidRPr="00ED0E28">
        <w:rPr>
          <w:rFonts w:cs="Arial"/>
          <w:sz w:val="28"/>
          <w:szCs w:val="28"/>
          <w:rtl/>
        </w:rPr>
        <w:t xml:space="preserve"> </w:t>
      </w:r>
      <w:r w:rsidRPr="00ED0E28">
        <w:rPr>
          <w:rFonts w:cs="Arial" w:hint="cs"/>
          <w:sz w:val="28"/>
          <w:szCs w:val="28"/>
          <w:rtl/>
        </w:rPr>
        <w:t>به</w:t>
      </w:r>
      <w:r w:rsidRPr="00ED0E28">
        <w:rPr>
          <w:rFonts w:cs="Arial"/>
          <w:sz w:val="28"/>
          <w:szCs w:val="28"/>
          <w:rtl/>
        </w:rPr>
        <w:t>.</w:t>
      </w:r>
    </w:p>
    <w:p w:rsidR="0037592F" w:rsidRDefault="0037592F" w:rsidP="0037592F">
      <w:pPr>
        <w:bidi/>
        <w:jc w:val="both"/>
        <w:rPr>
          <w:rFonts w:cs="Arial"/>
          <w:sz w:val="28"/>
          <w:szCs w:val="28"/>
          <w:rtl/>
        </w:rPr>
      </w:pPr>
      <w:r w:rsidRPr="00ED0E28">
        <w:rPr>
          <w:rFonts w:cs="Arial" w:hint="cs"/>
          <w:sz w:val="28"/>
          <w:szCs w:val="28"/>
          <w:rtl/>
        </w:rPr>
        <w:t>وأكثَرُ</w:t>
      </w:r>
      <w:r w:rsidRPr="00ED0E28">
        <w:rPr>
          <w:rFonts w:cs="Arial"/>
          <w:sz w:val="28"/>
          <w:szCs w:val="28"/>
          <w:rtl/>
        </w:rPr>
        <w:t xml:space="preserve"> </w:t>
      </w:r>
      <w:r w:rsidRPr="00ED0E28">
        <w:rPr>
          <w:rFonts w:cs="Arial" w:hint="cs"/>
          <w:sz w:val="28"/>
          <w:szCs w:val="28"/>
          <w:rtl/>
        </w:rPr>
        <w:t>الرُّواةِ</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أصحابِ</w:t>
      </w:r>
      <w:r w:rsidRPr="00ED0E28">
        <w:rPr>
          <w:rFonts w:cs="Arial"/>
          <w:sz w:val="28"/>
          <w:szCs w:val="28"/>
          <w:rtl/>
        </w:rPr>
        <w:t xml:space="preserve"> </w:t>
      </w:r>
      <w:r w:rsidRPr="00ED0E28">
        <w:rPr>
          <w:rFonts w:cs="Arial" w:hint="cs"/>
          <w:sz w:val="28"/>
          <w:szCs w:val="28"/>
          <w:rtl/>
        </w:rPr>
        <w:t>الزُّهْريِّ</w:t>
      </w:r>
      <w:r w:rsidRPr="00ED0E28">
        <w:rPr>
          <w:rFonts w:cs="Arial"/>
          <w:sz w:val="28"/>
          <w:szCs w:val="28"/>
          <w:rtl/>
        </w:rPr>
        <w:t xml:space="preserve"> </w:t>
      </w:r>
      <w:r w:rsidRPr="00ED0E28">
        <w:rPr>
          <w:rFonts w:cs="Arial" w:hint="cs"/>
          <w:sz w:val="28"/>
          <w:szCs w:val="28"/>
          <w:rtl/>
        </w:rPr>
        <w:t>يُرسِلونَهُ</w:t>
      </w:r>
      <w:r w:rsidRPr="00ED0E28">
        <w:rPr>
          <w:rFonts w:cs="Arial"/>
          <w:sz w:val="28"/>
          <w:szCs w:val="28"/>
          <w:rtl/>
        </w:rPr>
        <w:t xml:space="preserve"> </w:t>
      </w:r>
      <w:r w:rsidRPr="00ED0E28">
        <w:rPr>
          <w:rFonts w:cs="Arial" w:hint="cs"/>
          <w:sz w:val="28"/>
          <w:szCs w:val="28"/>
          <w:rtl/>
        </w:rPr>
        <w:t>عنه،</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النبيِّ</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بلا</w:t>
      </w:r>
      <w:r w:rsidRPr="00ED0E28">
        <w:rPr>
          <w:rFonts w:cs="Arial"/>
          <w:sz w:val="28"/>
          <w:szCs w:val="28"/>
          <w:rtl/>
        </w:rPr>
        <w:t xml:space="preserve"> </w:t>
      </w:r>
      <w:r w:rsidRPr="00ED0E28">
        <w:rPr>
          <w:rFonts w:cs="Arial" w:hint="cs"/>
          <w:sz w:val="28"/>
          <w:szCs w:val="28"/>
          <w:rtl/>
        </w:rPr>
        <w:t>واسطةٍ؛</w:t>
      </w:r>
      <w:r w:rsidRPr="00ED0E28">
        <w:rPr>
          <w:rFonts w:cs="Arial"/>
          <w:sz w:val="28"/>
          <w:szCs w:val="28"/>
          <w:rtl/>
        </w:rPr>
        <w:t xml:space="preserve"> </w:t>
      </w:r>
      <w:r w:rsidRPr="00ED0E28">
        <w:rPr>
          <w:rFonts w:cs="Arial" w:hint="cs"/>
          <w:sz w:val="28"/>
          <w:szCs w:val="28"/>
          <w:rtl/>
        </w:rPr>
        <w:t>كمَعْمَرٍ</w:t>
      </w:r>
      <w:r w:rsidRPr="00ED0E28">
        <w:rPr>
          <w:rFonts w:cs="Arial"/>
          <w:sz w:val="28"/>
          <w:szCs w:val="28"/>
          <w:rtl/>
        </w:rPr>
        <w:t xml:space="preserve"> </w:t>
      </w:r>
      <w:r w:rsidRPr="00ED0E28">
        <w:rPr>
          <w:rFonts w:cs="Arial" w:hint="cs"/>
          <w:sz w:val="28"/>
          <w:szCs w:val="28"/>
          <w:rtl/>
        </w:rPr>
        <w:t>وعُقَيْلٍ،</w:t>
      </w:r>
      <w:r w:rsidRPr="00ED0E28">
        <w:rPr>
          <w:rFonts w:cs="Arial"/>
          <w:sz w:val="28"/>
          <w:szCs w:val="28"/>
          <w:rtl/>
        </w:rPr>
        <w:t xml:space="preserve"> </w:t>
      </w:r>
      <w:r w:rsidRPr="00ED0E28">
        <w:rPr>
          <w:rFonts w:cs="Arial" w:hint="cs"/>
          <w:sz w:val="28"/>
          <w:szCs w:val="28"/>
          <w:rtl/>
        </w:rPr>
        <w:t>وصوَّبَ</w:t>
      </w:r>
      <w:r w:rsidRPr="00ED0E28">
        <w:rPr>
          <w:rFonts w:cs="Arial"/>
          <w:sz w:val="28"/>
          <w:szCs w:val="28"/>
          <w:rtl/>
        </w:rPr>
        <w:t xml:space="preserve"> </w:t>
      </w:r>
      <w:r w:rsidRPr="00ED0E28">
        <w:rPr>
          <w:rFonts w:cs="Arial" w:hint="cs"/>
          <w:sz w:val="28"/>
          <w:szCs w:val="28"/>
          <w:rtl/>
        </w:rPr>
        <w:t>الإرسالَ</w:t>
      </w:r>
      <w:r w:rsidRPr="00ED0E28">
        <w:rPr>
          <w:rFonts w:cs="Arial"/>
          <w:sz w:val="28"/>
          <w:szCs w:val="28"/>
          <w:rtl/>
        </w:rPr>
        <w:t xml:space="preserve"> </w:t>
      </w:r>
      <w:r w:rsidRPr="00ED0E28">
        <w:rPr>
          <w:rFonts w:cs="Arial" w:hint="cs"/>
          <w:sz w:val="28"/>
          <w:szCs w:val="28"/>
          <w:rtl/>
        </w:rPr>
        <w:t>عامَّةُ</w:t>
      </w:r>
      <w:r w:rsidRPr="00ED0E28">
        <w:rPr>
          <w:rFonts w:cs="Arial"/>
          <w:sz w:val="28"/>
          <w:szCs w:val="28"/>
          <w:rtl/>
        </w:rPr>
        <w:t xml:space="preserve"> </w:t>
      </w:r>
      <w:r w:rsidRPr="00ED0E28">
        <w:rPr>
          <w:rFonts w:cs="Arial" w:hint="cs"/>
          <w:sz w:val="28"/>
          <w:szCs w:val="28"/>
          <w:rtl/>
        </w:rPr>
        <w:t>النُّقَّادِ</w:t>
      </w:r>
      <w:r w:rsidRPr="00ED0E28">
        <w:rPr>
          <w:rFonts w:cs="Arial"/>
          <w:sz w:val="28"/>
          <w:szCs w:val="28"/>
          <w:rtl/>
        </w:rPr>
        <w:t xml:space="preserve"> </w:t>
      </w:r>
      <w:r w:rsidRPr="00ED0E28">
        <w:rPr>
          <w:rFonts w:cs="Arial" w:hint="cs"/>
          <w:sz w:val="28"/>
          <w:szCs w:val="28"/>
          <w:rtl/>
        </w:rPr>
        <w:t>كالتِّرْمِذيِّ</w:t>
      </w:r>
      <w:r w:rsidRPr="00ED0E28">
        <w:rPr>
          <w:rFonts w:cs="Arial"/>
          <w:sz w:val="28"/>
          <w:szCs w:val="28"/>
          <w:rtl/>
        </w:rPr>
        <w:t xml:space="preserve"> </w:t>
      </w:r>
      <w:r w:rsidRPr="00ED0E28">
        <w:rPr>
          <w:rFonts w:cs="Arial" w:hint="cs"/>
          <w:sz w:val="28"/>
          <w:szCs w:val="28"/>
          <w:rtl/>
        </w:rPr>
        <w:t>وأبي</w:t>
      </w:r>
      <w:r w:rsidRPr="00ED0E28">
        <w:rPr>
          <w:rFonts w:cs="Arial"/>
          <w:sz w:val="28"/>
          <w:szCs w:val="28"/>
          <w:rtl/>
        </w:rPr>
        <w:t xml:space="preserve"> </w:t>
      </w:r>
      <w:r w:rsidRPr="00ED0E28">
        <w:rPr>
          <w:rFonts w:cs="Arial" w:hint="cs"/>
          <w:sz w:val="28"/>
          <w:szCs w:val="28"/>
          <w:rtl/>
        </w:rPr>
        <w:t>داودَ</w:t>
      </w:r>
      <w:r w:rsidRPr="00ED0E28">
        <w:rPr>
          <w:rFonts w:cs="Arial"/>
          <w:sz w:val="28"/>
          <w:szCs w:val="28"/>
          <w:rtl/>
        </w:rPr>
        <w:t xml:space="preserve"> </w:t>
      </w:r>
      <w:r w:rsidRPr="00ED0E28">
        <w:rPr>
          <w:rFonts w:cs="Arial" w:hint="cs"/>
          <w:sz w:val="28"/>
          <w:szCs w:val="28"/>
          <w:rtl/>
        </w:rPr>
        <w:t>وأبي</w:t>
      </w:r>
      <w:r w:rsidRPr="00ED0E28">
        <w:rPr>
          <w:rFonts w:cs="Arial"/>
          <w:sz w:val="28"/>
          <w:szCs w:val="28"/>
          <w:rtl/>
        </w:rPr>
        <w:t xml:space="preserve"> </w:t>
      </w:r>
      <w:r w:rsidRPr="00ED0E28">
        <w:rPr>
          <w:rFonts w:cs="Arial" w:hint="cs"/>
          <w:sz w:val="28"/>
          <w:szCs w:val="28"/>
          <w:rtl/>
        </w:rPr>
        <w:t>حاتمٍ،</w:t>
      </w:r>
      <w:r w:rsidRPr="00ED0E28">
        <w:rPr>
          <w:rFonts w:cs="Arial"/>
          <w:sz w:val="28"/>
          <w:szCs w:val="28"/>
          <w:rtl/>
        </w:rPr>
        <w:t xml:space="preserve"> </w:t>
      </w:r>
      <w:r w:rsidRPr="00ED0E28">
        <w:rPr>
          <w:rFonts w:cs="Arial" w:hint="cs"/>
          <w:sz w:val="28"/>
          <w:szCs w:val="28"/>
          <w:rtl/>
        </w:rPr>
        <w:t>وقال</w:t>
      </w:r>
      <w:r w:rsidRPr="00ED0E28">
        <w:rPr>
          <w:rFonts w:cs="Arial"/>
          <w:sz w:val="28"/>
          <w:szCs w:val="28"/>
          <w:rtl/>
        </w:rPr>
        <w:t xml:space="preserve"> </w:t>
      </w:r>
      <w:r w:rsidRPr="00ED0E28">
        <w:rPr>
          <w:rFonts w:cs="Arial" w:hint="cs"/>
          <w:sz w:val="28"/>
          <w:szCs w:val="28"/>
          <w:rtl/>
        </w:rPr>
        <w:t>أبو</w:t>
      </w:r>
      <w:r w:rsidRPr="00ED0E28">
        <w:rPr>
          <w:rFonts w:cs="Arial"/>
          <w:sz w:val="28"/>
          <w:szCs w:val="28"/>
          <w:rtl/>
        </w:rPr>
        <w:t xml:space="preserve"> </w:t>
      </w:r>
      <w:r w:rsidRPr="00ED0E28">
        <w:rPr>
          <w:rFonts w:cs="Arial" w:hint="cs"/>
          <w:sz w:val="28"/>
          <w:szCs w:val="28"/>
          <w:rtl/>
        </w:rPr>
        <w:t>حاتمٍ</w:t>
      </w:r>
      <w:r w:rsidRPr="00ED0E28">
        <w:rPr>
          <w:rFonts w:cs="Arial"/>
          <w:sz w:val="28"/>
          <w:szCs w:val="28"/>
          <w:rtl/>
        </w:rPr>
        <w:t>: «</w:t>
      </w:r>
      <w:r w:rsidRPr="00ED0E28">
        <w:rPr>
          <w:rFonts w:cs="Arial" w:hint="cs"/>
          <w:sz w:val="28"/>
          <w:szCs w:val="28"/>
          <w:rtl/>
        </w:rPr>
        <w:t>مُرسَل</w:t>
      </w:r>
      <w:r w:rsidRPr="00ED0E28">
        <w:rPr>
          <w:rFonts w:cs="Arial"/>
          <w:sz w:val="28"/>
          <w:szCs w:val="28"/>
          <w:rtl/>
        </w:rPr>
        <w:t xml:space="preserve"> </w:t>
      </w:r>
      <w:r w:rsidRPr="00ED0E28">
        <w:rPr>
          <w:rFonts w:cs="Arial" w:hint="cs"/>
          <w:sz w:val="28"/>
          <w:szCs w:val="28"/>
          <w:rtl/>
        </w:rPr>
        <w:t>أشبَهُ،</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يَحتمِلُ</w:t>
      </w:r>
      <w:r w:rsidRPr="00ED0E28">
        <w:rPr>
          <w:rFonts w:cs="Arial"/>
          <w:sz w:val="28"/>
          <w:szCs w:val="28"/>
          <w:rtl/>
        </w:rPr>
        <w:t xml:space="preserve"> </w:t>
      </w:r>
      <w:r w:rsidRPr="00ED0E28">
        <w:rPr>
          <w:rFonts w:cs="Arial" w:hint="cs"/>
          <w:sz w:val="28"/>
          <w:szCs w:val="28"/>
          <w:rtl/>
        </w:rPr>
        <w:t>هذا</w:t>
      </w:r>
      <w:r w:rsidRPr="00ED0E28">
        <w:rPr>
          <w:rFonts w:cs="Arial"/>
          <w:sz w:val="28"/>
          <w:szCs w:val="28"/>
          <w:rtl/>
        </w:rPr>
        <w:t xml:space="preserve"> </w:t>
      </w:r>
      <w:r w:rsidRPr="00ED0E28">
        <w:rPr>
          <w:rFonts w:cs="Arial" w:hint="cs"/>
          <w:sz w:val="28"/>
          <w:szCs w:val="28"/>
          <w:rtl/>
        </w:rPr>
        <w:t>الكلامُ</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يكونَ</w:t>
      </w:r>
      <w:r w:rsidRPr="00ED0E28">
        <w:rPr>
          <w:rFonts w:cs="Arial"/>
          <w:sz w:val="28"/>
          <w:szCs w:val="28"/>
          <w:rtl/>
        </w:rPr>
        <w:t xml:space="preserve"> </w:t>
      </w:r>
      <w:r w:rsidRPr="00ED0E28">
        <w:rPr>
          <w:rFonts w:cs="Arial" w:hint="cs"/>
          <w:sz w:val="28"/>
          <w:szCs w:val="28"/>
          <w:rtl/>
        </w:rPr>
        <w:t>كلامَ</w:t>
      </w:r>
      <w:r w:rsidRPr="00ED0E28">
        <w:rPr>
          <w:rFonts w:cs="Arial"/>
          <w:sz w:val="28"/>
          <w:szCs w:val="28"/>
          <w:rtl/>
        </w:rPr>
        <w:t xml:space="preserve"> </w:t>
      </w:r>
      <w:r w:rsidRPr="00ED0E28">
        <w:rPr>
          <w:rFonts w:cs="Arial" w:hint="cs"/>
          <w:sz w:val="28"/>
          <w:szCs w:val="28"/>
          <w:rtl/>
        </w:rPr>
        <w:t>النبيِّ</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hint="eastAsia"/>
          <w:sz w:val="28"/>
          <w:szCs w:val="28"/>
          <w:rtl/>
        </w:rPr>
        <w:t>»</w:t>
      </w:r>
      <w:r>
        <w:rPr>
          <w:rFonts w:cs="Arial" w:hint="cs"/>
          <w:sz w:val="28"/>
          <w:szCs w:val="28"/>
          <w:rtl/>
        </w:rPr>
        <w:t>(2).</w:t>
      </w:r>
    </w:p>
    <w:p w:rsidR="0037592F" w:rsidRPr="00ED0E28" w:rsidRDefault="0037592F" w:rsidP="0037592F">
      <w:pPr>
        <w:bidi/>
        <w:jc w:val="both"/>
        <w:rPr>
          <w:sz w:val="28"/>
          <w:szCs w:val="28"/>
        </w:rPr>
      </w:pPr>
      <w:r w:rsidRPr="00ED0E28">
        <w:rPr>
          <w:rFonts w:cs="Arial" w:hint="cs"/>
          <w:sz w:val="28"/>
          <w:szCs w:val="28"/>
          <w:rtl/>
        </w:rPr>
        <w:t>ولا</w:t>
      </w:r>
      <w:r w:rsidRPr="00ED0E28">
        <w:rPr>
          <w:rFonts w:cs="Arial"/>
          <w:sz w:val="28"/>
          <w:szCs w:val="28"/>
          <w:rtl/>
        </w:rPr>
        <w:t xml:space="preserve"> </w:t>
      </w:r>
      <w:r w:rsidRPr="00ED0E28">
        <w:rPr>
          <w:rFonts w:cs="Arial" w:hint="cs"/>
          <w:sz w:val="28"/>
          <w:szCs w:val="28"/>
          <w:rtl/>
        </w:rPr>
        <w:t>فرقَ</w:t>
      </w:r>
      <w:r w:rsidRPr="00ED0E28">
        <w:rPr>
          <w:rFonts w:cs="Arial"/>
          <w:sz w:val="28"/>
          <w:szCs w:val="28"/>
          <w:rtl/>
        </w:rPr>
        <w:t xml:space="preserve"> </w:t>
      </w:r>
      <w:r w:rsidRPr="00ED0E28">
        <w:rPr>
          <w:rFonts w:cs="Arial" w:hint="cs"/>
          <w:sz w:val="28"/>
          <w:szCs w:val="28"/>
          <w:rtl/>
        </w:rPr>
        <w:t>بينَ</w:t>
      </w:r>
      <w:r w:rsidRPr="00ED0E28">
        <w:rPr>
          <w:rFonts w:cs="Arial"/>
          <w:sz w:val="28"/>
          <w:szCs w:val="28"/>
          <w:rtl/>
        </w:rPr>
        <w:t xml:space="preserve"> </w:t>
      </w:r>
      <w:r w:rsidRPr="00ED0E28">
        <w:rPr>
          <w:rFonts w:cs="Arial" w:hint="cs"/>
          <w:sz w:val="28"/>
          <w:szCs w:val="28"/>
          <w:rtl/>
        </w:rPr>
        <w:t>الاثنَيْ</w:t>
      </w:r>
      <w:r w:rsidRPr="00ED0E28">
        <w:rPr>
          <w:rFonts w:cs="Arial"/>
          <w:sz w:val="28"/>
          <w:szCs w:val="28"/>
          <w:rtl/>
        </w:rPr>
        <w:t xml:space="preserve"> </w:t>
      </w:r>
      <w:r w:rsidRPr="00ED0E28">
        <w:rPr>
          <w:rFonts w:cs="Arial" w:hint="cs"/>
          <w:sz w:val="28"/>
          <w:szCs w:val="28"/>
          <w:rtl/>
        </w:rPr>
        <w:t>عشَرَ</w:t>
      </w:r>
      <w:r w:rsidRPr="00ED0E28">
        <w:rPr>
          <w:rFonts w:cs="Arial"/>
          <w:sz w:val="28"/>
          <w:szCs w:val="28"/>
          <w:rtl/>
        </w:rPr>
        <w:t xml:space="preserve"> </w:t>
      </w:r>
      <w:r w:rsidRPr="00ED0E28">
        <w:rPr>
          <w:rFonts w:cs="Arial" w:hint="cs"/>
          <w:sz w:val="28"/>
          <w:szCs w:val="28"/>
          <w:rtl/>
        </w:rPr>
        <w:t>ألفًا</w:t>
      </w:r>
      <w:r w:rsidRPr="00ED0E28">
        <w:rPr>
          <w:rFonts w:cs="Arial"/>
          <w:sz w:val="28"/>
          <w:szCs w:val="28"/>
          <w:rtl/>
        </w:rPr>
        <w:t xml:space="preserve"> </w:t>
      </w:r>
      <w:r w:rsidRPr="00ED0E28">
        <w:rPr>
          <w:rFonts w:cs="Arial" w:hint="cs"/>
          <w:sz w:val="28"/>
          <w:szCs w:val="28"/>
          <w:rtl/>
        </w:rPr>
        <w:t>وما</w:t>
      </w:r>
      <w:r w:rsidRPr="00ED0E28">
        <w:rPr>
          <w:rFonts w:cs="Arial"/>
          <w:sz w:val="28"/>
          <w:szCs w:val="28"/>
          <w:rtl/>
        </w:rPr>
        <w:t xml:space="preserve"> </w:t>
      </w:r>
      <w:r w:rsidRPr="00ED0E28">
        <w:rPr>
          <w:rFonts w:cs="Arial" w:hint="cs"/>
          <w:sz w:val="28"/>
          <w:szCs w:val="28"/>
          <w:rtl/>
        </w:rPr>
        <w:t>دونَها</w:t>
      </w:r>
      <w:r w:rsidRPr="00ED0E28">
        <w:rPr>
          <w:rFonts w:cs="Arial"/>
          <w:sz w:val="28"/>
          <w:szCs w:val="28"/>
          <w:rtl/>
        </w:rPr>
        <w:t xml:space="preserve"> </w:t>
      </w:r>
      <w:r w:rsidRPr="00ED0E28">
        <w:rPr>
          <w:rFonts w:cs="Arial" w:hint="cs"/>
          <w:sz w:val="28"/>
          <w:szCs w:val="28"/>
          <w:rtl/>
        </w:rPr>
        <w:t>وما</w:t>
      </w:r>
      <w:r w:rsidRPr="00ED0E28">
        <w:rPr>
          <w:rFonts w:cs="Arial"/>
          <w:sz w:val="28"/>
          <w:szCs w:val="28"/>
          <w:rtl/>
        </w:rPr>
        <w:t xml:space="preserve"> </w:t>
      </w:r>
      <w:r w:rsidRPr="00ED0E28">
        <w:rPr>
          <w:rFonts w:cs="Arial" w:hint="cs"/>
          <w:sz w:val="28"/>
          <w:szCs w:val="28"/>
          <w:rtl/>
        </w:rPr>
        <w:t>أكثَرَ</w:t>
      </w:r>
      <w:r w:rsidRPr="00ED0E28">
        <w:rPr>
          <w:rFonts w:cs="Arial"/>
          <w:sz w:val="28"/>
          <w:szCs w:val="28"/>
          <w:rtl/>
        </w:rPr>
        <w:t xml:space="preserve"> </w:t>
      </w:r>
      <w:r w:rsidRPr="00ED0E28">
        <w:rPr>
          <w:rFonts w:cs="Arial" w:hint="cs"/>
          <w:sz w:val="28"/>
          <w:szCs w:val="28"/>
          <w:rtl/>
        </w:rPr>
        <w:t>منها؛</w:t>
      </w:r>
      <w:r w:rsidRPr="00ED0E28">
        <w:rPr>
          <w:rFonts w:cs="Arial"/>
          <w:sz w:val="28"/>
          <w:szCs w:val="28"/>
          <w:rtl/>
        </w:rPr>
        <w:t xml:space="preserve"> </w:t>
      </w:r>
      <w:r w:rsidRPr="00ED0E28">
        <w:rPr>
          <w:rFonts w:cs="Arial" w:hint="cs"/>
          <w:sz w:val="28"/>
          <w:szCs w:val="28"/>
          <w:rtl/>
        </w:rPr>
        <w:t>لعمومِ</w:t>
      </w:r>
      <w:r w:rsidRPr="00ED0E28">
        <w:rPr>
          <w:rFonts w:cs="Arial"/>
          <w:sz w:val="28"/>
          <w:szCs w:val="28"/>
          <w:rtl/>
        </w:rPr>
        <w:t xml:space="preserve"> </w:t>
      </w:r>
      <w:r w:rsidRPr="00ED0E28">
        <w:rPr>
          <w:rFonts w:cs="Arial" w:hint="cs"/>
          <w:sz w:val="28"/>
          <w:szCs w:val="28"/>
          <w:rtl/>
        </w:rPr>
        <w:t>الآيةِ،</w:t>
      </w:r>
      <w:r w:rsidRPr="00ED0E28">
        <w:rPr>
          <w:rFonts w:cs="Arial"/>
          <w:sz w:val="28"/>
          <w:szCs w:val="28"/>
          <w:rtl/>
        </w:rPr>
        <w:t xml:space="preserve"> </w:t>
      </w:r>
      <w:r w:rsidRPr="00ED0E28">
        <w:rPr>
          <w:rFonts w:cs="Arial" w:hint="cs"/>
          <w:sz w:val="28"/>
          <w:szCs w:val="28"/>
          <w:rtl/>
        </w:rPr>
        <w:t>وضَعْفِ</w:t>
      </w:r>
      <w:r w:rsidRPr="00ED0E28">
        <w:rPr>
          <w:rFonts w:cs="Arial"/>
          <w:sz w:val="28"/>
          <w:szCs w:val="28"/>
          <w:rtl/>
        </w:rPr>
        <w:t xml:space="preserve"> </w:t>
      </w:r>
      <w:r w:rsidRPr="00ED0E28">
        <w:rPr>
          <w:rFonts w:cs="Arial" w:hint="cs"/>
          <w:sz w:val="28"/>
          <w:szCs w:val="28"/>
          <w:rtl/>
        </w:rPr>
        <w:t>الحديثِ</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اعتبارُ</w:t>
      </w:r>
      <w:r w:rsidRPr="00ED0E28">
        <w:rPr>
          <w:rFonts w:cs="Arial"/>
          <w:sz w:val="28"/>
          <w:szCs w:val="28"/>
          <w:rtl/>
        </w:rPr>
        <w:t xml:space="preserve"> </w:t>
      </w:r>
      <w:r w:rsidRPr="00ED0E28">
        <w:rPr>
          <w:rFonts w:cs="Arial" w:hint="cs"/>
          <w:sz w:val="28"/>
          <w:szCs w:val="28"/>
          <w:rtl/>
        </w:rPr>
        <w:t>تقارُبِ</w:t>
      </w:r>
      <w:r w:rsidRPr="00ED0E28">
        <w:rPr>
          <w:rFonts w:cs="Arial"/>
          <w:sz w:val="28"/>
          <w:szCs w:val="28"/>
          <w:rtl/>
        </w:rPr>
        <w:t xml:space="preserve"> </w:t>
      </w:r>
      <w:r w:rsidRPr="00ED0E28">
        <w:rPr>
          <w:rFonts w:cs="Arial" w:hint="cs"/>
          <w:sz w:val="28"/>
          <w:szCs w:val="28"/>
          <w:rtl/>
        </w:rPr>
        <w:t>السلاحِ</w:t>
      </w:r>
      <w:r w:rsidRPr="00ED0E28">
        <w:rPr>
          <w:rFonts w:cs="Arial"/>
          <w:sz w:val="28"/>
          <w:szCs w:val="28"/>
          <w:rtl/>
        </w:rPr>
        <w:t xml:space="preserve"> </w:t>
      </w:r>
      <w:r w:rsidRPr="00ED0E28">
        <w:rPr>
          <w:rFonts w:cs="Arial" w:hint="cs"/>
          <w:sz w:val="28"/>
          <w:szCs w:val="28"/>
          <w:rtl/>
        </w:rPr>
        <w:t>عندَ</w:t>
      </w:r>
      <w:r w:rsidRPr="00ED0E28">
        <w:rPr>
          <w:rFonts w:cs="Arial"/>
          <w:sz w:val="28"/>
          <w:szCs w:val="28"/>
          <w:rtl/>
        </w:rPr>
        <w:t xml:space="preserve"> </w:t>
      </w:r>
      <w:r w:rsidRPr="00ED0E28">
        <w:rPr>
          <w:rFonts w:cs="Arial" w:hint="cs"/>
          <w:sz w:val="28"/>
          <w:szCs w:val="28"/>
          <w:rtl/>
        </w:rPr>
        <w:t>المُواجَهةِ</w:t>
      </w:r>
      <w:r w:rsidRPr="00ED0E28">
        <w:rPr>
          <w:rFonts w:cs="Arial"/>
          <w:sz w:val="28"/>
          <w:szCs w:val="28"/>
          <w:rtl/>
        </w:rPr>
        <w:t>:</w:t>
      </w:r>
    </w:p>
    <w:p w:rsidR="0037592F" w:rsidRDefault="0037592F" w:rsidP="0037592F">
      <w:pPr>
        <w:bidi/>
        <w:jc w:val="both"/>
        <w:rPr>
          <w:rFonts w:cs="Arial"/>
          <w:sz w:val="28"/>
          <w:szCs w:val="28"/>
          <w:rtl/>
        </w:rPr>
      </w:pPr>
      <w:r w:rsidRPr="00ED0E28">
        <w:rPr>
          <w:rFonts w:cs="Arial" w:hint="cs"/>
          <w:sz w:val="28"/>
          <w:szCs w:val="28"/>
          <w:rtl/>
        </w:rPr>
        <w:t>والآيةُ</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اعتبارِ</w:t>
      </w:r>
      <w:r w:rsidRPr="00ED0E28">
        <w:rPr>
          <w:rFonts w:cs="Arial"/>
          <w:sz w:val="28"/>
          <w:szCs w:val="28"/>
          <w:rtl/>
        </w:rPr>
        <w:t xml:space="preserve"> </w:t>
      </w:r>
      <w:r w:rsidRPr="00ED0E28">
        <w:rPr>
          <w:rFonts w:cs="Arial" w:hint="cs"/>
          <w:sz w:val="28"/>
          <w:szCs w:val="28"/>
          <w:rtl/>
        </w:rPr>
        <w:t>العَدَدِ</w:t>
      </w:r>
      <w:r w:rsidRPr="00ED0E28">
        <w:rPr>
          <w:rFonts w:cs="Arial"/>
          <w:sz w:val="28"/>
          <w:szCs w:val="28"/>
          <w:rtl/>
        </w:rPr>
        <w:t xml:space="preserve"> </w:t>
      </w:r>
      <w:r w:rsidRPr="00ED0E28">
        <w:rPr>
          <w:rFonts w:cs="Arial" w:hint="cs"/>
          <w:sz w:val="28"/>
          <w:szCs w:val="28"/>
          <w:rtl/>
        </w:rPr>
        <w:t>جرَتْ</w:t>
      </w:r>
      <w:r w:rsidRPr="00ED0E28">
        <w:rPr>
          <w:rFonts w:cs="Arial"/>
          <w:sz w:val="28"/>
          <w:szCs w:val="28"/>
          <w:rtl/>
        </w:rPr>
        <w:t xml:space="preserve"> </w:t>
      </w:r>
      <w:r w:rsidRPr="00ED0E28">
        <w:rPr>
          <w:rFonts w:cs="Arial" w:hint="cs"/>
          <w:sz w:val="28"/>
          <w:szCs w:val="28"/>
          <w:rtl/>
        </w:rPr>
        <w:t>مَجْرَى</w:t>
      </w:r>
      <w:r w:rsidRPr="00ED0E28">
        <w:rPr>
          <w:rFonts w:cs="Arial"/>
          <w:sz w:val="28"/>
          <w:szCs w:val="28"/>
          <w:rtl/>
        </w:rPr>
        <w:t xml:space="preserve"> </w:t>
      </w:r>
      <w:r w:rsidRPr="00ED0E28">
        <w:rPr>
          <w:rFonts w:cs="Arial" w:hint="cs"/>
          <w:sz w:val="28"/>
          <w:szCs w:val="28"/>
          <w:rtl/>
        </w:rPr>
        <w:t>الغالبِ</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أحوالِ</w:t>
      </w:r>
      <w:r w:rsidRPr="00ED0E28">
        <w:rPr>
          <w:rFonts w:cs="Arial"/>
          <w:sz w:val="28"/>
          <w:szCs w:val="28"/>
          <w:rtl/>
        </w:rPr>
        <w:t xml:space="preserve"> </w:t>
      </w:r>
      <w:r w:rsidRPr="00ED0E28">
        <w:rPr>
          <w:rFonts w:cs="Arial" w:hint="cs"/>
          <w:sz w:val="28"/>
          <w:szCs w:val="28"/>
          <w:rtl/>
        </w:rPr>
        <w:t>الناسِ؛</w:t>
      </w:r>
      <w:r w:rsidRPr="00ED0E28">
        <w:rPr>
          <w:rFonts w:cs="Arial"/>
          <w:sz w:val="28"/>
          <w:szCs w:val="28"/>
          <w:rtl/>
        </w:rPr>
        <w:t xml:space="preserve"> </w:t>
      </w:r>
      <w:r w:rsidRPr="00ED0E28">
        <w:rPr>
          <w:rFonts w:cs="Arial" w:hint="cs"/>
          <w:sz w:val="28"/>
          <w:szCs w:val="28"/>
          <w:rtl/>
        </w:rPr>
        <w:t>أنَّهم</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كلِّ</w:t>
      </w:r>
      <w:r w:rsidRPr="00ED0E28">
        <w:rPr>
          <w:rFonts w:cs="Arial"/>
          <w:sz w:val="28"/>
          <w:szCs w:val="28"/>
          <w:rtl/>
        </w:rPr>
        <w:t xml:space="preserve"> </w:t>
      </w:r>
      <w:r w:rsidRPr="00ED0E28">
        <w:rPr>
          <w:rFonts w:cs="Arial" w:hint="cs"/>
          <w:sz w:val="28"/>
          <w:szCs w:val="28"/>
          <w:rtl/>
        </w:rPr>
        <w:t>زمنٍ</w:t>
      </w:r>
      <w:r w:rsidRPr="00ED0E28">
        <w:rPr>
          <w:rFonts w:cs="Arial"/>
          <w:sz w:val="28"/>
          <w:szCs w:val="28"/>
          <w:rtl/>
        </w:rPr>
        <w:t xml:space="preserve"> </w:t>
      </w:r>
      <w:r w:rsidRPr="00ED0E28">
        <w:rPr>
          <w:rFonts w:cs="Arial" w:hint="cs"/>
          <w:sz w:val="28"/>
          <w:szCs w:val="28"/>
          <w:rtl/>
        </w:rPr>
        <w:t>يَستعمِلونَ</w:t>
      </w:r>
      <w:r w:rsidRPr="00ED0E28">
        <w:rPr>
          <w:rFonts w:cs="Arial"/>
          <w:sz w:val="28"/>
          <w:szCs w:val="28"/>
          <w:rtl/>
        </w:rPr>
        <w:t xml:space="preserve"> </w:t>
      </w:r>
      <w:r w:rsidRPr="00ED0E28">
        <w:rPr>
          <w:rFonts w:cs="Arial" w:hint="cs"/>
          <w:sz w:val="28"/>
          <w:szCs w:val="28"/>
          <w:rtl/>
        </w:rPr>
        <w:t>سلاحًا</w:t>
      </w:r>
      <w:r w:rsidRPr="00ED0E28">
        <w:rPr>
          <w:rFonts w:cs="Arial"/>
          <w:sz w:val="28"/>
          <w:szCs w:val="28"/>
          <w:rtl/>
        </w:rPr>
        <w:t xml:space="preserve"> </w:t>
      </w:r>
      <w:r w:rsidRPr="00ED0E28">
        <w:rPr>
          <w:rFonts w:cs="Arial" w:hint="cs"/>
          <w:sz w:val="28"/>
          <w:szCs w:val="28"/>
          <w:rtl/>
        </w:rPr>
        <w:t>واحدًا،</w:t>
      </w:r>
      <w:r w:rsidRPr="00ED0E28">
        <w:rPr>
          <w:rFonts w:cs="Arial"/>
          <w:sz w:val="28"/>
          <w:szCs w:val="28"/>
          <w:rtl/>
        </w:rPr>
        <w:t xml:space="preserve"> </w:t>
      </w:r>
      <w:r w:rsidRPr="00ED0E28">
        <w:rPr>
          <w:rFonts w:cs="Arial" w:hint="cs"/>
          <w:sz w:val="28"/>
          <w:szCs w:val="28"/>
          <w:rtl/>
        </w:rPr>
        <w:t>فكلُّ</w:t>
      </w:r>
      <w:r w:rsidRPr="00ED0E28">
        <w:rPr>
          <w:rFonts w:cs="Arial"/>
          <w:sz w:val="28"/>
          <w:szCs w:val="28"/>
          <w:rtl/>
        </w:rPr>
        <w:t xml:space="preserve"> </w:t>
      </w:r>
      <w:r w:rsidRPr="00ED0E28">
        <w:rPr>
          <w:rFonts w:cs="Arial" w:hint="cs"/>
          <w:sz w:val="28"/>
          <w:szCs w:val="28"/>
          <w:rtl/>
        </w:rPr>
        <w:t>زمنٍ</w:t>
      </w:r>
      <w:r w:rsidRPr="00ED0E28">
        <w:rPr>
          <w:rFonts w:cs="Arial"/>
          <w:sz w:val="28"/>
          <w:szCs w:val="28"/>
          <w:rtl/>
        </w:rPr>
        <w:t xml:space="preserve"> </w:t>
      </w:r>
      <w:r w:rsidRPr="00ED0E28">
        <w:rPr>
          <w:rFonts w:cs="Arial" w:hint="cs"/>
          <w:sz w:val="28"/>
          <w:szCs w:val="28"/>
          <w:rtl/>
        </w:rPr>
        <w:t>يَستعمِلُ</w:t>
      </w:r>
      <w:r w:rsidRPr="00ED0E28">
        <w:rPr>
          <w:rFonts w:cs="Arial"/>
          <w:sz w:val="28"/>
          <w:szCs w:val="28"/>
          <w:rtl/>
        </w:rPr>
        <w:t xml:space="preserve"> </w:t>
      </w:r>
      <w:r w:rsidRPr="00ED0E28">
        <w:rPr>
          <w:rFonts w:cs="Arial" w:hint="cs"/>
          <w:sz w:val="28"/>
          <w:szCs w:val="28"/>
          <w:rtl/>
        </w:rPr>
        <w:t>الناسُ</w:t>
      </w:r>
      <w:r w:rsidRPr="00ED0E28">
        <w:rPr>
          <w:rFonts w:cs="Arial"/>
          <w:sz w:val="28"/>
          <w:szCs w:val="28"/>
          <w:rtl/>
        </w:rPr>
        <w:t xml:space="preserve"> </w:t>
      </w:r>
      <w:r w:rsidRPr="00ED0E28">
        <w:rPr>
          <w:rFonts w:cs="Arial" w:hint="cs"/>
          <w:sz w:val="28"/>
          <w:szCs w:val="28"/>
          <w:rtl/>
        </w:rPr>
        <w:t>سلاحًا</w:t>
      </w:r>
      <w:r w:rsidRPr="00ED0E28">
        <w:rPr>
          <w:rFonts w:cs="Arial"/>
          <w:sz w:val="28"/>
          <w:szCs w:val="28"/>
          <w:rtl/>
        </w:rPr>
        <w:t xml:space="preserve"> </w:t>
      </w:r>
      <w:r w:rsidRPr="00ED0E28">
        <w:rPr>
          <w:rFonts w:cs="Arial" w:hint="cs"/>
          <w:sz w:val="28"/>
          <w:szCs w:val="28"/>
          <w:rtl/>
        </w:rPr>
        <w:t>واحدًا؛</w:t>
      </w:r>
      <w:r w:rsidRPr="00ED0E28">
        <w:rPr>
          <w:rFonts w:cs="Arial"/>
          <w:sz w:val="28"/>
          <w:szCs w:val="28"/>
          <w:rtl/>
        </w:rPr>
        <w:t xml:space="preserve"> </w:t>
      </w:r>
      <w:r w:rsidRPr="00ED0E28">
        <w:rPr>
          <w:rFonts w:cs="Arial" w:hint="cs"/>
          <w:sz w:val="28"/>
          <w:szCs w:val="28"/>
          <w:rtl/>
        </w:rPr>
        <w:t>فأهلُ</w:t>
      </w:r>
      <w:r w:rsidRPr="00ED0E28">
        <w:rPr>
          <w:rFonts w:cs="Arial"/>
          <w:sz w:val="28"/>
          <w:szCs w:val="28"/>
          <w:rtl/>
        </w:rPr>
        <w:t xml:space="preserve"> </w:t>
      </w:r>
      <w:r w:rsidRPr="00ED0E28">
        <w:rPr>
          <w:rFonts w:cs="Arial" w:hint="cs"/>
          <w:sz w:val="28"/>
          <w:szCs w:val="28"/>
          <w:rtl/>
        </w:rPr>
        <w:t>كلِّ</w:t>
      </w:r>
      <w:r w:rsidRPr="00ED0E28">
        <w:rPr>
          <w:rFonts w:cs="Arial"/>
          <w:sz w:val="28"/>
          <w:szCs w:val="28"/>
          <w:rtl/>
        </w:rPr>
        <w:t xml:space="preserve"> </w:t>
      </w:r>
      <w:r w:rsidRPr="00ED0E28">
        <w:rPr>
          <w:rFonts w:cs="Arial" w:hint="cs"/>
          <w:sz w:val="28"/>
          <w:szCs w:val="28"/>
          <w:rtl/>
        </w:rPr>
        <w:t>زمنٍ</w:t>
      </w:r>
      <w:r w:rsidRPr="00ED0E28">
        <w:rPr>
          <w:rFonts w:cs="Arial"/>
          <w:sz w:val="28"/>
          <w:szCs w:val="28"/>
          <w:rtl/>
        </w:rPr>
        <w:t xml:space="preserve"> </w:t>
      </w:r>
      <w:r w:rsidRPr="00ED0E28">
        <w:rPr>
          <w:rFonts w:cs="Arial" w:hint="cs"/>
          <w:sz w:val="28"/>
          <w:szCs w:val="28"/>
          <w:rtl/>
        </w:rPr>
        <w:t>يَتقاتَلونَ</w:t>
      </w:r>
      <w:r w:rsidRPr="00ED0E28">
        <w:rPr>
          <w:rFonts w:cs="Arial"/>
          <w:sz w:val="28"/>
          <w:szCs w:val="28"/>
          <w:rtl/>
        </w:rPr>
        <w:t xml:space="preserve"> </w:t>
      </w:r>
      <w:r w:rsidRPr="00ED0E28">
        <w:rPr>
          <w:rFonts w:cs="Arial" w:hint="cs"/>
          <w:sz w:val="28"/>
          <w:szCs w:val="28"/>
          <w:rtl/>
        </w:rPr>
        <w:t>بسلاحٍ</w:t>
      </w:r>
      <w:r w:rsidRPr="00ED0E28">
        <w:rPr>
          <w:rFonts w:cs="Arial"/>
          <w:sz w:val="28"/>
          <w:szCs w:val="28"/>
          <w:rtl/>
        </w:rPr>
        <w:t xml:space="preserve"> </w:t>
      </w:r>
      <w:r w:rsidRPr="00ED0E28">
        <w:rPr>
          <w:rFonts w:cs="Arial" w:hint="cs"/>
          <w:sz w:val="28"/>
          <w:szCs w:val="28"/>
          <w:rtl/>
        </w:rPr>
        <w:t>واحدٍ؛</w:t>
      </w:r>
      <w:r w:rsidRPr="00ED0E28">
        <w:rPr>
          <w:rFonts w:cs="Arial"/>
          <w:sz w:val="28"/>
          <w:szCs w:val="28"/>
          <w:rtl/>
        </w:rPr>
        <w:t xml:space="preserve"> </w:t>
      </w:r>
      <w:r w:rsidRPr="00ED0E28">
        <w:rPr>
          <w:rFonts w:cs="Arial" w:hint="cs"/>
          <w:sz w:val="28"/>
          <w:szCs w:val="28"/>
          <w:rtl/>
        </w:rPr>
        <w:t>ففي</w:t>
      </w:r>
      <w:r w:rsidRPr="00ED0E28">
        <w:rPr>
          <w:rFonts w:cs="Arial"/>
          <w:sz w:val="28"/>
          <w:szCs w:val="28"/>
          <w:rtl/>
        </w:rPr>
        <w:t xml:space="preserve"> </w:t>
      </w:r>
      <w:r w:rsidRPr="00ED0E28">
        <w:rPr>
          <w:rFonts w:cs="Arial" w:hint="cs"/>
          <w:sz w:val="28"/>
          <w:szCs w:val="28"/>
          <w:rtl/>
        </w:rPr>
        <w:t>زمنِ</w:t>
      </w:r>
      <w:r w:rsidRPr="00ED0E28">
        <w:rPr>
          <w:rFonts w:cs="Arial"/>
          <w:sz w:val="28"/>
          <w:szCs w:val="28"/>
          <w:rtl/>
        </w:rPr>
        <w:t xml:space="preserve"> </w:t>
      </w:r>
      <w:r w:rsidRPr="00ED0E28">
        <w:rPr>
          <w:rFonts w:cs="Arial" w:hint="cs"/>
          <w:sz w:val="28"/>
          <w:szCs w:val="28"/>
          <w:rtl/>
        </w:rPr>
        <w:t>السِّهامِ</w:t>
      </w:r>
      <w:r w:rsidRPr="00ED0E28">
        <w:rPr>
          <w:rFonts w:cs="Arial"/>
          <w:sz w:val="28"/>
          <w:szCs w:val="28"/>
          <w:rtl/>
        </w:rPr>
        <w:t xml:space="preserve"> </w:t>
      </w:r>
      <w:r w:rsidRPr="00ED0E28">
        <w:rPr>
          <w:rFonts w:cs="Arial" w:hint="cs"/>
          <w:sz w:val="28"/>
          <w:szCs w:val="28"/>
          <w:rtl/>
        </w:rPr>
        <w:t>والنِّبالِ</w:t>
      </w:r>
      <w:r w:rsidRPr="00ED0E28">
        <w:rPr>
          <w:rFonts w:cs="Arial"/>
          <w:sz w:val="28"/>
          <w:szCs w:val="28"/>
          <w:rtl/>
        </w:rPr>
        <w:t xml:space="preserve"> </w:t>
      </w:r>
      <w:r w:rsidRPr="00ED0E28">
        <w:rPr>
          <w:rFonts w:cs="Arial" w:hint="cs"/>
          <w:sz w:val="28"/>
          <w:szCs w:val="28"/>
          <w:rtl/>
        </w:rPr>
        <w:t>والرِّماحِ</w:t>
      </w:r>
      <w:r w:rsidRPr="00ED0E28">
        <w:rPr>
          <w:rFonts w:cs="Arial"/>
          <w:sz w:val="28"/>
          <w:szCs w:val="28"/>
          <w:rtl/>
        </w:rPr>
        <w:t xml:space="preserve"> </w:t>
      </w:r>
      <w:r w:rsidRPr="00ED0E28">
        <w:rPr>
          <w:rFonts w:cs="Arial" w:hint="cs"/>
          <w:sz w:val="28"/>
          <w:szCs w:val="28"/>
          <w:rtl/>
        </w:rPr>
        <w:t>وركوبِ</w:t>
      </w:r>
      <w:r w:rsidRPr="00ED0E28">
        <w:rPr>
          <w:rFonts w:cs="Arial"/>
          <w:sz w:val="28"/>
          <w:szCs w:val="28"/>
          <w:rtl/>
        </w:rPr>
        <w:t xml:space="preserve"> </w:t>
      </w:r>
      <w:r w:rsidRPr="00ED0E28">
        <w:rPr>
          <w:rFonts w:cs="Arial" w:hint="cs"/>
          <w:sz w:val="28"/>
          <w:szCs w:val="28"/>
          <w:rtl/>
        </w:rPr>
        <w:t>الدوابِّ</w:t>
      </w:r>
      <w:r w:rsidRPr="00ED0E28">
        <w:rPr>
          <w:rFonts w:cs="Arial"/>
          <w:sz w:val="28"/>
          <w:szCs w:val="28"/>
          <w:rtl/>
        </w:rPr>
        <w:t xml:space="preserve"> </w:t>
      </w:r>
      <w:r w:rsidRPr="00ED0E28">
        <w:rPr>
          <w:rFonts w:cs="Arial" w:hint="cs"/>
          <w:sz w:val="28"/>
          <w:szCs w:val="28"/>
          <w:rtl/>
        </w:rPr>
        <w:t>فهم</w:t>
      </w:r>
      <w:r w:rsidRPr="00ED0E28">
        <w:rPr>
          <w:rFonts w:cs="Arial"/>
          <w:sz w:val="28"/>
          <w:szCs w:val="28"/>
          <w:rtl/>
        </w:rPr>
        <w:t xml:space="preserve"> </w:t>
      </w:r>
      <w:r w:rsidRPr="00ED0E28">
        <w:rPr>
          <w:rFonts w:cs="Arial" w:hint="cs"/>
          <w:sz w:val="28"/>
          <w:szCs w:val="28"/>
          <w:rtl/>
        </w:rPr>
        <w:t>يَتقاتَلونَ</w:t>
      </w:r>
      <w:r w:rsidRPr="00ED0E28">
        <w:rPr>
          <w:rFonts w:cs="Arial"/>
          <w:sz w:val="28"/>
          <w:szCs w:val="28"/>
          <w:rtl/>
        </w:rPr>
        <w:t xml:space="preserve"> </w:t>
      </w:r>
      <w:r w:rsidRPr="00ED0E28">
        <w:rPr>
          <w:rFonts w:cs="Arial" w:hint="cs"/>
          <w:sz w:val="28"/>
          <w:szCs w:val="28"/>
          <w:rtl/>
        </w:rPr>
        <w:t>بذلك،</w:t>
      </w:r>
      <w:r w:rsidRPr="00ED0E28">
        <w:rPr>
          <w:rFonts w:cs="Arial"/>
          <w:sz w:val="28"/>
          <w:szCs w:val="28"/>
          <w:rtl/>
        </w:rPr>
        <w:t xml:space="preserve"> </w:t>
      </w:r>
      <w:r w:rsidRPr="00ED0E28">
        <w:rPr>
          <w:rFonts w:cs="Arial" w:hint="cs"/>
          <w:sz w:val="28"/>
          <w:szCs w:val="28"/>
          <w:rtl/>
        </w:rPr>
        <w:t>وفي</w:t>
      </w:r>
      <w:r w:rsidRPr="00ED0E28">
        <w:rPr>
          <w:rFonts w:cs="Arial"/>
          <w:sz w:val="28"/>
          <w:szCs w:val="28"/>
          <w:rtl/>
        </w:rPr>
        <w:t xml:space="preserve"> </w:t>
      </w:r>
      <w:r w:rsidRPr="00ED0E28">
        <w:rPr>
          <w:rFonts w:cs="Arial" w:hint="cs"/>
          <w:sz w:val="28"/>
          <w:szCs w:val="28"/>
          <w:rtl/>
        </w:rPr>
        <w:t>زمنِ</w:t>
      </w:r>
      <w:r w:rsidRPr="00ED0E28">
        <w:rPr>
          <w:rFonts w:cs="Arial"/>
          <w:sz w:val="28"/>
          <w:szCs w:val="28"/>
          <w:rtl/>
        </w:rPr>
        <w:t xml:space="preserve"> </w:t>
      </w:r>
      <w:r w:rsidRPr="00ED0E28">
        <w:rPr>
          <w:rFonts w:cs="Arial" w:hint="cs"/>
          <w:sz w:val="28"/>
          <w:szCs w:val="28"/>
          <w:rtl/>
        </w:rPr>
        <w:t>المَنْجَنِيقِ</w:t>
      </w:r>
      <w:r w:rsidRPr="00ED0E28">
        <w:rPr>
          <w:rFonts w:cs="Arial"/>
          <w:sz w:val="28"/>
          <w:szCs w:val="28"/>
          <w:rtl/>
        </w:rPr>
        <w:t xml:space="preserve"> </w:t>
      </w:r>
      <w:r w:rsidRPr="00ED0E28">
        <w:rPr>
          <w:rFonts w:cs="Arial" w:hint="cs"/>
          <w:sz w:val="28"/>
          <w:szCs w:val="28"/>
          <w:rtl/>
        </w:rPr>
        <w:t>يَتقاتَلونَ</w:t>
      </w:r>
      <w:r w:rsidRPr="00ED0E28">
        <w:rPr>
          <w:rFonts w:cs="Arial"/>
          <w:sz w:val="28"/>
          <w:szCs w:val="28"/>
          <w:rtl/>
        </w:rPr>
        <w:t xml:space="preserve"> </w:t>
      </w:r>
      <w:r w:rsidRPr="00ED0E28">
        <w:rPr>
          <w:rFonts w:cs="Arial" w:hint="cs"/>
          <w:sz w:val="28"/>
          <w:szCs w:val="28"/>
          <w:rtl/>
        </w:rPr>
        <w:t>به،</w:t>
      </w:r>
      <w:r w:rsidRPr="00ED0E28">
        <w:rPr>
          <w:rFonts w:cs="Arial"/>
          <w:sz w:val="28"/>
          <w:szCs w:val="28"/>
          <w:rtl/>
        </w:rPr>
        <w:t xml:space="preserve"> </w:t>
      </w:r>
      <w:r w:rsidRPr="00ED0E28">
        <w:rPr>
          <w:rFonts w:cs="Arial" w:hint="cs"/>
          <w:sz w:val="28"/>
          <w:szCs w:val="28"/>
          <w:rtl/>
        </w:rPr>
        <w:t>وفي</w:t>
      </w:r>
      <w:r w:rsidRPr="00ED0E28">
        <w:rPr>
          <w:rFonts w:cs="Arial"/>
          <w:sz w:val="28"/>
          <w:szCs w:val="28"/>
          <w:rtl/>
        </w:rPr>
        <w:t xml:space="preserve"> </w:t>
      </w:r>
      <w:r w:rsidRPr="00ED0E28">
        <w:rPr>
          <w:rFonts w:cs="Arial" w:hint="cs"/>
          <w:sz w:val="28"/>
          <w:szCs w:val="28"/>
          <w:rtl/>
        </w:rPr>
        <w:t>زمانِ</w:t>
      </w:r>
      <w:r w:rsidRPr="00ED0E28">
        <w:rPr>
          <w:rFonts w:cs="Arial"/>
          <w:sz w:val="28"/>
          <w:szCs w:val="28"/>
          <w:rtl/>
        </w:rPr>
        <w:t xml:space="preserve"> </w:t>
      </w:r>
      <w:r w:rsidRPr="00ED0E28">
        <w:rPr>
          <w:rFonts w:cs="Arial" w:hint="cs"/>
          <w:sz w:val="28"/>
          <w:szCs w:val="28"/>
          <w:rtl/>
        </w:rPr>
        <w:t>الرصاصِ</w:t>
      </w:r>
      <w:r w:rsidRPr="00ED0E28">
        <w:rPr>
          <w:rFonts w:cs="Arial"/>
          <w:sz w:val="28"/>
          <w:szCs w:val="28"/>
          <w:rtl/>
        </w:rPr>
        <w:t xml:space="preserve"> </w:t>
      </w:r>
      <w:r w:rsidRPr="00ED0E28">
        <w:rPr>
          <w:rFonts w:cs="Arial" w:hint="cs"/>
          <w:sz w:val="28"/>
          <w:szCs w:val="28"/>
          <w:rtl/>
        </w:rPr>
        <w:t>والقذائفِ</w:t>
      </w:r>
      <w:r w:rsidRPr="00ED0E28">
        <w:rPr>
          <w:rFonts w:cs="Arial"/>
          <w:sz w:val="28"/>
          <w:szCs w:val="28"/>
          <w:rtl/>
        </w:rPr>
        <w:t xml:space="preserve"> </w:t>
      </w:r>
      <w:r w:rsidRPr="00ED0E28">
        <w:rPr>
          <w:rFonts w:cs="Arial" w:hint="cs"/>
          <w:sz w:val="28"/>
          <w:szCs w:val="28"/>
          <w:rtl/>
        </w:rPr>
        <w:t>والمَدافعِ</w:t>
      </w:r>
      <w:r w:rsidRPr="00ED0E28">
        <w:rPr>
          <w:rFonts w:cs="Arial"/>
          <w:sz w:val="28"/>
          <w:szCs w:val="28"/>
          <w:rtl/>
        </w:rPr>
        <w:t xml:space="preserve"> </w:t>
      </w:r>
      <w:r w:rsidRPr="00ED0E28">
        <w:rPr>
          <w:rFonts w:cs="Arial" w:hint="cs"/>
          <w:sz w:val="28"/>
          <w:szCs w:val="28"/>
          <w:rtl/>
        </w:rPr>
        <w:t>فهم</w:t>
      </w:r>
      <w:r w:rsidRPr="00ED0E28">
        <w:rPr>
          <w:rFonts w:cs="Arial"/>
          <w:sz w:val="28"/>
          <w:szCs w:val="28"/>
          <w:rtl/>
        </w:rPr>
        <w:t xml:space="preserve"> </w:t>
      </w:r>
      <w:r w:rsidRPr="00ED0E28">
        <w:rPr>
          <w:rFonts w:cs="Arial" w:hint="cs"/>
          <w:sz w:val="28"/>
          <w:szCs w:val="28"/>
          <w:rtl/>
        </w:rPr>
        <w:t>يَتقاتَلونَ</w:t>
      </w:r>
      <w:r w:rsidRPr="00ED0E28">
        <w:rPr>
          <w:rFonts w:cs="Arial"/>
          <w:sz w:val="28"/>
          <w:szCs w:val="28"/>
          <w:rtl/>
        </w:rPr>
        <w:t xml:space="preserve"> </w:t>
      </w:r>
      <w:r w:rsidRPr="00ED0E28">
        <w:rPr>
          <w:rFonts w:cs="Arial" w:hint="cs"/>
          <w:sz w:val="28"/>
          <w:szCs w:val="28"/>
          <w:rtl/>
        </w:rPr>
        <w:t>به،</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w:t>
      </w:r>
    </w:p>
    <w:p w:rsidR="0037592F" w:rsidRDefault="0037592F" w:rsidP="0037592F">
      <w:pPr>
        <w:pStyle w:val="ListParagraph"/>
        <w:numPr>
          <w:ilvl w:val="0"/>
          <w:numId w:val="92"/>
        </w:numPr>
        <w:bidi/>
        <w:jc w:val="both"/>
        <w:rPr>
          <w:rFonts w:cs="Arial"/>
          <w:sz w:val="28"/>
          <w:szCs w:val="28"/>
        </w:rPr>
      </w:pPr>
      <w:r w:rsidRPr="00ED0E28">
        <w:rPr>
          <w:rFonts w:cs="Arial" w:hint="cs"/>
          <w:sz w:val="28"/>
          <w:szCs w:val="28"/>
          <w:rtl/>
        </w:rPr>
        <w:t>أخرجه</w:t>
      </w:r>
      <w:r w:rsidRPr="00ED0E28">
        <w:rPr>
          <w:rFonts w:cs="Arial"/>
          <w:sz w:val="28"/>
          <w:szCs w:val="28"/>
          <w:rtl/>
        </w:rPr>
        <w:t xml:space="preserve"> </w:t>
      </w:r>
      <w:r w:rsidRPr="00ED0E28">
        <w:rPr>
          <w:rFonts w:cs="Arial" w:hint="cs"/>
          <w:sz w:val="28"/>
          <w:szCs w:val="28"/>
          <w:rtl/>
        </w:rPr>
        <w:t>أحمد</w:t>
      </w:r>
      <w:r w:rsidRPr="00ED0E28">
        <w:rPr>
          <w:rFonts w:cs="Arial"/>
          <w:sz w:val="28"/>
          <w:szCs w:val="28"/>
          <w:rtl/>
        </w:rPr>
        <w:t xml:space="preserve"> (1 /294)</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وأبو</w:t>
      </w:r>
      <w:r w:rsidRPr="00ED0E28">
        <w:rPr>
          <w:rFonts w:cs="Arial"/>
          <w:sz w:val="28"/>
          <w:szCs w:val="28"/>
          <w:rtl/>
        </w:rPr>
        <w:t xml:space="preserve"> </w:t>
      </w:r>
      <w:r w:rsidRPr="00ED0E28">
        <w:rPr>
          <w:rFonts w:cs="Arial" w:hint="cs"/>
          <w:sz w:val="28"/>
          <w:szCs w:val="28"/>
          <w:rtl/>
        </w:rPr>
        <w:t>داود</w:t>
      </w:r>
      <w:r w:rsidRPr="00ED0E28">
        <w:rPr>
          <w:rFonts w:cs="Arial"/>
          <w:sz w:val="28"/>
          <w:szCs w:val="28"/>
          <w:rtl/>
        </w:rPr>
        <w:t xml:space="preserve"> (2611)</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والترمذي</w:t>
      </w:r>
      <w:r w:rsidRPr="00ED0E28">
        <w:rPr>
          <w:rFonts w:cs="Arial"/>
          <w:sz w:val="28"/>
          <w:szCs w:val="28"/>
          <w:rtl/>
        </w:rPr>
        <w:t xml:space="preserve"> (1555).</w:t>
      </w:r>
    </w:p>
    <w:p w:rsidR="0037592F" w:rsidRPr="00B57189" w:rsidRDefault="0037592F" w:rsidP="0037592F">
      <w:pPr>
        <w:pStyle w:val="ListParagraph"/>
        <w:numPr>
          <w:ilvl w:val="0"/>
          <w:numId w:val="92"/>
        </w:numPr>
        <w:bidi/>
        <w:jc w:val="both"/>
        <w:rPr>
          <w:sz w:val="28"/>
          <w:szCs w:val="28"/>
        </w:rPr>
      </w:pPr>
      <w:r w:rsidRPr="00B57189">
        <w:rPr>
          <w:rFonts w:cs="Arial"/>
          <w:sz w:val="28"/>
          <w:szCs w:val="28"/>
          <w:rtl/>
        </w:rPr>
        <w:t>«</w:t>
      </w:r>
      <w:r w:rsidRPr="00B57189">
        <w:rPr>
          <w:rFonts w:cs="Arial" w:hint="cs"/>
          <w:sz w:val="28"/>
          <w:szCs w:val="28"/>
          <w:rtl/>
        </w:rPr>
        <w:t>علل</w:t>
      </w:r>
      <w:r w:rsidRPr="00B57189">
        <w:rPr>
          <w:rFonts w:cs="Arial"/>
          <w:sz w:val="28"/>
          <w:szCs w:val="28"/>
          <w:rtl/>
        </w:rPr>
        <w:t xml:space="preserve"> </w:t>
      </w:r>
      <w:r w:rsidRPr="00B57189">
        <w:rPr>
          <w:rFonts w:cs="Arial" w:hint="cs"/>
          <w:sz w:val="28"/>
          <w:szCs w:val="28"/>
          <w:rtl/>
        </w:rPr>
        <w:t>الحديث</w:t>
      </w:r>
      <w:r w:rsidRPr="00B57189">
        <w:rPr>
          <w:rFonts w:cs="Arial" w:hint="eastAsia"/>
          <w:sz w:val="28"/>
          <w:szCs w:val="28"/>
          <w:rtl/>
        </w:rPr>
        <w:t>»</w:t>
      </w:r>
      <w:r w:rsidRPr="00B57189">
        <w:rPr>
          <w:rFonts w:cs="Arial"/>
          <w:sz w:val="28"/>
          <w:szCs w:val="28"/>
          <w:rtl/>
        </w:rPr>
        <w:t xml:space="preserve"> </w:t>
      </w:r>
      <w:r w:rsidRPr="00B57189">
        <w:rPr>
          <w:rFonts w:cs="Arial" w:hint="cs"/>
          <w:sz w:val="28"/>
          <w:szCs w:val="28"/>
          <w:rtl/>
        </w:rPr>
        <w:t>لابن</w:t>
      </w:r>
      <w:r w:rsidRPr="00B57189">
        <w:rPr>
          <w:rFonts w:cs="Arial"/>
          <w:sz w:val="28"/>
          <w:szCs w:val="28"/>
          <w:rtl/>
        </w:rPr>
        <w:t xml:space="preserve"> </w:t>
      </w:r>
      <w:r w:rsidRPr="00B57189">
        <w:rPr>
          <w:rFonts w:cs="Arial" w:hint="cs"/>
          <w:sz w:val="28"/>
          <w:szCs w:val="28"/>
          <w:rtl/>
        </w:rPr>
        <w:t>أبي</w:t>
      </w:r>
      <w:r w:rsidRPr="00B57189">
        <w:rPr>
          <w:rFonts w:cs="Arial"/>
          <w:sz w:val="28"/>
          <w:szCs w:val="28"/>
          <w:rtl/>
        </w:rPr>
        <w:t xml:space="preserve"> </w:t>
      </w:r>
      <w:r w:rsidRPr="00B57189">
        <w:rPr>
          <w:rFonts w:cs="Arial" w:hint="cs"/>
          <w:sz w:val="28"/>
          <w:szCs w:val="28"/>
          <w:rtl/>
        </w:rPr>
        <w:t>حاتم</w:t>
      </w:r>
      <w:r>
        <w:rPr>
          <w:rFonts w:cs="Arial"/>
          <w:sz w:val="28"/>
          <w:szCs w:val="28"/>
          <w:rtl/>
        </w:rPr>
        <w:t xml:space="preserve"> (3 /488).</w:t>
      </w:r>
    </w:p>
    <w:p w:rsidR="0037592F" w:rsidRPr="00B57189" w:rsidRDefault="0037592F" w:rsidP="0037592F">
      <w:pPr>
        <w:pStyle w:val="ListParagraph"/>
        <w:bidi/>
        <w:jc w:val="both"/>
        <w:rPr>
          <w:rFonts w:cs="Arial"/>
          <w:sz w:val="28"/>
          <w:szCs w:val="28"/>
          <w:rtl/>
        </w:rPr>
      </w:pPr>
    </w:p>
    <w:p w:rsidR="0037592F" w:rsidRDefault="0037592F" w:rsidP="0037592F">
      <w:pPr>
        <w:rPr>
          <w:rFonts w:cs="Arial"/>
          <w:sz w:val="28"/>
          <w:szCs w:val="28"/>
        </w:rPr>
      </w:pPr>
      <w:r>
        <w:rPr>
          <w:rFonts w:cs="Arial"/>
          <w:sz w:val="28"/>
          <w:szCs w:val="28"/>
          <w:rtl/>
        </w:rPr>
        <w:br w:type="page"/>
      </w:r>
    </w:p>
    <w:p w:rsidR="0037592F" w:rsidRPr="00ED0E28" w:rsidRDefault="0037592F" w:rsidP="0037592F">
      <w:pPr>
        <w:bidi/>
        <w:jc w:val="both"/>
        <w:rPr>
          <w:sz w:val="28"/>
          <w:szCs w:val="28"/>
        </w:rPr>
      </w:pPr>
      <w:r w:rsidRPr="00ED0E28">
        <w:rPr>
          <w:rFonts w:cs="Arial"/>
          <w:sz w:val="28"/>
          <w:szCs w:val="28"/>
          <w:rtl/>
        </w:rPr>
        <w:t xml:space="preserve"> </w:t>
      </w:r>
      <w:r w:rsidRPr="00ED0E28">
        <w:rPr>
          <w:rFonts w:cs="Arial" w:hint="cs"/>
          <w:sz w:val="28"/>
          <w:szCs w:val="28"/>
          <w:rtl/>
        </w:rPr>
        <w:t>وإن</w:t>
      </w:r>
      <w:r w:rsidRPr="00ED0E28">
        <w:rPr>
          <w:rFonts w:cs="Arial"/>
          <w:sz w:val="28"/>
          <w:szCs w:val="28"/>
          <w:rtl/>
        </w:rPr>
        <w:t xml:space="preserve"> </w:t>
      </w:r>
      <w:r w:rsidRPr="00ED0E28">
        <w:rPr>
          <w:rFonts w:cs="Arial" w:hint="cs"/>
          <w:sz w:val="28"/>
          <w:szCs w:val="28"/>
          <w:rtl/>
        </w:rPr>
        <w:t>لم</w:t>
      </w:r>
      <w:r w:rsidRPr="00ED0E28">
        <w:rPr>
          <w:rFonts w:cs="Arial"/>
          <w:sz w:val="28"/>
          <w:szCs w:val="28"/>
          <w:rtl/>
        </w:rPr>
        <w:t xml:space="preserve"> </w:t>
      </w:r>
      <w:r w:rsidRPr="00ED0E28">
        <w:rPr>
          <w:rFonts w:cs="Arial" w:hint="cs"/>
          <w:sz w:val="28"/>
          <w:szCs w:val="28"/>
          <w:rtl/>
        </w:rPr>
        <w:t>يَتساوَوْا</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جَوْدَتِهِ</w:t>
      </w:r>
      <w:r w:rsidRPr="00ED0E28">
        <w:rPr>
          <w:rFonts w:cs="Arial"/>
          <w:sz w:val="28"/>
          <w:szCs w:val="28"/>
          <w:rtl/>
        </w:rPr>
        <w:t xml:space="preserve"> </w:t>
      </w:r>
      <w:r w:rsidRPr="00ED0E28">
        <w:rPr>
          <w:rFonts w:cs="Arial" w:hint="cs"/>
          <w:sz w:val="28"/>
          <w:szCs w:val="28"/>
          <w:rtl/>
        </w:rPr>
        <w:t>وأثرِه؛</w:t>
      </w:r>
      <w:r w:rsidRPr="00ED0E28">
        <w:rPr>
          <w:rFonts w:cs="Arial"/>
          <w:sz w:val="28"/>
          <w:szCs w:val="28"/>
          <w:rtl/>
        </w:rPr>
        <w:t xml:space="preserve"> </w:t>
      </w:r>
      <w:r w:rsidRPr="00ED0E28">
        <w:rPr>
          <w:rFonts w:cs="Arial" w:hint="cs"/>
          <w:sz w:val="28"/>
          <w:szCs w:val="28"/>
          <w:rtl/>
        </w:rPr>
        <w:t>ولهذا</w:t>
      </w:r>
      <w:r w:rsidRPr="00ED0E28">
        <w:rPr>
          <w:rFonts w:cs="Arial"/>
          <w:sz w:val="28"/>
          <w:szCs w:val="28"/>
          <w:rtl/>
        </w:rPr>
        <w:t xml:space="preserve"> </w:t>
      </w:r>
      <w:r w:rsidRPr="00ED0E28">
        <w:rPr>
          <w:rFonts w:cs="Arial" w:hint="cs"/>
          <w:sz w:val="28"/>
          <w:szCs w:val="28"/>
          <w:rtl/>
        </w:rPr>
        <w:t>جاءَتِ</w:t>
      </w:r>
      <w:r w:rsidRPr="00ED0E28">
        <w:rPr>
          <w:rFonts w:cs="Arial"/>
          <w:sz w:val="28"/>
          <w:szCs w:val="28"/>
          <w:rtl/>
        </w:rPr>
        <w:t xml:space="preserve"> </w:t>
      </w:r>
      <w:r w:rsidRPr="00ED0E28">
        <w:rPr>
          <w:rFonts w:cs="Arial" w:hint="cs"/>
          <w:sz w:val="28"/>
          <w:szCs w:val="28"/>
          <w:rtl/>
        </w:rPr>
        <w:t>الآيةُ</w:t>
      </w:r>
      <w:r w:rsidRPr="00ED0E28">
        <w:rPr>
          <w:rFonts w:cs="Arial"/>
          <w:sz w:val="28"/>
          <w:szCs w:val="28"/>
          <w:rtl/>
        </w:rPr>
        <w:t xml:space="preserve"> </w:t>
      </w:r>
      <w:r w:rsidRPr="00ED0E28">
        <w:rPr>
          <w:rFonts w:cs="Arial" w:hint="cs"/>
          <w:sz w:val="28"/>
          <w:szCs w:val="28"/>
          <w:rtl/>
        </w:rPr>
        <w:t>باعتبارِ</w:t>
      </w:r>
      <w:r w:rsidRPr="00ED0E28">
        <w:rPr>
          <w:rFonts w:cs="Arial"/>
          <w:sz w:val="28"/>
          <w:szCs w:val="28"/>
          <w:rtl/>
        </w:rPr>
        <w:t xml:space="preserve"> </w:t>
      </w:r>
      <w:r w:rsidRPr="00ED0E28">
        <w:rPr>
          <w:rFonts w:cs="Arial" w:hint="cs"/>
          <w:sz w:val="28"/>
          <w:szCs w:val="28"/>
          <w:rtl/>
        </w:rPr>
        <w:t>العَدَدِ،</w:t>
      </w:r>
      <w:r w:rsidRPr="00ED0E28">
        <w:rPr>
          <w:rFonts w:cs="Arial"/>
          <w:sz w:val="28"/>
          <w:szCs w:val="28"/>
          <w:rtl/>
        </w:rPr>
        <w:t xml:space="preserve"> </w:t>
      </w:r>
      <w:r w:rsidRPr="00ED0E28">
        <w:rPr>
          <w:rFonts w:cs="Arial" w:hint="cs"/>
          <w:sz w:val="28"/>
          <w:szCs w:val="28"/>
          <w:rtl/>
        </w:rPr>
        <w:t>ولم</w:t>
      </w:r>
      <w:r w:rsidRPr="00ED0E28">
        <w:rPr>
          <w:rFonts w:cs="Arial"/>
          <w:sz w:val="28"/>
          <w:szCs w:val="28"/>
          <w:rtl/>
        </w:rPr>
        <w:t xml:space="preserve"> </w:t>
      </w:r>
      <w:r w:rsidRPr="00ED0E28">
        <w:rPr>
          <w:rFonts w:cs="Arial" w:hint="cs"/>
          <w:sz w:val="28"/>
          <w:szCs w:val="28"/>
          <w:rtl/>
        </w:rPr>
        <w:t>تأتِ</w:t>
      </w:r>
      <w:r w:rsidRPr="00ED0E28">
        <w:rPr>
          <w:rFonts w:cs="Arial"/>
          <w:sz w:val="28"/>
          <w:szCs w:val="28"/>
          <w:rtl/>
        </w:rPr>
        <w:t xml:space="preserve"> </w:t>
      </w:r>
      <w:r w:rsidRPr="00ED0E28">
        <w:rPr>
          <w:rFonts w:cs="Arial" w:hint="cs"/>
          <w:sz w:val="28"/>
          <w:szCs w:val="28"/>
          <w:rtl/>
        </w:rPr>
        <w:t>باعتبارِ</w:t>
      </w:r>
      <w:r w:rsidRPr="00ED0E28">
        <w:rPr>
          <w:rFonts w:cs="Arial"/>
          <w:sz w:val="28"/>
          <w:szCs w:val="28"/>
          <w:rtl/>
        </w:rPr>
        <w:t xml:space="preserve"> </w:t>
      </w:r>
      <w:r w:rsidRPr="00ED0E28">
        <w:rPr>
          <w:rFonts w:cs="Arial" w:hint="cs"/>
          <w:sz w:val="28"/>
          <w:szCs w:val="28"/>
          <w:rtl/>
        </w:rPr>
        <w:t>العُدَدِ؛</w:t>
      </w:r>
      <w:r w:rsidRPr="00ED0E28">
        <w:rPr>
          <w:rFonts w:cs="Arial"/>
          <w:sz w:val="28"/>
          <w:szCs w:val="28"/>
          <w:rtl/>
        </w:rPr>
        <w:t xml:space="preserve"> </w:t>
      </w:r>
      <w:r w:rsidRPr="00ED0E28">
        <w:rPr>
          <w:rFonts w:cs="Arial" w:hint="cs"/>
          <w:sz w:val="28"/>
          <w:szCs w:val="28"/>
          <w:rtl/>
        </w:rPr>
        <w:t>لأنَّ</w:t>
      </w:r>
      <w:r w:rsidRPr="00ED0E28">
        <w:rPr>
          <w:rFonts w:cs="Arial"/>
          <w:sz w:val="28"/>
          <w:szCs w:val="28"/>
          <w:rtl/>
        </w:rPr>
        <w:t xml:space="preserve"> </w:t>
      </w:r>
      <w:r w:rsidRPr="00ED0E28">
        <w:rPr>
          <w:rFonts w:cs="Arial" w:hint="cs"/>
          <w:sz w:val="28"/>
          <w:szCs w:val="28"/>
          <w:rtl/>
        </w:rPr>
        <w:t>العُدَّةَ</w:t>
      </w:r>
      <w:r w:rsidRPr="00ED0E28">
        <w:rPr>
          <w:rFonts w:cs="Arial"/>
          <w:sz w:val="28"/>
          <w:szCs w:val="28"/>
          <w:rtl/>
        </w:rPr>
        <w:t xml:space="preserve"> </w:t>
      </w:r>
      <w:r w:rsidRPr="00ED0E28">
        <w:rPr>
          <w:rFonts w:cs="Arial" w:hint="cs"/>
          <w:sz w:val="28"/>
          <w:szCs w:val="28"/>
          <w:rtl/>
        </w:rPr>
        <w:t>يُمكِنُ</w:t>
      </w:r>
      <w:r w:rsidRPr="00ED0E28">
        <w:rPr>
          <w:rFonts w:cs="Arial"/>
          <w:sz w:val="28"/>
          <w:szCs w:val="28"/>
          <w:rtl/>
        </w:rPr>
        <w:t xml:space="preserve"> </w:t>
      </w:r>
      <w:r w:rsidRPr="00ED0E28">
        <w:rPr>
          <w:rFonts w:cs="Arial" w:hint="cs"/>
          <w:sz w:val="28"/>
          <w:szCs w:val="28"/>
          <w:rtl/>
        </w:rPr>
        <w:t>للمُسلِمينَ</w:t>
      </w:r>
      <w:r w:rsidRPr="00ED0E28">
        <w:rPr>
          <w:rFonts w:cs="Arial"/>
          <w:sz w:val="28"/>
          <w:szCs w:val="28"/>
          <w:rtl/>
        </w:rPr>
        <w:t xml:space="preserve"> </w:t>
      </w:r>
      <w:r w:rsidRPr="00ED0E28">
        <w:rPr>
          <w:rFonts w:cs="Arial" w:hint="cs"/>
          <w:sz w:val="28"/>
          <w:szCs w:val="28"/>
          <w:rtl/>
        </w:rPr>
        <w:t>تحقيقُها</w:t>
      </w:r>
      <w:r w:rsidRPr="00ED0E28">
        <w:rPr>
          <w:rFonts w:cs="Arial"/>
          <w:sz w:val="28"/>
          <w:szCs w:val="28"/>
          <w:rtl/>
        </w:rPr>
        <w:t xml:space="preserve"> </w:t>
      </w:r>
      <w:r w:rsidRPr="00ED0E28">
        <w:rPr>
          <w:rFonts w:cs="Arial" w:hint="cs"/>
          <w:sz w:val="28"/>
          <w:szCs w:val="28"/>
          <w:rtl/>
        </w:rPr>
        <w:t>بالصناعةِ</w:t>
      </w:r>
      <w:r w:rsidRPr="00ED0E28">
        <w:rPr>
          <w:rFonts w:cs="Arial"/>
          <w:sz w:val="28"/>
          <w:szCs w:val="28"/>
          <w:rtl/>
        </w:rPr>
        <w:t xml:space="preserve"> </w:t>
      </w:r>
      <w:r w:rsidRPr="00ED0E28">
        <w:rPr>
          <w:rFonts w:cs="Arial" w:hint="cs"/>
          <w:sz w:val="28"/>
          <w:szCs w:val="28"/>
          <w:rtl/>
        </w:rPr>
        <w:t>والشراءِ،</w:t>
      </w:r>
      <w:r w:rsidRPr="00ED0E28">
        <w:rPr>
          <w:rFonts w:cs="Arial"/>
          <w:sz w:val="28"/>
          <w:szCs w:val="28"/>
          <w:rtl/>
        </w:rPr>
        <w:t xml:space="preserve"> </w:t>
      </w:r>
      <w:r w:rsidRPr="00ED0E28">
        <w:rPr>
          <w:rFonts w:cs="Arial" w:hint="cs"/>
          <w:sz w:val="28"/>
          <w:szCs w:val="28"/>
          <w:rtl/>
        </w:rPr>
        <w:t>بخلافِ</w:t>
      </w:r>
      <w:r w:rsidRPr="00ED0E28">
        <w:rPr>
          <w:rFonts w:cs="Arial"/>
          <w:sz w:val="28"/>
          <w:szCs w:val="28"/>
          <w:rtl/>
        </w:rPr>
        <w:t xml:space="preserve"> </w:t>
      </w:r>
      <w:r w:rsidRPr="00ED0E28">
        <w:rPr>
          <w:rFonts w:cs="Arial" w:hint="cs"/>
          <w:sz w:val="28"/>
          <w:szCs w:val="28"/>
          <w:rtl/>
        </w:rPr>
        <w:t>العَدَدِ؛</w:t>
      </w:r>
      <w:r w:rsidRPr="00ED0E28">
        <w:rPr>
          <w:rFonts w:cs="Arial"/>
          <w:sz w:val="28"/>
          <w:szCs w:val="28"/>
          <w:rtl/>
        </w:rPr>
        <w:t xml:space="preserve"> </w:t>
      </w:r>
      <w:r w:rsidRPr="00ED0E28">
        <w:rPr>
          <w:rFonts w:cs="Arial" w:hint="cs"/>
          <w:sz w:val="28"/>
          <w:szCs w:val="28"/>
          <w:rtl/>
        </w:rPr>
        <w:t>فإنْ</w:t>
      </w:r>
      <w:r w:rsidRPr="00ED0E28">
        <w:rPr>
          <w:rFonts w:cs="Arial"/>
          <w:sz w:val="28"/>
          <w:szCs w:val="28"/>
          <w:rtl/>
        </w:rPr>
        <w:t xml:space="preserve"> </w:t>
      </w:r>
      <w:r w:rsidRPr="00ED0E28">
        <w:rPr>
          <w:rFonts w:cs="Arial" w:hint="cs"/>
          <w:sz w:val="28"/>
          <w:szCs w:val="28"/>
          <w:rtl/>
        </w:rPr>
        <w:t>لم</w:t>
      </w:r>
      <w:r w:rsidRPr="00ED0E28">
        <w:rPr>
          <w:rFonts w:cs="Arial"/>
          <w:sz w:val="28"/>
          <w:szCs w:val="28"/>
          <w:rtl/>
        </w:rPr>
        <w:t xml:space="preserve"> </w:t>
      </w:r>
      <w:r w:rsidRPr="00ED0E28">
        <w:rPr>
          <w:rFonts w:cs="Arial" w:hint="cs"/>
          <w:sz w:val="28"/>
          <w:szCs w:val="28"/>
          <w:rtl/>
        </w:rPr>
        <w:t>يكنْ</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المُسلِمينَ</w:t>
      </w:r>
      <w:r w:rsidRPr="00ED0E28">
        <w:rPr>
          <w:rFonts w:cs="Arial"/>
          <w:sz w:val="28"/>
          <w:szCs w:val="28"/>
          <w:rtl/>
        </w:rPr>
        <w:t xml:space="preserve"> </w:t>
      </w:r>
      <w:r w:rsidRPr="00ED0E28">
        <w:rPr>
          <w:rFonts w:cs="Arial" w:hint="cs"/>
          <w:sz w:val="28"/>
          <w:szCs w:val="28"/>
          <w:rtl/>
        </w:rPr>
        <w:t>العَدَدُ</w:t>
      </w:r>
      <w:r w:rsidRPr="00ED0E28">
        <w:rPr>
          <w:rFonts w:cs="Arial"/>
          <w:sz w:val="28"/>
          <w:szCs w:val="28"/>
          <w:rtl/>
        </w:rPr>
        <w:t xml:space="preserve"> </w:t>
      </w:r>
      <w:r w:rsidRPr="00ED0E28">
        <w:rPr>
          <w:rFonts w:cs="Arial" w:hint="cs"/>
          <w:sz w:val="28"/>
          <w:szCs w:val="28"/>
          <w:rtl/>
        </w:rPr>
        <w:t>المشروطُ</w:t>
      </w:r>
      <w:r w:rsidRPr="00ED0E28">
        <w:rPr>
          <w:rFonts w:cs="Arial"/>
          <w:sz w:val="28"/>
          <w:szCs w:val="28"/>
          <w:rtl/>
        </w:rPr>
        <w:t xml:space="preserve"> </w:t>
      </w:r>
      <w:r w:rsidRPr="00ED0E28">
        <w:rPr>
          <w:rFonts w:cs="Arial" w:hint="cs"/>
          <w:sz w:val="28"/>
          <w:szCs w:val="28"/>
          <w:rtl/>
        </w:rPr>
        <w:t>للثَّباتِ،</w:t>
      </w:r>
      <w:r w:rsidRPr="00ED0E28">
        <w:rPr>
          <w:rFonts w:cs="Arial"/>
          <w:sz w:val="28"/>
          <w:szCs w:val="28"/>
          <w:rtl/>
        </w:rPr>
        <w:t xml:space="preserve"> </w:t>
      </w:r>
      <w:r w:rsidRPr="00ED0E28">
        <w:rPr>
          <w:rFonts w:cs="Arial" w:hint="cs"/>
          <w:sz w:val="28"/>
          <w:szCs w:val="28"/>
          <w:rtl/>
        </w:rPr>
        <w:t>فليس</w:t>
      </w:r>
      <w:r w:rsidRPr="00ED0E28">
        <w:rPr>
          <w:rFonts w:cs="Arial"/>
          <w:sz w:val="28"/>
          <w:szCs w:val="28"/>
          <w:rtl/>
        </w:rPr>
        <w:t xml:space="preserve"> </w:t>
      </w:r>
      <w:r w:rsidRPr="00ED0E28">
        <w:rPr>
          <w:rFonts w:cs="Arial" w:hint="cs"/>
          <w:sz w:val="28"/>
          <w:szCs w:val="28"/>
          <w:rtl/>
        </w:rPr>
        <w:t>لهم</w:t>
      </w:r>
      <w:r w:rsidRPr="00ED0E28">
        <w:rPr>
          <w:rFonts w:cs="Arial"/>
          <w:sz w:val="28"/>
          <w:szCs w:val="28"/>
          <w:rtl/>
        </w:rPr>
        <w:t xml:space="preserve"> </w:t>
      </w:r>
      <w:r w:rsidRPr="00ED0E28">
        <w:rPr>
          <w:rFonts w:cs="Arial" w:hint="cs"/>
          <w:sz w:val="28"/>
          <w:szCs w:val="28"/>
          <w:rtl/>
        </w:rPr>
        <w:t>شراؤُهُ</w:t>
      </w:r>
      <w:r w:rsidRPr="00ED0E28">
        <w:rPr>
          <w:rFonts w:cs="Arial"/>
          <w:sz w:val="28"/>
          <w:szCs w:val="28"/>
          <w:rtl/>
        </w:rPr>
        <w:t xml:space="preserve"> </w:t>
      </w:r>
      <w:r w:rsidRPr="00ED0E28">
        <w:rPr>
          <w:rFonts w:cs="Arial" w:hint="cs"/>
          <w:sz w:val="28"/>
          <w:szCs w:val="28"/>
          <w:rtl/>
        </w:rPr>
        <w:t>ولا</w:t>
      </w:r>
      <w:r w:rsidRPr="00ED0E28">
        <w:rPr>
          <w:rFonts w:cs="Arial"/>
          <w:sz w:val="28"/>
          <w:szCs w:val="28"/>
          <w:rtl/>
        </w:rPr>
        <w:t xml:space="preserve"> </w:t>
      </w:r>
      <w:r w:rsidRPr="00ED0E28">
        <w:rPr>
          <w:rFonts w:cs="Arial" w:hint="cs"/>
          <w:sz w:val="28"/>
          <w:szCs w:val="28"/>
          <w:rtl/>
        </w:rPr>
        <w:t>اتِّخاذُهُ</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غيرِهم</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ولمَّا</w:t>
      </w:r>
      <w:r w:rsidRPr="00ED0E28">
        <w:rPr>
          <w:rFonts w:cs="Arial"/>
          <w:sz w:val="28"/>
          <w:szCs w:val="28"/>
          <w:rtl/>
        </w:rPr>
        <w:t xml:space="preserve"> </w:t>
      </w:r>
      <w:r w:rsidRPr="00ED0E28">
        <w:rPr>
          <w:rFonts w:cs="Arial" w:hint="cs"/>
          <w:sz w:val="28"/>
          <w:szCs w:val="28"/>
          <w:rtl/>
        </w:rPr>
        <w:t>جرَتِ</w:t>
      </w:r>
      <w:r w:rsidRPr="00ED0E28">
        <w:rPr>
          <w:rFonts w:cs="Arial"/>
          <w:sz w:val="28"/>
          <w:szCs w:val="28"/>
          <w:rtl/>
        </w:rPr>
        <w:t xml:space="preserve"> </w:t>
      </w:r>
      <w:r w:rsidRPr="00ED0E28">
        <w:rPr>
          <w:rFonts w:cs="Arial" w:hint="cs"/>
          <w:sz w:val="28"/>
          <w:szCs w:val="28"/>
          <w:rtl/>
        </w:rPr>
        <w:t>الآيةُ</w:t>
      </w:r>
      <w:r w:rsidRPr="00ED0E28">
        <w:rPr>
          <w:rFonts w:cs="Arial"/>
          <w:sz w:val="28"/>
          <w:szCs w:val="28"/>
          <w:rtl/>
        </w:rPr>
        <w:t xml:space="preserve"> </w:t>
      </w:r>
      <w:r w:rsidRPr="00ED0E28">
        <w:rPr>
          <w:rFonts w:cs="Arial" w:hint="cs"/>
          <w:sz w:val="28"/>
          <w:szCs w:val="28"/>
          <w:rtl/>
        </w:rPr>
        <w:t>مَجْرَى</w:t>
      </w:r>
      <w:r w:rsidRPr="00ED0E28">
        <w:rPr>
          <w:rFonts w:cs="Arial"/>
          <w:sz w:val="28"/>
          <w:szCs w:val="28"/>
          <w:rtl/>
        </w:rPr>
        <w:t xml:space="preserve"> </w:t>
      </w:r>
      <w:r w:rsidRPr="00ED0E28">
        <w:rPr>
          <w:rFonts w:cs="Arial" w:hint="cs"/>
          <w:sz w:val="28"/>
          <w:szCs w:val="28"/>
          <w:rtl/>
        </w:rPr>
        <w:t>الغالبِ</w:t>
      </w:r>
      <w:r w:rsidRPr="00ED0E28">
        <w:rPr>
          <w:rFonts w:cs="Arial"/>
          <w:sz w:val="28"/>
          <w:szCs w:val="28"/>
          <w:rtl/>
        </w:rPr>
        <w:t xml:space="preserve"> </w:t>
      </w:r>
      <w:r w:rsidRPr="00ED0E28">
        <w:rPr>
          <w:rFonts w:cs="Arial" w:hint="cs"/>
          <w:sz w:val="28"/>
          <w:szCs w:val="28"/>
          <w:rtl/>
        </w:rPr>
        <w:t>والعادةِ،</w:t>
      </w:r>
      <w:r w:rsidRPr="00ED0E28">
        <w:rPr>
          <w:rFonts w:cs="Arial"/>
          <w:sz w:val="28"/>
          <w:szCs w:val="28"/>
          <w:rtl/>
        </w:rPr>
        <w:t xml:space="preserve"> </w:t>
      </w:r>
      <w:r w:rsidRPr="00ED0E28">
        <w:rPr>
          <w:rFonts w:cs="Arial" w:hint="cs"/>
          <w:sz w:val="28"/>
          <w:szCs w:val="28"/>
          <w:rtl/>
        </w:rPr>
        <w:t>دَلَّ</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عدمِ</w:t>
      </w:r>
      <w:r w:rsidRPr="00ED0E28">
        <w:rPr>
          <w:rFonts w:cs="Arial"/>
          <w:sz w:val="28"/>
          <w:szCs w:val="28"/>
          <w:rtl/>
        </w:rPr>
        <w:t xml:space="preserve"> </w:t>
      </w:r>
      <w:r w:rsidRPr="00ED0E28">
        <w:rPr>
          <w:rFonts w:cs="Arial" w:hint="cs"/>
          <w:sz w:val="28"/>
          <w:szCs w:val="28"/>
          <w:rtl/>
        </w:rPr>
        <w:t>إخراجِ</w:t>
      </w:r>
      <w:r w:rsidRPr="00ED0E28">
        <w:rPr>
          <w:rFonts w:cs="Arial"/>
          <w:sz w:val="28"/>
          <w:szCs w:val="28"/>
          <w:rtl/>
        </w:rPr>
        <w:t xml:space="preserve"> </w:t>
      </w:r>
      <w:r w:rsidRPr="00ED0E28">
        <w:rPr>
          <w:rFonts w:cs="Arial" w:hint="cs"/>
          <w:sz w:val="28"/>
          <w:szCs w:val="28"/>
          <w:rtl/>
        </w:rPr>
        <w:t>العُدَّةِ</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أبوابِ</w:t>
      </w:r>
      <w:r w:rsidRPr="00ED0E28">
        <w:rPr>
          <w:rFonts w:cs="Arial"/>
          <w:sz w:val="28"/>
          <w:szCs w:val="28"/>
          <w:rtl/>
        </w:rPr>
        <w:t xml:space="preserve"> </w:t>
      </w:r>
      <w:r w:rsidRPr="00ED0E28">
        <w:rPr>
          <w:rFonts w:cs="Arial" w:hint="cs"/>
          <w:sz w:val="28"/>
          <w:szCs w:val="28"/>
          <w:rtl/>
        </w:rPr>
        <w:t>الثَّباتِ،</w:t>
      </w:r>
      <w:r w:rsidRPr="00ED0E28">
        <w:rPr>
          <w:rFonts w:cs="Arial"/>
          <w:sz w:val="28"/>
          <w:szCs w:val="28"/>
          <w:rtl/>
        </w:rPr>
        <w:t xml:space="preserve"> </w:t>
      </w:r>
      <w:r w:rsidRPr="00ED0E28">
        <w:rPr>
          <w:rFonts w:cs="Arial" w:hint="cs"/>
          <w:sz w:val="28"/>
          <w:szCs w:val="28"/>
          <w:rtl/>
        </w:rPr>
        <w:t>فالعُدَّةُ</w:t>
      </w:r>
      <w:r w:rsidRPr="00ED0E28">
        <w:rPr>
          <w:rFonts w:cs="Arial"/>
          <w:sz w:val="28"/>
          <w:szCs w:val="28"/>
          <w:rtl/>
        </w:rPr>
        <w:t xml:space="preserve"> </w:t>
      </w:r>
      <w:r w:rsidRPr="00ED0E28">
        <w:rPr>
          <w:rFonts w:cs="Arial" w:hint="cs"/>
          <w:sz w:val="28"/>
          <w:szCs w:val="28"/>
          <w:rtl/>
        </w:rPr>
        <w:t>مُعتبَرةٌ</w:t>
      </w:r>
      <w:r w:rsidRPr="00ED0E28">
        <w:rPr>
          <w:rFonts w:cs="Arial"/>
          <w:sz w:val="28"/>
          <w:szCs w:val="28"/>
          <w:rtl/>
        </w:rPr>
        <w:t xml:space="preserve"> </w:t>
      </w:r>
      <w:r w:rsidRPr="00ED0E28">
        <w:rPr>
          <w:rFonts w:cs="Arial" w:hint="cs"/>
          <w:sz w:val="28"/>
          <w:szCs w:val="28"/>
          <w:rtl/>
        </w:rPr>
        <w:t>كالعَدَدِ،</w:t>
      </w:r>
      <w:r w:rsidRPr="00ED0E28">
        <w:rPr>
          <w:rFonts w:cs="Arial"/>
          <w:sz w:val="28"/>
          <w:szCs w:val="28"/>
          <w:rtl/>
        </w:rPr>
        <w:t xml:space="preserve"> </w:t>
      </w:r>
      <w:r w:rsidRPr="00ED0E28">
        <w:rPr>
          <w:rFonts w:cs="Arial" w:hint="cs"/>
          <w:sz w:val="28"/>
          <w:szCs w:val="28"/>
          <w:rtl/>
        </w:rPr>
        <w:t>ولكنَّ</w:t>
      </w:r>
      <w:r w:rsidRPr="00ED0E28">
        <w:rPr>
          <w:rFonts w:cs="Arial"/>
          <w:sz w:val="28"/>
          <w:szCs w:val="28"/>
          <w:rtl/>
        </w:rPr>
        <w:t xml:space="preserve"> </w:t>
      </w:r>
      <w:r w:rsidRPr="00ED0E28">
        <w:rPr>
          <w:rFonts w:cs="Arial" w:hint="cs"/>
          <w:sz w:val="28"/>
          <w:szCs w:val="28"/>
          <w:rtl/>
        </w:rPr>
        <w:t>تبايُنَ</w:t>
      </w:r>
      <w:r w:rsidRPr="00ED0E28">
        <w:rPr>
          <w:rFonts w:cs="Arial"/>
          <w:sz w:val="28"/>
          <w:szCs w:val="28"/>
          <w:rtl/>
        </w:rPr>
        <w:t xml:space="preserve"> </w:t>
      </w:r>
      <w:r w:rsidRPr="00ED0E28">
        <w:rPr>
          <w:rFonts w:cs="Arial" w:hint="cs"/>
          <w:sz w:val="28"/>
          <w:szCs w:val="28"/>
          <w:rtl/>
        </w:rPr>
        <w:t>المُسلِمينَ</w:t>
      </w:r>
      <w:r w:rsidRPr="00ED0E28">
        <w:rPr>
          <w:rFonts w:cs="Arial"/>
          <w:sz w:val="28"/>
          <w:szCs w:val="28"/>
          <w:rtl/>
        </w:rPr>
        <w:t xml:space="preserve"> </w:t>
      </w:r>
      <w:r w:rsidRPr="00ED0E28">
        <w:rPr>
          <w:rFonts w:cs="Arial" w:hint="cs"/>
          <w:sz w:val="28"/>
          <w:szCs w:val="28"/>
          <w:rtl/>
        </w:rPr>
        <w:t>بها</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المشرِكينَ</w:t>
      </w:r>
      <w:r w:rsidRPr="00ED0E28">
        <w:rPr>
          <w:rFonts w:cs="Arial"/>
          <w:sz w:val="28"/>
          <w:szCs w:val="28"/>
          <w:rtl/>
        </w:rPr>
        <w:t xml:space="preserve"> </w:t>
      </w:r>
      <w:r w:rsidRPr="00ED0E28">
        <w:rPr>
          <w:rFonts w:cs="Arial" w:hint="cs"/>
          <w:sz w:val="28"/>
          <w:szCs w:val="28"/>
          <w:rtl/>
        </w:rPr>
        <w:t>نادرٌ؛</w:t>
      </w:r>
      <w:r w:rsidRPr="00ED0E28">
        <w:rPr>
          <w:rFonts w:cs="Arial"/>
          <w:sz w:val="28"/>
          <w:szCs w:val="28"/>
          <w:rtl/>
        </w:rPr>
        <w:t xml:space="preserve"> </w:t>
      </w:r>
      <w:r w:rsidRPr="00ED0E28">
        <w:rPr>
          <w:rFonts w:cs="Arial" w:hint="cs"/>
          <w:sz w:val="28"/>
          <w:szCs w:val="28"/>
          <w:rtl/>
        </w:rPr>
        <w:t>فلم</w:t>
      </w:r>
      <w:r w:rsidRPr="00ED0E28">
        <w:rPr>
          <w:rFonts w:cs="Arial"/>
          <w:sz w:val="28"/>
          <w:szCs w:val="28"/>
          <w:rtl/>
        </w:rPr>
        <w:t xml:space="preserve"> </w:t>
      </w:r>
      <w:r w:rsidRPr="00ED0E28">
        <w:rPr>
          <w:rFonts w:cs="Arial" w:hint="cs"/>
          <w:sz w:val="28"/>
          <w:szCs w:val="28"/>
          <w:rtl/>
        </w:rPr>
        <w:t>يُعلَّقْ</w:t>
      </w:r>
      <w:r w:rsidRPr="00ED0E28">
        <w:rPr>
          <w:rFonts w:cs="Arial"/>
          <w:sz w:val="28"/>
          <w:szCs w:val="28"/>
          <w:rtl/>
        </w:rPr>
        <w:t xml:space="preserve"> </w:t>
      </w:r>
      <w:r w:rsidRPr="00ED0E28">
        <w:rPr>
          <w:rFonts w:cs="Arial" w:hint="cs"/>
          <w:sz w:val="28"/>
          <w:szCs w:val="28"/>
          <w:rtl/>
        </w:rPr>
        <w:t>بها</w:t>
      </w:r>
      <w:r w:rsidRPr="00ED0E28">
        <w:rPr>
          <w:rFonts w:cs="Arial"/>
          <w:sz w:val="28"/>
          <w:szCs w:val="28"/>
          <w:rtl/>
        </w:rPr>
        <w:t xml:space="preserve"> </w:t>
      </w:r>
      <w:r w:rsidRPr="00ED0E28">
        <w:rPr>
          <w:rFonts w:cs="Arial" w:hint="cs"/>
          <w:sz w:val="28"/>
          <w:szCs w:val="28"/>
          <w:rtl/>
        </w:rPr>
        <w:t>حُكْمٌ،</w:t>
      </w:r>
      <w:r w:rsidRPr="00ED0E28">
        <w:rPr>
          <w:rFonts w:cs="Arial"/>
          <w:sz w:val="28"/>
          <w:szCs w:val="28"/>
          <w:rtl/>
        </w:rPr>
        <w:t xml:space="preserve"> </w:t>
      </w:r>
      <w:r w:rsidRPr="00ED0E28">
        <w:rPr>
          <w:rFonts w:cs="Arial" w:hint="cs"/>
          <w:sz w:val="28"/>
          <w:szCs w:val="28"/>
          <w:rtl/>
        </w:rPr>
        <w:t>فلا</w:t>
      </w:r>
      <w:r w:rsidRPr="00ED0E28">
        <w:rPr>
          <w:rFonts w:cs="Arial"/>
          <w:sz w:val="28"/>
          <w:szCs w:val="28"/>
          <w:rtl/>
        </w:rPr>
        <w:t xml:space="preserve"> </w:t>
      </w:r>
      <w:r w:rsidRPr="00ED0E28">
        <w:rPr>
          <w:rFonts w:cs="Arial" w:hint="cs"/>
          <w:sz w:val="28"/>
          <w:szCs w:val="28"/>
          <w:rtl/>
        </w:rPr>
        <w:t>يقولُ</w:t>
      </w:r>
      <w:r w:rsidRPr="00ED0E28">
        <w:rPr>
          <w:rFonts w:cs="Arial"/>
          <w:sz w:val="28"/>
          <w:szCs w:val="28"/>
          <w:rtl/>
        </w:rPr>
        <w:t xml:space="preserve"> </w:t>
      </w:r>
      <w:r w:rsidRPr="00ED0E28">
        <w:rPr>
          <w:rFonts w:cs="Arial" w:hint="cs"/>
          <w:sz w:val="28"/>
          <w:szCs w:val="28"/>
          <w:rtl/>
        </w:rPr>
        <w:t>فقيهٌ</w:t>
      </w:r>
      <w:r w:rsidRPr="00ED0E28">
        <w:rPr>
          <w:rFonts w:cs="Arial"/>
          <w:sz w:val="28"/>
          <w:szCs w:val="28"/>
          <w:rtl/>
        </w:rPr>
        <w:t xml:space="preserve">: </w:t>
      </w:r>
      <w:r w:rsidRPr="00ED0E28">
        <w:rPr>
          <w:rFonts w:cs="Arial" w:hint="cs"/>
          <w:sz w:val="28"/>
          <w:szCs w:val="28"/>
          <w:rtl/>
        </w:rPr>
        <w:t>إنَّه</w:t>
      </w:r>
      <w:r w:rsidRPr="00ED0E28">
        <w:rPr>
          <w:rFonts w:cs="Arial"/>
          <w:sz w:val="28"/>
          <w:szCs w:val="28"/>
          <w:rtl/>
        </w:rPr>
        <w:t xml:space="preserve"> </w:t>
      </w:r>
      <w:r w:rsidRPr="00ED0E28">
        <w:rPr>
          <w:rFonts w:cs="Arial" w:hint="cs"/>
          <w:sz w:val="28"/>
          <w:szCs w:val="28"/>
          <w:rtl/>
        </w:rPr>
        <w:t>يجبُ</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المؤمنينَ</w:t>
      </w:r>
      <w:r w:rsidRPr="00ED0E28">
        <w:rPr>
          <w:rFonts w:cs="Arial"/>
          <w:sz w:val="28"/>
          <w:szCs w:val="28"/>
          <w:rtl/>
        </w:rPr>
        <w:t xml:space="preserve"> </w:t>
      </w:r>
      <w:r w:rsidRPr="00ED0E28">
        <w:rPr>
          <w:rFonts w:cs="Arial" w:hint="cs"/>
          <w:sz w:val="28"/>
          <w:szCs w:val="28"/>
          <w:rtl/>
        </w:rPr>
        <w:t>إذا</w:t>
      </w:r>
      <w:r w:rsidRPr="00ED0E28">
        <w:rPr>
          <w:rFonts w:cs="Arial"/>
          <w:sz w:val="28"/>
          <w:szCs w:val="28"/>
          <w:rtl/>
        </w:rPr>
        <w:t xml:space="preserve"> </w:t>
      </w:r>
      <w:r w:rsidRPr="00ED0E28">
        <w:rPr>
          <w:rFonts w:cs="Arial" w:hint="cs"/>
          <w:sz w:val="28"/>
          <w:szCs w:val="28"/>
          <w:rtl/>
        </w:rPr>
        <w:t>كانوا</w:t>
      </w:r>
      <w:r w:rsidRPr="00ED0E28">
        <w:rPr>
          <w:rFonts w:cs="Arial"/>
          <w:sz w:val="28"/>
          <w:szCs w:val="28"/>
          <w:rtl/>
        </w:rPr>
        <w:t xml:space="preserve"> </w:t>
      </w:r>
      <w:r w:rsidRPr="00ED0E28">
        <w:rPr>
          <w:rFonts w:cs="Arial" w:hint="cs"/>
          <w:sz w:val="28"/>
          <w:szCs w:val="28"/>
          <w:rtl/>
        </w:rPr>
        <w:t>عُزْلاً</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كلِّ</w:t>
      </w:r>
      <w:r w:rsidRPr="00ED0E28">
        <w:rPr>
          <w:rFonts w:cs="Arial"/>
          <w:sz w:val="28"/>
          <w:szCs w:val="28"/>
          <w:rtl/>
        </w:rPr>
        <w:t xml:space="preserve"> </w:t>
      </w:r>
      <w:r w:rsidRPr="00ED0E28">
        <w:rPr>
          <w:rFonts w:cs="Arial" w:hint="cs"/>
          <w:sz w:val="28"/>
          <w:szCs w:val="28"/>
          <w:rtl/>
        </w:rPr>
        <w:t>سلاحٍ</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يَثبُتُوا</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مُقابِلِ</w:t>
      </w:r>
      <w:r w:rsidRPr="00ED0E28">
        <w:rPr>
          <w:rFonts w:cs="Arial"/>
          <w:sz w:val="28"/>
          <w:szCs w:val="28"/>
          <w:rtl/>
        </w:rPr>
        <w:t xml:space="preserve"> </w:t>
      </w:r>
      <w:r w:rsidRPr="00ED0E28">
        <w:rPr>
          <w:rFonts w:cs="Arial" w:hint="cs"/>
          <w:sz w:val="28"/>
          <w:szCs w:val="28"/>
          <w:rtl/>
        </w:rPr>
        <w:t>مِثلَيْهم</w:t>
      </w:r>
      <w:r w:rsidRPr="00ED0E28">
        <w:rPr>
          <w:rFonts w:cs="Arial"/>
          <w:sz w:val="28"/>
          <w:szCs w:val="28"/>
          <w:rtl/>
        </w:rPr>
        <w:t xml:space="preserve"> </w:t>
      </w:r>
      <w:r w:rsidRPr="00ED0E28">
        <w:rPr>
          <w:rFonts w:cs="Arial" w:hint="cs"/>
          <w:sz w:val="28"/>
          <w:szCs w:val="28"/>
          <w:rtl/>
        </w:rPr>
        <w:t>أو</w:t>
      </w:r>
      <w:r w:rsidRPr="00ED0E28">
        <w:rPr>
          <w:rFonts w:cs="Arial"/>
          <w:sz w:val="28"/>
          <w:szCs w:val="28"/>
          <w:rtl/>
        </w:rPr>
        <w:t xml:space="preserve"> </w:t>
      </w:r>
      <w:r w:rsidRPr="00ED0E28">
        <w:rPr>
          <w:rFonts w:cs="Arial" w:hint="cs"/>
          <w:sz w:val="28"/>
          <w:szCs w:val="28"/>
          <w:rtl/>
        </w:rPr>
        <w:t>أقلَّ</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عدوِّهم</w:t>
      </w:r>
      <w:r w:rsidRPr="00ED0E28">
        <w:rPr>
          <w:rFonts w:cs="Arial"/>
          <w:sz w:val="28"/>
          <w:szCs w:val="28"/>
          <w:rtl/>
        </w:rPr>
        <w:t xml:space="preserve"> </w:t>
      </w:r>
      <w:r w:rsidRPr="00ED0E28">
        <w:rPr>
          <w:rFonts w:cs="Arial" w:hint="cs"/>
          <w:sz w:val="28"/>
          <w:szCs w:val="28"/>
          <w:rtl/>
        </w:rPr>
        <w:t>الذي</w:t>
      </w:r>
      <w:r w:rsidRPr="00ED0E28">
        <w:rPr>
          <w:rFonts w:cs="Arial"/>
          <w:sz w:val="28"/>
          <w:szCs w:val="28"/>
          <w:rtl/>
        </w:rPr>
        <w:t xml:space="preserve"> </w:t>
      </w:r>
      <w:r w:rsidRPr="00ED0E28">
        <w:rPr>
          <w:rFonts w:cs="Arial" w:hint="cs"/>
          <w:sz w:val="28"/>
          <w:szCs w:val="28"/>
          <w:rtl/>
        </w:rPr>
        <w:t>يَحمِلُ</w:t>
      </w:r>
      <w:r w:rsidRPr="00ED0E28">
        <w:rPr>
          <w:rFonts w:cs="Arial"/>
          <w:sz w:val="28"/>
          <w:szCs w:val="28"/>
          <w:rtl/>
        </w:rPr>
        <w:t xml:space="preserve"> </w:t>
      </w:r>
      <w:r w:rsidRPr="00ED0E28">
        <w:rPr>
          <w:rFonts w:cs="Arial" w:hint="cs"/>
          <w:sz w:val="28"/>
          <w:szCs w:val="28"/>
          <w:rtl/>
        </w:rPr>
        <w:t>السلاحَ؛</w:t>
      </w:r>
      <w:r w:rsidRPr="00ED0E28">
        <w:rPr>
          <w:rFonts w:cs="Arial"/>
          <w:sz w:val="28"/>
          <w:szCs w:val="28"/>
          <w:rtl/>
        </w:rPr>
        <w:t xml:space="preserve"> </w:t>
      </w:r>
      <w:r w:rsidRPr="00ED0E28">
        <w:rPr>
          <w:rFonts w:cs="Arial" w:hint="cs"/>
          <w:sz w:val="28"/>
          <w:szCs w:val="28"/>
          <w:rtl/>
        </w:rPr>
        <w:t>لظاهرِ</w:t>
      </w:r>
      <w:r w:rsidRPr="00ED0E28">
        <w:rPr>
          <w:rFonts w:cs="Arial"/>
          <w:sz w:val="28"/>
          <w:szCs w:val="28"/>
          <w:rtl/>
        </w:rPr>
        <w:t xml:space="preserve"> </w:t>
      </w:r>
      <w:r w:rsidRPr="00ED0E28">
        <w:rPr>
          <w:rFonts w:cs="Arial" w:hint="cs"/>
          <w:sz w:val="28"/>
          <w:szCs w:val="28"/>
          <w:rtl/>
        </w:rPr>
        <w:t>الآيةِ،</w:t>
      </w:r>
      <w:r w:rsidRPr="00ED0E28">
        <w:rPr>
          <w:rFonts w:cs="Arial"/>
          <w:sz w:val="28"/>
          <w:szCs w:val="28"/>
          <w:rtl/>
        </w:rPr>
        <w:t xml:space="preserve"> </w:t>
      </w:r>
      <w:r w:rsidRPr="00ED0E28">
        <w:rPr>
          <w:rFonts w:cs="Arial" w:hint="cs"/>
          <w:sz w:val="28"/>
          <w:szCs w:val="28"/>
          <w:rtl/>
        </w:rPr>
        <w:t>فيُقابِلُوهم</w:t>
      </w:r>
      <w:r w:rsidRPr="00ED0E28">
        <w:rPr>
          <w:rFonts w:cs="Arial"/>
          <w:sz w:val="28"/>
          <w:szCs w:val="28"/>
          <w:rtl/>
        </w:rPr>
        <w:t xml:space="preserve"> </w:t>
      </w:r>
      <w:r w:rsidRPr="00ED0E28">
        <w:rPr>
          <w:rFonts w:cs="Arial" w:hint="cs"/>
          <w:sz w:val="28"/>
          <w:szCs w:val="28"/>
          <w:rtl/>
        </w:rPr>
        <w:t>بأيدِيهِم</w:t>
      </w:r>
      <w:r w:rsidRPr="00ED0E28">
        <w:rPr>
          <w:rFonts w:cs="Arial"/>
          <w:sz w:val="28"/>
          <w:szCs w:val="28"/>
          <w:rtl/>
        </w:rPr>
        <w:t xml:space="preserve"> </w:t>
      </w:r>
      <w:r w:rsidRPr="00ED0E28">
        <w:rPr>
          <w:rFonts w:cs="Arial" w:hint="cs"/>
          <w:sz w:val="28"/>
          <w:szCs w:val="28"/>
          <w:rtl/>
        </w:rPr>
        <w:t>أو</w:t>
      </w:r>
      <w:r w:rsidRPr="00ED0E28">
        <w:rPr>
          <w:rFonts w:cs="Arial"/>
          <w:sz w:val="28"/>
          <w:szCs w:val="28"/>
          <w:rtl/>
        </w:rPr>
        <w:t xml:space="preserve"> </w:t>
      </w:r>
      <w:r w:rsidRPr="00ED0E28">
        <w:rPr>
          <w:rFonts w:cs="Arial" w:hint="cs"/>
          <w:sz w:val="28"/>
          <w:szCs w:val="28"/>
          <w:rtl/>
        </w:rPr>
        <w:t>يَرمُوهم</w:t>
      </w:r>
      <w:r w:rsidRPr="00ED0E28">
        <w:rPr>
          <w:rFonts w:cs="Arial"/>
          <w:sz w:val="28"/>
          <w:szCs w:val="28"/>
          <w:rtl/>
        </w:rPr>
        <w:t xml:space="preserve"> </w:t>
      </w:r>
      <w:r w:rsidRPr="00ED0E28">
        <w:rPr>
          <w:rFonts w:cs="Arial" w:hint="cs"/>
          <w:sz w:val="28"/>
          <w:szCs w:val="28"/>
          <w:rtl/>
        </w:rPr>
        <w:t>بالحَصَى</w:t>
      </w:r>
      <w:r w:rsidRPr="00ED0E28">
        <w:rPr>
          <w:rFonts w:cs="Arial"/>
          <w:sz w:val="28"/>
          <w:szCs w:val="28"/>
          <w:rtl/>
        </w:rPr>
        <w:t xml:space="preserve"> </w:t>
      </w:r>
      <w:r w:rsidRPr="00ED0E28">
        <w:rPr>
          <w:rFonts w:cs="Arial" w:hint="cs"/>
          <w:sz w:val="28"/>
          <w:szCs w:val="28"/>
          <w:rtl/>
        </w:rPr>
        <w:t>والعَصَا</w:t>
      </w:r>
      <w:r w:rsidRPr="00ED0E28">
        <w:rPr>
          <w:rFonts w:cs="Arial"/>
          <w:sz w:val="28"/>
          <w:szCs w:val="28"/>
          <w:rtl/>
        </w:rPr>
        <w:t xml:space="preserve"> </w:t>
      </w:r>
      <w:r w:rsidRPr="00ED0E28">
        <w:rPr>
          <w:rFonts w:cs="Arial" w:hint="cs"/>
          <w:sz w:val="28"/>
          <w:szCs w:val="28"/>
          <w:rtl/>
        </w:rPr>
        <w:t>وهم</w:t>
      </w:r>
      <w:r w:rsidRPr="00ED0E28">
        <w:rPr>
          <w:rFonts w:cs="Arial"/>
          <w:sz w:val="28"/>
          <w:szCs w:val="28"/>
          <w:rtl/>
        </w:rPr>
        <w:t xml:space="preserve"> </w:t>
      </w:r>
      <w:r w:rsidRPr="00ED0E28">
        <w:rPr>
          <w:rFonts w:cs="Arial" w:hint="cs"/>
          <w:sz w:val="28"/>
          <w:szCs w:val="28"/>
          <w:rtl/>
        </w:rPr>
        <w:t>يَحمِلُونَ</w:t>
      </w:r>
      <w:r w:rsidRPr="00ED0E28">
        <w:rPr>
          <w:rFonts w:cs="Arial"/>
          <w:sz w:val="28"/>
          <w:szCs w:val="28"/>
          <w:rtl/>
        </w:rPr>
        <w:t xml:space="preserve"> </w:t>
      </w:r>
      <w:r w:rsidRPr="00ED0E28">
        <w:rPr>
          <w:rFonts w:cs="Arial" w:hint="cs"/>
          <w:sz w:val="28"/>
          <w:szCs w:val="28"/>
          <w:rtl/>
        </w:rPr>
        <w:t>الرصاصَ</w:t>
      </w:r>
      <w:r w:rsidRPr="00ED0E28">
        <w:rPr>
          <w:rFonts w:cs="Arial"/>
          <w:sz w:val="28"/>
          <w:szCs w:val="28"/>
          <w:rtl/>
        </w:rPr>
        <w:t xml:space="preserve"> </w:t>
      </w:r>
      <w:r w:rsidRPr="00ED0E28">
        <w:rPr>
          <w:rFonts w:cs="Arial" w:hint="cs"/>
          <w:sz w:val="28"/>
          <w:szCs w:val="28"/>
          <w:rtl/>
        </w:rPr>
        <w:t>وشِبْهَهُ،</w:t>
      </w:r>
      <w:r w:rsidRPr="00ED0E28">
        <w:rPr>
          <w:rFonts w:cs="Arial"/>
          <w:sz w:val="28"/>
          <w:szCs w:val="28"/>
          <w:rtl/>
        </w:rPr>
        <w:t xml:space="preserve"> </w:t>
      </w:r>
      <w:r w:rsidRPr="00ED0E28">
        <w:rPr>
          <w:rFonts w:cs="Arial" w:hint="cs"/>
          <w:sz w:val="28"/>
          <w:szCs w:val="28"/>
          <w:rtl/>
        </w:rPr>
        <w:t>وعدمُ</w:t>
      </w:r>
      <w:r w:rsidRPr="00ED0E28">
        <w:rPr>
          <w:rFonts w:cs="Arial"/>
          <w:sz w:val="28"/>
          <w:szCs w:val="28"/>
          <w:rtl/>
        </w:rPr>
        <w:t xml:space="preserve"> </w:t>
      </w:r>
      <w:r w:rsidRPr="00ED0E28">
        <w:rPr>
          <w:rFonts w:cs="Arial" w:hint="cs"/>
          <w:sz w:val="28"/>
          <w:szCs w:val="28"/>
          <w:rtl/>
        </w:rPr>
        <w:t>ذكرِ</w:t>
      </w:r>
      <w:r w:rsidRPr="00ED0E28">
        <w:rPr>
          <w:rFonts w:cs="Arial"/>
          <w:sz w:val="28"/>
          <w:szCs w:val="28"/>
          <w:rtl/>
        </w:rPr>
        <w:t xml:space="preserve"> </w:t>
      </w:r>
      <w:r w:rsidRPr="00ED0E28">
        <w:rPr>
          <w:rFonts w:cs="Arial" w:hint="cs"/>
          <w:sz w:val="28"/>
          <w:szCs w:val="28"/>
          <w:rtl/>
        </w:rPr>
        <w:t>العُدَدِ</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الآية،</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يَعني</w:t>
      </w:r>
      <w:r w:rsidRPr="00ED0E28">
        <w:rPr>
          <w:rFonts w:cs="Arial"/>
          <w:sz w:val="28"/>
          <w:szCs w:val="28"/>
          <w:rtl/>
        </w:rPr>
        <w:t xml:space="preserve"> </w:t>
      </w:r>
      <w:r w:rsidRPr="00ED0E28">
        <w:rPr>
          <w:rFonts w:cs="Arial" w:hint="cs"/>
          <w:sz w:val="28"/>
          <w:szCs w:val="28"/>
          <w:rtl/>
        </w:rPr>
        <w:t>عدمَ</w:t>
      </w:r>
      <w:r w:rsidRPr="00ED0E28">
        <w:rPr>
          <w:rFonts w:cs="Arial"/>
          <w:sz w:val="28"/>
          <w:szCs w:val="28"/>
          <w:rtl/>
        </w:rPr>
        <w:t xml:space="preserve"> </w:t>
      </w:r>
      <w:r w:rsidRPr="00ED0E28">
        <w:rPr>
          <w:rFonts w:cs="Arial" w:hint="cs"/>
          <w:sz w:val="28"/>
          <w:szCs w:val="28"/>
          <w:rtl/>
        </w:rPr>
        <w:t>اعتبارِه؛</w:t>
      </w:r>
      <w:r w:rsidRPr="00ED0E28">
        <w:rPr>
          <w:rFonts w:cs="Arial"/>
          <w:sz w:val="28"/>
          <w:szCs w:val="28"/>
          <w:rtl/>
        </w:rPr>
        <w:t xml:space="preserve"> </w:t>
      </w:r>
      <w:r w:rsidRPr="00ED0E28">
        <w:rPr>
          <w:rFonts w:cs="Arial" w:hint="cs"/>
          <w:sz w:val="28"/>
          <w:szCs w:val="28"/>
          <w:rtl/>
        </w:rPr>
        <w:t>وإنَّما</w:t>
      </w:r>
      <w:r w:rsidRPr="00ED0E28">
        <w:rPr>
          <w:rFonts w:cs="Arial"/>
          <w:sz w:val="28"/>
          <w:szCs w:val="28"/>
          <w:rtl/>
        </w:rPr>
        <w:t xml:space="preserve"> </w:t>
      </w:r>
      <w:r w:rsidRPr="00ED0E28">
        <w:rPr>
          <w:rFonts w:cs="Arial" w:hint="cs"/>
          <w:sz w:val="28"/>
          <w:szCs w:val="28"/>
          <w:rtl/>
        </w:rPr>
        <w:t>لم</w:t>
      </w:r>
      <w:r w:rsidRPr="00ED0E28">
        <w:rPr>
          <w:rFonts w:cs="Arial"/>
          <w:sz w:val="28"/>
          <w:szCs w:val="28"/>
          <w:rtl/>
        </w:rPr>
        <w:t xml:space="preserve"> </w:t>
      </w:r>
      <w:r w:rsidRPr="00ED0E28">
        <w:rPr>
          <w:rFonts w:cs="Arial" w:hint="cs"/>
          <w:sz w:val="28"/>
          <w:szCs w:val="28"/>
          <w:rtl/>
        </w:rPr>
        <w:t>تذكُرِ</w:t>
      </w:r>
      <w:r w:rsidRPr="00ED0E28">
        <w:rPr>
          <w:rFonts w:cs="Arial"/>
          <w:sz w:val="28"/>
          <w:szCs w:val="28"/>
          <w:rtl/>
        </w:rPr>
        <w:t xml:space="preserve"> </w:t>
      </w:r>
      <w:r w:rsidRPr="00ED0E28">
        <w:rPr>
          <w:rFonts w:cs="Arial" w:hint="cs"/>
          <w:sz w:val="28"/>
          <w:szCs w:val="28"/>
          <w:rtl/>
        </w:rPr>
        <w:t>الآيةُ</w:t>
      </w:r>
      <w:r w:rsidRPr="00ED0E28">
        <w:rPr>
          <w:rFonts w:cs="Arial"/>
          <w:sz w:val="28"/>
          <w:szCs w:val="28"/>
          <w:rtl/>
        </w:rPr>
        <w:t xml:space="preserve"> </w:t>
      </w:r>
      <w:r w:rsidRPr="00ED0E28">
        <w:rPr>
          <w:rFonts w:cs="Arial" w:hint="cs"/>
          <w:sz w:val="28"/>
          <w:szCs w:val="28"/>
          <w:rtl/>
        </w:rPr>
        <w:t>اشتراطَ</w:t>
      </w:r>
      <w:r w:rsidRPr="00ED0E28">
        <w:rPr>
          <w:rFonts w:cs="Arial"/>
          <w:sz w:val="28"/>
          <w:szCs w:val="28"/>
          <w:rtl/>
        </w:rPr>
        <w:t xml:space="preserve"> </w:t>
      </w:r>
      <w:r w:rsidRPr="00ED0E28">
        <w:rPr>
          <w:rFonts w:cs="Arial" w:hint="cs"/>
          <w:sz w:val="28"/>
          <w:szCs w:val="28"/>
          <w:rtl/>
        </w:rPr>
        <w:t>العُدَّةِ؛</w:t>
      </w:r>
      <w:r w:rsidRPr="00ED0E28">
        <w:rPr>
          <w:rFonts w:cs="Arial"/>
          <w:sz w:val="28"/>
          <w:szCs w:val="28"/>
          <w:rtl/>
        </w:rPr>
        <w:t xml:space="preserve"> </w:t>
      </w:r>
      <w:r w:rsidRPr="00ED0E28">
        <w:rPr>
          <w:rFonts w:cs="Arial" w:hint="cs"/>
          <w:sz w:val="28"/>
          <w:szCs w:val="28"/>
          <w:rtl/>
        </w:rPr>
        <w:t>لأمورٍ،</w:t>
      </w:r>
      <w:r w:rsidRPr="00ED0E28">
        <w:rPr>
          <w:rFonts w:cs="Arial"/>
          <w:sz w:val="28"/>
          <w:szCs w:val="28"/>
          <w:rtl/>
        </w:rPr>
        <w:t xml:space="preserve"> </w:t>
      </w:r>
      <w:r w:rsidRPr="00ED0E28">
        <w:rPr>
          <w:rFonts w:cs="Arial" w:hint="cs"/>
          <w:sz w:val="28"/>
          <w:szCs w:val="28"/>
          <w:rtl/>
        </w:rPr>
        <w:t>أعظَمُها</w:t>
      </w:r>
      <w:r w:rsidRPr="00ED0E28">
        <w:rPr>
          <w:rFonts w:cs="Arial"/>
          <w:sz w:val="28"/>
          <w:szCs w:val="28"/>
          <w:rtl/>
        </w:rPr>
        <w:t xml:space="preserve"> </w:t>
      </w:r>
      <w:r w:rsidRPr="00ED0E28">
        <w:rPr>
          <w:rFonts w:cs="Arial" w:hint="cs"/>
          <w:sz w:val="28"/>
          <w:szCs w:val="28"/>
          <w:rtl/>
        </w:rPr>
        <w:t>ـ</w:t>
      </w:r>
      <w:r w:rsidRPr="00ED0E28">
        <w:rPr>
          <w:rFonts w:cs="Arial"/>
          <w:sz w:val="28"/>
          <w:szCs w:val="28"/>
          <w:rtl/>
        </w:rPr>
        <w:t xml:space="preserve"> </w:t>
      </w:r>
      <w:r w:rsidRPr="00ED0E28">
        <w:rPr>
          <w:rFonts w:cs="Arial" w:hint="cs"/>
          <w:sz w:val="28"/>
          <w:szCs w:val="28"/>
          <w:rtl/>
        </w:rPr>
        <w:t>واللهُ</w:t>
      </w:r>
      <w:r w:rsidRPr="00ED0E28">
        <w:rPr>
          <w:rFonts w:cs="Arial"/>
          <w:sz w:val="28"/>
          <w:szCs w:val="28"/>
          <w:rtl/>
        </w:rPr>
        <w:t xml:space="preserve"> </w:t>
      </w:r>
      <w:r w:rsidRPr="00ED0E28">
        <w:rPr>
          <w:rFonts w:cs="Arial" w:hint="cs"/>
          <w:sz w:val="28"/>
          <w:szCs w:val="28"/>
          <w:rtl/>
        </w:rPr>
        <w:t>أعلَمُ</w:t>
      </w:r>
      <w:r w:rsidRPr="00ED0E28">
        <w:rPr>
          <w:rFonts w:cs="Arial"/>
          <w:sz w:val="28"/>
          <w:szCs w:val="28"/>
          <w:rtl/>
        </w:rPr>
        <w:t xml:space="preserve"> </w:t>
      </w:r>
      <w:r w:rsidRPr="00ED0E28">
        <w:rPr>
          <w:rFonts w:cs="Arial" w:hint="cs"/>
          <w:sz w:val="28"/>
          <w:szCs w:val="28"/>
          <w:rtl/>
        </w:rPr>
        <w:t>ـ</w:t>
      </w:r>
      <w:r w:rsidRPr="00ED0E28">
        <w:rPr>
          <w:rFonts w:cs="Arial"/>
          <w:sz w:val="28"/>
          <w:szCs w:val="28"/>
          <w:rtl/>
        </w:rPr>
        <w:t xml:space="preserve"> </w:t>
      </w:r>
      <w:r w:rsidRPr="00ED0E28">
        <w:rPr>
          <w:rFonts w:cs="Arial" w:hint="cs"/>
          <w:sz w:val="28"/>
          <w:szCs w:val="28"/>
          <w:rtl/>
        </w:rPr>
        <w:t>أمرانِ</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الأوَّلُ</w:t>
      </w:r>
      <w:r w:rsidRPr="00ED0E28">
        <w:rPr>
          <w:rFonts w:cs="Arial"/>
          <w:sz w:val="28"/>
          <w:szCs w:val="28"/>
          <w:rtl/>
        </w:rPr>
        <w:t xml:space="preserve"> :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هذا</w:t>
      </w:r>
      <w:r w:rsidRPr="00ED0E28">
        <w:rPr>
          <w:rFonts w:cs="Arial"/>
          <w:sz w:val="28"/>
          <w:szCs w:val="28"/>
          <w:rtl/>
        </w:rPr>
        <w:t xml:space="preserve"> </w:t>
      </w:r>
      <w:r w:rsidRPr="00ED0E28">
        <w:rPr>
          <w:rFonts w:cs="Arial" w:hint="cs"/>
          <w:sz w:val="28"/>
          <w:szCs w:val="28"/>
          <w:rtl/>
        </w:rPr>
        <w:t>جرَى</w:t>
      </w:r>
      <w:r w:rsidRPr="00ED0E28">
        <w:rPr>
          <w:rFonts w:cs="Arial"/>
          <w:sz w:val="28"/>
          <w:szCs w:val="28"/>
          <w:rtl/>
        </w:rPr>
        <w:t xml:space="preserve"> </w:t>
      </w:r>
      <w:r w:rsidRPr="00ED0E28">
        <w:rPr>
          <w:rFonts w:cs="Arial" w:hint="cs"/>
          <w:sz w:val="28"/>
          <w:szCs w:val="28"/>
          <w:rtl/>
        </w:rPr>
        <w:t>مجرَى</w:t>
      </w:r>
      <w:r w:rsidRPr="00ED0E28">
        <w:rPr>
          <w:rFonts w:cs="Arial"/>
          <w:sz w:val="28"/>
          <w:szCs w:val="28"/>
          <w:rtl/>
        </w:rPr>
        <w:t xml:space="preserve"> </w:t>
      </w:r>
      <w:r w:rsidRPr="00ED0E28">
        <w:rPr>
          <w:rFonts w:cs="Arial" w:hint="cs"/>
          <w:sz w:val="28"/>
          <w:szCs w:val="28"/>
          <w:rtl/>
        </w:rPr>
        <w:t>الغالبِ،</w:t>
      </w:r>
      <w:r w:rsidRPr="00ED0E28">
        <w:rPr>
          <w:rFonts w:cs="Arial"/>
          <w:sz w:val="28"/>
          <w:szCs w:val="28"/>
          <w:rtl/>
        </w:rPr>
        <w:t xml:space="preserve"> </w:t>
      </w:r>
      <w:r w:rsidRPr="00ED0E28">
        <w:rPr>
          <w:rFonts w:cs="Arial" w:hint="cs"/>
          <w:sz w:val="28"/>
          <w:szCs w:val="28"/>
          <w:rtl/>
        </w:rPr>
        <w:t>فالناسُ</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كلِّ</w:t>
      </w:r>
      <w:r w:rsidRPr="00ED0E28">
        <w:rPr>
          <w:rFonts w:cs="Arial"/>
          <w:sz w:val="28"/>
          <w:szCs w:val="28"/>
          <w:rtl/>
        </w:rPr>
        <w:t xml:space="preserve"> </w:t>
      </w:r>
      <w:r w:rsidRPr="00ED0E28">
        <w:rPr>
          <w:rFonts w:cs="Arial" w:hint="cs"/>
          <w:sz w:val="28"/>
          <w:szCs w:val="28"/>
          <w:rtl/>
        </w:rPr>
        <w:t>عصرٍ</w:t>
      </w:r>
      <w:r w:rsidRPr="00ED0E28">
        <w:rPr>
          <w:rFonts w:cs="Arial"/>
          <w:sz w:val="28"/>
          <w:szCs w:val="28"/>
          <w:rtl/>
        </w:rPr>
        <w:t xml:space="preserve"> </w:t>
      </w:r>
      <w:r w:rsidRPr="00ED0E28">
        <w:rPr>
          <w:rFonts w:cs="Arial" w:hint="cs"/>
          <w:sz w:val="28"/>
          <w:szCs w:val="28"/>
          <w:rtl/>
        </w:rPr>
        <w:t>يَحمِلُونَ</w:t>
      </w:r>
      <w:r w:rsidRPr="00ED0E28">
        <w:rPr>
          <w:rFonts w:cs="Arial"/>
          <w:sz w:val="28"/>
          <w:szCs w:val="28"/>
          <w:rtl/>
        </w:rPr>
        <w:t xml:space="preserve"> </w:t>
      </w:r>
      <w:r w:rsidRPr="00ED0E28">
        <w:rPr>
          <w:rFonts w:cs="Arial" w:hint="cs"/>
          <w:sz w:val="28"/>
          <w:szCs w:val="28"/>
          <w:rtl/>
        </w:rPr>
        <w:t>سلاحًا</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جنسٍ</w:t>
      </w:r>
      <w:r w:rsidRPr="00ED0E28">
        <w:rPr>
          <w:rFonts w:cs="Arial"/>
          <w:sz w:val="28"/>
          <w:szCs w:val="28"/>
          <w:rtl/>
        </w:rPr>
        <w:t xml:space="preserve"> </w:t>
      </w:r>
      <w:r w:rsidRPr="00ED0E28">
        <w:rPr>
          <w:rFonts w:cs="Arial" w:hint="cs"/>
          <w:sz w:val="28"/>
          <w:szCs w:val="28"/>
          <w:rtl/>
        </w:rPr>
        <w:t>واحدٍ،</w:t>
      </w:r>
      <w:r w:rsidRPr="00ED0E28">
        <w:rPr>
          <w:rFonts w:cs="Arial"/>
          <w:sz w:val="28"/>
          <w:szCs w:val="28"/>
          <w:rtl/>
        </w:rPr>
        <w:t xml:space="preserve"> </w:t>
      </w:r>
      <w:r w:rsidRPr="00ED0E28">
        <w:rPr>
          <w:rFonts w:cs="Arial" w:hint="cs"/>
          <w:sz w:val="28"/>
          <w:szCs w:val="28"/>
          <w:rtl/>
        </w:rPr>
        <w:t>وإنْ</w:t>
      </w:r>
      <w:r w:rsidRPr="00ED0E28">
        <w:rPr>
          <w:rFonts w:cs="Arial"/>
          <w:sz w:val="28"/>
          <w:szCs w:val="28"/>
          <w:rtl/>
        </w:rPr>
        <w:t xml:space="preserve"> </w:t>
      </w:r>
      <w:r w:rsidRPr="00ED0E28">
        <w:rPr>
          <w:rFonts w:cs="Arial" w:hint="cs"/>
          <w:sz w:val="28"/>
          <w:szCs w:val="28"/>
          <w:rtl/>
        </w:rPr>
        <w:t>لم</w:t>
      </w:r>
      <w:r w:rsidRPr="00ED0E28">
        <w:rPr>
          <w:rFonts w:cs="Arial"/>
          <w:sz w:val="28"/>
          <w:szCs w:val="28"/>
          <w:rtl/>
        </w:rPr>
        <w:t xml:space="preserve"> </w:t>
      </w:r>
      <w:r w:rsidRPr="00ED0E28">
        <w:rPr>
          <w:rFonts w:cs="Arial" w:hint="cs"/>
          <w:sz w:val="28"/>
          <w:szCs w:val="28"/>
          <w:rtl/>
        </w:rPr>
        <w:t>يَتساوَوْا</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نوعِهِ</w:t>
      </w:r>
      <w:r w:rsidRPr="00ED0E28">
        <w:rPr>
          <w:rFonts w:cs="Arial"/>
          <w:sz w:val="28"/>
          <w:szCs w:val="28"/>
          <w:rtl/>
        </w:rPr>
        <w:t xml:space="preserve"> </w:t>
      </w:r>
      <w:r w:rsidRPr="00ED0E28">
        <w:rPr>
          <w:rFonts w:cs="Arial" w:hint="cs"/>
          <w:sz w:val="28"/>
          <w:szCs w:val="28"/>
          <w:rtl/>
        </w:rPr>
        <w:t>وإثخانِه؛</w:t>
      </w:r>
      <w:r w:rsidRPr="00ED0E28">
        <w:rPr>
          <w:rFonts w:cs="Arial"/>
          <w:sz w:val="28"/>
          <w:szCs w:val="28"/>
          <w:rtl/>
        </w:rPr>
        <w:t xml:space="preserve"> </w:t>
      </w:r>
      <w:r w:rsidRPr="00ED0E28">
        <w:rPr>
          <w:rFonts w:cs="Arial" w:hint="cs"/>
          <w:sz w:val="28"/>
          <w:szCs w:val="28"/>
          <w:rtl/>
        </w:rPr>
        <w:t>كما</w:t>
      </w:r>
      <w:r w:rsidRPr="00ED0E28">
        <w:rPr>
          <w:rFonts w:cs="Arial"/>
          <w:sz w:val="28"/>
          <w:szCs w:val="28"/>
          <w:rtl/>
        </w:rPr>
        <w:t xml:space="preserve"> </w:t>
      </w:r>
      <w:r w:rsidRPr="00ED0E28">
        <w:rPr>
          <w:rFonts w:cs="Arial" w:hint="cs"/>
          <w:sz w:val="28"/>
          <w:szCs w:val="28"/>
          <w:rtl/>
        </w:rPr>
        <w:t>كان</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الزمنِ</w:t>
      </w:r>
      <w:r w:rsidRPr="00ED0E28">
        <w:rPr>
          <w:rFonts w:cs="Arial"/>
          <w:sz w:val="28"/>
          <w:szCs w:val="28"/>
          <w:rtl/>
        </w:rPr>
        <w:t xml:space="preserve"> </w:t>
      </w:r>
      <w:r w:rsidRPr="00ED0E28">
        <w:rPr>
          <w:rFonts w:cs="Arial" w:hint="cs"/>
          <w:sz w:val="28"/>
          <w:szCs w:val="28"/>
          <w:rtl/>
        </w:rPr>
        <w:t>الأولِ</w:t>
      </w:r>
      <w:r w:rsidRPr="00ED0E28">
        <w:rPr>
          <w:rFonts w:cs="Arial"/>
          <w:sz w:val="28"/>
          <w:szCs w:val="28"/>
          <w:rtl/>
        </w:rPr>
        <w:t xml:space="preserve"> </w:t>
      </w:r>
      <w:r w:rsidRPr="00ED0E28">
        <w:rPr>
          <w:rFonts w:cs="Arial" w:hint="cs"/>
          <w:sz w:val="28"/>
          <w:szCs w:val="28"/>
          <w:rtl/>
        </w:rPr>
        <w:t>يتَّفقونَ</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الرِّماحِ</w:t>
      </w:r>
      <w:r w:rsidRPr="00ED0E28">
        <w:rPr>
          <w:rFonts w:cs="Arial"/>
          <w:sz w:val="28"/>
          <w:szCs w:val="28"/>
          <w:rtl/>
        </w:rPr>
        <w:t xml:space="preserve"> </w:t>
      </w:r>
      <w:r w:rsidRPr="00ED0E28">
        <w:rPr>
          <w:rFonts w:cs="Arial" w:hint="cs"/>
          <w:sz w:val="28"/>
          <w:szCs w:val="28"/>
          <w:rtl/>
        </w:rPr>
        <w:t>والسِّهامِ</w:t>
      </w:r>
      <w:r w:rsidRPr="00ED0E28">
        <w:rPr>
          <w:rFonts w:cs="Arial"/>
          <w:sz w:val="28"/>
          <w:szCs w:val="28"/>
          <w:rtl/>
        </w:rPr>
        <w:t xml:space="preserve"> </w:t>
      </w:r>
      <w:r w:rsidRPr="00ED0E28">
        <w:rPr>
          <w:rFonts w:cs="Arial" w:hint="cs"/>
          <w:sz w:val="28"/>
          <w:szCs w:val="28"/>
          <w:rtl/>
        </w:rPr>
        <w:t>والسيوفِ،</w:t>
      </w:r>
      <w:r w:rsidRPr="00ED0E28">
        <w:rPr>
          <w:rFonts w:cs="Arial"/>
          <w:sz w:val="28"/>
          <w:szCs w:val="28"/>
          <w:rtl/>
        </w:rPr>
        <w:t xml:space="preserve"> </w:t>
      </w:r>
      <w:r w:rsidRPr="00ED0E28">
        <w:rPr>
          <w:rFonts w:cs="Arial" w:hint="cs"/>
          <w:sz w:val="28"/>
          <w:szCs w:val="28"/>
          <w:rtl/>
        </w:rPr>
        <w:t>ولا</w:t>
      </w:r>
      <w:r w:rsidRPr="00ED0E28">
        <w:rPr>
          <w:rFonts w:cs="Arial"/>
          <w:sz w:val="28"/>
          <w:szCs w:val="28"/>
          <w:rtl/>
        </w:rPr>
        <w:t xml:space="preserve"> </w:t>
      </w:r>
      <w:r w:rsidRPr="00ED0E28">
        <w:rPr>
          <w:rFonts w:cs="Arial" w:hint="cs"/>
          <w:sz w:val="28"/>
          <w:szCs w:val="28"/>
          <w:rtl/>
        </w:rPr>
        <w:t>يَتساوَوْنَ</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حِدَّتِها</w:t>
      </w:r>
      <w:r w:rsidRPr="00ED0E28">
        <w:rPr>
          <w:rFonts w:cs="Arial"/>
          <w:sz w:val="28"/>
          <w:szCs w:val="28"/>
          <w:rtl/>
        </w:rPr>
        <w:t xml:space="preserve"> </w:t>
      </w:r>
      <w:r w:rsidRPr="00ED0E28">
        <w:rPr>
          <w:rFonts w:cs="Arial" w:hint="cs"/>
          <w:sz w:val="28"/>
          <w:szCs w:val="28"/>
          <w:rtl/>
        </w:rPr>
        <w:t>وخِفَّتِها،</w:t>
      </w:r>
      <w:r w:rsidRPr="00ED0E28">
        <w:rPr>
          <w:rFonts w:cs="Arial"/>
          <w:sz w:val="28"/>
          <w:szCs w:val="28"/>
          <w:rtl/>
        </w:rPr>
        <w:t xml:space="preserve"> </w:t>
      </w:r>
      <w:r w:rsidRPr="00ED0E28">
        <w:rPr>
          <w:rFonts w:cs="Arial" w:hint="cs"/>
          <w:sz w:val="28"/>
          <w:szCs w:val="28"/>
          <w:rtl/>
        </w:rPr>
        <w:t>ونفاذِها</w:t>
      </w:r>
      <w:r w:rsidRPr="00ED0E28">
        <w:rPr>
          <w:rFonts w:cs="Arial"/>
          <w:sz w:val="28"/>
          <w:szCs w:val="28"/>
          <w:rtl/>
        </w:rPr>
        <w:t xml:space="preserve"> </w:t>
      </w:r>
      <w:r w:rsidRPr="00ED0E28">
        <w:rPr>
          <w:rFonts w:cs="Arial" w:hint="cs"/>
          <w:sz w:val="28"/>
          <w:szCs w:val="28"/>
          <w:rtl/>
        </w:rPr>
        <w:t>ومَدَاها،</w:t>
      </w:r>
      <w:r w:rsidRPr="00ED0E28">
        <w:rPr>
          <w:rFonts w:cs="Arial"/>
          <w:sz w:val="28"/>
          <w:szCs w:val="28"/>
          <w:rtl/>
        </w:rPr>
        <w:t xml:space="preserve"> </w:t>
      </w:r>
      <w:r w:rsidRPr="00ED0E28">
        <w:rPr>
          <w:rFonts w:cs="Arial" w:hint="cs"/>
          <w:sz w:val="28"/>
          <w:szCs w:val="28"/>
          <w:rtl/>
        </w:rPr>
        <w:t>وكذلك</w:t>
      </w:r>
      <w:r w:rsidRPr="00ED0E28">
        <w:rPr>
          <w:rFonts w:cs="Arial"/>
          <w:sz w:val="28"/>
          <w:szCs w:val="28"/>
          <w:rtl/>
        </w:rPr>
        <w:t xml:space="preserve"> </w:t>
      </w:r>
      <w:r w:rsidRPr="00ED0E28">
        <w:rPr>
          <w:rFonts w:cs="Arial" w:hint="cs"/>
          <w:sz w:val="28"/>
          <w:szCs w:val="28"/>
          <w:rtl/>
        </w:rPr>
        <w:t>اليومَ</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الرصاصِ</w:t>
      </w:r>
      <w:r w:rsidRPr="00ED0E28">
        <w:rPr>
          <w:rFonts w:cs="Arial"/>
          <w:sz w:val="28"/>
          <w:szCs w:val="28"/>
          <w:rtl/>
        </w:rPr>
        <w:t xml:space="preserve"> </w:t>
      </w:r>
      <w:r w:rsidRPr="00ED0E28">
        <w:rPr>
          <w:rFonts w:cs="Arial" w:hint="cs"/>
          <w:sz w:val="28"/>
          <w:szCs w:val="28"/>
          <w:rtl/>
        </w:rPr>
        <w:t>والقذائفِ</w:t>
      </w:r>
      <w:r w:rsidRPr="00ED0E28">
        <w:rPr>
          <w:rFonts w:cs="Arial"/>
          <w:sz w:val="28"/>
          <w:szCs w:val="28"/>
          <w:rtl/>
        </w:rPr>
        <w:t xml:space="preserve"> </w:t>
      </w:r>
      <w:r w:rsidRPr="00ED0E28">
        <w:rPr>
          <w:rFonts w:cs="Arial" w:hint="cs"/>
          <w:sz w:val="28"/>
          <w:szCs w:val="28"/>
          <w:rtl/>
        </w:rPr>
        <w:t>ونوعِها</w:t>
      </w:r>
      <w:r w:rsidRPr="00ED0E28">
        <w:rPr>
          <w:rFonts w:cs="Arial"/>
          <w:sz w:val="28"/>
          <w:szCs w:val="28"/>
          <w:rtl/>
        </w:rPr>
        <w:t xml:space="preserve"> </w:t>
      </w:r>
      <w:r w:rsidRPr="00ED0E28">
        <w:rPr>
          <w:rFonts w:cs="Arial" w:hint="cs"/>
          <w:sz w:val="28"/>
          <w:szCs w:val="28"/>
          <w:rtl/>
        </w:rPr>
        <w:t>ومَدَاها</w:t>
      </w:r>
      <w:r w:rsidRPr="00ED0E28">
        <w:rPr>
          <w:rFonts w:cs="Arial"/>
          <w:sz w:val="28"/>
          <w:szCs w:val="28"/>
          <w:rtl/>
        </w:rPr>
        <w:t xml:space="preserve"> </w:t>
      </w:r>
      <w:r w:rsidRPr="00ED0E28">
        <w:rPr>
          <w:rFonts w:cs="Arial" w:hint="cs"/>
          <w:sz w:val="28"/>
          <w:szCs w:val="28"/>
          <w:rtl/>
        </w:rPr>
        <w:t>وأثرِها</w:t>
      </w:r>
      <w:r w:rsidRPr="00ED0E28">
        <w:rPr>
          <w:rFonts w:cs="Arial"/>
          <w:sz w:val="28"/>
          <w:szCs w:val="28"/>
          <w:rtl/>
        </w:rPr>
        <w:t>.</w:t>
      </w:r>
    </w:p>
    <w:p w:rsidR="0037592F" w:rsidRDefault="0037592F" w:rsidP="0037592F">
      <w:pPr>
        <w:bidi/>
        <w:jc w:val="both"/>
        <w:rPr>
          <w:rFonts w:cs="Arial"/>
          <w:sz w:val="28"/>
          <w:szCs w:val="28"/>
          <w:rtl/>
        </w:rPr>
      </w:pPr>
      <w:r w:rsidRPr="00ED0E28">
        <w:rPr>
          <w:rFonts w:cs="Arial" w:hint="cs"/>
          <w:sz w:val="28"/>
          <w:szCs w:val="28"/>
          <w:rtl/>
        </w:rPr>
        <w:t>الثاني</w:t>
      </w:r>
      <w:r w:rsidRPr="00ED0E28">
        <w:rPr>
          <w:rFonts w:cs="Arial"/>
          <w:sz w:val="28"/>
          <w:szCs w:val="28"/>
          <w:rtl/>
        </w:rPr>
        <w:t xml:space="preserve"> :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اشتراطِ</w:t>
      </w:r>
      <w:r w:rsidRPr="00ED0E28">
        <w:rPr>
          <w:rFonts w:cs="Arial"/>
          <w:sz w:val="28"/>
          <w:szCs w:val="28"/>
          <w:rtl/>
        </w:rPr>
        <w:t xml:space="preserve"> </w:t>
      </w:r>
      <w:r w:rsidRPr="00ED0E28">
        <w:rPr>
          <w:rFonts w:cs="Arial" w:hint="cs"/>
          <w:sz w:val="28"/>
          <w:szCs w:val="28"/>
          <w:rtl/>
        </w:rPr>
        <w:t>العُدَّةِ</w:t>
      </w:r>
      <w:r w:rsidRPr="00ED0E28">
        <w:rPr>
          <w:rFonts w:cs="Arial"/>
          <w:sz w:val="28"/>
          <w:szCs w:val="28"/>
          <w:rtl/>
        </w:rPr>
        <w:t xml:space="preserve"> </w:t>
      </w:r>
      <w:r w:rsidRPr="00ED0E28">
        <w:rPr>
          <w:rFonts w:cs="Arial" w:hint="cs"/>
          <w:sz w:val="28"/>
          <w:szCs w:val="28"/>
          <w:rtl/>
        </w:rPr>
        <w:t>دعوةً</w:t>
      </w:r>
      <w:r w:rsidRPr="00ED0E28">
        <w:rPr>
          <w:rFonts w:cs="Arial"/>
          <w:sz w:val="28"/>
          <w:szCs w:val="28"/>
          <w:rtl/>
        </w:rPr>
        <w:t xml:space="preserve"> </w:t>
      </w:r>
      <w:r w:rsidRPr="00ED0E28">
        <w:rPr>
          <w:rFonts w:cs="Arial" w:hint="cs"/>
          <w:sz w:val="28"/>
          <w:szCs w:val="28"/>
          <w:rtl/>
        </w:rPr>
        <w:t>لتواكُلِ</w:t>
      </w:r>
      <w:r w:rsidRPr="00ED0E28">
        <w:rPr>
          <w:rFonts w:cs="Arial"/>
          <w:sz w:val="28"/>
          <w:szCs w:val="28"/>
          <w:rtl/>
        </w:rPr>
        <w:t xml:space="preserve"> </w:t>
      </w:r>
      <w:r w:rsidRPr="00ED0E28">
        <w:rPr>
          <w:rFonts w:cs="Arial" w:hint="cs"/>
          <w:sz w:val="28"/>
          <w:szCs w:val="28"/>
          <w:rtl/>
        </w:rPr>
        <w:t>المُسلِمينَ</w:t>
      </w:r>
      <w:r w:rsidRPr="00ED0E28">
        <w:rPr>
          <w:rFonts w:cs="Arial"/>
          <w:sz w:val="28"/>
          <w:szCs w:val="28"/>
          <w:rtl/>
        </w:rPr>
        <w:t xml:space="preserve"> </w:t>
      </w:r>
      <w:r w:rsidRPr="00ED0E28">
        <w:rPr>
          <w:rFonts w:cs="Arial" w:hint="cs"/>
          <w:sz w:val="28"/>
          <w:szCs w:val="28"/>
          <w:rtl/>
        </w:rPr>
        <w:t>وركونِهم،</w:t>
      </w:r>
      <w:r w:rsidRPr="00ED0E28">
        <w:rPr>
          <w:rFonts w:cs="Arial"/>
          <w:sz w:val="28"/>
          <w:szCs w:val="28"/>
          <w:rtl/>
        </w:rPr>
        <w:t xml:space="preserve"> </w:t>
      </w:r>
      <w:r w:rsidRPr="00ED0E28">
        <w:rPr>
          <w:rFonts w:cs="Arial" w:hint="cs"/>
          <w:sz w:val="28"/>
          <w:szCs w:val="28"/>
          <w:rtl/>
        </w:rPr>
        <w:t>فلو</w:t>
      </w:r>
      <w:r w:rsidRPr="00ED0E28">
        <w:rPr>
          <w:rFonts w:cs="Arial"/>
          <w:sz w:val="28"/>
          <w:szCs w:val="28"/>
          <w:rtl/>
        </w:rPr>
        <w:t xml:space="preserve"> </w:t>
      </w:r>
      <w:r w:rsidRPr="00ED0E28">
        <w:rPr>
          <w:rFonts w:cs="Arial" w:hint="cs"/>
          <w:sz w:val="28"/>
          <w:szCs w:val="28"/>
          <w:rtl/>
        </w:rPr>
        <w:t>اشترَطَ</w:t>
      </w:r>
      <w:r w:rsidRPr="00ED0E28">
        <w:rPr>
          <w:rFonts w:cs="Arial"/>
          <w:sz w:val="28"/>
          <w:szCs w:val="28"/>
          <w:rtl/>
        </w:rPr>
        <w:t xml:space="preserve"> </w:t>
      </w:r>
      <w:r w:rsidRPr="00ED0E28">
        <w:rPr>
          <w:rFonts w:cs="Arial" w:hint="cs"/>
          <w:sz w:val="28"/>
          <w:szCs w:val="28"/>
          <w:rtl/>
        </w:rPr>
        <w:t>نوعًا</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العُدَّةِ</w:t>
      </w:r>
      <w:r w:rsidRPr="00ED0E28">
        <w:rPr>
          <w:rFonts w:cs="Arial"/>
          <w:sz w:val="28"/>
          <w:szCs w:val="28"/>
          <w:rtl/>
        </w:rPr>
        <w:t xml:space="preserve"> </w:t>
      </w:r>
      <w:r w:rsidRPr="00ED0E28">
        <w:rPr>
          <w:rFonts w:cs="Arial" w:hint="cs"/>
          <w:sz w:val="28"/>
          <w:szCs w:val="28"/>
          <w:rtl/>
        </w:rPr>
        <w:t>يُساوِي</w:t>
      </w:r>
      <w:r w:rsidRPr="00ED0E28">
        <w:rPr>
          <w:rFonts w:cs="Arial"/>
          <w:sz w:val="28"/>
          <w:szCs w:val="28"/>
          <w:rtl/>
        </w:rPr>
        <w:t xml:space="preserve"> </w:t>
      </w:r>
      <w:r w:rsidRPr="00ED0E28">
        <w:rPr>
          <w:rFonts w:cs="Arial" w:hint="cs"/>
          <w:sz w:val="28"/>
          <w:szCs w:val="28"/>
          <w:rtl/>
        </w:rPr>
        <w:t>المشرِكِينَ،</w:t>
      </w:r>
      <w:r w:rsidRPr="00ED0E28">
        <w:rPr>
          <w:rFonts w:cs="Arial"/>
          <w:sz w:val="28"/>
          <w:szCs w:val="28"/>
          <w:rtl/>
        </w:rPr>
        <w:t xml:space="preserve"> </w:t>
      </w:r>
      <w:r w:rsidRPr="00ED0E28">
        <w:rPr>
          <w:rFonts w:cs="Arial" w:hint="cs"/>
          <w:sz w:val="28"/>
          <w:szCs w:val="28"/>
          <w:rtl/>
        </w:rPr>
        <w:t>لَتَواكَلَ</w:t>
      </w:r>
      <w:r w:rsidRPr="00ED0E28">
        <w:rPr>
          <w:rFonts w:cs="Arial"/>
          <w:sz w:val="28"/>
          <w:szCs w:val="28"/>
          <w:rtl/>
        </w:rPr>
        <w:t xml:space="preserve"> </w:t>
      </w:r>
      <w:r w:rsidRPr="00ED0E28">
        <w:rPr>
          <w:rFonts w:cs="Arial" w:hint="cs"/>
          <w:sz w:val="28"/>
          <w:szCs w:val="28"/>
          <w:rtl/>
        </w:rPr>
        <w:t>المُسلِمونَ</w:t>
      </w:r>
      <w:r w:rsidRPr="00ED0E28">
        <w:rPr>
          <w:rFonts w:cs="Arial"/>
          <w:sz w:val="28"/>
          <w:szCs w:val="28"/>
          <w:rtl/>
        </w:rPr>
        <w:t xml:space="preserve"> </w:t>
      </w:r>
      <w:r w:rsidRPr="00ED0E28">
        <w:rPr>
          <w:rFonts w:cs="Arial" w:hint="cs"/>
          <w:sz w:val="28"/>
          <w:szCs w:val="28"/>
          <w:rtl/>
        </w:rPr>
        <w:t>وترَكُوا</w:t>
      </w:r>
      <w:r w:rsidRPr="00ED0E28">
        <w:rPr>
          <w:rFonts w:cs="Arial"/>
          <w:sz w:val="28"/>
          <w:szCs w:val="28"/>
          <w:rtl/>
        </w:rPr>
        <w:t xml:space="preserve"> </w:t>
      </w:r>
      <w:r w:rsidRPr="00ED0E28">
        <w:rPr>
          <w:rFonts w:cs="Arial" w:hint="cs"/>
          <w:sz w:val="28"/>
          <w:szCs w:val="28"/>
          <w:rtl/>
        </w:rPr>
        <w:t>الإعدادَ؛</w:t>
      </w:r>
      <w:r w:rsidRPr="00ED0E28">
        <w:rPr>
          <w:rFonts w:cs="Arial"/>
          <w:sz w:val="28"/>
          <w:szCs w:val="28"/>
          <w:rtl/>
        </w:rPr>
        <w:t xml:space="preserve"> </w:t>
      </w:r>
      <w:r w:rsidRPr="00ED0E28">
        <w:rPr>
          <w:rFonts w:cs="Arial" w:hint="cs"/>
          <w:sz w:val="28"/>
          <w:szCs w:val="28"/>
          <w:rtl/>
        </w:rPr>
        <w:t>حتى</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يَلحَقَهم</w:t>
      </w:r>
      <w:r w:rsidRPr="00ED0E28">
        <w:rPr>
          <w:rFonts w:cs="Arial"/>
          <w:sz w:val="28"/>
          <w:szCs w:val="28"/>
          <w:rtl/>
        </w:rPr>
        <w:t xml:space="preserve"> </w:t>
      </w:r>
      <w:r w:rsidRPr="00ED0E28">
        <w:rPr>
          <w:rFonts w:cs="Arial" w:hint="cs"/>
          <w:sz w:val="28"/>
          <w:szCs w:val="28"/>
          <w:rtl/>
        </w:rPr>
        <w:t>التكليفُ؛</w:t>
      </w:r>
      <w:r w:rsidRPr="00ED0E28">
        <w:rPr>
          <w:rFonts w:cs="Arial"/>
          <w:sz w:val="28"/>
          <w:szCs w:val="28"/>
          <w:rtl/>
        </w:rPr>
        <w:t xml:space="preserve"> </w:t>
      </w:r>
      <w:r w:rsidRPr="00ED0E28">
        <w:rPr>
          <w:rFonts w:cs="Arial" w:hint="cs"/>
          <w:sz w:val="28"/>
          <w:szCs w:val="28"/>
          <w:rtl/>
        </w:rPr>
        <w:t>لأنَّ</w:t>
      </w:r>
      <w:r w:rsidRPr="00ED0E28">
        <w:rPr>
          <w:rFonts w:cs="Arial"/>
          <w:sz w:val="28"/>
          <w:szCs w:val="28"/>
          <w:rtl/>
        </w:rPr>
        <w:t xml:space="preserve"> </w:t>
      </w:r>
      <w:r w:rsidRPr="00ED0E28">
        <w:rPr>
          <w:rFonts w:cs="Arial" w:hint="cs"/>
          <w:sz w:val="28"/>
          <w:szCs w:val="28"/>
          <w:rtl/>
        </w:rPr>
        <w:t>التكليفَ</w:t>
      </w:r>
      <w:r w:rsidRPr="00ED0E28">
        <w:rPr>
          <w:rFonts w:cs="Arial"/>
          <w:sz w:val="28"/>
          <w:szCs w:val="28"/>
          <w:rtl/>
        </w:rPr>
        <w:t xml:space="preserve"> </w:t>
      </w:r>
      <w:r w:rsidRPr="00ED0E28">
        <w:rPr>
          <w:rFonts w:cs="Arial" w:hint="cs"/>
          <w:sz w:val="28"/>
          <w:szCs w:val="28"/>
          <w:rtl/>
        </w:rPr>
        <w:t>مرهونٌ</w:t>
      </w:r>
      <w:r w:rsidRPr="00ED0E28">
        <w:rPr>
          <w:rFonts w:cs="Arial"/>
          <w:sz w:val="28"/>
          <w:szCs w:val="28"/>
          <w:rtl/>
        </w:rPr>
        <w:t xml:space="preserve"> </w:t>
      </w:r>
      <w:r w:rsidRPr="00ED0E28">
        <w:rPr>
          <w:rFonts w:cs="Arial" w:hint="cs"/>
          <w:sz w:val="28"/>
          <w:szCs w:val="28"/>
          <w:rtl/>
        </w:rPr>
        <w:t>بالعُدَّةِ؛</w:t>
      </w:r>
      <w:r w:rsidRPr="00ED0E28">
        <w:rPr>
          <w:rFonts w:cs="Arial"/>
          <w:sz w:val="28"/>
          <w:szCs w:val="28"/>
          <w:rtl/>
        </w:rPr>
        <w:t xml:space="preserve"> </w:t>
      </w:r>
      <w:r w:rsidRPr="00ED0E28">
        <w:rPr>
          <w:rFonts w:cs="Arial" w:hint="cs"/>
          <w:sz w:val="28"/>
          <w:szCs w:val="28"/>
          <w:rtl/>
        </w:rPr>
        <w:t>ولهذا</w:t>
      </w:r>
      <w:r w:rsidRPr="00ED0E28">
        <w:rPr>
          <w:rFonts w:cs="Arial"/>
          <w:sz w:val="28"/>
          <w:szCs w:val="28"/>
          <w:rtl/>
        </w:rPr>
        <w:t xml:space="preserve"> </w:t>
      </w:r>
      <w:r w:rsidRPr="00ED0E28">
        <w:rPr>
          <w:rFonts w:cs="Arial" w:hint="cs"/>
          <w:sz w:val="28"/>
          <w:szCs w:val="28"/>
          <w:rtl/>
        </w:rPr>
        <w:t>جاء</w:t>
      </w:r>
      <w:r w:rsidRPr="00ED0E28">
        <w:rPr>
          <w:rFonts w:cs="Arial"/>
          <w:sz w:val="28"/>
          <w:szCs w:val="28"/>
          <w:rtl/>
        </w:rPr>
        <w:t xml:space="preserve"> </w:t>
      </w:r>
      <w:r w:rsidRPr="00ED0E28">
        <w:rPr>
          <w:rFonts w:cs="Arial" w:hint="cs"/>
          <w:sz w:val="28"/>
          <w:szCs w:val="28"/>
          <w:rtl/>
        </w:rPr>
        <w:t>الأمرُ</w:t>
      </w:r>
      <w:r w:rsidRPr="00ED0E28">
        <w:rPr>
          <w:rFonts w:cs="Arial"/>
          <w:sz w:val="28"/>
          <w:szCs w:val="28"/>
          <w:rtl/>
        </w:rPr>
        <w:t xml:space="preserve"> </w:t>
      </w:r>
      <w:r w:rsidRPr="00ED0E28">
        <w:rPr>
          <w:rFonts w:cs="Arial" w:hint="cs"/>
          <w:sz w:val="28"/>
          <w:szCs w:val="28"/>
          <w:rtl/>
        </w:rPr>
        <w:t>بالإعدادِ</w:t>
      </w:r>
      <w:r w:rsidRPr="00ED0E28">
        <w:rPr>
          <w:rFonts w:cs="Arial"/>
          <w:sz w:val="28"/>
          <w:szCs w:val="28"/>
          <w:rtl/>
        </w:rPr>
        <w:t>: {</w:t>
      </w:r>
      <w:r w:rsidRPr="00ED0E28">
        <w:rPr>
          <w:rFonts w:cs="Arial" w:hint="cs"/>
          <w:sz w:val="28"/>
          <w:szCs w:val="28"/>
          <w:rtl/>
        </w:rPr>
        <w:t>وَأَعِدُّوا</w:t>
      </w:r>
      <w:r w:rsidRPr="00ED0E28">
        <w:rPr>
          <w:rFonts w:cs="Arial"/>
          <w:sz w:val="28"/>
          <w:szCs w:val="28"/>
          <w:rtl/>
        </w:rPr>
        <w:t xml:space="preserve"> </w:t>
      </w:r>
      <w:r w:rsidRPr="00ED0E28">
        <w:rPr>
          <w:rFonts w:cs="Arial" w:hint="cs"/>
          <w:sz w:val="28"/>
          <w:szCs w:val="28"/>
          <w:rtl/>
        </w:rPr>
        <w:t>لَهُمْ</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اسْتَطَعْتُمْ</w:t>
      </w:r>
      <w:r w:rsidRPr="00ED0E28">
        <w:rPr>
          <w:rFonts w:cs="Arial"/>
          <w:sz w:val="28"/>
          <w:szCs w:val="28"/>
          <w:rtl/>
        </w:rPr>
        <w:t>} [</w:t>
      </w:r>
      <w:r w:rsidRPr="00ED0E28">
        <w:rPr>
          <w:rFonts w:cs="Arial" w:hint="cs"/>
          <w:sz w:val="28"/>
          <w:szCs w:val="28"/>
          <w:rtl/>
        </w:rPr>
        <w:t>الأنفال</w:t>
      </w:r>
      <w:r w:rsidRPr="00ED0E28">
        <w:rPr>
          <w:rFonts w:cs="Arial"/>
          <w:sz w:val="28"/>
          <w:szCs w:val="28"/>
          <w:rtl/>
        </w:rPr>
        <w:t xml:space="preserve">: 60 ]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وجاء</w:t>
      </w:r>
      <w:r w:rsidRPr="00ED0E28">
        <w:rPr>
          <w:rFonts w:cs="Arial"/>
          <w:sz w:val="28"/>
          <w:szCs w:val="28"/>
          <w:rtl/>
        </w:rPr>
        <w:t xml:space="preserve"> </w:t>
      </w:r>
      <w:r w:rsidRPr="00ED0E28">
        <w:rPr>
          <w:rFonts w:cs="Arial" w:hint="cs"/>
          <w:sz w:val="28"/>
          <w:szCs w:val="28"/>
          <w:rtl/>
        </w:rPr>
        <w:t>الاشتراطُ</w:t>
      </w:r>
      <w:r w:rsidRPr="00ED0E28">
        <w:rPr>
          <w:rFonts w:cs="Arial"/>
          <w:sz w:val="28"/>
          <w:szCs w:val="28"/>
          <w:rtl/>
        </w:rPr>
        <w:t xml:space="preserve"> </w:t>
      </w:r>
      <w:r w:rsidRPr="00ED0E28">
        <w:rPr>
          <w:rFonts w:cs="Arial" w:hint="cs"/>
          <w:sz w:val="28"/>
          <w:szCs w:val="28"/>
          <w:rtl/>
        </w:rPr>
        <w:t>للعَدَدِ</w:t>
      </w:r>
      <w:r w:rsidRPr="00ED0E28">
        <w:rPr>
          <w:rFonts w:cs="Arial"/>
          <w:sz w:val="28"/>
          <w:szCs w:val="28"/>
          <w:rtl/>
        </w:rPr>
        <w:t xml:space="preserve"> </w:t>
      </w:r>
      <w:r w:rsidRPr="00ED0E28">
        <w:rPr>
          <w:rFonts w:cs="Arial" w:hint="cs"/>
          <w:sz w:val="28"/>
          <w:szCs w:val="28"/>
          <w:rtl/>
        </w:rPr>
        <w:t>لوجوبِ</w:t>
      </w:r>
      <w:r w:rsidRPr="00ED0E28">
        <w:rPr>
          <w:rFonts w:cs="Arial"/>
          <w:sz w:val="28"/>
          <w:szCs w:val="28"/>
          <w:rtl/>
        </w:rPr>
        <w:t xml:space="preserve"> </w:t>
      </w:r>
      <w:r w:rsidRPr="00ED0E28">
        <w:rPr>
          <w:rFonts w:cs="Arial" w:hint="cs"/>
          <w:sz w:val="28"/>
          <w:szCs w:val="28"/>
          <w:rtl/>
        </w:rPr>
        <w:t>الثَّباتِ</w:t>
      </w:r>
      <w:r w:rsidRPr="00ED0E28">
        <w:rPr>
          <w:rFonts w:cs="Arial"/>
          <w:sz w:val="28"/>
          <w:szCs w:val="28"/>
          <w:rtl/>
        </w:rPr>
        <w:t>: {</w:t>
      </w:r>
      <w:r w:rsidRPr="00ED0E28">
        <w:rPr>
          <w:rFonts w:cs="Arial" w:hint="cs"/>
          <w:sz w:val="28"/>
          <w:szCs w:val="28"/>
          <w:rtl/>
        </w:rPr>
        <w:t>فَإِنْ</w:t>
      </w:r>
      <w:r w:rsidRPr="00ED0E28">
        <w:rPr>
          <w:rFonts w:cs="Arial"/>
          <w:sz w:val="28"/>
          <w:szCs w:val="28"/>
          <w:rtl/>
        </w:rPr>
        <w:t xml:space="preserve"> </w:t>
      </w:r>
      <w:r w:rsidRPr="00ED0E28">
        <w:rPr>
          <w:rFonts w:cs="Arial" w:hint="cs"/>
          <w:sz w:val="28"/>
          <w:szCs w:val="28"/>
          <w:rtl/>
        </w:rPr>
        <w:t>يَكُنْ</w:t>
      </w:r>
      <w:r w:rsidRPr="00ED0E28">
        <w:rPr>
          <w:rFonts w:cs="Arial"/>
          <w:sz w:val="28"/>
          <w:szCs w:val="28"/>
          <w:rtl/>
        </w:rPr>
        <w:t xml:space="preserve"> </w:t>
      </w:r>
      <w:r w:rsidRPr="00ED0E28">
        <w:rPr>
          <w:rFonts w:cs="Arial" w:hint="cs"/>
          <w:sz w:val="28"/>
          <w:szCs w:val="28"/>
          <w:rtl/>
        </w:rPr>
        <w:t>مِنْكُمْ</w:t>
      </w:r>
      <w:r w:rsidRPr="00ED0E28">
        <w:rPr>
          <w:rFonts w:cs="Arial"/>
          <w:sz w:val="28"/>
          <w:szCs w:val="28"/>
          <w:rtl/>
        </w:rPr>
        <w:t xml:space="preserve"> </w:t>
      </w:r>
      <w:r w:rsidRPr="00ED0E28">
        <w:rPr>
          <w:rFonts w:cs="Arial" w:hint="cs"/>
          <w:sz w:val="28"/>
          <w:szCs w:val="28"/>
          <w:rtl/>
        </w:rPr>
        <w:t>مِئَةٌ</w:t>
      </w:r>
      <w:r w:rsidRPr="00ED0E28">
        <w:rPr>
          <w:rFonts w:cs="Arial"/>
          <w:sz w:val="28"/>
          <w:szCs w:val="28"/>
          <w:rtl/>
        </w:rPr>
        <w:t xml:space="preserve"> </w:t>
      </w:r>
      <w:r w:rsidRPr="00ED0E28">
        <w:rPr>
          <w:rFonts w:cs="Arial" w:hint="cs"/>
          <w:sz w:val="28"/>
          <w:szCs w:val="28"/>
          <w:rtl/>
        </w:rPr>
        <w:t>صَابِرَةٌ</w:t>
      </w:r>
      <w:r w:rsidRPr="00ED0E28">
        <w:rPr>
          <w:rFonts w:cs="Arial"/>
          <w:sz w:val="28"/>
          <w:szCs w:val="28"/>
          <w:rtl/>
        </w:rPr>
        <w:t xml:space="preserve"> </w:t>
      </w:r>
      <w:r w:rsidRPr="00ED0E28">
        <w:rPr>
          <w:rFonts w:cs="Arial" w:hint="cs"/>
          <w:sz w:val="28"/>
          <w:szCs w:val="28"/>
          <w:rtl/>
        </w:rPr>
        <w:t>يَغْلِبُوا</w:t>
      </w:r>
      <w:r w:rsidRPr="00ED0E28">
        <w:rPr>
          <w:rFonts w:cs="Arial"/>
          <w:sz w:val="28"/>
          <w:szCs w:val="28"/>
          <w:rtl/>
        </w:rPr>
        <w:t xml:space="preserve"> </w:t>
      </w:r>
      <w:r w:rsidRPr="00ED0E28">
        <w:rPr>
          <w:rFonts w:cs="Arial" w:hint="cs"/>
          <w:sz w:val="28"/>
          <w:szCs w:val="28"/>
          <w:rtl/>
        </w:rPr>
        <w:t>مِئَتَيْنِ</w:t>
      </w:r>
      <w:r w:rsidRPr="00ED0E28">
        <w:rPr>
          <w:rFonts w:cs="Arial"/>
          <w:sz w:val="28"/>
          <w:szCs w:val="28"/>
          <w:rtl/>
        </w:rPr>
        <w:t xml:space="preserve">}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وكأنَّ</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لم</w:t>
      </w:r>
      <w:r w:rsidRPr="00ED0E28">
        <w:rPr>
          <w:rFonts w:cs="Arial"/>
          <w:sz w:val="28"/>
          <w:szCs w:val="28"/>
          <w:rtl/>
        </w:rPr>
        <w:t xml:space="preserve"> </w:t>
      </w:r>
      <w:r w:rsidRPr="00ED0E28">
        <w:rPr>
          <w:rFonts w:cs="Arial" w:hint="cs"/>
          <w:sz w:val="28"/>
          <w:szCs w:val="28"/>
          <w:rtl/>
        </w:rPr>
        <w:t>يَعذِرْهم</w:t>
      </w:r>
      <w:r w:rsidRPr="00ED0E28">
        <w:rPr>
          <w:rFonts w:cs="Arial"/>
          <w:sz w:val="28"/>
          <w:szCs w:val="28"/>
          <w:rtl/>
        </w:rPr>
        <w:t xml:space="preserve"> </w:t>
      </w:r>
      <w:r w:rsidRPr="00ED0E28">
        <w:rPr>
          <w:rFonts w:cs="Arial" w:hint="cs"/>
          <w:sz w:val="28"/>
          <w:szCs w:val="28"/>
          <w:rtl/>
        </w:rPr>
        <w:t>بالعُدَّةِ؛</w:t>
      </w:r>
      <w:r w:rsidRPr="00ED0E28">
        <w:rPr>
          <w:rFonts w:cs="Arial"/>
          <w:sz w:val="28"/>
          <w:szCs w:val="28"/>
          <w:rtl/>
        </w:rPr>
        <w:t xml:space="preserve"> </w:t>
      </w:r>
      <w:r w:rsidRPr="00ED0E28">
        <w:rPr>
          <w:rFonts w:cs="Arial" w:hint="cs"/>
          <w:sz w:val="28"/>
          <w:szCs w:val="28"/>
          <w:rtl/>
        </w:rPr>
        <w:t>لأنَّ</w:t>
      </w:r>
      <w:r w:rsidRPr="00ED0E28">
        <w:rPr>
          <w:rFonts w:cs="Arial"/>
          <w:sz w:val="28"/>
          <w:szCs w:val="28"/>
          <w:rtl/>
        </w:rPr>
        <w:t xml:space="preserve"> </w:t>
      </w:r>
      <w:r w:rsidRPr="00ED0E28">
        <w:rPr>
          <w:rFonts w:cs="Arial" w:hint="cs"/>
          <w:sz w:val="28"/>
          <w:szCs w:val="28"/>
          <w:rtl/>
        </w:rPr>
        <w:t>الأصلَ</w:t>
      </w:r>
      <w:r w:rsidRPr="00ED0E28">
        <w:rPr>
          <w:rFonts w:cs="Arial"/>
          <w:sz w:val="28"/>
          <w:szCs w:val="28"/>
          <w:rtl/>
        </w:rPr>
        <w:t xml:space="preserve"> </w:t>
      </w:r>
      <w:r w:rsidRPr="00ED0E28">
        <w:rPr>
          <w:rFonts w:cs="Arial" w:hint="cs"/>
          <w:sz w:val="28"/>
          <w:szCs w:val="28"/>
          <w:rtl/>
        </w:rPr>
        <w:t>إمكانُها</w:t>
      </w:r>
      <w:r w:rsidRPr="00ED0E28">
        <w:rPr>
          <w:rFonts w:cs="Arial"/>
          <w:sz w:val="28"/>
          <w:szCs w:val="28"/>
          <w:rtl/>
        </w:rPr>
        <w:t xml:space="preserve"> </w:t>
      </w:r>
      <w:r w:rsidRPr="00ED0E28">
        <w:rPr>
          <w:rFonts w:cs="Arial" w:hint="cs"/>
          <w:sz w:val="28"/>
          <w:szCs w:val="28"/>
          <w:rtl/>
        </w:rPr>
        <w:t>والقدرةُ</w:t>
      </w:r>
      <w:r w:rsidRPr="00ED0E28">
        <w:rPr>
          <w:rFonts w:cs="Arial"/>
          <w:sz w:val="28"/>
          <w:szCs w:val="28"/>
          <w:rtl/>
        </w:rPr>
        <w:t xml:space="preserve"> </w:t>
      </w:r>
      <w:r w:rsidRPr="00ED0E28">
        <w:rPr>
          <w:rFonts w:cs="Arial" w:hint="cs"/>
          <w:sz w:val="28"/>
          <w:szCs w:val="28"/>
          <w:rtl/>
        </w:rPr>
        <w:t>عليها</w:t>
      </w:r>
    </w:p>
    <w:p w:rsidR="0037592F" w:rsidRDefault="0037592F" w:rsidP="0037592F">
      <w:pPr>
        <w:rPr>
          <w:rFonts w:cs="Arial"/>
          <w:sz w:val="28"/>
          <w:szCs w:val="28"/>
        </w:rPr>
      </w:pPr>
      <w:r>
        <w:rPr>
          <w:rFonts w:cs="Arial"/>
          <w:sz w:val="28"/>
          <w:szCs w:val="28"/>
          <w:rtl/>
        </w:rPr>
        <w:br w:type="page"/>
      </w:r>
    </w:p>
    <w:p w:rsidR="0037592F" w:rsidRPr="00ED0E28" w:rsidRDefault="0037592F" w:rsidP="0037592F">
      <w:pPr>
        <w:bidi/>
        <w:jc w:val="both"/>
        <w:rPr>
          <w:sz w:val="28"/>
          <w:szCs w:val="28"/>
        </w:rPr>
      </w:pPr>
      <w:r w:rsidRPr="00ED0E28">
        <w:rPr>
          <w:rFonts w:cs="Arial"/>
          <w:sz w:val="28"/>
          <w:szCs w:val="28"/>
          <w:rtl/>
        </w:rPr>
        <w:t xml:space="preserve"> </w:t>
      </w:r>
      <w:r w:rsidRPr="00ED0E28">
        <w:rPr>
          <w:rFonts w:cs="Arial" w:hint="cs"/>
          <w:sz w:val="28"/>
          <w:szCs w:val="28"/>
          <w:rtl/>
        </w:rPr>
        <w:t>كما</w:t>
      </w:r>
      <w:r w:rsidRPr="00ED0E28">
        <w:rPr>
          <w:rFonts w:cs="Arial"/>
          <w:sz w:val="28"/>
          <w:szCs w:val="28"/>
          <w:rtl/>
        </w:rPr>
        <w:t xml:space="preserve"> </w:t>
      </w:r>
      <w:r w:rsidRPr="00ED0E28">
        <w:rPr>
          <w:rFonts w:cs="Arial" w:hint="cs"/>
          <w:sz w:val="28"/>
          <w:szCs w:val="28"/>
          <w:rtl/>
        </w:rPr>
        <w:t>قدَرَ</w:t>
      </w:r>
      <w:r w:rsidRPr="00ED0E28">
        <w:rPr>
          <w:rFonts w:cs="Arial"/>
          <w:sz w:val="28"/>
          <w:szCs w:val="28"/>
          <w:rtl/>
        </w:rPr>
        <w:t xml:space="preserve"> </w:t>
      </w:r>
      <w:r w:rsidRPr="00ED0E28">
        <w:rPr>
          <w:rFonts w:cs="Arial" w:hint="cs"/>
          <w:sz w:val="28"/>
          <w:szCs w:val="28"/>
          <w:rtl/>
        </w:rPr>
        <w:t>الكفارُ</w:t>
      </w:r>
      <w:r w:rsidRPr="00ED0E28">
        <w:rPr>
          <w:rFonts w:cs="Arial"/>
          <w:sz w:val="28"/>
          <w:szCs w:val="28"/>
          <w:rtl/>
        </w:rPr>
        <w:t xml:space="preserve"> </w:t>
      </w:r>
      <w:r w:rsidRPr="00ED0E28">
        <w:rPr>
          <w:rFonts w:cs="Arial" w:hint="cs"/>
          <w:sz w:val="28"/>
          <w:szCs w:val="28"/>
          <w:rtl/>
        </w:rPr>
        <w:t>عليها،</w:t>
      </w:r>
      <w:r w:rsidRPr="00ED0E28">
        <w:rPr>
          <w:rFonts w:cs="Arial"/>
          <w:sz w:val="28"/>
          <w:szCs w:val="28"/>
          <w:rtl/>
        </w:rPr>
        <w:t xml:space="preserve"> </w:t>
      </w:r>
      <w:r w:rsidRPr="00ED0E28">
        <w:rPr>
          <w:rFonts w:cs="Arial" w:hint="cs"/>
          <w:sz w:val="28"/>
          <w:szCs w:val="28"/>
          <w:rtl/>
        </w:rPr>
        <w:t>وأمَّا</w:t>
      </w:r>
      <w:r w:rsidRPr="00ED0E28">
        <w:rPr>
          <w:rFonts w:cs="Arial"/>
          <w:sz w:val="28"/>
          <w:szCs w:val="28"/>
          <w:rtl/>
        </w:rPr>
        <w:t xml:space="preserve"> </w:t>
      </w:r>
      <w:r w:rsidRPr="00ED0E28">
        <w:rPr>
          <w:rFonts w:cs="Arial" w:hint="cs"/>
          <w:sz w:val="28"/>
          <w:szCs w:val="28"/>
          <w:rtl/>
        </w:rPr>
        <w:t>العَدَدُ،</w:t>
      </w:r>
      <w:r w:rsidRPr="00ED0E28">
        <w:rPr>
          <w:rFonts w:cs="Arial"/>
          <w:sz w:val="28"/>
          <w:szCs w:val="28"/>
          <w:rtl/>
        </w:rPr>
        <w:t xml:space="preserve"> </w:t>
      </w:r>
      <w:r w:rsidRPr="00ED0E28">
        <w:rPr>
          <w:rFonts w:cs="Arial" w:hint="cs"/>
          <w:sz w:val="28"/>
          <w:szCs w:val="28"/>
          <w:rtl/>
        </w:rPr>
        <w:t>فهو</w:t>
      </w:r>
      <w:r w:rsidRPr="00ED0E28">
        <w:rPr>
          <w:rFonts w:cs="Arial"/>
          <w:sz w:val="28"/>
          <w:szCs w:val="28"/>
          <w:rtl/>
        </w:rPr>
        <w:t xml:space="preserve"> </w:t>
      </w:r>
      <w:r w:rsidRPr="00ED0E28">
        <w:rPr>
          <w:rFonts w:cs="Arial" w:hint="cs"/>
          <w:sz w:val="28"/>
          <w:szCs w:val="28"/>
          <w:rtl/>
        </w:rPr>
        <w:t>الذي</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يَملِكُونَه</w:t>
      </w:r>
      <w:r w:rsidRPr="00ED0E28">
        <w:rPr>
          <w:rFonts w:cs="Arial"/>
          <w:sz w:val="28"/>
          <w:szCs w:val="28"/>
          <w:rtl/>
        </w:rPr>
        <w:t xml:space="preserve"> </w:t>
      </w:r>
      <w:r w:rsidRPr="00ED0E28">
        <w:rPr>
          <w:rFonts w:cs="Arial" w:hint="cs"/>
          <w:sz w:val="28"/>
          <w:szCs w:val="28"/>
          <w:rtl/>
        </w:rPr>
        <w:t>لو</w:t>
      </w:r>
      <w:r w:rsidRPr="00ED0E28">
        <w:rPr>
          <w:rFonts w:cs="Arial"/>
          <w:sz w:val="28"/>
          <w:szCs w:val="28"/>
          <w:rtl/>
        </w:rPr>
        <w:t xml:space="preserve"> </w:t>
      </w:r>
      <w:r w:rsidRPr="00ED0E28">
        <w:rPr>
          <w:rFonts w:cs="Arial" w:hint="cs"/>
          <w:sz w:val="28"/>
          <w:szCs w:val="28"/>
          <w:rtl/>
        </w:rPr>
        <w:t>تعذَّرَ</w:t>
      </w:r>
      <w:r w:rsidRPr="00ED0E28">
        <w:rPr>
          <w:rFonts w:cs="Arial"/>
          <w:sz w:val="28"/>
          <w:szCs w:val="28"/>
          <w:rtl/>
        </w:rPr>
        <w:t xml:space="preserve"> </w:t>
      </w:r>
      <w:r w:rsidRPr="00ED0E28">
        <w:rPr>
          <w:rFonts w:cs="Arial" w:hint="cs"/>
          <w:sz w:val="28"/>
          <w:szCs w:val="28"/>
          <w:rtl/>
        </w:rPr>
        <w:t>فيهم</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ولو</w:t>
      </w:r>
      <w:r w:rsidRPr="00ED0E28">
        <w:rPr>
          <w:rFonts w:cs="Arial"/>
          <w:sz w:val="28"/>
          <w:szCs w:val="28"/>
          <w:rtl/>
        </w:rPr>
        <w:t xml:space="preserve"> </w:t>
      </w:r>
      <w:r w:rsidRPr="00ED0E28">
        <w:rPr>
          <w:rFonts w:cs="Arial" w:hint="cs"/>
          <w:sz w:val="28"/>
          <w:szCs w:val="28"/>
          <w:rtl/>
        </w:rPr>
        <w:t>قِيلَ</w:t>
      </w:r>
      <w:r w:rsidRPr="00ED0E28">
        <w:rPr>
          <w:rFonts w:cs="Arial"/>
          <w:sz w:val="28"/>
          <w:szCs w:val="28"/>
          <w:rtl/>
        </w:rPr>
        <w:t xml:space="preserve"> </w:t>
      </w:r>
      <w:r w:rsidRPr="00ED0E28">
        <w:rPr>
          <w:rFonts w:cs="Arial" w:hint="cs"/>
          <w:sz w:val="28"/>
          <w:szCs w:val="28"/>
          <w:rtl/>
        </w:rPr>
        <w:t>بعدمِ</w:t>
      </w:r>
      <w:r w:rsidRPr="00ED0E28">
        <w:rPr>
          <w:rFonts w:cs="Arial"/>
          <w:sz w:val="28"/>
          <w:szCs w:val="28"/>
          <w:rtl/>
        </w:rPr>
        <w:t xml:space="preserve"> </w:t>
      </w:r>
      <w:r w:rsidRPr="00ED0E28">
        <w:rPr>
          <w:rFonts w:cs="Arial" w:hint="cs"/>
          <w:sz w:val="28"/>
          <w:szCs w:val="28"/>
          <w:rtl/>
        </w:rPr>
        <w:t>اعتبارِ</w:t>
      </w:r>
      <w:r w:rsidRPr="00ED0E28">
        <w:rPr>
          <w:rFonts w:cs="Arial"/>
          <w:sz w:val="28"/>
          <w:szCs w:val="28"/>
          <w:rtl/>
        </w:rPr>
        <w:t xml:space="preserve"> </w:t>
      </w:r>
      <w:r w:rsidRPr="00ED0E28">
        <w:rPr>
          <w:rFonts w:cs="Arial" w:hint="cs"/>
          <w:sz w:val="28"/>
          <w:szCs w:val="28"/>
          <w:rtl/>
        </w:rPr>
        <w:t>العُدَّةِ،</w:t>
      </w:r>
      <w:r w:rsidRPr="00ED0E28">
        <w:rPr>
          <w:rFonts w:cs="Arial"/>
          <w:sz w:val="28"/>
          <w:szCs w:val="28"/>
          <w:rtl/>
        </w:rPr>
        <w:t xml:space="preserve"> </w:t>
      </w:r>
      <w:r w:rsidRPr="00ED0E28">
        <w:rPr>
          <w:rFonts w:cs="Arial" w:hint="cs"/>
          <w:sz w:val="28"/>
          <w:szCs w:val="28"/>
          <w:rtl/>
        </w:rPr>
        <w:t>لَجَازَ</w:t>
      </w:r>
      <w:r w:rsidRPr="00ED0E28">
        <w:rPr>
          <w:rFonts w:cs="Arial"/>
          <w:sz w:val="28"/>
          <w:szCs w:val="28"/>
          <w:rtl/>
        </w:rPr>
        <w:t xml:space="preserve"> </w:t>
      </w:r>
      <w:r w:rsidRPr="00ED0E28">
        <w:rPr>
          <w:rFonts w:cs="Arial" w:hint="cs"/>
          <w:sz w:val="28"/>
          <w:szCs w:val="28"/>
          <w:rtl/>
        </w:rPr>
        <w:t>للمُسلِمينَ</w:t>
      </w:r>
      <w:r w:rsidRPr="00ED0E28">
        <w:rPr>
          <w:rFonts w:cs="Arial"/>
          <w:sz w:val="28"/>
          <w:szCs w:val="28"/>
          <w:rtl/>
        </w:rPr>
        <w:t xml:space="preserve"> </w:t>
      </w:r>
      <w:r w:rsidRPr="00ED0E28">
        <w:rPr>
          <w:rFonts w:cs="Arial" w:hint="cs"/>
          <w:sz w:val="28"/>
          <w:szCs w:val="28"/>
          <w:rtl/>
        </w:rPr>
        <w:t>وهم</w:t>
      </w:r>
      <w:r w:rsidRPr="00ED0E28">
        <w:rPr>
          <w:rFonts w:cs="Arial"/>
          <w:sz w:val="28"/>
          <w:szCs w:val="28"/>
          <w:rtl/>
        </w:rPr>
        <w:t xml:space="preserve"> </w:t>
      </w:r>
      <w:r w:rsidRPr="00ED0E28">
        <w:rPr>
          <w:rFonts w:cs="Arial" w:hint="cs"/>
          <w:sz w:val="28"/>
          <w:szCs w:val="28"/>
          <w:rtl/>
        </w:rPr>
        <w:t>مُسلَّحونَ</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يَفِرُّوا</w:t>
      </w:r>
      <w:r w:rsidRPr="00ED0E28">
        <w:rPr>
          <w:rFonts w:cs="Arial"/>
          <w:sz w:val="28"/>
          <w:szCs w:val="28"/>
          <w:rtl/>
        </w:rPr>
        <w:t xml:space="preserve"> </w:t>
      </w:r>
      <w:r w:rsidRPr="00ED0E28">
        <w:rPr>
          <w:rFonts w:cs="Arial" w:hint="cs"/>
          <w:sz w:val="28"/>
          <w:szCs w:val="28"/>
          <w:rtl/>
        </w:rPr>
        <w:t>إذا</w:t>
      </w:r>
      <w:r w:rsidRPr="00ED0E28">
        <w:rPr>
          <w:rFonts w:cs="Arial"/>
          <w:sz w:val="28"/>
          <w:szCs w:val="28"/>
          <w:rtl/>
        </w:rPr>
        <w:t xml:space="preserve"> </w:t>
      </w:r>
      <w:r w:rsidRPr="00ED0E28">
        <w:rPr>
          <w:rFonts w:cs="Arial" w:hint="cs"/>
          <w:sz w:val="28"/>
          <w:szCs w:val="28"/>
          <w:rtl/>
        </w:rPr>
        <w:t>كان</w:t>
      </w:r>
      <w:r w:rsidRPr="00ED0E28">
        <w:rPr>
          <w:rFonts w:cs="Arial"/>
          <w:sz w:val="28"/>
          <w:szCs w:val="28"/>
          <w:rtl/>
        </w:rPr>
        <w:t xml:space="preserve"> </w:t>
      </w:r>
      <w:r w:rsidRPr="00ED0E28">
        <w:rPr>
          <w:rFonts w:cs="Arial" w:hint="cs"/>
          <w:sz w:val="28"/>
          <w:szCs w:val="28"/>
          <w:rtl/>
        </w:rPr>
        <w:t>عدوُّهم</w:t>
      </w:r>
      <w:r w:rsidRPr="00ED0E28">
        <w:rPr>
          <w:rFonts w:cs="Arial"/>
          <w:sz w:val="28"/>
          <w:szCs w:val="28"/>
          <w:rtl/>
        </w:rPr>
        <w:t xml:space="preserve"> </w:t>
      </w:r>
      <w:r w:rsidRPr="00ED0E28">
        <w:rPr>
          <w:rFonts w:cs="Arial" w:hint="cs"/>
          <w:sz w:val="28"/>
          <w:szCs w:val="28"/>
          <w:rtl/>
        </w:rPr>
        <w:t>أكثَرَ</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ضِعفَيْهِمْ</w:t>
      </w:r>
      <w:r w:rsidRPr="00ED0E28">
        <w:rPr>
          <w:rFonts w:cs="Arial"/>
          <w:sz w:val="28"/>
          <w:szCs w:val="28"/>
          <w:rtl/>
        </w:rPr>
        <w:t xml:space="preserve"> </w:t>
      </w:r>
      <w:r w:rsidRPr="00ED0E28">
        <w:rPr>
          <w:rFonts w:cs="Arial" w:hint="cs"/>
          <w:sz w:val="28"/>
          <w:szCs w:val="28"/>
          <w:rtl/>
        </w:rPr>
        <w:t>وهم</w:t>
      </w:r>
      <w:r w:rsidRPr="00ED0E28">
        <w:rPr>
          <w:rFonts w:cs="Arial"/>
          <w:sz w:val="28"/>
          <w:szCs w:val="28"/>
          <w:rtl/>
        </w:rPr>
        <w:t xml:space="preserve"> </w:t>
      </w:r>
      <w:r w:rsidRPr="00ED0E28">
        <w:rPr>
          <w:rFonts w:cs="Arial" w:hint="cs"/>
          <w:sz w:val="28"/>
          <w:szCs w:val="28"/>
          <w:rtl/>
        </w:rPr>
        <w:t>عُزْلٌ،</w:t>
      </w:r>
      <w:r w:rsidRPr="00ED0E28">
        <w:rPr>
          <w:rFonts w:cs="Arial"/>
          <w:sz w:val="28"/>
          <w:szCs w:val="28"/>
          <w:rtl/>
        </w:rPr>
        <w:t xml:space="preserve"> </w:t>
      </w:r>
      <w:r w:rsidRPr="00ED0E28">
        <w:rPr>
          <w:rFonts w:cs="Arial" w:hint="cs"/>
          <w:sz w:val="28"/>
          <w:szCs w:val="28"/>
          <w:rtl/>
        </w:rPr>
        <w:t>ولوجَبَ</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يَثبُتُوا</w:t>
      </w:r>
      <w:r w:rsidRPr="00ED0E28">
        <w:rPr>
          <w:rFonts w:cs="Arial"/>
          <w:sz w:val="28"/>
          <w:szCs w:val="28"/>
          <w:rtl/>
        </w:rPr>
        <w:t xml:space="preserve"> </w:t>
      </w:r>
      <w:r w:rsidRPr="00ED0E28">
        <w:rPr>
          <w:rFonts w:cs="Arial" w:hint="cs"/>
          <w:sz w:val="28"/>
          <w:szCs w:val="28"/>
          <w:rtl/>
        </w:rPr>
        <w:t>وهم</w:t>
      </w:r>
      <w:r w:rsidRPr="00ED0E28">
        <w:rPr>
          <w:rFonts w:cs="Arial"/>
          <w:sz w:val="28"/>
          <w:szCs w:val="28"/>
          <w:rtl/>
        </w:rPr>
        <w:t xml:space="preserve"> </w:t>
      </w:r>
      <w:r w:rsidRPr="00ED0E28">
        <w:rPr>
          <w:rFonts w:cs="Arial" w:hint="cs"/>
          <w:sz w:val="28"/>
          <w:szCs w:val="28"/>
          <w:rtl/>
        </w:rPr>
        <w:t>عُزْلٌ</w:t>
      </w:r>
      <w:r w:rsidRPr="00ED0E28">
        <w:rPr>
          <w:rFonts w:cs="Arial"/>
          <w:sz w:val="28"/>
          <w:szCs w:val="28"/>
          <w:rtl/>
        </w:rPr>
        <w:t xml:space="preserve"> </w:t>
      </w:r>
      <w:r w:rsidRPr="00ED0E28">
        <w:rPr>
          <w:rFonts w:cs="Arial" w:hint="cs"/>
          <w:sz w:val="28"/>
          <w:szCs w:val="28"/>
          <w:rtl/>
        </w:rPr>
        <w:t>أمامَ</w:t>
      </w:r>
      <w:r w:rsidRPr="00ED0E28">
        <w:rPr>
          <w:rFonts w:cs="Arial"/>
          <w:sz w:val="28"/>
          <w:szCs w:val="28"/>
          <w:rtl/>
        </w:rPr>
        <w:t xml:space="preserve"> </w:t>
      </w:r>
      <w:r w:rsidRPr="00ED0E28">
        <w:rPr>
          <w:rFonts w:cs="Arial" w:hint="cs"/>
          <w:sz w:val="28"/>
          <w:szCs w:val="28"/>
          <w:rtl/>
        </w:rPr>
        <w:t>عدوِّهم</w:t>
      </w:r>
      <w:r w:rsidRPr="00ED0E28">
        <w:rPr>
          <w:rFonts w:cs="Arial"/>
          <w:sz w:val="28"/>
          <w:szCs w:val="28"/>
          <w:rtl/>
        </w:rPr>
        <w:t xml:space="preserve"> </w:t>
      </w:r>
      <w:r w:rsidRPr="00ED0E28">
        <w:rPr>
          <w:rFonts w:cs="Arial" w:hint="cs"/>
          <w:sz w:val="28"/>
          <w:szCs w:val="28"/>
          <w:rtl/>
        </w:rPr>
        <w:t>المُسلَّحِ</w:t>
      </w:r>
      <w:r w:rsidRPr="00ED0E28">
        <w:rPr>
          <w:rFonts w:cs="Arial"/>
          <w:sz w:val="28"/>
          <w:szCs w:val="28"/>
          <w:rtl/>
        </w:rPr>
        <w:t xml:space="preserve"> </w:t>
      </w:r>
      <w:r w:rsidRPr="00ED0E28">
        <w:rPr>
          <w:rFonts w:cs="Arial" w:hint="cs"/>
          <w:sz w:val="28"/>
          <w:szCs w:val="28"/>
          <w:rtl/>
        </w:rPr>
        <w:t>إذا</w:t>
      </w:r>
      <w:r w:rsidRPr="00ED0E28">
        <w:rPr>
          <w:rFonts w:cs="Arial"/>
          <w:sz w:val="28"/>
          <w:szCs w:val="28"/>
          <w:rtl/>
        </w:rPr>
        <w:t xml:space="preserve"> </w:t>
      </w:r>
      <w:r w:rsidRPr="00ED0E28">
        <w:rPr>
          <w:rFonts w:cs="Arial" w:hint="cs"/>
          <w:sz w:val="28"/>
          <w:szCs w:val="28"/>
          <w:rtl/>
        </w:rPr>
        <w:t>كان</w:t>
      </w:r>
      <w:r w:rsidRPr="00ED0E28">
        <w:rPr>
          <w:rFonts w:cs="Arial"/>
          <w:sz w:val="28"/>
          <w:szCs w:val="28"/>
          <w:rtl/>
        </w:rPr>
        <w:t xml:space="preserve"> </w:t>
      </w:r>
      <w:r w:rsidRPr="00ED0E28">
        <w:rPr>
          <w:rFonts w:cs="Arial" w:hint="cs"/>
          <w:sz w:val="28"/>
          <w:szCs w:val="28"/>
          <w:rtl/>
        </w:rPr>
        <w:t>مساويًا</w:t>
      </w:r>
      <w:r w:rsidRPr="00ED0E28">
        <w:rPr>
          <w:rFonts w:cs="Arial"/>
          <w:sz w:val="28"/>
          <w:szCs w:val="28"/>
          <w:rtl/>
        </w:rPr>
        <w:t xml:space="preserve"> </w:t>
      </w:r>
      <w:r w:rsidRPr="00ED0E28">
        <w:rPr>
          <w:rFonts w:cs="Arial" w:hint="cs"/>
          <w:sz w:val="28"/>
          <w:szCs w:val="28"/>
          <w:rtl/>
        </w:rPr>
        <w:t>لهم</w:t>
      </w:r>
      <w:r w:rsidRPr="00ED0E28">
        <w:rPr>
          <w:rFonts w:cs="Arial"/>
          <w:sz w:val="28"/>
          <w:szCs w:val="28"/>
          <w:rtl/>
        </w:rPr>
        <w:t xml:space="preserve"> </w:t>
      </w:r>
      <w:r w:rsidRPr="00ED0E28">
        <w:rPr>
          <w:rFonts w:cs="Arial" w:hint="cs"/>
          <w:sz w:val="28"/>
          <w:szCs w:val="28"/>
          <w:rtl/>
        </w:rPr>
        <w:t>أو</w:t>
      </w:r>
      <w:r w:rsidRPr="00ED0E28">
        <w:rPr>
          <w:rFonts w:cs="Arial"/>
          <w:sz w:val="28"/>
          <w:szCs w:val="28"/>
          <w:rtl/>
        </w:rPr>
        <w:t xml:space="preserve"> </w:t>
      </w:r>
      <w:r w:rsidRPr="00ED0E28">
        <w:rPr>
          <w:rFonts w:cs="Arial" w:hint="cs"/>
          <w:sz w:val="28"/>
          <w:szCs w:val="28"/>
          <w:rtl/>
        </w:rPr>
        <w:t>ضِعْفَهُمْ</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العَدَدِ</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وإذا</w:t>
      </w:r>
      <w:r w:rsidRPr="00ED0E28">
        <w:rPr>
          <w:rFonts w:cs="Arial"/>
          <w:sz w:val="28"/>
          <w:szCs w:val="28"/>
          <w:rtl/>
        </w:rPr>
        <w:t xml:space="preserve"> </w:t>
      </w:r>
      <w:r w:rsidRPr="00ED0E28">
        <w:rPr>
          <w:rFonts w:cs="Arial" w:hint="cs"/>
          <w:sz w:val="28"/>
          <w:szCs w:val="28"/>
          <w:rtl/>
        </w:rPr>
        <w:t>ملَكَ</w:t>
      </w:r>
      <w:r w:rsidRPr="00ED0E28">
        <w:rPr>
          <w:rFonts w:cs="Arial"/>
          <w:sz w:val="28"/>
          <w:szCs w:val="28"/>
          <w:rtl/>
        </w:rPr>
        <w:t xml:space="preserve"> </w:t>
      </w:r>
      <w:r w:rsidRPr="00ED0E28">
        <w:rPr>
          <w:rFonts w:cs="Arial" w:hint="cs"/>
          <w:sz w:val="28"/>
          <w:szCs w:val="28"/>
          <w:rtl/>
        </w:rPr>
        <w:t>المُسلِمونَ</w:t>
      </w:r>
      <w:r w:rsidRPr="00ED0E28">
        <w:rPr>
          <w:rFonts w:cs="Arial"/>
          <w:sz w:val="28"/>
          <w:szCs w:val="28"/>
          <w:rtl/>
        </w:rPr>
        <w:t xml:space="preserve"> </w:t>
      </w:r>
      <w:r w:rsidRPr="00ED0E28">
        <w:rPr>
          <w:rFonts w:cs="Arial" w:hint="cs"/>
          <w:sz w:val="28"/>
          <w:szCs w:val="28"/>
          <w:rtl/>
        </w:rPr>
        <w:t>جنسَ</w:t>
      </w:r>
      <w:r w:rsidRPr="00ED0E28">
        <w:rPr>
          <w:rFonts w:cs="Arial"/>
          <w:sz w:val="28"/>
          <w:szCs w:val="28"/>
          <w:rtl/>
        </w:rPr>
        <w:t xml:space="preserve"> </w:t>
      </w:r>
      <w:r w:rsidRPr="00ED0E28">
        <w:rPr>
          <w:rFonts w:cs="Arial" w:hint="cs"/>
          <w:sz w:val="28"/>
          <w:szCs w:val="28"/>
          <w:rtl/>
        </w:rPr>
        <w:t>سلاحِ</w:t>
      </w:r>
      <w:r w:rsidRPr="00ED0E28">
        <w:rPr>
          <w:rFonts w:cs="Arial"/>
          <w:sz w:val="28"/>
          <w:szCs w:val="28"/>
          <w:rtl/>
        </w:rPr>
        <w:t xml:space="preserve"> </w:t>
      </w:r>
      <w:r w:rsidRPr="00ED0E28">
        <w:rPr>
          <w:rFonts w:cs="Arial" w:hint="cs"/>
          <w:sz w:val="28"/>
          <w:szCs w:val="28"/>
          <w:rtl/>
        </w:rPr>
        <w:t>المشرِكينَ،</w:t>
      </w:r>
      <w:r w:rsidRPr="00ED0E28">
        <w:rPr>
          <w:rFonts w:cs="Arial"/>
          <w:sz w:val="28"/>
          <w:szCs w:val="28"/>
          <w:rtl/>
        </w:rPr>
        <w:t xml:space="preserve"> </w:t>
      </w:r>
      <w:r w:rsidRPr="00ED0E28">
        <w:rPr>
          <w:rFonts w:cs="Arial" w:hint="cs"/>
          <w:sz w:val="28"/>
          <w:szCs w:val="28"/>
          <w:rtl/>
        </w:rPr>
        <w:t>وجَبَ</w:t>
      </w:r>
      <w:r w:rsidRPr="00ED0E28">
        <w:rPr>
          <w:rFonts w:cs="Arial"/>
          <w:sz w:val="28"/>
          <w:szCs w:val="28"/>
          <w:rtl/>
        </w:rPr>
        <w:t xml:space="preserve"> </w:t>
      </w:r>
      <w:r w:rsidRPr="00ED0E28">
        <w:rPr>
          <w:rFonts w:cs="Arial" w:hint="cs"/>
          <w:sz w:val="28"/>
          <w:szCs w:val="28"/>
          <w:rtl/>
        </w:rPr>
        <w:t>عليهم</w:t>
      </w:r>
      <w:r w:rsidRPr="00ED0E28">
        <w:rPr>
          <w:rFonts w:cs="Arial"/>
          <w:sz w:val="28"/>
          <w:szCs w:val="28"/>
          <w:rtl/>
        </w:rPr>
        <w:t xml:space="preserve"> </w:t>
      </w:r>
      <w:r w:rsidRPr="00ED0E28">
        <w:rPr>
          <w:rFonts w:cs="Arial" w:hint="cs"/>
          <w:sz w:val="28"/>
          <w:szCs w:val="28"/>
          <w:rtl/>
        </w:rPr>
        <w:t>الثَّباتُ</w:t>
      </w:r>
      <w:r w:rsidRPr="00ED0E28">
        <w:rPr>
          <w:rFonts w:cs="Arial"/>
          <w:sz w:val="28"/>
          <w:szCs w:val="28"/>
          <w:rtl/>
        </w:rPr>
        <w:t xml:space="preserve"> </w:t>
      </w:r>
      <w:r w:rsidRPr="00ED0E28">
        <w:rPr>
          <w:rFonts w:cs="Arial" w:hint="cs"/>
          <w:sz w:val="28"/>
          <w:szCs w:val="28"/>
          <w:rtl/>
        </w:rPr>
        <w:t>ولو</w:t>
      </w:r>
      <w:r w:rsidRPr="00ED0E28">
        <w:rPr>
          <w:rFonts w:cs="Arial"/>
          <w:sz w:val="28"/>
          <w:szCs w:val="28"/>
          <w:rtl/>
        </w:rPr>
        <w:t xml:space="preserve"> </w:t>
      </w:r>
      <w:r w:rsidRPr="00ED0E28">
        <w:rPr>
          <w:rFonts w:cs="Arial" w:hint="cs"/>
          <w:sz w:val="28"/>
          <w:szCs w:val="28"/>
          <w:rtl/>
        </w:rPr>
        <w:t>لم</w:t>
      </w:r>
      <w:r w:rsidRPr="00ED0E28">
        <w:rPr>
          <w:rFonts w:cs="Arial"/>
          <w:sz w:val="28"/>
          <w:szCs w:val="28"/>
          <w:rtl/>
        </w:rPr>
        <w:t xml:space="preserve"> </w:t>
      </w:r>
      <w:r w:rsidRPr="00ED0E28">
        <w:rPr>
          <w:rFonts w:cs="Arial" w:hint="cs"/>
          <w:sz w:val="28"/>
          <w:szCs w:val="28"/>
          <w:rtl/>
        </w:rPr>
        <w:t>يَتساوَوْا</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أثرِه</w:t>
      </w:r>
      <w:r w:rsidRPr="00ED0E28">
        <w:rPr>
          <w:rFonts w:cs="Arial"/>
          <w:sz w:val="28"/>
          <w:szCs w:val="28"/>
          <w:rtl/>
        </w:rPr>
        <w:t xml:space="preserve"> </w:t>
      </w:r>
      <w:r w:rsidRPr="00ED0E28">
        <w:rPr>
          <w:rFonts w:cs="Arial" w:hint="cs"/>
          <w:sz w:val="28"/>
          <w:szCs w:val="28"/>
          <w:rtl/>
        </w:rPr>
        <w:t>وقوَّتِه،</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كان</w:t>
      </w:r>
      <w:r w:rsidRPr="00ED0E28">
        <w:rPr>
          <w:rFonts w:cs="Arial"/>
          <w:sz w:val="28"/>
          <w:szCs w:val="28"/>
          <w:rtl/>
        </w:rPr>
        <w:t xml:space="preserve"> </w:t>
      </w:r>
      <w:r w:rsidRPr="00ED0E28">
        <w:rPr>
          <w:rFonts w:cs="Arial" w:hint="cs"/>
          <w:sz w:val="28"/>
          <w:szCs w:val="28"/>
          <w:rtl/>
        </w:rPr>
        <w:t>عددُ</w:t>
      </w:r>
      <w:r w:rsidRPr="00ED0E28">
        <w:rPr>
          <w:rFonts w:cs="Arial"/>
          <w:sz w:val="28"/>
          <w:szCs w:val="28"/>
          <w:rtl/>
        </w:rPr>
        <w:t xml:space="preserve"> </w:t>
      </w:r>
      <w:r w:rsidRPr="00ED0E28">
        <w:rPr>
          <w:rFonts w:cs="Arial" w:hint="cs"/>
          <w:sz w:val="28"/>
          <w:szCs w:val="28"/>
          <w:rtl/>
        </w:rPr>
        <w:t>المشرِكِينَ</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يَزيدُ</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مِثلَيْهم</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وتقديرُ</w:t>
      </w:r>
      <w:r w:rsidRPr="00ED0E28">
        <w:rPr>
          <w:rFonts w:cs="Arial"/>
          <w:sz w:val="28"/>
          <w:szCs w:val="28"/>
          <w:rtl/>
        </w:rPr>
        <w:t xml:space="preserve"> </w:t>
      </w:r>
      <w:r w:rsidRPr="00ED0E28">
        <w:rPr>
          <w:rFonts w:cs="Arial" w:hint="cs"/>
          <w:sz w:val="28"/>
          <w:szCs w:val="28"/>
          <w:rtl/>
        </w:rPr>
        <w:t>السلاحِ</w:t>
      </w:r>
      <w:r w:rsidRPr="00ED0E28">
        <w:rPr>
          <w:rFonts w:cs="Arial"/>
          <w:sz w:val="28"/>
          <w:szCs w:val="28"/>
          <w:rtl/>
        </w:rPr>
        <w:t xml:space="preserve"> </w:t>
      </w:r>
      <w:r w:rsidRPr="00ED0E28">
        <w:rPr>
          <w:rFonts w:cs="Arial" w:hint="cs"/>
          <w:sz w:val="28"/>
          <w:szCs w:val="28"/>
          <w:rtl/>
        </w:rPr>
        <w:t>يُرجَعُ</w:t>
      </w:r>
      <w:r w:rsidRPr="00ED0E28">
        <w:rPr>
          <w:rFonts w:cs="Arial"/>
          <w:sz w:val="28"/>
          <w:szCs w:val="28"/>
          <w:rtl/>
        </w:rPr>
        <w:t xml:space="preserve"> </w:t>
      </w:r>
      <w:r w:rsidRPr="00ED0E28">
        <w:rPr>
          <w:rFonts w:cs="Arial" w:hint="cs"/>
          <w:sz w:val="28"/>
          <w:szCs w:val="28"/>
          <w:rtl/>
        </w:rPr>
        <w:t>فيه</w:t>
      </w:r>
      <w:r w:rsidRPr="00ED0E28">
        <w:rPr>
          <w:rFonts w:cs="Arial"/>
          <w:sz w:val="28"/>
          <w:szCs w:val="28"/>
          <w:rtl/>
        </w:rPr>
        <w:t xml:space="preserve"> </w:t>
      </w:r>
      <w:r w:rsidRPr="00ED0E28">
        <w:rPr>
          <w:rFonts w:cs="Arial" w:hint="cs"/>
          <w:sz w:val="28"/>
          <w:szCs w:val="28"/>
          <w:rtl/>
        </w:rPr>
        <w:t>إلى</w:t>
      </w:r>
      <w:r w:rsidRPr="00ED0E28">
        <w:rPr>
          <w:rFonts w:cs="Arial"/>
          <w:sz w:val="28"/>
          <w:szCs w:val="28"/>
          <w:rtl/>
        </w:rPr>
        <w:t xml:space="preserve"> </w:t>
      </w:r>
      <w:r w:rsidRPr="00ED0E28">
        <w:rPr>
          <w:rFonts w:cs="Arial" w:hint="cs"/>
          <w:sz w:val="28"/>
          <w:szCs w:val="28"/>
          <w:rtl/>
        </w:rPr>
        <w:t>أهلِ</w:t>
      </w:r>
      <w:r w:rsidRPr="00ED0E28">
        <w:rPr>
          <w:rFonts w:cs="Arial"/>
          <w:sz w:val="28"/>
          <w:szCs w:val="28"/>
          <w:rtl/>
        </w:rPr>
        <w:t xml:space="preserve"> </w:t>
      </w:r>
      <w:r w:rsidRPr="00ED0E28">
        <w:rPr>
          <w:rFonts w:cs="Arial" w:hint="cs"/>
          <w:sz w:val="28"/>
          <w:szCs w:val="28"/>
          <w:rtl/>
        </w:rPr>
        <w:t>العلمِ</w:t>
      </w:r>
      <w:r w:rsidRPr="00ED0E28">
        <w:rPr>
          <w:rFonts w:cs="Arial"/>
          <w:sz w:val="28"/>
          <w:szCs w:val="28"/>
          <w:rtl/>
        </w:rPr>
        <w:t xml:space="preserve"> </w:t>
      </w:r>
      <w:r w:rsidRPr="00ED0E28">
        <w:rPr>
          <w:rFonts w:cs="Arial" w:hint="cs"/>
          <w:sz w:val="28"/>
          <w:szCs w:val="28"/>
          <w:rtl/>
        </w:rPr>
        <w:t>به</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أهلِ</w:t>
      </w:r>
      <w:r w:rsidRPr="00ED0E28">
        <w:rPr>
          <w:rFonts w:cs="Arial"/>
          <w:sz w:val="28"/>
          <w:szCs w:val="28"/>
          <w:rtl/>
        </w:rPr>
        <w:t xml:space="preserve"> </w:t>
      </w:r>
      <w:r w:rsidRPr="00ED0E28">
        <w:rPr>
          <w:rFonts w:cs="Arial" w:hint="cs"/>
          <w:sz w:val="28"/>
          <w:szCs w:val="28"/>
          <w:rtl/>
        </w:rPr>
        <w:t>الجهادِ</w:t>
      </w:r>
      <w:r w:rsidRPr="00ED0E28">
        <w:rPr>
          <w:rFonts w:cs="Arial"/>
          <w:sz w:val="28"/>
          <w:szCs w:val="28"/>
          <w:rtl/>
        </w:rPr>
        <w:t xml:space="preserve"> </w:t>
      </w:r>
      <w:r w:rsidRPr="00ED0E28">
        <w:rPr>
          <w:rFonts w:cs="Arial" w:hint="cs"/>
          <w:sz w:val="28"/>
          <w:szCs w:val="28"/>
          <w:rtl/>
        </w:rPr>
        <w:t>والدِّرايةِ</w:t>
      </w:r>
      <w:r w:rsidRPr="00ED0E28">
        <w:rPr>
          <w:rFonts w:cs="Arial"/>
          <w:sz w:val="28"/>
          <w:szCs w:val="28"/>
          <w:rtl/>
        </w:rPr>
        <w:t xml:space="preserve"> </w:t>
      </w:r>
      <w:r w:rsidRPr="00ED0E28">
        <w:rPr>
          <w:rFonts w:cs="Arial" w:hint="cs"/>
          <w:sz w:val="28"/>
          <w:szCs w:val="28"/>
          <w:rtl/>
        </w:rPr>
        <w:t>فيه،</w:t>
      </w:r>
      <w:r w:rsidRPr="00ED0E28">
        <w:rPr>
          <w:rFonts w:cs="Arial"/>
          <w:sz w:val="28"/>
          <w:szCs w:val="28"/>
          <w:rtl/>
        </w:rPr>
        <w:t xml:space="preserve"> </w:t>
      </w:r>
      <w:r w:rsidRPr="00ED0E28">
        <w:rPr>
          <w:rFonts w:cs="Arial" w:hint="cs"/>
          <w:sz w:val="28"/>
          <w:szCs w:val="28"/>
          <w:rtl/>
        </w:rPr>
        <w:t>واللهُ</w:t>
      </w:r>
      <w:r w:rsidRPr="00ED0E28">
        <w:rPr>
          <w:rFonts w:cs="Arial"/>
          <w:sz w:val="28"/>
          <w:szCs w:val="28"/>
          <w:rtl/>
        </w:rPr>
        <w:t xml:space="preserve"> </w:t>
      </w:r>
      <w:r w:rsidRPr="00ED0E28">
        <w:rPr>
          <w:rFonts w:cs="Arial" w:hint="cs"/>
          <w:sz w:val="28"/>
          <w:szCs w:val="28"/>
          <w:rtl/>
        </w:rPr>
        <w:t>أعلَمُ</w:t>
      </w:r>
      <w:r w:rsidRPr="00ED0E28">
        <w:rPr>
          <w:rFonts w:cs="Arial"/>
          <w:sz w:val="28"/>
          <w:szCs w:val="28"/>
          <w:rtl/>
        </w:rPr>
        <w:t>.</w:t>
      </w:r>
    </w:p>
    <w:p w:rsidR="0037592F" w:rsidRPr="00ED0E28" w:rsidRDefault="0037592F" w:rsidP="0037592F">
      <w:pPr>
        <w:bidi/>
        <w:jc w:val="both"/>
        <w:rPr>
          <w:sz w:val="28"/>
          <w:szCs w:val="28"/>
        </w:rPr>
      </w:pPr>
      <w:r>
        <w:rPr>
          <w:rFonts w:hint="cs"/>
          <w:sz w:val="28"/>
          <w:szCs w:val="28"/>
          <w:rtl/>
        </w:rPr>
        <w:t>***</w:t>
      </w:r>
    </w:p>
    <w:p w:rsidR="0037592F" w:rsidRPr="00ED0E28" w:rsidRDefault="0037592F" w:rsidP="0037592F">
      <w:pPr>
        <w:bidi/>
        <w:jc w:val="both"/>
        <w:rPr>
          <w:sz w:val="28"/>
          <w:szCs w:val="28"/>
        </w:rPr>
      </w:pPr>
    </w:p>
    <w:p w:rsidR="0037592F" w:rsidRPr="00ED0E28" w:rsidRDefault="0037592F" w:rsidP="0037592F">
      <w:pPr>
        <w:bidi/>
        <w:jc w:val="both"/>
        <w:rPr>
          <w:sz w:val="28"/>
          <w:szCs w:val="28"/>
        </w:rPr>
      </w:pP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تعالى</w:t>
      </w:r>
      <w:r w:rsidRPr="00ED0E28">
        <w:rPr>
          <w:rFonts w:cs="Arial"/>
          <w:sz w:val="28"/>
          <w:szCs w:val="28"/>
          <w:rtl/>
        </w:rPr>
        <w:t>: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كَانَ</w:t>
      </w:r>
      <w:r w:rsidRPr="00ED0E28">
        <w:rPr>
          <w:rFonts w:cs="Arial"/>
          <w:sz w:val="28"/>
          <w:szCs w:val="28"/>
          <w:rtl/>
        </w:rPr>
        <w:t xml:space="preserve"> </w:t>
      </w:r>
      <w:r w:rsidRPr="00ED0E28">
        <w:rPr>
          <w:rFonts w:cs="Arial" w:hint="cs"/>
          <w:sz w:val="28"/>
          <w:szCs w:val="28"/>
          <w:rtl/>
        </w:rPr>
        <w:t>لِنَبِيٍّ</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يَكُونَ</w:t>
      </w:r>
      <w:r w:rsidRPr="00ED0E28">
        <w:rPr>
          <w:rFonts w:cs="Arial"/>
          <w:sz w:val="28"/>
          <w:szCs w:val="28"/>
          <w:rtl/>
        </w:rPr>
        <w:t xml:space="preserve"> </w:t>
      </w:r>
      <w:r w:rsidRPr="00ED0E28">
        <w:rPr>
          <w:rFonts w:cs="Arial" w:hint="cs"/>
          <w:sz w:val="28"/>
          <w:szCs w:val="28"/>
          <w:rtl/>
        </w:rPr>
        <w:t>لَهُ</w:t>
      </w:r>
      <w:r w:rsidRPr="00ED0E28">
        <w:rPr>
          <w:rFonts w:cs="Arial"/>
          <w:sz w:val="28"/>
          <w:szCs w:val="28"/>
          <w:rtl/>
        </w:rPr>
        <w:t xml:space="preserve"> </w:t>
      </w:r>
      <w:r w:rsidRPr="00ED0E28">
        <w:rPr>
          <w:rFonts w:cs="Arial" w:hint="cs"/>
          <w:sz w:val="28"/>
          <w:szCs w:val="28"/>
          <w:rtl/>
        </w:rPr>
        <w:t>أَسْرَى</w:t>
      </w:r>
      <w:r w:rsidRPr="00ED0E28">
        <w:rPr>
          <w:rFonts w:cs="Arial"/>
          <w:sz w:val="28"/>
          <w:szCs w:val="28"/>
          <w:rtl/>
        </w:rPr>
        <w:t xml:space="preserve"> </w:t>
      </w:r>
      <w:r w:rsidRPr="00ED0E28">
        <w:rPr>
          <w:rFonts w:cs="Arial" w:hint="cs"/>
          <w:sz w:val="28"/>
          <w:szCs w:val="28"/>
          <w:rtl/>
        </w:rPr>
        <w:t>حَتَّى</w:t>
      </w:r>
      <w:r w:rsidRPr="00ED0E28">
        <w:rPr>
          <w:rFonts w:cs="Arial"/>
          <w:sz w:val="28"/>
          <w:szCs w:val="28"/>
          <w:rtl/>
        </w:rPr>
        <w:t xml:space="preserve"> </w:t>
      </w:r>
      <w:r w:rsidRPr="00ED0E28">
        <w:rPr>
          <w:rFonts w:cs="Arial" w:hint="cs"/>
          <w:sz w:val="28"/>
          <w:szCs w:val="28"/>
          <w:rtl/>
        </w:rPr>
        <w:t>يُثْخِنَ</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الأَرْضِ</w:t>
      </w:r>
      <w:r w:rsidRPr="00ED0E28">
        <w:rPr>
          <w:rFonts w:cs="Arial"/>
          <w:sz w:val="28"/>
          <w:szCs w:val="28"/>
          <w:rtl/>
        </w:rPr>
        <w:t xml:space="preserve"> </w:t>
      </w:r>
      <w:r w:rsidRPr="00ED0E28">
        <w:rPr>
          <w:rFonts w:cs="Arial" w:hint="cs"/>
          <w:sz w:val="28"/>
          <w:szCs w:val="28"/>
          <w:rtl/>
        </w:rPr>
        <w:t>تُرِيدُونَ</w:t>
      </w:r>
      <w:r w:rsidRPr="00ED0E28">
        <w:rPr>
          <w:rFonts w:cs="Arial"/>
          <w:sz w:val="28"/>
          <w:szCs w:val="28"/>
          <w:rtl/>
        </w:rPr>
        <w:t xml:space="preserve"> </w:t>
      </w:r>
      <w:r w:rsidRPr="00ED0E28">
        <w:rPr>
          <w:rFonts w:cs="Arial" w:hint="cs"/>
          <w:sz w:val="28"/>
          <w:szCs w:val="28"/>
          <w:rtl/>
        </w:rPr>
        <w:t>عَرَضَ</w:t>
      </w:r>
      <w:r w:rsidRPr="00ED0E28">
        <w:rPr>
          <w:rFonts w:cs="Arial"/>
          <w:sz w:val="28"/>
          <w:szCs w:val="28"/>
          <w:rtl/>
        </w:rPr>
        <w:t xml:space="preserve"> </w:t>
      </w:r>
      <w:r w:rsidRPr="00ED0E28">
        <w:rPr>
          <w:rFonts w:cs="Arial" w:hint="cs"/>
          <w:sz w:val="28"/>
          <w:szCs w:val="28"/>
          <w:rtl/>
        </w:rPr>
        <w:t>الدُّنْيَا</w:t>
      </w:r>
      <w:r w:rsidRPr="00ED0E28">
        <w:rPr>
          <w:rFonts w:cs="Arial"/>
          <w:sz w:val="28"/>
          <w:szCs w:val="28"/>
          <w:rtl/>
        </w:rPr>
        <w:t xml:space="preserve"> </w:t>
      </w:r>
      <w:r w:rsidRPr="00ED0E28">
        <w:rPr>
          <w:rFonts w:cs="Arial" w:hint="cs"/>
          <w:sz w:val="28"/>
          <w:szCs w:val="28"/>
          <w:rtl/>
        </w:rPr>
        <w:t>وَاللَّهُ</w:t>
      </w:r>
      <w:r w:rsidRPr="00ED0E28">
        <w:rPr>
          <w:rFonts w:cs="Arial"/>
          <w:sz w:val="28"/>
          <w:szCs w:val="28"/>
          <w:rtl/>
        </w:rPr>
        <w:t xml:space="preserve"> </w:t>
      </w:r>
      <w:r w:rsidRPr="00ED0E28">
        <w:rPr>
          <w:rFonts w:cs="Arial" w:hint="cs"/>
          <w:sz w:val="28"/>
          <w:szCs w:val="28"/>
          <w:rtl/>
        </w:rPr>
        <w:t>يُرِيدُ</w:t>
      </w:r>
      <w:r w:rsidRPr="00ED0E28">
        <w:rPr>
          <w:rFonts w:cs="Arial"/>
          <w:sz w:val="28"/>
          <w:szCs w:val="28"/>
          <w:rtl/>
        </w:rPr>
        <w:t xml:space="preserve"> </w:t>
      </w:r>
      <w:r w:rsidRPr="00ED0E28">
        <w:rPr>
          <w:rFonts w:cs="Arial" w:hint="cs"/>
          <w:sz w:val="28"/>
          <w:szCs w:val="28"/>
          <w:rtl/>
        </w:rPr>
        <w:t>الآخِرَةَ</w:t>
      </w:r>
      <w:r w:rsidRPr="00ED0E28">
        <w:rPr>
          <w:rFonts w:cs="Arial"/>
          <w:sz w:val="28"/>
          <w:szCs w:val="28"/>
          <w:rtl/>
        </w:rPr>
        <w:t xml:space="preserve"> </w:t>
      </w:r>
      <w:r w:rsidRPr="00ED0E28">
        <w:rPr>
          <w:rFonts w:cs="Arial" w:hint="cs"/>
          <w:sz w:val="28"/>
          <w:szCs w:val="28"/>
          <w:rtl/>
        </w:rPr>
        <w:t>وَاللَّهُ</w:t>
      </w:r>
      <w:r w:rsidRPr="00ED0E28">
        <w:rPr>
          <w:rFonts w:cs="Arial"/>
          <w:sz w:val="28"/>
          <w:szCs w:val="28"/>
          <w:rtl/>
        </w:rPr>
        <w:t xml:space="preserve"> </w:t>
      </w:r>
      <w:r w:rsidRPr="00ED0E28">
        <w:rPr>
          <w:rFonts w:cs="Arial" w:hint="cs"/>
          <w:sz w:val="28"/>
          <w:szCs w:val="28"/>
          <w:rtl/>
        </w:rPr>
        <w:t>عَزِيزٌ</w:t>
      </w:r>
      <w:r w:rsidRPr="00ED0E28">
        <w:rPr>
          <w:rFonts w:cs="Arial"/>
          <w:sz w:val="28"/>
          <w:szCs w:val="28"/>
          <w:rtl/>
        </w:rPr>
        <w:t xml:space="preserve"> </w:t>
      </w:r>
      <w:r w:rsidRPr="00ED0E28">
        <w:rPr>
          <w:rFonts w:cs="Arial" w:hint="cs"/>
          <w:sz w:val="28"/>
          <w:szCs w:val="28"/>
          <w:rtl/>
        </w:rPr>
        <w:t>حَكِيمٌ</w:t>
      </w:r>
      <w:r w:rsidRPr="00ED0E28">
        <w:rPr>
          <w:rFonts w:cs="Arial"/>
          <w:sz w:val="28"/>
          <w:szCs w:val="28"/>
          <w:rtl/>
        </w:rPr>
        <w:t xml:space="preserve"> *</w:t>
      </w:r>
      <w:r w:rsidRPr="00ED0E28">
        <w:rPr>
          <w:rFonts w:cs="Arial" w:hint="cs"/>
          <w:sz w:val="28"/>
          <w:szCs w:val="28"/>
          <w:rtl/>
        </w:rPr>
        <w:t>لَوْلاَ</w:t>
      </w:r>
      <w:r w:rsidRPr="00ED0E28">
        <w:rPr>
          <w:rFonts w:cs="Arial"/>
          <w:sz w:val="28"/>
          <w:szCs w:val="28"/>
          <w:rtl/>
        </w:rPr>
        <w:t xml:space="preserve"> </w:t>
      </w:r>
      <w:r w:rsidRPr="00ED0E28">
        <w:rPr>
          <w:rFonts w:cs="Arial" w:hint="cs"/>
          <w:sz w:val="28"/>
          <w:szCs w:val="28"/>
          <w:rtl/>
        </w:rPr>
        <w:t>كِتَابٌ</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سَبَقَ</w:t>
      </w:r>
      <w:r w:rsidRPr="00ED0E28">
        <w:rPr>
          <w:rFonts w:cs="Arial"/>
          <w:sz w:val="28"/>
          <w:szCs w:val="28"/>
          <w:rtl/>
        </w:rPr>
        <w:t xml:space="preserve"> </w:t>
      </w:r>
      <w:r w:rsidRPr="00ED0E28">
        <w:rPr>
          <w:rFonts w:cs="Arial" w:hint="cs"/>
          <w:sz w:val="28"/>
          <w:szCs w:val="28"/>
          <w:rtl/>
        </w:rPr>
        <w:t>لَمَسَّكُمْ</w:t>
      </w:r>
      <w:r w:rsidRPr="00ED0E28">
        <w:rPr>
          <w:rFonts w:cs="Arial"/>
          <w:sz w:val="28"/>
          <w:szCs w:val="28"/>
          <w:rtl/>
        </w:rPr>
        <w:t xml:space="preserve"> </w:t>
      </w:r>
      <w:r w:rsidRPr="00ED0E28">
        <w:rPr>
          <w:rFonts w:cs="Arial" w:hint="cs"/>
          <w:sz w:val="28"/>
          <w:szCs w:val="28"/>
          <w:rtl/>
        </w:rPr>
        <w:t>فِيمَا</w:t>
      </w:r>
      <w:r w:rsidRPr="00ED0E28">
        <w:rPr>
          <w:rFonts w:cs="Arial"/>
          <w:sz w:val="28"/>
          <w:szCs w:val="28"/>
          <w:rtl/>
        </w:rPr>
        <w:t xml:space="preserve"> </w:t>
      </w:r>
      <w:r w:rsidRPr="00ED0E28">
        <w:rPr>
          <w:rFonts w:cs="Arial" w:hint="cs"/>
          <w:sz w:val="28"/>
          <w:szCs w:val="28"/>
          <w:rtl/>
        </w:rPr>
        <w:t>أَخَذْتُمْ</w:t>
      </w:r>
      <w:r w:rsidRPr="00ED0E28">
        <w:rPr>
          <w:rFonts w:cs="Arial"/>
          <w:sz w:val="28"/>
          <w:szCs w:val="28"/>
          <w:rtl/>
        </w:rPr>
        <w:t xml:space="preserve"> </w:t>
      </w:r>
      <w:r w:rsidRPr="00ED0E28">
        <w:rPr>
          <w:rFonts w:cs="Arial" w:hint="cs"/>
          <w:sz w:val="28"/>
          <w:szCs w:val="28"/>
          <w:rtl/>
        </w:rPr>
        <w:t>عَذَابٌ</w:t>
      </w:r>
      <w:r w:rsidRPr="00ED0E28">
        <w:rPr>
          <w:rFonts w:cs="Arial"/>
          <w:sz w:val="28"/>
          <w:szCs w:val="28"/>
          <w:rtl/>
        </w:rPr>
        <w:t xml:space="preserve"> </w:t>
      </w:r>
      <w:r w:rsidRPr="00ED0E28">
        <w:rPr>
          <w:rFonts w:cs="Arial" w:hint="cs"/>
          <w:sz w:val="28"/>
          <w:szCs w:val="28"/>
          <w:rtl/>
        </w:rPr>
        <w:t>عَظِيمٌ</w:t>
      </w:r>
      <w:r w:rsidRPr="00ED0E28">
        <w:rPr>
          <w:rFonts w:cs="Arial"/>
          <w:sz w:val="28"/>
          <w:szCs w:val="28"/>
          <w:rtl/>
        </w:rPr>
        <w:t xml:space="preserve"> } [ </w:t>
      </w:r>
      <w:r w:rsidRPr="00ED0E28">
        <w:rPr>
          <w:rFonts w:cs="Arial" w:hint="cs"/>
          <w:sz w:val="28"/>
          <w:szCs w:val="28"/>
          <w:rtl/>
        </w:rPr>
        <w:t>الأنفال</w:t>
      </w:r>
      <w:r w:rsidRPr="00ED0E28">
        <w:rPr>
          <w:rFonts w:cs="Arial"/>
          <w:sz w:val="28"/>
          <w:szCs w:val="28"/>
          <w:rtl/>
        </w:rPr>
        <w:t xml:space="preserve">: 67 </w:t>
      </w:r>
      <w:r w:rsidRPr="00ED0E28">
        <w:rPr>
          <w:rFonts w:cs="Arial" w:hint="cs"/>
          <w:sz w:val="28"/>
          <w:szCs w:val="28"/>
          <w:rtl/>
        </w:rPr>
        <w:t>ـ</w:t>
      </w:r>
      <w:r w:rsidRPr="00ED0E28">
        <w:rPr>
          <w:rFonts w:cs="Arial"/>
          <w:sz w:val="28"/>
          <w:szCs w:val="28"/>
          <w:rtl/>
        </w:rPr>
        <w:t xml:space="preserve"> 68 ] .</w:t>
      </w:r>
    </w:p>
    <w:p w:rsidR="0037592F" w:rsidRPr="00ED0E28" w:rsidRDefault="0037592F" w:rsidP="0037592F">
      <w:pPr>
        <w:bidi/>
        <w:jc w:val="both"/>
        <w:rPr>
          <w:sz w:val="28"/>
          <w:szCs w:val="28"/>
        </w:rPr>
      </w:pPr>
      <w:r w:rsidRPr="00ED0E28">
        <w:rPr>
          <w:rFonts w:cs="Arial" w:hint="cs"/>
          <w:sz w:val="28"/>
          <w:szCs w:val="28"/>
          <w:rtl/>
        </w:rPr>
        <w:t>نزَلَتْ</w:t>
      </w:r>
      <w:r w:rsidRPr="00ED0E28">
        <w:rPr>
          <w:rFonts w:cs="Arial"/>
          <w:sz w:val="28"/>
          <w:szCs w:val="28"/>
          <w:rtl/>
        </w:rPr>
        <w:t xml:space="preserve"> </w:t>
      </w:r>
      <w:r w:rsidRPr="00ED0E28">
        <w:rPr>
          <w:rFonts w:cs="Arial" w:hint="cs"/>
          <w:sz w:val="28"/>
          <w:szCs w:val="28"/>
          <w:rtl/>
        </w:rPr>
        <w:t>هذه</w:t>
      </w:r>
      <w:r w:rsidRPr="00ED0E28">
        <w:rPr>
          <w:rFonts w:cs="Arial"/>
          <w:sz w:val="28"/>
          <w:szCs w:val="28"/>
          <w:rtl/>
        </w:rPr>
        <w:t xml:space="preserve"> </w:t>
      </w:r>
      <w:r w:rsidRPr="00ED0E28">
        <w:rPr>
          <w:rFonts w:cs="Arial" w:hint="cs"/>
          <w:sz w:val="28"/>
          <w:szCs w:val="28"/>
          <w:rtl/>
        </w:rPr>
        <w:t>الآيةُ</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بَدْرٍ،</w:t>
      </w:r>
      <w:r w:rsidRPr="00ED0E28">
        <w:rPr>
          <w:rFonts w:cs="Arial"/>
          <w:sz w:val="28"/>
          <w:szCs w:val="28"/>
          <w:rtl/>
        </w:rPr>
        <w:t xml:space="preserve"> </w:t>
      </w:r>
      <w:r w:rsidRPr="00ED0E28">
        <w:rPr>
          <w:rFonts w:cs="Arial" w:hint="cs"/>
          <w:sz w:val="28"/>
          <w:szCs w:val="28"/>
          <w:rtl/>
        </w:rPr>
        <w:t>والأُسَارَى</w:t>
      </w:r>
      <w:r w:rsidRPr="00ED0E28">
        <w:rPr>
          <w:rFonts w:cs="Arial"/>
          <w:sz w:val="28"/>
          <w:szCs w:val="28"/>
          <w:rtl/>
        </w:rPr>
        <w:t xml:space="preserve"> </w:t>
      </w:r>
      <w:r w:rsidRPr="00ED0E28">
        <w:rPr>
          <w:rFonts w:cs="Arial" w:hint="cs"/>
          <w:sz w:val="28"/>
          <w:szCs w:val="28"/>
          <w:rtl/>
        </w:rPr>
        <w:t>أُسَارَى</w:t>
      </w:r>
      <w:r w:rsidRPr="00ED0E28">
        <w:rPr>
          <w:rFonts w:cs="Arial"/>
          <w:sz w:val="28"/>
          <w:szCs w:val="28"/>
          <w:rtl/>
        </w:rPr>
        <w:t xml:space="preserve"> </w:t>
      </w:r>
      <w:r w:rsidRPr="00ED0E28">
        <w:rPr>
          <w:rFonts w:cs="Arial" w:hint="cs"/>
          <w:sz w:val="28"/>
          <w:szCs w:val="28"/>
          <w:rtl/>
        </w:rPr>
        <w:t>بَدْرٍ،</w:t>
      </w:r>
      <w:r w:rsidRPr="00ED0E28">
        <w:rPr>
          <w:rFonts w:cs="Arial"/>
          <w:sz w:val="28"/>
          <w:szCs w:val="28"/>
          <w:rtl/>
        </w:rPr>
        <w:t xml:space="preserve"> </w:t>
      </w:r>
      <w:r w:rsidRPr="00ED0E28">
        <w:rPr>
          <w:rFonts w:cs="Arial" w:hint="cs"/>
          <w:sz w:val="28"/>
          <w:szCs w:val="28"/>
          <w:rtl/>
        </w:rPr>
        <w:t>والمرادُ</w:t>
      </w:r>
      <w:r w:rsidRPr="00ED0E28">
        <w:rPr>
          <w:rFonts w:cs="Arial"/>
          <w:sz w:val="28"/>
          <w:szCs w:val="28"/>
          <w:rtl/>
        </w:rPr>
        <w:t xml:space="preserve"> </w:t>
      </w:r>
      <w:r w:rsidRPr="00ED0E28">
        <w:rPr>
          <w:rFonts w:cs="Arial" w:hint="cs"/>
          <w:sz w:val="28"/>
          <w:szCs w:val="28"/>
          <w:rtl/>
        </w:rPr>
        <w:t>بذلك</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الطمعَ</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الأَسْرَى،</w:t>
      </w:r>
      <w:r w:rsidRPr="00ED0E28">
        <w:rPr>
          <w:rFonts w:cs="Arial"/>
          <w:sz w:val="28"/>
          <w:szCs w:val="28"/>
          <w:rtl/>
        </w:rPr>
        <w:t xml:space="preserve"> </w:t>
      </w:r>
      <w:r w:rsidRPr="00ED0E28">
        <w:rPr>
          <w:rFonts w:cs="Arial" w:hint="cs"/>
          <w:sz w:val="28"/>
          <w:szCs w:val="28"/>
          <w:rtl/>
        </w:rPr>
        <w:t>والمَيْلَ</w:t>
      </w:r>
      <w:r w:rsidRPr="00ED0E28">
        <w:rPr>
          <w:rFonts w:cs="Arial"/>
          <w:sz w:val="28"/>
          <w:szCs w:val="28"/>
          <w:rtl/>
        </w:rPr>
        <w:t xml:space="preserve"> </w:t>
      </w:r>
      <w:r w:rsidRPr="00ED0E28">
        <w:rPr>
          <w:rFonts w:cs="Arial" w:hint="cs"/>
          <w:sz w:val="28"/>
          <w:szCs w:val="28"/>
          <w:rtl/>
        </w:rPr>
        <w:t>إلى</w:t>
      </w:r>
      <w:r w:rsidRPr="00ED0E28">
        <w:rPr>
          <w:rFonts w:cs="Arial"/>
          <w:sz w:val="28"/>
          <w:szCs w:val="28"/>
          <w:rtl/>
        </w:rPr>
        <w:t xml:space="preserve"> </w:t>
      </w:r>
      <w:r w:rsidRPr="00ED0E28">
        <w:rPr>
          <w:rFonts w:cs="Arial" w:hint="cs"/>
          <w:sz w:val="28"/>
          <w:szCs w:val="28"/>
          <w:rtl/>
        </w:rPr>
        <w:t>مِلْكِهم</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يكونُ</w:t>
      </w:r>
      <w:r w:rsidRPr="00ED0E28">
        <w:rPr>
          <w:rFonts w:cs="Arial"/>
          <w:sz w:val="28"/>
          <w:szCs w:val="28"/>
          <w:rtl/>
        </w:rPr>
        <w:t xml:space="preserve"> </w:t>
      </w:r>
      <w:r w:rsidRPr="00ED0E28">
        <w:rPr>
          <w:rFonts w:cs="Arial" w:hint="cs"/>
          <w:sz w:val="28"/>
          <w:szCs w:val="28"/>
          <w:rtl/>
        </w:rPr>
        <w:t>إلاَّ</w:t>
      </w:r>
      <w:r w:rsidRPr="00ED0E28">
        <w:rPr>
          <w:rFonts w:cs="Arial"/>
          <w:sz w:val="28"/>
          <w:szCs w:val="28"/>
          <w:rtl/>
        </w:rPr>
        <w:t xml:space="preserve"> </w:t>
      </w:r>
      <w:r w:rsidRPr="00ED0E28">
        <w:rPr>
          <w:rFonts w:cs="Arial" w:hint="cs"/>
          <w:sz w:val="28"/>
          <w:szCs w:val="28"/>
          <w:rtl/>
        </w:rPr>
        <w:t>بعدَ</w:t>
      </w:r>
      <w:r w:rsidRPr="00ED0E28">
        <w:rPr>
          <w:rFonts w:cs="Arial"/>
          <w:sz w:val="28"/>
          <w:szCs w:val="28"/>
          <w:rtl/>
        </w:rPr>
        <w:t xml:space="preserve"> </w:t>
      </w:r>
      <w:r w:rsidRPr="00ED0E28">
        <w:rPr>
          <w:rFonts w:cs="Arial" w:hint="cs"/>
          <w:sz w:val="28"/>
          <w:szCs w:val="28"/>
          <w:rtl/>
        </w:rPr>
        <w:t>إثخانٍ</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الأرضِ،</w:t>
      </w:r>
      <w:r w:rsidRPr="00ED0E28">
        <w:rPr>
          <w:rFonts w:cs="Arial"/>
          <w:sz w:val="28"/>
          <w:szCs w:val="28"/>
          <w:rtl/>
        </w:rPr>
        <w:t xml:space="preserve"> </w:t>
      </w:r>
      <w:r w:rsidRPr="00ED0E28">
        <w:rPr>
          <w:rFonts w:cs="Arial" w:hint="cs"/>
          <w:sz w:val="28"/>
          <w:szCs w:val="28"/>
          <w:rtl/>
        </w:rPr>
        <w:t>وهو</w:t>
      </w:r>
      <w:r w:rsidRPr="00ED0E28">
        <w:rPr>
          <w:rFonts w:cs="Arial"/>
          <w:sz w:val="28"/>
          <w:szCs w:val="28"/>
          <w:rtl/>
        </w:rPr>
        <w:t xml:space="preserve"> </w:t>
      </w:r>
      <w:r w:rsidRPr="00ED0E28">
        <w:rPr>
          <w:rFonts w:cs="Arial" w:hint="cs"/>
          <w:sz w:val="28"/>
          <w:szCs w:val="28"/>
          <w:rtl/>
        </w:rPr>
        <w:t>الظُّهُورُ؛</w:t>
      </w:r>
      <w:r w:rsidRPr="00ED0E28">
        <w:rPr>
          <w:rFonts w:cs="Arial"/>
          <w:sz w:val="28"/>
          <w:szCs w:val="28"/>
          <w:rtl/>
        </w:rPr>
        <w:t xml:space="preserve"> </w:t>
      </w:r>
      <w:r w:rsidRPr="00ED0E28">
        <w:rPr>
          <w:rFonts w:cs="Arial" w:hint="cs"/>
          <w:sz w:val="28"/>
          <w:szCs w:val="28"/>
          <w:rtl/>
        </w:rPr>
        <w:t>كما</w:t>
      </w:r>
      <w:r w:rsidRPr="00ED0E28">
        <w:rPr>
          <w:rFonts w:cs="Arial"/>
          <w:sz w:val="28"/>
          <w:szCs w:val="28"/>
          <w:rtl/>
        </w:rPr>
        <w:t xml:space="preserve"> </w:t>
      </w:r>
      <w:r w:rsidRPr="00ED0E28">
        <w:rPr>
          <w:rFonts w:cs="Arial" w:hint="cs"/>
          <w:sz w:val="28"/>
          <w:szCs w:val="28"/>
          <w:rtl/>
        </w:rPr>
        <w:t>قالهُ</w:t>
      </w:r>
      <w:r w:rsidRPr="00ED0E28">
        <w:rPr>
          <w:rFonts w:cs="Arial"/>
          <w:sz w:val="28"/>
          <w:szCs w:val="28"/>
          <w:rtl/>
        </w:rPr>
        <w:t xml:space="preserve"> </w:t>
      </w:r>
      <w:r w:rsidRPr="00ED0E28">
        <w:rPr>
          <w:rFonts w:cs="Arial" w:hint="cs"/>
          <w:sz w:val="28"/>
          <w:szCs w:val="28"/>
          <w:rtl/>
        </w:rPr>
        <w:t>ابنُ</w:t>
      </w:r>
      <w:r w:rsidRPr="00ED0E28">
        <w:rPr>
          <w:rFonts w:cs="Arial"/>
          <w:sz w:val="28"/>
          <w:szCs w:val="28"/>
          <w:rtl/>
        </w:rPr>
        <w:t xml:space="preserve"> </w:t>
      </w:r>
      <w:r w:rsidRPr="00ED0E28">
        <w:rPr>
          <w:rFonts w:cs="Arial" w:hint="cs"/>
          <w:sz w:val="28"/>
          <w:szCs w:val="28"/>
          <w:rtl/>
        </w:rPr>
        <w:t>عبَّاسٍ</w:t>
      </w:r>
      <w:r>
        <w:rPr>
          <w:rFonts w:cs="Arial" w:hint="cs"/>
          <w:sz w:val="28"/>
          <w:szCs w:val="28"/>
          <w:rtl/>
        </w:rPr>
        <w:t xml:space="preserve">(1)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فإنَّ</w:t>
      </w:r>
      <w:r w:rsidRPr="00ED0E28">
        <w:rPr>
          <w:rFonts w:cs="Arial"/>
          <w:sz w:val="28"/>
          <w:szCs w:val="28"/>
          <w:rtl/>
        </w:rPr>
        <w:t xml:space="preserve"> </w:t>
      </w:r>
      <w:r w:rsidRPr="00ED0E28">
        <w:rPr>
          <w:rFonts w:cs="Arial" w:hint="cs"/>
          <w:sz w:val="28"/>
          <w:szCs w:val="28"/>
          <w:rtl/>
        </w:rPr>
        <w:t>الأُمَّةَ</w:t>
      </w:r>
      <w:r w:rsidRPr="00ED0E28">
        <w:rPr>
          <w:rFonts w:cs="Arial"/>
          <w:sz w:val="28"/>
          <w:szCs w:val="28"/>
          <w:rtl/>
        </w:rPr>
        <w:t xml:space="preserve"> </w:t>
      </w:r>
      <w:r w:rsidRPr="00ED0E28">
        <w:rPr>
          <w:rFonts w:cs="Arial" w:hint="cs"/>
          <w:sz w:val="28"/>
          <w:szCs w:val="28"/>
          <w:rtl/>
        </w:rPr>
        <w:t>لو</w:t>
      </w:r>
      <w:r w:rsidRPr="00ED0E28">
        <w:rPr>
          <w:rFonts w:cs="Arial"/>
          <w:sz w:val="28"/>
          <w:szCs w:val="28"/>
          <w:rtl/>
        </w:rPr>
        <w:t xml:space="preserve"> </w:t>
      </w:r>
      <w:r w:rsidRPr="00ED0E28">
        <w:rPr>
          <w:rFonts w:cs="Arial" w:hint="cs"/>
          <w:sz w:val="28"/>
          <w:szCs w:val="28"/>
          <w:rtl/>
        </w:rPr>
        <w:t>مالتْ</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زمنِ</w:t>
      </w:r>
      <w:r w:rsidRPr="00ED0E28">
        <w:rPr>
          <w:rFonts w:cs="Arial"/>
          <w:sz w:val="28"/>
          <w:szCs w:val="28"/>
          <w:rtl/>
        </w:rPr>
        <w:t xml:space="preserve"> </w:t>
      </w:r>
      <w:r w:rsidRPr="00ED0E28">
        <w:rPr>
          <w:rFonts w:cs="Arial" w:hint="cs"/>
          <w:sz w:val="28"/>
          <w:szCs w:val="28"/>
          <w:rtl/>
        </w:rPr>
        <w:t>قِلَّتِها</w:t>
      </w:r>
      <w:r w:rsidRPr="00ED0E28">
        <w:rPr>
          <w:rFonts w:cs="Arial"/>
          <w:sz w:val="28"/>
          <w:szCs w:val="28"/>
          <w:rtl/>
        </w:rPr>
        <w:t xml:space="preserve"> </w:t>
      </w:r>
      <w:r w:rsidRPr="00ED0E28">
        <w:rPr>
          <w:rFonts w:cs="Arial" w:hint="cs"/>
          <w:sz w:val="28"/>
          <w:szCs w:val="28"/>
          <w:rtl/>
        </w:rPr>
        <w:t>وضَعْفِها</w:t>
      </w:r>
      <w:r w:rsidRPr="00ED0E28">
        <w:rPr>
          <w:rFonts w:cs="Arial"/>
          <w:sz w:val="28"/>
          <w:szCs w:val="28"/>
          <w:rtl/>
        </w:rPr>
        <w:t xml:space="preserve"> </w:t>
      </w:r>
      <w:r w:rsidRPr="00ED0E28">
        <w:rPr>
          <w:rFonts w:cs="Arial" w:hint="cs"/>
          <w:sz w:val="28"/>
          <w:szCs w:val="28"/>
          <w:rtl/>
        </w:rPr>
        <w:t>إلى</w:t>
      </w:r>
      <w:r w:rsidRPr="00ED0E28">
        <w:rPr>
          <w:rFonts w:cs="Arial"/>
          <w:sz w:val="28"/>
          <w:szCs w:val="28"/>
          <w:rtl/>
        </w:rPr>
        <w:t xml:space="preserve"> </w:t>
      </w:r>
      <w:r w:rsidRPr="00ED0E28">
        <w:rPr>
          <w:rFonts w:cs="Arial" w:hint="cs"/>
          <w:sz w:val="28"/>
          <w:szCs w:val="28"/>
          <w:rtl/>
        </w:rPr>
        <w:t>الإكثارِ</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الأَسْرِ</w:t>
      </w:r>
      <w:r w:rsidRPr="00ED0E28">
        <w:rPr>
          <w:rFonts w:cs="Arial"/>
          <w:sz w:val="28"/>
          <w:szCs w:val="28"/>
          <w:rtl/>
        </w:rPr>
        <w:t xml:space="preserve"> </w:t>
      </w:r>
      <w:r w:rsidRPr="00ED0E28">
        <w:rPr>
          <w:rFonts w:cs="Arial" w:hint="cs"/>
          <w:sz w:val="28"/>
          <w:szCs w:val="28"/>
          <w:rtl/>
        </w:rPr>
        <w:t>والسَّبْيِ،</w:t>
      </w:r>
      <w:r w:rsidRPr="00ED0E28">
        <w:rPr>
          <w:rFonts w:cs="Arial"/>
          <w:sz w:val="28"/>
          <w:szCs w:val="28"/>
          <w:rtl/>
        </w:rPr>
        <w:t xml:space="preserve"> </w:t>
      </w:r>
      <w:r w:rsidRPr="00ED0E28">
        <w:rPr>
          <w:rFonts w:cs="Arial" w:hint="cs"/>
          <w:sz w:val="28"/>
          <w:szCs w:val="28"/>
          <w:rtl/>
        </w:rPr>
        <w:t>رَكِنَتْ</w:t>
      </w:r>
      <w:r w:rsidRPr="00ED0E28">
        <w:rPr>
          <w:rFonts w:cs="Arial"/>
          <w:sz w:val="28"/>
          <w:szCs w:val="28"/>
          <w:rtl/>
        </w:rPr>
        <w:t xml:space="preserve"> </w:t>
      </w:r>
      <w:r w:rsidRPr="00ED0E28">
        <w:rPr>
          <w:rFonts w:cs="Arial" w:hint="cs"/>
          <w:sz w:val="28"/>
          <w:szCs w:val="28"/>
          <w:rtl/>
        </w:rPr>
        <w:t>إلى</w:t>
      </w:r>
      <w:r w:rsidRPr="00ED0E28">
        <w:rPr>
          <w:rFonts w:cs="Arial"/>
          <w:sz w:val="28"/>
          <w:szCs w:val="28"/>
          <w:rtl/>
        </w:rPr>
        <w:t xml:space="preserve"> </w:t>
      </w:r>
      <w:r w:rsidRPr="00ED0E28">
        <w:rPr>
          <w:rFonts w:cs="Arial" w:hint="cs"/>
          <w:sz w:val="28"/>
          <w:szCs w:val="28"/>
          <w:rtl/>
        </w:rPr>
        <w:t>دُنْياها،</w:t>
      </w:r>
      <w:r w:rsidRPr="00ED0E28">
        <w:rPr>
          <w:rFonts w:cs="Arial"/>
          <w:sz w:val="28"/>
          <w:szCs w:val="28"/>
          <w:rtl/>
        </w:rPr>
        <w:t xml:space="preserve"> </w:t>
      </w:r>
      <w:r w:rsidRPr="00ED0E28">
        <w:rPr>
          <w:rFonts w:cs="Arial" w:hint="cs"/>
          <w:sz w:val="28"/>
          <w:szCs w:val="28"/>
          <w:rtl/>
        </w:rPr>
        <w:t>وغفَلَتْ</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عدوِّها؛</w:t>
      </w:r>
      <w:r w:rsidRPr="00ED0E28">
        <w:rPr>
          <w:rFonts w:cs="Arial"/>
          <w:sz w:val="28"/>
          <w:szCs w:val="28"/>
          <w:rtl/>
        </w:rPr>
        <w:t xml:space="preserve"> </w:t>
      </w:r>
      <w:r w:rsidRPr="00ED0E28">
        <w:rPr>
          <w:rFonts w:cs="Arial" w:hint="cs"/>
          <w:sz w:val="28"/>
          <w:szCs w:val="28"/>
          <w:rtl/>
        </w:rPr>
        <w:t>لأنَّ</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الأُسَارَى</w:t>
      </w:r>
      <w:r w:rsidRPr="00ED0E28">
        <w:rPr>
          <w:rFonts w:cs="Arial"/>
          <w:sz w:val="28"/>
          <w:szCs w:val="28"/>
          <w:rtl/>
        </w:rPr>
        <w:t xml:space="preserve"> </w:t>
      </w:r>
      <w:r w:rsidRPr="00ED0E28">
        <w:rPr>
          <w:rFonts w:cs="Arial" w:hint="cs"/>
          <w:sz w:val="28"/>
          <w:szCs w:val="28"/>
          <w:rtl/>
        </w:rPr>
        <w:t>طمعًا</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مِلْكِهم</w:t>
      </w:r>
      <w:r w:rsidRPr="00ED0E28">
        <w:rPr>
          <w:rFonts w:cs="Arial"/>
          <w:sz w:val="28"/>
          <w:szCs w:val="28"/>
          <w:rtl/>
        </w:rPr>
        <w:t xml:space="preserve"> </w:t>
      </w:r>
      <w:r w:rsidRPr="00ED0E28">
        <w:rPr>
          <w:rFonts w:cs="Arial" w:hint="cs"/>
          <w:sz w:val="28"/>
          <w:szCs w:val="28"/>
          <w:rtl/>
        </w:rPr>
        <w:t>ونفعِهم</w:t>
      </w:r>
      <w:r w:rsidRPr="00ED0E28">
        <w:rPr>
          <w:rFonts w:cs="Arial"/>
          <w:sz w:val="28"/>
          <w:szCs w:val="28"/>
          <w:rtl/>
        </w:rPr>
        <w:t xml:space="preserve"> </w:t>
      </w:r>
      <w:r w:rsidRPr="00ED0E28">
        <w:rPr>
          <w:rFonts w:cs="Arial" w:hint="cs"/>
          <w:sz w:val="28"/>
          <w:szCs w:val="28"/>
          <w:rtl/>
        </w:rPr>
        <w:t>وبيعِهم</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الغايةُ</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الجهادِ</w:t>
      </w:r>
      <w:r w:rsidRPr="00ED0E28">
        <w:rPr>
          <w:rFonts w:cs="Arial"/>
          <w:sz w:val="28"/>
          <w:szCs w:val="28"/>
          <w:rtl/>
        </w:rPr>
        <w:t xml:space="preserve"> </w:t>
      </w:r>
      <w:r w:rsidRPr="00ED0E28">
        <w:rPr>
          <w:rFonts w:cs="Arial" w:hint="cs"/>
          <w:sz w:val="28"/>
          <w:szCs w:val="28"/>
          <w:rtl/>
        </w:rPr>
        <w:t>والأَسْرِ</w:t>
      </w:r>
      <w:r w:rsidRPr="00ED0E28">
        <w:rPr>
          <w:rFonts w:cs="Arial"/>
          <w:sz w:val="28"/>
          <w:szCs w:val="28"/>
          <w:rtl/>
        </w:rPr>
        <w:t>:</w:t>
      </w:r>
    </w:p>
    <w:p w:rsidR="0037592F" w:rsidRDefault="0037592F" w:rsidP="0037592F">
      <w:pPr>
        <w:bidi/>
        <w:jc w:val="both"/>
        <w:rPr>
          <w:rFonts w:cs="Arial"/>
          <w:sz w:val="28"/>
          <w:szCs w:val="28"/>
          <w:rtl/>
        </w:rPr>
      </w:pPr>
      <w:r w:rsidRPr="00ED0E28">
        <w:rPr>
          <w:rFonts w:cs="Arial" w:hint="cs"/>
          <w:sz w:val="28"/>
          <w:szCs w:val="28"/>
          <w:rtl/>
        </w:rPr>
        <w:t>ولم</w:t>
      </w:r>
      <w:r w:rsidRPr="00ED0E28">
        <w:rPr>
          <w:rFonts w:cs="Arial"/>
          <w:sz w:val="28"/>
          <w:szCs w:val="28"/>
          <w:rtl/>
        </w:rPr>
        <w:t xml:space="preserve"> </w:t>
      </w:r>
      <w:r w:rsidRPr="00ED0E28">
        <w:rPr>
          <w:rFonts w:cs="Arial" w:hint="cs"/>
          <w:sz w:val="28"/>
          <w:szCs w:val="28"/>
          <w:rtl/>
        </w:rPr>
        <w:t>يكنِ</w:t>
      </w:r>
      <w:r w:rsidRPr="00ED0E28">
        <w:rPr>
          <w:rFonts w:cs="Arial"/>
          <w:sz w:val="28"/>
          <w:szCs w:val="28"/>
          <w:rtl/>
        </w:rPr>
        <w:t xml:space="preserve"> </w:t>
      </w:r>
      <w:r w:rsidRPr="00ED0E28">
        <w:rPr>
          <w:rFonts w:cs="Arial" w:hint="cs"/>
          <w:sz w:val="28"/>
          <w:szCs w:val="28"/>
          <w:rtl/>
        </w:rPr>
        <w:t>الأَسْرُ</w:t>
      </w:r>
      <w:r w:rsidRPr="00ED0E28">
        <w:rPr>
          <w:rFonts w:cs="Arial"/>
          <w:sz w:val="28"/>
          <w:szCs w:val="28"/>
          <w:rtl/>
        </w:rPr>
        <w:t xml:space="preserve"> </w:t>
      </w:r>
      <w:r w:rsidRPr="00ED0E28">
        <w:rPr>
          <w:rFonts w:cs="Arial" w:hint="cs"/>
          <w:sz w:val="28"/>
          <w:szCs w:val="28"/>
          <w:rtl/>
        </w:rPr>
        <w:t>مَقْصَدًا</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ذاتِهِ</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الإسلامِ؛</w:t>
      </w:r>
      <w:r w:rsidRPr="00ED0E28">
        <w:rPr>
          <w:rFonts w:cs="Arial"/>
          <w:sz w:val="28"/>
          <w:szCs w:val="28"/>
          <w:rtl/>
        </w:rPr>
        <w:t xml:space="preserve"> </w:t>
      </w:r>
      <w:r w:rsidRPr="00ED0E28">
        <w:rPr>
          <w:rFonts w:cs="Arial" w:hint="cs"/>
          <w:sz w:val="28"/>
          <w:szCs w:val="28"/>
          <w:rtl/>
        </w:rPr>
        <w:t>وإنَّما</w:t>
      </w:r>
      <w:r w:rsidRPr="00ED0E28">
        <w:rPr>
          <w:rFonts w:cs="Arial"/>
          <w:sz w:val="28"/>
          <w:szCs w:val="28"/>
          <w:rtl/>
        </w:rPr>
        <w:t xml:space="preserve"> </w:t>
      </w:r>
      <w:r w:rsidRPr="00ED0E28">
        <w:rPr>
          <w:rFonts w:cs="Arial" w:hint="cs"/>
          <w:sz w:val="28"/>
          <w:szCs w:val="28"/>
          <w:rtl/>
        </w:rPr>
        <w:t>جاء</w:t>
      </w:r>
      <w:r w:rsidRPr="00ED0E28">
        <w:rPr>
          <w:rFonts w:cs="Arial"/>
          <w:sz w:val="28"/>
          <w:szCs w:val="28"/>
          <w:rtl/>
        </w:rPr>
        <w:t xml:space="preserve"> </w:t>
      </w:r>
      <w:r w:rsidRPr="00ED0E28">
        <w:rPr>
          <w:rFonts w:cs="Arial" w:hint="cs"/>
          <w:sz w:val="28"/>
          <w:szCs w:val="28"/>
          <w:rtl/>
        </w:rPr>
        <w:t>تَبَعًا</w:t>
      </w:r>
      <w:r w:rsidRPr="00ED0E28">
        <w:rPr>
          <w:rFonts w:cs="Arial"/>
          <w:sz w:val="28"/>
          <w:szCs w:val="28"/>
          <w:rtl/>
        </w:rPr>
        <w:t xml:space="preserve"> </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w:t>
      </w:r>
    </w:p>
    <w:p w:rsidR="0037592F" w:rsidRPr="00B57189" w:rsidRDefault="0037592F" w:rsidP="0037592F">
      <w:pPr>
        <w:pStyle w:val="ListParagraph"/>
        <w:numPr>
          <w:ilvl w:val="0"/>
          <w:numId w:val="93"/>
        </w:numPr>
        <w:bidi/>
        <w:jc w:val="both"/>
        <w:rPr>
          <w:rFonts w:cs="Arial"/>
          <w:sz w:val="28"/>
          <w:szCs w:val="28"/>
          <w:rtl/>
        </w:rPr>
      </w:pPr>
      <w:r w:rsidRPr="00ED0E28">
        <w:rPr>
          <w:rFonts w:cs="Arial"/>
          <w:sz w:val="28"/>
          <w:szCs w:val="28"/>
          <w:rtl/>
        </w:rPr>
        <w:t>«</w:t>
      </w:r>
      <w:r w:rsidRPr="00ED0E28">
        <w:rPr>
          <w:rFonts w:cs="Arial" w:hint="cs"/>
          <w:sz w:val="28"/>
          <w:szCs w:val="28"/>
          <w:rtl/>
        </w:rPr>
        <w:t>تفسير</w:t>
      </w:r>
      <w:r w:rsidRPr="00ED0E28">
        <w:rPr>
          <w:rFonts w:cs="Arial"/>
          <w:sz w:val="28"/>
          <w:szCs w:val="28"/>
          <w:rtl/>
        </w:rPr>
        <w:t xml:space="preserve"> </w:t>
      </w:r>
      <w:r w:rsidRPr="00ED0E28">
        <w:rPr>
          <w:rFonts w:cs="Arial" w:hint="cs"/>
          <w:sz w:val="28"/>
          <w:szCs w:val="28"/>
          <w:rtl/>
        </w:rPr>
        <w:t>ابن</w:t>
      </w:r>
      <w:r w:rsidRPr="00ED0E28">
        <w:rPr>
          <w:rFonts w:cs="Arial"/>
          <w:sz w:val="28"/>
          <w:szCs w:val="28"/>
          <w:rtl/>
        </w:rPr>
        <w:t xml:space="preserve"> </w:t>
      </w:r>
      <w:r w:rsidRPr="00ED0E28">
        <w:rPr>
          <w:rFonts w:cs="Arial" w:hint="cs"/>
          <w:sz w:val="28"/>
          <w:szCs w:val="28"/>
          <w:rtl/>
        </w:rPr>
        <w:t>أبي</w:t>
      </w:r>
      <w:r w:rsidRPr="00ED0E28">
        <w:rPr>
          <w:rFonts w:cs="Arial"/>
          <w:sz w:val="28"/>
          <w:szCs w:val="28"/>
          <w:rtl/>
        </w:rPr>
        <w:t xml:space="preserve"> </w:t>
      </w:r>
      <w:r w:rsidRPr="00ED0E28">
        <w:rPr>
          <w:rFonts w:cs="Arial" w:hint="cs"/>
          <w:sz w:val="28"/>
          <w:szCs w:val="28"/>
          <w:rtl/>
        </w:rPr>
        <w:t>حاتم</w:t>
      </w:r>
      <w:r w:rsidRPr="00ED0E28">
        <w:rPr>
          <w:rFonts w:cs="Arial" w:hint="eastAsia"/>
          <w:sz w:val="28"/>
          <w:szCs w:val="28"/>
          <w:rtl/>
        </w:rPr>
        <w:t>»</w:t>
      </w:r>
      <w:r w:rsidRPr="00ED0E28">
        <w:rPr>
          <w:rFonts w:cs="Arial"/>
          <w:sz w:val="28"/>
          <w:szCs w:val="28"/>
          <w:rtl/>
        </w:rPr>
        <w:t xml:space="preserve"> (5 /1732).</w:t>
      </w:r>
    </w:p>
    <w:p w:rsidR="0037592F" w:rsidRDefault="0037592F" w:rsidP="0037592F">
      <w:pPr>
        <w:rPr>
          <w:rFonts w:cs="Arial"/>
          <w:sz w:val="28"/>
          <w:szCs w:val="28"/>
        </w:rPr>
      </w:pPr>
      <w:r>
        <w:rPr>
          <w:rFonts w:cs="Arial"/>
          <w:sz w:val="28"/>
          <w:szCs w:val="28"/>
          <w:rtl/>
        </w:rPr>
        <w:br w:type="page"/>
      </w:r>
    </w:p>
    <w:p w:rsidR="0037592F" w:rsidRPr="00ED0E28" w:rsidRDefault="0037592F" w:rsidP="0037592F">
      <w:pPr>
        <w:bidi/>
        <w:jc w:val="both"/>
        <w:rPr>
          <w:sz w:val="28"/>
          <w:szCs w:val="28"/>
        </w:rPr>
      </w:pPr>
      <w:r w:rsidRPr="00ED0E28">
        <w:rPr>
          <w:rFonts w:cs="Arial" w:hint="cs"/>
          <w:sz w:val="28"/>
          <w:szCs w:val="28"/>
          <w:rtl/>
        </w:rPr>
        <w:t>لشريعةِ</w:t>
      </w:r>
      <w:r w:rsidRPr="00ED0E28">
        <w:rPr>
          <w:rFonts w:cs="Arial"/>
          <w:sz w:val="28"/>
          <w:szCs w:val="28"/>
          <w:rtl/>
        </w:rPr>
        <w:t xml:space="preserve"> </w:t>
      </w:r>
      <w:r w:rsidRPr="00ED0E28">
        <w:rPr>
          <w:rFonts w:cs="Arial" w:hint="cs"/>
          <w:sz w:val="28"/>
          <w:szCs w:val="28"/>
          <w:rtl/>
        </w:rPr>
        <w:t>الجهادِ،</w:t>
      </w:r>
      <w:r w:rsidRPr="00ED0E28">
        <w:rPr>
          <w:rFonts w:cs="Arial"/>
          <w:sz w:val="28"/>
          <w:szCs w:val="28"/>
          <w:rtl/>
        </w:rPr>
        <w:t xml:space="preserve"> </w:t>
      </w:r>
      <w:r w:rsidRPr="00ED0E28">
        <w:rPr>
          <w:rFonts w:cs="Arial" w:hint="cs"/>
          <w:sz w:val="28"/>
          <w:szCs w:val="28"/>
          <w:rtl/>
        </w:rPr>
        <w:t>وشريعةُ</w:t>
      </w:r>
      <w:r w:rsidRPr="00ED0E28">
        <w:rPr>
          <w:rFonts w:cs="Arial"/>
          <w:sz w:val="28"/>
          <w:szCs w:val="28"/>
          <w:rtl/>
        </w:rPr>
        <w:t xml:space="preserve"> </w:t>
      </w:r>
      <w:r w:rsidRPr="00ED0E28">
        <w:rPr>
          <w:rFonts w:cs="Arial" w:hint="cs"/>
          <w:sz w:val="28"/>
          <w:szCs w:val="28"/>
          <w:rtl/>
        </w:rPr>
        <w:t>الجهادِ</w:t>
      </w:r>
      <w:r w:rsidRPr="00ED0E28">
        <w:rPr>
          <w:rFonts w:cs="Arial"/>
          <w:sz w:val="28"/>
          <w:szCs w:val="28"/>
          <w:rtl/>
        </w:rPr>
        <w:t xml:space="preserve"> </w:t>
      </w:r>
      <w:r w:rsidRPr="00ED0E28">
        <w:rPr>
          <w:rFonts w:cs="Arial" w:hint="cs"/>
          <w:sz w:val="28"/>
          <w:szCs w:val="28"/>
          <w:rtl/>
        </w:rPr>
        <w:t>لم</w:t>
      </w:r>
      <w:r w:rsidRPr="00ED0E28">
        <w:rPr>
          <w:rFonts w:cs="Arial"/>
          <w:sz w:val="28"/>
          <w:szCs w:val="28"/>
          <w:rtl/>
        </w:rPr>
        <w:t xml:space="preserve"> </w:t>
      </w:r>
      <w:r w:rsidRPr="00ED0E28">
        <w:rPr>
          <w:rFonts w:cs="Arial" w:hint="cs"/>
          <w:sz w:val="28"/>
          <w:szCs w:val="28"/>
          <w:rtl/>
        </w:rPr>
        <w:t>تكنْ</w:t>
      </w:r>
      <w:r w:rsidRPr="00ED0E28">
        <w:rPr>
          <w:rFonts w:cs="Arial"/>
          <w:sz w:val="28"/>
          <w:szCs w:val="28"/>
          <w:rtl/>
        </w:rPr>
        <w:t xml:space="preserve"> </w:t>
      </w:r>
      <w:r w:rsidRPr="00ED0E28">
        <w:rPr>
          <w:rFonts w:cs="Arial" w:hint="cs"/>
          <w:sz w:val="28"/>
          <w:szCs w:val="28"/>
          <w:rtl/>
        </w:rPr>
        <w:t>مقصودةً</w:t>
      </w:r>
      <w:r w:rsidRPr="00ED0E28">
        <w:rPr>
          <w:rFonts w:cs="Arial"/>
          <w:sz w:val="28"/>
          <w:szCs w:val="28"/>
          <w:rtl/>
        </w:rPr>
        <w:t xml:space="preserve"> </w:t>
      </w:r>
      <w:r w:rsidRPr="00ED0E28">
        <w:rPr>
          <w:rFonts w:cs="Arial" w:hint="cs"/>
          <w:sz w:val="28"/>
          <w:szCs w:val="28"/>
          <w:rtl/>
        </w:rPr>
        <w:t>لِذَاتِها؛</w:t>
      </w:r>
      <w:r w:rsidRPr="00ED0E28">
        <w:rPr>
          <w:rFonts w:cs="Arial"/>
          <w:sz w:val="28"/>
          <w:szCs w:val="28"/>
          <w:rtl/>
        </w:rPr>
        <w:t xml:space="preserve"> </w:t>
      </w:r>
      <w:r w:rsidRPr="00ED0E28">
        <w:rPr>
          <w:rFonts w:cs="Arial" w:hint="cs"/>
          <w:sz w:val="28"/>
          <w:szCs w:val="28"/>
          <w:rtl/>
        </w:rPr>
        <w:t>وإنَّما</w:t>
      </w:r>
      <w:r w:rsidRPr="00ED0E28">
        <w:rPr>
          <w:rFonts w:cs="Arial"/>
          <w:sz w:val="28"/>
          <w:szCs w:val="28"/>
          <w:rtl/>
        </w:rPr>
        <w:t xml:space="preserve"> </w:t>
      </w:r>
      <w:r w:rsidRPr="00ED0E28">
        <w:rPr>
          <w:rFonts w:cs="Arial" w:hint="cs"/>
          <w:sz w:val="28"/>
          <w:szCs w:val="28"/>
          <w:rtl/>
        </w:rPr>
        <w:t>جاءَ</w:t>
      </w:r>
      <w:r w:rsidRPr="00ED0E28">
        <w:rPr>
          <w:rFonts w:cs="Arial"/>
          <w:sz w:val="28"/>
          <w:szCs w:val="28"/>
          <w:rtl/>
        </w:rPr>
        <w:t xml:space="preserve"> </w:t>
      </w:r>
      <w:r w:rsidRPr="00ED0E28">
        <w:rPr>
          <w:rFonts w:cs="Arial" w:hint="cs"/>
          <w:sz w:val="28"/>
          <w:szCs w:val="28"/>
          <w:rtl/>
        </w:rPr>
        <w:t>تَبَعًا</w:t>
      </w:r>
      <w:r w:rsidRPr="00ED0E28">
        <w:rPr>
          <w:rFonts w:cs="Arial"/>
          <w:sz w:val="28"/>
          <w:szCs w:val="28"/>
          <w:rtl/>
        </w:rPr>
        <w:t xml:space="preserve"> </w:t>
      </w:r>
      <w:r w:rsidRPr="00ED0E28">
        <w:rPr>
          <w:rFonts w:cs="Arial" w:hint="cs"/>
          <w:sz w:val="28"/>
          <w:szCs w:val="28"/>
          <w:rtl/>
        </w:rPr>
        <w:t>لكفرِ</w:t>
      </w:r>
      <w:r w:rsidRPr="00ED0E28">
        <w:rPr>
          <w:rFonts w:cs="Arial"/>
          <w:sz w:val="28"/>
          <w:szCs w:val="28"/>
          <w:rtl/>
        </w:rPr>
        <w:t xml:space="preserve"> </w:t>
      </w:r>
      <w:r w:rsidRPr="00ED0E28">
        <w:rPr>
          <w:rFonts w:cs="Arial" w:hint="cs"/>
          <w:sz w:val="28"/>
          <w:szCs w:val="28"/>
          <w:rtl/>
        </w:rPr>
        <w:t>الأُممِ</w:t>
      </w:r>
      <w:r w:rsidRPr="00ED0E28">
        <w:rPr>
          <w:rFonts w:cs="Arial"/>
          <w:sz w:val="28"/>
          <w:szCs w:val="28"/>
          <w:rtl/>
        </w:rPr>
        <w:t xml:space="preserve"> </w:t>
      </w:r>
      <w:r w:rsidRPr="00ED0E28">
        <w:rPr>
          <w:rFonts w:cs="Arial" w:hint="cs"/>
          <w:sz w:val="28"/>
          <w:szCs w:val="28"/>
          <w:rtl/>
        </w:rPr>
        <w:t>وإعراضِها</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عبادةِ</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كما</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تعالى</w:t>
      </w:r>
      <w:r w:rsidRPr="00ED0E28">
        <w:rPr>
          <w:rFonts w:cs="Arial"/>
          <w:sz w:val="28"/>
          <w:szCs w:val="28"/>
          <w:rtl/>
        </w:rPr>
        <w:t>: {</w:t>
      </w:r>
      <w:r w:rsidRPr="00ED0E28">
        <w:rPr>
          <w:rFonts w:cs="Arial" w:hint="cs"/>
          <w:sz w:val="28"/>
          <w:szCs w:val="28"/>
          <w:rtl/>
        </w:rPr>
        <w:t>وَقَاتِلُوهُمْ</w:t>
      </w:r>
      <w:r w:rsidRPr="00ED0E28">
        <w:rPr>
          <w:rFonts w:cs="Arial"/>
          <w:sz w:val="28"/>
          <w:szCs w:val="28"/>
          <w:rtl/>
        </w:rPr>
        <w:t xml:space="preserve"> </w:t>
      </w:r>
      <w:r w:rsidRPr="00ED0E28">
        <w:rPr>
          <w:rFonts w:cs="Arial" w:hint="cs"/>
          <w:sz w:val="28"/>
          <w:szCs w:val="28"/>
          <w:rtl/>
        </w:rPr>
        <w:t>حَتَّى</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تَكُونَ</w:t>
      </w:r>
      <w:r w:rsidRPr="00ED0E28">
        <w:rPr>
          <w:rFonts w:cs="Arial"/>
          <w:sz w:val="28"/>
          <w:szCs w:val="28"/>
          <w:rtl/>
        </w:rPr>
        <w:t xml:space="preserve"> </w:t>
      </w:r>
      <w:r w:rsidRPr="00ED0E28">
        <w:rPr>
          <w:rFonts w:cs="Arial" w:hint="cs"/>
          <w:sz w:val="28"/>
          <w:szCs w:val="28"/>
          <w:rtl/>
        </w:rPr>
        <w:t>فِتْنَةٌ</w:t>
      </w:r>
      <w:r w:rsidRPr="00ED0E28">
        <w:rPr>
          <w:rFonts w:cs="Arial"/>
          <w:sz w:val="28"/>
          <w:szCs w:val="28"/>
          <w:rtl/>
        </w:rPr>
        <w:t xml:space="preserve"> </w:t>
      </w:r>
      <w:r w:rsidRPr="00ED0E28">
        <w:rPr>
          <w:rFonts w:cs="Arial" w:hint="cs"/>
          <w:sz w:val="28"/>
          <w:szCs w:val="28"/>
          <w:rtl/>
        </w:rPr>
        <w:t>وَيَكُونَ</w:t>
      </w:r>
      <w:r w:rsidRPr="00ED0E28">
        <w:rPr>
          <w:rFonts w:cs="Arial"/>
          <w:sz w:val="28"/>
          <w:szCs w:val="28"/>
          <w:rtl/>
        </w:rPr>
        <w:t xml:space="preserve"> </w:t>
      </w:r>
      <w:r w:rsidRPr="00ED0E28">
        <w:rPr>
          <w:rFonts w:cs="Arial" w:hint="cs"/>
          <w:sz w:val="28"/>
          <w:szCs w:val="28"/>
          <w:rtl/>
        </w:rPr>
        <w:t>الدِّينُ</w:t>
      </w:r>
      <w:r w:rsidRPr="00ED0E28">
        <w:rPr>
          <w:rFonts w:cs="Arial"/>
          <w:sz w:val="28"/>
          <w:szCs w:val="28"/>
          <w:rtl/>
        </w:rPr>
        <w:t xml:space="preserve"> </w:t>
      </w:r>
      <w:r w:rsidRPr="00ED0E28">
        <w:rPr>
          <w:rFonts w:cs="Arial" w:hint="cs"/>
          <w:sz w:val="28"/>
          <w:szCs w:val="28"/>
          <w:rtl/>
        </w:rPr>
        <w:t>لِلَّهِ</w:t>
      </w:r>
      <w:r w:rsidRPr="00ED0E28">
        <w:rPr>
          <w:rFonts w:cs="Arial"/>
          <w:sz w:val="28"/>
          <w:szCs w:val="28"/>
          <w:rtl/>
        </w:rPr>
        <w:t>} [</w:t>
      </w:r>
      <w:r w:rsidRPr="00ED0E28">
        <w:rPr>
          <w:rFonts w:cs="Arial" w:hint="cs"/>
          <w:sz w:val="28"/>
          <w:szCs w:val="28"/>
          <w:rtl/>
        </w:rPr>
        <w:t>البقرة</w:t>
      </w:r>
      <w:r w:rsidRPr="00ED0E28">
        <w:rPr>
          <w:rFonts w:cs="Arial"/>
          <w:sz w:val="28"/>
          <w:szCs w:val="28"/>
          <w:rtl/>
        </w:rPr>
        <w:t xml:space="preserve">: 193 ]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وإذا</w:t>
      </w:r>
      <w:r w:rsidRPr="00ED0E28">
        <w:rPr>
          <w:rFonts w:cs="Arial"/>
          <w:sz w:val="28"/>
          <w:szCs w:val="28"/>
          <w:rtl/>
        </w:rPr>
        <w:t xml:space="preserve"> </w:t>
      </w:r>
      <w:r w:rsidRPr="00ED0E28">
        <w:rPr>
          <w:rFonts w:cs="Arial" w:hint="cs"/>
          <w:sz w:val="28"/>
          <w:szCs w:val="28"/>
          <w:rtl/>
        </w:rPr>
        <w:t>اختَلَّتْ</w:t>
      </w:r>
      <w:r w:rsidRPr="00ED0E28">
        <w:rPr>
          <w:rFonts w:cs="Arial"/>
          <w:sz w:val="28"/>
          <w:szCs w:val="28"/>
          <w:rtl/>
        </w:rPr>
        <w:t xml:space="preserve"> </w:t>
      </w:r>
      <w:r w:rsidRPr="00ED0E28">
        <w:rPr>
          <w:rFonts w:cs="Arial" w:hint="cs"/>
          <w:sz w:val="28"/>
          <w:szCs w:val="28"/>
          <w:rtl/>
        </w:rPr>
        <w:t>أولويَّاتُ</w:t>
      </w:r>
      <w:r w:rsidRPr="00ED0E28">
        <w:rPr>
          <w:rFonts w:cs="Arial"/>
          <w:sz w:val="28"/>
          <w:szCs w:val="28"/>
          <w:rtl/>
        </w:rPr>
        <w:t xml:space="preserve"> </w:t>
      </w:r>
      <w:r w:rsidRPr="00ED0E28">
        <w:rPr>
          <w:rFonts w:cs="Arial" w:hint="cs"/>
          <w:sz w:val="28"/>
          <w:szCs w:val="28"/>
          <w:rtl/>
        </w:rPr>
        <w:t>المَقاصدِ</w:t>
      </w:r>
      <w:r w:rsidRPr="00ED0E28">
        <w:rPr>
          <w:rFonts w:cs="Arial"/>
          <w:sz w:val="28"/>
          <w:szCs w:val="28"/>
          <w:rtl/>
        </w:rPr>
        <w:t xml:space="preserve"> </w:t>
      </w:r>
      <w:r w:rsidRPr="00ED0E28">
        <w:rPr>
          <w:rFonts w:cs="Arial" w:hint="cs"/>
          <w:sz w:val="28"/>
          <w:szCs w:val="28"/>
          <w:rtl/>
        </w:rPr>
        <w:t>الشرعيَّةِ،</w:t>
      </w:r>
      <w:r w:rsidRPr="00ED0E28">
        <w:rPr>
          <w:rFonts w:cs="Arial"/>
          <w:sz w:val="28"/>
          <w:szCs w:val="28"/>
          <w:rtl/>
        </w:rPr>
        <w:t xml:space="preserve"> </w:t>
      </w:r>
      <w:r w:rsidRPr="00ED0E28">
        <w:rPr>
          <w:rFonts w:cs="Arial" w:hint="cs"/>
          <w:sz w:val="28"/>
          <w:szCs w:val="28"/>
          <w:rtl/>
        </w:rPr>
        <w:t>اختَلَّ</w:t>
      </w:r>
      <w:r w:rsidRPr="00ED0E28">
        <w:rPr>
          <w:rFonts w:cs="Arial"/>
          <w:sz w:val="28"/>
          <w:szCs w:val="28"/>
          <w:rtl/>
        </w:rPr>
        <w:t xml:space="preserve"> </w:t>
      </w:r>
      <w:r w:rsidRPr="00ED0E28">
        <w:rPr>
          <w:rFonts w:cs="Arial" w:hint="cs"/>
          <w:sz w:val="28"/>
          <w:szCs w:val="28"/>
          <w:rtl/>
        </w:rPr>
        <w:t>ثَبَاتُ</w:t>
      </w:r>
      <w:r w:rsidRPr="00ED0E28">
        <w:rPr>
          <w:rFonts w:cs="Arial"/>
          <w:sz w:val="28"/>
          <w:szCs w:val="28"/>
          <w:rtl/>
        </w:rPr>
        <w:t xml:space="preserve"> </w:t>
      </w:r>
      <w:r w:rsidRPr="00ED0E28">
        <w:rPr>
          <w:rFonts w:cs="Arial" w:hint="cs"/>
          <w:sz w:val="28"/>
          <w:szCs w:val="28"/>
          <w:rtl/>
        </w:rPr>
        <w:t>الأمَّةِ؛</w:t>
      </w:r>
      <w:r w:rsidRPr="00ED0E28">
        <w:rPr>
          <w:rFonts w:cs="Arial"/>
          <w:sz w:val="28"/>
          <w:szCs w:val="28"/>
          <w:rtl/>
        </w:rPr>
        <w:t xml:space="preserve"> </w:t>
      </w:r>
      <w:r w:rsidRPr="00ED0E28">
        <w:rPr>
          <w:rFonts w:cs="Arial" w:hint="cs"/>
          <w:sz w:val="28"/>
          <w:szCs w:val="28"/>
          <w:rtl/>
        </w:rPr>
        <w:t>لمُخالَفَتِها</w:t>
      </w:r>
      <w:r w:rsidRPr="00ED0E28">
        <w:rPr>
          <w:rFonts w:cs="Arial"/>
          <w:sz w:val="28"/>
          <w:szCs w:val="28"/>
          <w:rtl/>
        </w:rPr>
        <w:t xml:space="preserve"> </w:t>
      </w:r>
      <w:r w:rsidRPr="00ED0E28">
        <w:rPr>
          <w:rFonts w:cs="Arial" w:hint="cs"/>
          <w:sz w:val="28"/>
          <w:szCs w:val="28"/>
          <w:rtl/>
        </w:rPr>
        <w:t>لأمرِ</w:t>
      </w:r>
      <w:r w:rsidRPr="00ED0E28">
        <w:rPr>
          <w:rFonts w:cs="Arial"/>
          <w:sz w:val="28"/>
          <w:szCs w:val="28"/>
          <w:rtl/>
        </w:rPr>
        <w:t xml:space="preserve"> </w:t>
      </w:r>
      <w:r w:rsidRPr="00ED0E28">
        <w:rPr>
          <w:rFonts w:cs="Arial" w:hint="cs"/>
          <w:sz w:val="28"/>
          <w:szCs w:val="28"/>
          <w:rtl/>
        </w:rPr>
        <w:t>ربِّها؛</w:t>
      </w:r>
      <w:r w:rsidRPr="00ED0E28">
        <w:rPr>
          <w:rFonts w:cs="Arial"/>
          <w:sz w:val="28"/>
          <w:szCs w:val="28"/>
          <w:rtl/>
        </w:rPr>
        <w:t xml:space="preserve"> </w:t>
      </w:r>
      <w:r w:rsidRPr="00ED0E28">
        <w:rPr>
          <w:rFonts w:cs="Arial" w:hint="cs"/>
          <w:sz w:val="28"/>
          <w:szCs w:val="28"/>
          <w:rtl/>
        </w:rPr>
        <w:t>ولهذا</w:t>
      </w:r>
      <w:r w:rsidRPr="00ED0E28">
        <w:rPr>
          <w:rFonts w:cs="Arial"/>
          <w:sz w:val="28"/>
          <w:szCs w:val="28"/>
          <w:rtl/>
        </w:rPr>
        <w:t xml:space="preserve"> </w:t>
      </w:r>
      <w:r w:rsidRPr="00ED0E28">
        <w:rPr>
          <w:rFonts w:cs="Arial" w:hint="cs"/>
          <w:sz w:val="28"/>
          <w:szCs w:val="28"/>
          <w:rtl/>
        </w:rPr>
        <w:t>لمَّا</w:t>
      </w:r>
      <w:r w:rsidRPr="00ED0E28">
        <w:rPr>
          <w:rFonts w:cs="Arial"/>
          <w:sz w:val="28"/>
          <w:szCs w:val="28"/>
          <w:rtl/>
        </w:rPr>
        <w:t xml:space="preserve"> </w:t>
      </w:r>
      <w:r w:rsidRPr="00ED0E28">
        <w:rPr>
          <w:rFonts w:cs="Arial" w:hint="cs"/>
          <w:sz w:val="28"/>
          <w:szCs w:val="28"/>
          <w:rtl/>
        </w:rPr>
        <w:t>أَسَرَ</w:t>
      </w:r>
      <w:r w:rsidRPr="00ED0E28">
        <w:rPr>
          <w:rFonts w:cs="Arial"/>
          <w:sz w:val="28"/>
          <w:szCs w:val="28"/>
          <w:rtl/>
        </w:rPr>
        <w:t xml:space="preserve"> </w:t>
      </w:r>
      <w:r w:rsidRPr="00ED0E28">
        <w:rPr>
          <w:rFonts w:cs="Arial" w:hint="cs"/>
          <w:sz w:val="28"/>
          <w:szCs w:val="28"/>
          <w:rtl/>
        </w:rPr>
        <w:t>النبيُّ</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قريشٍ</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غزوةِ</w:t>
      </w:r>
      <w:r w:rsidRPr="00ED0E28">
        <w:rPr>
          <w:rFonts w:cs="Arial"/>
          <w:sz w:val="28"/>
          <w:szCs w:val="28"/>
          <w:rtl/>
        </w:rPr>
        <w:t xml:space="preserve"> </w:t>
      </w:r>
      <w:r w:rsidRPr="00ED0E28">
        <w:rPr>
          <w:rFonts w:cs="Arial" w:hint="cs"/>
          <w:sz w:val="28"/>
          <w:szCs w:val="28"/>
          <w:rtl/>
        </w:rPr>
        <w:t>بَدْرٍ،</w:t>
      </w:r>
      <w:r w:rsidRPr="00ED0E28">
        <w:rPr>
          <w:rFonts w:cs="Arial"/>
          <w:sz w:val="28"/>
          <w:szCs w:val="28"/>
          <w:rtl/>
        </w:rPr>
        <w:t xml:space="preserve"> </w:t>
      </w:r>
      <w:r w:rsidRPr="00ED0E28">
        <w:rPr>
          <w:rFonts w:cs="Arial" w:hint="cs"/>
          <w:sz w:val="28"/>
          <w:szCs w:val="28"/>
          <w:rtl/>
        </w:rPr>
        <w:t>وكانتْ</w:t>
      </w:r>
      <w:r w:rsidRPr="00ED0E28">
        <w:rPr>
          <w:rFonts w:cs="Arial"/>
          <w:sz w:val="28"/>
          <w:szCs w:val="28"/>
          <w:rtl/>
        </w:rPr>
        <w:t xml:space="preserve"> </w:t>
      </w:r>
      <w:r w:rsidRPr="00ED0E28">
        <w:rPr>
          <w:rFonts w:cs="Arial" w:hint="cs"/>
          <w:sz w:val="28"/>
          <w:szCs w:val="28"/>
          <w:rtl/>
        </w:rPr>
        <w:t>أوَّلَ</w:t>
      </w:r>
      <w:r w:rsidRPr="00ED0E28">
        <w:rPr>
          <w:rFonts w:cs="Arial"/>
          <w:sz w:val="28"/>
          <w:szCs w:val="28"/>
          <w:rtl/>
        </w:rPr>
        <w:t xml:space="preserve"> </w:t>
      </w:r>
      <w:r w:rsidRPr="00ED0E28">
        <w:rPr>
          <w:rFonts w:cs="Arial" w:hint="cs"/>
          <w:sz w:val="28"/>
          <w:szCs w:val="28"/>
          <w:rtl/>
        </w:rPr>
        <w:t>غَزَواتِهم</w:t>
      </w:r>
      <w:r w:rsidRPr="00ED0E28">
        <w:rPr>
          <w:rFonts w:cs="Arial"/>
          <w:sz w:val="28"/>
          <w:szCs w:val="28"/>
          <w:rtl/>
        </w:rPr>
        <w:t xml:space="preserve"> </w:t>
      </w:r>
      <w:r w:rsidRPr="00ED0E28">
        <w:rPr>
          <w:rFonts w:cs="Arial" w:hint="cs"/>
          <w:sz w:val="28"/>
          <w:szCs w:val="28"/>
          <w:rtl/>
        </w:rPr>
        <w:t>الظاهرةِ،</w:t>
      </w:r>
      <w:r w:rsidRPr="00ED0E28">
        <w:rPr>
          <w:rFonts w:cs="Arial"/>
          <w:sz w:val="28"/>
          <w:szCs w:val="28"/>
          <w:rtl/>
        </w:rPr>
        <w:t xml:space="preserve"> </w:t>
      </w:r>
      <w:r w:rsidRPr="00ED0E28">
        <w:rPr>
          <w:rFonts w:cs="Arial" w:hint="cs"/>
          <w:sz w:val="28"/>
          <w:szCs w:val="28"/>
          <w:rtl/>
        </w:rPr>
        <w:t>ولم</w:t>
      </w:r>
      <w:r w:rsidRPr="00ED0E28">
        <w:rPr>
          <w:rFonts w:cs="Arial"/>
          <w:sz w:val="28"/>
          <w:szCs w:val="28"/>
          <w:rtl/>
        </w:rPr>
        <w:t xml:space="preserve"> </w:t>
      </w:r>
      <w:r w:rsidRPr="00ED0E28">
        <w:rPr>
          <w:rFonts w:cs="Arial" w:hint="cs"/>
          <w:sz w:val="28"/>
          <w:szCs w:val="28"/>
          <w:rtl/>
        </w:rPr>
        <w:t>تَعرِفِ</w:t>
      </w:r>
      <w:r w:rsidRPr="00ED0E28">
        <w:rPr>
          <w:rFonts w:cs="Arial"/>
          <w:sz w:val="28"/>
          <w:szCs w:val="28"/>
          <w:rtl/>
        </w:rPr>
        <w:t xml:space="preserve"> </w:t>
      </w:r>
      <w:r w:rsidRPr="00ED0E28">
        <w:rPr>
          <w:rFonts w:cs="Arial" w:hint="cs"/>
          <w:sz w:val="28"/>
          <w:szCs w:val="28"/>
          <w:rtl/>
        </w:rPr>
        <w:t>الأُمَمُ</w:t>
      </w:r>
      <w:r w:rsidRPr="00ED0E28">
        <w:rPr>
          <w:rFonts w:cs="Arial"/>
          <w:sz w:val="28"/>
          <w:szCs w:val="28"/>
          <w:rtl/>
        </w:rPr>
        <w:t xml:space="preserve"> </w:t>
      </w:r>
      <w:r w:rsidRPr="00ED0E28">
        <w:rPr>
          <w:rFonts w:cs="Arial" w:hint="cs"/>
          <w:sz w:val="28"/>
          <w:szCs w:val="28"/>
          <w:rtl/>
        </w:rPr>
        <w:t>بَأْسَهم،</w:t>
      </w:r>
      <w:r w:rsidRPr="00ED0E28">
        <w:rPr>
          <w:rFonts w:cs="Arial"/>
          <w:sz w:val="28"/>
          <w:szCs w:val="28"/>
          <w:rtl/>
        </w:rPr>
        <w:t xml:space="preserve"> </w:t>
      </w:r>
      <w:r w:rsidRPr="00ED0E28">
        <w:rPr>
          <w:rFonts w:cs="Arial" w:hint="cs"/>
          <w:sz w:val="28"/>
          <w:szCs w:val="28"/>
          <w:rtl/>
        </w:rPr>
        <w:t>ولم</w:t>
      </w:r>
      <w:r w:rsidRPr="00ED0E28">
        <w:rPr>
          <w:rFonts w:cs="Arial"/>
          <w:sz w:val="28"/>
          <w:szCs w:val="28"/>
          <w:rtl/>
        </w:rPr>
        <w:t xml:space="preserve"> </w:t>
      </w:r>
      <w:r w:rsidRPr="00ED0E28">
        <w:rPr>
          <w:rFonts w:cs="Arial" w:hint="cs"/>
          <w:sz w:val="28"/>
          <w:szCs w:val="28"/>
          <w:rtl/>
        </w:rPr>
        <w:t>يكنْ</w:t>
      </w:r>
      <w:r w:rsidRPr="00ED0E28">
        <w:rPr>
          <w:rFonts w:cs="Arial"/>
          <w:sz w:val="28"/>
          <w:szCs w:val="28"/>
          <w:rtl/>
        </w:rPr>
        <w:t xml:space="preserve"> </w:t>
      </w:r>
      <w:r w:rsidRPr="00ED0E28">
        <w:rPr>
          <w:rFonts w:cs="Arial" w:hint="cs"/>
          <w:sz w:val="28"/>
          <w:szCs w:val="28"/>
          <w:rtl/>
        </w:rPr>
        <w:t>لهم</w:t>
      </w:r>
      <w:r w:rsidRPr="00ED0E28">
        <w:rPr>
          <w:rFonts w:cs="Arial"/>
          <w:sz w:val="28"/>
          <w:szCs w:val="28"/>
          <w:rtl/>
        </w:rPr>
        <w:t xml:space="preserve"> </w:t>
      </w:r>
      <w:r w:rsidRPr="00ED0E28">
        <w:rPr>
          <w:rFonts w:cs="Arial" w:hint="cs"/>
          <w:sz w:val="28"/>
          <w:szCs w:val="28"/>
          <w:rtl/>
        </w:rPr>
        <w:t>ظهورٌ</w:t>
      </w:r>
      <w:r w:rsidRPr="00ED0E28">
        <w:rPr>
          <w:rFonts w:cs="Arial"/>
          <w:sz w:val="28"/>
          <w:szCs w:val="28"/>
          <w:rtl/>
        </w:rPr>
        <w:t xml:space="preserve"> </w:t>
      </w:r>
      <w:r w:rsidRPr="00ED0E28">
        <w:rPr>
          <w:rFonts w:cs="Arial" w:hint="cs"/>
          <w:sz w:val="28"/>
          <w:szCs w:val="28"/>
          <w:rtl/>
        </w:rPr>
        <w:t>ورُعْبٌ</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نفوسِ</w:t>
      </w:r>
      <w:r w:rsidRPr="00ED0E28">
        <w:rPr>
          <w:rFonts w:cs="Arial"/>
          <w:sz w:val="28"/>
          <w:szCs w:val="28"/>
          <w:rtl/>
        </w:rPr>
        <w:t xml:space="preserve"> </w:t>
      </w:r>
      <w:r w:rsidRPr="00ED0E28">
        <w:rPr>
          <w:rFonts w:cs="Arial" w:hint="cs"/>
          <w:sz w:val="28"/>
          <w:szCs w:val="28"/>
          <w:rtl/>
        </w:rPr>
        <w:t>عدوِّهم،</w:t>
      </w:r>
      <w:r w:rsidRPr="00ED0E28">
        <w:rPr>
          <w:rFonts w:cs="Arial"/>
          <w:sz w:val="28"/>
          <w:szCs w:val="28"/>
          <w:rtl/>
        </w:rPr>
        <w:t xml:space="preserve"> </w:t>
      </w:r>
      <w:r w:rsidRPr="00ED0E28">
        <w:rPr>
          <w:rFonts w:cs="Arial" w:hint="cs"/>
          <w:sz w:val="28"/>
          <w:szCs w:val="28"/>
          <w:rtl/>
        </w:rPr>
        <w:t>وشاوَرَ</w:t>
      </w:r>
      <w:r w:rsidRPr="00ED0E28">
        <w:rPr>
          <w:rFonts w:cs="Arial"/>
          <w:sz w:val="28"/>
          <w:szCs w:val="28"/>
          <w:rtl/>
        </w:rPr>
        <w:t xml:space="preserve"> </w:t>
      </w:r>
      <w:r w:rsidRPr="00ED0E28">
        <w:rPr>
          <w:rFonts w:cs="Arial" w:hint="cs"/>
          <w:sz w:val="28"/>
          <w:szCs w:val="28"/>
          <w:rtl/>
        </w:rPr>
        <w:t>النبيُّ</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أصحابَهُ</w:t>
      </w:r>
      <w:r w:rsidRPr="00ED0E28">
        <w:rPr>
          <w:rFonts w:cs="Arial"/>
          <w:sz w:val="28"/>
          <w:szCs w:val="28"/>
          <w:rtl/>
        </w:rPr>
        <w:t xml:space="preserve"> </w:t>
      </w:r>
      <w:r w:rsidRPr="00ED0E28">
        <w:rPr>
          <w:rFonts w:cs="Arial" w:hint="cs"/>
          <w:sz w:val="28"/>
          <w:szCs w:val="28"/>
          <w:rtl/>
        </w:rPr>
        <w:t>فيهم،</w:t>
      </w:r>
      <w:r w:rsidRPr="00ED0E28">
        <w:rPr>
          <w:rFonts w:cs="Arial"/>
          <w:sz w:val="28"/>
          <w:szCs w:val="28"/>
          <w:rtl/>
        </w:rPr>
        <w:t xml:space="preserve"> </w:t>
      </w:r>
      <w:r w:rsidRPr="00ED0E28">
        <w:rPr>
          <w:rFonts w:cs="Arial" w:hint="cs"/>
          <w:sz w:val="28"/>
          <w:szCs w:val="28"/>
          <w:rtl/>
        </w:rPr>
        <w:t>وكان</w:t>
      </w:r>
      <w:r w:rsidRPr="00ED0E28">
        <w:rPr>
          <w:rFonts w:cs="Arial"/>
          <w:sz w:val="28"/>
          <w:szCs w:val="28"/>
          <w:rtl/>
        </w:rPr>
        <w:t xml:space="preserve"> </w:t>
      </w:r>
      <w:r w:rsidRPr="00ED0E28">
        <w:rPr>
          <w:rFonts w:cs="Arial" w:hint="cs"/>
          <w:sz w:val="28"/>
          <w:szCs w:val="28"/>
          <w:rtl/>
        </w:rPr>
        <w:t>أكثرُهم</w:t>
      </w:r>
      <w:r w:rsidRPr="00ED0E28">
        <w:rPr>
          <w:rFonts w:cs="Arial"/>
          <w:sz w:val="28"/>
          <w:szCs w:val="28"/>
          <w:rtl/>
        </w:rPr>
        <w:t xml:space="preserve"> </w:t>
      </w:r>
      <w:r w:rsidRPr="00ED0E28">
        <w:rPr>
          <w:rFonts w:cs="Arial" w:hint="cs"/>
          <w:sz w:val="28"/>
          <w:szCs w:val="28"/>
          <w:rtl/>
        </w:rPr>
        <w:t>يرَوْنَ</w:t>
      </w:r>
      <w:r w:rsidRPr="00ED0E28">
        <w:rPr>
          <w:rFonts w:cs="Arial"/>
          <w:sz w:val="28"/>
          <w:szCs w:val="28"/>
          <w:rtl/>
        </w:rPr>
        <w:t xml:space="preserve"> </w:t>
      </w:r>
      <w:r w:rsidRPr="00ED0E28">
        <w:rPr>
          <w:rFonts w:cs="Arial" w:hint="cs"/>
          <w:sz w:val="28"/>
          <w:szCs w:val="28"/>
          <w:rtl/>
        </w:rPr>
        <w:t>الفِداءَ</w:t>
      </w:r>
      <w:r w:rsidRPr="00ED0E28">
        <w:rPr>
          <w:rFonts w:cs="Arial"/>
          <w:sz w:val="28"/>
          <w:szCs w:val="28"/>
          <w:rtl/>
        </w:rPr>
        <w:t xml:space="preserve"> </w:t>
      </w:r>
      <w:r w:rsidRPr="00ED0E28">
        <w:rPr>
          <w:rFonts w:cs="Arial" w:hint="cs"/>
          <w:sz w:val="28"/>
          <w:szCs w:val="28"/>
          <w:rtl/>
        </w:rPr>
        <w:t>بالمالِ،</w:t>
      </w:r>
      <w:r w:rsidRPr="00ED0E28">
        <w:rPr>
          <w:rFonts w:cs="Arial"/>
          <w:sz w:val="28"/>
          <w:szCs w:val="28"/>
          <w:rtl/>
        </w:rPr>
        <w:t xml:space="preserve"> </w:t>
      </w:r>
      <w:r w:rsidRPr="00ED0E28">
        <w:rPr>
          <w:rFonts w:cs="Arial" w:hint="cs"/>
          <w:sz w:val="28"/>
          <w:szCs w:val="28"/>
          <w:rtl/>
        </w:rPr>
        <w:t>فمالَ</w:t>
      </w:r>
      <w:r w:rsidRPr="00ED0E28">
        <w:rPr>
          <w:rFonts w:cs="Arial"/>
          <w:sz w:val="28"/>
          <w:szCs w:val="28"/>
          <w:rtl/>
        </w:rPr>
        <w:t xml:space="preserve"> </w:t>
      </w:r>
      <w:r w:rsidRPr="00ED0E28">
        <w:rPr>
          <w:rFonts w:cs="Arial" w:hint="cs"/>
          <w:sz w:val="28"/>
          <w:szCs w:val="28"/>
          <w:rtl/>
        </w:rPr>
        <w:t>لذلك</w:t>
      </w:r>
      <w:r w:rsidRPr="00ED0E28">
        <w:rPr>
          <w:rFonts w:cs="Arial"/>
          <w:sz w:val="28"/>
          <w:szCs w:val="28"/>
          <w:rtl/>
        </w:rPr>
        <w:t xml:space="preserve"> </w:t>
      </w:r>
      <w:r w:rsidRPr="00ED0E28">
        <w:rPr>
          <w:rFonts w:cs="Arial" w:hint="cs"/>
          <w:sz w:val="28"/>
          <w:szCs w:val="28"/>
          <w:rtl/>
        </w:rPr>
        <w:t>النبيُّ</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ـ</w:t>
      </w:r>
      <w:r w:rsidRPr="00ED0E28">
        <w:rPr>
          <w:rFonts w:cs="Arial"/>
          <w:sz w:val="28"/>
          <w:szCs w:val="28"/>
          <w:rtl/>
        </w:rPr>
        <w:t xml:space="preserve">: </w:t>
      </w:r>
      <w:r w:rsidRPr="00ED0E28">
        <w:rPr>
          <w:rFonts w:cs="Arial" w:hint="cs"/>
          <w:sz w:val="28"/>
          <w:szCs w:val="28"/>
          <w:rtl/>
        </w:rPr>
        <w:t>عاتَبَ</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أولئك</w:t>
      </w:r>
      <w:r w:rsidRPr="00ED0E28">
        <w:rPr>
          <w:rFonts w:cs="Arial"/>
          <w:sz w:val="28"/>
          <w:szCs w:val="28"/>
          <w:rtl/>
        </w:rPr>
        <w:t xml:space="preserve"> </w:t>
      </w:r>
      <w:r w:rsidRPr="00ED0E28">
        <w:rPr>
          <w:rFonts w:cs="Arial" w:hint="cs"/>
          <w:sz w:val="28"/>
          <w:szCs w:val="28"/>
          <w:rtl/>
        </w:rPr>
        <w:t>الذين</w:t>
      </w:r>
      <w:r w:rsidRPr="00ED0E28">
        <w:rPr>
          <w:rFonts w:cs="Arial"/>
          <w:sz w:val="28"/>
          <w:szCs w:val="28"/>
          <w:rtl/>
        </w:rPr>
        <w:t xml:space="preserve"> </w:t>
      </w:r>
      <w:r w:rsidRPr="00ED0E28">
        <w:rPr>
          <w:rFonts w:cs="Arial" w:hint="cs"/>
          <w:sz w:val="28"/>
          <w:szCs w:val="28"/>
          <w:rtl/>
        </w:rPr>
        <w:t>أشارُوا</w:t>
      </w:r>
      <w:r w:rsidRPr="00ED0E28">
        <w:rPr>
          <w:rFonts w:cs="Arial"/>
          <w:sz w:val="28"/>
          <w:szCs w:val="28"/>
          <w:rtl/>
        </w:rPr>
        <w:t xml:space="preserve"> </w:t>
      </w:r>
      <w:r w:rsidRPr="00ED0E28">
        <w:rPr>
          <w:rFonts w:cs="Arial" w:hint="cs"/>
          <w:sz w:val="28"/>
          <w:szCs w:val="28"/>
          <w:rtl/>
        </w:rPr>
        <w:t>إلى</w:t>
      </w:r>
      <w:r w:rsidRPr="00ED0E28">
        <w:rPr>
          <w:rFonts w:cs="Arial"/>
          <w:sz w:val="28"/>
          <w:szCs w:val="28"/>
          <w:rtl/>
        </w:rPr>
        <w:t xml:space="preserve"> </w:t>
      </w:r>
      <w:r w:rsidRPr="00ED0E28">
        <w:rPr>
          <w:rFonts w:cs="Arial" w:hint="cs"/>
          <w:sz w:val="28"/>
          <w:szCs w:val="28"/>
          <w:rtl/>
        </w:rPr>
        <w:t>الفِدْيةِ،</w:t>
      </w:r>
      <w:r w:rsidRPr="00ED0E28">
        <w:rPr>
          <w:rFonts w:cs="Arial"/>
          <w:sz w:val="28"/>
          <w:szCs w:val="28"/>
          <w:rtl/>
        </w:rPr>
        <w:t xml:space="preserve"> </w:t>
      </w:r>
      <w:r w:rsidRPr="00ED0E28">
        <w:rPr>
          <w:rFonts w:cs="Arial" w:hint="cs"/>
          <w:sz w:val="28"/>
          <w:szCs w:val="28"/>
          <w:rtl/>
        </w:rPr>
        <w:t>وكان</w:t>
      </w:r>
      <w:r w:rsidRPr="00ED0E28">
        <w:rPr>
          <w:rFonts w:cs="Arial"/>
          <w:sz w:val="28"/>
          <w:szCs w:val="28"/>
          <w:rtl/>
        </w:rPr>
        <w:t xml:space="preserve"> </w:t>
      </w:r>
      <w:r w:rsidRPr="00ED0E28">
        <w:rPr>
          <w:rFonts w:cs="Arial" w:hint="cs"/>
          <w:sz w:val="28"/>
          <w:szCs w:val="28"/>
          <w:rtl/>
        </w:rPr>
        <w:t>عمرُ</w:t>
      </w:r>
      <w:r w:rsidRPr="00ED0E28">
        <w:rPr>
          <w:rFonts w:cs="Arial"/>
          <w:sz w:val="28"/>
          <w:szCs w:val="28"/>
          <w:rtl/>
        </w:rPr>
        <w:t xml:space="preserve"> </w:t>
      </w:r>
      <w:r w:rsidRPr="00ED0E28">
        <w:rPr>
          <w:rFonts w:cs="Arial" w:hint="cs"/>
          <w:sz w:val="28"/>
          <w:szCs w:val="28"/>
          <w:rtl/>
        </w:rPr>
        <w:t>ممَّن</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بالقتلِ،</w:t>
      </w:r>
      <w:r w:rsidRPr="00ED0E28">
        <w:rPr>
          <w:rFonts w:cs="Arial"/>
          <w:sz w:val="28"/>
          <w:szCs w:val="28"/>
          <w:rtl/>
        </w:rPr>
        <w:t xml:space="preserve"> </w:t>
      </w:r>
      <w:r w:rsidRPr="00ED0E28">
        <w:rPr>
          <w:rFonts w:cs="Arial" w:hint="cs"/>
          <w:sz w:val="28"/>
          <w:szCs w:val="28"/>
          <w:rtl/>
        </w:rPr>
        <w:t>وكان</w:t>
      </w:r>
      <w:r w:rsidRPr="00ED0E28">
        <w:rPr>
          <w:rFonts w:cs="Arial"/>
          <w:sz w:val="28"/>
          <w:szCs w:val="28"/>
          <w:rtl/>
        </w:rPr>
        <w:t xml:space="preserve"> </w:t>
      </w:r>
      <w:r w:rsidRPr="00ED0E28">
        <w:rPr>
          <w:rFonts w:cs="Arial" w:hint="cs"/>
          <w:sz w:val="28"/>
          <w:szCs w:val="28"/>
          <w:rtl/>
        </w:rPr>
        <w:t>أبو</w:t>
      </w:r>
      <w:r w:rsidRPr="00ED0E28">
        <w:rPr>
          <w:rFonts w:cs="Arial"/>
          <w:sz w:val="28"/>
          <w:szCs w:val="28"/>
          <w:rtl/>
        </w:rPr>
        <w:t xml:space="preserve"> </w:t>
      </w:r>
      <w:r w:rsidRPr="00ED0E28">
        <w:rPr>
          <w:rFonts w:cs="Arial" w:hint="cs"/>
          <w:sz w:val="28"/>
          <w:szCs w:val="28"/>
          <w:rtl/>
        </w:rPr>
        <w:t>بكرٍ</w:t>
      </w:r>
      <w:r w:rsidRPr="00ED0E28">
        <w:rPr>
          <w:rFonts w:cs="Arial"/>
          <w:sz w:val="28"/>
          <w:szCs w:val="28"/>
          <w:rtl/>
        </w:rPr>
        <w:t xml:space="preserve"> </w:t>
      </w:r>
      <w:r w:rsidRPr="00ED0E28">
        <w:rPr>
          <w:rFonts w:cs="Arial" w:hint="cs"/>
          <w:sz w:val="28"/>
          <w:szCs w:val="28"/>
          <w:rtl/>
        </w:rPr>
        <w:t>ممَّن</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بالفِدَاءِ،</w:t>
      </w:r>
      <w:r w:rsidRPr="00ED0E28">
        <w:rPr>
          <w:rFonts w:cs="Arial"/>
          <w:sz w:val="28"/>
          <w:szCs w:val="28"/>
          <w:rtl/>
        </w:rPr>
        <w:t xml:space="preserve"> </w:t>
      </w:r>
      <w:r w:rsidRPr="00ED0E28">
        <w:rPr>
          <w:rFonts w:cs="Arial" w:hint="cs"/>
          <w:sz w:val="28"/>
          <w:szCs w:val="28"/>
          <w:rtl/>
        </w:rPr>
        <w:t>وكان</w:t>
      </w:r>
      <w:r w:rsidRPr="00ED0E28">
        <w:rPr>
          <w:rFonts w:cs="Arial"/>
          <w:sz w:val="28"/>
          <w:szCs w:val="28"/>
          <w:rtl/>
        </w:rPr>
        <w:t xml:space="preserve"> </w:t>
      </w:r>
      <w:r w:rsidRPr="00ED0E28">
        <w:rPr>
          <w:rFonts w:cs="Arial" w:hint="cs"/>
          <w:sz w:val="28"/>
          <w:szCs w:val="28"/>
          <w:rtl/>
        </w:rPr>
        <w:t>النبيُّ</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قد</w:t>
      </w:r>
      <w:r w:rsidRPr="00ED0E28">
        <w:rPr>
          <w:rFonts w:cs="Arial"/>
          <w:sz w:val="28"/>
          <w:szCs w:val="28"/>
          <w:rtl/>
        </w:rPr>
        <w:t xml:space="preserve"> </w:t>
      </w:r>
      <w:r w:rsidRPr="00ED0E28">
        <w:rPr>
          <w:rFonts w:cs="Arial" w:hint="cs"/>
          <w:sz w:val="28"/>
          <w:szCs w:val="28"/>
          <w:rtl/>
        </w:rPr>
        <w:t>أدَّى</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الشُّورَى</w:t>
      </w:r>
      <w:r w:rsidRPr="00ED0E28">
        <w:rPr>
          <w:rFonts w:cs="Arial"/>
          <w:sz w:val="28"/>
          <w:szCs w:val="28"/>
          <w:rtl/>
        </w:rPr>
        <w:t xml:space="preserve"> </w:t>
      </w:r>
      <w:r w:rsidRPr="00ED0E28">
        <w:rPr>
          <w:rFonts w:cs="Arial" w:hint="cs"/>
          <w:sz w:val="28"/>
          <w:szCs w:val="28"/>
          <w:rtl/>
        </w:rPr>
        <w:t>والأخذِ</w:t>
      </w:r>
      <w:r w:rsidRPr="00ED0E28">
        <w:rPr>
          <w:rFonts w:cs="Arial"/>
          <w:sz w:val="28"/>
          <w:szCs w:val="28"/>
          <w:rtl/>
        </w:rPr>
        <w:t xml:space="preserve"> </w:t>
      </w:r>
      <w:r w:rsidRPr="00ED0E28">
        <w:rPr>
          <w:rFonts w:cs="Arial" w:hint="cs"/>
          <w:sz w:val="28"/>
          <w:szCs w:val="28"/>
          <w:rtl/>
        </w:rPr>
        <w:t>بما</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عامَّةُ</w:t>
      </w:r>
      <w:r w:rsidRPr="00ED0E28">
        <w:rPr>
          <w:rFonts w:cs="Arial"/>
          <w:sz w:val="28"/>
          <w:szCs w:val="28"/>
          <w:rtl/>
        </w:rPr>
        <w:t xml:space="preserve"> </w:t>
      </w:r>
      <w:r w:rsidRPr="00ED0E28">
        <w:rPr>
          <w:rFonts w:cs="Arial" w:hint="cs"/>
          <w:sz w:val="28"/>
          <w:szCs w:val="28"/>
          <w:rtl/>
        </w:rPr>
        <w:t>المُسلِمينَ</w:t>
      </w:r>
      <w:r w:rsidRPr="00ED0E28">
        <w:rPr>
          <w:rFonts w:cs="Arial"/>
          <w:sz w:val="28"/>
          <w:szCs w:val="28"/>
          <w:rtl/>
        </w:rPr>
        <w:t xml:space="preserve"> </w:t>
      </w:r>
      <w:r w:rsidRPr="00ED0E28">
        <w:rPr>
          <w:rFonts w:cs="Arial" w:hint="cs"/>
          <w:sz w:val="28"/>
          <w:szCs w:val="28"/>
          <w:rtl/>
        </w:rPr>
        <w:t>أو</w:t>
      </w:r>
      <w:r w:rsidRPr="00ED0E28">
        <w:rPr>
          <w:rFonts w:cs="Arial"/>
          <w:sz w:val="28"/>
          <w:szCs w:val="28"/>
          <w:rtl/>
        </w:rPr>
        <w:t xml:space="preserve"> </w:t>
      </w:r>
      <w:r w:rsidRPr="00ED0E28">
        <w:rPr>
          <w:rFonts w:cs="Arial" w:hint="cs"/>
          <w:sz w:val="28"/>
          <w:szCs w:val="28"/>
          <w:rtl/>
        </w:rPr>
        <w:t>أكثرُهم</w:t>
      </w:r>
      <w:r w:rsidRPr="00ED0E28">
        <w:rPr>
          <w:rFonts w:cs="Arial"/>
          <w:sz w:val="28"/>
          <w:szCs w:val="28"/>
          <w:rtl/>
        </w:rPr>
        <w:t xml:space="preserve"> </w:t>
      </w:r>
      <w:r w:rsidRPr="00ED0E28">
        <w:rPr>
          <w:rFonts w:cs="Arial" w:hint="cs"/>
          <w:sz w:val="28"/>
          <w:szCs w:val="28"/>
          <w:rtl/>
        </w:rPr>
        <w:t>بما</w:t>
      </w:r>
      <w:r w:rsidRPr="00ED0E28">
        <w:rPr>
          <w:rFonts w:cs="Arial"/>
          <w:sz w:val="28"/>
          <w:szCs w:val="28"/>
          <w:rtl/>
        </w:rPr>
        <w:t xml:space="preserve"> </w:t>
      </w:r>
      <w:r w:rsidRPr="00ED0E28">
        <w:rPr>
          <w:rFonts w:cs="Arial" w:hint="cs"/>
          <w:sz w:val="28"/>
          <w:szCs w:val="28"/>
          <w:rtl/>
        </w:rPr>
        <w:t>لم</w:t>
      </w:r>
      <w:r w:rsidRPr="00ED0E28">
        <w:rPr>
          <w:rFonts w:cs="Arial"/>
          <w:sz w:val="28"/>
          <w:szCs w:val="28"/>
          <w:rtl/>
        </w:rPr>
        <w:t xml:space="preserve"> </w:t>
      </w:r>
      <w:r w:rsidRPr="00ED0E28">
        <w:rPr>
          <w:rFonts w:cs="Arial" w:hint="cs"/>
          <w:sz w:val="28"/>
          <w:szCs w:val="28"/>
          <w:rtl/>
        </w:rPr>
        <w:t>يكنْ</w:t>
      </w:r>
      <w:r w:rsidRPr="00ED0E28">
        <w:rPr>
          <w:rFonts w:cs="Arial"/>
          <w:sz w:val="28"/>
          <w:szCs w:val="28"/>
          <w:rtl/>
        </w:rPr>
        <w:t xml:space="preserve"> </w:t>
      </w:r>
      <w:r w:rsidRPr="00ED0E28">
        <w:rPr>
          <w:rFonts w:cs="Arial" w:hint="cs"/>
          <w:sz w:val="28"/>
          <w:szCs w:val="28"/>
          <w:rtl/>
        </w:rPr>
        <w:t>فيه</w:t>
      </w:r>
      <w:r w:rsidRPr="00ED0E28">
        <w:rPr>
          <w:rFonts w:cs="Arial"/>
          <w:sz w:val="28"/>
          <w:szCs w:val="28"/>
          <w:rtl/>
        </w:rPr>
        <w:t xml:space="preserve"> </w:t>
      </w:r>
      <w:r w:rsidRPr="00ED0E28">
        <w:rPr>
          <w:rFonts w:cs="Arial" w:hint="cs"/>
          <w:sz w:val="28"/>
          <w:szCs w:val="28"/>
          <w:rtl/>
        </w:rPr>
        <w:t>نصٌّ</w:t>
      </w:r>
      <w:r w:rsidRPr="00ED0E28">
        <w:rPr>
          <w:rFonts w:cs="Arial"/>
          <w:sz w:val="28"/>
          <w:szCs w:val="28"/>
          <w:rtl/>
        </w:rPr>
        <w:t xml:space="preserve"> </w:t>
      </w:r>
      <w:r w:rsidRPr="00ED0E28">
        <w:rPr>
          <w:rFonts w:cs="Arial" w:hint="cs"/>
          <w:sz w:val="28"/>
          <w:szCs w:val="28"/>
          <w:rtl/>
        </w:rPr>
        <w:t>بيِّنٌ،</w:t>
      </w:r>
      <w:r w:rsidRPr="00ED0E28">
        <w:rPr>
          <w:rFonts w:cs="Arial"/>
          <w:sz w:val="28"/>
          <w:szCs w:val="28"/>
          <w:rtl/>
        </w:rPr>
        <w:t xml:space="preserve"> </w:t>
      </w:r>
      <w:r w:rsidRPr="00ED0E28">
        <w:rPr>
          <w:rFonts w:cs="Arial" w:hint="cs"/>
          <w:sz w:val="28"/>
          <w:szCs w:val="28"/>
          <w:rtl/>
        </w:rPr>
        <w:t>فإنَّ</w:t>
      </w:r>
      <w:r w:rsidRPr="00ED0E28">
        <w:rPr>
          <w:rFonts w:cs="Arial"/>
          <w:sz w:val="28"/>
          <w:szCs w:val="28"/>
          <w:rtl/>
        </w:rPr>
        <w:t xml:space="preserve"> </w:t>
      </w:r>
      <w:r w:rsidRPr="00ED0E28">
        <w:rPr>
          <w:rFonts w:cs="Arial" w:hint="cs"/>
          <w:sz w:val="28"/>
          <w:szCs w:val="28"/>
          <w:rtl/>
        </w:rPr>
        <w:t>الذين</w:t>
      </w:r>
      <w:r w:rsidRPr="00ED0E28">
        <w:rPr>
          <w:rFonts w:cs="Arial"/>
          <w:sz w:val="28"/>
          <w:szCs w:val="28"/>
          <w:rtl/>
        </w:rPr>
        <w:t xml:space="preserve"> </w:t>
      </w:r>
      <w:r w:rsidRPr="00ED0E28">
        <w:rPr>
          <w:rFonts w:cs="Arial" w:hint="cs"/>
          <w:sz w:val="28"/>
          <w:szCs w:val="28"/>
          <w:rtl/>
        </w:rPr>
        <w:t>قالوا</w:t>
      </w:r>
      <w:r w:rsidRPr="00ED0E28">
        <w:rPr>
          <w:rFonts w:cs="Arial"/>
          <w:sz w:val="28"/>
          <w:szCs w:val="28"/>
          <w:rtl/>
        </w:rPr>
        <w:t xml:space="preserve"> </w:t>
      </w:r>
      <w:r w:rsidRPr="00ED0E28">
        <w:rPr>
          <w:rFonts w:cs="Arial" w:hint="cs"/>
          <w:sz w:val="28"/>
          <w:szCs w:val="28"/>
          <w:rtl/>
        </w:rPr>
        <w:t>بالإثخانِ</w:t>
      </w:r>
      <w:r w:rsidRPr="00ED0E28">
        <w:rPr>
          <w:rFonts w:cs="Arial"/>
          <w:sz w:val="28"/>
          <w:szCs w:val="28"/>
          <w:rtl/>
        </w:rPr>
        <w:t xml:space="preserve"> </w:t>
      </w:r>
      <w:r w:rsidRPr="00ED0E28">
        <w:rPr>
          <w:rFonts w:cs="Arial" w:hint="cs"/>
          <w:sz w:val="28"/>
          <w:szCs w:val="28"/>
          <w:rtl/>
        </w:rPr>
        <w:t>بالقتلِ</w:t>
      </w:r>
      <w:r w:rsidRPr="00ED0E28">
        <w:rPr>
          <w:rFonts w:cs="Arial"/>
          <w:sz w:val="28"/>
          <w:szCs w:val="28"/>
          <w:rtl/>
        </w:rPr>
        <w:t xml:space="preserve"> </w:t>
      </w:r>
      <w:r w:rsidRPr="00ED0E28">
        <w:rPr>
          <w:rFonts w:cs="Arial" w:hint="cs"/>
          <w:sz w:val="28"/>
          <w:szCs w:val="28"/>
          <w:rtl/>
        </w:rPr>
        <w:t>قِلَّةٌ؛</w:t>
      </w:r>
      <w:r w:rsidRPr="00ED0E28">
        <w:rPr>
          <w:rFonts w:cs="Arial"/>
          <w:sz w:val="28"/>
          <w:szCs w:val="28"/>
          <w:rtl/>
        </w:rPr>
        <w:t xml:space="preserve"> </w:t>
      </w:r>
      <w:r w:rsidRPr="00ED0E28">
        <w:rPr>
          <w:rFonts w:cs="Arial" w:hint="cs"/>
          <w:sz w:val="28"/>
          <w:szCs w:val="28"/>
          <w:rtl/>
        </w:rPr>
        <w:t>كعمرَ</w:t>
      </w:r>
      <w:r w:rsidRPr="00ED0E28">
        <w:rPr>
          <w:rFonts w:cs="Arial"/>
          <w:sz w:val="28"/>
          <w:szCs w:val="28"/>
          <w:rtl/>
        </w:rPr>
        <w:t xml:space="preserve"> </w:t>
      </w:r>
      <w:r w:rsidRPr="00ED0E28">
        <w:rPr>
          <w:rFonts w:cs="Arial" w:hint="cs"/>
          <w:sz w:val="28"/>
          <w:szCs w:val="28"/>
          <w:rtl/>
        </w:rPr>
        <w:t>بنِ</w:t>
      </w:r>
      <w:r w:rsidRPr="00ED0E28">
        <w:rPr>
          <w:rFonts w:cs="Arial"/>
          <w:sz w:val="28"/>
          <w:szCs w:val="28"/>
          <w:rtl/>
        </w:rPr>
        <w:t xml:space="preserve"> </w:t>
      </w:r>
      <w:r w:rsidRPr="00ED0E28">
        <w:rPr>
          <w:rFonts w:cs="Arial" w:hint="cs"/>
          <w:sz w:val="28"/>
          <w:szCs w:val="28"/>
          <w:rtl/>
        </w:rPr>
        <w:t>الخطَّابِ،</w:t>
      </w:r>
      <w:r w:rsidRPr="00ED0E28">
        <w:rPr>
          <w:rFonts w:cs="Arial"/>
          <w:sz w:val="28"/>
          <w:szCs w:val="28"/>
          <w:rtl/>
        </w:rPr>
        <w:t xml:space="preserve"> </w:t>
      </w:r>
      <w:r w:rsidRPr="00ED0E28">
        <w:rPr>
          <w:rFonts w:cs="Arial" w:hint="cs"/>
          <w:sz w:val="28"/>
          <w:szCs w:val="28"/>
          <w:rtl/>
        </w:rPr>
        <w:t>وسعدِ</w:t>
      </w:r>
      <w:r w:rsidRPr="00ED0E28">
        <w:rPr>
          <w:rFonts w:cs="Arial"/>
          <w:sz w:val="28"/>
          <w:szCs w:val="28"/>
          <w:rtl/>
        </w:rPr>
        <w:t xml:space="preserve"> </w:t>
      </w:r>
      <w:r w:rsidRPr="00ED0E28">
        <w:rPr>
          <w:rFonts w:cs="Arial" w:hint="cs"/>
          <w:sz w:val="28"/>
          <w:szCs w:val="28"/>
          <w:rtl/>
        </w:rPr>
        <w:t>بنِ</w:t>
      </w:r>
      <w:r w:rsidRPr="00ED0E28">
        <w:rPr>
          <w:rFonts w:cs="Arial"/>
          <w:sz w:val="28"/>
          <w:szCs w:val="28"/>
          <w:rtl/>
        </w:rPr>
        <w:t xml:space="preserve"> </w:t>
      </w:r>
      <w:r w:rsidRPr="00ED0E28">
        <w:rPr>
          <w:rFonts w:cs="Arial" w:hint="cs"/>
          <w:sz w:val="28"/>
          <w:szCs w:val="28"/>
          <w:rtl/>
        </w:rPr>
        <w:t>مُعاذٍ،</w:t>
      </w:r>
      <w:r w:rsidRPr="00ED0E28">
        <w:rPr>
          <w:rFonts w:cs="Arial"/>
          <w:sz w:val="28"/>
          <w:szCs w:val="28"/>
          <w:rtl/>
        </w:rPr>
        <w:t xml:space="preserve"> </w:t>
      </w:r>
      <w:r w:rsidRPr="00ED0E28">
        <w:rPr>
          <w:rFonts w:cs="Arial" w:hint="cs"/>
          <w:sz w:val="28"/>
          <w:szCs w:val="28"/>
          <w:rtl/>
        </w:rPr>
        <w:t>وعبدِ</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بنِ</w:t>
      </w:r>
      <w:r w:rsidRPr="00ED0E28">
        <w:rPr>
          <w:rFonts w:cs="Arial"/>
          <w:sz w:val="28"/>
          <w:szCs w:val="28"/>
          <w:rtl/>
        </w:rPr>
        <w:t xml:space="preserve"> </w:t>
      </w:r>
      <w:r w:rsidRPr="00ED0E28">
        <w:rPr>
          <w:rFonts w:cs="Arial" w:hint="cs"/>
          <w:sz w:val="28"/>
          <w:szCs w:val="28"/>
          <w:rtl/>
        </w:rPr>
        <w:t>رَوَاحَةَ</w:t>
      </w:r>
      <w:r w:rsidRPr="00ED0E28">
        <w:rPr>
          <w:rFonts w:cs="Arial"/>
          <w:sz w:val="28"/>
          <w:szCs w:val="28"/>
          <w:rtl/>
        </w:rPr>
        <w:t>.</w:t>
      </w:r>
    </w:p>
    <w:p w:rsidR="0037592F" w:rsidRDefault="0037592F" w:rsidP="0037592F">
      <w:pPr>
        <w:bidi/>
        <w:jc w:val="both"/>
        <w:rPr>
          <w:rFonts w:cs="Arial"/>
          <w:sz w:val="28"/>
          <w:szCs w:val="28"/>
          <w:rtl/>
        </w:rPr>
      </w:pPr>
      <w:r w:rsidRPr="00ED0E28">
        <w:rPr>
          <w:rFonts w:cs="Arial" w:hint="cs"/>
          <w:sz w:val="28"/>
          <w:szCs w:val="28"/>
          <w:rtl/>
        </w:rPr>
        <w:t>وفي</w:t>
      </w:r>
      <w:r w:rsidRPr="00ED0E28">
        <w:rPr>
          <w:rFonts w:cs="Arial"/>
          <w:sz w:val="28"/>
          <w:szCs w:val="28"/>
          <w:rtl/>
        </w:rPr>
        <w:t xml:space="preserve"> «</w:t>
      </w:r>
      <w:r w:rsidRPr="00ED0E28">
        <w:rPr>
          <w:rFonts w:cs="Arial" w:hint="cs"/>
          <w:sz w:val="28"/>
          <w:szCs w:val="28"/>
          <w:rtl/>
        </w:rPr>
        <w:t>الصحيحِ</w:t>
      </w:r>
      <w:r w:rsidRPr="00ED0E28">
        <w:rPr>
          <w:rFonts w:cs="Arial" w:hint="eastAsia"/>
          <w:sz w:val="28"/>
          <w:szCs w:val="28"/>
          <w:rtl/>
        </w:rPr>
        <w:t>»</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ابنُ</w:t>
      </w:r>
      <w:r w:rsidRPr="00ED0E28">
        <w:rPr>
          <w:rFonts w:cs="Arial"/>
          <w:sz w:val="28"/>
          <w:szCs w:val="28"/>
          <w:rtl/>
        </w:rPr>
        <w:t xml:space="preserve"> </w:t>
      </w:r>
      <w:r w:rsidRPr="00ED0E28">
        <w:rPr>
          <w:rFonts w:cs="Arial" w:hint="cs"/>
          <w:sz w:val="28"/>
          <w:szCs w:val="28"/>
          <w:rtl/>
        </w:rPr>
        <w:t>عبَّاسٍ</w:t>
      </w:r>
      <w:r w:rsidRPr="00ED0E28">
        <w:rPr>
          <w:rFonts w:cs="Arial"/>
          <w:sz w:val="28"/>
          <w:szCs w:val="28"/>
          <w:rtl/>
        </w:rPr>
        <w:t>: «</w:t>
      </w:r>
      <w:r w:rsidRPr="00ED0E28">
        <w:rPr>
          <w:rFonts w:cs="Arial" w:hint="cs"/>
          <w:sz w:val="28"/>
          <w:szCs w:val="28"/>
          <w:rtl/>
        </w:rPr>
        <w:t>لمَّا</w:t>
      </w:r>
      <w:r w:rsidRPr="00ED0E28">
        <w:rPr>
          <w:rFonts w:cs="Arial"/>
          <w:sz w:val="28"/>
          <w:szCs w:val="28"/>
          <w:rtl/>
        </w:rPr>
        <w:t xml:space="preserve"> </w:t>
      </w:r>
      <w:r w:rsidRPr="00ED0E28">
        <w:rPr>
          <w:rFonts w:cs="Arial" w:hint="cs"/>
          <w:sz w:val="28"/>
          <w:szCs w:val="28"/>
          <w:rtl/>
        </w:rPr>
        <w:t>أَسَرُوا</w:t>
      </w:r>
      <w:r w:rsidRPr="00ED0E28">
        <w:rPr>
          <w:rFonts w:cs="Arial"/>
          <w:sz w:val="28"/>
          <w:szCs w:val="28"/>
          <w:rtl/>
        </w:rPr>
        <w:t xml:space="preserve"> </w:t>
      </w:r>
      <w:r w:rsidRPr="00ED0E28">
        <w:rPr>
          <w:rFonts w:cs="Arial" w:hint="cs"/>
          <w:sz w:val="28"/>
          <w:szCs w:val="28"/>
          <w:rtl/>
        </w:rPr>
        <w:t>الأُْسَارَى،</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رَسُولُ</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لأَِبِي</w:t>
      </w:r>
      <w:r w:rsidRPr="00ED0E28">
        <w:rPr>
          <w:rFonts w:cs="Arial"/>
          <w:sz w:val="28"/>
          <w:szCs w:val="28"/>
          <w:rtl/>
        </w:rPr>
        <w:t xml:space="preserve"> </w:t>
      </w:r>
      <w:r w:rsidRPr="00ED0E28">
        <w:rPr>
          <w:rFonts w:cs="Arial" w:hint="cs"/>
          <w:sz w:val="28"/>
          <w:szCs w:val="28"/>
          <w:rtl/>
        </w:rPr>
        <w:t>بَكْرٍ</w:t>
      </w:r>
      <w:r w:rsidRPr="00ED0E28">
        <w:rPr>
          <w:rFonts w:cs="Arial"/>
          <w:sz w:val="28"/>
          <w:szCs w:val="28"/>
          <w:rtl/>
        </w:rPr>
        <w:t xml:space="preserve"> </w:t>
      </w:r>
      <w:r w:rsidRPr="00ED0E28">
        <w:rPr>
          <w:rFonts w:cs="Arial" w:hint="cs"/>
          <w:sz w:val="28"/>
          <w:szCs w:val="28"/>
          <w:rtl/>
        </w:rPr>
        <w:t>وَعُمَرَ</w:t>
      </w:r>
      <w:r w:rsidRPr="00ED0E28">
        <w:rPr>
          <w:rFonts w:cs="Arial"/>
          <w:sz w:val="28"/>
          <w:szCs w:val="28"/>
          <w:rtl/>
        </w:rPr>
        <w:t>: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تَرَوْنَ</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هَؤُلاَءِ</w:t>
      </w:r>
      <w:r w:rsidRPr="00ED0E28">
        <w:rPr>
          <w:rFonts w:cs="Arial"/>
          <w:sz w:val="28"/>
          <w:szCs w:val="28"/>
          <w:rtl/>
        </w:rPr>
        <w:t xml:space="preserve"> </w:t>
      </w:r>
      <w:r w:rsidRPr="00ED0E28">
        <w:rPr>
          <w:rFonts w:cs="Arial" w:hint="cs"/>
          <w:sz w:val="28"/>
          <w:szCs w:val="28"/>
          <w:rtl/>
        </w:rPr>
        <w:t>الأُْسَارَى؟</w:t>
      </w:r>
      <w:r w:rsidRPr="00ED0E28">
        <w:rPr>
          <w:rFonts w:cs="Arial"/>
          <w:sz w:val="28"/>
          <w:szCs w:val="28"/>
          <w:rtl/>
        </w:rPr>
        <w:t xml:space="preserve">)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فَقَالَ</w:t>
      </w:r>
      <w:r w:rsidRPr="00ED0E28">
        <w:rPr>
          <w:rFonts w:cs="Arial"/>
          <w:sz w:val="28"/>
          <w:szCs w:val="28"/>
          <w:rtl/>
        </w:rPr>
        <w:t xml:space="preserve"> </w:t>
      </w:r>
      <w:r w:rsidRPr="00ED0E28">
        <w:rPr>
          <w:rFonts w:cs="Arial" w:hint="cs"/>
          <w:sz w:val="28"/>
          <w:szCs w:val="28"/>
          <w:rtl/>
        </w:rPr>
        <w:t>أَبُو</w:t>
      </w:r>
      <w:r w:rsidRPr="00ED0E28">
        <w:rPr>
          <w:rFonts w:cs="Arial"/>
          <w:sz w:val="28"/>
          <w:szCs w:val="28"/>
          <w:rtl/>
        </w:rPr>
        <w:t xml:space="preserve"> </w:t>
      </w:r>
      <w:r w:rsidRPr="00ED0E28">
        <w:rPr>
          <w:rFonts w:cs="Arial" w:hint="cs"/>
          <w:sz w:val="28"/>
          <w:szCs w:val="28"/>
          <w:rtl/>
        </w:rPr>
        <w:t>بَكْرٍ</w:t>
      </w:r>
      <w:r w:rsidRPr="00ED0E28">
        <w:rPr>
          <w:rFonts w:cs="Arial"/>
          <w:sz w:val="28"/>
          <w:szCs w:val="28"/>
          <w:rtl/>
        </w:rPr>
        <w:t xml:space="preserve">: </w:t>
      </w:r>
      <w:r w:rsidRPr="00ED0E28">
        <w:rPr>
          <w:rFonts w:cs="Arial" w:hint="cs"/>
          <w:sz w:val="28"/>
          <w:szCs w:val="28"/>
          <w:rtl/>
        </w:rPr>
        <w:t>يَا</w:t>
      </w:r>
      <w:r w:rsidRPr="00ED0E28">
        <w:rPr>
          <w:rFonts w:cs="Arial"/>
          <w:sz w:val="28"/>
          <w:szCs w:val="28"/>
          <w:rtl/>
        </w:rPr>
        <w:t xml:space="preserve"> </w:t>
      </w:r>
      <w:r w:rsidRPr="00ED0E28">
        <w:rPr>
          <w:rFonts w:cs="Arial" w:hint="cs"/>
          <w:sz w:val="28"/>
          <w:szCs w:val="28"/>
          <w:rtl/>
        </w:rPr>
        <w:t>نَبِيَّ</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هُمْ</w:t>
      </w:r>
      <w:r w:rsidRPr="00ED0E28">
        <w:rPr>
          <w:rFonts w:cs="Arial"/>
          <w:sz w:val="28"/>
          <w:szCs w:val="28"/>
          <w:rtl/>
        </w:rPr>
        <w:t xml:space="preserve"> </w:t>
      </w:r>
      <w:r w:rsidRPr="00ED0E28">
        <w:rPr>
          <w:rFonts w:cs="Arial" w:hint="cs"/>
          <w:sz w:val="28"/>
          <w:szCs w:val="28"/>
          <w:rtl/>
        </w:rPr>
        <w:t>بَنُو</w:t>
      </w:r>
      <w:r w:rsidRPr="00ED0E28">
        <w:rPr>
          <w:rFonts w:cs="Arial"/>
          <w:sz w:val="28"/>
          <w:szCs w:val="28"/>
          <w:rtl/>
        </w:rPr>
        <w:t xml:space="preserve"> </w:t>
      </w:r>
      <w:r w:rsidRPr="00ED0E28">
        <w:rPr>
          <w:rFonts w:cs="Arial" w:hint="cs"/>
          <w:sz w:val="28"/>
          <w:szCs w:val="28"/>
          <w:rtl/>
        </w:rPr>
        <w:t>الْعَمِّ</w:t>
      </w:r>
      <w:r w:rsidRPr="00ED0E28">
        <w:rPr>
          <w:rFonts w:cs="Arial"/>
          <w:sz w:val="28"/>
          <w:szCs w:val="28"/>
          <w:rtl/>
        </w:rPr>
        <w:t xml:space="preserve"> </w:t>
      </w:r>
      <w:r w:rsidRPr="00ED0E28">
        <w:rPr>
          <w:rFonts w:cs="Arial" w:hint="cs"/>
          <w:sz w:val="28"/>
          <w:szCs w:val="28"/>
          <w:rtl/>
        </w:rPr>
        <w:t>وَالْعَشِيرَةِ،</w:t>
      </w:r>
      <w:r w:rsidRPr="00ED0E28">
        <w:rPr>
          <w:rFonts w:cs="Arial"/>
          <w:sz w:val="28"/>
          <w:szCs w:val="28"/>
          <w:rtl/>
        </w:rPr>
        <w:t xml:space="preserve"> </w:t>
      </w:r>
      <w:r w:rsidRPr="00ED0E28">
        <w:rPr>
          <w:rFonts w:cs="Arial" w:hint="cs"/>
          <w:sz w:val="28"/>
          <w:szCs w:val="28"/>
          <w:rtl/>
        </w:rPr>
        <w:t>أَرَى</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تَأْخُذَ</w:t>
      </w:r>
      <w:r w:rsidRPr="00ED0E28">
        <w:rPr>
          <w:rFonts w:cs="Arial"/>
          <w:sz w:val="28"/>
          <w:szCs w:val="28"/>
          <w:rtl/>
        </w:rPr>
        <w:t xml:space="preserve"> </w:t>
      </w:r>
      <w:r w:rsidRPr="00ED0E28">
        <w:rPr>
          <w:rFonts w:cs="Arial" w:hint="cs"/>
          <w:sz w:val="28"/>
          <w:szCs w:val="28"/>
          <w:rtl/>
        </w:rPr>
        <w:t>مِنْهُمْ</w:t>
      </w:r>
      <w:r w:rsidRPr="00ED0E28">
        <w:rPr>
          <w:rFonts w:cs="Arial"/>
          <w:sz w:val="28"/>
          <w:szCs w:val="28"/>
          <w:rtl/>
        </w:rPr>
        <w:t xml:space="preserve"> </w:t>
      </w:r>
      <w:r w:rsidRPr="00ED0E28">
        <w:rPr>
          <w:rFonts w:cs="Arial" w:hint="cs"/>
          <w:sz w:val="28"/>
          <w:szCs w:val="28"/>
          <w:rtl/>
        </w:rPr>
        <w:t>فِدْيَةً،</w:t>
      </w:r>
      <w:r w:rsidRPr="00ED0E28">
        <w:rPr>
          <w:rFonts w:cs="Arial"/>
          <w:sz w:val="28"/>
          <w:szCs w:val="28"/>
          <w:rtl/>
        </w:rPr>
        <w:t xml:space="preserve"> </w:t>
      </w:r>
      <w:r w:rsidRPr="00ED0E28">
        <w:rPr>
          <w:rFonts w:cs="Arial" w:hint="cs"/>
          <w:sz w:val="28"/>
          <w:szCs w:val="28"/>
          <w:rtl/>
        </w:rPr>
        <w:t>فَتَكُونَ</w:t>
      </w:r>
      <w:r w:rsidRPr="00ED0E28">
        <w:rPr>
          <w:rFonts w:cs="Arial"/>
          <w:sz w:val="28"/>
          <w:szCs w:val="28"/>
          <w:rtl/>
        </w:rPr>
        <w:t xml:space="preserve"> </w:t>
      </w:r>
      <w:r w:rsidRPr="00ED0E28">
        <w:rPr>
          <w:rFonts w:cs="Arial" w:hint="cs"/>
          <w:sz w:val="28"/>
          <w:szCs w:val="28"/>
          <w:rtl/>
        </w:rPr>
        <w:t>لَنَا</w:t>
      </w:r>
      <w:r w:rsidRPr="00ED0E28">
        <w:rPr>
          <w:rFonts w:cs="Arial"/>
          <w:sz w:val="28"/>
          <w:szCs w:val="28"/>
          <w:rtl/>
        </w:rPr>
        <w:t xml:space="preserve"> </w:t>
      </w:r>
      <w:r w:rsidRPr="00ED0E28">
        <w:rPr>
          <w:rFonts w:cs="Arial" w:hint="cs"/>
          <w:sz w:val="28"/>
          <w:szCs w:val="28"/>
          <w:rtl/>
        </w:rPr>
        <w:t>قُوَّةً</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الْكُفَّارِ؛</w:t>
      </w:r>
      <w:r w:rsidRPr="00ED0E28">
        <w:rPr>
          <w:rFonts w:cs="Arial"/>
          <w:sz w:val="28"/>
          <w:szCs w:val="28"/>
          <w:rtl/>
        </w:rPr>
        <w:t xml:space="preserve"> </w:t>
      </w:r>
      <w:r w:rsidRPr="00ED0E28">
        <w:rPr>
          <w:rFonts w:cs="Arial" w:hint="cs"/>
          <w:sz w:val="28"/>
          <w:szCs w:val="28"/>
          <w:rtl/>
        </w:rPr>
        <w:t>فَعَسَى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يَهْدِيَهُمْ</w:t>
      </w:r>
      <w:r w:rsidRPr="00ED0E28">
        <w:rPr>
          <w:rFonts w:cs="Arial"/>
          <w:sz w:val="28"/>
          <w:szCs w:val="28"/>
          <w:rtl/>
        </w:rPr>
        <w:t xml:space="preserve"> </w:t>
      </w:r>
      <w:r w:rsidRPr="00ED0E28">
        <w:rPr>
          <w:rFonts w:cs="Arial" w:hint="cs"/>
          <w:sz w:val="28"/>
          <w:szCs w:val="28"/>
          <w:rtl/>
        </w:rPr>
        <w:t>لِلإِْسْلاَمِ،</w:t>
      </w:r>
      <w:r w:rsidRPr="00ED0E28">
        <w:rPr>
          <w:rFonts w:cs="Arial"/>
          <w:sz w:val="28"/>
          <w:szCs w:val="28"/>
          <w:rtl/>
        </w:rPr>
        <w:t xml:space="preserve"> </w:t>
      </w:r>
      <w:r w:rsidRPr="00ED0E28">
        <w:rPr>
          <w:rFonts w:cs="Arial" w:hint="cs"/>
          <w:sz w:val="28"/>
          <w:szCs w:val="28"/>
          <w:rtl/>
        </w:rPr>
        <w:t>فَقَالَ</w:t>
      </w:r>
      <w:r w:rsidRPr="00ED0E28">
        <w:rPr>
          <w:rFonts w:cs="Arial"/>
          <w:sz w:val="28"/>
          <w:szCs w:val="28"/>
          <w:rtl/>
        </w:rPr>
        <w:t xml:space="preserve"> </w:t>
      </w:r>
      <w:r w:rsidRPr="00ED0E28">
        <w:rPr>
          <w:rFonts w:cs="Arial" w:hint="cs"/>
          <w:sz w:val="28"/>
          <w:szCs w:val="28"/>
          <w:rtl/>
        </w:rPr>
        <w:t>رَسُولُ</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تَرَى</w:t>
      </w:r>
      <w:r w:rsidRPr="00ED0E28">
        <w:rPr>
          <w:rFonts w:cs="Arial"/>
          <w:sz w:val="28"/>
          <w:szCs w:val="28"/>
          <w:rtl/>
        </w:rPr>
        <w:t xml:space="preserve"> </w:t>
      </w:r>
      <w:r w:rsidRPr="00ED0E28">
        <w:rPr>
          <w:rFonts w:cs="Arial" w:hint="cs"/>
          <w:sz w:val="28"/>
          <w:szCs w:val="28"/>
          <w:rtl/>
        </w:rPr>
        <w:t>يَا</w:t>
      </w:r>
      <w:r w:rsidRPr="00ED0E28">
        <w:rPr>
          <w:rFonts w:cs="Arial"/>
          <w:sz w:val="28"/>
          <w:szCs w:val="28"/>
          <w:rtl/>
        </w:rPr>
        <w:t xml:space="preserve"> </w:t>
      </w:r>
      <w:r w:rsidRPr="00ED0E28">
        <w:rPr>
          <w:rFonts w:cs="Arial" w:hint="cs"/>
          <w:sz w:val="28"/>
          <w:szCs w:val="28"/>
          <w:rtl/>
        </w:rPr>
        <w:t>بْنَ</w:t>
      </w:r>
      <w:r w:rsidRPr="00ED0E28">
        <w:rPr>
          <w:rFonts w:cs="Arial"/>
          <w:sz w:val="28"/>
          <w:szCs w:val="28"/>
          <w:rtl/>
        </w:rPr>
        <w:t xml:space="preserve"> </w:t>
      </w:r>
      <w:r w:rsidRPr="00ED0E28">
        <w:rPr>
          <w:rFonts w:cs="Arial" w:hint="cs"/>
          <w:sz w:val="28"/>
          <w:szCs w:val="28"/>
          <w:rtl/>
        </w:rPr>
        <w:t>الْخَطَّابِ؟</w:t>
      </w:r>
      <w:r w:rsidRPr="00ED0E28">
        <w:rPr>
          <w:rFonts w:cs="Arial"/>
          <w:sz w:val="28"/>
          <w:szCs w:val="28"/>
          <w:rtl/>
        </w:rPr>
        <w:t xml:space="preserve">)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قُلْتُ</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وَاللهِ</w:t>
      </w:r>
      <w:r w:rsidRPr="00ED0E28">
        <w:rPr>
          <w:rFonts w:cs="Arial"/>
          <w:sz w:val="28"/>
          <w:szCs w:val="28"/>
          <w:rtl/>
        </w:rPr>
        <w:t xml:space="preserve"> </w:t>
      </w:r>
      <w:r w:rsidRPr="00ED0E28">
        <w:rPr>
          <w:rFonts w:cs="Arial" w:hint="cs"/>
          <w:sz w:val="28"/>
          <w:szCs w:val="28"/>
          <w:rtl/>
        </w:rPr>
        <w:t>يَا</w:t>
      </w:r>
      <w:r w:rsidRPr="00ED0E28">
        <w:rPr>
          <w:rFonts w:cs="Arial"/>
          <w:sz w:val="28"/>
          <w:szCs w:val="28"/>
          <w:rtl/>
        </w:rPr>
        <w:t xml:space="preserve"> </w:t>
      </w:r>
      <w:r w:rsidRPr="00ED0E28">
        <w:rPr>
          <w:rFonts w:cs="Arial" w:hint="cs"/>
          <w:sz w:val="28"/>
          <w:szCs w:val="28"/>
          <w:rtl/>
        </w:rPr>
        <w:t>رَسُولَ</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أَرَى</w:t>
      </w:r>
      <w:r w:rsidRPr="00ED0E28">
        <w:rPr>
          <w:rFonts w:cs="Arial"/>
          <w:sz w:val="28"/>
          <w:szCs w:val="28"/>
          <w:rtl/>
        </w:rPr>
        <w:t xml:space="preserve"> </w:t>
      </w:r>
      <w:r w:rsidRPr="00ED0E28">
        <w:rPr>
          <w:rFonts w:cs="Arial" w:hint="cs"/>
          <w:sz w:val="28"/>
          <w:szCs w:val="28"/>
          <w:rtl/>
        </w:rPr>
        <w:t>الَّذِي</w:t>
      </w:r>
      <w:r w:rsidRPr="00ED0E28">
        <w:rPr>
          <w:rFonts w:cs="Arial"/>
          <w:sz w:val="28"/>
          <w:szCs w:val="28"/>
          <w:rtl/>
        </w:rPr>
        <w:t xml:space="preserve"> </w:t>
      </w:r>
      <w:r w:rsidRPr="00ED0E28">
        <w:rPr>
          <w:rFonts w:cs="Arial" w:hint="cs"/>
          <w:sz w:val="28"/>
          <w:szCs w:val="28"/>
          <w:rtl/>
        </w:rPr>
        <w:t>رَأَى</w:t>
      </w:r>
      <w:r w:rsidRPr="00ED0E28">
        <w:rPr>
          <w:rFonts w:cs="Arial"/>
          <w:sz w:val="28"/>
          <w:szCs w:val="28"/>
          <w:rtl/>
        </w:rPr>
        <w:t xml:space="preserve"> </w:t>
      </w:r>
      <w:r w:rsidRPr="00ED0E28">
        <w:rPr>
          <w:rFonts w:cs="Arial" w:hint="cs"/>
          <w:sz w:val="28"/>
          <w:szCs w:val="28"/>
          <w:rtl/>
        </w:rPr>
        <w:t>أَبُو</w:t>
      </w:r>
      <w:r w:rsidRPr="00ED0E28">
        <w:rPr>
          <w:rFonts w:cs="Arial"/>
          <w:sz w:val="28"/>
          <w:szCs w:val="28"/>
          <w:rtl/>
        </w:rPr>
        <w:t xml:space="preserve"> </w:t>
      </w:r>
      <w:r w:rsidRPr="00ED0E28">
        <w:rPr>
          <w:rFonts w:cs="Arial" w:hint="cs"/>
          <w:sz w:val="28"/>
          <w:szCs w:val="28"/>
          <w:rtl/>
        </w:rPr>
        <w:t>بَكْرٍ،</w:t>
      </w:r>
      <w:r w:rsidRPr="00ED0E28">
        <w:rPr>
          <w:rFonts w:cs="Arial"/>
          <w:sz w:val="28"/>
          <w:szCs w:val="28"/>
          <w:rtl/>
        </w:rPr>
        <w:t xml:space="preserve"> </w:t>
      </w:r>
      <w:r w:rsidRPr="00ED0E28">
        <w:rPr>
          <w:rFonts w:cs="Arial" w:hint="cs"/>
          <w:sz w:val="28"/>
          <w:szCs w:val="28"/>
          <w:rtl/>
        </w:rPr>
        <w:t>وَلَكِنِّي</w:t>
      </w:r>
      <w:r w:rsidRPr="00ED0E28">
        <w:rPr>
          <w:rFonts w:cs="Arial"/>
          <w:sz w:val="28"/>
          <w:szCs w:val="28"/>
          <w:rtl/>
        </w:rPr>
        <w:t xml:space="preserve"> </w:t>
      </w:r>
      <w:r w:rsidRPr="00ED0E28">
        <w:rPr>
          <w:rFonts w:cs="Arial" w:hint="cs"/>
          <w:sz w:val="28"/>
          <w:szCs w:val="28"/>
          <w:rtl/>
        </w:rPr>
        <w:t>أَرَى</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تُمَكِّنَّا</w:t>
      </w:r>
      <w:r w:rsidRPr="00ED0E28">
        <w:rPr>
          <w:rFonts w:cs="Arial"/>
          <w:sz w:val="28"/>
          <w:szCs w:val="28"/>
          <w:rtl/>
        </w:rPr>
        <w:t xml:space="preserve"> </w:t>
      </w:r>
      <w:r w:rsidRPr="00ED0E28">
        <w:rPr>
          <w:rFonts w:cs="Arial" w:hint="cs"/>
          <w:sz w:val="28"/>
          <w:szCs w:val="28"/>
          <w:rtl/>
        </w:rPr>
        <w:t>فَنَضْرِبَ</w:t>
      </w:r>
      <w:r w:rsidRPr="00ED0E28">
        <w:rPr>
          <w:rFonts w:cs="Arial"/>
          <w:sz w:val="28"/>
          <w:szCs w:val="28"/>
          <w:rtl/>
        </w:rPr>
        <w:t xml:space="preserve"> </w:t>
      </w:r>
      <w:r w:rsidRPr="00ED0E28">
        <w:rPr>
          <w:rFonts w:cs="Arial" w:hint="cs"/>
          <w:sz w:val="28"/>
          <w:szCs w:val="28"/>
          <w:rtl/>
        </w:rPr>
        <w:t>أَعْنَاقَهُمْ،</w:t>
      </w:r>
      <w:r w:rsidRPr="00ED0E28">
        <w:rPr>
          <w:rFonts w:cs="Arial"/>
          <w:sz w:val="28"/>
          <w:szCs w:val="28"/>
          <w:rtl/>
        </w:rPr>
        <w:t xml:space="preserve"> </w:t>
      </w:r>
      <w:r w:rsidRPr="00ED0E28">
        <w:rPr>
          <w:rFonts w:cs="Arial" w:hint="cs"/>
          <w:sz w:val="28"/>
          <w:szCs w:val="28"/>
          <w:rtl/>
        </w:rPr>
        <w:t>فَتُمَكِّنَ</w:t>
      </w:r>
      <w:r w:rsidRPr="00ED0E28">
        <w:rPr>
          <w:rFonts w:cs="Arial"/>
          <w:sz w:val="28"/>
          <w:szCs w:val="28"/>
          <w:rtl/>
        </w:rPr>
        <w:t xml:space="preserve"> </w:t>
      </w:r>
      <w:r w:rsidRPr="00ED0E28">
        <w:rPr>
          <w:rFonts w:cs="Arial" w:hint="cs"/>
          <w:sz w:val="28"/>
          <w:szCs w:val="28"/>
          <w:rtl/>
        </w:rPr>
        <w:t>عَلِيًّا</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عَقِيلٍ</w:t>
      </w:r>
      <w:r w:rsidRPr="00ED0E28">
        <w:rPr>
          <w:rFonts w:cs="Arial"/>
          <w:sz w:val="28"/>
          <w:szCs w:val="28"/>
          <w:rtl/>
        </w:rPr>
        <w:t xml:space="preserve"> </w:t>
      </w:r>
      <w:r w:rsidRPr="00ED0E28">
        <w:rPr>
          <w:rFonts w:cs="Arial" w:hint="cs"/>
          <w:sz w:val="28"/>
          <w:szCs w:val="28"/>
          <w:rtl/>
        </w:rPr>
        <w:t>فَيَضْرِبَ</w:t>
      </w:r>
      <w:r w:rsidRPr="00ED0E28">
        <w:rPr>
          <w:rFonts w:cs="Arial"/>
          <w:sz w:val="28"/>
          <w:szCs w:val="28"/>
          <w:rtl/>
        </w:rPr>
        <w:t xml:space="preserve"> </w:t>
      </w:r>
      <w:r w:rsidRPr="00ED0E28">
        <w:rPr>
          <w:rFonts w:cs="Arial" w:hint="cs"/>
          <w:sz w:val="28"/>
          <w:szCs w:val="28"/>
          <w:rtl/>
        </w:rPr>
        <w:t>عُنُقَهُ،</w:t>
      </w:r>
      <w:r w:rsidRPr="00ED0E28">
        <w:rPr>
          <w:rFonts w:cs="Arial"/>
          <w:sz w:val="28"/>
          <w:szCs w:val="28"/>
          <w:rtl/>
        </w:rPr>
        <w:t xml:space="preserve"> </w:t>
      </w:r>
      <w:r w:rsidRPr="00ED0E28">
        <w:rPr>
          <w:rFonts w:cs="Arial" w:hint="cs"/>
          <w:sz w:val="28"/>
          <w:szCs w:val="28"/>
          <w:rtl/>
        </w:rPr>
        <w:t>وَتُمَكِّنِّي</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فُلاَنٍ</w:t>
      </w:r>
      <w:r w:rsidRPr="00ED0E28">
        <w:rPr>
          <w:rFonts w:cs="Arial"/>
          <w:sz w:val="28"/>
          <w:szCs w:val="28"/>
          <w:rtl/>
        </w:rPr>
        <w:t xml:space="preserve"> </w:t>
      </w:r>
      <w:r w:rsidRPr="00ED0E28">
        <w:rPr>
          <w:rFonts w:cs="Arial" w:hint="cs"/>
          <w:sz w:val="28"/>
          <w:szCs w:val="28"/>
          <w:rtl/>
        </w:rPr>
        <w:t>ـ</w:t>
      </w:r>
      <w:r w:rsidRPr="00ED0E28">
        <w:rPr>
          <w:rFonts w:cs="Arial"/>
          <w:sz w:val="28"/>
          <w:szCs w:val="28"/>
          <w:rtl/>
        </w:rPr>
        <w:t xml:space="preserve"> </w:t>
      </w:r>
      <w:r w:rsidRPr="00ED0E28">
        <w:rPr>
          <w:rFonts w:cs="Arial" w:hint="cs"/>
          <w:sz w:val="28"/>
          <w:szCs w:val="28"/>
          <w:rtl/>
        </w:rPr>
        <w:t>نَسِيبًا</w:t>
      </w:r>
      <w:r w:rsidRPr="00ED0E28">
        <w:rPr>
          <w:rFonts w:cs="Arial"/>
          <w:sz w:val="28"/>
          <w:szCs w:val="28"/>
          <w:rtl/>
        </w:rPr>
        <w:t xml:space="preserve"> </w:t>
      </w:r>
      <w:r w:rsidRPr="00ED0E28">
        <w:rPr>
          <w:rFonts w:cs="Arial" w:hint="cs"/>
          <w:sz w:val="28"/>
          <w:szCs w:val="28"/>
          <w:rtl/>
        </w:rPr>
        <w:t>لِعُمَرَ</w:t>
      </w:r>
      <w:r w:rsidRPr="00ED0E28">
        <w:rPr>
          <w:rFonts w:cs="Arial"/>
          <w:sz w:val="28"/>
          <w:szCs w:val="28"/>
          <w:rtl/>
        </w:rPr>
        <w:t xml:space="preserve"> </w:t>
      </w:r>
      <w:r w:rsidRPr="00ED0E28">
        <w:rPr>
          <w:rFonts w:cs="Arial" w:hint="cs"/>
          <w:sz w:val="28"/>
          <w:szCs w:val="28"/>
          <w:rtl/>
        </w:rPr>
        <w:t>ـ</w:t>
      </w:r>
      <w:r w:rsidRPr="00ED0E28">
        <w:rPr>
          <w:rFonts w:cs="Arial"/>
          <w:sz w:val="28"/>
          <w:szCs w:val="28"/>
          <w:rtl/>
        </w:rPr>
        <w:t xml:space="preserve"> </w:t>
      </w:r>
      <w:r w:rsidRPr="00ED0E28">
        <w:rPr>
          <w:rFonts w:cs="Arial" w:hint="cs"/>
          <w:sz w:val="28"/>
          <w:szCs w:val="28"/>
          <w:rtl/>
        </w:rPr>
        <w:t>فَأَضْرِبَ</w:t>
      </w:r>
      <w:r w:rsidRPr="00ED0E28">
        <w:rPr>
          <w:rFonts w:cs="Arial"/>
          <w:sz w:val="28"/>
          <w:szCs w:val="28"/>
          <w:rtl/>
        </w:rPr>
        <w:t xml:space="preserve"> </w:t>
      </w:r>
      <w:r w:rsidRPr="00ED0E28">
        <w:rPr>
          <w:rFonts w:cs="Arial" w:hint="cs"/>
          <w:sz w:val="28"/>
          <w:szCs w:val="28"/>
          <w:rtl/>
        </w:rPr>
        <w:t>عُنُقَهُ؛</w:t>
      </w:r>
      <w:r w:rsidRPr="00ED0E28">
        <w:rPr>
          <w:rFonts w:cs="Arial"/>
          <w:sz w:val="28"/>
          <w:szCs w:val="28"/>
          <w:rtl/>
        </w:rPr>
        <w:t xml:space="preserve"> </w:t>
      </w:r>
      <w:r w:rsidRPr="00ED0E28">
        <w:rPr>
          <w:rFonts w:cs="Arial" w:hint="cs"/>
          <w:sz w:val="28"/>
          <w:szCs w:val="28"/>
          <w:rtl/>
        </w:rPr>
        <w:t>فَإِنَّ</w:t>
      </w:r>
      <w:r w:rsidRPr="00ED0E28">
        <w:rPr>
          <w:rFonts w:cs="Arial"/>
          <w:sz w:val="28"/>
          <w:szCs w:val="28"/>
          <w:rtl/>
        </w:rPr>
        <w:t xml:space="preserve"> </w:t>
      </w:r>
      <w:r w:rsidRPr="00ED0E28">
        <w:rPr>
          <w:rFonts w:cs="Arial" w:hint="cs"/>
          <w:sz w:val="28"/>
          <w:szCs w:val="28"/>
          <w:rtl/>
        </w:rPr>
        <w:t>هَؤُلاَءِ</w:t>
      </w:r>
      <w:r w:rsidRPr="00ED0E28">
        <w:rPr>
          <w:rFonts w:cs="Arial"/>
          <w:sz w:val="28"/>
          <w:szCs w:val="28"/>
          <w:rtl/>
        </w:rPr>
        <w:t xml:space="preserve"> </w:t>
      </w:r>
      <w:r w:rsidRPr="00ED0E28">
        <w:rPr>
          <w:rFonts w:cs="Arial" w:hint="cs"/>
          <w:sz w:val="28"/>
          <w:szCs w:val="28"/>
          <w:rtl/>
        </w:rPr>
        <w:t>أَئِمَّةُ</w:t>
      </w:r>
      <w:r w:rsidRPr="00ED0E28">
        <w:rPr>
          <w:rFonts w:cs="Arial"/>
          <w:sz w:val="28"/>
          <w:szCs w:val="28"/>
          <w:rtl/>
        </w:rPr>
        <w:t xml:space="preserve"> </w:t>
      </w:r>
      <w:r w:rsidRPr="00ED0E28">
        <w:rPr>
          <w:rFonts w:cs="Arial" w:hint="cs"/>
          <w:sz w:val="28"/>
          <w:szCs w:val="28"/>
          <w:rtl/>
        </w:rPr>
        <w:t>الْكُفْرِ</w:t>
      </w:r>
      <w:r w:rsidRPr="00ED0E28">
        <w:rPr>
          <w:rFonts w:cs="Arial"/>
          <w:sz w:val="28"/>
          <w:szCs w:val="28"/>
          <w:rtl/>
        </w:rPr>
        <w:t xml:space="preserve"> </w:t>
      </w:r>
      <w:r w:rsidRPr="00ED0E28">
        <w:rPr>
          <w:rFonts w:cs="Arial" w:hint="cs"/>
          <w:sz w:val="28"/>
          <w:szCs w:val="28"/>
          <w:rtl/>
        </w:rPr>
        <w:t>وَصَنَادِيدُهَا،</w:t>
      </w:r>
      <w:r w:rsidRPr="00ED0E28">
        <w:rPr>
          <w:rFonts w:cs="Arial"/>
          <w:sz w:val="28"/>
          <w:szCs w:val="28"/>
          <w:rtl/>
        </w:rPr>
        <w:t xml:space="preserve"> </w:t>
      </w:r>
      <w:r w:rsidRPr="00ED0E28">
        <w:rPr>
          <w:rFonts w:cs="Arial" w:hint="cs"/>
          <w:sz w:val="28"/>
          <w:szCs w:val="28"/>
          <w:rtl/>
        </w:rPr>
        <w:t>فَهَوِيَ</w:t>
      </w:r>
      <w:r w:rsidRPr="00ED0E28">
        <w:rPr>
          <w:rFonts w:cs="Arial"/>
          <w:sz w:val="28"/>
          <w:szCs w:val="28"/>
          <w:rtl/>
        </w:rPr>
        <w:t xml:space="preserve"> </w:t>
      </w:r>
      <w:r w:rsidRPr="00ED0E28">
        <w:rPr>
          <w:rFonts w:cs="Arial" w:hint="cs"/>
          <w:sz w:val="28"/>
          <w:szCs w:val="28"/>
          <w:rtl/>
        </w:rPr>
        <w:t>رَسُولُ</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أَبُو</w:t>
      </w:r>
      <w:r w:rsidRPr="00ED0E28">
        <w:rPr>
          <w:rFonts w:cs="Arial"/>
          <w:sz w:val="28"/>
          <w:szCs w:val="28"/>
          <w:rtl/>
        </w:rPr>
        <w:t xml:space="preserve"> </w:t>
      </w:r>
      <w:r w:rsidRPr="00ED0E28">
        <w:rPr>
          <w:rFonts w:cs="Arial" w:hint="cs"/>
          <w:sz w:val="28"/>
          <w:szCs w:val="28"/>
          <w:rtl/>
        </w:rPr>
        <w:t>بَكْرٍ،</w:t>
      </w:r>
      <w:r w:rsidRPr="00ED0E28">
        <w:rPr>
          <w:rFonts w:cs="Arial"/>
          <w:sz w:val="28"/>
          <w:szCs w:val="28"/>
          <w:rtl/>
        </w:rPr>
        <w:t xml:space="preserve"> </w:t>
      </w:r>
      <w:r w:rsidRPr="00ED0E28">
        <w:rPr>
          <w:rFonts w:cs="Arial" w:hint="cs"/>
          <w:sz w:val="28"/>
          <w:szCs w:val="28"/>
          <w:rtl/>
        </w:rPr>
        <w:t>وَلَمْ</w:t>
      </w:r>
      <w:r w:rsidRPr="00ED0E28">
        <w:rPr>
          <w:rFonts w:cs="Arial"/>
          <w:sz w:val="28"/>
          <w:szCs w:val="28"/>
          <w:rtl/>
        </w:rPr>
        <w:t xml:space="preserve"> </w:t>
      </w:r>
      <w:r w:rsidRPr="00ED0E28">
        <w:rPr>
          <w:rFonts w:cs="Arial" w:hint="cs"/>
          <w:sz w:val="28"/>
          <w:szCs w:val="28"/>
          <w:rtl/>
        </w:rPr>
        <w:t>يَهْوَ</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قُلْتُ،</w:t>
      </w:r>
      <w:r w:rsidRPr="00ED0E28">
        <w:rPr>
          <w:rFonts w:cs="Arial"/>
          <w:sz w:val="28"/>
          <w:szCs w:val="28"/>
          <w:rtl/>
        </w:rPr>
        <w:t xml:space="preserve"> </w:t>
      </w:r>
      <w:r w:rsidRPr="00ED0E28">
        <w:rPr>
          <w:rFonts w:cs="Arial" w:hint="cs"/>
          <w:sz w:val="28"/>
          <w:szCs w:val="28"/>
          <w:rtl/>
        </w:rPr>
        <w:t>فَلَمَّا</w:t>
      </w:r>
      <w:r w:rsidRPr="00ED0E28">
        <w:rPr>
          <w:rFonts w:cs="Arial"/>
          <w:sz w:val="28"/>
          <w:szCs w:val="28"/>
          <w:rtl/>
        </w:rPr>
        <w:t xml:space="preserve"> </w:t>
      </w:r>
      <w:r w:rsidRPr="00ED0E28">
        <w:rPr>
          <w:rFonts w:cs="Arial" w:hint="cs"/>
          <w:sz w:val="28"/>
          <w:szCs w:val="28"/>
          <w:rtl/>
        </w:rPr>
        <w:t>كَانَ</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الْغَدِ</w:t>
      </w:r>
      <w:r w:rsidRPr="00ED0E28">
        <w:rPr>
          <w:rFonts w:cs="Arial"/>
          <w:sz w:val="28"/>
          <w:szCs w:val="28"/>
          <w:rtl/>
        </w:rPr>
        <w:t xml:space="preserve"> </w:t>
      </w:r>
      <w:r w:rsidRPr="00ED0E28">
        <w:rPr>
          <w:rFonts w:cs="Arial" w:hint="cs"/>
          <w:sz w:val="28"/>
          <w:szCs w:val="28"/>
          <w:rtl/>
        </w:rPr>
        <w:t>جِئْتُ،</w:t>
      </w:r>
      <w:r w:rsidRPr="00ED0E28">
        <w:rPr>
          <w:rFonts w:cs="Arial"/>
          <w:sz w:val="28"/>
          <w:szCs w:val="28"/>
          <w:rtl/>
        </w:rPr>
        <w:t xml:space="preserve"> </w:t>
      </w:r>
      <w:r w:rsidRPr="00ED0E28">
        <w:rPr>
          <w:rFonts w:cs="Arial" w:hint="cs"/>
          <w:sz w:val="28"/>
          <w:szCs w:val="28"/>
          <w:rtl/>
        </w:rPr>
        <w:t>فَإِذَا</w:t>
      </w:r>
      <w:r w:rsidRPr="00ED0E28">
        <w:rPr>
          <w:rFonts w:cs="Arial"/>
          <w:sz w:val="28"/>
          <w:szCs w:val="28"/>
          <w:rtl/>
        </w:rPr>
        <w:t xml:space="preserve"> </w:t>
      </w:r>
      <w:r w:rsidRPr="00ED0E28">
        <w:rPr>
          <w:rFonts w:cs="Arial" w:hint="cs"/>
          <w:sz w:val="28"/>
          <w:szCs w:val="28"/>
          <w:rtl/>
        </w:rPr>
        <w:t>رَسُولُ</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وَأَبُو</w:t>
      </w:r>
      <w:r w:rsidRPr="00ED0E28">
        <w:rPr>
          <w:rFonts w:cs="Arial"/>
          <w:sz w:val="28"/>
          <w:szCs w:val="28"/>
          <w:rtl/>
        </w:rPr>
        <w:t xml:space="preserve"> </w:t>
      </w:r>
      <w:r w:rsidRPr="00ED0E28">
        <w:rPr>
          <w:rFonts w:cs="Arial" w:hint="cs"/>
          <w:sz w:val="28"/>
          <w:szCs w:val="28"/>
          <w:rtl/>
        </w:rPr>
        <w:t>بَكْرٍ</w:t>
      </w:r>
      <w:r w:rsidRPr="00ED0E28">
        <w:rPr>
          <w:rFonts w:cs="Arial"/>
          <w:sz w:val="28"/>
          <w:szCs w:val="28"/>
          <w:rtl/>
        </w:rPr>
        <w:t xml:space="preserve"> </w:t>
      </w:r>
      <w:r w:rsidRPr="00ED0E28">
        <w:rPr>
          <w:rFonts w:cs="Arial" w:hint="cs"/>
          <w:sz w:val="28"/>
          <w:szCs w:val="28"/>
          <w:rtl/>
        </w:rPr>
        <w:t>قَاعِدَيْنِ</w:t>
      </w:r>
      <w:r w:rsidRPr="00ED0E28">
        <w:rPr>
          <w:rFonts w:cs="Arial"/>
          <w:sz w:val="28"/>
          <w:szCs w:val="28"/>
          <w:rtl/>
        </w:rPr>
        <w:t xml:space="preserve"> </w:t>
      </w:r>
      <w:r w:rsidRPr="00ED0E28">
        <w:rPr>
          <w:rFonts w:cs="Arial" w:hint="cs"/>
          <w:sz w:val="28"/>
          <w:szCs w:val="28"/>
          <w:rtl/>
        </w:rPr>
        <w:t>يَبْكِيَانِ،</w:t>
      </w:r>
      <w:r w:rsidRPr="00ED0E28">
        <w:rPr>
          <w:rFonts w:cs="Arial"/>
          <w:sz w:val="28"/>
          <w:szCs w:val="28"/>
          <w:rtl/>
        </w:rPr>
        <w:t xml:space="preserve"> </w:t>
      </w:r>
      <w:r w:rsidRPr="00ED0E28">
        <w:rPr>
          <w:rFonts w:cs="Arial" w:hint="cs"/>
          <w:sz w:val="28"/>
          <w:szCs w:val="28"/>
          <w:rtl/>
        </w:rPr>
        <w:t>قُلْتُ</w:t>
      </w:r>
      <w:r w:rsidRPr="00ED0E28">
        <w:rPr>
          <w:rFonts w:cs="Arial"/>
          <w:sz w:val="28"/>
          <w:szCs w:val="28"/>
          <w:rtl/>
        </w:rPr>
        <w:t xml:space="preserve">: </w:t>
      </w:r>
      <w:r w:rsidRPr="00ED0E28">
        <w:rPr>
          <w:rFonts w:cs="Arial" w:hint="cs"/>
          <w:sz w:val="28"/>
          <w:szCs w:val="28"/>
          <w:rtl/>
        </w:rPr>
        <w:t>يَا</w:t>
      </w:r>
      <w:r w:rsidRPr="00ED0E28">
        <w:rPr>
          <w:rFonts w:cs="Arial"/>
          <w:sz w:val="28"/>
          <w:szCs w:val="28"/>
          <w:rtl/>
        </w:rPr>
        <w:t xml:space="preserve"> </w:t>
      </w:r>
      <w:r w:rsidRPr="00ED0E28">
        <w:rPr>
          <w:rFonts w:cs="Arial" w:hint="cs"/>
          <w:sz w:val="28"/>
          <w:szCs w:val="28"/>
          <w:rtl/>
        </w:rPr>
        <w:t>رَسُولَ</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أَخْبِرْنِي</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أَيِّ</w:t>
      </w:r>
      <w:r w:rsidRPr="00ED0E28">
        <w:rPr>
          <w:rFonts w:cs="Arial"/>
          <w:sz w:val="28"/>
          <w:szCs w:val="28"/>
          <w:rtl/>
        </w:rPr>
        <w:t xml:space="preserve"> </w:t>
      </w:r>
      <w:r w:rsidRPr="00ED0E28">
        <w:rPr>
          <w:rFonts w:cs="Arial" w:hint="cs"/>
          <w:sz w:val="28"/>
          <w:szCs w:val="28"/>
          <w:rtl/>
        </w:rPr>
        <w:t>شَيْءٍ</w:t>
      </w:r>
      <w:r w:rsidRPr="00ED0E28">
        <w:rPr>
          <w:rFonts w:cs="Arial"/>
          <w:sz w:val="28"/>
          <w:szCs w:val="28"/>
          <w:rtl/>
        </w:rPr>
        <w:t xml:space="preserve"> </w:t>
      </w:r>
      <w:r w:rsidRPr="00ED0E28">
        <w:rPr>
          <w:rFonts w:cs="Arial" w:hint="cs"/>
          <w:sz w:val="28"/>
          <w:szCs w:val="28"/>
          <w:rtl/>
        </w:rPr>
        <w:t>تَبْكِي</w:t>
      </w:r>
      <w:r w:rsidRPr="00ED0E28">
        <w:rPr>
          <w:rFonts w:cs="Arial"/>
          <w:sz w:val="28"/>
          <w:szCs w:val="28"/>
          <w:rtl/>
        </w:rPr>
        <w:t xml:space="preserve"> </w:t>
      </w:r>
      <w:r w:rsidRPr="00ED0E28">
        <w:rPr>
          <w:rFonts w:cs="Arial" w:hint="cs"/>
          <w:sz w:val="28"/>
          <w:szCs w:val="28"/>
          <w:rtl/>
        </w:rPr>
        <w:t>أَنْتَ</w:t>
      </w:r>
      <w:r w:rsidRPr="00ED0E28">
        <w:rPr>
          <w:rFonts w:cs="Arial"/>
          <w:sz w:val="28"/>
          <w:szCs w:val="28"/>
          <w:rtl/>
        </w:rPr>
        <w:t xml:space="preserve"> </w:t>
      </w:r>
      <w:r w:rsidRPr="00ED0E28">
        <w:rPr>
          <w:rFonts w:cs="Arial" w:hint="cs"/>
          <w:sz w:val="28"/>
          <w:szCs w:val="28"/>
          <w:rtl/>
        </w:rPr>
        <w:t>وَصَاحِبُكَ؟</w:t>
      </w:r>
      <w:r w:rsidRPr="00ED0E28">
        <w:rPr>
          <w:rFonts w:cs="Arial"/>
          <w:sz w:val="28"/>
          <w:szCs w:val="28"/>
          <w:rtl/>
        </w:rPr>
        <w:t xml:space="preserve"> </w:t>
      </w:r>
      <w:r w:rsidRPr="00ED0E28">
        <w:rPr>
          <w:rFonts w:cs="Arial" w:hint="cs"/>
          <w:sz w:val="28"/>
          <w:szCs w:val="28"/>
          <w:rtl/>
        </w:rPr>
        <w:t>فَإِنْ</w:t>
      </w:r>
      <w:r w:rsidRPr="00ED0E28">
        <w:rPr>
          <w:rFonts w:cs="Arial"/>
          <w:sz w:val="28"/>
          <w:szCs w:val="28"/>
          <w:rtl/>
        </w:rPr>
        <w:t xml:space="preserve"> </w:t>
      </w:r>
      <w:r w:rsidRPr="00ED0E28">
        <w:rPr>
          <w:rFonts w:cs="Arial" w:hint="cs"/>
          <w:sz w:val="28"/>
          <w:szCs w:val="28"/>
          <w:rtl/>
        </w:rPr>
        <w:t>وَجَدتُّ</w:t>
      </w:r>
      <w:r w:rsidRPr="00ED0E28">
        <w:rPr>
          <w:rFonts w:cs="Arial"/>
          <w:sz w:val="28"/>
          <w:szCs w:val="28"/>
          <w:rtl/>
        </w:rPr>
        <w:t xml:space="preserve"> </w:t>
      </w:r>
      <w:r w:rsidRPr="00ED0E28">
        <w:rPr>
          <w:rFonts w:cs="Arial" w:hint="cs"/>
          <w:sz w:val="28"/>
          <w:szCs w:val="28"/>
          <w:rtl/>
        </w:rPr>
        <w:t>بُكَاءً</w:t>
      </w:r>
      <w:r w:rsidRPr="00ED0E28">
        <w:rPr>
          <w:rFonts w:cs="Arial"/>
          <w:sz w:val="28"/>
          <w:szCs w:val="28"/>
          <w:rtl/>
        </w:rPr>
        <w:t xml:space="preserve"> </w:t>
      </w:r>
      <w:r w:rsidRPr="00ED0E28">
        <w:rPr>
          <w:rFonts w:cs="Arial" w:hint="cs"/>
          <w:sz w:val="28"/>
          <w:szCs w:val="28"/>
          <w:rtl/>
        </w:rPr>
        <w:t>بَكَيْتُ،</w:t>
      </w:r>
      <w:r w:rsidRPr="00ED0E28">
        <w:rPr>
          <w:rFonts w:cs="Arial"/>
          <w:sz w:val="28"/>
          <w:szCs w:val="28"/>
          <w:rtl/>
        </w:rPr>
        <w:t xml:space="preserve"> </w:t>
      </w:r>
      <w:r w:rsidRPr="00ED0E28">
        <w:rPr>
          <w:rFonts w:cs="Arial" w:hint="cs"/>
          <w:sz w:val="28"/>
          <w:szCs w:val="28"/>
          <w:rtl/>
        </w:rPr>
        <w:t>وَإِنْ</w:t>
      </w:r>
      <w:r w:rsidRPr="00ED0E28">
        <w:rPr>
          <w:rFonts w:cs="Arial"/>
          <w:sz w:val="28"/>
          <w:szCs w:val="28"/>
          <w:rtl/>
        </w:rPr>
        <w:t xml:space="preserve"> </w:t>
      </w:r>
      <w:r w:rsidRPr="00ED0E28">
        <w:rPr>
          <w:rFonts w:cs="Arial" w:hint="cs"/>
          <w:sz w:val="28"/>
          <w:szCs w:val="28"/>
          <w:rtl/>
        </w:rPr>
        <w:t>لَمْ</w:t>
      </w:r>
      <w:r w:rsidRPr="00ED0E28">
        <w:rPr>
          <w:rFonts w:cs="Arial"/>
          <w:sz w:val="28"/>
          <w:szCs w:val="28"/>
          <w:rtl/>
        </w:rPr>
        <w:t xml:space="preserve"> </w:t>
      </w:r>
      <w:r w:rsidRPr="00ED0E28">
        <w:rPr>
          <w:rFonts w:cs="Arial" w:hint="cs"/>
          <w:sz w:val="28"/>
          <w:szCs w:val="28"/>
          <w:rtl/>
        </w:rPr>
        <w:t>أَجِدْ</w:t>
      </w:r>
      <w:r w:rsidRPr="00ED0E28">
        <w:rPr>
          <w:rFonts w:cs="Arial"/>
          <w:sz w:val="28"/>
          <w:szCs w:val="28"/>
          <w:rtl/>
        </w:rPr>
        <w:t xml:space="preserve"> </w:t>
      </w:r>
      <w:r w:rsidRPr="00ED0E28">
        <w:rPr>
          <w:rFonts w:cs="Arial" w:hint="cs"/>
          <w:sz w:val="28"/>
          <w:szCs w:val="28"/>
          <w:rtl/>
        </w:rPr>
        <w:t>بُكَاءً</w:t>
      </w:r>
      <w:r w:rsidRPr="00ED0E28">
        <w:rPr>
          <w:rFonts w:cs="Arial"/>
          <w:sz w:val="28"/>
          <w:szCs w:val="28"/>
          <w:rtl/>
        </w:rPr>
        <w:t xml:space="preserve"> </w:t>
      </w:r>
      <w:r w:rsidRPr="00ED0E28">
        <w:rPr>
          <w:rFonts w:cs="Arial" w:hint="cs"/>
          <w:sz w:val="28"/>
          <w:szCs w:val="28"/>
          <w:rtl/>
        </w:rPr>
        <w:t>تَبَاكَيْتُ</w:t>
      </w:r>
      <w:r w:rsidRPr="00ED0E28">
        <w:rPr>
          <w:rFonts w:cs="Arial"/>
          <w:sz w:val="28"/>
          <w:szCs w:val="28"/>
          <w:rtl/>
        </w:rPr>
        <w:t xml:space="preserve"> </w:t>
      </w:r>
      <w:r w:rsidRPr="00ED0E28">
        <w:rPr>
          <w:rFonts w:cs="Arial" w:hint="cs"/>
          <w:sz w:val="28"/>
          <w:szCs w:val="28"/>
          <w:rtl/>
        </w:rPr>
        <w:t>لِبُكَائِكُمَا،</w:t>
      </w:r>
      <w:r w:rsidRPr="00ED0E28">
        <w:rPr>
          <w:rFonts w:cs="Arial"/>
          <w:sz w:val="28"/>
          <w:szCs w:val="28"/>
          <w:rtl/>
        </w:rPr>
        <w:t xml:space="preserve"> </w:t>
      </w:r>
      <w:r w:rsidRPr="00ED0E28">
        <w:rPr>
          <w:rFonts w:cs="Arial" w:hint="cs"/>
          <w:sz w:val="28"/>
          <w:szCs w:val="28"/>
          <w:rtl/>
        </w:rPr>
        <w:t>فَقَالَ</w:t>
      </w:r>
      <w:r w:rsidRPr="00ED0E28">
        <w:rPr>
          <w:rFonts w:cs="Arial"/>
          <w:sz w:val="28"/>
          <w:szCs w:val="28"/>
          <w:rtl/>
        </w:rPr>
        <w:t xml:space="preserve"> </w:t>
      </w:r>
      <w:r w:rsidRPr="00ED0E28">
        <w:rPr>
          <w:rFonts w:cs="Arial" w:hint="cs"/>
          <w:sz w:val="28"/>
          <w:szCs w:val="28"/>
          <w:rtl/>
        </w:rPr>
        <w:t>رَسُولُ</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w:t>
      </w:r>
      <w:r w:rsidRPr="00ED0E28">
        <w:rPr>
          <w:rFonts w:cs="Arial" w:hint="cs"/>
          <w:sz w:val="28"/>
          <w:szCs w:val="28"/>
          <w:rtl/>
        </w:rPr>
        <w:t>أَبْكِي</w:t>
      </w:r>
      <w:r w:rsidRPr="00ED0E28">
        <w:rPr>
          <w:rFonts w:cs="Arial"/>
          <w:sz w:val="28"/>
          <w:szCs w:val="28"/>
          <w:rtl/>
        </w:rPr>
        <w:t xml:space="preserve"> </w:t>
      </w:r>
      <w:r w:rsidRPr="00ED0E28">
        <w:rPr>
          <w:rFonts w:cs="Arial" w:hint="cs"/>
          <w:sz w:val="28"/>
          <w:szCs w:val="28"/>
          <w:rtl/>
        </w:rPr>
        <w:t>لِلَّذِي</w:t>
      </w:r>
      <w:r w:rsidRPr="00ED0E28">
        <w:rPr>
          <w:rFonts w:cs="Arial"/>
          <w:sz w:val="28"/>
          <w:szCs w:val="28"/>
          <w:rtl/>
        </w:rPr>
        <w:t xml:space="preserve"> </w:t>
      </w:r>
      <w:r w:rsidRPr="00ED0E28">
        <w:rPr>
          <w:rFonts w:cs="Arial" w:hint="cs"/>
          <w:sz w:val="28"/>
          <w:szCs w:val="28"/>
          <w:rtl/>
        </w:rPr>
        <w:t>عَرَضَ</w:t>
      </w:r>
      <w:r w:rsidRPr="00ED0E28">
        <w:rPr>
          <w:rFonts w:cs="Arial"/>
          <w:sz w:val="28"/>
          <w:szCs w:val="28"/>
          <w:rtl/>
        </w:rPr>
        <w:t xml:space="preserve"> </w:t>
      </w:r>
      <w:r w:rsidRPr="00ED0E28">
        <w:rPr>
          <w:rFonts w:cs="Arial" w:hint="cs"/>
          <w:sz w:val="28"/>
          <w:szCs w:val="28"/>
          <w:rtl/>
        </w:rPr>
        <w:t>عَلَيَّ</w:t>
      </w:r>
    </w:p>
    <w:p w:rsidR="0037592F" w:rsidRDefault="0037592F" w:rsidP="0037592F">
      <w:pPr>
        <w:rPr>
          <w:rFonts w:cs="Arial"/>
          <w:sz w:val="28"/>
          <w:szCs w:val="28"/>
          <w:rtl/>
        </w:rPr>
      </w:pPr>
      <w:r>
        <w:rPr>
          <w:rFonts w:cs="Arial"/>
          <w:sz w:val="28"/>
          <w:szCs w:val="28"/>
          <w:rtl/>
        </w:rPr>
        <w:br w:type="page"/>
      </w:r>
    </w:p>
    <w:p w:rsidR="0037592F" w:rsidRDefault="0037592F" w:rsidP="0037592F">
      <w:pPr>
        <w:bidi/>
        <w:jc w:val="both"/>
        <w:rPr>
          <w:rFonts w:cs="Arial"/>
          <w:sz w:val="28"/>
          <w:szCs w:val="28"/>
          <w:rtl/>
        </w:rPr>
      </w:pPr>
      <w:r w:rsidRPr="00ED0E28">
        <w:rPr>
          <w:rFonts w:cs="Arial"/>
          <w:sz w:val="28"/>
          <w:szCs w:val="28"/>
          <w:rtl/>
        </w:rPr>
        <w:t xml:space="preserve"> </w:t>
      </w:r>
      <w:r w:rsidRPr="00ED0E28">
        <w:rPr>
          <w:rFonts w:cs="Arial" w:hint="cs"/>
          <w:sz w:val="28"/>
          <w:szCs w:val="28"/>
          <w:rtl/>
        </w:rPr>
        <w:t>أَصْحَابُكَ</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أَخْذِهِمُ</w:t>
      </w:r>
      <w:r w:rsidRPr="00ED0E28">
        <w:rPr>
          <w:rFonts w:cs="Arial"/>
          <w:sz w:val="28"/>
          <w:szCs w:val="28"/>
          <w:rtl/>
        </w:rPr>
        <w:t xml:space="preserve"> </w:t>
      </w:r>
      <w:r w:rsidRPr="00ED0E28">
        <w:rPr>
          <w:rFonts w:cs="Arial" w:hint="cs"/>
          <w:sz w:val="28"/>
          <w:szCs w:val="28"/>
          <w:rtl/>
        </w:rPr>
        <w:t>الْفِدَاءَ،</w:t>
      </w:r>
      <w:r w:rsidRPr="00ED0E28">
        <w:rPr>
          <w:rFonts w:cs="Arial"/>
          <w:sz w:val="28"/>
          <w:szCs w:val="28"/>
          <w:rtl/>
        </w:rPr>
        <w:t xml:space="preserve"> </w:t>
      </w:r>
      <w:r w:rsidRPr="00ED0E28">
        <w:rPr>
          <w:rFonts w:cs="Arial" w:hint="cs"/>
          <w:sz w:val="28"/>
          <w:szCs w:val="28"/>
          <w:rtl/>
        </w:rPr>
        <w:t>لَقَدْ</w:t>
      </w:r>
      <w:r w:rsidRPr="00ED0E28">
        <w:rPr>
          <w:rFonts w:cs="Arial"/>
          <w:sz w:val="28"/>
          <w:szCs w:val="28"/>
          <w:rtl/>
        </w:rPr>
        <w:t xml:space="preserve"> </w:t>
      </w:r>
      <w:r w:rsidRPr="00ED0E28">
        <w:rPr>
          <w:rFonts w:cs="Arial" w:hint="cs"/>
          <w:sz w:val="28"/>
          <w:szCs w:val="28"/>
          <w:rtl/>
        </w:rPr>
        <w:t>عُرِضَ</w:t>
      </w:r>
      <w:r w:rsidRPr="00ED0E28">
        <w:rPr>
          <w:rFonts w:cs="Arial"/>
          <w:sz w:val="28"/>
          <w:szCs w:val="28"/>
          <w:rtl/>
        </w:rPr>
        <w:t xml:space="preserve"> </w:t>
      </w:r>
      <w:r w:rsidRPr="00ED0E28">
        <w:rPr>
          <w:rFonts w:cs="Arial" w:hint="cs"/>
          <w:sz w:val="28"/>
          <w:szCs w:val="28"/>
          <w:rtl/>
        </w:rPr>
        <w:t>عَلَيَّ</w:t>
      </w:r>
      <w:r w:rsidRPr="00ED0E28">
        <w:rPr>
          <w:rFonts w:cs="Arial"/>
          <w:sz w:val="28"/>
          <w:szCs w:val="28"/>
          <w:rtl/>
        </w:rPr>
        <w:t xml:space="preserve"> </w:t>
      </w:r>
      <w:r w:rsidRPr="00ED0E28">
        <w:rPr>
          <w:rFonts w:cs="Arial" w:hint="cs"/>
          <w:sz w:val="28"/>
          <w:szCs w:val="28"/>
          <w:rtl/>
        </w:rPr>
        <w:t>عَذَابُهُمْ</w:t>
      </w:r>
      <w:r w:rsidRPr="00ED0E28">
        <w:rPr>
          <w:rFonts w:cs="Arial"/>
          <w:sz w:val="28"/>
          <w:szCs w:val="28"/>
          <w:rtl/>
        </w:rPr>
        <w:t xml:space="preserve"> </w:t>
      </w:r>
      <w:r w:rsidRPr="00ED0E28">
        <w:rPr>
          <w:rFonts w:cs="Arial" w:hint="cs"/>
          <w:sz w:val="28"/>
          <w:szCs w:val="28"/>
          <w:rtl/>
        </w:rPr>
        <w:t>أَدْنَى</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هَذِهِ</w:t>
      </w:r>
      <w:r w:rsidRPr="00ED0E28">
        <w:rPr>
          <w:rFonts w:cs="Arial"/>
          <w:sz w:val="28"/>
          <w:szCs w:val="28"/>
          <w:rtl/>
        </w:rPr>
        <w:t xml:space="preserve"> </w:t>
      </w:r>
      <w:r w:rsidRPr="00ED0E28">
        <w:rPr>
          <w:rFonts w:cs="Arial" w:hint="cs"/>
          <w:sz w:val="28"/>
          <w:szCs w:val="28"/>
          <w:rtl/>
        </w:rPr>
        <w:t>الشَّجَرَةِ</w:t>
      </w:r>
      <w:r w:rsidRPr="00ED0E28">
        <w:rPr>
          <w:rFonts w:cs="Arial"/>
          <w:sz w:val="28"/>
          <w:szCs w:val="28"/>
          <w:rtl/>
        </w:rPr>
        <w:t xml:space="preserve">) </w:t>
      </w:r>
      <w:r w:rsidRPr="00ED0E28">
        <w:rPr>
          <w:rFonts w:cs="Arial" w:hint="cs"/>
          <w:sz w:val="28"/>
          <w:szCs w:val="28"/>
          <w:rtl/>
        </w:rPr>
        <w:t>ـ</w:t>
      </w:r>
      <w:r w:rsidRPr="00ED0E28">
        <w:rPr>
          <w:rFonts w:cs="Arial"/>
          <w:sz w:val="28"/>
          <w:szCs w:val="28"/>
          <w:rtl/>
        </w:rPr>
        <w:t xml:space="preserve"> </w:t>
      </w:r>
      <w:r w:rsidRPr="00ED0E28">
        <w:rPr>
          <w:rFonts w:cs="Arial" w:hint="cs"/>
          <w:sz w:val="28"/>
          <w:szCs w:val="28"/>
          <w:rtl/>
        </w:rPr>
        <w:t>شَجَرَةٍ</w:t>
      </w:r>
      <w:r w:rsidRPr="00ED0E28">
        <w:rPr>
          <w:rFonts w:cs="Arial"/>
          <w:sz w:val="28"/>
          <w:szCs w:val="28"/>
          <w:rtl/>
        </w:rPr>
        <w:t xml:space="preserve"> </w:t>
      </w:r>
      <w:r w:rsidRPr="00ED0E28">
        <w:rPr>
          <w:rFonts w:cs="Arial" w:hint="cs"/>
          <w:sz w:val="28"/>
          <w:szCs w:val="28"/>
          <w:rtl/>
        </w:rPr>
        <w:t>قَرِيبَةٍ</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نَبِيِّ</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ـ</w:t>
      </w:r>
      <w:r w:rsidRPr="00ED0E28">
        <w:rPr>
          <w:rFonts w:cs="Arial"/>
          <w:sz w:val="28"/>
          <w:szCs w:val="28"/>
          <w:rtl/>
        </w:rPr>
        <w:t xml:space="preserve"> </w:t>
      </w:r>
      <w:r w:rsidRPr="00ED0E28">
        <w:rPr>
          <w:rFonts w:cs="Arial" w:hint="cs"/>
          <w:sz w:val="28"/>
          <w:szCs w:val="28"/>
          <w:rtl/>
        </w:rPr>
        <w:t>وَأَنْزَلَ</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عزّ</w:t>
      </w:r>
      <w:r w:rsidRPr="00ED0E28">
        <w:rPr>
          <w:rFonts w:cs="Arial"/>
          <w:sz w:val="28"/>
          <w:szCs w:val="28"/>
          <w:rtl/>
        </w:rPr>
        <w:t xml:space="preserve"> </w:t>
      </w:r>
      <w:r w:rsidRPr="00ED0E28">
        <w:rPr>
          <w:rFonts w:cs="Arial" w:hint="cs"/>
          <w:sz w:val="28"/>
          <w:szCs w:val="28"/>
          <w:rtl/>
        </w:rPr>
        <w:t>وجل</w:t>
      </w:r>
      <w:r w:rsidRPr="00ED0E28">
        <w:rPr>
          <w:rFonts w:cs="Arial"/>
          <w:sz w:val="28"/>
          <w:szCs w:val="28"/>
          <w:rtl/>
        </w:rPr>
        <w:t xml:space="preserve"> :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كَانَ</w:t>
      </w:r>
      <w:r w:rsidRPr="00ED0E28">
        <w:rPr>
          <w:rFonts w:cs="Arial"/>
          <w:sz w:val="28"/>
          <w:szCs w:val="28"/>
          <w:rtl/>
        </w:rPr>
        <w:t xml:space="preserve"> </w:t>
      </w:r>
      <w:r w:rsidRPr="00ED0E28">
        <w:rPr>
          <w:rFonts w:cs="Arial" w:hint="cs"/>
          <w:sz w:val="28"/>
          <w:szCs w:val="28"/>
          <w:rtl/>
        </w:rPr>
        <w:t>لِنَبِيٍّ</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يَكُونَ</w:t>
      </w:r>
      <w:r w:rsidRPr="00ED0E28">
        <w:rPr>
          <w:rFonts w:cs="Arial"/>
          <w:sz w:val="28"/>
          <w:szCs w:val="28"/>
          <w:rtl/>
        </w:rPr>
        <w:t xml:space="preserve"> </w:t>
      </w:r>
      <w:r w:rsidRPr="00ED0E28">
        <w:rPr>
          <w:rFonts w:cs="Arial" w:hint="cs"/>
          <w:sz w:val="28"/>
          <w:szCs w:val="28"/>
          <w:rtl/>
        </w:rPr>
        <w:t>لَهُ</w:t>
      </w:r>
      <w:r w:rsidRPr="00ED0E28">
        <w:rPr>
          <w:rFonts w:cs="Arial"/>
          <w:sz w:val="28"/>
          <w:szCs w:val="28"/>
          <w:rtl/>
        </w:rPr>
        <w:t xml:space="preserve"> </w:t>
      </w:r>
      <w:r w:rsidRPr="00ED0E28">
        <w:rPr>
          <w:rFonts w:cs="Arial" w:hint="cs"/>
          <w:sz w:val="28"/>
          <w:szCs w:val="28"/>
          <w:rtl/>
        </w:rPr>
        <w:t>أَسْرَى</w:t>
      </w:r>
      <w:r w:rsidRPr="00ED0E28">
        <w:rPr>
          <w:rFonts w:cs="Arial"/>
          <w:sz w:val="28"/>
          <w:szCs w:val="28"/>
          <w:rtl/>
        </w:rPr>
        <w:t xml:space="preserve"> </w:t>
      </w:r>
      <w:r w:rsidRPr="00ED0E28">
        <w:rPr>
          <w:rFonts w:cs="Arial" w:hint="cs"/>
          <w:sz w:val="28"/>
          <w:szCs w:val="28"/>
          <w:rtl/>
        </w:rPr>
        <w:t>حَتَّى</w:t>
      </w:r>
      <w:r w:rsidRPr="00ED0E28">
        <w:rPr>
          <w:rFonts w:cs="Arial"/>
          <w:sz w:val="28"/>
          <w:szCs w:val="28"/>
          <w:rtl/>
        </w:rPr>
        <w:t xml:space="preserve"> </w:t>
      </w:r>
      <w:r w:rsidRPr="00ED0E28">
        <w:rPr>
          <w:rFonts w:cs="Arial" w:hint="cs"/>
          <w:sz w:val="28"/>
          <w:szCs w:val="28"/>
          <w:rtl/>
        </w:rPr>
        <w:t>يُثْخِنَ</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الأَرْضِ</w:t>
      </w:r>
      <w:r w:rsidRPr="00ED0E28">
        <w:rPr>
          <w:rFonts w:cs="Arial"/>
          <w:sz w:val="28"/>
          <w:szCs w:val="28"/>
          <w:rtl/>
        </w:rPr>
        <w:t xml:space="preserve">}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إِلَى</w:t>
      </w:r>
      <w:r w:rsidRPr="00ED0E28">
        <w:rPr>
          <w:rFonts w:cs="Arial"/>
          <w:sz w:val="28"/>
          <w:szCs w:val="28"/>
          <w:rtl/>
        </w:rPr>
        <w:t xml:space="preserve"> </w:t>
      </w:r>
      <w:r w:rsidRPr="00ED0E28">
        <w:rPr>
          <w:rFonts w:cs="Arial" w:hint="cs"/>
          <w:sz w:val="28"/>
          <w:szCs w:val="28"/>
          <w:rtl/>
        </w:rPr>
        <w:t>قَوْلِهِ</w:t>
      </w:r>
      <w:r w:rsidRPr="00ED0E28">
        <w:rPr>
          <w:rFonts w:cs="Arial"/>
          <w:sz w:val="28"/>
          <w:szCs w:val="28"/>
          <w:rtl/>
        </w:rPr>
        <w:t>: {</w:t>
      </w:r>
      <w:r w:rsidRPr="00ED0E28">
        <w:rPr>
          <w:rFonts w:cs="Arial" w:hint="cs"/>
          <w:sz w:val="28"/>
          <w:szCs w:val="28"/>
          <w:rtl/>
        </w:rPr>
        <w:t>فَكُلُوا</w:t>
      </w:r>
      <w:r w:rsidRPr="00ED0E28">
        <w:rPr>
          <w:rFonts w:cs="Arial"/>
          <w:sz w:val="28"/>
          <w:szCs w:val="28"/>
          <w:rtl/>
        </w:rPr>
        <w:t xml:space="preserve"> </w:t>
      </w:r>
      <w:r w:rsidRPr="00ED0E28">
        <w:rPr>
          <w:rFonts w:cs="Arial" w:hint="cs"/>
          <w:sz w:val="28"/>
          <w:szCs w:val="28"/>
          <w:rtl/>
        </w:rPr>
        <w:t>مِمَّا</w:t>
      </w:r>
      <w:r w:rsidRPr="00ED0E28">
        <w:rPr>
          <w:rFonts w:cs="Arial"/>
          <w:sz w:val="28"/>
          <w:szCs w:val="28"/>
          <w:rtl/>
        </w:rPr>
        <w:t xml:space="preserve"> </w:t>
      </w:r>
      <w:r w:rsidRPr="00ED0E28">
        <w:rPr>
          <w:rFonts w:cs="Arial" w:hint="cs"/>
          <w:sz w:val="28"/>
          <w:szCs w:val="28"/>
          <w:rtl/>
        </w:rPr>
        <w:t>غَنِمْتُمْ</w:t>
      </w:r>
      <w:r w:rsidRPr="00ED0E28">
        <w:rPr>
          <w:rFonts w:cs="Arial"/>
          <w:sz w:val="28"/>
          <w:szCs w:val="28"/>
          <w:rtl/>
        </w:rPr>
        <w:t xml:space="preserve"> </w:t>
      </w:r>
      <w:r w:rsidRPr="00ED0E28">
        <w:rPr>
          <w:rFonts w:cs="Arial" w:hint="cs"/>
          <w:sz w:val="28"/>
          <w:szCs w:val="28"/>
          <w:rtl/>
        </w:rPr>
        <w:t>حَلاَلاً</w:t>
      </w:r>
      <w:r w:rsidRPr="00ED0E28">
        <w:rPr>
          <w:rFonts w:cs="Arial"/>
          <w:sz w:val="28"/>
          <w:szCs w:val="28"/>
          <w:rtl/>
        </w:rPr>
        <w:t xml:space="preserve"> </w:t>
      </w:r>
      <w:r w:rsidRPr="00ED0E28">
        <w:rPr>
          <w:rFonts w:cs="Arial" w:hint="cs"/>
          <w:sz w:val="28"/>
          <w:szCs w:val="28"/>
          <w:rtl/>
        </w:rPr>
        <w:t>طَيِّبًا</w:t>
      </w:r>
      <w:r w:rsidRPr="00ED0E28">
        <w:rPr>
          <w:rFonts w:cs="Arial"/>
          <w:sz w:val="28"/>
          <w:szCs w:val="28"/>
          <w:rtl/>
        </w:rPr>
        <w:t>} [</w:t>
      </w:r>
      <w:r w:rsidRPr="00ED0E28">
        <w:rPr>
          <w:rFonts w:cs="Arial" w:hint="cs"/>
          <w:sz w:val="28"/>
          <w:szCs w:val="28"/>
          <w:rtl/>
        </w:rPr>
        <w:t>الأنفال</w:t>
      </w:r>
      <w:r w:rsidRPr="00ED0E28">
        <w:rPr>
          <w:rFonts w:cs="Arial"/>
          <w:sz w:val="28"/>
          <w:szCs w:val="28"/>
          <w:rtl/>
        </w:rPr>
        <w:t xml:space="preserve">: 69 ]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فَأَحَلَّ</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الْغَنِيمَةَ</w:t>
      </w:r>
      <w:r w:rsidRPr="00ED0E28">
        <w:rPr>
          <w:rFonts w:cs="Arial"/>
          <w:sz w:val="28"/>
          <w:szCs w:val="28"/>
          <w:rtl/>
        </w:rPr>
        <w:t xml:space="preserve"> </w:t>
      </w:r>
      <w:r w:rsidRPr="00ED0E28">
        <w:rPr>
          <w:rFonts w:cs="Arial" w:hint="cs"/>
          <w:sz w:val="28"/>
          <w:szCs w:val="28"/>
          <w:rtl/>
        </w:rPr>
        <w:t>لَهُمْ</w:t>
      </w:r>
      <w:r w:rsidRPr="00ED0E28">
        <w:rPr>
          <w:rFonts w:cs="Arial" w:hint="eastAsia"/>
          <w:sz w:val="28"/>
          <w:szCs w:val="28"/>
          <w:rtl/>
        </w:rPr>
        <w:t>»</w:t>
      </w:r>
      <w:r>
        <w:rPr>
          <w:rFonts w:cs="Arial" w:hint="cs"/>
          <w:sz w:val="28"/>
          <w:szCs w:val="28"/>
          <w:rtl/>
        </w:rPr>
        <w:t>(1).</w:t>
      </w:r>
    </w:p>
    <w:p w:rsidR="0037592F" w:rsidRDefault="0037592F" w:rsidP="0037592F">
      <w:pPr>
        <w:bidi/>
        <w:jc w:val="both"/>
        <w:rPr>
          <w:rFonts w:cs="Arial"/>
          <w:sz w:val="28"/>
          <w:szCs w:val="28"/>
          <w:rtl/>
        </w:rPr>
      </w:pPr>
      <w:r w:rsidRPr="00ED0E28">
        <w:rPr>
          <w:rFonts w:cs="Arial" w:hint="cs"/>
          <w:sz w:val="28"/>
          <w:szCs w:val="28"/>
          <w:rtl/>
        </w:rPr>
        <w:t>والمرادُ</w:t>
      </w:r>
      <w:r w:rsidRPr="00ED0E28">
        <w:rPr>
          <w:rFonts w:cs="Arial"/>
          <w:sz w:val="28"/>
          <w:szCs w:val="28"/>
          <w:rtl/>
        </w:rPr>
        <w:t xml:space="preserve"> </w:t>
      </w:r>
      <w:r w:rsidRPr="00ED0E28">
        <w:rPr>
          <w:rFonts w:cs="Arial" w:hint="cs"/>
          <w:sz w:val="28"/>
          <w:szCs w:val="28"/>
          <w:rtl/>
        </w:rPr>
        <w:t>بقولِه</w:t>
      </w:r>
      <w:r w:rsidRPr="00ED0E28">
        <w:rPr>
          <w:rFonts w:cs="Arial"/>
          <w:sz w:val="28"/>
          <w:szCs w:val="28"/>
          <w:rtl/>
        </w:rPr>
        <w:t xml:space="preserve"> </w:t>
      </w:r>
      <w:r w:rsidRPr="00ED0E28">
        <w:rPr>
          <w:rFonts w:cs="Arial" w:hint="cs"/>
          <w:sz w:val="28"/>
          <w:szCs w:val="28"/>
          <w:rtl/>
        </w:rPr>
        <w:t>تعالى</w:t>
      </w:r>
      <w:r w:rsidRPr="00ED0E28">
        <w:rPr>
          <w:rFonts w:cs="Arial"/>
          <w:sz w:val="28"/>
          <w:szCs w:val="28"/>
          <w:rtl/>
        </w:rPr>
        <w:t>: {</w:t>
      </w:r>
      <w:r w:rsidRPr="00ED0E28">
        <w:rPr>
          <w:rFonts w:cs="Arial" w:hint="cs"/>
          <w:sz w:val="28"/>
          <w:szCs w:val="28"/>
          <w:rtl/>
        </w:rPr>
        <w:t>تُرِيدُونَ</w:t>
      </w:r>
      <w:r w:rsidRPr="00ED0E28">
        <w:rPr>
          <w:rFonts w:cs="Arial"/>
          <w:sz w:val="28"/>
          <w:szCs w:val="28"/>
          <w:rtl/>
        </w:rPr>
        <w:t xml:space="preserve"> </w:t>
      </w:r>
      <w:r w:rsidRPr="00ED0E28">
        <w:rPr>
          <w:rFonts w:cs="Arial" w:hint="cs"/>
          <w:sz w:val="28"/>
          <w:szCs w:val="28"/>
          <w:rtl/>
        </w:rPr>
        <w:t>عَرَضَ</w:t>
      </w:r>
      <w:r w:rsidRPr="00ED0E28">
        <w:rPr>
          <w:rFonts w:cs="Arial"/>
          <w:sz w:val="28"/>
          <w:szCs w:val="28"/>
          <w:rtl/>
        </w:rPr>
        <w:t xml:space="preserve"> </w:t>
      </w:r>
      <w:r w:rsidRPr="00ED0E28">
        <w:rPr>
          <w:rFonts w:cs="Arial" w:hint="cs"/>
          <w:sz w:val="28"/>
          <w:szCs w:val="28"/>
          <w:rtl/>
        </w:rPr>
        <w:t>الدُّنْيَا</w:t>
      </w:r>
      <w:r w:rsidRPr="00ED0E28">
        <w:rPr>
          <w:rFonts w:cs="Arial"/>
          <w:sz w:val="28"/>
          <w:szCs w:val="28"/>
          <w:rtl/>
        </w:rPr>
        <w:t xml:space="preserve">}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يعني</w:t>
      </w:r>
      <w:r w:rsidRPr="00ED0E28">
        <w:rPr>
          <w:rFonts w:cs="Arial"/>
          <w:sz w:val="28"/>
          <w:szCs w:val="28"/>
          <w:rtl/>
        </w:rPr>
        <w:t xml:space="preserve"> : </w:t>
      </w:r>
      <w:r w:rsidRPr="00ED0E28">
        <w:rPr>
          <w:rFonts w:cs="Arial" w:hint="cs"/>
          <w:sz w:val="28"/>
          <w:szCs w:val="28"/>
          <w:rtl/>
        </w:rPr>
        <w:t>مَتاعَها</w:t>
      </w:r>
      <w:r w:rsidRPr="00ED0E28">
        <w:rPr>
          <w:rFonts w:cs="Arial"/>
          <w:sz w:val="28"/>
          <w:szCs w:val="28"/>
          <w:rtl/>
        </w:rPr>
        <w:t xml:space="preserve"> </w:t>
      </w:r>
      <w:r w:rsidRPr="00ED0E28">
        <w:rPr>
          <w:rFonts w:cs="Arial" w:hint="cs"/>
          <w:sz w:val="28"/>
          <w:szCs w:val="28"/>
          <w:rtl/>
        </w:rPr>
        <w:t>وما</w:t>
      </w:r>
      <w:r w:rsidRPr="00ED0E28">
        <w:rPr>
          <w:rFonts w:cs="Arial"/>
          <w:sz w:val="28"/>
          <w:szCs w:val="28"/>
          <w:rtl/>
        </w:rPr>
        <w:t xml:space="preserve"> </w:t>
      </w:r>
      <w:r w:rsidRPr="00ED0E28">
        <w:rPr>
          <w:rFonts w:cs="Arial" w:hint="cs"/>
          <w:sz w:val="28"/>
          <w:szCs w:val="28"/>
          <w:rtl/>
        </w:rPr>
        <w:t>يخرُجُ</w:t>
      </w:r>
      <w:r w:rsidRPr="00ED0E28">
        <w:rPr>
          <w:rFonts w:cs="Arial"/>
          <w:sz w:val="28"/>
          <w:szCs w:val="28"/>
          <w:rtl/>
        </w:rPr>
        <w:t xml:space="preserve"> </w:t>
      </w:r>
      <w:r w:rsidRPr="00ED0E28">
        <w:rPr>
          <w:rFonts w:cs="Arial" w:hint="cs"/>
          <w:sz w:val="28"/>
          <w:szCs w:val="28"/>
          <w:rtl/>
        </w:rPr>
        <w:t>منها</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منافعَ</w:t>
      </w:r>
      <w:r w:rsidRPr="00ED0E28">
        <w:rPr>
          <w:rFonts w:cs="Arial"/>
          <w:sz w:val="28"/>
          <w:szCs w:val="28"/>
          <w:rtl/>
        </w:rPr>
        <w:t xml:space="preserve"> </w:t>
      </w:r>
      <w:r w:rsidRPr="00ED0E28">
        <w:rPr>
          <w:rFonts w:cs="Arial" w:hint="cs"/>
          <w:sz w:val="28"/>
          <w:szCs w:val="28"/>
          <w:rtl/>
        </w:rPr>
        <w:t>فتُقدِّمونَهُ</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أمرِ</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وما</w:t>
      </w:r>
      <w:r w:rsidRPr="00ED0E28">
        <w:rPr>
          <w:rFonts w:cs="Arial"/>
          <w:sz w:val="28"/>
          <w:szCs w:val="28"/>
          <w:rtl/>
        </w:rPr>
        <w:t xml:space="preserve"> </w:t>
      </w:r>
      <w:r w:rsidRPr="00ED0E28">
        <w:rPr>
          <w:rFonts w:cs="Arial" w:hint="cs"/>
          <w:sz w:val="28"/>
          <w:szCs w:val="28"/>
          <w:rtl/>
        </w:rPr>
        <w:t>يَتْبَعُهُ</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نصيبِ</w:t>
      </w:r>
      <w:r w:rsidRPr="00ED0E28">
        <w:rPr>
          <w:rFonts w:cs="Arial"/>
          <w:sz w:val="28"/>
          <w:szCs w:val="28"/>
          <w:rtl/>
        </w:rPr>
        <w:t xml:space="preserve"> </w:t>
      </w:r>
      <w:r w:rsidRPr="00ED0E28">
        <w:rPr>
          <w:rFonts w:cs="Arial" w:hint="cs"/>
          <w:sz w:val="28"/>
          <w:szCs w:val="28"/>
          <w:rtl/>
        </w:rPr>
        <w:t>الآخِرةِ؛</w:t>
      </w:r>
      <w:r w:rsidRPr="00ED0E28">
        <w:rPr>
          <w:rFonts w:cs="Arial"/>
          <w:sz w:val="28"/>
          <w:szCs w:val="28"/>
          <w:rtl/>
        </w:rPr>
        <w:t xml:space="preserve"> </w:t>
      </w:r>
      <w:r w:rsidRPr="00ED0E28">
        <w:rPr>
          <w:rFonts w:cs="Arial" w:hint="cs"/>
          <w:sz w:val="28"/>
          <w:szCs w:val="28"/>
          <w:rtl/>
        </w:rPr>
        <w:t>ولذا</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تعالى</w:t>
      </w:r>
      <w:r w:rsidRPr="00ED0E28">
        <w:rPr>
          <w:rFonts w:cs="Arial"/>
          <w:sz w:val="28"/>
          <w:szCs w:val="28"/>
          <w:rtl/>
        </w:rPr>
        <w:t>: {</w:t>
      </w:r>
      <w:r w:rsidRPr="00ED0E28">
        <w:rPr>
          <w:rFonts w:cs="Arial" w:hint="cs"/>
          <w:sz w:val="28"/>
          <w:szCs w:val="28"/>
          <w:rtl/>
        </w:rPr>
        <w:t>وَاللَّهُ</w:t>
      </w:r>
      <w:r w:rsidRPr="00ED0E28">
        <w:rPr>
          <w:rFonts w:cs="Arial"/>
          <w:sz w:val="28"/>
          <w:szCs w:val="28"/>
          <w:rtl/>
        </w:rPr>
        <w:t xml:space="preserve"> </w:t>
      </w:r>
      <w:r w:rsidRPr="00ED0E28">
        <w:rPr>
          <w:rFonts w:cs="Arial" w:hint="cs"/>
          <w:sz w:val="28"/>
          <w:szCs w:val="28"/>
          <w:rtl/>
        </w:rPr>
        <w:t>يُرِيدُ</w:t>
      </w:r>
      <w:r w:rsidRPr="00ED0E28">
        <w:rPr>
          <w:rFonts w:cs="Arial"/>
          <w:sz w:val="28"/>
          <w:szCs w:val="28"/>
          <w:rtl/>
        </w:rPr>
        <w:t xml:space="preserve"> </w:t>
      </w:r>
      <w:r w:rsidRPr="00ED0E28">
        <w:rPr>
          <w:rFonts w:cs="Arial" w:hint="cs"/>
          <w:sz w:val="28"/>
          <w:szCs w:val="28"/>
          <w:rtl/>
        </w:rPr>
        <w:t>الآخِرَةَ</w:t>
      </w:r>
      <w:r w:rsidRPr="00ED0E28">
        <w:rPr>
          <w:rFonts w:cs="Arial"/>
          <w:sz w:val="28"/>
          <w:szCs w:val="28"/>
          <w:rtl/>
        </w:rPr>
        <w:t xml:space="preserve">}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وقد</w:t>
      </w:r>
      <w:r w:rsidRPr="00ED0E28">
        <w:rPr>
          <w:rFonts w:cs="Arial"/>
          <w:sz w:val="28"/>
          <w:szCs w:val="28"/>
          <w:rtl/>
        </w:rPr>
        <w:t xml:space="preserve"> </w:t>
      </w:r>
      <w:r w:rsidRPr="00ED0E28">
        <w:rPr>
          <w:rFonts w:cs="Arial" w:hint="cs"/>
          <w:sz w:val="28"/>
          <w:szCs w:val="28"/>
          <w:rtl/>
        </w:rPr>
        <w:t>فسَّرَ</w:t>
      </w:r>
      <w:r w:rsidRPr="00ED0E28">
        <w:rPr>
          <w:rFonts w:cs="Arial"/>
          <w:sz w:val="28"/>
          <w:szCs w:val="28"/>
          <w:rtl/>
        </w:rPr>
        <w:t xml:space="preserve"> </w:t>
      </w:r>
      <w:r w:rsidRPr="00ED0E28">
        <w:rPr>
          <w:rFonts w:cs="Arial" w:hint="cs"/>
          <w:sz w:val="28"/>
          <w:szCs w:val="28"/>
          <w:rtl/>
        </w:rPr>
        <w:t>عرَضَ</w:t>
      </w:r>
      <w:r w:rsidRPr="00ED0E28">
        <w:rPr>
          <w:rFonts w:cs="Arial"/>
          <w:sz w:val="28"/>
          <w:szCs w:val="28"/>
          <w:rtl/>
        </w:rPr>
        <w:t xml:space="preserve"> </w:t>
      </w:r>
      <w:r w:rsidRPr="00ED0E28">
        <w:rPr>
          <w:rFonts w:cs="Arial" w:hint="cs"/>
          <w:sz w:val="28"/>
          <w:szCs w:val="28"/>
          <w:rtl/>
        </w:rPr>
        <w:t>الدُّنيا</w:t>
      </w:r>
      <w:r w:rsidRPr="00ED0E28">
        <w:rPr>
          <w:rFonts w:cs="Arial"/>
          <w:sz w:val="28"/>
          <w:szCs w:val="28"/>
          <w:rtl/>
        </w:rPr>
        <w:t xml:space="preserve"> </w:t>
      </w:r>
      <w:r w:rsidRPr="00ED0E28">
        <w:rPr>
          <w:rFonts w:cs="Arial" w:hint="cs"/>
          <w:sz w:val="28"/>
          <w:szCs w:val="28"/>
          <w:rtl/>
        </w:rPr>
        <w:t>بخَرَاجِها</w:t>
      </w:r>
      <w:r w:rsidRPr="00ED0E28">
        <w:rPr>
          <w:rFonts w:cs="Arial"/>
          <w:sz w:val="28"/>
          <w:szCs w:val="28"/>
          <w:rtl/>
        </w:rPr>
        <w:t xml:space="preserve">: </w:t>
      </w:r>
      <w:r w:rsidRPr="00ED0E28">
        <w:rPr>
          <w:rFonts w:cs="Arial" w:hint="cs"/>
          <w:sz w:val="28"/>
          <w:szCs w:val="28"/>
          <w:rtl/>
        </w:rPr>
        <w:t>عِكْرِمةُ</w:t>
      </w:r>
      <w:r>
        <w:rPr>
          <w:rFonts w:cs="Arial" w:hint="cs"/>
          <w:sz w:val="28"/>
          <w:szCs w:val="28"/>
          <w:rtl/>
        </w:rPr>
        <w:t xml:space="preserve">(2) </w:t>
      </w:r>
      <w:r w:rsidRPr="00ED0E28">
        <w:rPr>
          <w:rFonts w:cs="Arial" w:hint="cs"/>
          <w:sz w:val="28"/>
          <w:szCs w:val="28"/>
          <w:rtl/>
        </w:rPr>
        <w:t>وغيرُهُ،</w:t>
      </w:r>
      <w:r w:rsidRPr="00ED0E28">
        <w:rPr>
          <w:rFonts w:cs="Arial"/>
          <w:sz w:val="28"/>
          <w:szCs w:val="28"/>
          <w:rtl/>
        </w:rPr>
        <w:t xml:space="preserve"> </w:t>
      </w:r>
      <w:r w:rsidRPr="00ED0E28">
        <w:rPr>
          <w:rFonts w:cs="Arial" w:hint="cs"/>
          <w:sz w:val="28"/>
          <w:szCs w:val="28"/>
          <w:rtl/>
        </w:rPr>
        <w:t>وقال</w:t>
      </w:r>
      <w:r w:rsidRPr="00ED0E28">
        <w:rPr>
          <w:rFonts w:cs="Arial"/>
          <w:sz w:val="28"/>
          <w:szCs w:val="28"/>
          <w:rtl/>
        </w:rPr>
        <w:t xml:space="preserve"> </w:t>
      </w:r>
      <w:r w:rsidRPr="00ED0E28">
        <w:rPr>
          <w:rFonts w:cs="Arial" w:hint="cs"/>
          <w:sz w:val="28"/>
          <w:szCs w:val="28"/>
          <w:rtl/>
        </w:rPr>
        <w:t>ابنُ</w:t>
      </w:r>
      <w:r w:rsidRPr="00ED0E28">
        <w:rPr>
          <w:rFonts w:cs="Arial"/>
          <w:sz w:val="28"/>
          <w:szCs w:val="28"/>
          <w:rtl/>
        </w:rPr>
        <w:t xml:space="preserve"> </w:t>
      </w:r>
      <w:r w:rsidRPr="00ED0E28">
        <w:rPr>
          <w:rFonts w:cs="Arial" w:hint="cs"/>
          <w:sz w:val="28"/>
          <w:szCs w:val="28"/>
          <w:rtl/>
        </w:rPr>
        <w:t>إسحاقَ</w:t>
      </w:r>
      <w:r w:rsidRPr="00ED0E28">
        <w:rPr>
          <w:rFonts w:cs="Arial"/>
          <w:sz w:val="28"/>
          <w:szCs w:val="28"/>
          <w:rtl/>
        </w:rPr>
        <w:t xml:space="preserve">: </w:t>
      </w:r>
      <w:r w:rsidRPr="00ED0E28">
        <w:rPr>
          <w:rFonts w:cs="Arial" w:hint="cs"/>
          <w:sz w:val="28"/>
          <w:szCs w:val="28"/>
          <w:rtl/>
        </w:rPr>
        <w:t>هو</w:t>
      </w:r>
      <w:r w:rsidRPr="00ED0E28">
        <w:rPr>
          <w:rFonts w:cs="Arial"/>
          <w:sz w:val="28"/>
          <w:szCs w:val="28"/>
          <w:rtl/>
        </w:rPr>
        <w:t xml:space="preserve"> </w:t>
      </w:r>
      <w:r w:rsidRPr="00ED0E28">
        <w:rPr>
          <w:rFonts w:cs="Arial" w:hint="cs"/>
          <w:sz w:val="28"/>
          <w:szCs w:val="28"/>
          <w:rtl/>
        </w:rPr>
        <w:t>الفِداءُ</w:t>
      </w:r>
      <w:r w:rsidRPr="00ED0E28">
        <w:rPr>
          <w:rFonts w:cs="Arial"/>
          <w:sz w:val="28"/>
          <w:szCs w:val="28"/>
          <w:rtl/>
        </w:rPr>
        <w:t xml:space="preserve"> </w:t>
      </w:r>
      <w:r w:rsidRPr="00ED0E28">
        <w:rPr>
          <w:rFonts w:cs="Arial" w:hint="cs"/>
          <w:sz w:val="28"/>
          <w:szCs w:val="28"/>
          <w:rtl/>
        </w:rPr>
        <w:t>يأخُذُهُ</w:t>
      </w:r>
      <w:r w:rsidRPr="00ED0E28">
        <w:rPr>
          <w:rFonts w:cs="Arial"/>
          <w:sz w:val="28"/>
          <w:szCs w:val="28"/>
          <w:rtl/>
        </w:rPr>
        <w:t xml:space="preserve"> </w:t>
      </w:r>
      <w:r w:rsidRPr="00ED0E28">
        <w:rPr>
          <w:rFonts w:cs="Arial" w:hint="cs"/>
          <w:sz w:val="28"/>
          <w:szCs w:val="28"/>
          <w:rtl/>
        </w:rPr>
        <w:t>الرجُلُ</w:t>
      </w:r>
      <w:r>
        <w:rPr>
          <w:rFonts w:cs="Arial" w:hint="cs"/>
          <w:sz w:val="28"/>
          <w:szCs w:val="28"/>
          <w:rtl/>
        </w:rPr>
        <w:t>(3).</w:t>
      </w:r>
    </w:p>
    <w:p w:rsidR="0037592F" w:rsidRDefault="0037592F" w:rsidP="0037592F">
      <w:pPr>
        <w:bidi/>
        <w:jc w:val="both"/>
        <w:rPr>
          <w:rFonts w:cs="Arial"/>
          <w:sz w:val="28"/>
          <w:szCs w:val="28"/>
          <w:rtl/>
        </w:rPr>
      </w:pPr>
      <w:r w:rsidRPr="00ED0E28">
        <w:rPr>
          <w:rFonts w:cs="Arial" w:hint="cs"/>
          <w:sz w:val="28"/>
          <w:szCs w:val="28"/>
          <w:rtl/>
        </w:rPr>
        <w:t>والمرادُ</w:t>
      </w:r>
      <w:r w:rsidRPr="00ED0E28">
        <w:rPr>
          <w:rFonts w:cs="Arial"/>
          <w:sz w:val="28"/>
          <w:szCs w:val="28"/>
          <w:rtl/>
        </w:rPr>
        <w:t xml:space="preserve"> </w:t>
      </w:r>
      <w:r w:rsidRPr="00ED0E28">
        <w:rPr>
          <w:rFonts w:cs="Arial" w:hint="cs"/>
          <w:sz w:val="28"/>
          <w:szCs w:val="28"/>
          <w:rtl/>
        </w:rPr>
        <w:t>بقولِه</w:t>
      </w:r>
      <w:r w:rsidRPr="00ED0E28">
        <w:rPr>
          <w:rFonts w:cs="Arial"/>
          <w:sz w:val="28"/>
          <w:szCs w:val="28"/>
          <w:rtl/>
        </w:rPr>
        <w:t xml:space="preserve"> </w:t>
      </w:r>
      <w:r w:rsidRPr="00ED0E28">
        <w:rPr>
          <w:rFonts w:cs="Arial" w:hint="cs"/>
          <w:sz w:val="28"/>
          <w:szCs w:val="28"/>
          <w:rtl/>
        </w:rPr>
        <w:t>تعالى</w:t>
      </w:r>
      <w:r w:rsidRPr="00ED0E28">
        <w:rPr>
          <w:rFonts w:cs="Arial"/>
          <w:sz w:val="28"/>
          <w:szCs w:val="28"/>
          <w:rtl/>
        </w:rPr>
        <w:t>: {</w:t>
      </w:r>
      <w:r w:rsidRPr="00ED0E28">
        <w:rPr>
          <w:rFonts w:cs="Arial" w:hint="cs"/>
          <w:sz w:val="28"/>
          <w:szCs w:val="28"/>
          <w:rtl/>
        </w:rPr>
        <w:t>وَاللَّهُ</w:t>
      </w:r>
      <w:r w:rsidRPr="00ED0E28">
        <w:rPr>
          <w:rFonts w:cs="Arial"/>
          <w:sz w:val="28"/>
          <w:szCs w:val="28"/>
          <w:rtl/>
        </w:rPr>
        <w:t xml:space="preserve"> </w:t>
      </w:r>
      <w:r w:rsidRPr="00ED0E28">
        <w:rPr>
          <w:rFonts w:cs="Arial" w:hint="cs"/>
          <w:sz w:val="28"/>
          <w:szCs w:val="28"/>
          <w:rtl/>
        </w:rPr>
        <w:t>يُرِيدُ</w:t>
      </w:r>
      <w:r w:rsidRPr="00ED0E28">
        <w:rPr>
          <w:rFonts w:cs="Arial"/>
          <w:sz w:val="28"/>
          <w:szCs w:val="28"/>
          <w:rtl/>
        </w:rPr>
        <w:t xml:space="preserve"> </w:t>
      </w:r>
      <w:r w:rsidRPr="00ED0E28">
        <w:rPr>
          <w:rFonts w:cs="Arial" w:hint="cs"/>
          <w:sz w:val="28"/>
          <w:szCs w:val="28"/>
          <w:rtl/>
        </w:rPr>
        <w:t>الآخِرَةَ</w:t>
      </w:r>
      <w:r w:rsidRPr="00ED0E28">
        <w:rPr>
          <w:rFonts w:cs="Arial"/>
          <w:sz w:val="28"/>
          <w:szCs w:val="28"/>
          <w:rtl/>
        </w:rPr>
        <w:t xml:space="preserve">} : </w:t>
      </w:r>
      <w:r w:rsidRPr="00ED0E28">
        <w:rPr>
          <w:rFonts w:cs="Arial" w:hint="cs"/>
          <w:sz w:val="28"/>
          <w:szCs w:val="28"/>
          <w:rtl/>
        </w:rPr>
        <w:t>الإثخانُ</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العدوِّ</w:t>
      </w:r>
      <w:r w:rsidRPr="00ED0E28">
        <w:rPr>
          <w:rFonts w:cs="Arial"/>
          <w:sz w:val="28"/>
          <w:szCs w:val="28"/>
          <w:rtl/>
        </w:rPr>
        <w:t xml:space="preserve"> </w:t>
      </w:r>
      <w:r w:rsidRPr="00ED0E28">
        <w:rPr>
          <w:rFonts w:cs="Arial" w:hint="cs"/>
          <w:sz w:val="28"/>
          <w:szCs w:val="28"/>
          <w:rtl/>
        </w:rPr>
        <w:t>بقتلِه؛</w:t>
      </w:r>
      <w:r w:rsidRPr="00ED0E28">
        <w:rPr>
          <w:rFonts w:cs="Arial"/>
          <w:sz w:val="28"/>
          <w:szCs w:val="28"/>
          <w:rtl/>
        </w:rPr>
        <w:t xml:space="preserve"> </w:t>
      </w:r>
      <w:r w:rsidRPr="00ED0E28">
        <w:rPr>
          <w:rFonts w:cs="Arial" w:hint="cs"/>
          <w:sz w:val="28"/>
          <w:szCs w:val="28"/>
          <w:rtl/>
        </w:rPr>
        <w:t>حتى</w:t>
      </w:r>
      <w:r w:rsidRPr="00ED0E28">
        <w:rPr>
          <w:rFonts w:cs="Arial"/>
          <w:sz w:val="28"/>
          <w:szCs w:val="28"/>
          <w:rtl/>
        </w:rPr>
        <w:t xml:space="preserve"> </w:t>
      </w:r>
      <w:r w:rsidRPr="00ED0E28">
        <w:rPr>
          <w:rFonts w:cs="Arial" w:hint="cs"/>
          <w:sz w:val="28"/>
          <w:szCs w:val="28"/>
          <w:rtl/>
        </w:rPr>
        <w:t>يظهَرَ</w:t>
      </w:r>
      <w:r w:rsidRPr="00ED0E28">
        <w:rPr>
          <w:rFonts w:cs="Arial"/>
          <w:sz w:val="28"/>
          <w:szCs w:val="28"/>
          <w:rtl/>
        </w:rPr>
        <w:t xml:space="preserve"> </w:t>
      </w:r>
      <w:r w:rsidRPr="00ED0E28">
        <w:rPr>
          <w:rFonts w:cs="Arial" w:hint="cs"/>
          <w:sz w:val="28"/>
          <w:szCs w:val="28"/>
          <w:rtl/>
        </w:rPr>
        <w:t>الإسلامُ،</w:t>
      </w:r>
      <w:r w:rsidRPr="00ED0E28">
        <w:rPr>
          <w:rFonts w:cs="Arial"/>
          <w:sz w:val="28"/>
          <w:szCs w:val="28"/>
          <w:rtl/>
        </w:rPr>
        <w:t xml:space="preserve"> </w:t>
      </w:r>
      <w:r w:rsidRPr="00ED0E28">
        <w:rPr>
          <w:rFonts w:cs="Arial" w:hint="cs"/>
          <w:sz w:val="28"/>
          <w:szCs w:val="28"/>
          <w:rtl/>
        </w:rPr>
        <w:t>وتَعْلُوَ</w:t>
      </w:r>
      <w:r w:rsidRPr="00ED0E28">
        <w:rPr>
          <w:rFonts w:cs="Arial"/>
          <w:sz w:val="28"/>
          <w:szCs w:val="28"/>
          <w:rtl/>
        </w:rPr>
        <w:t xml:space="preserve"> </w:t>
      </w:r>
      <w:r w:rsidRPr="00ED0E28">
        <w:rPr>
          <w:rFonts w:cs="Arial" w:hint="cs"/>
          <w:sz w:val="28"/>
          <w:szCs w:val="28"/>
          <w:rtl/>
        </w:rPr>
        <w:t>رايتُه،</w:t>
      </w:r>
      <w:r w:rsidRPr="00ED0E28">
        <w:rPr>
          <w:rFonts w:cs="Arial"/>
          <w:sz w:val="28"/>
          <w:szCs w:val="28"/>
          <w:rtl/>
        </w:rPr>
        <w:t xml:space="preserve"> </w:t>
      </w:r>
      <w:r w:rsidRPr="00ED0E28">
        <w:rPr>
          <w:rFonts w:cs="Arial" w:hint="cs"/>
          <w:sz w:val="28"/>
          <w:szCs w:val="28"/>
          <w:rtl/>
        </w:rPr>
        <w:t>ويَدِينَ</w:t>
      </w:r>
      <w:r w:rsidRPr="00ED0E28">
        <w:rPr>
          <w:rFonts w:cs="Arial"/>
          <w:sz w:val="28"/>
          <w:szCs w:val="28"/>
          <w:rtl/>
        </w:rPr>
        <w:t xml:space="preserve"> </w:t>
      </w:r>
      <w:r w:rsidRPr="00ED0E28">
        <w:rPr>
          <w:rFonts w:cs="Arial" w:hint="cs"/>
          <w:sz w:val="28"/>
          <w:szCs w:val="28"/>
          <w:rtl/>
        </w:rPr>
        <w:t>الناسُ</w:t>
      </w:r>
      <w:r w:rsidRPr="00ED0E28">
        <w:rPr>
          <w:rFonts w:cs="Arial"/>
          <w:sz w:val="28"/>
          <w:szCs w:val="28"/>
          <w:rtl/>
        </w:rPr>
        <w:t xml:space="preserve"> </w:t>
      </w:r>
      <w:r w:rsidRPr="00ED0E28">
        <w:rPr>
          <w:rFonts w:cs="Arial" w:hint="cs"/>
          <w:sz w:val="28"/>
          <w:szCs w:val="28"/>
          <w:rtl/>
        </w:rPr>
        <w:t>له،</w:t>
      </w:r>
      <w:r w:rsidRPr="00ED0E28">
        <w:rPr>
          <w:rFonts w:cs="Arial"/>
          <w:sz w:val="28"/>
          <w:szCs w:val="28"/>
          <w:rtl/>
        </w:rPr>
        <w:t xml:space="preserve"> </w:t>
      </w:r>
      <w:r w:rsidRPr="00ED0E28">
        <w:rPr>
          <w:rFonts w:cs="Arial" w:hint="cs"/>
          <w:sz w:val="28"/>
          <w:szCs w:val="28"/>
          <w:rtl/>
        </w:rPr>
        <w:t>وقال</w:t>
      </w:r>
      <w:r w:rsidRPr="00ED0E28">
        <w:rPr>
          <w:rFonts w:cs="Arial"/>
          <w:sz w:val="28"/>
          <w:szCs w:val="28"/>
          <w:rtl/>
        </w:rPr>
        <w:t xml:space="preserve"> </w:t>
      </w:r>
      <w:r w:rsidRPr="00ED0E28">
        <w:rPr>
          <w:rFonts w:cs="Arial" w:hint="cs"/>
          <w:sz w:val="28"/>
          <w:szCs w:val="28"/>
          <w:rtl/>
        </w:rPr>
        <w:t>محمدُ</w:t>
      </w:r>
      <w:r w:rsidRPr="00ED0E28">
        <w:rPr>
          <w:rFonts w:cs="Arial"/>
          <w:sz w:val="28"/>
          <w:szCs w:val="28"/>
          <w:rtl/>
        </w:rPr>
        <w:t xml:space="preserve"> </w:t>
      </w:r>
      <w:r w:rsidRPr="00ED0E28">
        <w:rPr>
          <w:rFonts w:cs="Arial" w:hint="cs"/>
          <w:sz w:val="28"/>
          <w:szCs w:val="28"/>
          <w:rtl/>
        </w:rPr>
        <w:t>بنُ</w:t>
      </w:r>
      <w:r w:rsidRPr="00ED0E28">
        <w:rPr>
          <w:rFonts w:cs="Arial"/>
          <w:sz w:val="28"/>
          <w:szCs w:val="28"/>
          <w:rtl/>
        </w:rPr>
        <w:t xml:space="preserve"> </w:t>
      </w:r>
      <w:r w:rsidRPr="00ED0E28">
        <w:rPr>
          <w:rFonts w:cs="Arial" w:hint="cs"/>
          <w:sz w:val="28"/>
          <w:szCs w:val="28"/>
          <w:rtl/>
        </w:rPr>
        <w:t>إسحاقَ</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قولِهِ</w:t>
      </w:r>
      <w:r w:rsidRPr="00ED0E28">
        <w:rPr>
          <w:rFonts w:cs="Arial"/>
          <w:sz w:val="28"/>
          <w:szCs w:val="28"/>
          <w:rtl/>
        </w:rPr>
        <w:t xml:space="preserve"> </w:t>
      </w:r>
      <w:r w:rsidRPr="00ED0E28">
        <w:rPr>
          <w:rFonts w:cs="Arial" w:hint="cs"/>
          <w:sz w:val="28"/>
          <w:szCs w:val="28"/>
          <w:rtl/>
        </w:rPr>
        <w:t>تعالى</w:t>
      </w:r>
      <w:r w:rsidRPr="00ED0E28">
        <w:rPr>
          <w:rFonts w:cs="Arial"/>
          <w:sz w:val="28"/>
          <w:szCs w:val="28"/>
          <w:rtl/>
        </w:rPr>
        <w:t>: {</w:t>
      </w:r>
      <w:r w:rsidRPr="00ED0E28">
        <w:rPr>
          <w:rFonts w:cs="Arial" w:hint="cs"/>
          <w:sz w:val="28"/>
          <w:szCs w:val="28"/>
          <w:rtl/>
        </w:rPr>
        <w:t>وَاللَّهُ</w:t>
      </w:r>
      <w:r w:rsidRPr="00ED0E28">
        <w:rPr>
          <w:rFonts w:cs="Arial"/>
          <w:sz w:val="28"/>
          <w:szCs w:val="28"/>
          <w:rtl/>
        </w:rPr>
        <w:t xml:space="preserve"> </w:t>
      </w:r>
      <w:r w:rsidRPr="00ED0E28">
        <w:rPr>
          <w:rFonts w:cs="Arial" w:hint="cs"/>
          <w:sz w:val="28"/>
          <w:szCs w:val="28"/>
          <w:rtl/>
        </w:rPr>
        <w:t>يُرِيدُ</w:t>
      </w:r>
      <w:r w:rsidRPr="00ED0E28">
        <w:rPr>
          <w:rFonts w:cs="Arial"/>
          <w:sz w:val="28"/>
          <w:szCs w:val="28"/>
          <w:rtl/>
        </w:rPr>
        <w:t xml:space="preserve"> </w:t>
      </w:r>
      <w:r w:rsidRPr="00ED0E28">
        <w:rPr>
          <w:rFonts w:cs="Arial" w:hint="cs"/>
          <w:sz w:val="28"/>
          <w:szCs w:val="28"/>
          <w:rtl/>
        </w:rPr>
        <w:t>الآخِرَةَ</w:t>
      </w:r>
      <w:r w:rsidRPr="00ED0E28">
        <w:rPr>
          <w:rFonts w:cs="Arial"/>
          <w:sz w:val="28"/>
          <w:szCs w:val="28"/>
          <w:rtl/>
        </w:rPr>
        <w:t xml:space="preserve">} : </w:t>
      </w:r>
      <w:r w:rsidRPr="00ED0E28">
        <w:rPr>
          <w:rFonts w:cs="Arial" w:hint="cs"/>
          <w:sz w:val="28"/>
          <w:szCs w:val="28"/>
          <w:rtl/>
        </w:rPr>
        <w:t>أي</w:t>
      </w:r>
      <w:r w:rsidRPr="00ED0E28">
        <w:rPr>
          <w:rFonts w:cs="Arial"/>
          <w:sz w:val="28"/>
          <w:szCs w:val="28"/>
          <w:rtl/>
        </w:rPr>
        <w:t xml:space="preserve"> : </w:t>
      </w:r>
      <w:r w:rsidRPr="00ED0E28">
        <w:rPr>
          <w:rFonts w:cs="Arial" w:hint="cs"/>
          <w:sz w:val="28"/>
          <w:szCs w:val="28"/>
          <w:rtl/>
        </w:rPr>
        <w:t>بقتلِهم</w:t>
      </w:r>
      <w:r w:rsidRPr="00ED0E28">
        <w:rPr>
          <w:rFonts w:cs="Arial"/>
          <w:sz w:val="28"/>
          <w:szCs w:val="28"/>
          <w:rtl/>
        </w:rPr>
        <w:t xml:space="preserve"> </w:t>
      </w:r>
      <w:r w:rsidRPr="00ED0E28">
        <w:rPr>
          <w:rFonts w:cs="Arial" w:hint="cs"/>
          <w:sz w:val="28"/>
          <w:szCs w:val="28"/>
          <w:rtl/>
        </w:rPr>
        <w:t>لظُهُورِ</w:t>
      </w:r>
      <w:r w:rsidRPr="00ED0E28">
        <w:rPr>
          <w:rFonts w:cs="Arial"/>
          <w:sz w:val="28"/>
          <w:szCs w:val="28"/>
          <w:rtl/>
        </w:rPr>
        <w:t xml:space="preserve"> </w:t>
      </w:r>
      <w:r w:rsidRPr="00ED0E28">
        <w:rPr>
          <w:rFonts w:cs="Arial" w:hint="cs"/>
          <w:sz w:val="28"/>
          <w:szCs w:val="28"/>
          <w:rtl/>
        </w:rPr>
        <w:t>الذي</w:t>
      </w:r>
      <w:r w:rsidRPr="00ED0E28">
        <w:rPr>
          <w:rFonts w:cs="Arial"/>
          <w:sz w:val="28"/>
          <w:szCs w:val="28"/>
          <w:rtl/>
        </w:rPr>
        <w:t xml:space="preserve"> </w:t>
      </w:r>
      <w:r w:rsidRPr="00ED0E28">
        <w:rPr>
          <w:rFonts w:cs="Arial" w:hint="cs"/>
          <w:sz w:val="28"/>
          <w:szCs w:val="28"/>
          <w:rtl/>
        </w:rPr>
        <w:t>يُريدونَ</w:t>
      </w:r>
      <w:r w:rsidRPr="00ED0E28">
        <w:rPr>
          <w:rFonts w:cs="Arial"/>
          <w:sz w:val="28"/>
          <w:szCs w:val="28"/>
          <w:rtl/>
        </w:rPr>
        <w:t xml:space="preserve"> </w:t>
      </w:r>
      <w:r w:rsidRPr="00ED0E28">
        <w:rPr>
          <w:rFonts w:cs="Arial" w:hint="cs"/>
          <w:sz w:val="28"/>
          <w:szCs w:val="28"/>
          <w:rtl/>
        </w:rPr>
        <w:t>إطفاءَهُ</w:t>
      </w:r>
      <w:r w:rsidRPr="00ED0E28">
        <w:rPr>
          <w:rFonts w:cs="Arial"/>
          <w:sz w:val="28"/>
          <w:szCs w:val="28"/>
          <w:rtl/>
        </w:rPr>
        <w:t xml:space="preserve"> </w:t>
      </w:r>
      <w:r w:rsidRPr="00ED0E28">
        <w:rPr>
          <w:rFonts w:cs="Arial" w:hint="cs"/>
          <w:sz w:val="28"/>
          <w:szCs w:val="28"/>
          <w:rtl/>
        </w:rPr>
        <w:t>الذي</w:t>
      </w:r>
      <w:r w:rsidRPr="00ED0E28">
        <w:rPr>
          <w:rFonts w:cs="Arial"/>
          <w:sz w:val="28"/>
          <w:szCs w:val="28"/>
          <w:rtl/>
        </w:rPr>
        <w:t xml:space="preserve"> </w:t>
      </w:r>
      <w:r w:rsidRPr="00ED0E28">
        <w:rPr>
          <w:rFonts w:cs="Arial" w:hint="cs"/>
          <w:sz w:val="28"/>
          <w:szCs w:val="28"/>
          <w:rtl/>
        </w:rPr>
        <w:t>به</w:t>
      </w:r>
      <w:r w:rsidRPr="00ED0E28">
        <w:rPr>
          <w:rFonts w:cs="Arial"/>
          <w:sz w:val="28"/>
          <w:szCs w:val="28"/>
          <w:rtl/>
        </w:rPr>
        <w:t xml:space="preserve"> </w:t>
      </w:r>
      <w:r w:rsidRPr="00ED0E28">
        <w:rPr>
          <w:rFonts w:cs="Arial" w:hint="cs"/>
          <w:sz w:val="28"/>
          <w:szCs w:val="28"/>
          <w:rtl/>
        </w:rPr>
        <w:t>تُدرَكُ</w:t>
      </w:r>
      <w:r w:rsidRPr="00ED0E28">
        <w:rPr>
          <w:rFonts w:cs="Arial"/>
          <w:sz w:val="28"/>
          <w:szCs w:val="28"/>
          <w:rtl/>
        </w:rPr>
        <w:t xml:space="preserve"> </w:t>
      </w:r>
      <w:r w:rsidRPr="00ED0E28">
        <w:rPr>
          <w:rFonts w:cs="Arial" w:hint="cs"/>
          <w:sz w:val="28"/>
          <w:szCs w:val="28"/>
          <w:rtl/>
        </w:rPr>
        <w:t>الآخِرةُ</w:t>
      </w:r>
      <w:r>
        <w:rPr>
          <w:rFonts w:cs="Arial" w:hint="cs"/>
          <w:sz w:val="28"/>
          <w:szCs w:val="28"/>
          <w:rtl/>
        </w:rPr>
        <w:t>(4).</w:t>
      </w:r>
    </w:p>
    <w:p w:rsidR="0037592F" w:rsidRPr="00ED0E28" w:rsidRDefault="0037592F" w:rsidP="0037592F">
      <w:pPr>
        <w:bidi/>
        <w:jc w:val="both"/>
        <w:rPr>
          <w:sz w:val="28"/>
          <w:szCs w:val="28"/>
        </w:rPr>
      </w:pPr>
      <w:r w:rsidRPr="00ED0E28">
        <w:rPr>
          <w:rFonts w:cs="Arial" w:hint="cs"/>
          <w:sz w:val="28"/>
          <w:szCs w:val="28"/>
          <w:rtl/>
        </w:rPr>
        <w:t>وقولُهُ</w:t>
      </w:r>
      <w:r w:rsidRPr="00ED0E28">
        <w:rPr>
          <w:rFonts w:cs="Arial"/>
          <w:sz w:val="28"/>
          <w:szCs w:val="28"/>
          <w:rtl/>
        </w:rPr>
        <w:t xml:space="preserve"> </w:t>
      </w:r>
      <w:r w:rsidRPr="00ED0E28">
        <w:rPr>
          <w:rFonts w:cs="Arial" w:hint="cs"/>
          <w:sz w:val="28"/>
          <w:szCs w:val="28"/>
          <w:rtl/>
        </w:rPr>
        <w:t>تعالى</w:t>
      </w:r>
      <w:r w:rsidRPr="00ED0E28">
        <w:rPr>
          <w:rFonts w:cs="Arial"/>
          <w:sz w:val="28"/>
          <w:szCs w:val="28"/>
          <w:rtl/>
        </w:rPr>
        <w:t>: {</w:t>
      </w:r>
      <w:r w:rsidRPr="00ED0E28">
        <w:rPr>
          <w:rFonts w:cs="Arial" w:hint="cs"/>
          <w:sz w:val="28"/>
          <w:szCs w:val="28"/>
          <w:rtl/>
        </w:rPr>
        <w:t>لَوْلاَ</w:t>
      </w:r>
      <w:r w:rsidRPr="00ED0E28">
        <w:rPr>
          <w:rFonts w:cs="Arial"/>
          <w:sz w:val="28"/>
          <w:szCs w:val="28"/>
          <w:rtl/>
        </w:rPr>
        <w:t xml:space="preserve"> </w:t>
      </w:r>
      <w:r w:rsidRPr="00ED0E28">
        <w:rPr>
          <w:rFonts w:cs="Arial" w:hint="cs"/>
          <w:sz w:val="28"/>
          <w:szCs w:val="28"/>
          <w:rtl/>
        </w:rPr>
        <w:t>كِتَابٌ</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سَبَقَ</w:t>
      </w:r>
      <w:r w:rsidRPr="00ED0E28">
        <w:rPr>
          <w:rFonts w:cs="Arial"/>
          <w:sz w:val="28"/>
          <w:szCs w:val="28"/>
          <w:rtl/>
        </w:rPr>
        <w:t xml:space="preserve">}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يعني</w:t>
      </w:r>
      <w:r w:rsidRPr="00ED0E28">
        <w:rPr>
          <w:rFonts w:cs="Arial"/>
          <w:sz w:val="28"/>
          <w:szCs w:val="28"/>
          <w:rtl/>
        </w:rPr>
        <w:t xml:space="preserve"> </w:t>
      </w:r>
      <w:r w:rsidRPr="00ED0E28">
        <w:rPr>
          <w:rFonts w:cs="Arial" w:hint="cs"/>
          <w:sz w:val="28"/>
          <w:szCs w:val="28"/>
          <w:rtl/>
        </w:rPr>
        <w:t>بالكتابِ</w:t>
      </w:r>
      <w:r w:rsidRPr="00ED0E28">
        <w:rPr>
          <w:rFonts w:cs="Arial"/>
          <w:sz w:val="28"/>
          <w:szCs w:val="28"/>
          <w:rtl/>
        </w:rPr>
        <w:t xml:space="preserve"> :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أَحَلَّ</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لهم</w:t>
      </w:r>
      <w:r w:rsidRPr="00ED0E28">
        <w:rPr>
          <w:rFonts w:cs="Arial"/>
          <w:sz w:val="28"/>
          <w:szCs w:val="28"/>
          <w:rtl/>
        </w:rPr>
        <w:t xml:space="preserve"> </w:t>
      </w:r>
      <w:r w:rsidRPr="00ED0E28">
        <w:rPr>
          <w:rFonts w:cs="Arial" w:hint="cs"/>
          <w:sz w:val="28"/>
          <w:szCs w:val="28"/>
          <w:rtl/>
        </w:rPr>
        <w:t>به</w:t>
      </w:r>
      <w:r w:rsidRPr="00ED0E28">
        <w:rPr>
          <w:rFonts w:cs="Arial"/>
          <w:sz w:val="28"/>
          <w:szCs w:val="28"/>
          <w:rtl/>
        </w:rPr>
        <w:t xml:space="preserve"> </w:t>
      </w:r>
      <w:r w:rsidRPr="00ED0E28">
        <w:rPr>
          <w:rFonts w:cs="Arial" w:hint="cs"/>
          <w:sz w:val="28"/>
          <w:szCs w:val="28"/>
          <w:rtl/>
        </w:rPr>
        <w:t>الغنائمَ</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قبلُ؛</w:t>
      </w:r>
      <w:r w:rsidRPr="00ED0E28">
        <w:rPr>
          <w:rFonts w:cs="Arial"/>
          <w:sz w:val="28"/>
          <w:szCs w:val="28"/>
          <w:rtl/>
        </w:rPr>
        <w:t xml:space="preserve"> </w:t>
      </w:r>
      <w:r w:rsidRPr="00ED0E28">
        <w:rPr>
          <w:rFonts w:cs="Arial" w:hint="cs"/>
          <w:sz w:val="28"/>
          <w:szCs w:val="28"/>
          <w:rtl/>
        </w:rPr>
        <w:t>فاللهُ</w:t>
      </w:r>
      <w:r w:rsidRPr="00ED0E28">
        <w:rPr>
          <w:rFonts w:cs="Arial"/>
          <w:sz w:val="28"/>
          <w:szCs w:val="28"/>
          <w:rtl/>
        </w:rPr>
        <w:t xml:space="preserve"> </w:t>
      </w:r>
      <w:r w:rsidRPr="00ED0E28">
        <w:rPr>
          <w:rFonts w:cs="Arial" w:hint="cs"/>
          <w:sz w:val="28"/>
          <w:szCs w:val="28"/>
          <w:rtl/>
        </w:rPr>
        <w:t>أَحَلَّ</w:t>
      </w:r>
      <w:r w:rsidRPr="00ED0E28">
        <w:rPr>
          <w:rFonts w:cs="Arial"/>
          <w:sz w:val="28"/>
          <w:szCs w:val="28"/>
          <w:rtl/>
        </w:rPr>
        <w:t xml:space="preserve"> </w:t>
      </w:r>
      <w:r w:rsidRPr="00ED0E28">
        <w:rPr>
          <w:rFonts w:cs="Arial" w:hint="cs"/>
          <w:sz w:val="28"/>
          <w:szCs w:val="28"/>
          <w:rtl/>
        </w:rPr>
        <w:t>لهم</w:t>
      </w:r>
      <w:r w:rsidRPr="00ED0E28">
        <w:rPr>
          <w:rFonts w:cs="Arial"/>
          <w:sz w:val="28"/>
          <w:szCs w:val="28"/>
          <w:rtl/>
        </w:rPr>
        <w:t xml:space="preserve"> </w:t>
      </w:r>
      <w:r w:rsidRPr="00ED0E28">
        <w:rPr>
          <w:rFonts w:cs="Arial" w:hint="cs"/>
          <w:sz w:val="28"/>
          <w:szCs w:val="28"/>
          <w:rtl/>
        </w:rPr>
        <w:t>العمومَ</w:t>
      </w:r>
      <w:r w:rsidRPr="00ED0E28">
        <w:rPr>
          <w:rFonts w:cs="Arial"/>
          <w:sz w:val="28"/>
          <w:szCs w:val="28"/>
          <w:rtl/>
        </w:rPr>
        <w:t xml:space="preserve"> </w:t>
      </w:r>
      <w:r w:rsidRPr="00ED0E28">
        <w:rPr>
          <w:rFonts w:cs="Arial" w:hint="cs"/>
          <w:sz w:val="28"/>
          <w:szCs w:val="28"/>
          <w:rtl/>
        </w:rPr>
        <w:t>ولم</w:t>
      </w:r>
      <w:r w:rsidRPr="00ED0E28">
        <w:rPr>
          <w:rFonts w:cs="Arial"/>
          <w:sz w:val="28"/>
          <w:szCs w:val="28"/>
          <w:rtl/>
        </w:rPr>
        <w:t xml:space="preserve"> </w:t>
      </w:r>
      <w:r w:rsidRPr="00ED0E28">
        <w:rPr>
          <w:rFonts w:cs="Arial" w:hint="cs"/>
          <w:sz w:val="28"/>
          <w:szCs w:val="28"/>
          <w:rtl/>
        </w:rPr>
        <w:t>يَستَثْنِ،</w:t>
      </w:r>
      <w:r w:rsidRPr="00ED0E28">
        <w:rPr>
          <w:rFonts w:cs="Arial"/>
          <w:sz w:val="28"/>
          <w:szCs w:val="28"/>
          <w:rtl/>
        </w:rPr>
        <w:t xml:space="preserve"> </w:t>
      </w:r>
      <w:r w:rsidRPr="00ED0E28">
        <w:rPr>
          <w:rFonts w:cs="Arial" w:hint="cs"/>
          <w:sz w:val="28"/>
          <w:szCs w:val="28"/>
          <w:rtl/>
        </w:rPr>
        <w:t>وأمَرَ</w:t>
      </w:r>
      <w:r w:rsidRPr="00ED0E28">
        <w:rPr>
          <w:rFonts w:cs="Arial"/>
          <w:sz w:val="28"/>
          <w:szCs w:val="28"/>
          <w:rtl/>
        </w:rPr>
        <w:t xml:space="preserve"> </w:t>
      </w:r>
      <w:r w:rsidRPr="00ED0E28">
        <w:rPr>
          <w:rFonts w:cs="Arial" w:hint="cs"/>
          <w:sz w:val="28"/>
          <w:szCs w:val="28"/>
          <w:rtl/>
        </w:rPr>
        <w:t>بنُصْرةِ</w:t>
      </w:r>
      <w:r w:rsidRPr="00ED0E28">
        <w:rPr>
          <w:rFonts w:cs="Arial"/>
          <w:sz w:val="28"/>
          <w:szCs w:val="28"/>
          <w:rtl/>
        </w:rPr>
        <w:t xml:space="preserve"> </w:t>
      </w:r>
      <w:r w:rsidRPr="00ED0E28">
        <w:rPr>
          <w:rFonts w:cs="Arial" w:hint="cs"/>
          <w:sz w:val="28"/>
          <w:szCs w:val="28"/>
          <w:rtl/>
        </w:rPr>
        <w:t>الدِّينِ</w:t>
      </w:r>
      <w:r w:rsidRPr="00ED0E28">
        <w:rPr>
          <w:rFonts w:cs="Arial"/>
          <w:sz w:val="28"/>
          <w:szCs w:val="28"/>
          <w:rtl/>
        </w:rPr>
        <w:t xml:space="preserve"> </w:t>
      </w:r>
      <w:r w:rsidRPr="00ED0E28">
        <w:rPr>
          <w:rFonts w:cs="Arial" w:hint="cs"/>
          <w:sz w:val="28"/>
          <w:szCs w:val="28"/>
          <w:rtl/>
        </w:rPr>
        <w:t>وإظهارِهِ</w:t>
      </w:r>
      <w:r w:rsidRPr="00ED0E28">
        <w:rPr>
          <w:rFonts w:cs="Arial"/>
          <w:sz w:val="28"/>
          <w:szCs w:val="28"/>
          <w:rtl/>
        </w:rPr>
        <w:t xml:space="preserve"> </w:t>
      </w:r>
      <w:r w:rsidRPr="00ED0E28">
        <w:rPr>
          <w:rFonts w:cs="Arial" w:hint="cs"/>
          <w:sz w:val="28"/>
          <w:szCs w:val="28"/>
          <w:rtl/>
        </w:rPr>
        <w:t>والإثخانِ</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العدوِّ،</w:t>
      </w:r>
      <w:r w:rsidRPr="00ED0E28">
        <w:rPr>
          <w:rFonts w:cs="Arial"/>
          <w:sz w:val="28"/>
          <w:szCs w:val="28"/>
          <w:rtl/>
        </w:rPr>
        <w:t xml:space="preserve"> </w:t>
      </w:r>
      <w:r w:rsidRPr="00ED0E28">
        <w:rPr>
          <w:rFonts w:cs="Arial" w:hint="cs"/>
          <w:sz w:val="28"/>
          <w:szCs w:val="28"/>
          <w:rtl/>
        </w:rPr>
        <w:t>فاجتمَعَ</w:t>
      </w:r>
      <w:r w:rsidRPr="00ED0E28">
        <w:rPr>
          <w:rFonts w:cs="Arial"/>
          <w:sz w:val="28"/>
          <w:szCs w:val="28"/>
          <w:rtl/>
        </w:rPr>
        <w:t xml:space="preserve"> </w:t>
      </w:r>
      <w:r w:rsidRPr="00ED0E28">
        <w:rPr>
          <w:rFonts w:cs="Arial" w:hint="cs"/>
          <w:sz w:val="28"/>
          <w:szCs w:val="28"/>
          <w:rtl/>
        </w:rPr>
        <w:t>عمومانِ</w:t>
      </w:r>
      <w:r w:rsidRPr="00ED0E28">
        <w:rPr>
          <w:rFonts w:cs="Arial"/>
          <w:sz w:val="28"/>
          <w:szCs w:val="28"/>
          <w:rtl/>
        </w:rPr>
        <w:t xml:space="preserve"> </w:t>
      </w:r>
      <w:r w:rsidRPr="00ED0E28">
        <w:rPr>
          <w:rFonts w:cs="Arial" w:hint="cs"/>
          <w:sz w:val="28"/>
          <w:szCs w:val="28"/>
          <w:rtl/>
        </w:rPr>
        <w:t>لدى</w:t>
      </w:r>
      <w:r w:rsidRPr="00ED0E28">
        <w:rPr>
          <w:rFonts w:cs="Arial"/>
          <w:sz w:val="28"/>
          <w:szCs w:val="28"/>
          <w:rtl/>
        </w:rPr>
        <w:t xml:space="preserve"> </w:t>
      </w:r>
      <w:r w:rsidRPr="00ED0E28">
        <w:rPr>
          <w:rFonts w:cs="Arial" w:hint="cs"/>
          <w:sz w:val="28"/>
          <w:szCs w:val="28"/>
          <w:rtl/>
        </w:rPr>
        <w:t>الصحابةِ،</w:t>
      </w:r>
      <w:r w:rsidRPr="00ED0E28">
        <w:rPr>
          <w:rFonts w:cs="Arial"/>
          <w:sz w:val="28"/>
          <w:szCs w:val="28"/>
          <w:rtl/>
        </w:rPr>
        <w:t xml:space="preserve"> </w:t>
      </w:r>
      <w:r w:rsidRPr="00ED0E28">
        <w:rPr>
          <w:rFonts w:cs="Arial" w:hint="cs"/>
          <w:sz w:val="28"/>
          <w:szCs w:val="28"/>
          <w:rtl/>
        </w:rPr>
        <w:t>فقدَّمُوا</w:t>
      </w:r>
      <w:r w:rsidRPr="00ED0E28">
        <w:rPr>
          <w:rFonts w:cs="Arial"/>
          <w:sz w:val="28"/>
          <w:szCs w:val="28"/>
          <w:rtl/>
        </w:rPr>
        <w:t xml:space="preserve"> </w:t>
      </w:r>
      <w:r w:rsidRPr="00ED0E28">
        <w:rPr>
          <w:rFonts w:cs="Arial" w:hint="cs"/>
          <w:sz w:val="28"/>
          <w:szCs w:val="28"/>
          <w:rtl/>
        </w:rPr>
        <w:t>العمومَ</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حِلِّ</w:t>
      </w:r>
      <w:r w:rsidRPr="00ED0E28">
        <w:rPr>
          <w:rFonts w:cs="Arial"/>
          <w:sz w:val="28"/>
          <w:szCs w:val="28"/>
          <w:rtl/>
        </w:rPr>
        <w:t xml:space="preserve"> </w:t>
      </w:r>
      <w:r w:rsidRPr="00ED0E28">
        <w:rPr>
          <w:rFonts w:cs="Arial" w:hint="cs"/>
          <w:sz w:val="28"/>
          <w:szCs w:val="28"/>
          <w:rtl/>
        </w:rPr>
        <w:t>الغنيمةِ،</w:t>
      </w:r>
      <w:r w:rsidRPr="00ED0E28">
        <w:rPr>
          <w:rFonts w:cs="Arial"/>
          <w:sz w:val="28"/>
          <w:szCs w:val="28"/>
          <w:rtl/>
        </w:rPr>
        <w:t xml:space="preserve"> </w:t>
      </w:r>
      <w:r w:rsidRPr="00ED0E28">
        <w:rPr>
          <w:rFonts w:cs="Arial" w:hint="cs"/>
          <w:sz w:val="28"/>
          <w:szCs w:val="28"/>
          <w:rtl/>
        </w:rPr>
        <w:t>فجعَلَ</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ذلك</w:t>
      </w:r>
      <w:r w:rsidRPr="00ED0E28">
        <w:rPr>
          <w:rFonts w:cs="Arial"/>
          <w:sz w:val="28"/>
          <w:szCs w:val="28"/>
          <w:rtl/>
        </w:rPr>
        <w:t xml:space="preserve"> </w:t>
      </w:r>
      <w:r w:rsidRPr="00ED0E28">
        <w:rPr>
          <w:rFonts w:cs="Arial" w:hint="cs"/>
          <w:sz w:val="28"/>
          <w:szCs w:val="28"/>
          <w:rtl/>
        </w:rPr>
        <w:t>عُذْرًا</w:t>
      </w:r>
      <w:r w:rsidRPr="00ED0E28">
        <w:rPr>
          <w:rFonts w:cs="Arial"/>
          <w:sz w:val="28"/>
          <w:szCs w:val="28"/>
          <w:rtl/>
        </w:rPr>
        <w:t xml:space="preserve"> </w:t>
      </w:r>
      <w:r w:rsidRPr="00ED0E28">
        <w:rPr>
          <w:rFonts w:cs="Arial" w:hint="cs"/>
          <w:sz w:val="28"/>
          <w:szCs w:val="28"/>
          <w:rtl/>
        </w:rPr>
        <w:t>لهم</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نزولِ</w:t>
      </w:r>
      <w:r w:rsidRPr="00ED0E28">
        <w:rPr>
          <w:rFonts w:cs="Arial"/>
          <w:sz w:val="28"/>
          <w:szCs w:val="28"/>
          <w:rtl/>
        </w:rPr>
        <w:t xml:space="preserve"> </w:t>
      </w:r>
      <w:r w:rsidRPr="00ED0E28">
        <w:rPr>
          <w:rFonts w:cs="Arial" w:hint="cs"/>
          <w:sz w:val="28"/>
          <w:szCs w:val="28"/>
          <w:rtl/>
        </w:rPr>
        <w:t>عقابِهِ</w:t>
      </w:r>
      <w:r w:rsidRPr="00ED0E28">
        <w:rPr>
          <w:rFonts w:cs="Arial"/>
          <w:sz w:val="28"/>
          <w:szCs w:val="28"/>
          <w:rtl/>
        </w:rPr>
        <w:t xml:space="preserve"> </w:t>
      </w:r>
      <w:r w:rsidRPr="00ED0E28">
        <w:rPr>
          <w:rFonts w:cs="Arial" w:hint="cs"/>
          <w:sz w:val="28"/>
          <w:szCs w:val="28"/>
          <w:rtl/>
        </w:rPr>
        <w:t>عليهم</w:t>
      </w:r>
      <w:r w:rsidRPr="00ED0E28">
        <w:rPr>
          <w:rFonts w:cs="Arial"/>
          <w:sz w:val="28"/>
          <w:szCs w:val="28"/>
          <w:rtl/>
        </w:rPr>
        <w:t>: {</w:t>
      </w:r>
      <w:r w:rsidRPr="00ED0E28">
        <w:rPr>
          <w:rFonts w:cs="Arial" w:hint="cs"/>
          <w:sz w:val="28"/>
          <w:szCs w:val="28"/>
          <w:rtl/>
        </w:rPr>
        <w:t>لَمَسَّكُمْ</w:t>
      </w:r>
      <w:r w:rsidRPr="00ED0E28">
        <w:rPr>
          <w:rFonts w:cs="Arial"/>
          <w:sz w:val="28"/>
          <w:szCs w:val="28"/>
          <w:rtl/>
        </w:rPr>
        <w:t xml:space="preserve"> </w:t>
      </w:r>
      <w:r w:rsidRPr="00ED0E28">
        <w:rPr>
          <w:rFonts w:cs="Arial" w:hint="cs"/>
          <w:sz w:val="28"/>
          <w:szCs w:val="28"/>
          <w:rtl/>
        </w:rPr>
        <w:t>فِيمَا</w:t>
      </w:r>
      <w:r w:rsidRPr="00ED0E28">
        <w:rPr>
          <w:rFonts w:cs="Arial"/>
          <w:sz w:val="28"/>
          <w:szCs w:val="28"/>
          <w:rtl/>
        </w:rPr>
        <w:t xml:space="preserve"> </w:t>
      </w:r>
      <w:r w:rsidRPr="00ED0E28">
        <w:rPr>
          <w:rFonts w:cs="Arial" w:hint="cs"/>
          <w:sz w:val="28"/>
          <w:szCs w:val="28"/>
          <w:rtl/>
        </w:rPr>
        <w:t>أَخَذْتُمْ</w:t>
      </w:r>
      <w:r w:rsidRPr="00ED0E28">
        <w:rPr>
          <w:rFonts w:cs="Arial"/>
          <w:sz w:val="28"/>
          <w:szCs w:val="28"/>
          <w:rtl/>
        </w:rPr>
        <w:t xml:space="preserve"> </w:t>
      </w:r>
      <w:r w:rsidRPr="00ED0E28">
        <w:rPr>
          <w:rFonts w:cs="Arial" w:hint="cs"/>
          <w:sz w:val="28"/>
          <w:szCs w:val="28"/>
          <w:rtl/>
        </w:rPr>
        <w:t>عَذَابٌ</w:t>
      </w:r>
      <w:r w:rsidRPr="00ED0E28">
        <w:rPr>
          <w:rFonts w:cs="Arial"/>
          <w:sz w:val="28"/>
          <w:szCs w:val="28"/>
          <w:rtl/>
        </w:rPr>
        <w:t xml:space="preserve"> </w:t>
      </w:r>
      <w:r w:rsidRPr="00ED0E28">
        <w:rPr>
          <w:rFonts w:cs="Arial" w:hint="cs"/>
          <w:sz w:val="28"/>
          <w:szCs w:val="28"/>
          <w:rtl/>
        </w:rPr>
        <w:t>عَظِيمٌ</w:t>
      </w:r>
      <w:r w:rsidRPr="00ED0E28">
        <w:rPr>
          <w:rFonts w:cs="Arial"/>
          <w:sz w:val="28"/>
          <w:szCs w:val="28"/>
          <w:rtl/>
        </w:rPr>
        <w:t xml:space="preserve"> }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والمرادُ</w:t>
      </w:r>
      <w:r w:rsidRPr="00ED0E28">
        <w:rPr>
          <w:rFonts w:cs="Arial"/>
          <w:sz w:val="28"/>
          <w:szCs w:val="28"/>
          <w:rtl/>
        </w:rPr>
        <w:t xml:space="preserve"> </w:t>
      </w:r>
      <w:r w:rsidRPr="00ED0E28">
        <w:rPr>
          <w:rFonts w:cs="Arial" w:hint="cs"/>
          <w:sz w:val="28"/>
          <w:szCs w:val="28"/>
          <w:rtl/>
        </w:rPr>
        <w:t>بقولِه</w:t>
      </w:r>
      <w:r w:rsidRPr="00ED0E28">
        <w:rPr>
          <w:rFonts w:cs="Arial"/>
          <w:sz w:val="28"/>
          <w:szCs w:val="28"/>
          <w:rtl/>
        </w:rPr>
        <w:t>: {</w:t>
      </w:r>
      <w:r w:rsidRPr="00ED0E28">
        <w:rPr>
          <w:rFonts w:cs="Arial" w:hint="cs"/>
          <w:sz w:val="28"/>
          <w:szCs w:val="28"/>
          <w:rtl/>
        </w:rPr>
        <w:t>أَخَذْتُمْ</w:t>
      </w:r>
      <w:r w:rsidRPr="00ED0E28">
        <w:rPr>
          <w:rFonts w:cs="Arial"/>
          <w:sz w:val="28"/>
          <w:szCs w:val="28"/>
          <w:rtl/>
        </w:rPr>
        <w:t xml:space="preserve">}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يعني</w:t>
      </w:r>
      <w:r w:rsidRPr="00ED0E28">
        <w:rPr>
          <w:rFonts w:cs="Arial"/>
          <w:sz w:val="28"/>
          <w:szCs w:val="28"/>
          <w:rtl/>
        </w:rPr>
        <w:t xml:space="preserve"> : </w:t>
      </w:r>
      <w:r w:rsidRPr="00ED0E28">
        <w:rPr>
          <w:rFonts w:cs="Arial" w:hint="cs"/>
          <w:sz w:val="28"/>
          <w:szCs w:val="28"/>
          <w:rtl/>
        </w:rPr>
        <w:t>الأَسْرَى،</w:t>
      </w:r>
      <w:r w:rsidRPr="00ED0E28">
        <w:rPr>
          <w:rFonts w:cs="Arial"/>
          <w:sz w:val="28"/>
          <w:szCs w:val="28"/>
          <w:rtl/>
        </w:rPr>
        <w:t xml:space="preserve"> </w:t>
      </w:r>
      <w:r w:rsidRPr="00ED0E28">
        <w:rPr>
          <w:rFonts w:cs="Arial" w:hint="cs"/>
          <w:sz w:val="28"/>
          <w:szCs w:val="28"/>
          <w:rtl/>
        </w:rPr>
        <w:t>وفي</w:t>
      </w:r>
      <w:r w:rsidRPr="00ED0E28">
        <w:rPr>
          <w:rFonts w:cs="Arial"/>
          <w:sz w:val="28"/>
          <w:szCs w:val="28"/>
          <w:rtl/>
        </w:rPr>
        <w:t xml:space="preserve"> </w:t>
      </w:r>
      <w:r w:rsidRPr="00ED0E28">
        <w:rPr>
          <w:rFonts w:cs="Arial" w:hint="cs"/>
          <w:sz w:val="28"/>
          <w:szCs w:val="28"/>
          <w:rtl/>
        </w:rPr>
        <w:t>هذا</w:t>
      </w:r>
      <w:r w:rsidRPr="00ED0E28">
        <w:rPr>
          <w:rFonts w:cs="Arial"/>
          <w:sz w:val="28"/>
          <w:szCs w:val="28"/>
          <w:rtl/>
        </w:rPr>
        <w:t xml:space="preserve"> </w:t>
      </w:r>
      <w:r w:rsidRPr="00ED0E28">
        <w:rPr>
          <w:rFonts w:cs="Arial" w:hint="cs"/>
          <w:sz w:val="28"/>
          <w:szCs w:val="28"/>
          <w:rtl/>
        </w:rPr>
        <w:t>أنَّه</w:t>
      </w:r>
      <w:r w:rsidRPr="00ED0E28">
        <w:rPr>
          <w:rFonts w:cs="Arial"/>
          <w:sz w:val="28"/>
          <w:szCs w:val="28"/>
          <w:rtl/>
        </w:rPr>
        <w:t xml:space="preserve"> </w:t>
      </w:r>
      <w:r w:rsidRPr="00ED0E28">
        <w:rPr>
          <w:rFonts w:cs="Arial" w:hint="cs"/>
          <w:sz w:val="28"/>
          <w:szCs w:val="28"/>
          <w:rtl/>
        </w:rPr>
        <w:t>إنِ</w:t>
      </w:r>
      <w:r w:rsidRPr="00ED0E28">
        <w:rPr>
          <w:rFonts w:cs="Arial"/>
          <w:sz w:val="28"/>
          <w:szCs w:val="28"/>
          <w:rtl/>
        </w:rPr>
        <w:t xml:space="preserve"> </w:t>
      </w:r>
      <w:r w:rsidRPr="00ED0E28">
        <w:rPr>
          <w:rFonts w:cs="Arial" w:hint="cs"/>
          <w:sz w:val="28"/>
          <w:szCs w:val="28"/>
          <w:rtl/>
        </w:rPr>
        <w:t>اجتمَعَ</w:t>
      </w:r>
      <w:r w:rsidRPr="00ED0E28">
        <w:rPr>
          <w:rFonts w:cs="Arial"/>
          <w:sz w:val="28"/>
          <w:szCs w:val="28"/>
          <w:rtl/>
        </w:rPr>
        <w:t xml:space="preserve"> </w:t>
      </w:r>
      <w:r w:rsidRPr="00ED0E28">
        <w:rPr>
          <w:rFonts w:cs="Arial" w:hint="cs"/>
          <w:sz w:val="28"/>
          <w:szCs w:val="28"/>
          <w:rtl/>
        </w:rPr>
        <w:t>نصَّانِ</w:t>
      </w:r>
      <w:r w:rsidRPr="00ED0E28">
        <w:rPr>
          <w:rFonts w:cs="Arial"/>
          <w:sz w:val="28"/>
          <w:szCs w:val="28"/>
          <w:rtl/>
        </w:rPr>
        <w:t xml:space="preserve"> </w:t>
      </w:r>
      <w:r w:rsidRPr="00ED0E28">
        <w:rPr>
          <w:rFonts w:cs="Arial" w:hint="cs"/>
          <w:sz w:val="28"/>
          <w:szCs w:val="28"/>
          <w:rtl/>
        </w:rPr>
        <w:t>عامَّانِ</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نازلةٍ،</w:t>
      </w:r>
      <w:r w:rsidRPr="00ED0E28">
        <w:rPr>
          <w:rFonts w:cs="Arial"/>
          <w:sz w:val="28"/>
          <w:szCs w:val="28"/>
          <w:rtl/>
        </w:rPr>
        <w:t xml:space="preserve"> </w:t>
      </w:r>
      <w:r w:rsidRPr="00ED0E28">
        <w:rPr>
          <w:rFonts w:cs="Arial" w:hint="cs"/>
          <w:sz w:val="28"/>
          <w:szCs w:val="28"/>
          <w:rtl/>
        </w:rPr>
        <w:t>عُذِرَ</w:t>
      </w:r>
      <w:r w:rsidRPr="00ED0E28">
        <w:rPr>
          <w:rFonts w:cs="Arial"/>
          <w:sz w:val="28"/>
          <w:szCs w:val="28"/>
          <w:rtl/>
        </w:rPr>
        <w:t xml:space="preserve"> </w:t>
      </w:r>
      <w:r w:rsidRPr="00ED0E28">
        <w:rPr>
          <w:rFonts w:cs="Arial" w:hint="cs"/>
          <w:sz w:val="28"/>
          <w:szCs w:val="28"/>
          <w:rtl/>
        </w:rPr>
        <w:t>المُجتهِدُ</w:t>
      </w:r>
      <w:r w:rsidRPr="00ED0E28">
        <w:rPr>
          <w:rFonts w:cs="Arial"/>
          <w:sz w:val="28"/>
          <w:szCs w:val="28"/>
          <w:rtl/>
        </w:rPr>
        <w:t xml:space="preserve"> </w:t>
      </w:r>
      <w:r w:rsidRPr="00ED0E28">
        <w:rPr>
          <w:rFonts w:cs="Arial" w:hint="cs"/>
          <w:sz w:val="28"/>
          <w:szCs w:val="28"/>
          <w:rtl/>
        </w:rPr>
        <w:t>عندَ</w:t>
      </w:r>
      <w:r w:rsidRPr="00ED0E28">
        <w:rPr>
          <w:rFonts w:cs="Arial"/>
          <w:sz w:val="28"/>
          <w:szCs w:val="28"/>
          <w:rtl/>
        </w:rPr>
        <w:t xml:space="preserve"> </w:t>
      </w:r>
      <w:r w:rsidRPr="00ED0E28">
        <w:rPr>
          <w:rFonts w:cs="Arial" w:hint="cs"/>
          <w:sz w:val="28"/>
          <w:szCs w:val="28"/>
          <w:rtl/>
        </w:rPr>
        <w:t>اختيارِهِ</w:t>
      </w:r>
      <w:r w:rsidRPr="00ED0E28">
        <w:rPr>
          <w:rFonts w:cs="Arial"/>
          <w:sz w:val="28"/>
          <w:szCs w:val="28"/>
          <w:rtl/>
        </w:rPr>
        <w:t xml:space="preserve"> </w:t>
      </w:r>
      <w:r w:rsidRPr="00ED0E28">
        <w:rPr>
          <w:rFonts w:cs="Arial" w:hint="cs"/>
          <w:sz w:val="28"/>
          <w:szCs w:val="28"/>
          <w:rtl/>
        </w:rPr>
        <w:t>واحدًا</w:t>
      </w:r>
      <w:r w:rsidRPr="00ED0E28">
        <w:rPr>
          <w:rFonts w:cs="Arial"/>
          <w:sz w:val="28"/>
          <w:szCs w:val="28"/>
          <w:rtl/>
        </w:rPr>
        <w:t xml:space="preserve"> </w:t>
      </w:r>
      <w:r w:rsidRPr="00ED0E28">
        <w:rPr>
          <w:rFonts w:cs="Arial" w:hint="cs"/>
          <w:sz w:val="28"/>
          <w:szCs w:val="28"/>
          <w:rtl/>
        </w:rPr>
        <w:t>منهما،</w:t>
      </w:r>
      <w:r w:rsidRPr="00ED0E28">
        <w:rPr>
          <w:rFonts w:cs="Arial"/>
          <w:sz w:val="28"/>
          <w:szCs w:val="28"/>
          <w:rtl/>
        </w:rPr>
        <w:t xml:space="preserve"> </w:t>
      </w:r>
      <w:r w:rsidRPr="00ED0E28">
        <w:rPr>
          <w:rFonts w:cs="Arial" w:hint="cs"/>
          <w:sz w:val="28"/>
          <w:szCs w:val="28"/>
          <w:rtl/>
        </w:rPr>
        <w:t>ولو</w:t>
      </w:r>
      <w:r w:rsidRPr="00ED0E28">
        <w:rPr>
          <w:rFonts w:cs="Arial"/>
          <w:sz w:val="28"/>
          <w:szCs w:val="28"/>
          <w:rtl/>
        </w:rPr>
        <w:t xml:space="preserve"> </w:t>
      </w:r>
      <w:r w:rsidRPr="00ED0E28">
        <w:rPr>
          <w:rFonts w:cs="Arial" w:hint="cs"/>
          <w:sz w:val="28"/>
          <w:szCs w:val="28"/>
          <w:rtl/>
        </w:rPr>
        <w:t>بانَ</w:t>
      </w:r>
      <w:r w:rsidRPr="00ED0E28">
        <w:rPr>
          <w:rFonts w:cs="Arial"/>
          <w:sz w:val="28"/>
          <w:szCs w:val="28"/>
          <w:rtl/>
        </w:rPr>
        <w:t xml:space="preserve"> </w:t>
      </w:r>
      <w:r w:rsidRPr="00ED0E28">
        <w:rPr>
          <w:rFonts w:cs="Arial" w:hint="cs"/>
          <w:sz w:val="28"/>
          <w:szCs w:val="28"/>
          <w:rtl/>
        </w:rPr>
        <w:t>خَطَؤُهُ</w:t>
      </w:r>
      <w:r w:rsidRPr="00ED0E28">
        <w:rPr>
          <w:rFonts w:cs="Arial"/>
          <w:sz w:val="28"/>
          <w:szCs w:val="28"/>
          <w:rtl/>
        </w:rPr>
        <w:t xml:space="preserve"> </w:t>
      </w:r>
      <w:r w:rsidRPr="00ED0E28">
        <w:rPr>
          <w:rFonts w:cs="Arial" w:hint="cs"/>
          <w:sz w:val="28"/>
          <w:szCs w:val="28"/>
          <w:rtl/>
        </w:rPr>
        <w:t>بعدَ</w:t>
      </w:r>
      <w:r w:rsidRPr="00ED0E28">
        <w:rPr>
          <w:rFonts w:cs="Arial"/>
          <w:sz w:val="28"/>
          <w:szCs w:val="28"/>
          <w:rtl/>
        </w:rPr>
        <w:t xml:space="preserve"> </w:t>
      </w:r>
      <w:r w:rsidRPr="00ED0E28">
        <w:rPr>
          <w:rFonts w:cs="Arial" w:hint="cs"/>
          <w:sz w:val="28"/>
          <w:szCs w:val="28"/>
          <w:rtl/>
        </w:rPr>
        <w:t>ذلك</w:t>
      </w:r>
      <w:r w:rsidRPr="00ED0E28">
        <w:rPr>
          <w:rFonts w:cs="Arial"/>
          <w:sz w:val="28"/>
          <w:szCs w:val="28"/>
          <w:rtl/>
        </w:rPr>
        <w:t>.</w:t>
      </w:r>
    </w:p>
    <w:p w:rsidR="0037592F" w:rsidRDefault="0037592F" w:rsidP="0037592F">
      <w:pPr>
        <w:bidi/>
        <w:jc w:val="both"/>
        <w:rPr>
          <w:rFonts w:cs="Arial"/>
          <w:sz w:val="28"/>
          <w:szCs w:val="28"/>
          <w:rtl/>
        </w:rPr>
      </w:pPr>
      <w:r w:rsidRPr="00ED0E28">
        <w:rPr>
          <w:rFonts w:cs="Arial" w:hint="cs"/>
          <w:sz w:val="28"/>
          <w:szCs w:val="28"/>
          <w:rtl/>
        </w:rPr>
        <w:t>والنفوسُ</w:t>
      </w:r>
      <w:r w:rsidRPr="00ED0E28">
        <w:rPr>
          <w:rFonts w:cs="Arial"/>
          <w:sz w:val="28"/>
          <w:szCs w:val="28"/>
          <w:rtl/>
        </w:rPr>
        <w:t xml:space="preserve"> </w:t>
      </w:r>
      <w:r w:rsidRPr="00ED0E28">
        <w:rPr>
          <w:rFonts w:cs="Arial" w:hint="cs"/>
          <w:sz w:val="28"/>
          <w:szCs w:val="28"/>
          <w:rtl/>
        </w:rPr>
        <w:t>مهما</w:t>
      </w:r>
      <w:r w:rsidRPr="00ED0E28">
        <w:rPr>
          <w:rFonts w:cs="Arial"/>
          <w:sz w:val="28"/>
          <w:szCs w:val="28"/>
          <w:rtl/>
        </w:rPr>
        <w:t xml:space="preserve"> </w:t>
      </w:r>
      <w:r w:rsidRPr="00ED0E28">
        <w:rPr>
          <w:rFonts w:cs="Arial" w:hint="cs"/>
          <w:sz w:val="28"/>
          <w:szCs w:val="28"/>
          <w:rtl/>
        </w:rPr>
        <w:t>بلَغَتْ</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الكمالِ</w:t>
      </w:r>
      <w:r w:rsidRPr="00ED0E28">
        <w:rPr>
          <w:rFonts w:cs="Arial"/>
          <w:sz w:val="28"/>
          <w:szCs w:val="28"/>
          <w:rtl/>
        </w:rPr>
        <w:t xml:space="preserve"> </w:t>
      </w:r>
      <w:r w:rsidRPr="00ED0E28">
        <w:rPr>
          <w:rFonts w:cs="Arial" w:hint="cs"/>
          <w:sz w:val="28"/>
          <w:szCs w:val="28"/>
          <w:rtl/>
        </w:rPr>
        <w:t>والفضلِ</w:t>
      </w:r>
      <w:r w:rsidRPr="00ED0E28">
        <w:rPr>
          <w:rFonts w:cs="Arial"/>
          <w:sz w:val="28"/>
          <w:szCs w:val="28"/>
          <w:rtl/>
        </w:rPr>
        <w:t xml:space="preserve"> </w:t>
      </w:r>
      <w:r w:rsidRPr="00ED0E28">
        <w:rPr>
          <w:rFonts w:cs="Arial" w:hint="cs"/>
          <w:sz w:val="28"/>
          <w:szCs w:val="28"/>
          <w:rtl/>
        </w:rPr>
        <w:t>والعِلْمِ</w:t>
      </w:r>
      <w:r w:rsidRPr="00ED0E28">
        <w:rPr>
          <w:rFonts w:cs="Arial"/>
          <w:sz w:val="28"/>
          <w:szCs w:val="28"/>
          <w:rtl/>
        </w:rPr>
        <w:t xml:space="preserve"> </w:t>
      </w:r>
      <w:r w:rsidRPr="00ED0E28">
        <w:rPr>
          <w:rFonts w:cs="Arial" w:hint="cs"/>
          <w:sz w:val="28"/>
          <w:szCs w:val="28"/>
          <w:rtl/>
        </w:rPr>
        <w:t>عندَ</w:t>
      </w:r>
      <w:r w:rsidRPr="00ED0E28">
        <w:rPr>
          <w:rFonts w:cs="Arial"/>
          <w:sz w:val="28"/>
          <w:szCs w:val="28"/>
          <w:rtl/>
        </w:rPr>
        <w:t xml:space="preserve"> </w:t>
      </w:r>
      <w:r w:rsidRPr="00ED0E28">
        <w:rPr>
          <w:rFonts w:cs="Arial" w:hint="cs"/>
          <w:sz w:val="28"/>
          <w:szCs w:val="28"/>
          <w:rtl/>
        </w:rPr>
        <w:t>احتمالِ</w:t>
      </w:r>
      <w:r w:rsidRPr="00ED0E28">
        <w:rPr>
          <w:rFonts w:cs="Arial"/>
          <w:sz w:val="28"/>
          <w:szCs w:val="28"/>
          <w:rtl/>
        </w:rPr>
        <w:t xml:space="preserve"> </w:t>
      </w:r>
      <w:r w:rsidRPr="00ED0E28">
        <w:rPr>
          <w:rFonts w:cs="Arial" w:hint="cs"/>
          <w:sz w:val="28"/>
          <w:szCs w:val="28"/>
          <w:rtl/>
        </w:rPr>
        <w:t>النصِّ</w:t>
      </w:r>
      <w:r w:rsidRPr="00ED0E28">
        <w:rPr>
          <w:rFonts w:cs="Arial"/>
          <w:sz w:val="28"/>
          <w:szCs w:val="28"/>
          <w:rtl/>
        </w:rPr>
        <w:t xml:space="preserve"> </w:t>
      </w:r>
      <w:r>
        <w:rPr>
          <w:rFonts w:cs="Arial" w:hint="cs"/>
          <w:sz w:val="28"/>
          <w:szCs w:val="28"/>
          <w:rtl/>
        </w:rPr>
        <w:t>ــــــــــــــــــــــــــــــــــــــــــــــــــــــــــــــــــــ</w:t>
      </w:r>
    </w:p>
    <w:p w:rsidR="0037592F" w:rsidRPr="00B57189" w:rsidRDefault="0037592F" w:rsidP="0037592F">
      <w:pPr>
        <w:pStyle w:val="ListParagraph"/>
        <w:numPr>
          <w:ilvl w:val="0"/>
          <w:numId w:val="94"/>
        </w:numPr>
        <w:bidi/>
        <w:jc w:val="both"/>
        <w:rPr>
          <w:sz w:val="28"/>
          <w:szCs w:val="28"/>
        </w:rPr>
      </w:pPr>
      <w:r w:rsidRPr="00B57189">
        <w:rPr>
          <w:rFonts w:cs="Arial" w:hint="cs"/>
          <w:sz w:val="28"/>
          <w:szCs w:val="28"/>
          <w:rtl/>
        </w:rPr>
        <w:t>أخرجه</w:t>
      </w:r>
      <w:r w:rsidRPr="00B57189">
        <w:rPr>
          <w:rFonts w:cs="Arial"/>
          <w:sz w:val="28"/>
          <w:szCs w:val="28"/>
          <w:rtl/>
        </w:rPr>
        <w:t xml:space="preserve"> </w:t>
      </w:r>
      <w:r w:rsidRPr="00B57189">
        <w:rPr>
          <w:rFonts w:cs="Arial" w:hint="cs"/>
          <w:sz w:val="28"/>
          <w:szCs w:val="28"/>
          <w:rtl/>
        </w:rPr>
        <w:t>مسلم</w:t>
      </w:r>
      <w:r>
        <w:rPr>
          <w:rFonts w:cs="Arial"/>
          <w:sz w:val="28"/>
          <w:szCs w:val="28"/>
          <w:rtl/>
        </w:rPr>
        <w:t xml:space="preserve"> (1763).</w:t>
      </w:r>
    </w:p>
    <w:p w:rsidR="0037592F" w:rsidRDefault="0037592F" w:rsidP="0037592F">
      <w:pPr>
        <w:pStyle w:val="ListParagraph"/>
        <w:numPr>
          <w:ilvl w:val="0"/>
          <w:numId w:val="94"/>
        </w:numPr>
        <w:bidi/>
        <w:jc w:val="both"/>
        <w:rPr>
          <w:rFonts w:cs="Arial"/>
          <w:sz w:val="28"/>
          <w:szCs w:val="28"/>
        </w:rPr>
      </w:pPr>
      <w:r w:rsidRPr="00ED0E28">
        <w:rPr>
          <w:rFonts w:cs="Arial"/>
          <w:sz w:val="28"/>
          <w:szCs w:val="28"/>
          <w:rtl/>
        </w:rPr>
        <w:t>«</w:t>
      </w:r>
      <w:r w:rsidRPr="00ED0E28">
        <w:rPr>
          <w:rFonts w:cs="Arial" w:hint="cs"/>
          <w:sz w:val="28"/>
          <w:szCs w:val="28"/>
          <w:rtl/>
        </w:rPr>
        <w:t>تفسير</w:t>
      </w:r>
      <w:r w:rsidRPr="00ED0E28">
        <w:rPr>
          <w:rFonts w:cs="Arial"/>
          <w:sz w:val="28"/>
          <w:szCs w:val="28"/>
          <w:rtl/>
        </w:rPr>
        <w:t xml:space="preserve"> </w:t>
      </w:r>
      <w:r w:rsidRPr="00ED0E28">
        <w:rPr>
          <w:rFonts w:cs="Arial" w:hint="cs"/>
          <w:sz w:val="28"/>
          <w:szCs w:val="28"/>
          <w:rtl/>
        </w:rPr>
        <w:t>ابن</w:t>
      </w:r>
      <w:r w:rsidRPr="00ED0E28">
        <w:rPr>
          <w:rFonts w:cs="Arial"/>
          <w:sz w:val="28"/>
          <w:szCs w:val="28"/>
          <w:rtl/>
        </w:rPr>
        <w:t xml:space="preserve"> </w:t>
      </w:r>
      <w:r w:rsidRPr="00ED0E28">
        <w:rPr>
          <w:rFonts w:cs="Arial" w:hint="cs"/>
          <w:sz w:val="28"/>
          <w:szCs w:val="28"/>
          <w:rtl/>
        </w:rPr>
        <w:t>أبي</w:t>
      </w:r>
      <w:r w:rsidRPr="00ED0E28">
        <w:rPr>
          <w:rFonts w:cs="Arial"/>
          <w:sz w:val="28"/>
          <w:szCs w:val="28"/>
          <w:rtl/>
        </w:rPr>
        <w:t xml:space="preserve"> </w:t>
      </w:r>
      <w:r w:rsidRPr="00ED0E28">
        <w:rPr>
          <w:rFonts w:cs="Arial" w:hint="cs"/>
          <w:sz w:val="28"/>
          <w:szCs w:val="28"/>
          <w:rtl/>
        </w:rPr>
        <w:t>حاتم</w:t>
      </w:r>
      <w:r w:rsidRPr="00ED0E28">
        <w:rPr>
          <w:rFonts w:cs="Arial" w:hint="eastAsia"/>
          <w:sz w:val="28"/>
          <w:szCs w:val="28"/>
          <w:rtl/>
        </w:rPr>
        <w:t>»</w:t>
      </w:r>
      <w:r w:rsidRPr="00ED0E28">
        <w:rPr>
          <w:rFonts w:cs="Arial"/>
          <w:sz w:val="28"/>
          <w:szCs w:val="28"/>
          <w:rtl/>
        </w:rPr>
        <w:t xml:space="preserve"> (5 /1733).</w:t>
      </w:r>
    </w:p>
    <w:p w:rsidR="0037592F" w:rsidRPr="00B57189" w:rsidRDefault="0037592F" w:rsidP="0037592F">
      <w:pPr>
        <w:pStyle w:val="ListParagraph"/>
        <w:numPr>
          <w:ilvl w:val="0"/>
          <w:numId w:val="94"/>
        </w:numPr>
        <w:bidi/>
        <w:jc w:val="both"/>
        <w:rPr>
          <w:sz w:val="28"/>
          <w:szCs w:val="28"/>
        </w:rPr>
      </w:pPr>
      <w:r w:rsidRPr="00B57189">
        <w:rPr>
          <w:rFonts w:cs="Arial"/>
          <w:sz w:val="28"/>
          <w:szCs w:val="28"/>
          <w:rtl/>
        </w:rPr>
        <w:t>«</w:t>
      </w:r>
      <w:r w:rsidRPr="00B57189">
        <w:rPr>
          <w:rFonts w:cs="Arial" w:hint="cs"/>
          <w:sz w:val="28"/>
          <w:szCs w:val="28"/>
          <w:rtl/>
        </w:rPr>
        <w:t>تفسير</w:t>
      </w:r>
      <w:r w:rsidRPr="00B57189">
        <w:rPr>
          <w:rFonts w:cs="Arial"/>
          <w:sz w:val="28"/>
          <w:szCs w:val="28"/>
          <w:rtl/>
        </w:rPr>
        <w:t xml:space="preserve"> </w:t>
      </w:r>
      <w:r w:rsidRPr="00B57189">
        <w:rPr>
          <w:rFonts w:cs="Arial" w:hint="cs"/>
          <w:sz w:val="28"/>
          <w:szCs w:val="28"/>
          <w:rtl/>
        </w:rPr>
        <w:t>الطبري</w:t>
      </w:r>
      <w:r w:rsidRPr="00B57189">
        <w:rPr>
          <w:rFonts w:cs="Arial" w:hint="eastAsia"/>
          <w:sz w:val="28"/>
          <w:szCs w:val="28"/>
          <w:rtl/>
        </w:rPr>
        <w:t>»</w:t>
      </w:r>
      <w:r w:rsidRPr="00B57189">
        <w:rPr>
          <w:rFonts w:cs="Arial"/>
          <w:sz w:val="28"/>
          <w:szCs w:val="28"/>
          <w:rtl/>
        </w:rPr>
        <w:t xml:space="preserve"> (11 /273)</w:t>
      </w:r>
      <w:r w:rsidRPr="00B57189">
        <w:rPr>
          <w:rFonts w:cs="Arial" w:hint="cs"/>
          <w:sz w:val="28"/>
          <w:szCs w:val="28"/>
          <w:rtl/>
        </w:rPr>
        <w:t>،</w:t>
      </w:r>
      <w:r w:rsidRPr="00B57189">
        <w:rPr>
          <w:rFonts w:cs="Arial"/>
          <w:sz w:val="28"/>
          <w:szCs w:val="28"/>
          <w:rtl/>
        </w:rPr>
        <w:t xml:space="preserve"> </w:t>
      </w:r>
      <w:r w:rsidRPr="00B57189">
        <w:rPr>
          <w:rFonts w:cs="Arial" w:hint="cs"/>
          <w:sz w:val="28"/>
          <w:szCs w:val="28"/>
          <w:rtl/>
        </w:rPr>
        <w:t>و</w:t>
      </w:r>
      <w:r w:rsidRPr="00B57189">
        <w:rPr>
          <w:rFonts w:cs="Arial" w:hint="eastAsia"/>
          <w:sz w:val="28"/>
          <w:szCs w:val="28"/>
          <w:rtl/>
        </w:rPr>
        <w:t>«</w:t>
      </w:r>
      <w:r w:rsidRPr="00B57189">
        <w:rPr>
          <w:rFonts w:cs="Arial" w:hint="cs"/>
          <w:sz w:val="28"/>
          <w:szCs w:val="28"/>
          <w:rtl/>
        </w:rPr>
        <w:t>تفسير</w:t>
      </w:r>
      <w:r w:rsidRPr="00B57189">
        <w:rPr>
          <w:rFonts w:cs="Arial"/>
          <w:sz w:val="28"/>
          <w:szCs w:val="28"/>
          <w:rtl/>
        </w:rPr>
        <w:t xml:space="preserve"> </w:t>
      </w:r>
      <w:r w:rsidRPr="00B57189">
        <w:rPr>
          <w:rFonts w:cs="Arial" w:hint="cs"/>
          <w:sz w:val="28"/>
          <w:szCs w:val="28"/>
          <w:rtl/>
        </w:rPr>
        <w:t>ابن</w:t>
      </w:r>
      <w:r w:rsidRPr="00B57189">
        <w:rPr>
          <w:rFonts w:cs="Arial"/>
          <w:sz w:val="28"/>
          <w:szCs w:val="28"/>
          <w:rtl/>
        </w:rPr>
        <w:t xml:space="preserve"> </w:t>
      </w:r>
      <w:r w:rsidRPr="00B57189">
        <w:rPr>
          <w:rFonts w:cs="Arial" w:hint="cs"/>
          <w:sz w:val="28"/>
          <w:szCs w:val="28"/>
          <w:rtl/>
        </w:rPr>
        <w:t>أبي</w:t>
      </w:r>
      <w:r w:rsidRPr="00B57189">
        <w:rPr>
          <w:rFonts w:cs="Arial"/>
          <w:sz w:val="28"/>
          <w:szCs w:val="28"/>
          <w:rtl/>
        </w:rPr>
        <w:t xml:space="preserve"> </w:t>
      </w:r>
      <w:r w:rsidRPr="00B57189">
        <w:rPr>
          <w:rFonts w:cs="Arial" w:hint="cs"/>
          <w:sz w:val="28"/>
          <w:szCs w:val="28"/>
          <w:rtl/>
        </w:rPr>
        <w:t>حاتم</w:t>
      </w:r>
      <w:r w:rsidRPr="00B57189">
        <w:rPr>
          <w:rFonts w:cs="Arial" w:hint="eastAsia"/>
          <w:sz w:val="28"/>
          <w:szCs w:val="28"/>
          <w:rtl/>
        </w:rPr>
        <w:t>»</w:t>
      </w:r>
      <w:r w:rsidRPr="00B57189">
        <w:rPr>
          <w:rFonts w:cs="Arial"/>
          <w:sz w:val="28"/>
          <w:szCs w:val="28"/>
          <w:rtl/>
        </w:rPr>
        <w:t xml:space="preserve"> (5 /173</w:t>
      </w:r>
      <w:r>
        <w:rPr>
          <w:rFonts w:cs="Arial"/>
          <w:sz w:val="28"/>
          <w:szCs w:val="28"/>
          <w:rtl/>
        </w:rPr>
        <w:t>3).</w:t>
      </w:r>
    </w:p>
    <w:p w:rsidR="0037592F" w:rsidRPr="00B57189" w:rsidRDefault="0037592F" w:rsidP="0037592F">
      <w:pPr>
        <w:pStyle w:val="ListParagraph"/>
        <w:numPr>
          <w:ilvl w:val="0"/>
          <w:numId w:val="94"/>
        </w:numPr>
        <w:bidi/>
        <w:jc w:val="both"/>
        <w:rPr>
          <w:sz w:val="28"/>
          <w:szCs w:val="28"/>
        </w:rPr>
      </w:pPr>
      <w:r w:rsidRPr="00B57189">
        <w:rPr>
          <w:rFonts w:cs="Arial"/>
          <w:sz w:val="28"/>
          <w:szCs w:val="28"/>
          <w:rtl/>
        </w:rPr>
        <w:t>«</w:t>
      </w:r>
      <w:r w:rsidRPr="00B57189">
        <w:rPr>
          <w:rFonts w:cs="Arial" w:hint="cs"/>
          <w:sz w:val="28"/>
          <w:szCs w:val="28"/>
          <w:rtl/>
        </w:rPr>
        <w:t>تفسير</w:t>
      </w:r>
      <w:r w:rsidRPr="00B57189">
        <w:rPr>
          <w:rFonts w:cs="Arial"/>
          <w:sz w:val="28"/>
          <w:szCs w:val="28"/>
          <w:rtl/>
        </w:rPr>
        <w:t xml:space="preserve"> </w:t>
      </w:r>
      <w:r w:rsidRPr="00B57189">
        <w:rPr>
          <w:rFonts w:cs="Arial" w:hint="cs"/>
          <w:sz w:val="28"/>
          <w:szCs w:val="28"/>
          <w:rtl/>
        </w:rPr>
        <w:t>الطبري</w:t>
      </w:r>
      <w:r w:rsidRPr="00B57189">
        <w:rPr>
          <w:rFonts w:cs="Arial" w:hint="eastAsia"/>
          <w:sz w:val="28"/>
          <w:szCs w:val="28"/>
          <w:rtl/>
        </w:rPr>
        <w:t>»</w:t>
      </w:r>
      <w:r w:rsidRPr="00B57189">
        <w:rPr>
          <w:rFonts w:cs="Arial"/>
          <w:sz w:val="28"/>
          <w:szCs w:val="28"/>
          <w:rtl/>
        </w:rPr>
        <w:t xml:space="preserve"> (11 /273)</w:t>
      </w:r>
      <w:r w:rsidRPr="00B57189">
        <w:rPr>
          <w:rFonts w:cs="Arial" w:hint="cs"/>
          <w:sz w:val="28"/>
          <w:szCs w:val="28"/>
          <w:rtl/>
        </w:rPr>
        <w:t>،</w:t>
      </w:r>
      <w:r w:rsidRPr="00B57189">
        <w:rPr>
          <w:rFonts w:cs="Arial"/>
          <w:sz w:val="28"/>
          <w:szCs w:val="28"/>
          <w:rtl/>
        </w:rPr>
        <w:t xml:space="preserve"> </w:t>
      </w:r>
      <w:r w:rsidRPr="00B57189">
        <w:rPr>
          <w:rFonts w:cs="Arial" w:hint="cs"/>
          <w:sz w:val="28"/>
          <w:szCs w:val="28"/>
          <w:rtl/>
        </w:rPr>
        <w:t>و</w:t>
      </w:r>
      <w:r w:rsidRPr="00B57189">
        <w:rPr>
          <w:rFonts w:cs="Arial" w:hint="eastAsia"/>
          <w:sz w:val="28"/>
          <w:szCs w:val="28"/>
          <w:rtl/>
        </w:rPr>
        <w:t>«</w:t>
      </w:r>
      <w:r w:rsidRPr="00B57189">
        <w:rPr>
          <w:rFonts w:cs="Arial" w:hint="cs"/>
          <w:sz w:val="28"/>
          <w:szCs w:val="28"/>
          <w:rtl/>
        </w:rPr>
        <w:t>تفسير</w:t>
      </w:r>
      <w:r w:rsidRPr="00B57189">
        <w:rPr>
          <w:rFonts w:cs="Arial"/>
          <w:sz w:val="28"/>
          <w:szCs w:val="28"/>
          <w:rtl/>
        </w:rPr>
        <w:t xml:space="preserve"> </w:t>
      </w:r>
      <w:r w:rsidRPr="00B57189">
        <w:rPr>
          <w:rFonts w:cs="Arial" w:hint="cs"/>
          <w:sz w:val="28"/>
          <w:szCs w:val="28"/>
          <w:rtl/>
        </w:rPr>
        <w:t>ابن</w:t>
      </w:r>
      <w:r w:rsidRPr="00B57189">
        <w:rPr>
          <w:rFonts w:cs="Arial"/>
          <w:sz w:val="28"/>
          <w:szCs w:val="28"/>
          <w:rtl/>
        </w:rPr>
        <w:t xml:space="preserve"> </w:t>
      </w:r>
      <w:r w:rsidRPr="00B57189">
        <w:rPr>
          <w:rFonts w:cs="Arial" w:hint="cs"/>
          <w:sz w:val="28"/>
          <w:szCs w:val="28"/>
          <w:rtl/>
        </w:rPr>
        <w:t>أبي</w:t>
      </w:r>
      <w:r w:rsidRPr="00B57189">
        <w:rPr>
          <w:rFonts w:cs="Arial"/>
          <w:sz w:val="28"/>
          <w:szCs w:val="28"/>
          <w:rtl/>
        </w:rPr>
        <w:t xml:space="preserve"> </w:t>
      </w:r>
      <w:r w:rsidRPr="00B57189">
        <w:rPr>
          <w:rFonts w:cs="Arial" w:hint="cs"/>
          <w:sz w:val="28"/>
          <w:szCs w:val="28"/>
          <w:rtl/>
        </w:rPr>
        <w:t>حاتم</w:t>
      </w:r>
      <w:r w:rsidRPr="00B57189">
        <w:rPr>
          <w:rFonts w:cs="Arial" w:hint="eastAsia"/>
          <w:sz w:val="28"/>
          <w:szCs w:val="28"/>
          <w:rtl/>
        </w:rPr>
        <w:t>»</w:t>
      </w:r>
      <w:r>
        <w:rPr>
          <w:rFonts w:cs="Arial"/>
          <w:sz w:val="28"/>
          <w:szCs w:val="28"/>
          <w:rtl/>
        </w:rPr>
        <w:t xml:space="preserve"> (5 /1733).</w:t>
      </w:r>
    </w:p>
    <w:p w:rsidR="0037592F" w:rsidRPr="00B57189" w:rsidRDefault="0037592F" w:rsidP="0037592F">
      <w:pPr>
        <w:pStyle w:val="ListParagraph"/>
        <w:bidi/>
        <w:jc w:val="both"/>
        <w:rPr>
          <w:rFonts w:cs="Arial"/>
          <w:sz w:val="28"/>
          <w:szCs w:val="28"/>
          <w:rtl/>
        </w:rPr>
      </w:pPr>
    </w:p>
    <w:p w:rsidR="0037592F" w:rsidRDefault="0037592F" w:rsidP="0037592F">
      <w:pPr>
        <w:bidi/>
        <w:jc w:val="both"/>
        <w:rPr>
          <w:rFonts w:cs="Arial"/>
          <w:sz w:val="28"/>
          <w:szCs w:val="28"/>
          <w:rtl/>
        </w:rPr>
      </w:pPr>
    </w:p>
    <w:p w:rsidR="0037592F" w:rsidRDefault="0037592F" w:rsidP="0037592F">
      <w:pPr>
        <w:rPr>
          <w:rFonts w:cs="Arial"/>
          <w:sz w:val="28"/>
          <w:szCs w:val="28"/>
        </w:rPr>
      </w:pPr>
      <w:r>
        <w:rPr>
          <w:rFonts w:cs="Arial"/>
          <w:sz w:val="28"/>
          <w:szCs w:val="28"/>
          <w:rtl/>
        </w:rPr>
        <w:br w:type="page"/>
      </w:r>
    </w:p>
    <w:p w:rsidR="0037592F" w:rsidRPr="00ED0E28" w:rsidRDefault="0037592F" w:rsidP="0037592F">
      <w:pPr>
        <w:bidi/>
        <w:jc w:val="both"/>
        <w:rPr>
          <w:sz w:val="28"/>
          <w:szCs w:val="28"/>
        </w:rPr>
      </w:pPr>
      <w:r w:rsidRPr="00ED0E28">
        <w:rPr>
          <w:rFonts w:cs="Arial" w:hint="cs"/>
          <w:sz w:val="28"/>
          <w:szCs w:val="28"/>
          <w:rtl/>
        </w:rPr>
        <w:t>لأمرَيْنِ،</w:t>
      </w:r>
      <w:r w:rsidRPr="00ED0E28">
        <w:rPr>
          <w:rFonts w:cs="Arial"/>
          <w:sz w:val="28"/>
          <w:szCs w:val="28"/>
          <w:rtl/>
        </w:rPr>
        <w:t xml:space="preserve"> </w:t>
      </w:r>
      <w:r w:rsidRPr="00ED0E28">
        <w:rPr>
          <w:rFonts w:cs="Arial" w:hint="cs"/>
          <w:sz w:val="28"/>
          <w:szCs w:val="28"/>
          <w:rtl/>
        </w:rPr>
        <w:t>أو</w:t>
      </w:r>
      <w:r w:rsidRPr="00ED0E28">
        <w:rPr>
          <w:rFonts w:cs="Arial"/>
          <w:sz w:val="28"/>
          <w:szCs w:val="28"/>
          <w:rtl/>
        </w:rPr>
        <w:t xml:space="preserve"> </w:t>
      </w:r>
      <w:r w:rsidRPr="00ED0E28">
        <w:rPr>
          <w:rFonts w:cs="Arial" w:hint="cs"/>
          <w:sz w:val="28"/>
          <w:szCs w:val="28"/>
          <w:rtl/>
        </w:rPr>
        <w:t>اجتماعِ</w:t>
      </w:r>
      <w:r w:rsidRPr="00ED0E28">
        <w:rPr>
          <w:rFonts w:cs="Arial"/>
          <w:sz w:val="28"/>
          <w:szCs w:val="28"/>
          <w:rtl/>
        </w:rPr>
        <w:t xml:space="preserve"> </w:t>
      </w:r>
      <w:r w:rsidRPr="00ED0E28">
        <w:rPr>
          <w:rFonts w:cs="Arial" w:hint="cs"/>
          <w:sz w:val="28"/>
          <w:szCs w:val="28"/>
          <w:rtl/>
        </w:rPr>
        <w:t>نصَّيْنِ</w:t>
      </w:r>
      <w:r w:rsidRPr="00ED0E28">
        <w:rPr>
          <w:rFonts w:cs="Arial"/>
          <w:sz w:val="28"/>
          <w:szCs w:val="28"/>
          <w:rtl/>
        </w:rPr>
        <w:t xml:space="preserve"> </w:t>
      </w:r>
      <w:r w:rsidRPr="00ED0E28">
        <w:rPr>
          <w:rFonts w:cs="Arial" w:hint="cs"/>
          <w:sz w:val="28"/>
          <w:szCs w:val="28"/>
          <w:rtl/>
        </w:rPr>
        <w:t>عامَّيْنِ</w:t>
      </w:r>
      <w:r w:rsidRPr="00ED0E28">
        <w:rPr>
          <w:rFonts w:cs="Arial"/>
          <w:sz w:val="28"/>
          <w:szCs w:val="28"/>
          <w:rtl/>
        </w:rPr>
        <w:t xml:space="preserve"> </w:t>
      </w:r>
      <w:r w:rsidRPr="00ED0E28">
        <w:rPr>
          <w:rFonts w:cs="Arial" w:hint="cs"/>
          <w:sz w:val="28"/>
          <w:szCs w:val="28"/>
          <w:rtl/>
        </w:rPr>
        <w:t>ـ</w:t>
      </w:r>
      <w:r w:rsidRPr="00ED0E28">
        <w:rPr>
          <w:rFonts w:cs="Arial"/>
          <w:sz w:val="28"/>
          <w:szCs w:val="28"/>
          <w:rtl/>
        </w:rPr>
        <w:t xml:space="preserve"> </w:t>
      </w:r>
      <w:r w:rsidRPr="00ED0E28">
        <w:rPr>
          <w:rFonts w:cs="Arial" w:hint="cs"/>
          <w:sz w:val="28"/>
          <w:szCs w:val="28"/>
          <w:rtl/>
        </w:rPr>
        <w:t>قد</w:t>
      </w:r>
      <w:r w:rsidRPr="00ED0E28">
        <w:rPr>
          <w:rFonts w:cs="Arial"/>
          <w:sz w:val="28"/>
          <w:szCs w:val="28"/>
          <w:rtl/>
        </w:rPr>
        <w:t xml:space="preserve"> </w:t>
      </w:r>
      <w:r w:rsidRPr="00ED0E28">
        <w:rPr>
          <w:rFonts w:cs="Arial" w:hint="cs"/>
          <w:sz w:val="28"/>
          <w:szCs w:val="28"/>
          <w:rtl/>
        </w:rPr>
        <w:t>تَمِيلُ</w:t>
      </w:r>
      <w:r w:rsidRPr="00ED0E28">
        <w:rPr>
          <w:rFonts w:cs="Arial"/>
          <w:sz w:val="28"/>
          <w:szCs w:val="28"/>
          <w:rtl/>
        </w:rPr>
        <w:t xml:space="preserve"> </w:t>
      </w:r>
      <w:r w:rsidRPr="00ED0E28">
        <w:rPr>
          <w:rFonts w:cs="Arial" w:hint="cs"/>
          <w:sz w:val="28"/>
          <w:szCs w:val="28"/>
          <w:rtl/>
        </w:rPr>
        <w:t>إلى</w:t>
      </w:r>
      <w:r w:rsidRPr="00ED0E28">
        <w:rPr>
          <w:rFonts w:cs="Arial"/>
          <w:sz w:val="28"/>
          <w:szCs w:val="28"/>
          <w:rtl/>
        </w:rPr>
        <w:t xml:space="preserve"> </w:t>
      </w:r>
      <w:r w:rsidRPr="00ED0E28">
        <w:rPr>
          <w:rFonts w:cs="Arial" w:hint="cs"/>
          <w:sz w:val="28"/>
          <w:szCs w:val="28"/>
          <w:rtl/>
        </w:rPr>
        <w:t>ترجيحِ</w:t>
      </w:r>
      <w:r w:rsidRPr="00ED0E28">
        <w:rPr>
          <w:rFonts w:cs="Arial"/>
          <w:sz w:val="28"/>
          <w:szCs w:val="28"/>
          <w:rtl/>
        </w:rPr>
        <w:t xml:space="preserve"> </w:t>
      </w:r>
      <w:r w:rsidRPr="00ED0E28">
        <w:rPr>
          <w:rFonts w:cs="Arial" w:hint="cs"/>
          <w:sz w:val="28"/>
          <w:szCs w:val="28"/>
          <w:rtl/>
        </w:rPr>
        <w:t>دليلٍ</w:t>
      </w:r>
      <w:r w:rsidRPr="00ED0E28">
        <w:rPr>
          <w:rFonts w:cs="Arial"/>
          <w:sz w:val="28"/>
          <w:szCs w:val="28"/>
          <w:rtl/>
        </w:rPr>
        <w:t xml:space="preserve"> </w:t>
      </w:r>
      <w:r w:rsidRPr="00ED0E28">
        <w:rPr>
          <w:rFonts w:cs="Arial" w:hint="cs"/>
          <w:sz w:val="28"/>
          <w:szCs w:val="28"/>
          <w:rtl/>
        </w:rPr>
        <w:t>يُخالِفُ</w:t>
      </w:r>
      <w:r w:rsidRPr="00ED0E28">
        <w:rPr>
          <w:rFonts w:cs="Arial"/>
          <w:sz w:val="28"/>
          <w:szCs w:val="28"/>
          <w:rtl/>
        </w:rPr>
        <w:t xml:space="preserve"> </w:t>
      </w:r>
      <w:r w:rsidRPr="00ED0E28">
        <w:rPr>
          <w:rFonts w:cs="Arial" w:hint="cs"/>
          <w:sz w:val="28"/>
          <w:szCs w:val="28"/>
          <w:rtl/>
        </w:rPr>
        <w:t>الصوابَ،</w:t>
      </w:r>
      <w:r w:rsidRPr="00ED0E28">
        <w:rPr>
          <w:rFonts w:cs="Arial"/>
          <w:sz w:val="28"/>
          <w:szCs w:val="28"/>
          <w:rtl/>
        </w:rPr>
        <w:t xml:space="preserve"> </w:t>
      </w:r>
      <w:r w:rsidRPr="00ED0E28">
        <w:rPr>
          <w:rFonts w:cs="Arial" w:hint="cs"/>
          <w:sz w:val="28"/>
          <w:szCs w:val="28"/>
          <w:rtl/>
        </w:rPr>
        <w:t>ولا</w:t>
      </w:r>
      <w:r w:rsidRPr="00ED0E28">
        <w:rPr>
          <w:rFonts w:cs="Arial"/>
          <w:sz w:val="28"/>
          <w:szCs w:val="28"/>
          <w:rtl/>
        </w:rPr>
        <w:t xml:space="preserve"> </w:t>
      </w:r>
      <w:r w:rsidRPr="00ED0E28">
        <w:rPr>
          <w:rFonts w:cs="Arial" w:hint="cs"/>
          <w:sz w:val="28"/>
          <w:szCs w:val="28"/>
          <w:rtl/>
        </w:rPr>
        <w:t>تَشْعُرُ</w:t>
      </w:r>
      <w:r w:rsidRPr="00ED0E28">
        <w:rPr>
          <w:rFonts w:cs="Arial"/>
          <w:sz w:val="28"/>
          <w:szCs w:val="28"/>
          <w:rtl/>
        </w:rPr>
        <w:t xml:space="preserve"> </w:t>
      </w:r>
      <w:r w:rsidRPr="00ED0E28">
        <w:rPr>
          <w:rFonts w:cs="Arial" w:hint="cs"/>
          <w:sz w:val="28"/>
          <w:szCs w:val="28"/>
          <w:rtl/>
        </w:rPr>
        <w:t>بمَيْلِها؛</w:t>
      </w:r>
      <w:r w:rsidRPr="00ED0E28">
        <w:rPr>
          <w:rFonts w:cs="Arial"/>
          <w:sz w:val="28"/>
          <w:szCs w:val="28"/>
          <w:rtl/>
        </w:rPr>
        <w:t xml:space="preserve"> </w:t>
      </w:r>
      <w:r w:rsidRPr="00ED0E28">
        <w:rPr>
          <w:rFonts w:cs="Arial" w:hint="cs"/>
          <w:sz w:val="28"/>
          <w:szCs w:val="28"/>
          <w:rtl/>
        </w:rPr>
        <w:t>وهذا</w:t>
      </w:r>
      <w:r w:rsidRPr="00ED0E28">
        <w:rPr>
          <w:rFonts w:cs="Arial"/>
          <w:sz w:val="28"/>
          <w:szCs w:val="28"/>
          <w:rtl/>
        </w:rPr>
        <w:t xml:space="preserve"> </w:t>
      </w:r>
      <w:r w:rsidRPr="00ED0E28">
        <w:rPr>
          <w:rFonts w:cs="Arial" w:hint="cs"/>
          <w:sz w:val="28"/>
          <w:szCs w:val="28"/>
          <w:rtl/>
        </w:rPr>
        <w:t>كان</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هذه</w:t>
      </w:r>
      <w:r w:rsidRPr="00ED0E28">
        <w:rPr>
          <w:rFonts w:cs="Arial"/>
          <w:sz w:val="28"/>
          <w:szCs w:val="28"/>
          <w:rtl/>
        </w:rPr>
        <w:t xml:space="preserve"> </w:t>
      </w:r>
      <w:r w:rsidRPr="00ED0E28">
        <w:rPr>
          <w:rFonts w:cs="Arial" w:hint="cs"/>
          <w:sz w:val="28"/>
          <w:szCs w:val="28"/>
          <w:rtl/>
        </w:rPr>
        <w:t>النازِلةِ</w:t>
      </w:r>
      <w:r w:rsidRPr="00ED0E28">
        <w:rPr>
          <w:rFonts w:cs="Arial"/>
          <w:sz w:val="28"/>
          <w:szCs w:val="28"/>
          <w:rtl/>
        </w:rPr>
        <w:t xml:space="preserve"> </w:t>
      </w:r>
      <w:r w:rsidRPr="00ED0E28">
        <w:rPr>
          <w:rFonts w:cs="Arial" w:hint="cs"/>
          <w:sz w:val="28"/>
          <w:szCs w:val="28"/>
          <w:rtl/>
        </w:rPr>
        <w:t>مع</w:t>
      </w:r>
      <w:r w:rsidRPr="00ED0E28">
        <w:rPr>
          <w:rFonts w:cs="Arial"/>
          <w:sz w:val="28"/>
          <w:szCs w:val="28"/>
          <w:rtl/>
        </w:rPr>
        <w:t xml:space="preserve"> </w:t>
      </w:r>
      <w:r w:rsidRPr="00ED0E28">
        <w:rPr>
          <w:rFonts w:cs="Arial" w:hint="cs"/>
          <w:sz w:val="28"/>
          <w:szCs w:val="28"/>
          <w:rtl/>
        </w:rPr>
        <w:t>جمهورِ</w:t>
      </w:r>
      <w:r w:rsidRPr="00ED0E28">
        <w:rPr>
          <w:rFonts w:cs="Arial"/>
          <w:sz w:val="28"/>
          <w:szCs w:val="28"/>
          <w:rtl/>
        </w:rPr>
        <w:t xml:space="preserve"> </w:t>
      </w:r>
      <w:r w:rsidRPr="00ED0E28">
        <w:rPr>
          <w:rFonts w:cs="Arial" w:hint="cs"/>
          <w:sz w:val="28"/>
          <w:szCs w:val="28"/>
          <w:rtl/>
        </w:rPr>
        <w:t>الصحابةِ،</w:t>
      </w:r>
      <w:r w:rsidRPr="00ED0E28">
        <w:rPr>
          <w:rFonts w:cs="Arial"/>
          <w:sz w:val="28"/>
          <w:szCs w:val="28"/>
          <w:rtl/>
        </w:rPr>
        <w:t xml:space="preserve"> </w:t>
      </w:r>
      <w:r w:rsidRPr="00ED0E28">
        <w:rPr>
          <w:rFonts w:cs="Arial" w:hint="cs"/>
          <w:sz w:val="28"/>
          <w:szCs w:val="28"/>
          <w:rtl/>
        </w:rPr>
        <w:t>وكان</w:t>
      </w:r>
      <w:r w:rsidRPr="00ED0E28">
        <w:rPr>
          <w:rFonts w:cs="Arial"/>
          <w:sz w:val="28"/>
          <w:szCs w:val="28"/>
          <w:rtl/>
        </w:rPr>
        <w:t xml:space="preserve"> </w:t>
      </w:r>
      <w:r w:rsidRPr="00ED0E28">
        <w:rPr>
          <w:rFonts w:cs="Arial" w:hint="cs"/>
          <w:sz w:val="28"/>
          <w:szCs w:val="28"/>
          <w:rtl/>
        </w:rPr>
        <w:t>خطؤُهم</w:t>
      </w:r>
      <w:r w:rsidRPr="00ED0E28">
        <w:rPr>
          <w:rFonts w:cs="Arial"/>
          <w:sz w:val="28"/>
          <w:szCs w:val="28"/>
          <w:rtl/>
        </w:rPr>
        <w:t xml:space="preserve"> </w:t>
      </w:r>
      <w:r w:rsidRPr="00ED0E28">
        <w:rPr>
          <w:rFonts w:cs="Arial" w:hint="cs"/>
          <w:sz w:val="28"/>
          <w:szCs w:val="28"/>
          <w:rtl/>
        </w:rPr>
        <w:t>مغفورًا،</w:t>
      </w:r>
      <w:r w:rsidRPr="00ED0E28">
        <w:rPr>
          <w:rFonts w:cs="Arial"/>
          <w:sz w:val="28"/>
          <w:szCs w:val="28"/>
          <w:rtl/>
        </w:rPr>
        <w:t xml:space="preserve"> </w:t>
      </w:r>
      <w:r w:rsidRPr="00ED0E28">
        <w:rPr>
          <w:rFonts w:cs="Arial" w:hint="cs"/>
          <w:sz w:val="28"/>
          <w:szCs w:val="28"/>
          <w:rtl/>
        </w:rPr>
        <w:t>وفضلُهم</w:t>
      </w:r>
      <w:r w:rsidRPr="00ED0E28">
        <w:rPr>
          <w:rFonts w:cs="Arial"/>
          <w:sz w:val="28"/>
          <w:szCs w:val="28"/>
          <w:rtl/>
        </w:rPr>
        <w:t xml:space="preserve"> </w:t>
      </w:r>
      <w:r w:rsidRPr="00ED0E28">
        <w:rPr>
          <w:rFonts w:cs="Arial" w:hint="cs"/>
          <w:sz w:val="28"/>
          <w:szCs w:val="28"/>
          <w:rtl/>
        </w:rPr>
        <w:t>محفوظًا</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وفي</w:t>
      </w:r>
      <w:r w:rsidRPr="00ED0E28">
        <w:rPr>
          <w:rFonts w:cs="Arial"/>
          <w:sz w:val="28"/>
          <w:szCs w:val="28"/>
          <w:rtl/>
        </w:rPr>
        <w:t xml:space="preserve"> </w:t>
      </w:r>
      <w:r w:rsidRPr="00ED0E28">
        <w:rPr>
          <w:rFonts w:cs="Arial" w:hint="cs"/>
          <w:sz w:val="28"/>
          <w:szCs w:val="28"/>
          <w:rtl/>
        </w:rPr>
        <w:t>هذه</w:t>
      </w:r>
      <w:r w:rsidRPr="00ED0E28">
        <w:rPr>
          <w:rFonts w:cs="Arial"/>
          <w:sz w:val="28"/>
          <w:szCs w:val="28"/>
          <w:rtl/>
        </w:rPr>
        <w:t xml:space="preserve"> </w:t>
      </w:r>
      <w:r w:rsidRPr="00ED0E28">
        <w:rPr>
          <w:rFonts w:cs="Arial" w:hint="cs"/>
          <w:sz w:val="28"/>
          <w:szCs w:val="28"/>
          <w:rtl/>
        </w:rPr>
        <w:t>الآيةِ</w:t>
      </w:r>
      <w:r w:rsidRPr="00ED0E28">
        <w:rPr>
          <w:rFonts w:cs="Arial"/>
          <w:sz w:val="28"/>
          <w:szCs w:val="28"/>
          <w:rtl/>
        </w:rPr>
        <w:t xml:space="preserve">: </w:t>
      </w:r>
      <w:r w:rsidRPr="00ED0E28">
        <w:rPr>
          <w:rFonts w:cs="Arial" w:hint="cs"/>
          <w:sz w:val="28"/>
          <w:szCs w:val="28"/>
          <w:rtl/>
        </w:rPr>
        <w:t>فضلُ</w:t>
      </w:r>
      <w:r w:rsidRPr="00ED0E28">
        <w:rPr>
          <w:rFonts w:cs="Arial"/>
          <w:sz w:val="28"/>
          <w:szCs w:val="28"/>
          <w:rtl/>
        </w:rPr>
        <w:t xml:space="preserve"> </w:t>
      </w:r>
      <w:r w:rsidRPr="00ED0E28">
        <w:rPr>
          <w:rFonts w:cs="Arial" w:hint="cs"/>
          <w:sz w:val="28"/>
          <w:szCs w:val="28"/>
          <w:rtl/>
        </w:rPr>
        <w:t>أهلِ</w:t>
      </w:r>
      <w:r w:rsidRPr="00ED0E28">
        <w:rPr>
          <w:rFonts w:cs="Arial"/>
          <w:sz w:val="28"/>
          <w:szCs w:val="28"/>
          <w:rtl/>
        </w:rPr>
        <w:t xml:space="preserve"> </w:t>
      </w:r>
      <w:r w:rsidRPr="00ED0E28">
        <w:rPr>
          <w:rFonts w:cs="Arial" w:hint="cs"/>
          <w:sz w:val="28"/>
          <w:szCs w:val="28"/>
          <w:rtl/>
        </w:rPr>
        <w:t>بَدْرٍ؛</w:t>
      </w:r>
      <w:r w:rsidRPr="00ED0E28">
        <w:rPr>
          <w:rFonts w:cs="Arial"/>
          <w:sz w:val="28"/>
          <w:szCs w:val="28"/>
          <w:rtl/>
        </w:rPr>
        <w:t xml:space="preserve"> </w:t>
      </w:r>
      <w:r w:rsidRPr="00ED0E28">
        <w:rPr>
          <w:rFonts w:cs="Arial" w:hint="cs"/>
          <w:sz w:val="28"/>
          <w:szCs w:val="28"/>
          <w:rtl/>
        </w:rPr>
        <w:t>بأنَّ</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عذَرَهُمْ</w:t>
      </w:r>
      <w:r w:rsidRPr="00ED0E28">
        <w:rPr>
          <w:rFonts w:cs="Arial"/>
          <w:sz w:val="28"/>
          <w:szCs w:val="28"/>
          <w:rtl/>
        </w:rPr>
        <w:t xml:space="preserve"> </w:t>
      </w:r>
      <w:r w:rsidRPr="00ED0E28">
        <w:rPr>
          <w:rFonts w:cs="Arial" w:hint="cs"/>
          <w:sz w:val="28"/>
          <w:szCs w:val="28"/>
          <w:rtl/>
        </w:rPr>
        <w:t>لأنَّهم</w:t>
      </w:r>
      <w:r w:rsidRPr="00ED0E28">
        <w:rPr>
          <w:rFonts w:cs="Arial"/>
          <w:sz w:val="28"/>
          <w:szCs w:val="28"/>
          <w:rtl/>
        </w:rPr>
        <w:t xml:space="preserve"> </w:t>
      </w:r>
      <w:r w:rsidRPr="00ED0E28">
        <w:rPr>
          <w:rFonts w:cs="Arial" w:hint="cs"/>
          <w:sz w:val="28"/>
          <w:szCs w:val="28"/>
          <w:rtl/>
        </w:rPr>
        <w:t>أخَذُوا</w:t>
      </w:r>
      <w:r w:rsidRPr="00ED0E28">
        <w:rPr>
          <w:rFonts w:cs="Arial"/>
          <w:sz w:val="28"/>
          <w:szCs w:val="28"/>
          <w:rtl/>
        </w:rPr>
        <w:t xml:space="preserve"> </w:t>
      </w:r>
      <w:r w:rsidRPr="00ED0E28">
        <w:rPr>
          <w:rFonts w:cs="Arial" w:hint="cs"/>
          <w:sz w:val="28"/>
          <w:szCs w:val="28"/>
          <w:rtl/>
        </w:rPr>
        <w:t>بدليلٍ</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الكتابِ</w:t>
      </w:r>
      <w:r w:rsidRPr="00ED0E28">
        <w:rPr>
          <w:rFonts w:cs="Arial"/>
          <w:sz w:val="28"/>
          <w:szCs w:val="28"/>
          <w:rtl/>
        </w:rPr>
        <w:t xml:space="preserve"> </w:t>
      </w:r>
      <w:r w:rsidRPr="00ED0E28">
        <w:rPr>
          <w:rFonts w:cs="Arial" w:hint="cs"/>
          <w:sz w:val="28"/>
          <w:szCs w:val="28"/>
          <w:rtl/>
        </w:rPr>
        <w:t>سابقٍ،</w:t>
      </w:r>
      <w:r w:rsidRPr="00ED0E28">
        <w:rPr>
          <w:rFonts w:cs="Arial"/>
          <w:sz w:val="28"/>
          <w:szCs w:val="28"/>
          <w:rtl/>
        </w:rPr>
        <w:t xml:space="preserve"> </w:t>
      </w:r>
      <w:r w:rsidRPr="00ED0E28">
        <w:rPr>
          <w:rFonts w:cs="Arial" w:hint="cs"/>
          <w:sz w:val="28"/>
          <w:szCs w:val="28"/>
          <w:rtl/>
        </w:rPr>
        <w:t>ولم</w:t>
      </w:r>
      <w:r w:rsidRPr="00ED0E28">
        <w:rPr>
          <w:rFonts w:cs="Arial"/>
          <w:sz w:val="28"/>
          <w:szCs w:val="28"/>
          <w:rtl/>
        </w:rPr>
        <w:t xml:space="preserve"> </w:t>
      </w:r>
      <w:r w:rsidRPr="00ED0E28">
        <w:rPr>
          <w:rFonts w:cs="Arial" w:hint="cs"/>
          <w:sz w:val="28"/>
          <w:szCs w:val="28"/>
          <w:rtl/>
        </w:rPr>
        <w:t>يَتَّهِمْهُمُ</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بالهَوَى</w:t>
      </w:r>
      <w:r w:rsidRPr="00ED0E28">
        <w:rPr>
          <w:rFonts w:cs="Arial"/>
          <w:sz w:val="28"/>
          <w:szCs w:val="28"/>
          <w:rtl/>
        </w:rPr>
        <w:t xml:space="preserve"> </w:t>
      </w:r>
      <w:r w:rsidRPr="00ED0E28">
        <w:rPr>
          <w:rFonts w:cs="Arial" w:hint="cs"/>
          <w:sz w:val="28"/>
          <w:szCs w:val="28"/>
          <w:rtl/>
        </w:rPr>
        <w:t>والعَمْدِ</w:t>
      </w:r>
      <w:r w:rsidRPr="00ED0E28">
        <w:rPr>
          <w:rFonts w:cs="Arial"/>
          <w:sz w:val="28"/>
          <w:szCs w:val="28"/>
          <w:rtl/>
        </w:rPr>
        <w:t xml:space="preserve"> </w:t>
      </w:r>
      <w:r w:rsidRPr="00ED0E28">
        <w:rPr>
          <w:rFonts w:cs="Arial" w:hint="cs"/>
          <w:sz w:val="28"/>
          <w:szCs w:val="28"/>
          <w:rtl/>
        </w:rPr>
        <w:t>بالمخالَفةِ،</w:t>
      </w:r>
      <w:r w:rsidRPr="00ED0E28">
        <w:rPr>
          <w:rFonts w:cs="Arial"/>
          <w:sz w:val="28"/>
          <w:szCs w:val="28"/>
          <w:rtl/>
        </w:rPr>
        <w:t xml:space="preserve"> </w:t>
      </w:r>
      <w:r w:rsidRPr="00ED0E28">
        <w:rPr>
          <w:rFonts w:cs="Arial" w:hint="cs"/>
          <w:sz w:val="28"/>
          <w:szCs w:val="28"/>
          <w:rtl/>
        </w:rPr>
        <w:t>ولو</w:t>
      </w:r>
      <w:r w:rsidRPr="00ED0E28">
        <w:rPr>
          <w:rFonts w:cs="Arial"/>
          <w:sz w:val="28"/>
          <w:szCs w:val="28"/>
          <w:rtl/>
        </w:rPr>
        <w:t xml:space="preserve"> </w:t>
      </w:r>
      <w:r w:rsidRPr="00ED0E28">
        <w:rPr>
          <w:rFonts w:cs="Arial" w:hint="cs"/>
          <w:sz w:val="28"/>
          <w:szCs w:val="28"/>
          <w:rtl/>
        </w:rPr>
        <w:t>كان</w:t>
      </w:r>
      <w:r w:rsidRPr="00ED0E28">
        <w:rPr>
          <w:rFonts w:cs="Arial"/>
          <w:sz w:val="28"/>
          <w:szCs w:val="28"/>
          <w:rtl/>
        </w:rPr>
        <w:t xml:space="preserve"> </w:t>
      </w:r>
      <w:r w:rsidRPr="00ED0E28">
        <w:rPr>
          <w:rFonts w:cs="Arial" w:hint="cs"/>
          <w:sz w:val="28"/>
          <w:szCs w:val="28"/>
          <w:rtl/>
        </w:rPr>
        <w:t>الدليلُ</w:t>
      </w:r>
      <w:r w:rsidRPr="00ED0E28">
        <w:rPr>
          <w:rFonts w:cs="Arial"/>
          <w:sz w:val="28"/>
          <w:szCs w:val="28"/>
          <w:rtl/>
        </w:rPr>
        <w:t xml:space="preserve"> </w:t>
      </w:r>
      <w:r w:rsidRPr="00ED0E28">
        <w:rPr>
          <w:rFonts w:cs="Arial" w:hint="cs"/>
          <w:sz w:val="28"/>
          <w:szCs w:val="28"/>
          <w:rtl/>
        </w:rPr>
        <w:t>السابقُ</w:t>
      </w:r>
      <w:r w:rsidRPr="00ED0E28">
        <w:rPr>
          <w:rFonts w:cs="Arial"/>
          <w:sz w:val="28"/>
          <w:szCs w:val="28"/>
          <w:rtl/>
        </w:rPr>
        <w:t xml:space="preserve"> </w:t>
      </w:r>
      <w:r w:rsidRPr="00ED0E28">
        <w:rPr>
          <w:rFonts w:cs="Arial" w:hint="cs"/>
          <w:sz w:val="28"/>
          <w:szCs w:val="28"/>
          <w:rtl/>
        </w:rPr>
        <w:t>متمحِّضَ</w:t>
      </w:r>
      <w:r w:rsidRPr="00ED0E28">
        <w:rPr>
          <w:rFonts w:cs="Arial"/>
          <w:sz w:val="28"/>
          <w:szCs w:val="28"/>
          <w:rtl/>
        </w:rPr>
        <w:t xml:space="preserve"> </w:t>
      </w:r>
      <w:r w:rsidRPr="00ED0E28">
        <w:rPr>
          <w:rFonts w:cs="Arial" w:hint="cs"/>
          <w:sz w:val="28"/>
          <w:szCs w:val="28"/>
          <w:rtl/>
        </w:rPr>
        <w:t>الوضوحِ،</w:t>
      </w:r>
      <w:r w:rsidRPr="00ED0E28">
        <w:rPr>
          <w:rFonts w:cs="Arial"/>
          <w:sz w:val="28"/>
          <w:szCs w:val="28"/>
          <w:rtl/>
        </w:rPr>
        <w:t xml:space="preserve"> </w:t>
      </w:r>
      <w:r w:rsidRPr="00ED0E28">
        <w:rPr>
          <w:rFonts w:cs="Arial" w:hint="cs"/>
          <w:sz w:val="28"/>
          <w:szCs w:val="28"/>
          <w:rtl/>
        </w:rPr>
        <w:t>لم</w:t>
      </w:r>
      <w:r w:rsidRPr="00ED0E28">
        <w:rPr>
          <w:rFonts w:cs="Arial"/>
          <w:sz w:val="28"/>
          <w:szCs w:val="28"/>
          <w:rtl/>
        </w:rPr>
        <w:t xml:space="preserve"> </w:t>
      </w:r>
      <w:r w:rsidRPr="00ED0E28">
        <w:rPr>
          <w:rFonts w:cs="Arial" w:hint="cs"/>
          <w:sz w:val="28"/>
          <w:szCs w:val="28"/>
          <w:rtl/>
        </w:rPr>
        <w:t>يُعاتِبْهم</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وإنَّما</w:t>
      </w:r>
      <w:r w:rsidRPr="00ED0E28">
        <w:rPr>
          <w:rFonts w:cs="Arial"/>
          <w:sz w:val="28"/>
          <w:szCs w:val="28"/>
          <w:rtl/>
        </w:rPr>
        <w:t xml:space="preserve"> </w:t>
      </w:r>
      <w:r w:rsidRPr="00ED0E28">
        <w:rPr>
          <w:rFonts w:cs="Arial" w:hint="cs"/>
          <w:sz w:val="28"/>
          <w:szCs w:val="28"/>
          <w:rtl/>
        </w:rPr>
        <w:t>كان</w:t>
      </w:r>
      <w:r w:rsidRPr="00ED0E28">
        <w:rPr>
          <w:rFonts w:cs="Arial"/>
          <w:sz w:val="28"/>
          <w:szCs w:val="28"/>
          <w:rtl/>
        </w:rPr>
        <w:t xml:space="preserve"> </w:t>
      </w:r>
      <w:r w:rsidRPr="00ED0E28">
        <w:rPr>
          <w:rFonts w:cs="Arial" w:hint="cs"/>
          <w:sz w:val="28"/>
          <w:szCs w:val="28"/>
          <w:rtl/>
        </w:rPr>
        <w:t>غالبًا</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وضوحِه</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نفوسِهم</w:t>
      </w:r>
      <w:r w:rsidRPr="00ED0E28">
        <w:rPr>
          <w:rFonts w:cs="Arial"/>
          <w:sz w:val="28"/>
          <w:szCs w:val="28"/>
          <w:rtl/>
        </w:rPr>
        <w:t xml:space="preserve"> </w:t>
      </w:r>
      <w:r w:rsidRPr="00ED0E28">
        <w:rPr>
          <w:rFonts w:cs="Arial" w:hint="cs"/>
          <w:sz w:val="28"/>
          <w:szCs w:val="28"/>
          <w:rtl/>
        </w:rPr>
        <w:t>عندَ</w:t>
      </w:r>
      <w:r w:rsidRPr="00ED0E28">
        <w:rPr>
          <w:rFonts w:cs="Arial"/>
          <w:sz w:val="28"/>
          <w:szCs w:val="28"/>
          <w:rtl/>
        </w:rPr>
        <w:t xml:space="preserve"> </w:t>
      </w:r>
      <w:r w:rsidRPr="00ED0E28">
        <w:rPr>
          <w:rFonts w:cs="Arial" w:hint="cs"/>
          <w:sz w:val="28"/>
          <w:szCs w:val="28"/>
          <w:rtl/>
        </w:rPr>
        <w:t>قولِهم</w:t>
      </w:r>
      <w:r w:rsidRPr="00ED0E28">
        <w:rPr>
          <w:rFonts w:cs="Arial"/>
          <w:sz w:val="28"/>
          <w:szCs w:val="28"/>
          <w:rtl/>
        </w:rPr>
        <w:t xml:space="preserve"> </w:t>
      </w:r>
      <w:r w:rsidRPr="00ED0E28">
        <w:rPr>
          <w:rFonts w:cs="Arial" w:hint="cs"/>
          <w:sz w:val="28"/>
          <w:szCs w:val="28"/>
          <w:rtl/>
        </w:rPr>
        <w:t>وفيه</w:t>
      </w:r>
      <w:r w:rsidRPr="00ED0E28">
        <w:rPr>
          <w:rFonts w:cs="Arial"/>
          <w:sz w:val="28"/>
          <w:szCs w:val="28"/>
          <w:rtl/>
        </w:rPr>
        <w:t xml:space="preserve"> </w:t>
      </w:r>
      <w:r w:rsidRPr="00ED0E28">
        <w:rPr>
          <w:rFonts w:cs="Arial" w:hint="cs"/>
          <w:sz w:val="28"/>
          <w:szCs w:val="28"/>
          <w:rtl/>
        </w:rPr>
        <w:t>ميلٌ</w:t>
      </w:r>
      <w:r w:rsidRPr="00ED0E28">
        <w:rPr>
          <w:rFonts w:cs="Arial"/>
          <w:sz w:val="28"/>
          <w:szCs w:val="28"/>
          <w:rtl/>
        </w:rPr>
        <w:t xml:space="preserve"> </w:t>
      </w:r>
      <w:r w:rsidRPr="00ED0E28">
        <w:rPr>
          <w:rFonts w:cs="Arial" w:hint="cs"/>
          <w:sz w:val="28"/>
          <w:szCs w:val="28"/>
          <w:rtl/>
        </w:rPr>
        <w:t>خفيٌّ</w:t>
      </w:r>
      <w:r w:rsidRPr="00ED0E28">
        <w:rPr>
          <w:rFonts w:cs="Arial"/>
          <w:sz w:val="28"/>
          <w:szCs w:val="28"/>
          <w:rtl/>
        </w:rPr>
        <w:t xml:space="preserve"> </w:t>
      </w:r>
      <w:r w:rsidRPr="00ED0E28">
        <w:rPr>
          <w:rFonts w:cs="Arial" w:hint="cs"/>
          <w:sz w:val="28"/>
          <w:szCs w:val="28"/>
          <w:rtl/>
        </w:rPr>
        <w:t>للدُّنيا</w:t>
      </w:r>
      <w:r w:rsidRPr="00ED0E28">
        <w:rPr>
          <w:rFonts w:cs="Arial"/>
          <w:sz w:val="28"/>
          <w:szCs w:val="28"/>
          <w:rtl/>
        </w:rPr>
        <w:t xml:space="preserve"> </w:t>
      </w:r>
      <w:r w:rsidRPr="00ED0E28">
        <w:rPr>
          <w:rFonts w:cs="Arial" w:hint="cs"/>
          <w:sz w:val="28"/>
          <w:szCs w:val="28"/>
          <w:rtl/>
        </w:rPr>
        <w:t>لم</w:t>
      </w:r>
      <w:r w:rsidRPr="00ED0E28">
        <w:rPr>
          <w:rFonts w:cs="Arial"/>
          <w:sz w:val="28"/>
          <w:szCs w:val="28"/>
          <w:rtl/>
        </w:rPr>
        <w:t xml:space="preserve"> </w:t>
      </w:r>
      <w:r w:rsidRPr="00ED0E28">
        <w:rPr>
          <w:rFonts w:cs="Arial" w:hint="cs"/>
          <w:sz w:val="28"/>
          <w:szCs w:val="28"/>
          <w:rtl/>
        </w:rPr>
        <w:t>يُدرِكُوهُ،</w:t>
      </w:r>
      <w:r w:rsidRPr="00ED0E28">
        <w:rPr>
          <w:rFonts w:cs="Arial"/>
          <w:sz w:val="28"/>
          <w:szCs w:val="28"/>
          <w:rtl/>
        </w:rPr>
        <w:t xml:space="preserve"> </w:t>
      </w:r>
      <w:r w:rsidRPr="00ED0E28">
        <w:rPr>
          <w:rFonts w:cs="Arial" w:hint="cs"/>
          <w:sz w:val="28"/>
          <w:szCs w:val="28"/>
          <w:rtl/>
        </w:rPr>
        <w:t>فنزَلَ</w:t>
      </w:r>
      <w:r w:rsidRPr="00ED0E28">
        <w:rPr>
          <w:rFonts w:cs="Arial"/>
          <w:sz w:val="28"/>
          <w:szCs w:val="28"/>
          <w:rtl/>
        </w:rPr>
        <w:t xml:space="preserve"> </w:t>
      </w:r>
      <w:r w:rsidRPr="00ED0E28">
        <w:rPr>
          <w:rFonts w:cs="Arial" w:hint="cs"/>
          <w:sz w:val="28"/>
          <w:szCs w:val="28"/>
          <w:rtl/>
        </w:rPr>
        <w:t>العتابُ</w:t>
      </w:r>
      <w:r w:rsidRPr="00ED0E28">
        <w:rPr>
          <w:rFonts w:cs="Arial"/>
          <w:sz w:val="28"/>
          <w:szCs w:val="28"/>
          <w:rtl/>
        </w:rPr>
        <w:t xml:space="preserve"> </w:t>
      </w:r>
      <w:r w:rsidRPr="00ED0E28">
        <w:rPr>
          <w:rFonts w:cs="Arial" w:hint="cs"/>
          <w:sz w:val="28"/>
          <w:szCs w:val="28"/>
          <w:rtl/>
        </w:rPr>
        <w:t>لهذا</w:t>
      </w:r>
      <w:r w:rsidRPr="00ED0E28">
        <w:rPr>
          <w:rFonts w:cs="Arial"/>
          <w:sz w:val="28"/>
          <w:szCs w:val="28"/>
          <w:rtl/>
        </w:rPr>
        <w:t xml:space="preserve"> </w:t>
      </w:r>
      <w:r w:rsidRPr="00ED0E28">
        <w:rPr>
          <w:rFonts w:cs="Arial" w:hint="cs"/>
          <w:sz w:val="28"/>
          <w:szCs w:val="28"/>
          <w:rtl/>
        </w:rPr>
        <w:t>الميلِ،</w:t>
      </w:r>
      <w:r w:rsidRPr="00ED0E28">
        <w:rPr>
          <w:rFonts w:cs="Arial"/>
          <w:sz w:val="28"/>
          <w:szCs w:val="28"/>
          <w:rtl/>
        </w:rPr>
        <w:t xml:space="preserve"> </w:t>
      </w:r>
      <w:r w:rsidRPr="00ED0E28">
        <w:rPr>
          <w:rFonts w:cs="Arial" w:hint="cs"/>
          <w:sz w:val="28"/>
          <w:szCs w:val="28"/>
          <w:rtl/>
        </w:rPr>
        <w:t>ودُفِعَ</w:t>
      </w:r>
      <w:r w:rsidRPr="00ED0E28">
        <w:rPr>
          <w:rFonts w:cs="Arial"/>
          <w:sz w:val="28"/>
          <w:szCs w:val="28"/>
          <w:rtl/>
        </w:rPr>
        <w:t xml:space="preserve"> </w:t>
      </w:r>
      <w:r w:rsidRPr="00ED0E28">
        <w:rPr>
          <w:rFonts w:cs="Arial" w:hint="cs"/>
          <w:sz w:val="28"/>
          <w:szCs w:val="28"/>
          <w:rtl/>
        </w:rPr>
        <w:t>العذابُ</w:t>
      </w:r>
      <w:r w:rsidRPr="00ED0E28">
        <w:rPr>
          <w:rFonts w:cs="Arial"/>
          <w:sz w:val="28"/>
          <w:szCs w:val="28"/>
          <w:rtl/>
        </w:rPr>
        <w:t xml:space="preserve"> </w:t>
      </w:r>
      <w:r w:rsidRPr="00ED0E28">
        <w:rPr>
          <w:rFonts w:cs="Arial" w:hint="cs"/>
          <w:sz w:val="28"/>
          <w:szCs w:val="28"/>
          <w:rtl/>
        </w:rPr>
        <w:t>بما</w:t>
      </w:r>
      <w:r w:rsidRPr="00ED0E28">
        <w:rPr>
          <w:rFonts w:cs="Arial"/>
          <w:sz w:val="28"/>
          <w:szCs w:val="28"/>
          <w:rtl/>
        </w:rPr>
        <w:t xml:space="preserve"> </w:t>
      </w:r>
      <w:r w:rsidRPr="00ED0E28">
        <w:rPr>
          <w:rFonts w:cs="Arial" w:hint="cs"/>
          <w:sz w:val="28"/>
          <w:szCs w:val="28"/>
          <w:rtl/>
        </w:rPr>
        <w:t>غلَبَ</w:t>
      </w:r>
      <w:r w:rsidRPr="00ED0E28">
        <w:rPr>
          <w:rFonts w:cs="Arial"/>
          <w:sz w:val="28"/>
          <w:szCs w:val="28"/>
          <w:rtl/>
        </w:rPr>
        <w:t xml:space="preserve"> </w:t>
      </w:r>
      <w:r w:rsidRPr="00ED0E28">
        <w:rPr>
          <w:rFonts w:cs="Arial" w:hint="cs"/>
          <w:sz w:val="28"/>
          <w:szCs w:val="28"/>
          <w:rtl/>
        </w:rPr>
        <w:t>عليهم</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أخذٍ</w:t>
      </w:r>
      <w:r w:rsidRPr="00ED0E28">
        <w:rPr>
          <w:rFonts w:cs="Arial"/>
          <w:sz w:val="28"/>
          <w:szCs w:val="28"/>
          <w:rtl/>
        </w:rPr>
        <w:t xml:space="preserve"> </w:t>
      </w:r>
      <w:r w:rsidRPr="00ED0E28">
        <w:rPr>
          <w:rFonts w:cs="Arial" w:hint="cs"/>
          <w:sz w:val="28"/>
          <w:szCs w:val="28"/>
          <w:rtl/>
        </w:rPr>
        <w:t>بالدليلِ</w:t>
      </w:r>
      <w:r w:rsidRPr="00ED0E28">
        <w:rPr>
          <w:rFonts w:cs="Arial"/>
          <w:sz w:val="28"/>
          <w:szCs w:val="28"/>
          <w:rtl/>
        </w:rPr>
        <w:t>.</w:t>
      </w:r>
    </w:p>
    <w:p w:rsidR="0037592F" w:rsidRDefault="0037592F" w:rsidP="0037592F">
      <w:pPr>
        <w:bidi/>
        <w:jc w:val="both"/>
        <w:rPr>
          <w:rFonts w:cs="Arial"/>
          <w:sz w:val="28"/>
          <w:szCs w:val="28"/>
          <w:rtl/>
        </w:rPr>
      </w:pPr>
      <w:r w:rsidRPr="00ED0E28">
        <w:rPr>
          <w:rFonts w:cs="Arial" w:hint="cs"/>
          <w:sz w:val="28"/>
          <w:szCs w:val="28"/>
          <w:rtl/>
        </w:rPr>
        <w:t>وقد</w:t>
      </w:r>
      <w:r w:rsidRPr="00ED0E28">
        <w:rPr>
          <w:rFonts w:cs="Arial"/>
          <w:sz w:val="28"/>
          <w:szCs w:val="28"/>
          <w:rtl/>
        </w:rPr>
        <w:t xml:space="preserve"> </w:t>
      </w:r>
      <w:r w:rsidRPr="00ED0E28">
        <w:rPr>
          <w:rFonts w:cs="Arial" w:hint="cs"/>
          <w:sz w:val="28"/>
          <w:szCs w:val="28"/>
          <w:rtl/>
        </w:rPr>
        <w:t>فسَّرَ</w:t>
      </w:r>
      <w:r w:rsidRPr="00ED0E28">
        <w:rPr>
          <w:rFonts w:cs="Arial"/>
          <w:sz w:val="28"/>
          <w:szCs w:val="28"/>
          <w:rtl/>
        </w:rPr>
        <w:t xml:space="preserve"> </w:t>
      </w:r>
      <w:r w:rsidRPr="00ED0E28">
        <w:rPr>
          <w:rFonts w:cs="Arial" w:hint="cs"/>
          <w:sz w:val="28"/>
          <w:szCs w:val="28"/>
          <w:rtl/>
        </w:rPr>
        <w:t>بعضُ</w:t>
      </w:r>
      <w:r w:rsidRPr="00ED0E28">
        <w:rPr>
          <w:rFonts w:cs="Arial"/>
          <w:sz w:val="28"/>
          <w:szCs w:val="28"/>
          <w:rtl/>
        </w:rPr>
        <w:t xml:space="preserve"> </w:t>
      </w:r>
      <w:r w:rsidRPr="00ED0E28">
        <w:rPr>
          <w:rFonts w:cs="Arial" w:hint="cs"/>
          <w:sz w:val="28"/>
          <w:szCs w:val="28"/>
          <w:rtl/>
        </w:rPr>
        <w:t>السلفِ</w:t>
      </w:r>
      <w:r w:rsidRPr="00ED0E28">
        <w:rPr>
          <w:rFonts w:cs="Arial"/>
          <w:sz w:val="28"/>
          <w:szCs w:val="28"/>
          <w:rtl/>
        </w:rPr>
        <w:t xml:space="preserve"> </w:t>
      </w:r>
      <w:r w:rsidRPr="00ED0E28">
        <w:rPr>
          <w:rFonts w:cs="Arial" w:hint="cs"/>
          <w:sz w:val="28"/>
          <w:szCs w:val="28"/>
          <w:rtl/>
        </w:rPr>
        <w:t>قولَهُ</w:t>
      </w:r>
      <w:r w:rsidRPr="00ED0E28">
        <w:rPr>
          <w:rFonts w:cs="Arial"/>
          <w:sz w:val="28"/>
          <w:szCs w:val="28"/>
          <w:rtl/>
        </w:rPr>
        <w:t xml:space="preserve"> </w:t>
      </w:r>
      <w:r w:rsidRPr="00ED0E28">
        <w:rPr>
          <w:rFonts w:cs="Arial" w:hint="cs"/>
          <w:sz w:val="28"/>
          <w:szCs w:val="28"/>
          <w:rtl/>
        </w:rPr>
        <w:t>تعالى</w:t>
      </w:r>
      <w:r w:rsidRPr="00ED0E28">
        <w:rPr>
          <w:rFonts w:cs="Arial"/>
          <w:sz w:val="28"/>
          <w:szCs w:val="28"/>
          <w:rtl/>
        </w:rPr>
        <w:t>: {</w:t>
      </w:r>
      <w:r w:rsidRPr="00ED0E28">
        <w:rPr>
          <w:rFonts w:cs="Arial" w:hint="cs"/>
          <w:sz w:val="28"/>
          <w:szCs w:val="28"/>
          <w:rtl/>
        </w:rPr>
        <w:t>لَوْلاَ</w:t>
      </w:r>
      <w:r w:rsidRPr="00ED0E28">
        <w:rPr>
          <w:rFonts w:cs="Arial"/>
          <w:sz w:val="28"/>
          <w:szCs w:val="28"/>
          <w:rtl/>
        </w:rPr>
        <w:t xml:space="preserve"> </w:t>
      </w:r>
      <w:r w:rsidRPr="00ED0E28">
        <w:rPr>
          <w:rFonts w:cs="Arial" w:hint="cs"/>
          <w:sz w:val="28"/>
          <w:szCs w:val="28"/>
          <w:rtl/>
        </w:rPr>
        <w:t>كِتَابٌ</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سَبَقَ</w:t>
      </w:r>
      <w:r w:rsidRPr="00ED0E28">
        <w:rPr>
          <w:rFonts w:cs="Arial"/>
          <w:sz w:val="28"/>
          <w:szCs w:val="28"/>
          <w:rtl/>
        </w:rPr>
        <w:t xml:space="preserve">}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يعني</w:t>
      </w:r>
      <w:r w:rsidRPr="00ED0E28">
        <w:rPr>
          <w:rFonts w:cs="Arial"/>
          <w:sz w:val="28"/>
          <w:szCs w:val="28"/>
          <w:rtl/>
        </w:rPr>
        <w:t xml:space="preserve"> : </w:t>
      </w:r>
      <w:r w:rsidRPr="00ED0E28">
        <w:rPr>
          <w:rFonts w:cs="Arial" w:hint="cs"/>
          <w:sz w:val="28"/>
          <w:szCs w:val="28"/>
          <w:rtl/>
        </w:rPr>
        <w:t>ممَّا</w:t>
      </w:r>
      <w:r w:rsidRPr="00ED0E28">
        <w:rPr>
          <w:rFonts w:cs="Arial"/>
          <w:sz w:val="28"/>
          <w:szCs w:val="28"/>
          <w:rtl/>
        </w:rPr>
        <w:t xml:space="preserve"> </w:t>
      </w:r>
      <w:r w:rsidRPr="00ED0E28">
        <w:rPr>
          <w:rFonts w:cs="Arial" w:hint="cs"/>
          <w:sz w:val="28"/>
          <w:szCs w:val="28"/>
          <w:rtl/>
        </w:rPr>
        <w:t>كتَبَهُ</w:t>
      </w:r>
      <w:r w:rsidRPr="00ED0E28">
        <w:rPr>
          <w:rFonts w:cs="Arial"/>
          <w:sz w:val="28"/>
          <w:szCs w:val="28"/>
          <w:rtl/>
        </w:rPr>
        <w:t xml:space="preserve"> </w:t>
      </w:r>
      <w:r w:rsidRPr="00ED0E28">
        <w:rPr>
          <w:rFonts w:cs="Arial" w:hint="cs"/>
          <w:sz w:val="28"/>
          <w:szCs w:val="28"/>
          <w:rtl/>
        </w:rPr>
        <w:t>لأهلِ</w:t>
      </w:r>
      <w:r w:rsidRPr="00ED0E28">
        <w:rPr>
          <w:rFonts w:cs="Arial"/>
          <w:sz w:val="28"/>
          <w:szCs w:val="28"/>
          <w:rtl/>
        </w:rPr>
        <w:t xml:space="preserve"> </w:t>
      </w:r>
      <w:r w:rsidRPr="00ED0E28">
        <w:rPr>
          <w:rFonts w:cs="Arial" w:hint="cs"/>
          <w:sz w:val="28"/>
          <w:szCs w:val="28"/>
          <w:rtl/>
        </w:rPr>
        <w:t>بَدْرٍ</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المغفِرةِ</w:t>
      </w:r>
      <w:r w:rsidRPr="00ED0E28">
        <w:rPr>
          <w:rFonts w:cs="Arial"/>
          <w:sz w:val="28"/>
          <w:szCs w:val="28"/>
          <w:rtl/>
        </w:rPr>
        <w:t xml:space="preserve"> </w:t>
      </w:r>
      <w:r w:rsidRPr="00ED0E28">
        <w:rPr>
          <w:rFonts w:cs="Arial" w:hint="cs"/>
          <w:sz w:val="28"/>
          <w:szCs w:val="28"/>
          <w:rtl/>
        </w:rPr>
        <w:t>والسعادةِ</w:t>
      </w:r>
      <w:r w:rsidRPr="00ED0E28">
        <w:rPr>
          <w:rFonts w:cs="Arial"/>
          <w:sz w:val="28"/>
          <w:szCs w:val="28"/>
          <w:rtl/>
        </w:rPr>
        <w:t xml:space="preserve"> </w:t>
      </w:r>
      <w:r w:rsidRPr="00ED0E28">
        <w:rPr>
          <w:rFonts w:cs="Arial" w:hint="cs"/>
          <w:sz w:val="28"/>
          <w:szCs w:val="28"/>
          <w:rtl/>
        </w:rPr>
        <w:t>التي</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يَعْقُبُها</w:t>
      </w:r>
      <w:r w:rsidRPr="00ED0E28">
        <w:rPr>
          <w:rFonts w:cs="Arial"/>
          <w:sz w:val="28"/>
          <w:szCs w:val="28"/>
          <w:rtl/>
        </w:rPr>
        <w:t xml:space="preserve"> </w:t>
      </w:r>
      <w:r w:rsidRPr="00ED0E28">
        <w:rPr>
          <w:rFonts w:cs="Arial" w:hint="cs"/>
          <w:sz w:val="28"/>
          <w:szCs w:val="28"/>
          <w:rtl/>
        </w:rPr>
        <w:t>عذابٌ</w:t>
      </w:r>
      <w:r w:rsidRPr="00ED0E28">
        <w:rPr>
          <w:rFonts w:cs="Arial"/>
          <w:sz w:val="28"/>
          <w:szCs w:val="28"/>
          <w:rtl/>
        </w:rPr>
        <w:t xml:space="preserve"> </w:t>
      </w:r>
      <w:r w:rsidRPr="00ED0E28">
        <w:rPr>
          <w:rFonts w:cs="Arial" w:hint="cs"/>
          <w:sz w:val="28"/>
          <w:szCs w:val="28"/>
          <w:rtl/>
        </w:rPr>
        <w:t>وشقاءٌ،</w:t>
      </w:r>
      <w:r w:rsidRPr="00ED0E28">
        <w:rPr>
          <w:rFonts w:cs="Arial"/>
          <w:sz w:val="28"/>
          <w:szCs w:val="28"/>
          <w:rtl/>
        </w:rPr>
        <w:t xml:space="preserve"> </w:t>
      </w:r>
      <w:r w:rsidRPr="00ED0E28">
        <w:rPr>
          <w:rFonts w:cs="Arial" w:hint="cs"/>
          <w:sz w:val="28"/>
          <w:szCs w:val="28"/>
          <w:rtl/>
        </w:rPr>
        <w:t>وبهذا</w:t>
      </w:r>
      <w:r w:rsidRPr="00ED0E28">
        <w:rPr>
          <w:rFonts w:cs="Arial"/>
          <w:sz w:val="28"/>
          <w:szCs w:val="28"/>
          <w:rtl/>
        </w:rPr>
        <w:t xml:space="preserve"> </w:t>
      </w:r>
      <w:r w:rsidRPr="00ED0E28">
        <w:rPr>
          <w:rFonts w:cs="Arial" w:hint="cs"/>
          <w:sz w:val="28"/>
          <w:szCs w:val="28"/>
          <w:rtl/>
        </w:rPr>
        <w:t>فسَّرَهُ</w:t>
      </w:r>
      <w:r w:rsidRPr="00ED0E28">
        <w:rPr>
          <w:rFonts w:cs="Arial"/>
          <w:sz w:val="28"/>
          <w:szCs w:val="28"/>
          <w:rtl/>
        </w:rPr>
        <w:t xml:space="preserve"> </w:t>
      </w:r>
      <w:r w:rsidRPr="00ED0E28">
        <w:rPr>
          <w:rFonts w:cs="Arial" w:hint="cs"/>
          <w:sz w:val="28"/>
          <w:szCs w:val="28"/>
          <w:rtl/>
        </w:rPr>
        <w:t>سعيدُ</w:t>
      </w:r>
      <w:r w:rsidRPr="00ED0E28">
        <w:rPr>
          <w:rFonts w:cs="Arial"/>
          <w:sz w:val="28"/>
          <w:szCs w:val="28"/>
          <w:rtl/>
        </w:rPr>
        <w:t xml:space="preserve"> </w:t>
      </w:r>
      <w:r w:rsidRPr="00ED0E28">
        <w:rPr>
          <w:rFonts w:cs="Arial" w:hint="cs"/>
          <w:sz w:val="28"/>
          <w:szCs w:val="28"/>
          <w:rtl/>
        </w:rPr>
        <w:t>بنُ</w:t>
      </w:r>
      <w:r w:rsidRPr="00ED0E28">
        <w:rPr>
          <w:rFonts w:cs="Arial"/>
          <w:sz w:val="28"/>
          <w:szCs w:val="28"/>
          <w:rtl/>
        </w:rPr>
        <w:t xml:space="preserve"> </w:t>
      </w:r>
      <w:r w:rsidRPr="00ED0E28">
        <w:rPr>
          <w:rFonts w:cs="Arial" w:hint="cs"/>
          <w:sz w:val="28"/>
          <w:szCs w:val="28"/>
          <w:rtl/>
        </w:rPr>
        <w:t>جُبَيْرٍ</w:t>
      </w:r>
      <w:r w:rsidRPr="00ED0E28">
        <w:rPr>
          <w:rFonts w:cs="Arial"/>
          <w:sz w:val="28"/>
          <w:szCs w:val="28"/>
          <w:rtl/>
        </w:rPr>
        <w:t xml:space="preserve"> </w:t>
      </w:r>
      <w:r w:rsidRPr="00ED0E28">
        <w:rPr>
          <w:rFonts w:cs="Arial" w:hint="cs"/>
          <w:sz w:val="28"/>
          <w:szCs w:val="28"/>
          <w:rtl/>
        </w:rPr>
        <w:t>وعطاءٌ</w:t>
      </w:r>
      <w:r w:rsidRPr="00ED0E28">
        <w:rPr>
          <w:rFonts w:cs="Arial"/>
          <w:sz w:val="28"/>
          <w:szCs w:val="28"/>
          <w:rtl/>
        </w:rPr>
        <w:t xml:space="preserve"> </w:t>
      </w:r>
      <w:r w:rsidRPr="00ED0E28">
        <w:rPr>
          <w:rFonts w:cs="Arial" w:hint="cs"/>
          <w:sz w:val="28"/>
          <w:szCs w:val="28"/>
          <w:rtl/>
        </w:rPr>
        <w:t>والحسنُ</w:t>
      </w:r>
      <w:r w:rsidRPr="00ED0E28">
        <w:rPr>
          <w:rFonts w:cs="Arial"/>
          <w:sz w:val="28"/>
          <w:szCs w:val="28"/>
          <w:rtl/>
        </w:rPr>
        <w:t xml:space="preserve"> </w:t>
      </w:r>
      <w:r w:rsidRPr="00ED0E28">
        <w:rPr>
          <w:rFonts w:cs="Arial" w:hint="cs"/>
          <w:sz w:val="28"/>
          <w:szCs w:val="28"/>
          <w:rtl/>
        </w:rPr>
        <w:t>ومجاهِد</w:t>
      </w:r>
      <w:r>
        <w:rPr>
          <w:rFonts w:cs="Arial" w:hint="cs"/>
          <w:sz w:val="28"/>
          <w:szCs w:val="28"/>
          <w:rtl/>
        </w:rPr>
        <w:t>(1).</w:t>
      </w:r>
    </w:p>
    <w:p w:rsidR="0037592F" w:rsidRPr="00ED0E28" w:rsidRDefault="0037592F" w:rsidP="0037592F">
      <w:pPr>
        <w:bidi/>
        <w:jc w:val="both"/>
        <w:rPr>
          <w:sz w:val="28"/>
          <w:szCs w:val="28"/>
        </w:rPr>
      </w:pPr>
      <w:r w:rsidRPr="00ED0E28">
        <w:rPr>
          <w:rFonts w:cs="Arial" w:hint="cs"/>
          <w:sz w:val="28"/>
          <w:szCs w:val="28"/>
          <w:rtl/>
        </w:rPr>
        <w:t>ومنهم</w:t>
      </w:r>
      <w:r w:rsidRPr="00ED0E28">
        <w:rPr>
          <w:rFonts w:cs="Arial"/>
          <w:sz w:val="28"/>
          <w:szCs w:val="28"/>
          <w:rtl/>
        </w:rPr>
        <w:t xml:space="preserve"> </w:t>
      </w:r>
      <w:r w:rsidRPr="00ED0E28">
        <w:rPr>
          <w:rFonts w:cs="Arial" w:hint="cs"/>
          <w:sz w:val="28"/>
          <w:szCs w:val="28"/>
          <w:rtl/>
        </w:rPr>
        <w:t>ـ</w:t>
      </w:r>
      <w:r w:rsidRPr="00ED0E28">
        <w:rPr>
          <w:rFonts w:cs="Arial"/>
          <w:sz w:val="28"/>
          <w:szCs w:val="28"/>
          <w:rtl/>
        </w:rPr>
        <w:t xml:space="preserve"> </w:t>
      </w:r>
      <w:r w:rsidRPr="00ED0E28">
        <w:rPr>
          <w:rFonts w:cs="Arial" w:hint="cs"/>
          <w:sz w:val="28"/>
          <w:szCs w:val="28"/>
          <w:rtl/>
        </w:rPr>
        <w:t>كابنِ</w:t>
      </w:r>
      <w:r w:rsidRPr="00ED0E28">
        <w:rPr>
          <w:rFonts w:cs="Arial"/>
          <w:sz w:val="28"/>
          <w:szCs w:val="28"/>
          <w:rtl/>
        </w:rPr>
        <w:t xml:space="preserve"> </w:t>
      </w:r>
      <w:r w:rsidRPr="00ED0E28">
        <w:rPr>
          <w:rFonts w:cs="Arial" w:hint="cs"/>
          <w:sz w:val="28"/>
          <w:szCs w:val="28"/>
          <w:rtl/>
        </w:rPr>
        <w:t>عبَّاسٍ</w:t>
      </w:r>
      <w:r w:rsidRPr="00ED0E28">
        <w:rPr>
          <w:rFonts w:cs="Arial"/>
          <w:sz w:val="28"/>
          <w:szCs w:val="28"/>
          <w:rtl/>
        </w:rPr>
        <w:t xml:space="preserve"> </w:t>
      </w:r>
      <w:r w:rsidRPr="00ED0E28">
        <w:rPr>
          <w:rFonts w:cs="Arial" w:hint="cs"/>
          <w:sz w:val="28"/>
          <w:szCs w:val="28"/>
          <w:rtl/>
        </w:rPr>
        <w:t>والحسنِ</w:t>
      </w:r>
      <w:r>
        <w:rPr>
          <w:rFonts w:cs="Arial" w:hint="cs"/>
          <w:sz w:val="28"/>
          <w:szCs w:val="28"/>
          <w:rtl/>
        </w:rPr>
        <w:t xml:space="preserve">(2) </w:t>
      </w:r>
      <w:r w:rsidRPr="00ED0E28">
        <w:rPr>
          <w:rFonts w:cs="Arial" w:hint="cs"/>
          <w:sz w:val="28"/>
          <w:szCs w:val="28"/>
          <w:rtl/>
        </w:rPr>
        <w:t>ـ</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حمَلَ</w:t>
      </w:r>
      <w:r w:rsidRPr="00ED0E28">
        <w:rPr>
          <w:rFonts w:cs="Arial"/>
          <w:sz w:val="28"/>
          <w:szCs w:val="28"/>
          <w:rtl/>
        </w:rPr>
        <w:t xml:space="preserve"> </w:t>
      </w:r>
      <w:r w:rsidRPr="00ED0E28">
        <w:rPr>
          <w:rFonts w:cs="Arial" w:hint="cs"/>
          <w:sz w:val="28"/>
          <w:szCs w:val="28"/>
          <w:rtl/>
        </w:rPr>
        <w:t>الكتابَ</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أمِّ</w:t>
      </w:r>
      <w:r w:rsidRPr="00ED0E28">
        <w:rPr>
          <w:rFonts w:cs="Arial"/>
          <w:sz w:val="28"/>
          <w:szCs w:val="28"/>
          <w:rtl/>
        </w:rPr>
        <w:t xml:space="preserve"> </w:t>
      </w:r>
      <w:r w:rsidRPr="00ED0E28">
        <w:rPr>
          <w:rFonts w:cs="Arial" w:hint="cs"/>
          <w:sz w:val="28"/>
          <w:szCs w:val="28"/>
          <w:rtl/>
        </w:rPr>
        <w:t>الكتابِ،</w:t>
      </w:r>
      <w:r w:rsidRPr="00ED0E28">
        <w:rPr>
          <w:rFonts w:cs="Arial"/>
          <w:sz w:val="28"/>
          <w:szCs w:val="28"/>
          <w:rtl/>
        </w:rPr>
        <w:t xml:space="preserve"> </w:t>
      </w:r>
      <w:r w:rsidRPr="00ED0E28">
        <w:rPr>
          <w:rFonts w:cs="Arial" w:hint="cs"/>
          <w:sz w:val="28"/>
          <w:szCs w:val="28"/>
          <w:rtl/>
        </w:rPr>
        <w:t>وأنَّ</w:t>
      </w:r>
      <w:r w:rsidRPr="00ED0E28">
        <w:rPr>
          <w:rFonts w:cs="Arial"/>
          <w:sz w:val="28"/>
          <w:szCs w:val="28"/>
          <w:rtl/>
        </w:rPr>
        <w:t xml:space="preserve"> </w:t>
      </w:r>
      <w:r w:rsidRPr="00ED0E28">
        <w:rPr>
          <w:rFonts w:cs="Arial" w:hint="cs"/>
          <w:sz w:val="28"/>
          <w:szCs w:val="28"/>
          <w:rtl/>
        </w:rPr>
        <w:t>الغنائمَ</w:t>
      </w:r>
      <w:r w:rsidRPr="00ED0E28">
        <w:rPr>
          <w:rFonts w:cs="Arial"/>
          <w:sz w:val="28"/>
          <w:szCs w:val="28"/>
          <w:rtl/>
        </w:rPr>
        <w:t xml:space="preserve"> </w:t>
      </w:r>
      <w:r w:rsidRPr="00ED0E28">
        <w:rPr>
          <w:rFonts w:cs="Arial" w:hint="cs"/>
          <w:sz w:val="28"/>
          <w:szCs w:val="28"/>
          <w:rtl/>
        </w:rPr>
        <w:t>لم</w:t>
      </w:r>
      <w:r w:rsidRPr="00ED0E28">
        <w:rPr>
          <w:rFonts w:cs="Arial"/>
          <w:sz w:val="28"/>
          <w:szCs w:val="28"/>
          <w:rtl/>
        </w:rPr>
        <w:t xml:space="preserve"> </w:t>
      </w:r>
      <w:r w:rsidRPr="00ED0E28">
        <w:rPr>
          <w:rFonts w:cs="Arial" w:hint="cs"/>
          <w:sz w:val="28"/>
          <w:szCs w:val="28"/>
          <w:rtl/>
        </w:rPr>
        <w:t>تَحِلَّ</w:t>
      </w:r>
      <w:r w:rsidRPr="00ED0E28">
        <w:rPr>
          <w:rFonts w:cs="Arial"/>
          <w:sz w:val="28"/>
          <w:szCs w:val="28"/>
          <w:rtl/>
        </w:rPr>
        <w:t xml:space="preserve"> </w:t>
      </w:r>
      <w:r w:rsidRPr="00ED0E28">
        <w:rPr>
          <w:rFonts w:cs="Arial" w:hint="cs"/>
          <w:sz w:val="28"/>
          <w:szCs w:val="28"/>
          <w:rtl/>
        </w:rPr>
        <w:t>قبلَ</w:t>
      </w:r>
      <w:r w:rsidRPr="00ED0E28">
        <w:rPr>
          <w:rFonts w:cs="Arial"/>
          <w:sz w:val="28"/>
          <w:szCs w:val="28"/>
          <w:rtl/>
        </w:rPr>
        <w:t xml:space="preserve"> </w:t>
      </w:r>
      <w:r w:rsidRPr="00ED0E28">
        <w:rPr>
          <w:rFonts w:cs="Arial" w:hint="cs"/>
          <w:sz w:val="28"/>
          <w:szCs w:val="28"/>
          <w:rtl/>
        </w:rPr>
        <w:t>ذلك،</w:t>
      </w:r>
      <w:r w:rsidRPr="00ED0E28">
        <w:rPr>
          <w:rFonts w:cs="Arial"/>
          <w:sz w:val="28"/>
          <w:szCs w:val="28"/>
          <w:rtl/>
        </w:rPr>
        <w:t xml:space="preserve"> </w:t>
      </w:r>
      <w:r w:rsidRPr="00ED0E28">
        <w:rPr>
          <w:rFonts w:cs="Arial" w:hint="cs"/>
          <w:sz w:val="28"/>
          <w:szCs w:val="28"/>
          <w:rtl/>
        </w:rPr>
        <w:t>فأخَذُوها</w:t>
      </w:r>
      <w:r w:rsidRPr="00ED0E28">
        <w:rPr>
          <w:rFonts w:cs="Arial"/>
          <w:sz w:val="28"/>
          <w:szCs w:val="28"/>
          <w:rtl/>
        </w:rPr>
        <w:t xml:space="preserve"> </w:t>
      </w:r>
      <w:r w:rsidRPr="00ED0E28">
        <w:rPr>
          <w:rFonts w:cs="Arial" w:hint="cs"/>
          <w:sz w:val="28"/>
          <w:szCs w:val="28"/>
          <w:rtl/>
        </w:rPr>
        <w:t>قبلَ</w:t>
      </w:r>
      <w:r w:rsidRPr="00ED0E28">
        <w:rPr>
          <w:rFonts w:cs="Arial"/>
          <w:sz w:val="28"/>
          <w:szCs w:val="28"/>
          <w:rtl/>
        </w:rPr>
        <w:t xml:space="preserve"> </w:t>
      </w:r>
      <w:r w:rsidRPr="00ED0E28">
        <w:rPr>
          <w:rFonts w:cs="Arial" w:hint="cs"/>
          <w:sz w:val="28"/>
          <w:szCs w:val="28"/>
          <w:rtl/>
        </w:rPr>
        <w:t>نزولِ</w:t>
      </w:r>
      <w:r w:rsidRPr="00ED0E28">
        <w:rPr>
          <w:rFonts w:cs="Arial"/>
          <w:sz w:val="28"/>
          <w:szCs w:val="28"/>
          <w:rtl/>
        </w:rPr>
        <w:t xml:space="preserve"> </w:t>
      </w:r>
      <w:r w:rsidRPr="00ED0E28">
        <w:rPr>
          <w:rFonts w:cs="Arial" w:hint="cs"/>
          <w:sz w:val="28"/>
          <w:szCs w:val="28"/>
          <w:rtl/>
        </w:rPr>
        <w:t>حِلِّها،</w:t>
      </w:r>
      <w:r w:rsidRPr="00ED0E28">
        <w:rPr>
          <w:rFonts w:cs="Arial"/>
          <w:sz w:val="28"/>
          <w:szCs w:val="28"/>
          <w:rtl/>
        </w:rPr>
        <w:t xml:space="preserve"> </w:t>
      </w:r>
      <w:r w:rsidRPr="00ED0E28">
        <w:rPr>
          <w:rFonts w:cs="Arial" w:hint="cs"/>
          <w:sz w:val="28"/>
          <w:szCs w:val="28"/>
          <w:rtl/>
        </w:rPr>
        <w:t>وفي</w:t>
      </w:r>
      <w:r w:rsidRPr="00ED0E28">
        <w:rPr>
          <w:rFonts w:cs="Arial"/>
          <w:sz w:val="28"/>
          <w:szCs w:val="28"/>
          <w:rtl/>
        </w:rPr>
        <w:t xml:space="preserve"> </w:t>
      </w:r>
      <w:r w:rsidRPr="00ED0E28">
        <w:rPr>
          <w:rFonts w:cs="Arial" w:hint="cs"/>
          <w:sz w:val="28"/>
          <w:szCs w:val="28"/>
          <w:rtl/>
        </w:rPr>
        <w:t>الكتابِ</w:t>
      </w:r>
      <w:r w:rsidRPr="00ED0E28">
        <w:rPr>
          <w:rFonts w:cs="Arial"/>
          <w:sz w:val="28"/>
          <w:szCs w:val="28"/>
          <w:rtl/>
        </w:rPr>
        <w:t xml:space="preserve"> </w:t>
      </w:r>
      <w:r w:rsidRPr="00ED0E28">
        <w:rPr>
          <w:rFonts w:cs="Arial" w:hint="cs"/>
          <w:sz w:val="28"/>
          <w:szCs w:val="28"/>
          <w:rtl/>
        </w:rPr>
        <w:t>سبَقَ</w:t>
      </w:r>
      <w:r w:rsidRPr="00ED0E28">
        <w:rPr>
          <w:rFonts w:cs="Arial"/>
          <w:sz w:val="28"/>
          <w:szCs w:val="28"/>
          <w:rtl/>
        </w:rPr>
        <w:t xml:space="preserve"> </w:t>
      </w:r>
      <w:r w:rsidRPr="00ED0E28">
        <w:rPr>
          <w:rFonts w:cs="Arial" w:hint="cs"/>
          <w:sz w:val="28"/>
          <w:szCs w:val="28"/>
          <w:rtl/>
        </w:rPr>
        <w:t>أنَّها</w:t>
      </w:r>
      <w:r w:rsidRPr="00ED0E28">
        <w:rPr>
          <w:rFonts w:cs="Arial"/>
          <w:sz w:val="28"/>
          <w:szCs w:val="28"/>
          <w:rtl/>
        </w:rPr>
        <w:t xml:space="preserve"> </w:t>
      </w:r>
      <w:r w:rsidRPr="00ED0E28">
        <w:rPr>
          <w:rFonts w:cs="Arial" w:hint="cs"/>
          <w:sz w:val="28"/>
          <w:szCs w:val="28"/>
          <w:rtl/>
        </w:rPr>
        <w:t>ستَحِلُّ</w:t>
      </w:r>
      <w:r w:rsidRPr="00ED0E28">
        <w:rPr>
          <w:rFonts w:cs="Arial"/>
          <w:sz w:val="28"/>
          <w:szCs w:val="28"/>
          <w:rtl/>
        </w:rPr>
        <w:t xml:space="preserve"> </w:t>
      </w:r>
      <w:r w:rsidRPr="00ED0E28">
        <w:rPr>
          <w:rFonts w:cs="Arial" w:hint="cs"/>
          <w:sz w:val="28"/>
          <w:szCs w:val="28"/>
          <w:rtl/>
        </w:rPr>
        <w:t>لهم</w:t>
      </w:r>
      <w:r w:rsidRPr="00ED0E28">
        <w:rPr>
          <w:rFonts w:cs="Arial"/>
          <w:sz w:val="28"/>
          <w:szCs w:val="28"/>
          <w:rtl/>
        </w:rPr>
        <w:t xml:space="preserve"> </w:t>
      </w:r>
      <w:r w:rsidRPr="00ED0E28">
        <w:rPr>
          <w:rFonts w:cs="Arial" w:hint="cs"/>
          <w:sz w:val="28"/>
          <w:szCs w:val="28"/>
          <w:rtl/>
        </w:rPr>
        <w:t>بعدَ</w:t>
      </w:r>
      <w:r w:rsidRPr="00ED0E28">
        <w:rPr>
          <w:rFonts w:cs="Arial"/>
          <w:sz w:val="28"/>
          <w:szCs w:val="28"/>
          <w:rtl/>
        </w:rPr>
        <w:t xml:space="preserve"> </w:t>
      </w:r>
      <w:r w:rsidRPr="00ED0E28">
        <w:rPr>
          <w:rFonts w:cs="Arial" w:hint="cs"/>
          <w:sz w:val="28"/>
          <w:szCs w:val="28"/>
          <w:rtl/>
        </w:rPr>
        <w:t>ذلك،</w:t>
      </w:r>
      <w:r w:rsidRPr="00ED0E28">
        <w:rPr>
          <w:rFonts w:cs="Arial"/>
          <w:sz w:val="28"/>
          <w:szCs w:val="28"/>
          <w:rtl/>
        </w:rPr>
        <w:t xml:space="preserve"> </w:t>
      </w:r>
      <w:r w:rsidRPr="00ED0E28">
        <w:rPr>
          <w:rFonts w:cs="Arial" w:hint="cs"/>
          <w:sz w:val="28"/>
          <w:szCs w:val="28"/>
          <w:rtl/>
        </w:rPr>
        <w:t>فلم</w:t>
      </w:r>
      <w:r w:rsidRPr="00ED0E28">
        <w:rPr>
          <w:rFonts w:cs="Arial"/>
          <w:sz w:val="28"/>
          <w:szCs w:val="28"/>
          <w:rtl/>
        </w:rPr>
        <w:t xml:space="preserve"> </w:t>
      </w:r>
      <w:r w:rsidRPr="00ED0E28">
        <w:rPr>
          <w:rFonts w:cs="Arial" w:hint="cs"/>
          <w:sz w:val="28"/>
          <w:szCs w:val="28"/>
          <w:rtl/>
        </w:rPr>
        <w:t>يُعذِّبْهُمُ</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لأجلِ</w:t>
      </w:r>
      <w:r w:rsidRPr="00ED0E28">
        <w:rPr>
          <w:rFonts w:cs="Arial"/>
          <w:sz w:val="28"/>
          <w:szCs w:val="28"/>
          <w:rtl/>
        </w:rPr>
        <w:t xml:space="preserve"> </w:t>
      </w:r>
      <w:r w:rsidRPr="00ED0E28">
        <w:rPr>
          <w:rFonts w:cs="Arial" w:hint="cs"/>
          <w:sz w:val="28"/>
          <w:szCs w:val="28"/>
          <w:rtl/>
        </w:rPr>
        <w:t>ذلك</w:t>
      </w:r>
      <w:r w:rsidRPr="00ED0E28">
        <w:rPr>
          <w:rFonts w:cs="Arial"/>
          <w:sz w:val="28"/>
          <w:szCs w:val="28"/>
          <w:rtl/>
        </w:rPr>
        <w:t>.</w:t>
      </w:r>
    </w:p>
    <w:p w:rsidR="0037592F" w:rsidRDefault="0037592F" w:rsidP="0037592F">
      <w:pPr>
        <w:bidi/>
        <w:jc w:val="both"/>
        <w:rPr>
          <w:rFonts w:cs="Arial"/>
          <w:sz w:val="28"/>
          <w:szCs w:val="28"/>
          <w:rtl/>
        </w:rPr>
      </w:pPr>
      <w:r w:rsidRPr="00ED0E28">
        <w:rPr>
          <w:rFonts w:cs="Arial" w:hint="cs"/>
          <w:sz w:val="28"/>
          <w:szCs w:val="28"/>
          <w:rtl/>
        </w:rPr>
        <w:t>ومـنـهـم</w:t>
      </w:r>
      <w:r w:rsidRPr="00ED0E28">
        <w:rPr>
          <w:rFonts w:cs="Arial"/>
          <w:sz w:val="28"/>
          <w:szCs w:val="28"/>
          <w:rtl/>
        </w:rPr>
        <w:t xml:space="preserve"> :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حمَلَ</w:t>
      </w:r>
      <w:r w:rsidRPr="00ED0E28">
        <w:rPr>
          <w:rFonts w:cs="Arial"/>
          <w:sz w:val="28"/>
          <w:szCs w:val="28"/>
          <w:rtl/>
        </w:rPr>
        <w:t xml:space="preserve"> </w:t>
      </w:r>
      <w:r w:rsidRPr="00ED0E28">
        <w:rPr>
          <w:rFonts w:cs="Arial" w:hint="cs"/>
          <w:sz w:val="28"/>
          <w:szCs w:val="28"/>
          <w:rtl/>
        </w:rPr>
        <w:t>الكتابَ</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يعذِّبُ</w:t>
      </w:r>
      <w:r w:rsidRPr="00ED0E28">
        <w:rPr>
          <w:rFonts w:cs="Arial"/>
          <w:sz w:val="28"/>
          <w:szCs w:val="28"/>
          <w:rtl/>
        </w:rPr>
        <w:t xml:space="preserve"> </w:t>
      </w:r>
      <w:r w:rsidRPr="00ED0E28">
        <w:rPr>
          <w:rFonts w:cs="Arial" w:hint="cs"/>
          <w:sz w:val="28"/>
          <w:szCs w:val="28"/>
          <w:rtl/>
        </w:rPr>
        <w:t>أحدًا</w:t>
      </w:r>
      <w:r w:rsidRPr="00ED0E28">
        <w:rPr>
          <w:rFonts w:cs="Arial"/>
          <w:sz w:val="28"/>
          <w:szCs w:val="28"/>
          <w:rtl/>
        </w:rPr>
        <w:t xml:space="preserve"> </w:t>
      </w:r>
      <w:r w:rsidRPr="00ED0E28">
        <w:rPr>
          <w:rFonts w:cs="Arial" w:hint="cs"/>
          <w:sz w:val="28"/>
          <w:szCs w:val="28"/>
          <w:rtl/>
        </w:rPr>
        <w:t>إلاَّ</w:t>
      </w:r>
      <w:r w:rsidRPr="00ED0E28">
        <w:rPr>
          <w:rFonts w:cs="Arial"/>
          <w:sz w:val="28"/>
          <w:szCs w:val="28"/>
          <w:rtl/>
        </w:rPr>
        <w:t xml:space="preserve"> </w:t>
      </w:r>
      <w:r w:rsidRPr="00ED0E28">
        <w:rPr>
          <w:rFonts w:cs="Arial" w:hint="cs"/>
          <w:sz w:val="28"/>
          <w:szCs w:val="28"/>
          <w:rtl/>
        </w:rPr>
        <w:t>بعدَ</w:t>
      </w:r>
      <w:r w:rsidRPr="00ED0E28">
        <w:rPr>
          <w:rFonts w:cs="Arial"/>
          <w:sz w:val="28"/>
          <w:szCs w:val="28"/>
          <w:rtl/>
        </w:rPr>
        <w:t xml:space="preserve"> </w:t>
      </w:r>
      <w:r w:rsidRPr="00ED0E28">
        <w:rPr>
          <w:rFonts w:cs="Arial" w:hint="cs"/>
          <w:sz w:val="28"/>
          <w:szCs w:val="28"/>
          <w:rtl/>
        </w:rPr>
        <w:t>قيامِ</w:t>
      </w:r>
      <w:r w:rsidRPr="00ED0E28">
        <w:rPr>
          <w:rFonts w:cs="Arial"/>
          <w:sz w:val="28"/>
          <w:szCs w:val="28"/>
          <w:rtl/>
        </w:rPr>
        <w:t xml:space="preserve"> </w:t>
      </w:r>
      <w:r w:rsidRPr="00ED0E28">
        <w:rPr>
          <w:rFonts w:cs="Arial" w:hint="cs"/>
          <w:sz w:val="28"/>
          <w:szCs w:val="28"/>
          <w:rtl/>
        </w:rPr>
        <w:t>الحُجَّةِ</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وأنَّه</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يُعاقِبُهُ</w:t>
      </w:r>
      <w:r w:rsidRPr="00ED0E28">
        <w:rPr>
          <w:rFonts w:cs="Arial"/>
          <w:sz w:val="28"/>
          <w:szCs w:val="28"/>
          <w:rtl/>
        </w:rPr>
        <w:t xml:space="preserve"> </w:t>
      </w:r>
      <w:r w:rsidRPr="00ED0E28">
        <w:rPr>
          <w:rFonts w:cs="Arial" w:hint="cs"/>
          <w:sz w:val="28"/>
          <w:szCs w:val="28"/>
          <w:rtl/>
        </w:rPr>
        <w:t>حتى</w:t>
      </w:r>
      <w:r w:rsidRPr="00ED0E28">
        <w:rPr>
          <w:rFonts w:cs="Arial"/>
          <w:sz w:val="28"/>
          <w:szCs w:val="28"/>
          <w:rtl/>
        </w:rPr>
        <w:t xml:space="preserve"> </w:t>
      </w:r>
      <w:r w:rsidRPr="00ED0E28">
        <w:rPr>
          <w:rFonts w:cs="Arial" w:hint="cs"/>
          <w:sz w:val="28"/>
          <w:szCs w:val="28"/>
          <w:rtl/>
        </w:rPr>
        <w:t>يبيِّنَ</w:t>
      </w:r>
      <w:r w:rsidRPr="00ED0E28">
        <w:rPr>
          <w:rFonts w:cs="Arial"/>
          <w:sz w:val="28"/>
          <w:szCs w:val="28"/>
          <w:rtl/>
        </w:rPr>
        <w:t xml:space="preserve"> </w:t>
      </w:r>
      <w:r w:rsidRPr="00ED0E28">
        <w:rPr>
          <w:rFonts w:cs="Arial" w:hint="cs"/>
          <w:sz w:val="28"/>
          <w:szCs w:val="28"/>
          <w:rtl/>
        </w:rPr>
        <w:t>له</w:t>
      </w:r>
      <w:r w:rsidRPr="00ED0E28">
        <w:rPr>
          <w:rFonts w:cs="Arial"/>
          <w:sz w:val="28"/>
          <w:szCs w:val="28"/>
          <w:rtl/>
        </w:rPr>
        <w:t xml:space="preserve"> </w:t>
      </w:r>
      <w:r w:rsidRPr="00ED0E28">
        <w:rPr>
          <w:rFonts w:cs="Arial" w:hint="cs"/>
          <w:sz w:val="28"/>
          <w:szCs w:val="28"/>
          <w:rtl/>
        </w:rPr>
        <w:t>ويَتقدَّمَ</w:t>
      </w:r>
      <w:r w:rsidRPr="00ED0E28">
        <w:rPr>
          <w:rFonts w:cs="Arial"/>
          <w:sz w:val="28"/>
          <w:szCs w:val="28"/>
          <w:rtl/>
        </w:rPr>
        <w:t xml:space="preserve"> </w:t>
      </w:r>
      <w:r w:rsidRPr="00ED0E28">
        <w:rPr>
          <w:rFonts w:cs="Arial" w:hint="cs"/>
          <w:sz w:val="28"/>
          <w:szCs w:val="28"/>
          <w:rtl/>
        </w:rPr>
        <w:t>إليه؛</w:t>
      </w:r>
      <w:r w:rsidRPr="00ED0E28">
        <w:rPr>
          <w:rFonts w:cs="Arial"/>
          <w:sz w:val="28"/>
          <w:szCs w:val="28"/>
          <w:rtl/>
        </w:rPr>
        <w:t xml:space="preserve"> </w:t>
      </w:r>
      <w:r w:rsidRPr="00ED0E28">
        <w:rPr>
          <w:rFonts w:cs="Arial" w:hint="cs"/>
          <w:sz w:val="28"/>
          <w:szCs w:val="28"/>
          <w:rtl/>
        </w:rPr>
        <w:t>قالهُ</w:t>
      </w:r>
      <w:r w:rsidRPr="00ED0E28">
        <w:rPr>
          <w:rFonts w:cs="Arial"/>
          <w:sz w:val="28"/>
          <w:szCs w:val="28"/>
          <w:rtl/>
        </w:rPr>
        <w:t xml:space="preserve"> </w:t>
      </w:r>
      <w:r w:rsidRPr="00ED0E28">
        <w:rPr>
          <w:rFonts w:cs="Arial" w:hint="cs"/>
          <w:sz w:val="28"/>
          <w:szCs w:val="28"/>
          <w:rtl/>
        </w:rPr>
        <w:t>مجاهِدٌ</w:t>
      </w:r>
      <w:r>
        <w:rPr>
          <w:rFonts w:cs="Arial" w:hint="cs"/>
          <w:sz w:val="28"/>
          <w:szCs w:val="28"/>
          <w:rtl/>
        </w:rPr>
        <w:t>(3).</w:t>
      </w:r>
    </w:p>
    <w:p w:rsidR="0037592F" w:rsidRDefault="0037592F" w:rsidP="0037592F">
      <w:pPr>
        <w:bidi/>
        <w:jc w:val="both"/>
        <w:rPr>
          <w:sz w:val="28"/>
          <w:szCs w:val="28"/>
          <w:rtl/>
        </w:rPr>
      </w:pPr>
      <w:r w:rsidRPr="00ED0E28">
        <w:rPr>
          <w:rFonts w:cs="Arial" w:hint="cs"/>
          <w:sz w:val="28"/>
          <w:szCs w:val="28"/>
          <w:rtl/>
        </w:rPr>
        <w:t>وفي</w:t>
      </w:r>
      <w:r w:rsidRPr="00ED0E28">
        <w:rPr>
          <w:rFonts w:cs="Arial"/>
          <w:sz w:val="28"/>
          <w:szCs w:val="28"/>
          <w:rtl/>
        </w:rPr>
        <w:t xml:space="preserve"> </w:t>
      </w:r>
      <w:r w:rsidRPr="00ED0E28">
        <w:rPr>
          <w:rFonts w:cs="Arial" w:hint="cs"/>
          <w:sz w:val="28"/>
          <w:szCs w:val="28"/>
          <w:rtl/>
        </w:rPr>
        <w:t>هذه</w:t>
      </w:r>
      <w:r w:rsidRPr="00ED0E28">
        <w:rPr>
          <w:rFonts w:cs="Arial"/>
          <w:sz w:val="28"/>
          <w:szCs w:val="28"/>
          <w:rtl/>
        </w:rPr>
        <w:t xml:space="preserve"> </w:t>
      </w:r>
      <w:r w:rsidRPr="00ED0E28">
        <w:rPr>
          <w:rFonts w:cs="Arial" w:hint="cs"/>
          <w:sz w:val="28"/>
          <w:szCs w:val="28"/>
          <w:rtl/>
        </w:rPr>
        <w:t>الآيةِ</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القوَّةَ</w:t>
      </w:r>
      <w:r w:rsidRPr="00ED0E28">
        <w:rPr>
          <w:rFonts w:cs="Arial"/>
          <w:sz w:val="28"/>
          <w:szCs w:val="28"/>
          <w:rtl/>
        </w:rPr>
        <w:t xml:space="preserve"> </w:t>
      </w:r>
      <w:r w:rsidRPr="00ED0E28">
        <w:rPr>
          <w:rFonts w:cs="Arial" w:hint="cs"/>
          <w:sz w:val="28"/>
          <w:szCs w:val="28"/>
          <w:rtl/>
        </w:rPr>
        <w:t>المعنويَّةَ</w:t>
      </w:r>
      <w:r w:rsidRPr="00ED0E28">
        <w:rPr>
          <w:rFonts w:cs="Arial"/>
          <w:sz w:val="28"/>
          <w:szCs w:val="28"/>
          <w:rtl/>
        </w:rPr>
        <w:t xml:space="preserve"> </w:t>
      </w:r>
      <w:r w:rsidRPr="00ED0E28">
        <w:rPr>
          <w:rFonts w:cs="Arial" w:hint="cs"/>
          <w:sz w:val="28"/>
          <w:szCs w:val="28"/>
          <w:rtl/>
        </w:rPr>
        <w:t>والهَيْبةَ</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نفوسِ</w:t>
      </w:r>
      <w:r w:rsidRPr="00ED0E28">
        <w:rPr>
          <w:rFonts w:cs="Arial"/>
          <w:sz w:val="28"/>
          <w:szCs w:val="28"/>
          <w:rtl/>
        </w:rPr>
        <w:t xml:space="preserve"> </w:t>
      </w:r>
      <w:r w:rsidRPr="00ED0E28">
        <w:rPr>
          <w:rFonts w:cs="Arial" w:hint="cs"/>
          <w:sz w:val="28"/>
          <w:szCs w:val="28"/>
          <w:rtl/>
        </w:rPr>
        <w:t>الكفارِ</w:t>
      </w:r>
      <w:r w:rsidRPr="00ED0E28">
        <w:rPr>
          <w:rFonts w:cs="Arial"/>
          <w:sz w:val="28"/>
          <w:szCs w:val="28"/>
          <w:rtl/>
        </w:rPr>
        <w:t xml:space="preserve"> </w:t>
      </w:r>
      <w:r w:rsidRPr="00ED0E28">
        <w:rPr>
          <w:rFonts w:cs="Arial" w:hint="cs"/>
          <w:sz w:val="28"/>
          <w:szCs w:val="28"/>
          <w:rtl/>
        </w:rPr>
        <w:t>أعظَمُ</w:t>
      </w:r>
      <w:r w:rsidRPr="00ED0E28">
        <w:rPr>
          <w:rFonts w:cs="Arial"/>
          <w:sz w:val="28"/>
          <w:szCs w:val="28"/>
          <w:rtl/>
        </w:rPr>
        <w:t xml:space="preserve"> </w:t>
      </w:r>
      <w:r w:rsidRPr="00ED0E28">
        <w:rPr>
          <w:rFonts w:cs="Arial" w:hint="cs"/>
          <w:sz w:val="28"/>
          <w:szCs w:val="28"/>
          <w:rtl/>
        </w:rPr>
        <w:t>نفعًا</w:t>
      </w:r>
      <w:r w:rsidRPr="00ED0E28">
        <w:rPr>
          <w:rFonts w:cs="Arial"/>
          <w:sz w:val="28"/>
          <w:szCs w:val="28"/>
          <w:rtl/>
        </w:rPr>
        <w:t xml:space="preserve"> </w:t>
      </w:r>
      <w:r w:rsidRPr="00ED0E28">
        <w:rPr>
          <w:rFonts w:cs="Arial" w:hint="cs"/>
          <w:sz w:val="28"/>
          <w:szCs w:val="28"/>
          <w:rtl/>
        </w:rPr>
        <w:t>للمُسلِمينَ</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القوَّةِ</w:t>
      </w:r>
      <w:r w:rsidRPr="00ED0E28">
        <w:rPr>
          <w:rFonts w:cs="Arial"/>
          <w:sz w:val="28"/>
          <w:szCs w:val="28"/>
          <w:rtl/>
        </w:rPr>
        <w:t xml:space="preserve"> </w:t>
      </w:r>
      <w:r w:rsidRPr="00ED0E28">
        <w:rPr>
          <w:rFonts w:cs="Arial" w:hint="cs"/>
          <w:sz w:val="28"/>
          <w:szCs w:val="28"/>
          <w:rtl/>
        </w:rPr>
        <w:t>الماديَّةِ،</w:t>
      </w:r>
      <w:r w:rsidRPr="00ED0E28">
        <w:rPr>
          <w:rFonts w:cs="Arial"/>
          <w:sz w:val="28"/>
          <w:szCs w:val="28"/>
          <w:rtl/>
        </w:rPr>
        <w:t xml:space="preserve"> </w:t>
      </w:r>
      <w:r w:rsidRPr="00ED0E28">
        <w:rPr>
          <w:rFonts w:cs="Arial" w:hint="cs"/>
          <w:sz w:val="28"/>
          <w:szCs w:val="28"/>
          <w:rtl/>
        </w:rPr>
        <w:t>فقد</w:t>
      </w:r>
      <w:r w:rsidRPr="00ED0E28">
        <w:rPr>
          <w:rFonts w:cs="Arial"/>
          <w:sz w:val="28"/>
          <w:szCs w:val="28"/>
          <w:rtl/>
        </w:rPr>
        <w:t xml:space="preserve"> </w:t>
      </w:r>
      <w:r w:rsidRPr="00ED0E28">
        <w:rPr>
          <w:rFonts w:cs="Arial" w:hint="cs"/>
          <w:sz w:val="28"/>
          <w:szCs w:val="28"/>
          <w:rtl/>
        </w:rPr>
        <w:t>فادَى</w:t>
      </w:r>
      <w:r w:rsidRPr="00ED0E28">
        <w:rPr>
          <w:rFonts w:cs="Arial"/>
          <w:sz w:val="28"/>
          <w:szCs w:val="28"/>
          <w:rtl/>
        </w:rPr>
        <w:t xml:space="preserve"> </w:t>
      </w:r>
      <w:r w:rsidRPr="00ED0E28">
        <w:rPr>
          <w:rFonts w:cs="Arial" w:hint="cs"/>
          <w:sz w:val="28"/>
          <w:szCs w:val="28"/>
          <w:rtl/>
        </w:rPr>
        <w:t>الصحابةُ</w:t>
      </w:r>
      <w:r w:rsidRPr="00ED0E28">
        <w:rPr>
          <w:rFonts w:cs="Arial"/>
          <w:sz w:val="28"/>
          <w:szCs w:val="28"/>
          <w:rtl/>
        </w:rPr>
        <w:t xml:space="preserve"> </w:t>
      </w:r>
      <w:r w:rsidRPr="00ED0E28">
        <w:rPr>
          <w:rFonts w:cs="Arial" w:hint="cs"/>
          <w:sz w:val="28"/>
          <w:szCs w:val="28"/>
          <w:rtl/>
        </w:rPr>
        <w:t>كلَّ</w:t>
      </w:r>
      <w:r w:rsidRPr="00ED0E28">
        <w:rPr>
          <w:rFonts w:cs="Arial"/>
          <w:sz w:val="28"/>
          <w:szCs w:val="28"/>
          <w:rtl/>
        </w:rPr>
        <w:t xml:space="preserve"> </w:t>
      </w:r>
      <w:r w:rsidRPr="00ED0E28">
        <w:rPr>
          <w:rFonts w:cs="Arial" w:hint="cs"/>
          <w:sz w:val="28"/>
          <w:szCs w:val="28"/>
          <w:rtl/>
        </w:rPr>
        <w:t>واحدٍ</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أسرى</w:t>
      </w:r>
      <w:r w:rsidRPr="00ED0E28">
        <w:rPr>
          <w:rFonts w:cs="Arial"/>
          <w:sz w:val="28"/>
          <w:szCs w:val="28"/>
          <w:rtl/>
        </w:rPr>
        <w:t xml:space="preserve"> </w:t>
      </w:r>
      <w:r w:rsidRPr="00ED0E28">
        <w:rPr>
          <w:rFonts w:cs="Arial" w:hint="cs"/>
          <w:sz w:val="28"/>
          <w:szCs w:val="28"/>
          <w:rtl/>
        </w:rPr>
        <w:t>بَدْرٍ</w:t>
      </w:r>
      <w:r w:rsidRPr="00ED0E28">
        <w:rPr>
          <w:rFonts w:cs="Arial"/>
          <w:sz w:val="28"/>
          <w:szCs w:val="28"/>
          <w:rtl/>
        </w:rPr>
        <w:t xml:space="preserve"> </w:t>
      </w:r>
      <w:r w:rsidRPr="00ED0E28">
        <w:rPr>
          <w:rFonts w:cs="Arial" w:hint="cs"/>
          <w:sz w:val="28"/>
          <w:szCs w:val="28"/>
          <w:rtl/>
        </w:rPr>
        <w:t>بأربعةِ</w:t>
      </w:r>
      <w:r w:rsidRPr="00ED0E28">
        <w:rPr>
          <w:rFonts w:cs="Arial"/>
          <w:sz w:val="28"/>
          <w:szCs w:val="28"/>
          <w:rtl/>
        </w:rPr>
        <w:t xml:space="preserve"> </w:t>
      </w:r>
      <w:r w:rsidRPr="00ED0E28">
        <w:rPr>
          <w:rFonts w:cs="Arial" w:hint="cs"/>
          <w:sz w:val="28"/>
          <w:szCs w:val="28"/>
          <w:rtl/>
        </w:rPr>
        <w:t>آلافِ</w:t>
      </w:r>
      <w:r w:rsidRPr="00ED0E28">
        <w:rPr>
          <w:rFonts w:cs="Arial"/>
          <w:sz w:val="28"/>
          <w:szCs w:val="28"/>
          <w:rtl/>
        </w:rPr>
        <w:t xml:space="preserve"> </w:t>
      </w:r>
      <w:r w:rsidRPr="00ED0E28">
        <w:rPr>
          <w:rFonts w:cs="Arial" w:hint="cs"/>
          <w:sz w:val="28"/>
          <w:szCs w:val="28"/>
          <w:rtl/>
        </w:rPr>
        <w:t>دِرهمٍ،</w:t>
      </w:r>
      <w:r w:rsidRPr="00ED0E28">
        <w:rPr>
          <w:rFonts w:cs="Arial"/>
          <w:sz w:val="28"/>
          <w:szCs w:val="28"/>
          <w:rtl/>
        </w:rPr>
        <w:t xml:space="preserve"> </w:t>
      </w:r>
      <w:r w:rsidRPr="00ED0E28">
        <w:rPr>
          <w:rFonts w:cs="Arial" w:hint="cs"/>
          <w:sz w:val="28"/>
          <w:szCs w:val="28"/>
          <w:rtl/>
        </w:rPr>
        <w:t>ومع</w:t>
      </w:r>
      <w:r w:rsidRPr="00ED0E28">
        <w:rPr>
          <w:rFonts w:cs="Arial"/>
          <w:sz w:val="28"/>
          <w:szCs w:val="28"/>
          <w:rtl/>
        </w:rPr>
        <w:t xml:space="preserve"> </w:t>
      </w:r>
      <w:r w:rsidRPr="00ED0E28">
        <w:rPr>
          <w:rFonts w:cs="Arial" w:hint="cs"/>
          <w:sz w:val="28"/>
          <w:szCs w:val="28"/>
          <w:rtl/>
        </w:rPr>
        <w:t>ذلك</w:t>
      </w:r>
      <w:r w:rsidRPr="00ED0E28">
        <w:rPr>
          <w:rFonts w:cs="Arial"/>
          <w:sz w:val="28"/>
          <w:szCs w:val="28"/>
          <w:rtl/>
        </w:rPr>
        <w:t xml:space="preserve"> </w:t>
      </w:r>
      <w:r w:rsidRPr="00ED0E28">
        <w:rPr>
          <w:rFonts w:cs="Arial" w:hint="cs"/>
          <w:sz w:val="28"/>
          <w:szCs w:val="28"/>
          <w:rtl/>
        </w:rPr>
        <w:t>فَضَّلَ</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لهم</w:t>
      </w:r>
      <w:r w:rsidRPr="00ED0E28">
        <w:rPr>
          <w:rFonts w:cs="Arial"/>
          <w:sz w:val="28"/>
          <w:szCs w:val="28"/>
          <w:rtl/>
        </w:rPr>
        <w:t xml:space="preserve"> </w:t>
      </w:r>
      <w:r w:rsidRPr="00ED0E28">
        <w:rPr>
          <w:rFonts w:cs="Arial" w:hint="cs"/>
          <w:sz w:val="28"/>
          <w:szCs w:val="28"/>
          <w:rtl/>
        </w:rPr>
        <w:t>القتلَ</w:t>
      </w:r>
      <w:r w:rsidRPr="00ED0E28">
        <w:rPr>
          <w:rFonts w:cs="Arial"/>
          <w:sz w:val="28"/>
          <w:szCs w:val="28"/>
          <w:rtl/>
        </w:rPr>
        <w:t xml:space="preserve"> </w:t>
      </w:r>
      <w:r w:rsidRPr="00ED0E28">
        <w:rPr>
          <w:rFonts w:cs="Arial" w:hint="cs"/>
          <w:sz w:val="28"/>
          <w:szCs w:val="28"/>
          <w:rtl/>
        </w:rPr>
        <w:t>والإثخانَ؛</w:t>
      </w:r>
      <w:r w:rsidRPr="00ED0E28">
        <w:rPr>
          <w:rFonts w:cs="Arial"/>
          <w:sz w:val="28"/>
          <w:szCs w:val="28"/>
          <w:rtl/>
        </w:rPr>
        <w:t xml:space="preserve"> </w:t>
      </w:r>
      <w:r w:rsidRPr="00ED0E28">
        <w:rPr>
          <w:rFonts w:cs="Arial" w:hint="cs"/>
          <w:sz w:val="28"/>
          <w:szCs w:val="28"/>
          <w:rtl/>
        </w:rPr>
        <w:t>لأنَّ</w:t>
      </w:r>
      <w:r w:rsidRPr="00ED0E28">
        <w:rPr>
          <w:rFonts w:cs="Arial"/>
          <w:sz w:val="28"/>
          <w:szCs w:val="28"/>
          <w:rtl/>
        </w:rPr>
        <w:t xml:space="preserve"> </w:t>
      </w:r>
      <w:r w:rsidRPr="00ED0E28">
        <w:rPr>
          <w:rFonts w:cs="Arial" w:hint="cs"/>
          <w:sz w:val="28"/>
          <w:szCs w:val="28"/>
          <w:rtl/>
        </w:rPr>
        <w:t>فيه</w:t>
      </w:r>
      <w:r w:rsidRPr="00ED0E28">
        <w:rPr>
          <w:rFonts w:cs="Arial"/>
          <w:sz w:val="28"/>
          <w:szCs w:val="28"/>
          <w:rtl/>
        </w:rPr>
        <w:t xml:space="preserve"> </w:t>
      </w:r>
      <w:r w:rsidRPr="00ED0E28">
        <w:rPr>
          <w:rFonts w:cs="Arial" w:hint="cs"/>
          <w:sz w:val="28"/>
          <w:szCs w:val="28"/>
          <w:rtl/>
        </w:rPr>
        <w:t>إضعافًا</w:t>
      </w:r>
      <w:r w:rsidRPr="00ED0E28">
        <w:rPr>
          <w:rFonts w:cs="Arial"/>
          <w:sz w:val="28"/>
          <w:szCs w:val="28"/>
          <w:rtl/>
        </w:rPr>
        <w:t xml:space="preserve"> </w:t>
      </w:r>
      <w:r w:rsidRPr="00ED0E28">
        <w:rPr>
          <w:rFonts w:cs="Arial" w:hint="cs"/>
          <w:sz w:val="28"/>
          <w:szCs w:val="28"/>
          <w:rtl/>
        </w:rPr>
        <w:t>للكافِرِين،</w:t>
      </w:r>
      <w:r w:rsidRPr="00ED0E28">
        <w:rPr>
          <w:rFonts w:cs="Arial"/>
          <w:sz w:val="28"/>
          <w:szCs w:val="28"/>
          <w:rtl/>
        </w:rPr>
        <w:t xml:space="preserve"> </w:t>
      </w:r>
      <w:r w:rsidRPr="00ED0E28">
        <w:rPr>
          <w:rFonts w:cs="Arial" w:hint="cs"/>
          <w:sz w:val="28"/>
          <w:szCs w:val="28"/>
          <w:rtl/>
        </w:rPr>
        <w:t>وهيبةً</w:t>
      </w:r>
      <w:r w:rsidRPr="00ED0E28">
        <w:rPr>
          <w:rFonts w:cs="Arial"/>
          <w:sz w:val="28"/>
          <w:szCs w:val="28"/>
          <w:rtl/>
        </w:rPr>
        <w:t xml:space="preserve"> </w:t>
      </w:r>
      <w:r w:rsidRPr="00ED0E28">
        <w:rPr>
          <w:rFonts w:cs="Arial" w:hint="cs"/>
          <w:sz w:val="28"/>
          <w:szCs w:val="28"/>
          <w:rtl/>
        </w:rPr>
        <w:t>وقوةً</w:t>
      </w:r>
      <w:r w:rsidRPr="00ED0E28">
        <w:rPr>
          <w:rFonts w:cs="Arial"/>
          <w:sz w:val="28"/>
          <w:szCs w:val="28"/>
          <w:rtl/>
        </w:rPr>
        <w:t xml:space="preserve"> </w:t>
      </w:r>
      <w:r w:rsidRPr="00ED0E28">
        <w:rPr>
          <w:rFonts w:cs="Arial" w:hint="cs"/>
          <w:sz w:val="28"/>
          <w:szCs w:val="28"/>
          <w:rtl/>
        </w:rPr>
        <w:t>للمؤمنِين</w:t>
      </w:r>
      <w:r w:rsidRPr="00ED0E28">
        <w:rPr>
          <w:rFonts w:cs="Arial"/>
          <w:sz w:val="28"/>
          <w:szCs w:val="28"/>
          <w:rtl/>
        </w:rPr>
        <w:t>.</w:t>
      </w:r>
    </w:p>
    <w:p w:rsidR="0037592F" w:rsidRDefault="0037592F" w:rsidP="0037592F">
      <w:pPr>
        <w:bidi/>
        <w:jc w:val="both"/>
        <w:rPr>
          <w:sz w:val="28"/>
          <w:szCs w:val="28"/>
          <w:rtl/>
        </w:rPr>
      </w:pPr>
      <w:r>
        <w:rPr>
          <w:rFonts w:hint="cs"/>
          <w:sz w:val="28"/>
          <w:szCs w:val="28"/>
          <w:rtl/>
        </w:rPr>
        <w:t>ــــــــــــــــــــــــــــــــــــــــــــــــــــــــــــــــــــــــــــــــــــ</w:t>
      </w:r>
    </w:p>
    <w:p w:rsidR="0037592F" w:rsidRPr="00B57189" w:rsidRDefault="0037592F" w:rsidP="0037592F">
      <w:pPr>
        <w:pStyle w:val="ListParagraph"/>
        <w:numPr>
          <w:ilvl w:val="0"/>
          <w:numId w:val="95"/>
        </w:numPr>
        <w:bidi/>
        <w:jc w:val="both"/>
        <w:rPr>
          <w:sz w:val="28"/>
          <w:szCs w:val="28"/>
        </w:rPr>
      </w:pPr>
      <w:r w:rsidRPr="00B57189">
        <w:rPr>
          <w:rFonts w:cs="Arial"/>
          <w:sz w:val="28"/>
          <w:szCs w:val="28"/>
          <w:rtl/>
        </w:rPr>
        <w:t>«</w:t>
      </w:r>
      <w:r w:rsidRPr="00B57189">
        <w:rPr>
          <w:rFonts w:cs="Arial" w:hint="cs"/>
          <w:sz w:val="28"/>
          <w:szCs w:val="28"/>
          <w:rtl/>
        </w:rPr>
        <w:t>تفسير</w:t>
      </w:r>
      <w:r w:rsidRPr="00B57189">
        <w:rPr>
          <w:rFonts w:cs="Arial"/>
          <w:sz w:val="28"/>
          <w:szCs w:val="28"/>
          <w:rtl/>
        </w:rPr>
        <w:t xml:space="preserve"> </w:t>
      </w:r>
      <w:r w:rsidRPr="00B57189">
        <w:rPr>
          <w:rFonts w:cs="Arial" w:hint="cs"/>
          <w:sz w:val="28"/>
          <w:szCs w:val="28"/>
          <w:rtl/>
        </w:rPr>
        <w:t>الطبري</w:t>
      </w:r>
      <w:r w:rsidRPr="00B57189">
        <w:rPr>
          <w:rFonts w:cs="Arial" w:hint="eastAsia"/>
          <w:sz w:val="28"/>
          <w:szCs w:val="28"/>
          <w:rtl/>
        </w:rPr>
        <w:t>»</w:t>
      </w:r>
      <w:r w:rsidRPr="00B57189">
        <w:rPr>
          <w:rFonts w:cs="Arial"/>
          <w:sz w:val="28"/>
          <w:szCs w:val="28"/>
          <w:rtl/>
        </w:rPr>
        <w:t xml:space="preserve"> (11 /280)</w:t>
      </w:r>
      <w:r w:rsidRPr="00B57189">
        <w:rPr>
          <w:rFonts w:cs="Arial" w:hint="cs"/>
          <w:sz w:val="28"/>
          <w:szCs w:val="28"/>
          <w:rtl/>
        </w:rPr>
        <w:t>،</w:t>
      </w:r>
      <w:r w:rsidRPr="00B57189">
        <w:rPr>
          <w:rFonts w:cs="Arial"/>
          <w:sz w:val="28"/>
          <w:szCs w:val="28"/>
          <w:rtl/>
        </w:rPr>
        <w:t xml:space="preserve"> </w:t>
      </w:r>
      <w:r w:rsidRPr="00B57189">
        <w:rPr>
          <w:rFonts w:cs="Arial" w:hint="cs"/>
          <w:sz w:val="28"/>
          <w:szCs w:val="28"/>
          <w:rtl/>
        </w:rPr>
        <w:t>و</w:t>
      </w:r>
      <w:r w:rsidRPr="00B57189">
        <w:rPr>
          <w:rFonts w:cs="Arial" w:hint="eastAsia"/>
          <w:sz w:val="28"/>
          <w:szCs w:val="28"/>
          <w:rtl/>
        </w:rPr>
        <w:t>«</w:t>
      </w:r>
      <w:r w:rsidRPr="00B57189">
        <w:rPr>
          <w:rFonts w:cs="Arial" w:hint="cs"/>
          <w:sz w:val="28"/>
          <w:szCs w:val="28"/>
          <w:rtl/>
        </w:rPr>
        <w:t>تفسير</w:t>
      </w:r>
      <w:r w:rsidRPr="00B57189">
        <w:rPr>
          <w:rFonts w:cs="Arial"/>
          <w:sz w:val="28"/>
          <w:szCs w:val="28"/>
          <w:rtl/>
        </w:rPr>
        <w:t xml:space="preserve"> </w:t>
      </w:r>
      <w:r w:rsidRPr="00B57189">
        <w:rPr>
          <w:rFonts w:cs="Arial" w:hint="cs"/>
          <w:sz w:val="28"/>
          <w:szCs w:val="28"/>
          <w:rtl/>
        </w:rPr>
        <w:t>ابن</w:t>
      </w:r>
      <w:r w:rsidRPr="00B57189">
        <w:rPr>
          <w:rFonts w:cs="Arial"/>
          <w:sz w:val="28"/>
          <w:szCs w:val="28"/>
          <w:rtl/>
        </w:rPr>
        <w:t xml:space="preserve"> </w:t>
      </w:r>
      <w:r w:rsidRPr="00B57189">
        <w:rPr>
          <w:rFonts w:cs="Arial" w:hint="cs"/>
          <w:sz w:val="28"/>
          <w:szCs w:val="28"/>
          <w:rtl/>
        </w:rPr>
        <w:t>أبي</w:t>
      </w:r>
      <w:r w:rsidRPr="00B57189">
        <w:rPr>
          <w:rFonts w:cs="Arial"/>
          <w:sz w:val="28"/>
          <w:szCs w:val="28"/>
          <w:rtl/>
        </w:rPr>
        <w:t xml:space="preserve"> </w:t>
      </w:r>
      <w:r w:rsidRPr="00B57189">
        <w:rPr>
          <w:rFonts w:cs="Arial" w:hint="cs"/>
          <w:sz w:val="28"/>
          <w:szCs w:val="28"/>
          <w:rtl/>
        </w:rPr>
        <w:t>حاتم</w:t>
      </w:r>
      <w:r w:rsidRPr="00B57189">
        <w:rPr>
          <w:rFonts w:cs="Arial" w:hint="eastAsia"/>
          <w:sz w:val="28"/>
          <w:szCs w:val="28"/>
          <w:rtl/>
        </w:rPr>
        <w:t>»</w:t>
      </w:r>
      <w:r>
        <w:rPr>
          <w:rFonts w:cs="Arial"/>
          <w:sz w:val="28"/>
          <w:szCs w:val="28"/>
          <w:rtl/>
        </w:rPr>
        <w:t xml:space="preserve"> (5 /1735).</w:t>
      </w:r>
    </w:p>
    <w:p w:rsidR="0037592F" w:rsidRDefault="0037592F" w:rsidP="0037592F">
      <w:pPr>
        <w:pStyle w:val="ListParagraph"/>
        <w:numPr>
          <w:ilvl w:val="0"/>
          <w:numId w:val="95"/>
        </w:numPr>
        <w:bidi/>
        <w:jc w:val="both"/>
        <w:rPr>
          <w:sz w:val="28"/>
          <w:szCs w:val="28"/>
        </w:rPr>
      </w:pPr>
      <w:r w:rsidRPr="00ED0E28">
        <w:rPr>
          <w:rFonts w:cs="Arial"/>
          <w:sz w:val="28"/>
          <w:szCs w:val="28"/>
          <w:rtl/>
        </w:rPr>
        <w:t>«</w:t>
      </w:r>
      <w:r w:rsidRPr="00ED0E28">
        <w:rPr>
          <w:rFonts w:cs="Arial" w:hint="cs"/>
          <w:sz w:val="28"/>
          <w:szCs w:val="28"/>
          <w:rtl/>
        </w:rPr>
        <w:t>تفسير</w:t>
      </w:r>
      <w:r w:rsidRPr="00ED0E28">
        <w:rPr>
          <w:rFonts w:cs="Arial"/>
          <w:sz w:val="28"/>
          <w:szCs w:val="28"/>
          <w:rtl/>
        </w:rPr>
        <w:t xml:space="preserve"> </w:t>
      </w:r>
      <w:r w:rsidRPr="00ED0E28">
        <w:rPr>
          <w:rFonts w:cs="Arial" w:hint="cs"/>
          <w:sz w:val="28"/>
          <w:szCs w:val="28"/>
          <w:rtl/>
        </w:rPr>
        <w:t>الطبري</w:t>
      </w:r>
      <w:r w:rsidRPr="00ED0E28">
        <w:rPr>
          <w:rFonts w:cs="Arial" w:hint="eastAsia"/>
          <w:sz w:val="28"/>
          <w:szCs w:val="28"/>
          <w:rtl/>
        </w:rPr>
        <w:t>»</w:t>
      </w:r>
      <w:r w:rsidRPr="00ED0E28">
        <w:rPr>
          <w:rFonts w:cs="Arial"/>
          <w:sz w:val="28"/>
          <w:szCs w:val="28"/>
          <w:rtl/>
        </w:rPr>
        <w:t xml:space="preserve"> (11 /277)</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و</w:t>
      </w:r>
      <w:r w:rsidRPr="00ED0E28">
        <w:rPr>
          <w:rFonts w:cs="Arial" w:hint="eastAsia"/>
          <w:sz w:val="28"/>
          <w:szCs w:val="28"/>
          <w:rtl/>
        </w:rPr>
        <w:t>«</w:t>
      </w:r>
      <w:r w:rsidRPr="00ED0E28">
        <w:rPr>
          <w:rFonts w:cs="Arial" w:hint="cs"/>
          <w:sz w:val="28"/>
          <w:szCs w:val="28"/>
          <w:rtl/>
        </w:rPr>
        <w:t>تفسير</w:t>
      </w:r>
      <w:r w:rsidRPr="00ED0E28">
        <w:rPr>
          <w:rFonts w:cs="Arial"/>
          <w:sz w:val="28"/>
          <w:szCs w:val="28"/>
          <w:rtl/>
        </w:rPr>
        <w:t xml:space="preserve"> </w:t>
      </w:r>
      <w:r w:rsidRPr="00ED0E28">
        <w:rPr>
          <w:rFonts w:cs="Arial" w:hint="cs"/>
          <w:sz w:val="28"/>
          <w:szCs w:val="28"/>
          <w:rtl/>
        </w:rPr>
        <w:t>ابن</w:t>
      </w:r>
      <w:r w:rsidRPr="00ED0E28">
        <w:rPr>
          <w:rFonts w:cs="Arial"/>
          <w:sz w:val="28"/>
          <w:szCs w:val="28"/>
          <w:rtl/>
        </w:rPr>
        <w:t xml:space="preserve"> </w:t>
      </w:r>
      <w:r w:rsidRPr="00ED0E28">
        <w:rPr>
          <w:rFonts w:cs="Arial" w:hint="cs"/>
          <w:sz w:val="28"/>
          <w:szCs w:val="28"/>
          <w:rtl/>
        </w:rPr>
        <w:t>أبي</w:t>
      </w:r>
      <w:r w:rsidRPr="00ED0E28">
        <w:rPr>
          <w:rFonts w:cs="Arial"/>
          <w:sz w:val="28"/>
          <w:szCs w:val="28"/>
          <w:rtl/>
        </w:rPr>
        <w:t xml:space="preserve"> </w:t>
      </w:r>
      <w:r w:rsidRPr="00ED0E28">
        <w:rPr>
          <w:rFonts w:cs="Arial" w:hint="cs"/>
          <w:sz w:val="28"/>
          <w:szCs w:val="28"/>
          <w:rtl/>
        </w:rPr>
        <w:t>حاتم</w:t>
      </w:r>
      <w:r w:rsidRPr="00ED0E28">
        <w:rPr>
          <w:rFonts w:cs="Arial" w:hint="eastAsia"/>
          <w:sz w:val="28"/>
          <w:szCs w:val="28"/>
          <w:rtl/>
        </w:rPr>
        <w:t>»</w:t>
      </w:r>
      <w:r w:rsidRPr="00ED0E28">
        <w:rPr>
          <w:rFonts w:cs="Arial"/>
          <w:sz w:val="28"/>
          <w:szCs w:val="28"/>
          <w:rtl/>
        </w:rPr>
        <w:t xml:space="preserve"> (5 /1734).</w:t>
      </w:r>
    </w:p>
    <w:p w:rsidR="0037592F" w:rsidRPr="00B57189" w:rsidRDefault="0037592F" w:rsidP="0037592F">
      <w:pPr>
        <w:pStyle w:val="ListParagraph"/>
        <w:numPr>
          <w:ilvl w:val="0"/>
          <w:numId w:val="95"/>
        </w:numPr>
        <w:bidi/>
        <w:jc w:val="both"/>
        <w:rPr>
          <w:sz w:val="28"/>
          <w:szCs w:val="28"/>
        </w:rPr>
      </w:pPr>
      <w:r w:rsidRPr="00B57189">
        <w:rPr>
          <w:rFonts w:cs="Arial"/>
          <w:sz w:val="28"/>
          <w:szCs w:val="28"/>
          <w:rtl/>
        </w:rPr>
        <w:t>«</w:t>
      </w:r>
      <w:r w:rsidRPr="00B57189">
        <w:rPr>
          <w:rFonts w:cs="Arial" w:hint="cs"/>
          <w:sz w:val="28"/>
          <w:szCs w:val="28"/>
          <w:rtl/>
        </w:rPr>
        <w:t>تفسير</w:t>
      </w:r>
      <w:r w:rsidRPr="00B57189">
        <w:rPr>
          <w:rFonts w:cs="Arial"/>
          <w:sz w:val="28"/>
          <w:szCs w:val="28"/>
          <w:rtl/>
        </w:rPr>
        <w:t xml:space="preserve"> </w:t>
      </w:r>
      <w:r w:rsidRPr="00B57189">
        <w:rPr>
          <w:rFonts w:cs="Arial" w:hint="cs"/>
          <w:sz w:val="28"/>
          <w:szCs w:val="28"/>
          <w:rtl/>
        </w:rPr>
        <w:t>الطبري</w:t>
      </w:r>
      <w:r w:rsidRPr="00B57189">
        <w:rPr>
          <w:rFonts w:cs="Arial" w:hint="eastAsia"/>
          <w:sz w:val="28"/>
          <w:szCs w:val="28"/>
          <w:rtl/>
        </w:rPr>
        <w:t>»</w:t>
      </w:r>
      <w:r w:rsidRPr="00B57189">
        <w:rPr>
          <w:rFonts w:cs="Arial"/>
          <w:sz w:val="28"/>
          <w:szCs w:val="28"/>
          <w:rtl/>
        </w:rPr>
        <w:t xml:space="preserve"> (11 /281)</w:t>
      </w:r>
      <w:r w:rsidRPr="00B57189">
        <w:rPr>
          <w:rFonts w:cs="Arial" w:hint="cs"/>
          <w:sz w:val="28"/>
          <w:szCs w:val="28"/>
          <w:rtl/>
        </w:rPr>
        <w:t>،</w:t>
      </w:r>
      <w:r w:rsidRPr="00B57189">
        <w:rPr>
          <w:rFonts w:cs="Arial"/>
          <w:sz w:val="28"/>
          <w:szCs w:val="28"/>
          <w:rtl/>
        </w:rPr>
        <w:t xml:space="preserve"> </w:t>
      </w:r>
      <w:r w:rsidRPr="00B57189">
        <w:rPr>
          <w:rFonts w:cs="Arial" w:hint="cs"/>
          <w:sz w:val="28"/>
          <w:szCs w:val="28"/>
          <w:rtl/>
        </w:rPr>
        <w:t>و</w:t>
      </w:r>
      <w:r w:rsidRPr="00B57189">
        <w:rPr>
          <w:rFonts w:cs="Arial" w:hint="eastAsia"/>
          <w:sz w:val="28"/>
          <w:szCs w:val="28"/>
          <w:rtl/>
        </w:rPr>
        <w:t>«</w:t>
      </w:r>
      <w:r w:rsidRPr="00B57189">
        <w:rPr>
          <w:rFonts w:cs="Arial" w:hint="cs"/>
          <w:sz w:val="28"/>
          <w:szCs w:val="28"/>
          <w:rtl/>
        </w:rPr>
        <w:t>تفسير</w:t>
      </w:r>
      <w:r w:rsidRPr="00B57189">
        <w:rPr>
          <w:rFonts w:cs="Arial"/>
          <w:sz w:val="28"/>
          <w:szCs w:val="28"/>
          <w:rtl/>
        </w:rPr>
        <w:t xml:space="preserve"> </w:t>
      </w:r>
      <w:r w:rsidRPr="00B57189">
        <w:rPr>
          <w:rFonts w:cs="Arial" w:hint="cs"/>
          <w:sz w:val="28"/>
          <w:szCs w:val="28"/>
          <w:rtl/>
        </w:rPr>
        <w:t>ابن</w:t>
      </w:r>
      <w:r w:rsidRPr="00B57189">
        <w:rPr>
          <w:rFonts w:cs="Arial"/>
          <w:sz w:val="28"/>
          <w:szCs w:val="28"/>
          <w:rtl/>
        </w:rPr>
        <w:t xml:space="preserve"> </w:t>
      </w:r>
      <w:r w:rsidRPr="00B57189">
        <w:rPr>
          <w:rFonts w:cs="Arial" w:hint="cs"/>
          <w:sz w:val="28"/>
          <w:szCs w:val="28"/>
          <w:rtl/>
        </w:rPr>
        <w:t>أبي</w:t>
      </w:r>
      <w:r w:rsidRPr="00B57189">
        <w:rPr>
          <w:rFonts w:cs="Arial"/>
          <w:sz w:val="28"/>
          <w:szCs w:val="28"/>
          <w:rtl/>
        </w:rPr>
        <w:t xml:space="preserve"> </w:t>
      </w:r>
      <w:r w:rsidRPr="00B57189">
        <w:rPr>
          <w:rFonts w:cs="Arial" w:hint="cs"/>
          <w:sz w:val="28"/>
          <w:szCs w:val="28"/>
          <w:rtl/>
        </w:rPr>
        <w:t>حاتم</w:t>
      </w:r>
      <w:r w:rsidRPr="00B57189">
        <w:rPr>
          <w:rFonts w:cs="Arial" w:hint="eastAsia"/>
          <w:sz w:val="28"/>
          <w:szCs w:val="28"/>
          <w:rtl/>
        </w:rPr>
        <w:t>»</w:t>
      </w:r>
      <w:r>
        <w:rPr>
          <w:rFonts w:cs="Arial"/>
          <w:sz w:val="28"/>
          <w:szCs w:val="28"/>
          <w:rtl/>
        </w:rPr>
        <w:t xml:space="preserve"> (5 /1735).</w:t>
      </w:r>
    </w:p>
    <w:p w:rsidR="0037592F" w:rsidRPr="00B57189" w:rsidRDefault="0037592F" w:rsidP="0037592F">
      <w:pPr>
        <w:pStyle w:val="ListParagraph"/>
        <w:bidi/>
        <w:jc w:val="both"/>
        <w:rPr>
          <w:sz w:val="28"/>
          <w:szCs w:val="28"/>
          <w:rtl/>
        </w:rPr>
      </w:pPr>
    </w:p>
    <w:p w:rsidR="0037592F" w:rsidRDefault="0037592F" w:rsidP="0037592F">
      <w:pPr>
        <w:rPr>
          <w:sz w:val="28"/>
          <w:szCs w:val="28"/>
        </w:rPr>
      </w:pPr>
      <w:r>
        <w:rPr>
          <w:sz w:val="28"/>
          <w:szCs w:val="28"/>
        </w:rPr>
        <w:br w:type="page"/>
      </w:r>
    </w:p>
    <w:p w:rsidR="0037592F" w:rsidRPr="00ED0E28" w:rsidRDefault="0037592F" w:rsidP="0037592F">
      <w:pPr>
        <w:bidi/>
        <w:jc w:val="both"/>
        <w:rPr>
          <w:sz w:val="28"/>
          <w:szCs w:val="28"/>
        </w:rPr>
      </w:pPr>
      <w:r w:rsidRPr="00ED0E28">
        <w:rPr>
          <w:rFonts w:cs="Arial" w:hint="cs"/>
          <w:sz w:val="28"/>
          <w:szCs w:val="28"/>
          <w:rtl/>
        </w:rPr>
        <w:t>الأَسْرُ</w:t>
      </w:r>
      <w:r w:rsidRPr="00ED0E28">
        <w:rPr>
          <w:rFonts w:cs="Arial"/>
          <w:sz w:val="28"/>
          <w:szCs w:val="28"/>
          <w:rtl/>
        </w:rPr>
        <w:t xml:space="preserve"> </w:t>
      </w:r>
      <w:r w:rsidRPr="00ED0E28">
        <w:rPr>
          <w:rFonts w:cs="Arial" w:hint="cs"/>
          <w:sz w:val="28"/>
          <w:szCs w:val="28"/>
          <w:rtl/>
        </w:rPr>
        <w:t>والسَّبْيُ</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زمنِ</w:t>
      </w:r>
      <w:r w:rsidRPr="00ED0E28">
        <w:rPr>
          <w:rFonts w:cs="Arial"/>
          <w:sz w:val="28"/>
          <w:szCs w:val="28"/>
          <w:rtl/>
        </w:rPr>
        <w:t xml:space="preserve"> </w:t>
      </w:r>
      <w:r w:rsidRPr="00ED0E28">
        <w:rPr>
          <w:rFonts w:cs="Arial" w:hint="cs"/>
          <w:sz w:val="28"/>
          <w:szCs w:val="28"/>
          <w:rtl/>
        </w:rPr>
        <w:t>الضَّعْفِ</w:t>
      </w:r>
      <w:r w:rsidRPr="00ED0E28">
        <w:rPr>
          <w:rFonts w:cs="Arial"/>
          <w:sz w:val="28"/>
          <w:szCs w:val="28"/>
          <w:rtl/>
        </w:rPr>
        <w:t>:</w:t>
      </w:r>
    </w:p>
    <w:p w:rsidR="0037592F" w:rsidRDefault="0037592F" w:rsidP="0037592F">
      <w:pPr>
        <w:bidi/>
        <w:jc w:val="both"/>
        <w:rPr>
          <w:rFonts w:cs="Arial"/>
          <w:sz w:val="28"/>
          <w:szCs w:val="28"/>
          <w:rtl/>
        </w:rPr>
      </w:pPr>
      <w:r w:rsidRPr="00ED0E28">
        <w:rPr>
          <w:rFonts w:cs="Arial" w:hint="cs"/>
          <w:sz w:val="28"/>
          <w:szCs w:val="28"/>
          <w:rtl/>
        </w:rPr>
        <w:t>والجهادُ</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زمنِ</w:t>
      </w:r>
      <w:r w:rsidRPr="00ED0E28">
        <w:rPr>
          <w:rFonts w:cs="Arial"/>
          <w:sz w:val="28"/>
          <w:szCs w:val="28"/>
          <w:rtl/>
        </w:rPr>
        <w:t xml:space="preserve"> </w:t>
      </w:r>
      <w:r w:rsidRPr="00ED0E28">
        <w:rPr>
          <w:rFonts w:cs="Arial" w:hint="cs"/>
          <w:sz w:val="28"/>
          <w:szCs w:val="28"/>
          <w:rtl/>
        </w:rPr>
        <w:t>الضَّعفِ</w:t>
      </w:r>
      <w:r w:rsidRPr="00ED0E28">
        <w:rPr>
          <w:rFonts w:cs="Arial"/>
          <w:sz w:val="28"/>
          <w:szCs w:val="28"/>
          <w:rtl/>
        </w:rPr>
        <w:t xml:space="preserve"> </w:t>
      </w:r>
      <w:r w:rsidRPr="00ED0E28">
        <w:rPr>
          <w:rFonts w:cs="Arial" w:hint="cs"/>
          <w:sz w:val="28"/>
          <w:szCs w:val="28"/>
          <w:rtl/>
        </w:rPr>
        <w:t>وعدمِ</w:t>
      </w:r>
      <w:r w:rsidRPr="00ED0E28">
        <w:rPr>
          <w:rFonts w:cs="Arial"/>
          <w:sz w:val="28"/>
          <w:szCs w:val="28"/>
          <w:rtl/>
        </w:rPr>
        <w:t xml:space="preserve"> </w:t>
      </w:r>
      <w:r w:rsidRPr="00ED0E28">
        <w:rPr>
          <w:rFonts w:cs="Arial" w:hint="cs"/>
          <w:sz w:val="28"/>
          <w:szCs w:val="28"/>
          <w:rtl/>
        </w:rPr>
        <w:t>القوَّةِ</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ينبغي</w:t>
      </w:r>
      <w:r w:rsidRPr="00ED0E28">
        <w:rPr>
          <w:rFonts w:cs="Arial"/>
          <w:sz w:val="28"/>
          <w:szCs w:val="28"/>
          <w:rtl/>
        </w:rPr>
        <w:t xml:space="preserve"> </w:t>
      </w:r>
      <w:r w:rsidRPr="00ED0E28">
        <w:rPr>
          <w:rFonts w:cs="Arial" w:hint="cs"/>
          <w:sz w:val="28"/>
          <w:szCs w:val="28"/>
          <w:rtl/>
        </w:rPr>
        <w:t>معه</w:t>
      </w:r>
      <w:r w:rsidRPr="00ED0E28">
        <w:rPr>
          <w:rFonts w:cs="Arial"/>
          <w:sz w:val="28"/>
          <w:szCs w:val="28"/>
          <w:rtl/>
        </w:rPr>
        <w:t xml:space="preserve"> </w:t>
      </w:r>
      <w:r w:rsidRPr="00ED0E28">
        <w:rPr>
          <w:rFonts w:cs="Arial" w:hint="cs"/>
          <w:sz w:val="28"/>
          <w:szCs w:val="28"/>
          <w:rtl/>
        </w:rPr>
        <w:t>للمؤمِنِينَ</w:t>
      </w:r>
      <w:r w:rsidRPr="00ED0E28">
        <w:rPr>
          <w:rFonts w:cs="Arial"/>
          <w:sz w:val="28"/>
          <w:szCs w:val="28"/>
          <w:rtl/>
        </w:rPr>
        <w:t xml:space="preserve"> </w:t>
      </w:r>
      <w:r w:rsidRPr="00ED0E28">
        <w:rPr>
          <w:rFonts w:cs="Arial" w:hint="cs"/>
          <w:sz w:val="28"/>
          <w:szCs w:val="28"/>
          <w:rtl/>
        </w:rPr>
        <w:t>الاستكثارُ</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الأَسْرِ</w:t>
      </w:r>
      <w:r w:rsidRPr="00ED0E28">
        <w:rPr>
          <w:rFonts w:cs="Arial"/>
          <w:sz w:val="28"/>
          <w:szCs w:val="28"/>
          <w:rtl/>
        </w:rPr>
        <w:t xml:space="preserve"> </w:t>
      </w:r>
      <w:r w:rsidRPr="00ED0E28">
        <w:rPr>
          <w:rFonts w:cs="Arial" w:hint="cs"/>
          <w:sz w:val="28"/>
          <w:szCs w:val="28"/>
          <w:rtl/>
        </w:rPr>
        <w:t>والسَّبْيِ؛</w:t>
      </w:r>
      <w:r w:rsidRPr="00ED0E28">
        <w:rPr>
          <w:rFonts w:cs="Arial"/>
          <w:sz w:val="28"/>
          <w:szCs w:val="28"/>
          <w:rtl/>
        </w:rPr>
        <w:t xml:space="preserve"> </w:t>
      </w:r>
      <w:r w:rsidRPr="00ED0E28">
        <w:rPr>
          <w:rFonts w:cs="Arial" w:hint="cs"/>
          <w:sz w:val="28"/>
          <w:szCs w:val="28"/>
          <w:rtl/>
        </w:rPr>
        <w:t>وإنَّما</w:t>
      </w:r>
      <w:r w:rsidRPr="00ED0E28">
        <w:rPr>
          <w:rFonts w:cs="Arial"/>
          <w:sz w:val="28"/>
          <w:szCs w:val="28"/>
          <w:rtl/>
        </w:rPr>
        <w:t xml:space="preserve"> </w:t>
      </w:r>
      <w:r w:rsidRPr="00ED0E28">
        <w:rPr>
          <w:rFonts w:cs="Arial" w:hint="cs"/>
          <w:sz w:val="28"/>
          <w:szCs w:val="28"/>
          <w:rtl/>
        </w:rPr>
        <w:t>الإثخانُ</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العدوِّ</w:t>
      </w:r>
      <w:r w:rsidRPr="00ED0E28">
        <w:rPr>
          <w:rFonts w:cs="Arial"/>
          <w:sz w:val="28"/>
          <w:szCs w:val="28"/>
          <w:rtl/>
        </w:rPr>
        <w:t xml:space="preserve"> </w:t>
      </w:r>
      <w:r w:rsidRPr="00ED0E28">
        <w:rPr>
          <w:rFonts w:cs="Arial" w:hint="cs"/>
          <w:sz w:val="28"/>
          <w:szCs w:val="28"/>
          <w:rtl/>
        </w:rPr>
        <w:t>بالقتلِ؛</w:t>
      </w:r>
      <w:r w:rsidRPr="00ED0E28">
        <w:rPr>
          <w:rFonts w:cs="Arial"/>
          <w:sz w:val="28"/>
          <w:szCs w:val="28"/>
          <w:rtl/>
        </w:rPr>
        <w:t xml:space="preserve"> </w:t>
      </w:r>
      <w:r w:rsidRPr="00ED0E28">
        <w:rPr>
          <w:rFonts w:cs="Arial" w:hint="cs"/>
          <w:sz w:val="28"/>
          <w:szCs w:val="28"/>
          <w:rtl/>
        </w:rPr>
        <w:t>فإنَّ</w:t>
      </w:r>
      <w:r w:rsidRPr="00ED0E28">
        <w:rPr>
          <w:rFonts w:cs="Arial"/>
          <w:sz w:val="28"/>
          <w:szCs w:val="28"/>
          <w:rtl/>
        </w:rPr>
        <w:t xml:space="preserve"> </w:t>
      </w:r>
      <w:r w:rsidRPr="00ED0E28">
        <w:rPr>
          <w:rFonts w:cs="Arial" w:hint="cs"/>
          <w:sz w:val="28"/>
          <w:szCs w:val="28"/>
          <w:rtl/>
        </w:rPr>
        <w:t>الاستكثارَ</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الأَسْرِ</w:t>
      </w:r>
      <w:r w:rsidRPr="00ED0E28">
        <w:rPr>
          <w:rFonts w:cs="Arial"/>
          <w:sz w:val="28"/>
          <w:szCs w:val="28"/>
          <w:rtl/>
        </w:rPr>
        <w:t xml:space="preserve"> </w:t>
      </w:r>
      <w:r w:rsidRPr="00ED0E28">
        <w:rPr>
          <w:rFonts w:cs="Arial" w:hint="cs"/>
          <w:sz w:val="28"/>
          <w:szCs w:val="28"/>
          <w:rtl/>
        </w:rPr>
        <w:t>يُؤدِّي</w:t>
      </w:r>
      <w:r w:rsidRPr="00ED0E28">
        <w:rPr>
          <w:rFonts w:cs="Arial"/>
          <w:sz w:val="28"/>
          <w:szCs w:val="28"/>
          <w:rtl/>
        </w:rPr>
        <w:t xml:space="preserve"> </w:t>
      </w:r>
      <w:r w:rsidRPr="00ED0E28">
        <w:rPr>
          <w:rFonts w:cs="Arial" w:hint="cs"/>
          <w:sz w:val="28"/>
          <w:szCs w:val="28"/>
          <w:rtl/>
        </w:rPr>
        <w:t>إلى</w:t>
      </w:r>
      <w:r w:rsidRPr="00ED0E28">
        <w:rPr>
          <w:rFonts w:cs="Arial"/>
          <w:sz w:val="28"/>
          <w:szCs w:val="28"/>
          <w:rtl/>
        </w:rPr>
        <w:t xml:space="preserve"> </w:t>
      </w:r>
      <w:r w:rsidRPr="00ED0E28">
        <w:rPr>
          <w:rFonts w:cs="Arial" w:hint="cs"/>
          <w:sz w:val="28"/>
          <w:szCs w:val="28"/>
          <w:rtl/>
        </w:rPr>
        <w:t>الرُّكُونِ</w:t>
      </w:r>
      <w:r w:rsidRPr="00ED0E28">
        <w:rPr>
          <w:rFonts w:cs="Arial"/>
          <w:sz w:val="28"/>
          <w:szCs w:val="28"/>
          <w:rtl/>
        </w:rPr>
        <w:t xml:space="preserve"> </w:t>
      </w:r>
      <w:r w:rsidRPr="00ED0E28">
        <w:rPr>
          <w:rFonts w:cs="Arial" w:hint="cs"/>
          <w:sz w:val="28"/>
          <w:szCs w:val="28"/>
          <w:rtl/>
        </w:rPr>
        <w:t>إلى</w:t>
      </w:r>
      <w:r w:rsidRPr="00ED0E28">
        <w:rPr>
          <w:rFonts w:cs="Arial"/>
          <w:sz w:val="28"/>
          <w:szCs w:val="28"/>
          <w:rtl/>
        </w:rPr>
        <w:t xml:space="preserve"> </w:t>
      </w:r>
      <w:r w:rsidRPr="00ED0E28">
        <w:rPr>
          <w:rFonts w:cs="Arial" w:hint="cs"/>
          <w:sz w:val="28"/>
          <w:szCs w:val="28"/>
          <w:rtl/>
        </w:rPr>
        <w:t>الدُّنيا،</w:t>
      </w:r>
      <w:r w:rsidRPr="00ED0E28">
        <w:rPr>
          <w:rFonts w:cs="Arial"/>
          <w:sz w:val="28"/>
          <w:szCs w:val="28"/>
          <w:rtl/>
        </w:rPr>
        <w:t xml:space="preserve"> </w:t>
      </w:r>
      <w:r w:rsidRPr="00ED0E28">
        <w:rPr>
          <w:rFonts w:cs="Arial" w:hint="cs"/>
          <w:sz w:val="28"/>
          <w:szCs w:val="28"/>
          <w:rtl/>
        </w:rPr>
        <w:t>وطُولِ</w:t>
      </w:r>
      <w:r w:rsidRPr="00ED0E28">
        <w:rPr>
          <w:rFonts w:cs="Arial"/>
          <w:sz w:val="28"/>
          <w:szCs w:val="28"/>
          <w:rtl/>
        </w:rPr>
        <w:t xml:space="preserve"> </w:t>
      </w:r>
      <w:r w:rsidRPr="00ED0E28">
        <w:rPr>
          <w:rFonts w:cs="Arial" w:hint="cs"/>
          <w:sz w:val="28"/>
          <w:szCs w:val="28"/>
          <w:rtl/>
        </w:rPr>
        <w:t>أَمَدِ</w:t>
      </w:r>
      <w:r w:rsidRPr="00ED0E28">
        <w:rPr>
          <w:rFonts w:cs="Arial"/>
          <w:sz w:val="28"/>
          <w:szCs w:val="28"/>
          <w:rtl/>
        </w:rPr>
        <w:t xml:space="preserve"> </w:t>
      </w:r>
      <w:r w:rsidRPr="00ED0E28">
        <w:rPr>
          <w:rFonts w:cs="Arial" w:hint="cs"/>
          <w:sz w:val="28"/>
          <w:szCs w:val="28"/>
          <w:rtl/>
        </w:rPr>
        <w:t>الضَّعْفِ،</w:t>
      </w:r>
      <w:r w:rsidRPr="00ED0E28">
        <w:rPr>
          <w:rFonts w:cs="Arial"/>
          <w:sz w:val="28"/>
          <w:szCs w:val="28"/>
          <w:rtl/>
        </w:rPr>
        <w:t xml:space="preserve"> </w:t>
      </w:r>
      <w:r w:rsidRPr="00ED0E28">
        <w:rPr>
          <w:rFonts w:cs="Arial" w:hint="cs"/>
          <w:sz w:val="28"/>
          <w:szCs w:val="28"/>
          <w:rtl/>
        </w:rPr>
        <w:t>وتأخُّرِ</w:t>
      </w:r>
      <w:r w:rsidRPr="00ED0E28">
        <w:rPr>
          <w:rFonts w:cs="Arial"/>
          <w:sz w:val="28"/>
          <w:szCs w:val="28"/>
          <w:rtl/>
        </w:rPr>
        <w:t xml:space="preserve"> </w:t>
      </w:r>
      <w:r w:rsidRPr="00ED0E28">
        <w:rPr>
          <w:rFonts w:cs="Arial" w:hint="cs"/>
          <w:sz w:val="28"/>
          <w:szCs w:val="28"/>
          <w:rtl/>
        </w:rPr>
        <w:t>النَّصْرِ،</w:t>
      </w:r>
      <w:r w:rsidRPr="00ED0E28">
        <w:rPr>
          <w:rFonts w:cs="Arial"/>
          <w:sz w:val="28"/>
          <w:szCs w:val="28"/>
          <w:rtl/>
        </w:rPr>
        <w:t xml:space="preserve"> </w:t>
      </w:r>
      <w:r w:rsidRPr="00ED0E28">
        <w:rPr>
          <w:rFonts w:cs="Arial" w:hint="cs"/>
          <w:sz w:val="28"/>
          <w:szCs w:val="28"/>
          <w:rtl/>
        </w:rPr>
        <w:t>والتعلُّقِ</w:t>
      </w:r>
      <w:r w:rsidRPr="00ED0E28">
        <w:rPr>
          <w:rFonts w:cs="Arial"/>
          <w:sz w:val="28"/>
          <w:szCs w:val="28"/>
          <w:rtl/>
        </w:rPr>
        <w:t xml:space="preserve"> </w:t>
      </w:r>
      <w:r w:rsidRPr="00ED0E28">
        <w:rPr>
          <w:rFonts w:cs="Arial" w:hint="cs"/>
          <w:sz w:val="28"/>
          <w:szCs w:val="28"/>
          <w:rtl/>
        </w:rPr>
        <w:t>بالدُّنيا،</w:t>
      </w:r>
      <w:r w:rsidRPr="00ED0E28">
        <w:rPr>
          <w:rFonts w:cs="Arial"/>
          <w:sz w:val="28"/>
          <w:szCs w:val="28"/>
          <w:rtl/>
        </w:rPr>
        <w:t xml:space="preserve"> </w:t>
      </w:r>
      <w:r w:rsidRPr="00ED0E28">
        <w:rPr>
          <w:rFonts w:cs="Arial" w:hint="cs"/>
          <w:sz w:val="28"/>
          <w:szCs w:val="28"/>
          <w:rtl/>
        </w:rPr>
        <w:t>وقد</w:t>
      </w:r>
      <w:r w:rsidRPr="00ED0E28">
        <w:rPr>
          <w:rFonts w:cs="Arial"/>
          <w:sz w:val="28"/>
          <w:szCs w:val="28"/>
          <w:rtl/>
        </w:rPr>
        <w:t xml:space="preserve"> </w:t>
      </w:r>
      <w:r w:rsidRPr="00ED0E28">
        <w:rPr>
          <w:rFonts w:cs="Arial" w:hint="cs"/>
          <w:sz w:val="28"/>
          <w:szCs w:val="28"/>
          <w:rtl/>
        </w:rPr>
        <w:t>جاء</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ابنِ</w:t>
      </w:r>
      <w:r w:rsidRPr="00ED0E28">
        <w:rPr>
          <w:rFonts w:cs="Arial"/>
          <w:sz w:val="28"/>
          <w:szCs w:val="28"/>
          <w:rtl/>
        </w:rPr>
        <w:t xml:space="preserve"> </w:t>
      </w:r>
      <w:r w:rsidRPr="00ED0E28">
        <w:rPr>
          <w:rFonts w:cs="Arial" w:hint="cs"/>
          <w:sz w:val="28"/>
          <w:szCs w:val="28"/>
          <w:rtl/>
        </w:rPr>
        <w:t>عبَّاسٍ</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قولِه</w:t>
      </w:r>
      <w:r w:rsidRPr="00ED0E28">
        <w:rPr>
          <w:rFonts w:cs="Arial"/>
          <w:sz w:val="28"/>
          <w:szCs w:val="28"/>
          <w:rtl/>
        </w:rPr>
        <w:t>: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كَانَ</w:t>
      </w:r>
      <w:r w:rsidRPr="00ED0E28">
        <w:rPr>
          <w:rFonts w:cs="Arial"/>
          <w:sz w:val="28"/>
          <w:szCs w:val="28"/>
          <w:rtl/>
        </w:rPr>
        <w:t xml:space="preserve"> </w:t>
      </w:r>
      <w:r w:rsidRPr="00ED0E28">
        <w:rPr>
          <w:rFonts w:cs="Arial" w:hint="cs"/>
          <w:sz w:val="28"/>
          <w:szCs w:val="28"/>
          <w:rtl/>
        </w:rPr>
        <w:t>لِنَبِيٍّ</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يَكُونَ</w:t>
      </w:r>
      <w:r w:rsidRPr="00ED0E28">
        <w:rPr>
          <w:rFonts w:cs="Arial"/>
          <w:sz w:val="28"/>
          <w:szCs w:val="28"/>
          <w:rtl/>
        </w:rPr>
        <w:t xml:space="preserve"> </w:t>
      </w:r>
      <w:r w:rsidRPr="00ED0E28">
        <w:rPr>
          <w:rFonts w:cs="Arial" w:hint="cs"/>
          <w:sz w:val="28"/>
          <w:szCs w:val="28"/>
          <w:rtl/>
        </w:rPr>
        <w:t>لَهُ</w:t>
      </w:r>
      <w:r w:rsidRPr="00ED0E28">
        <w:rPr>
          <w:rFonts w:cs="Arial"/>
          <w:sz w:val="28"/>
          <w:szCs w:val="28"/>
          <w:rtl/>
        </w:rPr>
        <w:t xml:space="preserve"> </w:t>
      </w:r>
      <w:r w:rsidRPr="00ED0E28">
        <w:rPr>
          <w:rFonts w:cs="Arial" w:hint="cs"/>
          <w:sz w:val="28"/>
          <w:szCs w:val="28"/>
          <w:rtl/>
        </w:rPr>
        <w:t>أَسْرَى</w:t>
      </w:r>
      <w:r w:rsidRPr="00ED0E28">
        <w:rPr>
          <w:rFonts w:cs="Arial"/>
          <w:sz w:val="28"/>
          <w:szCs w:val="28"/>
          <w:rtl/>
        </w:rPr>
        <w:t xml:space="preserve"> </w:t>
      </w:r>
      <w:r w:rsidRPr="00ED0E28">
        <w:rPr>
          <w:rFonts w:cs="Arial" w:hint="cs"/>
          <w:sz w:val="28"/>
          <w:szCs w:val="28"/>
          <w:rtl/>
        </w:rPr>
        <w:t>حَتَّى</w:t>
      </w:r>
      <w:r w:rsidRPr="00ED0E28">
        <w:rPr>
          <w:rFonts w:cs="Arial"/>
          <w:sz w:val="28"/>
          <w:szCs w:val="28"/>
          <w:rtl/>
        </w:rPr>
        <w:t xml:space="preserve"> </w:t>
      </w:r>
      <w:r w:rsidRPr="00ED0E28">
        <w:rPr>
          <w:rFonts w:cs="Arial" w:hint="cs"/>
          <w:sz w:val="28"/>
          <w:szCs w:val="28"/>
          <w:rtl/>
        </w:rPr>
        <w:t>يُثْخِنَ</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الأَرْضِ</w:t>
      </w:r>
      <w:r w:rsidRPr="00ED0E28">
        <w:rPr>
          <w:rFonts w:cs="Arial"/>
          <w:sz w:val="28"/>
          <w:szCs w:val="28"/>
          <w:rtl/>
        </w:rPr>
        <w:t xml:space="preserve">}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w:t>
      </w:r>
      <w:r w:rsidRPr="00ED0E28">
        <w:rPr>
          <w:rFonts w:cs="Arial" w:hint="cs"/>
          <w:sz w:val="28"/>
          <w:szCs w:val="28"/>
          <w:rtl/>
        </w:rPr>
        <w:t>ذلك</w:t>
      </w:r>
      <w:r w:rsidRPr="00ED0E28">
        <w:rPr>
          <w:rFonts w:cs="Arial"/>
          <w:sz w:val="28"/>
          <w:szCs w:val="28"/>
          <w:rtl/>
        </w:rPr>
        <w:t xml:space="preserve"> </w:t>
      </w:r>
      <w:r w:rsidRPr="00ED0E28">
        <w:rPr>
          <w:rFonts w:cs="Arial" w:hint="cs"/>
          <w:sz w:val="28"/>
          <w:szCs w:val="28"/>
          <w:rtl/>
        </w:rPr>
        <w:t>يومَ</w:t>
      </w:r>
      <w:r w:rsidRPr="00ED0E28">
        <w:rPr>
          <w:rFonts w:cs="Arial"/>
          <w:sz w:val="28"/>
          <w:szCs w:val="28"/>
          <w:rtl/>
        </w:rPr>
        <w:t xml:space="preserve"> </w:t>
      </w:r>
      <w:r w:rsidRPr="00ED0E28">
        <w:rPr>
          <w:rFonts w:cs="Arial" w:hint="cs"/>
          <w:sz w:val="28"/>
          <w:szCs w:val="28"/>
          <w:rtl/>
        </w:rPr>
        <w:t>بدرٍ</w:t>
      </w:r>
      <w:r w:rsidRPr="00ED0E28">
        <w:rPr>
          <w:rFonts w:cs="Arial"/>
          <w:sz w:val="28"/>
          <w:szCs w:val="28"/>
          <w:rtl/>
        </w:rPr>
        <w:t xml:space="preserve"> </w:t>
      </w:r>
      <w:r w:rsidRPr="00ED0E28">
        <w:rPr>
          <w:rFonts w:cs="Arial" w:hint="cs"/>
          <w:sz w:val="28"/>
          <w:szCs w:val="28"/>
          <w:rtl/>
        </w:rPr>
        <w:t>والمُسلِمونَ</w:t>
      </w:r>
      <w:r w:rsidRPr="00ED0E28">
        <w:rPr>
          <w:rFonts w:cs="Arial"/>
          <w:sz w:val="28"/>
          <w:szCs w:val="28"/>
          <w:rtl/>
        </w:rPr>
        <w:t xml:space="preserve"> </w:t>
      </w:r>
      <w:r w:rsidRPr="00ED0E28">
        <w:rPr>
          <w:rFonts w:cs="Arial" w:hint="cs"/>
          <w:sz w:val="28"/>
          <w:szCs w:val="28"/>
          <w:rtl/>
        </w:rPr>
        <w:t>يومئذٍ</w:t>
      </w:r>
      <w:r w:rsidRPr="00ED0E28">
        <w:rPr>
          <w:rFonts w:cs="Arial"/>
          <w:sz w:val="28"/>
          <w:szCs w:val="28"/>
          <w:rtl/>
        </w:rPr>
        <w:t xml:space="preserve"> </w:t>
      </w:r>
      <w:r w:rsidRPr="00ED0E28">
        <w:rPr>
          <w:rFonts w:cs="Arial" w:hint="cs"/>
          <w:sz w:val="28"/>
          <w:szCs w:val="28"/>
          <w:rtl/>
        </w:rPr>
        <w:t>قليلٌ،</w:t>
      </w:r>
      <w:r w:rsidRPr="00ED0E28">
        <w:rPr>
          <w:rFonts w:cs="Arial"/>
          <w:sz w:val="28"/>
          <w:szCs w:val="28"/>
          <w:rtl/>
        </w:rPr>
        <w:t xml:space="preserve"> </w:t>
      </w:r>
      <w:r w:rsidRPr="00ED0E28">
        <w:rPr>
          <w:rFonts w:cs="Arial" w:hint="cs"/>
          <w:sz w:val="28"/>
          <w:szCs w:val="28"/>
          <w:rtl/>
        </w:rPr>
        <w:t>فلمَّا</w:t>
      </w:r>
      <w:r w:rsidRPr="00ED0E28">
        <w:rPr>
          <w:rFonts w:cs="Arial"/>
          <w:sz w:val="28"/>
          <w:szCs w:val="28"/>
          <w:rtl/>
        </w:rPr>
        <w:t xml:space="preserve"> </w:t>
      </w:r>
      <w:r w:rsidRPr="00ED0E28">
        <w:rPr>
          <w:rFonts w:cs="Arial" w:hint="cs"/>
          <w:sz w:val="28"/>
          <w:szCs w:val="28"/>
          <w:rtl/>
        </w:rPr>
        <w:t>كَثُرُوا</w:t>
      </w:r>
      <w:r w:rsidRPr="00ED0E28">
        <w:rPr>
          <w:rFonts w:cs="Arial"/>
          <w:sz w:val="28"/>
          <w:szCs w:val="28"/>
          <w:rtl/>
        </w:rPr>
        <w:t xml:space="preserve"> </w:t>
      </w:r>
      <w:r w:rsidRPr="00ED0E28">
        <w:rPr>
          <w:rFonts w:cs="Arial" w:hint="cs"/>
          <w:sz w:val="28"/>
          <w:szCs w:val="28"/>
          <w:rtl/>
        </w:rPr>
        <w:t>واشتَدَّ</w:t>
      </w:r>
      <w:r w:rsidRPr="00ED0E28">
        <w:rPr>
          <w:rFonts w:cs="Arial"/>
          <w:sz w:val="28"/>
          <w:szCs w:val="28"/>
          <w:rtl/>
        </w:rPr>
        <w:t xml:space="preserve"> </w:t>
      </w:r>
      <w:r w:rsidRPr="00ED0E28">
        <w:rPr>
          <w:rFonts w:cs="Arial" w:hint="cs"/>
          <w:sz w:val="28"/>
          <w:szCs w:val="28"/>
          <w:rtl/>
        </w:rPr>
        <w:t>سُلْطانُهم،</w:t>
      </w:r>
      <w:r w:rsidRPr="00ED0E28">
        <w:rPr>
          <w:rFonts w:cs="Arial"/>
          <w:sz w:val="28"/>
          <w:szCs w:val="28"/>
          <w:rtl/>
        </w:rPr>
        <w:t xml:space="preserve"> </w:t>
      </w:r>
      <w:r w:rsidRPr="00ED0E28">
        <w:rPr>
          <w:rFonts w:cs="Arial" w:hint="cs"/>
          <w:sz w:val="28"/>
          <w:szCs w:val="28"/>
          <w:rtl/>
        </w:rPr>
        <w:t>أنزَلَ</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تبارَكَ</w:t>
      </w:r>
      <w:r w:rsidRPr="00ED0E28">
        <w:rPr>
          <w:rFonts w:cs="Arial"/>
          <w:sz w:val="28"/>
          <w:szCs w:val="28"/>
          <w:rtl/>
        </w:rPr>
        <w:t xml:space="preserve"> </w:t>
      </w:r>
      <w:r w:rsidRPr="00ED0E28">
        <w:rPr>
          <w:rFonts w:cs="Arial" w:hint="cs"/>
          <w:sz w:val="28"/>
          <w:szCs w:val="28"/>
          <w:rtl/>
        </w:rPr>
        <w:t>وتعالى</w:t>
      </w:r>
      <w:r w:rsidRPr="00ED0E28">
        <w:rPr>
          <w:rFonts w:cs="Arial"/>
          <w:sz w:val="28"/>
          <w:szCs w:val="28"/>
          <w:rtl/>
        </w:rPr>
        <w:t xml:space="preserve"> </w:t>
      </w:r>
      <w:r w:rsidRPr="00ED0E28">
        <w:rPr>
          <w:rFonts w:cs="Arial" w:hint="cs"/>
          <w:sz w:val="28"/>
          <w:szCs w:val="28"/>
          <w:rtl/>
        </w:rPr>
        <w:t>بعدَ</w:t>
      </w:r>
      <w:r w:rsidRPr="00ED0E28">
        <w:rPr>
          <w:rFonts w:cs="Arial"/>
          <w:sz w:val="28"/>
          <w:szCs w:val="28"/>
          <w:rtl/>
        </w:rPr>
        <w:t xml:space="preserve"> </w:t>
      </w:r>
      <w:r w:rsidRPr="00ED0E28">
        <w:rPr>
          <w:rFonts w:cs="Arial" w:hint="cs"/>
          <w:sz w:val="28"/>
          <w:szCs w:val="28"/>
          <w:rtl/>
        </w:rPr>
        <w:t>هذا</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الأُسَارَى</w:t>
      </w:r>
      <w:r w:rsidRPr="00ED0E28">
        <w:rPr>
          <w:rFonts w:cs="Arial"/>
          <w:sz w:val="28"/>
          <w:szCs w:val="28"/>
          <w:rtl/>
        </w:rPr>
        <w:t>: {</w:t>
      </w:r>
      <w:r w:rsidRPr="00ED0E28">
        <w:rPr>
          <w:rFonts w:cs="Arial" w:hint="cs"/>
          <w:sz w:val="28"/>
          <w:szCs w:val="28"/>
          <w:rtl/>
        </w:rPr>
        <w:t>فَإِمَّا</w:t>
      </w:r>
      <w:r w:rsidRPr="00ED0E28">
        <w:rPr>
          <w:rFonts w:cs="Arial"/>
          <w:sz w:val="28"/>
          <w:szCs w:val="28"/>
          <w:rtl/>
        </w:rPr>
        <w:t xml:space="preserve"> </w:t>
      </w:r>
      <w:r w:rsidRPr="00ED0E28">
        <w:rPr>
          <w:rFonts w:cs="Arial" w:hint="cs"/>
          <w:sz w:val="28"/>
          <w:szCs w:val="28"/>
          <w:rtl/>
        </w:rPr>
        <w:t>مَنًّا</w:t>
      </w:r>
      <w:r w:rsidRPr="00ED0E28">
        <w:rPr>
          <w:rFonts w:cs="Arial"/>
          <w:sz w:val="28"/>
          <w:szCs w:val="28"/>
          <w:rtl/>
        </w:rPr>
        <w:t xml:space="preserve"> </w:t>
      </w:r>
      <w:r w:rsidRPr="00ED0E28">
        <w:rPr>
          <w:rFonts w:cs="Arial" w:hint="cs"/>
          <w:sz w:val="28"/>
          <w:szCs w:val="28"/>
          <w:rtl/>
        </w:rPr>
        <w:t>بَعْدُ</w:t>
      </w:r>
      <w:r w:rsidRPr="00ED0E28">
        <w:rPr>
          <w:rFonts w:cs="Arial"/>
          <w:sz w:val="28"/>
          <w:szCs w:val="28"/>
          <w:rtl/>
        </w:rPr>
        <w:t xml:space="preserve"> </w:t>
      </w:r>
      <w:r w:rsidRPr="00ED0E28">
        <w:rPr>
          <w:rFonts w:cs="Arial" w:hint="cs"/>
          <w:sz w:val="28"/>
          <w:szCs w:val="28"/>
          <w:rtl/>
        </w:rPr>
        <w:t>وَإِمَّا</w:t>
      </w:r>
      <w:r w:rsidRPr="00ED0E28">
        <w:rPr>
          <w:rFonts w:cs="Arial"/>
          <w:sz w:val="28"/>
          <w:szCs w:val="28"/>
          <w:rtl/>
        </w:rPr>
        <w:t xml:space="preserve"> </w:t>
      </w:r>
      <w:r w:rsidRPr="00ED0E28">
        <w:rPr>
          <w:rFonts w:cs="Arial" w:hint="cs"/>
          <w:sz w:val="28"/>
          <w:szCs w:val="28"/>
          <w:rtl/>
        </w:rPr>
        <w:t>فِدَاءً</w:t>
      </w:r>
      <w:r w:rsidRPr="00ED0E28">
        <w:rPr>
          <w:rFonts w:cs="Arial"/>
          <w:sz w:val="28"/>
          <w:szCs w:val="28"/>
          <w:rtl/>
        </w:rPr>
        <w:t>} [</w:t>
      </w:r>
      <w:r w:rsidRPr="00ED0E28">
        <w:rPr>
          <w:rFonts w:cs="Arial" w:hint="cs"/>
          <w:sz w:val="28"/>
          <w:szCs w:val="28"/>
          <w:rtl/>
        </w:rPr>
        <w:t>محمد</w:t>
      </w:r>
      <w:r w:rsidRPr="00ED0E28">
        <w:rPr>
          <w:rFonts w:cs="Arial"/>
          <w:sz w:val="28"/>
          <w:szCs w:val="28"/>
          <w:rtl/>
        </w:rPr>
        <w:t xml:space="preserve">: 4 ]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فجعَلَ</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النبيَّ</w:t>
      </w:r>
      <w:r w:rsidRPr="00ED0E28">
        <w:rPr>
          <w:rFonts w:cs="Arial"/>
          <w:sz w:val="28"/>
          <w:szCs w:val="28"/>
          <w:rtl/>
        </w:rPr>
        <w:t xml:space="preserve"> </w:t>
      </w:r>
      <w:r w:rsidRPr="00ED0E28">
        <w:rPr>
          <w:rFonts w:cs="Arial" w:hint="cs"/>
          <w:sz w:val="28"/>
          <w:szCs w:val="28"/>
          <w:rtl/>
        </w:rPr>
        <w:t>والمؤمنينَ</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أمرِ</w:t>
      </w:r>
      <w:r w:rsidRPr="00ED0E28">
        <w:rPr>
          <w:rFonts w:cs="Arial"/>
          <w:sz w:val="28"/>
          <w:szCs w:val="28"/>
          <w:rtl/>
        </w:rPr>
        <w:t xml:space="preserve"> </w:t>
      </w:r>
      <w:r w:rsidRPr="00ED0E28">
        <w:rPr>
          <w:rFonts w:cs="Arial" w:hint="cs"/>
          <w:sz w:val="28"/>
          <w:szCs w:val="28"/>
          <w:rtl/>
        </w:rPr>
        <w:t>الأُسَارَى</w:t>
      </w:r>
      <w:r w:rsidRPr="00ED0E28">
        <w:rPr>
          <w:rFonts w:cs="Arial"/>
          <w:sz w:val="28"/>
          <w:szCs w:val="28"/>
          <w:rtl/>
        </w:rPr>
        <w:t xml:space="preserve"> </w:t>
      </w:r>
      <w:r w:rsidRPr="00ED0E28">
        <w:rPr>
          <w:rFonts w:cs="Arial" w:hint="cs"/>
          <w:sz w:val="28"/>
          <w:szCs w:val="28"/>
          <w:rtl/>
        </w:rPr>
        <w:t>بالخِيَارِ؛</w:t>
      </w:r>
      <w:r w:rsidRPr="00ED0E28">
        <w:rPr>
          <w:rFonts w:cs="Arial"/>
          <w:sz w:val="28"/>
          <w:szCs w:val="28"/>
          <w:rtl/>
        </w:rPr>
        <w:t xml:space="preserve"> </w:t>
      </w:r>
      <w:r w:rsidRPr="00ED0E28">
        <w:rPr>
          <w:rFonts w:cs="Arial" w:hint="cs"/>
          <w:sz w:val="28"/>
          <w:szCs w:val="28"/>
          <w:rtl/>
        </w:rPr>
        <w:t>إنْ</w:t>
      </w:r>
      <w:r w:rsidRPr="00ED0E28">
        <w:rPr>
          <w:rFonts w:cs="Arial"/>
          <w:sz w:val="28"/>
          <w:szCs w:val="28"/>
          <w:rtl/>
        </w:rPr>
        <w:t xml:space="preserve"> </w:t>
      </w:r>
      <w:r w:rsidRPr="00ED0E28">
        <w:rPr>
          <w:rFonts w:cs="Arial" w:hint="cs"/>
          <w:sz w:val="28"/>
          <w:szCs w:val="28"/>
          <w:rtl/>
        </w:rPr>
        <w:t>شاؤُوا</w:t>
      </w:r>
      <w:r w:rsidRPr="00ED0E28">
        <w:rPr>
          <w:rFonts w:cs="Arial"/>
          <w:sz w:val="28"/>
          <w:szCs w:val="28"/>
          <w:rtl/>
        </w:rPr>
        <w:t xml:space="preserve"> </w:t>
      </w:r>
      <w:r w:rsidRPr="00ED0E28">
        <w:rPr>
          <w:rFonts w:cs="Arial" w:hint="cs"/>
          <w:sz w:val="28"/>
          <w:szCs w:val="28"/>
          <w:rtl/>
        </w:rPr>
        <w:t>قتَلُوهم،</w:t>
      </w:r>
      <w:r w:rsidRPr="00ED0E28">
        <w:rPr>
          <w:rFonts w:cs="Arial"/>
          <w:sz w:val="28"/>
          <w:szCs w:val="28"/>
          <w:rtl/>
        </w:rPr>
        <w:t xml:space="preserve"> </w:t>
      </w:r>
      <w:r w:rsidRPr="00ED0E28">
        <w:rPr>
          <w:rFonts w:cs="Arial" w:hint="cs"/>
          <w:sz w:val="28"/>
          <w:szCs w:val="28"/>
          <w:rtl/>
        </w:rPr>
        <w:t>وإنْ</w:t>
      </w:r>
      <w:r w:rsidRPr="00ED0E28">
        <w:rPr>
          <w:rFonts w:cs="Arial"/>
          <w:sz w:val="28"/>
          <w:szCs w:val="28"/>
          <w:rtl/>
        </w:rPr>
        <w:t xml:space="preserve"> </w:t>
      </w:r>
      <w:r w:rsidRPr="00ED0E28">
        <w:rPr>
          <w:rFonts w:cs="Arial" w:hint="cs"/>
          <w:sz w:val="28"/>
          <w:szCs w:val="28"/>
          <w:rtl/>
        </w:rPr>
        <w:t>شاؤُوا</w:t>
      </w:r>
      <w:r w:rsidRPr="00ED0E28">
        <w:rPr>
          <w:rFonts w:cs="Arial"/>
          <w:sz w:val="28"/>
          <w:szCs w:val="28"/>
          <w:rtl/>
        </w:rPr>
        <w:t xml:space="preserve"> </w:t>
      </w:r>
      <w:r w:rsidRPr="00ED0E28">
        <w:rPr>
          <w:rFonts w:cs="Arial" w:hint="cs"/>
          <w:sz w:val="28"/>
          <w:szCs w:val="28"/>
          <w:rtl/>
        </w:rPr>
        <w:t>استعبَدُوهم،</w:t>
      </w:r>
      <w:r w:rsidRPr="00ED0E28">
        <w:rPr>
          <w:rFonts w:cs="Arial"/>
          <w:sz w:val="28"/>
          <w:szCs w:val="28"/>
          <w:rtl/>
        </w:rPr>
        <w:t xml:space="preserve"> </w:t>
      </w:r>
      <w:r w:rsidRPr="00ED0E28">
        <w:rPr>
          <w:rFonts w:cs="Arial" w:hint="cs"/>
          <w:sz w:val="28"/>
          <w:szCs w:val="28"/>
          <w:rtl/>
        </w:rPr>
        <w:t>وإنْ</w:t>
      </w:r>
      <w:r w:rsidRPr="00ED0E28">
        <w:rPr>
          <w:rFonts w:cs="Arial"/>
          <w:sz w:val="28"/>
          <w:szCs w:val="28"/>
          <w:rtl/>
        </w:rPr>
        <w:t xml:space="preserve"> </w:t>
      </w:r>
      <w:r w:rsidRPr="00ED0E28">
        <w:rPr>
          <w:rFonts w:cs="Arial" w:hint="cs"/>
          <w:sz w:val="28"/>
          <w:szCs w:val="28"/>
          <w:rtl/>
        </w:rPr>
        <w:t>شاؤُوا</w:t>
      </w:r>
      <w:r w:rsidRPr="00ED0E28">
        <w:rPr>
          <w:rFonts w:cs="Arial"/>
          <w:sz w:val="28"/>
          <w:szCs w:val="28"/>
          <w:rtl/>
        </w:rPr>
        <w:t xml:space="preserve"> </w:t>
      </w:r>
      <w:r w:rsidRPr="00ED0E28">
        <w:rPr>
          <w:rFonts w:cs="Arial" w:hint="cs"/>
          <w:sz w:val="28"/>
          <w:szCs w:val="28"/>
          <w:rtl/>
        </w:rPr>
        <w:t>فَادَوْهُم</w:t>
      </w:r>
      <w:r w:rsidRPr="00ED0E28">
        <w:rPr>
          <w:rFonts w:cs="Arial" w:hint="eastAsia"/>
          <w:sz w:val="28"/>
          <w:szCs w:val="28"/>
          <w:rtl/>
        </w:rPr>
        <w:t>»</w:t>
      </w:r>
      <w:r>
        <w:rPr>
          <w:rFonts w:cs="Arial" w:hint="cs"/>
          <w:sz w:val="28"/>
          <w:szCs w:val="28"/>
          <w:rtl/>
        </w:rPr>
        <w:t>(1).</w:t>
      </w:r>
    </w:p>
    <w:p w:rsidR="0037592F" w:rsidRPr="00ED0E28" w:rsidRDefault="0037592F" w:rsidP="0037592F">
      <w:pPr>
        <w:bidi/>
        <w:jc w:val="both"/>
        <w:rPr>
          <w:sz w:val="28"/>
          <w:szCs w:val="28"/>
        </w:rPr>
      </w:pPr>
      <w:r w:rsidRPr="00ED0E28">
        <w:rPr>
          <w:rFonts w:cs="Arial" w:hint="cs"/>
          <w:sz w:val="28"/>
          <w:szCs w:val="28"/>
          <w:rtl/>
        </w:rPr>
        <w:t>ويأتي</w:t>
      </w:r>
      <w:r w:rsidRPr="00ED0E28">
        <w:rPr>
          <w:rFonts w:cs="Arial"/>
          <w:sz w:val="28"/>
          <w:szCs w:val="28"/>
          <w:rtl/>
        </w:rPr>
        <w:t xml:space="preserve"> </w:t>
      </w:r>
      <w:r w:rsidRPr="00ED0E28">
        <w:rPr>
          <w:rFonts w:cs="Arial" w:hint="cs"/>
          <w:sz w:val="28"/>
          <w:szCs w:val="28"/>
          <w:rtl/>
        </w:rPr>
        <w:t>مزيدُ</w:t>
      </w:r>
      <w:r w:rsidRPr="00ED0E28">
        <w:rPr>
          <w:rFonts w:cs="Arial"/>
          <w:sz w:val="28"/>
          <w:szCs w:val="28"/>
          <w:rtl/>
        </w:rPr>
        <w:t xml:space="preserve"> </w:t>
      </w:r>
      <w:r w:rsidRPr="00ED0E28">
        <w:rPr>
          <w:rFonts w:cs="Arial" w:hint="cs"/>
          <w:sz w:val="28"/>
          <w:szCs w:val="28"/>
          <w:rtl/>
        </w:rPr>
        <w:t>كلامٍ</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حُكْمِ</w:t>
      </w:r>
      <w:r w:rsidRPr="00ED0E28">
        <w:rPr>
          <w:rFonts w:cs="Arial"/>
          <w:sz w:val="28"/>
          <w:szCs w:val="28"/>
          <w:rtl/>
        </w:rPr>
        <w:t xml:space="preserve"> </w:t>
      </w:r>
      <w:r w:rsidRPr="00ED0E28">
        <w:rPr>
          <w:rFonts w:cs="Arial" w:hint="cs"/>
          <w:sz w:val="28"/>
          <w:szCs w:val="28"/>
          <w:rtl/>
        </w:rPr>
        <w:t>العملِ</w:t>
      </w:r>
      <w:r w:rsidRPr="00ED0E28">
        <w:rPr>
          <w:rFonts w:cs="Arial"/>
          <w:sz w:val="28"/>
          <w:szCs w:val="28"/>
          <w:rtl/>
        </w:rPr>
        <w:t xml:space="preserve"> </w:t>
      </w:r>
      <w:r w:rsidRPr="00ED0E28">
        <w:rPr>
          <w:rFonts w:cs="Arial" w:hint="cs"/>
          <w:sz w:val="28"/>
          <w:szCs w:val="28"/>
          <w:rtl/>
        </w:rPr>
        <w:t>مع</w:t>
      </w:r>
      <w:r w:rsidRPr="00ED0E28">
        <w:rPr>
          <w:rFonts w:cs="Arial"/>
          <w:sz w:val="28"/>
          <w:szCs w:val="28"/>
          <w:rtl/>
        </w:rPr>
        <w:t xml:space="preserve"> </w:t>
      </w:r>
      <w:r w:rsidRPr="00ED0E28">
        <w:rPr>
          <w:rFonts w:cs="Arial" w:hint="cs"/>
          <w:sz w:val="28"/>
          <w:szCs w:val="28"/>
          <w:rtl/>
        </w:rPr>
        <w:t>الأَسْرَى</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سورةِ</w:t>
      </w:r>
      <w:r w:rsidRPr="00ED0E28">
        <w:rPr>
          <w:rFonts w:cs="Arial"/>
          <w:sz w:val="28"/>
          <w:szCs w:val="28"/>
          <w:rtl/>
        </w:rPr>
        <w:t xml:space="preserve"> </w:t>
      </w:r>
      <w:r w:rsidRPr="00ED0E28">
        <w:rPr>
          <w:rFonts w:cs="Arial" w:hint="cs"/>
          <w:sz w:val="28"/>
          <w:szCs w:val="28"/>
          <w:rtl/>
        </w:rPr>
        <w:t>محمدٍ</w:t>
      </w:r>
      <w:r w:rsidRPr="00ED0E28">
        <w:rPr>
          <w:rFonts w:cs="Arial"/>
          <w:sz w:val="28"/>
          <w:szCs w:val="28"/>
          <w:rtl/>
        </w:rPr>
        <w:t xml:space="preserve"> </w:t>
      </w:r>
      <w:r w:rsidRPr="00ED0E28">
        <w:rPr>
          <w:rFonts w:cs="Arial" w:hint="cs"/>
          <w:sz w:val="28"/>
          <w:szCs w:val="28"/>
          <w:rtl/>
        </w:rPr>
        <w:t>بإذنِ</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الجهادُ</w:t>
      </w:r>
      <w:r w:rsidRPr="00ED0E28">
        <w:rPr>
          <w:rFonts w:cs="Arial"/>
          <w:sz w:val="28"/>
          <w:szCs w:val="28"/>
          <w:rtl/>
        </w:rPr>
        <w:t xml:space="preserve"> </w:t>
      </w:r>
      <w:r w:rsidRPr="00ED0E28">
        <w:rPr>
          <w:rFonts w:cs="Arial" w:hint="cs"/>
          <w:sz w:val="28"/>
          <w:szCs w:val="28"/>
          <w:rtl/>
        </w:rPr>
        <w:t>شريعةُ</w:t>
      </w:r>
      <w:r w:rsidRPr="00ED0E28">
        <w:rPr>
          <w:rFonts w:cs="Arial"/>
          <w:sz w:val="28"/>
          <w:szCs w:val="28"/>
          <w:rtl/>
        </w:rPr>
        <w:t xml:space="preserve"> </w:t>
      </w:r>
      <w:r w:rsidRPr="00ED0E28">
        <w:rPr>
          <w:rFonts w:cs="Arial" w:hint="cs"/>
          <w:sz w:val="28"/>
          <w:szCs w:val="28"/>
          <w:rtl/>
        </w:rPr>
        <w:t>الأنبياءِ</w:t>
      </w:r>
      <w:r w:rsidRPr="00ED0E28">
        <w:rPr>
          <w:rFonts w:cs="Arial"/>
          <w:sz w:val="28"/>
          <w:szCs w:val="28"/>
          <w:rtl/>
        </w:rPr>
        <w:t>:</w:t>
      </w:r>
    </w:p>
    <w:p w:rsidR="0037592F" w:rsidRDefault="0037592F" w:rsidP="0037592F">
      <w:pPr>
        <w:bidi/>
        <w:jc w:val="both"/>
        <w:rPr>
          <w:sz w:val="28"/>
          <w:szCs w:val="28"/>
          <w:rtl/>
        </w:rPr>
      </w:pPr>
      <w:r w:rsidRPr="00ED0E28">
        <w:rPr>
          <w:rFonts w:cs="Arial" w:hint="cs"/>
          <w:sz w:val="28"/>
          <w:szCs w:val="28"/>
          <w:rtl/>
        </w:rPr>
        <w:t>وفي</w:t>
      </w:r>
      <w:r w:rsidRPr="00ED0E28">
        <w:rPr>
          <w:rFonts w:cs="Arial"/>
          <w:sz w:val="28"/>
          <w:szCs w:val="28"/>
          <w:rtl/>
        </w:rPr>
        <w:t xml:space="preserve"> </w:t>
      </w:r>
      <w:r w:rsidRPr="00ED0E28">
        <w:rPr>
          <w:rFonts w:cs="Arial" w:hint="cs"/>
          <w:sz w:val="28"/>
          <w:szCs w:val="28"/>
          <w:rtl/>
        </w:rPr>
        <w:t>قولِه</w:t>
      </w:r>
      <w:r w:rsidRPr="00ED0E28">
        <w:rPr>
          <w:rFonts w:cs="Arial"/>
          <w:sz w:val="28"/>
          <w:szCs w:val="28"/>
          <w:rtl/>
        </w:rPr>
        <w:t xml:space="preserve"> </w:t>
      </w:r>
      <w:r w:rsidRPr="00ED0E28">
        <w:rPr>
          <w:rFonts w:cs="Arial" w:hint="cs"/>
          <w:sz w:val="28"/>
          <w:szCs w:val="28"/>
          <w:rtl/>
        </w:rPr>
        <w:t>تعالى</w:t>
      </w:r>
      <w:r w:rsidRPr="00ED0E28">
        <w:rPr>
          <w:rFonts w:cs="Arial"/>
          <w:sz w:val="28"/>
          <w:szCs w:val="28"/>
          <w:rtl/>
        </w:rPr>
        <w:t>: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كَانَ</w:t>
      </w:r>
      <w:r w:rsidRPr="00ED0E28">
        <w:rPr>
          <w:rFonts w:cs="Arial"/>
          <w:sz w:val="28"/>
          <w:szCs w:val="28"/>
          <w:rtl/>
        </w:rPr>
        <w:t xml:space="preserve"> </w:t>
      </w:r>
      <w:r w:rsidRPr="00ED0E28">
        <w:rPr>
          <w:rFonts w:cs="Arial" w:hint="cs"/>
          <w:sz w:val="28"/>
          <w:szCs w:val="28"/>
          <w:rtl/>
        </w:rPr>
        <w:t>لِنَبِيٍّ</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يَكُونَ</w:t>
      </w:r>
      <w:r w:rsidRPr="00ED0E28">
        <w:rPr>
          <w:rFonts w:cs="Arial"/>
          <w:sz w:val="28"/>
          <w:szCs w:val="28"/>
          <w:rtl/>
        </w:rPr>
        <w:t xml:space="preserve"> </w:t>
      </w:r>
      <w:r w:rsidRPr="00ED0E28">
        <w:rPr>
          <w:rFonts w:cs="Arial" w:hint="cs"/>
          <w:sz w:val="28"/>
          <w:szCs w:val="28"/>
          <w:rtl/>
        </w:rPr>
        <w:t>لَهُ</w:t>
      </w:r>
      <w:r w:rsidRPr="00ED0E28">
        <w:rPr>
          <w:rFonts w:cs="Arial"/>
          <w:sz w:val="28"/>
          <w:szCs w:val="28"/>
          <w:rtl/>
        </w:rPr>
        <w:t xml:space="preserve"> </w:t>
      </w:r>
      <w:r w:rsidRPr="00ED0E28">
        <w:rPr>
          <w:rFonts w:cs="Arial" w:hint="cs"/>
          <w:sz w:val="28"/>
          <w:szCs w:val="28"/>
          <w:rtl/>
        </w:rPr>
        <w:t>أَسْرَى</w:t>
      </w:r>
      <w:r w:rsidRPr="00ED0E28">
        <w:rPr>
          <w:rFonts w:cs="Arial"/>
          <w:sz w:val="28"/>
          <w:szCs w:val="28"/>
          <w:rtl/>
        </w:rPr>
        <w:t xml:space="preserve"> </w:t>
      </w:r>
      <w:r w:rsidRPr="00ED0E28">
        <w:rPr>
          <w:rFonts w:cs="Arial" w:hint="cs"/>
          <w:sz w:val="28"/>
          <w:szCs w:val="28"/>
          <w:rtl/>
        </w:rPr>
        <w:t>حَتَّى</w:t>
      </w:r>
      <w:r w:rsidRPr="00ED0E28">
        <w:rPr>
          <w:rFonts w:cs="Arial"/>
          <w:sz w:val="28"/>
          <w:szCs w:val="28"/>
          <w:rtl/>
        </w:rPr>
        <w:t xml:space="preserve"> </w:t>
      </w:r>
      <w:r w:rsidRPr="00ED0E28">
        <w:rPr>
          <w:rFonts w:cs="Arial" w:hint="cs"/>
          <w:sz w:val="28"/>
          <w:szCs w:val="28"/>
          <w:rtl/>
        </w:rPr>
        <w:t>يُثْخِنَ</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الأَرْضِ</w:t>
      </w:r>
      <w:r w:rsidRPr="00ED0E28">
        <w:rPr>
          <w:rFonts w:cs="Arial"/>
          <w:sz w:val="28"/>
          <w:szCs w:val="28"/>
          <w:rtl/>
        </w:rPr>
        <w:t xml:space="preserve">} </w:t>
      </w:r>
      <w:r w:rsidRPr="00ED0E28">
        <w:rPr>
          <w:rFonts w:cs="Arial" w:hint="cs"/>
          <w:sz w:val="28"/>
          <w:szCs w:val="28"/>
          <w:rtl/>
        </w:rPr>
        <w:t>دليلٌ</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الجهادَ</w:t>
      </w:r>
      <w:r w:rsidRPr="00ED0E28">
        <w:rPr>
          <w:rFonts w:cs="Arial"/>
          <w:sz w:val="28"/>
          <w:szCs w:val="28"/>
          <w:rtl/>
        </w:rPr>
        <w:t xml:space="preserve"> </w:t>
      </w:r>
      <w:r w:rsidRPr="00ED0E28">
        <w:rPr>
          <w:rFonts w:cs="Arial" w:hint="cs"/>
          <w:sz w:val="28"/>
          <w:szCs w:val="28"/>
          <w:rtl/>
        </w:rPr>
        <w:t>شريعةٌ</w:t>
      </w:r>
      <w:r w:rsidRPr="00ED0E28">
        <w:rPr>
          <w:rFonts w:cs="Arial"/>
          <w:sz w:val="28"/>
          <w:szCs w:val="28"/>
          <w:rtl/>
        </w:rPr>
        <w:t xml:space="preserve"> </w:t>
      </w:r>
      <w:r w:rsidRPr="00ED0E28">
        <w:rPr>
          <w:rFonts w:cs="Arial" w:hint="cs"/>
          <w:sz w:val="28"/>
          <w:szCs w:val="28"/>
          <w:rtl/>
        </w:rPr>
        <w:t>للأنبياءِ</w:t>
      </w:r>
      <w:r w:rsidRPr="00ED0E28">
        <w:rPr>
          <w:rFonts w:cs="Arial"/>
          <w:sz w:val="28"/>
          <w:szCs w:val="28"/>
          <w:rtl/>
        </w:rPr>
        <w:t xml:space="preserve"> </w:t>
      </w:r>
      <w:r w:rsidRPr="00ED0E28">
        <w:rPr>
          <w:rFonts w:cs="Arial" w:hint="cs"/>
          <w:sz w:val="28"/>
          <w:szCs w:val="28"/>
          <w:rtl/>
        </w:rPr>
        <w:t>قبلَ</w:t>
      </w:r>
      <w:r w:rsidRPr="00ED0E28">
        <w:rPr>
          <w:rFonts w:cs="Arial"/>
          <w:sz w:val="28"/>
          <w:szCs w:val="28"/>
          <w:rtl/>
        </w:rPr>
        <w:t xml:space="preserve"> </w:t>
      </w:r>
      <w:r w:rsidRPr="00ED0E28">
        <w:rPr>
          <w:rFonts w:cs="Arial" w:hint="cs"/>
          <w:sz w:val="28"/>
          <w:szCs w:val="28"/>
          <w:rtl/>
        </w:rPr>
        <w:t>محمدٍ</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اختلافٍ</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أحوالِهم؛</w:t>
      </w:r>
      <w:r w:rsidRPr="00ED0E28">
        <w:rPr>
          <w:rFonts w:cs="Arial"/>
          <w:sz w:val="28"/>
          <w:szCs w:val="28"/>
          <w:rtl/>
        </w:rPr>
        <w:t xml:space="preserve"> </w:t>
      </w:r>
      <w:r w:rsidRPr="00ED0E28">
        <w:rPr>
          <w:rFonts w:cs="Arial" w:hint="cs"/>
          <w:sz w:val="28"/>
          <w:szCs w:val="28"/>
          <w:rtl/>
        </w:rPr>
        <w:t>وهذه</w:t>
      </w:r>
      <w:r w:rsidRPr="00ED0E28">
        <w:rPr>
          <w:rFonts w:cs="Arial"/>
          <w:sz w:val="28"/>
          <w:szCs w:val="28"/>
          <w:rtl/>
        </w:rPr>
        <w:t xml:space="preserve"> </w:t>
      </w:r>
      <w:r w:rsidRPr="00ED0E28">
        <w:rPr>
          <w:rFonts w:cs="Arial" w:hint="cs"/>
          <w:sz w:val="28"/>
          <w:szCs w:val="28"/>
          <w:rtl/>
        </w:rPr>
        <w:t>الآيةُ</w:t>
      </w:r>
      <w:r w:rsidRPr="00ED0E28">
        <w:rPr>
          <w:rFonts w:cs="Arial"/>
          <w:sz w:val="28"/>
          <w:szCs w:val="28"/>
          <w:rtl/>
        </w:rPr>
        <w:t xml:space="preserve"> </w:t>
      </w:r>
      <w:r w:rsidRPr="00ED0E28">
        <w:rPr>
          <w:rFonts w:cs="Arial" w:hint="cs"/>
          <w:sz w:val="28"/>
          <w:szCs w:val="28"/>
          <w:rtl/>
        </w:rPr>
        <w:t>كقولِهِ</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كما</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البخاريِّ</w:t>
      </w:r>
      <w:r w:rsidRPr="00ED0E28">
        <w:rPr>
          <w:rFonts w:cs="Arial"/>
          <w:sz w:val="28"/>
          <w:szCs w:val="28"/>
          <w:rtl/>
        </w:rPr>
        <w:t>: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يَنْبَغِي</w:t>
      </w:r>
      <w:r w:rsidRPr="00ED0E28">
        <w:rPr>
          <w:rFonts w:cs="Arial"/>
          <w:sz w:val="28"/>
          <w:szCs w:val="28"/>
          <w:rtl/>
        </w:rPr>
        <w:t xml:space="preserve"> </w:t>
      </w:r>
      <w:r w:rsidRPr="00ED0E28">
        <w:rPr>
          <w:rFonts w:cs="Arial" w:hint="cs"/>
          <w:sz w:val="28"/>
          <w:szCs w:val="28"/>
          <w:rtl/>
        </w:rPr>
        <w:t>لِنَبِيٍّ</w:t>
      </w:r>
      <w:r w:rsidRPr="00ED0E28">
        <w:rPr>
          <w:rFonts w:cs="Arial"/>
          <w:sz w:val="28"/>
          <w:szCs w:val="28"/>
          <w:rtl/>
        </w:rPr>
        <w:t xml:space="preserve"> </w:t>
      </w:r>
      <w:r w:rsidRPr="00ED0E28">
        <w:rPr>
          <w:rFonts w:cs="Arial" w:hint="cs"/>
          <w:sz w:val="28"/>
          <w:szCs w:val="28"/>
          <w:rtl/>
        </w:rPr>
        <w:t>يَلْبَسُ</w:t>
      </w:r>
      <w:r w:rsidRPr="00ED0E28">
        <w:rPr>
          <w:rFonts w:cs="Arial"/>
          <w:sz w:val="28"/>
          <w:szCs w:val="28"/>
          <w:rtl/>
        </w:rPr>
        <w:t xml:space="preserve"> </w:t>
      </w:r>
      <w:r w:rsidRPr="00ED0E28">
        <w:rPr>
          <w:rFonts w:cs="Arial" w:hint="cs"/>
          <w:sz w:val="28"/>
          <w:szCs w:val="28"/>
          <w:rtl/>
        </w:rPr>
        <w:t>لَأْمَتَهُ</w:t>
      </w:r>
      <w:r w:rsidRPr="00ED0E28">
        <w:rPr>
          <w:rFonts w:cs="Arial"/>
          <w:sz w:val="28"/>
          <w:szCs w:val="28"/>
          <w:rtl/>
        </w:rPr>
        <w:t xml:space="preserve"> </w:t>
      </w:r>
      <w:r w:rsidRPr="00ED0E28">
        <w:rPr>
          <w:rFonts w:cs="Arial" w:hint="cs"/>
          <w:sz w:val="28"/>
          <w:szCs w:val="28"/>
          <w:rtl/>
        </w:rPr>
        <w:t>فَيَضَعُهَا</w:t>
      </w:r>
      <w:r w:rsidRPr="00ED0E28">
        <w:rPr>
          <w:rFonts w:cs="Arial"/>
          <w:sz w:val="28"/>
          <w:szCs w:val="28"/>
          <w:rtl/>
        </w:rPr>
        <w:t xml:space="preserve"> </w:t>
      </w:r>
      <w:r w:rsidRPr="00ED0E28">
        <w:rPr>
          <w:rFonts w:cs="Arial" w:hint="cs"/>
          <w:sz w:val="28"/>
          <w:szCs w:val="28"/>
          <w:rtl/>
        </w:rPr>
        <w:t>حَتَّى</w:t>
      </w:r>
      <w:r w:rsidRPr="00ED0E28">
        <w:rPr>
          <w:rFonts w:cs="Arial"/>
          <w:sz w:val="28"/>
          <w:szCs w:val="28"/>
          <w:rtl/>
        </w:rPr>
        <w:t xml:space="preserve"> </w:t>
      </w:r>
      <w:r w:rsidRPr="00ED0E28">
        <w:rPr>
          <w:rFonts w:cs="Arial" w:hint="cs"/>
          <w:sz w:val="28"/>
          <w:szCs w:val="28"/>
          <w:rtl/>
        </w:rPr>
        <w:t>يَحْكُمَ</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Pr>
          <w:rFonts w:cs="Arial" w:hint="cs"/>
          <w:sz w:val="28"/>
          <w:szCs w:val="28"/>
          <w:rtl/>
        </w:rPr>
        <w:t xml:space="preserve">(2)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ففي</w:t>
      </w:r>
      <w:r w:rsidRPr="00ED0E28">
        <w:rPr>
          <w:rFonts w:cs="Arial"/>
          <w:sz w:val="28"/>
          <w:szCs w:val="28"/>
          <w:rtl/>
        </w:rPr>
        <w:t xml:space="preserve"> </w:t>
      </w:r>
      <w:r w:rsidRPr="00ED0E28">
        <w:rPr>
          <w:rFonts w:cs="Arial" w:hint="cs"/>
          <w:sz w:val="28"/>
          <w:szCs w:val="28"/>
          <w:rtl/>
        </w:rPr>
        <w:t>الحديثِ</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الدَّلاَلةِ</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سبَقَ</w:t>
      </w:r>
      <w:r w:rsidRPr="00ED0E28">
        <w:rPr>
          <w:rFonts w:cs="Arial"/>
          <w:sz w:val="28"/>
          <w:szCs w:val="28"/>
          <w:rtl/>
        </w:rPr>
        <w:t xml:space="preserve"> </w:t>
      </w:r>
      <w:r w:rsidRPr="00ED0E28">
        <w:rPr>
          <w:rFonts w:cs="Arial" w:hint="cs"/>
          <w:sz w:val="28"/>
          <w:szCs w:val="28"/>
          <w:rtl/>
        </w:rPr>
        <w:t>كما</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الآيةِ،</w:t>
      </w:r>
      <w:r w:rsidRPr="00ED0E28">
        <w:rPr>
          <w:rFonts w:cs="Arial"/>
          <w:sz w:val="28"/>
          <w:szCs w:val="28"/>
          <w:rtl/>
        </w:rPr>
        <w:t xml:space="preserve"> </w:t>
      </w:r>
      <w:r w:rsidRPr="00ED0E28">
        <w:rPr>
          <w:rFonts w:cs="Arial" w:hint="cs"/>
          <w:sz w:val="28"/>
          <w:szCs w:val="28"/>
          <w:rtl/>
        </w:rPr>
        <w:t>وقد</w:t>
      </w:r>
      <w:r w:rsidRPr="00ED0E28">
        <w:rPr>
          <w:rFonts w:cs="Arial"/>
          <w:sz w:val="28"/>
          <w:szCs w:val="28"/>
          <w:rtl/>
        </w:rPr>
        <w:t xml:space="preserve"> </w:t>
      </w:r>
      <w:r w:rsidRPr="00ED0E28">
        <w:rPr>
          <w:rFonts w:cs="Arial" w:hint="cs"/>
          <w:sz w:val="28"/>
          <w:szCs w:val="28"/>
          <w:rtl/>
        </w:rPr>
        <w:t>تقدَّمَ</w:t>
      </w:r>
      <w:r w:rsidRPr="00ED0E28">
        <w:rPr>
          <w:rFonts w:cs="Arial"/>
          <w:sz w:val="28"/>
          <w:szCs w:val="28"/>
          <w:rtl/>
        </w:rPr>
        <w:t xml:space="preserve"> </w:t>
      </w:r>
      <w:r w:rsidRPr="00ED0E28">
        <w:rPr>
          <w:rFonts w:cs="Arial" w:hint="cs"/>
          <w:sz w:val="28"/>
          <w:szCs w:val="28"/>
          <w:rtl/>
        </w:rPr>
        <w:t>الكلامُ</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عمومِ</w:t>
      </w:r>
      <w:r w:rsidRPr="00ED0E28">
        <w:rPr>
          <w:rFonts w:cs="Arial"/>
          <w:sz w:val="28"/>
          <w:szCs w:val="28"/>
          <w:rtl/>
        </w:rPr>
        <w:t xml:space="preserve"> </w:t>
      </w:r>
      <w:r w:rsidRPr="00ED0E28">
        <w:rPr>
          <w:rFonts w:cs="Arial" w:hint="cs"/>
          <w:sz w:val="28"/>
          <w:szCs w:val="28"/>
          <w:rtl/>
        </w:rPr>
        <w:t>مشروعيَّةِ</w:t>
      </w:r>
      <w:r w:rsidRPr="00ED0E28">
        <w:rPr>
          <w:rFonts w:cs="Arial"/>
          <w:sz w:val="28"/>
          <w:szCs w:val="28"/>
          <w:rtl/>
        </w:rPr>
        <w:t xml:space="preserve"> </w:t>
      </w:r>
      <w:r w:rsidRPr="00ED0E28">
        <w:rPr>
          <w:rFonts w:cs="Arial" w:hint="cs"/>
          <w:sz w:val="28"/>
          <w:szCs w:val="28"/>
          <w:rtl/>
        </w:rPr>
        <w:t>الجهادِ</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الأنبياءِ</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قولِهِ</w:t>
      </w:r>
      <w:r w:rsidRPr="00ED0E28">
        <w:rPr>
          <w:rFonts w:cs="Arial"/>
          <w:sz w:val="28"/>
          <w:szCs w:val="28"/>
          <w:rtl/>
        </w:rPr>
        <w:t xml:space="preserve"> </w:t>
      </w:r>
      <w:r w:rsidRPr="00ED0E28">
        <w:rPr>
          <w:rFonts w:cs="Arial" w:hint="cs"/>
          <w:sz w:val="28"/>
          <w:szCs w:val="28"/>
          <w:rtl/>
        </w:rPr>
        <w:t>تعالى</w:t>
      </w:r>
      <w:r w:rsidRPr="00ED0E28">
        <w:rPr>
          <w:rFonts w:cs="Arial"/>
          <w:sz w:val="28"/>
          <w:szCs w:val="28"/>
          <w:rtl/>
        </w:rPr>
        <w:t>: {</w:t>
      </w:r>
      <w:r w:rsidRPr="00ED0E28">
        <w:rPr>
          <w:rFonts w:cs="Arial" w:hint="cs"/>
          <w:sz w:val="28"/>
          <w:szCs w:val="28"/>
          <w:rtl/>
        </w:rPr>
        <w:t>كُتِبَ</w:t>
      </w:r>
      <w:r w:rsidRPr="00ED0E28">
        <w:rPr>
          <w:rFonts w:cs="Arial"/>
          <w:sz w:val="28"/>
          <w:szCs w:val="28"/>
          <w:rtl/>
        </w:rPr>
        <w:t xml:space="preserve"> </w:t>
      </w:r>
      <w:r w:rsidRPr="00ED0E28">
        <w:rPr>
          <w:rFonts w:cs="Arial" w:hint="cs"/>
          <w:sz w:val="28"/>
          <w:szCs w:val="28"/>
          <w:rtl/>
        </w:rPr>
        <w:t>عَلَيْكُمُ</w:t>
      </w:r>
      <w:r w:rsidRPr="00ED0E28">
        <w:rPr>
          <w:rFonts w:cs="Arial"/>
          <w:sz w:val="28"/>
          <w:szCs w:val="28"/>
          <w:rtl/>
        </w:rPr>
        <w:t xml:space="preserve"> </w:t>
      </w:r>
      <w:r w:rsidRPr="00ED0E28">
        <w:rPr>
          <w:rFonts w:cs="Arial" w:hint="cs"/>
          <w:sz w:val="28"/>
          <w:szCs w:val="28"/>
          <w:rtl/>
        </w:rPr>
        <w:t>الْقِتَالُ</w:t>
      </w:r>
      <w:r w:rsidRPr="00ED0E28">
        <w:rPr>
          <w:rFonts w:cs="Arial"/>
          <w:sz w:val="28"/>
          <w:szCs w:val="28"/>
          <w:rtl/>
        </w:rPr>
        <w:t xml:space="preserve"> </w:t>
      </w:r>
      <w:r w:rsidRPr="00ED0E28">
        <w:rPr>
          <w:rFonts w:cs="Arial" w:hint="cs"/>
          <w:sz w:val="28"/>
          <w:szCs w:val="28"/>
          <w:rtl/>
        </w:rPr>
        <w:t>وَهُوَ</w:t>
      </w:r>
      <w:r w:rsidRPr="00ED0E28">
        <w:rPr>
          <w:rFonts w:cs="Arial"/>
          <w:sz w:val="28"/>
          <w:szCs w:val="28"/>
          <w:rtl/>
        </w:rPr>
        <w:t xml:space="preserve"> </w:t>
      </w:r>
      <w:r w:rsidRPr="00ED0E28">
        <w:rPr>
          <w:rFonts w:cs="Arial" w:hint="cs"/>
          <w:sz w:val="28"/>
          <w:szCs w:val="28"/>
          <w:rtl/>
        </w:rPr>
        <w:t>كُرْهٌ</w:t>
      </w:r>
      <w:r w:rsidRPr="00ED0E28">
        <w:rPr>
          <w:rFonts w:cs="Arial"/>
          <w:sz w:val="28"/>
          <w:szCs w:val="28"/>
          <w:rtl/>
        </w:rPr>
        <w:t xml:space="preserve"> </w:t>
      </w:r>
      <w:r w:rsidRPr="00ED0E28">
        <w:rPr>
          <w:rFonts w:cs="Arial" w:hint="cs"/>
          <w:sz w:val="28"/>
          <w:szCs w:val="28"/>
          <w:rtl/>
        </w:rPr>
        <w:t>لَكُمْ</w:t>
      </w:r>
      <w:r w:rsidRPr="00ED0E28">
        <w:rPr>
          <w:rFonts w:cs="Arial"/>
          <w:sz w:val="28"/>
          <w:szCs w:val="28"/>
          <w:rtl/>
        </w:rPr>
        <w:t xml:space="preserve">} [216 ]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البقرةِ،</w:t>
      </w:r>
      <w:r w:rsidRPr="00ED0E28">
        <w:rPr>
          <w:rFonts w:cs="Arial"/>
          <w:sz w:val="28"/>
          <w:szCs w:val="28"/>
          <w:rtl/>
        </w:rPr>
        <w:t xml:space="preserve"> </w:t>
      </w:r>
      <w:r w:rsidRPr="00ED0E28">
        <w:rPr>
          <w:rFonts w:cs="Arial" w:hint="cs"/>
          <w:sz w:val="28"/>
          <w:szCs w:val="28"/>
          <w:rtl/>
        </w:rPr>
        <w:t>وفي</w:t>
      </w:r>
      <w:r w:rsidRPr="00ED0E28">
        <w:rPr>
          <w:rFonts w:cs="Arial"/>
          <w:sz w:val="28"/>
          <w:szCs w:val="28"/>
          <w:rtl/>
        </w:rPr>
        <w:t xml:space="preserve"> </w:t>
      </w:r>
      <w:r w:rsidRPr="00ED0E28">
        <w:rPr>
          <w:rFonts w:cs="Arial" w:hint="cs"/>
          <w:sz w:val="28"/>
          <w:szCs w:val="28"/>
          <w:rtl/>
        </w:rPr>
        <w:t>قولِهِ</w:t>
      </w:r>
      <w:r w:rsidRPr="00ED0E28">
        <w:rPr>
          <w:rFonts w:cs="Arial"/>
          <w:sz w:val="28"/>
          <w:szCs w:val="28"/>
          <w:rtl/>
        </w:rPr>
        <w:t xml:space="preserve"> </w:t>
      </w:r>
      <w:r w:rsidRPr="00ED0E28">
        <w:rPr>
          <w:rFonts w:cs="Arial" w:hint="cs"/>
          <w:sz w:val="28"/>
          <w:szCs w:val="28"/>
          <w:rtl/>
        </w:rPr>
        <w:t>تعالى</w:t>
      </w:r>
      <w:r w:rsidRPr="00ED0E28">
        <w:rPr>
          <w:rFonts w:cs="Arial"/>
          <w:sz w:val="28"/>
          <w:szCs w:val="28"/>
          <w:rtl/>
        </w:rPr>
        <w:t>: {</w:t>
      </w:r>
      <w:r w:rsidRPr="00ED0E28">
        <w:rPr>
          <w:rFonts w:cs="Arial" w:hint="cs"/>
          <w:sz w:val="28"/>
          <w:szCs w:val="28"/>
          <w:rtl/>
        </w:rPr>
        <w:t>وَكَأَيٍّن</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نَبِيٍّ</w:t>
      </w:r>
      <w:r w:rsidRPr="00ED0E28">
        <w:rPr>
          <w:rFonts w:cs="Arial"/>
          <w:sz w:val="28"/>
          <w:szCs w:val="28"/>
          <w:rtl/>
        </w:rPr>
        <w:t xml:space="preserve"> </w:t>
      </w:r>
      <w:r w:rsidRPr="00ED0E28">
        <w:rPr>
          <w:rFonts w:cs="Arial" w:hint="cs"/>
          <w:sz w:val="28"/>
          <w:szCs w:val="28"/>
          <w:rtl/>
        </w:rPr>
        <w:t>قَاتَلَ</w:t>
      </w:r>
      <w:r w:rsidRPr="00ED0E28">
        <w:rPr>
          <w:rFonts w:cs="Arial"/>
          <w:sz w:val="28"/>
          <w:szCs w:val="28"/>
          <w:rtl/>
        </w:rPr>
        <w:t xml:space="preserve"> </w:t>
      </w:r>
      <w:r w:rsidRPr="00ED0E28">
        <w:rPr>
          <w:rFonts w:cs="Arial" w:hint="cs"/>
          <w:sz w:val="28"/>
          <w:szCs w:val="28"/>
          <w:rtl/>
        </w:rPr>
        <w:t>مَعَهُ</w:t>
      </w:r>
      <w:r w:rsidRPr="00ED0E28">
        <w:rPr>
          <w:rFonts w:cs="Arial"/>
          <w:sz w:val="28"/>
          <w:szCs w:val="28"/>
          <w:rtl/>
        </w:rPr>
        <w:t xml:space="preserve"> </w:t>
      </w:r>
      <w:r w:rsidRPr="00ED0E28">
        <w:rPr>
          <w:rFonts w:cs="Arial" w:hint="cs"/>
          <w:sz w:val="28"/>
          <w:szCs w:val="28"/>
          <w:rtl/>
        </w:rPr>
        <w:t>رِبِّيُّونَ</w:t>
      </w:r>
      <w:r w:rsidRPr="00ED0E28">
        <w:rPr>
          <w:rFonts w:cs="Arial"/>
          <w:sz w:val="28"/>
          <w:szCs w:val="28"/>
          <w:rtl/>
        </w:rPr>
        <w:t xml:space="preserve"> </w:t>
      </w:r>
      <w:r w:rsidRPr="00ED0E28">
        <w:rPr>
          <w:rFonts w:cs="Arial" w:hint="cs"/>
          <w:sz w:val="28"/>
          <w:szCs w:val="28"/>
          <w:rtl/>
        </w:rPr>
        <w:t>كَثِيرٌ</w:t>
      </w:r>
      <w:r w:rsidRPr="00ED0E28">
        <w:rPr>
          <w:rFonts w:cs="Arial"/>
          <w:sz w:val="28"/>
          <w:szCs w:val="28"/>
          <w:rtl/>
        </w:rPr>
        <w:t xml:space="preserve">} [146 ]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آلِ</w:t>
      </w:r>
      <w:r w:rsidRPr="00ED0E28">
        <w:rPr>
          <w:rFonts w:cs="Arial"/>
          <w:sz w:val="28"/>
          <w:szCs w:val="28"/>
          <w:rtl/>
        </w:rPr>
        <w:t xml:space="preserve"> </w:t>
      </w:r>
      <w:r w:rsidRPr="00ED0E28">
        <w:rPr>
          <w:rFonts w:cs="Arial" w:hint="cs"/>
          <w:sz w:val="28"/>
          <w:szCs w:val="28"/>
          <w:rtl/>
        </w:rPr>
        <w:t>عِمرانَ</w:t>
      </w:r>
      <w:r w:rsidRPr="00ED0E28">
        <w:rPr>
          <w:rFonts w:cs="Arial"/>
          <w:sz w:val="28"/>
          <w:szCs w:val="28"/>
          <w:rtl/>
        </w:rPr>
        <w:t>.</w:t>
      </w:r>
    </w:p>
    <w:p w:rsidR="0037592F" w:rsidRDefault="0037592F" w:rsidP="0037592F">
      <w:pPr>
        <w:bidi/>
        <w:jc w:val="both"/>
        <w:rPr>
          <w:sz w:val="28"/>
          <w:szCs w:val="28"/>
          <w:rtl/>
        </w:rPr>
      </w:pPr>
      <w:r>
        <w:rPr>
          <w:rFonts w:hint="cs"/>
          <w:sz w:val="28"/>
          <w:szCs w:val="28"/>
          <w:rtl/>
        </w:rPr>
        <w:t>***</w:t>
      </w:r>
    </w:p>
    <w:p w:rsidR="0037592F" w:rsidRDefault="0037592F" w:rsidP="0037592F">
      <w:pPr>
        <w:bidi/>
        <w:jc w:val="both"/>
        <w:rPr>
          <w:sz w:val="28"/>
          <w:szCs w:val="28"/>
          <w:rtl/>
        </w:rPr>
      </w:pPr>
      <w:r>
        <w:rPr>
          <w:rFonts w:hint="cs"/>
          <w:sz w:val="28"/>
          <w:szCs w:val="28"/>
          <w:rtl/>
        </w:rPr>
        <w:t>ـــــــــــــــــــــــــــــــــــــــــــــــــــــــــــــــــــــــــــــــ</w:t>
      </w:r>
    </w:p>
    <w:p w:rsidR="0037592F" w:rsidRPr="00B57189" w:rsidRDefault="0037592F" w:rsidP="0037592F">
      <w:pPr>
        <w:pStyle w:val="ListParagraph"/>
        <w:numPr>
          <w:ilvl w:val="0"/>
          <w:numId w:val="96"/>
        </w:numPr>
        <w:bidi/>
        <w:jc w:val="both"/>
        <w:rPr>
          <w:sz w:val="28"/>
          <w:szCs w:val="28"/>
        </w:rPr>
      </w:pPr>
      <w:r w:rsidRPr="00B57189">
        <w:rPr>
          <w:rFonts w:cs="Arial"/>
          <w:sz w:val="28"/>
          <w:szCs w:val="28"/>
          <w:rtl/>
        </w:rPr>
        <w:t>«</w:t>
      </w:r>
      <w:r w:rsidRPr="00B57189">
        <w:rPr>
          <w:rFonts w:cs="Arial" w:hint="cs"/>
          <w:sz w:val="28"/>
          <w:szCs w:val="28"/>
          <w:rtl/>
        </w:rPr>
        <w:t>تفسير</w:t>
      </w:r>
      <w:r w:rsidRPr="00B57189">
        <w:rPr>
          <w:rFonts w:cs="Arial"/>
          <w:sz w:val="28"/>
          <w:szCs w:val="28"/>
          <w:rtl/>
        </w:rPr>
        <w:t xml:space="preserve"> </w:t>
      </w:r>
      <w:r w:rsidRPr="00B57189">
        <w:rPr>
          <w:rFonts w:cs="Arial" w:hint="cs"/>
          <w:sz w:val="28"/>
          <w:szCs w:val="28"/>
          <w:rtl/>
        </w:rPr>
        <w:t>الطبري</w:t>
      </w:r>
      <w:r w:rsidRPr="00B57189">
        <w:rPr>
          <w:rFonts w:cs="Arial" w:hint="eastAsia"/>
          <w:sz w:val="28"/>
          <w:szCs w:val="28"/>
          <w:rtl/>
        </w:rPr>
        <w:t>»</w:t>
      </w:r>
      <w:r w:rsidRPr="00B57189">
        <w:rPr>
          <w:rFonts w:cs="Arial"/>
          <w:sz w:val="28"/>
          <w:szCs w:val="28"/>
          <w:rtl/>
        </w:rPr>
        <w:t xml:space="preserve"> (11 /272)</w:t>
      </w:r>
      <w:r w:rsidRPr="00B57189">
        <w:rPr>
          <w:rFonts w:cs="Arial" w:hint="cs"/>
          <w:sz w:val="28"/>
          <w:szCs w:val="28"/>
          <w:rtl/>
        </w:rPr>
        <w:t>،</w:t>
      </w:r>
      <w:r w:rsidRPr="00B57189">
        <w:rPr>
          <w:rFonts w:cs="Arial"/>
          <w:sz w:val="28"/>
          <w:szCs w:val="28"/>
          <w:rtl/>
        </w:rPr>
        <w:t xml:space="preserve"> </w:t>
      </w:r>
      <w:r w:rsidRPr="00B57189">
        <w:rPr>
          <w:rFonts w:cs="Arial" w:hint="cs"/>
          <w:sz w:val="28"/>
          <w:szCs w:val="28"/>
          <w:rtl/>
        </w:rPr>
        <w:t>و</w:t>
      </w:r>
      <w:r w:rsidRPr="00B57189">
        <w:rPr>
          <w:rFonts w:cs="Arial" w:hint="eastAsia"/>
          <w:sz w:val="28"/>
          <w:szCs w:val="28"/>
          <w:rtl/>
        </w:rPr>
        <w:t>«</w:t>
      </w:r>
      <w:r w:rsidRPr="00B57189">
        <w:rPr>
          <w:rFonts w:cs="Arial" w:hint="cs"/>
          <w:sz w:val="28"/>
          <w:szCs w:val="28"/>
          <w:rtl/>
        </w:rPr>
        <w:t>تفسير</w:t>
      </w:r>
      <w:r w:rsidRPr="00B57189">
        <w:rPr>
          <w:rFonts w:cs="Arial"/>
          <w:sz w:val="28"/>
          <w:szCs w:val="28"/>
          <w:rtl/>
        </w:rPr>
        <w:t xml:space="preserve"> </w:t>
      </w:r>
      <w:r w:rsidRPr="00B57189">
        <w:rPr>
          <w:rFonts w:cs="Arial" w:hint="cs"/>
          <w:sz w:val="28"/>
          <w:szCs w:val="28"/>
          <w:rtl/>
        </w:rPr>
        <w:t>ابن</w:t>
      </w:r>
      <w:r w:rsidRPr="00B57189">
        <w:rPr>
          <w:rFonts w:cs="Arial"/>
          <w:sz w:val="28"/>
          <w:szCs w:val="28"/>
          <w:rtl/>
        </w:rPr>
        <w:t xml:space="preserve"> </w:t>
      </w:r>
      <w:r w:rsidRPr="00B57189">
        <w:rPr>
          <w:rFonts w:cs="Arial" w:hint="cs"/>
          <w:sz w:val="28"/>
          <w:szCs w:val="28"/>
          <w:rtl/>
        </w:rPr>
        <w:t>أبي</w:t>
      </w:r>
      <w:r w:rsidRPr="00B57189">
        <w:rPr>
          <w:rFonts w:cs="Arial"/>
          <w:sz w:val="28"/>
          <w:szCs w:val="28"/>
          <w:rtl/>
        </w:rPr>
        <w:t xml:space="preserve"> </w:t>
      </w:r>
      <w:r w:rsidRPr="00B57189">
        <w:rPr>
          <w:rFonts w:cs="Arial" w:hint="cs"/>
          <w:sz w:val="28"/>
          <w:szCs w:val="28"/>
          <w:rtl/>
        </w:rPr>
        <w:t>حاتم</w:t>
      </w:r>
      <w:r w:rsidRPr="00B57189">
        <w:rPr>
          <w:rFonts w:cs="Arial" w:hint="eastAsia"/>
          <w:sz w:val="28"/>
          <w:szCs w:val="28"/>
          <w:rtl/>
        </w:rPr>
        <w:t>»</w:t>
      </w:r>
      <w:r>
        <w:rPr>
          <w:rFonts w:cs="Arial"/>
          <w:sz w:val="28"/>
          <w:szCs w:val="28"/>
          <w:rtl/>
        </w:rPr>
        <w:t xml:space="preserve"> (5 /1732).</w:t>
      </w:r>
    </w:p>
    <w:p w:rsidR="0037592F" w:rsidRPr="00B57189" w:rsidRDefault="0037592F" w:rsidP="0037592F">
      <w:pPr>
        <w:pStyle w:val="ListParagraph"/>
        <w:numPr>
          <w:ilvl w:val="0"/>
          <w:numId w:val="96"/>
        </w:numPr>
        <w:bidi/>
        <w:jc w:val="both"/>
        <w:rPr>
          <w:sz w:val="28"/>
          <w:szCs w:val="28"/>
        </w:rPr>
      </w:pPr>
      <w:r w:rsidRPr="00ED0E28">
        <w:rPr>
          <w:rFonts w:cs="Arial" w:hint="cs"/>
          <w:sz w:val="28"/>
          <w:szCs w:val="28"/>
          <w:rtl/>
        </w:rPr>
        <w:t>أخرجه</w:t>
      </w:r>
      <w:r w:rsidRPr="00ED0E28">
        <w:rPr>
          <w:rFonts w:cs="Arial"/>
          <w:sz w:val="28"/>
          <w:szCs w:val="28"/>
          <w:rtl/>
        </w:rPr>
        <w:t xml:space="preserve"> </w:t>
      </w:r>
      <w:r w:rsidRPr="00ED0E28">
        <w:rPr>
          <w:rFonts w:cs="Arial" w:hint="cs"/>
          <w:sz w:val="28"/>
          <w:szCs w:val="28"/>
          <w:rtl/>
        </w:rPr>
        <w:t>البخاري</w:t>
      </w:r>
      <w:r w:rsidRPr="00ED0E28">
        <w:rPr>
          <w:rFonts w:cs="Arial"/>
          <w:sz w:val="28"/>
          <w:szCs w:val="28"/>
          <w:rtl/>
        </w:rPr>
        <w:t xml:space="preserve"> </w:t>
      </w:r>
      <w:r w:rsidRPr="00ED0E28">
        <w:rPr>
          <w:rFonts w:cs="Arial" w:hint="cs"/>
          <w:sz w:val="28"/>
          <w:szCs w:val="28"/>
          <w:rtl/>
        </w:rPr>
        <w:t>معلقًا</w:t>
      </w:r>
      <w:r w:rsidRPr="00ED0E28">
        <w:rPr>
          <w:rFonts w:cs="Arial"/>
          <w:sz w:val="28"/>
          <w:szCs w:val="28"/>
          <w:rtl/>
        </w:rPr>
        <w:t xml:space="preserve"> </w:t>
      </w:r>
      <w:r w:rsidRPr="00ED0E28">
        <w:rPr>
          <w:rFonts w:cs="Arial" w:hint="cs"/>
          <w:sz w:val="28"/>
          <w:szCs w:val="28"/>
          <w:rtl/>
        </w:rPr>
        <w:t>قبل</w:t>
      </w:r>
      <w:r w:rsidRPr="00ED0E28">
        <w:rPr>
          <w:rFonts w:cs="Arial"/>
          <w:sz w:val="28"/>
          <w:szCs w:val="28"/>
          <w:rtl/>
        </w:rPr>
        <w:t xml:space="preserve"> </w:t>
      </w:r>
      <w:r w:rsidRPr="00ED0E28">
        <w:rPr>
          <w:rFonts w:cs="Arial" w:hint="cs"/>
          <w:sz w:val="28"/>
          <w:szCs w:val="28"/>
          <w:rtl/>
        </w:rPr>
        <w:t>حديث</w:t>
      </w:r>
      <w:r w:rsidRPr="00ED0E28">
        <w:rPr>
          <w:rFonts w:cs="Arial"/>
          <w:sz w:val="28"/>
          <w:szCs w:val="28"/>
          <w:rtl/>
        </w:rPr>
        <w:t xml:space="preserve"> (7369).</w:t>
      </w:r>
    </w:p>
    <w:p w:rsidR="0037592F" w:rsidRDefault="0037592F" w:rsidP="0037592F">
      <w:pPr>
        <w:rPr>
          <w:sz w:val="28"/>
          <w:szCs w:val="28"/>
          <w:rtl/>
        </w:rPr>
      </w:pPr>
      <w:r>
        <w:rPr>
          <w:sz w:val="28"/>
          <w:szCs w:val="28"/>
          <w:rtl/>
        </w:rPr>
        <w:br w:type="page"/>
      </w:r>
    </w:p>
    <w:p w:rsidR="0037592F" w:rsidRPr="00ED0E28" w:rsidRDefault="0037592F" w:rsidP="0037592F">
      <w:pPr>
        <w:bidi/>
        <w:jc w:val="both"/>
        <w:rPr>
          <w:sz w:val="28"/>
          <w:szCs w:val="28"/>
        </w:rPr>
      </w:pPr>
      <w:r w:rsidRPr="00ED0E28">
        <w:rPr>
          <w:rFonts w:cs="Arial"/>
          <w:sz w:val="28"/>
          <w:szCs w:val="28"/>
          <w:rtl/>
        </w:rPr>
        <w:t xml:space="preserve"> </w:t>
      </w:r>
    </w:p>
    <w:p w:rsidR="0037592F" w:rsidRPr="00ED0E28" w:rsidRDefault="0037592F" w:rsidP="0037592F">
      <w:pPr>
        <w:bidi/>
        <w:jc w:val="both"/>
        <w:rPr>
          <w:sz w:val="28"/>
          <w:szCs w:val="28"/>
        </w:rPr>
      </w:pP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تعالى</w:t>
      </w:r>
      <w:r w:rsidRPr="00ED0E28">
        <w:rPr>
          <w:rFonts w:cs="Arial"/>
          <w:sz w:val="28"/>
          <w:szCs w:val="28"/>
          <w:rtl/>
        </w:rPr>
        <w:t>: {</w:t>
      </w:r>
      <w:r w:rsidRPr="00ED0E28">
        <w:rPr>
          <w:rFonts w:cs="Arial" w:hint="cs"/>
          <w:sz w:val="28"/>
          <w:szCs w:val="28"/>
          <w:rtl/>
        </w:rPr>
        <w:t>فَكُلُوا</w:t>
      </w:r>
      <w:r w:rsidRPr="00ED0E28">
        <w:rPr>
          <w:rFonts w:cs="Arial"/>
          <w:sz w:val="28"/>
          <w:szCs w:val="28"/>
          <w:rtl/>
        </w:rPr>
        <w:t xml:space="preserve"> </w:t>
      </w:r>
      <w:r w:rsidRPr="00ED0E28">
        <w:rPr>
          <w:rFonts w:cs="Arial" w:hint="cs"/>
          <w:sz w:val="28"/>
          <w:szCs w:val="28"/>
          <w:rtl/>
        </w:rPr>
        <w:t>مِمَّا</w:t>
      </w:r>
      <w:r w:rsidRPr="00ED0E28">
        <w:rPr>
          <w:rFonts w:cs="Arial"/>
          <w:sz w:val="28"/>
          <w:szCs w:val="28"/>
          <w:rtl/>
        </w:rPr>
        <w:t xml:space="preserve"> </w:t>
      </w:r>
      <w:r w:rsidRPr="00ED0E28">
        <w:rPr>
          <w:rFonts w:cs="Arial" w:hint="cs"/>
          <w:sz w:val="28"/>
          <w:szCs w:val="28"/>
          <w:rtl/>
        </w:rPr>
        <w:t>غَنِمْتُمْ</w:t>
      </w:r>
      <w:r w:rsidRPr="00ED0E28">
        <w:rPr>
          <w:rFonts w:cs="Arial"/>
          <w:sz w:val="28"/>
          <w:szCs w:val="28"/>
          <w:rtl/>
        </w:rPr>
        <w:t xml:space="preserve"> </w:t>
      </w:r>
      <w:r w:rsidRPr="00ED0E28">
        <w:rPr>
          <w:rFonts w:cs="Arial" w:hint="cs"/>
          <w:sz w:val="28"/>
          <w:szCs w:val="28"/>
          <w:rtl/>
        </w:rPr>
        <w:t>حَلاَلاً</w:t>
      </w:r>
      <w:r w:rsidRPr="00ED0E28">
        <w:rPr>
          <w:rFonts w:cs="Arial"/>
          <w:sz w:val="28"/>
          <w:szCs w:val="28"/>
          <w:rtl/>
        </w:rPr>
        <w:t xml:space="preserve"> </w:t>
      </w:r>
      <w:r w:rsidRPr="00ED0E28">
        <w:rPr>
          <w:rFonts w:cs="Arial" w:hint="cs"/>
          <w:sz w:val="28"/>
          <w:szCs w:val="28"/>
          <w:rtl/>
        </w:rPr>
        <w:t>طَيِّبًا</w:t>
      </w:r>
      <w:r w:rsidRPr="00ED0E28">
        <w:rPr>
          <w:rFonts w:cs="Arial"/>
          <w:sz w:val="28"/>
          <w:szCs w:val="28"/>
          <w:rtl/>
        </w:rPr>
        <w:t xml:space="preserve"> </w:t>
      </w:r>
      <w:r w:rsidRPr="00ED0E28">
        <w:rPr>
          <w:rFonts w:cs="Arial" w:hint="cs"/>
          <w:sz w:val="28"/>
          <w:szCs w:val="28"/>
          <w:rtl/>
        </w:rPr>
        <w:t>وَاتَّقُوا</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إِنَّ</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غَفُورٌ</w:t>
      </w:r>
      <w:r w:rsidRPr="00ED0E28">
        <w:rPr>
          <w:rFonts w:cs="Arial"/>
          <w:sz w:val="28"/>
          <w:szCs w:val="28"/>
          <w:rtl/>
        </w:rPr>
        <w:t xml:space="preserve"> </w:t>
      </w:r>
      <w:r w:rsidRPr="00ED0E28">
        <w:rPr>
          <w:rFonts w:cs="Arial" w:hint="cs"/>
          <w:sz w:val="28"/>
          <w:szCs w:val="28"/>
          <w:rtl/>
        </w:rPr>
        <w:t>رَحِيمٌ</w:t>
      </w:r>
      <w:r w:rsidRPr="00ED0E28">
        <w:rPr>
          <w:rFonts w:cs="Arial"/>
          <w:sz w:val="28"/>
          <w:szCs w:val="28"/>
          <w:rtl/>
        </w:rPr>
        <w:t xml:space="preserve"> *} [ </w:t>
      </w:r>
      <w:r w:rsidRPr="00ED0E28">
        <w:rPr>
          <w:rFonts w:cs="Arial" w:hint="cs"/>
          <w:sz w:val="28"/>
          <w:szCs w:val="28"/>
          <w:rtl/>
        </w:rPr>
        <w:t>الأنفال</w:t>
      </w:r>
      <w:r w:rsidRPr="00ED0E28">
        <w:rPr>
          <w:rFonts w:cs="Arial"/>
          <w:sz w:val="28"/>
          <w:szCs w:val="28"/>
          <w:rtl/>
        </w:rPr>
        <w:t>: 69 ] .</w:t>
      </w:r>
    </w:p>
    <w:p w:rsidR="0037592F" w:rsidRPr="00ED0E28" w:rsidRDefault="0037592F" w:rsidP="0037592F">
      <w:pPr>
        <w:bidi/>
        <w:jc w:val="both"/>
        <w:rPr>
          <w:sz w:val="28"/>
          <w:szCs w:val="28"/>
        </w:rPr>
      </w:pP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هذه</w:t>
      </w:r>
      <w:r w:rsidRPr="00ED0E28">
        <w:rPr>
          <w:rFonts w:cs="Arial"/>
          <w:sz w:val="28"/>
          <w:szCs w:val="28"/>
          <w:rtl/>
        </w:rPr>
        <w:t xml:space="preserve"> </w:t>
      </w:r>
      <w:r w:rsidRPr="00ED0E28">
        <w:rPr>
          <w:rFonts w:cs="Arial" w:hint="cs"/>
          <w:sz w:val="28"/>
          <w:szCs w:val="28"/>
          <w:rtl/>
        </w:rPr>
        <w:t>الآيةِ</w:t>
      </w:r>
      <w:r w:rsidRPr="00ED0E28">
        <w:rPr>
          <w:rFonts w:cs="Arial"/>
          <w:sz w:val="28"/>
          <w:szCs w:val="28"/>
          <w:rtl/>
        </w:rPr>
        <w:t xml:space="preserve">: </w:t>
      </w:r>
      <w:r w:rsidRPr="00ED0E28">
        <w:rPr>
          <w:rFonts w:cs="Arial" w:hint="cs"/>
          <w:sz w:val="28"/>
          <w:szCs w:val="28"/>
          <w:rtl/>
        </w:rPr>
        <w:t>دليلٌ</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حِلِّ</w:t>
      </w:r>
      <w:r w:rsidRPr="00ED0E28">
        <w:rPr>
          <w:rFonts w:cs="Arial"/>
          <w:sz w:val="28"/>
          <w:szCs w:val="28"/>
          <w:rtl/>
        </w:rPr>
        <w:t xml:space="preserve"> </w:t>
      </w:r>
      <w:r w:rsidRPr="00ED0E28">
        <w:rPr>
          <w:rFonts w:cs="Arial" w:hint="cs"/>
          <w:sz w:val="28"/>
          <w:szCs w:val="28"/>
          <w:rtl/>
        </w:rPr>
        <w:t>الغنائمِ</w:t>
      </w:r>
      <w:r w:rsidRPr="00ED0E28">
        <w:rPr>
          <w:rFonts w:cs="Arial"/>
          <w:sz w:val="28"/>
          <w:szCs w:val="28"/>
          <w:rtl/>
        </w:rPr>
        <w:t xml:space="preserve"> </w:t>
      </w:r>
      <w:r w:rsidRPr="00ED0E28">
        <w:rPr>
          <w:rFonts w:cs="Arial" w:hint="cs"/>
          <w:sz w:val="28"/>
          <w:szCs w:val="28"/>
          <w:rtl/>
        </w:rPr>
        <w:t>لأُمَّةِ</w:t>
      </w:r>
      <w:r w:rsidRPr="00ED0E28">
        <w:rPr>
          <w:rFonts w:cs="Arial"/>
          <w:sz w:val="28"/>
          <w:szCs w:val="28"/>
          <w:rtl/>
        </w:rPr>
        <w:t xml:space="preserve"> </w:t>
      </w:r>
      <w:r w:rsidRPr="00ED0E28">
        <w:rPr>
          <w:rFonts w:cs="Arial" w:hint="cs"/>
          <w:sz w:val="28"/>
          <w:szCs w:val="28"/>
          <w:rtl/>
        </w:rPr>
        <w:t>محمَّدٍ</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وهي</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خصائصِ</w:t>
      </w:r>
      <w:r w:rsidRPr="00ED0E28">
        <w:rPr>
          <w:rFonts w:cs="Arial"/>
          <w:sz w:val="28"/>
          <w:szCs w:val="28"/>
          <w:rtl/>
        </w:rPr>
        <w:t xml:space="preserve"> </w:t>
      </w:r>
      <w:r w:rsidRPr="00ED0E28">
        <w:rPr>
          <w:rFonts w:cs="Arial" w:hint="cs"/>
          <w:sz w:val="28"/>
          <w:szCs w:val="28"/>
          <w:rtl/>
        </w:rPr>
        <w:t>هذه</w:t>
      </w:r>
      <w:r w:rsidRPr="00ED0E28">
        <w:rPr>
          <w:rFonts w:cs="Arial"/>
          <w:sz w:val="28"/>
          <w:szCs w:val="28"/>
          <w:rtl/>
        </w:rPr>
        <w:t xml:space="preserve"> </w:t>
      </w:r>
      <w:r w:rsidRPr="00ED0E28">
        <w:rPr>
          <w:rFonts w:cs="Arial" w:hint="cs"/>
          <w:sz w:val="28"/>
          <w:szCs w:val="28"/>
          <w:rtl/>
        </w:rPr>
        <w:t>الأُمَّةِ</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تقدَّمَ</w:t>
      </w:r>
      <w:r w:rsidRPr="00ED0E28">
        <w:rPr>
          <w:rFonts w:cs="Arial"/>
          <w:sz w:val="28"/>
          <w:szCs w:val="28"/>
          <w:rtl/>
        </w:rPr>
        <w:t xml:space="preserve"> </w:t>
      </w:r>
      <w:r w:rsidRPr="00ED0E28">
        <w:rPr>
          <w:rFonts w:cs="Arial" w:hint="cs"/>
          <w:sz w:val="28"/>
          <w:szCs w:val="28"/>
          <w:rtl/>
        </w:rPr>
        <w:t>بيانُهُ</w:t>
      </w:r>
      <w:r w:rsidRPr="00ED0E28">
        <w:rPr>
          <w:rFonts w:cs="Arial"/>
          <w:sz w:val="28"/>
          <w:szCs w:val="28"/>
          <w:rtl/>
        </w:rPr>
        <w:t xml:space="preserve"> </w:t>
      </w:r>
      <w:r w:rsidRPr="00ED0E28">
        <w:rPr>
          <w:rFonts w:cs="Arial" w:hint="cs"/>
          <w:sz w:val="28"/>
          <w:szCs w:val="28"/>
          <w:rtl/>
        </w:rPr>
        <w:t>استطرادًا</w:t>
      </w:r>
      <w:r w:rsidRPr="00ED0E28">
        <w:rPr>
          <w:rFonts w:cs="Arial"/>
          <w:sz w:val="28"/>
          <w:szCs w:val="28"/>
          <w:rtl/>
        </w:rPr>
        <w:t xml:space="preserve"> </w:t>
      </w:r>
      <w:r w:rsidRPr="00ED0E28">
        <w:rPr>
          <w:rFonts w:cs="Arial" w:hint="cs"/>
          <w:sz w:val="28"/>
          <w:szCs w:val="28"/>
          <w:rtl/>
        </w:rPr>
        <w:t>عندَ</w:t>
      </w:r>
      <w:r w:rsidRPr="00ED0E28">
        <w:rPr>
          <w:rFonts w:cs="Arial"/>
          <w:sz w:val="28"/>
          <w:szCs w:val="28"/>
          <w:rtl/>
        </w:rPr>
        <w:t xml:space="preserve"> </w:t>
      </w:r>
      <w:r w:rsidRPr="00ED0E28">
        <w:rPr>
          <w:rFonts w:cs="Arial" w:hint="cs"/>
          <w:sz w:val="28"/>
          <w:szCs w:val="28"/>
          <w:rtl/>
        </w:rPr>
        <w:t>قولِهِ</w:t>
      </w:r>
      <w:r w:rsidRPr="00ED0E28">
        <w:rPr>
          <w:rFonts w:cs="Arial"/>
          <w:sz w:val="28"/>
          <w:szCs w:val="28"/>
          <w:rtl/>
        </w:rPr>
        <w:t xml:space="preserve"> </w:t>
      </w:r>
      <w:r w:rsidRPr="00ED0E28">
        <w:rPr>
          <w:rFonts w:cs="Arial" w:hint="cs"/>
          <w:sz w:val="28"/>
          <w:szCs w:val="28"/>
          <w:rtl/>
        </w:rPr>
        <w:t>تعالى</w:t>
      </w:r>
      <w:r w:rsidRPr="00ED0E28">
        <w:rPr>
          <w:rFonts w:cs="Arial"/>
          <w:sz w:val="28"/>
          <w:szCs w:val="28"/>
          <w:rtl/>
        </w:rPr>
        <w:t>: {</w:t>
      </w:r>
      <w:r w:rsidRPr="00ED0E28">
        <w:rPr>
          <w:rFonts w:cs="Arial" w:hint="cs"/>
          <w:sz w:val="28"/>
          <w:szCs w:val="28"/>
          <w:rtl/>
        </w:rPr>
        <w:t>كُتِبَ</w:t>
      </w:r>
      <w:r w:rsidRPr="00ED0E28">
        <w:rPr>
          <w:rFonts w:cs="Arial"/>
          <w:sz w:val="28"/>
          <w:szCs w:val="28"/>
          <w:rtl/>
        </w:rPr>
        <w:t xml:space="preserve"> </w:t>
      </w:r>
      <w:r w:rsidRPr="00ED0E28">
        <w:rPr>
          <w:rFonts w:cs="Arial" w:hint="cs"/>
          <w:sz w:val="28"/>
          <w:szCs w:val="28"/>
          <w:rtl/>
        </w:rPr>
        <w:t>عَلَيْكُمُ</w:t>
      </w:r>
      <w:r w:rsidRPr="00ED0E28">
        <w:rPr>
          <w:rFonts w:cs="Arial"/>
          <w:sz w:val="28"/>
          <w:szCs w:val="28"/>
          <w:rtl/>
        </w:rPr>
        <w:t xml:space="preserve"> </w:t>
      </w:r>
      <w:r w:rsidRPr="00ED0E28">
        <w:rPr>
          <w:rFonts w:cs="Arial" w:hint="cs"/>
          <w:sz w:val="28"/>
          <w:szCs w:val="28"/>
          <w:rtl/>
        </w:rPr>
        <w:t>الْقِتَالُ</w:t>
      </w:r>
      <w:r w:rsidRPr="00ED0E28">
        <w:rPr>
          <w:rFonts w:cs="Arial"/>
          <w:sz w:val="28"/>
          <w:szCs w:val="28"/>
          <w:rtl/>
        </w:rPr>
        <w:t xml:space="preserve"> </w:t>
      </w:r>
      <w:r w:rsidRPr="00ED0E28">
        <w:rPr>
          <w:rFonts w:cs="Arial" w:hint="cs"/>
          <w:sz w:val="28"/>
          <w:szCs w:val="28"/>
          <w:rtl/>
        </w:rPr>
        <w:t>وَهُوَ</w:t>
      </w:r>
      <w:r w:rsidRPr="00ED0E28">
        <w:rPr>
          <w:rFonts w:cs="Arial"/>
          <w:sz w:val="28"/>
          <w:szCs w:val="28"/>
          <w:rtl/>
        </w:rPr>
        <w:t xml:space="preserve"> </w:t>
      </w:r>
      <w:r w:rsidRPr="00ED0E28">
        <w:rPr>
          <w:rFonts w:cs="Arial" w:hint="cs"/>
          <w:sz w:val="28"/>
          <w:szCs w:val="28"/>
          <w:rtl/>
        </w:rPr>
        <w:t>كُرْهٌ</w:t>
      </w:r>
      <w:r w:rsidRPr="00ED0E28">
        <w:rPr>
          <w:rFonts w:cs="Arial"/>
          <w:sz w:val="28"/>
          <w:szCs w:val="28"/>
          <w:rtl/>
        </w:rPr>
        <w:t xml:space="preserve"> </w:t>
      </w:r>
      <w:r w:rsidRPr="00ED0E28">
        <w:rPr>
          <w:rFonts w:cs="Arial" w:hint="cs"/>
          <w:sz w:val="28"/>
          <w:szCs w:val="28"/>
          <w:rtl/>
        </w:rPr>
        <w:t>لَكُمْ</w:t>
      </w:r>
      <w:r w:rsidRPr="00ED0E28">
        <w:rPr>
          <w:rFonts w:cs="Arial"/>
          <w:sz w:val="28"/>
          <w:szCs w:val="28"/>
          <w:rtl/>
        </w:rPr>
        <w:t>} [</w:t>
      </w:r>
      <w:r w:rsidRPr="00ED0E28">
        <w:rPr>
          <w:rFonts w:cs="Arial" w:hint="cs"/>
          <w:sz w:val="28"/>
          <w:szCs w:val="28"/>
          <w:rtl/>
        </w:rPr>
        <w:t>البقرة</w:t>
      </w:r>
      <w:r w:rsidRPr="00ED0E28">
        <w:rPr>
          <w:rFonts w:cs="Arial"/>
          <w:sz w:val="28"/>
          <w:szCs w:val="28"/>
          <w:rtl/>
        </w:rPr>
        <w:t xml:space="preserve">: 216 ]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وقولِهِ</w:t>
      </w:r>
      <w:r w:rsidRPr="00ED0E28">
        <w:rPr>
          <w:rFonts w:cs="Arial"/>
          <w:sz w:val="28"/>
          <w:szCs w:val="28"/>
          <w:rtl/>
        </w:rPr>
        <w:t xml:space="preserve"> </w:t>
      </w:r>
      <w:r w:rsidRPr="00ED0E28">
        <w:rPr>
          <w:rFonts w:cs="Arial" w:hint="cs"/>
          <w:sz w:val="28"/>
          <w:szCs w:val="28"/>
          <w:rtl/>
        </w:rPr>
        <w:t>تعالى</w:t>
      </w:r>
      <w:r w:rsidRPr="00ED0E28">
        <w:rPr>
          <w:rFonts w:cs="Arial"/>
          <w:sz w:val="28"/>
          <w:szCs w:val="28"/>
          <w:rtl/>
        </w:rPr>
        <w:t>: {</w:t>
      </w:r>
      <w:r w:rsidRPr="00ED0E28">
        <w:rPr>
          <w:rFonts w:cs="Arial" w:hint="cs"/>
          <w:sz w:val="28"/>
          <w:szCs w:val="28"/>
          <w:rtl/>
        </w:rPr>
        <w:t>وَمَا</w:t>
      </w:r>
      <w:r w:rsidRPr="00ED0E28">
        <w:rPr>
          <w:rFonts w:cs="Arial"/>
          <w:sz w:val="28"/>
          <w:szCs w:val="28"/>
          <w:rtl/>
        </w:rPr>
        <w:t xml:space="preserve"> </w:t>
      </w:r>
      <w:r w:rsidRPr="00ED0E28">
        <w:rPr>
          <w:rFonts w:cs="Arial" w:hint="cs"/>
          <w:sz w:val="28"/>
          <w:szCs w:val="28"/>
          <w:rtl/>
        </w:rPr>
        <w:t>كَانَ</w:t>
      </w:r>
      <w:r w:rsidRPr="00ED0E28">
        <w:rPr>
          <w:rFonts w:cs="Arial"/>
          <w:sz w:val="28"/>
          <w:szCs w:val="28"/>
          <w:rtl/>
        </w:rPr>
        <w:t xml:space="preserve"> </w:t>
      </w:r>
      <w:r w:rsidRPr="00ED0E28">
        <w:rPr>
          <w:rFonts w:cs="Arial" w:hint="cs"/>
          <w:sz w:val="28"/>
          <w:szCs w:val="28"/>
          <w:rtl/>
        </w:rPr>
        <w:t>لِنَبِيٍّ</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يَغُلَّ</w:t>
      </w:r>
      <w:r w:rsidRPr="00ED0E28">
        <w:rPr>
          <w:rFonts w:cs="Arial"/>
          <w:sz w:val="28"/>
          <w:szCs w:val="28"/>
          <w:rtl/>
        </w:rPr>
        <w:t>} [</w:t>
      </w:r>
      <w:r w:rsidRPr="00ED0E28">
        <w:rPr>
          <w:rFonts w:cs="Arial" w:hint="cs"/>
          <w:sz w:val="28"/>
          <w:szCs w:val="28"/>
          <w:rtl/>
        </w:rPr>
        <w:t>آل</w:t>
      </w:r>
      <w:r w:rsidRPr="00ED0E28">
        <w:rPr>
          <w:rFonts w:cs="Arial"/>
          <w:sz w:val="28"/>
          <w:szCs w:val="28"/>
          <w:rtl/>
        </w:rPr>
        <w:t xml:space="preserve"> </w:t>
      </w:r>
      <w:r w:rsidRPr="00ED0E28">
        <w:rPr>
          <w:rFonts w:cs="Arial" w:hint="cs"/>
          <w:sz w:val="28"/>
          <w:szCs w:val="28"/>
          <w:rtl/>
        </w:rPr>
        <w:t>عمران</w:t>
      </w:r>
      <w:r w:rsidRPr="00ED0E28">
        <w:rPr>
          <w:rFonts w:cs="Arial"/>
          <w:sz w:val="28"/>
          <w:szCs w:val="28"/>
          <w:rtl/>
        </w:rPr>
        <w:t xml:space="preserve">: 161 ]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وفي</w:t>
      </w:r>
      <w:r w:rsidRPr="00ED0E28">
        <w:rPr>
          <w:rFonts w:cs="Arial"/>
          <w:sz w:val="28"/>
          <w:szCs w:val="28"/>
          <w:rtl/>
        </w:rPr>
        <w:t xml:space="preserve"> </w:t>
      </w:r>
      <w:r w:rsidRPr="00ED0E28">
        <w:rPr>
          <w:rFonts w:cs="Arial" w:hint="cs"/>
          <w:sz w:val="28"/>
          <w:szCs w:val="28"/>
          <w:rtl/>
        </w:rPr>
        <w:t>صدرِ</w:t>
      </w:r>
      <w:r w:rsidRPr="00ED0E28">
        <w:rPr>
          <w:rFonts w:cs="Arial"/>
          <w:sz w:val="28"/>
          <w:szCs w:val="28"/>
          <w:rtl/>
        </w:rPr>
        <w:t xml:space="preserve"> </w:t>
      </w:r>
      <w:r w:rsidRPr="00ED0E28">
        <w:rPr>
          <w:rFonts w:cs="Arial" w:hint="cs"/>
          <w:sz w:val="28"/>
          <w:szCs w:val="28"/>
          <w:rtl/>
        </w:rPr>
        <w:t>هذه</w:t>
      </w:r>
      <w:r w:rsidRPr="00ED0E28">
        <w:rPr>
          <w:rFonts w:cs="Arial"/>
          <w:sz w:val="28"/>
          <w:szCs w:val="28"/>
          <w:rtl/>
        </w:rPr>
        <w:t xml:space="preserve"> </w:t>
      </w:r>
      <w:r w:rsidRPr="00ED0E28">
        <w:rPr>
          <w:rFonts w:cs="Arial" w:hint="cs"/>
          <w:sz w:val="28"/>
          <w:szCs w:val="28"/>
          <w:rtl/>
        </w:rPr>
        <w:t>السورةِ</w:t>
      </w:r>
      <w:r w:rsidRPr="00ED0E28">
        <w:rPr>
          <w:rFonts w:cs="Arial"/>
          <w:sz w:val="28"/>
          <w:szCs w:val="28"/>
          <w:rtl/>
        </w:rPr>
        <w:t xml:space="preserve"> </w:t>
      </w:r>
      <w:r w:rsidRPr="00ED0E28">
        <w:rPr>
          <w:rFonts w:cs="Arial" w:hint="cs"/>
          <w:sz w:val="28"/>
          <w:szCs w:val="28"/>
          <w:rtl/>
        </w:rPr>
        <w:t>الأنفالِ</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الغنائمُ</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الأُمَمِ</w:t>
      </w:r>
      <w:r w:rsidRPr="00ED0E28">
        <w:rPr>
          <w:rFonts w:cs="Arial"/>
          <w:sz w:val="28"/>
          <w:szCs w:val="28"/>
          <w:rtl/>
        </w:rPr>
        <w:t xml:space="preserve"> </w:t>
      </w:r>
      <w:r w:rsidRPr="00ED0E28">
        <w:rPr>
          <w:rFonts w:cs="Arial" w:hint="cs"/>
          <w:sz w:val="28"/>
          <w:szCs w:val="28"/>
          <w:rtl/>
        </w:rPr>
        <w:t>السابقةِ</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وأمَّا</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جاءَ</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بعضِ</w:t>
      </w:r>
      <w:r w:rsidRPr="00ED0E28">
        <w:rPr>
          <w:rFonts w:cs="Arial"/>
          <w:sz w:val="28"/>
          <w:szCs w:val="28"/>
          <w:rtl/>
        </w:rPr>
        <w:t xml:space="preserve"> </w:t>
      </w:r>
      <w:r w:rsidRPr="00ED0E28">
        <w:rPr>
          <w:rFonts w:cs="Arial" w:hint="cs"/>
          <w:sz w:val="28"/>
          <w:szCs w:val="28"/>
          <w:rtl/>
        </w:rPr>
        <w:t>الآياتِ</w:t>
      </w:r>
      <w:r w:rsidRPr="00ED0E28">
        <w:rPr>
          <w:rFonts w:cs="Arial"/>
          <w:sz w:val="28"/>
          <w:szCs w:val="28"/>
          <w:rtl/>
        </w:rPr>
        <w:t xml:space="preserve"> </w:t>
      </w:r>
      <w:r w:rsidRPr="00ED0E28">
        <w:rPr>
          <w:rFonts w:cs="Arial" w:hint="cs"/>
          <w:sz w:val="28"/>
          <w:szCs w:val="28"/>
          <w:rtl/>
        </w:rPr>
        <w:t>التي</w:t>
      </w:r>
      <w:r w:rsidRPr="00ED0E28">
        <w:rPr>
          <w:rFonts w:cs="Arial"/>
          <w:sz w:val="28"/>
          <w:szCs w:val="28"/>
          <w:rtl/>
        </w:rPr>
        <w:t xml:space="preserve"> </w:t>
      </w:r>
      <w:r w:rsidRPr="00ED0E28">
        <w:rPr>
          <w:rFonts w:cs="Arial" w:hint="cs"/>
          <w:sz w:val="28"/>
          <w:szCs w:val="28"/>
          <w:rtl/>
        </w:rPr>
        <w:t>قد</w:t>
      </w:r>
      <w:r w:rsidRPr="00ED0E28">
        <w:rPr>
          <w:rFonts w:cs="Arial"/>
          <w:sz w:val="28"/>
          <w:szCs w:val="28"/>
          <w:rtl/>
        </w:rPr>
        <w:t xml:space="preserve"> </w:t>
      </w:r>
      <w:r w:rsidRPr="00ED0E28">
        <w:rPr>
          <w:rFonts w:cs="Arial" w:hint="cs"/>
          <w:sz w:val="28"/>
          <w:szCs w:val="28"/>
          <w:rtl/>
        </w:rPr>
        <w:t>يُفهَمُ</w:t>
      </w:r>
      <w:r w:rsidRPr="00ED0E28">
        <w:rPr>
          <w:rFonts w:cs="Arial"/>
          <w:sz w:val="28"/>
          <w:szCs w:val="28"/>
          <w:rtl/>
        </w:rPr>
        <w:t xml:space="preserve"> </w:t>
      </w:r>
      <w:r w:rsidRPr="00ED0E28">
        <w:rPr>
          <w:rFonts w:cs="Arial" w:hint="cs"/>
          <w:sz w:val="28"/>
          <w:szCs w:val="28"/>
          <w:rtl/>
        </w:rPr>
        <w:t>منها</w:t>
      </w:r>
      <w:r w:rsidRPr="00ED0E28">
        <w:rPr>
          <w:rFonts w:cs="Arial"/>
          <w:sz w:val="28"/>
          <w:szCs w:val="28"/>
          <w:rtl/>
        </w:rPr>
        <w:t xml:space="preserve"> </w:t>
      </w:r>
      <w:r w:rsidRPr="00ED0E28">
        <w:rPr>
          <w:rFonts w:cs="Arial" w:hint="cs"/>
          <w:sz w:val="28"/>
          <w:szCs w:val="28"/>
          <w:rtl/>
        </w:rPr>
        <w:t>حِلُّ</w:t>
      </w:r>
      <w:r w:rsidRPr="00ED0E28">
        <w:rPr>
          <w:rFonts w:cs="Arial"/>
          <w:sz w:val="28"/>
          <w:szCs w:val="28"/>
          <w:rtl/>
        </w:rPr>
        <w:t xml:space="preserve"> </w:t>
      </w:r>
      <w:r w:rsidRPr="00ED0E28">
        <w:rPr>
          <w:rFonts w:cs="Arial" w:hint="cs"/>
          <w:sz w:val="28"/>
          <w:szCs w:val="28"/>
          <w:rtl/>
        </w:rPr>
        <w:t>الغنيمةِ</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الأُممِ</w:t>
      </w:r>
      <w:r w:rsidRPr="00ED0E28">
        <w:rPr>
          <w:rFonts w:cs="Arial"/>
          <w:sz w:val="28"/>
          <w:szCs w:val="28"/>
          <w:rtl/>
        </w:rPr>
        <w:t xml:space="preserve"> </w:t>
      </w:r>
      <w:r w:rsidRPr="00ED0E28">
        <w:rPr>
          <w:rFonts w:cs="Arial" w:hint="cs"/>
          <w:sz w:val="28"/>
          <w:szCs w:val="28"/>
          <w:rtl/>
        </w:rPr>
        <w:t>السابقةِ؛</w:t>
      </w:r>
      <w:r w:rsidRPr="00ED0E28">
        <w:rPr>
          <w:rFonts w:cs="Arial"/>
          <w:sz w:val="28"/>
          <w:szCs w:val="28"/>
          <w:rtl/>
        </w:rPr>
        <w:t xml:space="preserve"> </w:t>
      </w:r>
      <w:r w:rsidRPr="00ED0E28">
        <w:rPr>
          <w:rFonts w:cs="Arial" w:hint="cs"/>
          <w:sz w:val="28"/>
          <w:szCs w:val="28"/>
          <w:rtl/>
        </w:rPr>
        <w:t>كقولِهِ</w:t>
      </w:r>
      <w:r w:rsidRPr="00ED0E28">
        <w:rPr>
          <w:rFonts w:cs="Arial"/>
          <w:sz w:val="28"/>
          <w:szCs w:val="28"/>
          <w:rtl/>
        </w:rPr>
        <w:t xml:space="preserve"> </w:t>
      </w:r>
      <w:r w:rsidRPr="00ED0E28">
        <w:rPr>
          <w:rFonts w:cs="Arial" w:hint="cs"/>
          <w:sz w:val="28"/>
          <w:szCs w:val="28"/>
          <w:rtl/>
        </w:rPr>
        <w:t>تعالى</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الشُّعَراءِ</w:t>
      </w:r>
      <w:r w:rsidRPr="00ED0E28">
        <w:rPr>
          <w:rFonts w:cs="Arial"/>
          <w:sz w:val="28"/>
          <w:szCs w:val="28"/>
          <w:rtl/>
        </w:rPr>
        <w:t>: {</w:t>
      </w:r>
      <w:r w:rsidRPr="00ED0E28">
        <w:rPr>
          <w:rFonts w:cs="Arial" w:hint="cs"/>
          <w:sz w:val="28"/>
          <w:szCs w:val="28"/>
          <w:rtl/>
        </w:rPr>
        <w:t>فَأَخْرَجْنَاهُمْ</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جَنَّاتٍ</w:t>
      </w:r>
      <w:r w:rsidRPr="00ED0E28">
        <w:rPr>
          <w:rFonts w:cs="Arial"/>
          <w:sz w:val="28"/>
          <w:szCs w:val="28"/>
          <w:rtl/>
        </w:rPr>
        <w:t xml:space="preserve"> </w:t>
      </w:r>
      <w:r w:rsidRPr="00ED0E28">
        <w:rPr>
          <w:rFonts w:cs="Arial" w:hint="cs"/>
          <w:sz w:val="28"/>
          <w:szCs w:val="28"/>
          <w:rtl/>
        </w:rPr>
        <w:t>وَعُيُونٍ</w:t>
      </w:r>
      <w:r w:rsidRPr="00ED0E28">
        <w:rPr>
          <w:rFonts w:cs="Arial"/>
          <w:sz w:val="28"/>
          <w:szCs w:val="28"/>
          <w:rtl/>
        </w:rPr>
        <w:t xml:space="preserve"> *</w:t>
      </w:r>
      <w:r w:rsidRPr="00ED0E28">
        <w:rPr>
          <w:rFonts w:cs="Arial" w:hint="cs"/>
          <w:sz w:val="28"/>
          <w:szCs w:val="28"/>
          <w:rtl/>
        </w:rPr>
        <w:t>وَكُنُوزٍ</w:t>
      </w:r>
      <w:r w:rsidRPr="00ED0E28">
        <w:rPr>
          <w:rFonts w:cs="Arial"/>
          <w:sz w:val="28"/>
          <w:szCs w:val="28"/>
          <w:rtl/>
        </w:rPr>
        <w:t xml:space="preserve"> </w:t>
      </w:r>
      <w:r w:rsidRPr="00ED0E28">
        <w:rPr>
          <w:rFonts w:cs="Arial" w:hint="cs"/>
          <w:sz w:val="28"/>
          <w:szCs w:val="28"/>
          <w:rtl/>
        </w:rPr>
        <w:t>وَمَقَامٍ</w:t>
      </w:r>
      <w:r w:rsidRPr="00ED0E28">
        <w:rPr>
          <w:rFonts w:cs="Arial"/>
          <w:sz w:val="28"/>
          <w:szCs w:val="28"/>
          <w:rtl/>
        </w:rPr>
        <w:t xml:space="preserve"> </w:t>
      </w:r>
      <w:r w:rsidRPr="00ED0E28">
        <w:rPr>
          <w:rFonts w:cs="Arial" w:hint="cs"/>
          <w:sz w:val="28"/>
          <w:szCs w:val="28"/>
          <w:rtl/>
        </w:rPr>
        <w:t>كَرِيمٍ</w:t>
      </w:r>
      <w:r w:rsidRPr="00ED0E28">
        <w:rPr>
          <w:rFonts w:cs="Arial"/>
          <w:sz w:val="28"/>
          <w:szCs w:val="28"/>
          <w:rtl/>
        </w:rPr>
        <w:t xml:space="preserve"> *</w:t>
      </w:r>
      <w:r w:rsidRPr="00ED0E28">
        <w:rPr>
          <w:rFonts w:cs="Arial" w:hint="cs"/>
          <w:sz w:val="28"/>
          <w:szCs w:val="28"/>
          <w:rtl/>
        </w:rPr>
        <w:t>كَذَلِكَ</w:t>
      </w:r>
      <w:r w:rsidRPr="00ED0E28">
        <w:rPr>
          <w:rFonts w:cs="Arial"/>
          <w:sz w:val="28"/>
          <w:szCs w:val="28"/>
          <w:rtl/>
        </w:rPr>
        <w:t xml:space="preserve"> </w:t>
      </w:r>
      <w:r w:rsidRPr="00ED0E28">
        <w:rPr>
          <w:rFonts w:cs="Arial" w:hint="cs"/>
          <w:sz w:val="28"/>
          <w:szCs w:val="28"/>
          <w:rtl/>
        </w:rPr>
        <w:t>وَأَوْرَثْنَاهَا</w:t>
      </w:r>
      <w:r w:rsidRPr="00ED0E28">
        <w:rPr>
          <w:rFonts w:cs="Arial"/>
          <w:sz w:val="28"/>
          <w:szCs w:val="28"/>
          <w:rtl/>
        </w:rPr>
        <w:t xml:space="preserve"> </w:t>
      </w:r>
      <w:r w:rsidRPr="00ED0E28">
        <w:rPr>
          <w:rFonts w:cs="Arial" w:hint="cs"/>
          <w:sz w:val="28"/>
          <w:szCs w:val="28"/>
          <w:rtl/>
        </w:rPr>
        <w:t>بَنِي</w:t>
      </w:r>
      <w:r w:rsidRPr="00ED0E28">
        <w:rPr>
          <w:rFonts w:cs="Arial"/>
          <w:sz w:val="28"/>
          <w:szCs w:val="28"/>
          <w:rtl/>
        </w:rPr>
        <w:t xml:space="preserve"> </w:t>
      </w:r>
      <w:r w:rsidRPr="00ED0E28">
        <w:rPr>
          <w:rFonts w:cs="Arial" w:hint="cs"/>
          <w:sz w:val="28"/>
          <w:szCs w:val="28"/>
          <w:rtl/>
        </w:rPr>
        <w:t>إِسْرَائِيلَ</w:t>
      </w:r>
      <w:r w:rsidRPr="00ED0E28">
        <w:rPr>
          <w:rFonts w:cs="Arial"/>
          <w:sz w:val="28"/>
          <w:szCs w:val="28"/>
          <w:rtl/>
        </w:rPr>
        <w:t xml:space="preserve"> *} [</w:t>
      </w:r>
      <w:r w:rsidRPr="00ED0E28">
        <w:rPr>
          <w:rFonts w:cs="Arial" w:hint="cs"/>
          <w:sz w:val="28"/>
          <w:szCs w:val="28"/>
          <w:rtl/>
        </w:rPr>
        <w:t>الشعراء</w:t>
      </w:r>
      <w:r w:rsidRPr="00ED0E28">
        <w:rPr>
          <w:rFonts w:cs="Arial"/>
          <w:sz w:val="28"/>
          <w:szCs w:val="28"/>
          <w:rtl/>
        </w:rPr>
        <w:t xml:space="preserve">: 57 </w:t>
      </w:r>
      <w:r w:rsidRPr="00ED0E28">
        <w:rPr>
          <w:rFonts w:cs="Arial" w:hint="cs"/>
          <w:sz w:val="28"/>
          <w:szCs w:val="28"/>
          <w:rtl/>
        </w:rPr>
        <w:t>ـ</w:t>
      </w:r>
      <w:r w:rsidRPr="00ED0E28">
        <w:rPr>
          <w:rFonts w:cs="Arial"/>
          <w:sz w:val="28"/>
          <w:szCs w:val="28"/>
          <w:rtl/>
        </w:rPr>
        <w:t xml:space="preserve"> 59 ]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ومِثْلِها</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الدُّخَانِ</w:t>
      </w:r>
      <w:r w:rsidRPr="00ED0E28">
        <w:rPr>
          <w:rFonts w:cs="Arial"/>
          <w:sz w:val="28"/>
          <w:szCs w:val="28"/>
          <w:rtl/>
        </w:rPr>
        <w:t>: {</w:t>
      </w:r>
      <w:r w:rsidRPr="00ED0E28">
        <w:rPr>
          <w:rFonts w:cs="Arial" w:hint="cs"/>
          <w:sz w:val="28"/>
          <w:szCs w:val="28"/>
          <w:rtl/>
        </w:rPr>
        <w:t>كَمْ</w:t>
      </w:r>
      <w:r w:rsidRPr="00ED0E28">
        <w:rPr>
          <w:rFonts w:cs="Arial"/>
          <w:sz w:val="28"/>
          <w:szCs w:val="28"/>
          <w:rtl/>
        </w:rPr>
        <w:t xml:space="preserve"> </w:t>
      </w:r>
      <w:r w:rsidRPr="00ED0E28">
        <w:rPr>
          <w:rFonts w:cs="Arial" w:hint="cs"/>
          <w:sz w:val="28"/>
          <w:szCs w:val="28"/>
          <w:rtl/>
        </w:rPr>
        <w:t>تَرَكُوا</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جَنَّاتٍ</w:t>
      </w:r>
      <w:r w:rsidRPr="00ED0E28">
        <w:rPr>
          <w:rFonts w:cs="Arial"/>
          <w:sz w:val="28"/>
          <w:szCs w:val="28"/>
          <w:rtl/>
        </w:rPr>
        <w:t xml:space="preserve"> </w:t>
      </w:r>
      <w:r w:rsidRPr="00ED0E28">
        <w:rPr>
          <w:rFonts w:cs="Arial" w:hint="cs"/>
          <w:sz w:val="28"/>
          <w:szCs w:val="28"/>
          <w:rtl/>
        </w:rPr>
        <w:t>وَعُيُونٍ</w:t>
      </w:r>
      <w:r w:rsidRPr="00ED0E28">
        <w:rPr>
          <w:rFonts w:cs="Arial"/>
          <w:sz w:val="28"/>
          <w:szCs w:val="28"/>
          <w:rtl/>
        </w:rPr>
        <w:t xml:space="preserve"> *</w:t>
      </w:r>
      <w:r w:rsidRPr="00ED0E28">
        <w:rPr>
          <w:rFonts w:cs="Arial" w:hint="cs"/>
          <w:sz w:val="28"/>
          <w:szCs w:val="28"/>
          <w:rtl/>
        </w:rPr>
        <w:t>وَزُرُوعٍ</w:t>
      </w:r>
      <w:r w:rsidRPr="00ED0E28">
        <w:rPr>
          <w:rFonts w:cs="Arial"/>
          <w:sz w:val="28"/>
          <w:szCs w:val="28"/>
          <w:rtl/>
        </w:rPr>
        <w:t xml:space="preserve"> </w:t>
      </w:r>
      <w:r w:rsidRPr="00ED0E28">
        <w:rPr>
          <w:rFonts w:cs="Arial" w:hint="cs"/>
          <w:sz w:val="28"/>
          <w:szCs w:val="28"/>
          <w:rtl/>
        </w:rPr>
        <w:t>وَمَقَامٍ</w:t>
      </w:r>
      <w:r w:rsidRPr="00ED0E28">
        <w:rPr>
          <w:rFonts w:cs="Arial"/>
          <w:sz w:val="28"/>
          <w:szCs w:val="28"/>
          <w:rtl/>
        </w:rPr>
        <w:t xml:space="preserve"> </w:t>
      </w:r>
      <w:r w:rsidRPr="00ED0E28">
        <w:rPr>
          <w:rFonts w:cs="Arial" w:hint="cs"/>
          <w:sz w:val="28"/>
          <w:szCs w:val="28"/>
          <w:rtl/>
        </w:rPr>
        <w:t>كَرِيمٍ</w:t>
      </w:r>
      <w:r w:rsidRPr="00ED0E28">
        <w:rPr>
          <w:rFonts w:cs="Arial"/>
          <w:sz w:val="28"/>
          <w:szCs w:val="28"/>
          <w:rtl/>
        </w:rPr>
        <w:t xml:space="preserve"> *</w:t>
      </w:r>
      <w:r w:rsidRPr="00ED0E28">
        <w:rPr>
          <w:rFonts w:cs="Arial" w:hint="cs"/>
          <w:sz w:val="28"/>
          <w:szCs w:val="28"/>
          <w:rtl/>
        </w:rPr>
        <w:t>وَنَعْمَةٍ</w:t>
      </w:r>
      <w:r w:rsidRPr="00ED0E28">
        <w:rPr>
          <w:rFonts w:cs="Arial"/>
          <w:sz w:val="28"/>
          <w:szCs w:val="28"/>
          <w:rtl/>
        </w:rPr>
        <w:t xml:space="preserve"> </w:t>
      </w:r>
      <w:r w:rsidRPr="00ED0E28">
        <w:rPr>
          <w:rFonts w:cs="Arial" w:hint="cs"/>
          <w:sz w:val="28"/>
          <w:szCs w:val="28"/>
          <w:rtl/>
        </w:rPr>
        <w:t>كَانُوا</w:t>
      </w:r>
      <w:r w:rsidRPr="00ED0E28">
        <w:rPr>
          <w:rFonts w:cs="Arial"/>
          <w:sz w:val="28"/>
          <w:szCs w:val="28"/>
          <w:rtl/>
        </w:rPr>
        <w:t xml:space="preserve"> </w:t>
      </w:r>
      <w:r w:rsidRPr="00ED0E28">
        <w:rPr>
          <w:rFonts w:cs="Arial" w:hint="cs"/>
          <w:sz w:val="28"/>
          <w:szCs w:val="28"/>
          <w:rtl/>
        </w:rPr>
        <w:t>فِيهَا</w:t>
      </w:r>
      <w:r w:rsidRPr="00ED0E28">
        <w:rPr>
          <w:rFonts w:cs="Arial"/>
          <w:sz w:val="28"/>
          <w:szCs w:val="28"/>
          <w:rtl/>
        </w:rPr>
        <w:t xml:space="preserve"> </w:t>
      </w:r>
      <w:r w:rsidRPr="00ED0E28">
        <w:rPr>
          <w:rFonts w:cs="Arial" w:hint="cs"/>
          <w:sz w:val="28"/>
          <w:szCs w:val="28"/>
          <w:rtl/>
        </w:rPr>
        <w:t>فَاكِهِينَ</w:t>
      </w:r>
      <w:r w:rsidRPr="00ED0E28">
        <w:rPr>
          <w:rFonts w:cs="Arial"/>
          <w:sz w:val="28"/>
          <w:szCs w:val="28"/>
          <w:rtl/>
        </w:rPr>
        <w:t xml:space="preserve"> *</w:t>
      </w:r>
      <w:r w:rsidRPr="00ED0E28">
        <w:rPr>
          <w:rFonts w:cs="Arial" w:hint="cs"/>
          <w:sz w:val="28"/>
          <w:szCs w:val="28"/>
          <w:rtl/>
        </w:rPr>
        <w:t>كَذَلِكَ</w:t>
      </w:r>
      <w:r w:rsidRPr="00ED0E28">
        <w:rPr>
          <w:rFonts w:cs="Arial"/>
          <w:sz w:val="28"/>
          <w:szCs w:val="28"/>
          <w:rtl/>
        </w:rPr>
        <w:t xml:space="preserve"> </w:t>
      </w:r>
      <w:r w:rsidRPr="00ED0E28">
        <w:rPr>
          <w:rFonts w:cs="Arial" w:hint="cs"/>
          <w:sz w:val="28"/>
          <w:szCs w:val="28"/>
          <w:rtl/>
        </w:rPr>
        <w:t>وَأَوْرَثْنَاهَا</w:t>
      </w:r>
      <w:r w:rsidRPr="00ED0E28">
        <w:rPr>
          <w:rFonts w:cs="Arial"/>
          <w:sz w:val="28"/>
          <w:szCs w:val="28"/>
          <w:rtl/>
        </w:rPr>
        <w:t xml:space="preserve"> </w:t>
      </w:r>
      <w:r w:rsidRPr="00ED0E28">
        <w:rPr>
          <w:rFonts w:cs="Arial" w:hint="cs"/>
          <w:sz w:val="28"/>
          <w:szCs w:val="28"/>
          <w:rtl/>
        </w:rPr>
        <w:t>قَوْمًا</w:t>
      </w:r>
      <w:r w:rsidRPr="00ED0E28">
        <w:rPr>
          <w:rFonts w:cs="Arial"/>
          <w:sz w:val="28"/>
          <w:szCs w:val="28"/>
          <w:rtl/>
        </w:rPr>
        <w:t xml:space="preserve"> </w:t>
      </w:r>
      <w:r w:rsidRPr="00ED0E28">
        <w:rPr>
          <w:rFonts w:cs="Arial" w:hint="cs"/>
          <w:sz w:val="28"/>
          <w:szCs w:val="28"/>
          <w:rtl/>
        </w:rPr>
        <w:t>آخَرِينَ</w:t>
      </w:r>
      <w:r w:rsidRPr="00ED0E28">
        <w:rPr>
          <w:rFonts w:cs="Arial"/>
          <w:sz w:val="28"/>
          <w:szCs w:val="28"/>
          <w:rtl/>
        </w:rPr>
        <w:t xml:space="preserve"> *} [</w:t>
      </w:r>
      <w:r w:rsidRPr="00ED0E28">
        <w:rPr>
          <w:rFonts w:cs="Arial" w:hint="cs"/>
          <w:sz w:val="28"/>
          <w:szCs w:val="28"/>
          <w:rtl/>
        </w:rPr>
        <w:t>الدخان</w:t>
      </w:r>
      <w:r w:rsidRPr="00ED0E28">
        <w:rPr>
          <w:rFonts w:cs="Arial"/>
          <w:sz w:val="28"/>
          <w:szCs w:val="28"/>
          <w:rtl/>
        </w:rPr>
        <w:t xml:space="preserve">: 25 </w:t>
      </w:r>
      <w:r w:rsidRPr="00ED0E28">
        <w:rPr>
          <w:rFonts w:cs="Arial" w:hint="cs"/>
          <w:sz w:val="28"/>
          <w:szCs w:val="28"/>
          <w:rtl/>
        </w:rPr>
        <w:t>ـ</w:t>
      </w:r>
      <w:r w:rsidRPr="00ED0E28">
        <w:rPr>
          <w:rFonts w:cs="Arial"/>
          <w:sz w:val="28"/>
          <w:szCs w:val="28"/>
          <w:rtl/>
        </w:rPr>
        <w:t xml:space="preserve"> 28 ]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فالمرادُ</w:t>
      </w:r>
      <w:r w:rsidRPr="00ED0E28">
        <w:rPr>
          <w:rFonts w:cs="Arial"/>
          <w:sz w:val="28"/>
          <w:szCs w:val="28"/>
          <w:rtl/>
        </w:rPr>
        <w:t xml:space="preserve"> </w:t>
      </w:r>
      <w:r w:rsidRPr="00ED0E28">
        <w:rPr>
          <w:rFonts w:cs="Arial" w:hint="cs"/>
          <w:sz w:val="28"/>
          <w:szCs w:val="28"/>
          <w:rtl/>
        </w:rPr>
        <w:t>بذلك</w:t>
      </w:r>
      <w:r w:rsidRPr="00ED0E28">
        <w:rPr>
          <w:rFonts w:cs="Arial"/>
          <w:sz w:val="28"/>
          <w:szCs w:val="28"/>
          <w:rtl/>
        </w:rPr>
        <w:t xml:space="preserve"> </w:t>
      </w:r>
      <w:r w:rsidRPr="00ED0E28">
        <w:rPr>
          <w:rFonts w:cs="Arial" w:hint="cs"/>
          <w:sz w:val="28"/>
          <w:szCs w:val="28"/>
          <w:rtl/>
        </w:rPr>
        <w:t>قُرَاهُمْ</w:t>
      </w:r>
      <w:r w:rsidRPr="00ED0E28">
        <w:rPr>
          <w:rFonts w:cs="Arial"/>
          <w:sz w:val="28"/>
          <w:szCs w:val="28"/>
          <w:rtl/>
        </w:rPr>
        <w:t xml:space="preserve"> </w:t>
      </w:r>
      <w:r w:rsidRPr="00ED0E28">
        <w:rPr>
          <w:rFonts w:cs="Arial" w:hint="cs"/>
          <w:sz w:val="28"/>
          <w:szCs w:val="28"/>
          <w:rtl/>
        </w:rPr>
        <w:t>وبُلْدانُهم</w:t>
      </w:r>
      <w:r w:rsidRPr="00ED0E28">
        <w:rPr>
          <w:rFonts w:cs="Arial"/>
          <w:sz w:val="28"/>
          <w:szCs w:val="28"/>
          <w:rtl/>
        </w:rPr>
        <w:t xml:space="preserve"> </w:t>
      </w:r>
      <w:r w:rsidRPr="00ED0E28">
        <w:rPr>
          <w:rFonts w:cs="Arial" w:hint="cs"/>
          <w:sz w:val="28"/>
          <w:szCs w:val="28"/>
          <w:rtl/>
        </w:rPr>
        <w:t>وبَسَاتِينُهم</w:t>
      </w:r>
      <w:r w:rsidRPr="00ED0E28">
        <w:rPr>
          <w:rFonts w:cs="Arial"/>
          <w:sz w:val="28"/>
          <w:szCs w:val="28"/>
          <w:rtl/>
        </w:rPr>
        <w:t xml:space="preserve"> </w:t>
      </w:r>
      <w:r w:rsidRPr="00ED0E28">
        <w:rPr>
          <w:rFonts w:cs="Arial" w:hint="cs"/>
          <w:sz w:val="28"/>
          <w:szCs w:val="28"/>
          <w:rtl/>
        </w:rPr>
        <w:t>وزُرُوعُهم،</w:t>
      </w:r>
      <w:r w:rsidRPr="00ED0E28">
        <w:rPr>
          <w:rFonts w:cs="Arial"/>
          <w:sz w:val="28"/>
          <w:szCs w:val="28"/>
          <w:rtl/>
        </w:rPr>
        <w:t xml:space="preserve"> </w:t>
      </w:r>
      <w:r w:rsidRPr="00ED0E28">
        <w:rPr>
          <w:rFonts w:cs="Arial" w:hint="cs"/>
          <w:sz w:val="28"/>
          <w:szCs w:val="28"/>
          <w:rtl/>
        </w:rPr>
        <w:t>وليس</w:t>
      </w:r>
      <w:r w:rsidRPr="00ED0E28">
        <w:rPr>
          <w:rFonts w:cs="Arial"/>
          <w:sz w:val="28"/>
          <w:szCs w:val="28"/>
          <w:rtl/>
        </w:rPr>
        <w:t xml:space="preserve"> </w:t>
      </w:r>
      <w:r w:rsidRPr="00ED0E28">
        <w:rPr>
          <w:rFonts w:cs="Arial" w:hint="cs"/>
          <w:sz w:val="28"/>
          <w:szCs w:val="28"/>
          <w:rtl/>
        </w:rPr>
        <w:t>المرادُ</w:t>
      </w:r>
      <w:r w:rsidRPr="00ED0E28">
        <w:rPr>
          <w:rFonts w:cs="Arial"/>
          <w:sz w:val="28"/>
          <w:szCs w:val="28"/>
          <w:rtl/>
        </w:rPr>
        <w:t xml:space="preserve"> </w:t>
      </w:r>
      <w:r w:rsidRPr="00ED0E28">
        <w:rPr>
          <w:rFonts w:cs="Arial" w:hint="cs"/>
          <w:sz w:val="28"/>
          <w:szCs w:val="28"/>
          <w:rtl/>
        </w:rPr>
        <w:t>بذلك</w:t>
      </w:r>
      <w:r w:rsidRPr="00ED0E28">
        <w:rPr>
          <w:rFonts w:cs="Arial"/>
          <w:sz w:val="28"/>
          <w:szCs w:val="28"/>
          <w:rtl/>
        </w:rPr>
        <w:t xml:space="preserve"> </w:t>
      </w:r>
      <w:r w:rsidRPr="00ED0E28">
        <w:rPr>
          <w:rFonts w:cs="Arial" w:hint="cs"/>
          <w:sz w:val="28"/>
          <w:szCs w:val="28"/>
          <w:rtl/>
        </w:rPr>
        <w:t>غنائمَ</w:t>
      </w:r>
      <w:r w:rsidRPr="00ED0E28">
        <w:rPr>
          <w:rFonts w:cs="Arial"/>
          <w:sz w:val="28"/>
          <w:szCs w:val="28"/>
          <w:rtl/>
        </w:rPr>
        <w:t xml:space="preserve"> </w:t>
      </w:r>
      <w:r w:rsidRPr="00ED0E28">
        <w:rPr>
          <w:rFonts w:cs="Arial" w:hint="cs"/>
          <w:sz w:val="28"/>
          <w:szCs w:val="28"/>
          <w:rtl/>
        </w:rPr>
        <w:t>الحَرْبِ؛</w:t>
      </w:r>
      <w:r w:rsidRPr="00ED0E28">
        <w:rPr>
          <w:rFonts w:cs="Arial"/>
          <w:sz w:val="28"/>
          <w:szCs w:val="28"/>
          <w:rtl/>
        </w:rPr>
        <w:t xml:space="preserve"> </w:t>
      </w:r>
      <w:r w:rsidRPr="00ED0E28">
        <w:rPr>
          <w:rFonts w:cs="Arial" w:hint="cs"/>
          <w:sz w:val="28"/>
          <w:szCs w:val="28"/>
          <w:rtl/>
        </w:rPr>
        <w:t>فما</w:t>
      </w:r>
      <w:r w:rsidRPr="00ED0E28">
        <w:rPr>
          <w:rFonts w:cs="Arial"/>
          <w:sz w:val="28"/>
          <w:szCs w:val="28"/>
          <w:rtl/>
        </w:rPr>
        <w:t xml:space="preserve"> </w:t>
      </w:r>
      <w:r w:rsidRPr="00ED0E28">
        <w:rPr>
          <w:rFonts w:cs="Arial" w:hint="cs"/>
          <w:sz w:val="28"/>
          <w:szCs w:val="28"/>
          <w:rtl/>
        </w:rPr>
        <w:t>وَرِثَتْهُ</w:t>
      </w:r>
      <w:r w:rsidRPr="00ED0E28">
        <w:rPr>
          <w:rFonts w:cs="Arial"/>
          <w:sz w:val="28"/>
          <w:szCs w:val="28"/>
          <w:rtl/>
        </w:rPr>
        <w:t xml:space="preserve"> </w:t>
      </w:r>
      <w:r w:rsidRPr="00ED0E28">
        <w:rPr>
          <w:rFonts w:cs="Arial" w:hint="cs"/>
          <w:sz w:val="28"/>
          <w:szCs w:val="28"/>
          <w:rtl/>
        </w:rPr>
        <w:t>بنو</w:t>
      </w:r>
      <w:r w:rsidRPr="00ED0E28">
        <w:rPr>
          <w:rFonts w:cs="Arial"/>
          <w:sz w:val="28"/>
          <w:szCs w:val="28"/>
          <w:rtl/>
        </w:rPr>
        <w:t xml:space="preserve"> </w:t>
      </w:r>
      <w:r w:rsidRPr="00ED0E28">
        <w:rPr>
          <w:rFonts w:cs="Arial" w:hint="cs"/>
          <w:sz w:val="28"/>
          <w:szCs w:val="28"/>
          <w:rtl/>
        </w:rPr>
        <w:t>إسرائيلَ</w:t>
      </w:r>
      <w:r w:rsidRPr="00ED0E28">
        <w:rPr>
          <w:rFonts w:cs="Arial"/>
          <w:sz w:val="28"/>
          <w:szCs w:val="28"/>
          <w:rtl/>
        </w:rPr>
        <w:t xml:space="preserve">: </w:t>
      </w:r>
      <w:r w:rsidRPr="00ED0E28">
        <w:rPr>
          <w:rFonts w:cs="Arial" w:hint="cs"/>
          <w:sz w:val="28"/>
          <w:szCs w:val="28"/>
          <w:rtl/>
        </w:rPr>
        <w:t>بُلْدانُهم</w:t>
      </w:r>
      <w:r w:rsidRPr="00ED0E28">
        <w:rPr>
          <w:rFonts w:cs="Arial"/>
          <w:sz w:val="28"/>
          <w:szCs w:val="28"/>
          <w:rtl/>
        </w:rPr>
        <w:t xml:space="preserve"> </w:t>
      </w:r>
      <w:r w:rsidRPr="00ED0E28">
        <w:rPr>
          <w:rFonts w:cs="Arial" w:hint="cs"/>
          <w:sz w:val="28"/>
          <w:szCs w:val="28"/>
          <w:rtl/>
        </w:rPr>
        <w:t>بما</w:t>
      </w:r>
      <w:r w:rsidRPr="00ED0E28">
        <w:rPr>
          <w:rFonts w:cs="Arial"/>
          <w:sz w:val="28"/>
          <w:szCs w:val="28"/>
          <w:rtl/>
        </w:rPr>
        <w:t xml:space="preserve"> </w:t>
      </w:r>
      <w:r w:rsidRPr="00ED0E28">
        <w:rPr>
          <w:rFonts w:cs="Arial" w:hint="cs"/>
          <w:sz w:val="28"/>
          <w:szCs w:val="28"/>
          <w:rtl/>
        </w:rPr>
        <w:t>فيها،</w:t>
      </w:r>
      <w:r w:rsidRPr="00ED0E28">
        <w:rPr>
          <w:rFonts w:cs="Arial"/>
          <w:sz w:val="28"/>
          <w:szCs w:val="28"/>
          <w:rtl/>
        </w:rPr>
        <w:t xml:space="preserve"> </w:t>
      </w:r>
      <w:r w:rsidRPr="00ED0E28">
        <w:rPr>
          <w:rFonts w:cs="Arial" w:hint="cs"/>
          <w:sz w:val="28"/>
          <w:szCs w:val="28"/>
          <w:rtl/>
        </w:rPr>
        <w:t>وهذا</w:t>
      </w:r>
      <w:r w:rsidRPr="00ED0E28">
        <w:rPr>
          <w:rFonts w:cs="Arial"/>
          <w:sz w:val="28"/>
          <w:szCs w:val="28"/>
          <w:rtl/>
        </w:rPr>
        <w:t xml:space="preserve"> </w:t>
      </w:r>
      <w:r w:rsidRPr="00ED0E28">
        <w:rPr>
          <w:rFonts w:cs="Arial" w:hint="cs"/>
          <w:sz w:val="28"/>
          <w:szCs w:val="28"/>
          <w:rtl/>
        </w:rPr>
        <w:t>يكونُ</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كلِّ</w:t>
      </w:r>
      <w:r w:rsidRPr="00ED0E28">
        <w:rPr>
          <w:rFonts w:cs="Arial"/>
          <w:sz w:val="28"/>
          <w:szCs w:val="28"/>
          <w:rtl/>
        </w:rPr>
        <w:t xml:space="preserve"> </w:t>
      </w:r>
      <w:r w:rsidRPr="00ED0E28">
        <w:rPr>
          <w:rFonts w:cs="Arial" w:hint="cs"/>
          <w:sz w:val="28"/>
          <w:szCs w:val="28"/>
          <w:rtl/>
        </w:rPr>
        <w:t>الأُممِ،</w:t>
      </w:r>
      <w:r w:rsidRPr="00ED0E28">
        <w:rPr>
          <w:rFonts w:cs="Arial"/>
          <w:sz w:val="28"/>
          <w:szCs w:val="28"/>
          <w:rtl/>
        </w:rPr>
        <w:t xml:space="preserve"> </w:t>
      </w:r>
      <w:r w:rsidRPr="00ED0E28">
        <w:rPr>
          <w:rFonts w:cs="Arial" w:hint="cs"/>
          <w:sz w:val="28"/>
          <w:szCs w:val="28"/>
          <w:rtl/>
        </w:rPr>
        <w:t>والغنائمُ</w:t>
      </w:r>
      <w:r w:rsidRPr="00ED0E28">
        <w:rPr>
          <w:rFonts w:cs="Arial"/>
          <w:sz w:val="28"/>
          <w:szCs w:val="28"/>
          <w:rtl/>
        </w:rPr>
        <w:t xml:space="preserve"> </w:t>
      </w:r>
      <w:r w:rsidRPr="00ED0E28">
        <w:rPr>
          <w:rFonts w:cs="Arial" w:hint="cs"/>
          <w:sz w:val="28"/>
          <w:szCs w:val="28"/>
          <w:rtl/>
        </w:rPr>
        <w:t>تُطلَقُ</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كُسِبَ</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القتالِ</w:t>
      </w:r>
      <w:r w:rsidRPr="00ED0E28">
        <w:rPr>
          <w:rFonts w:cs="Arial"/>
          <w:sz w:val="28"/>
          <w:szCs w:val="28"/>
          <w:rtl/>
        </w:rPr>
        <w:t xml:space="preserve"> </w:t>
      </w:r>
      <w:r w:rsidRPr="00ED0E28">
        <w:rPr>
          <w:rFonts w:cs="Arial" w:hint="cs"/>
          <w:sz w:val="28"/>
          <w:szCs w:val="28"/>
          <w:rtl/>
        </w:rPr>
        <w:t>والحربِ،</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يُؤخَذُ</w:t>
      </w:r>
      <w:r w:rsidRPr="00ED0E28">
        <w:rPr>
          <w:rFonts w:cs="Arial"/>
          <w:sz w:val="28"/>
          <w:szCs w:val="28"/>
          <w:rtl/>
        </w:rPr>
        <w:t xml:space="preserve"> </w:t>
      </w:r>
      <w:r w:rsidRPr="00ED0E28">
        <w:rPr>
          <w:rFonts w:cs="Arial" w:hint="cs"/>
          <w:sz w:val="28"/>
          <w:szCs w:val="28"/>
          <w:rtl/>
        </w:rPr>
        <w:t>عَقِبَ</w:t>
      </w:r>
      <w:r w:rsidRPr="00ED0E28">
        <w:rPr>
          <w:rFonts w:cs="Arial"/>
          <w:sz w:val="28"/>
          <w:szCs w:val="28"/>
          <w:rtl/>
        </w:rPr>
        <w:t xml:space="preserve"> </w:t>
      </w:r>
      <w:r w:rsidRPr="00ED0E28">
        <w:rPr>
          <w:rFonts w:cs="Arial" w:hint="cs"/>
          <w:sz w:val="28"/>
          <w:szCs w:val="28"/>
          <w:rtl/>
        </w:rPr>
        <w:t>الأُممِ</w:t>
      </w:r>
      <w:r w:rsidRPr="00ED0E28">
        <w:rPr>
          <w:rFonts w:cs="Arial"/>
          <w:sz w:val="28"/>
          <w:szCs w:val="28"/>
          <w:rtl/>
        </w:rPr>
        <w:t xml:space="preserve"> </w:t>
      </w:r>
      <w:r w:rsidRPr="00ED0E28">
        <w:rPr>
          <w:rFonts w:cs="Arial" w:hint="cs"/>
          <w:sz w:val="28"/>
          <w:szCs w:val="28"/>
          <w:rtl/>
        </w:rPr>
        <w:t>الهالكةِ</w:t>
      </w:r>
      <w:r w:rsidRPr="00ED0E28">
        <w:rPr>
          <w:rFonts w:cs="Arial"/>
          <w:sz w:val="28"/>
          <w:szCs w:val="28"/>
          <w:rtl/>
        </w:rPr>
        <w:t xml:space="preserve"> </w:t>
      </w:r>
      <w:r w:rsidRPr="00ED0E28">
        <w:rPr>
          <w:rFonts w:cs="Arial" w:hint="cs"/>
          <w:sz w:val="28"/>
          <w:szCs w:val="28"/>
          <w:rtl/>
        </w:rPr>
        <w:t>بعذابِ</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فتُورَثُ</w:t>
      </w:r>
      <w:r w:rsidRPr="00ED0E28">
        <w:rPr>
          <w:rFonts w:cs="Arial"/>
          <w:sz w:val="28"/>
          <w:szCs w:val="28"/>
          <w:rtl/>
        </w:rPr>
        <w:t xml:space="preserve"> </w:t>
      </w:r>
      <w:r w:rsidRPr="00ED0E28">
        <w:rPr>
          <w:rFonts w:cs="Arial" w:hint="cs"/>
          <w:sz w:val="28"/>
          <w:szCs w:val="28"/>
          <w:rtl/>
        </w:rPr>
        <w:t>ببُيوتِها</w:t>
      </w:r>
      <w:r w:rsidRPr="00ED0E28">
        <w:rPr>
          <w:rFonts w:cs="Arial"/>
          <w:sz w:val="28"/>
          <w:szCs w:val="28"/>
          <w:rtl/>
        </w:rPr>
        <w:t xml:space="preserve"> </w:t>
      </w:r>
      <w:r w:rsidRPr="00ED0E28">
        <w:rPr>
          <w:rFonts w:cs="Arial" w:hint="cs"/>
          <w:sz w:val="28"/>
          <w:szCs w:val="28"/>
          <w:rtl/>
        </w:rPr>
        <w:t>وبساتينِها،</w:t>
      </w:r>
      <w:r w:rsidRPr="00ED0E28">
        <w:rPr>
          <w:rFonts w:cs="Arial"/>
          <w:sz w:val="28"/>
          <w:szCs w:val="28"/>
          <w:rtl/>
        </w:rPr>
        <w:t xml:space="preserve"> </w:t>
      </w:r>
      <w:r w:rsidRPr="00ED0E28">
        <w:rPr>
          <w:rFonts w:cs="Arial" w:hint="cs"/>
          <w:sz w:val="28"/>
          <w:szCs w:val="28"/>
          <w:rtl/>
        </w:rPr>
        <w:t>وتُخْلَفُ</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بُلْدانِها</w:t>
      </w:r>
      <w:r w:rsidRPr="00ED0E28">
        <w:rPr>
          <w:rFonts w:cs="Arial"/>
          <w:sz w:val="28"/>
          <w:szCs w:val="28"/>
          <w:rtl/>
        </w:rPr>
        <w:t>.</w:t>
      </w:r>
    </w:p>
    <w:p w:rsidR="0037592F" w:rsidRDefault="0037592F" w:rsidP="0037592F">
      <w:pPr>
        <w:bidi/>
        <w:jc w:val="both"/>
        <w:rPr>
          <w:rFonts w:cs="Arial"/>
          <w:sz w:val="28"/>
          <w:szCs w:val="28"/>
          <w:rtl/>
        </w:rPr>
      </w:pPr>
      <w:r w:rsidRPr="00ED0E28">
        <w:rPr>
          <w:rFonts w:cs="Arial" w:hint="cs"/>
          <w:sz w:val="28"/>
          <w:szCs w:val="28"/>
          <w:rtl/>
        </w:rPr>
        <w:t>والسُّنَّةُ</w:t>
      </w:r>
      <w:r w:rsidRPr="00ED0E28">
        <w:rPr>
          <w:rFonts w:cs="Arial"/>
          <w:sz w:val="28"/>
          <w:szCs w:val="28"/>
          <w:rtl/>
        </w:rPr>
        <w:t xml:space="preserve"> </w:t>
      </w:r>
      <w:r w:rsidRPr="00ED0E28">
        <w:rPr>
          <w:rFonts w:cs="Arial" w:hint="cs"/>
          <w:sz w:val="28"/>
          <w:szCs w:val="28"/>
          <w:rtl/>
        </w:rPr>
        <w:t>صريحةٌ</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الغنائمَ</w:t>
      </w:r>
      <w:r w:rsidRPr="00ED0E28">
        <w:rPr>
          <w:rFonts w:cs="Arial"/>
          <w:sz w:val="28"/>
          <w:szCs w:val="28"/>
          <w:rtl/>
        </w:rPr>
        <w:t xml:space="preserve"> </w:t>
      </w:r>
      <w:r w:rsidRPr="00ED0E28">
        <w:rPr>
          <w:rFonts w:cs="Arial" w:hint="cs"/>
          <w:sz w:val="28"/>
          <w:szCs w:val="28"/>
          <w:rtl/>
        </w:rPr>
        <w:t>التي</w:t>
      </w:r>
      <w:r w:rsidRPr="00ED0E28">
        <w:rPr>
          <w:rFonts w:cs="Arial"/>
          <w:sz w:val="28"/>
          <w:szCs w:val="28"/>
          <w:rtl/>
        </w:rPr>
        <w:t xml:space="preserve"> </w:t>
      </w:r>
      <w:r w:rsidRPr="00ED0E28">
        <w:rPr>
          <w:rFonts w:cs="Arial" w:hint="cs"/>
          <w:sz w:val="28"/>
          <w:szCs w:val="28"/>
          <w:rtl/>
        </w:rPr>
        <w:t>تكونُ</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القتالِ</w:t>
      </w:r>
      <w:r w:rsidRPr="00ED0E28">
        <w:rPr>
          <w:rFonts w:cs="Arial"/>
          <w:sz w:val="28"/>
          <w:szCs w:val="28"/>
          <w:rtl/>
        </w:rPr>
        <w:t xml:space="preserve"> </w:t>
      </w:r>
      <w:r w:rsidRPr="00ED0E28">
        <w:rPr>
          <w:rFonts w:cs="Arial" w:hint="cs"/>
          <w:sz w:val="28"/>
          <w:szCs w:val="28"/>
          <w:rtl/>
        </w:rPr>
        <w:t>لم</w:t>
      </w:r>
      <w:r w:rsidRPr="00ED0E28">
        <w:rPr>
          <w:rFonts w:cs="Arial"/>
          <w:sz w:val="28"/>
          <w:szCs w:val="28"/>
          <w:rtl/>
        </w:rPr>
        <w:t xml:space="preserve"> </w:t>
      </w:r>
      <w:r w:rsidRPr="00ED0E28">
        <w:rPr>
          <w:rFonts w:cs="Arial" w:hint="cs"/>
          <w:sz w:val="28"/>
          <w:szCs w:val="28"/>
          <w:rtl/>
        </w:rPr>
        <w:t>تَحِلَّ</w:t>
      </w:r>
      <w:r w:rsidRPr="00ED0E28">
        <w:rPr>
          <w:rFonts w:cs="Arial"/>
          <w:sz w:val="28"/>
          <w:szCs w:val="28"/>
          <w:rtl/>
        </w:rPr>
        <w:t xml:space="preserve"> </w:t>
      </w:r>
      <w:r w:rsidRPr="00ED0E28">
        <w:rPr>
          <w:rFonts w:cs="Arial" w:hint="cs"/>
          <w:sz w:val="28"/>
          <w:szCs w:val="28"/>
          <w:rtl/>
        </w:rPr>
        <w:t>لأحدٍ،</w:t>
      </w:r>
      <w:r w:rsidRPr="00ED0E28">
        <w:rPr>
          <w:rFonts w:cs="Arial"/>
          <w:sz w:val="28"/>
          <w:szCs w:val="28"/>
          <w:rtl/>
        </w:rPr>
        <w:t xml:space="preserve"> </w:t>
      </w:r>
      <w:r w:rsidRPr="00ED0E28">
        <w:rPr>
          <w:rFonts w:cs="Arial" w:hint="cs"/>
          <w:sz w:val="28"/>
          <w:szCs w:val="28"/>
          <w:rtl/>
        </w:rPr>
        <w:t>وفي</w:t>
      </w:r>
      <w:r w:rsidRPr="00ED0E28">
        <w:rPr>
          <w:rFonts w:cs="Arial"/>
          <w:sz w:val="28"/>
          <w:szCs w:val="28"/>
          <w:rtl/>
        </w:rPr>
        <w:t xml:space="preserve"> </w:t>
      </w:r>
      <w:r w:rsidRPr="00ED0E28">
        <w:rPr>
          <w:rFonts w:cs="Arial" w:hint="cs"/>
          <w:sz w:val="28"/>
          <w:szCs w:val="28"/>
          <w:rtl/>
        </w:rPr>
        <w:t>السُّنَنِ؛</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حديثِ</w:t>
      </w:r>
      <w:r w:rsidRPr="00ED0E28">
        <w:rPr>
          <w:rFonts w:cs="Arial"/>
          <w:sz w:val="28"/>
          <w:szCs w:val="28"/>
          <w:rtl/>
        </w:rPr>
        <w:t xml:space="preserve"> </w:t>
      </w:r>
      <w:r w:rsidRPr="00ED0E28">
        <w:rPr>
          <w:rFonts w:cs="Arial" w:hint="cs"/>
          <w:sz w:val="28"/>
          <w:szCs w:val="28"/>
          <w:rtl/>
        </w:rPr>
        <w:t>أبي</w:t>
      </w:r>
      <w:r w:rsidRPr="00ED0E28">
        <w:rPr>
          <w:rFonts w:cs="Arial"/>
          <w:sz w:val="28"/>
          <w:szCs w:val="28"/>
          <w:rtl/>
        </w:rPr>
        <w:t xml:space="preserve"> </w:t>
      </w:r>
      <w:r w:rsidRPr="00ED0E28">
        <w:rPr>
          <w:rFonts w:cs="Arial" w:hint="cs"/>
          <w:sz w:val="28"/>
          <w:szCs w:val="28"/>
          <w:rtl/>
        </w:rPr>
        <w:t>هريرةَ؛</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w:t>
      </w:r>
      <w:r w:rsidRPr="00ED0E28">
        <w:rPr>
          <w:rFonts w:cs="Arial" w:hint="cs"/>
          <w:sz w:val="28"/>
          <w:szCs w:val="28"/>
          <w:rtl/>
        </w:rPr>
        <w:t>لَمْ</w:t>
      </w:r>
      <w:r w:rsidRPr="00ED0E28">
        <w:rPr>
          <w:rFonts w:cs="Arial"/>
          <w:sz w:val="28"/>
          <w:szCs w:val="28"/>
          <w:rtl/>
        </w:rPr>
        <w:t xml:space="preserve"> </w:t>
      </w:r>
      <w:r w:rsidRPr="00ED0E28">
        <w:rPr>
          <w:rFonts w:cs="Arial" w:hint="cs"/>
          <w:sz w:val="28"/>
          <w:szCs w:val="28"/>
          <w:rtl/>
        </w:rPr>
        <w:t>تَحِلَّ</w:t>
      </w:r>
      <w:r w:rsidRPr="00ED0E28">
        <w:rPr>
          <w:rFonts w:cs="Arial"/>
          <w:sz w:val="28"/>
          <w:szCs w:val="28"/>
          <w:rtl/>
        </w:rPr>
        <w:t xml:space="preserve"> </w:t>
      </w:r>
      <w:r w:rsidRPr="00ED0E28">
        <w:rPr>
          <w:rFonts w:cs="Arial" w:hint="cs"/>
          <w:sz w:val="28"/>
          <w:szCs w:val="28"/>
          <w:rtl/>
        </w:rPr>
        <w:t>الْغَنَائِمُ</w:t>
      </w:r>
      <w:r w:rsidRPr="00ED0E28">
        <w:rPr>
          <w:rFonts w:cs="Arial"/>
          <w:sz w:val="28"/>
          <w:szCs w:val="28"/>
          <w:rtl/>
        </w:rPr>
        <w:t xml:space="preserve"> </w:t>
      </w:r>
      <w:r w:rsidRPr="00ED0E28">
        <w:rPr>
          <w:rFonts w:cs="Arial" w:hint="cs"/>
          <w:sz w:val="28"/>
          <w:szCs w:val="28"/>
          <w:rtl/>
        </w:rPr>
        <w:t>لِقَوْمٍ</w:t>
      </w:r>
      <w:r w:rsidRPr="00ED0E28">
        <w:rPr>
          <w:rFonts w:cs="Arial"/>
          <w:sz w:val="28"/>
          <w:szCs w:val="28"/>
          <w:rtl/>
        </w:rPr>
        <w:t xml:space="preserve"> </w:t>
      </w:r>
      <w:r w:rsidRPr="00ED0E28">
        <w:rPr>
          <w:rFonts w:cs="Arial" w:hint="cs"/>
          <w:sz w:val="28"/>
          <w:szCs w:val="28"/>
          <w:rtl/>
        </w:rPr>
        <w:t>سُودِ</w:t>
      </w:r>
      <w:r w:rsidRPr="00ED0E28">
        <w:rPr>
          <w:rFonts w:cs="Arial"/>
          <w:sz w:val="28"/>
          <w:szCs w:val="28"/>
          <w:rtl/>
        </w:rPr>
        <w:t xml:space="preserve"> </w:t>
      </w:r>
      <w:r w:rsidRPr="00ED0E28">
        <w:rPr>
          <w:rFonts w:cs="Arial" w:hint="cs"/>
          <w:sz w:val="28"/>
          <w:szCs w:val="28"/>
          <w:rtl/>
        </w:rPr>
        <w:t>الرُّؤُوسِ</w:t>
      </w:r>
      <w:r w:rsidRPr="00ED0E28">
        <w:rPr>
          <w:rFonts w:cs="Arial"/>
          <w:sz w:val="28"/>
          <w:szCs w:val="28"/>
          <w:rtl/>
        </w:rPr>
        <w:t xml:space="preserve"> </w:t>
      </w:r>
      <w:r w:rsidRPr="00ED0E28">
        <w:rPr>
          <w:rFonts w:cs="Arial" w:hint="cs"/>
          <w:sz w:val="28"/>
          <w:szCs w:val="28"/>
          <w:rtl/>
        </w:rPr>
        <w:t>قَبْلَكُمْ</w:t>
      </w:r>
      <w:r w:rsidRPr="00ED0E28">
        <w:rPr>
          <w:rFonts w:cs="Arial"/>
          <w:sz w:val="28"/>
          <w:szCs w:val="28"/>
          <w:rtl/>
        </w:rPr>
        <w:t xml:space="preserve">) </w:t>
      </w:r>
      <w:r>
        <w:rPr>
          <w:rFonts w:cs="Arial" w:hint="cs"/>
          <w:sz w:val="28"/>
          <w:szCs w:val="28"/>
          <w:rtl/>
        </w:rPr>
        <w:t xml:space="preserve">(1)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وأصلُ</w:t>
      </w:r>
      <w:r w:rsidRPr="00ED0E28">
        <w:rPr>
          <w:rFonts w:cs="Arial"/>
          <w:sz w:val="28"/>
          <w:szCs w:val="28"/>
          <w:rtl/>
        </w:rPr>
        <w:t xml:space="preserve"> </w:t>
      </w:r>
      <w:r w:rsidRPr="00ED0E28">
        <w:rPr>
          <w:rFonts w:cs="Arial" w:hint="cs"/>
          <w:sz w:val="28"/>
          <w:szCs w:val="28"/>
          <w:rtl/>
        </w:rPr>
        <w:t>خَصُوصيَّةِ</w:t>
      </w:r>
      <w:r w:rsidRPr="00ED0E28">
        <w:rPr>
          <w:rFonts w:cs="Arial"/>
          <w:sz w:val="28"/>
          <w:szCs w:val="28"/>
          <w:rtl/>
        </w:rPr>
        <w:t xml:space="preserve"> </w:t>
      </w:r>
      <w:r w:rsidRPr="00ED0E28">
        <w:rPr>
          <w:rFonts w:cs="Arial" w:hint="cs"/>
          <w:sz w:val="28"/>
          <w:szCs w:val="28"/>
          <w:rtl/>
        </w:rPr>
        <w:t>هذه</w:t>
      </w:r>
      <w:r w:rsidRPr="00ED0E28">
        <w:rPr>
          <w:rFonts w:cs="Arial"/>
          <w:sz w:val="28"/>
          <w:szCs w:val="28"/>
          <w:rtl/>
        </w:rPr>
        <w:t xml:space="preserve"> </w:t>
      </w:r>
      <w:r w:rsidRPr="00ED0E28">
        <w:rPr>
          <w:rFonts w:cs="Arial" w:hint="cs"/>
          <w:sz w:val="28"/>
          <w:szCs w:val="28"/>
          <w:rtl/>
        </w:rPr>
        <w:t>الأُمَّةِ</w:t>
      </w:r>
      <w:r w:rsidRPr="00ED0E28">
        <w:rPr>
          <w:rFonts w:cs="Arial"/>
          <w:sz w:val="28"/>
          <w:szCs w:val="28"/>
          <w:rtl/>
        </w:rPr>
        <w:t xml:space="preserve"> </w:t>
      </w:r>
      <w:r w:rsidRPr="00ED0E28">
        <w:rPr>
          <w:rFonts w:cs="Arial" w:hint="cs"/>
          <w:sz w:val="28"/>
          <w:szCs w:val="28"/>
          <w:rtl/>
        </w:rPr>
        <w:t>بالغنيمةِ</w:t>
      </w:r>
      <w:r w:rsidRPr="00ED0E28">
        <w:rPr>
          <w:rFonts w:cs="Arial"/>
          <w:sz w:val="28"/>
          <w:szCs w:val="28"/>
          <w:rtl/>
        </w:rPr>
        <w:t xml:space="preserve"> </w:t>
      </w:r>
      <w:r w:rsidRPr="00ED0E28">
        <w:rPr>
          <w:rFonts w:cs="Arial" w:hint="cs"/>
          <w:sz w:val="28"/>
          <w:szCs w:val="28"/>
          <w:rtl/>
        </w:rPr>
        <w:t>في</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ـــــــــــــــــــــــــــــــــــــــــــــــــــــــــــــــــــــــــــ</w:t>
      </w:r>
    </w:p>
    <w:p w:rsidR="0037592F" w:rsidRPr="00B57189" w:rsidRDefault="0037592F" w:rsidP="0037592F">
      <w:pPr>
        <w:pStyle w:val="ListParagraph"/>
        <w:numPr>
          <w:ilvl w:val="0"/>
          <w:numId w:val="97"/>
        </w:numPr>
        <w:bidi/>
        <w:jc w:val="both"/>
        <w:rPr>
          <w:rFonts w:cs="Arial"/>
          <w:sz w:val="28"/>
          <w:szCs w:val="28"/>
          <w:rtl/>
        </w:rPr>
      </w:pPr>
      <w:r w:rsidRPr="00ED0E28">
        <w:rPr>
          <w:rFonts w:cs="Arial" w:hint="cs"/>
          <w:sz w:val="28"/>
          <w:szCs w:val="28"/>
          <w:rtl/>
        </w:rPr>
        <w:t>أخرجه</w:t>
      </w:r>
      <w:r w:rsidRPr="00ED0E28">
        <w:rPr>
          <w:rFonts w:cs="Arial"/>
          <w:sz w:val="28"/>
          <w:szCs w:val="28"/>
          <w:rtl/>
        </w:rPr>
        <w:t xml:space="preserve"> </w:t>
      </w:r>
      <w:r w:rsidRPr="00ED0E28">
        <w:rPr>
          <w:rFonts w:cs="Arial" w:hint="cs"/>
          <w:sz w:val="28"/>
          <w:szCs w:val="28"/>
          <w:rtl/>
        </w:rPr>
        <w:t>أحمد</w:t>
      </w:r>
      <w:r w:rsidRPr="00ED0E28">
        <w:rPr>
          <w:rFonts w:cs="Arial"/>
          <w:sz w:val="28"/>
          <w:szCs w:val="28"/>
          <w:rtl/>
        </w:rPr>
        <w:t xml:space="preserve"> (2 /252)</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والترمذي</w:t>
      </w:r>
      <w:r w:rsidRPr="00ED0E28">
        <w:rPr>
          <w:rFonts w:cs="Arial"/>
          <w:sz w:val="28"/>
          <w:szCs w:val="28"/>
          <w:rtl/>
        </w:rPr>
        <w:t xml:space="preserve"> (3085)</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والنسائي</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السنن</w:t>
      </w:r>
      <w:r w:rsidRPr="00ED0E28">
        <w:rPr>
          <w:rFonts w:cs="Arial"/>
          <w:sz w:val="28"/>
          <w:szCs w:val="28"/>
          <w:rtl/>
        </w:rPr>
        <w:t xml:space="preserve"> </w:t>
      </w:r>
      <w:r w:rsidRPr="00ED0E28">
        <w:rPr>
          <w:rFonts w:cs="Arial" w:hint="cs"/>
          <w:sz w:val="28"/>
          <w:szCs w:val="28"/>
          <w:rtl/>
        </w:rPr>
        <w:t>الكبرى</w:t>
      </w:r>
      <w:r w:rsidRPr="00ED0E28">
        <w:rPr>
          <w:rFonts w:cs="Arial" w:hint="eastAsia"/>
          <w:sz w:val="28"/>
          <w:szCs w:val="28"/>
          <w:rtl/>
        </w:rPr>
        <w:t>»</w:t>
      </w:r>
      <w:r w:rsidRPr="00ED0E28">
        <w:rPr>
          <w:rFonts w:cs="Arial"/>
          <w:sz w:val="28"/>
          <w:szCs w:val="28"/>
          <w:rtl/>
        </w:rPr>
        <w:t xml:space="preserve"> (11145).</w:t>
      </w:r>
    </w:p>
    <w:p w:rsidR="0037592F" w:rsidRDefault="0037592F" w:rsidP="0037592F">
      <w:pPr>
        <w:rPr>
          <w:rFonts w:cs="Arial"/>
          <w:sz w:val="28"/>
          <w:szCs w:val="28"/>
        </w:rPr>
      </w:pPr>
      <w:r>
        <w:rPr>
          <w:rFonts w:cs="Arial"/>
          <w:sz w:val="28"/>
          <w:szCs w:val="28"/>
          <w:rtl/>
        </w:rPr>
        <w:br w:type="page"/>
      </w:r>
    </w:p>
    <w:p w:rsidR="0037592F" w:rsidRDefault="0037592F" w:rsidP="0037592F">
      <w:pPr>
        <w:bidi/>
        <w:jc w:val="both"/>
        <w:rPr>
          <w:rFonts w:cs="Arial"/>
          <w:sz w:val="28"/>
          <w:szCs w:val="28"/>
          <w:rtl/>
        </w:rPr>
      </w:pPr>
      <w:r w:rsidRPr="00ED0E28">
        <w:rPr>
          <w:rFonts w:cs="Arial"/>
          <w:sz w:val="28"/>
          <w:szCs w:val="28"/>
          <w:rtl/>
        </w:rPr>
        <w:t xml:space="preserve"> «</w:t>
      </w:r>
      <w:r w:rsidRPr="00ED0E28">
        <w:rPr>
          <w:rFonts w:cs="Arial" w:hint="cs"/>
          <w:sz w:val="28"/>
          <w:szCs w:val="28"/>
          <w:rtl/>
        </w:rPr>
        <w:t>الصحيحَيْنِ</w:t>
      </w:r>
      <w:r w:rsidRPr="00ED0E28">
        <w:rPr>
          <w:rFonts w:cs="Arial" w:hint="eastAsia"/>
          <w:sz w:val="28"/>
          <w:szCs w:val="28"/>
          <w:rtl/>
        </w:rPr>
        <w:t>»</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حديثِ</w:t>
      </w:r>
      <w:r w:rsidRPr="00ED0E28">
        <w:rPr>
          <w:rFonts w:cs="Arial"/>
          <w:sz w:val="28"/>
          <w:szCs w:val="28"/>
          <w:rtl/>
        </w:rPr>
        <w:t xml:space="preserve"> </w:t>
      </w:r>
      <w:r w:rsidRPr="00ED0E28">
        <w:rPr>
          <w:rFonts w:cs="Arial" w:hint="cs"/>
          <w:sz w:val="28"/>
          <w:szCs w:val="28"/>
          <w:rtl/>
        </w:rPr>
        <w:t>جابرٍ</w:t>
      </w:r>
      <w:r w:rsidRPr="00ED0E28">
        <w:rPr>
          <w:rFonts w:cs="Arial"/>
          <w:sz w:val="28"/>
          <w:szCs w:val="28"/>
          <w:rtl/>
        </w:rPr>
        <w:t xml:space="preserve"> </w:t>
      </w:r>
      <w:r w:rsidRPr="00ED0E28">
        <w:rPr>
          <w:rFonts w:cs="Arial" w:hint="cs"/>
          <w:sz w:val="28"/>
          <w:szCs w:val="28"/>
          <w:rtl/>
        </w:rPr>
        <w:t>مرفوعًا</w:t>
      </w:r>
      <w:r w:rsidRPr="00ED0E28">
        <w:rPr>
          <w:rFonts w:cs="Arial"/>
          <w:sz w:val="28"/>
          <w:szCs w:val="28"/>
          <w:rtl/>
        </w:rPr>
        <w:t>: (</w:t>
      </w:r>
      <w:r w:rsidRPr="00ED0E28">
        <w:rPr>
          <w:rFonts w:cs="Arial" w:hint="cs"/>
          <w:sz w:val="28"/>
          <w:szCs w:val="28"/>
          <w:rtl/>
        </w:rPr>
        <w:t>أُحِلَّتْ</w:t>
      </w:r>
      <w:r w:rsidRPr="00ED0E28">
        <w:rPr>
          <w:rFonts w:cs="Arial"/>
          <w:sz w:val="28"/>
          <w:szCs w:val="28"/>
          <w:rtl/>
        </w:rPr>
        <w:t xml:space="preserve"> </w:t>
      </w:r>
      <w:r w:rsidRPr="00ED0E28">
        <w:rPr>
          <w:rFonts w:cs="Arial" w:hint="cs"/>
          <w:sz w:val="28"/>
          <w:szCs w:val="28"/>
          <w:rtl/>
        </w:rPr>
        <w:t>لِيَ</w:t>
      </w:r>
      <w:r w:rsidRPr="00ED0E28">
        <w:rPr>
          <w:rFonts w:cs="Arial"/>
          <w:sz w:val="28"/>
          <w:szCs w:val="28"/>
          <w:rtl/>
        </w:rPr>
        <w:t xml:space="preserve"> </w:t>
      </w:r>
      <w:r w:rsidRPr="00ED0E28">
        <w:rPr>
          <w:rFonts w:cs="Arial" w:hint="cs"/>
          <w:sz w:val="28"/>
          <w:szCs w:val="28"/>
          <w:rtl/>
        </w:rPr>
        <w:t>الْغَنَائِمُ،</w:t>
      </w:r>
      <w:r w:rsidRPr="00ED0E28">
        <w:rPr>
          <w:rFonts w:cs="Arial"/>
          <w:sz w:val="28"/>
          <w:szCs w:val="28"/>
          <w:rtl/>
        </w:rPr>
        <w:t xml:space="preserve"> </w:t>
      </w:r>
      <w:r w:rsidRPr="00ED0E28">
        <w:rPr>
          <w:rFonts w:cs="Arial" w:hint="cs"/>
          <w:sz w:val="28"/>
          <w:szCs w:val="28"/>
          <w:rtl/>
        </w:rPr>
        <w:t>وَلَمْ</w:t>
      </w:r>
      <w:r w:rsidRPr="00ED0E28">
        <w:rPr>
          <w:rFonts w:cs="Arial"/>
          <w:sz w:val="28"/>
          <w:szCs w:val="28"/>
          <w:rtl/>
        </w:rPr>
        <w:t xml:space="preserve"> </w:t>
      </w:r>
      <w:r w:rsidRPr="00ED0E28">
        <w:rPr>
          <w:rFonts w:cs="Arial" w:hint="cs"/>
          <w:sz w:val="28"/>
          <w:szCs w:val="28"/>
          <w:rtl/>
        </w:rPr>
        <w:t>تَحِلَّ</w:t>
      </w:r>
      <w:r w:rsidRPr="00ED0E28">
        <w:rPr>
          <w:rFonts w:cs="Arial"/>
          <w:sz w:val="28"/>
          <w:szCs w:val="28"/>
          <w:rtl/>
        </w:rPr>
        <w:t xml:space="preserve"> </w:t>
      </w:r>
      <w:r w:rsidRPr="00ED0E28">
        <w:rPr>
          <w:rFonts w:cs="Arial" w:hint="cs"/>
          <w:sz w:val="28"/>
          <w:szCs w:val="28"/>
          <w:rtl/>
        </w:rPr>
        <w:t>لأَحَدٍ</w:t>
      </w:r>
      <w:r w:rsidRPr="00ED0E28">
        <w:rPr>
          <w:rFonts w:cs="Arial"/>
          <w:sz w:val="28"/>
          <w:szCs w:val="28"/>
          <w:rtl/>
        </w:rPr>
        <w:t xml:space="preserve"> </w:t>
      </w:r>
      <w:r w:rsidRPr="00ED0E28">
        <w:rPr>
          <w:rFonts w:cs="Arial" w:hint="cs"/>
          <w:sz w:val="28"/>
          <w:szCs w:val="28"/>
          <w:rtl/>
        </w:rPr>
        <w:t>قَبْلِي</w:t>
      </w:r>
      <w:r w:rsidRPr="00ED0E28">
        <w:rPr>
          <w:rFonts w:cs="Arial"/>
          <w:sz w:val="28"/>
          <w:szCs w:val="28"/>
          <w:rtl/>
        </w:rPr>
        <w:t>)</w:t>
      </w:r>
      <w:r>
        <w:rPr>
          <w:rFonts w:cs="Arial" w:hint="cs"/>
          <w:sz w:val="28"/>
          <w:szCs w:val="28"/>
          <w:rtl/>
        </w:rPr>
        <w:t>(1).</w:t>
      </w:r>
    </w:p>
    <w:p w:rsidR="0037592F" w:rsidRPr="00ED0E28" w:rsidRDefault="0037592F" w:rsidP="0037592F">
      <w:pPr>
        <w:bidi/>
        <w:jc w:val="both"/>
        <w:rPr>
          <w:sz w:val="28"/>
          <w:szCs w:val="28"/>
        </w:rPr>
      </w:pPr>
      <w:r>
        <w:rPr>
          <w:rFonts w:hint="cs"/>
          <w:sz w:val="28"/>
          <w:szCs w:val="28"/>
          <w:rtl/>
        </w:rPr>
        <w:t>***</w:t>
      </w:r>
    </w:p>
    <w:p w:rsidR="0037592F" w:rsidRPr="00ED0E28" w:rsidRDefault="0037592F" w:rsidP="0037592F">
      <w:pPr>
        <w:bidi/>
        <w:jc w:val="both"/>
        <w:rPr>
          <w:sz w:val="28"/>
          <w:szCs w:val="28"/>
        </w:rPr>
      </w:pPr>
    </w:p>
    <w:p w:rsidR="0037592F" w:rsidRPr="00ED0E28" w:rsidRDefault="0037592F" w:rsidP="0037592F">
      <w:pPr>
        <w:bidi/>
        <w:jc w:val="both"/>
        <w:rPr>
          <w:sz w:val="28"/>
          <w:szCs w:val="28"/>
        </w:rPr>
      </w:pP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تعالى</w:t>
      </w:r>
      <w:r w:rsidRPr="00ED0E28">
        <w:rPr>
          <w:rFonts w:cs="Arial"/>
          <w:sz w:val="28"/>
          <w:szCs w:val="28"/>
          <w:rtl/>
        </w:rPr>
        <w:t>: {</w:t>
      </w:r>
      <w:r w:rsidRPr="00ED0E28">
        <w:rPr>
          <w:rFonts w:cs="Arial" w:hint="cs"/>
          <w:sz w:val="28"/>
          <w:szCs w:val="28"/>
          <w:rtl/>
        </w:rPr>
        <w:t>إِنَّ</w:t>
      </w:r>
      <w:r w:rsidRPr="00ED0E28">
        <w:rPr>
          <w:rFonts w:cs="Arial"/>
          <w:sz w:val="28"/>
          <w:szCs w:val="28"/>
          <w:rtl/>
        </w:rPr>
        <w:t xml:space="preserve"> </w:t>
      </w:r>
      <w:r w:rsidRPr="00ED0E28">
        <w:rPr>
          <w:rFonts w:cs="Arial" w:hint="cs"/>
          <w:sz w:val="28"/>
          <w:szCs w:val="28"/>
          <w:rtl/>
        </w:rPr>
        <w:t>الَّذِينَ</w:t>
      </w:r>
      <w:r w:rsidRPr="00ED0E28">
        <w:rPr>
          <w:rFonts w:cs="Arial"/>
          <w:sz w:val="28"/>
          <w:szCs w:val="28"/>
          <w:rtl/>
        </w:rPr>
        <w:t xml:space="preserve"> </w:t>
      </w:r>
      <w:r w:rsidRPr="00ED0E28">
        <w:rPr>
          <w:rFonts w:cs="Arial" w:hint="cs"/>
          <w:sz w:val="28"/>
          <w:szCs w:val="28"/>
          <w:rtl/>
        </w:rPr>
        <w:t>آمَنُوا</w:t>
      </w:r>
      <w:r w:rsidRPr="00ED0E28">
        <w:rPr>
          <w:rFonts w:cs="Arial"/>
          <w:sz w:val="28"/>
          <w:szCs w:val="28"/>
          <w:rtl/>
        </w:rPr>
        <w:t xml:space="preserve"> </w:t>
      </w:r>
      <w:r w:rsidRPr="00ED0E28">
        <w:rPr>
          <w:rFonts w:cs="Arial" w:hint="cs"/>
          <w:sz w:val="28"/>
          <w:szCs w:val="28"/>
          <w:rtl/>
        </w:rPr>
        <w:t>وَهَاجَرُوا</w:t>
      </w:r>
      <w:r w:rsidRPr="00ED0E28">
        <w:rPr>
          <w:rFonts w:cs="Arial"/>
          <w:sz w:val="28"/>
          <w:szCs w:val="28"/>
          <w:rtl/>
        </w:rPr>
        <w:t xml:space="preserve"> </w:t>
      </w:r>
      <w:r w:rsidRPr="00ED0E28">
        <w:rPr>
          <w:rFonts w:cs="Arial" w:hint="cs"/>
          <w:sz w:val="28"/>
          <w:szCs w:val="28"/>
          <w:rtl/>
        </w:rPr>
        <w:t>وَجَاهَدُوا</w:t>
      </w:r>
      <w:r w:rsidRPr="00ED0E28">
        <w:rPr>
          <w:rFonts w:cs="Arial"/>
          <w:sz w:val="28"/>
          <w:szCs w:val="28"/>
          <w:rtl/>
        </w:rPr>
        <w:t xml:space="preserve"> </w:t>
      </w:r>
      <w:r w:rsidRPr="00ED0E28">
        <w:rPr>
          <w:rFonts w:cs="Arial" w:hint="cs"/>
          <w:sz w:val="28"/>
          <w:szCs w:val="28"/>
          <w:rtl/>
        </w:rPr>
        <w:t>بِأَمْوَالِهِمْ</w:t>
      </w:r>
      <w:r w:rsidRPr="00ED0E28">
        <w:rPr>
          <w:rFonts w:cs="Arial"/>
          <w:sz w:val="28"/>
          <w:szCs w:val="28"/>
          <w:rtl/>
        </w:rPr>
        <w:t xml:space="preserve"> </w:t>
      </w:r>
      <w:r w:rsidRPr="00ED0E28">
        <w:rPr>
          <w:rFonts w:cs="Arial" w:hint="cs"/>
          <w:sz w:val="28"/>
          <w:szCs w:val="28"/>
          <w:rtl/>
        </w:rPr>
        <w:t>وَأَنْفُسِهِمْ</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سَبِيلِ</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وَالَّذِينَ</w:t>
      </w:r>
      <w:r w:rsidRPr="00ED0E28">
        <w:rPr>
          <w:rFonts w:cs="Arial"/>
          <w:sz w:val="28"/>
          <w:szCs w:val="28"/>
          <w:rtl/>
        </w:rPr>
        <w:t xml:space="preserve"> </w:t>
      </w:r>
      <w:r w:rsidRPr="00ED0E28">
        <w:rPr>
          <w:rFonts w:cs="Arial" w:hint="cs"/>
          <w:sz w:val="28"/>
          <w:szCs w:val="28"/>
          <w:rtl/>
        </w:rPr>
        <w:t>آوَوْا</w:t>
      </w:r>
      <w:r w:rsidRPr="00ED0E28">
        <w:rPr>
          <w:rFonts w:cs="Arial"/>
          <w:sz w:val="28"/>
          <w:szCs w:val="28"/>
          <w:rtl/>
        </w:rPr>
        <w:t xml:space="preserve"> </w:t>
      </w:r>
      <w:r w:rsidRPr="00ED0E28">
        <w:rPr>
          <w:rFonts w:cs="Arial" w:hint="cs"/>
          <w:sz w:val="28"/>
          <w:szCs w:val="28"/>
          <w:rtl/>
        </w:rPr>
        <w:t>وَنَصَرُوا</w:t>
      </w:r>
      <w:r w:rsidRPr="00ED0E28">
        <w:rPr>
          <w:rFonts w:cs="Arial"/>
          <w:sz w:val="28"/>
          <w:szCs w:val="28"/>
          <w:rtl/>
        </w:rPr>
        <w:t xml:space="preserve"> </w:t>
      </w:r>
      <w:r w:rsidRPr="00ED0E28">
        <w:rPr>
          <w:rFonts w:cs="Arial" w:hint="cs"/>
          <w:sz w:val="28"/>
          <w:szCs w:val="28"/>
          <w:rtl/>
        </w:rPr>
        <w:t>أُولَئِكَ</w:t>
      </w:r>
      <w:r w:rsidRPr="00ED0E28">
        <w:rPr>
          <w:rFonts w:cs="Arial"/>
          <w:sz w:val="28"/>
          <w:szCs w:val="28"/>
          <w:rtl/>
        </w:rPr>
        <w:t xml:space="preserve"> </w:t>
      </w:r>
      <w:r w:rsidRPr="00ED0E28">
        <w:rPr>
          <w:rFonts w:cs="Arial" w:hint="cs"/>
          <w:sz w:val="28"/>
          <w:szCs w:val="28"/>
          <w:rtl/>
        </w:rPr>
        <w:t>بَعْضُهُمْ</w:t>
      </w:r>
      <w:r w:rsidRPr="00ED0E28">
        <w:rPr>
          <w:rFonts w:cs="Arial"/>
          <w:sz w:val="28"/>
          <w:szCs w:val="28"/>
          <w:rtl/>
        </w:rPr>
        <w:t xml:space="preserve"> </w:t>
      </w:r>
      <w:r w:rsidRPr="00ED0E28">
        <w:rPr>
          <w:rFonts w:cs="Arial" w:hint="cs"/>
          <w:sz w:val="28"/>
          <w:szCs w:val="28"/>
          <w:rtl/>
        </w:rPr>
        <w:t>أَوْلِيَاءُ</w:t>
      </w:r>
      <w:r w:rsidRPr="00ED0E28">
        <w:rPr>
          <w:rFonts w:cs="Arial"/>
          <w:sz w:val="28"/>
          <w:szCs w:val="28"/>
          <w:rtl/>
        </w:rPr>
        <w:t xml:space="preserve"> </w:t>
      </w:r>
      <w:r w:rsidRPr="00ED0E28">
        <w:rPr>
          <w:rFonts w:cs="Arial" w:hint="cs"/>
          <w:sz w:val="28"/>
          <w:szCs w:val="28"/>
          <w:rtl/>
        </w:rPr>
        <w:t>بَعْضٍ</w:t>
      </w:r>
      <w:r w:rsidRPr="00ED0E28">
        <w:rPr>
          <w:rFonts w:cs="Arial"/>
          <w:sz w:val="28"/>
          <w:szCs w:val="28"/>
          <w:rtl/>
        </w:rPr>
        <w:t xml:space="preserve"> </w:t>
      </w:r>
      <w:r w:rsidRPr="00ED0E28">
        <w:rPr>
          <w:rFonts w:cs="Arial" w:hint="cs"/>
          <w:sz w:val="28"/>
          <w:szCs w:val="28"/>
          <w:rtl/>
        </w:rPr>
        <w:t>وَالَّذِينَ</w:t>
      </w:r>
      <w:r w:rsidRPr="00ED0E28">
        <w:rPr>
          <w:rFonts w:cs="Arial"/>
          <w:sz w:val="28"/>
          <w:szCs w:val="28"/>
          <w:rtl/>
        </w:rPr>
        <w:t xml:space="preserve"> </w:t>
      </w:r>
      <w:r w:rsidRPr="00ED0E28">
        <w:rPr>
          <w:rFonts w:cs="Arial" w:hint="cs"/>
          <w:sz w:val="28"/>
          <w:szCs w:val="28"/>
          <w:rtl/>
        </w:rPr>
        <w:t>آمَنُوا</w:t>
      </w:r>
      <w:r w:rsidRPr="00ED0E28">
        <w:rPr>
          <w:rFonts w:cs="Arial"/>
          <w:sz w:val="28"/>
          <w:szCs w:val="28"/>
          <w:rtl/>
        </w:rPr>
        <w:t xml:space="preserve"> </w:t>
      </w:r>
      <w:r w:rsidRPr="00ED0E28">
        <w:rPr>
          <w:rFonts w:cs="Arial" w:hint="cs"/>
          <w:sz w:val="28"/>
          <w:szCs w:val="28"/>
          <w:rtl/>
        </w:rPr>
        <w:t>وَلَمْ</w:t>
      </w:r>
      <w:r w:rsidRPr="00ED0E28">
        <w:rPr>
          <w:rFonts w:cs="Arial"/>
          <w:sz w:val="28"/>
          <w:szCs w:val="28"/>
          <w:rtl/>
        </w:rPr>
        <w:t xml:space="preserve"> </w:t>
      </w:r>
      <w:r w:rsidRPr="00ED0E28">
        <w:rPr>
          <w:rFonts w:cs="Arial" w:hint="cs"/>
          <w:sz w:val="28"/>
          <w:szCs w:val="28"/>
          <w:rtl/>
        </w:rPr>
        <w:t>يُهَاجِرُوا</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لَكُمْ</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وَلاَيَتِهِمْ</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شَيْءٍ</w:t>
      </w:r>
      <w:r w:rsidRPr="00ED0E28">
        <w:rPr>
          <w:rFonts w:cs="Arial"/>
          <w:sz w:val="28"/>
          <w:szCs w:val="28"/>
          <w:rtl/>
        </w:rPr>
        <w:t xml:space="preserve"> </w:t>
      </w:r>
      <w:r w:rsidRPr="00ED0E28">
        <w:rPr>
          <w:rFonts w:cs="Arial" w:hint="cs"/>
          <w:sz w:val="28"/>
          <w:szCs w:val="28"/>
          <w:rtl/>
        </w:rPr>
        <w:t>حَتَّى</w:t>
      </w:r>
      <w:r w:rsidRPr="00ED0E28">
        <w:rPr>
          <w:rFonts w:cs="Arial"/>
          <w:sz w:val="28"/>
          <w:szCs w:val="28"/>
          <w:rtl/>
        </w:rPr>
        <w:t xml:space="preserve"> </w:t>
      </w:r>
      <w:r w:rsidRPr="00ED0E28">
        <w:rPr>
          <w:rFonts w:cs="Arial" w:hint="cs"/>
          <w:sz w:val="28"/>
          <w:szCs w:val="28"/>
          <w:rtl/>
        </w:rPr>
        <w:t>يُهَاجِرُوا</w:t>
      </w:r>
      <w:r w:rsidRPr="00ED0E28">
        <w:rPr>
          <w:rFonts w:cs="Arial"/>
          <w:sz w:val="28"/>
          <w:szCs w:val="28"/>
          <w:rtl/>
        </w:rPr>
        <w:t xml:space="preserve"> </w:t>
      </w:r>
      <w:r w:rsidRPr="00ED0E28">
        <w:rPr>
          <w:rFonts w:cs="Arial" w:hint="cs"/>
          <w:sz w:val="28"/>
          <w:szCs w:val="28"/>
          <w:rtl/>
        </w:rPr>
        <w:t>وَإِنِ</w:t>
      </w:r>
      <w:r w:rsidRPr="00ED0E28">
        <w:rPr>
          <w:rFonts w:cs="Arial"/>
          <w:sz w:val="28"/>
          <w:szCs w:val="28"/>
          <w:rtl/>
        </w:rPr>
        <w:t xml:space="preserve"> </w:t>
      </w:r>
      <w:r w:rsidRPr="00ED0E28">
        <w:rPr>
          <w:rFonts w:cs="Arial" w:hint="cs"/>
          <w:sz w:val="28"/>
          <w:szCs w:val="28"/>
          <w:rtl/>
        </w:rPr>
        <w:t>اسْتَنْصَرُوكُمْ</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الدِّينِ</w:t>
      </w:r>
      <w:r w:rsidRPr="00ED0E28">
        <w:rPr>
          <w:rFonts w:cs="Arial"/>
          <w:sz w:val="28"/>
          <w:szCs w:val="28"/>
          <w:rtl/>
        </w:rPr>
        <w:t xml:space="preserve"> </w:t>
      </w:r>
      <w:r w:rsidRPr="00ED0E28">
        <w:rPr>
          <w:rFonts w:cs="Arial" w:hint="cs"/>
          <w:sz w:val="28"/>
          <w:szCs w:val="28"/>
          <w:rtl/>
        </w:rPr>
        <w:t>فَعَلَيْكُمُ</w:t>
      </w:r>
      <w:r w:rsidRPr="00ED0E28">
        <w:rPr>
          <w:rFonts w:cs="Arial"/>
          <w:sz w:val="28"/>
          <w:szCs w:val="28"/>
          <w:rtl/>
        </w:rPr>
        <w:t xml:space="preserve"> </w:t>
      </w:r>
      <w:r w:rsidRPr="00ED0E28">
        <w:rPr>
          <w:rFonts w:cs="Arial" w:hint="cs"/>
          <w:sz w:val="28"/>
          <w:szCs w:val="28"/>
          <w:rtl/>
        </w:rPr>
        <w:t>النَّصْرُ</w:t>
      </w:r>
      <w:r w:rsidRPr="00ED0E28">
        <w:rPr>
          <w:rFonts w:cs="Arial"/>
          <w:sz w:val="28"/>
          <w:szCs w:val="28"/>
          <w:rtl/>
        </w:rPr>
        <w:t xml:space="preserve"> </w:t>
      </w:r>
      <w:r w:rsidRPr="00ED0E28">
        <w:rPr>
          <w:rFonts w:cs="Arial" w:hint="cs"/>
          <w:sz w:val="28"/>
          <w:szCs w:val="28"/>
          <w:rtl/>
        </w:rPr>
        <w:t>إِلاَّ</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قَوْمٍ</w:t>
      </w:r>
      <w:r w:rsidRPr="00ED0E28">
        <w:rPr>
          <w:rFonts w:cs="Arial"/>
          <w:sz w:val="28"/>
          <w:szCs w:val="28"/>
          <w:rtl/>
        </w:rPr>
        <w:t xml:space="preserve"> </w:t>
      </w:r>
      <w:r w:rsidRPr="00ED0E28">
        <w:rPr>
          <w:rFonts w:cs="Arial" w:hint="cs"/>
          <w:sz w:val="28"/>
          <w:szCs w:val="28"/>
          <w:rtl/>
        </w:rPr>
        <w:t>بَيْنَكُمْ</w:t>
      </w:r>
      <w:r w:rsidRPr="00ED0E28">
        <w:rPr>
          <w:rFonts w:cs="Arial"/>
          <w:sz w:val="28"/>
          <w:szCs w:val="28"/>
          <w:rtl/>
        </w:rPr>
        <w:t xml:space="preserve"> </w:t>
      </w:r>
      <w:r w:rsidRPr="00ED0E28">
        <w:rPr>
          <w:rFonts w:cs="Arial" w:hint="cs"/>
          <w:sz w:val="28"/>
          <w:szCs w:val="28"/>
          <w:rtl/>
        </w:rPr>
        <w:t>وَبَيْنَهُمْ</w:t>
      </w:r>
      <w:r w:rsidRPr="00ED0E28">
        <w:rPr>
          <w:rFonts w:cs="Arial"/>
          <w:sz w:val="28"/>
          <w:szCs w:val="28"/>
          <w:rtl/>
        </w:rPr>
        <w:t xml:space="preserve"> </w:t>
      </w:r>
      <w:r w:rsidRPr="00ED0E28">
        <w:rPr>
          <w:rFonts w:cs="Arial" w:hint="cs"/>
          <w:sz w:val="28"/>
          <w:szCs w:val="28"/>
          <w:rtl/>
        </w:rPr>
        <w:t>مِيثَاقٌ</w:t>
      </w:r>
      <w:r w:rsidRPr="00ED0E28">
        <w:rPr>
          <w:rFonts w:cs="Arial"/>
          <w:sz w:val="28"/>
          <w:szCs w:val="28"/>
          <w:rtl/>
        </w:rPr>
        <w:t xml:space="preserve"> </w:t>
      </w:r>
      <w:r w:rsidRPr="00ED0E28">
        <w:rPr>
          <w:rFonts w:cs="Arial" w:hint="cs"/>
          <w:sz w:val="28"/>
          <w:szCs w:val="28"/>
          <w:rtl/>
        </w:rPr>
        <w:t>وَاللَّهُ</w:t>
      </w:r>
      <w:r w:rsidRPr="00ED0E28">
        <w:rPr>
          <w:rFonts w:cs="Arial"/>
          <w:sz w:val="28"/>
          <w:szCs w:val="28"/>
          <w:rtl/>
        </w:rPr>
        <w:t xml:space="preserve"> </w:t>
      </w:r>
      <w:r w:rsidRPr="00ED0E28">
        <w:rPr>
          <w:rFonts w:cs="Arial" w:hint="cs"/>
          <w:sz w:val="28"/>
          <w:szCs w:val="28"/>
          <w:rtl/>
        </w:rPr>
        <w:t>بِمَا</w:t>
      </w:r>
      <w:r w:rsidRPr="00ED0E28">
        <w:rPr>
          <w:rFonts w:cs="Arial"/>
          <w:sz w:val="28"/>
          <w:szCs w:val="28"/>
          <w:rtl/>
        </w:rPr>
        <w:t xml:space="preserve"> </w:t>
      </w:r>
      <w:r w:rsidRPr="00ED0E28">
        <w:rPr>
          <w:rFonts w:cs="Arial" w:hint="cs"/>
          <w:sz w:val="28"/>
          <w:szCs w:val="28"/>
          <w:rtl/>
        </w:rPr>
        <w:t>تَعْمَلُونَ</w:t>
      </w:r>
      <w:r w:rsidRPr="00ED0E28">
        <w:rPr>
          <w:rFonts w:cs="Arial"/>
          <w:sz w:val="28"/>
          <w:szCs w:val="28"/>
          <w:rtl/>
        </w:rPr>
        <w:t xml:space="preserve"> </w:t>
      </w:r>
      <w:r w:rsidRPr="00ED0E28">
        <w:rPr>
          <w:rFonts w:cs="Arial" w:hint="cs"/>
          <w:sz w:val="28"/>
          <w:szCs w:val="28"/>
          <w:rtl/>
        </w:rPr>
        <w:t>بَصِيرٌ</w:t>
      </w:r>
      <w:r w:rsidRPr="00ED0E28">
        <w:rPr>
          <w:rFonts w:cs="Arial"/>
          <w:sz w:val="28"/>
          <w:szCs w:val="28"/>
          <w:rtl/>
        </w:rPr>
        <w:t xml:space="preserve"> } [ </w:t>
      </w:r>
      <w:r w:rsidRPr="00ED0E28">
        <w:rPr>
          <w:rFonts w:cs="Arial" w:hint="cs"/>
          <w:sz w:val="28"/>
          <w:szCs w:val="28"/>
          <w:rtl/>
        </w:rPr>
        <w:t>الأنفال</w:t>
      </w:r>
      <w:r w:rsidRPr="00ED0E28">
        <w:rPr>
          <w:rFonts w:cs="Arial"/>
          <w:sz w:val="28"/>
          <w:szCs w:val="28"/>
          <w:rtl/>
        </w:rPr>
        <w:t>: 72 ] .</w:t>
      </w:r>
    </w:p>
    <w:p w:rsidR="0037592F" w:rsidRPr="00ED0E28" w:rsidRDefault="0037592F" w:rsidP="0037592F">
      <w:pPr>
        <w:bidi/>
        <w:jc w:val="both"/>
        <w:rPr>
          <w:sz w:val="28"/>
          <w:szCs w:val="28"/>
        </w:rPr>
      </w:pPr>
      <w:r w:rsidRPr="00ED0E28">
        <w:rPr>
          <w:rFonts w:cs="Arial" w:hint="cs"/>
          <w:sz w:val="28"/>
          <w:szCs w:val="28"/>
          <w:rtl/>
        </w:rPr>
        <w:t>تقدَّمَ</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سورةِ</w:t>
      </w:r>
      <w:r w:rsidRPr="00ED0E28">
        <w:rPr>
          <w:rFonts w:cs="Arial"/>
          <w:sz w:val="28"/>
          <w:szCs w:val="28"/>
          <w:rtl/>
        </w:rPr>
        <w:t xml:space="preserve"> </w:t>
      </w:r>
      <w:r w:rsidRPr="00ED0E28">
        <w:rPr>
          <w:rFonts w:cs="Arial" w:hint="cs"/>
          <w:sz w:val="28"/>
          <w:szCs w:val="28"/>
          <w:rtl/>
        </w:rPr>
        <w:t>النِّساءِ</w:t>
      </w:r>
      <w:r w:rsidRPr="00ED0E28">
        <w:rPr>
          <w:rFonts w:cs="Arial"/>
          <w:sz w:val="28"/>
          <w:szCs w:val="28"/>
          <w:rtl/>
        </w:rPr>
        <w:t xml:space="preserve"> </w:t>
      </w:r>
      <w:r w:rsidRPr="00ED0E28">
        <w:rPr>
          <w:rFonts w:cs="Arial" w:hint="cs"/>
          <w:sz w:val="28"/>
          <w:szCs w:val="28"/>
          <w:rtl/>
        </w:rPr>
        <w:t>الكلامُ</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الهِجْرةِ</w:t>
      </w:r>
      <w:r w:rsidRPr="00ED0E28">
        <w:rPr>
          <w:rFonts w:cs="Arial"/>
          <w:sz w:val="28"/>
          <w:szCs w:val="28"/>
          <w:rtl/>
        </w:rPr>
        <w:t xml:space="preserve"> </w:t>
      </w:r>
      <w:r w:rsidRPr="00ED0E28">
        <w:rPr>
          <w:rFonts w:cs="Arial" w:hint="cs"/>
          <w:sz w:val="28"/>
          <w:szCs w:val="28"/>
          <w:rtl/>
        </w:rPr>
        <w:t>وشيءٍ</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أحكامِها</w:t>
      </w:r>
      <w:r w:rsidRPr="00ED0E28">
        <w:rPr>
          <w:rFonts w:cs="Arial"/>
          <w:sz w:val="28"/>
          <w:szCs w:val="28"/>
          <w:rtl/>
        </w:rPr>
        <w:t xml:space="preserve"> </w:t>
      </w:r>
      <w:r w:rsidRPr="00ED0E28">
        <w:rPr>
          <w:rFonts w:cs="Arial" w:hint="cs"/>
          <w:sz w:val="28"/>
          <w:szCs w:val="28"/>
          <w:rtl/>
        </w:rPr>
        <w:t>وأنواعِها،</w:t>
      </w:r>
      <w:r w:rsidRPr="00ED0E28">
        <w:rPr>
          <w:rFonts w:cs="Arial"/>
          <w:sz w:val="28"/>
          <w:szCs w:val="28"/>
          <w:rtl/>
        </w:rPr>
        <w:t xml:space="preserve"> </w:t>
      </w:r>
      <w:r w:rsidRPr="00ED0E28">
        <w:rPr>
          <w:rFonts w:cs="Arial" w:hint="cs"/>
          <w:sz w:val="28"/>
          <w:szCs w:val="28"/>
          <w:rtl/>
        </w:rPr>
        <w:t>والبُلْدانِ</w:t>
      </w:r>
      <w:r w:rsidRPr="00ED0E28">
        <w:rPr>
          <w:rFonts w:cs="Arial"/>
          <w:sz w:val="28"/>
          <w:szCs w:val="28"/>
          <w:rtl/>
        </w:rPr>
        <w:t xml:space="preserve"> </w:t>
      </w:r>
      <w:r w:rsidRPr="00ED0E28">
        <w:rPr>
          <w:rFonts w:cs="Arial" w:hint="cs"/>
          <w:sz w:val="28"/>
          <w:szCs w:val="28"/>
          <w:rtl/>
        </w:rPr>
        <w:t>التي</w:t>
      </w:r>
      <w:r w:rsidRPr="00ED0E28">
        <w:rPr>
          <w:rFonts w:cs="Arial"/>
          <w:sz w:val="28"/>
          <w:szCs w:val="28"/>
          <w:rtl/>
        </w:rPr>
        <w:t xml:space="preserve"> </w:t>
      </w:r>
      <w:r w:rsidRPr="00ED0E28">
        <w:rPr>
          <w:rFonts w:cs="Arial" w:hint="cs"/>
          <w:sz w:val="28"/>
          <w:szCs w:val="28"/>
          <w:rtl/>
        </w:rPr>
        <w:t>تقعُ</w:t>
      </w:r>
      <w:r w:rsidRPr="00ED0E28">
        <w:rPr>
          <w:rFonts w:cs="Arial"/>
          <w:sz w:val="28"/>
          <w:szCs w:val="28"/>
          <w:rtl/>
        </w:rPr>
        <w:t xml:space="preserve"> </w:t>
      </w:r>
      <w:r w:rsidRPr="00ED0E28">
        <w:rPr>
          <w:rFonts w:cs="Arial" w:hint="cs"/>
          <w:sz w:val="28"/>
          <w:szCs w:val="28"/>
          <w:rtl/>
        </w:rPr>
        <w:t>منها</w:t>
      </w:r>
      <w:r w:rsidRPr="00ED0E28">
        <w:rPr>
          <w:rFonts w:cs="Arial"/>
          <w:sz w:val="28"/>
          <w:szCs w:val="28"/>
          <w:rtl/>
        </w:rPr>
        <w:t xml:space="preserve"> </w:t>
      </w:r>
      <w:r w:rsidRPr="00ED0E28">
        <w:rPr>
          <w:rFonts w:cs="Arial" w:hint="cs"/>
          <w:sz w:val="28"/>
          <w:szCs w:val="28"/>
          <w:rtl/>
        </w:rPr>
        <w:t>وإليها،</w:t>
      </w:r>
      <w:r w:rsidRPr="00ED0E28">
        <w:rPr>
          <w:rFonts w:cs="Arial"/>
          <w:sz w:val="28"/>
          <w:szCs w:val="28"/>
          <w:rtl/>
        </w:rPr>
        <w:t xml:space="preserve"> </w:t>
      </w:r>
      <w:r w:rsidRPr="00ED0E28">
        <w:rPr>
          <w:rFonts w:cs="Arial" w:hint="cs"/>
          <w:sz w:val="28"/>
          <w:szCs w:val="28"/>
          <w:rtl/>
        </w:rPr>
        <w:t>وحُكْمِ</w:t>
      </w:r>
      <w:r w:rsidRPr="00ED0E28">
        <w:rPr>
          <w:rFonts w:cs="Arial"/>
          <w:sz w:val="28"/>
          <w:szCs w:val="28"/>
          <w:rtl/>
        </w:rPr>
        <w:t xml:space="preserve"> </w:t>
      </w:r>
      <w:r w:rsidRPr="00ED0E28">
        <w:rPr>
          <w:rFonts w:cs="Arial" w:hint="cs"/>
          <w:sz w:val="28"/>
          <w:szCs w:val="28"/>
          <w:rtl/>
        </w:rPr>
        <w:t>تارِكِها،</w:t>
      </w:r>
      <w:r w:rsidRPr="00ED0E28">
        <w:rPr>
          <w:rFonts w:cs="Arial"/>
          <w:sz w:val="28"/>
          <w:szCs w:val="28"/>
          <w:rtl/>
        </w:rPr>
        <w:t xml:space="preserve"> </w:t>
      </w:r>
      <w:r w:rsidRPr="00ED0E28">
        <w:rPr>
          <w:rFonts w:cs="Arial" w:hint="cs"/>
          <w:sz w:val="28"/>
          <w:szCs w:val="28"/>
          <w:rtl/>
        </w:rPr>
        <w:t>وحُكْمِ</w:t>
      </w:r>
      <w:r w:rsidRPr="00ED0E28">
        <w:rPr>
          <w:rFonts w:cs="Arial"/>
          <w:sz w:val="28"/>
          <w:szCs w:val="28"/>
          <w:rtl/>
        </w:rPr>
        <w:t xml:space="preserve"> </w:t>
      </w:r>
      <w:r w:rsidRPr="00ED0E28">
        <w:rPr>
          <w:rFonts w:cs="Arial" w:hint="cs"/>
          <w:sz w:val="28"/>
          <w:szCs w:val="28"/>
          <w:rtl/>
        </w:rPr>
        <w:t>المُقيمِ</w:t>
      </w:r>
      <w:r w:rsidRPr="00ED0E28">
        <w:rPr>
          <w:rFonts w:cs="Arial"/>
          <w:sz w:val="28"/>
          <w:szCs w:val="28"/>
          <w:rtl/>
        </w:rPr>
        <w:t xml:space="preserve"> </w:t>
      </w:r>
      <w:r w:rsidRPr="00ED0E28">
        <w:rPr>
          <w:rFonts w:cs="Arial" w:hint="cs"/>
          <w:sz w:val="28"/>
          <w:szCs w:val="28"/>
          <w:rtl/>
        </w:rPr>
        <w:t>وَسْطَ</w:t>
      </w:r>
      <w:r w:rsidRPr="00ED0E28">
        <w:rPr>
          <w:rFonts w:cs="Arial"/>
          <w:sz w:val="28"/>
          <w:szCs w:val="28"/>
          <w:rtl/>
        </w:rPr>
        <w:t xml:space="preserve"> </w:t>
      </w:r>
      <w:r w:rsidRPr="00ED0E28">
        <w:rPr>
          <w:rFonts w:cs="Arial" w:hint="cs"/>
          <w:sz w:val="28"/>
          <w:szCs w:val="28"/>
          <w:rtl/>
        </w:rPr>
        <w:t>الكافرِين،</w:t>
      </w:r>
      <w:r w:rsidRPr="00ED0E28">
        <w:rPr>
          <w:rFonts w:cs="Arial"/>
          <w:sz w:val="28"/>
          <w:szCs w:val="28"/>
          <w:rtl/>
        </w:rPr>
        <w:t xml:space="preserve"> </w:t>
      </w:r>
      <w:r w:rsidRPr="00ED0E28">
        <w:rPr>
          <w:rFonts w:cs="Arial" w:hint="cs"/>
          <w:sz w:val="28"/>
          <w:szCs w:val="28"/>
          <w:rtl/>
        </w:rPr>
        <w:t>عندَ</w:t>
      </w:r>
      <w:r w:rsidRPr="00ED0E28">
        <w:rPr>
          <w:rFonts w:cs="Arial"/>
          <w:sz w:val="28"/>
          <w:szCs w:val="28"/>
          <w:rtl/>
        </w:rPr>
        <w:t xml:space="preserve"> </w:t>
      </w:r>
      <w:r w:rsidRPr="00ED0E28">
        <w:rPr>
          <w:rFonts w:cs="Arial" w:hint="cs"/>
          <w:sz w:val="28"/>
          <w:szCs w:val="28"/>
          <w:rtl/>
        </w:rPr>
        <w:t>قولِهِ</w:t>
      </w:r>
      <w:r w:rsidRPr="00ED0E28">
        <w:rPr>
          <w:rFonts w:cs="Arial"/>
          <w:sz w:val="28"/>
          <w:szCs w:val="28"/>
          <w:rtl/>
        </w:rPr>
        <w:t xml:space="preserve"> </w:t>
      </w:r>
      <w:r w:rsidRPr="00ED0E28">
        <w:rPr>
          <w:rFonts w:cs="Arial" w:hint="cs"/>
          <w:sz w:val="28"/>
          <w:szCs w:val="28"/>
          <w:rtl/>
        </w:rPr>
        <w:t>تعالى</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النِّسَاءِ</w:t>
      </w:r>
      <w:r w:rsidRPr="00ED0E28">
        <w:rPr>
          <w:rFonts w:cs="Arial"/>
          <w:sz w:val="28"/>
          <w:szCs w:val="28"/>
          <w:rtl/>
        </w:rPr>
        <w:t>: {</w:t>
      </w:r>
      <w:r w:rsidRPr="00ED0E28">
        <w:rPr>
          <w:rFonts w:cs="Arial" w:hint="cs"/>
          <w:sz w:val="28"/>
          <w:szCs w:val="28"/>
          <w:rtl/>
        </w:rPr>
        <w:t>قَالُوا</w:t>
      </w:r>
      <w:r w:rsidRPr="00ED0E28">
        <w:rPr>
          <w:rFonts w:cs="Arial"/>
          <w:sz w:val="28"/>
          <w:szCs w:val="28"/>
          <w:rtl/>
        </w:rPr>
        <w:t xml:space="preserve"> </w:t>
      </w:r>
      <w:r w:rsidRPr="00ED0E28">
        <w:rPr>
          <w:rFonts w:cs="Arial" w:hint="cs"/>
          <w:sz w:val="28"/>
          <w:szCs w:val="28"/>
          <w:rtl/>
        </w:rPr>
        <w:t>فِيمَ</w:t>
      </w:r>
      <w:r w:rsidRPr="00ED0E28">
        <w:rPr>
          <w:rFonts w:cs="Arial"/>
          <w:sz w:val="28"/>
          <w:szCs w:val="28"/>
          <w:rtl/>
        </w:rPr>
        <w:t xml:space="preserve"> </w:t>
      </w:r>
      <w:r w:rsidRPr="00ED0E28">
        <w:rPr>
          <w:rFonts w:cs="Arial" w:hint="cs"/>
          <w:sz w:val="28"/>
          <w:szCs w:val="28"/>
          <w:rtl/>
        </w:rPr>
        <w:t>كُنْتُمْ</w:t>
      </w:r>
      <w:r w:rsidRPr="00ED0E28">
        <w:rPr>
          <w:rFonts w:cs="Arial"/>
          <w:sz w:val="28"/>
          <w:szCs w:val="28"/>
          <w:rtl/>
        </w:rPr>
        <w:t xml:space="preserve"> </w:t>
      </w:r>
      <w:r w:rsidRPr="00ED0E28">
        <w:rPr>
          <w:rFonts w:cs="Arial" w:hint="cs"/>
          <w:sz w:val="28"/>
          <w:szCs w:val="28"/>
          <w:rtl/>
        </w:rPr>
        <w:t>قَالُوا</w:t>
      </w:r>
      <w:r w:rsidRPr="00ED0E28">
        <w:rPr>
          <w:rFonts w:cs="Arial"/>
          <w:sz w:val="28"/>
          <w:szCs w:val="28"/>
          <w:rtl/>
        </w:rPr>
        <w:t xml:space="preserve"> </w:t>
      </w:r>
      <w:r w:rsidRPr="00ED0E28">
        <w:rPr>
          <w:rFonts w:cs="Arial" w:hint="cs"/>
          <w:sz w:val="28"/>
          <w:szCs w:val="28"/>
          <w:rtl/>
        </w:rPr>
        <w:t>كُنَّا</w:t>
      </w:r>
      <w:r w:rsidRPr="00ED0E28">
        <w:rPr>
          <w:rFonts w:cs="Arial"/>
          <w:sz w:val="28"/>
          <w:szCs w:val="28"/>
          <w:rtl/>
        </w:rPr>
        <w:t xml:space="preserve"> </w:t>
      </w:r>
      <w:r w:rsidRPr="00ED0E28">
        <w:rPr>
          <w:rFonts w:cs="Arial" w:hint="cs"/>
          <w:sz w:val="28"/>
          <w:szCs w:val="28"/>
          <w:rtl/>
        </w:rPr>
        <w:t>مُسْتَضْعَفِينَ</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الأَرْضِ</w:t>
      </w:r>
      <w:r w:rsidRPr="00ED0E28">
        <w:rPr>
          <w:rFonts w:cs="Arial"/>
          <w:sz w:val="28"/>
          <w:szCs w:val="28"/>
          <w:rtl/>
        </w:rPr>
        <w:t>} [</w:t>
      </w:r>
      <w:r w:rsidRPr="00ED0E28">
        <w:rPr>
          <w:rFonts w:cs="Arial" w:hint="cs"/>
          <w:sz w:val="28"/>
          <w:szCs w:val="28"/>
          <w:rtl/>
        </w:rPr>
        <w:t>النساء</w:t>
      </w:r>
      <w:r w:rsidRPr="00ED0E28">
        <w:rPr>
          <w:rFonts w:cs="Arial"/>
          <w:sz w:val="28"/>
          <w:szCs w:val="28"/>
          <w:rtl/>
        </w:rPr>
        <w:t>: 97 ] .</w:t>
      </w:r>
    </w:p>
    <w:p w:rsidR="0037592F" w:rsidRPr="00ED0E28" w:rsidRDefault="0037592F" w:rsidP="0037592F">
      <w:pPr>
        <w:bidi/>
        <w:jc w:val="both"/>
        <w:rPr>
          <w:sz w:val="28"/>
          <w:szCs w:val="28"/>
        </w:rPr>
      </w:pPr>
      <w:r w:rsidRPr="00ED0E28">
        <w:rPr>
          <w:rFonts w:cs="Arial" w:hint="cs"/>
          <w:sz w:val="28"/>
          <w:szCs w:val="28"/>
          <w:rtl/>
        </w:rPr>
        <w:t>وجوبُ</w:t>
      </w:r>
      <w:r w:rsidRPr="00ED0E28">
        <w:rPr>
          <w:rFonts w:cs="Arial"/>
          <w:sz w:val="28"/>
          <w:szCs w:val="28"/>
          <w:rtl/>
        </w:rPr>
        <w:t xml:space="preserve"> </w:t>
      </w:r>
      <w:r w:rsidRPr="00ED0E28">
        <w:rPr>
          <w:rFonts w:cs="Arial" w:hint="cs"/>
          <w:sz w:val="28"/>
          <w:szCs w:val="28"/>
          <w:rtl/>
        </w:rPr>
        <w:t>نُصْرةِ</w:t>
      </w:r>
      <w:r w:rsidRPr="00ED0E28">
        <w:rPr>
          <w:rFonts w:cs="Arial"/>
          <w:sz w:val="28"/>
          <w:szCs w:val="28"/>
          <w:rtl/>
        </w:rPr>
        <w:t xml:space="preserve"> </w:t>
      </w:r>
      <w:r w:rsidRPr="00ED0E28">
        <w:rPr>
          <w:rFonts w:cs="Arial" w:hint="cs"/>
          <w:sz w:val="28"/>
          <w:szCs w:val="28"/>
          <w:rtl/>
        </w:rPr>
        <w:t>المؤمنينَ</w:t>
      </w:r>
      <w:r w:rsidRPr="00ED0E28">
        <w:rPr>
          <w:rFonts w:cs="Arial"/>
          <w:sz w:val="28"/>
          <w:szCs w:val="28"/>
          <w:rtl/>
        </w:rPr>
        <w:t xml:space="preserve"> </w:t>
      </w:r>
      <w:r w:rsidRPr="00ED0E28">
        <w:rPr>
          <w:rFonts w:cs="Arial" w:hint="cs"/>
          <w:sz w:val="28"/>
          <w:szCs w:val="28"/>
          <w:rtl/>
        </w:rPr>
        <w:t>ووجوبُ</w:t>
      </w:r>
      <w:r w:rsidRPr="00ED0E28">
        <w:rPr>
          <w:rFonts w:cs="Arial"/>
          <w:sz w:val="28"/>
          <w:szCs w:val="28"/>
          <w:rtl/>
        </w:rPr>
        <w:t xml:space="preserve"> </w:t>
      </w:r>
      <w:r w:rsidRPr="00ED0E28">
        <w:rPr>
          <w:rFonts w:cs="Arial" w:hint="cs"/>
          <w:sz w:val="28"/>
          <w:szCs w:val="28"/>
          <w:rtl/>
        </w:rPr>
        <w:t>الهجرةِ</w:t>
      </w:r>
      <w:r w:rsidRPr="00ED0E28">
        <w:rPr>
          <w:rFonts w:cs="Arial"/>
          <w:sz w:val="28"/>
          <w:szCs w:val="28"/>
          <w:rtl/>
        </w:rPr>
        <w:t>:</w:t>
      </w:r>
    </w:p>
    <w:p w:rsidR="0037592F" w:rsidRDefault="0037592F" w:rsidP="0037592F">
      <w:pPr>
        <w:bidi/>
        <w:jc w:val="both"/>
        <w:rPr>
          <w:rFonts w:cs="Arial"/>
          <w:sz w:val="28"/>
          <w:szCs w:val="28"/>
          <w:rtl/>
        </w:rPr>
      </w:pPr>
      <w:r w:rsidRPr="00ED0E28">
        <w:rPr>
          <w:rFonts w:cs="Arial" w:hint="cs"/>
          <w:sz w:val="28"/>
          <w:szCs w:val="28"/>
          <w:rtl/>
        </w:rPr>
        <w:t>وفي</w:t>
      </w:r>
      <w:r w:rsidRPr="00ED0E28">
        <w:rPr>
          <w:rFonts w:cs="Arial"/>
          <w:sz w:val="28"/>
          <w:szCs w:val="28"/>
          <w:rtl/>
        </w:rPr>
        <w:t xml:space="preserve"> </w:t>
      </w:r>
      <w:r w:rsidRPr="00ED0E28">
        <w:rPr>
          <w:rFonts w:cs="Arial" w:hint="cs"/>
          <w:sz w:val="28"/>
          <w:szCs w:val="28"/>
          <w:rtl/>
        </w:rPr>
        <w:t>هذه</w:t>
      </w:r>
      <w:r w:rsidRPr="00ED0E28">
        <w:rPr>
          <w:rFonts w:cs="Arial"/>
          <w:sz w:val="28"/>
          <w:szCs w:val="28"/>
          <w:rtl/>
        </w:rPr>
        <w:t xml:space="preserve"> </w:t>
      </w:r>
      <w:r w:rsidRPr="00ED0E28">
        <w:rPr>
          <w:rFonts w:cs="Arial" w:hint="cs"/>
          <w:sz w:val="28"/>
          <w:szCs w:val="28"/>
          <w:rtl/>
        </w:rPr>
        <w:t>الآيةِ</w:t>
      </w:r>
      <w:r w:rsidRPr="00ED0E28">
        <w:rPr>
          <w:rFonts w:cs="Arial"/>
          <w:sz w:val="28"/>
          <w:szCs w:val="28"/>
          <w:rtl/>
        </w:rPr>
        <w:t xml:space="preserve">: </w:t>
      </w:r>
      <w:r w:rsidRPr="00ED0E28">
        <w:rPr>
          <w:rFonts w:cs="Arial" w:hint="cs"/>
          <w:sz w:val="28"/>
          <w:szCs w:val="28"/>
          <w:rtl/>
        </w:rPr>
        <w:t>دليلٌ</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الأصلَ</w:t>
      </w:r>
      <w:r w:rsidRPr="00ED0E28">
        <w:rPr>
          <w:rFonts w:cs="Arial"/>
          <w:sz w:val="28"/>
          <w:szCs w:val="28"/>
          <w:rtl/>
        </w:rPr>
        <w:t xml:space="preserve">: </w:t>
      </w:r>
      <w:r w:rsidRPr="00ED0E28">
        <w:rPr>
          <w:rFonts w:cs="Arial" w:hint="cs"/>
          <w:sz w:val="28"/>
          <w:szCs w:val="28"/>
          <w:rtl/>
        </w:rPr>
        <w:t>وجوبُ</w:t>
      </w:r>
      <w:r w:rsidRPr="00ED0E28">
        <w:rPr>
          <w:rFonts w:cs="Arial"/>
          <w:sz w:val="28"/>
          <w:szCs w:val="28"/>
          <w:rtl/>
        </w:rPr>
        <w:t xml:space="preserve"> </w:t>
      </w:r>
      <w:r w:rsidRPr="00ED0E28">
        <w:rPr>
          <w:rFonts w:cs="Arial" w:hint="cs"/>
          <w:sz w:val="28"/>
          <w:szCs w:val="28"/>
          <w:rtl/>
        </w:rPr>
        <w:t>نُصْرةِ</w:t>
      </w:r>
      <w:r w:rsidRPr="00ED0E28">
        <w:rPr>
          <w:rFonts w:cs="Arial"/>
          <w:sz w:val="28"/>
          <w:szCs w:val="28"/>
          <w:rtl/>
        </w:rPr>
        <w:t xml:space="preserve"> </w:t>
      </w:r>
      <w:r w:rsidRPr="00ED0E28">
        <w:rPr>
          <w:rFonts w:cs="Arial" w:hint="cs"/>
          <w:sz w:val="28"/>
          <w:szCs w:val="28"/>
          <w:rtl/>
        </w:rPr>
        <w:t>المؤمنينَ،</w:t>
      </w:r>
      <w:r w:rsidRPr="00ED0E28">
        <w:rPr>
          <w:rFonts w:cs="Arial"/>
          <w:sz w:val="28"/>
          <w:szCs w:val="28"/>
          <w:rtl/>
        </w:rPr>
        <w:t xml:space="preserve"> </w:t>
      </w:r>
      <w:r w:rsidRPr="00ED0E28">
        <w:rPr>
          <w:rFonts w:cs="Arial" w:hint="cs"/>
          <w:sz w:val="28"/>
          <w:szCs w:val="28"/>
          <w:rtl/>
        </w:rPr>
        <w:t>وعدمُ</w:t>
      </w:r>
      <w:r w:rsidRPr="00ED0E28">
        <w:rPr>
          <w:rFonts w:cs="Arial"/>
          <w:sz w:val="28"/>
          <w:szCs w:val="28"/>
          <w:rtl/>
        </w:rPr>
        <w:t xml:space="preserve"> </w:t>
      </w:r>
      <w:r w:rsidRPr="00ED0E28">
        <w:rPr>
          <w:rFonts w:cs="Arial" w:hint="cs"/>
          <w:sz w:val="28"/>
          <w:szCs w:val="28"/>
          <w:rtl/>
        </w:rPr>
        <w:t>خِذْلانِهم،</w:t>
      </w:r>
      <w:r w:rsidRPr="00ED0E28">
        <w:rPr>
          <w:rFonts w:cs="Arial"/>
          <w:sz w:val="28"/>
          <w:szCs w:val="28"/>
          <w:rtl/>
        </w:rPr>
        <w:t xml:space="preserve"> </w:t>
      </w:r>
      <w:r w:rsidRPr="00ED0E28">
        <w:rPr>
          <w:rFonts w:cs="Arial" w:hint="cs"/>
          <w:sz w:val="28"/>
          <w:szCs w:val="28"/>
          <w:rtl/>
        </w:rPr>
        <w:t>والاستثناءُ</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الآيةِ</w:t>
      </w:r>
      <w:r w:rsidRPr="00ED0E28">
        <w:rPr>
          <w:rFonts w:cs="Arial"/>
          <w:sz w:val="28"/>
          <w:szCs w:val="28"/>
          <w:rtl/>
        </w:rPr>
        <w:t>: {</w:t>
      </w:r>
      <w:r w:rsidRPr="00ED0E28">
        <w:rPr>
          <w:rFonts w:cs="Arial" w:hint="cs"/>
          <w:sz w:val="28"/>
          <w:szCs w:val="28"/>
          <w:rtl/>
        </w:rPr>
        <w:t>وَإِنِ</w:t>
      </w:r>
      <w:r w:rsidRPr="00ED0E28">
        <w:rPr>
          <w:rFonts w:cs="Arial"/>
          <w:sz w:val="28"/>
          <w:szCs w:val="28"/>
          <w:rtl/>
        </w:rPr>
        <w:t xml:space="preserve"> </w:t>
      </w:r>
      <w:r w:rsidRPr="00ED0E28">
        <w:rPr>
          <w:rFonts w:cs="Arial" w:hint="cs"/>
          <w:sz w:val="28"/>
          <w:szCs w:val="28"/>
          <w:rtl/>
        </w:rPr>
        <w:t>اسْتَنْصَرُوكُمْ</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الدِّينِ</w:t>
      </w:r>
      <w:r w:rsidRPr="00ED0E28">
        <w:rPr>
          <w:rFonts w:cs="Arial"/>
          <w:sz w:val="28"/>
          <w:szCs w:val="28"/>
          <w:rtl/>
        </w:rPr>
        <w:t xml:space="preserve"> </w:t>
      </w:r>
      <w:r w:rsidRPr="00ED0E28">
        <w:rPr>
          <w:rFonts w:cs="Arial" w:hint="cs"/>
          <w:sz w:val="28"/>
          <w:szCs w:val="28"/>
          <w:rtl/>
        </w:rPr>
        <w:t>فَعَلَيْكُمُ</w:t>
      </w:r>
      <w:r w:rsidRPr="00ED0E28">
        <w:rPr>
          <w:rFonts w:cs="Arial"/>
          <w:sz w:val="28"/>
          <w:szCs w:val="28"/>
          <w:rtl/>
        </w:rPr>
        <w:t xml:space="preserve"> </w:t>
      </w:r>
      <w:r w:rsidRPr="00ED0E28">
        <w:rPr>
          <w:rFonts w:cs="Arial" w:hint="cs"/>
          <w:sz w:val="28"/>
          <w:szCs w:val="28"/>
          <w:rtl/>
        </w:rPr>
        <w:t>النَّصْرُ</w:t>
      </w:r>
      <w:r w:rsidRPr="00ED0E28">
        <w:rPr>
          <w:rFonts w:cs="Arial"/>
          <w:sz w:val="28"/>
          <w:szCs w:val="28"/>
          <w:rtl/>
        </w:rPr>
        <w:t xml:space="preserve"> </w:t>
      </w:r>
      <w:r w:rsidRPr="00ED0E28">
        <w:rPr>
          <w:rFonts w:cs="Arial" w:hint="cs"/>
          <w:sz w:val="28"/>
          <w:szCs w:val="28"/>
          <w:rtl/>
        </w:rPr>
        <w:t>إِلاَّ</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قَوْمٍ</w:t>
      </w:r>
      <w:r w:rsidRPr="00ED0E28">
        <w:rPr>
          <w:rFonts w:cs="Arial"/>
          <w:sz w:val="28"/>
          <w:szCs w:val="28"/>
          <w:rtl/>
        </w:rPr>
        <w:t xml:space="preserve"> </w:t>
      </w:r>
      <w:r w:rsidRPr="00ED0E28">
        <w:rPr>
          <w:rFonts w:cs="Arial" w:hint="cs"/>
          <w:sz w:val="28"/>
          <w:szCs w:val="28"/>
          <w:rtl/>
        </w:rPr>
        <w:t>بَيْنَكُمْ</w:t>
      </w:r>
      <w:r w:rsidRPr="00ED0E28">
        <w:rPr>
          <w:rFonts w:cs="Arial"/>
          <w:sz w:val="28"/>
          <w:szCs w:val="28"/>
          <w:rtl/>
        </w:rPr>
        <w:t xml:space="preserve"> </w:t>
      </w:r>
      <w:r w:rsidRPr="00ED0E28">
        <w:rPr>
          <w:rFonts w:cs="Arial" w:hint="cs"/>
          <w:sz w:val="28"/>
          <w:szCs w:val="28"/>
          <w:rtl/>
        </w:rPr>
        <w:t>وَبَيْنَهُمْ</w:t>
      </w:r>
      <w:r w:rsidRPr="00ED0E28">
        <w:rPr>
          <w:rFonts w:cs="Arial"/>
          <w:sz w:val="28"/>
          <w:szCs w:val="28"/>
          <w:rtl/>
        </w:rPr>
        <w:t xml:space="preserve"> </w:t>
      </w:r>
      <w:r w:rsidRPr="00ED0E28">
        <w:rPr>
          <w:rFonts w:cs="Arial" w:hint="cs"/>
          <w:sz w:val="28"/>
          <w:szCs w:val="28"/>
          <w:rtl/>
        </w:rPr>
        <w:t>مِيثَاقٌ</w:t>
      </w:r>
      <w:r w:rsidRPr="00ED0E28">
        <w:rPr>
          <w:rFonts w:cs="Arial"/>
          <w:sz w:val="28"/>
          <w:szCs w:val="28"/>
          <w:rtl/>
        </w:rPr>
        <w:t xml:space="preserve">}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وهذه</w:t>
      </w:r>
      <w:r w:rsidRPr="00ED0E28">
        <w:rPr>
          <w:rFonts w:cs="Arial"/>
          <w:sz w:val="28"/>
          <w:szCs w:val="28"/>
          <w:rtl/>
        </w:rPr>
        <w:t xml:space="preserve"> </w:t>
      </w:r>
      <w:r w:rsidRPr="00ED0E28">
        <w:rPr>
          <w:rFonts w:cs="Arial" w:hint="cs"/>
          <w:sz w:val="28"/>
          <w:szCs w:val="28"/>
          <w:rtl/>
        </w:rPr>
        <w:t>نزَلتْ</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الأعرابِ</w:t>
      </w:r>
      <w:r w:rsidRPr="00ED0E28">
        <w:rPr>
          <w:rFonts w:cs="Arial"/>
          <w:sz w:val="28"/>
          <w:szCs w:val="28"/>
          <w:rtl/>
        </w:rPr>
        <w:t xml:space="preserve"> </w:t>
      </w:r>
      <w:r w:rsidRPr="00ED0E28">
        <w:rPr>
          <w:rFonts w:cs="Arial" w:hint="cs"/>
          <w:sz w:val="28"/>
          <w:szCs w:val="28"/>
          <w:rtl/>
        </w:rPr>
        <w:t>الذين</w:t>
      </w:r>
      <w:r w:rsidRPr="00ED0E28">
        <w:rPr>
          <w:rFonts w:cs="Arial"/>
          <w:sz w:val="28"/>
          <w:szCs w:val="28"/>
          <w:rtl/>
        </w:rPr>
        <w:t xml:space="preserve"> </w:t>
      </w:r>
      <w:r w:rsidRPr="00ED0E28">
        <w:rPr>
          <w:rFonts w:cs="Arial" w:hint="cs"/>
          <w:sz w:val="28"/>
          <w:szCs w:val="28"/>
          <w:rtl/>
        </w:rPr>
        <w:t>ترَكُوا</w:t>
      </w:r>
      <w:r w:rsidRPr="00ED0E28">
        <w:rPr>
          <w:rFonts w:cs="Arial"/>
          <w:sz w:val="28"/>
          <w:szCs w:val="28"/>
          <w:rtl/>
        </w:rPr>
        <w:t xml:space="preserve"> </w:t>
      </w:r>
      <w:r w:rsidRPr="00ED0E28">
        <w:rPr>
          <w:rFonts w:cs="Arial" w:hint="cs"/>
          <w:sz w:val="28"/>
          <w:szCs w:val="28"/>
          <w:rtl/>
        </w:rPr>
        <w:t>الهِجْرةَ،</w:t>
      </w:r>
      <w:r w:rsidRPr="00ED0E28">
        <w:rPr>
          <w:rFonts w:cs="Arial"/>
          <w:sz w:val="28"/>
          <w:szCs w:val="28"/>
          <w:rtl/>
        </w:rPr>
        <w:t xml:space="preserve"> </w:t>
      </w:r>
      <w:r w:rsidRPr="00ED0E28">
        <w:rPr>
          <w:rFonts w:cs="Arial" w:hint="cs"/>
          <w:sz w:val="28"/>
          <w:szCs w:val="28"/>
          <w:rtl/>
        </w:rPr>
        <w:t>ويكونُ</w:t>
      </w:r>
      <w:r w:rsidRPr="00ED0E28">
        <w:rPr>
          <w:rFonts w:cs="Arial"/>
          <w:sz w:val="28"/>
          <w:szCs w:val="28"/>
          <w:rtl/>
        </w:rPr>
        <w:t xml:space="preserve"> </w:t>
      </w:r>
      <w:r w:rsidRPr="00ED0E28">
        <w:rPr>
          <w:rFonts w:cs="Arial" w:hint="cs"/>
          <w:sz w:val="28"/>
          <w:szCs w:val="28"/>
          <w:rtl/>
        </w:rPr>
        <w:t>بينَهم</w:t>
      </w:r>
      <w:r w:rsidRPr="00ED0E28">
        <w:rPr>
          <w:rFonts w:cs="Arial"/>
          <w:sz w:val="28"/>
          <w:szCs w:val="28"/>
          <w:rtl/>
        </w:rPr>
        <w:t xml:space="preserve"> </w:t>
      </w:r>
      <w:r w:rsidRPr="00ED0E28">
        <w:rPr>
          <w:rFonts w:cs="Arial" w:hint="cs"/>
          <w:sz w:val="28"/>
          <w:szCs w:val="28"/>
          <w:rtl/>
        </w:rPr>
        <w:t>وبينَ</w:t>
      </w:r>
      <w:r w:rsidRPr="00ED0E28">
        <w:rPr>
          <w:rFonts w:cs="Arial"/>
          <w:sz w:val="28"/>
          <w:szCs w:val="28"/>
          <w:rtl/>
        </w:rPr>
        <w:t xml:space="preserve"> </w:t>
      </w:r>
      <w:r w:rsidRPr="00ED0E28">
        <w:rPr>
          <w:rFonts w:cs="Arial" w:hint="cs"/>
          <w:sz w:val="28"/>
          <w:szCs w:val="28"/>
          <w:rtl/>
        </w:rPr>
        <w:t>المشرِكينَ</w:t>
      </w:r>
      <w:r w:rsidRPr="00ED0E28">
        <w:rPr>
          <w:rFonts w:cs="Arial"/>
          <w:sz w:val="28"/>
          <w:szCs w:val="28"/>
          <w:rtl/>
        </w:rPr>
        <w:t xml:space="preserve"> </w:t>
      </w:r>
      <w:r w:rsidRPr="00ED0E28">
        <w:rPr>
          <w:rFonts w:cs="Arial" w:hint="cs"/>
          <w:sz w:val="28"/>
          <w:szCs w:val="28"/>
          <w:rtl/>
        </w:rPr>
        <w:t>قتالٌ؛</w:t>
      </w:r>
      <w:r w:rsidRPr="00ED0E28">
        <w:rPr>
          <w:rFonts w:cs="Arial"/>
          <w:sz w:val="28"/>
          <w:szCs w:val="28"/>
          <w:rtl/>
        </w:rPr>
        <w:t xml:space="preserve"> </w:t>
      </w:r>
      <w:r w:rsidRPr="00ED0E28">
        <w:rPr>
          <w:rFonts w:cs="Arial" w:hint="cs"/>
          <w:sz w:val="28"/>
          <w:szCs w:val="28"/>
          <w:rtl/>
        </w:rPr>
        <w:t>كما</w:t>
      </w:r>
      <w:r w:rsidRPr="00ED0E28">
        <w:rPr>
          <w:rFonts w:cs="Arial"/>
          <w:sz w:val="28"/>
          <w:szCs w:val="28"/>
          <w:rtl/>
        </w:rPr>
        <w:t xml:space="preserve"> </w:t>
      </w:r>
      <w:r w:rsidRPr="00ED0E28">
        <w:rPr>
          <w:rFonts w:cs="Arial" w:hint="cs"/>
          <w:sz w:val="28"/>
          <w:szCs w:val="28"/>
          <w:rtl/>
        </w:rPr>
        <w:t>صحَّ</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ابنِ</w:t>
      </w:r>
      <w:r w:rsidRPr="00ED0E28">
        <w:rPr>
          <w:rFonts w:cs="Arial"/>
          <w:sz w:val="28"/>
          <w:szCs w:val="28"/>
          <w:rtl/>
        </w:rPr>
        <w:t xml:space="preserve"> </w:t>
      </w:r>
      <w:r w:rsidRPr="00ED0E28">
        <w:rPr>
          <w:rFonts w:cs="Arial" w:hint="cs"/>
          <w:sz w:val="28"/>
          <w:szCs w:val="28"/>
          <w:rtl/>
        </w:rPr>
        <w:t>عبَّاسٍ</w:t>
      </w:r>
      <w:r>
        <w:rPr>
          <w:rFonts w:cs="Arial" w:hint="cs"/>
          <w:sz w:val="28"/>
          <w:szCs w:val="28"/>
          <w:rtl/>
        </w:rPr>
        <w:t>(2).</w:t>
      </w:r>
    </w:p>
    <w:p w:rsidR="0037592F" w:rsidRDefault="0037592F" w:rsidP="0037592F">
      <w:pPr>
        <w:bidi/>
        <w:jc w:val="both"/>
        <w:rPr>
          <w:rFonts w:cs="Arial"/>
          <w:sz w:val="28"/>
          <w:szCs w:val="28"/>
          <w:rtl/>
        </w:rPr>
      </w:pPr>
      <w:r w:rsidRPr="00ED0E28">
        <w:rPr>
          <w:rFonts w:cs="Arial" w:hint="cs"/>
          <w:sz w:val="28"/>
          <w:szCs w:val="28"/>
          <w:rtl/>
        </w:rPr>
        <w:t>وهو</w:t>
      </w:r>
      <w:r w:rsidRPr="00ED0E28">
        <w:rPr>
          <w:rFonts w:cs="Arial"/>
          <w:sz w:val="28"/>
          <w:szCs w:val="28"/>
          <w:rtl/>
        </w:rPr>
        <w:t xml:space="preserve"> </w:t>
      </w:r>
      <w:r w:rsidRPr="00ED0E28">
        <w:rPr>
          <w:rFonts w:cs="Arial" w:hint="cs"/>
          <w:sz w:val="28"/>
          <w:szCs w:val="28"/>
          <w:rtl/>
        </w:rPr>
        <w:t>عامٌّ</w:t>
      </w:r>
      <w:r w:rsidRPr="00ED0E28">
        <w:rPr>
          <w:rFonts w:cs="Arial"/>
          <w:sz w:val="28"/>
          <w:szCs w:val="28"/>
          <w:rtl/>
        </w:rPr>
        <w:t xml:space="preserve"> </w:t>
      </w:r>
      <w:r w:rsidRPr="00ED0E28">
        <w:rPr>
          <w:rFonts w:cs="Arial" w:hint="cs"/>
          <w:sz w:val="28"/>
          <w:szCs w:val="28"/>
          <w:rtl/>
        </w:rPr>
        <w:t>لِمَنْ</w:t>
      </w:r>
      <w:r w:rsidRPr="00ED0E28">
        <w:rPr>
          <w:rFonts w:cs="Arial"/>
          <w:sz w:val="28"/>
          <w:szCs w:val="28"/>
          <w:rtl/>
        </w:rPr>
        <w:t xml:space="preserve"> </w:t>
      </w:r>
      <w:r w:rsidRPr="00ED0E28">
        <w:rPr>
          <w:rFonts w:cs="Arial" w:hint="cs"/>
          <w:sz w:val="28"/>
          <w:szCs w:val="28"/>
          <w:rtl/>
        </w:rPr>
        <w:t>كانتْ</w:t>
      </w:r>
      <w:r w:rsidRPr="00ED0E28">
        <w:rPr>
          <w:rFonts w:cs="Arial"/>
          <w:sz w:val="28"/>
          <w:szCs w:val="28"/>
          <w:rtl/>
        </w:rPr>
        <w:t xml:space="preserve"> </w:t>
      </w:r>
      <w:r w:rsidRPr="00ED0E28">
        <w:rPr>
          <w:rFonts w:cs="Arial" w:hint="cs"/>
          <w:sz w:val="28"/>
          <w:szCs w:val="28"/>
          <w:rtl/>
        </w:rPr>
        <w:t>حالُهُ</w:t>
      </w:r>
      <w:r w:rsidRPr="00ED0E28">
        <w:rPr>
          <w:rFonts w:cs="Arial"/>
          <w:sz w:val="28"/>
          <w:szCs w:val="28"/>
          <w:rtl/>
        </w:rPr>
        <w:t xml:space="preserve"> </w:t>
      </w:r>
      <w:r w:rsidRPr="00ED0E28">
        <w:rPr>
          <w:rFonts w:cs="Arial" w:hint="cs"/>
          <w:sz w:val="28"/>
          <w:szCs w:val="28"/>
          <w:rtl/>
        </w:rPr>
        <w:t>كحالِ</w:t>
      </w:r>
      <w:r w:rsidRPr="00ED0E28">
        <w:rPr>
          <w:rFonts w:cs="Arial"/>
          <w:sz w:val="28"/>
          <w:szCs w:val="28"/>
          <w:rtl/>
        </w:rPr>
        <w:t xml:space="preserve"> </w:t>
      </w:r>
      <w:r w:rsidRPr="00ED0E28">
        <w:rPr>
          <w:rFonts w:cs="Arial" w:hint="cs"/>
          <w:sz w:val="28"/>
          <w:szCs w:val="28"/>
          <w:rtl/>
        </w:rPr>
        <w:t>المُسلِمينَ</w:t>
      </w:r>
      <w:r w:rsidRPr="00ED0E28">
        <w:rPr>
          <w:rFonts w:cs="Arial"/>
          <w:sz w:val="28"/>
          <w:szCs w:val="28"/>
          <w:rtl/>
        </w:rPr>
        <w:t xml:space="preserve"> </w:t>
      </w:r>
      <w:r w:rsidRPr="00ED0E28">
        <w:rPr>
          <w:rFonts w:cs="Arial" w:hint="cs"/>
          <w:sz w:val="28"/>
          <w:szCs w:val="28"/>
          <w:rtl/>
        </w:rPr>
        <w:t>الأعرابِ،</w:t>
      </w:r>
      <w:r w:rsidRPr="00ED0E28">
        <w:rPr>
          <w:rFonts w:cs="Arial"/>
          <w:sz w:val="28"/>
          <w:szCs w:val="28"/>
          <w:rtl/>
        </w:rPr>
        <w:t xml:space="preserve"> </w:t>
      </w:r>
      <w:r w:rsidRPr="00ED0E28">
        <w:rPr>
          <w:rFonts w:cs="Arial" w:hint="cs"/>
          <w:sz w:val="28"/>
          <w:szCs w:val="28"/>
          <w:rtl/>
        </w:rPr>
        <w:t>ومِثلُهم</w:t>
      </w:r>
      <w:r w:rsidRPr="00ED0E28">
        <w:rPr>
          <w:rFonts w:cs="Arial"/>
          <w:sz w:val="28"/>
          <w:szCs w:val="28"/>
          <w:rtl/>
        </w:rPr>
        <w:t xml:space="preserve"> </w:t>
      </w:r>
      <w:r w:rsidRPr="00ED0E28">
        <w:rPr>
          <w:rFonts w:cs="Arial" w:hint="cs"/>
          <w:sz w:val="28"/>
          <w:szCs w:val="28"/>
          <w:rtl/>
        </w:rPr>
        <w:t>كذلك</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ــــــــــــــــــــــــــــــــــــــــــــــــــــــــــــــــــــــــــــــــــــ</w:t>
      </w:r>
    </w:p>
    <w:p w:rsidR="0037592F" w:rsidRPr="00B57189" w:rsidRDefault="0037592F" w:rsidP="0037592F">
      <w:pPr>
        <w:pStyle w:val="ListParagraph"/>
        <w:numPr>
          <w:ilvl w:val="0"/>
          <w:numId w:val="98"/>
        </w:numPr>
        <w:bidi/>
        <w:jc w:val="both"/>
        <w:rPr>
          <w:sz w:val="28"/>
          <w:szCs w:val="28"/>
        </w:rPr>
      </w:pPr>
      <w:r w:rsidRPr="00B57189">
        <w:rPr>
          <w:rFonts w:cs="Arial" w:hint="cs"/>
          <w:sz w:val="28"/>
          <w:szCs w:val="28"/>
          <w:rtl/>
        </w:rPr>
        <w:t>أخرجه</w:t>
      </w:r>
      <w:r w:rsidRPr="00B57189">
        <w:rPr>
          <w:rFonts w:cs="Arial"/>
          <w:sz w:val="28"/>
          <w:szCs w:val="28"/>
          <w:rtl/>
        </w:rPr>
        <w:t xml:space="preserve"> </w:t>
      </w:r>
      <w:r w:rsidRPr="00B57189">
        <w:rPr>
          <w:rFonts w:cs="Arial" w:hint="cs"/>
          <w:sz w:val="28"/>
          <w:szCs w:val="28"/>
          <w:rtl/>
        </w:rPr>
        <w:t>البخاري</w:t>
      </w:r>
      <w:r w:rsidRPr="00B57189">
        <w:rPr>
          <w:rFonts w:cs="Arial"/>
          <w:sz w:val="28"/>
          <w:szCs w:val="28"/>
          <w:rtl/>
        </w:rPr>
        <w:t xml:space="preserve"> (335)</w:t>
      </w:r>
      <w:r w:rsidRPr="00B57189">
        <w:rPr>
          <w:rFonts w:cs="Arial" w:hint="cs"/>
          <w:sz w:val="28"/>
          <w:szCs w:val="28"/>
          <w:rtl/>
        </w:rPr>
        <w:t>،</w:t>
      </w:r>
      <w:r w:rsidRPr="00B57189">
        <w:rPr>
          <w:rFonts w:cs="Arial"/>
          <w:sz w:val="28"/>
          <w:szCs w:val="28"/>
          <w:rtl/>
        </w:rPr>
        <w:t xml:space="preserve"> </w:t>
      </w:r>
      <w:r w:rsidRPr="00B57189">
        <w:rPr>
          <w:rFonts w:cs="Arial" w:hint="cs"/>
          <w:sz w:val="28"/>
          <w:szCs w:val="28"/>
          <w:rtl/>
        </w:rPr>
        <w:t>ومسلم</w:t>
      </w:r>
      <w:r>
        <w:rPr>
          <w:rFonts w:cs="Arial"/>
          <w:sz w:val="28"/>
          <w:szCs w:val="28"/>
          <w:rtl/>
        </w:rPr>
        <w:t xml:space="preserve"> (521).</w:t>
      </w:r>
    </w:p>
    <w:p w:rsidR="0037592F" w:rsidRPr="00B57189" w:rsidRDefault="0037592F" w:rsidP="0037592F">
      <w:pPr>
        <w:pStyle w:val="ListParagraph"/>
        <w:numPr>
          <w:ilvl w:val="0"/>
          <w:numId w:val="98"/>
        </w:numPr>
        <w:bidi/>
        <w:jc w:val="both"/>
        <w:rPr>
          <w:sz w:val="28"/>
          <w:szCs w:val="28"/>
        </w:rPr>
      </w:pPr>
      <w:r w:rsidRPr="00B57189">
        <w:rPr>
          <w:rFonts w:cs="Arial"/>
          <w:sz w:val="28"/>
          <w:szCs w:val="28"/>
          <w:rtl/>
        </w:rPr>
        <w:t>«</w:t>
      </w:r>
      <w:r w:rsidRPr="00B57189">
        <w:rPr>
          <w:rFonts w:cs="Arial" w:hint="cs"/>
          <w:sz w:val="28"/>
          <w:szCs w:val="28"/>
          <w:rtl/>
        </w:rPr>
        <w:t>تفسير</w:t>
      </w:r>
      <w:r w:rsidRPr="00B57189">
        <w:rPr>
          <w:rFonts w:cs="Arial"/>
          <w:sz w:val="28"/>
          <w:szCs w:val="28"/>
          <w:rtl/>
        </w:rPr>
        <w:t xml:space="preserve"> </w:t>
      </w:r>
      <w:r w:rsidRPr="00B57189">
        <w:rPr>
          <w:rFonts w:cs="Arial" w:hint="cs"/>
          <w:sz w:val="28"/>
          <w:szCs w:val="28"/>
          <w:rtl/>
        </w:rPr>
        <w:t>الطبري</w:t>
      </w:r>
      <w:r w:rsidRPr="00B57189">
        <w:rPr>
          <w:rFonts w:cs="Arial" w:hint="eastAsia"/>
          <w:sz w:val="28"/>
          <w:szCs w:val="28"/>
          <w:rtl/>
        </w:rPr>
        <w:t>»</w:t>
      </w:r>
      <w:r w:rsidRPr="00B57189">
        <w:rPr>
          <w:rFonts w:cs="Arial"/>
          <w:sz w:val="28"/>
          <w:szCs w:val="28"/>
          <w:rtl/>
        </w:rPr>
        <w:t xml:space="preserve"> (11 /295)</w:t>
      </w:r>
      <w:r w:rsidRPr="00B57189">
        <w:rPr>
          <w:rFonts w:cs="Arial" w:hint="cs"/>
          <w:sz w:val="28"/>
          <w:szCs w:val="28"/>
          <w:rtl/>
        </w:rPr>
        <w:t>،</w:t>
      </w:r>
      <w:r w:rsidRPr="00B57189">
        <w:rPr>
          <w:rFonts w:cs="Arial"/>
          <w:sz w:val="28"/>
          <w:szCs w:val="28"/>
          <w:rtl/>
        </w:rPr>
        <w:t xml:space="preserve"> </w:t>
      </w:r>
      <w:r w:rsidRPr="00B57189">
        <w:rPr>
          <w:rFonts w:cs="Arial" w:hint="cs"/>
          <w:sz w:val="28"/>
          <w:szCs w:val="28"/>
          <w:rtl/>
        </w:rPr>
        <w:t>و</w:t>
      </w:r>
      <w:r w:rsidRPr="00B57189">
        <w:rPr>
          <w:rFonts w:cs="Arial" w:hint="eastAsia"/>
          <w:sz w:val="28"/>
          <w:szCs w:val="28"/>
          <w:rtl/>
        </w:rPr>
        <w:t>«</w:t>
      </w:r>
      <w:r w:rsidRPr="00B57189">
        <w:rPr>
          <w:rFonts w:cs="Arial" w:hint="cs"/>
          <w:sz w:val="28"/>
          <w:szCs w:val="28"/>
          <w:rtl/>
        </w:rPr>
        <w:t>تفسير</w:t>
      </w:r>
      <w:r w:rsidRPr="00B57189">
        <w:rPr>
          <w:rFonts w:cs="Arial"/>
          <w:sz w:val="28"/>
          <w:szCs w:val="28"/>
          <w:rtl/>
        </w:rPr>
        <w:t xml:space="preserve"> </w:t>
      </w:r>
      <w:r w:rsidRPr="00B57189">
        <w:rPr>
          <w:rFonts w:cs="Arial" w:hint="cs"/>
          <w:sz w:val="28"/>
          <w:szCs w:val="28"/>
          <w:rtl/>
        </w:rPr>
        <w:t>ابن</w:t>
      </w:r>
      <w:r w:rsidRPr="00B57189">
        <w:rPr>
          <w:rFonts w:cs="Arial"/>
          <w:sz w:val="28"/>
          <w:szCs w:val="28"/>
          <w:rtl/>
        </w:rPr>
        <w:t xml:space="preserve"> </w:t>
      </w:r>
      <w:r w:rsidRPr="00B57189">
        <w:rPr>
          <w:rFonts w:cs="Arial" w:hint="cs"/>
          <w:sz w:val="28"/>
          <w:szCs w:val="28"/>
          <w:rtl/>
        </w:rPr>
        <w:t>أبي</w:t>
      </w:r>
      <w:r w:rsidRPr="00B57189">
        <w:rPr>
          <w:rFonts w:cs="Arial"/>
          <w:sz w:val="28"/>
          <w:szCs w:val="28"/>
          <w:rtl/>
        </w:rPr>
        <w:t xml:space="preserve"> </w:t>
      </w:r>
      <w:r w:rsidRPr="00B57189">
        <w:rPr>
          <w:rFonts w:cs="Arial" w:hint="cs"/>
          <w:sz w:val="28"/>
          <w:szCs w:val="28"/>
          <w:rtl/>
        </w:rPr>
        <w:t>حاتم</w:t>
      </w:r>
      <w:r w:rsidRPr="00B57189">
        <w:rPr>
          <w:rFonts w:cs="Arial" w:hint="eastAsia"/>
          <w:sz w:val="28"/>
          <w:szCs w:val="28"/>
          <w:rtl/>
        </w:rPr>
        <w:t>»</w:t>
      </w:r>
      <w:r>
        <w:rPr>
          <w:rFonts w:cs="Arial"/>
          <w:sz w:val="28"/>
          <w:szCs w:val="28"/>
          <w:rtl/>
        </w:rPr>
        <w:t xml:space="preserve"> (5 /1740).</w:t>
      </w:r>
    </w:p>
    <w:p w:rsidR="0037592F" w:rsidRPr="00B57189" w:rsidRDefault="0037592F" w:rsidP="0037592F">
      <w:pPr>
        <w:pStyle w:val="ListParagraph"/>
        <w:bidi/>
        <w:jc w:val="both"/>
        <w:rPr>
          <w:rFonts w:cs="Arial"/>
          <w:sz w:val="28"/>
          <w:szCs w:val="28"/>
          <w:rtl/>
        </w:rPr>
      </w:pPr>
    </w:p>
    <w:p w:rsidR="0037592F" w:rsidRDefault="0037592F" w:rsidP="0037592F">
      <w:pPr>
        <w:rPr>
          <w:rFonts w:cs="Arial"/>
          <w:sz w:val="28"/>
          <w:szCs w:val="28"/>
        </w:rPr>
      </w:pPr>
      <w:r>
        <w:rPr>
          <w:rFonts w:cs="Arial"/>
          <w:sz w:val="28"/>
          <w:szCs w:val="28"/>
          <w:rtl/>
        </w:rPr>
        <w:br w:type="page"/>
      </w:r>
    </w:p>
    <w:p w:rsidR="0037592F" w:rsidRPr="00ED0E28" w:rsidRDefault="0037592F" w:rsidP="0037592F">
      <w:pPr>
        <w:bidi/>
        <w:jc w:val="both"/>
        <w:rPr>
          <w:sz w:val="28"/>
          <w:szCs w:val="28"/>
        </w:rPr>
      </w:pPr>
      <w:r w:rsidRPr="00ED0E28">
        <w:rPr>
          <w:rFonts w:cs="Arial"/>
          <w:sz w:val="28"/>
          <w:szCs w:val="28"/>
          <w:rtl/>
        </w:rPr>
        <w:t xml:space="preserve"> </w:t>
      </w:r>
      <w:r w:rsidRPr="00ED0E28">
        <w:rPr>
          <w:rFonts w:cs="Arial" w:hint="cs"/>
          <w:sz w:val="28"/>
          <w:szCs w:val="28"/>
          <w:rtl/>
        </w:rPr>
        <w:t>الذين</w:t>
      </w:r>
      <w:r w:rsidRPr="00ED0E28">
        <w:rPr>
          <w:rFonts w:cs="Arial"/>
          <w:sz w:val="28"/>
          <w:szCs w:val="28"/>
          <w:rtl/>
        </w:rPr>
        <w:t xml:space="preserve"> </w:t>
      </w:r>
      <w:r w:rsidRPr="00ED0E28">
        <w:rPr>
          <w:rFonts w:cs="Arial" w:hint="cs"/>
          <w:sz w:val="28"/>
          <w:szCs w:val="28"/>
          <w:rtl/>
        </w:rPr>
        <w:t>كانوا</w:t>
      </w:r>
      <w:r w:rsidRPr="00ED0E28">
        <w:rPr>
          <w:rFonts w:cs="Arial"/>
          <w:sz w:val="28"/>
          <w:szCs w:val="28"/>
          <w:rtl/>
        </w:rPr>
        <w:t xml:space="preserve"> </w:t>
      </w:r>
      <w:r w:rsidRPr="00ED0E28">
        <w:rPr>
          <w:rFonts w:cs="Arial" w:hint="cs"/>
          <w:sz w:val="28"/>
          <w:szCs w:val="28"/>
          <w:rtl/>
        </w:rPr>
        <w:t>بمَكَّةَ؛</w:t>
      </w:r>
      <w:r w:rsidRPr="00ED0E28">
        <w:rPr>
          <w:rFonts w:cs="Arial"/>
          <w:sz w:val="28"/>
          <w:szCs w:val="28"/>
          <w:rtl/>
        </w:rPr>
        <w:t xml:space="preserve"> </w:t>
      </w:r>
      <w:r w:rsidRPr="00ED0E28">
        <w:rPr>
          <w:rFonts w:cs="Arial" w:hint="cs"/>
          <w:sz w:val="28"/>
          <w:szCs w:val="28"/>
          <w:rtl/>
        </w:rPr>
        <w:t>فقد</w:t>
      </w:r>
      <w:r w:rsidRPr="00ED0E28">
        <w:rPr>
          <w:rFonts w:cs="Arial"/>
          <w:sz w:val="28"/>
          <w:szCs w:val="28"/>
          <w:rtl/>
        </w:rPr>
        <w:t xml:space="preserve"> </w:t>
      </w:r>
      <w:r w:rsidRPr="00ED0E28">
        <w:rPr>
          <w:rFonts w:cs="Arial" w:hint="cs"/>
          <w:sz w:val="28"/>
          <w:szCs w:val="28"/>
          <w:rtl/>
        </w:rPr>
        <w:t>وجَبَتْ</w:t>
      </w:r>
      <w:r w:rsidRPr="00ED0E28">
        <w:rPr>
          <w:rFonts w:cs="Arial"/>
          <w:sz w:val="28"/>
          <w:szCs w:val="28"/>
          <w:rtl/>
        </w:rPr>
        <w:t xml:space="preserve"> </w:t>
      </w:r>
      <w:r w:rsidRPr="00ED0E28">
        <w:rPr>
          <w:rFonts w:cs="Arial" w:hint="cs"/>
          <w:sz w:val="28"/>
          <w:szCs w:val="28"/>
          <w:rtl/>
        </w:rPr>
        <w:t>عليهم</w:t>
      </w:r>
      <w:r w:rsidRPr="00ED0E28">
        <w:rPr>
          <w:rFonts w:cs="Arial"/>
          <w:sz w:val="28"/>
          <w:szCs w:val="28"/>
          <w:rtl/>
        </w:rPr>
        <w:t xml:space="preserve"> </w:t>
      </w:r>
      <w:r w:rsidRPr="00ED0E28">
        <w:rPr>
          <w:rFonts w:cs="Arial" w:hint="cs"/>
          <w:sz w:val="28"/>
          <w:szCs w:val="28"/>
          <w:rtl/>
        </w:rPr>
        <w:t>الهِجْرةُ،</w:t>
      </w:r>
      <w:r w:rsidRPr="00ED0E28">
        <w:rPr>
          <w:rFonts w:cs="Arial"/>
          <w:sz w:val="28"/>
          <w:szCs w:val="28"/>
          <w:rtl/>
        </w:rPr>
        <w:t xml:space="preserve"> </w:t>
      </w:r>
      <w:r w:rsidRPr="00ED0E28">
        <w:rPr>
          <w:rFonts w:cs="Arial" w:hint="cs"/>
          <w:sz w:val="28"/>
          <w:szCs w:val="28"/>
          <w:rtl/>
        </w:rPr>
        <w:t>فلم</w:t>
      </w:r>
      <w:r w:rsidRPr="00ED0E28">
        <w:rPr>
          <w:rFonts w:cs="Arial"/>
          <w:sz w:val="28"/>
          <w:szCs w:val="28"/>
          <w:rtl/>
        </w:rPr>
        <w:t xml:space="preserve"> </w:t>
      </w:r>
      <w:r w:rsidRPr="00ED0E28">
        <w:rPr>
          <w:rFonts w:cs="Arial" w:hint="cs"/>
          <w:sz w:val="28"/>
          <w:szCs w:val="28"/>
          <w:rtl/>
        </w:rPr>
        <w:t>يُهاجِروا،</w:t>
      </w:r>
      <w:r w:rsidRPr="00ED0E28">
        <w:rPr>
          <w:rFonts w:cs="Arial"/>
          <w:sz w:val="28"/>
          <w:szCs w:val="28"/>
          <w:rtl/>
        </w:rPr>
        <w:t xml:space="preserve"> </w:t>
      </w:r>
      <w:r w:rsidRPr="00ED0E28">
        <w:rPr>
          <w:rFonts w:cs="Arial" w:hint="cs"/>
          <w:sz w:val="28"/>
          <w:szCs w:val="28"/>
          <w:rtl/>
        </w:rPr>
        <w:t>فلمَّا</w:t>
      </w:r>
      <w:r w:rsidRPr="00ED0E28">
        <w:rPr>
          <w:rFonts w:cs="Arial"/>
          <w:sz w:val="28"/>
          <w:szCs w:val="28"/>
          <w:rtl/>
        </w:rPr>
        <w:t xml:space="preserve"> </w:t>
      </w:r>
      <w:r w:rsidRPr="00ED0E28">
        <w:rPr>
          <w:rFonts w:cs="Arial" w:hint="cs"/>
          <w:sz w:val="28"/>
          <w:szCs w:val="28"/>
          <w:rtl/>
        </w:rPr>
        <w:t>آثَرُوا</w:t>
      </w:r>
      <w:r w:rsidRPr="00ED0E28">
        <w:rPr>
          <w:rFonts w:cs="Arial"/>
          <w:sz w:val="28"/>
          <w:szCs w:val="28"/>
          <w:rtl/>
        </w:rPr>
        <w:t xml:space="preserve"> </w:t>
      </w:r>
      <w:r w:rsidRPr="00ED0E28">
        <w:rPr>
          <w:rFonts w:cs="Arial" w:hint="cs"/>
          <w:sz w:val="28"/>
          <w:szCs w:val="28"/>
          <w:rtl/>
        </w:rPr>
        <w:t>بقاءَهم</w:t>
      </w:r>
      <w:r w:rsidRPr="00ED0E28">
        <w:rPr>
          <w:rFonts w:cs="Arial"/>
          <w:sz w:val="28"/>
          <w:szCs w:val="28"/>
          <w:rtl/>
        </w:rPr>
        <w:t xml:space="preserve"> </w:t>
      </w:r>
      <w:r w:rsidRPr="00ED0E28">
        <w:rPr>
          <w:rFonts w:cs="Arial" w:hint="cs"/>
          <w:sz w:val="28"/>
          <w:szCs w:val="28"/>
          <w:rtl/>
        </w:rPr>
        <w:t>بمَكَّةَ</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اللَّحَاقِ</w:t>
      </w:r>
      <w:r w:rsidRPr="00ED0E28">
        <w:rPr>
          <w:rFonts w:cs="Arial"/>
          <w:sz w:val="28"/>
          <w:szCs w:val="28"/>
          <w:rtl/>
        </w:rPr>
        <w:t xml:space="preserve"> </w:t>
      </w:r>
      <w:r w:rsidRPr="00ED0E28">
        <w:rPr>
          <w:rFonts w:cs="Arial" w:hint="cs"/>
          <w:sz w:val="28"/>
          <w:szCs w:val="28"/>
          <w:rtl/>
        </w:rPr>
        <w:t>بالمؤمنينَ،</w:t>
      </w:r>
      <w:r w:rsidRPr="00ED0E28">
        <w:rPr>
          <w:rFonts w:cs="Arial"/>
          <w:sz w:val="28"/>
          <w:szCs w:val="28"/>
          <w:rtl/>
        </w:rPr>
        <w:t xml:space="preserve"> </w:t>
      </w:r>
      <w:r w:rsidRPr="00ED0E28">
        <w:rPr>
          <w:rFonts w:cs="Arial" w:hint="cs"/>
          <w:sz w:val="28"/>
          <w:szCs w:val="28"/>
          <w:rtl/>
        </w:rPr>
        <w:t>سقَطَ</w:t>
      </w:r>
      <w:r w:rsidRPr="00ED0E28">
        <w:rPr>
          <w:rFonts w:cs="Arial"/>
          <w:sz w:val="28"/>
          <w:szCs w:val="28"/>
          <w:rtl/>
        </w:rPr>
        <w:t xml:space="preserve"> </w:t>
      </w:r>
      <w:r w:rsidRPr="00ED0E28">
        <w:rPr>
          <w:rFonts w:cs="Arial" w:hint="cs"/>
          <w:sz w:val="28"/>
          <w:szCs w:val="28"/>
          <w:rtl/>
        </w:rPr>
        <w:t>حقُّهم</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نُصْرةِ</w:t>
      </w:r>
      <w:r w:rsidRPr="00ED0E28">
        <w:rPr>
          <w:rFonts w:cs="Arial"/>
          <w:sz w:val="28"/>
          <w:szCs w:val="28"/>
          <w:rtl/>
        </w:rPr>
        <w:t xml:space="preserve"> </w:t>
      </w:r>
      <w:r w:rsidRPr="00ED0E28">
        <w:rPr>
          <w:rFonts w:cs="Arial" w:hint="cs"/>
          <w:sz w:val="28"/>
          <w:szCs w:val="28"/>
          <w:rtl/>
        </w:rPr>
        <w:t>المؤمنينَ</w:t>
      </w:r>
      <w:r w:rsidRPr="00ED0E28">
        <w:rPr>
          <w:rFonts w:cs="Arial"/>
          <w:sz w:val="28"/>
          <w:szCs w:val="28"/>
          <w:rtl/>
        </w:rPr>
        <w:t xml:space="preserve"> </w:t>
      </w:r>
      <w:r w:rsidRPr="00ED0E28">
        <w:rPr>
          <w:rFonts w:cs="Arial" w:hint="cs"/>
          <w:sz w:val="28"/>
          <w:szCs w:val="28"/>
          <w:rtl/>
        </w:rPr>
        <w:t>لهم</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قومٍ</w:t>
      </w:r>
      <w:r w:rsidRPr="00ED0E28">
        <w:rPr>
          <w:rFonts w:cs="Arial"/>
          <w:sz w:val="28"/>
          <w:szCs w:val="28"/>
          <w:rtl/>
        </w:rPr>
        <w:t xml:space="preserve"> </w:t>
      </w:r>
      <w:r w:rsidRPr="00ED0E28">
        <w:rPr>
          <w:rFonts w:cs="Arial" w:hint="cs"/>
          <w:sz w:val="28"/>
          <w:szCs w:val="28"/>
          <w:rtl/>
        </w:rPr>
        <w:t>بينَهم</w:t>
      </w:r>
      <w:r w:rsidRPr="00ED0E28">
        <w:rPr>
          <w:rFonts w:cs="Arial"/>
          <w:sz w:val="28"/>
          <w:szCs w:val="28"/>
          <w:rtl/>
        </w:rPr>
        <w:t xml:space="preserve"> </w:t>
      </w:r>
      <w:r w:rsidRPr="00ED0E28">
        <w:rPr>
          <w:rFonts w:cs="Arial" w:hint="cs"/>
          <w:sz w:val="28"/>
          <w:szCs w:val="28"/>
          <w:rtl/>
        </w:rPr>
        <w:t>وبينَ</w:t>
      </w:r>
      <w:r w:rsidRPr="00ED0E28">
        <w:rPr>
          <w:rFonts w:cs="Arial"/>
          <w:sz w:val="28"/>
          <w:szCs w:val="28"/>
          <w:rtl/>
        </w:rPr>
        <w:t xml:space="preserve"> </w:t>
      </w:r>
      <w:r w:rsidRPr="00ED0E28">
        <w:rPr>
          <w:rFonts w:cs="Arial" w:hint="cs"/>
          <w:sz w:val="28"/>
          <w:szCs w:val="28"/>
          <w:rtl/>
        </w:rPr>
        <w:t>المُسلِمينَ</w:t>
      </w:r>
      <w:r w:rsidRPr="00ED0E28">
        <w:rPr>
          <w:rFonts w:cs="Arial"/>
          <w:sz w:val="28"/>
          <w:szCs w:val="28"/>
          <w:rtl/>
        </w:rPr>
        <w:t xml:space="preserve"> </w:t>
      </w:r>
      <w:r w:rsidRPr="00ED0E28">
        <w:rPr>
          <w:rFonts w:cs="Arial" w:hint="cs"/>
          <w:sz w:val="28"/>
          <w:szCs w:val="28"/>
          <w:rtl/>
        </w:rPr>
        <w:t>مِيثَاقٌ</w:t>
      </w:r>
      <w:r w:rsidRPr="00ED0E28">
        <w:rPr>
          <w:rFonts w:cs="Arial"/>
          <w:sz w:val="28"/>
          <w:szCs w:val="28"/>
          <w:rtl/>
        </w:rPr>
        <w:t xml:space="preserve"> </w:t>
      </w:r>
      <w:r w:rsidRPr="00ED0E28">
        <w:rPr>
          <w:rFonts w:cs="Arial" w:hint="cs"/>
          <w:sz w:val="28"/>
          <w:szCs w:val="28"/>
          <w:rtl/>
        </w:rPr>
        <w:t>وهُدْنةٌ؛</w:t>
      </w:r>
      <w:r w:rsidRPr="00ED0E28">
        <w:rPr>
          <w:rFonts w:cs="Arial"/>
          <w:sz w:val="28"/>
          <w:szCs w:val="28"/>
          <w:rtl/>
        </w:rPr>
        <w:t xml:space="preserve"> </w:t>
      </w:r>
      <w:r w:rsidRPr="00ED0E28">
        <w:rPr>
          <w:rFonts w:cs="Arial" w:hint="cs"/>
          <w:sz w:val="28"/>
          <w:szCs w:val="28"/>
          <w:rtl/>
        </w:rPr>
        <w:t>كما</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تعالى</w:t>
      </w:r>
      <w:r w:rsidRPr="00ED0E28">
        <w:rPr>
          <w:rFonts w:cs="Arial"/>
          <w:sz w:val="28"/>
          <w:szCs w:val="28"/>
          <w:rtl/>
        </w:rPr>
        <w:t>: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لَكُمْ</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وَلاَيَتِهِمْ</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شَيْءٍ</w:t>
      </w:r>
      <w:r w:rsidRPr="00ED0E28">
        <w:rPr>
          <w:rFonts w:cs="Arial"/>
          <w:sz w:val="28"/>
          <w:szCs w:val="28"/>
          <w:rtl/>
        </w:rPr>
        <w:t xml:space="preserve"> </w:t>
      </w:r>
      <w:r w:rsidRPr="00ED0E28">
        <w:rPr>
          <w:rFonts w:cs="Arial" w:hint="cs"/>
          <w:sz w:val="28"/>
          <w:szCs w:val="28"/>
          <w:rtl/>
        </w:rPr>
        <w:t>حَتَّى</w:t>
      </w:r>
      <w:r w:rsidRPr="00ED0E28">
        <w:rPr>
          <w:rFonts w:cs="Arial"/>
          <w:sz w:val="28"/>
          <w:szCs w:val="28"/>
          <w:rtl/>
        </w:rPr>
        <w:t xml:space="preserve"> </w:t>
      </w:r>
      <w:r w:rsidRPr="00ED0E28">
        <w:rPr>
          <w:rFonts w:cs="Arial" w:hint="cs"/>
          <w:sz w:val="28"/>
          <w:szCs w:val="28"/>
          <w:rtl/>
        </w:rPr>
        <w:t>يُهَاجِرُوا</w:t>
      </w:r>
      <w:r w:rsidRPr="00ED0E28">
        <w:rPr>
          <w:rFonts w:cs="Arial"/>
          <w:sz w:val="28"/>
          <w:szCs w:val="28"/>
          <w:rtl/>
        </w:rPr>
        <w:t>} .</w:t>
      </w:r>
    </w:p>
    <w:p w:rsidR="0037592F" w:rsidRPr="00ED0E28" w:rsidRDefault="0037592F" w:rsidP="0037592F">
      <w:pPr>
        <w:bidi/>
        <w:jc w:val="both"/>
        <w:rPr>
          <w:sz w:val="28"/>
          <w:szCs w:val="28"/>
        </w:rPr>
      </w:pPr>
      <w:r w:rsidRPr="00ED0E28">
        <w:rPr>
          <w:rFonts w:cs="Arial" w:hint="cs"/>
          <w:sz w:val="28"/>
          <w:szCs w:val="28"/>
          <w:rtl/>
        </w:rPr>
        <w:t>وهذا</w:t>
      </w:r>
      <w:r w:rsidRPr="00ED0E28">
        <w:rPr>
          <w:rFonts w:cs="Arial"/>
          <w:sz w:val="28"/>
          <w:szCs w:val="28"/>
          <w:rtl/>
        </w:rPr>
        <w:t xml:space="preserve"> </w:t>
      </w:r>
      <w:r w:rsidRPr="00ED0E28">
        <w:rPr>
          <w:rFonts w:cs="Arial" w:hint="cs"/>
          <w:sz w:val="28"/>
          <w:szCs w:val="28"/>
          <w:rtl/>
        </w:rPr>
        <w:t>مشروطٌ</w:t>
      </w:r>
      <w:r w:rsidRPr="00ED0E28">
        <w:rPr>
          <w:rFonts w:cs="Arial"/>
          <w:sz w:val="28"/>
          <w:szCs w:val="28"/>
          <w:rtl/>
        </w:rPr>
        <w:t xml:space="preserve"> </w:t>
      </w:r>
      <w:r w:rsidRPr="00ED0E28">
        <w:rPr>
          <w:rFonts w:cs="Arial" w:hint="cs"/>
          <w:sz w:val="28"/>
          <w:szCs w:val="28"/>
          <w:rtl/>
        </w:rPr>
        <w:t>بتوافُرِ</w:t>
      </w:r>
      <w:r w:rsidRPr="00ED0E28">
        <w:rPr>
          <w:rFonts w:cs="Arial"/>
          <w:sz w:val="28"/>
          <w:szCs w:val="28"/>
          <w:rtl/>
        </w:rPr>
        <w:t xml:space="preserve"> </w:t>
      </w:r>
      <w:r w:rsidRPr="00ED0E28">
        <w:rPr>
          <w:rFonts w:cs="Arial" w:hint="cs"/>
          <w:sz w:val="28"/>
          <w:szCs w:val="28"/>
          <w:rtl/>
        </w:rPr>
        <w:t>الهجرةِ</w:t>
      </w:r>
      <w:r w:rsidRPr="00ED0E28">
        <w:rPr>
          <w:rFonts w:cs="Arial"/>
          <w:sz w:val="28"/>
          <w:szCs w:val="28"/>
          <w:rtl/>
        </w:rPr>
        <w:t xml:space="preserve"> </w:t>
      </w:r>
      <w:r w:rsidRPr="00ED0E28">
        <w:rPr>
          <w:rFonts w:cs="Arial" w:hint="cs"/>
          <w:sz w:val="28"/>
          <w:szCs w:val="28"/>
          <w:rtl/>
        </w:rPr>
        <w:t>وتَرْكِهم</w:t>
      </w:r>
      <w:r w:rsidRPr="00ED0E28">
        <w:rPr>
          <w:rFonts w:cs="Arial"/>
          <w:sz w:val="28"/>
          <w:szCs w:val="28"/>
          <w:rtl/>
        </w:rPr>
        <w:t xml:space="preserve"> </w:t>
      </w:r>
      <w:r w:rsidRPr="00ED0E28">
        <w:rPr>
          <w:rFonts w:cs="Arial" w:hint="cs"/>
          <w:sz w:val="28"/>
          <w:szCs w:val="28"/>
          <w:rtl/>
        </w:rPr>
        <w:t>لها</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تِلْقاءِ</w:t>
      </w:r>
      <w:r w:rsidRPr="00ED0E28">
        <w:rPr>
          <w:rFonts w:cs="Arial"/>
          <w:sz w:val="28"/>
          <w:szCs w:val="28"/>
          <w:rtl/>
        </w:rPr>
        <w:t xml:space="preserve"> </w:t>
      </w:r>
      <w:r w:rsidRPr="00ED0E28">
        <w:rPr>
          <w:rFonts w:cs="Arial" w:hint="cs"/>
          <w:sz w:val="28"/>
          <w:szCs w:val="28"/>
          <w:rtl/>
        </w:rPr>
        <w:t>أَنْفُسِهم،</w:t>
      </w:r>
      <w:r w:rsidRPr="00ED0E28">
        <w:rPr>
          <w:rFonts w:cs="Arial"/>
          <w:sz w:val="28"/>
          <w:szCs w:val="28"/>
          <w:rtl/>
        </w:rPr>
        <w:t xml:space="preserve"> </w:t>
      </w:r>
      <w:r w:rsidRPr="00ED0E28">
        <w:rPr>
          <w:rFonts w:cs="Arial" w:hint="cs"/>
          <w:sz w:val="28"/>
          <w:szCs w:val="28"/>
          <w:rtl/>
        </w:rPr>
        <w:t>وأمَّا</w:t>
      </w:r>
      <w:r w:rsidRPr="00ED0E28">
        <w:rPr>
          <w:rFonts w:cs="Arial"/>
          <w:sz w:val="28"/>
          <w:szCs w:val="28"/>
          <w:rtl/>
        </w:rPr>
        <w:t xml:space="preserve"> </w:t>
      </w:r>
      <w:r w:rsidRPr="00ED0E28">
        <w:rPr>
          <w:rFonts w:cs="Arial" w:hint="cs"/>
          <w:sz w:val="28"/>
          <w:szCs w:val="28"/>
          <w:rtl/>
        </w:rPr>
        <w:t>إنْ</w:t>
      </w:r>
      <w:r w:rsidRPr="00ED0E28">
        <w:rPr>
          <w:rFonts w:cs="Arial"/>
          <w:sz w:val="28"/>
          <w:szCs w:val="28"/>
          <w:rtl/>
        </w:rPr>
        <w:t xml:space="preserve"> </w:t>
      </w:r>
      <w:r w:rsidRPr="00ED0E28">
        <w:rPr>
          <w:rFonts w:cs="Arial" w:hint="cs"/>
          <w:sz w:val="28"/>
          <w:szCs w:val="28"/>
          <w:rtl/>
        </w:rPr>
        <w:t>كانتِ</w:t>
      </w:r>
      <w:r w:rsidRPr="00ED0E28">
        <w:rPr>
          <w:rFonts w:cs="Arial"/>
          <w:sz w:val="28"/>
          <w:szCs w:val="28"/>
          <w:rtl/>
        </w:rPr>
        <w:t xml:space="preserve"> </w:t>
      </w:r>
      <w:r w:rsidRPr="00ED0E28">
        <w:rPr>
          <w:rFonts w:cs="Arial" w:hint="cs"/>
          <w:sz w:val="28"/>
          <w:szCs w:val="28"/>
          <w:rtl/>
        </w:rPr>
        <w:t>الهجرةُ</w:t>
      </w:r>
      <w:r w:rsidRPr="00ED0E28">
        <w:rPr>
          <w:rFonts w:cs="Arial"/>
          <w:sz w:val="28"/>
          <w:szCs w:val="28"/>
          <w:rtl/>
        </w:rPr>
        <w:t xml:space="preserve"> </w:t>
      </w:r>
      <w:r w:rsidRPr="00ED0E28">
        <w:rPr>
          <w:rFonts w:cs="Arial" w:hint="cs"/>
          <w:sz w:val="28"/>
          <w:szCs w:val="28"/>
          <w:rtl/>
        </w:rPr>
        <w:t>واجِبةً</w:t>
      </w:r>
      <w:r w:rsidRPr="00ED0E28">
        <w:rPr>
          <w:rFonts w:cs="Arial"/>
          <w:sz w:val="28"/>
          <w:szCs w:val="28"/>
          <w:rtl/>
        </w:rPr>
        <w:t xml:space="preserve"> </w:t>
      </w:r>
      <w:r w:rsidRPr="00ED0E28">
        <w:rPr>
          <w:rFonts w:cs="Arial" w:hint="cs"/>
          <w:sz w:val="28"/>
          <w:szCs w:val="28"/>
          <w:rtl/>
        </w:rPr>
        <w:t>عليهم،</w:t>
      </w:r>
      <w:r w:rsidRPr="00ED0E28">
        <w:rPr>
          <w:rFonts w:cs="Arial"/>
          <w:sz w:val="28"/>
          <w:szCs w:val="28"/>
          <w:rtl/>
        </w:rPr>
        <w:t xml:space="preserve"> </w:t>
      </w:r>
      <w:r w:rsidRPr="00ED0E28">
        <w:rPr>
          <w:rFonts w:cs="Arial" w:hint="cs"/>
          <w:sz w:val="28"/>
          <w:szCs w:val="28"/>
          <w:rtl/>
        </w:rPr>
        <w:t>ولا</w:t>
      </w:r>
      <w:r w:rsidRPr="00ED0E28">
        <w:rPr>
          <w:rFonts w:cs="Arial"/>
          <w:sz w:val="28"/>
          <w:szCs w:val="28"/>
          <w:rtl/>
        </w:rPr>
        <w:t xml:space="preserve"> </w:t>
      </w:r>
      <w:r w:rsidRPr="00ED0E28">
        <w:rPr>
          <w:rFonts w:cs="Arial" w:hint="cs"/>
          <w:sz w:val="28"/>
          <w:szCs w:val="28"/>
          <w:rtl/>
        </w:rPr>
        <w:t>يَجِدُونَ</w:t>
      </w:r>
      <w:r w:rsidRPr="00ED0E28">
        <w:rPr>
          <w:rFonts w:cs="Arial"/>
          <w:sz w:val="28"/>
          <w:szCs w:val="28"/>
          <w:rtl/>
        </w:rPr>
        <w:t xml:space="preserve"> </w:t>
      </w:r>
      <w:r w:rsidRPr="00ED0E28">
        <w:rPr>
          <w:rFonts w:cs="Arial" w:hint="cs"/>
          <w:sz w:val="28"/>
          <w:szCs w:val="28"/>
          <w:rtl/>
        </w:rPr>
        <w:t>بلدًا</w:t>
      </w:r>
      <w:r w:rsidRPr="00ED0E28">
        <w:rPr>
          <w:rFonts w:cs="Arial"/>
          <w:sz w:val="28"/>
          <w:szCs w:val="28"/>
          <w:rtl/>
        </w:rPr>
        <w:t xml:space="preserve"> </w:t>
      </w:r>
      <w:r w:rsidRPr="00ED0E28">
        <w:rPr>
          <w:rFonts w:cs="Arial" w:hint="cs"/>
          <w:sz w:val="28"/>
          <w:szCs w:val="28"/>
          <w:rtl/>
        </w:rPr>
        <w:t>يُؤْوِيهِم</w:t>
      </w:r>
      <w:r w:rsidRPr="00ED0E28">
        <w:rPr>
          <w:rFonts w:cs="Arial"/>
          <w:sz w:val="28"/>
          <w:szCs w:val="28"/>
          <w:rtl/>
        </w:rPr>
        <w:t xml:space="preserve"> </w:t>
      </w:r>
      <w:r w:rsidRPr="00ED0E28">
        <w:rPr>
          <w:rFonts w:cs="Arial" w:hint="cs"/>
          <w:sz w:val="28"/>
          <w:szCs w:val="28"/>
          <w:rtl/>
        </w:rPr>
        <w:t>كما</w:t>
      </w:r>
      <w:r w:rsidRPr="00ED0E28">
        <w:rPr>
          <w:rFonts w:cs="Arial"/>
          <w:sz w:val="28"/>
          <w:szCs w:val="28"/>
          <w:rtl/>
        </w:rPr>
        <w:t xml:space="preserve"> </w:t>
      </w:r>
      <w:r w:rsidRPr="00ED0E28">
        <w:rPr>
          <w:rFonts w:cs="Arial" w:hint="cs"/>
          <w:sz w:val="28"/>
          <w:szCs w:val="28"/>
          <w:rtl/>
        </w:rPr>
        <w:t>هو</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كثيرٍ</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المُسلِمينَ</w:t>
      </w:r>
      <w:r w:rsidRPr="00ED0E28">
        <w:rPr>
          <w:rFonts w:cs="Arial"/>
          <w:sz w:val="28"/>
          <w:szCs w:val="28"/>
          <w:rtl/>
        </w:rPr>
        <w:t xml:space="preserve"> </w:t>
      </w:r>
      <w:r w:rsidRPr="00ED0E28">
        <w:rPr>
          <w:rFonts w:cs="Arial" w:hint="cs"/>
          <w:sz w:val="28"/>
          <w:szCs w:val="28"/>
          <w:rtl/>
        </w:rPr>
        <w:t>اليومَ</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بلادِ</w:t>
      </w:r>
      <w:r w:rsidRPr="00ED0E28">
        <w:rPr>
          <w:rFonts w:cs="Arial"/>
          <w:sz w:val="28"/>
          <w:szCs w:val="28"/>
          <w:rtl/>
        </w:rPr>
        <w:t xml:space="preserve"> </w:t>
      </w:r>
      <w:r w:rsidRPr="00ED0E28">
        <w:rPr>
          <w:rFonts w:cs="Arial" w:hint="cs"/>
          <w:sz w:val="28"/>
          <w:szCs w:val="28"/>
          <w:rtl/>
        </w:rPr>
        <w:t>الكُفْرِ؛</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يجدُ</w:t>
      </w:r>
      <w:r w:rsidRPr="00ED0E28">
        <w:rPr>
          <w:rFonts w:cs="Arial"/>
          <w:sz w:val="28"/>
          <w:szCs w:val="28"/>
          <w:rtl/>
        </w:rPr>
        <w:t xml:space="preserve"> </w:t>
      </w:r>
      <w:r w:rsidRPr="00ED0E28">
        <w:rPr>
          <w:rFonts w:cs="Arial" w:hint="cs"/>
          <w:sz w:val="28"/>
          <w:szCs w:val="28"/>
          <w:rtl/>
        </w:rPr>
        <w:t>كثيرٌ</w:t>
      </w:r>
      <w:r w:rsidRPr="00ED0E28">
        <w:rPr>
          <w:rFonts w:cs="Arial"/>
          <w:sz w:val="28"/>
          <w:szCs w:val="28"/>
          <w:rtl/>
        </w:rPr>
        <w:t xml:space="preserve"> </w:t>
      </w:r>
      <w:r w:rsidRPr="00ED0E28">
        <w:rPr>
          <w:rFonts w:cs="Arial" w:hint="cs"/>
          <w:sz w:val="28"/>
          <w:szCs w:val="28"/>
          <w:rtl/>
        </w:rPr>
        <w:t>منهم</w:t>
      </w:r>
      <w:r w:rsidRPr="00ED0E28">
        <w:rPr>
          <w:rFonts w:cs="Arial"/>
          <w:sz w:val="28"/>
          <w:szCs w:val="28"/>
          <w:rtl/>
        </w:rPr>
        <w:t xml:space="preserve"> </w:t>
      </w:r>
      <w:r w:rsidRPr="00ED0E28">
        <w:rPr>
          <w:rFonts w:cs="Arial" w:hint="cs"/>
          <w:sz w:val="28"/>
          <w:szCs w:val="28"/>
          <w:rtl/>
        </w:rPr>
        <w:t>بلدًا</w:t>
      </w:r>
      <w:r w:rsidRPr="00ED0E28">
        <w:rPr>
          <w:rFonts w:cs="Arial"/>
          <w:sz w:val="28"/>
          <w:szCs w:val="28"/>
          <w:rtl/>
        </w:rPr>
        <w:t xml:space="preserve"> </w:t>
      </w:r>
      <w:r w:rsidRPr="00ED0E28">
        <w:rPr>
          <w:rFonts w:cs="Arial" w:hint="cs"/>
          <w:sz w:val="28"/>
          <w:szCs w:val="28"/>
          <w:rtl/>
        </w:rPr>
        <w:t>مسلِمًا</w:t>
      </w:r>
      <w:r w:rsidRPr="00ED0E28">
        <w:rPr>
          <w:rFonts w:cs="Arial"/>
          <w:sz w:val="28"/>
          <w:szCs w:val="28"/>
          <w:rtl/>
        </w:rPr>
        <w:t xml:space="preserve"> </w:t>
      </w:r>
      <w:r w:rsidRPr="00ED0E28">
        <w:rPr>
          <w:rFonts w:cs="Arial" w:hint="cs"/>
          <w:sz w:val="28"/>
          <w:szCs w:val="28"/>
          <w:rtl/>
        </w:rPr>
        <w:t>يُهاجِرونَ</w:t>
      </w:r>
      <w:r w:rsidRPr="00ED0E28">
        <w:rPr>
          <w:rFonts w:cs="Arial"/>
          <w:sz w:val="28"/>
          <w:szCs w:val="28"/>
          <w:rtl/>
        </w:rPr>
        <w:t xml:space="preserve"> </w:t>
      </w:r>
      <w:r w:rsidRPr="00ED0E28">
        <w:rPr>
          <w:rFonts w:cs="Arial" w:hint="cs"/>
          <w:sz w:val="28"/>
          <w:szCs w:val="28"/>
          <w:rtl/>
        </w:rPr>
        <w:t>إليه؛</w:t>
      </w:r>
      <w:r w:rsidRPr="00ED0E28">
        <w:rPr>
          <w:rFonts w:cs="Arial"/>
          <w:sz w:val="28"/>
          <w:szCs w:val="28"/>
          <w:rtl/>
        </w:rPr>
        <w:t xml:space="preserve"> </w:t>
      </w:r>
      <w:r w:rsidRPr="00ED0E28">
        <w:rPr>
          <w:rFonts w:cs="Arial" w:hint="cs"/>
          <w:sz w:val="28"/>
          <w:szCs w:val="28"/>
          <w:rtl/>
        </w:rPr>
        <w:t>وذلك</w:t>
      </w:r>
      <w:r w:rsidRPr="00ED0E28">
        <w:rPr>
          <w:rFonts w:cs="Arial"/>
          <w:sz w:val="28"/>
          <w:szCs w:val="28"/>
          <w:rtl/>
        </w:rPr>
        <w:t xml:space="preserve"> </w:t>
      </w:r>
      <w:r w:rsidRPr="00ED0E28">
        <w:rPr>
          <w:rFonts w:cs="Arial" w:hint="cs"/>
          <w:sz w:val="28"/>
          <w:szCs w:val="28"/>
          <w:rtl/>
        </w:rPr>
        <w:t>للأنظِمةِ</w:t>
      </w:r>
      <w:r w:rsidRPr="00ED0E28">
        <w:rPr>
          <w:rFonts w:cs="Arial"/>
          <w:sz w:val="28"/>
          <w:szCs w:val="28"/>
          <w:rtl/>
        </w:rPr>
        <w:t xml:space="preserve"> </w:t>
      </w:r>
      <w:r w:rsidRPr="00ED0E28">
        <w:rPr>
          <w:rFonts w:cs="Arial" w:hint="cs"/>
          <w:sz w:val="28"/>
          <w:szCs w:val="28"/>
          <w:rtl/>
        </w:rPr>
        <w:t>الحادثةِ</w:t>
      </w:r>
      <w:r w:rsidRPr="00ED0E28">
        <w:rPr>
          <w:rFonts w:cs="Arial"/>
          <w:sz w:val="28"/>
          <w:szCs w:val="28"/>
          <w:rtl/>
        </w:rPr>
        <w:t xml:space="preserve"> </w:t>
      </w:r>
      <w:r w:rsidRPr="00ED0E28">
        <w:rPr>
          <w:rFonts w:cs="Arial" w:hint="cs"/>
          <w:sz w:val="28"/>
          <w:szCs w:val="28"/>
          <w:rtl/>
        </w:rPr>
        <w:t>التي</w:t>
      </w:r>
      <w:r w:rsidRPr="00ED0E28">
        <w:rPr>
          <w:rFonts w:cs="Arial"/>
          <w:sz w:val="28"/>
          <w:szCs w:val="28"/>
          <w:rtl/>
        </w:rPr>
        <w:t xml:space="preserve"> </w:t>
      </w:r>
      <w:r w:rsidRPr="00ED0E28">
        <w:rPr>
          <w:rFonts w:cs="Arial" w:hint="cs"/>
          <w:sz w:val="28"/>
          <w:szCs w:val="28"/>
          <w:rtl/>
        </w:rPr>
        <w:t>تُؤثِرُ</w:t>
      </w:r>
      <w:r w:rsidRPr="00ED0E28">
        <w:rPr>
          <w:rFonts w:cs="Arial"/>
          <w:sz w:val="28"/>
          <w:szCs w:val="28"/>
          <w:rtl/>
        </w:rPr>
        <w:t xml:space="preserve"> </w:t>
      </w:r>
      <w:r w:rsidRPr="00ED0E28">
        <w:rPr>
          <w:rFonts w:cs="Arial" w:hint="cs"/>
          <w:sz w:val="28"/>
          <w:szCs w:val="28"/>
          <w:rtl/>
        </w:rPr>
        <w:t>الأرضَ</w:t>
      </w:r>
      <w:r w:rsidRPr="00ED0E28">
        <w:rPr>
          <w:rFonts w:cs="Arial"/>
          <w:sz w:val="28"/>
          <w:szCs w:val="28"/>
          <w:rtl/>
        </w:rPr>
        <w:t xml:space="preserve"> </w:t>
      </w:r>
      <w:r w:rsidRPr="00ED0E28">
        <w:rPr>
          <w:rFonts w:cs="Arial" w:hint="cs"/>
          <w:sz w:val="28"/>
          <w:szCs w:val="28"/>
          <w:rtl/>
        </w:rPr>
        <w:t>لأهلِها،</w:t>
      </w:r>
      <w:r w:rsidRPr="00ED0E28">
        <w:rPr>
          <w:rFonts w:cs="Arial"/>
          <w:sz w:val="28"/>
          <w:szCs w:val="28"/>
          <w:rtl/>
        </w:rPr>
        <w:t xml:space="preserve"> </w:t>
      </w:r>
      <w:r w:rsidRPr="00ED0E28">
        <w:rPr>
          <w:rFonts w:cs="Arial" w:hint="cs"/>
          <w:sz w:val="28"/>
          <w:szCs w:val="28"/>
          <w:rtl/>
        </w:rPr>
        <w:t>وتُقدِّمُ</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البقاءِ</w:t>
      </w:r>
      <w:r w:rsidRPr="00ED0E28">
        <w:rPr>
          <w:rFonts w:cs="Arial"/>
          <w:sz w:val="28"/>
          <w:szCs w:val="28"/>
          <w:rtl/>
        </w:rPr>
        <w:t xml:space="preserve"> </w:t>
      </w:r>
      <w:r w:rsidRPr="00ED0E28">
        <w:rPr>
          <w:rFonts w:cs="Arial" w:hint="cs"/>
          <w:sz w:val="28"/>
          <w:szCs w:val="28"/>
          <w:rtl/>
        </w:rPr>
        <w:t>الكافرَ</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أهلِها،</w:t>
      </w:r>
      <w:r w:rsidRPr="00ED0E28">
        <w:rPr>
          <w:rFonts w:cs="Arial"/>
          <w:sz w:val="28"/>
          <w:szCs w:val="28"/>
          <w:rtl/>
        </w:rPr>
        <w:t xml:space="preserve"> </w:t>
      </w:r>
      <w:r w:rsidRPr="00ED0E28">
        <w:rPr>
          <w:rFonts w:cs="Arial" w:hint="cs"/>
          <w:sz w:val="28"/>
          <w:szCs w:val="28"/>
          <w:rtl/>
        </w:rPr>
        <w:t>وتَمْنَعُ</w:t>
      </w:r>
      <w:r w:rsidRPr="00ED0E28">
        <w:rPr>
          <w:rFonts w:cs="Arial"/>
          <w:sz w:val="28"/>
          <w:szCs w:val="28"/>
          <w:rtl/>
        </w:rPr>
        <w:t xml:space="preserve"> </w:t>
      </w:r>
      <w:r w:rsidRPr="00ED0E28">
        <w:rPr>
          <w:rFonts w:cs="Arial" w:hint="cs"/>
          <w:sz w:val="28"/>
          <w:szCs w:val="28"/>
          <w:rtl/>
        </w:rPr>
        <w:t>المسلِمَ</w:t>
      </w:r>
      <w:r w:rsidRPr="00ED0E28">
        <w:rPr>
          <w:rFonts w:cs="Arial"/>
          <w:sz w:val="28"/>
          <w:szCs w:val="28"/>
          <w:rtl/>
        </w:rPr>
        <w:t xml:space="preserve"> </w:t>
      </w:r>
      <w:r w:rsidRPr="00ED0E28">
        <w:rPr>
          <w:rFonts w:cs="Arial" w:hint="cs"/>
          <w:sz w:val="28"/>
          <w:szCs w:val="28"/>
          <w:rtl/>
        </w:rPr>
        <w:t>المُهاجِرَ</w:t>
      </w:r>
      <w:r w:rsidRPr="00ED0E28">
        <w:rPr>
          <w:rFonts w:cs="Arial"/>
          <w:sz w:val="28"/>
          <w:szCs w:val="28"/>
          <w:rtl/>
        </w:rPr>
        <w:t xml:space="preserve"> </w:t>
      </w:r>
      <w:r w:rsidRPr="00ED0E28">
        <w:rPr>
          <w:rFonts w:cs="Arial" w:hint="cs"/>
          <w:sz w:val="28"/>
          <w:szCs w:val="28"/>
          <w:rtl/>
        </w:rPr>
        <w:t>إلاَّ</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أبوابٍ</w:t>
      </w:r>
      <w:r w:rsidRPr="00ED0E28">
        <w:rPr>
          <w:rFonts w:cs="Arial"/>
          <w:sz w:val="28"/>
          <w:szCs w:val="28"/>
          <w:rtl/>
        </w:rPr>
        <w:t xml:space="preserve"> </w:t>
      </w:r>
      <w:r w:rsidRPr="00ED0E28">
        <w:rPr>
          <w:rFonts w:cs="Arial" w:hint="cs"/>
          <w:sz w:val="28"/>
          <w:szCs w:val="28"/>
          <w:rtl/>
        </w:rPr>
        <w:t>ضيِّقةٍ</w:t>
      </w:r>
      <w:r w:rsidRPr="00ED0E28">
        <w:rPr>
          <w:rFonts w:cs="Arial"/>
          <w:sz w:val="28"/>
          <w:szCs w:val="28"/>
          <w:rtl/>
        </w:rPr>
        <w:t xml:space="preserve"> </w:t>
      </w:r>
      <w:r w:rsidRPr="00ED0E28">
        <w:rPr>
          <w:rFonts w:cs="Arial" w:hint="cs"/>
          <w:sz w:val="28"/>
          <w:szCs w:val="28"/>
          <w:rtl/>
        </w:rPr>
        <w:t>كعملٍ</w:t>
      </w:r>
      <w:r w:rsidRPr="00ED0E28">
        <w:rPr>
          <w:rFonts w:cs="Arial"/>
          <w:sz w:val="28"/>
          <w:szCs w:val="28"/>
          <w:rtl/>
        </w:rPr>
        <w:t xml:space="preserve"> </w:t>
      </w:r>
      <w:r w:rsidRPr="00ED0E28">
        <w:rPr>
          <w:rFonts w:cs="Arial" w:hint="cs"/>
          <w:sz w:val="28"/>
          <w:szCs w:val="28"/>
          <w:rtl/>
        </w:rPr>
        <w:t>وحِرْفةٍ</w:t>
      </w:r>
      <w:r w:rsidRPr="00ED0E28">
        <w:rPr>
          <w:rFonts w:cs="Arial"/>
          <w:sz w:val="28"/>
          <w:szCs w:val="28"/>
          <w:rtl/>
        </w:rPr>
        <w:t xml:space="preserve"> </w:t>
      </w:r>
      <w:r w:rsidRPr="00ED0E28">
        <w:rPr>
          <w:rFonts w:cs="Arial" w:hint="cs"/>
          <w:sz w:val="28"/>
          <w:szCs w:val="28"/>
          <w:rtl/>
        </w:rPr>
        <w:t>مؤقَّتةٍ</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فإذا</w:t>
      </w:r>
      <w:r w:rsidRPr="00ED0E28">
        <w:rPr>
          <w:rFonts w:cs="Arial"/>
          <w:sz w:val="28"/>
          <w:szCs w:val="28"/>
          <w:rtl/>
        </w:rPr>
        <w:t xml:space="preserve"> </w:t>
      </w:r>
      <w:r w:rsidRPr="00ED0E28">
        <w:rPr>
          <w:rFonts w:cs="Arial" w:hint="cs"/>
          <w:sz w:val="28"/>
          <w:szCs w:val="28"/>
          <w:rtl/>
        </w:rPr>
        <w:t>انسَدَّ</w:t>
      </w:r>
      <w:r w:rsidRPr="00ED0E28">
        <w:rPr>
          <w:rFonts w:cs="Arial"/>
          <w:sz w:val="28"/>
          <w:szCs w:val="28"/>
          <w:rtl/>
        </w:rPr>
        <w:t xml:space="preserve"> </w:t>
      </w:r>
      <w:r w:rsidRPr="00ED0E28">
        <w:rPr>
          <w:rFonts w:cs="Arial" w:hint="cs"/>
          <w:sz w:val="28"/>
          <w:szCs w:val="28"/>
          <w:rtl/>
        </w:rPr>
        <w:t>بابُ</w:t>
      </w:r>
      <w:r w:rsidRPr="00ED0E28">
        <w:rPr>
          <w:rFonts w:cs="Arial"/>
          <w:sz w:val="28"/>
          <w:szCs w:val="28"/>
          <w:rtl/>
        </w:rPr>
        <w:t xml:space="preserve"> </w:t>
      </w:r>
      <w:r w:rsidRPr="00ED0E28">
        <w:rPr>
          <w:rFonts w:cs="Arial" w:hint="cs"/>
          <w:sz w:val="28"/>
          <w:szCs w:val="28"/>
          <w:rtl/>
        </w:rPr>
        <w:t>الهِجْرةِ،</w:t>
      </w:r>
      <w:r w:rsidRPr="00ED0E28">
        <w:rPr>
          <w:rFonts w:cs="Arial"/>
          <w:sz w:val="28"/>
          <w:szCs w:val="28"/>
          <w:rtl/>
        </w:rPr>
        <w:t xml:space="preserve"> </w:t>
      </w:r>
      <w:r w:rsidRPr="00ED0E28">
        <w:rPr>
          <w:rFonts w:cs="Arial" w:hint="cs"/>
          <w:sz w:val="28"/>
          <w:szCs w:val="28"/>
          <w:rtl/>
        </w:rPr>
        <w:t>وأُغلِقَ</w:t>
      </w:r>
      <w:r w:rsidRPr="00ED0E28">
        <w:rPr>
          <w:rFonts w:cs="Arial"/>
          <w:sz w:val="28"/>
          <w:szCs w:val="28"/>
          <w:rtl/>
        </w:rPr>
        <w:t xml:space="preserve"> </w:t>
      </w:r>
      <w:r w:rsidRPr="00ED0E28">
        <w:rPr>
          <w:rFonts w:cs="Arial" w:hint="cs"/>
          <w:sz w:val="28"/>
          <w:szCs w:val="28"/>
          <w:rtl/>
        </w:rPr>
        <w:t>بابُها</w:t>
      </w:r>
      <w:r w:rsidRPr="00ED0E28">
        <w:rPr>
          <w:rFonts w:cs="Arial"/>
          <w:sz w:val="28"/>
          <w:szCs w:val="28"/>
          <w:rtl/>
        </w:rPr>
        <w:t xml:space="preserve"> </w:t>
      </w:r>
      <w:r w:rsidRPr="00ED0E28">
        <w:rPr>
          <w:rFonts w:cs="Arial" w:hint="cs"/>
          <w:sz w:val="28"/>
          <w:szCs w:val="28"/>
          <w:rtl/>
        </w:rPr>
        <w:t>دُونَ</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رَغِبَ</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الهِجْرةِ،</w:t>
      </w:r>
      <w:r w:rsidRPr="00ED0E28">
        <w:rPr>
          <w:rFonts w:cs="Arial"/>
          <w:sz w:val="28"/>
          <w:szCs w:val="28"/>
          <w:rtl/>
        </w:rPr>
        <w:t xml:space="preserve"> </w:t>
      </w:r>
      <w:r w:rsidRPr="00ED0E28">
        <w:rPr>
          <w:rFonts w:cs="Arial" w:hint="cs"/>
          <w:sz w:val="28"/>
          <w:szCs w:val="28"/>
          <w:rtl/>
        </w:rPr>
        <w:t>فليس</w:t>
      </w:r>
      <w:r w:rsidRPr="00ED0E28">
        <w:rPr>
          <w:rFonts w:cs="Arial"/>
          <w:sz w:val="28"/>
          <w:szCs w:val="28"/>
          <w:rtl/>
        </w:rPr>
        <w:t xml:space="preserve"> </w:t>
      </w:r>
      <w:r w:rsidRPr="00ED0E28">
        <w:rPr>
          <w:rFonts w:cs="Arial" w:hint="cs"/>
          <w:sz w:val="28"/>
          <w:szCs w:val="28"/>
          <w:rtl/>
        </w:rPr>
        <w:t>للمُسلِمينَ</w:t>
      </w:r>
      <w:r w:rsidRPr="00ED0E28">
        <w:rPr>
          <w:rFonts w:cs="Arial"/>
          <w:sz w:val="28"/>
          <w:szCs w:val="28"/>
          <w:rtl/>
        </w:rPr>
        <w:t xml:space="preserve"> </w:t>
      </w:r>
      <w:r w:rsidRPr="00ED0E28">
        <w:rPr>
          <w:rFonts w:cs="Arial" w:hint="cs"/>
          <w:sz w:val="28"/>
          <w:szCs w:val="28"/>
          <w:rtl/>
        </w:rPr>
        <w:t>تركُ</w:t>
      </w:r>
      <w:r w:rsidRPr="00ED0E28">
        <w:rPr>
          <w:rFonts w:cs="Arial"/>
          <w:sz w:val="28"/>
          <w:szCs w:val="28"/>
          <w:rtl/>
        </w:rPr>
        <w:t xml:space="preserve"> </w:t>
      </w:r>
      <w:r w:rsidRPr="00ED0E28">
        <w:rPr>
          <w:rFonts w:cs="Arial" w:hint="cs"/>
          <w:sz w:val="28"/>
          <w:szCs w:val="28"/>
          <w:rtl/>
        </w:rPr>
        <w:t>نُصْرةِ</w:t>
      </w:r>
      <w:r w:rsidRPr="00ED0E28">
        <w:rPr>
          <w:rFonts w:cs="Arial"/>
          <w:sz w:val="28"/>
          <w:szCs w:val="28"/>
          <w:rtl/>
        </w:rPr>
        <w:t xml:space="preserve"> </w:t>
      </w:r>
      <w:r w:rsidRPr="00ED0E28">
        <w:rPr>
          <w:rFonts w:cs="Arial" w:hint="cs"/>
          <w:sz w:val="28"/>
          <w:szCs w:val="28"/>
          <w:rtl/>
        </w:rPr>
        <w:t>أولئك</w:t>
      </w:r>
      <w:r w:rsidRPr="00ED0E28">
        <w:rPr>
          <w:rFonts w:cs="Arial"/>
          <w:sz w:val="28"/>
          <w:szCs w:val="28"/>
          <w:rtl/>
        </w:rPr>
        <w:t xml:space="preserve"> </w:t>
      </w:r>
      <w:r w:rsidRPr="00ED0E28">
        <w:rPr>
          <w:rFonts w:cs="Arial" w:hint="cs"/>
          <w:sz w:val="28"/>
          <w:szCs w:val="28"/>
          <w:rtl/>
        </w:rPr>
        <w:t>المظلومينَ</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بُلْدانِهم</w:t>
      </w:r>
      <w:r w:rsidRPr="00ED0E28">
        <w:rPr>
          <w:rFonts w:cs="Arial"/>
          <w:sz w:val="28"/>
          <w:szCs w:val="28"/>
          <w:rtl/>
        </w:rPr>
        <w:t xml:space="preserve"> </w:t>
      </w:r>
      <w:r w:rsidRPr="00ED0E28">
        <w:rPr>
          <w:rFonts w:cs="Arial" w:hint="cs"/>
          <w:sz w:val="28"/>
          <w:szCs w:val="28"/>
          <w:rtl/>
        </w:rPr>
        <w:t>إنْ</w:t>
      </w:r>
      <w:r w:rsidRPr="00ED0E28">
        <w:rPr>
          <w:rFonts w:cs="Arial"/>
          <w:sz w:val="28"/>
          <w:szCs w:val="28"/>
          <w:rtl/>
        </w:rPr>
        <w:t xml:space="preserve"> </w:t>
      </w:r>
      <w:r w:rsidRPr="00ED0E28">
        <w:rPr>
          <w:rFonts w:cs="Arial" w:hint="cs"/>
          <w:sz w:val="28"/>
          <w:szCs w:val="28"/>
          <w:rtl/>
        </w:rPr>
        <w:t>نزَلَ</w:t>
      </w:r>
      <w:r w:rsidRPr="00ED0E28">
        <w:rPr>
          <w:rFonts w:cs="Arial"/>
          <w:sz w:val="28"/>
          <w:szCs w:val="28"/>
          <w:rtl/>
        </w:rPr>
        <w:t xml:space="preserve"> </w:t>
      </w:r>
      <w:r w:rsidRPr="00ED0E28">
        <w:rPr>
          <w:rFonts w:cs="Arial" w:hint="cs"/>
          <w:sz w:val="28"/>
          <w:szCs w:val="28"/>
          <w:rtl/>
        </w:rPr>
        <w:t>عليهم</w:t>
      </w:r>
      <w:r w:rsidRPr="00ED0E28">
        <w:rPr>
          <w:rFonts w:cs="Arial"/>
          <w:sz w:val="28"/>
          <w:szCs w:val="28"/>
          <w:rtl/>
        </w:rPr>
        <w:t xml:space="preserve"> </w:t>
      </w:r>
      <w:r w:rsidRPr="00ED0E28">
        <w:rPr>
          <w:rFonts w:cs="Arial" w:hint="cs"/>
          <w:sz w:val="28"/>
          <w:szCs w:val="28"/>
          <w:rtl/>
        </w:rPr>
        <w:t>بَغْيٌ</w:t>
      </w:r>
      <w:r w:rsidRPr="00ED0E28">
        <w:rPr>
          <w:rFonts w:cs="Arial"/>
          <w:sz w:val="28"/>
          <w:szCs w:val="28"/>
          <w:rtl/>
        </w:rPr>
        <w:t xml:space="preserve"> </w:t>
      </w:r>
      <w:r w:rsidRPr="00ED0E28">
        <w:rPr>
          <w:rFonts w:cs="Arial" w:hint="cs"/>
          <w:sz w:val="28"/>
          <w:szCs w:val="28"/>
          <w:rtl/>
        </w:rPr>
        <w:t>وظُلْمٌ</w:t>
      </w:r>
      <w:r w:rsidRPr="00ED0E28">
        <w:rPr>
          <w:rFonts w:cs="Arial"/>
          <w:sz w:val="28"/>
          <w:szCs w:val="28"/>
          <w:rtl/>
        </w:rPr>
        <w:t xml:space="preserve"> </w:t>
      </w:r>
      <w:r w:rsidRPr="00ED0E28">
        <w:rPr>
          <w:rFonts w:cs="Arial" w:hint="cs"/>
          <w:sz w:val="28"/>
          <w:szCs w:val="28"/>
          <w:rtl/>
        </w:rPr>
        <w:t>وقهرٌ،</w:t>
      </w:r>
      <w:r w:rsidRPr="00ED0E28">
        <w:rPr>
          <w:rFonts w:cs="Arial"/>
          <w:sz w:val="28"/>
          <w:szCs w:val="28"/>
          <w:rtl/>
        </w:rPr>
        <w:t xml:space="preserve"> </w:t>
      </w:r>
      <w:r w:rsidRPr="00ED0E28">
        <w:rPr>
          <w:rFonts w:cs="Arial" w:hint="cs"/>
          <w:sz w:val="28"/>
          <w:szCs w:val="28"/>
          <w:rtl/>
        </w:rPr>
        <w:t>بحُجَّةِ</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بينَ</w:t>
      </w:r>
      <w:r w:rsidRPr="00ED0E28">
        <w:rPr>
          <w:rFonts w:cs="Arial"/>
          <w:sz w:val="28"/>
          <w:szCs w:val="28"/>
          <w:rtl/>
        </w:rPr>
        <w:t xml:space="preserve"> </w:t>
      </w:r>
      <w:r w:rsidRPr="00ED0E28">
        <w:rPr>
          <w:rFonts w:cs="Arial" w:hint="cs"/>
          <w:sz w:val="28"/>
          <w:szCs w:val="28"/>
          <w:rtl/>
        </w:rPr>
        <w:t>المُسلِمينَ</w:t>
      </w:r>
      <w:r w:rsidRPr="00ED0E28">
        <w:rPr>
          <w:rFonts w:cs="Arial"/>
          <w:sz w:val="28"/>
          <w:szCs w:val="28"/>
          <w:rtl/>
        </w:rPr>
        <w:t xml:space="preserve"> </w:t>
      </w:r>
      <w:r w:rsidRPr="00ED0E28">
        <w:rPr>
          <w:rFonts w:cs="Arial" w:hint="cs"/>
          <w:sz w:val="28"/>
          <w:szCs w:val="28"/>
          <w:rtl/>
        </w:rPr>
        <w:t>وبينَ</w:t>
      </w:r>
      <w:r w:rsidRPr="00ED0E28">
        <w:rPr>
          <w:rFonts w:cs="Arial"/>
          <w:sz w:val="28"/>
          <w:szCs w:val="28"/>
          <w:rtl/>
        </w:rPr>
        <w:t xml:space="preserve"> </w:t>
      </w:r>
      <w:r w:rsidRPr="00ED0E28">
        <w:rPr>
          <w:rFonts w:cs="Arial" w:hint="cs"/>
          <w:sz w:val="28"/>
          <w:szCs w:val="28"/>
          <w:rtl/>
        </w:rPr>
        <w:t>دُوَلِ</w:t>
      </w:r>
      <w:r w:rsidRPr="00ED0E28">
        <w:rPr>
          <w:rFonts w:cs="Arial"/>
          <w:sz w:val="28"/>
          <w:szCs w:val="28"/>
          <w:rtl/>
        </w:rPr>
        <w:t xml:space="preserve"> </w:t>
      </w:r>
      <w:r w:rsidRPr="00ED0E28">
        <w:rPr>
          <w:rFonts w:cs="Arial" w:hint="cs"/>
          <w:sz w:val="28"/>
          <w:szCs w:val="28"/>
          <w:rtl/>
        </w:rPr>
        <w:t>الكُفْرِ</w:t>
      </w:r>
      <w:r w:rsidRPr="00ED0E28">
        <w:rPr>
          <w:rFonts w:cs="Arial"/>
          <w:sz w:val="28"/>
          <w:szCs w:val="28"/>
          <w:rtl/>
        </w:rPr>
        <w:t xml:space="preserve"> </w:t>
      </w:r>
      <w:r w:rsidRPr="00ED0E28">
        <w:rPr>
          <w:rFonts w:cs="Arial" w:hint="cs"/>
          <w:sz w:val="28"/>
          <w:szCs w:val="28"/>
          <w:rtl/>
        </w:rPr>
        <w:t>التي</w:t>
      </w:r>
      <w:r w:rsidRPr="00ED0E28">
        <w:rPr>
          <w:rFonts w:cs="Arial"/>
          <w:sz w:val="28"/>
          <w:szCs w:val="28"/>
          <w:rtl/>
        </w:rPr>
        <w:t xml:space="preserve"> </w:t>
      </w:r>
      <w:r w:rsidRPr="00ED0E28">
        <w:rPr>
          <w:rFonts w:cs="Arial" w:hint="cs"/>
          <w:sz w:val="28"/>
          <w:szCs w:val="28"/>
          <w:rtl/>
        </w:rPr>
        <w:t>يُقِيمونَ</w:t>
      </w:r>
      <w:r w:rsidRPr="00ED0E28">
        <w:rPr>
          <w:rFonts w:cs="Arial"/>
          <w:sz w:val="28"/>
          <w:szCs w:val="28"/>
          <w:rtl/>
        </w:rPr>
        <w:t xml:space="preserve"> </w:t>
      </w:r>
      <w:r w:rsidRPr="00ED0E28">
        <w:rPr>
          <w:rFonts w:cs="Arial" w:hint="cs"/>
          <w:sz w:val="28"/>
          <w:szCs w:val="28"/>
          <w:rtl/>
        </w:rPr>
        <w:t>فيها</w:t>
      </w:r>
      <w:r w:rsidRPr="00ED0E28">
        <w:rPr>
          <w:rFonts w:cs="Arial"/>
          <w:sz w:val="28"/>
          <w:szCs w:val="28"/>
          <w:rtl/>
        </w:rPr>
        <w:t xml:space="preserve"> </w:t>
      </w:r>
      <w:r w:rsidRPr="00ED0E28">
        <w:rPr>
          <w:rFonts w:cs="Arial" w:hint="cs"/>
          <w:sz w:val="28"/>
          <w:szCs w:val="28"/>
          <w:rtl/>
        </w:rPr>
        <w:t>عهدًا</w:t>
      </w:r>
      <w:r w:rsidRPr="00ED0E28">
        <w:rPr>
          <w:rFonts w:cs="Arial"/>
          <w:sz w:val="28"/>
          <w:szCs w:val="28"/>
          <w:rtl/>
        </w:rPr>
        <w:t xml:space="preserve"> </w:t>
      </w:r>
      <w:r w:rsidRPr="00ED0E28">
        <w:rPr>
          <w:rFonts w:cs="Arial" w:hint="cs"/>
          <w:sz w:val="28"/>
          <w:szCs w:val="28"/>
          <w:rtl/>
        </w:rPr>
        <w:t>وميثاقًا؛</w:t>
      </w:r>
      <w:r w:rsidRPr="00ED0E28">
        <w:rPr>
          <w:rFonts w:cs="Arial"/>
          <w:sz w:val="28"/>
          <w:szCs w:val="28"/>
          <w:rtl/>
        </w:rPr>
        <w:t xml:space="preserve"> </w:t>
      </w:r>
      <w:r w:rsidRPr="00ED0E28">
        <w:rPr>
          <w:rFonts w:cs="Arial" w:hint="cs"/>
          <w:sz w:val="28"/>
          <w:szCs w:val="28"/>
          <w:rtl/>
        </w:rPr>
        <w:t>فإنَّهم</w:t>
      </w:r>
      <w:r w:rsidRPr="00ED0E28">
        <w:rPr>
          <w:rFonts w:cs="Arial"/>
          <w:sz w:val="28"/>
          <w:szCs w:val="28"/>
          <w:rtl/>
        </w:rPr>
        <w:t xml:space="preserve"> </w:t>
      </w:r>
      <w:r w:rsidRPr="00ED0E28">
        <w:rPr>
          <w:rFonts w:cs="Arial" w:hint="cs"/>
          <w:sz w:val="28"/>
          <w:szCs w:val="28"/>
          <w:rtl/>
        </w:rPr>
        <w:t>لو</w:t>
      </w:r>
      <w:r w:rsidRPr="00ED0E28">
        <w:rPr>
          <w:rFonts w:cs="Arial"/>
          <w:sz w:val="28"/>
          <w:szCs w:val="28"/>
          <w:rtl/>
        </w:rPr>
        <w:t xml:space="preserve"> </w:t>
      </w:r>
      <w:r w:rsidRPr="00ED0E28">
        <w:rPr>
          <w:rFonts w:cs="Arial" w:hint="cs"/>
          <w:sz w:val="28"/>
          <w:szCs w:val="28"/>
          <w:rtl/>
        </w:rPr>
        <w:t>فُتِحَ</w:t>
      </w:r>
      <w:r w:rsidRPr="00ED0E28">
        <w:rPr>
          <w:rFonts w:cs="Arial"/>
          <w:sz w:val="28"/>
          <w:szCs w:val="28"/>
          <w:rtl/>
        </w:rPr>
        <w:t xml:space="preserve"> </w:t>
      </w:r>
      <w:r w:rsidRPr="00ED0E28">
        <w:rPr>
          <w:rFonts w:cs="Arial" w:hint="cs"/>
          <w:sz w:val="28"/>
          <w:szCs w:val="28"/>
          <w:rtl/>
        </w:rPr>
        <w:t>بابُ</w:t>
      </w:r>
      <w:r w:rsidRPr="00ED0E28">
        <w:rPr>
          <w:rFonts w:cs="Arial"/>
          <w:sz w:val="28"/>
          <w:szCs w:val="28"/>
          <w:rtl/>
        </w:rPr>
        <w:t xml:space="preserve"> </w:t>
      </w:r>
      <w:r w:rsidRPr="00ED0E28">
        <w:rPr>
          <w:rFonts w:cs="Arial" w:hint="cs"/>
          <w:sz w:val="28"/>
          <w:szCs w:val="28"/>
          <w:rtl/>
        </w:rPr>
        <w:t>الهجرةِ</w:t>
      </w:r>
      <w:r w:rsidRPr="00ED0E28">
        <w:rPr>
          <w:rFonts w:cs="Arial"/>
          <w:sz w:val="28"/>
          <w:szCs w:val="28"/>
          <w:rtl/>
        </w:rPr>
        <w:t xml:space="preserve"> </w:t>
      </w:r>
      <w:r w:rsidRPr="00ED0E28">
        <w:rPr>
          <w:rFonts w:cs="Arial" w:hint="cs"/>
          <w:sz w:val="28"/>
          <w:szCs w:val="28"/>
          <w:rtl/>
        </w:rPr>
        <w:t>لهم،</w:t>
      </w:r>
      <w:r w:rsidRPr="00ED0E28">
        <w:rPr>
          <w:rFonts w:cs="Arial"/>
          <w:sz w:val="28"/>
          <w:szCs w:val="28"/>
          <w:rtl/>
        </w:rPr>
        <w:t xml:space="preserve"> </w:t>
      </w:r>
      <w:r w:rsidRPr="00ED0E28">
        <w:rPr>
          <w:rFonts w:cs="Arial" w:hint="cs"/>
          <w:sz w:val="28"/>
          <w:szCs w:val="28"/>
          <w:rtl/>
        </w:rPr>
        <w:t>وامتنَعُوا</w:t>
      </w:r>
      <w:r w:rsidRPr="00ED0E28">
        <w:rPr>
          <w:rFonts w:cs="Arial"/>
          <w:sz w:val="28"/>
          <w:szCs w:val="28"/>
          <w:rtl/>
        </w:rPr>
        <w:t xml:space="preserve"> </w:t>
      </w:r>
      <w:r w:rsidRPr="00ED0E28">
        <w:rPr>
          <w:rFonts w:cs="Arial" w:hint="cs"/>
          <w:sz w:val="28"/>
          <w:szCs w:val="28"/>
          <w:rtl/>
        </w:rPr>
        <w:t>كما</w:t>
      </w:r>
      <w:r w:rsidRPr="00ED0E28">
        <w:rPr>
          <w:rFonts w:cs="Arial"/>
          <w:sz w:val="28"/>
          <w:szCs w:val="28"/>
          <w:rtl/>
        </w:rPr>
        <w:t xml:space="preserve"> </w:t>
      </w:r>
      <w:r w:rsidRPr="00ED0E28">
        <w:rPr>
          <w:rFonts w:cs="Arial" w:hint="cs"/>
          <w:sz w:val="28"/>
          <w:szCs w:val="28"/>
          <w:rtl/>
        </w:rPr>
        <w:t>امتنَعَ</w:t>
      </w:r>
      <w:r w:rsidRPr="00ED0E28">
        <w:rPr>
          <w:rFonts w:cs="Arial"/>
          <w:sz w:val="28"/>
          <w:szCs w:val="28"/>
          <w:rtl/>
        </w:rPr>
        <w:t xml:space="preserve"> </w:t>
      </w:r>
      <w:r w:rsidRPr="00ED0E28">
        <w:rPr>
          <w:rFonts w:cs="Arial" w:hint="cs"/>
          <w:sz w:val="28"/>
          <w:szCs w:val="28"/>
          <w:rtl/>
        </w:rPr>
        <w:t>كثيرٌ</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مُسلِمي</w:t>
      </w:r>
      <w:r w:rsidRPr="00ED0E28">
        <w:rPr>
          <w:rFonts w:cs="Arial"/>
          <w:sz w:val="28"/>
          <w:szCs w:val="28"/>
          <w:rtl/>
        </w:rPr>
        <w:t xml:space="preserve"> </w:t>
      </w:r>
      <w:r w:rsidRPr="00ED0E28">
        <w:rPr>
          <w:rFonts w:cs="Arial" w:hint="cs"/>
          <w:sz w:val="28"/>
          <w:szCs w:val="28"/>
          <w:rtl/>
        </w:rPr>
        <w:t>الأعرابِ</w:t>
      </w:r>
      <w:r w:rsidRPr="00ED0E28">
        <w:rPr>
          <w:rFonts w:cs="Arial"/>
          <w:sz w:val="28"/>
          <w:szCs w:val="28"/>
          <w:rtl/>
        </w:rPr>
        <w:t xml:space="preserve"> </w:t>
      </w:r>
      <w:r w:rsidRPr="00ED0E28">
        <w:rPr>
          <w:rFonts w:cs="Arial" w:hint="cs"/>
          <w:sz w:val="28"/>
          <w:szCs w:val="28"/>
          <w:rtl/>
        </w:rPr>
        <w:t>ومَن</w:t>
      </w:r>
      <w:r w:rsidRPr="00ED0E28">
        <w:rPr>
          <w:rFonts w:cs="Arial"/>
          <w:sz w:val="28"/>
          <w:szCs w:val="28"/>
          <w:rtl/>
        </w:rPr>
        <w:t xml:space="preserve"> </w:t>
      </w:r>
      <w:r w:rsidRPr="00ED0E28">
        <w:rPr>
          <w:rFonts w:cs="Arial" w:hint="cs"/>
          <w:sz w:val="28"/>
          <w:szCs w:val="28"/>
          <w:rtl/>
        </w:rPr>
        <w:t>كان</w:t>
      </w:r>
      <w:r w:rsidRPr="00ED0E28">
        <w:rPr>
          <w:rFonts w:cs="Arial"/>
          <w:sz w:val="28"/>
          <w:szCs w:val="28"/>
          <w:rtl/>
        </w:rPr>
        <w:t xml:space="preserve"> </w:t>
      </w:r>
      <w:r w:rsidRPr="00ED0E28">
        <w:rPr>
          <w:rFonts w:cs="Arial" w:hint="cs"/>
          <w:sz w:val="28"/>
          <w:szCs w:val="28"/>
          <w:rtl/>
        </w:rPr>
        <w:t>بمَكَّةَ،</w:t>
      </w:r>
      <w:r w:rsidRPr="00ED0E28">
        <w:rPr>
          <w:rFonts w:cs="Arial"/>
          <w:sz w:val="28"/>
          <w:szCs w:val="28"/>
          <w:rtl/>
        </w:rPr>
        <w:t xml:space="preserve"> </w:t>
      </w:r>
      <w:r w:rsidRPr="00ED0E28">
        <w:rPr>
          <w:rFonts w:cs="Arial" w:hint="cs"/>
          <w:sz w:val="28"/>
          <w:szCs w:val="28"/>
          <w:rtl/>
        </w:rPr>
        <w:t>لَسَقَطَ</w:t>
      </w:r>
      <w:r w:rsidRPr="00ED0E28">
        <w:rPr>
          <w:rFonts w:cs="Arial"/>
          <w:sz w:val="28"/>
          <w:szCs w:val="28"/>
          <w:rtl/>
        </w:rPr>
        <w:t xml:space="preserve"> </w:t>
      </w:r>
      <w:r w:rsidRPr="00ED0E28">
        <w:rPr>
          <w:rFonts w:cs="Arial" w:hint="cs"/>
          <w:sz w:val="28"/>
          <w:szCs w:val="28"/>
          <w:rtl/>
        </w:rPr>
        <w:t>حقُّهم</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النُّصْرةِ</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قومٍ</w:t>
      </w:r>
      <w:r w:rsidRPr="00ED0E28">
        <w:rPr>
          <w:rFonts w:cs="Arial"/>
          <w:sz w:val="28"/>
          <w:szCs w:val="28"/>
          <w:rtl/>
        </w:rPr>
        <w:t xml:space="preserve"> </w:t>
      </w:r>
      <w:r w:rsidRPr="00ED0E28">
        <w:rPr>
          <w:rFonts w:cs="Arial" w:hint="cs"/>
          <w:sz w:val="28"/>
          <w:szCs w:val="28"/>
          <w:rtl/>
        </w:rPr>
        <w:t>بينَهم</w:t>
      </w:r>
      <w:r w:rsidRPr="00ED0E28">
        <w:rPr>
          <w:rFonts w:cs="Arial"/>
          <w:sz w:val="28"/>
          <w:szCs w:val="28"/>
          <w:rtl/>
        </w:rPr>
        <w:t xml:space="preserve"> </w:t>
      </w:r>
      <w:r w:rsidRPr="00ED0E28">
        <w:rPr>
          <w:rFonts w:cs="Arial" w:hint="cs"/>
          <w:sz w:val="28"/>
          <w:szCs w:val="28"/>
          <w:rtl/>
        </w:rPr>
        <w:t>وبينَ</w:t>
      </w:r>
      <w:r w:rsidRPr="00ED0E28">
        <w:rPr>
          <w:rFonts w:cs="Arial"/>
          <w:sz w:val="28"/>
          <w:szCs w:val="28"/>
          <w:rtl/>
        </w:rPr>
        <w:t xml:space="preserve"> </w:t>
      </w:r>
      <w:r w:rsidRPr="00ED0E28">
        <w:rPr>
          <w:rFonts w:cs="Arial" w:hint="cs"/>
          <w:sz w:val="28"/>
          <w:szCs w:val="28"/>
          <w:rtl/>
        </w:rPr>
        <w:t>المؤمنينَ</w:t>
      </w:r>
      <w:r w:rsidRPr="00ED0E28">
        <w:rPr>
          <w:rFonts w:cs="Arial"/>
          <w:sz w:val="28"/>
          <w:szCs w:val="28"/>
          <w:rtl/>
        </w:rPr>
        <w:t xml:space="preserve"> </w:t>
      </w:r>
      <w:r w:rsidRPr="00ED0E28">
        <w:rPr>
          <w:rFonts w:cs="Arial" w:hint="cs"/>
          <w:sz w:val="28"/>
          <w:szCs w:val="28"/>
          <w:rtl/>
        </w:rPr>
        <w:t>ميثاقٌ</w:t>
      </w:r>
      <w:r w:rsidRPr="00ED0E28">
        <w:rPr>
          <w:rFonts w:cs="Arial"/>
          <w:sz w:val="28"/>
          <w:szCs w:val="28"/>
          <w:rtl/>
        </w:rPr>
        <w:t>.</w:t>
      </w:r>
    </w:p>
    <w:p w:rsidR="0037592F" w:rsidRDefault="0037592F" w:rsidP="0037592F">
      <w:pPr>
        <w:bidi/>
        <w:jc w:val="both"/>
        <w:rPr>
          <w:rFonts w:cs="Arial"/>
          <w:sz w:val="28"/>
          <w:szCs w:val="28"/>
          <w:rtl/>
        </w:rPr>
      </w:pPr>
      <w:r w:rsidRPr="00ED0E28">
        <w:rPr>
          <w:rFonts w:cs="Arial" w:hint="cs"/>
          <w:sz w:val="28"/>
          <w:szCs w:val="28"/>
          <w:rtl/>
        </w:rPr>
        <w:t>وقد</w:t>
      </w:r>
      <w:r w:rsidRPr="00ED0E28">
        <w:rPr>
          <w:rFonts w:cs="Arial"/>
          <w:sz w:val="28"/>
          <w:szCs w:val="28"/>
          <w:rtl/>
        </w:rPr>
        <w:t xml:space="preserve"> </w:t>
      </w:r>
      <w:r w:rsidRPr="00ED0E28">
        <w:rPr>
          <w:rFonts w:cs="Arial" w:hint="cs"/>
          <w:sz w:val="28"/>
          <w:szCs w:val="28"/>
          <w:rtl/>
        </w:rPr>
        <w:t>رَوَى</w:t>
      </w:r>
      <w:r w:rsidRPr="00ED0E28">
        <w:rPr>
          <w:rFonts w:cs="Arial"/>
          <w:sz w:val="28"/>
          <w:szCs w:val="28"/>
          <w:rtl/>
        </w:rPr>
        <w:t xml:space="preserve"> </w:t>
      </w:r>
      <w:r w:rsidRPr="00ED0E28">
        <w:rPr>
          <w:rFonts w:cs="Arial" w:hint="cs"/>
          <w:sz w:val="28"/>
          <w:szCs w:val="28"/>
          <w:rtl/>
        </w:rPr>
        <w:t>أحمدُ</w:t>
      </w:r>
      <w:r w:rsidRPr="00ED0E28">
        <w:rPr>
          <w:rFonts w:cs="Arial"/>
          <w:sz w:val="28"/>
          <w:szCs w:val="28"/>
          <w:rtl/>
        </w:rPr>
        <w:t xml:space="preserve"> </w:t>
      </w:r>
      <w:r w:rsidRPr="00ED0E28">
        <w:rPr>
          <w:rFonts w:cs="Arial" w:hint="cs"/>
          <w:sz w:val="28"/>
          <w:szCs w:val="28"/>
          <w:rtl/>
        </w:rPr>
        <w:t>ومسلمٌ؛</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حديثِ</w:t>
      </w:r>
      <w:r w:rsidRPr="00ED0E28">
        <w:rPr>
          <w:rFonts w:cs="Arial"/>
          <w:sz w:val="28"/>
          <w:szCs w:val="28"/>
          <w:rtl/>
        </w:rPr>
        <w:t xml:space="preserve"> </w:t>
      </w:r>
      <w:r w:rsidRPr="00ED0E28">
        <w:rPr>
          <w:rFonts w:cs="Arial" w:hint="cs"/>
          <w:sz w:val="28"/>
          <w:szCs w:val="28"/>
          <w:rtl/>
        </w:rPr>
        <w:t>بُرَيْدَةَ</w:t>
      </w:r>
      <w:r w:rsidRPr="00ED0E28">
        <w:rPr>
          <w:rFonts w:cs="Arial"/>
          <w:sz w:val="28"/>
          <w:szCs w:val="28"/>
          <w:rtl/>
        </w:rPr>
        <w:t xml:space="preserve"> </w:t>
      </w:r>
      <w:r w:rsidRPr="00ED0E28">
        <w:rPr>
          <w:rFonts w:cs="Arial" w:hint="cs"/>
          <w:sz w:val="28"/>
          <w:szCs w:val="28"/>
          <w:rtl/>
        </w:rPr>
        <w:t>بنِ</w:t>
      </w:r>
      <w:r w:rsidRPr="00ED0E28">
        <w:rPr>
          <w:rFonts w:cs="Arial"/>
          <w:sz w:val="28"/>
          <w:szCs w:val="28"/>
          <w:rtl/>
        </w:rPr>
        <w:t xml:space="preserve"> </w:t>
      </w:r>
      <w:r w:rsidRPr="00ED0E28">
        <w:rPr>
          <w:rFonts w:cs="Arial" w:hint="cs"/>
          <w:sz w:val="28"/>
          <w:szCs w:val="28"/>
          <w:rtl/>
        </w:rPr>
        <w:t>الحُصَيْبِ؛</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كَانَ</w:t>
      </w:r>
      <w:r w:rsidRPr="00ED0E28">
        <w:rPr>
          <w:rFonts w:cs="Arial"/>
          <w:sz w:val="28"/>
          <w:szCs w:val="28"/>
          <w:rtl/>
        </w:rPr>
        <w:t xml:space="preserve"> </w:t>
      </w:r>
      <w:r w:rsidRPr="00ED0E28">
        <w:rPr>
          <w:rFonts w:cs="Arial" w:hint="cs"/>
          <w:sz w:val="28"/>
          <w:szCs w:val="28"/>
          <w:rtl/>
        </w:rPr>
        <w:t>رَسُولُ</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إِذَا</w:t>
      </w:r>
      <w:r w:rsidRPr="00ED0E28">
        <w:rPr>
          <w:rFonts w:cs="Arial"/>
          <w:sz w:val="28"/>
          <w:szCs w:val="28"/>
          <w:rtl/>
        </w:rPr>
        <w:t xml:space="preserve"> </w:t>
      </w:r>
      <w:r w:rsidRPr="00ED0E28">
        <w:rPr>
          <w:rFonts w:cs="Arial" w:hint="cs"/>
          <w:sz w:val="28"/>
          <w:szCs w:val="28"/>
          <w:rtl/>
        </w:rPr>
        <w:t>أَمَّرَ</w:t>
      </w:r>
      <w:r w:rsidRPr="00ED0E28">
        <w:rPr>
          <w:rFonts w:cs="Arial"/>
          <w:sz w:val="28"/>
          <w:szCs w:val="28"/>
          <w:rtl/>
        </w:rPr>
        <w:t xml:space="preserve"> </w:t>
      </w:r>
      <w:r w:rsidRPr="00ED0E28">
        <w:rPr>
          <w:rFonts w:cs="Arial" w:hint="cs"/>
          <w:sz w:val="28"/>
          <w:szCs w:val="28"/>
          <w:rtl/>
        </w:rPr>
        <w:t>أَمِيرًا</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جَيْشٍ</w:t>
      </w:r>
      <w:r w:rsidRPr="00ED0E28">
        <w:rPr>
          <w:rFonts w:cs="Arial"/>
          <w:sz w:val="28"/>
          <w:szCs w:val="28"/>
          <w:rtl/>
        </w:rPr>
        <w:t xml:space="preserve"> </w:t>
      </w:r>
      <w:r w:rsidRPr="00ED0E28">
        <w:rPr>
          <w:rFonts w:cs="Arial" w:hint="cs"/>
          <w:sz w:val="28"/>
          <w:szCs w:val="28"/>
          <w:rtl/>
        </w:rPr>
        <w:t>أَوْ</w:t>
      </w:r>
      <w:r w:rsidRPr="00ED0E28">
        <w:rPr>
          <w:rFonts w:cs="Arial"/>
          <w:sz w:val="28"/>
          <w:szCs w:val="28"/>
          <w:rtl/>
        </w:rPr>
        <w:t xml:space="preserve"> </w:t>
      </w:r>
      <w:r w:rsidRPr="00ED0E28">
        <w:rPr>
          <w:rFonts w:cs="Arial" w:hint="cs"/>
          <w:sz w:val="28"/>
          <w:szCs w:val="28"/>
          <w:rtl/>
        </w:rPr>
        <w:t>سَرِيَّةٍ،</w:t>
      </w:r>
      <w:r w:rsidRPr="00ED0E28">
        <w:rPr>
          <w:rFonts w:cs="Arial"/>
          <w:sz w:val="28"/>
          <w:szCs w:val="28"/>
          <w:rtl/>
        </w:rPr>
        <w:t xml:space="preserve"> </w:t>
      </w:r>
      <w:r w:rsidRPr="00ED0E28">
        <w:rPr>
          <w:rFonts w:cs="Arial" w:hint="cs"/>
          <w:sz w:val="28"/>
          <w:szCs w:val="28"/>
          <w:rtl/>
        </w:rPr>
        <w:t>أَوْصَاهُ</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خَاصَّتِهِ</w:t>
      </w:r>
      <w:r w:rsidRPr="00ED0E28">
        <w:rPr>
          <w:rFonts w:cs="Arial"/>
          <w:sz w:val="28"/>
          <w:szCs w:val="28"/>
          <w:rtl/>
        </w:rPr>
        <w:t xml:space="preserve"> </w:t>
      </w:r>
      <w:r w:rsidRPr="00ED0E28">
        <w:rPr>
          <w:rFonts w:cs="Arial" w:hint="cs"/>
          <w:sz w:val="28"/>
          <w:szCs w:val="28"/>
          <w:rtl/>
        </w:rPr>
        <w:t>بِتَقْوَى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وَمَنْ</w:t>
      </w:r>
      <w:r w:rsidRPr="00ED0E28">
        <w:rPr>
          <w:rFonts w:cs="Arial"/>
          <w:sz w:val="28"/>
          <w:szCs w:val="28"/>
          <w:rtl/>
        </w:rPr>
        <w:t xml:space="preserve"> </w:t>
      </w:r>
      <w:r w:rsidRPr="00ED0E28">
        <w:rPr>
          <w:rFonts w:cs="Arial" w:hint="cs"/>
          <w:sz w:val="28"/>
          <w:szCs w:val="28"/>
          <w:rtl/>
        </w:rPr>
        <w:t>مَعَهُ</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المُسْلِمِينَ</w:t>
      </w:r>
      <w:r w:rsidRPr="00ED0E28">
        <w:rPr>
          <w:rFonts w:cs="Arial"/>
          <w:sz w:val="28"/>
          <w:szCs w:val="28"/>
          <w:rtl/>
        </w:rPr>
        <w:t xml:space="preserve"> </w:t>
      </w:r>
      <w:r w:rsidRPr="00ED0E28">
        <w:rPr>
          <w:rFonts w:cs="Arial" w:hint="cs"/>
          <w:sz w:val="28"/>
          <w:szCs w:val="28"/>
          <w:rtl/>
        </w:rPr>
        <w:t>خَيْرًا،</w:t>
      </w:r>
      <w:r w:rsidRPr="00ED0E28">
        <w:rPr>
          <w:rFonts w:cs="Arial"/>
          <w:sz w:val="28"/>
          <w:szCs w:val="28"/>
          <w:rtl/>
        </w:rPr>
        <w:t xml:space="preserve"> </w:t>
      </w:r>
      <w:r w:rsidRPr="00ED0E28">
        <w:rPr>
          <w:rFonts w:cs="Arial" w:hint="cs"/>
          <w:sz w:val="28"/>
          <w:szCs w:val="28"/>
          <w:rtl/>
        </w:rPr>
        <w:t>ثُمَّ</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w:t>
      </w:r>
      <w:r w:rsidRPr="00ED0E28">
        <w:rPr>
          <w:rFonts w:cs="Arial" w:hint="cs"/>
          <w:sz w:val="28"/>
          <w:szCs w:val="28"/>
          <w:rtl/>
        </w:rPr>
        <w:t>اغْزُوا</w:t>
      </w:r>
      <w:r w:rsidRPr="00ED0E28">
        <w:rPr>
          <w:rFonts w:cs="Arial"/>
          <w:sz w:val="28"/>
          <w:szCs w:val="28"/>
          <w:rtl/>
        </w:rPr>
        <w:t xml:space="preserve"> </w:t>
      </w:r>
      <w:r w:rsidRPr="00ED0E28">
        <w:rPr>
          <w:rFonts w:cs="Arial" w:hint="cs"/>
          <w:sz w:val="28"/>
          <w:szCs w:val="28"/>
          <w:rtl/>
        </w:rPr>
        <w:t>بِاسْمِ</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سَبِيلِ</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قَاتِلُوا</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كَفَرَ</w:t>
      </w:r>
      <w:r w:rsidRPr="00ED0E28">
        <w:rPr>
          <w:rFonts w:cs="Arial"/>
          <w:sz w:val="28"/>
          <w:szCs w:val="28"/>
          <w:rtl/>
        </w:rPr>
        <w:t xml:space="preserve"> </w:t>
      </w:r>
      <w:r w:rsidRPr="00ED0E28">
        <w:rPr>
          <w:rFonts w:cs="Arial" w:hint="cs"/>
          <w:sz w:val="28"/>
          <w:szCs w:val="28"/>
          <w:rtl/>
        </w:rPr>
        <w:t>بِاللهِ،</w:t>
      </w:r>
      <w:r w:rsidRPr="00ED0E28">
        <w:rPr>
          <w:rFonts w:cs="Arial"/>
          <w:sz w:val="28"/>
          <w:szCs w:val="28"/>
          <w:rtl/>
        </w:rPr>
        <w:t xml:space="preserve"> </w:t>
      </w:r>
      <w:r w:rsidRPr="00ED0E28">
        <w:rPr>
          <w:rFonts w:cs="Arial" w:hint="cs"/>
          <w:sz w:val="28"/>
          <w:szCs w:val="28"/>
          <w:rtl/>
        </w:rPr>
        <w:t>اغْزُوا</w:t>
      </w:r>
      <w:r w:rsidRPr="00ED0E28">
        <w:rPr>
          <w:rFonts w:cs="Arial"/>
          <w:sz w:val="28"/>
          <w:szCs w:val="28"/>
          <w:rtl/>
        </w:rPr>
        <w:t xml:space="preserve"> </w:t>
      </w:r>
      <w:r w:rsidRPr="00ED0E28">
        <w:rPr>
          <w:rFonts w:cs="Arial" w:hint="cs"/>
          <w:sz w:val="28"/>
          <w:szCs w:val="28"/>
          <w:rtl/>
        </w:rPr>
        <w:t>وَلاَ</w:t>
      </w:r>
      <w:r w:rsidRPr="00ED0E28">
        <w:rPr>
          <w:rFonts w:cs="Arial"/>
          <w:sz w:val="28"/>
          <w:szCs w:val="28"/>
          <w:rtl/>
        </w:rPr>
        <w:t xml:space="preserve"> </w:t>
      </w:r>
      <w:r w:rsidRPr="00ED0E28">
        <w:rPr>
          <w:rFonts w:cs="Arial" w:hint="cs"/>
          <w:sz w:val="28"/>
          <w:szCs w:val="28"/>
          <w:rtl/>
        </w:rPr>
        <w:t>تَغُلُّوا،</w:t>
      </w:r>
      <w:r w:rsidRPr="00ED0E28">
        <w:rPr>
          <w:rFonts w:cs="Arial"/>
          <w:sz w:val="28"/>
          <w:szCs w:val="28"/>
          <w:rtl/>
        </w:rPr>
        <w:t xml:space="preserve"> </w:t>
      </w:r>
      <w:r w:rsidRPr="00ED0E28">
        <w:rPr>
          <w:rFonts w:cs="Arial" w:hint="cs"/>
          <w:sz w:val="28"/>
          <w:szCs w:val="28"/>
          <w:rtl/>
        </w:rPr>
        <w:t>وَلاَ</w:t>
      </w:r>
      <w:r w:rsidRPr="00ED0E28">
        <w:rPr>
          <w:rFonts w:cs="Arial"/>
          <w:sz w:val="28"/>
          <w:szCs w:val="28"/>
          <w:rtl/>
        </w:rPr>
        <w:t xml:space="preserve"> </w:t>
      </w:r>
      <w:r w:rsidRPr="00ED0E28">
        <w:rPr>
          <w:rFonts w:cs="Arial" w:hint="cs"/>
          <w:sz w:val="28"/>
          <w:szCs w:val="28"/>
          <w:rtl/>
        </w:rPr>
        <w:t>تَغْدِرُوا،</w:t>
      </w:r>
      <w:r w:rsidRPr="00ED0E28">
        <w:rPr>
          <w:rFonts w:cs="Arial"/>
          <w:sz w:val="28"/>
          <w:szCs w:val="28"/>
          <w:rtl/>
        </w:rPr>
        <w:t xml:space="preserve"> </w:t>
      </w:r>
      <w:r w:rsidRPr="00ED0E28">
        <w:rPr>
          <w:rFonts w:cs="Arial" w:hint="cs"/>
          <w:sz w:val="28"/>
          <w:szCs w:val="28"/>
          <w:rtl/>
        </w:rPr>
        <w:t>وَلاَ</w:t>
      </w:r>
      <w:r w:rsidRPr="00ED0E28">
        <w:rPr>
          <w:rFonts w:cs="Arial"/>
          <w:sz w:val="28"/>
          <w:szCs w:val="28"/>
          <w:rtl/>
        </w:rPr>
        <w:t xml:space="preserve"> </w:t>
      </w:r>
      <w:r w:rsidRPr="00ED0E28">
        <w:rPr>
          <w:rFonts w:cs="Arial" w:hint="cs"/>
          <w:sz w:val="28"/>
          <w:szCs w:val="28"/>
          <w:rtl/>
        </w:rPr>
        <w:t>تَمْثُلُوا،</w:t>
      </w:r>
      <w:r w:rsidRPr="00ED0E28">
        <w:rPr>
          <w:rFonts w:cs="Arial"/>
          <w:sz w:val="28"/>
          <w:szCs w:val="28"/>
          <w:rtl/>
        </w:rPr>
        <w:t xml:space="preserve"> </w:t>
      </w:r>
      <w:r w:rsidRPr="00ED0E28">
        <w:rPr>
          <w:rFonts w:cs="Arial" w:hint="cs"/>
          <w:sz w:val="28"/>
          <w:szCs w:val="28"/>
          <w:rtl/>
        </w:rPr>
        <w:t>وَلاَ</w:t>
      </w:r>
      <w:r w:rsidRPr="00ED0E28">
        <w:rPr>
          <w:rFonts w:cs="Arial"/>
          <w:sz w:val="28"/>
          <w:szCs w:val="28"/>
          <w:rtl/>
        </w:rPr>
        <w:t xml:space="preserve"> </w:t>
      </w:r>
      <w:r w:rsidRPr="00ED0E28">
        <w:rPr>
          <w:rFonts w:cs="Arial" w:hint="cs"/>
          <w:sz w:val="28"/>
          <w:szCs w:val="28"/>
          <w:rtl/>
        </w:rPr>
        <w:t>تَقْتُلُوا</w:t>
      </w:r>
      <w:r w:rsidRPr="00ED0E28">
        <w:rPr>
          <w:rFonts w:cs="Arial"/>
          <w:sz w:val="28"/>
          <w:szCs w:val="28"/>
          <w:rtl/>
        </w:rPr>
        <w:t xml:space="preserve"> </w:t>
      </w:r>
      <w:r w:rsidRPr="00ED0E28">
        <w:rPr>
          <w:rFonts w:cs="Arial" w:hint="cs"/>
          <w:sz w:val="28"/>
          <w:szCs w:val="28"/>
          <w:rtl/>
        </w:rPr>
        <w:t>وَلِيدًا،</w:t>
      </w:r>
      <w:r w:rsidRPr="00ED0E28">
        <w:rPr>
          <w:rFonts w:cs="Arial"/>
          <w:sz w:val="28"/>
          <w:szCs w:val="28"/>
          <w:rtl/>
        </w:rPr>
        <w:t xml:space="preserve"> </w:t>
      </w:r>
      <w:r w:rsidRPr="00ED0E28">
        <w:rPr>
          <w:rFonts w:cs="Arial" w:hint="cs"/>
          <w:sz w:val="28"/>
          <w:szCs w:val="28"/>
          <w:rtl/>
        </w:rPr>
        <w:t>وَإِذَا</w:t>
      </w:r>
      <w:r w:rsidRPr="00ED0E28">
        <w:rPr>
          <w:rFonts w:cs="Arial"/>
          <w:sz w:val="28"/>
          <w:szCs w:val="28"/>
          <w:rtl/>
        </w:rPr>
        <w:t xml:space="preserve"> </w:t>
      </w:r>
      <w:r w:rsidRPr="00ED0E28">
        <w:rPr>
          <w:rFonts w:cs="Arial" w:hint="cs"/>
          <w:sz w:val="28"/>
          <w:szCs w:val="28"/>
          <w:rtl/>
        </w:rPr>
        <w:t>لَقِيتَ</w:t>
      </w:r>
      <w:r w:rsidRPr="00ED0E28">
        <w:rPr>
          <w:rFonts w:cs="Arial"/>
          <w:sz w:val="28"/>
          <w:szCs w:val="28"/>
          <w:rtl/>
        </w:rPr>
        <w:t xml:space="preserve"> </w:t>
      </w:r>
      <w:r w:rsidRPr="00ED0E28">
        <w:rPr>
          <w:rFonts w:cs="Arial" w:hint="cs"/>
          <w:sz w:val="28"/>
          <w:szCs w:val="28"/>
          <w:rtl/>
        </w:rPr>
        <w:t>عَدُوَّكَ</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المُشْرِكِينَ،</w:t>
      </w:r>
      <w:r w:rsidRPr="00ED0E28">
        <w:rPr>
          <w:rFonts w:cs="Arial"/>
          <w:sz w:val="28"/>
          <w:szCs w:val="28"/>
          <w:rtl/>
        </w:rPr>
        <w:t xml:space="preserve"> </w:t>
      </w:r>
      <w:r w:rsidRPr="00ED0E28">
        <w:rPr>
          <w:rFonts w:cs="Arial" w:hint="cs"/>
          <w:sz w:val="28"/>
          <w:szCs w:val="28"/>
          <w:rtl/>
        </w:rPr>
        <w:t>فَادْعُهُمْ</w:t>
      </w:r>
      <w:r w:rsidRPr="00ED0E28">
        <w:rPr>
          <w:rFonts w:cs="Arial"/>
          <w:sz w:val="28"/>
          <w:szCs w:val="28"/>
          <w:rtl/>
        </w:rPr>
        <w:t xml:space="preserve"> </w:t>
      </w:r>
      <w:r w:rsidRPr="00ED0E28">
        <w:rPr>
          <w:rFonts w:cs="Arial" w:hint="cs"/>
          <w:sz w:val="28"/>
          <w:szCs w:val="28"/>
          <w:rtl/>
        </w:rPr>
        <w:t>إِلَى</w:t>
      </w:r>
      <w:r w:rsidRPr="00ED0E28">
        <w:rPr>
          <w:rFonts w:cs="Arial"/>
          <w:sz w:val="28"/>
          <w:szCs w:val="28"/>
          <w:rtl/>
        </w:rPr>
        <w:t xml:space="preserve"> </w:t>
      </w:r>
      <w:r w:rsidRPr="00ED0E28">
        <w:rPr>
          <w:rFonts w:cs="Arial" w:hint="cs"/>
          <w:sz w:val="28"/>
          <w:szCs w:val="28"/>
          <w:rtl/>
        </w:rPr>
        <w:t>ثَلاَثِ</w:t>
      </w:r>
      <w:r w:rsidRPr="00ED0E28">
        <w:rPr>
          <w:rFonts w:cs="Arial"/>
          <w:sz w:val="28"/>
          <w:szCs w:val="28"/>
          <w:rtl/>
        </w:rPr>
        <w:t xml:space="preserve"> </w:t>
      </w:r>
      <w:r w:rsidRPr="00ED0E28">
        <w:rPr>
          <w:rFonts w:cs="Arial" w:hint="cs"/>
          <w:sz w:val="28"/>
          <w:szCs w:val="28"/>
          <w:rtl/>
        </w:rPr>
        <w:t>خِصَالٍ</w:t>
      </w:r>
      <w:r w:rsidRPr="00ED0E28">
        <w:rPr>
          <w:rFonts w:cs="Arial"/>
          <w:sz w:val="28"/>
          <w:szCs w:val="28"/>
          <w:rtl/>
        </w:rPr>
        <w:t xml:space="preserve"> </w:t>
      </w:r>
      <w:r w:rsidRPr="00ED0E28">
        <w:rPr>
          <w:rFonts w:cs="Arial" w:hint="cs"/>
          <w:sz w:val="28"/>
          <w:szCs w:val="28"/>
          <w:rtl/>
        </w:rPr>
        <w:t>ـ</w:t>
      </w:r>
      <w:r w:rsidRPr="00ED0E28">
        <w:rPr>
          <w:rFonts w:cs="Arial"/>
          <w:sz w:val="28"/>
          <w:szCs w:val="28"/>
          <w:rtl/>
        </w:rPr>
        <w:t xml:space="preserve"> </w:t>
      </w:r>
      <w:r w:rsidRPr="00ED0E28">
        <w:rPr>
          <w:rFonts w:cs="Arial" w:hint="cs"/>
          <w:sz w:val="28"/>
          <w:szCs w:val="28"/>
          <w:rtl/>
        </w:rPr>
        <w:t>أَوْ</w:t>
      </w:r>
      <w:r w:rsidRPr="00ED0E28">
        <w:rPr>
          <w:rFonts w:cs="Arial"/>
          <w:sz w:val="28"/>
          <w:szCs w:val="28"/>
          <w:rtl/>
        </w:rPr>
        <w:t xml:space="preserve"> </w:t>
      </w:r>
      <w:r w:rsidRPr="00ED0E28">
        <w:rPr>
          <w:rFonts w:cs="Arial" w:hint="cs"/>
          <w:sz w:val="28"/>
          <w:szCs w:val="28"/>
          <w:rtl/>
        </w:rPr>
        <w:t>خِلاَلٍ</w:t>
      </w:r>
      <w:r w:rsidRPr="00ED0E28">
        <w:rPr>
          <w:rFonts w:cs="Arial"/>
          <w:sz w:val="28"/>
          <w:szCs w:val="28"/>
          <w:rtl/>
        </w:rPr>
        <w:t xml:space="preserve"> </w:t>
      </w:r>
      <w:r w:rsidRPr="00ED0E28">
        <w:rPr>
          <w:rFonts w:cs="Arial" w:hint="cs"/>
          <w:sz w:val="28"/>
          <w:szCs w:val="28"/>
          <w:rtl/>
        </w:rPr>
        <w:t>ـ</w:t>
      </w:r>
      <w:r w:rsidRPr="00ED0E28">
        <w:rPr>
          <w:rFonts w:cs="Arial"/>
          <w:sz w:val="28"/>
          <w:szCs w:val="28"/>
          <w:rtl/>
        </w:rPr>
        <w:t xml:space="preserve"> </w:t>
      </w:r>
      <w:r w:rsidRPr="00ED0E28">
        <w:rPr>
          <w:rFonts w:cs="Arial" w:hint="cs"/>
          <w:sz w:val="28"/>
          <w:szCs w:val="28"/>
          <w:rtl/>
        </w:rPr>
        <w:t>فَأَيَّتُهُنَّ</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أَجَابُوكَ،</w:t>
      </w:r>
      <w:r w:rsidRPr="00ED0E28">
        <w:rPr>
          <w:rFonts w:cs="Arial"/>
          <w:sz w:val="28"/>
          <w:szCs w:val="28"/>
          <w:rtl/>
        </w:rPr>
        <w:t xml:space="preserve"> </w:t>
      </w:r>
      <w:r w:rsidRPr="00ED0E28">
        <w:rPr>
          <w:rFonts w:cs="Arial" w:hint="cs"/>
          <w:sz w:val="28"/>
          <w:szCs w:val="28"/>
          <w:rtl/>
        </w:rPr>
        <w:t>فَاقْبَلْ</w:t>
      </w:r>
      <w:r w:rsidRPr="00ED0E28">
        <w:rPr>
          <w:rFonts w:cs="Arial"/>
          <w:sz w:val="28"/>
          <w:szCs w:val="28"/>
          <w:rtl/>
        </w:rPr>
        <w:t xml:space="preserve"> </w:t>
      </w:r>
      <w:r w:rsidRPr="00ED0E28">
        <w:rPr>
          <w:rFonts w:cs="Arial" w:hint="cs"/>
          <w:sz w:val="28"/>
          <w:szCs w:val="28"/>
          <w:rtl/>
        </w:rPr>
        <w:t>مِنْهُمْ</w:t>
      </w:r>
      <w:r w:rsidRPr="00ED0E28">
        <w:rPr>
          <w:rFonts w:cs="Arial"/>
          <w:sz w:val="28"/>
          <w:szCs w:val="28"/>
          <w:rtl/>
        </w:rPr>
        <w:t xml:space="preserve"> </w:t>
      </w:r>
      <w:r w:rsidRPr="00ED0E28">
        <w:rPr>
          <w:rFonts w:cs="Arial" w:hint="cs"/>
          <w:sz w:val="28"/>
          <w:szCs w:val="28"/>
          <w:rtl/>
        </w:rPr>
        <w:t>وَكُفَّ</w:t>
      </w:r>
      <w:r w:rsidRPr="00ED0E28">
        <w:rPr>
          <w:rFonts w:cs="Arial"/>
          <w:sz w:val="28"/>
          <w:szCs w:val="28"/>
          <w:rtl/>
        </w:rPr>
        <w:t xml:space="preserve"> </w:t>
      </w:r>
      <w:r w:rsidRPr="00ED0E28">
        <w:rPr>
          <w:rFonts w:cs="Arial" w:hint="cs"/>
          <w:sz w:val="28"/>
          <w:szCs w:val="28"/>
          <w:rtl/>
        </w:rPr>
        <w:t>عَنْهُمْ،</w:t>
      </w:r>
      <w:r w:rsidRPr="00ED0E28">
        <w:rPr>
          <w:rFonts w:cs="Arial"/>
          <w:sz w:val="28"/>
          <w:szCs w:val="28"/>
          <w:rtl/>
        </w:rPr>
        <w:t xml:space="preserve"> </w:t>
      </w:r>
      <w:r w:rsidRPr="00ED0E28">
        <w:rPr>
          <w:rFonts w:cs="Arial" w:hint="cs"/>
          <w:sz w:val="28"/>
          <w:szCs w:val="28"/>
          <w:rtl/>
        </w:rPr>
        <w:t>ثُمَّ</w:t>
      </w:r>
      <w:r w:rsidRPr="00ED0E28">
        <w:rPr>
          <w:rFonts w:cs="Arial"/>
          <w:sz w:val="28"/>
          <w:szCs w:val="28"/>
          <w:rtl/>
        </w:rPr>
        <w:t xml:space="preserve"> </w:t>
      </w:r>
      <w:r w:rsidRPr="00ED0E28">
        <w:rPr>
          <w:rFonts w:cs="Arial" w:hint="cs"/>
          <w:sz w:val="28"/>
          <w:szCs w:val="28"/>
          <w:rtl/>
        </w:rPr>
        <w:t>ادْعُهُمْ</w:t>
      </w:r>
      <w:r w:rsidRPr="00ED0E28">
        <w:rPr>
          <w:rFonts w:cs="Arial"/>
          <w:sz w:val="28"/>
          <w:szCs w:val="28"/>
          <w:rtl/>
        </w:rPr>
        <w:t xml:space="preserve"> </w:t>
      </w:r>
      <w:r w:rsidRPr="00ED0E28">
        <w:rPr>
          <w:rFonts w:cs="Arial" w:hint="cs"/>
          <w:sz w:val="28"/>
          <w:szCs w:val="28"/>
          <w:rtl/>
        </w:rPr>
        <w:t>إِلَى</w:t>
      </w:r>
      <w:r w:rsidRPr="00ED0E28">
        <w:rPr>
          <w:rFonts w:cs="Arial"/>
          <w:sz w:val="28"/>
          <w:szCs w:val="28"/>
          <w:rtl/>
        </w:rPr>
        <w:t xml:space="preserve"> </w:t>
      </w:r>
      <w:r w:rsidRPr="00ED0E28">
        <w:rPr>
          <w:rFonts w:cs="Arial" w:hint="cs"/>
          <w:sz w:val="28"/>
          <w:szCs w:val="28"/>
          <w:rtl/>
        </w:rPr>
        <w:t>الإِسْلاَمِ،</w:t>
      </w:r>
      <w:r w:rsidRPr="00ED0E28">
        <w:rPr>
          <w:rFonts w:cs="Arial"/>
          <w:sz w:val="28"/>
          <w:szCs w:val="28"/>
          <w:rtl/>
        </w:rPr>
        <w:t xml:space="preserve"> </w:t>
      </w:r>
      <w:r w:rsidRPr="00ED0E28">
        <w:rPr>
          <w:rFonts w:cs="Arial" w:hint="cs"/>
          <w:sz w:val="28"/>
          <w:szCs w:val="28"/>
          <w:rtl/>
        </w:rPr>
        <w:t>فَإِنْ</w:t>
      </w:r>
      <w:r w:rsidRPr="00ED0E28">
        <w:rPr>
          <w:rFonts w:cs="Arial"/>
          <w:sz w:val="28"/>
          <w:szCs w:val="28"/>
          <w:rtl/>
        </w:rPr>
        <w:t xml:space="preserve"> </w:t>
      </w:r>
      <w:r w:rsidRPr="00ED0E28">
        <w:rPr>
          <w:rFonts w:cs="Arial" w:hint="cs"/>
          <w:sz w:val="28"/>
          <w:szCs w:val="28"/>
          <w:rtl/>
        </w:rPr>
        <w:t>أَجَابُوكَ،</w:t>
      </w:r>
      <w:r w:rsidRPr="00ED0E28">
        <w:rPr>
          <w:rFonts w:cs="Arial"/>
          <w:sz w:val="28"/>
          <w:szCs w:val="28"/>
          <w:rtl/>
        </w:rPr>
        <w:t xml:space="preserve"> </w:t>
      </w:r>
      <w:r w:rsidRPr="00ED0E28">
        <w:rPr>
          <w:rFonts w:cs="Arial" w:hint="cs"/>
          <w:sz w:val="28"/>
          <w:szCs w:val="28"/>
          <w:rtl/>
        </w:rPr>
        <w:t>فَاقْبَلْ</w:t>
      </w:r>
      <w:r w:rsidRPr="00ED0E28">
        <w:rPr>
          <w:rFonts w:cs="Arial"/>
          <w:sz w:val="28"/>
          <w:szCs w:val="28"/>
          <w:rtl/>
        </w:rPr>
        <w:t xml:space="preserve"> </w:t>
      </w:r>
      <w:r w:rsidRPr="00ED0E28">
        <w:rPr>
          <w:rFonts w:cs="Arial" w:hint="cs"/>
          <w:sz w:val="28"/>
          <w:szCs w:val="28"/>
          <w:rtl/>
        </w:rPr>
        <w:t>مِنْهُمْ</w:t>
      </w:r>
      <w:r w:rsidRPr="00ED0E28">
        <w:rPr>
          <w:rFonts w:cs="Arial"/>
          <w:sz w:val="28"/>
          <w:szCs w:val="28"/>
          <w:rtl/>
        </w:rPr>
        <w:t xml:space="preserve"> </w:t>
      </w:r>
      <w:r w:rsidRPr="00ED0E28">
        <w:rPr>
          <w:rFonts w:cs="Arial" w:hint="cs"/>
          <w:sz w:val="28"/>
          <w:szCs w:val="28"/>
          <w:rtl/>
        </w:rPr>
        <w:t>وَكُفَّ</w:t>
      </w:r>
      <w:r w:rsidRPr="00ED0E28">
        <w:rPr>
          <w:rFonts w:cs="Arial"/>
          <w:sz w:val="28"/>
          <w:szCs w:val="28"/>
          <w:rtl/>
        </w:rPr>
        <w:t xml:space="preserve"> </w:t>
      </w:r>
      <w:r w:rsidRPr="00ED0E28">
        <w:rPr>
          <w:rFonts w:cs="Arial" w:hint="cs"/>
          <w:sz w:val="28"/>
          <w:szCs w:val="28"/>
          <w:rtl/>
        </w:rPr>
        <w:t>عَنْهُمْ،</w:t>
      </w:r>
      <w:r w:rsidRPr="00ED0E28">
        <w:rPr>
          <w:rFonts w:cs="Arial"/>
          <w:sz w:val="28"/>
          <w:szCs w:val="28"/>
          <w:rtl/>
        </w:rPr>
        <w:t xml:space="preserve"> </w:t>
      </w:r>
      <w:r w:rsidRPr="00ED0E28">
        <w:rPr>
          <w:rFonts w:cs="Arial" w:hint="cs"/>
          <w:sz w:val="28"/>
          <w:szCs w:val="28"/>
          <w:rtl/>
        </w:rPr>
        <w:t>ثُمَّ</w:t>
      </w:r>
      <w:r w:rsidRPr="00ED0E28">
        <w:rPr>
          <w:rFonts w:cs="Arial"/>
          <w:sz w:val="28"/>
          <w:szCs w:val="28"/>
          <w:rtl/>
        </w:rPr>
        <w:t xml:space="preserve"> </w:t>
      </w:r>
      <w:r w:rsidRPr="00ED0E28">
        <w:rPr>
          <w:rFonts w:cs="Arial" w:hint="cs"/>
          <w:sz w:val="28"/>
          <w:szCs w:val="28"/>
          <w:rtl/>
        </w:rPr>
        <w:t>ادْعُهُمْ</w:t>
      </w:r>
      <w:r w:rsidRPr="00ED0E28">
        <w:rPr>
          <w:rFonts w:cs="Arial"/>
          <w:sz w:val="28"/>
          <w:szCs w:val="28"/>
          <w:rtl/>
        </w:rPr>
        <w:t xml:space="preserve"> </w:t>
      </w:r>
      <w:r w:rsidRPr="00ED0E28">
        <w:rPr>
          <w:rFonts w:cs="Arial" w:hint="cs"/>
          <w:sz w:val="28"/>
          <w:szCs w:val="28"/>
          <w:rtl/>
        </w:rPr>
        <w:t>إِلَى</w:t>
      </w:r>
      <w:r w:rsidRPr="00ED0E28">
        <w:rPr>
          <w:rFonts w:cs="Arial"/>
          <w:sz w:val="28"/>
          <w:szCs w:val="28"/>
          <w:rtl/>
        </w:rPr>
        <w:t xml:space="preserve"> </w:t>
      </w:r>
      <w:r w:rsidRPr="00ED0E28">
        <w:rPr>
          <w:rFonts w:cs="Arial" w:hint="cs"/>
          <w:sz w:val="28"/>
          <w:szCs w:val="28"/>
          <w:rtl/>
        </w:rPr>
        <w:t>التَّحَوُّلِ</w:t>
      </w:r>
      <w:r w:rsidRPr="00ED0E28">
        <w:rPr>
          <w:rFonts w:cs="Arial"/>
          <w:sz w:val="28"/>
          <w:szCs w:val="28"/>
          <w:rtl/>
        </w:rPr>
        <w:t xml:space="preserve"> </w:t>
      </w:r>
    </w:p>
    <w:p w:rsidR="0037592F" w:rsidRDefault="0037592F" w:rsidP="0037592F">
      <w:pPr>
        <w:rPr>
          <w:rFonts w:cs="Arial"/>
          <w:sz w:val="28"/>
          <w:szCs w:val="28"/>
          <w:rtl/>
        </w:rPr>
      </w:pPr>
      <w:r>
        <w:rPr>
          <w:rFonts w:cs="Arial"/>
          <w:sz w:val="28"/>
          <w:szCs w:val="28"/>
          <w:rtl/>
        </w:rPr>
        <w:br w:type="page"/>
      </w:r>
    </w:p>
    <w:p w:rsidR="0037592F" w:rsidRDefault="0037592F" w:rsidP="0037592F">
      <w:pPr>
        <w:bidi/>
        <w:jc w:val="both"/>
        <w:rPr>
          <w:rFonts w:cs="Arial"/>
          <w:sz w:val="28"/>
          <w:szCs w:val="28"/>
          <w:rtl/>
        </w:rPr>
      </w:pP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دَارِهِمْ</w:t>
      </w:r>
      <w:r w:rsidRPr="00ED0E28">
        <w:rPr>
          <w:rFonts w:cs="Arial"/>
          <w:sz w:val="28"/>
          <w:szCs w:val="28"/>
          <w:rtl/>
        </w:rPr>
        <w:t xml:space="preserve"> </w:t>
      </w:r>
      <w:r w:rsidRPr="00ED0E28">
        <w:rPr>
          <w:rFonts w:cs="Arial" w:hint="cs"/>
          <w:sz w:val="28"/>
          <w:szCs w:val="28"/>
          <w:rtl/>
        </w:rPr>
        <w:t>إِلَى</w:t>
      </w:r>
      <w:r w:rsidRPr="00ED0E28">
        <w:rPr>
          <w:rFonts w:cs="Arial"/>
          <w:sz w:val="28"/>
          <w:szCs w:val="28"/>
          <w:rtl/>
        </w:rPr>
        <w:t xml:space="preserve"> </w:t>
      </w:r>
      <w:r w:rsidRPr="00ED0E28">
        <w:rPr>
          <w:rFonts w:cs="Arial" w:hint="cs"/>
          <w:sz w:val="28"/>
          <w:szCs w:val="28"/>
          <w:rtl/>
        </w:rPr>
        <w:t>دَارِ</w:t>
      </w:r>
      <w:r w:rsidRPr="00ED0E28">
        <w:rPr>
          <w:rFonts w:cs="Arial"/>
          <w:sz w:val="28"/>
          <w:szCs w:val="28"/>
          <w:rtl/>
        </w:rPr>
        <w:t xml:space="preserve"> </w:t>
      </w:r>
      <w:r w:rsidRPr="00ED0E28">
        <w:rPr>
          <w:rFonts w:cs="Arial" w:hint="cs"/>
          <w:sz w:val="28"/>
          <w:szCs w:val="28"/>
          <w:rtl/>
        </w:rPr>
        <w:t>المُهَاجِرِينَ،</w:t>
      </w:r>
      <w:r w:rsidRPr="00ED0E28">
        <w:rPr>
          <w:rFonts w:cs="Arial"/>
          <w:sz w:val="28"/>
          <w:szCs w:val="28"/>
          <w:rtl/>
        </w:rPr>
        <w:t xml:space="preserve"> </w:t>
      </w:r>
      <w:r w:rsidRPr="00ED0E28">
        <w:rPr>
          <w:rFonts w:cs="Arial" w:hint="cs"/>
          <w:sz w:val="28"/>
          <w:szCs w:val="28"/>
          <w:rtl/>
        </w:rPr>
        <w:t>وَأَخْبِرْهُمْ</w:t>
      </w:r>
      <w:r w:rsidRPr="00ED0E28">
        <w:rPr>
          <w:rFonts w:cs="Arial"/>
          <w:sz w:val="28"/>
          <w:szCs w:val="28"/>
          <w:rtl/>
        </w:rPr>
        <w:t xml:space="preserve"> </w:t>
      </w:r>
      <w:r w:rsidRPr="00ED0E28">
        <w:rPr>
          <w:rFonts w:cs="Arial" w:hint="cs"/>
          <w:sz w:val="28"/>
          <w:szCs w:val="28"/>
          <w:rtl/>
        </w:rPr>
        <w:t>أَنَّهُمْ</w:t>
      </w:r>
      <w:r w:rsidRPr="00ED0E28">
        <w:rPr>
          <w:rFonts w:cs="Arial"/>
          <w:sz w:val="28"/>
          <w:szCs w:val="28"/>
          <w:rtl/>
        </w:rPr>
        <w:t xml:space="preserve"> </w:t>
      </w:r>
      <w:r w:rsidRPr="00ED0E28">
        <w:rPr>
          <w:rFonts w:cs="Arial" w:hint="cs"/>
          <w:sz w:val="28"/>
          <w:szCs w:val="28"/>
          <w:rtl/>
        </w:rPr>
        <w:t>إِنْ</w:t>
      </w:r>
      <w:r w:rsidRPr="00ED0E28">
        <w:rPr>
          <w:rFonts w:cs="Arial"/>
          <w:sz w:val="28"/>
          <w:szCs w:val="28"/>
          <w:rtl/>
        </w:rPr>
        <w:t xml:space="preserve"> </w:t>
      </w:r>
      <w:r w:rsidRPr="00ED0E28">
        <w:rPr>
          <w:rFonts w:cs="Arial" w:hint="cs"/>
          <w:sz w:val="28"/>
          <w:szCs w:val="28"/>
          <w:rtl/>
        </w:rPr>
        <w:t>فَعَلُوا</w:t>
      </w:r>
      <w:r w:rsidRPr="00ED0E28">
        <w:rPr>
          <w:rFonts w:cs="Arial"/>
          <w:sz w:val="28"/>
          <w:szCs w:val="28"/>
          <w:rtl/>
        </w:rPr>
        <w:t xml:space="preserve"> </w:t>
      </w:r>
      <w:r w:rsidRPr="00ED0E28">
        <w:rPr>
          <w:rFonts w:cs="Arial" w:hint="cs"/>
          <w:sz w:val="28"/>
          <w:szCs w:val="28"/>
          <w:rtl/>
        </w:rPr>
        <w:t>ذَلِكَ،</w:t>
      </w:r>
      <w:r w:rsidRPr="00ED0E28">
        <w:rPr>
          <w:rFonts w:cs="Arial"/>
          <w:sz w:val="28"/>
          <w:szCs w:val="28"/>
          <w:rtl/>
        </w:rPr>
        <w:t xml:space="preserve"> </w:t>
      </w:r>
      <w:r w:rsidRPr="00ED0E28">
        <w:rPr>
          <w:rFonts w:cs="Arial" w:hint="cs"/>
          <w:sz w:val="28"/>
          <w:szCs w:val="28"/>
          <w:rtl/>
        </w:rPr>
        <w:t>فَلَهُمْ</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لِلْمُهَاجِرِينَ،</w:t>
      </w:r>
      <w:r w:rsidRPr="00ED0E28">
        <w:rPr>
          <w:rFonts w:cs="Arial"/>
          <w:sz w:val="28"/>
          <w:szCs w:val="28"/>
          <w:rtl/>
        </w:rPr>
        <w:t xml:space="preserve"> </w:t>
      </w:r>
      <w:r w:rsidRPr="00ED0E28">
        <w:rPr>
          <w:rFonts w:cs="Arial" w:hint="cs"/>
          <w:sz w:val="28"/>
          <w:szCs w:val="28"/>
          <w:rtl/>
        </w:rPr>
        <w:t>وَعَلَيْهِمْ</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المُهَاجِرِينَ،</w:t>
      </w:r>
      <w:r w:rsidRPr="00ED0E28">
        <w:rPr>
          <w:rFonts w:cs="Arial"/>
          <w:sz w:val="28"/>
          <w:szCs w:val="28"/>
          <w:rtl/>
        </w:rPr>
        <w:t xml:space="preserve"> </w:t>
      </w:r>
      <w:r w:rsidRPr="00ED0E28">
        <w:rPr>
          <w:rFonts w:cs="Arial" w:hint="cs"/>
          <w:sz w:val="28"/>
          <w:szCs w:val="28"/>
          <w:rtl/>
        </w:rPr>
        <w:t>فَإِنْ</w:t>
      </w:r>
      <w:r w:rsidRPr="00ED0E28">
        <w:rPr>
          <w:rFonts w:cs="Arial"/>
          <w:sz w:val="28"/>
          <w:szCs w:val="28"/>
          <w:rtl/>
        </w:rPr>
        <w:t xml:space="preserve"> </w:t>
      </w:r>
      <w:r w:rsidRPr="00ED0E28">
        <w:rPr>
          <w:rFonts w:cs="Arial" w:hint="cs"/>
          <w:sz w:val="28"/>
          <w:szCs w:val="28"/>
          <w:rtl/>
        </w:rPr>
        <w:t>أَبَوْا</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يَتَحَوَّلُوا</w:t>
      </w:r>
      <w:r w:rsidRPr="00ED0E28">
        <w:rPr>
          <w:rFonts w:cs="Arial"/>
          <w:sz w:val="28"/>
          <w:szCs w:val="28"/>
          <w:rtl/>
        </w:rPr>
        <w:t xml:space="preserve"> </w:t>
      </w:r>
      <w:r w:rsidRPr="00ED0E28">
        <w:rPr>
          <w:rFonts w:cs="Arial" w:hint="cs"/>
          <w:sz w:val="28"/>
          <w:szCs w:val="28"/>
          <w:rtl/>
        </w:rPr>
        <w:t>مِنْهَا،</w:t>
      </w:r>
      <w:r w:rsidRPr="00ED0E28">
        <w:rPr>
          <w:rFonts w:cs="Arial"/>
          <w:sz w:val="28"/>
          <w:szCs w:val="28"/>
          <w:rtl/>
        </w:rPr>
        <w:t xml:space="preserve"> </w:t>
      </w:r>
      <w:r w:rsidRPr="00ED0E28">
        <w:rPr>
          <w:rFonts w:cs="Arial" w:hint="cs"/>
          <w:sz w:val="28"/>
          <w:szCs w:val="28"/>
          <w:rtl/>
        </w:rPr>
        <w:t>فَأَخْبِرْهُمْ</w:t>
      </w:r>
      <w:r w:rsidRPr="00ED0E28">
        <w:rPr>
          <w:rFonts w:cs="Arial"/>
          <w:sz w:val="28"/>
          <w:szCs w:val="28"/>
          <w:rtl/>
        </w:rPr>
        <w:t xml:space="preserve"> </w:t>
      </w:r>
      <w:r w:rsidRPr="00ED0E28">
        <w:rPr>
          <w:rFonts w:cs="Arial" w:hint="cs"/>
          <w:sz w:val="28"/>
          <w:szCs w:val="28"/>
          <w:rtl/>
        </w:rPr>
        <w:t>أَنَّهُمْ</w:t>
      </w:r>
      <w:r w:rsidRPr="00ED0E28">
        <w:rPr>
          <w:rFonts w:cs="Arial"/>
          <w:sz w:val="28"/>
          <w:szCs w:val="28"/>
          <w:rtl/>
        </w:rPr>
        <w:t xml:space="preserve"> </w:t>
      </w:r>
      <w:r w:rsidRPr="00ED0E28">
        <w:rPr>
          <w:rFonts w:cs="Arial" w:hint="cs"/>
          <w:sz w:val="28"/>
          <w:szCs w:val="28"/>
          <w:rtl/>
        </w:rPr>
        <w:t>يَكُونُونَ</w:t>
      </w:r>
      <w:r w:rsidRPr="00ED0E28">
        <w:rPr>
          <w:rFonts w:cs="Arial"/>
          <w:sz w:val="28"/>
          <w:szCs w:val="28"/>
          <w:rtl/>
        </w:rPr>
        <w:t xml:space="preserve"> </w:t>
      </w:r>
      <w:r w:rsidRPr="00ED0E28">
        <w:rPr>
          <w:rFonts w:cs="Arial" w:hint="cs"/>
          <w:sz w:val="28"/>
          <w:szCs w:val="28"/>
          <w:rtl/>
        </w:rPr>
        <w:t>كَأَعْرَابِ</w:t>
      </w:r>
      <w:r w:rsidRPr="00ED0E28">
        <w:rPr>
          <w:rFonts w:cs="Arial"/>
          <w:sz w:val="28"/>
          <w:szCs w:val="28"/>
          <w:rtl/>
        </w:rPr>
        <w:t xml:space="preserve"> </w:t>
      </w:r>
      <w:r w:rsidRPr="00ED0E28">
        <w:rPr>
          <w:rFonts w:cs="Arial" w:hint="cs"/>
          <w:sz w:val="28"/>
          <w:szCs w:val="28"/>
          <w:rtl/>
        </w:rPr>
        <w:t>المُسْلِمِينَ؛</w:t>
      </w:r>
      <w:r w:rsidRPr="00ED0E28">
        <w:rPr>
          <w:rFonts w:cs="Arial"/>
          <w:sz w:val="28"/>
          <w:szCs w:val="28"/>
          <w:rtl/>
        </w:rPr>
        <w:t xml:space="preserve"> </w:t>
      </w:r>
      <w:r w:rsidRPr="00ED0E28">
        <w:rPr>
          <w:rFonts w:cs="Arial" w:hint="cs"/>
          <w:sz w:val="28"/>
          <w:szCs w:val="28"/>
          <w:rtl/>
        </w:rPr>
        <w:t>يَجْرِي</w:t>
      </w:r>
      <w:r w:rsidRPr="00ED0E28">
        <w:rPr>
          <w:rFonts w:cs="Arial"/>
          <w:sz w:val="28"/>
          <w:szCs w:val="28"/>
          <w:rtl/>
        </w:rPr>
        <w:t xml:space="preserve"> </w:t>
      </w:r>
      <w:r w:rsidRPr="00ED0E28">
        <w:rPr>
          <w:rFonts w:cs="Arial" w:hint="cs"/>
          <w:sz w:val="28"/>
          <w:szCs w:val="28"/>
          <w:rtl/>
        </w:rPr>
        <w:t>عَلَيْهِمْ</w:t>
      </w:r>
      <w:r w:rsidRPr="00ED0E28">
        <w:rPr>
          <w:rFonts w:cs="Arial"/>
          <w:sz w:val="28"/>
          <w:szCs w:val="28"/>
          <w:rtl/>
        </w:rPr>
        <w:t xml:space="preserve"> </w:t>
      </w:r>
      <w:r w:rsidRPr="00ED0E28">
        <w:rPr>
          <w:rFonts w:cs="Arial" w:hint="cs"/>
          <w:sz w:val="28"/>
          <w:szCs w:val="28"/>
          <w:rtl/>
        </w:rPr>
        <w:t>حُكْمُ</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الَّذِي</w:t>
      </w:r>
      <w:r w:rsidRPr="00ED0E28">
        <w:rPr>
          <w:rFonts w:cs="Arial"/>
          <w:sz w:val="28"/>
          <w:szCs w:val="28"/>
          <w:rtl/>
        </w:rPr>
        <w:t xml:space="preserve"> </w:t>
      </w:r>
      <w:r w:rsidRPr="00ED0E28">
        <w:rPr>
          <w:rFonts w:cs="Arial" w:hint="cs"/>
          <w:sz w:val="28"/>
          <w:szCs w:val="28"/>
          <w:rtl/>
        </w:rPr>
        <w:t>يَجْرِي</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المُؤْمِنِينَ،</w:t>
      </w:r>
      <w:r w:rsidRPr="00ED0E28">
        <w:rPr>
          <w:rFonts w:cs="Arial"/>
          <w:sz w:val="28"/>
          <w:szCs w:val="28"/>
          <w:rtl/>
        </w:rPr>
        <w:t xml:space="preserve"> </w:t>
      </w:r>
      <w:r w:rsidRPr="00ED0E28">
        <w:rPr>
          <w:rFonts w:cs="Arial" w:hint="cs"/>
          <w:sz w:val="28"/>
          <w:szCs w:val="28"/>
          <w:rtl/>
        </w:rPr>
        <w:t>وَلاَ</w:t>
      </w:r>
      <w:r w:rsidRPr="00ED0E28">
        <w:rPr>
          <w:rFonts w:cs="Arial"/>
          <w:sz w:val="28"/>
          <w:szCs w:val="28"/>
          <w:rtl/>
        </w:rPr>
        <w:t xml:space="preserve"> </w:t>
      </w:r>
      <w:r w:rsidRPr="00ED0E28">
        <w:rPr>
          <w:rFonts w:cs="Arial" w:hint="cs"/>
          <w:sz w:val="28"/>
          <w:szCs w:val="28"/>
          <w:rtl/>
        </w:rPr>
        <w:t>يَكُونُ</w:t>
      </w:r>
      <w:r w:rsidRPr="00ED0E28">
        <w:rPr>
          <w:rFonts w:cs="Arial"/>
          <w:sz w:val="28"/>
          <w:szCs w:val="28"/>
          <w:rtl/>
        </w:rPr>
        <w:t xml:space="preserve"> </w:t>
      </w:r>
      <w:r w:rsidRPr="00ED0E28">
        <w:rPr>
          <w:rFonts w:cs="Arial" w:hint="cs"/>
          <w:sz w:val="28"/>
          <w:szCs w:val="28"/>
          <w:rtl/>
        </w:rPr>
        <w:t>لَهُمْ</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الْغَنِيمَةِ</w:t>
      </w:r>
      <w:r w:rsidRPr="00ED0E28">
        <w:rPr>
          <w:rFonts w:cs="Arial"/>
          <w:sz w:val="28"/>
          <w:szCs w:val="28"/>
          <w:rtl/>
        </w:rPr>
        <w:t xml:space="preserve"> </w:t>
      </w:r>
      <w:r w:rsidRPr="00ED0E28">
        <w:rPr>
          <w:rFonts w:cs="Arial" w:hint="cs"/>
          <w:sz w:val="28"/>
          <w:szCs w:val="28"/>
          <w:rtl/>
        </w:rPr>
        <w:t>وَالْفَيْءِ</w:t>
      </w:r>
      <w:r w:rsidRPr="00ED0E28">
        <w:rPr>
          <w:rFonts w:cs="Arial"/>
          <w:sz w:val="28"/>
          <w:szCs w:val="28"/>
          <w:rtl/>
        </w:rPr>
        <w:t xml:space="preserve"> </w:t>
      </w:r>
      <w:r w:rsidRPr="00ED0E28">
        <w:rPr>
          <w:rFonts w:cs="Arial" w:hint="cs"/>
          <w:sz w:val="28"/>
          <w:szCs w:val="28"/>
          <w:rtl/>
        </w:rPr>
        <w:t>شَيْءٌ،</w:t>
      </w:r>
      <w:r w:rsidRPr="00ED0E28">
        <w:rPr>
          <w:rFonts w:cs="Arial"/>
          <w:sz w:val="28"/>
          <w:szCs w:val="28"/>
          <w:rtl/>
        </w:rPr>
        <w:t xml:space="preserve"> </w:t>
      </w:r>
      <w:r w:rsidRPr="00ED0E28">
        <w:rPr>
          <w:rFonts w:cs="Arial" w:hint="cs"/>
          <w:sz w:val="28"/>
          <w:szCs w:val="28"/>
          <w:rtl/>
        </w:rPr>
        <w:t>إِلاَّ</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يُجَاهِدُوا</w:t>
      </w:r>
      <w:r w:rsidRPr="00ED0E28">
        <w:rPr>
          <w:rFonts w:cs="Arial"/>
          <w:sz w:val="28"/>
          <w:szCs w:val="28"/>
          <w:rtl/>
        </w:rPr>
        <w:t xml:space="preserve"> </w:t>
      </w:r>
      <w:r w:rsidRPr="00ED0E28">
        <w:rPr>
          <w:rFonts w:cs="Arial" w:hint="cs"/>
          <w:sz w:val="28"/>
          <w:szCs w:val="28"/>
          <w:rtl/>
        </w:rPr>
        <w:t>مَعَ</w:t>
      </w:r>
      <w:r w:rsidRPr="00ED0E28">
        <w:rPr>
          <w:rFonts w:cs="Arial"/>
          <w:sz w:val="28"/>
          <w:szCs w:val="28"/>
          <w:rtl/>
        </w:rPr>
        <w:t xml:space="preserve"> </w:t>
      </w:r>
      <w:r w:rsidRPr="00ED0E28">
        <w:rPr>
          <w:rFonts w:cs="Arial" w:hint="cs"/>
          <w:sz w:val="28"/>
          <w:szCs w:val="28"/>
          <w:rtl/>
        </w:rPr>
        <w:t>المُسْلِمِينَ،</w:t>
      </w:r>
      <w:r w:rsidRPr="00ED0E28">
        <w:rPr>
          <w:rFonts w:cs="Arial"/>
          <w:sz w:val="28"/>
          <w:szCs w:val="28"/>
          <w:rtl/>
        </w:rPr>
        <w:t xml:space="preserve"> </w:t>
      </w:r>
      <w:r w:rsidRPr="00ED0E28">
        <w:rPr>
          <w:rFonts w:cs="Arial" w:hint="cs"/>
          <w:sz w:val="28"/>
          <w:szCs w:val="28"/>
          <w:rtl/>
        </w:rPr>
        <w:t>فَإِنْ</w:t>
      </w:r>
      <w:r w:rsidRPr="00ED0E28">
        <w:rPr>
          <w:rFonts w:cs="Arial"/>
          <w:sz w:val="28"/>
          <w:szCs w:val="28"/>
          <w:rtl/>
        </w:rPr>
        <w:t xml:space="preserve"> </w:t>
      </w:r>
      <w:r w:rsidRPr="00ED0E28">
        <w:rPr>
          <w:rFonts w:cs="Arial" w:hint="cs"/>
          <w:sz w:val="28"/>
          <w:szCs w:val="28"/>
          <w:rtl/>
        </w:rPr>
        <w:t>هُمْ</w:t>
      </w:r>
      <w:r w:rsidRPr="00ED0E28">
        <w:rPr>
          <w:rFonts w:cs="Arial"/>
          <w:sz w:val="28"/>
          <w:szCs w:val="28"/>
          <w:rtl/>
        </w:rPr>
        <w:t xml:space="preserve"> </w:t>
      </w:r>
      <w:r w:rsidRPr="00ED0E28">
        <w:rPr>
          <w:rFonts w:cs="Arial" w:hint="cs"/>
          <w:sz w:val="28"/>
          <w:szCs w:val="28"/>
          <w:rtl/>
        </w:rPr>
        <w:t>أَبَوْا،</w:t>
      </w:r>
      <w:r w:rsidRPr="00ED0E28">
        <w:rPr>
          <w:rFonts w:cs="Arial"/>
          <w:sz w:val="28"/>
          <w:szCs w:val="28"/>
          <w:rtl/>
        </w:rPr>
        <w:t xml:space="preserve"> </w:t>
      </w:r>
      <w:r w:rsidRPr="00ED0E28">
        <w:rPr>
          <w:rFonts w:cs="Arial" w:hint="cs"/>
          <w:sz w:val="28"/>
          <w:szCs w:val="28"/>
          <w:rtl/>
        </w:rPr>
        <w:t>فَسَلْهُمُ</w:t>
      </w:r>
      <w:r w:rsidRPr="00ED0E28">
        <w:rPr>
          <w:rFonts w:cs="Arial"/>
          <w:sz w:val="28"/>
          <w:szCs w:val="28"/>
          <w:rtl/>
        </w:rPr>
        <w:t xml:space="preserve"> </w:t>
      </w:r>
      <w:r w:rsidRPr="00ED0E28">
        <w:rPr>
          <w:rFonts w:cs="Arial" w:hint="cs"/>
          <w:sz w:val="28"/>
          <w:szCs w:val="28"/>
          <w:rtl/>
        </w:rPr>
        <w:t>الْجِزْيَةَ،</w:t>
      </w:r>
      <w:r w:rsidRPr="00ED0E28">
        <w:rPr>
          <w:rFonts w:cs="Arial"/>
          <w:sz w:val="28"/>
          <w:szCs w:val="28"/>
          <w:rtl/>
        </w:rPr>
        <w:t xml:space="preserve"> </w:t>
      </w:r>
      <w:r w:rsidRPr="00ED0E28">
        <w:rPr>
          <w:rFonts w:cs="Arial" w:hint="cs"/>
          <w:sz w:val="28"/>
          <w:szCs w:val="28"/>
          <w:rtl/>
        </w:rPr>
        <w:t>فَإِنْ</w:t>
      </w:r>
      <w:r w:rsidRPr="00ED0E28">
        <w:rPr>
          <w:rFonts w:cs="Arial"/>
          <w:sz w:val="28"/>
          <w:szCs w:val="28"/>
          <w:rtl/>
        </w:rPr>
        <w:t xml:space="preserve"> </w:t>
      </w:r>
      <w:r w:rsidRPr="00ED0E28">
        <w:rPr>
          <w:rFonts w:cs="Arial" w:hint="cs"/>
          <w:sz w:val="28"/>
          <w:szCs w:val="28"/>
          <w:rtl/>
        </w:rPr>
        <w:t>هُمْ</w:t>
      </w:r>
      <w:r w:rsidRPr="00ED0E28">
        <w:rPr>
          <w:rFonts w:cs="Arial"/>
          <w:sz w:val="28"/>
          <w:szCs w:val="28"/>
          <w:rtl/>
        </w:rPr>
        <w:t xml:space="preserve"> </w:t>
      </w:r>
      <w:r w:rsidRPr="00ED0E28">
        <w:rPr>
          <w:rFonts w:cs="Arial" w:hint="cs"/>
          <w:sz w:val="28"/>
          <w:szCs w:val="28"/>
          <w:rtl/>
        </w:rPr>
        <w:t>أَجَابُوكَ،</w:t>
      </w:r>
      <w:r w:rsidRPr="00ED0E28">
        <w:rPr>
          <w:rFonts w:cs="Arial"/>
          <w:sz w:val="28"/>
          <w:szCs w:val="28"/>
          <w:rtl/>
        </w:rPr>
        <w:t xml:space="preserve"> </w:t>
      </w:r>
      <w:r w:rsidRPr="00ED0E28">
        <w:rPr>
          <w:rFonts w:cs="Arial" w:hint="cs"/>
          <w:sz w:val="28"/>
          <w:szCs w:val="28"/>
          <w:rtl/>
        </w:rPr>
        <w:t>فَاقْبلْ</w:t>
      </w:r>
      <w:r w:rsidRPr="00ED0E28">
        <w:rPr>
          <w:rFonts w:cs="Arial"/>
          <w:sz w:val="28"/>
          <w:szCs w:val="28"/>
          <w:rtl/>
        </w:rPr>
        <w:t xml:space="preserve"> </w:t>
      </w:r>
      <w:r w:rsidRPr="00ED0E28">
        <w:rPr>
          <w:rFonts w:cs="Arial" w:hint="cs"/>
          <w:sz w:val="28"/>
          <w:szCs w:val="28"/>
          <w:rtl/>
        </w:rPr>
        <w:t>مِنْهُمْ</w:t>
      </w:r>
      <w:r w:rsidRPr="00ED0E28">
        <w:rPr>
          <w:rFonts w:cs="Arial"/>
          <w:sz w:val="28"/>
          <w:szCs w:val="28"/>
          <w:rtl/>
        </w:rPr>
        <w:t xml:space="preserve"> </w:t>
      </w:r>
      <w:r w:rsidRPr="00ED0E28">
        <w:rPr>
          <w:rFonts w:cs="Arial" w:hint="cs"/>
          <w:sz w:val="28"/>
          <w:szCs w:val="28"/>
          <w:rtl/>
        </w:rPr>
        <w:t>وَكُفَّ</w:t>
      </w:r>
      <w:r w:rsidRPr="00ED0E28">
        <w:rPr>
          <w:rFonts w:cs="Arial"/>
          <w:sz w:val="28"/>
          <w:szCs w:val="28"/>
          <w:rtl/>
        </w:rPr>
        <w:t xml:space="preserve"> </w:t>
      </w:r>
      <w:r w:rsidRPr="00ED0E28">
        <w:rPr>
          <w:rFonts w:cs="Arial" w:hint="cs"/>
          <w:sz w:val="28"/>
          <w:szCs w:val="28"/>
          <w:rtl/>
        </w:rPr>
        <w:t>عَنْهُمْ،</w:t>
      </w:r>
      <w:r w:rsidRPr="00ED0E28">
        <w:rPr>
          <w:rFonts w:cs="Arial"/>
          <w:sz w:val="28"/>
          <w:szCs w:val="28"/>
          <w:rtl/>
        </w:rPr>
        <w:t xml:space="preserve"> </w:t>
      </w:r>
      <w:r w:rsidRPr="00ED0E28">
        <w:rPr>
          <w:rFonts w:cs="Arial" w:hint="cs"/>
          <w:sz w:val="28"/>
          <w:szCs w:val="28"/>
          <w:rtl/>
        </w:rPr>
        <w:t>فَإِنْ</w:t>
      </w:r>
      <w:r w:rsidRPr="00ED0E28">
        <w:rPr>
          <w:rFonts w:cs="Arial"/>
          <w:sz w:val="28"/>
          <w:szCs w:val="28"/>
          <w:rtl/>
        </w:rPr>
        <w:t xml:space="preserve"> </w:t>
      </w:r>
      <w:r w:rsidRPr="00ED0E28">
        <w:rPr>
          <w:rFonts w:cs="Arial" w:hint="cs"/>
          <w:sz w:val="28"/>
          <w:szCs w:val="28"/>
          <w:rtl/>
        </w:rPr>
        <w:t>هُمْ</w:t>
      </w:r>
      <w:r w:rsidRPr="00ED0E28">
        <w:rPr>
          <w:rFonts w:cs="Arial"/>
          <w:sz w:val="28"/>
          <w:szCs w:val="28"/>
          <w:rtl/>
        </w:rPr>
        <w:t xml:space="preserve"> </w:t>
      </w:r>
      <w:r w:rsidRPr="00ED0E28">
        <w:rPr>
          <w:rFonts w:cs="Arial" w:hint="cs"/>
          <w:sz w:val="28"/>
          <w:szCs w:val="28"/>
          <w:rtl/>
        </w:rPr>
        <w:t>أَبَوْا،</w:t>
      </w:r>
      <w:r w:rsidRPr="00ED0E28">
        <w:rPr>
          <w:rFonts w:cs="Arial"/>
          <w:sz w:val="28"/>
          <w:szCs w:val="28"/>
          <w:rtl/>
        </w:rPr>
        <w:t xml:space="preserve"> </w:t>
      </w:r>
      <w:r w:rsidRPr="00ED0E28">
        <w:rPr>
          <w:rFonts w:cs="Arial" w:hint="cs"/>
          <w:sz w:val="28"/>
          <w:szCs w:val="28"/>
          <w:rtl/>
        </w:rPr>
        <w:t>فَاسْتَعِنْ</w:t>
      </w:r>
      <w:r w:rsidRPr="00ED0E28">
        <w:rPr>
          <w:rFonts w:cs="Arial"/>
          <w:sz w:val="28"/>
          <w:szCs w:val="28"/>
          <w:rtl/>
        </w:rPr>
        <w:t xml:space="preserve"> </w:t>
      </w:r>
      <w:r w:rsidRPr="00ED0E28">
        <w:rPr>
          <w:rFonts w:cs="Arial" w:hint="cs"/>
          <w:sz w:val="28"/>
          <w:szCs w:val="28"/>
          <w:rtl/>
        </w:rPr>
        <w:t>بِاللهِ</w:t>
      </w:r>
      <w:r w:rsidRPr="00ED0E28">
        <w:rPr>
          <w:rFonts w:cs="Arial"/>
          <w:sz w:val="28"/>
          <w:szCs w:val="28"/>
          <w:rtl/>
        </w:rPr>
        <w:t xml:space="preserve"> </w:t>
      </w:r>
      <w:r w:rsidRPr="00ED0E28">
        <w:rPr>
          <w:rFonts w:cs="Arial" w:hint="cs"/>
          <w:sz w:val="28"/>
          <w:szCs w:val="28"/>
          <w:rtl/>
        </w:rPr>
        <w:t>وَقَاتِلْهُمْ</w:t>
      </w:r>
      <w:r w:rsidRPr="00ED0E28">
        <w:rPr>
          <w:rFonts w:cs="Arial"/>
          <w:sz w:val="28"/>
          <w:szCs w:val="28"/>
          <w:rtl/>
        </w:rPr>
        <w:t>)</w:t>
      </w:r>
      <w:r>
        <w:rPr>
          <w:rFonts w:cs="Arial" w:hint="cs"/>
          <w:sz w:val="28"/>
          <w:szCs w:val="28"/>
          <w:rtl/>
        </w:rPr>
        <w:t>(1).</w:t>
      </w:r>
    </w:p>
    <w:p w:rsidR="0037592F" w:rsidRPr="00ED0E28" w:rsidRDefault="0037592F" w:rsidP="0037592F">
      <w:pPr>
        <w:bidi/>
        <w:jc w:val="both"/>
        <w:rPr>
          <w:sz w:val="28"/>
          <w:szCs w:val="28"/>
        </w:rPr>
      </w:pPr>
      <w:r w:rsidRPr="00ED0E28">
        <w:rPr>
          <w:rFonts w:cs="Arial" w:hint="cs"/>
          <w:sz w:val="28"/>
          <w:szCs w:val="28"/>
          <w:rtl/>
        </w:rPr>
        <w:t>وأمَّا</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وقَعَ</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النبيِّ</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مع</w:t>
      </w:r>
      <w:r w:rsidRPr="00ED0E28">
        <w:rPr>
          <w:rFonts w:cs="Arial"/>
          <w:sz w:val="28"/>
          <w:szCs w:val="28"/>
          <w:rtl/>
        </w:rPr>
        <w:t xml:space="preserve"> </w:t>
      </w:r>
      <w:r w:rsidRPr="00ED0E28">
        <w:rPr>
          <w:rFonts w:cs="Arial" w:hint="cs"/>
          <w:sz w:val="28"/>
          <w:szCs w:val="28"/>
          <w:rtl/>
        </w:rPr>
        <w:t>مُشرِكي</w:t>
      </w:r>
      <w:r w:rsidRPr="00ED0E28">
        <w:rPr>
          <w:rFonts w:cs="Arial"/>
          <w:sz w:val="28"/>
          <w:szCs w:val="28"/>
          <w:rtl/>
        </w:rPr>
        <w:t xml:space="preserve"> </w:t>
      </w:r>
      <w:r w:rsidRPr="00ED0E28">
        <w:rPr>
          <w:rFonts w:cs="Arial" w:hint="cs"/>
          <w:sz w:val="28"/>
          <w:szCs w:val="28"/>
          <w:rtl/>
        </w:rPr>
        <w:t>قريشٍ</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صُلْحِ</w:t>
      </w:r>
      <w:r w:rsidRPr="00ED0E28">
        <w:rPr>
          <w:rFonts w:cs="Arial"/>
          <w:sz w:val="28"/>
          <w:szCs w:val="28"/>
          <w:rtl/>
        </w:rPr>
        <w:t xml:space="preserve"> </w:t>
      </w:r>
      <w:r w:rsidRPr="00ED0E28">
        <w:rPr>
          <w:rFonts w:cs="Arial" w:hint="cs"/>
          <w:sz w:val="28"/>
          <w:szCs w:val="28"/>
          <w:rtl/>
        </w:rPr>
        <w:t>الحُدَيْبِيَةِ</w:t>
      </w:r>
      <w:r w:rsidRPr="00ED0E28">
        <w:rPr>
          <w:rFonts w:cs="Arial"/>
          <w:sz w:val="28"/>
          <w:szCs w:val="28"/>
          <w:rtl/>
        </w:rPr>
        <w:t xml:space="preserve"> </w:t>
      </w:r>
      <w:r w:rsidRPr="00ED0E28">
        <w:rPr>
          <w:rFonts w:cs="Arial" w:hint="cs"/>
          <w:sz w:val="28"/>
          <w:szCs w:val="28"/>
          <w:rtl/>
        </w:rPr>
        <w:t>حينَما</w:t>
      </w:r>
      <w:r w:rsidRPr="00ED0E28">
        <w:rPr>
          <w:rFonts w:cs="Arial"/>
          <w:sz w:val="28"/>
          <w:szCs w:val="28"/>
          <w:rtl/>
        </w:rPr>
        <w:t xml:space="preserve"> </w:t>
      </w:r>
      <w:r w:rsidRPr="00ED0E28">
        <w:rPr>
          <w:rFonts w:cs="Arial" w:hint="cs"/>
          <w:sz w:val="28"/>
          <w:szCs w:val="28"/>
          <w:rtl/>
        </w:rPr>
        <w:t>صالَحَهم</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رَدِّ</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أسلَمَ</w:t>
      </w:r>
      <w:r w:rsidRPr="00ED0E28">
        <w:rPr>
          <w:rFonts w:cs="Arial"/>
          <w:sz w:val="28"/>
          <w:szCs w:val="28"/>
          <w:rtl/>
        </w:rPr>
        <w:t xml:space="preserve"> </w:t>
      </w:r>
      <w:r w:rsidRPr="00ED0E28">
        <w:rPr>
          <w:rFonts w:cs="Arial" w:hint="cs"/>
          <w:sz w:val="28"/>
          <w:szCs w:val="28"/>
          <w:rtl/>
        </w:rPr>
        <w:t>وهاجَرَ</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مَكَّةَ</w:t>
      </w:r>
      <w:r w:rsidRPr="00ED0E28">
        <w:rPr>
          <w:rFonts w:cs="Arial"/>
          <w:sz w:val="28"/>
          <w:szCs w:val="28"/>
          <w:rtl/>
        </w:rPr>
        <w:t xml:space="preserve"> </w:t>
      </w:r>
      <w:r w:rsidRPr="00ED0E28">
        <w:rPr>
          <w:rFonts w:cs="Arial" w:hint="cs"/>
          <w:sz w:val="28"/>
          <w:szCs w:val="28"/>
          <w:rtl/>
        </w:rPr>
        <w:t>إليهم،</w:t>
      </w:r>
      <w:r w:rsidRPr="00ED0E28">
        <w:rPr>
          <w:rFonts w:cs="Arial"/>
          <w:sz w:val="28"/>
          <w:szCs w:val="28"/>
          <w:rtl/>
        </w:rPr>
        <w:t xml:space="preserve"> </w:t>
      </w:r>
      <w:r w:rsidRPr="00ED0E28">
        <w:rPr>
          <w:rFonts w:cs="Arial" w:hint="cs"/>
          <w:sz w:val="28"/>
          <w:szCs w:val="28"/>
          <w:rtl/>
        </w:rPr>
        <w:t>فلم</w:t>
      </w:r>
      <w:r w:rsidRPr="00ED0E28">
        <w:rPr>
          <w:rFonts w:cs="Arial"/>
          <w:sz w:val="28"/>
          <w:szCs w:val="28"/>
          <w:rtl/>
        </w:rPr>
        <w:t xml:space="preserve"> </w:t>
      </w:r>
      <w:r w:rsidRPr="00ED0E28">
        <w:rPr>
          <w:rFonts w:cs="Arial" w:hint="cs"/>
          <w:sz w:val="28"/>
          <w:szCs w:val="28"/>
          <w:rtl/>
        </w:rPr>
        <w:t>يُؤْوِهِ،</w:t>
      </w:r>
      <w:r w:rsidRPr="00ED0E28">
        <w:rPr>
          <w:rFonts w:cs="Arial"/>
          <w:sz w:val="28"/>
          <w:szCs w:val="28"/>
          <w:rtl/>
        </w:rPr>
        <w:t xml:space="preserve"> </w:t>
      </w:r>
      <w:r w:rsidRPr="00ED0E28">
        <w:rPr>
          <w:rFonts w:cs="Arial" w:hint="cs"/>
          <w:sz w:val="28"/>
          <w:szCs w:val="28"/>
          <w:rtl/>
        </w:rPr>
        <w:t>فضلاً</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يَنْصُرَهُ،</w:t>
      </w:r>
      <w:r w:rsidRPr="00ED0E28">
        <w:rPr>
          <w:rFonts w:cs="Arial"/>
          <w:sz w:val="28"/>
          <w:szCs w:val="28"/>
          <w:rtl/>
        </w:rPr>
        <w:t xml:space="preserve"> </w:t>
      </w:r>
      <w:r w:rsidRPr="00ED0E28">
        <w:rPr>
          <w:rFonts w:cs="Arial" w:hint="cs"/>
          <w:sz w:val="28"/>
          <w:szCs w:val="28"/>
          <w:rtl/>
        </w:rPr>
        <w:t>فذلك</w:t>
      </w:r>
      <w:r w:rsidRPr="00ED0E28">
        <w:rPr>
          <w:rFonts w:cs="Arial"/>
          <w:sz w:val="28"/>
          <w:szCs w:val="28"/>
          <w:rtl/>
        </w:rPr>
        <w:t xml:space="preserve"> </w:t>
      </w:r>
      <w:r w:rsidRPr="00ED0E28">
        <w:rPr>
          <w:rFonts w:cs="Arial" w:hint="cs"/>
          <w:sz w:val="28"/>
          <w:szCs w:val="28"/>
          <w:rtl/>
        </w:rPr>
        <w:t>بابٌ</w:t>
      </w:r>
      <w:r w:rsidRPr="00ED0E28">
        <w:rPr>
          <w:rFonts w:cs="Arial"/>
          <w:sz w:val="28"/>
          <w:szCs w:val="28"/>
          <w:rtl/>
        </w:rPr>
        <w:t xml:space="preserve"> </w:t>
      </w:r>
      <w:r w:rsidRPr="00ED0E28">
        <w:rPr>
          <w:rFonts w:cs="Arial" w:hint="cs"/>
          <w:sz w:val="28"/>
          <w:szCs w:val="28"/>
          <w:rtl/>
        </w:rPr>
        <w:t>ضيِّقٌ</w:t>
      </w:r>
      <w:r w:rsidRPr="00ED0E28">
        <w:rPr>
          <w:rFonts w:cs="Arial"/>
          <w:sz w:val="28"/>
          <w:szCs w:val="28"/>
          <w:rtl/>
        </w:rPr>
        <w:t xml:space="preserve"> </w:t>
      </w:r>
      <w:r w:rsidRPr="00ED0E28">
        <w:rPr>
          <w:rFonts w:cs="Arial" w:hint="cs"/>
          <w:sz w:val="28"/>
          <w:szCs w:val="28"/>
          <w:rtl/>
        </w:rPr>
        <w:t>مَرَدُّهُ</w:t>
      </w:r>
      <w:r w:rsidRPr="00ED0E28">
        <w:rPr>
          <w:rFonts w:cs="Arial"/>
          <w:sz w:val="28"/>
          <w:szCs w:val="28"/>
          <w:rtl/>
        </w:rPr>
        <w:t xml:space="preserve"> </w:t>
      </w:r>
      <w:r w:rsidRPr="00ED0E28">
        <w:rPr>
          <w:rFonts w:cs="Arial" w:hint="cs"/>
          <w:sz w:val="28"/>
          <w:szCs w:val="28"/>
          <w:rtl/>
        </w:rPr>
        <w:t>إلى</w:t>
      </w:r>
      <w:r w:rsidRPr="00ED0E28">
        <w:rPr>
          <w:rFonts w:cs="Arial"/>
          <w:sz w:val="28"/>
          <w:szCs w:val="28"/>
          <w:rtl/>
        </w:rPr>
        <w:t xml:space="preserve"> </w:t>
      </w:r>
      <w:r w:rsidRPr="00ED0E28">
        <w:rPr>
          <w:rFonts w:cs="Arial" w:hint="cs"/>
          <w:sz w:val="28"/>
          <w:szCs w:val="28"/>
          <w:rtl/>
        </w:rPr>
        <w:t>مصلحةٍ</w:t>
      </w:r>
      <w:r w:rsidRPr="00ED0E28">
        <w:rPr>
          <w:rFonts w:cs="Arial"/>
          <w:sz w:val="28"/>
          <w:szCs w:val="28"/>
          <w:rtl/>
        </w:rPr>
        <w:t xml:space="preserve"> </w:t>
      </w:r>
      <w:r w:rsidRPr="00ED0E28">
        <w:rPr>
          <w:rFonts w:cs="Arial" w:hint="cs"/>
          <w:sz w:val="28"/>
          <w:szCs w:val="28"/>
          <w:rtl/>
        </w:rPr>
        <w:t>ضيِّقةٍ،</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يُدرَكُ</w:t>
      </w:r>
      <w:r w:rsidRPr="00ED0E28">
        <w:rPr>
          <w:rFonts w:cs="Arial"/>
          <w:sz w:val="28"/>
          <w:szCs w:val="28"/>
          <w:rtl/>
        </w:rPr>
        <w:t xml:space="preserve"> </w:t>
      </w:r>
      <w:r w:rsidRPr="00ED0E28">
        <w:rPr>
          <w:rFonts w:cs="Arial" w:hint="cs"/>
          <w:sz w:val="28"/>
          <w:szCs w:val="28"/>
          <w:rtl/>
        </w:rPr>
        <w:t>مِثلُها</w:t>
      </w:r>
      <w:r w:rsidRPr="00ED0E28">
        <w:rPr>
          <w:rFonts w:cs="Arial"/>
          <w:sz w:val="28"/>
          <w:szCs w:val="28"/>
          <w:rtl/>
        </w:rPr>
        <w:t xml:space="preserve"> </w:t>
      </w:r>
      <w:r w:rsidRPr="00ED0E28">
        <w:rPr>
          <w:rFonts w:cs="Arial" w:hint="cs"/>
          <w:sz w:val="28"/>
          <w:szCs w:val="28"/>
          <w:rtl/>
        </w:rPr>
        <w:t>إلاَّ</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وحيٍ</w:t>
      </w:r>
      <w:r w:rsidRPr="00ED0E28">
        <w:rPr>
          <w:rFonts w:cs="Arial"/>
          <w:sz w:val="28"/>
          <w:szCs w:val="28"/>
          <w:rtl/>
        </w:rPr>
        <w:t xml:space="preserve"> </w:t>
      </w:r>
      <w:r w:rsidRPr="00ED0E28">
        <w:rPr>
          <w:rFonts w:cs="Arial" w:hint="cs"/>
          <w:sz w:val="28"/>
          <w:szCs w:val="28"/>
          <w:rtl/>
        </w:rPr>
        <w:t>وبصرٍ</w:t>
      </w:r>
      <w:r w:rsidRPr="00ED0E28">
        <w:rPr>
          <w:rFonts w:cs="Arial"/>
          <w:sz w:val="28"/>
          <w:szCs w:val="28"/>
          <w:rtl/>
        </w:rPr>
        <w:t xml:space="preserve"> </w:t>
      </w:r>
      <w:r w:rsidRPr="00ED0E28">
        <w:rPr>
          <w:rFonts w:cs="Arial" w:hint="cs"/>
          <w:sz w:val="28"/>
          <w:szCs w:val="28"/>
          <w:rtl/>
        </w:rPr>
        <w:t>ثاقبٍ</w:t>
      </w:r>
      <w:r w:rsidRPr="00ED0E28">
        <w:rPr>
          <w:rFonts w:cs="Arial"/>
          <w:sz w:val="28"/>
          <w:szCs w:val="28"/>
          <w:rtl/>
        </w:rPr>
        <w:t xml:space="preserve"> </w:t>
      </w:r>
      <w:r w:rsidRPr="00ED0E28">
        <w:rPr>
          <w:rFonts w:cs="Arial" w:hint="cs"/>
          <w:sz w:val="28"/>
          <w:szCs w:val="28"/>
          <w:rtl/>
        </w:rPr>
        <w:t>وحالٍ</w:t>
      </w:r>
      <w:r w:rsidRPr="00ED0E28">
        <w:rPr>
          <w:rFonts w:cs="Arial"/>
          <w:sz w:val="28"/>
          <w:szCs w:val="28"/>
          <w:rtl/>
        </w:rPr>
        <w:t xml:space="preserve"> </w:t>
      </w:r>
      <w:r w:rsidRPr="00ED0E28">
        <w:rPr>
          <w:rFonts w:cs="Arial" w:hint="cs"/>
          <w:sz w:val="28"/>
          <w:szCs w:val="28"/>
          <w:rtl/>
        </w:rPr>
        <w:t>مُشابِهةٍ،</w:t>
      </w:r>
      <w:r w:rsidRPr="00ED0E28">
        <w:rPr>
          <w:rFonts w:cs="Arial"/>
          <w:sz w:val="28"/>
          <w:szCs w:val="28"/>
          <w:rtl/>
        </w:rPr>
        <w:t xml:space="preserve"> </w:t>
      </w:r>
      <w:r w:rsidRPr="00ED0E28">
        <w:rPr>
          <w:rFonts w:cs="Arial" w:hint="cs"/>
          <w:sz w:val="28"/>
          <w:szCs w:val="28"/>
          <w:rtl/>
        </w:rPr>
        <w:t>فقد</w:t>
      </w:r>
      <w:r w:rsidRPr="00ED0E28">
        <w:rPr>
          <w:rFonts w:cs="Arial"/>
          <w:sz w:val="28"/>
          <w:szCs w:val="28"/>
          <w:rtl/>
        </w:rPr>
        <w:t xml:space="preserve"> </w:t>
      </w:r>
      <w:r w:rsidRPr="00ED0E28">
        <w:rPr>
          <w:rFonts w:cs="Arial" w:hint="cs"/>
          <w:sz w:val="28"/>
          <w:szCs w:val="28"/>
          <w:rtl/>
        </w:rPr>
        <w:t>سبَقَ</w:t>
      </w:r>
      <w:r w:rsidRPr="00ED0E28">
        <w:rPr>
          <w:rFonts w:cs="Arial"/>
          <w:sz w:val="28"/>
          <w:szCs w:val="28"/>
          <w:rtl/>
        </w:rPr>
        <w:t xml:space="preserve"> </w:t>
      </w:r>
      <w:r w:rsidRPr="00ED0E28">
        <w:rPr>
          <w:rFonts w:cs="Arial" w:hint="cs"/>
          <w:sz w:val="28"/>
          <w:szCs w:val="28"/>
          <w:rtl/>
        </w:rPr>
        <w:t>ذلك</w:t>
      </w:r>
      <w:r w:rsidRPr="00ED0E28">
        <w:rPr>
          <w:rFonts w:cs="Arial"/>
          <w:sz w:val="28"/>
          <w:szCs w:val="28"/>
          <w:rtl/>
        </w:rPr>
        <w:t xml:space="preserve"> </w:t>
      </w:r>
      <w:r w:rsidRPr="00ED0E28">
        <w:rPr>
          <w:rFonts w:cs="Arial" w:hint="cs"/>
          <w:sz w:val="28"/>
          <w:szCs w:val="28"/>
          <w:rtl/>
        </w:rPr>
        <w:t>أعوامٌ</w:t>
      </w:r>
      <w:r w:rsidRPr="00ED0E28">
        <w:rPr>
          <w:rFonts w:cs="Arial"/>
          <w:sz w:val="28"/>
          <w:szCs w:val="28"/>
          <w:rtl/>
        </w:rPr>
        <w:t xml:space="preserve"> </w:t>
      </w:r>
      <w:r w:rsidRPr="00ED0E28">
        <w:rPr>
          <w:rFonts w:cs="Arial" w:hint="cs"/>
          <w:sz w:val="28"/>
          <w:szCs w:val="28"/>
          <w:rtl/>
        </w:rPr>
        <w:t>دُعِيَ</w:t>
      </w:r>
      <w:r w:rsidRPr="00ED0E28">
        <w:rPr>
          <w:rFonts w:cs="Arial"/>
          <w:sz w:val="28"/>
          <w:szCs w:val="28"/>
          <w:rtl/>
        </w:rPr>
        <w:t xml:space="preserve"> </w:t>
      </w:r>
      <w:r w:rsidRPr="00ED0E28">
        <w:rPr>
          <w:rFonts w:cs="Arial" w:hint="cs"/>
          <w:sz w:val="28"/>
          <w:szCs w:val="28"/>
          <w:rtl/>
        </w:rPr>
        <w:t>المُسلِمونَ</w:t>
      </w:r>
      <w:r w:rsidRPr="00ED0E28">
        <w:rPr>
          <w:rFonts w:cs="Arial"/>
          <w:sz w:val="28"/>
          <w:szCs w:val="28"/>
          <w:rtl/>
        </w:rPr>
        <w:t xml:space="preserve"> </w:t>
      </w:r>
      <w:r w:rsidRPr="00ED0E28">
        <w:rPr>
          <w:rFonts w:cs="Arial" w:hint="cs"/>
          <w:sz w:val="28"/>
          <w:szCs w:val="28"/>
          <w:rtl/>
        </w:rPr>
        <w:t>بمَكَّةَ</w:t>
      </w:r>
      <w:r w:rsidRPr="00ED0E28">
        <w:rPr>
          <w:rFonts w:cs="Arial"/>
          <w:sz w:val="28"/>
          <w:szCs w:val="28"/>
          <w:rtl/>
        </w:rPr>
        <w:t xml:space="preserve"> </w:t>
      </w:r>
      <w:r w:rsidRPr="00ED0E28">
        <w:rPr>
          <w:rFonts w:cs="Arial" w:hint="cs"/>
          <w:sz w:val="28"/>
          <w:szCs w:val="28"/>
          <w:rtl/>
        </w:rPr>
        <w:t>إلى</w:t>
      </w:r>
      <w:r w:rsidRPr="00ED0E28">
        <w:rPr>
          <w:rFonts w:cs="Arial"/>
          <w:sz w:val="28"/>
          <w:szCs w:val="28"/>
          <w:rtl/>
        </w:rPr>
        <w:t xml:space="preserve"> </w:t>
      </w:r>
      <w:r w:rsidRPr="00ED0E28">
        <w:rPr>
          <w:rFonts w:cs="Arial" w:hint="cs"/>
          <w:sz w:val="28"/>
          <w:szCs w:val="28"/>
          <w:rtl/>
        </w:rPr>
        <w:t>الهجرةِ،</w:t>
      </w:r>
      <w:r w:rsidRPr="00ED0E28">
        <w:rPr>
          <w:rFonts w:cs="Arial"/>
          <w:sz w:val="28"/>
          <w:szCs w:val="28"/>
          <w:rtl/>
        </w:rPr>
        <w:t xml:space="preserve"> </w:t>
      </w:r>
      <w:r w:rsidRPr="00ED0E28">
        <w:rPr>
          <w:rFonts w:cs="Arial" w:hint="cs"/>
          <w:sz w:val="28"/>
          <w:szCs w:val="28"/>
          <w:rtl/>
        </w:rPr>
        <w:t>فتثاقَلُوا،</w:t>
      </w:r>
      <w:r w:rsidRPr="00ED0E28">
        <w:rPr>
          <w:rFonts w:cs="Arial"/>
          <w:sz w:val="28"/>
          <w:szCs w:val="28"/>
          <w:rtl/>
        </w:rPr>
        <w:t xml:space="preserve"> </w:t>
      </w:r>
      <w:r w:rsidRPr="00ED0E28">
        <w:rPr>
          <w:rFonts w:cs="Arial" w:hint="cs"/>
          <w:sz w:val="28"/>
          <w:szCs w:val="28"/>
          <w:rtl/>
        </w:rPr>
        <w:t>ولهم</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السبيلِ</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يَخرُجونَ</w:t>
      </w:r>
      <w:r w:rsidRPr="00ED0E28">
        <w:rPr>
          <w:rFonts w:cs="Arial"/>
          <w:sz w:val="28"/>
          <w:szCs w:val="28"/>
          <w:rtl/>
        </w:rPr>
        <w:t xml:space="preserve"> </w:t>
      </w:r>
      <w:r w:rsidRPr="00ED0E28">
        <w:rPr>
          <w:rFonts w:cs="Arial" w:hint="cs"/>
          <w:sz w:val="28"/>
          <w:szCs w:val="28"/>
          <w:rtl/>
        </w:rPr>
        <w:t>إليه</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واسعِ</w:t>
      </w:r>
      <w:r w:rsidRPr="00ED0E28">
        <w:rPr>
          <w:rFonts w:cs="Arial"/>
          <w:sz w:val="28"/>
          <w:szCs w:val="28"/>
          <w:rtl/>
        </w:rPr>
        <w:t xml:space="preserve"> </w:t>
      </w:r>
      <w:r w:rsidRPr="00ED0E28">
        <w:rPr>
          <w:rFonts w:cs="Arial" w:hint="cs"/>
          <w:sz w:val="28"/>
          <w:szCs w:val="28"/>
          <w:rtl/>
        </w:rPr>
        <w:t>الأرضِ؛</w:t>
      </w:r>
      <w:r w:rsidRPr="00ED0E28">
        <w:rPr>
          <w:rFonts w:cs="Arial"/>
          <w:sz w:val="28"/>
          <w:szCs w:val="28"/>
          <w:rtl/>
        </w:rPr>
        <w:t xml:space="preserve"> </w:t>
      </w:r>
      <w:r w:rsidRPr="00ED0E28">
        <w:rPr>
          <w:rFonts w:cs="Arial" w:hint="cs"/>
          <w:sz w:val="28"/>
          <w:szCs w:val="28"/>
          <w:rtl/>
        </w:rPr>
        <w:t>كما</w:t>
      </w:r>
      <w:r w:rsidRPr="00ED0E28">
        <w:rPr>
          <w:rFonts w:cs="Arial"/>
          <w:sz w:val="28"/>
          <w:szCs w:val="28"/>
          <w:rtl/>
        </w:rPr>
        <w:t xml:space="preserve"> </w:t>
      </w: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تعالى</w:t>
      </w:r>
      <w:r w:rsidRPr="00ED0E28">
        <w:rPr>
          <w:rFonts w:cs="Arial"/>
          <w:sz w:val="28"/>
          <w:szCs w:val="28"/>
          <w:rtl/>
        </w:rPr>
        <w:t>: {</w:t>
      </w:r>
      <w:r w:rsidRPr="00ED0E28">
        <w:rPr>
          <w:rFonts w:cs="Arial" w:hint="cs"/>
          <w:sz w:val="28"/>
          <w:szCs w:val="28"/>
          <w:rtl/>
        </w:rPr>
        <w:t>أَلَمْ</w:t>
      </w:r>
      <w:r w:rsidRPr="00ED0E28">
        <w:rPr>
          <w:rFonts w:cs="Arial"/>
          <w:sz w:val="28"/>
          <w:szCs w:val="28"/>
          <w:rtl/>
        </w:rPr>
        <w:t xml:space="preserve"> </w:t>
      </w:r>
      <w:r w:rsidRPr="00ED0E28">
        <w:rPr>
          <w:rFonts w:cs="Arial" w:hint="cs"/>
          <w:sz w:val="28"/>
          <w:szCs w:val="28"/>
          <w:rtl/>
        </w:rPr>
        <w:t>تَكُنْ</w:t>
      </w:r>
      <w:r w:rsidRPr="00ED0E28">
        <w:rPr>
          <w:rFonts w:cs="Arial"/>
          <w:sz w:val="28"/>
          <w:szCs w:val="28"/>
          <w:rtl/>
        </w:rPr>
        <w:t xml:space="preserve"> </w:t>
      </w:r>
      <w:r w:rsidRPr="00ED0E28">
        <w:rPr>
          <w:rFonts w:cs="Arial" w:hint="cs"/>
          <w:sz w:val="28"/>
          <w:szCs w:val="28"/>
          <w:rtl/>
        </w:rPr>
        <w:t>أَرْضُ</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وَاسِعَةً</w:t>
      </w:r>
      <w:r w:rsidRPr="00ED0E28">
        <w:rPr>
          <w:rFonts w:cs="Arial"/>
          <w:sz w:val="28"/>
          <w:szCs w:val="28"/>
          <w:rtl/>
        </w:rPr>
        <w:t xml:space="preserve"> </w:t>
      </w:r>
      <w:r w:rsidRPr="00ED0E28">
        <w:rPr>
          <w:rFonts w:cs="Arial" w:hint="cs"/>
          <w:sz w:val="28"/>
          <w:szCs w:val="28"/>
          <w:rtl/>
        </w:rPr>
        <w:t>فَتُهَاجِرُوا</w:t>
      </w:r>
      <w:r w:rsidRPr="00ED0E28">
        <w:rPr>
          <w:rFonts w:cs="Arial"/>
          <w:sz w:val="28"/>
          <w:szCs w:val="28"/>
          <w:rtl/>
        </w:rPr>
        <w:t xml:space="preserve"> </w:t>
      </w:r>
      <w:r w:rsidRPr="00ED0E28">
        <w:rPr>
          <w:rFonts w:cs="Arial" w:hint="cs"/>
          <w:sz w:val="28"/>
          <w:szCs w:val="28"/>
          <w:rtl/>
        </w:rPr>
        <w:t>فِيهَا</w:t>
      </w:r>
      <w:r w:rsidRPr="00ED0E28">
        <w:rPr>
          <w:rFonts w:cs="Arial"/>
          <w:sz w:val="28"/>
          <w:szCs w:val="28"/>
          <w:rtl/>
        </w:rPr>
        <w:t>} [</w:t>
      </w:r>
      <w:r w:rsidRPr="00ED0E28">
        <w:rPr>
          <w:rFonts w:cs="Arial" w:hint="cs"/>
          <w:sz w:val="28"/>
          <w:szCs w:val="28"/>
          <w:rtl/>
        </w:rPr>
        <w:t>النساء</w:t>
      </w:r>
      <w:r w:rsidRPr="00ED0E28">
        <w:rPr>
          <w:rFonts w:cs="Arial"/>
          <w:sz w:val="28"/>
          <w:szCs w:val="28"/>
          <w:rtl/>
        </w:rPr>
        <w:t xml:space="preserve">: 97 ]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فلهم</w:t>
      </w:r>
      <w:r w:rsidRPr="00ED0E28">
        <w:rPr>
          <w:rFonts w:cs="Arial"/>
          <w:sz w:val="28"/>
          <w:szCs w:val="28"/>
          <w:rtl/>
        </w:rPr>
        <w:t xml:space="preserve"> </w:t>
      </w:r>
      <w:r w:rsidRPr="00ED0E28">
        <w:rPr>
          <w:rFonts w:cs="Arial" w:hint="cs"/>
          <w:sz w:val="28"/>
          <w:szCs w:val="28"/>
          <w:rtl/>
        </w:rPr>
        <w:t>مُهَاجَرٌ</w:t>
      </w:r>
      <w:r w:rsidRPr="00ED0E28">
        <w:rPr>
          <w:rFonts w:cs="Arial"/>
          <w:sz w:val="28"/>
          <w:szCs w:val="28"/>
          <w:rtl/>
        </w:rPr>
        <w:t xml:space="preserve"> </w:t>
      </w:r>
      <w:r w:rsidRPr="00ED0E28">
        <w:rPr>
          <w:rFonts w:cs="Arial" w:hint="cs"/>
          <w:sz w:val="28"/>
          <w:szCs w:val="28"/>
          <w:rtl/>
        </w:rPr>
        <w:t>إلى</w:t>
      </w:r>
      <w:r w:rsidRPr="00ED0E28">
        <w:rPr>
          <w:rFonts w:cs="Arial"/>
          <w:sz w:val="28"/>
          <w:szCs w:val="28"/>
          <w:rtl/>
        </w:rPr>
        <w:t xml:space="preserve"> </w:t>
      </w:r>
      <w:r w:rsidRPr="00ED0E28">
        <w:rPr>
          <w:rFonts w:cs="Arial" w:hint="cs"/>
          <w:sz w:val="28"/>
          <w:szCs w:val="28"/>
          <w:rtl/>
        </w:rPr>
        <w:t>غيرِ</w:t>
      </w:r>
      <w:r w:rsidRPr="00ED0E28">
        <w:rPr>
          <w:rFonts w:cs="Arial"/>
          <w:sz w:val="28"/>
          <w:szCs w:val="28"/>
          <w:rtl/>
        </w:rPr>
        <w:t xml:space="preserve"> </w:t>
      </w:r>
      <w:r w:rsidRPr="00ED0E28">
        <w:rPr>
          <w:rFonts w:cs="Arial" w:hint="cs"/>
          <w:sz w:val="28"/>
          <w:szCs w:val="28"/>
          <w:rtl/>
        </w:rPr>
        <w:t>المدينةِ</w:t>
      </w:r>
      <w:r w:rsidRPr="00ED0E28">
        <w:rPr>
          <w:rFonts w:cs="Arial"/>
          <w:sz w:val="28"/>
          <w:szCs w:val="28"/>
          <w:rtl/>
        </w:rPr>
        <w:t xml:space="preserve"> </w:t>
      </w:r>
      <w:r w:rsidRPr="00ED0E28">
        <w:rPr>
          <w:rFonts w:cs="Arial" w:hint="cs"/>
          <w:sz w:val="28"/>
          <w:szCs w:val="28"/>
          <w:rtl/>
        </w:rPr>
        <w:t>ومَلجَأٌ</w:t>
      </w:r>
      <w:r w:rsidRPr="00ED0E28">
        <w:rPr>
          <w:rFonts w:cs="Arial"/>
          <w:sz w:val="28"/>
          <w:szCs w:val="28"/>
          <w:rtl/>
        </w:rPr>
        <w:t xml:space="preserve"> </w:t>
      </w:r>
      <w:r w:rsidRPr="00ED0E28">
        <w:rPr>
          <w:rFonts w:cs="Arial" w:hint="cs"/>
          <w:sz w:val="28"/>
          <w:szCs w:val="28"/>
          <w:rtl/>
        </w:rPr>
        <w:t>إلى</w:t>
      </w:r>
      <w:r w:rsidRPr="00ED0E28">
        <w:rPr>
          <w:rFonts w:cs="Arial"/>
          <w:sz w:val="28"/>
          <w:szCs w:val="28"/>
          <w:rtl/>
        </w:rPr>
        <w:t xml:space="preserve"> </w:t>
      </w:r>
      <w:r w:rsidRPr="00ED0E28">
        <w:rPr>
          <w:rFonts w:cs="Arial" w:hint="cs"/>
          <w:sz w:val="28"/>
          <w:szCs w:val="28"/>
          <w:rtl/>
        </w:rPr>
        <w:t>غيرِ</w:t>
      </w:r>
      <w:r w:rsidRPr="00ED0E28">
        <w:rPr>
          <w:rFonts w:cs="Arial"/>
          <w:sz w:val="28"/>
          <w:szCs w:val="28"/>
          <w:rtl/>
        </w:rPr>
        <w:t xml:space="preserve"> </w:t>
      </w:r>
      <w:r w:rsidRPr="00ED0E28">
        <w:rPr>
          <w:rFonts w:cs="Arial" w:hint="cs"/>
          <w:sz w:val="28"/>
          <w:szCs w:val="28"/>
          <w:rtl/>
        </w:rPr>
        <w:t>النبيِّ</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بخلافِ</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كان</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بَلَدٍ</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مَلجَأَ</w:t>
      </w:r>
      <w:r w:rsidRPr="00ED0E28">
        <w:rPr>
          <w:rFonts w:cs="Arial"/>
          <w:sz w:val="28"/>
          <w:szCs w:val="28"/>
          <w:rtl/>
        </w:rPr>
        <w:t xml:space="preserve"> </w:t>
      </w:r>
      <w:r w:rsidRPr="00ED0E28">
        <w:rPr>
          <w:rFonts w:cs="Arial" w:hint="cs"/>
          <w:sz w:val="28"/>
          <w:szCs w:val="28"/>
          <w:rtl/>
        </w:rPr>
        <w:t>له</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أرضِ</w:t>
      </w:r>
      <w:r w:rsidRPr="00ED0E28">
        <w:rPr>
          <w:rFonts w:cs="Arial"/>
          <w:sz w:val="28"/>
          <w:szCs w:val="28"/>
          <w:rtl/>
        </w:rPr>
        <w:t xml:space="preserve"> </w:t>
      </w:r>
      <w:r w:rsidRPr="00ED0E28">
        <w:rPr>
          <w:rFonts w:cs="Arial" w:hint="cs"/>
          <w:sz w:val="28"/>
          <w:szCs w:val="28"/>
          <w:rtl/>
        </w:rPr>
        <w:t>كُفْرٍ</w:t>
      </w:r>
      <w:r w:rsidRPr="00ED0E28">
        <w:rPr>
          <w:rFonts w:cs="Arial"/>
          <w:sz w:val="28"/>
          <w:szCs w:val="28"/>
          <w:rtl/>
        </w:rPr>
        <w:t xml:space="preserve"> </w:t>
      </w:r>
      <w:r w:rsidRPr="00ED0E28">
        <w:rPr>
          <w:rFonts w:cs="Arial" w:hint="cs"/>
          <w:sz w:val="28"/>
          <w:szCs w:val="28"/>
          <w:rtl/>
        </w:rPr>
        <w:t>ولا</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أرضِ</w:t>
      </w:r>
      <w:r w:rsidRPr="00ED0E28">
        <w:rPr>
          <w:rFonts w:cs="Arial"/>
          <w:sz w:val="28"/>
          <w:szCs w:val="28"/>
          <w:rtl/>
        </w:rPr>
        <w:t xml:space="preserve"> </w:t>
      </w:r>
      <w:r w:rsidRPr="00ED0E28">
        <w:rPr>
          <w:rFonts w:cs="Arial" w:hint="cs"/>
          <w:sz w:val="28"/>
          <w:szCs w:val="28"/>
          <w:rtl/>
        </w:rPr>
        <w:t>إسلامٍ</w:t>
      </w:r>
      <w:r w:rsidRPr="00ED0E28">
        <w:rPr>
          <w:rFonts w:cs="Arial"/>
          <w:sz w:val="28"/>
          <w:szCs w:val="28"/>
          <w:rtl/>
        </w:rPr>
        <w:t>.</w:t>
      </w:r>
    </w:p>
    <w:p w:rsidR="0037592F" w:rsidRDefault="0037592F" w:rsidP="0037592F">
      <w:pPr>
        <w:bidi/>
        <w:jc w:val="both"/>
        <w:rPr>
          <w:sz w:val="28"/>
          <w:szCs w:val="28"/>
          <w:rtl/>
        </w:rPr>
      </w:pPr>
      <w:r w:rsidRPr="00ED0E28">
        <w:rPr>
          <w:rFonts w:cs="Arial" w:hint="cs"/>
          <w:sz w:val="28"/>
          <w:szCs w:val="28"/>
          <w:rtl/>
        </w:rPr>
        <w:t>وإن</w:t>
      </w:r>
      <w:r w:rsidRPr="00ED0E28">
        <w:rPr>
          <w:rFonts w:cs="Arial"/>
          <w:sz w:val="28"/>
          <w:szCs w:val="28"/>
          <w:rtl/>
        </w:rPr>
        <w:t xml:space="preserve"> </w:t>
      </w:r>
      <w:r w:rsidRPr="00ED0E28">
        <w:rPr>
          <w:rFonts w:cs="Arial" w:hint="cs"/>
          <w:sz w:val="28"/>
          <w:szCs w:val="28"/>
          <w:rtl/>
        </w:rPr>
        <w:t>كان</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الأمَّةِ</w:t>
      </w:r>
      <w:r w:rsidRPr="00ED0E28">
        <w:rPr>
          <w:rFonts w:cs="Arial"/>
          <w:sz w:val="28"/>
          <w:szCs w:val="28"/>
          <w:rtl/>
        </w:rPr>
        <w:t xml:space="preserve"> </w:t>
      </w:r>
      <w:r w:rsidRPr="00ED0E28">
        <w:rPr>
          <w:rFonts w:cs="Arial" w:hint="cs"/>
          <w:sz w:val="28"/>
          <w:szCs w:val="28"/>
          <w:rtl/>
        </w:rPr>
        <w:t>ضِيقٌ</w:t>
      </w:r>
      <w:r w:rsidRPr="00ED0E28">
        <w:rPr>
          <w:rFonts w:cs="Arial"/>
          <w:sz w:val="28"/>
          <w:szCs w:val="28"/>
          <w:rtl/>
        </w:rPr>
        <w:t xml:space="preserve"> </w:t>
      </w:r>
      <w:r w:rsidRPr="00ED0E28">
        <w:rPr>
          <w:rFonts w:cs="Arial" w:hint="cs"/>
          <w:sz w:val="28"/>
          <w:szCs w:val="28"/>
          <w:rtl/>
        </w:rPr>
        <w:t>وشِدَّةٌ،</w:t>
      </w:r>
      <w:r w:rsidRPr="00ED0E28">
        <w:rPr>
          <w:rFonts w:cs="Arial"/>
          <w:sz w:val="28"/>
          <w:szCs w:val="28"/>
          <w:rtl/>
        </w:rPr>
        <w:t xml:space="preserve"> </w:t>
      </w:r>
      <w:r w:rsidRPr="00ED0E28">
        <w:rPr>
          <w:rFonts w:cs="Arial" w:hint="cs"/>
          <w:sz w:val="28"/>
          <w:szCs w:val="28"/>
          <w:rtl/>
        </w:rPr>
        <w:t>وفي</w:t>
      </w:r>
      <w:r w:rsidRPr="00ED0E28">
        <w:rPr>
          <w:rFonts w:cs="Arial"/>
          <w:sz w:val="28"/>
          <w:szCs w:val="28"/>
          <w:rtl/>
        </w:rPr>
        <w:t xml:space="preserve"> </w:t>
      </w:r>
      <w:r w:rsidRPr="00ED0E28">
        <w:rPr>
          <w:rFonts w:cs="Arial" w:hint="cs"/>
          <w:sz w:val="28"/>
          <w:szCs w:val="28"/>
          <w:rtl/>
        </w:rPr>
        <w:t>الكفرِ</w:t>
      </w:r>
      <w:r w:rsidRPr="00ED0E28">
        <w:rPr>
          <w:rFonts w:cs="Arial"/>
          <w:sz w:val="28"/>
          <w:szCs w:val="28"/>
          <w:rtl/>
        </w:rPr>
        <w:t xml:space="preserve"> </w:t>
      </w:r>
      <w:r w:rsidRPr="00ED0E28">
        <w:rPr>
          <w:rFonts w:cs="Arial" w:hint="cs"/>
          <w:sz w:val="28"/>
          <w:szCs w:val="28"/>
          <w:rtl/>
        </w:rPr>
        <w:t>قُوَّةٌ</w:t>
      </w:r>
      <w:r w:rsidRPr="00ED0E28">
        <w:rPr>
          <w:rFonts w:cs="Arial"/>
          <w:sz w:val="28"/>
          <w:szCs w:val="28"/>
          <w:rtl/>
        </w:rPr>
        <w:t xml:space="preserve"> </w:t>
      </w:r>
      <w:r w:rsidRPr="00ED0E28">
        <w:rPr>
          <w:rFonts w:cs="Arial" w:hint="cs"/>
          <w:sz w:val="28"/>
          <w:szCs w:val="28"/>
          <w:rtl/>
        </w:rPr>
        <w:t>وبأسٌ،</w:t>
      </w:r>
      <w:r w:rsidRPr="00ED0E28">
        <w:rPr>
          <w:rFonts w:cs="Arial"/>
          <w:sz w:val="28"/>
          <w:szCs w:val="28"/>
          <w:rtl/>
        </w:rPr>
        <w:t xml:space="preserve"> </w:t>
      </w:r>
      <w:r w:rsidRPr="00ED0E28">
        <w:rPr>
          <w:rFonts w:cs="Arial" w:hint="cs"/>
          <w:sz w:val="28"/>
          <w:szCs w:val="28"/>
          <w:rtl/>
        </w:rPr>
        <w:t>وكانتْ</w:t>
      </w:r>
      <w:r w:rsidRPr="00ED0E28">
        <w:rPr>
          <w:rFonts w:cs="Arial"/>
          <w:sz w:val="28"/>
          <w:szCs w:val="28"/>
          <w:rtl/>
        </w:rPr>
        <w:t xml:space="preserve"> </w:t>
      </w:r>
      <w:r w:rsidRPr="00ED0E28">
        <w:rPr>
          <w:rFonts w:cs="Arial" w:hint="cs"/>
          <w:sz w:val="28"/>
          <w:szCs w:val="28"/>
          <w:rtl/>
        </w:rPr>
        <w:t>حالُ</w:t>
      </w:r>
      <w:r w:rsidRPr="00ED0E28">
        <w:rPr>
          <w:rFonts w:cs="Arial"/>
          <w:sz w:val="28"/>
          <w:szCs w:val="28"/>
          <w:rtl/>
        </w:rPr>
        <w:t xml:space="preserve"> </w:t>
      </w:r>
      <w:r w:rsidRPr="00ED0E28">
        <w:rPr>
          <w:rFonts w:cs="Arial" w:hint="cs"/>
          <w:sz w:val="28"/>
          <w:szCs w:val="28"/>
          <w:rtl/>
        </w:rPr>
        <w:t>المُسلِمينَ</w:t>
      </w:r>
      <w:r w:rsidRPr="00ED0E28">
        <w:rPr>
          <w:rFonts w:cs="Arial"/>
          <w:sz w:val="28"/>
          <w:szCs w:val="28"/>
          <w:rtl/>
        </w:rPr>
        <w:t xml:space="preserve"> </w:t>
      </w:r>
      <w:r w:rsidRPr="00ED0E28">
        <w:rPr>
          <w:rFonts w:cs="Arial" w:hint="cs"/>
          <w:sz w:val="28"/>
          <w:szCs w:val="28"/>
          <w:rtl/>
        </w:rPr>
        <w:t>كحالِ</w:t>
      </w:r>
      <w:r w:rsidRPr="00ED0E28">
        <w:rPr>
          <w:rFonts w:cs="Arial"/>
          <w:sz w:val="28"/>
          <w:szCs w:val="28"/>
          <w:rtl/>
        </w:rPr>
        <w:t xml:space="preserve"> </w:t>
      </w:r>
      <w:r w:rsidRPr="00ED0E28">
        <w:rPr>
          <w:rFonts w:cs="Arial" w:hint="cs"/>
          <w:sz w:val="28"/>
          <w:szCs w:val="28"/>
          <w:rtl/>
        </w:rPr>
        <w:t>النبيِّ</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وصَحْبِه،</w:t>
      </w:r>
      <w:r w:rsidRPr="00ED0E28">
        <w:rPr>
          <w:rFonts w:cs="Arial"/>
          <w:sz w:val="28"/>
          <w:szCs w:val="28"/>
          <w:rtl/>
        </w:rPr>
        <w:t xml:space="preserve"> </w:t>
      </w:r>
      <w:r w:rsidRPr="00ED0E28">
        <w:rPr>
          <w:rFonts w:cs="Arial" w:hint="cs"/>
          <w:sz w:val="28"/>
          <w:szCs w:val="28"/>
          <w:rtl/>
        </w:rPr>
        <w:t>وحالُ</w:t>
      </w:r>
      <w:r w:rsidRPr="00ED0E28">
        <w:rPr>
          <w:rFonts w:cs="Arial"/>
          <w:sz w:val="28"/>
          <w:szCs w:val="28"/>
          <w:rtl/>
        </w:rPr>
        <w:t xml:space="preserve"> </w:t>
      </w:r>
      <w:r w:rsidRPr="00ED0E28">
        <w:rPr>
          <w:rFonts w:cs="Arial" w:hint="cs"/>
          <w:sz w:val="28"/>
          <w:szCs w:val="28"/>
          <w:rtl/>
        </w:rPr>
        <w:t>المُسلِمينَ</w:t>
      </w:r>
      <w:r w:rsidRPr="00ED0E28">
        <w:rPr>
          <w:rFonts w:cs="Arial"/>
          <w:sz w:val="28"/>
          <w:szCs w:val="28"/>
          <w:rtl/>
        </w:rPr>
        <w:t xml:space="preserve"> </w:t>
      </w:r>
      <w:r w:rsidRPr="00ED0E28">
        <w:rPr>
          <w:rFonts w:cs="Arial" w:hint="cs"/>
          <w:sz w:val="28"/>
          <w:szCs w:val="28"/>
          <w:rtl/>
        </w:rPr>
        <w:t>المظلومينَ</w:t>
      </w:r>
      <w:r w:rsidRPr="00ED0E28">
        <w:rPr>
          <w:rFonts w:cs="Arial"/>
          <w:sz w:val="28"/>
          <w:szCs w:val="28"/>
          <w:rtl/>
        </w:rPr>
        <w:t xml:space="preserve"> </w:t>
      </w:r>
      <w:r w:rsidRPr="00ED0E28">
        <w:rPr>
          <w:rFonts w:cs="Arial" w:hint="cs"/>
          <w:sz w:val="28"/>
          <w:szCs w:val="28"/>
          <w:rtl/>
        </w:rPr>
        <w:t>كحالِ</w:t>
      </w:r>
      <w:r w:rsidRPr="00ED0E28">
        <w:rPr>
          <w:rFonts w:cs="Arial"/>
          <w:sz w:val="28"/>
          <w:szCs w:val="28"/>
          <w:rtl/>
        </w:rPr>
        <w:t xml:space="preserve"> </w:t>
      </w:r>
      <w:r w:rsidRPr="00ED0E28">
        <w:rPr>
          <w:rFonts w:cs="Arial" w:hint="cs"/>
          <w:sz w:val="28"/>
          <w:szCs w:val="28"/>
          <w:rtl/>
        </w:rPr>
        <w:t>الأعرابِ</w:t>
      </w:r>
      <w:r w:rsidRPr="00ED0E28">
        <w:rPr>
          <w:rFonts w:cs="Arial"/>
          <w:sz w:val="28"/>
          <w:szCs w:val="28"/>
          <w:rtl/>
        </w:rPr>
        <w:t xml:space="preserve"> </w:t>
      </w:r>
      <w:r w:rsidRPr="00ED0E28">
        <w:rPr>
          <w:rFonts w:cs="Arial" w:hint="cs"/>
          <w:sz w:val="28"/>
          <w:szCs w:val="28"/>
          <w:rtl/>
        </w:rPr>
        <w:t>ومَن</w:t>
      </w:r>
      <w:r w:rsidRPr="00ED0E28">
        <w:rPr>
          <w:rFonts w:cs="Arial"/>
          <w:sz w:val="28"/>
          <w:szCs w:val="28"/>
          <w:rtl/>
        </w:rPr>
        <w:t xml:space="preserve"> </w:t>
      </w:r>
      <w:r w:rsidRPr="00ED0E28">
        <w:rPr>
          <w:rFonts w:cs="Arial" w:hint="cs"/>
          <w:sz w:val="28"/>
          <w:szCs w:val="28"/>
          <w:rtl/>
        </w:rPr>
        <w:t>كان</w:t>
      </w:r>
      <w:r w:rsidRPr="00ED0E28">
        <w:rPr>
          <w:rFonts w:cs="Arial"/>
          <w:sz w:val="28"/>
          <w:szCs w:val="28"/>
          <w:rtl/>
        </w:rPr>
        <w:t xml:space="preserve"> </w:t>
      </w:r>
      <w:r w:rsidRPr="00ED0E28">
        <w:rPr>
          <w:rFonts w:cs="Arial" w:hint="cs"/>
          <w:sz w:val="28"/>
          <w:szCs w:val="28"/>
          <w:rtl/>
        </w:rPr>
        <w:t>بمَكَّةَ،</w:t>
      </w:r>
      <w:r w:rsidRPr="00ED0E28">
        <w:rPr>
          <w:rFonts w:cs="Arial"/>
          <w:sz w:val="28"/>
          <w:szCs w:val="28"/>
          <w:rtl/>
        </w:rPr>
        <w:t xml:space="preserve"> </w:t>
      </w:r>
      <w:r w:rsidRPr="00ED0E28">
        <w:rPr>
          <w:rFonts w:cs="Arial" w:hint="cs"/>
          <w:sz w:val="28"/>
          <w:szCs w:val="28"/>
          <w:rtl/>
        </w:rPr>
        <w:t>وفي</w:t>
      </w:r>
      <w:r w:rsidRPr="00ED0E28">
        <w:rPr>
          <w:rFonts w:cs="Arial"/>
          <w:sz w:val="28"/>
          <w:szCs w:val="28"/>
          <w:rtl/>
        </w:rPr>
        <w:t xml:space="preserve"> </w:t>
      </w:r>
      <w:r w:rsidRPr="00ED0E28">
        <w:rPr>
          <w:rFonts w:cs="Arial" w:hint="cs"/>
          <w:sz w:val="28"/>
          <w:szCs w:val="28"/>
          <w:rtl/>
        </w:rPr>
        <w:t>الأرضِ</w:t>
      </w:r>
      <w:r w:rsidRPr="00ED0E28">
        <w:rPr>
          <w:rFonts w:cs="Arial"/>
          <w:sz w:val="28"/>
          <w:szCs w:val="28"/>
          <w:rtl/>
        </w:rPr>
        <w:t xml:space="preserve"> </w:t>
      </w:r>
      <w:r w:rsidRPr="00ED0E28">
        <w:rPr>
          <w:rFonts w:cs="Arial" w:hint="cs"/>
          <w:sz w:val="28"/>
          <w:szCs w:val="28"/>
          <w:rtl/>
        </w:rPr>
        <w:t>سَعَةٌ</w:t>
      </w:r>
      <w:r w:rsidRPr="00ED0E28">
        <w:rPr>
          <w:rFonts w:cs="Arial"/>
          <w:sz w:val="28"/>
          <w:szCs w:val="28"/>
          <w:rtl/>
        </w:rPr>
        <w:t xml:space="preserve"> </w:t>
      </w:r>
      <w:r w:rsidRPr="00ED0E28">
        <w:rPr>
          <w:rFonts w:cs="Arial" w:hint="cs"/>
          <w:sz w:val="28"/>
          <w:szCs w:val="28"/>
          <w:rtl/>
        </w:rPr>
        <w:t>وفُسْحةٌ</w:t>
      </w:r>
      <w:r w:rsidRPr="00ED0E28">
        <w:rPr>
          <w:rFonts w:cs="Arial"/>
          <w:sz w:val="28"/>
          <w:szCs w:val="28"/>
          <w:rtl/>
        </w:rPr>
        <w:t xml:space="preserve"> </w:t>
      </w:r>
      <w:r w:rsidRPr="00ED0E28">
        <w:rPr>
          <w:rFonts w:cs="Arial" w:hint="cs"/>
          <w:sz w:val="28"/>
          <w:szCs w:val="28"/>
          <w:rtl/>
        </w:rPr>
        <w:t>ومَلجَأٌ،</w:t>
      </w:r>
      <w:r w:rsidRPr="00ED0E28">
        <w:rPr>
          <w:rFonts w:cs="Arial"/>
          <w:sz w:val="28"/>
          <w:szCs w:val="28"/>
          <w:rtl/>
        </w:rPr>
        <w:t xml:space="preserve"> </w:t>
      </w:r>
      <w:r w:rsidRPr="00ED0E28">
        <w:rPr>
          <w:rFonts w:cs="Arial" w:hint="cs"/>
          <w:sz w:val="28"/>
          <w:szCs w:val="28"/>
          <w:rtl/>
        </w:rPr>
        <w:t>فله</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يَفْعَلَ</w:t>
      </w:r>
      <w:r w:rsidRPr="00ED0E28">
        <w:rPr>
          <w:rFonts w:cs="Arial"/>
          <w:sz w:val="28"/>
          <w:szCs w:val="28"/>
          <w:rtl/>
        </w:rPr>
        <w:t xml:space="preserve"> </w:t>
      </w:r>
      <w:r w:rsidRPr="00ED0E28">
        <w:rPr>
          <w:rFonts w:cs="Arial" w:hint="cs"/>
          <w:sz w:val="28"/>
          <w:szCs w:val="28"/>
          <w:rtl/>
        </w:rPr>
        <w:t>كفعلِه،</w:t>
      </w:r>
      <w:r w:rsidRPr="00ED0E28">
        <w:rPr>
          <w:rFonts w:cs="Arial"/>
          <w:sz w:val="28"/>
          <w:szCs w:val="28"/>
          <w:rtl/>
        </w:rPr>
        <w:t xml:space="preserve"> </w:t>
      </w:r>
      <w:r w:rsidRPr="00ED0E28">
        <w:rPr>
          <w:rFonts w:cs="Arial" w:hint="cs"/>
          <w:sz w:val="28"/>
          <w:szCs w:val="28"/>
          <w:rtl/>
        </w:rPr>
        <w:t>واللهُ</w:t>
      </w:r>
      <w:r w:rsidRPr="00ED0E28">
        <w:rPr>
          <w:rFonts w:cs="Arial"/>
          <w:sz w:val="28"/>
          <w:szCs w:val="28"/>
          <w:rtl/>
        </w:rPr>
        <w:t xml:space="preserve"> </w:t>
      </w:r>
      <w:r w:rsidRPr="00ED0E28">
        <w:rPr>
          <w:rFonts w:cs="Arial" w:hint="cs"/>
          <w:sz w:val="28"/>
          <w:szCs w:val="28"/>
          <w:rtl/>
        </w:rPr>
        <w:t>أعلَمُ،</w:t>
      </w:r>
      <w:r w:rsidRPr="00ED0E28">
        <w:rPr>
          <w:rFonts w:cs="Arial"/>
          <w:sz w:val="28"/>
          <w:szCs w:val="28"/>
          <w:rtl/>
        </w:rPr>
        <w:t xml:space="preserve"> </w:t>
      </w:r>
      <w:r w:rsidRPr="00ED0E28">
        <w:rPr>
          <w:rFonts w:cs="Arial" w:hint="cs"/>
          <w:sz w:val="28"/>
          <w:szCs w:val="28"/>
          <w:rtl/>
        </w:rPr>
        <w:t>وليس</w:t>
      </w:r>
      <w:r w:rsidRPr="00ED0E28">
        <w:rPr>
          <w:rFonts w:cs="Arial"/>
          <w:sz w:val="28"/>
          <w:szCs w:val="28"/>
          <w:rtl/>
        </w:rPr>
        <w:t xml:space="preserve"> </w:t>
      </w:r>
      <w:r w:rsidRPr="00ED0E28">
        <w:rPr>
          <w:rFonts w:cs="Arial" w:hint="cs"/>
          <w:sz w:val="28"/>
          <w:szCs w:val="28"/>
          <w:rtl/>
        </w:rPr>
        <w:t>لسُلْطانِ</w:t>
      </w:r>
      <w:r w:rsidRPr="00ED0E28">
        <w:rPr>
          <w:rFonts w:cs="Arial"/>
          <w:sz w:val="28"/>
          <w:szCs w:val="28"/>
          <w:rtl/>
        </w:rPr>
        <w:t xml:space="preserve"> </w:t>
      </w:r>
      <w:r w:rsidRPr="00ED0E28">
        <w:rPr>
          <w:rFonts w:cs="Arial" w:hint="cs"/>
          <w:sz w:val="28"/>
          <w:szCs w:val="28"/>
          <w:rtl/>
        </w:rPr>
        <w:t>المُسلِمينَ</w:t>
      </w:r>
      <w:r w:rsidRPr="00ED0E28">
        <w:rPr>
          <w:rFonts w:cs="Arial"/>
          <w:sz w:val="28"/>
          <w:szCs w:val="28"/>
          <w:rtl/>
        </w:rPr>
        <w:t xml:space="preserve"> </w:t>
      </w:r>
      <w:r w:rsidRPr="00ED0E28">
        <w:rPr>
          <w:rFonts w:cs="Arial" w:hint="cs"/>
          <w:sz w:val="28"/>
          <w:szCs w:val="28"/>
          <w:rtl/>
        </w:rPr>
        <w:t>وحاكِمِهم</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يَمنعَ</w:t>
      </w:r>
      <w:r w:rsidRPr="00ED0E28">
        <w:rPr>
          <w:rFonts w:cs="Arial"/>
          <w:sz w:val="28"/>
          <w:szCs w:val="28"/>
          <w:rtl/>
        </w:rPr>
        <w:t xml:space="preserve"> </w:t>
      </w:r>
      <w:r w:rsidRPr="00ED0E28">
        <w:rPr>
          <w:rFonts w:cs="Arial" w:hint="cs"/>
          <w:sz w:val="28"/>
          <w:szCs w:val="28"/>
          <w:rtl/>
        </w:rPr>
        <w:t>هجرةَ</w:t>
      </w:r>
      <w:r w:rsidRPr="00ED0E28">
        <w:rPr>
          <w:rFonts w:cs="Arial"/>
          <w:sz w:val="28"/>
          <w:szCs w:val="28"/>
          <w:rtl/>
        </w:rPr>
        <w:t xml:space="preserve"> </w:t>
      </w:r>
      <w:r w:rsidRPr="00ED0E28">
        <w:rPr>
          <w:rFonts w:cs="Arial" w:hint="cs"/>
          <w:sz w:val="28"/>
          <w:szCs w:val="28"/>
          <w:rtl/>
        </w:rPr>
        <w:t>المُسلِمينَ</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بلدِ</w:t>
      </w:r>
      <w:r w:rsidRPr="00ED0E28">
        <w:rPr>
          <w:rFonts w:cs="Arial"/>
          <w:sz w:val="28"/>
          <w:szCs w:val="28"/>
          <w:rtl/>
        </w:rPr>
        <w:t xml:space="preserve"> </w:t>
      </w:r>
      <w:r w:rsidRPr="00ED0E28">
        <w:rPr>
          <w:rFonts w:cs="Arial" w:hint="cs"/>
          <w:sz w:val="28"/>
          <w:szCs w:val="28"/>
          <w:rtl/>
        </w:rPr>
        <w:t>الكُفْرِ</w:t>
      </w:r>
      <w:r w:rsidRPr="00ED0E28">
        <w:rPr>
          <w:rFonts w:cs="Arial"/>
          <w:sz w:val="28"/>
          <w:szCs w:val="28"/>
          <w:rtl/>
        </w:rPr>
        <w:t xml:space="preserve"> </w:t>
      </w:r>
      <w:r w:rsidRPr="00ED0E28">
        <w:rPr>
          <w:rFonts w:cs="Arial" w:hint="cs"/>
          <w:sz w:val="28"/>
          <w:szCs w:val="28"/>
          <w:rtl/>
        </w:rPr>
        <w:t>إلى</w:t>
      </w:r>
      <w:r w:rsidRPr="00ED0E28">
        <w:rPr>
          <w:rFonts w:cs="Arial"/>
          <w:sz w:val="28"/>
          <w:szCs w:val="28"/>
          <w:rtl/>
        </w:rPr>
        <w:t xml:space="preserve"> </w:t>
      </w:r>
      <w:r w:rsidRPr="00ED0E28">
        <w:rPr>
          <w:rFonts w:cs="Arial" w:hint="cs"/>
          <w:sz w:val="28"/>
          <w:szCs w:val="28"/>
          <w:rtl/>
        </w:rPr>
        <w:t>بُلْدانِ</w:t>
      </w:r>
      <w:r w:rsidRPr="00ED0E28">
        <w:rPr>
          <w:rFonts w:cs="Arial"/>
          <w:sz w:val="28"/>
          <w:szCs w:val="28"/>
          <w:rtl/>
        </w:rPr>
        <w:t xml:space="preserve"> </w:t>
      </w:r>
      <w:r w:rsidRPr="00ED0E28">
        <w:rPr>
          <w:rFonts w:cs="Arial" w:hint="cs"/>
          <w:sz w:val="28"/>
          <w:szCs w:val="28"/>
          <w:rtl/>
        </w:rPr>
        <w:t>المُسلِمينَ،</w:t>
      </w:r>
      <w:r w:rsidRPr="00ED0E28">
        <w:rPr>
          <w:rFonts w:cs="Arial"/>
          <w:sz w:val="28"/>
          <w:szCs w:val="28"/>
          <w:rtl/>
        </w:rPr>
        <w:t xml:space="preserve"> </w:t>
      </w:r>
      <w:r w:rsidRPr="00ED0E28">
        <w:rPr>
          <w:rFonts w:cs="Arial" w:hint="cs"/>
          <w:sz w:val="28"/>
          <w:szCs w:val="28"/>
          <w:rtl/>
        </w:rPr>
        <w:t>ويَضَعَ</w:t>
      </w:r>
      <w:r w:rsidRPr="00ED0E28">
        <w:rPr>
          <w:rFonts w:cs="Arial"/>
          <w:sz w:val="28"/>
          <w:szCs w:val="28"/>
          <w:rtl/>
        </w:rPr>
        <w:t xml:space="preserve"> </w:t>
      </w:r>
      <w:r w:rsidRPr="00ED0E28">
        <w:rPr>
          <w:rFonts w:cs="Arial" w:hint="cs"/>
          <w:sz w:val="28"/>
          <w:szCs w:val="28"/>
          <w:rtl/>
        </w:rPr>
        <w:t>الميثاقَ</w:t>
      </w:r>
      <w:r w:rsidRPr="00ED0E28">
        <w:rPr>
          <w:rFonts w:cs="Arial"/>
          <w:sz w:val="28"/>
          <w:szCs w:val="28"/>
          <w:rtl/>
        </w:rPr>
        <w:t xml:space="preserve"> </w:t>
      </w:r>
      <w:r w:rsidRPr="00ED0E28">
        <w:rPr>
          <w:rFonts w:cs="Arial" w:hint="cs"/>
          <w:sz w:val="28"/>
          <w:szCs w:val="28"/>
          <w:rtl/>
        </w:rPr>
        <w:t>مع</w:t>
      </w:r>
      <w:r w:rsidRPr="00ED0E28">
        <w:rPr>
          <w:rFonts w:cs="Arial"/>
          <w:sz w:val="28"/>
          <w:szCs w:val="28"/>
          <w:rtl/>
        </w:rPr>
        <w:t xml:space="preserve"> </w:t>
      </w:r>
      <w:r w:rsidRPr="00ED0E28">
        <w:rPr>
          <w:rFonts w:cs="Arial" w:hint="cs"/>
          <w:sz w:val="28"/>
          <w:szCs w:val="28"/>
          <w:rtl/>
        </w:rPr>
        <w:t>الكافِرِينَ</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عدمِ</w:t>
      </w:r>
      <w:r w:rsidRPr="00ED0E28">
        <w:rPr>
          <w:rFonts w:cs="Arial"/>
          <w:sz w:val="28"/>
          <w:szCs w:val="28"/>
          <w:rtl/>
        </w:rPr>
        <w:t xml:space="preserve"> </w:t>
      </w:r>
      <w:r w:rsidRPr="00ED0E28">
        <w:rPr>
          <w:rFonts w:cs="Arial" w:hint="cs"/>
          <w:sz w:val="28"/>
          <w:szCs w:val="28"/>
          <w:rtl/>
        </w:rPr>
        <w:t>نُصْرةِ</w:t>
      </w:r>
      <w:r w:rsidRPr="00ED0E28">
        <w:rPr>
          <w:rFonts w:cs="Arial"/>
          <w:sz w:val="28"/>
          <w:szCs w:val="28"/>
          <w:rtl/>
        </w:rPr>
        <w:t xml:space="preserve"> </w:t>
      </w:r>
      <w:r w:rsidRPr="00ED0E28">
        <w:rPr>
          <w:rFonts w:cs="Arial" w:hint="cs"/>
          <w:sz w:val="28"/>
          <w:szCs w:val="28"/>
          <w:rtl/>
        </w:rPr>
        <w:t>المُسلِمينَ</w:t>
      </w:r>
      <w:r w:rsidRPr="00ED0E28">
        <w:rPr>
          <w:rFonts w:cs="Arial"/>
          <w:sz w:val="28"/>
          <w:szCs w:val="28"/>
          <w:rtl/>
        </w:rPr>
        <w:t xml:space="preserve"> </w:t>
      </w:r>
      <w:r w:rsidRPr="00ED0E28">
        <w:rPr>
          <w:rFonts w:cs="Arial" w:hint="cs"/>
          <w:sz w:val="28"/>
          <w:szCs w:val="28"/>
          <w:rtl/>
        </w:rPr>
        <w:t>المظلومينَ</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بَلَدِهم</w:t>
      </w:r>
      <w:r w:rsidRPr="00ED0E28">
        <w:rPr>
          <w:rFonts w:cs="Arial"/>
          <w:sz w:val="28"/>
          <w:szCs w:val="28"/>
          <w:rtl/>
        </w:rPr>
        <w:t>.</w:t>
      </w:r>
    </w:p>
    <w:p w:rsidR="0037592F" w:rsidRDefault="0037592F" w:rsidP="0037592F">
      <w:pPr>
        <w:bidi/>
        <w:jc w:val="both"/>
        <w:rPr>
          <w:sz w:val="28"/>
          <w:szCs w:val="28"/>
          <w:rtl/>
        </w:rPr>
      </w:pPr>
      <w:r>
        <w:rPr>
          <w:rFonts w:hint="cs"/>
          <w:sz w:val="28"/>
          <w:szCs w:val="28"/>
          <w:rtl/>
        </w:rPr>
        <w:t>ـــــــــــــــــــــــــــــــــــــــــــــــــــــــــــــــــــــــــــــ</w:t>
      </w:r>
    </w:p>
    <w:p w:rsidR="0037592F" w:rsidRPr="00B57189" w:rsidRDefault="0037592F" w:rsidP="0037592F">
      <w:pPr>
        <w:pStyle w:val="ListParagraph"/>
        <w:numPr>
          <w:ilvl w:val="0"/>
          <w:numId w:val="99"/>
        </w:numPr>
        <w:bidi/>
        <w:jc w:val="both"/>
        <w:rPr>
          <w:sz w:val="28"/>
          <w:szCs w:val="28"/>
        </w:rPr>
      </w:pPr>
      <w:r w:rsidRPr="00B57189">
        <w:rPr>
          <w:rFonts w:cs="Arial" w:hint="cs"/>
          <w:sz w:val="28"/>
          <w:szCs w:val="28"/>
          <w:rtl/>
        </w:rPr>
        <w:t>أخرجه</w:t>
      </w:r>
      <w:r w:rsidRPr="00B57189">
        <w:rPr>
          <w:rFonts w:cs="Arial"/>
          <w:sz w:val="28"/>
          <w:szCs w:val="28"/>
          <w:rtl/>
        </w:rPr>
        <w:t xml:space="preserve"> </w:t>
      </w:r>
      <w:r w:rsidRPr="00B57189">
        <w:rPr>
          <w:rFonts w:cs="Arial" w:hint="cs"/>
          <w:sz w:val="28"/>
          <w:szCs w:val="28"/>
          <w:rtl/>
        </w:rPr>
        <w:t>أحمد</w:t>
      </w:r>
      <w:r w:rsidRPr="00B57189">
        <w:rPr>
          <w:rFonts w:cs="Arial"/>
          <w:sz w:val="28"/>
          <w:szCs w:val="28"/>
          <w:rtl/>
        </w:rPr>
        <w:t xml:space="preserve"> (5 /358)</w:t>
      </w:r>
      <w:r w:rsidRPr="00B57189">
        <w:rPr>
          <w:rFonts w:cs="Arial" w:hint="cs"/>
          <w:sz w:val="28"/>
          <w:szCs w:val="28"/>
          <w:rtl/>
        </w:rPr>
        <w:t>،</w:t>
      </w:r>
      <w:r w:rsidRPr="00B57189">
        <w:rPr>
          <w:rFonts w:cs="Arial"/>
          <w:sz w:val="28"/>
          <w:szCs w:val="28"/>
          <w:rtl/>
        </w:rPr>
        <w:t xml:space="preserve"> </w:t>
      </w:r>
      <w:r w:rsidRPr="00B57189">
        <w:rPr>
          <w:rFonts w:cs="Arial" w:hint="cs"/>
          <w:sz w:val="28"/>
          <w:szCs w:val="28"/>
          <w:rtl/>
        </w:rPr>
        <w:t>ومسلم</w:t>
      </w:r>
      <w:r w:rsidRPr="00B57189">
        <w:rPr>
          <w:rFonts w:cs="Arial"/>
          <w:sz w:val="28"/>
          <w:szCs w:val="28"/>
          <w:rtl/>
        </w:rPr>
        <w:t xml:space="preserve"> (1731)..</w:t>
      </w:r>
    </w:p>
    <w:p w:rsidR="0037592F" w:rsidRDefault="0037592F" w:rsidP="0037592F">
      <w:pPr>
        <w:rPr>
          <w:sz w:val="28"/>
          <w:szCs w:val="28"/>
          <w:rtl/>
        </w:rPr>
      </w:pPr>
      <w:r>
        <w:rPr>
          <w:sz w:val="28"/>
          <w:szCs w:val="28"/>
          <w:rtl/>
        </w:rPr>
        <w:br w:type="page"/>
      </w:r>
    </w:p>
    <w:p w:rsidR="0037592F" w:rsidRPr="00ED0E28" w:rsidRDefault="0037592F" w:rsidP="0037592F">
      <w:pPr>
        <w:bidi/>
        <w:jc w:val="both"/>
        <w:rPr>
          <w:sz w:val="28"/>
          <w:szCs w:val="28"/>
        </w:rPr>
      </w:pPr>
      <w:r w:rsidRPr="00ED0E28">
        <w:rPr>
          <w:rFonts w:cs="Arial" w:hint="cs"/>
          <w:sz w:val="28"/>
          <w:szCs w:val="28"/>
          <w:rtl/>
        </w:rPr>
        <w:t>وقولُه</w:t>
      </w:r>
      <w:r w:rsidRPr="00ED0E28">
        <w:rPr>
          <w:rFonts w:cs="Arial"/>
          <w:sz w:val="28"/>
          <w:szCs w:val="28"/>
          <w:rtl/>
        </w:rPr>
        <w:t xml:space="preserve"> </w:t>
      </w:r>
      <w:r w:rsidRPr="00ED0E28">
        <w:rPr>
          <w:rFonts w:cs="Arial" w:hint="cs"/>
          <w:sz w:val="28"/>
          <w:szCs w:val="28"/>
          <w:rtl/>
        </w:rPr>
        <w:t>تعالى</w:t>
      </w:r>
      <w:r w:rsidRPr="00ED0E28">
        <w:rPr>
          <w:rFonts w:cs="Arial"/>
          <w:sz w:val="28"/>
          <w:szCs w:val="28"/>
          <w:rtl/>
        </w:rPr>
        <w:t>: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قَوْمٍ</w:t>
      </w:r>
      <w:r w:rsidRPr="00ED0E28">
        <w:rPr>
          <w:rFonts w:cs="Arial"/>
          <w:sz w:val="28"/>
          <w:szCs w:val="28"/>
          <w:rtl/>
        </w:rPr>
        <w:t xml:space="preserve"> </w:t>
      </w:r>
      <w:r w:rsidRPr="00ED0E28">
        <w:rPr>
          <w:rFonts w:cs="Arial" w:hint="cs"/>
          <w:sz w:val="28"/>
          <w:szCs w:val="28"/>
          <w:rtl/>
        </w:rPr>
        <w:t>بَيْنَكُمْ</w:t>
      </w:r>
      <w:r w:rsidRPr="00ED0E28">
        <w:rPr>
          <w:rFonts w:cs="Arial"/>
          <w:sz w:val="28"/>
          <w:szCs w:val="28"/>
          <w:rtl/>
        </w:rPr>
        <w:t xml:space="preserve"> </w:t>
      </w:r>
      <w:r w:rsidRPr="00ED0E28">
        <w:rPr>
          <w:rFonts w:cs="Arial" w:hint="cs"/>
          <w:sz w:val="28"/>
          <w:szCs w:val="28"/>
          <w:rtl/>
        </w:rPr>
        <w:t>وَبَيْنَهُمْ</w:t>
      </w:r>
      <w:r w:rsidRPr="00ED0E28">
        <w:rPr>
          <w:rFonts w:cs="Arial"/>
          <w:sz w:val="28"/>
          <w:szCs w:val="28"/>
          <w:rtl/>
        </w:rPr>
        <w:t xml:space="preserve"> </w:t>
      </w:r>
      <w:r w:rsidRPr="00ED0E28">
        <w:rPr>
          <w:rFonts w:cs="Arial" w:hint="cs"/>
          <w:sz w:val="28"/>
          <w:szCs w:val="28"/>
          <w:rtl/>
        </w:rPr>
        <w:t>مِيثَاقٌ</w:t>
      </w:r>
      <w:r w:rsidRPr="00ED0E28">
        <w:rPr>
          <w:rFonts w:cs="Arial"/>
          <w:sz w:val="28"/>
          <w:szCs w:val="28"/>
          <w:rtl/>
        </w:rPr>
        <w:t xml:space="preserve">} </w:t>
      </w:r>
      <w:r w:rsidRPr="00ED0E28">
        <w:rPr>
          <w:rFonts w:cs="Arial" w:hint="cs"/>
          <w:sz w:val="28"/>
          <w:szCs w:val="28"/>
          <w:rtl/>
        </w:rPr>
        <w:t>فيه</w:t>
      </w:r>
      <w:r w:rsidRPr="00ED0E28">
        <w:rPr>
          <w:rFonts w:cs="Arial"/>
          <w:sz w:val="28"/>
          <w:szCs w:val="28"/>
          <w:rtl/>
        </w:rPr>
        <w:t xml:space="preserve"> </w:t>
      </w:r>
      <w:r w:rsidRPr="00ED0E28">
        <w:rPr>
          <w:rFonts w:cs="Arial" w:hint="cs"/>
          <w:sz w:val="28"/>
          <w:szCs w:val="28"/>
          <w:rtl/>
        </w:rPr>
        <w:t>دليلٌ</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وجوبِ</w:t>
      </w:r>
      <w:r w:rsidRPr="00ED0E28">
        <w:rPr>
          <w:rFonts w:cs="Arial"/>
          <w:sz w:val="28"/>
          <w:szCs w:val="28"/>
          <w:rtl/>
        </w:rPr>
        <w:t xml:space="preserve"> </w:t>
      </w:r>
      <w:r w:rsidRPr="00ED0E28">
        <w:rPr>
          <w:rFonts w:cs="Arial" w:hint="cs"/>
          <w:sz w:val="28"/>
          <w:szCs w:val="28"/>
          <w:rtl/>
        </w:rPr>
        <w:t>الوفاءِ</w:t>
      </w:r>
      <w:r w:rsidRPr="00ED0E28">
        <w:rPr>
          <w:rFonts w:cs="Arial"/>
          <w:sz w:val="28"/>
          <w:szCs w:val="28"/>
          <w:rtl/>
        </w:rPr>
        <w:t xml:space="preserve"> </w:t>
      </w:r>
      <w:r w:rsidRPr="00ED0E28">
        <w:rPr>
          <w:rFonts w:cs="Arial" w:hint="cs"/>
          <w:sz w:val="28"/>
          <w:szCs w:val="28"/>
          <w:rtl/>
        </w:rPr>
        <w:t>بالعهدِ</w:t>
      </w:r>
      <w:r w:rsidRPr="00ED0E28">
        <w:rPr>
          <w:rFonts w:cs="Arial"/>
          <w:sz w:val="28"/>
          <w:szCs w:val="28"/>
          <w:rtl/>
        </w:rPr>
        <w:t xml:space="preserve"> </w:t>
      </w:r>
      <w:r w:rsidRPr="00ED0E28">
        <w:rPr>
          <w:rFonts w:cs="Arial" w:hint="cs"/>
          <w:sz w:val="28"/>
          <w:szCs w:val="28"/>
          <w:rtl/>
        </w:rPr>
        <w:t>والميثاقِ</w:t>
      </w:r>
      <w:r w:rsidRPr="00ED0E28">
        <w:rPr>
          <w:rFonts w:cs="Arial"/>
          <w:sz w:val="28"/>
          <w:szCs w:val="28"/>
          <w:rtl/>
        </w:rPr>
        <w:t xml:space="preserve"> </w:t>
      </w:r>
      <w:r w:rsidRPr="00ED0E28">
        <w:rPr>
          <w:rFonts w:cs="Arial" w:hint="cs"/>
          <w:sz w:val="28"/>
          <w:szCs w:val="28"/>
          <w:rtl/>
        </w:rPr>
        <w:t>وعِظَمِ</w:t>
      </w:r>
      <w:r w:rsidRPr="00ED0E28">
        <w:rPr>
          <w:rFonts w:cs="Arial"/>
          <w:sz w:val="28"/>
          <w:szCs w:val="28"/>
          <w:rtl/>
        </w:rPr>
        <w:t xml:space="preserve"> </w:t>
      </w:r>
      <w:r w:rsidRPr="00ED0E28">
        <w:rPr>
          <w:rFonts w:cs="Arial" w:hint="cs"/>
          <w:sz w:val="28"/>
          <w:szCs w:val="28"/>
          <w:rtl/>
        </w:rPr>
        <w:t>منزلتِه،</w:t>
      </w:r>
      <w:r w:rsidRPr="00ED0E28">
        <w:rPr>
          <w:rFonts w:cs="Arial"/>
          <w:sz w:val="28"/>
          <w:szCs w:val="28"/>
          <w:rtl/>
        </w:rPr>
        <w:t xml:space="preserve"> </w:t>
      </w:r>
      <w:r w:rsidRPr="00ED0E28">
        <w:rPr>
          <w:rFonts w:cs="Arial" w:hint="cs"/>
          <w:sz w:val="28"/>
          <w:szCs w:val="28"/>
          <w:rtl/>
        </w:rPr>
        <w:t>مع</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فيه</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مشقَّةِ</w:t>
      </w:r>
      <w:r w:rsidRPr="00ED0E28">
        <w:rPr>
          <w:rFonts w:cs="Arial"/>
          <w:sz w:val="28"/>
          <w:szCs w:val="28"/>
          <w:rtl/>
        </w:rPr>
        <w:t xml:space="preserve"> </w:t>
      </w:r>
      <w:r w:rsidRPr="00ED0E28">
        <w:rPr>
          <w:rFonts w:cs="Arial" w:hint="cs"/>
          <w:sz w:val="28"/>
          <w:szCs w:val="28"/>
          <w:rtl/>
        </w:rPr>
        <w:t>تركِ</w:t>
      </w:r>
      <w:r w:rsidRPr="00ED0E28">
        <w:rPr>
          <w:rFonts w:cs="Arial"/>
          <w:sz w:val="28"/>
          <w:szCs w:val="28"/>
          <w:rtl/>
        </w:rPr>
        <w:t xml:space="preserve"> </w:t>
      </w:r>
      <w:r w:rsidRPr="00ED0E28">
        <w:rPr>
          <w:rFonts w:cs="Arial" w:hint="cs"/>
          <w:sz w:val="28"/>
          <w:szCs w:val="28"/>
          <w:rtl/>
        </w:rPr>
        <w:t>نُصْرةِ</w:t>
      </w:r>
      <w:r w:rsidRPr="00ED0E28">
        <w:rPr>
          <w:rFonts w:cs="Arial"/>
          <w:sz w:val="28"/>
          <w:szCs w:val="28"/>
          <w:rtl/>
        </w:rPr>
        <w:t xml:space="preserve"> </w:t>
      </w:r>
      <w:r w:rsidRPr="00ED0E28">
        <w:rPr>
          <w:rFonts w:cs="Arial" w:hint="cs"/>
          <w:sz w:val="28"/>
          <w:szCs w:val="28"/>
          <w:rtl/>
        </w:rPr>
        <w:t>مُسلِمينَ</w:t>
      </w:r>
      <w:r w:rsidRPr="00ED0E28">
        <w:rPr>
          <w:rFonts w:cs="Arial"/>
          <w:sz w:val="28"/>
          <w:szCs w:val="28"/>
          <w:rtl/>
        </w:rPr>
        <w:t xml:space="preserve"> </w:t>
      </w:r>
      <w:r w:rsidRPr="00ED0E28">
        <w:rPr>
          <w:rFonts w:cs="Arial" w:hint="cs"/>
          <w:sz w:val="28"/>
          <w:szCs w:val="28"/>
          <w:rtl/>
        </w:rPr>
        <w:t>مُقصِّرينَ؛</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ما</w:t>
      </w:r>
      <w:r w:rsidRPr="00ED0E28">
        <w:rPr>
          <w:rFonts w:cs="Arial"/>
          <w:sz w:val="28"/>
          <w:szCs w:val="28"/>
          <w:rtl/>
        </w:rPr>
        <w:t xml:space="preserve"> </w:t>
      </w:r>
      <w:r w:rsidRPr="00ED0E28">
        <w:rPr>
          <w:rFonts w:cs="Arial" w:hint="cs"/>
          <w:sz w:val="28"/>
          <w:szCs w:val="28"/>
          <w:rtl/>
        </w:rPr>
        <w:t>تقدَّمَ</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وصفٍ</w:t>
      </w:r>
      <w:r w:rsidRPr="00ED0E28">
        <w:rPr>
          <w:rFonts w:cs="Arial"/>
          <w:sz w:val="28"/>
          <w:szCs w:val="28"/>
          <w:rtl/>
        </w:rPr>
        <w:t xml:space="preserve"> </w:t>
      </w:r>
      <w:r w:rsidRPr="00ED0E28">
        <w:rPr>
          <w:rFonts w:cs="Arial" w:hint="cs"/>
          <w:sz w:val="28"/>
          <w:szCs w:val="28"/>
          <w:rtl/>
        </w:rPr>
        <w:t>وحالٍ</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عهودُ</w:t>
      </w:r>
      <w:r w:rsidRPr="00ED0E28">
        <w:rPr>
          <w:rFonts w:cs="Arial"/>
          <w:sz w:val="28"/>
          <w:szCs w:val="28"/>
          <w:rtl/>
        </w:rPr>
        <w:t xml:space="preserve"> </w:t>
      </w:r>
      <w:r w:rsidRPr="00ED0E28">
        <w:rPr>
          <w:rFonts w:cs="Arial" w:hint="cs"/>
          <w:sz w:val="28"/>
          <w:szCs w:val="28"/>
          <w:rtl/>
        </w:rPr>
        <w:t>النُّصْرةِ</w:t>
      </w:r>
      <w:r w:rsidRPr="00ED0E28">
        <w:rPr>
          <w:rFonts w:cs="Arial"/>
          <w:sz w:val="28"/>
          <w:szCs w:val="28"/>
          <w:rtl/>
        </w:rPr>
        <w:t xml:space="preserve"> </w:t>
      </w:r>
      <w:r w:rsidRPr="00ED0E28">
        <w:rPr>
          <w:rFonts w:cs="Arial" w:hint="cs"/>
          <w:sz w:val="28"/>
          <w:szCs w:val="28"/>
          <w:rtl/>
        </w:rPr>
        <w:t>بينَ</w:t>
      </w:r>
      <w:r w:rsidRPr="00ED0E28">
        <w:rPr>
          <w:rFonts w:cs="Arial"/>
          <w:sz w:val="28"/>
          <w:szCs w:val="28"/>
          <w:rtl/>
        </w:rPr>
        <w:t xml:space="preserve"> </w:t>
      </w:r>
      <w:r w:rsidRPr="00ED0E28">
        <w:rPr>
          <w:rFonts w:cs="Arial" w:hint="cs"/>
          <w:sz w:val="28"/>
          <w:szCs w:val="28"/>
          <w:rtl/>
        </w:rPr>
        <w:t>المُسلِمِينَ</w:t>
      </w:r>
      <w:r w:rsidRPr="00ED0E28">
        <w:rPr>
          <w:rFonts w:cs="Arial"/>
          <w:sz w:val="28"/>
          <w:szCs w:val="28"/>
          <w:rtl/>
        </w:rPr>
        <w:t xml:space="preserve"> </w:t>
      </w:r>
      <w:r w:rsidRPr="00ED0E28">
        <w:rPr>
          <w:rFonts w:cs="Arial" w:hint="cs"/>
          <w:sz w:val="28"/>
          <w:szCs w:val="28"/>
          <w:rtl/>
        </w:rPr>
        <w:t>والكافِرِينَ</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ومضامينُ</w:t>
      </w:r>
      <w:r w:rsidRPr="00ED0E28">
        <w:rPr>
          <w:rFonts w:cs="Arial"/>
          <w:sz w:val="28"/>
          <w:szCs w:val="28"/>
          <w:rtl/>
        </w:rPr>
        <w:t xml:space="preserve"> </w:t>
      </w:r>
      <w:r w:rsidRPr="00ED0E28">
        <w:rPr>
          <w:rFonts w:cs="Arial" w:hint="cs"/>
          <w:sz w:val="28"/>
          <w:szCs w:val="28"/>
          <w:rtl/>
        </w:rPr>
        <w:t>العهودِ</w:t>
      </w:r>
      <w:r w:rsidRPr="00ED0E28">
        <w:rPr>
          <w:rFonts w:cs="Arial"/>
          <w:sz w:val="28"/>
          <w:szCs w:val="28"/>
          <w:rtl/>
        </w:rPr>
        <w:t xml:space="preserve"> </w:t>
      </w:r>
      <w:r w:rsidRPr="00ED0E28">
        <w:rPr>
          <w:rFonts w:cs="Arial" w:hint="cs"/>
          <w:sz w:val="28"/>
          <w:szCs w:val="28"/>
          <w:rtl/>
        </w:rPr>
        <w:t>والمواثيقِ</w:t>
      </w:r>
      <w:r w:rsidRPr="00ED0E28">
        <w:rPr>
          <w:rFonts w:cs="Arial"/>
          <w:sz w:val="28"/>
          <w:szCs w:val="28"/>
          <w:rtl/>
        </w:rPr>
        <w:t xml:space="preserve"> </w:t>
      </w:r>
      <w:r w:rsidRPr="00ED0E28">
        <w:rPr>
          <w:rFonts w:cs="Arial" w:hint="cs"/>
          <w:sz w:val="28"/>
          <w:szCs w:val="28"/>
          <w:rtl/>
        </w:rPr>
        <w:t>التي</w:t>
      </w:r>
      <w:r w:rsidRPr="00ED0E28">
        <w:rPr>
          <w:rFonts w:cs="Arial"/>
          <w:sz w:val="28"/>
          <w:szCs w:val="28"/>
          <w:rtl/>
        </w:rPr>
        <w:t xml:space="preserve"> </w:t>
      </w:r>
      <w:r w:rsidRPr="00ED0E28">
        <w:rPr>
          <w:rFonts w:cs="Arial" w:hint="cs"/>
          <w:sz w:val="28"/>
          <w:szCs w:val="28"/>
          <w:rtl/>
        </w:rPr>
        <w:t>تكونُ</w:t>
      </w:r>
      <w:r w:rsidRPr="00ED0E28">
        <w:rPr>
          <w:rFonts w:cs="Arial"/>
          <w:sz w:val="28"/>
          <w:szCs w:val="28"/>
          <w:rtl/>
        </w:rPr>
        <w:t xml:space="preserve"> </w:t>
      </w:r>
      <w:r w:rsidRPr="00ED0E28">
        <w:rPr>
          <w:rFonts w:cs="Arial" w:hint="cs"/>
          <w:sz w:val="28"/>
          <w:szCs w:val="28"/>
          <w:rtl/>
        </w:rPr>
        <w:t>بينَ</w:t>
      </w:r>
      <w:r w:rsidRPr="00ED0E28">
        <w:rPr>
          <w:rFonts w:cs="Arial"/>
          <w:sz w:val="28"/>
          <w:szCs w:val="28"/>
          <w:rtl/>
        </w:rPr>
        <w:t xml:space="preserve"> </w:t>
      </w:r>
      <w:r w:rsidRPr="00ED0E28">
        <w:rPr>
          <w:rFonts w:cs="Arial" w:hint="cs"/>
          <w:sz w:val="28"/>
          <w:szCs w:val="28"/>
          <w:rtl/>
        </w:rPr>
        <w:t>المُسلِمِينَ</w:t>
      </w:r>
      <w:r w:rsidRPr="00ED0E28">
        <w:rPr>
          <w:rFonts w:cs="Arial"/>
          <w:sz w:val="28"/>
          <w:szCs w:val="28"/>
          <w:rtl/>
        </w:rPr>
        <w:t xml:space="preserve"> </w:t>
      </w:r>
      <w:r w:rsidRPr="00ED0E28">
        <w:rPr>
          <w:rFonts w:cs="Arial" w:hint="cs"/>
          <w:sz w:val="28"/>
          <w:szCs w:val="28"/>
          <w:rtl/>
        </w:rPr>
        <w:t>والكافِرِينَ</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نوعَيْنِ</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الأوَّل</w:t>
      </w:r>
      <w:r w:rsidRPr="00ED0E28">
        <w:rPr>
          <w:rFonts w:cs="Arial"/>
          <w:sz w:val="28"/>
          <w:szCs w:val="28"/>
          <w:rtl/>
        </w:rPr>
        <w:t xml:space="preserve"> : </w:t>
      </w:r>
      <w:r w:rsidRPr="00ED0E28">
        <w:rPr>
          <w:rFonts w:cs="Arial" w:hint="cs"/>
          <w:sz w:val="28"/>
          <w:szCs w:val="28"/>
          <w:rtl/>
        </w:rPr>
        <w:t>عهودٌ</w:t>
      </w:r>
      <w:r w:rsidRPr="00ED0E28">
        <w:rPr>
          <w:rFonts w:cs="Arial"/>
          <w:sz w:val="28"/>
          <w:szCs w:val="28"/>
          <w:rtl/>
        </w:rPr>
        <w:t xml:space="preserve"> </w:t>
      </w:r>
      <w:r w:rsidRPr="00ED0E28">
        <w:rPr>
          <w:rFonts w:cs="Arial" w:hint="cs"/>
          <w:sz w:val="28"/>
          <w:szCs w:val="28"/>
          <w:rtl/>
        </w:rPr>
        <w:t>تتضمَّنُ</w:t>
      </w:r>
      <w:r w:rsidRPr="00ED0E28">
        <w:rPr>
          <w:rFonts w:cs="Arial"/>
          <w:sz w:val="28"/>
          <w:szCs w:val="28"/>
          <w:rtl/>
        </w:rPr>
        <w:t xml:space="preserve"> </w:t>
      </w:r>
      <w:r w:rsidRPr="00ED0E28">
        <w:rPr>
          <w:rFonts w:cs="Arial" w:hint="cs"/>
          <w:sz w:val="28"/>
          <w:szCs w:val="28"/>
          <w:rtl/>
        </w:rPr>
        <w:t>المُماثَلةَ</w:t>
      </w:r>
      <w:r w:rsidRPr="00ED0E28">
        <w:rPr>
          <w:rFonts w:cs="Arial"/>
          <w:sz w:val="28"/>
          <w:szCs w:val="28"/>
          <w:rtl/>
        </w:rPr>
        <w:t xml:space="preserve"> </w:t>
      </w:r>
      <w:r w:rsidRPr="00ED0E28">
        <w:rPr>
          <w:rFonts w:cs="Arial" w:hint="cs"/>
          <w:sz w:val="28"/>
          <w:szCs w:val="28"/>
          <w:rtl/>
        </w:rPr>
        <w:t>بالوَلاَءِ</w:t>
      </w:r>
      <w:r w:rsidRPr="00ED0E28">
        <w:rPr>
          <w:rFonts w:cs="Arial"/>
          <w:sz w:val="28"/>
          <w:szCs w:val="28"/>
          <w:rtl/>
        </w:rPr>
        <w:t xml:space="preserve"> </w:t>
      </w:r>
      <w:r w:rsidRPr="00ED0E28">
        <w:rPr>
          <w:rFonts w:cs="Arial" w:hint="cs"/>
          <w:sz w:val="28"/>
          <w:szCs w:val="28"/>
          <w:rtl/>
        </w:rPr>
        <w:t>لكلِّ</w:t>
      </w:r>
      <w:r w:rsidRPr="00ED0E28">
        <w:rPr>
          <w:rFonts w:cs="Arial"/>
          <w:sz w:val="28"/>
          <w:szCs w:val="28"/>
          <w:rtl/>
        </w:rPr>
        <w:t xml:space="preserve"> </w:t>
      </w:r>
      <w:r w:rsidRPr="00ED0E28">
        <w:rPr>
          <w:rFonts w:cs="Arial" w:hint="cs"/>
          <w:sz w:val="28"/>
          <w:szCs w:val="28"/>
          <w:rtl/>
        </w:rPr>
        <w:t>صديقٍ،</w:t>
      </w:r>
      <w:r w:rsidRPr="00ED0E28">
        <w:rPr>
          <w:rFonts w:cs="Arial"/>
          <w:sz w:val="28"/>
          <w:szCs w:val="28"/>
          <w:rtl/>
        </w:rPr>
        <w:t xml:space="preserve"> </w:t>
      </w:r>
      <w:r w:rsidRPr="00ED0E28">
        <w:rPr>
          <w:rFonts w:cs="Arial" w:hint="cs"/>
          <w:sz w:val="28"/>
          <w:szCs w:val="28"/>
          <w:rtl/>
        </w:rPr>
        <w:t>والعَدَاءِ</w:t>
      </w:r>
      <w:r w:rsidRPr="00ED0E28">
        <w:rPr>
          <w:rFonts w:cs="Arial"/>
          <w:sz w:val="28"/>
          <w:szCs w:val="28"/>
          <w:rtl/>
        </w:rPr>
        <w:t xml:space="preserve"> </w:t>
      </w:r>
      <w:r w:rsidRPr="00ED0E28">
        <w:rPr>
          <w:rFonts w:cs="Arial" w:hint="cs"/>
          <w:sz w:val="28"/>
          <w:szCs w:val="28"/>
          <w:rtl/>
        </w:rPr>
        <w:t>لكلِّ</w:t>
      </w:r>
      <w:r w:rsidRPr="00ED0E28">
        <w:rPr>
          <w:rFonts w:cs="Arial"/>
          <w:sz w:val="28"/>
          <w:szCs w:val="28"/>
          <w:rtl/>
        </w:rPr>
        <w:t xml:space="preserve"> </w:t>
      </w:r>
      <w:r w:rsidRPr="00ED0E28">
        <w:rPr>
          <w:rFonts w:cs="Arial" w:hint="cs"/>
          <w:sz w:val="28"/>
          <w:szCs w:val="28"/>
          <w:rtl/>
        </w:rPr>
        <w:t>عدوٍّ،</w:t>
      </w:r>
      <w:r w:rsidRPr="00ED0E28">
        <w:rPr>
          <w:rFonts w:cs="Arial"/>
          <w:sz w:val="28"/>
          <w:szCs w:val="28"/>
          <w:rtl/>
        </w:rPr>
        <w:t xml:space="preserve"> </w:t>
      </w:r>
      <w:r w:rsidRPr="00ED0E28">
        <w:rPr>
          <w:rFonts w:cs="Arial" w:hint="cs"/>
          <w:sz w:val="28"/>
          <w:szCs w:val="28"/>
          <w:rtl/>
        </w:rPr>
        <w:t>فيتعاهَدُ</w:t>
      </w:r>
      <w:r w:rsidRPr="00ED0E28">
        <w:rPr>
          <w:rFonts w:cs="Arial"/>
          <w:sz w:val="28"/>
          <w:szCs w:val="28"/>
          <w:rtl/>
        </w:rPr>
        <w:t xml:space="preserve"> </w:t>
      </w:r>
      <w:r w:rsidRPr="00ED0E28">
        <w:rPr>
          <w:rFonts w:cs="Arial" w:hint="cs"/>
          <w:sz w:val="28"/>
          <w:szCs w:val="28"/>
          <w:rtl/>
        </w:rPr>
        <w:t>المُسلِمونَ</w:t>
      </w:r>
      <w:r w:rsidRPr="00ED0E28">
        <w:rPr>
          <w:rFonts w:cs="Arial"/>
          <w:sz w:val="28"/>
          <w:szCs w:val="28"/>
          <w:rtl/>
        </w:rPr>
        <w:t xml:space="preserve"> </w:t>
      </w:r>
      <w:r w:rsidRPr="00ED0E28">
        <w:rPr>
          <w:rFonts w:cs="Arial" w:hint="cs"/>
          <w:sz w:val="28"/>
          <w:szCs w:val="28"/>
          <w:rtl/>
        </w:rPr>
        <w:t>مع</w:t>
      </w:r>
      <w:r w:rsidRPr="00ED0E28">
        <w:rPr>
          <w:rFonts w:cs="Arial"/>
          <w:sz w:val="28"/>
          <w:szCs w:val="28"/>
          <w:rtl/>
        </w:rPr>
        <w:t xml:space="preserve"> </w:t>
      </w:r>
      <w:r w:rsidRPr="00ED0E28">
        <w:rPr>
          <w:rFonts w:cs="Arial" w:hint="cs"/>
          <w:sz w:val="28"/>
          <w:szCs w:val="28"/>
          <w:rtl/>
        </w:rPr>
        <w:t>قومٍ</w:t>
      </w:r>
      <w:r w:rsidRPr="00ED0E28">
        <w:rPr>
          <w:rFonts w:cs="Arial"/>
          <w:sz w:val="28"/>
          <w:szCs w:val="28"/>
          <w:rtl/>
        </w:rPr>
        <w:t xml:space="preserve"> </w:t>
      </w:r>
      <w:r w:rsidRPr="00ED0E28">
        <w:rPr>
          <w:rFonts w:cs="Arial" w:hint="cs"/>
          <w:sz w:val="28"/>
          <w:szCs w:val="28"/>
          <w:rtl/>
        </w:rPr>
        <w:t>كافِرِينَ</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عدوَّهم</w:t>
      </w:r>
      <w:r w:rsidRPr="00ED0E28">
        <w:rPr>
          <w:rFonts w:cs="Arial"/>
          <w:sz w:val="28"/>
          <w:szCs w:val="28"/>
          <w:rtl/>
        </w:rPr>
        <w:t xml:space="preserve"> </w:t>
      </w:r>
      <w:r w:rsidRPr="00ED0E28">
        <w:rPr>
          <w:rFonts w:cs="Arial" w:hint="cs"/>
          <w:sz w:val="28"/>
          <w:szCs w:val="28"/>
          <w:rtl/>
        </w:rPr>
        <w:t>واحدٌ،</w:t>
      </w:r>
      <w:r w:rsidRPr="00ED0E28">
        <w:rPr>
          <w:rFonts w:cs="Arial"/>
          <w:sz w:val="28"/>
          <w:szCs w:val="28"/>
          <w:rtl/>
        </w:rPr>
        <w:t xml:space="preserve"> </w:t>
      </w:r>
      <w:r w:rsidRPr="00ED0E28">
        <w:rPr>
          <w:rFonts w:cs="Arial" w:hint="cs"/>
          <w:sz w:val="28"/>
          <w:szCs w:val="28"/>
          <w:rtl/>
        </w:rPr>
        <w:t>وصديقَهم</w:t>
      </w:r>
      <w:r w:rsidRPr="00ED0E28">
        <w:rPr>
          <w:rFonts w:cs="Arial"/>
          <w:sz w:val="28"/>
          <w:szCs w:val="28"/>
          <w:rtl/>
        </w:rPr>
        <w:t xml:space="preserve"> </w:t>
      </w:r>
      <w:r w:rsidRPr="00ED0E28">
        <w:rPr>
          <w:rFonts w:cs="Arial" w:hint="cs"/>
          <w:sz w:val="28"/>
          <w:szCs w:val="28"/>
          <w:rtl/>
        </w:rPr>
        <w:t>واحدٌ،</w:t>
      </w:r>
      <w:r w:rsidRPr="00ED0E28">
        <w:rPr>
          <w:rFonts w:cs="Arial"/>
          <w:sz w:val="28"/>
          <w:szCs w:val="28"/>
          <w:rtl/>
        </w:rPr>
        <w:t xml:space="preserve"> </w:t>
      </w:r>
      <w:r w:rsidRPr="00ED0E28">
        <w:rPr>
          <w:rFonts w:cs="Arial" w:hint="cs"/>
          <w:sz w:val="28"/>
          <w:szCs w:val="28"/>
          <w:rtl/>
        </w:rPr>
        <w:t>ولا</w:t>
      </w:r>
      <w:r w:rsidRPr="00ED0E28">
        <w:rPr>
          <w:rFonts w:cs="Arial"/>
          <w:sz w:val="28"/>
          <w:szCs w:val="28"/>
          <w:rtl/>
        </w:rPr>
        <w:t xml:space="preserve"> </w:t>
      </w:r>
      <w:r w:rsidRPr="00ED0E28">
        <w:rPr>
          <w:rFonts w:cs="Arial" w:hint="cs"/>
          <w:sz w:val="28"/>
          <w:szCs w:val="28"/>
          <w:rtl/>
        </w:rPr>
        <w:t>يُفرِّقونَ</w:t>
      </w:r>
      <w:r w:rsidRPr="00ED0E28">
        <w:rPr>
          <w:rFonts w:cs="Arial"/>
          <w:sz w:val="28"/>
          <w:szCs w:val="28"/>
          <w:rtl/>
        </w:rPr>
        <w:t xml:space="preserve"> </w:t>
      </w:r>
      <w:r w:rsidRPr="00ED0E28">
        <w:rPr>
          <w:rFonts w:cs="Arial" w:hint="cs"/>
          <w:sz w:val="28"/>
          <w:szCs w:val="28"/>
          <w:rtl/>
        </w:rPr>
        <w:t>بينَ</w:t>
      </w:r>
      <w:r w:rsidRPr="00ED0E28">
        <w:rPr>
          <w:rFonts w:cs="Arial"/>
          <w:sz w:val="28"/>
          <w:szCs w:val="28"/>
          <w:rtl/>
        </w:rPr>
        <w:t xml:space="preserve"> </w:t>
      </w:r>
      <w:r w:rsidRPr="00ED0E28">
        <w:rPr>
          <w:rFonts w:cs="Arial" w:hint="cs"/>
          <w:sz w:val="28"/>
          <w:szCs w:val="28"/>
          <w:rtl/>
        </w:rPr>
        <w:t>مؤمِنٍ</w:t>
      </w:r>
      <w:r w:rsidRPr="00ED0E28">
        <w:rPr>
          <w:rFonts w:cs="Arial"/>
          <w:sz w:val="28"/>
          <w:szCs w:val="28"/>
          <w:rtl/>
        </w:rPr>
        <w:t xml:space="preserve"> </w:t>
      </w:r>
      <w:r w:rsidRPr="00ED0E28">
        <w:rPr>
          <w:rFonts w:cs="Arial" w:hint="cs"/>
          <w:sz w:val="28"/>
          <w:szCs w:val="28"/>
          <w:rtl/>
        </w:rPr>
        <w:t>وكافِرٍ؛</w:t>
      </w:r>
      <w:r w:rsidRPr="00ED0E28">
        <w:rPr>
          <w:rFonts w:cs="Arial"/>
          <w:sz w:val="28"/>
          <w:szCs w:val="28"/>
          <w:rtl/>
        </w:rPr>
        <w:t xml:space="preserve"> </w:t>
      </w:r>
      <w:r w:rsidRPr="00ED0E28">
        <w:rPr>
          <w:rFonts w:cs="Arial" w:hint="cs"/>
          <w:sz w:val="28"/>
          <w:szCs w:val="28"/>
          <w:rtl/>
        </w:rPr>
        <w:t>فهذا</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يجوزُ؛</w:t>
      </w:r>
      <w:r w:rsidRPr="00ED0E28">
        <w:rPr>
          <w:rFonts w:cs="Arial"/>
          <w:sz w:val="28"/>
          <w:szCs w:val="28"/>
          <w:rtl/>
        </w:rPr>
        <w:t xml:space="preserve"> </w:t>
      </w:r>
      <w:r w:rsidRPr="00ED0E28">
        <w:rPr>
          <w:rFonts w:cs="Arial" w:hint="cs"/>
          <w:sz w:val="28"/>
          <w:szCs w:val="28"/>
          <w:rtl/>
        </w:rPr>
        <w:t>لأنَّه</w:t>
      </w:r>
      <w:r w:rsidRPr="00ED0E28">
        <w:rPr>
          <w:rFonts w:cs="Arial"/>
          <w:sz w:val="28"/>
          <w:szCs w:val="28"/>
          <w:rtl/>
        </w:rPr>
        <w:t xml:space="preserve"> </w:t>
      </w:r>
      <w:r w:rsidRPr="00ED0E28">
        <w:rPr>
          <w:rFonts w:cs="Arial" w:hint="cs"/>
          <w:sz w:val="28"/>
          <w:szCs w:val="28"/>
          <w:rtl/>
        </w:rPr>
        <w:t>يَجْعَلُ</w:t>
      </w:r>
      <w:r w:rsidRPr="00ED0E28">
        <w:rPr>
          <w:rFonts w:cs="Arial"/>
          <w:sz w:val="28"/>
          <w:szCs w:val="28"/>
          <w:rtl/>
        </w:rPr>
        <w:t xml:space="preserve"> </w:t>
      </w:r>
      <w:r w:rsidRPr="00ED0E28">
        <w:rPr>
          <w:rFonts w:cs="Arial" w:hint="cs"/>
          <w:sz w:val="28"/>
          <w:szCs w:val="28"/>
          <w:rtl/>
        </w:rPr>
        <w:t>حقًّا</w:t>
      </w:r>
      <w:r w:rsidRPr="00ED0E28">
        <w:rPr>
          <w:rFonts w:cs="Arial"/>
          <w:sz w:val="28"/>
          <w:szCs w:val="28"/>
          <w:rtl/>
        </w:rPr>
        <w:t xml:space="preserve"> </w:t>
      </w:r>
      <w:r w:rsidRPr="00ED0E28">
        <w:rPr>
          <w:rFonts w:cs="Arial" w:hint="cs"/>
          <w:sz w:val="28"/>
          <w:szCs w:val="28"/>
          <w:rtl/>
        </w:rPr>
        <w:t>فوقَ</w:t>
      </w:r>
      <w:r w:rsidRPr="00ED0E28">
        <w:rPr>
          <w:rFonts w:cs="Arial"/>
          <w:sz w:val="28"/>
          <w:szCs w:val="28"/>
          <w:rtl/>
        </w:rPr>
        <w:t xml:space="preserve"> </w:t>
      </w:r>
      <w:r w:rsidRPr="00ED0E28">
        <w:rPr>
          <w:rFonts w:cs="Arial" w:hint="cs"/>
          <w:sz w:val="28"/>
          <w:szCs w:val="28"/>
          <w:rtl/>
        </w:rPr>
        <w:t>حقِّ</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ويَعقِدُ</w:t>
      </w:r>
      <w:r w:rsidRPr="00ED0E28">
        <w:rPr>
          <w:rFonts w:cs="Arial"/>
          <w:sz w:val="28"/>
          <w:szCs w:val="28"/>
          <w:rtl/>
        </w:rPr>
        <w:t xml:space="preserve"> </w:t>
      </w:r>
      <w:r w:rsidRPr="00ED0E28">
        <w:rPr>
          <w:rFonts w:cs="Arial" w:hint="cs"/>
          <w:sz w:val="28"/>
          <w:szCs w:val="28"/>
          <w:rtl/>
        </w:rPr>
        <w:t>البَرَاءَ</w:t>
      </w:r>
      <w:r w:rsidRPr="00ED0E28">
        <w:rPr>
          <w:rFonts w:cs="Arial"/>
          <w:sz w:val="28"/>
          <w:szCs w:val="28"/>
          <w:rtl/>
        </w:rPr>
        <w:t xml:space="preserve"> </w:t>
      </w:r>
      <w:r w:rsidRPr="00ED0E28">
        <w:rPr>
          <w:rFonts w:cs="Arial" w:hint="cs"/>
          <w:sz w:val="28"/>
          <w:szCs w:val="28"/>
          <w:rtl/>
        </w:rPr>
        <w:t>والوَلاءَ</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غيرِ</w:t>
      </w:r>
      <w:r w:rsidRPr="00ED0E28">
        <w:rPr>
          <w:rFonts w:cs="Arial"/>
          <w:sz w:val="28"/>
          <w:szCs w:val="28"/>
          <w:rtl/>
        </w:rPr>
        <w:t xml:space="preserve"> </w:t>
      </w:r>
      <w:r w:rsidRPr="00ED0E28">
        <w:rPr>
          <w:rFonts w:cs="Arial" w:hint="cs"/>
          <w:sz w:val="28"/>
          <w:szCs w:val="28"/>
          <w:rtl/>
        </w:rPr>
        <w:t>حقِّ</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w:t>
      </w:r>
    </w:p>
    <w:p w:rsidR="0037592F" w:rsidRPr="00ED0E28" w:rsidRDefault="0037592F" w:rsidP="0037592F">
      <w:pPr>
        <w:bidi/>
        <w:jc w:val="both"/>
        <w:rPr>
          <w:sz w:val="28"/>
          <w:szCs w:val="28"/>
        </w:rPr>
      </w:pPr>
      <w:r w:rsidRPr="00ED0E28">
        <w:rPr>
          <w:rFonts w:cs="Arial" w:hint="cs"/>
          <w:sz w:val="28"/>
          <w:szCs w:val="28"/>
          <w:rtl/>
        </w:rPr>
        <w:t>الثاني</w:t>
      </w:r>
      <w:r w:rsidRPr="00ED0E28">
        <w:rPr>
          <w:rFonts w:cs="Arial"/>
          <w:sz w:val="28"/>
          <w:szCs w:val="28"/>
          <w:rtl/>
        </w:rPr>
        <w:t xml:space="preserve"> : </w:t>
      </w:r>
      <w:r w:rsidRPr="00ED0E28">
        <w:rPr>
          <w:rFonts w:cs="Arial" w:hint="cs"/>
          <w:sz w:val="28"/>
          <w:szCs w:val="28"/>
          <w:rtl/>
        </w:rPr>
        <w:t>عهودٌ</w:t>
      </w:r>
      <w:r w:rsidRPr="00ED0E28">
        <w:rPr>
          <w:rFonts w:cs="Arial"/>
          <w:sz w:val="28"/>
          <w:szCs w:val="28"/>
          <w:rtl/>
        </w:rPr>
        <w:t xml:space="preserve"> </w:t>
      </w:r>
      <w:r w:rsidRPr="00ED0E28">
        <w:rPr>
          <w:rFonts w:cs="Arial" w:hint="cs"/>
          <w:sz w:val="28"/>
          <w:szCs w:val="28"/>
          <w:rtl/>
        </w:rPr>
        <w:t>تتضمَّنُ</w:t>
      </w:r>
      <w:r w:rsidRPr="00ED0E28">
        <w:rPr>
          <w:rFonts w:cs="Arial"/>
          <w:sz w:val="28"/>
          <w:szCs w:val="28"/>
          <w:rtl/>
        </w:rPr>
        <w:t xml:space="preserve"> </w:t>
      </w:r>
      <w:r w:rsidRPr="00ED0E28">
        <w:rPr>
          <w:rFonts w:cs="Arial" w:hint="cs"/>
          <w:sz w:val="28"/>
          <w:szCs w:val="28"/>
          <w:rtl/>
        </w:rPr>
        <w:t>المماثَلةَ</w:t>
      </w:r>
      <w:r w:rsidRPr="00ED0E28">
        <w:rPr>
          <w:rFonts w:cs="Arial"/>
          <w:sz w:val="28"/>
          <w:szCs w:val="28"/>
          <w:rtl/>
        </w:rPr>
        <w:t xml:space="preserve"> </w:t>
      </w:r>
      <w:r w:rsidRPr="00ED0E28">
        <w:rPr>
          <w:rFonts w:cs="Arial" w:hint="cs"/>
          <w:sz w:val="28"/>
          <w:szCs w:val="28"/>
          <w:rtl/>
        </w:rPr>
        <w:t>بالنُّصْرةِ</w:t>
      </w:r>
      <w:r w:rsidRPr="00ED0E28">
        <w:rPr>
          <w:rFonts w:cs="Arial"/>
          <w:sz w:val="28"/>
          <w:szCs w:val="28"/>
          <w:rtl/>
        </w:rPr>
        <w:t xml:space="preserve"> </w:t>
      </w:r>
      <w:r w:rsidRPr="00ED0E28">
        <w:rPr>
          <w:rFonts w:cs="Arial" w:hint="cs"/>
          <w:sz w:val="28"/>
          <w:szCs w:val="28"/>
          <w:rtl/>
        </w:rPr>
        <w:t>المشروطةِ</w:t>
      </w:r>
      <w:r w:rsidRPr="00ED0E28">
        <w:rPr>
          <w:rFonts w:cs="Arial"/>
          <w:sz w:val="28"/>
          <w:szCs w:val="28"/>
          <w:rtl/>
        </w:rPr>
        <w:t xml:space="preserve"> </w:t>
      </w:r>
      <w:r w:rsidRPr="00ED0E28">
        <w:rPr>
          <w:rFonts w:cs="Arial" w:hint="cs"/>
          <w:sz w:val="28"/>
          <w:szCs w:val="28"/>
          <w:rtl/>
        </w:rPr>
        <w:t>بالعَدَاءِ</w:t>
      </w:r>
      <w:r w:rsidRPr="00ED0E28">
        <w:rPr>
          <w:rFonts w:cs="Arial"/>
          <w:sz w:val="28"/>
          <w:szCs w:val="28"/>
          <w:rtl/>
        </w:rPr>
        <w:t xml:space="preserve"> </w:t>
      </w:r>
      <w:r w:rsidRPr="00ED0E28">
        <w:rPr>
          <w:rFonts w:cs="Arial" w:hint="cs"/>
          <w:sz w:val="28"/>
          <w:szCs w:val="28"/>
          <w:rtl/>
        </w:rPr>
        <w:t>لأُمَّةٍ</w:t>
      </w:r>
      <w:r w:rsidRPr="00ED0E28">
        <w:rPr>
          <w:rFonts w:cs="Arial"/>
          <w:sz w:val="28"/>
          <w:szCs w:val="28"/>
          <w:rtl/>
        </w:rPr>
        <w:t xml:space="preserve"> </w:t>
      </w:r>
      <w:r w:rsidRPr="00ED0E28">
        <w:rPr>
          <w:rFonts w:cs="Arial" w:hint="cs"/>
          <w:sz w:val="28"/>
          <w:szCs w:val="28"/>
          <w:rtl/>
        </w:rPr>
        <w:t>كافرةٍ</w:t>
      </w:r>
      <w:r w:rsidRPr="00ED0E28">
        <w:rPr>
          <w:rFonts w:cs="Arial"/>
          <w:sz w:val="28"/>
          <w:szCs w:val="28"/>
          <w:rtl/>
        </w:rPr>
        <w:t xml:space="preserve"> </w:t>
      </w:r>
      <w:r w:rsidRPr="00ED0E28">
        <w:rPr>
          <w:rFonts w:cs="Arial" w:hint="cs"/>
          <w:sz w:val="28"/>
          <w:szCs w:val="28"/>
          <w:rtl/>
        </w:rPr>
        <w:t>مُعادِيَةٍ،</w:t>
      </w:r>
      <w:r w:rsidRPr="00ED0E28">
        <w:rPr>
          <w:rFonts w:cs="Arial"/>
          <w:sz w:val="28"/>
          <w:szCs w:val="28"/>
          <w:rtl/>
        </w:rPr>
        <w:t xml:space="preserve"> </w:t>
      </w:r>
      <w:r w:rsidRPr="00ED0E28">
        <w:rPr>
          <w:rFonts w:cs="Arial" w:hint="cs"/>
          <w:sz w:val="28"/>
          <w:szCs w:val="28"/>
          <w:rtl/>
        </w:rPr>
        <w:t>أو</w:t>
      </w:r>
      <w:r w:rsidRPr="00ED0E28">
        <w:rPr>
          <w:rFonts w:cs="Arial"/>
          <w:sz w:val="28"/>
          <w:szCs w:val="28"/>
          <w:rtl/>
        </w:rPr>
        <w:t xml:space="preserve"> </w:t>
      </w:r>
      <w:r w:rsidRPr="00ED0E28">
        <w:rPr>
          <w:rFonts w:cs="Arial" w:hint="cs"/>
          <w:sz w:val="28"/>
          <w:szCs w:val="28"/>
          <w:rtl/>
        </w:rPr>
        <w:t>مشروطةٍ</w:t>
      </w:r>
      <w:r w:rsidRPr="00ED0E28">
        <w:rPr>
          <w:rFonts w:cs="Arial"/>
          <w:sz w:val="28"/>
          <w:szCs w:val="28"/>
          <w:rtl/>
        </w:rPr>
        <w:t xml:space="preserve"> </w:t>
      </w:r>
      <w:r w:rsidRPr="00ED0E28">
        <w:rPr>
          <w:rFonts w:cs="Arial" w:hint="cs"/>
          <w:sz w:val="28"/>
          <w:szCs w:val="28"/>
          <w:rtl/>
        </w:rPr>
        <w:t>بصدِّ</w:t>
      </w:r>
      <w:r w:rsidRPr="00ED0E28">
        <w:rPr>
          <w:rFonts w:cs="Arial"/>
          <w:sz w:val="28"/>
          <w:szCs w:val="28"/>
          <w:rtl/>
        </w:rPr>
        <w:t xml:space="preserve"> </w:t>
      </w:r>
      <w:r w:rsidRPr="00ED0E28">
        <w:rPr>
          <w:rFonts w:cs="Arial" w:hint="cs"/>
          <w:sz w:val="28"/>
          <w:szCs w:val="28"/>
          <w:rtl/>
        </w:rPr>
        <w:t>العُدْوانِ</w:t>
      </w:r>
      <w:r w:rsidRPr="00ED0E28">
        <w:rPr>
          <w:rFonts w:cs="Arial"/>
          <w:sz w:val="28"/>
          <w:szCs w:val="28"/>
          <w:rtl/>
        </w:rPr>
        <w:t xml:space="preserve"> </w:t>
      </w:r>
      <w:r w:rsidRPr="00ED0E28">
        <w:rPr>
          <w:rFonts w:cs="Arial" w:hint="cs"/>
          <w:sz w:val="28"/>
          <w:szCs w:val="28"/>
          <w:rtl/>
        </w:rPr>
        <w:t>والبغيِ</w:t>
      </w:r>
      <w:r w:rsidRPr="00ED0E28">
        <w:rPr>
          <w:rFonts w:cs="Arial"/>
          <w:sz w:val="28"/>
          <w:szCs w:val="28"/>
          <w:rtl/>
        </w:rPr>
        <w:t xml:space="preserve"> </w:t>
      </w:r>
      <w:r w:rsidRPr="00ED0E28">
        <w:rPr>
          <w:rFonts w:cs="Arial" w:hint="cs"/>
          <w:sz w:val="28"/>
          <w:szCs w:val="28"/>
          <w:rtl/>
        </w:rPr>
        <w:t>والظُّلْمِ</w:t>
      </w:r>
      <w:r w:rsidRPr="00ED0E28">
        <w:rPr>
          <w:rFonts w:cs="Arial"/>
          <w:sz w:val="28"/>
          <w:szCs w:val="28"/>
          <w:rtl/>
        </w:rPr>
        <w:t xml:space="preserve"> </w:t>
      </w:r>
      <w:r w:rsidRPr="00ED0E28">
        <w:rPr>
          <w:rFonts w:cs="Arial" w:hint="cs"/>
          <w:sz w:val="28"/>
          <w:szCs w:val="28"/>
          <w:rtl/>
        </w:rPr>
        <w:t>الذي</w:t>
      </w:r>
      <w:r w:rsidRPr="00ED0E28">
        <w:rPr>
          <w:rFonts w:cs="Arial"/>
          <w:sz w:val="28"/>
          <w:szCs w:val="28"/>
          <w:rtl/>
        </w:rPr>
        <w:t xml:space="preserve"> </w:t>
      </w:r>
      <w:r w:rsidRPr="00ED0E28">
        <w:rPr>
          <w:rFonts w:cs="Arial" w:hint="cs"/>
          <w:sz w:val="28"/>
          <w:szCs w:val="28"/>
          <w:rtl/>
        </w:rPr>
        <w:t>يَطرَأُ</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واحدٍ</w:t>
      </w:r>
      <w:r w:rsidRPr="00ED0E28">
        <w:rPr>
          <w:rFonts w:cs="Arial"/>
          <w:sz w:val="28"/>
          <w:szCs w:val="28"/>
          <w:rtl/>
        </w:rPr>
        <w:t xml:space="preserve"> </w:t>
      </w:r>
      <w:r w:rsidRPr="00ED0E28">
        <w:rPr>
          <w:rFonts w:cs="Arial" w:hint="cs"/>
          <w:sz w:val="28"/>
          <w:szCs w:val="28"/>
          <w:rtl/>
        </w:rPr>
        <w:t>منهما؛</w:t>
      </w:r>
      <w:r w:rsidRPr="00ED0E28">
        <w:rPr>
          <w:rFonts w:cs="Arial"/>
          <w:sz w:val="28"/>
          <w:szCs w:val="28"/>
          <w:rtl/>
        </w:rPr>
        <w:t xml:space="preserve"> </w:t>
      </w:r>
      <w:r w:rsidRPr="00ED0E28">
        <w:rPr>
          <w:rFonts w:cs="Arial" w:hint="cs"/>
          <w:sz w:val="28"/>
          <w:szCs w:val="28"/>
          <w:rtl/>
        </w:rPr>
        <w:t>فهذا</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يجوزُ</w:t>
      </w:r>
      <w:r w:rsidRPr="00ED0E28">
        <w:rPr>
          <w:rFonts w:cs="Arial"/>
          <w:sz w:val="28"/>
          <w:szCs w:val="28"/>
          <w:rtl/>
        </w:rPr>
        <w:t xml:space="preserve"> </w:t>
      </w:r>
      <w:r w:rsidRPr="00ED0E28">
        <w:rPr>
          <w:rFonts w:cs="Arial" w:hint="cs"/>
          <w:sz w:val="28"/>
          <w:szCs w:val="28"/>
          <w:rtl/>
        </w:rPr>
        <w:t>إلاَّ</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حالِ</w:t>
      </w:r>
      <w:r w:rsidRPr="00ED0E28">
        <w:rPr>
          <w:rFonts w:cs="Arial"/>
          <w:sz w:val="28"/>
          <w:szCs w:val="28"/>
          <w:rtl/>
        </w:rPr>
        <w:t xml:space="preserve"> </w:t>
      </w:r>
      <w:r w:rsidRPr="00ED0E28">
        <w:rPr>
          <w:rFonts w:cs="Arial" w:hint="cs"/>
          <w:sz w:val="28"/>
          <w:szCs w:val="28"/>
          <w:rtl/>
        </w:rPr>
        <w:t>ضَعْفِ</w:t>
      </w:r>
      <w:r w:rsidRPr="00ED0E28">
        <w:rPr>
          <w:rFonts w:cs="Arial"/>
          <w:sz w:val="28"/>
          <w:szCs w:val="28"/>
          <w:rtl/>
        </w:rPr>
        <w:t xml:space="preserve"> </w:t>
      </w:r>
      <w:r w:rsidRPr="00ED0E28">
        <w:rPr>
          <w:rFonts w:cs="Arial" w:hint="cs"/>
          <w:sz w:val="28"/>
          <w:szCs w:val="28"/>
          <w:rtl/>
        </w:rPr>
        <w:t>المُسلِمينَ</w:t>
      </w:r>
      <w:r w:rsidRPr="00ED0E28">
        <w:rPr>
          <w:rFonts w:cs="Arial"/>
          <w:sz w:val="28"/>
          <w:szCs w:val="28"/>
          <w:rtl/>
        </w:rPr>
        <w:t xml:space="preserve"> </w:t>
      </w:r>
      <w:r w:rsidRPr="00ED0E28">
        <w:rPr>
          <w:rFonts w:cs="Arial" w:hint="cs"/>
          <w:sz w:val="28"/>
          <w:szCs w:val="28"/>
          <w:rtl/>
        </w:rPr>
        <w:t>عن</w:t>
      </w:r>
      <w:r w:rsidRPr="00ED0E28">
        <w:rPr>
          <w:rFonts w:cs="Arial"/>
          <w:sz w:val="28"/>
          <w:szCs w:val="28"/>
          <w:rtl/>
        </w:rPr>
        <w:t xml:space="preserve"> </w:t>
      </w:r>
      <w:r w:rsidRPr="00ED0E28">
        <w:rPr>
          <w:rFonts w:cs="Arial" w:hint="cs"/>
          <w:sz w:val="28"/>
          <w:szCs w:val="28"/>
          <w:rtl/>
        </w:rPr>
        <w:t>القيامِ</w:t>
      </w:r>
      <w:r w:rsidRPr="00ED0E28">
        <w:rPr>
          <w:rFonts w:cs="Arial"/>
          <w:sz w:val="28"/>
          <w:szCs w:val="28"/>
          <w:rtl/>
        </w:rPr>
        <w:t xml:space="preserve"> </w:t>
      </w:r>
      <w:r w:rsidRPr="00ED0E28">
        <w:rPr>
          <w:rFonts w:cs="Arial" w:hint="cs"/>
          <w:sz w:val="28"/>
          <w:szCs w:val="28"/>
          <w:rtl/>
        </w:rPr>
        <w:t>بأنفُسِهم،</w:t>
      </w:r>
      <w:r w:rsidRPr="00ED0E28">
        <w:rPr>
          <w:rFonts w:cs="Arial"/>
          <w:sz w:val="28"/>
          <w:szCs w:val="28"/>
          <w:rtl/>
        </w:rPr>
        <w:t xml:space="preserve"> </w:t>
      </w:r>
      <w:r w:rsidRPr="00ED0E28">
        <w:rPr>
          <w:rFonts w:cs="Arial" w:hint="cs"/>
          <w:sz w:val="28"/>
          <w:szCs w:val="28"/>
          <w:rtl/>
        </w:rPr>
        <w:t>وهي</w:t>
      </w:r>
      <w:r w:rsidRPr="00ED0E28">
        <w:rPr>
          <w:rFonts w:cs="Arial"/>
          <w:sz w:val="28"/>
          <w:szCs w:val="28"/>
          <w:rtl/>
        </w:rPr>
        <w:t xml:space="preserve"> </w:t>
      </w:r>
      <w:r w:rsidRPr="00ED0E28">
        <w:rPr>
          <w:rFonts w:cs="Arial" w:hint="cs"/>
          <w:sz w:val="28"/>
          <w:szCs w:val="28"/>
          <w:rtl/>
        </w:rPr>
        <w:t>ضرورةٌ</w:t>
      </w:r>
      <w:r w:rsidRPr="00ED0E28">
        <w:rPr>
          <w:rFonts w:cs="Arial"/>
          <w:sz w:val="28"/>
          <w:szCs w:val="28"/>
          <w:rtl/>
        </w:rPr>
        <w:t xml:space="preserve"> </w:t>
      </w:r>
      <w:r w:rsidRPr="00ED0E28">
        <w:rPr>
          <w:rFonts w:cs="Arial" w:hint="cs"/>
          <w:sz w:val="28"/>
          <w:szCs w:val="28"/>
          <w:rtl/>
        </w:rPr>
        <w:t>يُقدِّرُها</w:t>
      </w:r>
      <w:r w:rsidRPr="00ED0E28">
        <w:rPr>
          <w:rFonts w:cs="Arial"/>
          <w:sz w:val="28"/>
          <w:szCs w:val="28"/>
          <w:rtl/>
        </w:rPr>
        <w:t xml:space="preserve"> </w:t>
      </w:r>
      <w:r w:rsidRPr="00ED0E28">
        <w:rPr>
          <w:rFonts w:cs="Arial" w:hint="cs"/>
          <w:sz w:val="28"/>
          <w:szCs w:val="28"/>
          <w:rtl/>
        </w:rPr>
        <w:t>العارِفونَ</w:t>
      </w:r>
      <w:r w:rsidRPr="00ED0E28">
        <w:rPr>
          <w:rFonts w:cs="Arial"/>
          <w:sz w:val="28"/>
          <w:szCs w:val="28"/>
          <w:rtl/>
        </w:rPr>
        <w:t xml:space="preserve"> </w:t>
      </w:r>
      <w:r w:rsidRPr="00ED0E28">
        <w:rPr>
          <w:rFonts w:cs="Arial" w:hint="cs"/>
          <w:sz w:val="28"/>
          <w:szCs w:val="28"/>
          <w:rtl/>
        </w:rPr>
        <w:t>الأُمناءُ،</w:t>
      </w:r>
      <w:r w:rsidRPr="00ED0E28">
        <w:rPr>
          <w:rFonts w:cs="Arial"/>
          <w:sz w:val="28"/>
          <w:szCs w:val="28"/>
          <w:rtl/>
        </w:rPr>
        <w:t xml:space="preserve"> </w:t>
      </w:r>
      <w:r w:rsidRPr="00ED0E28">
        <w:rPr>
          <w:rFonts w:cs="Arial" w:hint="cs"/>
          <w:sz w:val="28"/>
          <w:szCs w:val="28"/>
          <w:rtl/>
        </w:rPr>
        <w:t>فيَتعاهَدونَ</w:t>
      </w:r>
      <w:r w:rsidRPr="00ED0E28">
        <w:rPr>
          <w:rFonts w:cs="Arial"/>
          <w:sz w:val="28"/>
          <w:szCs w:val="28"/>
          <w:rtl/>
        </w:rPr>
        <w:t xml:space="preserve"> </w:t>
      </w:r>
      <w:r w:rsidRPr="00ED0E28">
        <w:rPr>
          <w:rFonts w:cs="Arial" w:hint="cs"/>
          <w:sz w:val="28"/>
          <w:szCs w:val="28"/>
          <w:rtl/>
        </w:rPr>
        <w:t>إلى</w:t>
      </w:r>
      <w:r w:rsidRPr="00ED0E28">
        <w:rPr>
          <w:rFonts w:cs="Arial"/>
          <w:sz w:val="28"/>
          <w:szCs w:val="28"/>
          <w:rtl/>
        </w:rPr>
        <w:t xml:space="preserve"> </w:t>
      </w:r>
      <w:r w:rsidRPr="00ED0E28">
        <w:rPr>
          <w:rFonts w:cs="Arial" w:hint="cs"/>
          <w:sz w:val="28"/>
          <w:szCs w:val="28"/>
          <w:rtl/>
        </w:rPr>
        <w:t>أَمَدٍ،</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إلى</w:t>
      </w:r>
      <w:r w:rsidRPr="00ED0E28">
        <w:rPr>
          <w:rFonts w:cs="Arial"/>
          <w:sz w:val="28"/>
          <w:szCs w:val="28"/>
          <w:rtl/>
        </w:rPr>
        <w:t xml:space="preserve"> </w:t>
      </w:r>
      <w:r w:rsidRPr="00ED0E28">
        <w:rPr>
          <w:rFonts w:cs="Arial" w:hint="cs"/>
          <w:sz w:val="28"/>
          <w:szCs w:val="28"/>
          <w:rtl/>
        </w:rPr>
        <w:t>أَبَدٍ؛</w:t>
      </w:r>
      <w:r w:rsidRPr="00ED0E28">
        <w:rPr>
          <w:rFonts w:cs="Arial"/>
          <w:sz w:val="28"/>
          <w:szCs w:val="28"/>
          <w:rtl/>
        </w:rPr>
        <w:t xml:space="preserve"> </w:t>
      </w:r>
      <w:r w:rsidRPr="00ED0E28">
        <w:rPr>
          <w:rFonts w:cs="Arial" w:hint="cs"/>
          <w:sz w:val="28"/>
          <w:szCs w:val="28"/>
          <w:rtl/>
        </w:rPr>
        <w:t>حتى</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يَركَنُوا</w:t>
      </w:r>
      <w:r w:rsidRPr="00ED0E28">
        <w:rPr>
          <w:rFonts w:cs="Arial"/>
          <w:sz w:val="28"/>
          <w:szCs w:val="28"/>
          <w:rtl/>
        </w:rPr>
        <w:t xml:space="preserve"> </w:t>
      </w:r>
      <w:r w:rsidRPr="00ED0E28">
        <w:rPr>
          <w:rFonts w:cs="Arial" w:hint="cs"/>
          <w:sz w:val="28"/>
          <w:szCs w:val="28"/>
          <w:rtl/>
        </w:rPr>
        <w:t>إلى</w:t>
      </w:r>
      <w:r w:rsidRPr="00ED0E28">
        <w:rPr>
          <w:rFonts w:cs="Arial"/>
          <w:sz w:val="28"/>
          <w:szCs w:val="28"/>
          <w:rtl/>
        </w:rPr>
        <w:t xml:space="preserve"> </w:t>
      </w:r>
      <w:r w:rsidRPr="00ED0E28">
        <w:rPr>
          <w:rFonts w:cs="Arial" w:hint="cs"/>
          <w:sz w:val="28"/>
          <w:szCs w:val="28"/>
          <w:rtl/>
        </w:rPr>
        <w:t>الكافِرِينَ</w:t>
      </w:r>
      <w:r w:rsidRPr="00ED0E28">
        <w:rPr>
          <w:rFonts w:cs="Arial"/>
          <w:sz w:val="28"/>
          <w:szCs w:val="28"/>
          <w:rtl/>
        </w:rPr>
        <w:t xml:space="preserve"> </w:t>
      </w:r>
      <w:r w:rsidRPr="00ED0E28">
        <w:rPr>
          <w:rFonts w:cs="Arial" w:hint="cs"/>
          <w:sz w:val="28"/>
          <w:szCs w:val="28"/>
          <w:rtl/>
        </w:rPr>
        <w:t>فيَستحِقُّوا</w:t>
      </w:r>
      <w:r w:rsidRPr="00ED0E28">
        <w:rPr>
          <w:rFonts w:cs="Arial"/>
          <w:sz w:val="28"/>
          <w:szCs w:val="28"/>
          <w:rtl/>
        </w:rPr>
        <w:t xml:space="preserve"> </w:t>
      </w:r>
      <w:r w:rsidRPr="00ED0E28">
        <w:rPr>
          <w:rFonts w:cs="Arial" w:hint="cs"/>
          <w:sz w:val="28"/>
          <w:szCs w:val="28"/>
          <w:rtl/>
        </w:rPr>
        <w:t>الوعيدَ</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w:t>
      </w:r>
      <w:r w:rsidRPr="00ED0E28">
        <w:rPr>
          <w:rFonts w:cs="Arial" w:hint="cs"/>
          <w:sz w:val="28"/>
          <w:szCs w:val="28"/>
          <w:rtl/>
        </w:rPr>
        <w:t>وَلاَ</w:t>
      </w:r>
      <w:r w:rsidRPr="00ED0E28">
        <w:rPr>
          <w:rFonts w:cs="Arial"/>
          <w:sz w:val="28"/>
          <w:szCs w:val="28"/>
          <w:rtl/>
        </w:rPr>
        <w:t xml:space="preserve"> </w:t>
      </w:r>
      <w:r w:rsidRPr="00ED0E28">
        <w:rPr>
          <w:rFonts w:cs="Arial" w:hint="cs"/>
          <w:sz w:val="28"/>
          <w:szCs w:val="28"/>
          <w:rtl/>
        </w:rPr>
        <w:t>تَرْكَنُوا</w:t>
      </w:r>
      <w:r w:rsidRPr="00ED0E28">
        <w:rPr>
          <w:rFonts w:cs="Arial"/>
          <w:sz w:val="28"/>
          <w:szCs w:val="28"/>
          <w:rtl/>
        </w:rPr>
        <w:t xml:space="preserve"> </w:t>
      </w:r>
      <w:r w:rsidRPr="00ED0E28">
        <w:rPr>
          <w:rFonts w:cs="Arial" w:hint="cs"/>
          <w:sz w:val="28"/>
          <w:szCs w:val="28"/>
          <w:rtl/>
        </w:rPr>
        <w:t>إِلَى</w:t>
      </w:r>
      <w:r w:rsidRPr="00ED0E28">
        <w:rPr>
          <w:rFonts w:cs="Arial"/>
          <w:sz w:val="28"/>
          <w:szCs w:val="28"/>
          <w:rtl/>
        </w:rPr>
        <w:t xml:space="preserve"> </w:t>
      </w:r>
      <w:r w:rsidRPr="00ED0E28">
        <w:rPr>
          <w:rFonts w:cs="Arial" w:hint="cs"/>
          <w:sz w:val="28"/>
          <w:szCs w:val="28"/>
          <w:rtl/>
        </w:rPr>
        <w:t>الَّذِينَ</w:t>
      </w:r>
      <w:r w:rsidRPr="00ED0E28">
        <w:rPr>
          <w:rFonts w:cs="Arial"/>
          <w:sz w:val="28"/>
          <w:szCs w:val="28"/>
          <w:rtl/>
        </w:rPr>
        <w:t xml:space="preserve"> </w:t>
      </w:r>
      <w:r w:rsidRPr="00ED0E28">
        <w:rPr>
          <w:rFonts w:cs="Arial" w:hint="cs"/>
          <w:sz w:val="28"/>
          <w:szCs w:val="28"/>
          <w:rtl/>
        </w:rPr>
        <w:t>ظَلَمُوا</w:t>
      </w:r>
      <w:r w:rsidRPr="00ED0E28">
        <w:rPr>
          <w:rFonts w:cs="Arial"/>
          <w:sz w:val="28"/>
          <w:szCs w:val="28"/>
          <w:rtl/>
        </w:rPr>
        <w:t xml:space="preserve"> </w:t>
      </w:r>
      <w:r w:rsidRPr="00ED0E28">
        <w:rPr>
          <w:rFonts w:cs="Arial" w:hint="cs"/>
          <w:sz w:val="28"/>
          <w:szCs w:val="28"/>
          <w:rtl/>
        </w:rPr>
        <w:t>فَتَمَسَّكُمُ</w:t>
      </w:r>
      <w:r w:rsidRPr="00ED0E28">
        <w:rPr>
          <w:rFonts w:cs="Arial"/>
          <w:sz w:val="28"/>
          <w:szCs w:val="28"/>
          <w:rtl/>
        </w:rPr>
        <w:t xml:space="preserve"> </w:t>
      </w:r>
      <w:r w:rsidRPr="00ED0E28">
        <w:rPr>
          <w:rFonts w:cs="Arial" w:hint="cs"/>
          <w:sz w:val="28"/>
          <w:szCs w:val="28"/>
          <w:rtl/>
        </w:rPr>
        <w:t>النَّارُ</w:t>
      </w:r>
      <w:r w:rsidRPr="00ED0E28">
        <w:rPr>
          <w:rFonts w:cs="Arial"/>
          <w:sz w:val="28"/>
          <w:szCs w:val="28"/>
          <w:rtl/>
        </w:rPr>
        <w:t xml:space="preserve"> </w:t>
      </w:r>
      <w:r w:rsidRPr="00ED0E28">
        <w:rPr>
          <w:rFonts w:cs="Arial" w:hint="cs"/>
          <w:sz w:val="28"/>
          <w:szCs w:val="28"/>
          <w:rtl/>
        </w:rPr>
        <w:t>وَمَا</w:t>
      </w:r>
      <w:r w:rsidRPr="00ED0E28">
        <w:rPr>
          <w:rFonts w:cs="Arial"/>
          <w:sz w:val="28"/>
          <w:szCs w:val="28"/>
          <w:rtl/>
        </w:rPr>
        <w:t xml:space="preserve"> </w:t>
      </w:r>
      <w:r w:rsidRPr="00ED0E28">
        <w:rPr>
          <w:rFonts w:cs="Arial" w:hint="cs"/>
          <w:sz w:val="28"/>
          <w:szCs w:val="28"/>
          <w:rtl/>
        </w:rPr>
        <w:t>لَكُمْ</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دُونِ</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أَوْلِيَاءَ</w:t>
      </w:r>
      <w:r w:rsidRPr="00ED0E28">
        <w:rPr>
          <w:rFonts w:cs="Arial"/>
          <w:sz w:val="28"/>
          <w:szCs w:val="28"/>
          <w:rtl/>
        </w:rPr>
        <w:t xml:space="preserve"> </w:t>
      </w:r>
      <w:r w:rsidRPr="00ED0E28">
        <w:rPr>
          <w:rFonts w:cs="Arial" w:hint="cs"/>
          <w:sz w:val="28"/>
          <w:szCs w:val="28"/>
          <w:rtl/>
        </w:rPr>
        <w:t>ثُمَّ</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تُنْصَرُونَ</w:t>
      </w:r>
      <w:r w:rsidRPr="00ED0E28">
        <w:rPr>
          <w:rFonts w:cs="Arial"/>
          <w:sz w:val="28"/>
          <w:szCs w:val="28"/>
          <w:rtl/>
        </w:rPr>
        <w:t xml:space="preserve"> } [</w:t>
      </w:r>
      <w:r w:rsidRPr="00ED0E28">
        <w:rPr>
          <w:rFonts w:cs="Arial" w:hint="cs"/>
          <w:sz w:val="28"/>
          <w:szCs w:val="28"/>
          <w:rtl/>
        </w:rPr>
        <w:t>هود</w:t>
      </w:r>
      <w:r w:rsidRPr="00ED0E28">
        <w:rPr>
          <w:rFonts w:cs="Arial"/>
          <w:sz w:val="28"/>
          <w:szCs w:val="28"/>
          <w:rtl/>
        </w:rPr>
        <w:t>: 113 ] .</w:t>
      </w:r>
    </w:p>
    <w:p w:rsidR="0037592F" w:rsidRPr="00ED0E28" w:rsidRDefault="0037592F" w:rsidP="0037592F">
      <w:pPr>
        <w:bidi/>
        <w:jc w:val="both"/>
        <w:rPr>
          <w:sz w:val="28"/>
          <w:szCs w:val="28"/>
        </w:rPr>
      </w:pPr>
      <w:r w:rsidRPr="00ED0E28">
        <w:rPr>
          <w:rFonts w:cs="Arial" w:hint="cs"/>
          <w:sz w:val="28"/>
          <w:szCs w:val="28"/>
          <w:rtl/>
        </w:rPr>
        <w:t>وإذا</w:t>
      </w:r>
      <w:r w:rsidRPr="00ED0E28">
        <w:rPr>
          <w:rFonts w:cs="Arial"/>
          <w:sz w:val="28"/>
          <w:szCs w:val="28"/>
          <w:rtl/>
        </w:rPr>
        <w:t xml:space="preserve"> </w:t>
      </w:r>
      <w:r w:rsidRPr="00ED0E28">
        <w:rPr>
          <w:rFonts w:cs="Arial" w:hint="cs"/>
          <w:sz w:val="28"/>
          <w:szCs w:val="28"/>
          <w:rtl/>
        </w:rPr>
        <w:t>كان</w:t>
      </w:r>
      <w:r w:rsidRPr="00ED0E28">
        <w:rPr>
          <w:rFonts w:cs="Arial"/>
          <w:sz w:val="28"/>
          <w:szCs w:val="28"/>
          <w:rtl/>
        </w:rPr>
        <w:t xml:space="preserve"> </w:t>
      </w:r>
      <w:r w:rsidRPr="00ED0E28">
        <w:rPr>
          <w:rFonts w:cs="Arial" w:hint="cs"/>
          <w:sz w:val="28"/>
          <w:szCs w:val="28"/>
          <w:rtl/>
        </w:rPr>
        <w:t>الكفارُ</w:t>
      </w:r>
      <w:r w:rsidRPr="00ED0E28">
        <w:rPr>
          <w:rFonts w:cs="Arial"/>
          <w:sz w:val="28"/>
          <w:szCs w:val="28"/>
          <w:rtl/>
        </w:rPr>
        <w:t xml:space="preserve"> </w:t>
      </w:r>
      <w:r w:rsidRPr="00ED0E28">
        <w:rPr>
          <w:rFonts w:cs="Arial" w:hint="cs"/>
          <w:sz w:val="28"/>
          <w:szCs w:val="28"/>
          <w:rtl/>
        </w:rPr>
        <w:t>تحتَ</w:t>
      </w:r>
      <w:r w:rsidRPr="00ED0E28">
        <w:rPr>
          <w:rFonts w:cs="Arial"/>
          <w:sz w:val="28"/>
          <w:szCs w:val="28"/>
          <w:rtl/>
        </w:rPr>
        <w:t xml:space="preserve"> </w:t>
      </w:r>
      <w:r w:rsidRPr="00ED0E28">
        <w:rPr>
          <w:rFonts w:cs="Arial" w:hint="cs"/>
          <w:sz w:val="28"/>
          <w:szCs w:val="28"/>
          <w:rtl/>
        </w:rPr>
        <w:t>حُكْمِ</w:t>
      </w:r>
      <w:r w:rsidRPr="00ED0E28">
        <w:rPr>
          <w:rFonts w:cs="Arial"/>
          <w:sz w:val="28"/>
          <w:szCs w:val="28"/>
          <w:rtl/>
        </w:rPr>
        <w:t xml:space="preserve"> </w:t>
      </w:r>
      <w:r w:rsidRPr="00ED0E28">
        <w:rPr>
          <w:rFonts w:cs="Arial" w:hint="cs"/>
          <w:sz w:val="28"/>
          <w:szCs w:val="28"/>
          <w:rtl/>
        </w:rPr>
        <w:t>المُسلِمِينَ،</w:t>
      </w:r>
      <w:r w:rsidRPr="00ED0E28">
        <w:rPr>
          <w:rFonts w:cs="Arial"/>
          <w:sz w:val="28"/>
          <w:szCs w:val="28"/>
          <w:rtl/>
        </w:rPr>
        <w:t xml:space="preserve"> </w:t>
      </w:r>
      <w:r w:rsidRPr="00ED0E28">
        <w:rPr>
          <w:rFonts w:cs="Arial" w:hint="cs"/>
          <w:sz w:val="28"/>
          <w:szCs w:val="28"/>
          <w:rtl/>
        </w:rPr>
        <w:t>فلهم</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يُعاهِدُوهم</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حِمَايتِهم</w:t>
      </w:r>
      <w:r w:rsidRPr="00ED0E28">
        <w:rPr>
          <w:rFonts w:cs="Arial"/>
          <w:sz w:val="28"/>
          <w:szCs w:val="28"/>
          <w:rtl/>
        </w:rPr>
        <w:t xml:space="preserve"> </w:t>
      </w:r>
      <w:r w:rsidRPr="00ED0E28">
        <w:rPr>
          <w:rFonts w:cs="Arial" w:hint="cs"/>
          <w:sz w:val="28"/>
          <w:szCs w:val="28"/>
          <w:rtl/>
        </w:rPr>
        <w:t>ونُصْرةِ</w:t>
      </w:r>
      <w:r w:rsidRPr="00ED0E28">
        <w:rPr>
          <w:rFonts w:cs="Arial"/>
          <w:sz w:val="28"/>
          <w:szCs w:val="28"/>
          <w:rtl/>
        </w:rPr>
        <w:t xml:space="preserve"> </w:t>
      </w:r>
      <w:r w:rsidRPr="00ED0E28">
        <w:rPr>
          <w:rFonts w:cs="Arial" w:hint="cs"/>
          <w:sz w:val="28"/>
          <w:szCs w:val="28"/>
          <w:rtl/>
        </w:rPr>
        <w:t>مظلومِهم،</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أنْ</w:t>
      </w:r>
      <w:r w:rsidRPr="00ED0E28">
        <w:rPr>
          <w:rFonts w:cs="Arial"/>
          <w:sz w:val="28"/>
          <w:szCs w:val="28"/>
          <w:rtl/>
        </w:rPr>
        <w:t xml:space="preserve"> </w:t>
      </w:r>
      <w:r w:rsidRPr="00ED0E28">
        <w:rPr>
          <w:rFonts w:cs="Arial" w:hint="cs"/>
          <w:sz w:val="28"/>
          <w:szCs w:val="28"/>
          <w:rtl/>
        </w:rPr>
        <w:t>يَتساوَوْا</w:t>
      </w:r>
      <w:r w:rsidRPr="00ED0E28">
        <w:rPr>
          <w:rFonts w:cs="Arial"/>
          <w:sz w:val="28"/>
          <w:szCs w:val="28"/>
          <w:rtl/>
        </w:rPr>
        <w:t xml:space="preserve"> </w:t>
      </w:r>
      <w:r w:rsidRPr="00ED0E28">
        <w:rPr>
          <w:rFonts w:cs="Arial" w:hint="cs"/>
          <w:sz w:val="28"/>
          <w:szCs w:val="28"/>
          <w:rtl/>
        </w:rPr>
        <w:t>زمنَ</w:t>
      </w:r>
      <w:r w:rsidRPr="00ED0E28">
        <w:rPr>
          <w:rFonts w:cs="Arial"/>
          <w:sz w:val="28"/>
          <w:szCs w:val="28"/>
          <w:rtl/>
        </w:rPr>
        <w:t xml:space="preserve"> </w:t>
      </w:r>
      <w:r w:rsidRPr="00ED0E28">
        <w:rPr>
          <w:rFonts w:cs="Arial" w:hint="cs"/>
          <w:sz w:val="28"/>
          <w:szCs w:val="28"/>
          <w:rtl/>
        </w:rPr>
        <w:t>قُوَّتِهم</w:t>
      </w:r>
      <w:r w:rsidRPr="00ED0E28">
        <w:rPr>
          <w:rFonts w:cs="Arial"/>
          <w:sz w:val="28"/>
          <w:szCs w:val="28"/>
          <w:rtl/>
        </w:rPr>
        <w:t xml:space="preserve"> </w:t>
      </w:r>
      <w:r w:rsidRPr="00ED0E28">
        <w:rPr>
          <w:rFonts w:cs="Arial" w:hint="cs"/>
          <w:sz w:val="28"/>
          <w:szCs w:val="28"/>
          <w:rtl/>
        </w:rPr>
        <w:t>وكِفايتِهم</w:t>
      </w:r>
      <w:r w:rsidRPr="00ED0E28">
        <w:rPr>
          <w:rFonts w:cs="Arial"/>
          <w:sz w:val="28"/>
          <w:szCs w:val="28"/>
          <w:rtl/>
        </w:rPr>
        <w:t xml:space="preserve"> </w:t>
      </w:r>
      <w:r w:rsidRPr="00ED0E28">
        <w:rPr>
          <w:rFonts w:cs="Arial" w:hint="cs"/>
          <w:sz w:val="28"/>
          <w:szCs w:val="28"/>
          <w:rtl/>
        </w:rPr>
        <w:t>بأنفُسِهم</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المُوالاةِ</w:t>
      </w:r>
      <w:r w:rsidRPr="00ED0E28">
        <w:rPr>
          <w:rFonts w:cs="Arial"/>
          <w:sz w:val="28"/>
          <w:szCs w:val="28"/>
          <w:rtl/>
        </w:rPr>
        <w:t xml:space="preserve"> </w:t>
      </w:r>
      <w:r w:rsidRPr="00ED0E28">
        <w:rPr>
          <w:rFonts w:cs="Arial" w:hint="cs"/>
          <w:sz w:val="28"/>
          <w:szCs w:val="28"/>
          <w:rtl/>
        </w:rPr>
        <w:t>على</w:t>
      </w:r>
      <w:r w:rsidRPr="00ED0E28">
        <w:rPr>
          <w:rFonts w:cs="Arial"/>
          <w:sz w:val="28"/>
          <w:szCs w:val="28"/>
          <w:rtl/>
        </w:rPr>
        <w:t xml:space="preserve"> </w:t>
      </w:r>
      <w:r w:rsidRPr="00ED0E28">
        <w:rPr>
          <w:rFonts w:cs="Arial" w:hint="cs"/>
          <w:sz w:val="28"/>
          <w:szCs w:val="28"/>
          <w:rtl/>
        </w:rPr>
        <w:t>أحدٍ</w:t>
      </w:r>
      <w:r w:rsidRPr="00ED0E28">
        <w:rPr>
          <w:rFonts w:cs="Arial"/>
          <w:sz w:val="28"/>
          <w:szCs w:val="28"/>
          <w:rtl/>
        </w:rPr>
        <w:t xml:space="preserve"> </w:t>
      </w:r>
      <w:r w:rsidRPr="00ED0E28">
        <w:rPr>
          <w:rFonts w:cs="Arial" w:hint="cs"/>
          <w:sz w:val="28"/>
          <w:szCs w:val="28"/>
          <w:rtl/>
        </w:rPr>
        <w:t>ولا</w:t>
      </w:r>
      <w:r w:rsidRPr="00ED0E28">
        <w:rPr>
          <w:rFonts w:cs="Arial"/>
          <w:sz w:val="28"/>
          <w:szCs w:val="28"/>
          <w:rtl/>
        </w:rPr>
        <w:t xml:space="preserve"> </w:t>
      </w:r>
      <w:r w:rsidRPr="00ED0E28">
        <w:rPr>
          <w:rFonts w:cs="Arial" w:hint="cs"/>
          <w:sz w:val="28"/>
          <w:szCs w:val="28"/>
          <w:rtl/>
        </w:rPr>
        <w:t>البَرَاءِ</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أحدٍ؛</w:t>
      </w:r>
      <w:r w:rsidRPr="00ED0E28">
        <w:rPr>
          <w:rFonts w:cs="Arial"/>
          <w:sz w:val="28"/>
          <w:szCs w:val="28"/>
          <w:rtl/>
        </w:rPr>
        <w:t xml:space="preserve"> </w:t>
      </w:r>
      <w:r w:rsidRPr="00ED0E28">
        <w:rPr>
          <w:rFonts w:cs="Arial" w:hint="cs"/>
          <w:sz w:val="28"/>
          <w:szCs w:val="28"/>
          <w:rtl/>
        </w:rPr>
        <w:t>لأنَّ</w:t>
      </w:r>
      <w:r w:rsidRPr="00ED0E28">
        <w:rPr>
          <w:rFonts w:cs="Arial"/>
          <w:sz w:val="28"/>
          <w:szCs w:val="28"/>
          <w:rtl/>
        </w:rPr>
        <w:t xml:space="preserve"> </w:t>
      </w:r>
      <w:r w:rsidRPr="00ED0E28">
        <w:rPr>
          <w:rFonts w:cs="Arial" w:hint="cs"/>
          <w:sz w:val="28"/>
          <w:szCs w:val="28"/>
          <w:rtl/>
        </w:rPr>
        <w:t>هذا</w:t>
      </w:r>
      <w:r w:rsidRPr="00ED0E28">
        <w:rPr>
          <w:rFonts w:cs="Arial"/>
          <w:sz w:val="28"/>
          <w:szCs w:val="28"/>
          <w:rtl/>
        </w:rPr>
        <w:t xml:space="preserve"> </w:t>
      </w:r>
      <w:r w:rsidRPr="00ED0E28">
        <w:rPr>
          <w:rFonts w:cs="Arial" w:hint="cs"/>
          <w:sz w:val="28"/>
          <w:szCs w:val="28"/>
          <w:rtl/>
        </w:rPr>
        <w:t>رُكُونٌ</w:t>
      </w:r>
      <w:r w:rsidRPr="00ED0E28">
        <w:rPr>
          <w:rFonts w:cs="Arial"/>
          <w:sz w:val="28"/>
          <w:szCs w:val="28"/>
          <w:rtl/>
        </w:rPr>
        <w:t xml:space="preserve"> </w:t>
      </w:r>
      <w:r w:rsidRPr="00ED0E28">
        <w:rPr>
          <w:rFonts w:cs="Arial" w:hint="cs"/>
          <w:sz w:val="28"/>
          <w:szCs w:val="28"/>
          <w:rtl/>
        </w:rPr>
        <w:t>نهَى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عنه</w:t>
      </w:r>
      <w:r w:rsidRPr="00ED0E28">
        <w:rPr>
          <w:rFonts w:cs="Arial"/>
          <w:sz w:val="28"/>
          <w:szCs w:val="28"/>
          <w:rtl/>
        </w:rPr>
        <w:t>.</w:t>
      </w:r>
    </w:p>
    <w:p w:rsidR="0037592F" w:rsidRDefault="0037592F" w:rsidP="0037592F">
      <w:pPr>
        <w:bidi/>
        <w:jc w:val="both"/>
        <w:rPr>
          <w:sz w:val="28"/>
          <w:szCs w:val="28"/>
          <w:rtl/>
        </w:rPr>
      </w:pPr>
      <w:r>
        <w:rPr>
          <w:rFonts w:hint="cs"/>
          <w:sz w:val="28"/>
          <w:szCs w:val="28"/>
          <w:rtl/>
        </w:rPr>
        <w:t>***</w:t>
      </w:r>
    </w:p>
    <w:p w:rsidR="0037592F" w:rsidRDefault="0037592F" w:rsidP="0037592F">
      <w:pPr>
        <w:rPr>
          <w:sz w:val="28"/>
          <w:szCs w:val="28"/>
          <w:rtl/>
        </w:rPr>
      </w:pPr>
      <w:r>
        <w:rPr>
          <w:sz w:val="28"/>
          <w:szCs w:val="28"/>
          <w:rtl/>
        </w:rPr>
        <w:br w:type="page"/>
      </w:r>
    </w:p>
    <w:p w:rsidR="0037592F" w:rsidRPr="00ED0E28" w:rsidRDefault="0037592F" w:rsidP="0037592F">
      <w:pPr>
        <w:bidi/>
        <w:jc w:val="both"/>
        <w:rPr>
          <w:sz w:val="28"/>
          <w:szCs w:val="28"/>
        </w:rPr>
      </w:pPr>
      <w:r w:rsidRPr="00ED0E28">
        <w:rPr>
          <w:rFonts w:cs="Arial" w:hint="cs"/>
          <w:sz w:val="28"/>
          <w:szCs w:val="28"/>
          <w:rtl/>
        </w:rPr>
        <w:t>قال</w:t>
      </w:r>
      <w:r w:rsidRPr="00ED0E28">
        <w:rPr>
          <w:rFonts w:cs="Arial"/>
          <w:sz w:val="28"/>
          <w:szCs w:val="28"/>
          <w:rtl/>
        </w:rPr>
        <w:t xml:space="preserve"> </w:t>
      </w:r>
      <w:r w:rsidRPr="00ED0E28">
        <w:rPr>
          <w:rFonts w:cs="Arial" w:hint="cs"/>
          <w:sz w:val="28"/>
          <w:szCs w:val="28"/>
          <w:rtl/>
        </w:rPr>
        <w:t>تعالى</w:t>
      </w:r>
      <w:r w:rsidRPr="00ED0E28">
        <w:rPr>
          <w:rFonts w:cs="Arial"/>
          <w:sz w:val="28"/>
          <w:szCs w:val="28"/>
          <w:rtl/>
        </w:rPr>
        <w:t>: {</w:t>
      </w:r>
      <w:r w:rsidRPr="00ED0E28">
        <w:rPr>
          <w:rFonts w:cs="Arial" w:hint="cs"/>
          <w:sz w:val="28"/>
          <w:szCs w:val="28"/>
          <w:rtl/>
        </w:rPr>
        <w:t>وَأُولُو</w:t>
      </w:r>
      <w:r w:rsidRPr="00ED0E28">
        <w:rPr>
          <w:rFonts w:cs="Arial"/>
          <w:sz w:val="28"/>
          <w:szCs w:val="28"/>
          <w:rtl/>
        </w:rPr>
        <w:t xml:space="preserve"> </w:t>
      </w:r>
      <w:r w:rsidRPr="00ED0E28">
        <w:rPr>
          <w:rFonts w:cs="Arial" w:hint="cs"/>
          <w:sz w:val="28"/>
          <w:szCs w:val="28"/>
          <w:rtl/>
        </w:rPr>
        <w:t>الأَرْحَامِ</w:t>
      </w:r>
      <w:r w:rsidRPr="00ED0E28">
        <w:rPr>
          <w:rFonts w:cs="Arial"/>
          <w:sz w:val="28"/>
          <w:szCs w:val="28"/>
          <w:rtl/>
        </w:rPr>
        <w:t xml:space="preserve"> </w:t>
      </w:r>
      <w:r w:rsidRPr="00ED0E28">
        <w:rPr>
          <w:rFonts w:cs="Arial" w:hint="cs"/>
          <w:sz w:val="28"/>
          <w:szCs w:val="28"/>
          <w:rtl/>
        </w:rPr>
        <w:t>بَعْضُهُمْ</w:t>
      </w:r>
      <w:r w:rsidRPr="00ED0E28">
        <w:rPr>
          <w:rFonts w:cs="Arial"/>
          <w:sz w:val="28"/>
          <w:szCs w:val="28"/>
          <w:rtl/>
        </w:rPr>
        <w:t xml:space="preserve"> </w:t>
      </w:r>
      <w:r w:rsidRPr="00ED0E28">
        <w:rPr>
          <w:rFonts w:cs="Arial" w:hint="cs"/>
          <w:sz w:val="28"/>
          <w:szCs w:val="28"/>
          <w:rtl/>
        </w:rPr>
        <w:t>أَوْلَى</w:t>
      </w:r>
      <w:r w:rsidRPr="00ED0E28">
        <w:rPr>
          <w:rFonts w:cs="Arial"/>
          <w:sz w:val="28"/>
          <w:szCs w:val="28"/>
          <w:rtl/>
        </w:rPr>
        <w:t xml:space="preserve"> </w:t>
      </w:r>
      <w:r w:rsidRPr="00ED0E28">
        <w:rPr>
          <w:rFonts w:cs="Arial" w:hint="cs"/>
          <w:sz w:val="28"/>
          <w:szCs w:val="28"/>
          <w:rtl/>
        </w:rPr>
        <w:t>بِبَعْضٍ</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كِتَابِ</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إِنَّ</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بِكُلِّ</w:t>
      </w:r>
      <w:r w:rsidRPr="00ED0E28">
        <w:rPr>
          <w:rFonts w:cs="Arial"/>
          <w:sz w:val="28"/>
          <w:szCs w:val="28"/>
          <w:rtl/>
        </w:rPr>
        <w:t xml:space="preserve"> </w:t>
      </w:r>
      <w:r w:rsidRPr="00ED0E28">
        <w:rPr>
          <w:rFonts w:cs="Arial" w:hint="cs"/>
          <w:sz w:val="28"/>
          <w:szCs w:val="28"/>
          <w:rtl/>
        </w:rPr>
        <w:t>شَيْءٍ</w:t>
      </w:r>
      <w:r w:rsidRPr="00ED0E28">
        <w:rPr>
          <w:rFonts w:cs="Arial"/>
          <w:sz w:val="28"/>
          <w:szCs w:val="28"/>
          <w:rtl/>
        </w:rPr>
        <w:t xml:space="preserve"> </w:t>
      </w:r>
      <w:r w:rsidRPr="00ED0E28">
        <w:rPr>
          <w:rFonts w:cs="Arial" w:hint="cs"/>
          <w:sz w:val="28"/>
          <w:szCs w:val="28"/>
          <w:rtl/>
        </w:rPr>
        <w:t>عَلِيمٌ</w:t>
      </w:r>
      <w:r w:rsidRPr="00ED0E28">
        <w:rPr>
          <w:rFonts w:cs="Arial"/>
          <w:sz w:val="28"/>
          <w:szCs w:val="28"/>
          <w:rtl/>
        </w:rPr>
        <w:t xml:space="preserve"> *} [ </w:t>
      </w:r>
      <w:r w:rsidRPr="00ED0E28">
        <w:rPr>
          <w:rFonts w:cs="Arial" w:hint="cs"/>
          <w:sz w:val="28"/>
          <w:szCs w:val="28"/>
          <w:rtl/>
        </w:rPr>
        <w:t>الأنفال</w:t>
      </w:r>
      <w:r w:rsidRPr="00ED0E28">
        <w:rPr>
          <w:rFonts w:cs="Arial"/>
          <w:sz w:val="28"/>
          <w:szCs w:val="28"/>
          <w:rtl/>
        </w:rPr>
        <w:t>: 75 ] .</w:t>
      </w:r>
    </w:p>
    <w:p w:rsidR="0037592F" w:rsidRPr="00ED0E28" w:rsidRDefault="0037592F" w:rsidP="0037592F">
      <w:pPr>
        <w:bidi/>
        <w:jc w:val="both"/>
        <w:rPr>
          <w:sz w:val="28"/>
          <w:szCs w:val="28"/>
        </w:rPr>
      </w:pPr>
      <w:r w:rsidRPr="00ED0E28">
        <w:rPr>
          <w:rFonts w:cs="Arial" w:hint="cs"/>
          <w:sz w:val="28"/>
          <w:szCs w:val="28"/>
          <w:rtl/>
        </w:rPr>
        <w:t>كانتْ</w:t>
      </w:r>
      <w:r w:rsidRPr="00ED0E28">
        <w:rPr>
          <w:rFonts w:cs="Arial"/>
          <w:sz w:val="28"/>
          <w:szCs w:val="28"/>
          <w:rtl/>
        </w:rPr>
        <w:t xml:space="preserve"> </w:t>
      </w:r>
      <w:r w:rsidRPr="00ED0E28">
        <w:rPr>
          <w:rFonts w:cs="Arial" w:hint="cs"/>
          <w:sz w:val="28"/>
          <w:szCs w:val="28"/>
          <w:rtl/>
        </w:rPr>
        <w:t>هذه</w:t>
      </w:r>
      <w:r w:rsidRPr="00ED0E28">
        <w:rPr>
          <w:rFonts w:cs="Arial"/>
          <w:sz w:val="28"/>
          <w:szCs w:val="28"/>
          <w:rtl/>
        </w:rPr>
        <w:t xml:space="preserve"> </w:t>
      </w:r>
      <w:r w:rsidRPr="00ED0E28">
        <w:rPr>
          <w:rFonts w:cs="Arial" w:hint="cs"/>
          <w:sz w:val="28"/>
          <w:szCs w:val="28"/>
          <w:rtl/>
        </w:rPr>
        <w:t>الآيةُ</w:t>
      </w:r>
      <w:r w:rsidRPr="00ED0E28">
        <w:rPr>
          <w:rFonts w:cs="Arial"/>
          <w:sz w:val="28"/>
          <w:szCs w:val="28"/>
          <w:rtl/>
        </w:rPr>
        <w:t xml:space="preserve"> </w:t>
      </w:r>
      <w:r w:rsidRPr="00ED0E28">
        <w:rPr>
          <w:rFonts w:cs="Arial" w:hint="cs"/>
          <w:sz w:val="28"/>
          <w:szCs w:val="28"/>
          <w:rtl/>
        </w:rPr>
        <w:t>ناسخةً</w:t>
      </w:r>
      <w:r w:rsidRPr="00ED0E28">
        <w:rPr>
          <w:rFonts w:cs="Arial"/>
          <w:sz w:val="28"/>
          <w:szCs w:val="28"/>
          <w:rtl/>
        </w:rPr>
        <w:t xml:space="preserve"> </w:t>
      </w:r>
      <w:r w:rsidRPr="00ED0E28">
        <w:rPr>
          <w:rFonts w:cs="Arial" w:hint="cs"/>
          <w:sz w:val="28"/>
          <w:szCs w:val="28"/>
          <w:rtl/>
        </w:rPr>
        <w:t>لتوارُثِ</w:t>
      </w:r>
      <w:r w:rsidRPr="00ED0E28">
        <w:rPr>
          <w:rFonts w:cs="Arial"/>
          <w:sz w:val="28"/>
          <w:szCs w:val="28"/>
          <w:rtl/>
        </w:rPr>
        <w:t xml:space="preserve"> </w:t>
      </w:r>
      <w:r w:rsidRPr="00ED0E28">
        <w:rPr>
          <w:rFonts w:cs="Arial" w:hint="cs"/>
          <w:sz w:val="28"/>
          <w:szCs w:val="28"/>
          <w:rtl/>
        </w:rPr>
        <w:t>المُسلِمينَ</w:t>
      </w:r>
      <w:r w:rsidRPr="00ED0E28">
        <w:rPr>
          <w:rFonts w:cs="Arial"/>
          <w:sz w:val="28"/>
          <w:szCs w:val="28"/>
          <w:rtl/>
        </w:rPr>
        <w:t xml:space="preserve"> </w:t>
      </w:r>
      <w:r w:rsidRPr="00ED0E28">
        <w:rPr>
          <w:rFonts w:cs="Arial" w:hint="cs"/>
          <w:sz w:val="28"/>
          <w:szCs w:val="28"/>
          <w:rtl/>
        </w:rPr>
        <w:t>فيما</w:t>
      </w:r>
      <w:r w:rsidRPr="00ED0E28">
        <w:rPr>
          <w:rFonts w:cs="Arial"/>
          <w:sz w:val="28"/>
          <w:szCs w:val="28"/>
          <w:rtl/>
        </w:rPr>
        <w:t xml:space="preserve"> </w:t>
      </w:r>
      <w:r w:rsidRPr="00ED0E28">
        <w:rPr>
          <w:rFonts w:cs="Arial" w:hint="cs"/>
          <w:sz w:val="28"/>
          <w:szCs w:val="28"/>
          <w:rtl/>
        </w:rPr>
        <w:t>بينَهم</w:t>
      </w:r>
      <w:r w:rsidRPr="00ED0E28">
        <w:rPr>
          <w:rFonts w:cs="Arial"/>
          <w:sz w:val="28"/>
          <w:szCs w:val="28"/>
          <w:rtl/>
        </w:rPr>
        <w:t xml:space="preserve"> </w:t>
      </w:r>
      <w:r w:rsidRPr="00ED0E28">
        <w:rPr>
          <w:rFonts w:cs="Arial" w:hint="cs"/>
          <w:sz w:val="28"/>
          <w:szCs w:val="28"/>
          <w:rtl/>
        </w:rPr>
        <w:t>بغيرِ</w:t>
      </w:r>
      <w:r w:rsidRPr="00ED0E28">
        <w:rPr>
          <w:rFonts w:cs="Arial"/>
          <w:sz w:val="28"/>
          <w:szCs w:val="28"/>
          <w:rtl/>
        </w:rPr>
        <w:t xml:space="preserve"> </w:t>
      </w:r>
      <w:r w:rsidRPr="00ED0E28">
        <w:rPr>
          <w:rFonts w:cs="Arial" w:hint="cs"/>
          <w:sz w:val="28"/>
          <w:szCs w:val="28"/>
          <w:rtl/>
        </w:rPr>
        <w:t>النَّسَبِ</w:t>
      </w:r>
      <w:r w:rsidRPr="00ED0E28">
        <w:rPr>
          <w:rFonts w:cs="Arial"/>
          <w:sz w:val="28"/>
          <w:szCs w:val="28"/>
          <w:rtl/>
        </w:rPr>
        <w:t xml:space="preserve"> </w:t>
      </w:r>
      <w:r w:rsidRPr="00ED0E28">
        <w:rPr>
          <w:rFonts w:cs="Arial" w:hint="cs"/>
          <w:sz w:val="28"/>
          <w:szCs w:val="28"/>
          <w:rtl/>
        </w:rPr>
        <w:t>قبلَ</w:t>
      </w:r>
      <w:r w:rsidRPr="00ED0E28">
        <w:rPr>
          <w:rFonts w:cs="Arial"/>
          <w:sz w:val="28"/>
          <w:szCs w:val="28"/>
          <w:rtl/>
        </w:rPr>
        <w:t xml:space="preserve"> </w:t>
      </w:r>
      <w:r w:rsidRPr="00ED0E28">
        <w:rPr>
          <w:rFonts w:cs="Arial" w:hint="cs"/>
          <w:sz w:val="28"/>
          <w:szCs w:val="28"/>
          <w:rtl/>
        </w:rPr>
        <w:t>نزولِ</w:t>
      </w:r>
      <w:r w:rsidRPr="00ED0E28">
        <w:rPr>
          <w:rFonts w:cs="Arial"/>
          <w:sz w:val="28"/>
          <w:szCs w:val="28"/>
          <w:rtl/>
        </w:rPr>
        <w:t xml:space="preserve"> </w:t>
      </w:r>
      <w:r w:rsidRPr="00ED0E28">
        <w:rPr>
          <w:rFonts w:cs="Arial" w:hint="cs"/>
          <w:sz w:val="28"/>
          <w:szCs w:val="28"/>
          <w:rtl/>
        </w:rPr>
        <w:t>آياتِ</w:t>
      </w:r>
      <w:r w:rsidRPr="00ED0E28">
        <w:rPr>
          <w:rFonts w:cs="Arial"/>
          <w:sz w:val="28"/>
          <w:szCs w:val="28"/>
          <w:rtl/>
        </w:rPr>
        <w:t xml:space="preserve"> </w:t>
      </w:r>
      <w:r w:rsidRPr="00ED0E28">
        <w:rPr>
          <w:rFonts w:cs="Arial" w:hint="cs"/>
          <w:sz w:val="28"/>
          <w:szCs w:val="28"/>
          <w:rtl/>
        </w:rPr>
        <w:t>المواريثِ،</w:t>
      </w:r>
      <w:r w:rsidRPr="00ED0E28">
        <w:rPr>
          <w:rFonts w:cs="Arial"/>
          <w:sz w:val="28"/>
          <w:szCs w:val="28"/>
          <w:rtl/>
        </w:rPr>
        <w:t xml:space="preserve"> </w:t>
      </w:r>
      <w:r w:rsidRPr="00ED0E28">
        <w:rPr>
          <w:rFonts w:cs="Arial" w:hint="cs"/>
          <w:sz w:val="28"/>
          <w:szCs w:val="28"/>
          <w:rtl/>
        </w:rPr>
        <w:t>وقد</w:t>
      </w:r>
      <w:r w:rsidRPr="00ED0E28">
        <w:rPr>
          <w:rFonts w:cs="Arial"/>
          <w:sz w:val="28"/>
          <w:szCs w:val="28"/>
          <w:rtl/>
        </w:rPr>
        <w:t xml:space="preserve"> </w:t>
      </w:r>
      <w:r w:rsidRPr="00ED0E28">
        <w:rPr>
          <w:rFonts w:cs="Arial" w:hint="cs"/>
          <w:sz w:val="28"/>
          <w:szCs w:val="28"/>
          <w:rtl/>
        </w:rPr>
        <w:t>كان</w:t>
      </w:r>
      <w:r w:rsidRPr="00ED0E28">
        <w:rPr>
          <w:rFonts w:cs="Arial"/>
          <w:sz w:val="28"/>
          <w:szCs w:val="28"/>
          <w:rtl/>
        </w:rPr>
        <w:t xml:space="preserve"> </w:t>
      </w:r>
      <w:r w:rsidRPr="00ED0E28">
        <w:rPr>
          <w:rFonts w:cs="Arial" w:hint="cs"/>
          <w:sz w:val="28"/>
          <w:szCs w:val="28"/>
          <w:rtl/>
        </w:rPr>
        <w:t>المُسلِمونَ</w:t>
      </w:r>
      <w:r w:rsidRPr="00ED0E28">
        <w:rPr>
          <w:rFonts w:cs="Arial"/>
          <w:sz w:val="28"/>
          <w:szCs w:val="28"/>
          <w:rtl/>
        </w:rPr>
        <w:t xml:space="preserve"> </w:t>
      </w:r>
      <w:r w:rsidRPr="00ED0E28">
        <w:rPr>
          <w:rFonts w:cs="Arial" w:hint="cs"/>
          <w:sz w:val="28"/>
          <w:szCs w:val="28"/>
          <w:rtl/>
        </w:rPr>
        <w:t>يَتوارَثونَ</w:t>
      </w:r>
      <w:r w:rsidRPr="00ED0E28">
        <w:rPr>
          <w:rFonts w:cs="Arial"/>
          <w:sz w:val="28"/>
          <w:szCs w:val="28"/>
          <w:rtl/>
        </w:rPr>
        <w:t xml:space="preserve"> </w:t>
      </w:r>
      <w:r w:rsidRPr="00ED0E28">
        <w:rPr>
          <w:rFonts w:cs="Arial" w:hint="cs"/>
          <w:sz w:val="28"/>
          <w:szCs w:val="28"/>
          <w:rtl/>
        </w:rPr>
        <w:t>بالهِجْرةِ</w:t>
      </w:r>
      <w:r w:rsidRPr="00ED0E28">
        <w:rPr>
          <w:rFonts w:cs="Arial"/>
          <w:sz w:val="28"/>
          <w:szCs w:val="28"/>
          <w:rtl/>
        </w:rPr>
        <w:t xml:space="preserve"> </w:t>
      </w:r>
      <w:r w:rsidRPr="00ED0E28">
        <w:rPr>
          <w:rFonts w:cs="Arial" w:hint="cs"/>
          <w:sz w:val="28"/>
          <w:szCs w:val="28"/>
          <w:rtl/>
        </w:rPr>
        <w:t>والحِلْفِ،</w:t>
      </w:r>
      <w:r w:rsidRPr="00ED0E28">
        <w:rPr>
          <w:rFonts w:cs="Arial"/>
          <w:sz w:val="28"/>
          <w:szCs w:val="28"/>
          <w:rtl/>
        </w:rPr>
        <w:t xml:space="preserve"> </w:t>
      </w:r>
      <w:r w:rsidRPr="00ED0E28">
        <w:rPr>
          <w:rFonts w:cs="Arial" w:hint="cs"/>
          <w:sz w:val="28"/>
          <w:szCs w:val="28"/>
          <w:rtl/>
        </w:rPr>
        <w:t>فقد</w:t>
      </w:r>
      <w:r w:rsidRPr="00ED0E28">
        <w:rPr>
          <w:rFonts w:cs="Arial"/>
          <w:sz w:val="28"/>
          <w:szCs w:val="28"/>
          <w:rtl/>
        </w:rPr>
        <w:t xml:space="preserve"> </w:t>
      </w:r>
      <w:r w:rsidRPr="00ED0E28">
        <w:rPr>
          <w:rFonts w:cs="Arial" w:hint="cs"/>
          <w:sz w:val="28"/>
          <w:szCs w:val="28"/>
          <w:rtl/>
        </w:rPr>
        <w:t>آخَى</w:t>
      </w:r>
      <w:r w:rsidRPr="00ED0E28">
        <w:rPr>
          <w:rFonts w:cs="Arial"/>
          <w:sz w:val="28"/>
          <w:szCs w:val="28"/>
          <w:rtl/>
        </w:rPr>
        <w:t xml:space="preserve"> </w:t>
      </w:r>
      <w:r w:rsidRPr="00ED0E28">
        <w:rPr>
          <w:rFonts w:cs="Arial" w:hint="cs"/>
          <w:sz w:val="28"/>
          <w:szCs w:val="28"/>
          <w:rtl/>
        </w:rPr>
        <w:t>النبيُّ</w:t>
      </w:r>
      <w:r w:rsidRPr="00ED0E28">
        <w:rPr>
          <w:rFonts w:cs="Arial"/>
          <w:sz w:val="28"/>
          <w:szCs w:val="28"/>
          <w:rtl/>
        </w:rPr>
        <w:t xml:space="preserve"> </w:t>
      </w:r>
      <w:r w:rsidRPr="00ED0E28">
        <w:rPr>
          <w:rFonts w:cs="Arial" w:hint="cs"/>
          <w:sz w:val="28"/>
          <w:szCs w:val="28"/>
          <w:rtl/>
        </w:rPr>
        <w:t>صلّى</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عليه</w:t>
      </w:r>
      <w:r w:rsidRPr="00ED0E28">
        <w:rPr>
          <w:rFonts w:cs="Arial"/>
          <w:sz w:val="28"/>
          <w:szCs w:val="28"/>
          <w:rtl/>
        </w:rPr>
        <w:t xml:space="preserve"> </w:t>
      </w:r>
      <w:r w:rsidRPr="00ED0E28">
        <w:rPr>
          <w:rFonts w:cs="Arial" w:hint="cs"/>
          <w:sz w:val="28"/>
          <w:szCs w:val="28"/>
          <w:rtl/>
        </w:rPr>
        <w:t>وسلّم</w:t>
      </w:r>
      <w:r w:rsidRPr="00ED0E28">
        <w:rPr>
          <w:rFonts w:cs="Arial"/>
          <w:sz w:val="28"/>
          <w:szCs w:val="28"/>
          <w:rtl/>
        </w:rPr>
        <w:t xml:space="preserve"> </w:t>
      </w:r>
      <w:r w:rsidRPr="00ED0E28">
        <w:rPr>
          <w:rFonts w:cs="Arial" w:hint="cs"/>
          <w:sz w:val="28"/>
          <w:szCs w:val="28"/>
          <w:rtl/>
        </w:rPr>
        <w:t>بينَهم،</w:t>
      </w:r>
      <w:r w:rsidRPr="00ED0E28">
        <w:rPr>
          <w:rFonts w:cs="Arial"/>
          <w:sz w:val="28"/>
          <w:szCs w:val="28"/>
          <w:rtl/>
        </w:rPr>
        <w:t xml:space="preserve"> </w:t>
      </w:r>
      <w:r w:rsidRPr="00ED0E28">
        <w:rPr>
          <w:rFonts w:cs="Arial" w:hint="cs"/>
          <w:sz w:val="28"/>
          <w:szCs w:val="28"/>
          <w:rtl/>
        </w:rPr>
        <w:t>فكانوا</w:t>
      </w:r>
      <w:r w:rsidRPr="00ED0E28">
        <w:rPr>
          <w:rFonts w:cs="Arial"/>
          <w:sz w:val="28"/>
          <w:szCs w:val="28"/>
          <w:rtl/>
        </w:rPr>
        <w:t xml:space="preserve"> </w:t>
      </w:r>
      <w:r w:rsidRPr="00ED0E28">
        <w:rPr>
          <w:rFonts w:cs="Arial" w:hint="cs"/>
          <w:sz w:val="28"/>
          <w:szCs w:val="28"/>
          <w:rtl/>
        </w:rPr>
        <w:t>يَتوارَثونَ</w:t>
      </w:r>
      <w:r w:rsidRPr="00ED0E28">
        <w:rPr>
          <w:rFonts w:cs="Arial"/>
          <w:sz w:val="28"/>
          <w:szCs w:val="28"/>
          <w:rtl/>
        </w:rPr>
        <w:t xml:space="preserve"> </w:t>
      </w:r>
      <w:r w:rsidRPr="00ED0E28">
        <w:rPr>
          <w:rFonts w:cs="Arial" w:hint="cs"/>
          <w:sz w:val="28"/>
          <w:szCs w:val="28"/>
          <w:rtl/>
        </w:rPr>
        <w:t>بالإسلامِ</w:t>
      </w:r>
      <w:r w:rsidRPr="00ED0E28">
        <w:rPr>
          <w:rFonts w:cs="Arial"/>
          <w:sz w:val="28"/>
          <w:szCs w:val="28"/>
          <w:rtl/>
        </w:rPr>
        <w:t xml:space="preserve"> </w:t>
      </w:r>
      <w:r w:rsidRPr="00ED0E28">
        <w:rPr>
          <w:rFonts w:cs="Arial" w:hint="cs"/>
          <w:sz w:val="28"/>
          <w:szCs w:val="28"/>
          <w:rtl/>
        </w:rPr>
        <w:t>والهِجْرةِ،</w:t>
      </w:r>
      <w:r w:rsidRPr="00ED0E28">
        <w:rPr>
          <w:rFonts w:cs="Arial"/>
          <w:sz w:val="28"/>
          <w:szCs w:val="28"/>
          <w:rtl/>
        </w:rPr>
        <w:t xml:space="preserve"> </w:t>
      </w:r>
      <w:r w:rsidRPr="00ED0E28">
        <w:rPr>
          <w:rFonts w:cs="Arial" w:hint="cs"/>
          <w:sz w:val="28"/>
          <w:szCs w:val="28"/>
          <w:rtl/>
        </w:rPr>
        <w:t>وكان</w:t>
      </w:r>
      <w:r w:rsidRPr="00ED0E28">
        <w:rPr>
          <w:rFonts w:cs="Arial"/>
          <w:sz w:val="28"/>
          <w:szCs w:val="28"/>
          <w:rtl/>
        </w:rPr>
        <w:t xml:space="preserve"> </w:t>
      </w:r>
      <w:r w:rsidRPr="00ED0E28">
        <w:rPr>
          <w:rFonts w:cs="Arial" w:hint="cs"/>
          <w:sz w:val="28"/>
          <w:szCs w:val="28"/>
          <w:rtl/>
        </w:rPr>
        <w:t>الرجُلُ</w:t>
      </w:r>
      <w:r w:rsidRPr="00ED0E28">
        <w:rPr>
          <w:rFonts w:cs="Arial"/>
          <w:sz w:val="28"/>
          <w:szCs w:val="28"/>
          <w:rtl/>
        </w:rPr>
        <w:t xml:space="preserve"> </w:t>
      </w:r>
      <w:r w:rsidRPr="00ED0E28">
        <w:rPr>
          <w:rFonts w:cs="Arial" w:hint="cs"/>
          <w:sz w:val="28"/>
          <w:szCs w:val="28"/>
          <w:rtl/>
        </w:rPr>
        <w:t>يُسلِمُ</w:t>
      </w:r>
      <w:r w:rsidRPr="00ED0E28">
        <w:rPr>
          <w:rFonts w:cs="Arial"/>
          <w:sz w:val="28"/>
          <w:szCs w:val="28"/>
          <w:rtl/>
        </w:rPr>
        <w:t xml:space="preserve"> </w:t>
      </w:r>
      <w:r w:rsidRPr="00ED0E28">
        <w:rPr>
          <w:rFonts w:cs="Arial" w:hint="cs"/>
          <w:sz w:val="28"/>
          <w:szCs w:val="28"/>
          <w:rtl/>
        </w:rPr>
        <w:t>ولا</w:t>
      </w:r>
      <w:r w:rsidRPr="00ED0E28">
        <w:rPr>
          <w:rFonts w:cs="Arial"/>
          <w:sz w:val="28"/>
          <w:szCs w:val="28"/>
          <w:rtl/>
        </w:rPr>
        <w:t xml:space="preserve"> </w:t>
      </w:r>
      <w:r w:rsidRPr="00ED0E28">
        <w:rPr>
          <w:rFonts w:cs="Arial" w:hint="cs"/>
          <w:sz w:val="28"/>
          <w:szCs w:val="28"/>
          <w:rtl/>
        </w:rPr>
        <w:t>يُهاجِرُ،</w:t>
      </w:r>
      <w:r w:rsidRPr="00ED0E28">
        <w:rPr>
          <w:rFonts w:cs="Arial"/>
          <w:sz w:val="28"/>
          <w:szCs w:val="28"/>
          <w:rtl/>
        </w:rPr>
        <w:t xml:space="preserve"> </w:t>
      </w:r>
      <w:r w:rsidRPr="00ED0E28">
        <w:rPr>
          <w:rFonts w:cs="Arial" w:hint="cs"/>
          <w:sz w:val="28"/>
          <w:szCs w:val="28"/>
          <w:rtl/>
        </w:rPr>
        <w:t>لا</w:t>
      </w:r>
      <w:r w:rsidRPr="00ED0E28">
        <w:rPr>
          <w:rFonts w:cs="Arial"/>
          <w:sz w:val="28"/>
          <w:szCs w:val="28"/>
          <w:rtl/>
        </w:rPr>
        <w:t xml:space="preserve"> </w:t>
      </w:r>
      <w:r w:rsidRPr="00ED0E28">
        <w:rPr>
          <w:rFonts w:cs="Arial" w:hint="cs"/>
          <w:sz w:val="28"/>
          <w:szCs w:val="28"/>
          <w:rtl/>
        </w:rPr>
        <w:t>يَرِثُ</w:t>
      </w:r>
      <w:r w:rsidRPr="00ED0E28">
        <w:rPr>
          <w:rFonts w:cs="Arial"/>
          <w:sz w:val="28"/>
          <w:szCs w:val="28"/>
          <w:rtl/>
        </w:rPr>
        <w:t xml:space="preserve"> </w:t>
      </w:r>
      <w:r w:rsidRPr="00ED0E28">
        <w:rPr>
          <w:rFonts w:cs="Arial" w:hint="cs"/>
          <w:sz w:val="28"/>
          <w:szCs w:val="28"/>
          <w:rtl/>
        </w:rPr>
        <w:t>أخاهُ،</w:t>
      </w:r>
      <w:r w:rsidRPr="00ED0E28">
        <w:rPr>
          <w:rFonts w:cs="Arial"/>
          <w:sz w:val="28"/>
          <w:szCs w:val="28"/>
          <w:rtl/>
        </w:rPr>
        <w:t xml:space="preserve"> </w:t>
      </w:r>
      <w:r w:rsidRPr="00ED0E28">
        <w:rPr>
          <w:rFonts w:cs="Arial" w:hint="cs"/>
          <w:sz w:val="28"/>
          <w:szCs w:val="28"/>
          <w:rtl/>
        </w:rPr>
        <w:t>فنُسِخَ</w:t>
      </w:r>
      <w:r w:rsidRPr="00ED0E28">
        <w:rPr>
          <w:rFonts w:cs="Arial"/>
          <w:sz w:val="28"/>
          <w:szCs w:val="28"/>
          <w:rtl/>
        </w:rPr>
        <w:t xml:space="preserve"> </w:t>
      </w:r>
      <w:r w:rsidRPr="00ED0E28">
        <w:rPr>
          <w:rFonts w:cs="Arial" w:hint="cs"/>
          <w:sz w:val="28"/>
          <w:szCs w:val="28"/>
          <w:rtl/>
        </w:rPr>
        <w:t>ذلك</w:t>
      </w:r>
      <w:r w:rsidRPr="00ED0E28">
        <w:rPr>
          <w:rFonts w:cs="Arial"/>
          <w:sz w:val="28"/>
          <w:szCs w:val="28"/>
          <w:rtl/>
        </w:rPr>
        <w:t xml:space="preserve"> </w:t>
      </w:r>
      <w:r w:rsidRPr="00ED0E28">
        <w:rPr>
          <w:rFonts w:cs="Arial" w:hint="cs"/>
          <w:sz w:val="28"/>
          <w:szCs w:val="28"/>
          <w:rtl/>
        </w:rPr>
        <w:t>بهذه</w:t>
      </w:r>
      <w:r w:rsidRPr="00ED0E28">
        <w:rPr>
          <w:rFonts w:cs="Arial"/>
          <w:sz w:val="28"/>
          <w:szCs w:val="28"/>
          <w:rtl/>
        </w:rPr>
        <w:t xml:space="preserve"> </w:t>
      </w:r>
      <w:r w:rsidRPr="00ED0E28">
        <w:rPr>
          <w:rFonts w:cs="Arial" w:hint="cs"/>
          <w:sz w:val="28"/>
          <w:szCs w:val="28"/>
          <w:rtl/>
        </w:rPr>
        <w:t>الآيةِ</w:t>
      </w:r>
      <w:r w:rsidRPr="00ED0E28">
        <w:rPr>
          <w:rFonts w:cs="Arial"/>
          <w:sz w:val="28"/>
          <w:szCs w:val="28"/>
          <w:rtl/>
        </w:rPr>
        <w:t xml:space="preserve"> </w:t>
      </w:r>
      <w:r w:rsidRPr="00ED0E28">
        <w:rPr>
          <w:rFonts w:cs="Arial" w:hint="cs"/>
          <w:sz w:val="28"/>
          <w:szCs w:val="28"/>
          <w:rtl/>
        </w:rPr>
        <w:t>وآيةِ</w:t>
      </w:r>
      <w:r w:rsidRPr="00ED0E28">
        <w:rPr>
          <w:rFonts w:cs="Arial"/>
          <w:sz w:val="28"/>
          <w:szCs w:val="28"/>
          <w:rtl/>
        </w:rPr>
        <w:t xml:space="preserve"> </w:t>
      </w:r>
      <w:r w:rsidRPr="00ED0E28">
        <w:rPr>
          <w:rFonts w:cs="Arial" w:hint="cs"/>
          <w:sz w:val="28"/>
          <w:szCs w:val="28"/>
          <w:rtl/>
        </w:rPr>
        <w:t>الأحزابِ،</w:t>
      </w:r>
      <w:r w:rsidRPr="00ED0E28">
        <w:rPr>
          <w:rFonts w:cs="Arial"/>
          <w:sz w:val="28"/>
          <w:szCs w:val="28"/>
          <w:rtl/>
        </w:rPr>
        <w:t xml:space="preserve"> </w:t>
      </w:r>
      <w:r w:rsidRPr="00ED0E28">
        <w:rPr>
          <w:rFonts w:cs="Arial" w:hint="cs"/>
          <w:sz w:val="28"/>
          <w:szCs w:val="28"/>
          <w:rtl/>
        </w:rPr>
        <w:t>وهو</w:t>
      </w:r>
      <w:r w:rsidRPr="00ED0E28">
        <w:rPr>
          <w:rFonts w:cs="Arial"/>
          <w:sz w:val="28"/>
          <w:szCs w:val="28"/>
          <w:rtl/>
        </w:rPr>
        <w:t xml:space="preserve"> </w:t>
      </w:r>
      <w:r w:rsidRPr="00ED0E28">
        <w:rPr>
          <w:rFonts w:cs="Arial" w:hint="cs"/>
          <w:sz w:val="28"/>
          <w:szCs w:val="28"/>
          <w:rtl/>
        </w:rPr>
        <w:t>قولُهُ</w:t>
      </w:r>
      <w:r w:rsidRPr="00ED0E28">
        <w:rPr>
          <w:rFonts w:cs="Arial"/>
          <w:sz w:val="28"/>
          <w:szCs w:val="28"/>
          <w:rtl/>
        </w:rPr>
        <w:t>: {</w:t>
      </w:r>
      <w:r w:rsidRPr="00ED0E28">
        <w:rPr>
          <w:rFonts w:cs="Arial" w:hint="cs"/>
          <w:sz w:val="28"/>
          <w:szCs w:val="28"/>
          <w:rtl/>
        </w:rPr>
        <w:t>وَأُولُو</w:t>
      </w:r>
      <w:r w:rsidRPr="00ED0E28">
        <w:rPr>
          <w:rFonts w:cs="Arial"/>
          <w:sz w:val="28"/>
          <w:szCs w:val="28"/>
          <w:rtl/>
        </w:rPr>
        <w:t xml:space="preserve"> </w:t>
      </w:r>
      <w:r w:rsidRPr="00ED0E28">
        <w:rPr>
          <w:rFonts w:cs="Arial" w:hint="cs"/>
          <w:sz w:val="28"/>
          <w:szCs w:val="28"/>
          <w:rtl/>
        </w:rPr>
        <w:t>الأَرْحَامِ</w:t>
      </w:r>
      <w:r w:rsidRPr="00ED0E28">
        <w:rPr>
          <w:rFonts w:cs="Arial"/>
          <w:sz w:val="28"/>
          <w:szCs w:val="28"/>
          <w:rtl/>
        </w:rPr>
        <w:t xml:space="preserve"> </w:t>
      </w:r>
      <w:r w:rsidRPr="00ED0E28">
        <w:rPr>
          <w:rFonts w:cs="Arial" w:hint="cs"/>
          <w:sz w:val="28"/>
          <w:szCs w:val="28"/>
          <w:rtl/>
        </w:rPr>
        <w:t>بَعْضُهُمْ</w:t>
      </w:r>
      <w:r w:rsidRPr="00ED0E28">
        <w:rPr>
          <w:rFonts w:cs="Arial"/>
          <w:sz w:val="28"/>
          <w:szCs w:val="28"/>
          <w:rtl/>
        </w:rPr>
        <w:t xml:space="preserve"> </w:t>
      </w:r>
      <w:r w:rsidRPr="00ED0E28">
        <w:rPr>
          <w:rFonts w:cs="Arial" w:hint="cs"/>
          <w:sz w:val="28"/>
          <w:szCs w:val="28"/>
          <w:rtl/>
        </w:rPr>
        <w:t>أَوْلَى</w:t>
      </w:r>
      <w:r w:rsidRPr="00ED0E28">
        <w:rPr>
          <w:rFonts w:cs="Arial"/>
          <w:sz w:val="28"/>
          <w:szCs w:val="28"/>
          <w:rtl/>
        </w:rPr>
        <w:t xml:space="preserve"> </w:t>
      </w:r>
      <w:r w:rsidRPr="00ED0E28">
        <w:rPr>
          <w:rFonts w:cs="Arial" w:hint="cs"/>
          <w:sz w:val="28"/>
          <w:szCs w:val="28"/>
          <w:rtl/>
        </w:rPr>
        <w:t>بِبَعْضٍ</w:t>
      </w:r>
      <w:r w:rsidRPr="00ED0E28">
        <w:rPr>
          <w:rFonts w:cs="Arial"/>
          <w:sz w:val="28"/>
          <w:szCs w:val="28"/>
          <w:rtl/>
        </w:rPr>
        <w:t xml:space="preserve"> </w:t>
      </w:r>
      <w:r w:rsidRPr="00ED0E28">
        <w:rPr>
          <w:rFonts w:cs="Arial" w:hint="cs"/>
          <w:sz w:val="28"/>
          <w:szCs w:val="28"/>
          <w:rtl/>
        </w:rPr>
        <w:t>فِي</w:t>
      </w:r>
      <w:r w:rsidRPr="00ED0E28">
        <w:rPr>
          <w:rFonts w:cs="Arial"/>
          <w:sz w:val="28"/>
          <w:szCs w:val="28"/>
          <w:rtl/>
        </w:rPr>
        <w:t xml:space="preserve"> </w:t>
      </w:r>
      <w:r w:rsidRPr="00ED0E28">
        <w:rPr>
          <w:rFonts w:cs="Arial" w:hint="cs"/>
          <w:sz w:val="28"/>
          <w:szCs w:val="28"/>
          <w:rtl/>
        </w:rPr>
        <w:t>كِتَابِ</w:t>
      </w:r>
      <w:r w:rsidRPr="00ED0E28">
        <w:rPr>
          <w:rFonts w:cs="Arial"/>
          <w:sz w:val="28"/>
          <w:szCs w:val="28"/>
          <w:rtl/>
        </w:rPr>
        <w:t xml:space="preserve"> </w:t>
      </w:r>
      <w:r w:rsidRPr="00ED0E28">
        <w:rPr>
          <w:rFonts w:cs="Arial" w:hint="cs"/>
          <w:sz w:val="28"/>
          <w:szCs w:val="28"/>
          <w:rtl/>
        </w:rPr>
        <w:t>اللَّهِ</w:t>
      </w:r>
      <w:r w:rsidRPr="00ED0E28">
        <w:rPr>
          <w:rFonts w:cs="Arial"/>
          <w:sz w:val="28"/>
          <w:szCs w:val="28"/>
          <w:rtl/>
        </w:rPr>
        <w:t xml:space="preserve"> </w:t>
      </w:r>
      <w:r w:rsidRPr="00ED0E28">
        <w:rPr>
          <w:rFonts w:cs="Arial" w:hint="cs"/>
          <w:sz w:val="28"/>
          <w:szCs w:val="28"/>
          <w:rtl/>
        </w:rPr>
        <w:t>مِنَ</w:t>
      </w:r>
      <w:r w:rsidRPr="00ED0E28">
        <w:rPr>
          <w:rFonts w:cs="Arial"/>
          <w:sz w:val="28"/>
          <w:szCs w:val="28"/>
          <w:rtl/>
        </w:rPr>
        <w:t xml:space="preserve"> </w:t>
      </w:r>
      <w:r w:rsidRPr="00ED0E28">
        <w:rPr>
          <w:rFonts w:cs="Arial" w:hint="cs"/>
          <w:sz w:val="28"/>
          <w:szCs w:val="28"/>
          <w:rtl/>
        </w:rPr>
        <w:t>الْمُؤْمِنِينَ</w:t>
      </w:r>
      <w:r w:rsidRPr="00ED0E28">
        <w:rPr>
          <w:rFonts w:cs="Arial"/>
          <w:sz w:val="28"/>
          <w:szCs w:val="28"/>
          <w:rtl/>
        </w:rPr>
        <w:t xml:space="preserve"> </w:t>
      </w:r>
      <w:r w:rsidRPr="00ED0E28">
        <w:rPr>
          <w:rFonts w:cs="Arial" w:hint="cs"/>
          <w:sz w:val="28"/>
          <w:szCs w:val="28"/>
          <w:rtl/>
        </w:rPr>
        <w:t>وَالْمُهَاجِرِينَ</w:t>
      </w:r>
      <w:r w:rsidRPr="00ED0E28">
        <w:rPr>
          <w:rFonts w:cs="Arial"/>
          <w:sz w:val="28"/>
          <w:szCs w:val="28"/>
          <w:rtl/>
        </w:rPr>
        <w:t>} [</w:t>
      </w:r>
      <w:r w:rsidRPr="00ED0E28">
        <w:rPr>
          <w:rFonts w:cs="Arial" w:hint="cs"/>
          <w:sz w:val="28"/>
          <w:szCs w:val="28"/>
          <w:rtl/>
        </w:rPr>
        <w:t>الأحزاب</w:t>
      </w:r>
      <w:r w:rsidRPr="00ED0E28">
        <w:rPr>
          <w:rFonts w:cs="Arial"/>
          <w:sz w:val="28"/>
          <w:szCs w:val="28"/>
          <w:rtl/>
        </w:rPr>
        <w:t xml:space="preserve">: 6 ] </w:t>
      </w:r>
      <w:r w:rsidRPr="00ED0E28">
        <w:rPr>
          <w:rFonts w:cs="Arial" w:hint="cs"/>
          <w:sz w:val="28"/>
          <w:szCs w:val="28"/>
          <w:rtl/>
        </w:rPr>
        <w:t>؛</w:t>
      </w:r>
      <w:r w:rsidRPr="00ED0E28">
        <w:rPr>
          <w:rFonts w:cs="Arial"/>
          <w:sz w:val="28"/>
          <w:szCs w:val="28"/>
          <w:rtl/>
        </w:rPr>
        <w:t xml:space="preserve"> </w:t>
      </w:r>
      <w:r w:rsidRPr="00ED0E28">
        <w:rPr>
          <w:rFonts w:cs="Arial" w:hint="cs"/>
          <w:sz w:val="28"/>
          <w:szCs w:val="28"/>
          <w:rtl/>
        </w:rPr>
        <w:t>فصارَ</w:t>
      </w:r>
      <w:r w:rsidRPr="00ED0E28">
        <w:rPr>
          <w:rFonts w:cs="Arial"/>
          <w:sz w:val="28"/>
          <w:szCs w:val="28"/>
          <w:rtl/>
        </w:rPr>
        <w:t xml:space="preserve"> </w:t>
      </w:r>
      <w:r w:rsidRPr="00ED0E28">
        <w:rPr>
          <w:rFonts w:cs="Arial" w:hint="cs"/>
          <w:sz w:val="28"/>
          <w:szCs w:val="28"/>
          <w:rtl/>
        </w:rPr>
        <w:t>المِيراثُ</w:t>
      </w:r>
      <w:r w:rsidRPr="00ED0E28">
        <w:rPr>
          <w:rFonts w:cs="Arial"/>
          <w:sz w:val="28"/>
          <w:szCs w:val="28"/>
          <w:rtl/>
        </w:rPr>
        <w:t xml:space="preserve"> </w:t>
      </w:r>
      <w:r w:rsidRPr="00ED0E28">
        <w:rPr>
          <w:rFonts w:cs="Arial" w:hint="cs"/>
          <w:sz w:val="28"/>
          <w:szCs w:val="28"/>
          <w:rtl/>
        </w:rPr>
        <w:t>لذوِي</w:t>
      </w:r>
      <w:r w:rsidRPr="00ED0E28">
        <w:rPr>
          <w:rFonts w:cs="Arial"/>
          <w:sz w:val="28"/>
          <w:szCs w:val="28"/>
          <w:rtl/>
        </w:rPr>
        <w:t xml:space="preserve"> </w:t>
      </w:r>
      <w:r w:rsidRPr="00ED0E28">
        <w:rPr>
          <w:rFonts w:cs="Arial" w:hint="cs"/>
          <w:sz w:val="28"/>
          <w:szCs w:val="28"/>
          <w:rtl/>
        </w:rPr>
        <w:t>الأرحامِ</w:t>
      </w:r>
      <w:r w:rsidRPr="00ED0E28">
        <w:rPr>
          <w:rFonts w:cs="Arial"/>
          <w:sz w:val="28"/>
          <w:szCs w:val="28"/>
          <w:rtl/>
        </w:rPr>
        <w:t>.</w:t>
      </w:r>
    </w:p>
    <w:p w:rsidR="0037592F" w:rsidRPr="00ED0E28" w:rsidRDefault="0037592F" w:rsidP="0037592F">
      <w:pPr>
        <w:bidi/>
        <w:jc w:val="both"/>
        <w:rPr>
          <w:sz w:val="28"/>
          <w:szCs w:val="28"/>
        </w:rPr>
      </w:pPr>
      <w:r>
        <w:rPr>
          <w:rFonts w:hint="cs"/>
          <w:sz w:val="28"/>
          <w:szCs w:val="28"/>
          <w:rtl/>
        </w:rPr>
        <w:t>***</w:t>
      </w:r>
    </w:p>
    <w:p w:rsidR="0037592F" w:rsidRPr="00ED0E28" w:rsidRDefault="0037592F" w:rsidP="0037592F">
      <w:pPr>
        <w:bidi/>
        <w:jc w:val="both"/>
        <w:rPr>
          <w:sz w:val="28"/>
          <w:szCs w:val="28"/>
        </w:rPr>
      </w:pPr>
    </w:p>
    <w:p w:rsidR="00605401" w:rsidRPr="002B47E3" w:rsidRDefault="00605401" w:rsidP="00605401">
      <w:pPr>
        <w:bidi/>
        <w:jc w:val="both"/>
        <w:rPr>
          <w:rFonts w:asciiTheme="minorBidi" w:hAnsiTheme="minorBidi"/>
          <w:sz w:val="28"/>
          <w:szCs w:val="28"/>
        </w:rPr>
      </w:pPr>
    </w:p>
    <w:p w:rsidR="0037592F" w:rsidRDefault="0037592F">
      <w:pPr>
        <w:rPr>
          <w:rFonts w:asciiTheme="minorBidi" w:hAnsiTheme="minorBidi"/>
          <w:sz w:val="28"/>
          <w:szCs w:val="28"/>
          <w:rtl/>
        </w:rPr>
      </w:pPr>
      <w:r>
        <w:rPr>
          <w:rFonts w:asciiTheme="minorBidi" w:hAnsiTheme="minorBidi"/>
          <w:sz w:val="28"/>
          <w:szCs w:val="28"/>
          <w:rtl/>
        </w:rPr>
        <w:br w:type="page"/>
      </w:r>
    </w:p>
    <w:p w:rsidR="0037592F" w:rsidRDefault="0037592F" w:rsidP="0037592F">
      <w:pPr>
        <w:bidi/>
        <w:jc w:val="center"/>
        <w:rPr>
          <w:sz w:val="28"/>
          <w:szCs w:val="28"/>
          <w:rtl/>
        </w:rPr>
      </w:pPr>
      <w:r>
        <w:rPr>
          <w:rFonts w:hint="cs"/>
          <w:sz w:val="28"/>
          <w:szCs w:val="28"/>
          <w:rtl/>
        </w:rPr>
        <w:t>سورة التوبة</w:t>
      </w:r>
    </w:p>
    <w:p w:rsidR="0037592F" w:rsidRDefault="0037592F" w:rsidP="0037592F">
      <w:pPr>
        <w:bidi/>
        <w:jc w:val="both"/>
        <w:rPr>
          <w:sz w:val="28"/>
          <w:szCs w:val="28"/>
          <w:rtl/>
        </w:rPr>
      </w:pPr>
    </w:p>
    <w:p w:rsidR="0037592F" w:rsidRDefault="0037592F" w:rsidP="0037592F">
      <w:pPr>
        <w:bidi/>
        <w:jc w:val="both"/>
        <w:rPr>
          <w:rFonts w:cs="Arial"/>
          <w:sz w:val="28"/>
          <w:szCs w:val="28"/>
          <w:rtl/>
        </w:rPr>
      </w:pPr>
      <w:r w:rsidRPr="0066125E">
        <w:rPr>
          <w:rFonts w:cs="Arial" w:hint="cs"/>
          <w:sz w:val="28"/>
          <w:szCs w:val="28"/>
          <w:rtl/>
        </w:rPr>
        <w:t>سورةُ</w:t>
      </w:r>
      <w:r w:rsidRPr="0066125E">
        <w:rPr>
          <w:rFonts w:cs="Arial"/>
          <w:sz w:val="28"/>
          <w:szCs w:val="28"/>
          <w:rtl/>
        </w:rPr>
        <w:t xml:space="preserve"> </w:t>
      </w:r>
      <w:r w:rsidRPr="0066125E">
        <w:rPr>
          <w:rFonts w:cs="Arial" w:hint="cs"/>
          <w:sz w:val="28"/>
          <w:szCs w:val="28"/>
          <w:rtl/>
        </w:rPr>
        <w:t>بَراءةَ</w:t>
      </w:r>
      <w:r w:rsidRPr="0066125E">
        <w:rPr>
          <w:rFonts w:cs="Arial"/>
          <w:sz w:val="28"/>
          <w:szCs w:val="28"/>
          <w:rtl/>
        </w:rPr>
        <w:t xml:space="preserve"> </w:t>
      </w:r>
      <w:r w:rsidRPr="0066125E">
        <w:rPr>
          <w:rFonts w:cs="Arial" w:hint="cs"/>
          <w:sz w:val="28"/>
          <w:szCs w:val="28"/>
          <w:rtl/>
        </w:rPr>
        <w:t>مدَنيَّةٌ،</w:t>
      </w:r>
      <w:r w:rsidRPr="0066125E">
        <w:rPr>
          <w:rFonts w:cs="Arial"/>
          <w:sz w:val="28"/>
          <w:szCs w:val="28"/>
          <w:rtl/>
        </w:rPr>
        <w:t xml:space="preserve"> </w:t>
      </w:r>
      <w:r w:rsidRPr="0066125E">
        <w:rPr>
          <w:rFonts w:cs="Arial" w:hint="cs"/>
          <w:sz w:val="28"/>
          <w:szCs w:val="28"/>
          <w:rtl/>
        </w:rPr>
        <w:t>وهي</w:t>
      </w:r>
      <w:r w:rsidRPr="0066125E">
        <w:rPr>
          <w:rFonts w:cs="Arial"/>
          <w:sz w:val="28"/>
          <w:szCs w:val="28"/>
          <w:rtl/>
        </w:rPr>
        <w:t xml:space="preserve"> </w:t>
      </w:r>
      <w:r w:rsidRPr="0066125E">
        <w:rPr>
          <w:rFonts w:cs="Arial" w:hint="cs"/>
          <w:sz w:val="28"/>
          <w:szCs w:val="28"/>
          <w:rtl/>
        </w:rPr>
        <w:t>كاشفةٌ</w:t>
      </w:r>
      <w:r w:rsidRPr="0066125E">
        <w:rPr>
          <w:rFonts w:cs="Arial"/>
          <w:sz w:val="28"/>
          <w:szCs w:val="28"/>
          <w:rtl/>
        </w:rPr>
        <w:t xml:space="preserve"> </w:t>
      </w:r>
      <w:r w:rsidRPr="0066125E">
        <w:rPr>
          <w:rFonts w:cs="Arial" w:hint="cs"/>
          <w:sz w:val="28"/>
          <w:szCs w:val="28"/>
          <w:rtl/>
        </w:rPr>
        <w:t>لأحوالِ</w:t>
      </w:r>
      <w:r w:rsidRPr="0066125E">
        <w:rPr>
          <w:rFonts w:cs="Arial"/>
          <w:sz w:val="28"/>
          <w:szCs w:val="28"/>
          <w:rtl/>
        </w:rPr>
        <w:t xml:space="preserve"> </w:t>
      </w:r>
      <w:r w:rsidRPr="0066125E">
        <w:rPr>
          <w:rFonts w:cs="Arial" w:hint="cs"/>
          <w:sz w:val="28"/>
          <w:szCs w:val="28"/>
          <w:rtl/>
        </w:rPr>
        <w:t>المُنافِقينَ</w:t>
      </w:r>
      <w:r w:rsidRPr="0066125E">
        <w:rPr>
          <w:rFonts w:cs="Arial"/>
          <w:sz w:val="28"/>
          <w:szCs w:val="28"/>
          <w:rtl/>
        </w:rPr>
        <w:t xml:space="preserve"> </w:t>
      </w:r>
      <w:r w:rsidRPr="0066125E">
        <w:rPr>
          <w:rFonts w:cs="Arial" w:hint="cs"/>
          <w:sz w:val="28"/>
          <w:szCs w:val="28"/>
          <w:rtl/>
        </w:rPr>
        <w:t>الظَّاهِرةِ</w:t>
      </w:r>
      <w:r w:rsidRPr="0066125E">
        <w:rPr>
          <w:rFonts w:cs="Arial"/>
          <w:sz w:val="28"/>
          <w:szCs w:val="28"/>
          <w:rtl/>
        </w:rPr>
        <w:t xml:space="preserve"> </w:t>
      </w:r>
      <w:r w:rsidRPr="0066125E">
        <w:rPr>
          <w:rFonts w:cs="Arial" w:hint="cs"/>
          <w:sz w:val="28"/>
          <w:szCs w:val="28"/>
          <w:rtl/>
        </w:rPr>
        <w:t>والباطِنةِ،</w:t>
      </w:r>
      <w:r w:rsidRPr="0066125E">
        <w:rPr>
          <w:rFonts w:cs="Arial"/>
          <w:sz w:val="28"/>
          <w:szCs w:val="28"/>
          <w:rtl/>
        </w:rPr>
        <w:t xml:space="preserve"> </w:t>
      </w:r>
      <w:r w:rsidRPr="0066125E">
        <w:rPr>
          <w:rFonts w:cs="Arial" w:hint="cs"/>
          <w:sz w:val="28"/>
          <w:szCs w:val="28"/>
          <w:rtl/>
        </w:rPr>
        <w:t>ولم</w:t>
      </w:r>
      <w:r w:rsidRPr="0066125E">
        <w:rPr>
          <w:rFonts w:cs="Arial"/>
          <w:sz w:val="28"/>
          <w:szCs w:val="28"/>
          <w:rtl/>
        </w:rPr>
        <w:t xml:space="preserve"> </w:t>
      </w:r>
      <w:r w:rsidRPr="0066125E">
        <w:rPr>
          <w:rFonts w:cs="Arial" w:hint="cs"/>
          <w:sz w:val="28"/>
          <w:szCs w:val="28"/>
          <w:rtl/>
        </w:rPr>
        <w:t>يَكُنْ</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مَكَّةَ</w:t>
      </w:r>
      <w:r w:rsidRPr="0066125E">
        <w:rPr>
          <w:rFonts w:cs="Arial"/>
          <w:sz w:val="28"/>
          <w:szCs w:val="28"/>
          <w:rtl/>
        </w:rPr>
        <w:t xml:space="preserve"> </w:t>
      </w:r>
      <w:r w:rsidRPr="0066125E">
        <w:rPr>
          <w:rFonts w:cs="Arial" w:hint="cs"/>
          <w:sz w:val="28"/>
          <w:szCs w:val="28"/>
          <w:rtl/>
        </w:rPr>
        <w:t>قبلَ</w:t>
      </w:r>
      <w:r w:rsidRPr="0066125E">
        <w:rPr>
          <w:rFonts w:cs="Arial"/>
          <w:sz w:val="28"/>
          <w:szCs w:val="28"/>
          <w:rtl/>
        </w:rPr>
        <w:t xml:space="preserve"> </w:t>
      </w:r>
      <w:r w:rsidRPr="0066125E">
        <w:rPr>
          <w:rFonts w:cs="Arial" w:hint="cs"/>
          <w:sz w:val="28"/>
          <w:szCs w:val="28"/>
          <w:rtl/>
        </w:rPr>
        <w:t>الهجرةِ</w:t>
      </w:r>
      <w:r w:rsidRPr="0066125E">
        <w:rPr>
          <w:rFonts w:cs="Arial"/>
          <w:sz w:val="28"/>
          <w:szCs w:val="28"/>
          <w:rtl/>
        </w:rPr>
        <w:t xml:space="preserve"> </w:t>
      </w:r>
      <w:r w:rsidRPr="0066125E">
        <w:rPr>
          <w:rFonts w:cs="Arial" w:hint="cs"/>
          <w:sz w:val="28"/>
          <w:szCs w:val="28"/>
          <w:rtl/>
        </w:rPr>
        <w:t>نِفَاقٌ؛</w:t>
      </w:r>
      <w:r w:rsidRPr="0066125E">
        <w:rPr>
          <w:rFonts w:cs="Arial"/>
          <w:sz w:val="28"/>
          <w:szCs w:val="28"/>
          <w:rtl/>
        </w:rPr>
        <w:t xml:space="preserve"> </w:t>
      </w:r>
      <w:r w:rsidRPr="0066125E">
        <w:rPr>
          <w:rFonts w:cs="Arial" w:hint="cs"/>
          <w:sz w:val="28"/>
          <w:szCs w:val="28"/>
          <w:rtl/>
        </w:rPr>
        <w:t>فهو</w:t>
      </w:r>
      <w:r w:rsidRPr="0066125E">
        <w:rPr>
          <w:rFonts w:cs="Arial"/>
          <w:sz w:val="28"/>
          <w:szCs w:val="28"/>
          <w:rtl/>
        </w:rPr>
        <w:t xml:space="preserve"> </w:t>
      </w:r>
      <w:r w:rsidRPr="0066125E">
        <w:rPr>
          <w:rFonts w:cs="Arial" w:hint="cs"/>
          <w:sz w:val="28"/>
          <w:szCs w:val="28"/>
          <w:rtl/>
        </w:rPr>
        <w:t>إمَّا</w:t>
      </w:r>
      <w:r w:rsidRPr="0066125E">
        <w:rPr>
          <w:rFonts w:cs="Arial"/>
          <w:sz w:val="28"/>
          <w:szCs w:val="28"/>
          <w:rtl/>
        </w:rPr>
        <w:t xml:space="preserve"> </w:t>
      </w:r>
      <w:r w:rsidRPr="0066125E">
        <w:rPr>
          <w:rFonts w:cs="Arial" w:hint="cs"/>
          <w:sz w:val="28"/>
          <w:szCs w:val="28"/>
          <w:rtl/>
        </w:rPr>
        <w:t>كفرٌ،</w:t>
      </w:r>
      <w:r w:rsidRPr="0066125E">
        <w:rPr>
          <w:rFonts w:cs="Arial"/>
          <w:sz w:val="28"/>
          <w:szCs w:val="28"/>
          <w:rtl/>
        </w:rPr>
        <w:t xml:space="preserve"> </w:t>
      </w:r>
      <w:r w:rsidRPr="0066125E">
        <w:rPr>
          <w:rFonts w:cs="Arial" w:hint="cs"/>
          <w:sz w:val="28"/>
          <w:szCs w:val="28"/>
          <w:rtl/>
        </w:rPr>
        <w:t>وإمَّا</w:t>
      </w:r>
      <w:r w:rsidRPr="0066125E">
        <w:rPr>
          <w:rFonts w:cs="Arial"/>
          <w:sz w:val="28"/>
          <w:szCs w:val="28"/>
          <w:rtl/>
        </w:rPr>
        <w:t xml:space="preserve"> </w:t>
      </w:r>
      <w:r w:rsidRPr="0066125E">
        <w:rPr>
          <w:rFonts w:cs="Arial" w:hint="cs"/>
          <w:sz w:val="28"/>
          <w:szCs w:val="28"/>
          <w:rtl/>
        </w:rPr>
        <w:t>إيمانٌ؛</w:t>
      </w:r>
      <w:r w:rsidRPr="0066125E">
        <w:rPr>
          <w:rFonts w:cs="Arial"/>
          <w:sz w:val="28"/>
          <w:szCs w:val="28"/>
          <w:rtl/>
        </w:rPr>
        <w:t xml:space="preserve"> </w:t>
      </w:r>
      <w:r w:rsidRPr="0066125E">
        <w:rPr>
          <w:rFonts w:cs="Arial" w:hint="cs"/>
          <w:sz w:val="28"/>
          <w:szCs w:val="28"/>
          <w:rtl/>
        </w:rPr>
        <w:t>وذلك</w:t>
      </w:r>
      <w:r w:rsidRPr="0066125E">
        <w:rPr>
          <w:rFonts w:cs="Arial"/>
          <w:sz w:val="28"/>
          <w:szCs w:val="28"/>
          <w:rtl/>
        </w:rPr>
        <w:t xml:space="preserve"> </w:t>
      </w:r>
      <w:r w:rsidRPr="0066125E">
        <w:rPr>
          <w:rFonts w:cs="Arial" w:hint="cs"/>
          <w:sz w:val="28"/>
          <w:szCs w:val="28"/>
          <w:rtl/>
        </w:rPr>
        <w:t>لِضَعْفِ</w:t>
      </w:r>
      <w:r w:rsidRPr="0066125E">
        <w:rPr>
          <w:rFonts w:cs="Arial"/>
          <w:sz w:val="28"/>
          <w:szCs w:val="28"/>
          <w:rtl/>
        </w:rPr>
        <w:t xml:space="preserve"> </w:t>
      </w:r>
      <w:r w:rsidRPr="0066125E">
        <w:rPr>
          <w:rFonts w:cs="Arial" w:hint="cs"/>
          <w:sz w:val="28"/>
          <w:szCs w:val="28"/>
          <w:rtl/>
        </w:rPr>
        <w:t>المُسلِمينَ</w:t>
      </w:r>
      <w:r w:rsidRPr="0066125E">
        <w:rPr>
          <w:rFonts w:cs="Arial"/>
          <w:sz w:val="28"/>
          <w:szCs w:val="28"/>
          <w:rtl/>
        </w:rPr>
        <w:t xml:space="preserve"> </w:t>
      </w:r>
      <w:r w:rsidRPr="0066125E">
        <w:rPr>
          <w:rFonts w:cs="Arial" w:hint="cs"/>
          <w:sz w:val="28"/>
          <w:szCs w:val="28"/>
          <w:rtl/>
        </w:rPr>
        <w:t>وقوَّةِ</w:t>
      </w:r>
      <w:r w:rsidRPr="0066125E">
        <w:rPr>
          <w:rFonts w:cs="Arial"/>
          <w:sz w:val="28"/>
          <w:szCs w:val="28"/>
          <w:rtl/>
        </w:rPr>
        <w:t xml:space="preserve"> </w:t>
      </w:r>
      <w:r w:rsidRPr="0066125E">
        <w:rPr>
          <w:rFonts w:cs="Arial" w:hint="cs"/>
          <w:sz w:val="28"/>
          <w:szCs w:val="28"/>
          <w:rtl/>
        </w:rPr>
        <w:t>الكُفْرِ؛</w:t>
      </w:r>
      <w:r w:rsidRPr="0066125E">
        <w:rPr>
          <w:rFonts w:cs="Arial"/>
          <w:sz w:val="28"/>
          <w:szCs w:val="28"/>
          <w:rtl/>
        </w:rPr>
        <w:t xml:space="preserve"> </w:t>
      </w:r>
      <w:r w:rsidRPr="0066125E">
        <w:rPr>
          <w:rFonts w:cs="Arial" w:hint="cs"/>
          <w:sz w:val="28"/>
          <w:szCs w:val="28"/>
          <w:rtl/>
        </w:rPr>
        <w:t>لأنَّ</w:t>
      </w:r>
      <w:r w:rsidRPr="0066125E">
        <w:rPr>
          <w:rFonts w:cs="Arial"/>
          <w:sz w:val="28"/>
          <w:szCs w:val="28"/>
          <w:rtl/>
        </w:rPr>
        <w:t xml:space="preserve"> </w:t>
      </w:r>
      <w:r w:rsidRPr="0066125E">
        <w:rPr>
          <w:rFonts w:cs="Arial" w:hint="cs"/>
          <w:sz w:val="28"/>
          <w:szCs w:val="28"/>
          <w:rtl/>
        </w:rPr>
        <w:t>النِّفاقَ</w:t>
      </w:r>
      <w:r w:rsidRPr="0066125E">
        <w:rPr>
          <w:rFonts w:cs="Arial"/>
          <w:sz w:val="28"/>
          <w:szCs w:val="28"/>
          <w:rtl/>
        </w:rPr>
        <w:t xml:space="preserve"> </w:t>
      </w:r>
      <w:r w:rsidRPr="0066125E">
        <w:rPr>
          <w:rFonts w:cs="Arial" w:hint="cs"/>
          <w:sz w:val="28"/>
          <w:szCs w:val="28"/>
          <w:rtl/>
        </w:rPr>
        <w:t>إخفاءُ</w:t>
      </w:r>
      <w:r w:rsidRPr="0066125E">
        <w:rPr>
          <w:rFonts w:cs="Arial"/>
          <w:sz w:val="28"/>
          <w:szCs w:val="28"/>
          <w:rtl/>
        </w:rPr>
        <w:t xml:space="preserve"> </w:t>
      </w:r>
      <w:r w:rsidRPr="0066125E">
        <w:rPr>
          <w:rFonts w:cs="Arial" w:hint="cs"/>
          <w:sz w:val="28"/>
          <w:szCs w:val="28"/>
          <w:rtl/>
        </w:rPr>
        <w:t>الإنسانِ</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يُظهِرُه،</w:t>
      </w:r>
      <w:r w:rsidRPr="0066125E">
        <w:rPr>
          <w:rFonts w:cs="Arial"/>
          <w:sz w:val="28"/>
          <w:szCs w:val="28"/>
          <w:rtl/>
        </w:rPr>
        <w:t xml:space="preserve"> </w:t>
      </w:r>
      <w:r w:rsidRPr="0066125E">
        <w:rPr>
          <w:rFonts w:cs="Arial" w:hint="cs"/>
          <w:sz w:val="28"/>
          <w:szCs w:val="28"/>
          <w:rtl/>
        </w:rPr>
        <w:t>ودافِعُ</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الخوفُ،</w:t>
      </w:r>
      <w:r w:rsidRPr="0066125E">
        <w:rPr>
          <w:rFonts w:cs="Arial"/>
          <w:sz w:val="28"/>
          <w:szCs w:val="28"/>
          <w:rtl/>
        </w:rPr>
        <w:t xml:space="preserve"> </w:t>
      </w:r>
      <w:r w:rsidRPr="0066125E">
        <w:rPr>
          <w:rFonts w:cs="Arial" w:hint="cs"/>
          <w:sz w:val="28"/>
          <w:szCs w:val="28"/>
          <w:rtl/>
        </w:rPr>
        <w:t>فإذا</w:t>
      </w:r>
      <w:r w:rsidRPr="0066125E">
        <w:rPr>
          <w:rFonts w:cs="Arial"/>
          <w:sz w:val="28"/>
          <w:szCs w:val="28"/>
          <w:rtl/>
        </w:rPr>
        <w:t xml:space="preserve"> </w:t>
      </w:r>
      <w:r w:rsidRPr="0066125E">
        <w:rPr>
          <w:rFonts w:cs="Arial" w:hint="cs"/>
          <w:sz w:val="28"/>
          <w:szCs w:val="28"/>
          <w:rtl/>
        </w:rPr>
        <w:t>أَمِنَ</w:t>
      </w:r>
      <w:r w:rsidRPr="0066125E">
        <w:rPr>
          <w:rFonts w:cs="Arial"/>
          <w:sz w:val="28"/>
          <w:szCs w:val="28"/>
          <w:rtl/>
        </w:rPr>
        <w:t xml:space="preserve"> </w:t>
      </w:r>
      <w:r w:rsidRPr="0066125E">
        <w:rPr>
          <w:rFonts w:cs="Arial" w:hint="cs"/>
          <w:sz w:val="28"/>
          <w:szCs w:val="28"/>
          <w:rtl/>
        </w:rPr>
        <w:t>المُنافِقُ</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تَبِعَةِ</w:t>
      </w:r>
      <w:r w:rsidRPr="0066125E">
        <w:rPr>
          <w:rFonts w:cs="Arial"/>
          <w:sz w:val="28"/>
          <w:szCs w:val="28"/>
          <w:rtl/>
        </w:rPr>
        <w:t xml:space="preserve"> </w:t>
      </w:r>
      <w:r w:rsidRPr="0066125E">
        <w:rPr>
          <w:rFonts w:cs="Arial" w:hint="cs"/>
          <w:sz w:val="28"/>
          <w:szCs w:val="28"/>
          <w:rtl/>
        </w:rPr>
        <w:t>قولِهِ</w:t>
      </w:r>
      <w:r w:rsidRPr="0066125E">
        <w:rPr>
          <w:rFonts w:cs="Arial"/>
          <w:sz w:val="28"/>
          <w:szCs w:val="28"/>
          <w:rtl/>
        </w:rPr>
        <w:t xml:space="preserve"> </w:t>
      </w:r>
      <w:r w:rsidRPr="0066125E">
        <w:rPr>
          <w:rFonts w:cs="Arial" w:hint="cs"/>
          <w:sz w:val="28"/>
          <w:szCs w:val="28"/>
          <w:rtl/>
        </w:rPr>
        <w:t>وفِعلِهِ،</w:t>
      </w:r>
      <w:r w:rsidRPr="0066125E">
        <w:rPr>
          <w:rFonts w:cs="Arial"/>
          <w:sz w:val="28"/>
          <w:szCs w:val="28"/>
          <w:rtl/>
        </w:rPr>
        <w:t xml:space="preserve"> </w:t>
      </w:r>
      <w:r w:rsidRPr="0066125E">
        <w:rPr>
          <w:rFonts w:cs="Arial" w:hint="cs"/>
          <w:sz w:val="28"/>
          <w:szCs w:val="28"/>
          <w:rtl/>
        </w:rPr>
        <w:t>أظهَرَه،</w:t>
      </w:r>
      <w:r w:rsidRPr="0066125E">
        <w:rPr>
          <w:rFonts w:cs="Arial"/>
          <w:sz w:val="28"/>
          <w:szCs w:val="28"/>
          <w:rtl/>
        </w:rPr>
        <w:t xml:space="preserve"> </w:t>
      </w:r>
      <w:r w:rsidRPr="0066125E">
        <w:rPr>
          <w:rFonts w:cs="Arial" w:hint="cs"/>
          <w:sz w:val="28"/>
          <w:szCs w:val="28"/>
          <w:rtl/>
        </w:rPr>
        <w:t>وكلَّما</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المُسلِمونَ</w:t>
      </w:r>
      <w:r w:rsidRPr="0066125E">
        <w:rPr>
          <w:rFonts w:cs="Arial"/>
          <w:sz w:val="28"/>
          <w:szCs w:val="28"/>
          <w:rtl/>
        </w:rPr>
        <w:t xml:space="preserve"> </w:t>
      </w:r>
      <w:r w:rsidRPr="0066125E">
        <w:rPr>
          <w:rFonts w:cs="Arial" w:hint="cs"/>
          <w:sz w:val="28"/>
          <w:szCs w:val="28"/>
          <w:rtl/>
        </w:rPr>
        <w:t>أَقْوى،</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النِّفاقُ</w:t>
      </w:r>
      <w:r w:rsidRPr="0066125E">
        <w:rPr>
          <w:rFonts w:cs="Arial"/>
          <w:sz w:val="28"/>
          <w:szCs w:val="28"/>
          <w:rtl/>
        </w:rPr>
        <w:t xml:space="preserve"> </w:t>
      </w:r>
      <w:r w:rsidRPr="0066125E">
        <w:rPr>
          <w:rFonts w:cs="Arial" w:hint="cs"/>
          <w:sz w:val="28"/>
          <w:szCs w:val="28"/>
          <w:rtl/>
        </w:rPr>
        <w:t>أَخْفى؛</w:t>
      </w:r>
      <w:r w:rsidRPr="0066125E">
        <w:rPr>
          <w:rFonts w:cs="Arial"/>
          <w:sz w:val="28"/>
          <w:szCs w:val="28"/>
          <w:rtl/>
        </w:rPr>
        <w:t xml:space="preserve"> </w:t>
      </w:r>
      <w:r w:rsidRPr="0066125E">
        <w:rPr>
          <w:rFonts w:cs="Arial" w:hint="cs"/>
          <w:sz w:val="28"/>
          <w:szCs w:val="28"/>
          <w:rtl/>
        </w:rPr>
        <w:t>ولذا</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حُذَيْفةُ</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اليَمَانِ</w:t>
      </w:r>
      <w:r w:rsidRPr="0066125E">
        <w:rPr>
          <w:rFonts w:cs="Arial"/>
          <w:sz w:val="28"/>
          <w:szCs w:val="28"/>
          <w:rtl/>
        </w:rPr>
        <w:t>: «</w:t>
      </w:r>
      <w:r w:rsidRPr="0066125E">
        <w:rPr>
          <w:rFonts w:cs="Arial" w:hint="cs"/>
          <w:sz w:val="28"/>
          <w:szCs w:val="28"/>
          <w:rtl/>
        </w:rPr>
        <w:t>إِنَّ</w:t>
      </w:r>
      <w:r w:rsidRPr="0066125E">
        <w:rPr>
          <w:rFonts w:cs="Arial"/>
          <w:sz w:val="28"/>
          <w:szCs w:val="28"/>
          <w:rtl/>
        </w:rPr>
        <w:t xml:space="preserve"> </w:t>
      </w:r>
      <w:r w:rsidRPr="0066125E">
        <w:rPr>
          <w:rFonts w:cs="Arial" w:hint="cs"/>
          <w:sz w:val="28"/>
          <w:szCs w:val="28"/>
          <w:rtl/>
        </w:rPr>
        <w:t>المُنَافِقِينَ</w:t>
      </w:r>
      <w:r w:rsidRPr="0066125E">
        <w:rPr>
          <w:rFonts w:cs="Arial"/>
          <w:sz w:val="28"/>
          <w:szCs w:val="28"/>
          <w:rtl/>
        </w:rPr>
        <w:t xml:space="preserve"> </w:t>
      </w:r>
      <w:r w:rsidRPr="0066125E">
        <w:rPr>
          <w:rFonts w:cs="Arial" w:hint="cs"/>
          <w:sz w:val="28"/>
          <w:szCs w:val="28"/>
          <w:rtl/>
        </w:rPr>
        <w:t>اليَوْمَ</w:t>
      </w:r>
      <w:r w:rsidRPr="0066125E">
        <w:rPr>
          <w:rFonts w:cs="Arial"/>
          <w:sz w:val="28"/>
          <w:szCs w:val="28"/>
          <w:rtl/>
        </w:rPr>
        <w:t xml:space="preserve"> </w:t>
      </w:r>
      <w:r w:rsidRPr="0066125E">
        <w:rPr>
          <w:rFonts w:cs="Arial" w:hint="cs"/>
          <w:sz w:val="28"/>
          <w:szCs w:val="28"/>
          <w:rtl/>
        </w:rPr>
        <w:t>شَرٌّ</w:t>
      </w:r>
      <w:r w:rsidRPr="0066125E">
        <w:rPr>
          <w:rFonts w:cs="Arial"/>
          <w:sz w:val="28"/>
          <w:szCs w:val="28"/>
          <w:rtl/>
        </w:rPr>
        <w:t xml:space="preserve"> </w:t>
      </w:r>
      <w:r w:rsidRPr="0066125E">
        <w:rPr>
          <w:rFonts w:cs="Arial" w:hint="cs"/>
          <w:sz w:val="28"/>
          <w:szCs w:val="28"/>
          <w:rtl/>
        </w:rPr>
        <w:t>مِنْهُمْ</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عَهْدِ</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كَانُوا</w:t>
      </w:r>
      <w:r w:rsidRPr="0066125E">
        <w:rPr>
          <w:rFonts w:cs="Arial"/>
          <w:sz w:val="28"/>
          <w:szCs w:val="28"/>
          <w:rtl/>
        </w:rPr>
        <w:t xml:space="preserve"> </w:t>
      </w:r>
      <w:r w:rsidRPr="0066125E">
        <w:rPr>
          <w:rFonts w:cs="Arial" w:hint="cs"/>
          <w:sz w:val="28"/>
          <w:szCs w:val="28"/>
          <w:rtl/>
        </w:rPr>
        <w:t>يَوْمَئِذٍ</w:t>
      </w:r>
      <w:r w:rsidRPr="0066125E">
        <w:rPr>
          <w:rFonts w:cs="Arial"/>
          <w:sz w:val="28"/>
          <w:szCs w:val="28"/>
          <w:rtl/>
        </w:rPr>
        <w:t xml:space="preserve"> </w:t>
      </w:r>
      <w:r w:rsidRPr="0066125E">
        <w:rPr>
          <w:rFonts w:cs="Arial" w:hint="cs"/>
          <w:sz w:val="28"/>
          <w:szCs w:val="28"/>
          <w:rtl/>
        </w:rPr>
        <w:t>يُسِرُّونَ،</w:t>
      </w:r>
      <w:r w:rsidRPr="0066125E">
        <w:rPr>
          <w:rFonts w:cs="Arial"/>
          <w:sz w:val="28"/>
          <w:szCs w:val="28"/>
          <w:rtl/>
        </w:rPr>
        <w:t xml:space="preserve"> </w:t>
      </w:r>
      <w:r w:rsidRPr="0066125E">
        <w:rPr>
          <w:rFonts w:cs="Arial" w:hint="cs"/>
          <w:sz w:val="28"/>
          <w:szCs w:val="28"/>
          <w:rtl/>
        </w:rPr>
        <w:t>وَاليَوْمَ</w:t>
      </w:r>
      <w:r w:rsidRPr="0066125E">
        <w:rPr>
          <w:rFonts w:cs="Arial"/>
          <w:sz w:val="28"/>
          <w:szCs w:val="28"/>
          <w:rtl/>
        </w:rPr>
        <w:t xml:space="preserve"> </w:t>
      </w:r>
      <w:r w:rsidRPr="0066125E">
        <w:rPr>
          <w:rFonts w:cs="Arial" w:hint="cs"/>
          <w:sz w:val="28"/>
          <w:szCs w:val="28"/>
          <w:rtl/>
        </w:rPr>
        <w:t>يَجْهَرُونَ</w:t>
      </w:r>
      <w:r w:rsidRPr="0066125E">
        <w:rPr>
          <w:rFonts w:cs="Arial" w:hint="eastAsia"/>
          <w:sz w:val="28"/>
          <w:szCs w:val="28"/>
          <w:rtl/>
        </w:rPr>
        <w:t>»</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رواهُ</w:t>
      </w:r>
      <w:r w:rsidRPr="0066125E">
        <w:rPr>
          <w:rFonts w:cs="Arial"/>
          <w:sz w:val="28"/>
          <w:szCs w:val="28"/>
          <w:rtl/>
        </w:rPr>
        <w:t xml:space="preserve"> </w:t>
      </w:r>
      <w:r w:rsidRPr="0066125E">
        <w:rPr>
          <w:rFonts w:cs="Arial" w:hint="cs"/>
          <w:sz w:val="28"/>
          <w:szCs w:val="28"/>
          <w:rtl/>
        </w:rPr>
        <w:t>البُخاريُّ</w:t>
      </w:r>
      <w:r>
        <w:rPr>
          <w:rFonts w:cs="Arial" w:hint="cs"/>
          <w:sz w:val="28"/>
          <w:szCs w:val="28"/>
          <w:rtl/>
        </w:rPr>
        <w:t>(1).</w:t>
      </w:r>
    </w:p>
    <w:p w:rsidR="0037592F" w:rsidRPr="0066125E" w:rsidRDefault="0037592F" w:rsidP="0037592F">
      <w:pPr>
        <w:bidi/>
        <w:jc w:val="both"/>
        <w:rPr>
          <w:sz w:val="28"/>
          <w:szCs w:val="28"/>
        </w:rPr>
      </w:pPr>
      <w:r w:rsidRPr="0066125E">
        <w:rPr>
          <w:rFonts w:cs="Arial" w:hint="cs"/>
          <w:sz w:val="28"/>
          <w:szCs w:val="28"/>
          <w:rtl/>
        </w:rPr>
        <w:t>سببُ</w:t>
      </w:r>
      <w:r w:rsidRPr="0066125E">
        <w:rPr>
          <w:rFonts w:cs="Arial"/>
          <w:sz w:val="28"/>
          <w:szCs w:val="28"/>
          <w:rtl/>
        </w:rPr>
        <w:t xml:space="preserve"> </w:t>
      </w:r>
      <w:r w:rsidRPr="0066125E">
        <w:rPr>
          <w:rFonts w:cs="Arial" w:hint="cs"/>
          <w:sz w:val="28"/>
          <w:szCs w:val="28"/>
          <w:rtl/>
        </w:rPr>
        <w:t>النِّفاقِ</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وسببُ</w:t>
      </w:r>
      <w:r w:rsidRPr="0066125E">
        <w:rPr>
          <w:rFonts w:cs="Arial"/>
          <w:sz w:val="28"/>
          <w:szCs w:val="28"/>
          <w:rtl/>
        </w:rPr>
        <w:t xml:space="preserve"> </w:t>
      </w:r>
      <w:r w:rsidRPr="0066125E">
        <w:rPr>
          <w:rFonts w:cs="Arial" w:hint="cs"/>
          <w:sz w:val="28"/>
          <w:szCs w:val="28"/>
          <w:rtl/>
        </w:rPr>
        <w:t>النِّفاقِ</w:t>
      </w:r>
      <w:r w:rsidRPr="0066125E">
        <w:rPr>
          <w:rFonts w:cs="Arial"/>
          <w:sz w:val="28"/>
          <w:szCs w:val="28"/>
          <w:rtl/>
        </w:rPr>
        <w:t xml:space="preserve">: </w:t>
      </w:r>
      <w:r w:rsidRPr="0066125E">
        <w:rPr>
          <w:rFonts w:cs="Arial" w:hint="cs"/>
          <w:sz w:val="28"/>
          <w:szCs w:val="28"/>
          <w:rtl/>
        </w:rPr>
        <w:t>هو</w:t>
      </w:r>
      <w:r w:rsidRPr="0066125E">
        <w:rPr>
          <w:rFonts w:cs="Arial"/>
          <w:sz w:val="28"/>
          <w:szCs w:val="28"/>
          <w:rtl/>
        </w:rPr>
        <w:t xml:space="preserve"> </w:t>
      </w:r>
      <w:r w:rsidRPr="0066125E">
        <w:rPr>
          <w:rFonts w:cs="Arial" w:hint="cs"/>
          <w:sz w:val="28"/>
          <w:szCs w:val="28"/>
          <w:rtl/>
        </w:rPr>
        <w:t>حبُّ</w:t>
      </w:r>
      <w:r w:rsidRPr="0066125E">
        <w:rPr>
          <w:rFonts w:cs="Arial"/>
          <w:sz w:val="28"/>
          <w:szCs w:val="28"/>
          <w:rtl/>
        </w:rPr>
        <w:t xml:space="preserve"> </w:t>
      </w:r>
      <w:r w:rsidRPr="0066125E">
        <w:rPr>
          <w:rFonts w:cs="Arial" w:hint="cs"/>
          <w:sz w:val="28"/>
          <w:szCs w:val="28"/>
          <w:rtl/>
        </w:rPr>
        <w:t>الدُّنيا؛</w:t>
      </w:r>
      <w:r w:rsidRPr="0066125E">
        <w:rPr>
          <w:rFonts w:cs="Arial"/>
          <w:sz w:val="28"/>
          <w:szCs w:val="28"/>
          <w:rtl/>
        </w:rPr>
        <w:t xml:space="preserve"> </w:t>
      </w:r>
      <w:r w:rsidRPr="0066125E">
        <w:rPr>
          <w:rFonts w:cs="Arial" w:hint="cs"/>
          <w:sz w:val="28"/>
          <w:szCs w:val="28"/>
          <w:rtl/>
        </w:rPr>
        <w:t>ولهذا</w:t>
      </w:r>
      <w:r w:rsidRPr="0066125E">
        <w:rPr>
          <w:rFonts w:cs="Arial"/>
          <w:sz w:val="28"/>
          <w:szCs w:val="28"/>
          <w:rtl/>
        </w:rPr>
        <w:t xml:space="preserve"> </w:t>
      </w:r>
      <w:r w:rsidRPr="0066125E">
        <w:rPr>
          <w:rFonts w:cs="Arial" w:hint="cs"/>
          <w:sz w:val="28"/>
          <w:szCs w:val="28"/>
          <w:rtl/>
        </w:rPr>
        <w:t>لم</w:t>
      </w:r>
      <w:r w:rsidRPr="0066125E">
        <w:rPr>
          <w:rFonts w:cs="Arial"/>
          <w:sz w:val="28"/>
          <w:szCs w:val="28"/>
          <w:rtl/>
        </w:rPr>
        <w:t xml:space="preserve"> </w:t>
      </w:r>
      <w:r w:rsidRPr="0066125E">
        <w:rPr>
          <w:rFonts w:cs="Arial" w:hint="cs"/>
          <w:sz w:val="28"/>
          <w:szCs w:val="28"/>
          <w:rtl/>
        </w:rPr>
        <w:t>يَكُنْ</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المهاجِرينَ</w:t>
      </w:r>
      <w:r w:rsidRPr="0066125E">
        <w:rPr>
          <w:rFonts w:cs="Arial"/>
          <w:sz w:val="28"/>
          <w:szCs w:val="28"/>
          <w:rtl/>
        </w:rPr>
        <w:t xml:space="preserve"> </w:t>
      </w:r>
      <w:r w:rsidRPr="0066125E">
        <w:rPr>
          <w:rFonts w:cs="Arial" w:hint="cs"/>
          <w:sz w:val="28"/>
          <w:szCs w:val="28"/>
          <w:rtl/>
        </w:rPr>
        <w:t>مُنافِقٌ؛</w:t>
      </w:r>
      <w:r w:rsidRPr="0066125E">
        <w:rPr>
          <w:rFonts w:cs="Arial"/>
          <w:sz w:val="28"/>
          <w:szCs w:val="28"/>
          <w:rtl/>
        </w:rPr>
        <w:t xml:space="preserve"> </w:t>
      </w:r>
      <w:r w:rsidRPr="0066125E">
        <w:rPr>
          <w:rFonts w:cs="Arial" w:hint="cs"/>
          <w:sz w:val="28"/>
          <w:szCs w:val="28"/>
          <w:rtl/>
        </w:rPr>
        <w:t>لأنَّهم</w:t>
      </w:r>
      <w:r w:rsidRPr="0066125E">
        <w:rPr>
          <w:rFonts w:cs="Arial"/>
          <w:sz w:val="28"/>
          <w:szCs w:val="28"/>
          <w:rtl/>
        </w:rPr>
        <w:t xml:space="preserve"> </w:t>
      </w:r>
      <w:r w:rsidRPr="0066125E">
        <w:rPr>
          <w:rFonts w:cs="Arial" w:hint="cs"/>
          <w:sz w:val="28"/>
          <w:szCs w:val="28"/>
          <w:rtl/>
        </w:rPr>
        <w:t>خرَجُوا</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الدُّنيا</w:t>
      </w:r>
      <w:r w:rsidRPr="0066125E">
        <w:rPr>
          <w:rFonts w:cs="Arial"/>
          <w:sz w:val="28"/>
          <w:szCs w:val="28"/>
          <w:rtl/>
        </w:rPr>
        <w:t xml:space="preserve"> </w:t>
      </w:r>
      <w:r w:rsidRPr="0066125E">
        <w:rPr>
          <w:rFonts w:cs="Arial" w:hint="cs"/>
          <w:sz w:val="28"/>
          <w:szCs w:val="28"/>
          <w:rtl/>
        </w:rPr>
        <w:t>وترَكُوها،</w:t>
      </w:r>
      <w:r w:rsidRPr="0066125E">
        <w:rPr>
          <w:rFonts w:cs="Arial"/>
          <w:sz w:val="28"/>
          <w:szCs w:val="28"/>
          <w:rtl/>
        </w:rPr>
        <w:t xml:space="preserve"> </w:t>
      </w:r>
      <w:r w:rsidRPr="0066125E">
        <w:rPr>
          <w:rFonts w:cs="Arial" w:hint="cs"/>
          <w:sz w:val="28"/>
          <w:szCs w:val="28"/>
          <w:rtl/>
        </w:rPr>
        <w:t>وكان</w:t>
      </w:r>
      <w:r w:rsidRPr="0066125E">
        <w:rPr>
          <w:rFonts w:cs="Arial"/>
          <w:sz w:val="28"/>
          <w:szCs w:val="28"/>
          <w:rtl/>
        </w:rPr>
        <w:t xml:space="preserve"> </w:t>
      </w:r>
      <w:r w:rsidRPr="0066125E">
        <w:rPr>
          <w:rFonts w:cs="Arial" w:hint="cs"/>
          <w:sz w:val="28"/>
          <w:szCs w:val="28"/>
          <w:rtl/>
        </w:rPr>
        <w:t>النِّفاقُ</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أهلِ</w:t>
      </w:r>
      <w:r w:rsidRPr="0066125E">
        <w:rPr>
          <w:rFonts w:cs="Arial"/>
          <w:sz w:val="28"/>
          <w:szCs w:val="28"/>
          <w:rtl/>
        </w:rPr>
        <w:t xml:space="preserve"> </w:t>
      </w:r>
      <w:r w:rsidRPr="0066125E">
        <w:rPr>
          <w:rFonts w:cs="Arial" w:hint="cs"/>
          <w:sz w:val="28"/>
          <w:szCs w:val="28"/>
          <w:rtl/>
        </w:rPr>
        <w:t>المدينةِ؛</w:t>
      </w:r>
      <w:r w:rsidRPr="0066125E">
        <w:rPr>
          <w:rFonts w:cs="Arial"/>
          <w:sz w:val="28"/>
          <w:szCs w:val="28"/>
          <w:rtl/>
        </w:rPr>
        <w:t xml:space="preserve"> </w:t>
      </w:r>
      <w:r w:rsidRPr="0066125E">
        <w:rPr>
          <w:rFonts w:cs="Arial" w:hint="cs"/>
          <w:sz w:val="28"/>
          <w:szCs w:val="28"/>
          <w:rtl/>
        </w:rPr>
        <w:t>لأنَّ</w:t>
      </w:r>
      <w:r w:rsidRPr="0066125E">
        <w:rPr>
          <w:rFonts w:cs="Arial"/>
          <w:sz w:val="28"/>
          <w:szCs w:val="28"/>
          <w:rtl/>
        </w:rPr>
        <w:t xml:space="preserve"> </w:t>
      </w:r>
      <w:r w:rsidRPr="0066125E">
        <w:rPr>
          <w:rFonts w:cs="Arial" w:hint="cs"/>
          <w:sz w:val="28"/>
          <w:szCs w:val="28"/>
          <w:rtl/>
        </w:rPr>
        <w:t>الإسلامَ</w:t>
      </w:r>
      <w:r w:rsidRPr="0066125E">
        <w:rPr>
          <w:rFonts w:cs="Arial"/>
          <w:sz w:val="28"/>
          <w:szCs w:val="28"/>
          <w:rtl/>
        </w:rPr>
        <w:t xml:space="preserve"> </w:t>
      </w:r>
      <w:r w:rsidRPr="0066125E">
        <w:rPr>
          <w:rFonts w:cs="Arial" w:hint="cs"/>
          <w:sz w:val="28"/>
          <w:szCs w:val="28"/>
          <w:rtl/>
        </w:rPr>
        <w:t>أتاهُم</w:t>
      </w:r>
      <w:r w:rsidRPr="0066125E">
        <w:rPr>
          <w:rFonts w:cs="Arial"/>
          <w:sz w:val="28"/>
          <w:szCs w:val="28"/>
          <w:rtl/>
        </w:rPr>
        <w:t xml:space="preserve"> </w:t>
      </w:r>
      <w:r w:rsidRPr="0066125E">
        <w:rPr>
          <w:rFonts w:cs="Arial" w:hint="cs"/>
          <w:sz w:val="28"/>
          <w:szCs w:val="28"/>
          <w:rtl/>
        </w:rPr>
        <w:t>وهم</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دُنياهم</w:t>
      </w:r>
      <w:r w:rsidRPr="0066125E">
        <w:rPr>
          <w:rFonts w:cs="Arial"/>
          <w:sz w:val="28"/>
          <w:szCs w:val="28"/>
          <w:rtl/>
        </w:rPr>
        <w:t xml:space="preserve"> </w:t>
      </w:r>
      <w:r w:rsidRPr="0066125E">
        <w:rPr>
          <w:rFonts w:cs="Arial" w:hint="cs"/>
          <w:sz w:val="28"/>
          <w:szCs w:val="28"/>
          <w:rtl/>
        </w:rPr>
        <w:t>ولم</w:t>
      </w:r>
      <w:r w:rsidRPr="0066125E">
        <w:rPr>
          <w:rFonts w:cs="Arial"/>
          <w:sz w:val="28"/>
          <w:szCs w:val="28"/>
          <w:rtl/>
        </w:rPr>
        <w:t xml:space="preserve"> </w:t>
      </w:r>
      <w:r w:rsidRPr="0066125E">
        <w:rPr>
          <w:rFonts w:cs="Arial" w:hint="cs"/>
          <w:sz w:val="28"/>
          <w:szCs w:val="28"/>
          <w:rtl/>
        </w:rPr>
        <w:t>يَخرُجُوا</w:t>
      </w:r>
      <w:r w:rsidRPr="0066125E">
        <w:rPr>
          <w:rFonts w:cs="Arial"/>
          <w:sz w:val="28"/>
          <w:szCs w:val="28"/>
          <w:rtl/>
        </w:rPr>
        <w:t xml:space="preserve"> </w:t>
      </w:r>
      <w:r w:rsidRPr="0066125E">
        <w:rPr>
          <w:rFonts w:cs="Arial" w:hint="cs"/>
          <w:sz w:val="28"/>
          <w:szCs w:val="28"/>
          <w:rtl/>
        </w:rPr>
        <w:t>إليه</w:t>
      </w:r>
      <w:r w:rsidRPr="0066125E">
        <w:rPr>
          <w:rFonts w:cs="Arial"/>
          <w:sz w:val="28"/>
          <w:szCs w:val="28"/>
          <w:rtl/>
        </w:rPr>
        <w:t xml:space="preserve"> </w:t>
      </w:r>
      <w:r w:rsidRPr="0066125E">
        <w:rPr>
          <w:rFonts w:cs="Arial" w:hint="cs"/>
          <w:sz w:val="28"/>
          <w:szCs w:val="28"/>
          <w:rtl/>
        </w:rPr>
        <w:t>كالمُهاجِرِين،</w:t>
      </w:r>
      <w:r w:rsidRPr="0066125E">
        <w:rPr>
          <w:rFonts w:cs="Arial"/>
          <w:sz w:val="28"/>
          <w:szCs w:val="28"/>
          <w:rtl/>
        </w:rPr>
        <w:t xml:space="preserve"> </w:t>
      </w:r>
      <w:r w:rsidRPr="0066125E">
        <w:rPr>
          <w:rFonts w:cs="Arial" w:hint="cs"/>
          <w:sz w:val="28"/>
          <w:szCs w:val="28"/>
          <w:rtl/>
        </w:rPr>
        <w:t>فأَخرَجَتْ</w:t>
      </w:r>
      <w:r w:rsidRPr="0066125E">
        <w:rPr>
          <w:rFonts w:cs="Arial"/>
          <w:sz w:val="28"/>
          <w:szCs w:val="28"/>
          <w:rtl/>
        </w:rPr>
        <w:t xml:space="preserve"> </w:t>
      </w:r>
      <w:r w:rsidRPr="0066125E">
        <w:rPr>
          <w:rFonts w:cs="Arial" w:hint="cs"/>
          <w:sz w:val="28"/>
          <w:szCs w:val="28"/>
          <w:rtl/>
        </w:rPr>
        <w:t>مكَّةُ</w:t>
      </w:r>
      <w:r w:rsidRPr="0066125E">
        <w:rPr>
          <w:rFonts w:cs="Arial"/>
          <w:sz w:val="28"/>
          <w:szCs w:val="28"/>
          <w:rtl/>
        </w:rPr>
        <w:t xml:space="preserve"> </w:t>
      </w:r>
      <w:r w:rsidRPr="0066125E">
        <w:rPr>
          <w:rFonts w:cs="Arial" w:hint="cs"/>
          <w:sz w:val="28"/>
          <w:szCs w:val="28"/>
          <w:rtl/>
        </w:rPr>
        <w:t>أَصْفَى</w:t>
      </w:r>
      <w:r w:rsidRPr="0066125E">
        <w:rPr>
          <w:rFonts w:cs="Arial"/>
          <w:sz w:val="28"/>
          <w:szCs w:val="28"/>
          <w:rtl/>
        </w:rPr>
        <w:t xml:space="preserve"> </w:t>
      </w:r>
      <w:r w:rsidRPr="0066125E">
        <w:rPr>
          <w:rFonts w:cs="Arial" w:hint="cs"/>
          <w:sz w:val="28"/>
          <w:szCs w:val="28"/>
          <w:rtl/>
        </w:rPr>
        <w:t>أهلِها</w:t>
      </w:r>
      <w:r w:rsidRPr="0066125E">
        <w:rPr>
          <w:rFonts w:cs="Arial"/>
          <w:sz w:val="28"/>
          <w:szCs w:val="28"/>
          <w:rtl/>
        </w:rPr>
        <w:t xml:space="preserve"> </w:t>
      </w:r>
      <w:r w:rsidRPr="0066125E">
        <w:rPr>
          <w:rFonts w:cs="Arial" w:hint="cs"/>
          <w:sz w:val="28"/>
          <w:szCs w:val="28"/>
          <w:rtl/>
        </w:rPr>
        <w:t>وأَزْكاهم</w:t>
      </w:r>
      <w:r w:rsidRPr="0066125E">
        <w:rPr>
          <w:rFonts w:cs="Arial"/>
          <w:sz w:val="28"/>
          <w:szCs w:val="28"/>
          <w:rtl/>
        </w:rPr>
        <w:t xml:space="preserve"> </w:t>
      </w:r>
      <w:r w:rsidRPr="0066125E">
        <w:rPr>
          <w:rFonts w:cs="Arial" w:hint="cs"/>
          <w:sz w:val="28"/>
          <w:szCs w:val="28"/>
          <w:rtl/>
        </w:rPr>
        <w:t>قلوبًا؛</w:t>
      </w:r>
      <w:r w:rsidRPr="0066125E">
        <w:rPr>
          <w:rFonts w:cs="Arial"/>
          <w:sz w:val="28"/>
          <w:szCs w:val="28"/>
          <w:rtl/>
        </w:rPr>
        <w:t xml:space="preserve"> </w:t>
      </w:r>
      <w:r w:rsidRPr="0066125E">
        <w:rPr>
          <w:rFonts w:cs="Arial" w:hint="cs"/>
          <w:sz w:val="28"/>
          <w:szCs w:val="28"/>
          <w:rtl/>
        </w:rPr>
        <w:t>وهم</w:t>
      </w:r>
      <w:r w:rsidRPr="0066125E">
        <w:rPr>
          <w:rFonts w:cs="Arial"/>
          <w:sz w:val="28"/>
          <w:szCs w:val="28"/>
          <w:rtl/>
        </w:rPr>
        <w:t xml:space="preserve"> </w:t>
      </w:r>
      <w:r w:rsidRPr="0066125E">
        <w:rPr>
          <w:rFonts w:cs="Arial" w:hint="cs"/>
          <w:sz w:val="28"/>
          <w:szCs w:val="28"/>
          <w:rtl/>
        </w:rPr>
        <w:t>المُهاجِرون،</w:t>
      </w:r>
      <w:r w:rsidRPr="0066125E">
        <w:rPr>
          <w:rFonts w:cs="Arial"/>
          <w:sz w:val="28"/>
          <w:szCs w:val="28"/>
          <w:rtl/>
        </w:rPr>
        <w:t xml:space="preserve"> </w:t>
      </w:r>
      <w:r w:rsidRPr="0066125E">
        <w:rPr>
          <w:rFonts w:cs="Arial" w:hint="cs"/>
          <w:sz w:val="28"/>
          <w:szCs w:val="28"/>
          <w:rtl/>
        </w:rPr>
        <w:t>وكان</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أهلِ</w:t>
      </w:r>
      <w:r w:rsidRPr="0066125E">
        <w:rPr>
          <w:rFonts w:cs="Arial"/>
          <w:sz w:val="28"/>
          <w:szCs w:val="28"/>
          <w:rtl/>
        </w:rPr>
        <w:t xml:space="preserve"> </w:t>
      </w:r>
      <w:r w:rsidRPr="0066125E">
        <w:rPr>
          <w:rFonts w:cs="Arial" w:hint="cs"/>
          <w:sz w:val="28"/>
          <w:szCs w:val="28"/>
          <w:rtl/>
        </w:rPr>
        <w:t>المدينةِ</w:t>
      </w:r>
      <w:r w:rsidRPr="0066125E">
        <w:rPr>
          <w:rFonts w:cs="Arial"/>
          <w:sz w:val="28"/>
          <w:szCs w:val="28"/>
          <w:rtl/>
        </w:rPr>
        <w:t xml:space="preserve"> </w:t>
      </w:r>
      <w:r w:rsidRPr="0066125E">
        <w:rPr>
          <w:rFonts w:cs="Arial" w:hint="cs"/>
          <w:sz w:val="28"/>
          <w:szCs w:val="28"/>
          <w:rtl/>
        </w:rPr>
        <w:t>مُؤمِنون،</w:t>
      </w:r>
      <w:r w:rsidRPr="0066125E">
        <w:rPr>
          <w:rFonts w:cs="Arial"/>
          <w:sz w:val="28"/>
          <w:szCs w:val="28"/>
          <w:rtl/>
        </w:rPr>
        <w:t xml:space="preserve"> </w:t>
      </w:r>
      <w:r w:rsidRPr="0066125E">
        <w:rPr>
          <w:rFonts w:cs="Arial" w:hint="cs"/>
          <w:sz w:val="28"/>
          <w:szCs w:val="28"/>
          <w:rtl/>
        </w:rPr>
        <w:t>وهم</w:t>
      </w:r>
      <w:r w:rsidRPr="0066125E">
        <w:rPr>
          <w:rFonts w:cs="Arial"/>
          <w:sz w:val="28"/>
          <w:szCs w:val="28"/>
          <w:rtl/>
        </w:rPr>
        <w:t xml:space="preserve"> </w:t>
      </w:r>
      <w:r w:rsidRPr="0066125E">
        <w:rPr>
          <w:rFonts w:cs="Arial" w:hint="cs"/>
          <w:sz w:val="28"/>
          <w:szCs w:val="28"/>
          <w:rtl/>
        </w:rPr>
        <w:t>الأكثرُ،</w:t>
      </w:r>
      <w:r w:rsidRPr="0066125E">
        <w:rPr>
          <w:rFonts w:cs="Arial"/>
          <w:sz w:val="28"/>
          <w:szCs w:val="28"/>
          <w:rtl/>
        </w:rPr>
        <w:t xml:space="preserve"> </w:t>
      </w:r>
      <w:r w:rsidRPr="0066125E">
        <w:rPr>
          <w:rFonts w:cs="Arial" w:hint="cs"/>
          <w:sz w:val="28"/>
          <w:szCs w:val="28"/>
          <w:rtl/>
        </w:rPr>
        <w:t>وفيهم</w:t>
      </w:r>
      <w:r w:rsidRPr="0066125E">
        <w:rPr>
          <w:rFonts w:cs="Arial"/>
          <w:sz w:val="28"/>
          <w:szCs w:val="28"/>
          <w:rtl/>
        </w:rPr>
        <w:t xml:space="preserve"> </w:t>
      </w:r>
      <w:r w:rsidRPr="0066125E">
        <w:rPr>
          <w:rFonts w:cs="Arial" w:hint="cs"/>
          <w:sz w:val="28"/>
          <w:szCs w:val="28"/>
          <w:rtl/>
        </w:rPr>
        <w:t>مُنافِقون،</w:t>
      </w:r>
      <w:r w:rsidRPr="0066125E">
        <w:rPr>
          <w:rFonts w:cs="Arial"/>
          <w:sz w:val="28"/>
          <w:szCs w:val="28"/>
          <w:rtl/>
        </w:rPr>
        <w:t xml:space="preserve"> </w:t>
      </w:r>
      <w:r w:rsidRPr="0066125E">
        <w:rPr>
          <w:rFonts w:cs="Arial" w:hint="cs"/>
          <w:sz w:val="28"/>
          <w:szCs w:val="28"/>
          <w:rtl/>
        </w:rPr>
        <w:t>يتَفاوَتونَ</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نِفاقِهم</w:t>
      </w:r>
      <w:r w:rsidRPr="0066125E">
        <w:rPr>
          <w:rFonts w:cs="Arial"/>
          <w:sz w:val="28"/>
          <w:szCs w:val="28"/>
          <w:rtl/>
        </w:rPr>
        <w:t xml:space="preserve"> </w:t>
      </w:r>
      <w:r w:rsidRPr="0066125E">
        <w:rPr>
          <w:rFonts w:cs="Arial" w:hint="cs"/>
          <w:sz w:val="28"/>
          <w:szCs w:val="28"/>
          <w:rtl/>
        </w:rPr>
        <w:t>وشَرِّهم</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نُزُولُ</w:t>
      </w:r>
      <w:r w:rsidRPr="0066125E">
        <w:rPr>
          <w:rFonts w:cs="Arial"/>
          <w:sz w:val="28"/>
          <w:szCs w:val="28"/>
          <w:rtl/>
        </w:rPr>
        <w:t xml:space="preserve"> </w:t>
      </w:r>
      <w:r w:rsidRPr="0066125E">
        <w:rPr>
          <w:rFonts w:cs="Arial" w:hint="cs"/>
          <w:sz w:val="28"/>
          <w:szCs w:val="28"/>
          <w:rtl/>
        </w:rPr>
        <w:t>بَرَاءةَ</w:t>
      </w:r>
      <w:r w:rsidRPr="0066125E">
        <w:rPr>
          <w:rFonts w:cs="Arial"/>
          <w:sz w:val="28"/>
          <w:szCs w:val="28"/>
          <w:rtl/>
        </w:rPr>
        <w:t xml:space="preserve"> </w:t>
      </w:r>
      <w:r w:rsidRPr="0066125E">
        <w:rPr>
          <w:rFonts w:cs="Arial" w:hint="cs"/>
          <w:sz w:val="28"/>
          <w:szCs w:val="28"/>
          <w:rtl/>
        </w:rPr>
        <w:t>وأسماؤُها</w:t>
      </w:r>
      <w:r w:rsidRPr="0066125E">
        <w:rPr>
          <w:rFonts w:cs="Arial"/>
          <w:sz w:val="28"/>
          <w:szCs w:val="28"/>
          <w:rtl/>
        </w:rPr>
        <w:t xml:space="preserve"> </w:t>
      </w:r>
      <w:r w:rsidRPr="0066125E">
        <w:rPr>
          <w:rFonts w:cs="Arial" w:hint="cs"/>
          <w:sz w:val="28"/>
          <w:szCs w:val="28"/>
          <w:rtl/>
        </w:rPr>
        <w:t>وإحكامُها</w:t>
      </w:r>
      <w:r w:rsidRPr="0066125E">
        <w:rPr>
          <w:rFonts w:cs="Arial"/>
          <w:sz w:val="28"/>
          <w:szCs w:val="28"/>
          <w:rtl/>
        </w:rPr>
        <w:t>:</w:t>
      </w:r>
    </w:p>
    <w:p w:rsidR="0037592F" w:rsidRDefault="0037592F" w:rsidP="0037592F">
      <w:pPr>
        <w:bidi/>
        <w:jc w:val="both"/>
        <w:rPr>
          <w:rFonts w:cs="Arial"/>
          <w:sz w:val="28"/>
          <w:szCs w:val="28"/>
          <w:rtl/>
        </w:rPr>
      </w:pPr>
      <w:r w:rsidRPr="0066125E">
        <w:rPr>
          <w:rFonts w:cs="Arial" w:hint="cs"/>
          <w:sz w:val="28"/>
          <w:szCs w:val="28"/>
          <w:rtl/>
        </w:rPr>
        <w:t>وسورةُ</w:t>
      </w:r>
      <w:r w:rsidRPr="0066125E">
        <w:rPr>
          <w:rFonts w:cs="Arial"/>
          <w:sz w:val="28"/>
          <w:szCs w:val="28"/>
          <w:rtl/>
        </w:rPr>
        <w:t xml:space="preserve"> </w:t>
      </w:r>
      <w:r w:rsidRPr="0066125E">
        <w:rPr>
          <w:rFonts w:cs="Arial" w:hint="cs"/>
          <w:sz w:val="28"/>
          <w:szCs w:val="28"/>
          <w:rtl/>
        </w:rPr>
        <w:t>بَرَاءةَ</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أواخِرِ</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نزَلَ</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البَرَاءُ</w:t>
      </w:r>
      <w:r w:rsidRPr="0066125E">
        <w:rPr>
          <w:rFonts w:cs="Arial"/>
          <w:sz w:val="28"/>
          <w:szCs w:val="28"/>
          <w:rtl/>
        </w:rPr>
        <w:t>: «</w:t>
      </w:r>
      <w:r w:rsidRPr="0066125E">
        <w:rPr>
          <w:rFonts w:cs="Arial" w:hint="cs"/>
          <w:sz w:val="28"/>
          <w:szCs w:val="28"/>
          <w:rtl/>
        </w:rPr>
        <w:t>آخِرُ</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ـــــــــــــــــــــــــــــــــــــــــــــــــــــــــــــــــــــــــــــــــــــــــ</w:t>
      </w:r>
    </w:p>
    <w:p w:rsidR="0037592F" w:rsidRPr="0066125E" w:rsidRDefault="0037592F" w:rsidP="0037592F">
      <w:pPr>
        <w:pStyle w:val="ListParagraph"/>
        <w:numPr>
          <w:ilvl w:val="0"/>
          <w:numId w:val="100"/>
        </w:numPr>
        <w:bidi/>
        <w:jc w:val="both"/>
        <w:rPr>
          <w:sz w:val="28"/>
          <w:szCs w:val="28"/>
        </w:rPr>
      </w:pPr>
      <w:r w:rsidRPr="0066125E">
        <w:rPr>
          <w:rFonts w:cs="Arial" w:hint="cs"/>
          <w:sz w:val="28"/>
          <w:szCs w:val="28"/>
          <w:rtl/>
        </w:rPr>
        <w:t>أخرجه</w:t>
      </w:r>
      <w:r w:rsidRPr="0066125E">
        <w:rPr>
          <w:rFonts w:cs="Arial"/>
          <w:sz w:val="28"/>
          <w:szCs w:val="28"/>
          <w:rtl/>
        </w:rPr>
        <w:t xml:space="preserve"> </w:t>
      </w:r>
      <w:r w:rsidRPr="0066125E">
        <w:rPr>
          <w:rFonts w:cs="Arial" w:hint="cs"/>
          <w:sz w:val="28"/>
          <w:szCs w:val="28"/>
          <w:rtl/>
        </w:rPr>
        <w:t>البخاري</w:t>
      </w:r>
      <w:r w:rsidRPr="0066125E">
        <w:rPr>
          <w:rFonts w:cs="Arial"/>
          <w:sz w:val="28"/>
          <w:szCs w:val="28"/>
          <w:rtl/>
        </w:rPr>
        <w:t xml:space="preserve"> (7113).</w:t>
      </w:r>
    </w:p>
    <w:p w:rsidR="0037592F" w:rsidRPr="0066125E" w:rsidRDefault="0037592F" w:rsidP="0037592F">
      <w:pPr>
        <w:pStyle w:val="ListParagraph"/>
        <w:bidi/>
        <w:jc w:val="both"/>
        <w:rPr>
          <w:rFonts w:cs="Arial"/>
          <w:sz w:val="28"/>
          <w:szCs w:val="28"/>
          <w:rtl/>
        </w:rPr>
      </w:pPr>
    </w:p>
    <w:p w:rsidR="0037592F" w:rsidRDefault="0037592F" w:rsidP="0037592F">
      <w:pPr>
        <w:rPr>
          <w:rFonts w:cs="Arial"/>
          <w:sz w:val="28"/>
          <w:szCs w:val="28"/>
        </w:rPr>
      </w:pPr>
      <w:r>
        <w:rPr>
          <w:rFonts w:cs="Arial"/>
          <w:sz w:val="28"/>
          <w:szCs w:val="28"/>
          <w:rtl/>
        </w:rPr>
        <w:br w:type="page"/>
      </w:r>
    </w:p>
    <w:p w:rsidR="0037592F" w:rsidRDefault="0037592F" w:rsidP="0037592F">
      <w:pPr>
        <w:bidi/>
        <w:jc w:val="both"/>
        <w:rPr>
          <w:rFonts w:cs="Arial"/>
          <w:sz w:val="28"/>
          <w:szCs w:val="28"/>
          <w:rtl/>
        </w:rPr>
      </w:pPr>
      <w:r w:rsidRPr="0066125E">
        <w:rPr>
          <w:rFonts w:cs="Arial"/>
          <w:sz w:val="28"/>
          <w:szCs w:val="28"/>
          <w:rtl/>
        </w:rPr>
        <w:t xml:space="preserve"> </w:t>
      </w:r>
      <w:r w:rsidRPr="0066125E">
        <w:rPr>
          <w:rFonts w:cs="Arial" w:hint="cs"/>
          <w:sz w:val="28"/>
          <w:szCs w:val="28"/>
          <w:rtl/>
        </w:rPr>
        <w:t>سُورَةٍ</w:t>
      </w:r>
      <w:r w:rsidRPr="0066125E">
        <w:rPr>
          <w:rFonts w:cs="Arial"/>
          <w:sz w:val="28"/>
          <w:szCs w:val="28"/>
          <w:rtl/>
        </w:rPr>
        <w:t xml:space="preserve"> </w:t>
      </w:r>
      <w:r w:rsidRPr="0066125E">
        <w:rPr>
          <w:rFonts w:cs="Arial" w:hint="cs"/>
          <w:sz w:val="28"/>
          <w:szCs w:val="28"/>
          <w:rtl/>
        </w:rPr>
        <w:t>نَزَلَتْ</w:t>
      </w:r>
      <w:r w:rsidRPr="0066125E">
        <w:rPr>
          <w:rFonts w:cs="Arial"/>
          <w:sz w:val="28"/>
          <w:szCs w:val="28"/>
          <w:rtl/>
        </w:rPr>
        <w:t xml:space="preserve">: </w:t>
      </w:r>
      <w:r w:rsidRPr="0066125E">
        <w:rPr>
          <w:rFonts w:cs="Arial" w:hint="cs"/>
          <w:sz w:val="28"/>
          <w:szCs w:val="28"/>
          <w:rtl/>
        </w:rPr>
        <w:t>بَرَاءَةُ،</w:t>
      </w:r>
      <w:r w:rsidRPr="0066125E">
        <w:rPr>
          <w:rFonts w:cs="Arial"/>
          <w:sz w:val="28"/>
          <w:szCs w:val="28"/>
          <w:rtl/>
        </w:rPr>
        <w:t xml:space="preserve"> </w:t>
      </w:r>
      <w:r w:rsidRPr="0066125E">
        <w:rPr>
          <w:rFonts w:cs="Arial" w:hint="cs"/>
          <w:sz w:val="28"/>
          <w:szCs w:val="28"/>
          <w:rtl/>
        </w:rPr>
        <w:t>وَآخِرُ</w:t>
      </w:r>
      <w:r w:rsidRPr="0066125E">
        <w:rPr>
          <w:rFonts w:cs="Arial"/>
          <w:sz w:val="28"/>
          <w:szCs w:val="28"/>
          <w:rtl/>
        </w:rPr>
        <w:t xml:space="preserve"> </w:t>
      </w:r>
      <w:r w:rsidRPr="0066125E">
        <w:rPr>
          <w:rFonts w:cs="Arial" w:hint="cs"/>
          <w:sz w:val="28"/>
          <w:szCs w:val="28"/>
          <w:rtl/>
        </w:rPr>
        <w:t>آيَةٍ</w:t>
      </w:r>
      <w:r w:rsidRPr="0066125E">
        <w:rPr>
          <w:rFonts w:cs="Arial"/>
          <w:sz w:val="28"/>
          <w:szCs w:val="28"/>
          <w:rtl/>
        </w:rPr>
        <w:t xml:space="preserve"> </w:t>
      </w:r>
      <w:r w:rsidRPr="0066125E">
        <w:rPr>
          <w:rFonts w:cs="Arial" w:hint="cs"/>
          <w:sz w:val="28"/>
          <w:szCs w:val="28"/>
          <w:rtl/>
        </w:rPr>
        <w:t>نَزَلَتْ</w:t>
      </w:r>
      <w:r w:rsidRPr="0066125E">
        <w:rPr>
          <w:rFonts w:cs="Arial"/>
          <w:sz w:val="28"/>
          <w:szCs w:val="28"/>
          <w:rtl/>
        </w:rPr>
        <w:t>: {</w:t>
      </w:r>
      <w:r w:rsidRPr="0066125E">
        <w:rPr>
          <w:rFonts w:cs="Arial" w:hint="cs"/>
          <w:sz w:val="28"/>
          <w:szCs w:val="28"/>
          <w:rtl/>
        </w:rPr>
        <w:t>يَسْتَفْتُونَكَ</w:t>
      </w:r>
      <w:r w:rsidRPr="0066125E">
        <w:rPr>
          <w:rFonts w:cs="Arial"/>
          <w:sz w:val="28"/>
          <w:szCs w:val="28"/>
          <w:rtl/>
        </w:rPr>
        <w:t xml:space="preserve"> </w:t>
      </w:r>
      <w:r w:rsidRPr="0066125E">
        <w:rPr>
          <w:rFonts w:cs="Arial" w:hint="cs"/>
          <w:sz w:val="28"/>
          <w:szCs w:val="28"/>
          <w:rtl/>
        </w:rPr>
        <w:t>قُلِ</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يُفْتِيكُمْ</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الْكَلاَلَةِ</w:t>
      </w:r>
      <w:r w:rsidRPr="0066125E">
        <w:rPr>
          <w:rFonts w:cs="Arial"/>
          <w:sz w:val="28"/>
          <w:szCs w:val="28"/>
          <w:rtl/>
        </w:rPr>
        <w:t>} [</w:t>
      </w:r>
      <w:r w:rsidRPr="0066125E">
        <w:rPr>
          <w:rFonts w:cs="Arial" w:hint="cs"/>
          <w:sz w:val="28"/>
          <w:szCs w:val="28"/>
          <w:rtl/>
        </w:rPr>
        <w:t>النساء</w:t>
      </w:r>
      <w:r w:rsidRPr="0066125E">
        <w:rPr>
          <w:rFonts w:cs="Arial"/>
          <w:sz w:val="28"/>
          <w:szCs w:val="28"/>
          <w:rtl/>
        </w:rPr>
        <w:t>: 176 ]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رواهُ</w:t>
      </w:r>
      <w:r w:rsidRPr="0066125E">
        <w:rPr>
          <w:rFonts w:cs="Arial"/>
          <w:sz w:val="28"/>
          <w:szCs w:val="28"/>
          <w:rtl/>
        </w:rPr>
        <w:t xml:space="preserve"> </w:t>
      </w:r>
      <w:r w:rsidRPr="0066125E">
        <w:rPr>
          <w:rFonts w:cs="Arial" w:hint="cs"/>
          <w:sz w:val="28"/>
          <w:szCs w:val="28"/>
          <w:rtl/>
        </w:rPr>
        <w:t>الشَّيْخانِ</w:t>
      </w:r>
      <w:r>
        <w:rPr>
          <w:rFonts w:cs="Arial" w:hint="cs"/>
          <w:sz w:val="28"/>
          <w:szCs w:val="28"/>
          <w:rtl/>
        </w:rPr>
        <w:t>(1).</w:t>
      </w:r>
    </w:p>
    <w:p w:rsidR="0037592F" w:rsidRPr="0066125E" w:rsidRDefault="0037592F" w:rsidP="0037592F">
      <w:pPr>
        <w:bidi/>
        <w:jc w:val="both"/>
        <w:rPr>
          <w:sz w:val="28"/>
          <w:szCs w:val="28"/>
        </w:rPr>
      </w:pP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نزولُها</w:t>
      </w:r>
      <w:r w:rsidRPr="0066125E">
        <w:rPr>
          <w:rFonts w:cs="Arial"/>
          <w:sz w:val="28"/>
          <w:szCs w:val="28"/>
          <w:rtl/>
        </w:rPr>
        <w:t xml:space="preserve"> </w:t>
      </w:r>
      <w:r w:rsidRPr="0066125E">
        <w:rPr>
          <w:rFonts w:cs="Arial" w:hint="cs"/>
          <w:sz w:val="28"/>
          <w:szCs w:val="28"/>
          <w:rtl/>
        </w:rPr>
        <w:t>متأخِّرًا،</w:t>
      </w:r>
      <w:r w:rsidRPr="0066125E">
        <w:rPr>
          <w:rFonts w:cs="Arial"/>
          <w:sz w:val="28"/>
          <w:szCs w:val="28"/>
          <w:rtl/>
        </w:rPr>
        <w:t xml:space="preserve"> </w:t>
      </w:r>
      <w:r w:rsidRPr="0066125E">
        <w:rPr>
          <w:rFonts w:cs="Arial" w:hint="cs"/>
          <w:sz w:val="28"/>
          <w:szCs w:val="28"/>
          <w:rtl/>
        </w:rPr>
        <w:t>وليس</w:t>
      </w:r>
      <w:r w:rsidRPr="0066125E">
        <w:rPr>
          <w:rFonts w:cs="Arial"/>
          <w:sz w:val="28"/>
          <w:szCs w:val="28"/>
          <w:rtl/>
        </w:rPr>
        <w:t xml:space="preserve"> </w:t>
      </w:r>
      <w:r w:rsidRPr="0066125E">
        <w:rPr>
          <w:rFonts w:cs="Arial" w:hint="cs"/>
          <w:sz w:val="28"/>
          <w:szCs w:val="28"/>
          <w:rtl/>
        </w:rPr>
        <w:t>جميعُها</w:t>
      </w:r>
      <w:r w:rsidRPr="0066125E">
        <w:rPr>
          <w:rFonts w:cs="Arial"/>
          <w:sz w:val="28"/>
          <w:szCs w:val="28"/>
          <w:rtl/>
        </w:rPr>
        <w:t xml:space="preserve"> </w:t>
      </w:r>
      <w:r w:rsidRPr="0066125E">
        <w:rPr>
          <w:rFonts w:cs="Arial" w:hint="cs"/>
          <w:sz w:val="28"/>
          <w:szCs w:val="28"/>
          <w:rtl/>
        </w:rPr>
        <w:t>آخِرَ</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نزَلَ؛</w:t>
      </w:r>
      <w:r w:rsidRPr="0066125E">
        <w:rPr>
          <w:rFonts w:cs="Arial"/>
          <w:sz w:val="28"/>
          <w:szCs w:val="28"/>
          <w:rtl/>
        </w:rPr>
        <w:t xml:space="preserve"> </w:t>
      </w:r>
      <w:r w:rsidRPr="0066125E">
        <w:rPr>
          <w:rFonts w:cs="Arial" w:hint="cs"/>
          <w:sz w:val="28"/>
          <w:szCs w:val="28"/>
          <w:rtl/>
        </w:rPr>
        <w:t>وإنَّما</w:t>
      </w:r>
      <w:r w:rsidRPr="0066125E">
        <w:rPr>
          <w:rFonts w:cs="Arial"/>
          <w:sz w:val="28"/>
          <w:szCs w:val="28"/>
          <w:rtl/>
        </w:rPr>
        <w:t xml:space="preserve"> </w:t>
      </w:r>
      <w:r w:rsidRPr="0066125E">
        <w:rPr>
          <w:rFonts w:cs="Arial" w:hint="cs"/>
          <w:sz w:val="28"/>
          <w:szCs w:val="28"/>
          <w:rtl/>
        </w:rPr>
        <w:t>بعضُ</w:t>
      </w:r>
      <w:r w:rsidRPr="0066125E">
        <w:rPr>
          <w:rFonts w:cs="Arial"/>
          <w:sz w:val="28"/>
          <w:szCs w:val="28"/>
          <w:rtl/>
        </w:rPr>
        <w:t xml:space="preserve"> </w:t>
      </w:r>
      <w:r w:rsidRPr="0066125E">
        <w:rPr>
          <w:rFonts w:cs="Arial" w:hint="cs"/>
          <w:sz w:val="28"/>
          <w:szCs w:val="28"/>
          <w:rtl/>
        </w:rPr>
        <w:t>آياتِها،</w:t>
      </w:r>
      <w:r w:rsidRPr="0066125E">
        <w:rPr>
          <w:rFonts w:cs="Arial"/>
          <w:sz w:val="28"/>
          <w:szCs w:val="28"/>
          <w:rtl/>
        </w:rPr>
        <w:t xml:space="preserve"> </w:t>
      </w:r>
      <w:r w:rsidRPr="0066125E">
        <w:rPr>
          <w:rFonts w:cs="Arial" w:hint="cs"/>
          <w:sz w:val="28"/>
          <w:szCs w:val="28"/>
          <w:rtl/>
        </w:rPr>
        <w:t>فقد</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نُزولُ</w:t>
      </w:r>
      <w:r w:rsidRPr="0066125E">
        <w:rPr>
          <w:rFonts w:cs="Arial"/>
          <w:sz w:val="28"/>
          <w:szCs w:val="28"/>
          <w:rtl/>
        </w:rPr>
        <w:t xml:space="preserve"> </w:t>
      </w:r>
      <w:r w:rsidRPr="0066125E">
        <w:rPr>
          <w:rFonts w:cs="Arial" w:hint="cs"/>
          <w:sz w:val="28"/>
          <w:szCs w:val="28"/>
          <w:rtl/>
        </w:rPr>
        <w:t>أوَّلِها</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فتحِ</w:t>
      </w:r>
      <w:r w:rsidRPr="0066125E">
        <w:rPr>
          <w:rFonts w:cs="Arial"/>
          <w:sz w:val="28"/>
          <w:szCs w:val="28"/>
          <w:rtl/>
        </w:rPr>
        <w:t xml:space="preserve"> </w:t>
      </w:r>
      <w:r w:rsidRPr="0066125E">
        <w:rPr>
          <w:rFonts w:cs="Arial" w:hint="cs"/>
          <w:sz w:val="28"/>
          <w:szCs w:val="28"/>
          <w:rtl/>
        </w:rPr>
        <w:t>مَكَّةَ،</w:t>
      </w:r>
      <w:r w:rsidRPr="0066125E">
        <w:rPr>
          <w:rFonts w:cs="Arial"/>
          <w:sz w:val="28"/>
          <w:szCs w:val="28"/>
          <w:rtl/>
        </w:rPr>
        <w:t xml:space="preserve"> </w:t>
      </w:r>
      <w:r w:rsidRPr="0066125E">
        <w:rPr>
          <w:rFonts w:cs="Arial" w:hint="cs"/>
          <w:sz w:val="28"/>
          <w:szCs w:val="28"/>
          <w:rtl/>
        </w:rPr>
        <w:t>وبعضُ</w:t>
      </w:r>
      <w:r w:rsidRPr="0066125E">
        <w:rPr>
          <w:rFonts w:cs="Arial"/>
          <w:sz w:val="28"/>
          <w:szCs w:val="28"/>
          <w:rtl/>
        </w:rPr>
        <w:t xml:space="preserve"> </w:t>
      </w:r>
      <w:r w:rsidRPr="0066125E">
        <w:rPr>
          <w:rFonts w:cs="Arial" w:hint="cs"/>
          <w:sz w:val="28"/>
          <w:szCs w:val="28"/>
          <w:rtl/>
        </w:rPr>
        <w:t>آياتِ</w:t>
      </w:r>
      <w:r w:rsidRPr="0066125E">
        <w:rPr>
          <w:rFonts w:cs="Arial"/>
          <w:sz w:val="28"/>
          <w:szCs w:val="28"/>
          <w:rtl/>
        </w:rPr>
        <w:t xml:space="preserve"> </w:t>
      </w:r>
      <w:r w:rsidRPr="0066125E">
        <w:rPr>
          <w:rFonts w:cs="Arial" w:hint="cs"/>
          <w:sz w:val="28"/>
          <w:szCs w:val="28"/>
          <w:rtl/>
        </w:rPr>
        <w:t>المائدةِ</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حَجَّةِ</w:t>
      </w:r>
      <w:r w:rsidRPr="0066125E">
        <w:rPr>
          <w:rFonts w:cs="Arial"/>
          <w:sz w:val="28"/>
          <w:szCs w:val="28"/>
          <w:rtl/>
        </w:rPr>
        <w:t xml:space="preserve"> </w:t>
      </w:r>
      <w:r w:rsidRPr="0066125E">
        <w:rPr>
          <w:rFonts w:cs="Arial" w:hint="cs"/>
          <w:sz w:val="28"/>
          <w:szCs w:val="28"/>
          <w:rtl/>
        </w:rPr>
        <w:t>الوَداعِ،</w:t>
      </w:r>
      <w:r w:rsidRPr="0066125E">
        <w:rPr>
          <w:rFonts w:cs="Arial"/>
          <w:sz w:val="28"/>
          <w:szCs w:val="28"/>
          <w:rtl/>
        </w:rPr>
        <w:t xml:space="preserve"> </w:t>
      </w:r>
      <w:r w:rsidRPr="0066125E">
        <w:rPr>
          <w:rFonts w:cs="Arial" w:hint="cs"/>
          <w:sz w:val="28"/>
          <w:szCs w:val="28"/>
          <w:rtl/>
        </w:rPr>
        <w:t>وهو</w:t>
      </w:r>
      <w:r w:rsidRPr="0066125E">
        <w:rPr>
          <w:rFonts w:cs="Arial"/>
          <w:sz w:val="28"/>
          <w:szCs w:val="28"/>
          <w:rtl/>
        </w:rPr>
        <w:t xml:space="preserve"> </w:t>
      </w:r>
      <w:r w:rsidRPr="0066125E">
        <w:rPr>
          <w:rFonts w:cs="Arial" w:hint="cs"/>
          <w:sz w:val="28"/>
          <w:szCs w:val="28"/>
          <w:rtl/>
        </w:rPr>
        <w:t>قولُهُ</w:t>
      </w:r>
      <w:r w:rsidRPr="0066125E">
        <w:rPr>
          <w:rFonts w:cs="Arial"/>
          <w:sz w:val="28"/>
          <w:szCs w:val="28"/>
          <w:rtl/>
        </w:rPr>
        <w:t xml:space="preserve"> </w:t>
      </w:r>
      <w:r w:rsidRPr="0066125E">
        <w:rPr>
          <w:rFonts w:cs="Arial" w:hint="cs"/>
          <w:sz w:val="28"/>
          <w:szCs w:val="28"/>
          <w:rtl/>
        </w:rPr>
        <w:t>تعالى</w:t>
      </w:r>
      <w:r w:rsidRPr="0066125E">
        <w:rPr>
          <w:rFonts w:cs="Arial"/>
          <w:sz w:val="28"/>
          <w:szCs w:val="28"/>
          <w:rtl/>
        </w:rPr>
        <w:t>: {</w:t>
      </w:r>
      <w:r w:rsidRPr="0066125E">
        <w:rPr>
          <w:rFonts w:cs="Arial" w:hint="cs"/>
          <w:sz w:val="28"/>
          <w:szCs w:val="28"/>
          <w:rtl/>
        </w:rPr>
        <w:t>الْيَوْمَ</w:t>
      </w:r>
      <w:r w:rsidRPr="0066125E">
        <w:rPr>
          <w:rFonts w:cs="Arial"/>
          <w:sz w:val="28"/>
          <w:szCs w:val="28"/>
          <w:rtl/>
        </w:rPr>
        <w:t xml:space="preserve"> </w:t>
      </w:r>
      <w:r w:rsidRPr="0066125E">
        <w:rPr>
          <w:rFonts w:cs="Arial" w:hint="cs"/>
          <w:sz w:val="28"/>
          <w:szCs w:val="28"/>
          <w:rtl/>
        </w:rPr>
        <w:t>أَكْمَلْتُ</w:t>
      </w:r>
      <w:r w:rsidRPr="0066125E">
        <w:rPr>
          <w:rFonts w:cs="Arial"/>
          <w:sz w:val="28"/>
          <w:szCs w:val="28"/>
          <w:rtl/>
        </w:rPr>
        <w:t xml:space="preserve"> </w:t>
      </w:r>
      <w:r w:rsidRPr="0066125E">
        <w:rPr>
          <w:rFonts w:cs="Arial" w:hint="cs"/>
          <w:sz w:val="28"/>
          <w:szCs w:val="28"/>
          <w:rtl/>
        </w:rPr>
        <w:t>لَكُمْ</w:t>
      </w:r>
      <w:r w:rsidRPr="0066125E">
        <w:rPr>
          <w:rFonts w:cs="Arial"/>
          <w:sz w:val="28"/>
          <w:szCs w:val="28"/>
          <w:rtl/>
        </w:rPr>
        <w:t xml:space="preserve"> </w:t>
      </w:r>
      <w:r w:rsidRPr="0066125E">
        <w:rPr>
          <w:rFonts w:cs="Arial" w:hint="cs"/>
          <w:sz w:val="28"/>
          <w:szCs w:val="28"/>
          <w:rtl/>
        </w:rPr>
        <w:t>دِينَكُمْ</w:t>
      </w:r>
      <w:r w:rsidRPr="0066125E">
        <w:rPr>
          <w:rFonts w:cs="Arial"/>
          <w:sz w:val="28"/>
          <w:szCs w:val="28"/>
          <w:rtl/>
        </w:rPr>
        <w:t xml:space="preserve"> </w:t>
      </w:r>
      <w:r w:rsidRPr="0066125E">
        <w:rPr>
          <w:rFonts w:cs="Arial" w:hint="cs"/>
          <w:sz w:val="28"/>
          <w:szCs w:val="28"/>
          <w:rtl/>
        </w:rPr>
        <w:t>وَأَتْمَمْتُ</w:t>
      </w:r>
      <w:r w:rsidRPr="0066125E">
        <w:rPr>
          <w:rFonts w:cs="Arial"/>
          <w:sz w:val="28"/>
          <w:szCs w:val="28"/>
          <w:rtl/>
        </w:rPr>
        <w:t xml:space="preserve"> </w:t>
      </w:r>
      <w:r w:rsidRPr="0066125E">
        <w:rPr>
          <w:rFonts w:cs="Arial" w:hint="cs"/>
          <w:sz w:val="28"/>
          <w:szCs w:val="28"/>
          <w:rtl/>
        </w:rPr>
        <w:t>عَلَيْكُمْ</w:t>
      </w:r>
      <w:r w:rsidRPr="0066125E">
        <w:rPr>
          <w:rFonts w:cs="Arial"/>
          <w:sz w:val="28"/>
          <w:szCs w:val="28"/>
          <w:rtl/>
        </w:rPr>
        <w:t xml:space="preserve"> </w:t>
      </w:r>
      <w:r w:rsidRPr="0066125E">
        <w:rPr>
          <w:rFonts w:cs="Arial" w:hint="cs"/>
          <w:sz w:val="28"/>
          <w:szCs w:val="28"/>
          <w:rtl/>
        </w:rPr>
        <w:t>نِعْمَتِي</w:t>
      </w:r>
      <w:r w:rsidRPr="0066125E">
        <w:rPr>
          <w:rFonts w:cs="Arial"/>
          <w:sz w:val="28"/>
          <w:szCs w:val="28"/>
          <w:rtl/>
        </w:rPr>
        <w:t>} [</w:t>
      </w:r>
      <w:r w:rsidRPr="0066125E">
        <w:rPr>
          <w:rFonts w:cs="Arial" w:hint="cs"/>
          <w:sz w:val="28"/>
          <w:szCs w:val="28"/>
          <w:rtl/>
        </w:rPr>
        <w:t>المائدة</w:t>
      </w:r>
      <w:r w:rsidRPr="0066125E">
        <w:rPr>
          <w:rFonts w:cs="Arial"/>
          <w:sz w:val="28"/>
          <w:szCs w:val="28"/>
          <w:rtl/>
        </w:rPr>
        <w:t>: 3 ] .</w:t>
      </w:r>
    </w:p>
    <w:p w:rsidR="0037592F" w:rsidRDefault="0037592F" w:rsidP="0037592F">
      <w:pPr>
        <w:bidi/>
        <w:jc w:val="both"/>
        <w:rPr>
          <w:rFonts w:cs="Arial"/>
          <w:sz w:val="28"/>
          <w:szCs w:val="28"/>
          <w:rtl/>
        </w:rPr>
      </w:pP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عُثْمانُ</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عفَّانَ</w:t>
      </w:r>
      <w:r w:rsidRPr="0066125E">
        <w:rPr>
          <w:rFonts w:cs="Arial"/>
          <w:sz w:val="28"/>
          <w:szCs w:val="28"/>
          <w:rtl/>
        </w:rPr>
        <w:t>: «</w:t>
      </w:r>
      <w:r w:rsidRPr="0066125E">
        <w:rPr>
          <w:rFonts w:cs="Arial" w:hint="cs"/>
          <w:sz w:val="28"/>
          <w:szCs w:val="28"/>
          <w:rtl/>
        </w:rPr>
        <w:t>كَانَتْ</w:t>
      </w:r>
      <w:r w:rsidRPr="0066125E">
        <w:rPr>
          <w:rFonts w:cs="Arial"/>
          <w:sz w:val="28"/>
          <w:szCs w:val="28"/>
          <w:rtl/>
        </w:rPr>
        <w:t xml:space="preserve"> </w:t>
      </w:r>
      <w:r w:rsidRPr="0066125E">
        <w:rPr>
          <w:rFonts w:cs="Arial" w:hint="cs"/>
          <w:sz w:val="28"/>
          <w:szCs w:val="28"/>
          <w:rtl/>
        </w:rPr>
        <w:t>بَرَاءَةُ</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آخِرِ</w:t>
      </w:r>
      <w:r w:rsidRPr="0066125E">
        <w:rPr>
          <w:rFonts w:cs="Arial"/>
          <w:sz w:val="28"/>
          <w:szCs w:val="28"/>
          <w:rtl/>
        </w:rPr>
        <w:t xml:space="preserve"> </w:t>
      </w:r>
      <w:r w:rsidRPr="0066125E">
        <w:rPr>
          <w:rFonts w:cs="Arial" w:hint="cs"/>
          <w:sz w:val="28"/>
          <w:szCs w:val="28"/>
          <w:rtl/>
        </w:rPr>
        <w:t>القُرْآنِ</w:t>
      </w:r>
      <w:r w:rsidRPr="0066125E">
        <w:rPr>
          <w:rFonts w:cs="Arial" w:hint="eastAsia"/>
          <w:sz w:val="28"/>
          <w:szCs w:val="28"/>
          <w:rtl/>
        </w:rPr>
        <w:t>»</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رواهُ</w:t>
      </w:r>
      <w:r w:rsidRPr="0066125E">
        <w:rPr>
          <w:rFonts w:cs="Arial"/>
          <w:sz w:val="28"/>
          <w:szCs w:val="28"/>
          <w:rtl/>
        </w:rPr>
        <w:t xml:space="preserve"> </w:t>
      </w:r>
      <w:r w:rsidRPr="0066125E">
        <w:rPr>
          <w:rFonts w:cs="Arial" w:hint="cs"/>
          <w:sz w:val="28"/>
          <w:szCs w:val="28"/>
          <w:rtl/>
        </w:rPr>
        <w:t>أحمدُ</w:t>
      </w:r>
      <w:r w:rsidRPr="0066125E">
        <w:rPr>
          <w:rFonts w:cs="Arial"/>
          <w:sz w:val="28"/>
          <w:szCs w:val="28"/>
          <w:rtl/>
        </w:rPr>
        <w:t xml:space="preserve"> </w:t>
      </w:r>
      <w:r w:rsidRPr="0066125E">
        <w:rPr>
          <w:rFonts w:cs="Arial" w:hint="cs"/>
          <w:sz w:val="28"/>
          <w:szCs w:val="28"/>
          <w:rtl/>
        </w:rPr>
        <w:t>وأهلُ</w:t>
      </w:r>
      <w:r w:rsidRPr="0066125E">
        <w:rPr>
          <w:rFonts w:cs="Arial"/>
          <w:sz w:val="28"/>
          <w:szCs w:val="28"/>
          <w:rtl/>
        </w:rPr>
        <w:t xml:space="preserve"> </w:t>
      </w:r>
      <w:r w:rsidRPr="0066125E">
        <w:rPr>
          <w:rFonts w:cs="Arial" w:hint="cs"/>
          <w:sz w:val="28"/>
          <w:szCs w:val="28"/>
          <w:rtl/>
        </w:rPr>
        <w:t>السُّنَنِ</w:t>
      </w:r>
      <w:r>
        <w:rPr>
          <w:rFonts w:cs="Arial" w:hint="cs"/>
          <w:sz w:val="28"/>
          <w:szCs w:val="28"/>
          <w:rtl/>
        </w:rPr>
        <w:t>(2).</w:t>
      </w:r>
    </w:p>
    <w:p w:rsidR="0037592F" w:rsidRDefault="0037592F" w:rsidP="0037592F">
      <w:pPr>
        <w:bidi/>
        <w:jc w:val="both"/>
        <w:rPr>
          <w:rFonts w:cs="Arial"/>
          <w:sz w:val="28"/>
          <w:szCs w:val="28"/>
          <w:rtl/>
        </w:rPr>
      </w:pPr>
      <w:r w:rsidRPr="0066125E">
        <w:rPr>
          <w:rFonts w:cs="Arial" w:hint="cs"/>
          <w:sz w:val="28"/>
          <w:szCs w:val="28"/>
          <w:rtl/>
        </w:rPr>
        <w:t>واختَصَّتْ</w:t>
      </w:r>
      <w:r w:rsidRPr="0066125E">
        <w:rPr>
          <w:rFonts w:cs="Arial"/>
          <w:sz w:val="28"/>
          <w:szCs w:val="28"/>
          <w:rtl/>
        </w:rPr>
        <w:t xml:space="preserve"> </w:t>
      </w:r>
      <w:r w:rsidRPr="0066125E">
        <w:rPr>
          <w:rFonts w:cs="Arial" w:hint="cs"/>
          <w:sz w:val="28"/>
          <w:szCs w:val="28"/>
          <w:rtl/>
        </w:rPr>
        <w:t>سورةُ</w:t>
      </w:r>
      <w:r w:rsidRPr="0066125E">
        <w:rPr>
          <w:rFonts w:cs="Arial"/>
          <w:sz w:val="28"/>
          <w:szCs w:val="28"/>
          <w:rtl/>
        </w:rPr>
        <w:t xml:space="preserve"> </w:t>
      </w:r>
      <w:r w:rsidRPr="0066125E">
        <w:rPr>
          <w:rFonts w:cs="Arial" w:hint="cs"/>
          <w:sz w:val="28"/>
          <w:szCs w:val="28"/>
          <w:rtl/>
        </w:rPr>
        <w:t>براءةَ</w:t>
      </w:r>
      <w:r w:rsidRPr="0066125E">
        <w:rPr>
          <w:rFonts w:cs="Arial"/>
          <w:sz w:val="28"/>
          <w:szCs w:val="28"/>
          <w:rtl/>
        </w:rPr>
        <w:t xml:space="preserve"> </w:t>
      </w:r>
      <w:r w:rsidRPr="0066125E">
        <w:rPr>
          <w:rFonts w:cs="Arial" w:hint="cs"/>
          <w:sz w:val="28"/>
          <w:szCs w:val="28"/>
          <w:rtl/>
        </w:rPr>
        <w:t>بالتمييزِ</w:t>
      </w:r>
      <w:r w:rsidRPr="0066125E">
        <w:rPr>
          <w:rFonts w:cs="Arial"/>
          <w:sz w:val="28"/>
          <w:szCs w:val="28"/>
          <w:rtl/>
        </w:rPr>
        <w:t xml:space="preserve"> </w:t>
      </w:r>
      <w:r w:rsidRPr="0066125E">
        <w:rPr>
          <w:rFonts w:cs="Arial" w:hint="cs"/>
          <w:sz w:val="28"/>
          <w:szCs w:val="28"/>
          <w:rtl/>
        </w:rPr>
        <w:t>بينَ</w:t>
      </w:r>
      <w:r w:rsidRPr="0066125E">
        <w:rPr>
          <w:rFonts w:cs="Arial"/>
          <w:sz w:val="28"/>
          <w:szCs w:val="28"/>
          <w:rtl/>
        </w:rPr>
        <w:t xml:space="preserve"> </w:t>
      </w:r>
      <w:r w:rsidRPr="0066125E">
        <w:rPr>
          <w:rFonts w:cs="Arial" w:hint="cs"/>
          <w:sz w:val="28"/>
          <w:szCs w:val="28"/>
          <w:rtl/>
        </w:rPr>
        <w:t>الصفوفِ</w:t>
      </w:r>
      <w:r w:rsidRPr="0066125E">
        <w:rPr>
          <w:rFonts w:cs="Arial"/>
          <w:sz w:val="28"/>
          <w:szCs w:val="28"/>
          <w:rtl/>
        </w:rPr>
        <w:t xml:space="preserve"> </w:t>
      </w:r>
      <w:r w:rsidRPr="0066125E">
        <w:rPr>
          <w:rFonts w:cs="Arial" w:hint="cs"/>
          <w:sz w:val="28"/>
          <w:szCs w:val="28"/>
          <w:rtl/>
        </w:rPr>
        <w:t>وعَقْدِ</w:t>
      </w:r>
      <w:r w:rsidRPr="0066125E">
        <w:rPr>
          <w:rFonts w:cs="Arial"/>
          <w:sz w:val="28"/>
          <w:szCs w:val="28"/>
          <w:rtl/>
        </w:rPr>
        <w:t xml:space="preserve"> </w:t>
      </w:r>
      <w:r w:rsidRPr="0066125E">
        <w:rPr>
          <w:rFonts w:cs="Arial" w:hint="cs"/>
          <w:sz w:val="28"/>
          <w:szCs w:val="28"/>
          <w:rtl/>
        </w:rPr>
        <w:t>الوَلاَءِ</w:t>
      </w:r>
      <w:r w:rsidRPr="0066125E">
        <w:rPr>
          <w:rFonts w:cs="Arial"/>
          <w:sz w:val="28"/>
          <w:szCs w:val="28"/>
          <w:rtl/>
        </w:rPr>
        <w:t xml:space="preserve"> </w:t>
      </w:r>
      <w:r w:rsidRPr="0066125E">
        <w:rPr>
          <w:rFonts w:cs="Arial" w:hint="cs"/>
          <w:sz w:val="28"/>
          <w:szCs w:val="28"/>
          <w:rtl/>
        </w:rPr>
        <w:t>لأهلِ</w:t>
      </w:r>
      <w:r w:rsidRPr="0066125E">
        <w:rPr>
          <w:rFonts w:cs="Arial"/>
          <w:sz w:val="28"/>
          <w:szCs w:val="28"/>
          <w:rtl/>
        </w:rPr>
        <w:t xml:space="preserve"> </w:t>
      </w:r>
      <w:r w:rsidRPr="0066125E">
        <w:rPr>
          <w:rFonts w:cs="Arial" w:hint="cs"/>
          <w:sz w:val="28"/>
          <w:szCs w:val="28"/>
          <w:rtl/>
        </w:rPr>
        <w:t>الإيمانِ،</w:t>
      </w:r>
      <w:r w:rsidRPr="0066125E">
        <w:rPr>
          <w:rFonts w:cs="Arial"/>
          <w:sz w:val="28"/>
          <w:szCs w:val="28"/>
          <w:rtl/>
        </w:rPr>
        <w:t xml:space="preserve"> </w:t>
      </w:r>
      <w:r w:rsidRPr="0066125E">
        <w:rPr>
          <w:rFonts w:cs="Arial" w:hint="cs"/>
          <w:sz w:val="28"/>
          <w:szCs w:val="28"/>
          <w:rtl/>
        </w:rPr>
        <w:t>والبَرَاءِ</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أهلِ</w:t>
      </w:r>
      <w:r w:rsidRPr="0066125E">
        <w:rPr>
          <w:rFonts w:cs="Arial"/>
          <w:sz w:val="28"/>
          <w:szCs w:val="28"/>
          <w:rtl/>
        </w:rPr>
        <w:t xml:space="preserve"> </w:t>
      </w:r>
      <w:r w:rsidRPr="0066125E">
        <w:rPr>
          <w:rFonts w:cs="Arial" w:hint="cs"/>
          <w:sz w:val="28"/>
          <w:szCs w:val="28"/>
          <w:rtl/>
        </w:rPr>
        <w:t>الكُفْرِ</w:t>
      </w:r>
      <w:r w:rsidRPr="0066125E">
        <w:rPr>
          <w:rFonts w:cs="Arial"/>
          <w:sz w:val="28"/>
          <w:szCs w:val="28"/>
          <w:rtl/>
        </w:rPr>
        <w:t xml:space="preserve"> </w:t>
      </w:r>
      <w:r w:rsidRPr="0066125E">
        <w:rPr>
          <w:rFonts w:cs="Arial" w:hint="cs"/>
          <w:sz w:val="28"/>
          <w:szCs w:val="28"/>
          <w:rtl/>
        </w:rPr>
        <w:t>والنِّفاقِ،</w:t>
      </w:r>
      <w:r w:rsidRPr="0066125E">
        <w:rPr>
          <w:rFonts w:cs="Arial"/>
          <w:sz w:val="28"/>
          <w:szCs w:val="28"/>
          <w:rtl/>
        </w:rPr>
        <w:t xml:space="preserve"> </w:t>
      </w:r>
      <w:r w:rsidRPr="0066125E">
        <w:rPr>
          <w:rFonts w:cs="Arial" w:hint="cs"/>
          <w:sz w:val="28"/>
          <w:szCs w:val="28"/>
          <w:rtl/>
        </w:rPr>
        <w:t>وكشَفَتْ</w:t>
      </w:r>
      <w:r w:rsidRPr="0066125E">
        <w:rPr>
          <w:rFonts w:cs="Arial"/>
          <w:sz w:val="28"/>
          <w:szCs w:val="28"/>
          <w:rtl/>
        </w:rPr>
        <w:t xml:space="preserve"> </w:t>
      </w:r>
      <w:r w:rsidRPr="0066125E">
        <w:rPr>
          <w:rFonts w:cs="Arial" w:hint="cs"/>
          <w:sz w:val="28"/>
          <w:szCs w:val="28"/>
          <w:rtl/>
        </w:rPr>
        <w:t>دَخِيلَ</w:t>
      </w:r>
      <w:r w:rsidRPr="0066125E">
        <w:rPr>
          <w:rFonts w:cs="Arial"/>
          <w:sz w:val="28"/>
          <w:szCs w:val="28"/>
          <w:rtl/>
        </w:rPr>
        <w:t xml:space="preserve"> </w:t>
      </w:r>
      <w:r w:rsidRPr="0066125E">
        <w:rPr>
          <w:rFonts w:cs="Arial" w:hint="cs"/>
          <w:sz w:val="28"/>
          <w:szCs w:val="28"/>
          <w:rtl/>
        </w:rPr>
        <w:t>الأفعالِ</w:t>
      </w:r>
      <w:r w:rsidRPr="0066125E">
        <w:rPr>
          <w:rFonts w:cs="Arial"/>
          <w:sz w:val="28"/>
          <w:szCs w:val="28"/>
          <w:rtl/>
        </w:rPr>
        <w:t xml:space="preserve"> </w:t>
      </w:r>
      <w:r w:rsidRPr="0066125E">
        <w:rPr>
          <w:rFonts w:cs="Arial" w:hint="cs"/>
          <w:sz w:val="28"/>
          <w:szCs w:val="28"/>
          <w:rtl/>
        </w:rPr>
        <w:t>والأقوالِ،</w:t>
      </w:r>
      <w:r w:rsidRPr="0066125E">
        <w:rPr>
          <w:rFonts w:cs="Arial"/>
          <w:sz w:val="28"/>
          <w:szCs w:val="28"/>
          <w:rtl/>
        </w:rPr>
        <w:t xml:space="preserve"> </w:t>
      </w:r>
      <w:r w:rsidRPr="0066125E">
        <w:rPr>
          <w:rFonts w:cs="Arial" w:hint="cs"/>
          <w:sz w:val="28"/>
          <w:szCs w:val="28"/>
          <w:rtl/>
        </w:rPr>
        <w:t>وعلاماتِ</w:t>
      </w:r>
      <w:r w:rsidRPr="0066125E">
        <w:rPr>
          <w:rFonts w:cs="Arial"/>
          <w:sz w:val="28"/>
          <w:szCs w:val="28"/>
          <w:rtl/>
        </w:rPr>
        <w:t xml:space="preserve"> </w:t>
      </w:r>
      <w:r w:rsidRPr="0066125E">
        <w:rPr>
          <w:rFonts w:cs="Arial" w:hint="cs"/>
          <w:sz w:val="28"/>
          <w:szCs w:val="28"/>
          <w:rtl/>
        </w:rPr>
        <w:t>الدُّخَلاءِ</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صفِّ</w:t>
      </w:r>
      <w:r w:rsidRPr="0066125E">
        <w:rPr>
          <w:rFonts w:cs="Arial"/>
          <w:sz w:val="28"/>
          <w:szCs w:val="28"/>
          <w:rtl/>
        </w:rPr>
        <w:t xml:space="preserve"> </w:t>
      </w:r>
      <w:r w:rsidRPr="0066125E">
        <w:rPr>
          <w:rFonts w:cs="Arial" w:hint="cs"/>
          <w:sz w:val="28"/>
          <w:szCs w:val="28"/>
          <w:rtl/>
        </w:rPr>
        <w:t>المُسلِمينَ؛</w:t>
      </w:r>
      <w:r w:rsidRPr="0066125E">
        <w:rPr>
          <w:rFonts w:cs="Arial"/>
          <w:sz w:val="28"/>
          <w:szCs w:val="28"/>
          <w:rtl/>
        </w:rPr>
        <w:t xml:space="preserve"> </w:t>
      </w:r>
      <w:r w:rsidRPr="0066125E">
        <w:rPr>
          <w:rFonts w:cs="Arial" w:hint="cs"/>
          <w:sz w:val="28"/>
          <w:szCs w:val="28"/>
          <w:rtl/>
        </w:rPr>
        <w:t>ولهذا</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عبَّاسٍ</w:t>
      </w:r>
      <w:r w:rsidRPr="0066125E">
        <w:rPr>
          <w:rFonts w:cs="Arial"/>
          <w:sz w:val="28"/>
          <w:szCs w:val="28"/>
          <w:rtl/>
        </w:rPr>
        <w:t xml:space="preserve"> </w:t>
      </w:r>
      <w:r w:rsidRPr="0066125E">
        <w:rPr>
          <w:rFonts w:cs="Arial" w:hint="cs"/>
          <w:sz w:val="28"/>
          <w:szCs w:val="28"/>
          <w:rtl/>
        </w:rPr>
        <w:t>يُسمِّيها</w:t>
      </w:r>
      <w:r w:rsidRPr="0066125E">
        <w:rPr>
          <w:rFonts w:cs="Arial"/>
          <w:sz w:val="28"/>
          <w:szCs w:val="28"/>
          <w:rtl/>
        </w:rPr>
        <w:t xml:space="preserve"> </w:t>
      </w:r>
      <w:r w:rsidRPr="0066125E">
        <w:rPr>
          <w:rFonts w:cs="Arial" w:hint="cs"/>
          <w:sz w:val="28"/>
          <w:szCs w:val="28"/>
          <w:rtl/>
        </w:rPr>
        <w:t>الفاضِحةَ؛</w:t>
      </w:r>
      <w:r w:rsidRPr="0066125E">
        <w:rPr>
          <w:rFonts w:cs="Arial"/>
          <w:sz w:val="28"/>
          <w:szCs w:val="28"/>
          <w:rtl/>
        </w:rPr>
        <w:t xml:space="preserve"> </w:t>
      </w:r>
      <w:r w:rsidRPr="0066125E">
        <w:rPr>
          <w:rFonts w:cs="Arial" w:hint="cs"/>
          <w:sz w:val="28"/>
          <w:szCs w:val="28"/>
          <w:rtl/>
        </w:rPr>
        <w:t>كما</w:t>
      </w:r>
      <w:r w:rsidRPr="0066125E">
        <w:rPr>
          <w:rFonts w:cs="Arial"/>
          <w:sz w:val="28"/>
          <w:szCs w:val="28"/>
          <w:rtl/>
        </w:rPr>
        <w:t xml:space="preserve"> </w:t>
      </w:r>
      <w:r w:rsidRPr="0066125E">
        <w:rPr>
          <w:rFonts w:cs="Arial" w:hint="cs"/>
          <w:sz w:val="28"/>
          <w:szCs w:val="28"/>
          <w:rtl/>
        </w:rPr>
        <w:t>رَوَى</w:t>
      </w:r>
      <w:r w:rsidRPr="0066125E">
        <w:rPr>
          <w:rFonts w:cs="Arial"/>
          <w:sz w:val="28"/>
          <w:szCs w:val="28"/>
          <w:rtl/>
        </w:rPr>
        <w:t xml:space="preserve"> </w:t>
      </w:r>
      <w:r w:rsidRPr="0066125E">
        <w:rPr>
          <w:rFonts w:cs="Arial" w:hint="cs"/>
          <w:sz w:val="28"/>
          <w:szCs w:val="28"/>
          <w:rtl/>
        </w:rPr>
        <w:t>الشَّيْخانِ،</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سَعيدِ</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جُبَيْرٍ؛</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w:t>
      </w:r>
      <w:r w:rsidRPr="0066125E">
        <w:rPr>
          <w:rFonts w:cs="Arial" w:hint="cs"/>
          <w:sz w:val="28"/>
          <w:szCs w:val="28"/>
          <w:rtl/>
        </w:rPr>
        <w:t>قلتُ</w:t>
      </w:r>
      <w:r w:rsidRPr="0066125E">
        <w:rPr>
          <w:rFonts w:cs="Arial"/>
          <w:sz w:val="28"/>
          <w:szCs w:val="28"/>
          <w:rtl/>
        </w:rPr>
        <w:t xml:space="preserve"> </w:t>
      </w:r>
      <w:r w:rsidRPr="0066125E">
        <w:rPr>
          <w:rFonts w:cs="Arial" w:hint="cs"/>
          <w:sz w:val="28"/>
          <w:szCs w:val="28"/>
          <w:rtl/>
        </w:rPr>
        <w:t>لابنِ</w:t>
      </w:r>
      <w:r w:rsidRPr="0066125E">
        <w:rPr>
          <w:rFonts w:cs="Arial"/>
          <w:sz w:val="28"/>
          <w:szCs w:val="28"/>
          <w:rtl/>
        </w:rPr>
        <w:t xml:space="preserve"> </w:t>
      </w:r>
      <w:r w:rsidRPr="0066125E">
        <w:rPr>
          <w:rFonts w:cs="Arial" w:hint="cs"/>
          <w:sz w:val="28"/>
          <w:szCs w:val="28"/>
          <w:rtl/>
        </w:rPr>
        <w:t>عبَّاسٍ</w:t>
      </w:r>
      <w:r w:rsidRPr="0066125E">
        <w:rPr>
          <w:rFonts w:cs="Arial"/>
          <w:sz w:val="28"/>
          <w:szCs w:val="28"/>
          <w:rtl/>
        </w:rPr>
        <w:t xml:space="preserve">: </w:t>
      </w:r>
      <w:r w:rsidRPr="0066125E">
        <w:rPr>
          <w:rFonts w:cs="Arial" w:hint="cs"/>
          <w:sz w:val="28"/>
          <w:szCs w:val="28"/>
          <w:rtl/>
        </w:rPr>
        <w:t>سُورَةُ</w:t>
      </w:r>
      <w:r w:rsidRPr="0066125E">
        <w:rPr>
          <w:rFonts w:cs="Arial"/>
          <w:sz w:val="28"/>
          <w:szCs w:val="28"/>
          <w:rtl/>
        </w:rPr>
        <w:t xml:space="preserve"> </w:t>
      </w:r>
      <w:r w:rsidRPr="0066125E">
        <w:rPr>
          <w:rFonts w:cs="Arial" w:hint="cs"/>
          <w:sz w:val="28"/>
          <w:szCs w:val="28"/>
          <w:rtl/>
        </w:rPr>
        <w:t>التَّوْبَةِ؟</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التَّوْبَةُ</w:t>
      </w:r>
      <w:r w:rsidRPr="0066125E">
        <w:rPr>
          <w:rFonts w:cs="Arial"/>
          <w:sz w:val="28"/>
          <w:szCs w:val="28"/>
          <w:rtl/>
        </w:rPr>
        <w:t xml:space="preserve"> </w:t>
      </w:r>
      <w:r w:rsidRPr="0066125E">
        <w:rPr>
          <w:rFonts w:cs="Arial" w:hint="cs"/>
          <w:sz w:val="28"/>
          <w:szCs w:val="28"/>
          <w:rtl/>
        </w:rPr>
        <w:t>هِيَ</w:t>
      </w:r>
      <w:r w:rsidRPr="0066125E">
        <w:rPr>
          <w:rFonts w:cs="Arial"/>
          <w:sz w:val="28"/>
          <w:szCs w:val="28"/>
          <w:rtl/>
        </w:rPr>
        <w:t xml:space="preserve"> </w:t>
      </w:r>
      <w:r w:rsidRPr="0066125E">
        <w:rPr>
          <w:rFonts w:cs="Arial" w:hint="cs"/>
          <w:sz w:val="28"/>
          <w:szCs w:val="28"/>
          <w:rtl/>
        </w:rPr>
        <w:t>الفَاضِحَةُ،</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زَالَتْ</w:t>
      </w:r>
      <w:r w:rsidRPr="0066125E">
        <w:rPr>
          <w:rFonts w:cs="Arial"/>
          <w:sz w:val="28"/>
          <w:szCs w:val="28"/>
          <w:rtl/>
        </w:rPr>
        <w:t xml:space="preserve"> </w:t>
      </w:r>
      <w:r w:rsidRPr="0066125E">
        <w:rPr>
          <w:rFonts w:cs="Arial" w:hint="cs"/>
          <w:sz w:val="28"/>
          <w:szCs w:val="28"/>
          <w:rtl/>
        </w:rPr>
        <w:t>تَنْزِلُ</w:t>
      </w:r>
      <w:r w:rsidRPr="0066125E">
        <w:rPr>
          <w:rFonts w:cs="Arial"/>
          <w:sz w:val="28"/>
          <w:szCs w:val="28"/>
          <w:rtl/>
        </w:rPr>
        <w:t xml:space="preserve">: </w:t>
      </w:r>
      <w:r w:rsidRPr="0066125E">
        <w:rPr>
          <w:rFonts w:cs="Arial" w:hint="cs"/>
          <w:sz w:val="28"/>
          <w:szCs w:val="28"/>
          <w:rtl/>
        </w:rPr>
        <w:t>وَمِنْهُمْ</w:t>
      </w:r>
      <w:r w:rsidRPr="0066125E">
        <w:rPr>
          <w:rFonts w:cs="Arial"/>
          <w:sz w:val="28"/>
          <w:szCs w:val="28"/>
          <w:rtl/>
        </w:rPr>
        <w:t xml:space="preserve"> </w:t>
      </w:r>
      <w:r w:rsidRPr="0066125E">
        <w:rPr>
          <w:rFonts w:cs="Arial" w:hint="cs"/>
          <w:sz w:val="28"/>
          <w:szCs w:val="28"/>
          <w:rtl/>
        </w:rPr>
        <w:t>وَمِنْهُمْ،</w:t>
      </w:r>
      <w:r w:rsidRPr="0066125E">
        <w:rPr>
          <w:rFonts w:cs="Arial"/>
          <w:sz w:val="28"/>
          <w:szCs w:val="28"/>
          <w:rtl/>
        </w:rPr>
        <w:t xml:space="preserve"> </w:t>
      </w:r>
      <w:r w:rsidRPr="0066125E">
        <w:rPr>
          <w:rFonts w:cs="Arial" w:hint="cs"/>
          <w:sz w:val="28"/>
          <w:szCs w:val="28"/>
          <w:rtl/>
        </w:rPr>
        <w:t>حَتَّى</w:t>
      </w:r>
      <w:r w:rsidRPr="0066125E">
        <w:rPr>
          <w:rFonts w:cs="Arial"/>
          <w:sz w:val="28"/>
          <w:szCs w:val="28"/>
          <w:rtl/>
        </w:rPr>
        <w:t xml:space="preserve"> </w:t>
      </w:r>
      <w:r w:rsidRPr="0066125E">
        <w:rPr>
          <w:rFonts w:cs="Arial" w:hint="cs"/>
          <w:sz w:val="28"/>
          <w:szCs w:val="28"/>
          <w:rtl/>
        </w:rPr>
        <w:t>ظَنُّوا</w:t>
      </w:r>
      <w:r w:rsidRPr="0066125E">
        <w:rPr>
          <w:rFonts w:cs="Arial"/>
          <w:sz w:val="28"/>
          <w:szCs w:val="28"/>
          <w:rtl/>
        </w:rPr>
        <w:t xml:space="preserve"> </w:t>
      </w:r>
      <w:r w:rsidRPr="0066125E">
        <w:rPr>
          <w:rFonts w:cs="Arial" w:hint="cs"/>
          <w:sz w:val="28"/>
          <w:szCs w:val="28"/>
          <w:rtl/>
        </w:rPr>
        <w:t>أَنَّهَا</w:t>
      </w:r>
      <w:r w:rsidRPr="0066125E">
        <w:rPr>
          <w:rFonts w:cs="Arial"/>
          <w:sz w:val="28"/>
          <w:szCs w:val="28"/>
          <w:rtl/>
        </w:rPr>
        <w:t xml:space="preserve"> </w:t>
      </w:r>
      <w:r w:rsidRPr="0066125E">
        <w:rPr>
          <w:rFonts w:cs="Arial" w:hint="cs"/>
          <w:sz w:val="28"/>
          <w:szCs w:val="28"/>
          <w:rtl/>
        </w:rPr>
        <w:t>لَنْ</w:t>
      </w:r>
      <w:r w:rsidRPr="0066125E">
        <w:rPr>
          <w:rFonts w:cs="Arial"/>
          <w:sz w:val="28"/>
          <w:szCs w:val="28"/>
          <w:rtl/>
        </w:rPr>
        <w:t xml:space="preserve"> </w:t>
      </w:r>
      <w:r w:rsidRPr="0066125E">
        <w:rPr>
          <w:rFonts w:cs="Arial" w:hint="cs"/>
          <w:sz w:val="28"/>
          <w:szCs w:val="28"/>
          <w:rtl/>
        </w:rPr>
        <w:t>تُبْقِيَ</w:t>
      </w:r>
      <w:r w:rsidRPr="0066125E">
        <w:rPr>
          <w:rFonts w:cs="Arial"/>
          <w:sz w:val="28"/>
          <w:szCs w:val="28"/>
          <w:rtl/>
        </w:rPr>
        <w:t xml:space="preserve"> </w:t>
      </w:r>
      <w:r w:rsidRPr="0066125E">
        <w:rPr>
          <w:rFonts w:cs="Arial" w:hint="cs"/>
          <w:sz w:val="28"/>
          <w:szCs w:val="28"/>
          <w:rtl/>
        </w:rPr>
        <w:t>أَحَدًا</w:t>
      </w:r>
      <w:r w:rsidRPr="0066125E">
        <w:rPr>
          <w:rFonts w:cs="Arial"/>
          <w:sz w:val="28"/>
          <w:szCs w:val="28"/>
          <w:rtl/>
        </w:rPr>
        <w:t xml:space="preserve"> </w:t>
      </w:r>
      <w:r w:rsidRPr="0066125E">
        <w:rPr>
          <w:rFonts w:cs="Arial" w:hint="cs"/>
          <w:sz w:val="28"/>
          <w:szCs w:val="28"/>
          <w:rtl/>
        </w:rPr>
        <w:t>مِنْهُمْ</w:t>
      </w:r>
      <w:r w:rsidRPr="0066125E">
        <w:rPr>
          <w:rFonts w:cs="Arial"/>
          <w:sz w:val="28"/>
          <w:szCs w:val="28"/>
          <w:rtl/>
        </w:rPr>
        <w:t xml:space="preserve"> </w:t>
      </w:r>
      <w:r w:rsidRPr="0066125E">
        <w:rPr>
          <w:rFonts w:cs="Arial" w:hint="cs"/>
          <w:sz w:val="28"/>
          <w:szCs w:val="28"/>
          <w:rtl/>
        </w:rPr>
        <w:t>إِلاَّ</w:t>
      </w:r>
      <w:r w:rsidRPr="0066125E">
        <w:rPr>
          <w:rFonts w:cs="Arial"/>
          <w:sz w:val="28"/>
          <w:szCs w:val="28"/>
          <w:rtl/>
        </w:rPr>
        <w:t xml:space="preserve"> </w:t>
      </w:r>
      <w:r w:rsidRPr="0066125E">
        <w:rPr>
          <w:rFonts w:cs="Arial" w:hint="cs"/>
          <w:sz w:val="28"/>
          <w:szCs w:val="28"/>
          <w:rtl/>
        </w:rPr>
        <w:t>ذُكِرَ</w:t>
      </w:r>
      <w:r w:rsidRPr="0066125E">
        <w:rPr>
          <w:rFonts w:cs="Arial"/>
          <w:sz w:val="28"/>
          <w:szCs w:val="28"/>
          <w:rtl/>
        </w:rPr>
        <w:t xml:space="preserve"> </w:t>
      </w:r>
      <w:r w:rsidRPr="0066125E">
        <w:rPr>
          <w:rFonts w:cs="Arial" w:hint="cs"/>
          <w:sz w:val="28"/>
          <w:szCs w:val="28"/>
          <w:rtl/>
        </w:rPr>
        <w:t>فِيهَا</w:t>
      </w:r>
      <w:r w:rsidRPr="0066125E">
        <w:rPr>
          <w:rFonts w:cs="Arial" w:hint="eastAsia"/>
          <w:sz w:val="28"/>
          <w:szCs w:val="28"/>
          <w:rtl/>
        </w:rPr>
        <w:t>»</w:t>
      </w:r>
      <w:r>
        <w:rPr>
          <w:rFonts w:cs="Arial" w:hint="cs"/>
          <w:sz w:val="28"/>
          <w:szCs w:val="28"/>
          <w:rtl/>
        </w:rPr>
        <w:t>(3).</w:t>
      </w:r>
    </w:p>
    <w:p w:rsidR="0037592F" w:rsidRDefault="0037592F" w:rsidP="0037592F">
      <w:pPr>
        <w:bidi/>
        <w:jc w:val="both"/>
        <w:rPr>
          <w:rFonts w:cs="Arial"/>
          <w:sz w:val="28"/>
          <w:szCs w:val="28"/>
          <w:rtl/>
        </w:rPr>
      </w:pPr>
      <w:r w:rsidRPr="0066125E">
        <w:rPr>
          <w:rFonts w:cs="Arial" w:hint="cs"/>
          <w:sz w:val="28"/>
          <w:szCs w:val="28"/>
          <w:rtl/>
        </w:rPr>
        <w:t>وكان</w:t>
      </w:r>
      <w:r w:rsidRPr="0066125E">
        <w:rPr>
          <w:rFonts w:cs="Arial"/>
          <w:sz w:val="28"/>
          <w:szCs w:val="28"/>
          <w:rtl/>
        </w:rPr>
        <w:t xml:space="preserve"> </w:t>
      </w:r>
      <w:r w:rsidRPr="0066125E">
        <w:rPr>
          <w:rFonts w:cs="Arial" w:hint="cs"/>
          <w:sz w:val="28"/>
          <w:szCs w:val="28"/>
          <w:rtl/>
        </w:rPr>
        <w:t>عمرُ</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الخَطَّابِ</w:t>
      </w:r>
      <w:r w:rsidRPr="0066125E">
        <w:rPr>
          <w:rFonts w:cs="Arial"/>
          <w:sz w:val="28"/>
          <w:szCs w:val="28"/>
          <w:rtl/>
        </w:rPr>
        <w:t xml:space="preserve"> </w:t>
      </w:r>
      <w:r w:rsidRPr="0066125E">
        <w:rPr>
          <w:rFonts w:cs="Arial" w:hint="cs"/>
          <w:sz w:val="28"/>
          <w:szCs w:val="28"/>
          <w:rtl/>
        </w:rPr>
        <w:t>وحُذَيْفةُ</w:t>
      </w:r>
      <w:r w:rsidRPr="0066125E">
        <w:rPr>
          <w:rFonts w:cs="Arial"/>
          <w:sz w:val="28"/>
          <w:szCs w:val="28"/>
          <w:rtl/>
        </w:rPr>
        <w:t xml:space="preserve"> </w:t>
      </w:r>
      <w:r w:rsidRPr="0066125E">
        <w:rPr>
          <w:rFonts w:cs="Arial" w:hint="cs"/>
          <w:sz w:val="28"/>
          <w:szCs w:val="28"/>
          <w:rtl/>
        </w:rPr>
        <w:t>يُسمِّيانِها</w:t>
      </w:r>
      <w:r w:rsidRPr="0066125E">
        <w:rPr>
          <w:rFonts w:cs="Arial"/>
          <w:sz w:val="28"/>
          <w:szCs w:val="28"/>
          <w:rtl/>
        </w:rPr>
        <w:t xml:space="preserve"> </w:t>
      </w:r>
      <w:r w:rsidRPr="0066125E">
        <w:rPr>
          <w:rFonts w:cs="Arial" w:hint="cs"/>
          <w:sz w:val="28"/>
          <w:szCs w:val="28"/>
          <w:rtl/>
        </w:rPr>
        <w:t>سورةَ</w:t>
      </w:r>
      <w:r w:rsidRPr="0066125E">
        <w:rPr>
          <w:rFonts w:cs="Arial"/>
          <w:sz w:val="28"/>
          <w:szCs w:val="28"/>
          <w:rtl/>
        </w:rPr>
        <w:t xml:space="preserve"> </w:t>
      </w:r>
      <w:r w:rsidRPr="0066125E">
        <w:rPr>
          <w:rFonts w:cs="Arial" w:hint="cs"/>
          <w:sz w:val="28"/>
          <w:szCs w:val="28"/>
          <w:rtl/>
        </w:rPr>
        <w:t>العَذَابِ؛</w:t>
      </w:r>
      <w:r w:rsidRPr="0066125E">
        <w:rPr>
          <w:rFonts w:cs="Arial"/>
          <w:sz w:val="28"/>
          <w:szCs w:val="28"/>
          <w:rtl/>
        </w:rPr>
        <w:t xml:space="preserve"> </w:t>
      </w:r>
      <w:r w:rsidRPr="0066125E">
        <w:rPr>
          <w:rFonts w:cs="Arial" w:hint="cs"/>
          <w:sz w:val="28"/>
          <w:szCs w:val="28"/>
          <w:rtl/>
        </w:rPr>
        <w:t>لِما</w:t>
      </w:r>
      <w:r w:rsidRPr="0066125E">
        <w:rPr>
          <w:rFonts w:cs="Arial"/>
          <w:sz w:val="28"/>
          <w:szCs w:val="28"/>
          <w:rtl/>
        </w:rPr>
        <w:t xml:space="preserve"> </w:t>
      </w:r>
      <w:r w:rsidRPr="0066125E">
        <w:rPr>
          <w:rFonts w:cs="Arial" w:hint="cs"/>
          <w:sz w:val="28"/>
          <w:szCs w:val="28"/>
          <w:rtl/>
        </w:rPr>
        <w:t>فيها</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تشديدٍ</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أهلِ</w:t>
      </w:r>
      <w:r w:rsidRPr="0066125E">
        <w:rPr>
          <w:rFonts w:cs="Arial"/>
          <w:sz w:val="28"/>
          <w:szCs w:val="28"/>
          <w:rtl/>
        </w:rPr>
        <w:t xml:space="preserve"> </w:t>
      </w:r>
      <w:r w:rsidRPr="0066125E">
        <w:rPr>
          <w:rFonts w:cs="Arial" w:hint="cs"/>
          <w:sz w:val="28"/>
          <w:szCs w:val="28"/>
          <w:rtl/>
        </w:rPr>
        <w:t>الزَّيْغِ،</w:t>
      </w:r>
      <w:r w:rsidRPr="0066125E">
        <w:rPr>
          <w:rFonts w:cs="Arial"/>
          <w:sz w:val="28"/>
          <w:szCs w:val="28"/>
          <w:rtl/>
        </w:rPr>
        <w:t xml:space="preserve"> </w:t>
      </w:r>
      <w:r w:rsidRPr="0066125E">
        <w:rPr>
          <w:rFonts w:cs="Arial" w:hint="cs"/>
          <w:sz w:val="28"/>
          <w:szCs w:val="28"/>
          <w:rtl/>
        </w:rPr>
        <w:t>ووعيدٍ</w:t>
      </w:r>
      <w:r w:rsidRPr="0066125E">
        <w:rPr>
          <w:rFonts w:cs="Arial"/>
          <w:sz w:val="28"/>
          <w:szCs w:val="28"/>
          <w:rtl/>
        </w:rPr>
        <w:t xml:space="preserve"> </w:t>
      </w:r>
      <w:r w:rsidRPr="0066125E">
        <w:rPr>
          <w:rFonts w:cs="Arial" w:hint="cs"/>
          <w:sz w:val="28"/>
          <w:szCs w:val="28"/>
          <w:rtl/>
        </w:rPr>
        <w:t>بالعَذَابِ</w:t>
      </w:r>
      <w:r w:rsidRPr="0066125E">
        <w:rPr>
          <w:rFonts w:cs="Arial"/>
          <w:sz w:val="28"/>
          <w:szCs w:val="28"/>
          <w:rtl/>
        </w:rPr>
        <w:t xml:space="preserve"> </w:t>
      </w:r>
      <w:r w:rsidRPr="0066125E">
        <w:rPr>
          <w:rFonts w:cs="Arial" w:hint="cs"/>
          <w:sz w:val="28"/>
          <w:szCs w:val="28"/>
          <w:rtl/>
        </w:rPr>
        <w:t>العاجِلِ</w:t>
      </w:r>
      <w:r w:rsidRPr="0066125E">
        <w:rPr>
          <w:rFonts w:cs="Arial"/>
          <w:sz w:val="28"/>
          <w:szCs w:val="28"/>
          <w:rtl/>
        </w:rPr>
        <w:t xml:space="preserve"> </w:t>
      </w:r>
      <w:r w:rsidRPr="0066125E">
        <w:rPr>
          <w:rFonts w:cs="Arial" w:hint="cs"/>
          <w:sz w:val="28"/>
          <w:szCs w:val="28"/>
          <w:rtl/>
        </w:rPr>
        <w:t>والآجِلِ</w:t>
      </w:r>
      <w:r w:rsidRPr="0066125E">
        <w:rPr>
          <w:rFonts w:cs="Arial"/>
          <w:sz w:val="28"/>
          <w:szCs w:val="28"/>
          <w:rtl/>
        </w:rPr>
        <w:t xml:space="preserve"> </w:t>
      </w:r>
      <w:r w:rsidRPr="0066125E">
        <w:rPr>
          <w:rFonts w:cs="Arial" w:hint="cs"/>
          <w:sz w:val="28"/>
          <w:szCs w:val="28"/>
          <w:rtl/>
        </w:rPr>
        <w:t>لهم؛</w:t>
      </w:r>
      <w:r w:rsidRPr="0066125E">
        <w:rPr>
          <w:rFonts w:cs="Arial"/>
          <w:sz w:val="28"/>
          <w:szCs w:val="28"/>
          <w:rtl/>
        </w:rPr>
        <w:t xml:space="preserve"> </w:t>
      </w:r>
      <w:r w:rsidRPr="0066125E">
        <w:rPr>
          <w:rFonts w:cs="Arial" w:hint="cs"/>
          <w:sz w:val="28"/>
          <w:szCs w:val="28"/>
          <w:rtl/>
        </w:rPr>
        <w:t>كما</w:t>
      </w:r>
      <w:r w:rsidRPr="0066125E">
        <w:rPr>
          <w:rFonts w:cs="Arial"/>
          <w:sz w:val="28"/>
          <w:szCs w:val="28"/>
          <w:rtl/>
        </w:rPr>
        <w:t xml:space="preserve"> </w:t>
      </w:r>
      <w:r w:rsidRPr="0066125E">
        <w:rPr>
          <w:rFonts w:cs="Arial" w:hint="cs"/>
          <w:sz w:val="28"/>
          <w:szCs w:val="28"/>
          <w:rtl/>
        </w:rPr>
        <w:t>رَوَى</w:t>
      </w:r>
      <w:r w:rsidRPr="0066125E">
        <w:rPr>
          <w:rFonts w:cs="Arial"/>
          <w:sz w:val="28"/>
          <w:szCs w:val="28"/>
          <w:rtl/>
        </w:rPr>
        <w:t xml:space="preserve"> </w:t>
      </w:r>
      <w:r w:rsidRPr="0066125E">
        <w:rPr>
          <w:rFonts w:cs="Arial" w:hint="cs"/>
          <w:sz w:val="28"/>
          <w:szCs w:val="28"/>
          <w:rtl/>
        </w:rPr>
        <w:t>سعيدُ</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جُبَيْرٍ،</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عبَّاسٍ</w:t>
      </w:r>
      <w:r w:rsidRPr="0066125E">
        <w:rPr>
          <w:rFonts w:cs="Arial"/>
          <w:sz w:val="28"/>
          <w:szCs w:val="28"/>
          <w:rtl/>
        </w:rPr>
        <w:t xml:space="preserve"> </w:t>
      </w:r>
      <w:r w:rsidRPr="0066125E">
        <w:rPr>
          <w:rFonts w:cs="Arial" w:hint="cs"/>
          <w:sz w:val="28"/>
          <w:szCs w:val="28"/>
          <w:rtl/>
        </w:rPr>
        <w:t>رضي</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عنه؛</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w:t>
      </w:r>
      <w:r w:rsidRPr="0066125E">
        <w:rPr>
          <w:rFonts w:cs="Arial" w:hint="cs"/>
          <w:sz w:val="28"/>
          <w:szCs w:val="28"/>
          <w:rtl/>
        </w:rPr>
        <w:t>قيلَ</w:t>
      </w:r>
      <w:r w:rsidRPr="0066125E">
        <w:rPr>
          <w:rFonts w:cs="Arial"/>
          <w:sz w:val="28"/>
          <w:szCs w:val="28"/>
          <w:rtl/>
        </w:rPr>
        <w:t xml:space="preserve"> </w:t>
      </w:r>
      <w:r w:rsidRPr="0066125E">
        <w:rPr>
          <w:rFonts w:cs="Arial" w:hint="cs"/>
          <w:sz w:val="28"/>
          <w:szCs w:val="28"/>
          <w:rtl/>
        </w:rPr>
        <w:t>لعُمَرَ</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الخطَّابِ</w:t>
      </w:r>
      <w:r w:rsidRPr="0066125E">
        <w:rPr>
          <w:rFonts w:cs="Arial"/>
          <w:sz w:val="28"/>
          <w:szCs w:val="28"/>
          <w:rtl/>
        </w:rPr>
        <w:t xml:space="preserve"> </w:t>
      </w:r>
      <w:r w:rsidRPr="0066125E">
        <w:rPr>
          <w:rFonts w:cs="Arial" w:hint="cs"/>
          <w:sz w:val="28"/>
          <w:szCs w:val="28"/>
          <w:rtl/>
        </w:rPr>
        <w:t>رضي</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عنه</w:t>
      </w:r>
      <w:r w:rsidRPr="0066125E">
        <w:rPr>
          <w:rFonts w:cs="Arial"/>
          <w:sz w:val="28"/>
          <w:szCs w:val="28"/>
          <w:rtl/>
        </w:rPr>
        <w:t xml:space="preserve">: </w:t>
      </w:r>
      <w:r w:rsidRPr="0066125E">
        <w:rPr>
          <w:rFonts w:cs="Arial" w:hint="cs"/>
          <w:sz w:val="28"/>
          <w:szCs w:val="28"/>
          <w:rtl/>
        </w:rPr>
        <w:t>سورةُ</w:t>
      </w:r>
      <w:r w:rsidRPr="0066125E">
        <w:rPr>
          <w:rFonts w:cs="Arial"/>
          <w:sz w:val="28"/>
          <w:szCs w:val="28"/>
          <w:rtl/>
        </w:rPr>
        <w:t xml:space="preserve"> </w:t>
      </w:r>
      <w:r w:rsidRPr="0066125E">
        <w:rPr>
          <w:rFonts w:cs="Arial" w:hint="cs"/>
          <w:sz w:val="28"/>
          <w:szCs w:val="28"/>
          <w:rtl/>
        </w:rPr>
        <w:t>التَّوْبةِ؟</w:t>
      </w:r>
      <w:r w:rsidRPr="0066125E">
        <w:rPr>
          <w:rFonts w:cs="Arial"/>
          <w:sz w:val="28"/>
          <w:szCs w:val="28"/>
          <w:rtl/>
        </w:rPr>
        <w:t xml:space="preserve"> </w:t>
      </w:r>
      <w:r w:rsidRPr="0066125E">
        <w:rPr>
          <w:rFonts w:cs="Arial" w:hint="cs"/>
          <w:sz w:val="28"/>
          <w:szCs w:val="28"/>
          <w:rtl/>
        </w:rPr>
        <w:t>فقال</w:t>
      </w:r>
      <w:r w:rsidRPr="0066125E">
        <w:rPr>
          <w:rFonts w:cs="Arial"/>
          <w:sz w:val="28"/>
          <w:szCs w:val="28"/>
          <w:rtl/>
        </w:rPr>
        <w:t xml:space="preserve">: </w:t>
      </w:r>
      <w:r w:rsidRPr="0066125E">
        <w:rPr>
          <w:rFonts w:cs="Arial" w:hint="cs"/>
          <w:sz w:val="28"/>
          <w:szCs w:val="28"/>
          <w:rtl/>
        </w:rPr>
        <w:t>أيَّة</w:t>
      </w:r>
      <w:r w:rsidRPr="0066125E">
        <w:rPr>
          <w:rFonts w:cs="Arial"/>
          <w:sz w:val="28"/>
          <w:szCs w:val="28"/>
          <w:rtl/>
        </w:rPr>
        <w:t xml:space="preserve"> </w:t>
      </w:r>
      <w:r w:rsidRPr="0066125E">
        <w:rPr>
          <w:rFonts w:cs="Arial" w:hint="cs"/>
          <w:sz w:val="28"/>
          <w:szCs w:val="28"/>
          <w:rtl/>
        </w:rPr>
        <w:t>سورةُ</w:t>
      </w:r>
      <w:r w:rsidRPr="0066125E">
        <w:rPr>
          <w:rFonts w:cs="Arial"/>
          <w:sz w:val="28"/>
          <w:szCs w:val="28"/>
          <w:rtl/>
        </w:rPr>
        <w:t xml:space="preserve"> </w:t>
      </w:r>
      <w:r w:rsidRPr="0066125E">
        <w:rPr>
          <w:rFonts w:cs="Arial" w:hint="cs"/>
          <w:sz w:val="28"/>
          <w:szCs w:val="28"/>
          <w:rtl/>
        </w:rPr>
        <w:t>التَّوْبةِ؟</w:t>
      </w:r>
      <w:r w:rsidRPr="0066125E">
        <w:rPr>
          <w:rFonts w:cs="Arial"/>
          <w:sz w:val="28"/>
          <w:szCs w:val="28"/>
          <w:rtl/>
        </w:rPr>
        <w:t xml:space="preserve">! </w:t>
      </w:r>
      <w:r w:rsidRPr="0066125E">
        <w:rPr>
          <w:rFonts w:cs="Arial" w:hint="cs"/>
          <w:sz w:val="28"/>
          <w:szCs w:val="28"/>
          <w:rtl/>
        </w:rPr>
        <w:t>قالوا</w:t>
      </w:r>
      <w:r w:rsidRPr="0066125E">
        <w:rPr>
          <w:rFonts w:cs="Arial"/>
          <w:sz w:val="28"/>
          <w:szCs w:val="28"/>
          <w:rtl/>
        </w:rPr>
        <w:t xml:space="preserve">: </w:t>
      </w:r>
      <w:r w:rsidRPr="0066125E">
        <w:rPr>
          <w:rFonts w:cs="Arial" w:hint="cs"/>
          <w:sz w:val="28"/>
          <w:szCs w:val="28"/>
          <w:rtl/>
        </w:rPr>
        <w:t>بَراءَةُ،</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هي</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تَكُونَ</w:t>
      </w:r>
      <w:r w:rsidRPr="0066125E">
        <w:rPr>
          <w:rFonts w:cs="Arial"/>
          <w:sz w:val="28"/>
          <w:szCs w:val="28"/>
          <w:rtl/>
        </w:rPr>
        <w:t xml:space="preserve"> </w:t>
      </w:r>
      <w:r w:rsidRPr="0066125E">
        <w:rPr>
          <w:rFonts w:cs="Arial" w:hint="cs"/>
          <w:sz w:val="28"/>
          <w:szCs w:val="28"/>
          <w:rtl/>
        </w:rPr>
        <w:t>سورةَ</w:t>
      </w:r>
      <w:r w:rsidRPr="0066125E">
        <w:rPr>
          <w:rFonts w:cs="Arial"/>
          <w:sz w:val="28"/>
          <w:szCs w:val="28"/>
          <w:rtl/>
        </w:rPr>
        <w:t xml:space="preserve"> </w:t>
      </w:r>
      <w:r w:rsidRPr="0066125E">
        <w:rPr>
          <w:rFonts w:cs="Arial" w:hint="cs"/>
          <w:sz w:val="28"/>
          <w:szCs w:val="28"/>
          <w:rtl/>
        </w:rPr>
        <w:t>العَذَابِ</w:t>
      </w:r>
      <w:r w:rsidRPr="0066125E">
        <w:rPr>
          <w:rFonts w:cs="Arial"/>
          <w:sz w:val="28"/>
          <w:szCs w:val="28"/>
          <w:rtl/>
        </w:rPr>
        <w:t xml:space="preserve"> </w:t>
      </w:r>
      <w:r w:rsidRPr="0066125E">
        <w:rPr>
          <w:rFonts w:cs="Arial" w:hint="cs"/>
          <w:sz w:val="28"/>
          <w:szCs w:val="28"/>
          <w:rtl/>
        </w:rPr>
        <w:t>أدنى</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تَكُونَ</w:t>
      </w:r>
      <w:r w:rsidRPr="0066125E">
        <w:rPr>
          <w:rFonts w:cs="Arial"/>
          <w:sz w:val="28"/>
          <w:szCs w:val="28"/>
          <w:rtl/>
        </w:rPr>
        <w:t xml:space="preserve"> </w:t>
      </w:r>
      <w:r w:rsidRPr="0066125E">
        <w:rPr>
          <w:rFonts w:cs="Arial" w:hint="cs"/>
          <w:sz w:val="28"/>
          <w:szCs w:val="28"/>
          <w:rtl/>
        </w:rPr>
        <w:t>سورةَ</w:t>
      </w:r>
      <w:r w:rsidRPr="0066125E">
        <w:rPr>
          <w:rFonts w:cs="Arial"/>
          <w:sz w:val="28"/>
          <w:szCs w:val="28"/>
          <w:rtl/>
        </w:rPr>
        <w:t xml:space="preserve"> </w:t>
      </w:r>
      <w:r w:rsidRPr="0066125E">
        <w:rPr>
          <w:rFonts w:cs="Arial" w:hint="cs"/>
          <w:sz w:val="28"/>
          <w:szCs w:val="28"/>
          <w:rtl/>
        </w:rPr>
        <w:t>التَّوْبةِ؛</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w:t>
      </w:r>
    </w:p>
    <w:p w:rsidR="0037592F" w:rsidRPr="0066125E" w:rsidRDefault="0037592F" w:rsidP="0037592F">
      <w:pPr>
        <w:pStyle w:val="ListParagraph"/>
        <w:numPr>
          <w:ilvl w:val="0"/>
          <w:numId w:val="101"/>
        </w:numPr>
        <w:bidi/>
        <w:jc w:val="both"/>
        <w:rPr>
          <w:sz w:val="28"/>
          <w:szCs w:val="28"/>
        </w:rPr>
      </w:pPr>
      <w:r w:rsidRPr="0066125E">
        <w:rPr>
          <w:rFonts w:cs="Arial" w:hint="cs"/>
          <w:sz w:val="28"/>
          <w:szCs w:val="28"/>
          <w:rtl/>
        </w:rPr>
        <w:t>أخرجه</w:t>
      </w:r>
      <w:r w:rsidRPr="0066125E">
        <w:rPr>
          <w:rFonts w:cs="Arial"/>
          <w:sz w:val="28"/>
          <w:szCs w:val="28"/>
          <w:rtl/>
        </w:rPr>
        <w:t xml:space="preserve"> </w:t>
      </w:r>
      <w:r w:rsidRPr="0066125E">
        <w:rPr>
          <w:rFonts w:cs="Arial" w:hint="cs"/>
          <w:sz w:val="28"/>
          <w:szCs w:val="28"/>
          <w:rtl/>
        </w:rPr>
        <w:t>البخاري</w:t>
      </w:r>
      <w:r w:rsidRPr="0066125E">
        <w:rPr>
          <w:rFonts w:cs="Arial"/>
          <w:sz w:val="28"/>
          <w:szCs w:val="28"/>
          <w:rtl/>
        </w:rPr>
        <w:t xml:space="preserve"> (4605)</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ومسلم</w:t>
      </w:r>
      <w:r w:rsidRPr="0066125E">
        <w:rPr>
          <w:rFonts w:cs="Arial"/>
          <w:sz w:val="28"/>
          <w:szCs w:val="28"/>
          <w:rtl/>
        </w:rPr>
        <w:t xml:space="preserve"> (1618).</w:t>
      </w:r>
    </w:p>
    <w:p w:rsidR="0037592F" w:rsidRPr="0066125E" w:rsidRDefault="0037592F" w:rsidP="0037592F">
      <w:pPr>
        <w:pStyle w:val="ListParagraph"/>
        <w:numPr>
          <w:ilvl w:val="0"/>
          <w:numId w:val="101"/>
        </w:numPr>
        <w:bidi/>
        <w:jc w:val="both"/>
        <w:rPr>
          <w:sz w:val="28"/>
          <w:szCs w:val="28"/>
        </w:rPr>
      </w:pPr>
      <w:r w:rsidRPr="0066125E">
        <w:rPr>
          <w:rFonts w:cs="Arial" w:hint="cs"/>
          <w:sz w:val="28"/>
          <w:szCs w:val="28"/>
          <w:rtl/>
        </w:rPr>
        <w:t>أخرجه</w:t>
      </w:r>
      <w:r w:rsidRPr="0066125E">
        <w:rPr>
          <w:rFonts w:cs="Arial"/>
          <w:sz w:val="28"/>
          <w:szCs w:val="28"/>
          <w:rtl/>
        </w:rPr>
        <w:t xml:space="preserve"> </w:t>
      </w:r>
      <w:r w:rsidRPr="0066125E">
        <w:rPr>
          <w:rFonts w:cs="Arial" w:hint="cs"/>
          <w:sz w:val="28"/>
          <w:szCs w:val="28"/>
          <w:rtl/>
        </w:rPr>
        <w:t>أحمد</w:t>
      </w:r>
      <w:r w:rsidRPr="0066125E">
        <w:rPr>
          <w:rFonts w:cs="Arial"/>
          <w:sz w:val="28"/>
          <w:szCs w:val="28"/>
          <w:rtl/>
        </w:rPr>
        <w:t xml:space="preserve"> (1 /57)</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وأبو</w:t>
      </w:r>
      <w:r w:rsidRPr="0066125E">
        <w:rPr>
          <w:rFonts w:cs="Arial"/>
          <w:sz w:val="28"/>
          <w:szCs w:val="28"/>
          <w:rtl/>
        </w:rPr>
        <w:t xml:space="preserve"> </w:t>
      </w:r>
      <w:r w:rsidRPr="0066125E">
        <w:rPr>
          <w:rFonts w:cs="Arial" w:hint="cs"/>
          <w:sz w:val="28"/>
          <w:szCs w:val="28"/>
          <w:rtl/>
        </w:rPr>
        <w:t>داود</w:t>
      </w:r>
      <w:r w:rsidRPr="0066125E">
        <w:rPr>
          <w:rFonts w:cs="Arial"/>
          <w:sz w:val="28"/>
          <w:szCs w:val="28"/>
          <w:rtl/>
        </w:rPr>
        <w:t xml:space="preserve"> (786)</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والترمذي</w:t>
      </w:r>
      <w:r w:rsidRPr="0066125E">
        <w:rPr>
          <w:rFonts w:cs="Arial"/>
          <w:sz w:val="28"/>
          <w:szCs w:val="28"/>
          <w:rtl/>
        </w:rPr>
        <w:t xml:space="preserve"> (3086)</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والنسائي</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السنن</w:t>
      </w:r>
      <w:r w:rsidRPr="0066125E">
        <w:rPr>
          <w:rFonts w:cs="Arial"/>
          <w:sz w:val="28"/>
          <w:szCs w:val="28"/>
          <w:rtl/>
        </w:rPr>
        <w:t xml:space="preserve"> </w:t>
      </w:r>
      <w:r w:rsidRPr="0066125E">
        <w:rPr>
          <w:rFonts w:cs="Arial" w:hint="cs"/>
          <w:sz w:val="28"/>
          <w:szCs w:val="28"/>
          <w:rtl/>
        </w:rPr>
        <w:t>الكبرى</w:t>
      </w:r>
      <w:r w:rsidRPr="0066125E">
        <w:rPr>
          <w:rFonts w:cs="Arial" w:hint="eastAsia"/>
          <w:sz w:val="28"/>
          <w:szCs w:val="28"/>
          <w:rtl/>
        </w:rPr>
        <w:t>»</w:t>
      </w:r>
      <w:r w:rsidRPr="0066125E">
        <w:rPr>
          <w:rFonts w:cs="Arial"/>
          <w:sz w:val="28"/>
          <w:szCs w:val="28"/>
          <w:rtl/>
        </w:rPr>
        <w:t xml:space="preserve"> (7953).</w:t>
      </w:r>
    </w:p>
    <w:p w:rsidR="0037592F" w:rsidRPr="0066125E" w:rsidRDefault="0037592F" w:rsidP="0037592F">
      <w:pPr>
        <w:pStyle w:val="ListParagraph"/>
        <w:numPr>
          <w:ilvl w:val="0"/>
          <w:numId w:val="101"/>
        </w:numPr>
        <w:bidi/>
        <w:jc w:val="both"/>
        <w:rPr>
          <w:sz w:val="28"/>
          <w:szCs w:val="28"/>
        </w:rPr>
      </w:pPr>
      <w:r w:rsidRPr="0066125E">
        <w:rPr>
          <w:rFonts w:cs="Arial" w:hint="cs"/>
          <w:sz w:val="28"/>
          <w:szCs w:val="28"/>
          <w:rtl/>
        </w:rPr>
        <w:t>أخرجه</w:t>
      </w:r>
      <w:r w:rsidRPr="0066125E">
        <w:rPr>
          <w:rFonts w:cs="Arial"/>
          <w:sz w:val="28"/>
          <w:szCs w:val="28"/>
          <w:rtl/>
        </w:rPr>
        <w:t xml:space="preserve"> </w:t>
      </w:r>
      <w:r w:rsidRPr="0066125E">
        <w:rPr>
          <w:rFonts w:cs="Arial" w:hint="cs"/>
          <w:sz w:val="28"/>
          <w:szCs w:val="28"/>
          <w:rtl/>
        </w:rPr>
        <w:t>البخاري</w:t>
      </w:r>
      <w:r w:rsidRPr="0066125E">
        <w:rPr>
          <w:rFonts w:cs="Arial"/>
          <w:sz w:val="28"/>
          <w:szCs w:val="28"/>
          <w:rtl/>
        </w:rPr>
        <w:t xml:space="preserve"> (4882)</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ومسلم</w:t>
      </w:r>
      <w:r w:rsidRPr="0066125E">
        <w:rPr>
          <w:rFonts w:cs="Arial"/>
          <w:sz w:val="28"/>
          <w:szCs w:val="28"/>
          <w:rtl/>
        </w:rPr>
        <w:t xml:space="preserve"> (3031).</w:t>
      </w:r>
    </w:p>
    <w:p w:rsidR="0037592F" w:rsidRPr="0066125E" w:rsidRDefault="0037592F" w:rsidP="0037592F">
      <w:pPr>
        <w:pStyle w:val="ListParagraph"/>
        <w:bidi/>
        <w:jc w:val="both"/>
        <w:rPr>
          <w:rFonts w:cs="Arial"/>
          <w:sz w:val="28"/>
          <w:szCs w:val="28"/>
          <w:rtl/>
        </w:rPr>
      </w:pPr>
    </w:p>
    <w:p w:rsidR="0037592F" w:rsidRDefault="0037592F" w:rsidP="0037592F">
      <w:pPr>
        <w:rPr>
          <w:rFonts w:cs="Arial"/>
          <w:sz w:val="28"/>
          <w:szCs w:val="28"/>
        </w:rPr>
      </w:pPr>
      <w:r>
        <w:rPr>
          <w:rFonts w:cs="Arial"/>
          <w:sz w:val="28"/>
          <w:szCs w:val="28"/>
          <w:rtl/>
        </w:rPr>
        <w:br w:type="page"/>
      </w:r>
    </w:p>
    <w:p w:rsidR="0037592F" w:rsidRDefault="0037592F" w:rsidP="0037592F">
      <w:pPr>
        <w:bidi/>
        <w:jc w:val="both"/>
        <w:rPr>
          <w:rFonts w:cs="Arial"/>
          <w:sz w:val="28"/>
          <w:szCs w:val="28"/>
          <w:rtl/>
        </w:rPr>
      </w:pPr>
      <w:r w:rsidRPr="0066125E">
        <w:rPr>
          <w:rFonts w:cs="Arial" w:hint="cs"/>
          <w:sz w:val="28"/>
          <w:szCs w:val="28"/>
          <w:rtl/>
        </w:rPr>
        <w:t>أقلَعَتْ</w:t>
      </w:r>
      <w:r w:rsidRPr="0066125E">
        <w:rPr>
          <w:rFonts w:cs="Arial"/>
          <w:sz w:val="28"/>
          <w:szCs w:val="28"/>
          <w:rtl/>
        </w:rPr>
        <w:t xml:space="preserve"> </w:t>
      </w:r>
      <w:r w:rsidRPr="0066125E">
        <w:rPr>
          <w:rFonts w:cs="Arial" w:hint="cs"/>
          <w:sz w:val="28"/>
          <w:szCs w:val="28"/>
          <w:rtl/>
        </w:rPr>
        <w:t>حتَّى</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كادَتْ</w:t>
      </w:r>
      <w:r w:rsidRPr="0066125E">
        <w:rPr>
          <w:rFonts w:cs="Arial"/>
          <w:sz w:val="28"/>
          <w:szCs w:val="28"/>
          <w:rtl/>
        </w:rPr>
        <w:t xml:space="preserve"> </w:t>
      </w:r>
      <w:r w:rsidRPr="0066125E">
        <w:rPr>
          <w:rFonts w:cs="Arial" w:hint="cs"/>
          <w:sz w:val="28"/>
          <w:szCs w:val="28"/>
          <w:rtl/>
        </w:rPr>
        <w:t>تَترُكُ</w:t>
      </w:r>
      <w:r w:rsidRPr="0066125E">
        <w:rPr>
          <w:rFonts w:cs="Arial"/>
          <w:sz w:val="28"/>
          <w:szCs w:val="28"/>
          <w:rtl/>
        </w:rPr>
        <w:t xml:space="preserve"> </w:t>
      </w:r>
      <w:r w:rsidRPr="0066125E">
        <w:rPr>
          <w:rFonts w:cs="Arial" w:hint="cs"/>
          <w:sz w:val="28"/>
          <w:szCs w:val="28"/>
          <w:rtl/>
        </w:rPr>
        <w:t>منَّا</w:t>
      </w:r>
      <w:r w:rsidRPr="0066125E">
        <w:rPr>
          <w:rFonts w:cs="Arial"/>
          <w:sz w:val="28"/>
          <w:szCs w:val="28"/>
          <w:rtl/>
        </w:rPr>
        <w:t xml:space="preserve"> </w:t>
      </w:r>
      <w:r w:rsidRPr="0066125E">
        <w:rPr>
          <w:rFonts w:cs="Arial" w:hint="cs"/>
          <w:sz w:val="28"/>
          <w:szCs w:val="28"/>
          <w:rtl/>
        </w:rPr>
        <w:t>أحدًا</w:t>
      </w:r>
      <w:r w:rsidRPr="0066125E">
        <w:rPr>
          <w:rFonts w:cs="Arial" w:hint="eastAsia"/>
          <w:sz w:val="28"/>
          <w:szCs w:val="28"/>
          <w:rtl/>
        </w:rPr>
        <w:t>»</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رواهُ</w:t>
      </w:r>
      <w:r w:rsidRPr="0066125E">
        <w:rPr>
          <w:rFonts w:cs="Arial"/>
          <w:sz w:val="28"/>
          <w:szCs w:val="28"/>
          <w:rtl/>
        </w:rPr>
        <w:t xml:space="preserve"> </w:t>
      </w:r>
      <w:r w:rsidRPr="0066125E">
        <w:rPr>
          <w:rFonts w:cs="Arial" w:hint="cs"/>
          <w:sz w:val="28"/>
          <w:szCs w:val="28"/>
          <w:rtl/>
        </w:rPr>
        <w:t>المُستغفِرِيُّ</w:t>
      </w:r>
      <w:r>
        <w:rPr>
          <w:rFonts w:cs="Arial" w:hint="cs"/>
          <w:sz w:val="28"/>
          <w:szCs w:val="28"/>
          <w:rtl/>
        </w:rPr>
        <w:t>(1).</w:t>
      </w:r>
    </w:p>
    <w:p w:rsidR="0037592F" w:rsidRDefault="0037592F" w:rsidP="0037592F">
      <w:pPr>
        <w:bidi/>
        <w:jc w:val="both"/>
        <w:rPr>
          <w:rFonts w:cs="Arial"/>
          <w:sz w:val="28"/>
          <w:szCs w:val="28"/>
          <w:rtl/>
        </w:rPr>
      </w:pPr>
      <w:r w:rsidRPr="0066125E">
        <w:rPr>
          <w:rFonts w:cs="Arial" w:hint="cs"/>
          <w:sz w:val="28"/>
          <w:szCs w:val="28"/>
          <w:rtl/>
        </w:rPr>
        <w:t>وروى</w:t>
      </w:r>
      <w:r w:rsidRPr="0066125E">
        <w:rPr>
          <w:rFonts w:cs="Arial"/>
          <w:sz w:val="28"/>
          <w:szCs w:val="28"/>
          <w:rtl/>
        </w:rPr>
        <w:t xml:space="preserve"> </w:t>
      </w:r>
      <w:r w:rsidRPr="0066125E">
        <w:rPr>
          <w:rFonts w:cs="Arial" w:hint="cs"/>
          <w:sz w:val="28"/>
          <w:szCs w:val="28"/>
          <w:rtl/>
        </w:rPr>
        <w:t>زِرٌّ</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حُذَيْفةَ؛</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w:t>
      </w:r>
      <w:r w:rsidRPr="0066125E">
        <w:rPr>
          <w:rFonts w:cs="Arial" w:hint="cs"/>
          <w:sz w:val="28"/>
          <w:szCs w:val="28"/>
          <w:rtl/>
        </w:rPr>
        <w:t>تَقُولُونَ</w:t>
      </w:r>
      <w:r w:rsidRPr="0066125E">
        <w:rPr>
          <w:rFonts w:cs="Arial"/>
          <w:sz w:val="28"/>
          <w:szCs w:val="28"/>
          <w:rtl/>
        </w:rPr>
        <w:t xml:space="preserve">: </w:t>
      </w:r>
      <w:r w:rsidRPr="0066125E">
        <w:rPr>
          <w:rFonts w:cs="Arial" w:hint="cs"/>
          <w:sz w:val="28"/>
          <w:szCs w:val="28"/>
          <w:rtl/>
        </w:rPr>
        <w:t>سُورَةُ</w:t>
      </w:r>
      <w:r w:rsidRPr="0066125E">
        <w:rPr>
          <w:rFonts w:cs="Arial"/>
          <w:sz w:val="28"/>
          <w:szCs w:val="28"/>
          <w:rtl/>
        </w:rPr>
        <w:t xml:space="preserve"> </w:t>
      </w:r>
      <w:r w:rsidRPr="0066125E">
        <w:rPr>
          <w:rFonts w:cs="Arial" w:hint="cs"/>
          <w:sz w:val="28"/>
          <w:szCs w:val="28"/>
          <w:rtl/>
        </w:rPr>
        <w:t>التَّوْبَةِ،</w:t>
      </w:r>
      <w:r w:rsidRPr="0066125E">
        <w:rPr>
          <w:rFonts w:cs="Arial"/>
          <w:sz w:val="28"/>
          <w:szCs w:val="28"/>
          <w:rtl/>
        </w:rPr>
        <w:t xml:space="preserve"> </w:t>
      </w:r>
      <w:r w:rsidRPr="0066125E">
        <w:rPr>
          <w:rFonts w:cs="Arial" w:hint="cs"/>
          <w:sz w:val="28"/>
          <w:szCs w:val="28"/>
          <w:rtl/>
        </w:rPr>
        <w:t>وَهِيَ</w:t>
      </w:r>
      <w:r w:rsidRPr="0066125E">
        <w:rPr>
          <w:rFonts w:cs="Arial"/>
          <w:sz w:val="28"/>
          <w:szCs w:val="28"/>
          <w:rtl/>
        </w:rPr>
        <w:t xml:space="preserve"> </w:t>
      </w:r>
      <w:r w:rsidRPr="0066125E">
        <w:rPr>
          <w:rFonts w:cs="Arial" w:hint="cs"/>
          <w:sz w:val="28"/>
          <w:szCs w:val="28"/>
          <w:rtl/>
        </w:rPr>
        <w:t>سُورَةُ</w:t>
      </w:r>
      <w:r w:rsidRPr="0066125E">
        <w:rPr>
          <w:rFonts w:cs="Arial"/>
          <w:sz w:val="28"/>
          <w:szCs w:val="28"/>
          <w:rtl/>
        </w:rPr>
        <w:t xml:space="preserve"> </w:t>
      </w:r>
      <w:r w:rsidRPr="0066125E">
        <w:rPr>
          <w:rFonts w:cs="Arial" w:hint="cs"/>
          <w:sz w:val="28"/>
          <w:szCs w:val="28"/>
          <w:rtl/>
        </w:rPr>
        <w:t>الْعَذَابِ؛</w:t>
      </w:r>
      <w:r w:rsidRPr="0066125E">
        <w:rPr>
          <w:rFonts w:cs="Arial"/>
          <w:sz w:val="28"/>
          <w:szCs w:val="28"/>
          <w:rtl/>
        </w:rPr>
        <w:t xml:space="preserve"> </w:t>
      </w:r>
      <w:r w:rsidRPr="0066125E">
        <w:rPr>
          <w:rFonts w:cs="Arial" w:hint="cs"/>
          <w:sz w:val="28"/>
          <w:szCs w:val="28"/>
          <w:rtl/>
        </w:rPr>
        <w:t>يَعْنِي</w:t>
      </w:r>
      <w:r w:rsidRPr="0066125E">
        <w:rPr>
          <w:rFonts w:cs="Arial"/>
          <w:sz w:val="28"/>
          <w:szCs w:val="28"/>
          <w:rtl/>
        </w:rPr>
        <w:t xml:space="preserve"> : </w:t>
      </w:r>
      <w:r w:rsidRPr="0066125E">
        <w:rPr>
          <w:rFonts w:cs="Arial" w:hint="cs"/>
          <w:sz w:val="28"/>
          <w:szCs w:val="28"/>
          <w:rtl/>
        </w:rPr>
        <w:t>بَرَاءةَ</w:t>
      </w:r>
      <w:r w:rsidRPr="0066125E">
        <w:rPr>
          <w:rFonts w:cs="Arial" w:hint="eastAsia"/>
          <w:sz w:val="28"/>
          <w:szCs w:val="28"/>
          <w:rtl/>
        </w:rPr>
        <w:t>»</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رواهُ</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أبي</w:t>
      </w:r>
      <w:r w:rsidRPr="0066125E">
        <w:rPr>
          <w:rFonts w:cs="Arial"/>
          <w:sz w:val="28"/>
          <w:szCs w:val="28"/>
          <w:rtl/>
        </w:rPr>
        <w:t xml:space="preserve"> </w:t>
      </w:r>
      <w:r w:rsidRPr="0066125E">
        <w:rPr>
          <w:rFonts w:cs="Arial" w:hint="cs"/>
          <w:sz w:val="28"/>
          <w:szCs w:val="28"/>
          <w:rtl/>
        </w:rPr>
        <w:t>شَيْبةَ</w:t>
      </w:r>
      <w:r w:rsidRPr="0066125E">
        <w:rPr>
          <w:rFonts w:cs="Arial"/>
          <w:sz w:val="28"/>
          <w:szCs w:val="28"/>
          <w:rtl/>
        </w:rPr>
        <w:t xml:space="preserve"> </w:t>
      </w:r>
      <w:r w:rsidRPr="0066125E">
        <w:rPr>
          <w:rFonts w:cs="Arial" w:hint="cs"/>
          <w:sz w:val="28"/>
          <w:szCs w:val="28"/>
          <w:rtl/>
        </w:rPr>
        <w:t>والطَّبرانيُّ</w:t>
      </w:r>
      <w:r w:rsidRPr="0066125E">
        <w:rPr>
          <w:rFonts w:cs="Arial"/>
          <w:sz w:val="28"/>
          <w:szCs w:val="28"/>
          <w:rtl/>
        </w:rPr>
        <w:t xml:space="preserve"> </w:t>
      </w:r>
      <w:r w:rsidRPr="0066125E">
        <w:rPr>
          <w:rFonts w:cs="Arial" w:hint="cs"/>
          <w:sz w:val="28"/>
          <w:szCs w:val="28"/>
          <w:rtl/>
        </w:rPr>
        <w:t>والحاكمُ</w:t>
      </w:r>
      <w:r>
        <w:rPr>
          <w:rFonts w:cs="Arial" w:hint="cs"/>
          <w:sz w:val="28"/>
          <w:szCs w:val="28"/>
          <w:rtl/>
        </w:rPr>
        <w:t>(2) .</w:t>
      </w:r>
    </w:p>
    <w:p w:rsidR="0037592F" w:rsidRPr="0066125E" w:rsidRDefault="0037592F" w:rsidP="0037592F">
      <w:pPr>
        <w:bidi/>
        <w:jc w:val="both"/>
        <w:rPr>
          <w:sz w:val="28"/>
          <w:szCs w:val="28"/>
        </w:rPr>
      </w:pPr>
      <w:r w:rsidRPr="0066125E">
        <w:rPr>
          <w:rFonts w:cs="Arial" w:hint="cs"/>
          <w:sz w:val="28"/>
          <w:szCs w:val="28"/>
          <w:rtl/>
        </w:rPr>
        <w:t>وكان</w:t>
      </w:r>
      <w:r w:rsidRPr="0066125E">
        <w:rPr>
          <w:rFonts w:cs="Arial"/>
          <w:sz w:val="28"/>
          <w:szCs w:val="28"/>
          <w:rtl/>
        </w:rPr>
        <w:t xml:space="preserve"> </w:t>
      </w:r>
      <w:r w:rsidRPr="0066125E">
        <w:rPr>
          <w:rFonts w:cs="Arial" w:hint="cs"/>
          <w:sz w:val="28"/>
          <w:szCs w:val="28"/>
          <w:rtl/>
        </w:rPr>
        <w:t>ثابتُ</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الحارثِ</w:t>
      </w:r>
      <w:r w:rsidRPr="0066125E">
        <w:rPr>
          <w:rFonts w:cs="Arial"/>
          <w:sz w:val="28"/>
          <w:szCs w:val="28"/>
          <w:rtl/>
        </w:rPr>
        <w:t xml:space="preserve"> </w:t>
      </w:r>
      <w:r w:rsidRPr="0066125E">
        <w:rPr>
          <w:rFonts w:cs="Arial" w:hint="cs"/>
          <w:sz w:val="28"/>
          <w:szCs w:val="28"/>
          <w:rtl/>
        </w:rPr>
        <w:t>الأنصاريُّ</w:t>
      </w:r>
      <w:r w:rsidRPr="0066125E">
        <w:rPr>
          <w:rFonts w:cs="Arial"/>
          <w:sz w:val="28"/>
          <w:szCs w:val="28"/>
          <w:rtl/>
        </w:rPr>
        <w:t xml:space="preserve"> </w:t>
      </w:r>
      <w:r w:rsidRPr="0066125E">
        <w:rPr>
          <w:rFonts w:cs="Arial" w:hint="cs"/>
          <w:sz w:val="28"/>
          <w:szCs w:val="28"/>
          <w:rtl/>
        </w:rPr>
        <w:t>يُسمِّيها</w:t>
      </w:r>
      <w:r w:rsidRPr="0066125E">
        <w:rPr>
          <w:rFonts w:cs="Arial"/>
          <w:sz w:val="28"/>
          <w:szCs w:val="28"/>
          <w:rtl/>
        </w:rPr>
        <w:t xml:space="preserve"> </w:t>
      </w:r>
      <w:r w:rsidRPr="0066125E">
        <w:rPr>
          <w:rFonts w:cs="Arial" w:hint="cs"/>
          <w:sz w:val="28"/>
          <w:szCs w:val="28"/>
          <w:rtl/>
        </w:rPr>
        <w:t>المُبعثِرةَ</w:t>
      </w:r>
      <w:r>
        <w:rPr>
          <w:rFonts w:cs="Arial" w:hint="cs"/>
          <w:sz w:val="28"/>
          <w:szCs w:val="28"/>
          <w:rtl/>
        </w:rPr>
        <w:t xml:space="preserve">(3)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لأنَّها</w:t>
      </w:r>
      <w:r w:rsidRPr="0066125E">
        <w:rPr>
          <w:rFonts w:cs="Arial"/>
          <w:sz w:val="28"/>
          <w:szCs w:val="28"/>
          <w:rtl/>
        </w:rPr>
        <w:t xml:space="preserve"> </w:t>
      </w:r>
      <w:r w:rsidRPr="0066125E">
        <w:rPr>
          <w:rFonts w:cs="Arial" w:hint="cs"/>
          <w:sz w:val="28"/>
          <w:szCs w:val="28"/>
          <w:rtl/>
        </w:rPr>
        <w:t>تُبعثِرُ</w:t>
      </w:r>
      <w:r w:rsidRPr="0066125E">
        <w:rPr>
          <w:rFonts w:cs="Arial"/>
          <w:sz w:val="28"/>
          <w:szCs w:val="28"/>
          <w:rtl/>
        </w:rPr>
        <w:t xml:space="preserve"> </w:t>
      </w:r>
      <w:r w:rsidRPr="0066125E">
        <w:rPr>
          <w:rFonts w:cs="Arial" w:hint="cs"/>
          <w:sz w:val="28"/>
          <w:szCs w:val="28"/>
          <w:rtl/>
        </w:rPr>
        <w:t>أخبارَ</w:t>
      </w:r>
      <w:r w:rsidRPr="0066125E">
        <w:rPr>
          <w:rFonts w:cs="Arial"/>
          <w:sz w:val="28"/>
          <w:szCs w:val="28"/>
          <w:rtl/>
        </w:rPr>
        <w:t xml:space="preserve"> </w:t>
      </w:r>
      <w:r w:rsidRPr="0066125E">
        <w:rPr>
          <w:rFonts w:cs="Arial" w:hint="cs"/>
          <w:sz w:val="28"/>
          <w:szCs w:val="28"/>
          <w:rtl/>
        </w:rPr>
        <w:t>المنافِقينَ،</w:t>
      </w:r>
      <w:r w:rsidRPr="0066125E">
        <w:rPr>
          <w:rFonts w:cs="Arial"/>
          <w:sz w:val="28"/>
          <w:szCs w:val="28"/>
          <w:rtl/>
        </w:rPr>
        <w:t xml:space="preserve"> </w:t>
      </w:r>
      <w:r w:rsidRPr="0066125E">
        <w:rPr>
          <w:rFonts w:cs="Arial" w:hint="cs"/>
          <w:sz w:val="28"/>
          <w:szCs w:val="28"/>
          <w:rtl/>
        </w:rPr>
        <w:t>ورُوِيَ</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عُمرَ؛</w:t>
      </w:r>
      <w:r w:rsidRPr="0066125E">
        <w:rPr>
          <w:rFonts w:cs="Arial"/>
          <w:sz w:val="28"/>
          <w:szCs w:val="28"/>
          <w:rtl/>
        </w:rPr>
        <w:t xml:space="preserve"> </w:t>
      </w:r>
      <w:r w:rsidRPr="0066125E">
        <w:rPr>
          <w:rFonts w:cs="Arial" w:hint="cs"/>
          <w:sz w:val="28"/>
          <w:szCs w:val="28"/>
          <w:rtl/>
        </w:rPr>
        <w:t>أنَّه</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يسمِّيها</w:t>
      </w:r>
      <w:r w:rsidRPr="0066125E">
        <w:rPr>
          <w:rFonts w:cs="Arial"/>
          <w:sz w:val="28"/>
          <w:szCs w:val="28"/>
          <w:rtl/>
        </w:rPr>
        <w:t xml:space="preserve">: </w:t>
      </w:r>
      <w:r w:rsidRPr="0066125E">
        <w:rPr>
          <w:rFonts w:cs="Arial" w:hint="cs"/>
          <w:sz w:val="28"/>
          <w:szCs w:val="28"/>
          <w:rtl/>
        </w:rPr>
        <w:t>المُقَشقِشَةَ</w:t>
      </w:r>
      <w:r>
        <w:rPr>
          <w:rFonts w:cs="Arial" w:hint="cs"/>
          <w:sz w:val="28"/>
          <w:szCs w:val="28"/>
          <w:rtl/>
        </w:rPr>
        <w:t xml:space="preserve">(4)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أنَّها</w:t>
      </w:r>
      <w:r w:rsidRPr="0066125E">
        <w:rPr>
          <w:rFonts w:cs="Arial"/>
          <w:sz w:val="28"/>
          <w:szCs w:val="28"/>
          <w:rtl/>
        </w:rPr>
        <w:t xml:space="preserve"> </w:t>
      </w:r>
      <w:r w:rsidRPr="0066125E">
        <w:rPr>
          <w:rFonts w:cs="Arial" w:hint="cs"/>
          <w:sz w:val="28"/>
          <w:szCs w:val="28"/>
          <w:rtl/>
        </w:rPr>
        <w:t>تُبرِّئُ</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الشِّرْكِ،</w:t>
      </w:r>
      <w:r w:rsidRPr="0066125E">
        <w:rPr>
          <w:rFonts w:cs="Arial"/>
          <w:sz w:val="28"/>
          <w:szCs w:val="28"/>
          <w:rtl/>
        </w:rPr>
        <w:t xml:space="preserve"> </w:t>
      </w:r>
      <w:r w:rsidRPr="0066125E">
        <w:rPr>
          <w:rFonts w:cs="Arial" w:hint="cs"/>
          <w:sz w:val="28"/>
          <w:szCs w:val="28"/>
          <w:rtl/>
        </w:rPr>
        <w:t>ويُقالُ</w:t>
      </w:r>
      <w:r w:rsidRPr="0066125E">
        <w:rPr>
          <w:rFonts w:cs="Arial"/>
          <w:sz w:val="28"/>
          <w:szCs w:val="28"/>
          <w:rtl/>
        </w:rPr>
        <w:t xml:space="preserve">: </w:t>
      </w:r>
      <w:r w:rsidRPr="0066125E">
        <w:rPr>
          <w:rFonts w:cs="Arial" w:hint="cs"/>
          <w:sz w:val="28"/>
          <w:szCs w:val="28"/>
          <w:rtl/>
        </w:rPr>
        <w:t>قَشْقَشَ</w:t>
      </w:r>
      <w:r w:rsidRPr="0066125E">
        <w:rPr>
          <w:rFonts w:cs="Arial"/>
          <w:sz w:val="28"/>
          <w:szCs w:val="28"/>
          <w:rtl/>
        </w:rPr>
        <w:t xml:space="preserve"> </w:t>
      </w:r>
      <w:r w:rsidRPr="0066125E">
        <w:rPr>
          <w:rFonts w:cs="Arial" w:hint="cs"/>
          <w:sz w:val="28"/>
          <w:szCs w:val="28"/>
          <w:rtl/>
        </w:rPr>
        <w:t>البَعيرُ</w:t>
      </w:r>
      <w:r w:rsidRPr="0066125E">
        <w:rPr>
          <w:rFonts w:cs="Arial"/>
          <w:sz w:val="28"/>
          <w:szCs w:val="28"/>
          <w:rtl/>
        </w:rPr>
        <w:t xml:space="preserve">: </w:t>
      </w:r>
      <w:r w:rsidRPr="0066125E">
        <w:rPr>
          <w:rFonts w:cs="Arial" w:hint="cs"/>
          <w:sz w:val="28"/>
          <w:szCs w:val="28"/>
          <w:rtl/>
        </w:rPr>
        <w:t>إذا</w:t>
      </w:r>
      <w:r w:rsidRPr="0066125E">
        <w:rPr>
          <w:rFonts w:cs="Arial"/>
          <w:sz w:val="28"/>
          <w:szCs w:val="28"/>
          <w:rtl/>
        </w:rPr>
        <w:t xml:space="preserve"> </w:t>
      </w:r>
      <w:r w:rsidRPr="0066125E">
        <w:rPr>
          <w:rFonts w:cs="Arial" w:hint="cs"/>
          <w:sz w:val="28"/>
          <w:szCs w:val="28"/>
          <w:rtl/>
        </w:rPr>
        <w:t>رَمَى</w:t>
      </w:r>
      <w:r w:rsidRPr="0066125E">
        <w:rPr>
          <w:rFonts w:cs="Arial"/>
          <w:sz w:val="28"/>
          <w:szCs w:val="28"/>
          <w:rtl/>
        </w:rPr>
        <w:t xml:space="preserve"> </w:t>
      </w:r>
      <w:r w:rsidRPr="0066125E">
        <w:rPr>
          <w:rFonts w:cs="Arial" w:hint="cs"/>
          <w:sz w:val="28"/>
          <w:szCs w:val="28"/>
          <w:rtl/>
        </w:rPr>
        <w:t>بِجِرَّتِه</w:t>
      </w:r>
      <w:r w:rsidRPr="0066125E">
        <w:rPr>
          <w:rFonts w:cs="Arial"/>
          <w:sz w:val="28"/>
          <w:szCs w:val="28"/>
          <w:rtl/>
        </w:rPr>
        <w:t>.</w:t>
      </w:r>
    </w:p>
    <w:p w:rsidR="0037592F" w:rsidRDefault="0037592F" w:rsidP="0037592F">
      <w:pPr>
        <w:bidi/>
        <w:jc w:val="both"/>
        <w:rPr>
          <w:rFonts w:cs="Arial"/>
          <w:sz w:val="28"/>
          <w:szCs w:val="28"/>
          <w:rtl/>
        </w:rPr>
      </w:pPr>
      <w:r w:rsidRPr="0066125E">
        <w:rPr>
          <w:rFonts w:cs="Arial" w:hint="cs"/>
          <w:sz w:val="28"/>
          <w:szCs w:val="28"/>
          <w:rtl/>
        </w:rPr>
        <w:t>وهذه</w:t>
      </w:r>
      <w:r w:rsidRPr="0066125E">
        <w:rPr>
          <w:rFonts w:cs="Arial"/>
          <w:sz w:val="28"/>
          <w:szCs w:val="28"/>
          <w:rtl/>
        </w:rPr>
        <w:t xml:space="preserve"> </w:t>
      </w:r>
      <w:r w:rsidRPr="0066125E">
        <w:rPr>
          <w:rFonts w:cs="Arial" w:hint="cs"/>
          <w:sz w:val="28"/>
          <w:szCs w:val="28"/>
          <w:rtl/>
        </w:rPr>
        <w:t>السُّورةُ</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أقلِّ</w:t>
      </w:r>
      <w:r w:rsidRPr="0066125E">
        <w:rPr>
          <w:rFonts w:cs="Arial"/>
          <w:sz w:val="28"/>
          <w:szCs w:val="28"/>
          <w:rtl/>
        </w:rPr>
        <w:t xml:space="preserve"> </w:t>
      </w:r>
      <w:r w:rsidRPr="0066125E">
        <w:rPr>
          <w:rFonts w:cs="Arial" w:hint="cs"/>
          <w:sz w:val="28"/>
          <w:szCs w:val="28"/>
          <w:rtl/>
        </w:rPr>
        <w:t>سُوَرِ</w:t>
      </w:r>
      <w:r w:rsidRPr="0066125E">
        <w:rPr>
          <w:rFonts w:cs="Arial"/>
          <w:sz w:val="28"/>
          <w:szCs w:val="28"/>
          <w:rtl/>
        </w:rPr>
        <w:t xml:space="preserve"> </w:t>
      </w:r>
      <w:r w:rsidRPr="0066125E">
        <w:rPr>
          <w:rFonts w:cs="Arial" w:hint="cs"/>
          <w:sz w:val="28"/>
          <w:szCs w:val="28"/>
          <w:rtl/>
        </w:rPr>
        <w:t>القُرآنِ</w:t>
      </w:r>
      <w:r w:rsidRPr="0066125E">
        <w:rPr>
          <w:rFonts w:cs="Arial"/>
          <w:sz w:val="28"/>
          <w:szCs w:val="28"/>
          <w:rtl/>
        </w:rPr>
        <w:t xml:space="preserve"> </w:t>
      </w:r>
      <w:r w:rsidRPr="0066125E">
        <w:rPr>
          <w:rFonts w:cs="Arial" w:hint="cs"/>
          <w:sz w:val="28"/>
          <w:szCs w:val="28"/>
          <w:rtl/>
        </w:rPr>
        <w:t>الطِّوَالِ</w:t>
      </w:r>
      <w:r w:rsidRPr="0066125E">
        <w:rPr>
          <w:rFonts w:cs="Arial"/>
          <w:sz w:val="28"/>
          <w:szCs w:val="28"/>
          <w:rtl/>
        </w:rPr>
        <w:t xml:space="preserve"> </w:t>
      </w:r>
      <w:r w:rsidRPr="0066125E">
        <w:rPr>
          <w:rFonts w:cs="Arial" w:hint="cs"/>
          <w:sz w:val="28"/>
          <w:szCs w:val="28"/>
          <w:rtl/>
        </w:rPr>
        <w:t>منسوخًا؛</w:t>
      </w:r>
      <w:r w:rsidRPr="0066125E">
        <w:rPr>
          <w:rFonts w:cs="Arial"/>
          <w:sz w:val="28"/>
          <w:szCs w:val="28"/>
          <w:rtl/>
        </w:rPr>
        <w:t xml:space="preserve"> </w:t>
      </w:r>
      <w:r w:rsidRPr="0066125E">
        <w:rPr>
          <w:rFonts w:cs="Arial" w:hint="cs"/>
          <w:sz w:val="28"/>
          <w:szCs w:val="28"/>
          <w:rtl/>
        </w:rPr>
        <w:t>لتأخُّرِ</w:t>
      </w:r>
      <w:r w:rsidRPr="0066125E">
        <w:rPr>
          <w:rFonts w:cs="Arial"/>
          <w:sz w:val="28"/>
          <w:szCs w:val="28"/>
          <w:rtl/>
        </w:rPr>
        <w:t xml:space="preserve"> </w:t>
      </w:r>
      <w:r w:rsidRPr="0066125E">
        <w:rPr>
          <w:rFonts w:cs="Arial" w:hint="cs"/>
          <w:sz w:val="28"/>
          <w:szCs w:val="28"/>
          <w:rtl/>
        </w:rPr>
        <w:t>نزولِها،</w:t>
      </w:r>
      <w:r w:rsidRPr="0066125E">
        <w:rPr>
          <w:rFonts w:cs="Arial"/>
          <w:sz w:val="28"/>
          <w:szCs w:val="28"/>
          <w:rtl/>
        </w:rPr>
        <w:t xml:space="preserve"> </w:t>
      </w:r>
      <w:r w:rsidRPr="0066125E">
        <w:rPr>
          <w:rFonts w:cs="Arial" w:hint="cs"/>
          <w:sz w:val="28"/>
          <w:szCs w:val="28"/>
          <w:rtl/>
        </w:rPr>
        <w:t>فجُلُّها</w:t>
      </w:r>
      <w:r w:rsidRPr="0066125E">
        <w:rPr>
          <w:rFonts w:cs="Arial"/>
          <w:sz w:val="28"/>
          <w:szCs w:val="28"/>
          <w:rtl/>
        </w:rPr>
        <w:t xml:space="preserve"> </w:t>
      </w:r>
      <w:r w:rsidRPr="0066125E">
        <w:rPr>
          <w:rFonts w:cs="Arial" w:hint="cs"/>
          <w:sz w:val="28"/>
          <w:szCs w:val="28"/>
          <w:rtl/>
        </w:rPr>
        <w:t>مُحْكَمٌ،</w:t>
      </w:r>
      <w:r w:rsidRPr="0066125E">
        <w:rPr>
          <w:rFonts w:cs="Arial"/>
          <w:sz w:val="28"/>
          <w:szCs w:val="28"/>
          <w:rtl/>
        </w:rPr>
        <w:t xml:space="preserve"> </w:t>
      </w:r>
      <w:r w:rsidRPr="0066125E">
        <w:rPr>
          <w:rFonts w:cs="Arial" w:hint="cs"/>
          <w:sz w:val="28"/>
          <w:szCs w:val="28"/>
          <w:rtl/>
        </w:rPr>
        <w:t>والمتأخِّرُ</w:t>
      </w:r>
      <w:r w:rsidRPr="0066125E">
        <w:rPr>
          <w:rFonts w:cs="Arial"/>
          <w:sz w:val="28"/>
          <w:szCs w:val="28"/>
          <w:rtl/>
        </w:rPr>
        <w:t xml:space="preserve"> </w:t>
      </w:r>
      <w:r w:rsidRPr="0066125E">
        <w:rPr>
          <w:rFonts w:cs="Arial" w:hint="cs"/>
          <w:sz w:val="28"/>
          <w:szCs w:val="28"/>
          <w:rtl/>
        </w:rPr>
        <w:t>يَقْضي</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المتقدِّمِ،</w:t>
      </w:r>
      <w:r w:rsidRPr="0066125E">
        <w:rPr>
          <w:rFonts w:cs="Arial"/>
          <w:sz w:val="28"/>
          <w:szCs w:val="28"/>
          <w:rtl/>
        </w:rPr>
        <w:t xml:space="preserve"> </w:t>
      </w: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حكى</w:t>
      </w:r>
      <w:r w:rsidRPr="0066125E">
        <w:rPr>
          <w:rFonts w:cs="Arial"/>
          <w:sz w:val="28"/>
          <w:szCs w:val="28"/>
          <w:rtl/>
        </w:rPr>
        <w:t xml:space="preserve"> </w:t>
      </w:r>
      <w:r w:rsidRPr="0066125E">
        <w:rPr>
          <w:rFonts w:cs="Arial" w:hint="cs"/>
          <w:sz w:val="28"/>
          <w:szCs w:val="28"/>
          <w:rtl/>
        </w:rPr>
        <w:t>بعضُهم</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أعرابيًّا</w:t>
      </w:r>
      <w:r w:rsidRPr="0066125E">
        <w:rPr>
          <w:rFonts w:cs="Arial"/>
          <w:sz w:val="28"/>
          <w:szCs w:val="28"/>
          <w:rtl/>
        </w:rPr>
        <w:t xml:space="preserve"> </w:t>
      </w:r>
      <w:r w:rsidRPr="0066125E">
        <w:rPr>
          <w:rFonts w:cs="Arial" w:hint="cs"/>
          <w:sz w:val="28"/>
          <w:szCs w:val="28"/>
          <w:rtl/>
        </w:rPr>
        <w:t>سَمِعَ</w:t>
      </w:r>
      <w:r w:rsidRPr="0066125E">
        <w:rPr>
          <w:rFonts w:cs="Arial"/>
          <w:sz w:val="28"/>
          <w:szCs w:val="28"/>
          <w:rtl/>
        </w:rPr>
        <w:t xml:space="preserve"> </w:t>
      </w:r>
      <w:r w:rsidRPr="0066125E">
        <w:rPr>
          <w:rFonts w:cs="Arial" w:hint="cs"/>
          <w:sz w:val="28"/>
          <w:szCs w:val="28"/>
          <w:rtl/>
        </w:rPr>
        <w:t>قارئًا</w:t>
      </w:r>
      <w:r w:rsidRPr="0066125E">
        <w:rPr>
          <w:rFonts w:cs="Arial"/>
          <w:sz w:val="28"/>
          <w:szCs w:val="28"/>
          <w:rtl/>
        </w:rPr>
        <w:t xml:space="preserve"> </w:t>
      </w:r>
      <w:r w:rsidRPr="0066125E">
        <w:rPr>
          <w:rFonts w:cs="Arial" w:hint="cs"/>
          <w:sz w:val="28"/>
          <w:szCs w:val="28"/>
          <w:rtl/>
        </w:rPr>
        <w:t>يَقرَأُ</w:t>
      </w:r>
      <w:r w:rsidRPr="0066125E">
        <w:rPr>
          <w:rFonts w:cs="Arial"/>
          <w:sz w:val="28"/>
          <w:szCs w:val="28"/>
          <w:rtl/>
        </w:rPr>
        <w:t xml:space="preserve"> </w:t>
      </w:r>
      <w:r w:rsidRPr="0066125E">
        <w:rPr>
          <w:rFonts w:cs="Arial" w:hint="cs"/>
          <w:sz w:val="28"/>
          <w:szCs w:val="28"/>
          <w:rtl/>
        </w:rPr>
        <w:t>هذه</w:t>
      </w:r>
      <w:r w:rsidRPr="0066125E">
        <w:rPr>
          <w:rFonts w:cs="Arial"/>
          <w:sz w:val="28"/>
          <w:szCs w:val="28"/>
          <w:rtl/>
        </w:rPr>
        <w:t xml:space="preserve"> </w:t>
      </w:r>
      <w:r w:rsidRPr="0066125E">
        <w:rPr>
          <w:rFonts w:cs="Arial" w:hint="cs"/>
          <w:sz w:val="28"/>
          <w:szCs w:val="28"/>
          <w:rtl/>
        </w:rPr>
        <w:t>السُّورةَ،</w:t>
      </w:r>
      <w:r w:rsidRPr="0066125E">
        <w:rPr>
          <w:rFonts w:cs="Arial"/>
          <w:sz w:val="28"/>
          <w:szCs w:val="28"/>
          <w:rtl/>
        </w:rPr>
        <w:t xml:space="preserve"> </w:t>
      </w:r>
      <w:r w:rsidRPr="0066125E">
        <w:rPr>
          <w:rFonts w:cs="Arial" w:hint="cs"/>
          <w:sz w:val="28"/>
          <w:szCs w:val="28"/>
          <w:rtl/>
        </w:rPr>
        <w:t>فقال</w:t>
      </w:r>
      <w:r w:rsidRPr="0066125E">
        <w:rPr>
          <w:rFonts w:cs="Arial"/>
          <w:sz w:val="28"/>
          <w:szCs w:val="28"/>
          <w:rtl/>
        </w:rPr>
        <w:t xml:space="preserve"> </w:t>
      </w:r>
      <w:r w:rsidRPr="0066125E">
        <w:rPr>
          <w:rFonts w:cs="Arial" w:hint="cs"/>
          <w:sz w:val="28"/>
          <w:szCs w:val="28"/>
          <w:rtl/>
        </w:rPr>
        <w:t>الأعرابيُّ</w:t>
      </w:r>
      <w:r w:rsidRPr="0066125E">
        <w:rPr>
          <w:rFonts w:cs="Arial"/>
          <w:sz w:val="28"/>
          <w:szCs w:val="28"/>
          <w:rtl/>
        </w:rPr>
        <w:t xml:space="preserve">: </w:t>
      </w:r>
      <w:r w:rsidRPr="0066125E">
        <w:rPr>
          <w:rFonts w:cs="Arial" w:hint="cs"/>
          <w:sz w:val="28"/>
          <w:szCs w:val="28"/>
          <w:rtl/>
        </w:rPr>
        <w:t>إنِّي</w:t>
      </w:r>
      <w:r w:rsidRPr="0066125E">
        <w:rPr>
          <w:rFonts w:cs="Arial"/>
          <w:sz w:val="28"/>
          <w:szCs w:val="28"/>
          <w:rtl/>
        </w:rPr>
        <w:t xml:space="preserve"> </w:t>
      </w:r>
      <w:r w:rsidRPr="0066125E">
        <w:rPr>
          <w:rFonts w:cs="Arial" w:hint="cs"/>
          <w:sz w:val="28"/>
          <w:szCs w:val="28"/>
          <w:rtl/>
        </w:rPr>
        <w:t>لَأَحْسَبُ</w:t>
      </w:r>
      <w:r w:rsidRPr="0066125E">
        <w:rPr>
          <w:rFonts w:cs="Arial"/>
          <w:sz w:val="28"/>
          <w:szCs w:val="28"/>
          <w:rtl/>
        </w:rPr>
        <w:t xml:space="preserve"> </w:t>
      </w:r>
      <w:r w:rsidRPr="0066125E">
        <w:rPr>
          <w:rFonts w:cs="Arial" w:hint="cs"/>
          <w:sz w:val="28"/>
          <w:szCs w:val="28"/>
          <w:rtl/>
        </w:rPr>
        <w:t>هذه</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آخِرِ</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نزَلَ</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القُرآنِ،</w:t>
      </w:r>
      <w:r w:rsidRPr="0066125E">
        <w:rPr>
          <w:rFonts w:cs="Arial"/>
          <w:sz w:val="28"/>
          <w:szCs w:val="28"/>
          <w:rtl/>
        </w:rPr>
        <w:t xml:space="preserve"> </w:t>
      </w:r>
      <w:r w:rsidRPr="0066125E">
        <w:rPr>
          <w:rFonts w:cs="Arial" w:hint="cs"/>
          <w:sz w:val="28"/>
          <w:szCs w:val="28"/>
          <w:rtl/>
        </w:rPr>
        <w:t>قيلَ</w:t>
      </w:r>
      <w:r w:rsidRPr="0066125E">
        <w:rPr>
          <w:rFonts w:cs="Arial"/>
          <w:sz w:val="28"/>
          <w:szCs w:val="28"/>
          <w:rtl/>
        </w:rPr>
        <w:t xml:space="preserve"> </w:t>
      </w:r>
      <w:r w:rsidRPr="0066125E">
        <w:rPr>
          <w:rFonts w:cs="Arial" w:hint="cs"/>
          <w:sz w:val="28"/>
          <w:szCs w:val="28"/>
          <w:rtl/>
        </w:rPr>
        <w:t>له</w:t>
      </w:r>
      <w:r w:rsidRPr="0066125E">
        <w:rPr>
          <w:rFonts w:cs="Arial"/>
          <w:sz w:val="28"/>
          <w:szCs w:val="28"/>
          <w:rtl/>
        </w:rPr>
        <w:t xml:space="preserve">: </w:t>
      </w:r>
      <w:r w:rsidRPr="0066125E">
        <w:rPr>
          <w:rFonts w:cs="Arial" w:hint="cs"/>
          <w:sz w:val="28"/>
          <w:szCs w:val="28"/>
          <w:rtl/>
        </w:rPr>
        <w:t>ومِن</w:t>
      </w:r>
      <w:r w:rsidRPr="0066125E">
        <w:rPr>
          <w:rFonts w:cs="Arial"/>
          <w:sz w:val="28"/>
          <w:szCs w:val="28"/>
          <w:rtl/>
        </w:rPr>
        <w:t xml:space="preserve"> </w:t>
      </w:r>
      <w:r w:rsidRPr="0066125E">
        <w:rPr>
          <w:rFonts w:cs="Arial" w:hint="cs"/>
          <w:sz w:val="28"/>
          <w:szCs w:val="28"/>
          <w:rtl/>
        </w:rPr>
        <w:t>أينَ</w:t>
      </w:r>
      <w:r w:rsidRPr="0066125E">
        <w:rPr>
          <w:rFonts w:cs="Arial"/>
          <w:sz w:val="28"/>
          <w:szCs w:val="28"/>
          <w:rtl/>
        </w:rPr>
        <w:t xml:space="preserve"> </w:t>
      </w:r>
      <w:r w:rsidRPr="0066125E">
        <w:rPr>
          <w:rFonts w:cs="Arial" w:hint="cs"/>
          <w:sz w:val="28"/>
          <w:szCs w:val="28"/>
          <w:rtl/>
        </w:rPr>
        <w:t>عَلِمْتَ؟</w:t>
      </w:r>
      <w:r w:rsidRPr="0066125E">
        <w:rPr>
          <w:rFonts w:cs="Arial"/>
          <w:sz w:val="28"/>
          <w:szCs w:val="28"/>
          <w:rtl/>
        </w:rPr>
        <w:t xml:space="preserve"> </w:t>
      </w:r>
      <w:r w:rsidRPr="0066125E">
        <w:rPr>
          <w:rFonts w:cs="Arial" w:hint="cs"/>
          <w:sz w:val="28"/>
          <w:szCs w:val="28"/>
          <w:rtl/>
        </w:rPr>
        <w:t>فقال</w:t>
      </w:r>
      <w:r w:rsidRPr="0066125E">
        <w:rPr>
          <w:rFonts w:cs="Arial"/>
          <w:sz w:val="28"/>
          <w:szCs w:val="28"/>
          <w:rtl/>
        </w:rPr>
        <w:t xml:space="preserve">: </w:t>
      </w:r>
      <w:r w:rsidRPr="0066125E">
        <w:rPr>
          <w:rFonts w:cs="Arial" w:hint="cs"/>
          <w:sz w:val="28"/>
          <w:szCs w:val="28"/>
          <w:rtl/>
        </w:rPr>
        <w:t>إنِّي</w:t>
      </w:r>
      <w:r w:rsidRPr="0066125E">
        <w:rPr>
          <w:rFonts w:cs="Arial"/>
          <w:sz w:val="28"/>
          <w:szCs w:val="28"/>
          <w:rtl/>
        </w:rPr>
        <w:t xml:space="preserve"> </w:t>
      </w:r>
      <w:r w:rsidRPr="0066125E">
        <w:rPr>
          <w:rFonts w:cs="Arial" w:hint="cs"/>
          <w:sz w:val="28"/>
          <w:szCs w:val="28"/>
          <w:rtl/>
        </w:rPr>
        <w:t>لَأَسْمَعُ</w:t>
      </w:r>
      <w:r w:rsidRPr="0066125E">
        <w:rPr>
          <w:rFonts w:cs="Arial"/>
          <w:sz w:val="28"/>
          <w:szCs w:val="28"/>
          <w:rtl/>
        </w:rPr>
        <w:t xml:space="preserve"> </w:t>
      </w:r>
      <w:r w:rsidRPr="0066125E">
        <w:rPr>
          <w:rFonts w:cs="Arial" w:hint="cs"/>
          <w:sz w:val="28"/>
          <w:szCs w:val="28"/>
          <w:rtl/>
        </w:rPr>
        <w:t>عُهودًا</w:t>
      </w:r>
      <w:r w:rsidRPr="0066125E">
        <w:rPr>
          <w:rFonts w:cs="Arial"/>
          <w:sz w:val="28"/>
          <w:szCs w:val="28"/>
          <w:rtl/>
        </w:rPr>
        <w:t xml:space="preserve"> </w:t>
      </w:r>
      <w:r w:rsidRPr="0066125E">
        <w:rPr>
          <w:rFonts w:cs="Arial" w:hint="cs"/>
          <w:sz w:val="28"/>
          <w:szCs w:val="28"/>
          <w:rtl/>
        </w:rPr>
        <w:t>تُنْبَذ،</w:t>
      </w:r>
      <w:r w:rsidRPr="0066125E">
        <w:rPr>
          <w:rFonts w:cs="Arial"/>
          <w:sz w:val="28"/>
          <w:szCs w:val="28"/>
          <w:rtl/>
        </w:rPr>
        <w:t xml:space="preserve"> </w:t>
      </w:r>
      <w:r w:rsidRPr="0066125E">
        <w:rPr>
          <w:rFonts w:cs="Arial" w:hint="cs"/>
          <w:sz w:val="28"/>
          <w:szCs w:val="28"/>
          <w:rtl/>
        </w:rPr>
        <w:t>ووَصَايا</w:t>
      </w:r>
      <w:r w:rsidRPr="0066125E">
        <w:rPr>
          <w:rFonts w:cs="Arial"/>
          <w:sz w:val="28"/>
          <w:szCs w:val="28"/>
          <w:rtl/>
        </w:rPr>
        <w:t xml:space="preserve"> </w:t>
      </w:r>
      <w:r w:rsidRPr="0066125E">
        <w:rPr>
          <w:rFonts w:cs="Arial" w:hint="cs"/>
          <w:sz w:val="28"/>
          <w:szCs w:val="28"/>
          <w:rtl/>
        </w:rPr>
        <w:t>تُنَفَّذ</w:t>
      </w:r>
      <w:r>
        <w:rPr>
          <w:rFonts w:cs="Arial" w:hint="cs"/>
          <w:sz w:val="28"/>
          <w:szCs w:val="28"/>
          <w:rtl/>
        </w:rPr>
        <w:t>(5).</w:t>
      </w:r>
    </w:p>
    <w:p w:rsidR="0037592F" w:rsidRPr="0066125E" w:rsidRDefault="0037592F" w:rsidP="0037592F">
      <w:pPr>
        <w:bidi/>
        <w:jc w:val="both"/>
        <w:rPr>
          <w:sz w:val="28"/>
          <w:szCs w:val="28"/>
        </w:rPr>
      </w:pPr>
      <w:r w:rsidRPr="0066125E">
        <w:rPr>
          <w:rFonts w:cs="Arial" w:hint="cs"/>
          <w:sz w:val="28"/>
          <w:szCs w:val="28"/>
          <w:rtl/>
        </w:rPr>
        <w:t>الحِكْمةُ</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تأخُّرِ</w:t>
      </w:r>
      <w:r w:rsidRPr="0066125E">
        <w:rPr>
          <w:rFonts w:cs="Arial"/>
          <w:sz w:val="28"/>
          <w:szCs w:val="28"/>
          <w:rtl/>
        </w:rPr>
        <w:t xml:space="preserve"> </w:t>
      </w:r>
      <w:r w:rsidRPr="0066125E">
        <w:rPr>
          <w:rFonts w:cs="Arial" w:hint="cs"/>
          <w:sz w:val="28"/>
          <w:szCs w:val="28"/>
          <w:rtl/>
        </w:rPr>
        <w:t>سُوَرِ</w:t>
      </w:r>
      <w:r w:rsidRPr="0066125E">
        <w:rPr>
          <w:rFonts w:cs="Arial"/>
          <w:sz w:val="28"/>
          <w:szCs w:val="28"/>
          <w:rtl/>
        </w:rPr>
        <w:t xml:space="preserve"> </w:t>
      </w:r>
      <w:r w:rsidRPr="0066125E">
        <w:rPr>
          <w:rFonts w:cs="Arial" w:hint="cs"/>
          <w:sz w:val="28"/>
          <w:szCs w:val="28"/>
          <w:rtl/>
        </w:rPr>
        <w:t>فَضْحِ</w:t>
      </w:r>
      <w:r w:rsidRPr="0066125E">
        <w:rPr>
          <w:rFonts w:cs="Arial"/>
          <w:sz w:val="28"/>
          <w:szCs w:val="28"/>
          <w:rtl/>
        </w:rPr>
        <w:t xml:space="preserve"> </w:t>
      </w:r>
      <w:r w:rsidRPr="0066125E">
        <w:rPr>
          <w:rFonts w:cs="Arial" w:hint="cs"/>
          <w:sz w:val="28"/>
          <w:szCs w:val="28"/>
          <w:rtl/>
        </w:rPr>
        <w:t>المنافِقِينَ</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القرآنُ</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أوَّلِ</w:t>
      </w:r>
      <w:r w:rsidRPr="0066125E">
        <w:rPr>
          <w:rFonts w:cs="Arial"/>
          <w:sz w:val="28"/>
          <w:szCs w:val="28"/>
          <w:rtl/>
        </w:rPr>
        <w:t xml:space="preserve"> </w:t>
      </w:r>
      <w:r w:rsidRPr="0066125E">
        <w:rPr>
          <w:rFonts w:cs="Arial" w:hint="cs"/>
          <w:sz w:val="28"/>
          <w:szCs w:val="28"/>
          <w:rtl/>
        </w:rPr>
        <w:t>البَعْثةِ</w:t>
      </w:r>
      <w:r w:rsidRPr="0066125E">
        <w:rPr>
          <w:rFonts w:cs="Arial"/>
          <w:sz w:val="28"/>
          <w:szCs w:val="28"/>
          <w:rtl/>
        </w:rPr>
        <w:t xml:space="preserve"> </w:t>
      </w:r>
      <w:r w:rsidRPr="0066125E">
        <w:rPr>
          <w:rFonts w:cs="Arial" w:hint="cs"/>
          <w:sz w:val="28"/>
          <w:szCs w:val="28"/>
          <w:rtl/>
        </w:rPr>
        <w:t>بَيَّنَ</w:t>
      </w:r>
      <w:r w:rsidRPr="0066125E">
        <w:rPr>
          <w:rFonts w:cs="Arial"/>
          <w:sz w:val="28"/>
          <w:szCs w:val="28"/>
          <w:rtl/>
        </w:rPr>
        <w:t xml:space="preserve"> </w:t>
      </w:r>
      <w:r w:rsidRPr="0066125E">
        <w:rPr>
          <w:rFonts w:cs="Arial" w:hint="cs"/>
          <w:sz w:val="28"/>
          <w:szCs w:val="28"/>
          <w:rtl/>
        </w:rPr>
        <w:t>حالَ</w:t>
      </w:r>
      <w:r w:rsidRPr="0066125E">
        <w:rPr>
          <w:rFonts w:cs="Arial"/>
          <w:sz w:val="28"/>
          <w:szCs w:val="28"/>
          <w:rtl/>
        </w:rPr>
        <w:t xml:space="preserve"> </w:t>
      </w:r>
      <w:r w:rsidRPr="0066125E">
        <w:rPr>
          <w:rFonts w:cs="Arial" w:hint="cs"/>
          <w:sz w:val="28"/>
          <w:szCs w:val="28"/>
          <w:rtl/>
        </w:rPr>
        <w:t>الكُفْرِ</w:t>
      </w:r>
      <w:r w:rsidRPr="0066125E">
        <w:rPr>
          <w:rFonts w:cs="Arial"/>
          <w:sz w:val="28"/>
          <w:szCs w:val="28"/>
          <w:rtl/>
        </w:rPr>
        <w:t xml:space="preserve"> </w:t>
      </w:r>
      <w:r w:rsidRPr="0066125E">
        <w:rPr>
          <w:rFonts w:cs="Arial" w:hint="cs"/>
          <w:sz w:val="28"/>
          <w:szCs w:val="28"/>
          <w:rtl/>
        </w:rPr>
        <w:t>والكافرينَ،</w:t>
      </w:r>
      <w:r w:rsidRPr="0066125E">
        <w:rPr>
          <w:rFonts w:cs="Arial"/>
          <w:sz w:val="28"/>
          <w:szCs w:val="28"/>
          <w:rtl/>
        </w:rPr>
        <w:t xml:space="preserve"> </w:t>
      </w:r>
      <w:r w:rsidRPr="0066125E">
        <w:rPr>
          <w:rFonts w:cs="Arial" w:hint="cs"/>
          <w:sz w:val="28"/>
          <w:szCs w:val="28"/>
          <w:rtl/>
        </w:rPr>
        <w:t>وفَصَّلَ</w:t>
      </w:r>
      <w:r w:rsidRPr="0066125E">
        <w:rPr>
          <w:rFonts w:cs="Arial"/>
          <w:sz w:val="28"/>
          <w:szCs w:val="28"/>
          <w:rtl/>
        </w:rPr>
        <w:t xml:space="preserve"> </w:t>
      </w:r>
      <w:r w:rsidRPr="0066125E">
        <w:rPr>
          <w:rFonts w:cs="Arial" w:hint="cs"/>
          <w:sz w:val="28"/>
          <w:szCs w:val="28"/>
          <w:rtl/>
        </w:rPr>
        <w:t>وبيَّنَ</w:t>
      </w:r>
      <w:r w:rsidRPr="0066125E">
        <w:rPr>
          <w:rFonts w:cs="Arial"/>
          <w:sz w:val="28"/>
          <w:szCs w:val="28"/>
          <w:rtl/>
        </w:rPr>
        <w:t xml:space="preserve"> </w:t>
      </w:r>
      <w:r w:rsidRPr="0066125E">
        <w:rPr>
          <w:rFonts w:cs="Arial" w:hint="cs"/>
          <w:sz w:val="28"/>
          <w:szCs w:val="28"/>
          <w:rtl/>
        </w:rPr>
        <w:t>وفرَّق،</w:t>
      </w:r>
      <w:r w:rsidRPr="0066125E">
        <w:rPr>
          <w:rFonts w:cs="Arial"/>
          <w:sz w:val="28"/>
          <w:szCs w:val="28"/>
          <w:rtl/>
        </w:rPr>
        <w:t xml:space="preserve"> </w:t>
      </w:r>
      <w:r w:rsidRPr="0066125E">
        <w:rPr>
          <w:rFonts w:cs="Arial" w:hint="cs"/>
          <w:sz w:val="28"/>
          <w:szCs w:val="28"/>
          <w:rtl/>
        </w:rPr>
        <w:t>وحذَّرَ</w:t>
      </w:r>
      <w:r w:rsidRPr="0066125E">
        <w:rPr>
          <w:rFonts w:cs="Arial"/>
          <w:sz w:val="28"/>
          <w:szCs w:val="28"/>
          <w:rtl/>
        </w:rPr>
        <w:t xml:space="preserve"> </w:t>
      </w:r>
      <w:r w:rsidRPr="0066125E">
        <w:rPr>
          <w:rFonts w:cs="Arial" w:hint="cs"/>
          <w:sz w:val="28"/>
          <w:szCs w:val="28"/>
          <w:rtl/>
        </w:rPr>
        <w:t>وتوعَّدَ</w:t>
      </w:r>
      <w:r w:rsidRPr="0066125E">
        <w:rPr>
          <w:rFonts w:cs="Arial"/>
          <w:sz w:val="28"/>
          <w:szCs w:val="28"/>
          <w:rtl/>
        </w:rPr>
        <w:t xml:space="preserve"> </w:t>
      </w:r>
      <w:r w:rsidRPr="0066125E">
        <w:rPr>
          <w:rFonts w:cs="Arial" w:hint="cs"/>
          <w:sz w:val="28"/>
          <w:szCs w:val="28"/>
          <w:rtl/>
        </w:rPr>
        <w:t>وخوَّف،</w:t>
      </w:r>
      <w:r w:rsidRPr="0066125E">
        <w:rPr>
          <w:rFonts w:cs="Arial"/>
          <w:sz w:val="28"/>
          <w:szCs w:val="28"/>
          <w:rtl/>
        </w:rPr>
        <w:t xml:space="preserve"> </w:t>
      </w:r>
      <w:r w:rsidRPr="0066125E">
        <w:rPr>
          <w:rFonts w:cs="Arial" w:hint="cs"/>
          <w:sz w:val="28"/>
          <w:szCs w:val="28"/>
          <w:rtl/>
        </w:rPr>
        <w:t>ولم</w:t>
      </w:r>
      <w:r w:rsidRPr="0066125E">
        <w:rPr>
          <w:rFonts w:cs="Arial"/>
          <w:sz w:val="28"/>
          <w:szCs w:val="28"/>
          <w:rtl/>
        </w:rPr>
        <w:t xml:space="preserve"> </w:t>
      </w:r>
      <w:r w:rsidRPr="0066125E">
        <w:rPr>
          <w:rFonts w:cs="Arial" w:hint="cs"/>
          <w:sz w:val="28"/>
          <w:szCs w:val="28"/>
          <w:rtl/>
        </w:rPr>
        <w:t>يكُنْ</w:t>
      </w:r>
      <w:r w:rsidRPr="0066125E">
        <w:rPr>
          <w:rFonts w:cs="Arial"/>
          <w:sz w:val="28"/>
          <w:szCs w:val="28"/>
          <w:rtl/>
        </w:rPr>
        <w:t xml:space="preserve"> </w:t>
      </w:r>
      <w:r w:rsidRPr="0066125E">
        <w:rPr>
          <w:rFonts w:cs="Arial" w:hint="cs"/>
          <w:sz w:val="28"/>
          <w:szCs w:val="28"/>
          <w:rtl/>
        </w:rPr>
        <w:t>للنِّفاقِ</w:t>
      </w:r>
      <w:r w:rsidRPr="0066125E">
        <w:rPr>
          <w:rFonts w:cs="Arial"/>
          <w:sz w:val="28"/>
          <w:szCs w:val="28"/>
          <w:rtl/>
        </w:rPr>
        <w:t xml:space="preserve"> </w:t>
      </w:r>
      <w:r w:rsidRPr="0066125E">
        <w:rPr>
          <w:rFonts w:cs="Arial" w:hint="cs"/>
          <w:sz w:val="28"/>
          <w:szCs w:val="28"/>
          <w:rtl/>
        </w:rPr>
        <w:t>ذِكْرٌ</w:t>
      </w:r>
      <w:r w:rsidRPr="0066125E">
        <w:rPr>
          <w:rFonts w:cs="Arial"/>
          <w:sz w:val="28"/>
          <w:szCs w:val="28"/>
          <w:rtl/>
        </w:rPr>
        <w:t xml:space="preserve"> </w:t>
      </w:r>
      <w:r w:rsidRPr="0066125E">
        <w:rPr>
          <w:rFonts w:cs="Arial" w:hint="cs"/>
          <w:sz w:val="28"/>
          <w:szCs w:val="28"/>
          <w:rtl/>
        </w:rPr>
        <w:t>كذِكْرِ</w:t>
      </w:r>
      <w:r w:rsidRPr="0066125E">
        <w:rPr>
          <w:rFonts w:cs="Arial"/>
          <w:sz w:val="28"/>
          <w:szCs w:val="28"/>
          <w:rtl/>
        </w:rPr>
        <w:t xml:space="preserve"> </w:t>
      </w:r>
      <w:r w:rsidRPr="0066125E">
        <w:rPr>
          <w:rFonts w:cs="Arial" w:hint="cs"/>
          <w:sz w:val="28"/>
          <w:szCs w:val="28"/>
          <w:rtl/>
        </w:rPr>
        <w:t>الكُفْرِ</w:t>
      </w:r>
      <w:r w:rsidRPr="0066125E">
        <w:rPr>
          <w:rFonts w:cs="Arial"/>
          <w:sz w:val="28"/>
          <w:szCs w:val="28"/>
          <w:rtl/>
        </w:rPr>
        <w:t xml:space="preserve"> </w:t>
      </w:r>
      <w:r w:rsidRPr="0066125E">
        <w:rPr>
          <w:rFonts w:cs="Arial" w:hint="cs"/>
          <w:sz w:val="28"/>
          <w:szCs w:val="28"/>
          <w:rtl/>
        </w:rPr>
        <w:t>والشِّرْكِ،</w:t>
      </w:r>
      <w:r w:rsidRPr="0066125E">
        <w:rPr>
          <w:rFonts w:cs="Arial"/>
          <w:sz w:val="28"/>
          <w:szCs w:val="28"/>
          <w:rtl/>
        </w:rPr>
        <w:t xml:space="preserve"> </w:t>
      </w:r>
      <w:r w:rsidRPr="0066125E">
        <w:rPr>
          <w:rFonts w:cs="Arial" w:hint="cs"/>
          <w:sz w:val="28"/>
          <w:szCs w:val="28"/>
          <w:rtl/>
        </w:rPr>
        <w:t>معَ</w:t>
      </w:r>
      <w:r w:rsidRPr="0066125E">
        <w:rPr>
          <w:rFonts w:cs="Arial"/>
          <w:sz w:val="28"/>
          <w:szCs w:val="28"/>
          <w:rtl/>
        </w:rPr>
        <w:t xml:space="preserve"> </w:t>
      </w:r>
      <w:r w:rsidRPr="0066125E">
        <w:rPr>
          <w:rFonts w:cs="Arial" w:hint="cs"/>
          <w:sz w:val="28"/>
          <w:szCs w:val="28"/>
          <w:rtl/>
        </w:rPr>
        <w:t>وجودِهِ</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أوَّلِ</w:t>
      </w:r>
      <w:r w:rsidRPr="0066125E">
        <w:rPr>
          <w:rFonts w:cs="Arial"/>
          <w:sz w:val="28"/>
          <w:szCs w:val="28"/>
          <w:rtl/>
        </w:rPr>
        <w:t xml:space="preserve"> </w:t>
      </w:r>
      <w:r w:rsidRPr="0066125E">
        <w:rPr>
          <w:rFonts w:cs="Arial" w:hint="cs"/>
          <w:sz w:val="28"/>
          <w:szCs w:val="28"/>
          <w:rtl/>
        </w:rPr>
        <w:t>يومٍ</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المدينةِ</w:t>
      </w:r>
      <w:r w:rsidRPr="0066125E">
        <w:rPr>
          <w:rFonts w:cs="Arial"/>
          <w:sz w:val="28"/>
          <w:szCs w:val="28"/>
          <w:rtl/>
        </w:rPr>
        <w:t>.</w:t>
      </w:r>
    </w:p>
    <w:p w:rsidR="0037592F" w:rsidRDefault="0037592F" w:rsidP="0037592F">
      <w:pPr>
        <w:bidi/>
        <w:jc w:val="both"/>
        <w:rPr>
          <w:sz w:val="28"/>
          <w:szCs w:val="28"/>
          <w:rtl/>
        </w:rPr>
      </w:pPr>
      <w:r w:rsidRPr="0066125E">
        <w:rPr>
          <w:rFonts w:cs="Arial" w:hint="cs"/>
          <w:sz w:val="28"/>
          <w:szCs w:val="28"/>
          <w:rtl/>
        </w:rPr>
        <w:t>والسببُ</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تأخُّرِ</w:t>
      </w:r>
      <w:r w:rsidRPr="0066125E">
        <w:rPr>
          <w:rFonts w:cs="Arial"/>
          <w:sz w:val="28"/>
          <w:szCs w:val="28"/>
          <w:rtl/>
        </w:rPr>
        <w:t xml:space="preserve"> </w:t>
      </w:r>
      <w:r w:rsidRPr="0066125E">
        <w:rPr>
          <w:rFonts w:cs="Arial" w:hint="cs"/>
          <w:sz w:val="28"/>
          <w:szCs w:val="28"/>
          <w:rtl/>
        </w:rPr>
        <w:t>بيانِ</w:t>
      </w:r>
      <w:r w:rsidRPr="0066125E">
        <w:rPr>
          <w:rFonts w:cs="Arial"/>
          <w:sz w:val="28"/>
          <w:szCs w:val="28"/>
          <w:rtl/>
        </w:rPr>
        <w:t xml:space="preserve"> </w:t>
      </w:r>
      <w:r w:rsidRPr="0066125E">
        <w:rPr>
          <w:rFonts w:cs="Arial" w:hint="cs"/>
          <w:sz w:val="28"/>
          <w:szCs w:val="28"/>
          <w:rtl/>
        </w:rPr>
        <w:t>المنافِقينَ</w:t>
      </w:r>
      <w:r w:rsidRPr="0066125E">
        <w:rPr>
          <w:rFonts w:cs="Arial"/>
          <w:sz w:val="28"/>
          <w:szCs w:val="28"/>
          <w:rtl/>
        </w:rPr>
        <w:t xml:space="preserve"> </w:t>
      </w:r>
      <w:r w:rsidRPr="0066125E">
        <w:rPr>
          <w:rFonts w:cs="Arial" w:hint="cs"/>
          <w:sz w:val="28"/>
          <w:szCs w:val="28"/>
          <w:rtl/>
        </w:rPr>
        <w:t>وفَضْحِهم،</w:t>
      </w:r>
      <w:r w:rsidRPr="0066125E">
        <w:rPr>
          <w:rFonts w:cs="Arial"/>
          <w:sz w:val="28"/>
          <w:szCs w:val="28"/>
          <w:rtl/>
        </w:rPr>
        <w:t xml:space="preserve"> </w:t>
      </w:r>
      <w:r w:rsidRPr="0066125E">
        <w:rPr>
          <w:rFonts w:cs="Arial" w:hint="cs"/>
          <w:sz w:val="28"/>
          <w:szCs w:val="28"/>
          <w:rtl/>
        </w:rPr>
        <w:t>وتقدُّمِ</w:t>
      </w:r>
      <w:r w:rsidRPr="0066125E">
        <w:rPr>
          <w:rFonts w:cs="Arial"/>
          <w:sz w:val="28"/>
          <w:szCs w:val="28"/>
          <w:rtl/>
        </w:rPr>
        <w:t xml:space="preserve"> </w:t>
      </w:r>
      <w:r w:rsidRPr="0066125E">
        <w:rPr>
          <w:rFonts w:cs="Arial" w:hint="cs"/>
          <w:sz w:val="28"/>
          <w:szCs w:val="28"/>
          <w:rtl/>
        </w:rPr>
        <w:t>التحذيرِ</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المشرِكينَ</w:t>
      </w:r>
      <w:r w:rsidRPr="0066125E">
        <w:rPr>
          <w:rFonts w:cs="Arial"/>
          <w:sz w:val="28"/>
          <w:szCs w:val="28"/>
          <w:rtl/>
        </w:rPr>
        <w:t xml:space="preserve"> </w:t>
      </w:r>
      <w:r w:rsidRPr="0066125E">
        <w:rPr>
          <w:rFonts w:cs="Arial" w:hint="cs"/>
          <w:sz w:val="28"/>
          <w:szCs w:val="28"/>
          <w:rtl/>
        </w:rPr>
        <w:t>ودِينِهم</w:t>
      </w:r>
      <w:r w:rsidRPr="0066125E">
        <w:rPr>
          <w:rFonts w:cs="Arial"/>
          <w:sz w:val="28"/>
          <w:szCs w:val="28"/>
          <w:rtl/>
        </w:rPr>
        <w:t xml:space="preserve">: </w:t>
      </w:r>
      <w:r w:rsidRPr="0066125E">
        <w:rPr>
          <w:rFonts w:cs="Arial" w:hint="cs"/>
          <w:sz w:val="28"/>
          <w:szCs w:val="28"/>
          <w:rtl/>
        </w:rPr>
        <w:t>أمورٌ؛</w:t>
      </w:r>
      <w:r w:rsidRPr="0066125E">
        <w:rPr>
          <w:rFonts w:cs="Arial"/>
          <w:sz w:val="28"/>
          <w:szCs w:val="28"/>
          <w:rtl/>
        </w:rPr>
        <w:t xml:space="preserve"> </w:t>
      </w:r>
      <w:r w:rsidRPr="0066125E">
        <w:rPr>
          <w:rFonts w:cs="Arial" w:hint="cs"/>
          <w:sz w:val="28"/>
          <w:szCs w:val="28"/>
          <w:rtl/>
        </w:rPr>
        <w:t>مِنها</w:t>
      </w:r>
      <w:r w:rsidRPr="0066125E">
        <w:rPr>
          <w:rFonts w:cs="Arial"/>
          <w:sz w:val="28"/>
          <w:szCs w:val="28"/>
          <w:rtl/>
        </w:rPr>
        <w:t>:</w:t>
      </w:r>
    </w:p>
    <w:p w:rsidR="0037592F" w:rsidRDefault="0037592F" w:rsidP="0037592F">
      <w:pPr>
        <w:bidi/>
        <w:jc w:val="both"/>
        <w:rPr>
          <w:sz w:val="28"/>
          <w:szCs w:val="28"/>
          <w:rtl/>
        </w:rPr>
      </w:pPr>
      <w:r>
        <w:rPr>
          <w:rFonts w:hint="cs"/>
          <w:sz w:val="28"/>
          <w:szCs w:val="28"/>
          <w:rtl/>
        </w:rPr>
        <w:t>ـــــــــــــــــــــــــــــــــــــــــــــــــــــــــــــ</w:t>
      </w:r>
    </w:p>
    <w:p w:rsidR="0037592F" w:rsidRPr="0066125E" w:rsidRDefault="0037592F" w:rsidP="0037592F">
      <w:pPr>
        <w:pStyle w:val="ListParagraph"/>
        <w:numPr>
          <w:ilvl w:val="0"/>
          <w:numId w:val="102"/>
        </w:numPr>
        <w:bidi/>
        <w:jc w:val="both"/>
        <w:rPr>
          <w:sz w:val="28"/>
          <w:szCs w:val="28"/>
        </w:rPr>
      </w:pPr>
      <w:r w:rsidRPr="0066125E">
        <w:rPr>
          <w:rFonts w:cs="Arial" w:hint="cs"/>
          <w:sz w:val="28"/>
          <w:szCs w:val="28"/>
          <w:rtl/>
        </w:rPr>
        <w:t>أخرجه</w:t>
      </w:r>
      <w:r w:rsidRPr="0066125E">
        <w:rPr>
          <w:rFonts w:cs="Arial"/>
          <w:sz w:val="28"/>
          <w:szCs w:val="28"/>
          <w:rtl/>
        </w:rPr>
        <w:t xml:space="preserve"> </w:t>
      </w:r>
      <w:r w:rsidRPr="0066125E">
        <w:rPr>
          <w:rFonts w:cs="Arial" w:hint="cs"/>
          <w:sz w:val="28"/>
          <w:szCs w:val="28"/>
          <w:rtl/>
        </w:rPr>
        <w:t>المستغفري</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فضائل</w:t>
      </w:r>
      <w:r w:rsidRPr="0066125E">
        <w:rPr>
          <w:rFonts w:cs="Arial"/>
          <w:sz w:val="28"/>
          <w:szCs w:val="28"/>
          <w:rtl/>
        </w:rPr>
        <w:t xml:space="preserve"> </w:t>
      </w:r>
      <w:r w:rsidRPr="0066125E">
        <w:rPr>
          <w:rFonts w:cs="Arial" w:hint="cs"/>
          <w:sz w:val="28"/>
          <w:szCs w:val="28"/>
          <w:rtl/>
        </w:rPr>
        <w:t>القرآن</w:t>
      </w:r>
      <w:r w:rsidRPr="0066125E">
        <w:rPr>
          <w:rFonts w:cs="Arial" w:hint="eastAsia"/>
          <w:sz w:val="28"/>
          <w:szCs w:val="28"/>
          <w:rtl/>
        </w:rPr>
        <w:t>»</w:t>
      </w:r>
      <w:r w:rsidRPr="0066125E">
        <w:rPr>
          <w:rFonts w:cs="Arial"/>
          <w:sz w:val="28"/>
          <w:szCs w:val="28"/>
          <w:rtl/>
        </w:rPr>
        <w:t xml:space="preserve"> (2 /554).</w:t>
      </w:r>
    </w:p>
    <w:p w:rsidR="0037592F" w:rsidRPr="0066125E" w:rsidRDefault="0037592F" w:rsidP="0037592F">
      <w:pPr>
        <w:pStyle w:val="ListParagraph"/>
        <w:numPr>
          <w:ilvl w:val="0"/>
          <w:numId w:val="102"/>
        </w:numPr>
        <w:bidi/>
        <w:jc w:val="both"/>
        <w:rPr>
          <w:sz w:val="28"/>
          <w:szCs w:val="28"/>
        </w:rPr>
      </w:pPr>
      <w:r w:rsidRPr="0066125E">
        <w:rPr>
          <w:rFonts w:cs="Arial" w:hint="cs"/>
          <w:sz w:val="28"/>
          <w:szCs w:val="28"/>
          <w:rtl/>
        </w:rPr>
        <w:t>أخرجه</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أبي</w:t>
      </w:r>
      <w:r w:rsidRPr="0066125E">
        <w:rPr>
          <w:rFonts w:cs="Arial"/>
          <w:sz w:val="28"/>
          <w:szCs w:val="28"/>
          <w:rtl/>
        </w:rPr>
        <w:t xml:space="preserve"> </w:t>
      </w:r>
      <w:r w:rsidRPr="0066125E">
        <w:rPr>
          <w:rFonts w:cs="Arial" w:hint="cs"/>
          <w:sz w:val="28"/>
          <w:szCs w:val="28"/>
          <w:rtl/>
        </w:rPr>
        <w:t>شيبة</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المصنف</w:t>
      </w:r>
      <w:r w:rsidRPr="0066125E">
        <w:rPr>
          <w:rFonts w:cs="Arial" w:hint="eastAsia"/>
          <w:sz w:val="28"/>
          <w:szCs w:val="28"/>
          <w:rtl/>
        </w:rPr>
        <w:t>»</w:t>
      </w:r>
      <w:r w:rsidRPr="0066125E">
        <w:rPr>
          <w:rFonts w:cs="Arial"/>
          <w:sz w:val="28"/>
          <w:szCs w:val="28"/>
          <w:rtl/>
        </w:rPr>
        <w:t xml:space="preserve"> (30269)</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والطبراني</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الأوسط</w:t>
      </w:r>
      <w:r w:rsidRPr="0066125E">
        <w:rPr>
          <w:rFonts w:cs="Arial" w:hint="eastAsia"/>
          <w:sz w:val="28"/>
          <w:szCs w:val="28"/>
          <w:rtl/>
        </w:rPr>
        <w:t>»</w:t>
      </w:r>
      <w:r w:rsidRPr="0066125E">
        <w:rPr>
          <w:rFonts w:cs="Arial"/>
          <w:sz w:val="28"/>
          <w:szCs w:val="28"/>
          <w:rtl/>
        </w:rPr>
        <w:t xml:space="preserve"> (1330)</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والحاكم</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المستدرك</w:t>
      </w:r>
      <w:r w:rsidRPr="0066125E">
        <w:rPr>
          <w:rFonts w:cs="Arial" w:hint="eastAsia"/>
          <w:sz w:val="28"/>
          <w:szCs w:val="28"/>
          <w:rtl/>
        </w:rPr>
        <w:t>»</w:t>
      </w:r>
      <w:r w:rsidRPr="0066125E">
        <w:rPr>
          <w:rFonts w:cs="Arial"/>
          <w:sz w:val="28"/>
          <w:szCs w:val="28"/>
          <w:rtl/>
        </w:rPr>
        <w:t xml:space="preserve"> (2 /330).</w:t>
      </w:r>
    </w:p>
    <w:p w:rsidR="0037592F" w:rsidRDefault="0037592F" w:rsidP="0037592F">
      <w:pPr>
        <w:pStyle w:val="ListParagraph"/>
        <w:numPr>
          <w:ilvl w:val="0"/>
          <w:numId w:val="102"/>
        </w:numPr>
        <w:bidi/>
        <w:jc w:val="both"/>
        <w:rPr>
          <w:sz w:val="28"/>
          <w:szCs w:val="28"/>
        </w:rPr>
      </w:pPr>
      <w:r w:rsidRPr="0066125E">
        <w:rPr>
          <w:rFonts w:cs="Arial"/>
          <w:sz w:val="28"/>
          <w:szCs w:val="28"/>
          <w:rtl/>
        </w:rPr>
        <w:t>«</w:t>
      </w:r>
      <w:r w:rsidRPr="0066125E">
        <w:rPr>
          <w:rFonts w:cs="Arial" w:hint="cs"/>
          <w:sz w:val="28"/>
          <w:szCs w:val="28"/>
          <w:rtl/>
        </w:rPr>
        <w:t>أحكام</w:t>
      </w:r>
      <w:r w:rsidRPr="0066125E">
        <w:rPr>
          <w:rFonts w:cs="Arial"/>
          <w:sz w:val="28"/>
          <w:szCs w:val="28"/>
          <w:rtl/>
        </w:rPr>
        <w:t xml:space="preserve"> </w:t>
      </w:r>
      <w:r w:rsidRPr="0066125E">
        <w:rPr>
          <w:rFonts w:cs="Arial" w:hint="cs"/>
          <w:sz w:val="28"/>
          <w:szCs w:val="28"/>
          <w:rtl/>
        </w:rPr>
        <w:t>القرآن</w:t>
      </w:r>
      <w:r w:rsidRPr="0066125E">
        <w:rPr>
          <w:rFonts w:cs="Arial" w:hint="eastAsia"/>
          <w:sz w:val="28"/>
          <w:szCs w:val="28"/>
          <w:rtl/>
        </w:rPr>
        <w:t>»</w:t>
      </w:r>
      <w:r w:rsidRPr="0066125E">
        <w:rPr>
          <w:rFonts w:cs="Arial"/>
          <w:sz w:val="28"/>
          <w:szCs w:val="28"/>
          <w:rtl/>
        </w:rPr>
        <w:t xml:space="preserve"> </w:t>
      </w:r>
      <w:r w:rsidRPr="0066125E">
        <w:rPr>
          <w:rFonts w:cs="Arial" w:hint="cs"/>
          <w:sz w:val="28"/>
          <w:szCs w:val="28"/>
          <w:rtl/>
        </w:rPr>
        <w:t>لابن</w:t>
      </w:r>
      <w:r w:rsidRPr="0066125E">
        <w:rPr>
          <w:rFonts w:cs="Arial"/>
          <w:sz w:val="28"/>
          <w:szCs w:val="28"/>
          <w:rtl/>
        </w:rPr>
        <w:t xml:space="preserve"> </w:t>
      </w:r>
      <w:r w:rsidRPr="0066125E">
        <w:rPr>
          <w:rFonts w:cs="Arial" w:hint="cs"/>
          <w:sz w:val="28"/>
          <w:szCs w:val="28"/>
          <w:rtl/>
        </w:rPr>
        <w:t>العربي</w:t>
      </w:r>
      <w:r w:rsidRPr="0066125E">
        <w:rPr>
          <w:rFonts w:cs="Arial"/>
          <w:sz w:val="28"/>
          <w:szCs w:val="28"/>
          <w:rtl/>
        </w:rPr>
        <w:t xml:space="preserve"> (2 /444 </w:t>
      </w:r>
      <w:r w:rsidRPr="0066125E">
        <w:rPr>
          <w:rFonts w:cs="Arial" w:hint="cs"/>
          <w:sz w:val="28"/>
          <w:szCs w:val="28"/>
          <w:rtl/>
        </w:rPr>
        <w:t>ـ</w:t>
      </w:r>
      <w:r w:rsidRPr="0066125E">
        <w:rPr>
          <w:rFonts w:cs="Arial"/>
          <w:sz w:val="28"/>
          <w:szCs w:val="28"/>
          <w:rtl/>
        </w:rPr>
        <w:t xml:space="preserve"> </w:t>
      </w:r>
      <w:r w:rsidRPr="0066125E">
        <w:rPr>
          <w:rFonts w:cs="Arial" w:hint="cs"/>
          <w:sz w:val="28"/>
          <w:szCs w:val="28"/>
          <w:rtl/>
        </w:rPr>
        <w:t>العلمية</w:t>
      </w:r>
      <w:r w:rsidRPr="0066125E">
        <w:rPr>
          <w:rFonts w:cs="Arial"/>
          <w:sz w:val="28"/>
          <w:szCs w:val="28"/>
          <w:rtl/>
        </w:rPr>
        <w:t>).</w:t>
      </w:r>
    </w:p>
    <w:p w:rsidR="0037592F" w:rsidRDefault="0037592F" w:rsidP="0037592F">
      <w:pPr>
        <w:pStyle w:val="ListParagraph"/>
        <w:numPr>
          <w:ilvl w:val="0"/>
          <w:numId w:val="102"/>
        </w:numPr>
        <w:bidi/>
        <w:jc w:val="both"/>
        <w:rPr>
          <w:sz w:val="28"/>
          <w:szCs w:val="28"/>
        </w:rPr>
      </w:pPr>
      <w:r w:rsidRPr="0066125E">
        <w:rPr>
          <w:rFonts w:cs="Arial"/>
          <w:sz w:val="28"/>
          <w:szCs w:val="28"/>
          <w:rtl/>
        </w:rPr>
        <w:t>«</w:t>
      </w:r>
      <w:r w:rsidRPr="0066125E">
        <w:rPr>
          <w:rFonts w:cs="Arial" w:hint="cs"/>
          <w:sz w:val="28"/>
          <w:szCs w:val="28"/>
          <w:rtl/>
        </w:rPr>
        <w:t>أحكام</w:t>
      </w:r>
      <w:r w:rsidRPr="0066125E">
        <w:rPr>
          <w:rFonts w:cs="Arial"/>
          <w:sz w:val="28"/>
          <w:szCs w:val="28"/>
          <w:rtl/>
        </w:rPr>
        <w:t xml:space="preserve"> </w:t>
      </w:r>
      <w:r w:rsidRPr="0066125E">
        <w:rPr>
          <w:rFonts w:cs="Arial" w:hint="cs"/>
          <w:sz w:val="28"/>
          <w:szCs w:val="28"/>
          <w:rtl/>
        </w:rPr>
        <w:t>القرآن</w:t>
      </w:r>
      <w:r w:rsidRPr="0066125E">
        <w:rPr>
          <w:rFonts w:cs="Arial" w:hint="eastAsia"/>
          <w:sz w:val="28"/>
          <w:szCs w:val="28"/>
          <w:rtl/>
        </w:rPr>
        <w:t>»</w:t>
      </w:r>
      <w:r w:rsidRPr="0066125E">
        <w:rPr>
          <w:rFonts w:cs="Arial"/>
          <w:sz w:val="28"/>
          <w:szCs w:val="28"/>
          <w:rtl/>
        </w:rPr>
        <w:t xml:space="preserve"> </w:t>
      </w:r>
      <w:r w:rsidRPr="0066125E">
        <w:rPr>
          <w:rFonts w:cs="Arial" w:hint="cs"/>
          <w:sz w:val="28"/>
          <w:szCs w:val="28"/>
          <w:rtl/>
        </w:rPr>
        <w:t>لابن</w:t>
      </w:r>
      <w:r w:rsidRPr="0066125E">
        <w:rPr>
          <w:rFonts w:cs="Arial"/>
          <w:sz w:val="28"/>
          <w:szCs w:val="28"/>
          <w:rtl/>
        </w:rPr>
        <w:t xml:space="preserve"> </w:t>
      </w:r>
      <w:r w:rsidRPr="0066125E">
        <w:rPr>
          <w:rFonts w:cs="Arial" w:hint="cs"/>
          <w:sz w:val="28"/>
          <w:szCs w:val="28"/>
          <w:rtl/>
        </w:rPr>
        <w:t>العربي</w:t>
      </w:r>
      <w:r w:rsidRPr="0066125E">
        <w:rPr>
          <w:rFonts w:cs="Arial"/>
          <w:sz w:val="28"/>
          <w:szCs w:val="28"/>
          <w:rtl/>
        </w:rPr>
        <w:t xml:space="preserve"> (2 /444).</w:t>
      </w:r>
    </w:p>
    <w:p w:rsidR="0037592F" w:rsidRPr="0066125E" w:rsidRDefault="0037592F" w:rsidP="0037592F">
      <w:pPr>
        <w:pStyle w:val="ListParagraph"/>
        <w:numPr>
          <w:ilvl w:val="0"/>
          <w:numId w:val="102"/>
        </w:numPr>
        <w:bidi/>
        <w:jc w:val="both"/>
        <w:rPr>
          <w:sz w:val="28"/>
          <w:szCs w:val="28"/>
        </w:rPr>
      </w:pPr>
      <w:r w:rsidRPr="0066125E">
        <w:rPr>
          <w:rFonts w:cs="Arial"/>
          <w:sz w:val="28"/>
          <w:szCs w:val="28"/>
          <w:rtl/>
        </w:rPr>
        <w:t>«</w:t>
      </w:r>
      <w:r w:rsidRPr="0066125E">
        <w:rPr>
          <w:rFonts w:cs="Arial" w:hint="cs"/>
          <w:sz w:val="28"/>
          <w:szCs w:val="28"/>
          <w:rtl/>
        </w:rPr>
        <w:t>تفسير</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عطية</w:t>
      </w:r>
      <w:r w:rsidRPr="0066125E">
        <w:rPr>
          <w:rFonts w:cs="Arial" w:hint="eastAsia"/>
          <w:sz w:val="28"/>
          <w:szCs w:val="28"/>
          <w:rtl/>
        </w:rPr>
        <w:t>»</w:t>
      </w:r>
      <w:r w:rsidRPr="0066125E">
        <w:rPr>
          <w:rFonts w:cs="Arial"/>
          <w:sz w:val="28"/>
          <w:szCs w:val="28"/>
          <w:rtl/>
        </w:rPr>
        <w:t xml:space="preserve"> (3 /3)</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w:t>
      </w:r>
      <w:r w:rsidRPr="0066125E">
        <w:rPr>
          <w:rFonts w:cs="Arial" w:hint="eastAsia"/>
          <w:sz w:val="28"/>
          <w:szCs w:val="28"/>
          <w:rtl/>
        </w:rPr>
        <w:t>«</w:t>
      </w:r>
      <w:r w:rsidRPr="0066125E">
        <w:rPr>
          <w:rFonts w:cs="Arial" w:hint="cs"/>
          <w:sz w:val="28"/>
          <w:szCs w:val="28"/>
          <w:rtl/>
        </w:rPr>
        <w:t>زاد</w:t>
      </w:r>
      <w:r w:rsidRPr="0066125E">
        <w:rPr>
          <w:rFonts w:cs="Arial"/>
          <w:sz w:val="28"/>
          <w:szCs w:val="28"/>
          <w:rtl/>
        </w:rPr>
        <w:t xml:space="preserve"> </w:t>
      </w:r>
      <w:r w:rsidRPr="0066125E">
        <w:rPr>
          <w:rFonts w:cs="Arial" w:hint="cs"/>
          <w:sz w:val="28"/>
          <w:szCs w:val="28"/>
          <w:rtl/>
        </w:rPr>
        <w:t>المسير</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علم</w:t>
      </w:r>
      <w:r w:rsidRPr="0066125E">
        <w:rPr>
          <w:rFonts w:cs="Arial"/>
          <w:sz w:val="28"/>
          <w:szCs w:val="28"/>
          <w:rtl/>
        </w:rPr>
        <w:t xml:space="preserve"> </w:t>
      </w:r>
      <w:r w:rsidRPr="0066125E">
        <w:rPr>
          <w:rFonts w:cs="Arial" w:hint="cs"/>
          <w:sz w:val="28"/>
          <w:szCs w:val="28"/>
          <w:rtl/>
        </w:rPr>
        <w:t>التفسير</w:t>
      </w:r>
      <w:r w:rsidRPr="0066125E">
        <w:rPr>
          <w:rFonts w:cs="Arial" w:hint="eastAsia"/>
          <w:sz w:val="28"/>
          <w:szCs w:val="28"/>
          <w:rtl/>
        </w:rPr>
        <w:t>»</w:t>
      </w:r>
      <w:r w:rsidRPr="0066125E">
        <w:rPr>
          <w:rFonts w:cs="Arial"/>
          <w:sz w:val="28"/>
          <w:szCs w:val="28"/>
          <w:rtl/>
        </w:rPr>
        <w:t xml:space="preserve"> (2 /230).</w:t>
      </w:r>
    </w:p>
    <w:p w:rsidR="0037592F" w:rsidRPr="0066125E" w:rsidRDefault="0037592F" w:rsidP="0037592F">
      <w:pPr>
        <w:pStyle w:val="ListParagraph"/>
        <w:bidi/>
        <w:jc w:val="both"/>
        <w:rPr>
          <w:sz w:val="28"/>
          <w:szCs w:val="28"/>
          <w:rtl/>
        </w:rPr>
      </w:pPr>
    </w:p>
    <w:p w:rsidR="0037592F" w:rsidRDefault="0037592F" w:rsidP="0037592F">
      <w:pPr>
        <w:rPr>
          <w:sz w:val="28"/>
          <w:szCs w:val="28"/>
        </w:rPr>
      </w:pPr>
      <w:r>
        <w:rPr>
          <w:sz w:val="28"/>
          <w:szCs w:val="28"/>
        </w:rPr>
        <w:br w:type="page"/>
      </w:r>
    </w:p>
    <w:p w:rsidR="0037592F" w:rsidRPr="0066125E" w:rsidRDefault="0037592F" w:rsidP="0037592F">
      <w:pPr>
        <w:bidi/>
        <w:jc w:val="both"/>
        <w:rPr>
          <w:sz w:val="28"/>
          <w:szCs w:val="28"/>
        </w:rPr>
      </w:pPr>
      <w:r w:rsidRPr="0066125E">
        <w:rPr>
          <w:rFonts w:cs="Arial" w:hint="cs"/>
          <w:sz w:val="28"/>
          <w:szCs w:val="28"/>
          <w:rtl/>
        </w:rPr>
        <w:t>أوَّلاً</w:t>
      </w:r>
      <w:r w:rsidRPr="0066125E">
        <w:rPr>
          <w:rFonts w:cs="Arial"/>
          <w:sz w:val="28"/>
          <w:szCs w:val="28"/>
          <w:rtl/>
        </w:rPr>
        <w:t xml:space="preserve"> :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النِّفاقَ</w:t>
      </w:r>
      <w:r w:rsidRPr="0066125E">
        <w:rPr>
          <w:rFonts w:cs="Arial"/>
          <w:sz w:val="28"/>
          <w:szCs w:val="28"/>
          <w:rtl/>
        </w:rPr>
        <w:t xml:space="preserve"> </w:t>
      </w:r>
      <w:r w:rsidRPr="0066125E">
        <w:rPr>
          <w:rFonts w:cs="Arial" w:hint="cs"/>
          <w:sz w:val="28"/>
          <w:szCs w:val="28"/>
          <w:rtl/>
        </w:rPr>
        <w:t>بلاءٌ</w:t>
      </w:r>
      <w:r w:rsidRPr="0066125E">
        <w:rPr>
          <w:rFonts w:cs="Arial"/>
          <w:sz w:val="28"/>
          <w:szCs w:val="28"/>
          <w:rtl/>
        </w:rPr>
        <w:t xml:space="preserve"> </w:t>
      </w:r>
      <w:r w:rsidRPr="0066125E">
        <w:rPr>
          <w:rFonts w:cs="Arial" w:hint="cs"/>
          <w:sz w:val="28"/>
          <w:szCs w:val="28"/>
          <w:rtl/>
        </w:rPr>
        <w:t>وعدوٌّ</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داخلِ</w:t>
      </w:r>
      <w:r w:rsidRPr="0066125E">
        <w:rPr>
          <w:rFonts w:cs="Arial"/>
          <w:sz w:val="28"/>
          <w:szCs w:val="28"/>
          <w:rtl/>
        </w:rPr>
        <w:t xml:space="preserve"> </w:t>
      </w:r>
      <w:r w:rsidRPr="0066125E">
        <w:rPr>
          <w:rFonts w:cs="Arial" w:hint="cs"/>
          <w:sz w:val="28"/>
          <w:szCs w:val="28"/>
          <w:rtl/>
        </w:rPr>
        <w:t>المُسلِمينَ،</w:t>
      </w:r>
      <w:r w:rsidRPr="0066125E">
        <w:rPr>
          <w:rFonts w:cs="Arial"/>
          <w:sz w:val="28"/>
          <w:szCs w:val="28"/>
          <w:rtl/>
        </w:rPr>
        <w:t xml:space="preserve"> </w:t>
      </w:r>
      <w:r w:rsidRPr="0066125E">
        <w:rPr>
          <w:rFonts w:cs="Arial" w:hint="cs"/>
          <w:sz w:val="28"/>
          <w:szCs w:val="28"/>
          <w:rtl/>
        </w:rPr>
        <w:t>وقوَّةُ</w:t>
      </w:r>
      <w:r w:rsidRPr="0066125E">
        <w:rPr>
          <w:rFonts w:cs="Arial"/>
          <w:sz w:val="28"/>
          <w:szCs w:val="28"/>
          <w:rtl/>
        </w:rPr>
        <w:t xml:space="preserve"> </w:t>
      </w:r>
      <w:r w:rsidRPr="0066125E">
        <w:rPr>
          <w:rFonts w:cs="Arial" w:hint="cs"/>
          <w:sz w:val="28"/>
          <w:szCs w:val="28"/>
          <w:rtl/>
        </w:rPr>
        <w:t>العدوِّ</w:t>
      </w:r>
      <w:r w:rsidRPr="0066125E">
        <w:rPr>
          <w:rFonts w:cs="Arial"/>
          <w:sz w:val="28"/>
          <w:szCs w:val="28"/>
          <w:rtl/>
        </w:rPr>
        <w:t xml:space="preserve"> </w:t>
      </w:r>
      <w:r w:rsidRPr="0066125E">
        <w:rPr>
          <w:rFonts w:cs="Arial" w:hint="cs"/>
          <w:sz w:val="28"/>
          <w:szCs w:val="28"/>
          <w:rtl/>
        </w:rPr>
        <w:t>الداخليِّ</w:t>
      </w:r>
      <w:r w:rsidRPr="0066125E">
        <w:rPr>
          <w:rFonts w:cs="Arial"/>
          <w:sz w:val="28"/>
          <w:szCs w:val="28"/>
          <w:rtl/>
        </w:rPr>
        <w:t xml:space="preserve"> </w:t>
      </w:r>
      <w:r w:rsidRPr="0066125E">
        <w:rPr>
          <w:rFonts w:cs="Arial" w:hint="cs"/>
          <w:sz w:val="28"/>
          <w:szCs w:val="28"/>
          <w:rtl/>
        </w:rPr>
        <w:t>بقوةِ</w:t>
      </w:r>
      <w:r w:rsidRPr="0066125E">
        <w:rPr>
          <w:rFonts w:cs="Arial"/>
          <w:sz w:val="28"/>
          <w:szCs w:val="28"/>
          <w:rtl/>
        </w:rPr>
        <w:t xml:space="preserve"> </w:t>
      </w:r>
      <w:r w:rsidRPr="0066125E">
        <w:rPr>
          <w:rFonts w:cs="Arial" w:hint="cs"/>
          <w:sz w:val="28"/>
          <w:szCs w:val="28"/>
          <w:rtl/>
        </w:rPr>
        <w:t>العدوِّ</w:t>
      </w:r>
      <w:r w:rsidRPr="0066125E">
        <w:rPr>
          <w:rFonts w:cs="Arial"/>
          <w:sz w:val="28"/>
          <w:szCs w:val="28"/>
          <w:rtl/>
        </w:rPr>
        <w:t xml:space="preserve"> </w:t>
      </w:r>
      <w:r w:rsidRPr="0066125E">
        <w:rPr>
          <w:rFonts w:cs="Arial" w:hint="cs"/>
          <w:sz w:val="28"/>
          <w:szCs w:val="28"/>
          <w:rtl/>
        </w:rPr>
        <w:t>الخارجيِّ،</w:t>
      </w:r>
      <w:r w:rsidRPr="0066125E">
        <w:rPr>
          <w:rFonts w:cs="Arial"/>
          <w:sz w:val="28"/>
          <w:szCs w:val="28"/>
          <w:rtl/>
        </w:rPr>
        <w:t xml:space="preserve"> </w:t>
      </w:r>
      <w:r w:rsidRPr="0066125E">
        <w:rPr>
          <w:rFonts w:cs="Arial" w:hint="cs"/>
          <w:sz w:val="28"/>
          <w:szCs w:val="28"/>
          <w:rtl/>
        </w:rPr>
        <w:t>فإذا</w:t>
      </w:r>
      <w:r w:rsidRPr="0066125E">
        <w:rPr>
          <w:rFonts w:cs="Arial"/>
          <w:sz w:val="28"/>
          <w:szCs w:val="28"/>
          <w:rtl/>
        </w:rPr>
        <w:t xml:space="preserve"> </w:t>
      </w:r>
      <w:r w:rsidRPr="0066125E">
        <w:rPr>
          <w:rFonts w:cs="Arial" w:hint="cs"/>
          <w:sz w:val="28"/>
          <w:szCs w:val="28"/>
          <w:rtl/>
        </w:rPr>
        <w:t>قَوِيَ</w:t>
      </w:r>
      <w:r w:rsidRPr="0066125E">
        <w:rPr>
          <w:rFonts w:cs="Arial"/>
          <w:sz w:val="28"/>
          <w:szCs w:val="28"/>
          <w:rtl/>
        </w:rPr>
        <w:t xml:space="preserve"> </w:t>
      </w:r>
      <w:r w:rsidRPr="0066125E">
        <w:rPr>
          <w:rFonts w:cs="Arial" w:hint="cs"/>
          <w:sz w:val="28"/>
          <w:szCs w:val="28"/>
          <w:rtl/>
        </w:rPr>
        <w:t>الكفرُ،</w:t>
      </w:r>
      <w:r w:rsidRPr="0066125E">
        <w:rPr>
          <w:rFonts w:cs="Arial"/>
          <w:sz w:val="28"/>
          <w:szCs w:val="28"/>
          <w:rtl/>
        </w:rPr>
        <w:t xml:space="preserve"> </w:t>
      </w:r>
      <w:r w:rsidRPr="0066125E">
        <w:rPr>
          <w:rFonts w:cs="Arial" w:hint="cs"/>
          <w:sz w:val="28"/>
          <w:szCs w:val="28"/>
          <w:rtl/>
        </w:rPr>
        <w:t>قويَ</w:t>
      </w:r>
      <w:r w:rsidRPr="0066125E">
        <w:rPr>
          <w:rFonts w:cs="Arial"/>
          <w:sz w:val="28"/>
          <w:szCs w:val="28"/>
          <w:rtl/>
        </w:rPr>
        <w:t xml:space="preserve"> </w:t>
      </w:r>
      <w:r w:rsidRPr="0066125E">
        <w:rPr>
          <w:rFonts w:cs="Arial" w:hint="cs"/>
          <w:sz w:val="28"/>
          <w:szCs w:val="28"/>
          <w:rtl/>
        </w:rPr>
        <w:t>النِّفاقُ،</w:t>
      </w:r>
      <w:r w:rsidRPr="0066125E">
        <w:rPr>
          <w:rFonts w:cs="Arial"/>
          <w:sz w:val="28"/>
          <w:szCs w:val="28"/>
          <w:rtl/>
        </w:rPr>
        <w:t xml:space="preserve"> </w:t>
      </w:r>
      <w:r w:rsidRPr="0066125E">
        <w:rPr>
          <w:rFonts w:cs="Arial" w:hint="cs"/>
          <w:sz w:val="28"/>
          <w:szCs w:val="28"/>
          <w:rtl/>
        </w:rPr>
        <w:t>فأرادَ</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كَسْرَ</w:t>
      </w:r>
      <w:r w:rsidRPr="0066125E">
        <w:rPr>
          <w:rFonts w:cs="Arial"/>
          <w:sz w:val="28"/>
          <w:szCs w:val="28"/>
          <w:rtl/>
        </w:rPr>
        <w:t xml:space="preserve"> </w:t>
      </w:r>
      <w:r w:rsidRPr="0066125E">
        <w:rPr>
          <w:rFonts w:cs="Arial" w:hint="cs"/>
          <w:sz w:val="28"/>
          <w:szCs w:val="28"/>
          <w:rtl/>
        </w:rPr>
        <w:t>شوكةِ</w:t>
      </w:r>
      <w:r w:rsidRPr="0066125E">
        <w:rPr>
          <w:rFonts w:cs="Arial"/>
          <w:sz w:val="28"/>
          <w:szCs w:val="28"/>
          <w:rtl/>
        </w:rPr>
        <w:t xml:space="preserve"> </w:t>
      </w:r>
      <w:r w:rsidRPr="0066125E">
        <w:rPr>
          <w:rFonts w:cs="Arial" w:hint="cs"/>
          <w:sz w:val="28"/>
          <w:szCs w:val="28"/>
          <w:rtl/>
        </w:rPr>
        <w:t>المنافِقِينَ</w:t>
      </w:r>
      <w:r w:rsidRPr="0066125E">
        <w:rPr>
          <w:rFonts w:cs="Arial"/>
          <w:sz w:val="28"/>
          <w:szCs w:val="28"/>
          <w:rtl/>
        </w:rPr>
        <w:t xml:space="preserve"> </w:t>
      </w:r>
      <w:r w:rsidRPr="0066125E">
        <w:rPr>
          <w:rFonts w:cs="Arial" w:hint="cs"/>
          <w:sz w:val="28"/>
          <w:szCs w:val="28"/>
          <w:rtl/>
        </w:rPr>
        <w:t>بكَسْرِ</w:t>
      </w:r>
      <w:r w:rsidRPr="0066125E">
        <w:rPr>
          <w:rFonts w:cs="Arial"/>
          <w:sz w:val="28"/>
          <w:szCs w:val="28"/>
          <w:rtl/>
        </w:rPr>
        <w:t xml:space="preserve"> </w:t>
      </w:r>
      <w:r w:rsidRPr="0066125E">
        <w:rPr>
          <w:rFonts w:cs="Arial" w:hint="cs"/>
          <w:sz w:val="28"/>
          <w:szCs w:val="28"/>
          <w:rtl/>
        </w:rPr>
        <w:t>شَوْكةِ</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يَستَقْوُونَ</w:t>
      </w:r>
      <w:r w:rsidRPr="0066125E">
        <w:rPr>
          <w:rFonts w:cs="Arial"/>
          <w:sz w:val="28"/>
          <w:szCs w:val="28"/>
          <w:rtl/>
        </w:rPr>
        <w:t xml:space="preserve"> </w:t>
      </w:r>
      <w:r w:rsidRPr="0066125E">
        <w:rPr>
          <w:rFonts w:cs="Arial" w:hint="cs"/>
          <w:sz w:val="28"/>
          <w:szCs w:val="28"/>
          <w:rtl/>
        </w:rPr>
        <w:t>به؛</w:t>
      </w:r>
      <w:r w:rsidRPr="0066125E">
        <w:rPr>
          <w:rFonts w:cs="Arial"/>
          <w:sz w:val="28"/>
          <w:szCs w:val="28"/>
          <w:rtl/>
        </w:rPr>
        <w:t xml:space="preserve"> </w:t>
      </w:r>
      <w:r w:rsidRPr="0066125E">
        <w:rPr>
          <w:rFonts w:cs="Arial" w:hint="cs"/>
          <w:sz w:val="28"/>
          <w:szCs w:val="28"/>
          <w:rtl/>
        </w:rPr>
        <w:t>وهذا</w:t>
      </w:r>
      <w:r w:rsidRPr="0066125E">
        <w:rPr>
          <w:rFonts w:cs="Arial"/>
          <w:sz w:val="28"/>
          <w:szCs w:val="28"/>
          <w:rtl/>
        </w:rPr>
        <w:t xml:space="preserve"> </w:t>
      </w:r>
      <w:r w:rsidRPr="0066125E">
        <w:rPr>
          <w:rFonts w:cs="Arial" w:hint="cs"/>
          <w:sz w:val="28"/>
          <w:szCs w:val="28"/>
          <w:rtl/>
        </w:rPr>
        <w:t>إضعافٌ</w:t>
      </w:r>
      <w:r w:rsidRPr="0066125E">
        <w:rPr>
          <w:rFonts w:cs="Arial"/>
          <w:sz w:val="28"/>
          <w:szCs w:val="28"/>
          <w:rtl/>
        </w:rPr>
        <w:t xml:space="preserve"> </w:t>
      </w:r>
      <w:r w:rsidRPr="0066125E">
        <w:rPr>
          <w:rFonts w:cs="Arial" w:hint="cs"/>
          <w:sz w:val="28"/>
          <w:szCs w:val="28"/>
          <w:rtl/>
        </w:rPr>
        <w:t>لهم</w:t>
      </w:r>
      <w:r w:rsidRPr="0066125E">
        <w:rPr>
          <w:rFonts w:cs="Arial"/>
          <w:sz w:val="28"/>
          <w:szCs w:val="28"/>
          <w:rtl/>
        </w:rPr>
        <w:t xml:space="preserve"> </w:t>
      </w:r>
      <w:r w:rsidRPr="0066125E">
        <w:rPr>
          <w:rFonts w:cs="Arial" w:hint="cs"/>
          <w:sz w:val="28"/>
          <w:szCs w:val="28"/>
          <w:rtl/>
        </w:rPr>
        <w:t>بطريقِ</w:t>
      </w:r>
      <w:r w:rsidRPr="0066125E">
        <w:rPr>
          <w:rFonts w:cs="Arial"/>
          <w:sz w:val="28"/>
          <w:szCs w:val="28"/>
          <w:rtl/>
        </w:rPr>
        <w:t xml:space="preserve"> </w:t>
      </w:r>
      <w:r w:rsidRPr="0066125E">
        <w:rPr>
          <w:rFonts w:cs="Arial" w:hint="cs"/>
          <w:sz w:val="28"/>
          <w:szCs w:val="28"/>
          <w:rtl/>
        </w:rPr>
        <w:t>اللزومِ،</w:t>
      </w:r>
      <w:r w:rsidRPr="0066125E">
        <w:rPr>
          <w:rFonts w:cs="Arial"/>
          <w:sz w:val="28"/>
          <w:szCs w:val="28"/>
          <w:rtl/>
        </w:rPr>
        <w:t xml:space="preserve"> </w:t>
      </w:r>
      <w:r w:rsidRPr="0066125E">
        <w:rPr>
          <w:rFonts w:cs="Arial" w:hint="cs"/>
          <w:sz w:val="28"/>
          <w:szCs w:val="28"/>
          <w:rtl/>
        </w:rPr>
        <w:t>وعادةُ</w:t>
      </w:r>
      <w:r w:rsidRPr="0066125E">
        <w:rPr>
          <w:rFonts w:cs="Arial"/>
          <w:sz w:val="28"/>
          <w:szCs w:val="28"/>
          <w:rtl/>
        </w:rPr>
        <w:t xml:space="preserve"> </w:t>
      </w:r>
      <w:r w:rsidRPr="0066125E">
        <w:rPr>
          <w:rFonts w:cs="Arial" w:hint="cs"/>
          <w:sz w:val="28"/>
          <w:szCs w:val="28"/>
          <w:rtl/>
        </w:rPr>
        <w:t>المنافقينَ</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كلِّ</w:t>
      </w:r>
      <w:r w:rsidRPr="0066125E">
        <w:rPr>
          <w:rFonts w:cs="Arial"/>
          <w:sz w:val="28"/>
          <w:szCs w:val="28"/>
          <w:rtl/>
        </w:rPr>
        <w:t xml:space="preserve"> </w:t>
      </w:r>
      <w:r w:rsidRPr="0066125E">
        <w:rPr>
          <w:rFonts w:cs="Arial" w:hint="cs"/>
          <w:sz w:val="28"/>
          <w:szCs w:val="28"/>
          <w:rtl/>
        </w:rPr>
        <w:t>أمَّةٍ</w:t>
      </w:r>
      <w:r w:rsidRPr="0066125E">
        <w:rPr>
          <w:rFonts w:cs="Arial"/>
          <w:sz w:val="28"/>
          <w:szCs w:val="28"/>
          <w:rtl/>
        </w:rPr>
        <w:t xml:space="preserve">: </w:t>
      </w:r>
      <w:r w:rsidRPr="0066125E">
        <w:rPr>
          <w:rFonts w:cs="Arial" w:hint="cs"/>
          <w:sz w:val="28"/>
          <w:szCs w:val="28"/>
          <w:rtl/>
        </w:rPr>
        <w:t>أنَّهم</w:t>
      </w:r>
      <w:r w:rsidRPr="0066125E">
        <w:rPr>
          <w:rFonts w:cs="Arial"/>
          <w:sz w:val="28"/>
          <w:szCs w:val="28"/>
          <w:rtl/>
        </w:rPr>
        <w:t xml:space="preserve"> </w:t>
      </w:r>
      <w:r w:rsidRPr="0066125E">
        <w:rPr>
          <w:rFonts w:cs="Arial" w:hint="cs"/>
          <w:sz w:val="28"/>
          <w:szCs w:val="28"/>
          <w:rtl/>
        </w:rPr>
        <w:t>يُحِبُّونَ</w:t>
      </w:r>
      <w:r w:rsidRPr="0066125E">
        <w:rPr>
          <w:rFonts w:cs="Arial"/>
          <w:sz w:val="28"/>
          <w:szCs w:val="28"/>
          <w:rtl/>
        </w:rPr>
        <w:t xml:space="preserve"> </w:t>
      </w:r>
      <w:r w:rsidRPr="0066125E">
        <w:rPr>
          <w:rFonts w:cs="Arial" w:hint="cs"/>
          <w:sz w:val="28"/>
          <w:szCs w:val="28"/>
          <w:rtl/>
        </w:rPr>
        <w:t>قوَّةَ</w:t>
      </w:r>
      <w:r w:rsidRPr="0066125E">
        <w:rPr>
          <w:rFonts w:cs="Arial"/>
          <w:sz w:val="28"/>
          <w:szCs w:val="28"/>
          <w:rtl/>
        </w:rPr>
        <w:t xml:space="preserve"> </w:t>
      </w:r>
      <w:r w:rsidRPr="0066125E">
        <w:rPr>
          <w:rFonts w:cs="Arial" w:hint="cs"/>
          <w:sz w:val="28"/>
          <w:szCs w:val="28"/>
          <w:rtl/>
        </w:rPr>
        <w:t>كلِّ</w:t>
      </w:r>
      <w:r w:rsidRPr="0066125E">
        <w:rPr>
          <w:rFonts w:cs="Arial"/>
          <w:sz w:val="28"/>
          <w:szCs w:val="28"/>
          <w:rtl/>
        </w:rPr>
        <w:t xml:space="preserve"> </w:t>
      </w:r>
      <w:r w:rsidRPr="0066125E">
        <w:rPr>
          <w:rFonts w:cs="Arial" w:hint="cs"/>
          <w:sz w:val="28"/>
          <w:szCs w:val="28"/>
          <w:rtl/>
        </w:rPr>
        <w:t>عدوٍّ</w:t>
      </w:r>
      <w:r w:rsidRPr="0066125E">
        <w:rPr>
          <w:rFonts w:cs="Arial"/>
          <w:sz w:val="28"/>
          <w:szCs w:val="28"/>
          <w:rtl/>
        </w:rPr>
        <w:t xml:space="preserve"> </w:t>
      </w:r>
      <w:r w:rsidRPr="0066125E">
        <w:rPr>
          <w:rFonts w:cs="Arial" w:hint="cs"/>
          <w:sz w:val="28"/>
          <w:szCs w:val="28"/>
          <w:rtl/>
        </w:rPr>
        <w:t>للمُسلِمينَ،</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يَنظُرونَ</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دِينِه؛</w:t>
      </w:r>
      <w:r w:rsidRPr="0066125E">
        <w:rPr>
          <w:rFonts w:cs="Arial"/>
          <w:sz w:val="28"/>
          <w:szCs w:val="28"/>
          <w:rtl/>
        </w:rPr>
        <w:t xml:space="preserve"> </w:t>
      </w:r>
      <w:r w:rsidRPr="0066125E">
        <w:rPr>
          <w:rFonts w:cs="Arial" w:hint="cs"/>
          <w:sz w:val="28"/>
          <w:szCs w:val="28"/>
          <w:rtl/>
        </w:rPr>
        <w:t>فحُبُّهم</w:t>
      </w:r>
      <w:r w:rsidRPr="0066125E">
        <w:rPr>
          <w:rFonts w:cs="Arial"/>
          <w:sz w:val="28"/>
          <w:szCs w:val="28"/>
          <w:rtl/>
        </w:rPr>
        <w:t xml:space="preserve"> </w:t>
      </w:r>
      <w:r w:rsidRPr="0066125E">
        <w:rPr>
          <w:rFonts w:cs="Arial" w:hint="cs"/>
          <w:sz w:val="28"/>
          <w:szCs w:val="28"/>
          <w:rtl/>
        </w:rPr>
        <w:t>ليس</w:t>
      </w:r>
      <w:r w:rsidRPr="0066125E">
        <w:rPr>
          <w:rFonts w:cs="Arial"/>
          <w:sz w:val="28"/>
          <w:szCs w:val="28"/>
          <w:rtl/>
        </w:rPr>
        <w:t xml:space="preserve"> </w:t>
      </w:r>
      <w:r w:rsidRPr="0066125E">
        <w:rPr>
          <w:rFonts w:cs="Arial" w:hint="cs"/>
          <w:sz w:val="28"/>
          <w:szCs w:val="28"/>
          <w:rtl/>
        </w:rPr>
        <w:t>لِذاتِه؛</w:t>
      </w:r>
      <w:r w:rsidRPr="0066125E">
        <w:rPr>
          <w:rFonts w:cs="Arial"/>
          <w:sz w:val="28"/>
          <w:szCs w:val="28"/>
          <w:rtl/>
        </w:rPr>
        <w:t xml:space="preserve"> </w:t>
      </w:r>
      <w:r w:rsidRPr="0066125E">
        <w:rPr>
          <w:rFonts w:cs="Arial" w:hint="cs"/>
          <w:sz w:val="28"/>
          <w:szCs w:val="28"/>
          <w:rtl/>
        </w:rPr>
        <w:t>وإنَّما</w:t>
      </w:r>
      <w:r w:rsidRPr="0066125E">
        <w:rPr>
          <w:rFonts w:cs="Arial"/>
          <w:sz w:val="28"/>
          <w:szCs w:val="28"/>
          <w:rtl/>
        </w:rPr>
        <w:t xml:space="preserve"> </w:t>
      </w:r>
      <w:r w:rsidRPr="0066125E">
        <w:rPr>
          <w:rFonts w:cs="Arial" w:hint="cs"/>
          <w:sz w:val="28"/>
          <w:szCs w:val="28"/>
          <w:rtl/>
        </w:rPr>
        <w:t>لأنَّه</w:t>
      </w:r>
      <w:r w:rsidRPr="0066125E">
        <w:rPr>
          <w:rFonts w:cs="Arial"/>
          <w:sz w:val="28"/>
          <w:szCs w:val="28"/>
          <w:rtl/>
        </w:rPr>
        <w:t xml:space="preserve"> </w:t>
      </w:r>
      <w:r w:rsidRPr="0066125E">
        <w:rPr>
          <w:rFonts w:cs="Arial" w:hint="cs"/>
          <w:sz w:val="28"/>
          <w:szCs w:val="28"/>
          <w:rtl/>
        </w:rPr>
        <w:t>عدوٌّ</w:t>
      </w:r>
      <w:r w:rsidRPr="0066125E">
        <w:rPr>
          <w:rFonts w:cs="Arial"/>
          <w:sz w:val="28"/>
          <w:szCs w:val="28"/>
          <w:rtl/>
        </w:rPr>
        <w:t xml:space="preserve"> </w:t>
      </w:r>
      <w:r w:rsidRPr="0066125E">
        <w:rPr>
          <w:rFonts w:cs="Arial" w:hint="cs"/>
          <w:sz w:val="28"/>
          <w:szCs w:val="28"/>
          <w:rtl/>
        </w:rPr>
        <w:t>لعدوِّهم؛</w:t>
      </w:r>
      <w:r w:rsidRPr="0066125E">
        <w:rPr>
          <w:rFonts w:cs="Arial"/>
          <w:sz w:val="28"/>
          <w:szCs w:val="28"/>
          <w:rtl/>
        </w:rPr>
        <w:t xml:space="preserve"> </w:t>
      </w:r>
      <w:r w:rsidRPr="0066125E">
        <w:rPr>
          <w:rFonts w:cs="Arial" w:hint="cs"/>
          <w:sz w:val="28"/>
          <w:szCs w:val="28"/>
          <w:rtl/>
        </w:rPr>
        <w:t>فيَستنصِرونَ</w:t>
      </w:r>
      <w:r w:rsidRPr="0066125E">
        <w:rPr>
          <w:rFonts w:cs="Arial"/>
          <w:sz w:val="28"/>
          <w:szCs w:val="28"/>
          <w:rtl/>
        </w:rPr>
        <w:t xml:space="preserve"> </w:t>
      </w:r>
      <w:r w:rsidRPr="0066125E">
        <w:rPr>
          <w:rFonts w:cs="Arial" w:hint="cs"/>
          <w:sz w:val="28"/>
          <w:szCs w:val="28"/>
          <w:rtl/>
        </w:rPr>
        <w:t>به</w:t>
      </w:r>
      <w:r w:rsidRPr="0066125E">
        <w:rPr>
          <w:rFonts w:cs="Arial"/>
          <w:sz w:val="28"/>
          <w:szCs w:val="28"/>
          <w:rtl/>
        </w:rPr>
        <w:t xml:space="preserve"> </w:t>
      </w:r>
      <w:r w:rsidRPr="0066125E">
        <w:rPr>
          <w:rFonts w:cs="Arial" w:hint="cs"/>
          <w:sz w:val="28"/>
          <w:szCs w:val="28"/>
          <w:rtl/>
        </w:rPr>
        <w:t>ويَعتمِدونَ</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وسمعُهم</w:t>
      </w:r>
      <w:r w:rsidRPr="0066125E">
        <w:rPr>
          <w:rFonts w:cs="Arial"/>
          <w:sz w:val="28"/>
          <w:szCs w:val="28"/>
          <w:rtl/>
        </w:rPr>
        <w:t xml:space="preserve"> </w:t>
      </w:r>
      <w:r w:rsidRPr="0066125E">
        <w:rPr>
          <w:rFonts w:cs="Arial" w:hint="cs"/>
          <w:sz w:val="28"/>
          <w:szCs w:val="28"/>
          <w:rtl/>
        </w:rPr>
        <w:t>وبصرُهم</w:t>
      </w:r>
      <w:r w:rsidRPr="0066125E">
        <w:rPr>
          <w:rFonts w:cs="Arial"/>
          <w:sz w:val="28"/>
          <w:szCs w:val="28"/>
          <w:rtl/>
        </w:rPr>
        <w:t xml:space="preserve"> </w:t>
      </w:r>
      <w:r w:rsidRPr="0066125E">
        <w:rPr>
          <w:rFonts w:cs="Arial" w:hint="cs"/>
          <w:sz w:val="28"/>
          <w:szCs w:val="28"/>
          <w:rtl/>
        </w:rPr>
        <w:t>إليه</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ثـانيًـا</w:t>
      </w:r>
      <w:r w:rsidRPr="0066125E">
        <w:rPr>
          <w:rFonts w:cs="Arial"/>
          <w:sz w:val="28"/>
          <w:szCs w:val="28"/>
          <w:rtl/>
        </w:rPr>
        <w:t xml:space="preserve"> :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النِّفاقَ</w:t>
      </w:r>
      <w:r w:rsidRPr="0066125E">
        <w:rPr>
          <w:rFonts w:cs="Arial"/>
          <w:sz w:val="28"/>
          <w:szCs w:val="28"/>
          <w:rtl/>
        </w:rPr>
        <w:t xml:space="preserve"> </w:t>
      </w:r>
      <w:r w:rsidRPr="0066125E">
        <w:rPr>
          <w:rFonts w:cs="Arial" w:hint="cs"/>
          <w:sz w:val="28"/>
          <w:szCs w:val="28"/>
          <w:rtl/>
        </w:rPr>
        <w:t>باطنٌ</w:t>
      </w:r>
      <w:r w:rsidRPr="0066125E">
        <w:rPr>
          <w:rFonts w:cs="Arial"/>
          <w:sz w:val="28"/>
          <w:szCs w:val="28"/>
          <w:rtl/>
        </w:rPr>
        <w:t xml:space="preserve"> </w:t>
      </w:r>
      <w:r w:rsidRPr="0066125E">
        <w:rPr>
          <w:rFonts w:cs="Arial" w:hint="cs"/>
          <w:sz w:val="28"/>
          <w:szCs w:val="28"/>
          <w:rtl/>
        </w:rPr>
        <w:t>مستتِرٌ،</w:t>
      </w:r>
      <w:r w:rsidRPr="0066125E">
        <w:rPr>
          <w:rFonts w:cs="Arial"/>
          <w:sz w:val="28"/>
          <w:szCs w:val="28"/>
          <w:rtl/>
        </w:rPr>
        <w:t xml:space="preserve"> </w:t>
      </w:r>
      <w:r w:rsidRPr="0066125E">
        <w:rPr>
          <w:rFonts w:cs="Arial" w:hint="cs"/>
          <w:sz w:val="28"/>
          <w:szCs w:val="28"/>
          <w:rtl/>
        </w:rPr>
        <w:t>وأهلَهُ</w:t>
      </w:r>
      <w:r w:rsidRPr="0066125E">
        <w:rPr>
          <w:rFonts w:cs="Arial"/>
          <w:sz w:val="28"/>
          <w:szCs w:val="28"/>
          <w:rtl/>
        </w:rPr>
        <w:t xml:space="preserve"> </w:t>
      </w:r>
      <w:r w:rsidRPr="0066125E">
        <w:rPr>
          <w:rFonts w:cs="Arial" w:hint="cs"/>
          <w:sz w:val="28"/>
          <w:szCs w:val="28"/>
          <w:rtl/>
        </w:rPr>
        <w:t>يتخفَّوْنَ</w:t>
      </w:r>
      <w:r w:rsidRPr="0066125E">
        <w:rPr>
          <w:rFonts w:cs="Arial"/>
          <w:sz w:val="28"/>
          <w:szCs w:val="28"/>
          <w:rtl/>
        </w:rPr>
        <w:t xml:space="preserve"> </w:t>
      </w:r>
      <w:r w:rsidRPr="0066125E">
        <w:rPr>
          <w:rFonts w:cs="Arial" w:hint="cs"/>
          <w:sz w:val="28"/>
          <w:szCs w:val="28"/>
          <w:rtl/>
        </w:rPr>
        <w:t>به،</w:t>
      </w:r>
      <w:r w:rsidRPr="0066125E">
        <w:rPr>
          <w:rFonts w:cs="Arial"/>
          <w:sz w:val="28"/>
          <w:szCs w:val="28"/>
          <w:rtl/>
        </w:rPr>
        <w:t xml:space="preserve"> </w:t>
      </w: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قَدِمَ</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المدينةَ</w:t>
      </w:r>
      <w:r w:rsidRPr="0066125E">
        <w:rPr>
          <w:rFonts w:cs="Arial"/>
          <w:sz w:val="28"/>
          <w:szCs w:val="28"/>
          <w:rtl/>
        </w:rPr>
        <w:t xml:space="preserve"> </w:t>
      </w:r>
      <w:r w:rsidRPr="0066125E">
        <w:rPr>
          <w:rFonts w:cs="Arial" w:hint="cs"/>
          <w:sz w:val="28"/>
          <w:szCs w:val="28"/>
          <w:rtl/>
        </w:rPr>
        <w:t>وهو</w:t>
      </w:r>
      <w:r w:rsidRPr="0066125E">
        <w:rPr>
          <w:rFonts w:cs="Arial"/>
          <w:sz w:val="28"/>
          <w:szCs w:val="28"/>
          <w:rtl/>
        </w:rPr>
        <w:t xml:space="preserve"> </w:t>
      </w:r>
      <w:r w:rsidRPr="0066125E">
        <w:rPr>
          <w:rFonts w:cs="Arial" w:hint="cs"/>
          <w:sz w:val="28"/>
          <w:szCs w:val="28"/>
          <w:rtl/>
        </w:rPr>
        <w:t>غريبٌ</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أكثرِ</w:t>
      </w:r>
      <w:r w:rsidRPr="0066125E">
        <w:rPr>
          <w:rFonts w:cs="Arial"/>
          <w:sz w:val="28"/>
          <w:szCs w:val="28"/>
          <w:rtl/>
        </w:rPr>
        <w:t xml:space="preserve"> </w:t>
      </w:r>
      <w:r w:rsidRPr="0066125E">
        <w:rPr>
          <w:rFonts w:cs="Arial" w:hint="cs"/>
          <w:sz w:val="28"/>
          <w:szCs w:val="28"/>
          <w:rtl/>
        </w:rPr>
        <w:t>أهلِها،</w:t>
      </w:r>
      <w:r w:rsidRPr="0066125E">
        <w:rPr>
          <w:rFonts w:cs="Arial"/>
          <w:sz w:val="28"/>
          <w:szCs w:val="28"/>
          <w:rtl/>
        </w:rPr>
        <w:t xml:space="preserve"> </w:t>
      </w:r>
      <w:r w:rsidRPr="0066125E">
        <w:rPr>
          <w:rFonts w:cs="Arial" w:hint="cs"/>
          <w:sz w:val="28"/>
          <w:szCs w:val="28"/>
          <w:rtl/>
        </w:rPr>
        <w:t>ولمَّا</w:t>
      </w:r>
      <w:r w:rsidRPr="0066125E">
        <w:rPr>
          <w:rFonts w:cs="Arial"/>
          <w:sz w:val="28"/>
          <w:szCs w:val="28"/>
          <w:rtl/>
        </w:rPr>
        <w:t xml:space="preserve"> </w:t>
      </w:r>
      <w:r w:rsidRPr="0066125E">
        <w:rPr>
          <w:rFonts w:cs="Arial" w:hint="cs"/>
          <w:sz w:val="28"/>
          <w:szCs w:val="28"/>
          <w:rtl/>
        </w:rPr>
        <w:t>يتمكَّنوا</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معرِفةِ</w:t>
      </w:r>
      <w:r w:rsidRPr="0066125E">
        <w:rPr>
          <w:rFonts w:cs="Arial"/>
          <w:sz w:val="28"/>
          <w:szCs w:val="28"/>
          <w:rtl/>
        </w:rPr>
        <w:t xml:space="preserve"> </w:t>
      </w:r>
      <w:r w:rsidRPr="0066125E">
        <w:rPr>
          <w:rFonts w:cs="Arial" w:hint="cs"/>
          <w:sz w:val="28"/>
          <w:szCs w:val="28"/>
          <w:rtl/>
        </w:rPr>
        <w:t>دِينِه،</w:t>
      </w:r>
      <w:r w:rsidRPr="0066125E">
        <w:rPr>
          <w:rFonts w:cs="Arial"/>
          <w:sz w:val="28"/>
          <w:szCs w:val="28"/>
          <w:rtl/>
        </w:rPr>
        <w:t xml:space="preserve"> </w:t>
      </w:r>
      <w:r w:rsidRPr="0066125E">
        <w:rPr>
          <w:rFonts w:cs="Arial" w:hint="cs"/>
          <w:sz w:val="28"/>
          <w:szCs w:val="28"/>
          <w:rtl/>
        </w:rPr>
        <w:t>ولَمَّا</w:t>
      </w:r>
      <w:r w:rsidRPr="0066125E">
        <w:rPr>
          <w:rFonts w:cs="Arial"/>
          <w:sz w:val="28"/>
          <w:szCs w:val="28"/>
          <w:rtl/>
        </w:rPr>
        <w:t xml:space="preserve"> </w:t>
      </w:r>
      <w:r w:rsidRPr="0066125E">
        <w:rPr>
          <w:rFonts w:cs="Arial" w:hint="cs"/>
          <w:sz w:val="28"/>
          <w:szCs w:val="28"/>
          <w:rtl/>
        </w:rPr>
        <w:t>يَرسَخِ</w:t>
      </w:r>
      <w:r w:rsidRPr="0066125E">
        <w:rPr>
          <w:rFonts w:cs="Arial"/>
          <w:sz w:val="28"/>
          <w:szCs w:val="28"/>
          <w:rtl/>
        </w:rPr>
        <w:t xml:space="preserve"> </w:t>
      </w:r>
      <w:r w:rsidRPr="0066125E">
        <w:rPr>
          <w:rFonts w:cs="Arial" w:hint="cs"/>
          <w:sz w:val="28"/>
          <w:szCs w:val="28"/>
          <w:rtl/>
        </w:rPr>
        <w:t>الإيمانُ</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قلوبِ</w:t>
      </w:r>
      <w:r w:rsidRPr="0066125E">
        <w:rPr>
          <w:rFonts w:cs="Arial"/>
          <w:sz w:val="28"/>
          <w:szCs w:val="28"/>
          <w:rtl/>
        </w:rPr>
        <w:t xml:space="preserve"> </w:t>
      </w:r>
      <w:r w:rsidRPr="0066125E">
        <w:rPr>
          <w:rFonts w:cs="Arial" w:hint="cs"/>
          <w:sz w:val="28"/>
          <w:szCs w:val="28"/>
          <w:rtl/>
        </w:rPr>
        <w:t>كثيرٍ</w:t>
      </w:r>
      <w:r w:rsidRPr="0066125E">
        <w:rPr>
          <w:rFonts w:cs="Arial"/>
          <w:sz w:val="28"/>
          <w:szCs w:val="28"/>
          <w:rtl/>
        </w:rPr>
        <w:t xml:space="preserve"> </w:t>
      </w:r>
      <w:r w:rsidRPr="0066125E">
        <w:rPr>
          <w:rFonts w:cs="Arial" w:hint="cs"/>
          <w:sz w:val="28"/>
          <w:szCs w:val="28"/>
          <w:rtl/>
        </w:rPr>
        <w:t>منهم،</w:t>
      </w:r>
      <w:r w:rsidRPr="0066125E">
        <w:rPr>
          <w:rFonts w:cs="Arial"/>
          <w:sz w:val="28"/>
          <w:szCs w:val="28"/>
          <w:rtl/>
        </w:rPr>
        <w:t xml:space="preserve"> </w:t>
      </w:r>
      <w:r w:rsidRPr="0066125E">
        <w:rPr>
          <w:rFonts w:cs="Arial" w:hint="cs"/>
          <w:sz w:val="28"/>
          <w:szCs w:val="28"/>
          <w:rtl/>
        </w:rPr>
        <w:t>والنِّفاقُ</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يُعرَفُ</w:t>
      </w:r>
      <w:r w:rsidRPr="0066125E">
        <w:rPr>
          <w:rFonts w:cs="Arial"/>
          <w:sz w:val="28"/>
          <w:szCs w:val="28"/>
          <w:rtl/>
        </w:rPr>
        <w:t xml:space="preserve"> </w:t>
      </w:r>
      <w:r w:rsidRPr="0066125E">
        <w:rPr>
          <w:rFonts w:cs="Arial" w:hint="cs"/>
          <w:sz w:val="28"/>
          <w:szCs w:val="28"/>
          <w:rtl/>
        </w:rPr>
        <w:t>حتَّى</w:t>
      </w:r>
      <w:r w:rsidRPr="0066125E">
        <w:rPr>
          <w:rFonts w:cs="Arial"/>
          <w:sz w:val="28"/>
          <w:szCs w:val="28"/>
          <w:rtl/>
        </w:rPr>
        <w:t xml:space="preserve"> </w:t>
      </w:r>
      <w:r w:rsidRPr="0066125E">
        <w:rPr>
          <w:rFonts w:cs="Arial" w:hint="cs"/>
          <w:sz w:val="28"/>
          <w:szCs w:val="28"/>
          <w:rtl/>
        </w:rPr>
        <w:t>يُعرَفَ</w:t>
      </w:r>
      <w:r w:rsidRPr="0066125E">
        <w:rPr>
          <w:rFonts w:cs="Arial"/>
          <w:sz w:val="28"/>
          <w:szCs w:val="28"/>
          <w:rtl/>
        </w:rPr>
        <w:t xml:space="preserve"> </w:t>
      </w:r>
      <w:r w:rsidRPr="0066125E">
        <w:rPr>
          <w:rFonts w:cs="Arial" w:hint="cs"/>
          <w:sz w:val="28"/>
          <w:szCs w:val="28"/>
          <w:rtl/>
        </w:rPr>
        <w:t>الإيمانُ،</w:t>
      </w:r>
      <w:r w:rsidRPr="0066125E">
        <w:rPr>
          <w:rFonts w:cs="Arial"/>
          <w:sz w:val="28"/>
          <w:szCs w:val="28"/>
          <w:rtl/>
        </w:rPr>
        <w:t xml:space="preserve"> </w:t>
      </w:r>
      <w:r w:rsidRPr="0066125E">
        <w:rPr>
          <w:rFonts w:cs="Arial" w:hint="cs"/>
          <w:sz w:val="28"/>
          <w:szCs w:val="28"/>
          <w:rtl/>
        </w:rPr>
        <w:t>فلو</w:t>
      </w:r>
      <w:r w:rsidRPr="0066125E">
        <w:rPr>
          <w:rFonts w:cs="Arial"/>
          <w:sz w:val="28"/>
          <w:szCs w:val="28"/>
          <w:rtl/>
        </w:rPr>
        <w:t xml:space="preserve"> </w:t>
      </w:r>
      <w:r w:rsidRPr="0066125E">
        <w:rPr>
          <w:rFonts w:cs="Arial" w:hint="cs"/>
          <w:sz w:val="28"/>
          <w:szCs w:val="28"/>
          <w:rtl/>
        </w:rPr>
        <w:t>نزَلَتْ</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آياتُ</w:t>
      </w:r>
      <w:r w:rsidRPr="0066125E">
        <w:rPr>
          <w:rFonts w:cs="Arial"/>
          <w:sz w:val="28"/>
          <w:szCs w:val="28"/>
          <w:rtl/>
        </w:rPr>
        <w:t xml:space="preserve"> </w:t>
      </w:r>
      <w:r w:rsidRPr="0066125E">
        <w:rPr>
          <w:rFonts w:cs="Arial" w:hint="cs"/>
          <w:sz w:val="28"/>
          <w:szCs w:val="28"/>
          <w:rtl/>
        </w:rPr>
        <w:t>النِّفاقِ</w:t>
      </w:r>
      <w:r w:rsidRPr="0066125E">
        <w:rPr>
          <w:rFonts w:cs="Arial"/>
          <w:sz w:val="28"/>
          <w:szCs w:val="28"/>
          <w:rtl/>
        </w:rPr>
        <w:t xml:space="preserve"> </w:t>
      </w:r>
      <w:r w:rsidRPr="0066125E">
        <w:rPr>
          <w:rFonts w:cs="Arial" w:hint="cs"/>
          <w:sz w:val="28"/>
          <w:szCs w:val="28"/>
          <w:rtl/>
        </w:rPr>
        <w:t>أوَّلَ</w:t>
      </w:r>
      <w:r w:rsidRPr="0066125E">
        <w:rPr>
          <w:rFonts w:cs="Arial"/>
          <w:sz w:val="28"/>
          <w:szCs w:val="28"/>
          <w:rtl/>
        </w:rPr>
        <w:t xml:space="preserve"> </w:t>
      </w:r>
      <w:r w:rsidRPr="0066125E">
        <w:rPr>
          <w:rFonts w:cs="Arial" w:hint="cs"/>
          <w:sz w:val="28"/>
          <w:szCs w:val="28"/>
          <w:rtl/>
        </w:rPr>
        <w:t>مَقْدَمِه،</w:t>
      </w:r>
      <w:r w:rsidRPr="0066125E">
        <w:rPr>
          <w:rFonts w:cs="Arial"/>
          <w:sz w:val="28"/>
          <w:szCs w:val="28"/>
          <w:rtl/>
        </w:rPr>
        <w:t xml:space="preserve"> </w:t>
      </w:r>
      <w:r w:rsidRPr="0066125E">
        <w:rPr>
          <w:rFonts w:cs="Arial" w:hint="cs"/>
          <w:sz w:val="28"/>
          <w:szCs w:val="28"/>
          <w:rtl/>
        </w:rPr>
        <w:t>لكان</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مَدخَلٌ</w:t>
      </w:r>
      <w:r w:rsidRPr="0066125E">
        <w:rPr>
          <w:rFonts w:cs="Arial"/>
          <w:sz w:val="28"/>
          <w:szCs w:val="28"/>
          <w:rtl/>
        </w:rPr>
        <w:t xml:space="preserve"> </w:t>
      </w:r>
      <w:r w:rsidRPr="0066125E">
        <w:rPr>
          <w:rFonts w:cs="Arial" w:hint="cs"/>
          <w:sz w:val="28"/>
          <w:szCs w:val="28"/>
          <w:rtl/>
        </w:rPr>
        <w:t>لِمَرْضى</w:t>
      </w:r>
      <w:r w:rsidRPr="0066125E">
        <w:rPr>
          <w:rFonts w:cs="Arial"/>
          <w:sz w:val="28"/>
          <w:szCs w:val="28"/>
          <w:rtl/>
        </w:rPr>
        <w:t xml:space="preserve"> </w:t>
      </w:r>
      <w:r w:rsidRPr="0066125E">
        <w:rPr>
          <w:rFonts w:cs="Arial" w:hint="cs"/>
          <w:sz w:val="28"/>
          <w:szCs w:val="28"/>
          <w:rtl/>
        </w:rPr>
        <w:t>القلوبِ</w:t>
      </w:r>
      <w:r w:rsidRPr="0066125E">
        <w:rPr>
          <w:rFonts w:cs="Arial"/>
          <w:sz w:val="28"/>
          <w:szCs w:val="28"/>
          <w:rtl/>
        </w:rPr>
        <w:t xml:space="preserve"> </w:t>
      </w:r>
      <w:r w:rsidRPr="0066125E">
        <w:rPr>
          <w:rFonts w:cs="Arial" w:hint="cs"/>
          <w:sz w:val="28"/>
          <w:szCs w:val="28"/>
          <w:rtl/>
        </w:rPr>
        <w:t>لتُهَمَتِه</w:t>
      </w:r>
      <w:r w:rsidRPr="0066125E">
        <w:rPr>
          <w:rFonts w:cs="Arial"/>
          <w:sz w:val="28"/>
          <w:szCs w:val="28"/>
          <w:rtl/>
        </w:rPr>
        <w:t xml:space="preserve"> </w:t>
      </w:r>
      <w:r w:rsidRPr="0066125E">
        <w:rPr>
          <w:rFonts w:cs="Arial" w:hint="cs"/>
          <w:sz w:val="28"/>
          <w:szCs w:val="28"/>
          <w:rtl/>
        </w:rPr>
        <w:t>بتفريقِ</w:t>
      </w:r>
      <w:r w:rsidRPr="0066125E">
        <w:rPr>
          <w:rFonts w:cs="Arial"/>
          <w:sz w:val="28"/>
          <w:szCs w:val="28"/>
          <w:rtl/>
        </w:rPr>
        <w:t xml:space="preserve"> </w:t>
      </w:r>
      <w:r w:rsidRPr="0066125E">
        <w:rPr>
          <w:rFonts w:cs="Arial" w:hint="cs"/>
          <w:sz w:val="28"/>
          <w:szCs w:val="28"/>
          <w:rtl/>
        </w:rPr>
        <w:t>صفِّهم</w:t>
      </w:r>
      <w:r w:rsidRPr="0066125E">
        <w:rPr>
          <w:rFonts w:cs="Arial"/>
          <w:sz w:val="28"/>
          <w:szCs w:val="28"/>
          <w:rtl/>
        </w:rPr>
        <w:t xml:space="preserve"> </w:t>
      </w: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كانوا</w:t>
      </w:r>
      <w:r w:rsidRPr="0066125E">
        <w:rPr>
          <w:rFonts w:cs="Arial"/>
          <w:sz w:val="28"/>
          <w:szCs w:val="28"/>
          <w:rtl/>
        </w:rPr>
        <w:t xml:space="preserve"> </w:t>
      </w:r>
      <w:r w:rsidRPr="0066125E">
        <w:rPr>
          <w:rFonts w:cs="Arial" w:hint="cs"/>
          <w:sz w:val="28"/>
          <w:szCs w:val="28"/>
          <w:rtl/>
        </w:rPr>
        <w:t>يَرجُونَ</w:t>
      </w:r>
      <w:r w:rsidRPr="0066125E">
        <w:rPr>
          <w:rFonts w:cs="Arial"/>
          <w:sz w:val="28"/>
          <w:szCs w:val="28"/>
          <w:rtl/>
        </w:rPr>
        <w:t xml:space="preserve"> </w:t>
      </w:r>
      <w:r w:rsidRPr="0066125E">
        <w:rPr>
          <w:rFonts w:cs="Arial" w:hint="cs"/>
          <w:sz w:val="28"/>
          <w:szCs w:val="28"/>
          <w:rtl/>
        </w:rPr>
        <w:t>جمعًا</w:t>
      </w:r>
      <w:r w:rsidRPr="0066125E">
        <w:rPr>
          <w:rFonts w:cs="Arial"/>
          <w:sz w:val="28"/>
          <w:szCs w:val="28"/>
          <w:rtl/>
        </w:rPr>
        <w:t xml:space="preserve"> </w:t>
      </w:r>
      <w:r w:rsidRPr="0066125E">
        <w:rPr>
          <w:rFonts w:cs="Arial" w:hint="cs"/>
          <w:sz w:val="28"/>
          <w:szCs w:val="28"/>
          <w:rtl/>
        </w:rPr>
        <w:t>ونصرًا</w:t>
      </w:r>
      <w:r w:rsidRPr="0066125E">
        <w:rPr>
          <w:rFonts w:cs="Arial"/>
          <w:sz w:val="28"/>
          <w:szCs w:val="28"/>
          <w:rtl/>
        </w:rPr>
        <w:t xml:space="preserve"> </w:t>
      </w:r>
      <w:r w:rsidRPr="0066125E">
        <w:rPr>
          <w:rFonts w:cs="Arial" w:hint="cs"/>
          <w:sz w:val="28"/>
          <w:szCs w:val="28"/>
          <w:rtl/>
        </w:rPr>
        <w:t>وعِزَّةً</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ثـالثًـا</w:t>
      </w:r>
      <w:r w:rsidRPr="0066125E">
        <w:rPr>
          <w:rFonts w:cs="Arial"/>
          <w:sz w:val="28"/>
          <w:szCs w:val="28"/>
          <w:rtl/>
        </w:rPr>
        <w:t xml:space="preserve"> :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النِّفاقَ</w:t>
      </w:r>
      <w:r w:rsidRPr="0066125E">
        <w:rPr>
          <w:rFonts w:cs="Arial"/>
          <w:sz w:val="28"/>
          <w:szCs w:val="28"/>
          <w:rtl/>
        </w:rPr>
        <w:t xml:space="preserve"> </w:t>
      </w:r>
      <w:r w:rsidRPr="0066125E">
        <w:rPr>
          <w:rFonts w:cs="Arial" w:hint="cs"/>
          <w:sz w:val="28"/>
          <w:szCs w:val="28"/>
          <w:rtl/>
        </w:rPr>
        <w:t>له</w:t>
      </w:r>
      <w:r w:rsidRPr="0066125E">
        <w:rPr>
          <w:rFonts w:cs="Arial"/>
          <w:sz w:val="28"/>
          <w:szCs w:val="28"/>
          <w:rtl/>
        </w:rPr>
        <w:t xml:space="preserve"> </w:t>
      </w:r>
      <w:r w:rsidRPr="0066125E">
        <w:rPr>
          <w:rFonts w:cs="Arial" w:hint="cs"/>
          <w:sz w:val="28"/>
          <w:szCs w:val="28"/>
          <w:rtl/>
        </w:rPr>
        <w:t>قرائنُ</w:t>
      </w:r>
      <w:r w:rsidRPr="0066125E">
        <w:rPr>
          <w:rFonts w:cs="Arial"/>
          <w:sz w:val="28"/>
          <w:szCs w:val="28"/>
          <w:rtl/>
        </w:rPr>
        <w:t xml:space="preserve"> </w:t>
      </w:r>
      <w:r w:rsidRPr="0066125E">
        <w:rPr>
          <w:rFonts w:cs="Arial" w:hint="cs"/>
          <w:sz w:val="28"/>
          <w:szCs w:val="28"/>
          <w:rtl/>
        </w:rPr>
        <w:t>خفيَّةٌ</w:t>
      </w:r>
      <w:r w:rsidRPr="0066125E">
        <w:rPr>
          <w:rFonts w:cs="Arial"/>
          <w:sz w:val="28"/>
          <w:szCs w:val="28"/>
          <w:rtl/>
        </w:rPr>
        <w:t xml:space="preserve"> </w:t>
      </w:r>
      <w:r w:rsidRPr="0066125E">
        <w:rPr>
          <w:rFonts w:cs="Arial" w:hint="cs"/>
          <w:sz w:val="28"/>
          <w:szCs w:val="28"/>
          <w:rtl/>
        </w:rPr>
        <w:t>وقرائنُ</w:t>
      </w:r>
      <w:r w:rsidRPr="0066125E">
        <w:rPr>
          <w:rFonts w:cs="Arial"/>
          <w:sz w:val="28"/>
          <w:szCs w:val="28"/>
          <w:rtl/>
        </w:rPr>
        <w:t xml:space="preserve"> </w:t>
      </w:r>
      <w:r w:rsidRPr="0066125E">
        <w:rPr>
          <w:rFonts w:cs="Arial" w:hint="cs"/>
          <w:sz w:val="28"/>
          <w:szCs w:val="28"/>
          <w:rtl/>
        </w:rPr>
        <w:t>قويَّةٌ،</w:t>
      </w:r>
      <w:r w:rsidRPr="0066125E">
        <w:rPr>
          <w:rFonts w:cs="Arial"/>
          <w:sz w:val="28"/>
          <w:szCs w:val="28"/>
          <w:rtl/>
        </w:rPr>
        <w:t xml:space="preserve"> </w:t>
      </w:r>
      <w:r w:rsidRPr="0066125E">
        <w:rPr>
          <w:rFonts w:cs="Arial" w:hint="cs"/>
          <w:sz w:val="28"/>
          <w:szCs w:val="28"/>
          <w:rtl/>
        </w:rPr>
        <w:t>ولم</w:t>
      </w:r>
      <w:r w:rsidRPr="0066125E">
        <w:rPr>
          <w:rFonts w:cs="Arial"/>
          <w:sz w:val="28"/>
          <w:szCs w:val="28"/>
          <w:rtl/>
        </w:rPr>
        <w:t xml:space="preserve"> </w:t>
      </w:r>
      <w:r w:rsidRPr="0066125E">
        <w:rPr>
          <w:rFonts w:cs="Arial" w:hint="cs"/>
          <w:sz w:val="28"/>
          <w:szCs w:val="28"/>
          <w:rtl/>
        </w:rPr>
        <w:t>يَكُنِ</w:t>
      </w:r>
      <w:r w:rsidRPr="0066125E">
        <w:rPr>
          <w:rFonts w:cs="Arial"/>
          <w:sz w:val="28"/>
          <w:szCs w:val="28"/>
          <w:rtl/>
        </w:rPr>
        <w:t xml:space="preserve"> </w:t>
      </w:r>
      <w:r w:rsidRPr="0066125E">
        <w:rPr>
          <w:rFonts w:cs="Arial" w:hint="cs"/>
          <w:sz w:val="28"/>
          <w:szCs w:val="28"/>
          <w:rtl/>
        </w:rPr>
        <w:t>النفاقُ</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أولِ</w:t>
      </w:r>
      <w:r w:rsidRPr="0066125E">
        <w:rPr>
          <w:rFonts w:cs="Arial"/>
          <w:sz w:val="28"/>
          <w:szCs w:val="28"/>
          <w:rtl/>
        </w:rPr>
        <w:t xml:space="preserve"> </w:t>
      </w:r>
      <w:r w:rsidRPr="0066125E">
        <w:rPr>
          <w:rFonts w:cs="Arial" w:hint="cs"/>
          <w:sz w:val="28"/>
          <w:szCs w:val="28"/>
          <w:rtl/>
        </w:rPr>
        <w:t>مَقْدَمِهِ</w:t>
      </w:r>
      <w:r w:rsidRPr="0066125E">
        <w:rPr>
          <w:rFonts w:cs="Arial"/>
          <w:sz w:val="28"/>
          <w:szCs w:val="28"/>
          <w:rtl/>
        </w:rPr>
        <w:t xml:space="preserve"> </w:t>
      </w:r>
      <w:r w:rsidRPr="0066125E">
        <w:rPr>
          <w:rFonts w:cs="Arial" w:hint="cs"/>
          <w:sz w:val="28"/>
          <w:szCs w:val="28"/>
          <w:rtl/>
        </w:rPr>
        <w:t>قد</w:t>
      </w:r>
      <w:r w:rsidRPr="0066125E">
        <w:rPr>
          <w:rFonts w:cs="Arial"/>
          <w:sz w:val="28"/>
          <w:szCs w:val="28"/>
          <w:rtl/>
        </w:rPr>
        <w:t xml:space="preserve"> </w:t>
      </w:r>
      <w:r w:rsidRPr="0066125E">
        <w:rPr>
          <w:rFonts w:cs="Arial" w:hint="cs"/>
          <w:sz w:val="28"/>
          <w:szCs w:val="28"/>
          <w:rtl/>
        </w:rPr>
        <w:t>اكتمَلَتْ</w:t>
      </w:r>
      <w:r w:rsidRPr="0066125E">
        <w:rPr>
          <w:rFonts w:cs="Arial"/>
          <w:sz w:val="28"/>
          <w:szCs w:val="28"/>
          <w:rtl/>
        </w:rPr>
        <w:t xml:space="preserve"> </w:t>
      </w:r>
      <w:r w:rsidRPr="0066125E">
        <w:rPr>
          <w:rFonts w:cs="Arial" w:hint="cs"/>
          <w:sz w:val="28"/>
          <w:szCs w:val="28"/>
          <w:rtl/>
        </w:rPr>
        <w:t>قرائنُ</w:t>
      </w:r>
      <w:r w:rsidRPr="0066125E">
        <w:rPr>
          <w:rFonts w:cs="Arial"/>
          <w:sz w:val="28"/>
          <w:szCs w:val="28"/>
          <w:rtl/>
        </w:rPr>
        <w:t xml:space="preserve"> </w:t>
      </w:r>
      <w:r w:rsidRPr="0066125E">
        <w:rPr>
          <w:rFonts w:cs="Arial" w:hint="cs"/>
          <w:sz w:val="28"/>
          <w:szCs w:val="28"/>
          <w:rtl/>
        </w:rPr>
        <w:t>ظهورِه،</w:t>
      </w:r>
      <w:r w:rsidRPr="0066125E">
        <w:rPr>
          <w:rFonts w:cs="Arial"/>
          <w:sz w:val="28"/>
          <w:szCs w:val="28"/>
          <w:rtl/>
        </w:rPr>
        <w:t xml:space="preserve"> </w:t>
      </w:r>
      <w:r w:rsidRPr="0066125E">
        <w:rPr>
          <w:rFonts w:cs="Arial" w:hint="cs"/>
          <w:sz w:val="28"/>
          <w:szCs w:val="28"/>
          <w:rtl/>
        </w:rPr>
        <w:t>وما</w:t>
      </w:r>
      <w:r w:rsidRPr="0066125E">
        <w:rPr>
          <w:rFonts w:cs="Arial"/>
          <w:sz w:val="28"/>
          <w:szCs w:val="28"/>
          <w:rtl/>
        </w:rPr>
        <w:t xml:space="preserve"> </w:t>
      </w:r>
      <w:r w:rsidRPr="0066125E">
        <w:rPr>
          <w:rFonts w:cs="Arial" w:hint="cs"/>
          <w:sz w:val="28"/>
          <w:szCs w:val="28"/>
          <w:rtl/>
        </w:rPr>
        <w:t>كلُّ</w:t>
      </w:r>
      <w:r w:rsidRPr="0066125E">
        <w:rPr>
          <w:rFonts w:cs="Arial"/>
          <w:sz w:val="28"/>
          <w:szCs w:val="28"/>
          <w:rtl/>
        </w:rPr>
        <w:t xml:space="preserve"> </w:t>
      </w:r>
      <w:r w:rsidRPr="0066125E">
        <w:rPr>
          <w:rFonts w:cs="Arial" w:hint="cs"/>
          <w:sz w:val="28"/>
          <w:szCs w:val="28"/>
          <w:rtl/>
        </w:rPr>
        <w:t>أحدٍ</w:t>
      </w:r>
      <w:r w:rsidRPr="0066125E">
        <w:rPr>
          <w:rFonts w:cs="Arial"/>
          <w:sz w:val="28"/>
          <w:szCs w:val="28"/>
          <w:rtl/>
        </w:rPr>
        <w:t xml:space="preserve"> </w:t>
      </w:r>
      <w:r w:rsidRPr="0066125E">
        <w:rPr>
          <w:rFonts w:cs="Arial" w:hint="cs"/>
          <w:sz w:val="28"/>
          <w:szCs w:val="28"/>
          <w:rtl/>
        </w:rPr>
        <w:t>يُبصِرُ</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خَفِيَ</w:t>
      </w:r>
      <w:r w:rsidRPr="0066125E">
        <w:rPr>
          <w:rFonts w:cs="Arial"/>
          <w:sz w:val="28"/>
          <w:szCs w:val="28"/>
          <w:rtl/>
        </w:rPr>
        <w:t xml:space="preserve"> </w:t>
      </w:r>
      <w:r w:rsidRPr="0066125E">
        <w:rPr>
          <w:rFonts w:cs="Arial" w:hint="cs"/>
          <w:sz w:val="28"/>
          <w:szCs w:val="28"/>
          <w:rtl/>
        </w:rPr>
        <w:t>وبطَنَ</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صفاتِهم؛</w:t>
      </w:r>
      <w:r w:rsidRPr="0066125E">
        <w:rPr>
          <w:rFonts w:cs="Arial"/>
          <w:sz w:val="28"/>
          <w:szCs w:val="28"/>
          <w:rtl/>
        </w:rPr>
        <w:t xml:space="preserve"> </w:t>
      </w:r>
      <w:r w:rsidRPr="0066125E">
        <w:rPr>
          <w:rFonts w:cs="Arial" w:hint="cs"/>
          <w:sz w:val="28"/>
          <w:szCs w:val="28"/>
          <w:rtl/>
        </w:rPr>
        <w:t>فمِثْلُها</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يُدرَكُ</w:t>
      </w:r>
      <w:r w:rsidRPr="0066125E">
        <w:rPr>
          <w:rFonts w:cs="Arial"/>
          <w:sz w:val="28"/>
          <w:szCs w:val="28"/>
          <w:rtl/>
        </w:rPr>
        <w:t xml:space="preserve"> </w:t>
      </w:r>
      <w:r w:rsidRPr="0066125E">
        <w:rPr>
          <w:rFonts w:cs="Arial" w:hint="cs"/>
          <w:sz w:val="28"/>
          <w:szCs w:val="28"/>
          <w:rtl/>
        </w:rPr>
        <w:t>إلاَّ</w:t>
      </w:r>
      <w:r w:rsidRPr="0066125E">
        <w:rPr>
          <w:rFonts w:cs="Arial"/>
          <w:sz w:val="28"/>
          <w:szCs w:val="28"/>
          <w:rtl/>
        </w:rPr>
        <w:t xml:space="preserve"> </w:t>
      </w:r>
      <w:r w:rsidRPr="0066125E">
        <w:rPr>
          <w:rFonts w:cs="Arial" w:hint="cs"/>
          <w:sz w:val="28"/>
          <w:szCs w:val="28"/>
          <w:rtl/>
        </w:rPr>
        <w:t>بتتبُّعٍ</w:t>
      </w:r>
      <w:r w:rsidRPr="0066125E">
        <w:rPr>
          <w:rFonts w:cs="Arial"/>
          <w:sz w:val="28"/>
          <w:szCs w:val="28"/>
          <w:rtl/>
        </w:rPr>
        <w:t xml:space="preserve"> </w:t>
      </w:r>
      <w:r w:rsidRPr="0066125E">
        <w:rPr>
          <w:rFonts w:cs="Arial" w:hint="cs"/>
          <w:sz w:val="28"/>
          <w:szCs w:val="28"/>
          <w:rtl/>
        </w:rPr>
        <w:t>طويلٍ</w:t>
      </w:r>
      <w:r w:rsidRPr="0066125E">
        <w:rPr>
          <w:rFonts w:cs="Arial"/>
          <w:sz w:val="28"/>
          <w:szCs w:val="28"/>
          <w:rtl/>
        </w:rPr>
        <w:t xml:space="preserve"> </w:t>
      </w:r>
      <w:r w:rsidRPr="0066125E">
        <w:rPr>
          <w:rFonts w:cs="Arial" w:hint="cs"/>
          <w:sz w:val="28"/>
          <w:szCs w:val="28"/>
          <w:rtl/>
        </w:rPr>
        <w:t>للأحوالِ،</w:t>
      </w:r>
      <w:r w:rsidRPr="0066125E">
        <w:rPr>
          <w:rFonts w:cs="Arial"/>
          <w:sz w:val="28"/>
          <w:szCs w:val="28"/>
          <w:rtl/>
        </w:rPr>
        <w:t xml:space="preserve"> </w:t>
      </w:r>
      <w:r w:rsidRPr="0066125E">
        <w:rPr>
          <w:rFonts w:cs="Arial" w:hint="cs"/>
          <w:sz w:val="28"/>
          <w:szCs w:val="28"/>
          <w:rtl/>
        </w:rPr>
        <w:t>فلمَّا</w:t>
      </w:r>
      <w:r w:rsidRPr="0066125E">
        <w:rPr>
          <w:rFonts w:cs="Arial"/>
          <w:sz w:val="28"/>
          <w:szCs w:val="28"/>
          <w:rtl/>
        </w:rPr>
        <w:t xml:space="preserve"> </w:t>
      </w:r>
      <w:r w:rsidRPr="0066125E">
        <w:rPr>
          <w:rFonts w:cs="Arial" w:hint="cs"/>
          <w:sz w:val="28"/>
          <w:szCs w:val="28"/>
          <w:rtl/>
        </w:rPr>
        <w:t>اكتمَلَتْ</w:t>
      </w:r>
      <w:r w:rsidRPr="0066125E">
        <w:rPr>
          <w:rFonts w:cs="Arial"/>
          <w:sz w:val="28"/>
          <w:szCs w:val="28"/>
          <w:rtl/>
        </w:rPr>
        <w:t xml:space="preserve"> </w:t>
      </w:r>
      <w:r w:rsidRPr="0066125E">
        <w:rPr>
          <w:rFonts w:cs="Arial" w:hint="cs"/>
          <w:sz w:val="28"/>
          <w:szCs w:val="28"/>
          <w:rtl/>
        </w:rPr>
        <w:t>قرائنُه،</w:t>
      </w:r>
      <w:r w:rsidRPr="0066125E">
        <w:rPr>
          <w:rFonts w:cs="Arial"/>
          <w:sz w:val="28"/>
          <w:szCs w:val="28"/>
          <w:rtl/>
        </w:rPr>
        <w:t xml:space="preserve"> </w:t>
      </w:r>
      <w:r w:rsidRPr="0066125E">
        <w:rPr>
          <w:rFonts w:cs="Arial" w:hint="cs"/>
          <w:sz w:val="28"/>
          <w:szCs w:val="28"/>
          <w:rtl/>
        </w:rPr>
        <w:t>وأطَلَّ</w:t>
      </w:r>
      <w:r w:rsidRPr="0066125E">
        <w:rPr>
          <w:rFonts w:cs="Arial"/>
          <w:sz w:val="28"/>
          <w:szCs w:val="28"/>
          <w:rtl/>
        </w:rPr>
        <w:t xml:space="preserve"> </w:t>
      </w:r>
      <w:r w:rsidRPr="0066125E">
        <w:rPr>
          <w:rFonts w:cs="Arial" w:hint="cs"/>
          <w:sz w:val="28"/>
          <w:szCs w:val="28"/>
          <w:rtl/>
        </w:rPr>
        <w:t>بقرونِه،</w:t>
      </w:r>
      <w:r w:rsidRPr="0066125E">
        <w:rPr>
          <w:rFonts w:cs="Arial"/>
          <w:sz w:val="28"/>
          <w:szCs w:val="28"/>
          <w:rtl/>
        </w:rPr>
        <w:t xml:space="preserve"> </w:t>
      </w:r>
      <w:r w:rsidRPr="0066125E">
        <w:rPr>
          <w:rFonts w:cs="Arial" w:hint="cs"/>
          <w:sz w:val="28"/>
          <w:szCs w:val="28"/>
          <w:rtl/>
        </w:rPr>
        <w:t>وبدَتْ</w:t>
      </w:r>
      <w:r w:rsidRPr="0066125E">
        <w:rPr>
          <w:rFonts w:cs="Arial"/>
          <w:sz w:val="28"/>
          <w:szCs w:val="28"/>
          <w:rtl/>
        </w:rPr>
        <w:t xml:space="preserve"> </w:t>
      </w:r>
      <w:r w:rsidRPr="0066125E">
        <w:rPr>
          <w:rFonts w:cs="Arial" w:hint="cs"/>
          <w:sz w:val="28"/>
          <w:szCs w:val="28"/>
          <w:rtl/>
        </w:rPr>
        <w:t>علاماتُه</w:t>
      </w:r>
      <w:r w:rsidRPr="0066125E">
        <w:rPr>
          <w:rFonts w:cs="Arial"/>
          <w:sz w:val="28"/>
          <w:szCs w:val="28"/>
          <w:rtl/>
        </w:rPr>
        <w:t xml:space="preserve"> </w:t>
      </w:r>
      <w:r w:rsidRPr="0066125E">
        <w:rPr>
          <w:rFonts w:cs="Arial" w:hint="cs"/>
          <w:sz w:val="28"/>
          <w:szCs w:val="28"/>
          <w:rtl/>
        </w:rPr>
        <w:t>جليَّةً،</w:t>
      </w:r>
      <w:r w:rsidRPr="0066125E">
        <w:rPr>
          <w:rFonts w:cs="Arial"/>
          <w:sz w:val="28"/>
          <w:szCs w:val="28"/>
          <w:rtl/>
        </w:rPr>
        <w:t xml:space="preserve"> </w:t>
      </w:r>
      <w:r w:rsidRPr="0066125E">
        <w:rPr>
          <w:rFonts w:cs="Arial" w:hint="cs"/>
          <w:sz w:val="28"/>
          <w:szCs w:val="28"/>
          <w:rtl/>
        </w:rPr>
        <w:t>نزَل</w:t>
      </w:r>
      <w:r w:rsidRPr="0066125E">
        <w:rPr>
          <w:rFonts w:cs="Arial"/>
          <w:sz w:val="28"/>
          <w:szCs w:val="28"/>
          <w:rtl/>
        </w:rPr>
        <w:t xml:space="preserve"> </w:t>
      </w:r>
      <w:r w:rsidRPr="0066125E">
        <w:rPr>
          <w:rFonts w:cs="Arial" w:hint="cs"/>
          <w:sz w:val="28"/>
          <w:szCs w:val="28"/>
          <w:rtl/>
        </w:rPr>
        <w:t>القرآنُ</w:t>
      </w:r>
      <w:r w:rsidRPr="0066125E">
        <w:rPr>
          <w:rFonts w:cs="Arial"/>
          <w:sz w:val="28"/>
          <w:szCs w:val="28"/>
          <w:rtl/>
        </w:rPr>
        <w:t xml:space="preserve"> </w:t>
      </w:r>
      <w:r w:rsidRPr="0066125E">
        <w:rPr>
          <w:rFonts w:cs="Arial" w:hint="cs"/>
          <w:sz w:val="28"/>
          <w:szCs w:val="28"/>
          <w:rtl/>
        </w:rPr>
        <w:t>ببيانِ</w:t>
      </w:r>
      <w:r w:rsidRPr="0066125E">
        <w:rPr>
          <w:rFonts w:cs="Arial"/>
          <w:sz w:val="28"/>
          <w:szCs w:val="28"/>
          <w:rtl/>
        </w:rPr>
        <w:t xml:space="preserve"> </w:t>
      </w:r>
      <w:r w:rsidRPr="0066125E">
        <w:rPr>
          <w:rFonts w:cs="Arial" w:hint="cs"/>
          <w:sz w:val="28"/>
          <w:szCs w:val="28"/>
          <w:rtl/>
        </w:rPr>
        <w:t>أوصافِ</w:t>
      </w:r>
      <w:r w:rsidRPr="0066125E">
        <w:rPr>
          <w:rFonts w:cs="Arial"/>
          <w:sz w:val="28"/>
          <w:szCs w:val="28"/>
          <w:rtl/>
        </w:rPr>
        <w:t xml:space="preserve"> </w:t>
      </w:r>
      <w:r w:rsidRPr="0066125E">
        <w:rPr>
          <w:rFonts w:cs="Arial" w:hint="cs"/>
          <w:sz w:val="28"/>
          <w:szCs w:val="28"/>
          <w:rtl/>
        </w:rPr>
        <w:t>أهلِهِ</w:t>
      </w:r>
      <w:r w:rsidRPr="0066125E">
        <w:rPr>
          <w:rFonts w:cs="Arial"/>
          <w:sz w:val="28"/>
          <w:szCs w:val="28"/>
          <w:rtl/>
        </w:rPr>
        <w:t xml:space="preserve"> </w:t>
      </w:r>
      <w:r w:rsidRPr="0066125E">
        <w:rPr>
          <w:rFonts w:cs="Arial" w:hint="cs"/>
          <w:sz w:val="28"/>
          <w:szCs w:val="28"/>
          <w:rtl/>
        </w:rPr>
        <w:t>وأفعالِهم</w:t>
      </w:r>
      <w:r w:rsidRPr="0066125E">
        <w:rPr>
          <w:rFonts w:cs="Arial"/>
          <w:sz w:val="28"/>
          <w:szCs w:val="28"/>
          <w:rtl/>
        </w:rPr>
        <w:t xml:space="preserve"> </w:t>
      </w:r>
      <w:r w:rsidRPr="0066125E">
        <w:rPr>
          <w:rFonts w:cs="Arial" w:hint="cs"/>
          <w:sz w:val="28"/>
          <w:szCs w:val="28"/>
          <w:rtl/>
        </w:rPr>
        <w:t>وأقوالِهم</w:t>
      </w:r>
      <w:r w:rsidRPr="0066125E">
        <w:rPr>
          <w:rFonts w:cs="Arial"/>
          <w:sz w:val="28"/>
          <w:szCs w:val="28"/>
          <w:rtl/>
        </w:rPr>
        <w:t xml:space="preserve"> </w:t>
      </w:r>
      <w:r w:rsidRPr="0066125E">
        <w:rPr>
          <w:rFonts w:cs="Arial" w:hint="cs"/>
          <w:sz w:val="28"/>
          <w:szCs w:val="28"/>
          <w:rtl/>
        </w:rPr>
        <w:t>وتعابيرِ</w:t>
      </w:r>
      <w:r w:rsidRPr="0066125E">
        <w:rPr>
          <w:rFonts w:cs="Arial"/>
          <w:sz w:val="28"/>
          <w:szCs w:val="28"/>
          <w:rtl/>
        </w:rPr>
        <w:t xml:space="preserve"> </w:t>
      </w:r>
      <w:r w:rsidRPr="0066125E">
        <w:rPr>
          <w:rFonts w:cs="Arial" w:hint="cs"/>
          <w:sz w:val="28"/>
          <w:szCs w:val="28"/>
          <w:rtl/>
        </w:rPr>
        <w:t>وجوهِهم؛</w:t>
      </w:r>
      <w:r w:rsidRPr="0066125E">
        <w:rPr>
          <w:rFonts w:cs="Arial"/>
          <w:sz w:val="28"/>
          <w:szCs w:val="28"/>
          <w:rtl/>
        </w:rPr>
        <w:t xml:space="preserve"> </w:t>
      </w:r>
      <w:r w:rsidRPr="0066125E">
        <w:rPr>
          <w:rFonts w:cs="Arial" w:hint="cs"/>
          <w:sz w:val="28"/>
          <w:szCs w:val="28"/>
          <w:rtl/>
        </w:rPr>
        <w:t>حتَّى</w:t>
      </w:r>
      <w:r w:rsidRPr="0066125E">
        <w:rPr>
          <w:rFonts w:cs="Arial"/>
          <w:sz w:val="28"/>
          <w:szCs w:val="28"/>
          <w:rtl/>
        </w:rPr>
        <w:t xml:space="preserve"> </w:t>
      </w:r>
      <w:r w:rsidRPr="0066125E">
        <w:rPr>
          <w:rFonts w:cs="Arial" w:hint="cs"/>
          <w:sz w:val="28"/>
          <w:szCs w:val="28"/>
          <w:rtl/>
        </w:rPr>
        <w:t>يراهُم</w:t>
      </w:r>
      <w:r w:rsidRPr="0066125E">
        <w:rPr>
          <w:rFonts w:cs="Arial"/>
          <w:sz w:val="28"/>
          <w:szCs w:val="28"/>
          <w:rtl/>
        </w:rPr>
        <w:t xml:space="preserve"> </w:t>
      </w:r>
      <w:r w:rsidRPr="0066125E">
        <w:rPr>
          <w:rFonts w:cs="Arial" w:hint="cs"/>
          <w:sz w:val="28"/>
          <w:szCs w:val="28"/>
          <w:rtl/>
        </w:rPr>
        <w:t>كلُّ</w:t>
      </w:r>
      <w:r w:rsidRPr="0066125E">
        <w:rPr>
          <w:rFonts w:cs="Arial"/>
          <w:sz w:val="28"/>
          <w:szCs w:val="28"/>
          <w:rtl/>
        </w:rPr>
        <w:t xml:space="preserve"> </w:t>
      </w:r>
      <w:r w:rsidRPr="0066125E">
        <w:rPr>
          <w:rFonts w:cs="Arial" w:hint="cs"/>
          <w:sz w:val="28"/>
          <w:szCs w:val="28"/>
          <w:rtl/>
        </w:rPr>
        <w:t>أحدٍ،</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يشُكَّ</w:t>
      </w:r>
      <w:r w:rsidRPr="0066125E">
        <w:rPr>
          <w:rFonts w:cs="Arial"/>
          <w:sz w:val="28"/>
          <w:szCs w:val="28"/>
          <w:rtl/>
        </w:rPr>
        <w:t xml:space="preserve"> </w:t>
      </w:r>
      <w:r w:rsidRPr="0066125E">
        <w:rPr>
          <w:rFonts w:cs="Arial" w:hint="cs"/>
          <w:sz w:val="28"/>
          <w:szCs w:val="28"/>
          <w:rtl/>
        </w:rPr>
        <w:t>فيهم</w:t>
      </w:r>
      <w:r w:rsidRPr="0066125E">
        <w:rPr>
          <w:rFonts w:cs="Arial"/>
          <w:sz w:val="28"/>
          <w:szCs w:val="28"/>
          <w:rtl/>
        </w:rPr>
        <w:t xml:space="preserve"> </w:t>
      </w:r>
      <w:r w:rsidRPr="0066125E">
        <w:rPr>
          <w:rFonts w:cs="Arial" w:hint="cs"/>
          <w:sz w:val="28"/>
          <w:szCs w:val="28"/>
          <w:rtl/>
        </w:rPr>
        <w:t>صاحبُ</w:t>
      </w:r>
      <w:r w:rsidRPr="0066125E">
        <w:rPr>
          <w:rFonts w:cs="Arial"/>
          <w:sz w:val="28"/>
          <w:szCs w:val="28"/>
          <w:rtl/>
        </w:rPr>
        <w:t xml:space="preserve"> </w:t>
      </w:r>
      <w:r w:rsidRPr="0066125E">
        <w:rPr>
          <w:rFonts w:cs="Arial" w:hint="cs"/>
          <w:sz w:val="28"/>
          <w:szCs w:val="28"/>
          <w:rtl/>
        </w:rPr>
        <w:t>بصيرةٍ</w:t>
      </w:r>
      <w:r w:rsidRPr="0066125E">
        <w:rPr>
          <w:rFonts w:cs="Arial"/>
          <w:sz w:val="28"/>
          <w:szCs w:val="28"/>
          <w:rtl/>
        </w:rPr>
        <w:t xml:space="preserve"> </w:t>
      </w:r>
      <w:r w:rsidRPr="0066125E">
        <w:rPr>
          <w:rFonts w:cs="Arial" w:hint="cs"/>
          <w:sz w:val="28"/>
          <w:szCs w:val="28"/>
          <w:rtl/>
        </w:rPr>
        <w:t>ونظَرٍ</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ومِن</w:t>
      </w:r>
      <w:r w:rsidRPr="0066125E">
        <w:rPr>
          <w:rFonts w:cs="Arial"/>
          <w:sz w:val="28"/>
          <w:szCs w:val="28"/>
          <w:rtl/>
        </w:rPr>
        <w:t xml:space="preserve"> </w:t>
      </w:r>
      <w:r w:rsidRPr="0066125E">
        <w:rPr>
          <w:rFonts w:cs="Arial" w:hint="cs"/>
          <w:sz w:val="28"/>
          <w:szCs w:val="28"/>
          <w:rtl/>
        </w:rPr>
        <w:t>هذا</w:t>
      </w:r>
      <w:r w:rsidRPr="0066125E">
        <w:rPr>
          <w:rFonts w:cs="Arial"/>
          <w:sz w:val="28"/>
          <w:szCs w:val="28"/>
          <w:rtl/>
        </w:rPr>
        <w:t xml:space="preserve"> </w:t>
      </w:r>
      <w:r w:rsidRPr="0066125E">
        <w:rPr>
          <w:rFonts w:cs="Arial" w:hint="cs"/>
          <w:sz w:val="28"/>
          <w:szCs w:val="28"/>
          <w:rtl/>
        </w:rPr>
        <w:t>يُعلَمُ</w:t>
      </w:r>
      <w:r w:rsidRPr="0066125E">
        <w:rPr>
          <w:rFonts w:cs="Arial"/>
          <w:sz w:val="28"/>
          <w:szCs w:val="28"/>
          <w:rtl/>
        </w:rPr>
        <w:t xml:space="preserve"> </w:t>
      </w:r>
      <w:r w:rsidRPr="0066125E">
        <w:rPr>
          <w:rFonts w:cs="Arial" w:hint="cs"/>
          <w:sz w:val="28"/>
          <w:szCs w:val="28"/>
          <w:rtl/>
        </w:rPr>
        <w:t>أنَّه</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ينبَغي</w:t>
      </w:r>
      <w:r w:rsidRPr="0066125E">
        <w:rPr>
          <w:rFonts w:cs="Arial"/>
          <w:sz w:val="28"/>
          <w:szCs w:val="28"/>
          <w:rtl/>
        </w:rPr>
        <w:t xml:space="preserve"> </w:t>
      </w:r>
      <w:r w:rsidRPr="0066125E">
        <w:rPr>
          <w:rFonts w:cs="Arial" w:hint="cs"/>
          <w:sz w:val="28"/>
          <w:szCs w:val="28"/>
          <w:rtl/>
        </w:rPr>
        <w:t>للمُصلِحينَ</w:t>
      </w:r>
      <w:r w:rsidRPr="0066125E">
        <w:rPr>
          <w:rFonts w:cs="Arial"/>
          <w:sz w:val="28"/>
          <w:szCs w:val="28"/>
          <w:rtl/>
        </w:rPr>
        <w:t xml:space="preserve"> </w:t>
      </w:r>
      <w:r w:rsidRPr="0066125E">
        <w:rPr>
          <w:rFonts w:cs="Arial" w:hint="cs"/>
          <w:sz w:val="28"/>
          <w:szCs w:val="28"/>
          <w:rtl/>
        </w:rPr>
        <w:t>الاشتغالُ</w:t>
      </w:r>
      <w:r w:rsidRPr="0066125E">
        <w:rPr>
          <w:rFonts w:cs="Arial"/>
          <w:sz w:val="28"/>
          <w:szCs w:val="28"/>
          <w:rtl/>
        </w:rPr>
        <w:t xml:space="preserve"> </w:t>
      </w:r>
      <w:r w:rsidRPr="0066125E">
        <w:rPr>
          <w:rFonts w:cs="Arial" w:hint="cs"/>
          <w:sz w:val="28"/>
          <w:szCs w:val="28"/>
          <w:rtl/>
        </w:rPr>
        <w:t>بدقائقِ</w:t>
      </w:r>
      <w:r w:rsidRPr="0066125E">
        <w:rPr>
          <w:rFonts w:cs="Arial"/>
          <w:sz w:val="28"/>
          <w:szCs w:val="28"/>
          <w:rtl/>
        </w:rPr>
        <w:t xml:space="preserve"> </w:t>
      </w:r>
      <w:r w:rsidRPr="0066125E">
        <w:rPr>
          <w:rFonts w:cs="Arial" w:hint="cs"/>
          <w:sz w:val="28"/>
          <w:szCs w:val="28"/>
          <w:rtl/>
        </w:rPr>
        <w:t>النفاقِ</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بلدٍ</w:t>
      </w:r>
      <w:r w:rsidRPr="0066125E">
        <w:rPr>
          <w:rFonts w:cs="Arial"/>
          <w:sz w:val="28"/>
          <w:szCs w:val="28"/>
          <w:rtl/>
        </w:rPr>
        <w:t xml:space="preserve"> </w:t>
      </w:r>
      <w:r w:rsidRPr="0066125E">
        <w:rPr>
          <w:rFonts w:cs="Arial" w:hint="cs"/>
          <w:sz w:val="28"/>
          <w:szCs w:val="28"/>
          <w:rtl/>
        </w:rPr>
        <w:t>حديثِ</w:t>
      </w:r>
      <w:r w:rsidRPr="0066125E">
        <w:rPr>
          <w:rFonts w:cs="Arial"/>
          <w:sz w:val="28"/>
          <w:szCs w:val="28"/>
          <w:rtl/>
        </w:rPr>
        <w:t xml:space="preserve"> </w:t>
      </w:r>
      <w:r w:rsidRPr="0066125E">
        <w:rPr>
          <w:rFonts w:cs="Arial" w:hint="cs"/>
          <w:sz w:val="28"/>
          <w:szCs w:val="28"/>
          <w:rtl/>
        </w:rPr>
        <w:t>عهدٍ</w:t>
      </w:r>
      <w:r w:rsidRPr="0066125E">
        <w:rPr>
          <w:rFonts w:cs="Arial"/>
          <w:sz w:val="28"/>
          <w:szCs w:val="28"/>
          <w:rtl/>
        </w:rPr>
        <w:t xml:space="preserve"> </w:t>
      </w:r>
      <w:r w:rsidRPr="0066125E">
        <w:rPr>
          <w:rFonts w:cs="Arial" w:hint="cs"/>
          <w:sz w:val="28"/>
          <w:szCs w:val="28"/>
          <w:rtl/>
        </w:rPr>
        <w:t>بإسلامٍ</w:t>
      </w:r>
      <w:r w:rsidRPr="0066125E">
        <w:rPr>
          <w:rFonts w:cs="Arial"/>
          <w:sz w:val="28"/>
          <w:szCs w:val="28"/>
          <w:rtl/>
        </w:rPr>
        <w:t xml:space="preserve"> </w:t>
      </w:r>
      <w:r w:rsidRPr="0066125E">
        <w:rPr>
          <w:rFonts w:cs="Arial" w:hint="cs"/>
          <w:sz w:val="28"/>
          <w:szCs w:val="28"/>
          <w:rtl/>
        </w:rPr>
        <w:t>واتِّباعٍ؛</w:t>
      </w:r>
      <w:r w:rsidRPr="0066125E">
        <w:rPr>
          <w:rFonts w:cs="Arial"/>
          <w:sz w:val="28"/>
          <w:szCs w:val="28"/>
          <w:rtl/>
        </w:rPr>
        <w:t xml:space="preserve"> </w:t>
      </w:r>
      <w:r w:rsidRPr="0066125E">
        <w:rPr>
          <w:rFonts w:cs="Arial" w:hint="cs"/>
          <w:sz w:val="28"/>
          <w:szCs w:val="28"/>
          <w:rtl/>
        </w:rPr>
        <w:t>لأنَّ</w:t>
      </w:r>
      <w:r w:rsidRPr="0066125E">
        <w:rPr>
          <w:rFonts w:cs="Arial"/>
          <w:sz w:val="28"/>
          <w:szCs w:val="28"/>
          <w:rtl/>
        </w:rPr>
        <w:t xml:space="preserve"> </w:t>
      </w:r>
      <w:r w:rsidRPr="0066125E">
        <w:rPr>
          <w:rFonts w:cs="Arial" w:hint="cs"/>
          <w:sz w:val="28"/>
          <w:szCs w:val="28"/>
          <w:rtl/>
        </w:rPr>
        <w:t>مِثْلَهم</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يُدرِكُ</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تَبدو</w:t>
      </w:r>
      <w:r w:rsidRPr="0066125E">
        <w:rPr>
          <w:rFonts w:cs="Arial"/>
          <w:sz w:val="28"/>
          <w:szCs w:val="28"/>
          <w:rtl/>
        </w:rPr>
        <w:t xml:space="preserve"> </w:t>
      </w:r>
      <w:r w:rsidRPr="0066125E">
        <w:rPr>
          <w:rFonts w:cs="Arial" w:hint="cs"/>
          <w:sz w:val="28"/>
          <w:szCs w:val="28"/>
          <w:rtl/>
        </w:rPr>
        <w:t>منه</w:t>
      </w:r>
      <w:r w:rsidRPr="0066125E">
        <w:rPr>
          <w:rFonts w:cs="Arial"/>
          <w:sz w:val="28"/>
          <w:szCs w:val="28"/>
          <w:rtl/>
        </w:rPr>
        <w:t xml:space="preserve"> </w:t>
      </w:r>
      <w:r w:rsidRPr="0066125E">
        <w:rPr>
          <w:rFonts w:cs="Arial" w:hint="cs"/>
          <w:sz w:val="28"/>
          <w:szCs w:val="28"/>
          <w:rtl/>
        </w:rPr>
        <w:t>أفعالُ</w:t>
      </w:r>
      <w:r w:rsidRPr="0066125E">
        <w:rPr>
          <w:rFonts w:cs="Arial"/>
          <w:sz w:val="28"/>
          <w:szCs w:val="28"/>
          <w:rtl/>
        </w:rPr>
        <w:t xml:space="preserve"> </w:t>
      </w:r>
      <w:r w:rsidRPr="0066125E">
        <w:rPr>
          <w:rFonts w:cs="Arial" w:hint="cs"/>
          <w:sz w:val="28"/>
          <w:szCs w:val="28"/>
          <w:rtl/>
        </w:rPr>
        <w:t>النفاقِ</w:t>
      </w:r>
      <w:r w:rsidRPr="0066125E">
        <w:rPr>
          <w:rFonts w:cs="Arial"/>
          <w:sz w:val="28"/>
          <w:szCs w:val="28"/>
          <w:rtl/>
        </w:rPr>
        <w:t xml:space="preserve"> </w:t>
      </w:r>
      <w:r w:rsidRPr="0066125E">
        <w:rPr>
          <w:rFonts w:cs="Arial" w:hint="cs"/>
          <w:sz w:val="28"/>
          <w:szCs w:val="28"/>
          <w:rtl/>
        </w:rPr>
        <w:t>بجهلٍ</w:t>
      </w:r>
      <w:r w:rsidRPr="0066125E">
        <w:rPr>
          <w:rFonts w:cs="Arial"/>
          <w:sz w:val="28"/>
          <w:szCs w:val="28"/>
          <w:rtl/>
        </w:rPr>
        <w:t xml:space="preserve"> </w:t>
      </w:r>
      <w:r w:rsidRPr="0066125E">
        <w:rPr>
          <w:rFonts w:cs="Arial" w:hint="cs"/>
          <w:sz w:val="28"/>
          <w:szCs w:val="28"/>
          <w:rtl/>
        </w:rPr>
        <w:t>ويَرتفِعُ</w:t>
      </w:r>
      <w:r w:rsidRPr="0066125E">
        <w:rPr>
          <w:rFonts w:cs="Arial"/>
          <w:sz w:val="28"/>
          <w:szCs w:val="28"/>
          <w:rtl/>
        </w:rPr>
        <w:t xml:space="preserve"> </w:t>
      </w:r>
      <w:r w:rsidRPr="0066125E">
        <w:rPr>
          <w:rFonts w:cs="Arial" w:hint="cs"/>
          <w:sz w:val="28"/>
          <w:szCs w:val="28"/>
          <w:rtl/>
        </w:rPr>
        <w:t>بعِلْمٍ،</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بهوًى</w:t>
      </w:r>
      <w:r w:rsidRPr="0066125E">
        <w:rPr>
          <w:rFonts w:cs="Arial"/>
          <w:sz w:val="28"/>
          <w:szCs w:val="28"/>
          <w:rtl/>
        </w:rPr>
        <w:t xml:space="preserve"> </w:t>
      </w:r>
      <w:r w:rsidRPr="0066125E">
        <w:rPr>
          <w:rFonts w:cs="Arial" w:hint="cs"/>
          <w:sz w:val="28"/>
          <w:szCs w:val="28"/>
          <w:rtl/>
        </w:rPr>
        <w:t>عارضٍ</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متمكِّنٍ؛</w:t>
      </w:r>
      <w:r w:rsidRPr="0066125E">
        <w:rPr>
          <w:rFonts w:cs="Arial"/>
          <w:sz w:val="28"/>
          <w:szCs w:val="28"/>
          <w:rtl/>
        </w:rPr>
        <w:t xml:space="preserve"> </w:t>
      </w:r>
      <w:r w:rsidRPr="0066125E">
        <w:rPr>
          <w:rFonts w:cs="Arial" w:hint="cs"/>
          <w:sz w:val="28"/>
          <w:szCs w:val="28"/>
          <w:rtl/>
        </w:rPr>
        <w:t>فإنَّ</w:t>
      </w:r>
      <w:r w:rsidRPr="0066125E">
        <w:rPr>
          <w:rFonts w:cs="Arial"/>
          <w:sz w:val="28"/>
          <w:szCs w:val="28"/>
          <w:rtl/>
        </w:rPr>
        <w:t xml:space="preserve"> </w:t>
      </w:r>
      <w:r w:rsidRPr="0066125E">
        <w:rPr>
          <w:rFonts w:cs="Arial" w:hint="cs"/>
          <w:sz w:val="28"/>
          <w:szCs w:val="28"/>
          <w:rtl/>
        </w:rPr>
        <w:t>الاشتغالَ</w:t>
      </w:r>
      <w:r w:rsidRPr="0066125E">
        <w:rPr>
          <w:rFonts w:cs="Arial"/>
          <w:sz w:val="28"/>
          <w:szCs w:val="28"/>
          <w:rtl/>
        </w:rPr>
        <w:t xml:space="preserve"> </w:t>
      </w:r>
      <w:r w:rsidRPr="0066125E">
        <w:rPr>
          <w:rFonts w:cs="Arial" w:hint="cs"/>
          <w:sz w:val="28"/>
          <w:szCs w:val="28"/>
          <w:rtl/>
        </w:rPr>
        <w:t>بها</w:t>
      </w:r>
      <w:r w:rsidRPr="0066125E">
        <w:rPr>
          <w:rFonts w:cs="Arial"/>
          <w:sz w:val="28"/>
          <w:szCs w:val="28"/>
          <w:rtl/>
        </w:rPr>
        <w:t xml:space="preserve"> </w:t>
      </w:r>
      <w:r w:rsidRPr="0066125E">
        <w:rPr>
          <w:rFonts w:cs="Arial" w:hint="cs"/>
          <w:sz w:val="28"/>
          <w:szCs w:val="28"/>
          <w:rtl/>
        </w:rPr>
        <w:t>قد</w:t>
      </w:r>
      <w:r w:rsidRPr="0066125E">
        <w:rPr>
          <w:rFonts w:cs="Arial"/>
          <w:sz w:val="28"/>
          <w:szCs w:val="28"/>
          <w:rtl/>
        </w:rPr>
        <w:t xml:space="preserve"> </w:t>
      </w:r>
      <w:r w:rsidRPr="0066125E">
        <w:rPr>
          <w:rFonts w:cs="Arial" w:hint="cs"/>
          <w:sz w:val="28"/>
          <w:szCs w:val="28"/>
          <w:rtl/>
        </w:rPr>
        <w:t>يمكِّنُها</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أقوامٍ</w:t>
      </w:r>
      <w:r w:rsidRPr="0066125E">
        <w:rPr>
          <w:rFonts w:cs="Arial"/>
          <w:sz w:val="28"/>
          <w:szCs w:val="28"/>
          <w:rtl/>
        </w:rPr>
        <w:t xml:space="preserve"> </w:t>
      </w:r>
      <w:r w:rsidRPr="0066125E">
        <w:rPr>
          <w:rFonts w:cs="Arial" w:hint="cs"/>
          <w:sz w:val="28"/>
          <w:szCs w:val="28"/>
          <w:rtl/>
        </w:rPr>
        <w:t>عنادًا،</w:t>
      </w:r>
      <w:r w:rsidRPr="0066125E">
        <w:rPr>
          <w:rFonts w:cs="Arial"/>
          <w:sz w:val="28"/>
          <w:szCs w:val="28"/>
          <w:rtl/>
        </w:rPr>
        <w:t xml:space="preserve"> </w:t>
      </w:r>
      <w:r w:rsidRPr="0066125E">
        <w:rPr>
          <w:rFonts w:cs="Arial" w:hint="cs"/>
          <w:sz w:val="28"/>
          <w:szCs w:val="28"/>
          <w:rtl/>
        </w:rPr>
        <w:t>ولم</w:t>
      </w:r>
      <w:r w:rsidRPr="0066125E">
        <w:rPr>
          <w:rFonts w:cs="Arial"/>
          <w:sz w:val="28"/>
          <w:szCs w:val="28"/>
          <w:rtl/>
        </w:rPr>
        <w:t xml:space="preserve"> </w:t>
      </w:r>
      <w:r w:rsidRPr="0066125E">
        <w:rPr>
          <w:rFonts w:cs="Arial" w:hint="cs"/>
          <w:sz w:val="28"/>
          <w:szCs w:val="28"/>
          <w:rtl/>
        </w:rPr>
        <w:t>تَكُنْ</w:t>
      </w:r>
      <w:r w:rsidRPr="0066125E">
        <w:rPr>
          <w:rFonts w:cs="Arial"/>
          <w:sz w:val="28"/>
          <w:szCs w:val="28"/>
          <w:rtl/>
        </w:rPr>
        <w:t xml:space="preserve"> </w:t>
      </w:r>
      <w:r w:rsidRPr="0066125E">
        <w:rPr>
          <w:rFonts w:cs="Arial" w:hint="cs"/>
          <w:sz w:val="28"/>
          <w:szCs w:val="28"/>
          <w:rtl/>
        </w:rPr>
        <w:t>متمكِّنةً</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قبلُ</w:t>
      </w:r>
      <w:r w:rsidRPr="0066125E">
        <w:rPr>
          <w:rFonts w:cs="Arial"/>
          <w:sz w:val="28"/>
          <w:szCs w:val="28"/>
          <w:rtl/>
        </w:rPr>
        <w:t>.</w:t>
      </w:r>
    </w:p>
    <w:p w:rsidR="0037592F" w:rsidRDefault="0037592F" w:rsidP="0037592F">
      <w:pPr>
        <w:bidi/>
        <w:jc w:val="both"/>
        <w:rPr>
          <w:rFonts w:cs="Arial"/>
          <w:sz w:val="28"/>
          <w:szCs w:val="28"/>
          <w:rtl/>
        </w:rPr>
      </w:pPr>
      <w:r w:rsidRPr="0066125E">
        <w:rPr>
          <w:rFonts w:cs="Arial" w:hint="cs"/>
          <w:sz w:val="28"/>
          <w:szCs w:val="28"/>
          <w:rtl/>
        </w:rPr>
        <w:t>رابعًا</w:t>
      </w:r>
      <w:r w:rsidRPr="0066125E">
        <w:rPr>
          <w:rFonts w:cs="Arial"/>
          <w:sz w:val="28"/>
          <w:szCs w:val="28"/>
          <w:rtl/>
        </w:rPr>
        <w:t xml:space="preserve"> :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الاشتغالَ</w:t>
      </w:r>
      <w:r w:rsidRPr="0066125E">
        <w:rPr>
          <w:rFonts w:cs="Arial"/>
          <w:sz w:val="28"/>
          <w:szCs w:val="28"/>
          <w:rtl/>
        </w:rPr>
        <w:t xml:space="preserve"> </w:t>
      </w:r>
      <w:r w:rsidRPr="0066125E">
        <w:rPr>
          <w:rFonts w:cs="Arial" w:hint="cs"/>
          <w:sz w:val="28"/>
          <w:szCs w:val="28"/>
          <w:rtl/>
        </w:rPr>
        <w:t>بدفعِ</w:t>
      </w:r>
      <w:r w:rsidRPr="0066125E">
        <w:rPr>
          <w:rFonts w:cs="Arial"/>
          <w:sz w:val="28"/>
          <w:szCs w:val="28"/>
          <w:rtl/>
        </w:rPr>
        <w:t xml:space="preserve"> </w:t>
      </w:r>
      <w:r w:rsidRPr="0066125E">
        <w:rPr>
          <w:rFonts w:cs="Arial" w:hint="cs"/>
          <w:sz w:val="28"/>
          <w:szCs w:val="28"/>
          <w:rtl/>
        </w:rPr>
        <w:t>الشرِّ</w:t>
      </w:r>
      <w:r w:rsidRPr="0066125E">
        <w:rPr>
          <w:rFonts w:cs="Arial"/>
          <w:sz w:val="28"/>
          <w:szCs w:val="28"/>
          <w:rtl/>
        </w:rPr>
        <w:t xml:space="preserve"> </w:t>
      </w:r>
      <w:r w:rsidRPr="0066125E">
        <w:rPr>
          <w:rFonts w:cs="Arial" w:hint="cs"/>
          <w:sz w:val="28"/>
          <w:szCs w:val="28"/>
          <w:rtl/>
        </w:rPr>
        <w:t>الظاهرِ</w:t>
      </w:r>
      <w:r w:rsidRPr="0066125E">
        <w:rPr>
          <w:rFonts w:cs="Arial"/>
          <w:sz w:val="28"/>
          <w:szCs w:val="28"/>
          <w:rtl/>
        </w:rPr>
        <w:t xml:space="preserve"> </w:t>
      </w:r>
      <w:r w:rsidRPr="0066125E">
        <w:rPr>
          <w:rFonts w:cs="Arial" w:hint="cs"/>
          <w:sz w:val="28"/>
          <w:szCs w:val="28"/>
          <w:rtl/>
        </w:rPr>
        <w:t>أَولى</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دفعِ</w:t>
      </w:r>
      <w:r w:rsidRPr="0066125E">
        <w:rPr>
          <w:rFonts w:cs="Arial"/>
          <w:sz w:val="28"/>
          <w:szCs w:val="28"/>
          <w:rtl/>
        </w:rPr>
        <w:t xml:space="preserve"> </w:t>
      </w:r>
      <w:r w:rsidRPr="0066125E">
        <w:rPr>
          <w:rFonts w:cs="Arial" w:hint="cs"/>
          <w:sz w:val="28"/>
          <w:szCs w:val="28"/>
          <w:rtl/>
        </w:rPr>
        <w:t>الشرِّ</w:t>
      </w:r>
      <w:r w:rsidRPr="0066125E">
        <w:rPr>
          <w:rFonts w:cs="Arial"/>
          <w:sz w:val="28"/>
          <w:szCs w:val="28"/>
          <w:rtl/>
        </w:rPr>
        <w:t xml:space="preserve"> </w:t>
      </w:r>
      <w:r w:rsidRPr="0066125E">
        <w:rPr>
          <w:rFonts w:cs="Arial" w:hint="cs"/>
          <w:sz w:val="28"/>
          <w:szCs w:val="28"/>
          <w:rtl/>
        </w:rPr>
        <w:t>الباطنِ،</w:t>
      </w:r>
    </w:p>
    <w:p w:rsidR="0037592F" w:rsidRDefault="0037592F" w:rsidP="0037592F">
      <w:pPr>
        <w:rPr>
          <w:rFonts w:cs="Arial"/>
          <w:sz w:val="28"/>
          <w:szCs w:val="28"/>
          <w:rtl/>
        </w:rPr>
      </w:pPr>
      <w:r>
        <w:rPr>
          <w:rFonts w:cs="Arial"/>
          <w:sz w:val="28"/>
          <w:szCs w:val="28"/>
          <w:rtl/>
        </w:rPr>
        <w:br w:type="page"/>
      </w:r>
    </w:p>
    <w:p w:rsidR="0037592F" w:rsidRPr="0066125E" w:rsidRDefault="0037592F" w:rsidP="0037592F">
      <w:pPr>
        <w:bidi/>
        <w:jc w:val="both"/>
        <w:rPr>
          <w:sz w:val="28"/>
          <w:szCs w:val="28"/>
        </w:rPr>
      </w:pPr>
      <w:r w:rsidRPr="0066125E">
        <w:rPr>
          <w:rFonts w:cs="Arial"/>
          <w:sz w:val="28"/>
          <w:szCs w:val="28"/>
          <w:rtl/>
        </w:rPr>
        <w:t xml:space="preserve"> </w:t>
      </w:r>
      <w:r w:rsidRPr="0066125E">
        <w:rPr>
          <w:rFonts w:cs="Arial" w:hint="cs"/>
          <w:sz w:val="28"/>
          <w:szCs w:val="28"/>
          <w:rtl/>
        </w:rPr>
        <w:t>مع</w:t>
      </w:r>
      <w:r w:rsidRPr="0066125E">
        <w:rPr>
          <w:rFonts w:cs="Arial"/>
          <w:sz w:val="28"/>
          <w:szCs w:val="28"/>
          <w:rtl/>
        </w:rPr>
        <w:t xml:space="preserve"> </w:t>
      </w:r>
      <w:r w:rsidRPr="0066125E">
        <w:rPr>
          <w:rFonts w:cs="Arial" w:hint="cs"/>
          <w:sz w:val="28"/>
          <w:szCs w:val="28"/>
          <w:rtl/>
        </w:rPr>
        <w:t>عدمِ</w:t>
      </w:r>
      <w:r w:rsidRPr="0066125E">
        <w:rPr>
          <w:rFonts w:cs="Arial"/>
          <w:sz w:val="28"/>
          <w:szCs w:val="28"/>
          <w:rtl/>
        </w:rPr>
        <w:t xml:space="preserve"> </w:t>
      </w:r>
      <w:r w:rsidRPr="0066125E">
        <w:rPr>
          <w:rFonts w:cs="Arial" w:hint="cs"/>
          <w:sz w:val="28"/>
          <w:szCs w:val="28"/>
          <w:rtl/>
        </w:rPr>
        <w:t>الغفلةِ</w:t>
      </w:r>
      <w:r w:rsidRPr="0066125E">
        <w:rPr>
          <w:rFonts w:cs="Arial"/>
          <w:sz w:val="28"/>
          <w:szCs w:val="28"/>
          <w:rtl/>
        </w:rPr>
        <w:t xml:space="preserve"> </w:t>
      </w:r>
      <w:r w:rsidRPr="0066125E">
        <w:rPr>
          <w:rFonts w:cs="Arial" w:hint="cs"/>
          <w:sz w:val="28"/>
          <w:szCs w:val="28"/>
          <w:rtl/>
        </w:rPr>
        <w:t>عمَّا</w:t>
      </w:r>
      <w:r w:rsidRPr="0066125E">
        <w:rPr>
          <w:rFonts w:cs="Arial"/>
          <w:sz w:val="28"/>
          <w:szCs w:val="28"/>
          <w:rtl/>
        </w:rPr>
        <w:t xml:space="preserve"> </w:t>
      </w:r>
      <w:r w:rsidRPr="0066125E">
        <w:rPr>
          <w:rFonts w:cs="Arial" w:hint="cs"/>
          <w:sz w:val="28"/>
          <w:szCs w:val="28"/>
          <w:rtl/>
        </w:rPr>
        <w:t>بَطَنَ</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الشرورِ؛</w:t>
      </w:r>
      <w:r w:rsidRPr="0066125E">
        <w:rPr>
          <w:rFonts w:cs="Arial"/>
          <w:sz w:val="28"/>
          <w:szCs w:val="28"/>
          <w:rtl/>
        </w:rPr>
        <w:t xml:space="preserve"> </w:t>
      </w:r>
      <w:r w:rsidRPr="0066125E">
        <w:rPr>
          <w:rFonts w:cs="Arial" w:hint="cs"/>
          <w:sz w:val="28"/>
          <w:szCs w:val="28"/>
          <w:rtl/>
        </w:rPr>
        <w:t>حتَّى</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يُؤتى</w:t>
      </w:r>
      <w:r w:rsidRPr="0066125E">
        <w:rPr>
          <w:rFonts w:cs="Arial"/>
          <w:sz w:val="28"/>
          <w:szCs w:val="28"/>
          <w:rtl/>
        </w:rPr>
        <w:t xml:space="preserve"> </w:t>
      </w:r>
      <w:r w:rsidRPr="0066125E">
        <w:rPr>
          <w:rFonts w:cs="Arial" w:hint="cs"/>
          <w:sz w:val="28"/>
          <w:szCs w:val="28"/>
          <w:rtl/>
        </w:rPr>
        <w:t>المُسلِمونَ</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غِرَّةٍ،</w:t>
      </w:r>
      <w:r w:rsidRPr="0066125E">
        <w:rPr>
          <w:rFonts w:cs="Arial"/>
          <w:sz w:val="28"/>
          <w:szCs w:val="28"/>
          <w:rtl/>
        </w:rPr>
        <w:t xml:space="preserve"> </w:t>
      </w:r>
      <w:r w:rsidRPr="0066125E">
        <w:rPr>
          <w:rFonts w:cs="Arial" w:hint="cs"/>
          <w:sz w:val="28"/>
          <w:szCs w:val="28"/>
          <w:rtl/>
        </w:rPr>
        <w:t>ودفعُ</w:t>
      </w:r>
      <w:r w:rsidRPr="0066125E">
        <w:rPr>
          <w:rFonts w:cs="Arial"/>
          <w:sz w:val="28"/>
          <w:szCs w:val="28"/>
          <w:rtl/>
        </w:rPr>
        <w:t xml:space="preserve"> </w:t>
      </w:r>
      <w:r w:rsidRPr="0066125E">
        <w:rPr>
          <w:rFonts w:cs="Arial" w:hint="cs"/>
          <w:sz w:val="28"/>
          <w:szCs w:val="28"/>
          <w:rtl/>
        </w:rPr>
        <w:t>الشرِّ</w:t>
      </w:r>
      <w:r w:rsidRPr="0066125E">
        <w:rPr>
          <w:rFonts w:cs="Arial"/>
          <w:sz w:val="28"/>
          <w:szCs w:val="28"/>
          <w:rtl/>
        </w:rPr>
        <w:t xml:space="preserve"> </w:t>
      </w:r>
      <w:r w:rsidRPr="0066125E">
        <w:rPr>
          <w:rFonts w:cs="Arial" w:hint="cs"/>
          <w:sz w:val="28"/>
          <w:szCs w:val="28"/>
          <w:rtl/>
        </w:rPr>
        <w:t>الظاهرِ</w:t>
      </w:r>
      <w:r w:rsidRPr="0066125E">
        <w:rPr>
          <w:rFonts w:cs="Arial"/>
          <w:sz w:val="28"/>
          <w:szCs w:val="28"/>
          <w:rtl/>
        </w:rPr>
        <w:t xml:space="preserve"> </w:t>
      </w:r>
      <w:r w:rsidRPr="0066125E">
        <w:rPr>
          <w:rFonts w:cs="Arial" w:hint="cs"/>
          <w:sz w:val="28"/>
          <w:szCs w:val="28"/>
          <w:rtl/>
        </w:rPr>
        <w:t>كافٍ</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إضعافِ</w:t>
      </w:r>
      <w:r w:rsidRPr="0066125E">
        <w:rPr>
          <w:rFonts w:cs="Arial"/>
          <w:sz w:val="28"/>
          <w:szCs w:val="28"/>
          <w:rtl/>
        </w:rPr>
        <w:t xml:space="preserve"> </w:t>
      </w:r>
      <w:r w:rsidRPr="0066125E">
        <w:rPr>
          <w:rFonts w:cs="Arial" w:hint="cs"/>
          <w:sz w:val="28"/>
          <w:szCs w:val="28"/>
          <w:rtl/>
        </w:rPr>
        <w:t>النفاقِ</w:t>
      </w:r>
      <w:r w:rsidRPr="0066125E">
        <w:rPr>
          <w:rFonts w:cs="Arial"/>
          <w:sz w:val="28"/>
          <w:szCs w:val="28"/>
          <w:rtl/>
        </w:rPr>
        <w:t xml:space="preserve"> </w:t>
      </w:r>
      <w:r w:rsidRPr="0066125E">
        <w:rPr>
          <w:rFonts w:cs="Arial" w:hint="cs"/>
          <w:sz w:val="28"/>
          <w:szCs w:val="28"/>
          <w:rtl/>
        </w:rPr>
        <w:t>بطريقِ</w:t>
      </w:r>
      <w:r w:rsidRPr="0066125E">
        <w:rPr>
          <w:rFonts w:cs="Arial"/>
          <w:sz w:val="28"/>
          <w:szCs w:val="28"/>
          <w:rtl/>
        </w:rPr>
        <w:t xml:space="preserve"> </w:t>
      </w:r>
      <w:r w:rsidRPr="0066125E">
        <w:rPr>
          <w:rFonts w:cs="Arial" w:hint="cs"/>
          <w:sz w:val="28"/>
          <w:szCs w:val="28"/>
          <w:rtl/>
        </w:rPr>
        <w:t>اللزومِ</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وأمَّا</w:t>
      </w:r>
      <w:r w:rsidRPr="0066125E">
        <w:rPr>
          <w:rFonts w:cs="Arial"/>
          <w:sz w:val="28"/>
          <w:szCs w:val="28"/>
          <w:rtl/>
        </w:rPr>
        <w:t xml:space="preserve"> </w:t>
      </w:r>
      <w:r w:rsidRPr="0066125E">
        <w:rPr>
          <w:rFonts w:cs="Arial" w:hint="cs"/>
          <w:sz w:val="28"/>
          <w:szCs w:val="28"/>
          <w:rtl/>
        </w:rPr>
        <w:t>تركُ</w:t>
      </w:r>
      <w:r w:rsidRPr="0066125E">
        <w:rPr>
          <w:rFonts w:cs="Arial"/>
          <w:sz w:val="28"/>
          <w:szCs w:val="28"/>
          <w:rtl/>
        </w:rPr>
        <w:t xml:space="preserve"> </w:t>
      </w:r>
      <w:r w:rsidRPr="0066125E">
        <w:rPr>
          <w:rFonts w:cs="Arial" w:hint="cs"/>
          <w:sz w:val="28"/>
          <w:szCs w:val="28"/>
          <w:rtl/>
        </w:rPr>
        <w:t>دفعِ</w:t>
      </w:r>
      <w:r w:rsidRPr="0066125E">
        <w:rPr>
          <w:rFonts w:cs="Arial"/>
          <w:sz w:val="28"/>
          <w:szCs w:val="28"/>
          <w:rtl/>
        </w:rPr>
        <w:t xml:space="preserve"> </w:t>
      </w:r>
      <w:r w:rsidRPr="0066125E">
        <w:rPr>
          <w:rFonts w:cs="Arial" w:hint="cs"/>
          <w:sz w:val="28"/>
          <w:szCs w:val="28"/>
          <w:rtl/>
        </w:rPr>
        <w:t>الشَّرَّيْنِ</w:t>
      </w:r>
      <w:r w:rsidRPr="0066125E">
        <w:rPr>
          <w:rFonts w:cs="Arial"/>
          <w:sz w:val="28"/>
          <w:szCs w:val="28"/>
          <w:rtl/>
        </w:rPr>
        <w:t xml:space="preserve"> </w:t>
      </w:r>
      <w:r w:rsidRPr="0066125E">
        <w:rPr>
          <w:rFonts w:cs="Arial" w:hint="cs"/>
          <w:sz w:val="28"/>
          <w:szCs w:val="28"/>
          <w:rtl/>
        </w:rPr>
        <w:t>جميعًا،</w:t>
      </w:r>
      <w:r w:rsidRPr="0066125E">
        <w:rPr>
          <w:rFonts w:cs="Arial"/>
          <w:sz w:val="28"/>
          <w:szCs w:val="28"/>
          <w:rtl/>
        </w:rPr>
        <w:t xml:space="preserve"> </w:t>
      </w:r>
      <w:r w:rsidRPr="0066125E">
        <w:rPr>
          <w:rFonts w:cs="Arial" w:hint="cs"/>
          <w:sz w:val="28"/>
          <w:szCs w:val="28"/>
          <w:rtl/>
        </w:rPr>
        <w:t>فليس</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السِّيَاسةِ،</w:t>
      </w:r>
      <w:r w:rsidRPr="0066125E">
        <w:rPr>
          <w:rFonts w:cs="Arial"/>
          <w:sz w:val="28"/>
          <w:szCs w:val="28"/>
          <w:rtl/>
        </w:rPr>
        <w:t xml:space="preserve"> </w:t>
      </w:r>
      <w:r w:rsidRPr="0066125E">
        <w:rPr>
          <w:rFonts w:cs="Arial" w:hint="cs"/>
          <w:sz w:val="28"/>
          <w:szCs w:val="28"/>
          <w:rtl/>
        </w:rPr>
        <w:t>بل</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تعطيلِ</w:t>
      </w:r>
      <w:r w:rsidRPr="0066125E">
        <w:rPr>
          <w:rFonts w:cs="Arial"/>
          <w:sz w:val="28"/>
          <w:szCs w:val="28"/>
          <w:rtl/>
        </w:rPr>
        <w:t xml:space="preserve"> </w:t>
      </w:r>
      <w:r w:rsidRPr="0066125E">
        <w:rPr>
          <w:rFonts w:cs="Arial" w:hint="cs"/>
          <w:sz w:val="28"/>
          <w:szCs w:val="28"/>
          <w:rtl/>
        </w:rPr>
        <w:t>الحقِّ</w:t>
      </w:r>
      <w:r w:rsidRPr="0066125E">
        <w:rPr>
          <w:rFonts w:cs="Arial"/>
          <w:sz w:val="28"/>
          <w:szCs w:val="28"/>
          <w:rtl/>
        </w:rPr>
        <w:t xml:space="preserve"> </w:t>
      </w:r>
      <w:r w:rsidRPr="0066125E">
        <w:rPr>
          <w:rFonts w:cs="Arial" w:hint="cs"/>
          <w:sz w:val="28"/>
          <w:szCs w:val="28"/>
          <w:rtl/>
        </w:rPr>
        <w:t>والتمكينِ</w:t>
      </w:r>
      <w:r w:rsidRPr="0066125E">
        <w:rPr>
          <w:rFonts w:cs="Arial"/>
          <w:sz w:val="28"/>
          <w:szCs w:val="28"/>
          <w:rtl/>
        </w:rPr>
        <w:t xml:space="preserve"> </w:t>
      </w:r>
      <w:r w:rsidRPr="0066125E">
        <w:rPr>
          <w:rFonts w:cs="Arial" w:hint="cs"/>
          <w:sz w:val="28"/>
          <w:szCs w:val="28"/>
          <w:rtl/>
        </w:rPr>
        <w:t>للباطلِ</w:t>
      </w:r>
      <w:r w:rsidRPr="0066125E">
        <w:rPr>
          <w:rFonts w:cs="Arial"/>
          <w:sz w:val="28"/>
          <w:szCs w:val="28"/>
          <w:rtl/>
        </w:rPr>
        <w:t>.</w:t>
      </w:r>
    </w:p>
    <w:p w:rsidR="0037592F" w:rsidRPr="0066125E" w:rsidRDefault="0037592F" w:rsidP="0037592F">
      <w:pPr>
        <w:bidi/>
        <w:jc w:val="both"/>
        <w:rPr>
          <w:sz w:val="28"/>
          <w:szCs w:val="28"/>
        </w:rPr>
      </w:pPr>
      <w:r>
        <w:rPr>
          <w:rFonts w:hint="cs"/>
          <w:sz w:val="28"/>
          <w:szCs w:val="28"/>
          <w:rtl/>
        </w:rPr>
        <w:t>***</w:t>
      </w:r>
    </w:p>
    <w:p w:rsidR="0037592F" w:rsidRPr="0066125E" w:rsidRDefault="0037592F" w:rsidP="0037592F">
      <w:pPr>
        <w:bidi/>
        <w:jc w:val="both"/>
        <w:rPr>
          <w:sz w:val="28"/>
          <w:szCs w:val="28"/>
        </w:rPr>
      </w:pP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تعالى</w:t>
      </w:r>
      <w:r w:rsidRPr="0066125E">
        <w:rPr>
          <w:rFonts w:cs="Arial"/>
          <w:sz w:val="28"/>
          <w:szCs w:val="28"/>
          <w:rtl/>
        </w:rPr>
        <w:t>: {</w:t>
      </w:r>
      <w:r w:rsidRPr="0066125E">
        <w:rPr>
          <w:rFonts w:cs="Arial" w:hint="cs"/>
          <w:sz w:val="28"/>
          <w:szCs w:val="28"/>
          <w:rtl/>
        </w:rPr>
        <w:t>بَرَاءَةٌ</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وَرَسُولِهِ</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الَّذِينَ</w:t>
      </w:r>
      <w:r w:rsidRPr="0066125E">
        <w:rPr>
          <w:rFonts w:cs="Arial"/>
          <w:sz w:val="28"/>
          <w:szCs w:val="28"/>
          <w:rtl/>
        </w:rPr>
        <w:t xml:space="preserve"> </w:t>
      </w:r>
      <w:r w:rsidRPr="0066125E">
        <w:rPr>
          <w:rFonts w:cs="Arial" w:hint="cs"/>
          <w:sz w:val="28"/>
          <w:szCs w:val="28"/>
          <w:rtl/>
        </w:rPr>
        <w:t>عَاهَدْتُّمْ</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الْمُشْرِكِينَ</w:t>
      </w:r>
      <w:r w:rsidRPr="0066125E">
        <w:rPr>
          <w:rFonts w:cs="Arial"/>
          <w:sz w:val="28"/>
          <w:szCs w:val="28"/>
          <w:rtl/>
        </w:rPr>
        <w:t xml:space="preserve"> *</w:t>
      </w:r>
      <w:r w:rsidRPr="0066125E">
        <w:rPr>
          <w:rFonts w:cs="Arial" w:hint="cs"/>
          <w:sz w:val="28"/>
          <w:szCs w:val="28"/>
          <w:rtl/>
        </w:rPr>
        <w:t>فَسِيحُوا</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الأَرْضِ</w:t>
      </w:r>
      <w:r w:rsidRPr="0066125E">
        <w:rPr>
          <w:rFonts w:cs="Arial"/>
          <w:sz w:val="28"/>
          <w:szCs w:val="28"/>
          <w:rtl/>
        </w:rPr>
        <w:t xml:space="preserve"> </w:t>
      </w:r>
      <w:r w:rsidRPr="0066125E">
        <w:rPr>
          <w:rFonts w:cs="Arial" w:hint="cs"/>
          <w:sz w:val="28"/>
          <w:szCs w:val="28"/>
          <w:rtl/>
        </w:rPr>
        <w:t>أَرْبَعَةَ</w:t>
      </w:r>
      <w:r w:rsidRPr="0066125E">
        <w:rPr>
          <w:rFonts w:cs="Arial"/>
          <w:sz w:val="28"/>
          <w:szCs w:val="28"/>
          <w:rtl/>
        </w:rPr>
        <w:t xml:space="preserve"> </w:t>
      </w:r>
      <w:r w:rsidRPr="0066125E">
        <w:rPr>
          <w:rFonts w:cs="Arial" w:hint="cs"/>
          <w:sz w:val="28"/>
          <w:szCs w:val="28"/>
          <w:rtl/>
        </w:rPr>
        <w:t>أَشْهُرٍ</w:t>
      </w:r>
      <w:r w:rsidRPr="0066125E">
        <w:rPr>
          <w:rFonts w:cs="Arial"/>
          <w:sz w:val="28"/>
          <w:szCs w:val="28"/>
          <w:rtl/>
        </w:rPr>
        <w:t xml:space="preserve"> </w:t>
      </w:r>
      <w:r w:rsidRPr="0066125E">
        <w:rPr>
          <w:rFonts w:cs="Arial" w:hint="cs"/>
          <w:sz w:val="28"/>
          <w:szCs w:val="28"/>
          <w:rtl/>
        </w:rPr>
        <w:t>وَاعْلَمُوا</w:t>
      </w:r>
      <w:r w:rsidRPr="0066125E">
        <w:rPr>
          <w:rFonts w:cs="Arial"/>
          <w:sz w:val="28"/>
          <w:szCs w:val="28"/>
          <w:rtl/>
        </w:rPr>
        <w:t xml:space="preserve"> </w:t>
      </w:r>
      <w:r w:rsidRPr="0066125E">
        <w:rPr>
          <w:rFonts w:cs="Arial" w:hint="cs"/>
          <w:sz w:val="28"/>
          <w:szCs w:val="28"/>
          <w:rtl/>
        </w:rPr>
        <w:t>أَنَّكُمْ</w:t>
      </w:r>
      <w:r w:rsidRPr="0066125E">
        <w:rPr>
          <w:rFonts w:cs="Arial"/>
          <w:sz w:val="28"/>
          <w:szCs w:val="28"/>
          <w:rtl/>
        </w:rPr>
        <w:t xml:space="preserve"> </w:t>
      </w:r>
      <w:r w:rsidRPr="0066125E">
        <w:rPr>
          <w:rFonts w:cs="Arial" w:hint="cs"/>
          <w:sz w:val="28"/>
          <w:szCs w:val="28"/>
          <w:rtl/>
        </w:rPr>
        <w:t>غَيْرُ</w:t>
      </w:r>
      <w:r w:rsidRPr="0066125E">
        <w:rPr>
          <w:rFonts w:cs="Arial"/>
          <w:sz w:val="28"/>
          <w:szCs w:val="28"/>
          <w:rtl/>
        </w:rPr>
        <w:t xml:space="preserve"> </w:t>
      </w:r>
      <w:r w:rsidRPr="0066125E">
        <w:rPr>
          <w:rFonts w:cs="Arial" w:hint="cs"/>
          <w:sz w:val="28"/>
          <w:szCs w:val="28"/>
          <w:rtl/>
        </w:rPr>
        <w:t>مُعْجِزِي</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وَأَنَّ</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مُخْزِي</w:t>
      </w:r>
      <w:r w:rsidRPr="0066125E">
        <w:rPr>
          <w:rFonts w:cs="Arial"/>
          <w:sz w:val="28"/>
          <w:szCs w:val="28"/>
          <w:rtl/>
        </w:rPr>
        <w:t xml:space="preserve"> </w:t>
      </w:r>
      <w:r w:rsidRPr="0066125E">
        <w:rPr>
          <w:rFonts w:cs="Arial" w:hint="cs"/>
          <w:sz w:val="28"/>
          <w:szCs w:val="28"/>
          <w:rtl/>
        </w:rPr>
        <w:t>الْكَافِرِينَ</w:t>
      </w:r>
      <w:r w:rsidRPr="0066125E">
        <w:rPr>
          <w:rFonts w:cs="Arial"/>
          <w:sz w:val="28"/>
          <w:szCs w:val="28"/>
          <w:rtl/>
        </w:rPr>
        <w:t xml:space="preserve"> *</w:t>
      </w:r>
      <w:r w:rsidRPr="0066125E">
        <w:rPr>
          <w:rFonts w:cs="Arial" w:hint="cs"/>
          <w:sz w:val="28"/>
          <w:szCs w:val="28"/>
          <w:rtl/>
        </w:rPr>
        <w:t>وَأَذَانٌ</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وَرَسُولِهِ</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النَّاسِ</w:t>
      </w:r>
      <w:r w:rsidRPr="0066125E">
        <w:rPr>
          <w:rFonts w:cs="Arial"/>
          <w:sz w:val="28"/>
          <w:szCs w:val="28"/>
          <w:rtl/>
        </w:rPr>
        <w:t xml:space="preserve"> </w:t>
      </w:r>
      <w:r w:rsidRPr="0066125E">
        <w:rPr>
          <w:rFonts w:cs="Arial" w:hint="cs"/>
          <w:sz w:val="28"/>
          <w:szCs w:val="28"/>
          <w:rtl/>
        </w:rPr>
        <w:t>يَوْمَ</w:t>
      </w:r>
      <w:r w:rsidRPr="0066125E">
        <w:rPr>
          <w:rFonts w:cs="Arial"/>
          <w:sz w:val="28"/>
          <w:szCs w:val="28"/>
          <w:rtl/>
        </w:rPr>
        <w:t xml:space="preserve"> </w:t>
      </w:r>
      <w:r w:rsidRPr="0066125E">
        <w:rPr>
          <w:rFonts w:cs="Arial" w:hint="cs"/>
          <w:sz w:val="28"/>
          <w:szCs w:val="28"/>
          <w:rtl/>
        </w:rPr>
        <w:t>الْحَجِّ</w:t>
      </w:r>
      <w:r w:rsidRPr="0066125E">
        <w:rPr>
          <w:rFonts w:cs="Arial"/>
          <w:sz w:val="28"/>
          <w:szCs w:val="28"/>
          <w:rtl/>
        </w:rPr>
        <w:t xml:space="preserve"> </w:t>
      </w:r>
      <w:r w:rsidRPr="0066125E">
        <w:rPr>
          <w:rFonts w:cs="Arial" w:hint="cs"/>
          <w:sz w:val="28"/>
          <w:szCs w:val="28"/>
          <w:rtl/>
        </w:rPr>
        <w:t>الأَكْبَرِ</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بَرِيءٌ</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الْمُشْرِكِينَ</w:t>
      </w:r>
      <w:r w:rsidRPr="0066125E">
        <w:rPr>
          <w:rFonts w:cs="Arial"/>
          <w:sz w:val="28"/>
          <w:szCs w:val="28"/>
          <w:rtl/>
        </w:rPr>
        <w:t xml:space="preserve"> </w:t>
      </w:r>
      <w:r w:rsidRPr="0066125E">
        <w:rPr>
          <w:rFonts w:cs="Arial" w:hint="cs"/>
          <w:sz w:val="28"/>
          <w:szCs w:val="28"/>
          <w:rtl/>
        </w:rPr>
        <w:t>وَرَسُولُهُ</w:t>
      </w:r>
      <w:r w:rsidRPr="0066125E">
        <w:rPr>
          <w:rFonts w:cs="Arial"/>
          <w:sz w:val="28"/>
          <w:szCs w:val="28"/>
          <w:rtl/>
        </w:rPr>
        <w:t xml:space="preserve"> </w:t>
      </w:r>
      <w:r w:rsidRPr="0066125E">
        <w:rPr>
          <w:rFonts w:cs="Arial" w:hint="cs"/>
          <w:sz w:val="28"/>
          <w:szCs w:val="28"/>
          <w:rtl/>
        </w:rPr>
        <w:t>فَإِنْ</w:t>
      </w:r>
      <w:r w:rsidRPr="0066125E">
        <w:rPr>
          <w:rFonts w:cs="Arial"/>
          <w:sz w:val="28"/>
          <w:szCs w:val="28"/>
          <w:rtl/>
        </w:rPr>
        <w:t xml:space="preserve"> </w:t>
      </w:r>
      <w:r w:rsidRPr="0066125E">
        <w:rPr>
          <w:rFonts w:cs="Arial" w:hint="cs"/>
          <w:sz w:val="28"/>
          <w:szCs w:val="28"/>
          <w:rtl/>
        </w:rPr>
        <w:t>تُبْتُمْ</w:t>
      </w:r>
      <w:r w:rsidRPr="0066125E">
        <w:rPr>
          <w:rFonts w:cs="Arial"/>
          <w:sz w:val="28"/>
          <w:szCs w:val="28"/>
          <w:rtl/>
        </w:rPr>
        <w:t xml:space="preserve"> </w:t>
      </w:r>
      <w:r w:rsidRPr="0066125E">
        <w:rPr>
          <w:rFonts w:cs="Arial" w:hint="cs"/>
          <w:sz w:val="28"/>
          <w:szCs w:val="28"/>
          <w:rtl/>
        </w:rPr>
        <w:t>فَهُوَ</w:t>
      </w:r>
      <w:r w:rsidRPr="0066125E">
        <w:rPr>
          <w:rFonts w:cs="Arial"/>
          <w:sz w:val="28"/>
          <w:szCs w:val="28"/>
          <w:rtl/>
        </w:rPr>
        <w:t xml:space="preserve"> </w:t>
      </w:r>
      <w:r w:rsidRPr="0066125E">
        <w:rPr>
          <w:rFonts w:cs="Arial" w:hint="cs"/>
          <w:sz w:val="28"/>
          <w:szCs w:val="28"/>
          <w:rtl/>
        </w:rPr>
        <w:t>خَيْرٌ</w:t>
      </w:r>
      <w:r w:rsidRPr="0066125E">
        <w:rPr>
          <w:rFonts w:cs="Arial"/>
          <w:sz w:val="28"/>
          <w:szCs w:val="28"/>
          <w:rtl/>
        </w:rPr>
        <w:t xml:space="preserve"> </w:t>
      </w:r>
      <w:r w:rsidRPr="0066125E">
        <w:rPr>
          <w:rFonts w:cs="Arial" w:hint="cs"/>
          <w:sz w:val="28"/>
          <w:szCs w:val="28"/>
          <w:rtl/>
        </w:rPr>
        <w:t>لَكُمْ</w:t>
      </w:r>
      <w:r w:rsidRPr="0066125E">
        <w:rPr>
          <w:rFonts w:cs="Arial"/>
          <w:sz w:val="28"/>
          <w:szCs w:val="28"/>
          <w:rtl/>
        </w:rPr>
        <w:t xml:space="preserve"> </w:t>
      </w:r>
      <w:r w:rsidRPr="0066125E">
        <w:rPr>
          <w:rFonts w:cs="Arial" w:hint="cs"/>
          <w:sz w:val="28"/>
          <w:szCs w:val="28"/>
          <w:rtl/>
        </w:rPr>
        <w:t>وَإِنْ</w:t>
      </w:r>
      <w:r w:rsidRPr="0066125E">
        <w:rPr>
          <w:rFonts w:cs="Arial"/>
          <w:sz w:val="28"/>
          <w:szCs w:val="28"/>
          <w:rtl/>
        </w:rPr>
        <w:t xml:space="preserve"> </w:t>
      </w:r>
      <w:r w:rsidRPr="0066125E">
        <w:rPr>
          <w:rFonts w:cs="Arial" w:hint="cs"/>
          <w:sz w:val="28"/>
          <w:szCs w:val="28"/>
          <w:rtl/>
        </w:rPr>
        <w:t>تَوَلَّيْتُمْ</w:t>
      </w:r>
      <w:r w:rsidRPr="0066125E">
        <w:rPr>
          <w:rFonts w:cs="Arial"/>
          <w:sz w:val="28"/>
          <w:szCs w:val="28"/>
          <w:rtl/>
        </w:rPr>
        <w:t xml:space="preserve"> </w:t>
      </w:r>
      <w:r w:rsidRPr="0066125E">
        <w:rPr>
          <w:rFonts w:cs="Arial" w:hint="cs"/>
          <w:sz w:val="28"/>
          <w:szCs w:val="28"/>
          <w:rtl/>
        </w:rPr>
        <w:t>فَاعْلَمُوا</w:t>
      </w:r>
      <w:r w:rsidRPr="0066125E">
        <w:rPr>
          <w:rFonts w:cs="Arial"/>
          <w:sz w:val="28"/>
          <w:szCs w:val="28"/>
          <w:rtl/>
        </w:rPr>
        <w:t xml:space="preserve"> </w:t>
      </w:r>
      <w:r w:rsidRPr="0066125E">
        <w:rPr>
          <w:rFonts w:cs="Arial" w:hint="cs"/>
          <w:sz w:val="28"/>
          <w:szCs w:val="28"/>
          <w:rtl/>
        </w:rPr>
        <w:t>أَنَّكُمْ</w:t>
      </w:r>
      <w:r w:rsidRPr="0066125E">
        <w:rPr>
          <w:rFonts w:cs="Arial"/>
          <w:sz w:val="28"/>
          <w:szCs w:val="28"/>
          <w:rtl/>
        </w:rPr>
        <w:t xml:space="preserve"> </w:t>
      </w:r>
      <w:r w:rsidRPr="0066125E">
        <w:rPr>
          <w:rFonts w:cs="Arial" w:hint="cs"/>
          <w:sz w:val="28"/>
          <w:szCs w:val="28"/>
          <w:rtl/>
        </w:rPr>
        <w:t>غَيْرُ</w:t>
      </w:r>
      <w:r w:rsidRPr="0066125E">
        <w:rPr>
          <w:rFonts w:cs="Arial"/>
          <w:sz w:val="28"/>
          <w:szCs w:val="28"/>
          <w:rtl/>
        </w:rPr>
        <w:t xml:space="preserve"> </w:t>
      </w:r>
      <w:r w:rsidRPr="0066125E">
        <w:rPr>
          <w:rFonts w:cs="Arial" w:hint="cs"/>
          <w:sz w:val="28"/>
          <w:szCs w:val="28"/>
          <w:rtl/>
        </w:rPr>
        <w:t>مُعْجِزِي</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وَبَشِّرِ</w:t>
      </w:r>
      <w:r w:rsidRPr="0066125E">
        <w:rPr>
          <w:rFonts w:cs="Arial"/>
          <w:sz w:val="28"/>
          <w:szCs w:val="28"/>
          <w:rtl/>
        </w:rPr>
        <w:t xml:space="preserve"> </w:t>
      </w:r>
      <w:r w:rsidRPr="0066125E">
        <w:rPr>
          <w:rFonts w:cs="Arial" w:hint="cs"/>
          <w:sz w:val="28"/>
          <w:szCs w:val="28"/>
          <w:rtl/>
        </w:rPr>
        <w:t>الَّذِينَ</w:t>
      </w:r>
      <w:r w:rsidRPr="0066125E">
        <w:rPr>
          <w:rFonts w:cs="Arial"/>
          <w:sz w:val="28"/>
          <w:szCs w:val="28"/>
          <w:rtl/>
        </w:rPr>
        <w:t xml:space="preserve"> </w:t>
      </w:r>
      <w:r w:rsidRPr="0066125E">
        <w:rPr>
          <w:rFonts w:cs="Arial" w:hint="cs"/>
          <w:sz w:val="28"/>
          <w:szCs w:val="28"/>
          <w:rtl/>
        </w:rPr>
        <w:t>كَفَرُوا</w:t>
      </w:r>
      <w:r w:rsidRPr="0066125E">
        <w:rPr>
          <w:rFonts w:cs="Arial"/>
          <w:sz w:val="28"/>
          <w:szCs w:val="28"/>
          <w:rtl/>
        </w:rPr>
        <w:t xml:space="preserve"> </w:t>
      </w:r>
      <w:r w:rsidRPr="0066125E">
        <w:rPr>
          <w:rFonts w:cs="Arial" w:hint="cs"/>
          <w:sz w:val="28"/>
          <w:szCs w:val="28"/>
          <w:rtl/>
        </w:rPr>
        <w:t>بِعَذَابٍ</w:t>
      </w:r>
      <w:r w:rsidRPr="0066125E">
        <w:rPr>
          <w:rFonts w:cs="Arial"/>
          <w:sz w:val="28"/>
          <w:szCs w:val="28"/>
          <w:rtl/>
        </w:rPr>
        <w:t xml:space="preserve"> </w:t>
      </w:r>
      <w:r w:rsidRPr="0066125E">
        <w:rPr>
          <w:rFonts w:cs="Arial" w:hint="cs"/>
          <w:sz w:val="28"/>
          <w:szCs w:val="28"/>
          <w:rtl/>
        </w:rPr>
        <w:t>أَلِيمٍ</w:t>
      </w:r>
      <w:r w:rsidRPr="0066125E">
        <w:rPr>
          <w:rFonts w:cs="Arial"/>
          <w:sz w:val="28"/>
          <w:szCs w:val="28"/>
          <w:rtl/>
        </w:rPr>
        <w:t xml:space="preserve"> *</w:t>
      </w:r>
      <w:r w:rsidRPr="0066125E">
        <w:rPr>
          <w:rFonts w:cs="Arial" w:hint="cs"/>
          <w:sz w:val="28"/>
          <w:szCs w:val="28"/>
          <w:rtl/>
        </w:rPr>
        <w:t>إِلاَّ</w:t>
      </w:r>
      <w:r w:rsidRPr="0066125E">
        <w:rPr>
          <w:rFonts w:cs="Arial"/>
          <w:sz w:val="28"/>
          <w:szCs w:val="28"/>
          <w:rtl/>
        </w:rPr>
        <w:t xml:space="preserve"> </w:t>
      </w:r>
      <w:r w:rsidRPr="0066125E">
        <w:rPr>
          <w:rFonts w:cs="Arial" w:hint="cs"/>
          <w:sz w:val="28"/>
          <w:szCs w:val="28"/>
          <w:rtl/>
        </w:rPr>
        <w:t>الَّذِينَ</w:t>
      </w:r>
      <w:r w:rsidRPr="0066125E">
        <w:rPr>
          <w:rFonts w:cs="Arial"/>
          <w:sz w:val="28"/>
          <w:szCs w:val="28"/>
          <w:rtl/>
        </w:rPr>
        <w:t xml:space="preserve"> </w:t>
      </w:r>
      <w:r w:rsidRPr="0066125E">
        <w:rPr>
          <w:rFonts w:cs="Arial" w:hint="cs"/>
          <w:sz w:val="28"/>
          <w:szCs w:val="28"/>
          <w:rtl/>
        </w:rPr>
        <w:t>عَاهَدْتُّمْ</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الْمُشْرِكِينَ</w:t>
      </w:r>
      <w:r w:rsidRPr="0066125E">
        <w:rPr>
          <w:rFonts w:cs="Arial"/>
          <w:sz w:val="28"/>
          <w:szCs w:val="28"/>
          <w:rtl/>
        </w:rPr>
        <w:t xml:space="preserve"> </w:t>
      </w:r>
      <w:r w:rsidRPr="0066125E">
        <w:rPr>
          <w:rFonts w:cs="Arial" w:hint="cs"/>
          <w:sz w:val="28"/>
          <w:szCs w:val="28"/>
          <w:rtl/>
        </w:rPr>
        <w:t>ثُمَّ</w:t>
      </w:r>
      <w:r w:rsidRPr="0066125E">
        <w:rPr>
          <w:rFonts w:cs="Arial"/>
          <w:sz w:val="28"/>
          <w:szCs w:val="28"/>
          <w:rtl/>
        </w:rPr>
        <w:t xml:space="preserve"> </w:t>
      </w:r>
      <w:r w:rsidRPr="0066125E">
        <w:rPr>
          <w:rFonts w:cs="Arial" w:hint="cs"/>
          <w:sz w:val="28"/>
          <w:szCs w:val="28"/>
          <w:rtl/>
        </w:rPr>
        <w:t>لَمْ</w:t>
      </w:r>
      <w:r w:rsidRPr="0066125E">
        <w:rPr>
          <w:rFonts w:cs="Arial"/>
          <w:sz w:val="28"/>
          <w:szCs w:val="28"/>
          <w:rtl/>
        </w:rPr>
        <w:t xml:space="preserve"> </w:t>
      </w:r>
      <w:r w:rsidRPr="0066125E">
        <w:rPr>
          <w:rFonts w:cs="Arial" w:hint="cs"/>
          <w:sz w:val="28"/>
          <w:szCs w:val="28"/>
          <w:rtl/>
        </w:rPr>
        <w:t>يَنْقُصُوكُمْ</w:t>
      </w:r>
      <w:r w:rsidRPr="0066125E">
        <w:rPr>
          <w:rFonts w:cs="Arial"/>
          <w:sz w:val="28"/>
          <w:szCs w:val="28"/>
          <w:rtl/>
        </w:rPr>
        <w:t xml:space="preserve"> </w:t>
      </w:r>
      <w:r w:rsidRPr="0066125E">
        <w:rPr>
          <w:rFonts w:cs="Arial" w:hint="cs"/>
          <w:sz w:val="28"/>
          <w:szCs w:val="28"/>
          <w:rtl/>
        </w:rPr>
        <w:t>شَيْئًا</w:t>
      </w:r>
      <w:r w:rsidRPr="0066125E">
        <w:rPr>
          <w:rFonts w:cs="Arial"/>
          <w:sz w:val="28"/>
          <w:szCs w:val="28"/>
          <w:rtl/>
        </w:rPr>
        <w:t xml:space="preserve"> </w:t>
      </w:r>
      <w:r w:rsidRPr="0066125E">
        <w:rPr>
          <w:rFonts w:cs="Arial" w:hint="cs"/>
          <w:sz w:val="28"/>
          <w:szCs w:val="28"/>
          <w:rtl/>
        </w:rPr>
        <w:t>وَلَمْ</w:t>
      </w:r>
      <w:r w:rsidRPr="0066125E">
        <w:rPr>
          <w:rFonts w:cs="Arial"/>
          <w:sz w:val="28"/>
          <w:szCs w:val="28"/>
          <w:rtl/>
        </w:rPr>
        <w:t xml:space="preserve"> </w:t>
      </w:r>
      <w:r w:rsidRPr="0066125E">
        <w:rPr>
          <w:rFonts w:cs="Arial" w:hint="cs"/>
          <w:sz w:val="28"/>
          <w:szCs w:val="28"/>
          <w:rtl/>
        </w:rPr>
        <w:t>يُظَاهِرُوا</w:t>
      </w:r>
      <w:r w:rsidRPr="0066125E">
        <w:rPr>
          <w:rFonts w:cs="Arial"/>
          <w:sz w:val="28"/>
          <w:szCs w:val="28"/>
          <w:rtl/>
        </w:rPr>
        <w:t xml:space="preserve"> </w:t>
      </w:r>
      <w:r w:rsidRPr="0066125E">
        <w:rPr>
          <w:rFonts w:cs="Arial" w:hint="cs"/>
          <w:sz w:val="28"/>
          <w:szCs w:val="28"/>
          <w:rtl/>
        </w:rPr>
        <w:t>عَلَيْكُمْ</w:t>
      </w:r>
      <w:r w:rsidRPr="0066125E">
        <w:rPr>
          <w:rFonts w:cs="Arial"/>
          <w:sz w:val="28"/>
          <w:szCs w:val="28"/>
          <w:rtl/>
        </w:rPr>
        <w:t xml:space="preserve"> </w:t>
      </w:r>
      <w:r w:rsidRPr="0066125E">
        <w:rPr>
          <w:rFonts w:cs="Arial" w:hint="cs"/>
          <w:sz w:val="28"/>
          <w:szCs w:val="28"/>
          <w:rtl/>
        </w:rPr>
        <w:t>أَحَدًا</w:t>
      </w:r>
      <w:r w:rsidRPr="0066125E">
        <w:rPr>
          <w:rFonts w:cs="Arial"/>
          <w:sz w:val="28"/>
          <w:szCs w:val="28"/>
          <w:rtl/>
        </w:rPr>
        <w:t xml:space="preserve"> </w:t>
      </w:r>
      <w:r w:rsidRPr="0066125E">
        <w:rPr>
          <w:rFonts w:cs="Arial" w:hint="cs"/>
          <w:sz w:val="28"/>
          <w:szCs w:val="28"/>
          <w:rtl/>
        </w:rPr>
        <w:t>فَأَتِمُّوا</w:t>
      </w:r>
      <w:r w:rsidRPr="0066125E">
        <w:rPr>
          <w:rFonts w:cs="Arial"/>
          <w:sz w:val="28"/>
          <w:szCs w:val="28"/>
          <w:rtl/>
        </w:rPr>
        <w:t xml:space="preserve"> </w:t>
      </w:r>
      <w:r w:rsidRPr="0066125E">
        <w:rPr>
          <w:rFonts w:cs="Arial" w:hint="cs"/>
          <w:sz w:val="28"/>
          <w:szCs w:val="28"/>
          <w:rtl/>
        </w:rPr>
        <w:t>إِلَيْهِمْ</w:t>
      </w:r>
      <w:r w:rsidRPr="0066125E">
        <w:rPr>
          <w:rFonts w:cs="Arial"/>
          <w:sz w:val="28"/>
          <w:szCs w:val="28"/>
          <w:rtl/>
        </w:rPr>
        <w:t xml:space="preserve"> </w:t>
      </w:r>
      <w:r w:rsidRPr="0066125E">
        <w:rPr>
          <w:rFonts w:cs="Arial" w:hint="cs"/>
          <w:sz w:val="28"/>
          <w:szCs w:val="28"/>
          <w:rtl/>
        </w:rPr>
        <w:t>عَهْدَهُمْ</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مُدَّتِهِمْ</w:t>
      </w:r>
      <w:r w:rsidRPr="0066125E">
        <w:rPr>
          <w:rFonts w:cs="Arial"/>
          <w:sz w:val="28"/>
          <w:szCs w:val="28"/>
          <w:rtl/>
        </w:rPr>
        <w:t xml:space="preserve"> </w:t>
      </w:r>
      <w:r w:rsidRPr="0066125E">
        <w:rPr>
          <w:rFonts w:cs="Arial" w:hint="cs"/>
          <w:sz w:val="28"/>
          <w:szCs w:val="28"/>
          <w:rtl/>
        </w:rPr>
        <w:t>إِنَّ</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يُحِبُّ</w:t>
      </w:r>
      <w:r w:rsidRPr="0066125E">
        <w:rPr>
          <w:rFonts w:cs="Arial"/>
          <w:sz w:val="28"/>
          <w:szCs w:val="28"/>
          <w:rtl/>
        </w:rPr>
        <w:t xml:space="preserve"> </w:t>
      </w:r>
      <w:r w:rsidRPr="0066125E">
        <w:rPr>
          <w:rFonts w:cs="Arial" w:hint="cs"/>
          <w:sz w:val="28"/>
          <w:szCs w:val="28"/>
          <w:rtl/>
        </w:rPr>
        <w:t>الْمُتَّقِينَ</w:t>
      </w:r>
      <w:r>
        <w:rPr>
          <w:rFonts w:cs="Arial"/>
          <w:sz w:val="28"/>
          <w:szCs w:val="28"/>
          <w:rtl/>
        </w:rPr>
        <w:t xml:space="preserve"> </w:t>
      </w:r>
      <w:r w:rsidRPr="0066125E">
        <w:rPr>
          <w:rFonts w:cs="Arial"/>
          <w:sz w:val="28"/>
          <w:szCs w:val="28"/>
          <w:rtl/>
        </w:rPr>
        <w:t xml:space="preserve">} [ </w:t>
      </w:r>
      <w:r w:rsidRPr="0066125E">
        <w:rPr>
          <w:rFonts w:cs="Arial" w:hint="cs"/>
          <w:sz w:val="28"/>
          <w:szCs w:val="28"/>
          <w:rtl/>
        </w:rPr>
        <w:t>التوبة</w:t>
      </w:r>
      <w:r w:rsidRPr="0066125E">
        <w:rPr>
          <w:rFonts w:cs="Arial"/>
          <w:sz w:val="28"/>
          <w:szCs w:val="28"/>
          <w:rtl/>
        </w:rPr>
        <w:t xml:space="preserve">: 1 </w:t>
      </w:r>
      <w:r w:rsidRPr="0066125E">
        <w:rPr>
          <w:rFonts w:cs="Arial" w:hint="cs"/>
          <w:sz w:val="28"/>
          <w:szCs w:val="28"/>
          <w:rtl/>
        </w:rPr>
        <w:t>ـ</w:t>
      </w:r>
      <w:r w:rsidRPr="0066125E">
        <w:rPr>
          <w:rFonts w:cs="Arial"/>
          <w:sz w:val="28"/>
          <w:szCs w:val="28"/>
          <w:rtl/>
        </w:rPr>
        <w:t xml:space="preserve"> 4 ] .</w:t>
      </w:r>
    </w:p>
    <w:p w:rsidR="0037592F" w:rsidRDefault="0037592F" w:rsidP="0037592F">
      <w:pPr>
        <w:bidi/>
        <w:jc w:val="both"/>
        <w:rPr>
          <w:rFonts w:cs="Arial"/>
          <w:sz w:val="28"/>
          <w:szCs w:val="28"/>
          <w:rtl/>
        </w:rPr>
      </w:pPr>
      <w:r w:rsidRPr="0066125E">
        <w:rPr>
          <w:rFonts w:cs="Arial" w:hint="cs"/>
          <w:sz w:val="28"/>
          <w:szCs w:val="28"/>
          <w:rtl/>
        </w:rPr>
        <w:t>أمَرَ</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أصحابَهُ</w:t>
      </w:r>
      <w:r w:rsidRPr="0066125E">
        <w:rPr>
          <w:rFonts w:cs="Arial"/>
          <w:sz w:val="28"/>
          <w:szCs w:val="28"/>
          <w:rtl/>
        </w:rPr>
        <w:t xml:space="preserve"> </w:t>
      </w:r>
      <w:r w:rsidRPr="0066125E">
        <w:rPr>
          <w:rFonts w:cs="Arial" w:hint="cs"/>
          <w:sz w:val="28"/>
          <w:szCs w:val="28"/>
          <w:rtl/>
        </w:rPr>
        <w:t>بالجَهْرِ</w:t>
      </w:r>
      <w:r w:rsidRPr="0066125E">
        <w:rPr>
          <w:rFonts w:cs="Arial"/>
          <w:sz w:val="28"/>
          <w:szCs w:val="28"/>
          <w:rtl/>
        </w:rPr>
        <w:t xml:space="preserve"> </w:t>
      </w:r>
      <w:r w:rsidRPr="0066125E">
        <w:rPr>
          <w:rFonts w:cs="Arial" w:hint="cs"/>
          <w:sz w:val="28"/>
          <w:szCs w:val="28"/>
          <w:rtl/>
        </w:rPr>
        <w:t>بهذه</w:t>
      </w:r>
      <w:r w:rsidRPr="0066125E">
        <w:rPr>
          <w:rFonts w:cs="Arial"/>
          <w:sz w:val="28"/>
          <w:szCs w:val="28"/>
          <w:rtl/>
        </w:rPr>
        <w:t xml:space="preserve"> </w:t>
      </w:r>
      <w:r w:rsidRPr="0066125E">
        <w:rPr>
          <w:rFonts w:cs="Arial" w:hint="cs"/>
          <w:sz w:val="28"/>
          <w:szCs w:val="28"/>
          <w:rtl/>
        </w:rPr>
        <w:t>الآياتِ</w:t>
      </w:r>
      <w:r w:rsidRPr="0066125E">
        <w:rPr>
          <w:rFonts w:cs="Arial"/>
          <w:sz w:val="28"/>
          <w:szCs w:val="28"/>
          <w:rtl/>
        </w:rPr>
        <w:t xml:space="preserve"> </w:t>
      </w:r>
      <w:r w:rsidRPr="0066125E">
        <w:rPr>
          <w:rFonts w:cs="Arial" w:hint="cs"/>
          <w:sz w:val="28"/>
          <w:szCs w:val="28"/>
          <w:rtl/>
        </w:rPr>
        <w:t>قبلَ</w:t>
      </w:r>
      <w:r w:rsidRPr="0066125E">
        <w:rPr>
          <w:rFonts w:cs="Arial"/>
          <w:sz w:val="28"/>
          <w:szCs w:val="28"/>
          <w:rtl/>
        </w:rPr>
        <w:t xml:space="preserve"> </w:t>
      </w:r>
      <w:r w:rsidRPr="0066125E">
        <w:rPr>
          <w:rFonts w:cs="Arial" w:hint="cs"/>
          <w:sz w:val="28"/>
          <w:szCs w:val="28"/>
          <w:rtl/>
        </w:rPr>
        <w:t>حَجَّتِهِ</w:t>
      </w:r>
      <w:r w:rsidRPr="0066125E">
        <w:rPr>
          <w:rFonts w:cs="Arial"/>
          <w:sz w:val="28"/>
          <w:szCs w:val="28"/>
          <w:rtl/>
        </w:rPr>
        <w:t xml:space="preserve"> </w:t>
      </w:r>
      <w:r w:rsidRPr="0066125E">
        <w:rPr>
          <w:rFonts w:cs="Arial" w:hint="cs"/>
          <w:sz w:val="28"/>
          <w:szCs w:val="28"/>
          <w:rtl/>
        </w:rPr>
        <w:t>بعامٍ</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مَوْسِمِ</w:t>
      </w:r>
      <w:r w:rsidRPr="0066125E">
        <w:rPr>
          <w:rFonts w:cs="Arial"/>
          <w:sz w:val="28"/>
          <w:szCs w:val="28"/>
          <w:rtl/>
        </w:rPr>
        <w:t xml:space="preserve"> </w:t>
      </w:r>
      <w:r w:rsidRPr="0066125E">
        <w:rPr>
          <w:rFonts w:cs="Arial" w:hint="cs"/>
          <w:sz w:val="28"/>
          <w:szCs w:val="28"/>
          <w:rtl/>
        </w:rPr>
        <w:t>الحجِّ؛</w:t>
      </w:r>
      <w:r w:rsidRPr="0066125E">
        <w:rPr>
          <w:rFonts w:cs="Arial"/>
          <w:sz w:val="28"/>
          <w:szCs w:val="28"/>
          <w:rtl/>
        </w:rPr>
        <w:t xml:space="preserve"> </w:t>
      </w:r>
      <w:r w:rsidRPr="0066125E">
        <w:rPr>
          <w:rFonts w:cs="Arial" w:hint="cs"/>
          <w:sz w:val="28"/>
          <w:szCs w:val="28"/>
          <w:rtl/>
        </w:rPr>
        <w:t>فَيْصَلاً</w:t>
      </w:r>
      <w:r w:rsidRPr="0066125E">
        <w:rPr>
          <w:rFonts w:cs="Arial"/>
          <w:sz w:val="28"/>
          <w:szCs w:val="28"/>
          <w:rtl/>
        </w:rPr>
        <w:t xml:space="preserve"> </w:t>
      </w:r>
      <w:r w:rsidRPr="0066125E">
        <w:rPr>
          <w:rFonts w:cs="Arial" w:hint="cs"/>
          <w:sz w:val="28"/>
          <w:szCs w:val="28"/>
          <w:rtl/>
        </w:rPr>
        <w:t>بينَ</w:t>
      </w:r>
      <w:r w:rsidRPr="0066125E">
        <w:rPr>
          <w:rFonts w:cs="Arial"/>
          <w:sz w:val="28"/>
          <w:szCs w:val="28"/>
          <w:rtl/>
        </w:rPr>
        <w:t xml:space="preserve"> </w:t>
      </w:r>
      <w:r w:rsidRPr="0066125E">
        <w:rPr>
          <w:rFonts w:cs="Arial" w:hint="cs"/>
          <w:sz w:val="28"/>
          <w:szCs w:val="28"/>
          <w:rtl/>
        </w:rPr>
        <w:t>المؤمِنِينَ</w:t>
      </w:r>
      <w:r w:rsidRPr="0066125E">
        <w:rPr>
          <w:rFonts w:cs="Arial"/>
          <w:sz w:val="28"/>
          <w:szCs w:val="28"/>
          <w:rtl/>
        </w:rPr>
        <w:t xml:space="preserve"> </w:t>
      </w:r>
      <w:r w:rsidRPr="0066125E">
        <w:rPr>
          <w:rFonts w:cs="Arial" w:hint="cs"/>
          <w:sz w:val="28"/>
          <w:szCs w:val="28"/>
          <w:rtl/>
        </w:rPr>
        <w:t>والكافِرِينَ</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كلِّ</w:t>
      </w:r>
      <w:r w:rsidRPr="0066125E">
        <w:rPr>
          <w:rFonts w:cs="Arial"/>
          <w:sz w:val="28"/>
          <w:szCs w:val="28"/>
          <w:rtl/>
        </w:rPr>
        <w:t xml:space="preserve"> </w:t>
      </w:r>
      <w:r w:rsidRPr="0066125E">
        <w:rPr>
          <w:rFonts w:cs="Arial" w:hint="cs"/>
          <w:sz w:val="28"/>
          <w:szCs w:val="28"/>
          <w:rtl/>
        </w:rPr>
        <w:t>مَوْسِمٍ</w:t>
      </w:r>
      <w:r w:rsidRPr="0066125E">
        <w:rPr>
          <w:rFonts w:cs="Arial"/>
          <w:sz w:val="28"/>
          <w:szCs w:val="28"/>
          <w:rtl/>
        </w:rPr>
        <w:t xml:space="preserve"> </w:t>
      </w:r>
      <w:r w:rsidRPr="0066125E">
        <w:rPr>
          <w:rFonts w:cs="Arial" w:hint="cs"/>
          <w:sz w:val="28"/>
          <w:szCs w:val="28"/>
          <w:rtl/>
        </w:rPr>
        <w:t>قابِلٍ،</w:t>
      </w:r>
      <w:r w:rsidRPr="0066125E">
        <w:rPr>
          <w:rFonts w:cs="Arial"/>
          <w:sz w:val="28"/>
          <w:szCs w:val="28"/>
          <w:rtl/>
        </w:rPr>
        <w:t xml:space="preserve"> </w:t>
      </w:r>
      <w:r w:rsidRPr="0066125E">
        <w:rPr>
          <w:rFonts w:cs="Arial" w:hint="cs"/>
          <w:sz w:val="28"/>
          <w:szCs w:val="28"/>
          <w:rtl/>
        </w:rPr>
        <w:t>فكان</w:t>
      </w:r>
      <w:r w:rsidRPr="0066125E">
        <w:rPr>
          <w:rFonts w:cs="Arial"/>
          <w:sz w:val="28"/>
          <w:szCs w:val="28"/>
          <w:rtl/>
        </w:rPr>
        <w:t xml:space="preserve"> </w:t>
      </w:r>
      <w:r w:rsidRPr="0066125E">
        <w:rPr>
          <w:rFonts w:cs="Arial" w:hint="cs"/>
          <w:sz w:val="28"/>
          <w:szCs w:val="28"/>
          <w:rtl/>
        </w:rPr>
        <w:t>أبو</w:t>
      </w:r>
      <w:r w:rsidRPr="0066125E">
        <w:rPr>
          <w:rFonts w:cs="Arial"/>
          <w:sz w:val="28"/>
          <w:szCs w:val="28"/>
          <w:rtl/>
        </w:rPr>
        <w:t xml:space="preserve"> </w:t>
      </w:r>
      <w:r w:rsidRPr="0066125E">
        <w:rPr>
          <w:rFonts w:cs="Arial" w:hint="cs"/>
          <w:sz w:val="28"/>
          <w:szCs w:val="28"/>
          <w:rtl/>
        </w:rPr>
        <w:t>بكرٍ</w:t>
      </w:r>
      <w:r w:rsidRPr="0066125E">
        <w:rPr>
          <w:rFonts w:cs="Arial"/>
          <w:sz w:val="28"/>
          <w:szCs w:val="28"/>
          <w:rtl/>
        </w:rPr>
        <w:t xml:space="preserve"> </w:t>
      </w:r>
      <w:r w:rsidRPr="0066125E">
        <w:rPr>
          <w:rFonts w:cs="Arial" w:hint="cs"/>
          <w:sz w:val="28"/>
          <w:szCs w:val="28"/>
          <w:rtl/>
        </w:rPr>
        <w:t>وعليٌّ</w:t>
      </w:r>
      <w:r w:rsidRPr="0066125E">
        <w:rPr>
          <w:rFonts w:cs="Arial"/>
          <w:sz w:val="28"/>
          <w:szCs w:val="28"/>
          <w:rtl/>
        </w:rPr>
        <w:t xml:space="preserve"> </w:t>
      </w:r>
      <w:r w:rsidRPr="0066125E">
        <w:rPr>
          <w:rFonts w:cs="Arial" w:hint="cs"/>
          <w:sz w:val="28"/>
          <w:szCs w:val="28"/>
          <w:rtl/>
        </w:rPr>
        <w:t>وأبو</w:t>
      </w:r>
      <w:r w:rsidRPr="0066125E">
        <w:rPr>
          <w:rFonts w:cs="Arial"/>
          <w:sz w:val="28"/>
          <w:szCs w:val="28"/>
          <w:rtl/>
        </w:rPr>
        <w:t xml:space="preserve"> </w:t>
      </w:r>
      <w:r w:rsidRPr="0066125E">
        <w:rPr>
          <w:rFonts w:cs="Arial" w:hint="cs"/>
          <w:sz w:val="28"/>
          <w:szCs w:val="28"/>
          <w:rtl/>
        </w:rPr>
        <w:t>هُرَيْرةَ</w:t>
      </w:r>
      <w:r w:rsidRPr="0066125E">
        <w:rPr>
          <w:rFonts w:cs="Arial"/>
          <w:sz w:val="28"/>
          <w:szCs w:val="28"/>
          <w:rtl/>
        </w:rPr>
        <w:t xml:space="preserve"> </w:t>
      </w:r>
      <w:r w:rsidRPr="0066125E">
        <w:rPr>
          <w:rFonts w:cs="Arial" w:hint="cs"/>
          <w:sz w:val="28"/>
          <w:szCs w:val="28"/>
          <w:rtl/>
        </w:rPr>
        <w:t>وغيرُهم</w:t>
      </w:r>
      <w:r w:rsidRPr="0066125E">
        <w:rPr>
          <w:rFonts w:cs="Arial"/>
          <w:sz w:val="28"/>
          <w:szCs w:val="28"/>
          <w:rtl/>
        </w:rPr>
        <w:t xml:space="preserve"> </w:t>
      </w:r>
      <w:r w:rsidRPr="0066125E">
        <w:rPr>
          <w:rFonts w:cs="Arial" w:hint="cs"/>
          <w:sz w:val="28"/>
          <w:szCs w:val="28"/>
          <w:rtl/>
        </w:rPr>
        <w:t>يَطوفُونَ</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الناسِ</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الحجِّ</w:t>
      </w:r>
      <w:r w:rsidRPr="0066125E">
        <w:rPr>
          <w:rFonts w:cs="Arial"/>
          <w:sz w:val="28"/>
          <w:szCs w:val="28"/>
          <w:rtl/>
        </w:rPr>
        <w:t xml:space="preserve"> </w:t>
      </w:r>
      <w:r w:rsidRPr="0066125E">
        <w:rPr>
          <w:rFonts w:cs="Arial" w:hint="cs"/>
          <w:sz w:val="28"/>
          <w:szCs w:val="28"/>
          <w:rtl/>
        </w:rPr>
        <w:t>فيَتْلُونَ</w:t>
      </w:r>
      <w:r w:rsidRPr="0066125E">
        <w:rPr>
          <w:rFonts w:cs="Arial"/>
          <w:sz w:val="28"/>
          <w:szCs w:val="28"/>
          <w:rtl/>
        </w:rPr>
        <w:t xml:space="preserve"> </w:t>
      </w:r>
      <w:r w:rsidRPr="0066125E">
        <w:rPr>
          <w:rFonts w:cs="Arial" w:hint="cs"/>
          <w:sz w:val="28"/>
          <w:szCs w:val="28"/>
          <w:rtl/>
        </w:rPr>
        <w:t>عليهم</w:t>
      </w:r>
      <w:r w:rsidRPr="0066125E">
        <w:rPr>
          <w:rFonts w:cs="Arial"/>
          <w:sz w:val="28"/>
          <w:szCs w:val="28"/>
          <w:rtl/>
        </w:rPr>
        <w:t xml:space="preserve"> </w:t>
      </w:r>
      <w:r w:rsidRPr="0066125E">
        <w:rPr>
          <w:rFonts w:cs="Arial" w:hint="cs"/>
          <w:sz w:val="28"/>
          <w:szCs w:val="28"/>
          <w:rtl/>
        </w:rPr>
        <w:t>هذه</w:t>
      </w:r>
      <w:r w:rsidRPr="0066125E">
        <w:rPr>
          <w:rFonts w:cs="Arial"/>
          <w:sz w:val="28"/>
          <w:szCs w:val="28"/>
          <w:rtl/>
        </w:rPr>
        <w:t xml:space="preserve"> </w:t>
      </w:r>
      <w:r w:rsidRPr="0066125E">
        <w:rPr>
          <w:rFonts w:cs="Arial" w:hint="cs"/>
          <w:sz w:val="28"/>
          <w:szCs w:val="28"/>
          <w:rtl/>
        </w:rPr>
        <w:t>الآياتِ؛</w:t>
      </w:r>
      <w:r w:rsidRPr="0066125E">
        <w:rPr>
          <w:rFonts w:cs="Arial"/>
          <w:sz w:val="28"/>
          <w:szCs w:val="28"/>
          <w:rtl/>
        </w:rPr>
        <w:t xml:space="preserve"> </w:t>
      </w:r>
      <w:r w:rsidRPr="0066125E">
        <w:rPr>
          <w:rFonts w:cs="Arial" w:hint="cs"/>
          <w:sz w:val="28"/>
          <w:szCs w:val="28"/>
          <w:rtl/>
        </w:rPr>
        <w:t>ففي</w:t>
      </w:r>
      <w:r w:rsidRPr="0066125E">
        <w:rPr>
          <w:rFonts w:cs="Arial"/>
          <w:sz w:val="28"/>
          <w:szCs w:val="28"/>
          <w:rtl/>
        </w:rPr>
        <w:t xml:space="preserve"> «</w:t>
      </w:r>
      <w:r w:rsidRPr="0066125E">
        <w:rPr>
          <w:rFonts w:cs="Arial" w:hint="cs"/>
          <w:sz w:val="28"/>
          <w:szCs w:val="28"/>
          <w:rtl/>
        </w:rPr>
        <w:t>الصحيحَيْنِ</w:t>
      </w:r>
      <w:r w:rsidRPr="0066125E">
        <w:rPr>
          <w:rFonts w:cs="Arial" w:hint="eastAsia"/>
          <w:sz w:val="28"/>
          <w:szCs w:val="28"/>
          <w:rtl/>
        </w:rPr>
        <w:t>»</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أبي</w:t>
      </w:r>
      <w:r w:rsidRPr="0066125E">
        <w:rPr>
          <w:rFonts w:cs="Arial"/>
          <w:sz w:val="28"/>
          <w:szCs w:val="28"/>
          <w:rtl/>
        </w:rPr>
        <w:t xml:space="preserve"> </w:t>
      </w:r>
      <w:r w:rsidRPr="0066125E">
        <w:rPr>
          <w:rFonts w:cs="Arial" w:hint="cs"/>
          <w:sz w:val="28"/>
          <w:szCs w:val="28"/>
          <w:rtl/>
        </w:rPr>
        <w:t>هُرَيْرةَ؛</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أَبَا</w:t>
      </w:r>
      <w:r w:rsidRPr="0066125E">
        <w:rPr>
          <w:rFonts w:cs="Arial"/>
          <w:sz w:val="28"/>
          <w:szCs w:val="28"/>
          <w:rtl/>
        </w:rPr>
        <w:t xml:space="preserve"> </w:t>
      </w:r>
      <w:r w:rsidRPr="0066125E">
        <w:rPr>
          <w:rFonts w:cs="Arial" w:hint="cs"/>
          <w:sz w:val="28"/>
          <w:szCs w:val="28"/>
          <w:rtl/>
        </w:rPr>
        <w:t>بَكْرٍ</w:t>
      </w:r>
      <w:r w:rsidRPr="0066125E">
        <w:rPr>
          <w:rFonts w:cs="Arial"/>
          <w:sz w:val="28"/>
          <w:szCs w:val="28"/>
          <w:rtl/>
        </w:rPr>
        <w:t xml:space="preserve"> </w:t>
      </w:r>
      <w:r w:rsidRPr="0066125E">
        <w:rPr>
          <w:rFonts w:cs="Arial" w:hint="cs"/>
          <w:sz w:val="28"/>
          <w:szCs w:val="28"/>
          <w:rtl/>
        </w:rPr>
        <w:t>رضي</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عنه</w:t>
      </w:r>
      <w:r w:rsidRPr="0066125E">
        <w:rPr>
          <w:rFonts w:cs="Arial"/>
          <w:sz w:val="28"/>
          <w:szCs w:val="28"/>
          <w:rtl/>
        </w:rPr>
        <w:t xml:space="preserve"> </w:t>
      </w:r>
      <w:r w:rsidRPr="0066125E">
        <w:rPr>
          <w:rFonts w:cs="Arial" w:hint="cs"/>
          <w:sz w:val="28"/>
          <w:szCs w:val="28"/>
          <w:rtl/>
        </w:rPr>
        <w:t>بَعَثَهُ</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الحَجَّةِ</w:t>
      </w:r>
      <w:r w:rsidRPr="0066125E">
        <w:rPr>
          <w:rFonts w:cs="Arial"/>
          <w:sz w:val="28"/>
          <w:szCs w:val="28"/>
          <w:rtl/>
        </w:rPr>
        <w:t xml:space="preserve"> </w:t>
      </w:r>
      <w:r w:rsidRPr="0066125E">
        <w:rPr>
          <w:rFonts w:cs="Arial" w:hint="cs"/>
          <w:sz w:val="28"/>
          <w:szCs w:val="28"/>
          <w:rtl/>
        </w:rPr>
        <w:t>الَّتِي</w:t>
      </w:r>
      <w:r w:rsidRPr="0066125E">
        <w:rPr>
          <w:rFonts w:cs="Arial"/>
          <w:sz w:val="28"/>
          <w:szCs w:val="28"/>
          <w:rtl/>
        </w:rPr>
        <w:t xml:space="preserve"> </w:t>
      </w:r>
      <w:r w:rsidRPr="0066125E">
        <w:rPr>
          <w:rFonts w:cs="Arial" w:hint="cs"/>
          <w:sz w:val="28"/>
          <w:szCs w:val="28"/>
          <w:rtl/>
        </w:rPr>
        <w:t>أَمَّرَهُ</w:t>
      </w:r>
      <w:r w:rsidRPr="0066125E">
        <w:rPr>
          <w:rFonts w:cs="Arial"/>
          <w:sz w:val="28"/>
          <w:szCs w:val="28"/>
          <w:rtl/>
        </w:rPr>
        <w:t xml:space="preserve"> </w:t>
      </w:r>
      <w:r w:rsidRPr="0066125E">
        <w:rPr>
          <w:rFonts w:cs="Arial" w:hint="cs"/>
          <w:sz w:val="28"/>
          <w:szCs w:val="28"/>
          <w:rtl/>
        </w:rPr>
        <w:t>رَسُولُ</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عَلَيْهَا</w:t>
      </w:r>
      <w:r w:rsidRPr="0066125E">
        <w:rPr>
          <w:rFonts w:cs="Arial"/>
          <w:sz w:val="28"/>
          <w:szCs w:val="28"/>
          <w:rtl/>
        </w:rPr>
        <w:t xml:space="preserve"> </w:t>
      </w:r>
      <w:r w:rsidRPr="0066125E">
        <w:rPr>
          <w:rFonts w:cs="Arial" w:hint="cs"/>
          <w:sz w:val="28"/>
          <w:szCs w:val="28"/>
          <w:rtl/>
        </w:rPr>
        <w:t>قَبْلَ</w:t>
      </w:r>
      <w:r w:rsidRPr="0066125E">
        <w:rPr>
          <w:rFonts w:cs="Arial"/>
          <w:sz w:val="28"/>
          <w:szCs w:val="28"/>
          <w:rtl/>
        </w:rPr>
        <w:t xml:space="preserve"> </w:t>
      </w:r>
      <w:r w:rsidRPr="0066125E">
        <w:rPr>
          <w:rFonts w:cs="Arial" w:hint="cs"/>
          <w:sz w:val="28"/>
          <w:szCs w:val="28"/>
          <w:rtl/>
        </w:rPr>
        <w:t>حَجَّةِ</w:t>
      </w:r>
      <w:r w:rsidRPr="0066125E">
        <w:rPr>
          <w:rFonts w:cs="Arial"/>
          <w:sz w:val="28"/>
          <w:szCs w:val="28"/>
          <w:rtl/>
        </w:rPr>
        <w:t xml:space="preserve"> </w:t>
      </w:r>
      <w:r w:rsidRPr="0066125E">
        <w:rPr>
          <w:rFonts w:cs="Arial" w:hint="cs"/>
          <w:sz w:val="28"/>
          <w:szCs w:val="28"/>
          <w:rtl/>
        </w:rPr>
        <w:t>الوَدَاعِ،</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رَهْطٍ</w:t>
      </w:r>
      <w:r w:rsidRPr="0066125E">
        <w:rPr>
          <w:rFonts w:cs="Arial"/>
          <w:sz w:val="28"/>
          <w:szCs w:val="28"/>
          <w:rtl/>
        </w:rPr>
        <w:t xml:space="preserve"> </w:t>
      </w:r>
      <w:r w:rsidRPr="0066125E">
        <w:rPr>
          <w:rFonts w:cs="Arial" w:hint="cs"/>
          <w:sz w:val="28"/>
          <w:szCs w:val="28"/>
          <w:rtl/>
        </w:rPr>
        <w:t>يُؤَذِّنُونَ</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النَّاسِ</w:t>
      </w:r>
      <w:r w:rsidRPr="0066125E">
        <w:rPr>
          <w:rFonts w:cs="Arial"/>
          <w:sz w:val="28"/>
          <w:szCs w:val="28"/>
          <w:rtl/>
        </w:rPr>
        <w:t xml:space="preserve">: </w:t>
      </w:r>
      <w:r w:rsidRPr="0066125E">
        <w:rPr>
          <w:rFonts w:cs="Arial" w:hint="cs"/>
          <w:sz w:val="28"/>
          <w:szCs w:val="28"/>
          <w:rtl/>
        </w:rPr>
        <w:t>أَلاَّ</w:t>
      </w:r>
      <w:r w:rsidRPr="0066125E">
        <w:rPr>
          <w:rFonts w:cs="Arial"/>
          <w:sz w:val="28"/>
          <w:szCs w:val="28"/>
          <w:rtl/>
        </w:rPr>
        <w:t xml:space="preserve"> </w:t>
      </w:r>
      <w:r w:rsidRPr="0066125E">
        <w:rPr>
          <w:rFonts w:cs="Arial" w:hint="cs"/>
          <w:sz w:val="28"/>
          <w:szCs w:val="28"/>
          <w:rtl/>
        </w:rPr>
        <w:t>يَحُجَّنَّ</w:t>
      </w:r>
      <w:r w:rsidRPr="0066125E">
        <w:rPr>
          <w:rFonts w:cs="Arial"/>
          <w:sz w:val="28"/>
          <w:szCs w:val="28"/>
          <w:rtl/>
        </w:rPr>
        <w:t xml:space="preserve"> </w:t>
      </w:r>
      <w:r w:rsidRPr="0066125E">
        <w:rPr>
          <w:rFonts w:cs="Arial" w:hint="cs"/>
          <w:sz w:val="28"/>
          <w:szCs w:val="28"/>
          <w:rtl/>
        </w:rPr>
        <w:t>بَعْدَ</w:t>
      </w:r>
      <w:r w:rsidRPr="0066125E">
        <w:rPr>
          <w:rFonts w:cs="Arial"/>
          <w:sz w:val="28"/>
          <w:szCs w:val="28"/>
          <w:rtl/>
        </w:rPr>
        <w:t xml:space="preserve"> </w:t>
      </w:r>
      <w:r w:rsidRPr="0066125E">
        <w:rPr>
          <w:rFonts w:cs="Arial" w:hint="cs"/>
          <w:sz w:val="28"/>
          <w:szCs w:val="28"/>
          <w:rtl/>
        </w:rPr>
        <w:t>العَامِ</w:t>
      </w:r>
      <w:r w:rsidRPr="0066125E">
        <w:rPr>
          <w:rFonts w:cs="Arial"/>
          <w:sz w:val="28"/>
          <w:szCs w:val="28"/>
          <w:rtl/>
        </w:rPr>
        <w:t xml:space="preserve"> </w:t>
      </w:r>
      <w:r w:rsidRPr="0066125E">
        <w:rPr>
          <w:rFonts w:cs="Arial" w:hint="cs"/>
          <w:sz w:val="28"/>
          <w:szCs w:val="28"/>
          <w:rtl/>
        </w:rPr>
        <w:t>مُشْرِكٌ،</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يَطُوفَ</w:t>
      </w:r>
      <w:r w:rsidRPr="0066125E">
        <w:rPr>
          <w:rFonts w:cs="Arial"/>
          <w:sz w:val="28"/>
          <w:szCs w:val="28"/>
          <w:rtl/>
        </w:rPr>
        <w:t xml:space="preserve"> </w:t>
      </w:r>
      <w:r w:rsidRPr="0066125E">
        <w:rPr>
          <w:rFonts w:cs="Arial" w:hint="cs"/>
          <w:sz w:val="28"/>
          <w:szCs w:val="28"/>
          <w:rtl/>
        </w:rPr>
        <w:t>بِالْبَيْتِ</w:t>
      </w:r>
      <w:r w:rsidRPr="0066125E">
        <w:rPr>
          <w:rFonts w:cs="Arial"/>
          <w:sz w:val="28"/>
          <w:szCs w:val="28"/>
          <w:rtl/>
        </w:rPr>
        <w:t xml:space="preserve"> </w:t>
      </w:r>
      <w:r w:rsidRPr="0066125E">
        <w:rPr>
          <w:rFonts w:cs="Arial" w:hint="cs"/>
          <w:sz w:val="28"/>
          <w:szCs w:val="28"/>
          <w:rtl/>
        </w:rPr>
        <w:t>عُرْيَانٌ</w:t>
      </w:r>
      <w:r>
        <w:rPr>
          <w:rFonts w:cs="Arial" w:hint="cs"/>
          <w:sz w:val="28"/>
          <w:szCs w:val="28"/>
          <w:rtl/>
        </w:rPr>
        <w:t>(1).</w:t>
      </w:r>
    </w:p>
    <w:p w:rsidR="0037592F" w:rsidRDefault="0037592F" w:rsidP="0037592F">
      <w:pPr>
        <w:bidi/>
        <w:jc w:val="both"/>
        <w:rPr>
          <w:rFonts w:cs="Arial"/>
          <w:sz w:val="28"/>
          <w:szCs w:val="28"/>
          <w:rtl/>
        </w:rPr>
      </w:pPr>
      <w:r w:rsidRPr="0066125E">
        <w:rPr>
          <w:rFonts w:cs="Arial" w:hint="cs"/>
          <w:sz w:val="28"/>
          <w:szCs w:val="28"/>
          <w:rtl/>
        </w:rPr>
        <w:t>وكان</w:t>
      </w:r>
      <w:r w:rsidRPr="0066125E">
        <w:rPr>
          <w:rFonts w:cs="Arial"/>
          <w:sz w:val="28"/>
          <w:szCs w:val="28"/>
          <w:rtl/>
        </w:rPr>
        <w:t xml:space="preserve"> </w:t>
      </w:r>
      <w:r w:rsidRPr="0066125E">
        <w:rPr>
          <w:rFonts w:cs="Arial" w:hint="cs"/>
          <w:sz w:val="28"/>
          <w:szCs w:val="28"/>
          <w:rtl/>
        </w:rPr>
        <w:t>أبو</w:t>
      </w:r>
      <w:r w:rsidRPr="0066125E">
        <w:rPr>
          <w:rFonts w:cs="Arial"/>
          <w:sz w:val="28"/>
          <w:szCs w:val="28"/>
          <w:rtl/>
        </w:rPr>
        <w:t xml:space="preserve"> </w:t>
      </w:r>
      <w:r w:rsidRPr="0066125E">
        <w:rPr>
          <w:rFonts w:cs="Arial" w:hint="cs"/>
          <w:sz w:val="28"/>
          <w:szCs w:val="28"/>
          <w:rtl/>
        </w:rPr>
        <w:t>هريرةَ</w:t>
      </w:r>
      <w:r w:rsidRPr="0066125E">
        <w:rPr>
          <w:rFonts w:cs="Arial"/>
          <w:sz w:val="28"/>
          <w:szCs w:val="28"/>
          <w:rtl/>
        </w:rPr>
        <w:t xml:space="preserve"> </w:t>
      </w:r>
      <w:r w:rsidRPr="0066125E">
        <w:rPr>
          <w:rFonts w:cs="Arial" w:hint="cs"/>
          <w:sz w:val="28"/>
          <w:szCs w:val="28"/>
          <w:rtl/>
        </w:rPr>
        <w:t>يَقولُ</w:t>
      </w:r>
      <w:r w:rsidRPr="0066125E">
        <w:rPr>
          <w:rFonts w:cs="Arial"/>
          <w:sz w:val="28"/>
          <w:szCs w:val="28"/>
          <w:rtl/>
        </w:rPr>
        <w:t>: «</w:t>
      </w:r>
      <w:r w:rsidRPr="0066125E">
        <w:rPr>
          <w:rFonts w:cs="Arial" w:hint="cs"/>
          <w:sz w:val="28"/>
          <w:szCs w:val="28"/>
          <w:rtl/>
        </w:rPr>
        <w:t>فَأَذَّنَ</w:t>
      </w:r>
      <w:r w:rsidRPr="0066125E">
        <w:rPr>
          <w:rFonts w:cs="Arial"/>
          <w:sz w:val="28"/>
          <w:szCs w:val="28"/>
          <w:rtl/>
        </w:rPr>
        <w:t xml:space="preserve"> </w:t>
      </w:r>
      <w:r w:rsidRPr="0066125E">
        <w:rPr>
          <w:rFonts w:cs="Arial" w:hint="cs"/>
          <w:sz w:val="28"/>
          <w:szCs w:val="28"/>
          <w:rtl/>
        </w:rPr>
        <w:t>مَعَنَا</w:t>
      </w:r>
      <w:r w:rsidRPr="0066125E">
        <w:rPr>
          <w:rFonts w:cs="Arial"/>
          <w:sz w:val="28"/>
          <w:szCs w:val="28"/>
          <w:rtl/>
        </w:rPr>
        <w:t xml:space="preserve"> </w:t>
      </w:r>
      <w:r w:rsidRPr="0066125E">
        <w:rPr>
          <w:rFonts w:cs="Arial" w:hint="cs"/>
          <w:sz w:val="28"/>
          <w:szCs w:val="28"/>
          <w:rtl/>
        </w:rPr>
        <w:t>عَلِيٌّ</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أَهْلِ</w:t>
      </w:r>
      <w:r w:rsidRPr="0066125E">
        <w:rPr>
          <w:rFonts w:cs="Arial"/>
          <w:sz w:val="28"/>
          <w:szCs w:val="28"/>
          <w:rtl/>
        </w:rPr>
        <w:t xml:space="preserve"> </w:t>
      </w:r>
      <w:r w:rsidRPr="0066125E">
        <w:rPr>
          <w:rFonts w:cs="Arial" w:hint="cs"/>
          <w:sz w:val="28"/>
          <w:szCs w:val="28"/>
          <w:rtl/>
        </w:rPr>
        <w:t>مِنًى</w:t>
      </w:r>
      <w:r w:rsidRPr="0066125E">
        <w:rPr>
          <w:rFonts w:cs="Arial"/>
          <w:sz w:val="28"/>
          <w:szCs w:val="28"/>
          <w:rtl/>
        </w:rPr>
        <w:t xml:space="preserve"> </w:t>
      </w:r>
      <w:r w:rsidRPr="0066125E">
        <w:rPr>
          <w:rFonts w:cs="Arial" w:hint="cs"/>
          <w:sz w:val="28"/>
          <w:szCs w:val="28"/>
          <w:rtl/>
        </w:rPr>
        <w:t>يَوْمَ</w:t>
      </w:r>
      <w:r w:rsidRPr="0066125E">
        <w:rPr>
          <w:rFonts w:cs="Arial"/>
          <w:sz w:val="28"/>
          <w:szCs w:val="28"/>
          <w:rtl/>
        </w:rPr>
        <w:t xml:space="preserve"> </w:t>
      </w:r>
      <w:r w:rsidRPr="0066125E">
        <w:rPr>
          <w:rFonts w:cs="Arial" w:hint="cs"/>
          <w:sz w:val="28"/>
          <w:szCs w:val="28"/>
          <w:rtl/>
        </w:rPr>
        <w:t>النَّحْرِ</w:t>
      </w:r>
      <w:r w:rsidRPr="0066125E">
        <w:rPr>
          <w:rFonts w:cs="Arial"/>
          <w:sz w:val="28"/>
          <w:szCs w:val="28"/>
          <w:rtl/>
        </w:rPr>
        <w:t xml:space="preserve"> </w:t>
      </w:r>
      <w:r w:rsidRPr="0066125E">
        <w:rPr>
          <w:rFonts w:cs="Arial" w:hint="cs"/>
          <w:sz w:val="28"/>
          <w:szCs w:val="28"/>
          <w:rtl/>
        </w:rPr>
        <w:t>بِبَرَاءَةَ</w:t>
      </w:r>
      <w:r w:rsidRPr="0066125E">
        <w:rPr>
          <w:rFonts w:cs="Arial" w:hint="eastAsia"/>
          <w:sz w:val="28"/>
          <w:szCs w:val="28"/>
          <w:rtl/>
        </w:rPr>
        <w:t>»</w:t>
      </w:r>
      <w:r>
        <w:rPr>
          <w:rFonts w:cs="Arial" w:hint="cs"/>
          <w:sz w:val="28"/>
          <w:szCs w:val="28"/>
          <w:rtl/>
        </w:rPr>
        <w:t>(2).</w:t>
      </w:r>
    </w:p>
    <w:p w:rsidR="0037592F" w:rsidRDefault="0037592F" w:rsidP="0037592F">
      <w:pPr>
        <w:bidi/>
        <w:jc w:val="both"/>
        <w:rPr>
          <w:sz w:val="28"/>
          <w:szCs w:val="28"/>
          <w:rtl/>
        </w:rPr>
      </w:pPr>
      <w:r>
        <w:rPr>
          <w:rFonts w:hint="cs"/>
          <w:sz w:val="28"/>
          <w:szCs w:val="28"/>
          <w:rtl/>
        </w:rPr>
        <w:t>ــــــــــــــــــــــــــــــــــــــــــــــــــــــــــــــــــــ</w:t>
      </w:r>
    </w:p>
    <w:p w:rsidR="0037592F" w:rsidRPr="0066125E" w:rsidRDefault="0037592F" w:rsidP="0037592F">
      <w:pPr>
        <w:pStyle w:val="ListParagraph"/>
        <w:numPr>
          <w:ilvl w:val="0"/>
          <w:numId w:val="103"/>
        </w:numPr>
        <w:bidi/>
        <w:jc w:val="both"/>
        <w:rPr>
          <w:sz w:val="28"/>
          <w:szCs w:val="28"/>
        </w:rPr>
      </w:pPr>
      <w:r w:rsidRPr="0066125E">
        <w:rPr>
          <w:rFonts w:cs="Arial" w:hint="cs"/>
          <w:sz w:val="28"/>
          <w:szCs w:val="28"/>
          <w:rtl/>
        </w:rPr>
        <w:t>أخرجه</w:t>
      </w:r>
      <w:r w:rsidRPr="0066125E">
        <w:rPr>
          <w:rFonts w:cs="Arial"/>
          <w:sz w:val="28"/>
          <w:szCs w:val="28"/>
          <w:rtl/>
        </w:rPr>
        <w:t xml:space="preserve"> </w:t>
      </w:r>
      <w:r w:rsidRPr="0066125E">
        <w:rPr>
          <w:rFonts w:cs="Arial" w:hint="cs"/>
          <w:sz w:val="28"/>
          <w:szCs w:val="28"/>
          <w:rtl/>
        </w:rPr>
        <w:t>البخاري</w:t>
      </w:r>
      <w:r w:rsidRPr="0066125E">
        <w:rPr>
          <w:rFonts w:cs="Arial"/>
          <w:sz w:val="28"/>
          <w:szCs w:val="28"/>
          <w:rtl/>
        </w:rPr>
        <w:t xml:space="preserve"> (4657)</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ومسلم</w:t>
      </w:r>
      <w:r w:rsidRPr="0066125E">
        <w:rPr>
          <w:rFonts w:cs="Arial"/>
          <w:sz w:val="28"/>
          <w:szCs w:val="28"/>
          <w:rtl/>
        </w:rPr>
        <w:t xml:space="preserve"> (1347).</w:t>
      </w:r>
    </w:p>
    <w:p w:rsidR="0037592F" w:rsidRPr="0066125E" w:rsidRDefault="0037592F" w:rsidP="0037592F">
      <w:pPr>
        <w:pStyle w:val="ListParagraph"/>
        <w:numPr>
          <w:ilvl w:val="0"/>
          <w:numId w:val="103"/>
        </w:numPr>
        <w:bidi/>
        <w:jc w:val="both"/>
        <w:rPr>
          <w:sz w:val="28"/>
          <w:szCs w:val="28"/>
          <w:rtl/>
        </w:rPr>
      </w:pPr>
      <w:r w:rsidRPr="0066125E">
        <w:rPr>
          <w:rFonts w:cs="Arial" w:hint="cs"/>
          <w:sz w:val="28"/>
          <w:szCs w:val="28"/>
          <w:rtl/>
        </w:rPr>
        <w:t>أخرجه</w:t>
      </w:r>
      <w:r w:rsidRPr="0066125E">
        <w:rPr>
          <w:rFonts w:cs="Arial"/>
          <w:sz w:val="28"/>
          <w:szCs w:val="28"/>
          <w:rtl/>
        </w:rPr>
        <w:t xml:space="preserve"> </w:t>
      </w:r>
      <w:r w:rsidRPr="0066125E">
        <w:rPr>
          <w:rFonts w:cs="Arial" w:hint="cs"/>
          <w:sz w:val="28"/>
          <w:szCs w:val="28"/>
          <w:rtl/>
        </w:rPr>
        <w:t>البخاري</w:t>
      </w:r>
      <w:r w:rsidRPr="0066125E">
        <w:rPr>
          <w:rFonts w:cs="Arial"/>
          <w:sz w:val="28"/>
          <w:szCs w:val="28"/>
          <w:rtl/>
        </w:rPr>
        <w:t xml:space="preserve"> (4656).</w:t>
      </w:r>
    </w:p>
    <w:p w:rsidR="0037592F" w:rsidRPr="0066125E" w:rsidRDefault="0037592F" w:rsidP="0037592F">
      <w:pPr>
        <w:pStyle w:val="ListParagraph"/>
        <w:bidi/>
        <w:jc w:val="both"/>
        <w:rPr>
          <w:sz w:val="28"/>
          <w:szCs w:val="28"/>
          <w:rtl/>
        </w:rPr>
      </w:pPr>
    </w:p>
    <w:p w:rsidR="0037592F" w:rsidRDefault="0037592F" w:rsidP="0037592F">
      <w:pPr>
        <w:rPr>
          <w:sz w:val="28"/>
          <w:szCs w:val="28"/>
        </w:rPr>
      </w:pPr>
      <w:r>
        <w:rPr>
          <w:sz w:val="28"/>
          <w:szCs w:val="28"/>
        </w:rPr>
        <w:br w:type="page"/>
      </w:r>
    </w:p>
    <w:p w:rsidR="0037592F" w:rsidRPr="0066125E" w:rsidRDefault="0037592F" w:rsidP="0037592F">
      <w:pPr>
        <w:bidi/>
        <w:jc w:val="both"/>
        <w:rPr>
          <w:sz w:val="28"/>
          <w:szCs w:val="28"/>
        </w:rPr>
      </w:pPr>
      <w:r w:rsidRPr="0066125E">
        <w:rPr>
          <w:rFonts w:cs="Arial" w:hint="cs"/>
          <w:sz w:val="28"/>
          <w:szCs w:val="28"/>
          <w:rtl/>
        </w:rPr>
        <w:t>أحوالُ</w:t>
      </w:r>
      <w:r w:rsidRPr="0066125E">
        <w:rPr>
          <w:rFonts w:cs="Arial"/>
          <w:sz w:val="28"/>
          <w:szCs w:val="28"/>
          <w:rtl/>
        </w:rPr>
        <w:t xml:space="preserve"> </w:t>
      </w:r>
      <w:r w:rsidRPr="0066125E">
        <w:rPr>
          <w:rFonts w:cs="Arial" w:hint="cs"/>
          <w:sz w:val="28"/>
          <w:szCs w:val="28"/>
          <w:rtl/>
        </w:rPr>
        <w:t>المشرِكِينَ</w:t>
      </w:r>
      <w:r w:rsidRPr="0066125E">
        <w:rPr>
          <w:rFonts w:cs="Arial"/>
          <w:sz w:val="28"/>
          <w:szCs w:val="28"/>
          <w:rtl/>
        </w:rPr>
        <w:t xml:space="preserve"> </w:t>
      </w:r>
      <w:r w:rsidRPr="0066125E">
        <w:rPr>
          <w:rFonts w:cs="Arial" w:hint="cs"/>
          <w:sz w:val="28"/>
          <w:szCs w:val="28"/>
          <w:rtl/>
        </w:rPr>
        <w:t>قبلَ</w:t>
      </w:r>
      <w:r w:rsidRPr="0066125E">
        <w:rPr>
          <w:rFonts w:cs="Arial"/>
          <w:sz w:val="28"/>
          <w:szCs w:val="28"/>
          <w:rtl/>
        </w:rPr>
        <w:t xml:space="preserve"> </w:t>
      </w:r>
      <w:r w:rsidRPr="0066125E">
        <w:rPr>
          <w:rFonts w:cs="Arial" w:hint="cs"/>
          <w:sz w:val="28"/>
          <w:szCs w:val="28"/>
          <w:rtl/>
        </w:rPr>
        <w:t>نُزُولِ</w:t>
      </w:r>
      <w:r w:rsidRPr="0066125E">
        <w:rPr>
          <w:rFonts w:cs="Arial"/>
          <w:sz w:val="28"/>
          <w:szCs w:val="28"/>
          <w:rtl/>
        </w:rPr>
        <w:t xml:space="preserve"> </w:t>
      </w:r>
      <w:r w:rsidRPr="0066125E">
        <w:rPr>
          <w:rFonts w:cs="Arial" w:hint="cs"/>
          <w:sz w:val="28"/>
          <w:szCs w:val="28"/>
          <w:rtl/>
        </w:rPr>
        <w:t>بَرَاءةَ</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المشرِكونَ</w:t>
      </w:r>
      <w:r w:rsidRPr="0066125E">
        <w:rPr>
          <w:rFonts w:cs="Arial"/>
          <w:sz w:val="28"/>
          <w:szCs w:val="28"/>
          <w:rtl/>
        </w:rPr>
        <w:t xml:space="preserve"> </w:t>
      </w:r>
      <w:r w:rsidRPr="0066125E">
        <w:rPr>
          <w:rFonts w:cs="Arial" w:hint="cs"/>
          <w:sz w:val="28"/>
          <w:szCs w:val="28"/>
          <w:rtl/>
        </w:rPr>
        <w:t>مع</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ثلاثِ</w:t>
      </w:r>
      <w:r w:rsidRPr="0066125E">
        <w:rPr>
          <w:rFonts w:cs="Arial"/>
          <w:sz w:val="28"/>
          <w:szCs w:val="28"/>
          <w:rtl/>
        </w:rPr>
        <w:t xml:space="preserve"> </w:t>
      </w:r>
      <w:r w:rsidRPr="0066125E">
        <w:rPr>
          <w:rFonts w:cs="Arial" w:hint="cs"/>
          <w:sz w:val="28"/>
          <w:szCs w:val="28"/>
          <w:rtl/>
        </w:rPr>
        <w:t>فئاتٍ</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الـفـئـةُ</w:t>
      </w:r>
      <w:r w:rsidRPr="0066125E">
        <w:rPr>
          <w:rFonts w:cs="Arial"/>
          <w:sz w:val="28"/>
          <w:szCs w:val="28"/>
          <w:rtl/>
        </w:rPr>
        <w:t xml:space="preserve"> </w:t>
      </w:r>
      <w:r w:rsidRPr="0066125E">
        <w:rPr>
          <w:rFonts w:cs="Arial" w:hint="cs"/>
          <w:sz w:val="28"/>
          <w:szCs w:val="28"/>
          <w:rtl/>
        </w:rPr>
        <w:t>الأُولـى</w:t>
      </w:r>
      <w:r w:rsidRPr="0066125E">
        <w:rPr>
          <w:rFonts w:cs="Arial"/>
          <w:sz w:val="28"/>
          <w:szCs w:val="28"/>
          <w:rtl/>
        </w:rPr>
        <w:t xml:space="preserve"> : </w:t>
      </w:r>
      <w:r w:rsidRPr="0066125E">
        <w:rPr>
          <w:rFonts w:cs="Arial" w:hint="cs"/>
          <w:sz w:val="28"/>
          <w:szCs w:val="28"/>
          <w:rtl/>
        </w:rPr>
        <w:t>فئةٌ</w:t>
      </w:r>
      <w:r w:rsidRPr="0066125E">
        <w:rPr>
          <w:rFonts w:cs="Arial"/>
          <w:sz w:val="28"/>
          <w:szCs w:val="28"/>
          <w:rtl/>
        </w:rPr>
        <w:t xml:space="preserve"> </w:t>
      </w:r>
      <w:r w:rsidRPr="0066125E">
        <w:rPr>
          <w:rFonts w:cs="Arial" w:hint="cs"/>
          <w:sz w:val="28"/>
          <w:szCs w:val="28"/>
          <w:rtl/>
        </w:rPr>
        <w:t>مُحارِبةٌ</w:t>
      </w:r>
      <w:r w:rsidRPr="0066125E">
        <w:rPr>
          <w:rFonts w:cs="Arial"/>
          <w:sz w:val="28"/>
          <w:szCs w:val="28"/>
          <w:rtl/>
        </w:rPr>
        <w:t xml:space="preserve"> </w:t>
      </w:r>
      <w:r w:rsidRPr="0066125E">
        <w:rPr>
          <w:rFonts w:cs="Arial" w:hint="cs"/>
          <w:sz w:val="28"/>
          <w:szCs w:val="28"/>
          <w:rtl/>
        </w:rPr>
        <w:t>مُفاصِلةٌ</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أصلِها،</w:t>
      </w:r>
      <w:r w:rsidRPr="0066125E">
        <w:rPr>
          <w:rFonts w:cs="Arial"/>
          <w:sz w:val="28"/>
          <w:szCs w:val="28"/>
          <w:rtl/>
        </w:rPr>
        <w:t xml:space="preserve"> </w:t>
      </w:r>
      <w:r w:rsidRPr="0066125E">
        <w:rPr>
          <w:rFonts w:cs="Arial" w:hint="cs"/>
          <w:sz w:val="28"/>
          <w:szCs w:val="28"/>
          <w:rtl/>
        </w:rPr>
        <w:t>ليس</w:t>
      </w:r>
      <w:r w:rsidRPr="0066125E">
        <w:rPr>
          <w:rFonts w:cs="Arial"/>
          <w:sz w:val="28"/>
          <w:szCs w:val="28"/>
          <w:rtl/>
        </w:rPr>
        <w:t xml:space="preserve"> </w:t>
      </w:r>
      <w:r w:rsidRPr="0066125E">
        <w:rPr>
          <w:rFonts w:cs="Arial" w:hint="cs"/>
          <w:sz w:val="28"/>
          <w:szCs w:val="28"/>
          <w:rtl/>
        </w:rPr>
        <w:t>لها</w:t>
      </w:r>
      <w:r w:rsidRPr="0066125E">
        <w:rPr>
          <w:rFonts w:cs="Arial"/>
          <w:sz w:val="28"/>
          <w:szCs w:val="28"/>
          <w:rtl/>
        </w:rPr>
        <w:t xml:space="preserve"> </w:t>
      </w:r>
      <w:r w:rsidRPr="0066125E">
        <w:rPr>
          <w:rFonts w:cs="Arial" w:hint="cs"/>
          <w:sz w:val="28"/>
          <w:szCs w:val="28"/>
          <w:rtl/>
        </w:rPr>
        <w:t>عَهْدٌ</w:t>
      </w:r>
      <w:r w:rsidRPr="0066125E">
        <w:rPr>
          <w:rFonts w:cs="Arial"/>
          <w:sz w:val="28"/>
          <w:szCs w:val="28"/>
          <w:rtl/>
        </w:rPr>
        <w:t xml:space="preserve"> </w:t>
      </w:r>
      <w:r w:rsidRPr="0066125E">
        <w:rPr>
          <w:rFonts w:cs="Arial" w:hint="cs"/>
          <w:sz w:val="28"/>
          <w:szCs w:val="28"/>
          <w:rtl/>
        </w:rPr>
        <w:t>قائمٌ</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عهدٌ</w:t>
      </w:r>
      <w:r w:rsidRPr="0066125E">
        <w:rPr>
          <w:rFonts w:cs="Arial"/>
          <w:sz w:val="28"/>
          <w:szCs w:val="28"/>
          <w:rtl/>
        </w:rPr>
        <w:t xml:space="preserve"> </w:t>
      </w:r>
      <w:r w:rsidRPr="0066125E">
        <w:rPr>
          <w:rFonts w:cs="Arial" w:hint="cs"/>
          <w:sz w:val="28"/>
          <w:szCs w:val="28"/>
          <w:rtl/>
        </w:rPr>
        <w:t>منقوضٌ؛</w:t>
      </w:r>
      <w:r w:rsidRPr="0066125E">
        <w:rPr>
          <w:rFonts w:cs="Arial"/>
          <w:sz w:val="28"/>
          <w:szCs w:val="28"/>
          <w:rtl/>
        </w:rPr>
        <w:t xml:space="preserve"> </w:t>
      </w:r>
      <w:r w:rsidRPr="0066125E">
        <w:rPr>
          <w:rFonts w:cs="Arial" w:hint="cs"/>
          <w:sz w:val="28"/>
          <w:szCs w:val="28"/>
          <w:rtl/>
        </w:rPr>
        <w:t>وإنَّما</w:t>
      </w:r>
      <w:r>
        <w:rPr>
          <w:rFonts w:hint="cs"/>
          <w:sz w:val="28"/>
          <w:szCs w:val="28"/>
          <w:rtl/>
        </w:rPr>
        <w:t xml:space="preserve"> </w:t>
      </w:r>
      <w:r w:rsidRPr="0066125E">
        <w:rPr>
          <w:rFonts w:cs="Arial" w:hint="cs"/>
          <w:sz w:val="28"/>
          <w:szCs w:val="28"/>
          <w:rtl/>
        </w:rPr>
        <w:t>مُحارِبةٌ</w:t>
      </w:r>
      <w:r w:rsidRPr="0066125E">
        <w:rPr>
          <w:rFonts w:cs="Arial"/>
          <w:sz w:val="28"/>
          <w:szCs w:val="28"/>
          <w:rtl/>
        </w:rPr>
        <w:t xml:space="preserve"> </w:t>
      </w:r>
      <w:r w:rsidRPr="0066125E">
        <w:rPr>
          <w:rFonts w:cs="Arial" w:hint="cs"/>
          <w:sz w:val="28"/>
          <w:szCs w:val="28"/>
          <w:rtl/>
        </w:rPr>
        <w:t>بنَفْسِها</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مُعِينةٌ</w:t>
      </w:r>
      <w:r w:rsidRPr="0066125E">
        <w:rPr>
          <w:rFonts w:cs="Arial"/>
          <w:sz w:val="28"/>
          <w:szCs w:val="28"/>
          <w:rtl/>
        </w:rPr>
        <w:t xml:space="preserve"> </w:t>
      </w:r>
      <w:r w:rsidRPr="0066125E">
        <w:rPr>
          <w:rFonts w:cs="Arial" w:hint="cs"/>
          <w:sz w:val="28"/>
          <w:szCs w:val="28"/>
          <w:rtl/>
        </w:rPr>
        <w:t>لعدوِّ</w:t>
      </w:r>
      <w:r w:rsidRPr="0066125E">
        <w:rPr>
          <w:rFonts w:cs="Arial"/>
          <w:sz w:val="28"/>
          <w:szCs w:val="28"/>
          <w:rtl/>
        </w:rPr>
        <w:t xml:space="preserve"> </w:t>
      </w:r>
      <w:r w:rsidRPr="0066125E">
        <w:rPr>
          <w:rFonts w:cs="Arial" w:hint="cs"/>
          <w:sz w:val="28"/>
          <w:szCs w:val="28"/>
          <w:rtl/>
        </w:rPr>
        <w:t>المُسلِمينَ</w:t>
      </w:r>
      <w:r w:rsidRPr="0066125E">
        <w:rPr>
          <w:rFonts w:cs="Arial"/>
          <w:sz w:val="28"/>
          <w:szCs w:val="28"/>
          <w:rtl/>
        </w:rPr>
        <w:t xml:space="preserve"> </w:t>
      </w:r>
      <w:r w:rsidRPr="0066125E">
        <w:rPr>
          <w:rFonts w:cs="Arial" w:hint="cs"/>
          <w:sz w:val="28"/>
          <w:szCs w:val="28"/>
          <w:rtl/>
        </w:rPr>
        <w:t>عليهم،</w:t>
      </w:r>
      <w:r w:rsidRPr="0066125E">
        <w:rPr>
          <w:rFonts w:cs="Arial"/>
          <w:sz w:val="28"/>
          <w:szCs w:val="28"/>
          <w:rtl/>
        </w:rPr>
        <w:t xml:space="preserve"> </w:t>
      </w:r>
      <w:r w:rsidRPr="0066125E">
        <w:rPr>
          <w:rFonts w:cs="Arial" w:hint="cs"/>
          <w:sz w:val="28"/>
          <w:szCs w:val="28"/>
          <w:rtl/>
        </w:rPr>
        <w:t>فهذه</w:t>
      </w:r>
      <w:r w:rsidRPr="0066125E">
        <w:rPr>
          <w:rFonts w:cs="Arial"/>
          <w:sz w:val="28"/>
          <w:szCs w:val="28"/>
          <w:rtl/>
        </w:rPr>
        <w:t xml:space="preserve"> </w:t>
      </w:r>
      <w:r w:rsidRPr="0066125E">
        <w:rPr>
          <w:rFonts w:cs="Arial" w:hint="cs"/>
          <w:sz w:val="28"/>
          <w:szCs w:val="28"/>
          <w:rtl/>
        </w:rPr>
        <w:t>جعَلَ</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عهدَها</w:t>
      </w:r>
      <w:r w:rsidRPr="0066125E">
        <w:rPr>
          <w:rFonts w:cs="Arial"/>
          <w:sz w:val="28"/>
          <w:szCs w:val="28"/>
          <w:rtl/>
        </w:rPr>
        <w:t xml:space="preserve"> </w:t>
      </w:r>
      <w:r w:rsidRPr="0066125E">
        <w:rPr>
          <w:rFonts w:cs="Arial" w:hint="cs"/>
          <w:sz w:val="28"/>
          <w:szCs w:val="28"/>
          <w:rtl/>
        </w:rPr>
        <w:t>أربعةَ</w:t>
      </w:r>
      <w:r w:rsidRPr="0066125E">
        <w:rPr>
          <w:rFonts w:cs="Arial"/>
          <w:sz w:val="28"/>
          <w:szCs w:val="28"/>
          <w:rtl/>
        </w:rPr>
        <w:t xml:space="preserve"> </w:t>
      </w:r>
      <w:r w:rsidRPr="0066125E">
        <w:rPr>
          <w:rFonts w:cs="Arial" w:hint="cs"/>
          <w:sz w:val="28"/>
          <w:szCs w:val="28"/>
          <w:rtl/>
        </w:rPr>
        <w:t>أشهُرٍ</w:t>
      </w:r>
      <w:r w:rsidRPr="0066125E">
        <w:rPr>
          <w:rFonts w:cs="Arial"/>
          <w:sz w:val="28"/>
          <w:szCs w:val="28"/>
          <w:rtl/>
        </w:rPr>
        <w:t xml:space="preserve"> </w:t>
      </w:r>
      <w:r w:rsidRPr="0066125E">
        <w:rPr>
          <w:rFonts w:cs="Arial" w:hint="cs"/>
          <w:sz w:val="28"/>
          <w:szCs w:val="28"/>
          <w:rtl/>
        </w:rPr>
        <w:t>أَجَلاً</w:t>
      </w:r>
      <w:r w:rsidRPr="0066125E">
        <w:rPr>
          <w:rFonts w:cs="Arial"/>
          <w:sz w:val="28"/>
          <w:szCs w:val="28"/>
          <w:rtl/>
        </w:rPr>
        <w:t xml:space="preserve"> </w:t>
      </w:r>
      <w:r w:rsidRPr="0066125E">
        <w:rPr>
          <w:rFonts w:cs="Arial" w:hint="cs"/>
          <w:sz w:val="28"/>
          <w:szCs w:val="28"/>
          <w:rtl/>
        </w:rPr>
        <w:t>تتدبَّرُ</w:t>
      </w:r>
      <w:r w:rsidRPr="0066125E">
        <w:rPr>
          <w:rFonts w:cs="Arial"/>
          <w:sz w:val="28"/>
          <w:szCs w:val="28"/>
          <w:rtl/>
        </w:rPr>
        <w:t xml:space="preserve"> </w:t>
      </w:r>
      <w:r w:rsidRPr="0066125E">
        <w:rPr>
          <w:rFonts w:cs="Arial" w:hint="cs"/>
          <w:sz w:val="28"/>
          <w:szCs w:val="28"/>
          <w:rtl/>
        </w:rPr>
        <w:t>فيه</w:t>
      </w:r>
      <w:r w:rsidRPr="0066125E">
        <w:rPr>
          <w:rFonts w:cs="Arial"/>
          <w:sz w:val="28"/>
          <w:szCs w:val="28"/>
          <w:rtl/>
        </w:rPr>
        <w:t xml:space="preserve"> </w:t>
      </w:r>
      <w:r w:rsidRPr="0066125E">
        <w:rPr>
          <w:rFonts w:cs="Arial" w:hint="cs"/>
          <w:sz w:val="28"/>
          <w:szCs w:val="28"/>
          <w:rtl/>
        </w:rPr>
        <w:t>أمْرَها،</w:t>
      </w:r>
      <w:r w:rsidRPr="0066125E">
        <w:rPr>
          <w:rFonts w:cs="Arial"/>
          <w:sz w:val="28"/>
          <w:szCs w:val="28"/>
          <w:rtl/>
        </w:rPr>
        <w:t xml:space="preserve"> </w:t>
      </w:r>
      <w:r w:rsidRPr="0066125E">
        <w:rPr>
          <w:rFonts w:cs="Arial" w:hint="cs"/>
          <w:sz w:val="28"/>
          <w:szCs w:val="28"/>
          <w:rtl/>
        </w:rPr>
        <w:t>فتَتَّبِعُ</w:t>
      </w:r>
      <w:r w:rsidRPr="0066125E">
        <w:rPr>
          <w:rFonts w:cs="Arial"/>
          <w:sz w:val="28"/>
          <w:szCs w:val="28"/>
          <w:rtl/>
        </w:rPr>
        <w:t xml:space="preserve"> </w:t>
      </w:r>
      <w:r w:rsidRPr="0066125E">
        <w:rPr>
          <w:rFonts w:cs="Arial" w:hint="cs"/>
          <w:sz w:val="28"/>
          <w:szCs w:val="28"/>
          <w:rtl/>
        </w:rPr>
        <w:t>الحقَّ؛</w:t>
      </w:r>
      <w:r w:rsidRPr="0066125E">
        <w:rPr>
          <w:rFonts w:cs="Arial"/>
          <w:sz w:val="28"/>
          <w:szCs w:val="28"/>
          <w:rtl/>
        </w:rPr>
        <w:t xml:space="preserve"> </w:t>
      </w:r>
      <w:r w:rsidRPr="0066125E">
        <w:rPr>
          <w:rFonts w:cs="Arial" w:hint="cs"/>
          <w:sz w:val="28"/>
          <w:szCs w:val="28"/>
          <w:rtl/>
        </w:rPr>
        <w:t>وإلاَّ</w:t>
      </w:r>
      <w:r w:rsidRPr="0066125E">
        <w:rPr>
          <w:rFonts w:cs="Arial"/>
          <w:sz w:val="28"/>
          <w:szCs w:val="28"/>
          <w:rtl/>
        </w:rPr>
        <w:t xml:space="preserve"> </w:t>
      </w:r>
      <w:r w:rsidRPr="0066125E">
        <w:rPr>
          <w:rFonts w:cs="Arial" w:hint="cs"/>
          <w:sz w:val="28"/>
          <w:szCs w:val="28"/>
          <w:rtl/>
        </w:rPr>
        <w:t>اتَّبَعَها</w:t>
      </w:r>
      <w:r w:rsidRPr="0066125E">
        <w:rPr>
          <w:rFonts w:cs="Arial"/>
          <w:sz w:val="28"/>
          <w:szCs w:val="28"/>
          <w:rtl/>
        </w:rPr>
        <w:t xml:space="preserve"> </w:t>
      </w:r>
      <w:r w:rsidRPr="0066125E">
        <w:rPr>
          <w:rFonts w:cs="Arial" w:hint="cs"/>
          <w:sz w:val="28"/>
          <w:szCs w:val="28"/>
          <w:rtl/>
        </w:rPr>
        <w:t>المُسلِمونَ</w:t>
      </w:r>
      <w:r w:rsidRPr="0066125E">
        <w:rPr>
          <w:rFonts w:cs="Arial"/>
          <w:sz w:val="28"/>
          <w:szCs w:val="28"/>
          <w:rtl/>
        </w:rPr>
        <w:t xml:space="preserve"> </w:t>
      </w:r>
      <w:r w:rsidRPr="0066125E">
        <w:rPr>
          <w:rFonts w:cs="Arial" w:hint="cs"/>
          <w:sz w:val="28"/>
          <w:szCs w:val="28"/>
          <w:rtl/>
        </w:rPr>
        <w:t>بالقتالِ</w:t>
      </w:r>
      <w:r w:rsidRPr="0066125E">
        <w:rPr>
          <w:rFonts w:cs="Arial"/>
          <w:sz w:val="28"/>
          <w:szCs w:val="28"/>
          <w:rtl/>
        </w:rPr>
        <w:t>.</w:t>
      </w:r>
    </w:p>
    <w:p w:rsidR="0037592F" w:rsidRDefault="0037592F" w:rsidP="0037592F">
      <w:pPr>
        <w:bidi/>
        <w:jc w:val="both"/>
        <w:rPr>
          <w:rFonts w:cs="Arial"/>
          <w:sz w:val="28"/>
          <w:szCs w:val="28"/>
          <w:rtl/>
        </w:rPr>
      </w:pPr>
      <w:r w:rsidRPr="0066125E">
        <w:rPr>
          <w:rFonts w:cs="Arial" w:hint="cs"/>
          <w:sz w:val="28"/>
          <w:szCs w:val="28"/>
          <w:rtl/>
        </w:rPr>
        <w:t>والفئةُ</w:t>
      </w:r>
      <w:r w:rsidRPr="0066125E">
        <w:rPr>
          <w:rFonts w:cs="Arial"/>
          <w:sz w:val="28"/>
          <w:szCs w:val="28"/>
          <w:rtl/>
        </w:rPr>
        <w:t xml:space="preserve"> </w:t>
      </w:r>
      <w:r w:rsidRPr="0066125E">
        <w:rPr>
          <w:rFonts w:cs="Arial" w:hint="cs"/>
          <w:sz w:val="28"/>
          <w:szCs w:val="28"/>
          <w:rtl/>
        </w:rPr>
        <w:t>الثانيةُ</w:t>
      </w:r>
      <w:r w:rsidRPr="0066125E">
        <w:rPr>
          <w:rFonts w:cs="Arial"/>
          <w:sz w:val="28"/>
          <w:szCs w:val="28"/>
          <w:rtl/>
        </w:rPr>
        <w:t xml:space="preserve"> : </w:t>
      </w:r>
      <w:r w:rsidRPr="0066125E">
        <w:rPr>
          <w:rFonts w:cs="Arial" w:hint="cs"/>
          <w:sz w:val="28"/>
          <w:szCs w:val="28"/>
          <w:rtl/>
        </w:rPr>
        <w:t>فئةٌ</w:t>
      </w:r>
      <w:r w:rsidRPr="0066125E">
        <w:rPr>
          <w:rFonts w:cs="Arial"/>
          <w:sz w:val="28"/>
          <w:szCs w:val="28"/>
          <w:rtl/>
        </w:rPr>
        <w:t xml:space="preserve"> </w:t>
      </w:r>
      <w:r w:rsidRPr="0066125E">
        <w:rPr>
          <w:rFonts w:cs="Arial" w:hint="cs"/>
          <w:sz w:val="28"/>
          <w:szCs w:val="28"/>
          <w:rtl/>
        </w:rPr>
        <w:t>ليس</w:t>
      </w:r>
      <w:r w:rsidRPr="0066125E">
        <w:rPr>
          <w:rFonts w:cs="Arial"/>
          <w:sz w:val="28"/>
          <w:szCs w:val="28"/>
          <w:rtl/>
        </w:rPr>
        <w:t xml:space="preserve"> </w:t>
      </w:r>
      <w:r w:rsidRPr="0066125E">
        <w:rPr>
          <w:rFonts w:cs="Arial" w:hint="cs"/>
          <w:sz w:val="28"/>
          <w:szCs w:val="28"/>
          <w:rtl/>
        </w:rPr>
        <w:t>بينَها</w:t>
      </w:r>
      <w:r w:rsidRPr="0066125E">
        <w:rPr>
          <w:rFonts w:cs="Arial"/>
          <w:sz w:val="28"/>
          <w:szCs w:val="28"/>
          <w:rtl/>
        </w:rPr>
        <w:t xml:space="preserve"> </w:t>
      </w:r>
      <w:r w:rsidRPr="0066125E">
        <w:rPr>
          <w:rFonts w:cs="Arial" w:hint="cs"/>
          <w:sz w:val="28"/>
          <w:szCs w:val="28"/>
          <w:rtl/>
        </w:rPr>
        <w:t>وبينَ</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شيءٌ؛</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عهدٌ</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نقضٌ،</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قتلٌ</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سَلْمٌ،</w:t>
      </w:r>
      <w:r w:rsidRPr="0066125E">
        <w:rPr>
          <w:rFonts w:cs="Arial"/>
          <w:sz w:val="28"/>
          <w:szCs w:val="28"/>
          <w:rtl/>
        </w:rPr>
        <w:t xml:space="preserve"> </w:t>
      </w:r>
      <w:r w:rsidRPr="0066125E">
        <w:rPr>
          <w:rFonts w:cs="Arial" w:hint="cs"/>
          <w:sz w:val="28"/>
          <w:szCs w:val="28"/>
          <w:rtl/>
        </w:rPr>
        <w:t>تارِكةٌ</w:t>
      </w:r>
      <w:r w:rsidRPr="0066125E">
        <w:rPr>
          <w:rFonts w:cs="Arial"/>
          <w:sz w:val="28"/>
          <w:szCs w:val="28"/>
          <w:rtl/>
        </w:rPr>
        <w:t xml:space="preserve"> </w:t>
      </w:r>
      <w:r w:rsidRPr="0066125E">
        <w:rPr>
          <w:rFonts w:cs="Arial" w:hint="cs"/>
          <w:sz w:val="28"/>
          <w:szCs w:val="28"/>
          <w:rtl/>
        </w:rPr>
        <w:t>ومتروكةٌ،</w:t>
      </w:r>
      <w:r w:rsidRPr="0066125E">
        <w:rPr>
          <w:rFonts w:cs="Arial"/>
          <w:sz w:val="28"/>
          <w:szCs w:val="28"/>
          <w:rtl/>
        </w:rPr>
        <w:t xml:space="preserve"> </w:t>
      </w:r>
      <w:r w:rsidRPr="0066125E">
        <w:rPr>
          <w:rFonts w:cs="Arial" w:hint="cs"/>
          <w:sz w:val="28"/>
          <w:szCs w:val="28"/>
          <w:rtl/>
        </w:rPr>
        <w:t>وإنَّما</w:t>
      </w:r>
      <w:r w:rsidRPr="0066125E">
        <w:rPr>
          <w:rFonts w:cs="Arial"/>
          <w:sz w:val="28"/>
          <w:szCs w:val="28"/>
          <w:rtl/>
        </w:rPr>
        <w:t xml:space="preserve"> </w:t>
      </w:r>
      <w:r w:rsidRPr="0066125E">
        <w:rPr>
          <w:rFonts w:cs="Arial" w:hint="cs"/>
          <w:sz w:val="28"/>
          <w:szCs w:val="28"/>
          <w:rtl/>
        </w:rPr>
        <w:t>جاءَها</w:t>
      </w:r>
      <w:r w:rsidRPr="0066125E">
        <w:rPr>
          <w:rFonts w:cs="Arial"/>
          <w:sz w:val="28"/>
          <w:szCs w:val="28"/>
          <w:rtl/>
        </w:rPr>
        <w:t xml:space="preserve"> </w:t>
      </w:r>
      <w:r w:rsidRPr="0066125E">
        <w:rPr>
          <w:rFonts w:cs="Arial" w:hint="cs"/>
          <w:sz w:val="28"/>
          <w:szCs w:val="28"/>
          <w:rtl/>
        </w:rPr>
        <w:t>البلاغُ</w:t>
      </w:r>
      <w:r w:rsidRPr="0066125E">
        <w:rPr>
          <w:rFonts w:cs="Arial"/>
          <w:sz w:val="28"/>
          <w:szCs w:val="28"/>
          <w:rtl/>
        </w:rPr>
        <w:t xml:space="preserve"> </w:t>
      </w:r>
      <w:r w:rsidRPr="0066125E">
        <w:rPr>
          <w:rFonts w:cs="Arial" w:hint="cs"/>
          <w:sz w:val="28"/>
          <w:szCs w:val="28"/>
          <w:rtl/>
        </w:rPr>
        <w:t>فأعرَضَتْ؛</w:t>
      </w:r>
      <w:r w:rsidRPr="0066125E">
        <w:rPr>
          <w:rFonts w:cs="Arial"/>
          <w:sz w:val="28"/>
          <w:szCs w:val="28"/>
          <w:rtl/>
        </w:rPr>
        <w:t xml:space="preserve"> </w:t>
      </w:r>
      <w:r w:rsidRPr="0066125E">
        <w:rPr>
          <w:rFonts w:cs="Arial" w:hint="cs"/>
          <w:sz w:val="28"/>
          <w:szCs w:val="28"/>
          <w:rtl/>
        </w:rPr>
        <w:t>فهؤلاءِ</w:t>
      </w:r>
      <w:r w:rsidRPr="0066125E">
        <w:rPr>
          <w:rFonts w:cs="Arial"/>
          <w:sz w:val="28"/>
          <w:szCs w:val="28"/>
          <w:rtl/>
        </w:rPr>
        <w:t xml:space="preserve"> </w:t>
      </w:r>
      <w:r w:rsidRPr="0066125E">
        <w:rPr>
          <w:rFonts w:cs="Arial" w:hint="cs"/>
          <w:sz w:val="28"/>
          <w:szCs w:val="28"/>
          <w:rtl/>
        </w:rPr>
        <w:t>جعَلَ</w:t>
      </w:r>
      <w:r w:rsidRPr="0066125E">
        <w:rPr>
          <w:rFonts w:cs="Arial"/>
          <w:sz w:val="28"/>
          <w:szCs w:val="28"/>
          <w:rtl/>
        </w:rPr>
        <w:t xml:space="preserve"> </w:t>
      </w:r>
      <w:r w:rsidRPr="0066125E">
        <w:rPr>
          <w:rFonts w:cs="Arial" w:hint="cs"/>
          <w:sz w:val="28"/>
          <w:szCs w:val="28"/>
          <w:rtl/>
        </w:rPr>
        <w:t>لهم</w:t>
      </w:r>
      <w:r w:rsidRPr="0066125E">
        <w:rPr>
          <w:rFonts w:cs="Arial"/>
          <w:sz w:val="28"/>
          <w:szCs w:val="28"/>
          <w:rtl/>
        </w:rPr>
        <w:t xml:space="preserve"> </w:t>
      </w:r>
      <w:r w:rsidRPr="0066125E">
        <w:rPr>
          <w:rFonts w:cs="Arial" w:hint="cs"/>
          <w:sz w:val="28"/>
          <w:szCs w:val="28"/>
          <w:rtl/>
        </w:rPr>
        <w:t>الأجَلَ</w:t>
      </w:r>
      <w:r w:rsidRPr="0066125E">
        <w:rPr>
          <w:rFonts w:cs="Arial"/>
          <w:sz w:val="28"/>
          <w:szCs w:val="28"/>
          <w:rtl/>
        </w:rPr>
        <w:t xml:space="preserve"> </w:t>
      </w:r>
      <w:r w:rsidRPr="0066125E">
        <w:rPr>
          <w:rFonts w:cs="Arial" w:hint="cs"/>
          <w:sz w:val="28"/>
          <w:szCs w:val="28"/>
          <w:rtl/>
        </w:rPr>
        <w:t>خَمْسِينَ</w:t>
      </w:r>
      <w:r w:rsidRPr="0066125E">
        <w:rPr>
          <w:rFonts w:cs="Arial"/>
          <w:sz w:val="28"/>
          <w:szCs w:val="28"/>
          <w:rtl/>
        </w:rPr>
        <w:t xml:space="preserve"> </w:t>
      </w:r>
      <w:r w:rsidRPr="0066125E">
        <w:rPr>
          <w:rFonts w:cs="Arial" w:hint="cs"/>
          <w:sz w:val="28"/>
          <w:szCs w:val="28"/>
          <w:rtl/>
        </w:rPr>
        <w:t>يومًا؛</w:t>
      </w:r>
      <w:r w:rsidRPr="0066125E">
        <w:rPr>
          <w:rFonts w:cs="Arial"/>
          <w:sz w:val="28"/>
          <w:szCs w:val="28"/>
          <w:rtl/>
        </w:rPr>
        <w:t xml:space="preserve"> </w:t>
      </w:r>
      <w:r w:rsidRPr="0066125E">
        <w:rPr>
          <w:rFonts w:cs="Arial" w:hint="cs"/>
          <w:sz w:val="28"/>
          <w:szCs w:val="28"/>
          <w:rtl/>
        </w:rPr>
        <w:t>كما</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عبَّاسٍ</w:t>
      </w:r>
      <w:r w:rsidRPr="0066125E">
        <w:rPr>
          <w:rFonts w:cs="Arial"/>
          <w:sz w:val="28"/>
          <w:szCs w:val="28"/>
          <w:rtl/>
        </w:rPr>
        <w:t>: «</w:t>
      </w:r>
      <w:r w:rsidRPr="0066125E">
        <w:rPr>
          <w:rFonts w:cs="Arial" w:hint="cs"/>
          <w:sz w:val="28"/>
          <w:szCs w:val="28"/>
          <w:rtl/>
        </w:rPr>
        <w:t>حَدَّ</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لِمَنْ</w:t>
      </w:r>
      <w:r w:rsidRPr="0066125E">
        <w:rPr>
          <w:rFonts w:cs="Arial"/>
          <w:sz w:val="28"/>
          <w:szCs w:val="28"/>
          <w:rtl/>
        </w:rPr>
        <w:t xml:space="preserve"> </w:t>
      </w:r>
      <w:r w:rsidRPr="0066125E">
        <w:rPr>
          <w:rFonts w:cs="Arial" w:hint="cs"/>
          <w:sz w:val="28"/>
          <w:szCs w:val="28"/>
          <w:rtl/>
        </w:rPr>
        <w:t>ليس</w:t>
      </w:r>
      <w:r w:rsidRPr="0066125E">
        <w:rPr>
          <w:rFonts w:cs="Arial"/>
          <w:sz w:val="28"/>
          <w:szCs w:val="28"/>
          <w:rtl/>
        </w:rPr>
        <w:t xml:space="preserve"> </w:t>
      </w:r>
      <w:r w:rsidRPr="0066125E">
        <w:rPr>
          <w:rFonts w:cs="Arial" w:hint="cs"/>
          <w:sz w:val="28"/>
          <w:szCs w:val="28"/>
          <w:rtl/>
        </w:rPr>
        <w:t>له</w:t>
      </w:r>
      <w:r w:rsidRPr="0066125E">
        <w:rPr>
          <w:rFonts w:cs="Arial"/>
          <w:sz w:val="28"/>
          <w:szCs w:val="28"/>
          <w:rtl/>
        </w:rPr>
        <w:t xml:space="preserve"> </w:t>
      </w:r>
      <w:r w:rsidRPr="0066125E">
        <w:rPr>
          <w:rFonts w:cs="Arial" w:hint="cs"/>
          <w:sz w:val="28"/>
          <w:szCs w:val="28"/>
          <w:rtl/>
        </w:rPr>
        <w:t>عهدٌ</w:t>
      </w:r>
      <w:r w:rsidRPr="0066125E">
        <w:rPr>
          <w:rFonts w:cs="Arial"/>
          <w:sz w:val="28"/>
          <w:szCs w:val="28"/>
          <w:rtl/>
        </w:rPr>
        <w:t xml:space="preserve"> </w:t>
      </w:r>
      <w:r w:rsidRPr="0066125E">
        <w:rPr>
          <w:rFonts w:cs="Arial" w:hint="cs"/>
          <w:sz w:val="28"/>
          <w:szCs w:val="28"/>
          <w:rtl/>
        </w:rPr>
        <w:t>انسِلاخَ</w:t>
      </w:r>
      <w:r w:rsidRPr="0066125E">
        <w:rPr>
          <w:rFonts w:cs="Arial"/>
          <w:sz w:val="28"/>
          <w:szCs w:val="28"/>
          <w:rtl/>
        </w:rPr>
        <w:t xml:space="preserve"> </w:t>
      </w:r>
      <w:r w:rsidRPr="0066125E">
        <w:rPr>
          <w:rFonts w:cs="Arial" w:hint="cs"/>
          <w:sz w:val="28"/>
          <w:szCs w:val="28"/>
          <w:rtl/>
        </w:rPr>
        <w:t>الأشهُرِ</w:t>
      </w:r>
      <w:r w:rsidRPr="0066125E">
        <w:rPr>
          <w:rFonts w:cs="Arial"/>
          <w:sz w:val="28"/>
          <w:szCs w:val="28"/>
          <w:rtl/>
        </w:rPr>
        <w:t xml:space="preserve"> </w:t>
      </w:r>
      <w:r w:rsidRPr="0066125E">
        <w:rPr>
          <w:rFonts w:cs="Arial" w:hint="cs"/>
          <w:sz w:val="28"/>
          <w:szCs w:val="28"/>
          <w:rtl/>
        </w:rPr>
        <w:t>الحُرُمِ</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يومِ</w:t>
      </w:r>
      <w:r w:rsidRPr="0066125E">
        <w:rPr>
          <w:rFonts w:cs="Arial"/>
          <w:sz w:val="28"/>
          <w:szCs w:val="28"/>
          <w:rtl/>
        </w:rPr>
        <w:t xml:space="preserve"> </w:t>
      </w:r>
      <w:r w:rsidRPr="0066125E">
        <w:rPr>
          <w:rFonts w:cs="Arial" w:hint="cs"/>
          <w:sz w:val="28"/>
          <w:szCs w:val="28"/>
          <w:rtl/>
        </w:rPr>
        <w:t>النَّحْرِ</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انسلاخِ</w:t>
      </w:r>
      <w:r w:rsidRPr="0066125E">
        <w:rPr>
          <w:rFonts w:cs="Arial"/>
          <w:sz w:val="28"/>
          <w:szCs w:val="28"/>
          <w:rtl/>
        </w:rPr>
        <w:t xml:space="preserve"> </w:t>
      </w:r>
      <w:r w:rsidRPr="0066125E">
        <w:rPr>
          <w:rFonts w:cs="Arial" w:hint="cs"/>
          <w:sz w:val="28"/>
          <w:szCs w:val="28"/>
          <w:rtl/>
        </w:rPr>
        <w:t>المُحَرَّمِ</w:t>
      </w:r>
      <w:r w:rsidRPr="0066125E">
        <w:rPr>
          <w:rFonts w:cs="Arial"/>
          <w:sz w:val="28"/>
          <w:szCs w:val="28"/>
          <w:rtl/>
        </w:rPr>
        <w:t xml:space="preserve"> </w:t>
      </w:r>
      <w:r w:rsidRPr="0066125E">
        <w:rPr>
          <w:rFonts w:cs="Arial" w:hint="cs"/>
          <w:sz w:val="28"/>
          <w:szCs w:val="28"/>
          <w:rtl/>
        </w:rPr>
        <w:t>خَمْسِينَ</w:t>
      </w:r>
      <w:r w:rsidRPr="0066125E">
        <w:rPr>
          <w:rFonts w:cs="Arial"/>
          <w:sz w:val="28"/>
          <w:szCs w:val="28"/>
          <w:rtl/>
        </w:rPr>
        <w:t xml:space="preserve"> </w:t>
      </w:r>
      <w:r w:rsidRPr="0066125E">
        <w:rPr>
          <w:rFonts w:cs="Arial" w:hint="cs"/>
          <w:sz w:val="28"/>
          <w:szCs w:val="28"/>
          <w:rtl/>
        </w:rPr>
        <w:t>ليلةً</w:t>
      </w:r>
      <w:r w:rsidRPr="0066125E">
        <w:rPr>
          <w:rFonts w:cs="Arial" w:hint="eastAsia"/>
          <w:sz w:val="28"/>
          <w:szCs w:val="28"/>
          <w:rtl/>
        </w:rPr>
        <w:t>»</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رواهُ</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جَريرٍ</w:t>
      </w:r>
      <w:r w:rsidRPr="0066125E">
        <w:rPr>
          <w:rFonts w:cs="Arial"/>
          <w:sz w:val="28"/>
          <w:szCs w:val="28"/>
          <w:rtl/>
        </w:rPr>
        <w:t xml:space="preserve"> </w:t>
      </w:r>
      <w:r w:rsidRPr="0066125E">
        <w:rPr>
          <w:rFonts w:cs="Arial" w:hint="cs"/>
          <w:sz w:val="28"/>
          <w:szCs w:val="28"/>
          <w:rtl/>
        </w:rPr>
        <w:t>والطَّحاويُّ</w:t>
      </w:r>
      <w:r>
        <w:rPr>
          <w:rFonts w:cs="Arial" w:hint="cs"/>
          <w:sz w:val="28"/>
          <w:szCs w:val="28"/>
          <w:rtl/>
        </w:rPr>
        <w:t>(1) .</w:t>
      </w:r>
    </w:p>
    <w:p w:rsidR="0037592F" w:rsidRPr="0066125E" w:rsidRDefault="0037592F" w:rsidP="0037592F">
      <w:pPr>
        <w:bidi/>
        <w:jc w:val="both"/>
        <w:rPr>
          <w:sz w:val="28"/>
          <w:szCs w:val="28"/>
        </w:rPr>
      </w:pPr>
      <w:r w:rsidRPr="0066125E">
        <w:rPr>
          <w:rFonts w:cs="Arial" w:hint="cs"/>
          <w:sz w:val="28"/>
          <w:szCs w:val="28"/>
          <w:rtl/>
        </w:rPr>
        <w:t>وذلك</w:t>
      </w:r>
      <w:r w:rsidRPr="0066125E">
        <w:rPr>
          <w:rFonts w:cs="Arial"/>
          <w:sz w:val="28"/>
          <w:szCs w:val="28"/>
          <w:rtl/>
        </w:rPr>
        <w:t xml:space="preserve"> </w:t>
      </w:r>
      <w:r w:rsidRPr="0066125E">
        <w:rPr>
          <w:rFonts w:cs="Arial" w:hint="cs"/>
          <w:sz w:val="28"/>
          <w:szCs w:val="28"/>
          <w:rtl/>
        </w:rPr>
        <w:t>عِشرونَ</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ذي</w:t>
      </w:r>
      <w:r w:rsidRPr="0066125E">
        <w:rPr>
          <w:rFonts w:cs="Arial"/>
          <w:sz w:val="28"/>
          <w:szCs w:val="28"/>
          <w:rtl/>
        </w:rPr>
        <w:t xml:space="preserve"> </w:t>
      </w:r>
      <w:r w:rsidRPr="0066125E">
        <w:rPr>
          <w:rFonts w:cs="Arial" w:hint="cs"/>
          <w:sz w:val="28"/>
          <w:szCs w:val="28"/>
          <w:rtl/>
        </w:rPr>
        <w:t>الحِجَّةِ،</w:t>
      </w:r>
      <w:r w:rsidRPr="0066125E">
        <w:rPr>
          <w:rFonts w:cs="Arial"/>
          <w:sz w:val="28"/>
          <w:szCs w:val="28"/>
          <w:rtl/>
        </w:rPr>
        <w:t xml:space="preserve"> </w:t>
      </w:r>
      <w:r w:rsidRPr="0066125E">
        <w:rPr>
          <w:rFonts w:cs="Arial" w:hint="cs"/>
          <w:sz w:val="28"/>
          <w:szCs w:val="28"/>
          <w:rtl/>
        </w:rPr>
        <w:t>وهو</w:t>
      </w:r>
      <w:r w:rsidRPr="0066125E">
        <w:rPr>
          <w:rFonts w:cs="Arial"/>
          <w:sz w:val="28"/>
          <w:szCs w:val="28"/>
          <w:rtl/>
        </w:rPr>
        <w:t xml:space="preserve"> </w:t>
      </w:r>
      <w:r w:rsidRPr="0066125E">
        <w:rPr>
          <w:rFonts w:cs="Arial" w:hint="cs"/>
          <w:sz w:val="28"/>
          <w:szCs w:val="28"/>
          <w:rtl/>
        </w:rPr>
        <w:t>يومُ</w:t>
      </w:r>
      <w:r w:rsidRPr="0066125E">
        <w:rPr>
          <w:rFonts w:cs="Arial"/>
          <w:sz w:val="28"/>
          <w:szCs w:val="28"/>
          <w:rtl/>
        </w:rPr>
        <w:t xml:space="preserve"> </w:t>
      </w:r>
      <w:r w:rsidRPr="0066125E">
        <w:rPr>
          <w:rFonts w:cs="Arial" w:hint="cs"/>
          <w:sz w:val="28"/>
          <w:szCs w:val="28"/>
          <w:rtl/>
        </w:rPr>
        <w:t>البَرَاءَةِ،</w:t>
      </w:r>
      <w:r w:rsidRPr="0066125E">
        <w:rPr>
          <w:rFonts w:cs="Arial"/>
          <w:sz w:val="28"/>
          <w:szCs w:val="28"/>
          <w:rtl/>
        </w:rPr>
        <w:t xml:space="preserve"> </w:t>
      </w:r>
      <w:r w:rsidRPr="0066125E">
        <w:rPr>
          <w:rFonts w:cs="Arial" w:hint="cs"/>
          <w:sz w:val="28"/>
          <w:szCs w:val="28"/>
          <w:rtl/>
        </w:rPr>
        <w:t>وشهرُ</w:t>
      </w:r>
      <w:r w:rsidRPr="0066125E">
        <w:rPr>
          <w:rFonts w:cs="Arial"/>
          <w:sz w:val="28"/>
          <w:szCs w:val="28"/>
          <w:rtl/>
        </w:rPr>
        <w:t xml:space="preserve"> </w:t>
      </w:r>
      <w:r w:rsidRPr="0066125E">
        <w:rPr>
          <w:rFonts w:cs="Arial" w:hint="cs"/>
          <w:sz w:val="28"/>
          <w:szCs w:val="28"/>
          <w:rtl/>
        </w:rPr>
        <w:t>المُحرَّمِ</w:t>
      </w:r>
      <w:r w:rsidRPr="0066125E">
        <w:rPr>
          <w:rFonts w:cs="Arial"/>
          <w:sz w:val="28"/>
          <w:szCs w:val="28"/>
          <w:rtl/>
        </w:rPr>
        <w:t xml:space="preserve"> </w:t>
      </w:r>
      <w:r w:rsidRPr="0066125E">
        <w:rPr>
          <w:rFonts w:cs="Arial" w:hint="cs"/>
          <w:sz w:val="28"/>
          <w:szCs w:val="28"/>
          <w:rtl/>
        </w:rPr>
        <w:t>كاملاً،</w:t>
      </w:r>
      <w:r w:rsidRPr="0066125E">
        <w:rPr>
          <w:rFonts w:cs="Arial"/>
          <w:sz w:val="28"/>
          <w:szCs w:val="28"/>
          <w:rtl/>
        </w:rPr>
        <w:t xml:space="preserve"> </w:t>
      </w:r>
      <w:r w:rsidRPr="0066125E">
        <w:rPr>
          <w:rFonts w:cs="Arial" w:hint="cs"/>
          <w:sz w:val="28"/>
          <w:szCs w:val="28"/>
          <w:rtl/>
        </w:rPr>
        <w:t>وهو</w:t>
      </w:r>
      <w:r w:rsidRPr="0066125E">
        <w:rPr>
          <w:rFonts w:cs="Arial"/>
          <w:sz w:val="28"/>
          <w:szCs w:val="28"/>
          <w:rtl/>
        </w:rPr>
        <w:t xml:space="preserve"> </w:t>
      </w:r>
      <w:r w:rsidRPr="0066125E">
        <w:rPr>
          <w:rFonts w:cs="Arial" w:hint="cs"/>
          <w:sz w:val="28"/>
          <w:szCs w:val="28"/>
          <w:rtl/>
        </w:rPr>
        <w:t>انسلاخُ</w:t>
      </w:r>
      <w:r w:rsidRPr="0066125E">
        <w:rPr>
          <w:rFonts w:cs="Arial"/>
          <w:sz w:val="28"/>
          <w:szCs w:val="28"/>
          <w:rtl/>
        </w:rPr>
        <w:t xml:space="preserve"> </w:t>
      </w:r>
      <w:r w:rsidRPr="0066125E">
        <w:rPr>
          <w:rFonts w:cs="Arial" w:hint="cs"/>
          <w:sz w:val="28"/>
          <w:szCs w:val="28"/>
          <w:rtl/>
        </w:rPr>
        <w:t>الأشهُرِ</w:t>
      </w:r>
      <w:r w:rsidRPr="0066125E">
        <w:rPr>
          <w:rFonts w:cs="Arial"/>
          <w:sz w:val="28"/>
          <w:szCs w:val="28"/>
          <w:rtl/>
        </w:rPr>
        <w:t xml:space="preserve"> </w:t>
      </w:r>
      <w:r w:rsidRPr="0066125E">
        <w:rPr>
          <w:rFonts w:cs="Arial" w:hint="cs"/>
          <w:sz w:val="28"/>
          <w:szCs w:val="28"/>
          <w:rtl/>
        </w:rPr>
        <w:t>الحرُمِ؛</w:t>
      </w:r>
      <w:r w:rsidRPr="0066125E">
        <w:rPr>
          <w:rFonts w:cs="Arial"/>
          <w:sz w:val="28"/>
          <w:szCs w:val="28"/>
          <w:rtl/>
        </w:rPr>
        <w:t xml:space="preserve"> </w:t>
      </w:r>
      <w:r w:rsidRPr="0066125E">
        <w:rPr>
          <w:rFonts w:cs="Arial" w:hint="cs"/>
          <w:sz w:val="28"/>
          <w:szCs w:val="28"/>
          <w:rtl/>
        </w:rPr>
        <w:t>وهذا</w:t>
      </w:r>
      <w:r w:rsidRPr="0066125E">
        <w:rPr>
          <w:rFonts w:cs="Arial"/>
          <w:sz w:val="28"/>
          <w:szCs w:val="28"/>
          <w:rtl/>
        </w:rPr>
        <w:t xml:space="preserve"> </w:t>
      </w:r>
      <w:r w:rsidRPr="0066125E">
        <w:rPr>
          <w:rFonts w:cs="Arial" w:hint="cs"/>
          <w:sz w:val="28"/>
          <w:szCs w:val="28"/>
          <w:rtl/>
        </w:rPr>
        <w:t>لِقَوْلِهِ</w:t>
      </w:r>
      <w:r w:rsidRPr="0066125E">
        <w:rPr>
          <w:rFonts w:cs="Arial"/>
          <w:sz w:val="28"/>
          <w:szCs w:val="28"/>
          <w:rtl/>
        </w:rPr>
        <w:t xml:space="preserve"> </w:t>
      </w:r>
      <w:r w:rsidRPr="0066125E">
        <w:rPr>
          <w:rFonts w:cs="Arial" w:hint="cs"/>
          <w:sz w:val="28"/>
          <w:szCs w:val="28"/>
          <w:rtl/>
        </w:rPr>
        <w:t>تعالى</w:t>
      </w:r>
      <w:r w:rsidRPr="0066125E">
        <w:rPr>
          <w:rFonts w:cs="Arial"/>
          <w:sz w:val="28"/>
          <w:szCs w:val="28"/>
          <w:rtl/>
        </w:rPr>
        <w:t>: {</w:t>
      </w:r>
      <w:r w:rsidRPr="0066125E">
        <w:rPr>
          <w:rFonts w:cs="Arial" w:hint="cs"/>
          <w:sz w:val="28"/>
          <w:szCs w:val="28"/>
          <w:rtl/>
        </w:rPr>
        <w:t>فَإِذَا</w:t>
      </w:r>
      <w:r w:rsidRPr="0066125E">
        <w:rPr>
          <w:rFonts w:cs="Arial"/>
          <w:sz w:val="28"/>
          <w:szCs w:val="28"/>
          <w:rtl/>
        </w:rPr>
        <w:t xml:space="preserve"> </w:t>
      </w:r>
      <w:r w:rsidRPr="0066125E">
        <w:rPr>
          <w:rFonts w:cs="Arial" w:hint="cs"/>
          <w:sz w:val="28"/>
          <w:szCs w:val="28"/>
          <w:rtl/>
        </w:rPr>
        <w:t>انْسَلَخَ</w:t>
      </w:r>
      <w:r w:rsidRPr="0066125E">
        <w:rPr>
          <w:rFonts w:cs="Arial"/>
          <w:sz w:val="28"/>
          <w:szCs w:val="28"/>
          <w:rtl/>
        </w:rPr>
        <w:t xml:space="preserve"> </w:t>
      </w:r>
      <w:r w:rsidRPr="0066125E">
        <w:rPr>
          <w:rFonts w:cs="Arial" w:hint="cs"/>
          <w:sz w:val="28"/>
          <w:szCs w:val="28"/>
          <w:rtl/>
        </w:rPr>
        <w:t>الأَشْهُرُ</w:t>
      </w:r>
      <w:r w:rsidRPr="0066125E">
        <w:rPr>
          <w:rFonts w:cs="Arial"/>
          <w:sz w:val="28"/>
          <w:szCs w:val="28"/>
          <w:rtl/>
        </w:rPr>
        <w:t xml:space="preserve"> </w:t>
      </w:r>
      <w:r w:rsidRPr="0066125E">
        <w:rPr>
          <w:rFonts w:cs="Arial" w:hint="cs"/>
          <w:sz w:val="28"/>
          <w:szCs w:val="28"/>
          <w:rtl/>
        </w:rPr>
        <w:t>الْحُرُمُ</w:t>
      </w:r>
      <w:r w:rsidRPr="0066125E">
        <w:rPr>
          <w:rFonts w:cs="Arial"/>
          <w:sz w:val="28"/>
          <w:szCs w:val="28"/>
          <w:rtl/>
        </w:rPr>
        <w:t xml:space="preserve"> </w:t>
      </w:r>
      <w:r w:rsidRPr="0066125E">
        <w:rPr>
          <w:rFonts w:cs="Arial" w:hint="cs"/>
          <w:sz w:val="28"/>
          <w:szCs w:val="28"/>
          <w:rtl/>
        </w:rPr>
        <w:t>فَاقْتُلُوا</w:t>
      </w:r>
      <w:r w:rsidRPr="0066125E">
        <w:rPr>
          <w:rFonts w:cs="Arial"/>
          <w:sz w:val="28"/>
          <w:szCs w:val="28"/>
          <w:rtl/>
        </w:rPr>
        <w:t xml:space="preserve"> </w:t>
      </w:r>
      <w:r w:rsidRPr="0066125E">
        <w:rPr>
          <w:rFonts w:cs="Arial" w:hint="cs"/>
          <w:sz w:val="28"/>
          <w:szCs w:val="28"/>
          <w:rtl/>
        </w:rPr>
        <w:t>الْمُشْرِكِينَ</w:t>
      </w:r>
      <w:r w:rsidRPr="0066125E">
        <w:rPr>
          <w:rFonts w:cs="Arial"/>
          <w:sz w:val="28"/>
          <w:szCs w:val="28"/>
          <w:rtl/>
        </w:rPr>
        <w:t>} [</w:t>
      </w:r>
      <w:r w:rsidRPr="0066125E">
        <w:rPr>
          <w:rFonts w:cs="Arial" w:hint="cs"/>
          <w:sz w:val="28"/>
          <w:szCs w:val="28"/>
          <w:rtl/>
        </w:rPr>
        <w:t>التوبة</w:t>
      </w:r>
      <w:r w:rsidRPr="0066125E">
        <w:rPr>
          <w:rFonts w:cs="Arial"/>
          <w:sz w:val="28"/>
          <w:szCs w:val="28"/>
          <w:rtl/>
        </w:rPr>
        <w:t>: 5 ] .</w:t>
      </w:r>
    </w:p>
    <w:p w:rsidR="0037592F" w:rsidRPr="0066125E" w:rsidRDefault="0037592F" w:rsidP="0037592F">
      <w:pPr>
        <w:bidi/>
        <w:jc w:val="both"/>
        <w:rPr>
          <w:sz w:val="28"/>
          <w:szCs w:val="28"/>
        </w:rPr>
      </w:pPr>
      <w:r w:rsidRPr="0066125E">
        <w:rPr>
          <w:rFonts w:cs="Arial" w:hint="cs"/>
          <w:sz w:val="28"/>
          <w:szCs w:val="28"/>
          <w:rtl/>
        </w:rPr>
        <w:t>والـفـئـةُ</w:t>
      </w:r>
      <w:r w:rsidRPr="0066125E">
        <w:rPr>
          <w:rFonts w:cs="Arial"/>
          <w:sz w:val="28"/>
          <w:szCs w:val="28"/>
          <w:rtl/>
        </w:rPr>
        <w:t xml:space="preserve"> </w:t>
      </w:r>
      <w:r w:rsidRPr="0066125E">
        <w:rPr>
          <w:rFonts w:cs="Arial" w:hint="cs"/>
          <w:sz w:val="28"/>
          <w:szCs w:val="28"/>
          <w:rtl/>
        </w:rPr>
        <w:t>الثـالثةُ</w:t>
      </w:r>
      <w:r w:rsidRPr="0066125E">
        <w:rPr>
          <w:rFonts w:cs="Arial"/>
          <w:sz w:val="28"/>
          <w:szCs w:val="28"/>
          <w:rtl/>
        </w:rPr>
        <w:t xml:space="preserve"> : </w:t>
      </w:r>
      <w:r w:rsidRPr="0066125E">
        <w:rPr>
          <w:rFonts w:cs="Arial" w:hint="cs"/>
          <w:sz w:val="28"/>
          <w:szCs w:val="28"/>
          <w:rtl/>
        </w:rPr>
        <w:t>فئةٌ</w:t>
      </w:r>
      <w:r w:rsidRPr="0066125E">
        <w:rPr>
          <w:rFonts w:cs="Arial"/>
          <w:sz w:val="28"/>
          <w:szCs w:val="28"/>
          <w:rtl/>
        </w:rPr>
        <w:t xml:space="preserve"> </w:t>
      </w:r>
      <w:r w:rsidRPr="0066125E">
        <w:rPr>
          <w:rFonts w:cs="Arial" w:hint="cs"/>
          <w:sz w:val="28"/>
          <w:szCs w:val="28"/>
          <w:rtl/>
        </w:rPr>
        <w:t>مُوادِعةٌ</w:t>
      </w:r>
      <w:r w:rsidRPr="0066125E">
        <w:rPr>
          <w:rFonts w:cs="Arial"/>
          <w:sz w:val="28"/>
          <w:szCs w:val="28"/>
          <w:rtl/>
        </w:rPr>
        <w:t xml:space="preserve"> </w:t>
      </w:r>
      <w:r w:rsidRPr="0066125E">
        <w:rPr>
          <w:rFonts w:cs="Arial" w:hint="cs"/>
          <w:sz w:val="28"/>
          <w:szCs w:val="28"/>
          <w:rtl/>
        </w:rPr>
        <w:t>مُهادِنةٌ؛</w:t>
      </w:r>
      <w:r w:rsidRPr="0066125E">
        <w:rPr>
          <w:rFonts w:cs="Arial"/>
          <w:sz w:val="28"/>
          <w:szCs w:val="28"/>
          <w:rtl/>
        </w:rPr>
        <w:t xml:space="preserve"> </w:t>
      </w:r>
      <w:r w:rsidRPr="0066125E">
        <w:rPr>
          <w:rFonts w:cs="Arial" w:hint="cs"/>
          <w:sz w:val="28"/>
          <w:szCs w:val="28"/>
          <w:rtl/>
        </w:rPr>
        <w:t>وهم</w:t>
      </w:r>
      <w:r w:rsidRPr="0066125E">
        <w:rPr>
          <w:rFonts w:cs="Arial"/>
          <w:sz w:val="28"/>
          <w:szCs w:val="28"/>
          <w:rtl/>
        </w:rPr>
        <w:t xml:space="preserve"> </w:t>
      </w:r>
      <w:r w:rsidRPr="0066125E">
        <w:rPr>
          <w:rFonts w:cs="Arial" w:hint="cs"/>
          <w:sz w:val="28"/>
          <w:szCs w:val="28"/>
          <w:rtl/>
        </w:rPr>
        <w:t>طائفتانِ</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طائفةٌ</w:t>
      </w:r>
      <w:r w:rsidRPr="0066125E">
        <w:rPr>
          <w:rFonts w:cs="Arial"/>
          <w:sz w:val="28"/>
          <w:szCs w:val="28"/>
          <w:rtl/>
        </w:rPr>
        <w:t xml:space="preserve">: </w:t>
      </w:r>
      <w:r w:rsidRPr="0066125E">
        <w:rPr>
          <w:rFonts w:cs="Arial" w:hint="cs"/>
          <w:sz w:val="28"/>
          <w:szCs w:val="28"/>
          <w:rtl/>
        </w:rPr>
        <w:t>نقَضَتْ</w:t>
      </w:r>
      <w:r w:rsidRPr="0066125E">
        <w:rPr>
          <w:rFonts w:cs="Arial"/>
          <w:sz w:val="28"/>
          <w:szCs w:val="28"/>
          <w:rtl/>
        </w:rPr>
        <w:t xml:space="preserve"> </w:t>
      </w:r>
      <w:r w:rsidRPr="0066125E">
        <w:rPr>
          <w:rFonts w:cs="Arial" w:hint="cs"/>
          <w:sz w:val="28"/>
          <w:szCs w:val="28"/>
          <w:rtl/>
        </w:rPr>
        <w:t>عَهْدَها؛</w:t>
      </w:r>
      <w:r w:rsidRPr="0066125E">
        <w:rPr>
          <w:rFonts w:cs="Arial"/>
          <w:sz w:val="28"/>
          <w:szCs w:val="28"/>
          <w:rtl/>
        </w:rPr>
        <w:t xml:space="preserve"> </w:t>
      </w:r>
      <w:r w:rsidRPr="0066125E">
        <w:rPr>
          <w:rFonts w:cs="Arial" w:hint="cs"/>
          <w:sz w:val="28"/>
          <w:szCs w:val="28"/>
          <w:rtl/>
        </w:rPr>
        <w:t>كقُرَيْشٍ،</w:t>
      </w:r>
      <w:r w:rsidRPr="0066125E">
        <w:rPr>
          <w:rFonts w:cs="Arial"/>
          <w:sz w:val="28"/>
          <w:szCs w:val="28"/>
          <w:rtl/>
        </w:rPr>
        <w:t xml:space="preserve"> </w:t>
      </w:r>
      <w:r w:rsidRPr="0066125E">
        <w:rPr>
          <w:rFonts w:cs="Arial" w:hint="cs"/>
          <w:sz w:val="28"/>
          <w:szCs w:val="28"/>
          <w:rtl/>
        </w:rPr>
        <w:t>وبَنِي</w:t>
      </w:r>
      <w:r w:rsidRPr="0066125E">
        <w:rPr>
          <w:rFonts w:cs="Arial"/>
          <w:sz w:val="28"/>
          <w:szCs w:val="28"/>
          <w:rtl/>
        </w:rPr>
        <w:t xml:space="preserve"> </w:t>
      </w:r>
      <w:r w:rsidRPr="0066125E">
        <w:rPr>
          <w:rFonts w:cs="Arial" w:hint="cs"/>
          <w:sz w:val="28"/>
          <w:szCs w:val="28"/>
          <w:rtl/>
        </w:rPr>
        <w:t>بَكْرٍ</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وطائفةٌ</w:t>
      </w:r>
      <w:r w:rsidRPr="0066125E">
        <w:rPr>
          <w:rFonts w:cs="Arial"/>
          <w:sz w:val="28"/>
          <w:szCs w:val="28"/>
          <w:rtl/>
        </w:rPr>
        <w:t xml:space="preserve">: </w:t>
      </w:r>
      <w:r w:rsidRPr="0066125E">
        <w:rPr>
          <w:rFonts w:cs="Arial" w:hint="cs"/>
          <w:sz w:val="28"/>
          <w:szCs w:val="28"/>
          <w:rtl/>
        </w:rPr>
        <w:t>بَقِيَتْ</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عَهْدِها</w:t>
      </w:r>
      <w:r w:rsidRPr="0066125E">
        <w:rPr>
          <w:rFonts w:cs="Arial"/>
          <w:sz w:val="28"/>
          <w:szCs w:val="28"/>
          <w:rtl/>
        </w:rPr>
        <w:t xml:space="preserve"> </w:t>
      </w:r>
      <w:r w:rsidRPr="0066125E">
        <w:rPr>
          <w:rFonts w:cs="Arial" w:hint="cs"/>
          <w:sz w:val="28"/>
          <w:szCs w:val="28"/>
          <w:rtl/>
        </w:rPr>
        <w:t>وحَفِظَتْهُ</w:t>
      </w:r>
      <w:r w:rsidRPr="0066125E">
        <w:rPr>
          <w:rFonts w:cs="Arial"/>
          <w:sz w:val="28"/>
          <w:szCs w:val="28"/>
          <w:rtl/>
        </w:rPr>
        <w:t xml:space="preserve"> </w:t>
      </w:r>
      <w:r w:rsidRPr="0066125E">
        <w:rPr>
          <w:rFonts w:cs="Arial" w:hint="cs"/>
          <w:sz w:val="28"/>
          <w:szCs w:val="28"/>
          <w:rtl/>
        </w:rPr>
        <w:t>مستقيمًا،</w:t>
      </w:r>
      <w:r w:rsidRPr="0066125E">
        <w:rPr>
          <w:rFonts w:cs="Arial"/>
          <w:sz w:val="28"/>
          <w:szCs w:val="28"/>
          <w:rtl/>
        </w:rPr>
        <w:t xml:space="preserve"> </w:t>
      </w:r>
      <w:r w:rsidRPr="0066125E">
        <w:rPr>
          <w:rFonts w:cs="Arial" w:hint="cs"/>
          <w:sz w:val="28"/>
          <w:szCs w:val="28"/>
          <w:rtl/>
        </w:rPr>
        <w:t>ولم</w:t>
      </w:r>
      <w:r w:rsidRPr="0066125E">
        <w:rPr>
          <w:rFonts w:cs="Arial"/>
          <w:sz w:val="28"/>
          <w:szCs w:val="28"/>
          <w:rtl/>
        </w:rPr>
        <w:t xml:space="preserve"> </w:t>
      </w:r>
      <w:r w:rsidRPr="0066125E">
        <w:rPr>
          <w:rFonts w:cs="Arial" w:hint="cs"/>
          <w:sz w:val="28"/>
          <w:szCs w:val="28"/>
          <w:rtl/>
        </w:rPr>
        <w:t>تَنقُضْهُ؛</w:t>
      </w:r>
      <w:r w:rsidRPr="0066125E">
        <w:rPr>
          <w:rFonts w:cs="Arial"/>
          <w:sz w:val="28"/>
          <w:szCs w:val="28"/>
          <w:rtl/>
        </w:rPr>
        <w:t xml:space="preserve"> </w:t>
      </w:r>
      <w:r w:rsidRPr="0066125E">
        <w:rPr>
          <w:rFonts w:cs="Arial" w:hint="cs"/>
          <w:sz w:val="28"/>
          <w:szCs w:val="28"/>
          <w:rtl/>
        </w:rPr>
        <w:t>كخُزَاعةَ</w:t>
      </w:r>
      <w:r w:rsidRPr="0066125E">
        <w:rPr>
          <w:rFonts w:cs="Arial"/>
          <w:sz w:val="28"/>
          <w:szCs w:val="28"/>
          <w:rtl/>
        </w:rPr>
        <w:t xml:space="preserve"> </w:t>
      </w:r>
      <w:r w:rsidRPr="0066125E">
        <w:rPr>
          <w:rFonts w:cs="Arial" w:hint="cs"/>
          <w:sz w:val="28"/>
          <w:szCs w:val="28"/>
          <w:rtl/>
        </w:rPr>
        <w:t>ومُدْلِجٍ</w:t>
      </w:r>
      <w:r w:rsidRPr="0066125E">
        <w:rPr>
          <w:rFonts w:cs="Arial"/>
          <w:sz w:val="28"/>
          <w:szCs w:val="28"/>
          <w:rtl/>
        </w:rPr>
        <w:t xml:space="preserve"> </w:t>
      </w:r>
      <w:r w:rsidRPr="0066125E">
        <w:rPr>
          <w:rFonts w:cs="Arial" w:hint="cs"/>
          <w:sz w:val="28"/>
          <w:szCs w:val="28"/>
          <w:rtl/>
        </w:rPr>
        <w:t>وبني</w:t>
      </w:r>
      <w:r w:rsidRPr="0066125E">
        <w:rPr>
          <w:rFonts w:cs="Arial"/>
          <w:sz w:val="28"/>
          <w:szCs w:val="28"/>
          <w:rtl/>
        </w:rPr>
        <w:t xml:space="preserve"> </w:t>
      </w:r>
      <w:r w:rsidRPr="0066125E">
        <w:rPr>
          <w:rFonts w:cs="Arial" w:hint="cs"/>
          <w:sz w:val="28"/>
          <w:szCs w:val="28"/>
          <w:rtl/>
        </w:rPr>
        <w:t>ضَمْرَةَ</w:t>
      </w:r>
      <w:r w:rsidRPr="0066125E">
        <w:rPr>
          <w:rFonts w:cs="Arial"/>
          <w:sz w:val="28"/>
          <w:szCs w:val="28"/>
          <w:rtl/>
        </w:rPr>
        <w:t>.</w:t>
      </w:r>
    </w:p>
    <w:p w:rsidR="0037592F" w:rsidRDefault="0037592F" w:rsidP="0037592F">
      <w:pPr>
        <w:bidi/>
        <w:jc w:val="both"/>
        <w:rPr>
          <w:sz w:val="28"/>
          <w:szCs w:val="28"/>
          <w:rtl/>
        </w:rPr>
      </w:pPr>
      <w:r w:rsidRPr="0066125E">
        <w:rPr>
          <w:rFonts w:cs="Arial" w:hint="cs"/>
          <w:sz w:val="28"/>
          <w:szCs w:val="28"/>
          <w:rtl/>
        </w:rPr>
        <w:t>فجعَلَ</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للناقِضينَ</w:t>
      </w:r>
      <w:r w:rsidRPr="0066125E">
        <w:rPr>
          <w:rFonts w:cs="Arial"/>
          <w:sz w:val="28"/>
          <w:szCs w:val="28"/>
          <w:rtl/>
        </w:rPr>
        <w:t xml:space="preserve"> </w:t>
      </w:r>
      <w:r w:rsidRPr="0066125E">
        <w:rPr>
          <w:rFonts w:cs="Arial" w:hint="cs"/>
          <w:sz w:val="28"/>
          <w:szCs w:val="28"/>
          <w:rtl/>
        </w:rPr>
        <w:t>للعهدِ</w:t>
      </w:r>
      <w:r w:rsidRPr="0066125E">
        <w:rPr>
          <w:rFonts w:cs="Arial"/>
          <w:sz w:val="28"/>
          <w:szCs w:val="28"/>
          <w:rtl/>
        </w:rPr>
        <w:t xml:space="preserve"> </w:t>
      </w:r>
      <w:r w:rsidRPr="0066125E">
        <w:rPr>
          <w:rFonts w:cs="Arial" w:hint="cs"/>
          <w:sz w:val="28"/>
          <w:szCs w:val="28"/>
          <w:rtl/>
        </w:rPr>
        <w:t>والميثاقِ</w:t>
      </w:r>
      <w:r w:rsidRPr="0066125E">
        <w:rPr>
          <w:rFonts w:cs="Arial"/>
          <w:sz w:val="28"/>
          <w:szCs w:val="28"/>
          <w:rtl/>
        </w:rPr>
        <w:t xml:space="preserve"> </w:t>
      </w:r>
      <w:r w:rsidRPr="0066125E">
        <w:rPr>
          <w:rFonts w:cs="Arial" w:hint="cs"/>
          <w:sz w:val="28"/>
          <w:szCs w:val="28"/>
          <w:rtl/>
        </w:rPr>
        <w:t>حُكْمًا،</w:t>
      </w:r>
      <w:r w:rsidRPr="0066125E">
        <w:rPr>
          <w:rFonts w:cs="Arial"/>
          <w:sz w:val="28"/>
          <w:szCs w:val="28"/>
          <w:rtl/>
        </w:rPr>
        <w:t xml:space="preserve"> </w:t>
      </w:r>
      <w:r w:rsidRPr="0066125E">
        <w:rPr>
          <w:rFonts w:cs="Arial" w:hint="cs"/>
          <w:sz w:val="28"/>
          <w:szCs w:val="28"/>
          <w:rtl/>
        </w:rPr>
        <w:t>وهو</w:t>
      </w:r>
      <w:r w:rsidRPr="0066125E">
        <w:rPr>
          <w:rFonts w:cs="Arial"/>
          <w:sz w:val="28"/>
          <w:szCs w:val="28"/>
          <w:rtl/>
        </w:rPr>
        <w:t xml:space="preserve"> </w:t>
      </w:r>
      <w:r w:rsidRPr="0066125E">
        <w:rPr>
          <w:rFonts w:cs="Arial" w:hint="cs"/>
          <w:sz w:val="28"/>
          <w:szCs w:val="28"/>
          <w:rtl/>
        </w:rPr>
        <w:t>الإمهالُ</w:t>
      </w:r>
      <w:r w:rsidRPr="0066125E">
        <w:rPr>
          <w:rFonts w:cs="Arial"/>
          <w:sz w:val="28"/>
          <w:szCs w:val="28"/>
          <w:rtl/>
        </w:rPr>
        <w:t xml:space="preserve"> </w:t>
      </w:r>
      <w:r w:rsidRPr="0066125E">
        <w:rPr>
          <w:rFonts w:cs="Arial" w:hint="cs"/>
          <w:sz w:val="28"/>
          <w:szCs w:val="28"/>
          <w:rtl/>
        </w:rPr>
        <w:t>أربعةَ</w:t>
      </w:r>
      <w:r w:rsidRPr="0066125E">
        <w:rPr>
          <w:rFonts w:cs="Arial"/>
          <w:sz w:val="28"/>
          <w:szCs w:val="28"/>
          <w:rtl/>
        </w:rPr>
        <w:t xml:space="preserve"> </w:t>
      </w:r>
      <w:r w:rsidRPr="0066125E">
        <w:rPr>
          <w:rFonts w:cs="Arial" w:hint="cs"/>
          <w:sz w:val="28"/>
          <w:szCs w:val="28"/>
          <w:rtl/>
        </w:rPr>
        <w:t>أشهُرٍ</w:t>
      </w:r>
      <w:r w:rsidRPr="0066125E">
        <w:rPr>
          <w:rFonts w:cs="Arial"/>
          <w:sz w:val="28"/>
          <w:szCs w:val="28"/>
          <w:rtl/>
        </w:rPr>
        <w:t xml:space="preserve"> </w:t>
      </w:r>
      <w:r w:rsidRPr="0066125E">
        <w:rPr>
          <w:rFonts w:cs="Arial" w:hint="cs"/>
          <w:sz w:val="28"/>
          <w:szCs w:val="28"/>
          <w:rtl/>
        </w:rPr>
        <w:t>يتَدبَّرونَ</w:t>
      </w:r>
      <w:r w:rsidRPr="0066125E">
        <w:rPr>
          <w:rFonts w:cs="Arial"/>
          <w:sz w:val="28"/>
          <w:szCs w:val="28"/>
          <w:rtl/>
        </w:rPr>
        <w:t xml:space="preserve"> </w:t>
      </w:r>
      <w:r w:rsidRPr="0066125E">
        <w:rPr>
          <w:rFonts w:cs="Arial" w:hint="cs"/>
          <w:sz w:val="28"/>
          <w:szCs w:val="28"/>
          <w:rtl/>
        </w:rPr>
        <w:t>أَمْرَهم</w:t>
      </w:r>
      <w:r w:rsidRPr="0066125E">
        <w:rPr>
          <w:rFonts w:cs="Arial"/>
          <w:sz w:val="28"/>
          <w:szCs w:val="28"/>
          <w:rtl/>
        </w:rPr>
        <w:t xml:space="preserve"> </w:t>
      </w:r>
      <w:r w:rsidRPr="0066125E">
        <w:rPr>
          <w:rFonts w:cs="Arial" w:hint="cs"/>
          <w:sz w:val="28"/>
          <w:szCs w:val="28"/>
          <w:rtl/>
        </w:rPr>
        <w:t>ويُراجِعونَ</w:t>
      </w:r>
      <w:r w:rsidRPr="0066125E">
        <w:rPr>
          <w:rFonts w:cs="Arial"/>
          <w:sz w:val="28"/>
          <w:szCs w:val="28"/>
          <w:rtl/>
        </w:rPr>
        <w:t xml:space="preserve"> </w:t>
      </w:r>
      <w:r w:rsidRPr="0066125E">
        <w:rPr>
          <w:rFonts w:cs="Arial" w:hint="cs"/>
          <w:sz w:val="28"/>
          <w:szCs w:val="28"/>
          <w:rtl/>
        </w:rPr>
        <w:t>أنفُسَهم</w:t>
      </w:r>
      <w:r w:rsidRPr="0066125E">
        <w:rPr>
          <w:rFonts w:cs="Arial"/>
          <w:sz w:val="28"/>
          <w:szCs w:val="28"/>
          <w:rtl/>
        </w:rPr>
        <w:t xml:space="preserve"> </w:t>
      </w:r>
      <w:r w:rsidRPr="0066125E">
        <w:rPr>
          <w:rFonts w:cs="Arial" w:hint="cs"/>
          <w:sz w:val="28"/>
          <w:szCs w:val="28"/>
          <w:rtl/>
        </w:rPr>
        <w:t>لِيَتوبُوا؛</w:t>
      </w:r>
      <w:r w:rsidRPr="0066125E">
        <w:rPr>
          <w:rFonts w:cs="Arial"/>
          <w:sz w:val="28"/>
          <w:szCs w:val="28"/>
          <w:rtl/>
        </w:rPr>
        <w:t xml:space="preserve"> </w:t>
      </w:r>
      <w:r w:rsidRPr="0066125E">
        <w:rPr>
          <w:rFonts w:cs="Arial" w:hint="cs"/>
          <w:sz w:val="28"/>
          <w:szCs w:val="28"/>
          <w:rtl/>
        </w:rPr>
        <w:t>وإلاَّ</w:t>
      </w:r>
      <w:r w:rsidRPr="0066125E">
        <w:rPr>
          <w:rFonts w:cs="Arial"/>
          <w:sz w:val="28"/>
          <w:szCs w:val="28"/>
          <w:rtl/>
        </w:rPr>
        <w:t xml:space="preserve"> </w:t>
      </w:r>
      <w:r w:rsidRPr="0066125E">
        <w:rPr>
          <w:rFonts w:cs="Arial" w:hint="cs"/>
          <w:sz w:val="28"/>
          <w:szCs w:val="28"/>
          <w:rtl/>
        </w:rPr>
        <w:t>فالقِتالُ</w:t>
      </w:r>
      <w:r w:rsidRPr="0066125E">
        <w:rPr>
          <w:rFonts w:cs="Arial"/>
          <w:sz w:val="28"/>
          <w:szCs w:val="28"/>
          <w:rtl/>
        </w:rPr>
        <w:t xml:space="preserve"> </w:t>
      </w:r>
      <w:r w:rsidRPr="0066125E">
        <w:rPr>
          <w:rFonts w:cs="Arial" w:hint="cs"/>
          <w:sz w:val="28"/>
          <w:szCs w:val="28"/>
          <w:rtl/>
        </w:rPr>
        <w:t>لهم</w:t>
      </w:r>
      <w:r w:rsidRPr="0066125E">
        <w:rPr>
          <w:rFonts w:cs="Arial"/>
          <w:sz w:val="28"/>
          <w:szCs w:val="28"/>
          <w:rtl/>
        </w:rPr>
        <w:t>.</w:t>
      </w:r>
    </w:p>
    <w:p w:rsidR="0037592F" w:rsidRDefault="0037592F" w:rsidP="0037592F">
      <w:pPr>
        <w:bidi/>
        <w:jc w:val="both"/>
        <w:rPr>
          <w:sz w:val="28"/>
          <w:szCs w:val="28"/>
          <w:rtl/>
        </w:rPr>
      </w:pPr>
      <w:r>
        <w:rPr>
          <w:rFonts w:hint="cs"/>
          <w:sz w:val="28"/>
          <w:szCs w:val="28"/>
          <w:rtl/>
        </w:rPr>
        <w:t>ـــــــــــــــــــــــــــــــــــــــــــــــــــــــــــــــــ</w:t>
      </w:r>
    </w:p>
    <w:p w:rsidR="0037592F" w:rsidRPr="0066125E" w:rsidRDefault="0037592F" w:rsidP="0037592F">
      <w:pPr>
        <w:pStyle w:val="ListParagraph"/>
        <w:numPr>
          <w:ilvl w:val="0"/>
          <w:numId w:val="104"/>
        </w:numPr>
        <w:bidi/>
        <w:jc w:val="both"/>
        <w:rPr>
          <w:sz w:val="28"/>
          <w:szCs w:val="28"/>
        </w:rPr>
      </w:pPr>
      <w:r w:rsidRPr="0066125E">
        <w:rPr>
          <w:rFonts w:cs="Arial" w:hint="cs"/>
          <w:sz w:val="28"/>
          <w:szCs w:val="28"/>
          <w:rtl/>
        </w:rPr>
        <w:t>أخرجه</w:t>
      </w:r>
      <w:r w:rsidRPr="0066125E">
        <w:rPr>
          <w:rFonts w:cs="Arial"/>
          <w:sz w:val="28"/>
          <w:szCs w:val="28"/>
          <w:rtl/>
        </w:rPr>
        <w:t xml:space="preserve"> </w:t>
      </w:r>
      <w:r w:rsidRPr="0066125E">
        <w:rPr>
          <w:rFonts w:cs="Arial" w:hint="cs"/>
          <w:sz w:val="28"/>
          <w:szCs w:val="28"/>
          <w:rtl/>
        </w:rPr>
        <w:t>الطبري</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تفسيره</w:t>
      </w:r>
      <w:r w:rsidRPr="0066125E">
        <w:rPr>
          <w:rFonts w:cs="Arial" w:hint="eastAsia"/>
          <w:sz w:val="28"/>
          <w:szCs w:val="28"/>
          <w:rtl/>
        </w:rPr>
        <w:t>»</w:t>
      </w:r>
      <w:r w:rsidRPr="0066125E">
        <w:rPr>
          <w:rFonts w:cs="Arial"/>
          <w:sz w:val="28"/>
          <w:szCs w:val="28"/>
          <w:rtl/>
        </w:rPr>
        <w:t xml:space="preserve"> (11 /306)</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والطحاوي</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شرح</w:t>
      </w:r>
      <w:r w:rsidRPr="0066125E">
        <w:rPr>
          <w:rFonts w:cs="Arial"/>
          <w:sz w:val="28"/>
          <w:szCs w:val="28"/>
          <w:rtl/>
        </w:rPr>
        <w:t xml:space="preserve"> </w:t>
      </w:r>
      <w:r w:rsidRPr="0066125E">
        <w:rPr>
          <w:rFonts w:cs="Arial" w:hint="cs"/>
          <w:sz w:val="28"/>
          <w:szCs w:val="28"/>
          <w:rtl/>
        </w:rPr>
        <w:t>مشكل</w:t>
      </w:r>
      <w:r w:rsidRPr="0066125E">
        <w:rPr>
          <w:rFonts w:cs="Arial"/>
          <w:sz w:val="28"/>
          <w:szCs w:val="28"/>
          <w:rtl/>
        </w:rPr>
        <w:t xml:space="preserve"> </w:t>
      </w:r>
      <w:r w:rsidRPr="0066125E">
        <w:rPr>
          <w:rFonts w:cs="Arial" w:hint="cs"/>
          <w:sz w:val="28"/>
          <w:szCs w:val="28"/>
          <w:rtl/>
        </w:rPr>
        <w:t>الآثار</w:t>
      </w:r>
      <w:r w:rsidRPr="0066125E">
        <w:rPr>
          <w:rFonts w:cs="Arial" w:hint="eastAsia"/>
          <w:sz w:val="28"/>
          <w:szCs w:val="28"/>
          <w:rtl/>
        </w:rPr>
        <w:t>»</w:t>
      </w:r>
      <w:r w:rsidRPr="0066125E">
        <w:rPr>
          <w:rFonts w:cs="Arial"/>
          <w:sz w:val="28"/>
          <w:szCs w:val="28"/>
          <w:rtl/>
        </w:rPr>
        <w:t xml:space="preserve"> (12 /388).</w:t>
      </w:r>
    </w:p>
    <w:p w:rsidR="0037592F" w:rsidRPr="0066125E" w:rsidRDefault="0037592F" w:rsidP="0037592F">
      <w:pPr>
        <w:pStyle w:val="ListParagraph"/>
        <w:bidi/>
        <w:jc w:val="both"/>
        <w:rPr>
          <w:sz w:val="28"/>
          <w:szCs w:val="28"/>
          <w:rtl/>
        </w:rPr>
      </w:pPr>
    </w:p>
    <w:p w:rsidR="0037592F" w:rsidRDefault="0037592F" w:rsidP="0037592F">
      <w:pPr>
        <w:rPr>
          <w:sz w:val="28"/>
          <w:szCs w:val="28"/>
        </w:rPr>
      </w:pPr>
      <w:r>
        <w:rPr>
          <w:sz w:val="28"/>
          <w:szCs w:val="28"/>
        </w:rPr>
        <w:br w:type="page"/>
      </w:r>
    </w:p>
    <w:p w:rsidR="0037592F" w:rsidRPr="0066125E" w:rsidRDefault="0037592F" w:rsidP="0037592F">
      <w:pPr>
        <w:bidi/>
        <w:jc w:val="both"/>
        <w:rPr>
          <w:sz w:val="28"/>
          <w:szCs w:val="28"/>
        </w:rPr>
      </w:pPr>
      <w:r w:rsidRPr="0066125E">
        <w:rPr>
          <w:rFonts w:cs="Arial" w:hint="cs"/>
          <w:sz w:val="28"/>
          <w:szCs w:val="28"/>
          <w:rtl/>
        </w:rPr>
        <w:t>وأمَّا</w:t>
      </w:r>
      <w:r w:rsidRPr="0066125E">
        <w:rPr>
          <w:rFonts w:cs="Arial"/>
          <w:sz w:val="28"/>
          <w:szCs w:val="28"/>
          <w:rtl/>
        </w:rPr>
        <w:t xml:space="preserve"> </w:t>
      </w:r>
      <w:r w:rsidRPr="0066125E">
        <w:rPr>
          <w:rFonts w:cs="Arial" w:hint="cs"/>
          <w:sz w:val="28"/>
          <w:szCs w:val="28"/>
          <w:rtl/>
        </w:rPr>
        <w:t>الطائفةُ</w:t>
      </w:r>
      <w:r w:rsidRPr="0066125E">
        <w:rPr>
          <w:rFonts w:cs="Arial"/>
          <w:sz w:val="28"/>
          <w:szCs w:val="28"/>
          <w:rtl/>
        </w:rPr>
        <w:t xml:space="preserve"> </w:t>
      </w:r>
      <w:r w:rsidRPr="0066125E">
        <w:rPr>
          <w:rFonts w:cs="Arial" w:hint="cs"/>
          <w:sz w:val="28"/>
          <w:szCs w:val="28"/>
          <w:rtl/>
        </w:rPr>
        <w:t>التي</w:t>
      </w:r>
      <w:r w:rsidRPr="0066125E">
        <w:rPr>
          <w:rFonts w:cs="Arial"/>
          <w:sz w:val="28"/>
          <w:szCs w:val="28"/>
          <w:rtl/>
        </w:rPr>
        <w:t xml:space="preserve"> </w:t>
      </w:r>
      <w:r w:rsidRPr="0066125E">
        <w:rPr>
          <w:rFonts w:cs="Arial" w:hint="cs"/>
          <w:sz w:val="28"/>
          <w:szCs w:val="28"/>
          <w:rtl/>
        </w:rPr>
        <w:t>حَفِظَتْ</w:t>
      </w:r>
      <w:r w:rsidRPr="0066125E">
        <w:rPr>
          <w:rFonts w:cs="Arial"/>
          <w:sz w:val="28"/>
          <w:szCs w:val="28"/>
          <w:rtl/>
        </w:rPr>
        <w:t xml:space="preserve"> </w:t>
      </w:r>
      <w:r w:rsidRPr="0066125E">
        <w:rPr>
          <w:rFonts w:cs="Arial" w:hint="cs"/>
          <w:sz w:val="28"/>
          <w:szCs w:val="28"/>
          <w:rtl/>
        </w:rPr>
        <w:t>عَهْدَها،</w:t>
      </w:r>
      <w:r w:rsidRPr="0066125E">
        <w:rPr>
          <w:rFonts w:cs="Arial"/>
          <w:sz w:val="28"/>
          <w:szCs w:val="28"/>
          <w:rtl/>
        </w:rPr>
        <w:t xml:space="preserve"> </w:t>
      </w:r>
      <w:r w:rsidRPr="0066125E">
        <w:rPr>
          <w:rFonts w:cs="Arial" w:hint="cs"/>
          <w:sz w:val="28"/>
          <w:szCs w:val="28"/>
          <w:rtl/>
        </w:rPr>
        <w:t>فإن</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عَهْدُها</w:t>
      </w:r>
      <w:r w:rsidRPr="0066125E">
        <w:rPr>
          <w:rFonts w:cs="Arial"/>
          <w:sz w:val="28"/>
          <w:szCs w:val="28"/>
          <w:rtl/>
        </w:rPr>
        <w:t xml:space="preserve"> </w:t>
      </w:r>
      <w:r w:rsidRPr="0066125E">
        <w:rPr>
          <w:rFonts w:cs="Arial" w:hint="cs"/>
          <w:sz w:val="28"/>
          <w:szCs w:val="28"/>
          <w:rtl/>
        </w:rPr>
        <w:t>يَنتهي</w:t>
      </w:r>
      <w:r w:rsidRPr="0066125E">
        <w:rPr>
          <w:rFonts w:cs="Arial"/>
          <w:sz w:val="28"/>
          <w:szCs w:val="28"/>
          <w:rtl/>
        </w:rPr>
        <w:t xml:space="preserve"> </w:t>
      </w:r>
      <w:r w:rsidRPr="0066125E">
        <w:rPr>
          <w:rFonts w:cs="Arial" w:hint="cs"/>
          <w:sz w:val="28"/>
          <w:szCs w:val="28"/>
          <w:rtl/>
        </w:rPr>
        <w:t>بانتهاءِ</w:t>
      </w:r>
      <w:r w:rsidRPr="0066125E">
        <w:rPr>
          <w:rFonts w:cs="Arial"/>
          <w:sz w:val="28"/>
          <w:szCs w:val="28"/>
          <w:rtl/>
        </w:rPr>
        <w:t xml:space="preserve"> </w:t>
      </w:r>
      <w:r w:rsidRPr="0066125E">
        <w:rPr>
          <w:rFonts w:cs="Arial" w:hint="cs"/>
          <w:sz w:val="28"/>
          <w:szCs w:val="28"/>
          <w:rtl/>
        </w:rPr>
        <w:t>الأشهُرِ</w:t>
      </w:r>
      <w:r w:rsidRPr="0066125E">
        <w:rPr>
          <w:rFonts w:cs="Arial"/>
          <w:sz w:val="28"/>
          <w:szCs w:val="28"/>
          <w:rtl/>
        </w:rPr>
        <w:t xml:space="preserve"> </w:t>
      </w:r>
      <w:r w:rsidRPr="0066125E">
        <w:rPr>
          <w:rFonts w:cs="Arial" w:hint="cs"/>
          <w:sz w:val="28"/>
          <w:szCs w:val="28"/>
          <w:rtl/>
        </w:rPr>
        <w:t>الحُرُمِ</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دُونَه،</w:t>
      </w:r>
      <w:r w:rsidRPr="0066125E">
        <w:rPr>
          <w:rFonts w:cs="Arial"/>
          <w:sz w:val="28"/>
          <w:szCs w:val="28"/>
          <w:rtl/>
        </w:rPr>
        <w:t xml:space="preserve"> </w:t>
      </w:r>
      <w:r w:rsidRPr="0066125E">
        <w:rPr>
          <w:rFonts w:cs="Arial" w:hint="cs"/>
          <w:sz w:val="28"/>
          <w:szCs w:val="28"/>
          <w:rtl/>
        </w:rPr>
        <w:t>فمُدَّتُها</w:t>
      </w:r>
      <w:r w:rsidRPr="0066125E">
        <w:rPr>
          <w:rFonts w:cs="Arial"/>
          <w:sz w:val="28"/>
          <w:szCs w:val="28"/>
          <w:rtl/>
        </w:rPr>
        <w:t xml:space="preserve"> </w:t>
      </w:r>
      <w:r w:rsidRPr="0066125E">
        <w:rPr>
          <w:rFonts w:cs="Arial" w:hint="cs"/>
          <w:sz w:val="28"/>
          <w:szCs w:val="28"/>
          <w:rtl/>
        </w:rPr>
        <w:t>تمامُ</w:t>
      </w:r>
      <w:r w:rsidRPr="0066125E">
        <w:rPr>
          <w:rFonts w:cs="Arial"/>
          <w:sz w:val="28"/>
          <w:szCs w:val="28"/>
          <w:rtl/>
        </w:rPr>
        <w:t xml:space="preserve"> </w:t>
      </w:r>
      <w:r w:rsidRPr="0066125E">
        <w:rPr>
          <w:rFonts w:cs="Arial" w:hint="cs"/>
          <w:sz w:val="28"/>
          <w:szCs w:val="28"/>
          <w:rtl/>
        </w:rPr>
        <w:t>الأشهُرِ</w:t>
      </w:r>
      <w:r w:rsidRPr="0066125E">
        <w:rPr>
          <w:rFonts w:cs="Arial"/>
          <w:sz w:val="28"/>
          <w:szCs w:val="28"/>
          <w:rtl/>
        </w:rPr>
        <w:t xml:space="preserve"> </w:t>
      </w:r>
      <w:r w:rsidRPr="0066125E">
        <w:rPr>
          <w:rFonts w:cs="Arial" w:hint="cs"/>
          <w:sz w:val="28"/>
          <w:szCs w:val="28"/>
          <w:rtl/>
        </w:rPr>
        <w:t>الحُرُمِ،</w:t>
      </w:r>
      <w:r w:rsidRPr="0066125E">
        <w:rPr>
          <w:rFonts w:cs="Arial"/>
          <w:sz w:val="28"/>
          <w:szCs w:val="28"/>
          <w:rtl/>
        </w:rPr>
        <w:t xml:space="preserve"> </w:t>
      </w:r>
      <w:r w:rsidRPr="0066125E">
        <w:rPr>
          <w:rFonts w:cs="Arial" w:hint="cs"/>
          <w:sz w:val="28"/>
          <w:szCs w:val="28"/>
          <w:rtl/>
        </w:rPr>
        <w:t>يُزادُ</w:t>
      </w:r>
      <w:r w:rsidRPr="0066125E">
        <w:rPr>
          <w:rFonts w:cs="Arial"/>
          <w:sz w:val="28"/>
          <w:szCs w:val="28"/>
          <w:rtl/>
        </w:rPr>
        <w:t xml:space="preserve"> </w:t>
      </w:r>
      <w:r w:rsidRPr="0066125E">
        <w:rPr>
          <w:rFonts w:cs="Arial" w:hint="cs"/>
          <w:sz w:val="28"/>
          <w:szCs w:val="28"/>
          <w:rtl/>
        </w:rPr>
        <w:t>المدَّةُ</w:t>
      </w:r>
      <w:r w:rsidRPr="0066125E">
        <w:rPr>
          <w:rFonts w:cs="Arial"/>
          <w:sz w:val="28"/>
          <w:szCs w:val="28"/>
          <w:rtl/>
        </w:rPr>
        <w:t xml:space="preserve"> </w:t>
      </w:r>
      <w:r w:rsidRPr="0066125E">
        <w:rPr>
          <w:rFonts w:cs="Arial" w:hint="cs"/>
          <w:sz w:val="28"/>
          <w:szCs w:val="28"/>
          <w:rtl/>
        </w:rPr>
        <w:t>القاصرةُ؛</w:t>
      </w:r>
      <w:r w:rsidRPr="0066125E">
        <w:rPr>
          <w:rFonts w:cs="Arial"/>
          <w:sz w:val="28"/>
          <w:szCs w:val="28"/>
          <w:rtl/>
        </w:rPr>
        <w:t xml:space="preserve"> </w:t>
      </w:r>
      <w:r w:rsidRPr="0066125E">
        <w:rPr>
          <w:rFonts w:cs="Arial" w:hint="cs"/>
          <w:sz w:val="28"/>
          <w:szCs w:val="28"/>
          <w:rtl/>
        </w:rPr>
        <w:t>كما</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عبَّاسٍ،</w:t>
      </w:r>
      <w:r w:rsidRPr="0066125E">
        <w:rPr>
          <w:rFonts w:cs="Arial"/>
          <w:sz w:val="28"/>
          <w:szCs w:val="28"/>
          <w:rtl/>
        </w:rPr>
        <w:t xml:space="preserve"> </w:t>
      </w:r>
      <w:r w:rsidRPr="0066125E">
        <w:rPr>
          <w:rFonts w:cs="Arial" w:hint="cs"/>
          <w:sz w:val="28"/>
          <w:szCs w:val="28"/>
          <w:rtl/>
        </w:rPr>
        <w:t>وتَبقى</w:t>
      </w:r>
      <w:r w:rsidRPr="0066125E">
        <w:rPr>
          <w:rFonts w:cs="Arial"/>
          <w:sz w:val="28"/>
          <w:szCs w:val="28"/>
          <w:rtl/>
        </w:rPr>
        <w:t xml:space="preserve"> </w:t>
      </w:r>
      <w:r w:rsidRPr="0066125E">
        <w:rPr>
          <w:rFonts w:cs="Arial" w:hint="cs"/>
          <w:sz w:val="28"/>
          <w:szCs w:val="28"/>
          <w:rtl/>
        </w:rPr>
        <w:t>المدَّةُ</w:t>
      </w:r>
      <w:r w:rsidRPr="0066125E">
        <w:rPr>
          <w:rFonts w:cs="Arial"/>
          <w:sz w:val="28"/>
          <w:szCs w:val="28"/>
          <w:rtl/>
        </w:rPr>
        <w:t xml:space="preserve"> </w:t>
      </w:r>
      <w:r w:rsidRPr="0066125E">
        <w:rPr>
          <w:rFonts w:cs="Arial" w:hint="cs"/>
          <w:sz w:val="28"/>
          <w:szCs w:val="28"/>
          <w:rtl/>
        </w:rPr>
        <w:t>المنسلِخةُ</w:t>
      </w:r>
      <w:r w:rsidRPr="0066125E">
        <w:rPr>
          <w:rFonts w:cs="Arial"/>
          <w:sz w:val="28"/>
          <w:szCs w:val="28"/>
          <w:rtl/>
        </w:rPr>
        <w:t xml:space="preserve"> </w:t>
      </w:r>
      <w:r w:rsidRPr="0066125E">
        <w:rPr>
          <w:rFonts w:cs="Arial" w:hint="cs"/>
          <w:sz w:val="28"/>
          <w:szCs w:val="28"/>
          <w:rtl/>
        </w:rPr>
        <w:t>بانسِلاخِ</w:t>
      </w:r>
      <w:r w:rsidRPr="0066125E">
        <w:rPr>
          <w:rFonts w:cs="Arial"/>
          <w:sz w:val="28"/>
          <w:szCs w:val="28"/>
          <w:rtl/>
        </w:rPr>
        <w:t xml:space="preserve"> </w:t>
      </w:r>
      <w:r w:rsidRPr="0066125E">
        <w:rPr>
          <w:rFonts w:cs="Arial" w:hint="cs"/>
          <w:sz w:val="28"/>
          <w:szCs w:val="28"/>
          <w:rtl/>
        </w:rPr>
        <w:t>الأشهُرِ</w:t>
      </w:r>
      <w:r w:rsidRPr="0066125E">
        <w:rPr>
          <w:rFonts w:cs="Arial"/>
          <w:sz w:val="28"/>
          <w:szCs w:val="28"/>
          <w:rtl/>
        </w:rPr>
        <w:t xml:space="preserve"> </w:t>
      </w:r>
      <w:r w:rsidRPr="0066125E">
        <w:rPr>
          <w:rFonts w:cs="Arial" w:hint="cs"/>
          <w:sz w:val="28"/>
          <w:szCs w:val="28"/>
          <w:rtl/>
        </w:rPr>
        <w:t>الحُرُمِ</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وأمَّا</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حَفِظَتْ</w:t>
      </w:r>
      <w:r w:rsidRPr="0066125E">
        <w:rPr>
          <w:rFonts w:cs="Arial"/>
          <w:sz w:val="28"/>
          <w:szCs w:val="28"/>
          <w:rtl/>
        </w:rPr>
        <w:t xml:space="preserve"> </w:t>
      </w:r>
      <w:r w:rsidRPr="0066125E">
        <w:rPr>
          <w:rFonts w:cs="Arial" w:hint="cs"/>
          <w:sz w:val="28"/>
          <w:szCs w:val="28"/>
          <w:rtl/>
        </w:rPr>
        <w:t>عَهْدَها،</w:t>
      </w:r>
      <w:r w:rsidRPr="0066125E">
        <w:rPr>
          <w:rFonts w:cs="Arial"/>
          <w:sz w:val="28"/>
          <w:szCs w:val="28"/>
          <w:rtl/>
        </w:rPr>
        <w:t xml:space="preserve"> </w:t>
      </w:r>
      <w:r w:rsidRPr="0066125E">
        <w:rPr>
          <w:rFonts w:cs="Arial" w:hint="cs"/>
          <w:sz w:val="28"/>
          <w:szCs w:val="28"/>
          <w:rtl/>
        </w:rPr>
        <w:t>ومُدَّتُهُ</w:t>
      </w:r>
      <w:r w:rsidRPr="0066125E">
        <w:rPr>
          <w:rFonts w:cs="Arial"/>
          <w:sz w:val="28"/>
          <w:szCs w:val="28"/>
          <w:rtl/>
        </w:rPr>
        <w:t xml:space="preserve"> </w:t>
      </w:r>
      <w:r w:rsidRPr="0066125E">
        <w:rPr>
          <w:rFonts w:cs="Arial" w:hint="cs"/>
          <w:sz w:val="28"/>
          <w:szCs w:val="28"/>
          <w:rtl/>
        </w:rPr>
        <w:t>محدودةٌ،</w:t>
      </w:r>
      <w:r w:rsidRPr="0066125E">
        <w:rPr>
          <w:rFonts w:cs="Arial"/>
          <w:sz w:val="28"/>
          <w:szCs w:val="28"/>
          <w:rtl/>
        </w:rPr>
        <w:t xml:space="preserve"> </w:t>
      </w:r>
      <w:r w:rsidRPr="0066125E">
        <w:rPr>
          <w:rFonts w:cs="Arial" w:hint="cs"/>
          <w:sz w:val="28"/>
          <w:szCs w:val="28"/>
          <w:rtl/>
        </w:rPr>
        <w:t>لكنَّها</w:t>
      </w:r>
      <w:r w:rsidRPr="0066125E">
        <w:rPr>
          <w:rFonts w:cs="Arial"/>
          <w:sz w:val="28"/>
          <w:szCs w:val="28"/>
          <w:rtl/>
        </w:rPr>
        <w:t xml:space="preserve"> </w:t>
      </w:r>
      <w:r w:rsidRPr="0066125E">
        <w:rPr>
          <w:rFonts w:cs="Arial" w:hint="cs"/>
          <w:sz w:val="28"/>
          <w:szCs w:val="28"/>
          <w:rtl/>
        </w:rPr>
        <w:t>فوقَ</w:t>
      </w:r>
      <w:r w:rsidRPr="0066125E">
        <w:rPr>
          <w:rFonts w:cs="Arial"/>
          <w:sz w:val="28"/>
          <w:szCs w:val="28"/>
          <w:rtl/>
        </w:rPr>
        <w:t xml:space="preserve"> </w:t>
      </w:r>
      <w:r w:rsidRPr="0066125E">
        <w:rPr>
          <w:rFonts w:cs="Arial" w:hint="cs"/>
          <w:sz w:val="28"/>
          <w:szCs w:val="28"/>
          <w:rtl/>
        </w:rPr>
        <w:t>الأربعةِ</w:t>
      </w:r>
      <w:r w:rsidRPr="0066125E">
        <w:rPr>
          <w:rFonts w:cs="Arial"/>
          <w:sz w:val="28"/>
          <w:szCs w:val="28"/>
          <w:rtl/>
        </w:rPr>
        <w:t xml:space="preserve"> </w:t>
      </w:r>
      <w:r w:rsidRPr="0066125E">
        <w:rPr>
          <w:rFonts w:cs="Arial" w:hint="cs"/>
          <w:sz w:val="28"/>
          <w:szCs w:val="28"/>
          <w:rtl/>
        </w:rPr>
        <w:t>الأشهُرِ</w:t>
      </w:r>
      <w:r w:rsidRPr="0066125E">
        <w:rPr>
          <w:rFonts w:cs="Arial"/>
          <w:sz w:val="28"/>
          <w:szCs w:val="28"/>
          <w:rtl/>
        </w:rPr>
        <w:t xml:space="preserve"> </w:t>
      </w:r>
      <w:r w:rsidRPr="0066125E">
        <w:rPr>
          <w:rFonts w:cs="Arial" w:hint="cs"/>
          <w:sz w:val="28"/>
          <w:szCs w:val="28"/>
          <w:rtl/>
        </w:rPr>
        <w:t>ويُجاوِزُ</w:t>
      </w:r>
      <w:r w:rsidRPr="0066125E">
        <w:rPr>
          <w:rFonts w:cs="Arial"/>
          <w:sz w:val="28"/>
          <w:szCs w:val="28"/>
          <w:rtl/>
        </w:rPr>
        <w:t xml:space="preserve"> </w:t>
      </w:r>
      <w:r w:rsidRPr="0066125E">
        <w:rPr>
          <w:rFonts w:cs="Arial" w:hint="cs"/>
          <w:sz w:val="28"/>
          <w:szCs w:val="28"/>
          <w:rtl/>
        </w:rPr>
        <w:t>الأشهُرَ</w:t>
      </w:r>
      <w:r w:rsidRPr="0066125E">
        <w:rPr>
          <w:rFonts w:cs="Arial"/>
          <w:sz w:val="28"/>
          <w:szCs w:val="28"/>
          <w:rtl/>
        </w:rPr>
        <w:t xml:space="preserve"> </w:t>
      </w:r>
      <w:r w:rsidRPr="0066125E">
        <w:rPr>
          <w:rFonts w:cs="Arial" w:hint="cs"/>
          <w:sz w:val="28"/>
          <w:szCs w:val="28"/>
          <w:rtl/>
        </w:rPr>
        <w:t>الحرُمَ،</w:t>
      </w:r>
      <w:r w:rsidRPr="0066125E">
        <w:rPr>
          <w:rFonts w:cs="Arial"/>
          <w:sz w:val="28"/>
          <w:szCs w:val="28"/>
          <w:rtl/>
        </w:rPr>
        <w:t xml:space="preserve"> </w:t>
      </w:r>
      <w:r w:rsidRPr="0066125E">
        <w:rPr>
          <w:rFonts w:cs="Arial" w:hint="cs"/>
          <w:sz w:val="28"/>
          <w:szCs w:val="28"/>
          <w:rtl/>
        </w:rPr>
        <w:t>ففيه</w:t>
      </w:r>
      <w:r w:rsidRPr="0066125E">
        <w:rPr>
          <w:rFonts w:cs="Arial"/>
          <w:sz w:val="28"/>
          <w:szCs w:val="28"/>
          <w:rtl/>
        </w:rPr>
        <w:t xml:space="preserve"> </w:t>
      </w:r>
      <w:r w:rsidRPr="0066125E">
        <w:rPr>
          <w:rFonts w:cs="Arial" w:hint="cs"/>
          <w:sz w:val="28"/>
          <w:szCs w:val="28"/>
          <w:rtl/>
        </w:rPr>
        <w:t>قولانِ</w:t>
      </w:r>
      <w:r w:rsidRPr="0066125E">
        <w:rPr>
          <w:rFonts w:cs="Arial"/>
          <w:sz w:val="28"/>
          <w:szCs w:val="28"/>
          <w:rtl/>
        </w:rPr>
        <w:t xml:space="preserve"> </w:t>
      </w:r>
      <w:r w:rsidRPr="0066125E">
        <w:rPr>
          <w:rFonts w:cs="Arial" w:hint="cs"/>
          <w:sz w:val="28"/>
          <w:szCs w:val="28"/>
          <w:rtl/>
        </w:rPr>
        <w:t>للعلماءِ</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قيل</w:t>
      </w:r>
      <w:r w:rsidRPr="0066125E">
        <w:rPr>
          <w:rFonts w:cs="Arial"/>
          <w:sz w:val="28"/>
          <w:szCs w:val="28"/>
          <w:rtl/>
        </w:rPr>
        <w:t xml:space="preserve">: </w:t>
      </w:r>
      <w:r w:rsidRPr="0066125E">
        <w:rPr>
          <w:rFonts w:cs="Arial" w:hint="cs"/>
          <w:sz w:val="28"/>
          <w:szCs w:val="28"/>
          <w:rtl/>
        </w:rPr>
        <w:t>إنَّ</w:t>
      </w:r>
      <w:r w:rsidRPr="0066125E">
        <w:rPr>
          <w:rFonts w:cs="Arial"/>
          <w:sz w:val="28"/>
          <w:szCs w:val="28"/>
          <w:rtl/>
        </w:rPr>
        <w:t xml:space="preserve"> </w:t>
      </w:r>
      <w:r w:rsidRPr="0066125E">
        <w:rPr>
          <w:rFonts w:cs="Arial" w:hint="cs"/>
          <w:sz w:val="28"/>
          <w:szCs w:val="28"/>
          <w:rtl/>
        </w:rPr>
        <w:t>عهدَهُمْ</w:t>
      </w:r>
      <w:r w:rsidRPr="0066125E">
        <w:rPr>
          <w:rFonts w:cs="Arial"/>
          <w:sz w:val="28"/>
          <w:szCs w:val="28"/>
          <w:rtl/>
        </w:rPr>
        <w:t xml:space="preserve"> </w:t>
      </w:r>
      <w:r w:rsidRPr="0066125E">
        <w:rPr>
          <w:rFonts w:cs="Arial" w:hint="cs"/>
          <w:sz w:val="28"/>
          <w:szCs w:val="28"/>
          <w:rtl/>
        </w:rPr>
        <w:t>يُمْضى</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مُدَّتِهم</w:t>
      </w:r>
      <w:r w:rsidRPr="0066125E">
        <w:rPr>
          <w:rFonts w:cs="Arial"/>
          <w:sz w:val="28"/>
          <w:szCs w:val="28"/>
          <w:rtl/>
        </w:rPr>
        <w:t xml:space="preserve"> </w:t>
      </w:r>
      <w:r w:rsidRPr="0066125E">
        <w:rPr>
          <w:rFonts w:cs="Arial" w:hint="cs"/>
          <w:sz w:val="28"/>
          <w:szCs w:val="28"/>
          <w:rtl/>
        </w:rPr>
        <w:t>مطلَقًا</w:t>
      </w:r>
      <w:r w:rsidRPr="0066125E">
        <w:rPr>
          <w:rFonts w:cs="Arial"/>
          <w:sz w:val="28"/>
          <w:szCs w:val="28"/>
          <w:rtl/>
        </w:rPr>
        <w:t xml:space="preserve"> </w:t>
      </w:r>
      <w:r w:rsidRPr="0066125E">
        <w:rPr>
          <w:rFonts w:cs="Arial" w:hint="cs"/>
          <w:sz w:val="28"/>
          <w:szCs w:val="28"/>
          <w:rtl/>
        </w:rPr>
        <w:t>ولو</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فوقَ</w:t>
      </w:r>
      <w:r w:rsidRPr="0066125E">
        <w:rPr>
          <w:rFonts w:cs="Arial"/>
          <w:sz w:val="28"/>
          <w:szCs w:val="28"/>
          <w:rtl/>
        </w:rPr>
        <w:t xml:space="preserve"> </w:t>
      </w:r>
      <w:r w:rsidRPr="0066125E">
        <w:rPr>
          <w:rFonts w:cs="Arial" w:hint="cs"/>
          <w:sz w:val="28"/>
          <w:szCs w:val="28"/>
          <w:rtl/>
        </w:rPr>
        <w:t>الأربعةِ</w:t>
      </w:r>
      <w:r w:rsidRPr="0066125E">
        <w:rPr>
          <w:rFonts w:cs="Arial"/>
          <w:sz w:val="28"/>
          <w:szCs w:val="28"/>
          <w:rtl/>
        </w:rPr>
        <w:t xml:space="preserve"> </w:t>
      </w:r>
      <w:r w:rsidRPr="0066125E">
        <w:rPr>
          <w:rFonts w:cs="Arial" w:hint="cs"/>
          <w:sz w:val="28"/>
          <w:szCs w:val="28"/>
          <w:rtl/>
        </w:rPr>
        <w:t>الأشهُرِ؛</w:t>
      </w:r>
      <w:r w:rsidRPr="0066125E">
        <w:rPr>
          <w:rFonts w:cs="Arial"/>
          <w:sz w:val="28"/>
          <w:szCs w:val="28"/>
          <w:rtl/>
        </w:rPr>
        <w:t xml:space="preserve"> </w:t>
      </w:r>
      <w:r w:rsidRPr="0066125E">
        <w:rPr>
          <w:rFonts w:cs="Arial" w:hint="cs"/>
          <w:sz w:val="28"/>
          <w:szCs w:val="28"/>
          <w:rtl/>
        </w:rPr>
        <w:t>وذلك</w:t>
      </w:r>
      <w:r w:rsidRPr="0066125E">
        <w:rPr>
          <w:rFonts w:cs="Arial"/>
          <w:sz w:val="28"/>
          <w:szCs w:val="28"/>
          <w:rtl/>
        </w:rPr>
        <w:t xml:space="preserve"> </w:t>
      </w:r>
      <w:r w:rsidRPr="0066125E">
        <w:rPr>
          <w:rFonts w:cs="Arial" w:hint="cs"/>
          <w:sz w:val="28"/>
          <w:szCs w:val="28"/>
          <w:rtl/>
        </w:rPr>
        <w:t>لعمومِ</w:t>
      </w:r>
      <w:r w:rsidRPr="0066125E">
        <w:rPr>
          <w:rFonts w:cs="Arial"/>
          <w:sz w:val="28"/>
          <w:szCs w:val="28"/>
          <w:rtl/>
        </w:rPr>
        <w:t xml:space="preserve"> </w:t>
      </w:r>
      <w:r w:rsidRPr="0066125E">
        <w:rPr>
          <w:rFonts w:cs="Arial" w:hint="cs"/>
          <w:sz w:val="28"/>
          <w:szCs w:val="28"/>
          <w:rtl/>
        </w:rPr>
        <w:t>قولِه</w:t>
      </w:r>
      <w:r w:rsidRPr="0066125E">
        <w:rPr>
          <w:rFonts w:cs="Arial"/>
          <w:sz w:val="28"/>
          <w:szCs w:val="28"/>
          <w:rtl/>
        </w:rPr>
        <w:t xml:space="preserve"> </w:t>
      </w:r>
      <w:r w:rsidRPr="0066125E">
        <w:rPr>
          <w:rFonts w:cs="Arial" w:hint="cs"/>
          <w:sz w:val="28"/>
          <w:szCs w:val="28"/>
          <w:rtl/>
        </w:rPr>
        <w:t>تعالى</w:t>
      </w:r>
      <w:r w:rsidRPr="0066125E">
        <w:rPr>
          <w:rFonts w:cs="Arial"/>
          <w:sz w:val="28"/>
          <w:szCs w:val="28"/>
          <w:rtl/>
        </w:rPr>
        <w:t>: {</w:t>
      </w:r>
      <w:r w:rsidRPr="0066125E">
        <w:rPr>
          <w:rFonts w:cs="Arial" w:hint="cs"/>
          <w:sz w:val="28"/>
          <w:szCs w:val="28"/>
          <w:rtl/>
        </w:rPr>
        <w:t>فَأَتِمُّوا</w:t>
      </w:r>
      <w:r w:rsidRPr="0066125E">
        <w:rPr>
          <w:rFonts w:cs="Arial"/>
          <w:sz w:val="28"/>
          <w:szCs w:val="28"/>
          <w:rtl/>
        </w:rPr>
        <w:t xml:space="preserve"> </w:t>
      </w:r>
      <w:r w:rsidRPr="0066125E">
        <w:rPr>
          <w:rFonts w:cs="Arial" w:hint="cs"/>
          <w:sz w:val="28"/>
          <w:szCs w:val="28"/>
          <w:rtl/>
        </w:rPr>
        <w:t>إِلَيْهِمْ</w:t>
      </w:r>
      <w:r w:rsidRPr="0066125E">
        <w:rPr>
          <w:rFonts w:cs="Arial"/>
          <w:sz w:val="28"/>
          <w:szCs w:val="28"/>
          <w:rtl/>
        </w:rPr>
        <w:t xml:space="preserve"> </w:t>
      </w:r>
      <w:r w:rsidRPr="0066125E">
        <w:rPr>
          <w:rFonts w:cs="Arial" w:hint="cs"/>
          <w:sz w:val="28"/>
          <w:szCs w:val="28"/>
          <w:rtl/>
        </w:rPr>
        <w:t>عَهْدَهُمْ</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مُدَّتِهِمْ</w:t>
      </w:r>
      <w:r w:rsidRPr="0066125E">
        <w:rPr>
          <w:rFonts w:cs="Arial"/>
          <w:sz w:val="28"/>
          <w:szCs w:val="28"/>
          <w:rtl/>
        </w:rPr>
        <w:t>} .</w:t>
      </w:r>
    </w:p>
    <w:p w:rsidR="0037592F" w:rsidRPr="0066125E" w:rsidRDefault="0037592F" w:rsidP="0037592F">
      <w:pPr>
        <w:bidi/>
        <w:jc w:val="both"/>
        <w:rPr>
          <w:sz w:val="28"/>
          <w:szCs w:val="28"/>
        </w:rPr>
      </w:pPr>
      <w:r w:rsidRPr="0066125E">
        <w:rPr>
          <w:rFonts w:cs="Arial" w:hint="cs"/>
          <w:sz w:val="28"/>
          <w:szCs w:val="28"/>
          <w:rtl/>
        </w:rPr>
        <w:t>وقيل</w:t>
      </w:r>
      <w:r w:rsidRPr="0066125E">
        <w:rPr>
          <w:rFonts w:cs="Arial"/>
          <w:sz w:val="28"/>
          <w:szCs w:val="28"/>
          <w:rtl/>
        </w:rPr>
        <w:t xml:space="preserve">: </w:t>
      </w:r>
      <w:r w:rsidRPr="0066125E">
        <w:rPr>
          <w:rFonts w:cs="Arial" w:hint="cs"/>
          <w:sz w:val="28"/>
          <w:szCs w:val="28"/>
          <w:rtl/>
        </w:rPr>
        <w:t>يُمضى</w:t>
      </w:r>
      <w:r w:rsidRPr="0066125E">
        <w:rPr>
          <w:rFonts w:cs="Arial"/>
          <w:sz w:val="28"/>
          <w:szCs w:val="28"/>
          <w:rtl/>
        </w:rPr>
        <w:t xml:space="preserve"> </w:t>
      </w:r>
      <w:r w:rsidRPr="0066125E">
        <w:rPr>
          <w:rFonts w:cs="Arial" w:hint="cs"/>
          <w:sz w:val="28"/>
          <w:szCs w:val="28"/>
          <w:rtl/>
        </w:rPr>
        <w:t>لهم</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لم</w:t>
      </w:r>
      <w:r w:rsidRPr="0066125E">
        <w:rPr>
          <w:rFonts w:cs="Arial"/>
          <w:sz w:val="28"/>
          <w:szCs w:val="28"/>
          <w:rtl/>
        </w:rPr>
        <w:t xml:space="preserve"> </w:t>
      </w:r>
      <w:r w:rsidRPr="0066125E">
        <w:rPr>
          <w:rFonts w:cs="Arial" w:hint="cs"/>
          <w:sz w:val="28"/>
          <w:szCs w:val="28"/>
          <w:rtl/>
        </w:rPr>
        <w:t>يَزِدْ</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الأربعةِ</w:t>
      </w:r>
      <w:r w:rsidRPr="0066125E">
        <w:rPr>
          <w:rFonts w:cs="Arial"/>
          <w:sz w:val="28"/>
          <w:szCs w:val="28"/>
          <w:rtl/>
        </w:rPr>
        <w:t xml:space="preserve"> </w:t>
      </w:r>
      <w:r w:rsidRPr="0066125E">
        <w:rPr>
          <w:rFonts w:cs="Arial" w:hint="cs"/>
          <w:sz w:val="28"/>
          <w:szCs w:val="28"/>
          <w:rtl/>
        </w:rPr>
        <w:t>الأشهُرِ،</w:t>
      </w:r>
      <w:r w:rsidRPr="0066125E">
        <w:rPr>
          <w:rFonts w:cs="Arial"/>
          <w:sz w:val="28"/>
          <w:szCs w:val="28"/>
          <w:rtl/>
        </w:rPr>
        <w:t xml:space="preserve"> </w:t>
      </w:r>
      <w:r w:rsidRPr="0066125E">
        <w:rPr>
          <w:rFonts w:cs="Arial" w:hint="cs"/>
          <w:sz w:val="28"/>
          <w:szCs w:val="28"/>
          <w:rtl/>
        </w:rPr>
        <w:t>فإنْ</w:t>
      </w:r>
      <w:r w:rsidRPr="0066125E">
        <w:rPr>
          <w:rFonts w:cs="Arial"/>
          <w:sz w:val="28"/>
          <w:szCs w:val="28"/>
          <w:rtl/>
        </w:rPr>
        <w:t xml:space="preserve"> </w:t>
      </w:r>
      <w:r w:rsidRPr="0066125E">
        <w:rPr>
          <w:rFonts w:cs="Arial" w:hint="cs"/>
          <w:sz w:val="28"/>
          <w:szCs w:val="28"/>
          <w:rtl/>
        </w:rPr>
        <w:t>زادَ،</w:t>
      </w:r>
      <w:r w:rsidRPr="0066125E">
        <w:rPr>
          <w:rFonts w:cs="Arial"/>
          <w:sz w:val="28"/>
          <w:szCs w:val="28"/>
          <w:rtl/>
        </w:rPr>
        <w:t xml:space="preserve"> </w:t>
      </w:r>
      <w:r w:rsidRPr="0066125E">
        <w:rPr>
          <w:rFonts w:cs="Arial" w:hint="cs"/>
          <w:sz w:val="28"/>
          <w:szCs w:val="28"/>
          <w:rtl/>
        </w:rPr>
        <w:t>قُصِرَ</w:t>
      </w:r>
      <w:r w:rsidRPr="0066125E">
        <w:rPr>
          <w:rFonts w:cs="Arial"/>
          <w:sz w:val="28"/>
          <w:szCs w:val="28"/>
          <w:rtl/>
        </w:rPr>
        <w:t xml:space="preserve"> </w:t>
      </w:r>
      <w:r w:rsidRPr="0066125E">
        <w:rPr>
          <w:rFonts w:cs="Arial" w:hint="cs"/>
          <w:sz w:val="28"/>
          <w:szCs w:val="28"/>
          <w:rtl/>
        </w:rPr>
        <w:t>ليكونَ</w:t>
      </w:r>
      <w:r w:rsidRPr="0066125E">
        <w:rPr>
          <w:rFonts w:cs="Arial"/>
          <w:sz w:val="28"/>
          <w:szCs w:val="28"/>
          <w:rtl/>
        </w:rPr>
        <w:t xml:space="preserve"> </w:t>
      </w:r>
      <w:r w:rsidRPr="0066125E">
        <w:rPr>
          <w:rFonts w:cs="Arial" w:hint="cs"/>
          <w:sz w:val="28"/>
          <w:szCs w:val="28"/>
          <w:rtl/>
        </w:rPr>
        <w:t>أربعةَ</w:t>
      </w:r>
      <w:r w:rsidRPr="0066125E">
        <w:rPr>
          <w:rFonts w:cs="Arial"/>
          <w:sz w:val="28"/>
          <w:szCs w:val="28"/>
          <w:rtl/>
        </w:rPr>
        <w:t xml:space="preserve"> </w:t>
      </w:r>
      <w:r w:rsidRPr="0066125E">
        <w:rPr>
          <w:rFonts w:cs="Arial" w:hint="cs"/>
          <w:sz w:val="28"/>
          <w:szCs w:val="28"/>
          <w:rtl/>
        </w:rPr>
        <w:t>أشهُرٍ؛</w:t>
      </w:r>
      <w:r w:rsidRPr="0066125E">
        <w:rPr>
          <w:rFonts w:cs="Arial"/>
          <w:sz w:val="28"/>
          <w:szCs w:val="28"/>
          <w:rtl/>
        </w:rPr>
        <w:t xml:space="preserve"> </w:t>
      </w:r>
      <w:r w:rsidRPr="0066125E">
        <w:rPr>
          <w:rFonts w:cs="Arial" w:hint="cs"/>
          <w:sz w:val="28"/>
          <w:szCs w:val="28"/>
          <w:rtl/>
        </w:rPr>
        <w:t>لظاهرِ</w:t>
      </w:r>
      <w:r w:rsidRPr="0066125E">
        <w:rPr>
          <w:rFonts w:cs="Arial"/>
          <w:sz w:val="28"/>
          <w:szCs w:val="28"/>
          <w:rtl/>
        </w:rPr>
        <w:t xml:space="preserve"> </w:t>
      </w:r>
      <w:r w:rsidRPr="0066125E">
        <w:rPr>
          <w:rFonts w:cs="Arial" w:hint="cs"/>
          <w:sz w:val="28"/>
          <w:szCs w:val="28"/>
          <w:rtl/>
        </w:rPr>
        <w:t>قولِ</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تعالى</w:t>
      </w:r>
      <w:r w:rsidRPr="0066125E">
        <w:rPr>
          <w:rFonts w:cs="Arial"/>
          <w:sz w:val="28"/>
          <w:szCs w:val="28"/>
          <w:rtl/>
        </w:rPr>
        <w:t>: {</w:t>
      </w:r>
      <w:r w:rsidRPr="0066125E">
        <w:rPr>
          <w:rFonts w:cs="Arial" w:hint="cs"/>
          <w:sz w:val="28"/>
          <w:szCs w:val="28"/>
          <w:rtl/>
        </w:rPr>
        <w:t>فَسِيحُوا</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الأَرْضِ</w:t>
      </w:r>
      <w:r w:rsidRPr="0066125E">
        <w:rPr>
          <w:rFonts w:cs="Arial"/>
          <w:sz w:val="28"/>
          <w:szCs w:val="28"/>
          <w:rtl/>
        </w:rPr>
        <w:t xml:space="preserve"> </w:t>
      </w:r>
      <w:r w:rsidRPr="0066125E">
        <w:rPr>
          <w:rFonts w:cs="Arial" w:hint="cs"/>
          <w:sz w:val="28"/>
          <w:szCs w:val="28"/>
          <w:rtl/>
        </w:rPr>
        <w:t>أَرْبَعَةَ</w:t>
      </w:r>
      <w:r w:rsidRPr="0066125E">
        <w:rPr>
          <w:rFonts w:cs="Arial"/>
          <w:sz w:val="28"/>
          <w:szCs w:val="28"/>
          <w:rtl/>
        </w:rPr>
        <w:t xml:space="preserve"> </w:t>
      </w:r>
      <w:r w:rsidRPr="0066125E">
        <w:rPr>
          <w:rFonts w:cs="Arial" w:hint="cs"/>
          <w:sz w:val="28"/>
          <w:szCs w:val="28"/>
          <w:rtl/>
        </w:rPr>
        <w:t>أَشْهُرٍ</w:t>
      </w:r>
      <w:r w:rsidRPr="0066125E">
        <w:rPr>
          <w:rFonts w:cs="Arial"/>
          <w:sz w:val="28"/>
          <w:szCs w:val="28"/>
          <w:rtl/>
        </w:rPr>
        <w:t xml:space="preserve"> </w:t>
      </w:r>
      <w:r w:rsidRPr="0066125E">
        <w:rPr>
          <w:rFonts w:cs="Arial" w:hint="cs"/>
          <w:sz w:val="28"/>
          <w:szCs w:val="28"/>
          <w:rtl/>
        </w:rPr>
        <w:t>وَاعْلَمُوا</w:t>
      </w:r>
      <w:r w:rsidRPr="0066125E">
        <w:rPr>
          <w:rFonts w:cs="Arial"/>
          <w:sz w:val="28"/>
          <w:szCs w:val="28"/>
          <w:rtl/>
        </w:rPr>
        <w:t xml:space="preserve"> </w:t>
      </w:r>
      <w:r w:rsidRPr="0066125E">
        <w:rPr>
          <w:rFonts w:cs="Arial" w:hint="cs"/>
          <w:sz w:val="28"/>
          <w:szCs w:val="28"/>
          <w:rtl/>
        </w:rPr>
        <w:t>أَنَّكُمْ</w:t>
      </w:r>
      <w:r w:rsidRPr="0066125E">
        <w:rPr>
          <w:rFonts w:cs="Arial"/>
          <w:sz w:val="28"/>
          <w:szCs w:val="28"/>
          <w:rtl/>
        </w:rPr>
        <w:t xml:space="preserve"> </w:t>
      </w:r>
      <w:r w:rsidRPr="0066125E">
        <w:rPr>
          <w:rFonts w:cs="Arial" w:hint="cs"/>
          <w:sz w:val="28"/>
          <w:szCs w:val="28"/>
          <w:rtl/>
        </w:rPr>
        <w:t>غَيْرُ</w:t>
      </w:r>
      <w:r w:rsidRPr="0066125E">
        <w:rPr>
          <w:rFonts w:cs="Arial"/>
          <w:sz w:val="28"/>
          <w:szCs w:val="28"/>
          <w:rtl/>
        </w:rPr>
        <w:t xml:space="preserve"> </w:t>
      </w:r>
      <w:r w:rsidRPr="0066125E">
        <w:rPr>
          <w:rFonts w:cs="Arial" w:hint="cs"/>
          <w:sz w:val="28"/>
          <w:szCs w:val="28"/>
          <w:rtl/>
        </w:rPr>
        <w:t>مُعْجِزِي</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وَأَنَّ</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مُخْزِي</w:t>
      </w:r>
      <w:r w:rsidRPr="0066125E">
        <w:rPr>
          <w:rFonts w:cs="Arial"/>
          <w:sz w:val="28"/>
          <w:szCs w:val="28"/>
          <w:rtl/>
        </w:rPr>
        <w:t xml:space="preserve"> </w:t>
      </w:r>
      <w:r w:rsidRPr="0066125E">
        <w:rPr>
          <w:rFonts w:cs="Arial" w:hint="cs"/>
          <w:sz w:val="28"/>
          <w:szCs w:val="28"/>
          <w:rtl/>
        </w:rPr>
        <w:t>الْكَافِرِينَ</w:t>
      </w:r>
      <w:r w:rsidRPr="0066125E">
        <w:rPr>
          <w:rFonts w:cs="Arial"/>
          <w:sz w:val="28"/>
          <w:szCs w:val="28"/>
          <w:rtl/>
        </w:rPr>
        <w:t xml:space="preserve"> }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وصحَّ</w:t>
      </w:r>
      <w:r w:rsidRPr="0066125E">
        <w:rPr>
          <w:rFonts w:cs="Arial"/>
          <w:sz w:val="28"/>
          <w:szCs w:val="28"/>
          <w:rtl/>
        </w:rPr>
        <w:t xml:space="preserve"> </w:t>
      </w:r>
      <w:r w:rsidRPr="0066125E">
        <w:rPr>
          <w:rFonts w:cs="Arial" w:hint="cs"/>
          <w:sz w:val="28"/>
          <w:szCs w:val="28"/>
          <w:rtl/>
        </w:rPr>
        <w:t>هذا</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عبَّاسٍ</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وفي</w:t>
      </w:r>
      <w:r w:rsidRPr="0066125E">
        <w:rPr>
          <w:rFonts w:cs="Arial"/>
          <w:sz w:val="28"/>
          <w:szCs w:val="28"/>
          <w:rtl/>
        </w:rPr>
        <w:t xml:space="preserve"> </w:t>
      </w:r>
      <w:r w:rsidRPr="0066125E">
        <w:rPr>
          <w:rFonts w:cs="Arial" w:hint="cs"/>
          <w:sz w:val="28"/>
          <w:szCs w:val="28"/>
          <w:rtl/>
        </w:rPr>
        <w:t>قولِه</w:t>
      </w:r>
      <w:r w:rsidRPr="0066125E">
        <w:rPr>
          <w:rFonts w:cs="Arial"/>
          <w:sz w:val="28"/>
          <w:szCs w:val="28"/>
          <w:rtl/>
        </w:rPr>
        <w:t xml:space="preserve"> </w:t>
      </w:r>
      <w:r w:rsidRPr="0066125E">
        <w:rPr>
          <w:rFonts w:cs="Arial" w:hint="cs"/>
          <w:sz w:val="28"/>
          <w:szCs w:val="28"/>
          <w:rtl/>
        </w:rPr>
        <w:t>تعالى</w:t>
      </w:r>
      <w:r w:rsidRPr="0066125E">
        <w:rPr>
          <w:rFonts w:cs="Arial"/>
          <w:sz w:val="28"/>
          <w:szCs w:val="28"/>
          <w:rtl/>
        </w:rPr>
        <w:t>: {</w:t>
      </w:r>
      <w:r w:rsidRPr="0066125E">
        <w:rPr>
          <w:rFonts w:cs="Arial" w:hint="cs"/>
          <w:sz w:val="28"/>
          <w:szCs w:val="28"/>
          <w:rtl/>
        </w:rPr>
        <w:t>إِلاَّ</w:t>
      </w:r>
      <w:r w:rsidRPr="0066125E">
        <w:rPr>
          <w:rFonts w:cs="Arial"/>
          <w:sz w:val="28"/>
          <w:szCs w:val="28"/>
          <w:rtl/>
        </w:rPr>
        <w:t xml:space="preserve"> </w:t>
      </w:r>
      <w:r w:rsidRPr="0066125E">
        <w:rPr>
          <w:rFonts w:cs="Arial" w:hint="cs"/>
          <w:sz w:val="28"/>
          <w:szCs w:val="28"/>
          <w:rtl/>
        </w:rPr>
        <w:t>الَّذِينَ</w:t>
      </w:r>
      <w:r w:rsidRPr="0066125E">
        <w:rPr>
          <w:rFonts w:cs="Arial"/>
          <w:sz w:val="28"/>
          <w:szCs w:val="28"/>
          <w:rtl/>
        </w:rPr>
        <w:t xml:space="preserve"> </w:t>
      </w:r>
      <w:r w:rsidRPr="0066125E">
        <w:rPr>
          <w:rFonts w:cs="Arial" w:hint="cs"/>
          <w:sz w:val="28"/>
          <w:szCs w:val="28"/>
          <w:rtl/>
        </w:rPr>
        <w:t>عَاهَدْتُّمْ</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الْمُشْرِكِينَ</w:t>
      </w:r>
      <w:r w:rsidRPr="0066125E">
        <w:rPr>
          <w:rFonts w:cs="Arial"/>
          <w:sz w:val="28"/>
          <w:szCs w:val="28"/>
          <w:rtl/>
        </w:rPr>
        <w:t xml:space="preserve">} </w:t>
      </w:r>
      <w:r w:rsidRPr="0066125E">
        <w:rPr>
          <w:rFonts w:cs="Arial" w:hint="cs"/>
          <w:sz w:val="28"/>
          <w:szCs w:val="28"/>
          <w:rtl/>
        </w:rPr>
        <w:t>دليلٌ</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عهدَ</w:t>
      </w:r>
      <w:r w:rsidRPr="0066125E">
        <w:rPr>
          <w:rFonts w:cs="Arial"/>
          <w:sz w:val="28"/>
          <w:szCs w:val="28"/>
          <w:rtl/>
        </w:rPr>
        <w:t xml:space="preserve"> </w:t>
      </w:r>
      <w:r w:rsidRPr="0066125E">
        <w:rPr>
          <w:rFonts w:cs="Arial" w:hint="cs"/>
          <w:sz w:val="28"/>
          <w:szCs w:val="28"/>
          <w:rtl/>
        </w:rPr>
        <w:t>الإمامِ</w:t>
      </w:r>
      <w:r w:rsidRPr="0066125E">
        <w:rPr>
          <w:rFonts w:cs="Arial"/>
          <w:sz w:val="28"/>
          <w:szCs w:val="28"/>
          <w:rtl/>
        </w:rPr>
        <w:t xml:space="preserve"> </w:t>
      </w:r>
      <w:r w:rsidRPr="0066125E">
        <w:rPr>
          <w:rFonts w:cs="Arial" w:hint="cs"/>
          <w:sz w:val="28"/>
          <w:szCs w:val="28"/>
          <w:rtl/>
        </w:rPr>
        <w:t>عهدٌ</w:t>
      </w:r>
      <w:r w:rsidRPr="0066125E">
        <w:rPr>
          <w:rFonts w:cs="Arial"/>
          <w:sz w:val="28"/>
          <w:szCs w:val="28"/>
          <w:rtl/>
        </w:rPr>
        <w:t xml:space="preserve"> </w:t>
      </w:r>
      <w:r w:rsidRPr="0066125E">
        <w:rPr>
          <w:rFonts w:cs="Arial" w:hint="cs"/>
          <w:sz w:val="28"/>
          <w:szCs w:val="28"/>
          <w:rtl/>
        </w:rPr>
        <w:t>لِرَعِيَّتِه؛</w:t>
      </w:r>
      <w:r w:rsidRPr="0066125E">
        <w:rPr>
          <w:rFonts w:cs="Arial"/>
          <w:sz w:val="28"/>
          <w:szCs w:val="28"/>
          <w:rtl/>
        </w:rPr>
        <w:t xml:space="preserve"> </w:t>
      </w:r>
      <w:r w:rsidRPr="0066125E">
        <w:rPr>
          <w:rFonts w:cs="Arial" w:hint="cs"/>
          <w:sz w:val="28"/>
          <w:szCs w:val="28"/>
          <w:rtl/>
        </w:rPr>
        <w:t>فقد</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المُعاهِدُ</w:t>
      </w:r>
      <w:r w:rsidRPr="0066125E">
        <w:rPr>
          <w:rFonts w:cs="Arial"/>
          <w:sz w:val="28"/>
          <w:szCs w:val="28"/>
          <w:rtl/>
        </w:rPr>
        <w:t xml:space="preserve"> </w:t>
      </w:r>
      <w:r w:rsidRPr="0066125E">
        <w:rPr>
          <w:rFonts w:cs="Arial" w:hint="cs"/>
          <w:sz w:val="28"/>
          <w:szCs w:val="28"/>
          <w:rtl/>
        </w:rPr>
        <w:t>رسولَ</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فجعَلَهُ</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عهدًا</w:t>
      </w:r>
      <w:r w:rsidRPr="0066125E">
        <w:rPr>
          <w:rFonts w:cs="Arial"/>
          <w:sz w:val="28"/>
          <w:szCs w:val="28"/>
          <w:rtl/>
        </w:rPr>
        <w:t xml:space="preserve"> </w:t>
      </w:r>
      <w:r w:rsidRPr="0066125E">
        <w:rPr>
          <w:rFonts w:cs="Arial" w:hint="cs"/>
          <w:sz w:val="28"/>
          <w:szCs w:val="28"/>
          <w:rtl/>
        </w:rPr>
        <w:t>للمُسلِمينَ</w:t>
      </w:r>
      <w:r w:rsidRPr="0066125E">
        <w:rPr>
          <w:rFonts w:cs="Arial"/>
          <w:sz w:val="28"/>
          <w:szCs w:val="28"/>
          <w:rtl/>
        </w:rPr>
        <w:t xml:space="preserve"> </w:t>
      </w:r>
      <w:r w:rsidRPr="0066125E">
        <w:rPr>
          <w:rFonts w:cs="Arial" w:hint="cs"/>
          <w:sz w:val="28"/>
          <w:szCs w:val="28"/>
          <w:rtl/>
        </w:rPr>
        <w:t>كافَّةً</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العهدُ</w:t>
      </w:r>
      <w:r w:rsidRPr="0066125E">
        <w:rPr>
          <w:rFonts w:cs="Arial"/>
          <w:sz w:val="28"/>
          <w:szCs w:val="28"/>
          <w:rtl/>
        </w:rPr>
        <w:t xml:space="preserve"> </w:t>
      </w:r>
      <w:r w:rsidRPr="0066125E">
        <w:rPr>
          <w:rFonts w:cs="Arial" w:hint="cs"/>
          <w:sz w:val="28"/>
          <w:szCs w:val="28"/>
          <w:rtl/>
        </w:rPr>
        <w:t>المُطلَقُ</w:t>
      </w:r>
      <w:r w:rsidRPr="0066125E">
        <w:rPr>
          <w:rFonts w:cs="Arial"/>
          <w:sz w:val="28"/>
          <w:szCs w:val="28"/>
          <w:rtl/>
        </w:rPr>
        <w:t xml:space="preserve"> </w:t>
      </w:r>
      <w:r w:rsidRPr="0066125E">
        <w:rPr>
          <w:rFonts w:cs="Arial" w:hint="cs"/>
          <w:sz w:val="28"/>
          <w:szCs w:val="28"/>
          <w:rtl/>
        </w:rPr>
        <w:t>بينَ</w:t>
      </w:r>
      <w:r w:rsidRPr="0066125E">
        <w:rPr>
          <w:rFonts w:cs="Arial"/>
          <w:sz w:val="28"/>
          <w:szCs w:val="28"/>
          <w:rtl/>
        </w:rPr>
        <w:t xml:space="preserve"> </w:t>
      </w:r>
      <w:r w:rsidRPr="0066125E">
        <w:rPr>
          <w:rFonts w:cs="Arial" w:hint="cs"/>
          <w:sz w:val="28"/>
          <w:szCs w:val="28"/>
          <w:rtl/>
        </w:rPr>
        <w:t>المُسلِمِينَ</w:t>
      </w:r>
      <w:r w:rsidRPr="0066125E">
        <w:rPr>
          <w:rFonts w:cs="Arial"/>
          <w:sz w:val="28"/>
          <w:szCs w:val="28"/>
          <w:rtl/>
        </w:rPr>
        <w:t xml:space="preserve"> </w:t>
      </w:r>
      <w:r w:rsidRPr="0066125E">
        <w:rPr>
          <w:rFonts w:cs="Arial" w:hint="cs"/>
          <w:sz w:val="28"/>
          <w:szCs w:val="28"/>
          <w:rtl/>
        </w:rPr>
        <w:t>والمُشرِكِينَ</w:t>
      </w:r>
      <w:r w:rsidRPr="0066125E">
        <w:rPr>
          <w:rFonts w:cs="Arial"/>
          <w:sz w:val="28"/>
          <w:szCs w:val="28"/>
          <w:rtl/>
        </w:rPr>
        <w:t>:</w:t>
      </w:r>
    </w:p>
    <w:p w:rsidR="0037592F" w:rsidRDefault="0037592F" w:rsidP="0037592F">
      <w:pPr>
        <w:bidi/>
        <w:jc w:val="both"/>
        <w:rPr>
          <w:sz w:val="28"/>
          <w:szCs w:val="28"/>
        </w:rPr>
      </w:pPr>
      <w:r w:rsidRPr="0066125E">
        <w:rPr>
          <w:rFonts w:cs="Arial" w:hint="cs"/>
          <w:sz w:val="28"/>
          <w:szCs w:val="28"/>
          <w:rtl/>
        </w:rPr>
        <w:t>ومَن</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له</w:t>
      </w:r>
      <w:r w:rsidRPr="0066125E">
        <w:rPr>
          <w:rFonts w:cs="Arial"/>
          <w:sz w:val="28"/>
          <w:szCs w:val="28"/>
          <w:rtl/>
        </w:rPr>
        <w:t xml:space="preserve"> </w:t>
      </w:r>
      <w:r w:rsidRPr="0066125E">
        <w:rPr>
          <w:rFonts w:cs="Arial" w:hint="cs"/>
          <w:sz w:val="28"/>
          <w:szCs w:val="28"/>
          <w:rtl/>
        </w:rPr>
        <w:t>عهدٌ</w:t>
      </w:r>
      <w:r w:rsidRPr="0066125E">
        <w:rPr>
          <w:rFonts w:cs="Arial"/>
          <w:sz w:val="28"/>
          <w:szCs w:val="28"/>
          <w:rtl/>
        </w:rPr>
        <w:t xml:space="preserve"> </w:t>
      </w:r>
      <w:r w:rsidRPr="0066125E">
        <w:rPr>
          <w:rFonts w:cs="Arial" w:hint="cs"/>
          <w:sz w:val="28"/>
          <w:szCs w:val="28"/>
          <w:rtl/>
        </w:rPr>
        <w:t>وأمانٌ</w:t>
      </w:r>
      <w:r w:rsidRPr="0066125E">
        <w:rPr>
          <w:rFonts w:cs="Arial"/>
          <w:sz w:val="28"/>
          <w:szCs w:val="28"/>
          <w:rtl/>
        </w:rPr>
        <w:t xml:space="preserve"> </w:t>
      </w:r>
      <w:r w:rsidRPr="0066125E">
        <w:rPr>
          <w:rFonts w:cs="Arial" w:hint="cs"/>
          <w:sz w:val="28"/>
          <w:szCs w:val="28"/>
          <w:rtl/>
        </w:rPr>
        <w:t>مُطلَقٌ</w:t>
      </w:r>
      <w:r w:rsidRPr="0066125E">
        <w:rPr>
          <w:rFonts w:cs="Arial"/>
          <w:sz w:val="28"/>
          <w:szCs w:val="28"/>
          <w:rtl/>
        </w:rPr>
        <w:t xml:space="preserve"> </w:t>
      </w:r>
      <w:r w:rsidRPr="0066125E">
        <w:rPr>
          <w:rFonts w:cs="Arial" w:hint="cs"/>
          <w:sz w:val="28"/>
          <w:szCs w:val="28"/>
          <w:rtl/>
        </w:rPr>
        <w:t>لم</w:t>
      </w:r>
      <w:r w:rsidRPr="0066125E">
        <w:rPr>
          <w:rFonts w:cs="Arial"/>
          <w:sz w:val="28"/>
          <w:szCs w:val="28"/>
          <w:rtl/>
        </w:rPr>
        <w:t xml:space="preserve"> </w:t>
      </w:r>
      <w:r w:rsidRPr="0066125E">
        <w:rPr>
          <w:rFonts w:cs="Arial" w:hint="cs"/>
          <w:sz w:val="28"/>
          <w:szCs w:val="28"/>
          <w:rtl/>
        </w:rPr>
        <w:t>يُقيَّدْ</w:t>
      </w:r>
      <w:r w:rsidRPr="0066125E">
        <w:rPr>
          <w:rFonts w:cs="Arial"/>
          <w:sz w:val="28"/>
          <w:szCs w:val="28"/>
          <w:rtl/>
        </w:rPr>
        <w:t xml:space="preserve"> </w:t>
      </w:r>
      <w:r w:rsidRPr="0066125E">
        <w:rPr>
          <w:rFonts w:cs="Arial" w:hint="cs"/>
          <w:sz w:val="28"/>
          <w:szCs w:val="28"/>
          <w:rtl/>
        </w:rPr>
        <w:t>بمُدَّةٍ،</w:t>
      </w:r>
      <w:r w:rsidRPr="0066125E">
        <w:rPr>
          <w:rFonts w:cs="Arial"/>
          <w:sz w:val="28"/>
          <w:szCs w:val="28"/>
          <w:rtl/>
        </w:rPr>
        <w:t xml:space="preserve"> </w:t>
      </w:r>
      <w:r w:rsidRPr="0066125E">
        <w:rPr>
          <w:rFonts w:cs="Arial" w:hint="cs"/>
          <w:sz w:val="28"/>
          <w:szCs w:val="28"/>
          <w:rtl/>
        </w:rPr>
        <w:t>فإنَّه</w:t>
      </w:r>
      <w:r w:rsidRPr="0066125E">
        <w:rPr>
          <w:rFonts w:cs="Arial"/>
          <w:sz w:val="28"/>
          <w:szCs w:val="28"/>
          <w:rtl/>
        </w:rPr>
        <w:t xml:space="preserve"> </w:t>
      </w:r>
      <w:r w:rsidRPr="0066125E">
        <w:rPr>
          <w:rFonts w:cs="Arial" w:hint="cs"/>
          <w:sz w:val="28"/>
          <w:szCs w:val="28"/>
          <w:rtl/>
        </w:rPr>
        <w:t>يُحَدُّ</w:t>
      </w:r>
      <w:r w:rsidRPr="0066125E">
        <w:rPr>
          <w:rFonts w:cs="Arial"/>
          <w:sz w:val="28"/>
          <w:szCs w:val="28"/>
          <w:rtl/>
        </w:rPr>
        <w:t xml:space="preserve"> </w:t>
      </w:r>
      <w:r w:rsidRPr="0066125E">
        <w:rPr>
          <w:rFonts w:cs="Arial" w:hint="cs"/>
          <w:sz w:val="28"/>
          <w:szCs w:val="28"/>
          <w:rtl/>
        </w:rPr>
        <w:t>بأربعةِ</w:t>
      </w:r>
      <w:r w:rsidRPr="0066125E">
        <w:rPr>
          <w:rFonts w:cs="Arial"/>
          <w:sz w:val="28"/>
          <w:szCs w:val="28"/>
          <w:rtl/>
        </w:rPr>
        <w:t xml:space="preserve"> </w:t>
      </w:r>
      <w:r w:rsidRPr="0066125E">
        <w:rPr>
          <w:rFonts w:cs="Arial" w:hint="cs"/>
          <w:sz w:val="28"/>
          <w:szCs w:val="28"/>
          <w:rtl/>
        </w:rPr>
        <w:t>أشهُرٍ،</w:t>
      </w:r>
      <w:r w:rsidRPr="0066125E">
        <w:rPr>
          <w:rFonts w:cs="Arial"/>
          <w:sz w:val="28"/>
          <w:szCs w:val="28"/>
          <w:rtl/>
        </w:rPr>
        <w:t xml:space="preserve"> </w:t>
      </w:r>
      <w:r w:rsidRPr="0066125E">
        <w:rPr>
          <w:rFonts w:cs="Arial" w:hint="cs"/>
          <w:sz w:val="28"/>
          <w:szCs w:val="28"/>
          <w:rtl/>
        </w:rPr>
        <w:t>وفي</w:t>
      </w:r>
      <w:r w:rsidRPr="0066125E">
        <w:rPr>
          <w:rFonts w:cs="Arial"/>
          <w:sz w:val="28"/>
          <w:szCs w:val="28"/>
          <w:rtl/>
        </w:rPr>
        <w:t xml:space="preserve"> </w:t>
      </w:r>
      <w:r w:rsidRPr="0066125E">
        <w:rPr>
          <w:rFonts w:cs="Arial" w:hint="cs"/>
          <w:sz w:val="28"/>
          <w:szCs w:val="28"/>
          <w:rtl/>
        </w:rPr>
        <w:t>هذا</w:t>
      </w:r>
      <w:r w:rsidRPr="0066125E">
        <w:rPr>
          <w:rFonts w:cs="Arial"/>
          <w:sz w:val="28"/>
          <w:szCs w:val="28"/>
          <w:rtl/>
        </w:rPr>
        <w:t xml:space="preserve"> </w:t>
      </w:r>
      <w:r w:rsidRPr="0066125E">
        <w:rPr>
          <w:rFonts w:cs="Arial" w:hint="cs"/>
          <w:sz w:val="28"/>
          <w:szCs w:val="28"/>
          <w:rtl/>
        </w:rPr>
        <w:t>دليلٌ</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جوازِ</w:t>
      </w:r>
      <w:r w:rsidRPr="0066125E">
        <w:rPr>
          <w:rFonts w:cs="Arial"/>
          <w:sz w:val="28"/>
          <w:szCs w:val="28"/>
          <w:rtl/>
        </w:rPr>
        <w:t xml:space="preserve"> </w:t>
      </w:r>
      <w:r w:rsidRPr="0066125E">
        <w:rPr>
          <w:rFonts w:cs="Arial" w:hint="cs"/>
          <w:sz w:val="28"/>
          <w:szCs w:val="28"/>
          <w:rtl/>
        </w:rPr>
        <w:t>مُعاهَدةِ</w:t>
      </w:r>
      <w:r w:rsidRPr="0066125E">
        <w:rPr>
          <w:rFonts w:cs="Arial"/>
          <w:sz w:val="28"/>
          <w:szCs w:val="28"/>
          <w:rtl/>
        </w:rPr>
        <w:t xml:space="preserve"> </w:t>
      </w:r>
      <w:r w:rsidRPr="0066125E">
        <w:rPr>
          <w:rFonts w:cs="Arial" w:hint="cs"/>
          <w:sz w:val="28"/>
          <w:szCs w:val="28"/>
          <w:rtl/>
        </w:rPr>
        <w:t>فِئَةٍ</w:t>
      </w:r>
      <w:r w:rsidRPr="0066125E">
        <w:rPr>
          <w:rFonts w:cs="Arial"/>
          <w:sz w:val="28"/>
          <w:szCs w:val="28"/>
          <w:rtl/>
        </w:rPr>
        <w:t xml:space="preserve"> </w:t>
      </w:r>
      <w:r w:rsidRPr="0066125E">
        <w:rPr>
          <w:rFonts w:cs="Arial" w:hint="cs"/>
          <w:sz w:val="28"/>
          <w:szCs w:val="28"/>
          <w:rtl/>
        </w:rPr>
        <w:t>معيَّنةٍ</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الكفَّارِ</w:t>
      </w:r>
      <w:r w:rsidRPr="0066125E">
        <w:rPr>
          <w:rFonts w:cs="Arial"/>
          <w:sz w:val="28"/>
          <w:szCs w:val="28"/>
          <w:rtl/>
        </w:rPr>
        <w:t xml:space="preserve"> </w:t>
      </w:r>
      <w:r w:rsidRPr="0066125E">
        <w:rPr>
          <w:rFonts w:cs="Arial" w:hint="cs"/>
          <w:sz w:val="28"/>
          <w:szCs w:val="28"/>
          <w:rtl/>
        </w:rPr>
        <w:t>ـ</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جَمِيعِهم</w:t>
      </w:r>
      <w:r w:rsidRPr="0066125E">
        <w:rPr>
          <w:rFonts w:cs="Arial"/>
          <w:sz w:val="28"/>
          <w:szCs w:val="28"/>
          <w:rtl/>
        </w:rPr>
        <w:t xml:space="preserve"> </w:t>
      </w:r>
      <w:r w:rsidRPr="0066125E">
        <w:rPr>
          <w:rFonts w:cs="Arial" w:hint="cs"/>
          <w:sz w:val="28"/>
          <w:szCs w:val="28"/>
          <w:rtl/>
        </w:rPr>
        <w:t>ـ</w:t>
      </w:r>
      <w:r w:rsidRPr="0066125E">
        <w:rPr>
          <w:rFonts w:cs="Arial"/>
          <w:sz w:val="28"/>
          <w:szCs w:val="28"/>
          <w:rtl/>
        </w:rPr>
        <w:t xml:space="preserve"> </w:t>
      </w:r>
      <w:r w:rsidRPr="0066125E">
        <w:rPr>
          <w:rFonts w:cs="Arial" w:hint="cs"/>
          <w:sz w:val="28"/>
          <w:szCs w:val="28"/>
          <w:rtl/>
        </w:rPr>
        <w:t>بعهدٍ</w:t>
      </w:r>
      <w:r w:rsidRPr="0066125E">
        <w:rPr>
          <w:rFonts w:cs="Arial"/>
          <w:sz w:val="28"/>
          <w:szCs w:val="28"/>
          <w:rtl/>
        </w:rPr>
        <w:t xml:space="preserve"> </w:t>
      </w:r>
      <w:r w:rsidRPr="0066125E">
        <w:rPr>
          <w:rFonts w:cs="Arial" w:hint="cs"/>
          <w:sz w:val="28"/>
          <w:szCs w:val="28"/>
          <w:rtl/>
        </w:rPr>
        <w:t>مُطلَقٍ</w:t>
      </w:r>
      <w:r w:rsidRPr="0066125E">
        <w:rPr>
          <w:rFonts w:cs="Arial"/>
          <w:sz w:val="28"/>
          <w:szCs w:val="28"/>
          <w:rtl/>
        </w:rPr>
        <w:t xml:space="preserve"> </w:t>
      </w:r>
      <w:r w:rsidRPr="0066125E">
        <w:rPr>
          <w:rFonts w:cs="Arial" w:hint="cs"/>
          <w:sz w:val="28"/>
          <w:szCs w:val="28"/>
          <w:rtl/>
        </w:rPr>
        <w:t>غيرِ</w:t>
      </w:r>
      <w:r w:rsidRPr="0066125E">
        <w:rPr>
          <w:rFonts w:cs="Arial"/>
          <w:sz w:val="28"/>
          <w:szCs w:val="28"/>
          <w:rtl/>
        </w:rPr>
        <w:t xml:space="preserve"> </w:t>
      </w:r>
      <w:r w:rsidRPr="0066125E">
        <w:rPr>
          <w:rFonts w:cs="Arial" w:hint="cs"/>
          <w:sz w:val="28"/>
          <w:szCs w:val="28"/>
          <w:rtl/>
        </w:rPr>
        <w:t>مقيَّدٍ،</w:t>
      </w:r>
      <w:r w:rsidRPr="0066125E">
        <w:rPr>
          <w:rFonts w:cs="Arial"/>
          <w:sz w:val="28"/>
          <w:szCs w:val="28"/>
          <w:rtl/>
        </w:rPr>
        <w:t xml:space="preserve"> </w:t>
      </w:r>
      <w:r w:rsidRPr="0066125E">
        <w:rPr>
          <w:rFonts w:cs="Arial" w:hint="cs"/>
          <w:sz w:val="28"/>
          <w:szCs w:val="28"/>
          <w:rtl/>
        </w:rPr>
        <w:t>عندَ</w:t>
      </w:r>
      <w:r w:rsidRPr="0066125E">
        <w:rPr>
          <w:rFonts w:cs="Arial"/>
          <w:sz w:val="28"/>
          <w:szCs w:val="28"/>
          <w:rtl/>
        </w:rPr>
        <w:t xml:space="preserve"> </w:t>
      </w:r>
      <w:r w:rsidRPr="0066125E">
        <w:rPr>
          <w:rFonts w:cs="Arial" w:hint="cs"/>
          <w:sz w:val="28"/>
          <w:szCs w:val="28"/>
          <w:rtl/>
        </w:rPr>
        <w:t>قيامِ</w:t>
      </w:r>
      <w:r w:rsidRPr="0066125E">
        <w:rPr>
          <w:rFonts w:cs="Arial"/>
          <w:sz w:val="28"/>
          <w:szCs w:val="28"/>
          <w:rtl/>
        </w:rPr>
        <w:t xml:space="preserve"> </w:t>
      </w:r>
      <w:r w:rsidRPr="0066125E">
        <w:rPr>
          <w:rFonts w:cs="Arial" w:hint="cs"/>
          <w:sz w:val="28"/>
          <w:szCs w:val="28"/>
          <w:rtl/>
        </w:rPr>
        <w:t>الحاجةِ</w:t>
      </w:r>
      <w:r w:rsidRPr="0066125E">
        <w:rPr>
          <w:rFonts w:cs="Arial"/>
          <w:sz w:val="28"/>
          <w:szCs w:val="28"/>
          <w:rtl/>
        </w:rPr>
        <w:t xml:space="preserve"> </w:t>
      </w:r>
      <w:r w:rsidRPr="0066125E">
        <w:rPr>
          <w:rFonts w:cs="Arial" w:hint="cs"/>
          <w:sz w:val="28"/>
          <w:szCs w:val="28"/>
          <w:rtl/>
        </w:rPr>
        <w:t>والضرورةِ</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وعندَ</w:t>
      </w:r>
      <w:r w:rsidRPr="0066125E">
        <w:rPr>
          <w:rFonts w:cs="Arial"/>
          <w:sz w:val="28"/>
          <w:szCs w:val="28"/>
          <w:rtl/>
        </w:rPr>
        <w:t xml:space="preserve"> </w:t>
      </w:r>
      <w:r w:rsidRPr="0066125E">
        <w:rPr>
          <w:rFonts w:cs="Arial" w:hint="cs"/>
          <w:sz w:val="28"/>
          <w:szCs w:val="28"/>
          <w:rtl/>
        </w:rPr>
        <w:t>قوَّةِ</w:t>
      </w:r>
      <w:r w:rsidRPr="0066125E">
        <w:rPr>
          <w:rFonts w:cs="Arial"/>
          <w:sz w:val="28"/>
          <w:szCs w:val="28"/>
          <w:rtl/>
        </w:rPr>
        <w:t xml:space="preserve"> </w:t>
      </w:r>
      <w:r w:rsidRPr="0066125E">
        <w:rPr>
          <w:rFonts w:cs="Arial" w:hint="cs"/>
          <w:sz w:val="28"/>
          <w:szCs w:val="28"/>
          <w:rtl/>
        </w:rPr>
        <w:t>المُسلِمينَ</w:t>
      </w:r>
      <w:r w:rsidRPr="0066125E">
        <w:rPr>
          <w:rFonts w:cs="Arial"/>
          <w:sz w:val="28"/>
          <w:szCs w:val="28"/>
          <w:rtl/>
        </w:rPr>
        <w:t xml:space="preserve"> </w:t>
      </w:r>
      <w:r w:rsidRPr="0066125E">
        <w:rPr>
          <w:rFonts w:cs="Arial" w:hint="cs"/>
          <w:sz w:val="28"/>
          <w:szCs w:val="28"/>
          <w:rtl/>
        </w:rPr>
        <w:t>وتمكُّنِهم؛</w:t>
      </w:r>
      <w:r w:rsidRPr="0066125E">
        <w:rPr>
          <w:rFonts w:cs="Arial"/>
          <w:sz w:val="28"/>
          <w:szCs w:val="28"/>
          <w:rtl/>
        </w:rPr>
        <w:t xml:space="preserve"> </w:t>
      </w:r>
      <w:r w:rsidRPr="0066125E">
        <w:rPr>
          <w:rFonts w:cs="Arial" w:hint="cs"/>
          <w:sz w:val="28"/>
          <w:szCs w:val="28"/>
          <w:rtl/>
        </w:rPr>
        <w:t>فإنَّهم</w:t>
      </w:r>
      <w:r w:rsidRPr="0066125E">
        <w:rPr>
          <w:rFonts w:cs="Arial"/>
          <w:sz w:val="28"/>
          <w:szCs w:val="28"/>
          <w:rtl/>
        </w:rPr>
        <w:t xml:space="preserve"> </w:t>
      </w:r>
      <w:r w:rsidRPr="0066125E">
        <w:rPr>
          <w:rFonts w:cs="Arial" w:hint="cs"/>
          <w:sz w:val="28"/>
          <w:szCs w:val="28"/>
          <w:rtl/>
        </w:rPr>
        <w:t>يجبُ</w:t>
      </w:r>
      <w:r w:rsidRPr="0066125E">
        <w:rPr>
          <w:rFonts w:cs="Arial"/>
          <w:sz w:val="28"/>
          <w:szCs w:val="28"/>
          <w:rtl/>
        </w:rPr>
        <w:t xml:space="preserve"> </w:t>
      </w:r>
      <w:r w:rsidRPr="0066125E">
        <w:rPr>
          <w:rFonts w:cs="Arial" w:hint="cs"/>
          <w:sz w:val="28"/>
          <w:szCs w:val="28"/>
          <w:rtl/>
        </w:rPr>
        <w:t>عليهم</w:t>
      </w:r>
      <w:r w:rsidRPr="0066125E">
        <w:rPr>
          <w:rFonts w:cs="Arial"/>
          <w:sz w:val="28"/>
          <w:szCs w:val="28"/>
          <w:rtl/>
        </w:rPr>
        <w:t xml:space="preserve"> </w:t>
      </w:r>
      <w:r w:rsidRPr="0066125E">
        <w:rPr>
          <w:rFonts w:cs="Arial" w:hint="cs"/>
          <w:sz w:val="28"/>
          <w:szCs w:val="28"/>
          <w:rtl/>
        </w:rPr>
        <w:t>جعلُ</w:t>
      </w:r>
      <w:r w:rsidRPr="0066125E">
        <w:rPr>
          <w:rFonts w:cs="Arial"/>
          <w:sz w:val="28"/>
          <w:szCs w:val="28"/>
          <w:rtl/>
        </w:rPr>
        <w:t xml:space="preserve"> </w:t>
      </w:r>
      <w:r w:rsidRPr="0066125E">
        <w:rPr>
          <w:rFonts w:cs="Arial" w:hint="cs"/>
          <w:sz w:val="28"/>
          <w:szCs w:val="28"/>
          <w:rtl/>
        </w:rPr>
        <w:t>العهدِ</w:t>
      </w:r>
      <w:r w:rsidRPr="0066125E">
        <w:rPr>
          <w:rFonts w:cs="Arial"/>
          <w:sz w:val="28"/>
          <w:szCs w:val="28"/>
          <w:rtl/>
        </w:rPr>
        <w:t xml:space="preserve"> </w:t>
      </w:r>
      <w:r w:rsidRPr="0066125E">
        <w:rPr>
          <w:rFonts w:cs="Arial" w:hint="cs"/>
          <w:sz w:val="28"/>
          <w:szCs w:val="28"/>
          <w:rtl/>
        </w:rPr>
        <w:t>المطلَقِ</w:t>
      </w:r>
      <w:r w:rsidRPr="0066125E">
        <w:rPr>
          <w:rFonts w:cs="Arial"/>
          <w:sz w:val="28"/>
          <w:szCs w:val="28"/>
          <w:rtl/>
        </w:rPr>
        <w:t xml:space="preserve"> </w:t>
      </w:r>
      <w:r w:rsidRPr="0066125E">
        <w:rPr>
          <w:rFonts w:cs="Arial" w:hint="cs"/>
          <w:sz w:val="28"/>
          <w:szCs w:val="28"/>
          <w:rtl/>
        </w:rPr>
        <w:t>مقيَّدًا</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مدَّةٍ</w:t>
      </w:r>
      <w:r w:rsidRPr="0066125E">
        <w:rPr>
          <w:rFonts w:cs="Arial"/>
          <w:sz w:val="28"/>
          <w:szCs w:val="28"/>
          <w:rtl/>
        </w:rPr>
        <w:t xml:space="preserve"> </w:t>
      </w:r>
      <w:r w:rsidRPr="0066125E">
        <w:rPr>
          <w:rFonts w:cs="Arial" w:hint="cs"/>
          <w:sz w:val="28"/>
          <w:szCs w:val="28"/>
          <w:rtl/>
        </w:rPr>
        <w:t>معلومةٍ،</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يجوزُ</w:t>
      </w:r>
      <w:r w:rsidRPr="0066125E">
        <w:rPr>
          <w:rFonts w:cs="Arial"/>
          <w:sz w:val="28"/>
          <w:szCs w:val="28"/>
          <w:rtl/>
        </w:rPr>
        <w:t xml:space="preserve"> </w:t>
      </w:r>
      <w:r w:rsidRPr="0066125E">
        <w:rPr>
          <w:rFonts w:cs="Arial" w:hint="cs"/>
          <w:sz w:val="28"/>
          <w:szCs w:val="28"/>
          <w:rtl/>
        </w:rPr>
        <w:t>لهم</w:t>
      </w:r>
      <w:r w:rsidRPr="0066125E">
        <w:rPr>
          <w:rFonts w:cs="Arial"/>
          <w:sz w:val="28"/>
          <w:szCs w:val="28"/>
          <w:rtl/>
        </w:rPr>
        <w:t xml:space="preserve"> </w:t>
      </w:r>
      <w:r w:rsidRPr="0066125E">
        <w:rPr>
          <w:rFonts w:cs="Arial" w:hint="cs"/>
          <w:sz w:val="28"/>
          <w:szCs w:val="28"/>
          <w:rtl/>
        </w:rPr>
        <w:t>نقضُ</w:t>
      </w:r>
      <w:r w:rsidRPr="0066125E">
        <w:rPr>
          <w:rFonts w:cs="Arial"/>
          <w:sz w:val="28"/>
          <w:szCs w:val="28"/>
          <w:rtl/>
        </w:rPr>
        <w:t xml:space="preserve"> </w:t>
      </w:r>
      <w:r w:rsidRPr="0066125E">
        <w:rPr>
          <w:rFonts w:cs="Arial" w:hint="cs"/>
          <w:sz w:val="28"/>
          <w:szCs w:val="28"/>
          <w:rtl/>
        </w:rPr>
        <w:t>العهدِ</w:t>
      </w:r>
      <w:r w:rsidRPr="0066125E">
        <w:rPr>
          <w:rFonts w:cs="Arial"/>
          <w:sz w:val="28"/>
          <w:szCs w:val="28"/>
          <w:rtl/>
        </w:rPr>
        <w:t xml:space="preserve"> </w:t>
      </w:r>
      <w:r w:rsidRPr="0066125E">
        <w:rPr>
          <w:rFonts w:cs="Arial" w:hint="cs"/>
          <w:sz w:val="28"/>
          <w:szCs w:val="28"/>
          <w:rtl/>
        </w:rPr>
        <w:t>ومبادَرَةُ</w:t>
      </w:r>
      <w:r w:rsidRPr="0066125E">
        <w:rPr>
          <w:rFonts w:cs="Arial"/>
          <w:sz w:val="28"/>
          <w:szCs w:val="28"/>
          <w:rtl/>
        </w:rPr>
        <w:t xml:space="preserve"> </w:t>
      </w:r>
      <w:r w:rsidRPr="0066125E">
        <w:rPr>
          <w:rFonts w:cs="Arial" w:hint="cs"/>
          <w:sz w:val="28"/>
          <w:szCs w:val="28"/>
          <w:rtl/>
        </w:rPr>
        <w:t>الكافرينَ</w:t>
      </w:r>
      <w:r w:rsidRPr="0066125E">
        <w:rPr>
          <w:rFonts w:cs="Arial"/>
          <w:sz w:val="28"/>
          <w:szCs w:val="28"/>
          <w:rtl/>
        </w:rPr>
        <w:t xml:space="preserve"> </w:t>
      </w:r>
      <w:r w:rsidRPr="0066125E">
        <w:rPr>
          <w:rFonts w:cs="Arial" w:hint="cs"/>
          <w:sz w:val="28"/>
          <w:szCs w:val="28"/>
          <w:rtl/>
        </w:rPr>
        <w:t>بالقتالِ؛</w:t>
      </w:r>
      <w:r w:rsidRPr="0066125E">
        <w:rPr>
          <w:rFonts w:cs="Arial"/>
          <w:sz w:val="28"/>
          <w:szCs w:val="28"/>
          <w:rtl/>
        </w:rPr>
        <w:t xml:space="preserve"> </w:t>
      </w:r>
      <w:r w:rsidRPr="0066125E">
        <w:rPr>
          <w:rFonts w:cs="Arial" w:hint="cs"/>
          <w:sz w:val="28"/>
          <w:szCs w:val="28"/>
          <w:rtl/>
        </w:rPr>
        <w:t>فإنَّ</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غَدْرٌ</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يَحِلُّ،</w:t>
      </w:r>
      <w:r w:rsidRPr="0066125E">
        <w:rPr>
          <w:rFonts w:cs="Arial"/>
          <w:sz w:val="28"/>
          <w:szCs w:val="28"/>
          <w:rtl/>
        </w:rPr>
        <w:t xml:space="preserve"> </w:t>
      </w:r>
      <w:r w:rsidRPr="0066125E">
        <w:rPr>
          <w:rFonts w:cs="Arial" w:hint="cs"/>
          <w:sz w:val="28"/>
          <w:szCs w:val="28"/>
          <w:rtl/>
        </w:rPr>
        <w:t>وإذا</w:t>
      </w:r>
      <w:r w:rsidRPr="0066125E">
        <w:rPr>
          <w:rFonts w:cs="Arial"/>
          <w:sz w:val="28"/>
          <w:szCs w:val="28"/>
          <w:rtl/>
        </w:rPr>
        <w:t xml:space="preserve"> </w:t>
      </w:r>
      <w:r w:rsidRPr="0066125E">
        <w:rPr>
          <w:rFonts w:cs="Arial" w:hint="cs"/>
          <w:sz w:val="28"/>
          <w:szCs w:val="28"/>
          <w:rtl/>
        </w:rPr>
        <w:t>أرادُوا</w:t>
      </w:r>
      <w:r w:rsidRPr="0066125E">
        <w:rPr>
          <w:rFonts w:cs="Arial"/>
          <w:sz w:val="28"/>
          <w:szCs w:val="28"/>
          <w:rtl/>
        </w:rPr>
        <w:t xml:space="preserve"> </w:t>
      </w:r>
      <w:r w:rsidRPr="0066125E">
        <w:rPr>
          <w:rFonts w:cs="Arial" w:hint="cs"/>
          <w:sz w:val="28"/>
          <w:szCs w:val="28"/>
          <w:rtl/>
        </w:rPr>
        <w:t>نَقْضَ</w:t>
      </w:r>
      <w:r w:rsidRPr="0066125E">
        <w:rPr>
          <w:rFonts w:cs="Arial"/>
          <w:sz w:val="28"/>
          <w:szCs w:val="28"/>
          <w:rtl/>
        </w:rPr>
        <w:t xml:space="preserve"> </w:t>
      </w:r>
      <w:r w:rsidRPr="0066125E">
        <w:rPr>
          <w:rFonts w:cs="Arial" w:hint="cs"/>
          <w:sz w:val="28"/>
          <w:szCs w:val="28"/>
          <w:rtl/>
        </w:rPr>
        <w:t>العهدِ</w:t>
      </w:r>
      <w:r w:rsidRPr="0066125E">
        <w:rPr>
          <w:rFonts w:cs="Arial"/>
          <w:sz w:val="28"/>
          <w:szCs w:val="28"/>
          <w:rtl/>
        </w:rPr>
        <w:t xml:space="preserve"> </w:t>
      </w:r>
      <w:r w:rsidRPr="0066125E">
        <w:rPr>
          <w:rFonts w:cs="Arial" w:hint="cs"/>
          <w:sz w:val="28"/>
          <w:szCs w:val="28"/>
          <w:rtl/>
        </w:rPr>
        <w:t>المطلَقِ،</w:t>
      </w:r>
      <w:r w:rsidRPr="0066125E">
        <w:rPr>
          <w:rFonts w:cs="Arial"/>
          <w:sz w:val="28"/>
          <w:szCs w:val="28"/>
          <w:rtl/>
        </w:rPr>
        <w:t xml:space="preserve"> </w:t>
      </w:r>
      <w:r w:rsidRPr="0066125E">
        <w:rPr>
          <w:rFonts w:cs="Arial" w:hint="cs"/>
          <w:sz w:val="28"/>
          <w:szCs w:val="28"/>
          <w:rtl/>
        </w:rPr>
        <w:t>فيجبُ</w:t>
      </w:r>
      <w:r w:rsidRPr="0066125E">
        <w:rPr>
          <w:rFonts w:cs="Arial"/>
          <w:sz w:val="28"/>
          <w:szCs w:val="28"/>
          <w:rtl/>
        </w:rPr>
        <w:t xml:space="preserve"> </w:t>
      </w:r>
      <w:r w:rsidRPr="0066125E">
        <w:rPr>
          <w:rFonts w:cs="Arial" w:hint="cs"/>
          <w:sz w:val="28"/>
          <w:szCs w:val="28"/>
          <w:rtl/>
        </w:rPr>
        <w:t>عليهم</w:t>
      </w:r>
      <w:r w:rsidRPr="0066125E">
        <w:rPr>
          <w:rFonts w:cs="Arial"/>
          <w:sz w:val="28"/>
          <w:szCs w:val="28"/>
          <w:rtl/>
        </w:rPr>
        <w:t xml:space="preserve"> </w:t>
      </w:r>
      <w:r w:rsidRPr="0066125E">
        <w:rPr>
          <w:rFonts w:cs="Arial" w:hint="cs"/>
          <w:sz w:val="28"/>
          <w:szCs w:val="28"/>
          <w:rtl/>
        </w:rPr>
        <w:t>تقييدُهُ</w:t>
      </w:r>
      <w:r w:rsidRPr="0066125E">
        <w:rPr>
          <w:rFonts w:cs="Arial"/>
          <w:sz w:val="28"/>
          <w:szCs w:val="28"/>
          <w:rtl/>
        </w:rPr>
        <w:t xml:space="preserve"> </w:t>
      </w:r>
      <w:r w:rsidRPr="0066125E">
        <w:rPr>
          <w:rFonts w:cs="Arial" w:hint="cs"/>
          <w:sz w:val="28"/>
          <w:szCs w:val="28"/>
          <w:rtl/>
        </w:rPr>
        <w:t>بزمنٍ</w:t>
      </w:r>
      <w:r w:rsidRPr="0066125E">
        <w:rPr>
          <w:rFonts w:cs="Arial"/>
          <w:sz w:val="28"/>
          <w:szCs w:val="28"/>
          <w:rtl/>
        </w:rPr>
        <w:t xml:space="preserve"> </w:t>
      </w:r>
      <w:r w:rsidRPr="0066125E">
        <w:rPr>
          <w:rFonts w:cs="Arial" w:hint="cs"/>
          <w:sz w:val="28"/>
          <w:szCs w:val="28"/>
          <w:rtl/>
        </w:rPr>
        <w:t>يتمكَّنُ</w:t>
      </w:r>
      <w:r w:rsidRPr="0066125E">
        <w:rPr>
          <w:rFonts w:cs="Arial"/>
          <w:sz w:val="28"/>
          <w:szCs w:val="28"/>
          <w:rtl/>
        </w:rPr>
        <w:t xml:space="preserve"> </w:t>
      </w:r>
      <w:r w:rsidRPr="0066125E">
        <w:rPr>
          <w:rFonts w:cs="Arial" w:hint="cs"/>
          <w:sz w:val="28"/>
          <w:szCs w:val="28"/>
          <w:rtl/>
        </w:rPr>
        <w:t>فيه</w:t>
      </w:r>
      <w:r w:rsidRPr="0066125E">
        <w:rPr>
          <w:rFonts w:cs="Arial"/>
          <w:sz w:val="28"/>
          <w:szCs w:val="28"/>
          <w:rtl/>
        </w:rPr>
        <w:t xml:space="preserve"> </w:t>
      </w:r>
      <w:r w:rsidRPr="0066125E">
        <w:rPr>
          <w:rFonts w:cs="Arial" w:hint="cs"/>
          <w:sz w:val="28"/>
          <w:szCs w:val="28"/>
          <w:rtl/>
        </w:rPr>
        <w:t>الكافرونَ</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معرِفتِه،</w:t>
      </w:r>
      <w:r w:rsidRPr="0066125E">
        <w:rPr>
          <w:rFonts w:cs="Arial"/>
          <w:sz w:val="28"/>
          <w:szCs w:val="28"/>
          <w:rtl/>
        </w:rPr>
        <w:t xml:space="preserve"> </w:t>
      </w:r>
      <w:r w:rsidRPr="0066125E">
        <w:rPr>
          <w:rFonts w:cs="Arial" w:hint="cs"/>
          <w:sz w:val="28"/>
          <w:szCs w:val="28"/>
          <w:rtl/>
        </w:rPr>
        <w:t>وتدبُّرِ</w:t>
      </w:r>
      <w:r w:rsidRPr="0066125E">
        <w:rPr>
          <w:rFonts w:cs="Arial"/>
          <w:sz w:val="28"/>
          <w:szCs w:val="28"/>
          <w:rtl/>
        </w:rPr>
        <w:t xml:space="preserve"> </w:t>
      </w:r>
      <w:r w:rsidRPr="0066125E">
        <w:rPr>
          <w:rFonts w:cs="Arial" w:hint="cs"/>
          <w:sz w:val="28"/>
          <w:szCs w:val="28"/>
          <w:rtl/>
        </w:rPr>
        <w:t>أمرِهم</w:t>
      </w:r>
      <w:r w:rsidRPr="0066125E">
        <w:rPr>
          <w:rFonts w:cs="Arial"/>
          <w:sz w:val="28"/>
          <w:szCs w:val="28"/>
          <w:rtl/>
        </w:rPr>
        <w:t xml:space="preserve"> </w:t>
      </w:r>
      <w:r w:rsidRPr="0066125E">
        <w:rPr>
          <w:rFonts w:cs="Arial" w:hint="cs"/>
          <w:sz w:val="28"/>
          <w:szCs w:val="28"/>
          <w:rtl/>
        </w:rPr>
        <w:t>للدخولِ</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الإسلامِ</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رفضِه</w:t>
      </w:r>
      <w:r w:rsidRPr="0066125E">
        <w:rPr>
          <w:rFonts w:cs="Arial"/>
          <w:sz w:val="28"/>
          <w:szCs w:val="28"/>
          <w:rtl/>
        </w:rPr>
        <w:t>.</w:t>
      </w:r>
    </w:p>
    <w:p w:rsidR="0037592F" w:rsidRDefault="0037592F" w:rsidP="0037592F">
      <w:pPr>
        <w:rPr>
          <w:sz w:val="28"/>
          <w:szCs w:val="28"/>
        </w:rPr>
      </w:pPr>
      <w:r>
        <w:rPr>
          <w:sz w:val="28"/>
          <w:szCs w:val="28"/>
        </w:rPr>
        <w:br w:type="page"/>
      </w:r>
    </w:p>
    <w:p w:rsidR="0037592F" w:rsidRPr="0066125E" w:rsidRDefault="0037592F" w:rsidP="0037592F">
      <w:pPr>
        <w:bidi/>
        <w:jc w:val="both"/>
        <w:rPr>
          <w:sz w:val="28"/>
          <w:szCs w:val="28"/>
        </w:rPr>
      </w:pPr>
      <w:r w:rsidRPr="0066125E">
        <w:rPr>
          <w:rFonts w:cs="Arial" w:hint="cs"/>
          <w:sz w:val="28"/>
          <w:szCs w:val="28"/>
          <w:rtl/>
        </w:rPr>
        <w:t>زَمَنُ</w:t>
      </w:r>
      <w:r w:rsidRPr="0066125E">
        <w:rPr>
          <w:rFonts w:cs="Arial"/>
          <w:sz w:val="28"/>
          <w:szCs w:val="28"/>
          <w:rtl/>
        </w:rPr>
        <w:t xml:space="preserve"> </w:t>
      </w:r>
      <w:r w:rsidRPr="0066125E">
        <w:rPr>
          <w:rFonts w:cs="Arial" w:hint="cs"/>
          <w:sz w:val="28"/>
          <w:szCs w:val="28"/>
          <w:rtl/>
        </w:rPr>
        <w:t>النِّداءِ</w:t>
      </w:r>
      <w:r w:rsidRPr="0066125E">
        <w:rPr>
          <w:rFonts w:cs="Arial"/>
          <w:sz w:val="28"/>
          <w:szCs w:val="28"/>
          <w:rtl/>
        </w:rPr>
        <w:t xml:space="preserve"> </w:t>
      </w:r>
      <w:r w:rsidRPr="0066125E">
        <w:rPr>
          <w:rFonts w:cs="Arial" w:hint="cs"/>
          <w:sz w:val="28"/>
          <w:szCs w:val="28"/>
          <w:rtl/>
        </w:rPr>
        <w:t>ببَرَاءةَ</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المَوْسِمِ</w:t>
      </w:r>
      <w:r w:rsidRPr="0066125E">
        <w:rPr>
          <w:rFonts w:cs="Arial"/>
          <w:sz w:val="28"/>
          <w:szCs w:val="28"/>
          <w:rtl/>
        </w:rPr>
        <w:t>:</w:t>
      </w:r>
    </w:p>
    <w:p w:rsidR="0037592F" w:rsidRDefault="0037592F" w:rsidP="0037592F">
      <w:pPr>
        <w:bidi/>
        <w:jc w:val="both"/>
        <w:rPr>
          <w:rFonts w:cs="Arial"/>
          <w:sz w:val="28"/>
          <w:szCs w:val="28"/>
          <w:rtl/>
        </w:rPr>
      </w:pPr>
      <w:r w:rsidRPr="0066125E">
        <w:rPr>
          <w:rFonts w:cs="Arial" w:hint="cs"/>
          <w:sz w:val="28"/>
          <w:szCs w:val="28"/>
          <w:rtl/>
        </w:rPr>
        <w:t>نزلَتْ</w:t>
      </w:r>
      <w:r w:rsidRPr="0066125E">
        <w:rPr>
          <w:rFonts w:cs="Arial"/>
          <w:sz w:val="28"/>
          <w:szCs w:val="28"/>
          <w:rtl/>
        </w:rPr>
        <w:t xml:space="preserve"> </w:t>
      </w:r>
      <w:r w:rsidRPr="0066125E">
        <w:rPr>
          <w:rFonts w:cs="Arial" w:hint="cs"/>
          <w:sz w:val="28"/>
          <w:szCs w:val="28"/>
          <w:rtl/>
        </w:rPr>
        <w:t>آياتُ</w:t>
      </w:r>
      <w:r w:rsidRPr="0066125E">
        <w:rPr>
          <w:rFonts w:cs="Arial"/>
          <w:sz w:val="28"/>
          <w:szCs w:val="28"/>
          <w:rtl/>
        </w:rPr>
        <w:t xml:space="preserve"> </w:t>
      </w:r>
      <w:r w:rsidRPr="0066125E">
        <w:rPr>
          <w:rFonts w:cs="Arial" w:hint="cs"/>
          <w:sz w:val="28"/>
          <w:szCs w:val="28"/>
          <w:rtl/>
        </w:rPr>
        <w:t>براءةَ</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ثمَّ</w:t>
      </w:r>
      <w:r w:rsidRPr="0066125E">
        <w:rPr>
          <w:rFonts w:cs="Arial"/>
          <w:sz w:val="28"/>
          <w:szCs w:val="28"/>
          <w:rtl/>
        </w:rPr>
        <w:t xml:space="preserve"> </w:t>
      </w:r>
      <w:r w:rsidRPr="0066125E">
        <w:rPr>
          <w:rFonts w:cs="Arial" w:hint="cs"/>
          <w:sz w:val="28"/>
          <w:szCs w:val="28"/>
          <w:rtl/>
        </w:rPr>
        <w:t>بعَثَ</w:t>
      </w:r>
      <w:r w:rsidRPr="0066125E">
        <w:rPr>
          <w:rFonts w:cs="Arial"/>
          <w:sz w:val="28"/>
          <w:szCs w:val="28"/>
          <w:rtl/>
        </w:rPr>
        <w:t xml:space="preserve"> </w:t>
      </w:r>
      <w:r w:rsidRPr="0066125E">
        <w:rPr>
          <w:rFonts w:cs="Arial" w:hint="cs"/>
          <w:sz w:val="28"/>
          <w:szCs w:val="28"/>
          <w:rtl/>
        </w:rPr>
        <w:t>أصحابَهُ</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الحجِّ</w:t>
      </w:r>
      <w:r w:rsidRPr="0066125E">
        <w:rPr>
          <w:rFonts w:cs="Arial"/>
          <w:sz w:val="28"/>
          <w:szCs w:val="28"/>
          <w:rtl/>
        </w:rPr>
        <w:t xml:space="preserve">: </w:t>
      </w:r>
      <w:r w:rsidRPr="0066125E">
        <w:rPr>
          <w:rFonts w:cs="Arial" w:hint="cs"/>
          <w:sz w:val="28"/>
          <w:szCs w:val="28"/>
          <w:rtl/>
        </w:rPr>
        <w:t>أبا</w:t>
      </w:r>
      <w:r w:rsidRPr="0066125E">
        <w:rPr>
          <w:rFonts w:cs="Arial"/>
          <w:sz w:val="28"/>
          <w:szCs w:val="28"/>
          <w:rtl/>
        </w:rPr>
        <w:t xml:space="preserve"> </w:t>
      </w:r>
      <w:r w:rsidRPr="0066125E">
        <w:rPr>
          <w:rFonts w:cs="Arial" w:hint="cs"/>
          <w:sz w:val="28"/>
          <w:szCs w:val="28"/>
          <w:rtl/>
        </w:rPr>
        <w:t>بكرٍ</w:t>
      </w:r>
      <w:r w:rsidRPr="0066125E">
        <w:rPr>
          <w:rFonts w:cs="Arial"/>
          <w:sz w:val="28"/>
          <w:szCs w:val="28"/>
          <w:rtl/>
        </w:rPr>
        <w:t xml:space="preserve"> </w:t>
      </w:r>
      <w:r w:rsidRPr="0066125E">
        <w:rPr>
          <w:rFonts w:cs="Arial" w:hint="cs"/>
          <w:sz w:val="28"/>
          <w:szCs w:val="28"/>
          <w:rtl/>
        </w:rPr>
        <w:t>وعليًّا</w:t>
      </w:r>
      <w:r w:rsidRPr="0066125E">
        <w:rPr>
          <w:rFonts w:cs="Arial"/>
          <w:sz w:val="28"/>
          <w:szCs w:val="28"/>
          <w:rtl/>
        </w:rPr>
        <w:t xml:space="preserve"> </w:t>
      </w:r>
      <w:r w:rsidRPr="0066125E">
        <w:rPr>
          <w:rFonts w:cs="Arial" w:hint="cs"/>
          <w:sz w:val="28"/>
          <w:szCs w:val="28"/>
          <w:rtl/>
        </w:rPr>
        <w:t>وأبا</w:t>
      </w:r>
      <w:r w:rsidRPr="0066125E">
        <w:rPr>
          <w:rFonts w:cs="Arial"/>
          <w:sz w:val="28"/>
          <w:szCs w:val="28"/>
          <w:rtl/>
        </w:rPr>
        <w:t xml:space="preserve"> </w:t>
      </w:r>
      <w:r w:rsidRPr="0066125E">
        <w:rPr>
          <w:rFonts w:cs="Arial" w:hint="cs"/>
          <w:sz w:val="28"/>
          <w:szCs w:val="28"/>
          <w:rtl/>
        </w:rPr>
        <w:t>هُرَيْرةَ</w:t>
      </w:r>
      <w:r w:rsidRPr="0066125E">
        <w:rPr>
          <w:rFonts w:cs="Arial"/>
          <w:sz w:val="28"/>
          <w:szCs w:val="28"/>
          <w:rtl/>
        </w:rPr>
        <w:t xml:space="preserve"> </w:t>
      </w:r>
      <w:r w:rsidRPr="0066125E">
        <w:rPr>
          <w:rFonts w:cs="Arial" w:hint="cs"/>
          <w:sz w:val="28"/>
          <w:szCs w:val="28"/>
          <w:rtl/>
        </w:rPr>
        <w:t>وغيرَهم؛</w:t>
      </w:r>
      <w:r w:rsidRPr="0066125E">
        <w:rPr>
          <w:rFonts w:cs="Arial"/>
          <w:sz w:val="28"/>
          <w:szCs w:val="28"/>
          <w:rtl/>
        </w:rPr>
        <w:t xml:space="preserve"> </w:t>
      </w:r>
      <w:r w:rsidRPr="0066125E">
        <w:rPr>
          <w:rFonts w:cs="Arial" w:hint="cs"/>
          <w:sz w:val="28"/>
          <w:szCs w:val="28"/>
          <w:rtl/>
        </w:rPr>
        <w:t>وذلك</w:t>
      </w:r>
      <w:r w:rsidRPr="0066125E">
        <w:rPr>
          <w:rFonts w:cs="Arial"/>
          <w:sz w:val="28"/>
          <w:szCs w:val="28"/>
          <w:rtl/>
        </w:rPr>
        <w:t xml:space="preserve"> </w:t>
      </w:r>
      <w:r w:rsidRPr="0066125E">
        <w:rPr>
          <w:rFonts w:cs="Arial" w:hint="cs"/>
          <w:sz w:val="28"/>
          <w:szCs w:val="28"/>
          <w:rtl/>
        </w:rPr>
        <w:t>قبلَ</w:t>
      </w:r>
      <w:r w:rsidRPr="0066125E">
        <w:rPr>
          <w:rFonts w:cs="Arial"/>
          <w:sz w:val="28"/>
          <w:szCs w:val="28"/>
          <w:rtl/>
        </w:rPr>
        <w:t xml:space="preserve"> </w:t>
      </w:r>
      <w:r w:rsidRPr="0066125E">
        <w:rPr>
          <w:rFonts w:cs="Arial" w:hint="cs"/>
          <w:sz w:val="28"/>
          <w:szCs w:val="28"/>
          <w:rtl/>
        </w:rPr>
        <w:t>حَجَّةِ</w:t>
      </w:r>
      <w:r w:rsidRPr="0066125E">
        <w:rPr>
          <w:rFonts w:cs="Arial"/>
          <w:sz w:val="28"/>
          <w:szCs w:val="28"/>
          <w:rtl/>
        </w:rPr>
        <w:t xml:space="preserve"> </w:t>
      </w:r>
      <w:r w:rsidRPr="0066125E">
        <w:rPr>
          <w:rFonts w:cs="Arial" w:hint="cs"/>
          <w:sz w:val="28"/>
          <w:szCs w:val="28"/>
          <w:rtl/>
        </w:rPr>
        <w:t>الوداعِ</w:t>
      </w:r>
      <w:r w:rsidRPr="0066125E">
        <w:rPr>
          <w:rFonts w:cs="Arial"/>
          <w:sz w:val="28"/>
          <w:szCs w:val="28"/>
          <w:rtl/>
        </w:rPr>
        <w:t xml:space="preserve"> </w:t>
      </w:r>
      <w:r w:rsidRPr="0066125E">
        <w:rPr>
          <w:rFonts w:cs="Arial" w:hint="cs"/>
          <w:sz w:val="28"/>
          <w:szCs w:val="28"/>
          <w:rtl/>
        </w:rPr>
        <w:t>بعامٍ،</w:t>
      </w:r>
      <w:r w:rsidRPr="0066125E">
        <w:rPr>
          <w:rFonts w:cs="Arial"/>
          <w:sz w:val="28"/>
          <w:szCs w:val="28"/>
          <w:rtl/>
        </w:rPr>
        <w:t xml:space="preserve"> </w:t>
      </w:r>
      <w:r w:rsidRPr="0066125E">
        <w:rPr>
          <w:rFonts w:cs="Arial" w:hint="cs"/>
          <w:sz w:val="28"/>
          <w:szCs w:val="28"/>
          <w:rtl/>
        </w:rPr>
        <w:t>وأَمَرَهم</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يُنادُوا</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الناسِ</w:t>
      </w:r>
      <w:r w:rsidRPr="0066125E">
        <w:rPr>
          <w:rFonts w:cs="Arial"/>
          <w:sz w:val="28"/>
          <w:szCs w:val="28"/>
          <w:rtl/>
        </w:rPr>
        <w:t xml:space="preserve"> </w:t>
      </w:r>
      <w:r w:rsidRPr="0066125E">
        <w:rPr>
          <w:rFonts w:cs="Arial" w:hint="cs"/>
          <w:sz w:val="28"/>
          <w:szCs w:val="28"/>
          <w:rtl/>
        </w:rPr>
        <w:t>بالبَرَاءةِ</w:t>
      </w:r>
      <w:r w:rsidRPr="0066125E">
        <w:rPr>
          <w:rFonts w:cs="Arial"/>
          <w:sz w:val="28"/>
          <w:szCs w:val="28"/>
          <w:rtl/>
        </w:rPr>
        <w:t xml:space="preserve"> </w:t>
      </w:r>
      <w:r w:rsidRPr="0066125E">
        <w:rPr>
          <w:rFonts w:cs="Arial" w:hint="cs"/>
          <w:sz w:val="28"/>
          <w:szCs w:val="28"/>
          <w:rtl/>
        </w:rPr>
        <w:t>بتلاوةِ</w:t>
      </w:r>
      <w:r w:rsidRPr="0066125E">
        <w:rPr>
          <w:rFonts w:cs="Arial"/>
          <w:sz w:val="28"/>
          <w:szCs w:val="28"/>
          <w:rtl/>
        </w:rPr>
        <w:t xml:space="preserve"> </w:t>
      </w:r>
      <w:r w:rsidRPr="0066125E">
        <w:rPr>
          <w:rFonts w:cs="Arial" w:hint="cs"/>
          <w:sz w:val="28"/>
          <w:szCs w:val="28"/>
          <w:rtl/>
        </w:rPr>
        <w:t>آياتِها</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أوَّلِ</w:t>
      </w:r>
      <w:r w:rsidRPr="0066125E">
        <w:rPr>
          <w:rFonts w:cs="Arial"/>
          <w:sz w:val="28"/>
          <w:szCs w:val="28"/>
          <w:rtl/>
        </w:rPr>
        <w:t xml:space="preserve"> </w:t>
      </w:r>
      <w:r w:rsidRPr="0066125E">
        <w:rPr>
          <w:rFonts w:cs="Arial" w:hint="cs"/>
          <w:sz w:val="28"/>
          <w:szCs w:val="28"/>
          <w:rtl/>
        </w:rPr>
        <w:t>السُّورةِ،</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خلافٍ</w:t>
      </w:r>
      <w:r w:rsidRPr="0066125E">
        <w:rPr>
          <w:rFonts w:cs="Arial"/>
          <w:sz w:val="28"/>
          <w:szCs w:val="28"/>
          <w:rtl/>
        </w:rPr>
        <w:t xml:space="preserve"> </w:t>
      </w:r>
      <w:r w:rsidRPr="0066125E">
        <w:rPr>
          <w:rFonts w:cs="Arial" w:hint="cs"/>
          <w:sz w:val="28"/>
          <w:szCs w:val="28"/>
          <w:rtl/>
        </w:rPr>
        <w:t>عندَ</w:t>
      </w:r>
      <w:r w:rsidRPr="0066125E">
        <w:rPr>
          <w:rFonts w:cs="Arial"/>
          <w:sz w:val="28"/>
          <w:szCs w:val="28"/>
          <w:rtl/>
        </w:rPr>
        <w:t xml:space="preserve"> </w:t>
      </w:r>
      <w:r w:rsidRPr="0066125E">
        <w:rPr>
          <w:rFonts w:cs="Arial" w:hint="cs"/>
          <w:sz w:val="28"/>
          <w:szCs w:val="28"/>
          <w:rtl/>
        </w:rPr>
        <w:t>العلماءِ</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عددِ</w:t>
      </w:r>
      <w:r w:rsidRPr="0066125E">
        <w:rPr>
          <w:rFonts w:cs="Arial"/>
          <w:sz w:val="28"/>
          <w:szCs w:val="28"/>
          <w:rtl/>
        </w:rPr>
        <w:t xml:space="preserve"> </w:t>
      </w:r>
      <w:r w:rsidRPr="0066125E">
        <w:rPr>
          <w:rFonts w:cs="Arial" w:hint="cs"/>
          <w:sz w:val="28"/>
          <w:szCs w:val="28"/>
          <w:rtl/>
        </w:rPr>
        <w:t>الآياتِ</w:t>
      </w:r>
      <w:r w:rsidRPr="0066125E">
        <w:rPr>
          <w:rFonts w:cs="Arial"/>
          <w:sz w:val="28"/>
          <w:szCs w:val="28"/>
          <w:rtl/>
        </w:rPr>
        <w:t xml:space="preserve"> </w:t>
      </w:r>
      <w:r w:rsidRPr="0066125E">
        <w:rPr>
          <w:rFonts w:cs="Arial" w:hint="cs"/>
          <w:sz w:val="28"/>
          <w:szCs w:val="28"/>
          <w:rtl/>
        </w:rPr>
        <w:t>المتلوَّةِ</w:t>
      </w:r>
      <w:r w:rsidRPr="0066125E">
        <w:rPr>
          <w:rFonts w:cs="Arial"/>
          <w:sz w:val="28"/>
          <w:szCs w:val="28"/>
          <w:rtl/>
        </w:rPr>
        <w:t xml:space="preserve"> </w:t>
      </w:r>
      <w:r w:rsidRPr="0066125E">
        <w:rPr>
          <w:rFonts w:cs="Arial" w:hint="cs"/>
          <w:sz w:val="28"/>
          <w:szCs w:val="28"/>
          <w:rtl/>
        </w:rPr>
        <w:t>منها؛</w:t>
      </w:r>
      <w:r w:rsidRPr="0066125E">
        <w:rPr>
          <w:rFonts w:cs="Arial"/>
          <w:sz w:val="28"/>
          <w:szCs w:val="28"/>
          <w:rtl/>
        </w:rPr>
        <w:t xml:space="preserve"> </w:t>
      </w:r>
      <w:r w:rsidRPr="0066125E">
        <w:rPr>
          <w:rFonts w:cs="Arial" w:hint="cs"/>
          <w:sz w:val="28"/>
          <w:szCs w:val="28"/>
          <w:rtl/>
        </w:rPr>
        <w:t>فرَوَى</w:t>
      </w:r>
      <w:r w:rsidRPr="0066125E">
        <w:rPr>
          <w:rFonts w:cs="Arial"/>
          <w:sz w:val="28"/>
          <w:szCs w:val="28"/>
          <w:rtl/>
        </w:rPr>
        <w:t xml:space="preserve"> </w:t>
      </w:r>
      <w:r w:rsidRPr="0066125E">
        <w:rPr>
          <w:rFonts w:cs="Arial" w:hint="cs"/>
          <w:sz w:val="28"/>
          <w:szCs w:val="28"/>
          <w:rtl/>
        </w:rPr>
        <w:t>عبدُ</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أحمدَ؛</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حديثِ</w:t>
      </w:r>
      <w:r w:rsidRPr="0066125E">
        <w:rPr>
          <w:rFonts w:cs="Arial"/>
          <w:sz w:val="28"/>
          <w:szCs w:val="28"/>
          <w:rtl/>
        </w:rPr>
        <w:t xml:space="preserve"> </w:t>
      </w:r>
      <w:r w:rsidRPr="0066125E">
        <w:rPr>
          <w:rFonts w:cs="Arial" w:hint="cs"/>
          <w:sz w:val="28"/>
          <w:szCs w:val="28"/>
          <w:rtl/>
        </w:rPr>
        <w:t>عليِّ</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أبي</w:t>
      </w:r>
      <w:r w:rsidRPr="0066125E">
        <w:rPr>
          <w:rFonts w:cs="Arial"/>
          <w:sz w:val="28"/>
          <w:szCs w:val="28"/>
          <w:rtl/>
        </w:rPr>
        <w:t xml:space="preserve"> </w:t>
      </w:r>
      <w:r w:rsidRPr="0066125E">
        <w:rPr>
          <w:rFonts w:cs="Arial" w:hint="cs"/>
          <w:sz w:val="28"/>
          <w:szCs w:val="28"/>
          <w:rtl/>
        </w:rPr>
        <w:t>طالبٍ؛</w:t>
      </w:r>
      <w:r w:rsidRPr="0066125E">
        <w:rPr>
          <w:rFonts w:cs="Arial"/>
          <w:sz w:val="28"/>
          <w:szCs w:val="28"/>
          <w:rtl/>
        </w:rPr>
        <w:t xml:space="preserve"> </w:t>
      </w:r>
      <w:r w:rsidRPr="0066125E">
        <w:rPr>
          <w:rFonts w:cs="Arial" w:hint="cs"/>
          <w:sz w:val="28"/>
          <w:szCs w:val="28"/>
          <w:rtl/>
        </w:rPr>
        <w:t>أنَّها</w:t>
      </w:r>
      <w:r w:rsidRPr="0066125E">
        <w:rPr>
          <w:rFonts w:cs="Arial"/>
          <w:sz w:val="28"/>
          <w:szCs w:val="28"/>
          <w:rtl/>
        </w:rPr>
        <w:t xml:space="preserve"> </w:t>
      </w:r>
      <w:r w:rsidRPr="0066125E">
        <w:rPr>
          <w:rFonts w:cs="Arial" w:hint="cs"/>
          <w:sz w:val="28"/>
          <w:szCs w:val="28"/>
          <w:rtl/>
        </w:rPr>
        <w:t>عَشْرُ</w:t>
      </w:r>
      <w:r w:rsidRPr="0066125E">
        <w:rPr>
          <w:rFonts w:cs="Arial"/>
          <w:sz w:val="28"/>
          <w:szCs w:val="28"/>
          <w:rtl/>
        </w:rPr>
        <w:t xml:space="preserve"> </w:t>
      </w:r>
      <w:r w:rsidRPr="0066125E">
        <w:rPr>
          <w:rFonts w:cs="Arial" w:hint="cs"/>
          <w:sz w:val="28"/>
          <w:szCs w:val="28"/>
          <w:rtl/>
        </w:rPr>
        <w:t>آياتٍ</w:t>
      </w:r>
      <w:r>
        <w:rPr>
          <w:rFonts w:cs="Arial" w:hint="cs"/>
          <w:sz w:val="28"/>
          <w:szCs w:val="28"/>
          <w:rtl/>
        </w:rPr>
        <w:t xml:space="preserve">(1)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وروى</w:t>
      </w:r>
      <w:r w:rsidRPr="0066125E">
        <w:rPr>
          <w:rFonts w:cs="Arial"/>
          <w:sz w:val="28"/>
          <w:szCs w:val="28"/>
          <w:rtl/>
        </w:rPr>
        <w:t xml:space="preserve"> </w:t>
      </w:r>
      <w:r w:rsidRPr="0066125E">
        <w:rPr>
          <w:rFonts w:cs="Arial" w:hint="cs"/>
          <w:sz w:val="28"/>
          <w:szCs w:val="28"/>
          <w:rtl/>
        </w:rPr>
        <w:t>محمدُ</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كَعْبٍ</w:t>
      </w:r>
      <w:r w:rsidRPr="0066125E">
        <w:rPr>
          <w:rFonts w:cs="Arial"/>
          <w:sz w:val="28"/>
          <w:szCs w:val="28"/>
          <w:rtl/>
        </w:rPr>
        <w:t xml:space="preserve"> </w:t>
      </w:r>
      <w:r w:rsidRPr="0066125E">
        <w:rPr>
          <w:rFonts w:cs="Arial" w:hint="cs"/>
          <w:sz w:val="28"/>
          <w:szCs w:val="28"/>
          <w:rtl/>
        </w:rPr>
        <w:t>القُرَظيُّ</w:t>
      </w:r>
      <w:r w:rsidRPr="0066125E">
        <w:rPr>
          <w:rFonts w:cs="Arial"/>
          <w:sz w:val="28"/>
          <w:szCs w:val="28"/>
          <w:rtl/>
        </w:rPr>
        <w:t xml:space="preserve"> </w:t>
      </w:r>
      <w:r w:rsidRPr="0066125E">
        <w:rPr>
          <w:rFonts w:cs="Arial" w:hint="cs"/>
          <w:sz w:val="28"/>
          <w:szCs w:val="28"/>
          <w:rtl/>
        </w:rPr>
        <w:t>مرسَلاً؛</w:t>
      </w:r>
      <w:r w:rsidRPr="0066125E">
        <w:rPr>
          <w:rFonts w:cs="Arial"/>
          <w:sz w:val="28"/>
          <w:szCs w:val="28"/>
          <w:rtl/>
        </w:rPr>
        <w:t xml:space="preserve"> </w:t>
      </w:r>
      <w:r w:rsidRPr="0066125E">
        <w:rPr>
          <w:rFonts w:cs="Arial" w:hint="cs"/>
          <w:sz w:val="28"/>
          <w:szCs w:val="28"/>
          <w:rtl/>
        </w:rPr>
        <w:t>أنَّها</w:t>
      </w:r>
      <w:r w:rsidRPr="0066125E">
        <w:rPr>
          <w:rFonts w:cs="Arial"/>
          <w:sz w:val="28"/>
          <w:szCs w:val="28"/>
          <w:rtl/>
        </w:rPr>
        <w:t xml:space="preserve"> </w:t>
      </w:r>
      <w:r w:rsidRPr="0066125E">
        <w:rPr>
          <w:rFonts w:cs="Arial" w:hint="cs"/>
          <w:sz w:val="28"/>
          <w:szCs w:val="28"/>
          <w:rtl/>
        </w:rPr>
        <w:t>ثلاثونَ</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أربعونَ</w:t>
      </w:r>
      <w:r w:rsidRPr="0066125E">
        <w:rPr>
          <w:rFonts w:cs="Arial"/>
          <w:sz w:val="28"/>
          <w:szCs w:val="28"/>
          <w:rtl/>
        </w:rPr>
        <w:t xml:space="preserve"> </w:t>
      </w:r>
      <w:r w:rsidRPr="0066125E">
        <w:rPr>
          <w:rFonts w:cs="Arial" w:hint="cs"/>
          <w:sz w:val="28"/>
          <w:szCs w:val="28"/>
          <w:rtl/>
        </w:rPr>
        <w:t>آيةً</w:t>
      </w:r>
      <w:r>
        <w:rPr>
          <w:rFonts w:cs="Arial" w:hint="cs"/>
          <w:sz w:val="28"/>
          <w:szCs w:val="28"/>
          <w:rtl/>
        </w:rPr>
        <w:t xml:space="preserve">(2)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وروى</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جريرٍ،</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عليِّ</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أبي</w:t>
      </w:r>
      <w:r w:rsidRPr="0066125E">
        <w:rPr>
          <w:rFonts w:cs="Arial"/>
          <w:sz w:val="28"/>
          <w:szCs w:val="28"/>
          <w:rtl/>
        </w:rPr>
        <w:t xml:space="preserve"> </w:t>
      </w:r>
      <w:r w:rsidRPr="0066125E">
        <w:rPr>
          <w:rFonts w:cs="Arial" w:hint="cs"/>
          <w:sz w:val="28"/>
          <w:szCs w:val="28"/>
          <w:rtl/>
        </w:rPr>
        <w:t>طالبٍ؛</w:t>
      </w:r>
      <w:r w:rsidRPr="0066125E">
        <w:rPr>
          <w:rFonts w:cs="Arial"/>
          <w:sz w:val="28"/>
          <w:szCs w:val="28"/>
          <w:rtl/>
        </w:rPr>
        <w:t xml:space="preserve"> </w:t>
      </w:r>
      <w:r w:rsidRPr="0066125E">
        <w:rPr>
          <w:rFonts w:cs="Arial" w:hint="cs"/>
          <w:sz w:val="28"/>
          <w:szCs w:val="28"/>
          <w:rtl/>
        </w:rPr>
        <w:t>أنَّها</w:t>
      </w:r>
      <w:r w:rsidRPr="0066125E">
        <w:rPr>
          <w:rFonts w:cs="Arial"/>
          <w:sz w:val="28"/>
          <w:szCs w:val="28"/>
          <w:rtl/>
        </w:rPr>
        <w:t xml:space="preserve"> </w:t>
      </w:r>
      <w:r w:rsidRPr="0066125E">
        <w:rPr>
          <w:rFonts w:cs="Arial" w:hint="cs"/>
          <w:sz w:val="28"/>
          <w:szCs w:val="28"/>
          <w:rtl/>
        </w:rPr>
        <w:t>أربعونَ</w:t>
      </w:r>
      <w:r w:rsidRPr="0066125E">
        <w:rPr>
          <w:rFonts w:cs="Arial"/>
          <w:sz w:val="28"/>
          <w:szCs w:val="28"/>
          <w:rtl/>
        </w:rPr>
        <w:t xml:space="preserve"> </w:t>
      </w:r>
      <w:r w:rsidRPr="0066125E">
        <w:rPr>
          <w:rFonts w:cs="Arial" w:hint="cs"/>
          <w:sz w:val="28"/>
          <w:szCs w:val="28"/>
          <w:rtl/>
        </w:rPr>
        <w:t>آيةً</w:t>
      </w:r>
      <w:r>
        <w:rPr>
          <w:rFonts w:cs="Arial" w:hint="cs"/>
          <w:sz w:val="28"/>
          <w:szCs w:val="28"/>
          <w:rtl/>
        </w:rPr>
        <w:t>(3).</w:t>
      </w:r>
    </w:p>
    <w:p w:rsidR="0037592F" w:rsidRPr="0066125E" w:rsidRDefault="0037592F" w:rsidP="0037592F">
      <w:pPr>
        <w:bidi/>
        <w:jc w:val="both"/>
        <w:rPr>
          <w:sz w:val="28"/>
          <w:szCs w:val="28"/>
        </w:rPr>
      </w:pPr>
      <w:r w:rsidRPr="0066125E">
        <w:rPr>
          <w:rFonts w:cs="Arial" w:hint="cs"/>
          <w:sz w:val="28"/>
          <w:szCs w:val="28"/>
          <w:rtl/>
        </w:rPr>
        <w:t>ولَمَّا</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نزولُ</w:t>
      </w:r>
      <w:r w:rsidRPr="0066125E">
        <w:rPr>
          <w:rFonts w:cs="Arial"/>
          <w:sz w:val="28"/>
          <w:szCs w:val="28"/>
          <w:rtl/>
        </w:rPr>
        <w:t xml:space="preserve"> </w:t>
      </w:r>
      <w:r w:rsidRPr="0066125E">
        <w:rPr>
          <w:rFonts w:cs="Arial" w:hint="cs"/>
          <w:sz w:val="28"/>
          <w:szCs w:val="28"/>
          <w:rtl/>
        </w:rPr>
        <w:t>براءةَ</w:t>
      </w:r>
      <w:r w:rsidRPr="0066125E">
        <w:rPr>
          <w:rFonts w:cs="Arial"/>
          <w:sz w:val="28"/>
          <w:szCs w:val="28"/>
          <w:rtl/>
        </w:rPr>
        <w:t xml:space="preserve"> </w:t>
      </w:r>
      <w:r w:rsidRPr="0066125E">
        <w:rPr>
          <w:rFonts w:cs="Arial" w:hint="cs"/>
          <w:sz w:val="28"/>
          <w:szCs w:val="28"/>
          <w:rtl/>
        </w:rPr>
        <w:t>سابقًا</w:t>
      </w:r>
      <w:r w:rsidRPr="0066125E">
        <w:rPr>
          <w:rFonts w:cs="Arial"/>
          <w:sz w:val="28"/>
          <w:szCs w:val="28"/>
          <w:rtl/>
        </w:rPr>
        <w:t xml:space="preserve"> </w:t>
      </w:r>
      <w:r w:rsidRPr="0066125E">
        <w:rPr>
          <w:rFonts w:cs="Arial" w:hint="cs"/>
          <w:sz w:val="28"/>
          <w:szCs w:val="28"/>
          <w:rtl/>
        </w:rPr>
        <w:t>للنِّداءِ</w:t>
      </w:r>
      <w:r w:rsidRPr="0066125E">
        <w:rPr>
          <w:rFonts w:cs="Arial"/>
          <w:sz w:val="28"/>
          <w:szCs w:val="28"/>
          <w:rtl/>
        </w:rPr>
        <w:t xml:space="preserve"> </w:t>
      </w:r>
      <w:r w:rsidRPr="0066125E">
        <w:rPr>
          <w:rFonts w:cs="Arial" w:hint="cs"/>
          <w:sz w:val="28"/>
          <w:szCs w:val="28"/>
          <w:rtl/>
        </w:rPr>
        <w:t>بها</w:t>
      </w:r>
      <w:r w:rsidRPr="0066125E">
        <w:rPr>
          <w:rFonts w:cs="Arial"/>
          <w:sz w:val="28"/>
          <w:szCs w:val="28"/>
          <w:rtl/>
        </w:rPr>
        <w:t xml:space="preserve"> </w:t>
      </w:r>
      <w:r w:rsidRPr="0066125E">
        <w:rPr>
          <w:rFonts w:cs="Arial" w:hint="cs"/>
          <w:sz w:val="28"/>
          <w:szCs w:val="28"/>
          <w:rtl/>
        </w:rPr>
        <w:t>بزَمنٍ</w:t>
      </w:r>
      <w:r w:rsidRPr="0066125E">
        <w:rPr>
          <w:rFonts w:cs="Arial"/>
          <w:sz w:val="28"/>
          <w:szCs w:val="28"/>
          <w:rtl/>
        </w:rPr>
        <w:t xml:space="preserve"> </w:t>
      </w:r>
      <w:r w:rsidRPr="0066125E">
        <w:rPr>
          <w:rFonts w:cs="Arial" w:hint="cs"/>
          <w:sz w:val="28"/>
          <w:szCs w:val="28"/>
          <w:rtl/>
        </w:rPr>
        <w:t>أَقَلُّهُ</w:t>
      </w:r>
      <w:r w:rsidRPr="0066125E">
        <w:rPr>
          <w:rFonts w:cs="Arial"/>
          <w:sz w:val="28"/>
          <w:szCs w:val="28"/>
          <w:rtl/>
        </w:rPr>
        <w:t xml:space="preserve"> </w:t>
      </w:r>
      <w:r w:rsidRPr="0066125E">
        <w:rPr>
          <w:rFonts w:cs="Arial" w:hint="cs"/>
          <w:sz w:val="28"/>
          <w:szCs w:val="28"/>
          <w:rtl/>
        </w:rPr>
        <w:t>مَسِيرُ</w:t>
      </w:r>
      <w:r w:rsidRPr="0066125E">
        <w:rPr>
          <w:rFonts w:cs="Arial"/>
          <w:sz w:val="28"/>
          <w:szCs w:val="28"/>
          <w:rtl/>
        </w:rPr>
        <w:t xml:space="preserve"> </w:t>
      </w:r>
      <w:r w:rsidRPr="0066125E">
        <w:rPr>
          <w:rFonts w:cs="Arial" w:hint="cs"/>
          <w:sz w:val="28"/>
          <w:szCs w:val="28"/>
          <w:rtl/>
        </w:rPr>
        <w:t>الصحابةِ</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المدينةِ</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مَكَّةَ،</w:t>
      </w:r>
      <w:r w:rsidRPr="0066125E">
        <w:rPr>
          <w:rFonts w:cs="Arial"/>
          <w:sz w:val="28"/>
          <w:szCs w:val="28"/>
          <w:rtl/>
        </w:rPr>
        <w:t xml:space="preserve"> </w:t>
      </w:r>
      <w:r w:rsidRPr="0066125E">
        <w:rPr>
          <w:rFonts w:cs="Arial" w:hint="cs"/>
          <w:sz w:val="28"/>
          <w:szCs w:val="28"/>
          <w:rtl/>
        </w:rPr>
        <w:t>وقَعَ</w:t>
      </w:r>
      <w:r w:rsidRPr="0066125E">
        <w:rPr>
          <w:rFonts w:cs="Arial"/>
          <w:sz w:val="28"/>
          <w:szCs w:val="28"/>
          <w:rtl/>
        </w:rPr>
        <w:t xml:space="preserve"> </w:t>
      </w:r>
      <w:r w:rsidRPr="0066125E">
        <w:rPr>
          <w:rFonts w:cs="Arial" w:hint="cs"/>
          <w:sz w:val="28"/>
          <w:szCs w:val="28"/>
          <w:rtl/>
        </w:rPr>
        <w:t>خِلافٌ</w:t>
      </w:r>
      <w:r w:rsidRPr="0066125E">
        <w:rPr>
          <w:rFonts w:cs="Arial"/>
          <w:sz w:val="28"/>
          <w:szCs w:val="28"/>
          <w:rtl/>
        </w:rPr>
        <w:t xml:space="preserve"> </w:t>
      </w:r>
      <w:r w:rsidRPr="0066125E">
        <w:rPr>
          <w:rFonts w:cs="Arial" w:hint="cs"/>
          <w:sz w:val="28"/>
          <w:szCs w:val="28"/>
          <w:rtl/>
        </w:rPr>
        <w:t>عندَ</w:t>
      </w:r>
      <w:r w:rsidRPr="0066125E">
        <w:rPr>
          <w:rFonts w:cs="Arial"/>
          <w:sz w:val="28"/>
          <w:szCs w:val="28"/>
          <w:rtl/>
        </w:rPr>
        <w:t xml:space="preserve"> </w:t>
      </w:r>
      <w:r w:rsidRPr="0066125E">
        <w:rPr>
          <w:rFonts w:cs="Arial" w:hint="cs"/>
          <w:sz w:val="28"/>
          <w:szCs w:val="28"/>
          <w:rtl/>
        </w:rPr>
        <w:t>السلفِ</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بَدْءِ</w:t>
      </w:r>
      <w:r w:rsidRPr="0066125E">
        <w:rPr>
          <w:rFonts w:cs="Arial"/>
          <w:sz w:val="28"/>
          <w:szCs w:val="28"/>
          <w:rtl/>
        </w:rPr>
        <w:t xml:space="preserve"> </w:t>
      </w:r>
      <w:r w:rsidRPr="0066125E">
        <w:rPr>
          <w:rFonts w:cs="Arial" w:hint="cs"/>
          <w:sz w:val="28"/>
          <w:szCs w:val="28"/>
          <w:rtl/>
        </w:rPr>
        <w:t>المُدَّةِ</w:t>
      </w:r>
      <w:r w:rsidRPr="0066125E">
        <w:rPr>
          <w:rFonts w:cs="Arial"/>
          <w:sz w:val="28"/>
          <w:szCs w:val="28"/>
          <w:rtl/>
        </w:rPr>
        <w:t xml:space="preserve"> </w:t>
      </w:r>
      <w:r w:rsidRPr="0066125E">
        <w:rPr>
          <w:rFonts w:cs="Arial" w:hint="cs"/>
          <w:sz w:val="28"/>
          <w:szCs w:val="28"/>
          <w:rtl/>
        </w:rPr>
        <w:t>التي</w:t>
      </w:r>
      <w:r w:rsidRPr="0066125E">
        <w:rPr>
          <w:rFonts w:cs="Arial"/>
          <w:sz w:val="28"/>
          <w:szCs w:val="28"/>
          <w:rtl/>
        </w:rPr>
        <w:t xml:space="preserve"> </w:t>
      </w:r>
      <w:r w:rsidRPr="0066125E">
        <w:rPr>
          <w:rFonts w:cs="Arial" w:hint="cs"/>
          <w:sz w:val="28"/>
          <w:szCs w:val="28"/>
          <w:rtl/>
        </w:rPr>
        <w:t>جعَلَها</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أجَلاً</w:t>
      </w:r>
      <w:r w:rsidRPr="0066125E">
        <w:rPr>
          <w:rFonts w:cs="Arial"/>
          <w:sz w:val="28"/>
          <w:szCs w:val="28"/>
          <w:rtl/>
        </w:rPr>
        <w:t xml:space="preserve"> </w:t>
      </w:r>
      <w:r w:rsidRPr="0066125E">
        <w:rPr>
          <w:rFonts w:cs="Arial" w:hint="cs"/>
          <w:sz w:val="28"/>
          <w:szCs w:val="28"/>
          <w:rtl/>
        </w:rPr>
        <w:t>للمشركينَ،</w:t>
      </w:r>
      <w:r w:rsidRPr="0066125E">
        <w:rPr>
          <w:rFonts w:cs="Arial"/>
          <w:sz w:val="28"/>
          <w:szCs w:val="28"/>
          <w:rtl/>
        </w:rPr>
        <w:t xml:space="preserve"> </w:t>
      </w:r>
      <w:r w:rsidRPr="0066125E">
        <w:rPr>
          <w:rFonts w:cs="Arial" w:hint="cs"/>
          <w:sz w:val="28"/>
          <w:szCs w:val="28"/>
          <w:rtl/>
        </w:rPr>
        <w:t>وهي</w:t>
      </w:r>
      <w:r w:rsidRPr="0066125E">
        <w:rPr>
          <w:rFonts w:cs="Arial"/>
          <w:sz w:val="28"/>
          <w:szCs w:val="28"/>
          <w:rtl/>
        </w:rPr>
        <w:t xml:space="preserve"> </w:t>
      </w:r>
      <w:r w:rsidRPr="0066125E">
        <w:rPr>
          <w:rFonts w:cs="Arial" w:hint="cs"/>
          <w:sz w:val="28"/>
          <w:szCs w:val="28"/>
          <w:rtl/>
        </w:rPr>
        <w:t>الأربعةُ</w:t>
      </w:r>
      <w:r w:rsidRPr="0066125E">
        <w:rPr>
          <w:rFonts w:cs="Arial"/>
          <w:sz w:val="28"/>
          <w:szCs w:val="28"/>
          <w:rtl/>
        </w:rPr>
        <w:t xml:space="preserve"> </w:t>
      </w:r>
      <w:r w:rsidRPr="0066125E">
        <w:rPr>
          <w:rFonts w:cs="Arial" w:hint="cs"/>
          <w:sz w:val="28"/>
          <w:szCs w:val="28"/>
          <w:rtl/>
        </w:rPr>
        <w:t>الأشهُرِ</w:t>
      </w:r>
      <w:r w:rsidRPr="0066125E">
        <w:rPr>
          <w:rFonts w:cs="Arial"/>
          <w:sz w:val="28"/>
          <w:szCs w:val="28"/>
          <w:rtl/>
        </w:rPr>
        <w:t xml:space="preserve">: </w:t>
      </w:r>
      <w:r w:rsidRPr="0066125E">
        <w:rPr>
          <w:rFonts w:cs="Arial" w:hint="cs"/>
          <w:sz w:val="28"/>
          <w:szCs w:val="28"/>
          <w:rtl/>
        </w:rPr>
        <w:t>هل</w:t>
      </w:r>
      <w:r w:rsidRPr="0066125E">
        <w:rPr>
          <w:rFonts w:cs="Arial"/>
          <w:sz w:val="28"/>
          <w:szCs w:val="28"/>
          <w:rtl/>
        </w:rPr>
        <w:t xml:space="preserve"> </w:t>
      </w:r>
      <w:r w:rsidRPr="0066125E">
        <w:rPr>
          <w:rFonts w:cs="Arial" w:hint="cs"/>
          <w:sz w:val="28"/>
          <w:szCs w:val="28"/>
          <w:rtl/>
        </w:rPr>
        <w:t>كانَتْ</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ابتداءِ</w:t>
      </w:r>
      <w:r w:rsidRPr="0066125E">
        <w:rPr>
          <w:rFonts w:cs="Arial"/>
          <w:sz w:val="28"/>
          <w:szCs w:val="28"/>
          <w:rtl/>
        </w:rPr>
        <w:t xml:space="preserve"> </w:t>
      </w:r>
      <w:r w:rsidRPr="0066125E">
        <w:rPr>
          <w:rFonts w:cs="Arial" w:hint="cs"/>
          <w:sz w:val="28"/>
          <w:szCs w:val="28"/>
          <w:rtl/>
        </w:rPr>
        <w:t>نزولِها</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كانَتْ</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وقتِ</w:t>
      </w:r>
      <w:r w:rsidRPr="0066125E">
        <w:rPr>
          <w:rFonts w:cs="Arial"/>
          <w:sz w:val="28"/>
          <w:szCs w:val="28"/>
          <w:rtl/>
        </w:rPr>
        <w:t xml:space="preserve"> </w:t>
      </w:r>
      <w:r w:rsidRPr="0066125E">
        <w:rPr>
          <w:rFonts w:cs="Arial" w:hint="cs"/>
          <w:sz w:val="28"/>
          <w:szCs w:val="28"/>
          <w:rtl/>
        </w:rPr>
        <w:t>النِّداءِ</w:t>
      </w:r>
      <w:r w:rsidRPr="0066125E">
        <w:rPr>
          <w:rFonts w:cs="Arial"/>
          <w:sz w:val="28"/>
          <w:szCs w:val="28"/>
          <w:rtl/>
        </w:rPr>
        <w:t xml:space="preserve"> </w:t>
      </w:r>
      <w:r w:rsidRPr="0066125E">
        <w:rPr>
          <w:rFonts w:cs="Arial" w:hint="cs"/>
          <w:sz w:val="28"/>
          <w:szCs w:val="28"/>
          <w:rtl/>
        </w:rPr>
        <w:t>بها؟</w:t>
      </w:r>
      <w:r w:rsidRPr="0066125E">
        <w:rPr>
          <w:rFonts w:cs="Arial"/>
          <w:sz w:val="28"/>
          <w:szCs w:val="28"/>
          <w:rtl/>
        </w:rPr>
        <w:t xml:space="preserve"> </w:t>
      </w:r>
      <w:r w:rsidRPr="0066125E">
        <w:rPr>
          <w:rFonts w:cs="Arial" w:hint="cs"/>
          <w:sz w:val="28"/>
          <w:szCs w:val="28"/>
          <w:rtl/>
        </w:rPr>
        <w:t>وفي</w:t>
      </w:r>
      <w:r w:rsidRPr="0066125E">
        <w:rPr>
          <w:rFonts w:cs="Arial"/>
          <w:sz w:val="28"/>
          <w:szCs w:val="28"/>
          <w:rtl/>
        </w:rPr>
        <w:t xml:space="preserve"> </w:t>
      </w:r>
      <w:r w:rsidRPr="0066125E">
        <w:rPr>
          <w:rFonts w:cs="Arial" w:hint="cs"/>
          <w:sz w:val="28"/>
          <w:szCs w:val="28"/>
          <w:rtl/>
        </w:rPr>
        <w:t>المسألةِ</w:t>
      </w:r>
      <w:r w:rsidRPr="0066125E">
        <w:rPr>
          <w:rFonts w:cs="Arial"/>
          <w:sz w:val="28"/>
          <w:szCs w:val="28"/>
          <w:rtl/>
        </w:rPr>
        <w:t xml:space="preserve"> </w:t>
      </w:r>
      <w:r w:rsidRPr="0066125E">
        <w:rPr>
          <w:rFonts w:cs="Arial" w:hint="cs"/>
          <w:sz w:val="28"/>
          <w:szCs w:val="28"/>
          <w:rtl/>
        </w:rPr>
        <w:t>خلافٌ</w:t>
      </w:r>
      <w:r w:rsidRPr="0066125E">
        <w:rPr>
          <w:rFonts w:cs="Arial"/>
          <w:sz w:val="28"/>
          <w:szCs w:val="28"/>
          <w:rtl/>
        </w:rPr>
        <w:t xml:space="preserve"> </w:t>
      </w:r>
      <w:r w:rsidRPr="0066125E">
        <w:rPr>
          <w:rFonts w:cs="Arial" w:hint="cs"/>
          <w:sz w:val="28"/>
          <w:szCs w:val="28"/>
          <w:rtl/>
        </w:rPr>
        <w:t>كثيرٌ؛</w:t>
      </w:r>
      <w:r w:rsidRPr="0066125E">
        <w:rPr>
          <w:rFonts w:cs="Arial"/>
          <w:sz w:val="28"/>
          <w:szCs w:val="28"/>
          <w:rtl/>
        </w:rPr>
        <w:t xml:space="preserve"> </w:t>
      </w:r>
      <w:r w:rsidRPr="0066125E">
        <w:rPr>
          <w:rFonts w:cs="Arial" w:hint="cs"/>
          <w:sz w:val="28"/>
          <w:szCs w:val="28"/>
          <w:rtl/>
        </w:rPr>
        <w:t>للاختلافِ</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يومِ</w:t>
      </w:r>
      <w:r w:rsidRPr="0066125E">
        <w:rPr>
          <w:rFonts w:cs="Arial"/>
          <w:sz w:val="28"/>
          <w:szCs w:val="28"/>
          <w:rtl/>
        </w:rPr>
        <w:t xml:space="preserve"> </w:t>
      </w:r>
      <w:r w:rsidRPr="0066125E">
        <w:rPr>
          <w:rFonts w:cs="Arial" w:hint="cs"/>
          <w:sz w:val="28"/>
          <w:szCs w:val="28"/>
          <w:rtl/>
        </w:rPr>
        <w:t>النِّداءِ</w:t>
      </w:r>
      <w:r w:rsidRPr="0066125E">
        <w:rPr>
          <w:rFonts w:cs="Arial"/>
          <w:sz w:val="28"/>
          <w:szCs w:val="28"/>
          <w:rtl/>
        </w:rPr>
        <w:t xml:space="preserve"> </w:t>
      </w:r>
      <w:r w:rsidRPr="0066125E">
        <w:rPr>
          <w:rFonts w:cs="Arial" w:hint="cs"/>
          <w:sz w:val="28"/>
          <w:szCs w:val="28"/>
          <w:rtl/>
        </w:rPr>
        <w:t>بها،</w:t>
      </w:r>
      <w:r w:rsidRPr="0066125E">
        <w:rPr>
          <w:rFonts w:cs="Arial"/>
          <w:sz w:val="28"/>
          <w:szCs w:val="28"/>
          <w:rtl/>
        </w:rPr>
        <w:t xml:space="preserve"> </w:t>
      </w:r>
      <w:r w:rsidRPr="0066125E">
        <w:rPr>
          <w:rFonts w:cs="Arial" w:hint="cs"/>
          <w:sz w:val="28"/>
          <w:szCs w:val="28"/>
          <w:rtl/>
        </w:rPr>
        <w:t>وفي</w:t>
      </w:r>
      <w:r w:rsidRPr="0066125E">
        <w:rPr>
          <w:rFonts w:cs="Arial"/>
          <w:sz w:val="28"/>
          <w:szCs w:val="28"/>
          <w:rtl/>
        </w:rPr>
        <w:t xml:space="preserve"> </w:t>
      </w:r>
      <w:r w:rsidRPr="0066125E">
        <w:rPr>
          <w:rFonts w:cs="Arial" w:hint="cs"/>
          <w:sz w:val="28"/>
          <w:szCs w:val="28"/>
          <w:rtl/>
        </w:rPr>
        <w:t>المرادِ</w:t>
      </w:r>
      <w:r w:rsidRPr="0066125E">
        <w:rPr>
          <w:rFonts w:cs="Arial"/>
          <w:sz w:val="28"/>
          <w:szCs w:val="28"/>
          <w:rtl/>
        </w:rPr>
        <w:t xml:space="preserve"> </w:t>
      </w:r>
      <w:r w:rsidRPr="0066125E">
        <w:rPr>
          <w:rFonts w:cs="Arial" w:hint="cs"/>
          <w:sz w:val="28"/>
          <w:szCs w:val="28"/>
          <w:rtl/>
        </w:rPr>
        <w:t>بالأشهُرِ</w:t>
      </w:r>
      <w:r w:rsidRPr="0066125E">
        <w:rPr>
          <w:rFonts w:cs="Arial"/>
          <w:sz w:val="28"/>
          <w:szCs w:val="28"/>
          <w:rtl/>
        </w:rPr>
        <w:t xml:space="preserve"> </w:t>
      </w:r>
      <w:r w:rsidRPr="0066125E">
        <w:rPr>
          <w:rFonts w:cs="Arial" w:hint="cs"/>
          <w:sz w:val="28"/>
          <w:szCs w:val="28"/>
          <w:rtl/>
        </w:rPr>
        <w:t>الحُرُمِ،</w:t>
      </w:r>
      <w:r w:rsidRPr="0066125E">
        <w:rPr>
          <w:rFonts w:cs="Arial"/>
          <w:sz w:val="28"/>
          <w:szCs w:val="28"/>
          <w:rtl/>
        </w:rPr>
        <w:t xml:space="preserve"> </w:t>
      </w: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اختَلَفَ</w:t>
      </w:r>
      <w:r w:rsidRPr="0066125E">
        <w:rPr>
          <w:rFonts w:cs="Arial"/>
          <w:sz w:val="28"/>
          <w:szCs w:val="28"/>
          <w:rtl/>
        </w:rPr>
        <w:t xml:space="preserve"> </w:t>
      </w:r>
      <w:r w:rsidRPr="0066125E">
        <w:rPr>
          <w:rFonts w:cs="Arial" w:hint="cs"/>
          <w:sz w:val="28"/>
          <w:szCs w:val="28"/>
          <w:rtl/>
        </w:rPr>
        <w:t>السَّلفُ</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مدَّةِ</w:t>
      </w:r>
      <w:r w:rsidRPr="0066125E">
        <w:rPr>
          <w:rFonts w:cs="Arial"/>
          <w:sz w:val="28"/>
          <w:szCs w:val="28"/>
          <w:rtl/>
        </w:rPr>
        <w:t xml:space="preserve"> </w:t>
      </w:r>
      <w:r w:rsidRPr="0066125E">
        <w:rPr>
          <w:rFonts w:cs="Arial" w:hint="cs"/>
          <w:sz w:val="28"/>
          <w:szCs w:val="28"/>
          <w:rtl/>
        </w:rPr>
        <w:t>الإمهالِ</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أقوالٍ</w:t>
      </w:r>
      <w:r w:rsidRPr="0066125E">
        <w:rPr>
          <w:rFonts w:cs="Arial"/>
          <w:sz w:val="28"/>
          <w:szCs w:val="28"/>
          <w:rtl/>
        </w:rPr>
        <w:t>:</w:t>
      </w:r>
    </w:p>
    <w:p w:rsidR="0037592F" w:rsidRDefault="0037592F" w:rsidP="0037592F">
      <w:pPr>
        <w:bidi/>
        <w:jc w:val="both"/>
        <w:rPr>
          <w:rFonts w:cs="Arial"/>
          <w:sz w:val="28"/>
          <w:szCs w:val="28"/>
          <w:rtl/>
        </w:rPr>
      </w:pPr>
      <w:r w:rsidRPr="0066125E">
        <w:rPr>
          <w:rFonts w:cs="Arial" w:hint="cs"/>
          <w:sz w:val="28"/>
          <w:szCs w:val="28"/>
          <w:rtl/>
        </w:rPr>
        <w:t>فقيل</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بَدْءُ</w:t>
      </w:r>
      <w:r w:rsidRPr="0066125E">
        <w:rPr>
          <w:rFonts w:cs="Arial"/>
          <w:sz w:val="28"/>
          <w:szCs w:val="28"/>
          <w:rtl/>
        </w:rPr>
        <w:t xml:space="preserve"> </w:t>
      </w:r>
      <w:r w:rsidRPr="0066125E">
        <w:rPr>
          <w:rFonts w:cs="Arial" w:hint="cs"/>
          <w:sz w:val="28"/>
          <w:szCs w:val="28"/>
          <w:rtl/>
        </w:rPr>
        <w:t>النداءِ</w:t>
      </w:r>
      <w:r w:rsidRPr="0066125E">
        <w:rPr>
          <w:rFonts w:cs="Arial"/>
          <w:sz w:val="28"/>
          <w:szCs w:val="28"/>
          <w:rtl/>
        </w:rPr>
        <w:t xml:space="preserve"> </w:t>
      </w:r>
      <w:r w:rsidRPr="0066125E">
        <w:rPr>
          <w:rFonts w:cs="Arial" w:hint="cs"/>
          <w:sz w:val="28"/>
          <w:szCs w:val="28"/>
          <w:rtl/>
        </w:rPr>
        <w:t>بها</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يومِ</w:t>
      </w:r>
      <w:r w:rsidRPr="0066125E">
        <w:rPr>
          <w:rFonts w:cs="Arial"/>
          <w:sz w:val="28"/>
          <w:szCs w:val="28"/>
          <w:rtl/>
        </w:rPr>
        <w:t xml:space="preserve"> </w:t>
      </w:r>
      <w:r w:rsidRPr="0066125E">
        <w:rPr>
          <w:rFonts w:cs="Arial" w:hint="cs"/>
          <w:sz w:val="28"/>
          <w:szCs w:val="28"/>
          <w:rtl/>
        </w:rPr>
        <w:t>النَّحْرِ،</w:t>
      </w:r>
      <w:r w:rsidRPr="0066125E">
        <w:rPr>
          <w:rFonts w:cs="Arial"/>
          <w:sz w:val="28"/>
          <w:szCs w:val="28"/>
          <w:rtl/>
        </w:rPr>
        <w:t xml:space="preserve"> </w:t>
      </w:r>
      <w:r w:rsidRPr="0066125E">
        <w:rPr>
          <w:rFonts w:cs="Arial" w:hint="cs"/>
          <w:sz w:val="28"/>
          <w:szCs w:val="28"/>
          <w:rtl/>
        </w:rPr>
        <w:t>وتَنتهي</w:t>
      </w:r>
      <w:r w:rsidRPr="0066125E">
        <w:rPr>
          <w:rFonts w:cs="Arial"/>
          <w:sz w:val="28"/>
          <w:szCs w:val="28"/>
          <w:rtl/>
        </w:rPr>
        <w:t xml:space="preserve"> </w:t>
      </w:r>
      <w:r w:rsidRPr="0066125E">
        <w:rPr>
          <w:rFonts w:cs="Arial" w:hint="cs"/>
          <w:sz w:val="28"/>
          <w:szCs w:val="28"/>
          <w:rtl/>
        </w:rPr>
        <w:t>بتَمَامِ</w:t>
      </w:r>
      <w:r w:rsidRPr="0066125E">
        <w:rPr>
          <w:rFonts w:cs="Arial"/>
          <w:sz w:val="28"/>
          <w:szCs w:val="28"/>
          <w:rtl/>
        </w:rPr>
        <w:t xml:space="preserve"> </w:t>
      </w:r>
      <w:r w:rsidRPr="0066125E">
        <w:rPr>
          <w:rFonts w:cs="Arial" w:hint="cs"/>
          <w:sz w:val="28"/>
          <w:szCs w:val="28"/>
          <w:rtl/>
        </w:rPr>
        <w:t>شهرِ</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المحرَّمِ،</w:t>
      </w:r>
      <w:r w:rsidRPr="0066125E">
        <w:rPr>
          <w:rFonts w:cs="Arial"/>
          <w:sz w:val="28"/>
          <w:szCs w:val="28"/>
          <w:rtl/>
        </w:rPr>
        <w:t xml:space="preserve"> </w:t>
      </w:r>
      <w:r w:rsidRPr="0066125E">
        <w:rPr>
          <w:rFonts w:cs="Arial" w:hint="cs"/>
          <w:sz w:val="28"/>
          <w:szCs w:val="28"/>
          <w:rtl/>
        </w:rPr>
        <w:t>وتمامُ</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خمسونَ</w:t>
      </w:r>
      <w:r w:rsidRPr="0066125E">
        <w:rPr>
          <w:rFonts w:cs="Arial"/>
          <w:sz w:val="28"/>
          <w:szCs w:val="28"/>
          <w:rtl/>
        </w:rPr>
        <w:t xml:space="preserve"> </w:t>
      </w:r>
      <w:r w:rsidRPr="0066125E">
        <w:rPr>
          <w:rFonts w:cs="Arial" w:hint="cs"/>
          <w:sz w:val="28"/>
          <w:szCs w:val="28"/>
          <w:rtl/>
        </w:rPr>
        <w:t>ليلةً؛</w:t>
      </w:r>
      <w:r w:rsidRPr="0066125E">
        <w:rPr>
          <w:rFonts w:cs="Arial"/>
          <w:sz w:val="28"/>
          <w:szCs w:val="28"/>
          <w:rtl/>
        </w:rPr>
        <w:t xml:space="preserve"> </w:t>
      </w:r>
      <w:r w:rsidRPr="0066125E">
        <w:rPr>
          <w:rFonts w:cs="Arial" w:hint="cs"/>
          <w:sz w:val="28"/>
          <w:szCs w:val="28"/>
          <w:rtl/>
        </w:rPr>
        <w:t>رواهُ</w:t>
      </w:r>
      <w:r w:rsidRPr="0066125E">
        <w:rPr>
          <w:rFonts w:cs="Arial"/>
          <w:sz w:val="28"/>
          <w:szCs w:val="28"/>
          <w:rtl/>
        </w:rPr>
        <w:t xml:space="preserve"> </w:t>
      </w:r>
      <w:r w:rsidRPr="0066125E">
        <w:rPr>
          <w:rFonts w:cs="Arial" w:hint="cs"/>
          <w:sz w:val="28"/>
          <w:szCs w:val="28"/>
          <w:rtl/>
        </w:rPr>
        <w:t>عليُّ</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أبي</w:t>
      </w:r>
      <w:r w:rsidRPr="0066125E">
        <w:rPr>
          <w:rFonts w:cs="Arial"/>
          <w:sz w:val="28"/>
          <w:szCs w:val="28"/>
          <w:rtl/>
        </w:rPr>
        <w:t xml:space="preserve"> </w:t>
      </w:r>
      <w:r w:rsidRPr="0066125E">
        <w:rPr>
          <w:rFonts w:cs="Arial" w:hint="cs"/>
          <w:sz w:val="28"/>
          <w:szCs w:val="28"/>
          <w:rtl/>
        </w:rPr>
        <w:t>طَلْحةَ،</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عبَّاسٍ</w:t>
      </w:r>
      <w:r>
        <w:rPr>
          <w:rFonts w:cs="Arial" w:hint="cs"/>
          <w:sz w:val="28"/>
          <w:szCs w:val="28"/>
          <w:rtl/>
        </w:rPr>
        <w:t>(4).</w:t>
      </w:r>
    </w:p>
    <w:p w:rsidR="0037592F" w:rsidRDefault="0037592F" w:rsidP="0037592F">
      <w:pPr>
        <w:bidi/>
        <w:jc w:val="both"/>
        <w:rPr>
          <w:rFonts w:cs="Arial"/>
          <w:sz w:val="28"/>
          <w:szCs w:val="28"/>
          <w:rtl/>
        </w:rPr>
      </w:pPr>
      <w:r w:rsidRPr="0066125E">
        <w:rPr>
          <w:rFonts w:cs="Arial" w:hint="cs"/>
          <w:sz w:val="28"/>
          <w:szCs w:val="28"/>
          <w:rtl/>
        </w:rPr>
        <w:t>وظاهرُ</w:t>
      </w:r>
      <w:r w:rsidRPr="0066125E">
        <w:rPr>
          <w:rFonts w:cs="Arial"/>
          <w:sz w:val="28"/>
          <w:szCs w:val="28"/>
          <w:rtl/>
        </w:rPr>
        <w:t xml:space="preserve"> </w:t>
      </w:r>
      <w:r w:rsidRPr="0066125E">
        <w:rPr>
          <w:rFonts w:cs="Arial" w:hint="cs"/>
          <w:sz w:val="28"/>
          <w:szCs w:val="28"/>
          <w:rtl/>
        </w:rPr>
        <w:t>قولِ</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عبَّاسٍ</w:t>
      </w:r>
      <w:r w:rsidRPr="0066125E">
        <w:rPr>
          <w:rFonts w:cs="Arial"/>
          <w:sz w:val="28"/>
          <w:szCs w:val="28"/>
          <w:rtl/>
        </w:rPr>
        <w:t xml:space="preserve">: </w:t>
      </w:r>
      <w:r w:rsidRPr="0066125E">
        <w:rPr>
          <w:rFonts w:cs="Arial" w:hint="cs"/>
          <w:sz w:val="28"/>
          <w:szCs w:val="28"/>
          <w:rtl/>
        </w:rPr>
        <w:t>أنَّه</w:t>
      </w:r>
      <w:r w:rsidRPr="0066125E">
        <w:rPr>
          <w:rFonts w:cs="Arial"/>
          <w:sz w:val="28"/>
          <w:szCs w:val="28"/>
          <w:rtl/>
        </w:rPr>
        <w:t xml:space="preserve"> </w:t>
      </w:r>
      <w:r w:rsidRPr="0066125E">
        <w:rPr>
          <w:rFonts w:cs="Arial" w:hint="cs"/>
          <w:sz w:val="28"/>
          <w:szCs w:val="28"/>
          <w:rtl/>
        </w:rPr>
        <w:t>اعتَدَّ</w:t>
      </w:r>
      <w:r w:rsidRPr="0066125E">
        <w:rPr>
          <w:rFonts w:cs="Arial"/>
          <w:sz w:val="28"/>
          <w:szCs w:val="28"/>
          <w:rtl/>
        </w:rPr>
        <w:t xml:space="preserve"> </w:t>
      </w:r>
      <w:r w:rsidRPr="0066125E">
        <w:rPr>
          <w:rFonts w:cs="Arial" w:hint="cs"/>
          <w:sz w:val="28"/>
          <w:szCs w:val="28"/>
          <w:rtl/>
        </w:rPr>
        <w:t>بما</w:t>
      </w:r>
      <w:r w:rsidRPr="0066125E">
        <w:rPr>
          <w:rFonts w:cs="Arial"/>
          <w:sz w:val="28"/>
          <w:szCs w:val="28"/>
          <w:rtl/>
        </w:rPr>
        <w:t xml:space="preserve"> </w:t>
      </w:r>
      <w:r w:rsidRPr="0066125E">
        <w:rPr>
          <w:rFonts w:cs="Arial" w:hint="cs"/>
          <w:sz w:val="28"/>
          <w:szCs w:val="28"/>
          <w:rtl/>
        </w:rPr>
        <w:t>قبلَ</w:t>
      </w:r>
      <w:r w:rsidRPr="0066125E">
        <w:rPr>
          <w:rFonts w:cs="Arial"/>
          <w:sz w:val="28"/>
          <w:szCs w:val="28"/>
          <w:rtl/>
        </w:rPr>
        <w:t xml:space="preserve"> </w:t>
      </w:r>
      <w:r w:rsidRPr="0066125E">
        <w:rPr>
          <w:rFonts w:cs="Arial" w:hint="cs"/>
          <w:sz w:val="28"/>
          <w:szCs w:val="28"/>
          <w:rtl/>
        </w:rPr>
        <w:t>النِّداءِ</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زمنِ</w:t>
      </w:r>
      <w:r w:rsidRPr="0066125E">
        <w:rPr>
          <w:rFonts w:cs="Arial"/>
          <w:sz w:val="28"/>
          <w:szCs w:val="28"/>
          <w:rtl/>
        </w:rPr>
        <w:t xml:space="preserve"> </w:t>
      </w:r>
      <w:r w:rsidRPr="0066125E">
        <w:rPr>
          <w:rFonts w:cs="Arial" w:hint="cs"/>
          <w:sz w:val="28"/>
          <w:szCs w:val="28"/>
          <w:rtl/>
        </w:rPr>
        <w:t>الإمهالِ</w:t>
      </w:r>
      <w:r w:rsidRPr="0066125E">
        <w:rPr>
          <w:rFonts w:cs="Arial"/>
          <w:sz w:val="28"/>
          <w:szCs w:val="28"/>
          <w:rtl/>
        </w:rPr>
        <w:t xml:space="preserve"> </w:t>
      </w:r>
      <w:r w:rsidRPr="0066125E">
        <w:rPr>
          <w:rFonts w:cs="Arial" w:hint="cs"/>
          <w:sz w:val="28"/>
          <w:szCs w:val="28"/>
          <w:rtl/>
        </w:rPr>
        <w:t>الفائتِ؛</w:t>
      </w:r>
      <w:r w:rsidRPr="0066125E">
        <w:rPr>
          <w:rFonts w:cs="Arial"/>
          <w:sz w:val="28"/>
          <w:szCs w:val="28"/>
          <w:rtl/>
        </w:rPr>
        <w:t xml:space="preserve"> </w:t>
      </w:r>
      <w:r w:rsidRPr="0066125E">
        <w:rPr>
          <w:rFonts w:cs="Arial" w:hint="cs"/>
          <w:sz w:val="28"/>
          <w:szCs w:val="28"/>
          <w:rtl/>
        </w:rPr>
        <w:t>وذلك</w:t>
      </w:r>
      <w:r w:rsidRPr="0066125E">
        <w:rPr>
          <w:rFonts w:cs="Arial"/>
          <w:sz w:val="28"/>
          <w:szCs w:val="28"/>
          <w:rtl/>
        </w:rPr>
        <w:t xml:space="preserve"> </w:t>
      </w:r>
      <w:r w:rsidRPr="0066125E">
        <w:rPr>
          <w:rFonts w:cs="Arial" w:hint="cs"/>
          <w:sz w:val="28"/>
          <w:szCs w:val="28"/>
          <w:rtl/>
        </w:rPr>
        <w:t>أنَّه</w:t>
      </w:r>
      <w:r w:rsidRPr="0066125E">
        <w:rPr>
          <w:rFonts w:cs="Arial"/>
          <w:sz w:val="28"/>
          <w:szCs w:val="28"/>
          <w:rtl/>
        </w:rPr>
        <w:t xml:space="preserve"> </w:t>
      </w:r>
      <w:r w:rsidRPr="0066125E">
        <w:rPr>
          <w:rFonts w:cs="Arial" w:hint="cs"/>
          <w:sz w:val="28"/>
          <w:szCs w:val="28"/>
          <w:rtl/>
        </w:rPr>
        <w:t>لو</w:t>
      </w:r>
      <w:r w:rsidRPr="0066125E">
        <w:rPr>
          <w:rFonts w:cs="Arial"/>
          <w:sz w:val="28"/>
          <w:szCs w:val="28"/>
          <w:rtl/>
        </w:rPr>
        <w:t xml:space="preserve"> </w:t>
      </w:r>
      <w:r w:rsidRPr="0066125E">
        <w:rPr>
          <w:rFonts w:cs="Arial" w:hint="cs"/>
          <w:sz w:val="28"/>
          <w:szCs w:val="28"/>
          <w:rtl/>
        </w:rPr>
        <w:t>تعلَّقَتْ</w:t>
      </w:r>
      <w:r w:rsidRPr="0066125E">
        <w:rPr>
          <w:rFonts w:cs="Arial"/>
          <w:sz w:val="28"/>
          <w:szCs w:val="28"/>
          <w:rtl/>
        </w:rPr>
        <w:t xml:space="preserve"> </w:t>
      </w:r>
      <w:r w:rsidRPr="0066125E">
        <w:rPr>
          <w:rFonts w:cs="Arial" w:hint="cs"/>
          <w:sz w:val="28"/>
          <w:szCs w:val="28"/>
          <w:rtl/>
        </w:rPr>
        <w:t>كلُّ</w:t>
      </w:r>
      <w:r w:rsidRPr="0066125E">
        <w:rPr>
          <w:rFonts w:cs="Arial"/>
          <w:sz w:val="28"/>
          <w:szCs w:val="28"/>
          <w:rtl/>
        </w:rPr>
        <w:t xml:space="preserve"> </w:t>
      </w:r>
      <w:r w:rsidRPr="0066125E">
        <w:rPr>
          <w:rFonts w:cs="Arial" w:hint="cs"/>
          <w:sz w:val="28"/>
          <w:szCs w:val="28"/>
          <w:rtl/>
        </w:rPr>
        <w:t>أمَّةٍ</w:t>
      </w:r>
      <w:r w:rsidRPr="0066125E">
        <w:rPr>
          <w:rFonts w:cs="Arial"/>
          <w:sz w:val="28"/>
          <w:szCs w:val="28"/>
          <w:rtl/>
        </w:rPr>
        <w:t xml:space="preserve"> </w:t>
      </w:r>
      <w:r w:rsidRPr="0066125E">
        <w:rPr>
          <w:rFonts w:cs="Arial" w:hint="cs"/>
          <w:sz w:val="28"/>
          <w:szCs w:val="28"/>
          <w:rtl/>
        </w:rPr>
        <w:t>ببَدْءِ</w:t>
      </w:r>
      <w:r w:rsidRPr="0066125E">
        <w:rPr>
          <w:rFonts w:cs="Arial"/>
          <w:sz w:val="28"/>
          <w:szCs w:val="28"/>
          <w:rtl/>
        </w:rPr>
        <w:t xml:space="preserve"> </w:t>
      </w:r>
      <w:r w:rsidRPr="0066125E">
        <w:rPr>
          <w:rFonts w:cs="Arial" w:hint="cs"/>
          <w:sz w:val="28"/>
          <w:szCs w:val="28"/>
          <w:rtl/>
        </w:rPr>
        <w:t>بلاغِها،</w:t>
      </w:r>
      <w:r w:rsidRPr="0066125E">
        <w:rPr>
          <w:rFonts w:cs="Arial"/>
          <w:sz w:val="28"/>
          <w:szCs w:val="28"/>
          <w:rtl/>
        </w:rPr>
        <w:t xml:space="preserve"> </w:t>
      </w:r>
      <w:r w:rsidRPr="0066125E">
        <w:rPr>
          <w:rFonts w:cs="Arial" w:hint="cs"/>
          <w:sz w:val="28"/>
          <w:szCs w:val="28"/>
          <w:rtl/>
        </w:rPr>
        <w:t>لَمَا</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لذلك</w:t>
      </w:r>
      <w:r w:rsidRPr="0066125E">
        <w:rPr>
          <w:rFonts w:cs="Arial"/>
          <w:sz w:val="28"/>
          <w:szCs w:val="28"/>
          <w:rtl/>
        </w:rPr>
        <w:t xml:space="preserve"> </w:t>
      </w:r>
      <w:r w:rsidRPr="0066125E">
        <w:rPr>
          <w:rFonts w:cs="Arial" w:hint="cs"/>
          <w:sz w:val="28"/>
          <w:szCs w:val="28"/>
          <w:rtl/>
        </w:rPr>
        <w:t>ضابطٌ</w:t>
      </w:r>
      <w:r w:rsidRPr="0066125E">
        <w:rPr>
          <w:rFonts w:cs="Arial"/>
          <w:sz w:val="28"/>
          <w:szCs w:val="28"/>
          <w:rtl/>
        </w:rPr>
        <w:t xml:space="preserve"> </w:t>
      </w:r>
      <w:r w:rsidRPr="0066125E">
        <w:rPr>
          <w:rFonts w:cs="Arial" w:hint="cs"/>
          <w:sz w:val="28"/>
          <w:szCs w:val="28"/>
          <w:rtl/>
        </w:rPr>
        <w:t>عندَ</w:t>
      </w:r>
      <w:r w:rsidRPr="0066125E">
        <w:rPr>
          <w:rFonts w:cs="Arial"/>
          <w:sz w:val="28"/>
          <w:szCs w:val="28"/>
          <w:rtl/>
        </w:rPr>
        <w:t xml:space="preserve"> </w:t>
      </w:r>
      <w:r w:rsidRPr="0066125E">
        <w:rPr>
          <w:rFonts w:cs="Arial" w:hint="cs"/>
          <w:sz w:val="28"/>
          <w:szCs w:val="28"/>
          <w:rtl/>
        </w:rPr>
        <w:t>المُسلِمينَ؛</w:t>
      </w:r>
      <w:r w:rsidRPr="0066125E">
        <w:rPr>
          <w:rFonts w:cs="Arial"/>
          <w:sz w:val="28"/>
          <w:szCs w:val="28"/>
          <w:rtl/>
        </w:rPr>
        <w:t xml:space="preserve"> </w:t>
      </w:r>
      <w:r w:rsidRPr="0066125E">
        <w:rPr>
          <w:rFonts w:cs="Arial" w:hint="cs"/>
          <w:sz w:val="28"/>
          <w:szCs w:val="28"/>
          <w:rtl/>
        </w:rPr>
        <w:t>لاختلافِ</w:t>
      </w:r>
      <w:r w:rsidRPr="0066125E">
        <w:rPr>
          <w:rFonts w:cs="Arial"/>
          <w:sz w:val="28"/>
          <w:szCs w:val="28"/>
          <w:rtl/>
        </w:rPr>
        <w:t xml:space="preserve"> </w:t>
      </w:r>
      <w:r w:rsidRPr="0066125E">
        <w:rPr>
          <w:rFonts w:cs="Arial" w:hint="cs"/>
          <w:sz w:val="28"/>
          <w:szCs w:val="28"/>
          <w:rtl/>
        </w:rPr>
        <w:t>زَمَنِ</w:t>
      </w:r>
      <w:r w:rsidRPr="0066125E">
        <w:rPr>
          <w:rFonts w:cs="Arial"/>
          <w:sz w:val="28"/>
          <w:szCs w:val="28"/>
          <w:rtl/>
        </w:rPr>
        <w:t xml:space="preserve"> </w:t>
      </w:r>
      <w:r w:rsidRPr="0066125E">
        <w:rPr>
          <w:rFonts w:cs="Arial" w:hint="cs"/>
          <w:sz w:val="28"/>
          <w:szCs w:val="28"/>
          <w:rtl/>
        </w:rPr>
        <w:t>بلوغِ</w:t>
      </w:r>
      <w:r w:rsidRPr="0066125E">
        <w:rPr>
          <w:rFonts w:cs="Arial"/>
          <w:sz w:val="28"/>
          <w:szCs w:val="28"/>
          <w:rtl/>
        </w:rPr>
        <w:t xml:space="preserve"> </w:t>
      </w:r>
      <w:r w:rsidRPr="0066125E">
        <w:rPr>
          <w:rFonts w:cs="Arial" w:hint="cs"/>
          <w:sz w:val="28"/>
          <w:szCs w:val="28"/>
          <w:rtl/>
        </w:rPr>
        <w:t>العهدِ</w:t>
      </w:r>
      <w:r w:rsidRPr="0066125E">
        <w:rPr>
          <w:rFonts w:cs="Arial"/>
          <w:sz w:val="28"/>
          <w:szCs w:val="28"/>
          <w:rtl/>
        </w:rPr>
        <w:t xml:space="preserve"> </w:t>
      </w:r>
      <w:r w:rsidRPr="0066125E">
        <w:rPr>
          <w:rFonts w:cs="Arial" w:hint="cs"/>
          <w:sz w:val="28"/>
          <w:szCs w:val="28"/>
          <w:rtl/>
        </w:rPr>
        <w:t>الجديدِ</w:t>
      </w:r>
      <w:r w:rsidRPr="0066125E">
        <w:rPr>
          <w:rFonts w:cs="Arial"/>
          <w:sz w:val="28"/>
          <w:szCs w:val="28"/>
          <w:rtl/>
        </w:rPr>
        <w:t xml:space="preserve"> </w:t>
      </w:r>
      <w:r w:rsidRPr="0066125E">
        <w:rPr>
          <w:rFonts w:cs="Arial" w:hint="cs"/>
          <w:sz w:val="28"/>
          <w:szCs w:val="28"/>
          <w:rtl/>
        </w:rPr>
        <w:t>وتفاوُتِ</w:t>
      </w:r>
      <w:r w:rsidRPr="0066125E">
        <w:rPr>
          <w:rFonts w:cs="Arial"/>
          <w:sz w:val="28"/>
          <w:szCs w:val="28"/>
          <w:rtl/>
        </w:rPr>
        <w:t xml:space="preserve"> </w:t>
      </w:r>
      <w:r w:rsidRPr="0066125E">
        <w:rPr>
          <w:rFonts w:cs="Arial" w:hint="cs"/>
          <w:sz w:val="28"/>
          <w:szCs w:val="28"/>
          <w:rtl/>
        </w:rPr>
        <w:t>المشرِكِينَ</w:t>
      </w:r>
      <w:r w:rsidRPr="0066125E">
        <w:rPr>
          <w:rFonts w:cs="Arial"/>
          <w:sz w:val="28"/>
          <w:szCs w:val="28"/>
          <w:rtl/>
        </w:rPr>
        <w:t xml:space="preserve"> </w:t>
      </w:r>
      <w:r w:rsidRPr="0066125E">
        <w:rPr>
          <w:rFonts w:cs="Arial" w:hint="cs"/>
          <w:sz w:val="28"/>
          <w:szCs w:val="28"/>
          <w:rtl/>
        </w:rPr>
        <w:t>فيه،</w:t>
      </w:r>
      <w:r w:rsidRPr="0066125E">
        <w:rPr>
          <w:rFonts w:cs="Arial"/>
          <w:sz w:val="28"/>
          <w:szCs w:val="28"/>
          <w:rtl/>
        </w:rPr>
        <w:t xml:space="preserve"> </w:t>
      </w:r>
      <w:r w:rsidRPr="0066125E">
        <w:rPr>
          <w:rFonts w:cs="Arial" w:hint="cs"/>
          <w:sz w:val="28"/>
          <w:szCs w:val="28"/>
          <w:rtl/>
        </w:rPr>
        <w:t>ويكونُ</w:t>
      </w:r>
      <w:r w:rsidRPr="0066125E">
        <w:rPr>
          <w:rFonts w:cs="Arial"/>
          <w:sz w:val="28"/>
          <w:szCs w:val="28"/>
          <w:rtl/>
        </w:rPr>
        <w:t xml:space="preserve"> </w:t>
      </w:r>
      <w:r w:rsidRPr="0066125E">
        <w:rPr>
          <w:rFonts w:cs="Arial" w:hint="cs"/>
          <w:sz w:val="28"/>
          <w:szCs w:val="28"/>
          <w:rtl/>
        </w:rPr>
        <w:t>المنتهَى</w:t>
      </w:r>
      <w:r w:rsidRPr="0066125E">
        <w:rPr>
          <w:rFonts w:cs="Arial"/>
          <w:sz w:val="28"/>
          <w:szCs w:val="28"/>
          <w:rtl/>
        </w:rPr>
        <w:t xml:space="preserve"> </w:t>
      </w:r>
      <w:r w:rsidRPr="0066125E">
        <w:rPr>
          <w:rFonts w:cs="Arial" w:hint="cs"/>
          <w:sz w:val="28"/>
          <w:szCs w:val="28"/>
          <w:rtl/>
        </w:rPr>
        <w:t>مجهولاً؛</w:t>
      </w:r>
      <w:r w:rsidRPr="0066125E">
        <w:rPr>
          <w:rFonts w:cs="Arial"/>
          <w:sz w:val="28"/>
          <w:szCs w:val="28"/>
          <w:rtl/>
        </w:rPr>
        <w:t xml:space="preserve"> </w:t>
      </w:r>
      <w:r w:rsidRPr="0066125E">
        <w:rPr>
          <w:rFonts w:cs="Arial" w:hint="cs"/>
          <w:sz w:val="28"/>
          <w:szCs w:val="28"/>
          <w:rtl/>
        </w:rPr>
        <w:t>لاختلافِ</w:t>
      </w:r>
      <w:r w:rsidRPr="0066125E">
        <w:rPr>
          <w:rFonts w:cs="Arial"/>
          <w:sz w:val="28"/>
          <w:szCs w:val="28"/>
          <w:rtl/>
        </w:rPr>
        <w:t xml:space="preserve"> </w:t>
      </w:r>
      <w:r w:rsidRPr="0066125E">
        <w:rPr>
          <w:rFonts w:cs="Arial" w:hint="cs"/>
          <w:sz w:val="28"/>
          <w:szCs w:val="28"/>
          <w:rtl/>
        </w:rPr>
        <w:t>العِلْمِ</w:t>
      </w:r>
      <w:r w:rsidRPr="0066125E">
        <w:rPr>
          <w:rFonts w:cs="Arial"/>
          <w:sz w:val="28"/>
          <w:szCs w:val="28"/>
          <w:rtl/>
        </w:rPr>
        <w:t xml:space="preserve"> </w:t>
      </w:r>
      <w:r w:rsidRPr="0066125E">
        <w:rPr>
          <w:rFonts w:cs="Arial" w:hint="cs"/>
          <w:sz w:val="28"/>
          <w:szCs w:val="28"/>
          <w:rtl/>
        </w:rPr>
        <w:t>بيومِ</w:t>
      </w:r>
      <w:r w:rsidRPr="0066125E">
        <w:rPr>
          <w:rFonts w:cs="Arial"/>
          <w:sz w:val="28"/>
          <w:szCs w:val="28"/>
          <w:rtl/>
        </w:rPr>
        <w:t xml:space="preserve"> </w:t>
      </w:r>
      <w:r w:rsidRPr="0066125E">
        <w:rPr>
          <w:rFonts w:cs="Arial" w:hint="cs"/>
          <w:sz w:val="28"/>
          <w:szCs w:val="28"/>
          <w:rtl/>
        </w:rPr>
        <w:t>المبتدَى،</w:t>
      </w:r>
      <w:r w:rsidRPr="0066125E">
        <w:rPr>
          <w:rFonts w:cs="Arial"/>
          <w:sz w:val="28"/>
          <w:szCs w:val="28"/>
          <w:rtl/>
        </w:rPr>
        <w:t xml:space="preserve"> </w:t>
      </w:r>
      <w:r w:rsidRPr="0066125E">
        <w:rPr>
          <w:rFonts w:cs="Arial" w:hint="cs"/>
          <w:sz w:val="28"/>
          <w:szCs w:val="28"/>
          <w:rtl/>
        </w:rPr>
        <w:t>فجُعِلَ</w:t>
      </w:r>
      <w:r w:rsidRPr="0066125E">
        <w:rPr>
          <w:rFonts w:cs="Arial"/>
          <w:sz w:val="28"/>
          <w:szCs w:val="28"/>
          <w:rtl/>
        </w:rPr>
        <w:t xml:space="preserve"> </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ــــــــــــــــــــــــــــــــــــــــــــــــــــــــــــــــــــــــــــــــــ</w:t>
      </w:r>
    </w:p>
    <w:p w:rsidR="0037592F" w:rsidRDefault="0037592F" w:rsidP="0037592F">
      <w:pPr>
        <w:pStyle w:val="ListParagraph"/>
        <w:numPr>
          <w:ilvl w:val="0"/>
          <w:numId w:val="105"/>
        </w:numPr>
        <w:bidi/>
        <w:jc w:val="both"/>
        <w:rPr>
          <w:rFonts w:cs="Arial"/>
          <w:sz w:val="28"/>
          <w:szCs w:val="28"/>
        </w:rPr>
      </w:pPr>
      <w:r w:rsidRPr="0066125E">
        <w:rPr>
          <w:rFonts w:cs="Arial"/>
          <w:sz w:val="28"/>
          <w:szCs w:val="28"/>
          <w:rtl/>
        </w:rPr>
        <w:t>«</w:t>
      </w:r>
      <w:r w:rsidRPr="0066125E">
        <w:rPr>
          <w:rFonts w:cs="Arial" w:hint="cs"/>
          <w:sz w:val="28"/>
          <w:szCs w:val="28"/>
          <w:rtl/>
        </w:rPr>
        <w:t>زوائد</w:t>
      </w:r>
      <w:r w:rsidRPr="0066125E">
        <w:rPr>
          <w:rFonts w:cs="Arial"/>
          <w:sz w:val="28"/>
          <w:szCs w:val="28"/>
          <w:rtl/>
        </w:rPr>
        <w:t xml:space="preserve"> </w:t>
      </w:r>
      <w:r w:rsidRPr="0066125E">
        <w:rPr>
          <w:rFonts w:cs="Arial" w:hint="cs"/>
          <w:sz w:val="28"/>
          <w:szCs w:val="28"/>
          <w:rtl/>
        </w:rPr>
        <w:t>المسند</w:t>
      </w:r>
      <w:r w:rsidRPr="0066125E">
        <w:rPr>
          <w:rFonts w:cs="Arial" w:hint="eastAsia"/>
          <w:sz w:val="28"/>
          <w:szCs w:val="28"/>
          <w:rtl/>
        </w:rPr>
        <w:t>»</w:t>
      </w:r>
      <w:r w:rsidRPr="0066125E">
        <w:rPr>
          <w:rFonts w:cs="Arial"/>
          <w:sz w:val="28"/>
          <w:szCs w:val="28"/>
          <w:rtl/>
        </w:rPr>
        <w:t xml:space="preserve"> (1 /151).</w:t>
      </w:r>
    </w:p>
    <w:p w:rsidR="0037592F" w:rsidRDefault="0037592F" w:rsidP="0037592F">
      <w:pPr>
        <w:pStyle w:val="ListParagraph"/>
        <w:numPr>
          <w:ilvl w:val="0"/>
          <w:numId w:val="105"/>
        </w:numPr>
        <w:bidi/>
        <w:jc w:val="both"/>
        <w:rPr>
          <w:rFonts w:cs="Arial"/>
          <w:sz w:val="28"/>
          <w:szCs w:val="28"/>
        </w:rPr>
      </w:pPr>
      <w:r w:rsidRPr="0066125E">
        <w:rPr>
          <w:rFonts w:cs="Arial"/>
          <w:sz w:val="28"/>
          <w:szCs w:val="28"/>
          <w:rtl/>
        </w:rPr>
        <w:t>«</w:t>
      </w:r>
      <w:r w:rsidRPr="0066125E">
        <w:rPr>
          <w:rFonts w:cs="Arial" w:hint="cs"/>
          <w:sz w:val="28"/>
          <w:szCs w:val="28"/>
          <w:rtl/>
        </w:rPr>
        <w:t>تفسير</w:t>
      </w:r>
      <w:r w:rsidRPr="0066125E">
        <w:rPr>
          <w:rFonts w:cs="Arial"/>
          <w:sz w:val="28"/>
          <w:szCs w:val="28"/>
          <w:rtl/>
        </w:rPr>
        <w:t xml:space="preserve"> </w:t>
      </w:r>
      <w:r w:rsidRPr="0066125E">
        <w:rPr>
          <w:rFonts w:cs="Arial" w:hint="cs"/>
          <w:sz w:val="28"/>
          <w:szCs w:val="28"/>
          <w:rtl/>
        </w:rPr>
        <w:t>الطبري</w:t>
      </w:r>
      <w:r w:rsidRPr="0066125E">
        <w:rPr>
          <w:rFonts w:cs="Arial" w:hint="eastAsia"/>
          <w:sz w:val="28"/>
          <w:szCs w:val="28"/>
          <w:rtl/>
        </w:rPr>
        <w:t>»</w:t>
      </w:r>
      <w:r w:rsidRPr="0066125E">
        <w:rPr>
          <w:rFonts w:cs="Arial"/>
          <w:sz w:val="28"/>
          <w:szCs w:val="28"/>
          <w:rtl/>
        </w:rPr>
        <w:t xml:space="preserve"> (11 /309).</w:t>
      </w:r>
    </w:p>
    <w:p w:rsidR="0037592F" w:rsidRPr="0066125E" w:rsidRDefault="0037592F" w:rsidP="0037592F">
      <w:pPr>
        <w:pStyle w:val="ListParagraph"/>
        <w:numPr>
          <w:ilvl w:val="0"/>
          <w:numId w:val="105"/>
        </w:numPr>
        <w:bidi/>
        <w:jc w:val="both"/>
        <w:rPr>
          <w:sz w:val="28"/>
          <w:szCs w:val="28"/>
        </w:rPr>
      </w:pPr>
      <w:r w:rsidRPr="0066125E">
        <w:rPr>
          <w:rFonts w:cs="Arial"/>
          <w:sz w:val="28"/>
          <w:szCs w:val="28"/>
          <w:rtl/>
        </w:rPr>
        <w:t>«</w:t>
      </w:r>
      <w:r w:rsidRPr="0066125E">
        <w:rPr>
          <w:rFonts w:cs="Arial" w:hint="cs"/>
          <w:sz w:val="28"/>
          <w:szCs w:val="28"/>
          <w:rtl/>
        </w:rPr>
        <w:t>تفسير</w:t>
      </w:r>
      <w:r w:rsidRPr="0066125E">
        <w:rPr>
          <w:rFonts w:cs="Arial"/>
          <w:sz w:val="28"/>
          <w:szCs w:val="28"/>
          <w:rtl/>
        </w:rPr>
        <w:t xml:space="preserve"> </w:t>
      </w:r>
      <w:r w:rsidRPr="0066125E">
        <w:rPr>
          <w:rFonts w:cs="Arial" w:hint="cs"/>
          <w:sz w:val="28"/>
          <w:szCs w:val="28"/>
          <w:rtl/>
        </w:rPr>
        <w:t>الطبري</w:t>
      </w:r>
      <w:r w:rsidRPr="0066125E">
        <w:rPr>
          <w:rFonts w:cs="Arial" w:hint="eastAsia"/>
          <w:sz w:val="28"/>
          <w:szCs w:val="28"/>
          <w:rtl/>
        </w:rPr>
        <w:t>»</w:t>
      </w:r>
      <w:r w:rsidRPr="0066125E">
        <w:rPr>
          <w:rFonts w:cs="Arial"/>
          <w:sz w:val="28"/>
          <w:szCs w:val="28"/>
          <w:rtl/>
        </w:rPr>
        <w:t xml:space="preserve"> (11 /321).</w:t>
      </w:r>
    </w:p>
    <w:p w:rsidR="0037592F" w:rsidRPr="0066125E" w:rsidRDefault="0037592F" w:rsidP="0037592F">
      <w:pPr>
        <w:pStyle w:val="ListParagraph"/>
        <w:numPr>
          <w:ilvl w:val="0"/>
          <w:numId w:val="105"/>
        </w:numPr>
        <w:bidi/>
        <w:jc w:val="both"/>
        <w:rPr>
          <w:sz w:val="28"/>
          <w:szCs w:val="28"/>
        </w:rPr>
      </w:pPr>
      <w:r w:rsidRPr="0066125E">
        <w:rPr>
          <w:rFonts w:cs="Arial"/>
          <w:sz w:val="28"/>
          <w:szCs w:val="28"/>
          <w:rtl/>
        </w:rPr>
        <w:t>«</w:t>
      </w:r>
      <w:r w:rsidRPr="0066125E">
        <w:rPr>
          <w:rFonts w:cs="Arial" w:hint="cs"/>
          <w:sz w:val="28"/>
          <w:szCs w:val="28"/>
          <w:rtl/>
        </w:rPr>
        <w:t>تفسير</w:t>
      </w:r>
      <w:r w:rsidRPr="0066125E">
        <w:rPr>
          <w:rFonts w:cs="Arial"/>
          <w:sz w:val="28"/>
          <w:szCs w:val="28"/>
          <w:rtl/>
        </w:rPr>
        <w:t xml:space="preserve"> </w:t>
      </w:r>
      <w:r w:rsidRPr="0066125E">
        <w:rPr>
          <w:rFonts w:cs="Arial" w:hint="cs"/>
          <w:sz w:val="28"/>
          <w:szCs w:val="28"/>
          <w:rtl/>
        </w:rPr>
        <w:t>الطبري</w:t>
      </w:r>
      <w:r w:rsidRPr="0066125E">
        <w:rPr>
          <w:rFonts w:cs="Arial" w:hint="eastAsia"/>
          <w:sz w:val="28"/>
          <w:szCs w:val="28"/>
          <w:rtl/>
        </w:rPr>
        <w:t>»</w:t>
      </w:r>
      <w:r w:rsidRPr="0066125E">
        <w:rPr>
          <w:rFonts w:cs="Arial"/>
          <w:sz w:val="28"/>
          <w:szCs w:val="28"/>
          <w:rtl/>
        </w:rPr>
        <w:t xml:space="preserve"> (11 /306).</w:t>
      </w:r>
    </w:p>
    <w:p w:rsidR="0037592F" w:rsidRPr="0066125E" w:rsidRDefault="0037592F" w:rsidP="0037592F">
      <w:pPr>
        <w:pStyle w:val="ListParagraph"/>
        <w:bidi/>
        <w:jc w:val="both"/>
        <w:rPr>
          <w:rFonts w:cs="Arial"/>
          <w:sz w:val="28"/>
          <w:szCs w:val="28"/>
          <w:rtl/>
        </w:rPr>
      </w:pPr>
    </w:p>
    <w:p w:rsidR="0037592F" w:rsidRDefault="0037592F" w:rsidP="0037592F">
      <w:pPr>
        <w:bidi/>
        <w:jc w:val="both"/>
        <w:rPr>
          <w:rFonts w:cs="Arial"/>
          <w:sz w:val="28"/>
          <w:szCs w:val="28"/>
          <w:rtl/>
        </w:rPr>
      </w:pPr>
    </w:p>
    <w:p w:rsidR="0037592F" w:rsidRDefault="0037592F" w:rsidP="0037592F">
      <w:pPr>
        <w:rPr>
          <w:rFonts w:cs="Arial"/>
          <w:sz w:val="28"/>
          <w:szCs w:val="28"/>
        </w:rPr>
      </w:pPr>
      <w:r>
        <w:rPr>
          <w:rFonts w:cs="Arial"/>
          <w:sz w:val="28"/>
          <w:szCs w:val="28"/>
          <w:rtl/>
        </w:rPr>
        <w:br w:type="page"/>
      </w:r>
    </w:p>
    <w:p w:rsidR="0037592F" w:rsidRPr="0066125E" w:rsidRDefault="0037592F" w:rsidP="0037592F">
      <w:pPr>
        <w:bidi/>
        <w:jc w:val="both"/>
        <w:rPr>
          <w:sz w:val="28"/>
          <w:szCs w:val="28"/>
        </w:rPr>
      </w:pPr>
      <w:r w:rsidRPr="0066125E">
        <w:rPr>
          <w:rFonts w:cs="Arial" w:hint="cs"/>
          <w:sz w:val="28"/>
          <w:szCs w:val="28"/>
          <w:rtl/>
        </w:rPr>
        <w:t>المُبتدَى</w:t>
      </w:r>
      <w:r w:rsidRPr="0066125E">
        <w:rPr>
          <w:rFonts w:cs="Arial"/>
          <w:sz w:val="28"/>
          <w:szCs w:val="28"/>
          <w:rtl/>
        </w:rPr>
        <w:t xml:space="preserve"> </w:t>
      </w:r>
      <w:r w:rsidRPr="0066125E">
        <w:rPr>
          <w:rFonts w:cs="Arial" w:hint="cs"/>
          <w:sz w:val="28"/>
          <w:szCs w:val="28"/>
          <w:rtl/>
        </w:rPr>
        <w:t>معلومًا</w:t>
      </w:r>
      <w:r w:rsidRPr="0066125E">
        <w:rPr>
          <w:rFonts w:cs="Arial"/>
          <w:sz w:val="28"/>
          <w:szCs w:val="28"/>
          <w:rtl/>
        </w:rPr>
        <w:t xml:space="preserve"> </w:t>
      </w:r>
      <w:r w:rsidRPr="0066125E">
        <w:rPr>
          <w:rFonts w:cs="Arial" w:hint="cs"/>
          <w:sz w:val="28"/>
          <w:szCs w:val="28"/>
          <w:rtl/>
        </w:rPr>
        <w:t>والمنتهَى</w:t>
      </w:r>
      <w:r w:rsidRPr="0066125E">
        <w:rPr>
          <w:rFonts w:cs="Arial"/>
          <w:sz w:val="28"/>
          <w:szCs w:val="28"/>
          <w:rtl/>
        </w:rPr>
        <w:t xml:space="preserve"> </w:t>
      </w:r>
      <w:r w:rsidRPr="0066125E">
        <w:rPr>
          <w:rFonts w:cs="Arial" w:hint="cs"/>
          <w:sz w:val="28"/>
          <w:szCs w:val="28"/>
          <w:rtl/>
        </w:rPr>
        <w:t>مِثلَهُ</w:t>
      </w:r>
      <w:r w:rsidRPr="0066125E">
        <w:rPr>
          <w:rFonts w:cs="Arial"/>
          <w:sz w:val="28"/>
          <w:szCs w:val="28"/>
          <w:rtl/>
        </w:rPr>
        <w:t xml:space="preserve"> </w:t>
      </w:r>
      <w:r w:rsidRPr="0066125E">
        <w:rPr>
          <w:rFonts w:cs="Arial" w:hint="cs"/>
          <w:sz w:val="28"/>
          <w:szCs w:val="28"/>
          <w:rtl/>
        </w:rPr>
        <w:t>للجميعِ،</w:t>
      </w:r>
      <w:r w:rsidRPr="0066125E">
        <w:rPr>
          <w:rFonts w:cs="Arial"/>
          <w:sz w:val="28"/>
          <w:szCs w:val="28"/>
          <w:rtl/>
        </w:rPr>
        <w:t xml:space="preserve"> </w:t>
      </w:r>
      <w:r w:rsidRPr="0066125E">
        <w:rPr>
          <w:rFonts w:cs="Arial" w:hint="cs"/>
          <w:sz w:val="28"/>
          <w:szCs w:val="28"/>
          <w:rtl/>
        </w:rPr>
        <w:t>ومَن</w:t>
      </w:r>
      <w:r w:rsidRPr="0066125E">
        <w:rPr>
          <w:rFonts w:cs="Arial"/>
          <w:sz w:val="28"/>
          <w:szCs w:val="28"/>
          <w:rtl/>
        </w:rPr>
        <w:t xml:space="preserve"> </w:t>
      </w:r>
      <w:r w:rsidRPr="0066125E">
        <w:rPr>
          <w:rFonts w:cs="Arial" w:hint="cs"/>
          <w:sz w:val="28"/>
          <w:szCs w:val="28"/>
          <w:rtl/>
        </w:rPr>
        <w:t>فاتَهُ</w:t>
      </w:r>
      <w:r w:rsidRPr="0066125E">
        <w:rPr>
          <w:rFonts w:cs="Arial"/>
          <w:sz w:val="28"/>
          <w:szCs w:val="28"/>
          <w:rtl/>
        </w:rPr>
        <w:t xml:space="preserve"> </w:t>
      </w:r>
      <w:r w:rsidRPr="0066125E">
        <w:rPr>
          <w:rFonts w:cs="Arial" w:hint="cs"/>
          <w:sz w:val="28"/>
          <w:szCs w:val="28"/>
          <w:rtl/>
        </w:rPr>
        <w:t>العِلْمُ</w:t>
      </w:r>
      <w:r w:rsidRPr="0066125E">
        <w:rPr>
          <w:rFonts w:cs="Arial"/>
          <w:sz w:val="28"/>
          <w:szCs w:val="28"/>
          <w:rtl/>
        </w:rPr>
        <w:t xml:space="preserve"> </w:t>
      </w:r>
      <w:r w:rsidRPr="0066125E">
        <w:rPr>
          <w:rFonts w:cs="Arial" w:hint="cs"/>
          <w:sz w:val="28"/>
          <w:szCs w:val="28"/>
          <w:rtl/>
        </w:rPr>
        <w:t>بأوَّلِه</w:t>
      </w:r>
      <w:r w:rsidRPr="0066125E">
        <w:rPr>
          <w:rFonts w:cs="Arial"/>
          <w:sz w:val="28"/>
          <w:szCs w:val="28"/>
          <w:rtl/>
        </w:rPr>
        <w:t xml:space="preserve"> </w:t>
      </w:r>
      <w:r w:rsidRPr="0066125E">
        <w:rPr>
          <w:rFonts w:cs="Arial" w:hint="cs"/>
          <w:sz w:val="28"/>
          <w:szCs w:val="28"/>
          <w:rtl/>
        </w:rPr>
        <w:t>يَكْفِيهِ</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تَبَقَّى</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آخِرِه؛</w:t>
      </w:r>
      <w:r w:rsidRPr="0066125E">
        <w:rPr>
          <w:rFonts w:cs="Arial"/>
          <w:sz w:val="28"/>
          <w:szCs w:val="28"/>
          <w:rtl/>
        </w:rPr>
        <w:t xml:space="preserve"> </w:t>
      </w:r>
      <w:r w:rsidRPr="0066125E">
        <w:rPr>
          <w:rFonts w:cs="Arial" w:hint="cs"/>
          <w:sz w:val="28"/>
          <w:szCs w:val="28"/>
          <w:rtl/>
        </w:rPr>
        <w:t>لأنَّ</w:t>
      </w:r>
      <w:r w:rsidRPr="0066125E">
        <w:rPr>
          <w:rFonts w:cs="Arial"/>
          <w:sz w:val="28"/>
          <w:szCs w:val="28"/>
          <w:rtl/>
        </w:rPr>
        <w:t xml:space="preserve"> </w:t>
      </w:r>
      <w:r w:rsidRPr="0066125E">
        <w:rPr>
          <w:rFonts w:cs="Arial" w:hint="cs"/>
          <w:sz w:val="28"/>
          <w:szCs w:val="28"/>
          <w:rtl/>
        </w:rPr>
        <w:t>الأشهُرَ</w:t>
      </w:r>
      <w:r w:rsidRPr="0066125E">
        <w:rPr>
          <w:rFonts w:cs="Arial"/>
          <w:sz w:val="28"/>
          <w:szCs w:val="28"/>
          <w:rtl/>
        </w:rPr>
        <w:t xml:space="preserve"> </w:t>
      </w:r>
      <w:r w:rsidRPr="0066125E">
        <w:rPr>
          <w:rFonts w:cs="Arial" w:hint="cs"/>
          <w:sz w:val="28"/>
          <w:szCs w:val="28"/>
          <w:rtl/>
        </w:rPr>
        <w:t>الأربعةَ</w:t>
      </w:r>
      <w:r w:rsidRPr="0066125E">
        <w:rPr>
          <w:rFonts w:cs="Arial"/>
          <w:sz w:val="28"/>
          <w:szCs w:val="28"/>
          <w:rtl/>
        </w:rPr>
        <w:t xml:space="preserve"> </w:t>
      </w:r>
      <w:r w:rsidRPr="0066125E">
        <w:rPr>
          <w:rFonts w:cs="Arial" w:hint="cs"/>
          <w:sz w:val="28"/>
          <w:szCs w:val="28"/>
          <w:rtl/>
        </w:rPr>
        <w:t>لم</w:t>
      </w:r>
      <w:r w:rsidRPr="0066125E">
        <w:rPr>
          <w:rFonts w:cs="Arial"/>
          <w:sz w:val="28"/>
          <w:szCs w:val="28"/>
          <w:rtl/>
        </w:rPr>
        <w:t xml:space="preserve"> </w:t>
      </w:r>
      <w:r w:rsidRPr="0066125E">
        <w:rPr>
          <w:rFonts w:cs="Arial" w:hint="cs"/>
          <w:sz w:val="28"/>
          <w:szCs w:val="28"/>
          <w:rtl/>
        </w:rPr>
        <w:t>تكُنْ</w:t>
      </w:r>
      <w:r w:rsidRPr="0066125E">
        <w:rPr>
          <w:rFonts w:cs="Arial"/>
          <w:sz w:val="28"/>
          <w:szCs w:val="28"/>
          <w:rtl/>
        </w:rPr>
        <w:t xml:space="preserve"> </w:t>
      </w:r>
      <w:r w:rsidRPr="0066125E">
        <w:rPr>
          <w:rFonts w:cs="Arial" w:hint="cs"/>
          <w:sz w:val="28"/>
          <w:szCs w:val="28"/>
          <w:rtl/>
        </w:rPr>
        <w:t>مقصودةً</w:t>
      </w:r>
      <w:r w:rsidRPr="0066125E">
        <w:rPr>
          <w:rFonts w:cs="Arial"/>
          <w:sz w:val="28"/>
          <w:szCs w:val="28"/>
          <w:rtl/>
        </w:rPr>
        <w:t xml:space="preserve"> </w:t>
      </w:r>
      <w:r w:rsidRPr="0066125E">
        <w:rPr>
          <w:rFonts w:cs="Arial" w:hint="cs"/>
          <w:sz w:val="28"/>
          <w:szCs w:val="28"/>
          <w:rtl/>
        </w:rPr>
        <w:t>لِذَاتِها</w:t>
      </w:r>
      <w:r w:rsidRPr="0066125E">
        <w:rPr>
          <w:rFonts w:cs="Arial"/>
          <w:sz w:val="28"/>
          <w:szCs w:val="28"/>
          <w:rtl/>
        </w:rPr>
        <w:t xml:space="preserve"> </w:t>
      </w:r>
      <w:r w:rsidRPr="0066125E">
        <w:rPr>
          <w:rFonts w:cs="Arial" w:hint="cs"/>
          <w:sz w:val="28"/>
          <w:szCs w:val="28"/>
          <w:rtl/>
        </w:rPr>
        <w:t>وتمامِها؛</w:t>
      </w:r>
      <w:r w:rsidRPr="0066125E">
        <w:rPr>
          <w:rFonts w:cs="Arial"/>
          <w:sz w:val="28"/>
          <w:szCs w:val="28"/>
          <w:rtl/>
        </w:rPr>
        <w:t xml:space="preserve"> </w:t>
      </w:r>
      <w:r w:rsidRPr="0066125E">
        <w:rPr>
          <w:rFonts w:cs="Arial" w:hint="cs"/>
          <w:sz w:val="28"/>
          <w:szCs w:val="28"/>
          <w:rtl/>
        </w:rPr>
        <w:t>وإنَّما</w:t>
      </w:r>
      <w:r w:rsidRPr="0066125E">
        <w:rPr>
          <w:rFonts w:cs="Arial"/>
          <w:sz w:val="28"/>
          <w:szCs w:val="28"/>
          <w:rtl/>
        </w:rPr>
        <w:t xml:space="preserve"> </w:t>
      </w:r>
      <w:r w:rsidRPr="0066125E">
        <w:rPr>
          <w:rFonts w:cs="Arial" w:hint="cs"/>
          <w:sz w:val="28"/>
          <w:szCs w:val="28"/>
          <w:rtl/>
        </w:rPr>
        <w:t>المرادُ</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يكونَ</w:t>
      </w:r>
      <w:r w:rsidRPr="0066125E">
        <w:rPr>
          <w:rFonts w:cs="Arial"/>
          <w:sz w:val="28"/>
          <w:szCs w:val="28"/>
          <w:rtl/>
        </w:rPr>
        <w:t xml:space="preserve"> </w:t>
      </w:r>
      <w:r w:rsidRPr="0066125E">
        <w:rPr>
          <w:rFonts w:cs="Arial" w:hint="cs"/>
          <w:sz w:val="28"/>
          <w:szCs w:val="28"/>
          <w:rtl/>
        </w:rPr>
        <w:t>هناك</w:t>
      </w:r>
      <w:r w:rsidRPr="0066125E">
        <w:rPr>
          <w:rFonts w:cs="Arial"/>
          <w:sz w:val="28"/>
          <w:szCs w:val="28"/>
          <w:rtl/>
        </w:rPr>
        <w:t xml:space="preserve"> </w:t>
      </w:r>
      <w:r w:rsidRPr="0066125E">
        <w:rPr>
          <w:rFonts w:cs="Arial" w:hint="cs"/>
          <w:sz w:val="28"/>
          <w:szCs w:val="28"/>
          <w:rtl/>
        </w:rPr>
        <w:t>فترةُ</w:t>
      </w:r>
      <w:r w:rsidRPr="0066125E">
        <w:rPr>
          <w:rFonts w:cs="Arial"/>
          <w:sz w:val="28"/>
          <w:szCs w:val="28"/>
          <w:rtl/>
        </w:rPr>
        <w:t xml:space="preserve"> </w:t>
      </w:r>
      <w:r w:rsidRPr="0066125E">
        <w:rPr>
          <w:rFonts w:cs="Arial" w:hint="cs"/>
          <w:sz w:val="28"/>
          <w:szCs w:val="28"/>
          <w:rtl/>
        </w:rPr>
        <w:t>إمهالٍ</w:t>
      </w:r>
      <w:r w:rsidRPr="0066125E">
        <w:rPr>
          <w:rFonts w:cs="Arial"/>
          <w:sz w:val="28"/>
          <w:szCs w:val="28"/>
          <w:rtl/>
        </w:rPr>
        <w:t xml:space="preserve"> </w:t>
      </w:r>
      <w:r w:rsidRPr="0066125E">
        <w:rPr>
          <w:rFonts w:cs="Arial" w:hint="cs"/>
          <w:sz w:val="28"/>
          <w:szCs w:val="28"/>
          <w:rtl/>
        </w:rPr>
        <w:t>يَشترِكُ</w:t>
      </w:r>
      <w:r w:rsidRPr="0066125E">
        <w:rPr>
          <w:rFonts w:cs="Arial"/>
          <w:sz w:val="28"/>
          <w:szCs w:val="28"/>
          <w:rtl/>
        </w:rPr>
        <w:t xml:space="preserve"> </w:t>
      </w:r>
      <w:r w:rsidRPr="0066125E">
        <w:rPr>
          <w:rFonts w:cs="Arial" w:hint="cs"/>
          <w:sz w:val="28"/>
          <w:szCs w:val="28"/>
          <w:rtl/>
        </w:rPr>
        <w:t>فيها</w:t>
      </w:r>
      <w:r w:rsidRPr="0066125E">
        <w:rPr>
          <w:rFonts w:cs="Arial"/>
          <w:sz w:val="28"/>
          <w:szCs w:val="28"/>
          <w:rtl/>
        </w:rPr>
        <w:t xml:space="preserve"> </w:t>
      </w:r>
      <w:r w:rsidRPr="0066125E">
        <w:rPr>
          <w:rFonts w:cs="Arial" w:hint="cs"/>
          <w:sz w:val="28"/>
          <w:szCs w:val="28"/>
          <w:rtl/>
        </w:rPr>
        <w:t>الجميعُ</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وصحَّ</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شهابٍ</w:t>
      </w:r>
      <w:r w:rsidRPr="0066125E">
        <w:rPr>
          <w:rFonts w:cs="Arial"/>
          <w:sz w:val="28"/>
          <w:szCs w:val="28"/>
          <w:rtl/>
        </w:rPr>
        <w:t xml:space="preserve"> </w:t>
      </w:r>
      <w:r w:rsidRPr="0066125E">
        <w:rPr>
          <w:rFonts w:cs="Arial" w:hint="cs"/>
          <w:sz w:val="28"/>
          <w:szCs w:val="28"/>
          <w:rtl/>
        </w:rPr>
        <w:t>الزُّهْريِّ؛</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البدءَ</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شَوَّالٍ،</w:t>
      </w:r>
      <w:r w:rsidRPr="0066125E">
        <w:rPr>
          <w:rFonts w:cs="Arial"/>
          <w:sz w:val="28"/>
          <w:szCs w:val="28"/>
          <w:rtl/>
        </w:rPr>
        <w:t xml:space="preserve"> </w:t>
      </w:r>
      <w:r w:rsidRPr="0066125E">
        <w:rPr>
          <w:rFonts w:cs="Arial" w:hint="cs"/>
          <w:sz w:val="28"/>
          <w:szCs w:val="28"/>
          <w:rtl/>
        </w:rPr>
        <w:t>والمنتهَى</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تمامِ</w:t>
      </w:r>
      <w:r w:rsidRPr="0066125E">
        <w:rPr>
          <w:rFonts w:cs="Arial"/>
          <w:sz w:val="28"/>
          <w:szCs w:val="28"/>
          <w:rtl/>
        </w:rPr>
        <w:t xml:space="preserve"> </w:t>
      </w:r>
      <w:r w:rsidRPr="0066125E">
        <w:rPr>
          <w:rFonts w:cs="Arial" w:hint="cs"/>
          <w:sz w:val="28"/>
          <w:szCs w:val="28"/>
          <w:rtl/>
        </w:rPr>
        <w:t>شهرِ</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المحرَّمِ،</w:t>
      </w:r>
      <w:r w:rsidRPr="0066125E">
        <w:rPr>
          <w:rFonts w:cs="Arial"/>
          <w:sz w:val="28"/>
          <w:szCs w:val="28"/>
          <w:rtl/>
        </w:rPr>
        <w:t xml:space="preserve"> </w:t>
      </w:r>
      <w:r w:rsidRPr="0066125E">
        <w:rPr>
          <w:rFonts w:cs="Arial" w:hint="cs"/>
          <w:sz w:val="28"/>
          <w:szCs w:val="28"/>
          <w:rtl/>
        </w:rPr>
        <w:t>واستغرَبَ</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كَثِيرٍ</w:t>
      </w:r>
      <w:r w:rsidRPr="0066125E">
        <w:rPr>
          <w:rFonts w:cs="Arial"/>
          <w:sz w:val="28"/>
          <w:szCs w:val="28"/>
          <w:rtl/>
        </w:rPr>
        <w:t xml:space="preserve"> </w:t>
      </w:r>
      <w:r w:rsidRPr="0066125E">
        <w:rPr>
          <w:rFonts w:cs="Arial" w:hint="cs"/>
          <w:sz w:val="28"/>
          <w:szCs w:val="28"/>
          <w:rtl/>
        </w:rPr>
        <w:t>هذا</w:t>
      </w:r>
      <w:r w:rsidRPr="0066125E">
        <w:rPr>
          <w:rFonts w:cs="Arial"/>
          <w:sz w:val="28"/>
          <w:szCs w:val="28"/>
          <w:rtl/>
        </w:rPr>
        <w:t xml:space="preserve"> </w:t>
      </w:r>
      <w:r w:rsidRPr="0066125E">
        <w:rPr>
          <w:rFonts w:cs="Arial" w:hint="cs"/>
          <w:sz w:val="28"/>
          <w:szCs w:val="28"/>
          <w:rtl/>
        </w:rPr>
        <w:t>القولَ</w:t>
      </w:r>
      <w:r>
        <w:rPr>
          <w:rFonts w:cs="Arial" w:hint="cs"/>
          <w:sz w:val="28"/>
          <w:szCs w:val="28"/>
          <w:rtl/>
        </w:rPr>
        <w:t xml:space="preserve">(1)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لأنَّهم</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يُحاسَبونَ</w:t>
      </w:r>
      <w:r w:rsidRPr="0066125E">
        <w:rPr>
          <w:rFonts w:cs="Arial"/>
          <w:sz w:val="28"/>
          <w:szCs w:val="28"/>
          <w:rtl/>
        </w:rPr>
        <w:t xml:space="preserve"> </w:t>
      </w:r>
      <w:r w:rsidRPr="0066125E">
        <w:rPr>
          <w:rFonts w:cs="Arial" w:hint="cs"/>
          <w:sz w:val="28"/>
          <w:szCs w:val="28"/>
          <w:rtl/>
        </w:rPr>
        <w:t>بمُدَّةٍ</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يَعلَمونَ</w:t>
      </w:r>
      <w:r w:rsidRPr="0066125E">
        <w:rPr>
          <w:rFonts w:cs="Arial"/>
          <w:sz w:val="28"/>
          <w:szCs w:val="28"/>
          <w:rtl/>
        </w:rPr>
        <w:t xml:space="preserve"> </w:t>
      </w:r>
      <w:r w:rsidRPr="0066125E">
        <w:rPr>
          <w:rFonts w:cs="Arial" w:hint="cs"/>
          <w:sz w:val="28"/>
          <w:szCs w:val="28"/>
          <w:rtl/>
        </w:rPr>
        <w:t>بها،</w:t>
      </w:r>
      <w:r w:rsidRPr="0066125E">
        <w:rPr>
          <w:rFonts w:cs="Arial"/>
          <w:sz w:val="28"/>
          <w:szCs w:val="28"/>
          <w:rtl/>
        </w:rPr>
        <w:t xml:space="preserve"> </w:t>
      </w:r>
      <w:r w:rsidRPr="0066125E">
        <w:rPr>
          <w:rFonts w:cs="Arial" w:hint="cs"/>
          <w:sz w:val="28"/>
          <w:szCs w:val="28"/>
          <w:rtl/>
        </w:rPr>
        <w:t>ولم</w:t>
      </w:r>
      <w:r w:rsidRPr="0066125E">
        <w:rPr>
          <w:rFonts w:cs="Arial"/>
          <w:sz w:val="28"/>
          <w:szCs w:val="28"/>
          <w:rtl/>
        </w:rPr>
        <w:t xml:space="preserve"> </w:t>
      </w:r>
      <w:r w:rsidRPr="0066125E">
        <w:rPr>
          <w:rFonts w:cs="Arial" w:hint="cs"/>
          <w:sz w:val="28"/>
          <w:szCs w:val="28"/>
          <w:rtl/>
        </w:rPr>
        <w:t>يَبلُغْهُمْ</w:t>
      </w:r>
      <w:r w:rsidRPr="0066125E">
        <w:rPr>
          <w:rFonts w:cs="Arial"/>
          <w:sz w:val="28"/>
          <w:szCs w:val="28"/>
          <w:rtl/>
        </w:rPr>
        <w:t xml:space="preserve"> </w:t>
      </w:r>
      <w:r w:rsidRPr="0066125E">
        <w:rPr>
          <w:rFonts w:cs="Arial" w:hint="cs"/>
          <w:sz w:val="28"/>
          <w:szCs w:val="28"/>
          <w:rtl/>
        </w:rPr>
        <w:t>حُكْمُها،</w:t>
      </w:r>
      <w:r w:rsidRPr="0066125E">
        <w:rPr>
          <w:rFonts w:cs="Arial"/>
          <w:sz w:val="28"/>
          <w:szCs w:val="28"/>
          <w:rtl/>
        </w:rPr>
        <w:t xml:space="preserve"> </w:t>
      </w:r>
      <w:r w:rsidRPr="0066125E">
        <w:rPr>
          <w:rFonts w:cs="Arial" w:hint="cs"/>
          <w:sz w:val="28"/>
          <w:szCs w:val="28"/>
          <w:rtl/>
        </w:rPr>
        <w:t>ولو</w:t>
      </w:r>
      <w:r w:rsidRPr="0066125E">
        <w:rPr>
          <w:rFonts w:cs="Arial"/>
          <w:sz w:val="28"/>
          <w:szCs w:val="28"/>
          <w:rtl/>
        </w:rPr>
        <w:t xml:space="preserve"> </w:t>
      </w:r>
      <w:r w:rsidRPr="0066125E">
        <w:rPr>
          <w:rFonts w:cs="Arial" w:hint="cs"/>
          <w:sz w:val="28"/>
          <w:szCs w:val="28"/>
          <w:rtl/>
        </w:rPr>
        <w:t>كانتِ</w:t>
      </w:r>
      <w:r w:rsidRPr="0066125E">
        <w:rPr>
          <w:rFonts w:cs="Arial"/>
          <w:sz w:val="28"/>
          <w:szCs w:val="28"/>
          <w:rtl/>
        </w:rPr>
        <w:t xml:space="preserve"> </w:t>
      </w:r>
      <w:r w:rsidRPr="0066125E">
        <w:rPr>
          <w:rFonts w:cs="Arial" w:hint="cs"/>
          <w:sz w:val="28"/>
          <w:szCs w:val="28"/>
          <w:rtl/>
        </w:rPr>
        <w:t>الأيامُ</w:t>
      </w:r>
      <w:r w:rsidRPr="0066125E">
        <w:rPr>
          <w:rFonts w:cs="Arial"/>
          <w:sz w:val="28"/>
          <w:szCs w:val="28"/>
          <w:rtl/>
        </w:rPr>
        <w:t xml:space="preserve"> </w:t>
      </w:r>
      <w:r w:rsidRPr="0066125E">
        <w:rPr>
          <w:rFonts w:cs="Arial" w:hint="cs"/>
          <w:sz w:val="28"/>
          <w:szCs w:val="28"/>
          <w:rtl/>
        </w:rPr>
        <w:t>معتبَرةً</w:t>
      </w:r>
      <w:r w:rsidRPr="0066125E">
        <w:rPr>
          <w:rFonts w:cs="Arial"/>
          <w:sz w:val="28"/>
          <w:szCs w:val="28"/>
          <w:rtl/>
        </w:rPr>
        <w:t xml:space="preserve"> </w:t>
      </w:r>
      <w:r w:rsidRPr="0066125E">
        <w:rPr>
          <w:rFonts w:cs="Arial" w:hint="cs"/>
          <w:sz w:val="28"/>
          <w:szCs w:val="28"/>
          <w:rtl/>
        </w:rPr>
        <w:t>بتمامِها،</w:t>
      </w:r>
      <w:r w:rsidRPr="0066125E">
        <w:rPr>
          <w:rFonts w:cs="Arial"/>
          <w:sz w:val="28"/>
          <w:szCs w:val="28"/>
          <w:rtl/>
        </w:rPr>
        <w:t xml:space="preserve"> </w:t>
      </w:r>
      <w:r w:rsidRPr="0066125E">
        <w:rPr>
          <w:rFonts w:cs="Arial" w:hint="cs"/>
          <w:sz w:val="28"/>
          <w:szCs w:val="28"/>
          <w:rtl/>
        </w:rPr>
        <w:t>فإنَّ</w:t>
      </w:r>
      <w:r w:rsidRPr="0066125E">
        <w:rPr>
          <w:rFonts w:cs="Arial"/>
          <w:sz w:val="28"/>
          <w:szCs w:val="28"/>
          <w:rtl/>
        </w:rPr>
        <w:t xml:space="preserve"> </w:t>
      </w:r>
      <w:r w:rsidRPr="0066125E">
        <w:rPr>
          <w:rFonts w:cs="Arial" w:hint="cs"/>
          <w:sz w:val="28"/>
          <w:szCs w:val="28"/>
          <w:rtl/>
        </w:rPr>
        <w:t>الذي</w:t>
      </w:r>
      <w:r w:rsidRPr="0066125E">
        <w:rPr>
          <w:rFonts w:cs="Arial"/>
          <w:sz w:val="28"/>
          <w:szCs w:val="28"/>
          <w:rtl/>
        </w:rPr>
        <w:t xml:space="preserve"> </w:t>
      </w:r>
      <w:r w:rsidRPr="0066125E">
        <w:rPr>
          <w:rFonts w:cs="Arial" w:hint="cs"/>
          <w:sz w:val="28"/>
          <w:szCs w:val="28"/>
          <w:rtl/>
        </w:rPr>
        <w:t>يُجزَمُ</w:t>
      </w:r>
      <w:r w:rsidRPr="0066125E">
        <w:rPr>
          <w:rFonts w:cs="Arial"/>
          <w:sz w:val="28"/>
          <w:szCs w:val="28"/>
          <w:rtl/>
        </w:rPr>
        <w:t xml:space="preserve"> </w:t>
      </w:r>
      <w:r w:rsidRPr="0066125E">
        <w:rPr>
          <w:rFonts w:cs="Arial" w:hint="cs"/>
          <w:sz w:val="28"/>
          <w:szCs w:val="28"/>
          <w:rtl/>
        </w:rPr>
        <w:t>به</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جميعَ</w:t>
      </w:r>
      <w:r w:rsidRPr="0066125E">
        <w:rPr>
          <w:rFonts w:cs="Arial"/>
          <w:sz w:val="28"/>
          <w:szCs w:val="28"/>
          <w:rtl/>
        </w:rPr>
        <w:t xml:space="preserve"> </w:t>
      </w:r>
      <w:r w:rsidRPr="0066125E">
        <w:rPr>
          <w:rFonts w:cs="Arial" w:hint="cs"/>
          <w:sz w:val="28"/>
          <w:szCs w:val="28"/>
          <w:rtl/>
        </w:rPr>
        <w:t>العرَبِ</w:t>
      </w:r>
      <w:r w:rsidRPr="0066125E">
        <w:rPr>
          <w:rFonts w:cs="Arial"/>
          <w:sz w:val="28"/>
          <w:szCs w:val="28"/>
          <w:rtl/>
        </w:rPr>
        <w:t xml:space="preserve"> </w:t>
      </w:r>
      <w:r w:rsidRPr="0066125E">
        <w:rPr>
          <w:rFonts w:cs="Arial" w:hint="cs"/>
          <w:sz w:val="28"/>
          <w:szCs w:val="28"/>
          <w:rtl/>
        </w:rPr>
        <w:t>لم</w:t>
      </w:r>
      <w:r w:rsidRPr="0066125E">
        <w:rPr>
          <w:rFonts w:cs="Arial"/>
          <w:sz w:val="28"/>
          <w:szCs w:val="28"/>
          <w:rtl/>
        </w:rPr>
        <w:t xml:space="preserve"> </w:t>
      </w:r>
      <w:r w:rsidRPr="0066125E">
        <w:rPr>
          <w:rFonts w:cs="Arial" w:hint="cs"/>
          <w:sz w:val="28"/>
          <w:szCs w:val="28"/>
          <w:rtl/>
        </w:rPr>
        <w:t>يَسمَعوا</w:t>
      </w:r>
      <w:r w:rsidRPr="0066125E">
        <w:rPr>
          <w:rFonts w:cs="Arial"/>
          <w:sz w:val="28"/>
          <w:szCs w:val="28"/>
          <w:rtl/>
        </w:rPr>
        <w:t xml:space="preserve"> </w:t>
      </w:r>
      <w:r w:rsidRPr="0066125E">
        <w:rPr>
          <w:rFonts w:cs="Arial" w:hint="cs"/>
          <w:sz w:val="28"/>
          <w:szCs w:val="28"/>
          <w:rtl/>
        </w:rPr>
        <w:t>البَرَاءةَ</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يومٍ</w:t>
      </w:r>
      <w:r w:rsidRPr="0066125E">
        <w:rPr>
          <w:rFonts w:cs="Arial"/>
          <w:sz w:val="28"/>
          <w:szCs w:val="28"/>
          <w:rtl/>
        </w:rPr>
        <w:t xml:space="preserve"> </w:t>
      </w:r>
      <w:r w:rsidRPr="0066125E">
        <w:rPr>
          <w:rFonts w:cs="Arial" w:hint="cs"/>
          <w:sz w:val="28"/>
          <w:szCs w:val="28"/>
          <w:rtl/>
        </w:rPr>
        <w:t>واحدٍ؛</w:t>
      </w:r>
      <w:r w:rsidRPr="0066125E">
        <w:rPr>
          <w:rFonts w:cs="Arial"/>
          <w:sz w:val="28"/>
          <w:szCs w:val="28"/>
          <w:rtl/>
        </w:rPr>
        <w:t xml:space="preserve"> </w:t>
      </w:r>
      <w:r w:rsidRPr="0066125E">
        <w:rPr>
          <w:rFonts w:cs="Arial" w:hint="cs"/>
          <w:sz w:val="28"/>
          <w:szCs w:val="28"/>
          <w:rtl/>
        </w:rPr>
        <w:t>فقد</w:t>
      </w:r>
      <w:r w:rsidRPr="0066125E">
        <w:rPr>
          <w:rFonts w:cs="Arial"/>
          <w:sz w:val="28"/>
          <w:szCs w:val="28"/>
          <w:rtl/>
        </w:rPr>
        <w:t xml:space="preserve"> </w:t>
      </w:r>
      <w:r w:rsidRPr="0066125E">
        <w:rPr>
          <w:rFonts w:cs="Arial" w:hint="cs"/>
          <w:sz w:val="28"/>
          <w:szCs w:val="28"/>
          <w:rtl/>
        </w:rPr>
        <w:t>قَدِمَ</w:t>
      </w:r>
      <w:r w:rsidRPr="0066125E">
        <w:rPr>
          <w:rFonts w:cs="Arial"/>
          <w:sz w:val="28"/>
          <w:szCs w:val="28"/>
          <w:rtl/>
        </w:rPr>
        <w:t xml:space="preserve"> </w:t>
      </w:r>
      <w:r w:rsidRPr="0066125E">
        <w:rPr>
          <w:rFonts w:cs="Arial" w:hint="cs"/>
          <w:sz w:val="28"/>
          <w:szCs w:val="28"/>
          <w:rtl/>
        </w:rPr>
        <w:t>أبو</w:t>
      </w:r>
      <w:r w:rsidRPr="0066125E">
        <w:rPr>
          <w:rFonts w:cs="Arial"/>
          <w:sz w:val="28"/>
          <w:szCs w:val="28"/>
          <w:rtl/>
        </w:rPr>
        <w:t xml:space="preserve"> </w:t>
      </w:r>
      <w:r w:rsidRPr="0066125E">
        <w:rPr>
          <w:rFonts w:cs="Arial" w:hint="cs"/>
          <w:sz w:val="28"/>
          <w:szCs w:val="28"/>
          <w:rtl/>
        </w:rPr>
        <w:t>بكرٍ</w:t>
      </w:r>
      <w:r w:rsidRPr="0066125E">
        <w:rPr>
          <w:rFonts w:cs="Arial"/>
          <w:sz w:val="28"/>
          <w:szCs w:val="28"/>
          <w:rtl/>
        </w:rPr>
        <w:t xml:space="preserve"> </w:t>
      </w:r>
      <w:r w:rsidRPr="0066125E">
        <w:rPr>
          <w:rFonts w:cs="Arial" w:hint="cs"/>
          <w:sz w:val="28"/>
          <w:szCs w:val="28"/>
          <w:rtl/>
        </w:rPr>
        <w:t>وعليٌّ</w:t>
      </w:r>
      <w:r w:rsidRPr="0066125E">
        <w:rPr>
          <w:rFonts w:cs="Arial"/>
          <w:sz w:val="28"/>
          <w:szCs w:val="28"/>
          <w:rtl/>
        </w:rPr>
        <w:t xml:space="preserve"> </w:t>
      </w:r>
      <w:r w:rsidRPr="0066125E">
        <w:rPr>
          <w:rFonts w:cs="Arial" w:hint="cs"/>
          <w:sz w:val="28"/>
          <w:szCs w:val="28"/>
          <w:rtl/>
        </w:rPr>
        <w:t>وأبو</w:t>
      </w:r>
      <w:r w:rsidRPr="0066125E">
        <w:rPr>
          <w:rFonts w:cs="Arial"/>
          <w:sz w:val="28"/>
          <w:szCs w:val="28"/>
          <w:rtl/>
        </w:rPr>
        <w:t xml:space="preserve"> </w:t>
      </w:r>
      <w:r w:rsidRPr="0066125E">
        <w:rPr>
          <w:rFonts w:cs="Arial" w:hint="cs"/>
          <w:sz w:val="28"/>
          <w:szCs w:val="28"/>
          <w:rtl/>
        </w:rPr>
        <w:t>هريرةَ</w:t>
      </w:r>
      <w:r w:rsidRPr="0066125E">
        <w:rPr>
          <w:rFonts w:cs="Arial"/>
          <w:sz w:val="28"/>
          <w:szCs w:val="28"/>
          <w:rtl/>
        </w:rPr>
        <w:t xml:space="preserve"> </w:t>
      </w:r>
      <w:r w:rsidRPr="0066125E">
        <w:rPr>
          <w:rFonts w:cs="Arial" w:hint="cs"/>
          <w:sz w:val="28"/>
          <w:szCs w:val="28"/>
          <w:rtl/>
        </w:rPr>
        <w:t>المَوْسِمَ</w:t>
      </w:r>
      <w:r w:rsidRPr="0066125E">
        <w:rPr>
          <w:rFonts w:cs="Arial"/>
          <w:sz w:val="28"/>
          <w:szCs w:val="28"/>
          <w:rtl/>
        </w:rPr>
        <w:t xml:space="preserve"> </w:t>
      </w:r>
      <w:r w:rsidRPr="0066125E">
        <w:rPr>
          <w:rFonts w:cs="Arial" w:hint="cs"/>
          <w:sz w:val="28"/>
          <w:szCs w:val="28"/>
          <w:rtl/>
        </w:rPr>
        <w:t>وبَدَؤُوا</w:t>
      </w:r>
      <w:r w:rsidRPr="0066125E">
        <w:rPr>
          <w:rFonts w:cs="Arial"/>
          <w:sz w:val="28"/>
          <w:szCs w:val="28"/>
          <w:rtl/>
        </w:rPr>
        <w:t xml:space="preserve"> </w:t>
      </w:r>
      <w:r w:rsidRPr="0066125E">
        <w:rPr>
          <w:rFonts w:cs="Arial" w:hint="cs"/>
          <w:sz w:val="28"/>
          <w:szCs w:val="28"/>
          <w:rtl/>
        </w:rPr>
        <w:t>النداءَ،</w:t>
      </w:r>
      <w:r w:rsidRPr="0066125E">
        <w:rPr>
          <w:rFonts w:cs="Arial"/>
          <w:sz w:val="28"/>
          <w:szCs w:val="28"/>
          <w:rtl/>
        </w:rPr>
        <w:t xml:space="preserve"> </w:t>
      </w:r>
      <w:r w:rsidRPr="0066125E">
        <w:rPr>
          <w:rFonts w:cs="Arial" w:hint="cs"/>
          <w:sz w:val="28"/>
          <w:szCs w:val="28"/>
          <w:rtl/>
        </w:rPr>
        <w:t>ومِن</w:t>
      </w:r>
      <w:r w:rsidRPr="0066125E">
        <w:rPr>
          <w:rFonts w:cs="Arial"/>
          <w:sz w:val="28"/>
          <w:szCs w:val="28"/>
          <w:rtl/>
        </w:rPr>
        <w:t xml:space="preserve"> </w:t>
      </w:r>
      <w:r w:rsidRPr="0066125E">
        <w:rPr>
          <w:rFonts w:cs="Arial" w:hint="cs"/>
          <w:sz w:val="28"/>
          <w:szCs w:val="28"/>
          <w:rtl/>
        </w:rPr>
        <w:t>العربِ</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لم</w:t>
      </w:r>
      <w:r w:rsidRPr="0066125E">
        <w:rPr>
          <w:rFonts w:cs="Arial"/>
          <w:sz w:val="28"/>
          <w:szCs w:val="28"/>
          <w:rtl/>
        </w:rPr>
        <w:t xml:space="preserve"> </w:t>
      </w:r>
      <w:r w:rsidRPr="0066125E">
        <w:rPr>
          <w:rFonts w:cs="Arial" w:hint="cs"/>
          <w:sz w:val="28"/>
          <w:szCs w:val="28"/>
          <w:rtl/>
        </w:rPr>
        <w:t>يَصِلْهُ</w:t>
      </w:r>
      <w:r w:rsidRPr="0066125E">
        <w:rPr>
          <w:rFonts w:cs="Arial"/>
          <w:sz w:val="28"/>
          <w:szCs w:val="28"/>
          <w:rtl/>
        </w:rPr>
        <w:t xml:space="preserve"> </w:t>
      </w:r>
      <w:r w:rsidRPr="0066125E">
        <w:rPr>
          <w:rFonts w:cs="Arial" w:hint="cs"/>
          <w:sz w:val="28"/>
          <w:szCs w:val="28"/>
          <w:rtl/>
        </w:rPr>
        <w:t>البلاغُ</w:t>
      </w:r>
      <w:r w:rsidRPr="0066125E">
        <w:rPr>
          <w:rFonts w:cs="Arial"/>
          <w:sz w:val="28"/>
          <w:szCs w:val="28"/>
          <w:rtl/>
        </w:rPr>
        <w:t xml:space="preserve"> </w:t>
      </w:r>
      <w:r w:rsidRPr="0066125E">
        <w:rPr>
          <w:rFonts w:cs="Arial" w:hint="cs"/>
          <w:sz w:val="28"/>
          <w:szCs w:val="28"/>
          <w:rtl/>
        </w:rPr>
        <w:t>أوَّلَ</w:t>
      </w:r>
      <w:r w:rsidRPr="0066125E">
        <w:rPr>
          <w:rFonts w:cs="Arial"/>
          <w:sz w:val="28"/>
          <w:szCs w:val="28"/>
          <w:rtl/>
        </w:rPr>
        <w:t xml:space="preserve"> </w:t>
      </w:r>
      <w:r w:rsidRPr="0066125E">
        <w:rPr>
          <w:rFonts w:cs="Arial" w:hint="cs"/>
          <w:sz w:val="28"/>
          <w:szCs w:val="28"/>
          <w:rtl/>
        </w:rPr>
        <w:t>يومٍ،</w:t>
      </w:r>
      <w:r w:rsidRPr="0066125E">
        <w:rPr>
          <w:rFonts w:cs="Arial"/>
          <w:sz w:val="28"/>
          <w:szCs w:val="28"/>
          <w:rtl/>
        </w:rPr>
        <w:t xml:space="preserve"> </w:t>
      </w:r>
      <w:r w:rsidRPr="0066125E">
        <w:rPr>
          <w:rFonts w:cs="Arial" w:hint="cs"/>
          <w:sz w:val="28"/>
          <w:szCs w:val="28"/>
          <w:rtl/>
        </w:rPr>
        <w:t>ومِنهم</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لم</w:t>
      </w:r>
      <w:r w:rsidRPr="0066125E">
        <w:rPr>
          <w:rFonts w:cs="Arial"/>
          <w:sz w:val="28"/>
          <w:szCs w:val="28"/>
          <w:rtl/>
        </w:rPr>
        <w:t xml:space="preserve"> </w:t>
      </w:r>
      <w:r w:rsidRPr="0066125E">
        <w:rPr>
          <w:rFonts w:cs="Arial" w:hint="cs"/>
          <w:sz w:val="28"/>
          <w:szCs w:val="28"/>
          <w:rtl/>
        </w:rPr>
        <w:t>يَصِلِ</w:t>
      </w:r>
      <w:r w:rsidRPr="0066125E">
        <w:rPr>
          <w:rFonts w:cs="Arial"/>
          <w:sz w:val="28"/>
          <w:szCs w:val="28"/>
          <w:rtl/>
        </w:rPr>
        <w:t xml:space="preserve"> </w:t>
      </w:r>
      <w:r w:rsidRPr="0066125E">
        <w:rPr>
          <w:rFonts w:cs="Arial" w:hint="cs"/>
          <w:sz w:val="28"/>
          <w:szCs w:val="28"/>
          <w:rtl/>
        </w:rPr>
        <w:t>المَوْسِمَ</w:t>
      </w:r>
      <w:r w:rsidRPr="0066125E">
        <w:rPr>
          <w:rFonts w:cs="Arial"/>
          <w:sz w:val="28"/>
          <w:szCs w:val="28"/>
          <w:rtl/>
        </w:rPr>
        <w:t xml:space="preserve"> </w:t>
      </w:r>
      <w:r w:rsidRPr="0066125E">
        <w:rPr>
          <w:rFonts w:cs="Arial" w:hint="cs"/>
          <w:sz w:val="28"/>
          <w:szCs w:val="28"/>
          <w:rtl/>
        </w:rPr>
        <w:t>بعدُ،</w:t>
      </w:r>
      <w:r w:rsidRPr="0066125E">
        <w:rPr>
          <w:rFonts w:cs="Arial"/>
          <w:sz w:val="28"/>
          <w:szCs w:val="28"/>
          <w:rtl/>
        </w:rPr>
        <w:t xml:space="preserve"> </w:t>
      </w:r>
      <w:r w:rsidRPr="0066125E">
        <w:rPr>
          <w:rFonts w:cs="Arial" w:hint="cs"/>
          <w:sz w:val="28"/>
          <w:szCs w:val="28"/>
          <w:rtl/>
        </w:rPr>
        <w:t>ولو</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العِلْمُ</w:t>
      </w:r>
      <w:r w:rsidRPr="0066125E">
        <w:rPr>
          <w:rFonts w:cs="Arial"/>
          <w:sz w:val="28"/>
          <w:szCs w:val="28"/>
          <w:rtl/>
        </w:rPr>
        <w:t xml:space="preserve"> </w:t>
      </w:r>
      <w:r w:rsidRPr="0066125E">
        <w:rPr>
          <w:rFonts w:cs="Arial" w:hint="cs"/>
          <w:sz w:val="28"/>
          <w:szCs w:val="28"/>
          <w:rtl/>
        </w:rPr>
        <w:t>التامُّ</w:t>
      </w:r>
      <w:r w:rsidRPr="0066125E">
        <w:rPr>
          <w:rFonts w:cs="Arial"/>
          <w:sz w:val="28"/>
          <w:szCs w:val="28"/>
          <w:rtl/>
        </w:rPr>
        <w:t xml:space="preserve"> </w:t>
      </w:r>
      <w:r w:rsidRPr="0066125E">
        <w:rPr>
          <w:rFonts w:cs="Arial" w:hint="cs"/>
          <w:sz w:val="28"/>
          <w:szCs w:val="28"/>
          <w:rtl/>
        </w:rPr>
        <w:t>بالأشهُرِ</w:t>
      </w:r>
      <w:r w:rsidRPr="0066125E">
        <w:rPr>
          <w:rFonts w:cs="Arial"/>
          <w:sz w:val="28"/>
          <w:szCs w:val="28"/>
          <w:rtl/>
        </w:rPr>
        <w:t xml:space="preserve"> </w:t>
      </w:r>
      <w:r w:rsidRPr="0066125E">
        <w:rPr>
          <w:rFonts w:cs="Arial" w:hint="cs"/>
          <w:sz w:val="28"/>
          <w:szCs w:val="28"/>
          <w:rtl/>
        </w:rPr>
        <w:t>معتبَرًا،</w:t>
      </w:r>
      <w:r w:rsidRPr="0066125E">
        <w:rPr>
          <w:rFonts w:cs="Arial"/>
          <w:sz w:val="28"/>
          <w:szCs w:val="28"/>
          <w:rtl/>
        </w:rPr>
        <w:t xml:space="preserve"> </w:t>
      </w:r>
      <w:r w:rsidRPr="0066125E">
        <w:rPr>
          <w:rFonts w:cs="Arial" w:hint="cs"/>
          <w:sz w:val="28"/>
          <w:szCs w:val="28"/>
          <w:rtl/>
        </w:rPr>
        <w:t>لكان</w:t>
      </w:r>
      <w:r w:rsidRPr="0066125E">
        <w:rPr>
          <w:rFonts w:cs="Arial"/>
          <w:sz w:val="28"/>
          <w:szCs w:val="28"/>
          <w:rtl/>
        </w:rPr>
        <w:t xml:space="preserve"> </w:t>
      </w:r>
      <w:r w:rsidRPr="0066125E">
        <w:rPr>
          <w:rFonts w:cs="Arial" w:hint="cs"/>
          <w:sz w:val="28"/>
          <w:szCs w:val="28"/>
          <w:rtl/>
        </w:rPr>
        <w:t>لكلِّ</w:t>
      </w:r>
      <w:r w:rsidRPr="0066125E">
        <w:rPr>
          <w:rFonts w:cs="Arial"/>
          <w:sz w:val="28"/>
          <w:szCs w:val="28"/>
          <w:rtl/>
        </w:rPr>
        <w:t xml:space="preserve"> </w:t>
      </w:r>
      <w:r w:rsidRPr="0066125E">
        <w:rPr>
          <w:rFonts w:cs="Arial" w:hint="cs"/>
          <w:sz w:val="28"/>
          <w:szCs w:val="28"/>
          <w:rtl/>
        </w:rPr>
        <w:t>واحدٍ</w:t>
      </w:r>
      <w:r w:rsidRPr="0066125E">
        <w:rPr>
          <w:rFonts w:cs="Arial"/>
          <w:sz w:val="28"/>
          <w:szCs w:val="28"/>
          <w:rtl/>
        </w:rPr>
        <w:t xml:space="preserve"> </w:t>
      </w:r>
      <w:r w:rsidRPr="0066125E">
        <w:rPr>
          <w:rFonts w:cs="Arial" w:hint="cs"/>
          <w:sz w:val="28"/>
          <w:szCs w:val="28"/>
          <w:rtl/>
        </w:rPr>
        <w:t>منهم</w:t>
      </w:r>
      <w:r w:rsidRPr="0066125E">
        <w:rPr>
          <w:rFonts w:cs="Arial"/>
          <w:sz w:val="28"/>
          <w:szCs w:val="28"/>
          <w:rtl/>
        </w:rPr>
        <w:t xml:space="preserve"> </w:t>
      </w:r>
      <w:r w:rsidRPr="0066125E">
        <w:rPr>
          <w:rFonts w:cs="Arial" w:hint="cs"/>
          <w:sz w:val="28"/>
          <w:szCs w:val="28"/>
          <w:rtl/>
        </w:rPr>
        <w:t>أجَلٌ</w:t>
      </w:r>
      <w:r w:rsidRPr="0066125E">
        <w:rPr>
          <w:rFonts w:cs="Arial"/>
          <w:sz w:val="28"/>
          <w:szCs w:val="28"/>
          <w:rtl/>
        </w:rPr>
        <w:t xml:space="preserve"> </w:t>
      </w:r>
      <w:r w:rsidRPr="0066125E">
        <w:rPr>
          <w:rFonts w:cs="Arial" w:hint="cs"/>
          <w:sz w:val="28"/>
          <w:szCs w:val="28"/>
          <w:rtl/>
        </w:rPr>
        <w:t>يَبدَأُ</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يومِ</w:t>
      </w:r>
      <w:r w:rsidRPr="0066125E">
        <w:rPr>
          <w:rFonts w:cs="Arial"/>
          <w:sz w:val="28"/>
          <w:szCs w:val="28"/>
          <w:rtl/>
        </w:rPr>
        <w:t xml:space="preserve"> </w:t>
      </w:r>
      <w:r w:rsidRPr="0066125E">
        <w:rPr>
          <w:rFonts w:cs="Arial" w:hint="cs"/>
          <w:sz w:val="28"/>
          <w:szCs w:val="28"/>
          <w:rtl/>
        </w:rPr>
        <w:t>عِلْمِه</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وكأنَّ</w:t>
      </w:r>
      <w:r w:rsidRPr="0066125E">
        <w:rPr>
          <w:rFonts w:cs="Arial"/>
          <w:sz w:val="28"/>
          <w:szCs w:val="28"/>
          <w:rtl/>
        </w:rPr>
        <w:t xml:space="preserve"> </w:t>
      </w:r>
      <w:r w:rsidRPr="0066125E">
        <w:rPr>
          <w:rFonts w:cs="Arial" w:hint="cs"/>
          <w:sz w:val="28"/>
          <w:szCs w:val="28"/>
          <w:rtl/>
        </w:rPr>
        <w:t>المقصودَ</w:t>
      </w:r>
      <w:r w:rsidRPr="0066125E">
        <w:rPr>
          <w:rFonts w:cs="Arial"/>
          <w:sz w:val="28"/>
          <w:szCs w:val="28"/>
          <w:rtl/>
        </w:rPr>
        <w:t xml:space="preserve"> </w:t>
      </w:r>
      <w:r w:rsidRPr="0066125E">
        <w:rPr>
          <w:rFonts w:cs="Arial" w:hint="cs"/>
          <w:sz w:val="28"/>
          <w:szCs w:val="28"/>
          <w:rtl/>
        </w:rPr>
        <w:t>بالآياتِ</w:t>
      </w:r>
      <w:r w:rsidRPr="0066125E">
        <w:rPr>
          <w:rFonts w:cs="Arial"/>
          <w:sz w:val="28"/>
          <w:szCs w:val="28"/>
          <w:rtl/>
        </w:rPr>
        <w:t xml:space="preserve"> </w:t>
      </w:r>
      <w:r w:rsidRPr="0066125E">
        <w:rPr>
          <w:rFonts w:cs="Arial" w:hint="cs"/>
          <w:sz w:val="28"/>
          <w:szCs w:val="28"/>
          <w:rtl/>
        </w:rPr>
        <w:t>التأكيدُ</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المنتهَى</w:t>
      </w:r>
      <w:r w:rsidRPr="0066125E">
        <w:rPr>
          <w:rFonts w:cs="Arial"/>
          <w:sz w:val="28"/>
          <w:szCs w:val="28"/>
          <w:rtl/>
        </w:rPr>
        <w:t xml:space="preserve"> </w:t>
      </w:r>
      <w:r w:rsidRPr="0066125E">
        <w:rPr>
          <w:rFonts w:cs="Arial" w:hint="cs"/>
          <w:sz w:val="28"/>
          <w:szCs w:val="28"/>
          <w:rtl/>
        </w:rPr>
        <w:t>أكثَرَ</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العِلْمِ</w:t>
      </w:r>
      <w:r w:rsidRPr="0066125E">
        <w:rPr>
          <w:rFonts w:cs="Arial"/>
          <w:sz w:val="28"/>
          <w:szCs w:val="28"/>
          <w:rtl/>
        </w:rPr>
        <w:t xml:space="preserve"> </w:t>
      </w:r>
      <w:r w:rsidRPr="0066125E">
        <w:rPr>
          <w:rFonts w:cs="Arial" w:hint="cs"/>
          <w:sz w:val="28"/>
          <w:szCs w:val="28"/>
          <w:rtl/>
        </w:rPr>
        <w:t>بالمبتَدَأِ؛</w:t>
      </w:r>
      <w:r w:rsidRPr="0066125E">
        <w:rPr>
          <w:rFonts w:cs="Arial"/>
          <w:sz w:val="28"/>
          <w:szCs w:val="28"/>
          <w:rtl/>
        </w:rPr>
        <w:t xml:space="preserve"> </w:t>
      </w:r>
      <w:r w:rsidRPr="0066125E">
        <w:rPr>
          <w:rFonts w:cs="Arial" w:hint="cs"/>
          <w:sz w:val="28"/>
          <w:szCs w:val="28"/>
          <w:rtl/>
        </w:rPr>
        <w:t>وذلك</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قولِهِ</w:t>
      </w:r>
      <w:r w:rsidRPr="0066125E">
        <w:rPr>
          <w:rFonts w:cs="Arial"/>
          <w:sz w:val="28"/>
          <w:szCs w:val="28"/>
          <w:rtl/>
        </w:rPr>
        <w:t>: {</w:t>
      </w:r>
      <w:r w:rsidRPr="0066125E">
        <w:rPr>
          <w:rFonts w:cs="Arial" w:hint="cs"/>
          <w:sz w:val="28"/>
          <w:szCs w:val="28"/>
          <w:rtl/>
        </w:rPr>
        <w:t>فَإِذَا</w:t>
      </w:r>
      <w:r w:rsidRPr="0066125E">
        <w:rPr>
          <w:rFonts w:cs="Arial"/>
          <w:sz w:val="28"/>
          <w:szCs w:val="28"/>
          <w:rtl/>
        </w:rPr>
        <w:t xml:space="preserve"> </w:t>
      </w:r>
      <w:r w:rsidRPr="0066125E">
        <w:rPr>
          <w:rFonts w:cs="Arial" w:hint="cs"/>
          <w:sz w:val="28"/>
          <w:szCs w:val="28"/>
          <w:rtl/>
        </w:rPr>
        <w:t>انْسَلَخَ</w:t>
      </w:r>
      <w:r w:rsidRPr="0066125E">
        <w:rPr>
          <w:rFonts w:cs="Arial"/>
          <w:sz w:val="28"/>
          <w:szCs w:val="28"/>
          <w:rtl/>
        </w:rPr>
        <w:t xml:space="preserve"> </w:t>
      </w:r>
      <w:r w:rsidRPr="0066125E">
        <w:rPr>
          <w:rFonts w:cs="Arial" w:hint="cs"/>
          <w:sz w:val="28"/>
          <w:szCs w:val="28"/>
          <w:rtl/>
        </w:rPr>
        <w:t>الأَشْهُرُ</w:t>
      </w:r>
      <w:r w:rsidRPr="0066125E">
        <w:rPr>
          <w:rFonts w:cs="Arial"/>
          <w:sz w:val="28"/>
          <w:szCs w:val="28"/>
          <w:rtl/>
        </w:rPr>
        <w:t xml:space="preserve"> </w:t>
      </w:r>
      <w:r w:rsidRPr="0066125E">
        <w:rPr>
          <w:rFonts w:cs="Arial" w:hint="cs"/>
          <w:sz w:val="28"/>
          <w:szCs w:val="28"/>
          <w:rtl/>
        </w:rPr>
        <w:t>الْحُرُمُ</w:t>
      </w:r>
      <w:r w:rsidRPr="0066125E">
        <w:rPr>
          <w:rFonts w:cs="Arial"/>
          <w:sz w:val="28"/>
          <w:szCs w:val="28"/>
          <w:rtl/>
        </w:rPr>
        <w:t xml:space="preserve"> </w:t>
      </w:r>
      <w:r w:rsidRPr="0066125E">
        <w:rPr>
          <w:rFonts w:cs="Arial" w:hint="cs"/>
          <w:sz w:val="28"/>
          <w:szCs w:val="28"/>
          <w:rtl/>
        </w:rPr>
        <w:t>فَاقْتُلُوا</w:t>
      </w:r>
      <w:r w:rsidRPr="0066125E">
        <w:rPr>
          <w:rFonts w:cs="Arial"/>
          <w:sz w:val="28"/>
          <w:szCs w:val="28"/>
          <w:rtl/>
        </w:rPr>
        <w:t xml:space="preserve"> </w:t>
      </w:r>
      <w:r w:rsidRPr="0066125E">
        <w:rPr>
          <w:rFonts w:cs="Arial" w:hint="cs"/>
          <w:sz w:val="28"/>
          <w:szCs w:val="28"/>
          <w:rtl/>
        </w:rPr>
        <w:t>الْمُشْرِكِينَ</w:t>
      </w:r>
      <w:r w:rsidRPr="0066125E">
        <w:rPr>
          <w:rFonts w:cs="Arial"/>
          <w:sz w:val="28"/>
          <w:szCs w:val="28"/>
          <w:rtl/>
        </w:rPr>
        <w:t>} [</w:t>
      </w:r>
      <w:r w:rsidRPr="0066125E">
        <w:rPr>
          <w:rFonts w:cs="Arial" w:hint="cs"/>
          <w:sz w:val="28"/>
          <w:szCs w:val="28"/>
          <w:rtl/>
        </w:rPr>
        <w:t>التوبة</w:t>
      </w:r>
      <w:r w:rsidRPr="0066125E">
        <w:rPr>
          <w:rFonts w:cs="Arial"/>
          <w:sz w:val="28"/>
          <w:szCs w:val="28"/>
          <w:rtl/>
        </w:rPr>
        <w:t xml:space="preserve">: 5 ]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وهذا</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بلَغَ</w:t>
      </w:r>
      <w:r w:rsidRPr="0066125E">
        <w:rPr>
          <w:rFonts w:cs="Arial"/>
          <w:sz w:val="28"/>
          <w:szCs w:val="28"/>
          <w:rtl/>
        </w:rPr>
        <w:t xml:space="preserve"> </w:t>
      </w:r>
      <w:r w:rsidRPr="0066125E">
        <w:rPr>
          <w:rFonts w:cs="Arial" w:hint="cs"/>
          <w:sz w:val="28"/>
          <w:szCs w:val="28"/>
          <w:rtl/>
        </w:rPr>
        <w:t>الجميعَ</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يَجعَلُ</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أجَلاً</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يتَعلَّقُ</w:t>
      </w:r>
      <w:r w:rsidRPr="0066125E">
        <w:rPr>
          <w:rFonts w:cs="Arial"/>
          <w:sz w:val="28"/>
          <w:szCs w:val="28"/>
          <w:rtl/>
        </w:rPr>
        <w:t xml:space="preserve"> </w:t>
      </w:r>
      <w:r w:rsidRPr="0066125E">
        <w:rPr>
          <w:rFonts w:cs="Arial" w:hint="cs"/>
          <w:sz w:val="28"/>
          <w:szCs w:val="28"/>
          <w:rtl/>
        </w:rPr>
        <w:t>الحُكْمُ</w:t>
      </w:r>
      <w:r w:rsidRPr="0066125E">
        <w:rPr>
          <w:rFonts w:cs="Arial"/>
          <w:sz w:val="28"/>
          <w:szCs w:val="28"/>
          <w:rtl/>
        </w:rPr>
        <w:t xml:space="preserve"> </w:t>
      </w:r>
      <w:r w:rsidRPr="0066125E">
        <w:rPr>
          <w:rFonts w:cs="Arial" w:hint="cs"/>
          <w:sz w:val="28"/>
          <w:szCs w:val="28"/>
          <w:rtl/>
        </w:rPr>
        <w:t>بمجرَّدِ</w:t>
      </w:r>
      <w:r w:rsidRPr="0066125E">
        <w:rPr>
          <w:rFonts w:cs="Arial"/>
          <w:sz w:val="28"/>
          <w:szCs w:val="28"/>
          <w:rtl/>
        </w:rPr>
        <w:t xml:space="preserve"> </w:t>
      </w:r>
      <w:r w:rsidRPr="0066125E">
        <w:rPr>
          <w:rFonts w:cs="Arial" w:hint="cs"/>
          <w:sz w:val="28"/>
          <w:szCs w:val="28"/>
          <w:rtl/>
        </w:rPr>
        <w:t>العِلْمِ</w:t>
      </w:r>
      <w:r w:rsidRPr="0066125E">
        <w:rPr>
          <w:rFonts w:cs="Arial"/>
          <w:sz w:val="28"/>
          <w:szCs w:val="28"/>
          <w:rtl/>
        </w:rPr>
        <w:t xml:space="preserve"> </w:t>
      </w:r>
      <w:r w:rsidRPr="0066125E">
        <w:rPr>
          <w:rFonts w:cs="Arial" w:hint="cs"/>
          <w:sz w:val="28"/>
          <w:szCs w:val="28"/>
          <w:rtl/>
        </w:rPr>
        <w:t>به؛</w:t>
      </w:r>
      <w:r w:rsidRPr="0066125E">
        <w:rPr>
          <w:rFonts w:cs="Arial"/>
          <w:sz w:val="28"/>
          <w:szCs w:val="28"/>
          <w:rtl/>
        </w:rPr>
        <w:t xml:space="preserve"> </w:t>
      </w:r>
      <w:r w:rsidRPr="0066125E">
        <w:rPr>
          <w:rFonts w:cs="Arial" w:hint="cs"/>
          <w:sz w:val="28"/>
          <w:szCs w:val="28"/>
          <w:rtl/>
        </w:rPr>
        <w:t>كأَجَلِ</w:t>
      </w:r>
      <w:r w:rsidRPr="0066125E">
        <w:rPr>
          <w:rFonts w:cs="Arial"/>
          <w:sz w:val="28"/>
          <w:szCs w:val="28"/>
          <w:rtl/>
        </w:rPr>
        <w:t xml:space="preserve"> </w:t>
      </w:r>
      <w:r w:rsidRPr="0066125E">
        <w:rPr>
          <w:rFonts w:cs="Arial" w:hint="cs"/>
          <w:sz w:val="28"/>
          <w:szCs w:val="28"/>
          <w:rtl/>
        </w:rPr>
        <w:t>المتوفَّى</w:t>
      </w:r>
      <w:r w:rsidRPr="0066125E">
        <w:rPr>
          <w:rFonts w:cs="Arial"/>
          <w:sz w:val="28"/>
          <w:szCs w:val="28"/>
          <w:rtl/>
        </w:rPr>
        <w:t xml:space="preserve"> </w:t>
      </w:r>
      <w:r w:rsidRPr="0066125E">
        <w:rPr>
          <w:rFonts w:cs="Arial" w:hint="cs"/>
          <w:sz w:val="28"/>
          <w:szCs w:val="28"/>
          <w:rtl/>
        </w:rPr>
        <w:t>عنها</w:t>
      </w:r>
      <w:r w:rsidRPr="0066125E">
        <w:rPr>
          <w:rFonts w:cs="Arial"/>
          <w:sz w:val="28"/>
          <w:szCs w:val="28"/>
          <w:rtl/>
        </w:rPr>
        <w:t xml:space="preserve"> </w:t>
      </w:r>
      <w:r w:rsidRPr="0066125E">
        <w:rPr>
          <w:rFonts w:cs="Arial" w:hint="cs"/>
          <w:sz w:val="28"/>
          <w:szCs w:val="28"/>
          <w:rtl/>
        </w:rPr>
        <w:t>زوجُها؛</w:t>
      </w:r>
      <w:r w:rsidRPr="0066125E">
        <w:rPr>
          <w:rFonts w:cs="Arial"/>
          <w:sz w:val="28"/>
          <w:szCs w:val="28"/>
          <w:rtl/>
        </w:rPr>
        <w:t xml:space="preserve"> </w:t>
      </w:r>
      <w:r w:rsidRPr="0066125E">
        <w:rPr>
          <w:rFonts w:cs="Arial" w:hint="cs"/>
          <w:sz w:val="28"/>
          <w:szCs w:val="28"/>
          <w:rtl/>
        </w:rPr>
        <w:t>يَبدَأُ</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يومِ</w:t>
      </w:r>
      <w:r w:rsidRPr="0066125E">
        <w:rPr>
          <w:rFonts w:cs="Arial"/>
          <w:sz w:val="28"/>
          <w:szCs w:val="28"/>
          <w:rtl/>
        </w:rPr>
        <w:t xml:space="preserve"> </w:t>
      </w:r>
      <w:r w:rsidRPr="0066125E">
        <w:rPr>
          <w:rFonts w:cs="Arial" w:hint="cs"/>
          <w:sz w:val="28"/>
          <w:szCs w:val="28"/>
          <w:rtl/>
        </w:rPr>
        <w:t>الوفاةِ،</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يومِ</w:t>
      </w:r>
      <w:r w:rsidRPr="0066125E">
        <w:rPr>
          <w:rFonts w:cs="Arial"/>
          <w:sz w:val="28"/>
          <w:szCs w:val="28"/>
          <w:rtl/>
        </w:rPr>
        <w:t xml:space="preserve"> </w:t>
      </w:r>
      <w:r w:rsidRPr="0066125E">
        <w:rPr>
          <w:rFonts w:cs="Arial" w:hint="cs"/>
          <w:sz w:val="28"/>
          <w:szCs w:val="28"/>
          <w:rtl/>
        </w:rPr>
        <w:t>العِلْمِ،</w:t>
      </w:r>
      <w:r w:rsidRPr="0066125E">
        <w:rPr>
          <w:rFonts w:cs="Arial"/>
          <w:sz w:val="28"/>
          <w:szCs w:val="28"/>
          <w:rtl/>
        </w:rPr>
        <w:t xml:space="preserve"> </w:t>
      </w:r>
      <w:r w:rsidRPr="0066125E">
        <w:rPr>
          <w:rFonts w:cs="Arial" w:hint="cs"/>
          <w:sz w:val="28"/>
          <w:szCs w:val="28"/>
          <w:rtl/>
        </w:rPr>
        <w:t>ولكنَّ</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أمَرَ</w:t>
      </w:r>
      <w:r w:rsidRPr="0066125E">
        <w:rPr>
          <w:rFonts w:cs="Arial"/>
          <w:sz w:val="28"/>
          <w:szCs w:val="28"/>
          <w:rtl/>
        </w:rPr>
        <w:t xml:space="preserve"> </w:t>
      </w:r>
      <w:r w:rsidRPr="0066125E">
        <w:rPr>
          <w:rFonts w:cs="Arial" w:hint="cs"/>
          <w:sz w:val="28"/>
          <w:szCs w:val="28"/>
          <w:rtl/>
        </w:rPr>
        <w:t>بالجهرِ</w:t>
      </w:r>
      <w:r w:rsidRPr="0066125E">
        <w:rPr>
          <w:rFonts w:cs="Arial"/>
          <w:sz w:val="28"/>
          <w:szCs w:val="28"/>
          <w:rtl/>
        </w:rPr>
        <w:t xml:space="preserve"> </w:t>
      </w:r>
      <w:r w:rsidRPr="0066125E">
        <w:rPr>
          <w:rFonts w:cs="Arial" w:hint="cs"/>
          <w:sz w:val="28"/>
          <w:szCs w:val="28"/>
          <w:rtl/>
        </w:rPr>
        <w:t>بالعهدِ</w:t>
      </w:r>
      <w:r w:rsidRPr="0066125E">
        <w:rPr>
          <w:rFonts w:cs="Arial"/>
          <w:sz w:val="28"/>
          <w:szCs w:val="28"/>
          <w:rtl/>
        </w:rPr>
        <w:t xml:space="preserve"> </w:t>
      </w:r>
      <w:r w:rsidRPr="0066125E">
        <w:rPr>
          <w:rFonts w:cs="Arial" w:hint="cs"/>
          <w:sz w:val="28"/>
          <w:szCs w:val="28"/>
          <w:rtl/>
        </w:rPr>
        <w:t>والبَرَاءةِ</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المَوْسِمِ؛</w:t>
      </w:r>
      <w:r w:rsidRPr="0066125E">
        <w:rPr>
          <w:rFonts w:cs="Arial"/>
          <w:sz w:val="28"/>
          <w:szCs w:val="28"/>
          <w:rtl/>
        </w:rPr>
        <w:t xml:space="preserve"> </w:t>
      </w:r>
      <w:r w:rsidRPr="0066125E">
        <w:rPr>
          <w:rFonts w:cs="Arial" w:hint="cs"/>
          <w:sz w:val="28"/>
          <w:szCs w:val="28"/>
          <w:rtl/>
        </w:rPr>
        <w:t>لأنَّ</w:t>
      </w:r>
      <w:r w:rsidRPr="0066125E">
        <w:rPr>
          <w:rFonts w:cs="Arial"/>
          <w:sz w:val="28"/>
          <w:szCs w:val="28"/>
          <w:rtl/>
        </w:rPr>
        <w:t xml:space="preserve"> </w:t>
      </w:r>
      <w:r w:rsidRPr="0066125E">
        <w:rPr>
          <w:rFonts w:cs="Arial" w:hint="cs"/>
          <w:sz w:val="28"/>
          <w:szCs w:val="28"/>
          <w:rtl/>
        </w:rPr>
        <w:t>الأمرَ</w:t>
      </w:r>
      <w:r w:rsidRPr="0066125E">
        <w:rPr>
          <w:rFonts w:cs="Arial"/>
          <w:sz w:val="28"/>
          <w:szCs w:val="28"/>
          <w:rtl/>
        </w:rPr>
        <w:t xml:space="preserve"> </w:t>
      </w:r>
      <w:r w:rsidRPr="0066125E">
        <w:rPr>
          <w:rFonts w:cs="Arial" w:hint="cs"/>
          <w:sz w:val="28"/>
          <w:szCs w:val="28"/>
          <w:rtl/>
        </w:rPr>
        <w:t>أعظَمُ،</w:t>
      </w:r>
      <w:r w:rsidRPr="0066125E">
        <w:rPr>
          <w:rFonts w:cs="Arial"/>
          <w:sz w:val="28"/>
          <w:szCs w:val="28"/>
          <w:rtl/>
        </w:rPr>
        <w:t xml:space="preserve"> </w:t>
      </w:r>
      <w:r w:rsidRPr="0066125E">
        <w:rPr>
          <w:rFonts w:cs="Arial" w:hint="cs"/>
          <w:sz w:val="28"/>
          <w:szCs w:val="28"/>
          <w:rtl/>
        </w:rPr>
        <w:t>وهو</w:t>
      </w:r>
      <w:r w:rsidRPr="0066125E">
        <w:rPr>
          <w:rFonts w:cs="Arial"/>
          <w:sz w:val="28"/>
          <w:szCs w:val="28"/>
          <w:rtl/>
        </w:rPr>
        <w:t xml:space="preserve"> </w:t>
      </w:r>
      <w:r w:rsidRPr="0066125E">
        <w:rPr>
          <w:rFonts w:cs="Arial" w:hint="cs"/>
          <w:sz w:val="28"/>
          <w:szCs w:val="28"/>
          <w:rtl/>
        </w:rPr>
        <w:t>يتعلَّقُ</w:t>
      </w:r>
      <w:r w:rsidRPr="0066125E">
        <w:rPr>
          <w:rFonts w:cs="Arial"/>
          <w:sz w:val="28"/>
          <w:szCs w:val="28"/>
          <w:rtl/>
        </w:rPr>
        <w:t xml:space="preserve"> </w:t>
      </w:r>
      <w:r w:rsidRPr="0066125E">
        <w:rPr>
          <w:rFonts w:cs="Arial" w:hint="cs"/>
          <w:sz w:val="28"/>
          <w:szCs w:val="28"/>
          <w:rtl/>
        </w:rPr>
        <w:t>بعهودٍ</w:t>
      </w:r>
      <w:r w:rsidRPr="0066125E">
        <w:rPr>
          <w:rFonts w:cs="Arial"/>
          <w:sz w:val="28"/>
          <w:szCs w:val="28"/>
          <w:rtl/>
        </w:rPr>
        <w:t xml:space="preserve"> </w:t>
      </w:r>
      <w:r w:rsidRPr="0066125E">
        <w:rPr>
          <w:rFonts w:cs="Arial" w:hint="cs"/>
          <w:sz w:val="28"/>
          <w:szCs w:val="28"/>
          <w:rtl/>
        </w:rPr>
        <w:t>ومواثيقَ</w:t>
      </w:r>
      <w:r w:rsidRPr="0066125E">
        <w:rPr>
          <w:rFonts w:cs="Arial"/>
          <w:sz w:val="28"/>
          <w:szCs w:val="28"/>
          <w:rtl/>
        </w:rPr>
        <w:t xml:space="preserve"> </w:t>
      </w:r>
      <w:r w:rsidRPr="0066125E">
        <w:rPr>
          <w:rFonts w:cs="Arial" w:hint="cs"/>
          <w:sz w:val="28"/>
          <w:szCs w:val="28"/>
          <w:rtl/>
        </w:rPr>
        <w:t>واستباحةِ</w:t>
      </w:r>
      <w:r w:rsidRPr="0066125E">
        <w:rPr>
          <w:rFonts w:cs="Arial"/>
          <w:sz w:val="28"/>
          <w:szCs w:val="28"/>
          <w:rtl/>
        </w:rPr>
        <w:t xml:space="preserve"> </w:t>
      </w:r>
      <w:r w:rsidRPr="0066125E">
        <w:rPr>
          <w:rFonts w:cs="Arial" w:hint="cs"/>
          <w:sz w:val="28"/>
          <w:szCs w:val="28"/>
          <w:rtl/>
        </w:rPr>
        <w:t>دماءٍ،</w:t>
      </w:r>
      <w:r w:rsidRPr="0066125E">
        <w:rPr>
          <w:rFonts w:cs="Arial"/>
          <w:sz w:val="28"/>
          <w:szCs w:val="28"/>
          <w:rtl/>
        </w:rPr>
        <w:t xml:space="preserve"> </w:t>
      </w:r>
      <w:r w:rsidRPr="0066125E">
        <w:rPr>
          <w:rFonts w:cs="Arial" w:hint="cs"/>
          <w:sz w:val="28"/>
          <w:szCs w:val="28"/>
          <w:rtl/>
        </w:rPr>
        <w:t>فكان</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بُدَّ</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العِلْمِ</w:t>
      </w:r>
      <w:r w:rsidRPr="0066125E">
        <w:rPr>
          <w:rFonts w:cs="Arial"/>
          <w:sz w:val="28"/>
          <w:szCs w:val="28"/>
          <w:rtl/>
        </w:rPr>
        <w:t xml:space="preserve"> </w:t>
      </w:r>
      <w:r w:rsidRPr="0066125E">
        <w:rPr>
          <w:rFonts w:cs="Arial" w:hint="cs"/>
          <w:sz w:val="28"/>
          <w:szCs w:val="28"/>
          <w:rtl/>
        </w:rPr>
        <w:t>ولو</w:t>
      </w:r>
      <w:r w:rsidRPr="0066125E">
        <w:rPr>
          <w:rFonts w:cs="Arial"/>
          <w:sz w:val="28"/>
          <w:szCs w:val="28"/>
          <w:rtl/>
        </w:rPr>
        <w:t xml:space="preserve"> </w:t>
      </w:r>
      <w:r w:rsidRPr="0066125E">
        <w:rPr>
          <w:rFonts w:cs="Arial" w:hint="cs"/>
          <w:sz w:val="28"/>
          <w:szCs w:val="28"/>
          <w:rtl/>
        </w:rPr>
        <w:t>ذهَبَ</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المُدَّةِ</w:t>
      </w:r>
      <w:r w:rsidRPr="0066125E">
        <w:rPr>
          <w:rFonts w:cs="Arial"/>
          <w:sz w:val="28"/>
          <w:szCs w:val="28"/>
          <w:rtl/>
        </w:rPr>
        <w:t xml:space="preserve"> </w:t>
      </w:r>
      <w:r w:rsidRPr="0066125E">
        <w:rPr>
          <w:rFonts w:cs="Arial" w:hint="cs"/>
          <w:sz w:val="28"/>
          <w:szCs w:val="28"/>
          <w:rtl/>
        </w:rPr>
        <w:t>زمنٌ</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يُخِلُّ</w:t>
      </w:r>
      <w:r w:rsidRPr="0066125E">
        <w:rPr>
          <w:rFonts w:cs="Arial"/>
          <w:sz w:val="28"/>
          <w:szCs w:val="28"/>
          <w:rtl/>
        </w:rPr>
        <w:t xml:space="preserve"> </w:t>
      </w:r>
      <w:r w:rsidRPr="0066125E">
        <w:rPr>
          <w:rFonts w:cs="Arial" w:hint="cs"/>
          <w:sz w:val="28"/>
          <w:szCs w:val="28"/>
          <w:rtl/>
        </w:rPr>
        <w:t>بأصلِ</w:t>
      </w:r>
      <w:r w:rsidRPr="0066125E">
        <w:rPr>
          <w:rFonts w:cs="Arial"/>
          <w:sz w:val="28"/>
          <w:szCs w:val="28"/>
          <w:rtl/>
        </w:rPr>
        <w:t xml:space="preserve"> </w:t>
      </w:r>
      <w:r w:rsidRPr="0066125E">
        <w:rPr>
          <w:rFonts w:cs="Arial" w:hint="cs"/>
          <w:sz w:val="28"/>
          <w:szCs w:val="28"/>
          <w:rtl/>
        </w:rPr>
        <w:t>الإمهالِ</w:t>
      </w:r>
      <w:r w:rsidRPr="0066125E">
        <w:rPr>
          <w:rFonts w:cs="Arial"/>
          <w:sz w:val="28"/>
          <w:szCs w:val="28"/>
          <w:rtl/>
        </w:rPr>
        <w:t xml:space="preserve"> </w:t>
      </w:r>
      <w:r w:rsidRPr="0066125E">
        <w:rPr>
          <w:rFonts w:cs="Arial" w:hint="cs"/>
          <w:sz w:val="28"/>
          <w:szCs w:val="28"/>
          <w:rtl/>
        </w:rPr>
        <w:t>والإنظارِ،</w:t>
      </w:r>
      <w:r w:rsidRPr="0066125E">
        <w:rPr>
          <w:rFonts w:cs="Arial"/>
          <w:sz w:val="28"/>
          <w:szCs w:val="28"/>
          <w:rtl/>
        </w:rPr>
        <w:t xml:space="preserve"> </w:t>
      </w:r>
      <w:r w:rsidRPr="0066125E">
        <w:rPr>
          <w:rFonts w:cs="Arial" w:hint="cs"/>
          <w:sz w:val="28"/>
          <w:szCs w:val="28"/>
          <w:rtl/>
        </w:rPr>
        <w:t>وبلوغِ</w:t>
      </w:r>
      <w:r w:rsidRPr="0066125E">
        <w:rPr>
          <w:rFonts w:cs="Arial"/>
          <w:sz w:val="28"/>
          <w:szCs w:val="28"/>
          <w:rtl/>
        </w:rPr>
        <w:t xml:space="preserve"> </w:t>
      </w:r>
      <w:r w:rsidRPr="0066125E">
        <w:rPr>
          <w:rFonts w:cs="Arial" w:hint="cs"/>
          <w:sz w:val="28"/>
          <w:szCs w:val="28"/>
          <w:rtl/>
        </w:rPr>
        <w:t>المأمَنِ،</w:t>
      </w:r>
      <w:r w:rsidRPr="0066125E">
        <w:rPr>
          <w:rFonts w:cs="Arial"/>
          <w:sz w:val="28"/>
          <w:szCs w:val="28"/>
          <w:rtl/>
        </w:rPr>
        <w:t xml:space="preserve"> </w:t>
      </w:r>
      <w:r w:rsidRPr="0066125E">
        <w:rPr>
          <w:rFonts w:cs="Arial" w:hint="cs"/>
          <w:sz w:val="28"/>
          <w:szCs w:val="28"/>
          <w:rtl/>
        </w:rPr>
        <w:t>وتدبُّرِ</w:t>
      </w:r>
      <w:r w:rsidRPr="0066125E">
        <w:rPr>
          <w:rFonts w:cs="Arial"/>
          <w:sz w:val="28"/>
          <w:szCs w:val="28"/>
          <w:rtl/>
        </w:rPr>
        <w:t xml:space="preserve"> </w:t>
      </w:r>
      <w:r w:rsidRPr="0066125E">
        <w:rPr>
          <w:rFonts w:cs="Arial" w:hint="cs"/>
          <w:sz w:val="28"/>
          <w:szCs w:val="28"/>
          <w:rtl/>
        </w:rPr>
        <w:t>الأمرِ،</w:t>
      </w:r>
      <w:r w:rsidRPr="0066125E">
        <w:rPr>
          <w:rFonts w:cs="Arial"/>
          <w:sz w:val="28"/>
          <w:szCs w:val="28"/>
          <w:rtl/>
        </w:rPr>
        <w:t xml:space="preserve"> </w:t>
      </w:r>
      <w:r w:rsidRPr="0066125E">
        <w:rPr>
          <w:rFonts w:cs="Arial" w:hint="cs"/>
          <w:sz w:val="28"/>
          <w:szCs w:val="28"/>
          <w:rtl/>
        </w:rPr>
        <w:t>واللهُ</w:t>
      </w:r>
      <w:r w:rsidRPr="0066125E">
        <w:rPr>
          <w:rFonts w:cs="Arial"/>
          <w:sz w:val="28"/>
          <w:szCs w:val="28"/>
          <w:rtl/>
        </w:rPr>
        <w:t xml:space="preserve"> </w:t>
      </w:r>
      <w:r w:rsidRPr="0066125E">
        <w:rPr>
          <w:rFonts w:cs="Arial" w:hint="cs"/>
          <w:sz w:val="28"/>
          <w:szCs w:val="28"/>
          <w:rtl/>
        </w:rPr>
        <w:t>أعلَمُ</w:t>
      </w:r>
      <w:r w:rsidRPr="0066125E">
        <w:rPr>
          <w:rFonts w:cs="Arial"/>
          <w:sz w:val="28"/>
          <w:szCs w:val="28"/>
          <w:rtl/>
        </w:rPr>
        <w:t>.</w:t>
      </w:r>
    </w:p>
    <w:p w:rsidR="0037592F" w:rsidRDefault="0037592F" w:rsidP="0037592F">
      <w:pPr>
        <w:bidi/>
        <w:jc w:val="both"/>
        <w:rPr>
          <w:rFonts w:cs="Arial"/>
          <w:sz w:val="28"/>
          <w:szCs w:val="28"/>
          <w:rtl/>
        </w:rPr>
      </w:pPr>
      <w:r w:rsidRPr="0066125E">
        <w:rPr>
          <w:rFonts w:cs="Arial" w:hint="cs"/>
          <w:sz w:val="28"/>
          <w:szCs w:val="28"/>
          <w:rtl/>
        </w:rPr>
        <w:t>وقيل</w:t>
      </w:r>
      <w:r w:rsidRPr="0066125E">
        <w:rPr>
          <w:rFonts w:cs="Arial"/>
          <w:sz w:val="28"/>
          <w:szCs w:val="28"/>
          <w:rtl/>
        </w:rPr>
        <w:t xml:space="preserve">: </w:t>
      </w:r>
      <w:r w:rsidRPr="0066125E">
        <w:rPr>
          <w:rFonts w:cs="Arial" w:hint="cs"/>
          <w:sz w:val="28"/>
          <w:szCs w:val="28"/>
          <w:rtl/>
        </w:rPr>
        <w:t>إنَّها</w:t>
      </w:r>
      <w:r w:rsidRPr="0066125E">
        <w:rPr>
          <w:rFonts w:cs="Arial"/>
          <w:sz w:val="28"/>
          <w:szCs w:val="28"/>
          <w:rtl/>
        </w:rPr>
        <w:t xml:space="preserve"> </w:t>
      </w:r>
      <w:r w:rsidRPr="0066125E">
        <w:rPr>
          <w:rFonts w:cs="Arial" w:hint="cs"/>
          <w:sz w:val="28"/>
          <w:szCs w:val="28"/>
          <w:rtl/>
        </w:rPr>
        <w:t>تبتدِئُ</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عَشْرِ</w:t>
      </w:r>
      <w:r w:rsidRPr="0066125E">
        <w:rPr>
          <w:rFonts w:cs="Arial"/>
          <w:sz w:val="28"/>
          <w:szCs w:val="28"/>
          <w:rtl/>
        </w:rPr>
        <w:t xml:space="preserve"> </w:t>
      </w:r>
      <w:r w:rsidRPr="0066125E">
        <w:rPr>
          <w:rFonts w:cs="Arial" w:hint="cs"/>
          <w:sz w:val="28"/>
          <w:szCs w:val="28"/>
          <w:rtl/>
        </w:rPr>
        <w:t>ذي</w:t>
      </w:r>
      <w:r w:rsidRPr="0066125E">
        <w:rPr>
          <w:rFonts w:cs="Arial"/>
          <w:sz w:val="28"/>
          <w:szCs w:val="28"/>
          <w:rtl/>
        </w:rPr>
        <w:t xml:space="preserve"> </w:t>
      </w:r>
      <w:r w:rsidRPr="0066125E">
        <w:rPr>
          <w:rFonts w:cs="Arial" w:hint="cs"/>
          <w:sz w:val="28"/>
          <w:szCs w:val="28"/>
          <w:rtl/>
        </w:rPr>
        <w:t>الحِجَّةِ،</w:t>
      </w:r>
      <w:r w:rsidRPr="0066125E">
        <w:rPr>
          <w:rFonts w:cs="Arial"/>
          <w:sz w:val="28"/>
          <w:szCs w:val="28"/>
          <w:rtl/>
        </w:rPr>
        <w:t xml:space="preserve"> </w:t>
      </w:r>
      <w:r w:rsidRPr="0066125E">
        <w:rPr>
          <w:rFonts w:cs="Arial" w:hint="cs"/>
          <w:sz w:val="28"/>
          <w:szCs w:val="28"/>
          <w:rtl/>
        </w:rPr>
        <w:t>وتنتهي</w:t>
      </w:r>
      <w:r w:rsidRPr="0066125E">
        <w:rPr>
          <w:rFonts w:cs="Arial"/>
          <w:sz w:val="28"/>
          <w:szCs w:val="28"/>
          <w:rtl/>
        </w:rPr>
        <w:t xml:space="preserve"> </w:t>
      </w:r>
      <w:r w:rsidRPr="0066125E">
        <w:rPr>
          <w:rFonts w:cs="Arial" w:hint="cs"/>
          <w:sz w:val="28"/>
          <w:szCs w:val="28"/>
          <w:rtl/>
        </w:rPr>
        <w:t>بعَشْرٍ</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ربيعٍ</w:t>
      </w:r>
      <w:r w:rsidRPr="0066125E">
        <w:rPr>
          <w:rFonts w:cs="Arial"/>
          <w:sz w:val="28"/>
          <w:szCs w:val="28"/>
          <w:rtl/>
        </w:rPr>
        <w:t xml:space="preserve"> </w:t>
      </w:r>
      <w:r w:rsidRPr="0066125E">
        <w:rPr>
          <w:rFonts w:cs="Arial" w:hint="cs"/>
          <w:sz w:val="28"/>
          <w:szCs w:val="28"/>
          <w:rtl/>
        </w:rPr>
        <w:t>الآخِرِ؛</w:t>
      </w:r>
      <w:r w:rsidRPr="0066125E">
        <w:rPr>
          <w:rFonts w:cs="Arial"/>
          <w:sz w:val="28"/>
          <w:szCs w:val="28"/>
          <w:rtl/>
        </w:rPr>
        <w:t xml:space="preserve"> </w:t>
      </w:r>
      <w:r w:rsidRPr="0066125E">
        <w:rPr>
          <w:rFonts w:cs="Arial" w:hint="cs"/>
          <w:sz w:val="28"/>
          <w:szCs w:val="28"/>
          <w:rtl/>
        </w:rPr>
        <w:t>وصحَّ</w:t>
      </w:r>
      <w:r w:rsidRPr="0066125E">
        <w:rPr>
          <w:rFonts w:cs="Arial"/>
          <w:sz w:val="28"/>
          <w:szCs w:val="28"/>
          <w:rtl/>
        </w:rPr>
        <w:t xml:space="preserve"> </w:t>
      </w:r>
      <w:r w:rsidRPr="0066125E">
        <w:rPr>
          <w:rFonts w:cs="Arial" w:hint="cs"/>
          <w:sz w:val="28"/>
          <w:szCs w:val="28"/>
          <w:rtl/>
        </w:rPr>
        <w:t>هذا</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مجاهِدٍ</w:t>
      </w:r>
      <w:r w:rsidRPr="0066125E">
        <w:rPr>
          <w:rFonts w:cs="Arial"/>
          <w:sz w:val="28"/>
          <w:szCs w:val="28"/>
          <w:rtl/>
        </w:rPr>
        <w:t xml:space="preserve"> </w:t>
      </w:r>
      <w:r w:rsidRPr="0066125E">
        <w:rPr>
          <w:rFonts w:cs="Arial" w:hint="cs"/>
          <w:sz w:val="28"/>
          <w:szCs w:val="28"/>
          <w:rtl/>
        </w:rPr>
        <w:t>وقتادةَ،</w:t>
      </w:r>
      <w:r w:rsidRPr="0066125E">
        <w:rPr>
          <w:rFonts w:cs="Arial"/>
          <w:sz w:val="28"/>
          <w:szCs w:val="28"/>
          <w:rtl/>
        </w:rPr>
        <w:t xml:space="preserve"> </w:t>
      </w:r>
      <w:r w:rsidRPr="0066125E">
        <w:rPr>
          <w:rFonts w:cs="Arial" w:hint="cs"/>
          <w:sz w:val="28"/>
          <w:szCs w:val="28"/>
          <w:rtl/>
        </w:rPr>
        <w:t>وبه</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السُّدِّيُّ</w:t>
      </w:r>
      <w:r w:rsidRPr="0066125E">
        <w:rPr>
          <w:rFonts w:cs="Arial"/>
          <w:sz w:val="28"/>
          <w:szCs w:val="28"/>
          <w:rtl/>
        </w:rPr>
        <w:t xml:space="preserve"> </w:t>
      </w:r>
      <w:r w:rsidRPr="0066125E">
        <w:rPr>
          <w:rFonts w:cs="Arial" w:hint="cs"/>
          <w:sz w:val="28"/>
          <w:szCs w:val="28"/>
          <w:rtl/>
        </w:rPr>
        <w:t>والضَّحَّاكُ</w:t>
      </w:r>
      <w:r w:rsidRPr="0066125E">
        <w:rPr>
          <w:rFonts w:cs="Arial"/>
          <w:sz w:val="28"/>
          <w:szCs w:val="28"/>
          <w:rtl/>
        </w:rPr>
        <w:t xml:space="preserve"> </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ــــــــــــــــــــــــــــــــــــــــــــــــــــــــــــــــــــــــــــــــ</w:t>
      </w:r>
    </w:p>
    <w:p w:rsidR="0037592F" w:rsidRPr="0066125E" w:rsidRDefault="0037592F" w:rsidP="0037592F">
      <w:pPr>
        <w:pStyle w:val="ListParagraph"/>
        <w:numPr>
          <w:ilvl w:val="0"/>
          <w:numId w:val="106"/>
        </w:numPr>
        <w:bidi/>
        <w:jc w:val="both"/>
        <w:rPr>
          <w:rFonts w:cs="Arial"/>
          <w:sz w:val="28"/>
          <w:szCs w:val="28"/>
          <w:rtl/>
        </w:rPr>
      </w:pPr>
      <w:r w:rsidRPr="0066125E">
        <w:rPr>
          <w:rFonts w:cs="Arial"/>
          <w:sz w:val="28"/>
          <w:szCs w:val="28"/>
          <w:rtl/>
        </w:rPr>
        <w:t>«</w:t>
      </w:r>
      <w:r w:rsidRPr="0066125E">
        <w:rPr>
          <w:rFonts w:cs="Arial" w:hint="cs"/>
          <w:sz w:val="28"/>
          <w:szCs w:val="28"/>
          <w:rtl/>
        </w:rPr>
        <w:t>تفسير</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كثير</w:t>
      </w:r>
      <w:r w:rsidRPr="0066125E">
        <w:rPr>
          <w:rFonts w:cs="Arial" w:hint="eastAsia"/>
          <w:sz w:val="28"/>
          <w:szCs w:val="28"/>
          <w:rtl/>
        </w:rPr>
        <w:t>»</w:t>
      </w:r>
      <w:r w:rsidRPr="0066125E">
        <w:rPr>
          <w:rFonts w:cs="Arial"/>
          <w:sz w:val="28"/>
          <w:szCs w:val="28"/>
          <w:rtl/>
        </w:rPr>
        <w:t xml:space="preserve"> (4 /103).</w:t>
      </w:r>
    </w:p>
    <w:p w:rsidR="0037592F" w:rsidRDefault="0037592F" w:rsidP="0037592F">
      <w:pPr>
        <w:rPr>
          <w:rFonts w:cs="Arial"/>
          <w:sz w:val="28"/>
          <w:szCs w:val="28"/>
        </w:rPr>
      </w:pPr>
      <w:r>
        <w:rPr>
          <w:rFonts w:cs="Arial"/>
          <w:sz w:val="28"/>
          <w:szCs w:val="28"/>
          <w:rtl/>
        </w:rPr>
        <w:br w:type="page"/>
      </w:r>
    </w:p>
    <w:p w:rsidR="0037592F" w:rsidRDefault="0037592F" w:rsidP="0037592F">
      <w:pPr>
        <w:bidi/>
        <w:jc w:val="both"/>
        <w:rPr>
          <w:rFonts w:cs="Arial"/>
          <w:sz w:val="28"/>
          <w:szCs w:val="28"/>
          <w:rtl/>
        </w:rPr>
      </w:pPr>
      <w:r w:rsidRPr="0066125E">
        <w:rPr>
          <w:rFonts w:cs="Arial" w:hint="cs"/>
          <w:sz w:val="28"/>
          <w:szCs w:val="28"/>
          <w:rtl/>
        </w:rPr>
        <w:t>ومحمدُ</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كعبٍ</w:t>
      </w:r>
      <w:r w:rsidRPr="0066125E">
        <w:rPr>
          <w:rFonts w:cs="Arial"/>
          <w:sz w:val="28"/>
          <w:szCs w:val="28"/>
          <w:rtl/>
        </w:rPr>
        <w:t xml:space="preserve"> </w:t>
      </w:r>
      <w:r w:rsidRPr="0066125E">
        <w:rPr>
          <w:rFonts w:cs="Arial" w:hint="cs"/>
          <w:sz w:val="28"/>
          <w:szCs w:val="28"/>
          <w:rtl/>
        </w:rPr>
        <w:t>القُرَظيُّ</w:t>
      </w:r>
      <w:r>
        <w:rPr>
          <w:rFonts w:cs="Arial" w:hint="cs"/>
          <w:sz w:val="28"/>
          <w:szCs w:val="28"/>
          <w:rtl/>
        </w:rPr>
        <w:t>(1).</w:t>
      </w:r>
    </w:p>
    <w:p w:rsidR="0037592F" w:rsidRPr="0066125E" w:rsidRDefault="0037592F" w:rsidP="0037592F">
      <w:pPr>
        <w:bidi/>
        <w:jc w:val="both"/>
        <w:rPr>
          <w:sz w:val="28"/>
          <w:szCs w:val="28"/>
        </w:rPr>
      </w:pPr>
      <w:r w:rsidRPr="0066125E">
        <w:rPr>
          <w:rFonts w:cs="Arial" w:hint="cs"/>
          <w:sz w:val="28"/>
          <w:szCs w:val="28"/>
          <w:rtl/>
        </w:rPr>
        <w:t>وهذا</w:t>
      </w:r>
      <w:r w:rsidRPr="0066125E">
        <w:rPr>
          <w:rFonts w:cs="Arial"/>
          <w:sz w:val="28"/>
          <w:szCs w:val="28"/>
          <w:rtl/>
        </w:rPr>
        <w:t xml:space="preserve"> </w:t>
      </w:r>
      <w:r w:rsidRPr="0066125E">
        <w:rPr>
          <w:rFonts w:cs="Arial" w:hint="cs"/>
          <w:sz w:val="28"/>
          <w:szCs w:val="28"/>
          <w:rtl/>
        </w:rPr>
        <w:t>القولُ</w:t>
      </w:r>
      <w:r w:rsidRPr="0066125E">
        <w:rPr>
          <w:rFonts w:cs="Arial"/>
          <w:sz w:val="28"/>
          <w:szCs w:val="28"/>
          <w:rtl/>
        </w:rPr>
        <w:t xml:space="preserve"> </w:t>
      </w:r>
      <w:r w:rsidRPr="0066125E">
        <w:rPr>
          <w:rFonts w:cs="Arial" w:hint="cs"/>
          <w:sz w:val="28"/>
          <w:szCs w:val="28"/>
          <w:rtl/>
        </w:rPr>
        <w:t>اعتَبَرَ</w:t>
      </w:r>
      <w:r w:rsidRPr="0066125E">
        <w:rPr>
          <w:rFonts w:cs="Arial"/>
          <w:sz w:val="28"/>
          <w:szCs w:val="28"/>
          <w:rtl/>
        </w:rPr>
        <w:t xml:space="preserve"> </w:t>
      </w:r>
      <w:r w:rsidRPr="0066125E">
        <w:rPr>
          <w:rFonts w:cs="Arial" w:hint="cs"/>
          <w:sz w:val="28"/>
          <w:szCs w:val="28"/>
          <w:rtl/>
        </w:rPr>
        <w:t>الأشهُرَ</w:t>
      </w:r>
      <w:r w:rsidRPr="0066125E">
        <w:rPr>
          <w:rFonts w:cs="Arial"/>
          <w:sz w:val="28"/>
          <w:szCs w:val="28"/>
          <w:rtl/>
        </w:rPr>
        <w:t xml:space="preserve"> </w:t>
      </w:r>
      <w:r w:rsidRPr="0066125E">
        <w:rPr>
          <w:rFonts w:cs="Arial" w:hint="cs"/>
          <w:sz w:val="28"/>
          <w:szCs w:val="28"/>
          <w:rtl/>
        </w:rPr>
        <w:t>الأربعةَ</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تاريخِ</w:t>
      </w:r>
      <w:r w:rsidRPr="0066125E">
        <w:rPr>
          <w:rFonts w:cs="Arial"/>
          <w:sz w:val="28"/>
          <w:szCs w:val="28"/>
          <w:rtl/>
        </w:rPr>
        <w:t xml:space="preserve"> </w:t>
      </w:r>
      <w:r w:rsidRPr="0066125E">
        <w:rPr>
          <w:rFonts w:cs="Arial" w:hint="cs"/>
          <w:sz w:val="28"/>
          <w:szCs w:val="28"/>
          <w:rtl/>
        </w:rPr>
        <w:t>البلاغِ</w:t>
      </w:r>
      <w:r w:rsidRPr="0066125E">
        <w:rPr>
          <w:rFonts w:cs="Arial"/>
          <w:sz w:val="28"/>
          <w:szCs w:val="28"/>
          <w:rtl/>
        </w:rPr>
        <w:t xml:space="preserve"> </w:t>
      </w:r>
      <w:r w:rsidRPr="0066125E">
        <w:rPr>
          <w:rFonts w:cs="Arial" w:hint="cs"/>
          <w:sz w:val="28"/>
          <w:szCs w:val="28"/>
          <w:rtl/>
        </w:rPr>
        <w:t>والنداءِ</w:t>
      </w:r>
      <w:r w:rsidRPr="0066125E">
        <w:rPr>
          <w:rFonts w:cs="Arial"/>
          <w:sz w:val="28"/>
          <w:szCs w:val="28"/>
          <w:rtl/>
        </w:rPr>
        <w:t xml:space="preserve"> </w:t>
      </w:r>
      <w:r w:rsidRPr="0066125E">
        <w:rPr>
          <w:rFonts w:cs="Arial" w:hint="cs"/>
          <w:sz w:val="28"/>
          <w:szCs w:val="28"/>
          <w:rtl/>
        </w:rPr>
        <w:t>بالبراءةِ</w:t>
      </w:r>
      <w:r w:rsidRPr="0066125E">
        <w:rPr>
          <w:rFonts w:cs="Arial"/>
          <w:sz w:val="28"/>
          <w:szCs w:val="28"/>
          <w:rtl/>
        </w:rPr>
        <w:t>.</w:t>
      </w:r>
    </w:p>
    <w:p w:rsidR="0037592F" w:rsidRDefault="0037592F" w:rsidP="0037592F">
      <w:pPr>
        <w:bidi/>
        <w:jc w:val="both"/>
        <w:rPr>
          <w:rFonts w:cs="Arial"/>
          <w:sz w:val="28"/>
          <w:szCs w:val="28"/>
          <w:rtl/>
        </w:rPr>
      </w:pPr>
      <w:r w:rsidRPr="0066125E">
        <w:rPr>
          <w:rFonts w:cs="Arial" w:hint="cs"/>
          <w:sz w:val="28"/>
          <w:szCs w:val="28"/>
          <w:rtl/>
        </w:rPr>
        <w:t>وقيل</w:t>
      </w:r>
      <w:r w:rsidRPr="0066125E">
        <w:rPr>
          <w:rFonts w:cs="Arial"/>
          <w:sz w:val="28"/>
          <w:szCs w:val="28"/>
          <w:rtl/>
        </w:rPr>
        <w:t xml:space="preserve">: </w:t>
      </w:r>
      <w:r w:rsidRPr="0066125E">
        <w:rPr>
          <w:rFonts w:cs="Arial" w:hint="cs"/>
          <w:sz w:val="28"/>
          <w:szCs w:val="28"/>
          <w:rtl/>
        </w:rPr>
        <w:t>تبتدِئُ</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عشرِ</w:t>
      </w:r>
      <w:r w:rsidRPr="0066125E">
        <w:rPr>
          <w:rFonts w:cs="Arial"/>
          <w:sz w:val="28"/>
          <w:szCs w:val="28"/>
          <w:rtl/>
        </w:rPr>
        <w:t xml:space="preserve"> </w:t>
      </w:r>
      <w:r w:rsidRPr="0066125E">
        <w:rPr>
          <w:rFonts w:cs="Arial" w:hint="cs"/>
          <w:sz w:val="28"/>
          <w:szCs w:val="28"/>
          <w:rtl/>
        </w:rPr>
        <w:t>ذي</w:t>
      </w:r>
      <w:r w:rsidRPr="0066125E">
        <w:rPr>
          <w:rFonts w:cs="Arial"/>
          <w:sz w:val="28"/>
          <w:szCs w:val="28"/>
          <w:rtl/>
        </w:rPr>
        <w:t xml:space="preserve"> </w:t>
      </w:r>
      <w:r w:rsidRPr="0066125E">
        <w:rPr>
          <w:rFonts w:cs="Arial" w:hint="cs"/>
          <w:sz w:val="28"/>
          <w:szCs w:val="28"/>
          <w:rtl/>
        </w:rPr>
        <w:t>القَعْدَةِ</w:t>
      </w:r>
      <w:r w:rsidRPr="0066125E">
        <w:rPr>
          <w:rFonts w:cs="Arial"/>
          <w:sz w:val="28"/>
          <w:szCs w:val="28"/>
          <w:rtl/>
        </w:rPr>
        <w:t xml:space="preserve"> </w:t>
      </w:r>
      <w:r w:rsidRPr="0066125E">
        <w:rPr>
          <w:rFonts w:cs="Arial" w:hint="cs"/>
          <w:sz w:val="28"/>
          <w:szCs w:val="28"/>
          <w:rtl/>
        </w:rPr>
        <w:t>وتنتهي</w:t>
      </w:r>
      <w:r w:rsidRPr="0066125E">
        <w:rPr>
          <w:rFonts w:cs="Arial"/>
          <w:sz w:val="28"/>
          <w:szCs w:val="28"/>
          <w:rtl/>
        </w:rPr>
        <w:t xml:space="preserve"> </w:t>
      </w:r>
      <w:r w:rsidRPr="0066125E">
        <w:rPr>
          <w:rFonts w:cs="Arial" w:hint="cs"/>
          <w:sz w:val="28"/>
          <w:szCs w:val="28"/>
          <w:rtl/>
        </w:rPr>
        <w:t>بمحرَّمٍ؛</w:t>
      </w:r>
      <w:r w:rsidRPr="0066125E">
        <w:rPr>
          <w:rFonts w:cs="Arial"/>
          <w:sz w:val="28"/>
          <w:szCs w:val="28"/>
          <w:rtl/>
        </w:rPr>
        <w:t xml:space="preserve"> </w:t>
      </w:r>
      <w:r w:rsidRPr="0066125E">
        <w:rPr>
          <w:rFonts w:cs="Arial" w:hint="cs"/>
          <w:sz w:val="28"/>
          <w:szCs w:val="28"/>
          <w:rtl/>
        </w:rPr>
        <w:t>وبه</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الضَّحَّاكُ</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روايةٍ</w:t>
      </w:r>
      <w:r w:rsidRPr="0066125E">
        <w:rPr>
          <w:rFonts w:cs="Arial"/>
          <w:sz w:val="28"/>
          <w:szCs w:val="28"/>
          <w:rtl/>
        </w:rPr>
        <w:t xml:space="preserve"> </w:t>
      </w:r>
      <w:r w:rsidRPr="0066125E">
        <w:rPr>
          <w:rFonts w:cs="Arial" w:hint="cs"/>
          <w:sz w:val="28"/>
          <w:szCs w:val="28"/>
          <w:rtl/>
        </w:rPr>
        <w:t>أخرى</w:t>
      </w:r>
      <w:r w:rsidRPr="0066125E">
        <w:rPr>
          <w:rFonts w:cs="Arial"/>
          <w:sz w:val="28"/>
          <w:szCs w:val="28"/>
          <w:rtl/>
        </w:rPr>
        <w:t xml:space="preserve"> </w:t>
      </w:r>
      <w:r w:rsidRPr="0066125E">
        <w:rPr>
          <w:rFonts w:cs="Arial" w:hint="cs"/>
          <w:sz w:val="28"/>
          <w:szCs w:val="28"/>
          <w:rtl/>
        </w:rPr>
        <w:t>عنه</w:t>
      </w:r>
      <w:r>
        <w:rPr>
          <w:rFonts w:cs="Arial" w:hint="cs"/>
          <w:sz w:val="28"/>
          <w:szCs w:val="28"/>
          <w:rtl/>
        </w:rPr>
        <w:t>(2).</w:t>
      </w:r>
    </w:p>
    <w:p w:rsidR="0037592F" w:rsidRDefault="0037592F" w:rsidP="0037592F">
      <w:pPr>
        <w:bidi/>
        <w:jc w:val="both"/>
        <w:rPr>
          <w:rFonts w:cs="Arial"/>
          <w:sz w:val="28"/>
          <w:szCs w:val="28"/>
          <w:rtl/>
        </w:rPr>
      </w:pPr>
      <w:r w:rsidRPr="0066125E">
        <w:rPr>
          <w:rFonts w:cs="Arial" w:hint="cs"/>
          <w:sz w:val="28"/>
          <w:szCs w:val="28"/>
          <w:rtl/>
        </w:rPr>
        <w:t>وقيل</w:t>
      </w:r>
      <w:r w:rsidRPr="0066125E">
        <w:rPr>
          <w:rFonts w:cs="Arial"/>
          <w:sz w:val="28"/>
          <w:szCs w:val="28"/>
          <w:rtl/>
        </w:rPr>
        <w:t xml:space="preserve">: </w:t>
      </w:r>
      <w:r w:rsidRPr="0066125E">
        <w:rPr>
          <w:rFonts w:cs="Arial" w:hint="cs"/>
          <w:sz w:val="28"/>
          <w:szCs w:val="28"/>
          <w:rtl/>
        </w:rPr>
        <w:t>هي</w:t>
      </w:r>
      <w:r w:rsidRPr="0066125E">
        <w:rPr>
          <w:rFonts w:cs="Arial"/>
          <w:sz w:val="28"/>
          <w:szCs w:val="28"/>
          <w:rtl/>
        </w:rPr>
        <w:t xml:space="preserve"> </w:t>
      </w:r>
      <w:r w:rsidRPr="0066125E">
        <w:rPr>
          <w:rFonts w:cs="Arial" w:hint="cs"/>
          <w:sz w:val="28"/>
          <w:szCs w:val="28"/>
          <w:rtl/>
        </w:rPr>
        <w:t>الأشهُرُ</w:t>
      </w:r>
      <w:r w:rsidRPr="0066125E">
        <w:rPr>
          <w:rFonts w:cs="Arial"/>
          <w:sz w:val="28"/>
          <w:szCs w:val="28"/>
          <w:rtl/>
        </w:rPr>
        <w:t xml:space="preserve"> </w:t>
      </w:r>
      <w:r w:rsidRPr="0066125E">
        <w:rPr>
          <w:rFonts w:cs="Arial" w:hint="cs"/>
          <w:sz w:val="28"/>
          <w:szCs w:val="28"/>
          <w:rtl/>
        </w:rPr>
        <w:t>الحرُمُ</w:t>
      </w:r>
      <w:r w:rsidRPr="0066125E">
        <w:rPr>
          <w:rFonts w:cs="Arial"/>
          <w:sz w:val="28"/>
          <w:szCs w:val="28"/>
          <w:rtl/>
        </w:rPr>
        <w:t xml:space="preserve"> </w:t>
      </w:r>
      <w:r w:rsidRPr="0066125E">
        <w:rPr>
          <w:rFonts w:cs="Arial" w:hint="cs"/>
          <w:sz w:val="28"/>
          <w:szCs w:val="28"/>
          <w:rtl/>
        </w:rPr>
        <w:t>الثلاثةُ</w:t>
      </w:r>
      <w:r w:rsidRPr="0066125E">
        <w:rPr>
          <w:rFonts w:cs="Arial"/>
          <w:sz w:val="28"/>
          <w:szCs w:val="28"/>
          <w:rtl/>
        </w:rPr>
        <w:t xml:space="preserve"> </w:t>
      </w:r>
      <w:r w:rsidRPr="0066125E">
        <w:rPr>
          <w:rFonts w:cs="Arial" w:hint="cs"/>
          <w:sz w:val="28"/>
          <w:szCs w:val="28"/>
          <w:rtl/>
        </w:rPr>
        <w:t>السَّرْدُ،</w:t>
      </w:r>
      <w:r w:rsidRPr="0066125E">
        <w:rPr>
          <w:rFonts w:cs="Arial"/>
          <w:sz w:val="28"/>
          <w:szCs w:val="28"/>
          <w:rtl/>
        </w:rPr>
        <w:t xml:space="preserve"> </w:t>
      </w:r>
      <w:r w:rsidRPr="0066125E">
        <w:rPr>
          <w:rFonts w:cs="Arial" w:hint="cs"/>
          <w:sz w:val="28"/>
          <w:szCs w:val="28"/>
          <w:rtl/>
        </w:rPr>
        <w:t>وهي</w:t>
      </w:r>
      <w:r w:rsidRPr="0066125E">
        <w:rPr>
          <w:rFonts w:cs="Arial"/>
          <w:sz w:val="28"/>
          <w:szCs w:val="28"/>
          <w:rtl/>
        </w:rPr>
        <w:t xml:space="preserve"> </w:t>
      </w:r>
      <w:r w:rsidRPr="0066125E">
        <w:rPr>
          <w:rFonts w:cs="Arial" w:hint="cs"/>
          <w:sz w:val="28"/>
          <w:szCs w:val="28"/>
          <w:rtl/>
        </w:rPr>
        <w:t>ذو</w:t>
      </w:r>
      <w:r w:rsidRPr="0066125E">
        <w:rPr>
          <w:rFonts w:cs="Arial"/>
          <w:sz w:val="28"/>
          <w:szCs w:val="28"/>
          <w:rtl/>
        </w:rPr>
        <w:t xml:space="preserve"> </w:t>
      </w:r>
      <w:r w:rsidRPr="0066125E">
        <w:rPr>
          <w:rFonts w:cs="Arial" w:hint="cs"/>
          <w:sz w:val="28"/>
          <w:szCs w:val="28"/>
          <w:rtl/>
        </w:rPr>
        <w:t>القَعْدةِ</w:t>
      </w:r>
      <w:r w:rsidRPr="0066125E">
        <w:rPr>
          <w:rFonts w:cs="Arial"/>
          <w:sz w:val="28"/>
          <w:szCs w:val="28"/>
          <w:rtl/>
        </w:rPr>
        <w:t xml:space="preserve"> </w:t>
      </w:r>
      <w:r w:rsidRPr="0066125E">
        <w:rPr>
          <w:rFonts w:cs="Arial" w:hint="cs"/>
          <w:sz w:val="28"/>
          <w:szCs w:val="28"/>
          <w:rtl/>
        </w:rPr>
        <w:t>وذو</w:t>
      </w:r>
      <w:r w:rsidRPr="0066125E">
        <w:rPr>
          <w:rFonts w:cs="Arial"/>
          <w:sz w:val="28"/>
          <w:szCs w:val="28"/>
          <w:rtl/>
        </w:rPr>
        <w:t xml:space="preserve"> </w:t>
      </w:r>
      <w:r w:rsidRPr="0066125E">
        <w:rPr>
          <w:rFonts w:cs="Arial" w:hint="cs"/>
          <w:sz w:val="28"/>
          <w:szCs w:val="28"/>
          <w:rtl/>
        </w:rPr>
        <w:t>الحِجَّةِ</w:t>
      </w:r>
      <w:r w:rsidRPr="0066125E">
        <w:rPr>
          <w:rFonts w:cs="Arial"/>
          <w:sz w:val="28"/>
          <w:szCs w:val="28"/>
          <w:rtl/>
        </w:rPr>
        <w:t xml:space="preserve"> </w:t>
      </w:r>
      <w:r w:rsidRPr="0066125E">
        <w:rPr>
          <w:rFonts w:cs="Arial" w:hint="cs"/>
          <w:sz w:val="28"/>
          <w:szCs w:val="28"/>
          <w:rtl/>
        </w:rPr>
        <w:t>والمحرَّمُ،</w:t>
      </w:r>
      <w:r w:rsidRPr="0066125E">
        <w:rPr>
          <w:rFonts w:cs="Arial"/>
          <w:sz w:val="28"/>
          <w:szCs w:val="28"/>
          <w:rtl/>
        </w:rPr>
        <w:t xml:space="preserve"> </w:t>
      </w:r>
      <w:r w:rsidRPr="0066125E">
        <w:rPr>
          <w:rFonts w:cs="Arial" w:hint="cs"/>
          <w:sz w:val="28"/>
          <w:szCs w:val="28"/>
          <w:rtl/>
        </w:rPr>
        <w:t>ومَعَها</w:t>
      </w:r>
      <w:r w:rsidRPr="0066125E">
        <w:rPr>
          <w:rFonts w:cs="Arial"/>
          <w:sz w:val="28"/>
          <w:szCs w:val="28"/>
          <w:rtl/>
        </w:rPr>
        <w:t xml:space="preserve"> </w:t>
      </w:r>
      <w:r w:rsidRPr="0066125E">
        <w:rPr>
          <w:rFonts w:cs="Arial" w:hint="cs"/>
          <w:sz w:val="28"/>
          <w:szCs w:val="28"/>
          <w:rtl/>
        </w:rPr>
        <w:t>الفَرْدُ،</w:t>
      </w:r>
      <w:r w:rsidRPr="0066125E">
        <w:rPr>
          <w:rFonts w:cs="Arial"/>
          <w:sz w:val="28"/>
          <w:szCs w:val="28"/>
          <w:rtl/>
        </w:rPr>
        <w:t xml:space="preserve"> </w:t>
      </w:r>
      <w:r w:rsidRPr="0066125E">
        <w:rPr>
          <w:rFonts w:cs="Arial" w:hint="cs"/>
          <w:sz w:val="28"/>
          <w:szCs w:val="28"/>
          <w:rtl/>
        </w:rPr>
        <w:t>وهو</w:t>
      </w:r>
      <w:r w:rsidRPr="0066125E">
        <w:rPr>
          <w:rFonts w:cs="Arial"/>
          <w:sz w:val="28"/>
          <w:szCs w:val="28"/>
          <w:rtl/>
        </w:rPr>
        <w:t xml:space="preserve"> </w:t>
      </w:r>
      <w:r w:rsidRPr="0066125E">
        <w:rPr>
          <w:rFonts w:cs="Arial" w:hint="cs"/>
          <w:sz w:val="28"/>
          <w:szCs w:val="28"/>
          <w:rtl/>
        </w:rPr>
        <w:t>رجَبٌ؛</w:t>
      </w:r>
      <w:r w:rsidRPr="0066125E">
        <w:rPr>
          <w:rFonts w:cs="Arial"/>
          <w:sz w:val="28"/>
          <w:szCs w:val="28"/>
          <w:rtl/>
        </w:rPr>
        <w:t xml:space="preserve"> </w:t>
      </w:r>
      <w:r w:rsidRPr="0066125E">
        <w:rPr>
          <w:rFonts w:cs="Arial" w:hint="cs"/>
          <w:sz w:val="28"/>
          <w:szCs w:val="28"/>
          <w:rtl/>
        </w:rPr>
        <w:t>رواهُ</w:t>
      </w:r>
      <w:r w:rsidRPr="0066125E">
        <w:rPr>
          <w:rFonts w:cs="Arial"/>
          <w:sz w:val="28"/>
          <w:szCs w:val="28"/>
          <w:rtl/>
        </w:rPr>
        <w:t xml:space="preserve"> </w:t>
      </w:r>
      <w:r w:rsidRPr="0066125E">
        <w:rPr>
          <w:rFonts w:cs="Arial" w:hint="cs"/>
          <w:sz w:val="28"/>
          <w:szCs w:val="28"/>
          <w:rtl/>
        </w:rPr>
        <w:t>جعفرُ</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محمدٍ</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أبيه</w:t>
      </w:r>
      <w:r>
        <w:rPr>
          <w:rFonts w:cs="Arial" w:hint="cs"/>
          <w:sz w:val="28"/>
          <w:szCs w:val="28"/>
          <w:rtl/>
        </w:rPr>
        <w:t>(3).</w:t>
      </w:r>
    </w:p>
    <w:p w:rsidR="0037592F" w:rsidRPr="0066125E" w:rsidRDefault="0037592F" w:rsidP="0037592F">
      <w:pPr>
        <w:bidi/>
        <w:jc w:val="both"/>
        <w:rPr>
          <w:sz w:val="28"/>
          <w:szCs w:val="28"/>
        </w:rPr>
      </w:pPr>
      <w:r w:rsidRPr="0066125E">
        <w:rPr>
          <w:rFonts w:cs="Arial" w:hint="cs"/>
          <w:sz w:val="28"/>
          <w:szCs w:val="28"/>
          <w:rtl/>
        </w:rPr>
        <w:t>معنى</w:t>
      </w:r>
      <w:r w:rsidRPr="0066125E">
        <w:rPr>
          <w:rFonts w:cs="Arial"/>
          <w:sz w:val="28"/>
          <w:szCs w:val="28"/>
          <w:rtl/>
        </w:rPr>
        <w:t xml:space="preserve"> </w:t>
      </w:r>
      <w:r w:rsidRPr="0066125E">
        <w:rPr>
          <w:rFonts w:cs="Arial" w:hint="cs"/>
          <w:sz w:val="28"/>
          <w:szCs w:val="28"/>
          <w:rtl/>
        </w:rPr>
        <w:t>الحجِّ</w:t>
      </w:r>
      <w:r w:rsidRPr="0066125E">
        <w:rPr>
          <w:rFonts w:cs="Arial"/>
          <w:sz w:val="28"/>
          <w:szCs w:val="28"/>
          <w:rtl/>
        </w:rPr>
        <w:t xml:space="preserve"> </w:t>
      </w:r>
      <w:r w:rsidRPr="0066125E">
        <w:rPr>
          <w:rFonts w:cs="Arial" w:hint="cs"/>
          <w:sz w:val="28"/>
          <w:szCs w:val="28"/>
          <w:rtl/>
        </w:rPr>
        <w:t>الأكبرِ</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تعالى</w:t>
      </w:r>
      <w:r w:rsidRPr="0066125E">
        <w:rPr>
          <w:rFonts w:cs="Arial"/>
          <w:sz w:val="28"/>
          <w:szCs w:val="28"/>
          <w:rtl/>
        </w:rPr>
        <w:t>: {</w:t>
      </w:r>
      <w:r w:rsidRPr="0066125E">
        <w:rPr>
          <w:rFonts w:cs="Arial" w:hint="cs"/>
          <w:sz w:val="28"/>
          <w:szCs w:val="28"/>
          <w:rtl/>
        </w:rPr>
        <w:t>وَأَذَانٌ</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وَرَسُولِهِ</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النَّاسِ</w:t>
      </w:r>
      <w:r w:rsidRPr="0066125E">
        <w:rPr>
          <w:rFonts w:cs="Arial"/>
          <w:sz w:val="28"/>
          <w:szCs w:val="28"/>
          <w:rtl/>
        </w:rPr>
        <w:t xml:space="preserve"> </w:t>
      </w:r>
      <w:r w:rsidRPr="0066125E">
        <w:rPr>
          <w:rFonts w:cs="Arial" w:hint="cs"/>
          <w:sz w:val="28"/>
          <w:szCs w:val="28"/>
          <w:rtl/>
        </w:rPr>
        <w:t>يَوْمَ</w:t>
      </w:r>
      <w:r w:rsidRPr="0066125E">
        <w:rPr>
          <w:rFonts w:cs="Arial"/>
          <w:sz w:val="28"/>
          <w:szCs w:val="28"/>
          <w:rtl/>
        </w:rPr>
        <w:t xml:space="preserve"> </w:t>
      </w:r>
      <w:r w:rsidRPr="0066125E">
        <w:rPr>
          <w:rFonts w:cs="Arial" w:hint="cs"/>
          <w:sz w:val="28"/>
          <w:szCs w:val="28"/>
          <w:rtl/>
        </w:rPr>
        <w:t>الْحَجِّ</w:t>
      </w:r>
      <w:r w:rsidRPr="0066125E">
        <w:rPr>
          <w:rFonts w:cs="Arial"/>
          <w:sz w:val="28"/>
          <w:szCs w:val="28"/>
          <w:rtl/>
        </w:rPr>
        <w:t xml:space="preserve"> </w:t>
      </w:r>
      <w:r w:rsidRPr="0066125E">
        <w:rPr>
          <w:rFonts w:cs="Arial" w:hint="cs"/>
          <w:sz w:val="28"/>
          <w:szCs w:val="28"/>
          <w:rtl/>
        </w:rPr>
        <w:t>الأَكْبَرِ</w:t>
      </w:r>
      <w:r w:rsidRPr="0066125E">
        <w:rPr>
          <w:rFonts w:cs="Arial"/>
          <w:sz w:val="28"/>
          <w:szCs w:val="28"/>
          <w:rtl/>
        </w:rPr>
        <w:t>} .</w:t>
      </w:r>
    </w:p>
    <w:p w:rsidR="0037592F" w:rsidRPr="0066125E" w:rsidRDefault="0037592F" w:rsidP="0037592F">
      <w:pPr>
        <w:bidi/>
        <w:jc w:val="both"/>
        <w:rPr>
          <w:sz w:val="28"/>
          <w:szCs w:val="28"/>
        </w:rPr>
      </w:pPr>
      <w:r w:rsidRPr="0066125E">
        <w:rPr>
          <w:rFonts w:cs="Arial" w:hint="cs"/>
          <w:sz w:val="28"/>
          <w:szCs w:val="28"/>
          <w:rtl/>
        </w:rPr>
        <w:t>اختُلِفَ</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يومِ</w:t>
      </w:r>
      <w:r w:rsidRPr="0066125E">
        <w:rPr>
          <w:rFonts w:cs="Arial"/>
          <w:sz w:val="28"/>
          <w:szCs w:val="28"/>
          <w:rtl/>
        </w:rPr>
        <w:t xml:space="preserve"> </w:t>
      </w:r>
      <w:r w:rsidRPr="0066125E">
        <w:rPr>
          <w:rFonts w:cs="Arial" w:hint="cs"/>
          <w:sz w:val="28"/>
          <w:szCs w:val="28"/>
          <w:rtl/>
        </w:rPr>
        <w:t>الحجِّ</w:t>
      </w:r>
      <w:r w:rsidRPr="0066125E">
        <w:rPr>
          <w:rFonts w:cs="Arial"/>
          <w:sz w:val="28"/>
          <w:szCs w:val="28"/>
          <w:rtl/>
        </w:rPr>
        <w:t xml:space="preserve"> </w:t>
      </w:r>
      <w:r w:rsidRPr="0066125E">
        <w:rPr>
          <w:rFonts w:cs="Arial" w:hint="cs"/>
          <w:sz w:val="28"/>
          <w:szCs w:val="28"/>
          <w:rtl/>
        </w:rPr>
        <w:t>الأكبرِ</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قولِه</w:t>
      </w:r>
      <w:r w:rsidRPr="0066125E">
        <w:rPr>
          <w:rFonts w:cs="Arial"/>
          <w:sz w:val="28"/>
          <w:szCs w:val="28"/>
          <w:rtl/>
        </w:rPr>
        <w:t xml:space="preserve"> </w:t>
      </w:r>
      <w:r w:rsidRPr="0066125E">
        <w:rPr>
          <w:rFonts w:cs="Arial" w:hint="cs"/>
          <w:sz w:val="28"/>
          <w:szCs w:val="28"/>
          <w:rtl/>
        </w:rPr>
        <w:t>تعالى</w:t>
      </w:r>
      <w:r w:rsidRPr="0066125E">
        <w:rPr>
          <w:rFonts w:cs="Arial"/>
          <w:sz w:val="28"/>
          <w:szCs w:val="28"/>
          <w:rtl/>
        </w:rPr>
        <w:t>: {</w:t>
      </w:r>
      <w:r w:rsidRPr="0066125E">
        <w:rPr>
          <w:rFonts w:cs="Arial" w:hint="cs"/>
          <w:sz w:val="28"/>
          <w:szCs w:val="28"/>
          <w:rtl/>
        </w:rPr>
        <w:t>يَوْمَ</w:t>
      </w:r>
      <w:r w:rsidRPr="0066125E">
        <w:rPr>
          <w:rFonts w:cs="Arial"/>
          <w:sz w:val="28"/>
          <w:szCs w:val="28"/>
          <w:rtl/>
        </w:rPr>
        <w:t xml:space="preserve"> </w:t>
      </w:r>
      <w:r w:rsidRPr="0066125E">
        <w:rPr>
          <w:rFonts w:cs="Arial" w:hint="cs"/>
          <w:sz w:val="28"/>
          <w:szCs w:val="28"/>
          <w:rtl/>
        </w:rPr>
        <w:t>الْحَجِّ</w:t>
      </w:r>
      <w:r w:rsidRPr="0066125E">
        <w:rPr>
          <w:rFonts w:cs="Arial"/>
          <w:sz w:val="28"/>
          <w:szCs w:val="28"/>
          <w:rtl/>
        </w:rPr>
        <w:t xml:space="preserve"> </w:t>
      </w:r>
      <w:r w:rsidRPr="0066125E">
        <w:rPr>
          <w:rFonts w:cs="Arial" w:hint="cs"/>
          <w:sz w:val="28"/>
          <w:szCs w:val="28"/>
          <w:rtl/>
        </w:rPr>
        <w:t>الأَكْبَرِ</w:t>
      </w:r>
      <w:r w:rsidRPr="0066125E">
        <w:rPr>
          <w:rFonts w:cs="Arial"/>
          <w:sz w:val="28"/>
          <w:szCs w:val="28"/>
          <w:rtl/>
        </w:rPr>
        <w:t>} :</w:t>
      </w:r>
    </w:p>
    <w:p w:rsidR="0037592F" w:rsidRDefault="0037592F" w:rsidP="0037592F">
      <w:pPr>
        <w:bidi/>
        <w:jc w:val="both"/>
        <w:rPr>
          <w:rFonts w:cs="Arial"/>
          <w:sz w:val="28"/>
          <w:szCs w:val="28"/>
          <w:rtl/>
        </w:rPr>
      </w:pPr>
      <w:r w:rsidRPr="0066125E">
        <w:rPr>
          <w:rFonts w:cs="Arial" w:hint="cs"/>
          <w:sz w:val="28"/>
          <w:szCs w:val="28"/>
          <w:rtl/>
        </w:rPr>
        <w:t>فذهَبَ</w:t>
      </w:r>
      <w:r w:rsidRPr="0066125E">
        <w:rPr>
          <w:rFonts w:cs="Arial"/>
          <w:sz w:val="28"/>
          <w:szCs w:val="28"/>
          <w:rtl/>
        </w:rPr>
        <w:t xml:space="preserve"> </w:t>
      </w:r>
      <w:r w:rsidRPr="0066125E">
        <w:rPr>
          <w:rFonts w:cs="Arial" w:hint="cs"/>
          <w:sz w:val="28"/>
          <w:szCs w:val="28"/>
          <w:rtl/>
        </w:rPr>
        <w:t>عليٌّ</w:t>
      </w:r>
      <w:r>
        <w:rPr>
          <w:rFonts w:cs="Arial" w:hint="cs"/>
          <w:sz w:val="28"/>
          <w:szCs w:val="28"/>
          <w:rtl/>
        </w:rPr>
        <w:t xml:space="preserve">(4)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وابنُ</w:t>
      </w:r>
      <w:r w:rsidRPr="0066125E">
        <w:rPr>
          <w:rFonts w:cs="Arial"/>
          <w:sz w:val="28"/>
          <w:szCs w:val="28"/>
          <w:rtl/>
        </w:rPr>
        <w:t xml:space="preserve"> </w:t>
      </w:r>
      <w:r w:rsidRPr="0066125E">
        <w:rPr>
          <w:rFonts w:cs="Arial" w:hint="cs"/>
          <w:sz w:val="28"/>
          <w:szCs w:val="28"/>
          <w:rtl/>
        </w:rPr>
        <w:t>عمرَ</w:t>
      </w:r>
      <w:r>
        <w:rPr>
          <w:rFonts w:cs="Arial" w:hint="cs"/>
          <w:sz w:val="28"/>
          <w:szCs w:val="28"/>
          <w:rtl/>
        </w:rPr>
        <w:t xml:space="preserve">(5)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وابنُ</w:t>
      </w:r>
      <w:r w:rsidRPr="0066125E">
        <w:rPr>
          <w:rFonts w:cs="Arial"/>
          <w:sz w:val="28"/>
          <w:szCs w:val="28"/>
          <w:rtl/>
        </w:rPr>
        <w:t xml:space="preserve"> </w:t>
      </w:r>
      <w:r w:rsidRPr="0066125E">
        <w:rPr>
          <w:rFonts w:cs="Arial" w:hint="cs"/>
          <w:sz w:val="28"/>
          <w:szCs w:val="28"/>
          <w:rtl/>
        </w:rPr>
        <w:t>أبي</w:t>
      </w:r>
      <w:r w:rsidRPr="0066125E">
        <w:rPr>
          <w:rFonts w:cs="Arial"/>
          <w:sz w:val="28"/>
          <w:szCs w:val="28"/>
          <w:rtl/>
        </w:rPr>
        <w:t xml:space="preserve"> </w:t>
      </w:r>
      <w:r w:rsidRPr="0066125E">
        <w:rPr>
          <w:rFonts w:cs="Arial" w:hint="cs"/>
          <w:sz w:val="28"/>
          <w:szCs w:val="28"/>
          <w:rtl/>
        </w:rPr>
        <w:t>أَوْفى</w:t>
      </w:r>
      <w:r>
        <w:rPr>
          <w:rFonts w:cs="Arial" w:hint="cs"/>
          <w:sz w:val="28"/>
          <w:szCs w:val="28"/>
          <w:rtl/>
        </w:rPr>
        <w:t xml:space="preserve">(6)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وحُمَيْدٌ</w:t>
      </w:r>
      <w:r>
        <w:rPr>
          <w:rFonts w:cs="Arial" w:hint="cs"/>
          <w:sz w:val="28"/>
          <w:szCs w:val="28"/>
          <w:rtl/>
        </w:rPr>
        <w:t>(7)</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أنَّه</w:t>
      </w:r>
      <w:r w:rsidRPr="0066125E">
        <w:rPr>
          <w:rFonts w:cs="Arial"/>
          <w:sz w:val="28"/>
          <w:szCs w:val="28"/>
          <w:rtl/>
        </w:rPr>
        <w:t xml:space="preserve"> </w:t>
      </w:r>
      <w:r w:rsidRPr="0066125E">
        <w:rPr>
          <w:rFonts w:cs="Arial" w:hint="cs"/>
          <w:sz w:val="28"/>
          <w:szCs w:val="28"/>
          <w:rtl/>
        </w:rPr>
        <w:t>يومُ</w:t>
      </w:r>
      <w:r w:rsidRPr="0066125E">
        <w:rPr>
          <w:rFonts w:cs="Arial"/>
          <w:sz w:val="28"/>
          <w:szCs w:val="28"/>
          <w:rtl/>
        </w:rPr>
        <w:t xml:space="preserve"> </w:t>
      </w:r>
      <w:r w:rsidRPr="0066125E">
        <w:rPr>
          <w:rFonts w:cs="Arial" w:hint="cs"/>
          <w:sz w:val="28"/>
          <w:szCs w:val="28"/>
          <w:rtl/>
        </w:rPr>
        <w:t>النَّحْرِ،</w:t>
      </w:r>
      <w:r w:rsidRPr="0066125E">
        <w:rPr>
          <w:rFonts w:cs="Arial"/>
          <w:sz w:val="28"/>
          <w:szCs w:val="28"/>
          <w:rtl/>
        </w:rPr>
        <w:t xml:space="preserve"> </w:t>
      </w:r>
      <w:r w:rsidRPr="0066125E">
        <w:rPr>
          <w:rFonts w:cs="Arial" w:hint="cs"/>
          <w:sz w:val="28"/>
          <w:szCs w:val="28"/>
          <w:rtl/>
        </w:rPr>
        <w:t>وقال</w:t>
      </w:r>
      <w:r w:rsidRPr="0066125E">
        <w:rPr>
          <w:rFonts w:cs="Arial"/>
          <w:sz w:val="28"/>
          <w:szCs w:val="28"/>
          <w:rtl/>
        </w:rPr>
        <w:t xml:space="preserve"> </w:t>
      </w:r>
      <w:r w:rsidRPr="0066125E">
        <w:rPr>
          <w:rFonts w:cs="Arial" w:hint="cs"/>
          <w:sz w:val="28"/>
          <w:szCs w:val="28"/>
          <w:rtl/>
        </w:rPr>
        <w:t>مالكٌ</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نَشُكُّ</w:t>
      </w:r>
      <w:r w:rsidRPr="0066125E">
        <w:rPr>
          <w:rFonts w:cs="Arial"/>
          <w:sz w:val="28"/>
          <w:szCs w:val="28"/>
          <w:rtl/>
        </w:rPr>
        <w:t xml:space="preserve"> </w:t>
      </w:r>
      <w:r w:rsidRPr="0066125E">
        <w:rPr>
          <w:rFonts w:cs="Arial" w:hint="cs"/>
          <w:sz w:val="28"/>
          <w:szCs w:val="28"/>
          <w:rtl/>
        </w:rPr>
        <w:t>بذلك</w:t>
      </w:r>
      <w:r>
        <w:rPr>
          <w:rFonts w:cs="Arial" w:hint="cs"/>
          <w:sz w:val="28"/>
          <w:szCs w:val="28"/>
          <w:rtl/>
        </w:rPr>
        <w:t>(8).</w:t>
      </w:r>
    </w:p>
    <w:p w:rsidR="0037592F" w:rsidRPr="0066125E" w:rsidRDefault="0037592F" w:rsidP="0037592F">
      <w:pPr>
        <w:bidi/>
        <w:jc w:val="both"/>
        <w:rPr>
          <w:sz w:val="28"/>
          <w:szCs w:val="28"/>
        </w:rPr>
      </w:pPr>
      <w:r w:rsidRPr="0066125E">
        <w:rPr>
          <w:rFonts w:cs="Arial" w:hint="cs"/>
          <w:sz w:val="28"/>
          <w:szCs w:val="28"/>
          <w:rtl/>
        </w:rPr>
        <w:t>وأصَحُّ</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ورَد</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الصحابةِ</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ورَدَ</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عُمرَ؛</w:t>
      </w:r>
      <w:r w:rsidRPr="0066125E">
        <w:rPr>
          <w:rFonts w:cs="Arial"/>
          <w:sz w:val="28"/>
          <w:szCs w:val="28"/>
          <w:rtl/>
        </w:rPr>
        <w:t xml:space="preserve"> </w:t>
      </w:r>
      <w:r w:rsidRPr="0066125E">
        <w:rPr>
          <w:rFonts w:cs="Arial" w:hint="cs"/>
          <w:sz w:val="28"/>
          <w:szCs w:val="28"/>
          <w:rtl/>
        </w:rPr>
        <w:t>رواهُ</w:t>
      </w:r>
      <w:r w:rsidRPr="0066125E">
        <w:rPr>
          <w:rFonts w:cs="Arial"/>
          <w:sz w:val="28"/>
          <w:szCs w:val="28"/>
          <w:rtl/>
        </w:rPr>
        <w:t xml:space="preserve"> </w:t>
      </w:r>
      <w:r w:rsidRPr="0066125E">
        <w:rPr>
          <w:rFonts w:cs="Arial" w:hint="cs"/>
          <w:sz w:val="28"/>
          <w:szCs w:val="28"/>
          <w:rtl/>
        </w:rPr>
        <w:t>البُخَاريُّ</w:t>
      </w:r>
      <w:r>
        <w:rPr>
          <w:rFonts w:cs="Arial" w:hint="cs"/>
          <w:sz w:val="28"/>
          <w:szCs w:val="28"/>
          <w:rtl/>
        </w:rPr>
        <w:t xml:space="preserve">(9)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وعن</w:t>
      </w:r>
      <w:r w:rsidRPr="0066125E">
        <w:rPr>
          <w:rFonts w:cs="Arial"/>
          <w:sz w:val="28"/>
          <w:szCs w:val="28"/>
          <w:rtl/>
        </w:rPr>
        <w:t xml:space="preserve"> </w:t>
      </w:r>
      <w:r w:rsidRPr="0066125E">
        <w:rPr>
          <w:rFonts w:cs="Arial" w:hint="cs"/>
          <w:sz w:val="28"/>
          <w:szCs w:val="28"/>
          <w:rtl/>
        </w:rPr>
        <w:t>عليٍّ</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وجوهٍ</w:t>
      </w:r>
      <w:r w:rsidRPr="0066125E">
        <w:rPr>
          <w:rFonts w:cs="Arial"/>
          <w:sz w:val="28"/>
          <w:szCs w:val="28"/>
          <w:rtl/>
        </w:rPr>
        <w:t xml:space="preserve"> </w:t>
      </w:r>
      <w:r w:rsidRPr="0066125E">
        <w:rPr>
          <w:rFonts w:cs="Arial" w:hint="cs"/>
          <w:sz w:val="28"/>
          <w:szCs w:val="28"/>
          <w:rtl/>
        </w:rPr>
        <w:t>فيها</w:t>
      </w:r>
      <w:r w:rsidRPr="0066125E">
        <w:rPr>
          <w:rFonts w:cs="Arial"/>
          <w:sz w:val="28"/>
          <w:szCs w:val="28"/>
          <w:rtl/>
        </w:rPr>
        <w:t xml:space="preserve"> </w:t>
      </w:r>
      <w:r w:rsidRPr="0066125E">
        <w:rPr>
          <w:rFonts w:cs="Arial" w:hint="cs"/>
          <w:sz w:val="28"/>
          <w:szCs w:val="28"/>
          <w:rtl/>
        </w:rPr>
        <w:t>لِينٌ،</w:t>
      </w:r>
      <w:r w:rsidRPr="0066125E">
        <w:rPr>
          <w:rFonts w:cs="Arial"/>
          <w:sz w:val="28"/>
          <w:szCs w:val="28"/>
          <w:rtl/>
        </w:rPr>
        <w:t xml:space="preserve"> </w:t>
      </w:r>
      <w:r w:rsidRPr="0066125E">
        <w:rPr>
          <w:rFonts w:cs="Arial" w:hint="cs"/>
          <w:sz w:val="28"/>
          <w:szCs w:val="28"/>
          <w:rtl/>
        </w:rPr>
        <w:t>لكنَّها</w:t>
      </w:r>
      <w:r w:rsidRPr="0066125E">
        <w:rPr>
          <w:rFonts w:cs="Arial"/>
          <w:sz w:val="28"/>
          <w:szCs w:val="28"/>
          <w:rtl/>
        </w:rPr>
        <w:t xml:space="preserve"> </w:t>
      </w:r>
      <w:r w:rsidRPr="0066125E">
        <w:rPr>
          <w:rFonts w:cs="Arial" w:hint="cs"/>
          <w:sz w:val="28"/>
          <w:szCs w:val="28"/>
          <w:rtl/>
        </w:rPr>
        <w:t>تَتَعَاضَدُ</w:t>
      </w:r>
      <w:r w:rsidRPr="0066125E">
        <w:rPr>
          <w:rFonts w:cs="Arial"/>
          <w:sz w:val="28"/>
          <w:szCs w:val="28"/>
          <w:rtl/>
        </w:rPr>
        <w:t>.</w:t>
      </w:r>
    </w:p>
    <w:p w:rsidR="0037592F" w:rsidRDefault="0037592F" w:rsidP="0037592F">
      <w:pPr>
        <w:bidi/>
        <w:jc w:val="both"/>
        <w:rPr>
          <w:sz w:val="28"/>
          <w:szCs w:val="28"/>
          <w:rtl/>
        </w:rPr>
      </w:pPr>
      <w:r w:rsidRPr="0066125E">
        <w:rPr>
          <w:rFonts w:cs="Arial" w:hint="cs"/>
          <w:sz w:val="28"/>
          <w:szCs w:val="28"/>
          <w:rtl/>
        </w:rPr>
        <w:t>وقال</w:t>
      </w:r>
      <w:r w:rsidRPr="0066125E">
        <w:rPr>
          <w:rFonts w:cs="Arial"/>
          <w:sz w:val="28"/>
          <w:szCs w:val="28"/>
          <w:rtl/>
        </w:rPr>
        <w:t xml:space="preserve"> </w:t>
      </w:r>
      <w:r w:rsidRPr="0066125E">
        <w:rPr>
          <w:rFonts w:cs="Arial" w:hint="cs"/>
          <w:sz w:val="28"/>
          <w:szCs w:val="28"/>
          <w:rtl/>
        </w:rPr>
        <w:t>قومٌ</w:t>
      </w:r>
      <w:r w:rsidRPr="0066125E">
        <w:rPr>
          <w:rFonts w:cs="Arial"/>
          <w:sz w:val="28"/>
          <w:szCs w:val="28"/>
          <w:rtl/>
        </w:rPr>
        <w:t xml:space="preserve">: </w:t>
      </w:r>
      <w:r w:rsidRPr="0066125E">
        <w:rPr>
          <w:rFonts w:cs="Arial" w:hint="cs"/>
          <w:sz w:val="28"/>
          <w:szCs w:val="28"/>
          <w:rtl/>
        </w:rPr>
        <w:t>إنَّه</w:t>
      </w:r>
      <w:r w:rsidRPr="0066125E">
        <w:rPr>
          <w:rFonts w:cs="Arial"/>
          <w:sz w:val="28"/>
          <w:szCs w:val="28"/>
          <w:rtl/>
        </w:rPr>
        <w:t xml:space="preserve"> </w:t>
      </w:r>
      <w:r w:rsidRPr="0066125E">
        <w:rPr>
          <w:rFonts w:cs="Arial" w:hint="cs"/>
          <w:sz w:val="28"/>
          <w:szCs w:val="28"/>
          <w:rtl/>
        </w:rPr>
        <w:t>يومُ</w:t>
      </w:r>
      <w:r w:rsidRPr="0066125E">
        <w:rPr>
          <w:rFonts w:cs="Arial"/>
          <w:sz w:val="28"/>
          <w:szCs w:val="28"/>
          <w:rtl/>
        </w:rPr>
        <w:t xml:space="preserve"> </w:t>
      </w:r>
      <w:r w:rsidRPr="0066125E">
        <w:rPr>
          <w:rFonts w:cs="Arial" w:hint="cs"/>
          <w:sz w:val="28"/>
          <w:szCs w:val="28"/>
          <w:rtl/>
        </w:rPr>
        <w:t>عرَفةَ؛</w:t>
      </w:r>
      <w:r w:rsidRPr="0066125E">
        <w:rPr>
          <w:rFonts w:cs="Arial"/>
          <w:sz w:val="28"/>
          <w:szCs w:val="28"/>
          <w:rtl/>
        </w:rPr>
        <w:t xml:space="preserve"> </w:t>
      </w:r>
      <w:r w:rsidRPr="0066125E">
        <w:rPr>
          <w:rFonts w:cs="Arial" w:hint="cs"/>
          <w:sz w:val="28"/>
          <w:szCs w:val="28"/>
          <w:rtl/>
        </w:rPr>
        <w:t>وهو</w:t>
      </w:r>
      <w:r w:rsidRPr="0066125E">
        <w:rPr>
          <w:rFonts w:cs="Arial"/>
          <w:sz w:val="28"/>
          <w:szCs w:val="28"/>
          <w:rtl/>
        </w:rPr>
        <w:t xml:space="preserve"> </w:t>
      </w:r>
      <w:r w:rsidRPr="0066125E">
        <w:rPr>
          <w:rFonts w:cs="Arial" w:hint="cs"/>
          <w:sz w:val="28"/>
          <w:szCs w:val="28"/>
          <w:rtl/>
        </w:rPr>
        <w:t>قولُ</w:t>
      </w:r>
      <w:r w:rsidRPr="0066125E">
        <w:rPr>
          <w:rFonts w:cs="Arial"/>
          <w:sz w:val="28"/>
          <w:szCs w:val="28"/>
          <w:rtl/>
        </w:rPr>
        <w:t xml:space="preserve"> </w:t>
      </w:r>
      <w:r w:rsidRPr="0066125E">
        <w:rPr>
          <w:rFonts w:cs="Arial" w:hint="cs"/>
          <w:sz w:val="28"/>
          <w:szCs w:val="28"/>
          <w:rtl/>
        </w:rPr>
        <w:t>عطاءٍ</w:t>
      </w:r>
      <w:r>
        <w:rPr>
          <w:rFonts w:cs="Arial" w:hint="cs"/>
          <w:sz w:val="28"/>
          <w:szCs w:val="28"/>
          <w:rtl/>
        </w:rPr>
        <w:t>(10)</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ومجاهدٍ</w:t>
      </w:r>
      <w:r>
        <w:rPr>
          <w:rFonts w:cs="Arial" w:hint="cs"/>
          <w:sz w:val="28"/>
          <w:szCs w:val="28"/>
          <w:rtl/>
        </w:rPr>
        <w:t xml:space="preserve">(11)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وطاوسٍ</w:t>
      </w:r>
      <w:r>
        <w:rPr>
          <w:rFonts w:cs="Arial" w:hint="cs"/>
          <w:sz w:val="28"/>
          <w:szCs w:val="28"/>
          <w:rtl/>
        </w:rPr>
        <w:t xml:space="preserve">(12)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وقال</w:t>
      </w:r>
      <w:r w:rsidRPr="0066125E">
        <w:rPr>
          <w:rFonts w:cs="Arial"/>
          <w:sz w:val="28"/>
          <w:szCs w:val="28"/>
          <w:rtl/>
        </w:rPr>
        <w:t xml:space="preserve"> </w:t>
      </w:r>
      <w:r w:rsidRPr="0066125E">
        <w:rPr>
          <w:rFonts w:cs="Arial" w:hint="cs"/>
          <w:sz w:val="28"/>
          <w:szCs w:val="28"/>
          <w:rtl/>
        </w:rPr>
        <w:t>به</w:t>
      </w:r>
      <w:r w:rsidRPr="0066125E">
        <w:rPr>
          <w:rFonts w:cs="Arial"/>
          <w:sz w:val="28"/>
          <w:szCs w:val="28"/>
          <w:rtl/>
        </w:rPr>
        <w:t xml:space="preserve"> </w:t>
      </w:r>
      <w:r w:rsidRPr="0066125E">
        <w:rPr>
          <w:rFonts w:cs="Arial" w:hint="cs"/>
          <w:sz w:val="28"/>
          <w:szCs w:val="28"/>
          <w:rtl/>
        </w:rPr>
        <w:t>الشافعيُّ</w:t>
      </w:r>
      <w:r w:rsidRPr="0066125E">
        <w:rPr>
          <w:rFonts w:cs="Arial"/>
          <w:sz w:val="28"/>
          <w:szCs w:val="28"/>
          <w:rtl/>
        </w:rPr>
        <w:t>.</w:t>
      </w:r>
    </w:p>
    <w:p w:rsidR="0037592F" w:rsidRDefault="0037592F" w:rsidP="0037592F">
      <w:pPr>
        <w:bidi/>
        <w:jc w:val="both"/>
        <w:rPr>
          <w:sz w:val="28"/>
          <w:szCs w:val="28"/>
          <w:rtl/>
        </w:rPr>
      </w:pPr>
      <w:r>
        <w:rPr>
          <w:rFonts w:hint="cs"/>
          <w:sz w:val="28"/>
          <w:szCs w:val="28"/>
          <w:rtl/>
        </w:rPr>
        <w:t>ـــــــــــــــــــــــــــــــــــــــــــــــــــــــــــــــــــــــــــــــــــ</w:t>
      </w:r>
    </w:p>
    <w:p w:rsidR="0037592F" w:rsidRPr="0066125E" w:rsidRDefault="0037592F" w:rsidP="0037592F">
      <w:pPr>
        <w:pStyle w:val="ListParagraph"/>
        <w:numPr>
          <w:ilvl w:val="0"/>
          <w:numId w:val="107"/>
        </w:numPr>
        <w:bidi/>
        <w:jc w:val="both"/>
        <w:rPr>
          <w:sz w:val="28"/>
          <w:szCs w:val="28"/>
        </w:rPr>
      </w:pPr>
      <w:r w:rsidRPr="0066125E">
        <w:rPr>
          <w:rFonts w:cs="Arial"/>
          <w:sz w:val="28"/>
          <w:szCs w:val="28"/>
          <w:rtl/>
        </w:rPr>
        <w:t>«</w:t>
      </w:r>
      <w:r w:rsidRPr="0066125E">
        <w:rPr>
          <w:rFonts w:cs="Arial" w:hint="cs"/>
          <w:sz w:val="28"/>
          <w:szCs w:val="28"/>
          <w:rtl/>
        </w:rPr>
        <w:t>تفسير</w:t>
      </w:r>
      <w:r w:rsidRPr="0066125E">
        <w:rPr>
          <w:rFonts w:cs="Arial"/>
          <w:sz w:val="28"/>
          <w:szCs w:val="28"/>
          <w:rtl/>
        </w:rPr>
        <w:t xml:space="preserve"> </w:t>
      </w:r>
      <w:r w:rsidRPr="0066125E">
        <w:rPr>
          <w:rFonts w:cs="Arial" w:hint="cs"/>
          <w:sz w:val="28"/>
          <w:szCs w:val="28"/>
          <w:rtl/>
        </w:rPr>
        <w:t>الطبري</w:t>
      </w:r>
      <w:r w:rsidRPr="0066125E">
        <w:rPr>
          <w:rFonts w:cs="Arial" w:hint="eastAsia"/>
          <w:sz w:val="28"/>
          <w:szCs w:val="28"/>
          <w:rtl/>
        </w:rPr>
        <w:t>»</w:t>
      </w:r>
      <w:r w:rsidRPr="0066125E">
        <w:rPr>
          <w:rFonts w:cs="Arial"/>
          <w:sz w:val="28"/>
          <w:szCs w:val="28"/>
          <w:rtl/>
        </w:rPr>
        <w:t xml:space="preserve"> (11 /308 </w:t>
      </w:r>
      <w:r w:rsidRPr="0066125E">
        <w:rPr>
          <w:rFonts w:cs="Arial" w:hint="cs"/>
          <w:sz w:val="28"/>
          <w:szCs w:val="28"/>
          <w:rtl/>
        </w:rPr>
        <w:t>ـ</w:t>
      </w:r>
      <w:r w:rsidRPr="0066125E">
        <w:rPr>
          <w:rFonts w:cs="Arial"/>
          <w:sz w:val="28"/>
          <w:szCs w:val="28"/>
          <w:rtl/>
        </w:rPr>
        <w:t xml:space="preserve"> 310)..</w:t>
      </w:r>
    </w:p>
    <w:p w:rsidR="0037592F" w:rsidRPr="0066125E" w:rsidRDefault="0037592F" w:rsidP="0037592F">
      <w:pPr>
        <w:pStyle w:val="ListParagraph"/>
        <w:numPr>
          <w:ilvl w:val="0"/>
          <w:numId w:val="107"/>
        </w:numPr>
        <w:bidi/>
        <w:jc w:val="both"/>
        <w:rPr>
          <w:sz w:val="28"/>
          <w:szCs w:val="28"/>
        </w:rPr>
      </w:pPr>
      <w:r w:rsidRPr="0066125E">
        <w:rPr>
          <w:rFonts w:cs="Arial"/>
          <w:sz w:val="28"/>
          <w:szCs w:val="28"/>
          <w:rtl/>
        </w:rPr>
        <w:t>«</w:t>
      </w:r>
      <w:r w:rsidRPr="0066125E">
        <w:rPr>
          <w:rFonts w:cs="Arial" w:hint="cs"/>
          <w:sz w:val="28"/>
          <w:szCs w:val="28"/>
          <w:rtl/>
        </w:rPr>
        <w:t>تفسير</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أبي</w:t>
      </w:r>
      <w:r w:rsidRPr="0066125E">
        <w:rPr>
          <w:rFonts w:cs="Arial"/>
          <w:sz w:val="28"/>
          <w:szCs w:val="28"/>
          <w:rtl/>
        </w:rPr>
        <w:t xml:space="preserve"> </w:t>
      </w:r>
      <w:r w:rsidRPr="0066125E">
        <w:rPr>
          <w:rFonts w:cs="Arial" w:hint="cs"/>
          <w:sz w:val="28"/>
          <w:szCs w:val="28"/>
          <w:rtl/>
        </w:rPr>
        <w:t>حاتم</w:t>
      </w:r>
      <w:r w:rsidRPr="0066125E">
        <w:rPr>
          <w:rFonts w:cs="Arial" w:hint="eastAsia"/>
          <w:sz w:val="28"/>
          <w:szCs w:val="28"/>
          <w:rtl/>
        </w:rPr>
        <w:t>»</w:t>
      </w:r>
      <w:r w:rsidRPr="0066125E">
        <w:rPr>
          <w:rFonts w:cs="Arial"/>
          <w:sz w:val="28"/>
          <w:szCs w:val="28"/>
          <w:rtl/>
        </w:rPr>
        <w:t xml:space="preserve"> (6 /1752)..</w:t>
      </w:r>
    </w:p>
    <w:p w:rsidR="0037592F" w:rsidRPr="0066125E" w:rsidRDefault="0037592F" w:rsidP="0037592F">
      <w:pPr>
        <w:pStyle w:val="ListParagraph"/>
        <w:numPr>
          <w:ilvl w:val="0"/>
          <w:numId w:val="107"/>
        </w:numPr>
        <w:bidi/>
        <w:jc w:val="both"/>
        <w:rPr>
          <w:sz w:val="28"/>
          <w:szCs w:val="28"/>
        </w:rPr>
      </w:pPr>
      <w:r w:rsidRPr="0066125E">
        <w:rPr>
          <w:rFonts w:cs="Arial"/>
          <w:sz w:val="28"/>
          <w:szCs w:val="28"/>
          <w:rtl/>
        </w:rPr>
        <w:t>«</w:t>
      </w:r>
      <w:r w:rsidRPr="0066125E">
        <w:rPr>
          <w:rFonts w:cs="Arial" w:hint="cs"/>
          <w:sz w:val="28"/>
          <w:szCs w:val="28"/>
          <w:rtl/>
        </w:rPr>
        <w:t>تفسير</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أبي</w:t>
      </w:r>
      <w:r w:rsidRPr="0066125E">
        <w:rPr>
          <w:rFonts w:cs="Arial"/>
          <w:sz w:val="28"/>
          <w:szCs w:val="28"/>
          <w:rtl/>
        </w:rPr>
        <w:t xml:space="preserve"> </w:t>
      </w:r>
      <w:r w:rsidRPr="0066125E">
        <w:rPr>
          <w:rFonts w:cs="Arial" w:hint="cs"/>
          <w:sz w:val="28"/>
          <w:szCs w:val="28"/>
          <w:rtl/>
        </w:rPr>
        <w:t>حاتم</w:t>
      </w:r>
      <w:r w:rsidRPr="0066125E">
        <w:rPr>
          <w:rFonts w:cs="Arial" w:hint="eastAsia"/>
          <w:sz w:val="28"/>
          <w:szCs w:val="28"/>
          <w:rtl/>
        </w:rPr>
        <w:t>»</w:t>
      </w:r>
      <w:r w:rsidRPr="0066125E">
        <w:rPr>
          <w:rFonts w:cs="Arial"/>
          <w:sz w:val="28"/>
          <w:szCs w:val="28"/>
          <w:rtl/>
        </w:rPr>
        <w:t xml:space="preserve"> (6 /1752)..</w:t>
      </w:r>
    </w:p>
    <w:p w:rsidR="0037592F" w:rsidRDefault="0037592F" w:rsidP="0037592F">
      <w:pPr>
        <w:pStyle w:val="ListParagraph"/>
        <w:numPr>
          <w:ilvl w:val="0"/>
          <w:numId w:val="107"/>
        </w:numPr>
        <w:bidi/>
        <w:jc w:val="both"/>
        <w:rPr>
          <w:sz w:val="28"/>
          <w:szCs w:val="28"/>
        </w:rPr>
      </w:pPr>
      <w:r w:rsidRPr="0066125E">
        <w:rPr>
          <w:rFonts w:cs="Arial"/>
          <w:sz w:val="28"/>
          <w:szCs w:val="28"/>
          <w:rtl/>
        </w:rPr>
        <w:t>«</w:t>
      </w:r>
      <w:r w:rsidRPr="0066125E">
        <w:rPr>
          <w:rFonts w:cs="Arial" w:hint="cs"/>
          <w:sz w:val="28"/>
          <w:szCs w:val="28"/>
          <w:rtl/>
        </w:rPr>
        <w:t>تفسير</w:t>
      </w:r>
      <w:r w:rsidRPr="0066125E">
        <w:rPr>
          <w:rFonts w:cs="Arial"/>
          <w:sz w:val="28"/>
          <w:szCs w:val="28"/>
          <w:rtl/>
        </w:rPr>
        <w:t xml:space="preserve"> </w:t>
      </w:r>
      <w:r w:rsidRPr="0066125E">
        <w:rPr>
          <w:rFonts w:cs="Arial" w:hint="cs"/>
          <w:sz w:val="28"/>
          <w:szCs w:val="28"/>
          <w:rtl/>
        </w:rPr>
        <w:t>الطبري</w:t>
      </w:r>
      <w:r w:rsidRPr="0066125E">
        <w:rPr>
          <w:rFonts w:cs="Arial" w:hint="eastAsia"/>
          <w:sz w:val="28"/>
          <w:szCs w:val="28"/>
          <w:rtl/>
        </w:rPr>
        <w:t>»</w:t>
      </w:r>
      <w:r w:rsidRPr="0066125E">
        <w:rPr>
          <w:rFonts w:cs="Arial"/>
          <w:sz w:val="28"/>
          <w:szCs w:val="28"/>
          <w:rtl/>
        </w:rPr>
        <w:t xml:space="preserve"> (11 /324).</w:t>
      </w:r>
    </w:p>
    <w:p w:rsidR="0037592F" w:rsidRDefault="0037592F" w:rsidP="0037592F">
      <w:pPr>
        <w:pStyle w:val="ListParagraph"/>
        <w:numPr>
          <w:ilvl w:val="0"/>
          <w:numId w:val="107"/>
        </w:numPr>
        <w:bidi/>
        <w:jc w:val="both"/>
        <w:rPr>
          <w:sz w:val="28"/>
          <w:szCs w:val="28"/>
        </w:rPr>
      </w:pPr>
      <w:r w:rsidRPr="0066125E">
        <w:rPr>
          <w:rFonts w:cs="Arial"/>
          <w:sz w:val="28"/>
          <w:szCs w:val="28"/>
          <w:rtl/>
        </w:rPr>
        <w:t>«</w:t>
      </w:r>
      <w:r w:rsidRPr="0066125E">
        <w:rPr>
          <w:rFonts w:cs="Arial" w:hint="cs"/>
          <w:sz w:val="28"/>
          <w:szCs w:val="28"/>
          <w:rtl/>
        </w:rPr>
        <w:t>تفسير</w:t>
      </w:r>
      <w:r w:rsidRPr="0066125E">
        <w:rPr>
          <w:rFonts w:cs="Arial"/>
          <w:sz w:val="28"/>
          <w:szCs w:val="28"/>
          <w:rtl/>
        </w:rPr>
        <w:t xml:space="preserve"> </w:t>
      </w:r>
      <w:r w:rsidRPr="0066125E">
        <w:rPr>
          <w:rFonts w:cs="Arial" w:hint="cs"/>
          <w:sz w:val="28"/>
          <w:szCs w:val="28"/>
          <w:rtl/>
        </w:rPr>
        <w:t>الطبري</w:t>
      </w:r>
      <w:r w:rsidRPr="0066125E">
        <w:rPr>
          <w:rFonts w:cs="Arial" w:hint="eastAsia"/>
          <w:sz w:val="28"/>
          <w:szCs w:val="28"/>
          <w:rtl/>
        </w:rPr>
        <w:t>»</w:t>
      </w:r>
      <w:r w:rsidRPr="0066125E">
        <w:rPr>
          <w:rFonts w:cs="Arial"/>
          <w:sz w:val="28"/>
          <w:szCs w:val="28"/>
          <w:rtl/>
        </w:rPr>
        <w:t xml:space="preserve"> (11 /333).</w:t>
      </w:r>
    </w:p>
    <w:p w:rsidR="0037592F" w:rsidRDefault="0037592F" w:rsidP="0037592F">
      <w:pPr>
        <w:pStyle w:val="ListParagraph"/>
        <w:numPr>
          <w:ilvl w:val="0"/>
          <w:numId w:val="107"/>
        </w:numPr>
        <w:bidi/>
        <w:jc w:val="both"/>
        <w:rPr>
          <w:sz w:val="28"/>
          <w:szCs w:val="28"/>
        </w:rPr>
      </w:pPr>
      <w:r w:rsidRPr="0066125E">
        <w:rPr>
          <w:rFonts w:cs="Arial"/>
          <w:sz w:val="28"/>
          <w:szCs w:val="28"/>
          <w:rtl/>
        </w:rPr>
        <w:t>«</w:t>
      </w:r>
      <w:r w:rsidRPr="0066125E">
        <w:rPr>
          <w:rFonts w:cs="Arial" w:hint="cs"/>
          <w:sz w:val="28"/>
          <w:szCs w:val="28"/>
          <w:rtl/>
        </w:rPr>
        <w:t>تفسير</w:t>
      </w:r>
      <w:r w:rsidRPr="0066125E">
        <w:rPr>
          <w:rFonts w:cs="Arial"/>
          <w:sz w:val="28"/>
          <w:szCs w:val="28"/>
          <w:rtl/>
        </w:rPr>
        <w:t xml:space="preserve"> </w:t>
      </w:r>
      <w:r w:rsidRPr="0066125E">
        <w:rPr>
          <w:rFonts w:cs="Arial" w:hint="cs"/>
          <w:sz w:val="28"/>
          <w:szCs w:val="28"/>
          <w:rtl/>
        </w:rPr>
        <w:t>الطبري</w:t>
      </w:r>
      <w:r w:rsidRPr="0066125E">
        <w:rPr>
          <w:rFonts w:cs="Arial" w:hint="eastAsia"/>
          <w:sz w:val="28"/>
          <w:szCs w:val="28"/>
          <w:rtl/>
        </w:rPr>
        <w:t>»</w:t>
      </w:r>
      <w:r w:rsidRPr="0066125E">
        <w:rPr>
          <w:rFonts w:cs="Arial"/>
          <w:sz w:val="28"/>
          <w:szCs w:val="28"/>
          <w:rtl/>
        </w:rPr>
        <w:t xml:space="preserve"> (11 /325).</w:t>
      </w:r>
    </w:p>
    <w:p w:rsidR="0037592F" w:rsidRDefault="0037592F" w:rsidP="0037592F">
      <w:pPr>
        <w:pStyle w:val="ListParagraph"/>
        <w:numPr>
          <w:ilvl w:val="0"/>
          <w:numId w:val="107"/>
        </w:numPr>
        <w:bidi/>
        <w:jc w:val="both"/>
        <w:rPr>
          <w:sz w:val="28"/>
          <w:szCs w:val="28"/>
        </w:rPr>
      </w:pPr>
      <w:r w:rsidRPr="0066125E">
        <w:rPr>
          <w:rFonts w:cs="Arial"/>
          <w:sz w:val="28"/>
          <w:szCs w:val="28"/>
          <w:rtl/>
        </w:rPr>
        <w:t>«</w:t>
      </w:r>
      <w:r w:rsidRPr="0066125E">
        <w:rPr>
          <w:rFonts w:cs="Arial" w:hint="cs"/>
          <w:sz w:val="28"/>
          <w:szCs w:val="28"/>
          <w:rtl/>
        </w:rPr>
        <w:t>تفسير</w:t>
      </w:r>
      <w:r w:rsidRPr="0066125E">
        <w:rPr>
          <w:rFonts w:cs="Arial"/>
          <w:sz w:val="28"/>
          <w:szCs w:val="28"/>
          <w:rtl/>
        </w:rPr>
        <w:t xml:space="preserve"> </w:t>
      </w:r>
      <w:r w:rsidRPr="0066125E">
        <w:rPr>
          <w:rFonts w:cs="Arial" w:hint="cs"/>
          <w:sz w:val="28"/>
          <w:szCs w:val="28"/>
          <w:rtl/>
        </w:rPr>
        <w:t>الطبري</w:t>
      </w:r>
      <w:r w:rsidRPr="0066125E">
        <w:rPr>
          <w:rFonts w:cs="Arial" w:hint="eastAsia"/>
          <w:sz w:val="28"/>
          <w:szCs w:val="28"/>
          <w:rtl/>
        </w:rPr>
        <w:t>»</w:t>
      </w:r>
      <w:r w:rsidRPr="0066125E">
        <w:rPr>
          <w:rFonts w:cs="Arial"/>
          <w:sz w:val="28"/>
          <w:szCs w:val="28"/>
          <w:rtl/>
        </w:rPr>
        <w:t xml:space="preserve"> (11 /331)</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وأخرجه</w:t>
      </w:r>
      <w:r w:rsidRPr="0066125E">
        <w:rPr>
          <w:rFonts w:cs="Arial"/>
          <w:sz w:val="28"/>
          <w:szCs w:val="28"/>
          <w:rtl/>
        </w:rPr>
        <w:t xml:space="preserve"> </w:t>
      </w:r>
      <w:r w:rsidRPr="0066125E">
        <w:rPr>
          <w:rFonts w:cs="Arial" w:hint="cs"/>
          <w:sz w:val="28"/>
          <w:szCs w:val="28"/>
          <w:rtl/>
        </w:rPr>
        <w:t>البخاري</w:t>
      </w:r>
      <w:r w:rsidRPr="0066125E">
        <w:rPr>
          <w:rFonts w:cs="Arial"/>
          <w:sz w:val="28"/>
          <w:szCs w:val="28"/>
          <w:rtl/>
        </w:rPr>
        <w:t xml:space="preserve"> (4657)</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ومسلم</w:t>
      </w:r>
      <w:r w:rsidRPr="0066125E">
        <w:rPr>
          <w:rFonts w:cs="Arial"/>
          <w:sz w:val="28"/>
          <w:szCs w:val="28"/>
          <w:rtl/>
        </w:rPr>
        <w:t xml:space="preserve"> (1347).</w:t>
      </w:r>
    </w:p>
    <w:p w:rsidR="0037592F" w:rsidRPr="0066125E" w:rsidRDefault="0037592F" w:rsidP="0037592F">
      <w:pPr>
        <w:pStyle w:val="ListParagraph"/>
        <w:numPr>
          <w:ilvl w:val="0"/>
          <w:numId w:val="107"/>
        </w:numPr>
        <w:bidi/>
        <w:jc w:val="both"/>
        <w:rPr>
          <w:sz w:val="28"/>
          <w:szCs w:val="28"/>
        </w:rPr>
      </w:pPr>
      <w:r w:rsidRPr="0066125E">
        <w:rPr>
          <w:rFonts w:cs="Arial"/>
          <w:sz w:val="28"/>
          <w:szCs w:val="28"/>
          <w:rtl/>
        </w:rPr>
        <w:t>«</w:t>
      </w:r>
      <w:r w:rsidRPr="0066125E">
        <w:rPr>
          <w:rFonts w:cs="Arial" w:hint="cs"/>
          <w:sz w:val="28"/>
          <w:szCs w:val="28"/>
          <w:rtl/>
        </w:rPr>
        <w:t>أحكام</w:t>
      </w:r>
      <w:r w:rsidRPr="0066125E">
        <w:rPr>
          <w:rFonts w:cs="Arial"/>
          <w:sz w:val="28"/>
          <w:szCs w:val="28"/>
          <w:rtl/>
        </w:rPr>
        <w:t xml:space="preserve"> </w:t>
      </w:r>
      <w:r w:rsidRPr="0066125E">
        <w:rPr>
          <w:rFonts w:cs="Arial" w:hint="cs"/>
          <w:sz w:val="28"/>
          <w:szCs w:val="28"/>
          <w:rtl/>
        </w:rPr>
        <w:t>القرآن</w:t>
      </w:r>
      <w:r w:rsidRPr="0066125E">
        <w:rPr>
          <w:rFonts w:cs="Arial" w:hint="eastAsia"/>
          <w:sz w:val="28"/>
          <w:szCs w:val="28"/>
          <w:rtl/>
        </w:rPr>
        <w:t>»</w:t>
      </w:r>
      <w:r w:rsidRPr="0066125E">
        <w:rPr>
          <w:rFonts w:cs="Arial"/>
          <w:sz w:val="28"/>
          <w:szCs w:val="28"/>
          <w:rtl/>
        </w:rPr>
        <w:t xml:space="preserve"> </w:t>
      </w:r>
      <w:r w:rsidRPr="0066125E">
        <w:rPr>
          <w:rFonts w:cs="Arial" w:hint="cs"/>
          <w:sz w:val="28"/>
          <w:szCs w:val="28"/>
          <w:rtl/>
        </w:rPr>
        <w:t>لابن</w:t>
      </w:r>
      <w:r w:rsidRPr="0066125E">
        <w:rPr>
          <w:rFonts w:cs="Arial"/>
          <w:sz w:val="28"/>
          <w:szCs w:val="28"/>
          <w:rtl/>
        </w:rPr>
        <w:t xml:space="preserve"> </w:t>
      </w:r>
      <w:r w:rsidRPr="0066125E">
        <w:rPr>
          <w:rFonts w:cs="Arial" w:hint="cs"/>
          <w:sz w:val="28"/>
          <w:szCs w:val="28"/>
          <w:rtl/>
        </w:rPr>
        <w:t>العربي</w:t>
      </w:r>
      <w:r w:rsidRPr="0066125E">
        <w:rPr>
          <w:rFonts w:cs="Arial"/>
          <w:sz w:val="28"/>
          <w:szCs w:val="28"/>
          <w:rtl/>
        </w:rPr>
        <w:t xml:space="preserve"> (2 /452)..</w:t>
      </w:r>
    </w:p>
    <w:p w:rsidR="0037592F" w:rsidRPr="0066125E" w:rsidRDefault="0037592F" w:rsidP="0037592F">
      <w:pPr>
        <w:pStyle w:val="ListParagraph"/>
        <w:numPr>
          <w:ilvl w:val="0"/>
          <w:numId w:val="107"/>
        </w:numPr>
        <w:bidi/>
        <w:jc w:val="both"/>
        <w:rPr>
          <w:sz w:val="28"/>
          <w:szCs w:val="28"/>
        </w:rPr>
      </w:pPr>
      <w:r w:rsidRPr="0066125E">
        <w:rPr>
          <w:rFonts w:cs="Arial" w:hint="cs"/>
          <w:sz w:val="28"/>
          <w:szCs w:val="28"/>
          <w:rtl/>
        </w:rPr>
        <w:t>أخرجه</w:t>
      </w:r>
      <w:r w:rsidRPr="0066125E">
        <w:rPr>
          <w:rFonts w:cs="Arial"/>
          <w:sz w:val="28"/>
          <w:szCs w:val="28"/>
          <w:rtl/>
        </w:rPr>
        <w:t xml:space="preserve"> </w:t>
      </w:r>
      <w:r w:rsidRPr="0066125E">
        <w:rPr>
          <w:rFonts w:cs="Arial" w:hint="cs"/>
          <w:sz w:val="28"/>
          <w:szCs w:val="28"/>
          <w:rtl/>
        </w:rPr>
        <w:t>البخاري</w:t>
      </w:r>
      <w:r w:rsidRPr="0066125E">
        <w:rPr>
          <w:rFonts w:cs="Arial"/>
          <w:sz w:val="28"/>
          <w:szCs w:val="28"/>
          <w:rtl/>
        </w:rPr>
        <w:t xml:space="preserve"> (1742).</w:t>
      </w:r>
    </w:p>
    <w:p w:rsidR="0037592F" w:rsidRDefault="0037592F" w:rsidP="0037592F">
      <w:pPr>
        <w:pStyle w:val="ListParagraph"/>
        <w:numPr>
          <w:ilvl w:val="0"/>
          <w:numId w:val="107"/>
        </w:numPr>
        <w:bidi/>
        <w:jc w:val="both"/>
        <w:rPr>
          <w:sz w:val="28"/>
          <w:szCs w:val="28"/>
        </w:rPr>
      </w:pPr>
      <w:r w:rsidRPr="0066125E">
        <w:rPr>
          <w:rFonts w:cs="Arial" w:hint="cs"/>
          <w:sz w:val="28"/>
          <w:szCs w:val="28"/>
          <w:rtl/>
        </w:rPr>
        <w:t xml:space="preserve"> </w:t>
      </w:r>
      <w:r w:rsidRPr="0066125E">
        <w:rPr>
          <w:rFonts w:cs="Arial"/>
          <w:sz w:val="28"/>
          <w:szCs w:val="28"/>
          <w:rtl/>
        </w:rPr>
        <w:t>«</w:t>
      </w:r>
      <w:r w:rsidRPr="0066125E">
        <w:rPr>
          <w:rFonts w:cs="Arial" w:hint="cs"/>
          <w:sz w:val="28"/>
          <w:szCs w:val="28"/>
          <w:rtl/>
        </w:rPr>
        <w:t>تفسير</w:t>
      </w:r>
      <w:r w:rsidRPr="0066125E">
        <w:rPr>
          <w:rFonts w:cs="Arial"/>
          <w:sz w:val="28"/>
          <w:szCs w:val="28"/>
          <w:rtl/>
        </w:rPr>
        <w:t xml:space="preserve"> </w:t>
      </w:r>
      <w:r w:rsidRPr="0066125E">
        <w:rPr>
          <w:rFonts w:cs="Arial" w:hint="cs"/>
          <w:sz w:val="28"/>
          <w:szCs w:val="28"/>
          <w:rtl/>
        </w:rPr>
        <w:t>الطبري</w:t>
      </w:r>
      <w:r w:rsidRPr="0066125E">
        <w:rPr>
          <w:rFonts w:cs="Arial" w:hint="eastAsia"/>
          <w:sz w:val="28"/>
          <w:szCs w:val="28"/>
          <w:rtl/>
        </w:rPr>
        <w:t>»</w:t>
      </w:r>
      <w:r w:rsidRPr="0066125E">
        <w:rPr>
          <w:rFonts w:cs="Arial"/>
          <w:sz w:val="28"/>
          <w:szCs w:val="28"/>
          <w:rtl/>
        </w:rPr>
        <w:t xml:space="preserve"> (11 /322).</w:t>
      </w:r>
    </w:p>
    <w:p w:rsidR="0037592F" w:rsidRDefault="0037592F" w:rsidP="0037592F">
      <w:pPr>
        <w:pStyle w:val="ListParagraph"/>
        <w:numPr>
          <w:ilvl w:val="0"/>
          <w:numId w:val="107"/>
        </w:numPr>
        <w:bidi/>
        <w:jc w:val="both"/>
        <w:rPr>
          <w:sz w:val="28"/>
          <w:szCs w:val="28"/>
        </w:rPr>
      </w:pPr>
      <w:r w:rsidRPr="0066125E">
        <w:rPr>
          <w:rFonts w:cs="Arial"/>
          <w:sz w:val="28"/>
          <w:szCs w:val="28"/>
          <w:rtl/>
        </w:rPr>
        <w:t>«</w:t>
      </w:r>
      <w:r w:rsidRPr="0066125E">
        <w:rPr>
          <w:rFonts w:cs="Arial" w:hint="cs"/>
          <w:sz w:val="28"/>
          <w:szCs w:val="28"/>
          <w:rtl/>
        </w:rPr>
        <w:t>تفسير</w:t>
      </w:r>
      <w:r w:rsidRPr="0066125E">
        <w:rPr>
          <w:rFonts w:cs="Arial"/>
          <w:sz w:val="28"/>
          <w:szCs w:val="28"/>
          <w:rtl/>
        </w:rPr>
        <w:t xml:space="preserve"> </w:t>
      </w:r>
      <w:r w:rsidRPr="0066125E">
        <w:rPr>
          <w:rFonts w:cs="Arial" w:hint="cs"/>
          <w:sz w:val="28"/>
          <w:szCs w:val="28"/>
          <w:rtl/>
        </w:rPr>
        <w:t>الطبري</w:t>
      </w:r>
      <w:r w:rsidRPr="0066125E">
        <w:rPr>
          <w:rFonts w:cs="Arial" w:hint="eastAsia"/>
          <w:sz w:val="28"/>
          <w:szCs w:val="28"/>
          <w:rtl/>
        </w:rPr>
        <w:t>»</w:t>
      </w:r>
      <w:r w:rsidRPr="0066125E">
        <w:rPr>
          <w:rFonts w:cs="Arial"/>
          <w:sz w:val="28"/>
          <w:szCs w:val="28"/>
          <w:rtl/>
        </w:rPr>
        <w:t xml:space="preserve"> (11 /324).</w:t>
      </w:r>
    </w:p>
    <w:p w:rsidR="0037592F" w:rsidRPr="0066125E" w:rsidRDefault="0037592F" w:rsidP="0037592F">
      <w:pPr>
        <w:pStyle w:val="ListParagraph"/>
        <w:numPr>
          <w:ilvl w:val="0"/>
          <w:numId w:val="107"/>
        </w:numPr>
        <w:bidi/>
        <w:jc w:val="both"/>
        <w:rPr>
          <w:sz w:val="28"/>
          <w:szCs w:val="28"/>
          <w:rtl/>
        </w:rPr>
      </w:pPr>
      <w:r w:rsidRPr="0066125E">
        <w:rPr>
          <w:rFonts w:cs="Arial"/>
          <w:sz w:val="28"/>
          <w:szCs w:val="28"/>
          <w:rtl/>
        </w:rPr>
        <w:t>«</w:t>
      </w:r>
      <w:r w:rsidRPr="0066125E">
        <w:rPr>
          <w:rFonts w:cs="Arial" w:hint="cs"/>
          <w:sz w:val="28"/>
          <w:szCs w:val="28"/>
          <w:rtl/>
        </w:rPr>
        <w:t>تفسير</w:t>
      </w:r>
      <w:r w:rsidRPr="0066125E">
        <w:rPr>
          <w:rFonts w:cs="Arial"/>
          <w:sz w:val="28"/>
          <w:szCs w:val="28"/>
          <w:rtl/>
        </w:rPr>
        <w:t xml:space="preserve"> </w:t>
      </w:r>
      <w:r w:rsidRPr="0066125E">
        <w:rPr>
          <w:rFonts w:cs="Arial" w:hint="cs"/>
          <w:sz w:val="28"/>
          <w:szCs w:val="28"/>
          <w:rtl/>
        </w:rPr>
        <w:t>الطبري</w:t>
      </w:r>
      <w:r w:rsidRPr="0066125E">
        <w:rPr>
          <w:rFonts w:cs="Arial" w:hint="eastAsia"/>
          <w:sz w:val="28"/>
          <w:szCs w:val="28"/>
          <w:rtl/>
        </w:rPr>
        <w:t>»</w:t>
      </w:r>
      <w:r w:rsidRPr="0066125E">
        <w:rPr>
          <w:rFonts w:cs="Arial"/>
          <w:sz w:val="28"/>
          <w:szCs w:val="28"/>
          <w:rtl/>
        </w:rPr>
        <w:t xml:space="preserve"> (11 /324).</w:t>
      </w:r>
    </w:p>
    <w:p w:rsidR="0037592F" w:rsidRDefault="0037592F" w:rsidP="0037592F">
      <w:pPr>
        <w:rPr>
          <w:sz w:val="28"/>
          <w:szCs w:val="28"/>
        </w:rPr>
      </w:pPr>
      <w:r>
        <w:rPr>
          <w:sz w:val="28"/>
          <w:szCs w:val="28"/>
        </w:rPr>
        <w:br w:type="page"/>
      </w:r>
    </w:p>
    <w:p w:rsidR="0037592F" w:rsidRDefault="0037592F" w:rsidP="0037592F">
      <w:pPr>
        <w:bidi/>
        <w:jc w:val="both"/>
        <w:rPr>
          <w:rFonts w:cs="Arial"/>
          <w:sz w:val="28"/>
          <w:szCs w:val="28"/>
          <w:rtl/>
        </w:rPr>
      </w:pPr>
      <w:r w:rsidRPr="0066125E">
        <w:rPr>
          <w:rFonts w:cs="Arial" w:hint="cs"/>
          <w:sz w:val="28"/>
          <w:szCs w:val="28"/>
          <w:rtl/>
        </w:rPr>
        <w:t>وصحَّ</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أبي</w:t>
      </w:r>
      <w:r w:rsidRPr="0066125E">
        <w:rPr>
          <w:rFonts w:cs="Arial"/>
          <w:sz w:val="28"/>
          <w:szCs w:val="28"/>
          <w:rtl/>
        </w:rPr>
        <w:t xml:space="preserve"> </w:t>
      </w:r>
      <w:r w:rsidRPr="0066125E">
        <w:rPr>
          <w:rFonts w:cs="Arial" w:hint="cs"/>
          <w:sz w:val="28"/>
          <w:szCs w:val="28"/>
          <w:rtl/>
        </w:rPr>
        <w:t>إسحاقَ</w:t>
      </w:r>
      <w:r w:rsidRPr="0066125E">
        <w:rPr>
          <w:rFonts w:cs="Arial"/>
          <w:sz w:val="28"/>
          <w:szCs w:val="28"/>
          <w:rtl/>
        </w:rPr>
        <w:t xml:space="preserve">: </w:t>
      </w:r>
      <w:r w:rsidRPr="0066125E">
        <w:rPr>
          <w:rFonts w:cs="Arial" w:hint="cs"/>
          <w:sz w:val="28"/>
          <w:szCs w:val="28"/>
          <w:rtl/>
        </w:rPr>
        <w:t>سَأَلْتُ</w:t>
      </w:r>
      <w:r w:rsidRPr="0066125E">
        <w:rPr>
          <w:rFonts w:cs="Arial"/>
          <w:sz w:val="28"/>
          <w:szCs w:val="28"/>
          <w:rtl/>
        </w:rPr>
        <w:t xml:space="preserve"> </w:t>
      </w:r>
      <w:r w:rsidRPr="0066125E">
        <w:rPr>
          <w:rFonts w:cs="Arial" w:hint="cs"/>
          <w:sz w:val="28"/>
          <w:szCs w:val="28"/>
          <w:rtl/>
        </w:rPr>
        <w:t>أبا</w:t>
      </w:r>
      <w:r w:rsidRPr="0066125E">
        <w:rPr>
          <w:rFonts w:cs="Arial"/>
          <w:sz w:val="28"/>
          <w:szCs w:val="28"/>
          <w:rtl/>
        </w:rPr>
        <w:t xml:space="preserve"> </w:t>
      </w:r>
      <w:r w:rsidRPr="0066125E">
        <w:rPr>
          <w:rFonts w:cs="Arial" w:hint="cs"/>
          <w:sz w:val="28"/>
          <w:szCs w:val="28"/>
          <w:rtl/>
        </w:rPr>
        <w:t>جُحَيْفةَ</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يومِ</w:t>
      </w:r>
      <w:r w:rsidRPr="0066125E">
        <w:rPr>
          <w:rFonts w:cs="Arial"/>
          <w:sz w:val="28"/>
          <w:szCs w:val="28"/>
          <w:rtl/>
        </w:rPr>
        <w:t xml:space="preserve"> </w:t>
      </w:r>
      <w:r w:rsidRPr="0066125E">
        <w:rPr>
          <w:rFonts w:cs="Arial" w:hint="cs"/>
          <w:sz w:val="28"/>
          <w:szCs w:val="28"/>
          <w:rtl/>
        </w:rPr>
        <w:t>الحجِّ</w:t>
      </w:r>
      <w:r w:rsidRPr="0066125E">
        <w:rPr>
          <w:rFonts w:cs="Arial"/>
          <w:sz w:val="28"/>
          <w:szCs w:val="28"/>
          <w:rtl/>
        </w:rPr>
        <w:t xml:space="preserve"> </w:t>
      </w:r>
      <w:r w:rsidRPr="0066125E">
        <w:rPr>
          <w:rFonts w:cs="Arial" w:hint="cs"/>
          <w:sz w:val="28"/>
          <w:szCs w:val="28"/>
          <w:rtl/>
        </w:rPr>
        <w:t>الأكبرِ؟</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يومُ</w:t>
      </w:r>
      <w:r w:rsidRPr="0066125E">
        <w:rPr>
          <w:rFonts w:cs="Arial"/>
          <w:sz w:val="28"/>
          <w:szCs w:val="28"/>
          <w:rtl/>
        </w:rPr>
        <w:t xml:space="preserve"> </w:t>
      </w:r>
      <w:r w:rsidRPr="0066125E">
        <w:rPr>
          <w:rFonts w:cs="Arial" w:hint="cs"/>
          <w:sz w:val="28"/>
          <w:szCs w:val="28"/>
          <w:rtl/>
        </w:rPr>
        <w:t>عرَفةَ،</w:t>
      </w:r>
      <w:r w:rsidRPr="0066125E">
        <w:rPr>
          <w:rFonts w:cs="Arial"/>
          <w:sz w:val="28"/>
          <w:szCs w:val="28"/>
          <w:rtl/>
        </w:rPr>
        <w:t xml:space="preserve"> </w:t>
      </w:r>
      <w:r w:rsidRPr="0066125E">
        <w:rPr>
          <w:rFonts w:cs="Arial" w:hint="cs"/>
          <w:sz w:val="28"/>
          <w:szCs w:val="28"/>
          <w:rtl/>
        </w:rPr>
        <w:t>فقلتُ</w:t>
      </w:r>
      <w:r w:rsidRPr="0066125E">
        <w:rPr>
          <w:rFonts w:cs="Arial"/>
          <w:sz w:val="28"/>
          <w:szCs w:val="28"/>
          <w:rtl/>
        </w:rPr>
        <w:t xml:space="preserve">: </w:t>
      </w:r>
      <w:r w:rsidRPr="0066125E">
        <w:rPr>
          <w:rFonts w:cs="Arial" w:hint="cs"/>
          <w:sz w:val="28"/>
          <w:szCs w:val="28"/>
          <w:rtl/>
        </w:rPr>
        <w:t>أمِن</w:t>
      </w:r>
      <w:r w:rsidRPr="0066125E">
        <w:rPr>
          <w:rFonts w:cs="Arial"/>
          <w:sz w:val="28"/>
          <w:szCs w:val="28"/>
          <w:rtl/>
        </w:rPr>
        <w:t xml:space="preserve"> </w:t>
      </w:r>
      <w:r w:rsidRPr="0066125E">
        <w:rPr>
          <w:rFonts w:cs="Arial" w:hint="cs"/>
          <w:sz w:val="28"/>
          <w:szCs w:val="28"/>
          <w:rtl/>
        </w:rPr>
        <w:t>عِندِك</w:t>
      </w:r>
      <w:r w:rsidRPr="0066125E">
        <w:rPr>
          <w:rFonts w:cs="Arial"/>
          <w:sz w:val="28"/>
          <w:szCs w:val="28"/>
          <w:rtl/>
        </w:rPr>
        <w:t xml:space="preserve"> </w:t>
      </w:r>
      <w:r w:rsidRPr="0066125E">
        <w:rPr>
          <w:rFonts w:cs="Arial" w:hint="cs"/>
          <w:sz w:val="28"/>
          <w:szCs w:val="28"/>
          <w:rtl/>
        </w:rPr>
        <w:t>أم</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أصحابِ</w:t>
      </w:r>
      <w:r w:rsidRPr="0066125E">
        <w:rPr>
          <w:rFonts w:cs="Arial"/>
          <w:sz w:val="28"/>
          <w:szCs w:val="28"/>
          <w:rtl/>
        </w:rPr>
        <w:t xml:space="preserve"> </w:t>
      </w:r>
      <w:r w:rsidRPr="0066125E">
        <w:rPr>
          <w:rFonts w:cs="Arial" w:hint="cs"/>
          <w:sz w:val="28"/>
          <w:szCs w:val="28"/>
          <w:rtl/>
        </w:rPr>
        <w:t>محمدٍ</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كلُّ</w:t>
      </w:r>
      <w:r w:rsidRPr="0066125E">
        <w:rPr>
          <w:rFonts w:cs="Arial"/>
          <w:sz w:val="28"/>
          <w:szCs w:val="28"/>
          <w:rtl/>
        </w:rPr>
        <w:t xml:space="preserve"> </w:t>
      </w:r>
      <w:r w:rsidRPr="0066125E">
        <w:rPr>
          <w:rFonts w:cs="Arial" w:hint="cs"/>
          <w:sz w:val="28"/>
          <w:szCs w:val="28"/>
          <w:rtl/>
        </w:rPr>
        <w:t>ذلك</w:t>
      </w:r>
      <w:r>
        <w:rPr>
          <w:rFonts w:cs="Arial" w:hint="cs"/>
          <w:sz w:val="28"/>
          <w:szCs w:val="28"/>
          <w:rtl/>
        </w:rPr>
        <w:t>(1).</w:t>
      </w:r>
    </w:p>
    <w:p w:rsidR="0037592F" w:rsidRPr="0066125E" w:rsidRDefault="0037592F" w:rsidP="0037592F">
      <w:pPr>
        <w:bidi/>
        <w:jc w:val="both"/>
        <w:rPr>
          <w:sz w:val="28"/>
          <w:szCs w:val="28"/>
        </w:rPr>
      </w:pPr>
      <w:r w:rsidRPr="0066125E">
        <w:rPr>
          <w:rFonts w:cs="Arial" w:hint="cs"/>
          <w:sz w:val="28"/>
          <w:szCs w:val="28"/>
          <w:rtl/>
        </w:rPr>
        <w:t>ورُوِيَ</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عمرَ</w:t>
      </w:r>
      <w:r w:rsidRPr="0066125E">
        <w:rPr>
          <w:rFonts w:cs="Arial"/>
          <w:sz w:val="28"/>
          <w:szCs w:val="28"/>
          <w:rtl/>
        </w:rPr>
        <w:t xml:space="preserve"> </w:t>
      </w:r>
      <w:r w:rsidRPr="0066125E">
        <w:rPr>
          <w:rFonts w:cs="Arial" w:hint="cs"/>
          <w:sz w:val="28"/>
          <w:szCs w:val="28"/>
          <w:rtl/>
        </w:rPr>
        <w:t>وابنِ</w:t>
      </w:r>
      <w:r w:rsidRPr="0066125E">
        <w:rPr>
          <w:rFonts w:cs="Arial"/>
          <w:sz w:val="28"/>
          <w:szCs w:val="28"/>
          <w:rtl/>
        </w:rPr>
        <w:t xml:space="preserve"> </w:t>
      </w:r>
      <w:r w:rsidRPr="0066125E">
        <w:rPr>
          <w:rFonts w:cs="Arial" w:hint="cs"/>
          <w:sz w:val="28"/>
          <w:szCs w:val="28"/>
          <w:rtl/>
        </w:rPr>
        <w:t>عمرَ،</w:t>
      </w:r>
      <w:r w:rsidRPr="0066125E">
        <w:rPr>
          <w:rFonts w:cs="Arial"/>
          <w:sz w:val="28"/>
          <w:szCs w:val="28"/>
          <w:rtl/>
        </w:rPr>
        <w:t xml:space="preserve"> </w:t>
      </w:r>
      <w:r w:rsidRPr="0066125E">
        <w:rPr>
          <w:rFonts w:cs="Arial" w:hint="cs"/>
          <w:sz w:val="28"/>
          <w:szCs w:val="28"/>
          <w:rtl/>
        </w:rPr>
        <w:t>وفيه</w:t>
      </w:r>
      <w:r w:rsidRPr="0066125E">
        <w:rPr>
          <w:rFonts w:cs="Arial"/>
          <w:sz w:val="28"/>
          <w:szCs w:val="28"/>
          <w:rtl/>
        </w:rPr>
        <w:t xml:space="preserve"> </w:t>
      </w:r>
      <w:r w:rsidRPr="0066125E">
        <w:rPr>
          <w:rFonts w:cs="Arial" w:hint="cs"/>
          <w:sz w:val="28"/>
          <w:szCs w:val="28"/>
          <w:rtl/>
        </w:rPr>
        <w:t>جَهَالةٌ</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وعن</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عبَّاسٍ</w:t>
      </w:r>
      <w:r w:rsidRPr="0066125E">
        <w:rPr>
          <w:rFonts w:cs="Arial"/>
          <w:sz w:val="28"/>
          <w:szCs w:val="28"/>
          <w:rtl/>
        </w:rPr>
        <w:t xml:space="preserve"> </w:t>
      </w:r>
      <w:r w:rsidRPr="0066125E">
        <w:rPr>
          <w:rFonts w:cs="Arial" w:hint="cs"/>
          <w:sz w:val="28"/>
          <w:szCs w:val="28"/>
          <w:rtl/>
        </w:rPr>
        <w:t>قولان</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وذهَبَ</w:t>
      </w:r>
      <w:r w:rsidRPr="0066125E">
        <w:rPr>
          <w:rFonts w:cs="Arial"/>
          <w:sz w:val="28"/>
          <w:szCs w:val="28"/>
          <w:rtl/>
        </w:rPr>
        <w:t xml:space="preserve"> </w:t>
      </w:r>
      <w:r w:rsidRPr="0066125E">
        <w:rPr>
          <w:rFonts w:cs="Arial" w:hint="cs"/>
          <w:sz w:val="28"/>
          <w:szCs w:val="28"/>
          <w:rtl/>
        </w:rPr>
        <w:t>بعضُهم</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يومَ</w:t>
      </w:r>
      <w:r w:rsidRPr="0066125E">
        <w:rPr>
          <w:rFonts w:cs="Arial"/>
          <w:sz w:val="28"/>
          <w:szCs w:val="28"/>
          <w:rtl/>
        </w:rPr>
        <w:t xml:space="preserve"> </w:t>
      </w:r>
      <w:r w:rsidRPr="0066125E">
        <w:rPr>
          <w:rFonts w:cs="Arial" w:hint="cs"/>
          <w:sz w:val="28"/>
          <w:szCs w:val="28"/>
          <w:rtl/>
        </w:rPr>
        <w:t>الحجِّ</w:t>
      </w:r>
      <w:r w:rsidRPr="0066125E">
        <w:rPr>
          <w:rFonts w:cs="Arial"/>
          <w:sz w:val="28"/>
          <w:szCs w:val="28"/>
          <w:rtl/>
        </w:rPr>
        <w:t xml:space="preserve"> </w:t>
      </w:r>
      <w:r w:rsidRPr="0066125E">
        <w:rPr>
          <w:rFonts w:cs="Arial" w:hint="cs"/>
          <w:sz w:val="28"/>
          <w:szCs w:val="28"/>
          <w:rtl/>
        </w:rPr>
        <w:t>الأكبرِ</w:t>
      </w:r>
      <w:r w:rsidRPr="0066125E">
        <w:rPr>
          <w:rFonts w:cs="Arial"/>
          <w:sz w:val="28"/>
          <w:szCs w:val="28"/>
          <w:rtl/>
        </w:rPr>
        <w:t xml:space="preserve"> </w:t>
      </w:r>
      <w:r w:rsidRPr="0066125E">
        <w:rPr>
          <w:rFonts w:cs="Arial" w:hint="cs"/>
          <w:sz w:val="28"/>
          <w:szCs w:val="28"/>
          <w:rtl/>
        </w:rPr>
        <w:t>هي</w:t>
      </w:r>
      <w:r w:rsidRPr="0066125E">
        <w:rPr>
          <w:rFonts w:cs="Arial"/>
          <w:sz w:val="28"/>
          <w:szCs w:val="28"/>
          <w:rtl/>
        </w:rPr>
        <w:t xml:space="preserve"> </w:t>
      </w:r>
      <w:r w:rsidRPr="0066125E">
        <w:rPr>
          <w:rFonts w:cs="Arial" w:hint="cs"/>
          <w:sz w:val="28"/>
          <w:szCs w:val="28"/>
          <w:rtl/>
        </w:rPr>
        <w:t>أيامُ</w:t>
      </w:r>
      <w:r w:rsidRPr="0066125E">
        <w:rPr>
          <w:rFonts w:cs="Arial"/>
          <w:sz w:val="28"/>
          <w:szCs w:val="28"/>
          <w:rtl/>
        </w:rPr>
        <w:t xml:space="preserve"> </w:t>
      </w:r>
      <w:r w:rsidRPr="0066125E">
        <w:rPr>
          <w:rFonts w:cs="Arial" w:hint="cs"/>
          <w:sz w:val="28"/>
          <w:szCs w:val="28"/>
          <w:rtl/>
        </w:rPr>
        <w:t>الحَجِّ</w:t>
      </w:r>
      <w:r w:rsidRPr="0066125E">
        <w:rPr>
          <w:rFonts w:cs="Arial"/>
          <w:sz w:val="28"/>
          <w:szCs w:val="28"/>
          <w:rtl/>
        </w:rPr>
        <w:t xml:space="preserve"> </w:t>
      </w:r>
      <w:r w:rsidRPr="0066125E">
        <w:rPr>
          <w:rFonts w:cs="Arial" w:hint="cs"/>
          <w:sz w:val="28"/>
          <w:szCs w:val="28"/>
          <w:rtl/>
        </w:rPr>
        <w:t>كاملةً؛</w:t>
      </w:r>
      <w:r w:rsidRPr="0066125E">
        <w:rPr>
          <w:rFonts w:cs="Arial"/>
          <w:sz w:val="28"/>
          <w:szCs w:val="28"/>
          <w:rtl/>
        </w:rPr>
        <w:t xml:space="preserve"> </w:t>
      </w:r>
      <w:r w:rsidRPr="0066125E">
        <w:rPr>
          <w:rFonts w:cs="Arial" w:hint="cs"/>
          <w:sz w:val="28"/>
          <w:szCs w:val="28"/>
          <w:rtl/>
        </w:rPr>
        <w:t>وبه</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مجاهدٌ</w:t>
      </w:r>
      <w:r>
        <w:rPr>
          <w:rFonts w:cs="Arial" w:hint="cs"/>
          <w:sz w:val="28"/>
          <w:szCs w:val="28"/>
          <w:rtl/>
        </w:rPr>
        <w:t xml:space="preserve">(2)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وابنُ</w:t>
      </w:r>
      <w:r w:rsidRPr="0066125E">
        <w:rPr>
          <w:rFonts w:cs="Arial"/>
          <w:sz w:val="28"/>
          <w:szCs w:val="28"/>
          <w:rtl/>
        </w:rPr>
        <w:t xml:space="preserve"> </w:t>
      </w:r>
      <w:r w:rsidRPr="0066125E">
        <w:rPr>
          <w:rFonts w:cs="Arial" w:hint="cs"/>
          <w:sz w:val="28"/>
          <w:szCs w:val="28"/>
          <w:rtl/>
        </w:rPr>
        <w:t>عُيَيْنةَ</w:t>
      </w:r>
      <w:r>
        <w:rPr>
          <w:rFonts w:cs="Arial" w:hint="cs"/>
          <w:sz w:val="28"/>
          <w:szCs w:val="28"/>
          <w:rtl/>
        </w:rPr>
        <w:t xml:space="preserve">(3)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وذلك</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العرَبَ</w:t>
      </w:r>
      <w:r w:rsidRPr="0066125E">
        <w:rPr>
          <w:rFonts w:cs="Arial"/>
          <w:sz w:val="28"/>
          <w:szCs w:val="28"/>
          <w:rtl/>
        </w:rPr>
        <w:t xml:space="preserve"> </w:t>
      </w:r>
      <w:r w:rsidRPr="0066125E">
        <w:rPr>
          <w:rFonts w:cs="Arial" w:hint="cs"/>
          <w:sz w:val="28"/>
          <w:szCs w:val="28"/>
          <w:rtl/>
        </w:rPr>
        <w:t>تسمِّي</w:t>
      </w:r>
      <w:r w:rsidRPr="0066125E">
        <w:rPr>
          <w:rFonts w:cs="Arial"/>
          <w:sz w:val="28"/>
          <w:szCs w:val="28"/>
          <w:rtl/>
        </w:rPr>
        <w:t xml:space="preserve"> </w:t>
      </w:r>
      <w:r w:rsidRPr="0066125E">
        <w:rPr>
          <w:rFonts w:cs="Arial" w:hint="cs"/>
          <w:sz w:val="28"/>
          <w:szCs w:val="28"/>
          <w:rtl/>
        </w:rPr>
        <w:t>الأيامَ</w:t>
      </w:r>
      <w:r w:rsidRPr="0066125E">
        <w:rPr>
          <w:rFonts w:cs="Arial"/>
          <w:sz w:val="28"/>
          <w:szCs w:val="28"/>
          <w:rtl/>
        </w:rPr>
        <w:t xml:space="preserve"> </w:t>
      </w:r>
      <w:r w:rsidRPr="0066125E">
        <w:rPr>
          <w:rFonts w:cs="Arial" w:hint="cs"/>
          <w:sz w:val="28"/>
          <w:szCs w:val="28"/>
          <w:rtl/>
        </w:rPr>
        <w:t>المُشترَكةَ</w:t>
      </w:r>
      <w:r w:rsidRPr="0066125E">
        <w:rPr>
          <w:rFonts w:cs="Arial"/>
          <w:sz w:val="28"/>
          <w:szCs w:val="28"/>
          <w:rtl/>
        </w:rPr>
        <w:t xml:space="preserve"> </w:t>
      </w:r>
      <w:r w:rsidRPr="0066125E">
        <w:rPr>
          <w:rFonts w:cs="Arial" w:hint="cs"/>
          <w:sz w:val="28"/>
          <w:szCs w:val="28"/>
          <w:rtl/>
        </w:rPr>
        <w:t>بحُكْمٍ</w:t>
      </w:r>
      <w:r w:rsidRPr="0066125E">
        <w:rPr>
          <w:rFonts w:cs="Arial"/>
          <w:sz w:val="28"/>
          <w:szCs w:val="28"/>
          <w:rtl/>
        </w:rPr>
        <w:t xml:space="preserve"> </w:t>
      </w:r>
      <w:r w:rsidRPr="0066125E">
        <w:rPr>
          <w:rFonts w:cs="Arial" w:hint="cs"/>
          <w:sz w:val="28"/>
          <w:szCs w:val="28"/>
          <w:rtl/>
        </w:rPr>
        <w:t>وعِلَّةٍ</w:t>
      </w:r>
      <w:r w:rsidRPr="0066125E">
        <w:rPr>
          <w:rFonts w:cs="Arial"/>
          <w:sz w:val="28"/>
          <w:szCs w:val="28"/>
          <w:rtl/>
        </w:rPr>
        <w:t xml:space="preserve"> </w:t>
      </w:r>
      <w:r w:rsidRPr="0066125E">
        <w:rPr>
          <w:rFonts w:cs="Arial" w:hint="cs"/>
          <w:sz w:val="28"/>
          <w:szCs w:val="28"/>
          <w:rtl/>
        </w:rPr>
        <w:t>واحدةٍ</w:t>
      </w:r>
      <w:r w:rsidRPr="0066125E">
        <w:rPr>
          <w:rFonts w:cs="Arial"/>
          <w:sz w:val="28"/>
          <w:szCs w:val="28"/>
          <w:rtl/>
        </w:rPr>
        <w:t xml:space="preserve"> </w:t>
      </w:r>
      <w:r w:rsidRPr="0066125E">
        <w:rPr>
          <w:rFonts w:cs="Arial" w:hint="cs"/>
          <w:sz w:val="28"/>
          <w:szCs w:val="28"/>
          <w:rtl/>
        </w:rPr>
        <w:t>بيومِ</w:t>
      </w:r>
      <w:r w:rsidRPr="0066125E">
        <w:rPr>
          <w:rFonts w:cs="Arial"/>
          <w:sz w:val="28"/>
          <w:szCs w:val="28"/>
          <w:rtl/>
        </w:rPr>
        <w:t xml:space="preserve"> </w:t>
      </w:r>
      <w:r w:rsidRPr="0066125E">
        <w:rPr>
          <w:rFonts w:cs="Arial" w:hint="cs"/>
          <w:sz w:val="28"/>
          <w:szCs w:val="28"/>
          <w:rtl/>
        </w:rPr>
        <w:t>كذا؛</w:t>
      </w:r>
      <w:r w:rsidRPr="0066125E">
        <w:rPr>
          <w:rFonts w:cs="Arial"/>
          <w:sz w:val="28"/>
          <w:szCs w:val="28"/>
          <w:rtl/>
        </w:rPr>
        <w:t xml:space="preserve"> </w:t>
      </w:r>
      <w:r w:rsidRPr="0066125E">
        <w:rPr>
          <w:rFonts w:cs="Arial" w:hint="cs"/>
          <w:sz w:val="28"/>
          <w:szCs w:val="28"/>
          <w:rtl/>
        </w:rPr>
        <w:t>كقَوْلِهم</w:t>
      </w:r>
      <w:r w:rsidRPr="0066125E">
        <w:rPr>
          <w:rFonts w:cs="Arial"/>
          <w:sz w:val="28"/>
          <w:szCs w:val="28"/>
          <w:rtl/>
        </w:rPr>
        <w:t xml:space="preserve">: </w:t>
      </w:r>
      <w:r w:rsidRPr="0066125E">
        <w:rPr>
          <w:rFonts w:cs="Arial" w:hint="cs"/>
          <w:sz w:val="28"/>
          <w:szCs w:val="28"/>
          <w:rtl/>
        </w:rPr>
        <w:t>يومُ</w:t>
      </w:r>
      <w:r w:rsidRPr="0066125E">
        <w:rPr>
          <w:rFonts w:cs="Arial"/>
          <w:sz w:val="28"/>
          <w:szCs w:val="28"/>
          <w:rtl/>
        </w:rPr>
        <w:t xml:space="preserve"> </w:t>
      </w:r>
      <w:r w:rsidRPr="0066125E">
        <w:rPr>
          <w:rFonts w:cs="Arial" w:hint="cs"/>
          <w:sz w:val="28"/>
          <w:szCs w:val="28"/>
          <w:rtl/>
        </w:rPr>
        <w:t>الجَمَلِ،</w:t>
      </w:r>
      <w:r w:rsidRPr="0066125E">
        <w:rPr>
          <w:rFonts w:cs="Arial"/>
          <w:sz w:val="28"/>
          <w:szCs w:val="28"/>
          <w:rtl/>
        </w:rPr>
        <w:t xml:space="preserve"> </w:t>
      </w:r>
      <w:r w:rsidRPr="0066125E">
        <w:rPr>
          <w:rFonts w:cs="Arial" w:hint="cs"/>
          <w:sz w:val="28"/>
          <w:szCs w:val="28"/>
          <w:rtl/>
        </w:rPr>
        <w:t>ويومُ</w:t>
      </w:r>
      <w:r w:rsidRPr="0066125E">
        <w:rPr>
          <w:rFonts w:cs="Arial"/>
          <w:sz w:val="28"/>
          <w:szCs w:val="28"/>
          <w:rtl/>
        </w:rPr>
        <w:t xml:space="preserve"> </w:t>
      </w:r>
      <w:r w:rsidRPr="0066125E">
        <w:rPr>
          <w:rFonts w:cs="Arial" w:hint="cs"/>
          <w:sz w:val="28"/>
          <w:szCs w:val="28"/>
          <w:rtl/>
        </w:rPr>
        <w:t>صِفّينَ؛</w:t>
      </w:r>
      <w:r w:rsidRPr="0066125E">
        <w:rPr>
          <w:rFonts w:cs="Arial"/>
          <w:sz w:val="28"/>
          <w:szCs w:val="28"/>
          <w:rtl/>
        </w:rPr>
        <w:t xml:space="preserve"> </w:t>
      </w:r>
      <w:r w:rsidRPr="0066125E">
        <w:rPr>
          <w:rFonts w:cs="Arial" w:hint="cs"/>
          <w:sz w:val="28"/>
          <w:szCs w:val="28"/>
          <w:rtl/>
        </w:rPr>
        <w:t>وهي</w:t>
      </w:r>
      <w:r w:rsidRPr="0066125E">
        <w:rPr>
          <w:rFonts w:cs="Arial"/>
          <w:sz w:val="28"/>
          <w:szCs w:val="28"/>
          <w:rtl/>
        </w:rPr>
        <w:t xml:space="preserve"> </w:t>
      </w:r>
      <w:r w:rsidRPr="0066125E">
        <w:rPr>
          <w:rFonts w:cs="Arial" w:hint="cs"/>
          <w:sz w:val="28"/>
          <w:szCs w:val="28"/>
          <w:rtl/>
        </w:rPr>
        <w:t>أيَّامٌ</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يومٌ</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تعالى</w:t>
      </w:r>
      <w:r w:rsidRPr="0066125E">
        <w:rPr>
          <w:rFonts w:cs="Arial"/>
          <w:sz w:val="28"/>
          <w:szCs w:val="28"/>
          <w:rtl/>
        </w:rPr>
        <w:t>: {</w:t>
      </w:r>
      <w:r w:rsidRPr="0066125E">
        <w:rPr>
          <w:rFonts w:cs="Arial" w:hint="cs"/>
          <w:sz w:val="28"/>
          <w:szCs w:val="28"/>
          <w:rtl/>
        </w:rPr>
        <w:t>إِلاَّ</w:t>
      </w:r>
      <w:r w:rsidRPr="0066125E">
        <w:rPr>
          <w:rFonts w:cs="Arial"/>
          <w:sz w:val="28"/>
          <w:szCs w:val="28"/>
          <w:rtl/>
        </w:rPr>
        <w:t xml:space="preserve"> </w:t>
      </w:r>
      <w:r w:rsidRPr="0066125E">
        <w:rPr>
          <w:rFonts w:cs="Arial" w:hint="cs"/>
          <w:sz w:val="28"/>
          <w:szCs w:val="28"/>
          <w:rtl/>
        </w:rPr>
        <w:t>الَّذِينَ</w:t>
      </w:r>
      <w:r w:rsidRPr="0066125E">
        <w:rPr>
          <w:rFonts w:cs="Arial"/>
          <w:sz w:val="28"/>
          <w:szCs w:val="28"/>
          <w:rtl/>
        </w:rPr>
        <w:t xml:space="preserve"> </w:t>
      </w:r>
      <w:r w:rsidRPr="0066125E">
        <w:rPr>
          <w:rFonts w:cs="Arial" w:hint="cs"/>
          <w:sz w:val="28"/>
          <w:szCs w:val="28"/>
          <w:rtl/>
        </w:rPr>
        <w:t>عَاهَدْتُّمْ</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الْمُشْرِكِينَ</w:t>
      </w:r>
      <w:r w:rsidRPr="0066125E">
        <w:rPr>
          <w:rFonts w:cs="Arial"/>
          <w:sz w:val="28"/>
          <w:szCs w:val="28"/>
          <w:rtl/>
        </w:rPr>
        <w:t xml:space="preserve"> </w:t>
      </w:r>
      <w:r w:rsidRPr="0066125E">
        <w:rPr>
          <w:rFonts w:cs="Arial" w:hint="cs"/>
          <w:sz w:val="28"/>
          <w:szCs w:val="28"/>
          <w:rtl/>
        </w:rPr>
        <w:t>ثُمَّ</w:t>
      </w:r>
      <w:r w:rsidRPr="0066125E">
        <w:rPr>
          <w:rFonts w:cs="Arial"/>
          <w:sz w:val="28"/>
          <w:szCs w:val="28"/>
          <w:rtl/>
        </w:rPr>
        <w:t xml:space="preserve"> </w:t>
      </w:r>
      <w:r w:rsidRPr="0066125E">
        <w:rPr>
          <w:rFonts w:cs="Arial" w:hint="cs"/>
          <w:sz w:val="28"/>
          <w:szCs w:val="28"/>
          <w:rtl/>
        </w:rPr>
        <w:t>لَمْ</w:t>
      </w:r>
      <w:r w:rsidRPr="0066125E">
        <w:rPr>
          <w:rFonts w:cs="Arial"/>
          <w:sz w:val="28"/>
          <w:szCs w:val="28"/>
          <w:rtl/>
        </w:rPr>
        <w:t xml:space="preserve"> </w:t>
      </w:r>
      <w:r w:rsidRPr="0066125E">
        <w:rPr>
          <w:rFonts w:cs="Arial" w:hint="cs"/>
          <w:sz w:val="28"/>
          <w:szCs w:val="28"/>
          <w:rtl/>
        </w:rPr>
        <w:t>يَنْقُصُوكُمْ</w:t>
      </w:r>
      <w:r w:rsidRPr="0066125E">
        <w:rPr>
          <w:rFonts w:cs="Arial"/>
          <w:sz w:val="28"/>
          <w:szCs w:val="28"/>
          <w:rtl/>
        </w:rPr>
        <w:t xml:space="preserve"> </w:t>
      </w:r>
      <w:r w:rsidRPr="0066125E">
        <w:rPr>
          <w:rFonts w:cs="Arial" w:hint="cs"/>
          <w:sz w:val="28"/>
          <w:szCs w:val="28"/>
          <w:rtl/>
        </w:rPr>
        <w:t>شَيْئًا</w:t>
      </w:r>
      <w:r w:rsidRPr="0066125E">
        <w:rPr>
          <w:rFonts w:cs="Arial"/>
          <w:sz w:val="28"/>
          <w:szCs w:val="28"/>
          <w:rtl/>
        </w:rPr>
        <w:t xml:space="preserve"> </w:t>
      </w:r>
      <w:r w:rsidRPr="0066125E">
        <w:rPr>
          <w:rFonts w:cs="Arial" w:hint="cs"/>
          <w:sz w:val="28"/>
          <w:szCs w:val="28"/>
          <w:rtl/>
        </w:rPr>
        <w:t>وَلَمْ</w:t>
      </w:r>
      <w:r w:rsidRPr="0066125E">
        <w:rPr>
          <w:rFonts w:cs="Arial"/>
          <w:sz w:val="28"/>
          <w:szCs w:val="28"/>
          <w:rtl/>
        </w:rPr>
        <w:t xml:space="preserve"> </w:t>
      </w:r>
      <w:r w:rsidRPr="0066125E">
        <w:rPr>
          <w:rFonts w:cs="Arial" w:hint="cs"/>
          <w:sz w:val="28"/>
          <w:szCs w:val="28"/>
          <w:rtl/>
        </w:rPr>
        <w:t>يُظَاهِرُوا</w:t>
      </w:r>
      <w:r w:rsidRPr="0066125E">
        <w:rPr>
          <w:rFonts w:cs="Arial"/>
          <w:sz w:val="28"/>
          <w:szCs w:val="28"/>
          <w:rtl/>
        </w:rPr>
        <w:t xml:space="preserve"> </w:t>
      </w:r>
      <w:r w:rsidRPr="0066125E">
        <w:rPr>
          <w:rFonts w:cs="Arial" w:hint="cs"/>
          <w:sz w:val="28"/>
          <w:szCs w:val="28"/>
          <w:rtl/>
        </w:rPr>
        <w:t>عَلَيْكُمْ</w:t>
      </w:r>
      <w:r w:rsidRPr="0066125E">
        <w:rPr>
          <w:rFonts w:cs="Arial"/>
          <w:sz w:val="28"/>
          <w:szCs w:val="28"/>
          <w:rtl/>
        </w:rPr>
        <w:t xml:space="preserve"> </w:t>
      </w:r>
      <w:r w:rsidRPr="0066125E">
        <w:rPr>
          <w:rFonts w:cs="Arial" w:hint="cs"/>
          <w:sz w:val="28"/>
          <w:szCs w:val="28"/>
          <w:rtl/>
        </w:rPr>
        <w:t>أَحَدًا</w:t>
      </w:r>
      <w:r w:rsidRPr="0066125E">
        <w:rPr>
          <w:rFonts w:cs="Arial"/>
          <w:sz w:val="28"/>
          <w:szCs w:val="28"/>
          <w:rtl/>
        </w:rPr>
        <w:t xml:space="preserve"> </w:t>
      </w:r>
      <w:r w:rsidRPr="0066125E">
        <w:rPr>
          <w:rFonts w:cs="Arial" w:hint="cs"/>
          <w:sz w:val="28"/>
          <w:szCs w:val="28"/>
          <w:rtl/>
        </w:rPr>
        <w:t>فَأَتِمُّوا</w:t>
      </w:r>
      <w:r w:rsidRPr="0066125E">
        <w:rPr>
          <w:rFonts w:cs="Arial"/>
          <w:sz w:val="28"/>
          <w:szCs w:val="28"/>
          <w:rtl/>
        </w:rPr>
        <w:t xml:space="preserve"> </w:t>
      </w:r>
      <w:r w:rsidRPr="0066125E">
        <w:rPr>
          <w:rFonts w:cs="Arial" w:hint="cs"/>
          <w:sz w:val="28"/>
          <w:szCs w:val="28"/>
          <w:rtl/>
        </w:rPr>
        <w:t>إِلَيْهِمْ</w:t>
      </w:r>
      <w:r w:rsidRPr="0066125E">
        <w:rPr>
          <w:rFonts w:cs="Arial"/>
          <w:sz w:val="28"/>
          <w:szCs w:val="28"/>
          <w:rtl/>
        </w:rPr>
        <w:t xml:space="preserve"> </w:t>
      </w:r>
      <w:r w:rsidRPr="0066125E">
        <w:rPr>
          <w:rFonts w:cs="Arial" w:hint="cs"/>
          <w:sz w:val="28"/>
          <w:szCs w:val="28"/>
          <w:rtl/>
        </w:rPr>
        <w:t>عَهْدَهُمْ</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مُدَّتِهِمْ</w:t>
      </w:r>
      <w:r w:rsidRPr="0066125E">
        <w:rPr>
          <w:rFonts w:cs="Arial"/>
          <w:sz w:val="28"/>
          <w:szCs w:val="28"/>
          <w:rtl/>
        </w:rPr>
        <w:t xml:space="preserve"> </w:t>
      </w:r>
      <w:r w:rsidRPr="0066125E">
        <w:rPr>
          <w:rFonts w:cs="Arial" w:hint="cs"/>
          <w:sz w:val="28"/>
          <w:szCs w:val="28"/>
          <w:rtl/>
        </w:rPr>
        <w:t>إِنَّ</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يُحِبُّ</w:t>
      </w:r>
      <w:r w:rsidRPr="0066125E">
        <w:rPr>
          <w:rFonts w:cs="Arial"/>
          <w:sz w:val="28"/>
          <w:szCs w:val="28"/>
          <w:rtl/>
        </w:rPr>
        <w:t xml:space="preserve"> </w:t>
      </w:r>
      <w:r w:rsidRPr="0066125E">
        <w:rPr>
          <w:rFonts w:cs="Arial" w:hint="cs"/>
          <w:sz w:val="28"/>
          <w:szCs w:val="28"/>
          <w:rtl/>
        </w:rPr>
        <w:t>الْمُتَّقِينَ</w:t>
      </w:r>
      <w:r w:rsidRPr="0066125E">
        <w:rPr>
          <w:rFonts w:cs="Arial"/>
          <w:sz w:val="28"/>
          <w:szCs w:val="28"/>
          <w:rtl/>
        </w:rPr>
        <w:t xml:space="preserve"> } :</w:t>
      </w:r>
    </w:p>
    <w:p w:rsidR="0037592F" w:rsidRPr="0066125E" w:rsidRDefault="0037592F" w:rsidP="0037592F">
      <w:pPr>
        <w:bidi/>
        <w:jc w:val="both"/>
        <w:rPr>
          <w:sz w:val="28"/>
          <w:szCs w:val="28"/>
        </w:rPr>
      </w:pPr>
      <w:r w:rsidRPr="0066125E">
        <w:rPr>
          <w:rFonts w:cs="Arial" w:hint="cs"/>
          <w:sz w:val="28"/>
          <w:szCs w:val="28"/>
          <w:rtl/>
        </w:rPr>
        <w:t>وفي</w:t>
      </w:r>
      <w:r w:rsidRPr="0066125E">
        <w:rPr>
          <w:rFonts w:cs="Arial"/>
          <w:sz w:val="28"/>
          <w:szCs w:val="28"/>
          <w:rtl/>
        </w:rPr>
        <w:t xml:space="preserve"> </w:t>
      </w:r>
      <w:r w:rsidRPr="0066125E">
        <w:rPr>
          <w:rFonts w:cs="Arial" w:hint="cs"/>
          <w:sz w:val="28"/>
          <w:szCs w:val="28"/>
          <w:rtl/>
        </w:rPr>
        <w:t>الآيةِ</w:t>
      </w:r>
      <w:r w:rsidRPr="0066125E">
        <w:rPr>
          <w:rFonts w:cs="Arial"/>
          <w:sz w:val="28"/>
          <w:szCs w:val="28"/>
          <w:rtl/>
        </w:rPr>
        <w:t xml:space="preserve"> </w:t>
      </w:r>
      <w:r w:rsidRPr="0066125E">
        <w:rPr>
          <w:rFonts w:cs="Arial" w:hint="cs"/>
          <w:sz w:val="28"/>
          <w:szCs w:val="28"/>
          <w:rtl/>
        </w:rPr>
        <w:t>بيانٌ</w:t>
      </w:r>
      <w:r w:rsidRPr="0066125E">
        <w:rPr>
          <w:rFonts w:cs="Arial"/>
          <w:sz w:val="28"/>
          <w:szCs w:val="28"/>
          <w:rtl/>
        </w:rPr>
        <w:t xml:space="preserve"> </w:t>
      </w:r>
      <w:r w:rsidRPr="0066125E">
        <w:rPr>
          <w:rFonts w:cs="Arial" w:hint="cs"/>
          <w:sz w:val="28"/>
          <w:szCs w:val="28"/>
          <w:rtl/>
        </w:rPr>
        <w:t>لحالِ</w:t>
      </w:r>
      <w:r w:rsidRPr="0066125E">
        <w:rPr>
          <w:rFonts w:cs="Arial"/>
          <w:sz w:val="28"/>
          <w:szCs w:val="28"/>
          <w:rtl/>
        </w:rPr>
        <w:t xml:space="preserve"> </w:t>
      </w:r>
      <w:r w:rsidRPr="0066125E">
        <w:rPr>
          <w:rFonts w:cs="Arial" w:hint="cs"/>
          <w:sz w:val="28"/>
          <w:szCs w:val="28"/>
          <w:rtl/>
        </w:rPr>
        <w:t>أصحابِ</w:t>
      </w:r>
      <w:r w:rsidRPr="0066125E">
        <w:rPr>
          <w:rFonts w:cs="Arial"/>
          <w:sz w:val="28"/>
          <w:szCs w:val="28"/>
          <w:rtl/>
        </w:rPr>
        <w:t xml:space="preserve"> </w:t>
      </w:r>
      <w:r w:rsidRPr="0066125E">
        <w:rPr>
          <w:rFonts w:cs="Arial" w:hint="cs"/>
          <w:sz w:val="28"/>
          <w:szCs w:val="28"/>
          <w:rtl/>
        </w:rPr>
        <w:t>العهودِ</w:t>
      </w:r>
      <w:r w:rsidRPr="0066125E">
        <w:rPr>
          <w:rFonts w:cs="Arial"/>
          <w:sz w:val="28"/>
          <w:szCs w:val="28"/>
          <w:rtl/>
        </w:rPr>
        <w:t xml:space="preserve"> </w:t>
      </w:r>
      <w:r w:rsidRPr="0066125E">
        <w:rPr>
          <w:rFonts w:cs="Arial" w:hint="cs"/>
          <w:sz w:val="28"/>
          <w:szCs w:val="28"/>
          <w:rtl/>
        </w:rPr>
        <w:t>المُطلَقةِ</w:t>
      </w:r>
      <w:r w:rsidRPr="0066125E">
        <w:rPr>
          <w:rFonts w:cs="Arial"/>
          <w:sz w:val="28"/>
          <w:szCs w:val="28"/>
          <w:rtl/>
        </w:rPr>
        <w:t xml:space="preserve"> </w:t>
      </w:r>
      <w:r w:rsidRPr="0066125E">
        <w:rPr>
          <w:rFonts w:cs="Arial" w:hint="cs"/>
          <w:sz w:val="28"/>
          <w:szCs w:val="28"/>
          <w:rtl/>
        </w:rPr>
        <w:t>أنَّه</w:t>
      </w:r>
      <w:r w:rsidRPr="0066125E">
        <w:rPr>
          <w:rFonts w:cs="Arial"/>
          <w:sz w:val="28"/>
          <w:szCs w:val="28"/>
          <w:rtl/>
        </w:rPr>
        <w:t xml:space="preserve"> </w:t>
      </w:r>
      <w:r w:rsidRPr="0066125E">
        <w:rPr>
          <w:rFonts w:cs="Arial" w:hint="cs"/>
          <w:sz w:val="28"/>
          <w:szCs w:val="28"/>
          <w:rtl/>
        </w:rPr>
        <w:t>تمَّ</w:t>
      </w:r>
      <w:r w:rsidRPr="0066125E">
        <w:rPr>
          <w:rFonts w:cs="Arial"/>
          <w:sz w:val="28"/>
          <w:szCs w:val="28"/>
          <w:rtl/>
        </w:rPr>
        <w:t xml:space="preserve"> </w:t>
      </w:r>
      <w:r w:rsidRPr="0066125E">
        <w:rPr>
          <w:rFonts w:cs="Arial" w:hint="cs"/>
          <w:sz w:val="28"/>
          <w:szCs w:val="28"/>
          <w:rtl/>
        </w:rPr>
        <w:t>تقييدُها</w:t>
      </w:r>
      <w:r w:rsidRPr="0066125E">
        <w:rPr>
          <w:rFonts w:cs="Arial"/>
          <w:sz w:val="28"/>
          <w:szCs w:val="28"/>
          <w:rtl/>
        </w:rPr>
        <w:t xml:space="preserve"> </w:t>
      </w:r>
      <w:r w:rsidRPr="0066125E">
        <w:rPr>
          <w:rFonts w:cs="Arial" w:hint="cs"/>
          <w:sz w:val="28"/>
          <w:szCs w:val="28"/>
          <w:rtl/>
        </w:rPr>
        <w:t>بأربعةِ</w:t>
      </w:r>
      <w:r w:rsidRPr="0066125E">
        <w:rPr>
          <w:rFonts w:cs="Arial"/>
          <w:sz w:val="28"/>
          <w:szCs w:val="28"/>
          <w:rtl/>
        </w:rPr>
        <w:t xml:space="preserve"> </w:t>
      </w:r>
      <w:r w:rsidRPr="0066125E">
        <w:rPr>
          <w:rFonts w:cs="Arial" w:hint="cs"/>
          <w:sz w:val="28"/>
          <w:szCs w:val="28"/>
          <w:rtl/>
        </w:rPr>
        <w:t>أشهُرٍ؛</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تقدَّمَ</w:t>
      </w:r>
      <w:r w:rsidRPr="0066125E">
        <w:rPr>
          <w:rFonts w:cs="Arial"/>
          <w:sz w:val="28"/>
          <w:szCs w:val="28"/>
          <w:rtl/>
        </w:rPr>
        <w:t xml:space="preserve"> </w:t>
      </w:r>
      <w:r w:rsidRPr="0066125E">
        <w:rPr>
          <w:rFonts w:cs="Arial" w:hint="cs"/>
          <w:sz w:val="28"/>
          <w:szCs w:val="28"/>
          <w:rtl/>
        </w:rPr>
        <w:t>بيانُه</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ومَن</w:t>
      </w:r>
      <w:r w:rsidRPr="0066125E">
        <w:rPr>
          <w:rFonts w:cs="Arial"/>
          <w:sz w:val="28"/>
          <w:szCs w:val="28"/>
          <w:rtl/>
        </w:rPr>
        <w:t xml:space="preserve"> </w:t>
      </w:r>
      <w:r w:rsidRPr="0066125E">
        <w:rPr>
          <w:rFonts w:cs="Arial" w:hint="cs"/>
          <w:sz w:val="28"/>
          <w:szCs w:val="28"/>
          <w:rtl/>
        </w:rPr>
        <w:t>نقَضَ</w:t>
      </w:r>
      <w:r w:rsidRPr="0066125E">
        <w:rPr>
          <w:rFonts w:cs="Arial"/>
          <w:sz w:val="28"/>
          <w:szCs w:val="28"/>
          <w:rtl/>
        </w:rPr>
        <w:t xml:space="preserve"> </w:t>
      </w:r>
      <w:r w:rsidRPr="0066125E">
        <w:rPr>
          <w:rFonts w:cs="Arial" w:hint="cs"/>
          <w:sz w:val="28"/>
          <w:szCs w:val="28"/>
          <w:rtl/>
        </w:rPr>
        <w:t>عهدَهُ</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أثناءِ</w:t>
      </w:r>
      <w:r w:rsidRPr="0066125E">
        <w:rPr>
          <w:rFonts w:cs="Arial"/>
          <w:sz w:val="28"/>
          <w:szCs w:val="28"/>
          <w:rtl/>
        </w:rPr>
        <w:t xml:space="preserve"> </w:t>
      </w:r>
      <w:r w:rsidRPr="0066125E">
        <w:rPr>
          <w:rFonts w:cs="Arial" w:hint="cs"/>
          <w:sz w:val="28"/>
          <w:szCs w:val="28"/>
          <w:rtl/>
        </w:rPr>
        <w:t>الأشهُرِ</w:t>
      </w:r>
      <w:r w:rsidRPr="0066125E">
        <w:rPr>
          <w:rFonts w:cs="Arial"/>
          <w:sz w:val="28"/>
          <w:szCs w:val="28"/>
          <w:rtl/>
        </w:rPr>
        <w:t xml:space="preserve"> </w:t>
      </w:r>
      <w:r w:rsidRPr="0066125E">
        <w:rPr>
          <w:rFonts w:cs="Arial" w:hint="cs"/>
          <w:sz w:val="28"/>
          <w:szCs w:val="28"/>
          <w:rtl/>
        </w:rPr>
        <w:t>الأربعةِ</w:t>
      </w:r>
      <w:r w:rsidRPr="0066125E">
        <w:rPr>
          <w:rFonts w:cs="Arial"/>
          <w:sz w:val="28"/>
          <w:szCs w:val="28"/>
          <w:rtl/>
        </w:rPr>
        <w:t xml:space="preserve"> </w:t>
      </w:r>
      <w:r w:rsidRPr="0066125E">
        <w:rPr>
          <w:rFonts w:cs="Arial" w:hint="cs"/>
          <w:sz w:val="28"/>
          <w:szCs w:val="28"/>
          <w:rtl/>
        </w:rPr>
        <w:t>فيُقاتَلُ؛</w:t>
      </w:r>
      <w:r w:rsidRPr="0066125E">
        <w:rPr>
          <w:rFonts w:cs="Arial"/>
          <w:sz w:val="28"/>
          <w:szCs w:val="28"/>
          <w:rtl/>
        </w:rPr>
        <w:t xml:space="preserve"> </w:t>
      </w:r>
      <w:r w:rsidRPr="0066125E">
        <w:rPr>
          <w:rFonts w:cs="Arial" w:hint="cs"/>
          <w:sz w:val="28"/>
          <w:szCs w:val="28"/>
          <w:rtl/>
        </w:rPr>
        <w:t>وهذا</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دليلِ</w:t>
      </w:r>
      <w:r w:rsidRPr="0066125E">
        <w:rPr>
          <w:rFonts w:cs="Arial"/>
          <w:sz w:val="28"/>
          <w:szCs w:val="28"/>
          <w:rtl/>
        </w:rPr>
        <w:t xml:space="preserve"> </w:t>
      </w:r>
      <w:r w:rsidRPr="0066125E">
        <w:rPr>
          <w:rFonts w:cs="Arial" w:hint="cs"/>
          <w:sz w:val="28"/>
          <w:szCs w:val="28"/>
          <w:rtl/>
        </w:rPr>
        <w:t>الخطابِ</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قولِه</w:t>
      </w:r>
      <w:r w:rsidRPr="0066125E">
        <w:rPr>
          <w:rFonts w:cs="Arial"/>
          <w:sz w:val="28"/>
          <w:szCs w:val="28"/>
          <w:rtl/>
        </w:rPr>
        <w:t>: {</w:t>
      </w:r>
      <w:r w:rsidRPr="0066125E">
        <w:rPr>
          <w:rFonts w:cs="Arial" w:hint="cs"/>
          <w:sz w:val="28"/>
          <w:szCs w:val="28"/>
          <w:rtl/>
        </w:rPr>
        <w:t>إِلاَّ</w:t>
      </w:r>
      <w:r w:rsidRPr="0066125E">
        <w:rPr>
          <w:rFonts w:cs="Arial"/>
          <w:sz w:val="28"/>
          <w:szCs w:val="28"/>
          <w:rtl/>
        </w:rPr>
        <w:t xml:space="preserve"> </w:t>
      </w:r>
      <w:r w:rsidRPr="0066125E">
        <w:rPr>
          <w:rFonts w:cs="Arial" w:hint="cs"/>
          <w:sz w:val="28"/>
          <w:szCs w:val="28"/>
          <w:rtl/>
        </w:rPr>
        <w:t>الَّذِينَ</w:t>
      </w:r>
      <w:r w:rsidRPr="0066125E">
        <w:rPr>
          <w:rFonts w:cs="Arial"/>
          <w:sz w:val="28"/>
          <w:szCs w:val="28"/>
          <w:rtl/>
        </w:rPr>
        <w:t xml:space="preserve"> </w:t>
      </w:r>
      <w:r w:rsidRPr="0066125E">
        <w:rPr>
          <w:rFonts w:cs="Arial" w:hint="cs"/>
          <w:sz w:val="28"/>
          <w:szCs w:val="28"/>
          <w:rtl/>
        </w:rPr>
        <w:t>عَاهَدْتُّمْ</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الْمُشْرِكِينَ</w:t>
      </w:r>
      <w:r w:rsidRPr="0066125E">
        <w:rPr>
          <w:rFonts w:cs="Arial"/>
          <w:sz w:val="28"/>
          <w:szCs w:val="28"/>
          <w:rtl/>
        </w:rPr>
        <w:t xml:space="preserve"> </w:t>
      </w:r>
      <w:r w:rsidRPr="0066125E">
        <w:rPr>
          <w:rFonts w:cs="Arial" w:hint="cs"/>
          <w:sz w:val="28"/>
          <w:szCs w:val="28"/>
          <w:rtl/>
        </w:rPr>
        <w:t>ثُمَّ</w:t>
      </w:r>
      <w:r w:rsidRPr="0066125E">
        <w:rPr>
          <w:rFonts w:cs="Arial"/>
          <w:sz w:val="28"/>
          <w:szCs w:val="28"/>
          <w:rtl/>
        </w:rPr>
        <w:t xml:space="preserve"> </w:t>
      </w:r>
      <w:r w:rsidRPr="0066125E">
        <w:rPr>
          <w:rFonts w:cs="Arial" w:hint="cs"/>
          <w:sz w:val="28"/>
          <w:szCs w:val="28"/>
          <w:rtl/>
        </w:rPr>
        <w:t>لَمْ</w:t>
      </w:r>
      <w:r w:rsidRPr="0066125E">
        <w:rPr>
          <w:rFonts w:cs="Arial"/>
          <w:sz w:val="28"/>
          <w:szCs w:val="28"/>
          <w:rtl/>
        </w:rPr>
        <w:t xml:space="preserve"> </w:t>
      </w:r>
      <w:r w:rsidRPr="0066125E">
        <w:rPr>
          <w:rFonts w:cs="Arial" w:hint="cs"/>
          <w:sz w:val="28"/>
          <w:szCs w:val="28"/>
          <w:rtl/>
        </w:rPr>
        <w:t>يَنْقُصُوكُمْ</w:t>
      </w:r>
      <w:r w:rsidRPr="0066125E">
        <w:rPr>
          <w:rFonts w:cs="Arial"/>
          <w:sz w:val="28"/>
          <w:szCs w:val="28"/>
          <w:rtl/>
        </w:rPr>
        <w:t xml:space="preserve"> </w:t>
      </w:r>
      <w:r w:rsidRPr="0066125E">
        <w:rPr>
          <w:rFonts w:cs="Arial" w:hint="cs"/>
          <w:sz w:val="28"/>
          <w:szCs w:val="28"/>
          <w:rtl/>
        </w:rPr>
        <w:t>شَيْئًا</w:t>
      </w:r>
      <w:r w:rsidRPr="0066125E">
        <w:rPr>
          <w:rFonts w:cs="Arial"/>
          <w:sz w:val="28"/>
          <w:szCs w:val="28"/>
          <w:rtl/>
        </w:rPr>
        <w:t xml:space="preserve"> </w:t>
      </w:r>
      <w:r w:rsidRPr="0066125E">
        <w:rPr>
          <w:rFonts w:cs="Arial" w:hint="cs"/>
          <w:sz w:val="28"/>
          <w:szCs w:val="28"/>
          <w:rtl/>
        </w:rPr>
        <w:t>وَلَمْ</w:t>
      </w:r>
      <w:r w:rsidRPr="0066125E">
        <w:rPr>
          <w:rFonts w:cs="Arial"/>
          <w:sz w:val="28"/>
          <w:szCs w:val="28"/>
          <w:rtl/>
        </w:rPr>
        <w:t xml:space="preserve"> </w:t>
      </w:r>
      <w:r w:rsidRPr="0066125E">
        <w:rPr>
          <w:rFonts w:cs="Arial" w:hint="cs"/>
          <w:sz w:val="28"/>
          <w:szCs w:val="28"/>
          <w:rtl/>
        </w:rPr>
        <w:t>يُظَاهِرُوا</w:t>
      </w:r>
      <w:r w:rsidRPr="0066125E">
        <w:rPr>
          <w:rFonts w:cs="Arial"/>
          <w:sz w:val="28"/>
          <w:szCs w:val="28"/>
          <w:rtl/>
        </w:rPr>
        <w:t xml:space="preserve"> </w:t>
      </w:r>
      <w:r w:rsidRPr="0066125E">
        <w:rPr>
          <w:rFonts w:cs="Arial" w:hint="cs"/>
          <w:sz w:val="28"/>
          <w:szCs w:val="28"/>
          <w:rtl/>
        </w:rPr>
        <w:t>عَلَيْكُمْ</w:t>
      </w:r>
      <w:r w:rsidRPr="0066125E">
        <w:rPr>
          <w:rFonts w:cs="Arial"/>
          <w:sz w:val="28"/>
          <w:szCs w:val="28"/>
          <w:rtl/>
        </w:rPr>
        <w:t xml:space="preserve"> </w:t>
      </w:r>
      <w:r w:rsidRPr="0066125E">
        <w:rPr>
          <w:rFonts w:cs="Arial" w:hint="cs"/>
          <w:sz w:val="28"/>
          <w:szCs w:val="28"/>
          <w:rtl/>
        </w:rPr>
        <w:t>أَحَدًا</w:t>
      </w:r>
      <w:r w:rsidRPr="0066125E">
        <w:rPr>
          <w:rFonts w:cs="Arial"/>
          <w:sz w:val="28"/>
          <w:szCs w:val="28"/>
          <w:rtl/>
        </w:rPr>
        <w:t xml:space="preserve"> </w:t>
      </w:r>
      <w:r w:rsidRPr="0066125E">
        <w:rPr>
          <w:rFonts w:cs="Arial" w:hint="cs"/>
          <w:sz w:val="28"/>
          <w:szCs w:val="28"/>
          <w:rtl/>
        </w:rPr>
        <w:t>فَأَتِمُّوا</w:t>
      </w:r>
      <w:r w:rsidRPr="0066125E">
        <w:rPr>
          <w:rFonts w:cs="Arial"/>
          <w:sz w:val="28"/>
          <w:szCs w:val="28"/>
          <w:rtl/>
        </w:rPr>
        <w:t xml:space="preserve"> </w:t>
      </w:r>
      <w:r w:rsidRPr="0066125E">
        <w:rPr>
          <w:rFonts w:cs="Arial" w:hint="cs"/>
          <w:sz w:val="28"/>
          <w:szCs w:val="28"/>
          <w:rtl/>
        </w:rPr>
        <w:t>إِلَيْهِمْ</w:t>
      </w:r>
      <w:r w:rsidRPr="0066125E">
        <w:rPr>
          <w:rFonts w:cs="Arial"/>
          <w:sz w:val="28"/>
          <w:szCs w:val="28"/>
          <w:rtl/>
        </w:rPr>
        <w:t xml:space="preserve"> </w:t>
      </w:r>
      <w:r w:rsidRPr="0066125E">
        <w:rPr>
          <w:rFonts w:cs="Arial" w:hint="cs"/>
          <w:sz w:val="28"/>
          <w:szCs w:val="28"/>
          <w:rtl/>
        </w:rPr>
        <w:t>عَهْدَهُمْ</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مُدَّتِهِمْ</w:t>
      </w:r>
      <w:r w:rsidRPr="0066125E">
        <w:rPr>
          <w:rFonts w:cs="Arial"/>
          <w:sz w:val="28"/>
          <w:szCs w:val="28"/>
          <w:rtl/>
        </w:rPr>
        <w:t xml:space="preserve">}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وفي</w:t>
      </w:r>
      <w:r w:rsidRPr="0066125E">
        <w:rPr>
          <w:rFonts w:cs="Arial"/>
          <w:sz w:val="28"/>
          <w:szCs w:val="28"/>
          <w:rtl/>
        </w:rPr>
        <w:t xml:space="preserve"> </w:t>
      </w:r>
      <w:r w:rsidRPr="0066125E">
        <w:rPr>
          <w:rFonts w:cs="Arial" w:hint="cs"/>
          <w:sz w:val="28"/>
          <w:szCs w:val="28"/>
          <w:rtl/>
        </w:rPr>
        <w:t>صريحِ</w:t>
      </w:r>
      <w:r w:rsidRPr="0066125E">
        <w:rPr>
          <w:rFonts w:cs="Arial"/>
          <w:sz w:val="28"/>
          <w:szCs w:val="28"/>
          <w:rtl/>
        </w:rPr>
        <w:t xml:space="preserve"> </w:t>
      </w:r>
      <w:r w:rsidRPr="0066125E">
        <w:rPr>
          <w:rFonts w:cs="Arial" w:hint="cs"/>
          <w:sz w:val="28"/>
          <w:szCs w:val="28"/>
          <w:rtl/>
        </w:rPr>
        <w:t>الخِطابِ</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قولِهِ</w:t>
      </w:r>
      <w:r w:rsidRPr="0066125E">
        <w:rPr>
          <w:rFonts w:cs="Arial"/>
          <w:sz w:val="28"/>
          <w:szCs w:val="28"/>
          <w:rtl/>
        </w:rPr>
        <w:t xml:space="preserve"> </w:t>
      </w:r>
      <w:r w:rsidRPr="0066125E">
        <w:rPr>
          <w:rFonts w:cs="Arial" w:hint="cs"/>
          <w:sz w:val="28"/>
          <w:szCs w:val="28"/>
          <w:rtl/>
        </w:rPr>
        <w:t>بعدَ</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w:t>
      </w:r>
      <w:r w:rsidRPr="0066125E">
        <w:rPr>
          <w:rFonts w:cs="Arial" w:hint="cs"/>
          <w:sz w:val="28"/>
          <w:szCs w:val="28"/>
          <w:rtl/>
        </w:rPr>
        <w:t>وَإِنْ</w:t>
      </w:r>
      <w:r w:rsidRPr="0066125E">
        <w:rPr>
          <w:rFonts w:cs="Arial"/>
          <w:sz w:val="28"/>
          <w:szCs w:val="28"/>
          <w:rtl/>
        </w:rPr>
        <w:t xml:space="preserve"> </w:t>
      </w:r>
      <w:r w:rsidRPr="0066125E">
        <w:rPr>
          <w:rFonts w:cs="Arial" w:hint="cs"/>
          <w:sz w:val="28"/>
          <w:szCs w:val="28"/>
          <w:rtl/>
        </w:rPr>
        <w:t>نَكَثُوا</w:t>
      </w:r>
      <w:r w:rsidRPr="0066125E">
        <w:rPr>
          <w:rFonts w:cs="Arial"/>
          <w:sz w:val="28"/>
          <w:szCs w:val="28"/>
          <w:rtl/>
        </w:rPr>
        <w:t xml:space="preserve"> </w:t>
      </w:r>
      <w:r w:rsidRPr="0066125E">
        <w:rPr>
          <w:rFonts w:cs="Arial" w:hint="cs"/>
          <w:sz w:val="28"/>
          <w:szCs w:val="28"/>
          <w:rtl/>
        </w:rPr>
        <w:t>أَيْمَانَهُمْ</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بَعْدِ</w:t>
      </w:r>
      <w:r w:rsidRPr="0066125E">
        <w:rPr>
          <w:rFonts w:cs="Arial"/>
          <w:sz w:val="28"/>
          <w:szCs w:val="28"/>
          <w:rtl/>
        </w:rPr>
        <w:t xml:space="preserve"> </w:t>
      </w:r>
      <w:r w:rsidRPr="0066125E">
        <w:rPr>
          <w:rFonts w:cs="Arial" w:hint="cs"/>
          <w:sz w:val="28"/>
          <w:szCs w:val="28"/>
          <w:rtl/>
        </w:rPr>
        <w:t>عَهْدِهِمْ</w:t>
      </w:r>
      <w:r w:rsidRPr="0066125E">
        <w:rPr>
          <w:rFonts w:cs="Arial"/>
          <w:sz w:val="28"/>
          <w:szCs w:val="28"/>
          <w:rtl/>
        </w:rPr>
        <w:t xml:space="preserve"> </w:t>
      </w:r>
      <w:r w:rsidRPr="0066125E">
        <w:rPr>
          <w:rFonts w:cs="Arial" w:hint="cs"/>
          <w:sz w:val="28"/>
          <w:szCs w:val="28"/>
          <w:rtl/>
        </w:rPr>
        <w:t>وَطَعَنُوا</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دِينِكُمْ</w:t>
      </w:r>
      <w:r w:rsidRPr="0066125E">
        <w:rPr>
          <w:rFonts w:cs="Arial"/>
          <w:sz w:val="28"/>
          <w:szCs w:val="28"/>
          <w:rtl/>
        </w:rPr>
        <w:t xml:space="preserve"> </w:t>
      </w:r>
      <w:r w:rsidRPr="0066125E">
        <w:rPr>
          <w:rFonts w:cs="Arial" w:hint="cs"/>
          <w:sz w:val="28"/>
          <w:szCs w:val="28"/>
          <w:rtl/>
        </w:rPr>
        <w:t>فَقَاتِلُوا</w:t>
      </w:r>
      <w:r w:rsidRPr="0066125E">
        <w:rPr>
          <w:rFonts w:cs="Arial"/>
          <w:sz w:val="28"/>
          <w:szCs w:val="28"/>
          <w:rtl/>
        </w:rPr>
        <w:t xml:space="preserve"> </w:t>
      </w:r>
      <w:r w:rsidRPr="0066125E">
        <w:rPr>
          <w:rFonts w:cs="Arial" w:hint="cs"/>
          <w:sz w:val="28"/>
          <w:szCs w:val="28"/>
          <w:rtl/>
        </w:rPr>
        <w:t>أَئِمَّةَ</w:t>
      </w:r>
      <w:r w:rsidRPr="0066125E">
        <w:rPr>
          <w:rFonts w:cs="Arial"/>
          <w:sz w:val="28"/>
          <w:szCs w:val="28"/>
          <w:rtl/>
        </w:rPr>
        <w:t xml:space="preserve"> </w:t>
      </w:r>
      <w:r w:rsidRPr="0066125E">
        <w:rPr>
          <w:rFonts w:cs="Arial" w:hint="cs"/>
          <w:sz w:val="28"/>
          <w:szCs w:val="28"/>
          <w:rtl/>
        </w:rPr>
        <w:t>الْكُفْرِ</w:t>
      </w:r>
      <w:r w:rsidRPr="0066125E">
        <w:rPr>
          <w:rFonts w:cs="Arial"/>
          <w:sz w:val="28"/>
          <w:szCs w:val="28"/>
          <w:rtl/>
        </w:rPr>
        <w:t>} [</w:t>
      </w:r>
      <w:r w:rsidRPr="0066125E">
        <w:rPr>
          <w:rFonts w:cs="Arial" w:hint="cs"/>
          <w:sz w:val="28"/>
          <w:szCs w:val="28"/>
          <w:rtl/>
        </w:rPr>
        <w:t>التوبة</w:t>
      </w:r>
      <w:r w:rsidRPr="0066125E">
        <w:rPr>
          <w:rFonts w:cs="Arial"/>
          <w:sz w:val="28"/>
          <w:szCs w:val="28"/>
          <w:rtl/>
        </w:rPr>
        <w:t>: 12 ] .</w:t>
      </w:r>
    </w:p>
    <w:p w:rsidR="0037592F" w:rsidRDefault="0037592F" w:rsidP="0037592F">
      <w:pPr>
        <w:bidi/>
        <w:jc w:val="both"/>
        <w:rPr>
          <w:sz w:val="28"/>
          <w:szCs w:val="28"/>
          <w:rtl/>
        </w:rPr>
      </w:pPr>
      <w:r w:rsidRPr="0066125E">
        <w:rPr>
          <w:rFonts w:cs="Arial" w:hint="cs"/>
          <w:sz w:val="28"/>
          <w:szCs w:val="28"/>
          <w:rtl/>
        </w:rPr>
        <w:t>وفي</w:t>
      </w:r>
      <w:r w:rsidRPr="0066125E">
        <w:rPr>
          <w:rFonts w:cs="Arial"/>
          <w:sz w:val="28"/>
          <w:szCs w:val="28"/>
          <w:rtl/>
        </w:rPr>
        <w:t xml:space="preserve"> </w:t>
      </w:r>
      <w:r w:rsidRPr="0066125E">
        <w:rPr>
          <w:rFonts w:cs="Arial" w:hint="cs"/>
          <w:sz w:val="28"/>
          <w:szCs w:val="28"/>
          <w:rtl/>
        </w:rPr>
        <w:t>قولِه</w:t>
      </w:r>
      <w:r w:rsidRPr="0066125E">
        <w:rPr>
          <w:rFonts w:cs="Arial"/>
          <w:sz w:val="28"/>
          <w:szCs w:val="28"/>
          <w:rtl/>
        </w:rPr>
        <w:t xml:space="preserve"> </w:t>
      </w:r>
      <w:r w:rsidRPr="0066125E">
        <w:rPr>
          <w:rFonts w:cs="Arial" w:hint="cs"/>
          <w:sz w:val="28"/>
          <w:szCs w:val="28"/>
          <w:rtl/>
        </w:rPr>
        <w:t>تعالى</w:t>
      </w:r>
      <w:r w:rsidRPr="0066125E">
        <w:rPr>
          <w:rFonts w:cs="Arial"/>
          <w:sz w:val="28"/>
          <w:szCs w:val="28"/>
          <w:rtl/>
        </w:rPr>
        <w:t>: {</w:t>
      </w:r>
      <w:r w:rsidRPr="0066125E">
        <w:rPr>
          <w:rFonts w:cs="Arial" w:hint="cs"/>
          <w:sz w:val="28"/>
          <w:szCs w:val="28"/>
          <w:rtl/>
        </w:rPr>
        <w:t>ثُمَّ</w:t>
      </w:r>
      <w:r w:rsidRPr="0066125E">
        <w:rPr>
          <w:rFonts w:cs="Arial"/>
          <w:sz w:val="28"/>
          <w:szCs w:val="28"/>
          <w:rtl/>
        </w:rPr>
        <w:t xml:space="preserve"> </w:t>
      </w:r>
      <w:r w:rsidRPr="0066125E">
        <w:rPr>
          <w:rFonts w:cs="Arial" w:hint="cs"/>
          <w:sz w:val="28"/>
          <w:szCs w:val="28"/>
          <w:rtl/>
        </w:rPr>
        <w:t>لَمْ</w:t>
      </w:r>
      <w:r w:rsidRPr="0066125E">
        <w:rPr>
          <w:rFonts w:cs="Arial"/>
          <w:sz w:val="28"/>
          <w:szCs w:val="28"/>
          <w:rtl/>
        </w:rPr>
        <w:t xml:space="preserve"> </w:t>
      </w:r>
      <w:r w:rsidRPr="0066125E">
        <w:rPr>
          <w:rFonts w:cs="Arial" w:hint="cs"/>
          <w:sz w:val="28"/>
          <w:szCs w:val="28"/>
          <w:rtl/>
        </w:rPr>
        <w:t>يَنْقُصُوكُمْ</w:t>
      </w:r>
      <w:r w:rsidRPr="0066125E">
        <w:rPr>
          <w:rFonts w:cs="Arial"/>
          <w:sz w:val="28"/>
          <w:szCs w:val="28"/>
          <w:rtl/>
        </w:rPr>
        <w:t xml:space="preserve"> </w:t>
      </w:r>
      <w:r w:rsidRPr="0066125E">
        <w:rPr>
          <w:rFonts w:cs="Arial" w:hint="cs"/>
          <w:sz w:val="28"/>
          <w:szCs w:val="28"/>
          <w:rtl/>
        </w:rPr>
        <w:t>شَيْئًا</w:t>
      </w:r>
      <w:r w:rsidRPr="0066125E">
        <w:rPr>
          <w:rFonts w:cs="Arial"/>
          <w:sz w:val="28"/>
          <w:szCs w:val="28"/>
          <w:rtl/>
        </w:rPr>
        <w:t xml:space="preserve"> </w:t>
      </w:r>
      <w:r w:rsidRPr="0066125E">
        <w:rPr>
          <w:rFonts w:cs="Arial" w:hint="cs"/>
          <w:sz w:val="28"/>
          <w:szCs w:val="28"/>
          <w:rtl/>
        </w:rPr>
        <w:t>وَلَمْ</w:t>
      </w:r>
      <w:r w:rsidRPr="0066125E">
        <w:rPr>
          <w:rFonts w:cs="Arial"/>
          <w:sz w:val="28"/>
          <w:szCs w:val="28"/>
          <w:rtl/>
        </w:rPr>
        <w:t xml:space="preserve"> </w:t>
      </w:r>
      <w:r w:rsidRPr="0066125E">
        <w:rPr>
          <w:rFonts w:cs="Arial" w:hint="cs"/>
          <w:sz w:val="28"/>
          <w:szCs w:val="28"/>
          <w:rtl/>
        </w:rPr>
        <w:t>يُظَاهِرُوا</w:t>
      </w:r>
      <w:r w:rsidRPr="0066125E">
        <w:rPr>
          <w:rFonts w:cs="Arial"/>
          <w:sz w:val="28"/>
          <w:szCs w:val="28"/>
          <w:rtl/>
        </w:rPr>
        <w:t xml:space="preserve"> </w:t>
      </w:r>
      <w:r w:rsidRPr="0066125E">
        <w:rPr>
          <w:rFonts w:cs="Arial" w:hint="cs"/>
          <w:sz w:val="28"/>
          <w:szCs w:val="28"/>
          <w:rtl/>
        </w:rPr>
        <w:t>عَلَيْكُمْ</w:t>
      </w:r>
      <w:r w:rsidRPr="0066125E">
        <w:rPr>
          <w:rFonts w:cs="Arial"/>
          <w:sz w:val="28"/>
          <w:szCs w:val="28"/>
          <w:rtl/>
        </w:rPr>
        <w:t xml:space="preserve"> </w:t>
      </w:r>
      <w:r w:rsidRPr="0066125E">
        <w:rPr>
          <w:rFonts w:cs="Arial" w:hint="cs"/>
          <w:sz w:val="28"/>
          <w:szCs w:val="28"/>
          <w:rtl/>
        </w:rPr>
        <w:t>أَحَدًا</w:t>
      </w:r>
      <w:r w:rsidRPr="0066125E">
        <w:rPr>
          <w:rFonts w:cs="Arial"/>
          <w:sz w:val="28"/>
          <w:szCs w:val="28"/>
          <w:rtl/>
        </w:rPr>
        <w:t xml:space="preserve">} </w:t>
      </w:r>
      <w:r w:rsidRPr="0066125E">
        <w:rPr>
          <w:rFonts w:cs="Arial" w:hint="cs"/>
          <w:sz w:val="28"/>
          <w:szCs w:val="28"/>
          <w:rtl/>
        </w:rPr>
        <w:t>دليلٌ</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العهدَ</w:t>
      </w:r>
      <w:r w:rsidRPr="0066125E">
        <w:rPr>
          <w:rFonts w:cs="Arial"/>
          <w:sz w:val="28"/>
          <w:szCs w:val="28"/>
          <w:rtl/>
        </w:rPr>
        <w:t xml:space="preserve"> </w:t>
      </w:r>
      <w:r w:rsidRPr="0066125E">
        <w:rPr>
          <w:rFonts w:cs="Arial" w:hint="cs"/>
          <w:sz w:val="28"/>
          <w:szCs w:val="28"/>
          <w:rtl/>
        </w:rPr>
        <w:t>المنقوصَ</w:t>
      </w:r>
      <w:r w:rsidRPr="0066125E">
        <w:rPr>
          <w:rFonts w:cs="Arial"/>
          <w:sz w:val="28"/>
          <w:szCs w:val="28"/>
          <w:rtl/>
        </w:rPr>
        <w:t xml:space="preserve"> </w:t>
      </w:r>
      <w:r w:rsidRPr="0066125E">
        <w:rPr>
          <w:rFonts w:cs="Arial" w:hint="cs"/>
          <w:sz w:val="28"/>
          <w:szCs w:val="28"/>
          <w:rtl/>
        </w:rPr>
        <w:t>كالعهدِ</w:t>
      </w:r>
      <w:r w:rsidRPr="0066125E">
        <w:rPr>
          <w:rFonts w:cs="Arial"/>
          <w:sz w:val="28"/>
          <w:szCs w:val="28"/>
          <w:rtl/>
        </w:rPr>
        <w:t xml:space="preserve"> </w:t>
      </w:r>
      <w:r w:rsidRPr="0066125E">
        <w:rPr>
          <w:rFonts w:cs="Arial" w:hint="cs"/>
          <w:sz w:val="28"/>
          <w:szCs w:val="28"/>
          <w:rtl/>
        </w:rPr>
        <w:t>المنقوضِ،</w:t>
      </w:r>
      <w:r w:rsidRPr="0066125E">
        <w:rPr>
          <w:rFonts w:cs="Arial"/>
          <w:sz w:val="28"/>
          <w:szCs w:val="28"/>
          <w:rtl/>
        </w:rPr>
        <w:t xml:space="preserve"> </w:t>
      </w:r>
      <w:r w:rsidRPr="0066125E">
        <w:rPr>
          <w:rFonts w:cs="Arial" w:hint="cs"/>
          <w:sz w:val="28"/>
          <w:szCs w:val="28"/>
          <w:rtl/>
        </w:rPr>
        <w:t>فمَن</w:t>
      </w:r>
      <w:r w:rsidRPr="0066125E">
        <w:rPr>
          <w:rFonts w:cs="Arial"/>
          <w:sz w:val="28"/>
          <w:szCs w:val="28"/>
          <w:rtl/>
        </w:rPr>
        <w:t xml:space="preserve"> </w:t>
      </w:r>
      <w:r w:rsidRPr="0066125E">
        <w:rPr>
          <w:rFonts w:cs="Arial" w:hint="cs"/>
          <w:sz w:val="28"/>
          <w:szCs w:val="28"/>
          <w:rtl/>
        </w:rPr>
        <w:t>نقَصَ</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العهدِ</w:t>
      </w:r>
      <w:r w:rsidRPr="0066125E">
        <w:rPr>
          <w:rFonts w:cs="Arial"/>
          <w:sz w:val="28"/>
          <w:szCs w:val="28"/>
          <w:rtl/>
        </w:rPr>
        <w:t xml:space="preserve"> </w:t>
      </w:r>
      <w:r w:rsidRPr="0066125E">
        <w:rPr>
          <w:rFonts w:cs="Arial" w:hint="cs"/>
          <w:sz w:val="28"/>
          <w:szCs w:val="28"/>
          <w:rtl/>
        </w:rPr>
        <w:t>شرطًا،</w:t>
      </w:r>
      <w:r w:rsidRPr="0066125E">
        <w:rPr>
          <w:rFonts w:cs="Arial"/>
          <w:sz w:val="28"/>
          <w:szCs w:val="28"/>
          <w:rtl/>
        </w:rPr>
        <w:t xml:space="preserve"> </w:t>
      </w:r>
      <w:r w:rsidRPr="0066125E">
        <w:rPr>
          <w:rFonts w:cs="Arial" w:hint="cs"/>
          <w:sz w:val="28"/>
          <w:szCs w:val="28"/>
          <w:rtl/>
        </w:rPr>
        <w:t>فكأنَّما</w:t>
      </w:r>
      <w:r w:rsidRPr="0066125E">
        <w:rPr>
          <w:rFonts w:cs="Arial"/>
          <w:sz w:val="28"/>
          <w:szCs w:val="28"/>
          <w:rtl/>
        </w:rPr>
        <w:t xml:space="preserve"> </w:t>
      </w:r>
      <w:r w:rsidRPr="0066125E">
        <w:rPr>
          <w:rFonts w:cs="Arial" w:hint="cs"/>
          <w:sz w:val="28"/>
          <w:szCs w:val="28"/>
          <w:rtl/>
        </w:rPr>
        <w:t>نقَضَهُ</w:t>
      </w:r>
      <w:r w:rsidRPr="0066125E">
        <w:rPr>
          <w:rFonts w:cs="Arial"/>
          <w:sz w:val="28"/>
          <w:szCs w:val="28"/>
          <w:rtl/>
        </w:rPr>
        <w:t xml:space="preserve"> </w:t>
      </w:r>
      <w:r w:rsidRPr="0066125E">
        <w:rPr>
          <w:rFonts w:cs="Arial" w:hint="cs"/>
          <w:sz w:val="28"/>
          <w:szCs w:val="28"/>
          <w:rtl/>
        </w:rPr>
        <w:t>كلَّه</w:t>
      </w:r>
      <w:r w:rsidRPr="0066125E">
        <w:rPr>
          <w:rFonts w:cs="Arial"/>
          <w:sz w:val="28"/>
          <w:szCs w:val="28"/>
          <w:rtl/>
        </w:rPr>
        <w:t>.</w:t>
      </w:r>
    </w:p>
    <w:p w:rsidR="0037592F" w:rsidRDefault="0037592F" w:rsidP="0037592F">
      <w:pPr>
        <w:bidi/>
        <w:jc w:val="both"/>
        <w:rPr>
          <w:sz w:val="28"/>
          <w:szCs w:val="28"/>
          <w:rtl/>
        </w:rPr>
      </w:pPr>
      <w:r>
        <w:rPr>
          <w:rFonts w:hint="cs"/>
          <w:sz w:val="28"/>
          <w:szCs w:val="28"/>
          <w:rtl/>
        </w:rPr>
        <w:t>ــــــــــــــــــــــــــــــــــــــــــــــــــــــــــــــــــــــــــــــــــ</w:t>
      </w:r>
    </w:p>
    <w:p w:rsidR="0037592F" w:rsidRPr="00ED3E2A" w:rsidRDefault="0037592F" w:rsidP="0037592F">
      <w:pPr>
        <w:pStyle w:val="ListParagraph"/>
        <w:numPr>
          <w:ilvl w:val="0"/>
          <w:numId w:val="108"/>
        </w:numPr>
        <w:bidi/>
        <w:jc w:val="both"/>
        <w:rPr>
          <w:sz w:val="28"/>
          <w:szCs w:val="28"/>
        </w:rPr>
      </w:pPr>
      <w:r w:rsidRPr="00ED3E2A">
        <w:rPr>
          <w:rFonts w:cs="Arial"/>
          <w:sz w:val="28"/>
          <w:szCs w:val="28"/>
          <w:rtl/>
        </w:rPr>
        <w:t>«</w:t>
      </w:r>
      <w:r w:rsidRPr="00ED3E2A">
        <w:rPr>
          <w:rFonts w:cs="Arial" w:hint="cs"/>
          <w:sz w:val="28"/>
          <w:szCs w:val="28"/>
          <w:rtl/>
        </w:rPr>
        <w:t>تفسير</w:t>
      </w:r>
      <w:r w:rsidRPr="00ED3E2A">
        <w:rPr>
          <w:rFonts w:cs="Arial"/>
          <w:sz w:val="28"/>
          <w:szCs w:val="28"/>
          <w:rtl/>
        </w:rPr>
        <w:t xml:space="preserve"> </w:t>
      </w:r>
      <w:r w:rsidRPr="00ED3E2A">
        <w:rPr>
          <w:rFonts w:cs="Arial" w:hint="cs"/>
          <w:sz w:val="28"/>
          <w:szCs w:val="28"/>
          <w:rtl/>
        </w:rPr>
        <w:t>الطبري</w:t>
      </w:r>
      <w:r w:rsidRPr="00ED3E2A">
        <w:rPr>
          <w:rFonts w:cs="Arial" w:hint="eastAsia"/>
          <w:sz w:val="28"/>
          <w:szCs w:val="28"/>
          <w:rtl/>
        </w:rPr>
        <w:t>»</w:t>
      </w:r>
      <w:r w:rsidRPr="00ED3E2A">
        <w:rPr>
          <w:rFonts w:cs="Arial"/>
          <w:sz w:val="28"/>
          <w:szCs w:val="28"/>
          <w:rtl/>
        </w:rPr>
        <w:t xml:space="preserve"> (11 /322).</w:t>
      </w:r>
    </w:p>
    <w:p w:rsidR="0037592F" w:rsidRDefault="0037592F" w:rsidP="0037592F">
      <w:pPr>
        <w:pStyle w:val="ListParagraph"/>
        <w:numPr>
          <w:ilvl w:val="0"/>
          <w:numId w:val="108"/>
        </w:numPr>
        <w:bidi/>
        <w:jc w:val="both"/>
        <w:rPr>
          <w:sz w:val="28"/>
          <w:szCs w:val="28"/>
        </w:rPr>
      </w:pPr>
      <w:r w:rsidRPr="0066125E">
        <w:rPr>
          <w:rFonts w:cs="Arial"/>
          <w:sz w:val="28"/>
          <w:szCs w:val="28"/>
          <w:rtl/>
        </w:rPr>
        <w:t>«</w:t>
      </w:r>
      <w:r w:rsidRPr="0066125E">
        <w:rPr>
          <w:rFonts w:cs="Arial" w:hint="cs"/>
          <w:sz w:val="28"/>
          <w:szCs w:val="28"/>
          <w:rtl/>
        </w:rPr>
        <w:t>تفسير</w:t>
      </w:r>
      <w:r w:rsidRPr="0066125E">
        <w:rPr>
          <w:rFonts w:cs="Arial"/>
          <w:sz w:val="28"/>
          <w:szCs w:val="28"/>
          <w:rtl/>
        </w:rPr>
        <w:t xml:space="preserve"> </w:t>
      </w:r>
      <w:r w:rsidRPr="0066125E">
        <w:rPr>
          <w:rFonts w:cs="Arial" w:hint="cs"/>
          <w:sz w:val="28"/>
          <w:szCs w:val="28"/>
          <w:rtl/>
        </w:rPr>
        <w:t>الطبري</w:t>
      </w:r>
      <w:r w:rsidRPr="0066125E">
        <w:rPr>
          <w:rFonts w:cs="Arial" w:hint="eastAsia"/>
          <w:sz w:val="28"/>
          <w:szCs w:val="28"/>
          <w:rtl/>
        </w:rPr>
        <w:t>»</w:t>
      </w:r>
      <w:r w:rsidRPr="0066125E">
        <w:rPr>
          <w:rFonts w:cs="Arial"/>
          <w:sz w:val="28"/>
          <w:szCs w:val="28"/>
          <w:rtl/>
        </w:rPr>
        <w:t xml:space="preserve"> (11 /335).</w:t>
      </w:r>
    </w:p>
    <w:p w:rsidR="0037592F" w:rsidRPr="00ED3E2A" w:rsidRDefault="0037592F" w:rsidP="0037592F">
      <w:pPr>
        <w:pStyle w:val="ListParagraph"/>
        <w:numPr>
          <w:ilvl w:val="0"/>
          <w:numId w:val="108"/>
        </w:numPr>
        <w:bidi/>
        <w:jc w:val="both"/>
        <w:rPr>
          <w:sz w:val="28"/>
          <w:szCs w:val="28"/>
          <w:rtl/>
        </w:rPr>
      </w:pPr>
      <w:r w:rsidRPr="0066125E">
        <w:rPr>
          <w:rFonts w:cs="Arial"/>
          <w:sz w:val="28"/>
          <w:szCs w:val="28"/>
          <w:rtl/>
        </w:rPr>
        <w:t>«</w:t>
      </w:r>
      <w:r w:rsidRPr="0066125E">
        <w:rPr>
          <w:rFonts w:cs="Arial" w:hint="cs"/>
          <w:sz w:val="28"/>
          <w:szCs w:val="28"/>
          <w:rtl/>
        </w:rPr>
        <w:t>تفسير</w:t>
      </w:r>
      <w:r w:rsidRPr="0066125E">
        <w:rPr>
          <w:rFonts w:cs="Arial"/>
          <w:sz w:val="28"/>
          <w:szCs w:val="28"/>
          <w:rtl/>
        </w:rPr>
        <w:t xml:space="preserve"> </w:t>
      </w:r>
      <w:r w:rsidRPr="0066125E">
        <w:rPr>
          <w:rFonts w:cs="Arial" w:hint="cs"/>
          <w:sz w:val="28"/>
          <w:szCs w:val="28"/>
          <w:rtl/>
        </w:rPr>
        <w:t>الطبري</w:t>
      </w:r>
      <w:r w:rsidRPr="0066125E">
        <w:rPr>
          <w:rFonts w:cs="Arial" w:hint="eastAsia"/>
          <w:sz w:val="28"/>
          <w:szCs w:val="28"/>
          <w:rtl/>
        </w:rPr>
        <w:t>»</w:t>
      </w:r>
      <w:r w:rsidRPr="0066125E">
        <w:rPr>
          <w:rFonts w:cs="Arial"/>
          <w:sz w:val="28"/>
          <w:szCs w:val="28"/>
          <w:rtl/>
        </w:rPr>
        <w:t xml:space="preserve"> (11 /336).</w:t>
      </w:r>
    </w:p>
    <w:p w:rsidR="0037592F" w:rsidRDefault="0037592F" w:rsidP="0037592F">
      <w:pPr>
        <w:rPr>
          <w:sz w:val="28"/>
          <w:szCs w:val="28"/>
        </w:rPr>
      </w:pPr>
      <w:r>
        <w:rPr>
          <w:sz w:val="28"/>
          <w:szCs w:val="28"/>
        </w:rPr>
        <w:br w:type="page"/>
      </w:r>
    </w:p>
    <w:p w:rsidR="0037592F" w:rsidRPr="0066125E" w:rsidRDefault="0037592F" w:rsidP="0037592F">
      <w:pPr>
        <w:bidi/>
        <w:jc w:val="both"/>
        <w:rPr>
          <w:sz w:val="28"/>
          <w:szCs w:val="28"/>
        </w:rPr>
      </w:pPr>
      <w:r w:rsidRPr="0066125E">
        <w:rPr>
          <w:rFonts w:cs="Arial" w:hint="cs"/>
          <w:sz w:val="28"/>
          <w:szCs w:val="28"/>
          <w:rtl/>
        </w:rPr>
        <w:t>أنواعُ</w:t>
      </w:r>
      <w:r w:rsidRPr="0066125E">
        <w:rPr>
          <w:rFonts w:cs="Arial"/>
          <w:sz w:val="28"/>
          <w:szCs w:val="28"/>
          <w:rtl/>
        </w:rPr>
        <w:t xml:space="preserve"> </w:t>
      </w:r>
      <w:r w:rsidRPr="0066125E">
        <w:rPr>
          <w:rFonts w:cs="Arial" w:hint="cs"/>
          <w:sz w:val="28"/>
          <w:szCs w:val="28"/>
          <w:rtl/>
        </w:rPr>
        <w:t>نقضِ</w:t>
      </w:r>
      <w:r w:rsidRPr="0066125E">
        <w:rPr>
          <w:rFonts w:cs="Arial"/>
          <w:sz w:val="28"/>
          <w:szCs w:val="28"/>
          <w:rtl/>
        </w:rPr>
        <w:t xml:space="preserve"> </w:t>
      </w:r>
      <w:r w:rsidRPr="0066125E">
        <w:rPr>
          <w:rFonts w:cs="Arial" w:hint="cs"/>
          <w:sz w:val="28"/>
          <w:szCs w:val="28"/>
          <w:rtl/>
        </w:rPr>
        <w:t>العهودِ</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وفي</w:t>
      </w:r>
      <w:r w:rsidRPr="0066125E">
        <w:rPr>
          <w:rFonts w:cs="Arial"/>
          <w:sz w:val="28"/>
          <w:szCs w:val="28"/>
          <w:rtl/>
        </w:rPr>
        <w:t xml:space="preserve"> </w:t>
      </w:r>
      <w:r w:rsidRPr="0066125E">
        <w:rPr>
          <w:rFonts w:cs="Arial" w:hint="cs"/>
          <w:sz w:val="28"/>
          <w:szCs w:val="28"/>
          <w:rtl/>
        </w:rPr>
        <w:t>الآيةِ</w:t>
      </w:r>
      <w:r w:rsidRPr="0066125E">
        <w:rPr>
          <w:rFonts w:cs="Arial"/>
          <w:sz w:val="28"/>
          <w:szCs w:val="28"/>
          <w:rtl/>
        </w:rPr>
        <w:t xml:space="preserve"> </w:t>
      </w:r>
      <w:r w:rsidRPr="0066125E">
        <w:rPr>
          <w:rFonts w:cs="Arial" w:hint="cs"/>
          <w:sz w:val="28"/>
          <w:szCs w:val="28"/>
          <w:rtl/>
        </w:rPr>
        <w:t>دليلٌ</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نقضَ</w:t>
      </w:r>
      <w:r w:rsidRPr="0066125E">
        <w:rPr>
          <w:rFonts w:cs="Arial"/>
          <w:sz w:val="28"/>
          <w:szCs w:val="28"/>
          <w:rtl/>
        </w:rPr>
        <w:t xml:space="preserve"> </w:t>
      </w:r>
      <w:r w:rsidRPr="0066125E">
        <w:rPr>
          <w:rFonts w:cs="Arial" w:hint="cs"/>
          <w:sz w:val="28"/>
          <w:szCs w:val="28"/>
          <w:rtl/>
        </w:rPr>
        <w:t>العهدِ</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نوعَيْنِ</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الـنَّـوعُ</w:t>
      </w:r>
      <w:r w:rsidRPr="0066125E">
        <w:rPr>
          <w:rFonts w:cs="Arial"/>
          <w:sz w:val="28"/>
          <w:szCs w:val="28"/>
          <w:rtl/>
        </w:rPr>
        <w:t xml:space="preserve"> </w:t>
      </w:r>
      <w:r w:rsidRPr="0066125E">
        <w:rPr>
          <w:rFonts w:cs="Arial" w:hint="cs"/>
          <w:sz w:val="28"/>
          <w:szCs w:val="28"/>
          <w:rtl/>
        </w:rPr>
        <w:t>الأولُ</w:t>
      </w:r>
      <w:r w:rsidRPr="0066125E">
        <w:rPr>
          <w:rFonts w:cs="Arial"/>
          <w:sz w:val="28"/>
          <w:szCs w:val="28"/>
          <w:rtl/>
        </w:rPr>
        <w:t xml:space="preserve"> : </w:t>
      </w:r>
      <w:r w:rsidRPr="0066125E">
        <w:rPr>
          <w:rFonts w:cs="Arial" w:hint="cs"/>
          <w:sz w:val="28"/>
          <w:szCs w:val="28"/>
          <w:rtl/>
        </w:rPr>
        <w:t>نقضٌ</w:t>
      </w:r>
      <w:r w:rsidRPr="0066125E">
        <w:rPr>
          <w:rFonts w:cs="Arial"/>
          <w:sz w:val="28"/>
          <w:szCs w:val="28"/>
          <w:rtl/>
        </w:rPr>
        <w:t xml:space="preserve"> </w:t>
      </w:r>
      <w:r w:rsidRPr="0066125E">
        <w:rPr>
          <w:rFonts w:cs="Arial" w:hint="cs"/>
          <w:sz w:val="28"/>
          <w:szCs w:val="28"/>
          <w:rtl/>
        </w:rPr>
        <w:t>مباشرٌ،</w:t>
      </w:r>
      <w:r w:rsidRPr="0066125E">
        <w:rPr>
          <w:rFonts w:cs="Arial"/>
          <w:sz w:val="28"/>
          <w:szCs w:val="28"/>
          <w:rtl/>
        </w:rPr>
        <w:t xml:space="preserve"> </w:t>
      </w:r>
      <w:r w:rsidRPr="0066125E">
        <w:rPr>
          <w:rFonts w:cs="Arial" w:hint="cs"/>
          <w:sz w:val="28"/>
          <w:szCs w:val="28"/>
          <w:rtl/>
        </w:rPr>
        <w:t>وهو</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يَتِمَّ</w:t>
      </w:r>
      <w:r w:rsidRPr="0066125E">
        <w:rPr>
          <w:rFonts w:cs="Arial"/>
          <w:sz w:val="28"/>
          <w:szCs w:val="28"/>
          <w:rtl/>
        </w:rPr>
        <w:t xml:space="preserve"> </w:t>
      </w:r>
      <w:r w:rsidRPr="0066125E">
        <w:rPr>
          <w:rFonts w:cs="Arial" w:hint="cs"/>
          <w:sz w:val="28"/>
          <w:szCs w:val="28"/>
          <w:rtl/>
        </w:rPr>
        <w:t>نقضُهُ</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العدوِّ</w:t>
      </w:r>
      <w:r w:rsidRPr="0066125E">
        <w:rPr>
          <w:rFonts w:cs="Arial"/>
          <w:sz w:val="28"/>
          <w:szCs w:val="28"/>
          <w:rtl/>
        </w:rPr>
        <w:t xml:space="preserve"> </w:t>
      </w:r>
      <w:r w:rsidRPr="0066125E">
        <w:rPr>
          <w:rFonts w:cs="Arial" w:hint="cs"/>
          <w:sz w:val="28"/>
          <w:szCs w:val="28"/>
          <w:rtl/>
        </w:rPr>
        <w:t>بنفسِه</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حقِّ</w:t>
      </w:r>
      <w:r w:rsidRPr="0066125E">
        <w:rPr>
          <w:rFonts w:cs="Arial"/>
          <w:sz w:val="28"/>
          <w:szCs w:val="28"/>
          <w:rtl/>
        </w:rPr>
        <w:t xml:space="preserve"> </w:t>
      </w:r>
      <w:r w:rsidRPr="0066125E">
        <w:rPr>
          <w:rFonts w:cs="Arial" w:hint="cs"/>
          <w:sz w:val="28"/>
          <w:szCs w:val="28"/>
          <w:rtl/>
        </w:rPr>
        <w:t>المُسلِمينَ</w:t>
      </w:r>
      <w:r w:rsidRPr="0066125E">
        <w:rPr>
          <w:rFonts w:cs="Arial"/>
          <w:sz w:val="28"/>
          <w:szCs w:val="28"/>
          <w:rtl/>
        </w:rPr>
        <w:t xml:space="preserve"> </w:t>
      </w:r>
      <w:r w:rsidRPr="0066125E">
        <w:rPr>
          <w:rFonts w:cs="Arial" w:hint="cs"/>
          <w:sz w:val="28"/>
          <w:szCs w:val="28"/>
          <w:rtl/>
        </w:rPr>
        <w:t>أنفُسِهم</w:t>
      </w:r>
      <w:r w:rsidRPr="0066125E">
        <w:rPr>
          <w:rFonts w:cs="Arial"/>
          <w:sz w:val="28"/>
          <w:szCs w:val="28"/>
          <w:rtl/>
        </w:rPr>
        <w:t xml:space="preserve"> </w:t>
      </w:r>
      <w:r w:rsidRPr="0066125E">
        <w:rPr>
          <w:rFonts w:cs="Arial" w:hint="cs"/>
          <w:sz w:val="28"/>
          <w:szCs w:val="28"/>
          <w:rtl/>
        </w:rPr>
        <w:t>بلا</w:t>
      </w:r>
      <w:r w:rsidRPr="0066125E">
        <w:rPr>
          <w:rFonts w:cs="Arial"/>
          <w:sz w:val="28"/>
          <w:szCs w:val="28"/>
          <w:rtl/>
        </w:rPr>
        <w:t xml:space="preserve"> </w:t>
      </w:r>
      <w:r w:rsidRPr="0066125E">
        <w:rPr>
          <w:rFonts w:cs="Arial" w:hint="cs"/>
          <w:sz w:val="28"/>
          <w:szCs w:val="28"/>
          <w:rtl/>
        </w:rPr>
        <w:t>وسيطٍ؛</w:t>
      </w:r>
      <w:r w:rsidRPr="0066125E">
        <w:rPr>
          <w:rFonts w:cs="Arial"/>
          <w:sz w:val="28"/>
          <w:szCs w:val="28"/>
          <w:rtl/>
        </w:rPr>
        <w:t xml:space="preserve"> </w:t>
      </w:r>
      <w:r w:rsidRPr="0066125E">
        <w:rPr>
          <w:rFonts w:cs="Arial" w:hint="cs"/>
          <w:sz w:val="28"/>
          <w:szCs w:val="28"/>
          <w:rtl/>
        </w:rPr>
        <w:t>كأنْ</w:t>
      </w:r>
      <w:r w:rsidRPr="0066125E">
        <w:rPr>
          <w:rFonts w:cs="Arial"/>
          <w:sz w:val="28"/>
          <w:szCs w:val="28"/>
          <w:rtl/>
        </w:rPr>
        <w:t xml:space="preserve"> </w:t>
      </w:r>
      <w:r w:rsidRPr="0066125E">
        <w:rPr>
          <w:rFonts w:cs="Arial" w:hint="cs"/>
          <w:sz w:val="28"/>
          <w:szCs w:val="28"/>
          <w:rtl/>
        </w:rPr>
        <w:t>يُقاتِلَ</w:t>
      </w:r>
      <w:r w:rsidRPr="0066125E">
        <w:rPr>
          <w:rFonts w:cs="Arial"/>
          <w:sz w:val="28"/>
          <w:szCs w:val="28"/>
          <w:rtl/>
        </w:rPr>
        <w:t xml:space="preserve"> </w:t>
      </w:r>
      <w:r w:rsidRPr="0066125E">
        <w:rPr>
          <w:rFonts w:cs="Arial" w:hint="cs"/>
          <w:sz w:val="28"/>
          <w:szCs w:val="28"/>
          <w:rtl/>
        </w:rPr>
        <w:t>المُسلِمينَ</w:t>
      </w:r>
      <w:r w:rsidRPr="0066125E">
        <w:rPr>
          <w:rFonts w:cs="Arial"/>
          <w:sz w:val="28"/>
          <w:szCs w:val="28"/>
          <w:rtl/>
        </w:rPr>
        <w:t xml:space="preserve"> </w:t>
      </w:r>
      <w:r w:rsidRPr="0066125E">
        <w:rPr>
          <w:rFonts w:cs="Arial" w:hint="cs"/>
          <w:sz w:val="28"/>
          <w:szCs w:val="28"/>
          <w:rtl/>
        </w:rPr>
        <w:t>بنفسِهِ،</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يُعلِنَ</w:t>
      </w:r>
      <w:r w:rsidRPr="0066125E">
        <w:rPr>
          <w:rFonts w:cs="Arial"/>
          <w:sz w:val="28"/>
          <w:szCs w:val="28"/>
          <w:rtl/>
        </w:rPr>
        <w:t xml:space="preserve"> </w:t>
      </w:r>
      <w:r w:rsidRPr="0066125E">
        <w:rPr>
          <w:rFonts w:cs="Arial" w:hint="cs"/>
          <w:sz w:val="28"/>
          <w:szCs w:val="28"/>
          <w:rtl/>
        </w:rPr>
        <w:t>إبطالَهُ</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إبطالَ</w:t>
      </w:r>
      <w:r w:rsidRPr="0066125E">
        <w:rPr>
          <w:rFonts w:cs="Arial"/>
          <w:sz w:val="28"/>
          <w:szCs w:val="28"/>
          <w:rtl/>
        </w:rPr>
        <w:t xml:space="preserve"> </w:t>
      </w:r>
      <w:r w:rsidRPr="0066125E">
        <w:rPr>
          <w:rFonts w:cs="Arial" w:hint="cs"/>
          <w:sz w:val="28"/>
          <w:szCs w:val="28"/>
          <w:rtl/>
        </w:rPr>
        <w:t>شرطٍ</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شُروطِهِ؛</w:t>
      </w:r>
      <w:r w:rsidRPr="0066125E">
        <w:rPr>
          <w:rFonts w:cs="Arial"/>
          <w:sz w:val="28"/>
          <w:szCs w:val="28"/>
          <w:rtl/>
        </w:rPr>
        <w:t xml:space="preserve"> </w:t>
      </w:r>
      <w:r w:rsidRPr="0066125E">
        <w:rPr>
          <w:rFonts w:cs="Arial" w:hint="cs"/>
          <w:sz w:val="28"/>
          <w:szCs w:val="28"/>
          <w:rtl/>
        </w:rPr>
        <w:t>وهذا</w:t>
      </w:r>
      <w:r w:rsidRPr="0066125E">
        <w:rPr>
          <w:rFonts w:cs="Arial"/>
          <w:sz w:val="28"/>
          <w:szCs w:val="28"/>
          <w:rtl/>
        </w:rPr>
        <w:t xml:space="preserve"> </w:t>
      </w:r>
      <w:r w:rsidRPr="0066125E">
        <w:rPr>
          <w:rFonts w:cs="Arial" w:hint="cs"/>
          <w:sz w:val="28"/>
          <w:szCs w:val="28"/>
          <w:rtl/>
        </w:rPr>
        <w:t>ظاهرٌ</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قولِه</w:t>
      </w:r>
      <w:r w:rsidRPr="0066125E">
        <w:rPr>
          <w:rFonts w:cs="Arial"/>
          <w:sz w:val="28"/>
          <w:szCs w:val="28"/>
          <w:rtl/>
        </w:rPr>
        <w:t xml:space="preserve"> </w:t>
      </w:r>
      <w:r w:rsidRPr="0066125E">
        <w:rPr>
          <w:rFonts w:cs="Arial" w:hint="cs"/>
          <w:sz w:val="28"/>
          <w:szCs w:val="28"/>
          <w:rtl/>
        </w:rPr>
        <w:t>تعالى</w:t>
      </w:r>
      <w:r w:rsidRPr="0066125E">
        <w:rPr>
          <w:rFonts w:cs="Arial"/>
          <w:sz w:val="28"/>
          <w:szCs w:val="28"/>
          <w:rtl/>
        </w:rPr>
        <w:t>: {</w:t>
      </w:r>
      <w:r w:rsidRPr="0066125E">
        <w:rPr>
          <w:rFonts w:cs="Arial" w:hint="cs"/>
          <w:sz w:val="28"/>
          <w:szCs w:val="28"/>
          <w:rtl/>
        </w:rPr>
        <w:t>ثُمَّ</w:t>
      </w:r>
      <w:r w:rsidRPr="0066125E">
        <w:rPr>
          <w:rFonts w:cs="Arial"/>
          <w:sz w:val="28"/>
          <w:szCs w:val="28"/>
          <w:rtl/>
        </w:rPr>
        <w:t xml:space="preserve"> </w:t>
      </w:r>
      <w:r w:rsidRPr="0066125E">
        <w:rPr>
          <w:rFonts w:cs="Arial" w:hint="cs"/>
          <w:sz w:val="28"/>
          <w:szCs w:val="28"/>
          <w:rtl/>
        </w:rPr>
        <w:t>لَمْ</w:t>
      </w:r>
      <w:r w:rsidRPr="0066125E">
        <w:rPr>
          <w:rFonts w:cs="Arial"/>
          <w:sz w:val="28"/>
          <w:szCs w:val="28"/>
          <w:rtl/>
        </w:rPr>
        <w:t xml:space="preserve"> </w:t>
      </w:r>
      <w:r w:rsidRPr="0066125E">
        <w:rPr>
          <w:rFonts w:cs="Arial" w:hint="cs"/>
          <w:sz w:val="28"/>
          <w:szCs w:val="28"/>
          <w:rtl/>
        </w:rPr>
        <w:t>يَنْقُصُوكُمْ</w:t>
      </w:r>
      <w:r w:rsidRPr="0066125E">
        <w:rPr>
          <w:rFonts w:cs="Arial"/>
          <w:sz w:val="28"/>
          <w:szCs w:val="28"/>
          <w:rtl/>
        </w:rPr>
        <w:t xml:space="preserve"> </w:t>
      </w:r>
      <w:r w:rsidRPr="0066125E">
        <w:rPr>
          <w:rFonts w:cs="Arial" w:hint="cs"/>
          <w:sz w:val="28"/>
          <w:szCs w:val="28"/>
          <w:rtl/>
        </w:rPr>
        <w:t>شَيْئًا</w:t>
      </w:r>
      <w:r w:rsidRPr="0066125E">
        <w:rPr>
          <w:rFonts w:cs="Arial"/>
          <w:sz w:val="28"/>
          <w:szCs w:val="28"/>
          <w:rtl/>
        </w:rPr>
        <w:t>} .</w:t>
      </w:r>
    </w:p>
    <w:p w:rsidR="0037592F" w:rsidRPr="0066125E" w:rsidRDefault="0037592F" w:rsidP="0037592F">
      <w:pPr>
        <w:bidi/>
        <w:jc w:val="both"/>
        <w:rPr>
          <w:sz w:val="28"/>
          <w:szCs w:val="28"/>
        </w:rPr>
      </w:pPr>
      <w:r w:rsidRPr="0066125E">
        <w:rPr>
          <w:rFonts w:cs="Arial" w:hint="cs"/>
          <w:sz w:val="28"/>
          <w:szCs w:val="28"/>
          <w:rtl/>
        </w:rPr>
        <w:t>النوعُ</w:t>
      </w:r>
      <w:r w:rsidRPr="0066125E">
        <w:rPr>
          <w:rFonts w:cs="Arial"/>
          <w:sz w:val="28"/>
          <w:szCs w:val="28"/>
          <w:rtl/>
        </w:rPr>
        <w:t xml:space="preserve"> </w:t>
      </w:r>
      <w:r w:rsidRPr="0066125E">
        <w:rPr>
          <w:rFonts w:cs="Arial" w:hint="cs"/>
          <w:sz w:val="28"/>
          <w:szCs w:val="28"/>
          <w:rtl/>
        </w:rPr>
        <w:t>الثاني</w:t>
      </w:r>
      <w:r w:rsidRPr="0066125E">
        <w:rPr>
          <w:rFonts w:cs="Arial"/>
          <w:sz w:val="28"/>
          <w:szCs w:val="28"/>
          <w:rtl/>
        </w:rPr>
        <w:t xml:space="preserve"> : </w:t>
      </w:r>
      <w:r w:rsidRPr="0066125E">
        <w:rPr>
          <w:rFonts w:cs="Arial" w:hint="cs"/>
          <w:sz w:val="28"/>
          <w:szCs w:val="28"/>
          <w:rtl/>
        </w:rPr>
        <w:t>نقضٌ</w:t>
      </w:r>
      <w:r w:rsidRPr="0066125E">
        <w:rPr>
          <w:rFonts w:cs="Arial"/>
          <w:sz w:val="28"/>
          <w:szCs w:val="28"/>
          <w:rtl/>
        </w:rPr>
        <w:t xml:space="preserve"> </w:t>
      </w:r>
      <w:r w:rsidRPr="0066125E">
        <w:rPr>
          <w:rFonts w:cs="Arial" w:hint="cs"/>
          <w:sz w:val="28"/>
          <w:szCs w:val="28"/>
          <w:rtl/>
        </w:rPr>
        <w:t>بواسطةٍ،</w:t>
      </w:r>
      <w:r w:rsidRPr="0066125E">
        <w:rPr>
          <w:rFonts w:cs="Arial"/>
          <w:sz w:val="28"/>
          <w:szCs w:val="28"/>
          <w:rtl/>
        </w:rPr>
        <w:t xml:space="preserve"> </w:t>
      </w:r>
      <w:r w:rsidRPr="0066125E">
        <w:rPr>
          <w:rFonts w:cs="Arial" w:hint="cs"/>
          <w:sz w:val="28"/>
          <w:szCs w:val="28"/>
          <w:rtl/>
        </w:rPr>
        <w:t>وهو</w:t>
      </w:r>
      <w:r w:rsidRPr="0066125E">
        <w:rPr>
          <w:rFonts w:cs="Arial"/>
          <w:sz w:val="28"/>
          <w:szCs w:val="28"/>
          <w:rtl/>
        </w:rPr>
        <w:t xml:space="preserve"> </w:t>
      </w:r>
      <w:r w:rsidRPr="0066125E">
        <w:rPr>
          <w:rFonts w:cs="Arial" w:hint="cs"/>
          <w:sz w:val="28"/>
          <w:szCs w:val="28"/>
          <w:rtl/>
        </w:rPr>
        <w:t>غيرُ</w:t>
      </w:r>
      <w:r w:rsidRPr="0066125E">
        <w:rPr>
          <w:rFonts w:cs="Arial"/>
          <w:sz w:val="28"/>
          <w:szCs w:val="28"/>
          <w:rtl/>
        </w:rPr>
        <w:t xml:space="preserve"> </w:t>
      </w:r>
      <w:r w:rsidRPr="0066125E">
        <w:rPr>
          <w:rFonts w:cs="Arial" w:hint="cs"/>
          <w:sz w:val="28"/>
          <w:szCs w:val="28"/>
          <w:rtl/>
        </w:rPr>
        <w:t>المباشِرِ؛</w:t>
      </w:r>
      <w:r w:rsidRPr="0066125E">
        <w:rPr>
          <w:rFonts w:cs="Arial"/>
          <w:sz w:val="28"/>
          <w:szCs w:val="28"/>
          <w:rtl/>
        </w:rPr>
        <w:t xml:space="preserve"> </w:t>
      </w:r>
      <w:r w:rsidRPr="0066125E">
        <w:rPr>
          <w:rFonts w:cs="Arial" w:hint="cs"/>
          <w:sz w:val="28"/>
          <w:szCs w:val="28"/>
          <w:rtl/>
        </w:rPr>
        <w:t>وهذا</w:t>
      </w:r>
      <w:r w:rsidRPr="0066125E">
        <w:rPr>
          <w:rFonts w:cs="Arial"/>
          <w:sz w:val="28"/>
          <w:szCs w:val="28"/>
          <w:rtl/>
        </w:rPr>
        <w:t xml:space="preserve"> </w:t>
      </w:r>
      <w:r w:rsidRPr="0066125E">
        <w:rPr>
          <w:rFonts w:cs="Arial" w:hint="cs"/>
          <w:sz w:val="28"/>
          <w:szCs w:val="28"/>
          <w:rtl/>
        </w:rPr>
        <w:t>ظاهرٌ</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قولِه</w:t>
      </w:r>
      <w:r w:rsidRPr="0066125E">
        <w:rPr>
          <w:rFonts w:cs="Arial"/>
          <w:sz w:val="28"/>
          <w:szCs w:val="28"/>
          <w:rtl/>
        </w:rPr>
        <w:t xml:space="preserve"> </w:t>
      </w:r>
      <w:r w:rsidRPr="0066125E">
        <w:rPr>
          <w:rFonts w:cs="Arial" w:hint="cs"/>
          <w:sz w:val="28"/>
          <w:szCs w:val="28"/>
          <w:rtl/>
        </w:rPr>
        <w:t>تعالى</w:t>
      </w:r>
      <w:r w:rsidRPr="0066125E">
        <w:rPr>
          <w:rFonts w:cs="Arial"/>
          <w:sz w:val="28"/>
          <w:szCs w:val="28"/>
          <w:rtl/>
        </w:rPr>
        <w:t>: {</w:t>
      </w:r>
      <w:r w:rsidRPr="0066125E">
        <w:rPr>
          <w:rFonts w:cs="Arial" w:hint="cs"/>
          <w:sz w:val="28"/>
          <w:szCs w:val="28"/>
          <w:rtl/>
        </w:rPr>
        <w:t>وَلَمْ</w:t>
      </w:r>
      <w:r w:rsidRPr="0066125E">
        <w:rPr>
          <w:rFonts w:cs="Arial"/>
          <w:sz w:val="28"/>
          <w:szCs w:val="28"/>
          <w:rtl/>
        </w:rPr>
        <w:t xml:space="preserve"> </w:t>
      </w:r>
      <w:r w:rsidRPr="0066125E">
        <w:rPr>
          <w:rFonts w:cs="Arial" w:hint="cs"/>
          <w:sz w:val="28"/>
          <w:szCs w:val="28"/>
          <w:rtl/>
        </w:rPr>
        <w:t>يُظَاهِرُوا</w:t>
      </w:r>
      <w:r w:rsidRPr="0066125E">
        <w:rPr>
          <w:rFonts w:cs="Arial"/>
          <w:sz w:val="28"/>
          <w:szCs w:val="28"/>
          <w:rtl/>
        </w:rPr>
        <w:t xml:space="preserve"> </w:t>
      </w:r>
      <w:r w:rsidRPr="0066125E">
        <w:rPr>
          <w:rFonts w:cs="Arial" w:hint="cs"/>
          <w:sz w:val="28"/>
          <w:szCs w:val="28"/>
          <w:rtl/>
        </w:rPr>
        <w:t>عَلَيْكُمْ</w:t>
      </w:r>
      <w:r w:rsidRPr="0066125E">
        <w:rPr>
          <w:rFonts w:cs="Arial"/>
          <w:sz w:val="28"/>
          <w:szCs w:val="28"/>
          <w:rtl/>
        </w:rPr>
        <w:t xml:space="preserve"> </w:t>
      </w:r>
      <w:r w:rsidRPr="0066125E">
        <w:rPr>
          <w:rFonts w:cs="Arial" w:hint="cs"/>
          <w:sz w:val="28"/>
          <w:szCs w:val="28"/>
          <w:rtl/>
        </w:rPr>
        <w:t>أَحَدًا</w:t>
      </w:r>
      <w:r w:rsidRPr="0066125E">
        <w:rPr>
          <w:rFonts w:cs="Arial"/>
          <w:sz w:val="28"/>
          <w:szCs w:val="28"/>
          <w:rtl/>
        </w:rPr>
        <w:t xml:space="preserve">}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وهو</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صورَتَيْنِ</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الأُولـى</w:t>
      </w:r>
      <w:r w:rsidRPr="0066125E">
        <w:rPr>
          <w:rFonts w:cs="Arial"/>
          <w:sz w:val="28"/>
          <w:szCs w:val="28"/>
          <w:rtl/>
        </w:rPr>
        <w:t xml:space="preserve"> :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يقومَ</w:t>
      </w:r>
      <w:r w:rsidRPr="0066125E">
        <w:rPr>
          <w:rFonts w:cs="Arial"/>
          <w:sz w:val="28"/>
          <w:szCs w:val="28"/>
          <w:rtl/>
        </w:rPr>
        <w:t xml:space="preserve"> </w:t>
      </w:r>
      <w:r w:rsidRPr="0066125E">
        <w:rPr>
          <w:rFonts w:cs="Arial" w:hint="cs"/>
          <w:sz w:val="28"/>
          <w:szCs w:val="28"/>
          <w:rtl/>
        </w:rPr>
        <w:t>العدوُّ</w:t>
      </w:r>
      <w:r w:rsidRPr="0066125E">
        <w:rPr>
          <w:rFonts w:cs="Arial"/>
          <w:sz w:val="28"/>
          <w:szCs w:val="28"/>
          <w:rtl/>
        </w:rPr>
        <w:t xml:space="preserve"> </w:t>
      </w:r>
      <w:r w:rsidRPr="0066125E">
        <w:rPr>
          <w:rFonts w:cs="Arial" w:hint="cs"/>
          <w:sz w:val="28"/>
          <w:szCs w:val="28"/>
          <w:rtl/>
        </w:rPr>
        <w:t>بإعانةِ</w:t>
      </w:r>
      <w:r w:rsidRPr="0066125E">
        <w:rPr>
          <w:rFonts w:cs="Arial"/>
          <w:sz w:val="28"/>
          <w:szCs w:val="28"/>
          <w:rtl/>
        </w:rPr>
        <w:t xml:space="preserve"> </w:t>
      </w:r>
      <w:r w:rsidRPr="0066125E">
        <w:rPr>
          <w:rFonts w:cs="Arial" w:hint="cs"/>
          <w:sz w:val="28"/>
          <w:szCs w:val="28"/>
          <w:rtl/>
        </w:rPr>
        <w:t>عدوٍّ</w:t>
      </w:r>
      <w:r w:rsidRPr="0066125E">
        <w:rPr>
          <w:rFonts w:cs="Arial"/>
          <w:sz w:val="28"/>
          <w:szCs w:val="28"/>
          <w:rtl/>
        </w:rPr>
        <w:t xml:space="preserve"> </w:t>
      </w:r>
      <w:r w:rsidRPr="0066125E">
        <w:rPr>
          <w:rFonts w:cs="Arial" w:hint="cs"/>
          <w:sz w:val="28"/>
          <w:szCs w:val="28"/>
          <w:rtl/>
        </w:rPr>
        <w:t>آخَرَ</w:t>
      </w:r>
      <w:r w:rsidRPr="0066125E">
        <w:rPr>
          <w:rFonts w:cs="Arial"/>
          <w:sz w:val="28"/>
          <w:szCs w:val="28"/>
          <w:rtl/>
        </w:rPr>
        <w:t xml:space="preserve"> </w:t>
      </w:r>
      <w:r w:rsidRPr="0066125E">
        <w:rPr>
          <w:rFonts w:cs="Arial" w:hint="cs"/>
          <w:sz w:val="28"/>
          <w:szCs w:val="28"/>
          <w:rtl/>
        </w:rPr>
        <w:t>للمُسلِمينَ،</w:t>
      </w:r>
      <w:r w:rsidRPr="0066125E">
        <w:rPr>
          <w:rFonts w:cs="Arial"/>
          <w:sz w:val="28"/>
          <w:szCs w:val="28"/>
          <w:rtl/>
        </w:rPr>
        <w:t xml:space="preserve"> </w:t>
      </w:r>
      <w:r w:rsidRPr="0066125E">
        <w:rPr>
          <w:rFonts w:cs="Arial" w:hint="cs"/>
          <w:sz w:val="28"/>
          <w:szCs w:val="28"/>
          <w:rtl/>
        </w:rPr>
        <w:t>فيُريدُ</w:t>
      </w:r>
      <w:r w:rsidRPr="0066125E">
        <w:rPr>
          <w:rFonts w:cs="Arial"/>
          <w:sz w:val="28"/>
          <w:szCs w:val="28"/>
          <w:rtl/>
        </w:rPr>
        <w:t xml:space="preserve"> </w:t>
      </w:r>
      <w:r w:rsidRPr="0066125E">
        <w:rPr>
          <w:rFonts w:cs="Arial" w:hint="cs"/>
          <w:sz w:val="28"/>
          <w:szCs w:val="28"/>
          <w:rtl/>
        </w:rPr>
        <w:t>الإضرارَ</w:t>
      </w:r>
      <w:r w:rsidRPr="0066125E">
        <w:rPr>
          <w:rFonts w:cs="Arial"/>
          <w:sz w:val="28"/>
          <w:szCs w:val="28"/>
          <w:rtl/>
        </w:rPr>
        <w:t xml:space="preserve"> </w:t>
      </w:r>
      <w:r w:rsidRPr="0066125E">
        <w:rPr>
          <w:rFonts w:cs="Arial" w:hint="cs"/>
          <w:sz w:val="28"/>
          <w:szCs w:val="28"/>
          <w:rtl/>
        </w:rPr>
        <w:t>بالمُسلِمينَ</w:t>
      </w:r>
      <w:r w:rsidRPr="0066125E">
        <w:rPr>
          <w:rFonts w:cs="Arial"/>
          <w:sz w:val="28"/>
          <w:szCs w:val="28"/>
          <w:rtl/>
        </w:rPr>
        <w:t xml:space="preserve"> </w:t>
      </w:r>
      <w:r w:rsidRPr="0066125E">
        <w:rPr>
          <w:rFonts w:cs="Arial" w:hint="cs"/>
          <w:sz w:val="28"/>
          <w:szCs w:val="28"/>
          <w:rtl/>
        </w:rPr>
        <w:t>بوجهِ</w:t>
      </w:r>
      <w:r w:rsidRPr="0066125E">
        <w:rPr>
          <w:rFonts w:cs="Arial"/>
          <w:sz w:val="28"/>
          <w:szCs w:val="28"/>
          <w:rtl/>
        </w:rPr>
        <w:t xml:space="preserve"> </w:t>
      </w:r>
      <w:r w:rsidRPr="0066125E">
        <w:rPr>
          <w:rFonts w:cs="Arial" w:hint="cs"/>
          <w:sz w:val="28"/>
          <w:szCs w:val="28"/>
          <w:rtl/>
        </w:rPr>
        <w:t>غيرِهِ</w:t>
      </w:r>
      <w:r w:rsidRPr="0066125E">
        <w:rPr>
          <w:rFonts w:cs="Arial"/>
          <w:sz w:val="28"/>
          <w:szCs w:val="28"/>
          <w:rtl/>
        </w:rPr>
        <w:t xml:space="preserve"> </w:t>
      </w:r>
      <w:r w:rsidRPr="0066125E">
        <w:rPr>
          <w:rFonts w:cs="Arial" w:hint="cs"/>
          <w:sz w:val="28"/>
          <w:szCs w:val="28"/>
          <w:rtl/>
        </w:rPr>
        <w:t>وقُوَّتِه</w:t>
      </w:r>
      <w:r w:rsidRPr="0066125E">
        <w:rPr>
          <w:rFonts w:cs="Arial"/>
          <w:sz w:val="28"/>
          <w:szCs w:val="28"/>
          <w:rtl/>
        </w:rPr>
        <w:t>.</w:t>
      </w:r>
    </w:p>
    <w:p w:rsidR="0037592F" w:rsidRDefault="0037592F" w:rsidP="0037592F">
      <w:pPr>
        <w:bidi/>
        <w:jc w:val="both"/>
        <w:rPr>
          <w:sz w:val="28"/>
          <w:szCs w:val="28"/>
        </w:rPr>
      </w:pPr>
      <w:r w:rsidRPr="0066125E">
        <w:rPr>
          <w:rFonts w:cs="Arial" w:hint="cs"/>
          <w:sz w:val="28"/>
          <w:szCs w:val="28"/>
          <w:rtl/>
        </w:rPr>
        <w:t>الثانيةُ</w:t>
      </w:r>
      <w:r w:rsidRPr="0066125E">
        <w:rPr>
          <w:rFonts w:cs="Arial"/>
          <w:sz w:val="28"/>
          <w:szCs w:val="28"/>
          <w:rtl/>
        </w:rPr>
        <w:t xml:space="preserve"> :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يقومَ</w:t>
      </w:r>
      <w:r w:rsidRPr="0066125E">
        <w:rPr>
          <w:rFonts w:cs="Arial"/>
          <w:sz w:val="28"/>
          <w:szCs w:val="28"/>
          <w:rtl/>
        </w:rPr>
        <w:t xml:space="preserve"> </w:t>
      </w:r>
      <w:r w:rsidRPr="0066125E">
        <w:rPr>
          <w:rFonts w:cs="Arial" w:hint="cs"/>
          <w:sz w:val="28"/>
          <w:szCs w:val="28"/>
          <w:rtl/>
        </w:rPr>
        <w:t>العدوُّ</w:t>
      </w:r>
      <w:r w:rsidRPr="0066125E">
        <w:rPr>
          <w:rFonts w:cs="Arial"/>
          <w:sz w:val="28"/>
          <w:szCs w:val="28"/>
          <w:rtl/>
        </w:rPr>
        <w:t xml:space="preserve"> </w:t>
      </w:r>
      <w:r w:rsidRPr="0066125E">
        <w:rPr>
          <w:rFonts w:cs="Arial" w:hint="cs"/>
          <w:sz w:val="28"/>
          <w:szCs w:val="28"/>
          <w:rtl/>
        </w:rPr>
        <w:t>بإعانةِ</w:t>
      </w:r>
      <w:r w:rsidRPr="0066125E">
        <w:rPr>
          <w:rFonts w:cs="Arial"/>
          <w:sz w:val="28"/>
          <w:szCs w:val="28"/>
          <w:rtl/>
        </w:rPr>
        <w:t xml:space="preserve"> </w:t>
      </w:r>
      <w:r w:rsidRPr="0066125E">
        <w:rPr>
          <w:rFonts w:cs="Arial" w:hint="cs"/>
          <w:sz w:val="28"/>
          <w:szCs w:val="28"/>
          <w:rtl/>
        </w:rPr>
        <w:t>عدوٍّ</w:t>
      </w:r>
      <w:r w:rsidRPr="0066125E">
        <w:rPr>
          <w:rFonts w:cs="Arial"/>
          <w:sz w:val="28"/>
          <w:szCs w:val="28"/>
          <w:rtl/>
        </w:rPr>
        <w:t xml:space="preserve"> </w:t>
      </w:r>
      <w:r w:rsidRPr="0066125E">
        <w:rPr>
          <w:rFonts w:cs="Arial" w:hint="cs"/>
          <w:sz w:val="28"/>
          <w:szCs w:val="28"/>
          <w:rtl/>
        </w:rPr>
        <w:t>آخَرَ</w:t>
      </w:r>
      <w:r w:rsidRPr="0066125E">
        <w:rPr>
          <w:rFonts w:cs="Arial"/>
          <w:sz w:val="28"/>
          <w:szCs w:val="28"/>
          <w:rtl/>
        </w:rPr>
        <w:t xml:space="preserve"> </w:t>
      </w:r>
      <w:r w:rsidRPr="0066125E">
        <w:rPr>
          <w:rFonts w:cs="Arial" w:hint="cs"/>
          <w:sz w:val="28"/>
          <w:szCs w:val="28"/>
          <w:rtl/>
        </w:rPr>
        <w:t>للمُسلِمينَ،</w:t>
      </w:r>
      <w:r w:rsidRPr="0066125E">
        <w:rPr>
          <w:rFonts w:cs="Arial"/>
          <w:sz w:val="28"/>
          <w:szCs w:val="28"/>
          <w:rtl/>
        </w:rPr>
        <w:t xml:space="preserve"> </w:t>
      </w:r>
      <w:r w:rsidRPr="0066125E">
        <w:rPr>
          <w:rFonts w:cs="Arial" w:hint="cs"/>
          <w:sz w:val="28"/>
          <w:szCs w:val="28"/>
          <w:rtl/>
        </w:rPr>
        <w:t>ويقومَ</w:t>
      </w:r>
      <w:r w:rsidRPr="0066125E">
        <w:rPr>
          <w:rFonts w:cs="Arial"/>
          <w:sz w:val="28"/>
          <w:szCs w:val="28"/>
          <w:rtl/>
        </w:rPr>
        <w:t xml:space="preserve"> </w:t>
      </w:r>
      <w:r w:rsidRPr="0066125E">
        <w:rPr>
          <w:rFonts w:cs="Arial" w:hint="cs"/>
          <w:sz w:val="28"/>
          <w:szCs w:val="28"/>
          <w:rtl/>
        </w:rPr>
        <w:t>هذا</w:t>
      </w:r>
      <w:r w:rsidRPr="0066125E">
        <w:rPr>
          <w:rFonts w:cs="Arial"/>
          <w:sz w:val="28"/>
          <w:szCs w:val="28"/>
          <w:rtl/>
        </w:rPr>
        <w:t xml:space="preserve"> </w:t>
      </w:r>
      <w:r w:rsidRPr="0066125E">
        <w:rPr>
          <w:rFonts w:cs="Arial" w:hint="cs"/>
          <w:sz w:val="28"/>
          <w:szCs w:val="28"/>
          <w:rtl/>
        </w:rPr>
        <w:t>العدوُّ</w:t>
      </w:r>
      <w:r w:rsidRPr="0066125E">
        <w:rPr>
          <w:rFonts w:cs="Arial"/>
          <w:sz w:val="28"/>
          <w:szCs w:val="28"/>
          <w:rtl/>
        </w:rPr>
        <w:t xml:space="preserve"> </w:t>
      </w:r>
      <w:r w:rsidRPr="0066125E">
        <w:rPr>
          <w:rFonts w:cs="Arial" w:hint="cs"/>
          <w:sz w:val="28"/>
          <w:szCs w:val="28"/>
          <w:rtl/>
        </w:rPr>
        <w:t>الآخَرُ</w:t>
      </w:r>
      <w:r w:rsidRPr="0066125E">
        <w:rPr>
          <w:rFonts w:cs="Arial"/>
          <w:sz w:val="28"/>
          <w:szCs w:val="28"/>
          <w:rtl/>
        </w:rPr>
        <w:t xml:space="preserve"> </w:t>
      </w:r>
      <w:r w:rsidRPr="0066125E">
        <w:rPr>
          <w:rFonts w:cs="Arial" w:hint="cs"/>
          <w:sz w:val="28"/>
          <w:szCs w:val="28"/>
          <w:rtl/>
        </w:rPr>
        <w:t>بمُعاداةِ</w:t>
      </w:r>
      <w:r w:rsidRPr="0066125E">
        <w:rPr>
          <w:rFonts w:cs="Arial"/>
          <w:sz w:val="28"/>
          <w:szCs w:val="28"/>
          <w:rtl/>
        </w:rPr>
        <w:t xml:space="preserve"> </w:t>
      </w:r>
      <w:r w:rsidRPr="0066125E">
        <w:rPr>
          <w:rFonts w:cs="Arial" w:hint="cs"/>
          <w:sz w:val="28"/>
          <w:szCs w:val="28"/>
          <w:rtl/>
        </w:rPr>
        <w:t>حليفٍ</w:t>
      </w:r>
      <w:r w:rsidRPr="0066125E">
        <w:rPr>
          <w:rFonts w:cs="Arial"/>
          <w:sz w:val="28"/>
          <w:szCs w:val="28"/>
          <w:rtl/>
        </w:rPr>
        <w:t xml:space="preserve"> </w:t>
      </w:r>
      <w:r w:rsidRPr="0066125E">
        <w:rPr>
          <w:rFonts w:cs="Arial" w:hint="cs"/>
          <w:sz w:val="28"/>
          <w:szCs w:val="28"/>
          <w:rtl/>
        </w:rPr>
        <w:t>للمُسلِمينَ</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المُسلِمينَ</w:t>
      </w:r>
      <w:r w:rsidRPr="0066125E">
        <w:rPr>
          <w:rFonts w:cs="Arial"/>
          <w:sz w:val="28"/>
          <w:szCs w:val="28"/>
          <w:rtl/>
        </w:rPr>
        <w:t xml:space="preserve"> </w:t>
      </w:r>
      <w:r w:rsidRPr="0066125E">
        <w:rPr>
          <w:rFonts w:cs="Arial" w:hint="cs"/>
          <w:sz w:val="28"/>
          <w:szCs w:val="28"/>
          <w:rtl/>
        </w:rPr>
        <w:t>أنفُسِهم،</w:t>
      </w:r>
      <w:r w:rsidRPr="0066125E">
        <w:rPr>
          <w:rFonts w:cs="Arial"/>
          <w:sz w:val="28"/>
          <w:szCs w:val="28"/>
          <w:rtl/>
        </w:rPr>
        <w:t xml:space="preserve"> </w:t>
      </w:r>
      <w:r w:rsidRPr="0066125E">
        <w:rPr>
          <w:rFonts w:cs="Arial" w:hint="cs"/>
          <w:sz w:val="28"/>
          <w:szCs w:val="28"/>
          <w:rtl/>
        </w:rPr>
        <w:t>كما</w:t>
      </w:r>
      <w:r w:rsidRPr="0066125E">
        <w:rPr>
          <w:rFonts w:cs="Arial"/>
          <w:sz w:val="28"/>
          <w:szCs w:val="28"/>
          <w:rtl/>
        </w:rPr>
        <w:t xml:space="preserve"> </w:t>
      </w:r>
      <w:r w:rsidRPr="0066125E">
        <w:rPr>
          <w:rFonts w:cs="Arial" w:hint="cs"/>
          <w:sz w:val="28"/>
          <w:szCs w:val="28"/>
          <w:rtl/>
        </w:rPr>
        <w:t>فعَلَتْ</w:t>
      </w:r>
      <w:r w:rsidRPr="0066125E">
        <w:rPr>
          <w:rFonts w:cs="Arial"/>
          <w:sz w:val="28"/>
          <w:szCs w:val="28"/>
          <w:rtl/>
        </w:rPr>
        <w:t xml:space="preserve"> </w:t>
      </w:r>
      <w:r w:rsidRPr="0066125E">
        <w:rPr>
          <w:rFonts w:cs="Arial" w:hint="cs"/>
          <w:sz w:val="28"/>
          <w:szCs w:val="28"/>
          <w:rtl/>
        </w:rPr>
        <w:t>قريشٌ</w:t>
      </w:r>
      <w:r w:rsidRPr="0066125E">
        <w:rPr>
          <w:rFonts w:cs="Arial"/>
          <w:sz w:val="28"/>
          <w:szCs w:val="28"/>
          <w:rtl/>
        </w:rPr>
        <w:t xml:space="preserve"> </w:t>
      </w:r>
      <w:r w:rsidRPr="0066125E">
        <w:rPr>
          <w:rFonts w:cs="Arial" w:hint="cs"/>
          <w:sz w:val="28"/>
          <w:szCs w:val="28"/>
          <w:rtl/>
        </w:rPr>
        <w:t>حينَما</w:t>
      </w:r>
      <w:r w:rsidRPr="0066125E">
        <w:rPr>
          <w:rFonts w:cs="Arial"/>
          <w:sz w:val="28"/>
          <w:szCs w:val="28"/>
          <w:rtl/>
        </w:rPr>
        <w:t xml:space="preserve"> </w:t>
      </w:r>
      <w:r w:rsidRPr="0066125E">
        <w:rPr>
          <w:rFonts w:cs="Arial" w:hint="cs"/>
          <w:sz w:val="28"/>
          <w:szCs w:val="28"/>
          <w:rtl/>
        </w:rPr>
        <w:t>وقعَتْ</w:t>
      </w:r>
      <w:r w:rsidRPr="0066125E">
        <w:rPr>
          <w:rFonts w:cs="Arial"/>
          <w:sz w:val="28"/>
          <w:szCs w:val="28"/>
          <w:rtl/>
        </w:rPr>
        <w:t xml:space="preserve"> </w:t>
      </w:r>
      <w:r w:rsidRPr="0066125E">
        <w:rPr>
          <w:rFonts w:cs="Arial" w:hint="cs"/>
          <w:sz w:val="28"/>
          <w:szCs w:val="28"/>
          <w:rtl/>
        </w:rPr>
        <w:t>حربٌ</w:t>
      </w:r>
      <w:r w:rsidRPr="0066125E">
        <w:rPr>
          <w:rFonts w:cs="Arial"/>
          <w:sz w:val="28"/>
          <w:szCs w:val="28"/>
          <w:rtl/>
        </w:rPr>
        <w:t xml:space="preserve"> </w:t>
      </w:r>
      <w:r w:rsidRPr="0066125E">
        <w:rPr>
          <w:rFonts w:cs="Arial" w:hint="cs"/>
          <w:sz w:val="28"/>
          <w:szCs w:val="28"/>
          <w:rtl/>
        </w:rPr>
        <w:t>بينَ</w:t>
      </w:r>
      <w:r w:rsidRPr="0066125E">
        <w:rPr>
          <w:rFonts w:cs="Arial"/>
          <w:sz w:val="28"/>
          <w:szCs w:val="28"/>
          <w:rtl/>
        </w:rPr>
        <w:t xml:space="preserve"> </w:t>
      </w:r>
      <w:r w:rsidRPr="0066125E">
        <w:rPr>
          <w:rFonts w:cs="Arial" w:hint="cs"/>
          <w:sz w:val="28"/>
          <w:szCs w:val="28"/>
          <w:rtl/>
        </w:rPr>
        <w:t>بني</w:t>
      </w:r>
      <w:r w:rsidRPr="0066125E">
        <w:rPr>
          <w:rFonts w:cs="Arial"/>
          <w:sz w:val="28"/>
          <w:szCs w:val="28"/>
          <w:rtl/>
        </w:rPr>
        <w:t xml:space="preserve"> </w:t>
      </w:r>
      <w:r w:rsidRPr="0066125E">
        <w:rPr>
          <w:rFonts w:cs="Arial" w:hint="cs"/>
          <w:sz w:val="28"/>
          <w:szCs w:val="28"/>
          <w:rtl/>
        </w:rPr>
        <w:t>خُزَاعةَ،</w:t>
      </w:r>
      <w:r w:rsidRPr="0066125E">
        <w:rPr>
          <w:rFonts w:cs="Arial"/>
          <w:sz w:val="28"/>
          <w:szCs w:val="28"/>
          <w:rtl/>
        </w:rPr>
        <w:t xml:space="preserve"> </w:t>
      </w:r>
      <w:r w:rsidRPr="0066125E">
        <w:rPr>
          <w:rFonts w:cs="Arial" w:hint="cs"/>
          <w:sz w:val="28"/>
          <w:szCs w:val="28"/>
          <w:rtl/>
        </w:rPr>
        <w:t>وهم</w:t>
      </w:r>
      <w:r w:rsidRPr="0066125E">
        <w:rPr>
          <w:rFonts w:cs="Arial"/>
          <w:sz w:val="28"/>
          <w:szCs w:val="28"/>
          <w:rtl/>
        </w:rPr>
        <w:t xml:space="preserve"> </w:t>
      </w:r>
      <w:r w:rsidRPr="0066125E">
        <w:rPr>
          <w:rFonts w:cs="Arial" w:hint="cs"/>
          <w:sz w:val="28"/>
          <w:szCs w:val="28"/>
          <w:rtl/>
        </w:rPr>
        <w:t>حُلَفاءُ</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وبينَ</w:t>
      </w:r>
      <w:r w:rsidRPr="0066125E">
        <w:rPr>
          <w:rFonts w:cs="Arial"/>
          <w:sz w:val="28"/>
          <w:szCs w:val="28"/>
          <w:rtl/>
        </w:rPr>
        <w:t xml:space="preserve"> </w:t>
      </w:r>
      <w:r w:rsidRPr="0066125E">
        <w:rPr>
          <w:rFonts w:cs="Arial" w:hint="cs"/>
          <w:sz w:val="28"/>
          <w:szCs w:val="28"/>
          <w:rtl/>
        </w:rPr>
        <w:t>بني</w:t>
      </w:r>
      <w:r w:rsidRPr="0066125E">
        <w:rPr>
          <w:rFonts w:cs="Arial"/>
          <w:sz w:val="28"/>
          <w:szCs w:val="28"/>
          <w:rtl/>
        </w:rPr>
        <w:t xml:space="preserve"> </w:t>
      </w:r>
      <w:r w:rsidRPr="0066125E">
        <w:rPr>
          <w:rFonts w:cs="Arial" w:hint="cs"/>
          <w:sz w:val="28"/>
          <w:szCs w:val="28"/>
          <w:rtl/>
        </w:rPr>
        <w:t>بكرٍ،</w:t>
      </w:r>
      <w:r w:rsidRPr="0066125E">
        <w:rPr>
          <w:rFonts w:cs="Arial"/>
          <w:sz w:val="28"/>
          <w:szCs w:val="28"/>
          <w:rtl/>
        </w:rPr>
        <w:t xml:space="preserve"> </w:t>
      </w:r>
      <w:r w:rsidRPr="0066125E">
        <w:rPr>
          <w:rFonts w:cs="Arial" w:hint="cs"/>
          <w:sz w:val="28"/>
          <w:szCs w:val="28"/>
          <w:rtl/>
        </w:rPr>
        <w:t>وهم</w:t>
      </w:r>
      <w:r w:rsidRPr="0066125E">
        <w:rPr>
          <w:rFonts w:cs="Arial"/>
          <w:sz w:val="28"/>
          <w:szCs w:val="28"/>
          <w:rtl/>
        </w:rPr>
        <w:t xml:space="preserve"> </w:t>
      </w:r>
      <w:r w:rsidRPr="0066125E">
        <w:rPr>
          <w:rFonts w:cs="Arial" w:hint="cs"/>
          <w:sz w:val="28"/>
          <w:szCs w:val="28"/>
          <w:rtl/>
        </w:rPr>
        <w:t>حُلَفاءُ</w:t>
      </w:r>
      <w:r w:rsidRPr="0066125E">
        <w:rPr>
          <w:rFonts w:cs="Arial"/>
          <w:sz w:val="28"/>
          <w:szCs w:val="28"/>
          <w:rtl/>
        </w:rPr>
        <w:t xml:space="preserve"> </w:t>
      </w:r>
      <w:r w:rsidRPr="0066125E">
        <w:rPr>
          <w:rFonts w:cs="Arial" w:hint="cs"/>
          <w:sz w:val="28"/>
          <w:szCs w:val="28"/>
          <w:rtl/>
        </w:rPr>
        <w:t>قُرَيْشٍ،</w:t>
      </w:r>
      <w:r w:rsidRPr="0066125E">
        <w:rPr>
          <w:rFonts w:cs="Arial"/>
          <w:sz w:val="28"/>
          <w:szCs w:val="28"/>
          <w:rtl/>
        </w:rPr>
        <w:t xml:space="preserve"> </w:t>
      </w:r>
      <w:r w:rsidRPr="0066125E">
        <w:rPr>
          <w:rFonts w:cs="Arial" w:hint="cs"/>
          <w:sz w:val="28"/>
          <w:szCs w:val="28"/>
          <w:rtl/>
        </w:rPr>
        <w:t>فقامَتْ</w:t>
      </w:r>
      <w:r w:rsidRPr="0066125E">
        <w:rPr>
          <w:rFonts w:cs="Arial"/>
          <w:sz w:val="28"/>
          <w:szCs w:val="28"/>
          <w:rtl/>
        </w:rPr>
        <w:t xml:space="preserve"> </w:t>
      </w:r>
      <w:r w:rsidRPr="0066125E">
        <w:rPr>
          <w:rFonts w:cs="Arial" w:hint="cs"/>
          <w:sz w:val="28"/>
          <w:szCs w:val="28"/>
          <w:rtl/>
        </w:rPr>
        <w:t>قريشٌ</w:t>
      </w:r>
      <w:r w:rsidRPr="0066125E">
        <w:rPr>
          <w:rFonts w:cs="Arial"/>
          <w:sz w:val="28"/>
          <w:szCs w:val="28"/>
          <w:rtl/>
        </w:rPr>
        <w:t xml:space="preserve"> </w:t>
      </w:r>
      <w:r w:rsidRPr="0066125E">
        <w:rPr>
          <w:rFonts w:cs="Arial" w:hint="cs"/>
          <w:sz w:val="28"/>
          <w:szCs w:val="28"/>
          <w:rtl/>
        </w:rPr>
        <w:t>بإعانةِ</w:t>
      </w:r>
      <w:r w:rsidRPr="0066125E">
        <w:rPr>
          <w:rFonts w:cs="Arial"/>
          <w:sz w:val="28"/>
          <w:szCs w:val="28"/>
          <w:rtl/>
        </w:rPr>
        <w:t xml:space="preserve"> </w:t>
      </w:r>
      <w:r w:rsidRPr="0066125E">
        <w:rPr>
          <w:rFonts w:cs="Arial" w:hint="cs"/>
          <w:sz w:val="28"/>
          <w:szCs w:val="28"/>
          <w:rtl/>
        </w:rPr>
        <w:t>بني</w:t>
      </w:r>
      <w:r w:rsidRPr="0066125E">
        <w:rPr>
          <w:rFonts w:cs="Arial"/>
          <w:sz w:val="28"/>
          <w:szCs w:val="28"/>
          <w:rtl/>
        </w:rPr>
        <w:t xml:space="preserve"> </w:t>
      </w:r>
      <w:r w:rsidRPr="0066125E">
        <w:rPr>
          <w:rFonts w:cs="Arial" w:hint="cs"/>
          <w:sz w:val="28"/>
          <w:szCs w:val="28"/>
          <w:rtl/>
        </w:rPr>
        <w:t>بكرٍ</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خُزَاعةَ،</w:t>
      </w:r>
      <w:r w:rsidRPr="0066125E">
        <w:rPr>
          <w:rFonts w:cs="Arial"/>
          <w:sz w:val="28"/>
          <w:szCs w:val="28"/>
          <w:rtl/>
        </w:rPr>
        <w:t xml:space="preserve"> </w:t>
      </w:r>
      <w:r w:rsidRPr="0066125E">
        <w:rPr>
          <w:rFonts w:cs="Arial" w:hint="cs"/>
          <w:sz w:val="28"/>
          <w:szCs w:val="28"/>
          <w:rtl/>
        </w:rPr>
        <w:t>وقتَلُوا</w:t>
      </w:r>
      <w:r w:rsidRPr="0066125E">
        <w:rPr>
          <w:rFonts w:cs="Arial"/>
          <w:sz w:val="28"/>
          <w:szCs w:val="28"/>
          <w:rtl/>
        </w:rPr>
        <w:t xml:space="preserve"> </w:t>
      </w:r>
      <w:r w:rsidRPr="0066125E">
        <w:rPr>
          <w:rFonts w:cs="Arial" w:hint="cs"/>
          <w:sz w:val="28"/>
          <w:szCs w:val="28"/>
          <w:rtl/>
        </w:rPr>
        <w:t>رجلاً</w:t>
      </w:r>
      <w:r w:rsidRPr="0066125E">
        <w:rPr>
          <w:rFonts w:cs="Arial"/>
          <w:sz w:val="28"/>
          <w:szCs w:val="28"/>
          <w:rtl/>
        </w:rPr>
        <w:t xml:space="preserve"> </w:t>
      </w:r>
      <w:r w:rsidRPr="0066125E">
        <w:rPr>
          <w:rFonts w:cs="Arial" w:hint="cs"/>
          <w:sz w:val="28"/>
          <w:szCs w:val="28"/>
          <w:rtl/>
        </w:rPr>
        <w:t>منهم،</w:t>
      </w:r>
      <w:r w:rsidRPr="0066125E">
        <w:rPr>
          <w:rFonts w:cs="Arial"/>
          <w:sz w:val="28"/>
          <w:szCs w:val="28"/>
          <w:rtl/>
        </w:rPr>
        <w:t xml:space="preserve"> </w:t>
      </w:r>
      <w:r w:rsidRPr="0066125E">
        <w:rPr>
          <w:rFonts w:cs="Arial" w:hint="cs"/>
          <w:sz w:val="28"/>
          <w:szCs w:val="28"/>
          <w:rtl/>
        </w:rPr>
        <w:t>فجاءَتْ</w:t>
      </w:r>
      <w:r w:rsidRPr="0066125E">
        <w:rPr>
          <w:rFonts w:cs="Arial"/>
          <w:sz w:val="28"/>
          <w:szCs w:val="28"/>
          <w:rtl/>
        </w:rPr>
        <w:t xml:space="preserve"> </w:t>
      </w:r>
      <w:r w:rsidRPr="0066125E">
        <w:rPr>
          <w:rFonts w:cs="Arial" w:hint="cs"/>
          <w:sz w:val="28"/>
          <w:szCs w:val="28"/>
          <w:rtl/>
        </w:rPr>
        <w:t>خُزَاعةُ</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فانتصَر</w:t>
      </w:r>
      <w:r w:rsidRPr="0066125E">
        <w:rPr>
          <w:rFonts w:cs="Arial"/>
          <w:sz w:val="28"/>
          <w:szCs w:val="28"/>
          <w:rtl/>
        </w:rPr>
        <w:t xml:space="preserve"> </w:t>
      </w:r>
      <w:r w:rsidRPr="0066125E">
        <w:rPr>
          <w:rFonts w:cs="Arial" w:hint="cs"/>
          <w:sz w:val="28"/>
          <w:szCs w:val="28"/>
          <w:rtl/>
        </w:rPr>
        <w:t>لهم؛</w:t>
      </w:r>
      <w:r w:rsidRPr="0066125E">
        <w:rPr>
          <w:rFonts w:cs="Arial"/>
          <w:sz w:val="28"/>
          <w:szCs w:val="28"/>
          <w:rtl/>
        </w:rPr>
        <w:t xml:space="preserve"> </w:t>
      </w:r>
      <w:r w:rsidRPr="0066125E">
        <w:rPr>
          <w:rFonts w:cs="Arial" w:hint="cs"/>
          <w:sz w:val="28"/>
          <w:szCs w:val="28"/>
          <w:rtl/>
        </w:rPr>
        <w:t>كما</w:t>
      </w:r>
      <w:r w:rsidRPr="0066125E">
        <w:rPr>
          <w:rFonts w:cs="Arial"/>
          <w:sz w:val="28"/>
          <w:szCs w:val="28"/>
          <w:rtl/>
        </w:rPr>
        <w:t xml:space="preserve"> </w:t>
      </w:r>
      <w:r w:rsidRPr="0066125E">
        <w:rPr>
          <w:rFonts w:cs="Arial" w:hint="cs"/>
          <w:sz w:val="28"/>
          <w:szCs w:val="28"/>
          <w:rtl/>
        </w:rPr>
        <w:t>رَوَى</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إسحاقَ؛</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بينَ</w:t>
      </w:r>
      <w:r w:rsidRPr="0066125E">
        <w:rPr>
          <w:rFonts w:cs="Arial"/>
          <w:sz w:val="28"/>
          <w:szCs w:val="28"/>
          <w:rtl/>
        </w:rPr>
        <w:t xml:space="preserve"> </w:t>
      </w:r>
      <w:r w:rsidRPr="0066125E">
        <w:rPr>
          <w:rFonts w:cs="Arial" w:hint="cs"/>
          <w:sz w:val="28"/>
          <w:szCs w:val="28"/>
          <w:rtl/>
        </w:rPr>
        <w:t>بني</w:t>
      </w:r>
      <w:r w:rsidRPr="0066125E">
        <w:rPr>
          <w:rFonts w:cs="Arial"/>
          <w:sz w:val="28"/>
          <w:szCs w:val="28"/>
          <w:rtl/>
        </w:rPr>
        <w:t xml:space="preserve"> </w:t>
      </w:r>
      <w:r w:rsidRPr="0066125E">
        <w:rPr>
          <w:rFonts w:cs="Arial" w:hint="cs"/>
          <w:sz w:val="28"/>
          <w:szCs w:val="28"/>
          <w:rtl/>
        </w:rPr>
        <w:t>بكْرٍ</w:t>
      </w:r>
      <w:r w:rsidRPr="0066125E">
        <w:rPr>
          <w:rFonts w:cs="Arial"/>
          <w:sz w:val="28"/>
          <w:szCs w:val="28"/>
          <w:rtl/>
        </w:rPr>
        <w:t xml:space="preserve"> </w:t>
      </w:r>
      <w:r w:rsidRPr="0066125E">
        <w:rPr>
          <w:rFonts w:cs="Arial" w:hint="cs"/>
          <w:sz w:val="28"/>
          <w:szCs w:val="28"/>
          <w:rtl/>
        </w:rPr>
        <w:t>وخُزَاعةَ</w:t>
      </w:r>
      <w:r w:rsidRPr="0066125E">
        <w:rPr>
          <w:rFonts w:cs="Arial"/>
          <w:sz w:val="28"/>
          <w:szCs w:val="28"/>
          <w:rtl/>
        </w:rPr>
        <w:t xml:space="preserve"> </w:t>
      </w:r>
      <w:r w:rsidRPr="0066125E">
        <w:rPr>
          <w:rFonts w:cs="Arial" w:hint="cs"/>
          <w:sz w:val="28"/>
          <w:szCs w:val="28"/>
          <w:rtl/>
        </w:rPr>
        <w:t>حروبٌ</w:t>
      </w:r>
      <w:r w:rsidRPr="0066125E">
        <w:rPr>
          <w:rFonts w:cs="Arial"/>
          <w:sz w:val="28"/>
          <w:szCs w:val="28"/>
          <w:rtl/>
        </w:rPr>
        <w:t xml:space="preserve"> </w:t>
      </w:r>
      <w:r w:rsidRPr="0066125E">
        <w:rPr>
          <w:rFonts w:cs="Arial" w:hint="cs"/>
          <w:sz w:val="28"/>
          <w:szCs w:val="28"/>
          <w:rtl/>
        </w:rPr>
        <w:t>وقَتْلى</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الجاهليَّةِ،</w:t>
      </w:r>
      <w:r w:rsidRPr="0066125E">
        <w:rPr>
          <w:rFonts w:cs="Arial"/>
          <w:sz w:val="28"/>
          <w:szCs w:val="28"/>
          <w:rtl/>
        </w:rPr>
        <w:t xml:space="preserve"> </w:t>
      </w:r>
      <w:r w:rsidRPr="0066125E">
        <w:rPr>
          <w:rFonts w:cs="Arial" w:hint="cs"/>
          <w:sz w:val="28"/>
          <w:szCs w:val="28"/>
          <w:rtl/>
        </w:rPr>
        <w:t>فتَشَاغَلُوا</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لَمَّا</w:t>
      </w:r>
      <w:r w:rsidRPr="0066125E">
        <w:rPr>
          <w:rFonts w:cs="Arial"/>
          <w:sz w:val="28"/>
          <w:szCs w:val="28"/>
          <w:rtl/>
        </w:rPr>
        <w:t xml:space="preserve"> </w:t>
      </w:r>
      <w:r w:rsidRPr="0066125E">
        <w:rPr>
          <w:rFonts w:cs="Arial" w:hint="cs"/>
          <w:sz w:val="28"/>
          <w:szCs w:val="28"/>
          <w:rtl/>
        </w:rPr>
        <w:t>ظهَرَ</w:t>
      </w:r>
      <w:r w:rsidRPr="0066125E">
        <w:rPr>
          <w:rFonts w:cs="Arial"/>
          <w:sz w:val="28"/>
          <w:szCs w:val="28"/>
          <w:rtl/>
        </w:rPr>
        <w:t xml:space="preserve"> </w:t>
      </w:r>
      <w:r w:rsidRPr="0066125E">
        <w:rPr>
          <w:rFonts w:cs="Arial" w:hint="cs"/>
          <w:sz w:val="28"/>
          <w:szCs w:val="28"/>
          <w:rtl/>
        </w:rPr>
        <w:t>الإسلامُ،</w:t>
      </w:r>
      <w:r w:rsidRPr="0066125E">
        <w:rPr>
          <w:rFonts w:cs="Arial"/>
          <w:sz w:val="28"/>
          <w:szCs w:val="28"/>
          <w:rtl/>
        </w:rPr>
        <w:t xml:space="preserve"> </w:t>
      </w:r>
      <w:r w:rsidRPr="0066125E">
        <w:rPr>
          <w:rFonts w:cs="Arial" w:hint="cs"/>
          <w:sz w:val="28"/>
          <w:szCs w:val="28"/>
          <w:rtl/>
        </w:rPr>
        <w:t>فلمَّا</w:t>
      </w:r>
      <w:r w:rsidRPr="0066125E">
        <w:rPr>
          <w:rFonts w:cs="Arial"/>
          <w:sz w:val="28"/>
          <w:szCs w:val="28"/>
          <w:rtl/>
        </w:rPr>
        <w:t xml:space="preserve"> </w:t>
      </w:r>
      <w:r w:rsidRPr="0066125E">
        <w:rPr>
          <w:rFonts w:cs="Arial" w:hint="cs"/>
          <w:sz w:val="28"/>
          <w:szCs w:val="28"/>
          <w:rtl/>
        </w:rPr>
        <w:t>كانتِ</w:t>
      </w:r>
      <w:r w:rsidRPr="0066125E">
        <w:rPr>
          <w:rFonts w:cs="Arial"/>
          <w:sz w:val="28"/>
          <w:szCs w:val="28"/>
          <w:rtl/>
        </w:rPr>
        <w:t xml:space="preserve"> </w:t>
      </w:r>
      <w:r w:rsidRPr="0066125E">
        <w:rPr>
          <w:rFonts w:cs="Arial" w:hint="cs"/>
          <w:sz w:val="28"/>
          <w:szCs w:val="28"/>
          <w:rtl/>
        </w:rPr>
        <w:t>الهُدْنةُ،</w:t>
      </w:r>
      <w:r w:rsidRPr="0066125E">
        <w:rPr>
          <w:rFonts w:cs="Arial"/>
          <w:sz w:val="28"/>
          <w:szCs w:val="28"/>
          <w:rtl/>
        </w:rPr>
        <w:t xml:space="preserve"> </w:t>
      </w:r>
      <w:r w:rsidRPr="0066125E">
        <w:rPr>
          <w:rFonts w:cs="Arial" w:hint="cs"/>
          <w:sz w:val="28"/>
          <w:szCs w:val="28"/>
          <w:rtl/>
        </w:rPr>
        <w:t>خرَجَ</w:t>
      </w:r>
      <w:r w:rsidRPr="0066125E">
        <w:rPr>
          <w:rFonts w:cs="Arial"/>
          <w:sz w:val="28"/>
          <w:szCs w:val="28"/>
          <w:rtl/>
        </w:rPr>
        <w:t xml:space="preserve"> </w:t>
      </w:r>
      <w:r w:rsidRPr="0066125E">
        <w:rPr>
          <w:rFonts w:cs="Arial" w:hint="cs"/>
          <w:sz w:val="28"/>
          <w:szCs w:val="28"/>
          <w:rtl/>
        </w:rPr>
        <w:t>نَوْفَلُ</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مُعاويةَ</w:t>
      </w:r>
      <w:r w:rsidRPr="0066125E">
        <w:rPr>
          <w:rFonts w:cs="Arial"/>
          <w:sz w:val="28"/>
          <w:szCs w:val="28"/>
          <w:rtl/>
        </w:rPr>
        <w:t xml:space="preserve"> </w:t>
      </w:r>
      <w:r w:rsidRPr="0066125E">
        <w:rPr>
          <w:rFonts w:cs="Arial" w:hint="cs"/>
          <w:sz w:val="28"/>
          <w:szCs w:val="28"/>
          <w:rtl/>
        </w:rPr>
        <w:t>الدِّيلِيُّ</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بني</w:t>
      </w:r>
      <w:r w:rsidRPr="0066125E">
        <w:rPr>
          <w:rFonts w:cs="Arial"/>
          <w:sz w:val="28"/>
          <w:szCs w:val="28"/>
          <w:rtl/>
        </w:rPr>
        <w:t xml:space="preserve"> </w:t>
      </w:r>
      <w:r w:rsidRPr="0066125E">
        <w:rPr>
          <w:rFonts w:cs="Arial" w:hint="cs"/>
          <w:sz w:val="28"/>
          <w:szCs w:val="28"/>
          <w:rtl/>
        </w:rPr>
        <w:t>بكرٍ</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بني</w:t>
      </w:r>
      <w:r w:rsidRPr="0066125E">
        <w:rPr>
          <w:rFonts w:cs="Arial"/>
          <w:sz w:val="28"/>
          <w:szCs w:val="28"/>
          <w:rtl/>
        </w:rPr>
        <w:t xml:space="preserve"> </w:t>
      </w:r>
      <w:r w:rsidRPr="0066125E">
        <w:rPr>
          <w:rFonts w:cs="Arial" w:hint="cs"/>
          <w:sz w:val="28"/>
          <w:szCs w:val="28"/>
          <w:rtl/>
        </w:rPr>
        <w:t>الدِّيلِ</w:t>
      </w:r>
      <w:r w:rsidRPr="0066125E">
        <w:rPr>
          <w:rFonts w:cs="Arial"/>
          <w:sz w:val="28"/>
          <w:szCs w:val="28"/>
          <w:rtl/>
        </w:rPr>
        <w:t xml:space="preserve"> </w:t>
      </w:r>
      <w:r w:rsidRPr="0066125E">
        <w:rPr>
          <w:rFonts w:cs="Arial" w:hint="cs"/>
          <w:sz w:val="28"/>
          <w:szCs w:val="28"/>
          <w:rtl/>
        </w:rPr>
        <w:t>حتَّى</w:t>
      </w:r>
      <w:r w:rsidRPr="0066125E">
        <w:rPr>
          <w:rFonts w:cs="Arial"/>
          <w:sz w:val="28"/>
          <w:szCs w:val="28"/>
          <w:rtl/>
        </w:rPr>
        <w:t xml:space="preserve"> </w:t>
      </w:r>
      <w:r w:rsidRPr="0066125E">
        <w:rPr>
          <w:rFonts w:cs="Arial" w:hint="cs"/>
          <w:sz w:val="28"/>
          <w:szCs w:val="28"/>
          <w:rtl/>
        </w:rPr>
        <w:t>بَيَّتَ</w:t>
      </w:r>
      <w:r w:rsidRPr="0066125E">
        <w:rPr>
          <w:rFonts w:cs="Arial"/>
          <w:sz w:val="28"/>
          <w:szCs w:val="28"/>
          <w:rtl/>
        </w:rPr>
        <w:t xml:space="preserve"> </w:t>
      </w:r>
      <w:r w:rsidRPr="0066125E">
        <w:rPr>
          <w:rFonts w:cs="Arial" w:hint="cs"/>
          <w:sz w:val="28"/>
          <w:szCs w:val="28"/>
          <w:rtl/>
        </w:rPr>
        <w:t>خُزَاعةَ</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ماءٍ</w:t>
      </w:r>
      <w:r w:rsidRPr="0066125E">
        <w:rPr>
          <w:rFonts w:cs="Arial"/>
          <w:sz w:val="28"/>
          <w:szCs w:val="28"/>
          <w:rtl/>
        </w:rPr>
        <w:t xml:space="preserve"> </w:t>
      </w:r>
      <w:r w:rsidRPr="0066125E">
        <w:rPr>
          <w:rFonts w:cs="Arial" w:hint="cs"/>
          <w:sz w:val="28"/>
          <w:szCs w:val="28"/>
          <w:rtl/>
        </w:rPr>
        <w:t>لهم</w:t>
      </w:r>
      <w:r w:rsidRPr="0066125E">
        <w:rPr>
          <w:rFonts w:cs="Arial"/>
          <w:sz w:val="28"/>
          <w:szCs w:val="28"/>
          <w:rtl/>
        </w:rPr>
        <w:t xml:space="preserve"> </w:t>
      </w:r>
      <w:r w:rsidRPr="0066125E">
        <w:rPr>
          <w:rFonts w:cs="Arial" w:hint="cs"/>
          <w:sz w:val="28"/>
          <w:szCs w:val="28"/>
          <w:rtl/>
        </w:rPr>
        <w:t>يُقالُ</w:t>
      </w:r>
      <w:r w:rsidRPr="0066125E">
        <w:rPr>
          <w:rFonts w:cs="Arial"/>
          <w:sz w:val="28"/>
          <w:szCs w:val="28"/>
          <w:rtl/>
        </w:rPr>
        <w:t xml:space="preserve"> </w:t>
      </w:r>
      <w:r w:rsidRPr="0066125E">
        <w:rPr>
          <w:rFonts w:cs="Arial" w:hint="cs"/>
          <w:sz w:val="28"/>
          <w:szCs w:val="28"/>
          <w:rtl/>
        </w:rPr>
        <w:t>له</w:t>
      </w:r>
      <w:r w:rsidRPr="0066125E">
        <w:rPr>
          <w:rFonts w:cs="Arial"/>
          <w:sz w:val="28"/>
          <w:szCs w:val="28"/>
          <w:rtl/>
        </w:rPr>
        <w:t xml:space="preserve">: </w:t>
      </w:r>
      <w:r w:rsidRPr="0066125E">
        <w:rPr>
          <w:rFonts w:cs="Arial" w:hint="cs"/>
          <w:sz w:val="28"/>
          <w:szCs w:val="28"/>
          <w:rtl/>
        </w:rPr>
        <w:t>الوَتِيرُ،</w:t>
      </w:r>
      <w:r w:rsidRPr="0066125E">
        <w:rPr>
          <w:rFonts w:cs="Arial"/>
          <w:sz w:val="28"/>
          <w:szCs w:val="28"/>
          <w:rtl/>
        </w:rPr>
        <w:t xml:space="preserve"> </w:t>
      </w:r>
      <w:r w:rsidRPr="0066125E">
        <w:rPr>
          <w:rFonts w:cs="Arial" w:hint="cs"/>
          <w:sz w:val="28"/>
          <w:szCs w:val="28"/>
          <w:rtl/>
        </w:rPr>
        <w:t>فأصابَ</w:t>
      </w:r>
      <w:r w:rsidRPr="0066125E">
        <w:rPr>
          <w:rFonts w:cs="Arial"/>
          <w:sz w:val="28"/>
          <w:szCs w:val="28"/>
          <w:rtl/>
        </w:rPr>
        <w:t xml:space="preserve"> </w:t>
      </w:r>
      <w:r w:rsidRPr="0066125E">
        <w:rPr>
          <w:rFonts w:cs="Arial" w:hint="cs"/>
          <w:sz w:val="28"/>
          <w:szCs w:val="28"/>
          <w:rtl/>
        </w:rPr>
        <w:t>منهم</w:t>
      </w:r>
      <w:r w:rsidRPr="0066125E">
        <w:rPr>
          <w:rFonts w:cs="Arial"/>
          <w:sz w:val="28"/>
          <w:szCs w:val="28"/>
          <w:rtl/>
        </w:rPr>
        <w:t xml:space="preserve"> </w:t>
      </w:r>
      <w:r w:rsidRPr="0066125E">
        <w:rPr>
          <w:rFonts w:cs="Arial" w:hint="cs"/>
          <w:sz w:val="28"/>
          <w:szCs w:val="28"/>
          <w:rtl/>
        </w:rPr>
        <w:t>رجلاً</w:t>
      </w:r>
      <w:r w:rsidRPr="0066125E">
        <w:rPr>
          <w:rFonts w:cs="Arial"/>
          <w:sz w:val="28"/>
          <w:szCs w:val="28"/>
          <w:rtl/>
        </w:rPr>
        <w:t xml:space="preserve"> </w:t>
      </w:r>
      <w:r w:rsidRPr="0066125E">
        <w:rPr>
          <w:rFonts w:cs="Arial" w:hint="cs"/>
          <w:sz w:val="28"/>
          <w:szCs w:val="28"/>
          <w:rtl/>
        </w:rPr>
        <w:t>يُقالُ</w:t>
      </w:r>
      <w:r w:rsidRPr="0066125E">
        <w:rPr>
          <w:rFonts w:cs="Arial"/>
          <w:sz w:val="28"/>
          <w:szCs w:val="28"/>
          <w:rtl/>
        </w:rPr>
        <w:t xml:space="preserve"> </w:t>
      </w:r>
      <w:r w:rsidRPr="0066125E">
        <w:rPr>
          <w:rFonts w:cs="Arial" w:hint="cs"/>
          <w:sz w:val="28"/>
          <w:szCs w:val="28"/>
          <w:rtl/>
        </w:rPr>
        <w:t>له</w:t>
      </w:r>
      <w:r w:rsidRPr="0066125E">
        <w:rPr>
          <w:rFonts w:cs="Arial"/>
          <w:sz w:val="28"/>
          <w:szCs w:val="28"/>
          <w:rtl/>
        </w:rPr>
        <w:t xml:space="preserve">: </w:t>
      </w:r>
      <w:r w:rsidRPr="0066125E">
        <w:rPr>
          <w:rFonts w:cs="Arial" w:hint="cs"/>
          <w:sz w:val="28"/>
          <w:szCs w:val="28"/>
          <w:rtl/>
        </w:rPr>
        <w:t>مُنَبِّهٌ،</w:t>
      </w:r>
      <w:r w:rsidRPr="0066125E">
        <w:rPr>
          <w:rFonts w:cs="Arial"/>
          <w:sz w:val="28"/>
          <w:szCs w:val="28"/>
          <w:rtl/>
        </w:rPr>
        <w:t xml:space="preserve"> </w:t>
      </w:r>
      <w:r w:rsidRPr="0066125E">
        <w:rPr>
          <w:rFonts w:cs="Arial" w:hint="cs"/>
          <w:sz w:val="28"/>
          <w:szCs w:val="28"/>
          <w:rtl/>
        </w:rPr>
        <w:t>واستَيقَظَتْ</w:t>
      </w:r>
      <w:r w:rsidRPr="0066125E">
        <w:rPr>
          <w:rFonts w:cs="Arial"/>
          <w:sz w:val="28"/>
          <w:szCs w:val="28"/>
          <w:rtl/>
        </w:rPr>
        <w:t xml:space="preserve"> </w:t>
      </w:r>
      <w:r w:rsidRPr="0066125E">
        <w:rPr>
          <w:rFonts w:cs="Arial" w:hint="cs"/>
          <w:sz w:val="28"/>
          <w:szCs w:val="28"/>
          <w:rtl/>
        </w:rPr>
        <w:t>لهم</w:t>
      </w:r>
      <w:r w:rsidRPr="0066125E">
        <w:rPr>
          <w:rFonts w:cs="Arial"/>
          <w:sz w:val="28"/>
          <w:szCs w:val="28"/>
          <w:rtl/>
        </w:rPr>
        <w:t xml:space="preserve"> </w:t>
      </w:r>
      <w:r w:rsidRPr="0066125E">
        <w:rPr>
          <w:rFonts w:cs="Arial" w:hint="cs"/>
          <w:sz w:val="28"/>
          <w:szCs w:val="28"/>
          <w:rtl/>
        </w:rPr>
        <w:t>خُزاعةُ،</w:t>
      </w:r>
      <w:r w:rsidRPr="0066125E">
        <w:rPr>
          <w:rFonts w:cs="Arial"/>
          <w:sz w:val="28"/>
          <w:szCs w:val="28"/>
          <w:rtl/>
        </w:rPr>
        <w:t xml:space="preserve"> </w:t>
      </w:r>
      <w:r w:rsidRPr="0066125E">
        <w:rPr>
          <w:rFonts w:cs="Arial" w:hint="cs"/>
          <w:sz w:val="28"/>
          <w:szCs w:val="28"/>
          <w:rtl/>
        </w:rPr>
        <w:t>فاقتَتَلُوا</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دخَلُوا</w:t>
      </w:r>
      <w:r w:rsidRPr="0066125E">
        <w:rPr>
          <w:rFonts w:cs="Arial"/>
          <w:sz w:val="28"/>
          <w:szCs w:val="28"/>
          <w:rtl/>
        </w:rPr>
        <w:t xml:space="preserve"> </w:t>
      </w:r>
      <w:r w:rsidRPr="0066125E">
        <w:rPr>
          <w:rFonts w:cs="Arial" w:hint="cs"/>
          <w:sz w:val="28"/>
          <w:szCs w:val="28"/>
          <w:rtl/>
        </w:rPr>
        <w:t>الحَرَمَ</w:t>
      </w:r>
      <w:r w:rsidRPr="0066125E">
        <w:rPr>
          <w:rFonts w:cs="Arial"/>
          <w:sz w:val="28"/>
          <w:szCs w:val="28"/>
          <w:rtl/>
        </w:rPr>
        <w:t xml:space="preserve"> </w:t>
      </w:r>
      <w:r w:rsidRPr="0066125E">
        <w:rPr>
          <w:rFonts w:cs="Arial" w:hint="cs"/>
          <w:sz w:val="28"/>
          <w:szCs w:val="28"/>
          <w:rtl/>
        </w:rPr>
        <w:t>ولم</w:t>
      </w:r>
      <w:r w:rsidRPr="0066125E">
        <w:rPr>
          <w:rFonts w:cs="Arial"/>
          <w:sz w:val="28"/>
          <w:szCs w:val="28"/>
          <w:rtl/>
        </w:rPr>
        <w:t xml:space="preserve"> </w:t>
      </w:r>
      <w:r w:rsidRPr="0066125E">
        <w:rPr>
          <w:rFonts w:cs="Arial" w:hint="cs"/>
          <w:sz w:val="28"/>
          <w:szCs w:val="28"/>
          <w:rtl/>
        </w:rPr>
        <w:t>يَترُكُوا</w:t>
      </w:r>
      <w:r w:rsidRPr="0066125E">
        <w:rPr>
          <w:rFonts w:cs="Arial"/>
          <w:sz w:val="28"/>
          <w:szCs w:val="28"/>
          <w:rtl/>
        </w:rPr>
        <w:t xml:space="preserve"> </w:t>
      </w:r>
      <w:r w:rsidRPr="0066125E">
        <w:rPr>
          <w:rFonts w:cs="Arial" w:hint="cs"/>
          <w:sz w:val="28"/>
          <w:szCs w:val="28"/>
          <w:rtl/>
        </w:rPr>
        <w:t>القتالَ،</w:t>
      </w:r>
      <w:r w:rsidRPr="0066125E">
        <w:rPr>
          <w:rFonts w:cs="Arial"/>
          <w:sz w:val="28"/>
          <w:szCs w:val="28"/>
          <w:rtl/>
        </w:rPr>
        <w:t xml:space="preserve"> </w:t>
      </w:r>
      <w:r w:rsidRPr="0066125E">
        <w:rPr>
          <w:rFonts w:cs="Arial" w:hint="cs"/>
          <w:sz w:val="28"/>
          <w:szCs w:val="28"/>
          <w:rtl/>
        </w:rPr>
        <w:t>وأَمَدَّتْ</w:t>
      </w:r>
      <w:r w:rsidRPr="0066125E">
        <w:rPr>
          <w:rFonts w:cs="Arial"/>
          <w:sz w:val="28"/>
          <w:szCs w:val="28"/>
          <w:rtl/>
        </w:rPr>
        <w:t xml:space="preserve"> </w:t>
      </w:r>
      <w:r w:rsidRPr="0066125E">
        <w:rPr>
          <w:rFonts w:cs="Arial" w:hint="cs"/>
          <w:sz w:val="28"/>
          <w:szCs w:val="28"/>
          <w:rtl/>
        </w:rPr>
        <w:t>قريشٌ</w:t>
      </w:r>
      <w:r w:rsidRPr="0066125E">
        <w:rPr>
          <w:rFonts w:cs="Arial"/>
          <w:sz w:val="28"/>
          <w:szCs w:val="28"/>
          <w:rtl/>
        </w:rPr>
        <w:t xml:space="preserve"> </w:t>
      </w:r>
      <w:r w:rsidRPr="0066125E">
        <w:rPr>
          <w:rFonts w:cs="Arial" w:hint="cs"/>
          <w:sz w:val="28"/>
          <w:szCs w:val="28"/>
          <w:rtl/>
        </w:rPr>
        <w:t>بني</w:t>
      </w:r>
      <w:r w:rsidRPr="0066125E">
        <w:rPr>
          <w:rFonts w:cs="Arial"/>
          <w:sz w:val="28"/>
          <w:szCs w:val="28"/>
          <w:rtl/>
        </w:rPr>
        <w:t xml:space="preserve"> </w:t>
      </w:r>
      <w:r w:rsidRPr="0066125E">
        <w:rPr>
          <w:rFonts w:cs="Arial" w:hint="cs"/>
          <w:sz w:val="28"/>
          <w:szCs w:val="28"/>
          <w:rtl/>
        </w:rPr>
        <w:t>بَكْرٍ</w:t>
      </w:r>
      <w:r w:rsidRPr="0066125E">
        <w:rPr>
          <w:rFonts w:cs="Arial"/>
          <w:sz w:val="28"/>
          <w:szCs w:val="28"/>
          <w:rtl/>
        </w:rPr>
        <w:t xml:space="preserve"> </w:t>
      </w:r>
      <w:r w:rsidRPr="0066125E">
        <w:rPr>
          <w:rFonts w:cs="Arial" w:hint="cs"/>
          <w:sz w:val="28"/>
          <w:szCs w:val="28"/>
          <w:rtl/>
        </w:rPr>
        <w:t>بالسِّلاَحِ</w:t>
      </w:r>
      <w:r w:rsidRPr="0066125E">
        <w:rPr>
          <w:rFonts w:cs="Arial"/>
          <w:sz w:val="28"/>
          <w:szCs w:val="28"/>
          <w:rtl/>
        </w:rPr>
        <w:t xml:space="preserve"> </w:t>
      </w:r>
      <w:r w:rsidRPr="0066125E">
        <w:rPr>
          <w:rFonts w:cs="Arial" w:hint="cs"/>
          <w:sz w:val="28"/>
          <w:szCs w:val="28"/>
          <w:rtl/>
        </w:rPr>
        <w:t>وقاتَلَ</w:t>
      </w:r>
      <w:r w:rsidRPr="0066125E">
        <w:rPr>
          <w:rFonts w:cs="Arial"/>
          <w:sz w:val="28"/>
          <w:szCs w:val="28"/>
          <w:rtl/>
        </w:rPr>
        <w:t xml:space="preserve"> </w:t>
      </w:r>
      <w:r w:rsidRPr="0066125E">
        <w:rPr>
          <w:rFonts w:cs="Arial" w:hint="cs"/>
          <w:sz w:val="28"/>
          <w:szCs w:val="28"/>
          <w:rtl/>
        </w:rPr>
        <w:t>بعضُهُمْ</w:t>
      </w:r>
      <w:r w:rsidRPr="0066125E">
        <w:rPr>
          <w:rFonts w:cs="Arial"/>
          <w:sz w:val="28"/>
          <w:szCs w:val="28"/>
          <w:rtl/>
        </w:rPr>
        <w:t xml:space="preserve"> </w:t>
      </w:r>
      <w:r w:rsidRPr="0066125E">
        <w:rPr>
          <w:rFonts w:cs="Arial" w:hint="cs"/>
          <w:sz w:val="28"/>
          <w:szCs w:val="28"/>
          <w:rtl/>
        </w:rPr>
        <w:t>معَهُمْ</w:t>
      </w:r>
      <w:r w:rsidRPr="0066125E">
        <w:rPr>
          <w:rFonts w:cs="Arial"/>
          <w:sz w:val="28"/>
          <w:szCs w:val="28"/>
          <w:rtl/>
        </w:rPr>
        <w:t xml:space="preserve"> </w:t>
      </w:r>
      <w:r w:rsidRPr="0066125E">
        <w:rPr>
          <w:rFonts w:cs="Arial" w:hint="cs"/>
          <w:sz w:val="28"/>
          <w:szCs w:val="28"/>
          <w:rtl/>
        </w:rPr>
        <w:t>ليلاً</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خُفْيَةٍ،</w:t>
      </w:r>
      <w:r w:rsidRPr="0066125E">
        <w:rPr>
          <w:rFonts w:cs="Arial"/>
          <w:sz w:val="28"/>
          <w:szCs w:val="28"/>
          <w:rtl/>
        </w:rPr>
        <w:t xml:space="preserve"> </w:t>
      </w:r>
      <w:r w:rsidRPr="0066125E">
        <w:rPr>
          <w:rFonts w:cs="Arial" w:hint="cs"/>
          <w:sz w:val="28"/>
          <w:szCs w:val="28"/>
          <w:rtl/>
        </w:rPr>
        <w:t>فلمَّا</w:t>
      </w:r>
      <w:r w:rsidRPr="0066125E">
        <w:rPr>
          <w:rFonts w:cs="Arial"/>
          <w:sz w:val="28"/>
          <w:szCs w:val="28"/>
          <w:rtl/>
        </w:rPr>
        <w:t xml:space="preserve"> </w:t>
      </w:r>
      <w:r w:rsidRPr="0066125E">
        <w:rPr>
          <w:rFonts w:cs="Arial" w:hint="cs"/>
          <w:sz w:val="28"/>
          <w:szCs w:val="28"/>
          <w:rtl/>
        </w:rPr>
        <w:t>انقَضَتِ</w:t>
      </w:r>
      <w:r w:rsidRPr="0066125E">
        <w:rPr>
          <w:rFonts w:cs="Arial"/>
          <w:sz w:val="28"/>
          <w:szCs w:val="28"/>
          <w:rtl/>
        </w:rPr>
        <w:t xml:space="preserve"> </w:t>
      </w:r>
      <w:r w:rsidRPr="0066125E">
        <w:rPr>
          <w:rFonts w:cs="Arial" w:hint="cs"/>
          <w:sz w:val="28"/>
          <w:szCs w:val="28"/>
          <w:rtl/>
        </w:rPr>
        <w:t>الحربُ،</w:t>
      </w:r>
      <w:r w:rsidRPr="0066125E">
        <w:rPr>
          <w:rFonts w:cs="Arial"/>
          <w:sz w:val="28"/>
          <w:szCs w:val="28"/>
          <w:rtl/>
        </w:rPr>
        <w:t xml:space="preserve"> </w:t>
      </w:r>
      <w:r w:rsidRPr="0066125E">
        <w:rPr>
          <w:rFonts w:cs="Arial" w:hint="cs"/>
          <w:sz w:val="28"/>
          <w:szCs w:val="28"/>
          <w:rtl/>
        </w:rPr>
        <w:t>خرَجَ</w:t>
      </w:r>
      <w:r w:rsidRPr="0066125E">
        <w:rPr>
          <w:rFonts w:cs="Arial"/>
          <w:sz w:val="28"/>
          <w:szCs w:val="28"/>
          <w:rtl/>
        </w:rPr>
        <w:t xml:space="preserve"> </w:t>
      </w:r>
      <w:r w:rsidRPr="0066125E">
        <w:rPr>
          <w:rFonts w:cs="Arial" w:hint="cs"/>
          <w:sz w:val="28"/>
          <w:szCs w:val="28"/>
          <w:rtl/>
        </w:rPr>
        <w:t>عمرُو</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سالمٍ</w:t>
      </w:r>
      <w:r w:rsidRPr="0066125E">
        <w:rPr>
          <w:rFonts w:cs="Arial"/>
          <w:sz w:val="28"/>
          <w:szCs w:val="28"/>
          <w:rtl/>
        </w:rPr>
        <w:t xml:space="preserve"> </w:t>
      </w:r>
      <w:r w:rsidRPr="0066125E">
        <w:rPr>
          <w:rFonts w:cs="Arial" w:hint="cs"/>
          <w:sz w:val="28"/>
          <w:szCs w:val="28"/>
          <w:rtl/>
        </w:rPr>
        <w:t>الخُزَاعيُّ</w:t>
      </w:r>
      <w:r w:rsidRPr="0066125E">
        <w:rPr>
          <w:rFonts w:cs="Arial"/>
          <w:sz w:val="28"/>
          <w:szCs w:val="28"/>
          <w:rtl/>
        </w:rPr>
        <w:t xml:space="preserve"> </w:t>
      </w:r>
      <w:r w:rsidRPr="0066125E">
        <w:rPr>
          <w:rFonts w:cs="Arial" w:hint="cs"/>
          <w:sz w:val="28"/>
          <w:szCs w:val="28"/>
          <w:rtl/>
        </w:rPr>
        <w:t>حتَّى</w:t>
      </w:r>
      <w:r w:rsidRPr="0066125E">
        <w:rPr>
          <w:rFonts w:cs="Arial"/>
          <w:sz w:val="28"/>
          <w:szCs w:val="28"/>
          <w:rtl/>
        </w:rPr>
        <w:t xml:space="preserve"> </w:t>
      </w:r>
      <w:r w:rsidRPr="0066125E">
        <w:rPr>
          <w:rFonts w:cs="Arial" w:hint="cs"/>
          <w:sz w:val="28"/>
          <w:szCs w:val="28"/>
          <w:rtl/>
        </w:rPr>
        <w:t>قَدِمَ</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رسولِ</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وهو</w:t>
      </w:r>
      <w:r w:rsidRPr="0066125E">
        <w:rPr>
          <w:rFonts w:cs="Arial"/>
          <w:sz w:val="28"/>
          <w:szCs w:val="28"/>
          <w:rtl/>
        </w:rPr>
        <w:t xml:space="preserve"> </w:t>
      </w:r>
      <w:r w:rsidRPr="0066125E">
        <w:rPr>
          <w:rFonts w:cs="Arial" w:hint="cs"/>
          <w:sz w:val="28"/>
          <w:szCs w:val="28"/>
          <w:rtl/>
        </w:rPr>
        <w:t>جالسٌ</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المسجدِ،</w:t>
      </w:r>
      <w:r w:rsidRPr="0066125E">
        <w:rPr>
          <w:rFonts w:cs="Arial"/>
          <w:sz w:val="28"/>
          <w:szCs w:val="28"/>
          <w:rtl/>
        </w:rPr>
        <w:t xml:space="preserve"> </w:t>
      </w:r>
      <w:r w:rsidRPr="0066125E">
        <w:rPr>
          <w:rFonts w:cs="Arial" w:hint="cs"/>
          <w:sz w:val="28"/>
          <w:szCs w:val="28"/>
          <w:rtl/>
        </w:rPr>
        <w:t>فقال</w:t>
      </w:r>
      <w:r w:rsidRPr="0066125E">
        <w:rPr>
          <w:rFonts w:cs="Arial"/>
          <w:sz w:val="28"/>
          <w:szCs w:val="28"/>
          <w:rtl/>
        </w:rPr>
        <w:t>:</w:t>
      </w:r>
    </w:p>
    <w:p w:rsidR="0037592F" w:rsidRDefault="0037592F" w:rsidP="0037592F">
      <w:pPr>
        <w:rPr>
          <w:sz w:val="28"/>
          <w:szCs w:val="28"/>
        </w:rPr>
      </w:pPr>
      <w:r>
        <w:rPr>
          <w:sz w:val="28"/>
          <w:szCs w:val="28"/>
        </w:rPr>
        <w:br w:type="page"/>
      </w:r>
    </w:p>
    <w:p w:rsidR="0037592F" w:rsidRPr="0066125E" w:rsidRDefault="0037592F" w:rsidP="0037592F">
      <w:pPr>
        <w:bidi/>
        <w:jc w:val="both"/>
        <w:rPr>
          <w:sz w:val="28"/>
          <w:szCs w:val="28"/>
        </w:rPr>
      </w:pPr>
      <w:r w:rsidRPr="0066125E">
        <w:rPr>
          <w:rFonts w:cs="Arial" w:hint="cs"/>
          <w:sz w:val="28"/>
          <w:szCs w:val="28"/>
          <w:rtl/>
        </w:rPr>
        <w:t>يَا</w:t>
      </w:r>
      <w:r w:rsidRPr="0066125E">
        <w:rPr>
          <w:rFonts w:cs="Arial"/>
          <w:sz w:val="28"/>
          <w:szCs w:val="28"/>
          <w:rtl/>
        </w:rPr>
        <w:t xml:space="preserve"> </w:t>
      </w:r>
      <w:r w:rsidRPr="0066125E">
        <w:rPr>
          <w:rFonts w:cs="Arial" w:hint="cs"/>
          <w:sz w:val="28"/>
          <w:szCs w:val="28"/>
          <w:rtl/>
        </w:rPr>
        <w:t>رَبِّ</w:t>
      </w:r>
      <w:r w:rsidRPr="0066125E">
        <w:rPr>
          <w:rFonts w:cs="Arial"/>
          <w:sz w:val="28"/>
          <w:szCs w:val="28"/>
          <w:rtl/>
        </w:rPr>
        <w:t xml:space="preserve"> </w:t>
      </w:r>
      <w:r w:rsidRPr="0066125E">
        <w:rPr>
          <w:rFonts w:cs="Arial" w:hint="cs"/>
          <w:sz w:val="28"/>
          <w:szCs w:val="28"/>
          <w:rtl/>
        </w:rPr>
        <w:t>إِنِّي</w:t>
      </w:r>
      <w:r w:rsidRPr="0066125E">
        <w:rPr>
          <w:rFonts w:cs="Arial"/>
          <w:sz w:val="28"/>
          <w:szCs w:val="28"/>
          <w:rtl/>
        </w:rPr>
        <w:t xml:space="preserve"> </w:t>
      </w:r>
      <w:r w:rsidRPr="0066125E">
        <w:rPr>
          <w:rFonts w:cs="Arial" w:hint="cs"/>
          <w:sz w:val="28"/>
          <w:szCs w:val="28"/>
          <w:rtl/>
        </w:rPr>
        <w:t>نَاشِدٌ</w:t>
      </w:r>
      <w:r w:rsidRPr="0066125E">
        <w:rPr>
          <w:rFonts w:cs="Arial"/>
          <w:sz w:val="28"/>
          <w:szCs w:val="28"/>
          <w:rtl/>
        </w:rPr>
        <w:t xml:space="preserve"> </w:t>
      </w:r>
      <w:r w:rsidRPr="0066125E">
        <w:rPr>
          <w:rFonts w:cs="Arial" w:hint="cs"/>
          <w:sz w:val="28"/>
          <w:szCs w:val="28"/>
          <w:rtl/>
        </w:rPr>
        <w:t>مُحَمَّدَا</w:t>
      </w:r>
      <w:r>
        <w:rPr>
          <w:rFonts w:hint="cs"/>
          <w:sz w:val="28"/>
          <w:szCs w:val="28"/>
          <w:rtl/>
        </w:rPr>
        <w:t xml:space="preserve">                       </w:t>
      </w:r>
      <w:r w:rsidRPr="0066125E">
        <w:rPr>
          <w:rFonts w:cs="Arial" w:hint="cs"/>
          <w:sz w:val="28"/>
          <w:szCs w:val="28"/>
          <w:rtl/>
        </w:rPr>
        <w:t>حِلْفَ</w:t>
      </w:r>
      <w:r w:rsidRPr="0066125E">
        <w:rPr>
          <w:rFonts w:cs="Arial"/>
          <w:sz w:val="28"/>
          <w:szCs w:val="28"/>
          <w:rtl/>
        </w:rPr>
        <w:t xml:space="preserve"> </w:t>
      </w:r>
      <w:r w:rsidRPr="0066125E">
        <w:rPr>
          <w:rFonts w:cs="Arial" w:hint="cs"/>
          <w:sz w:val="28"/>
          <w:szCs w:val="28"/>
          <w:rtl/>
        </w:rPr>
        <w:t>أَبِينَا</w:t>
      </w:r>
      <w:r w:rsidRPr="0066125E">
        <w:rPr>
          <w:rFonts w:cs="Arial"/>
          <w:sz w:val="28"/>
          <w:szCs w:val="28"/>
          <w:rtl/>
        </w:rPr>
        <w:t xml:space="preserve"> </w:t>
      </w:r>
      <w:r w:rsidRPr="0066125E">
        <w:rPr>
          <w:rFonts w:cs="Arial" w:hint="cs"/>
          <w:sz w:val="28"/>
          <w:szCs w:val="28"/>
          <w:rtl/>
        </w:rPr>
        <w:t>وَأَبِيهِ</w:t>
      </w:r>
      <w:r w:rsidRPr="0066125E">
        <w:rPr>
          <w:rFonts w:cs="Arial"/>
          <w:sz w:val="28"/>
          <w:szCs w:val="28"/>
          <w:rtl/>
        </w:rPr>
        <w:t xml:space="preserve"> </w:t>
      </w:r>
      <w:r w:rsidRPr="0066125E">
        <w:rPr>
          <w:rFonts w:cs="Arial" w:hint="cs"/>
          <w:sz w:val="28"/>
          <w:szCs w:val="28"/>
          <w:rtl/>
        </w:rPr>
        <w:t>الأْتْلَدَا</w:t>
      </w:r>
    </w:p>
    <w:p w:rsidR="0037592F" w:rsidRPr="0066125E" w:rsidRDefault="0037592F" w:rsidP="0037592F">
      <w:pPr>
        <w:bidi/>
        <w:jc w:val="both"/>
        <w:rPr>
          <w:sz w:val="28"/>
          <w:szCs w:val="28"/>
        </w:rPr>
      </w:pPr>
      <w:r w:rsidRPr="0066125E">
        <w:rPr>
          <w:rFonts w:cs="Arial" w:hint="cs"/>
          <w:sz w:val="28"/>
          <w:szCs w:val="28"/>
          <w:rtl/>
        </w:rPr>
        <w:t>قَدْ</w:t>
      </w:r>
      <w:r w:rsidRPr="0066125E">
        <w:rPr>
          <w:rFonts w:cs="Arial"/>
          <w:sz w:val="28"/>
          <w:szCs w:val="28"/>
          <w:rtl/>
        </w:rPr>
        <w:t xml:space="preserve"> </w:t>
      </w:r>
      <w:r w:rsidRPr="0066125E">
        <w:rPr>
          <w:rFonts w:cs="Arial" w:hint="cs"/>
          <w:sz w:val="28"/>
          <w:szCs w:val="28"/>
          <w:rtl/>
        </w:rPr>
        <w:t>كُنْتُمُ</w:t>
      </w:r>
      <w:r w:rsidRPr="0066125E">
        <w:rPr>
          <w:rFonts w:cs="Arial"/>
          <w:sz w:val="28"/>
          <w:szCs w:val="28"/>
          <w:rtl/>
        </w:rPr>
        <w:t xml:space="preserve"> </w:t>
      </w:r>
      <w:r w:rsidRPr="0066125E">
        <w:rPr>
          <w:rFonts w:cs="Arial" w:hint="cs"/>
          <w:sz w:val="28"/>
          <w:szCs w:val="28"/>
          <w:rtl/>
        </w:rPr>
        <w:t>وُلْدًا</w:t>
      </w:r>
      <w:r w:rsidRPr="0066125E">
        <w:rPr>
          <w:rFonts w:cs="Arial"/>
          <w:sz w:val="28"/>
          <w:szCs w:val="28"/>
          <w:rtl/>
        </w:rPr>
        <w:t xml:space="preserve"> </w:t>
      </w:r>
      <w:r w:rsidRPr="0066125E">
        <w:rPr>
          <w:rFonts w:cs="Arial" w:hint="cs"/>
          <w:sz w:val="28"/>
          <w:szCs w:val="28"/>
          <w:rtl/>
        </w:rPr>
        <w:t>وَكُنَّا</w:t>
      </w:r>
      <w:r w:rsidRPr="0066125E">
        <w:rPr>
          <w:rFonts w:cs="Arial"/>
          <w:sz w:val="28"/>
          <w:szCs w:val="28"/>
          <w:rtl/>
        </w:rPr>
        <w:t xml:space="preserve"> </w:t>
      </w:r>
      <w:r w:rsidRPr="0066125E">
        <w:rPr>
          <w:rFonts w:cs="Arial" w:hint="cs"/>
          <w:sz w:val="28"/>
          <w:szCs w:val="28"/>
          <w:rtl/>
        </w:rPr>
        <w:t>وَالِدَا</w:t>
      </w:r>
      <w:r>
        <w:rPr>
          <w:rFonts w:hint="cs"/>
          <w:sz w:val="28"/>
          <w:szCs w:val="28"/>
          <w:rtl/>
        </w:rPr>
        <w:t xml:space="preserve">                        </w:t>
      </w:r>
      <w:r w:rsidRPr="0066125E">
        <w:rPr>
          <w:rFonts w:cs="Arial" w:hint="cs"/>
          <w:sz w:val="28"/>
          <w:szCs w:val="28"/>
          <w:rtl/>
        </w:rPr>
        <w:t>ثُمَّتَ</w:t>
      </w:r>
      <w:r w:rsidRPr="0066125E">
        <w:rPr>
          <w:rFonts w:cs="Arial"/>
          <w:sz w:val="28"/>
          <w:szCs w:val="28"/>
          <w:rtl/>
        </w:rPr>
        <w:t xml:space="preserve"> </w:t>
      </w:r>
      <w:r w:rsidRPr="0066125E">
        <w:rPr>
          <w:rFonts w:cs="Arial" w:hint="cs"/>
          <w:sz w:val="28"/>
          <w:szCs w:val="28"/>
          <w:rtl/>
        </w:rPr>
        <w:t>أَسْلَمْنَا</w:t>
      </w:r>
      <w:r w:rsidRPr="0066125E">
        <w:rPr>
          <w:rFonts w:cs="Arial"/>
          <w:sz w:val="28"/>
          <w:szCs w:val="28"/>
          <w:rtl/>
        </w:rPr>
        <w:t xml:space="preserve"> </w:t>
      </w:r>
      <w:r w:rsidRPr="0066125E">
        <w:rPr>
          <w:rFonts w:cs="Arial" w:hint="cs"/>
          <w:sz w:val="28"/>
          <w:szCs w:val="28"/>
          <w:rtl/>
        </w:rPr>
        <w:t>فَلَمْ</w:t>
      </w:r>
      <w:r w:rsidRPr="0066125E">
        <w:rPr>
          <w:rFonts w:cs="Arial"/>
          <w:sz w:val="28"/>
          <w:szCs w:val="28"/>
          <w:rtl/>
        </w:rPr>
        <w:t xml:space="preserve"> </w:t>
      </w:r>
      <w:r w:rsidRPr="0066125E">
        <w:rPr>
          <w:rFonts w:cs="Arial" w:hint="cs"/>
          <w:sz w:val="28"/>
          <w:szCs w:val="28"/>
          <w:rtl/>
        </w:rPr>
        <w:t>نَنْزِعْ</w:t>
      </w:r>
      <w:r w:rsidRPr="0066125E">
        <w:rPr>
          <w:rFonts w:cs="Arial"/>
          <w:sz w:val="28"/>
          <w:szCs w:val="28"/>
          <w:rtl/>
        </w:rPr>
        <w:t xml:space="preserve"> </w:t>
      </w:r>
      <w:r w:rsidRPr="0066125E">
        <w:rPr>
          <w:rFonts w:cs="Arial" w:hint="cs"/>
          <w:sz w:val="28"/>
          <w:szCs w:val="28"/>
          <w:rtl/>
        </w:rPr>
        <w:t>يَدَا</w:t>
      </w:r>
    </w:p>
    <w:p w:rsidR="0037592F" w:rsidRPr="0066125E" w:rsidRDefault="0037592F" w:rsidP="0037592F">
      <w:pPr>
        <w:bidi/>
        <w:jc w:val="both"/>
        <w:rPr>
          <w:sz w:val="28"/>
          <w:szCs w:val="28"/>
        </w:rPr>
      </w:pPr>
      <w:r w:rsidRPr="0066125E">
        <w:rPr>
          <w:rFonts w:cs="Arial" w:hint="cs"/>
          <w:sz w:val="28"/>
          <w:szCs w:val="28"/>
          <w:rtl/>
        </w:rPr>
        <w:t>فَانْصُرْ</w:t>
      </w:r>
      <w:r w:rsidRPr="0066125E">
        <w:rPr>
          <w:rFonts w:cs="Arial"/>
          <w:sz w:val="28"/>
          <w:szCs w:val="28"/>
          <w:rtl/>
        </w:rPr>
        <w:t xml:space="preserve"> </w:t>
      </w:r>
      <w:r w:rsidRPr="0066125E">
        <w:rPr>
          <w:rFonts w:cs="Arial" w:hint="cs"/>
          <w:sz w:val="28"/>
          <w:szCs w:val="28"/>
          <w:rtl/>
        </w:rPr>
        <w:t>هَدَاكَ</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نَصْرًا</w:t>
      </w:r>
      <w:r w:rsidRPr="0066125E">
        <w:rPr>
          <w:rFonts w:cs="Arial"/>
          <w:sz w:val="28"/>
          <w:szCs w:val="28"/>
          <w:rtl/>
        </w:rPr>
        <w:t xml:space="preserve"> </w:t>
      </w:r>
      <w:r w:rsidRPr="0066125E">
        <w:rPr>
          <w:rFonts w:cs="Arial" w:hint="cs"/>
          <w:sz w:val="28"/>
          <w:szCs w:val="28"/>
          <w:rtl/>
        </w:rPr>
        <w:t>أَيِّدَا</w:t>
      </w:r>
      <w:r>
        <w:rPr>
          <w:rFonts w:hint="cs"/>
          <w:sz w:val="28"/>
          <w:szCs w:val="28"/>
          <w:rtl/>
        </w:rPr>
        <w:t xml:space="preserve">                  </w:t>
      </w:r>
      <w:r w:rsidRPr="0066125E">
        <w:rPr>
          <w:rFonts w:cs="Arial" w:hint="cs"/>
          <w:sz w:val="28"/>
          <w:szCs w:val="28"/>
          <w:rtl/>
        </w:rPr>
        <w:t>وَادْعُ</w:t>
      </w:r>
      <w:r w:rsidRPr="0066125E">
        <w:rPr>
          <w:rFonts w:cs="Arial"/>
          <w:sz w:val="28"/>
          <w:szCs w:val="28"/>
          <w:rtl/>
        </w:rPr>
        <w:t xml:space="preserve"> </w:t>
      </w:r>
      <w:r w:rsidRPr="0066125E">
        <w:rPr>
          <w:rFonts w:cs="Arial" w:hint="cs"/>
          <w:sz w:val="28"/>
          <w:szCs w:val="28"/>
          <w:rtl/>
        </w:rPr>
        <w:t>عِبَادَ</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يَأْتُوا</w:t>
      </w:r>
      <w:r w:rsidRPr="0066125E">
        <w:rPr>
          <w:rFonts w:cs="Arial"/>
          <w:sz w:val="28"/>
          <w:szCs w:val="28"/>
          <w:rtl/>
        </w:rPr>
        <w:t xml:space="preserve"> </w:t>
      </w:r>
      <w:r w:rsidRPr="0066125E">
        <w:rPr>
          <w:rFonts w:cs="Arial" w:hint="cs"/>
          <w:sz w:val="28"/>
          <w:szCs w:val="28"/>
          <w:rtl/>
        </w:rPr>
        <w:t>مَدَدَا</w:t>
      </w:r>
    </w:p>
    <w:p w:rsidR="0037592F" w:rsidRPr="0066125E" w:rsidRDefault="0037592F" w:rsidP="0037592F">
      <w:pPr>
        <w:bidi/>
        <w:jc w:val="both"/>
        <w:rPr>
          <w:sz w:val="28"/>
          <w:szCs w:val="28"/>
        </w:rPr>
      </w:pPr>
      <w:r w:rsidRPr="0066125E">
        <w:rPr>
          <w:rFonts w:cs="Arial" w:hint="cs"/>
          <w:sz w:val="28"/>
          <w:szCs w:val="28"/>
          <w:rtl/>
        </w:rPr>
        <w:t>فِيهِمْ</w:t>
      </w:r>
      <w:r w:rsidRPr="0066125E">
        <w:rPr>
          <w:rFonts w:cs="Arial"/>
          <w:sz w:val="28"/>
          <w:szCs w:val="28"/>
          <w:rtl/>
        </w:rPr>
        <w:t xml:space="preserve"> </w:t>
      </w:r>
      <w:r w:rsidRPr="0066125E">
        <w:rPr>
          <w:rFonts w:cs="Arial" w:hint="cs"/>
          <w:sz w:val="28"/>
          <w:szCs w:val="28"/>
          <w:rtl/>
        </w:rPr>
        <w:t>رَسُولُ</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قَدْ</w:t>
      </w:r>
      <w:r w:rsidRPr="0066125E">
        <w:rPr>
          <w:rFonts w:cs="Arial"/>
          <w:sz w:val="28"/>
          <w:szCs w:val="28"/>
          <w:rtl/>
        </w:rPr>
        <w:t xml:space="preserve"> </w:t>
      </w:r>
      <w:r w:rsidRPr="0066125E">
        <w:rPr>
          <w:rFonts w:cs="Arial" w:hint="cs"/>
          <w:sz w:val="28"/>
          <w:szCs w:val="28"/>
          <w:rtl/>
        </w:rPr>
        <w:t>تَجَرَّدَا</w:t>
      </w:r>
      <w:r>
        <w:rPr>
          <w:rFonts w:hint="cs"/>
          <w:sz w:val="28"/>
          <w:szCs w:val="28"/>
          <w:rtl/>
        </w:rPr>
        <w:t xml:space="preserve">                     </w:t>
      </w:r>
      <w:r w:rsidRPr="0066125E">
        <w:rPr>
          <w:rFonts w:cs="Arial" w:hint="cs"/>
          <w:sz w:val="28"/>
          <w:szCs w:val="28"/>
          <w:rtl/>
        </w:rPr>
        <w:t>إِنْ</w:t>
      </w:r>
      <w:r w:rsidRPr="0066125E">
        <w:rPr>
          <w:rFonts w:cs="Arial"/>
          <w:sz w:val="28"/>
          <w:szCs w:val="28"/>
          <w:rtl/>
        </w:rPr>
        <w:t xml:space="preserve"> </w:t>
      </w:r>
      <w:r w:rsidRPr="0066125E">
        <w:rPr>
          <w:rFonts w:cs="Arial" w:hint="cs"/>
          <w:sz w:val="28"/>
          <w:szCs w:val="28"/>
          <w:rtl/>
        </w:rPr>
        <w:t>سِيمَ</w:t>
      </w:r>
      <w:r w:rsidRPr="0066125E">
        <w:rPr>
          <w:rFonts w:cs="Arial"/>
          <w:sz w:val="28"/>
          <w:szCs w:val="28"/>
          <w:rtl/>
        </w:rPr>
        <w:t xml:space="preserve"> </w:t>
      </w:r>
      <w:r w:rsidRPr="0066125E">
        <w:rPr>
          <w:rFonts w:cs="Arial" w:hint="cs"/>
          <w:sz w:val="28"/>
          <w:szCs w:val="28"/>
          <w:rtl/>
        </w:rPr>
        <w:t>خَسْفًا</w:t>
      </w:r>
      <w:r w:rsidRPr="0066125E">
        <w:rPr>
          <w:rFonts w:cs="Arial"/>
          <w:sz w:val="28"/>
          <w:szCs w:val="28"/>
          <w:rtl/>
        </w:rPr>
        <w:t xml:space="preserve"> </w:t>
      </w:r>
      <w:r w:rsidRPr="0066125E">
        <w:rPr>
          <w:rFonts w:cs="Arial" w:hint="cs"/>
          <w:sz w:val="28"/>
          <w:szCs w:val="28"/>
          <w:rtl/>
        </w:rPr>
        <w:t>وَجْهُهُ</w:t>
      </w:r>
      <w:r w:rsidRPr="0066125E">
        <w:rPr>
          <w:rFonts w:cs="Arial"/>
          <w:sz w:val="28"/>
          <w:szCs w:val="28"/>
          <w:rtl/>
        </w:rPr>
        <w:t xml:space="preserve"> </w:t>
      </w:r>
      <w:r w:rsidRPr="0066125E">
        <w:rPr>
          <w:rFonts w:cs="Arial" w:hint="cs"/>
          <w:sz w:val="28"/>
          <w:szCs w:val="28"/>
          <w:rtl/>
        </w:rPr>
        <w:t>تَرَبَّدَا</w:t>
      </w:r>
    </w:p>
    <w:p w:rsidR="0037592F" w:rsidRPr="0066125E" w:rsidRDefault="0037592F" w:rsidP="0037592F">
      <w:pPr>
        <w:bidi/>
        <w:jc w:val="both"/>
        <w:rPr>
          <w:sz w:val="28"/>
          <w:szCs w:val="28"/>
        </w:rPr>
      </w:pP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فَيْلَقٍ</w:t>
      </w:r>
      <w:r w:rsidRPr="0066125E">
        <w:rPr>
          <w:rFonts w:cs="Arial"/>
          <w:sz w:val="28"/>
          <w:szCs w:val="28"/>
          <w:rtl/>
        </w:rPr>
        <w:t xml:space="preserve"> </w:t>
      </w:r>
      <w:r w:rsidRPr="0066125E">
        <w:rPr>
          <w:rFonts w:cs="Arial" w:hint="cs"/>
          <w:sz w:val="28"/>
          <w:szCs w:val="28"/>
          <w:rtl/>
        </w:rPr>
        <w:t>كَالْبَحْرِ</w:t>
      </w:r>
      <w:r w:rsidRPr="0066125E">
        <w:rPr>
          <w:rFonts w:cs="Arial"/>
          <w:sz w:val="28"/>
          <w:szCs w:val="28"/>
          <w:rtl/>
        </w:rPr>
        <w:t xml:space="preserve"> </w:t>
      </w:r>
      <w:r w:rsidRPr="0066125E">
        <w:rPr>
          <w:rFonts w:cs="Arial" w:hint="cs"/>
          <w:sz w:val="28"/>
          <w:szCs w:val="28"/>
          <w:rtl/>
        </w:rPr>
        <w:t>يَجْرِي</w:t>
      </w:r>
      <w:r w:rsidRPr="0066125E">
        <w:rPr>
          <w:rFonts w:cs="Arial"/>
          <w:sz w:val="28"/>
          <w:szCs w:val="28"/>
          <w:rtl/>
        </w:rPr>
        <w:t xml:space="preserve"> </w:t>
      </w:r>
      <w:r w:rsidRPr="0066125E">
        <w:rPr>
          <w:rFonts w:cs="Arial" w:hint="cs"/>
          <w:sz w:val="28"/>
          <w:szCs w:val="28"/>
          <w:rtl/>
        </w:rPr>
        <w:t>مُزْبِدَا</w:t>
      </w:r>
      <w:r>
        <w:rPr>
          <w:rFonts w:hint="cs"/>
          <w:sz w:val="28"/>
          <w:szCs w:val="28"/>
          <w:rtl/>
        </w:rPr>
        <w:t xml:space="preserve">               </w:t>
      </w:r>
      <w:r w:rsidRPr="0066125E">
        <w:rPr>
          <w:rFonts w:cs="Arial" w:hint="cs"/>
          <w:sz w:val="28"/>
          <w:szCs w:val="28"/>
          <w:rtl/>
        </w:rPr>
        <w:t>إِنَّ</w:t>
      </w:r>
      <w:r w:rsidRPr="0066125E">
        <w:rPr>
          <w:rFonts w:cs="Arial"/>
          <w:sz w:val="28"/>
          <w:szCs w:val="28"/>
          <w:rtl/>
        </w:rPr>
        <w:t xml:space="preserve"> </w:t>
      </w:r>
      <w:r w:rsidRPr="0066125E">
        <w:rPr>
          <w:rFonts w:cs="Arial" w:hint="cs"/>
          <w:sz w:val="28"/>
          <w:szCs w:val="28"/>
          <w:rtl/>
        </w:rPr>
        <w:t>قُرَيْشًا</w:t>
      </w:r>
      <w:r w:rsidRPr="0066125E">
        <w:rPr>
          <w:rFonts w:cs="Arial"/>
          <w:sz w:val="28"/>
          <w:szCs w:val="28"/>
          <w:rtl/>
        </w:rPr>
        <w:t xml:space="preserve"> </w:t>
      </w:r>
      <w:r w:rsidRPr="0066125E">
        <w:rPr>
          <w:rFonts w:cs="Arial" w:hint="cs"/>
          <w:sz w:val="28"/>
          <w:szCs w:val="28"/>
          <w:rtl/>
        </w:rPr>
        <w:t>أَخْلَفُوكَ</w:t>
      </w:r>
      <w:r w:rsidRPr="0066125E">
        <w:rPr>
          <w:rFonts w:cs="Arial"/>
          <w:sz w:val="28"/>
          <w:szCs w:val="28"/>
          <w:rtl/>
        </w:rPr>
        <w:t xml:space="preserve"> </w:t>
      </w:r>
      <w:r w:rsidRPr="0066125E">
        <w:rPr>
          <w:rFonts w:cs="Arial" w:hint="cs"/>
          <w:sz w:val="28"/>
          <w:szCs w:val="28"/>
          <w:rtl/>
        </w:rPr>
        <w:t>المَوْعِدَا</w:t>
      </w:r>
    </w:p>
    <w:p w:rsidR="0037592F" w:rsidRPr="0066125E" w:rsidRDefault="0037592F" w:rsidP="0037592F">
      <w:pPr>
        <w:bidi/>
        <w:jc w:val="both"/>
        <w:rPr>
          <w:sz w:val="28"/>
          <w:szCs w:val="28"/>
        </w:rPr>
      </w:pPr>
      <w:r w:rsidRPr="0066125E">
        <w:rPr>
          <w:rFonts w:cs="Arial" w:hint="cs"/>
          <w:sz w:val="28"/>
          <w:szCs w:val="28"/>
          <w:rtl/>
        </w:rPr>
        <w:t>وَنَقَضُوا</w:t>
      </w:r>
      <w:r w:rsidRPr="0066125E">
        <w:rPr>
          <w:rFonts w:cs="Arial"/>
          <w:sz w:val="28"/>
          <w:szCs w:val="28"/>
          <w:rtl/>
        </w:rPr>
        <w:t xml:space="preserve"> </w:t>
      </w:r>
      <w:r w:rsidRPr="0066125E">
        <w:rPr>
          <w:rFonts w:cs="Arial" w:hint="cs"/>
          <w:sz w:val="28"/>
          <w:szCs w:val="28"/>
          <w:rtl/>
        </w:rPr>
        <w:t>مِيثَاقَكَ</w:t>
      </w:r>
      <w:r w:rsidRPr="0066125E">
        <w:rPr>
          <w:rFonts w:cs="Arial"/>
          <w:sz w:val="28"/>
          <w:szCs w:val="28"/>
          <w:rtl/>
        </w:rPr>
        <w:t xml:space="preserve"> </w:t>
      </w:r>
      <w:r w:rsidRPr="0066125E">
        <w:rPr>
          <w:rFonts w:cs="Arial" w:hint="cs"/>
          <w:sz w:val="28"/>
          <w:szCs w:val="28"/>
          <w:rtl/>
        </w:rPr>
        <w:t>المُؤَكَّدَا</w:t>
      </w:r>
      <w:r>
        <w:rPr>
          <w:rFonts w:hint="cs"/>
          <w:sz w:val="28"/>
          <w:szCs w:val="28"/>
          <w:rtl/>
        </w:rPr>
        <w:t xml:space="preserve">                     </w:t>
      </w:r>
      <w:r w:rsidRPr="0066125E">
        <w:rPr>
          <w:rFonts w:cs="Arial" w:hint="cs"/>
          <w:sz w:val="28"/>
          <w:szCs w:val="28"/>
          <w:rtl/>
        </w:rPr>
        <w:t>وَجَعَلُوا</w:t>
      </w:r>
      <w:r w:rsidRPr="0066125E">
        <w:rPr>
          <w:rFonts w:cs="Arial"/>
          <w:sz w:val="28"/>
          <w:szCs w:val="28"/>
          <w:rtl/>
        </w:rPr>
        <w:t xml:space="preserve"> </w:t>
      </w:r>
      <w:r w:rsidRPr="0066125E">
        <w:rPr>
          <w:rFonts w:cs="Arial" w:hint="cs"/>
          <w:sz w:val="28"/>
          <w:szCs w:val="28"/>
          <w:rtl/>
        </w:rPr>
        <w:t>لِي</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كَدَاءٍ</w:t>
      </w:r>
      <w:r w:rsidRPr="0066125E">
        <w:rPr>
          <w:rFonts w:cs="Arial"/>
          <w:sz w:val="28"/>
          <w:szCs w:val="28"/>
          <w:rtl/>
        </w:rPr>
        <w:t xml:space="preserve"> </w:t>
      </w:r>
      <w:r w:rsidRPr="0066125E">
        <w:rPr>
          <w:rFonts w:cs="Arial" w:hint="cs"/>
          <w:sz w:val="28"/>
          <w:szCs w:val="28"/>
          <w:rtl/>
        </w:rPr>
        <w:t>رُصَّدَا</w:t>
      </w:r>
    </w:p>
    <w:p w:rsidR="0037592F" w:rsidRPr="0066125E" w:rsidRDefault="0037592F" w:rsidP="0037592F">
      <w:pPr>
        <w:bidi/>
        <w:jc w:val="both"/>
        <w:rPr>
          <w:sz w:val="28"/>
          <w:szCs w:val="28"/>
        </w:rPr>
      </w:pPr>
      <w:r w:rsidRPr="0066125E">
        <w:rPr>
          <w:rFonts w:cs="Arial" w:hint="cs"/>
          <w:sz w:val="28"/>
          <w:szCs w:val="28"/>
          <w:rtl/>
        </w:rPr>
        <w:t>وَزَعَمُوا</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لَسْتَ</w:t>
      </w:r>
      <w:r w:rsidRPr="0066125E">
        <w:rPr>
          <w:rFonts w:cs="Arial"/>
          <w:sz w:val="28"/>
          <w:szCs w:val="28"/>
          <w:rtl/>
        </w:rPr>
        <w:t xml:space="preserve"> </w:t>
      </w:r>
      <w:r w:rsidRPr="0066125E">
        <w:rPr>
          <w:rFonts w:cs="Arial" w:hint="cs"/>
          <w:sz w:val="28"/>
          <w:szCs w:val="28"/>
          <w:rtl/>
        </w:rPr>
        <w:t>تَدْعُو</w:t>
      </w:r>
      <w:r w:rsidRPr="0066125E">
        <w:rPr>
          <w:rFonts w:cs="Arial"/>
          <w:sz w:val="28"/>
          <w:szCs w:val="28"/>
          <w:rtl/>
        </w:rPr>
        <w:t xml:space="preserve"> </w:t>
      </w:r>
      <w:r w:rsidRPr="0066125E">
        <w:rPr>
          <w:rFonts w:cs="Arial" w:hint="cs"/>
          <w:sz w:val="28"/>
          <w:szCs w:val="28"/>
          <w:rtl/>
        </w:rPr>
        <w:t>أَحَدَا</w:t>
      </w:r>
      <w:r>
        <w:rPr>
          <w:rFonts w:hint="cs"/>
          <w:sz w:val="28"/>
          <w:szCs w:val="28"/>
          <w:rtl/>
        </w:rPr>
        <w:t xml:space="preserve">                 </w:t>
      </w:r>
      <w:r w:rsidRPr="0066125E">
        <w:rPr>
          <w:rFonts w:cs="Arial" w:hint="cs"/>
          <w:sz w:val="28"/>
          <w:szCs w:val="28"/>
          <w:rtl/>
        </w:rPr>
        <w:t>وَهُمْ</w:t>
      </w:r>
      <w:r w:rsidRPr="0066125E">
        <w:rPr>
          <w:rFonts w:cs="Arial"/>
          <w:sz w:val="28"/>
          <w:szCs w:val="28"/>
          <w:rtl/>
        </w:rPr>
        <w:t xml:space="preserve"> </w:t>
      </w:r>
      <w:r w:rsidRPr="0066125E">
        <w:rPr>
          <w:rFonts w:cs="Arial" w:hint="cs"/>
          <w:sz w:val="28"/>
          <w:szCs w:val="28"/>
          <w:rtl/>
        </w:rPr>
        <w:t>أَذَلُّ</w:t>
      </w:r>
      <w:r w:rsidRPr="0066125E">
        <w:rPr>
          <w:rFonts w:cs="Arial"/>
          <w:sz w:val="28"/>
          <w:szCs w:val="28"/>
          <w:rtl/>
        </w:rPr>
        <w:t xml:space="preserve"> </w:t>
      </w:r>
      <w:r w:rsidRPr="0066125E">
        <w:rPr>
          <w:rFonts w:cs="Arial" w:hint="cs"/>
          <w:sz w:val="28"/>
          <w:szCs w:val="28"/>
          <w:rtl/>
        </w:rPr>
        <w:t>وَأَقَلُّ</w:t>
      </w:r>
      <w:r w:rsidRPr="0066125E">
        <w:rPr>
          <w:rFonts w:cs="Arial"/>
          <w:sz w:val="28"/>
          <w:szCs w:val="28"/>
          <w:rtl/>
        </w:rPr>
        <w:t xml:space="preserve"> </w:t>
      </w:r>
      <w:r w:rsidRPr="0066125E">
        <w:rPr>
          <w:rFonts w:cs="Arial" w:hint="cs"/>
          <w:sz w:val="28"/>
          <w:szCs w:val="28"/>
          <w:rtl/>
        </w:rPr>
        <w:t>عَدَدَا</w:t>
      </w:r>
    </w:p>
    <w:p w:rsidR="0037592F" w:rsidRPr="0066125E" w:rsidRDefault="0037592F" w:rsidP="0037592F">
      <w:pPr>
        <w:bidi/>
        <w:jc w:val="both"/>
        <w:rPr>
          <w:sz w:val="28"/>
          <w:szCs w:val="28"/>
        </w:rPr>
      </w:pPr>
      <w:r w:rsidRPr="0066125E">
        <w:rPr>
          <w:rFonts w:cs="Arial" w:hint="cs"/>
          <w:sz w:val="28"/>
          <w:szCs w:val="28"/>
          <w:rtl/>
        </w:rPr>
        <w:t>هُمْ</w:t>
      </w:r>
      <w:r w:rsidRPr="0066125E">
        <w:rPr>
          <w:rFonts w:cs="Arial"/>
          <w:sz w:val="28"/>
          <w:szCs w:val="28"/>
          <w:rtl/>
        </w:rPr>
        <w:t xml:space="preserve"> </w:t>
      </w:r>
      <w:r w:rsidRPr="0066125E">
        <w:rPr>
          <w:rFonts w:cs="Arial" w:hint="cs"/>
          <w:sz w:val="28"/>
          <w:szCs w:val="28"/>
          <w:rtl/>
        </w:rPr>
        <w:t>بَيَّتُونَا</w:t>
      </w:r>
      <w:r w:rsidRPr="0066125E">
        <w:rPr>
          <w:rFonts w:cs="Arial"/>
          <w:sz w:val="28"/>
          <w:szCs w:val="28"/>
          <w:rtl/>
        </w:rPr>
        <w:t xml:space="preserve"> </w:t>
      </w:r>
      <w:r w:rsidRPr="0066125E">
        <w:rPr>
          <w:rFonts w:cs="Arial" w:hint="cs"/>
          <w:sz w:val="28"/>
          <w:szCs w:val="28"/>
          <w:rtl/>
        </w:rPr>
        <w:t>بِالْوَتِيرِ</w:t>
      </w:r>
      <w:r w:rsidRPr="0066125E">
        <w:rPr>
          <w:rFonts w:cs="Arial"/>
          <w:sz w:val="28"/>
          <w:szCs w:val="28"/>
          <w:rtl/>
        </w:rPr>
        <w:t xml:space="preserve"> </w:t>
      </w:r>
      <w:r w:rsidRPr="0066125E">
        <w:rPr>
          <w:rFonts w:cs="Arial" w:hint="cs"/>
          <w:sz w:val="28"/>
          <w:szCs w:val="28"/>
          <w:rtl/>
        </w:rPr>
        <w:t>هُجَّدَا</w:t>
      </w:r>
      <w:r>
        <w:rPr>
          <w:rFonts w:hint="cs"/>
          <w:sz w:val="28"/>
          <w:szCs w:val="28"/>
          <w:rtl/>
        </w:rPr>
        <w:t xml:space="preserve">                      </w:t>
      </w:r>
      <w:r w:rsidRPr="0066125E">
        <w:rPr>
          <w:rFonts w:cs="Arial" w:hint="cs"/>
          <w:sz w:val="28"/>
          <w:szCs w:val="28"/>
          <w:rtl/>
        </w:rPr>
        <w:t>فَقَتَلُونَا</w:t>
      </w:r>
      <w:r w:rsidRPr="0066125E">
        <w:rPr>
          <w:rFonts w:cs="Arial"/>
          <w:sz w:val="28"/>
          <w:szCs w:val="28"/>
          <w:rtl/>
        </w:rPr>
        <w:t xml:space="preserve"> </w:t>
      </w:r>
      <w:r w:rsidRPr="0066125E">
        <w:rPr>
          <w:rFonts w:cs="Arial" w:hint="cs"/>
          <w:sz w:val="28"/>
          <w:szCs w:val="28"/>
          <w:rtl/>
        </w:rPr>
        <w:t>رُكَّعًا</w:t>
      </w:r>
      <w:r w:rsidRPr="0066125E">
        <w:rPr>
          <w:rFonts w:cs="Arial"/>
          <w:sz w:val="28"/>
          <w:szCs w:val="28"/>
          <w:rtl/>
        </w:rPr>
        <w:t xml:space="preserve"> </w:t>
      </w:r>
      <w:r w:rsidRPr="0066125E">
        <w:rPr>
          <w:rFonts w:cs="Arial" w:hint="cs"/>
          <w:sz w:val="28"/>
          <w:szCs w:val="28"/>
          <w:rtl/>
        </w:rPr>
        <w:t>وَسُجَّدَا</w:t>
      </w:r>
    </w:p>
    <w:p w:rsidR="0037592F" w:rsidRDefault="0037592F" w:rsidP="0037592F">
      <w:pPr>
        <w:bidi/>
        <w:jc w:val="both"/>
        <w:rPr>
          <w:rFonts w:cs="Arial"/>
          <w:sz w:val="28"/>
          <w:szCs w:val="28"/>
          <w:rtl/>
        </w:rPr>
      </w:pP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إسحاقَ</w:t>
      </w:r>
      <w:r w:rsidRPr="0066125E">
        <w:rPr>
          <w:rFonts w:cs="Arial"/>
          <w:sz w:val="28"/>
          <w:szCs w:val="28"/>
          <w:rtl/>
        </w:rPr>
        <w:t xml:space="preserve">: </w:t>
      </w:r>
      <w:r w:rsidRPr="0066125E">
        <w:rPr>
          <w:rFonts w:cs="Arial" w:hint="cs"/>
          <w:sz w:val="28"/>
          <w:szCs w:val="28"/>
          <w:rtl/>
        </w:rPr>
        <w:t>فقال</w:t>
      </w:r>
      <w:r w:rsidRPr="0066125E">
        <w:rPr>
          <w:rFonts w:cs="Arial"/>
          <w:sz w:val="28"/>
          <w:szCs w:val="28"/>
          <w:rtl/>
        </w:rPr>
        <w:t xml:space="preserve"> </w:t>
      </w:r>
      <w:r w:rsidRPr="0066125E">
        <w:rPr>
          <w:rFonts w:cs="Arial" w:hint="cs"/>
          <w:sz w:val="28"/>
          <w:szCs w:val="28"/>
          <w:rtl/>
        </w:rPr>
        <w:t>له</w:t>
      </w:r>
      <w:r w:rsidRPr="0066125E">
        <w:rPr>
          <w:rFonts w:cs="Arial"/>
          <w:sz w:val="28"/>
          <w:szCs w:val="28"/>
          <w:rtl/>
        </w:rPr>
        <w:t xml:space="preserve"> </w:t>
      </w:r>
      <w:r w:rsidRPr="0066125E">
        <w:rPr>
          <w:rFonts w:cs="Arial" w:hint="cs"/>
          <w:sz w:val="28"/>
          <w:szCs w:val="28"/>
          <w:rtl/>
        </w:rPr>
        <w:t>رسولُ</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w:t>
      </w:r>
      <w:r w:rsidRPr="0066125E">
        <w:rPr>
          <w:rFonts w:cs="Arial" w:hint="cs"/>
          <w:sz w:val="28"/>
          <w:szCs w:val="28"/>
          <w:rtl/>
        </w:rPr>
        <w:t>نُصِرْتَ</w:t>
      </w:r>
      <w:r w:rsidRPr="0066125E">
        <w:rPr>
          <w:rFonts w:cs="Arial"/>
          <w:sz w:val="28"/>
          <w:szCs w:val="28"/>
          <w:rtl/>
        </w:rPr>
        <w:t xml:space="preserve"> </w:t>
      </w:r>
      <w:r w:rsidRPr="0066125E">
        <w:rPr>
          <w:rFonts w:cs="Arial" w:hint="cs"/>
          <w:sz w:val="28"/>
          <w:szCs w:val="28"/>
          <w:rtl/>
        </w:rPr>
        <w:t>يَا</w:t>
      </w:r>
      <w:r w:rsidRPr="0066125E">
        <w:rPr>
          <w:rFonts w:cs="Arial"/>
          <w:sz w:val="28"/>
          <w:szCs w:val="28"/>
          <w:rtl/>
        </w:rPr>
        <w:t xml:space="preserve"> </w:t>
      </w:r>
      <w:r w:rsidRPr="0066125E">
        <w:rPr>
          <w:rFonts w:cs="Arial" w:hint="cs"/>
          <w:sz w:val="28"/>
          <w:szCs w:val="28"/>
          <w:rtl/>
        </w:rPr>
        <w:t>عَمْرَو</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سَالِمٍ</w:t>
      </w:r>
      <w:r w:rsidRPr="0066125E">
        <w:rPr>
          <w:rFonts w:cs="Arial"/>
          <w:sz w:val="28"/>
          <w:szCs w:val="28"/>
          <w:rtl/>
        </w:rPr>
        <w:t xml:space="preserve">)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فكان</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هاجَ</w:t>
      </w:r>
      <w:r w:rsidRPr="0066125E">
        <w:rPr>
          <w:rFonts w:cs="Arial"/>
          <w:sz w:val="28"/>
          <w:szCs w:val="28"/>
          <w:rtl/>
        </w:rPr>
        <w:t xml:space="preserve"> </w:t>
      </w:r>
      <w:r w:rsidRPr="0066125E">
        <w:rPr>
          <w:rFonts w:cs="Arial" w:hint="cs"/>
          <w:sz w:val="28"/>
          <w:szCs w:val="28"/>
          <w:rtl/>
        </w:rPr>
        <w:t>فَتْحَ</w:t>
      </w:r>
      <w:r w:rsidRPr="0066125E">
        <w:rPr>
          <w:rFonts w:cs="Arial"/>
          <w:sz w:val="28"/>
          <w:szCs w:val="28"/>
          <w:rtl/>
        </w:rPr>
        <w:t xml:space="preserve"> </w:t>
      </w:r>
      <w:r w:rsidRPr="0066125E">
        <w:rPr>
          <w:rFonts w:cs="Arial" w:hint="cs"/>
          <w:sz w:val="28"/>
          <w:szCs w:val="28"/>
          <w:rtl/>
        </w:rPr>
        <w:t>مَكَّةَ</w:t>
      </w:r>
      <w:r>
        <w:rPr>
          <w:rFonts w:cs="Arial" w:hint="cs"/>
          <w:sz w:val="28"/>
          <w:szCs w:val="28"/>
          <w:rtl/>
        </w:rPr>
        <w:t>(1).</w:t>
      </w:r>
    </w:p>
    <w:p w:rsidR="0037592F" w:rsidRPr="0066125E" w:rsidRDefault="0037592F" w:rsidP="0037592F">
      <w:pPr>
        <w:bidi/>
        <w:jc w:val="both"/>
        <w:rPr>
          <w:sz w:val="28"/>
          <w:szCs w:val="28"/>
        </w:rPr>
      </w:pP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أسنَد</w:t>
      </w:r>
      <w:r w:rsidRPr="0066125E">
        <w:rPr>
          <w:rFonts w:cs="Arial"/>
          <w:sz w:val="28"/>
          <w:szCs w:val="28"/>
          <w:rtl/>
        </w:rPr>
        <w:t xml:space="preserve"> </w:t>
      </w:r>
      <w:r w:rsidRPr="0066125E">
        <w:rPr>
          <w:rFonts w:cs="Arial" w:hint="cs"/>
          <w:sz w:val="28"/>
          <w:szCs w:val="28"/>
          <w:rtl/>
        </w:rPr>
        <w:t>الرِّوايةَ</w:t>
      </w:r>
      <w:r w:rsidRPr="0066125E">
        <w:rPr>
          <w:rFonts w:cs="Arial"/>
          <w:sz w:val="28"/>
          <w:szCs w:val="28"/>
          <w:rtl/>
        </w:rPr>
        <w:t xml:space="preserve"> </w:t>
      </w:r>
      <w:r w:rsidRPr="0066125E">
        <w:rPr>
          <w:rFonts w:cs="Arial" w:hint="cs"/>
          <w:sz w:val="28"/>
          <w:szCs w:val="28"/>
          <w:rtl/>
        </w:rPr>
        <w:t>البيهقيُّ</w:t>
      </w:r>
      <w:r>
        <w:rPr>
          <w:rFonts w:cs="Arial" w:hint="cs"/>
          <w:sz w:val="28"/>
          <w:szCs w:val="28"/>
          <w:rtl/>
        </w:rPr>
        <w:t xml:space="preserve">(2)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وأبو</w:t>
      </w:r>
      <w:r w:rsidRPr="0066125E">
        <w:rPr>
          <w:rFonts w:cs="Arial"/>
          <w:sz w:val="28"/>
          <w:szCs w:val="28"/>
          <w:rtl/>
        </w:rPr>
        <w:t xml:space="preserve"> </w:t>
      </w:r>
      <w:r w:rsidRPr="0066125E">
        <w:rPr>
          <w:rFonts w:cs="Arial" w:hint="cs"/>
          <w:sz w:val="28"/>
          <w:szCs w:val="28"/>
          <w:rtl/>
        </w:rPr>
        <w:t>نُعَيْمٍ</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معرفةِ</w:t>
      </w:r>
      <w:r w:rsidRPr="0066125E">
        <w:rPr>
          <w:rFonts w:cs="Arial"/>
          <w:sz w:val="28"/>
          <w:szCs w:val="28"/>
          <w:rtl/>
        </w:rPr>
        <w:t xml:space="preserve"> </w:t>
      </w:r>
      <w:r w:rsidRPr="0066125E">
        <w:rPr>
          <w:rFonts w:cs="Arial" w:hint="cs"/>
          <w:sz w:val="28"/>
          <w:szCs w:val="28"/>
          <w:rtl/>
        </w:rPr>
        <w:t>الصحابةِ</w:t>
      </w:r>
      <w:r w:rsidRPr="0066125E">
        <w:rPr>
          <w:rFonts w:cs="Arial" w:hint="eastAsia"/>
          <w:sz w:val="28"/>
          <w:szCs w:val="28"/>
          <w:rtl/>
        </w:rPr>
        <w:t>»</w:t>
      </w:r>
      <w:r>
        <w:rPr>
          <w:rFonts w:cs="Arial" w:hint="cs"/>
          <w:sz w:val="28"/>
          <w:szCs w:val="28"/>
          <w:rtl/>
        </w:rPr>
        <w:t xml:space="preserve">(3)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والبَزَّارُ</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مُسنَدِه</w:t>
      </w:r>
      <w:r w:rsidRPr="0066125E">
        <w:rPr>
          <w:rFonts w:cs="Arial" w:hint="eastAsia"/>
          <w:sz w:val="28"/>
          <w:szCs w:val="28"/>
          <w:rtl/>
        </w:rPr>
        <w:t>»</w:t>
      </w:r>
      <w:r>
        <w:rPr>
          <w:rFonts w:cs="Arial" w:hint="cs"/>
          <w:sz w:val="28"/>
          <w:szCs w:val="28"/>
          <w:rtl/>
        </w:rPr>
        <w:t xml:space="preserve">(4)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والطَّبرانيُّ</w:t>
      </w:r>
      <w:r>
        <w:rPr>
          <w:rFonts w:cs="Arial" w:hint="cs"/>
          <w:sz w:val="28"/>
          <w:szCs w:val="28"/>
          <w:rtl/>
        </w:rPr>
        <w:t xml:space="preserve">(5)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وهي</w:t>
      </w:r>
      <w:r w:rsidRPr="0066125E">
        <w:rPr>
          <w:rFonts w:cs="Arial"/>
          <w:sz w:val="28"/>
          <w:szCs w:val="28"/>
          <w:rtl/>
        </w:rPr>
        <w:t xml:space="preserve"> </w:t>
      </w:r>
      <w:r w:rsidRPr="0066125E">
        <w:rPr>
          <w:rFonts w:cs="Arial" w:hint="cs"/>
          <w:sz w:val="28"/>
          <w:szCs w:val="28"/>
          <w:rtl/>
        </w:rPr>
        <w:t>جيِّدةٌ،</w:t>
      </w:r>
      <w:r w:rsidRPr="0066125E">
        <w:rPr>
          <w:rFonts w:cs="Arial"/>
          <w:sz w:val="28"/>
          <w:szCs w:val="28"/>
          <w:rtl/>
        </w:rPr>
        <w:t xml:space="preserve"> </w:t>
      </w:r>
      <w:r w:rsidRPr="0066125E">
        <w:rPr>
          <w:rFonts w:cs="Arial" w:hint="cs"/>
          <w:sz w:val="28"/>
          <w:szCs w:val="28"/>
          <w:rtl/>
        </w:rPr>
        <w:t>ورواهُ</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أبي</w:t>
      </w:r>
      <w:r w:rsidRPr="0066125E">
        <w:rPr>
          <w:rFonts w:cs="Arial"/>
          <w:sz w:val="28"/>
          <w:szCs w:val="28"/>
          <w:rtl/>
        </w:rPr>
        <w:t xml:space="preserve"> </w:t>
      </w:r>
      <w:r w:rsidRPr="0066125E">
        <w:rPr>
          <w:rFonts w:cs="Arial" w:hint="cs"/>
          <w:sz w:val="28"/>
          <w:szCs w:val="28"/>
          <w:rtl/>
        </w:rPr>
        <w:t>شَيْبةَ</w:t>
      </w:r>
      <w:r>
        <w:rPr>
          <w:rFonts w:cs="Arial" w:hint="cs"/>
          <w:sz w:val="28"/>
          <w:szCs w:val="28"/>
          <w:rtl/>
        </w:rPr>
        <w:t xml:space="preserve">(6)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والطحاويُّ</w:t>
      </w:r>
      <w:r>
        <w:rPr>
          <w:rFonts w:cs="Arial" w:hint="cs"/>
          <w:sz w:val="28"/>
          <w:szCs w:val="28"/>
          <w:rtl/>
        </w:rPr>
        <w:t xml:space="preserve">(7)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وجوهٍ</w:t>
      </w:r>
      <w:r w:rsidRPr="0066125E">
        <w:rPr>
          <w:rFonts w:cs="Arial"/>
          <w:sz w:val="28"/>
          <w:szCs w:val="28"/>
          <w:rtl/>
        </w:rPr>
        <w:t xml:space="preserve"> </w:t>
      </w:r>
      <w:r w:rsidRPr="0066125E">
        <w:rPr>
          <w:rFonts w:cs="Arial" w:hint="cs"/>
          <w:sz w:val="28"/>
          <w:szCs w:val="28"/>
          <w:rtl/>
        </w:rPr>
        <w:t>مُرسَلةٍ</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القُوَّةُ</w:t>
      </w:r>
      <w:r w:rsidRPr="0066125E">
        <w:rPr>
          <w:rFonts w:cs="Arial"/>
          <w:sz w:val="28"/>
          <w:szCs w:val="28"/>
          <w:rtl/>
        </w:rPr>
        <w:t xml:space="preserve"> </w:t>
      </w:r>
      <w:r w:rsidRPr="0066125E">
        <w:rPr>
          <w:rFonts w:cs="Arial" w:hint="cs"/>
          <w:sz w:val="28"/>
          <w:szCs w:val="28"/>
          <w:rtl/>
        </w:rPr>
        <w:t>والظُّهورُ</w:t>
      </w:r>
      <w:r w:rsidRPr="0066125E">
        <w:rPr>
          <w:rFonts w:cs="Arial"/>
          <w:sz w:val="28"/>
          <w:szCs w:val="28"/>
          <w:rtl/>
        </w:rPr>
        <w:t xml:space="preserve"> </w:t>
      </w:r>
      <w:r w:rsidRPr="0066125E">
        <w:rPr>
          <w:rFonts w:cs="Arial" w:hint="cs"/>
          <w:sz w:val="28"/>
          <w:szCs w:val="28"/>
          <w:rtl/>
        </w:rPr>
        <w:t>وأثَرُها</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مَوَاثِيقِ</w:t>
      </w:r>
      <w:r w:rsidRPr="0066125E">
        <w:rPr>
          <w:rFonts w:cs="Arial"/>
          <w:sz w:val="28"/>
          <w:szCs w:val="28"/>
          <w:rtl/>
        </w:rPr>
        <w:t xml:space="preserve"> </w:t>
      </w:r>
      <w:r w:rsidRPr="0066125E">
        <w:rPr>
          <w:rFonts w:cs="Arial" w:hint="cs"/>
          <w:sz w:val="28"/>
          <w:szCs w:val="28"/>
          <w:rtl/>
        </w:rPr>
        <w:t>الحربِ</w:t>
      </w:r>
      <w:r w:rsidRPr="0066125E">
        <w:rPr>
          <w:rFonts w:cs="Arial"/>
          <w:sz w:val="28"/>
          <w:szCs w:val="28"/>
          <w:rtl/>
        </w:rPr>
        <w:t>:</w:t>
      </w:r>
    </w:p>
    <w:p w:rsidR="0037592F" w:rsidRDefault="0037592F" w:rsidP="0037592F">
      <w:pPr>
        <w:bidi/>
        <w:jc w:val="both"/>
        <w:rPr>
          <w:rFonts w:cs="Arial"/>
          <w:sz w:val="28"/>
          <w:szCs w:val="28"/>
          <w:rtl/>
        </w:rPr>
      </w:pPr>
      <w:r w:rsidRPr="0066125E">
        <w:rPr>
          <w:rFonts w:cs="Arial" w:hint="cs"/>
          <w:sz w:val="28"/>
          <w:szCs w:val="28"/>
          <w:rtl/>
        </w:rPr>
        <w:t>وفي</w:t>
      </w:r>
      <w:r w:rsidRPr="0066125E">
        <w:rPr>
          <w:rFonts w:cs="Arial"/>
          <w:sz w:val="28"/>
          <w:szCs w:val="28"/>
          <w:rtl/>
        </w:rPr>
        <w:t xml:space="preserve"> </w:t>
      </w:r>
      <w:r w:rsidRPr="0066125E">
        <w:rPr>
          <w:rFonts w:cs="Arial" w:hint="cs"/>
          <w:sz w:val="28"/>
          <w:szCs w:val="28"/>
          <w:rtl/>
        </w:rPr>
        <w:t>قولِ</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تعالى</w:t>
      </w:r>
      <w:r w:rsidRPr="0066125E">
        <w:rPr>
          <w:rFonts w:cs="Arial"/>
          <w:sz w:val="28"/>
          <w:szCs w:val="28"/>
          <w:rtl/>
        </w:rPr>
        <w:t>: {</w:t>
      </w:r>
      <w:r w:rsidRPr="0066125E">
        <w:rPr>
          <w:rFonts w:cs="Arial" w:hint="cs"/>
          <w:sz w:val="28"/>
          <w:szCs w:val="28"/>
          <w:rtl/>
        </w:rPr>
        <w:t>وَاعْلَمُوا</w:t>
      </w:r>
      <w:r w:rsidRPr="0066125E">
        <w:rPr>
          <w:rFonts w:cs="Arial"/>
          <w:sz w:val="28"/>
          <w:szCs w:val="28"/>
          <w:rtl/>
        </w:rPr>
        <w:t xml:space="preserve"> </w:t>
      </w:r>
      <w:r w:rsidRPr="0066125E">
        <w:rPr>
          <w:rFonts w:cs="Arial" w:hint="cs"/>
          <w:sz w:val="28"/>
          <w:szCs w:val="28"/>
          <w:rtl/>
        </w:rPr>
        <w:t>أَنَّكُمْ</w:t>
      </w:r>
      <w:r w:rsidRPr="0066125E">
        <w:rPr>
          <w:rFonts w:cs="Arial"/>
          <w:sz w:val="28"/>
          <w:szCs w:val="28"/>
          <w:rtl/>
        </w:rPr>
        <w:t xml:space="preserve"> </w:t>
      </w:r>
      <w:r w:rsidRPr="0066125E">
        <w:rPr>
          <w:rFonts w:cs="Arial" w:hint="cs"/>
          <w:sz w:val="28"/>
          <w:szCs w:val="28"/>
          <w:rtl/>
        </w:rPr>
        <w:t>غَيْرُ</w:t>
      </w:r>
      <w:r w:rsidRPr="0066125E">
        <w:rPr>
          <w:rFonts w:cs="Arial"/>
          <w:sz w:val="28"/>
          <w:szCs w:val="28"/>
          <w:rtl/>
        </w:rPr>
        <w:t xml:space="preserve"> </w:t>
      </w:r>
      <w:r w:rsidRPr="0066125E">
        <w:rPr>
          <w:rFonts w:cs="Arial" w:hint="cs"/>
          <w:sz w:val="28"/>
          <w:szCs w:val="28"/>
          <w:rtl/>
        </w:rPr>
        <w:t>مُعْجِزِي</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وَأَنَّ</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مُخْزِي</w:t>
      </w:r>
      <w:r w:rsidRPr="0066125E">
        <w:rPr>
          <w:rFonts w:cs="Arial"/>
          <w:sz w:val="28"/>
          <w:szCs w:val="28"/>
          <w:rtl/>
        </w:rPr>
        <w:t xml:space="preserve"> </w:t>
      </w:r>
      <w:r w:rsidRPr="0066125E">
        <w:rPr>
          <w:rFonts w:cs="Arial" w:hint="cs"/>
          <w:sz w:val="28"/>
          <w:szCs w:val="28"/>
          <w:rtl/>
        </w:rPr>
        <w:t>الْكَافِرِينَ</w:t>
      </w:r>
      <w:r>
        <w:rPr>
          <w:rFonts w:cs="Arial"/>
          <w:sz w:val="28"/>
          <w:szCs w:val="28"/>
          <w:rtl/>
        </w:rPr>
        <w:t xml:space="preserve"> </w:t>
      </w:r>
      <w:r w:rsidRPr="0066125E">
        <w:rPr>
          <w:rFonts w:cs="Arial"/>
          <w:sz w:val="28"/>
          <w:szCs w:val="28"/>
          <w:rtl/>
        </w:rPr>
        <w:t xml:space="preserve">}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وقولِه</w:t>
      </w:r>
      <w:r w:rsidRPr="0066125E">
        <w:rPr>
          <w:rFonts w:cs="Arial"/>
          <w:sz w:val="28"/>
          <w:szCs w:val="28"/>
          <w:rtl/>
        </w:rPr>
        <w:t>: {</w:t>
      </w:r>
      <w:r w:rsidRPr="0066125E">
        <w:rPr>
          <w:rFonts w:cs="Arial" w:hint="cs"/>
          <w:sz w:val="28"/>
          <w:szCs w:val="28"/>
          <w:rtl/>
        </w:rPr>
        <w:t>فَإِنْ</w:t>
      </w:r>
      <w:r w:rsidRPr="0066125E">
        <w:rPr>
          <w:rFonts w:cs="Arial"/>
          <w:sz w:val="28"/>
          <w:szCs w:val="28"/>
          <w:rtl/>
        </w:rPr>
        <w:t xml:space="preserve"> </w:t>
      </w:r>
      <w:r w:rsidRPr="0066125E">
        <w:rPr>
          <w:rFonts w:cs="Arial" w:hint="cs"/>
          <w:sz w:val="28"/>
          <w:szCs w:val="28"/>
          <w:rtl/>
        </w:rPr>
        <w:t>تُبْتُمْ</w:t>
      </w:r>
      <w:r w:rsidRPr="0066125E">
        <w:rPr>
          <w:rFonts w:cs="Arial"/>
          <w:sz w:val="28"/>
          <w:szCs w:val="28"/>
          <w:rtl/>
        </w:rPr>
        <w:t xml:space="preserve"> </w:t>
      </w:r>
      <w:r w:rsidRPr="0066125E">
        <w:rPr>
          <w:rFonts w:cs="Arial" w:hint="cs"/>
          <w:sz w:val="28"/>
          <w:szCs w:val="28"/>
          <w:rtl/>
        </w:rPr>
        <w:t>فَهُوَ</w:t>
      </w:r>
      <w:r w:rsidRPr="0066125E">
        <w:rPr>
          <w:rFonts w:cs="Arial"/>
          <w:sz w:val="28"/>
          <w:szCs w:val="28"/>
          <w:rtl/>
        </w:rPr>
        <w:t xml:space="preserve"> </w:t>
      </w:r>
      <w:r w:rsidRPr="0066125E">
        <w:rPr>
          <w:rFonts w:cs="Arial" w:hint="cs"/>
          <w:sz w:val="28"/>
          <w:szCs w:val="28"/>
          <w:rtl/>
        </w:rPr>
        <w:t>خَيْرٌ</w:t>
      </w:r>
      <w:r w:rsidRPr="0066125E">
        <w:rPr>
          <w:rFonts w:cs="Arial"/>
          <w:sz w:val="28"/>
          <w:szCs w:val="28"/>
          <w:rtl/>
        </w:rPr>
        <w:t xml:space="preserve"> </w:t>
      </w:r>
      <w:r w:rsidRPr="0066125E">
        <w:rPr>
          <w:rFonts w:cs="Arial" w:hint="cs"/>
          <w:sz w:val="28"/>
          <w:szCs w:val="28"/>
          <w:rtl/>
        </w:rPr>
        <w:t>لَكُمْ</w:t>
      </w:r>
      <w:r w:rsidRPr="0066125E">
        <w:rPr>
          <w:rFonts w:cs="Arial"/>
          <w:sz w:val="28"/>
          <w:szCs w:val="28"/>
          <w:rtl/>
        </w:rPr>
        <w:t xml:space="preserve"> </w:t>
      </w:r>
      <w:r w:rsidRPr="0066125E">
        <w:rPr>
          <w:rFonts w:cs="Arial" w:hint="cs"/>
          <w:sz w:val="28"/>
          <w:szCs w:val="28"/>
          <w:rtl/>
        </w:rPr>
        <w:t>وَإِنْ</w:t>
      </w:r>
      <w:r w:rsidRPr="0066125E">
        <w:rPr>
          <w:rFonts w:cs="Arial"/>
          <w:sz w:val="28"/>
          <w:szCs w:val="28"/>
          <w:rtl/>
        </w:rPr>
        <w:t xml:space="preserve"> </w:t>
      </w:r>
      <w:r w:rsidRPr="0066125E">
        <w:rPr>
          <w:rFonts w:cs="Arial" w:hint="cs"/>
          <w:sz w:val="28"/>
          <w:szCs w:val="28"/>
          <w:rtl/>
        </w:rPr>
        <w:t>تَوَلَّيْتُمْ</w:t>
      </w:r>
      <w:r w:rsidRPr="0066125E">
        <w:rPr>
          <w:rFonts w:cs="Arial"/>
          <w:sz w:val="28"/>
          <w:szCs w:val="28"/>
          <w:rtl/>
        </w:rPr>
        <w:t xml:space="preserve"> </w:t>
      </w:r>
      <w:r w:rsidRPr="0066125E">
        <w:rPr>
          <w:rFonts w:cs="Arial" w:hint="cs"/>
          <w:sz w:val="28"/>
          <w:szCs w:val="28"/>
          <w:rtl/>
        </w:rPr>
        <w:t>فَاعْلَمُوا</w:t>
      </w:r>
      <w:r w:rsidRPr="0066125E">
        <w:rPr>
          <w:rFonts w:cs="Arial"/>
          <w:sz w:val="28"/>
          <w:szCs w:val="28"/>
          <w:rtl/>
        </w:rPr>
        <w:t xml:space="preserve"> </w:t>
      </w:r>
      <w:r w:rsidRPr="0066125E">
        <w:rPr>
          <w:rFonts w:cs="Arial" w:hint="cs"/>
          <w:sz w:val="28"/>
          <w:szCs w:val="28"/>
          <w:rtl/>
        </w:rPr>
        <w:t>أَنَّكُمْ</w:t>
      </w:r>
      <w:r w:rsidRPr="0066125E">
        <w:rPr>
          <w:rFonts w:cs="Arial"/>
          <w:sz w:val="28"/>
          <w:szCs w:val="28"/>
          <w:rtl/>
        </w:rPr>
        <w:t xml:space="preserve"> </w:t>
      </w:r>
      <w:r w:rsidRPr="0066125E">
        <w:rPr>
          <w:rFonts w:cs="Arial" w:hint="cs"/>
          <w:sz w:val="28"/>
          <w:szCs w:val="28"/>
          <w:rtl/>
        </w:rPr>
        <w:t>غَيْرُ</w:t>
      </w:r>
      <w:r w:rsidRPr="0066125E">
        <w:rPr>
          <w:rFonts w:cs="Arial"/>
          <w:sz w:val="28"/>
          <w:szCs w:val="28"/>
          <w:rtl/>
        </w:rPr>
        <w:t xml:space="preserve"> </w:t>
      </w:r>
      <w:r w:rsidRPr="0066125E">
        <w:rPr>
          <w:rFonts w:cs="Arial" w:hint="cs"/>
          <w:sz w:val="28"/>
          <w:szCs w:val="28"/>
          <w:rtl/>
        </w:rPr>
        <w:t>مُعْجِزِي</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 </w:t>
      </w:r>
      <w:r w:rsidRPr="0066125E">
        <w:rPr>
          <w:rFonts w:cs="Arial" w:hint="cs"/>
          <w:sz w:val="28"/>
          <w:szCs w:val="28"/>
          <w:rtl/>
        </w:rPr>
        <w:t>ظهورُ</w:t>
      </w:r>
      <w:r w:rsidRPr="0066125E">
        <w:rPr>
          <w:rFonts w:cs="Arial"/>
          <w:sz w:val="28"/>
          <w:szCs w:val="28"/>
          <w:rtl/>
        </w:rPr>
        <w:t xml:space="preserve"> </w:t>
      </w:r>
      <w:r w:rsidRPr="0066125E">
        <w:rPr>
          <w:rFonts w:cs="Arial" w:hint="cs"/>
          <w:sz w:val="28"/>
          <w:szCs w:val="28"/>
          <w:rtl/>
        </w:rPr>
        <w:t>القُوَّةِ</w:t>
      </w:r>
      <w:r w:rsidRPr="0066125E">
        <w:rPr>
          <w:rFonts w:cs="Arial"/>
          <w:sz w:val="28"/>
          <w:szCs w:val="28"/>
          <w:rtl/>
        </w:rPr>
        <w:t xml:space="preserve"> </w:t>
      </w:r>
      <w:r w:rsidRPr="0066125E">
        <w:rPr>
          <w:rFonts w:cs="Arial" w:hint="cs"/>
          <w:sz w:val="28"/>
          <w:szCs w:val="28"/>
          <w:rtl/>
        </w:rPr>
        <w:t>والوعيدِ</w:t>
      </w:r>
      <w:r w:rsidRPr="0066125E">
        <w:rPr>
          <w:rFonts w:cs="Arial"/>
          <w:sz w:val="28"/>
          <w:szCs w:val="28"/>
          <w:rtl/>
        </w:rPr>
        <w:t xml:space="preserve"> </w:t>
      </w:r>
      <w:r w:rsidRPr="0066125E">
        <w:rPr>
          <w:rFonts w:cs="Arial" w:hint="cs"/>
          <w:sz w:val="28"/>
          <w:szCs w:val="28"/>
          <w:rtl/>
        </w:rPr>
        <w:t>الدالُّ</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السُّلْطانِ</w:t>
      </w:r>
      <w:r w:rsidRPr="0066125E">
        <w:rPr>
          <w:rFonts w:cs="Arial"/>
          <w:sz w:val="28"/>
          <w:szCs w:val="28"/>
          <w:rtl/>
        </w:rPr>
        <w:t xml:space="preserve"> </w:t>
      </w:r>
      <w:r w:rsidRPr="0066125E">
        <w:rPr>
          <w:rFonts w:cs="Arial" w:hint="cs"/>
          <w:sz w:val="28"/>
          <w:szCs w:val="28"/>
          <w:rtl/>
        </w:rPr>
        <w:t>والقوةِ</w:t>
      </w:r>
      <w:r w:rsidRPr="0066125E">
        <w:rPr>
          <w:rFonts w:cs="Arial"/>
          <w:sz w:val="28"/>
          <w:szCs w:val="28"/>
          <w:rtl/>
        </w:rPr>
        <w:t xml:space="preserve"> </w:t>
      </w:r>
      <w:r w:rsidRPr="0066125E">
        <w:rPr>
          <w:rFonts w:cs="Arial" w:hint="cs"/>
          <w:sz w:val="28"/>
          <w:szCs w:val="28"/>
          <w:rtl/>
        </w:rPr>
        <w:t>التي</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ــــــــــــــــــــــــــــــــــــــــــــــــــــــــــــــــــــــ</w:t>
      </w:r>
    </w:p>
    <w:p w:rsidR="0037592F" w:rsidRPr="00ED3E2A" w:rsidRDefault="0037592F" w:rsidP="0037592F">
      <w:pPr>
        <w:pStyle w:val="ListParagraph"/>
        <w:numPr>
          <w:ilvl w:val="0"/>
          <w:numId w:val="109"/>
        </w:numPr>
        <w:bidi/>
        <w:jc w:val="both"/>
        <w:rPr>
          <w:sz w:val="28"/>
          <w:szCs w:val="28"/>
        </w:rPr>
      </w:pPr>
      <w:r w:rsidRPr="00ED3E2A">
        <w:rPr>
          <w:rFonts w:cs="Arial"/>
          <w:sz w:val="28"/>
          <w:szCs w:val="28"/>
          <w:rtl/>
        </w:rPr>
        <w:t>«</w:t>
      </w:r>
      <w:r w:rsidRPr="00ED3E2A">
        <w:rPr>
          <w:rFonts w:cs="Arial" w:hint="cs"/>
          <w:sz w:val="28"/>
          <w:szCs w:val="28"/>
          <w:rtl/>
        </w:rPr>
        <w:t>سيرة</w:t>
      </w:r>
      <w:r w:rsidRPr="00ED3E2A">
        <w:rPr>
          <w:rFonts w:cs="Arial"/>
          <w:sz w:val="28"/>
          <w:szCs w:val="28"/>
          <w:rtl/>
        </w:rPr>
        <w:t xml:space="preserve"> </w:t>
      </w:r>
      <w:r w:rsidRPr="00ED3E2A">
        <w:rPr>
          <w:rFonts w:cs="Arial" w:hint="cs"/>
          <w:sz w:val="28"/>
          <w:szCs w:val="28"/>
          <w:rtl/>
        </w:rPr>
        <w:t>ابن</w:t>
      </w:r>
      <w:r w:rsidRPr="00ED3E2A">
        <w:rPr>
          <w:rFonts w:cs="Arial"/>
          <w:sz w:val="28"/>
          <w:szCs w:val="28"/>
          <w:rtl/>
        </w:rPr>
        <w:t xml:space="preserve"> </w:t>
      </w:r>
      <w:r w:rsidRPr="00ED3E2A">
        <w:rPr>
          <w:rFonts w:cs="Arial" w:hint="cs"/>
          <w:sz w:val="28"/>
          <w:szCs w:val="28"/>
          <w:rtl/>
        </w:rPr>
        <w:t>هشام</w:t>
      </w:r>
      <w:r w:rsidRPr="00ED3E2A">
        <w:rPr>
          <w:rFonts w:cs="Arial" w:hint="eastAsia"/>
          <w:sz w:val="28"/>
          <w:szCs w:val="28"/>
          <w:rtl/>
        </w:rPr>
        <w:t>»</w:t>
      </w:r>
      <w:r w:rsidRPr="00ED3E2A">
        <w:rPr>
          <w:rFonts w:cs="Arial"/>
          <w:sz w:val="28"/>
          <w:szCs w:val="28"/>
          <w:rtl/>
        </w:rPr>
        <w:t xml:space="preserve"> (2 /390 </w:t>
      </w:r>
      <w:r w:rsidRPr="00ED3E2A">
        <w:rPr>
          <w:rFonts w:cs="Arial" w:hint="cs"/>
          <w:sz w:val="28"/>
          <w:szCs w:val="28"/>
          <w:rtl/>
        </w:rPr>
        <w:t>ـ</w:t>
      </w:r>
      <w:r w:rsidRPr="00ED3E2A">
        <w:rPr>
          <w:rFonts w:cs="Arial"/>
          <w:sz w:val="28"/>
          <w:szCs w:val="28"/>
          <w:rtl/>
        </w:rPr>
        <w:t xml:space="preserve"> 395).</w:t>
      </w:r>
    </w:p>
    <w:p w:rsidR="0037592F" w:rsidRDefault="0037592F" w:rsidP="0037592F">
      <w:pPr>
        <w:pStyle w:val="ListParagraph"/>
        <w:numPr>
          <w:ilvl w:val="0"/>
          <w:numId w:val="109"/>
        </w:numPr>
        <w:bidi/>
        <w:jc w:val="both"/>
        <w:rPr>
          <w:rFonts w:cs="Arial"/>
          <w:sz w:val="28"/>
          <w:szCs w:val="28"/>
        </w:rPr>
      </w:pPr>
      <w:r w:rsidRPr="0066125E">
        <w:rPr>
          <w:rFonts w:cs="Arial"/>
          <w:sz w:val="28"/>
          <w:szCs w:val="28"/>
          <w:rtl/>
        </w:rPr>
        <w:t>«</w:t>
      </w:r>
      <w:r w:rsidRPr="0066125E">
        <w:rPr>
          <w:rFonts w:cs="Arial" w:hint="cs"/>
          <w:sz w:val="28"/>
          <w:szCs w:val="28"/>
          <w:rtl/>
        </w:rPr>
        <w:t>السنن</w:t>
      </w:r>
      <w:r w:rsidRPr="0066125E">
        <w:rPr>
          <w:rFonts w:cs="Arial"/>
          <w:sz w:val="28"/>
          <w:szCs w:val="28"/>
          <w:rtl/>
        </w:rPr>
        <w:t xml:space="preserve"> </w:t>
      </w:r>
      <w:r w:rsidRPr="0066125E">
        <w:rPr>
          <w:rFonts w:cs="Arial" w:hint="cs"/>
          <w:sz w:val="28"/>
          <w:szCs w:val="28"/>
          <w:rtl/>
        </w:rPr>
        <w:t>الكبرى</w:t>
      </w:r>
      <w:r w:rsidRPr="0066125E">
        <w:rPr>
          <w:rFonts w:cs="Arial" w:hint="eastAsia"/>
          <w:sz w:val="28"/>
          <w:szCs w:val="28"/>
          <w:rtl/>
        </w:rPr>
        <w:t>»</w:t>
      </w:r>
      <w:r w:rsidRPr="0066125E">
        <w:rPr>
          <w:rFonts w:cs="Arial"/>
          <w:sz w:val="28"/>
          <w:szCs w:val="28"/>
          <w:rtl/>
        </w:rPr>
        <w:t xml:space="preserve"> </w:t>
      </w:r>
      <w:r w:rsidRPr="0066125E">
        <w:rPr>
          <w:rFonts w:cs="Arial" w:hint="cs"/>
          <w:sz w:val="28"/>
          <w:szCs w:val="28"/>
          <w:rtl/>
        </w:rPr>
        <w:t>للبيهقي</w:t>
      </w:r>
      <w:r w:rsidRPr="0066125E">
        <w:rPr>
          <w:rFonts w:cs="Arial"/>
          <w:sz w:val="28"/>
          <w:szCs w:val="28"/>
          <w:rtl/>
        </w:rPr>
        <w:t xml:space="preserve"> (9 /233)</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w:t>
      </w:r>
      <w:r w:rsidRPr="0066125E">
        <w:rPr>
          <w:rFonts w:cs="Arial" w:hint="eastAsia"/>
          <w:sz w:val="28"/>
          <w:szCs w:val="28"/>
          <w:rtl/>
        </w:rPr>
        <w:t>«</w:t>
      </w:r>
      <w:r w:rsidRPr="0066125E">
        <w:rPr>
          <w:rFonts w:cs="Arial" w:hint="cs"/>
          <w:sz w:val="28"/>
          <w:szCs w:val="28"/>
          <w:rtl/>
        </w:rPr>
        <w:t>دلائل</w:t>
      </w:r>
      <w:r w:rsidRPr="0066125E">
        <w:rPr>
          <w:rFonts w:cs="Arial"/>
          <w:sz w:val="28"/>
          <w:szCs w:val="28"/>
          <w:rtl/>
        </w:rPr>
        <w:t xml:space="preserve"> </w:t>
      </w:r>
      <w:r w:rsidRPr="0066125E">
        <w:rPr>
          <w:rFonts w:cs="Arial" w:hint="cs"/>
          <w:sz w:val="28"/>
          <w:szCs w:val="28"/>
          <w:rtl/>
        </w:rPr>
        <w:t>النبوة</w:t>
      </w:r>
      <w:r w:rsidRPr="0066125E">
        <w:rPr>
          <w:rFonts w:cs="Arial" w:hint="eastAsia"/>
          <w:sz w:val="28"/>
          <w:szCs w:val="28"/>
          <w:rtl/>
        </w:rPr>
        <w:t>»</w:t>
      </w:r>
      <w:r w:rsidRPr="0066125E">
        <w:rPr>
          <w:rFonts w:cs="Arial"/>
          <w:sz w:val="28"/>
          <w:szCs w:val="28"/>
          <w:rtl/>
        </w:rPr>
        <w:t xml:space="preserve"> (5 /6).</w:t>
      </w:r>
    </w:p>
    <w:p w:rsidR="0037592F" w:rsidRDefault="0037592F" w:rsidP="0037592F">
      <w:pPr>
        <w:pStyle w:val="ListParagraph"/>
        <w:numPr>
          <w:ilvl w:val="0"/>
          <w:numId w:val="109"/>
        </w:numPr>
        <w:bidi/>
        <w:jc w:val="both"/>
        <w:rPr>
          <w:rFonts w:cs="Arial"/>
          <w:sz w:val="28"/>
          <w:szCs w:val="28"/>
        </w:rPr>
      </w:pPr>
      <w:r w:rsidRPr="0066125E">
        <w:rPr>
          <w:rFonts w:cs="Arial"/>
          <w:sz w:val="28"/>
          <w:szCs w:val="28"/>
          <w:rtl/>
        </w:rPr>
        <w:t>«</w:t>
      </w:r>
      <w:r w:rsidRPr="0066125E">
        <w:rPr>
          <w:rFonts w:cs="Arial" w:hint="cs"/>
          <w:sz w:val="28"/>
          <w:szCs w:val="28"/>
          <w:rtl/>
        </w:rPr>
        <w:t>معرفة</w:t>
      </w:r>
      <w:r w:rsidRPr="0066125E">
        <w:rPr>
          <w:rFonts w:cs="Arial"/>
          <w:sz w:val="28"/>
          <w:szCs w:val="28"/>
          <w:rtl/>
        </w:rPr>
        <w:t xml:space="preserve"> </w:t>
      </w:r>
      <w:r w:rsidRPr="0066125E">
        <w:rPr>
          <w:rFonts w:cs="Arial" w:hint="cs"/>
          <w:sz w:val="28"/>
          <w:szCs w:val="28"/>
          <w:rtl/>
        </w:rPr>
        <w:t>الصحابة</w:t>
      </w:r>
      <w:r w:rsidRPr="0066125E">
        <w:rPr>
          <w:rFonts w:cs="Arial" w:hint="eastAsia"/>
          <w:sz w:val="28"/>
          <w:szCs w:val="28"/>
          <w:rtl/>
        </w:rPr>
        <w:t>»</w:t>
      </w:r>
      <w:r w:rsidRPr="0066125E">
        <w:rPr>
          <w:rFonts w:cs="Arial"/>
          <w:sz w:val="28"/>
          <w:szCs w:val="28"/>
          <w:rtl/>
        </w:rPr>
        <w:t xml:space="preserve"> </w:t>
      </w:r>
      <w:r w:rsidRPr="0066125E">
        <w:rPr>
          <w:rFonts w:cs="Arial" w:hint="cs"/>
          <w:sz w:val="28"/>
          <w:szCs w:val="28"/>
          <w:rtl/>
        </w:rPr>
        <w:t>لأبي</w:t>
      </w:r>
      <w:r w:rsidRPr="0066125E">
        <w:rPr>
          <w:rFonts w:cs="Arial"/>
          <w:sz w:val="28"/>
          <w:szCs w:val="28"/>
          <w:rtl/>
        </w:rPr>
        <w:t xml:space="preserve"> </w:t>
      </w:r>
      <w:r w:rsidRPr="0066125E">
        <w:rPr>
          <w:rFonts w:cs="Arial" w:hint="cs"/>
          <w:sz w:val="28"/>
          <w:szCs w:val="28"/>
          <w:rtl/>
        </w:rPr>
        <w:t>نعيم</w:t>
      </w:r>
      <w:r w:rsidRPr="0066125E">
        <w:rPr>
          <w:rFonts w:cs="Arial"/>
          <w:sz w:val="28"/>
          <w:szCs w:val="28"/>
          <w:rtl/>
        </w:rPr>
        <w:t xml:space="preserve"> (4 /2012).</w:t>
      </w:r>
    </w:p>
    <w:p w:rsidR="0037592F" w:rsidRDefault="0037592F" w:rsidP="0037592F">
      <w:pPr>
        <w:pStyle w:val="ListParagraph"/>
        <w:numPr>
          <w:ilvl w:val="0"/>
          <w:numId w:val="109"/>
        </w:numPr>
        <w:bidi/>
        <w:jc w:val="both"/>
        <w:rPr>
          <w:rFonts w:cs="Arial"/>
          <w:sz w:val="28"/>
          <w:szCs w:val="28"/>
        </w:rPr>
      </w:pPr>
      <w:r w:rsidRPr="0066125E">
        <w:rPr>
          <w:rFonts w:cs="Arial"/>
          <w:sz w:val="28"/>
          <w:szCs w:val="28"/>
          <w:rtl/>
        </w:rPr>
        <w:t>«</w:t>
      </w:r>
      <w:r w:rsidRPr="0066125E">
        <w:rPr>
          <w:rFonts w:cs="Arial" w:hint="cs"/>
          <w:sz w:val="28"/>
          <w:szCs w:val="28"/>
          <w:rtl/>
        </w:rPr>
        <w:t>مسند</w:t>
      </w:r>
      <w:r w:rsidRPr="0066125E">
        <w:rPr>
          <w:rFonts w:cs="Arial"/>
          <w:sz w:val="28"/>
          <w:szCs w:val="28"/>
          <w:rtl/>
        </w:rPr>
        <w:t xml:space="preserve"> </w:t>
      </w:r>
      <w:r w:rsidRPr="0066125E">
        <w:rPr>
          <w:rFonts w:cs="Arial" w:hint="cs"/>
          <w:sz w:val="28"/>
          <w:szCs w:val="28"/>
          <w:rtl/>
        </w:rPr>
        <w:t>البزار</w:t>
      </w:r>
      <w:r w:rsidRPr="0066125E">
        <w:rPr>
          <w:rFonts w:cs="Arial" w:hint="eastAsia"/>
          <w:sz w:val="28"/>
          <w:szCs w:val="28"/>
          <w:rtl/>
        </w:rPr>
        <w:t>»</w:t>
      </w:r>
      <w:r w:rsidRPr="0066125E">
        <w:rPr>
          <w:rFonts w:cs="Arial"/>
          <w:sz w:val="28"/>
          <w:szCs w:val="28"/>
          <w:rtl/>
        </w:rPr>
        <w:t xml:space="preserve"> (</w:t>
      </w:r>
      <w:r w:rsidRPr="0066125E">
        <w:rPr>
          <w:rFonts w:cs="Arial" w:hint="cs"/>
          <w:sz w:val="28"/>
          <w:szCs w:val="28"/>
          <w:rtl/>
        </w:rPr>
        <w:t>البحر</w:t>
      </w:r>
      <w:r w:rsidRPr="0066125E">
        <w:rPr>
          <w:rFonts w:cs="Arial"/>
          <w:sz w:val="28"/>
          <w:szCs w:val="28"/>
          <w:rtl/>
        </w:rPr>
        <w:t xml:space="preserve"> </w:t>
      </w:r>
      <w:r w:rsidRPr="0066125E">
        <w:rPr>
          <w:rFonts w:cs="Arial" w:hint="cs"/>
          <w:sz w:val="28"/>
          <w:szCs w:val="28"/>
          <w:rtl/>
        </w:rPr>
        <w:t>الزخار</w:t>
      </w:r>
      <w:r w:rsidRPr="0066125E">
        <w:rPr>
          <w:rFonts w:cs="Arial"/>
          <w:sz w:val="28"/>
          <w:szCs w:val="28"/>
          <w:rtl/>
        </w:rPr>
        <w:t>) (8013).</w:t>
      </w:r>
    </w:p>
    <w:p w:rsidR="0037592F" w:rsidRDefault="0037592F" w:rsidP="0037592F">
      <w:pPr>
        <w:pStyle w:val="ListParagraph"/>
        <w:numPr>
          <w:ilvl w:val="0"/>
          <w:numId w:val="109"/>
        </w:numPr>
        <w:bidi/>
        <w:jc w:val="both"/>
        <w:rPr>
          <w:rFonts w:cs="Arial"/>
          <w:sz w:val="28"/>
          <w:szCs w:val="28"/>
        </w:rPr>
      </w:pPr>
      <w:r w:rsidRPr="0066125E">
        <w:rPr>
          <w:rFonts w:cs="Arial"/>
          <w:sz w:val="28"/>
          <w:szCs w:val="28"/>
          <w:rtl/>
        </w:rPr>
        <w:t>«</w:t>
      </w:r>
      <w:r w:rsidRPr="0066125E">
        <w:rPr>
          <w:rFonts w:cs="Arial" w:hint="cs"/>
          <w:sz w:val="28"/>
          <w:szCs w:val="28"/>
          <w:rtl/>
        </w:rPr>
        <w:t>المعجم</w:t>
      </w:r>
      <w:r w:rsidRPr="0066125E">
        <w:rPr>
          <w:rFonts w:cs="Arial"/>
          <w:sz w:val="28"/>
          <w:szCs w:val="28"/>
          <w:rtl/>
        </w:rPr>
        <w:t xml:space="preserve"> </w:t>
      </w:r>
      <w:r w:rsidRPr="0066125E">
        <w:rPr>
          <w:rFonts w:cs="Arial" w:hint="cs"/>
          <w:sz w:val="28"/>
          <w:szCs w:val="28"/>
          <w:rtl/>
        </w:rPr>
        <w:t>الكبير</w:t>
      </w:r>
      <w:r w:rsidRPr="0066125E">
        <w:rPr>
          <w:rFonts w:cs="Arial" w:hint="eastAsia"/>
          <w:sz w:val="28"/>
          <w:szCs w:val="28"/>
          <w:rtl/>
        </w:rPr>
        <w:t>»</w:t>
      </w:r>
      <w:r w:rsidRPr="0066125E">
        <w:rPr>
          <w:rFonts w:cs="Arial"/>
          <w:sz w:val="28"/>
          <w:szCs w:val="28"/>
          <w:rtl/>
        </w:rPr>
        <w:t xml:space="preserve"> (1052)</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w:t>
      </w:r>
      <w:r w:rsidRPr="0066125E">
        <w:rPr>
          <w:rFonts w:cs="Arial" w:hint="eastAsia"/>
          <w:sz w:val="28"/>
          <w:szCs w:val="28"/>
          <w:rtl/>
        </w:rPr>
        <w:t>«</w:t>
      </w:r>
      <w:r w:rsidRPr="0066125E">
        <w:rPr>
          <w:rFonts w:cs="Arial" w:hint="cs"/>
          <w:sz w:val="28"/>
          <w:szCs w:val="28"/>
          <w:rtl/>
        </w:rPr>
        <w:t>المعجم</w:t>
      </w:r>
      <w:r w:rsidRPr="0066125E">
        <w:rPr>
          <w:rFonts w:cs="Arial"/>
          <w:sz w:val="28"/>
          <w:szCs w:val="28"/>
          <w:rtl/>
        </w:rPr>
        <w:t xml:space="preserve"> </w:t>
      </w:r>
      <w:r w:rsidRPr="0066125E">
        <w:rPr>
          <w:rFonts w:cs="Arial" w:hint="cs"/>
          <w:sz w:val="28"/>
          <w:szCs w:val="28"/>
          <w:rtl/>
        </w:rPr>
        <w:t>الصغير</w:t>
      </w:r>
      <w:r w:rsidRPr="0066125E">
        <w:rPr>
          <w:rFonts w:cs="Arial" w:hint="eastAsia"/>
          <w:sz w:val="28"/>
          <w:szCs w:val="28"/>
          <w:rtl/>
        </w:rPr>
        <w:t>»</w:t>
      </w:r>
      <w:r w:rsidRPr="0066125E">
        <w:rPr>
          <w:rFonts w:cs="Arial"/>
          <w:sz w:val="28"/>
          <w:szCs w:val="28"/>
          <w:rtl/>
        </w:rPr>
        <w:t xml:space="preserve"> (968).</w:t>
      </w:r>
    </w:p>
    <w:p w:rsidR="0037592F" w:rsidRDefault="0037592F" w:rsidP="0037592F">
      <w:pPr>
        <w:pStyle w:val="ListParagraph"/>
        <w:numPr>
          <w:ilvl w:val="0"/>
          <w:numId w:val="109"/>
        </w:numPr>
        <w:bidi/>
        <w:jc w:val="both"/>
        <w:rPr>
          <w:rFonts w:cs="Arial"/>
          <w:sz w:val="28"/>
          <w:szCs w:val="28"/>
        </w:rPr>
      </w:pPr>
      <w:r w:rsidRPr="0066125E">
        <w:rPr>
          <w:rFonts w:cs="Arial"/>
          <w:sz w:val="28"/>
          <w:szCs w:val="28"/>
          <w:rtl/>
        </w:rPr>
        <w:t>«</w:t>
      </w:r>
      <w:r w:rsidRPr="0066125E">
        <w:rPr>
          <w:rFonts w:cs="Arial" w:hint="cs"/>
          <w:sz w:val="28"/>
          <w:szCs w:val="28"/>
          <w:rtl/>
        </w:rPr>
        <w:t>مصنف</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أبي</w:t>
      </w:r>
      <w:r w:rsidRPr="0066125E">
        <w:rPr>
          <w:rFonts w:cs="Arial"/>
          <w:sz w:val="28"/>
          <w:szCs w:val="28"/>
          <w:rtl/>
        </w:rPr>
        <w:t xml:space="preserve"> </w:t>
      </w:r>
      <w:r w:rsidRPr="0066125E">
        <w:rPr>
          <w:rFonts w:cs="Arial" w:hint="cs"/>
          <w:sz w:val="28"/>
          <w:szCs w:val="28"/>
          <w:rtl/>
        </w:rPr>
        <w:t>شيبة</w:t>
      </w:r>
      <w:r w:rsidRPr="0066125E">
        <w:rPr>
          <w:rFonts w:cs="Arial" w:hint="eastAsia"/>
          <w:sz w:val="28"/>
          <w:szCs w:val="28"/>
          <w:rtl/>
        </w:rPr>
        <w:t>»</w:t>
      </w:r>
      <w:r w:rsidRPr="0066125E">
        <w:rPr>
          <w:rFonts w:cs="Arial"/>
          <w:sz w:val="28"/>
          <w:szCs w:val="28"/>
          <w:rtl/>
        </w:rPr>
        <w:t xml:space="preserve"> (36900) </w:t>
      </w:r>
      <w:r w:rsidRPr="0066125E">
        <w:rPr>
          <w:rFonts w:cs="Arial" w:hint="cs"/>
          <w:sz w:val="28"/>
          <w:szCs w:val="28"/>
          <w:rtl/>
        </w:rPr>
        <w:t>و</w:t>
      </w:r>
      <w:r w:rsidRPr="0066125E">
        <w:rPr>
          <w:rFonts w:cs="Arial"/>
          <w:sz w:val="28"/>
          <w:szCs w:val="28"/>
          <w:rtl/>
        </w:rPr>
        <w:t>(36902).</w:t>
      </w:r>
    </w:p>
    <w:p w:rsidR="0037592F" w:rsidRPr="00ED3E2A" w:rsidRDefault="0037592F" w:rsidP="0037592F">
      <w:pPr>
        <w:pStyle w:val="ListParagraph"/>
        <w:numPr>
          <w:ilvl w:val="0"/>
          <w:numId w:val="109"/>
        </w:numPr>
        <w:bidi/>
        <w:jc w:val="both"/>
        <w:rPr>
          <w:rFonts w:cs="Arial"/>
          <w:sz w:val="28"/>
          <w:szCs w:val="28"/>
          <w:rtl/>
        </w:rPr>
      </w:pPr>
      <w:r w:rsidRPr="0066125E">
        <w:rPr>
          <w:rFonts w:cs="Arial"/>
          <w:sz w:val="28"/>
          <w:szCs w:val="28"/>
          <w:rtl/>
        </w:rPr>
        <w:t>«</w:t>
      </w:r>
      <w:r w:rsidRPr="0066125E">
        <w:rPr>
          <w:rFonts w:cs="Arial" w:hint="cs"/>
          <w:sz w:val="28"/>
          <w:szCs w:val="28"/>
          <w:rtl/>
        </w:rPr>
        <w:t>شرح</w:t>
      </w:r>
      <w:r w:rsidRPr="0066125E">
        <w:rPr>
          <w:rFonts w:cs="Arial"/>
          <w:sz w:val="28"/>
          <w:szCs w:val="28"/>
          <w:rtl/>
        </w:rPr>
        <w:t xml:space="preserve"> </w:t>
      </w:r>
      <w:r w:rsidRPr="0066125E">
        <w:rPr>
          <w:rFonts w:cs="Arial" w:hint="cs"/>
          <w:sz w:val="28"/>
          <w:szCs w:val="28"/>
          <w:rtl/>
        </w:rPr>
        <w:t>معاني</w:t>
      </w:r>
      <w:r w:rsidRPr="0066125E">
        <w:rPr>
          <w:rFonts w:cs="Arial"/>
          <w:sz w:val="28"/>
          <w:szCs w:val="28"/>
          <w:rtl/>
        </w:rPr>
        <w:t xml:space="preserve"> </w:t>
      </w:r>
      <w:r w:rsidRPr="0066125E">
        <w:rPr>
          <w:rFonts w:cs="Arial" w:hint="cs"/>
          <w:sz w:val="28"/>
          <w:szCs w:val="28"/>
          <w:rtl/>
        </w:rPr>
        <w:t>الآثار</w:t>
      </w:r>
      <w:r w:rsidRPr="0066125E">
        <w:rPr>
          <w:rFonts w:cs="Arial" w:hint="eastAsia"/>
          <w:sz w:val="28"/>
          <w:szCs w:val="28"/>
          <w:rtl/>
        </w:rPr>
        <w:t>»</w:t>
      </w:r>
      <w:r w:rsidRPr="0066125E">
        <w:rPr>
          <w:rFonts w:cs="Arial"/>
          <w:sz w:val="28"/>
          <w:szCs w:val="28"/>
          <w:rtl/>
        </w:rPr>
        <w:t xml:space="preserve"> (3 /291</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w:t>
      </w:r>
      <w:r w:rsidRPr="0066125E">
        <w:rPr>
          <w:rFonts w:cs="Arial"/>
          <w:sz w:val="28"/>
          <w:szCs w:val="28"/>
          <w:rtl/>
        </w:rPr>
        <w:t>315).</w:t>
      </w:r>
    </w:p>
    <w:p w:rsidR="0037592F" w:rsidRDefault="0037592F" w:rsidP="0037592F">
      <w:pPr>
        <w:rPr>
          <w:rFonts w:cs="Arial"/>
          <w:sz w:val="28"/>
          <w:szCs w:val="28"/>
        </w:rPr>
      </w:pPr>
      <w:r>
        <w:rPr>
          <w:rFonts w:cs="Arial"/>
          <w:sz w:val="28"/>
          <w:szCs w:val="28"/>
          <w:rtl/>
        </w:rPr>
        <w:br w:type="page"/>
      </w:r>
    </w:p>
    <w:p w:rsidR="0037592F" w:rsidRPr="0066125E" w:rsidRDefault="0037592F" w:rsidP="0037592F">
      <w:pPr>
        <w:bidi/>
        <w:jc w:val="both"/>
        <w:rPr>
          <w:sz w:val="28"/>
          <w:szCs w:val="28"/>
        </w:rPr>
      </w:pPr>
      <w:r w:rsidRPr="0066125E">
        <w:rPr>
          <w:rFonts w:cs="Arial" w:hint="cs"/>
          <w:sz w:val="28"/>
          <w:szCs w:val="28"/>
          <w:rtl/>
        </w:rPr>
        <w:t>عليها</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ولم</w:t>
      </w:r>
      <w:r w:rsidRPr="0066125E">
        <w:rPr>
          <w:rFonts w:cs="Arial"/>
          <w:sz w:val="28"/>
          <w:szCs w:val="28"/>
          <w:rtl/>
        </w:rPr>
        <w:t xml:space="preserve"> </w:t>
      </w:r>
      <w:r w:rsidRPr="0066125E">
        <w:rPr>
          <w:rFonts w:cs="Arial" w:hint="cs"/>
          <w:sz w:val="28"/>
          <w:szCs w:val="28"/>
          <w:rtl/>
        </w:rPr>
        <w:t>يَضرِبِ</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الأَجَلَ</w:t>
      </w:r>
      <w:r w:rsidRPr="0066125E">
        <w:rPr>
          <w:rFonts w:cs="Arial"/>
          <w:sz w:val="28"/>
          <w:szCs w:val="28"/>
          <w:rtl/>
        </w:rPr>
        <w:t xml:space="preserve"> </w:t>
      </w:r>
      <w:r w:rsidRPr="0066125E">
        <w:rPr>
          <w:rFonts w:cs="Arial" w:hint="cs"/>
          <w:sz w:val="28"/>
          <w:szCs w:val="28"/>
          <w:rtl/>
        </w:rPr>
        <w:t>للنبيِّ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مع</w:t>
      </w:r>
      <w:r w:rsidRPr="0066125E">
        <w:rPr>
          <w:rFonts w:cs="Arial"/>
          <w:sz w:val="28"/>
          <w:szCs w:val="28"/>
          <w:rtl/>
        </w:rPr>
        <w:t xml:space="preserve"> </w:t>
      </w:r>
      <w:r w:rsidRPr="0066125E">
        <w:rPr>
          <w:rFonts w:cs="Arial" w:hint="cs"/>
          <w:sz w:val="28"/>
          <w:szCs w:val="28"/>
          <w:rtl/>
        </w:rPr>
        <w:t>الكفارِ</w:t>
      </w:r>
      <w:r w:rsidRPr="0066125E">
        <w:rPr>
          <w:rFonts w:cs="Arial"/>
          <w:sz w:val="28"/>
          <w:szCs w:val="28"/>
          <w:rtl/>
        </w:rPr>
        <w:t xml:space="preserve"> </w:t>
      </w:r>
      <w:r w:rsidRPr="0066125E">
        <w:rPr>
          <w:rFonts w:cs="Arial" w:hint="cs"/>
          <w:sz w:val="28"/>
          <w:szCs w:val="28"/>
          <w:rtl/>
        </w:rPr>
        <w:t>إلاَّ</w:t>
      </w:r>
      <w:r w:rsidRPr="0066125E">
        <w:rPr>
          <w:rFonts w:cs="Arial"/>
          <w:sz w:val="28"/>
          <w:szCs w:val="28"/>
          <w:rtl/>
        </w:rPr>
        <w:t xml:space="preserve"> </w:t>
      </w:r>
      <w:r w:rsidRPr="0066125E">
        <w:rPr>
          <w:rFonts w:cs="Arial" w:hint="cs"/>
          <w:sz w:val="28"/>
          <w:szCs w:val="28"/>
          <w:rtl/>
        </w:rPr>
        <w:t>لَمَّا</w:t>
      </w:r>
      <w:r w:rsidRPr="0066125E">
        <w:rPr>
          <w:rFonts w:cs="Arial"/>
          <w:sz w:val="28"/>
          <w:szCs w:val="28"/>
          <w:rtl/>
        </w:rPr>
        <w:t xml:space="preserve"> </w:t>
      </w:r>
      <w:r w:rsidRPr="0066125E">
        <w:rPr>
          <w:rFonts w:cs="Arial" w:hint="cs"/>
          <w:sz w:val="28"/>
          <w:szCs w:val="28"/>
          <w:rtl/>
        </w:rPr>
        <w:t>ظهَرَتْ</w:t>
      </w:r>
      <w:r w:rsidRPr="0066125E">
        <w:rPr>
          <w:rFonts w:cs="Arial"/>
          <w:sz w:val="28"/>
          <w:szCs w:val="28"/>
          <w:rtl/>
        </w:rPr>
        <w:t xml:space="preserve"> </w:t>
      </w:r>
      <w:r w:rsidRPr="0066125E">
        <w:rPr>
          <w:rFonts w:cs="Arial" w:hint="cs"/>
          <w:sz w:val="28"/>
          <w:szCs w:val="28"/>
          <w:rtl/>
        </w:rPr>
        <w:t>قوَّتُه،</w:t>
      </w:r>
      <w:r w:rsidRPr="0066125E">
        <w:rPr>
          <w:rFonts w:cs="Arial"/>
          <w:sz w:val="28"/>
          <w:szCs w:val="28"/>
          <w:rtl/>
        </w:rPr>
        <w:t xml:space="preserve"> </w:t>
      </w:r>
      <w:r w:rsidRPr="0066125E">
        <w:rPr>
          <w:rFonts w:cs="Arial" w:hint="cs"/>
          <w:sz w:val="28"/>
          <w:szCs w:val="28"/>
          <w:rtl/>
        </w:rPr>
        <w:t>وكان</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هذا</w:t>
      </w:r>
      <w:r w:rsidRPr="0066125E">
        <w:rPr>
          <w:rFonts w:cs="Arial"/>
          <w:sz w:val="28"/>
          <w:szCs w:val="28"/>
          <w:rtl/>
        </w:rPr>
        <w:t xml:space="preserve"> </w:t>
      </w:r>
      <w:r w:rsidRPr="0066125E">
        <w:rPr>
          <w:rFonts w:cs="Arial" w:hint="cs"/>
          <w:sz w:val="28"/>
          <w:szCs w:val="28"/>
          <w:rtl/>
        </w:rPr>
        <w:t>الأَجَلِ</w:t>
      </w:r>
      <w:r w:rsidRPr="0066125E">
        <w:rPr>
          <w:rFonts w:cs="Arial"/>
          <w:sz w:val="28"/>
          <w:szCs w:val="28"/>
          <w:rtl/>
        </w:rPr>
        <w:t xml:space="preserve"> </w:t>
      </w:r>
      <w:r w:rsidRPr="0066125E">
        <w:rPr>
          <w:rFonts w:cs="Arial" w:hint="cs"/>
          <w:sz w:val="28"/>
          <w:szCs w:val="28"/>
          <w:rtl/>
        </w:rPr>
        <w:t>العامِّ</w:t>
      </w:r>
      <w:r w:rsidRPr="0066125E">
        <w:rPr>
          <w:rFonts w:cs="Arial"/>
          <w:sz w:val="28"/>
          <w:szCs w:val="28"/>
          <w:rtl/>
        </w:rPr>
        <w:t xml:space="preserve"> </w:t>
      </w:r>
      <w:r w:rsidRPr="0066125E">
        <w:rPr>
          <w:rFonts w:cs="Arial" w:hint="cs"/>
          <w:sz w:val="28"/>
          <w:szCs w:val="28"/>
          <w:rtl/>
        </w:rPr>
        <w:t>إظهارٌ</w:t>
      </w:r>
      <w:r w:rsidRPr="0066125E">
        <w:rPr>
          <w:rFonts w:cs="Arial"/>
          <w:sz w:val="28"/>
          <w:szCs w:val="28"/>
          <w:rtl/>
        </w:rPr>
        <w:t xml:space="preserve"> </w:t>
      </w:r>
      <w:r w:rsidRPr="0066125E">
        <w:rPr>
          <w:rFonts w:cs="Arial" w:hint="cs"/>
          <w:sz w:val="28"/>
          <w:szCs w:val="28"/>
          <w:rtl/>
        </w:rPr>
        <w:t>للكافرينَ</w:t>
      </w:r>
      <w:r w:rsidRPr="0066125E">
        <w:rPr>
          <w:rFonts w:cs="Arial"/>
          <w:sz w:val="28"/>
          <w:szCs w:val="28"/>
          <w:rtl/>
        </w:rPr>
        <w:t xml:space="preserve"> </w:t>
      </w:r>
      <w:r w:rsidRPr="0066125E">
        <w:rPr>
          <w:rFonts w:cs="Arial" w:hint="cs"/>
          <w:sz w:val="28"/>
          <w:szCs w:val="28"/>
          <w:rtl/>
        </w:rPr>
        <w:t>أنَّه</w:t>
      </w:r>
      <w:r w:rsidRPr="0066125E">
        <w:rPr>
          <w:rFonts w:cs="Arial"/>
          <w:sz w:val="28"/>
          <w:szCs w:val="28"/>
          <w:rtl/>
        </w:rPr>
        <w:t xml:space="preserve"> </w:t>
      </w:r>
      <w:r w:rsidRPr="0066125E">
        <w:rPr>
          <w:rFonts w:cs="Arial" w:hint="cs"/>
          <w:sz w:val="28"/>
          <w:szCs w:val="28"/>
          <w:rtl/>
        </w:rPr>
        <w:t>قادرٌ</w:t>
      </w:r>
      <w:r w:rsidRPr="0066125E">
        <w:rPr>
          <w:rFonts w:cs="Arial"/>
          <w:sz w:val="28"/>
          <w:szCs w:val="28"/>
          <w:rtl/>
        </w:rPr>
        <w:t xml:space="preserve"> </w:t>
      </w:r>
      <w:r w:rsidRPr="0066125E">
        <w:rPr>
          <w:rFonts w:cs="Arial" w:hint="cs"/>
          <w:sz w:val="28"/>
          <w:szCs w:val="28"/>
          <w:rtl/>
        </w:rPr>
        <w:t>عليهم</w:t>
      </w:r>
      <w:r w:rsidRPr="0066125E">
        <w:rPr>
          <w:rFonts w:cs="Arial"/>
          <w:sz w:val="28"/>
          <w:szCs w:val="28"/>
          <w:rtl/>
        </w:rPr>
        <w:t xml:space="preserve"> </w:t>
      </w:r>
      <w:r w:rsidRPr="0066125E">
        <w:rPr>
          <w:rFonts w:cs="Arial" w:hint="cs"/>
          <w:sz w:val="28"/>
          <w:szCs w:val="28"/>
          <w:rtl/>
        </w:rPr>
        <w:t>بعَوْنِ</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ونَصْرِه</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وفي</w:t>
      </w:r>
      <w:r w:rsidRPr="0066125E">
        <w:rPr>
          <w:rFonts w:cs="Arial"/>
          <w:sz w:val="28"/>
          <w:szCs w:val="28"/>
          <w:rtl/>
        </w:rPr>
        <w:t xml:space="preserve"> </w:t>
      </w:r>
      <w:r w:rsidRPr="0066125E">
        <w:rPr>
          <w:rFonts w:cs="Arial" w:hint="cs"/>
          <w:sz w:val="28"/>
          <w:szCs w:val="28"/>
          <w:rtl/>
        </w:rPr>
        <w:t>هذه</w:t>
      </w:r>
      <w:r w:rsidRPr="0066125E">
        <w:rPr>
          <w:rFonts w:cs="Arial"/>
          <w:sz w:val="28"/>
          <w:szCs w:val="28"/>
          <w:rtl/>
        </w:rPr>
        <w:t xml:space="preserve"> </w:t>
      </w:r>
      <w:r w:rsidRPr="0066125E">
        <w:rPr>
          <w:rFonts w:cs="Arial" w:hint="cs"/>
          <w:sz w:val="28"/>
          <w:szCs w:val="28"/>
          <w:rtl/>
        </w:rPr>
        <w:t>الآيةِ</w:t>
      </w:r>
      <w:r w:rsidRPr="0066125E">
        <w:rPr>
          <w:rFonts w:cs="Arial"/>
          <w:sz w:val="28"/>
          <w:szCs w:val="28"/>
          <w:rtl/>
        </w:rPr>
        <w:t xml:space="preserve">: </w:t>
      </w:r>
      <w:r w:rsidRPr="0066125E">
        <w:rPr>
          <w:rFonts w:cs="Arial" w:hint="cs"/>
          <w:sz w:val="28"/>
          <w:szCs w:val="28"/>
          <w:rtl/>
        </w:rPr>
        <w:t>دليلٌ</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المُعاداةَ</w:t>
      </w:r>
      <w:r w:rsidRPr="0066125E">
        <w:rPr>
          <w:rFonts w:cs="Arial"/>
          <w:sz w:val="28"/>
          <w:szCs w:val="28"/>
          <w:rtl/>
        </w:rPr>
        <w:t xml:space="preserve"> </w:t>
      </w:r>
      <w:r w:rsidRPr="0066125E">
        <w:rPr>
          <w:rFonts w:cs="Arial" w:hint="cs"/>
          <w:sz w:val="28"/>
          <w:szCs w:val="28"/>
          <w:rtl/>
        </w:rPr>
        <w:t>الكاملَةَ</w:t>
      </w:r>
      <w:r w:rsidRPr="0066125E">
        <w:rPr>
          <w:rFonts w:cs="Arial"/>
          <w:sz w:val="28"/>
          <w:szCs w:val="28"/>
          <w:rtl/>
        </w:rPr>
        <w:t xml:space="preserve"> </w:t>
      </w:r>
      <w:r w:rsidRPr="0066125E">
        <w:rPr>
          <w:rFonts w:cs="Arial" w:hint="cs"/>
          <w:sz w:val="28"/>
          <w:szCs w:val="28"/>
          <w:rtl/>
        </w:rPr>
        <w:t>لأُمَمِ</w:t>
      </w:r>
      <w:r w:rsidRPr="0066125E">
        <w:rPr>
          <w:rFonts w:cs="Arial"/>
          <w:sz w:val="28"/>
          <w:szCs w:val="28"/>
          <w:rtl/>
        </w:rPr>
        <w:t xml:space="preserve"> </w:t>
      </w:r>
      <w:r w:rsidRPr="0066125E">
        <w:rPr>
          <w:rFonts w:cs="Arial" w:hint="cs"/>
          <w:sz w:val="28"/>
          <w:szCs w:val="28"/>
          <w:rtl/>
        </w:rPr>
        <w:t>الكُفْرِ</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تكونُ</w:t>
      </w:r>
      <w:r w:rsidRPr="0066125E">
        <w:rPr>
          <w:rFonts w:cs="Arial"/>
          <w:sz w:val="28"/>
          <w:szCs w:val="28"/>
          <w:rtl/>
        </w:rPr>
        <w:t xml:space="preserve"> </w:t>
      </w:r>
      <w:r w:rsidRPr="0066125E">
        <w:rPr>
          <w:rFonts w:cs="Arial" w:hint="cs"/>
          <w:sz w:val="28"/>
          <w:szCs w:val="28"/>
          <w:rtl/>
        </w:rPr>
        <w:t>إلاَّ</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زمَنِ</w:t>
      </w:r>
      <w:r w:rsidRPr="0066125E">
        <w:rPr>
          <w:rFonts w:cs="Arial"/>
          <w:sz w:val="28"/>
          <w:szCs w:val="28"/>
          <w:rtl/>
        </w:rPr>
        <w:t xml:space="preserve"> </w:t>
      </w:r>
      <w:r w:rsidRPr="0066125E">
        <w:rPr>
          <w:rFonts w:cs="Arial" w:hint="cs"/>
          <w:sz w:val="28"/>
          <w:szCs w:val="28"/>
          <w:rtl/>
        </w:rPr>
        <w:t>القُوَّةِ</w:t>
      </w:r>
      <w:r w:rsidRPr="0066125E">
        <w:rPr>
          <w:rFonts w:cs="Arial"/>
          <w:sz w:val="28"/>
          <w:szCs w:val="28"/>
          <w:rtl/>
        </w:rPr>
        <w:t xml:space="preserve"> </w:t>
      </w:r>
      <w:r w:rsidRPr="0066125E">
        <w:rPr>
          <w:rFonts w:cs="Arial" w:hint="cs"/>
          <w:sz w:val="28"/>
          <w:szCs w:val="28"/>
          <w:rtl/>
        </w:rPr>
        <w:t>والظهورِ</w:t>
      </w:r>
      <w:r w:rsidRPr="0066125E">
        <w:rPr>
          <w:rFonts w:cs="Arial"/>
          <w:sz w:val="28"/>
          <w:szCs w:val="28"/>
          <w:rtl/>
        </w:rPr>
        <w:t xml:space="preserve"> </w:t>
      </w:r>
      <w:r w:rsidRPr="0066125E">
        <w:rPr>
          <w:rFonts w:cs="Arial" w:hint="cs"/>
          <w:sz w:val="28"/>
          <w:szCs w:val="28"/>
          <w:rtl/>
        </w:rPr>
        <w:t>والتمكُّنِ،</w:t>
      </w:r>
      <w:r w:rsidRPr="0066125E">
        <w:rPr>
          <w:rFonts w:cs="Arial"/>
          <w:sz w:val="28"/>
          <w:szCs w:val="28"/>
          <w:rtl/>
        </w:rPr>
        <w:t xml:space="preserve"> </w:t>
      </w: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قبلَ</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يُهادِنُ</w:t>
      </w:r>
      <w:r w:rsidRPr="0066125E">
        <w:rPr>
          <w:rFonts w:cs="Arial"/>
          <w:sz w:val="28"/>
          <w:szCs w:val="28"/>
          <w:rtl/>
        </w:rPr>
        <w:t xml:space="preserve"> </w:t>
      </w:r>
      <w:r w:rsidRPr="0066125E">
        <w:rPr>
          <w:rFonts w:cs="Arial" w:hint="cs"/>
          <w:sz w:val="28"/>
          <w:szCs w:val="28"/>
          <w:rtl/>
        </w:rPr>
        <w:t>قومًا،</w:t>
      </w:r>
      <w:r w:rsidRPr="0066125E">
        <w:rPr>
          <w:rFonts w:cs="Arial"/>
          <w:sz w:val="28"/>
          <w:szCs w:val="28"/>
          <w:rtl/>
        </w:rPr>
        <w:t xml:space="preserve"> </w:t>
      </w:r>
      <w:r w:rsidRPr="0066125E">
        <w:rPr>
          <w:rFonts w:cs="Arial" w:hint="cs"/>
          <w:sz w:val="28"/>
          <w:szCs w:val="28"/>
          <w:rtl/>
        </w:rPr>
        <w:t>ويُقاتِلُ</w:t>
      </w:r>
      <w:r w:rsidRPr="0066125E">
        <w:rPr>
          <w:rFonts w:cs="Arial"/>
          <w:sz w:val="28"/>
          <w:szCs w:val="28"/>
          <w:rtl/>
        </w:rPr>
        <w:t xml:space="preserve"> </w:t>
      </w:r>
      <w:r w:rsidRPr="0066125E">
        <w:rPr>
          <w:rFonts w:cs="Arial" w:hint="cs"/>
          <w:sz w:val="28"/>
          <w:szCs w:val="28"/>
          <w:rtl/>
        </w:rPr>
        <w:t>آخَرينَ،</w:t>
      </w:r>
      <w:r w:rsidRPr="0066125E">
        <w:rPr>
          <w:rFonts w:cs="Arial"/>
          <w:sz w:val="28"/>
          <w:szCs w:val="28"/>
          <w:rtl/>
        </w:rPr>
        <w:t xml:space="preserve"> </w:t>
      </w:r>
      <w:r w:rsidRPr="0066125E">
        <w:rPr>
          <w:rFonts w:cs="Arial" w:hint="cs"/>
          <w:sz w:val="28"/>
          <w:szCs w:val="28"/>
          <w:rtl/>
        </w:rPr>
        <w:t>بحسَبِ</w:t>
      </w:r>
      <w:r w:rsidRPr="0066125E">
        <w:rPr>
          <w:rFonts w:cs="Arial"/>
          <w:sz w:val="28"/>
          <w:szCs w:val="28"/>
          <w:rtl/>
        </w:rPr>
        <w:t xml:space="preserve"> </w:t>
      </w:r>
      <w:r w:rsidRPr="0066125E">
        <w:rPr>
          <w:rFonts w:cs="Arial" w:hint="cs"/>
          <w:sz w:val="28"/>
          <w:szCs w:val="28"/>
          <w:rtl/>
        </w:rPr>
        <w:t>قُدْرَتِهِ</w:t>
      </w:r>
      <w:r w:rsidRPr="0066125E">
        <w:rPr>
          <w:rFonts w:cs="Arial"/>
          <w:sz w:val="28"/>
          <w:szCs w:val="28"/>
          <w:rtl/>
        </w:rPr>
        <w:t xml:space="preserve"> </w:t>
      </w:r>
      <w:r w:rsidRPr="0066125E">
        <w:rPr>
          <w:rFonts w:cs="Arial" w:hint="cs"/>
          <w:sz w:val="28"/>
          <w:szCs w:val="28"/>
          <w:rtl/>
        </w:rPr>
        <w:t>وتمكينِه،</w:t>
      </w:r>
      <w:r w:rsidRPr="0066125E">
        <w:rPr>
          <w:rFonts w:cs="Arial"/>
          <w:sz w:val="28"/>
          <w:szCs w:val="28"/>
          <w:rtl/>
        </w:rPr>
        <w:t xml:space="preserve"> </w:t>
      </w:r>
      <w:r w:rsidRPr="0066125E">
        <w:rPr>
          <w:rFonts w:cs="Arial" w:hint="cs"/>
          <w:sz w:val="28"/>
          <w:szCs w:val="28"/>
          <w:rtl/>
        </w:rPr>
        <w:t>فلمَّا</w:t>
      </w:r>
      <w:r w:rsidRPr="0066125E">
        <w:rPr>
          <w:rFonts w:cs="Arial"/>
          <w:sz w:val="28"/>
          <w:szCs w:val="28"/>
          <w:rtl/>
        </w:rPr>
        <w:t xml:space="preserve"> </w:t>
      </w:r>
      <w:r w:rsidRPr="0066125E">
        <w:rPr>
          <w:rFonts w:cs="Arial" w:hint="cs"/>
          <w:sz w:val="28"/>
          <w:szCs w:val="28"/>
          <w:rtl/>
        </w:rPr>
        <w:t>قدَرَ</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الجميعِ،</w:t>
      </w:r>
      <w:r w:rsidRPr="0066125E">
        <w:rPr>
          <w:rFonts w:cs="Arial"/>
          <w:sz w:val="28"/>
          <w:szCs w:val="28"/>
          <w:rtl/>
        </w:rPr>
        <w:t xml:space="preserve"> </w:t>
      </w:r>
      <w:r w:rsidRPr="0066125E">
        <w:rPr>
          <w:rFonts w:cs="Arial" w:hint="cs"/>
          <w:sz w:val="28"/>
          <w:szCs w:val="28"/>
          <w:rtl/>
        </w:rPr>
        <w:t>قاتَلَ</w:t>
      </w:r>
      <w:r w:rsidRPr="0066125E">
        <w:rPr>
          <w:rFonts w:cs="Arial"/>
          <w:sz w:val="28"/>
          <w:szCs w:val="28"/>
          <w:rtl/>
        </w:rPr>
        <w:t xml:space="preserve"> </w:t>
      </w:r>
      <w:r w:rsidRPr="0066125E">
        <w:rPr>
          <w:rFonts w:cs="Arial" w:hint="cs"/>
          <w:sz w:val="28"/>
          <w:szCs w:val="28"/>
          <w:rtl/>
        </w:rPr>
        <w:t>الجميع،</w:t>
      </w:r>
      <w:r w:rsidRPr="0066125E">
        <w:rPr>
          <w:rFonts w:cs="Arial"/>
          <w:sz w:val="28"/>
          <w:szCs w:val="28"/>
          <w:rtl/>
        </w:rPr>
        <w:t xml:space="preserve"> </w:t>
      </w:r>
      <w:r w:rsidRPr="0066125E">
        <w:rPr>
          <w:rFonts w:cs="Arial" w:hint="cs"/>
          <w:sz w:val="28"/>
          <w:szCs w:val="28"/>
          <w:rtl/>
        </w:rPr>
        <w:t>ومُعاداةُ</w:t>
      </w:r>
      <w:r w:rsidRPr="0066125E">
        <w:rPr>
          <w:rFonts w:cs="Arial"/>
          <w:sz w:val="28"/>
          <w:szCs w:val="28"/>
          <w:rtl/>
        </w:rPr>
        <w:t xml:space="preserve"> </w:t>
      </w:r>
      <w:r w:rsidRPr="0066125E">
        <w:rPr>
          <w:rFonts w:cs="Arial" w:hint="cs"/>
          <w:sz w:val="28"/>
          <w:szCs w:val="28"/>
          <w:rtl/>
        </w:rPr>
        <w:t>جميعِ</w:t>
      </w:r>
      <w:r w:rsidRPr="0066125E">
        <w:rPr>
          <w:rFonts w:cs="Arial"/>
          <w:sz w:val="28"/>
          <w:szCs w:val="28"/>
          <w:rtl/>
        </w:rPr>
        <w:t xml:space="preserve"> </w:t>
      </w:r>
      <w:r w:rsidRPr="0066125E">
        <w:rPr>
          <w:rFonts w:cs="Arial" w:hint="cs"/>
          <w:sz w:val="28"/>
          <w:szCs w:val="28"/>
          <w:rtl/>
        </w:rPr>
        <w:t>الكُفَّارِ</w:t>
      </w:r>
      <w:r w:rsidRPr="0066125E">
        <w:rPr>
          <w:rFonts w:cs="Arial"/>
          <w:sz w:val="28"/>
          <w:szCs w:val="28"/>
          <w:rtl/>
        </w:rPr>
        <w:t xml:space="preserve"> </w:t>
      </w:r>
      <w:r w:rsidRPr="0066125E">
        <w:rPr>
          <w:rFonts w:cs="Arial" w:hint="cs"/>
          <w:sz w:val="28"/>
          <w:szCs w:val="28"/>
          <w:rtl/>
        </w:rPr>
        <w:t>زمَنَ</w:t>
      </w:r>
      <w:r w:rsidRPr="0066125E">
        <w:rPr>
          <w:rFonts w:cs="Arial"/>
          <w:sz w:val="28"/>
          <w:szCs w:val="28"/>
          <w:rtl/>
        </w:rPr>
        <w:t xml:space="preserve"> </w:t>
      </w:r>
      <w:r w:rsidRPr="0066125E">
        <w:rPr>
          <w:rFonts w:cs="Arial" w:hint="cs"/>
          <w:sz w:val="28"/>
          <w:szCs w:val="28"/>
          <w:rtl/>
        </w:rPr>
        <w:t>الضعفِ</w:t>
      </w:r>
      <w:r w:rsidRPr="0066125E">
        <w:rPr>
          <w:rFonts w:cs="Arial"/>
          <w:sz w:val="28"/>
          <w:szCs w:val="28"/>
          <w:rtl/>
        </w:rPr>
        <w:t xml:space="preserve"> </w:t>
      </w:r>
      <w:r w:rsidRPr="0066125E">
        <w:rPr>
          <w:rFonts w:cs="Arial" w:hint="cs"/>
          <w:sz w:val="28"/>
          <w:szCs w:val="28"/>
          <w:rtl/>
        </w:rPr>
        <w:t>هلَكةٌ،</w:t>
      </w:r>
      <w:r w:rsidRPr="0066125E">
        <w:rPr>
          <w:rFonts w:cs="Arial"/>
          <w:sz w:val="28"/>
          <w:szCs w:val="28"/>
          <w:rtl/>
        </w:rPr>
        <w:t xml:space="preserve"> </w:t>
      </w:r>
      <w:r w:rsidRPr="0066125E">
        <w:rPr>
          <w:rFonts w:cs="Arial" w:hint="cs"/>
          <w:sz w:val="28"/>
          <w:szCs w:val="28"/>
          <w:rtl/>
        </w:rPr>
        <w:t>ولم</w:t>
      </w:r>
      <w:r w:rsidRPr="0066125E">
        <w:rPr>
          <w:rFonts w:cs="Arial"/>
          <w:sz w:val="28"/>
          <w:szCs w:val="28"/>
          <w:rtl/>
        </w:rPr>
        <w:t xml:space="preserve"> </w:t>
      </w:r>
      <w:r w:rsidRPr="0066125E">
        <w:rPr>
          <w:rFonts w:cs="Arial" w:hint="cs"/>
          <w:sz w:val="28"/>
          <w:szCs w:val="28"/>
          <w:rtl/>
        </w:rPr>
        <w:t>يَفعَلْها</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إلاَّ</w:t>
      </w:r>
      <w:r w:rsidRPr="0066125E">
        <w:rPr>
          <w:rFonts w:cs="Arial"/>
          <w:sz w:val="28"/>
          <w:szCs w:val="28"/>
          <w:rtl/>
        </w:rPr>
        <w:t xml:space="preserve"> </w:t>
      </w:r>
      <w:r w:rsidRPr="0066125E">
        <w:rPr>
          <w:rFonts w:cs="Arial" w:hint="cs"/>
          <w:sz w:val="28"/>
          <w:szCs w:val="28"/>
          <w:rtl/>
        </w:rPr>
        <w:t>زمَنَ</w:t>
      </w:r>
      <w:r w:rsidRPr="0066125E">
        <w:rPr>
          <w:rFonts w:cs="Arial"/>
          <w:sz w:val="28"/>
          <w:szCs w:val="28"/>
          <w:rtl/>
        </w:rPr>
        <w:t xml:space="preserve"> </w:t>
      </w:r>
      <w:r w:rsidRPr="0066125E">
        <w:rPr>
          <w:rFonts w:cs="Arial" w:hint="cs"/>
          <w:sz w:val="28"/>
          <w:szCs w:val="28"/>
          <w:rtl/>
        </w:rPr>
        <w:t>ظهورِه</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وفي</w:t>
      </w:r>
      <w:r w:rsidRPr="0066125E">
        <w:rPr>
          <w:rFonts w:cs="Arial"/>
          <w:sz w:val="28"/>
          <w:szCs w:val="28"/>
          <w:rtl/>
        </w:rPr>
        <w:t xml:space="preserve"> </w:t>
      </w:r>
      <w:r w:rsidRPr="0066125E">
        <w:rPr>
          <w:rFonts w:cs="Arial" w:hint="cs"/>
          <w:sz w:val="28"/>
          <w:szCs w:val="28"/>
          <w:rtl/>
        </w:rPr>
        <w:t>هذه</w:t>
      </w:r>
      <w:r w:rsidRPr="0066125E">
        <w:rPr>
          <w:rFonts w:cs="Arial"/>
          <w:sz w:val="28"/>
          <w:szCs w:val="28"/>
          <w:rtl/>
        </w:rPr>
        <w:t xml:space="preserve"> </w:t>
      </w:r>
      <w:r w:rsidRPr="0066125E">
        <w:rPr>
          <w:rFonts w:cs="Arial" w:hint="cs"/>
          <w:sz w:val="28"/>
          <w:szCs w:val="28"/>
          <w:rtl/>
        </w:rPr>
        <w:t>الآيةِ</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يدلُّ</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تقدَّمَ</w:t>
      </w:r>
      <w:r w:rsidRPr="0066125E">
        <w:rPr>
          <w:rFonts w:cs="Arial"/>
          <w:sz w:val="28"/>
          <w:szCs w:val="28"/>
          <w:rtl/>
        </w:rPr>
        <w:t xml:space="preserve"> </w:t>
      </w:r>
      <w:r w:rsidRPr="0066125E">
        <w:rPr>
          <w:rFonts w:cs="Arial" w:hint="cs"/>
          <w:sz w:val="28"/>
          <w:szCs w:val="28"/>
          <w:rtl/>
        </w:rPr>
        <w:t>تقريرُهُ</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سورةِ</w:t>
      </w:r>
      <w:r w:rsidRPr="0066125E">
        <w:rPr>
          <w:rFonts w:cs="Arial"/>
          <w:sz w:val="28"/>
          <w:szCs w:val="28"/>
          <w:rtl/>
        </w:rPr>
        <w:t xml:space="preserve"> </w:t>
      </w:r>
      <w:r w:rsidRPr="0066125E">
        <w:rPr>
          <w:rFonts w:cs="Arial" w:hint="cs"/>
          <w:sz w:val="28"/>
          <w:szCs w:val="28"/>
          <w:rtl/>
        </w:rPr>
        <w:t>الأنفالِ</w:t>
      </w:r>
      <w:r w:rsidRPr="0066125E">
        <w:rPr>
          <w:rFonts w:cs="Arial"/>
          <w:sz w:val="28"/>
          <w:szCs w:val="28"/>
          <w:rtl/>
        </w:rPr>
        <w:t xml:space="preserve"> </w:t>
      </w:r>
      <w:r w:rsidRPr="0066125E">
        <w:rPr>
          <w:rFonts w:cs="Arial" w:hint="cs"/>
          <w:sz w:val="28"/>
          <w:szCs w:val="28"/>
          <w:rtl/>
        </w:rPr>
        <w:t>وغيرِها؛</w:t>
      </w:r>
      <w:r w:rsidRPr="0066125E">
        <w:rPr>
          <w:rFonts w:cs="Arial"/>
          <w:sz w:val="28"/>
          <w:szCs w:val="28"/>
          <w:rtl/>
        </w:rPr>
        <w:t xml:space="preserve"> </w:t>
      </w:r>
      <w:r w:rsidRPr="0066125E">
        <w:rPr>
          <w:rFonts w:cs="Arial" w:hint="cs"/>
          <w:sz w:val="28"/>
          <w:szCs w:val="28"/>
          <w:rtl/>
        </w:rPr>
        <w:t>أنَّه</w:t>
      </w:r>
      <w:r w:rsidRPr="0066125E">
        <w:rPr>
          <w:rFonts w:cs="Arial"/>
          <w:sz w:val="28"/>
          <w:szCs w:val="28"/>
          <w:rtl/>
        </w:rPr>
        <w:t xml:space="preserve"> </w:t>
      </w:r>
      <w:r w:rsidRPr="0066125E">
        <w:rPr>
          <w:rFonts w:cs="Arial" w:hint="cs"/>
          <w:sz w:val="28"/>
          <w:szCs w:val="28"/>
          <w:rtl/>
        </w:rPr>
        <w:t>يجوزُ</w:t>
      </w:r>
      <w:r w:rsidRPr="0066125E">
        <w:rPr>
          <w:rFonts w:cs="Arial"/>
          <w:sz w:val="28"/>
          <w:szCs w:val="28"/>
          <w:rtl/>
        </w:rPr>
        <w:t xml:space="preserve"> </w:t>
      </w:r>
      <w:r w:rsidRPr="0066125E">
        <w:rPr>
          <w:rFonts w:cs="Arial" w:hint="cs"/>
          <w:sz w:val="28"/>
          <w:szCs w:val="28"/>
          <w:rtl/>
        </w:rPr>
        <w:t>للإمامِ</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يكتُبَ</w:t>
      </w:r>
      <w:r w:rsidRPr="0066125E">
        <w:rPr>
          <w:rFonts w:cs="Arial"/>
          <w:sz w:val="28"/>
          <w:szCs w:val="28"/>
          <w:rtl/>
        </w:rPr>
        <w:t xml:space="preserve"> </w:t>
      </w:r>
      <w:r w:rsidRPr="0066125E">
        <w:rPr>
          <w:rFonts w:cs="Arial" w:hint="cs"/>
          <w:sz w:val="28"/>
          <w:szCs w:val="28"/>
          <w:rtl/>
        </w:rPr>
        <w:t>عهدًا</w:t>
      </w:r>
      <w:r w:rsidRPr="0066125E">
        <w:rPr>
          <w:rFonts w:cs="Arial"/>
          <w:sz w:val="28"/>
          <w:szCs w:val="28"/>
          <w:rtl/>
        </w:rPr>
        <w:t xml:space="preserve"> </w:t>
      </w:r>
      <w:r w:rsidRPr="0066125E">
        <w:rPr>
          <w:rFonts w:cs="Arial" w:hint="cs"/>
          <w:sz w:val="28"/>
          <w:szCs w:val="28"/>
          <w:rtl/>
        </w:rPr>
        <w:t>وميثاقًا</w:t>
      </w:r>
      <w:r w:rsidRPr="0066125E">
        <w:rPr>
          <w:rFonts w:cs="Arial"/>
          <w:sz w:val="28"/>
          <w:szCs w:val="28"/>
          <w:rtl/>
        </w:rPr>
        <w:t xml:space="preserve"> </w:t>
      </w:r>
      <w:r w:rsidRPr="0066125E">
        <w:rPr>
          <w:rFonts w:cs="Arial" w:hint="cs"/>
          <w:sz w:val="28"/>
          <w:szCs w:val="28"/>
          <w:rtl/>
        </w:rPr>
        <w:t>سلميًّا</w:t>
      </w:r>
      <w:r w:rsidRPr="0066125E">
        <w:rPr>
          <w:rFonts w:cs="Arial"/>
          <w:sz w:val="28"/>
          <w:szCs w:val="28"/>
          <w:rtl/>
        </w:rPr>
        <w:t xml:space="preserve"> </w:t>
      </w:r>
      <w:r w:rsidRPr="0066125E">
        <w:rPr>
          <w:rFonts w:cs="Arial" w:hint="cs"/>
          <w:sz w:val="28"/>
          <w:szCs w:val="28"/>
          <w:rtl/>
        </w:rPr>
        <w:t>عامًّا</w:t>
      </w:r>
      <w:r w:rsidRPr="0066125E">
        <w:rPr>
          <w:rFonts w:cs="Arial"/>
          <w:sz w:val="28"/>
          <w:szCs w:val="28"/>
          <w:rtl/>
        </w:rPr>
        <w:t xml:space="preserve"> </w:t>
      </w:r>
      <w:r w:rsidRPr="0066125E">
        <w:rPr>
          <w:rFonts w:cs="Arial" w:hint="cs"/>
          <w:sz w:val="28"/>
          <w:szCs w:val="28"/>
          <w:rtl/>
        </w:rPr>
        <w:t>مقيَّدًا</w:t>
      </w:r>
      <w:r w:rsidRPr="0066125E">
        <w:rPr>
          <w:rFonts w:cs="Arial"/>
          <w:sz w:val="28"/>
          <w:szCs w:val="28"/>
          <w:rtl/>
        </w:rPr>
        <w:t xml:space="preserve"> </w:t>
      </w:r>
      <w:r w:rsidRPr="0066125E">
        <w:rPr>
          <w:rFonts w:cs="Arial" w:hint="cs"/>
          <w:sz w:val="28"/>
          <w:szCs w:val="28"/>
          <w:rtl/>
        </w:rPr>
        <w:t>بزمَنٍ</w:t>
      </w:r>
      <w:r w:rsidRPr="0066125E">
        <w:rPr>
          <w:rFonts w:cs="Arial"/>
          <w:sz w:val="28"/>
          <w:szCs w:val="28"/>
          <w:rtl/>
        </w:rPr>
        <w:t xml:space="preserve"> </w:t>
      </w:r>
      <w:r w:rsidRPr="0066125E">
        <w:rPr>
          <w:rFonts w:cs="Arial" w:hint="cs"/>
          <w:sz w:val="28"/>
          <w:szCs w:val="28"/>
          <w:rtl/>
        </w:rPr>
        <w:t>للأُمَمِ</w:t>
      </w:r>
      <w:r w:rsidRPr="0066125E">
        <w:rPr>
          <w:rFonts w:cs="Arial"/>
          <w:sz w:val="28"/>
          <w:szCs w:val="28"/>
          <w:rtl/>
        </w:rPr>
        <w:t xml:space="preserve"> </w:t>
      </w:r>
      <w:r w:rsidRPr="0066125E">
        <w:rPr>
          <w:rFonts w:cs="Arial" w:hint="cs"/>
          <w:sz w:val="28"/>
          <w:szCs w:val="28"/>
          <w:rtl/>
        </w:rPr>
        <w:t>كلِّها،</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يكونُ</w:t>
      </w:r>
      <w:r w:rsidRPr="0066125E">
        <w:rPr>
          <w:rFonts w:cs="Arial"/>
          <w:sz w:val="28"/>
          <w:szCs w:val="28"/>
          <w:rtl/>
        </w:rPr>
        <w:t xml:space="preserve"> </w:t>
      </w:r>
      <w:r w:rsidRPr="0066125E">
        <w:rPr>
          <w:rFonts w:cs="Arial" w:hint="cs"/>
          <w:sz w:val="28"/>
          <w:szCs w:val="28"/>
          <w:rtl/>
        </w:rPr>
        <w:t>مطلَقًا؛</w:t>
      </w:r>
      <w:r w:rsidRPr="0066125E">
        <w:rPr>
          <w:rFonts w:cs="Arial"/>
          <w:sz w:val="28"/>
          <w:szCs w:val="28"/>
          <w:rtl/>
        </w:rPr>
        <w:t xml:space="preserve"> </w:t>
      </w:r>
      <w:r w:rsidRPr="0066125E">
        <w:rPr>
          <w:rFonts w:cs="Arial" w:hint="cs"/>
          <w:sz w:val="28"/>
          <w:szCs w:val="28"/>
          <w:rtl/>
        </w:rPr>
        <w:t>حتَّى</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يتعطَّلَ</w:t>
      </w:r>
      <w:r w:rsidRPr="0066125E">
        <w:rPr>
          <w:rFonts w:cs="Arial"/>
          <w:sz w:val="28"/>
          <w:szCs w:val="28"/>
          <w:rtl/>
        </w:rPr>
        <w:t xml:space="preserve"> </w:t>
      </w:r>
      <w:r w:rsidRPr="0066125E">
        <w:rPr>
          <w:rFonts w:cs="Arial" w:hint="cs"/>
          <w:sz w:val="28"/>
          <w:szCs w:val="28"/>
          <w:rtl/>
        </w:rPr>
        <w:t>به</w:t>
      </w:r>
      <w:r w:rsidRPr="0066125E">
        <w:rPr>
          <w:rFonts w:cs="Arial"/>
          <w:sz w:val="28"/>
          <w:szCs w:val="28"/>
          <w:rtl/>
        </w:rPr>
        <w:t xml:space="preserve"> </w:t>
      </w:r>
      <w:r w:rsidRPr="0066125E">
        <w:rPr>
          <w:rFonts w:cs="Arial" w:hint="cs"/>
          <w:sz w:val="28"/>
          <w:szCs w:val="28"/>
          <w:rtl/>
        </w:rPr>
        <w:t>الجهادُ،</w:t>
      </w:r>
      <w:r w:rsidRPr="0066125E">
        <w:rPr>
          <w:rFonts w:cs="Arial"/>
          <w:sz w:val="28"/>
          <w:szCs w:val="28"/>
          <w:rtl/>
        </w:rPr>
        <w:t xml:space="preserve"> </w:t>
      </w:r>
      <w:r w:rsidRPr="0066125E">
        <w:rPr>
          <w:rFonts w:cs="Arial" w:hint="cs"/>
          <w:sz w:val="28"/>
          <w:szCs w:val="28"/>
          <w:rtl/>
        </w:rPr>
        <w:t>وذلك</w:t>
      </w:r>
      <w:r w:rsidRPr="0066125E">
        <w:rPr>
          <w:rFonts w:cs="Arial"/>
          <w:sz w:val="28"/>
          <w:szCs w:val="28"/>
          <w:rtl/>
        </w:rPr>
        <w:t xml:space="preserve"> </w:t>
      </w:r>
      <w:r w:rsidRPr="0066125E">
        <w:rPr>
          <w:rFonts w:cs="Arial" w:hint="cs"/>
          <w:sz w:val="28"/>
          <w:szCs w:val="28"/>
          <w:rtl/>
        </w:rPr>
        <w:t>المقدارُ</w:t>
      </w:r>
      <w:r w:rsidRPr="0066125E">
        <w:rPr>
          <w:rFonts w:cs="Arial"/>
          <w:sz w:val="28"/>
          <w:szCs w:val="28"/>
          <w:rtl/>
        </w:rPr>
        <w:t xml:space="preserve"> </w:t>
      </w:r>
      <w:r w:rsidRPr="0066125E">
        <w:rPr>
          <w:rFonts w:cs="Arial" w:hint="cs"/>
          <w:sz w:val="28"/>
          <w:szCs w:val="28"/>
          <w:rtl/>
        </w:rPr>
        <w:t>بحَسَبِ</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يَرَاهُ</w:t>
      </w:r>
      <w:r w:rsidRPr="0066125E">
        <w:rPr>
          <w:rFonts w:cs="Arial"/>
          <w:sz w:val="28"/>
          <w:szCs w:val="28"/>
          <w:rtl/>
        </w:rPr>
        <w:t xml:space="preserve"> </w:t>
      </w:r>
      <w:r w:rsidRPr="0066125E">
        <w:rPr>
          <w:rFonts w:cs="Arial" w:hint="cs"/>
          <w:sz w:val="28"/>
          <w:szCs w:val="28"/>
          <w:rtl/>
        </w:rPr>
        <w:t>المُسلِمونَ</w:t>
      </w:r>
      <w:r w:rsidRPr="0066125E">
        <w:rPr>
          <w:rFonts w:cs="Arial"/>
          <w:sz w:val="28"/>
          <w:szCs w:val="28"/>
          <w:rtl/>
        </w:rPr>
        <w:t xml:space="preserve"> </w:t>
      </w:r>
      <w:r w:rsidRPr="0066125E">
        <w:rPr>
          <w:rFonts w:cs="Arial" w:hint="cs"/>
          <w:sz w:val="28"/>
          <w:szCs w:val="28"/>
          <w:rtl/>
        </w:rPr>
        <w:t>مُناسِبًا</w:t>
      </w:r>
      <w:r w:rsidRPr="0066125E">
        <w:rPr>
          <w:rFonts w:cs="Arial"/>
          <w:sz w:val="28"/>
          <w:szCs w:val="28"/>
          <w:rtl/>
        </w:rPr>
        <w:t xml:space="preserve"> </w:t>
      </w:r>
      <w:r w:rsidRPr="0066125E">
        <w:rPr>
          <w:rFonts w:cs="Arial" w:hint="cs"/>
          <w:sz w:val="28"/>
          <w:szCs w:val="28"/>
          <w:rtl/>
        </w:rPr>
        <w:t>لقوَّتِهم</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مُقابِلِ</w:t>
      </w:r>
      <w:r w:rsidRPr="0066125E">
        <w:rPr>
          <w:rFonts w:cs="Arial"/>
          <w:sz w:val="28"/>
          <w:szCs w:val="28"/>
          <w:rtl/>
        </w:rPr>
        <w:t xml:space="preserve"> </w:t>
      </w:r>
      <w:r w:rsidRPr="0066125E">
        <w:rPr>
          <w:rFonts w:cs="Arial" w:hint="cs"/>
          <w:sz w:val="28"/>
          <w:szCs w:val="28"/>
          <w:rtl/>
        </w:rPr>
        <w:t>قوَّةِ</w:t>
      </w:r>
      <w:r w:rsidRPr="0066125E">
        <w:rPr>
          <w:rFonts w:cs="Arial"/>
          <w:sz w:val="28"/>
          <w:szCs w:val="28"/>
          <w:rtl/>
        </w:rPr>
        <w:t xml:space="preserve"> </w:t>
      </w:r>
      <w:r w:rsidRPr="0066125E">
        <w:rPr>
          <w:rFonts w:cs="Arial" w:hint="cs"/>
          <w:sz w:val="28"/>
          <w:szCs w:val="28"/>
          <w:rtl/>
        </w:rPr>
        <w:t>عدوِّهم</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وفي</w:t>
      </w:r>
      <w:r w:rsidRPr="0066125E">
        <w:rPr>
          <w:rFonts w:cs="Arial"/>
          <w:sz w:val="28"/>
          <w:szCs w:val="28"/>
          <w:rtl/>
        </w:rPr>
        <w:t xml:space="preserve"> </w:t>
      </w:r>
      <w:r w:rsidRPr="0066125E">
        <w:rPr>
          <w:rFonts w:cs="Arial" w:hint="cs"/>
          <w:sz w:val="28"/>
          <w:szCs w:val="28"/>
          <w:rtl/>
        </w:rPr>
        <w:t>الآياتِ</w:t>
      </w:r>
      <w:r w:rsidRPr="0066125E">
        <w:rPr>
          <w:rFonts w:cs="Arial"/>
          <w:sz w:val="28"/>
          <w:szCs w:val="28"/>
          <w:rtl/>
        </w:rPr>
        <w:t xml:space="preserve">: </w:t>
      </w:r>
      <w:r w:rsidRPr="0066125E">
        <w:rPr>
          <w:rFonts w:cs="Arial" w:hint="cs"/>
          <w:sz w:val="28"/>
          <w:szCs w:val="28"/>
          <w:rtl/>
        </w:rPr>
        <w:t>رحمةُ</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ونبيِّه</w:t>
      </w:r>
      <w:r w:rsidRPr="0066125E">
        <w:rPr>
          <w:rFonts w:cs="Arial"/>
          <w:sz w:val="28"/>
          <w:szCs w:val="28"/>
          <w:rtl/>
        </w:rPr>
        <w:t xml:space="preserve"> </w:t>
      </w:r>
      <w:r w:rsidRPr="0066125E">
        <w:rPr>
          <w:rFonts w:cs="Arial" w:hint="cs"/>
          <w:sz w:val="28"/>
          <w:szCs w:val="28"/>
          <w:rtl/>
        </w:rPr>
        <w:t>بالناسِ؛</w:t>
      </w:r>
      <w:r w:rsidRPr="0066125E">
        <w:rPr>
          <w:rFonts w:cs="Arial"/>
          <w:sz w:val="28"/>
          <w:szCs w:val="28"/>
          <w:rtl/>
        </w:rPr>
        <w:t xml:space="preserve"> </w:t>
      </w:r>
      <w:r w:rsidRPr="0066125E">
        <w:rPr>
          <w:rFonts w:cs="Arial" w:hint="cs"/>
          <w:sz w:val="28"/>
          <w:szCs w:val="28"/>
          <w:rtl/>
        </w:rPr>
        <w:t>فلم</w:t>
      </w:r>
      <w:r w:rsidRPr="0066125E">
        <w:rPr>
          <w:rFonts w:cs="Arial"/>
          <w:sz w:val="28"/>
          <w:szCs w:val="28"/>
          <w:rtl/>
        </w:rPr>
        <w:t xml:space="preserve"> </w:t>
      </w:r>
      <w:r w:rsidRPr="0066125E">
        <w:rPr>
          <w:rFonts w:cs="Arial" w:hint="cs"/>
          <w:sz w:val="28"/>
          <w:szCs w:val="28"/>
          <w:rtl/>
        </w:rPr>
        <w:t>يأمُرِ</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أصحابَهُ</w:t>
      </w:r>
      <w:r w:rsidRPr="0066125E">
        <w:rPr>
          <w:rFonts w:cs="Arial"/>
          <w:sz w:val="28"/>
          <w:szCs w:val="28"/>
          <w:rtl/>
        </w:rPr>
        <w:t xml:space="preserve"> </w:t>
      </w:r>
      <w:r w:rsidRPr="0066125E">
        <w:rPr>
          <w:rFonts w:cs="Arial" w:hint="cs"/>
          <w:sz w:val="28"/>
          <w:szCs w:val="28"/>
          <w:rtl/>
        </w:rPr>
        <w:t>بقتلِ</w:t>
      </w:r>
      <w:r w:rsidRPr="0066125E">
        <w:rPr>
          <w:rFonts w:cs="Arial"/>
          <w:sz w:val="28"/>
          <w:szCs w:val="28"/>
          <w:rtl/>
        </w:rPr>
        <w:t xml:space="preserve"> </w:t>
      </w:r>
      <w:r w:rsidRPr="0066125E">
        <w:rPr>
          <w:rFonts w:cs="Arial" w:hint="cs"/>
          <w:sz w:val="28"/>
          <w:szCs w:val="28"/>
          <w:rtl/>
        </w:rPr>
        <w:t>الكافرينَ</w:t>
      </w:r>
      <w:r w:rsidRPr="0066125E">
        <w:rPr>
          <w:rFonts w:cs="Arial"/>
          <w:sz w:val="28"/>
          <w:szCs w:val="28"/>
          <w:rtl/>
        </w:rPr>
        <w:t xml:space="preserve"> </w:t>
      </w:r>
      <w:r w:rsidRPr="0066125E">
        <w:rPr>
          <w:rFonts w:cs="Arial" w:hint="cs"/>
          <w:sz w:val="28"/>
          <w:szCs w:val="28"/>
          <w:rtl/>
        </w:rPr>
        <w:t>فَوْرَ</w:t>
      </w:r>
      <w:r w:rsidRPr="0066125E">
        <w:rPr>
          <w:rFonts w:cs="Arial"/>
          <w:sz w:val="28"/>
          <w:szCs w:val="28"/>
          <w:rtl/>
        </w:rPr>
        <w:t xml:space="preserve"> </w:t>
      </w:r>
      <w:r w:rsidRPr="0066125E">
        <w:rPr>
          <w:rFonts w:cs="Arial" w:hint="cs"/>
          <w:sz w:val="28"/>
          <w:szCs w:val="28"/>
          <w:rtl/>
        </w:rPr>
        <w:t>القُدْرةِ</w:t>
      </w:r>
      <w:r w:rsidRPr="0066125E">
        <w:rPr>
          <w:rFonts w:cs="Arial"/>
          <w:sz w:val="28"/>
          <w:szCs w:val="28"/>
          <w:rtl/>
        </w:rPr>
        <w:t xml:space="preserve"> </w:t>
      </w:r>
      <w:r w:rsidRPr="0066125E">
        <w:rPr>
          <w:rFonts w:cs="Arial" w:hint="cs"/>
          <w:sz w:val="28"/>
          <w:szCs w:val="28"/>
          <w:rtl/>
        </w:rPr>
        <w:t>عليهم؛</w:t>
      </w:r>
      <w:r w:rsidRPr="0066125E">
        <w:rPr>
          <w:rFonts w:cs="Arial"/>
          <w:sz w:val="28"/>
          <w:szCs w:val="28"/>
          <w:rtl/>
        </w:rPr>
        <w:t xml:space="preserve"> </w:t>
      </w:r>
      <w:r w:rsidRPr="0066125E">
        <w:rPr>
          <w:rFonts w:cs="Arial" w:hint="cs"/>
          <w:sz w:val="28"/>
          <w:szCs w:val="28"/>
          <w:rtl/>
        </w:rPr>
        <w:t>وإنَّما</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إمهالُهُمْ</w:t>
      </w:r>
      <w:r w:rsidRPr="0066125E">
        <w:rPr>
          <w:rFonts w:cs="Arial"/>
          <w:sz w:val="28"/>
          <w:szCs w:val="28"/>
          <w:rtl/>
        </w:rPr>
        <w:t xml:space="preserve"> </w:t>
      </w:r>
      <w:r w:rsidRPr="0066125E">
        <w:rPr>
          <w:rFonts w:cs="Arial" w:hint="cs"/>
          <w:sz w:val="28"/>
          <w:szCs w:val="28"/>
          <w:rtl/>
        </w:rPr>
        <w:t>لِيَتحقَّقَ</w:t>
      </w:r>
      <w:r w:rsidRPr="0066125E">
        <w:rPr>
          <w:rFonts w:cs="Arial"/>
          <w:sz w:val="28"/>
          <w:szCs w:val="28"/>
          <w:rtl/>
        </w:rPr>
        <w:t xml:space="preserve"> </w:t>
      </w:r>
      <w:r w:rsidRPr="0066125E">
        <w:rPr>
          <w:rFonts w:cs="Arial" w:hint="cs"/>
          <w:sz w:val="28"/>
          <w:szCs w:val="28"/>
          <w:rtl/>
        </w:rPr>
        <w:t>بذلك</w:t>
      </w:r>
      <w:r w:rsidRPr="0066125E">
        <w:rPr>
          <w:rFonts w:cs="Arial"/>
          <w:sz w:val="28"/>
          <w:szCs w:val="28"/>
          <w:rtl/>
        </w:rPr>
        <w:t xml:space="preserve"> </w:t>
      </w:r>
      <w:r w:rsidRPr="0066125E">
        <w:rPr>
          <w:rFonts w:cs="Arial" w:hint="cs"/>
          <w:sz w:val="28"/>
          <w:szCs w:val="28"/>
          <w:rtl/>
        </w:rPr>
        <w:t>الإعذارُ</w:t>
      </w:r>
      <w:r w:rsidRPr="0066125E">
        <w:rPr>
          <w:rFonts w:cs="Arial"/>
          <w:sz w:val="28"/>
          <w:szCs w:val="28"/>
          <w:rtl/>
        </w:rPr>
        <w:t xml:space="preserve"> </w:t>
      </w:r>
      <w:r w:rsidRPr="0066125E">
        <w:rPr>
          <w:rFonts w:cs="Arial" w:hint="cs"/>
          <w:sz w:val="28"/>
          <w:szCs w:val="28"/>
          <w:rtl/>
        </w:rPr>
        <w:t>وقيامُ</w:t>
      </w:r>
      <w:r w:rsidRPr="0066125E">
        <w:rPr>
          <w:rFonts w:cs="Arial"/>
          <w:sz w:val="28"/>
          <w:szCs w:val="28"/>
          <w:rtl/>
        </w:rPr>
        <w:t xml:space="preserve"> </w:t>
      </w:r>
      <w:r w:rsidRPr="0066125E">
        <w:rPr>
          <w:rFonts w:cs="Arial" w:hint="cs"/>
          <w:sz w:val="28"/>
          <w:szCs w:val="28"/>
          <w:rtl/>
        </w:rPr>
        <w:t>الحُجَّةِ،</w:t>
      </w:r>
      <w:r w:rsidRPr="0066125E">
        <w:rPr>
          <w:rFonts w:cs="Arial"/>
          <w:sz w:val="28"/>
          <w:szCs w:val="28"/>
          <w:rtl/>
        </w:rPr>
        <w:t xml:space="preserve"> </w:t>
      </w:r>
      <w:r w:rsidRPr="0066125E">
        <w:rPr>
          <w:rFonts w:cs="Arial" w:hint="cs"/>
          <w:sz w:val="28"/>
          <w:szCs w:val="28"/>
          <w:rtl/>
        </w:rPr>
        <w:t>وإنْ</w:t>
      </w:r>
      <w:r w:rsidRPr="0066125E">
        <w:rPr>
          <w:rFonts w:cs="Arial"/>
          <w:sz w:val="28"/>
          <w:szCs w:val="28"/>
          <w:rtl/>
        </w:rPr>
        <w:t xml:space="preserve"> </w:t>
      </w:r>
      <w:r w:rsidRPr="0066125E">
        <w:rPr>
          <w:rFonts w:cs="Arial" w:hint="cs"/>
          <w:sz w:val="28"/>
          <w:szCs w:val="28"/>
          <w:rtl/>
        </w:rPr>
        <w:t>دخَلُوا</w:t>
      </w:r>
      <w:r w:rsidRPr="0066125E">
        <w:rPr>
          <w:rFonts w:cs="Arial"/>
          <w:sz w:val="28"/>
          <w:szCs w:val="28"/>
          <w:rtl/>
        </w:rPr>
        <w:t xml:space="preserve"> </w:t>
      </w:r>
      <w:r w:rsidRPr="0066125E">
        <w:rPr>
          <w:rFonts w:cs="Arial" w:hint="cs"/>
          <w:sz w:val="28"/>
          <w:szCs w:val="28"/>
          <w:rtl/>
        </w:rPr>
        <w:t>الإسلامَ،</w:t>
      </w:r>
      <w:r w:rsidRPr="0066125E">
        <w:rPr>
          <w:rFonts w:cs="Arial"/>
          <w:sz w:val="28"/>
          <w:szCs w:val="28"/>
          <w:rtl/>
        </w:rPr>
        <w:t xml:space="preserve"> </w:t>
      </w:r>
      <w:r w:rsidRPr="0066125E">
        <w:rPr>
          <w:rFonts w:cs="Arial" w:hint="cs"/>
          <w:sz w:val="28"/>
          <w:szCs w:val="28"/>
          <w:rtl/>
        </w:rPr>
        <w:t>فيَدخُلُونَهُ</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يقينٍ</w:t>
      </w:r>
      <w:r w:rsidRPr="0066125E">
        <w:rPr>
          <w:rFonts w:cs="Arial"/>
          <w:sz w:val="28"/>
          <w:szCs w:val="28"/>
          <w:rtl/>
        </w:rPr>
        <w:t xml:space="preserve"> </w:t>
      </w:r>
      <w:r w:rsidRPr="0066125E">
        <w:rPr>
          <w:rFonts w:cs="Arial" w:hint="cs"/>
          <w:sz w:val="28"/>
          <w:szCs w:val="28"/>
          <w:rtl/>
        </w:rPr>
        <w:t>وبصيرةٍ،</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خوفٍ</w:t>
      </w:r>
      <w:r w:rsidRPr="0066125E">
        <w:rPr>
          <w:rFonts w:cs="Arial"/>
          <w:sz w:val="28"/>
          <w:szCs w:val="28"/>
          <w:rtl/>
        </w:rPr>
        <w:t xml:space="preserve"> </w:t>
      </w:r>
      <w:r w:rsidRPr="0066125E">
        <w:rPr>
          <w:rFonts w:cs="Arial" w:hint="cs"/>
          <w:sz w:val="28"/>
          <w:szCs w:val="28"/>
          <w:rtl/>
        </w:rPr>
        <w:t>مجرَّدٍ</w:t>
      </w:r>
      <w:r w:rsidRPr="0066125E">
        <w:rPr>
          <w:rFonts w:cs="Arial"/>
          <w:sz w:val="28"/>
          <w:szCs w:val="28"/>
          <w:rtl/>
        </w:rPr>
        <w:t xml:space="preserve"> </w:t>
      </w:r>
      <w:r w:rsidRPr="0066125E">
        <w:rPr>
          <w:rFonts w:cs="Arial" w:hint="cs"/>
          <w:sz w:val="28"/>
          <w:szCs w:val="28"/>
          <w:rtl/>
        </w:rPr>
        <w:t>فيُنافِقونَ</w:t>
      </w:r>
      <w:r w:rsidRPr="0066125E">
        <w:rPr>
          <w:rFonts w:cs="Arial"/>
          <w:sz w:val="28"/>
          <w:szCs w:val="28"/>
          <w:rtl/>
        </w:rPr>
        <w:t xml:space="preserve"> </w:t>
      </w:r>
      <w:r w:rsidRPr="0066125E">
        <w:rPr>
          <w:rFonts w:cs="Arial" w:hint="cs"/>
          <w:sz w:val="28"/>
          <w:szCs w:val="28"/>
          <w:rtl/>
        </w:rPr>
        <w:t>ويتَربَّصونَ</w:t>
      </w:r>
      <w:r w:rsidRPr="0066125E">
        <w:rPr>
          <w:rFonts w:cs="Arial"/>
          <w:sz w:val="28"/>
          <w:szCs w:val="28"/>
          <w:rtl/>
        </w:rPr>
        <w:t xml:space="preserve"> </w:t>
      </w:r>
      <w:r w:rsidRPr="0066125E">
        <w:rPr>
          <w:rFonts w:cs="Arial" w:hint="cs"/>
          <w:sz w:val="28"/>
          <w:szCs w:val="28"/>
          <w:rtl/>
        </w:rPr>
        <w:t>بالمُسلِمينَ</w:t>
      </w:r>
      <w:r w:rsidRPr="0066125E">
        <w:rPr>
          <w:rFonts w:cs="Arial"/>
          <w:sz w:val="28"/>
          <w:szCs w:val="28"/>
          <w:rtl/>
        </w:rPr>
        <w:t xml:space="preserve"> </w:t>
      </w:r>
      <w:r w:rsidRPr="0066125E">
        <w:rPr>
          <w:rFonts w:cs="Arial" w:hint="cs"/>
          <w:sz w:val="28"/>
          <w:szCs w:val="28"/>
          <w:rtl/>
        </w:rPr>
        <w:t>الدوائرَ</w:t>
      </w:r>
      <w:r w:rsidRPr="0066125E">
        <w:rPr>
          <w:rFonts w:cs="Arial"/>
          <w:sz w:val="28"/>
          <w:szCs w:val="28"/>
          <w:rtl/>
        </w:rPr>
        <w:t xml:space="preserve"> </w:t>
      </w:r>
      <w:r w:rsidRPr="0066125E">
        <w:rPr>
          <w:rFonts w:cs="Arial" w:hint="cs"/>
          <w:sz w:val="28"/>
          <w:szCs w:val="28"/>
          <w:rtl/>
        </w:rPr>
        <w:t>ويكيدونَ</w:t>
      </w:r>
      <w:r w:rsidRPr="0066125E">
        <w:rPr>
          <w:rFonts w:cs="Arial"/>
          <w:sz w:val="28"/>
          <w:szCs w:val="28"/>
          <w:rtl/>
        </w:rPr>
        <w:t xml:space="preserve"> </w:t>
      </w:r>
      <w:r w:rsidRPr="0066125E">
        <w:rPr>
          <w:rFonts w:cs="Arial" w:hint="cs"/>
          <w:sz w:val="28"/>
          <w:szCs w:val="28"/>
          <w:rtl/>
        </w:rPr>
        <w:t>بهم،</w:t>
      </w:r>
      <w:r w:rsidRPr="0066125E">
        <w:rPr>
          <w:rFonts w:cs="Arial"/>
          <w:sz w:val="28"/>
          <w:szCs w:val="28"/>
          <w:rtl/>
        </w:rPr>
        <w:t xml:space="preserve"> </w:t>
      </w:r>
      <w:r w:rsidRPr="0066125E">
        <w:rPr>
          <w:rFonts w:cs="Arial" w:hint="cs"/>
          <w:sz w:val="28"/>
          <w:szCs w:val="28"/>
          <w:rtl/>
        </w:rPr>
        <w:t>ويَرتَدُّونَ</w:t>
      </w:r>
      <w:r w:rsidRPr="0066125E">
        <w:rPr>
          <w:rFonts w:cs="Arial"/>
          <w:sz w:val="28"/>
          <w:szCs w:val="28"/>
          <w:rtl/>
        </w:rPr>
        <w:t xml:space="preserve"> </w:t>
      </w:r>
      <w:r w:rsidRPr="0066125E">
        <w:rPr>
          <w:rFonts w:cs="Arial" w:hint="cs"/>
          <w:sz w:val="28"/>
          <w:szCs w:val="28"/>
          <w:rtl/>
        </w:rPr>
        <w:t>عندَ</w:t>
      </w:r>
      <w:r w:rsidRPr="0066125E">
        <w:rPr>
          <w:rFonts w:cs="Arial"/>
          <w:sz w:val="28"/>
          <w:szCs w:val="28"/>
          <w:rtl/>
        </w:rPr>
        <w:t xml:space="preserve"> </w:t>
      </w:r>
      <w:r w:rsidRPr="0066125E">
        <w:rPr>
          <w:rFonts w:cs="Arial" w:hint="cs"/>
          <w:sz w:val="28"/>
          <w:szCs w:val="28"/>
          <w:rtl/>
        </w:rPr>
        <w:t>القُدْرةِ</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الرِّدَّةِ،</w:t>
      </w:r>
      <w:r w:rsidRPr="0066125E">
        <w:rPr>
          <w:rFonts w:cs="Arial"/>
          <w:sz w:val="28"/>
          <w:szCs w:val="28"/>
          <w:rtl/>
        </w:rPr>
        <w:t xml:space="preserve"> </w:t>
      </w:r>
      <w:r w:rsidRPr="0066125E">
        <w:rPr>
          <w:rFonts w:cs="Arial" w:hint="cs"/>
          <w:sz w:val="28"/>
          <w:szCs w:val="28"/>
          <w:rtl/>
        </w:rPr>
        <w:t>فيعظُمُ</w:t>
      </w:r>
      <w:r w:rsidRPr="0066125E">
        <w:rPr>
          <w:rFonts w:cs="Arial"/>
          <w:sz w:val="28"/>
          <w:szCs w:val="28"/>
          <w:rtl/>
        </w:rPr>
        <w:t xml:space="preserve"> </w:t>
      </w:r>
      <w:r w:rsidRPr="0066125E">
        <w:rPr>
          <w:rFonts w:cs="Arial" w:hint="cs"/>
          <w:sz w:val="28"/>
          <w:szCs w:val="28"/>
          <w:rtl/>
        </w:rPr>
        <w:t>شرُّهم،</w:t>
      </w:r>
      <w:r w:rsidRPr="0066125E">
        <w:rPr>
          <w:rFonts w:cs="Arial"/>
          <w:sz w:val="28"/>
          <w:szCs w:val="28"/>
          <w:rtl/>
        </w:rPr>
        <w:t xml:space="preserve"> </w:t>
      </w:r>
      <w:r w:rsidRPr="0066125E">
        <w:rPr>
          <w:rFonts w:cs="Arial" w:hint="cs"/>
          <w:sz w:val="28"/>
          <w:szCs w:val="28"/>
          <w:rtl/>
        </w:rPr>
        <w:t>وتستطيرُ</w:t>
      </w:r>
      <w:r w:rsidRPr="0066125E">
        <w:rPr>
          <w:rFonts w:cs="Arial"/>
          <w:sz w:val="28"/>
          <w:szCs w:val="28"/>
          <w:rtl/>
        </w:rPr>
        <w:t xml:space="preserve"> </w:t>
      </w:r>
      <w:r w:rsidRPr="0066125E">
        <w:rPr>
          <w:rFonts w:cs="Arial" w:hint="cs"/>
          <w:sz w:val="28"/>
          <w:szCs w:val="28"/>
          <w:rtl/>
        </w:rPr>
        <w:t>فِتْنَتُهم</w:t>
      </w:r>
      <w:r w:rsidRPr="0066125E">
        <w:rPr>
          <w:rFonts w:cs="Arial"/>
          <w:sz w:val="28"/>
          <w:szCs w:val="28"/>
          <w:rtl/>
        </w:rPr>
        <w:t>.</w:t>
      </w:r>
    </w:p>
    <w:p w:rsidR="0037592F" w:rsidRDefault="0037592F" w:rsidP="0037592F">
      <w:pPr>
        <w:bidi/>
        <w:jc w:val="both"/>
        <w:rPr>
          <w:rFonts w:cs="Arial"/>
          <w:sz w:val="28"/>
          <w:szCs w:val="28"/>
          <w:rtl/>
        </w:rPr>
      </w:pP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تقدَّمَ</w:t>
      </w:r>
      <w:r w:rsidRPr="0066125E">
        <w:rPr>
          <w:rFonts w:cs="Arial"/>
          <w:sz w:val="28"/>
          <w:szCs w:val="28"/>
          <w:rtl/>
        </w:rPr>
        <w:t xml:space="preserve"> </w:t>
      </w:r>
      <w:r w:rsidRPr="0066125E">
        <w:rPr>
          <w:rFonts w:cs="Arial" w:hint="cs"/>
          <w:sz w:val="28"/>
          <w:szCs w:val="28"/>
          <w:rtl/>
        </w:rPr>
        <w:t>الكلامُ</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الوفاءِ</w:t>
      </w:r>
      <w:r w:rsidRPr="0066125E">
        <w:rPr>
          <w:rFonts w:cs="Arial"/>
          <w:sz w:val="28"/>
          <w:szCs w:val="28"/>
          <w:rtl/>
        </w:rPr>
        <w:t xml:space="preserve"> </w:t>
      </w:r>
      <w:r w:rsidRPr="0066125E">
        <w:rPr>
          <w:rFonts w:cs="Arial" w:hint="cs"/>
          <w:sz w:val="28"/>
          <w:szCs w:val="28"/>
          <w:rtl/>
        </w:rPr>
        <w:t>بالعهودِ</w:t>
      </w:r>
      <w:r w:rsidRPr="0066125E">
        <w:rPr>
          <w:rFonts w:cs="Arial"/>
          <w:sz w:val="28"/>
          <w:szCs w:val="28"/>
          <w:rtl/>
        </w:rPr>
        <w:t xml:space="preserve"> </w:t>
      </w:r>
      <w:r w:rsidRPr="0066125E">
        <w:rPr>
          <w:rFonts w:cs="Arial" w:hint="cs"/>
          <w:sz w:val="28"/>
          <w:szCs w:val="28"/>
          <w:rtl/>
        </w:rPr>
        <w:t>وأنواعِها</w:t>
      </w:r>
      <w:r w:rsidRPr="0066125E">
        <w:rPr>
          <w:rFonts w:cs="Arial"/>
          <w:sz w:val="28"/>
          <w:szCs w:val="28"/>
          <w:rtl/>
        </w:rPr>
        <w:t xml:space="preserve"> </w:t>
      </w:r>
      <w:r w:rsidRPr="0066125E">
        <w:rPr>
          <w:rFonts w:cs="Arial" w:hint="cs"/>
          <w:sz w:val="28"/>
          <w:szCs w:val="28"/>
          <w:rtl/>
        </w:rPr>
        <w:t>وشروطِها</w:t>
      </w:r>
      <w:r w:rsidRPr="0066125E">
        <w:rPr>
          <w:rFonts w:cs="Arial"/>
          <w:sz w:val="28"/>
          <w:szCs w:val="28"/>
          <w:rtl/>
        </w:rPr>
        <w:t xml:space="preserve"> </w:t>
      </w:r>
      <w:r w:rsidRPr="0066125E">
        <w:rPr>
          <w:rFonts w:cs="Arial" w:hint="cs"/>
          <w:sz w:val="28"/>
          <w:szCs w:val="28"/>
          <w:rtl/>
        </w:rPr>
        <w:t>ونَقْضِها</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مَواضِعَ</w:t>
      </w:r>
      <w:r w:rsidRPr="0066125E">
        <w:rPr>
          <w:rFonts w:cs="Arial"/>
          <w:sz w:val="28"/>
          <w:szCs w:val="28"/>
          <w:rtl/>
        </w:rPr>
        <w:t xml:space="preserve"> </w:t>
      </w:r>
      <w:r w:rsidRPr="0066125E">
        <w:rPr>
          <w:rFonts w:cs="Arial" w:hint="cs"/>
          <w:sz w:val="28"/>
          <w:szCs w:val="28"/>
          <w:rtl/>
        </w:rPr>
        <w:t>مفرَّقةٍ؛</w:t>
      </w:r>
      <w:r w:rsidRPr="0066125E">
        <w:rPr>
          <w:rFonts w:cs="Arial"/>
          <w:sz w:val="28"/>
          <w:szCs w:val="28"/>
          <w:rtl/>
        </w:rPr>
        <w:t xml:space="preserve"> </w:t>
      </w:r>
      <w:r w:rsidRPr="0066125E">
        <w:rPr>
          <w:rFonts w:cs="Arial" w:hint="cs"/>
          <w:sz w:val="28"/>
          <w:szCs w:val="28"/>
          <w:rtl/>
        </w:rPr>
        <w:t>منها</w:t>
      </w:r>
      <w:r w:rsidRPr="0066125E">
        <w:rPr>
          <w:rFonts w:cs="Arial"/>
          <w:sz w:val="28"/>
          <w:szCs w:val="28"/>
          <w:rtl/>
        </w:rPr>
        <w:t xml:space="preserve"> </w:t>
      </w:r>
      <w:r w:rsidRPr="0066125E">
        <w:rPr>
          <w:rFonts w:cs="Arial" w:hint="cs"/>
          <w:sz w:val="28"/>
          <w:szCs w:val="28"/>
          <w:rtl/>
        </w:rPr>
        <w:t>عندَ</w:t>
      </w:r>
      <w:r w:rsidRPr="0066125E">
        <w:rPr>
          <w:rFonts w:cs="Arial"/>
          <w:sz w:val="28"/>
          <w:szCs w:val="28"/>
          <w:rtl/>
        </w:rPr>
        <w:t xml:space="preserve"> </w:t>
      </w:r>
      <w:r w:rsidRPr="0066125E">
        <w:rPr>
          <w:rFonts w:cs="Arial" w:hint="cs"/>
          <w:sz w:val="28"/>
          <w:szCs w:val="28"/>
          <w:rtl/>
        </w:rPr>
        <w:t>قولِهِ</w:t>
      </w:r>
      <w:r w:rsidRPr="0066125E">
        <w:rPr>
          <w:rFonts w:cs="Arial"/>
          <w:sz w:val="28"/>
          <w:szCs w:val="28"/>
          <w:rtl/>
        </w:rPr>
        <w:t xml:space="preserve"> </w:t>
      </w:r>
      <w:r w:rsidRPr="0066125E">
        <w:rPr>
          <w:rFonts w:cs="Arial" w:hint="cs"/>
          <w:sz w:val="28"/>
          <w:szCs w:val="28"/>
          <w:rtl/>
        </w:rPr>
        <w:t>تعالى</w:t>
      </w:r>
      <w:r w:rsidRPr="0066125E">
        <w:rPr>
          <w:rFonts w:cs="Arial"/>
          <w:sz w:val="28"/>
          <w:szCs w:val="28"/>
          <w:rtl/>
        </w:rPr>
        <w:t>: {</w:t>
      </w:r>
      <w:r w:rsidRPr="0066125E">
        <w:rPr>
          <w:rFonts w:cs="Arial" w:hint="cs"/>
          <w:sz w:val="28"/>
          <w:szCs w:val="28"/>
          <w:rtl/>
        </w:rPr>
        <w:t>أَوَكُلَّمَا</w:t>
      </w:r>
      <w:r w:rsidRPr="0066125E">
        <w:rPr>
          <w:rFonts w:cs="Arial"/>
          <w:sz w:val="28"/>
          <w:szCs w:val="28"/>
          <w:rtl/>
        </w:rPr>
        <w:t xml:space="preserve"> </w:t>
      </w:r>
      <w:r w:rsidRPr="0066125E">
        <w:rPr>
          <w:rFonts w:cs="Arial" w:hint="cs"/>
          <w:sz w:val="28"/>
          <w:szCs w:val="28"/>
          <w:rtl/>
        </w:rPr>
        <w:t>عَاهَدُوا</w:t>
      </w:r>
      <w:r w:rsidRPr="0066125E">
        <w:rPr>
          <w:rFonts w:cs="Arial"/>
          <w:sz w:val="28"/>
          <w:szCs w:val="28"/>
          <w:rtl/>
        </w:rPr>
        <w:t xml:space="preserve"> </w:t>
      </w:r>
      <w:r w:rsidRPr="0066125E">
        <w:rPr>
          <w:rFonts w:cs="Arial" w:hint="cs"/>
          <w:sz w:val="28"/>
          <w:szCs w:val="28"/>
          <w:rtl/>
        </w:rPr>
        <w:t>عَهْدًا</w:t>
      </w:r>
      <w:r w:rsidRPr="0066125E">
        <w:rPr>
          <w:rFonts w:cs="Arial"/>
          <w:sz w:val="28"/>
          <w:szCs w:val="28"/>
          <w:rtl/>
        </w:rPr>
        <w:t xml:space="preserve"> </w:t>
      </w:r>
      <w:r w:rsidRPr="0066125E">
        <w:rPr>
          <w:rFonts w:cs="Arial" w:hint="cs"/>
          <w:sz w:val="28"/>
          <w:szCs w:val="28"/>
          <w:rtl/>
        </w:rPr>
        <w:t>نَبَذَهُ</w:t>
      </w:r>
      <w:r w:rsidRPr="0066125E">
        <w:rPr>
          <w:rFonts w:cs="Arial"/>
          <w:sz w:val="28"/>
          <w:szCs w:val="28"/>
          <w:rtl/>
        </w:rPr>
        <w:t xml:space="preserve"> </w:t>
      </w:r>
      <w:r w:rsidRPr="0066125E">
        <w:rPr>
          <w:rFonts w:cs="Arial" w:hint="cs"/>
          <w:sz w:val="28"/>
          <w:szCs w:val="28"/>
          <w:rtl/>
        </w:rPr>
        <w:t>فَرِيقٌ</w:t>
      </w:r>
      <w:r w:rsidRPr="0066125E">
        <w:rPr>
          <w:rFonts w:cs="Arial"/>
          <w:sz w:val="28"/>
          <w:szCs w:val="28"/>
          <w:rtl/>
        </w:rPr>
        <w:t xml:space="preserve"> </w:t>
      </w:r>
      <w:r w:rsidRPr="0066125E">
        <w:rPr>
          <w:rFonts w:cs="Arial" w:hint="cs"/>
          <w:sz w:val="28"/>
          <w:szCs w:val="28"/>
          <w:rtl/>
        </w:rPr>
        <w:t>مِنْهُمْ</w:t>
      </w:r>
      <w:r w:rsidRPr="0066125E">
        <w:rPr>
          <w:rFonts w:cs="Arial"/>
          <w:sz w:val="28"/>
          <w:szCs w:val="28"/>
          <w:rtl/>
        </w:rPr>
        <w:t xml:space="preserve"> </w:t>
      </w:r>
      <w:r w:rsidRPr="0066125E">
        <w:rPr>
          <w:rFonts w:cs="Arial" w:hint="cs"/>
          <w:sz w:val="28"/>
          <w:szCs w:val="28"/>
          <w:rtl/>
        </w:rPr>
        <w:t>بَلْ</w:t>
      </w:r>
      <w:r w:rsidRPr="0066125E">
        <w:rPr>
          <w:rFonts w:cs="Arial"/>
          <w:sz w:val="28"/>
          <w:szCs w:val="28"/>
          <w:rtl/>
        </w:rPr>
        <w:t xml:space="preserve"> </w:t>
      </w:r>
      <w:r w:rsidRPr="0066125E">
        <w:rPr>
          <w:rFonts w:cs="Arial" w:hint="cs"/>
          <w:sz w:val="28"/>
          <w:szCs w:val="28"/>
          <w:rtl/>
        </w:rPr>
        <w:t>أَكْثَرُهُمْ</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يُؤْمِنُونَ</w:t>
      </w:r>
      <w:r w:rsidRPr="0066125E">
        <w:rPr>
          <w:rFonts w:cs="Arial"/>
          <w:sz w:val="28"/>
          <w:szCs w:val="28"/>
          <w:rtl/>
        </w:rPr>
        <w:t xml:space="preserve"> *} [</w:t>
      </w:r>
      <w:r w:rsidRPr="0066125E">
        <w:rPr>
          <w:rFonts w:cs="Arial" w:hint="cs"/>
          <w:sz w:val="28"/>
          <w:szCs w:val="28"/>
          <w:rtl/>
        </w:rPr>
        <w:t>البقرة</w:t>
      </w:r>
      <w:r w:rsidRPr="0066125E">
        <w:rPr>
          <w:rFonts w:cs="Arial"/>
          <w:sz w:val="28"/>
          <w:szCs w:val="28"/>
          <w:rtl/>
        </w:rPr>
        <w:t xml:space="preserve">: 100 ]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وقولِهِ</w:t>
      </w:r>
      <w:r w:rsidRPr="0066125E">
        <w:rPr>
          <w:rFonts w:cs="Arial"/>
          <w:sz w:val="28"/>
          <w:szCs w:val="28"/>
          <w:rtl/>
        </w:rPr>
        <w:t xml:space="preserve"> </w:t>
      </w:r>
      <w:r w:rsidRPr="0066125E">
        <w:rPr>
          <w:rFonts w:cs="Arial" w:hint="cs"/>
          <w:sz w:val="28"/>
          <w:szCs w:val="28"/>
          <w:rtl/>
        </w:rPr>
        <w:t>تعالى</w:t>
      </w:r>
      <w:r w:rsidRPr="0066125E">
        <w:rPr>
          <w:rFonts w:cs="Arial"/>
          <w:sz w:val="28"/>
          <w:szCs w:val="28"/>
          <w:rtl/>
        </w:rPr>
        <w:t>: {</w:t>
      </w:r>
      <w:r w:rsidRPr="0066125E">
        <w:rPr>
          <w:rFonts w:cs="Arial" w:hint="cs"/>
          <w:sz w:val="28"/>
          <w:szCs w:val="28"/>
          <w:rtl/>
        </w:rPr>
        <w:t>يَاأَيُّهَا</w:t>
      </w:r>
      <w:r w:rsidRPr="0066125E">
        <w:rPr>
          <w:rFonts w:cs="Arial"/>
          <w:sz w:val="28"/>
          <w:szCs w:val="28"/>
          <w:rtl/>
        </w:rPr>
        <w:t xml:space="preserve"> </w:t>
      </w:r>
      <w:r w:rsidRPr="0066125E">
        <w:rPr>
          <w:rFonts w:cs="Arial" w:hint="cs"/>
          <w:sz w:val="28"/>
          <w:szCs w:val="28"/>
          <w:rtl/>
        </w:rPr>
        <w:t>الَّذِينَ</w:t>
      </w:r>
      <w:r w:rsidRPr="0066125E">
        <w:rPr>
          <w:rFonts w:cs="Arial"/>
          <w:sz w:val="28"/>
          <w:szCs w:val="28"/>
          <w:rtl/>
        </w:rPr>
        <w:t xml:space="preserve"> </w:t>
      </w:r>
      <w:r w:rsidRPr="0066125E">
        <w:rPr>
          <w:rFonts w:cs="Arial" w:hint="cs"/>
          <w:sz w:val="28"/>
          <w:szCs w:val="28"/>
          <w:rtl/>
        </w:rPr>
        <w:t>آمَنُوا</w:t>
      </w:r>
      <w:r w:rsidRPr="0066125E">
        <w:rPr>
          <w:rFonts w:cs="Arial"/>
          <w:sz w:val="28"/>
          <w:szCs w:val="28"/>
          <w:rtl/>
        </w:rPr>
        <w:t xml:space="preserve"> </w:t>
      </w:r>
      <w:r w:rsidRPr="0066125E">
        <w:rPr>
          <w:rFonts w:cs="Arial" w:hint="cs"/>
          <w:sz w:val="28"/>
          <w:szCs w:val="28"/>
          <w:rtl/>
        </w:rPr>
        <w:t>ادْخُلُوا</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السِّلْمِ</w:t>
      </w:r>
      <w:r w:rsidRPr="0066125E">
        <w:rPr>
          <w:rFonts w:cs="Arial"/>
          <w:sz w:val="28"/>
          <w:szCs w:val="28"/>
          <w:rtl/>
        </w:rPr>
        <w:t xml:space="preserve"> </w:t>
      </w:r>
      <w:r w:rsidRPr="0066125E">
        <w:rPr>
          <w:rFonts w:cs="Arial" w:hint="cs"/>
          <w:sz w:val="28"/>
          <w:szCs w:val="28"/>
          <w:rtl/>
        </w:rPr>
        <w:t>كَافَّةً</w:t>
      </w:r>
      <w:r w:rsidRPr="0066125E">
        <w:rPr>
          <w:rFonts w:cs="Arial"/>
          <w:sz w:val="28"/>
          <w:szCs w:val="28"/>
          <w:rtl/>
        </w:rPr>
        <w:t>} [</w:t>
      </w:r>
      <w:r w:rsidRPr="0066125E">
        <w:rPr>
          <w:rFonts w:cs="Arial" w:hint="cs"/>
          <w:sz w:val="28"/>
          <w:szCs w:val="28"/>
          <w:rtl/>
        </w:rPr>
        <w:t>البقرة</w:t>
      </w:r>
      <w:r w:rsidRPr="0066125E">
        <w:rPr>
          <w:rFonts w:cs="Arial"/>
          <w:sz w:val="28"/>
          <w:szCs w:val="28"/>
          <w:rtl/>
        </w:rPr>
        <w:t xml:space="preserve">: 208 ]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وقولِهِ</w:t>
      </w:r>
      <w:r w:rsidRPr="0066125E">
        <w:rPr>
          <w:rFonts w:cs="Arial"/>
          <w:sz w:val="28"/>
          <w:szCs w:val="28"/>
          <w:rtl/>
        </w:rPr>
        <w:t xml:space="preserve"> </w:t>
      </w:r>
      <w:r w:rsidRPr="0066125E">
        <w:rPr>
          <w:rFonts w:cs="Arial" w:hint="cs"/>
          <w:sz w:val="28"/>
          <w:szCs w:val="28"/>
          <w:rtl/>
        </w:rPr>
        <w:t>تعالى</w:t>
      </w:r>
      <w:r w:rsidRPr="0066125E">
        <w:rPr>
          <w:rFonts w:cs="Arial"/>
          <w:sz w:val="28"/>
          <w:szCs w:val="28"/>
          <w:rtl/>
        </w:rPr>
        <w:t>: {</w:t>
      </w:r>
      <w:r w:rsidRPr="0066125E">
        <w:rPr>
          <w:rFonts w:cs="Arial" w:hint="cs"/>
          <w:sz w:val="28"/>
          <w:szCs w:val="28"/>
          <w:rtl/>
        </w:rPr>
        <w:t>يَاأَيُّهَا</w:t>
      </w:r>
      <w:r w:rsidRPr="0066125E">
        <w:rPr>
          <w:rFonts w:cs="Arial"/>
          <w:sz w:val="28"/>
          <w:szCs w:val="28"/>
          <w:rtl/>
        </w:rPr>
        <w:t xml:space="preserve"> </w:t>
      </w:r>
      <w:r w:rsidRPr="0066125E">
        <w:rPr>
          <w:rFonts w:cs="Arial" w:hint="cs"/>
          <w:sz w:val="28"/>
          <w:szCs w:val="28"/>
          <w:rtl/>
        </w:rPr>
        <w:t>الَّذِينَ</w:t>
      </w:r>
      <w:r w:rsidRPr="0066125E">
        <w:rPr>
          <w:rFonts w:cs="Arial"/>
          <w:sz w:val="28"/>
          <w:szCs w:val="28"/>
          <w:rtl/>
        </w:rPr>
        <w:t xml:space="preserve"> </w:t>
      </w:r>
      <w:r w:rsidRPr="0066125E">
        <w:rPr>
          <w:rFonts w:cs="Arial" w:hint="cs"/>
          <w:sz w:val="28"/>
          <w:szCs w:val="28"/>
          <w:rtl/>
        </w:rPr>
        <w:t>آمَنُوا</w:t>
      </w:r>
      <w:r w:rsidRPr="0066125E">
        <w:rPr>
          <w:rFonts w:cs="Arial"/>
          <w:sz w:val="28"/>
          <w:szCs w:val="28"/>
          <w:rtl/>
        </w:rPr>
        <w:t xml:space="preserve"> </w:t>
      </w:r>
      <w:r w:rsidRPr="0066125E">
        <w:rPr>
          <w:rFonts w:cs="Arial" w:hint="cs"/>
          <w:sz w:val="28"/>
          <w:szCs w:val="28"/>
          <w:rtl/>
        </w:rPr>
        <w:t>أَوْفُوا</w:t>
      </w:r>
      <w:r w:rsidRPr="0066125E">
        <w:rPr>
          <w:rFonts w:cs="Arial"/>
          <w:sz w:val="28"/>
          <w:szCs w:val="28"/>
          <w:rtl/>
        </w:rPr>
        <w:t xml:space="preserve"> </w:t>
      </w:r>
      <w:r w:rsidRPr="0066125E">
        <w:rPr>
          <w:rFonts w:cs="Arial" w:hint="cs"/>
          <w:sz w:val="28"/>
          <w:szCs w:val="28"/>
          <w:rtl/>
        </w:rPr>
        <w:t>بِالْعُقُودِ</w:t>
      </w:r>
      <w:r w:rsidRPr="0066125E">
        <w:rPr>
          <w:rFonts w:cs="Arial"/>
          <w:sz w:val="28"/>
          <w:szCs w:val="28"/>
          <w:rtl/>
        </w:rPr>
        <w:t xml:space="preserve"> </w:t>
      </w:r>
      <w:r w:rsidRPr="0066125E">
        <w:rPr>
          <w:rFonts w:cs="Arial" w:hint="cs"/>
          <w:sz w:val="28"/>
          <w:szCs w:val="28"/>
          <w:rtl/>
        </w:rPr>
        <w:t>أُحِلَّتْ</w:t>
      </w:r>
      <w:r w:rsidRPr="0066125E">
        <w:rPr>
          <w:rFonts w:cs="Arial"/>
          <w:sz w:val="28"/>
          <w:szCs w:val="28"/>
          <w:rtl/>
        </w:rPr>
        <w:t xml:space="preserve"> </w:t>
      </w:r>
      <w:r w:rsidRPr="0066125E">
        <w:rPr>
          <w:rFonts w:cs="Arial" w:hint="cs"/>
          <w:sz w:val="28"/>
          <w:szCs w:val="28"/>
          <w:rtl/>
        </w:rPr>
        <w:t>لَكُمْ</w:t>
      </w:r>
      <w:r w:rsidRPr="0066125E">
        <w:rPr>
          <w:rFonts w:cs="Arial"/>
          <w:sz w:val="28"/>
          <w:szCs w:val="28"/>
          <w:rtl/>
        </w:rPr>
        <w:t xml:space="preserve"> </w:t>
      </w:r>
      <w:r w:rsidRPr="0066125E">
        <w:rPr>
          <w:rFonts w:cs="Arial" w:hint="cs"/>
          <w:sz w:val="28"/>
          <w:szCs w:val="28"/>
          <w:rtl/>
        </w:rPr>
        <w:t>بَهِيمَةُ</w:t>
      </w:r>
      <w:r w:rsidRPr="0066125E">
        <w:rPr>
          <w:rFonts w:cs="Arial"/>
          <w:sz w:val="28"/>
          <w:szCs w:val="28"/>
          <w:rtl/>
        </w:rPr>
        <w:t xml:space="preserve"> </w:t>
      </w:r>
      <w:r w:rsidRPr="0066125E">
        <w:rPr>
          <w:rFonts w:cs="Arial" w:hint="cs"/>
          <w:sz w:val="28"/>
          <w:szCs w:val="28"/>
          <w:rtl/>
        </w:rPr>
        <w:t>الأَنْعَامِ</w:t>
      </w:r>
      <w:r w:rsidRPr="0066125E">
        <w:rPr>
          <w:rFonts w:cs="Arial"/>
          <w:sz w:val="28"/>
          <w:szCs w:val="28"/>
          <w:rtl/>
        </w:rPr>
        <w:t xml:space="preserve"> </w:t>
      </w:r>
      <w:r w:rsidRPr="0066125E">
        <w:rPr>
          <w:rFonts w:cs="Arial" w:hint="cs"/>
          <w:sz w:val="28"/>
          <w:szCs w:val="28"/>
          <w:rtl/>
        </w:rPr>
        <w:t>إِلاَّ</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يُتْلَى</w:t>
      </w:r>
      <w:r w:rsidRPr="0066125E">
        <w:rPr>
          <w:rFonts w:cs="Arial"/>
          <w:sz w:val="28"/>
          <w:szCs w:val="28"/>
          <w:rtl/>
        </w:rPr>
        <w:t xml:space="preserve"> </w:t>
      </w:r>
      <w:r w:rsidRPr="0066125E">
        <w:rPr>
          <w:rFonts w:cs="Arial" w:hint="cs"/>
          <w:sz w:val="28"/>
          <w:szCs w:val="28"/>
          <w:rtl/>
        </w:rPr>
        <w:t>عَلَيْكُمْ</w:t>
      </w:r>
      <w:r w:rsidRPr="0066125E">
        <w:rPr>
          <w:rFonts w:cs="Arial"/>
          <w:sz w:val="28"/>
          <w:szCs w:val="28"/>
          <w:rtl/>
        </w:rPr>
        <w:t xml:space="preserve"> </w:t>
      </w:r>
      <w:r w:rsidRPr="0066125E">
        <w:rPr>
          <w:rFonts w:cs="Arial" w:hint="cs"/>
          <w:sz w:val="28"/>
          <w:szCs w:val="28"/>
          <w:rtl/>
        </w:rPr>
        <w:t>غَيْرَ</w:t>
      </w:r>
      <w:r w:rsidRPr="0066125E">
        <w:rPr>
          <w:rFonts w:cs="Arial"/>
          <w:sz w:val="28"/>
          <w:szCs w:val="28"/>
          <w:rtl/>
        </w:rPr>
        <w:t xml:space="preserve"> </w:t>
      </w:r>
      <w:r w:rsidRPr="0066125E">
        <w:rPr>
          <w:rFonts w:cs="Arial" w:hint="cs"/>
          <w:sz w:val="28"/>
          <w:szCs w:val="28"/>
          <w:rtl/>
        </w:rPr>
        <w:t>مُحِلِّي</w:t>
      </w:r>
      <w:r w:rsidRPr="0066125E">
        <w:rPr>
          <w:rFonts w:cs="Arial"/>
          <w:sz w:val="28"/>
          <w:szCs w:val="28"/>
          <w:rtl/>
        </w:rPr>
        <w:t xml:space="preserve"> </w:t>
      </w:r>
      <w:r w:rsidRPr="0066125E">
        <w:rPr>
          <w:rFonts w:cs="Arial" w:hint="cs"/>
          <w:sz w:val="28"/>
          <w:szCs w:val="28"/>
          <w:rtl/>
        </w:rPr>
        <w:t>الصَّيْدِ</w:t>
      </w:r>
      <w:r w:rsidRPr="0066125E">
        <w:rPr>
          <w:rFonts w:cs="Arial"/>
          <w:sz w:val="28"/>
          <w:szCs w:val="28"/>
          <w:rtl/>
        </w:rPr>
        <w:t xml:space="preserve"> </w:t>
      </w:r>
      <w:r w:rsidRPr="0066125E">
        <w:rPr>
          <w:rFonts w:cs="Arial" w:hint="cs"/>
          <w:sz w:val="28"/>
          <w:szCs w:val="28"/>
          <w:rtl/>
        </w:rPr>
        <w:t>وَأَنْتُمْ</w:t>
      </w:r>
      <w:r w:rsidRPr="0066125E">
        <w:rPr>
          <w:rFonts w:cs="Arial"/>
          <w:sz w:val="28"/>
          <w:szCs w:val="28"/>
          <w:rtl/>
        </w:rPr>
        <w:t xml:space="preserve"> </w:t>
      </w:r>
      <w:r w:rsidRPr="0066125E">
        <w:rPr>
          <w:rFonts w:cs="Arial" w:hint="cs"/>
          <w:sz w:val="28"/>
          <w:szCs w:val="28"/>
          <w:rtl/>
        </w:rPr>
        <w:t>حُرُمٌ</w:t>
      </w:r>
      <w:r w:rsidRPr="0066125E">
        <w:rPr>
          <w:rFonts w:cs="Arial"/>
          <w:sz w:val="28"/>
          <w:szCs w:val="28"/>
          <w:rtl/>
        </w:rPr>
        <w:t xml:space="preserve"> </w:t>
      </w:r>
      <w:r w:rsidRPr="0066125E">
        <w:rPr>
          <w:rFonts w:cs="Arial" w:hint="cs"/>
          <w:sz w:val="28"/>
          <w:szCs w:val="28"/>
          <w:rtl/>
        </w:rPr>
        <w:t>إِنَّ</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يَحْكُمُ</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يُرِيدُ</w:t>
      </w:r>
      <w:r w:rsidRPr="0066125E">
        <w:rPr>
          <w:rFonts w:cs="Arial"/>
          <w:sz w:val="28"/>
          <w:szCs w:val="28"/>
          <w:rtl/>
        </w:rPr>
        <w:t xml:space="preserve"> *} [</w:t>
      </w:r>
      <w:r w:rsidRPr="0066125E">
        <w:rPr>
          <w:rFonts w:cs="Arial" w:hint="cs"/>
          <w:sz w:val="28"/>
          <w:szCs w:val="28"/>
          <w:rtl/>
        </w:rPr>
        <w:t>المائدة</w:t>
      </w:r>
      <w:r w:rsidRPr="0066125E">
        <w:rPr>
          <w:rFonts w:cs="Arial"/>
          <w:sz w:val="28"/>
          <w:szCs w:val="28"/>
          <w:rtl/>
        </w:rPr>
        <w:t xml:space="preserve">: 1 ]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وقولِهِ</w:t>
      </w:r>
      <w:r w:rsidRPr="0066125E">
        <w:rPr>
          <w:rFonts w:cs="Arial"/>
          <w:sz w:val="28"/>
          <w:szCs w:val="28"/>
          <w:rtl/>
        </w:rPr>
        <w:t xml:space="preserve"> </w:t>
      </w:r>
      <w:r w:rsidRPr="0066125E">
        <w:rPr>
          <w:rFonts w:cs="Arial" w:hint="cs"/>
          <w:sz w:val="28"/>
          <w:szCs w:val="28"/>
          <w:rtl/>
        </w:rPr>
        <w:t>تعالى</w:t>
      </w:r>
      <w:r w:rsidRPr="0066125E">
        <w:rPr>
          <w:rFonts w:cs="Arial"/>
          <w:sz w:val="28"/>
          <w:szCs w:val="28"/>
          <w:rtl/>
        </w:rPr>
        <w:t>: {</w:t>
      </w:r>
      <w:r w:rsidRPr="0066125E">
        <w:rPr>
          <w:rFonts w:cs="Arial" w:hint="cs"/>
          <w:sz w:val="28"/>
          <w:szCs w:val="28"/>
          <w:rtl/>
        </w:rPr>
        <w:t>الَّذِينَ</w:t>
      </w:r>
      <w:r w:rsidRPr="0066125E">
        <w:rPr>
          <w:rFonts w:cs="Arial"/>
          <w:sz w:val="28"/>
          <w:szCs w:val="28"/>
          <w:rtl/>
        </w:rPr>
        <w:t xml:space="preserve"> </w:t>
      </w:r>
    </w:p>
    <w:p w:rsidR="0037592F" w:rsidRDefault="0037592F" w:rsidP="0037592F">
      <w:pPr>
        <w:rPr>
          <w:rFonts w:cs="Arial"/>
          <w:sz w:val="28"/>
          <w:szCs w:val="28"/>
          <w:rtl/>
        </w:rPr>
      </w:pPr>
      <w:r>
        <w:rPr>
          <w:rFonts w:cs="Arial"/>
          <w:sz w:val="28"/>
          <w:szCs w:val="28"/>
          <w:rtl/>
        </w:rPr>
        <w:br w:type="page"/>
      </w:r>
    </w:p>
    <w:p w:rsidR="0037592F" w:rsidRPr="0066125E" w:rsidRDefault="0037592F" w:rsidP="0037592F">
      <w:pPr>
        <w:bidi/>
        <w:jc w:val="both"/>
        <w:rPr>
          <w:sz w:val="28"/>
          <w:szCs w:val="28"/>
        </w:rPr>
      </w:pPr>
      <w:r w:rsidRPr="0066125E">
        <w:rPr>
          <w:rFonts w:cs="Arial" w:hint="cs"/>
          <w:sz w:val="28"/>
          <w:szCs w:val="28"/>
          <w:rtl/>
        </w:rPr>
        <w:t>عَاهَدْتَ</w:t>
      </w:r>
      <w:r w:rsidRPr="0066125E">
        <w:rPr>
          <w:rFonts w:cs="Arial"/>
          <w:sz w:val="28"/>
          <w:szCs w:val="28"/>
          <w:rtl/>
        </w:rPr>
        <w:t xml:space="preserve"> </w:t>
      </w:r>
      <w:r w:rsidRPr="0066125E">
        <w:rPr>
          <w:rFonts w:cs="Arial" w:hint="cs"/>
          <w:sz w:val="28"/>
          <w:szCs w:val="28"/>
          <w:rtl/>
        </w:rPr>
        <w:t>مِنْهُمْ</w:t>
      </w:r>
      <w:r w:rsidRPr="0066125E">
        <w:rPr>
          <w:rFonts w:cs="Arial"/>
          <w:sz w:val="28"/>
          <w:szCs w:val="28"/>
          <w:rtl/>
        </w:rPr>
        <w:t xml:space="preserve"> </w:t>
      </w:r>
      <w:r w:rsidRPr="0066125E">
        <w:rPr>
          <w:rFonts w:cs="Arial" w:hint="cs"/>
          <w:sz w:val="28"/>
          <w:szCs w:val="28"/>
          <w:rtl/>
        </w:rPr>
        <w:t>ثُمَّ</w:t>
      </w:r>
      <w:r w:rsidRPr="0066125E">
        <w:rPr>
          <w:rFonts w:cs="Arial"/>
          <w:sz w:val="28"/>
          <w:szCs w:val="28"/>
          <w:rtl/>
        </w:rPr>
        <w:t xml:space="preserve"> </w:t>
      </w:r>
      <w:r w:rsidRPr="0066125E">
        <w:rPr>
          <w:rFonts w:cs="Arial" w:hint="cs"/>
          <w:sz w:val="28"/>
          <w:szCs w:val="28"/>
          <w:rtl/>
        </w:rPr>
        <w:t>يَنْقُضُونَ</w:t>
      </w:r>
      <w:r w:rsidRPr="0066125E">
        <w:rPr>
          <w:rFonts w:cs="Arial"/>
          <w:sz w:val="28"/>
          <w:szCs w:val="28"/>
          <w:rtl/>
        </w:rPr>
        <w:t xml:space="preserve"> </w:t>
      </w:r>
      <w:r w:rsidRPr="0066125E">
        <w:rPr>
          <w:rFonts w:cs="Arial" w:hint="cs"/>
          <w:sz w:val="28"/>
          <w:szCs w:val="28"/>
          <w:rtl/>
        </w:rPr>
        <w:t>عَهْدَهُمْ</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كُلِّ</w:t>
      </w:r>
      <w:r w:rsidRPr="0066125E">
        <w:rPr>
          <w:rFonts w:cs="Arial"/>
          <w:sz w:val="28"/>
          <w:szCs w:val="28"/>
          <w:rtl/>
        </w:rPr>
        <w:t xml:space="preserve"> </w:t>
      </w:r>
      <w:r w:rsidRPr="0066125E">
        <w:rPr>
          <w:rFonts w:cs="Arial" w:hint="cs"/>
          <w:sz w:val="28"/>
          <w:szCs w:val="28"/>
          <w:rtl/>
        </w:rPr>
        <w:t>مَرَّةٍ</w:t>
      </w:r>
      <w:r w:rsidRPr="0066125E">
        <w:rPr>
          <w:rFonts w:cs="Arial"/>
          <w:sz w:val="28"/>
          <w:szCs w:val="28"/>
          <w:rtl/>
        </w:rPr>
        <w:t xml:space="preserve"> </w:t>
      </w:r>
      <w:r w:rsidRPr="0066125E">
        <w:rPr>
          <w:rFonts w:cs="Arial" w:hint="cs"/>
          <w:sz w:val="28"/>
          <w:szCs w:val="28"/>
          <w:rtl/>
        </w:rPr>
        <w:t>وَهُمْ</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يَتَّقُونَ</w:t>
      </w:r>
      <w:r w:rsidRPr="0066125E">
        <w:rPr>
          <w:rFonts w:cs="Arial"/>
          <w:sz w:val="28"/>
          <w:szCs w:val="28"/>
          <w:rtl/>
        </w:rPr>
        <w:t xml:space="preserve"> } [</w:t>
      </w:r>
      <w:r w:rsidRPr="0066125E">
        <w:rPr>
          <w:rFonts w:cs="Arial" w:hint="cs"/>
          <w:sz w:val="28"/>
          <w:szCs w:val="28"/>
          <w:rtl/>
        </w:rPr>
        <w:t>الأنفال</w:t>
      </w:r>
      <w:r w:rsidRPr="0066125E">
        <w:rPr>
          <w:rFonts w:cs="Arial"/>
          <w:sz w:val="28"/>
          <w:szCs w:val="28"/>
          <w:rtl/>
        </w:rPr>
        <w:t xml:space="preserve">: 56 ]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وقولِهِ</w:t>
      </w:r>
      <w:r w:rsidRPr="0066125E">
        <w:rPr>
          <w:rFonts w:cs="Arial"/>
          <w:sz w:val="28"/>
          <w:szCs w:val="28"/>
          <w:rtl/>
        </w:rPr>
        <w:t xml:space="preserve"> </w:t>
      </w:r>
      <w:r w:rsidRPr="0066125E">
        <w:rPr>
          <w:rFonts w:cs="Arial" w:hint="cs"/>
          <w:sz w:val="28"/>
          <w:szCs w:val="28"/>
          <w:rtl/>
        </w:rPr>
        <w:t>تعالى</w:t>
      </w:r>
      <w:r w:rsidRPr="0066125E">
        <w:rPr>
          <w:rFonts w:cs="Arial"/>
          <w:sz w:val="28"/>
          <w:szCs w:val="28"/>
          <w:rtl/>
        </w:rPr>
        <w:t>: {</w:t>
      </w:r>
      <w:r w:rsidRPr="0066125E">
        <w:rPr>
          <w:rFonts w:cs="Arial" w:hint="cs"/>
          <w:sz w:val="28"/>
          <w:szCs w:val="28"/>
          <w:rtl/>
        </w:rPr>
        <w:t>وَإِنِ</w:t>
      </w:r>
      <w:r w:rsidRPr="0066125E">
        <w:rPr>
          <w:rFonts w:cs="Arial"/>
          <w:sz w:val="28"/>
          <w:szCs w:val="28"/>
          <w:rtl/>
        </w:rPr>
        <w:t xml:space="preserve"> </w:t>
      </w:r>
      <w:r w:rsidRPr="0066125E">
        <w:rPr>
          <w:rFonts w:cs="Arial" w:hint="cs"/>
          <w:sz w:val="28"/>
          <w:szCs w:val="28"/>
          <w:rtl/>
        </w:rPr>
        <w:t>اسْتَنْصَرُوكُمْ</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الدِّينِ</w:t>
      </w:r>
      <w:r w:rsidRPr="0066125E">
        <w:rPr>
          <w:rFonts w:cs="Arial"/>
          <w:sz w:val="28"/>
          <w:szCs w:val="28"/>
          <w:rtl/>
        </w:rPr>
        <w:t xml:space="preserve"> </w:t>
      </w:r>
      <w:r w:rsidRPr="0066125E">
        <w:rPr>
          <w:rFonts w:cs="Arial" w:hint="cs"/>
          <w:sz w:val="28"/>
          <w:szCs w:val="28"/>
          <w:rtl/>
        </w:rPr>
        <w:t>فَعَلَيْكُمُ</w:t>
      </w:r>
      <w:r w:rsidRPr="0066125E">
        <w:rPr>
          <w:rFonts w:cs="Arial"/>
          <w:sz w:val="28"/>
          <w:szCs w:val="28"/>
          <w:rtl/>
        </w:rPr>
        <w:t xml:space="preserve"> </w:t>
      </w:r>
      <w:r w:rsidRPr="0066125E">
        <w:rPr>
          <w:rFonts w:cs="Arial" w:hint="cs"/>
          <w:sz w:val="28"/>
          <w:szCs w:val="28"/>
          <w:rtl/>
        </w:rPr>
        <w:t>النَّصْرُ</w:t>
      </w:r>
      <w:r w:rsidRPr="0066125E">
        <w:rPr>
          <w:rFonts w:cs="Arial"/>
          <w:sz w:val="28"/>
          <w:szCs w:val="28"/>
          <w:rtl/>
        </w:rPr>
        <w:t xml:space="preserve"> </w:t>
      </w:r>
      <w:r w:rsidRPr="0066125E">
        <w:rPr>
          <w:rFonts w:cs="Arial" w:hint="cs"/>
          <w:sz w:val="28"/>
          <w:szCs w:val="28"/>
          <w:rtl/>
        </w:rPr>
        <w:t>إِلاَّ</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قَوْمٍ</w:t>
      </w:r>
      <w:r w:rsidRPr="0066125E">
        <w:rPr>
          <w:rFonts w:cs="Arial"/>
          <w:sz w:val="28"/>
          <w:szCs w:val="28"/>
          <w:rtl/>
        </w:rPr>
        <w:t xml:space="preserve"> </w:t>
      </w:r>
      <w:r w:rsidRPr="0066125E">
        <w:rPr>
          <w:rFonts w:cs="Arial" w:hint="cs"/>
          <w:sz w:val="28"/>
          <w:szCs w:val="28"/>
          <w:rtl/>
        </w:rPr>
        <w:t>بَيْنَكُمْ</w:t>
      </w:r>
      <w:r w:rsidRPr="0066125E">
        <w:rPr>
          <w:rFonts w:cs="Arial"/>
          <w:sz w:val="28"/>
          <w:szCs w:val="28"/>
          <w:rtl/>
        </w:rPr>
        <w:t xml:space="preserve"> </w:t>
      </w:r>
      <w:r w:rsidRPr="0066125E">
        <w:rPr>
          <w:rFonts w:cs="Arial" w:hint="cs"/>
          <w:sz w:val="28"/>
          <w:szCs w:val="28"/>
          <w:rtl/>
        </w:rPr>
        <w:t>وَبَيْنَهُمْ</w:t>
      </w:r>
      <w:r w:rsidRPr="0066125E">
        <w:rPr>
          <w:rFonts w:cs="Arial"/>
          <w:sz w:val="28"/>
          <w:szCs w:val="28"/>
          <w:rtl/>
        </w:rPr>
        <w:t xml:space="preserve"> </w:t>
      </w:r>
      <w:r w:rsidRPr="0066125E">
        <w:rPr>
          <w:rFonts w:cs="Arial" w:hint="cs"/>
          <w:sz w:val="28"/>
          <w:szCs w:val="28"/>
          <w:rtl/>
        </w:rPr>
        <w:t>مِيثَاقٌ</w:t>
      </w:r>
      <w:r w:rsidRPr="0066125E">
        <w:rPr>
          <w:rFonts w:cs="Arial"/>
          <w:sz w:val="28"/>
          <w:szCs w:val="28"/>
          <w:rtl/>
        </w:rPr>
        <w:t xml:space="preserve"> </w:t>
      </w:r>
      <w:r w:rsidRPr="0066125E">
        <w:rPr>
          <w:rFonts w:cs="Arial" w:hint="cs"/>
          <w:sz w:val="28"/>
          <w:szCs w:val="28"/>
          <w:rtl/>
        </w:rPr>
        <w:t>وَاللَّهُ</w:t>
      </w:r>
      <w:r w:rsidRPr="0066125E">
        <w:rPr>
          <w:rFonts w:cs="Arial"/>
          <w:sz w:val="28"/>
          <w:szCs w:val="28"/>
          <w:rtl/>
        </w:rPr>
        <w:t xml:space="preserve"> </w:t>
      </w:r>
      <w:r w:rsidRPr="0066125E">
        <w:rPr>
          <w:rFonts w:cs="Arial" w:hint="cs"/>
          <w:sz w:val="28"/>
          <w:szCs w:val="28"/>
          <w:rtl/>
        </w:rPr>
        <w:t>بِمَا</w:t>
      </w:r>
      <w:r w:rsidRPr="0066125E">
        <w:rPr>
          <w:rFonts w:cs="Arial"/>
          <w:sz w:val="28"/>
          <w:szCs w:val="28"/>
          <w:rtl/>
        </w:rPr>
        <w:t xml:space="preserve"> </w:t>
      </w:r>
      <w:r w:rsidRPr="0066125E">
        <w:rPr>
          <w:rFonts w:cs="Arial" w:hint="cs"/>
          <w:sz w:val="28"/>
          <w:szCs w:val="28"/>
          <w:rtl/>
        </w:rPr>
        <w:t>تَعْمَلُونَ</w:t>
      </w:r>
      <w:r w:rsidRPr="0066125E">
        <w:rPr>
          <w:rFonts w:cs="Arial"/>
          <w:sz w:val="28"/>
          <w:szCs w:val="28"/>
          <w:rtl/>
        </w:rPr>
        <w:t xml:space="preserve"> </w:t>
      </w:r>
      <w:r w:rsidRPr="0066125E">
        <w:rPr>
          <w:rFonts w:cs="Arial" w:hint="cs"/>
          <w:sz w:val="28"/>
          <w:szCs w:val="28"/>
          <w:rtl/>
        </w:rPr>
        <w:t>بَصِيرٌ</w:t>
      </w:r>
      <w:r w:rsidRPr="0066125E">
        <w:rPr>
          <w:rFonts w:cs="Arial"/>
          <w:sz w:val="28"/>
          <w:szCs w:val="28"/>
          <w:rtl/>
        </w:rPr>
        <w:t xml:space="preserve"> *} [</w:t>
      </w:r>
      <w:r w:rsidRPr="0066125E">
        <w:rPr>
          <w:rFonts w:cs="Arial" w:hint="cs"/>
          <w:sz w:val="28"/>
          <w:szCs w:val="28"/>
          <w:rtl/>
        </w:rPr>
        <w:t>الأنفال</w:t>
      </w:r>
      <w:r w:rsidRPr="0066125E">
        <w:rPr>
          <w:rFonts w:cs="Arial"/>
          <w:sz w:val="28"/>
          <w:szCs w:val="28"/>
          <w:rtl/>
        </w:rPr>
        <w:t>: 72 ] .</w:t>
      </w:r>
    </w:p>
    <w:p w:rsidR="0037592F" w:rsidRPr="00ED3E2A" w:rsidRDefault="0037592F" w:rsidP="0037592F">
      <w:pPr>
        <w:bidi/>
        <w:jc w:val="both"/>
        <w:rPr>
          <w:sz w:val="28"/>
          <w:szCs w:val="28"/>
        </w:rPr>
      </w:pPr>
      <w:r>
        <w:rPr>
          <w:rFonts w:hint="cs"/>
          <w:sz w:val="28"/>
          <w:szCs w:val="28"/>
          <w:rtl/>
        </w:rPr>
        <w:t>***</w:t>
      </w:r>
    </w:p>
    <w:p w:rsidR="0037592F" w:rsidRPr="0066125E" w:rsidRDefault="0037592F" w:rsidP="0037592F">
      <w:pPr>
        <w:bidi/>
        <w:jc w:val="both"/>
        <w:rPr>
          <w:sz w:val="28"/>
          <w:szCs w:val="28"/>
        </w:rPr>
      </w:pPr>
    </w:p>
    <w:p w:rsidR="0037592F" w:rsidRPr="0066125E" w:rsidRDefault="0037592F" w:rsidP="0037592F">
      <w:pPr>
        <w:bidi/>
        <w:jc w:val="both"/>
        <w:rPr>
          <w:sz w:val="28"/>
          <w:szCs w:val="28"/>
        </w:rPr>
      </w:pP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تعالى</w:t>
      </w:r>
      <w:r w:rsidRPr="0066125E">
        <w:rPr>
          <w:rFonts w:cs="Arial"/>
          <w:sz w:val="28"/>
          <w:szCs w:val="28"/>
          <w:rtl/>
        </w:rPr>
        <w:t>: {</w:t>
      </w:r>
      <w:r w:rsidRPr="0066125E">
        <w:rPr>
          <w:rFonts w:cs="Arial" w:hint="cs"/>
          <w:sz w:val="28"/>
          <w:szCs w:val="28"/>
          <w:rtl/>
        </w:rPr>
        <w:t>فَإِذَا</w:t>
      </w:r>
      <w:r w:rsidRPr="0066125E">
        <w:rPr>
          <w:rFonts w:cs="Arial"/>
          <w:sz w:val="28"/>
          <w:szCs w:val="28"/>
          <w:rtl/>
        </w:rPr>
        <w:t xml:space="preserve"> </w:t>
      </w:r>
      <w:r w:rsidRPr="0066125E">
        <w:rPr>
          <w:rFonts w:cs="Arial" w:hint="cs"/>
          <w:sz w:val="28"/>
          <w:szCs w:val="28"/>
          <w:rtl/>
        </w:rPr>
        <w:t>انْسَلَخَ</w:t>
      </w:r>
      <w:r w:rsidRPr="0066125E">
        <w:rPr>
          <w:rFonts w:cs="Arial"/>
          <w:sz w:val="28"/>
          <w:szCs w:val="28"/>
          <w:rtl/>
        </w:rPr>
        <w:t xml:space="preserve"> </w:t>
      </w:r>
      <w:r w:rsidRPr="0066125E">
        <w:rPr>
          <w:rFonts w:cs="Arial" w:hint="cs"/>
          <w:sz w:val="28"/>
          <w:szCs w:val="28"/>
          <w:rtl/>
        </w:rPr>
        <w:t>الأَشْهُرُ</w:t>
      </w:r>
      <w:r w:rsidRPr="0066125E">
        <w:rPr>
          <w:rFonts w:cs="Arial"/>
          <w:sz w:val="28"/>
          <w:szCs w:val="28"/>
          <w:rtl/>
        </w:rPr>
        <w:t xml:space="preserve"> </w:t>
      </w:r>
      <w:r w:rsidRPr="0066125E">
        <w:rPr>
          <w:rFonts w:cs="Arial" w:hint="cs"/>
          <w:sz w:val="28"/>
          <w:szCs w:val="28"/>
          <w:rtl/>
        </w:rPr>
        <w:t>الْحُرُمُ</w:t>
      </w:r>
      <w:r w:rsidRPr="0066125E">
        <w:rPr>
          <w:rFonts w:cs="Arial"/>
          <w:sz w:val="28"/>
          <w:szCs w:val="28"/>
          <w:rtl/>
        </w:rPr>
        <w:t xml:space="preserve"> </w:t>
      </w:r>
      <w:r w:rsidRPr="0066125E">
        <w:rPr>
          <w:rFonts w:cs="Arial" w:hint="cs"/>
          <w:sz w:val="28"/>
          <w:szCs w:val="28"/>
          <w:rtl/>
        </w:rPr>
        <w:t>فَاقْتُلُوا</w:t>
      </w:r>
      <w:r w:rsidRPr="0066125E">
        <w:rPr>
          <w:rFonts w:cs="Arial"/>
          <w:sz w:val="28"/>
          <w:szCs w:val="28"/>
          <w:rtl/>
        </w:rPr>
        <w:t xml:space="preserve"> </w:t>
      </w:r>
      <w:r w:rsidRPr="0066125E">
        <w:rPr>
          <w:rFonts w:cs="Arial" w:hint="cs"/>
          <w:sz w:val="28"/>
          <w:szCs w:val="28"/>
          <w:rtl/>
        </w:rPr>
        <w:t>الْمُشْرِكِينَ</w:t>
      </w:r>
      <w:r w:rsidRPr="0066125E">
        <w:rPr>
          <w:rFonts w:cs="Arial"/>
          <w:sz w:val="28"/>
          <w:szCs w:val="28"/>
          <w:rtl/>
        </w:rPr>
        <w:t xml:space="preserve"> </w:t>
      </w:r>
      <w:r w:rsidRPr="0066125E">
        <w:rPr>
          <w:rFonts w:cs="Arial" w:hint="cs"/>
          <w:sz w:val="28"/>
          <w:szCs w:val="28"/>
          <w:rtl/>
        </w:rPr>
        <w:t>حَيْثُ</w:t>
      </w:r>
      <w:r w:rsidRPr="0066125E">
        <w:rPr>
          <w:rFonts w:cs="Arial"/>
          <w:sz w:val="28"/>
          <w:szCs w:val="28"/>
          <w:rtl/>
        </w:rPr>
        <w:t xml:space="preserve"> </w:t>
      </w:r>
      <w:r w:rsidRPr="0066125E">
        <w:rPr>
          <w:rFonts w:cs="Arial" w:hint="cs"/>
          <w:sz w:val="28"/>
          <w:szCs w:val="28"/>
          <w:rtl/>
        </w:rPr>
        <w:t>وَجَدْتُمُوهُمْ</w:t>
      </w:r>
      <w:r w:rsidRPr="0066125E">
        <w:rPr>
          <w:rFonts w:cs="Arial"/>
          <w:sz w:val="28"/>
          <w:szCs w:val="28"/>
          <w:rtl/>
        </w:rPr>
        <w:t xml:space="preserve"> </w:t>
      </w:r>
      <w:r w:rsidRPr="0066125E">
        <w:rPr>
          <w:rFonts w:cs="Arial" w:hint="cs"/>
          <w:sz w:val="28"/>
          <w:szCs w:val="28"/>
          <w:rtl/>
        </w:rPr>
        <w:t>وَخُذُوهُمْ</w:t>
      </w:r>
      <w:r w:rsidRPr="0066125E">
        <w:rPr>
          <w:rFonts w:cs="Arial"/>
          <w:sz w:val="28"/>
          <w:szCs w:val="28"/>
          <w:rtl/>
        </w:rPr>
        <w:t xml:space="preserve"> </w:t>
      </w:r>
      <w:r w:rsidRPr="0066125E">
        <w:rPr>
          <w:rFonts w:cs="Arial" w:hint="cs"/>
          <w:sz w:val="28"/>
          <w:szCs w:val="28"/>
          <w:rtl/>
        </w:rPr>
        <w:t>وَاحْصُرُوهُمْ</w:t>
      </w:r>
      <w:r w:rsidRPr="0066125E">
        <w:rPr>
          <w:rFonts w:cs="Arial"/>
          <w:sz w:val="28"/>
          <w:szCs w:val="28"/>
          <w:rtl/>
        </w:rPr>
        <w:t xml:space="preserve"> </w:t>
      </w:r>
      <w:r w:rsidRPr="0066125E">
        <w:rPr>
          <w:rFonts w:cs="Arial" w:hint="cs"/>
          <w:sz w:val="28"/>
          <w:szCs w:val="28"/>
          <w:rtl/>
        </w:rPr>
        <w:t>وَاقْعُدُوا</w:t>
      </w:r>
      <w:r w:rsidRPr="0066125E">
        <w:rPr>
          <w:rFonts w:cs="Arial"/>
          <w:sz w:val="28"/>
          <w:szCs w:val="28"/>
          <w:rtl/>
        </w:rPr>
        <w:t xml:space="preserve"> </w:t>
      </w:r>
      <w:r w:rsidRPr="0066125E">
        <w:rPr>
          <w:rFonts w:cs="Arial" w:hint="cs"/>
          <w:sz w:val="28"/>
          <w:szCs w:val="28"/>
          <w:rtl/>
        </w:rPr>
        <w:t>لَهُمْ</w:t>
      </w:r>
      <w:r w:rsidRPr="0066125E">
        <w:rPr>
          <w:rFonts w:cs="Arial"/>
          <w:sz w:val="28"/>
          <w:szCs w:val="28"/>
          <w:rtl/>
        </w:rPr>
        <w:t xml:space="preserve"> </w:t>
      </w:r>
      <w:r w:rsidRPr="0066125E">
        <w:rPr>
          <w:rFonts w:cs="Arial" w:hint="cs"/>
          <w:sz w:val="28"/>
          <w:szCs w:val="28"/>
          <w:rtl/>
        </w:rPr>
        <w:t>كُلَّ</w:t>
      </w:r>
      <w:r w:rsidRPr="0066125E">
        <w:rPr>
          <w:rFonts w:cs="Arial"/>
          <w:sz w:val="28"/>
          <w:szCs w:val="28"/>
          <w:rtl/>
        </w:rPr>
        <w:t xml:space="preserve"> </w:t>
      </w:r>
      <w:r w:rsidRPr="0066125E">
        <w:rPr>
          <w:rFonts w:cs="Arial" w:hint="cs"/>
          <w:sz w:val="28"/>
          <w:szCs w:val="28"/>
          <w:rtl/>
        </w:rPr>
        <w:t>مَرْصَدٍ</w:t>
      </w:r>
      <w:r w:rsidRPr="0066125E">
        <w:rPr>
          <w:rFonts w:cs="Arial"/>
          <w:sz w:val="28"/>
          <w:szCs w:val="28"/>
          <w:rtl/>
        </w:rPr>
        <w:t xml:space="preserve"> </w:t>
      </w:r>
      <w:r w:rsidRPr="0066125E">
        <w:rPr>
          <w:rFonts w:cs="Arial" w:hint="cs"/>
          <w:sz w:val="28"/>
          <w:szCs w:val="28"/>
          <w:rtl/>
        </w:rPr>
        <w:t>فَإِنْ</w:t>
      </w:r>
      <w:r w:rsidRPr="0066125E">
        <w:rPr>
          <w:rFonts w:cs="Arial"/>
          <w:sz w:val="28"/>
          <w:szCs w:val="28"/>
          <w:rtl/>
        </w:rPr>
        <w:t xml:space="preserve"> </w:t>
      </w:r>
      <w:r w:rsidRPr="0066125E">
        <w:rPr>
          <w:rFonts w:cs="Arial" w:hint="cs"/>
          <w:sz w:val="28"/>
          <w:szCs w:val="28"/>
          <w:rtl/>
        </w:rPr>
        <w:t>تَابُوا</w:t>
      </w:r>
      <w:r w:rsidRPr="0066125E">
        <w:rPr>
          <w:rFonts w:cs="Arial"/>
          <w:sz w:val="28"/>
          <w:szCs w:val="28"/>
          <w:rtl/>
        </w:rPr>
        <w:t xml:space="preserve"> </w:t>
      </w:r>
      <w:r w:rsidRPr="0066125E">
        <w:rPr>
          <w:rFonts w:cs="Arial" w:hint="cs"/>
          <w:sz w:val="28"/>
          <w:szCs w:val="28"/>
          <w:rtl/>
        </w:rPr>
        <w:t>وَأَقَامُوا</w:t>
      </w:r>
      <w:r w:rsidRPr="0066125E">
        <w:rPr>
          <w:rFonts w:cs="Arial"/>
          <w:sz w:val="28"/>
          <w:szCs w:val="28"/>
          <w:rtl/>
        </w:rPr>
        <w:t xml:space="preserve"> </w:t>
      </w:r>
      <w:r w:rsidRPr="0066125E">
        <w:rPr>
          <w:rFonts w:cs="Arial" w:hint="cs"/>
          <w:sz w:val="28"/>
          <w:szCs w:val="28"/>
          <w:rtl/>
        </w:rPr>
        <w:t>الصَّلاَةَ</w:t>
      </w:r>
      <w:r w:rsidRPr="0066125E">
        <w:rPr>
          <w:rFonts w:cs="Arial"/>
          <w:sz w:val="28"/>
          <w:szCs w:val="28"/>
          <w:rtl/>
        </w:rPr>
        <w:t xml:space="preserve"> </w:t>
      </w:r>
      <w:r w:rsidRPr="0066125E">
        <w:rPr>
          <w:rFonts w:cs="Arial" w:hint="cs"/>
          <w:sz w:val="28"/>
          <w:szCs w:val="28"/>
          <w:rtl/>
        </w:rPr>
        <w:t>وَآتَوُا</w:t>
      </w:r>
      <w:r w:rsidRPr="0066125E">
        <w:rPr>
          <w:rFonts w:cs="Arial"/>
          <w:sz w:val="28"/>
          <w:szCs w:val="28"/>
          <w:rtl/>
        </w:rPr>
        <w:t xml:space="preserve"> </w:t>
      </w:r>
      <w:r w:rsidRPr="0066125E">
        <w:rPr>
          <w:rFonts w:cs="Arial" w:hint="cs"/>
          <w:sz w:val="28"/>
          <w:szCs w:val="28"/>
          <w:rtl/>
        </w:rPr>
        <w:t>الزَّكَاةَ</w:t>
      </w:r>
      <w:r w:rsidRPr="0066125E">
        <w:rPr>
          <w:rFonts w:cs="Arial"/>
          <w:sz w:val="28"/>
          <w:szCs w:val="28"/>
          <w:rtl/>
        </w:rPr>
        <w:t xml:space="preserve"> </w:t>
      </w:r>
      <w:r w:rsidRPr="0066125E">
        <w:rPr>
          <w:rFonts w:cs="Arial" w:hint="cs"/>
          <w:sz w:val="28"/>
          <w:szCs w:val="28"/>
          <w:rtl/>
        </w:rPr>
        <w:t>فَخَلُّوا</w:t>
      </w:r>
      <w:r w:rsidRPr="0066125E">
        <w:rPr>
          <w:rFonts w:cs="Arial"/>
          <w:sz w:val="28"/>
          <w:szCs w:val="28"/>
          <w:rtl/>
        </w:rPr>
        <w:t xml:space="preserve"> </w:t>
      </w:r>
      <w:r w:rsidRPr="0066125E">
        <w:rPr>
          <w:rFonts w:cs="Arial" w:hint="cs"/>
          <w:sz w:val="28"/>
          <w:szCs w:val="28"/>
          <w:rtl/>
        </w:rPr>
        <w:t>سَبِيلَهُمْ</w:t>
      </w:r>
      <w:r w:rsidRPr="0066125E">
        <w:rPr>
          <w:rFonts w:cs="Arial"/>
          <w:sz w:val="28"/>
          <w:szCs w:val="28"/>
          <w:rtl/>
        </w:rPr>
        <w:t xml:space="preserve"> </w:t>
      </w:r>
      <w:r w:rsidRPr="0066125E">
        <w:rPr>
          <w:rFonts w:cs="Arial" w:hint="cs"/>
          <w:sz w:val="28"/>
          <w:szCs w:val="28"/>
          <w:rtl/>
        </w:rPr>
        <w:t>إِنَّ</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غَفُورٌ</w:t>
      </w:r>
      <w:r w:rsidRPr="0066125E">
        <w:rPr>
          <w:rFonts w:cs="Arial"/>
          <w:sz w:val="28"/>
          <w:szCs w:val="28"/>
          <w:rtl/>
        </w:rPr>
        <w:t xml:space="preserve"> </w:t>
      </w:r>
      <w:r w:rsidRPr="0066125E">
        <w:rPr>
          <w:rFonts w:cs="Arial" w:hint="cs"/>
          <w:sz w:val="28"/>
          <w:szCs w:val="28"/>
          <w:rtl/>
        </w:rPr>
        <w:t>رَحِيمٌ</w:t>
      </w:r>
      <w:r w:rsidRPr="0066125E">
        <w:rPr>
          <w:rFonts w:cs="Arial"/>
          <w:sz w:val="28"/>
          <w:szCs w:val="28"/>
          <w:rtl/>
        </w:rPr>
        <w:t xml:space="preserve"> } [ </w:t>
      </w:r>
      <w:r w:rsidRPr="0066125E">
        <w:rPr>
          <w:rFonts w:cs="Arial" w:hint="cs"/>
          <w:sz w:val="28"/>
          <w:szCs w:val="28"/>
          <w:rtl/>
        </w:rPr>
        <w:t>التوبة</w:t>
      </w:r>
      <w:r w:rsidRPr="0066125E">
        <w:rPr>
          <w:rFonts w:cs="Arial"/>
          <w:sz w:val="28"/>
          <w:szCs w:val="28"/>
          <w:rtl/>
        </w:rPr>
        <w:t>: 5 ] .</w:t>
      </w:r>
    </w:p>
    <w:p w:rsidR="0037592F" w:rsidRPr="0066125E" w:rsidRDefault="0037592F" w:rsidP="0037592F">
      <w:pPr>
        <w:bidi/>
        <w:jc w:val="both"/>
        <w:rPr>
          <w:sz w:val="28"/>
          <w:szCs w:val="28"/>
        </w:rPr>
      </w:pPr>
      <w:r w:rsidRPr="0066125E">
        <w:rPr>
          <w:rFonts w:cs="Arial" w:hint="cs"/>
          <w:sz w:val="28"/>
          <w:szCs w:val="28"/>
          <w:rtl/>
        </w:rPr>
        <w:t>اختُلِفَ</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المُرادِ</w:t>
      </w:r>
      <w:r w:rsidRPr="0066125E">
        <w:rPr>
          <w:rFonts w:cs="Arial"/>
          <w:sz w:val="28"/>
          <w:szCs w:val="28"/>
          <w:rtl/>
        </w:rPr>
        <w:t xml:space="preserve"> </w:t>
      </w:r>
      <w:r w:rsidRPr="0066125E">
        <w:rPr>
          <w:rFonts w:cs="Arial" w:hint="cs"/>
          <w:sz w:val="28"/>
          <w:szCs w:val="28"/>
          <w:rtl/>
        </w:rPr>
        <w:t>بالأشهُرِ</w:t>
      </w:r>
      <w:r w:rsidRPr="0066125E">
        <w:rPr>
          <w:rFonts w:cs="Arial"/>
          <w:sz w:val="28"/>
          <w:szCs w:val="28"/>
          <w:rtl/>
        </w:rPr>
        <w:t xml:space="preserve"> </w:t>
      </w:r>
      <w:r w:rsidRPr="0066125E">
        <w:rPr>
          <w:rFonts w:cs="Arial" w:hint="cs"/>
          <w:sz w:val="28"/>
          <w:szCs w:val="28"/>
          <w:rtl/>
        </w:rPr>
        <w:t>الحُرُمِ</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هذه</w:t>
      </w:r>
      <w:r w:rsidRPr="0066125E">
        <w:rPr>
          <w:rFonts w:cs="Arial"/>
          <w:sz w:val="28"/>
          <w:szCs w:val="28"/>
          <w:rtl/>
        </w:rPr>
        <w:t xml:space="preserve"> </w:t>
      </w:r>
      <w:r w:rsidRPr="0066125E">
        <w:rPr>
          <w:rFonts w:cs="Arial" w:hint="cs"/>
          <w:sz w:val="28"/>
          <w:szCs w:val="28"/>
          <w:rtl/>
        </w:rPr>
        <w:t>الآيةِ</w:t>
      </w:r>
      <w:r w:rsidRPr="0066125E">
        <w:rPr>
          <w:rFonts w:cs="Arial"/>
          <w:sz w:val="28"/>
          <w:szCs w:val="28"/>
          <w:rtl/>
        </w:rPr>
        <w:t xml:space="preserve">: </w:t>
      </w:r>
      <w:r w:rsidRPr="0066125E">
        <w:rPr>
          <w:rFonts w:cs="Arial" w:hint="cs"/>
          <w:sz w:val="28"/>
          <w:szCs w:val="28"/>
          <w:rtl/>
        </w:rPr>
        <w:t>هل</w:t>
      </w:r>
      <w:r w:rsidRPr="0066125E">
        <w:rPr>
          <w:rFonts w:cs="Arial"/>
          <w:sz w:val="28"/>
          <w:szCs w:val="28"/>
          <w:rtl/>
        </w:rPr>
        <w:t xml:space="preserve"> </w:t>
      </w:r>
      <w:r w:rsidRPr="0066125E">
        <w:rPr>
          <w:rFonts w:cs="Arial" w:hint="cs"/>
          <w:sz w:val="28"/>
          <w:szCs w:val="28"/>
          <w:rtl/>
        </w:rPr>
        <w:t>هي</w:t>
      </w:r>
      <w:r w:rsidRPr="0066125E">
        <w:rPr>
          <w:rFonts w:cs="Arial"/>
          <w:sz w:val="28"/>
          <w:szCs w:val="28"/>
          <w:rtl/>
        </w:rPr>
        <w:t xml:space="preserve"> </w:t>
      </w:r>
      <w:r w:rsidRPr="0066125E">
        <w:rPr>
          <w:rFonts w:cs="Arial" w:hint="cs"/>
          <w:sz w:val="28"/>
          <w:szCs w:val="28"/>
          <w:rtl/>
        </w:rPr>
        <w:t>التي</w:t>
      </w:r>
      <w:r w:rsidRPr="0066125E">
        <w:rPr>
          <w:rFonts w:cs="Arial"/>
          <w:sz w:val="28"/>
          <w:szCs w:val="28"/>
          <w:rtl/>
        </w:rPr>
        <w:t xml:space="preserve"> </w:t>
      </w:r>
      <w:r w:rsidRPr="0066125E">
        <w:rPr>
          <w:rFonts w:cs="Arial" w:hint="cs"/>
          <w:sz w:val="28"/>
          <w:szCs w:val="28"/>
          <w:rtl/>
        </w:rPr>
        <w:t>حَرُمَ</w:t>
      </w:r>
      <w:r w:rsidRPr="0066125E">
        <w:rPr>
          <w:rFonts w:cs="Arial"/>
          <w:sz w:val="28"/>
          <w:szCs w:val="28"/>
          <w:rtl/>
        </w:rPr>
        <w:t xml:space="preserve"> </w:t>
      </w:r>
      <w:r w:rsidRPr="0066125E">
        <w:rPr>
          <w:rFonts w:cs="Arial" w:hint="cs"/>
          <w:sz w:val="28"/>
          <w:szCs w:val="28"/>
          <w:rtl/>
        </w:rPr>
        <w:t>فيها</w:t>
      </w:r>
      <w:r w:rsidRPr="0066125E">
        <w:rPr>
          <w:rFonts w:cs="Arial"/>
          <w:sz w:val="28"/>
          <w:szCs w:val="28"/>
          <w:rtl/>
        </w:rPr>
        <w:t xml:space="preserve"> </w:t>
      </w:r>
      <w:r w:rsidRPr="0066125E">
        <w:rPr>
          <w:rFonts w:cs="Arial" w:hint="cs"/>
          <w:sz w:val="28"/>
          <w:szCs w:val="28"/>
          <w:rtl/>
        </w:rPr>
        <w:t>القتالُ؛</w:t>
      </w:r>
      <w:r w:rsidRPr="0066125E">
        <w:rPr>
          <w:rFonts w:cs="Arial"/>
          <w:sz w:val="28"/>
          <w:szCs w:val="28"/>
          <w:rtl/>
        </w:rPr>
        <w:t xml:space="preserve"> </w:t>
      </w:r>
      <w:r w:rsidRPr="0066125E">
        <w:rPr>
          <w:rFonts w:cs="Arial" w:hint="cs"/>
          <w:sz w:val="28"/>
          <w:szCs w:val="28"/>
          <w:rtl/>
        </w:rPr>
        <w:t>ذو</w:t>
      </w:r>
      <w:r w:rsidRPr="0066125E">
        <w:rPr>
          <w:rFonts w:cs="Arial"/>
          <w:sz w:val="28"/>
          <w:szCs w:val="28"/>
          <w:rtl/>
        </w:rPr>
        <w:t xml:space="preserve"> </w:t>
      </w:r>
      <w:r w:rsidRPr="0066125E">
        <w:rPr>
          <w:rFonts w:cs="Arial" w:hint="cs"/>
          <w:sz w:val="28"/>
          <w:szCs w:val="28"/>
          <w:rtl/>
        </w:rPr>
        <w:t>القَعْدةِ</w:t>
      </w:r>
      <w:r w:rsidRPr="0066125E">
        <w:rPr>
          <w:rFonts w:cs="Arial"/>
          <w:sz w:val="28"/>
          <w:szCs w:val="28"/>
          <w:rtl/>
        </w:rPr>
        <w:t xml:space="preserve"> </w:t>
      </w:r>
      <w:r w:rsidRPr="0066125E">
        <w:rPr>
          <w:rFonts w:cs="Arial" w:hint="cs"/>
          <w:sz w:val="28"/>
          <w:szCs w:val="28"/>
          <w:rtl/>
        </w:rPr>
        <w:t>وذو</w:t>
      </w:r>
      <w:r w:rsidRPr="0066125E">
        <w:rPr>
          <w:rFonts w:cs="Arial"/>
          <w:sz w:val="28"/>
          <w:szCs w:val="28"/>
          <w:rtl/>
        </w:rPr>
        <w:t xml:space="preserve"> </w:t>
      </w:r>
      <w:r w:rsidRPr="0066125E">
        <w:rPr>
          <w:rFonts w:cs="Arial" w:hint="cs"/>
          <w:sz w:val="28"/>
          <w:szCs w:val="28"/>
          <w:rtl/>
        </w:rPr>
        <w:t>الحِجَّةِ</w:t>
      </w:r>
      <w:r w:rsidRPr="0066125E">
        <w:rPr>
          <w:rFonts w:cs="Arial"/>
          <w:sz w:val="28"/>
          <w:szCs w:val="28"/>
          <w:rtl/>
        </w:rPr>
        <w:t xml:space="preserve"> </w:t>
      </w:r>
      <w:r w:rsidRPr="0066125E">
        <w:rPr>
          <w:rFonts w:cs="Arial" w:hint="cs"/>
          <w:sz w:val="28"/>
          <w:szCs w:val="28"/>
          <w:rtl/>
        </w:rPr>
        <w:t>والمحرَّمُ</w:t>
      </w:r>
      <w:r w:rsidRPr="0066125E">
        <w:rPr>
          <w:rFonts w:cs="Arial"/>
          <w:sz w:val="28"/>
          <w:szCs w:val="28"/>
          <w:rtl/>
        </w:rPr>
        <w:t xml:space="preserve"> </w:t>
      </w:r>
      <w:r w:rsidRPr="0066125E">
        <w:rPr>
          <w:rFonts w:cs="Arial" w:hint="cs"/>
          <w:sz w:val="28"/>
          <w:szCs w:val="28"/>
          <w:rtl/>
        </w:rPr>
        <w:t>ورجَبٌ،</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هي</w:t>
      </w:r>
      <w:r w:rsidRPr="0066125E">
        <w:rPr>
          <w:rFonts w:cs="Arial"/>
          <w:sz w:val="28"/>
          <w:szCs w:val="28"/>
          <w:rtl/>
        </w:rPr>
        <w:t xml:space="preserve"> </w:t>
      </w:r>
      <w:r w:rsidRPr="0066125E">
        <w:rPr>
          <w:rFonts w:cs="Arial" w:hint="cs"/>
          <w:sz w:val="28"/>
          <w:szCs w:val="28"/>
          <w:rtl/>
        </w:rPr>
        <w:t>الأشهُرُ</w:t>
      </w:r>
      <w:r w:rsidRPr="0066125E">
        <w:rPr>
          <w:rFonts w:cs="Arial"/>
          <w:sz w:val="28"/>
          <w:szCs w:val="28"/>
          <w:rtl/>
        </w:rPr>
        <w:t xml:space="preserve"> </w:t>
      </w:r>
      <w:r w:rsidRPr="0066125E">
        <w:rPr>
          <w:rFonts w:cs="Arial" w:hint="cs"/>
          <w:sz w:val="28"/>
          <w:szCs w:val="28"/>
          <w:rtl/>
        </w:rPr>
        <w:t>الأربعةُ</w:t>
      </w:r>
      <w:r w:rsidRPr="0066125E">
        <w:rPr>
          <w:rFonts w:cs="Arial"/>
          <w:sz w:val="28"/>
          <w:szCs w:val="28"/>
          <w:rtl/>
        </w:rPr>
        <w:t xml:space="preserve"> </w:t>
      </w:r>
      <w:r w:rsidRPr="0066125E">
        <w:rPr>
          <w:rFonts w:cs="Arial" w:hint="cs"/>
          <w:sz w:val="28"/>
          <w:szCs w:val="28"/>
          <w:rtl/>
        </w:rPr>
        <w:t>التي</w:t>
      </w:r>
      <w:r w:rsidRPr="0066125E">
        <w:rPr>
          <w:rFonts w:cs="Arial"/>
          <w:sz w:val="28"/>
          <w:szCs w:val="28"/>
          <w:rtl/>
        </w:rPr>
        <w:t xml:space="preserve"> </w:t>
      </w:r>
      <w:r w:rsidRPr="0066125E">
        <w:rPr>
          <w:rFonts w:cs="Arial" w:hint="cs"/>
          <w:sz w:val="28"/>
          <w:szCs w:val="28"/>
          <w:rtl/>
        </w:rPr>
        <w:t>جعَلَها</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أجَلاً</w:t>
      </w:r>
      <w:r w:rsidRPr="0066125E">
        <w:rPr>
          <w:rFonts w:cs="Arial"/>
          <w:sz w:val="28"/>
          <w:szCs w:val="28"/>
          <w:rtl/>
        </w:rPr>
        <w:t xml:space="preserve"> </w:t>
      </w:r>
      <w:r w:rsidRPr="0066125E">
        <w:rPr>
          <w:rFonts w:cs="Arial" w:hint="cs"/>
          <w:sz w:val="28"/>
          <w:szCs w:val="28"/>
          <w:rtl/>
        </w:rPr>
        <w:t>للمشرِكِينَ</w:t>
      </w:r>
      <w:r w:rsidRPr="0066125E">
        <w:rPr>
          <w:rFonts w:cs="Arial"/>
          <w:sz w:val="28"/>
          <w:szCs w:val="28"/>
          <w:rtl/>
        </w:rPr>
        <w:t xml:space="preserve"> </w:t>
      </w:r>
      <w:r w:rsidRPr="0066125E">
        <w:rPr>
          <w:rFonts w:cs="Arial" w:hint="cs"/>
          <w:sz w:val="28"/>
          <w:szCs w:val="28"/>
          <w:rtl/>
        </w:rPr>
        <w:t>كافَّةً</w:t>
      </w:r>
      <w:r w:rsidRPr="0066125E">
        <w:rPr>
          <w:rFonts w:cs="Arial"/>
          <w:sz w:val="28"/>
          <w:szCs w:val="28"/>
          <w:rtl/>
        </w:rPr>
        <w:t xml:space="preserve"> </w:t>
      </w:r>
      <w:r w:rsidRPr="0066125E">
        <w:rPr>
          <w:rFonts w:cs="Arial" w:hint="cs"/>
          <w:sz w:val="28"/>
          <w:szCs w:val="28"/>
          <w:rtl/>
        </w:rPr>
        <w:t>يُراجِعونَ</w:t>
      </w:r>
      <w:r w:rsidRPr="0066125E">
        <w:rPr>
          <w:rFonts w:cs="Arial"/>
          <w:sz w:val="28"/>
          <w:szCs w:val="28"/>
          <w:rtl/>
        </w:rPr>
        <w:t xml:space="preserve"> </w:t>
      </w:r>
      <w:r w:rsidRPr="0066125E">
        <w:rPr>
          <w:rFonts w:cs="Arial" w:hint="cs"/>
          <w:sz w:val="28"/>
          <w:szCs w:val="28"/>
          <w:rtl/>
        </w:rPr>
        <w:t>أنفُسَهُمْ</w:t>
      </w:r>
      <w:r w:rsidRPr="0066125E">
        <w:rPr>
          <w:rFonts w:cs="Arial"/>
          <w:sz w:val="28"/>
          <w:szCs w:val="28"/>
          <w:rtl/>
        </w:rPr>
        <w:t xml:space="preserve"> </w:t>
      </w:r>
      <w:r w:rsidRPr="0066125E">
        <w:rPr>
          <w:rFonts w:cs="Arial" w:hint="cs"/>
          <w:sz w:val="28"/>
          <w:szCs w:val="28"/>
          <w:rtl/>
        </w:rPr>
        <w:t>فيها،</w:t>
      </w:r>
      <w:r w:rsidRPr="0066125E">
        <w:rPr>
          <w:rFonts w:cs="Arial"/>
          <w:sz w:val="28"/>
          <w:szCs w:val="28"/>
          <w:rtl/>
        </w:rPr>
        <w:t xml:space="preserve"> </w:t>
      </w:r>
      <w:r w:rsidRPr="0066125E">
        <w:rPr>
          <w:rFonts w:cs="Arial" w:hint="cs"/>
          <w:sz w:val="28"/>
          <w:szCs w:val="28"/>
          <w:rtl/>
        </w:rPr>
        <w:t>وهي</w:t>
      </w:r>
      <w:r w:rsidRPr="0066125E">
        <w:rPr>
          <w:rFonts w:cs="Arial"/>
          <w:sz w:val="28"/>
          <w:szCs w:val="28"/>
          <w:rtl/>
        </w:rPr>
        <w:t xml:space="preserve"> </w:t>
      </w:r>
      <w:r w:rsidRPr="0066125E">
        <w:rPr>
          <w:rFonts w:cs="Arial" w:hint="cs"/>
          <w:sz w:val="28"/>
          <w:szCs w:val="28"/>
          <w:rtl/>
        </w:rPr>
        <w:t>أشهُرُ</w:t>
      </w:r>
      <w:r w:rsidRPr="0066125E">
        <w:rPr>
          <w:rFonts w:cs="Arial"/>
          <w:sz w:val="28"/>
          <w:szCs w:val="28"/>
          <w:rtl/>
        </w:rPr>
        <w:t xml:space="preserve"> </w:t>
      </w:r>
      <w:r w:rsidRPr="0066125E">
        <w:rPr>
          <w:rFonts w:cs="Arial" w:hint="cs"/>
          <w:sz w:val="28"/>
          <w:szCs w:val="28"/>
          <w:rtl/>
        </w:rPr>
        <w:t>التَّسْيِيرِ؟</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اختَلَفَ</w:t>
      </w:r>
      <w:r w:rsidRPr="0066125E">
        <w:rPr>
          <w:rFonts w:cs="Arial"/>
          <w:sz w:val="28"/>
          <w:szCs w:val="28"/>
          <w:rtl/>
        </w:rPr>
        <w:t xml:space="preserve"> </w:t>
      </w:r>
      <w:r w:rsidRPr="0066125E">
        <w:rPr>
          <w:rFonts w:cs="Arial" w:hint="cs"/>
          <w:sz w:val="28"/>
          <w:szCs w:val="28"/>
          <w:rtl/>
        </w:rPr>
        <w:t>الناسُ</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قولَيْنِ</w:t>
      </w:r>
      <w:r w:rsidRPr="0066125E">
        <w:rPr>
          <w:rFonts w:cs="Arial"/>
          <w:sz w:val="28"/>
          <w:szCs w:val="28"/>
          <w:rtl/>
        </w:rPr>
        <w:t>:</w:t>
      </w:r>
    </w:p>
    <w:p w:rsidR="0037592F" w:rsidRDefault="0037592F" w:rsidP="0037592F">
      <w:pPr>
        <w:bidi/>
        <w:jc w:val="both"/>
        <w:rPr>
          <w:rFonts w:cs="Arial"/>
          <w:sz w:val="28"/>
          <w:szCs w:val="28"/>
          <w:rtl/>
        </w:rPr>
      </w:pPr>
      <w:r w:rsidRPr="0066125E">
        <w:rPr>
          <w:rFonts w:cs="Arial" w:hint="cs"/>
          <w:sz w:val="28"/>
          <w:szCs w:val="28"/>
          <w:rtl/>
        </w:rPr>
        <w:t>الـقـولُ</w:t>
      </w:r>
      <w:r w:rsidRPr="0066125E">
        <w:rPr>
          <w:rFonts w:cs="Arial"/>
          <w:sz w:val="28"/>
          <w:szCs w:val="28"/>
          <w:rtl/>
        </w:rPr>
        <w:t xml:space="preserve"> </w:t>
      </w:r>
      <w:r w:rsidRPr="0066125E">
        <w:rPr>
          <w:rFonts w:cs="Arial" w:hint="cs"/>
          <w:sz w:val="28"/>
          <w:szCs w:val="28"/>
          <w:rtl/>
        </w:rPr>
        <w:t>الأولُ</w:t>
      </w:r>
      <w:r w:rsidRPr="0066125E">
        <w:rPr>
          <w:rFonts w:cs="Arial"/>
          <w:sz w:val="28"/>
          <w:szCs w:val="28"/>
          <w:rtl/>
        </w:rPr>
        <w:t xml:space="preserve"> : </w:t>
      </w:r>
      <w:r w:rsidRPr="0066125E">
        <w:rPr>
          <w:rFonts w:cs="Arial" w:hint="cs"/>
          <w:sz w:val="28"/>
          <w:szCs w:val="28"/>
          <w:rtl/>
        </w:rPr>
        <w:t>أنَّها</w:t>
      </w:r>
      <w:r w:rsidRPr="0066125E">
        <w:rPr>
          <w:rFonts w:cs="Arial"/>
          <w:sz w:val="28"/>
          <w:szCs w:val="28"/>
          <w:rtl/>
        </w:rPr>
        <w:t xml:space="preserve"> </w:t>
      </w:r>
      <w:r w:rsidRPr="0066125E">
        <w:rPr>
          <w:rFonts w:cs="Arial" w:hint="cs"/>
          <w:sz w:val="28"/>
          <w:szCs w:val="28"/>
          <w:rtl/>
        </w:rPr>
        <w:t>الأشهُرُ</w:t>
      </w:r>
      <w:r w:rsidRPr="0066125E">
        <w:rPr>
          <w:rFonts w:cs="Arial"/>
          <w:sz w:val="28"/>
          <w:szCs w:val="28"/>
          <w:rtl/>
        </w:rPr>
        <w:t xml:space="preserve"> </w:t>
      </w:r>
      <w:r w:rsidRPr="0066125E">
        <w:rPr>
          <w:rFonts w:cs="Arial" w:hint="cs"/>
          <w:sz w:val="28"/>
          <w:szCs w:val="28"/>
          <w:rtl/>
        </w:rPr>
        <w:t>الحرُمُ</w:t>
      </w:r>
      <w:r w:rsidRPr="0066125E">
        <w:rPr>
          <w:rFonts w:cs="Arial"/>
          <w:sz w:val="28"/>
          <w:szCs w:val="28"/>
          <w:rtl/>
        </w:rPr>
        <w:t xml:space="preserve"> </w:t>
      </w:r>
      <w:r w:rsidRPr="0066125E">
        <w:rPr>
          <w:rFonts w:cs="Arial" w:hint="cs"/>
          <w:sz w:val="28"/>
          <w:szCs w:val="28"/>
          <w:rtl/>
        </w:rPr>
        <w:t>التي</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القِتالُ</w:t>
      </w:r>
      <w:r w:rsidRPr="0066125E">
        <w:rPr>
          <w:rFonts w:cs="Arial"/>
          <w:sz w:val="28"/>
          <w:szCs w:val="28"/>
          <w:rtl/>
        </w:rPr>
        <w:t xml:space="preserve"> </w:t>
      </w:r>
      <w:r w:rsidRPr="0066125E">
        <w:rPr>
          <w:rFonts w:cs="Arial" w:hint="cs"/>
          <w:sz w:val="28"/>
          <w:szCs w:val="28"/>
          <w:rtl/>
        </w:rPr>
        <w:t>فيها</w:t>
      </w:r>
      <w:r w:rsidRPr="0066125E">
        <w:rPr>
          <w:rFonts w:cs="Arial"/>
          <w:sz w:val="28"/>
          <w:szCs w:val="28"/>
          <w:rtl/>
        </w:rPr>
        <w:t xml:space="preserve"> </w:t>
      </w:r>
      <w:r w:rsidRPr="0066125E">
        <w:rPr>
          <w:rFonts w:cs="Arial" w:hint="cs"/>
          <w:sz w:val="28"/>
          <w:szCs w:val="28"/>
          <w:rtl/>
        </w:rPr>
        <w:t>محرَّمًا،</w:t>
      </w:r>
      <w:r w:rsidRPr="0066125E">
        <w:rPr>
          <w:rFonts w:cs="Arial"/>
          <w:sz w:val="28"/>
          <w:szCs w:val="28"/>
          <w:rtl/>
        </w:rPr>
        <w:t xml:space="preserve"> </w:t>
      </w:r>
      <w:r w:rsidRPr="0066125E">
        <w:rPr>
          <w:rFonts w:cs="Arial" w:hint="cs"/>
          <w:sz w:val="28"/>
          <w:szCs w:val="28"/>
          <w:rtl/>
        </w:rPr>
        <w:t>وهي</w:t>
      </w:r>
      <w:r w:rsidRPr="0066125E">
        <w:rPr>
          <w:rFonts w:cs="Arial"/>
          <w:sz w:val="28"/>
          <w:szCs w:val="28"/>
          <w:rtl/>
        </w:rPr>
        <w:t xml:space="preserve"> </w:t>
      </w:r>
      <w:r w:rsidRPr="0066125E">
        <w:rPr>
          <w:rFonts w:cs="Arial" w:hint="cs"/>
          <w:sz w:val="28"/>
          <w:szCs w:val="28"/>
          <w:rtl/>
        </w:rPr>
        <w:t>المقصودةُ</w:t>
      </w:r>
      <w:r w:rsidRPr="0066125E">
        <w:rPr>
          <w:rFonts w:cs="Arial"/>
          <w:sz w:val="28"/>
          <w:szCs w:val="28"/>
          <w:rtl/>
        </w:rPr>
        <w:t xml:space="preserve"> </w:t>
      </w:r>
      <w:r w:rsidRPr="0066125E">
        <w:rPr>
          <w:rFonts w:cs="Arial" w:hint="cs"/>
          <w:sz w:val="28"/>
          <w:szCs w:val="28"/>
          <w:rtl/>
        </w:rPr>
        <w:t>بقولِهِ</w:t>
      </w:r>
      <w:r w:rsidRPr="0066125E">
        <w:rPr>
          <w:rFonts w:cs="Arial"/>
          <w:sz w:val="28"/>
          <w:szCs w:val="28"/>
          <w:rtl/>
        </w:rPr>
        <w:t xml:space="preserve"> </w:t>
      </w:r>
      <w:r w:rsidRPr="0066125E">
        <w:rPr>
          <w:rFonts w:cs="Arial" w:hint="cs"/>
          <w:sz w:val="28"/>
          <w:szCs w:val="28"/>
          <w:rtl/>
        </w:rPr>
        <w:t>تعالى</w:t>
      </w:r>
      <w:r w:rsidRPr="0066125E">
        <w:rPr>
          <w:rFonts w:cs="Arial"/>
          <w:sz w:val="28"/>
          <w:szCs w:val="28"/>
          <w:rtl/>
        </w:rPr>
        <w:t>: {</w:t>
      </w:r>
      <w:r w:rsidRPr="0066125E">
        <w:rPr>
          <w:rFonts w:cs="Arial" w:hint="cs"/>
          <w:sz w:val="28"/>
          <w:szCs w:val="28"/>
          <w:rtl/>
        </w:rPr>
        <w:t>مِنْهَا</w:t>
      </w:r>
      <w:r w:rsidRPr="0066125E">
        <w:rPr>
          <w:rFonts w:cs="Arial"/>
          <w:sz w:val="28"/>
          <w:szCs w:val="28"/>
          <w:rtl/>
        </w:rPr>
        <w:t xml:space="preserve"> </w:t>
      </w:r>
      <w:r w:rsidRPr="0066125E">
        <w:rPr>
          <w:rFonts w:cs="Arial" w:hint="cs"/>
          <w:sz w:val="28"/>
          <w:szCs w:val="28"/>
          <w:rtl/>
        </w:rPr>
        <w:t>أَرْبَعَةٌ</w:t>
      </w:r>
      <w:r w:rsidRPr="0066125E">
        <w:rPr>
          <w:rFonts w:cs="Arial"/>
          <w:sz w:val="28"/>
          <w:szCs w:val="28"/>
          <w:rtl/>
        </w:rPr>
        <w:t xml:space="preserve"> </w:t>
      </w:r>
      <w:r w:rsidRPr="0066125E">
        <w:rPr>
          <w:rFonts w:cs="Arial" w:hint="cs"/>
          <w:sz w:val="28"/>
          <w:szCs w:val="28"/>
          <w:rtl/>
        </w:rPr>
        <w:t>حُرُمٌ</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الدِّينُ</w:t>
      </w:r>
      <w:r w:rsidRPr="0066125E">
        <w:rPr>
          <w:rFonts w:cs="Arial"/>
          <w:sz w:val="28"/>
          <w:szCs w:val="28"/>
          <w:rtl/>
        </w:rPr>
        <w:t xml:space="preserve"> </w:t>
      </w:r>
      <w:r w:rsidRPr="0066125E">
        <w:rPr>
          <w:rFonts w:cs="Arial" w:hint="cs"/>
          <w:sz w:val="28"/>
          <w:szCs w:val="28"/>
          <w:rtl/>
        </w:rPr>
        <w:t>الْقَيِّمُ</w:t>
      </w:r>
      <w:r w:rsidRPr="0066125E">
        <w:rPr>
          <w:rFonts w:cs="Arial"/>
          <w:sz w:val="28"/>
          <w:szCs w:val="28"/>
          <w:rtl/>
        </w:rPr>
        <w:t xml:space="preserve"> </w:t>
      </w:r>
      <w:r w:rsidRPr="0066125E">
        <w:rPr>
          <w:rFonts w:cs="Arial" w:hint="cs"/>
          <w:sz w:val="28"/>
          <w:szCs w:val="28"/>
          <w:rtl/>
        </w:rPr>
        <w:t>فَلاَ</w:t>
      </w:r>
      <w:r w:rsidRPr="0066125E">
        <w:rPr>
          <w:rFonts w:cs="Arial"/>
          <w:sz w:val="28"/>
          <w:szCs w:val="28"/>
          <w:rtl/>
        </w:rPr>
        <w:t xml:space="preserve"> </w:t>
      </w:r>
      <w:r w:rsidRPr="0066125E">
        <w:rPr>
          <w:rFonts w:cs="Arial" w:hint="cs"/>
          <w:sz w:val="28"/>
          <w:szCs w:val="28"/>
          <w:rtl/>
        </w:rPr>
        <w:t>تَظْلِمُوا</w:t>
      </w:r>
      <w:r w:rsidRPr="0066125E">
        <w:rPr>
          <w:rFonts w:cs="Arial"/>
          <w:sz w:val="28"/>
          <w:szCs w:val="28"/>
          <w:rtl/>
        </w:rPr>
        <w:t xml:space="preserve"> </w:t>
      </w:r>
      <w:r w:rsidRPr="0066125E">
        <w:rPr>
          <w:rFonts w:cs="Arial" w:hint="cs"/>
          <w:sz w:val="28"/>
          <w:szCs w:val="28"/>
          <w:rtl/>
        </w:rPr>
        <w:t>فِيهِنَّ</w:t>
      </w:r>
      <w:r w:rsidRPr="0066125E">
        <w:rPr>
          <w:rFonts w:cs="Arial"/>
          <w:sz w:val="28"/>
          <w:szCs w:val="28"/>
          <w:rtl/>
        </w:rPr>
        <w:t xml:space="preserve"> </w:t>
      </w:r>
      <w:r w:rsidRPr="0066125E">
        <w:rPr>
          <w:rFonts w:cs="Arial" w:hint="cs"/>
          <w:sz w:val="28"/>
          <w:szCs w:val="28"/>
          <w:rtl/>
        </w:rPr>
        <w:t>أَنْفُسَكُمْ</w:t>
      </w:r>
      <w:r w:rsidRPr="0066125E">
        <w:rPr>
          <w:rFonts w:cs="Arial"/>
          <w:sz w:val="28"/>
          <w:szCs w:val="28"/>
          <w:rtl/>
        </w:rPr>
        <w:t>} [</w:t>
      </w:r>
      <w:r w:rsidRPr="0066125E">
        <w:rPr>
          <w:rFonts w:cs="Arial" w:hint="cs"/>
          <w:sz w:val="28"/>
          <w:szCs w:val="28"/>
          <w:rtl/>
        </w:rPr>
        <w:t>التوبة</w:t>
      </w:r>
      <w:r w:rsidRPr="0066125E">
        <w:rPr>
          <w:rFonts w:cs="Arial"/>
          <w:sz w:val="28"/>
          <w:szCs w:val="28"/>
          <w:rtl/>
        </w:rPr>
        <w:t xml:space="preserve">: 36 ]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وبهذا</w:t>
      </w:r>
      <w:r w:rsidRPr="0066125E">
        <w:rPr>
          <w:rFonts w:cs="Arial"/>
          <w:sz w:val="28"/>
          <w:szCs w:val="28"/>
          <w:rtl/>
        </w:rPr>
        <w:t xml:space="preserve"> </w:t>
      </w:r>
      <w:r w:rsidRPr="0066125E">
        <w:rPr>
          <w:rFonts w:cs="Arial" w:hint="cs"/>
          <w:sz w:val="28"/>
          <w:szCs w:val="28"/>
          <w:rtl/>
        </w:rPr>
        <w:t>القولِ</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عبَّاسٍ؛</w:t>
      </w:r>
      <w:r w:rsidRPr="0066125E">
        <w:rPr>
          <w:rFonts w:cs="Arial"/>
          <w:sz w:val="28"/>
          <w:szCs w:val="28"/>
          <w:rtl/>
        </w:rPr>
        <w:t xml:space="preserve"> </w:t>
      </w:r>
      <w:r w:rsidRPr="0066125E">
        <w:rPr>
          <w:rFonts w:cs="Arial" w:hint="cs"/>
          <w:sz w:val="28"/>
          <w:szCs w:val="28"/>
          <w:rtl/>
        </w:rPr>
        <w:t>رواهُ</w:t>
      </w:r>
      <w:r w:rsidRPr="0066125E">
        <w:rPr>
          <w:rFonts w:cs="Arial"/>
          <w:sz w:val="28"/>
          <w:szCs w:val="28"/>
          <w:rtl/>
        </w:rPr>
        <w:t xml:space="preserve"> </w:t>
      </w:r>
      <w:r w:rsidRPr="0066125E">
        <w:rPr>
          <w:rFonts w:cs="Arial" w:hint="cs"/>
          <w:sz w:val="28"/>
          <w:szCs w:val="28"/>
          <w:rtl/>
        </w:rPr>
        <w:t>عنه</w:t>
      </w:r>
      <w:r w:rsidRPr="0066125E">
        <w:rPr>
          <w:rFonts w:cs="Arial"/>
          <w:sz w:val="28"/>
          <w:szCs w:val="28"/>
          <w:rtl/>
        </w:rPr>
        <w:t xml:space="preserve"> </w:t>
      </w:r>
      <w:r w:rsidRPr="0066125E">
        <w:rPr>
          <w:rFonts w:cs="Arial" w:hint="cs"/>
          <w:sz w:val="28"/>
          <w:szCs w:val="28"/>
          <w:rtl/>
        </w:rPr>
        <w:t>عليُّ</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أبي</w:t>
      </w:r>
      <w:r w:rsidRPr="0066125E">
        <w:rPr>
          <w:rFonts w:cs="Arial"/>
          <w:sz w:val="28"/>
          <w:szCs w:val="28"/>
          <w:rtl/>
        </w:rPr>
        <w:t xml:space="preserve"> </w:t>
      </w:r>
      <w:r w:rsidRPr="0066125E">
        <w:rPr>
          <w:rFonts w:cs="Arial" w:hint="cs"/>
          <w:sz w:val="28"/>
          <w:szCs w:val="28"/>
          <w:rtl/>
        </w:rPr>
        <w:t>طَلْحةَ،</w:t>
      </w:r>
      <w:r w:rsidRPr="0066125E">
        <w:rPr>
          <w:rFonts w:cs="Arial"/>
          <w:sz w:val="28"/>
          <w:szCs w:val="28"/>
          <w:rtl/>
        </w:rPr>
        <w:t xml:space="preserve"> </w:t>
      </w:r>
      <w:r w:rsidRPr="0066125E">
        <w:rPr>
          <w:rFonts w:cs="Arial" w:hint="cs"/>
          <w:sz w:val="28"/>
          <w:szCs w:val="28"/>
          <w:rtl/>
        </w:rPr>
        <w:t>وقال</w:t>
      </w:r>
      <w:r w:rsidRPr="0066125E">
        <w:rPr>
          <w:rFonts w:cs="Arial"/>
          <w:sz w:val="28"/>
          <w:szCs w:val="28"/>
          <w:rtl/>
        </w:rPr>
        <w:t xml:space="preserve"> </w:t>
      </w:r>
      <w:r w:rsidRPr="0066125E">
        <w:rPr>
          <w:rFonts w:cs="Arial" w:hint="cs"/>
          <w:sz w:val="28"/>
          <w:szCs w:val="28"/>
          <w:rtl/>
        </w:rPr>
        <w:t>به</w:t>
      </w:r>
      <w:r w:rsidRPr="0066125E">
        <w:rPr>
          <w:rFonts w:cs="Arial"/>
          <w:sz w:val="28"/>
          <w:szCs w:val="28"/>
          <w:rtl/>
        </w:rPr>
        <w:t xml:space="preserve"> </w:t>
      </w:r>
      <w:r w:rsidRPr="0066125E">
        <w:rPr>
          <w:rFonts w:cs="Arial" w:hint="cs"/>
          <w:sz w:val="28"/>
          <w:szCs w:val="28"/>
          <w:rtl/>
        </w:rPr>
        <w:t>الضحَّاكُ،</w:t>
      </w:r>
      <w:r w:rsidRPr="0066125E">
        <w:rPr>
          <w:rFonts w:cs="Arial"/>
          <w:sz w:val="28"/>
          <w:szCs w:val="28"/>
          <w:rtl/>
        </w:rPr>
        <w:t xml:space="preserve"> </w:t>
      </w:r>
      <w:r w:rsidRPr="0066125E">
        <w:rPr>
          <w:rFonts w:cs="Arial" w:hint="cs"/>
          <w:sz w:val="28"/>
          <w:szCs w:val="28"/>
          <w:rtl/>
        </w:rPr>
        <w:t>ورجَّحَهُ</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جَريرٍ</w:t>
      </w:r>
      <w:r>
        <w:rPr>
          <w:rFonts w:cs="Arial" w:hint="cs"/>
          <w:sz w:val="28"/>
          <w:szCs w:val="28"/>
          <w:rtl/>
        </w:rPr>
        <w:t>(1).</w:t>
      </w:r>
    </w:p>
    <w:p w:rsidR="0037592F" w:rsidRDefault="0037592F" w:rsidP="0037592F">
      <w:pPr>
        <w:bidi/>
        <w:jc w:val="both"/>
        <w:rPr>
          <w:rFonts w:cs="Arial"/>
          <w:sz w:val="28"/>
          <w:szCs w:val="28"/>
          <w:rtl/>
        </w:rPr>
      </w:pPr>
      <w:r w:rsidRPr="0066125E">
        <w:rPr>
          <w:rFonts w:cs="Arial" w:hint="cs"/>
          <w:sz w:val="28"/>
          <w:szCs w:val="28"/>
          <w:rtl/>
        </w:rPr>
        <w:t>القولُ</w:t>
      </w:r>
      <w:r w:rsidRPr="0066125E">
        <w:rPr>
          <w:rFonts w:cs="Arial"/>
          <w:sz w:val="28"/>
          <w:szCs w:val="28"/>
          <w:rtl/>
        </w:rPr>
        <w:t xml:space="preserve"> </w:t>
      </w:r>
      <w:r w:rsidRPr="0066125E">
        <w:rPr>
          <w:rFonts w:cs="Arial" w:hint="cs"/>
          <w:sz w:val="28"/>
          <w:szCs w:val="28"/>
          <w:rtl/>
        </w:rPr>
        <w:t>الثَّاني</w:t>
      </w:r>
      <w:r w:rsidRPr="0066125E">
        <w:rPr>
          <w:rFonts w:cs="Arial"/>
          <w:sz w:val="28"/>
          <w:szCs w:val="28"/>
          <w:rtl/>
        </w:rPr>
        <w:t xml:space="preserve"> : </w:t>
      </w:r>
      <w:r w:rsidRPr="0066125E">
        <w:rPr>
          <w:rFonts w:cs="Arial" w:hint="cs"/>
          <w:sz w:val="28"/>
          <w:szCs w:val="28"/>
          <w:rtl/>
        </w:rPr>
        <w:t>أنَّها</w:t>
      </w:r>
      <w:r w:rsidRPr="0066125E">
        <w:rPr>
          <w:rFonts w:cs="Arial"/>
          <w:sz w:val="28"/>
          <w:szCs w:val="28"/>
          <w:rtl/>
        </w:rPr>
        <w:t xml:space="preserve"> </w:t>
      </w:r>
      <w:r w:rsidRPr="0066125E">
        <w:rPr>
          <w:rFonts w:cs="Arial" w:hint="cs"/>
          <w:sz w:val="28"/>
          <w:szCs w:val="28"/>
          <w:rtl/>
        </w:rPr>
        <w:t>الأشهُرُ</w:t>
      </w:r>
      <w:r w:rsidRPr="0066125E">
        <w:rPr>
          <w:rFonts w:cs="Arial"/>
          <w:sz w:val="28"/>
          <w:szCs w:val="28"/>
          <w:rtl/>
        </w:rPr>
        <w:t xml:space="preserve"> </w:t>
      </w:r>
      <w:r w:rsidRPr="0066125E">
        <w:rPr>
          <w:rFonts w:cs="Arial" w:hint="cs"/>
          <w:sz w:val="28"/>
          <w:szCs w:val="28"/>
          <w:rtl/>
        </w:rPr>
        <w:t>الأربعةُ</w:t>
      </w:r>
      <w:r w:rsidRPr="0066125E">
        <w:rPr>
          <w:rFonts w:cs="Arial"/>
          <w:sz w:val="28"/>
          <w:szCs w:val="28"/>
          <w:rtl/>
        </w:rPr>
        <w:t xml:space="preserve"> </w:t>
      </w:r>
      <w:r w:rsidRPr="0066125E">
        <w:rPr>
          <w:rFonts w:cs="Arial" w:hint="cs"/>
          <w:sz w:val="28"/>
          <w:szCs w:val="28"/>
          <w:rtl/>
        </w:rPr>
        <w:t>المقدَّرةُ</w:t>
      </w:r>
      <w:r w:rsidRPr="0066125E">
        <w:rPr>
          <w:rFonts w:cs="Arial"/>
          <w:sz w:val="28"/>
          <w:szCs w:val="28"/>
          <w:rtl/>
        </w:rPr>
        <w:t xml:space="preserve"> </w:t>
      </w:r>
      <w:r w:rsidRPr="0066125E">
        <w:rPr>
          <w:rFonts w:cs="Arial" w:hint="cs"/>
          <w:sz w:val="28"/>
          <w:szCs w:val="28"/>
          <w:rtl/>
        </w:rPr>
        <w:t>للمُشرِكينَ</w:t>
      </w:r>
      <w:r w:rsidRPr="0066125E">
        <w:rPr>
          <w:rFonts w:cs="Arial"/>
          <w:sz w:val="28"/>
          <w:szCs w:val="28"/>
          <w:rtl/>
        </w:rPr>
        <w:t xml:space="preserve"> </w:t>
      </w:r>
      <w:r w:rsidRPr="0066125E">
        <w:rPr>
          <w:rFonts w:cs="Arial" w:hint="cs"/>
          <w:sz w:val="28"/>
          <w:szCs w:val="28"/>
          <w:rtl/>
        </w:rPr>
        <w:t>يومَ</w:t>
      </w:r>
      <w:r w:rsidRPr="0066125E">
        <w:rPr>
          <w:rFonts w:cs="Arial"/>
          <w:sz w:val="28"/>
          <w:szCs w:val="28"/>
          <w:rtl/>
        </w:rPr>
        <w:t xml:space="preserve"> </w:t>
      </w:r>
      <w:r w:rsidRPr="0066125E">
        <w:rPr>
          <w:rFonts w:cs="Arial" w:hint="cs"/>
          <w:sz w:val="28"/>
          <w:szCs w:val="28"/>
          <w:rtl/>
        </w:rPr>
        <w:t>الحجِّ</w:t>
      </w:r>
      <w:r w:rsidRPr="0066125E">
        <w:rPr>
          <w:rFonts w:cs="Arial"/>
          <w:sz w:val="28"/>
          <w:szCs w:val="28"/>
          <w:rtl/>
        </w:rPr>
        <w:t xml:space="preserve"> </w:t>
      </w:r>
      <w:r w:rsidRPr="0066125E">
        <w:rPr>
          <w:rFonts w:cs="Arial" w:hint="cs"/>
          <w:sz w:val="28"/>
          <w:szCs w:val="28"/>
          <w:rtl/>
        </w:rPr>
        <w:t>الأكبرِ</w:t>
      </w:r>
      <w:r w:rsidRPr="0066125E">
        <w:rPr>
          <w:rFonts w:cs="Arial"/>
          <w:sz w:val="28"/>
          <w:szCs w:val="28"/>
          <w:rtl/>
        </w:rPr>
        <w:t xml:space="preserve"> </w:t>
      </w:r>
      <w:r w:rsidRPr="0066125E">
        <w:rPr>
          <w:rFonts w:cs="Arial" w:hint="cs"/>
          <w:sz w:val="28"/>
          <w:szCs w:val="28"/>
          <w:rtl/>
        </w:rPr>
        <w:t>خاصَّةً،</w:t>
      </w:r>
      <w:r w:rsidRPr="0066125E">
        <w:rPr>
          <w:rFonts w:cs="Arial"/>
          <w:sz w:val="28"/>
          <w:szCs w:val="28"/>
          <w:rtl/>
        </w:rPr>
        <w:t xml:space="preserve"> </w:t>
      </w:r>
      <w:r w:rsidRPr="0066125E">
        <w:rPr>
          <w:rFonts w:cs="Arial" w:hint="cs"/>
          <w:sz w:val="28"/>
          <w:szCs w:val="28"/>
          <w:rtl/>
        </w:rPr>
        <w:t>وهي</w:t>
      </w:r>
      <w:r w:rsidRPr="0066125E">
        <w:rPr>
          <w:rFonts w:cs="Arial"/>
          <w:sz w:val="28"/>
          <w:szCs w:val="28"/>
          <w:rtl/>
        </w:rPr>
        <w:t xml:space="preserve"> </w:t>
      </w:r>
      <w:r w:rsidRPr="0066125E">
        <w:rPr>
          <w:rFonts w:cs="Arial" w:hint="cs"/>
          <w:sz w:val="28"/>
          <w:szCs w:val="28"/>
          <w:rtl/>
        </w:rPr>
        <w:t>أشهُرُ</w:t>
      </w:r>
      <w:r w:rsidRPr="0066125E">
        <w:rPr>
          <w:rFonts w:cs="Arial"/>
          <w:sz w:val="28"/>
          <w:szCs w:val="28"/>
          <w:rtl/>
        </w:rPr>
        <w:t xml:space="preserve"> </w:t>
      </w:r>
      <w:r w:rsidRPr="0066125E">
        <w:rPr>
          <w:rFonts w:cs="Arial" w:hint="cs"/>
          <w:sz w:val="28"/>
          <w:szCs w:val="28"/>
          <w:rtl/>
        </w:rPr>
        <w:t>التَّسْيِيرِ</w:t>
      </w:r>
      <w:r w:rsidRPr="0066125E">
        <w:rPr>
          <w:rFonts w:cs="Arial"/>
          <w:sz w:val="28"/>
          <w:szCs w:val="28"/>
          <w:rtl/>
        </w:rPr>
        <w:t xml:space="preserve"> </w:t>
      </w:r>
      <w:r w:rsidRPr="0066125E">
        <w:rPr>
          <w:rFonts w:cs="Arial" w:hint="cs"/>
          <w:sz w:val="28"/>
          <w:szCs w:val="28"/>
          <w:rtl/>
        </w:rPr>
        <w:t>والسَّيْحِ</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الأرضِ،</w:t>
      </w:r>
      <w:r w:rsidRPr="0066125E">
        <w:rPr>
          <w:rFonts w:cs="Arial"/>
          <w:sz w:val="28"/>
          <w:szCs w:val="28"/>
          <w:rtl/>
        </w:rPr>
        <w:t xml:space="preserve"> </w:t>
      </w:r>
      <w:r w:rsidRPr="0066125E">
        <w:rPr>
          <w:rFonts w:cs="Arial" w:hint="cs"/>
          <w:sz w:val="28"/>
          <w:szCs w:val="28"/>
          <w:rtl/>
        </w:rPr>
        <w:t>فسُمِّيَتْ</w:t>
      </w:r>
      <w:r w:rsidRPr="0066125E">
        <w:rPr>
          <w:rFonts w:cs="Arial"/>
          <w:sz w:val="28"/>
          <w:szCs w:val="28"/>
          <w:rtl/>
        </w:rPr>
        <w:t xml:space="preserve"> </w:t>
      </w:r>
      <w:r w:rsidRPr="0066125E">
        <w:rPr>
          <w:rFonts w:cs="Arial" w:hint="cs"/>
          <w:sz w:val="28"/>
          <w:szCs w:val="28"/>
          <w:rtl/>
        </w:rPr>
        <w:t>حُرُمًا؛</w:t>
      </w:r>
      <w:r w:rsidRPr="0066125E">
        <w:rPr>
          <w:rFonts w:cs="Arial"/>
          <w:sz w:val="28"/>
          <w:szCs w:val="28"/>
          <w:rtl/>
        </w:rPr>
        <w:t xml:space="preserve"> </w:t>
      </w:r>
      <w:r w:rsidRPr="0066125E">
        <w:rPr>
          <w:rFonts w:cs="Arial" w:hint="cs"/>
          <w:sz w:val="28"/>
          <w:szCs w:val="28"/>
          <w:rtl/>
        </w:rPr>
        <w:t>لأنَّ</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حرَّمَ</w:t>
      </w:r>
      <w:r w:rsidRPr="0066125E">
        <w:rPr>
          <w:rFonts w:cs="Arial"/>
          <w:sz w:val="28"/>
          <w:szCs w:val="28"/>
          <w:rtl/>
        </w:rPr>
        <w:t xml:space="preserve"> </w:t>
      </w:r>
      <w:r w:rsidRPr="0066125E">
        <w:rPr>
          <w:rFonts w:cs="Arial" w:hint="cs"/>
          <w:sz w:val="28"/>
          <w:szCs w:val="28"/>
          <w:rtl/>
        </w:rPr>
        <w:t>فيها</w:t>
      </w:r>
      <w:r w:rsidRPr="0066125E">
        <w:rPr>
          <w:rFonts w:cs="Arial"/>
          <w:sz w:val="28"/>
          <w:szCs w:val="28"/>
          <w:rtl/>
        </w:rPr>
        <w:t xml:space="preserve"> </w:t>
      </w:r>
      <w:r w:rsidRPr="0066125E">
        <w:rPr>
          <w:rFonts w:cs="Arial" w:hint="cs"/>
          <w:sz w:val="28"/>
          <w:szCs w:val="28"/>
          <w:rtl/>
        </w:rPr>
        <w:t>قِتالَ</w:t>
      </w:r>
      <w:r w:rsidRPr="0066125E">
        <w:rPr>
          <w:rFonts w:cs="Arial"/>
          <w:sz w:val="28"/>
          <w:szCs w:val="28"/>
          <w:rtl/>
        </w:rPr>
        <w:t xml:space="preserve"> </w:t>
      </w:r>
      <w:r w:rsidRPr="0066125E">
        <w:rPr>
          <w:rFonts w:cs="Arial" w:hint="cs"/>
          <w:sz w:val="28"/>
          <w:szCs w:val="28"/>
          <w:rtl/>
        </w:rPr>
        <w:t>أحَدٍ</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تلك</w:t>
      </w:r>
      <w:r w:rsidRPr="0066125E">
        <w:rPr>
          <w:rFonts w:cs="Arial"/>
          <w:sz w:val="28"/>
          <w:szCs w:val="28"/>
          <w:rtl/>
        </w:rPr>
        <w:t xml:space="preserve"> </w:t>
      </w:r>
      <w:r w:rsidRPr="0066125E">
        <w:rPr>
          <w:rFonts w:cs="Arial" w:hint="cs"/>
          <w:sz w:val="28"/>
          <w:szCs w:val="28"/>
          <w:rtl/>
        </w:rPr>
        <w:t>المُهْلَةِ</w:t>
      </w:r>
      <w:r w:rsidRPr="0066125E">
        <w:rPr>
          <w:rFonts w:cs="Arial"/>
          <w:sz w:val="28"/>
          <w:szCs w:val="28"/>
          <w:rtl/>
        </w:rPr>
        <w:t xml:space="preserve"> </w:t>
      </w:r>
      <w:r w:rsidRPr="0066125E">
        <w:rPr>
          <w:rFonts w:cs="Arial" w:hint="cs"/>
          <w:sz w:val="28"/>
          <w:szCs w:val="28"/>
          <w:rtl/>
        </w:rPr>
        <w:t>خاصَّةً؛</w:t>
      </w:r>
      <w:r w:rsidRPr="0066125E">
        <w:rPr>
          <w:rFonts w:cs="Arial"/>
          <w:sz w:val="28"/>
          <w:szCs w:val="28"/>
          <w:rtl/>
        </w:rPr>
        <w:t xml:space="preserve"> </w:t>
      </w:r>
      <w:r w:rsidRPr="0066125E">
        <w:rPr>
          <w:rFonts w:cs="Arial" w:hint="cs"/>
          <w:sz w:val="28"/>
          <w:szCs w:val="28"/>
          <w:rtl/>
        </w:rPr>
        <w:t>وبه</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مجاهدٌ</w:t>
      </w:r>
      <w:r w:rsidRPr="0066125E">
        <w:rPr>
          <w:rFonts w:cs="Arial"/>
          <w:sz w:val="28"/>
          <w:szCs w:val="28"/>
          <w:rtl/>
        </w:rPr>
        <w:t xml:space="preserve"> </w:t>
      </w:r>
      <w:r w:rsidRPr="0066125E">
        <w:rPr>
          <w:rFonts w:cs="Arial" w:hint="cs"/>
          <w:sz w:val="28"/>
          <w:szCs w:val="28"/>
          <w:rtl/>
        </w:rPr>
        <w:t>ومحمدُ</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إسحاقَ</w:t>
      </w:r>
      <w:r w:rsidRPr="0066125E">
        <w:rPr>
          <w:rFonts w:cs="Arial"/>
          <w:sz w:val="28"/>
          <w:szCs w:val="28"/>
          <w:rtl/>
        </w:rPr>
        <w:t xml:space="preserve"> </w:t>
      </w:r>
      <w:r w:rsidRPr="0066125E">
        <w:rPr>
          <w:rFonts w:cs="Arial" w:hint="cs"/>
          <w:sz w:val="28"/>
          <w:szCs w:val="28"/>
          <w:rtl/>
        </w:rPr>
        <w:t>وقتادةُ</w:t>
      </w:r>
      <w:r w:rsidRPr="0066125E">
        <w:rPr>
          <w:rFonts w:cs="Arial"/>
          <w:sz w:val="28"/>
          <w:szCs w:val="28"/>
          <w:rtl/>
        </w:rPr>
        <w:t xml:space="preserve"> </w:t>
      </w:r>
      <w:r w:rsidRPr="0066125E">
        <w:rPr>
          <w:rFonts w:cs="Arial" w:hint="cs"/>
          <w:sz w:val="28"/>
          <w:szCs w:val="28"/>
          <w:rtl/>
        </w:rPr>
        <w:t>وعبدُ</w:t>
      </w:r>
      <w:r w:rsidRPr="0066125E">
        <w:rPr>
          <w:rFonts w:cs="Arial"/>
          <w:sz w:val="28"/>
          <w:szCs w:val="28"/>
          <w:rtl/>
        </w:rPr>
        <w:t xml:space="preserve"> </w:t>
      </w:r>
      <w:r w:rsidRPr="0066125E">
        <w:rPr>
          <w:rFonts w:cs="Arial" w:hint="cs"/>
          <w:sz w:val="28"/>
          <w:szCs w:val="28"/>
          <w:rtl/>
        </w:rPr>
        <w:t>الرحمنِ</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زيدٍ</w:t>
      </w:r>
      <w:r w:rsidRPr="0066125E">
        <w:rPr>
          <w:rFonts w:cs="Arial"/>
          <w:sz w:val="28"/>
          <w:szCs w:val="28"/>
          <w:rtl/>
        </w:rPr>
        <w:t xml:space="preserve"> </w:t>
      </w:r>
      <w:r w:rsidRPr="0066125E">
        <w:rPr>
          <w:rFonts w:cs="Arial" w:hint="cs"/>
          <w:sz w:val="28"/>
          <w:szCs w:val="28"/>
          <w:rtl/>
        </w:rPr>
        <w:t>وغيرُهم</w:t>
      </w:r>
      <w:r>
        <w:rPr>
          <w:rFonts w:cs="Arial" w:hint="cs"/>
          <w:sz w:val="28"/>
          <w:szCs w:val="28"/>
          <w:rtl/>
        </w:rPr>
        <w:t>(2).</w:t>
      </w:r>
    </w:p>
    <w:p w:rsidR="0037592F" w:rsidRDefault="0037592F" w:rsidP="0037592F">
      <w:pPr>
        <w:bidi/>
        <w:jc w:val="both"/>
        <w:rPr>
          <w:sz w:val="28"/>
          <w:szCs w:val="28"/>
          <w:rtl/>
        </w:rPr>
      </w:pPr>
      <w:r>
        <w:rPr>
          <w:rFonts w:hint="cs"/>
          <w:sz w:val="28"/>
          <w:szCs w:val="28"/>
          <w:rtl/>
        </w:rPr>
        <w:t>ــــــــــــــــــــــــــــــــــــــــــــــــــــــــــــــــــــــــــ</w:t>
      </w:r>
    </w:p>
    <w:p w:rsidR="0037592F" w:rsidRPr="00ED3E2A" w:rsidRDefault="0037592F" w:rsidP="0037592F">
      <w:pPr>
        <w:pStyle w:val="ListParagraph"/>
        <w:numPr>
          <w:ilvl w:val="0"/>
          <w:numId w:val="110"/>
        </w:numPr>
        <w:bidi/>
        <w:jc w:val="both"/>
        <w:rPr>
          <w:sz w:val="28"/>
          <w:szCs w:val="28"/>
        </w:rPr>
      </w:pPr>
      <w:r w:rsidRPr="00ED3E2A">
        <w:rPr>
          <w:rFonts w:cs="Arial"/>
          <w:sz w:val="28"/>
          <w:szCs w:val="28"/>
          <w:rtl/>
        </w:rPr>
        <w:t>«</w:t>
      </w:r>
      <w:r w:rsidRPr="00ED3E2A">
        <w:rPr>
          <w:rFonts w:cs="Arial" w:hint="cs"/>
          <w:sz w:val="28"/>
          <w:szCs w:val="28"/>
          <w:rtl/>
        </w:rPr>
        <w:t>تفسير</w:t>
      </w:r>
      <w:r w:rsidRPr="00ED3E2A">
        <w:rPr>
          <w:rFonts w:cs="Arial"/>
          <w:sz w:val="28"/>
          <w:szCs w:val="28"/>
          <w:rtl/>
        </w:rPr>
        <w:t xml:space="preserve"> </w:t>
      </w:r>
      <w:r w:rsidRPr="00ED3E2A">
        <w:rPr>
          <w:rFonts w:cs="Arial" w:hint="cs"/>
          <w:sz w:val="28"/>
          <w:szCs w:val="28"/>
          <w:rtl/>
        </w:rPr>
        <w:t>ابن</w:t>
      </w:r>
      <w:r w:rsidRPr="00ED3E2A">
        <w:rPr>
          <w:rFonts w:cs="Arial"/>
          <w:sz w:val="28"/>
          <w:szCs w:val="28"/>
          <w:rtl/>
        </w:rPr>
        <w:t xml:space="preserve"> </w:t>
      </w:r>
      <w:r w:rsidRPr="00ED3E2A">
        <w:rPr>
          <w:rFonts w:cs="Arial" w:hint="cs"/>
          <w:sz w:val="28"/>
          <w:szCs w:val="28"/>
          <w:rtl/>
        </w:rPr>
        <w:t>كثير</w:t>
      </w:r>
      <w:r w:rsidRPr="00ED3E2A">
        <w:rPr>
          <w:rFonts w:cs="Arial" w:hint="eastAsia"/>
          <w:sz w:val="28"/>
          <w:szCs w:val="28"/>
          <w:rtl/>
        </w:rPr>
        <w:t>»</w:t>
      </w:r>
      <w:r w:rsidRPr="00ED3E2A">
        <w:rPr>
          <w:rFonts w:cs="Arial"/>
          <w:sz w:val="28"/>
          <w:szCs w:val="28"/>
          <w:rtl/>
        </w:rPr>
        <w:t xml:space="preserve"> (4 /110).</w:t>
      </w:r>
    </w:p>
    <w:p w:rsidR="0037592F" w:rsidRPr="00ED3E2A" w:rsidRDefault="0037592F" w:rsidP="0037592F">
      <w:pPr>
        <w:pStyle w:val="ListParagraph"/>
        <w:numPr>
          <w:ilvl w:val="0"/>
          <w:numId w:val="110"/>
        </w:numPr>
        <w:bidi/>
        <w:jc w:val="both"/>
        <w:rPr>
          <w:sz w:val="28"/>
          <w:szCs w:val="28"/>
        </w:rPr>
      </w:pPr>
      <w:r w:rsidRPr="00ED3E2A">
        <w:rPr>
          <w:rFonts w:cs="Arial"/>
          <w:sz w:val="28"/>
          <w:szCs w:val="28"/>
          <w:rtl/>
        </w:rPr>
        <w:t>«</w:t>
      </w:r>
      <w:r w:rsidRPr="00ED3E2A">
        <w:rPr>
          <w:rFonts w:cs="Arial" w:hint="cs"/>
          <w:sz w:val="28"/>
          <w:szCs w:val="28"/>
          <w:rtl/>
        </w:rPr>
        <w:t>تفسير</w:t>
      </w:r>
      <w:r w:rsidRPr="00ED3E2A">
        <w:rPr>
          <w:rFonts w:cs="Arial"/>
          <w:sz w:val="28"/>
          <w:szCs w:val="28"/>
          <w:rtl/>
        </w:rPr>
        <w:t xml:space="preserve"> </w:t>
      </w:r>
      <w:r w:rsidRPr="00ED3E2A">
        <w:rPr>
          <w:rFonts w:cs="Arial" w:hint="cs"/>
          <w:sz w:val="28"/>
          <w:szCs w:val="28"/>
          <w:rtl/>
        </w:rPr>
        <w:t>ابن</w:t>
      </w:r>
      <w:r w:rsidRPr="00ED3E2A">
        <w:rPr>
          <w:rFonts w:cs="Arial"/>
          <w:sz w:val="28"/>
          <w:szCs w:val="28"/>
          <w:rtl/>
        </w:rPr>
        <w:t xml:space="preserve"> </w:t>
      </w:r>
      <w:r w:rsidRPr="00ED3E2A">
        <w:rPr>
          <w:rFonts w:cs="Arial" w:hint="cs"/>
          <w:sz w:val="28"/>
          <w:szCs w:val="28"/>
          <w:rtl/>
        </w:rPr>
        <w:t>كثير</w:t>
      </w:r>
      <w:r w:rsidRPr="00ED3E2A">
        <w:rPr>
          <w:rFonts w:cs="Arial" w:hint="eastAsia"/>
          <w:sz w:val="28"/>
          <w:szCs w:val="28"/>
          <w:rtl/>
        </w:rPr>
        <w:t>»</w:t>
      </w:r>
      <w:r w:rsidRPr="00ED3E2A">
        <w:rPr>
          <w:rFonts w:cs="Arial"/>
          <w:sz w:val="28"/>
          <w:szCs w:val="28"/>
          <w:rtl/>
        </w:rPr>
        <w:t xml:space="preserve"> (4 /11</w:t>
      </w:r>
      <w:r>
        <w:rPr>
          <w:rFonts w:cs="Arial" w:hint="cs"/>
          <w:sz w:val="28"/>
          <w:szCs w:val="28"/>
          <w:rtl/>
        </w:rPr>
        <w:t>1</w:t>
      </w:r>
      <w:r w:rsidRPr="00ED3E2A">
        <w:rPr>
          <w:rFonts w:cs="Arial"/>
          <w:sz w:val="28"/>
          <w:szCs w:val="28"/>
          <w:rtl/>
        </w:rPr>
        <w:t>).</w:t>
      </w:r>
    </w:p>
    <w:p w:rsidR="0037592F" w:rsidRPr="00ED3E2A" w:rsidRDefault="0037592F" w:rsidP="0037592F">
      <w:pPr>
        <w:pStyle w:val="ListParagraph"/>
        <w:bidi/>
        <w:jc w:val="both"/>
        <w:rPr>
          <w:sz w:val="28"/>
          <w:szCs w:val="28"/>
          <w:rtl/>
        </w:rPr>
      </w:pPr>
    </w:p>
    <w:p w:rsidR="0037592F" w:rsidRDefault="0037592F" w:rsidP="0037592F">
      <w:pPr>
        <w:rPr>
          <w:sz w:val="28"/>
          <w:szCs w:val="28"/>
        </w:rPr>
      </w:pPr>
      <w:r>
        <w:rPr>
          <w:sz w:val="28"/>
          <w:szCs w:val="28"/>
        </w:rPr>
        <w:br w:type="page"/>
      </w:r>
    </w:p>
    <w:p w:rsidR="0037592F" w:rsidRPr="0066125E" w:rsidRDefault="0037592F" w:rsidP="0037592F">
      <w:pPr>
        <w:bidi/>
        <w:jc w:val="both"/>
        <w:rPr>
          <w:sz w:val="28"/>
          <w:szCs w:val="28"/>
        </w:rPr>
      </w:pPr>
      <w:r w:rsidRPr="0066125E">
        <w:rPr>
          <w:rFonts w:cs="Arial" w:hint="cs"/>
          <w:sz w:val="28"/>
          <w:szCs w:val="28"/>
          <w:rtl/>
        </w:rPr>
        <w:t>وقولُه</w:t>
      </w:r>
      <w:r w:rsidRPr="0066125E">
        <w:rPr>
          <w:rFonts w:cs="Arial"/>
          <w:sz w:val="28"/>
          <w:szCs w:val="28"/>
          <w:rtl/>
        </w:rPr>
        <w:t xml:space="preserve"> </w:t>
      </w:r>
      <w:r w:rsidRPr="0066125E">
        <w:rPr>
          <w:rFonts w:cs="Arial" w:hint="cs"/>
          <w:sz w:val="28"/>
          <w:szCs w:val="28"/>
          <w:rtl/>
        </w:rPr>
        <w:t>تعالى</w:t>
      </w:r>
      <w:r w:rsidRPr="0066125E">
        <w:rPr>
          <w:rFonts w:cs="Arial"/>
          <w:sz w:val="28"/>
          <w:szCs w:val="28"/>
          <w:rtl/>
        </w:rPr>
        <w:t>: {</w:t>
      </w:r>
      <w:r w:rsidRPr="0066125E">
        <w:rPr>
          <w:rFonts w:cs="Arial" w:hint="cs"/>
          <w:sz w:val="28"/>
          <w:szCs w:val="28"/>
          <w:rtl/>
        </w:rPr>
        <w:t>فَاقْتُلُوا</w:t>
      </w:r>
      <w:r w:rsidRPr="0066125E">
        <w:rPr>
          <w:rFonts w:cs="Arial"/>
          <w:sz w:val="28"/>
          <w:szCs w:val="28"/>
          <w:rtl/>
        </w:rPr>
        <w:t xml:space="preserve"> </w:t>
      </w:r>
      <w:r w:rsidRPr="0066125E">
        <w:rPr>
          <w:rFonts w:cs="Arial" w:hint="cs"/>
          <w:sz w:val="28"/>
          <w:szCs w:val="28"/>
          <w:rtl/>
        </w:rPr>
        <w:t>الْمُشْرِكِينَ</w:t>
      </w:r>
      <w:r w:rsidRPr="0066125E">
        <w:rPr>
          <w:rFonts w:cs="Arial"/>
          <w:sz w:val="28"/>
          <w:szCs w:val="28"/>
          <w:rtl/>
        </w:rPr>
        <w:t xml:space="preserve"> </w:t>
      </w:r>
      <w:r w:rsidRPr="0066125E">
        <w:rPr>
          <w:rFonts w:cs="Arial" w:hint="cs"/>
          <w:sz w:val="28"/>
          <w:szCs w:val="28"/>
          <w:rtl/>
        </w:rPr>
        <w:t>حَيْثُ</w:t>
      </w:r>
      <w:r w:rsidRPr="0066125E">
        <w:rPr>
          <w:rFonts w:cs="Arial"/>
          <w:sz w:val="28"/>
          <w:szCs w:val="28"/>
          <w:rtl/>
        </w:rPr>
        <w:t xml:space="preserve"> </w:t>
      </w:r>
      <w:r w:rsidRPr="0066125E">
        <w:rPr>
          <w:rFonts w:cs="Arial" w:hint="cs"/>
          <w:sz w:val="28"/>
          <w:szCs w:val="28"/>
          <w:rtl/>
        </w:rPr>
        <w:t>وَجَدْتُمُوهُمْ</w:t>
      </w:r>
      <w:r w:rsidRPr="0066125E">
        <w:rPr>
          <w:rFonts w:cs="Arial"/>
          <w:sz w:val="28"/>
          <w:szCs w:val="28"/>
          <w:rtl/>
        </w:rPr>
        <w:t xml:space="preserve"> </w:t>
      </w:r>
      <w:r w:rsidRPr="0066125E">
        <w:rPr>
          <w:rFonts w:cs="Arial" w:hint="cs"/>
          <w:sz w:val="28"/>
          <w:szCs w:val="28"/>
          <w:rtl/>
        </w:rPr>
        <w:t>وَخُذُوهُمْ</w:t>
      </w:r>
      <w:r w:rsidRPr="0066125E">
        <w:rPr>
          <w:rFonts w:cs="Arial"/>
          <w:sz w:val="28"/>
          <w:szCs w:val="28"/>
          <w:rtl/>
        </w:rPr>
        <w:t xml:space="preserve"> </w:t>
      </w:r>
      <w:r w:rsidRPr="0066125E">
        <w:rPr>
          <w:rFonts w:cs="Arial" w:hint="cs"/>
          <w:sz w:val="28"/>
          <w:szCs w:val="28"/>
          <w:rtl/>
        </w:rPr>
        <w:t>وَاحْصُرُوهُمْ</w:t>
      </w:r>
      <w:r w:rsidRPr="0066125E">
        <w:rPr>
          <w:rFonts w:cs="Arial"/>
          <w:sz w:val="28"/>
          <w:szCs w:val="28"/>
          <w:rtl/>
        </w:rPr>
        <w:t xml:space="preserve"> </w:t>
      </w:r>
      <w:r w:rsidRPr="0066125E">
        <w:rPr>
          <w:rFonts w:cs="Arial" w:hint="cs"/>
          <w:sz w:val="28"/>
          <w:szCs w:val="28"/>
          <w:rtl/>
        </w:rPr>
        <w:t>وَاقْعُدُوا</w:t>
      </w:r>
      <w:r w:rsidRPr="0066125E">
        <w:rPr>
          <w:rFonts w:cs="Arial"/>
          <w:sz w:val="28"/>
          <w:szCs w:val="28"/>
          <w:rtl/>
        </w:rPr>
        <w:t xml:space="preserve"> </w:t>
      </w:r>
      <w:r w:rsidRPr="0066125E">
        <w:rPr>
          <w:rFonts w:cs="Arial" w:hint="cs"/>
          <w:sz w:val="28"/>
          <w:szCs w:val="28"/>
          <w:rtl/>
        </w:rPr>
        <w:t>لَهُمْ</w:t>
      </w:r>
      <w:r w:rsidRPr="0066125E">
        <w:rPr>
          <w:rFonts w:cs="Arial"/>
          <w:sz w:val="28"/>
          <w:szCs w:val="28"/>
          <w:rtl/>
        </w:rPr>
        <w:t xml:space="preserve"> </w:t>
      </w:r>
      <w:r w:rsidRPr="0066125E">
        <w:rPr>
          <w:rFonts w:cs="Arial" w:hint="cs"/>
          <w:sz w:val="28"/>
          <w:szCs w:val="28"/>
          <w:rtl/>
        </w:rPr>
        <w:t>كُلَّ</w:t>
      </w:r>
      <w:r w:rsidRPr="0066125E">
        <w:rPr>
          <w:rFonts w:cs="Arial"/>
          <w:sz w:val="28"/>
          <w:szCs w:val="28"/>
          <w:rtl/>
        </w:rPr>
        <w:t xml:space="preserve"> </w:t>
      </w:r>
      <w:r w:rsidRPr="0066125E">
        <w:rPr>
          <w:rFonts w:cs="Arial" w:hint="cs"/>
          <w:sz w:val="28"/>
          <w:szCs w:val="28"/>
          <w:rtl/>
        </w:rPr>
        <w:t>مَرْصَدٍ</w:t>
      </w:r>
      <w:r w:rsidRPr="0066125E">
        <w:rPr>
          <w:rFonts w:cs="Arial"/>
          <w:sz w:val="28"/>
          <w:szCs w:val="28"/>
          <w:rtl/>
        </w:rPr>
        <w:t xml:space="preserve">}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فيه</w:t>
      </w:r>
      <w:r w:rsidRPr="0066125E">
        <w:rPr>
          <w:rFonts w:cs="Arial"/>
          <w:sz w:val="28"/>
          <w:szCs w:val="28"/>
          <w:rtl/>
        </w:rPr>
        <w:t xml:space="preserve"> </w:t>
      </w:r>
      <w:r w:rsidRPr="0066125E">
        <w:rPr>
          <w:rFonts w:cs="Arial" w:hint="cs"/>
          <w:sz w:val="28"/>
          <w:szCs w:val="28"/>
          <w:rtl/>
        </w:rPr>
        <w:t>الأمرُ</w:t>
      </w:r>
      <w:r w:rsidRPr="0066125E">
        <w:rPr>
          <w:rFonts w:cs="Arial"/>
          <w:sz w:val="28"/>
          <w:szCs w:val="28"/>
          <w:rtl/>
        </w:rPr>
        <w:t xml:space="preserve"> </w:t>
      </w:r>
      <w:r w:rsidRPr="0066125E">
        <w:rPr>
          <w:rFonts w:cs="Arial" w:hint="cs"/>
          <w:sz w:val="28"/>
          <w:szCs w:val="28"/>
          <w:rtl/>
        </w:rPr>
        <w:t>بعدَمِ</w:t>
      </w:r>
      <w:r w:rsidRPr="0066125E">
        <w:rPr>
          <w:rFonts w:cs="Arial"/>
          <w:sz w:val="28"/>
          <w:szCs w:val="28"/>
          <w:rtl/>
        </w:rPr>
        <w:t xml:space="preserve"> </w:t>
      </w:r>
      <w:r w:rsidRPr="0066125E">
        <w:rPr>
          <w:rFonts w:cs="Arial" w:hint="cs"/>
          <w:sz w:val="28"/>
          <w:szCs w:val="28"/>
          <w:rtl/>
        </w:rPr>
        <w:t>الاكتفاءِ</w:t>
      </w:r>
      <w:r w:rsidRPr="0066125E">
        <w:rPr>
          <w:rFonts w:cs="Arial"/>
          <w:sz w:val="28"/>
          <w:szCs w:val="28"/>
          <w:rtl/>
        </w:rPr>
        <w:t xml:space="preserve"> </w:t>
      </w:r>
      <w:r w:rsidRPr="0066125E">
        <w:rPr>
          <w:rFonts w:cs="Arial" w:hint="cs"/>
          <w:sz w:val="28"/>
          <w:szCs w:val="28"/>
          <w:rtl/>
        </w:rPr>
        <w:t>بقتالِ</w:t>
      </w:r>
      <w:r w:rsidRPr="0066125E">
        <w:rPr>
          <w:rFonts w:cs="Arial"/>
          <w:sz w:val="28"/>
          <w:szCs w:val="28"/>
          <w:rtl/>
        </w:rPr>
        <w:t xml:space="preserve"> </w:t>
      </w:r>
      <w:r w:rsidRPr="0066125E">
        <w:rPr>
          <w:rFonts w:cs="Arial" w:hint="cs"/>
          <w:sz w:val="28"/>
          <w:szCs w:val="28"/>
          <w:rtl/>
        </w:rPr>
        <w:t>المشرِكينَ</w:t>
      </w:r>
      <w:r w:rsidRPr="0066125E">
        <w:rPr>
          <w:rFonts w:cs="Arial"/>
          <w:sz w:val="28"/>
          <w:szCs w:val="28"/>
          <w:rtl/>
        </w:rPr>
        <w:t xml:space="preserve"> </w:t>
      </w:r>
      <w:r w:rsidRPr="0066125E">
        <w:rPr>
          <w:rFonts w:cs="Arial" w:hint="cs"/>
          <w:sz w:val="28"/>
          <w:szCs w:val="28"/>
          <w:rtl/>
        </w:rPr>
        <w:t>المُحارِبينَ</w:t>
      </w:r>
      <w:r w:rsidRPr="0066125E">
        <w:rPr>
          <w:rFonts w:cs="Arial"/>
          <w:sz w:val="28"/>
          <w:szCs w:val="28"/>
          <w:rtl/>
        </w:rPr>
        <w:t xml:space="preserve"> </w:t>
      </w:r>
      <w:r w:rsidRPr="0066125E">
        <w:rPr>
          <w:rFonts w:cs="Arial" w:hint="cs"/>
          <w:sz w:val="28"/>
          <w:szCs w:val="28"/>
          <w:rtl/>
        </w:rPr>
        <w:t>عندَ</w:t>
      </w:r>
      <w:r w:rsidRPr="0066125E">
        <w:rPr>
          <w:rFonts w:cs="Arial"/>
          <w:sz w:val="28"/>
          <w:szCs w:val="28"/>
          <w:rtl/>
        </w:rPr>
        <w:t xml:space="preserve"> </w:t>
      </w:r>
      <w:r w:rsidRPr="0066125E">
        <w:rPr>
          <w:rFonts w:cs="Arial" w:hint="cs"/>
          <w:sz w:val="28"/>
          <w:szCs w:val="28"/>
          <w:rtl/>
        </w:rPr>
        <w:t>لقائِهم،</w:t>
      </w:r>
      <w:r w:rsidRPr="0066125E">
        <w:rPr>
          <w:rFonts w:cs="Arial"/>
          <w:sz w:val="28"/>
          <w:szCs w:val="28"/>
          <w:rtl/>
        </w:rPr>
        <w:t xml:space="preserve"> </w:t>
      </w:r>
      <w:r w:rsidRPr="0066125E">
        <w:rPr>
          <w:rFonts w:cs="Arial" w:hint="cs"/>
          <w:sz w:val="28"/>
          <w:szCs w:val="28"/>
          <w:rtl/>
        </w:rPr>
        <w:t>واعتراضِهِمُ</w:t>
      </w:r>
      <w:r w:rsidRPr="0066125E">
        <w:rPr>
          <w:rFonts w:cs="Arial"/>
          <w:sz w:val="28"/>
          <w:szCs w:val="28"/>
          <w:rtl/>
        </w:rPr>
        <w:t xml:space="preserve"> </w:t>
      </w:r>
      <w:r w:rsidRPr="0066125E">
        <w:rPr>
          <w:rFonts w:cs="Arial" w:hint="cs"/>
          <w:sz w:val="28"/>
          <w:szCs w:val="28"/>
          <w:rtl/>
        </w:rPr>
        <w:t>الطَّرِيقَ</w:t>
      </w:r>
      <w:r w:rsidRPr="0066125E">
        <w:rPr>
          <w:rFonts w:cs="Arial"/>
          <w:sz w:val="28"/>
          <w:szCs w:val="28"/>
          <w:rtl/>
        </w:rPr>
        <w:t>: {</w:t>
      </w:r>
      <w:r w:rsidRPr="0066125E">
        <w:rPr>
          <w:rFonts w:cs="Arial" w:hint="cs"/>
          <w:sz w:val="28"/>
          <w:szCs w:val="28"/>
          <w:rtl/>
        </w:rPr>
        <w:t>حَيْثُ</w:t>
      </w:r>
      <w:r w:rsidRPr="0066125E">
        <w:rPr>
          <w:rFonts w:cs="Arial"/>
          <w:sz w:val="28"/>
          <w:szCs w:val="28"/>
          <w:rtl/>
        </w:rPr>
        <w:t xml:space="preserve"> </w:t>
      </w:r>
      <w:r w:rsidRPr="0066125E">
        <w:rPr>
          <w:rFonts w:cs="Arial" w:hint="cs"/>
          <w:sz w:val="28"/>
          <w:szCs w:val="28"/>
          <w:rtl/>
        </w:rPr>
        <w:t>وَجَدْتُمُوهُمْ</w:t>
      </w:r>
      <w:r w:rsidRPr="0066125E">
        <w:rPr>
          <w:rFonts w:cs="Arial"/>
          <w:sz w:val="28"/>
          <w:szCs w:val="28"/>
          <w:rtl/>
        </w:rPr>
        <w:t xml:space="preserve">}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وإنَّما</w:t>
      </w:r>
      <w:r w:rsidRPr="0066125E">
        <w:rPr>
          <w:rFonts w:cs="Arial"/>
          <w:sz w:val="28"/>
          <w:szCs w:val="28"/>
          <w:rtl/>
        </w:rPr>
        <w:t xml:space="preserve"> </w:t>
      </w:r>
      <w:r w:rsidRPr="0066125E">
        <w:rPr>
          <w:rFonts w:cs="Arial" w:hint="cs"/>
          <w:sz w:val="28"/>
          <w:szCs w:val="28"/>
          <w:rtl/>
        </w:rPr>
        <w:t>أمَرَ</w:t>
      </w:r>
      <w:r w:rsidRPr="0066125E">
        <w:rPr>
          <w:rFonts w:cs="Arial"/>
          <w:sz w:val="28"/>
          <w:szCs w:val="28"/>
          <w:rtl/>
        </w:rPr>
        <w:t xml:space="preserve"> </w:t>
      </w:r>
      <w:r w:rsidRPr="0066125E">
        <w:rPr>
          <w:rFonts w:cs="Arial" w:hint="cs"/>
          <w:sz w:val="28"/>
          <w:szCs w:val="28"/>
          <w:rtl/>
        </w:rPr>
        <w:t>بالبحثِ</w:t>
      </w:r>
      <w:r w:rsidRPr="0066125E">
        <w:rPr>
          <w:rFonts w:cs="Arial"/>
          <w:sz w:val="28"/>
          <w:szCs w:val="28"/>
          <w:rtl/>
        </w:rPr>
        <w:t xml:space="preserve"> </w:t>
      </w:r>
      <w:r w:rsidRPr="0066125E">
        <w:rPr>
          <w:rFonts w:cs="Arial" w:hint="cs"/>
          <w:sz w:val="28"/>
          <w:szCs w:val="28"/>
          <w:rtl/>
        </w:rPr>
        <w:t>عنهم</w:t>
      </w:r>
      <w:r w:rsidRPr="0066125E">
        <w:rPr>
          <w:rFonts w:cs="Arial"/>
          <w:sz w:val="28"/>
          <w:szCs w:val="28"/>
          <w:rtl/>
        </w:rPr>
        <w:t xml:space="preserve"> </w:t>
      </w:r>
      <w:r w:rsidRPr="0066125E">
        <w:rPr>
          <w:rFonts w:cs="Arial" w:hint="cs"/>
          <w:sz w:val="28"/>
          <w:szCs w:val="28"/>
          <w:rtl/>
        </w:rPr>
        <w:t>وتَتبُّعِهِمْ</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أماكنِ</w:t>
      </w:r>
      <w:r w:rsidRPr="0066125E">
        <w:rPr>
          <w:rFonts w:cs="Arial"/>
          <w:sz w:val="28"/>
          <w:szCs w:val="28"/>
          <w:rtl/>
        </w:rPr>
        <w:t xml:space="preserve"> </w:t>
      </w:r>
      <w:r w:rsidRPr="0066125E">
        <w:rPr>
          <w:rFonts w:cs="Arial" w:hint="cs"/>
          <w:sz w:val="28"/>
          <w:szCs w:val="28"/>
          <w:rtl/>
        </w:rPr>
        <w:t>وجودِهم</w:t>
      </w:r>
      <w:r w:rsidRPr="0066125E">
        <w:rPr>
          <w:rFonts w:cs="Arial"/>
          <w:sz w:val="28"/>
          <w:szCs w:val="28"/>
          <w:rtl/>
        </w:rPr>
        <w:t xml:space="preserve"> </w:t>
      </w:r>
      <w:r w:rsidRPr="0066125E">
        <w:rPr>
          <w:rFonts w:cs="Arial" w:hint="cs"/>
          <w:sz w:val="28"/>
          <w:szCs w:val="28"/>
          <w:rtl/>
        </w:rPr>
        <w:t>ولو</w:t>
      </w:r>
      <w:r w:rsidRPr="0066125E">
        <w:rPr>
          <w:rFonts w:cs="Arial"/>
          <w:sz w:val="28"/>
          <w:szCs w:val="28"/>
          <w:rtl/>
        </w:rPr>
        <w:t xml:space="preserve"> </w:t>
      </w:r>
      <w:r w:rsidRPr="0066125E">
        <w:rPr>
          <w:rFonts w:cs="Arial" w:hint="cs"/>
          <w:sz w:val="28"/>
          <w:szCs w:val="28"/>
          <w:rtl/>
        </w:rPr>
        <w:t>كانوا</w:t>
      </w:r>
      <w:r w:rsidRPr="0066125E">
        <w:rPr>
          <w:rFonts w:cs="Arial"/>
          <w:sz w:val="28"/>
          <w:szCs w:val="28"/>
          <w:rtl/>
        </w:rPr>
        <w:t xml:space="preserve"> </w:t>
      </w:r>
      <w:r w:rsidRPr="0066125E">
        <w:rPr>
          <w:rFonts w:cs="Arial" w:hint="cs"/>
          <w:sz w:val="28"/>
          <w:szCs w:val="28"/>
          <w:rtl/>
        </w:rPr>
        <w:t>مُستتِرينَ</w:t>
      </w:r>
      <w:r w:rsidRPr="0066125E">
        <w:rPr>
          <w:rFonts w:cs="Arial"/>
          <w:sz w:val="28"/>
          <w:szCs w:val="28"/>
          <w:rtl/>
        </w:rPr>
        <w:t xml:space="preserve"> </w:t>
      </w:r>
      <w:r w:rsidRPr="0066125E">
        <w:rPr>
          <w:rFonts w:cs="Arial" w:hint="cs"/>
          <w:sz w:val="28"/>
          <w:szCs w:val="28"/>
          <w:rtl/>
        </w:rPr>
        <w:t>متخفِّينَ</w:t>
      </w:r>
      <w:r w:rsidRPr="0066125E">
        <w:rPr>
          <w:rFonts w:cs="Arial"/>
          <w:sz w:val="28"/>
          <w:szCs w:val="28"/>
          <w:rtl/>
        </w:rPr>
        <w:t>: {</w:t>
      </w:r>
      <w:r w:rsidRPr="0066125E">
        <w:rPr>
          <w:rFonts w:cs="Arial" w:hint="cs"/>
          <w:sz w:val="28"/>
          <w:szCs w:val="28"/>
          <w:rtl/>
        </w:rPr>
        <w:t>وَاحْصُرُوهُمْ</w:t>
      </w:r>
      <w:r w:rsidRPr="0066125E">
        <w:rPr>
          <w:rFonts w:cs="Arial"/>
          <w:sz w:val="28"/>
          <w:szCs w:val="28"/>
          <w:rtl/>
        </w:rPr>
        <w:t xml:space="preserve"> </w:t>
      </w:r>
      <w:r w:rsidRPr="0066125E">
        <w:rPr>
          <w:rFonts w:cs="Arial" w:hint="cs"/>
          <w:sz w:val="28"/>
          <w:szCs w:val="28"/>
          <w:rtl/>
        </w:rPr>
        <w:t>وَاقْعُدُوا</w:t>
      </w:r>
      <w:r w:rsidRPr="0066125E">
        <w:rPr>
          <w:rFonts w:cs="Arial"/>
          <w:sz w:val="28"/>
          <w:szCs w:val="28"/>
          <w:rtl/>
        </w:rPr>
        <w:t xml:space="preserve"> </w:t>
      </w:r>
      <w:r w:rsidRPr="0066125E">
        <w:rPr>
          <w:rFonts w:cs="Arial" w:hint="cs"/>
          <w:sz w:val="28"/>
          <w:szCs w:val="28"/>
          <w:rtl/>
        </w:rPr>
        <w:t>لَهُمْ</w:t>
      </w:r>
      <w:r w:rsidRPr="0066125E">
        <w:rPr>
          <w:rFonts w:cs="Arial"/>
          <w:sz w:val="28"/>
          <w:szCs w:val="28"/>
          <w:rtl/>
        </w:rPr>
        <w:t xml:space="preserve"> </w:t>
      </w:r>
      <w:r w:rsidRPr="0066125E">
        <w:rPr>
          <w:rFonts w:cs="Arial" w:hint="cs"/>
          <w:sz w:val="28"/>
          <w:szCs w:val="28"/>
          <w:rtl/>
        </w:rPr>
        <w:t>كُلَّ</w:t>
      </w:r>
      <w:r w:rsidRPr="0066125E">
        <w:rPr>
          <w:rFonts w:cs="Arial"/>
          <w:sz w:val="28"/>
          <w:szCs w:val="28"/>
          <w:rtl/>
        </w:rPr>
        <w:t xml:space="preserve"> </w:t>
      </w:r>
      <w:r w:rsidRPr="0066125E">
        <w:rPr>
          <w:rFonts w:cs="Arial" w:hint="cs"/>
          <w:sz w:val="28"/>
          <w:szCs w:val="28"/>
          <w:rtl/>
        </w:rPr>
        <w:t>مَرْصَدٍ</w:t>
      </w:r>
      <w:r w:rsidRPr="0066125E">
        <w:rPr>
          <w:rFonts w:cs="Arial"/>
          <w:sz w:val="28"/>
          <w:szCs w:val="28"/>
          <w:rtl/>
        </w:rPr>
        <w:t>} .</w:t>
      </w:r>
    </w:p>
    <w:p w:rsidR="0037592F" w:rsidRDefault="0037592F" w:rsidP="0037592F">
      <w:pPr>
        <w:bidi/>
        <w:jc w:val="both"/>
        <w:rPr>
          <w:rFonts w:cs="Arial"/>
          <w:sz w:val="28"/>
          <w:szCs w:val="28"/>
          <w:rtl/>
        </w:rPr>
      </w:pP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جعَل</w:t>
      </w:r>
      <w:r w:rsidRPr="0066125E">
        <w:rPr>
          <w:rFonts w:cs="Arial"/>
          <w:sz w:val="28"/>
          <w:szCs w:val="28"/>
          <w:rtl/>
        </w:rPr>
        <w:t xml:space="preserve"> </w:t>
      </w:r>
      <w:r w:rsidRPr="0066125E">
        <w:rPr>
          <w:rFonts w:cs="Arial" w:hint="cs"/>
          <w:sz w:val="28"/>
          <w:szCs w:val="28"/>
          <w:rtl/>
        </w:rPr>
        <w:t>الضَّحَّاكُ</w:t>
      </w:r>
      <w:r w:rsidRPr="0066125E">
        <w:rPr>
          <w:rFonts w:cs="Arial"/>
          <w:sz w:val="28"/>
          <w:szCs w:val="28"/>
          <w:rtl/>
        </w:rPr>
        <w:t xml:space="preserve"> </w:t>
      </w:r>
      <w:r w:rsidRPr="0066125E">
        <w:rPr>
          <w:rFonts w:cs="Arial" w:hint="cs"/>
          <w:sz w:val="28"/>
          <w:szCs w:val="28"/>
          <w:rtl/>
        </w:rPr>
        <w:t>هذه</w:t>
      </w:r>
      <w:r w:rsidRPr="0066125E">
        <w:rPr>
          <w:rFonts w:cs="Arial"/>
          <w:sz w:val="28"/>
          <w:szCs w:val="28"/>
          <w:rtl/>
        </w:rPr>
        <w:t xml:space="preserve"> </w:t>
      </w:r>
      <w:r w:rsidRPr="0066125E">
        <w:rPr>
          <w:rFonts w:cs="Arial" w:hint="cs"/>
          <w:sz w:val="28"/>
          <w:szCs w:val="28"/>
          <w:rtl/>
        </w:rPr>
        <w:t>الآيةَ</w:t>
      </w:r>
      <w:r w:rsidRPr="0066125E">
        <w:rPr>
          <w:rFonts w:cs="Arial"/>
          <w:sz w:val="28"/>
          <w:szCs w:val="28"/>
          <w:rtl/>
        </w:rPr>
        <w:t xml:space="preserve"> </w:t>
      </w:r>
      <w:r w:rsidRPr="0066125E">
        <w:rPr>
          <w:rFonts w:cs="Arial" w:hint="cs"/>
          <w:sz w:val="28"/>
          <w:szCs w:val="28"/>
          <w:rtl/>
        </w:rPr>
        <w:t>ناسِخةً</w:t>
      </w:r>
      <w:r w:rsidRPr="0066125E">
        <w:rPr>
          <w:rFonts w:cs="Arial"/>
          <w:sz w:val="28"/>
          <w:szCs w:val="28"/>
          <w:rtl/>
        </w:rPr>
        <w:t xml:space="preserve"> </w:t>
      </w:r>
      <w:r w:rsidRPr="0066125E">
        <w:rPr>
          <w:rFonts w:cs="Arial" w:hint="cs"/>
          <w:sz w:val="28"/>
          <w:szCs w:val="28"/>
          <w:rtl/>
        </w:rPr>
        <w:t>ومنسوخةً؛</w:t>
      </w:r>
      <w:r w:rsidRPr="0066125E">
        <w:rPr>
          <w:rFonts w:cs="Arial"/>
          <w:sz w:val="28"/>
          <w:szCs w:val="28"/>
          <w:rtl/>
        </w:rPr>
        <w:t xml:space="preserve"> </w:t>
      </w:r>
      <w:r w:rsidRPr="0066125E">
        <w:rPr>
          <w:rFonts w:cs="Arial" w:hint="cs"/>
          <w:sz w:val="28"/>
          <w:szCs w:val="28"/>
          <w:rtl/>
        </w:rPr>
        <w:t>جعَلَها</w:t>
      </w:r>
      <w:r w:rsidRPr="0066125E">
        <w:rPr>
          <w:rFonts w:cs="Arial"/>
          <w:sz w:val="28"/>
          <w:szCs w:val="28"/>
          <w:rtl/>
        </w:rPr>
        <w:t xml:space="preserve"> </w:t>
      </w:r>
      <w:r w:rsidRPr="0066125E">
        <w:rPr>
          <w:rFonts w:cs="Arial" w:hint="cs"/>
          <w:sz w:val="28"/>
          <w:szCs w:val="28"/>
          <w:rtl/>
        </w:rPr>
        <w:t>ناسخةً</w:t>
      </w:r>
      <w:r w:rsidRPr="0066125E">
        <w:rPr>
          <w:rFonts w:cs="Arial"/>
          <w:sz w:val="28"/>
          <w:szCs w:val="28"/>
          <w:rtl/>
        </w:rPr>
        <w:t xml:space="preserve"> </w:t>
      </w:r>
      <w:r w:rsidRPr="0066125E">
        <w:rPr>
          <w:rFonts w:cs="Arial" w:hint="cs"/>
          <w:sz w:val="28"/>
          <w:szCs w:val="28"/>
          <w:rtl/>
        </w:rPr>
        <w:t>لكلِّ</w:t>
      </w:r>
      <w:r w:rsidRPr="0066125E">
        <w:rPr>
          <w:rFonts w:cs="Arial"/>
          <w:sz w:val="28"/>
          <w:szCs w:val="28"/>
          <w:rtl/>
        </w:rPr>
        <w:t xml:space="preserve"> </w:t>
      </w:r>
      <w:r w:rsidRPr="0066125E">
        <w:rPr>
          <w:rFonts w:cs="Arial" w:hint="cs"/>
          <w:sz w:val="28"/>
          <w:szCs w:val="28"/>
          <w:rtl/>
        </w:rPr>
        <w:t>آيةٍ</w:t>
      </w:r>
      <w:r w:rsidRPr="0066125E">
        <w:rPr>
          <w:rFonts w:cs="Arial"/>
          <w:sz w:val="28"/>
          <w:szCs w:val="28"/>
          <w:rtl/>
        </w:rPr>
        <w:t xml:space="preserve"> </w:t>
      </w:r>
      <w:r w:rsidRPr="0066125E">
        <w:rPr>
          <w:rFonts w:cs="Arial" w:hint="cs"/>
          <w:sz w:val="28"/>
          <w:szCs w:val="28"/>
          <w:rtl/>
        </w:rPr>
        <w:t>فيها</w:t>
      </w:r>
      <w:r w:rsidRPr="0066125E">
        <w:rPr>
          <w:rFonts w:cs="Arial"/>
          <w:sz w:val="28"/>
          <w:szCs w:val="28"/>
          <w:rtl/>
        </w:rPr>
        <w:t xml:space="preserve"> </w:t>
      </w:r>
      <w:r w:rsidRPr="0066125E">
        <w:rPr>
          <w:rFonts w:cs="Arial" w:hint="cs"/>
          <w:sz w:val="28"/>
          <w:szCs w:val="28"/>
          <w:rtl/>
        </w:rPr>
        <w:t>ميثاقٌ</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معَ</w:t>
      </w:r>
      <w:r w:rsidRPr="0066125E">
        <w:rPr>
          <w:rFonts w:cs="Arial"/>
          <w:sz w:val="28"/>
          <w:szCs w:val="28"/>
          <w:rtl/>
        </w:rPr>
        <w:t xml:space="preserve"> </w:t>
      </w:r>
      <w:r w:rsidRPr="0066125E">
        <w:rPr>
          <w:rFonts w:cs="Arial" w:hint="cs"/>
          <w:sz w:val="28"/>
          <w:szCs w:val="28"/>
          <w:rtl/>
        </w:rPr>
        <w:t>أحدٍ</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المُشرِكينَ</w:t>
      </w:r>
      <w:r>
        <w:rPr>
          <w:rFonts w:cs="Arial" w:hint="cs"/>
          <w:sz w:val="28"/>
          <w:szCs w:val="28"/>
          <w:rtl/>
        </w:rPr>
        <w:t xml:space="preserve">(1)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ثمَّ</w:t>
      </w:r>
      <w:r w:rsidRPr="0066125E">
        <w:rPr>
          <w:rFonts w:cs="Arial"/>
          <w:sz w:val="28"/>
          <w:szCs w:val="28"/>
          <w:rtl/>
        </w:rPr>
        <w:t xml:space="preserve"> </w:t>
      </w:r>
      <w:r w:rsidRPr="0066125E">
        <w:rPr>
          <w:rFonts w:cs="Arial" w:hint="cs"/>
          <w:sz w:val="28"/>
          <w:szCs w:val="28"/>
          <w:rtl/>
        </w:rPr>
        <w:t>جعَلَها</w:t>
      </w:r>
      <w:r w:rsidRPr="0066125E">
        <w:rPr>
          <w:rFonts w:cs="Arial"/>
          <w:sz w:val="28"/>
          <w:szCs w:val="28"/>
          <w:rtl/>
        </w:rPr>
        <w:t xml:space="preserve"> </w:t>
      </w:r>
      <w:r w:rsidRPr="0066125E">
        <w:rPr>
          <w:rFonts w:cs="Arial" w:hint="cs"/>
          <w:sz w:val="28"/>
          <w:szCs w:val="28"/>
          <w:rtl/>
        </w:rPr>
        <w:t>منسوخةً</w:t>
      </w:r>
      <w:r w:rsidRPr="0066125E">
        <w:rPr>
          <w:rFonts w:cs="Arial"/>
          <w:sz w:val="28"/>
          <w:szCs w:val="28"/>
          <w:rtl/>
        </w:rPr>
        <w:t xml:space="preserve"> </w:t>
      </w:r>
      <w:r w:rsidRPr="0066125E">
        <w:rPr>
          <w:rFonts w:cs="Arial" w:hint="cs"/>
          <w:sz w:val="28"/>
          <w:szCs w:val="28"/>
          <w:rtl/>
        </w:rPr>
        <w:t>بقولِهِ</w:t>
      </w:r>
      <w:r w:rsidRPr="0066125E">
        <w:rPr>
          <w:rFonts w:cs="Arial"/>
          <w:sz w:val="28"/>
          <w:szCs w:val="28"/>
          <w:rtl/>
        </w:rPr>
        <w:t xml:space="preserve"> </w:t>
      </w:r>
      <w:r w:rsidRPr="0066125E">
        <w:rPr>
          <w:rFonts w:cs="Arial" w:hint="cs"/>
          <w:sz w:val="28"/>
          <w:szCs w:val="28"/>
          <w:rtl/>
        </w:rPr>
        <w:t>تعالى</w:t>
      </w:r>
      <w:r w:rsidRPr="0066125E">
        <w:rPr>
          <w:rFonts w:cs="Arial"/>
          <w:sz w:val="28"/>
          <w:szCs w:val="28"/>
          <w:rtl/>
        </w:rPr>
        <w:t>: {</w:t>
      </w:r>
      <w:r w:rsidRPr="0066125E">
        <w:rPr>
          <w:rFonts w:cs="Arial" w:hint="cs"/>
          <w:sz w:val="28"/>
          <w:szCs w:val="28"/>
          <w:rtl/>
        </w:rPr>
        <w:t>فَإِمَّا</w:t>
      </w:r>
      <w:r w:rsidRPr="0066125E">
        <w:rPr>
          <w:rFonts w:cs="Arial"/>
          <w:sz w:val="28"/>
          <w:szCs w:val="28"/>
          <w:rtl/>
        </w:rPr>
        <w:t xml:space="preserve"> </w:t>
      </w:r>
      <w:r w:rsidRPr="0066125E">
        <w:rPr>
          <w:rFonts w:cs="Arial" w:hint="cs"/>
          <w:sz w:val="28"/>
          <w:szCs w:val="28"/>
          <w:rtl/>
        </w:rPr>
        <w:t>مَنًّا</w:t>
      </w:r>
      <w:r w:rsidRPr="0066125E">
        <w:rPr>
          <w:rFonts w:cs="Arial"/>
          <w:sz w:val="28"/>
          <w:szCs w:val="28"/>
          <w:rtl/>
        </w:rPr>
        <w:t xml:space="preserve"> </w:t>
      </w:r>
      <w:r w:rsidRPr="0066125E">
        <w:rPr>
          <w:rFonts w:cs="Arial" w:hint="cs"/>
          <w:sz w:val="28"/>
          <w:szCs w:val="28"/>
          <w:rtl/>
        </w:rPr>
        <w:t>بَعْدُ</w:t>
      </w:r>
      <w:r w:rsidRPr="0066125E">
        <w:rPr>
          <w:rFonts w:cs="Arial"/>
          <w:sz w:val="28"/>
          <w:szCs w:val="28"/>
          <w:rtl/>
        </w:rPr>
        <w:t xml:space="preserve"> </w:t>
      </w:r>
      <w:r w:rsidRPr="0066125E">
        <w:rPr>
          <w:rFonts w:cs="Arial" w:hint="cs"/>
          <w:sz w:val="28"/>
          <w:szCs w:val="28"/>
          <w:rtl/>
        </w:rPr>
        <w:t>وَإِمَّا</w:t>
      </w:r>
      <w:r w:rsidRPr="0066125E">
        <w:rPr>
          <w:rFonts w:cs="Arial"/>
          <w:sz w:val="28"/>
          <w:szCs w:val="28"/>
          <w:rtl/>
        </w:rPr>
        <w:t xml:space="preserve"> </w:t>
      </w:r>
      <w:r w:rsidRPr="0066125E">
        <w:rPr>
          <w:rFonts w:cs="Arial" w:hint="cs"/>
          <w:sz w:val="28"/>
          <w:szCs w:val="28"/>
          <w:rtl/>
        </w:rPr>
        <w:t>فِدَاءً</w:t>
      </w:r>
      <w:r w:rsidRPr="0066125E">
        <w:rPr>
          <w:rFonts w:cs="Arial"/>
          <w:sz w:val="28"/>
          <w:szCs w:val="28"/>
          <w:rtl/>
        </w:rPr>
        <w:t>} [</w:t>
      </w:r>
      <w:r w:rsidRPr="0066125E">
        <w:rPr>
          <w:rFonts w:cs="Arial" w:hint="cs"/>
          <w:sz w:val="28"/>
          <w:szCs w:val="28"/>
          <w:rtl/>
        </w:rPr>
        <w:t>محمد</w:t>
      </w:r>
      <w:r w:rsidRPr="0066125E">
        <w:rPr>
          <w:rFonts w:cs="Arial"/>
          <w:sz w:val="28"/>
          <w:szCs w:val="28"/>
          <w:rtl/>
        </w:rPr>
        <w:t xml:space="preserve">: 4 ] </w:t>
      </w:r>
      <w:r>
        <w:rPr>
          <w:rFonts w:cs="Arial" w:hint="cs"/>
          <w:sz w:val="28"/>
          <w:szCs w:val="28"/>
          <w:rtl/>
        </w:rPr>
        <w:t>(2).</w:t>
      </w:r>
    </w:p>
    <w:p w:rsidR="0037592F" w:rsidRDefault="0037592F" w:rsidP="0037592F">
      <w:pPr>
        <w:bidi/>
        <w:jc w:val="both"/>
        <w:rPr>
          <w:rFonts w:cs="Arial"/>
          <w:sz w:val="28"/>
          <w:szCs w:val="28"/>
          <w:rtl/>
        </w:rPr>
      </w:pPr>
      <w:r w:rsidRPr="0066125E">
        <w:rPr>
          <w:rFonts w:cs="Arial" w:hint="cs"/>
          <w:sz w:val="28"/>
          <w:szCs w:val="28"/>
          <w:rtl/>
        </w:rPr>
        <w:t>ومِنهم</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بعَكْسِ</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فجعَلَ</w:t>
      </w:r>
      <w:r w:rsidRPr="0066125E">
        <w:rPr>
          <w:rFonts w:cs="Arial"/>
          <w:sz w:val="28"/>
          <w:szCs w:val="28"/>
          <w:rtl/>
        </w:rPr>
        <w:t xml:space="preserve"> </w:t>
      </w:r>
      <w:r w:rsidRPr="0066125E">
        <w:rPr>
          <w:rFonts w:cs="Arial" w:hint="cs"/>
          <w:sz w:val="28"/>
          <w:szCs w:val="28"/>
          <w:rtl/>
        </w:rPr>
        <w:t>هذه</w:t>
      </w:r>
      <w:r w:rsidRPr="0066125E">
        <w:rPr>
          <w:rFonts w:cs="Arial"/>
          <w:sz w:val="28"/>
          <w:szCs w:val="28"/>
          <w:rtl/>
        </w:rPr>
        <w:t xml:space="preserve"> </w:t>
      </w:r>
      <w:r w:rsidRPr="0066125E">
        <w:rPr>
          <w:rFonts w:cs="Arial" w:hint="cs"/>
          <w:sz w:val="28"/>
          <w:szCs w:val="28"/>
          <w:rtl/>
        </w:rPr>
        <w:t>الآيةَ</w:t>
      </w:r>
      <w:r w:rsidRPr="0066125E">
        <w:rPr>
          <w:rFonts w:cs="Arial"/>
          <w:sz w:val="28"/>
          <w:szCs w:val="28"/>
          <w:rtl/>
        </w:rPr>
        <w:t>: {</w:t>
      </w:r>
      <w:r w:rsidRPr="0066125E">
        <w:rPr>
          <w:rFonts w:cs="Arial" w:hint="cs"/>
          <w:sz w:val="28"/>
          <w:szCs w:val="28"/>
          <w:rtl/>
        </w:rPr>
        <w:t>فَاقْتُلُوا</w:t>
      </w:r>
      <w:r w:rsidRPr="0066125E">
        <w:rPr>
          <w:rFonts w:cs="Arial"/>
          <w:sz w:val="28"/>
          <w:szCs w:val="28"/>
          <w:rtl/>
        </w:rPr>
        <w:t xml:space="preserve"> </w:t>
      </w:r>
      <w:r w:rsidRPr="0066125E">
        <w:rPr>
          <w:rFonts w:cs="Arial" w:hint="cs"/>
          <w:sz w:val="28"/>
          <w:szCs w:val="28"/>
          <w:rtl/>
        </w:rPr>
        <w:t>الْمُشْرِكِينَ</w:t>
      </w:r>
      <w:r w:rsidRPr="0066125E">
        <w:rPr>
          <w:rFonts w:cs="Arial"/>
          <w:sz w:val="28"/>
          <w:szCs w:val="28"/>
          <w:rtl/>
        </w:rPr>
        <w:t xml:space="preserve"> </w:t>
      </w:r>
      <w:r w:rsidRPr="0066125E">
        <w:rPr>
          <w:rFonts w:cs="Arial" w:hint="cs"/>
          <w:sz w:val="28"/>
          <w:szCs w:val="28"/>
          <w:rtl/>
        </w:rPr>
        <w:t>حَيْثُ</w:t>
      </w:r>
      <w:r w:rsidRPr="0066125E">
        <w:rPr>
          <w:rFonts w:cs="Arial"/>
          <w:sz w:val="28"/>
          <w:szCs w:val="28"/>
          <w:rtl/>
        </w:rPr>
        <w:t xml:space="preserve"> </w:t>
      </w:r>
      <w:r w:rsidRPr="0066125E">
        <w:rPr>
          <w:rFonts w:cs="Arial" w:hint="cs"/>
          <w:sz w:val="28"/>
          <w:szCs w:val="28"/>
          <w:rtl/>
        </w:rPr>
        <w:t>وَجَدْتُمُوهُمْ</w:t>
      </w:r>
      <w:r w:rsidRPr="0066125E">
        <w:rPr>
          <w:rFonts w:cs="Arial"/>
          <w:sz w:val="28"/>
          <w:szCs w:val="28"/>
          <w:rtl/>
        </w:rPr>
        <w:t xml:space="preserve">} </w:t>
      </w:r>
      <w:r w:rsidRPr="0066125E">
        <w:rPr>
          <w:rFonts w:cs="Arial" w:hint="cs"/>
          <w:sz w:val="28"/>
          <w:szCs w:val="28"/>
          <w:rtl/>
        </w:rPr>
        <w:t>ناسخةً</w:t>
      </w:r>
      <w:r w:rsidRPr="0066125E">
        <w:rPr>
          <w:rFonts w:cs="Arial"/>
          <w:sz w:val="28"/>
          <w:szCs w:val="28"/>
          <w:rtl/>
        </w:rPr>
        <w:t xml:space="preserve"> </w:t>
      </w:r>
      <w:r w:rsidRPr="0066125E">
        <w:rPr>
          <w:rFonts w:cs="Arial" w:hint="cs"/>
          <w:sz w:val="28"/>
          <w:szCs w:val="28"/>
          <w:rtl/>
        </w:rPr>
        <w:t>لقولِهِ</w:t>
      </w:r>
      <w:r w:rsidRPr="0066125E">
        <w:rPr>
          <w:rFonts w:cs="Arial"/>
          <w:sz w:val="28"/>
          <w:szCs w:val="28"/>
          <w:rtl/>
        </w:rPr>
        <w:t>: {</w:t>
      </w:r>
      <w:r w:rsidRPr="0066125E">
        <w:rPr>
          <w:rFonts w:cs="Arial" w:hint="cs"/>
          <w:sz w:val="28"/>
          <w:szCs w:val="28"/>
          <w:rtl/>
        </w:rPr>
        <w:t>حَتَّى</w:t>
      </w:r>
      <w:r w:rsidRPr="0066125E">
        <w:rPr>
          <w:rFonts w:cs="Arial"/>
          <w:sz w:val="28"/>
          <w:szCs w:val="28"/>
          <w:rtl/>
        </w:rPr>
        <w:t xml:space="preserve"> </w:t>
      </w:r>
      <w:r w:rsidRPr="0066125E">
        <w:rPr>
          <w:rFonts w:cs="Arial" w:hint="cs"/>
          <w:sz w:val="28"/>
          <w:szCs w:val="28"/>
          <w:rtl/>
        </w:rPr>
        <w:t>إِذَا</w:t>
      </w:r>
      <w:r w:rsidRPr="0066125E">
        <w:rPr>
          <w:rFonts w:cs="Arial"/>
          <w:sz w:val="28"/>
          <w:szCs w:val="28"/>
          <w:rtl/>
        </w:rPr>
        <w:t xml:space="preserve"> </w:t>
      </w:r>
      <w:r w:rsidRPr="0066125E">
        <w:rPr>
          <w:rFonts w:cs="Arial" w:hint="cs"/>
          <w:sz w:val="28"/>
          <w:szCs w:val="28"/>
          <w:rtl/>
        </w:rPr>
        <w:t>أَثْخَنْتُمُوهُمْ</w:t>
      </w:r>
      <w:r w:rsidRPr="0066125E">
        <w:rPr>
          <w:rFonts w:cs="Arial"/>
          <w:sz w:val="28"/>
          <w:szCs w:val="28"/>
          <w:rtl/>
        </w:rPr>
        <w:t xml:space="preserve"> </w:t>
      </w:r>
      <w:r w:rsidRPr="0066125E">
        <w:rPr>
          <w:rFonts w:cs="Arial" w:hint="cs"/>
          <w:sz w:val="28"/>
          <w:szCs w:val="28"/>
          <w:rtl/>
        </w:rPr>
        <w:t>فَشُدُّوا</w:t>
      </w:r>
      <w:r w:rsidRPr="0066125E">
        <w:rPr>
          <w:rFonts w:cs="Arial"/>
          <w:sz w:val="28"/>
          <w:szCs w:val="28"/>
          <w:rtl/>
        </w:rPr>
        <w:t xml:space="preserve"> </w:t>
      </w:r>
      <w:r w:rsidRPr="0066125E">
        <w:rPr>
          <w:rFonts w:cs="Arial" w:hint="cs"/>
          <w:sz w:val="28"/>
          <w:szCs w:val="28"/>
          <w:rtl/>
        </w:rPr>
        <w:t>الْوَثَاقَ</w:t>
      </w:r>
      <w:r w:rsidRPr="0066125E">
        <w:rPr>
          <w:rFonts w:cs="Arial"/>
          <w:sz w:val="28"/>
          <w:szCs w:val="28"/>
          <w:rtl/>
        </w:rPr>
        <w:t>} [</w:t>
      </w:r>
      <w:r w:rsidRPr="0066125E">
        <w:rPr>
          <w:rFonts w:cs="Arial" w:hint="cs"/>
          <w:sz w:val="28"/>
          <w:szCs w:val="28"/>
          <w:rtl/>
        </w:rPr>
        <w:t>محمد</w:t>
      </w:r>
      <w:r w:rsidRPr="0066125E">
        <w:rPr>
          <w:rFonts w:cs="Arial"/>
          <w:sz w:val="28"/>
          <w:szCs w:val="28"/>
          <w:rtl/>
        </w:rPr>
        <w:t xml:space="preserve">: 4 ]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قالَهُ</w:t>
      </w:r>
      <w:r w:rsidRPr="0066125E">
        <w:rPr>
          <w:rFonts w:cs="Arial"/>
          <w:sz w:val="28"/>
          <w:szCs w:val="28"/>
          <w:rtl/>
        </w:rPr>
        <w:t xml:space="preserve"> </w:t>
      </w:r>
      <w:r w:rsidRPr="0066125E">
        <w:rPr>
          <w:rFonts w:cs="Arial" w:hint="cs"/>
          <w:sz w:val="28"/>
          <w:szCs w:val="28"/>
          <w:rtl/>
        </w:rPr>
        <w:t>قتادةُ</w:t>
      </w:r>
      <w:r>
        <w:rPr>
          <w:rFonts w:cs="Arial" w:hint="cs"/>
          <w:sz w:val="28"/>
          <w:szCs w:val="28"/>
          <w:rtl/>
        </w:rPr>
        <w:t>(3).</w:t>
      </w:r>
    </w:p>
    <w:p w:rsidR="0037592F" w:rsidRPr="0066125E" w:rsidRDefault="0037592F" w:rsidP="0037592F">
      <w:pPr>
        <w:bidi/>
        <w:jc w:val="both"/>
        <w:rPr>
          <w:sz w:val="28"/>
          <w:szCs w:val="28"/>
        </w:rPr>
      </w:pPr>
      <w:r w:rsidRPr="0066125E">
        <w:rPr>
          <w:rFonts w:cs="Arial" w:hint="cs"/>
          <w:sz w:val="28"/>
          <w:szCs w:val="28"/>
          <w:rtl/>
        </w:rPr>
        <w:t>وفي</w:t>
      </w:r>
      <w:r w:rsidRPr="0066125E">
        <w:rPr>
          <w:rFonts w:cs="Arial"/>
          <w:sz w:val="28"/>
          <w:szCs w:val="28"/>
          <w:rtl/>
        </w:rPr>
        <w:t xml:space="preserve"> </w:t>
      </w:r>
      <w:r w:rsidRPr="0066125E">
        <w:rPr>
          <w:rFonts w:cs="Arial" w:hint="cs"/>
          <w:sz w:val="28"/>
          <w:szCs w:val="28"/>
          <w:rtl/>
        </w:rPr>
        <w:t>إطلاقِ</w:t>
      </w:r>
      <w:r w:rsidRPr="0066125E">
        <w:rPr>
          <w:rFonts w:cs="Arial"/>
          <w:sz w:val="28"/>
          <w:szCs w:val="28"/>
          <w:rtl/>
        </w:rPr>
        <w:t xml:space="preserve"> </w:t>
      </w:r>
      <w:r w:rsidRPr="0066125E">
        <w:rPr>
          <w:rFonts w:cs="Arial" w:hint="cs"/>
          <w:sz w:val="28"/>
          <w:szCs w:val="28"/>
          <w:rtl/>
        </w:rPr>
        <w:t>النَّسْخِ</w:t>
      </w:r>
      <w:r w:rsidRPr="0066125E">
        <w:rPr>
          <w:rFonts w:cs="Arial"/>
          <w:sz w:val="28"/>
          <w:szCs w:val="28"/>
          <w:rtl/>
        </w:rPr>
        <w:t xml:space="preserve"> </w:t>
      </w:r>
      <w:r w:rsidRPr="0066125E">
        <w:rPr>
          <w:rFonts w:cs="Arial" w:hint="cs"/>
          <w:sz w:val="28"/>
          <w:szCs w:val="28"/>
          <w:rtl/>
        </w:rPr>
        <w:t>نظَرٌ؛</w:t>
      </w:r>
      <w:r w:rsidRPr="0066125E">
        <w:rPr>
          <w:rFonts w:cs="Arial"/>
          <w:sz w:val="28"/>
          <w:szCs w:val="28"/>
          <w:rtl/>
        </w:rPr>
        <w:t xml:space="preserve"> </w:t>
      </w:r>
      <w:r w:rsidRPr="0066125E">
        <w:rPr>
          <w:rFonts w:cs="Arial" w:hint="cs"/>
          <w:sz w:val="28"/>
          <w:szCs w:val="28"/>
          <w:rtl/>
        </w:rPr>
        <w:t>فالعمَلُ</w:t>
      </w:r>
      <w:r w:rsidRPr="0066125E">
        <w:rPr>
          <w:rFonts w:cs="Arial"/>
          <w:sz w:val="28"/>
          <w:szCs w:val="28"/>
          <w:rtl/>
        </w:rPr>
        <w:t xml:space="preserve"> </w:t>
      </w:r>
      <w:r w:rsidRPr="0066125E">
        <w:rPr>
          <w:rFonts w:cs="Arial" w:hint="cs"/>
          <w:sz w:val="28"/>
          <w:szCs w:val="28"/>
          <w:rtl/>
        </w:rPr>
        <w:t>بالآياتِ</w:t>
      </w:r>
      <w:r w:rsidRPr="0066125E">
        <w:rPr>
          <w:rFonts w:cs="Arial"/>
          <w:sz w:val="28"/>
          <w:szCs w:val="28"/>
          <w:rtl/>
        </w:rPr>
        <w:t xml:space="preserve"> </w:t>
      </w:r>
      <w:r w:rsidRPr="0066125E">
        <w:rPr>
          <w:rFonts w:cs="Arial" w:hint="cs"/>
          <w:sz w:val="28"/>
          <w:szCs w:val="28"/>
          <w:rtl/>
        </w:rPr>
        <w:t>مُحْكَمٌ،</w:t>
      </w:r>
      <w:r w:rsidRPr="0066125E">
        <w:rPr>
          <w:rFonts w:cs="Arial"/>
          <w:sz w:val="28"/>
          <w:szCs w:val="28"/>
          <w:rtl/>
        </w:rPr>
        <w:t xml:space="preserve"> </w:t>
      </w:r>
      <w:r w:rsidRPr="0066125E">
        <w:rPr>
          <w:rFonts w:cs="Arial" w:hint="cs"/>
          <w:sz w:val="28"/>
          <w:szCs w:val="28"/>
          <w:rtl/>
        </w:rPr>
        <w:t>وكلُّ</w:t>
      </w:r>
      <w:r w:rsidRPr="0066125E">
        <w:rPr>
          <w:rFonts w:cs="Arial"/>
          <w:sz w:val="28"/>
          <w:szCs w:val="28"/>
          <w:rtl/>
        </w:rPr>
        <w:t xml:space="preserve"> </w:t>
      </w:r>
      <w:r w:rsidRPr="0066125E">
        <w:rPr>
          <w:rFonts w:cs="Arial" w:hint="cs"/>
          <w:sz w:val="28"/>
          <w:szCs w:val="28"/>
          <w:rtl/>
        </w:rPr>
        <w:t>موضعٍ</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سياقِهِ</w:t>
      </w:r>
      <w:r w:rsidRPr="0066125E">
        <w:rPr>
          <w:rFonts w:cs="Arial"/>
          <w:sz w:val="28"/>
          <w:szCs w:val="28"/>
          <w:rtl/>
        </w:rPr>
        <w:t xml:space="preserve"> </w:t>
      </w:r>
      <w:r w:rsidRPr="0066125E">
        <w:rPr>
          <w:rFonts w:cs="Arial" w:hint="cs"/>
          <w:sz w:val="28"/>
          <w:szCs w:val="28"/>
          <w:rtl/>
        </w:rPr>
        <w:t>وحالِه</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وفي</w:t>
      </w:r>
      <w:r w:rsidRPr="0066125E">
        <w:rPr>
          <w:rFonts w:cs="Arial"/>
          <w:sz w:val="28"/>
          <w:szCs w:val="28"/>
          <w:rtl/>
        </w:rPr>
        <w:t xml:space="preserve"> </w:t>
      </w:r>
      <w:r w:rsidRPr="0066125E">
        <w:rPr>
          <w:rFonts w:cs="Arial" w:hint="cs"/>
          <w:sz w:val="28"/>
          <w:szCs w:val="28"/>
          <w:rtl/>
        </w:rPr>
        <w:t>قولِهِ</w:t>
      </w:r>
      <w:r w:rsidRPr="0066125E">
        <w:rPr>
          <w:rFonts w:cs="Arial"/>
          <w:sz w:val="28"/>
          <w:szCs w:val="28"/>
          <w:rtl/>
        </w:rPr>
        <w:t xml:space="preserve"> </w:t>
      </w:r>
      <w:r w:rsidRPr="0066125E">
        <w:rPr>
          <w:rFonts w:cs="Arial" w:hint="cs"/>
          <w:sz w:val="28"/>
          <w:szCs w:val="28"/>
          <w:rtl/>
        </w:rPr>
        <w:t>تعالى</w:t>
      </w:r>
      <w:r w:rsidRPr="0066125E">
        <w:rPr>
          <w:rFonts w:cs="Arial"/>
          <w:sz w:val="28"/>
          <w:szCs w:val="28"/>
          <w:rtl/>
        </w:rPr>
        <w:t>: {</w:t>
      </w:r>
      <w:r w:rsidRPr="0066125E">
        <w:rPr>
          <w:rFonts w:cs="Arial" w:hint="cs"/>
          <w:sz w:val="28"/>
          <w:szCs w:val="28"/>
          <w:rtl/>
        </w:rPr>
        <w:t>فَإِنْ</w:t>
      </w:r>
      <w:r w:rsidRPr="0066125E">
        <w:rPr>
          <w:rFonts w:cs="Arial"/>
          <w:sz w:val="28"/>
          <w:szCs w:val="28"/>
          <w:rtl/>
        </w:rPr>
        <w:t xml:space="preserve"> </w:t>
      </w:r>
      <w:r w:rsidRPr="0066125E">
        <w:rPr>
          <w:rFonts w:cs="Arial" w:hint="cs"/>
          <w:sz w:val="28"/>
          <w:szCs w:val="28"/>
          <w:rtl/>
        </w:rPr>
        <w:t>تَابُوا</w:t>
      </w:r>
      <w:r w:rsidRPr="0066125E">
        <w:rPr>
          <w:rFonts w:cs="Arial"/>
          <w:sz w:val="28"/>
          <w:szCs w:val="28"/>
          <w:rtl/>
        </w:rPr>
        <w:t xml:space="preserve"> </w:t>
      </w:r>
      <w:r w:rsidRPr="0066125E">
        <w:rPr>
          <w:rFonts w:cs="Arial" w:hint="cs"/>
          <w:sz w:val="28"/>
          <w:szCs w:val="28"/>
          <w:rtl/>
        </w:rPr>
        <w:t>وَأَقَامُوا</w:t>
      </w:r>
      <w:r w:rsidRPr="0066125E">
        <w:rPr>
          <w:rFonts w:cs="Arial"/>
          <w:sz w:val="28"/>
          <w:szCs w:val="28"/>
          <w:rtl/>
        </w:rPr>
        <w:t xml:space="preserve"> </w:t>
      </w:r>
      <w:r w:rsidRPr="0066125E">
        <w:rPr>
          <w:rFonts w:cs="Arial" w:hint="cs"/>
          <w:sz w:val="28"/>
          <w:szCs w:val="28"/>
          <w:rtl/>
        </w:rPr>
        <w:t>الصَّلاَةَ</w:t>
      </w:r>
      <w:r w:rsidRPr="0066125E">
        <w:rPr>
          <w:rFonts w:cs="Arial"/>
          <w:sz w:val="28"/>
          <w:szCs w:val="28"/>
          <w:rtl/>
        </w:rPr>
        <w:t xml:space="preserve"> </w:t>
      </w:r>
      <w:r w:rsidRPr="0066125E">
        <w:rPr>
          <w:rFonts w:cs="Arial" w:hint="cs"/>
          <w:sz w:val="28"/>
          <w:szCs w:val="28"/>
          <w:rtl/>
        </w:rPr>
        <w:t>وَآتَوُا</w:t>
      </w:r>
      <w:r w:rsidRPr="0066125E">
        <w:rPr>
          <w:rFonts w:cs="Arial"/>
          <w:sz w:val="28"/>
          <w:szCs w:val="28"/>
          <w:rtl/>
        </w:rPr>
        <w:t xml:space="preserve"> </w:t>
      </w:r>
      <w:r w:rsidRPr="0066125E">
        <w:rPr>
          <w:rFonts w:cs="Arial" w:hint="cs"/>
          <w:sz w:val="28"/>
          <w:szCs w:val="28"/>
          <w:rtl/>
        </w:rPr>
        <w:t>الزَّكَاةَ</w:t>
      </w:r>
      <w:r w:rsidRPr="0066125E">
        <w:rPr>
          <w:rFonts w:cs="Arial"/>
          <w:sz w:val="28"/>
          <w:szCs w:val="28"/>
          <w:rtl/>
        </w:rPr>
        <w:t xml:space="preserve"> </w:t>
      </w:r>
      <w:r w:rsidRPr="0066125E">
        <w:rPr>
          <w:rFonts w:cs="Arial" w:hint="cs"/>
          <w:sz w:val="28"/>
          <w:szCs w:val="28"/>
          <w:rtl/>
        </w:rPr>
        <w:t>فَخَلُّوا</w:t>
      </w:r>
      <w:r w:rsidRPr="0066125E">
        <w:rPr>
          <w:rFonts w:cs="Arial"/>
          <w:sz w:val="28"/>
          <w:szCs w:val="28"/>
          <w:rtl/>
        </w:rPr>
        <w:t xml:space="preserve"> </w:t>
      </w:r>
      <w:r w:rsidRPr="0066125E">
        <w:rPr>
          <w:rFonts w:cs="Arial" w:hint="cs"/>
          <w:sz w:val="28"/>
          <w:szCs w:val="28"/>
          <w:rtl/>
        </w:rPr>
        <w:t>سَبِيلَهُمْ</w:t>
      </w:r>
      <w:r w:rsidRPr="0066125E">
        <w:rPr>
          <w:rFonts w:cs="Arial"/>
          <w:sz w:val="28"/>
          <w:szCs w:val="28"/>
          <w:rtl/>
        </w:rPr>
        <w:t xml:space="preserve"> </w:t>
      </w:r>
      <w:r w:rsidRPr="0066125E">
        <w:rPr>
          <w:rFonts w:cs="Arial" w:hint="cs"/>
          <w:sz w:val="28"/>
          <w:szCs w:val="28"/>
          <w:rtl/>
        </w:rPr>
        <w:t>إِنَّ</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غَفُورٌ</w:t>
      </w:r>
      <w:r w:rsidRPr="0066125E">
        <w:rPr>
          <w:rFonts w:cs="Arial"/>
          <w:sz w:val="28"/>
          <w:szCs w:val="28"/>
          <w:rtl/>
        </w:rPr>
        <w:t xml:space="preserve"> </w:t>
      </w:r>
      <w:r w:rsidRPr="0066125E">
        <w:rPr>
          <w:rFonts w:cs="Arial" w:hint="cs"/>
          <w:sz w:val="28"/>
          <w:szCs w:val="28"/>
          <w:rtl/>
        </w:rPr>
        <w:t>رَحِيمٌ</w:t>
      </w:r>
      <w:r w:rsidRPr="0066125E">
        <w:rPr>
          <w:rFonts w:cs="Arial"/>
          <w:sz w:val="28"/>
          <w:szCs w:val="28"/>
          <w:rtl/>
        </w:rPr>
        <w:t xml:space="preserve"> *}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وفي</w:t>
      </w:r>
      <w:r w:rsidRPr="0066125E">
        <w:rPr>
          <w:rFonts w:cs="Arial"/>
          <w:sz w:val="28"/>
          <w:szCs w:val="28"/>
          <w:rtl/>
        </w:rPr>
        <w:t xml:space="preserve"> </w:t>
      </w:r>
      <w:r w:rsidRPr="0066125E">
        <w:rPr>
          <w:rFonts w:cs="Arial" w:hint="cs"/>
          <w:sz w:val="28"/>
          <w:szCs w:val="28"/>
          <w:rtl/>
        </w:rPr>
        <w:t>الآيةِ</w:t>
      </w:r>
      <w:r w:rsidRPr="0066125E">
        <w:rPr>
          <w:rFonts w:cs="Arial"/>
          <w:sz w:val="28"/>
          <w:szCs w:val="28"/>
          <w:rtl/>
        </w:rPr>
        <w:t xml:space="preserve"> </w:t>
      </w:r>
      <w:r w:rsidRPr="0066125E">
        <w:rPr>
          <w:rFonts w:cs="Arial" w:hint="cs"/>
          <w:sz w:val="28"/>
          <w:szCs w:val="28"/>
          <w:rtl/>
        </w:rPr>
        <w:t>التي</w:t>
      </w:r>
      <w:r w:rsidRPr="0066125E">
        <w:rPr>
          <w:rFonts w:cs="Arial"/>
          <w:sz w:val="28"/>
          <w:szCs w:val="28"/>
          <w:rtl/>
        </w:rPr>
        <w:t xml:space="preserve"> </w:t>
      </w:r>
      <w:r w:rsidRPr="0066125E">
        <w:rPr>
          <w:rFonts w:cs="Arial" w:hint="cs"/>
          <w:sz w:val="28"/>
          <w:szCs w:val="28"/>
          <w:rtl/>
        </w:rPr>
        <w:t>تَلِيها</w:t>
      </w:r>
      <w:r w:rsidRPr="0066125E">
        <w:rPr>
          <w:rFonts w:cs="Arial"/>
          <w:sz w:val="28"/>
          <w:szCs w:val="28"/>
          <w:rtl/>
        </w:rPr>
        <w:t xml:space="preserve"> </w:t>
      </w:r>
      <w:r w:rsidRPr="0066125E">
        <w:rPr>
          <w:rFonts w:cs="Arial" w:hint="cs"/>
          <w:sz w:val="28"/>
          <w:szCs w:val="28"/>
          <w:rtl/>
        </w:rPr>
        <w:t>بآياتٍ</w:t>
      </w:r>
      <w:r w:rsidRPr="0066125E">
        <w:rPr>
          <w:rFonts w:cs="Arial"/>
          <w:sz w:val="28"/>
          <w:szCs w:val="28"/>
          <w:rtl/>
        </w:rPr>
        <w:t>: {</w:t>
      </w:r>
      <w:r w:rsidRPr="0066125E">
        <w:rPr>
          <w:rFonts w:cs="Arial" w:hint="cs"/>
          <w:sz w:val="28"/>
          <w:szCs w:val="28"/>
          <w:rtl/>
        </w:rPr>
        <w:t>فَإِنْ</w:t>
      </w:r>
      <w:r w:rsidRPr="0066125E">
        <w:rPr>
          <w:rFonts w:cs="Arial"/>
          <w:sz w:val="28"/>
          <w:szCs w:val="28"/>
          <w:rtl/>
        </w:rPr>
        <w:t xml:space="preserve"> </w:t>
      </w:r>
      <w:r w:rsidRPr="0066125E">
        <w:rPr>
          <w:rFonts w:cs="Arial" w:hint="cs"/>
          <w:sz w:val="28"/>
          <w:szCs w:val="28"/>
          <w:rtl/>
        </w:rPr>
        <w:t>تَابُوا</w:t>
      </w:r>
      <w:r w:rsidRPr="0066125E">
        <w:rPr>
          <w:rFonts w:cs="Arial"/>
          <w:sz w:val="28"/>
          <w:szCs w:val="28"/>
          <w:rtl/>
        </w:rPr>
        <w:t xml:space="preserve"> </w:t>
      </w:r>
      <w:r w:rsidRPr="0066125E">
        <w:rPr>
          <w:rFonts w:cs="Arial" w:hint="cs"/>
          <w:sz w:val="28"/>
          <w:szCs w:val="28"/>
          <w:rtl/>
        </w:rPr>
        <w:t>وَأَقَامُوا</w:t>
      </w:r>
      <w:r w:rsidRPr="0066125E">
        <w:rPr>
          <w:rFonts w:cs="Arial"/>
          <w:sz w:val="28"/>
          <w:szCs w:val="28"/>
          <w:rtl/>
        </w:rPr>
        <w:t xml:space="preserve"> </w:t>
      </w:r>
      <w:r w:rsidRPr="0066125E">
        <w:rPr>
          <w:rFonts w:cs="Arial" w:hint="cs"/>
          <w:sz w:val="28"/>
          <w:szCs w:val="28"/>
          <w:rtl/>
        </w:rPr>
        <w:t>الصَّلاَةَ</w:t>
      </w:r>
      <w:r w:rsidRPr="0066125E">
        <w:rPr>
          <w:rFonts w:cs="Arial"/>
          <w:sz w:val="28"/>
          <w:szCs w:val="28"/>
          <w:rtl/>
        </w:rPr>
        <w:t xml:space="preserve"> </w:t>
      </w:r>
      <w:r w:rsidRPr="0066125E">
        <w:rPr>
          <w:rFonts w:cs="Arial" w:hint="cs"/>
          <w:sz w:val="28"/>
          <w:szCs w:val="28"/>
          <w:rtl/>
        </w:rPr>
        <w:t>وَآتَوُا</w:t>
      </w:r>
      <w:r w:rsidRPr="0066125E">
        <w:rPr>
          <w:rFonts w:cs="Arial"/>
          <w:sz w:val="28"/>
          <w:szCs w:val="28"/>
          <w:rtl/>
        </w:rPr>
        <w:t xml:space="preserve"> </w:t>
      </w:r>
      <w:r w:rsidRPr="0066125E">
        <w:rPr>
          <w:rFonts w:cs="Arial" w:hint="cs"/>
          <w:sz w:val="28"/>
          <w:szCs w:val="28"/>
          <w:rtl/>
        </w:rPr>
        <w:t>الزَّكَاةَ</w:t>
      </w:r>
      <w:r w:rsidRPr="0066125E">
        <w:rPr>
          <w:rFonts w:cs="Arial"/>
          <w:sz w:val="28"/>
          <w:szCs w:val="28"/>
          <w:rtl/>
        </w:rPr>
        <w:t xml:space="preserve"> </w:t>
      </w:r>
      <w:r w:rsidRPr="0066125E">
        <w:rPr>
          <w:rFonts w:cs="Arial" w:hint="cs"/>
          <w:sz w:val="28"/>
          <w:szCs w:val="28"/>
          <w:rtl/>
        </w:rPr>
        <w:t>فَإِخْوَانُكُمْ</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الدِّينِ</w:t>
      </w:r>
      <w:r w:rsidRPr="0066125E">
        <w:rPr>
          <w:rFonts w:cs="Arial"/>
          <w:sz w:val="28"/>
          <w:szCs w:val="28"/>
          <w:rtl/>
        </w:rPr>
        <w:t>} [</w:t>
      </w:r>
      <w:r w:rsidRPr="0066125E">
        <w:rPr>
          <w:rFonts w:cs="Arial" w:hint="cs"/>
          <w:sz w:val="28"/>
          <w:szCs w:val="28"/>
          <w:rtl/>
        </w:rPr>
        <w:t>التوبة</w:t>
      </w:r>
      <w:r w:rsidRPr="0066125E">
        <w:rPr>
          <w:rFonts w:cs="Arial"/>
          <w:sz w:val="28"/>
          <w:szCs w:val="28"/>
          <w:rtl/>
        </w:rPr>
        <w:t xml:space="preserve">: 11 ] : </w:t>
      </w:r>
      <w:r w:rsidRPr="0066125E">
        <w:rPr>
          <w:rFonts w:cs="Arial" w:hint="cs"/>
          <w:sz w:val="28"/>
          <w:szCs w:val="28"/>
          <w:rtl/>
        </w:rPr>
        <w:t>دليلٌ</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الإيمانَ</w:t>
      </w:r>
      <w:r w:rsidRPr="0066125E">
        <w:rPr>
          <w:rFonts w:cs="Arial"/>
          <w:sz w:val="28"/>
          <w:szCs w:val="28"/>
          <w:rtl/>
        </w:rPr>
        <w:t xml:space="preserve"> </w:t>
      </w:r>
      <w:r w:rsidRPr="0066125E">
        <w:rPr>
          <w:rFonts w:cs="Arial" w:hint="cs"/>
          <w:sz w:val="28"/>
          <w:szCs w:val="28"/>
          <w:rtl/>
        </w:rPr>
        <w:t>قَوْلٌ</w:t>
      </w:r>
      <w:r w:rsidRPr="0066125E">
        <w:rPr>
          <w:rFonts w:cs="Arial"/>
          <w:sz w:val="28"/>
          <w:szCs w:val="28"/>
          <w:rtl/>
        </w:rPr>
        <w:t xml:space="preserve"> </w:t>
      </w:r>
      <w:r w:rsidRPr="0066125E">
        <w:rPr>
          <w:rFonts w:cs="Arial" w:hint="cs"/>
          <w:sz w:val="28"/>
          <w:szCs w:val="28"/>
          <w:rtl/>
        </w:rPr>
        <w:t>وعَمَلٌ</w:t>
      </w:r>
      <w:r w:rsidRPr="0066125E">
        <w:rPr>
          <w:rFonts w:cs="Arial"/>
          <w:sz w:val="28"/>
          <w:szCs w:val="28"/>
          <w:rtl/>
        </w:rPr>
        <w:t xml:space="preserve"> </w:t>
      </w:r>
      <w:r w:rsidRPr="0066125E">
        <w:rPr>
          <w:rFonts w:cs="Arial" w:hint="cs"/>
          <w:sz w:val="28"/>
          <w:szCs w:val="28"/>
          <w:rtl/>
        </w:rPr>
        <w:t>واعتقادٌ،</w:t>
      </w:r>
      <w:r w:rsidRPr="0066125E">
        <w:rPr>
          <w:rFonts w:cs="Arial"/>
          <w:sz w:val="28"/>
          <w:szCs w:val="28"/>
          <w:rtl/>
        </w:rPr>
        <w:t xml:space="preserve"> </w:t>
      </w:r>
      <w:r w:rsidRPr="0066125E">
        <w:rPr>
          <w:rFonts w:cs="Arial" w:hint="cs"/>
          <w:sz w:val="28"/>
          <w:szCs w:val="28"/>
          <w:rtl/>
        </w:rPr>
        <w:t>فلم</w:t>
      </w:r>
      <w:r w:rsidRPr="0066125E">
        <w:rPr>
          <w:rFonts w:cs="Arial"/>
          <w:sz w:val="28"/>
          <w:szCs w:val="28"/>
          <w:rtl/>
        </w:rPr>
        <w:t xml:space="preserve"> </w:t>
      </w:r>
      <w:r w:rsidRPr="0066125E">
        <w:rPr>
          <w:rFonts w:cs="Arial" w:hint="cs"/>
          <w:sz w:val="28"/>
          <w:szCs w:val="28"/>
          <w:rtl/>
        </w:rPr>
        <w:t>يَعْتَبِرِ</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تَوْبَتَهُمْ</w:t>
      </w:r>
      <w:r w:rsidRPr="0066125E">
        <w:rPr>
          <w:rFonts w:cs="Arial"/>
          <w:sz w:val="28"/>
          <w:szCs w:val="28"/>
          <w:rtl/>
        </w:rPr>
        <w:t xml:space="preserve"> </w:t>
      </w:r>
      <w:r w:rsidRPr="0066125E">
        <w:rPr>
          <w:rFonts w:cs="Arial" w:hint="cs"/>
          <w:sz w:val="28"/>
          <w:szCs w:val="28"/>
          <w:rtl/>
        </w:rPr>
        <w:t>مقبولةً</w:t>
      </w:r>
      <w:r w:rsidRPr="0066125E">
        <w:rPr>
          <w:rFonts w:cs="Arial"/>
          <w:sz w:val="28"/>
          <w:szCs w:val="28"/>
          <w:rtl/>
        </w:rPr>
        <w:t xml:space="preserve"> </w:t>
      </w:r>
      <w:r w:rsidRPr="0066125E">
        <w:rPr>
          <w:rFonts w:cs="Arial" w:hint="cs"/>
          <w:sz w:val="28"/>
          <w:szCs w:val="28"/>
          <w:rtl/>
        </w:rPr>
        <w:t>حتَّى</w:t>
      </w:r>
      <w:r w:rsidRPr="0066125E">
        <w:rPr>
          <w:rFonts w:cs="Arial"/>
          <w:sz w:val="28"/>
          <w:szCs w:val="28"/>
          <w:rtl/>
        </w:rPr>
        <w:t xml:space="preserve"> </w:t>
      </w:r>
      <w:r w:rsidRPr="0066125E">
        <w:rPr>
          <w:rFonts w:cs="Arial" w:hint="cs"/>
          <w:sz w:val="28"/>
          <w:szCs w:val="28"/>
          <w:rtl/>
        </w:rPr>
        <w:t>يَستسلِموا</w:t>
      </w:r>
      <w:r w:rsidRPr="0066125E">
        <w:rPr>
          <w:rFonts w:cs="Arial"/>
          <w:sz w:val="28"/>
          <w:szCs w:val="28"/>
          <w:rtl/>
        </w:rPr>
        <w:t xml:space="preserve"> </w:t>
      </w:r>
      <w:r w:rsidRPr="0066125E">
        <w:rPr>
          <w:rFonts w:cs="Arial" w:hint="cs"/>
          <w:sz w:val="28"/>
          <w:szCs w:val="28"/>
          <w:rtl/>
        </w:rPr>
        <w:t>ظاهرًا</w:t>
      </w:r>
      <w:r w:rsidRPr="0066125E">
        <w:rPr>
          <w:rFonts w:cs="Arial"/>
          <w:sz w:val="28"/>
          <w:szCs w:val="28"/>
          <w:rtl/>
        </w:rPr>
        <w:t xml:space="preserve"> </w:t>
      </w:r>
      <w:r w:rsidRPr="0066125E">
        <w:rPr>
          <w:rFonts w:cs="Arial" w:hint="cs"/>
          <w:sz w:val="28"/>
          <w:szCs w:val="28"/>
          <w:rtl/>
        </w:rPr>
        <w:t>بعمَلٍ،</w:t>
      </w:r>
      <w:r w:rsidRPr="0066125E">
        <w:rPr>
          <w:rFonts w:cs="Arial"/>
          <w:sz w:val="28"/>
          <w:szCs w:val="28"/>
          <w:rtl/>
        </w:rPr>
        <w:t xml:space="preserve"> </w:t>
      </w:r>
      <w:r w:rsidRPr="0066125E">
        <w:rPr>
          <w:rFonts w:cs="Arial" w:hint="cs"/>
          <w:sz w:val="28"/>
          <w:szCs w:val="28"/>
          <w:rtl/>
        </w:rPr>
        <w:t>وهذا</w:t>
      </w:r>
      <w:r w:rsidRPr="0066125E">
        <w:rPr>
          <w:rFonts w:cs="Arial"/>
          <w:sz w:val="28"/>
          <w:szCs w:val="28"/>
          <w:rtl/>
        </w:rPr>
        <w:t xml:space="preserve"> </w:t>
      </w:r>
      <w:r w:rsidRPr="0066125E">
        <w:rPr>
          <w:rFonts w:cs="Arial" w:hint="cs"/>
          <w:sz w:val="28"/>
          <w:szCs w:val="28"/>
          <w:rtl/>
        </w:rPr>
        <w:t>الذي</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إجماعُ</w:t>
      </w:r>
      <w:r w:rsidRPr="0066125E">
        <w:rPr>
          <w:rFonts w:cs="Arial"/>
          <w:sz w:val="28"/>
          <w:szCs w:val="28"/>
          <w:rtl/>
        </w:rPr>
        <w:t xml:space="preserve"> </w:t>
      </w:r>
      <w:r w:rsidRPr="0066125E">
        <w:rPr>
          <w:rFonts w:cs="Arial" w:hint="cs"/>
          <w:sz w:val="28"/>
          <w:szCs w:val="28"/>
          <w:rtl/>
        </w:rPr>
        <w:t>الصَّحابةِ</w:t>
      </w:r>
      <w:r w:rsidRPr="0066125E">
        <w:rPr>
          <w:rFonts w:cs="Arial"/>
          <w:sz w:val="28"/>
          <w:szCs w:val="28"/>
          <w:rtl/>
        </w:rPr>
        <w:t xml:space="preserve"> </w:t>
      </w:r>
      <w:r w:rsidRPr="0066125E">
        <w:rPr>
          <w:rFonts w:cs="Arial" w:hint="cs"/>
          <w:sz w:val="28"/>
          <w:szCs w:val="28"/>
          <w:rtl/>
        </w:rPr>
        <w:t>والتَّابعينَ،</w:t>
      </w:r>
      <w:r w:rsidRPr="0066125E">
        <w:rPr>
          <w:rFonts w:cs="Arial"/>
          <w:sz w:val="28"/>
          <w:szCs w:val="28"/>
          <w:rtl/>
        </w:rPr>
        <w:t xml:space="preserve"> </w:t>
      </w: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بيَّنَّا</w:t>
      </w:r>
      <w:r w:rsidRPr="0066125E">
        <w:rPr>
          <w:rFonts w:cs="Arial"/>
          <w:sz w:val="28"/>
          <w:szCs w:val="28"/>
          <w:rtl/>
        </w:rPr>
        <w:t xml:space="preserve"> </w:t>
      </w:r>
      <w:r w:rsidRPr="0066125E">
        <w:rPr>
          <w:rFonts w:cs="Arial" w:hint="cs"/>
          <w:sz w:val="28"/>
          <w:szCs w:val="28"/>
          <w:rtl/>
        </w:rPr>
        <w:t>هذه</w:t>
      </w:r>
      <w:r w:rsidRPr="0066125E">
        <w:rPr>
          <w:rFonts w:cs="Arial"/>
          <w:sz w:val="28"/>
          <w:szCs w:val="28"/>
          <w:rtl/>
        </w:rPr>
        <w:t xml:space="preserve"> </w:t>
      </w:r>
      <w:r w:rsidRPr="0066125E">
        <w:rPr>
          <w:rFonts w:cs="Arial" w:hint="cs"/>
          <w:sz w:val="28"/>
          <w:szCs w:val="28"/>
          <w:rtl/>
        </w:rPr>
        <w:t>المسألةَ</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العقيدةِ</w:t>
      </w:r>
      <w:r w:rsidRPr="0066125E">
        <w:rPr>
          <w:rFonts w:cs="Arial"/>
          <w:sz w:val="28"/>
          <w:szCs w:val="28"/>
          <w:rtl/>
        </w:rPr>
        <w:t xml:space="preserve"> </w:t>
      </w:r>
      <w:r w:rsidRPr="0066125E">
        <w:rPr>
          <w:rFonts w:cs="Arial" w:hint="cs"/>
          <w:sz w:val="28"/>
          <w:szCs w:val="28"/>
          <w:rtl/>
        </w:rPr>
        <w:t>الخُرَاسانيَّةِ</w:t>
      </w:r>
      <w:r w:rsidRPr="0066125E">
        <w:rPr>
          <w:rFonts w:cs="Arial" w:hint="eastAsia"/>
          <w:sz w:val="28"/>
          <w:szCs w:val="28"/>
          <w:rtl/>
        </w:rPr>
        <w:t>»</w:t>
      </w:r>
      <w:r w:rsidRPr="0066125E">
        <w:rPr>
          <w:rFonts w:cs="Arial"/>
          <w:sz w:val="28"/>
          <w:szCs w:val="28"/>
          <w:rtl/>
        </w:rPr>
        <w:t>.</w:t>
      </w:r>
    </w:p>
    <w:p w:rsidR="0037592F" w:rsidRDefault="0037592F" w:rsidP="0037592F">
      <w:pPr>
        <w:bidi/>
        <w:jc w:val="both"/>
        <w:rPr>
          <w:sz w:val="28"/>
          <w:szCs w:val="28"/>
          <w:rtl/>
        </w:rPr>
      </w:pPr>
      <w:r>
        <w:rPr>
          <w:rFonts w:hint="cs"/>
          <w:sz w:val="28"/>
          <w:szCs w:val="28"/>
          <w:rtl/>
        </w:rPr>
        <w:t>***</w:t>
      </w:r>
    </w:p>
    <w:p w:rsidR="0037592F" w:rsidRDefault="0037592F" w:rsidP="0037592F">
      <w:pPr>
        <w:bidi/>
        <w:jc w:val="both"/>
        <w:rPr>
          <w:sz w:val="28"/>
          <w:szCs w:val="28"/>
          <w:rtl/>
        </w:rPr>
      </w:pPr>
      <w:r>
        <w:rPr>
          <w:rFonts w:hint="cs"/>
          <w:sz w:val="28"/>
          <w:szCs w:val="28"/>
          <w:rtl/>
        </w:rPr>
        <w:t>ـــــــــــــــــــــــــــــــــــــــــــــــــــــــــــــــــــــــــــــــــ</w:t>
      </w:r>
    </w:p>
    <w:p w:rsidR="0037592F" w:rsidRDefault="0037592F" w:rsidP="0037592F">
      <w:pPr>
        <w:pStyle w:val="ListParagraph"/>
        <w:numPr>
          <w:ilvl w:val="0"/>
          <w:numId w:val="111"/>
        </w:numPr>
        <w:bidi/>
        <w:jc w:val="both"/>
        <w:rPr>
          <w:sz w:val="28"/>
          <w:szCs w:val="28"/>
        </w:rPr>
      </w:pPr>
      <w:r w:rsidRPr="0066125E">
        <w:rPr>
          <w:rFonts w:cs="Arial"/>
          <w:sz w:val="28"/>
          <w:szCs w:val="28"/>
          <w:rtl/>
        </w:rPr>
        <w:t>«</w:t>
      </w:r>
      <w:r w:rsidRPr="0066125E">
        <w:rPr>
          <w:rFonts w:cs="Arial" w:hint="cs"/>
          <w:sz w:val="28"/>
          <w:szCs w:val="28"/>
          <w:rtl/>
        </w:rPr>
        <w:t>تفسير</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أبي</w:t>
      </w:r>
      <w:r w:rsidRPr="0066125E">
        <w:rPr>
          <w:rFonts w:cs="Arial"/>
          <w:sz w:val="28"/>
          <w:szCs w:val="28"/>
          <w:rtl/>
        </w:rPr>
        <w:t xml:space="preserve"> </w:t>
      </w:r>
      <w:r w:rsidRPr="0066125E">
        <w:rPr>
          <w:rFonts w:cs="Arial" w:hint="cs"/>
          <w:sz w:val="28"/>
          <w:szCs w:val="28"/>
          <w:rtl/>
        </w:rPr>
        <w:t>حاتم</w:t>
      </w:r>
      <w:r w:rsidRPr="0066125E">
        <w:rPr>
          <w:rFonts w:cs="Arial" w:hint="eastAsia"/>
          <w:sz w:val="28"/>
          <w:szCs w:val="28"/>
          <w:rtl/>
        </w:rPr>
        <w:t>»</w:t>
      </w:r>
      <w:r w:rsidRPr="0066125E">
        <w:rPr>
          <w:rFonts w:cs="Arial"/>
          <w:sz w:val="28"/>
          <w:szCs w:val="28"/>
          <w:rtl/>
        </w:rPr>
        <w:t xml:space="preserve"> (6 /1752).</w:t>
      </w:r>
    </w:p>
    <w:p w:rsidR="0037592F" w:rsidRPr="00ED3E2A" w:rsidRDefault="0037592F" w:rsidP="0037592F">
      <w:pPr>
        <w:pStyle w:val="ListParagraph"/>
        <w:numPr>
          <w:ilvl w:val="0"/>
          <w:numId w:val="111"/>
        </w:numPr>
        <w:bidi/>
        <w:jc w:val="both"/>
        <w:rPr>
          <w:sz w:val="28"/>
          <w:szCs w:val="28"/>
        </w:rPr>
      </w:pPr>
      <w:r w:rsidRPr="00ED3E2A">
        <w:rPr>
          <w:rFonts w:cs="Arial"/>
          <w:sz w:val="28"/>
          <w:szCs w:val="28"/>
          <w:rtl/>
        </w:rPr>
        <w:t>«</w:t>
      </w:r>
      <w:r w:rsidRPr="00ED3E2A">
        <w:rPr>
          <w:rFonts w:cs="Arial" w:hint="cs"/>
          <w:sz w:val="28"/>
          <w:szCs w:val="28"/>
          <w:rtl/>
        </w:rPr>
        <w:t>تفسير</w:t>
      </w:r>
      <w:r w:rsidRPr="00ED3E2A">
        <w:rPr>
          <w:rFonts w:cs="Arial"/>
          <w:sz w:val="28"/>
          <w:szCs w:val="28"/>
          <w:rtl/>
        </w:rPr>
        <w:t xml:space="preserve"> </w:t>
      </w:r>
      <w:r w:rsidRPr="00ED3E2A">
        <w:rPr>
          <w:rFonts w:cs="Arial" w:hint="cs"/>
          <w:sz w:val="28"/>
          <w:szCs w:val="28"/>
          <w:rtl/>
        </w:rPr>
        <w:t>الطبري</w:t>
      </w:r>
      <w:r w:rsidRPr="00ED3E2A">
        <w:rPr>
          <w:rFonts w:cs="Arial" w:hint="eastAsia"/>
          <w:sz w:val="28"/>
          <w:szCs w:val="28"/>
          <w:rtl/>
        </w:rPr>
        <w:t>»</w:t>
      </w:r>
      <w:r w:rsidRPr="00ED3E2A">
        <w:rPr>
          <w:rFonts w:cs="Arial"/>
          <w:sz w:val="28"/>
          <w:szCs w:val="28"/>
          <w:rtl/>
        </w:rPr>
        <w:t xml:space="preserve"> (11 /348).</w:t>
      </w:r>
    </w:p>
    <w:p w:rsidR="0037592F" w:rsidRPr="00ED3E2A" w:rsidRDefault="0037592F" w:rsidP="0037592F">
      <w:pPr>
        <w:pStyle w:val="ListParagraph"/>
        <w:numPr>
          <w:ilvl w:val="0"/>
          <w:numId w:val="111"/>
        </w:numPr>
        <w:bidi/>
        <w:jc w:val="both"/>
        <w:rPr>
          <w:sz w:val="28"/>
          <w:szCs w:val="28"/>
        </w:rPr>
      </w:pPr>
      <w:r w:rsidRPr="00ED3E2A">
        <w:rPr>
          <w:rFonts w:cs="Arial"/>
          <w:sz w:val="28"/>
          <w:szCs w:val="28"/>
          <w:rtl/>
        </w:rPr>
        <w:t>«</w:t>
      </w:r>
      <w:r w:rsidRPr="00ED3E2A">
        <w:rPr>
          <w:rFonts w:cs="Arial" w:hint="cs"/>
          <w:sz w:val="28"/>
          <w:szCs w:val="28"/>
          <w:rtl/>
        </w:rPr>
        <w:t>تفسير</w:t>
      </w:r>
      <w:r w:rsidRPr="00ED3E2A">
        <w:rPr>
          <w:rFonts w:cs="Arial"/>
          <w:sz w:val="28"/>
          <w:szCs w:val="28"/>
          <w:rtl/>
        </w:rPr>
        <w:t xml:space="preserve"> </w:t>
      </w:r>
      <w:r w:rsidRPr="00ED3E2A">
        <w:rPr>
          <w:rFonts w:cs="Arial" w:hint="cs"/>
          <w:sz w:val="28"/>
          <w:szCs w:val="28"/>
          <w:rtl/>
        </w:rPr>
        <w:t>الطبري</w:t>
      </w:r>
      <w:r w:rsidRPr="00ED3E2A">
        <w:rPr>
          <w:rFonts w:cs="Arial" w:hint="eastAsia"/>
          <w:sz w:val="28"/>
          <w:szCs w:val="28"/>
          <w:rtl/>
        </w:rPr>
        <w:t>»</w:t>
      </w:r>
      <w:r w:rsidRPr="00ED3E2A">
        <w:rPr>
          <w:rFonts w:cs="Arial"/>
          <w:sz w:val="28"/>
          <w:szCs w:val="28"/>
          <w:rtl/>
        </w:rPr>
        <w:t xml:space="preserve"> (11 /349).</w:t>
      </w:r>
    </w:p>
    <w:p w:rsidR="0037592F" w:rsidRPr="00ED3E2A" w:rsidRDefault="0037592F" w:rsidP="0037592F">
      <w:pPr>
        <w:pStyle w:val="ListParagraph"/>
        <w:bidi/>
        <w:jc w:val="both"/>
        <w:rPr>
          <w:sz w:val="28"/>
          <w:szCs w:val="28"/>
          <w:rtl/>
        </w:rPr>
      </w:pPr>
    </w:p>
    <w:p w:rsidR="0037592F" w:rsidRDefault="0037592F" w:rsidP="0037592F">
      <w:pPr>
        <w:rPr>
          <w:sz w:val="28"/>
          <w:szCs w:val="28"/>
        </w:rPr>
      </w:pPr>
      <w:r>
        <w:rPr>
          <w:sz w:val="28"/>
          <w:szCs w:val="28"/>
          <w:rtl/>
        </w:rPr>
        <w:br w:type="page"/>
      </w:r>
    </w:p>
    <w:p w:rsidR="0037592F" w:rsidRPr="0066125E" w:rsidRDefault="0037592F" w:rsidP="0037592F">
      <w:pPr>
        <w:bidi/>
        <w:jc w:val="both"/>
        <w:rPr>
          <w:sz w:val="28"/>
          <w:szCs w:val="28"/>
        </w:rPr>
      </w:pP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تعالى</w:t>
      </w:r>
      <w:r w:rsidRPr="0066125E">
        <w:rPr>
          <w:rFonts w:cs="Arial"/>
          <w:sz w:val="28"/>
          <w:szCs w:val="28"/>
          <w:rtl/>
        </w:rPr>
        <w:t>: {</w:t>
      </w:r>
      <w:r w:rsidRPr="0066125E">
        <w:rPr>
          <w:rFonts w:cs="Arial" w:hint="cs"/>
          <w:sz w:val="28"/>
          <w:szCs w:val="28"/>
          <w:rtl/>
        </w:rPr>
        <w:t>وَإِنْ</w:t>
      </w:r>
      <w:r w:rsidRPr="0066125E">
        <w:rPr>
          <w:rFonts w:cs="Arial"/>
          <w:sz w:val="28"/>
          <w:szCs w:val="28"/>
          <w:rtl/>
        </w:rPr>
        <w:t xml:space="preserve"> </w:t>
      </w:r>
      <w:r w:rsidRPr="0066125E">
        <w:rPr>
          <w:rFonts w:cs="Arial" w:hint="cs"/>
          <w:sz w:val="28"/>
          <w:szCs w:val="28"/>
          <w:rtl/>
        </w:rPr>
        <w:t>أَحَدٌ</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الْمُشْرِكِينَ</w:t>
      </w:r>
      <w:r w:rsidRPr="0066125E">
        <w:rPr>
          <w:rFonts w:cs="Arial"/>
          <w:sz w:val="28"/>
          <w:szCs w:val="28"/>
          <w:rtl/>
        </w:rPr>
        <w:t xml:space="preserve"> </w:t>
      </w:r>
      <w:r w:rsidRPr="0066125E">
        <w:rPr>
          <w:rFonts w:cs="Arial" w:hint="cs"/>
          <w:sz w:val="28"/>
          <w:szCs w:val="28"/>
          <w:rtl/>
        </w:rPr>
        <w:t>اسْتَجَارَكَ</w:t>
      </w:r>
      <w:r w:rsidRPr="0066125E">
        <w:rPr>
          <w:rFonts w:cs="Arial"/>
          <w:sz w:val="28"/>
          <w:szCs w:val="28"/>
          <w:rtl/>
        </w:rPr>
        <w:t xml:space="preserve"> </w:t>
      </w:r>
      <w:r w:rsidRPr="0066125E">
        <w:rPr>
          <w:rFonts w:cs="Arial" w:hint="cs"/>
          <w:sz w:val="28"/>
          <w:szCs w:val="28"/>
          <w:rtl/>
        </w:rPr>
        <w:t>فَأَجِرْهُ</w:t>
      </w:r>
      <w:r w:rsidRPr="0066125E">
        <w:rPr>
          <w:rFonts w:cs="Arial"/>
          <w:sz w:val="28"/>
          <w:szCs w:val="28"/>
          <w:rtl/>
        </w:rPr>
        <w:t xml:space="preserve"> </w:t>
      </w:r>
      <w:r w:rsidRPr="0066125E">
        <w:rPr>
          <w:rFonts w:cs="Arial" w:hint="cs"/>
          <w:sz w:val="28"/>
          <w:szCs w:val="28"/>
          <w:rtl/>
        </w:rPr>
        <w:t>حَتَّى</w:t>
      </w:r>
      <w:r w:rsidRPr="0066125E">
        <w:rPr>
          <w:rFonts w:cs="Arial"/>
          <w:sz w:val="28"/>
          <w:szCs w:val="28"/>
          <w:rtl/>
        </w:rPr>
        <w:t xml:space="preserve"> </w:t>
      </w:r>
      <w:r w:rsidRPr="0066125E">
        <w:rPr>
          <w:rFonts w:cs="Arial" w:hint="cs"/>
          <w:sz w:val="28"/>
          <w:szCs w:val="28"/>
          <w:rtl/>
        </w:rPr>
        <w:t>يَسْمَعَ</w:t>
      </w:r>
      <w:r w:rsidRPr="0066125E">
        <w:rPr>
          <w:rFonts w:cs="Arial"/>
          <w:sz w:val="28"/>
          <w:szCs w:val="28"/>
          <w:rtl/>
        </w:rPr>
        <w:t xml:space="preserve"> </w:t>
      </w:r>
      <w:r w:rsidRPr="0066125E">
        <w:rPr>
          <w:rFonts w:cs="Arial" w:hint="cs"/>
          <w:sz w:val="28"/>
          <w:szCs w:val="28"/>
          <w:rtl/>
        </w:rPr>
        <w:t>كَلاَمَ</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ثُمَّ</w:t>
      </w:r>
      <w:r w:rsidRPr="0066125E">
        <w:rPr>
          <w:rFonts w:cs="Arial"/>
          <w:sz w:val="28"/>
          <w:szCs w:val="28"/>
          <w:rtl/>
        </w:rPr>
        <w:t xml:space="preserve"> </w:t>
      </w:r>
      <w:r w:rsidRPr="0066125E">
        <w:rPr>
          <w:rFonts w:cs="Arial" w:hint="cs"/>
          <w:sz w:val="28"/>
          <w:szCs w:val="28"/>
          <w:rtl/>
        </w:rPr>
        <w:t>أَبْلِغْهُ</w:t>
      </w:r>
      <w:r w:rsidRPr="0066125E">
        <w:rPr>
          <w:rFonts w:cs="Arial"/>
          <w:sz w:val="28"/>
          <w:szCs w:val="28"/>
          <w:rtl/>
        </w:rPr>
        <w:t xml:space="preserve"> </w:t>
      </w:r>
      <w:r w:rsidRPr="0066125E">
        <w:rPr>
          <w:rFonts w:cs="Arial" w:hint="cs"/>
          <w:sz w:val="28"/>
          <w:szCs w:val="28"/>
          <w:rtl/>
        </w:rPr>
        <w:t>مَأْمَنَهُ</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بِأَنَّهُمْ</w:t>
      </w:r>
      <w:r w:rsidRPr="0066125E">
        <w:rPr>
          <w:rFonts w:cs="Arial"/>
          <w:sz w:val="28"/>
          <w:szCs w:val="28"/>
          <w:rtl/>
        </w:rPr>
        <w:t xml:space="preserve"> </w:t>
      </w:r>
      <w:r w:rsidRPr="0066125E">
        <w:rPr>
          <w:rFonts w:cs="Arial" w:hint="cs"/>
          <w:sz w:val="28"/>
          <w:szCs w:val="28"/>
          <w:rtl/>
        </w:rPr>
        <w:t>قَوْمٌ</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يَعْلَمُونَ</w:t>
      </w:r>
      <w:r>
        <w:rPr>
          <w:rFonts w:cs="Arial"/>
          <w:sz w:val="28"/>
          <w:szCs w:val="28"/>
          <w:rtl/>
        </w:rPr>
        <w:t xml:space="preserve"> </w:t>
      </w:r>
      <w:r w:rsidRPr="0066125E">
        <w:rPr>
          <w:rFonts w:cs="Arial"/>
          <w:sz w:val="28"/>
          <w:szCs w:val="28"/>
          <w:rtl/>
        </w:rPr>
        <w:t xml:space="preserve">} [ </w:t>
      </w:r>
      <w:r w:rsidRPr="0066125E">
        <w:rPr>
          <w:rFonts w:cs="Arial" w:hint="cs"/>
          <w:sz w:val="28"/>
          <w:szCs w:val="28"/>
          <w:rtl/>
        </w:rPr>
        <w:t>التوبة</w:t>
      </w:r>
      <w:r w:rsidRPr="0066125E">
        <w:rPr>
          <w:rFonts w:cs="Arial"/>
          <w:sz w:val="28"/>
          <w:szCs w:val="28"/>
          <w:rtl/>
        </w:rPr>
        <w:t>: 6 ] .</w:t>
      </w:r>
    </w:p>
    <w:p w:rsidR="0037592F" w:rsidRPr="0066125E" w:rsidRDefault="0037592F" w:rsidP="0037592F">
      <w:pPr>
        <w:bidi/>
        <w:jc w:val="both"/>
        <w:rPr>
          <w:sz w:val="28"/>
          <w:szCs w:val="28"/>
        </w:rPr>
      </w:pP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هذه</w:t>
      </w:r>
      <w:r w:rsidRPr="0066125E">
        <w:rPr>
          <w:rFonts w:cs="Arial"/>
          <w:sz w:val="28"/>
          <w:szCs w:val="28"/>
          <w:rtl/>
        </w:rPr>
        <w:t xml:space="preserve"> </w:t>
      </w:r>
      <w:r w:rsidRPr="0066125E">
        <w:rPr>
          <w:rFonts w:cs="Arial" w:hint="cs"/>
          <w:sz w:val="28"/>
          <w:szCs w:val="28"/>
          <w:rtl/>
        </w:rPr>
        <w:t>الآيةِ</w:t>
      </w:r>
      <w:r w:rsidRPr="0066125E">
        <w:rPr>
          <w:rFonts w:cs="Arial"/>
          <w:sz w:val="28"/>
          <w:szCs w:val="28"/>
          <w:rtl/>
        </w:rPr>
        <w:t xml:space="preserve">: </w:t>
      </w:r>
      <w:r w:rsidRPr="0066125E">
        <w:rPr>
          <w:rFonts w:cs="Arial" w:hint="cs"/>
          <w:sz w:val="28"/>
          <w:szCs w:val="28"/>
          <w:rtl/>
        </w:rPr>
        <w:t>بيانٌ</w:t>
      </w:r>
      <w:r w:rsidRPr="0066125E">
        <w:rPr>
          <w:rFonts w:cs="Arial"/>
          <w:sz w:val="28"/>
          <w:szCs w:val="28"/>
          <w:rtl/>
        </w:rPr>
        <w:t xml:space="preserve"> </w:t>
      </w:r>
      <w:r w:rsidRPr="0066125E">
        <w:rPr>
          <w:rFonts w:cs="Arial" w:hint="cs"/>
          <w:sz w:val="28"/>
          <w:szCs w:val="28"/>
          <w:rtl/>
        </w:rPr>
        <w:t>لِمَقصَدِ</w:t>
      </w:r>
      <w:r w:rsidRPr="0066125E">
        <w:rPr>
          <w:rFonts w:cs="Arial"/>
          <w:sz w:val="28"/>
          <w:szCs w:val="28"/>
          <w:rtl/>
        </w:rPr>
        <w:t xml:space="preserve"> </w:t>
      </w:r>
      <w:r w:rsidRPr="0066125E">
        <w:rPr>
          <w:rFonts w:cs="Arial" w:hint="cs"/>
          <w:sz w:val="28"/>
          <w:szCs w:val="28"/>
          <w:rtl/>
        </w:rPr>
        <w:t>الإسلامِ</w:t>
      </w:r>
      <w:r w:rsidRPr="0066125E">
        <w:rPr>
          <w:rFonts w:cs="Arial"/>
          <w:sz w:val="28"/>
          <w:szCs w:val="28"/>
          <w:rtl/>
        </w:rPr>
        <w:t xml:space="preserve"> </w:t>
      </w:r>
      <w:r w:rsidRPr="0066125E">
        <w:rPr>
          <w:rFonts w:cs="Arial" w:hint="cs"/>
          <w:sz w:val="28"/>
          <w:szCs w:val="28"/>
          <w:rtl/>
        </w:rPr>
        <w:t>الأعظَمِ؛</w:t>
      </w:r>
      <w:r w:rsidRPr="0066125E">
        <w:rPr>
          <w:rFonts w:cs="Arial"/>
          <w:sz w:val="28"/>
          <w:szCs w:val="28"/>
          <w:rtl/>
        </w:rPr>
        <w:t xml:space="preserve"> </w:t>
      </w:r>
      <w:r w:rsidRPr="0066125E">
        <w:rPr>
          <w:rFonts w:cs="Arial" w:hint="cs"/>
          <w:sz w:val="28"/>
          <w:szCs w:val="28"/>
          <w:rtl/>
        </w:rPr>
        <w:t>وهو</w:t>
      </w:r>
      <w:r w:rsidRPr="0066125E">
        <w:rPr>
          <w:rFonts w:cs="Arial"/>
          <w:sz w:val="28"/>
          <w:szCs w:val="28"/>
          <w:rtl/>
        </w:rPr>
        <w:t xml:space="preserve"> </w:t>
      </w:r>
      <w:r w:rsidRPr="0066125E">
        <w:rPr>
          <w:rFonts w:cs="Arial" w:hint="cs"/>
          <w:sz w:val="28"/>
          <w:szCs w:val="28"/>
          <w:rtl/>
        </w:rPr>
        <w:t>هِدَايةُ</w:t>
      </w:r>
      <w:r w:rsidRPr="0066125E">
        <w:rPr>
          <w:rFonts w:cs="Arial"/>
          <w:sz w:val="28"/>
          <w:szCs w:val="28"/>
          <w:rtl/>
        </w:rPr>
        <w:t xml:space="preserve"> </w:t>
      </w:r>
      <w:r w:rsidRPr="0066125E">
        <w:rPr>
          <w:rFonts w:cs="Arial" w:hint="cs"/>
          <w:sz w:val="28"/>
          <w:szCs w:val="28"/>
          <w:rtl/>
        </w:rPr>
        <w:t>الكافرِ</w:t>
      </w:r>
      <w:r w:rsidRPr="0066125E">
        <w:rPr>
          <w:rFonts w:cs="Arial"/>
          <w:sz w:val="28"/>
          <w:szCs w:val="28"/>
          <w:rtl/>
        </w:rPr>
        <w:t xml:space="preserve"> </w:t>
      </w:r>
      <w:r w:rsidRPr="0066125E">
        <w:rPr>
          <w:rFonts w:cs="Arial" w:hint="cs"/>
          <w:sz w:val="28"/>
          <w:szCs w:val="28"/>
          <w:rtl/>
        </w:rPr>
        <w:t>ودَلاَلتُهُ</w:t>
      </w:r>
      <w:r w:rsidRPr="0066125E">
        <w:rPr>
          <w:rFonts w:cs="Arial"/>
          <w:sz w:val="28"/>
          <w:szCs w:val="28"/>
          <w:rtl/>
        </w:rPr>
        <w:t xml:space="preserve"> </w:t>
      </w:r>
      <w:r w:rsidRPr="0066125E">
        <w:rPr>
          <w:rFonts w:cs="Arial" w:hint="cs"/>
          <w:sz w:val="28"/>
          <w:szCs w:val="28"/>
          <w:rtl/>
        </w:rPr>
        <w:t>وإرشادُهُ،</w:t>
      </w:r>
      <w:r w:rsidRPr="0066125E">
        <w:rPr>
          <w:rFonts w:cs="Arial"/>
          <w:sz w:val="28"/>
          <w:szCs w:val="28"/>
          <w:rtl/>
        </w:rPr>
        <w:t xml:space="preserve"> </w:t>
      </w:r>
      <w:r w:rsidRPr="0066125E">
        <w:rPr>
          <w:rFonts w:cs="Arial" w:hint="cs"/>
          <w:sz w:val="28"/>
          <w:szCs w:val="28"/>
          <w:rtl/>
        </w:rPr>
        <w:t>وليس</w:t>
      </w:r>
      <w:r w:rsidRPr="0066125E">
        <w:rPr>
          <w:rFonts w:cs="Arial"/>
          <w:sz w:val="28"/>
          <w:szCs w:val="28"/>
          <w:rtl/>
        </w:rPr>
        <w:t xml:space="preserve"> </w:t>
      </w:r>
      <w:r w:rsidRPr="0066125E">
        <w:rPr>
          <w:rFonts w:cs="Arial" w:hint="cs"/>
          <w:sz w:val="28"/>
          <w:szCs w:val="28"/>
          <w:rtl/>
        </w:rPr>
        <w:t>أَسْرَهُ</w:t>
      </w:r>
      <w:r w:rsidRPr="0066125E">
        <w:rPr>
          <w:rFonts w:cs="Arial"/>
          <w:sz w:val="28"/>
          <w:szCs w:val="28"/>
          <w:rtl/>
        </w:rPr>
        <w:t xml:space="preserve"> </w:t>
      </w:r>
      <w:r w:rsidRPr="0066125E">
        <w:rPr>
          <w:rFonts w:cs="Arial" w:hint="cs"/>
          <w:sz w:val="28"/>
          <w:szCs w:val="28"/>
          <w:rtl/>
        </w:rPr>
        <w:t>وغُنْمَ</w:t>
      </w:r>
      <w:r w:rsidRPr="0066125E">
        <w:rPr>
          <w:rFonts w:cs="Arial"/>
          <w:sz w:val="28"/>
          <w:szCs w:val="28"/>
          <w:rtl/>
        </w:rPr>
        <w:t xml:space="preserve"> </w:t>
      </w:r>
      <w:r w:rsidRPr="0066125E">
        <w:rPr>
          <w:rFonts w:cs="Arial" w:hint="cs"/>
          <w:sz w:val="28"/>
          <w:szCs w:val="28"/>
          <w:rtl/>
        </w:rPr>
        <w:t>مالِه،</w:t>
      </w:r>
      <w:r w:rsidRPr="0066125E">
        <w:rPr>
          <w:rFonts w:cs="Arial"/>
          <w:sz w:val="28"/>
          <w:szCs w:val="28"/>
          <w:rtl/>
        </w:rPr>
        <w:t xml:space="preserve"> </w:t>
      </w:r>
      <w:r w:rsidRPr="0066125E">
        <w:rPr>
          <w:rFonts w:cs="Arial" w:hint="cs"/>
          <w:sz w:val="28"/>
          <w:szCs w:val="28"/>
          <w:rtl/>
        </w:rPr>
        <w:t>فيَجِبُ</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المُسلِمينَ</w:t>
      </w:r>
      <w:r w:rsidRPr="0066125E">
        <w:rPr>
          <w:rFonts w:cs="Arial"/>
          <w:sz w:val="28"/>
          <w:szCs w:val="28"/>
          <w:rtl/>
        </w:rPr>
        <w:t xml:space="preserve"> </w:t>
      </w:r>
      <w:r w:rsidRPr="0066125E">
        <w:rPr>
          <w:rFonts w:cs="Arial" w:hint="cs"/>
          <w:sz w:val="28"/>
          <w:szCs w:val="28"/>
          <w:rtl/>
        </w:rPr>
        <w:t>إبلاغُ</w:t>
      </w:r>
      <w:r w:rsidRPr="0066125E">
        <w:rPr>
          <w:rFonts w:cs="Arial"/>
          <w:sz w:val="28"/>
          <w:szCs w:val="28"/>
          <w:rtl/>
        </w:rPr>
        <w:t xml:space="preserve"> </w:t>
      </w:r>
      <w:r w:rsidRPr="0066125E">
        <w:rPr>
          <w:rFonts w:cs="Arial" w:hint="cs"/>
          <w:sz w:val="28"/>
          <w:szCs w:val="28"/>
          <w:rtl/>
        </w:rPr>
        <w:t>الحقِّ،</w:t>
      </w:r>
      <w:r w:rsidRPr="0066125E">
        <w:rPr>
          <w:rFonts w:cs="Arial"/>
          <w:sz w:val="28"/>
          <w:szCs w:val="28"/>
          <w:rtl/>
        </w:rPr>
        <w:t xml:space="preserve"> </w:t>
      </w:r>
      <w:r w:rsidRPr="0066125E">
        <w:rPr>
          <w:rFonts w:cs="Arial" w:hint="cs"/>
          <w:sz w:val="28"/>
          <w:szCs w:val="28"/>
          <w:rtl/>
        </w:rPr>
        <w:t>ومَن</w:t>
      </w:r>
      <w:r w:rsidRPr="0066125E">
        <w:rPr>
          <w:rFonts w:cs="Arial"/>
          <w:sz w:val="28"/>
          <w:szCs w:val="28"/>
          <w:rtl/>
        </w:rPr>
        <w:t xml:space="preserve"> </w:t>
      </w:r>
      <w:r w:rsidRPr="0066125E">
        <w:rPr>
          <w:rFonts w:cs="Arial" w:hint="cs"/>
          <w:sz w:val="28"/>
          <w:szCs w:val="28"/>
          <w:rtl/>
        </w:rPr>
        <w:t>جاءَ</w:t>
      </w:r>
      <w:r w:rsidRPr="0066125E">
        <w:rPr>
          <w:rFonts w:cs="Arial"/>
          <w:sz w:val="28"/>
          <w:szCs w:val="28"/>
          <w:rtl/>
        </w:rPr>
        <w:t xml:space="preserve"> </w:t>
      </w:r>
      <w:r w:rsidRPr="0066125E">
        <w:rPr>
          <w:rFonts w:cs="Arial" w:hint="cs"/>
          <w:sz w:val="28"/>
          <w:szCs w:val="28"/>
          <w:rtl/>
        </w:rPr>
        <w:t>طالبًا</w:t>
      </w:r>
      <w:r w:rsidRPr="0066125E">
        <w:rPr>
          <w:rFonts w:cs="Arial"/>
          <w:sz w:val="28"/>
          <w:szCs w:val="28"/>
          <w:rtl/>
        </w:rPr>
        <w:t xml:space="preserve"> </w:t>
      </w:r>
      <w:r w:rsidRPr="0066125E">
        <w:rPr>
          <w:rFonts w:cs="Arial" w:hint="cs"/>
          <w:sz w:val="28"/>
          <w:szCs w:val="28"/>
          <w:rtl/>
        </w:rPr>
        <w:t>للحقِّ</w:t>
      </w:r>
      <w:r w:rsidRPr="0066125E">
        <w:rPr>
          <w:rFonts w:cs="Arial"/>
          <w:sz w:val="28"/>
          <w:szCs w:val="28"/>
          <w:rtl/>
        </w:rPr>
        <w:t xml:space="preserve"> </w:t>
      </w:r>
      <w:r w:rsidRPr="0066125E">
        <w:rPr>
          <w:rFonts w:cs="Arial" w:hint="cs"/>
          <w:sz w:val="28"/>
          <w:szCs w:val="28"/>
          <w:rtl/>
        </w:rPr>
        <w:t>مُحِبًّا</w:t>
      </w:r>
      <w:r w:rsidRPr="0066125E">
        <w:rPr>
          <w:rFonts w:cs="Arial"/>
          <w:sz w:val="28"/>
          <w:szCs w:val="28"/>
          <w:rtl/>
        </w:rPr>
        <w:t xml:space="preserve"> </w:t>
      </w:r>
      <w:r w:rsidRPr="0066125E">
        <w:rPr>
          <w:rFonts w:cs="Arial" w:hint="cs"/>
          <w:sz w:val="28"/>
          <w:szCs w:val="28"/>
          <w:rtl/>
        </w:rPr>
        <w:t>للسَّمَاعِ</w:t>
      </w:r>
      <w:r w:rsidRPr="0066125E">
        <w:rPr>
          <w:rFonts w:cs="Arial"/>
          <w:sz w:val="28"/>
          <w:szCs w:val="28"/>
          <w:rtl/>
        </w:rPr>
        <w:t xml:space="preserve"> </w:t>
      </w:r>
      <w:r w:rsidRPr="0066125E">
        <w:rPr>
          <w:rFonts w:cs="Arial" w:hint="cs"/>
          <w:sz w:val="28"/>
          <w:szCs w:val="28"/>
          <w:rtl/>
        </w:rPr>
        <w:t>له؛</w:t>
      </w:r>
      <w:r w:rsidRPr="0066125E">
        <w:rPr>
          <w:rFonts w:cs="Arial"/>
          <w:sz w:val="28"/>
          <w:szCs w:val="28"/>
          <w:rtl/>
        </w:rPr>
        <w:t xml:space="preserve"> </w:t>
      </w:r>
      <w:r w:rsidRPr="0066125E">
        <w:rPr>
          <w:rFonts w:cs="Arial" w:hint="cs"/>
          <w:sz w:val="28"/>
          <w:szCs w:val="28"/>
          <w:rtl/>
        </w:rPr>
        <w:t>لِيَفْهَمَهُ</w:t>
      </w:r>
      <w:r w:rsidRPr="0066125E">
        <w:rPr>
          <w:rFonts w:cs="Arial"/>
          <w:sz w:val="28"/>
          <w:szCs w:val="28"/>
          <w:rtl/>
        </w:rPr>
        <w:t xml:space="preserve"> </w:t>
      </w:r>
      <w:r w:rsidRPr="0066125E">
        <w:rPr>
          <w:rFonts w:cs="Arial" w:hint="cs"/>
          <w:sz w:val="28"/>
          <w:szCs w:val="28"/>
          <w:rtl/>
        </w:rPr>
        <w:t>ويَتأمَّلَهُ،</w:t>
      </w:r>
      <w:r w:rsidRPr="0066125E">
        <w:rPr>
          <w:rFonts w:cs="Arial"/>
          <w:sz w:val="28"/>
          <w:szCs w:val="28"/>
          <w:rtl/>
        </w:rPr>
        <w:t xml:space="preserve"> </w:t>
      </w:r>
      <w:r w:rsidRPr="0066125E">
        <w:rPr>
          <w:rFonts w:cs="Arial" w:hint="cs"/>
          <w:sz w:val="28"/>
          <w:szCs w:val="28"/>
          <w:rtl/>
        </w:rPr>
        <w:t>فإنَّه</w:t>
      </w:r>
      <w:r w:rsidRPr="0066125E">
        <w:rPr>
          <w:rFonts w:cs="Arial"/>
          <w:sz w:val="28"/>
          <w:szCs w:val="28"/>
          <w:rtl/>
        </w:rPr>
        <w:t xml:space="preserve"> </w:t>
      </w:r>
      <w:r w:rsidRPr="0066125E">
        <w:rPr>
          <w:rFonts w:cs="Arial" w:hint="cs"/>
          <w:sz w:val="28"/>
          <w:szCs w:val="28"/>
          <w:rtl/>
        </w:rPr>
        <w:t>يُسمَعُ</w:t>
      </w:r>
      <w:r w:rsidRPr="0066125E">
        <w:rPr>
          <w:rFonts w:cs="Arial"/>
          <w:sz w:val="28"/>
          <w:szCs w:val="28"/>
          <w:rtl/>
        </w:rPr>
        <w:t xml:space="preserve"> </w:t>
      </w:r>
      <w:r w:rsidRPr="0066125E">
        <w:rPr>
          <w:rFonts w:cs="Arial" w:hint="cs"/>
          <w:sz w:val="28"/>
          <w:szCs w:val="28"/>
          <w:rtl/>
        </w:rPr>
        <w:t>كلامَ</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ويُبيَّنُ</w:t>
      </w:r>
      <w:r w:rsidRPr="0066125E">
        <w:rPr>
          <w:rFonts w:cs="Arial"/>
          <w:sz w:val="28"/>
          <w:szCs w:val="28"/>
          <w:rtl/>
        </w:rPr>
        <w:t xml:space="preserve"> </w:t>
      </w:r>
      <w:r w:rsidRPr="0066125E">
        <w:rPr>
          <w:rFonts w:cs="Arial" w:hint="cs"/>
          <w:sz w:val="28"/>
          <w:szCs w:val="28"/>
          <w:rtl/>
        </w:rPr>
        <w:t>له،</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يُضرَبُ</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يُحبَسُ</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يُؤسَرُ؛</w:t>
      </w:r>
      <w:r w:rsidRPr="0066125E">
        <w:rPr>
          <w:rFonts w:cs="Arial"/>
          <w:sz w:val="28"/>
          <w:szCs w:val="28"/>
          <w:rtl/>
        </w:rPr>
        <w:t xml:space="preserve"> </w:t>
      </w:r>
      <w:r w:rsidRPr="0066125E">
        <w:rPr>
          <w:rFonts w:cs="Arial" w:hint="cs"/>
          <w:sz w:val="28"/>
          <w:szCs w:val="28"/>
          <w:rtl/>
        </w:rPr>
        <w:t>فإنْ</w:t>
      </w:r>
      <w:r w:rsidRPr="0066125E">
        <w:rPr>
          <w:rFonts w:cs="Arial"/>
          <w:sz w:val="28"/>
          <w:szCs w:val="28"/>
          <w:rtl/>
        </w:rPr>
        <w:t xml:space="preserve"> </w:t>
      </w:r>
      <w:r w:rsidRPr="0066125E">
        <w:rPr>
          <w:rFonts w:cs="Arial" w:hint="cs"/>
          <w:sz w:val="28"/>
          <w:szCs w:val="28"/>
          <w:rtl/>
        </w:rPr>
        <w:t>قَبِلَ</w:t>
      </w:r>
      <w:r w:rsidRPr="0066125E">
        <w:rPr>
          <w:rFonts w:cs="Arial"/>
          <w:sz w:val="28"/>
          <w:szCs w:val="28"/>
          <w:rtl/>
        </w:rPr>
        <w:t xml:space="preserve"> </w:t>
      </w:r>
      <w:r w:rsidRPr="0066125E">
        <w:rPr>
          <w:rFonts w:cs="Arial" w:hint="cs"/>
          <w:sz w:val="28"/>
          <w:szCs w:val="28"/>
          <w:rtl/>
        </w:rPr>
        <w:t>واقتنَعَ</w:t>
      </w:r>
      <w:r w:rsidRPr="0066125E">
        <w:rPr>
          <w:rFonts w:cs="Arial"/>
          <w:sz w:val="28"/>
          <w:szCs w:val="28"/>
          <w:rtl/>
        </w:rPr>
        <w:t xml:space="preserve"> </w:t>
      </w:r>
      <w:r w:rsidRPr="0066125E">
        <w:rPr>
          <w:rFonts w:cs="Arial" w:hint="cs"/>
          <w:sz w:val="28"/>
          <w:szCs w:val="28"/>
          <w:rtl/>
        </w:rPr>
        <w:t>وتَشهَّدَ</w:t>
      </w:r>
      <w:r w:rsidRPr="0066125E">
        <w:rPr>
          <w:rFonts w:cs="Arial"/>
          <w:sz w:val="28"/>
          <w:szCs w:val="28"/>
          <w:rtl/>
        </w:rPr>
        <w:t xml:space="preserve"> </w:t>
      </w:r>
      <w:r w:rsidRPr="0066125E">
        <w:rPr>
          <w:rFonts w:cs="Arial" w:hint="cs"/>
          <w:sz w:val="28"/>
          <w:szCs w:val="28"/>
          <w:rtl/>
        </w:rPr>
        <w:t>واستسلَمَ</w:t>
      </w:r>
      <w:r w:rsidRPr="0066125E">
        <w:rPr>
          <w:rFonts w:cs="Arial"/>
          <w:sz w:val="28"/>
          <w:szCs w:val="28"/>
          <w:rtl/>
        </w:rPr>
        <w:t xml:space="preserve"> </w:t>
      </w:r>
      <w:r w:rsidRPr="0066125E">
        <w:rPr>
          <w:rFonts w:cs="Arial" w:hint="cs"/>
          <w:sz w:val="28"/>
          <w:szCs w:val="28"/>
          <w:rtl/>
        </w:rPr>
        <w:t>للهِ،</w:t>
      </w:r>
      <w:r w:rsidRPr="0066125E">
        <w:rPr>
          <w:rFonts w:cs="Arial"/>
          <w:sz w:val="28"/>
          <w:szCs w:val="28"/>
          <w:rtl/>
        </w:rPr>
        <w:t xml:space="preserve"> </w:t>
      </w:r>
      <w:r w:rsidRPr="0066125E">
        <w:rPr>
          <w:rFonts w:cs="Arial" w:hint="cs"/>
          <w:sz w:val="28"/>
          <w:szCs w:val="28"/>
          <w:rtl/>
        </w:rPr>
        <w:t>فهو</w:t>
      </w:r>
      <w:r w:rsidRPr="0066125E">
        <w:rPr>
          <w:rFonts w:cs="Arial"/>
          <w:sz w:val="28"/>
          <w:szCs w:val="28"/>
          <w:rtl/>
        </w:rPr>
        <w:t xml:space="preserve"> </w:t>
      </w:r>
      <w:r w:rsidRPr="0066125E">
        <w:rPr>
          <w:rFonts w:cs="Arial" w:hint="cs"/>
          <w:sz w:val="28"/>
          <w:szCs w:val="28"/>
          <w:rtl/>
        </w:rPr>
        <w:t>مُسلِمٌ،</w:t>
      </w:r>
      <w:r w:rsidRPr="0066125E">
        <w:rPr>
          <w:rFonts w:cs="Arial"/>
          <w:sz w:val="28"/>
          <w:szCs w:val="28"/>
          <w:rtl/>
        </w:rPr>
        <w:t xml:space="preserve"> </w:t>
      </w:r>
      <w:r w:rsidRPr="0066125E">
        <w:rPr>
          <w:rFonts w:cs="Arial" w:hint="cs"/>
          <w:sz w:val="28"/>
          <w:szCs w:val="28"/>
          <w:rtl/>
        </w:rPr>
        <w:t>وإن</w:t>
      </w:r>
      <w:r w:rsidRPr="0066125E">
        <w:rPr>
          <w:rFonts w:cs="Arial"/>
          <w:sz w:val="28"/>
          <w:szCs w:val="28"/>
          <w:rtl/>
        </w:rPr>
        <w:t xml:space="preserve"> </w:t>
      </w:r>
      <w:r w:rsidRPr="0066125E">
        <w:rPr>
          <w:rFonts w:cs="Arial" w:hint="cs"/>
          <w:sz w:val="28"/>
          <w:szCs w:val="28"/>
          <w:rtl/>
        </w:rPr>
        <w:t>لم</w:t>
      </w:r>
      <w:r w:rsidRPr="0066125E">
        <w:rPr>
          <w:rFonts w:cs="Arial"/>
          <w:sz w:val="28"/>
          <w:szCs w:val="28"/>
          <w:rtl/>
        </w:rPr>
        <w:t xml:space="preserve"> </w:t>
      </w:r>
      <w:r w:rsidRPr="0066125E">
        <w:rPr>
          <w:rFonts w:cs="Arial" w:hint="cs"/>
          <w:sz w:val="28"/>
          <w:szCs w:val="28"/>
          <w:rtl/>
        </w:rPr>
        <w:t>يَقْبَلْ</w:t>
      </w:r>
      <w:r w:rsidRPr="0066125E">
        <w:rPr>
          <w:rFonts w:cs="Arial"/>
          <w:sz w:val="28"/>
          <w:szCs w:val="28"/>
          <w:rtl/>
        </w:rPr>
        <w:t xml:space="preserve"> </w:t>
      </w:r>
      <w:r w:rsidRPr="0066125E">
        <w:rPr>
          <w:rFonts w:cs="Arial" w:hint="cs"/>
          <w:sz w:val="28"/>
          <w:szCs w:val="28"/>
          <w:rtl/>
        </w:rPr>
        <w:t>فيُترَكُ</w:t>
      </w:r>
      <w:r w:rsidRPr="0066125E">
        <w:rPr>
          <w:rFonts w:cs="Arial"/>
          <w:sz w:val="28"/>
          <w:szCs w:val="28"/>
          <w:rtl/>
        </w:rPr>
        <w:t xml:space="preserve"> </w:t>
      </w:r>
      <w:r w:rsidRPr="0066125E">
        <w:rPr>
          <w:rFonts w:cs="Arial" w:hint="cs"/>
          <w:sz w:val="28"/>
          <w:szCs w:val="28"/>
          <w:rtl/>
        </w:rPr>
        <w:t>حتَّى</w:t>
      </w:r>
      <w:r w:rsidRPr="0066125E">
        <w:rPr>
          <w:rFonts w:cs="Arial"/>
          <w:sz w:val="28"/>
          <w:szCs w:val="28"/>
          <w:rtl/>
        </w:rPr>
        <w:t xml:space="preserve"> </w:t>
      </w:r>
      <w:r w:rsidRPr="0066125E">
        <w:rPr>
          <w:rFonts w:cs="Arial" w:hint="cs"/>
          <w:sz w:val="28"/>
          <w:szCs w:val="28"/>
          <w:rtl/>
        </w:rPr>
        <w:t>يَبْلُغَ</w:t>
      </w:r>
      <w:r w:rsidRPr="0066125E">
        <w:rPr>
          <w:rFonts w:cs="Arial"/>
          <w:sz w:val="28"/>
          <w:szCs w:val="28"/>
          <w:rtl/>
        </w:rPr>
        <w:t xml:space="preserve"> </w:t>
      </w:r>
      <w:r w:rsidRPr="0066125E">
        <w:rPr>
          <w:rFonts w:cs="Arial" w:hint="cs"/>
          <w:sz w:val="28"/>
          <w:szCs w:val="28"/>
          <w:rtl/>
        </w:rPr>
        <w:t>مَأْمَنَهُ</w:t>
      </w:r>
      <w:r w:rsidRPr="0066125E">
        <w:rPr>
          <w:rFonts w:cs="Arial"/>
          <w:sz w:val="28"/>
          <w:szCs w:val="28"/>
          <w:rtl/>
        </w:rPr>
        <w:t xml:space="preserve"> </w:t>
      </w:r>
      <w:r w:rsidRPr="0066125E">
        <w:rPr>
          <w:rFonts w:cs="Arial" w:hint="cs"/>
          <w:sz w:val="28"/>
          <w:szCs w:val="28"/>
          <w:rtl/>
        </w:rPr>
        <w:t>ثمَّ</w:t>
      </w:r>
      <w:r w:rsidRPr="0066125E">
        <w:rPr>
          <w:rFonts w:cs="Arial"/>
          <w:sz w:val="28"/>
          <w:szCs w:val="28"/>
          <w:rtl/>
        </w:rPr>
        <w:t xml:space="preserve"> </w:t>
      </w:r>
      <w:r w:rsidRPr="0066125E">
        <w:rPr>
          <w:rFonts w:cs="Arial" w:hint="cs"/>
          <w:sz w:val="28"/>
          <w:szCs w:val="28"/>
          <w:rtl/>
        </w:rPr>
        <w:t>يُقاتَلُ؛</w:t>
      </w:r>
      <w:r w:rsidRPr="0066125E">
        <w:rPr>
          <w:rFonts w:cs="Arial"/>
          <w:sz w:val="28"/>
          <w:szCs w:val="28"/>
          <w:rtl/>
        </w:rPr>
        <w:t xml:space="preserve"> </w:t>
      </w:r>
      <w:r w:rsidRPr="0066125E">
        <w:rPr>
          <w:rFonts w:cs="Arial" w:hint="cs"/>
          <w:sz w:val="28"/>
          <w:szCs w:val="28"/>
          <w:rtl/>
        </w:rPr>
        <w:t>وذلك</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يُقالَ</w:t>
      </w:r>
      <w:r w:rsidRPr="0066125E">
        <w:rPr>
          <w:rFonts w:cs="Arial"/>
          <w:sz w:val="28"/>
          <w:szCs w:val="28"/>
          <w:rtl/>
        </w:rPr>
        <w:t xml:space="preserve"> </w:t>
      </w:r>
      <w:r w:rsidRPr="0066125E">
        <w:rPr>
          <w:rFonts w:cs="Arial" w:hint="cs"/>
          <w:sz w:val="28"/>
          <w:szCs w:val="28"/>
          <w:rtl/>
        </w:rPr>
        <w:t>له</w:t>
      </w:r>
      <w:r w:rsidRPr="0066125E">
        <w:rPr>
          <w:rFonts w:cs="Arial"/>
          <w:sz w:val="28"/>
          <w:szCs w:val="28"/>
          <w:rtl/>
        </w:rPr>
        <w:t xml:space="preserve">: </w:t>
      </w:r>
      <w:r w:rsidRPr="0066125E">
        <w:rPr>
          <w:rFonts w:cs="Arial" w:hint="cs"/>
          <w:sz w:val="28"/>
          <w:szCs w:val="28"/>
          <w:rtl/>
        </w:rPr>
        <w:t>بَيْنَنا</w:t>
      </w:r>
      <w:r w:rsidRPr="0066125E">
        <w:rPr>
          <w:rFonts w:cs="Arial"/>
          <w:sz w:val="28"/>
          <w:szCs w:val="28"/>
          <w:rtl/>
        </w:rPr>
        <w:t xml:space="preserve"> </w:t>
      </w:r>
      <w:r w:rsidRPr="0066125E">
        <w:rPr>
          <w:rFonts w:cs="Arial" w:hint="cs"/>
          <w:sz w:val="28"/>
          <w:szCs w:val="28"/>
          <w:rtl/>
        </w:rPr>
        <w:t>وبينَكَ</w:t>
      </w:r>
      <w:r w:rsidRPr="0066125E">
        <w:rPr>
          <w:rFonts w:cs="Arial"/>
          <w:sz w:val="28"/>
          <w:szCs w:val="28"/>
          <w:rtl/>
        </w:rPr>
        <w:t xml:space="preserve"> </w:t>
      </w:r>
      <w:r w:rsidRPr="0066125E">
        <w:rPr>
          <w:rFonts w:cs="Arial" w:hint="cs"/>
          <w:sz w:val="28"/>
          <w:szCs w:val="28"/>
          <w:rtl/>
        </w:rPr>
        <w:t>يومٌ</w:t>
      </w:r>
      <w:r w:rsidRPr="0066125E">
        <w:rPr>
          <w:rFonts w:cs="Arial"/>
          <w:sz w:val="28"/>
          <w:szCs w:val="28"/>
          <w:rtl/>
        </w:rPr>
        <w:t xml:space="preserve"> </w:t>
      </w:r>
      <w:r w:rsidRPr="0066125E">
        <w:rPr>
          <w:rFonts w:cs="Arial" w:hint="cs"/>
          <w:sz w:val="28"/>
          <w:szCs w:val="28"/>
          <w:rtl/>
        </w:rPr>
        <w:t>وليلةٌ،</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شهرٌ</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شَهْرانِ</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عامٌ،</w:t>
      </w:r>
      <w:r w:rsidRPr="0066125E">
        <w:rPr>
          <w:rFonts w:cs="Arial"/>
          <w:sz w:val="28"/>
          <w:szCs w:val="28"/>
          <w:rtl/>
        </w:rPr>
        <w:t xml:space="preserve"> </w:t>
      </w:r>
      <w:r w:rsidRPr="0066125E">
        <w:rPr>
          <w:rFonts w:cs="Arial" w:hint="cs"/>
          <w:sz w:val="28"/>
          <w:szCs w:val="28"/>
          <w:rtl/>
        </w:rPr>
        <w:t>فلا</w:t>
      </w:r>
      <w:r w:rsidRPr="0066125E">
        <w:rPr>
          <w:rFonts w:cs="Arial"/>
          <w:sz w:val="28"/>
          <w:szCs w:val="28"/>
          <w:rtl/>
        </w:rPr>
        <w:t xml:space="preserve"> </w:t>
      </w:r>
      <w:r w:rsidRPr="0066125E">
        <w:rPr>
          <w:rFonts w:cs="Arial" w:hint="cs"/>
          <w:sz w:val="28"/>
          <w:szCs w:val="28"/>
          <w:rtl/>
        </w:rPr>
        <w:t>يُؤخَذُ</w:t>
      </w:r>
      <w:r w:rsidRPr="0066125E">
        <w:rPr>
          <w:rFonts w:cs="Arial"/>
          <w:sz w:val="28"/>
          <w:szCs w:val="28"/>
          <w:rtl/>
        </w:rPr>
        <w:t xml:space="preserve"> </w:t>
      </w: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جاءَ</w:t>
      </w:r>
      <w:r w:rsidRPr="0066125E">
        <w:rPr>
          <w:rFonts w:cs="Arial"/>
          <w:sz w:val="28"/>
          <w:szCs w:val="28"/>
          <w:rtl/>
        </w:rPr>
        <w:t xml:space="preserve"> </w:t>
      </w:r>
      <w:r w:rsidRPr="0066125E">
        <w:rPr>
          <w:rFonts w:cs="Arial" w:hint="cs"/>
          <w:sz w:val="28"/>
          <w:szCs w:val="28"/>
          <w:rtl/>
        </w:rPr>
        <w:t>يُرِيدُ</w:t>
      </w:r>
      <w:r w:rsidRPr="0066125E">
        <w:rPr>
          <w:rFonts w:cs="Arial"/>
          <w:sz w:val="28"/>
          <w:szCs w:val="28"/>
          <w:rtl/>
        </w:rPr>
        <w:t xml:space="preserve"> </w:t>
      </w:r>
      <w:r w:rsidRPr="0066125E">
        <w:rPr>
          <w:rFonts w:cs="Arial" w:hint="cs"/>
          <w:sz w:val="28"/>
          <w:szCs w:val="28"/>
          <w:rtl/>
        </w:rPr>
        <w:t>سَمَاعَ</w:t>
      </w:r>
      <w:r w:rsidRPr="0066125E">
        <w:rPr>
          <w:rFonts w:cs="Arial"/>
          <w:sz w:val="28"/>
          <w:szCs w:val="28"/>
          <w:rtl/>
        </w:rPr>
        <w:t xml:space="preserve"> </w:t>
      </w:r>
      <w:r w:rsidRPr="0066125E">
        <w:rPr>
          <w:rFonts w:cs="Arial" w:hint="cs"/>
          <w:sz w:val="28"/>
          <w:szCs w:val="28"/>
          <w:rtl/>
        </w:rPr>
        <w:t>كلامِ</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وإذا</w:t>
      </w:r>
      <w:r w:rsidRPr="0066125E">
        <w:rPr>
          <w:rFonts w:cs="Arial"/>
          <w:sz w:val="28"/>
          <w:szCs w:val="28"/>
          <w:rtl/>
        </w:rPr>
        <w:t xml:space="preserve"> </w:t>
      </w:r>
      <w:r w:rsidRPr="0066125E">
        <w:rPr>
          <w:rFonts w:cs="Arial" w:hint="cs"/>
          <w:sz w:val="28"/>
          <w:szCs w:val="28"/>
          <w:rtl/>
        </w:rPr>
        <w:t>جاءَ</w:t>
      </w:r>
      <w:r w:rsidRPr="0066125E">
        <w:rPr>
          <w:rFonts w:cs="Arial"/>
          <w:sz w:val="28"/>
          <w:szCs w:val="28"/>
          <w:rtl/>
        </w:rPr>
        <w:t xml:space="preserve"> </w:t>
      </w:r>
      <w:r w:rsidRPr="0066125E">
        <w:rPr>
          <w:rFonts w:cs="Arial" w:hint="cs"/>
          <w:sz w:val="28"/>
          <w:szCs w:val="28"/>
          <w:rtl/>
        </w:rPr>
        <w:t>الكافرُ</w:t>
      </w:r>
      <w:r w:rsidRPr="0066125E">
        <w:rPr>
          <w:rFonts w:cs="Arial"/>
          <w:sz w:val="28"/>
          <w:szCs w:val="28"/>
          <w:rtl/>
        </w:rPr>
        <w:t xml:space="preserve"> </w:t>
      </w:r>
      <w:r w:rsidRPr="0066125E">
        <w:rPr>
          <w:rFonts w:cs="Arial" w:hint="cs"/>
          <w:sz w:val="28"/>
          <w:szCs w:val="28"/>
          <w:rtl/>
        </w:rPr>
        <w:t>المحارِبُ</w:t>
      </w:r>
      <w:r w:rsidRPr="0066125E">
        <w:rPr>
          <w:rFonts w:cs="Arial"/>
          <w:sz w:val="28"/>
          <w:szCs w:val="28"/>
          <w:rtl/>
        </w:rPr>
        <w:t xml:space="preserve"> </w:t>
      </w:r>
      <w:r w:rsidRPr="0066125E">
        <w:rPr>
          <w:rFonts w:cs="Arial" w:hint="cs"/>
          <w:sz w:val="28"/>
          <w:szCs w:val="28"/>
          <w:rtl/>
        </w:rPr>
        <w:t>بنفسِهِ</w:t>
      </w:r>
      <w:r w:rsidRPr="0066125E">
        <w:rPr>
          <w:rFonts w:cs="Arial"/>
          <w:sz w:val="28"/>
          <w:szCs w:val="28"/>
          <w:rtl/>
        </w:rPr>
        <w:t xml:space="preserve"> </w:t>
      </w:r>
      <w:r w:rsidRPr="0066125E">
        <w:rPr>
          <w:rFonts w:cs="Arial" w:hint="cs"/>
          <w:sz w:val="28"/>
          <w:szCs w:val="28"/>
          <w:rtl/>
        </w:rPr>
        <w:t>قبلَ</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يُقْدَرَ</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وطلَبَ</w:t>
      </w:r>
      <w:r w:rsidRPr="0066125E">
        <w:rPr>
          <w:rFonts w:cs="Arial"/>
          <w:sz w:val="28"/>
          <w:szCs w:val="28"/>
          <w:rtl/>
        </w:rPr>
        <w:t xml:space="preserve"> </w:t>
      </w:r>
      <w:r w:rsidRPr="0066125E">
        <w:rPr>
          <w:rFonts w:cs="Arial" w:hint="cs"/>
          <w:sz w:val="28"/>
          <w:szCs w:val="28"/>
          <w:rtl/>
        </w:rPr>
        <w:t>سَمَاعَ</w:t>
      </w:r>
      <w:r w:rsidRPr="0066125E">
        <w:rPr>
          <w:rFonts w:cs="Arial"/>
          <w:sz w:val="28"/>
          <w:szCs w:val="28"/>
          <w:rtl/>
        </w:rPr>
        <w:t xml:space="preserve"> </w:t>
      </w:r>
      <w:r w:rsidRPr="0066125E">
        <w:rPr>
          <w:rFonts w:cs="Arial" w:hint="cs"/>
          <w:sz w:val="28"/>
          <w:szCs w:val="28"/>
          <w:rtl/>
        </w:rPr>
        <w:t>كلامِ</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فيَجِبُ</w:t>
      </w:r>
      <w:r w:rsidRPr="0066125E">
        <w:rPr>
          <w:rFonts w:cs="Arial"/>
          <w:sz w:val="28"/>
          <w:szCs w:val="28"/>
          <w:rtl/>
        </w:rPr>
        <w:t xml:space="preserve"> </w:t>
      </w:r>
      <w:r w:rsidRPr="0066125E">
        <w:rPr>
          <w:rFonts w:cs="Arial" w:hint="cs"/>
          <w:sz w:val="28"/>
          <w:szCs w:val="28"/>
          <w:rtl/>
        </w:rPr>
        <w:t>إسماعُهُ</w:t>
      </w:r>
      <w:r w:rsidRPr="0066125E">
        <w:rPr>
          <w:rFonts w:cs="Arial"/>
          <w:sz w:val="28"/>
          <w:szCs w:val="28"/>
          <w:rtl/>
        </w:rPr>
        <w:t xml:space="preserve"> </w:t>
      </w:r>
      <w:r w:rsidRPr="0066125E">
        <w:rPr>
          <w:rFonts w:cs="Arial" w:hint="cs"/>
          <w:sz w:val="28"/>
          <w:szCs w:val="28"/>
          <w:rtl/>
        </w:rPr>
        <w:t>وتَحرُمُ</w:t>
      </w:r>
      <w:r w:rsidRPr="0066125E">
        <w:rPr>
          <w:rFonts w:cs="Arial"/>
          <w:sz w:val="28"/>
          <w:szCs w:val="28"/>
          <w:rtl/>
        </w:rPr>
        <w:t xml:space="preserve"> </w:t>
      </w:r>
      <w:r w:rsidRPr="0066125E">
        <w:rPr>
          <w:rFonts w:cs="Arial" w:hint="cs"/>
          <w:sz w:val="28"/>
          <w:szCs w:val="28"/>
          <w:rtl/>
        </w:rPr>
        <w:t>أذيَّتُه،</w:t>
      </w:r>
      <w:r w:rsidRPr="0066125E">
        <w:rPr>
          <w:rFonts w:cs="Arial"/>
          <w:sz w:val="28"/>
          <w:szCs w:val="28"/>
          <w:rtl/>
        </w:rPr>
        <w:t xml:space="preserve"> </w:t>
      </w:r>
      <w:r w:rsidRPr="0066125E">
        <w:rPr>
          <w:rFonts w:cs="Arial" w:hint="cs"/>
          <w:sz w:val="28"/>
          <w:szCs w:val="28"/>
          <w:rtl/>
        </w:rPr>
        <w:t>ولو</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قد</w:t>
      </w:r>
      <w:r w:rsidRPr="0066125E">
        <w:rPr>
          <w:rFonts w:cs="Arial"/>
          <w:sz w:val="28"/>
          <w:szCs w:val="28"/>
          <w:rtl/>
        </w:rPr>
        <w:t xml:space="preserve"> </w:t>
      </w:r>
      <w:r w:rsidRPr="0066125E">
        <w:rPr>
          <w:rFonts w:cs="Arial" w:hint="cs"/>
          <w:sz w:val="28"/>
          <w:szCs w:val="28"/>
          <w:rtl/>
        </w:rPr>
        <w:t>أصابَ</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قبلُ</w:t>
      </w:r>
      <w:r w:rsidRPr="0066125E">
        <w:rPr>
          <w:rFonts w:cs="Arial"/>
          <w:sz w:val="28"/>
          <w:szCs w:val="28"/>
          <w:rtl/>
        </w:rPr>
        <w:t xml:space="preserve"> </w:t>
      </w:r>
      <w:r w:rsidRPr="0066125E">
        <w:rPr>
          <w:rFonts w:cs="Arial" w:hint="cs"/>
          <w:sz w:val="28"/>
          <w:szCs w:val="28"/>
          <w:rtl/>
        </w:rPr>
        <w:t>دِماءً</w:t>
      </w:r>
      <w:r w:rsidRPr="0066125E">
        <w:rPr>
          <w:rFonts w:cs="Arial"/>
          <w:sz w:val="28"/>
          <w:szCs w:val="28"/>
          <w:rtl/>
        </w:rPr>
        <w:t xml:space="preserve"> </w:t>
      </w:r>
      <w:r w:rsidRPr="0066125E">
        <w:rPr>
          <w:rFonts w:cs="Arial" w:hint="cs"/>
          <w:sz w:val="28"/>
          <w:szCs w:val="28"/>
          <w:rtl/>
        </w:rPr>
        <w:t>ومالاً</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المُسلِمينَ؛</w:t>
      </w:r>
      <w:r w:rsidRPr="0066125E">
        <w:rPr>
          <w:rFonts w:cs="Arial"/>
          <w:sz w:val="28"/>
          <w:szCs w:val="28"/>
          <w:rtl/>
        </w:rPr>
        <w:t xml:space="preserve"> </w:t>
      </w:r>
      <w:r w:rsidRPr="0066125E">
        <w:rPr>
          <w:rFonts w:cs="Arial" w:hint="cs"/>
          <w:sz w:val="28"/>
          <w:szCs w:val="28"/>
          <w:rtl/>
        </w:rPr>
        <w:t>لأنَّه</w:t>
      </w:r>
      <w:r w:rsidRPr="0066125E">
        <w:rPr>
          <w:rFonts w:cs="Arial"/>
          <w:sz w:val="28"/>
          <w:szCs w:val="28"/>
          <w:rtl/>
        </w:rPr>
        <w:t xml:space="preserve"> </w:t>
      </w:r>
      <w:r w:rsidRPr="0066125E">
        <w:rPr>
          <w:rFonts w:cs="Arial" w:hint="cs"/>
          <w:sz w:val="28"/>
          <w:szCs w:val="28"/>
          <w:rtl/>
        </w:rPr>
        <w:t>جاءَ</w:t>
      </w:r>
      <w:r w:rsidRPr="0066125E">
        <w:rPr>
          <w:rFonts w:cs="Arial"/>
          <w:sz w:val="28"/>
          <w:szCs w:val="28"/>
          <w:rtl/>
        </w:rPr>
        <w:t xml:space="preserve"> </w:t>
      </w:r>
      <w:r w:rsidRPr="0066125E">
        <w:rPr>
          <w:rFonts w:cs="Arial" w:hint="cs"/>
          <w:sz w:val="28"/>
          <w:szCs w:val="28"/>
          <w:rtl/>
        </w:rPr>
        <w:t>طالبًا</w:t>
      </w:r>
      <w:r w:rsidRPr="0066125E">
        <w:rPr>
          <w:rFonts w:cs="Arial"/>
          <w:sz w:val="28"/>
          <w:szCs w:val="28"/>
          <w:rtl/>
        </w:rPr>
        <w:t xml:space="preserve"> </w:t>
      </w:r>
      <w:r w:rsidRPr="0066125E">
        <w:rPr>
          <w:rFonts w:cs="Arial" w:hint="cs"/>
          <w:sz w:val="28"/>
          <w:szCs w:val="28"/>
          <w:rtl/>
        </w:rPr>
        <w:t>للحقِّ،</w:t>
      </w:r>
      <w:r w:rsidRPr="0066125E">
        <w:rPr>
          <w:rFonts w:cs="Arial"/>
          <w:sz w:val="28"/>
          <w:szCs w:val="28"/>
          <w:rtl/>
        </w:rPr>
        <w:t xml:space="preserve"> </w:t>
      </w:r>
      <w:r w:rsidRPr="0066125E">
        <w:rPr>
          <w:rFonts w:cs="Arial" w:hint="cs"/>
          <w:sz w:val="28"/>
          <w:szCs w:val="28"/>
          <w:rtl/>
        </w:rPr>
        <w:t>وإذا</w:t>
      </w:r>
      <w:r w:rsidRPr="0066125E">
        <w:rPr>
          <w:rFonts w:cs="Arial"/>
          <w:sz w:val="28"/>
          <w:szCs w:val="28"/>
          <w:rtl/>
        </w:rPr>
        <w:t xml:space="preserve"> </w:t>
      </w:r>
      <w:r w:rsidRPr="0066125E">
        <w:rPr>
          <w:rFonts w:cs="Arial" w:hint="cs"/>
          <w:sz w:val="28"/>
          <w:szCs w:val="28"/>
          <w:rtl/>
        </w:rPr>
        <w:t>سَمِعَ</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يُكْرَهُ</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الإسلامِ</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لَحْظَتِه،</w:t>
      </w:r>
      <w:r w:rsidRPr="0066125E">
        <w:rPr>
          <w:rFonts w:cs="Arial"/>
          <w:sz w:val="28"/>
          <w:szCs w:val="28"/>
          <w:rtl/>
        </w:rPr>
        <w:t xml:space="preserve"> </w:t>
      </w:r>
      <w:r w:rsidRPr="0066125E">
        <w:rPr>
          <w:rFonts w:cs="Arial" w:hint="cs"/>
          <w:sz w:val="28"/>
          <w:szCs w:val="28"/>
          <w:rtl/>
        </w:rPr>
        <w:t>فإنْ</w:t>
      </w:r>
      <w:r w:rsidRPr="0066125E">
        <w:rPr>
          <w:rFonts w:cs="Arial"/>
          <w:sz w:val="28"/>
          <w:szCs w:val="28"/>
          <w:rtl/>
        </w:rPr>
        <w:t xml:space="preserve"> </w:t>
      </w:r>
      <w:r w:rsidRPr="0066125E">
        <w:rPr>
          <w:rFonts w:cs="Arial" w:hint="cs"/>
          <w:sz w:val="28"/>
          <w:szCs w:val="28"/>
          <w:rtl/>
        </w:rPr>
        <w:t>أسلَمَ</w:t>
      </w:r>
      <w:r w:rsidRPr="0066125E">
        <w:rPr>
          <w:rFonts w:cs="Arial"/>
          <w:sz w:val="28"/>
          <w:szCs w:val="28"/>
          <w:rtl/>
        </w:rPr>
        <w:t xml:space="preserve"> </w:t>
      </w:r>
      <w:r w:rsidRPr="0066125E">
        <w:rPr>
          <w:rFonts w:cs="Arial" w:hint="cs"/>
          <w:sz w:val="28"/>
          <w:szCs w:val="28"/>
          <w:rtl/>
        </w:rPr>
        <w:t>منها،</w:t>
      </w:r>
      <w:r w:rsidRPr="0066125E">
        <w:rPr>
          <w:rFonts w:cs="Arial"/>
          <w:sz w:val="28"/>
          <w:szCs w:val="28"/>
          <w:rtl/>
        </w:rPr>
        <w:t xml:space="preserve"> </w:t>
      </w:r>
      <w:r w:rsidRPr="0066125E">
        <w:rPr>
          <w:rFonts w:cs="Arial" w:hint="cs"/>
          <w:sz w:val="28"/>
          <w:szCs w:val="28"/>
          <w:rtl/>
        </w:rPr>
        <w:t>وإلاَّ</w:t>
      </w:r>
      <w:r w:rsidRPr="0066125E">
        <w:rPr>
          <w:rFonts w:cs="Arial"/>
          <w:sz w:val="28"/>
          <w:szCs w:val="28"/>
          <w:rtl/>
        </w:rPr>
        <w:t xml:space="preserve"> </w:t>
      </w:r>
      <w:r w:rsidRPr="0066125E">
        <w:rPr>
          <w:rFonts w:cs="Arial" w:hint="cs"/>
          <w:sz w:val="28"/>
          <w:szCs w:val="28"/>
          <w:rtl/>
        </w:rPr>
        <w:t>فيُمْهَلُ</w:t>
      </w:r>
      <w:r w:rsidRPr="0066125E">
        <w:rPr>
          <w:rFonts w:cs="Arial"/>
          <w:sz w:val="28"/>
          <w:szCs w:val="28"/>
          <w:rtl/>
        </w:rPr>
        <w:t xml:space="preserve"> </w:t>
      </w:r>
      <w:r w:rsidRPr="0066125E">
        <w:rPr>
          <w:rFonts w:cs="Arial" w:hint="cs"/>
          <w:sz w:val="28"/>
          <w:szCs w:val="28"/>
          <w:rtl/>
        </w:rPr>
        <w:t>حتَّى</w:t>
      </w:r>
      <w:r w:rsidRPr="0066125E">
        <w:rPr>
          <w:rFonts w:cs="Arial"/>
          <w:sz w:val="28"/>
          <w:szCs w:val="28"/>
          <w:rtl/>
        </w:rPr>
        <w:t xml:space="preserve"> </w:t>
      </w:r>
      <w:r w:rsidRPr="0066125E">
        <w:rPr>
          <w:rFonts w:cs="Arial" w:hint="cs"/>
          <w:sz w:val="28"/>
          <w:szCs w:val="28"/>
          <w:rtl/>
        </w:rPr>
        <w:t>مَأْمَنِهِ</w:t>
      </w:r>
      <w:r w:rsidRPr="0066125E">
        <w:rPr>
          <w:rFonts w:cs="Arial"/>
          <w:sz w:val="28"/>
          <w:szCs w:val="28"/>
          <w:rtl/>
        </w:rPr>
        <w:t xml:space="preserve"> </w:t>
      </w:r>
      <w:r w:rsidRPr="0066125E">
        <w:rPr>
          <w:rFonts w:cs="Arial" w:hint="cs"/>
          <w:sz w:val="28"/>
          <w:szCs w:val="28"/>
          <w:rtl/>
        </w:rPr>
        <w:t>ثمَّ</w:t>
      </w:r>
      <w:r w:rsidRPr="0066125E">
        <w:rPr>
          <w:rFonts w:cs="Arial"/>
          <w:sz w:val="28"/>
          <w:szCs w:val="28"/>
          <w:rtl/>
        </w:rPr>
        <w:t xml:space="preserve"> </w:t>
      </w:r>
      <w:r w:rsidRPr="0066125E">
        <w:rPr>
          <w:rFonts w:cs="Arial" w:hint="cs"/>
          <w:sz w:val="28"/>
          <w:szCs w:val="28"/>
          <w:rtl/>
        </w:rPr>
        <w:t>يُقاتَلُ</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الفَرْقُ</w:t>
      </w:r>
      <w:r w:rsidRPr="0066125E">
        <w:rPr>
          <w:rFonts w:cs="Arial"/>
          <w:sz w:val="28"/>
          <w:szCs w:val="28"/>
          <w:rtl/>
        </w:rPr>
        <w:t xml:space="preserve"> </w:t>
      </w:r>
      <w:r w:rsidRPr="0066125E">
        <w:rPr>
          <w:rFonts w:cs="Arial" w:hint="cs"/>
          <w:sz w:val="28"/>
          <w:szCs w:val="28"/>
          <w:rtl/>
        </w:rPr>
        <w:t>بينَ</w:t>
      </w:r>
      <w:r w:rsidRPr="0066125E">
        <w:rPr>
          <w:rFonts w:cs="Arial"/>
          <w:sz w:val="28"/>
          <w:szCs w:val="28"/>
          <w:rtl/>
        </w:rPr>
        <w:t xml:space="preserve"> </w:t>
      </w:r>
      <w:r w:rsidRPr="0066125E">
        <w:rPr>
          <w:rFonts w:cs="Arial" w:hint="cs"/>
          <w:sz w:val="28"/>
          <w:szCs w:val="28"/>
          <w:rtl/>
        </w:rPr>
        <w:t>الأَسِيرِ</w:t>
      </w:r>
      <w:r w:rsidRPr="0066125E">
        <w:rPr>
          <w:rFonts w:cs="Arial"/>
          <w:sz w:val="28"/>
          <w:szCs w:val="28"/>
          <w:rtl/>
        </w:rPr>
        <w:t xml:space="preserve"> </w:t>
      </w:r>
      <w:r w:rsidRPr="0066125E">
        <w:rPr>
          <w:rFonts w:cs="Arial" w:hint="cs"/>
          <w:sz w:val="28"/>
          <w:szCs w:val="28"/>
          <w:rtl/>
        </w:rPr>
        <w:t>والمُستجِيرِ</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والشريعةُ</w:t>
      </w:r>
      <w:r w:rsidRPr="0066125E">
        <w:rPr>
          <w:rFonts w:cs="Arial"/>
          <w:sz w:val="28"/>
          <w:szCs w:val="28"/>
          <w:rtl/>
        </w:rPr>
        <w:t xml:space="preserve"> </w:t>
      </w:r>
      <w:r w:rsidRPr="0066125E">
        <w:rPr>
          <w:rFonts w:cs="Arial" w:hint="cs"/>
          <w:sz w:val="28"/>
          <w:szCs w:val="28"/>
          <w:rtl/>
        </w:rPr>
        <w:t>تفرِّقُ</w:t>
      </w:r>
      <w:r w:rsidRPr="0066125E">
        <w:rPr>
          <w:rFonts w:cs="Arial"/>
          <w:sz w:val="28"/>
          <w:szCs w:val="28"/>
          <w:rtl/>
        </w:rPr>
        <w:t xml:space="preserve"> </w:t>
      </w:r>
      <w:r w:rsidRPr="0066125E">
        <w:rPr>
          <w:rFonts w:cs="Arial" w:hint="cs"/>
          <w:sz w:val="28"/>
          <w:szCs w:val="28"/>
          <w:rtl/>
        </w:rPr>
        <w:t>بينَ</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أمسَكَ</w:t>
      </w:r>
      <w:r w:rsidRPr="0066125E">
        <w:rPr>
          <w:rFonts w:cs="Arial"/>
          <w:sz w:val="28"/>
          <w:szCs w:val="28"/>
          <w:rtl/>
        </w:rPr>
        <w:t xml:space="preserve"> </w:t>
      </w:r>
      <w:r w:rsidRPr="0066125E">
        <w:rPr>
          <w:rFonts w:cs="Arial" w:hint="cs"/>
          <w:sz w:val="28"/>
          <w:szCs w:val="28"/>
          <w:rtl/>
        </w:rPr>
        <w:t>به</w:t>
      </w:r>
      <w:r w:rsidRPr="0066125E">
        <w:rPr>
          <w:rFonts w:cs="Arial"/>
          <w:sz w:val="28"/>
          <w:szCs w:val="28"/>
          <w:rtl/>
        </w:rPr>
        <w:t xml:space="preserve"> </w:t>
      </w:r>
      <w:r w:rsidRPr="0066125E">
        <w:rPr>
          <w:rFonts w:cs="Arial" w:hint="cs"/>
          <w:sz w:val="28"/>
          <w:szCs w:val="28"/>
          <w:rtl/>
        </w:rPr>
        <w:t>المُسلِمونَ</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المُحارِبينَ،</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سلَّمَ</w:t>
      </w:r>
      <w:r w:rsidRPr="0066125E">
        <w:rPr>
          <w:rFonts w:cs="Arial"/>
          <w:sz w:val="28"/>
          <w:szCs w:val="28"/>
          <w:rtl/>
        </w:rPr>
        <w:t xml:space="preserve"> </w:t>
      </w:r>
      <w:r w:rsidRPr="0066125E">
        <w:rPr>
          <w:rFonts w:cs="Arial" w:hint="cs"/>
          <w:sz w:val="28"/>
          <w:szCs w:val="28"/>
          <w:rtl/>
        </w:rPr>
        <w:t>نفسَهُ</w:t>
      </w:r>
      <w:r w:rsidRPr="0066125E">
        <w:rPr>
          <w:rFonts w:cs="Arial"/>
          <w:sz w:val="28"/>
          <w:szCs w:val="28"/>
          <w:rtl/>
        </w:rPr>
        <w:t xml:space="preserve"> </w:t>
      </w:r>
      <w:r w:rsidRPr="0066125E">
        <w:rPr>
          <w:rFonts w:cs="Arial" w:hint="cs"/>
          <w:sz w:val="28"/>
          <w:szCs w:val="28"/>
          <w:rtl/>
        </w:rPr>
        <w:t>بعدَ</w:t>
      </w:r>
      <w:r w:rsidRPr="0066125E">
        <w:rPr>
          <w:rFonts w:cs="Arial"/>
          <w:sz w:val="28"/>
          <w:szCs w:val="28"/>
          <w:rtl/>
        </w:rPr>
        <w:t xml:space="preserve"> </w:t>
      </w:r>
      <w:r w:rsidRPr="0066125E">
        <w:rPr>
          <w:rFonts w:cs="Arial" w:hint="cs"/>
          <w:sz w:val="28"/>
          <w:szCs w:val="28"/>
          <w:rtl/>
        </w:rPr>
        <w:t>حِصَارٍ،</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ضَلَّ</w:t>
      </w:r>
      <w:r w:rsidRPr="0066125E">
        <w:rPr>
          <w:rFonts w:cs="Arial"/>
          <w:sz w:val="28"/>
          <w:szCs w:val="28"/>
          <w:rtl/>
        </w:rPr>
        <w:t xml:space="preserve"> </w:t>
      </w:r>
      <w:r w:rsidRPr="0066125E">
        <w:rPr>
          <w:rFonts w:cs="Arial" w:hint="cs"/>
          <w:sz w:val="28"/>
          <w:szCs w:val="28"/>
          <w:rtl/>
        </w:rPr>
        <w:t>الطريقَ</w:t>
      </w:r>
      <w:r w:rsidRPr="0066125E">
        <w:rPr>
          <w:rFonts w:cs="Arial"/>
          <w:sz w:val="28"/>
          <w:szCs w:val="28"/>
          <w:rtl/>
        </w:rPr>
        <w:t xml:space="preserve"> </w:t>
      </w:r>
      <w:r w:rsidRPr="0066125E">
        <w:rPr>
          <w:rFonts w:cs="Arial" w:hint="cs"/>
          <w:sz w:val="28"/>
          <w:szCs w:val="28"/>
          <w:rtl/>
        </w:rPr>
        <w:t>فدخَلَ</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المُسلِمينَ</w:t>
      </w:r>
      <w:r w:rsidRPr="0066125E">
        <w:rPr>
          <w:rFonts w:cs="Arial"/>
          <w:sz w:val="28"/>
          <w:szCs w:val="28"/>
          <w:rtl/>
        </w:rPr>
        <w:t xml:space="preserve"> </w:t>
      </w:r>
      <w:r w:rsidRPr="0066125E">
        <w:rPr>
          <w:rFonts w:cs="Arial" w:hint="cs"/>
          <w:sz w:val="28"/>
          <w:szCs w:val="28"/>
          <w:rtl/>
        </w:rPr>
        <w:t>خطَأً؛</w:t>
      </w:r>
      <w:r w:rsidRPr="0066125E">
        <w:rPr>
          <w:rFonts w:cs="Arial"/>
          <w:sz w:val="28"/>
          <w:szCs w:val="28"/>
          <w:rtl/>
        </w:rPr>
        <w:t xml:space="preserve"> </w:t>
      </w:r>
      <w:r w:rsidRPr="0066125E">
        <w:rPr>
          <w:rFonts w:cs="Arial" w:hint="cs"/>
          <w:sz w:val="28"/>
          <w:szCs w:val="28"/>
          <w:rtl/>
        </w:rPr>
        <w:t>فذلك</w:t>
      </w:r>
      <w:r w:rsidRPr="0066125E">
        <w:rPr>
          <w:rFonts w:cs="Arial"/>
          <w:sz w:val="28"/>
          <w:szCs w:val="28"/>
          <w:rtl/>
        </w:rPr>
        <w:t xml:space="preserve"> </w:t>
      </w:r>
      <w:r w:rsidRPr="0066125E">
        <w:rPr>
          <w:rFonts w:cs="Arial" w:hint="cs"/>
          <w:sz w:val="28"/>
          <w:szCs w:val="28"/>
          <w:rtl/>
        </w:rPr>
        <w:t>هو</w:t>
      </w:r>
      <w:r w:rsidRPr="0066125E">
        <w:rPr>
          <w:rFonts w:cs="Arial"/>
          <w:sz w:val="28"/>
          <w:szCs w:val="28"/>
          <w:rtl/>
        </w:rPr>
        <w:t xml:space="preserve"> </w:t>
      </w:r>
      <w:r w:rsidRPr="0066125E">
        <w:rPr>
          <w:rFonts w:cs="Arial" w:hint="cs"/>
          <w:sz w:val="28"/>
          <w:szCs w:val="28"/>
          <w:rtl/>
        </w:rPr>
        <w:t>الأسيرُ،</w:t>
      </w:r>
      <w:r w:rsidRPr="0066125E">
        <w:rPr>
          <w:rFonts w:cs="Arial"/>
          <w:sz w:val="28"/>
          <w:szCs w:val="28"/>
          <w:rtl/>
        </w:rPr>
        <w:t xml:space="preserve"> </w:t>
      </w:r>
      <w:r w:rsidRPr="0066125E">
        <w:rPr>
          <w:rFonts w:cs="Arial" w:hint="cs"/>
          <w:sz w:val="28"/>
          <w:szCs w:val="28"/>
          <w:rtl/>
        </w:rPr>
        <w:t>وأمَّا</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جاءَ</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المُحارِبينَ</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تِلْقاءِ</w:t>
      </w:r>
      <w:r w:rsidRPr="0066125E">
        <w:rPr>
          <w:rFonts w:cs="Arial"/>
          <w:sz w:val="28"/>
          <w:szCs w:val="28"/>
          <w:rtl/>
        </w:rPr>
        <w:t xml:space="preserve"> </w:t>
      </w:r>
      <w:r w:rsidRPr="0066125E">
        <w:rPr>
          <w:rFonts w:cs="Arial" w:hint="cs"/>
          <w:sz w:val="28"/>
          <w:szCs w:val="28"/>
          <w:rtl/>
        </w:rPr>
        <w:t>نفسِه،</w:t>
      </w:r>
      <w:r w:rsidRPr="0066125E">
        <w:rPr>
          <w:rFonts w:cs="Arial"/>
          <w:sz w:val="28"/>
          <w:szCs w:val="28"/>
          <w:rtl/>
        </w:rPr>
        <w:t xml:space="preserve"> </w:t>
      </w:r>
      <w:r w:rsidRPr="0066125E">
        <w:rPr>
          <w:rFonts w:cs="Arial" w:hint="cs"/>
          <w:sz w:val="28"/>
          <w:szCs w:val="28"/>
          <w:rtl/>
        </w:rPr>
        <w:t>ولم</w:t>
      </w:r>
      <w:r w:rsidRPr="0066125E">
        <w:rPr>
          <w:rFonts w:cs="Arial"/>
          <w:sz w:val="28"/>
          <w:szCs w:val="28"/>
          <w:rtl/>
        </w:rPr>
        <w:t xml:space="preserve"> </w:t>
      </w:r>
      <w:r w:rsidRPr="0066125E">
        <w:rPr>
          <w:rFonts w:cs="Arial" w:hint="cs"/>
          <w:sz w:val="28"/>
          <w:szCs w:val="28"/>
          <w:rtl/>
        </w:rPr>
        <w:t>يُقْدَرْ</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قَبْلُ،</w:t>
      </w:r>
      <w:r w:rsidRPr="0066125E">
        <w:rPr>
          <w:rFonts w:cs="Arial"/>
          <w:sz w:val="28"/>
          <w:szCs w:val="28"/>
          <w:rtl/>
        </w:rPr>
        <w:t xml:space="preserve"> </w:t>
      </w:r>
      <w:r w:rsidRPr="0066125E">
        <w:rPr>
          <w:rFonts w:cs="Arial" w:hint="cs"/>
          <w:sz w:val="28"/>
          <w:szCs w:val="28"/>
          <w:rtl/>
        </w:rPr>
        <w:t>طالبًا</w:t>
      </w:r>
      <w:r w:rsidRPr="0066125E">
        <w:rPr>
          <w:rFonts w:cs="Arial"/>
          <w:sz w:val="28"/>
          <w:szCs w:val="28"/>
          <w:rtl/>
        </w:rPr>
        <w:t xml:space="preserve"> </w:t>
      </w:r>
      <w:r w:rsidRPr="0066125E">
        <w:rPr>
          <w:rFonts w:cs="Arial" w:hint="cs"/>
          <w:sz w:val="28"/>
          <w:szCs w:val="28"/>
          <w:rtl/>
        </w:rPr>
        <w:t>سماعَ</w:t>
      </w:r>
      <w:r w:rsidRPr="0066125E">
        <w:rPr>
          <w:rFonts w:cs="Arial"/>
          <w:sz w:val="28"/>
          <w:szCs w:val="28"/>
          <w:rtl/>
        </w:rPr>
        <w:t xml:space="preserve"> </w:t>
      </w:r>
      <w:r w:rsidRPr="0066125E">
        <w:rPr>
          <w:rFonts w:cs="Arial" w:hint="cs"/>
          <w:sz w:val="28"/>
          <w:szCs w:val="28"/>
          <w:rtl/>
        </w:rPr>
        <w:t>كلامِ</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ليَتأمَّلَهُ؛</w:t>
      </w:r>
      <w:r w:rsidRPr="0066125E">
        <w:rPr>
          <w:rFonts w:cs="Arial"/>
          <w:sz w:val="28"/>
          <w:szCs w:val="28"/>
          <w:rtl/>
        </w:rPr>
        <w:t xml:space="preserve"> </w:t>
      </w:r>
      <w:r w:rsidRPr="0066125E">
        <w:rPr>
          <w:rFonts w:cs="Arial" w:hint="cs"/>
          <w:sz w:val="28"/>
          <w:szCs w:val="28"/>
          <w:rtl/>
        </w:rPr>
        <w:t>فهذا</w:t>
      </w:r>
      <w:r w:rsidRPr="0066125E">
        <w:rPr>
          <w:rFonts w:cs="Arial"/>
          <w:sz w:val="28"/>
          <w:szCs w:val="28"/>
          <w:rtl/>
        </w:rPr>
        <w:t xml:space="preserve"> </w:t>
      </w:r>
      <w:r w:rsidRPr="0066125E">
        <w:rPr>
          <w:rFonts w:cs="Arial" w:hint="cs"/>
          <w:sz w:val="28"/>
          <w:szCs w:val="28"/>
          <w:rtl/>
        </w:rPr>
        <w:t>مستجيرٌ،</w:t>
      </w:r>
      <w:r w:rsidRPr="0066125E">
        <w:rPr>
          <w:rFonts w:cs="Arial"/>
          <w:sz w:val="28"/>
          <w:szCs w:val="28"/>
          <w:rtl/>
        </w:rPr>
        <w:t xml:space="preserve"> </w:t>
      </w:r>
      <w:r w:rsidRPr="0066125E">
        <w:rPr>
          <w:rFonts w:cs="Arial" w:hint="cs"/>
          <w:sz w:val="28"/>
          <w:szCs w:val="28"/>
          <w:rtl/>
        </w:rPr>
        <w:t>وهو</w:t>
      </w:r>
      <w:r w:rsidRPr="0066125E">
        <w:rPr>
          <w:rFonts w:cs="Arial"/>
          <w:sz w:val="28"/>
          <w:szCs w:val="28"/>
          <w:rtl/>
        </w:rPr>
        <w:t xml:space="preserve"> </w:t>
      </w:r>
      <w:r w:rsidRPr="0066125E">
        <w:rPr>
          <w:rFonts w:cs="Arial" w:hint="cs"/>
          <w:sz w:val="28"/>
          <w:szCs w:val="28"/>
          <w:rtl/>
        </w:rPr>
        <w:t>المقصودُ</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الآيةِ</w:t>
      </w:r>
      <w:r w:rsidRPr="0066125E">
        <w:rPr>
          <w:rFonts w:cs="Arial"/>
          <w:sz w:val="28"/>
          <w:szCs w:val="28"/>
          <w:rtl/>
        </w:rPr>
        <w:t>: {</w:t>
      </w:r>
      <w:r w:rsidRPr="0066125E">
        <w:rPr>
          <w:rFonts w:cs="Arial" w:hint="cs"/>
          <w:sz w:val="28"/>
          <w:szCs w:val="28"/>
          <w:rtl/>
        </w:rPr>
        <w:t>وَإِنْ</w:t>
      </w:r>
      <w:r w:rsidRPr="0066125E">
        <w:rPr>
          <w:rFonts w:cs="Arial"/>
          <w:sz w:val="28"/>
          <w:szCs w:val="28"/>
          <w:rtl/>
        </w:rPr>
        <w:t xml:space="preserve"> </w:t>
      </w:r>
      <w:r w:rsidRPr="0066125E">
        <w:rPr>
          <w:rFonts w:cs="Arial" w:hint="cs"/>
          <w:sz w:val="28"/>
          <w:szCs w:val="28"/>
          <w:rtl/>
        </w:rPr>
        <w:t>أَحَدٌ</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الْمُشْرِكِينَ</w:t>
      </w:r>
      <w:r w:rsidRPr="0066125E">
        <w:rPr>
          <w:rFonts w:cs="Arial"/>
          <w:sz w:val="28"/>
          <w:szCs w:val="28"/>
          <w:rtl/>
        </w:rPr>
        <w:t xml:space="preserve"> </w:t>
      </w:r>
      <w:r w:rsidRPr="0066125E">
        <w:rPr>
          <w:rFonts w:cs="Arial" w:hint="cs"/>
          <w:sz w:val="28"/>
          <w:szCs w:val="28"/>
          <w:rtl/>
        </w:rPr>
        <w:t>اسْتَجَارَكَ</w:t>
      </w:r>
      <w:r w:rsidRPr="0066125E">
        <w:rPr>
          <w:rFonts w:cs="Arial"/>
          <w:sz w:val="28"/>
          <w:szCs w:val="28"/>
          <w:rtl/>
        </w:rPr>
        <w:t xml:space="preserve"> </w:t>
      </w:r>
      <w:r w:rsidRPr="0066125E">
        <w:rPr>
          <w:rFonts w:cs="Arial" w:hint="cs"/>
          <w:sz w:val="28"/>
          <w:szCs w:val="28"/>
          <w:rtl/>
        </w:rPr>
        <w:t>فَأَجِرْهُ</w:t>
      </w:r>
      <w:r w:rsidRPr="0066125E">
        <w:rPr>
          <w:rFonts w:cs="Arial"/>
          <w:sz w:val="28"/>
          <w:szCs w:val="28"/>
          <w:rtl/>
        </w:rPr>
        <w:t xml:space="preserve"> </w:t>
      </w:r>
      <w:r w:rsidRPr="0066125E">
        <w:rPr>
          <w:rFonts w:cs="Arial" w:hint="cs"/>
          <w:sz w:val="28"/>
          <w:szCs w:val="28"/>
          <w:rtl/>
        </w:rPr>
        <w:t>حَتَّى</w:t>
      </w:r>
      <w:r w:rsidRPr="0066125E">
        <w:rPr>
          <w:rFonts w:cs="Arial"/>
          <w:sz w:val="28"/>
          <w:szCs w:val="28"/>
          <w:rtl/>
        </w:rPr>
        <w:t xml:space="preserve"> </w:t>
      </w:r>
      <w:r w:rsidRPr="0066125E">
        <w:rPr>
          <w:rFonts w:cs="Arial" w:hint="cs"/>
          <w:sz w:val="28"/>
          <w:szCs w:val="28"/>
          <w:rtl/>
        </w:rPr>
        <w:t>يَسْمَعَ</w:t>
      </w:r>
      <w:r w:rsidRPr="0066125E">
        <w:rPr>
          <w:rFonts w:cs="Arial"/>
          <w:sz w:val="28"/>
          <w:szCs w:val="28"/>
          <w:rtl/>
        </w:rPr>
        <w:t xml:space="preserve"> </w:t>
      </w:r>
      <w:r w:rsidRPr="0066125E">
        <w:rPr>
          <w:rFonts w:cs="Arial" w:hint="cs"/>
          <w:sz w:val="28"/>
          <w:szCs w:val="28"/>
          <w:rtl/>
        </w:rPr>
        <w:t>كَلاَمَ</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ثُمَّ</w:t>
      </w:r>
      <w:r w:rsidRPr="0066125E">
        <w:rPr>
          <w:rFonts w:cs="Arial"/>
          <w:sz w:val="28"/>
          <w:szCs w:val="28"/>
          <w:rtl/>
        </w:rPr>
        <w:t xml:space="preserve"> </w:t>
      </w:r>
      <w:r w:rsidRPr="0066125E">
        <w:rPr>
          <w:rFonts w:cs="Arial" w:hint="cs"/>
          <w:sz w:val="28"/>
          <w:szCs w:val="28"/>
          <w:rtl/>
        </w:rPr>
        <w:t>أَبْلِغْهُ</w:t>
      </w:r>
      <w:r w:rsidRPr="0066125E">
        <w:rPr>
          <w:rFonts w:cs="Arial"/>
          <w:sz w:val="28"/>
          <w:szCs w:val="28"/>
          <w:rtl/>
        </w:rPr>
        <w:t xml:space="preserve"> </w:t>
      </w:r>
      <w:r w:rsidRPr="0066125E">
        <w:rPr>
          <w:rFonts w:cs="Arial" w:hint="cs"/>
          <w:sz w:val="28"/>
          <w:szCs w:val="28"/>
          <w:rtl/>
        </w:rPr>
        <w:t>مَأْمَنَهُ</w:t>
      </w:r>
      <w:r w:rsidRPr="0066125E">
        <w:rPr>
          <w:rFonts w:cs="Arial"/>
          <w:sz w:val="28"/>
          <w:szCs w:val="28"/>
          <w:rtl/>
        </w:rPr>
        <w:t>} .</w:t>
      </w:r>
    </w:p>
    <w:p w:rsidR="0037592F" w:rsidRDefault="0037592F" w:rsidP="0037592F">
      <w:pPr>
        <w:bidi/>
        <w:jc w:val="both"/>
        <w:rPr>
          <w:rFonts w:cs="Arial"/>
          <w:sz w:val="28"/>
          <w:szCs w:val="28"/>
          <w:rtl/>
        </w:rPr>
      </w:pPr>
      <w:r w:rsidRPr="0066125E">
        <w:rPr>
          <w:rFonts w:cs="Arial" w:hint="cs"/>
          <w:sz w:val="28"/>
          <w:szCs w:val="28"/>
          <w:rtl/>
        </w:rPr>
        <w:t>وهذه</w:t>
      </w:r>
      <w:r w:rsidRPr="0066125E">
        <w:rPr>
          <w:rFonts w:cs="Arial"/>
          <w:sz w:val="28"/>
          <w:szCs w:val="28"/>
          <w:rtl/>
        </w:rPr>
        <w:t xml:space="preserve"> </w:t>
      </w:r>
      <w:r w:rsidRPr="0066125E">
        <w:rPr>
          <w:rFonts w:cs="Arial" w:hint="cs"/>
          <w:sz w:val="28"/>
          <w:szCs w:val="28"/>
          <w:rtl/>
        </w:rPr>
        <w:t>الآيةُ</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حُكْمِ</w:t>
      </w:r>
      <w:r w:rsidRPr="0066125E">
        <w:rPr>
          <w:rFonts w:cs="Arial"/>
          <w:sz w:val="28"/>
          <w:szCs w:val="28"/>
          <w:rtl/>
        </w:rPr>
        <w:t xml:space="preserve"> </w:t>
      </w:r>
      <w:r w:rsidRPr="0066125E">
        <w:rPr>
          <w:rFonts w:cs="Arial" w:hint="cs"/>
          <w:sz w:val="28"/>
          <w:szCs w:val="28"/>
          <w:rtl/>
        </w:rPr>
        <w:t>المستجيرِ</w:t>
      </w:r>
      <w:r w:rsidRPr="0066125E">
        <w:rPr>
          <w:rFonts w:cs="Arial"/>
          <w:sz w:val="28"/>
          <w:szCs w:val="28"/>
          <w:rtl/>
        </w:rPr>
        <w:t xml:space="preserve"> </w:t>
      </w:r>
      <w:r w:rsidRPr="0066125E">
        <w:rPr>
          <w:rFonts w:cs="Arial" w:hint="cs"/>
          <w:sz w:val="28"/>
          <w:szCs w:val="28"/>
          <w:rtl/>
        </w:rPr>
        <w:t>مُحْكَمةٌ</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قولِ</w:t>
      </w:r>
      <w:r w:rsidRPr="0066125E">
        <w:rPr>
          <w:rFonts w:cs="Arial"/>
          <w:sz w:val="28"/>
          <w:szCs w:val="28"/>
          <w:rtl/>
        </w:rPr>
        <w:t xml:space="preserve"> </w:t>
      </w:r>
      <w:r w:rsidRPr="0066125E">
        <w:rPr>
          <w:rFonts w:cs="Arial" w:hint="cs"/>
          <w:sz w:val="28"/>
          <w:szCs w:val="28"/>
          <w:rtl/>
        </w:rPr>
        <w:t>أكثرِ</w:t>
      </w:r>
      <w:r w:rsidRPr="0066125E">
        <w:rPr>
          <w:rFonts w:cs="Arial"/>
          <w:sz w:val="28"/>
          <w:szCs w:val="28"/>
          <w:rtl/>
        </w:rPr>
        <w:t xml:space="preserve"> </w:t>
      </w:r>
      <w:r w:rsidRPr="0066125E">
        <w:rPr>
          <w:rFonts w:cs="Arial" w:hint="cs"/>
          <w:sz w:val="28"/>
          <w:szCs w:val="28"/>
          <w:rtl/>
        </w:rPr>
        <w:t>السَّلفِ؛</w:t>
      </w:r>
      <w:r w:rsidRPr="0066125E">
        <w:rPr>
          <w:rFonts w:cs="Arial"/>
          <w:sz w:val="28"/>
          <w:szCs w:val="28"/>
          <w:rtl/>
        </w:rPr>
        <w:t xml:space="preserve"> </w:t>
      </w:r>
    </w:p>
    <w:p w:rsidR="0037592F" w:rsidRDefault="0037592F" w:rsidP="0037592F">
      <w:pPr>
        <w:rPr>
          <w:rFonts w:cs="Arial"/>
          <w:sz w:val="28"/>
          <w:szCs w:val="28"/>
          <w:rtl/>
        </w:rPr>
      </w:pPr>
      <w:r>
        <w:rPr>
          <w:rFonts w:cs="Arial"/>
          <w:sz w:val="28"/>
          <w:szCs w:val="28"/>
          <w:rtl/>
        </w:rPr>
        <w:br w:type="page"/>
      </w:r>
    </w:p>
    <w:p w:rsidR="0037592F" w:rsidRDefault="0037592F" w:rsidP="0037592F">
      <w:pPr>
        <w:bidi/>
        <w:jc w:val="both"/>
        <w:rPr>
          <w:rFonts w:cs="Arial"/>
          <w:sz w:val="28"/>
          <w:szCs w:val="28"/>
          <w:rtl/>
        </w:rPr>
      </w:pPr>
      <w:r w:rsidRPr="0066125E">
        <w:rPr>
          <w:rFonts w:cs="Arial" w:hint="cs"/>
          <w:sz w:val="28"/>
          <w:szCs w:val="28"/>
          <w:rtl/>
        </w:rPr>
        <w:t>كمجاهِدٍ</w:t>
      </w:r>
      <w:r>
        <w:rPr>
          <w:rFonts w:cs="Arial" w:hint="cs"/>
          <w:sz w:val="28"/>
          <w:szCs w:val="28"/>
          <w:rtl/>
        </w:rPr>
        <w:t xml:space="preserve">(1) </w:t>
      </w:r>
      <w:r w:rsidRPr="0066125E">
        <w:rPr>
          <w:rFonts w:cs="Arial" w:hint="cs"/>
          <w:sz w:val="28"/>
          <w:szCs w:val="28"/>
          <w:rtl/>
        </w:rPr>
        <w:t>والحسَنِ</w:t>
      </w:r>
      <w:r>
        <w:rPr>
          <w:rFonts w:cs="Arial" w:hint="cs"/>
          <w:sz w:val="28"/>
          <w:szCs w:val="28"/>
          <w:rtl/>
        </w:rPr>
        <w:t xml:space="preserve">(2)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ومنهم</w:t>
      </w:r>
      <w:r w:rsidRPr="0066125E">
        <w:rPr>
          <w:rFonts w:cs="Arial"/>
          <w:sz w:val="28"/>
          <w:szCs w:val="28"/>
          <w:rtl/>
        </w:rPr>
        <w:t xml:space="preserve"> :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جعَلَها</w:t>
      </w:r>
      <w:r w:rsidRPr="0066125E">
        <w:rPr>
          <w:rFonts w:cs="Arial"/>
          <w:sz w:val="28"/>
          <w:szCs w:val="28"/>
          <w:rtl/>
        </w:rPr>
        <w:t xml:space="preserve"> </w:t>
      </w:r>
      <w:r w:rsidRPr="0066125E">
        <w:rPr>
          <w:rFonts w:cs="Arial" w:hint="cs"/>
          <w:sz w:val="28"/>
          <w:szCs w:val="28"/>
          <w:rtl/>
        </w:rPr>
        <w:t>خاصَّةً</w:t>
      </w:r>
      <w:r w:rsidRPr="0066125E">
        <w:rPr>
          <w:rFonts w:cs="Arial"/>
          <w:sz w:val="28"/>
          <w:szCs w:val="28"/>
          <w:rtl/>
        </w:rPr>
        <w:t xml:space="preserve"> </w:t>
      </w:r>
      <w:r w:rsidRPr="0066125E">
        <w:rPr>
          <w:rFonts w:cs="Arial" w:hint="cs"/>
          <w:sz w:val="28"/>
          <w:szCs w:val="28"/>
          <w:rtl/>
        </w:rPr>
        <w:t>بتلك</w:t>
      </w:r>
      <w:r w:rsidRPr="0066125E">
        <w:rPr>
          <w:rFonts w:cs="Arial"/>
          <w:sz w:val="28"/>
          <w:szCs w:val="28"/>
          <w:rtl/>
        </w:rPr>
        <w:t xml:space="preserve"> </w:t>
      </w:r>
      <w:r w:rsidRPr="0066125E">
        <w:rPr>
          <w:rFonts w:cs="Arial" w:hint="cs"/>
          <w:sz w:val="28"/>
          <w:szCs w:val="28"/>
          <w:rtl/>
        </w:rPr>
        <w:t>الأربعةِ</w:t>
      </w:r>
      <w:r w:rsidRPr="0066125E">
        <w:rPr>
          <w:rFonts w:cs="Arial"/>
          <w:sz w:val="28"/>
          <w:szCs w:val="28"/>
          <w:rtl/>
        </w:rPr>
        <w:t xml:space="preserve"> </w:t>
      </w:r>
      <w:r w:rsidRPr="0066125E">
        <w:rPr>
          <w:rFonts w:cs="Arial" w:hint="cs"/>
          <w:sz w:val="28"/>
          <w:szCs w:val="28"/>
          <w:rtl/>
        </w:rPr>
        <w:t>الأشهُرِ</w:t>
      </w:r>
      <w:r w:rsidRPr="0066125E">
        <w:rPr>
          <w:rFonts w:cs="Arial"/>
          <w:sz w:val="28"/>
          <w:szCs w:val="28"/>
          <w:rtl/>
        </w:rPr>
        <w:t xml:space="preserve"> </w:t>
      </w:r>
      <w:r w:rsidRPr="0066125E">
        <w:rPr>
          <w:rFonts w:cs="Arial" w:hint="cs"/>
          <w:sz w:val="28"/>
          <w:szCs w:val="28"/>
          <w:rtl/>
        </w:rPr>
        <w:t>التي</w:t>
      </w:r>
      <w:r w:rsidRPr="0066125E">
        <w:rPr>
          <w:rFonts w:cs="Arial"/>
          <w:sz w:val="28"/>
          <w:szCs w:val="28"/>
          <w:rtl/>
        </w:rPr>
        <w:t xml:space="preserve"> </w:t>
      </w:r>
      <w:r w:rsidRPr="0066125E">
        <w:rPr>
          <w:rFonts w:cs="Arial" w:hint="cs"/>
          <w:sz w:val="28"/>
          <w:szCs w:val="28"/>
          <w:rtl/>
        </w:rPr>
        <w:t>جعَلَها</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أجَلاً</w:t>
      </w:r>
      <w:r w:rsidRPr="0066125E">
        <w:rPr>
          <w:rFonts w:cs="Arial"/>
          <w:sz w:val="28"/>
          <w:szCs w:val="28"/>
          <w:rtl/>
        </w:rPr>
        <w:t xml:space="preserve"> </w:t>
      </w:r>
      <w:r w:rsidRPr="0066125E">
        <w:rPr>
          <w:rFonts w:cs="Arial" w:hint="cs"/>
          <w:sz w:val="28"/>
          <w:szCs w:val="28"/>
          <w:rtl/>
        </w:rPr>
        <w:t>للمُشرِكينَ،</w:t>
      </w:r>
      <w:r w:rsidRPr="0066125E">
        <w:rPr>
          <w:rFonts w:cs="Arial"/>
          <w:sz w:val="28"/>
          <w:szCs w:val="28"/>
          <w:rtl/>
        </w:rPr>
        <w:t xml:space="preserve"> </w:t>
      </w:r>
      <w:r w:rsidRPr="0066125E">
        <w:rPr>
          <w:rFonts w:cs="Arial" w:hint="cs"/>
          <w:sz w:val="28"/>
          <w:szCs w:val="28"/>
          <w:rtl/>
        </w:rPr>
        <w:t>وهي</w:t>
      </w:r>
      <w:r w:rsidRPr="0066125E">
        <w:rPr>
          <w:rFonts w:cs="Arial"/>
          <w:sz w:val="28"/>
          <w:szCs w:val="28"/>
          <w:rtl/>
        </w:rPr>
        <w:t xml:space="preserve"> </w:t>
      </w:r>
      <w:r w:rsidRPr="0066125E">
        <w:rPr>
          <w:rFonts w:cs="Arial" w:hint="cs"/>
          <w:sz w:val="28"/>
          <w:szCs w:val="28"/>
          <w:rtl/>
        </w:rPr>
        <w:t>أشهُرُ</w:t>
      </w:r>
      <w:r w:rsidRPr="0066125E">
        <w:rPr>
          <w:rFonts w:cs="Arial"/>
          <w:sz w:val="28"/>
          <w:szCs w:val="28"/>
          <w:rtl/>
        </w:rPr>
        <w:t xml:space="preserve"> </w:t>
      </w:r>
      <w:r w:rsidRPr="0066125E">
        <w:rPr>
          <w:rFonts w:cs="Arial" w:hint="cs"/>
          <w:sz w:val="28"/>
          <w:szCs w:val="28"/>
          <w:rtl/>
        </w:rPr>
        <w:t>التَّسْيِيرِ</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يأخُذُ</w:t>
      </w:r>
      <w:r w:rsidRPr="0066125E">
        <w:rPr>
          <w:rFonts w:cs="Arial"/>
          <w:sz w:val="28"/>
          <w:szCs w:val="28"/>
          <w:rtl/>
        </w:rPr>
        <w:t xml:space="preserve"> </w:t>
      </w:r>
      <w:r w:rsidRPr="0066125E">
        <w:rPr>
          <w:rFonts w:cs="Arial" w:hint="cs"/>
          <w:sz w:val="28"/>
          <w:szCs w:val="28"/>
          <w:rtl/>
        </w:rPr>
        <w:t>حُكْمَها</w:t>
      </w:r>
      <w:r w:rsidRPr="0066125E">
        <w:rPr>
          <w:rFonts w:cs="Arial"/>
          <w:sz w:val="28"/>
          <w:szCs w:val="28"/>
          <w:rtl/>
        </w:rPr>
        <w:t xml:space="preserve"> </w:t>
      </w:r>
      <w:r w:rsidRPr="0066125E">
        <w:rPr>
          <w:rFonts w:cs="Arial" w:hint="cs"/>
          <w:sz w:val="28"/>
          <w:szCs w:val="28"/>
          <w:rtl/>
        </w:rPr>
        <w:t>غيرُها</w:t>
      </w:r>
      <w:r>
        <w:rPr>
          <w:rFonts w:cs="Arial" w:hint="cs"/>
          <w:sz w:val="28"/>
          <w:szCs w:val="28"/>
          <w:rtl/>
        </w:rPr>
        <w:t xml:space="preserve">(3)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ومنهم</w:t>
      </w:r>
      <w:r w:rsidRPr="0066125E">
        <w:rPr>
          <w:rFonts w:cs="Arial"/>
          <w:sz w:val="28"/>
          <w:szCs w:val="28"/>
          <w:rtl/>
        </w:rPr>
        <w:t xml:space="preserve"> :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إنَّها</w:t>
      </w:r>
      <w:r w:rsidRPr="0066125E">
        <w:rPr>
          <w:rFonts w:cs="Arial"/>
          <w:sz w:val="28"/>
          <w:szCs w:val="28"/>
          <w:rtl/>
        </w:rPr>
        <w:t xml:space="preserve"> </w:t>
      </w:r>
      <w:r w:rsidRPr="0066125E">
        <w:rPr>
          <w:rFonts w:cs="Arial" w:hint="cs"/>
          <w:sz w:val="28"/>
          <w:szCs w:val="28"/>
          <w:rtl/>
        </w:rPr>
        <w:t>منسوخةٌ</w:t>
      </w:r>
      <w:r w:rsidRPr="0066125E">
        <w:rPr>
          <w:rFonts w:cs="Arial"/>
          <w:sz w:val="28"/>
          <w:szCs w:val="28"/>
          <w:rtl/>
        </w:rPr>
        <w:t xml:space="preserve"> </w:t>
      </w:r>
      <w:r w:rsidRPr="0066125E">
        <w:rPr>
          <w:rFonts w:cs="Arial" w:hint="cs"/>
          <w:sz w:val="28"/>
          <w:szCs w:val="28"/>
          <w:rtl/>
        </w:rPr>
        <w:t>بقولِه</w:t>
      </w:r>
      <w:r w:rsidRPr="0066125E">
        <w:rPr>
          <w:rFonts w:cs="Arial"/>
          <w:sz w:val="28"/>
          <w:szCs w:val="28"/>
          <w:rtl/>
        </w:rPr>
        <w:t>: {</w:t>
      </w:r>
      <w:r w:rsidRPr="0066125E">
        <w:rPr>
          <w:rFonts w:cs="Arial" w:hint="cs"/>
          <w:sz w:val="28"/>
          <w:szCs w:val="28"/>
          <w:rtl/>
        </w:rPr>
        <w:t>فَاقْتُلُوا</w:t>
      </w:r>
      <w:r w:rsidRPr="0066125E">
        <w:rPr>
          <w:rFonts w:cs="Arial"/>
          <w:sz w:val="28"/>
          <w:szCs w:val="28"/>
          <w:rtl/>
        </w:rPr>
        <w:t xml:space="preserve"> </w:t>
      </w:r>
      <w:r w:rsidRPr="0066125E">
        <w:rPr>
          <w:rFonts w:cs="Arial" w:hint="cs"/>
          <w:sz w:val="28"/>
          <w:szCs w:val="28"/>
          <w:rtl/>
        </w:rPr>
        <w:t>الْمُشْرِكِينَ</w:t>
      </w:r>
      <w:r w:rsidRPr="0066125E">
        <w:rPr>
          <w:rFonts w:cs="Arial"/>
          <w:sz w:val="28"/>
          <w:szCs w:val="28"/>
          <w:rtl/>
        </w:rPr>
        <w:t>} [</w:t>
      </w:r>
      <w:r w:rsidRPr="0066125E">
        <w:rPr>
          <w:rFonts w:cs="Arial" w:hint="cs"/>
          <w:sz w:val="28"/>
          <w:szCs w:val="28"/>
          <w:rtl/>
        </w:rPr>
        <w:t>التوبة</w:t>
      </w:r>
      <w:r w:rsidRPr="0066125E">
        <w:rPr>
          <w:rFonts w:cs="Arial"/>
          <w:sz w:val="28"/>
          <w:szCs w:val="28"/>
          <w:rtl/>
        </w:rPr>
        <w:t xml:space="preserve">: 5 ]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وهو</w:t>
      </w:r>
      <w:r w:rsidRPr="0066125E">
        <w:rPr>
          <w:rFonts w:cs="Arial"/>
          <w:sz w:val="28"/>
          <w:szCs w:val="28"/>
          <w:rtl/>
        </w:rPr>
        <w:t xml:space="preserve"> </w:t>
      </w:r>
      <w:r w:rsidRPr="0066125E">
        <w:rPr>
          <w:rFonts w:cs="Arial" w:hint="cs"/>
          <w:sz w:val="28"/>
          <w:szCs w:val="28"/>
          <w:rtl/>
        </w:rPr>
        <w:t>قولُ</w:t>
      </w:r>
      <w:r w:rsidRPr="0066125E">
        <w:rPr>
          <w:rFonts w:cs="Arial"/>
          <w:sz w:val="28"/>
          <w:szCs w:val="28"/>
          <w:rtl/>
        </w:rPr>
        <w:t xml:space="preserve"> </w:t>
      </w:r>
      <w:r w:rsidRPr="0066125E">
        <w:rPr>
          <w:rFonts w:cs="Arial" w:hint="cs"/>
          <w:sz w:val="28"/>
          <w:szCs w:val="28"/>
          <w:rtl/>
        </w:rPr>
        <w:t>الضحَّاكِ</w:t>
      </w:r>
      <w:r w:rsidRPr="0066125E">
        <w:rPr>
          <w:rFonts w:cs="Arial"/>
          <w:sz w:val="28"/>
          <w:szCs w:val="28"/>
          <w:rtl/>
        </w:rPr>
        <w:t xml:space="preserve"> </w:t>
      </w:r>
      <w:r w:rsidRPr="0066125E">
        <w:rPr>
          <w:rFonts w:cs="Arial" w:hint="cs"/>
          <w:sz w:val="28"/>
          <w:szCs w:val="28"/>
          <w:rtl/>
        </w:rPr>
        <w:t>والسُّدِّيِّ</w:t>
      </w:r>
      <w:r>
        <w:rPr>
          <w:rFonts w:cs="Arial" w:hint="cs"/>
          <w:sz w:val="28"/>
          <w:szCs w:val="28"/>
          <w:rtl/>
        </w:rPr>
        <w:t>(4).</w:t>
      </w:r>
    </w:p>
    <w:p w:rsidR="0037592F" w:rsidRPr="0066125E" w:rsidRDefault="0037592F" w:rsidP="0037592F">
      <w:pPr>
        <w:bidi/>
        <w:jc w:val="both"/>
        <w:rPr>
          <w:sz w:val="28"/>
          <w:szCs w:val="28"/>
        </w:rPr>
      </w:pPr>
      <w:r w:rsidRPr="0066125E">
        <w:rPr>
          <w:rFonts w:cs="Arial" w:hint="cs"/>
          <w:sz w:val="28"/>
          <w:szCs w:val="28"/>
          <w:rtl/>
        </w:rPr>
        <w:t>والأظهَرُ</w:t>
      </w:r>
      <w:r w:rsidRPr="0066125E">
        <w:rPr>
          <w:rFonts w:cs="Arial"/>
          <w:sz w:val="28"/>
          <w:szCs w:val="28"/>
          <w:rtl/>
        </w:rPr>
        <w:t xml:space="preserve">: </w:t>
      </w:r>
      <w:r w:rsidRPr="0066125E">
        <w:rPr>
          <w:rFonts w:cs="Arial" w:hint="cs"/>
          <w:sz w:val="28"/>
          <w:szCs w:val="28"/>
          <w:rtl/>
        </w:rPr>
        <w:t>أنَّها</w:t>
      </w:r>
      <w:r w:rsidRPr="0066125E">
        <w:rPr>
          <w:rFonts w:cs="Arial"/>
          <w:sz w:val="28"/>
          <w:szCs w:val="28"/>
          <w:rtl/>
        </w:rPr>
        <w:t xml:space="preserve"> </w:t>
      </w:r>
      <w:r w:rsidRPr="0066125E">
        <w:rPr>
          <w:rFonts w:cs="Arial" w:hint="cs"/>
          <w:sz w:val="28"/>
          <w:szCs w:val="28"/>
          <w:rtl/>
        </w:rPr>
        <w:t>مُحْكَمةٌ؛</w:t>
      </w:r>
      <w:r w:rsidRPr="0066125E">
        <w:rPr>
          <w:rFonts w:cs="Arial"/>
          <w:sz w:val="28"/>
          <w:szCs w:val="28"/>
          <w:rtl/>
        </w:rPr>
        <w:t xml:space="preserve"> </w:t>
      </w:r>
      <w:r w:rsidRPr="0066125E">
        <w:rPr>
          <w:rFonts w:cs="Arial" w:hint="cs"/>
          <w:sz w:val="28"/>
          <w:szCs w:val="28"/>
          <w:rtl/>
        </w:rPr>
        <w:t>فإنَّ</w:t>
      </w:r>
      <w:r w:rsidRPr="0066125E">
        <w:rPr>
          <w:rFonts w:cs="Arial"/>
          <w:sz w:val="28"/>
          <w:szCs w:val="28"/>
          <w:rtl/>
        </w:rPr>
        <w:t xml:space="preserve"> </w:t>
      </w:r>
      <w:r w:rsidRPr="0066125E">
        <w:rPr>
          <w:rFonts w:cs="Arial" w:hint="cs"/>
          <w:sz w:val="28"/>
          <w:szCs w:val="28"/>
          <w:rtl/>
        </w:rPr>
        <w:t>الإجارةَ</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أحكامِ</w:t>
      </w:r>
      <w:r w:rsidRPr="0066125E">
        <w:rPr>
          <w:rFonts w:cs="Arial"/>
          <w:sz w:val="28"/>
          <w:szCs w:val="28"/>
          <w:rtl/>
        </w:rPr>
        <w:t xml:space="preserve"> </w:t>
      </w:r>
      <w:r w:rsidRPr="0066125E">
        <w:rPr>
          <w:rFonts w:cs="Arial" w:hint="cs"/>
          <w:sz w:val="28"/>
          <w:szCs w:val="28"/>
          <w:rtl/>
        </w:rPr>
        <w:t>الشريعةِ</w:t>
      </w:r>
      <w:r w:rsidRPr="0066125E">
        <w:rPr>
          <w:rFonts w:cs="Arial"/>
          <w:sz w:val="28"/>
          <w:szCs w:val="28"/>
          <w:rtl/>
        </w:rPr>
        <w:t xml:space="preserve"> </w:t>
      </w:r>
      <w:r w:rsidRPr="0066125E">
        <w:rPr>
          <w:rFonts w:cs="Arial" w:hint="cs"/>
          <w:sz w:val="28"/>
          <w:szCs w:val="28"/>
          <w:rtl/>
        </w:rPr>
        <w:t>المُحْكَمةِ،</w:t>
      </w:r>
      <w:r w:rsidRPr="0066125E">
        <w:rPr>
          <w:rFonts w:cs="Arial"/>
          <w:sz w:val="28"/>
          <w:szCs w:val="28"/>
          <w:rtl/>
        </w:rPr>
        <w:t xml:space="preserve"> </w:t>
      </w:r>
      <w:r w:rsidRPr="0066125E">
        <w:rPr>
          <w:rFonts w:cs="Arial" w:hint="cs"/>
          <w:sz w:val="28"/>
          <w:szCs w:val="28"/>
          <w:rtl/>
        </w:rPr>
        <w:t>والقولُ</w:t>
      </w:r>
      <w:r w:rsidRPr="0066125E">
        <w:rPr>
          <w:rFonts w:cs="Arial"/>
          <w:sz w:val="28"/>
          <w:szCs w:val="28"/>
          <w:rtl/>
        </w:rPr>
        <w:t xml:space="preserve"> </w:t>
      </w:r>
      <w:r w:rsidRPr="0066125E">
        <w:rPr>
          <w:rFonts w:cs="Arial" w:hint="cs"/>
          <w:sz w:val="28"/>
          <w:szCs w:val="28"/>
          <w:rtl/>
        </w:rPr>
        <w:t>بنَسْخِ</w:t>
      </w:r>
      <w:r w:rsidRPr="0066125E">
        <w:rPr>
          <w:rFonts w:cs="Arial"/>
          <w:sz w:val="28"/>
          <w:szCs w:val="28"/>
          <w:rtl/>
        </w:rPr>
        <w:t xml:space="preserve"> </w:t>
      </w:r>
      <w:r w:rsidRPr="0066125E">
        <w:rPr>
          <w:rFonts w:cs="Arial" w:hint="cs"/>
          <w:sz w:val="28"/>
          <w:szCs w:val="28"/>
          <w:rtl/>
        </w:rPr>
        <w:t>هذه</w:t>
      </w:r>
      <w:r w:rsidRPr="0066125E">
        <w:rPr>
          <w:rFonts w:cs="Arial"/>
          <w:sz w:val="28"/>
          <w:szCs w:val="28"/>
          <w:rtl/>
        </w:rPr>
        <w:t xml:space="preserve"> </w:t>
      </w:r>
      <w:r w:rsidRPr="0066125E">
        <w:rPr>
          <w:rFonts w:cs="Arial" w:hint="cs"/>
          <w:sz w:val="28"/>
          <w:szCs w:val="28"/>
          <w:rtl/>
        </w:rPr>
        <w:t>الآيةِ</w:t>
      </w:r>
      <w:r w:rsidRPr="0066125E">
        <w:rPr>
          <w:rFonts w:cs="Arial"/>
          <w:sz w:val="28"/>
          <w:szCs w:val="28"/>
          <w:rtl/>
        </w:rPr>
        <w:t xml:space="preserve"> </w:t>
      </w:r>
      <w:r w:rsidRPr="0066125E">
        <w:rPr>
          <w:rFonts w:cs="Arial" w:hint="cs"/>
          <w:sz w:val="28"/>
          <w:szCs w:val="28"/>
          <w:rtl/>
        </w:rPr>
        <w:t>معَ</w:t>
      </w:r>
      <w:r w:rsidRPr="0066125E">
        <w:rPr>
          <w:rFonts w:cs="Arial"/>
          <w:sz w:val="28"/>
          <w:szCs w:val="28"/>
          <w:rtl/>
        </w:rPr>
        <w:t xml:space="preserve"> </w:t>
      </w:r>
      <w:r w:rsidRPr="0066125E">
        <w:rPr>
          <w:rFonts w:cs="Arial" w:hint="cs"/>
          <w:sz w:val="28"/>
          <w:szCs w:val="28"/>
          <w:rtl/>
        </w:rPr>
        <w:t>ثبوتِ</w:t>
      </w:r>
      <w:r w:rsidRPr="0066125E">
        <w:rPr>
          <w:rFonts w:cs="Arial"/>
          <w:sz w:val="28"/>
          <w:szCs w:val="28"/>
          <w:rtl/>
        </w:rPr>
        <w:t xml:space="preserve"> </w:t>
      </w:r>
      <w:r w:rsidRPr="0066125E">
        <w:rPr>
          <w:rFonts w:cs="Arial" w:hint="cs"/>
          <w:sz w:val="28"/>
          <w:szCs w:val="28"/>
          <w:rtl/>
        </w:rPr>
        <w:t>الحُكْمِ</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الدِّينِ</w:t>
      </w:r>
      <w:r w:rsidRPr="0066125E">
        <w:rPr>
          <w:rFonts w:cs="Arial"/>
          <w:sz w:val="28"/>
          <w:szCs w:val="28"/>
          <w:rtl/>
        </w:rPr>
        <w:t xml:space="preserve"> </w:t>
      </w:r>
      <w:r w:rsidRPr="0066125E">
        <w:rPr>
          <w:rFonts w:cs="Arial" w:hint="cs"/>
          <w:sz w:val="28"/>
          <w:szCs w:val="28"/>
          <w:rtl/>
        </w:rPr>
        <w:t>فيه</w:t>
      </w:r>
      <w:r w:rsidRPr="0066125E">
        <w:rPr>
          <w:rFonts w:cs="Arial"/>
          <w:sz w:val="28"/>
          <w:szCs w:val="28"/>
          <w:rtl/>
        </w:rPr>
        <w:t xml:space="preserve"> </w:t>
      </w:r>
      <w:r w:rsidRPr="0066125E">
        <w:rPr>
          <w:rFonts w:cs="Arial" w:hint="cs"/>
          <w:sz w:val="28"/>
          <w:szCs w:val="28"/>
          <w:rtl/>
        </w:rPr>
        <w:t>نظَرٌ</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ويجبُ</w:t>
      </w:r>
      <w:r w:rsidRPr="0066125E">
        <w:rPr>
          <w:rFonts w:cs="Arial"/>
          <w:sz w:val="28"/>
          <w:szCs w:val="28"/>
          <w:rtl/>
        </w:rPr>
        <w:t xml:space="preserve"> </w:t>
      </w:r>
      <w:r w:rsidRPr="0066125E">
        <w:rPr>
          <w:rFonts w:cs="Arial" w:hint="cs"/>
          <w:sz w:val="28"/>
          <w:szCs w:val="28"/>
          <w:rtl/>
        </w:rPr>
        <w:t>تعليمُ</w:t>
      </w:r>
      <w:r w:rsidRPr="0066125E">
        <w:rPr>
          <w:rFonts w:cs="Arial"/>
          <w:sz w:val="28"/>
          <w:szCs w:val="28"/>
          <w:rtl/>
        </w:rPr>
        <w:t xml:space="preserve"> </w:t>
      </w:r>
      <w:r w:rsidRPr="0066125E">
        <w:rPr>
          <w:rFonts w:cs="Arial" w:hint="cs"/>
          <w:sz w:val="28"/>
          <w:szCs w:val="28"/>
          <w:rtl/>
        </w:rPr>
        <w:t>المستجيرِ</w:t>
      </w:r>
      <w:r w:rsidRPr="0066125E">
        <w:rPr>
          <w:rFonts w:cs="Arial"/>
          <w:sz w:val="28"/>
          <w:szCs w:val="28"/>
          <w:rtl/>
        </w:rPr>
        <w:t xml:space="preserve"> </w:t>
      </w:r>
      <w:r w:rsidRPr="0066125E">
        <w:rPr>
          <w:rFonts w:cs="Arial" w:hint="cs"/>
          <w:sz w:val="28"/>
          <w:szCs w:val="28"/>
          <w:rtl/>
        </w:rPr>
        <w:t>الدِّينَ،</w:t>
      </w:r>
      <w:r w:rsidRPr="0066125E">
        <w:rPr>
          <w:rFonts w:cs="Arial"/>
          <w:sz w:val="28"/>
          <w:szCs w:val="28"/>
          <w:rtl/>
        </w:rPr>
        <w:t xml:space="preserve"> </w:t>
      </w:r>
      <w:r w:rsidRPr="0066125E">
        <w:rPr>
          <w:rFonts w:cs="Arial" w:hint="cs"/>
          <w:sz w:val="28"/>
          <w:szCs w:val="28"/>
          <w:rtl/>
        </w:rPr>
        <w:t>ويُفهَّمُ</w:t>
      </w:r>
      <w:r w:rsidRPr="0066125E">
        <w:rPr>
          <w:rFonts w:cs="Arial"/>
          <w:sz w:val="28"/>
          <w:szCs w:val="28"/>
          <w:rtl/>
        </w:rPr>
        <w:t xml:space="preserve"> </w:t>
      </w:r>
      <w:r w:rsidRPr="0066125E">
        <w:rPr>
          <w:rFonts w:cs="Arial" w:hint="cs"/>
          <w:sz w:val="28"/>
          <w:szCs w:val="28"/>
          <w:rtl/>
        </w:rPr>
        <w:t>إيَّاهُ</w:t>
      </w:r>
      <w:r w:rsidRPr="0066125E">
        <w:rPr>
          <w:rFonts w:cs="Arial"/>
          <w:sz w:val="28"/>
          <w:szCs w:val="28"/>
          <w:rtl/>
        </w:rPr>
        <w:t xml:space="preserve"> </w:t>
      </w:r>
      <w:r w:rsidRPr="0066125E">
        <w:rPr>
          <w:rFonts w:cs="Arial" w:hint="cs"/>
          <w:sz w:val="28"/>
          <w:szCs w:val="28"/>
          <w:rtl/>
        </w:rPr>
        <w:t>برِفْقٍ</w:t>
      </w:r>
      <w:r w:rsidRPr="0066125E">
        <w:rPr>
          <w:rFonts w:cs="Arial"/>
          <w:sz w:val="28"/>
          <w:szCs w:val="28"/>
          <w:rtl/>
        </w:rPr>
        <w:t xml:space="preserve"> </w:t>
      </w:r>
      <w:r w:rsidRPr="0066125E">
        <w:rPr>
          <w:rFonts w:cs="Arial" w:hint="cs"/>
          <w:sz w:val="28"/>
          <w:szCs w:val="28"/>
          <w:rtl/>
        </w:rPr>
        <w:t>ولِينٍ؛</w:t>
      </w:r>
      <w:r w:rsidRPr="0066125E">
        <w:rPr>
          <w:rFonts w:cs="Arial"/>
          <w:sz w:val="28"/>
          <w:szCs w:val="28"/>
          <w:rtl/>
        </w:rPr>
        <w:t xml:space="preserve"> </w:t>
      </w:r>
      <w:r w:rsidRPr="0066125E">
        <w:rPr>
          <w:rFonts w:cs="Arial" w:hint="cs"/>
          <w:sz w:val="28"/>
          <w:szCs w:val="28"/>
          <w:rtl/>
        </w:rPr>
        <w:t>فإنَّ</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أرسَلَ</w:t>
      </w:r>
      <w:r w:rsidRPr="0066125E">
        <w:rPr>
          <w:rFonts w:cs="Arial"/>
          <w:sz w:val="28"/>
          <w:szCs w:val="28"/>
          <w:rtl/>
        </w:rPr>
        <w:t xml:space="preserve"> </w:t>
      </w:r>
      <w:r w:rsidRPr="0066125E">
        <w:rPr>
          <w:rFonts w:cs="Arial" w:hint="cs"/>
          <w:sz w:val="28"/>
          <w:szCs w:val="28"/>
          <w:rtl/>
        </w:rPr>
        <w:t>أنبياءَهُ</w:t>
      </w:r>
      <w:r w:rsidRPr="0066125E">
        <w:rPr>
          <w:rFonts w:cs="Arial"/>
          <w:sz w:val="28"/>
          <w:szCs w:val="28"/>
          <w:rtl/>
        </w:rPr>
        <w:t xml:space="preserve"> </w:t>
      </w:r>
      <w:r w:rsidRPr="0066125E">
        <w:rPr>
          <w:rFonts w:cs="Arial" w:hint="cs"/>
          <w:sz w:val="28"/>
          <w:szCs w:val="28"/>
          <w:rtl/>
        </w:rPr>
        <w:t>إلاَّ</w:t>
      </w:r>
      <w:r w:rsidRPr="0066125E">
        <w:rPr>
          <w:rFonts w:cs="Arial"/>
          <w:sz w:val="28"/>
          <w:szCs w:val="28"/>
          <w:rtl/>
        </w:rPr>
        <w:t xml:space="preserve"> </w:t>
      </w:r>
      <w:r w:rsidRPr="0066125E">
        <w:rPr>
          <w:rFonts w:cs="Arial" w:hint="cs"/>
          <w:sz w:val="28"/>
          <w:szCs w:val="28"/>
          <w:rtl/>
        </w:rPr>
        <w:t>بذلك؛</w:t>
      </w:r>
      <w:r w:rsidRPr="0066125E">
        <w:rPr>
          <w:rFonts w:cs="Arial"/>
          <w:sz w:val="28"/>
          <w:szCs w:val="28"/>
          <w:rtl/>
        </w:rPr>
        <w:t xml:space="preserve"> </w:t>
      </w:r>
      <w:r w:rsidRPr="0066125E">
        <w:rPr>
          <w:rFonts w:cs="Arial" w:hint="cs"/>
          <w:sz w:val="28"/>
          <w:szCs w:val="28"/>
          <w:rtl/>
        </w:rPr>
        <w:t>فإنَّما</w:t>
      </w:r>
      <w:r w:rsidRPr="0066125E">
        <w:rPr>
          <w:rFonts w:cs="Arial"/>
          <w:sz w:val="28"/>
          <w:szCs w:val="28"/>
          <w:rtl/>
        </w:rPr>
        <w:t xml:space="preserve"> </w:t>
      </w:r>
      <w:r w:rsidRPr="0066125E">
        <w:rPr>
          <w:rFonts w:cs="Arial" w:hint="cs"/>
          <w:sz w:val="28"/>
          <w:szCs w:val="28"/>
          <w:rtl/>
        </w:rPr>
        <w:t>هم</w:t>
      </w:r>
      <w:r w:rsidRPr="0066125E">
        <w:rPr>
          <w:rFonts w:cs="Arial"/>
          <w:sz w:val="28"/>
          <w:szCs w:val="28"/>
          <w:rtl/>
        </w:rPr>
        <w:t xml:space="preserve"> </w:t>
      </w:r>
      <w:r w:rsidRPr="0066125E">
        <w:rPr>
          <w:rFonts w:cs="Arial" w:hint="cs"/>
          <w:sz w:val="28"/>
          <w:szCs w:val="28"/>
          <w:rtl/>
        </w:rPr>
        <w:t>رَحْمةٌ</w:t>
      </w:r>
      <w:r w:rsidRPr="0066125E">
        <w:rPr>
          <w:rFonts w:cs="Arial"/>
          <w:sz w:val="28"/>
          <w:szCs w:val="28"/>
          <w:rtl/>
        </w:rPr>
        <w:t xml:space="preserve"> </w:t>
      </w:r>
      <w:r w:rsidRPr="0066125E">
        <w:rPr>
          <w:rFonts w:cs="Arial" w:hint="cs"/>
          <w:sz w:val="28"/>
          <w:szCs w:val="28"/>
          <w:rtl/>
        </w:rPr>
        <w:t>لأُمَمِهم،</w:t>
      </w:r>
      <w:r w:rsidRPr="0066125E">
        <w:rPr>
          <w:rFonts w:cs="Arial"/>
          <w:sz w:val="28"/>
          <w:szCs w:val="28"/>
          <w:rtl/>
        </w:rPr>
        <w:t xml:space="preserve"> </w:t>
      </w:r>
      <w:r w:rsidRPr="0066125E">
        <w:rPr>
          <w:rFonts w:cs="Arial" w:hint="cs"/>
          <w:sz w:val="28"/>
          <w:szCs w:val="28"/>
          <w:rtl/>
        </w:rPr>
        <w:t>والنبيُّ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رحمةٌ</w:t>
      </w:r>
      <w:r w:rsidRPr="0066125E">
        <w:rPr>
          <w:rFonts w:cs="Arial"/>
          <w:sz w:val="28"/>
          <w:szCs w:val="28"/>
          <w:rtl/>
        </w:rPr>
        <w:t xml:space="preserve"> </w:t>
      </w:r>
      <w:r w:rsidRPr="0066125E">
        <w:rPr>
          <w:rFonts w:cs="Arial" w:hint="cs"/>
          <w:sz w:val="28"/>
          <w:szCs w:val="28"/>
          <w:rtl/>
        </w:rPr>
        <w:t>للعالَمِينَ</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يَملِكُ</w:t>
      </w:r>
      <w:r w:rsidRPr="0066125E">
        <w:rPr>
          <w:rFonts w:cs="Arial"/>
          <w:sz w:val="28"/>
          <w:szCs w:val="28"/>
          <w:rtl/>
        </w:rPr>
        <w:t xml:space="preserve"> </w:t>
      </w:r>
      <w:r w:rsidRPr="0066125E">
        <w:rPr>
          <w:rFonts w:cs="Arial" w:hint="cs"/>
          <w:sz w:val="28"/>
          <w:szCs w:val="28"/>
          <w:rtl/>
        </w:rPr>
        <w:t>حقَّ</w:t>
      </w:r>
      <w:r w:rsidRPr="0066125E">
        <w:rPr>
          <w:rFonts w:cs="Arial"/>
          <w:sz w:val="28"/>
          <w:szCs w:val="28"/>
          <w:rtl/>
        </w:rPr>
        <w:t xml:space="preserve"> </w:t>
      </w:r>
      <w:r w:rsidRPr="0066125E">
        <w:rPr>
          <w:rFonts w:cs="Arial" w:hint="cs"/>
          <w:sz w:val="28"/>
          <w:szCs w:val="28"/>
          <w:rtl/>
        </w:rPr>
        <w:t>إجارةِ</w:t>
      </w:r>
      <w:r w:rsidRPr="0066125E">
        <w:rPr>
          <w:rFonts w:cs="Arial"/>
          <w:sz w:val="28"/>
          <w:szCs w:val="28"/>
          <w:rtl/>
        </w:rPr>
        <w:t xml:space="preserve"> </w:t>
      </w:r>
      <w:r w:rsidRPr="0066125E">
        <w:rPr>
          <w:rFonts w:cs="Arial" w:hint="cs"/>
          <w:sz w:val="28"/>
          <w:szCs w:val="28"/>
          <w:rtl/>
        </w:rPr>
        <w:t>الكافرِ</w:t>
      </w:r>
      <w:r w:rsidRPr="0066125E">
        <w:rPr>
          <w:rFonts w:cs="Arial"/>
          <w:sz w:val="28"/>
          <w:szCs w:val="28"/>
          <w:rtl/>
        </w:rPr>
        <w:t>:</w:t>
      </w:r>
    </w:p>
    <w:p w:rsidR="0037592F" w:rsidRDefault="0037592F" w:rsidP="0037592F">
      <w:pPr>
        <w:bidi/>
        <w:jc w:val="both"/>
        <w:rPr>
          <w:rFonts w:cs="Arial"/>
          <w:sz w:val="28"/>
          <w:szCs w:val="28"/>
          <w:rtl/>
        </w:rPr>
      </w:pPr>
      <w:r w:rsidRPr="0066125E">
        <w:rPr>
          <w:rFonts w:cs="Arial" w:hint="cs"/>
          <w:sz w:val="28"/>
          <w:szCs w:val="28"/>
          <w:rtl/>
        </w:rPr>
        <w:t>والإمامُ</w:t>
      </w:r>
      <w:r w:rsidRPr="0066125E">
        <w:rPr>
          <w:rFonts w:cs="Arial"/>
          <w:sz w:val="28"/>
          <w:szCs w:val="28"/>
          <w:rtl/>
        </w:rPr>
        <w:t xml:space="preserve"> </w:t>
      </w:r>
      <w:r w:rsidRPr="0066125E">
        <w:rPr>
          <w:rFonts w:cs="Arial" w:hint="cs"/>
          <w:sz w:val="28"/>
          <w:szCs w:val="28"/>
          <w:rtl/>
        </w:rPr>
        <w:t>وكلُّ</w:t>
      </w:r>
      <w:r w:rsidRPr="0066125E">
        <w:rPr>
          <w:rFonts w:cs="Arial"/>
          <w:sz w:val="28"/>
          <w:szCs w:val="28"/>
          <w:rtl/>
        </w:rPr>
        <w:t xml:space="preserve"> </w:t>
      </w:r>
      <w:r w:rsidRPr="0066125E">
        <w:rPr>
          <w:rFonts w:cs="Arial" w:hint="cs"/>
          <w:sz w:val="28"/>
          <w:szCs w:val="28"/>
          <w:rtl/>
        </w:rPr>
        <w:t>أحدٍ</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المُسلِمينَ</w:t>
      </w:r>
      <w:r w:rsidRPr="0066125E">
        <w:rPr>
          <w:rFonts w:cs="Arial"/>
          <w:sz w:val="28"/>
          <w:szCs w:val="28"/>
          <w:rtl/>
        </w:rPr>
        <w:t xml:space="preserve"> </w:t>
      </w:r>
      <w:r w:rsidRPr="0066125E">
        <w:rPr>
          <w:rFonts w:cs="Arial" w:hint="cs"/>
          <w:sz w:val="28"/>
          <w:szCs w:val="28"/>
          <w:rtl/>
        </w:rPr>
        <w:t>له</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يُجِيرَ</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شاءَ؛</w:t>
      </w:r>
      <w:r w:rsidRPr="0066125E">
        <w:rPr>
          <w:rFonts w:cs="Arial"/>
          <w:sz w:val="28"/>
          <w:szCs w:val="28"/>
          <w:rtl/>
        </w:rPr>
        <w:t xml:space="preserve"> </w:t>
      </w:r>
      <w:r w:rsidRPr="0066125E">
        <w:rPr>
          <w:rFonts w:cs="Arial" w:hint="cs"/>
          <w:sz w:val="28"/>
          <w:szCs w:val="28"/>
          <w:rtl/>
        </w:rPr>
        <w:t>رجُلاً</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امرأةً،</w:t>
      </w:r>
      <w:r w:rsidRPr="0066125E">
        <w:rPr>
          <w:rFonts w:cs="Arial"/>
          <w:sz w:val="28"/>
          <w:szCs w:val="28"/>
          <w:rtl/>
        </w:rPr>
        <w:t xml:space="preserve"> </w:t>
      </w:r>
      <w:r w:rsidRPr="0066125E">
        <w:rPr>
          <w:rFonts w:cs="Arial" w:hint="cs"/>
          <w:sz w:val="28"/>
          <w:szCs w:val="28"/>
          <w:rtl/>
        </w:rPr>
        <w:t>وتَجْري</w:t>
      </w:r>
      <w:r w:rsidRPr="0066125E">
        <w:rPr>
          <w:rFonts w:cs="Arial"/>
          <w:sz w:val="28"/>
          <w:szCs w:val="28"/>
          <w:rtl/>
        </w:rPr>
        <w:t xml:space="preserve"> </w:t>
      </w:r>
      <w:r w:rsidRPr="0066125E">
        <w:rPr>
          <w:rFonts w:cs="Arial" w:hint="cs"/>
          <w:sz w:val="28"/>
          <w:szCs w:val="28"/>
          <w:rtl/>
        </w:rPr>
        <w:t>إجارتُهُ</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الجميعِ،</w:t>
      </w:r>
      <w:r w:rsidRPr="0066125E">
        <w:rPr>
          <w:rFonts w:cs="Arial"/>
          <w:sz w:val="28"/>
          <w:szCs w:val="28"/>
          <w:rtl/>
        </w:rPr>
        <w:t xml:space="preserve"> </w:t>
      </w: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ثبَتَ</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الصَّحيحَيْنِ</w:t>
      </w:r>
      <w:r w:rsidRPr="0066125E">
        <w:rPr>
          <w:rFonts w:cs="Arial" w:hint="eastAsia"/>
          <w:sz w:val="28"/>
          <w:szCs w:val="28"/>
          <w:rtl/>
        </w:rPr>
        <w:t>»</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w:t>
      </w:r>
      <w:r w:rsidRPr="0066125E">
        <w:rPr>
          <w:rFonts w:cs="Arial" w:hint="cs"/>
          <w:sz w:val="28"/>
          <w:szCs w:val="28"/>
          <w:rtl/>
        </w:rPr>
        <w:t>ذِمَّةُ</w:t>
      </w:r>
      <w:r w:rsidRPr="0066125E">
        <w:rPr>
          <w:rFonts w:cs="Arial"/>
          <w:sz w:val="28"/>
          <w:szCs w:val="28"/>
          <w:rtl/>
        </w:rPr>
        <w:t xml:space="preserve"> </w:t>
      </w:r>
      <w:r w:rsidRPr="0066125E">
        <w:rPr>
          <w:rFonts w:cs="Arial" w:hint="cs"/>
          <w:sz w:val="28"/>
          <w:szCs w:val="28"/>
          <w:rtl/>
        </w:rPr>
        <w:t>المُسْلِمِينَ</w:t>
      </w:r>
      <w:r w:rsidRPr="0066125E">
        <w:rPr>
          <w:rFonts w:cs="Arial"/>
          <w:sz w:val="28"/>
          <w:szCs w:val="28"/>
          <w:rtl/>
        </w:rPr>
        <w:t xml:space="preserve"> </w:t>
      </w:r>
      <w:r w:rsidRPr="0066125E">
        <w:rPr>
          <w:rFonts w:cs="Arial" w:hint="cs"/>
          <w:sz w:val="28"/>
          <w:szCs w:val="28"/>
          <w:rtl/>
        </w:rPr>
        <w:t>وَاحِدَةٌ،</w:t>
      </w:r>
      <w:r w:rsidRPr="0066125E">
        <w:rPr>
          <w:rFonts w:cs="Arial"/>
          <w:sz w:val="28"/>
          <w:szCs w:val="28"/>
          <w:rtl/>
        </w:rPr>
        <w:t xml:space="preserve"> </w:t>
      </w:r>
      <w:r w:rsidRPr="0066125E">
        <w:rPr>
          <w:rFonts w:cs="Arial" w:hint="cs"/>
          <w:sz w:val="28"/>
          <w:szCs w:val="28"/>
          <w:rtl/>
        </w:rPr>
        <w:t>يَسْعَى</w:t>
      </w:r>
      <w:r w:rsidRPr="0066125E">
        <w:rPr>
          <w:rFonts w:cs="Arial"/>
          <w:sz w:val="28"/>
          <w:szCs w:val="28"/>
          <w:rtl/>
        </w:rPr>
        <w:t xml:space="preserve"> </w:t>
      </w:r>
      <w:r w:rsidRPr="0066125E">
        <w:rPr>
          <w:rFonts w:cs="Arial" w:hint="cs"/>
          <w:sz w:val="28"/>
          <w:szCs w:val="28"/>
          <w:rtl/>
        </w:rPr>
        <w:t>بِهَا</w:t>
      </w:r>
      <w:r w:rsidRPr="0066125E">
        <w:rPr>
          <w:rFonts w:cs="Arial"/>
          <w:sz w:val="28"/>
          <w:szCs w:val="28"/>
          <w:rtl/>
        </w:rPr>
        <w:t xml:space="preserve"> </w:t>
      </w:r>
      <w:r w:rsidRPr="0066125E">
        <w:rPr>
          <w:rFonts w:cs="Arial" w:hint="cs"/>
          <w:sz w:val="28"/>
          <w:szCs w:val="28"/>
          <w:rtl/>
        </w:rPr>
        <w:t>أَدْنَاهُمْ،</w:t>
      </w:r>
      <w:r w:rsidRPr="0066125E">
        <w:rPr>
          <w:rFonts w:cs="Arial"/>
          <w:sz w:val="28"/>
          <w:szCs w:val="28"/>
          <w:rtl/>
        </w:rPr>
        <w:t xml:space="preserve"> </w:t>
      </w:r>
      <w:r w:rsidRPr="0066125E">
        <w:rPr>
          <w:rFonts w:cs="Arial" w:hint="cs"/>
          <w:sz w:val="28"/>
          <w:szCs w:val="28"/>
          <w:rtl/>
        </w:rPr>
        <w:t>فَمَنْ</w:t>
      </w:r>
      <w:r w:rsidRPr="0066125E">
        <w:rPr>
          <w:rFonts w:cs="Arial"/>
          <w:sz w:val="28"/>
          <w:szCs w:val="28"/>
          <w:rtl/>
        </w:rPr>
        <w:t xml:space="preserve"> </w:t>
      </w:r>
      <w:r w:rsidRPr="0066125E">
        <w:rPr>
          <w:rFonts w:cs="Arial" w:hint="cs"/>
          <w:sz w:val="28"/>
          <w:szCs w:val="28"/>
          <w:rtl/>
        </w:rPr>
        <w:t>أَخْفَرَ</w:t>
      </w:r>
      <w:r w:rsidRPr="0066125E">
        <w:rPr>
          <w:rFonts w:cs="Arial"/>
          <w:sz w:val="28"/>
          <w:szCs w:val="28"/>
          <w:rtl/>
        </w:rPr>
        <w:t xml:space="preserve"> </w:t>
      </w:r>
      <w:r w:rsidRPr="0066125E">
        <w:rPr>
          <w:rFonts w:cs="Arial" w:hint="cs"/>
          <w:sz w:val="28"/>
          <w:szCs w:val="28"/>
          <w:rtl/>
        </w:rPr>
        <w:t>مُسْلِمًا،</w:t>
      </w:r>
      <w:r w:rsidRPr="0066125E">
        <w:rPr>
          <w:rFonts w:cs="Arial"/>
          <w:sz w:val="28"/>
          <w:szCs w:val="28"/>
          <w:rtl/>
        </w:rPr>
        <w:t xml:space="preserve"> </w:t>
      </w:r>
      <w:r w:rsidRPr="0066125E">
        <w:rPr>
          <w:rFonts w:cs="Arial" w:hint="cs"/>
          <w:sz w:val="28"/>
          <w:szCs w:val="28"/>
          <w:rtl/>
        </w:rPr>
        <w:t>فَعَلَيْهِ</w:t>
      </w:r>
      <w:r w:rsidRPr="0066125E">
        <w:rPr>
          <w:rFonts w:cs="Arial"/>
          <w:sz w:val="28"/>
          <w:szCs w:val="28"/>
          <w:rtl/>
        </w:rPr>
        <w:t xml:space="preserve"> </w:t>
      </w:r>
      <w:r w:rsidRPr="0066125E">
        <w:rPr>
          <w:rFonts w:cs="Arial" w:hint="cs"/>
          <w:sz w:val="28"/>
          <w:szCs w:val="28"/>
          <w:rtl/>
        </w:rPr>
        <w:t>لَعْنَةُ</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وَالمَلاَئِكَةِ</w:t>
      </w:r>
      <w:r w:rsidRPr="0066125E">
        <w:rPr>
          <w:rFonts w:cs="Arial"/>
          <w:sz w:val="28"/>
          <w:szCs w:val="28"/>
          <w:rtl/>
        </w:rPr>
        <w:t xml:space="preserve"> </w:t>
      </w:r>
      <w:r w:rsidRPr="0066125E">
        <w:rPr>
          <w:rFonts w:cs="Arial" w:hint="cs"/>
          <w:sz w:val="28"/>
          <w:szCs w:val="28"/>
          <w:rtl/>
        </w:rPr>
        <w:t>وَالنَّاسِ</w:t>
      </w:r>
      <w:r w:rsidRPr="0066125E">
        <w:rPr>
          <w:rFonts w:cs="Arial"/>
          <w:sz w:val="28"/>
          <w:szCs w:val="28"/>
          <w:rtl/>
        </w:rPr>
        <w:t xml:space="preserve"> </w:t>
      </w:r>
      <w:r w:rsidRPr="0066125E">
        <w:rPr>
          <w:rFonts w:cs="Arial" w:hint="cs"/>
          <w:sz w:val="28"/>
          <w:szCs w:val="28"/>
          <w:rtl/>
        </w:rPr>
        <w:t>أَجْمَعِينَ،</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يَقْبَلُ</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مِنْهُ</w:t>
      </w:r>
      <w:r w:rsidRPr="0066125E">
        <w:rPr>
          <w:rFonts w:cs="Arial"/>
          <w:sz w:val="28"/>
          <w:szCs w:val="28"/>
          <w:rtl/>
        </w:rPr>
        <w:t xml:space="preserve"> </w:t>
      </w:r>
      <w:r w:rsidRPr="0066125E">
        <w:rPr>
          <w:rFonts w:cs="Arial" w:hint="cs"/>
          <w:sz w:val="28"/>
          <w:szCs w:val="28"/>
          <w:rtl/>
        </w:rPr>
        <w:t>صَرْفًا</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عَدْلاً</w:t>
      </w:r>
      <w:r w:rsidRPr="0066125E">
        <w:rPr>
          <w:rFonts w:cs="Arial"/>
          <w:sz w:val="28"/>
          <w:szCs w:val="28"/>
          <w:rtl/>
        </w:rPr>
        <w:t>)</w:t>
      </w:r>
      <w:r>
        <w:rPr>
          <w:rFonts w:cs="Arial" w:hint="cs"/>
          <w:sz w:val="28"/>
          <w:szCs w:val="28"/>
          <w:rtl/>
        </w:rPr>
        <w:t>(5).</w:t>
      </w:r>
    </w:p>
    <w:p w:rsidR="0037592F" w:rsidRDefault="0037592F" w:rsidP="0037592F">
      <w:pPr>
        <w:bidi/>
        <w:jc w:val="both"/>
        <w:rPr>
          <w:sz w:val="28"/>
          <w:szCs w:val="28"/>
          <w:rtl/>
        </w:rPr>
      </w:pPr>
      <w:r w:rsidRPr="0066125E">
        <w:rPr>
          <w:rFonts w:cs="Arial" w:hint="cs"/>
          <w:sz w:val="28"/>
          <w:szCs w:val="28"/>
          <w:rtl/>
        </w:rPr>
        <w:t>وهذا</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خلافَ</w:t>
      </w:r>
      <w:r w:rsidRPr="0066125E">
        <w:rPr>
          <w:rFonts w:cs="Arial"/>
          <w:sz w:val="28"/>
          <w:szCs w:val="28"/>
          <w:rtl/>
        </w:rPr>
        <w:t xml:space="preserve"> </w:t>
      </w:r>
      <w:r w:rsidRPr="0066125E">
        <w:rPr>
          <w:rFonts w:cs="Arial" w:hint="cs"/>
          <w:sz w:val="28"/>
          <w:szCs w:val="28"/>
          <w:rtl/>
        </w:rPr>
        <w:t>عِندَ</w:t>
      </w:r>
      <w:r w:rsidRPr="0066125E">
        <w:rPr>
          <w:rFonts w:cs="Arial"/>
          <w:sz w:val="28"/>
          <w:szCs w:val="28"/>
          <w:rtl/>
        </w:rPr>
        <w:t xml:space="preserve"> </w:t>
      </w:r>
      <w:r w:rsidRPr="0066125E">
        <w:rPr>
          <w:rFonts w:cs="Arial" w:hint="cs"/>
          <w:sz w:val="28"/>
          <w:szCs w:val="28"/>
          <w:rtl/>
        </w:rPr>
        <w:t>العلماءِ</w:t>
      </w:r>
      <w:r w:rsidRPr="0066125E">
        <w:rPr>
          <w:rFonts w:cs="Arial"/>
          <w:sz w:val="28"/>
          <w:szCs w:val="28"/>
          <w:rtl/>
        </w:rPr>
        <w:t xml:space="preserve"> </w:t>
      </w:r>
      <w:r w:rsidRPr="0066125E">
        <w:rPr>
          <w:rFonts w:cs="Arial" w:hint="cs"/>
          <w:sz w:val="28"/>
          <w:szCs w:val="28"/>
          <w:rtl/>
        </w:rPr>
        <w:t>فيه،</w:t>
      </w:r>
      <w:r w:rsidRPr="0066125E">
        <w:rPr>
          <w:rFonts w:cs="Arial"/>
          <w:sz w:val="28"/>
          <w:szCs w:val="28"/>
          <w:rtl/>
        </w:rPr>
        <w:t xml:space="preserve"> </w:t>
      </w:r>
      <w:r w:rsidRPr="0066125E">
        <w:rPr>
          <w:rFonts w:cs="Arial" w:hint="cs"/>
          <w:sz w:val="28"/>
          <w:szCs w:val="28"/>
          <w:rtl/>
        </w:rPr>
        <w:t>إلاَّ</w:t>
      </w:r>
      <w:r w:rsidRPr="0066125E">
        <w:rPr>
          <w:rFonts w:cs="Arial"/>
          <w:sz w:val="28"/>
          <w:szCs w:val="28"/>
          <w:rtl/>
        </w:rPr>
        <w:t xml:space="preserve"> </w:t>
      </w:r>
      <w:r w:rsidRPr="0066125E">
        <w:rPr>
          <w:rFonts w:cs="Arial" w:hint="cs"/>
          <w:sz w:val="28"/>
          <w:szCs w:val="28"/>
          <w:rtl/>
        </w:rPr>
        <w:t>خلافٌ</w:t>
      </w:r>
      <w:r w:rsidRPr="0066125E">
        <w:rPr>
          <w:rFonts w:cs="Arial"/>
          <w:sz w:val="28"/>
          <w:szCs w:val="28"/>
          <w:rtl/>
        </w:rPr>
        <w:t xml:space="preserve"> </w:t>
      </w:r>
      <w:r w:rsidRPr="0066125E">
        <w:rPr>
          <w:rFonts w:cs="Arial" w:hint="cs"/>
          <w:sz w:val="28"/>
          <w:szCs w:val="28"/>
          <w:rtl/>
        </w:rPr>
        <w:t>غيرُ</w:t>
      </w:r>
      <w:r w:rsidRPr="0066125E">
        <w:rPr>
          <w:rFonts w:cs="Arial"/>
          <w:sz w:val="28"/>
          <w:szCs w:val="28"/>
          <w:rtl/>
        </w:rPr>
        <w:t xml:space="preserve"> </w:t>
      </w:r>
      <w:r w:rsidRPr="0066125E">
        <w:rPr>
          <w:rFonts w:cs="Arial" w:hint="cs"/>
          <w:sz w:val="28"/>
          <w:szCs w:val="28"/>
          <w:rtl/>
        </w:rPr>
        <w:t>معتبَرٍ</w:t>
      </w:r>
      <w:r w:rsidRPr="0066125E">
        <w:rPr>
          <w:rFonts w:cs="Arial"/>
          <w:sz w:val="28"/>
          <w:szCs w:val="28"/>
          <w:rtl/>
        </w:rPr>
        <w:t xml:space="preserve"> </w:t>
      </w:r>
      <w:r w:rsidRPr="0066125E">
        <w:rPr>
          <w:rFonts w:cs="Arial" w:hint="cs"/>
          <w:sz w:val="28"/>
          <w:szCs w:val="28"/>
          <w:rtl/>
        </w:rPr>
        <w:t>مخالِفٌ</w:t>
      </w:r>
      <w:r w:rsidRPr="0066125E">
        <w:rPr>
          <w:rFonts w:cs="Arial"/>
          <w:sz w:val="28"/>
          <w:szCs w:val="28"/>
          <w:rtl/>
        </w:rPr>
        <w:t xml:space="preserve"> </w:t>
      </w:r>
      <w:r w:rsidRPr="0066125E">
        <w:rPr>
          <w:rFonts w:cs="Arial" w:hint="cs"/>
          <w:sz w:val="28"/>
          <w:szCs w:val="28"/>
          <w:rtl/>
        </w:rPr>
        <w:t>للدليلِ،</w:t>
      </w:r>
      <w:r w:rsidRPr="0066125E">
        <w:rPr>
          <w:rFonts w:cs="Arial"/>
          <w:sz w:val="28"/>
          <w:szCs w:val="28"/>
          <w:rtl/>
        </w:rPr>
        <w:t xml:space="preserve"> </w:t>
      </w:r>
      <w:r w:rsidRPr="0066125E">
        <w:rPr>
          <w:rFonts w:cs="Arial" w:hint="cs"/>
          <w:sz w:val="28"/>
          <w:szCs w:val="28"/>
          <w:rtl/>
        </w:rPr>
        <w:t>يقولُ</w:t>
      </w:r>
      <w:r w:rsidRPr="0066125E">
        <w:rPr>
          <w:rFonts w:cs="Arial"/>
          <w:sz w:val="28"/>
          <w:szCs w:val="28"/>
          <w:rtl/>
        </w:rPr>
        <w:t xml:space="preserve"> </w:t>
      </w:r>
      <w:r w:rsidRPr="0066125E">
        <w:rPr>
          <w:rFonts w:cs="Arial" w:hint="cs"/>
          <w:sz w:val="28"/>
          <w:szCs w:val="28"/>
          <w:rtl/>
        </w:rPr>
        <w:t>به</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الماجِشونِ</w:t>
      </w:r>
      <w:r w:rsidRPr="0066125E">
        <w:rPr>
          <w:rFonts w:cs="Arial"/>
          <w:sz w:val="28"/>
          <w:szCs w:val="28"/>
          <w:rtl/>
        </w:rPr>
        <w:t xml:space="preserve"> </w:t>
      </w:r>
      <w:r w:rsidRPr="0066125E">
        <w:rPr>
          <w:rFonts w:cs="Arial" w:hint="cs"/>
          <w:sz w:val="28"/>
          <w:szCs w:val="28"/>
          <w:rtl/>
        </w:rPr>
        <w:t>وابنُ</w:t>
      </w:r>
      <w:r w:rsidRPr="0066125E">
        <w:rPr>
          <w:rFonts w:cs="Arial"/>
          <w:sz w:val="28"/>
          <w:szCs w:val="28"/>
          <w:rtl/>
        </w:rPr>
        <w:t xml:space="preserve"> </w:t>
      </w:r>
      <w:r w:rsidRPr="0066125E">
        <w:rPr>
          <w:rFonts w:cs="Arial" w:hint="cs"/>
          <w:sz w:val="28"/>
          <w:szCs w:val="28"/>
          <w:rtl/>
        </w:rPr>
        <w:t>حَبِيبٍ؛</w:t>
      </w:r>
      <w:r w:rsidRPr="0066125E">
        <w:rPr>
          <w:rFonts w:cs="Arial"/>
          <w:sz w:val="28"/>
          <w:szCs w:val="28"/>
          <w:rtl/>
        </w:rPr>
        <w:t xml:space="preserve"> </w:t>
      </w:r>
      <w:r w:rsidRPr="0066125E">
        <w:rPr>
          <w:rFonts w:cs="Arial" w:hint="cs"/>
          <w:sz w:val="28"/>
          <w:szCs w:val="28"/>
          <w:rtl/>
        </w:rPr>
        <w:t>حيثُ</w:t>
      </w:r>
      <w:r w:rsidRPr="0066125E">
        <w:rPr>
          <w:rFonts w:cs="Arial"/>
          <w:sz w:val="28"/>
          <w:szCs w:val="28"/>
          <w:rtl/>
        </w:rPr>
        <w:t xml:space="preserve"> </w:t>
      </w:r>
      <w:r w:rsidRPr="0066125E">
        <w:rPr>
          <w:rFonts w:cs="Arial" w:hint="cs"/>
          <w:sz w:val="28"/>
          <w:szCs w:val="28"/>
          <w:rtl/>
        </w:rPr>
        <w:t>جعَلاَ</w:t>
      </w:r>
      <w:r w:rsidRPr="0066125E">
        <w:rPr>
          <w:rFonts w:cs="Arial"/>
          <w:sz w:val="28"/>
          <w:szCs w:val="28"/>
          <w:rtl/>
        </w:rPr>
        <w:t xml:space="preserve"> </w:t>
      </w:r>
      <w:r w:rsidRPr="0066125E">
        <w:rPr>
          <w:rFonts w:cs="Arial" w:hint="cs"/>
          <w:sz w:val="28"/>
          <w:szCs w:val="28"/>
          <w:rtl/>
        </w:rPr>
        <w:t>الإجارةَ</w:t>
      </w:r>
      <w:r w:rsidRPr="0066125E">
        <w:rPr>
          <w:rFonts w:cs="Arial"/>
          <w:sz w:val="28"/>
          <w:szCs w:val="28"/>
          <w:rtl/>
        </w:rPr>
        <w:t xml:space="preserve"> </w:t>
      </w:r>
      <w:r w:rsidRPr="0066125E">
        <w:rPr>
          <w:rFonts w:cs="Arial" w:hint="cs"/>
          <w:sz w:val="28"/>
          <w:szCs w:val="28"/>
          <w:rtl/>
        </w:rPr>
        <w:t>موقوفةً</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نظَرِ</w:t>
      </w:r>
      <w:r w:rsidRPr="0066125E">
        <w:rPr>
          <w:rFonts w:cs="Arial"/>
          <w:sz w:val="28"/>
          <w:szCs w:val="28"/>
          <w:rtl/>
        </w:rPr>
        <w:t xml:space="preserve"> </w:t>
      </w:r>
      <w:r w:rsidRPr="0066125E">
        <w:rPr>
          <w:rFonts w:cs="Arial" w:hint="cs"/>
          <w:sz w:val="28"/>
          <w:szCs w:val="28"/>
          <w:rtl/>
        </w:rPr>
        <w:t>الإمامِ</w:t>
      </w:r>
      <w:r w:rsidRPr="0066125E">
        <w:rPr>
          <w:rFonts w:cs="Arial"/>
          <w:sz w:val="28"/>
          <w:szCs w:val="28"/>
          <w:rtl/>
        </w:rPr>
        <w:t>.</w:t>
      </w:r>
    </w:p>
    <w:p w:rsidR="0037592F" w:rsidRDefault="0037592F" w:rsidP="0037592F">
      <w:pPr>
        <w:bidi/>
        <w:jc w:val="both"/>
        <w:rPr>
          <w:sz w:val="28"/>
          <w:szCs w:val="28"/>
          <w:rtl/>
        </w:rPr>
      </w:pPr>
      <w:r>
        <w:rPr>
          <w:rFonts w:hint="cs"/>
          <w:sz w:val="28"/>
          <w:szCs w:val="28"/>
          <w:rtl/>
        </w:rPr>
        <w:t>ـــــــــــــــــــــــــــــــــــــــــــــــــــــــــــــــــــــــــــــــــــــ</w:t>
      </w:r>
    </w:p>
    <w:p w:rsidR="0037592F" w:rsidRDefault="0037592F" w:rsidP="0037592F">
      <w:pPr>
        <w:pStyle w:val="ListParagraph"/>
        <w:numPr>
          <w:ilvl w:val="0"/>
          <w:numId w:val="112"/>
        </w:numPr>
        <w:bidi/>
        <w:jc w:val="both"/>
        <w:rPr>
          <w:sz w:val="28"/>
          <w:szCs w:val="28"/>
        </w:rPr>
      </w:pPr>
      <w:r w:rsidRPr="0066125E">
        <w:rPr>
          <w:rFonts w:cs="Arial"/>
          <w:sz w:val="28"/>
          <w:szCs w:val="28"/>
          <w:rtl/>
        </w:rPr>
        <w:t>«</w:t>
      </w:r>
      <w:r w:rsidRPr="0066125E">
        <w:rPr>
          <w:rFonts w:cs="Arial" w:hint="cs"/>
          <w:sz w:val="28"/>
          <w:szCs w:val="28"/>
          <w:rtl/>
        </w:rPr>
        <w:t>تفسير</w:t>
      </w:r>
      <w:r w:rsidRPr="0066125E">
        <w:rPr>
          <w:rFonts w:cs="Arial"/>
          <w:sz w:val="28"/>
          <w:szCs w:val="28"/>
          <w:rtl/>
        </w:rPr>
        <w:t xml:space="preserve"> </w:t>
      </w:r>
      <w:r w:rsidRPr="0066125E">
        <w:rPr>
          <w:rFonts w:cs="Arial" w:hint="cs"/>
          <w:sz w:val="28"/>
          <w:szCs w:val="28"/>
          <w:rtl/>
        </w:rPr>
        <w:t>الطبري</w:t>
      </w:r>
      <w:r w:rsidRPr="0066125E">
        <w:rPr>
          <w:rFonts w:cs="Arial" w:hint="eastAsia"/>
          <w:sz w:val="28"/>
          <w:szCs w:val="28"/>
          <w:rtl/>
        </w:rPr>
        <w:t>»</w:t>
      </w:r>
      <w:r w:rsidRPr="0066125E">
        <w:rPr>
          <w:rFonts w:cs="Arial"/>
          <w:sz w:val="28"/>
          <w:szCs w:val="28"/>
          <w:rtl/>
        </w:rPr>
        <w:t xml:space="preserve"> (11 /347)</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w:t>
      </w:r>
      <w:r w:rsidRPr="0066125E">
        <w:rPr>
          <w:rFonts w:cs="Arial" w:hint="eastAsia"/>
          <w:sz w:val="28"/>
          <w:szCs w:val="28"/>
          <w:rtl/>
        </w:rPr>
        <w:t>«</w:t>
      </w:r>
      <w:r w:rsidRPr="0066125E">
        <w:rPr>
          <w:rFonts w:cs="Arial" w:hint="cs"/>
          <w:sz w:val="28"/>
          <w:szCs w:val="28"/>
          <w:rtl/>
        </w:rPr>
        <w:t>تفسير</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أبي</w:t>
      </w:r>
      <w:r w:rsidRPr="0066125E">
        <w:rPr>
          <w:rFonts w:cs="Arial"/>
          <w:sz w:val="28"/>
          <w:szCs w:val="28"/>
          <w:rtl/>
        </w:rPr>
        <w:t xml:space="preserve"> </w:t>
      </w:r>
      <w:r w:rsidRPr="0066125E">
        <w:rPr>
          <w:rFonts w:cs="Arial" w:hint="cs"/>
          <w:sz w:val="28"/>
          <w:szCs w:val="28"/>
          <w:rtl/>
        </w:rPr>
        <w:t>حاتم</w:t>
      </w:r>
      <w:r w:rsidRPr="0066125E">
        <w:rPr>
          <w:rFonts w:cs="Arial" w:hint="eastAsia"/>
          <w:sz w:val="28"/>
          <w:szCs w:val="28"/>
          <w:rtl/>
        </w:rPr>
        <w:t>»</w:t>
      </w:r>
      <w:r w:rsidRPr="0066125E">
        <w:rPr>
          <w:rFonts w:cs="Arial"/>
          <w:sz w:val="28"/>
          <w:szCs w:val="28"/>
          <w:rtl/>
        </w:rPr>
        <w:t xml:space="preserve"> (6 /1755).</w:t>
      </w:r>
    </w:p>
    <w:p w:rsidR="0037592F" w:rsidRDefault="0037592F" w:rsidP="0037592F">
      <w:pPr>
        <w:pStyle w:val="ListParagraph"/>
        <w:numPr>
          <w:ilvl w:val="0"/>
          <w:numId w:val="112"/>
        </w:numPr>
        <w:bidi/>
        <w:jc w:val="both"/>
        <w:rPr>
          <w:sz w:val="28"/>
          <w:szCs w:val="28"/>
        </w:rPr>
      </w:pPr>
      <w:r w:rsidRPr="0066125E">
        <w:rPr>
          <w:rFonts w:cs="Arial"/>
          <w:sz w:val="28"/>
          <w:szCs w:val="28"/>
          <w:rtl/>
        </w:rPr>
        <w:t>«</w:t>
      </w:r>
      <w:r w:rsidRPr="0066125E">
        <w:rPr>
          <w:rFonts w:cs="Arial" w:hint="cs"/>
          <w:sz w:val="28"/>
          <w:szCs w:val="28"/>
          <w:rtl/>
        </w:rPr>
        <w:t>تفسير</w:t>
      </w:r>
      <w:r w:rsidRPr="0066125E">
        <w:rPr>
          <w:rFonts w:cs="Arial"/>
          <w:sz w:val="28"/>
          <w:szCs w:val="28"/>
          <w:rtl/>
        </w:rPr>
        <w:t xml:space="preserve"> </w:t>
      </w:r>
      <w:r w:rsidRPr="0066125E">
        <w:rPr>
          <w:rFonts w:cs="Arial" w:hint="cs"/>
          <w:sz w:val="28"/>
          <w:szCs w:val="28"/>
          <w:rtl/>
        </w:rPr>
        <w:t>القرطبي</w:t>
      </w:r>
      <w:r w:rsidRPr="0066125E">
        <w:rPr>
          <w:rFonts w:cs="Arial" w:hint="eastAsia"/>
          <w:sz w:val="28"/>
          <w:szCs w:val="28"/>
          <w:rtl/>
        </w:rPr>
        <w:t>»</w:t>
      </w:r>
      <w:r w:rsidRPr="0066125E">
        <w:rPr>
          <w:rFonts w:cs="Arial"/>
          <w:sz w:val="28"/>
          <w:szCs w:val="28"/>
          <w:rtl/>
        </w:rPr>
        <w:t xml:space="preserve"> (10 /116).</w:t>
      </w:r>
    </w:p>
    <w:p w:rsidR="0037592F" w:rsidRDefault="0037592F" w:rsidP="0037592F">
      <w:pPr>
        <w:pStyle w:val="ListParagraph"/>
        <w:numPr>
          <w:ilvl w:val="0"/>
          <w:numId w:val="112"/>
        </w:numPr>
        <w:bidi/>
        <w:jc w:val="both"/>
        <w:rPr>
          <w:sz w:val="28"/>
          <w:szCs w:val="28"/>
        </w:rPr>
      </w:pPr>
      <w:r w:rsidRPr="0066125E">
        <w:rPr>
          <w:rFonts w:cs="Arial"/>
          <w:sz w:val="28"/>
          <w:szCs w:val="28"/>
          <w:rtl/>
        </w:rPr>
        <w:t>«</w:t>
      </w:r>
      <w:r w:rsidRPr="0066125E">
        <w:rPr>
          <w:rFonts w:cs="Arial" w:hint="cs"/>
          <w:sz w:val="28"/>
          <w:szCs w:val="28"/>
          <w:rtl/>
        </w:rPr>
        <w:t>تفسير</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عطية</w:t>
      </w:r>
      <w:r w:rsidRPr="0066125E">
        <w:rPr>
          <w:rFonts w:cs="Arial" w:hint="eastAsia"/>
          <w:sz w:val="28"/>
          <w:szCs w:val="28"/>
          <w:rtl/>
        </w:rPr>
        <w:t>»</w:t>
      </w:r>
      <w:r w:rsidRPr="0066125E">
        <w:rPr>
          <w:rFonts w:cs="Arial"/>
          <w:sz w:val="28"/>
          <w:szCs w:val="28"/>
          <w:rtl/>
        </w:rPr>
        <w:t xml:space="preserve"> (3 /9)</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w:t>
      </w:r>
      <w:r w:rsidRPr="0066125E">
        <w:rPr>
          <w:rFonts w:cs="Arial" w:hint="eastAsia"/>
          <w:sz w:val="28"/>
          <w:szCs w:val="28"/>
          <w:rtl/>
        </w:rPr>
        <w:t>«</w:t>
      </w:r>
      <w:r w:rsidRPr="0066125E">
        <w:rPr>
          <w:rFonts w:cs="Arial" w:hint="cs"/>
          <w:sz w:val="28"/>
          <w:szCs w:val="28"/>
          <w:rtl/>
        </w:rPr>
        <w:t>تفسير</w:t>
      </w:r>
      <w:r w:rsidRPr="0066125E">
        <w:rPr>
          <w:rFonts w:cs="Arial"/>
          <w:sz w:val="28"/>
          <w:szCs w:val="28"/>
          <w:rtl/>
        </w:rPr>
        <w:t xml:space="preserve"> </w:t>
      </w:r>
      <w:r w:rsidRPr="0066125E">
        <w:rPr>
          <w:rFonts w:cs="Arial" w:hint="cs"/>
          <w:sz w:val="28"/>
          <w:szCs w:val="28"/>
          <w:rtl/>
        </w:rPr>
        <w:t>القرطبي</w:t>
      </w:r>
      <w:r w:rsidRPr="0066125E">
        <w:rPr>
          <w:rFonts w:cs="Arial" w:hint="eastAsia"/>
          <w:sz w:val="28"/>
          <w:szCs w:val="28"/>
          <w:rtl/>
        </w:rPr>
        <w:t>»</w:t>
      </w:r>
      <w:r w:rsidRPr="0066125E">
        <w:rPr>
          <w:rFonts w:cs="Arial"/>
          <w:sz w:val="28"/>
          <w:szCs w:val="28"/>
          <w:rtl/>
        </w:rPr>
        <w:t xml:space="preserve"> (10 /116).</w:t>
      </w:r>
    </w:p>
    <w:p w:rsidR="0037592F" w:rsidRPr="00ED3E2A" w:rsidRDefault="0037592F" w:rsidP="0037592F">
      <w:pPr>
        <w:pStyle w:val="ListParagraph"/>
        <w:numPr>
          <w:ilvl w:val="0"/>
          <w:numId w:val="112"/>
        </w:numPr>
        <w:bidi/>
        <w:jc w:val="both"/>
        <w:rPr>
          <w:sz w:val="28"/>
          <w:szCs w:val="28"/>
        </w:rPr>
      </w:pPr>
      <w:r w:rsidRPr="00ED3E2A">
        <w:rPr>
          <w:rFonts w:cs="Arial"/>
          <w:sz w:val="28"/>
          <w:szCs w:val="28"/>
          <w:rtl/>
        </w:rPr>
        <w:t>«</w:t>
      </w:r>
      <w:r w:rsidRPr="00ED3E2A">
        <w:rPr>
          <w:rFonts w:cs="Arial" w:hint="cs"/>
          <w:sz w:val="28"/>
          <w:szCs w:val="28"/>
          <w:rtl/>
        </w:rPr>
        <w:t>تفسير</w:t>
      </w:r>
      <w:r w:rsidRPr="00ED3E2A">
        <w:rPr>
          <w:rFonts w:cs="Arial"/>
          <w:sz w:val="28"/>
          <w:szCs w:val="28"/>
          <w:rtl/>
        </w:rPr>
        <w:t xml:space="preserve"> </w:t>
      </w:r>
      <w:r w:rsidRPr="00ED3E2A">
        <w:rPr>
          <w:rFonts w:cs="Arial" w:hint="cs"/>
          <w:sz w:val="28"/>
          <w:szCs w:val="28"/>
          <w:rtl/>
        </w:rPr>
        <w:t>ابن</w:t>
      </w:r>
      <w:r w:rsidRPr="00ED3E2A">
        <w:rPr>
          <w:rFonts w:cs="Arial"/>
          <w:sz w:val="28"/>
          <w:szCs w:val="28"/>
          <w:rtl/>
        </w:rPr>
        <w:t xml:space="preserve"> </w:t>
      </w:r>
      <w:r w:rsidRPr="00ED3E2A">
        <w:rPr>
          <w:rFonts w:cs="Arial" w:hint="cs"/>
          <w:sz w:val="28"/>
          <w:szCs w:val="28"/>
          <w:rtl/>
        </w:rPr>
        <w:t>عطية</w:t>
      </w:r>
      <w:r w:rsidRPr="00ED3E2A">
        <w:rPr>
          <w:rFonts w:cs="Arial" w:hint="eastAsia"/>
          <w:sz w:val="28"/>
          <w:szCs w:val="28"/>
          <w:rtl/>
        </w:rPr>
        <w:t>»</w:t>
      </w:r>
      <w:r w:rsidRPr="00ED3E2A">
        <w:rPr>
          <w:rFonts w:cs="Arial"/>
          <w:sz w:val="28"/>
          <w:szCs w:val="28"/>
          <w:rtl/>
        </w:rPr>
        <w:t xml:space="preserve"> (3 /9)</w:t>
      </w:r>
      <w:r w:rsidRPr="00ED3E2A">
        <w:rPr>
          <w:rFonts w:cs="Arial" w:hint="cs"/>
          <w:sz w:val="28"/>
          <w:szCs w:val="28"/>
          <w:rtl/>
        </w:rPr>
        <w:t>،</w:t>
      </w:r>
      <w:r w:rsidRPr="00ED3E2A">
        <w:rPr>
          <w:rFonts w:cs="Arial"/>
          <w:sz w:val="28"/>
          <w:szCs w:val="28"/>
          <w:rtl/>
        </w:rPr>
        <w:t xml:space="preserve"> </w:t>
      </w:r>
      <w:r w:rsidRPr="00ED3E2A">
        <w:rPr>
          <w:rFonts w:cs="Arial" w:hint="cs"/>
          <w:sz w:val="28"/>
          <w:szCs w:val="28"/>
          <w:rtl/>
        </w:rPr>
        <w:t>و</w:t>
      </w:r>
      <w:r w:rsidRPr="00ED3E2A">
        <w:rPr>
          <w:rFonts w:cs="Arial" w:hint="eastAsia"/>
          <w:sz w:val="28"/>
          <w:szCs w:val="28"/>
          <w:rtl/>
        </w:rPr>
        <w:t>«</w:t>
      </w:r>
      <w:r w:rsidRPr="00ED3E2A">
        <w:rPr>
          <w:rFonts w:cs="Arial" w:hint="cs"/>
          <w:sz w:val="28"/>
          <w:szCs w:val="28"/>
          <w:rtl/>
        </w:rPr>
        <w:t>تفسير</w:t>
      </w:r>
      <w:r w:rsidRPr="00ED3E2A">
        <w:rPr>
          <w:rFonts w:cs="Arial"/>
          <w:sz w:val="28"/>
          <w:szCs w:val="28"/>
          <w:rtl/>
        </w:rPr>
        <w:t xml:space="preserve"> </w:t>
      </w:r>
      <w:r w:rsidRPr="00ED3E2A">
        <w:rPr>
          <w:rFonts w:cs="Arial" w:hint="cs"/>
          <w:sz w:val="28"/>
          <w:szCs w:val="28"/>
          <w:rtl/>
        </w:rPr>
        <w:t>القرطبي</w:t>
      </w:r>
      <w:r w:rsidRPr="00ED3E2A">
        <w:rPr>
          <w:rFonts w:cs="Arial" w:hint="eastAsia"/>
          <w:sz w:val="28"/>
          <w:szCs w:val="28"/>
          <w:rtl/>
        </w:rPr>
        <w:t>»</w:t>
      </w:r>
      <w:r w:rsidRPr="00ED3E2A">
        <w:rPr>
          <w:rFonts w:cs="Arial"/>
          <w:sz w:val="28"/>
          <w:szCs w:val="28"/>
          <w:rtl/>
        </w:rPr>
        <w:t xml:space="preserve"> (10 /116).</w:t>
      </w:r>
    </w:p>
    <w:p w:rsidR="0037592F" w:rsidRPr="00ED3E2A" w:rsidRDefault="0037592F" w:rsidP="0037592F">
      <w:pPr>
        <w:pStyle w:val="ListParagraph"/>
        <w:numPr>
          <w:ilvl w:val="0"/>
          <w:numId w:val="112"/>
        </w:numPr>
        <w:bidi/>
        <w:jc w:val="both"/>
        <w:rPr>
          <w:sz w:val="28"/>
          <w:szCs w:val="28"/>
        </w:rPr>
      </w:pPr>
      <w:r w:rsidRPr="00ED3E2A">
        <w:rPr>
          <w:rFonts w:cs="Arial" w:hint="cs"/>
          <w:sz w:val="28"/>
          <w:szCs w:val="28"/>
          <w:rtl/>
        </w:rPr>
        <w:t>أخرجه</w:t>
      </w:r>
      <w:r w:rsidRPr="00ED3E2A">
        <w:rPr>
          <w:rFonts w:cs="Arial"/>
          <w:sz w:val="28"/>
          <w:szCs w:val="28"/>
          <w:rtl/>
        </w:rPr>
        <w:t xml:space="preserve"> </w:t>
      </w:r>
      <w:r w:rsidRPr="00ED3E2A">
        <w:rPr>
          <w:rFonts w:cs="Arial" w:hint="cs"/>
          <w:sz w:val="28"/>
          <w:szCs w:val="28"/>
          <w:rtl/>
        </w:rPr>
        <w:t>البخاري</w:t>
      </w:r>
      <w:r w:rsidRPr="00ED3E2A">
        <w:rPr>
          <w:rFonts w:cs="Arial"/>
          <w:sz w:val="28"/>
          <w:szCs w:val="28"/>
          <w:rtl/>
        </w:rPr>
        <w:t xml:space="preserve"> (7300)</w:t>
      </w:r>
      <w:r w:rsidRPr="00ED3E2A">
        <w:rPr>
          <w:rFonts w:cs="Arial" w:hint="cs"/>
          <w:sz w:val="28"/>
          <w:szCs w:val="28"/>
          <w:rtl/>
        </w:rPr>
        <w:t>،</w:t>
      </w:r>
      <w:r w:rsidRPr="00ED3E2A">
        <w:rPr>
          <w:rFonts w:cs="Arial"/>
          <w:sz w:val="28"/>
          <w:szCs w:val="28"/>
          <w:rtl/>
        </w:rPr>
        <w:t xml:space="preserve"> </w:t>
      </w:r>
      <w:r w:rsidRPr="00ED3E2A">
        <w:rPr>
          <w:rFonts w:cs="Arial" w:hint="cs"/>
          <w:sz w:val="28"/>
          <w:szCs w:val="28"/>
          <w:rtl/>
        </w:rPr>
        <w:t>ومسلم</w:t>
      </w:r>
      <w:r w:rsidRPr="00ED3E2A">
        <w:rPr>
          <w:rFonts w:cs="Arial"/>
          <w:sz w:val="28"/>
          <w:szCs w:val="28"/>
          <w:rtl/>
        </w:rPr>
        <w:t xml:space="preserve"> (1370).</w:t>
      </w:r>
    </w:p>
    <w:p w:rsidR="0037592F" w:rsidRPr="00ED3E2A" w:rsidRDefault="0037592F" w:rsidP="0037592F">
      <w:pPr>
        <w:pStyle w:val="ListParagraph"/>
        <w:bidi/>
        <w:jc w:val="both"/>
        <w:rPr>
          <w:sz w:val="28"/>
          <w:szCs w:val="28"/>
          <w:rtl/>
        </w:rPr>
      </w:pPr>
    </w:p>
    <w:p w:rsidR="0037592F" w:rsidRDefault="0037592F" w:rsidP="0037592F">
      <w:pPr>
        <w:rPr>
          <w:sz w:val="28"/>
          <w:szCs w:val="28"/>
        </w:rPr>
      </w:pPr>
      <w:r>
        <w:rPr>
          <w:sz w:val="28"/>
          <w:szCs w:val="28"/>
        </w:rPr>
        <w:br w:type="page"/>
      </w:r>
    </w:p>
    <w:p w:rsidR="0037592F" w:rsidRPr="0066125E" w:rsidRDefault="0037592F" w:rsidP="0037592F">
      <w:pPr>
        <w:bidi/>
        <w:jc w:val="both"/>
        <w:rPr>
          <w:sz w:val="28"/>
          <w:szCs w:val="28"/>
        </w:rPr>
      </w:pPr>
      <w:r w:rsidRPr="0066125E">
        <w:rPr>
          <w:rFonts w:cs="Arial" w:hint="cs"/>
          <w:sz w:val="28"/>
          <w:szCs w:val="28"/>
          <w:rtl/>
        </w:rPr>
        <w:t>والصوابُ</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الإجارةَ</w:t>
      </w:r>
      <w:r w:rsidRPr="0066125E">
        <w:rPr>
          <w:rFonts w:cs="Arial"/>
          <w:sz w:val="28"/>
          <w:szCs w:val="28"/>
          <w:rtl/>
        </w:rPr>
        <w:t xml:space="preserve"> </w:t>
      </w:r>
      <w:r w:rsidRPr="0066125E">
        <w:rPr>
          <w:rFonts w:cs="Arial" w:hint="cs"/>
          <w:sz w:val="28"/>
          <w:szCs w:val="28"/>
          <w:rtl/>
        </w:rPr>
        <w:t>مُلزِمةٌ</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كلِّ</w:t>
      </w:r>
      <w:r w:rsidRPr="0066125E">
        <w:rPr>
          <w:rFonts w:cs="Arial"/>
          <w:sz w:val="28"/>
          <w:szCs w:val="28"/>
          <w:rtl/>
        </w:rPr>
        <w:t xml:space="preserve"> </w:t>
      </w:r>
      <w:r w:rsidRPr="0066125E">
        <w:rPr>
          <w:rFonts w:cs="Arial" w:hint="cs"/>
          <w:sz w:val="28"/>
          <w:szCs w:val="28"/>
          <w:rtl/>
        </w:rPr>
        <w:t>مسلمٍ</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المُسلِمينَ،</w:t>
      </w:r>
      <w:r w:rsidRPr="0066125E">
        <w:rPr>
          <w:rFonts w:cs="Arial"/>
          <w:sz w:val="28"/>
          <w:szCs w:val="28"/>
          <w:rtl/>
        </w:rPr>
        <w:t xml:space="preserve"> </w:t>
      </w:r>
      <w:r w:rsidRPr="0066125E">
        <w:rPr>
          <w:rFonts w:cs="Arial" w:hint="cs"/>
          <w:sz w:val="28"/>
          <w:szCs w:val="28"/>
          <w:rtl/>
        </w:rPr>
        <w:t>وجَعْلُها</w:t>
      </w:r>
      <w:r w:rsidRPr="0066125E">
        <w:rPr>
          <w:rFonts w:cs="Arial"/>
          <w:sz w:val="28"/>
          <w:szCs w:val="28"/>
          <w:rtl/>
        </w:rPr>
        <w:t xml:space="preserve"> </w:t>
      </w:r>
      <w:r w:rsidRPr="0066125E">
        <w:rPr>
          <w:rFonts w:cs="Arial" w:hint="cs"/>
          <w:sz w:val="28"/>
          <w:szCs w:val="28"/>
          <w:rtl/>
        </w:rPr>
        <w:t>مَنُوطةً</w:t>
      </w:r>
      <w:r w:rsidRPr="0066125E">
        <w:rPr>
          <w:rFonts w:cs="Arial"/>
          <w:sz w:val="28"/>
          <w:szCs w:val="28"/>
          <w:rtl/>
        </w:rPr>
        <w:t xml:space="preserve"> </w:t>
      </w:r>
      <w:r w:rsidRPr="0066125E">
        <w:rPr>
          <w:rFonts w:cs="Arial" w:hint="cs"/>
          <w:sz w:val="28"/>
          <w:szCs w:val="28"/>
          <w:rtl/>
        </w:rPr>
        <w:t>بالحاكمِ</w:t>
      </w:r>
      <w:r w:rsidRPr="0066125E">
        <w:rPr>
          <w:rFonts w:cs="Arial"/>
          <w:sz w:val="28"/>
          <w:szCs w:val="28"/>
          <w:rtl/>
        </w:rPr>
        <w:t xml:space="preserve"> </w:t>
      </w:r>
      <w:r w:rsidRPr="0066125E">
        <w:rPr>
          <w:rFonts w:cs="Arial" w:hint="cs"/>
          <w:sz w:val="28"/>
          <w:szCs w:val="28"/>
          <w:rtl/>
        </w:rPr>
        <w:t>تضييقٌ</w:t>
      </w:r>
      <w:r w:rsidRPr="0066125E">
        <w:rPr>
          <w:rFonts w:cs="Arial"/>
          <w:sz w:val="28"/>
          <w:szCs w:val="28"/>
          <w:rtl/>
        </w:rPr>
        <w:t xml:space="preserve"> </w:t>
      </w:r>
      <w:r w:rsidRPr="0066125E">
        <w:rPr>
          <w:rFonts w:cs="Arial" w:hint="cs"/>
          <w:sz w:val="28"/>
          <w:szCs w:val="28"/>
          <w:rtl/>
        </w:rPr>
        <w:t>لِذِمَّةِ</w:t>
      </w:r>
      <w:r w:rsidRPr="0066125E">
        <w:rPr>
          <w:rFonts w:cs="Arial"/>
          <w:sz w:val="28"/>
          <w:szCs w:val="28"/>
          <w:rtl/>
        </w:rPr>
        <w:t xml:space="preserve"> </w:t>
      </w:r>
      <w:r w:rsidRPr="0066125E">
        <w:rPr>
          <w:rFonts w:cs="Arial" w:hint="cs"/>
          <w:sz w:val="28"/>
          <w:szCs w:val="28"/>
          <w:rtl/>
        </w:rPr>
        <w:t>المُسلِمينَ،</w:t>
      </w:r>
      <w:r w:rsidRPr="0066125E">
        <w:rPr>
          <w:rFonts w:cs="Arial"/>
          <w:sz w:val="28"/>
          <w:szCs w:val="28"/>
          <w:rtl/>
        </w:rPr>
        <w:t xml:space="preserve"> </w:t>
      </w:r>
      <w:r w:rsidRPr="0066125E">
        <w:rPr>
          <w:rFonts w:cs="Arial" w:hint="cs"/>
          <w:sz w:val="28"/>
          <w:szCs w:val="28"/>
          <w:rtl/>
        </w:rPr>
        <w:t>وتنفيرٌ</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إقبالِ</w:t>
      </w:r>
      <w:r w:rsidRPr="0066125E">
        <w:rPr>
          <w:rFonts w:cs="Arial"/>
          <w:sz w:val="28"/>
          <w:szCs w:val="28"/>
          <w:rtl/>
        </w:rPr>
        <w:t xml:space="preserve"> </w:t>
      </w:r>
      <w:r w:rsidRPr="0066125E">
        <w:rPr>
          <w:rFonts w:cs="Arial" w:hint="cs"/>
          <w:sz w:val="28"/>
          <w:szCs w:val="28"/>
          <w:rtl/>
        </w:rPr>
        <w:t>الكفَّارِ</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الإسلامِ،</w:t>
      </w:r>
      <w:r w:rsidRPr="0066125E">
        <w:rPr>
          <w:rFonts w:cs="Arial"/>
          <w:sz w:val="28"/>
          <w:szCs w:val="28"/>
          <w:rtl/>
        </w:rPr>
        <w:t xml:space="preserve"> </w:t>
      </w:r>
      <w:r w:rsidRPr="0066125E">
        <w:rPr>
          <w:rFonts w:cs="Arial" w:hint="cs"/>
          <w:sz w:val="28"/>
          <w:szCs w:val="28"/>
          <w:rtl/>
        </w:rPr>
        <w:t>والأميرُ</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يُحيطُ</w:t>
      </w:r>
      <w:r w:rsidRPr="0066125E">
        <w:rPr>
          <w:rFonts w:cs="Arial"/>
          <w:sz w:val="28"/>
          <w:szCs w:val="28"/>
          <w:rtl/>
        </w:rPr>
        <w:t xml:space="preserve"> </w:t>
      </w:r>
      <w:r w:rsidRPr="0066125E">
        <w:rPr>
          <w:rFonts w:cs="Arial" w:hint="cs"/>
          <w:sz w:val="28"/>
          <w:szCs w:val="28"/>
          <w:rtl/>
        </w:rPr>
        <w:t>بِمَعْرِفةِ</w:t>
      </w:r>
      <w:r w:rsidRPr="0066125E">
        <w:rPr>
          <w:rFonts w:cs="Arial"/>
          <w:sz w:val="28"/>
          <w:szCs w:val="28"/>
          <w:rtl/>
        </w:rPr>
        <w:t xml:space="preserve"> </w:t>
      </w:r>
      <w:r w:rsidRPr="0066125E">
        <w:rPr>
          <w:rFonts w:cs="Arial" w:hint="cs"/>
          <w:sz w:val="28"/>
          <w:szCs w:val="28"/>
          <w:rtl/>
        </w:rPr>
        <w:t>وسَطِ</w:t>
      </w:r>
      <w:r w:rsidRPr="0066125E">
        <w:rPr>
          <w:rFonts w:cs="Arial"/>
          <w:sz w:val="28"/>
          <w:szCs w:val="28"/>
          <w:rtl/>
        </w:rPr>
        <w:t xml:space="preserve"> </w:t>
      </w:r>
      <w:r w:rsidRPr="0066125E">
        <w:rPr>
          <w:rFonts w:cs="Arial" w:hint="cs"/>
          <w:sz w:val="28"/>
          <w:szCs w:val="28"/>
          <w:rtl/>
        </w:rPr>
        <w:t>البُلْدانِ،</w:t>
      </w:r>
      <w:r w:rsidRPr="0066125E">
        <w:rPr>
          <w:rFonts w:cs="Arial"/>
          <w:sz w:val="28"/>
          <w:szCs w:val="28"/>
          <w:rtl/>
        </w:rPr>
        <w:t xml:space="preserve"> </w:t>
      </w:r>
      <w:r w:rsidRPr="0066125E">
        <w:rPr>
          <w:rFonts w:cs="Arial" w:hint="cs"/>
          <w:sz w:val="28"/>
          <w:szCs w:val="28"/>
          <w:rtl/>
        </w:rPr>
        <w:t>فضلاً</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أطرافِها،</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قُدْرةَ</w:t>
      </w:r>
      <w:r w:rsidRPr="0066125E">
        <w:rPr>
          <w:rFonts w:cs="Arial"/>
          <w:sz w:val="28"/>
          <w:szCs w:val="28"/>
          <w:rtl/>
        </w:rPr>
        <w:t xml:space="preserve"> </w:t>
      </w:r>
      <w:r w:rsidRPr="0066125E">
        <w:rPr>
          <w:rFonts w:cs="Arial" w:hint="cs"/>
          <w:sz w:val="28"/>
          <w:szCs w:val="28"/>
          <w:rtl/>
        </w:rPr>
        <w:t>له</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معرِفةِ</w:t>
      </w:r>
      <w:r w:rsidRPr="0066125E">
        <w:rPr>
          <w:rFonts w:cs="Arial"/>
          <w:sz w:val="28"/>
          <w:szCs w:val="28"/>
          <w:rtl/>
        </w:rPr>
        <w:t xml:space="preserve"> </w:t>
      </w:r>
      <w:r w:rsidRPr="0066125E">
        <w:rPr>
          <w:rFonts w:cs="Arial" w:hint="cs"/>
          <w:sz w:val="28"/>
          <w:szCs w:val="28"/>
          <w:rtl/>
        </w:rPr>
        <w:t>الداخِلينَ</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الثغورِ،</w:t>
      </w:r>
      <w:r w:rsidRPr="0066125E">
        <w:rPr>
          <w:rFonts w:cs="Arial"/>
          <w:sz w:val="28"/>
          <w:szCs w:val="28"/>
          <w:rtl/>
        </w:rPr>
        <w:t xml:space="preserve"> </w:t>
      </w:r>
      <w:r w:rsidRPr="0066125E">
        <w:rPr>
          <w:rFonts w:cs="Arial" w:hint="cs"/>
          <w:sz w:val="28"/>
          <w:szCs w:val="28"/>
          <w:rtl/>
        </w:rPr>
        <w:t>حتَّى</w:t>
      </w:r>
      <w:r w:rsidRPr="0066125E">
        <w:rPr>
          <w:rFonts w:cs="Arial"/>
          <w:sz w:val="28"/>
          <w:szCs w:val="28"/>
          <w:rtl/>
        </w:rPr>
        <w:t xml:space="preserve"> </w:t>
      </w:r>
      <w:r w:rsidRPr="0066125E">
        <w:rPr>
          <w:rFonts w:cs="Arial" w:hint="cs"/>
          <w:sz w:val="28"/>
          <w:szCs w:val="28"/>
          <w:rtl/>
        </w:rPr>
        <w:t>لو</w:t>
      </w:r>
      <w:r w:rsidRPr="0066125E">
        <w:rPr>
          <w:rFonts w:cs="Arial"/>
          <w:sz w:val="28"/>
          <w:szCs w:val="28"/>
          <w:rtl/>
        </w:rPr>
        <w:t xml:space="preserve"> </w:t>
      </w:r>
      <w:r w:rsidRPr="0066125E">
        <w:rPr>
          <w:rFonts w:cs="Arial" w:hint="cs"/>
          <w:sz w:val="28"/>
          <w:szCs w:val="28"/>
          <w:rtl/>
        </w:rPr>
        <w:t>وضَعَ</w:t>
      </w:r>
      <w:r w:rsidRPr="0066125E">
        <w:rPr>
          <w:rFonts w:cs="Arial"/>
          <w:sz w:val="28"/>
          <w:szCs w:val="28"/>
          <w:rtl/>
        </w:rPr>
        <w:t xml:space="preserve"> </w:t>
      </w:r>
      <w:r w:rsidRPr="0066125E">
        <w:rPr>
          <w:rFonts w:cs="Arial" w:hint="cs"/>
          <w:sz w:val="28"/>
          <w:szCs w:val="28"/>
          <w:rtl/>
        </w:rPr>
        <w:t>نُوَّابًا</w:t>
      </w:r>
      <w:r w:rsidRPr="0066125E">
        <w:rPr>
          <w:rFonts w:cs="Arial"/>
          <w:sz w:val="28"/>
          <w:szCs w:val="28"/>
          <w:rtl/>
        </w:rPr>
        <w:t xml:space="preserve"> </w:t>
      </w:r>
      <w:r w:rsidRPr="0066125E">
        <w:rPr>
          <w:rFonts w:cs="Arial" w:hint="cs"/>
          <w:sz w:val="28"/>
          <w:szCs w:val="28"/>
          <w:rtl/>
        </w:rPr>
        <w:t>له</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كلِّ</w:t>
      </w:r>
      <w:r w:rsidRPr="0066125E">
        <w:rPr>
          <w:rFonts w:cs="Arial"/>
          <w:sz w:val="28"/>
          <w:szCs w:val="28"/>
          <w:rtl/>
        </w:rPr>
        <w:t xml:space="preserve"> </w:t>
      </w:r>
      <w:r w:rsidRPr="0066125E">
        <w:rPr>
          <w:rFonts w:cs="Arial" w:hint="cs"/>
          <w:sz w:val="28"/>
          <w:szCs w:val="28"/>
          <w:rtl/>
        </w:rPr>
        <w:t>ثَغْرٍ،</w:t>
      </w:r>
      <w:r w:rsidRPr="0066125E">
        <w:rPr>
          <w:rFonts w:cs="Arial"/>
          <w:sz w:val="28"/>
          <w:szCs w:val="28"/>
          <w:rtl/>
        </w:rPr>
        <w:t xml:space="preserve"> </w:t>
      </w:r>
      <w:r w:rsidRPr="0066125E">
        <w:rPr>
          <w:rFonts w:cs="Arial" w:hint="cs"/>
          <w:sz w:val="28"/>
          <w:szCs w:val="28"/>
          <w:rtl/>
        </w:rPr>
        <w:t>فإنَّ</w:t>
      </w:r>
      <w:r w:rsidRPr="0066125E">
        <w:rPr>
          <w:rFonts w:cs="Arial"/>
          <w:sz w:val="28"/>
          <w:szCs w:val="28"/>
          <w:rtl/>
        </w:rPr>
        <w:t xml:space="preserve"> </w:t>
      </w:r>
      <w:r w:rsidRPr="0066125E">
        <w:rPr>
          <w:rFonts w:cs="Arial" w:hint="cs"/>
          <w:sz w:val="28"/>
          <w:szCs w:val="28"/>
          <w:rtl/>
        </w:rPr>
        <w:t>الذِّمَّةَ</w:t>
      </w:r>
      <w:r w:rsidRPr="0066125E">
        <w:rPr>
          <w:rFonts w:cs="Arial"/>
          <w:sz w:val="28"/>
          <w:szCs w:val="28"/>
          <w:rtl/>
        </w:rPr>
        <w:t xml:space="preserve"> </w:t>
      </w:r>
      <w:r w:rsidRPr="0066125E">
        <w:rPr>
          <w:rFonts w:cs="Arial" w:hint="cs"/>
          <w:sz w:val="28"/>
          <w:szCs w:val="28"/>
          <w:rtl/>
        </w:rPr>
        <w:t>لو</w:t>
      </w:r>
      <w:r w:rsidRPr="0066125E">
        <w:rPr>
          <w:rFonts w:cs="Arial"/>
          <w:sz w:val="28"/>
          <w:szCs w:val="28"/>
          <w:rtl/>
        </w:rPr>
        <w:t xml:space="preserve"> </w:t>
      </w:r>
      <w:r w:rsidRPr="0066125E">
        <w:rPr>
          <w:rFonts w:cs="Arial" w:hint="cs"/>
          <w:sz w:val="28"/>
          <w:szCs w:val="28"/>
          <w:rtl/>
        </w:rPr>
        <w:t>أُنيطَتْ</w:t>
      </w:r>
      <w:r w:rsidRPr="0066125E">
        <w:rPr>
          <w:rFonts w:cs="Arial"/>
          <w:sz w:val="28"/>
          <w:szCs w:val="28"/>
          <w:rtl/>
        </w:rPr>
        <w:t xml:space="preserve"> </w:t>
      </w:r>
      <w:r w:rsidRPr="0066125E">
        <w:rPr>
          <w:rFonts w:cs="Arial" w:hint="cs"/>
          <w:sz w:val="28"/>
          <w:szCs w:val="28"/>
          <w:rtl/>
        </w:rPr>
        <w:t>بالأميرِ</w:t>
      </w:r>
      <w:r w:rsidRPr="0066125E">
        <w:rPr>
          <w:rFonts w:cs="Arial"/>
          <w:sz w:val="28"/>
          <w:szCs w:val="28"/>
          <w:rtl/>
        </w:rPr>
        <w:t xml:space="preserve"> </w:t>
      </w:r>
      <w:r w:rsidRPr="0066125E">
        <w:rPr>
          <w:rFonts w:cs="Arial" w:hint="cs"/>
          <w:sz w:val="28"/>
          <w:szCs w:val="28"/>
          <w:rtl/>
        </w:rPr>
        <w:t>ونائبِهِ،</w:t>
      </w:r>
      <w:r w:rsidRPr="0066125E">
        <w:rPr>
          <w:rFonts w:cs="Arial"/>
          <w:sz w:val="28"/>
          <w:szCs w:val="28"/>
          <w:rtl/>
        </w:rPr>
        <w:t xml:space="preserve"> </w:t>
      </w:r>
      <w:r w:rsidRPr="0066125E">
        <w:rPr>
          <w:rFonts w:cs="Arial" w:hint="cs"/>
          <w:sz w:val="28"/>
          <w:szCs w:val="28"/>
          <w:rtl/>
        </w:rPr>
        <w:t>لَمَا</w:t>
      </w:r>
      <w:r w:rsidRPr="0066125E">
        <w:rPr>
          <w:rFonts w:cs="Arial"/>
          <w:sz w:val="28"/>
          <w:szCs w:val="28"/>
          <w:rtl/>
        </w:rPr>
        <w:t xml:space="preserve"> </w:t>
      </w:r>
      <w:r w:rsidRPr="0066125E">
        <w:rPr>
          <w:rFonts w:cs="Arial" w:hint="cs"/>
          <w:sz w:val="28"/>
          <w:szCs w:val="28"/>
          <w:rtl/>
        </w:rPr>
        <w:t>تحقَّقَتْ</w:t>
      </w:r>
      <w:r w:rsidRPr="0066125E">
        <w:rPr>
          <w:rFonts w:cs="Arial"/>
          <w:sz w:val="28"/>
          <w:szCs w:val="28"/>
          <w:rtl/>
        </w:rPr>
        <w:t xml:space="preserve"> </w:t>
      </w:r>
      <w:r w:rsidRPr="0066125E">
        <w:rPr>
          <w:rFonts w:cs="Arial" w:hint="cs"/>
          <w:sz w:val="28"/>
          <w:szCs w:val="28"/>
          <w:rtl/>
        </w:rPr>
        <w:t>ذِمَّةٌ</w:t>
      </w:r>
      <w:r w:rsidRPr="0066125E">
        <w:rPr>
          <w:rFonts w:cs="Arial"/>
          <w:sz w:val="28"/>
          <w:szCs w:val="28"/>
          <w:rtl/>
        </w:rPr>
        <w:t xml:space="preserve"> </w:t>
      </w:r>
      <w:r w:rsidRPr="0066125E">
        <w:rPr>
          <w:rFonts w:cs="Arial" w:hint="cs"/>
          <w:sz w:val="28"/>
          <w:szCs w:val="28"/>
          <w:rtl/>
        </w:rPr>
        <w:t>للمُسلِمينَ،</w:t>
      </w:r>
      <w:r w:rsidRPr="0066125E">
        <w:rPr>
          <w:rFonts w:cs="Arial"/>
          <w:sz w:val="28"/>
          <w:szCs w:val="28"/>
          <w:rtl/>
        </w:rPr>
        <w:t xml:space="preserve"> </w:t>
      </w:r>
      <w:r w:rsidRPr="0066125E">
        <w:rPr>
          <w:rFonts w:cs="Arial" w:hint="cs"/>
          <w:sz w:val="28"/>
          <w:szCs w:val="28"/>
          <w:rtl/>
        </w:rPr>
        <w:t>ولَسُفِكَتْ</w:t>
      </w:r>
      <w:r w:rsidRPr="0066125E">
        <w:rPr>
          <w:rFonts w:cs="Arial"/>
          <w:sz w:val="28"/>
          <w:szCs w:val="28"/>
          <w:rtl/>
        </w:rPr>
        <w:t xml:space="preserve"> </w:t>
      </w:r>
      <w:r w:rsidRPr="0066125E">
        <w:rPr>
          <w:rFonts w:cs="Arial" w:hint="cs"/>
          <w:sz w:val="28"/>
          <w:szCs w:val="28"/>
          <w:rtl/>
        </w:rPr>
        <w:t>دماءٌ</w:t>
      </w:r>
      <w:r w:rsidRPr="0066125E">
        <w:rPr>
          <w:rFonts w:cs="Arial"/>
          <w:sz w:val="28"/>
          <w:szCs w:val="28"/>
          <w:rtl/>
        </w:rPr>
        <w:t xml:space="preserve"> </w:t>
      </w:r>
      <w:r w:rsidRPr="0066125E">
        <w:rPr>
          <w:rFonts w:cs="Arial" w:hint="cs"/>
          <w:sz w:val="28"/>
          <w:szCs w:val="28"/>
          <w:rtl/>
        </w:rPr>
        <w:t>حقُّها</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تُعصَمَ،</w:t>
      </w:r>
      <w:r w:rsidRPr="0066125E">
        <w:rPr>
          <w:rFonts w:cs="Arial"/>
          <w:sz w:val="28"/>
          <w:szCs w:val="28"/>
          <w:rtl/>
        </w:rPr>
        <w:t xml:space="preserve"> </w:t>
      </w:r>
      <w:r w:rsidRPr="0066125E">
        <w:rPr>
          <w:rFonts w:cs="Arial" w:hint="cs"/>
          <w:sz w:val="28"/>
          <w:szCs w:val="28"/>
          <w:rtl/>
        </w:rPr>
        <w:t>ولَصَدَّ</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الإقبالِ</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الإسلامِ</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أمَانُ</w:t>
      </w:r>
      <w:r w:rsidRPr="0066125E">
        <w:rPr>
          <w:rFonts w:cs="Arial"/>
          <w:sz w:val="28"/>
          <w:szCs w:val="28"/>
          <w:rtl/>
        </w:rPr>
        <w:t xml:space="preserve"> </w:t>
      </w:r>
      <w:r w:rsidRPr="0066125E">
        <w:rPr>
          <w:rFonts w:cs="Arial" w:hint="cs"/>
          <w:sz w:val="28"/>
          <w:szCs w:val="28"/>
          <w:rtl/>
        </w:rPr>
        <w:t>المرأةِ</w:t>
      </w:r>
      <w:r w:rsidRPr="0066125E">
        <w:rPr>
          <w:rFonts w:cs="Arial"/>
          <w:sz w:val="28"/>
          <w:szCs w:val="28"/>
          <w:rtl/>
        </w:rPr>
        <w:t xml:space="preserve"> </w:t>
      </w:r>
      <w:r w:rsidRPr="0066125E">
        <w:rPr>
          <w:rFonts w:cs="Arial" w:hint="cs"/>
          <w:sz w:val="28"/>
          <w:szCs w:val="28"/>
          <w:rtl/>
        </w:rPr>
        <w:t>والعبدِ،</w:t>
      </w:r>
      <w:r w:rsidRPr="0066125E">
        <w:rPr>
          <w:rFonts w:cs="Arial"/>
          <w:sz w:val="28"/>
          <w:szCs w:val="28"/>
          <w:rtl/>
        </w:rPr>
        <w:t xml:space="preserve"> </w:t>
      </w:r>
      <w:r w:rsidRPr="0066125E">
        <w:rPr>
          <w:rFonts w:cs="Arial" w:hint="cs"/>
          <w:sz w:val="28"/>
          <w:szCs w:val="28"/>
          <w:rtl/>
        </w:rPr>
        <w:t>والصبيِّ</w:t>
      </w:r>
      <w:r w:rsidRPr="0066125E">
        <w:rPr>
          <w:rFonts w:cs="Arial"/>
          <w:sz w:val="28"/>
          <w:szCs w:val="28"/>
          <w:rtl/>
        </w:rPr>
        <w:t xml:space="preserve"> </w:t>
      </w:r>
      <w:r w:rsidRPr="0066125E">
        <w:rPr>
          <w:rFonts w:cs="Arial" w:hint="cs"/>
          <w:sz w:val="28"/>
          <w:szCs w:val="28"/>
          <w:rtl/>
        </w:rPr>
        <w:t>والذمِّيِّ</w:t>
      </w:r>
      <w:r w:rsidRPr="0066125E">
        <w:rPr>
          <w:rFonts w:cs="Arial"/>
          <w:sz w:val="28"/>
          <w:szCs w:val="28"/>
          <w:rtl/>
        </w:rPr>
        <w:t>:</w:t>
      </w:r>
    </w:p>
    <w:p w:rsidR="0037592F" w:rsidRDefault="0037592F" w:rsidP="0037592F">
      <w:pPr>
        <w:bidi/>
        <w:jc w:val="both"/>
        <w:rPr>
          <w:rFonts w:cs="Arial"/>
          <w:sz w:val="28"/>
          <w:szCs w:val="28"/>
          <w:rtl/>
        </w:rPr>
      </w:pPr>
      <w:r w:rsidRPr="0066125E">
        <w:rPr>
          <w:rFonts w:cs="Arial" w:hint="cs"/>
          <w:sz w:val="28"/>
          <w:szCs w:val="28"/>
          <w:rtl/>
        </w:rPr>
        <w:t>وتُجيرُ</w:t>
      </w:r>
      <w:r w:rsidRPr="0066125E">
        <w:rPr>
          <w:rFonts w:cs="Arial"/>
          <w:sz w:val="28"/>
          <w:szCs w:val="28"/>
          <w:rtl/>
        </w:rPr>
        <w:t xml:space="preserve"> </w:t>
      </w:r>
      <w:r w:rsidRPr="0066125E">
        <w:rPr>
          <w:rFonts w:cs="Arial" w:hint="cs"/>
          <w:sz w:val="28"/>
          <w:szCs w:val="28"/>
          <w:rtl/>
        </w:rPr>
        <w:t>المرأةُ</w:t>
      </w:r>
      <w:r w:rsidRPr="0066125E">
        <w:rPr>
          <w:rFonts w:cs="Arial"/>
          <w:sz w:val="28"/>
          <w:szCs w:val="28"/>
          <w:rtl/>
        </w:rPr>
        <w:t xml:space="preserve"> </w:t>
      </w:r>
      <w:r w:rsidRPr="0066125E">
        <w:rPr>
          <w:rFonts w:cs="Arial" w:hint="cs"/>
          <w:sz w:val="28"/>
          <w:szCs w:val="28"/>
          <w:rtl/>
        </w:rPr>
        <w:t>كالرَّجُلِ؛</w:t>
      </w:r>
      <w:r w:rsidRPr="0066125E">
        <w:rPr>
          <w:rFonts w:cs="Arial"/>
          <w:sz w:val="28"/>
          <w:szCs w:val="28"/>
          <w:rtl/>
        </w:rPr>
        <w:t xml:space="preserve"> </w:t>
      </w:r>
      <w:r w:rsidRPr="0066125E">
        <w:rPr>
          <w:rFonts w:cs="Arial" w:hint="cs"/>
          <w:sz w:val="28"/>
          <w:szCs w:val="28"/>
          <w:rtl/>
        </w:rPr>
        <w:t>لظاهرِ</w:t>
      </w:r>
      <w:r w:rsidRPr="0066125E">
        <w:rPr>
          <w:rFonts w:cs="Arial"/>
          <w:sz w:val="28"/>
          <w:szCs w:val="28"/>
          <w:rtl/>
        </w:rPr>
        <w:t xml:space="preserve"> </w:t>
      </w:r>
      <w:r w:rsidRPr="0066125E">
        <w:rPr>
          <w:rFonts w:cs="Arial" w:hint="cs"/>
          <w:sz w:val="28"/>
          <w:szCs w:val="28"/>
          <w:rtl/>
        </w:rPr>
        <w:t>الأدلَّةِ؛</w:t>
      </w:r>
      <w:r w:rsidRPr="0066125E">
        <w:rPr>
          <w:rFonts w:cs="Arial"/>
          <w:sz w:val="28"/>
          <w:szCs w:val="28"/>
          <w:rtl/>
        </w:rPr>
        <w:t xml:space="preserve"> </w:t>
      </w:r>
      <w:r w:rsidRPr="0066125E">
        <w:rPr>
          <w:rFonts w:cs="Arial" w:hint="cs"/>
          <w:sz w:val="28"/>
          <w:szCs w:val="28"/>
          <w:rtl/>
        </w:rPr>
        <w:t>ففي</w:t>
      </w:r>
      <w:r w:rsidRPr="0066125E">
        <w:rPr>
          <w:rFonts w:cs="Arial"/>
          <w:sz w:val="28"/>
          <w:szCs w:val="28"/>
          <w:rtl/>
        </w:rPr>
        <w:t xml:space="preserve"> «</w:t>
      </w:r>
      <w:r w:rsidRPr="0066125E">
        <w:rPr>
          <w:rFonts w:cs="Arial" w:hint="cs"/>
          <w:sz w:val="28"/>
          <w:szCs w:val="28"/>
          <w:rtl/>
        </w:rPr>
        <w:t>الصحيحَيْنِ</w:t>
      </w:r>
      <w:r w:rsidRPr="0066125E">
        <w:rPr>
          <w:rFonts w:cs="Arial" w:hint="eastAsia"/>
          <w:sz w:val="28"/>
          <w:szCs w:val="28"/>
          <w:rtl/>
        </w:rPr>
        <w:t>»</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قالَتْ</w:t>
      </w:r>
      <w:r w:rsidRPr="0066125E">
        <w:rPr>
          <w:rFonts w:cs="Arial"/>
          <w:sz w:val="28"/>
          <w:szCs w:val="28"/>
          <w:rtl/>
        </w:rPr>
        <w:t xml:space="preserve"> </w:t>
      </w:r>
      <w:r w:rsidRPr="0066125E">
        <w:rPr>
          <w:rFonts w:cs="Arial" w:hint="cs"/>
          <w:sz w:val="28"/>
          <w:szCs w:val="28"/>
          <w:rtl/>
        </w:rPr>
        <w:t>أُمُّ</w:t>
      </w:r>
      <w:r w:rsidRPr="0066125E">
        <w:rPr>
          <w:rFonts w:cs="Arial"/>
          <w:sz w:val="28"/>
          <w:szCs w:val="28"/>
          <w:rtl/>
        </w:rPr>
        <w:t xml:space="preserve"> </w:t>
      </w:r>
      <w:r w:rsidRPr="0066125E">
        <w:rPr>
          <w:rFonts w:cs="Arial" w:hint="cs"/>
          <w:sz w:val="28"/>
          <w:szCs w:val="28"/>
          <w:rtl/>
        </w:rPr>
        <w:t>هانئٍ</w:t>
      </w:r>
      <w:r w:rsidRPr="0066125E">
        <w:rPr>
          <w:rFonts w:cs="Arial"/>
          <w:sz w:val="28"/>
          <w:szCs w:val="28"/>
          <w:rtl/>
        </w:rPr>
        <w:t xml:space="preserve"> </w:t>
      </w:r>
      <w:r w:rsidRPr="0066125E">
        <w:rPr>
          <w:rFonts w:cs="Arial" w:hint="cs"/>
          <w:sz w:val="28"/>
          <w:szCs w:val="28"/>
          <w:rtl/>
        </w:rPr>
        <w:t>للنبيِّ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يومَ</w:t>
      </w:r>
      <w:r w:rsidRPr="0066125E">
        <w:rPr>
          <w:rFonts w:cs="Arial"/>
          <w:sz w:val="28"/>
          <w:szCs w:val="28"/>
          <w:rtl/>
        </w:rPr>
        <w:t xml:space="preserve"> </w:t>
      </w:r>
      <w:r w:rsidRPr="0066125E">
        <w:rPr>
          <w:rFonts w:cs="Arial" w:hint="cs"/>
          <w:sz w:val="28"/>
          <w:szCs w:val="28"/>
          <w:rtl/>
        </w:rPr>
        <w:t>فتْحِ</w:t>
      </w:r>
      <w:r w:rsidRPr="0066125E">
        <w:rPr>
          <w:rFonts w:cs="Arial"/>
          <w:sz w:val="28"/>
          <w:szCs w:val="28"/>
          <w:rtl/>
        </w:rPr>
        <w:t xml:space="preserve"> </w:t>
      </w:r>
      <w:r w:rsidRPr="0066125E">
        <w:rPr>
          <w:rFonts w:cs="Arial" w:hint="cs"/>
          <w:sz w:val="28"/>
          <w:szCs w:val="28"/>
          <w:rtl/>
        </w:rPr>
        <w:t>مَكَّةَ</w:t>
      </w:r>
      <w:r w:rsidRPr="0066125E">
        <w:rPr>
          <w:rFonts w:cs="Arial"/>
          <w:sz w:val="28"/>
          <w:szCs w:val="28"/>
          <w:rtl/>
        </w:rPr>
        <w:t xml:space="preserve">: </w:t>
      </w:r>
      <w:r w:rsidRPr="0066125E">
        <w:rPr>
          <w:rFonts w:cs="Arial" w:hint="cs"/>
          <w:sz w:val="28"/>
          <w:szCs w:val="28"/>
          <w:rtl/>
        </w:rPr>
        <w:t>إنَّني</w:t>
      </w:r>
      <w:r w:rsidRPr="0066125E">
        <w:rPr>
          <w:rFonts w:cs="Arial"/>
          <w:sz w:val="28"/>
          <w:szCs w:val="28"/>
          <w:rtl/>
        </w:rPr>
        <w:t xml:space="preserve"> </w:t>
      </w:r>
      <w:r w:rsidRPr="0066125E">
        <w:rPr>
          <w:rFonts w:cs="Arial" w:hint="cs"/>
          <w:sz w:val="28"/>
          <w:szCs w:val="28"/>
          <w:rtl/>
        </w:rPr>
        <w:t>أجَرْتُ</w:t>
      </w:r>
      <w:r w:rsidRPr="0066125E">
        <w:rPr>
          <w:rFonts w:cs="Arial"/>
          <w:sz w:val="28"/>
          <w:szCs w:val="28"/>
          <w:rtl/>
        </w:rPr>
        <w:t xml:space="preserve"> </w:t>
      </w:r>
      <w:r w:rsidRPr="0066125E">
        <w:rPr>
          <w:rFonts w:cs="Arial" w:hint="cs"/>
          <w:sz w:val="28"/>
          <w:szCs w:val="28"/>
          <w:rtl/>
        </w:rPr>
        <w:t>رجُلَيْنِ</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أَحْمَائي،</w:t>
      </w:r>
      <w:r w:rsidRPr="0066125E">
        <w:rPr>
          <w:rFonts w:cs="Arial"/>
          <w:sz w:val="28"/>
          <w:szCs w:val="28"/>
          <w:rtl/>
        </w:rPr>
        <w:t xml:space="preserve"> </w:t>
      </w:r>
      <w:r w:rsidRPr="0066125E">
        <w:rPr>
          <w:rFonts w:cs="Arial" w:hint="cs"/>
          <w:sz w:val="28"/>
          <w:szCs w:val="28"/>
          <w:rtl/>
        </w:rPr>
        <w:t>فقال</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w:t>
      </w:r>
      <w:r w:rsidRPr="0066125E">
        <w:rPr>
          <w:rFonts w:cs="Arial" w:hint="cs"/>
          <w:sz w:val="28"/>
          <w:szCs w:val="28"/>
          <w:rtl/>
        </w:rPr>
        <w:t>قَدْ</w:t>
      </w:r>
      <w:r w:rsidRPr="0066125E">
        <w:rPr>
          <w:rFonts w:cs="Arial"/>
          <w:sz w:val="28"/>
          <w:szCs w:val="28"/>
          <w:rtl/>
        </w:rPr>
        <w:t xml:space="preserve"> </w:t>
      </w:r>
      <w:r w:rsidRPr="0066125E">
        <w:rPr>
          <w:rFonts w:cs="Arial" w:hint="cs"/>
          <w:sz w:val="28"/>
          <w:szCs w:val="28"/>
          <w:rtl/>
        </w:rPr>
        <w:t>أَجَرْنا</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أَجَرْتِ</w:t>
      </w:r>
      <w:r w:rsidRPr="0066125E">
        <w:rPr>
          <w:rFonts w:cs="Arial"/>
          <w:sz w:val="28"/>
          <w:szCs w:val="28"/>
          <w:rtl/>
        </w:rPr>
        <w:t xml:space="preserve"> </w:t>
      </w:r>
      <w:r w:rsidRPr="0066125E">
        <w:rPr>
          <w:rFonts w:cs="Arial" w:hint="cs"/>
          <w:sz w:val="28"/>
          <w:szCs w:val="28"/>
          <w:rtl/>
        </w:rPr>
        <w:t>يَا</w:t>
      </w:r>
      <w:r w:rsidRPr="0066125E">
        <w:rPr>
          <w:rFonts w:cs="Arial"/>
          <w:sz w:val="28"/>
          <w:szCs w:val="28"/>
          <w:rtl/>
        </w:rPr>
        <w:t xml:space="preserve"> </w:t>
      </w:r>
      <w:r w:rsidRPr="0066125E">
        <w:rPr>
          <w:rFonts w:cs="Arial" w:hint="cs"/>
          <w:sz w:val="28"/>
          <w:szCs w:val="28"/>
          <w:rtl/>
        </w:rPr>
        <w:t>أُمَّ</w:t>
      </w:r>
      <w:r w:rsidRPr="0066125E">
        <w:rPr>
          <w:rFonts w:cs="Arial"/>
          <w:sz w:val="28"/>
          <w:szCs w:val="28"/>
          <w:rtl/>
        </w:rPr>
        <w:t xml:space="preserve"> </w:t>
      </w:r>
      <w:r w:rsidRPr="0066125E">
        <w:rPr>
          <w:rFonts w:cs="Arial" w:hint="cs"/>
          <w:sz w:val="28"/>
          <w:szCs w:val="28"/>
          <w:rtl/>
        </w:rPr>
        <w:t>هَانِئٍ</w:t>
      </w:r>
      <w:r w:rsidRPr="0066125E">
        <w:rPr>
          <w:rFonts w:cs="Arial"/>
          <w:sz w:val="28"/>
          <w:szCs w:val="28"/>
          <w:rtl/>
        </w:rPr>
        <w:t>)</w:t>
      </w:r>
      <w:r>
        <w:rPr>
          <w:rFonts w:cs="Arial" w:hint="cs"/>
          <w:sz w:val="28"/>
          <w:szCs w:val="28"/>
          <w:rtl/>
        </w:rPr>
        <w:t>(1).</w:t>
      </w:r>
    </w:p>
    <w:p w:rsidR="0037592F" w:rsidRDefault="0037592F" w:rsidP="0037592F">
      <w:pPr>
        <w:bidi/>
        <w:jc w:val="both"/>
        <w:rPr>
          <w:rFonts w:cs="Arial"/>
          <w:sz w:val="28"/>
          <w:szCs w:val="28"/>
          <w:rtl/>
        </w:rPr>
      </w:pPr>
      <w:r w:rsidRPr="0066125E">
        <w:rPr>
          <w:rFonts w:cs="Arial" w:hint="cs"/>
          <w:sz w:val="28"/>
          <w:szCs w:val="28"/>
          <w:rtl/>
        </w:rPr>
        <w:t>وحكى</w:t>
      </w:r>
      <w:r w:rsidRPr="0066125E">
        <w:rPr>
          <w:rFonts w:cs="Arial"/>
          <w:sz w:val="28"/>
          <w:szCs w:val="28"/>
          <w:rtl/>
        </w:rPr>
        <w:t xml:space="preserve"> </w:t>
      </w:r>
      <w:r w:rsidRPr="0066125E">
        <w:rPr>
          <w:rFonts w:cs="Arial" w:hint="cs"/>
          <w:sz w:val="28"/>
          <w:szCs w:val="28"/>
          <w:rtl/>
        </w:rPr>
        <w:t>بعضُ</w:t>
      </w:r>
      <w:r w:rsidRPr="0066125E">
        <w:rPr>
          <w:rFonts w:cs="Arial"/>
          <w:sz w:val="28"/>
          <w:szCs w:val="28"/>
          <w:rtl/>
        </w:rPr>
        <w:t xml:space="preserve"> </w:t>
      </w:r>
      <w:r w:rsidRPr="0066125E">
        <w:rPr>
          <w:rFonts w:cs="Arial" w:hint="cs"/>
          <w:sz w:val="28"/>
          <w:szCs w:val="28"/>
          <w:rtl/>
        </w:rPr>
        <w:t>العلماءِ</w:t>
      </w:r>
      <w:r w:rsidRPr="0066125E">
        <w:rPr>
          <w:rFonts w:cs="Arial"/>
          <w:sz w:val="28"/>
          <w:szCs w:val="28"/>
          <w:rtl/>
        </w:rPr>
        <w:t xml:space="preserve"> </w:t>
      </w:r>
      <w:r w:rsidRPr="0066125E">
        <w:rPr>
          <w:rFonts w:cs="Arial" w:hint="cs"/>
          <w:sz w:val="28"/>
          <w:szCs w:val="28"/>
          <w:rtl/>
        </w:rPr>
        <w:t>الإجماعَ</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كابنِ</w:t>
      </w:r>
      <w:r w:rsidRPr="0066125E">
        <w:rPr>
          <w:rFonts w:cs="Arial"/>
          <w:sz w:val="28"/>
          <w:szCs w:val="28"/>
          <w:rtl/>
        </w:rPr>
        <w:t xml:space="preserve"> </w:t>
      </w:r>
      <w:r w:rsidRPr="0066125E">
        <w:rPr>
          <w:rFonts w:cs="Arial" w:hint="cs"/>
          <w:sz w:val="28"/>
          <w:szCs w:val="28"/>
          <w:rtl/>
        </w:rPr>
        <w:t>المُنذِرِ</w:t>
      </w:r>
      <w:r>
        <w:rPr>
          <w:rFonts w:cs="Arial" w:hint="cs"/>
          <w:sz w:val="28"/>
          <w:szCs w:val="28"/>
          <w:rtl/>
        </w:rPr>
        <w:t xml:space="preserve">(2)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والخطَّابيِّ</w:t>
      </w:r>
      <w:r>
        <w:rPr>
          <w:rFonts w:cs="Arial" w:hint="cs"/>
          <w:sz w:val="28"/>
          <w:szCs w:val="28"/>
          <w:rtl/>
        </w:rPr>
        <w:t xml:space="preserve">(3)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وغيرِهما،</w:t>
      </w:r>
      <w:r w:rsidRPr="0066125E">
        <w:rPr>
          <w:rFonts w:cs="Arial"/>
          <w:sz w:val="28"/>
          <w:szCs w:val="28"/>
          <w:rtl/>
        </w:rPr>
        <w:t xml:space="preserve"> </w:t>
      </w:r>
      <w:r w:rsidRPr="0066125E">
        <w:rPr>
          <w:rFonts w:cs="Arial" w:hint="cs"/>
          <w:sz w:val="28"/>
          <w:szCs w:val="28"/>
          <w:rtl/>
        </w:rPr>
        <w:t>وقولُ</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الماجِشون</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خلافِ</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شاذٌّ</w:t>
      </w:r>
      <w:r w:rsidRPr="0066125E">
        <w:rPr>
          <w:rFonts w:cs="Arial"/>
          <w:sz w:val="28"/>
          <w:szCs w:val="28"/>
          <w:rtl/>
        </w:rPr>
        <w:t xml:space="preserve"> </w:t>
      </w:r>
      <w:r w:rsidRPr="0066125E">
        <w:rPr>
          <w:rFonts w:cs="Arial" w:hint="cs"/>
          <w:sz w:val="28"/>
          <w:szCs w:val="28"/>
          <w:rtl/>
        </w:rPr>
        <w:t>غيرُ</w:t>
      </w:r>
      <w:r w:rsidRPr="0066125E">
        <w:rPr>
          <w:rFonts w:cs="Arial"/>
          <w:sz w:val="28"/>
          <w:szCs w:val="28"/>
          <w:rtl/>
        </w:rPr>
        <w:t xml:space="preserve"> </w:t>
      </w:r>
      <w:r w:rsidRPr="0066125E">
        <w:rPr>
          <w:rFonts w:cs="Arial" w:hint="cs"/>
          <w:sz w:val="28"/>
          <w:szCs w:val="28"/>
          <w:rtl/>
        </w:rPr>
        <w:t>مُعتبَرٍ،</w:t>
      </w:r>
      <w:r w:rsidRPr="0066125E">
        <w:rPr>
          <w:rFonts w:cs="Arial"/>
          <w:sz w:val="28"/>
          <w:szCs w:val="28"/>
          <w:rtl/>
        </w:rPr>
        <w:t xml:space="preserve"> </w:t>
      </w: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صحَّ</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عائشةَ</w:t>
      </w:r>
      <w:r w:rsidRPr="0066125E">
        <w:rPr>
          <w:rFonts w:cs="Arial"/>
          <w:sz w:val="28"/>
          <w:szCs w:val="28"/>
          <w:rtl/>
        </w:rPr>
        <w:t xml:space="preserve"> </w:t>
      </w:r>
      <w:r w:rsidRPr="0066125E">
        <w:rPr>
          <w:rFonts w:cs="Arial" w:hint="cs"/>
          <w:sz w:val="28"/>
          <w:szCs w:val="28"/>
          <w:rtl/>
        </w:rPr>
        <w:t>رضي</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عنها؛</w:t>
      </w:r>
      <w:r w:rsidRPr="0066125E">
        <w:rPr>
          <w:rFonts w:cs="Arial"/>
          <w:sz w:val="28"/>
          <w:szCs w:val="28"/>
          <w:rtl/>
        </w:rPr>
        <w:t xml:space="preserve"> </w:t>
      </w:r>
      <w:r w:rsidRPr="0066125E">
        <w:rPr>
          <w:rFonts w:cs="Arial" w:hint="cs"/>
          <w:sz w:val="28"/>
          <w:szCs w:val="28"/>
          <w:rtl/>
        </w:rPr>
        <w:t>أنَّها</w:t>
      </w:r>
      <w:r w:rsidRPr="0066125E">
        <w:rPr>
          <w:rFonts w:cs="Arial"/>
          <w:sz w:val="28"/>
          <w:szCs w:val="28"/>
          <w:rtl/>
        </w:rPr>
        <w:t xml:space="preserve"> </w:t>
      </w:r>
      <w:r w:rsidRPr="0066125E">
        <w:rPr>
          <w:rFonts w:cs="Arial" w:hint="cs"/>
          <w:sz w:val="28"/>
          <w:szCs w:val="28"/>
          <w:rtl/>
        </w:rPr>
        <w:t>قالتْ</w:t>
      </w:r>
      <w:r w:rsidRPr="0066125E">
        <w:rPr>
          <w:rFonts w:cs="Arial"/>
          <w:sz w:val="28"/>
          <w:szCs w:val="28"/>
          <w:rtl/>
        </w:rPr>
        <w:t>: «</w:t>
      </w:r>
      <w:r w:rsidRPr="0066125E">
        <w:rPr>
          <w:rFonts w:cs="Arial" w:hint="cs"/>
          <w:sz w:val="28"/>
          <w:szCs w:val="28"/>
          <w:rtl/>
        </w:rPr>
        <w:t>إِنْ</w:t>
      </w:r>
      <w:r w:rsidRPr="0066125E">
        <w:rPr>
          <w:rFonts w:cs="Arial"/>
          <w:sz w:val="28"/>
          <w:szCs w:val="28"/>
          <w:rtl/>
        </w:rPr>
        <w:t xml:space="preserve"> </w:t>
      </w:r>
      <w:r w:rsidRPr="0066125E">
        <w:rPr>
          <w:rFonts w:cs="Arial" w:hint="cs"/>
          <w:sz w:val="28"/>
          <w:szCs w:val="28"/>
          <w:rtl/>
        </w:rPr>
        <w:t>كَانَتِ</w:t>
      </w:r>
      <w:r w:rsidRPr="0066125E">
        <w:rPr>
          <w:rFonts w:cs="Arial"/>
          <w:sz w:val="28"/>
          <w:szCs w:val="28"/>
          <w:rtl/>
        </w:rPr>
        <w:t xml:space="preserve"> </w:t>
      </w:r>
      <w:r w:rsidRPr="0066125E">
        <w:rPr>
          <w:rFonts w:cs="Arial" w:hint="cs"/>
          <w:sz w:val="28"/>
          <w:szCs w:val="28"/>
          <w:rtl/>
        </w:rPr>
        <w:t>المَرْأَةُ</w:t>
      </w:r>
      <w:r w:rsidRPr="0066125E">
        <w:rPr>
          <w:rFonts w:cs="Arial"/>
          <w:sz w:val="28"/>
          <w:szCs w:val="28"/>
          <w:rtl/>
        </w:rPr>
        <w:t xml:space="preserve"> </w:t>
      </w:r>
      <w:r w:rsidRPr="0066125E">
        <w:rPr>
          <w:rFonts w:cs="Arial" w:hint="cs"/>
          <w:sz w:val="28"/>
          <w:szCs w:val="28"/>
          <w:rtl/>
        </w:rPr>
        <w:t>لَتُجِيرُ</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المُسْلِمِينَ</w:t>
      </w:r>
      <w:r w:rsidRPr="0066125E">
        <w:rPr>
          <w:rFonts w:cs="Arial" w:hint="eastAsia"/>
          <w:sz w:val="28"/>
          <w:szCs w:val="28"/>
          <w:rtl/>
        </w:rPr>
        <w:t>»</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رواهُ</w:t>
      </w:r>
      <w:r w:rsidRPr="0066125E">
        <w:rPr>
          <w:rFonts w:cs="Arial"/>
          <w:sz w:val="28"/>
          <w:szCs w:val="28"/>
          <w:rtl/>
        </w:rPr>
        <w:t xml:space="preserve"> </w:t>
      </w:r>
      <w:r w:rsidRPr="0066125E">
        <w:rPr>
          <w:rFonts w:cs="Arial" w:hint="cs"/>
          <w:sz w:val="28"/>
          <w:szCs w:val="28"/>
          <w:rtl/>
        </w:rPr>
        <w:t>النسائيُّ</w:t>
      </w:r>
      <w:r w:rsidRPr="0066125E">
        <w:rPr>
          <w:rFonts w:cs="Arial"/>
          <w:sz w:val="28"/>
          <w:szCs w:val="28"/>
          <w:rtl/>
        </w:rPr>
        <w:t xml:space="preserve"> </w:t>
      </w:r>
      <w:r w:rsidRPr="0066125E">
        <w:rPr>
          <w:rFonts w:cs="Arial" w:hint="cs"/>
          <w:sz w:val="28"/>
          <w:szCs w:val="28"/>
          <w:rtl/>
        </w:rPr>
        <w:t>والبيهقيُّ</w:t>
      </w:r>
      <w:r>
        <w:rPr>
          <w:rFonts w:cs="Arial" w:hint="cs"/>
          <w:sz w:val="28"/>
          <w:szCs w:val="28"/>
          <w:rtl/>
        </w:rPr>
        <w:t>(4).</w:t>
      </w:r>
    </w:p>
    <w:p w:rsidR="0037592F" w:rsidRDefault="0037592F" w:rsidP="0037592F">
      <w:pPr>
        <w:bidi/>
        <w:jc w:val="both"/>
        <w:rPr>
          <w:rFonts w:cs="Arial"/>
          <w:sz w:val="28"/>
          <w:szCs w:val="28"/>
          <w:rtl/>
        </w:rPr>
      </w:pP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جاء</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طرُقٍ</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زينبَ</w:t>
      </w:r>
      <w:r w:rsidRPr="0066125E">
        <w:rPr>
          <w:rFonts w:cs="Arial"/>
          <w:sz w:val="28"/>
          <w:szCs w:val="28"/>
          <w:rtl/>
        </w:rPr>
        <w:t xml:space="preserve"> </w:t>
      </w:r>
      <w:r w:rsidRPr="0066125E">
        <w:rPr>
          <w:rFonts w:cs="Arial" w:hint="cs"/>
          <w:sz w:val="28"/>
          <w:szCs w:val="28"/>
          <w:rtl/>
        </w:rPr>
        <w:t>بنتَ</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امرأةَ</w:t>
      </w:r>
      <w:r w:rsidRPr="0066125E">
        <w:rPr>
          <w:rFonts w:cs="Arial"/>
          <w:sz w:val="28"/>
          <w:szCs w:val="28"/>
          <w:rtl/>
        </w:rPr>
        <w:t xml:space="preserve"> </w:t>
      </w:r>
      <w:r w:rsidRPr="0066125E">
        <w:rPr>
          <w:rFonts w:cs="Arial" w:hint="cs"/>
          <w:sz w:val="28"/>
          <w:szCs w:val="28"/>
          <w:rtl/>
        </w:rPr>
        <w:t>أبي</w:t>
      </w:r>
      <w:r w:rsidRPr="0066125E">
        <w:rPr>
          <w:rFonts w:cs="Arial"/>
          <w:sz w:val="28"/>
          <w:szCs w:val="28"/>
          <w:rtl/>
        </w:rPr>
        <w:t xml:space="preserve"> </w:t>
      </w:r>
      <w:r w:rsidRPr="0066125E">
        <w:rPr>
          <w:rFonts w:cs="Arial" w:hint="cs"/>
          <w:sz w:val="28"/>
          <w:szCs w:val="28"/>
          <w:rtl/>
        </w:rPr>
        <w:t>العاصِ</w:t>
      </w:r>
      <w:r w:rsidRPr="0066125E">
        <w:rPr>
          <w:rFonts w:cs="Arial"/>
          <w:sz w:val="28"/>
          <w:szCs w:val="28"/>
          <w:rtl/>
        </w:rPr>
        <w:t xml:space="preserve"> </w:t>
      </w:r>
      <w:r w:rsidRPr="0066125E">
        <w:rPr>
          <w:rFonts w:cs="Arial" w:hint="cs"/>
          <w:sz w:val="28"/>
          <w:szCs w:val="28"/>
          <w:rtl/>
        </w:rPr>
        <w:t>أجارَتْ</w:t>
      </w:r>
      <w:r w:rsidRPr="0066125E">
        <w:rPr>
          <w:rFonts w:cs="Arial"/>
          <w:sz w:val="28"/>
          <w:szCs w:val="28"/>
          <w:rtl/>
        </w:rPr>
        <w:t xml:space="preserve"> </w:t>
      </w:r>
      <w:r w:rsidRPr="0066125E">
        <w:rPr>
          <w:rFonts w:cs="Arial" w:hint="cs"/>
          <w:sz w:val="28"/>
          <w:szCs w:val="28"/>
          <w:rtl/>
        </w:rPr>
        <w:t>زَوْجَها</w:t>
      </w:r>
      <w:r w:rsidRPr="0066125E">
        <w:rPr>
          <w:rFonts w:cs="Arial"/>
          <w:sz w:val="28"/>
          <w:szCs w:val="28"/>
          <w:rtl/>
        </w:rPr>
        <w:t xml:space="preserve"> </w:t>
      </w:r>
      <w:r w:rsidRPr="0066125E">
        <w:rPr>
          <w:rFonts w:cs="Arial" w:hint="cs"/>
          <w:sz w:val="28"/>
          <w:szCs w:val="28"/>
          <w:rtl/>
        </w:rPr>
        <w:t>أبا</w:t>
      </w:r>
      <w:r w:rsidRPr="0066125E">
        <w:rPr>
          <w:rFonts w:cs="Arial"/>
          <w:sz w:val="28"/>
          <w:szCs w:val="28"/>
          <w:rtl/>
        </w:rPr>
        <w:t xml:space="preserve"> </w:t>
      </w:r>
      <w:r w:rsidRPr="0066125E">
        <w:rPr>
          <w:rFonts w:cs="Arial" w:hint="cs"/>
          <w:sz w:val="28"/>
          <w:szCs w:val="28"/>
          <w:rtl/>
        </w:rPr>
        <w:t>العاصِ</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الرَّبيعِ،</w:t>
      </w:r>
      <w:r w:rsidRPr="0066125E">
        <w:rPr>
          <w:rFonts w:cs="Arial"/>
          <w:sz w:val="28"/>
          <w:szCs w:val="28"/>
          <w:rtl/>
        </w:rPr>
        <w:t xml:space="preserve"> </w:t>
      </w:r>
      <w:r w:rsidRPr="0066125E">
        <w:rPr>
          <w:rFonts w:cs="Arial" w:hint="cs"/>
          <w:sz w:val="28"/>
          <w:szCs w:val="28"/>
          <w:rtl/>
        </w:rPr>
        <w:t>فأجازَ</w:t>
      </w:r>
      <w:r w:rsidRPr="0066125E">
        <w:rPr>
          <w:rFonts w:cs="Arial"/>
          <w:sz w:val="28"/>
          <w:szCs w:val="28"/>
          <w:rtl/>
        </w:rPr>
        <w:t xml:space="preserve"> </w:t>
      </w:r>
      <w:r w:rsidRPr="0066125E">
        <w:rPr>
          <w:rFonts w:cs="Arial" w:hint="cs"/>
          <w:sz w:val="28"/>
          <w:szCs w:val="28"/>
          <w:rtl/>
        </w:rPr>
        <w:t>رسولُ</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جِوَارَها</w:t>
      </w:r>
      <w:r>
        <w:rPr>
          <w:rFonts w:cs="Arial" w:hint="cs"/>
          <w:sz w:val="28"/>
          <w:szCs w:val="28"/>
          <w:rtl/>
        </w:rPr>
        <w:t>(5).</w:t>
      </w:r>
    </w:p>
    <w:p w:rsidR="0037592F" w:rsidRDefault="0037592F" w:rsidP="0037592F">
      <w:pPr>
        <w:bidi/>
        <w:jc w:val="both"/>
        <w:rPr>
          <w:rFonts w:cs="Arial"/>
          <w:sz w:val="28"/>
          <w:szCs w:val="28"/>
          <w:rtl/>
        </w:rPr>
      </w:pPr>
      <w:r w:rsidRPr="0066125E">
        <w:rPr>
          <w:rFonts w:cs="Arial" w:hint="cs"/>
          <w:sz w:val="28"/>
          <w:szCs w:val="28"/>
          <w:rtl/>
        </w:rPr>
        <w:t>وأمَّا</w:t>
      </w:r>
      <w:r w:rsidRPr="0066125E">
        <w:rPr>
          <w:rFonts w:cs="Arial"/>
          <w:sz w:val="28"/>
          <w:szCs w:val="28"/>
          <w:rtl/>
        </w:rPr>
        <w:t xml:space="preserve"> </w:t>
      </w:r>
      <w:r w:rsidRPr="0066125E">
        <w:rPr>
          <w:rFonts w:cs="Arial" w:hint="cs"/>
          <w:sz w:val="28"/>
          <w:szCs w:val="28"/>
          <w:rtl/>
        </w:rPr>
        <w:t>العبدُ،</w:t>
      </w:r>
      <w:r w:rsidRPr="0066125E">
        <w:rPr>
          <w:rFonts w:cs="Arial"/>
          <w:sz w:val="28"/>
          <w:szCs w:val="28"/>
          <w:rtl/>
        </w:rPr>
        <w:t xml:space="preserve"> </w:t>
      </w:r>
      <w:r w:rsidRPr="0066125E">
        <w:rPr>
          <w:rFonts w:cs="Arial" w:hint="cs"/>
          <w:sz w:val="28"/>
          <w:szCs w:val="28"/>
          <w:rtl/>
        </w:rPr>
        <w:t>فقد</w:t>
      </w:r>
      <w:r w:rsidRPr="0066125E">
        <w:rPr>
          <w:rFonts w:cs="Arial"/>
          <w:sz w:val="28"/>
          <w:szCs w:val="28"/>
          <w:rtl/>
        </w:rPr>
        <w:t xml:space="preserve"> </w:t>
      </w:r>
      <w:r w:rsidRPr="0066125E">
        <w:rPr>
          <w:rFonts w:cs="Arial" w:hint="cs"/>
          <w:sz w:val="28"/>
          <w:szCs w:val="28"/>
          <w:rtl/>
        </w:rPr>
        <w:t>اختُلِفَ</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إجارتِهِ،</w:t>
      </w:r>
      <w:r w:rsidRPr="0066125E">
        <w:rPr>
          <w:rFonts w:cs="Arial"/>
          <w:sz w:val="28"/>
          <w:szCs w:val="28"/>
          <w:rtl/>
        </w:rPr>
        <w:t xml:space="preserve"> </w:t>
      </w:r>
      <w:r w:rsidRPr="0066125E">
        <w:rPr>
          <w:rFonts w:cs="Arial" w:hint="cs"/>
          <w:sz w:val="28"/>
          <w:szCs w:val="28"/>
          <w:rtl/>
        </w:rPr>
        <w:t>والجمهورُ</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صحَّتِها</w:t>
      </w:r>
      <w:r w:rsidRPr="0066125E">
        <w:rPr>
          <w:rFonts w:cs="Arial"/>
          <w:sz w:val="28"/>
          <w:szCs w:val="28"/>
          <w:rtl/>
        </w:rPr>
        <w:t xml:space="preserve"> </w:t>
      </w:r>
      <w:r w:rsidRPr="0066125E">
        <w:rPr>
          <w:rFonts w:cs="Arial" w:hint="cs"/>
          <w:sz w:val="28"/>
          <w:szCs w:val="28"/>
          <w:rtl/>
        </w:rPr>
        <w:t>ولو</w:t>
      </w:r>
      <w:r w:rsidRPr="0066125E">
        <w:rPr>
          <w:rFonts w:cs="Arial"/>
          <w:sz w:val="28"/>
          <w:szCs w:val="28"/>
          <w:rtl/>
        </w:rPr>
        <w:t xml:space="preserve"> </w:t>
      </w:r>
      <w:r w:rsidRPr="0066125E">
        <w:rPr>
          <w:rFonts w:cs="Arial" w:hint="cs"/>
          <w:sz w:val="28"/>
          <w:szCs w:val="28"/>
          <w:rtl/>
        </w:rPr>
        <w:t>لم</w:t>
      </w:r>
      <w:r w:rsidRPr="0066125E">
        <w:rPr>
          <w:rFonts w:cs="Arial"/>
          <w:sz w:val="28"/>
          <w:szCs w:val="28"/>
          <w:rtl/>
        </w:rPr>
        <w:t xml:space="preserve"> </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ـــــــــــــــــــــــــــــــــــــــــــــــــــــــــــــــــــــــــ</w:t>
      </w:r>
    </w:p>
    <w:p w:rsidR="0037592F" w:rsidRPr="00ED3E2A" w:rsidRDefault="0037592F" w:rsidP="0037592F">
      <w:pPr>
        <w:pStyle w:val="ListParagraph"/>
        <w:numPr>
          <w:ilvl w:val="0"/>
          <w:numId w:val="113"/>
        </w:numPr>
        <w:bidi/>
        <w:jc w:val="both"/>
        <w:rPr>
          <w:sz w:val="28"/>
          <w:szCs w:val="28"/>
        </w:rPr>
      </w:pPr>
      <w:r w:rsidRPr="00ED3E2A">
        <w:rPr>
          <w:rFonts w:cs="Arial" w:hint="cs"/>
          <w:sz w:val="28"/>
          <w:szCs w:val="28"/>
          <w:rtl/>
        </w:rPr>
        <w:t>أخرجه</w:t>
      </w:r>
      <w:r w:rsidRPr="00ED3E2A">
        <w:rPr>
          <w:rFonts w:cs="Arial"/>
          <w:sz w:val="28"/>
          <w:szCs w:val="28"/>
          <w:rtl/>
        </w:rPr>
        <w:t xml:space="preserve"> </w:t>
      </w:r>
      <w:r w:rsidRPr="00ED3E2A">
        <w:rPr>
          <w:rFonts w:cs="Arial" w:hint="cs"/>
          <w:sz w:val="28"/>
          <w:szCs w:val="28"/>
          <w:rtl/>
        </w:rPr>
        <w:t>البخاري</w:t>
      </w:r>
      <w:r w:rsidRPr="00ED3E2A">
        <w:rPr>
          <w:rFonts w:cs="Arial"/>
          <w:sz w:val="28"/>
          <w:szCs w:val="28"/>
          <w:rtl/>
        </w:rPr>
        <w:t xml:space="preserve"> (357)</w:t>
      </w:r>
      <w:r w:rsidRPr="00ED3E2A">
        <w:rPr>
          <w:rFonts w:cs="Arial" w:hint="cs"/>
          <w:sz w:val="28"/>
          <w:szCs w:val="28"/>
          <w:rtl/>
        </w:rPr>
        <w:t>،</w:t>
      </w:r>
      <w:r w:rsidRPr="00ED3E2A">
        <w:rPr>
          <w:rFonts w:cs="Arial"/>
          <w:sz w:val="28"/>
          <w:szCs w:val="28"/>
          <w:rtl/>
        </w:rPr>
        <w:t xml:space="preserve"> </w:t>
      </w:r>
      <w:r w:rsidRPr="00ED3E2A">
        <w:rPr>
          <w:rFonts w:cs="Arial" w:hint="cs"/>
          <w:sz w:val="28"/>
          <w:szCs w:val="28"/>
          <w:rtl/>
        </w:rPr>
        <w:t>ومسلم</w:t>
      </w:r>
      <w:r w:rsidRPr="00ED3E2A">
        <w:rPr>
          <w:rFonts w:cs="Arial"/>
          <w:sz w:val="28"/>
          <w:szCs w:val="28"/>
          <w:rtl/>
        </w:rPr>
        <w:t xml:space="preserve"> (336).</w:t>
      </w:r>
    </w:p>
    <w:p w:rsidR="0037592F" w:rsidRDefault="0037592F" w:rsidP="0037592F">
      <w:pPr>
        <w:pStyle w:val="ListParagraph"/>
        <w:numPr>
          <w:ilvl w:val="0"/>
          <w:numId w:val="113"/>
        </w:numPr>
        <w:bidi/>
        <w:jc w:val="both"/>
        <w:rPr>
          <w:rFonts w:cs="Arial"/>
          <w:sz w:val="28"/>
          <w:szCs w:val="28"/>
        </w:rPr>
      </w:pPr>
      <w:r w:rsidRPr="0066125E">
        <w:rPr>
          <w:rFonts w:cs="Arial"/>
          <w:sz w:val="28"/>
          <w:szCs w:val="28"/>
          <w:rtl/>
        </w:rPr>
        <w:t>«</w:t>
      </w:r>
      <w:r w:rsidRPr="0066125E">
        <w:rPr>
          <w:rFonts w:cs="Arial" w:hint="cs"/>
          <w:sz w:val="28"/>
          <w:szCs w:val="28"/>
          <w:rtl/>
        </w:rPr>
        <w:t>الأوسط</w:t>
      </w:r>
      <w:r w:rsidRPr="0066125E">
        <w:rPr>
          <w:rFonts w:cs="Arial" w:hint="eastAsia"/>
          <w:sz w:val="28"/>
          <w:szCs w:val="28"/>
          <w:rtl/>
        </w:rPr>
        <w:t>»</w:t>
      </w:r>
      <w:r w:rsidRPr="0066125E">
        <w:rPr>
          <w:rFonts w:cs="Arial"/>
          <w:sz w:val="28"/>
          <w:szCs w:val="28"/>
          <w:rtl/>
        </w:rPr>
        <w:t xml:space="preserve"> </w:t>
      </w:r>
      <w:r w:rsidRPr="0066125E">
        <w:rPr>
          <w:rFonts w:cs="Arial" w:hint="cs"/>
          <w:sz w:val="28"/>
          <w:szCs w:val="28"/>
          <w:rtl/>
        </w:rPr>
        <w:t>لابن</w:t>
      </w:r>
      <w:r w:rsidRPr="0066125E">
        <w:rPr>
          <w:rFonts w:cs="Arial"/>
          <w:sz w:val="28"/>
          <w:szCs w:val="28"/>
          <w:rtl/>
        </w:rPr>
        <w:t xml:space="preserve"> </w:t>
      </w:r>
      <w:r w:rsidRPr="0066125E">
        <w:rPr>
          <w:rFonts w:cs="Arial" w:hint="cs"/>
          <w:sz w:val="28"/>
          <w:szCs w:val="28"/>
          <w:rtl/>
        </w:rPr>
        <w:t>المنذر</w:t>
      </w:r>
      <w:r w:rsidRPr="0066125E">
        <w:rPr>
          <w:rFonts w:cs="Arial"/>
          <w:sz w:val="28"/>
          <w:szCs w:val="28"/>
          <w:rtl/>
        </w:rPr>
        <w:t xml:space="preserve"> (6 /276)</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w:t>
      </w:r>
      <w:r w:rsidRPr="0066125E">
        <w:rPr>
          <w:rFonts w:cs="Arial" w:hint="eastAsia"/>
          <w:sz w:val="28"/>
          <w:szCs w:val="28"/>
          <w:rtl/>
        </w:rPr>
        <w:t>«</w:t>
      </w:r>
      <w:r w:rsidRPr="0066125E">
        <w:rPr>
          <w:rFonts w:cs="Arial" w:hint="cs"/>
          <w:sz w:val="28"/>
          <w:szCs w:val="28"/>
          <w:rtl/>
        </w:rPr>
        <w:t>الإجماع</w:t>
      </w:r>
      <w:r w:rsidRPr="0066125E">
        <w:rPr>
          <w:rFonts w:cs="Arial" w:hint="eastAsia"/>
          <w:sz w:val="28"/>
          <w:szCs w:val="28"/>
          <w:rtl/>
        </w:rPr>
        <w:t>»</w:t>
      </w:r>
      <w:r w:rsidRPr="0066125E">
        <w:rPr>
          <w:rFonts w:cs="Arial"/>
          <w:sz w:val="28"/>
          <w:szCs w:val="28"/>
          <w:rtl/>
        </w:rPr>
        <w:t xml:space="preserve"> </w:t>
      </w:r>
      <w:r w:rsidRPr="0066125E">
        <w:rPr>
          <w:rFonts w:cs="Arial" w:hint="cs"/>
          <w:sz w:val="28"/>
          <w:szCs w:val="28"/>
          <w:rtl/>
        </w:rPr>
        <w:t>له</w:t>
      </w:r>
      <w:r w:rsidRPr="0066125E">
        <w:rPr>
          <w:rFonts w:cs="Arial"/>
          <w:sz w:val="28"/>
          <w:szCs w:val="28"/>
          <w:rtl/>
        </w:rPr>
        <w:t xml:space="preserve"> (</w:t>
      </w:r>
      <w:r w:rsidRPr="0066125E">
        <w:rPr>
          <w:rFonts w:cs="Arial" w:hint="cs"/>
          <w:sz w:val="28"/>
          <w:szCs w:val="28"/>
          <w:rtl/>
        </w:rPr>
        <w:t>ص</w:t>
      </w:r>
      <w:r w:rsidRPr="0066125E">
        <w:rPr>
          <w:rFonts w:cs="Arial"/>
          <w:sz w:val="28"/>
          <w:szCs w:val="28"/>
          <w:rtl/>
        </w:rPr>
        <w:t>64).</w:t>
      </w:r>
    </w:p>
    <w:p w:rsidR="0037592F" w:rsidRDefault="0037592F" w:rsidP="0037592F">
      <w:pPr>
        <w:pStyle w:val="ListParagraph"/>
        <w:numPr>
          <w:ilvl w:val="0"/>
          <w:numId w:val="113"/>
        </w:numPr>
        <w:bidi/>
        <w:jc w:val="both"/>
        <w:rPr>
          <w:rFonts w:cs="Arial"/>
          <w:sz w:val="28"/>
          <w:szCs w:val="28"/>
        </w:rPr>
      </w:pPr>
      <w:r w:rsidRPr="0066125E">
        <w:rPr>
          <w:rFonts w:cs="Arial"/>
          <w:sz w:val="28"/>
          <w:szCs w:val="28"/>
          <w:rtl/>
        </w:rPr>
        <w:t>«</w:t>
      </w:r>
      <w:r w:rsidRPr="0066125E">
        <w:rPr>
          <w:rFonts w:cs="Arial" w:hint="cs"/>
          <w:sz w:val="28"/>
          <w:szCs w:val="28"/>
          <w:rtl/>
        </w:rPr>
        <w:t>معالم</w:t>
      </w:r>
      <w:r w:rsidRPr="0066125E">
        <w:rPr>
          <w:rFonts w:cs="Arial"/>
          <w:sz w:val="28"/>
          <w:szCs w:val="28"/>
          <w:rtl/>
        </w:rPr>
        <w:t xml:space="preserve"> </w:t>
      </w:r>
      <w:r w:rsidRPr="0066125E">
        <w:rPr>
          <w:rFonts w:cs="Arial" w:hint="cs"/>
          <w:sz w:val="28"/>
          <w:szCs w:val="28"/>
          <w:rtl/>
        </w:rPr>
        <w:t>السنن</w:t>
      </w:r>
      <w:r w:rsidRPr="0066125E">
        <w:rPr>
          <w:rFonts w:cs="Arial" w:hint="eastAsia"/>
          <w:sz w:val="28"/>
          <w:szCs w:val="28"/>
          <w:rtl/>
        </w:rPr>
        <w:t>»</w:t>
      </w:r>
      <w:r w:rsidRPr="0066125E">
        <w:rPr>
          <w:rFonts w:cs="Arial"/>
          <w:sz w:val="28"/>
          <w:szCs w:val="28"/>
          <w:rtl/>
        </w:rPr>
        <w:t xml:space="preserve"> (2 /320).</w:t>
      </w:r>
    </w:p>
    <w:p w:rsidR="0037592F" w:rsidRPr="00ED3E2A" w:rsidRDefault="0037592F" w:rsidP="0037592F">
      <w:pPr>
        <w:pStyle w:val="ListParagraph"/>
        <w:numPr>
          <w:ilvl w:val="0"/>
          <w:numId w:val="113"/>
        </w:numPr>
        <w:bidi/>
        <w:jc w:val="both"/>
        <w:rPr>
          <w:sz w:val="28"/>
          <w:szCs w:val="28"/>
        </w:rPr>
      </w:pPr>
      <w:r w:rsidRPr="00ED3E2A">
        <w:rPr>
          <w:rFonts w:cs="Arial" w:hint="cs"/>
          <w:sz w:val="28"/>
          <w:szCs w:val="28"/>
          <w:rtl/>
        </w:rPr>
        <w:t>أخرجه</w:t>
      </w:r>
      <w:r w:rsidRPr="00ED3E2A">
        <w:rPr>
          <w:rFonts w:cs="Arial"/>
          <w:sz w:val="28"/>
          <w:szCs w:val="28"/>
          <w:rtl/>
        </w:rPr>
        <w:t xml:space="preserve"> </w:t>
      </w:r>
      <w:r w:rsidRPr="00ED3E2A">
        <w:rPr>
          <w:rFonts w:cs="Arial" w:hint="cs"/>
          <w:sz w:val="28"/>
          <w:szCs w:val="28"/>
          <w:rtl/>
        </w:rPr>
        <w:t>النسائي</w:t>
      </w:r>
      <w:r w:rsidRPr="00ED3E2A">
        <w:rPr>
          <w:rFonts w:cs="Arial"/>
          <w:sz w:val="28"/>
          <w:szCs w:val="28"/>
          <w:rtl/>
        </w:rPr>
        <w:t xml:space="preserve"> </w:t>
      </w:r>
      <w:r w:rsidRPr="00ED3E2A">
        <w:rPr>
          <w:rFonts w:cs="Arial" w:hint="cs"/>
          <w:sz w:val="28"/>
          <w:szCs w:val="28"/>
          <w:rtl/>
        </w:rPr>
        <w:t>في</w:t>
      </w:r>
      <w:r w:rsidRPr="00ED3E2A">
        <w:rPr>
          <w:rFonts w:cs="Arial"/>
          <w:sz w:val="28"/>
          <w:szCs w:val="28"/>
          <w:rtl/>
        </w:rPr>
        <w:t xml:space="preserve"> «</w:t>
      </w:r>
      <w:r w:rsidRPr="00ED3E2A">
        <w:rPr>
          <w:rFonts w:cs="Arial" w:hint="cs"/>
          <w:sz w:val="28"/>
          <w:szCs w:val="28"/>
          <w:rtl/>
        </w:rPr>
        <w:t>السنن</w:t>
      </w:r>
      <w:r w:rsidRPr="00ED3E2A">
        <w:rPr>
          <w:rFonts w:cs="Arial"/>
          <w:sz w:val="28"/>
          <w:szCs w:val="28"/>
          <w:rtl/>
        </w:rPr>
        <w:t xml:space="preserve"> </w:t>
      </w:r>
      <w:r w:rsidRPr="00ED3E2A">
        <w:rPr>
          <w:rFonts w:cs="Arial" w:hint="cs"/>
          <w:sz w:val="28"/>
          <w:szCs w:val="28"/>
          <w:rtl/>
        </w:rPr>
        <w:t>الكبرى</w:t>
      </w:r>
      <w:r w:rsidRPr="00ED3E2A">
        <w:rPr>
          <w:rFonts w:cs="Arial" w:hint="eastAsia"/>
          <w:sz w:val="28"/>
          <w:szCs w:val="28"/>
          <w:rtl/>
        </w:rPr>
        <w:t>»</w:t>
      </w:r>
      <w:r w:rsidRPr="00ED3E2A">
        <w:rPr>
          <w:rFonts w:cs="Arial"/>
          <w:sz w:val="28"/>
          <w:szCs w:val="28"/>
          <w:rtl/>
        </w:rPr>
        <w:t xml:space="preserve"> (8630)</w:t>
      </w:r>
      <w:r w:rsidRPr="00ED3E2A">
        <w:rPr>
          <w:rFonts w:cs="Arial" w:hint="cs"/>
          <w:sz w:val="28"/>
          <w:szCs w:val="28"/>
          <w:rtl/>
        </w:rPr>
        <w:t>،</w:t>
      </w:r>
      <w:r w:rsidRPr="00ED3E2A">
        <w:rPr>
          <w:rFonts w:cs="Arial"/>
          <w:sz w:val="28"/>
          <w:szCs w:val="28"/>
          <w:rtl/>
        </w:rPr>
        <w:t xml:space="preserve"> </w:t>
      </w:r>
      <w:r w:rsidRPr="00ED3E2A">
        <w:rPr>
          <w:rFonts w:cs="Arial" w:hint="cs"/>
          <w:sz w:val="28"/>
          <w:szCs w:val="28"/>
          <w:rtl/>
        </w:rPr>
        <w:t>والبيهقي</w:t>
      </w:r>
      <w:r w:rsidRPr="00ED3E2A">
        <w:rPr>
          <w:rFonts w:cs="Arial"/>
          <w:sz w:val="28"/>
          <w:szCs w:val="28"/>
          <w:rtl/>
        </w:rPr>
        <w:t xml:space="preserve"> </w:t>
      </w:r>
      <w:r w:rsidRPr="00ED3E2A">
        <w:rPr>
          <w:rFonts w:cs="Arial" w:hint="cs"/>
          <w:sz w:val="28"/>
          <w:szCs w:val="28"/>
          <w:rtl/>
        </w:rPr>
        <w:t>في</w:t>
      </w:r>
      <w:r w:rsidRPr="00ED3E2A">
        <w:rPr>
          <w:rFonts w:cs="Arial"/>
          <w:sz w:val="28"/>
          <w:szCs w:val="28"/>
          <w:rtl/>
        </w:rPr>
        <w:t xml:space="preserve"> «</w:t>
      </w:r>
      <w:r w:rsidRPr="00ED3E2A">
        <w:rPr>
          <w:rFonts w:cs="Arial" w:hint="cs"/>
          <w:sz w:val="28"/>
          <w:szCs w:val="28"/>
          <w:rtl/>
        </w:rPr>
        <w:t>السنن</w:t>
      </w:r>
      <w:r w:rsidRPr="00ED3E2A">
        <w:rPr>
          <w:rFonts w:cs="Arial"/>
          <w:sz w:val="28"/>
          <w:szCs w:val="28"/>
          <w:rtl/>
        </w:rPr>
        <w:t xml:space="preserve"> </w:t>
      </w:r>
      <w:r w:rsidRPr="00ED3E2A">
        <w:rPr>
          <w:rFonts w:cs="Arial" w:hint="cs"/>
          <w:sz w:val="28"/>
          <w:szCs w:val="28"/>
          <w:rtl/>
        </w:rPr>
        <w:t>الكبرى</w:t>
      </w:r>
      <w:r w:rsidRPr="00ED3E2A">
        <w:rPr>
          <w:rFonts w:cs="Arial" w:hint="eastAsia"/>
          <w:sz w:val="28"/>
          <w:szCs w:val="28"/>
          <w:rtl/>
        </w:rPr>
        <w:t>»</w:t>
      </w:r>
      <w:r w:rsidRPr="00ED3E2A">
        <w:rPr>
          <w:rFonts w:cs="Arial"/>
          <w:sz w:val="28"/>
          <w:szCs w:val="28"/>
          <w:rtl/>
        </w:rPr>
        <w:t xml:space="preserve"> (8 /194).</w:t>
      </w:r>
    </w:p>
    <w:p w:rsidR="0037592F" w:rsidRPr="00ED3E2A" w:rsidRDefault="0037592F" w:rsidP="0037592F">
      <w:pPr>
        <w:pStyle w:val="ListParagraph"/>
        <w:numPr>
          <w:ilvl w:val="0"/>
          <w:numId w:val="113"/>
        </w:numPr>
        <w:bidi/>
        <w:jc w:val="both"/>
        <w:rPr>
          <w:sz w:val="28"/>
          <w:szCs w:val="28"/>
        </w:rPr>
      </w:pPr>
      <w:r w:rsidRPr="00ED3E2A">
        <w:rPr>
          <w:rFonts w:cs="Arial" w:hint="cs"/>
          <w:sz w:val="28"/>
          <w:szCs w:val="28"/>
          <w:rtl/>
        </w:rPr>
        <w:t>ينظر</w:t>
      </w:r>
      <w:r w:rsidRPr="00ED3E2A">
        <w:rPr>
          <w:rFonts w:cs="Arial"/>
          <w:sz w:val="28"/>
          <w:szCs w:val="28"/>
          <w:rtl/>
        </w:rPr>
        <w:t xml:space="preserve"> </w:t>
      </w:r>
      <w:r w:rsidRPr="00ED3E2A">
        <w:rPr>
          <w:rFonts w:cs="Arial" w:hint="cs"/>
          <w:sz w:val="28"/>
          <w:szCs w:val="28"/>
          <w:rtl/>
        </w:rPr>
        <w:t>مثلاً</w:t>
      </w:r>
      <w:r w:rsidRPr="00ED3E2A">
        <w:rPr>
          <w:rFonts w:cs="Arial"/>
          <w:sz w:val="28"/>
          <w:szCs w:val="28"/>
          <w:rtl/>
        </w:rPr>
        <w:t>: «</w:t>
      </w:r>
      <w:r w:rsidRPr="00ED3E2A">
        <w:rPr>
          <w:rFonts w:cs="Arial" w:hint="cs"/>
          <w:sz w:val="28"/>
          <w:szCs w:val="28"/>
          <w:rtl/>
        </w:rPr>
        <w:t>مصنف</w:t>
      </w:r>
      <w:r w:rsidRPr="00ED3E2A">
        <w:rPr>
          <w:rFonts w:cs="Arial"/>
          <w:sz w:val="28"/>
          <w:szCs w:val="28"/>
          <w:rtl/>
        </w:rPr>
        <w:t xml:space="preserve"> </w:t>
      </w:r>
      <w:r w:rsidRPr="00ED3E2A">
        <w:rPr>
          <w:rFonts w:cs="Arial" w:hint="cs"/>
          <w:sz w:val="28"/>
          <w:szCs w:val="28"/>
          <w:rtl/>
        </w:rPr>
        <w:t>عبد</w:t>
      </w:r>
      <w:r w:rsidRPr="00ED3E2A">
        <w:rPr>
          <w:rFonts w:cs="Arial"/>
          <w:sz w:val="28"/>
          <w:szCs w:val="28"/>
          <w:rtl/>
        </w:rPr>
        <w:t xml:space="preserve"> </w:t>
      </w:r>
      <w:r w:rsidRPr="00ED3E2A">
        <w:rPr>
          <w:rFonts w:cs="Arial" w:hint="cs"/>
          <w:sz w:val="28"/>
          <w:szCs w:val="28"/>
          <w:rtl/>
        </w:rPr>
        <w:t>الرزاق</w:t>
      </w:r>
      <w:r w:rsidRPr="00ED3E2A">
        <w:rPr>
          <w:rFonts w:cs="Arial" w:hint="eastAsia"/>
          <w:sz w:val="28"/>
          <w:szCs w:val="28"/>
          <w:rtl/>
        </w:rPr>
        <w:t>»</w:t>
      </w:r>
      <w:r w:rsidRPr="00ED3E2A">
        <w:rPr>
          <w:rFonts w:cs="Arial"/>
          <w:sz w:val="28"/>
          <w:szCs w:val="28"/>
          <w:rtl/>
        </w:rPr>
        <w:t xml:space="preserve"> (9440)</w:t>
      </w:r>
      <w:r w:rsidRPr="00ED3E2A">
        <w:rPr>
          <w:rFonts w:cs="Arial" w:hint="cs"/>
          <w:sz w:val="28"/>
          <w:szCs w:val="28"/>
          <w:rtl/>
        </w:rPr>
        <w:t>،</w:t>
      </w:r>
      <w:r w:rsidRPr="00ED3E2A">
        <w:rPr>
          <w:rFonts w:cs="Arial"/>
          <w:sz w:val="28"/>
          <w:szCs w:val="28"/>
          <w:rtl/>
        </w:rPr>
        <w:t xml:space="preserve"> </w:t>
      </w:r>
      <w:r w:rsidRPr="00ED3E2A">
        <w:rPr>
          <w:rFonts w:cs="Arial" w:hint="cs"/>
          <w:sz w:val="28"/>
          <w:szCs w:val="28"/>
          <w:rtl/>
        </w:rPr>
        <w:t>و</w:t>
      </w:r>
      <w:r w:rsidRPr="00ED3E2A">
        <w:rPr>
          <w:rFonts w:cs="Arial" w:hint="eastAsia"/>
          <w:sz w:val="28"/>
          <w:szCs w:val="28"/>
          <w:rtl/>
        </w:rPr>
        <w:t>«</w:t>
      </w:r>
      <w:r w:rsidRPr="00ED3E2A">
        <w:rPr>
          <w:rFonts w:cs="Arial" w:hint="cs"/>
          <w:sz w:val="28"/>
          <w:szCs w:val="28"/>
          <w:rtl/>
        </w:rPr>
        <w:t>المعجم</w:t>
      </w:r>
      <w:r w:rsidRPr="00ED3E2A">
        <w:rPr>
          <w:rFonts w:cs="Arial"/>
          <w:sz w:val="28"/>
          <w:szCs w:val="28"/>
          <w:rtl/>
        </w:rPr>
        <w:t xml:space="preserve"> </w:t>
      </w:r>
      <w:r w:rsidRPr="00ED3E2A">
        <w:rPr>
          <w:rFonts w:cs="Arial" w:hint="cs"/>
          <w:sz w:val="28"/>
          <w:szCs w:val="28"/>
          <w:rtl/>
        </w:rPr>
        <w:t>الكبير</w:t>
      </w:r>
      <w:r w:rsidRPr="00ED3E2A">
        <w:rPr>
          <w:rFonts w:cs="Arial" w:hint="eastAsia"/>
          <w:sz w:val="28"/>
          <w:szCs w:val="28"/>
          <w:rtl/>
        </w:rPr>
        <w:t>»</w:t>
      </w:r>
      <w:r w:rsidRPr="00ED3E2A">
        <w:rPr>
          <w:rFonts w:cs="Arial"/>
          <w:sz w:val="28"/>
          <w:szCs w:val="28"/>
          <w:rtl/>
        </w:rPr>
        <w:t xml:space="preserve"> </w:t>
      </w:r>
      <w:r w:rsidRPr="00ED3E2A">
        <w:rPr>
          <w:rFonts w:cs="Arial" w:hint="cs"/>
          <w:sz w:val="28"/>
          <w:szCs w:val="28"/>
          <w:rtl/>
        </w:rPr>
        <w:t>للطبراني</w:t>
      </w:r>
      <w:r w:rsidRPr="00ED3E2A">
        <w:rPr>
          <w:rFonts w:cs="Arial"/>
          <w:sz w:val="28"/>
          <w:szCs w:val="28"/>
          <w:rtl/>
        </w:rPr>
        <w:t xml:space="preserve"> (1047)</w:t>
      </w:r>
      <w:r w:rsidRPr="00ED3E2A">
        <w:rPr>
          <w:rFonts w:cs="Arial" w:hint="cs"/>
          <w:sz w:val="28"/>
          <w:szCs w:val="28"/>
          <w:rtl/>
        </w:rPr>
        <w:t>،</w:t>
      </w:r>
      <w:r w:rsidRPr="00ED3E2A">
        <w:rPr>
          <w:rFonts w:cs="Arial"/>
          <w:sz w:val="28"/>
          <w:szCs w:val="28"/>
          <w:rtl/>
        </w:rPr>
        <w:t xml:space="preserve"> </w:t>
      </w:r>
      <w:r w:rsidRPr="00ED3E2A">
        <w:rPr>
          <w:rFonts w:cs="Arial" w:hint="cs"/>
          <w:sz w:val="28"/>
          <w:szCs w:val="28"/>
          <w:rtl/>
        </w:rPr>
        <w:t>و</w:t>
      </w:r>
      <w:r w:rsidRPr="00ED3E2A">
        <w:rPr>
          <w:rFonts w:cs="Arial" w:hint="eastAsia"/>
          <w:sz w:val="28"/>
          <w:szCs w:val="28"/>
          <w:rtl/>
        </w:rPr>
        <w:t>«</w:t>
      </w:r>
      <w:r w:rsidRPr="00ED3E2A">
        <w:rPr>
          <w:rFonts w:cs="Arial" w:hint="cs"/>
          <w:sz w:val="28"/>
          <w:szCs w:val="28"/>
          <w:rtl/>
        </w:rPr>
        <w:t>المستدرك</w:t>
      </w:r>
      <w:r w:rsidRPr="00ED3E2A">
        <w:rPr>
          <w:rFonts w:cs="Arial" w:hint="eastAsia"/>
          <w:sz w:val="28"/>
          <w:szCs w:val="28"/>
          <w:rtl/>
        </w:rPr>
        <w:t>»</w:t>
      </w:r>
      <w:r w:rsidRPr="00ED3E2A">
        <w:rPr>
          <w:rFonts w:cs="Arial"/>
          <w:sz w:val="28"/>
          <w:szCs w:val="28"/>
          <w:rtl/>
        </w:rPr>
        <w:t xml:space="preserve"> </w:t>
      </w:r>
      <w:r w:rsidRPr="00ED3E2A">
        <w:rPr>
          <w:rFonts w:cs="Arial" w:hint="cs"/>
          <w:sz w:val="28"/>
          <w:szCs w:val="28"/>
          <w:rtl/>
        </w:rPr>
        <w:t>للحاكم</w:t>
      </w:r>
      <w:r w:rsidRPr="00ED3E2A">
        <w:rPr>
          <w:rFonts w:cs="Arial"/>
          <w:sz w:val="28"/>
          <w:szCs w:val="28"/>
          <w:rtl/>
        </w:rPr>
        <w:t xml:space="preserve"> (4 /45)</w:t>
      </w:r>
      <w:r w:rsidRPr="00ED3E2A">
        <w:rPr>
          <w:rFonts w:cs="Arial" w:hint="cs"/>
          <w:sz w:val="28"/>
          <w:szCs w:val="28"/>
          <w:rtl/>
        </w:rPr>
        <w:t>،</w:t>
      </w:r>
      <w:r w:rsidRPr="00ED3E2A">
        <w:rPr>
          <w:rFonts w:cs="Arial"/>
          <w:sz w:val="28"/>
          <w:szCs w:val="28"/>
          <w:rtl/>
        </w:rPr>
        <w:t xml:space="preserve"> </w:t>
      </w:r>
      <w:r w:rsidRPr="00ED3E2A">
        <w:rPr>
          <w:rFonts w:cs="Arial" w:hint="cs"/>
          <w:sz w:val="28"/>
          <w:szCs w:val="28"/>
          <w:rtl/>
        </w:rPr>
        <w:t>و</w:t>
      </w:r>
      <w:r w:rsidRPr="00ED3E2A">
        <w:rPr>
          <w:rFonts w:cs="Arial" w:hint="eastAsia"/>
          <w:sz w:val="28"/>
          <w:szCs w:val="28"/>
          <w:rtl/>
        </w:rPr>
        <w:t>«</w:t>
      </w:r>
      <w:r w:rsidRPr="00ED3E2A">
        <w:rPr>
          <w:rFonts w:cs="Arial" w:hint="cs"/>
          <w:sz w:val="28"/>
          <w:szCs w:val="28"/>
          <w:rtl/>
        </w:rPr>
        <w:t>السنن</w:t>
      </w:r>
      <w:r w:rsidRPr="00ED3E2A">
        <w:rPr>
          <w:rFonts w:cs="Arial"/>
          <w:sz w:val="28"/>
          <w:szCs w:val="28"/>
          <w:rtl/>
        </w:rPr>
        <w:t xml:space="preserve"> </w:t>
      </w:r>
      <w:r w:rsidRPr="00ED3E2A">
        <w:rPr>
          <w:rFonts w:cs="Arial" w:hint="cs"/>
          <w:sz w:val="28"/>
          <w:szCs w:val="28"/>
          <w:rtl/>
        </w:rPr>
        <w:t>الكبرى</w:t>
      </w:r>
      <w:r w:rsidRPr="00ED3E2A">
        <w:rPr>
          <w:rFonts w:cs="Arial" w:hint="eastAsia"/>
          <w:sz w:val="28"/>
          <w:szCs w:val="28"/>
          <w:rtl/>
        </w:rPr>
        <w:t>»</w:t>
      </w:r>
      <w:r w:rsidRPr="00ED3E2A">
        <w:rPr>
          <w:rFonts w:cs="Arial"/>
          <w:sz w:val="28"/>
          <w:szCs w:val="28"/>
          <w:rtl/>
        </w:rPr>
        <w:t xml:space="preserve"> </w:t>
      </w:r>
      <w:r w:rsidRPr="00ED3E2A">
        <w:rPr>
          <w:rFonts w:cs="Arial" w:hint="cs"/>
          <w:sz w:val="28"/>
          <w:szCs w:val="28"/>
          <w:rtl/>
        </w:rPr>
        <w:t>للبيهقي</w:t>
      </w:r>
      <w:r w:rsidRPr="00ED3E2A">
        <w:rPr>
          <w:rFonts w:cs="Arial"/>
          <w:sz w:val="28"/>
          <w:szCs w:val="28"/>
          <w:rtl/>
        </w:rPr>
        <w:t xml:space="preserve"> (9 /95).</w:t>
      </w:r>
    </w:p>
    <w:p w:rsidR="0037592F" w:rsidRPr="00ED3E2A" w:rsidRDefault="0037592F" w:rsidP="0037592F">
      <w:pPr>
        <w:pStyle w:val="ListParagraph"/>
        <w:bidi/>
        <w:jc w:val="both"/>
        <w:rPr>
          <w:rFonts w:cs="Arial"/>
          <w:sz w:val="28"/>
          <w:szCs w:val="28"/>
          <w:rtl/>
        </w:rPr>
      </w:pPr>
    </w:p>
    <w:p w:rsidR="0037592F" w:rsidRDefault="0037592F" w:rsidP="0037592F">
      <w:pPr>
        <w:rPr>
          <w:rFonts w:cs="Arial"/>
          <w:sz w:val="28"/>
          <w:szCs w:val="28"/>
        </w:rPr>
      </w:pPr>
      <w:r>
        <w:rPr>
          <w:rFonts w:cs="Arial"/>
          <w:sz w:val="28"/>
          <w:szCs w:val="28"/>
          <w:rtl/>
        </w:rPr>
        <w:br w:type="page"/>
      </w:r>
    </w:p>
    <w:p w:rsidR="0037592F" w:rsidRDefault="0037592F" w:rsidP="0037592F">
      <w:pPr>
        <w:bidi/>
        <w:jc w:val="both"/>
        <w:rPr>
          <w:rFonts w:cs="Arial"/>
          <w:sz w:val="28"/>
          <w:szCs w:val="28"/>
          <w:rtl/>
        </w:rPr>
      </w:pPr>
      <w:r w:rsidRPr="0066125E">
        <w:rPr>
          <w:rFonts w:cs="Arial" w:hint="cs"/>
          <w:sz w:val="28"/>
          <w:szCs w:val="28"/>
          <w:rtl/>
        </w:rPr>
        <w:t>يُقاتِلْ؛</w:t>
      </w:r>
      <w:r w:rsidRPr="0066125E">
        <w:rPr>
          <w:rFonts w:cs="Arial"/>
          <w:sz w:val="28"/>
          <w:szCs w:val="28"/>
          <w:rtl/>
        </w:rPr>
        <w:t xml:space="preserve"> </w:t>
      </w:r>
      <w:r w:rsidRPr="0066125E">
        <w:rPr>
          <w:rFonts w:cs="Arial" w:hint="cs"/>
          <w:sz w:val="28"/>
          <w:szCs w:val="28"/>
          <w:rtl/>
        </w:rPr>
        <w:t>خلافًا</w:t>
      </w:r>
      <w:r w:rsidRPr="0066125E">
        <w:rPr>
          <w:rFonts w:cs="Arial"/>
          <w:sz w:val="28"/>
          <w:szCs w:val="28"/>
          <w:rtl/>
        </w:rPr>
        <w:t xml:space="preserve"> </w:t>
      </w:r>
      <w:r w:rsidRPr="0066125E">
        <w:rPr>
          <w:rFonts w:cs="Arial" w:hint="cs"/>
          <w:sz w:val="28"/>
          <w:szCs w:val="28"/>
          <w:rtl/>
        </w:rPr>
        <w:t>لأبي</w:t>
      </w:r>
      <w:r w:rsidRPr="0066125E">
        <w:rPr>
          <w:rFonts w:cs="Arial"/>
          <w:sz w:val="28"/>
          <w:szCs w:val="28"/>
          <w:rtl/>
        </w:rPr>
        <w:t xml:space="preserve"> </w:t>
      </w:r>
      <w:r w:rsidRPr="0066125E">
        <w:rPr>
          <w:rFonts w:cs="Arial" w:hint="cs"/>
          <w:sz w:val="28"/>
          <w:szCs w:val="28"/>
          <w:rtl/>
        </w:rPr>
        <w:t>حنيفةَ</w:t>
      </w:r>
      <w:r w:rsidRPr="0066125E">
        <w:rPr>
          <w:rFonts w:cs="Arial"/>
          <w:sz w:val="28"/>
          <w:szCs w:val="28"/>
          <w:rtl/>
        </w:rPr>
        <w:t xml:space="preserve"> </w:t>
      </w:r>
      <w:r w:rsidRPr="0066125E">
        <w:rPr>
          <w:rFonts w:cs="Arial" w:hint="cs"/>
          <w:sz w:val="28"/>
          <w:szCs w:val="28"/>
          <w:rtl/>
        </w:rPr>
        <w:t>وأبي</w:t>
      </w:r>
      <w:r w:rsidRPr="0066125E">
        <w:rPr>
          <w:rFonts w:cs="Arial"/>
          <w:sz w:val="28"/>
          <w:szCs w:val="28"/>
          <w:rtl/>
        </w:rPr>
        <w:t xml:space="preserve"> </w:t>
      </w:r>
      <w:r w:rsidRPr="0066125E">
        <w:rPr>
          <w:rFonts w:cs="Arial" w:hint="cs"/>
          <w:sz w:val="28"/>
          <w:szCs w:val="28"/>
          <w:rtl/>
        </w:rPr>
        <w:t>يوسُفَ،</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لم</w:t>
      </w:r>
      <w:r w:rsidRPr="0066125E">
        <w:rPr>
          <w:rFonts w:cs="Arial"/>
          <w:sz w:val="28"/>
          <w:szCs w:val="28"/>
          <w:rtl/>
        </w:rPr>
        <w:t xml:space="preserve"> </w:t>
      </w:r>
      <w:r w:rsidRPr="0066125E">
        <w:rPr>
          <w:rFonts w:cs="Arial" w:hint="cs"/>
          <w:sz w:val="28"/>
          <w:szCs w:val="28"/>
          <w:rtl/>
        </w:rPr>
        <w:t>يُؤذَنْ</w:t>
      </w:r>
      <w:r w:rsidRPr="0066125E">
        <w:rPr>
          <w:rFonts w:cs="Arial"/>
          <w:sz w:val="28"/>
          <w:szCs w:val="28"/>
          <w:rtl/>
        </w:rPr>
        <w:t xml:space="preserve"> </w:t>
      </w:r>
      <w:r w:rsidRPr="0066125E">
        <w:rPr>
          <w:rFonts w:cs="Arial" w:hint="cs"/>
          <w:sz w:val="28"/>
          <w:szCs w:val="28"/>
          <w:rtl/>
        </w:rPr>
        <w:t>له</w:t>
      </w:r>
      <w:r w:rsidRPr="0066125E">
        <w:rPr>
          <w:rFonts w:cs="Arial"/>
          <w:sz w:val="28"/>
          <w:szCs w:val="28"/>
          <w:rtl/>
        </w:rPr>
        <w:t xml:space="preserve"> </w:t>
      </w:r>
      <w:r w:rsidRPr="0066125E">
        <w:rPr>
          <w:rFonts w:cs="Arial" w:hint="cs"/>
          <w:sz w:val="28"/>
          <w:szCs w:val="28"/>
          <w:rtl/>
        </w:rPr>
        <w:t>بالقتالِ،</w:t>
      </w:r>
      <w:r w:rsidRPr="0066125E">
        <w:rPr>
          <w:rFonts w:cs="Arial"/>
          <w:sz w:val="28"/>
          <w:szCs w:val="28"/>
          <w:rtl/>
        </w:rPr>
        <w:t xml:space="preserve"> </w:t>
      </w:r>
      <w:r w:rsidRPr="0066125E">
        <w:rPr>
          <w:rFonts w:cs="Arial" w:hint="cs"/>
          <w:sz w:val="28"/>
          <w:szCs w:val="28"/>
          <w:rtl/>
        </w:rPr>
        <w:t>والحديثُ</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جَرَيانِ</w:t>
      </w:r>
      <w:r w:rsidRPr="0066125E">
        <w:rPr>
          <w:rFonts w:cs="Arial"/>
          <w:sz w:val="28"/>
          <w:szCs w:val="28"/>
          <w:rtl/>
        </w:rPr>
        <w:t xml:space="preserve"> </w:t>
      </w:r>
      <w:r w:rsidRPr="0066125E">
        <w:rPr>
          <w:rFonts w:cs="Arial" w:hint="cs"/>
          <w:sz w:val="28"/>
          <w:szCs w:val="28"/>
          <w:rtl/>
        </w:rPr>
        <w:t>الذِّمَّةِ</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كلِّ</w:t>
      </w:r>
      <w:r w:rsidRPr="0066125E">
        <w:rPr>
          <w:rFonts w:cs="Arial"/>
          <w:sz w:val="28"/>
          <w:szCs w:val="28"/>
          <w:rtl/>
        </w:rPr>
        <w:t xml:space="preserve"> </w:t>
      </w:r>
      <w:r w:rsidRPr="0066125E">
        <w:rPr>
          <w:rFonts w:cs="Arial" w:hint="cs"/>
          <w:sz w:val="28"/>
          <w:szCs w:val="28"/>
          <w:rtl/>
        </w:rPr>
        <w:t>مسلمٍ</w:t>
      </w:r>
      <w:r w:rsidRPr="0066125E">
        <w:rPr>
          <w:rFonts w:cs="Arial"/>
          <w:sz w:val="28"/>
          <w:szCs w:val="28"/>
          <w:rtl/>
        </w:rPr>
        <w:t xml:space="preserve">: </w:t>
      </w:r>
      <w:r w:rsidRPr="0066125E">
        <w:rPr>
          <w:rFonts w:cs="Arial" w:hint="cs"/>
          <w:sz w:val="28"/>
          <w:szCs w:val="28"/>
          <w:rtl/>
        </w:rPr>
        <w:t>يَشمَلُ</w:t>
      </w:r>
      <w:r w:rsidRPr="0066125E">
        <w:rPr>
          <w:rFonts w:cs="Arial"/>
          <w:sz w:val="28"/>
          <w:szCs w:val="28"/>
          <w:rtl/>
        </w:rPr>
        <w:t xml:space="preserve"> </w:t>
      </w:r>
      <w:r w:rsidRPr="0066125E">
        <w:rPr>
          <w:rFonts w:cs="Arial" w:hint="cs"/>
          <w:sz w:val="28"/>
          <w:szCs w:val="28"/>
          <w:rtl/>
        </w:rPr>
        <w:t>العبدَ</w:t>
      </w:r>
      <w:r w:rsidRPr="0066125E">
        <w:rPr>
          <w:rFonts w:cs="Arial"/>
          <w:sz w:val="28"/>
          <w:szCs w:val="28"/>
          <w:rtl/>
        </w:rPr>
        <w:t xml:space="preserve"> </w:t>
      </w:r>
      <w:r w:rsidRPr="0066125E">
        <w:rPr>
          <w:rFonts w:cs="Arial" w:hint="cs"/>
          <w:sz w:val="28"/>
          <w:szCs w:val="28"/>
          <w:rtl/>
        </w:rPr>
        <w:t>وغيرَهُ</w:t>
      </w:r>
      <w:r w:rsidRPr="0066125E">
        <w:rPr>
          <w:rFonts w:cs="Arial"/>
          <w:sz w:val="28"/>
          <w:szCs w:val="28"/>
          <w:rtl/>
        </w:rPr>
        <w:t xml:space="preserve"> </w:t>
      </w:r>
      <w:r w:rsidRPr="0066125E">
        <w:rPr>
          <w:rFonts w:cs="Arial" w:hint="cs"/>
          <w:sz w:val="28"/>
          <w:szCs w:val="28"/>
          <w:rtl/>
        </w:rPr>
        <w:t>ممَّن</w:t>
      </w:r>
      <w:r w:rsidRPr="0066125E">
        <w:rPr>
          <w:rFonts w:cs="Arial"/>
          <w:sz w:val="28"/>
          <w:szCs w:val="28"/>
          <w:rtl/>
        </w:rPr>
        <w:t xml:space="preserve"> </w:t>
      </w:r>
      <w:r w:rsidRPr="0066125E">
        <w:rPr>
          <w:rFonts w:cs="Arial" w:hint="cs"/>
          <w:sz w:val="28"/>
          <w:szCs w:val="28"/>
          <w:rtl/>
        </w:rPr>
        <w:t>يَصِحُّ</w:t>
      </w:r>
      <w:r w:rsidRPr="0066125E">
        <w:rPr>
          <w:rFonts w:cs="Arial"/>
          <w:sz w:val="28"/>
          <w:szCs w:val="28"/>
          <w:rtl/>
        </w:rPr>
        <w:t xml:space="preserve"> </w:t>
      </w:r>
      <w:r w:rsidRPr="0066125E">
        <w:rPr>
          <w:rFonts w:cs="Arial" w:hint="cs"/>
          <w:sz w:val="28"/>
          <w:szCs w:val="28"/>
          <w:rtl/>
        </w:rPr>
        <w:t>جَرَيانُ</w:t>
      </w:r>
      <w:r w:rsidRPr="0066125E">
        <w:rPr>
          <w:rFonts w:cs="Arial"/>
          <w:sz w:val="28"/>
          <w:szCs w:val="28"/>
          <w:rtl/>
        </w:rPr>
        <w:t xml:space="preserve"> </w:t>
      </w:r>
      <w:r w:rsidRPr="0066125E">
        <w:rPr>
          <w:rFonts w:cs="Arial" w:hint="cs"/>
          <w:sz w:val="28"/>
          <w:szCs w:val="28"/>
          <w:rtl/>
        </w:rPr>
        <w:t>العَقْدِ</w:t>
      </w:r>
      <w:r w:rsidRPr="0066125E">
        <w:rPr>
          <w:rFonts w:cs="Arial"/>
          <w:sz w:val="28"/>
          <w:szCs w:val="28"/>
          <w:rtl/>
        </w:rPr>
        <w:t xml:space="preserve"> </w:t>
      </w:r>
      <w:r w:rsidRPr="0066125E">
        <w:rPr>
          <w:rFonts w:cs="Arial" w:hint="cs"/>
          <w:sz w:val="28"/>
          <w:szCs w:val="28"/>
          <w:rtl/>
        </w:rPr>
        <w:t>منه،</w:t>
      </w:r>
      <w:r w:rsidRPr="0066125E">
        <w:rPr>
          <w:rFonts w:cs="Arial"/>
          <w:sz w:val="28"/>
          <w:szCs w:val="28"/>
          <w:rtl/>
        </w:rPr>
        <w:t xml:space="preserve"> </w:t>
      </w:r>
      <w:r w:rsidRPr="0066125E">
        <w:rPr>
          <w:rFonts w:cs="Arial" w:hint="cs"/>
          <w:sz w:val="28"/>
          <w:szCs w:val="28"/>
          <w:rtl/>
        </w:rPr>
        <w:t>ورَوى</w:t>
      </w:r>
      <w:r w:rsidRPr="0066125E">
        <w:rPr>
          <w:rFonts w:cs="Arial"/>
          <w:sz w:val="28"/>
          <w:szCs w:val="28"/>
          <w:rtl/>
        </w:rPr>
        <w:t xml:space="preserve"> </w:t>
      </w:r>
      <w:r w:rsidRPr="0066125E">
        <w:rPr>
          <w:rFonts w:cs="Arial" w:hint="cs"/>
          <w:sz w:val="28"/>
          <w:szCs w:val="28"/>
          <w:rtl/>
        </w:rPr>
        <w:t>فُضَيْلُ</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زيدٍ</w:t>
      </w:r>
      <w:r w:rsidRPr="0066125E">
        <w:rPr>
          <w:rFonts w:cs="Arial"/>
          <w:sz w:val="28"/>
          <w:szCs w:val="28"/>
          <w:rtl/>
        </w:rPr>
        <w:t xml:space="preserve"> </w:t>
      </w:r>
      <w:r w:rsidRPr="0066125E">
        <w:rPr>
          <w:rFonts w:cs="Arial" w:hint="cs"/>
          <w:sz w:val="28"/>
          <w:szCs w:val="28"/>
          <w:rtl/>
        </w:rPr>
        <w:t>ـ</w:t>
      </w:r>
      <w:r w:rsidRPr="0066125E">
        <w:rPr>
          <w:rFonts w:cs="Arial"/>
          <w:sz w:val="28"/>
          <w:szCs w:val="28"/>
          <w:rtl/>
        </w:rPr>
        <w:t xml:space="preserve"> </w:t>
      </w:r>
      <w:r w:rsidRPr="0066125E">
        <w:rPr>
          <w:rFonts w:cs="Arial" w:hint="cs"/>
          <w:sz w:val="28"/>
          <w:szCs w:val="28"/>
          <w:rtl/>
        </w:rPr>
        <w:t>وكان</w:t>
      </w:r>
      <w:r w:rsidRPr="0066125E">
        <w:rPr>
          <w:rFonts w:cs="Arial"/>
          <w:sz w:val="28"/>
          <w:szCs w:val="28"/>
          <w:rtl/>
        </w:rPr>
        <w:t xml:space="preserve"> </w:t>
      </w:r>
      <w:r w:rsidRPr="0066125E">
        <w:rPr>
          <w:rFonts w:cs="Arial" w:hint="cs"/>
          <w:sz w:val="28"/>
          <w:szCs w:val="28"/>
          <w:rtl/>
        </w:rPr>
        <w:t>غَزَا</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عهدِ</w:t>
      </w:r>
      <w:r w:rsidRPr="0066125E">
        <w:rPr>
          <w:rFonts w:cs="Arial"/>
          <w:sz w:val="28"/>
          <w:szCs w:val="28"/>
          <w:rtl/>
        </w:rPr>
        <w:t xml:space="preserve"> </w:t>
      </w:r>
      <w:r w:rsidRPr="0066125E">
        <w:rPr>
          <w:rFonts w:cs="Arial" w:hint="cs"/>
          <w:sz w:val="28"/>
          <w:szCs w:val="28"/>
          <w:rtl/>
        </w:rPr>
        <w:t>عُمَرَ</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الخطَّابِ</w:t>
      </w:r>
      <w:r w:rsidRPr="0066125E">
        <w:rPr>
          <w:rFonts w:cs="Arial"/>
          <w:sz w:val="28"/>
          <w:szCs w:val="28"/>
          <w:rtl/>
        </w:rPr>
        <w:t xml:space="preserve"> </w:t>
      </w:r>
      <w:r w:rsidRPr="0066125E">
        <w:rPr>
          <w:rFonts w:cs="Arial" w:hint="cs"/>
          <w:sz w:val="28"/>
          <w:szCs w:val="28"/>
          <w:rtl/>
        </w:rPr>
        <w:t>رضي</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عنه</w:t>
      </w:r>
      <w:r w:rsidRPr="0066125E">
        <w:rPr>
          <w:rFonts w:cs="Arial"/>
          <w:sz w:val="28"/>
          <w:szCs w:val="28"/>
          <w:rtl/>
        </w:rPr>
        <w:t xml:space="preserve"> </w:t>
      </w:r>
      <w:r w:rsidRPr="0066125E">
        <w:rPr>
          <w:rFonts w:cs="Arial" w:hint="cs"/>
          <w:sz w:val="28"/>
          <w:szCs w:val="28"/>
          <w:rtl/>
        </w:rPr>
        <w:t>سَبْعَ</w:t>
      </w:r>
      <w:r w:rsidRPr="0066125E">
        <w:rPr>
          <w:rFonts w:cs="Arial"/>
          <w:sz w:val="28"/>
          <w:szCs w:val="28"/>
          <w:rtl/>
        </w:rPr>
        <w:t xml:space="preserve"> </w:t>
      </w:r>
      <w:r w:rsidRPr="0066125E">
        <w:rPr>
          <w:rFonts w:cs="Arial" w:hint="cs"/>
          <w:sz w:val="28"/>
          <w:szCs w:val="28"/>
          <w:rtl/>
        </w:rPr>
        <w:t>غزَواتٍ</w:t>
      </w:r>
      <w:r w:rsidRPr="0066125E">
        <w:rPr>
          <w:rFonts w:cs="Arial"/>
          <w:sz w:val="28"/>
          <w:szCs w:val="28"/>
          <w:rtl/>
        </w:rPr>
        <w:t xml:space="preserve"> </w:t>
      </w:r>
      <w:r w:rsidRPr="0066125E">
        <w:rPr>
          <w:rFonts w:cs="Arial" w:hint="cs"/>
          <w:sz w:val="28"/>
          <w:szCs w:val="28"/>
          <w:rtl/>
        </w:rPr>
        <w:t>ـ</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لمَّا</w:t>
      </w:r>
      <w:r w:rsidRPr="0066125E">
        <w:rPr>
          <w:rFonts w:cs="Arial"/>
          <w:sz w:val="28"/>
          <w:szCs w:val="28"/>
          <w:rtl/>
        </w:rPr>
        <w:t xml:space="preserve"> </w:t>
      </w:r>
      <w:r w:rsidRPr="0066125E">
        <w:rPr>
          <w:rFonts w:cs="Arial" w:hint="cs"/>
          <w:sz w:val="28"/>
          <w:szCs w:val="28"/>
          <w:rtl/>
        </w:rPr>
        <w:t>رَجَعْنا،</w:t>
      </w:r>
      <w:r w:rsidRPr="0066125E">
        <w:rPr>
          <w:rFonts w:cs="Arial"/>
          <w:sz w:val="28"/>
          <w:szCs w:val="28"/>
          <w:rtl/>
        </w:rPr>
        <w:t xml:space="preserve"> </w:t>
      </w:r>
      <w:r w:rsidRPr="0066125E">
        <w:rPr>
          <w:rFonts w:cs="Arial" w:hint="cs"/>
          <w:sz w:val="28"/>
          <w:szCs w:val="28"/>
          <w:rtl/>
        </w:rPr>
        <w:t>تَخَلَّفَ</w:t>
      </w:r>
      <w:r w:rsidRPr="0066125E">
        <w:rPr>
          <w:rFonts w:cs="Arial"/>
          <w:sz w:val="28"/>
          <w:szCs w:val="28"/>
          <w:rtl/>
        </w:rPr>
        <w:t xml:space="preserve"> </w:t>
      </w:r>
      <w:r w:rsidRPr="0066125E">
        <w:rPr>
          <w:rFonts w:cs="Arial" w:hint="cs"/>
          <w:sz w:val="28"/>
          <w:szCs w:val="28"/>
          <w:rtl/>
        </w:rPr>
        <w:t>عبدٌ</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عَبِيدِ</w:t>
      </w:r>
      <w:r w:rsidRPr="0066125E">
        <w:rPr>
          <w:rFonts w:cs="Arial"/>
          <w:sz w:val="28"/>
          <w:szCs w:val="28"/>
          <w:rtl/>
        </w:rPr>
        <w:t xml:space="preserve"> </w:t>
      </w:r>
      <w:r w:rsidRPr="0066125E">
        <w:rPr>
          <w:rFonts w:cs="Arial" w:hint="cs"/>
          <w:sz w:val="28"/>
          <w:szCs w:val="28"/>
          <w:rtl/>
        </w:rPr>
        <w:t>المُسلِمينَ،</w:t>
      </w:r>
      <w:r w:rsidRPr="0066125E">
        <w:rPr>
          <w:rFonts w:cs="Arial"/>
          <w:sz w:val="28"/>
          <w:szCs w:val="28"/>
          <w:rtl/>
        </w:rPr>
        <w:t xml:space="preserve"> </w:t>
      </w:r>
      <w:r w:rsidRPr="0066125E">
        <w:rPr>
          <w:rFonts w:cs="Arial" w:hint="cs"/>
          <w:sz w:val="28"/>
          <w:szCs w:val="28"/>
          <w:rtl/>
        </w:rPr>
        <w:t>فكتَبَ</w:t>
      </w:r>
      <w:r w:rsidRPr="0066125E">
        <w:rPr>
          <w:rFonts w:cs="Arial"/>
          <w:sz w:val="28"/>
          <w:szCs w:val="28"/>
          <w:rtl/>
        </w:rPr>
        <w:t xml:space="preserve"> </w:t>
      </w:r>
      <w:r w:rsidRPr="0066125E">
        <w:rPr>
          <w:rFonts w:cs="Arial" w:hint="cs"/>
          <w:sz w:val="28"/>
          <w:szCs w:val="28"/>
          <w:rtl/>
        </w:rPr>
        <w:t>لهم</w:t>
      </w:r>
      <w:r w:rsidRPr="0066125E">
        <w:rPr>
          <w:rFonts w:cs="Arial"/>
          <w:sz w:val="28"/>
          <w:szCs w:val="28"/>
          <w:rtl/>
        </w:rPr>
        <w:t xml:space="preserve"> </w:t>
      </w:r>
      <w:r w:rsidRPr="0066125E">
        <w:rPr>
          <w:rFonts w:cs="Arial" w:hint="cs"/>
          <w:sz w:val="28"/>
          <w:szCs w:val="28"/>
          <w:rtl/>
        </w:rPr>
        <w:t>أمانًا</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صَحِيفةٍ،</w:t>
      </w:r>
      <w:r w:rsidRPr="0066125E">
        <w:rPr>
          <w:rFonts w:cs="Arial"/>
          <w:sz w:val="28"/>
          <w:szCs w:val="28"/>
          <w:rtl/>
        </w:rPr>
        <w:t xml:space="preserve"> </w:t>
      </w:r>
      <w:r w:rsidRPr="0066125E">
        <w:rPr>
          <w:rFonts w:cs="Arial" w:hint="cs"/>
          <w:sz w:val="28"/>
          <w:szCs w:val="28"/>
          <w:rtl/>
        </w:rPr>
        <w:t>فرَمَاهُ</w:t>
      </w:r>
      <w:r w:rsidRPr="0066125E">
        <w:rPr>
          <w:rFonts w:cs="Arial"/>
          <w:sz w:val="28"/>
          <w:szCs w:val="28"/>
          <w:rtl/>
        </w:rPr>
        <w:t xml:space="preserve"> </w:t>
      </w:r>
      <w:r w:rsidRPr="0066125E">
        <w:rPr>
          <w:rFonts w:cs="Arial" w:hint="cs"/>
          <w:sz w:val="28"/>
          <w:szCs w:val="28"/>
          <w:rtl/>
        </w:rPr>
        <w:t>إليهم،</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فكَتَبْنا</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عُمرَ</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الخطَّابِ</w:t>
      </w:r>
      <w:r w:rsidRPr="0066125E">
        <w:rPr>
          <w:rFonts w:cs="Arial"/>
          <w:sz w:val="28"/>
          <w:szCs w:val="28"/>
          <w:rtl/>
        </w:rPr>
        <w:t xml:space="preserve"> </w:t>
      </w:r>
      <w:r w:rsidRPr="0066125E">
        <w:rPr>
          <w:rFonts w:cs="Arial" w:hint="cs"/>
          <w:sz w:val="28"/>
          <w:szCs w:val="28"/>
          <w:rtl/>
        </w:rPr>
        <w:t>رضي</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عنه،</w:t>
      </w:r>
      <w:r w:rsidRPr="0066125E">
        <w:rPr>
          <w:rFonts w:cs="Arial"/>
          <w:sz w:val="28"/>
          <w:szCs w:val="28"/>
          <w:rtl/>
        </w:rPr>
        <w:t xml:space="preserve"> </w:t>
      </w:r>
      <w:r w:rsidRPr="0066125E">
        <w:rPr>
          <w:rFonts w:cs="Arial" w:hint="cs"/>
          <w:sz w:val="28"/>
          <w:szCs w:val="28"/>
          <w:rtl/>
        </w:rPr>
        <w:t>فكتَب</w:t>
      </w:r>
      <w:r w:rsidRPr="0066125E">
        <w:rPr>
          <w:rFonts w:cs="Arial"/>
          <w:sz w:val="28"/>
          <w:szCs w:val="28"/>
          <w:rtl/>
        </w:rPr>
        <w:t xml:space="preserve"> </w:t>
      </w:r>
      <w:r w:rsidRPr="0066125E">
        <w:rPr>
          <w:rFonts w:cs="Arial" w:hint="cs"/>
          <w:sz w:val="28"/>
          <w:szCs w:val="28"/>
          <w:rtl/>
        </w:rPr>
        <w:t>عُمَرُ</w:t>
      </w:r>
      <w:r w:rsidRPr="0066125E">
        <w:rPr>
          <w:rFonts w:cs="Arial"/>
          <w:sz w:val="28"/>
          <w:szCs w:val="28"/>
          <w:rtl/>
        </w:rPr>
        <w:t>: «</w:t>
      </w:r>
      <w:r w:rsidRPr="0066125E">
        <w:rPr>
          <w:rFonts w:cs="Arial" w:hint="cs"/>
          <w:sz w:val="28"/>
          <w:szCs w:val="28"/>
          <w:rtl/>
        </w:rPr>
        <w:t>إنَّ</w:t>
      </w:r>
      <w:r w:rsidRPr="0066125E">
        <w:rPr>
          <w:rFonts w:cs="Arial"/>
          <w:sz w:val="28"/>
          <w:szCs w:val="28"/>
          <w:rtl/>
        </w:rPr>
        <w:t xml:space="preserve"> </w:t>
      </w:r>
      <w:r w:rsidRPr="0066125E">
        <w:rPr>
          <w:rFonts w:cs="Arial" w:hint="cs"/>
          <w:sz w:val="28"/>
          <w:szCs w:val="28"/>
          <w:rtl/>
        </w:rPr>
        <w:t>عبدَ</w:t>
      </w:r>
      <w:r w:rsidRPr="0066125E">
        <w:rPr>
          <w:rFonts w:cs="Arial"/>
          <w:sz w:val="28"/>
          <w:szCs w:val="28"/>
          <w:rtl/>
        </w:rPr>
        <w:t xml:space="preserve"> </w:t>
      </w:r>
      <w:r w:rsidRPr="0066125E">
        <w:rPr>
          <w:rFonts w:cs="Arial" w:hint="cs"/>
          <w:sz w:val="28"/>
          <w:szCs w:val="28"/>
          <w:rtl/>
        </w:rPr>
        <w:t>المُسلِمينَ</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المُسلِمينَ،</w:t>
      </w:r>
      <w:r w:rsidRPr="0066125E">
        <w:rPr>
          <w:rFonts w:cs="Arial"/>
          <w:sz w:val="28"/>
          <w:szCs w:val="28"/>
          <w:rtl/>
        </w:rPr>
        <w:t xml:space="preserve"> </w:t>
      </w:r>
      <w:r w:rsidRPr="0066125E">
        <w:rPr>
          <w:rFonts w:cs="Arial" w:hint="cs"/>
          <w:sz w:val="28"/>
          <w:szCs w:val="28"/>
          <w:rtl/>
        </w:rPr>
        <w:t>ذِمَّتُهُ</w:t>
      </w:r>
      <w:r w:rsidRPr="0066125E">
        <w:rPr>
          <w:rFonts w:cs="Arial"/>
          <w:sz w:val="28"/>
          <w:szCs w:val="28"/>
          <w:rtl/>
        </w:rPr>
        <w:t xml:space="preserve"> </w:t>
      </w:r>
      <w:r w:rsidRPr="0066125E">
        <w:rPr>
          <w:rFonts w:cs="Arial" w:hint="cs"/>
          <w:sz w:val="28"/>
          <w:szCs w:val="28"/>
          <w:rtl/>
        </w:rPr>
        <w:t>ذِمَّتُهم</w:t>
      </w:r>
      <w:r w:rsidRPr="0066125E">
        <w:rPr>
          <w:rFonts w:cs="Arial" w:hint="eastAsia"/>
          <w:sz w:val="28"/>
          <w:szCs w:val="28"/>
          <w:rtl/>
        </w:rPr>
        <w:t>»</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فأجاز</w:t>
      </w:r>
      <w:r w:rsidRPr="0066125E">
        <w:rPr>
          <w:rFonts w:cs="Arial"/>
          <w:sz w:val="28"/>
          <w:szCs w:val="28"/>
          <w:rtl/>
        </w:rPr>
        <w:t xml:space="preserve"> </w:t>
      </w:r>
      <w:r w:rsidRPr="0066125E">
        <w:rPr>
          <w:rFonts w:cs="Arial" w:hint="cs"/>
          <w:sz w:val="28"/>
          <w:szCs w:val="28"/>
          <w:rtl/>
        </w:rPr>
        <w:t>عمرُ</w:t>
      </w:r>
      <w:r w:rsidRPr="0066125E">
        <w:rPr>
          <w:rFonts w:cs="Arial"/>
          <w:sz w:val="28"/>
          <w:szCs w:val="28"/>
          <w:rtl/>
        </w:rPr>
        <w:t xml:space="preserve"> </w:t>
      </w:r>
      <w:r w:rsidRPr="0066125E">
        <w:rPr>
          <w:rFonts w:cs="Arial" w:hint="cs"/>
          <w:sz w:val="28"/>
          <w:szCs w:val="28"/>
          <w:rtl/>
        </w:rPr>
        <w:t>رضي</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عنه</w:t>
      </w:r>
      <w:r w:rsidRPr="0066125E">
        <w:rPr>
          <w:rFonts w:cs="Arial"/>
          <w:sz w:val="28"/>
          <w:szCs w:val="28"/>
          <w:rtl/>
        </w:rPr>
        <w:t xml:space="preserve"> </w:t>
      </w:r>
      <w:r w:rsidRPr="0066125E">
        <w:rPr>
          <w:rFonts w:cs="Arial" w:hint="cs"/>
          <w:sz w:val="28"/>
          <w:szCs w:val="28"/>
          <w:rtl/>
        </w:rPr>
        <w:t>أمانَهُ؛</w:t>
      </w:r>
      <w:r w:rsidRPr="0066125E">
        <w:rPr>
          <w:rFonts w:cs="Arial"/>
          <w:sz w:val="28"/>
          <w:szCs w:val="28"/>
          <w:rtl/>
        </w:rPr>
        <w:t xml:space="preserve"> </w:t>
      </w:r>
      <w:r w:rsidRPr="0066125E">
        <w:rPr>
          <w:rFonts w:cs="Arial" w:hint="cs"/>
          <w:sz w:val="28"/>
          <w:szCs w:val="28"/>
          <w:rtl/>
        </w:rPr>
        <w:t>رواهُ</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أبي</w:t>
      </w:r>
      <w:r w:rsidRPr="0066125E">
        <w:rPr>
          <w:rFonts w:cs="Arial"/>
          <w:sz w:val="28"/>
          <w:szCs w:val="28"/>
          <w:rtl/>
        </w:rPr>
        <w:t xml:space="preserve"> </w:t>
      </w:r>
      <w:r w:rsidRPr="0066125E">
        <w:rPr>
          <w:rFonts w:cs="Arial" w:hint="cs"/>
          <w:sz w:val="28"/>
          <w:szCs w:val="28"/>
          <w:rtl/>
        </w:rPr>
        <w:t>شَيْبةَ</w:t>
      </w:r>
      <w:r w:rsidRPr="0066125E">
        <w:rPr>
          <w:rFonts w:cs="Arial"/>
          <w:sz w:val="28"/>
          <w:szCs w:val="28"/>
          <w:rtl/>
        </w:rPr>
        <w:t xml:space="preserve"> </w:t>
      </w:r>
      <w:r w:rsidRPr="0066125E">
        <w:rPr>
          <w:rFonts w:cs="Arial" w:hint="cs"/>
          <w:sz w:val="28"/>
          <w:szCs w:val="28"/>
          <w:rtl/>
        </w:rPr>
        <w:t>والبيهقيُّ</w:t>
      </w:r>
      <w:r>
        <w:rPr>
          <w:rFonts w:cs="Arial" w:hint="cs"/>
          <w:sz w:val="28"/>
          <w:szCs w:val="28"/>
          <w:rtl/>
        </w:rPr>
        <w:t>(1).</w:t>
      </w:r>
    </w:p>
    <w:p w:rsidR="0037592F" w:rsidRDefault="0037592F" w:rsidP="0037592F">
      <w:pPr>
        <w:bidi/>
        <w:jc w:val="both"/>
        <w:rPr>
          <w:rFonts w:cs="Arial"/>
          <w:sz w:val="28"/>
          <w:szCs w:val="28"/>
          <w:rtl/>
        </w:rPr>
      </w:pPr>
      <w:r w:rsidRPr="0066125E">
        <w:rPr>
          <w:rFonts w:cs="Arial" w:hint="cs"/>
          <w:sz w:val="28"/>
          <w:szCs w:val="28"/>
          <w:rtl/>
        </w:rPr>
        <w:t>ومَن</w:t>
      </w:r>
      <w:r w:rsidRPr="0066125E">
        <w:rPr>
          <w:rFonts w:cs="Arial"/>
          <w:sz w:val="28"/>
          <w:szCs w:val="28"/>
          <w:rtl/>
        </w:rPr>
        <w:t xml:space="preserve"> </w:t>
      </w:r>
      <w:r w:rsidRPr="0066125E">
        <w:rPr>
          <w:rFonts w:cs="Arial" w:hint="cs"/>
          <w:sz w:val="28"/>
          <w:szCs w:val="28"/>
          <w:rtl/>
        </w:rPr>
        <w:t>نظَرَ</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كلامِ</w:t>
      </w:r>
      <w:r w:rsidRPr="0066125E">
        <w:rPr>
          <w:rFonts w:cs="Arial"/>
          <w:sz w:val="28"/>
          <w:szCs w:val="28"/>
          <w:rtl/>
        </w:rPr>
        <w:t xml:space="preserve"> </w:t>
      </w:r>
      <w:r w:rsidRPr="0066125E">
        <w:rPr>
          <w:rFonts w:cs="Arial" w:hint="cs"/>
          <w:sz w:val="28"/>
          <w:szCs w:val="28"/>
          <w:rtl/>
        </w:rPr>
        <w:t>فقهاءِ</w:t>
      </w:r>
      <w:r w:rsidRPr="0066125E">
        <w:rPr>
          <w:rFonts w:cs="Arial"/>
          <w:sz w:val="28"/>
          <w:szCs w:val="28"/>
          <w:rtl/>
        </w:rPr>
        <w:t xml:space="preserve"> </w:t>
      </w:r>
      <w:r w:rsidRPr="0066125E">
        <w:rPr>
          <w:rFonts w:cs="Arial" w:hint="cs"/>
          <w:sz w:val="28"/>
          <w:szCs w:val="28"/>
          <w:rtl/>
        </w:rPr>
        <w:t>السَّلَفِ</w:t>
      </w:r>
      <w:r w:rsidRPr="0066125E">
        <w:rPr>
          <w:rFonts w:cs="Arial"/>
          <w:sz w:val="28"/>
          <w:szCs w:val="28"/>
          <w:rtl/>
        </w:rPr>
        <w:t xml:space="preserve"> </w:t>
      </w:r>
      <w:r w:rsidRPr="0066125E">
        <w:rPr>
          <w:rFonts w:cs="Arial" w:hint="cs"/>
          <w:sz w:val="28"/>
          <w:szCs w:val="28"/>
          <w:rtl/>
        </w:rPr>
        <w:t>صحابةً</w:t>
      </w:r>
      <w:r w:rsidRPr="0066125E">
        <w:rPr>
          <w:rFonts w:cs="Arial"/>
          <w:sz w:val="28"/>
          <w:szCs w:val="28"/>
          <w:rtl/>
        </w:rPr>
        <w:t xml:space="preserve"> </w:t>
      </w:r>
      <w:r w:rsidRPr="0066125E">
        <w:rPr>
          <w:rFonts w:cs="Arial" w:hint="cs"/>
          <w:sz w:val="28"/>
          <w:szCs w:val="28"/>
          <w:rtl/>
        </w:rPr>
        <w:t>وتابِعينَ،</w:t>
      </w:r>
      <w:r w:rsidRPr="0066125E">
        <w:rPr>
          <w:rFonts w:cs="Arial"/>
          <w:sz w:val="28"/>
          <w:szCs w:val="28"/>
          <w:rtl/>
        </w:rPr>
        <w:t xml:space="preserve"> </w:t>
      </w:r>
      <w:r w:rsidRPr="0066125E">
        <w:rPr>
          <w:rFonts w:cs="Arial" w:hint="cs"/>
          <w:sz w:val="28"/>
          <w:szCs w:val="28"/>
          <w:rtl/>
        </w:rPr>
        <w:t>وجَدَ</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عمَلَهُمْ</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إمضاءِ</w:t>
      </w:r>
      <w:r w:rsidRPr="0066125E">
        <w:rPr>
          <w:rFonts w:cs="Arial"/>
          <w:sz w:val="28"/>
          <w:szCs w:val="28"/>
          <w:rtl/>
        </w:rPr>
        <w:t xml:space="preserve"> </w:t>
      </w:r>
      <w:r w:rsidRPr="0066125E">
        <w:rPr>
          <w:rFonts w:cs="Arial" w:hint="cs"/>
          <w:sz w:val="28"/>
          <w:szCs w:val="28"/>
          <w:rtl/>
        </w:rPr>
        <w:t>أَمَانِ</w:t>
      </w:r>
      <w:r w:rsidRPr="0066125E">
        <w:rPr>
          <w:rFonts w:cs="Arial"/>
          <w:sz w:val="28"/>
          <w:szCs w:val="28"/>
          <w:rtl/>
        </w:rPr>
        <w:t xml:space="preserve"> </w:t>
      </w:r>
      <w:r w:rsidRPr="0066125E">
        <w:rPr>
          <w:rFonts w:cs="Arial" w:hint="cs"/>
          <w:sz w:val="28"/>
          <w:szCs w:val="28"/>
          <w:rtl/>
        </w:rPr>
        <w:t>المرأةِ</w:t>
      </w:r>
      <w:r w:rsidRPr="0066125E">
        <w:rPr>
          <w:rFonts w:cs="Arial"/>
          <w:sz w:val="28"/>
          <w:szCs w:val="28"/>
          <w:rtl/>
        </w:rPr>
        <w:t xml:space="preserve"> </w:t>
      </w:r>
      <w:r w:rsidRPr="0066125E">
        <w:rPr>
          <w:rFonts w:cs="Arial" w:hint="cs"/>
          <w:sz w:val="28"/>
          <w:szCs w:val="28"/>
          <w:rtl/>
        </w:rPr>
        <w:t>والعبدِ،</w:t>
      </w:r>
      <w:r w:rsidRPr="0066125E">
        <w:rPr>
          <w:rFonts w:cs="Arial"/>
          <w:sz w:val="28"/>
          <w:szCs w:val="28"/>
          <w:rtl/>
        </w:rPr>
        <w:t xml:space="preserve"> </w:t>
      </w: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أبو</w:t>
      </w:r>
      <w:r w:rsidRPr="0066125E">
        <w:rPr>
          <w:rFonts w:cs="Arial"/>
          <w:sz w:val="28"/>
          <w:szCs w:val="28"/>
          <w:rtl/>
        </w:rPr>
        <w:t xml:space="preserve"> </w:t>
      </w:r>
      <w:r w:rsidRPr="0066125E">
        <w:rPr>
          <w:rFonts w:cs="Arial" w:hint="cs"/>
          <w:sz w:val="28"/>
          <w:szCs w:val="28"/>
          <w:rtl/>
        </w:rPr>
        <w:t>عُبَيْدٍ</w:t>
      </w:r>
      <w:r w:rsidRPr="0066125E">
        <w:rPr>
          <w:rFonts w:cs="Arial"/>
          <w:sz w:val="28"/>
          <w:szCs w:val="28"/>
          <w:rtl/>
        </w:rPr>
        <w:t xml:space="preserve"> </w:t>
      </w:r>
      <w:r w:rsidRPr="0066125E">
        <w:rPr>
          <w:rFonts w:cs="Arial" w:hint="cs"/>
          <w:sz w:val="28"/>
          <w:szCs w:val="28"/>
          <w:rtl/>
        </w:rPr>
        <w:t>القاسمُ</w:t>
      </w:r>
      <w:r w:rsidRPr="0066125E">
        <w:rPr>
          <w:rFonts w:cs="Arial"/>
          <w:sz w:val="28"/>
          <w:szCs w:val="28"/>
          <w:rtl/>
        </w:rPr>
        <w:t>: «</w:t>
      </w:r>
      <w:r w:rsidRPr="0066125E">
        <w:rPr>
          <w:rFonts w:cs="Arial" w:hint="cs"/>
          <w:sz w:val="28"/>
          <w:szCs w:val="28"/>
          <w:rtl/>
        </w:rPr>
        <w:t>قد</w:t>
      </w:r>
      <w:r w:rsidRPr="0066125E">
        <w:rPr>
          <w:rFonts w:cs="Arial"/>
          <w:sz w:val="28"/>
          <w:szCs w:val="28"/>
          <w:rtl/>
        </w:rPr>
        <w:t xml:space="preserve"> </w:t>
      </w:r>
      <w:r w:rsidRPr="0066125E">
        <w:rPr>
          <w:rFonts w:cs="Arial" w:hint="cs"/>
          <w:sz w:val="28"/>
          <w:szCs w:val="28"/>
          <w:rtl/>
        </w:rPr>
        <w:t>أجازَ</w:t>
      </w:r>
      <w:r w:rsidRPr="0066125E">
        <w:rPr>
          <w:rFonts w:cs="Arial"/>
          <w:sz w:val="28"/>
          <w:szCs w:val="28"/>
          <w:rtl/>
        </w:rPr>
        <w:t xml:space="preserve"> </w:t>
      </w:r>
      <w:r w:rsidRPr="0066125E">
        <w:rPr>
          <w:rFonts w:cs="Arial" w:hint="cs"/>
          <w:sz w:val="28"/>
          <w:szCs w:val="28"/>
          <w:rtl/>
        </w:rPr>
        <w:t>المُسلِمونَ</w:t>
      </w:r>
      <w:r w:rsidRPr="0066125E">
        <w:rPr>
          <w:rFonts w:cs="Arial"/>
          <w:sz w:val="28"/>
          <w:szCs w:val="28"/>
          <w:rtl/>
        </w:rPr>
        <w:t xml:space="preserve"> </w:t>
      </w:r>
      <w:r w:rsidRPr="0066125E">
        <w:rPr>
          <w:rFonts w:cs="Arial" w:hint="cs"/>
          <w:sz w:val="28"/>
          <w:szCs w:val="28"/>
          <w:rtl/>
        </w:rPr>
        <w:t>أَمَانَ</w:t>
      </w:r>
      <w:r w:rsidRPr="0066125E">
        <w:rPr>
          <w:rFonts w:cs="Arial"/>
          <w:sz w:val="28"/>
          <w:szCs w:val="28"/>
          <w:rtl/>
        </w:rPr>
        <w:t xml:space="preserve"> </w:t>
      </w:r>
      <w:r w:rsidRPr="0066125E">
        <w:rPr>
          <w:rFonts w:cs="Arial" w:hint="cs"/>
          <w:sz w:val="28"/>
          <w:szCs w:val="28"/>
          <w:rtl/>
        </w:rPr>
        <w:t>المَمْلوكِ</w:t>
      </w:r>
      <w:r w:rsidRPr="0066125E">
        <w:rPr>
          <w:rFonts w:cs="Arial" w:hint="eastAsia"/>
          <w:sz w:val="28"/>
          <w:szCs w:val="28"/>
          <w:rtl/>
        </w:rPr>
        <w:t>»</w:t>
      </w:r>
      <w:r>
        <w:rPr>
          <w:rFonts w:cs="Arial" w:hint="cs"/>
          <w:sz w:val="28"/>
          <w:szCs w:val="28"/>
          <w:rtl/>
        </w:rPr>
        <w:t>(2).</w:t>
      </w:r>
    </w:p>
    <w:p w:rsidR="0037592F" w:rsidRDefault="0037592F" w:rsidP="0037592F">
      <w:pPr>
        <w:bidi/>
        <w:jc w:val="both"/>
        <w:rPr>
          <w:rFonts w:cs="Arial"/>
          <w:sz w:val="28"/>
          <w:szCs w:val="28"/>
          <w:rtl/>
        </w:rPr>
      </w:pP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اختَلَفَ</w:t>
      </w:r>
      <w:r w:rsidRPr="0066125E">
        <w:rPr>
          <w:rFonts w:cs="Arial"/>
          <w:sz w:val="28"/>
          <w:szCs w:val="28"/>
          <w:rtl/>
        </w:rPr>
        <w:t xml:space="preserve"> </w:t>
      </w:r>
      <w:r w:rsidRPr="0066125E">
        <w:rPr>
          <w:rFonts w:cs="Arial" w:hint="cs"/>
          <w:sz w:val="28"/>
          <w:szCs w:val="28"/>
          <w:rtl/>
        </w:rPr>
        <w:t>العلماءُ</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أَمَانِ</w:t>
      </w:r>
      <w:r w:rsidRPr="0066125E">
        <w:rPr>
          <w:rFonts w:cs="Arial"/>
          <w:sz w:val="28"/>
          <w:szCs w:val="28"/>
          <w:rtl/>
        </w:rPr>
        <w:t xml:space="preserve"> </w:t>
      </w:r>
      <w:r w:rsidRPr="0066125E">
        <w:rPr>
          <w:rFonts w:cs="Arial" w:hint="cs"/>
          <w:sz w:val="28"/>
          <w:szCs w:val="28"/>
          <w:rtl/>
        </w:rPr>
        <w:t>الصبيِّ</w:t>
      </w:r>
      <w:r w:rsidRPr="0066125E">
        <w:rPr>
          <w:rFonts w:cs="Arial"/>
          <w:sz w:val="28"/>
          <w:szCs w:val="28"/>
          <w:rtl/>
        </w:rPr>
        <w:t xml:space="preserve"> </w:t>
      </w:r>
      <w:r w:rsidRPr="0066125E">
        <w:rPr>
          <w:rFonts w:cs="Arial" w:hint="cs"/>
          <w:sz w:val="28"/>
          <w:szCs w:val="28"/>
          <w:rtl/>
        </w:rPr>
        <w:t>المميِّزِ،</w:t>
      </w:r>
      <w:r w:rsidRPr="0066125E">
        <w:rPr>
          <w:rFonts w:cs="Arial"/>
          <w:sz w:val="28"/>
          <w:szCs w:val="28"/>
          <w:rtl/>
        </w:rPr>
        <w:t xml:space="preserve"> </w:t>
      </w:r>
      <w:r w:rsidRPr="0066125E">
        <w:rPr>
          <w:rFonts w:cs="Arial" w:hint="cs"/>
          <w:sz w:val="28"/>
          <w:szCs w:val="28"/>
          <w:rtl/>
        </w:rPr>
        <w:t>فأجازَهُ</w:t>
      </w:r>
      <w:r w:rsidRPr="0066125E">
        <w:rPr>
          <w:rFonts w:cs="Arial"/>
          <w:sz w:val="28"/>
          <w:szCs w:val="28"/>
          <w:rtl/>
        </w:rPr>
        <w:t xml:space="preserve"> </w:t>
      </w:r>
      <w:r w:rsidRPr="0066125E">
        <w:rPr>
          <w:rFonts w:cs="Arial" w:hint="cs"/>
          <w:sz w:val="28"/>
          <w:szCs w:val="28"/>
          <w:rtl/>
        </w:rPr>
        <w:t>الأوزاعيُّ</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أحَدِ</w:t>
      </w:r>
      <w:r w:rsidRPr="0066125E">
        <w:rPr>
          <w:rFonts w:cs="Arial"/>
          <w:sz w:val="28"/>
          <w:szCs w:val="28"/>
          <w:rtl/>
        </w:rPr>
        <w:t xml:space="preserve"> </w:t>
      </w:r>
      <w:r w:rsidRPr="0066125E">
        <w:rPr>
          <w:rFonts w:cs="Arial" w:hint="cs"/>
          <w:sz w:val="28"/>
          <w:szCs w:val="28"/>
          <w:rtl/>
        </w:rPr>
        <w:t>قولَيْه،</w:t>
      </w:r>
      <w:r w:rsidRPr="0066125E">
        <w:rPr>
          <w:rFonts w:cs="Arial"/>
          <w:sz w:val="28"/>
          <w:szCs w:val="28"/>
          <w:rtl/>
        </w:rPr>
        <w:t xml:space="preserve"> </w:t>
      </w:r>
      <w:r w:rsidRPr="0066125E">
        <w:rPr>
          <w:rFonts w:cs="Arial" w:hint="cs"/>
          <w:sz w:val="28"/>
          <w:szCs w:val="28"/>
          <w:rtl/>
        </w:rPr>
        <w:t>ومنَعَه</w:t>
      </w:r>
      <w:r w:rsidRPr="0066125E">
        <w:rPr>
          <w:rFonts w:cs="Arial"/>
          <w:sz w:val="28"/>
          <w:szCs w:val="28"/>
          <w:rtl/>
        </w:rPr>
        <w:t xml:space="preserve"> </w:t>
      </w:r>
      <w:r w:rsidRPr="0066125E">
        <w:rPr>
          <w:rFonts w:cs="Arial" w:hint="cs"/>
          <w:sz w:val="28"/>
          <w:szCs w:val="28"/>
          <w:rtl/>
        </w:rPr>
        <w:t>أكثَرُ</w:t>
      </w:r>
      <w:r w:rsidRPr="0066125E">
        <w:rPr>
          <w:rFonts w:cs="Arial"/>
          <w:sz w:val="28"/>
          <w:szCs w:val="28"/>
          <w:rtl/>
        </w:rPr>
        <w:t xml:space="preserve"> </w:t>
      </w:r>
      <w:r w:rsidRPr="0066125E">
        <w:rPr>
          <w:rFonts w:cs="Arial" w:hint="cs"/>
          <w:sz w:val="28"/>
          <w:szCs w:val="28"/>
          <w:rtl/>
        </w:rPr>
        <w:t>العلماءِ،</w:t>
      </w:r>
      <w:r w:rsidRPr="0066125E">
        <w:rPr>
          <w:rFonts w:cs="Arial"/>
          <w:sz w:val="28"/>
          <w:szCs w:val="28"/>
          <w:rtl/>
        </w:rPr>
        <w:t xml:space="preserve"> </w:t>
      </w:r>
      <w:r w:rsidRPr="0066125E">
        <w:rPr>
          <w:rFonts w:cs="Arial" w:hint="cs"/>
          <w:sz w:val="28"/>
          <w:szCs w:val="28"/>
          <w:rtl/>
        </w:rPr>
        <w:t>وحكاهُ</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المُنذِرِ</w:t>
      </w:r>
      <w:r w:rsidRPr="0066125E">
        <w:rPr>
          <w:rFonts w:cs="Arial"/>
          <w:sz w:val="28"/>
          <w:szCs w:val="28"/>
          <w:rtl/>
        </w:rPr>
        <w:t xml:space="preserve"> </w:t>
      </w:r>
      <w:r w:rsidRPr="0066125E">
        <w:rPr>
          <w:rFonts w:cs="Arial" w:hint="cs"/>
          <w:sz w:val="28"/>
          <w:szCs w:val="28"/>
          <w:rtl/>
        </w:rPr>
        <w:t>إجماعًا</w:t>
      </w:r>
      <w:r>
        <w:rPr>
          <w:rFonts w:cs="Arial" w:hint="cs"/>
          <w:sz w:val="28"/>
          <w:szCs w:val="28"/>
          <w:rtl/>
        </w:rPr>
        <w:t>(3).</w:t>
      </w:r>
    </w:p>
    <w:p w:rsidR="0037592F" w:rsidRDefault="0037592F" w:rsidP="0037592F">
      <w:pPr>
        <w:bidi/>
        <w:jc w:val="both"/>
        <w:rPr>
          <w:rFonts w:cs="Arial"/>
          <w:sz w:val="28"/>
          <w:szCs w:val="28"/>
          <w:rtl/>
        </w:rPr>
      </w:pPr>
      <w:r w:rsidRPr="0066125E">
        <w:rPr>
          <w:rFonts w:cs="Arial" w:hint="cs"/>
          <w:sz w:val="28"/>
          <w:szCs w:val="28"/>
          <w:rtl/>
        </w:rPr>
        <w:t>ويدخُلُ</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عمومِ</w:t>
      </w:r>
      <w:r w:rsidRPr="0066125E">
        <w:rPr>
          <w:rFonts w:cs="Arial"/>
          <w:sz w:val="28"/>
          <w:szCs w:val="28"/>
          <w:rtl/>
        </w:rPr>
        <w:t xml:space="preserve"> </w:t>
      </w:r>
      <w:r w:rsidRPr="0066125E">
        <w:rPr>
          <w:rFonts w:cs="Arial" w:hint="cs"/>
          <w:sz w:val="28"/>
          <w:szCs w:val="28"/>
          <w:rtl/>
        </w:rPr>
        <w:t>إمضاءِ</w:t>
      </w:r>
      <w:r w:rsidRPr="0066125E">
        <w:rPr>
          <w:rFonts w:cs="Arial"/>
          <w:sz w:val="28"/>
          <w:szCs w:val="28"/>
          <w:rtl/>
        </w:rPr>
        <w:t xml:space="preserve"> </w:t>
      </w:r>
      <w:r w:rsidRPr="0066125E">
        <w:rPr>
          <w:rFonts w:cs="Arial" w:hint="cs"/>
          <w:sz w:val="28"/>
          <w:szCs w:val="28"/>
          <w:rtl/>
        </w:rPr>
        <w:t>أمانِ</w:t>
      </w:r>
      <w:r w:rsidRPr="0066125E">
        <w:rPr>
          <w:rFonts w:cs="Arial"/>
          <w:sz w:val="28"/>
          <w:szCs w:val="28"/>
          <w:rtl/>
        </w:rPr>
        <w:t xml:space="preserve"> </w:t>
      </w:r>
      <w:r w:rsidRPr="0066125E">
        <w:rPr>
          <w:rFonts w:cs="Arial" w:hint="cs"/>
          <w:sz w:val="28"/>
          <w:szCs w:val="28"/>
          <w:rtl/>
        </w:rPr>
        <w:t>المُسلِمينَ</w:t>
      </w:r>
      <w:r w:rsidRPr="0066125E">
        <w:rPr>
          <w:rFonts w:cs="Arial"/>
          <w:sz w:val="28"/>
          <w:szCs w:val="28"/>
          <w:rtl/>
        </w:rPr>
        <w:t xml:space="preserve"> </w:t>
      </w:r>
      <w:r w:rsidRPr="0066125E">
        <w:rPr>
          <w:rFonts w:cs="Arial" w:hint="cs"/>
          <w:sz w:val="28"/>
          <w:szCs w:val="28"/>
          <w:rtl/>
        </w:rPr>
        <w:t>كلُّ</w:t>
      </w:r>
      <w:r w:rsidRPr="0066125E">
        <w:rPr>
          <w:rFonts w:cs="Arial"/>
          <w:sz w:val="28"/>
          <w:szCs w:val="28"/>
          <w:rtl/>
        </w:rPr>
        <w:t xml:space="preserve"> </w:t>
      </w:r>
      <w:r w:rsidRPr="0066125E">
        <w:rPr>
          <w:rFonts w:cs="Arial" w:hint="cs"/>
          <w:sz w:val="28"/>
          <w:szCs w:val="28"/>
          <w:rtl/>
        </w:rPr>
        <w:t>واحدٍ</w:t>
      </w:r>
      <w:r w:rsidRPr="0066125E">
        <w:rPr>
          <w:rFonts w:cs="Arial"/>
          <w:sz w:val="28"/>
          <w:szCs w:val="28"/>
          <w:rtl/>
        </w:rPr>
        <w:t xml:space="preserve"> </w:t>
      </w:r>
      <w:r w:rsidRPr="0066125E">
        <w:rPr>
          <w:rFonts w:cs="Arial" w:hint="cs"/>
          <w:sz w:val="28"/>
          <w:szCs w:val="28"/>
          <w:rtl/>
        </w:rPr>
        <w:t>منهم،</w:t>
      </w:r>
      <w:r w:rsidRPr="0066125E">
        <w:rPr>
          <w:rFonts w:cs="Arial"/>
          <w:sz w:val="28"/>
          <w:szCs w:val="28"/>
          <w:rtl/>
        </w:rPr>
        <w:t xml:space="preserve"> </w:t>
      </w:r>
      <w:r w:rsidRPr="0066125E">
        <w:rPr>
          <w:rFonts w:cs="Arial" w:hint="cs"/>
          <w:sz w:val="28"/>
          <w:szCs w:val="28"/>
          <w:rtl/>
        </w:rPr>
        <w:t>ولو</w:t>
      </w:r>
      <w:r w:rsidRPr="0066125E">
        <w:rPr>
          <w:rFonts w:cs="Arial"/>
          <w:sz w:val="28"/>
          <w:szCs w:val="28"/>
          <w:rtl/>
        </w:rPr>
        <w:t xml:space="preserve"> </w:t>
      </w:r>
      <w:r w:rsidRPr="0066125E">
        <w:rPr>
          <w:rFonts w:cs="Arial" w:hint="cs"/>
          <w:sz w:val="28"/>
          <w:szCs w:val="28"/>
          <w:rtl/>
        </w:rPr>
        <w:t>مبتدِعًا،</w:t>
      </w:r>
      <w:r w:rsidRPr="0066125E">
        <w:rPr>
          <w:rFonts w:cs="Arial"/>
          <w:sz w:val="28"/>
          <w:szCs w:val="28"/>
          <w:rtl/>
        </w:rPr>
        <w:t xml:space="preserve"> </w:t>
      </w:r>
      <w:r w:rsidRPr="0066125E">
        <w:rPr>
          <w:rFonts w:cs="Arial" w:hint="cs"/>
          <w:sz w:val="28"/>
          <w:szCs w:val="28"/>
          <w:rtl/>
        </w:rPr>
        <w:t>فمَن</w:t>
      </w:r>
      <w:r w:rsidRPr="0066125E">
        <w:rPr>
          <w:rFonts w:cs="Arial"/>
          <w:sz w:val="28"/>
          <w:szCs w:val="28"/>
          <w:rtl/>
        </w:rPr>
        <w:t xml:space="preserve"> </w:t>
      </w:r>
      <w:r w:rsidRPr="0066125E">
        <w:rPr>
          <w:rFonts w:cs="Arial" w:hint="cs"/>
          <w:sz w:val="28"/>
          <w:szCs w:val="28"/>
          <w:rtl/>
        </w:rPr>
        <w:t>صَحَّتْ</w:t>
      </w:r>
      <w:r w:rsidRPr="0066125E">
        <w:rPr>
          <w:rFonts w:cs="Arial"/>
          <w:sz w:val="28"/>
          <w:szCs w:val="28"/>
          <w:rtl/>
        </w:rPr>
        <w:t xml:space="preserve"> </w:t>
      </w:r>
      <w:r w:rsidRPr="0066125E">
        <w:rPr>
          <w:rFonts w:cs="Arial" w:hint="cs"/>
          <w:sz w:val="28"/>
          <w:szCs w:val="28"/>
          <w:rtl/>
        </w:rPr>
        <w:t>صلاتُهُ</w:t>
      </w:r>
      <w:r w:rsidRPr="0066125E">
        <w:rPr>
          <w:rFonts w:cs="Arial"/>
          <w:sz w:val="28"/>
          <w:szCs w:val="28"/>
          <w:rtl/>
        </w:rPr>
        <w:t xml:space="preserve"> </w:t>
      </w:r>
      <w:r w:rsidRPr="0066125E">
        <w:rPr>
          <w:rFonts w:cs="Arial" w:hint="cs"/>
          <w:sz w:val="28"/>
          <w:szCs w:val="28"/>
          <w:rtl/>
        </w:rPr>
        <w:t>صحَّ</w:t>
      </w:r>
      <w:r w:rsidRPr="0066125E">
        <w:rPr>
          <w:rFonts w:cs="Arial"/>
          <w:sz w:val="28"/>
          <w:szCs w:val="28"/>
          <w:rtl/>
        </w:rPr>
        <w:t xml:space="preserve"> </w:t>
      </w:r>
      <w:r w:rsidRPr="0066125E">
        <w:rPr>
          <w:rFonts w:cs="Arial" w:hint="cs"/>
          <w:sz w:val="28"/>
          <w:szCs w:val="28"/>
          <w:rtl/>
        </w:rPr>
        <w:t>أمانُه،</w:t>
      </w:r>
      <w:r w:rsidRPr="0066125E">
        <w:rPr>
          <w:rFonts w:cs="Arial"/>
          <w:sz w:val="28"/>
          <w:szCs w:val="28"/>
          <w:rtl/>
        </w:rPr>
        <w:t xml:space="preserve"> </w:t>
      </w: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أجازَ</w:t>
      </w:r>
      <w:r w:rsidRPr="0066125E">
        <w:rPr>
          <w:rFonts w:cs="Arial"/>
          <w:sz w:val="28"/>
          <w:szCs w:val="28"/>
          <w:rtl/>
        </w:rPr>
        <w:t xml:space="preserve"> </w:t>
      </w:r>
      <w:r w:rsidRPr="0066125E">
        <w:rPr>
          <w:rFonts w:cs="Arial" w:hint="cs"/>
          <w:sz w:val="28"/>
          <w:szCs w:val="28"/>
          <w:rtl/>
        </w:rPr>
        <w:t>الأوزاعيُّ</w:t>
      </w:r>
      <w:r w:rsidRPr="0066125E">
        <w:rPr>
          <w:rFonts w:cs="Arial"/>
          <w:sz w:val="28"/>
          <w:szCs w:val="28"/>
          <w:rtl/>
        </w:rPr>
        <w:t xml:space="preserve"> </w:t>
      </w:r>
      <w:r w:rsidRPr="0066125E">
        <w:rPr>
          <w:rFonts w:cs="Arial" w:hint="cs"/>
          <w:sz w:val="28"/>
          <w:szCs w:val="28"/>
          <w:rtl/>
        </w:rPr>
        <w:t>أمَانَ</w:t>
      </w:r>
      <w:r w:rsidRPr="0066125E">
        <w:rPr>
          <w:rFonts w:cs="Arial"/>
          <w:sz w:val="28"/>
          <w:szCs w:val="28"/>
          <w:rtl/>
        </w:rPr>
        <w:t xml:space="preserve"> </w:t>
      </w:r>
      <w:r w:rsidRPr="0066125E">
        <w:rPr>
          <w:rFonts w:cs="Arial" w:hint="cs"/>
          <w:sz w:val="28"/>
          <w:szCs w:val="28"/>
          <w:rtl/>
        </w:rPr>
        <w:t>الخوارجِ</w:t>
      </w:r>
      <w:r>
        <w:rPr>
          <w:rFonts w:cs="Arial" w:hint="cs"/>
          <w:sz w:val="28"/>
          <w:szCs w:val="28"/>
          <w:rtl/>
        </w:rPr>
        <w:t>(4).</w:t>
      </w:r>
    </w:p>
    <w:p w:rsidR="0037592F" w:rsidRDefault="0037592F" w:rsidP="0037592F">
      <w:pPr>
        <w:bidi/>
        <w:jc w:val="both"/>
        <w:rPr>
          <w:sz w:val="28"/>
          <w:szCs w:val="28"/>
          <w:rtl/>
        </w:rPr>
      </w:pP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يُقبَلُ</w:t>
      </w:r>
      <w:r w:rsidRPr="0066125E">
        <w:rPr>
          <w:rFonts w:cs="Arial"/>
          <w:sz w:val="28"/>
          <w:szCs w:val="28"/>
          <w:rtl/>
        </w:rPr>
        <w:t xml:space="preserve"> </w:t>
      </w:r>
      <w:r w:rsidRPr="0066125E">
        <w:rPr>
          <w:rFonts w:cs="Arial" w:hint="cs"/>
          <w:sz w:val="28"/>
          <w:szCs w:val="28"/>
          <w:rtl/>
        </w:rPr>
        <w:t>أمانُ</w:t>
      </w:r>
      <w:r w:rsidRPr="0066125E">
        <w:rPr>
          <w:rFonts w:cs="Arial"/>
          <w:sz w:val="28"/>
          <w:szCs w:val="28"/>
          <w:rtl/>
        </w:rPr>
        <w:t xml:space="preserve"> </w:t>
      </w:r>
      <w:r w:rsidRPr="0066125E">
        <w:rPr>
          <w:rFonts w:cs="Arial" w:hint="cs"/>
          <w:sz w:val="28"/>
          <w:szCs w:val="28"/>
          <w:rtl/>
        </w:rPr>
        <w:t>الذِّمِّيِّ</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المُسلِمينَ؛</w:t>
      </w:r>
      <w:r w:rsidRPr="0066125E">
        <w:rPr>
          <w:rFonts w:cs="Arial"/>
          <w:sz w:val="28"/>
          <w:szCs w:val="28"/>
          <w:rtl/>
        </w:rPr>
        <w:t xml:space="preserve"> </w:t>
      </w:r>
      <w:r w:rsidRPr="0066125E">
        <w:rPr>
          <w:rFonts w:cs="Arial" w:hint="cs"/>
          <w:sz w:val="28"/>
          <w:szCs w:val="28"/>
          <w:rtl/>
        </w:rPr>
        <w:t>لأنَّه</w:t>
      </w:r>
      <w:r w:rsidRPr="0066125E">
        <w:rPr>
          <w:rFonts w:cs="Arial"/>
          <w:sz w:val="28"/>
          <w:szCs w:val="28"/>
          <w:rtl/>
        </w:rPr>
        <w:t xml:space="preserve"> </w:t>
      </w:r>
      <w:r w:rsidRPr="0066125E">
        <w:rPr>
          <w:rFonts w:cs="Arial" w:hint="cs"/>
          <w:sz w:val="28"/>
          <w:szCs w:val="28"/>
          <w:rtl/>
        </w:rPr>
        <w:t>ليس</w:t>
      </w:r>
      <w:r w:rsidRPr="0066125E">
        <w:rPr>
          <w:rFonts w:cs="Arial"/>
          <w:sz w:val="28"/>
          <w:szCs w:val="28"/>
          <w:rtl/>
        </w:rPr>
        <w:t xml:space="preserve"> </w:t>
      </w:r>
      <w:r w:rsidRPr="0066125E">
        <w:rPr>
          <w:rFonts w:cs="Arial" w:hint="cs"/>
          <w:sz w:val="28"/>
          <w:szCs w:val="28"/>
          <w:rtl/>
        </w:rPr>
        <w:t>منهم،</w:t>
      </w:r>
      <w:r w:rsidRPr="0066125E">
        <w:rPr>
          <w:rFonts w:cs="Arial"/>
          <w:sz w:val="28"/>
          <w:szCs w:val="28"/>
          <w:rtl/>
        </w:rPr>
        <w:t xml:space="preserve"> </w:t>
      </w:r>
      <w:r w:rsidRPr="0066125E">
        <w:rPr>
          <w:rFonts w:cs="Arial" w:hint="cs"/>
          <w:sz w:val="28"/>
          <w:szCs w:val="28"/>
          <w:rtl/>
        </w:rPr>
        <w:t>والحديثُ</w:t>
      </w:r>
      <w:r w:rsidRPr="0066125E">
        <w:rPr>
          <w:rFonts w:cs="Arial"/>
          <w:sz w:val="28"/>
          <w:szCs w:val="28"/>
          <w:rtl/>
        </w:rPr>
        <w:t xml:space="preserve"> </w:t>
      </w:r>
      <w:r w:rsidRPr="0066125E">
        <w:rPr>
          <w:rFonts w:cs="Arial" w:hint="cs"/>
          <w:sz w:val="28"/>
          <w:szCs w:val="28"/>
          <w:rtl/>
        </w:rPr>
        <w:t>فيهم</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غيرِهم؛</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w:t>
      </w:r>
      <w:r w:rsidRPr="0066125E">
        <w:rPr>
          <w:rFonts w:cs="Arial" w:hint="cs"/>
          <w:sz w:val="28"/>
          <w:szCs w:val="28"/>
          <w:rtl/>
        </w:rPr>
        <w:t>ذِمَّةُ</w:t>
      </w:r>
      <w:r w:rsidRPr="0066125E">
        <w:rPr>
          <w:rFonts w:cs="Arial"/>
          <w:sz w:val="28"/>
          <w:szCs w:val="28"/>
          <w:rtl/>
        </w:rPr>
        <w:t xml:space="preserve"> </w:t>
      </w:r>
      <w:r w:rsidRPr="0066125E">
        <w:rPr>
          <w:rFonts w:cs="Arial" w:hint="cs"/>
          <w:sz w:val="28"/>
          <w:szCs w:val="28"/>
          <w:rtl/>
        </w:rPr>
        <w:t>المُسْلِمِينَ</w:t>
      </w:r>
      <w:r w:rsidRPr="0066125E">
        <w:rPr>
          <w:rFonts w:cs="Arial"/>
          <w:sz w:val="28"/>
          <w:szCs w:val="28"/>
          <w:rtl/>
        </w:rPr>
        <w:t xml:space="preserve"> </w:t>
      </w:r>
      <w:r w:rsidRPr="0066125E">
        <w:rPr>
          <w:rFonts w:cs="Arial" w:hint="cs"/>
          <w:sz w:val="28"/>
          <w:szCs w:val="28"/>
          <w:rtl/>
        </w:rPr>
        <w:t>وَاحِدَةٌ</w:t>
      </w:r>
      <w:r w:rsidRPr="0066125E">
        <w:rPr>
          <w:rFonts w:cs="Arial"/>
          <w:sz w:val="28"/>
          <w:szCs w:val="28"/>
          <w:rtl/>
        </w:rPr>
        <w:t>)</w:t>
      </w:r>
      <w:r>
        <w:rPr>
          <w:rFonts w:cs="Arial" w:hint="cs"/>
          <w:sz w:val="28"/>
          <w:szCs w:val="28"/>
          <w:rtl/>
        </w:rPr>
        <w:t xml:space="preserve">(5) </w:t>
      </w:r>
      <w:r w:rsidRPr="0066125E">
        <w:rPr>
          <w:rFonts w:cs="Arial"/>
          <w:sz w:val="28"/>
          <w:szCs w:val="28"/>
          <w:rtl/>
        </w:rPr>
        <w:t xml:space="preserve">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وقال</w:t>
      </w:r>
      <w:r w:rsidRPr="0066125E">
        <w:rPr>
          <w:rFonts w:cs="Arial"/>
          <w:sz w:val="28"/>
          <w:szCs w:val="28"/>
          <w:rtl/>
        </w:rPr>
        <w:t>: (</w:t>
      </w:r>
      <w:r w:rsidRPr="0066125E">
        <w:rPr>
          <w:rFonts w:cs="Arial" w:hint="cs"/>
          <w:sz w:val="28"/>
          <w:szCs w:val="28"/>
          <w:rtl/>
        </w:rPr>
        <w:t>يُجِيرُ</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المُسْلِمِينَ</w:t>
      </w:r>
      <w:r w:rsidRPr="0066125E">
        <w:rPr>
          <w:rFonts w:cs="Arial"/>
          <w:sz w:val="28"/>
          <w:szCs w:val="28"/>
          <w:rtl/>
        </w:rPr>
        <w:t xml:space="preserve"> </w:t>
      </w:r>
      <w:r w:rsidRPr="0066125E">
        <w:rPr>
          <w:rFonts w:cs="Arial" w:hint="cs"/>
          <w:sz w:val="28"/>
          <w:szCs w:val="28"/>
          <w:rtl/>
        </w:rPr>
        <w:t>أَدْنَاهُمْ</w:t>
      </w:r>
      <w:r w:rsidRPr="0066125E">
        <w:rPr>
          <w:rFonts w:cs="Arial"/>
          <w:sz w:val="28"/>
          <w:szCs w:val="28"/>
          <w:rtl/>
        </w:rPr>
        <w:t xml:space="preserve">) </w:t>
      </w:r>
      <w:r>
        <w:rPr>
          <w:rFonts w:cs="Arial" w:hint="cs"/>
          <w:sz w:val="28"/>
          <w:szCs w:val="28"/>
          <w:rtl/>
        </w:rPr>
        <w:t xml:space="preserve">(6)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ومَنْ</w:t>
      </w:r>
      <w:r w:rsidRPr="0066125E">
        <w:rPr>
          <w:rFonts w:cs="Arial"/>
          <w:sz w:val="28"/>
          <w:szCs w:val="28"/>
          <w:rtl/>
        </w:rPr>
        <w:t xml:space="preserve"> </w:t>
      </w:r>
      <w:r w:rsidRPr="0066125E">
        <w:rPr>
          <w:rFonts w:cs="Arial" w:hint="cs"/>
          <w:sz w:val="28"/>
          <w:szCs w:val="28"/>
          <w:rtl/>
        </w:rPr>
        <w:t>ليس</w:t>
      </w:r>
      <w:r w:rsidRPr="0066125E">
        <w:rPr>
          <w:rFonts w:cs="Arial"/>
          <w:sz w:val="28"/>
          <w:szCs w:val="28"/>
          <w:rtl/>
        </w:rPr>
        <w:t xml:space="preserve"> </w:t>
      </w:r>
      <w:r w:rsidRPr="0066125E">
        <w:rPr>
          <w:rFonts w:cs="Arial" w:hint="cs"/>
          <w:sz w:val="28"/>
          <w:szCs w:val="28"/>
          <w:rtl/>
        </w:rPr>
        <w:t>منهم،</w:t>
      </w:r>
      <w:r w:rsidRPr="0066125E">
        <w:rPr>
          <w:rFonts w:cs="Arial"/>
          <w:sz w:val="28"/>
          <w:szCs w:val="28"/>
          <w:rtl/>
        </w:rPr>
        <w:t xml:space="preserve"> </w:t>
      </w:r>
      <w:r w:rsidRPr="0066125E">
        <w:rPr>
          <w:rFonts w:cs="Arial" w:hint="cs"/>
          <w:sz w:val="28"/>
          <w:szCs w:val="28"/>
          <w:rtl/>
        </w:rPr>
        <w:t>ليس</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أَدْناهُم</w:t>
      </w:r>
      <w:r w:rsidRPr="0066125E">
        <w:rPr>
          <w:rFonts w:cs="Arial"/>
          <w:sz w:val="28"/>
          <w:szCs w:val="28"/>
          <w:rtl/>
        </w:rPr>
        <w:t>.</w:t>
      </w:r>
    </w:p>
    <w:p w:rsidR="0037592F" w:rsidRDefault="0037592F" w:rsidP="0037592F">
      <w:pPr>
        <w:bidi/>
        <w:jc w:val="both"/>
        <w:rPr>
          <w:sz w:val="28"/>
          <w:szCs w:val="28"/>
          <w:rtl/>
        </w:rPr>
      </w:pPr>
      <w:r>
        <w:rPr>
          <w:rFonts w:hint="cs"/>
          <w:sz w:val="28"/>
          <w:szCs w:val="28"/>
          <w:rtl/>
        </w:rPr>
        <w:t>ـــــــــــــــــــــــــــــــــــــــــــــــــــــــــــــــــــــــــــــــــ</w:t>
      </w:r>
    </w:p>
    <w:p w:rsidR="0037592F" w:rsidRPr="00ED3E2A" w:rsidRDefault="0037592F" w:rsidP="0037592F">
      <w:pPr>
        <w:pStyle w:val="ListParagraph"/>
        <w:numPr>
          <w:ilvl w:val="0"/>
          <w:numId w:val="114"/>
        </w:numPr>
        <w:bidi/>
        <w:jc w:val="both"/>
        <w:rPr>
          <w:sz w:val="28"/>
          <w:szCs w:val="28"/>
        </w:rPr>
      </w:pPr>
      <w:r w:rsidRPr="00ED3E2A">
        <w:rPr>
          <w:rFonts w:cs="Arial" w:hint="cs"/>
          <w:sz w:val="28"/>
          <w:szCs w:val="28"/>
          <w:rtl/>
        </w:rPr>
        <w:t>أخرجه</w:t>
      </w:r>
      <w:r w:rsidRPr="00ED3E2A">
        <w:rPr>
          <w:rFonts w:cs="Arial"/>
          <w:sz w:val="28"/>
          <w:szCs w:val="28"/>
          <w:rtl/>
        </w:rPr>
        <w:t xml:space="preserve"> </w:t>
      </w:r>
      <w:r w:rsidRPr="00ED3E2A">
        <w:rPr>
          <w:rFonts w:cs="Arial" w:hint="cs"/>
          <w:sz w:val="28"/>
          <w:szCs w:val="28"/>
          <w:rtl/>
        </w:rPr>
        <w:t>ابن</w:t>
      </w:r>
      <w:r w:rsidRPr="00ED3E2A">
        <w:rPr>
          <w:rFonts w:cs="Arial"/>
          <w:sz w:val="28"/>
          <w:szCs w:val="28"/>
          <w:rtl/>
        </w:rPr>
        <w:t xml:space="preserve"> </w:t>
      </w:r>
      <w:r w:rsidRPr="00ED3E2A">
        <w:rPr>
          <w:rFonts w:cs="Arial" w:hint="cs"/>
          <w:sz w:val="28"/>
          <w:szCs w:val="28"/>
          <w:rtl/>
        </w:rPr>
        <w:t>أبي</w:t>
      </w:r>
      <w:r w:rsidRPr="00ED3E2A">
        <w:rPr>
          <w:rFonts w:cs="Arial"/>
          <w:sz w:val="28"/>
          <w:szCs w:val="28"/>
          <w:rtl/>
        </w:rPr>
        <w:t xml:space="preserve"> </w:t>
      </w:r>
      <w:r w:rsidRPr="00ED3E2A">
        <w:rPr>
          <w:rFonts w:cs="Arial" w:hint="cs"/>
          <w:sz w:val="28"/>
          <w:szCs w:val="28"/>
          <w:rtl/>
        </w:rPr>
        <w:t>شيبة</w:t>
      </w:r>
      <w:r w:rsidRPr="00ED3E2A">
        <w:rPr>
          <w:rFonts w:cs="Arial"/>
          <w:sz w:val="28"/>
          <w:szCs w:val="28"/>
          <w:rtl/>
        </w:rPr>
        <w:t xml:space="preserve"> </w:t>
      </w:r>
      <w:r w:rsidRPr="00ED3E2A">
        <w:rPr>
          <w:rFonts w:cs="Arial" w:hint="cs"/>
          <w:sz w:val="28"/>
          <w:szCs w:val="28"/>
          <w:rtl/>
        </w:rPr>
        <w:t>في</w:t>
      </w:r>
      <w:r w:rsidRPr="00ED3E2A">
        <w:rPr>
          <w:rFonts w:cs="Arial"/>
          <w:sz w:val="28"/>
          <w:szCs w:val="28"/>
          <w:rtl/>
        </w:rPr>
        <w:t xml:space="preserve"> «</w:t>
      </w:r>
      <w:r w:rsidRPr="00ED3E2A">
        <w:rPr>
          <w:rFonts w:cs="Arial" w:hint="cs"/>
          <w:sz w:val="28"/>
          <w:szCs w:val="28"/>
          <w:rtl/>
        </w:rPr>
        <w:t>المصنف</w:t>
      </w:r>
      <w:r w:rsidRPr="00ED3E2A">
        <w:rPr>
          <w:rFonts w:cs="Arial" w:hint="eastAsia"/>
          <w:sz w:val="28"/>
          <w:szCs w:val="28"/>
          <w:rtl/>
        </w:rPr>
        <w:t>»</w:t>
      </w:r>
      <w:r w:rsidRPr="00ED3E2A">
        <w:rPr>
          <w:rFonts w:cs="Arial"/>
          <w:sz w:val="28"/>
          <w:szCs w:val="28"/>
          <w:rtl/>
        </w:rPr>
        <w:t xml:space="preserve"> (33393)</w:t>
      </w:r>
      <w:r w:rsidRPr="00ED3E2A">
        <w:rPr>
          <w:rFonts w:cs="Arial" w:hint="cs"/>
          <w:sz w:val="28"/>
          <w:szCs w:val="28"/>
          <w:rtl/>
        </w:rPr>
        <w:t>،</w:t>
      </w:r>
      <w:r w:rsidRPr="00ED3E2A">
        <w:rPr>
          <w:rFonts w:cs="Arial"/>
          <w:sz w:val="28"/>
          <w:szCs w:val="28"/>
          <w:rtl/>
        </w:rPr>
        <w:t xml:space="preserve"> </w:t>
      </w:r>
      <w:r w:rsidRPr="00ED3E2A">
        <w:rPr>
          <w:rFonts w:cs="Arial" w:hint="cs"/>
          <w:sz w:val="28"/>
          <w:szCs w:val="28"/>
          <w:rtl/>
        </w:rPr>
        <w:t>والبيهقي</w:t>
      </w:r>
      <w:r w:rsidRPr="00ED3E2A">
        <w:rPr>
          <w:rFonts w:cs="Arial"/>
          <w:sz w:val="28"/>
          <w:szCs w:val="28"/>
          <w:rtl/>
        </w:rPr>
        <w:t xml:space="preserve"> </w:t>
      </w:r>
      <w:r w:rsidRPr="00ED3E2A">
        <w:rPr>
          <w:rFonts w:cs="Arial" w:hint="cs"/>
          <w:sz w:val="28"/>
          <w:szCs w:val="28"/>
          <w:rtl/>
        </w:rPr>
        <w:t>في</w:t>
      </w:r>
      <w:r w:rsidRPr="00ED3E2A">
        <w:rPr>
          <w:rFonts w:cs="Arial"/>
          <w:sz w:val="28"/>
          <w:szCs w:val="28"/>
          <w:rtl/>
        </w:rPr>
        <w:t xml:space="preserve"> «</w:t>
      </w:r>
      <w:r w:rsidRPr="00ED3E2A">
        <w:rPr>
          <w:rFonts w:cs="Arial" w:hint="cs"/>
          <w:sz w:val="28"/>
          <w:szCs w:val="28"/>
          <w:rtl/>
        </w:rPr>
        <w:t>السنن</w:t>
      </w:r>
      <w:r w:rsidRPr="00ED3E2A">
        <w:rPr>
          <w:rFonts w:cs="Arial"/>
          <w:sz w:val="28"/>
          <w:szCs w:val="28"/>
          <w:rtl/>
        </w:rPr>
        <w:t xml:space="preserve"> </w:t>
      </w:r>
      <w:r w:rsidRPr="00ED3E2A">
        <w:rPr>
          <w:rFonts w:cs="Arial" w:hint="cs"/>
          <w:sz w:val="28"/>
          <w:szCs w:val="28"/>
          <w:rtl/>
        </w:rPr>
        <w:t>الكبرى</w:t>
      </w:r>
      <w:r w:rsidRPr="00ED3E2A">
        <w:rPr>
          <w:rFonts w:cs="Arial" w:hint="eastAsia"/>
          <w:sz w:val="28"/>
          <w:szCs w:val="28"/>
          <w:rtl/>
        </w:rPr>
        <w:t>»</w:t>
      </w:r>
      <w:r w:rsidRPr="00ED3E2A">
        <w:rPr>
          <w:rFonts w:cs="Arial"/>
          <w:sz w:val="28"/>
          <w:szCs w:val="28"/>
          <w:rtl/>
        </w:rPr>
        <w:t xml:space="preserve"> (8 /194).</w:t>
      </w:r>
    </w:p>
    <w:p w:rsidR="0037592F" w:rsidRPr="00ED3E2A" w:rsidRDefault="0037592F" w:rsidP="0037592F">
      <w:pPr>
        <w:pStyle w:val="ListParagraph"/>
        <w:numPr>
          <w:ilvl w:val="0"/>
          <w:numId w:val="114"/>
        </w:numPr>
        <w:bidi/>
        <w:jc w:val="both"/>
        <w:rPr>
          <w:sz w:val="28"/>
          <w:szCs w:val="28"/>
        </w:rPr>
      </w:pPr>
      <w:r w:rsidRPr="00ED3E2A">
        <w:rPr>
          <w:rFonts w:cs="Arial"/>
          <w:sz w:val="28"/>
          <w:szCs w:val="28"/>
          <w:rtl/>
        </w:rPr>
        <w:t>«</w:t>
      </w:r>
      <w:r w:rsidRPr="00ED3E2A">
        <w:rPr>
          <w:rFonts w:cs="Arial" w:hint="cs"/>
          <w:sz w:val="28"/>
          <w:szCs w:val="28"/>
          <w:rtl/>
        </w:rPr>
        <w:t>الأموال</w:t>
      </w:r>
      <w:r w:rsidRPr="00ED3E2A">
        <w:rPr>
          <w:rFonts w:cs="Arial" w:hint="eastAsia"/>
          <w:sz w:val="28"/>
          <w:szCs w:val="28"/>
          <w:rtl/>
        </w:rPr>
        <w:t>»</w:t>
      </w:r>
      <w:r w:rsidRPr="00ED3E2A">
        <w:rPr>
          <w:rFonts w:cs="Arial"/>
          <w:sz w:val="28"/>
          <w:szCs w:val="28"/>
          <w:rtl/>
        </w:rPr>
        <w:t xml:space="preserve"> </w:t>
      </w:r>
      <w:r w:rsidRPr="00ED3E2A">
        <w:rPr>
          <w:rFonts w:cs="Arial" w:hint="cs"/>
          <w:sz w:val="28"/>
          <w:szCs w:val="28"/>
          <w:rtl/>
        </w:rPr>
        <w:t>لأبي</w:t>
      </w:r>
      <w:r w:rsidRPr="00ED3E2A">
        <w:rPr>
          <w:rFonts w:cs="Arial"/>
          <w:sz w:val="28"/>
          <w:szCs w:val="28"/>
          <w:rtl/>
        </w:rPr>
        <w:t xml:space="preserve"> </w:t>
      </w:r>
      <w:r w:rsidRPr="00ED3E2A">
        <w:rPr>
          <w:rFonts w:cs="Arial" w:hint="cs"/>
          <w:sz w:val="28"/>
          <w:szCs w:val="28"/>
          <w:rtl/>
        </w:rPr>
        <w:t>عبيد</w:t>
      </w:r>
      <w:r w:rsidRPr="00ED3E2A">
        <w:rPr>
          <w:rFonts w:cs="Arial"/>
          <w:sz w:val="28"/>
          <w:szCs w:val="28"/>
          <w:rtl/>
        </w:rPr>
        <w:t xml:space="preserve"> (</w:t>
      </w:r>
      <w:r w:rsidRPr="00ED3E2A">
        <w:rPr>
          <w:rFonts w:cs="Arial" w:hint="cs"/>
          <w:sz w:val="28"/>
          <w:szCs w:val="28"/>
          <w:rtl/>
        </w:rPr>
        <w:t>ص</w:t>
      </w:r>
      <w:r w:rsidRPr="00ED3E2A">
        <w:rPr>
          <w:rFonts w:cs="Arial"/>
          <w:sz w:val="28"/>
          <w:szCs w:val="28"/>
          <w:rtl/>
        </w:rPr>
        <w:t>242).</w:t>
      </w:r>
    </w:p>
    <w:p w:rsidR="0037592F" w:rsidRPr="00ED3E2A" w:rsidRDefault="0037592F" w:rsidP="0037592F">
      <w:pPr>
        <w:pStyle w:val="ListParagraph"/>
        <w:numPr>
          <w:ilvl w:val="0"/>
          <w:numId w:val="114"/>
        </w:numPr>
        <w:bidi/>
        <w:jc w:val="both"/>
        <w:rPr>
          <w:sz w:val="28"/>
          <w:szCs w:val="28"/>
        </w:rPr>
      </w:pPr>
      <w:r w:rsidRPr="00ED3E2A">
        <w:rPr>
          <w:rFonts w:cs="Arial"/>
          <w:sz w:val="28"/>
          <w:szCs w:val="28"/>
          <w:rtl/>
        </w:rPr>
        <w:t>«</w:t>
      </w:r>
      <w:r w:rsidRPr="00ED3E2A">
        <w:rPr>
          <w:rFonts w:cs="Arial" w:hint="cs"/>
          <w:sz w:val="28"/>
          <w:szCs w:val="28"/>
          <w:rtl/>
        </w:rPr>
        <w:t>الأوسط</w:t>
      </w:r>
      <w:r w:rsidRPr="00ED3E2A">
        <w:rPr>
          <w:rFonts w:cs="Arial" w:hint="eastAsia"/>
          <w:sz w:val="28"/>
          <w:szCs w:val="28"/>
          <w:rtl/>
        </w:rPr>
        <w:t>»</w:t>
      </w:r>
      <w:r w:rsidRPr="00ED3E2A">
        <w:rPr>
          <w:rFonts w:cs="Arial"/>
          <w:sz w:val="28"/>
          <w:szCs w:val="28"/>
          <w:rtl/>
        </w:rPr>
        <w:t xml:space="preserve"> (6 /278)</w:t>
      </w:r>
      <w:r w:rsidRPr="00ED3E2A">
        <w:rPr>
          <w:rFonts w:cs="Arial" w:hint="cs"/>
          <w:sz w:val="28"/>
          <w:szCs w:val="28"/>
          <w:rtl/>
        </w:rPr>
        <w:t>،</w:t>
      </w:r>
      <w:r w:rsidRPr="00ED3E2A">
        <w:rPr>
          <w:rFonts w:cs="Arial"/>
          <w:sz w:val="28"/>
          <w:szCs w:val="28"/>
          <w:rtl/>
        </w:rPr>
        <w:t xml:space="preserve"> </w:t>
      </w:r>
      <w:r w:rsidRPr="00ED3E2A">
        <w:rPr>
          <w:rFonts w:cs="Arial" w:hint="cs"/>
          <w:sz w:val="28"/>
          <w:szCs w:val="28"/>
          <w:rtl/>
        </w:rPr>
        <w:t>و</w:t>
      </w:r>
      <w:r w:rsidRPr="00ED3E2A">
        <w:rPr>
          <w:rFonts w:cs="Arial" w:hint="eastAsia"/>
          <w:sz w:val="28"/>
          <w:szCs w:val="28"/>
          <w:rtl/>
        </w:rPr>
        <w:t>«</w:t>
      </w:r>
      <w:r w:rsidRPr="00ED3E2A">
        <w:rPr>
          <w:rFonts w:cs="Arial" w:hint="cs"/>
          <w:sz w:val="28"/>
          <w:szCs w:val="28"/>
          <w:rtl/>
        </w:rPr>
        <w:t>الإجماع</w:t>
      </w:r>
      <w:r w:rsidRPr="00ED3E2A">
        <w:rPr>
          <w:rFonts w:cs="Arial" w:hint="eastAsia"/>
          <w:sz w:val="28"/>
          <w:szCs w:val="28"/>
          <w:rtl/>
        </w:rPr>
        <w:t>»</w:t>
      </w:r>
      <w:r w:rsidRPr="00ED3E2A">
        <w:rPr>
          <w:rFonts w:cs="Arial"/>
          <w:sz w:val="28"/>
          <w:szCs w:val="28"/>
          <w:rtl/>
        </w:rPr>
        <w:t xml:space="preserve"> (</w:t>
      </w:r>
      <w:r w:rsidRPr="00ED3E2A">
        <w:rPr>
          <w:rFonts w:cs="Arial" w:hint="cs"/>
          <w:sz w:val="28"/>
          <w:szCs w:val="28"/>
          <w:rtl/>
        </w:rPr>
        <w:t>ص</w:t>
      </w:r>
      <w:r w:rsidRPr="00ED3E2A">
        <w:rPr>
          <w:rFonts w:cs="Arial"/>
          <w:sz w:val="28"/>
          <w:szCs w:val="28"/>
          <w:rtl/>
        </w:rPr>
        <w:t>64).</w:t>
      </w:r>
    </w:p>
    <w:p w:rsidR="0037592F" w:rsidRPr="00ED3E2A" w:rsidRDefault="0037592F" w:rsidP="0037592F">
      <w:pPr>
        <w:pStyle w:val="ListParagraph"/>
        <w:numPr>
          <w:ilvl w:val="0"/>
          <w:numId w:val="114"/>
        </w:numPr>
        <w:bidi/>
        <w:jc w:val="both"/>
        <w:rPr>
          <w:sz w:val="28"/>
          <w:szCs w:val="28"/>
        </w:rPr>
      </w:pPr>
      <w:r w:rsidRPr="00ED3E2A">
        <w:rPr>
          <w:rFonts w:cs="Arial" w:hint="cs"/>
          <w:sz w:val="28"/>
          <w:szCs w:val="28"/>
          <w:rtl/>
        </w:rPr>
        <w:t>أخرجه</w:t>
      </w:r>
      <w:r w:rsidRPr="00ED3E2A">
        <w:rPr>
          <w:rFonts w:cs="Arial"/>
          <w:sz w:val="28"/>
          <w:szCs w:val="28"/>
          <w:rtl/>
        </w:rPr>
        <w:t xml:space="preserve"> </w:t>
      </w:r>
      <w:r w:rsidRPr="00ED3E2A">
        <w:rPr>
          <w:rFonts w:cs="Arial" w:hint="cs"/>
          <w:sz w:val="28"/>
          <w:szCs w:val="28"/>
          <w:rtl/>
        </w:rPr>
        <w:t>ابن</w:t>
      </w:r>
      <w:r w:rsidRPr="00ED3E2A">
        <w:rPr>
          <w:rFonts w:cs="Arial"/>
          <w:sz w:val="28"/>
          <w:szCs w:val="28"/>
          <w:rtl/>
        </w:rPr>
        <w:t xml:space="preserve"> </w:t>
      </w:r>
      <w:r w:rsidRPr="00ED3E2A">
        <w:rPr>
          <w:rFonts w:cs="Arial" w:hint="cs"/>
          <w:sz w:val="28"/>
          <w:szCs w:val="28"/>
          <w:rtl/>
        </w:rPr>
        <w:t>زنجويه</w:t>
      </w:r>
      <w:r w:rsidRPr="00ED3E2A">
        <w:rPr>
          <w:rFonts w:cs="Arial"/>
          <w:sz w:val="28"/>
          <w:szCs w:val="28"/>
          <w:rtl/>
        </w:rPr>
        <w:t xml:space="preserve"> </w:t>
      </w:r>
      <w:r w:rsidRPr="00ED3E2A">
        <w:rPr>
          <w:rFonts w:cs="Arial" w:hint="cs"/>
          <w:sz w:val="28"/>
          <w:szCs w:val="28"/>
          <w:rtl/>
        </w:rPr>
        <w:t>في</w:t>
      </w:r>
      <w:r w:rsidRPr="00ED3E2A">
        <w:rPr>
          <w:rFonts w:cs="Arial"/>
          <w:sz w:val="28"/>
          <w:szCs w:val="28"/>
          <w:rtl/>
        </w:rPr>
        <w:t xml:space="preserve"> «</w:t>
      </w:r>
      <w:r w:rsidRPr="00ED3E2A">
        <w:rPr>
          <w:rFonts w:cs="Arial" w:hint="cs"/>
          <w:sz w:val="28"/>
          <w:szCs w:val="28"/>
          <w:rtl/>
        </w:rPr>
        <w:t>الأموال</w:t>
      </w:r>
      <w:r w:rsidRPr="00ED3E2A">
        <w:rPr>
          <w:rFonts w:cs="Arial" w:hint="eastAsia"/>
          <w:sz w:val="28"/>
          <w:szCs w:val="28"/>
          <w:rtl/>
        </w:rPr>
        <w:t>»</w:t>
      </w:r>
      <w:r w:rsidRPr="00ED3E2A">
        <w:rPr>
          <w:rFonts w:cs="Arial"/>
          <w:sz w:val="28"/>
          <w:szCs w:val="28"/>
          <w:rtl/>
        </w:rPr>
        <w:t xml:space="preserve"> (727)..</w:t>
      </w:r>
    </w:p>
    <w:p w:rsidR="0037592F" w:rsidRDefault="0037592F" w:rsidP="0037592F">
      <w:pPr>
        <w:pStyle w:val="ListParagraph"/>
        <w:numPr>
          <w:ilvl w:val="0"/>
          <w:numId w:val="114"/>
        </w:numPr>
        <w:bidi/>
        <w:jc w:val="both"/>
        <w:rPr>
          <w:sz w:val="28"/>
          <w:szCs w:val="28"/>
        </w:rPr>
      </w:pPr>
      <w:r w:rsidRPr="0066125E">
        <w:rPr>
          <w:rFonts w:cs="Arial" w:hint="cs"/>
          <w:sz w:val="28"/>
          <w:szCs w:val="28"/>
          <w:rtl/>
        </w:rPr>
        <w:t>سبق</w:t>
      </w:r>
      <w:r w:rsidRPr="0066125E">
        <w:rPr>
          <w:rFonts w:cs="Arial"/>
          <w:sz w:val="28"/>
          <w:szCs w:val="28"/>
          <w:rtl/>
        </w:rPr>
        <w:t xml:space="preserve"> </w:t>
      </w:r>
      <w:r w:rsidRPr="0066125E">
        <w:rPr>
          <w:rFonts w:cs="Arial" w:hint="cs"/>
          <w:sz w:val="28"/>
          <w:szCs w:val="28"/>
          <w:rtl/>
        </w:rPr>
        <w:t>تخريجه</w:t>
      </w:r>
      <w:r w:rsidRPr="0066125E">
        <w:rPr>
          <w:rFonts w:cs="Arial"/>
          <w:sz w:val="28"/>
          <w:szCs w:val="28"/>
          <w:rtl/>
        </w:rPr>
        <w:t>.</w:t>
      </w:r>
    </w:p>
    <w:p w:rsidR="0037592F" w:rsidRPr="00ED3E2A" w:rsidRDefault="0037592F" w:rsidP="0037592F">
      <w:pPr>
        <w:pStyle w:val="ListParagraph"/>
        <w:numPr>
          <w:ilvl w:val="0"/>
          <w:numId w:val="114"/>
        </w:numPr>
        <w:bidi/>
        <w:jc w:val="both"/>
        <w:rPr>
          <w:sz w:val="28"/>
          <w:szCs w:val="28"/>
          <w:rtl/>
        </w:rPr>
      </w:pPr>
      <w:r w:rsidRPr="0066125E">
        <w:rPr>
          <w:rFonts w:cs="Arial" w:hint="cs"/>
          <w:sz w:val="28"/>
          <w:szCs w:val="28"/>
          <w:rtl/>
        </w:rPr>
        <w:t>أخرجه</w:t>
      </w:r>
      <w:r w:rsidRPr="0066125E">
        <w:rPr>
          <w:rFonts w:cs="Arial"/>
          <w:sz w:val="28"/>
          <w:szCs w:val="28"/>
          <w:rtl/>
        </w:rPr>
        <w:t xml:space="preserve"> </w:t>
      </w:r>
      <w:r w:rsidRPr="0066125E">
        <w:rPr>
          <w:rFonts w:cs="Arial" w:hint="cs"/>
          <w:sz w:val="28"/>
          <w:szCs w:val="28"/>
          <w:rtl/>
        </w:rPr>
        <w:t>أحمد</w:t>
      </w:r>
      <w:r w:rsidRPr="0066125E">
        <w:rPr>
          <w:rFonts w:cs="Arial"/>
          <w:sz w:val="28"/>
          <w:szCs w:val="28"/>
          <w:rtl/>
        </w:rPr>
        <w:t xml:space="preserve"> (2 /215)</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وابن</w:t>
      </w:r>
      <w:r w:rsidRPr="0066125E">
        <w:rPr>
          <w:rFonts w:cs="Arial"/>
          <w:sz w:val="28"/>
          <w:szCs w:val="28"/>
          <w:rtl/>
        </w:rPr>
        <w:t xml:space="preserve"> </w:t>
      </w:r>
      <w:r w:rsidRPr="0066125E">
        <w:rPr>
          <w:rFonts w:cs="Arial" w:hint="cs"/>
          <w:sz w:val="28"/>
          <w:szCs w:val="28"/>
          <w:rtl/>
        </w:rPr>
        <w:t>ماجه</w:t>
      </w:r>
      <w:r w:rsidRPr="0066125E">
        <w:rPr>
          <w:rFonts w:cs="Arial"/>
          <w:sz w:val="28"/>
          <w:szCs w:val="28"/>
          <w:rtl/>
        </w:rPr>
        <w:t xml:space="preserve"> (2685).</w:t>
      </w:r>
    </w:p>
    <w:p w:rsidR="0037592F" w:rsidRDefault="0037592F" w:rsidP="0037592F">
      <w:pPr>
        <w:rPr>
          <w:sz w:val="28"/>
          <w:szCs w:val="28"/>
        </w:rPr>
      </w:pPr>
      <w:r>
        <w:rPr>
          <w:sz w:val="28"/>
          <w:szCs w:val="28"/>
        </w:rPr>
        <w:br w:type="page"/>
      </w:r>
    </w:p>
    <w:p w:rsidR="0037592F" w:rsidRPr="0066125E" w:rsidRDefault="0037592F" w:rsidP="0037592F">
      <w:pPr>
        <w:bidi/>
        <w:jc w:val="both"/>
        <w:rPr>
          <w:sz w:val="28"/>
          <w:szCs w:val="28"/>
        </w:rPr>
      </w:pPr>
      <w:r w:rsidRPr="0066125E">
        <w:rPr>
          <w:rFonts w:cs="Arial" w:hint="cs"/>
          <w:sz w:val="28"/>
          <w:szCs w:val="28"/>
          <w:rtl/>
        </w:rPr>
        <w:t>والأمانُ</w:t>
      </w:r>
      <w:r w:rsidRPr="0066125E">
        <w:rPr>
          <w:rFonts w:cs="Arial"/>
          <w:sz w:val="28"/>
          <w:szCs w:val="28"/>
          <w:rtl/>
        </w:rPr>
        <w:t xml:space="preserve"> </w:t>
      </w:r>
      <w:r w:rsidRPr="0066125E">
        <w:rPr>
          <w:rFonts w:cs="Arial" w:hint="cs"/>
          <w:sz w:val="28"/>
          <w:szCs w:val="28"/>
          <w:rtl/>
        </w:rPr>
        <w:t>يكونُ</w:t>
      </w:r>
      <w:r w:rsidRPr="0066125E">
        <w:rPr>
          <w:rFonts w:cs="Arial"/>
          <w:sz w:val="28"/>
          <w:szCs w:val="28"/>
          <w:rtl/>
        </w:rPr>
        <w:t xml:space="preserve"> </w:t>
      </w:r>
      <w:r w:rsidRPr="0066125E">
        <w:rPr>
          <w:rFonts w:cs="Arial" w:hint="cs"/>
          <w:sz w:val="28"/>
          <w:szCs w:val="28"/>
          <w:rtl/>
        </w:rPr>
        <w:t>بالقولِ</w:t>
      </w:r>
      <w:r w:rsidRPr="0066125E">
        <w:rPr>
          <w:rFonts w:cs="Arial"/>
          <w:sz w:val="28"/>
          <w:szCs w:val="28"/>
          <w:rtl/>
        </w:rPr>
        <w:t xml:space="preserve"> </w:t>
      </w:r>
      <w:r w:rsidRPr="0066125E">
        <w:rPr>
          <w:rFonts w:cs="Arial" w:hint="cs"/>
          <w:sz w:val="28"/>
          <w:szCs w:val="28"/>
          <w:rtl/>
        </w:rPr>
        <w:t>الصريحِ</w:t>
      </w:r>
      <w:r w:rsidRPr="0066125E">
        <w:rPr>
          <w:rFonts w:cs="Arial"/>
          <w:sz w:val="28"/>
          <w:szCs w:val="28"/>
          <w:rtl/>
        </w:rPr>
        <w:t xml:space="preserve"> </w:t>
      </w:r>
      <w:r w:rsidRPr="0066125E">
        <w:rPr>
          <w:rFonts w:cs="Arial" w:hint="cs"/>
          <w:sz w:val="28"/>
          <w:szCs w:val="28"/>
          <w:rtl/>
        </w:rPr>
        <w:t>والكِنَايةِ،</w:t>
      </w:r>
      <w:r w:rsidRPr="0066125E">
        <w:rPr>
          <w:rFonts w:cs="Arial"/>
          <w:sz w:val="28"/>
          <w:szCs w:val="28"/>
          <w:rtl/>
        </w:rPr>
        <w:t xml:space="preserve"> </w:t>
      </w:r>
      <w:r w:rsidRPr="0066125E">
        <w:rPr>
          <w:rFonts w:cs="Arial" w:hint="cs"/>
          <w:sz w:val="28"/>
          <w:szCs w:val="28"/>
          <w:rtl/>
        </w:rPr>
        <w:t>ويكونُ</w:t>
      </w:r>
      <w:r w:rsidRPr="0066125E">
        <w:rPr>
          <w:rFonts w:cs="Arial"/>
          <w:sz w:val="28"/>
          <w:szCs w:val="28"/>
          <w:rtl/>
        </w:rPr>
        <w:t xml:space="preserve"> </w:t>
      </w:r>
      <w:r w:rsidRPr="0066125E">
        <w:rPr>
          <w:rFonts w:cs="Arial" w:hint="cs"/>
          <w:sz w:val="28"/>
          <w:szCs w:val="28"/>
          <w:rtl/>
        </w:rPr>
        <w:t>بالإشارةِ</w:t>
      </w:r>
      <w:r w:rsidRPr="0066125E">
        <w:rPr>
          <w:rFonts w:cs="Arial"/>
          <w:sz w:val="28"/>
          <w:szCs w:val="28"/>
          <w:rtl/>
        </w:rPr>
        <w:t xml:space="preserve"> </w:t>
      </w:r>
      <w:r w:rsidRPr="0066125E">
        <w:rPr>
          <w:rFonts w:cs="Arial" w:hint="cs"/>
          <w:sz w:val="28"/>
          <w:szCs w:val="28"/>
          <w:rtl/>
        </w:rPr>
        <w:t>باليَدِ؛</w:t>
      </w:r>
      <w:r w:rsidRPr="0066125E">
        <w:rPr>
          <w:rFonts w:cs="Arial"/>
          <w:sz w:val="28"/>
          <w:szCs w:val="28"/>
          <w:rtl/>
        </w:rPr>
        <w:t xml:space="preserve"> </w:t>
      </w:r>
      <w:r w:rsidRPr="0066125E">
        <w:rPr>
          <w:rFonts w:cs="Arial" w:hint="cs"/>
          <w:sz w:val="28"/>
          <w:szCs w:val="28"/>
          <w:rtl/>
        </w:rPr>
        <w:t>كالإشارةِ</w:t>
      </w:r>
      <w:r w:rsidRPr="0066125E">
        <w:rPr>
          <w:rFonts w:cs="Arial"/>
          <w:sz w:val="28"/>
          <w:szCs w:val="28"/>
          <w:rtl/>
        </w:rPr>
        <w:t xml:space="preserve"> </w:t>
      </w:r>
      <w:r w:rsidRPr="0066125E">
        <w:rPr>
          <w:rFonts w:cs="Arial" w:hint="cs"/>
          <w:sz w:val="28"/>
          <w:szCs w:val="28"/>
          <w:rtl/>
        </w:rPr>
        <w:t>بالإصبَعِ</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السَّمَاءِ،</w:t>
      </w:r>
      <w:r w:rsidRPr="0066125E">
        <w:rPr>
          <w:rFonts w:cs="Arial"/>
          <w:sz w:val="28"/>
          <w:szCs w:val="28"/>
          <w:rtl/>
        </w:rPr>
        <w:t xml:space="preserve"> </w:t>
      </w:r>
      <w:r w:rsidRPr="0066125E">
        <w:rPr>
          <w:rFonts w:cs="Arial" w:hint="cs"/>
          <w:sz w:val="28"/>
          <w:szCs w:val="28"/>
          <w:rtl/>
        </w:rPr>
        <w:t>فالإشارةُ</w:t>
      </w:r>
      <w:r w:rsidRPr="0066125E">
        <w:rPr>
          <w:rFonts w:cs="Arial"/>
          <w:sz w:val="28"/>
          <w:szCs w:val="28"/>
          <w:rtl/>
        </w:rPr>
        <w:t xml:space="preserve"> </w:t>
      </w:r>
      <w:r w:rsidRPr="0066125E">
        <w:rPr>
          <w:rFonts w:cs="Arial" w:hint="cs"/>
          <w:sz w:val="28"/>
          <w:szCs w:val="28"/>
          <w:rtl/>
        </w:rPr>
        <w:t>بالأمانِ</w:t>
      </w:r>
      <w:r w:rsidRPr="0066125E">
        <w:rPr>
          <w:rFonts w:cs="Arial"/>
          <w:sz w:val="28"/>
          <w:szCs w:val="28"/>
          <w:rtl/>
        </w:rPr>
        <w:t xml:space="preserve"> </w:t>
      </w:r>
      <w:r w:rsidRPr="0066125E">
        <w:rPr>
          <w:rFonts w:cs="Arial" w:hint="cs"/>
          <w:sz w:val="28"/>
          <w:szCs w:val="28"/>
          <w:rtl/>
        </w:rPr>
        <w:t>أمانٌ؛</w:t>
      </w:r>
      <w:r w:rsidRPr="0066125E">
        <w:rPr>
          <w:rFonts w:cs="Arial"/>
          <w:sz w:val="28"/>
          <w:szCs w:val="28"/>
          <w:rtl/>
        </w:rPr>
        <w:t xml:space="preserve"> </w:t>
      </w:r>
      <w:r w:rsidRPr="0066125E">
        <w:rPr>
          <w:rFonts w:cs="Arial" w:hint="cs"/>
          <w:sz w:val="28"/>
          <w:szCs w:val="28"/>
          <w:rtl/>
        </w:rPr>
        <w:t>كما</w:t>
      </w:r>
      <w:r w:rsidRPr="0066125E">
        <w:rPr>
          <w:rFonts w:cs="Arial"/>
          <w:sz w:val="28"/>
          <w:szCs w:val="28"/>
          <w:rtl/>
        </w:rPr>
        <w:t xml:space="preserve"> </w:t>
      </w:r>
      <w:r w:rsidRPr="0066125E">
        <w:rPr>
          <w:rFonts w:cs="Arial" w:hint="cs"/>
          <w:sz w:val="28"/>
          <w:szCs w:val="28"/>
          <w:rtl/>
        </w:rPr>
        <w:t>قالَهُ</w:t>
      </w:r>
      <w:r w:rsidRPr="0066125E">
        <w:rPr>
          <w:rFonts w:cs="Arial"/>
          <w:sz w:val="28"/>
          <w:szCs w:val="28"/>
          <w:rtl/>
        </w:rPr>
        <w:t xml:space="preserve"> </w:t>
      </w:r>
      <w:r w:rsidRPr="0066125E">
        <w:rPr>
          <w:rFonts w:cs="Arial" w:hint="cs"/>
          <w:sz w:val="28"/>
          <w:szCs w:val="28"/>
          <w:rtl/>
        </w:rPr>
        <w:t>مالكٌ</w:t>
      </w:r>
      <w:r w:rsidRPr="0066125E">
        <w:rPr>
          <w:rFonts w:cs="Arial"/>
          <w:sz w:val="28"/>
          <w:szCs w:val="28"/>
          <w:rtl/>
        </w:rPr>
        <w:t xml:space="preserve"> </w:t>
      </w:r>
      <w:r w:rsidRPr="0066125E">
        <w:rPr>
          <w:rFonts w:cs="Arial" w:hint="cs"/>
          <w:sz w:val="28"/>
          <w:szCs w:val="28"/>
          <w:rtl/>
        </w:rPr>
        <w:t>والشافعيُّ</w:t>
      </w:r>
      <w:r w:rsidRPr="0066125E">
        <w:rPr>
          <w:rFonts w:cs="Arial"/>
          <w:sz w:val="28"/>
          <w:szCs w:val="28"/>
          <w:rtl/>
        </w:rPr>
        <w:t xml:space="preserve"> </w:t>
      </w:r>
      <w:r w:rsidRPr="0066125E">
        <w:rPr>
          <w:rFonts w:cs="Arial" w:hint="cs"/>
          <w:sz w:val="28"/>
          <w:szCs w:val="28"/>
          <w:rtl/>
        </w:rPr>
        <w:t>وغيرُهما</w:t>
      </w:r>
      <w:r w:rsidRPr="0066125E">
        <w:rPr>
          <w:rFonts w:cs="Arial"/>
          <w:sz w:val="28"/>
          <w:szCs w:val="28"/>
          <w:rtl/>
        </w:rPr>
        <w:t>.</w:t>
      </w:r>
    </w:p>
    <w:p w:rsidR="0037592F" w:rsidRDefault="0037592F" w:rsidP="0037592F">
      <w:pPr>
        <w:bidi/>
        <w:jc w:val="both"/>
        <w:rPr>
          <w:rFonts w:cs="Arial"/>
          <w:sz w:val="28"/>
          <w:szCs w:val="28"/>
          <w:rtl/>
        </w:rPr>
      </w:pPr>
      <w:r w:rsidRPr="0066125E">
        <w:rPr>
          <w:rFonts w:cs="Arial" w:hint="cs"/>
          <w:sz w:val="28"/>
          <w:szCs w:val="28"/>
          <w:rtl/>
        </w:rPr>
        <w:t>ويَصِحُّ</w:t>
      </w:r>
      <w:r w:rsidRPr="0066125E">
        <w:rPr>
          <w:rFonts w:cs="Arial"/>
          <w:sz w:val="28"/>
          <w:szCs w:val="28"/>
          <w:rtl/>
        </w:rPr>
        <w:t xml:space="preserve"> </w:t>
      </w:r>
      <w:r w:rsidRPr="0066125E">
        <w:rPr>
          <w:rFonts w:cs="Arial" w:hint="cs"/>
          <w:sz w:val="28"/>
          <w:szCs w:val="28"/>
          <w:rtl/>
        </w:rPr>
        <w:t>الأمانُ</w:t>
      </w:r>
      <w:r w:rsidRPr="0066125E">
        <w:rPr>
          <w:rFonts w:cs="Arial"/>
          <w:sz w:val="28"/>
          <w:szCs w:val="28"/>
          <w:rtl/>
        </w:rPr>
        <w:t xml:space="preserve"> </w:t>
      </w:r>
      <w:r w:rsidRPr="0066125E">
        <w:rPr>
          <w:rFonts w:cs="Arial" w:hint="cs"/>
          <w:sz w:val="28"/>
          <w:szCs w:val="28"/>
          <w:rtl/>
        </w:rPr>
        <w:t>بكلِّ</w:t>
      </w:r>
      <w:r w:rsidRPr="0066125E">
        <w:rPr>
          <w:rFonts w:cs="Arial"/>
          <w:sz w:val="28"/>
          <w:szCs w:val="28"/>
          <w:rtl/>
        </w:rPr>
        <w:t xml:space="preserve"> </w:t>
      </w:r>
      <w:r w:rsidRPr="0066125E">
        <w:rPr>
          <w:rFonts w:cs="Arial" w:hint="cs"/>
          <w:sz w:val="28"/>
          <w:szCs w:val="28"/>
          <w:rtl/>
        </w:rPr>
        <w:t>لِسانٍ</w:t>
      </w:r>
      <w:r w:rsidRPr="0066125E">
        <w:rPr>
          <w:rFonts w:cs="Arial"/>
          <w:sz w:val="28"/>
          <w:szCs w:val="28"/>
          <w:rtl/>
        </w:rPr>
        <w:t xml:space="preserve"> </w:t>
      </w:r>
      <w:r w:rsidRPr="0066125E">
        <w:rPr>
          <w:rFonts w:cs="Arial" w:hint="cs"/>
          <w:sz w:val="28"/>
          <w:szCs w:val="28"/>
          <w:rtl/>
        </w:rPr>
        <w:t>يَفهَمُهُ</w:t>
      </w:r>
      <w:r w:rsidRPr="0066125E">
        <w:rPr>
          <w:rFonts w:cs="Arial"/>
          <w:sz w:val="28"/>
          <w:szCs w:val="28"/>
          <w:rtl/>
        </w:rPr>
        <w:t xml:space="preserve"> </w:t>
      </w:r>
      <w:r w:rsidRPr="0066125E">
        <w:rPr>
          <w:rFonts w:cs="Arial" w:hint="cs"/>
          <w:sz w:val="28"/>
          <w:szCs w:val="28"/>
          <w:rtl/>
        </w:rPr>
        <w:t>السامعُ</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أنَّه</w:t>
      </w:r>
      <w:r w:rsidRPr="0066125E">
        <w:rPr>
          <w:rFonts w:cs="Arial"/>
          <w:sz w:val="28"/>
          <w:szCs w:val="28"/>
          <w:rtl/>
        </w:rPr>
        <w:t xml:space="preserve"> </w:t>
      </w:r>
      <w:r w:rsidRPr="0066125E">
        <w:rPr>
          <w:rFonts w:cs="Arial" w:hint="cs"/>
          <w:sz w:val="28"/>
          <w:szCs w:val="28"/>
          <w:rtl/>
        </w:rPr>
        <w:t>أمانٌ؛</w:t>
      </w:r>
      <w:r w:rsidRPr="0066125E">
        <w:rPr>
          <w:rFonts w:cs="Arial"/>
          <w:sz w:val="28"/>
          <w:szCs w:val="28"/>
          <w:rtl/>
        </w:rPr>
        <w:t xml:space="preserve"> </w:t>
      </w:r>
      <w:r w:rsidRPr="0066125E">
        <w:rPr>
          <w:rFonts w:cs="Arial" w:hint="cs"/>
          <w:sz w:val="28"/>
          <w:szCs w:val="28"/>
          <w:rtl/>
        </w:rPr>
        <w:t>فقد</w:t>
      </w:r>
      <w:r w:rsidRPr="0066125E">
        <w:rPr>
          <w:rFonts w:cs="Arial"/>
          <w:sz w:val="28"/>
          <w:szCs w:val="28"/>
          <w:rtl/>
        </w:rPr>
        <w:t xml:space="preserve"> </w:t>
      </w:r>
      <w:r w:rsidRPr="0066125E">
        <w:rPr>
          <w:rFonts w:cs="Arial" w:hint="cs"/>
          <w:sz w:val="28"/>
          <w:szCs w:val="28"/>
          <w:rtl/>
        </w:rPr>
        <w:t>صحَّ</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أبي</w:t>
      </w:r>
      <w:r w:rsidRPr="0066125E">
        <w:rPr>
          <w:rFonts w:cs="Arial"/>
          <w:sz w:val="28"/>
          <w:szCs w:val="28"/>
          <w:rtl/>
        </w:rPr>
        <w:t xml:space="preserve"> </w:t>
      </w:r>
      <w:r w:rsidRPr="0066125E">
        <w:rPr>
          <w:rFonts w:cs="Arial" w:hint="cs"/>
          <w:sz w:val="28"/>
          <w:szCs w:val="28"/>
          <w:rtl/>
        </w:rPr>
        <w:t>وائلٍ؛</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w:t>
      </w:r>
      <w:r w:rsidRPr="0066125E">
        <w:rPr>
          <w:rFonts w:cs="Arial" w:hint="cs"/>
          <w:sz w:val="28"/>
          <w:szCs w:val="28"/>
          <w:rtl/>
        </w:rPr>
        <w:t>أَتَانَا</w:t>
      </w:r>
      <w:r w:rsidRPr="0066125E">
        <w:rPr>
          <w:rFonts w:cs="Arial"/>
          <w:sz w:val="28"/>
          <w:szCs w:val="28"/>
          <w:rtl/>
        </w:rPr>
        <w:t xml:space="preserve"> </w:t>
      </w:r>
      <w:r w:rsidRPr="0066125E">
        <w:rPr>
          <w:rFonts w:cs="Arial" w:hint="cs"/>
          <w:sz w:val="28"/>
          <w:szCs w:val="28"/>
          <w:rtl/>
        </w:rPr>
        <w:t>كِتَابُ</w:t>
      </w:r>
      <w:r w:rsidRPr="0066125E">
        <w:rPr>
          <w:rFonts w:cs="Arial"/>
          <w:sz w:val="28"/>
          <w:szCs w:val="28"/>
          <w:rtl/>
        </w:rPr>
        <w:t xml:space="preserve"> </w:t>
      </w:r>
      <w:r w:rsidRPr="0066125E">
        <w:rPr>
          <w:rFonts w:cs="Arial" w:hint="cs"/>
          <w:sz w:val="28"/>
          <w:szCs w:val="28"/>
          <w:rtl/>
        </w:rPr>
        <w:t>عُمَرَ</w:t>
      </w:r>
      <w:r w:rsidRPr="0066125E">
        <w:rPr>
          <w:rFonts w:cs="Arial"/>
          <w:sz w:val="28"/>
          <w:szCs w:val="28"/>
          <w:rtl/>
        </w:rPr>
        <w:t xml:space="preserve"> </w:t>
      </w:r>
      <w:r w:rsidRPr="0066125E">
        <w:rPr>
          <w:rFonts w:cs="Arial" w:hint="cs"/>
          <w:sz w:val="28"/>
          <w:szCs w:val="28"/>
          <w:rtl/>
        </w:rPr>
        <w:t>وَنَحْنُ</w:t>
      </w:r>
      <w:r w:rsidRPr="0066125E">
        <w:rPr>
          <w:rFonts w:cs="Arial"/>
          <w:sz w:val="28"/>
          <w:szCs w:val="28"/>
          <w:rtl/>
        </w:rPr>
        <w:t xml:space="preserve"> </w:t>
      </w:r>
      <w:r w:rsidRPr="0066125E">
        <w:rPr>
          <w:rFonts w:cs="Arial" w:hint="cs"/>
          <w:sz w:val="28"/>
          <w:szCs w:val="28"/>
          <w:rtl/>
        </w:rPr>
        <w:t>بِخَانِقِينَ</w:t>
      </w:r>
      <w:r w:rsidRPr="0066125E">
        <w:rPr>
          <w:rFonts w:cs="Arial"/>
          <w:sz w:val="28"/>
          <w:szCs w:val="28"/>
          <w:rtl/>
        </w:rPr>
        <w:t xml:space="preserve">: </w:t>
      </w:r>
      <w:r w:rsidRPr="0066125E">
        <w:rPr>
          <w:rFonts w:cs="Arial" w:hint="cs"/>
          <w:sz w:val="28"/>
          <w:szCs w:val="28"/>
          <w:rtl/>
        </w:rPr>
        <w:t>إِذَا</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الرَّجُلُ</w:t>
      </w:r>
      <w:r w:rsidRPr="0066125E">
        <w:rPr>
          <w:rFonts w:cs="Arial"/>
          <w:sz w:val="28"/>
          <w:szCs w:val="28"/>
          <w:rtl/>
        </w:rPr>
        <w:t xml:space="preserve"> </w:t>
      </w:r>
      <w:r w:rsidRPr="0066125E">
        <w:rPr>
          <w:rFonts w:cs="Arial" w:hint="cs"/>
          <w:sz w:val="28"/>
          <w:szCs w:val="28"/>
          <w:rtl/>
        </w:rPr>
        <w:t>لِلرَّجُلِ</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تَدْهَلْ،</w:t>
      </w:r>
      <w:r w:rsidRPr="0066125E">
        <w:rPr>
          <w:rFonts w:cs="Arial"/>
          <w:sz w:val="28"/>
          <w:szCs w:val="28"/>
          <w:rtl/>
        </w:rPr>
        <w:t xml:space="preserve"> </w:t>
      </w:r>
      <w:r w:rsidRPr="0066125E">
        <w:rPr>
          <w:rFonts w:cs="Arial" w:hint="cs"/>
          <w:sz w:val="28"/>
          <w:szCs w:val="28"/>
          <w:rtl/>
        </w:rPr>
        <w:t>فَقَدْ</w:t>
      </w:r>
      <w:r w:rsidRPr="0066125E">
        <w:rPr>
          <w:rFonts w:cs="Arial"/>
          <w:sz w:val="28"/>
          <w:szCs w:val="28"/>
          <w:rtl/>
        </w:rPr>
        <w:t xml:space="preserve"> </w:t>
      </w:r>
      <w:r w:rsidRPr="0066125E">
        <w:rPr>
          <w:rFonts w:cs="Arial" w:hint="cs"/>
          <w:sz w:val="28"/>
          <w:szCs w:val="28"/>
          <w:rtl/>
        </w:rPr>
        <w:t>أَمَّنَهُ،</w:t>
      </w:r>
      <w:r w:rsidRPr="0066125E">
        <w:rPr>
          <w:rFonts w:cs="Arial"/>
          <w:sz w:val="28"/>
          <w:szCs w:val="28"/>
          <w:rtl/>
        </w:rPr>
        <w:t xml:space="preserve"> </w:t>
      </w:r>
      <w:r w:rsidRPr="0066125E">
        <w:rPr>
          <w:rFonts w:cs="Arial" w:hint="cs"/>
          <w:sz w:val="28"/>
          <w:szCs w:val="28"/>
          <w:rtl/>
        </w:rPr>
        <w:t>وَإِذَا</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تَخَفْ،</w:t>
      </w:r>
      <w:r w:rsidRPr="0066125E">
        <w:rPr>
          <w:rFonts w:cs="Arial"/>
          <w:sz w:val="28"/>
          <w:szCs w:val="28"/>
          <w:rtl/>
        </w:rPr>
        <w:t xml:space="preserve"> </w:t>
      </w:r>
      <w:r w:rsidRPr="0066125E">
        <w:rPr>
          <w:rFonts w:cs="Arial" w:hint="cs"/>
          <w:sz w:val="28"/>
          <w:szCs w:val="28"/>
          <w:rtl/>
        </w:rPr>
        <w:t>فَقَدْ</w:t>
      </w:r>
      <w:r w:rsidRPr="0066125E">
        <w:rPr>
          <w:rFonts w:cs="Arial"/>
          <w:sz w:val="28"/>
          <w:szCs w:val="28"/>
          <w:rtl/>
        </w:rPr>
        <w:t xml:space="preserve"> </w:t>
      </w:r>
      <w:r w:rsidRPr="0066125E">
        <w:rPr>
          <w:rFonts w:cs="Arial" w:hint="cs"/>
          <w:sz w:val="28"/>
          <w:szCs w:val="28"/>
          <w:rtl/>
        </w:rPr>
        <w:t>أَمَّنَهُ،</w:t>
      </w:r>
      <w:r w:rsidRPr="0066125E">
        <w:rPr>
          <w:rFonts w:cs="Arial"/>
          <w:sz w:val="28"/>
          <w:szCs w:val="28"/>
          <w:rtl/>
        </w:rPr>
        <w:t xml:space="preserve"> </w:t>
      </w:r>
      <w:r w:rsidRPr="0066125E">
        <w:rPr>
          <w:rFonts w:cs="Arial" w:hint="cs"/>
          <w:sz w:val="28"/>
          <w:szCs w:val="28"/>
          <w:rtl/>
        </w:rPr>
        <w:t>وَإِذَا</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مَتَرْسْ،</w:t>
      </w:r>
      <w:r w:rsidRPr="0066125E">
        <w:rPr>
          <w:rFonts w:cs="Arial"/>
          <w:sz w:val="28"/>
          <w:szCs w:val="28"/>
          <w:rtl/>
        </w:rPr>
        <w:t xml:space="preserve"> </w:t>
      </w:r>
      <w:r w:rsidRPr="0066125E">
        <w:rPr>
          <w:rFonts w:cs="Arial" w:hint="cs"/>
          <w:sz w:val="28"/>
          <w:szCs w:val="28"/>
          <w:rtl/>
        </w:rPr>
        <w:t>فَقَدْ</w:t>
      </w:r>
      <w:r w:rsidRPr="0066125E">
        <w:rPr>
          <w:rFonts w:cs="Arial"/>
          <w:sz w:val="28"/>
          <w:szCs w:val="28"/>
          <w:rtl/>
        </w:rPr>
        <w:t xml:space="preserve"> </w:t>
      </w:r>
      <w:r w:rsidRPr="0066125E">
        <w:rPr>
          <w:rFonts w:cs="Arial" w:hint="cs"/>
          <w:sz w:val="28"/>
          <w:szCs w:val="28"/>
          <w:rtl/>
        </w:rPr>
        <w:t>أَمَّنَهُ؛</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يَعْلَمُ</w:t>
      </w:r>
      <w:r w:rsidRPr="0066125E">
        <w:rPr>
          <w:rFonts w:cs="Arial"/>
          <w:sz w:val="28"/>
          <w:szCs w:val="28"/>
          <w:rtl/>
        </w:rPr>
        <w:t xml:space="preserve"> </w:t>
      </w:r>
      <w:r w:rsidRPr="0066125E">
        <w:rPr>
          <w:rFonts w:cs="Arial" w:hint="cs"/>
          <w:sz w:val="28"/>
          <w:szCs w:val="28"/>
          <w:rtl/>
        </w:rPr>
        <w:t>الأَلْسِنَةَ</w:t>
      </w:r>
      <w:r w:rsidRPr="0066125E">
        <w:rPr>
          <w:rFonts w:cs="Arial" w:hint="eastAsia"/>
          <w:sz w:val="28"/>
          <w:szCs w:val="28"/>
          <w:rtl/>
        </w:rPr>
        <w:t>»</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رواهُ</w:t>
      </w:r>
      <w:r w:rsidRPr="0066125E">
        <w:rPr>
          <w:rFonts w:cs="Arial"/>
          <w:sz w:val="28"/>
          <w:szCs w:val="28"/>
          <w:rtl/>
        </w:rPr>
        <w:t xml:space="preserve"> </w:t>
      </w:r>
      <w:r w:rsidRPr="0066125E">
        <w:rPr>
          <w:rFonts w:cs="Arial" w:hint="cs"/>
          <w:sz w:val="28"/>
          <w:szCs w:val="28"/>
          <w:rtl/>
        </w:rPr>
        <w:t>عبد</w:t>
      </w:r>
      <w:r w:rsidRPr="0066125E">
        <w:rPr>
          <w:rFonts w:cs="Arial"/>
          <w:sz w:val="28"/>
          <w:szCs w:val="28"/>
          <w:rtl/>
        </w:rPr>
        <w:t xml:space="preserve"> </w:t>
      </w:r>
      <w:r w:rsidRPr="0066125E">
        <w:rPr>
          <w:rFonts w:cs="Arial" w:hint="cs"/>
          <w:sz w:val="28"/>
          <w:szCs w:val="28"/>
          <w:rtl/>
        </w:rPr>
        <w:t>الرزَّاق</w:t>
      </w:r>
      <w:r w:rsidRPr="0066125E">
        <w:rPr>
          <w:rFonts w:cs="Arial"/>
          <w:sz w:val="28"/>
          <w:szCs w:val="28"/>
          <w:rtl/>
        </w:rPr>
        <w:t xml:space="preserve"> </w:t>
      </w:r>
      <w:r w:rsidRPr="0066125E">
        <w:rPr>
          <w:rFonts w:cs="Arial" w:hint="cs"/>
          <w:sz w:val="28"/>
          <w:szCs w:val="28"/>
          <w:rtl/>
        </w:rPr>
        <w:t>وابنُ</w:t>
      </w:r>
      <w:r w:rsidRPr="0066125E">
        <w:rPr>
          <w:rFonts w:cs="Arial"/>
          <w:sz w:val="28"/>
          <w:szCs w:val="28"/>
          <w:rtl/>
        </w:rPr>
        <w:t xml:space="preserve"> </w:t>
      </w:r>
      <w:r w:rsidRPr="0066125E">
        <w:rPr>
          <w:rFonts w:cs="Arial" w:hint="cs"/>
          <w:sz w:val="28"/>
          <w:szCs w:val="28"/>
          <w:rtl/>
        </w:rPr>
        <w:t>أبي</w:t>
      </w:r>
      <w:r w:rsidRPr="0066125E">
        <w:rPr>
          <w:rFonts w:cs="Arial"/>
          <w:sz w:val="28"/>
          <w:szCs w:val="28"/>
          <w:rtl/>
        </w:rPr>
        <w:t xml:space="preserve"> </w:t>
      </w:r>
      <w:r w:rsidRPr="0066125E">
        <w:rPr>
          <w:rFonts w:cs="Arial" w:hint="cs"/>
          <w:sz w:val="28"/>
          <w:szCs w:val="28"/>
          <w:rtl/>
        </w:rPr>
        <w:t>شيبةَ</w:t>
      </w:r>
      <w:r w:rsidRPr="0066125E">
        <w:rPr>
          <w:rFonts w:cs="Arial"/>
          <w:sz w:val="28"/>
          <w:szCs w:val="28"/>
          <w:rtl/>
        </w:rPr>
        <w:t xml:space="preserve"> </w:t>
      </w:r>
      <w:r w:rsidRPr="0066125E">
        <w:rPr>
          <w:rFonts w:cs="Arial" w:hint="cs"/>
          <w:sz w:val="28"/>
          <w:szCs w:val="28"/>
          <w:rtl/>
        </w:rPr>
        <w:t>والبيهقي</w:t>
      </w:r>
      <w:r>
        <w:rPr>
          <w:rFonts w:cs="Arial" w:hint="cs"/>
          <w:sz w:val="28"/>
          <w:szCs w:val="28"/>
          <w:rtl/>
        </w:rPr>
        <w:t>(1).</w:t>
      </w:r>
    </w:p>
    <w:p w:rsidR="0037592F" w:rsidRPr="0066125E" w:rsidRDefault="0037592F" w:rsidP="0037592F">
      <w:pPr>
        <w:bidi/>
        <w:jc w:val="both"/>
        <w:rPr>
          <w:sz w:val="28"/>
          <w:szCs w:val="28"/>
        </w:rPr>
      </w:pPr>
      <w:r>
        <w:rPr>
          <w:rFonts w:hint="cs"/>
          <w:sz w:val="28"/>
          <w:szCs w:val="28"/>
          <w:rtl/>
        </w:rPr>
        <w:t>***</w:t>
      </w:r>
    </w:p>
    <w:p w:rsidR="0037592F" w:rsidRDefault="0037592F" w:rsidP="0037592F">
      <w:pPr>
        <w:bidi/>
        <w:jc w:val="both"/>
        <w:rPr>
          <w:rFonts w:cs="Arial"/>
          <w:sz w:val="28"/>
          <w:szCs w:val="28"/>
          <w:rtl/>
        </w:rPr>
      </w:pPr>
    </w:p>
    <w:p w:rsidR="0037592F" w:rsidRPr="0066125E" w:rsidRDefault="0037592F" w:rsidP="0037592F">
      <w:pPr>
        <w:bidi/>
        <w:jc w:val="both"/>
        <w:rPr>
          <w:sz w:val="28"/>
          <w:szCs w:val="28"/>
        </w:rPr>
      </w:pP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تعالى</w:t>
      </w:r>
      <w:r w:rsidRPr="0066125E">
        <w:rPr>
          <w:rFonts w:cs="Arial"/>
          <w:sz w:val="28"/>
          <w:szCs w:val="28"/>
          <w:rtl/>
        </w:rPr>
        <w:t>: {</w:t>
      </w:r>
      <w:r w:rsidRPr="0066125E">
        <w:rPr>
          <w:rFonts w:cs="Arial" w:hint="cs"/>
          <w:sz w:val="28"/>
          <w:szCs w:val="28"/>
          <w:rtl/>
        </w:rPr>
        <w:t>كَيْفَ</w:t>
      </w:r>
      <w:r w:rsidRPr="0066125E">
        <w:rPr>
          <w:rFonts w:cs="Arial"/>
          <w:sz w:val="28"/>
          <w:szCs w:val="28"/>
          <w:rtl/>
        </w:rPr>
        <w:t xml:space="preserve"> </w:t>
      </w:r>
      <w:r w:rsidRPr="0066125E">
        <w:rPr>
          <w:rFonts w:cs="Arial" w:hint="cs"/>
          <w:sz w:val="28"/>
          <w:szCs w:val="28"/>
          <w:rtl/>
        </w:rPr>
        <w:t>يَكُونُ</w:t>
      </w:r>
      <w:r w:rsidRPr="0066125E">
        <w:rPr>
          <w:rFonts w:cs="Arial"/>
          <w:sz w:val="28"/>
          <w:szCs w:val="28"/>
          <w:rtl/>
        </w:rPr>
        <w:t xml:space="preserve"> </w:t>
      </w:r>
      <w:r w:rsidRPr="0066125E">
        <w:rPr>
          <w:rFonts w:cs="Arial" w:hint="cs"/>
          <w:sz w:val="28"/>
          <w:szCs w:val="28"/>
          <w:rtl/>
        </w:rPr>
        <w:t>لِلْمُشْرِكِينَ</w:t>
      </w:r>
      <w:r w:rsidRPr="0066125E">
        <w:rPr>
          <w:rFonts w:cs="Arial"/>
          <w:sz w:val="28"/>
          <w:szCs w:val="28"/>
          <w:rtl/>
        </w:rPr>
        <w:t xml:space="preserve"> </w:t>
      </w:r>
      <w:r w:rsidRPr="0066125E">
        <w:rPr>
          <w:rFonts w:cs="Arial" w:hint="cs"/>
          <w:sz w:val="28"/>
          <w:szCs w:val="28"/>
          <w:rtl/>
        </w:rPr>
        <w:t>عَهْدٌ</w:t>
      </w:r>
      <w:r w:rsidRPr="0066125E">
        <w:rPr>
          <w:rFonts w:cs="Arial"/>
          <w:sz w:val="28"/>
          <w:szCs w:val="28"/>
          <w:rtl/>
        </w:rPr>
        <w:t xml:space="preserve"> </w:t>
      </w:r>
      <w:r w:rsidRPr="0066125E">
        <w:rPr>
          <w:rFonts w:cs="Arial" w:hint="cs"/>
          <w:sz w:val="28"/>
          <w:szCs w:val="28"/>
          <w:rtl/>
        </w:rPr>
        <w:t>عِنْدَ</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وَعِنْدَ</w:t>
      </w:r>
      <w:r w:rsidRPr="0066125E">
        <w:rPr>
          <w:rFonts w:cs="Arial"/>
          <w:sz w:val="28"/>
          <w:szCs w:val="28"/>
          <w:rtl/>
        </w:rPr>
        <w:t xml:space="preserve"> </w:t>
      </w:r>
      <w:r w:rsidRPr="0066125E">
        <w:rPr>
          <w:rFonts w:cs="Arial" w:hint="cs"/>
          <w:sz w:val="28"/>
          <w:szCs w:val="28"/>
          <w:rtl/>
        </w:rPr>
        <w:t>رَسُولِهِ</w:t>
      </w:r>
      <w:r w:rsidRPr="0066125E">
        <w:rPr>
          <w:rFonts w:cs="Arial"/>
          <w:sz w:val="28"/>
          <w:szCs w:val="28"/>
          <w:rtl/>
        </w:rPr>
        <w:t xml:space="preserve"> </w:t>
      </w:r>
      <w:r w:rsidRPr="0066125E">
        <w:rPr>
          <w:rFonts w:cs="Arial" w:hint="cs"/>
          <w:sz w:val="28"/>
          <w:szCs w:val="28"/>
          <w:rtl/>
        </w:rPr>
        <w:t>إِلاَّ</w:t>
      </w:r>
      <w:r w:rsidRPr="0066125E">
        <w:rPr>
          <w:rFonts w:cs="Arial"/>
          <w:sz w:val="28"/>
          <w:szCs w:val="28"/>
          <w:rtl/>
        </w:rPr>
        <w:t xml:space="preserve"> </w:t>
      </w:r>
      <w:r w:rsidRPr="0066125E">
        <w:rPr>
          <w:rFonts w:cs="Arial" w:hint="cs"/>
          <w:sz w:val="28"/>
          <w:szCs w:val="28"/>
          <w:rtl/>
        </w:rPr>
        <w:t>الَّذِينَ</w:t>
      </w:r>
      <w:r w:rsidRPr="0066125E">
        <w:rPr>
          <w:rFonts w:cs="Arial"/>
          <w:sz w:val="28"/>
          <w:szCs w:val="28"/>
          <w:rtl/>
        </w:rPr>
        <w:t xml:space="preserve"> </w:t>
      </w:r>
      <w:r w:rsidRPr="0066125E">
        <w:rPr>
          <w:rFonts w:cs="Arial" w:hint="cs"/>
          <w:sz w:val="28"/>
          <w:szCs w:val="28"/>
          <w:rtl/>
        </w:rPr>
        <w:t>عَاهَدْتُّمْ</w:t>
      </w:r>
      <w:r w:rsidRPr="0066125E">
        <w:rPr>
          <w:rFonts w:cs="Arial"/>
          <w:sz w:val="28"/>
          <w:szCs w:val="28"/>
          <w:rtl/>
        </w:rPr>
        <w:t xml:space="preserve"> </w:t>
      </w:r>
      <w:r w:rsidRPr="0066125E">
        <w:rPr>
          <w:rFonts w:cs="Arial" w:hint="cs"/>
          <w:sz w:val="28"/>
          <w:szCs w:val="28"/>
          <w:rtl/>
        </w:rPr>
        <w:t>عِنْدَ</w:t>
      </w:r>
      <w:r w:rsidRPr="0066125E">
        <w:rPr>
          <w:rFonts w:cs="Arial"/>
          <w:sz w:val="28"/>
          <w:szCs w:val="28"/>
          <w:rtl/>
        </w:rPr>
        <w:t xml:space="preserve"> </w:t>
      </w:r>
      <w:r w:rsidRPr="0066125E">
        <w:rPr>
          <w:rFonts w:cs="Arial" w:hint="cs"/>
          <w:sz w:val="28"/>
          <w:szCs w:val="28"/>
          <w:rtl/>
        </w:rPr>
        <w:t>الْمَسْجِدِ</w:t>
      </w:r>
      <w:r w:rsidRPr="0066125E">
        <w:rPr>
          <w:rFonts w:cs="Arial"/>
          <w:sz w:val="28"/>
          <w:szCs w:val="28"/>
          <w:rtl/>
        </w:rPr>
        <w:t xml:space="preserve"> </w:t>
      </w:r>
      <w:r w:rsidRPr="0066125E">
        <w:rPr>
          <w:rFonts w:cs="Arial" w:hint="cs"/>
          <w:sz w:val="28"/>
          <w:szCs w:val="28"/>
          <w:rtl/>
        </w:rPr>
        <w:t>الْحَرَامِ</w:t>
      </w:r>
      <w:r w:rsidRPr="0066125E">
        <w:rPr>
          <w:rFonts w:cs="Arial"/>
          <w:sz w:val="28"/>
          <w:szCs w:val="28"/>
          <w:rtl/>
        </w:rPr>
        <w:t xml:space="preserve"> </w:t>
      </w:r>
      <w:r w:rsidRPr="0066125E">
        <w:rPr>
          <w:rFonts w:cs="Arial" w:hint="cs"/>
          <w:sz w:val="28"/>
          <w:szCs w:val="28"/>
          <w:rtl/>
        </w:rPr>
        <w:t>فَمَا</w:t>
      </w:r>
      <w:r w:rsidRPr="0066125E">
        <w:rPr>
          <w:rFonts w:cs="Arial"/>
          <w:sz w:val="28"/>
          <w:szCs w:val="28"/>
          <w:rtl/>
        </w:rPr>
        <w:t xml:space="preserve"> </w:t>
      </w:r>
      <w:r w:rsidRPr="0066125E">
        <w:rPr>
          <w:rFonts w:cs="Arial" w:hint="cs"/>
          <w:sz w:val="28"/>
          <w:szCs w:val="28"/>
          <w:rtl/>
        </w:rPr>
        <w:t>اسْتَقَامُوا</w:t>
      </w:r>
      <w:r w:rsidRPr="0066125E">
        <w:rPr>
          <w:rFonts w:cs="Arial"/>
          <w:sz w:val="28"/>
          <w:szCs w:val="28"/>
          <w:rtl/>
        </w:rPr>
        <w:t xml:space="preserve"> </w:t>
      </w:r>
      <w:r w:rsidRPr="0066125E">
        <w:rPr>
          <w:rFonts w:cs="Arial" w:hint="cs"/>
          <w:sz w:val="28"/>
          <w:szCs w:val="28"/>
          <w:rtl/>
        </w:rPr>
        <w:t>لَكُمْ</w:t>
      </w:r>
      <w:r w:rsidRPr="0066125E">
        <w:rPr>
          <w:rFonts w:cs="Arial"/>
          <w:sz w:val="28"/>
          <w:szCs w:val="28"/>
          <w:rtl/>
        </w:rPr>
        <w:t xml:space="preserve"> </w:t>
      </w:r>
      <w:r w:rsidRPr="0066125E">
        <w:rPr>
          <w:rFonts w:cs="Arial" w:hint="cs"/>
          <w:sz w:val="28"/>
          <w:szCs w:val="28"/>
          <w:rtl/>
        </w:rPr>
        <w:t>فَاسْتَقِيمُوا</w:t>
      </w:r>
      <w:r w:rsidRPr="0066125E">
        <w:rPr>
          <w:rFonts w:cs="Arial"/>
          <w:sz w:val="28"/>
          <w:szCs w:val="28"/>
          <w:rtl/>
        </w:rPr>
        <w:t xml:space="preserve"> </w:t>
      </w:r>
      <w:r w:rsidRPr="0066125E">
        <w:rPr>
          <w:rFonts w:cs="Arial" w:hint="cs"/>
          <w:sz w:val="28"/>
          <w:szCs w:val="28"/>
          <w:rtl/>
        </w:rPr>
        <w:t>لَهُمْ</w:t>
      </w:r>
      <w:r w:rsidRPr="0066125E">
        <w:rPr>
          <w:rFonts w:cs="Arial"/>
          <w:sz w:val="28"/>
          <w:szCs w:val="28"/>
          <w:rtl/>
        </w:rPr>
        <w:t xml:space="preserve"> </w:t>
      </w:r>
      <w:r w:rsidRPr="0066125E">
        <w:rPr>
          <w:rFonts w:cs="Arial" w:hint="cs"/>
          <w:sz w:val="28"/>
          <w:szCs w:val="28"/>
          <w:rtl/>
        </w:rPr>
        <w:t>إِنَّ</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يُحِبُّ</w:t>
      </w:r>
      <w:r w:rsidRPr="0066125E">
        <w:rPr>
          <w:rFonts w:cs="Arial"/>
          <w:sz w:val="28"/>
          <w:szCs w:val="28"/>
          <w:rtl/>
        </w:rPr>
        <w:t xml:space="preserve"> </w:t>
      </w:r>
      <w:r w:rsidRPr="0066125E">
        <w:rPr>
          <w:rFonts w:cs="Arial" w:hint="cs"/>
          <w:sz w:val="28"/>
          <w:szCs w:val="28"/>
          <w:rtl/>
        </w:rPr>
        <w:t>الْمُتَّقِينَ</w:t>
      </w:r>
      <w:r w:rsidRPr="0066125E">
        <w:rPr>
          <w:rFonts w:cs="Arial"/>
          <w:sz w:val="28"/>
          <w:szCs w:val="28"/>
          <w:rtl/>
        </w:rPr>
        <w:t xml:space="preserve"> *</w:t>
      </w:r>
      <w:r w:rsidRPr="0066125E">
        <w:rPr>
          <w:rFonts w:cs="Arial" w:hint="cs"/>
          <w:sz w:val="28"/>
          <w:szCs w:val="28"/>
          <w:rtl/>
        </w:rPr>
        <w:t>كَيْفَ</w:t>
      </w:r>
      <w:r w:rsidRPr="0066125E">
        <w:rPr>
          <w:rFonts w:cs="Arial"/>
          <w:sz w:val="28"/>
          <w:szCs w:val="28"/>
          <w:rtl/>
        </w:rPr>
        <w:t xml:space="preserve"> </w:t>
      </w:r>
      <w:r w:rsidRPr="0066125E">
        <w:rPr>
          <w:rFonts w:cs="Arial" w:hint="cs"/>
          <w:sz w:val="28"/>
          <w:szCs w:val="28"/>
          <w:rtl/>
        </w:rPr>
        <w:t>وَإِنْ</w:t>
      </w:r>
      <w:r w:rsidRPr="0066125E">
        <w:rPr>
          <w:rFonts w:cs="Arial"/>
          <w:sz w:val="28"/>
          <w:szCs w:val="28"/>
          <w:rtl/>
        </w:rPr>
        <w:t xml:space="preserve"> </w:t>
      </w:r>
      <w:r w:rsidRPr="0066125E">
        <w:rPr>
          <w:rFonts w:cs="Arial" w:hint="cs"/>
          <w:sz w:val="28"/>
          <w:szCs w:val="28"/>
          <w:rtl/>
        </w:rPr>
        <w:t>يَظْهَرُوا</w:t>
      </w:r>
      <w:r w:rsidRPr="0066125E">
        <w:rPr>
          <w:rFonts w:cs="Arial"/>
          <w:sz w:val="28"/>
          <w:szCs w:val="28"/>
          <w:rtl/>
        </w:rPr>
        <w:t xml:space="preserve"> </w:t>
      </w:r>
      <w:r w:rsidRPr="0066125E">
        <w:rPr>
          <w:rFonts w:cs="Arial" w:hint="cs"/>
          <w:sz w:val="28"/>
          <w:szCs w:val="28"/>
          <w:rtl/>
        </w:rPr>
        <w:t>عَلَيْكُمْ</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يَرْقُبُوا</w:t>
      </w:r>
      <w:r w:rsidRPr="0066125E">
        <w:rPr>
          <w:rFonts w:cs="Arial"/>
          <w:sz w:val="28"/>
          <w:szCs w:val="28"/>
          <w:rtl/>
        </w:rPr>
        <w:t xml:space="preserve"> </w:t>
      </w:r>
      <w:r w:rsidRPr="0066125E">
        <w:rPr>
          <w:rFonts w:cs="Arial" w:hint="cs"/>
          <w:sz w:val="28"/>
          <w:szCs w:val="28"/>
          <w:rtl/>
        </w:rPr>
        <w:t>فِيكُمْ</w:t>
      </w:r>
      <w:r w:rsidRPr="0066125E">
        <w:rPr>
          <w:rFonts w:cs="Arial"/>
          <w:sz w:val="28"/>
          <w:szCs w:val="28"/>
          <w:rtl/>
        </w:rPr>
        <w:t xml:space="preserve"> </w:t>
      </w:r>
      <w:r w:rsidRPr="0066125E">
        <w:rPr>
          <w:rFonts w:cs="Arial" w:hint="cs"/>
          <w:sz w:val="28"/>
          <w:szCs w:val="28"/>
          <w:rtl/>
        </w:rPr>
        <w:t>إِلاًّ</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ذِمَّةً</w:t>
      </w:r>
      <w:r w:rsidRPr="0066125E">
        <w:rPr>
          <w:rFonts w:cs="Arial"/>
          <w:sz w:val="28"/>
          <w:szCs w:val="28"/>
          <w:rtl/>
        </w:rPr>
        <w:t xml:space="preserve"> </w:t>
      </w:r>
      <w:r w:rsidRPr="0066125E">
        <w:rPr>
          <w:rFonts w:cs="Arial" w:hint="cs"/>
          <w:sz w:val="28"/>
          <w:szCs w:val="28"/>
          <w:rtl/>
        </w:rPr>
        <w:t>يُرْضُونَكُمْ</w:t>
      </w:r>
      <w:r w:rsidRPr="0066125E">
        <w:rPr>
          <w:rFonts w:cs="Arial"/>
          <w:sz w:val="28"/>
          <w:szCs w:val="28"/>
          <w:rtl/>
        </w:rPr>
        <w:t xml:space="preserve"> </w:t>
      </w:r>
      <w:r w:rsidRPr="0066125E">
        <w:rPr>
          <w:rFonts w:cs="Arial" w:hint="cs"/>
          <w:sz w:val="28"/>
          <w:szCs w:val="28"/>
          <w:rtl/>
        </w:rPr>
        <w:t>بِأَفْوَاهِهِمْ</w:t>
      </w:r>
      <w:r w:rsidRPr="0066125E">
        <w:rPr>
          <w:rFonts w:cs="Arial"/>
          <w:sz w:val="28"/>
          <w:szCs w:val="28"/>
          <w:rtl/>
        </w:rPr>
        <w:t xml:space="preserve"> </w:t>
      </w:r>
      <w:r w:rsidRPr="0066125E">
        <w:rPr>
          <w:rFonts w:cs="Arial" w:hint="cs"/>
          <w:sz w:val="28"/>
          <w:szCs w:val="28"/>
          <w:rtl/>
        </w:rPr>
        <w:t>وَتَأْبَى</w:t>
      </w:r>
      <w:r w:rsidRPr="0066125E">
        <w:rPr>
          <w:rFonts w:cs="Arial"/>
          <w:sz w:val="28"/>
          <w:szCs w:val="28"/>
          <w:rtl/>
        </w:rPr>
        <w:t xml:space="preserve"> </w:t>
      </w:r>
      <w:r w:rsidRPr="0066125E">
        <w:rPr>
          <w:rFonts w:cs="Arial" w:hint="cs"/>
          <w:sz w:val="28"/>
          <w:szCs w:val="28"/>
          <w:rtl/>
        </w:rPr>
        <w:t>قُلُوبُهُمْ</w:t>
      </w:r>
      <w:r w:rsidRPr="0066125E">
        <w:rPr>
          <w:rFonts w:cs="Arial"/>
          <w:sz w:val="28"/>
          <w:szCs w:val="28"/>
          <w:rtl/>
        </w:rPr>
        <w:t xml:space="preserve"> </w:t>
      </w:r>
      <w:r w:rsidRPr="0066125E">
        <w:rPr>
          <w:rFonts w:cs="Arial" w:hint="cs"/>
          <w:sz w:val="28"/>
          <w:szCs w:val="28"/>
          <w:rtl/>
        </w:rPr>
        <w:t>وَأَكْثَرُهُمْ</w:t>
      </w:r>
      <w:r w:rsidRPr="0066125E">
        <w:rPr>
          <w:rFonts w:cs="Arial"/>
          <w:sz w:val="28"/>
          <w:szCs w:val="28"/>
          <w:rtl/>
        </w:rPr>
        <w:t xml:space="preserve"> </w:t>
      </w:r>
      <w:r w:rsidRPr="0066125E">
        <w:rPr>
          <w:rFonts w:cs="Arial" w:hint="cs"/>
          <w:sz w:val="28"/>
          <w:szCs w:val="28"/>
          <w:rtl/>
        </w:rPr>
        <w:t>فَاسِقُونَ</w:t>
      </w:r>
      <w:r w:rsidRPr="0066125E">
        <w:rPr>
          <w:rFonts w:cs="Arial"/>
          <w:sz w:val="28"/>
          <w:szCs w:val="28"/>
          <w:rtl/>
        </w:rPr>
        <w:t xml:space="preserve"> } [ </w:t>
      </w:r>
      <w:r w:rsidRPr="0066125E">
        <w:rPr>
          <w:rFonts w:cs="Arial" w:hint="cs"/>
          <w:sz w:val="28"/>
          <w:szCs w:val="28"/>
          <w:rtl/>
        </w:rPr>
        <w:t>التوبة</w:t>
      </w:r>
      <w:r w:rsidRPr="0066125E">
        <w:rPr>
          <w:rFonts w:cs="Arial"/>
          <w:sz w:val="28"/>
          <w:szCs w:val="28"/>
          <w:rtl/>
        </w:rPr>
        <w:t xml:space="preserve">: 7 </w:t>
      </w:r>
      <w:r w:rsidRPr="0066125E">
        <w:rPr>
          <w:rFonts w:cs="Arial" w:hint="cs"/>
          <w:sz w:val="28"/>
          <w:szCs w:val="28"/>
          <w:rtl/>
        </w:rPr>
        <w:t>ـ</w:t>
      </w:r>
      <w:r w:rsidRPr="0066125E">
        <w:rPr>
          <w:rFonts w:cs="Arial"/>
          <w:sz w:val="28"/>
          <w:szCs w:val="28"/>
          <w:rtl/>
        </w:rPr>
        <w:t xml:space="preserve"> 8 ] .</w:t>
      </w:r>
    </w:p>
    <w:p w:rsidR="0037592F" w:rsidRDefault="0037592F" w:rsidP="0037592F">
      <w:pPr>
        <w:bidi/>
        <w:jc w:val="both"/>
        <w:rPr>
          <w:rFonts w:cs="Arial"/>
          <w:sz w:val="28"/>
          <w:szCs w:val="28"/>
          <w:rtl/>
        </w:rPr>
      </w:pP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هذه</w:t>
      </w:r>
      <w:r w:rsidRPr="0066125E">
        <w:rPr>
          <w:rFonts w:cs="Arial"/>
          <w:sz w:val="28"/>
          <w:szCs w:val="28"/>
          <w:rtl/>
        </w:rPr>
        <w:t xml:space="preserve"> </w:t>
      </w:r>
      <w:r w:rsidRPr="0066125E">
        <w:rPr>
          <w:rFonts w:cs="Arial" w:hint="cs"/>
          <w:sz w:val="28"/>
          <w:szCs w:val="28"/>
          <w:rtl/>
        </w:rPr>
        <w:t>الآيةِ</w:t>
      </w:r>
      <w:r w:rsidRPr="0066125E">
        <w:rPr>
          <w:rFonts w:cs="Arial"/>
          <w:sz w:val="28"/>
          <w:szCs w:val="28"/>
          <w:rtl/>
        </w:rPr>
        <w:t xml:space="preserve">: </w:t>
      </w:r>
      <w:r w:rsidRPr="0066125E">
        <w:rPr>
          <w:rFonts w:cs="Arial" w:hint="cs"/>
          <w:sz w:val="28"/>
          <w:szCs w:val="28"/>
          <w:rtl/>
        </w:rPr>
        <w:t>بيانٌ</w:t>
      </w:r>
      <w:r w:rsidRPr="0066125E">
        <w:rPr>
          <w:rFonts w:cs="Arial"/>
          <w:sz w:val="28"/>
          <w:szCs w:val="28"/>
          <w:rtl/>
        </w:rPr>
        <w:t xml:space="preserve"> </w:t>
      </w:r>
      <w:r w:rsidRPr="0066125E">
        <w:rPr>
          <w:rFonts w:cs="Arial" w:hint="cs"/>
          <w:sz w:val="28"/>
          <w:szCs w:val="28"/>
          <w:rtl/>
        </w:rPr>
        <w:t>لسببِ</w:t>
      </w:r>
      <w:r w:rsidRPr="0066125E">
        <w:rPr>
          <w:rFonts w:cs="Arial"/>
          <w:sz w:val="28"/>
          <w:szCs w:val="28"/>
          <w:rtl/>
        </w:rPr>
        <w:t xml:space="preserve"> </w:t>
      </w:r>
      <w:r w:rsidRPr="0066125E">
        <w:rPr>
          <w:rFonts w:cs="Arial" w:hint="cs"/>
          <w:sz w:val="28"/>
          <w:szCs w:val="28"/>
          <w:rtl/>
        </w:rPr>
        <w:t>إنهاءِ</w:t>
      </w:r>
      <w:r w:rsidRPr="0066125E">
        <w:rPr>
          <w:rFonts w:cs="Arial"/>
          <w:sz w:val="28"/>
          <w:szCs w:val="28"/>
          <w:rtl/>
        </w:rPr>
        <w:t xml:space="preserve"> </w:t>
      </w:r>
      <w:r w:rsidRPr="0066125E">
        <w:rPr>
          <w:rFonts w:cs="Arial" w:hint="cs"/>
          <w:sz w:val="28"/>
          <w:szCs w:val="28"/>
          <w:rtl/>
        </w:rPr>
        <w:t>العهدِ</w:t>
      </w:r>
      <w:r w:rsidRPr="0066125E">
        <w:rPr>
          <w:rFonts w:cs="Arial"/>
          <w:sz w:val="28"/>
          <w:szCs w:val="28"/>
          <w:rtl/>
        </w:rPr>
        <w:t xml:space="preserve"> </w:t>
      </w:r>
      <w:r w:rsidRPr="0066125E">
        <w:rPr>
          <w:rFonts w:cs="Arial" w:hint="cs"/>
          <w:sz w:val="28"/>
          <w:szCs w:val="28"/>
          <w:rtl/>
        </w:rPr>
        <w:t>الذي</w:t>
      </w:r>
      <w:r w:rsidRPr="0066125E">
        <w:rPr>
          <w:rFonts w:cs="Arial"/>
          <w:sz w:val="28"/>
          <w:szCs w:val="28"/>
          <w:rtl/>
        </w:rPr>
        <w:t xml:space="preserve"> </w:t>
      </w:r>
      <w:r w:rsidRPr="0066125E">
        <w:rPr>
          <w:rFonts w:cs="Arial" w:hint="cs"/>
          <w:sz w:val="28"/>
          <w:szCs w:val="28"/>
          <w:rtl/>
        </w:rPr>
        <w:t>بين</w:t>
      </w:r>
      <w:r w:rsidRPr="0066125E">
        <w:rPr>
          <w:rFonts w:cs="Arial"/>
          <w:sz w:val="28"/>
          <w:szCs w:val="28"/>
          <w:rtl/>
        </w:rPr>
        <w:t xml:space="preserve"> </w:t>
      </w:r>
      <w:r w:rsidRPr="0066125E">
        <w:rPr>
          <w:rFonts w:cs="Arial" w:hint="cs"/>
          <w:sz w:val="28"/>
          <w:szCs w:val="28"/>
          <w:rtl/>
        </w:rPr>
        <w:t>المُسلِمينَ</w:t>
      </w:r>
      <w:r w:rsidRPr="0066125E">
        <w:rPr>
          <w:rFonts w:cs="Arial"/>
          <w:sz w:val="28"/>
          <w:szCs w:val="28"/>
          <w:rtl/>
        </w:rPr>
        <w:t xml:space="preserve"> </w:t>
      </w:r>
      <w:r w:rsidRPr="0066125E">
        <w:rPr>
          <w:rFonts w:cs="Arial" w:hint="cs"/>
          <w:sz w:val="28"/>
          <w:szCs w:val="28"/>
          <w:rtl/>
        </w:rPr>
        <w:t>ومَن</w:t>
      </w:r>
      <w:r w:rsidRPr="0066125E">
        <w:rPr>
          <w:rFonts w:cs="Arial"/>
          <w:sz w:val="28"/>
          <w:szCs w:val="28"/>
          <w:rtl/>
        </w:rPr>
        <w:t xml:space="preserve"> </w:t>
      </w:r>
      <w:r w:rsidRPr="0066125E">
        <w:rPr>
          <w:rFonts w:cs="Arial" w:hint="cs"/>
          <w:sz w:val="28"/>
          <w:szCs w:val="28"/>
          <w:rtl/>
        </w:rPr>
        <w:t>له</w:t>
      </w:r>
      <w:r w:rsidRPr="0066125E">
        <w:rPr>
          <w:rFonts w:cs="Arial"/>
          <w:sz w:val="28"/>
          <w:szCs w:val="28"/>
          <w:rtl/>
        </w:rPr>
        <w:t xml:space="preserve"> </w:t>
      </w:r>
      <w:r w:rsidRPr="0066125E">
        <w:rPr>
          <w:rFonts w:cs="Arial" w:hint="cs"/>
          <w:sz w:val="28"/>
          <w:szCs w:val="28"/>
          <w:rtl/>
        </w:rPr>
        <w:t>عهدٌ</w:t>
      </w:r>
      <w:r w:rsidRPr="0066125E">
        <w:rPr>
          <w:rFonts w:cs="Arial"/>
          <w:sz w:val="28"/>
          <w:szCs w:val="28"/>
          <w:rtl/>
        </w:rPr>
        <w:t xml:space="preserve"> </w:t>
      </w:r>
      <w:r w:rsidRPr="0066125E">
        <w:rPr>
          <w:rFonts w:cs="Arial" w:hint="cs"/>
          <w:sz w:val="28"/>
          <w:szCs w:val="28"/>
          <w:rtl/>
        </w:rPr>
        <w:t>مُطلَقٌ</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المشرِكينَ،</w:t>
      </w:r>
      <w:r w:rsidRPr="0066125E">
        <w:rPr>
          <w:rFonts w:cs="Arial"/>
          <w:sz w:val="28"/>
          <w:szCs w:val="28"/>
          <w:rtl/>
        </w:rPr>
        <w:t xml:space="preserve"> </w:t>
      </w:r>
      <w:r w:rsidRPr="0066125E">
        <w:rPr>
          <w:rFonts w:cs="Arial" w:hint="cs"/>
          <w:sz w:val="28"/>
          <w:szCs w:val="28"/>
          <w:rtl/>
        </w:rPr>
        <w:t>وأنَّ</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أرادَ</w:t>
      </w:r>
      <w:r w:rsidRPr="0066125E">
        <w:rPr>
          <w:rFonts w:cs="Arial"/>
          <w:sz w:val="28"/>
          <w:szCs w:val="28"/>
          <w:rtl/>
        </w:rPr>
        <w:t xml:space="preserve"> </w:t>
      </w:r>
      <w:r w:rsidRPr="0066125E">
        <w:rPr>
          <w:rFonts w:cs="Arial" w:hint="cs"/>
          <w:sz w:val="28"/>
          <w:szCs w:val="28"/>
          <w:rtl/>
        </w:rPr>
        <w:t>إنهاءَ</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لأنَّه</w:t>
      </w:r>
      <w:r w:rsidRPr="0066125E">
        <w:rPr>
          <w:rFonts w:cs="Arial"/>
          <w:sz w:val="28"/>
          <w:szCs w:val="28"/>
          <w:rtl/>
        </w:rPr>
        <w:t xml:space="preserve"> </w:t>
      </w:r>
      <w:r w:rsidRPr="0066125E">
        <w:rPr>
          <w:rFonts w:cs="Arial" w:hint="cs"/>
          <w:sz w:val="28"/>
          <w:szCs w:val="28"/>
          <w:rtl/>
        </w:rPr>
        <w:t>يُبقِيهم</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الشِّرْكِ</w:t>
      </w:r>
      <w:r w:rsidRPr="0066125E">
        <w:rPr>
          <w:rFonts w:cs="Arial"/>
          <w:sz w:val="28"/>
          <w:szCs w:val="28"/>
          <w:rtl/>
        </w:rPr>
        <w:t xml:space="preserve"> </w:t>
      </w:r>
      <w:r w:rsidRPr="0066125E">
        <w:rPr>
          <w:rFonts w:cs="Arial" w:hint="cs"/>
          <w:sz w:val="28"/>
          <w:szCs w:val="28"/>
          <w:rtl/>
        </w:rPr>
        <w:t>الدائمِ؛</w:t>
      </w:r>
      <w:r w:rsidRPr="0066125E">
        <w:rPr>
          <w:rFonts w:cs="Arial"/>
          <w:sz w:val="28"/>
          <w:szCs w:val="28"/>
          <w:rtl/>
        </w:rPr>
        <w:t xml:space="preserve"> </w:t>
      </w:r>
      <w:r w:rsidRPr="0066125E">
        <w:rPr>
          <w:rFonts w:cs="Arial" w:hint="cs"/>
          <w:sz w:val="28"/>
          <w:szCs w:val="28"/>
          <w:rtl/>
        </w:rPr>
        <w:t>فإنَّ</w:t>
      </w:r>
      <w:r w:rsidRPr="0066125E">
        <w:rPr>
          <w:rFonts w:cs="Arial"/>
          <w:sz w:val="28"/>
          <w:szCs w:val="28"/>
          <w:rtl/>
        </w:rPr>
        <w:t xml:space="preserve"> </w:t>
      </w:r>
      <w:r w:rsidRPr="0066125E">
        <w:rPr>
          <w:rFonts w:cs="Arial" w:hint="cs"/>
          <w:sz w:val="28"/>
          <w:szCs w:val="28"/>
          <w:rtl/>
        </w:rPr>
        <w:t>الصُّلْحَ</w:t>
      </w:r>
      <w:r w:rsidRPr="0066125E">
        <w:rPr>
          <w:rFonts w:cs="Arial"/>
          <w:sz w:val="28"/>
          <w:szCs w:val="28"/>
          <w:rtl/>
        </w:rPr>
        <w:t xml:space="preserve"> </w:t>
      </w:r>
      <w:r w:rsidRPr="0066125E">
        <w:rPr>
          <w:rFonts w:cs="Arial" w:hint="cs"/>
          <w:sz w:val="28"/>
          <w:szCs w:val="28"/>
          <w:rtl/>
        </w:rPr>
        <w:t>معَ</w:t>
      </w:r>
      <w:r w:rsidRPr="0066125E">
        <w:rPr>
          <w:rFonts w:cs="Arial"/>
          <w:sz w:val="28"/>
          <w:szCs w:val="28"/>
          <w:rtl/>
        </w:rPr>
        <w:t xml:space="preserve"> </w:t>
      </w:r>
      <w:r w:rsidRPr="0066125E">
        <w:rPr>
          <w:rFonts w:cs="Arial" w:hint="cs"/>
          <w:sz w:val="28"/>
          <w:szCs w:val="28"/>
          <w:rtl/>
        </w:rPr>
        <w:t>المشرِكِ</w:t>
      </w:r>
      <w:r w:rsidRPr="0066125E">
        <w:rPr>
          <w:rFonts w:cs="Arial"/>
          <w:sz w:val="28"/>
          <w:szCs w:val="28"/>
          <w:rtl/>
        </w:rPr>
        <w:t xml:space="preserve"> </w:t>
      </w:r>
      <w:r w:rsidRPr="0066125E">
        <w:rPr>
          <w:rFonts w:cs="Arial" w:hint="cs"/>
          <w:sz w:val="28"/>
          <w:szCs w:val="28"/>
          <w:rtl/>
        </w:rPr>
        <w:t>الوثَنيِّ</w:t>
      </w:r>
      <w:r w:rsidRPr="0066125E">
        <w:rPr>
          <w:rFonts w:cs="Arial"/>
          <w:sz w:val="28"/>
          <w:szCs w:val="28"/>
          <w:rtl/>
        </w:rPr>
        <w:t xml:space="preserve"> </w:t>
      </w:r>
      <w:r w:rsidRPr="0066125E">
        <w:rPr>
          <w:rFonts w:cs="Arial" w:hint="cs"/>
          <w:sz w:val="28"/>
          <w:szCs w:val="28"/>
          <w:rtl/>
        </w:rPr>
        <w:t>إذا</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دائمًا</w:t>
      </w:r>
      <w:r w:rsidRPr="0066125E">
        <w:rPr>
          <w:rFonts w:cs="Arial"/>
          <w:sz w:val="28"/>
          <w:szCs w:val="28"/>
          <w:rtl/>
        </w:rPr>
        <w:t xml:space="preserve">: </w:t>
      </w:r>
      <w:r w:rsidRPr="0066125E">
        <w:rPr>
          <w:rFonts w:cs="Arial" w:hint="cs"/>
          <w:sz w:val="28"/>
          <w:szCs w:val="28"/>
          <w:rtl/>
        </w:rPr>
        <w:t>يُبقيهِ</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وثَنيَّتِهِ</w:t>
      </w:r>
      <w:r w:rsidRPr="0066125E">
        <w:rPr>
          <w:rFonts w:cs="Arial"/>
          <w:sz w:val="28"/>
          <w:szCs w:val="28"/>
          <w:rtl/>
        </w:rPr>
        <w:t xml:space="preserve"> </w:t>
      </w:r>
      <w:r w:rsidRPr="0066125E">
        <w:rPr>
          <w:rFonts w:cs="Arial" w:hint="cs"/>
          <w:sz w:val="28"/>
          <w:szCs w:val="28"/>
          <w:rtl/>
        </w:rPr>
        <w:t>وكفرِهِ</w:t>
      </w:r>
      <w:r w:rsidRPr="0066125E">
        <w:rPr>
          <w:rFonts w:cs="Arial"/>
          <w:sz w:val="28"/>
          <w:szCs w:val="28"/>
          <w:rtl/>
        </w:rPr>
        <w:t xml:space="preserve"> </w:t>
      </w:r>
      <w:r w:rsidRPr="0066125E">
        <w:rPr>
          <w:rFonts w:cs="Arial" w:hint="cs"/>
          <w:sz w:val="28"/>
          <w:szCs w:val="28"/>
          <w:rtl/>
        </w:rPr>
        <w:t>دومًا،</w:t>
      </w:r>
      <w:r w:rsidRPr="0066125E">
        <w:rPr>
          <w:rFonts w:cs="Arial"/>
          <w:sz w:val="28"/>
          <w:szCs w:val="28"/>
          <w:rtl/>
        </w:rPr>
        <w:t xml:space="preserve"> </w:t>
      </w:r>
      <w:r w:rsidRPr="0066125E">
        <w:rPr>
          <w:rFonts w:cs="Arial" w:hint="cs"/>
          <w:sz w:val="28"/>
          <w:szCs w:val="28"/>
          <w:rtl/>
        </w:rPr>
        <w:t>ويَجعلُهُ</w:t>
      </w:r>
      <w:r w:rsidRPr="0066125E">
        <w:rPr>
          <w:rFonts w:cs="Arial"/>
          <w:sz w:val="28"/>
          <w:szCs w:val="28"/>
          <w:rtl/>
        </w:rPr>
        <w:t xml:space="preserve"> </w:t>
      </w:r>
      <w:r w:rsidRPr="0066125E">
        <w:rPr>
          <w:rFonts w:cs="Arial" w:hint="cs"/>
          <w:sz w:val="28"/>
          <w:szCs w:val="28"/>
          <w:rtl/>
        </w:rPr>
        <w:t>عاليًا</w:t>
      </w:r>
      <w:r w:rsidRPr="0066125E">
        <w:rPr>
          <w:rFonts w:cs="Arial"/>
          <w:sz w:val="28"/>
          <w:szCs w:val="28"/>
          <w:rtl/>
        </w:rPr>
        <w:t xml:space="preserve"> </w:t>
      </w:r>
      <w:r w:rsidRPr="0066125E">
        <w:rPr>
          <w:rFonts w:cs="Arial" w:hint="cs"/>
          <w:sz w:val="28"/>
          <w:szCs w:val="28"/>
          <w:rtl/>
        </w:rPr>
        <w:t>نِدًّا</w:t>
      </w:r>
      <w:r w:rsidRPr="0066125E">
        <w:rPr>
          <w:rFonts w:cs="Arial"/>
          <w:sz w:val="28"/>
          <w:szCs w:val="28"/>
          <w:rtl/>
        </w:rPr>
        <w:t xml:space="preserve"> </w:t>
      </w:r>
      <w:r w:rsidRPr="0066125E">
        <w:rPr>
          <w:rFonts w:cs="Arial" w:hint="cs"/>
          <w:sz w:val="28"/>
          <w:szCs w:val="28"/>
          <w:rtl/>
        </w:rPr>
        <w:t>للمُسلِمينَ،</w:t>
      </w:r>
      <w:r w:rsidRPr="0066125E">
        <w:rPr>
          <w:rFonts w:cs="Arial"/>
          <w:sz w:val="28"/>
          <w:szCs w:val="28"/>
          <w:rtl/>
        </w:rPr>
        <w:t xml:space="preserve"> </w:t>
      </w:r>
      <w:r w:rsidRPr="0066125E">
        <w:rPr>
          <w:rFonts w:cs="Arial" w:hint="cs"/>
          <w:sz w:val="28"/>
          <w:szCs w:val="28"/>
          <w:rtl/>
        </w:rPr>
        <w:t>وظاهرُ</w:t>
      </w:r>
      <w:r w:rsidRPr="0066125E">
        <w:rPr>
          <w:rFonts w:cs="Arial"/>
          <w:sz w:val="28"/>
          <w:szCs w:val="28"/>
          <w:rtl/>
        </w:rPr>
        <w:t xml:space="preserve"> </w:t>
      </w:r>
      <w:r w:rsidRPr="0066125E">
        <w:rPr>
          <w:rFonts w:cs="Arial" w:hint="cs"/>
          <w:sz w:val="28"/>
          <w:szCs w:val="28"/>
          <w:rtl/>
        </w:rPr>
        <w:t>الآياتِ</w:t>
      </w:r>
      <w:r w:rsidRPr="0066125E">
        <w:rPr>
          <w:rFonts w:cs="Arial"/>
          <w:sz w:val="28"/>
          <w:szCs w:val="28"/>
          <w:rtl/>
        </w:rPr>
        <w:t xml:space="preserve"> </w:t>
      </w:r>
      <w:r w:rsidRPr="0066125E">
        <w:rPr>
          <w:rFonts w:cs="Arial" w:hint="cs"/>
          <w:sz w:val="28"/>
          <w:szCs w:val="28"/>
          <w:rtl/>
        </w:rPr>
        <w:t>تحريمُ</w:t>
      </w:r>
      <w:r w:rsidRPr="0066125E">
        <w:rPr>
          <w:rFonts w:cs="Arial"/>
          <w:sz w:val="28"/>
          <w:szCs w:val="28"/>
          <w:rtl/>
        </w:rPr>
        <w:t xml:space="preserve"> </w:t>
      </w:r>
      <w:r w:rsidRPr="0066125E">
        <w:rPr>
          <w:rFonts w:cs="Arial" w:hint="cs"/>
          <w:sz w:val="28"/>
          <w:szCs w:val="28"/>
          <w:rtl/>
        </w:rPr>
        <w:t>العهدِ</w:t>
      </w:r>
      <w:r w:rsidRPr="0066125E">
        <w:rPr>
          <w:rFonts w:cs="Arial"/>
          <w:sz w:val="28"/>
          <w:szCs w:val="28"/>
          <w:rtl/>
        </w:rPr>
        <w:t xml:space="preserve"> </w:t>
      </w:r>
      <w:r w:rsidRPr="0066125E">
        <w:rPr>
          <w:rFonts w:cs="Arial" w:hint="cs"/>
          <w:sz w:val="28"/>
          <w:szCs w:val="28"/>
          <w:rtl/>
        </w:rPr>
        <w:t>المطلَقِ</w:t>
      </w:r>
      <w:r w:rsidRPr="0066125E">
        <w:rPr>
          <w:rFonts w:cs="Arial"/>
          <w:sz w:val="28"/>
          <w:szCs w:val="28"/>
          <w:rtl/>
        </w:rPr>
        <w:t xml:space="preserve"> </w:t>
      </w:r>
      <w:r w:rsidRPr="0066125E">
        <w:rPr>
          <w:rFonts w:cs="Arial" w:hint="cs"/>
          <w:sz w:val="28"/>
          <w:szCs w:val="28"/>
          <w:rtl/>
        </w:rPr>
        <w:t>إلاَّ</w:t>
      </w:r>
      <w:r w:rsidRPr="0066125E">
        <w:rPr>
          <w:rFonts w:cs="Arial"/>
          <w:sz w:val="28"/>
          <w:szCs w:val="28"/>
          <w:rtl/>
        </w:rPr>
        <w:t xml:space="preserve"> </w:t>
      </w:r>
      <w:r w:rsidRPr="0066125E">
        <w:rPr>
          <w:rFonts w:cs="Arial" w:hint="cs"/>
          <w:sz w:val="28"/>
          <w:szCs w:val="28"/>
          <w:rtl/>
        </w:rPr>
        <w:t>لضرورةٍ</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زمَنِ</w:t>
      </w:r>
      <w:r w:rsidRPr="0066125E">
        <w:rPr>
          <w:rFonts w:cs="Arial"/>
          <w:sz w:val="28"/>
          <w:szCs w:val="28"/>
          <w:rtl/>
        </w:rPr>
        <w:t xml:space="preserve"> </w:t>
      </w:r>
      <w:r w:rsidRPr="0066125E">
        <w:rPr>
          <w:rFonts w:cs="Arial" w:hint="cs"/>
          <w:sz w:val="28"/>
          <w:szCs w:val="28"/>
          <w:rtl/>
        </w:rPr>
        <w:t>ضَعْفِ</w:t>
      </w:r>
      <w:r w:rsidRPr="0066125E">
        <w:rPr>
          <w:rFonts w:cs="Arial"/>
          <w:sz w:val="28"/>
          <w:szCs w:val="28"/>
          <w:rtl/>
        </w:rPr>
        <w:t xml:space="preserve"> </w:t>
      </w:r>
      <w:r w:rsidRPr="0066125E">
        <w:rPr>
          <w:rFonts w:cs="Arial" w:hint="cs"/>
          <w:sz w:val="28"/>
          <w:szCs w:val="28"/>
          <w:rtl/>
        </w:rPr>
        <w:t>المُسلِمينَ</w:t>
      </w:r>
      <w:r w:rsidRPr="0066125E">
        <w:rPr>
          <w:rFonts w:cs="Arial"/>
          <w:sz w:val="28"/>
          <w:szCs w:val="28"/>
          <w:rtl/>
        </w:rPr>
        <w:t xml:space="preserve"> </w:t>
      </w:r>
      <w:r w:rsidRPr="0066125E">
        <w:rPr>
          <w:rFonts w:cs="Arial" w:hint="cs"/>
          <w:sz w:val="28"/>
          <w:szCs w:val="28"/>
          <w:rtl/>
        </w:rPr>
        <w:t>وتكالُبِ</w:t>
      </w:r>
      <w:r w:rsidRPr="0066125E">
        <w:rPr>
          <w:rFonts w:cs="Arial"/>
          <w:sz w:val="28"/>
          <w:szCs w:val="28"/>
          <w:rtl/>
        </w:rPr>
        <w:t xml:space="preserve"> </w:t>
      </w:r>
      <w:r w:rsidRPr="0066125E">
        <w:rPr>
          <w:rFonts w:cs="Arial" w:hint="cs"/>
          <w:sz w:val="28"/>
          <w:szCs w:val="28"/>
          <w:rtl/>
        </w:rPr>
        <w:t>الأُمَمِ</w:t>
      </w:r>
      <w:r w:rsidRPr="0066125E">
        <w:rPr>
          <w:rFonts w:cs="Arial"/>
          <w:sz w:val="28"/>
          <w:szCs w:val="28"/>
          <w:rtl/>
        </w:rPr>
        <w:t xml:space="preserve"> </w:t>
      </w:r>
      <w:r w:rsidRPr="0066125E">
        <w:rPr>
          <w:rFonts w:cs="Arial" w:hint="cs"/>
          <w:sz w:val="28"/>
          <w:szCs w:val="28"/>
          <w:rtl/>
        </w:rPr>
        <w:t>عليهم؛</w:t>
      </w:r>
      <w:r w:rsidRPr="0066125E">
        <w:rPr>
          <w:rFonts w:cs="Arial"/>
          <w:sz w:val="28"/>
          <w:szCs w:val="28"/>
          <w:rtl/>
        </w:rPr>
        <w:t xml:space="preserve"> </w:t>
      </w:r>
      <w:r w:rsidRPr="0066125E">
        <w:rPr>
          <w:rFonts w:cs="Arial" w:hint="cs"/>
          <w:sz w:val="28"/>
          <w:szCs w:val="28"/>
          <w:rtl/>
        </w:rPr>
        <w:t>فإنَّ</w:t>
      </w:r>
      <w:r w:rsidRPr="0066125E">
        <w:rPr>
          <w:rFonts w:cs="Arial"/>
          <w:sz w:val="28"/>
          <w:szCs w:val="28"/>
          <w:rtl/>
        </w:rPr>
        <w:t xml:space="preserve"> </w:t>
      </w:r>
      <w:r w:rsidRPr="0066125E">
        <w:rPr>
          <w:rFonts w:cs="Arial" w:hint="cs"/>
          <w:sz w:val="28"/>
          <w:szCs w:val="28"/>
          <w:rtl/>
        </w:rPr>
        <w:t>الزمنَ</w:t>
      </w:r>
      <w:r w:rsidRPr="0066125E">
        <w:rPr>
          <w:rFonts w:cs="Arial"/>
          <w:sz w:val="28"/>
          <w:szCs w:val="28"/>
          <w:rtl/>
        </w:rPr>
        <w:t xml:space="preserve"> </w:t>
      </w:r>
      <w:r w:rsidRPr="0066125E">
        <w:rPr>
          <w:rFonts w:cs="Arial" w:hint="cs"/>
          <w:sz w:val="28"/>
          <w:szCs w:val="28"/>
          <w:rtl/>
        </w:rPr>
        <w:t>الذي</w:t>
      </w:r>
      <w:r w:rsidRPr="0066125E">
        <w:rPr>
          <w:rFonts w:cs="Arial"/>
          <w:sz w:val="28"/>
          <w:szCs w:val="28"/>
          <w:rtl/>
        </w:rPr>
        <w:t xml:space="preserve"> </w:t>
      </w:r>
      <w:r w:rsidRPr="0066125E">
        <w:rPr>
          <w:rFonts w:cs="Arial" w:hint="cs"/>
          <w:sz w:val="28"/>
          <w:szCs w:val="28"/>
          <w:rtl/>
        </w:rPr>
        <w:t>يكونُ</w:t>
      </w:r>
      <w:r w:rsidRPr="0066125E">
        <w:rPr>
          <w:rFonts w:cs="Arial"/>
          <w:sz w:val="28"/>
          <w:szCs w:val="28"/>
          <w:rtl/>
        </w:rPr>
        <w:t xml:space="preserve"> </w:t>
      </w:r>
      <w:r w:rsidRPr="0066125E">
        <w:rPr>
          <w:rFonts w:cs="Arial" w:hint="cs"/>
          <w:sz w:val="28"/>
          <w:szCs w:val="28"/>
          <w:rtl/>
        </w:rPr>
        <w:t>فيه</w:t>
      </w:r>
      <w:r w:rsidRPr="0066125E">
        <w:rPr>
          <w:rFonts w:cs="Arial"/>
          <w:sz w:val="28"/>
          <w:szCs w:val="28"/>
          <w:rtl/>
        </w:rPr>
        <w:t xml:space="preserve"> </w:t>
      </w:r>
      <w:r w:rsidRPr="0066125E">
        <w:rPr>
          <w:rFonts w:cs="Arial" w:hint="cs"/>
          <w:sz w:val="28"/>
          <w:szCs w:val="28"/>
          <w:rtl/>
        </w:rPr>
        <w:t>عهدٌ</w:t>
      </w:r>
      <w:r w:rsidRPr="0066125E">
        <w:rPr>
          <w:rFonts w:cs="Arial"/>
          <w:sz w:val="28"/>
          <w:szCs w:val="28"/>
          <w:rtl/>
        </w:rPr>
        <w:t xml:space="preserve"> </w:t>
      </w:r>
      <w:r w:rsidRPr="0066125E">
        <w:rPr>
          <w:rFonts w:cs="Arial" w:hint="cs"/>
          <w:sz w:val="28"/>
          <w:szCs w:val="28"/>
          <w:rtl/>
        </w:rPr>
        <w:t>وسلامٌ</w:t>
      </w:r>
      <w:r w:rsidRPr="0066125E">
        <w:rPr>
          <w:rFonts w:cs="Arial"/>
          <w:sz w:val="28"/>
          <w:szCs w:val="28"/>
          <w:rtl/>
        </w:rPr>
        <w:t xml:space="preserve"> </w:t>
      </w:r>
      <w:r w:rsidRPr="0066125E">
        <w:rPr>
          <w:rFonts w:cs="Arial" w:hint="cs"/>
          <w:sz w:val="28"/>
          <w:szCs w:val="28"/>
          <w:rtl/>
        </w:rPr>
        <w:t>مطلَقٌ</w:t>
      </w:r>
      <w:r w:rsidRPr="0066125E">
        <w:rPr>
          <w:rFonts w:cs="Arial"/>
          <w:sz w:val="28"/>
          <w:szCs w:val="28"/>
          <w:rtl/>
        </w:rPr>
        <w:t xml:space="preserve">: </w:t>
      </w:r>
      <w:r w:rsidRPr="0066125E">
        <w:rPr>
          <w:rFonts w:cs="Arial" w:hint="cs"/>
          <w:sz w:val="28"/>
          <w:szCs w:val="28"/>
          <w:rtl/>
        </w:rPr>
        <w:t>تتساوَى</w:t>
      </w:r>
      <w:r w:rsidRPr="0066125E">
        <w:rPr>
          <w:rFonts w:cs="Arial"/>
          <w:sz w:val="28"/>
          <w:szCs w:val="28"/>
          <w:rtl/>
        </w:rPr>
        <w:t xml:space="preserve"> </w:t>
      </w:r>
      <w:r w:rsidRPr="0066125E">
        <w:rPr>
          <w:rFonts w:cs="Arial" w:hint="cs"/>
          <w:sz w:val="28"/>
          <w:szCs w:val="28"/>
          <w:rtl/>
        </w:rPr>
        <w:t>فيه</w:t>
      </w:r>
      <w:r w:rsidRPr="0066125E">
        <w:rPr>
          <w:rFonts w:cs="Arial"/>
          <w:sz w:val="28"/>
          <w:szCs w:val="28"/>
          <w:rtl/>
        </w:rPr>
        <w:t xml:space="preserve"> </w:t>
      </w:r>
      <w:r w:rsidRPr="0066125E">
        <w:rPr>
          <w:rFonts w:cs="Arial" w:hint="cs"/>
          <w:sz w:val="28"/>
          <w:szCs w:val="28"/>
          <w:rtl/>
        </w:rPr>
        <w:t>أمَّةُ</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ـــــــــــــــــــــــــــــــــــــــــــــــــــــــــــــــــــــــــ</w:t>
      </w:r>
    </w:p>
    <w:p w:rsidR="0037592F" w:rsidRPr="008864C6" w:rsidRDefault="0037592F" w:rsidP="0037592F">
      <w:pPr>
        <w:pStyle w:val="ListParagraph"/>
        <w:numPr>
          <w:ilvl w:val="0"/>
          <w:numId w:val="115"/>
        </w:numPr>
        <w:bidi/>
        <w:jc w:val="both"/>
        <w:rPr>
          <w:sz w:val="28"/>
          <w:szCs w:val="28"/>
        </w:rPr>
      </w:pPr>
      <w:r w:rsidRPr="008864C6">
        <w:rPr>
          <w:rFonts w:cs="Arial" w:hint="cs"/>
          <w:sz w:val="28"/>
          <w:szCs w:val="28"/>
          <w:rtl/>
        </w:rPr>
        <w:t>أخرجه</w:t>
      </w:r>
      <w:r w:rsidRPr="008864C6">
        <w:rPr>
          <w:rFonts w:cs="Arial"/>
          <w:sz w:val="28"/>
          <w:szCs w:val="28"/>
          <w:rtl/>
        </w:rPr>
        <w:t xml:space="preserve"> </w:t>
      </w:r>
      <w:r w:rsidRPr="008864C6">
        <w:rPr>
          <w:rFonts w:cs="Arial" w:hint="cs"/>
          <w:sz w:val="28"/>
          <w:szCs w:val="28"/>
          <w:rtl/>
        </w:rPr>
        <w:t>عبد</w:t>
      </w:r>
      <w:r w:rsidRPr="008864C6">
        <w:rPr>
          <w:rFonts w:cs="Arial"/>
          <w:sz w:val="28"/>
          <w:szCs w:val="28"/>
          <w:rtl/>
        </w:rPr>
        <w:t xml:space="preserve"> </w:t>
      </w:r>
      <w:r w:rsidRPr="008864C6">
        <w:rPr>
          <w:rFonts w:cs="Arial" w:hint="cs"/>
          <w:sz w:val="28"/>
          <w:szCs w:val="28"/>
          <w:rtl/>
        </w:rPr>
        <w:t>الرزاق</w:t>
      </w:r>
      <w:r w:rsidRPr="008864C6">
        <w:rPr>
          <w:rFonts w:cs="Arial"/>
          <w:sz w:val="28"/>
          <w:szCs w:val="28"/>
          <w:rtl/>
        </w:rPr>
        <w:t xml:space="preserve"> </w:t>
      </w:r>
      <w:r w:rsidRPr="008864C6">
        <w:rPr>
          <w:rFonts w:cs="Arial" w:hint="cs"/>
          <w:sz w:val="28"/>
          <w:szCs w:val="28"/>
          <w:rtl/>
        </w:rPr>
        <w:t>في</w:t>
      </w:r>
      <w:r w:rsidRPr="008864C6">
        <w:rPr>
          <w:rFonts w:cs="Arial"/>
          <w:sz w:val="28"/>
          <w:szCs w:val="28"/>
          <w:rtl/>
        </w:rPr>
        <w:t xml:space="preserve"> «</w:t>
      </w:r>
      <w:r w:rsidRPr="008864C6">
        <w:rPr>
          <w:rFonts w:cs="Arial" w:hint="cs"/>
          <w:sz w:val="28"/>
          <w:szCs w:val="28"/>
          <w:rtl/>
        </w:rPr>
        <w:t>المصنف</w:t>
      </w:r>
      <w:r w:rsidRPr="008864C6">
        <w:rPr>
          <w:rFonts w:cs="Arial" w:hint="eastAsia"/>
          <w:sz w:val="28"/>
          <w:szCs w:val="28"/>
          <w:rtl/>
        </w:rPr>
        <w:t>»</w:t>
      </w:r>
      <w:r w:rsidRPr="008864C6">
        <w:rPr>
          <w:rFonts w:cs="Arial"/>
          <w:sz w:val="28"/>
          <w:szCs w:val="28"/>
          <w:rtl/>
        </w:rPr>
        <w:t xml:space="preserve"> (9429)</w:t>
      </w:r>
      <w:r w:rsidRPr="008864C6">
        <w:rPr>
          <w:rFonts w:cs="Arial" w:hint="cs"/>
          <w:sz w:val="28"/>
          <w:szCs w:val="28"/>
          <w:rtl/>
        </w:rPr>
        <w:t>،</w:t>
      </w:r>
      <w:r w:rsidRPr="008864C6">
        <w:rPr>
          <w:rFonts w:cs="Arial"/>
          <w:sz w:val="28"/>
          <w:szCs w:val="28"/>
          <w:rtl/>
        </w:rPr>
        <w:t xml:space="preserve"> </w:t>
      </w:r>
      <w:r w:rsidRPr="008864C6">
        <w:rPr>
          <w:rFonts w:cs="Arial" w:hint="cs"/>
          <w:sz w:val="28"/>
          <w:szCs w:val="28"/>
          <w:rtl/>
        </w:rPr>
        <w:t>وابن</w:t>
      </w:r>
      <w:r w:rsidRPr="008864C6">
        <w:rPr>
          <w:rFonts w:cs="Arial"/>
          <w:sz w:val="28"/>
          <w:szCs w:val="28"/>
          <w:rtl/>
        </w:rPr>
        <w:t xml:space="preserve"> </w:t>
      </w:r>
      <w:r w:rsidRPr="008864C6">
        <w:rPr>
          <w:rFonts w:cs="Arial" w:hint="cs"/>
          <w:sz w:val="28"/>
          <w:szCs w:val="28"/>
          <w:rtl/>
        </w:rPr>
        <w:t>أبي</w:t>
      </w:r>
      <w:r w:rsidRPr="008864C6">
        <w:rPr>
          <w:rFonts w:cs="Arial"/>
          <w:sz w:val="28"/>
          <w:szCs w:val="28"/>
          <w:rtl/>
        </w:rPr>
        <w:t xml:space="preserve"> </w:t>
      </w:r>
      <w:r w:rsidRPr="008864C6">
        <w:rPr>
          <w:rFonts w:cs="Arial" w:hint="cs"/>
          <w:sz w:val="28"/>
          <w:szCs w:val="28"/>
          <w:rtl/>
        </w:rPr>
        <w:t>شيبة</w:t>
      </w:r>
      <w:r w:rsidRPr="008864C6">
        <w:rPr>
          <w:rFonts w:cs="Arial"/>
          <w:sz w:val="28"/>
          <w:szCs w:val="28"/>
          <w:rtl/>
        </w:rPr>
        <w:t xml:space="preserve"> </w:t>
      </w:r>
      <w:r w:rsidRPr="008864C6">
        <w:rPr>
          <w:rFonts w:cs="Arial" w:hint="cs"/>
          <w:sz w:val="28"/>
          <w:szCs w:val="28"/>
          <w:rtl/>
        </w:rPr>
        <w:t>في</w:t>
      </w:r>
      <w:r w:rsidRPr="008864C6">
        <w:rPr>
          <w:rFonts w:cs="Arial"/>
          <w:sz w:val="28"/>
          <w:szCs w:val="28"/>
          <w:rtl/>
        </w:rPr>
        <w:t xml:space="preserve"> «</w:t>
      </w:r>
      <w:r w:rsidRPr="008864C6">
        <w:rPr>
          <w:rFonts w:cs="Arial" w:hint="cs"/>
          <w:sz w:val="28"/>
          <w:szCs w:val="28"/>
          <w:rtl/>
        </w:rPr>
        <w:t>المصنف</w:t>
      </w:r>
      <w:r w:rsidRPr="008864C6">
        <w:rPr>
          <w:rFonts w:cs="Arial" w:hint="eastAsia"/>
          <w:sz w:val="28"/>
          <w:szCs w:val="28"/>
          <w:rtl/>
        </w:rPr>
        <w:t>»</w:t>
      </w:r>
      <w:r w:rsidRPr="008864C6">
        <w:rPr>
          <w:rFonts w:cs="Arial"/>
          <w:sz w:val="28"/>
          <w:szCs w:val="28"/>
          <w:rtl/>
        </w:rPr>
        <w:t xml:space="preserve"> (33403)</w:t>
      </w:r>
      <w:r w:rsidRPr="008864C6">
        <w:rPr>
          <w:rFonts w:cs="Arial" w:hint="cs"/>
          <w:sz w:val="28"/>
          <w:szCs w:val="28"/>
          <w:rtl/>
        </w:rPr>
        <w:t>،</w:t>
      </w:r>
      <w:r w:rsidRPr="008864C6">
        <w:rPr>
          <w:rFonts w:cs="Arial"/>
          <w:sz w:val="28"/>
          <w:szCs w:val="28"/>
          <w:rtl/>
        </w:rPr>
        <w:t xml:space="preserve"> </w:t>
      </w:r>
      <w:r w:rsidRPr="008864C6">
        <w:rPr>
          <w:rFonts w:cs="Arial" w:hint="cs"/>
          <w:sz w:val="28"/>
          <w:szCs w:val="28"/>
          <w:rtl/>
        </w:rPr>
        <w:t>والبيهقي</w:t>
      </w:r>
      <w:r w:rsidRPr="008864C6">
        <w:rPr>
          <w:rFonts w:cs="Arial"/>
          <w:sz w:val="28"/>
          <w:szCs w:val="28"/>
          <w:rtl/>
        </w:rPr>
        <w:t xml:space="preserve"> </w:t>
      </w:r>
      <w:r w:rsidRPr="008864C6">
        <w:rPr>
          <w:rFonts w:cs="Arial" w:hint="cs"/>
          <w:sz w:val="28"/>
          <w:szCs w:val="28"/>
          <w:rtl/>
        </w:rPr>
        <w:t>في</w:t>
      </w:r>
      <w:r w:rsidRPr="008864C6">
        <w:rPr>
          <w:rFonts w:cs="Arial"/>
          <w:sz w:val="28"/>
          <w:szCs w:val="28"/>
          <w:rtl/>
        </w:rPr>
        <w:t xml:space="preserve"> «</w:t>
      </w:r>
      <w:r w:rsidRPr="008864C6">
        <w:rPr>
          <w:rFonts w:cs="Arial" w:hint="cs"/>
          <w:sz w:val="28"/>
          <w:szCs w:val="28"/>
          <w:rtl/>
        </w:rPr>
        <w:t>السنن</w:t>
      </w:r>
      <w:r w:rsidRPr="008864C6">
        <w:rPr>
          <w:rFonts w:cs="Arial"/>
          <w:sz w:val="28"/>
          <w:szCs w:val="28"/>
          <w:rtl/>
        </w:rPr>
        <w:t xml:space="preserve"> </w:t>
      </w:r>
      <w:r w:rsidRPr="008864C6">
        <w:rPr>
          <w:rFonts w:cs="Arial" w:hint="cs"/>
          <w:sz w:val="28"/>
          <w:szCs w:val="28"/>
          <w:rtl/>
        </w:rPr>
        <w:t>الكبرى</w:t>
      </w:r>
      <w:r w:rsidRPr="008864C6">
        <w:rPr>
          <w:rFonts w:cs="Arial" w:hint="eastAsia"/>
          <w:sz w:val="28"/>
          <w:szCs w:val="28"/>
          <w:rtl/>
        </w:rPr>
        <w:t>»</w:t>
      </w:r>
      <w:r>
        <w:rPr>
          <w:rFonts w:cs="Arial"/>
          <w:sz w:val="28"/>
          <w:szCs w:val="28"/>
          <w:rtl/>
        </w:rPr>
        <w:t xml:space="preserve"> (9 /96).</w:t>
      </w:r>
    </w:p>
    <w:p w:rsidR="0037592F" w:rsidRPr="008864C6" w:rsidRDefault="0037592F" w:rsidP="0037592F">
      <w:pPr>
        <w:pStyle w:val="ListParagraph"/>
        <w:bidi/>
        <w:jc w:val="both"/>
        <w:rPr>
          <w:rFonts w:cs="Arial"/>
          <w:sz w:val="28"/>
          <w:szCs w:val="28"/>
          <w:rtl/>
        </w:rPr>
      </w:pPr>
    </w:p>
    <w:p w:rsidR="0037592F" w:rsidRDefault="0037592F" w:rsidP="0037592F">
      <w:pPr>
        <w:rPr>
          <w:rFonts w:cs="Arial"/>
          <w:sz w:val="28"/>
          <w:szCs w:val="28"/>
        </w:rPr>
      </w:pPr>
      <w:r>
        <w:rPr>
          <w:rFonts w:cs="Arial"/>
          <w:sz w:val="28"/>
          <w:szCs w:val="28"/>
          <w:rtl/>
        </w:rPr>
        <w:br w:type="page"/>
      </w:r>
    </w:p>
    <w:p w:rsidR="0037592F" w:rsidRPr="0066125E" w:rsidRDefault="0037592F" w:rsidP="0037592F">
      <w:pPr>
        <w:bidi/>
        <w:jc w:val="both"/>
        <w:rPr>
          <w:sz w:val="28"/>
          <w:szCs w:val="28"/>
        </w:rPr>
      </w:pPr>
      <w:r w:rsidRPr="0066125E">
        <w:rPr>
          <w:rFonts w:cs="Arial"/>
          <w:sz w:val="28"/>
          <w:szCs w:val="28"/>
          <w:rtl/>
        </w:rPr>
        <w:t xml:space="preserve"> </w:t>
      </w:r>
      <w:r w:rsidRPr="0066125E">
        <w:rPr>
          <w:rFonts w:cs="Arial" w:hint="cs"/>
          <w:sz w:val="28"/>
          <w:szCs w:val="28"/>
          <w:rtl/>
        </w:rPr>
        <w:t>الكفرِ</w:t>
      </w:r>
      <w:r w:rsidRPr="0066125E">
        <w:rPr>
          <w:rFonts w:cs="Arial"/>
          <w:sz w:val="28"/>
          <w:szCs w:val="28"/>
          <w:rtl/>
        </w:rPr>
        <w:t xml:space="preserve"> </w:t>
      </w:r>
      <w:r w:rsidRPr="0066125E">
        <w:rPr>
          <w:rFonts w:cs="Arial" w:hint="cs"/>
          <w:sz w:val="28"/>
          <w:szCs w:val="28"/>
          <w:rtl/>
        </w:rPr>
        <w:t>وأمَّةُ</w:t>
      </w:r>
      <w:r w:rsidRPr="0066125E">
        <w:rPr>
          <w:rFonts w:cs="Arial"/>
          <w:sz w:val="28"/>
          <w:szCs w:val="28"/>
          <w:rtl/>
        </w:rPr>
        <w:t xml:space="preserve"> </w:t>
      </w:r>
      <w:r w:rsidRPr="0066125E">
        <w:rPr>
          <w:rFonts w:cs="Arial" w:hint="cs"/>
          <w:sz w:val="28"/>
          <w:szCs w:val="28"/>
          <w:rtl/>
        </w:rPr>
        <w:t>الإسلامِ،</w:t>
      </w:r>
      <w:r w:rsidRPr="0066125E">
        <w:rPr>
          <w:rFonts w:cs="Arial"/>
          <w:sz w:val="28"/>
          <w:szCs w:val="28"/>
          <w:rtl/>
        </w:rPr>
        <w:t xml:space="preserve"> </w:t>
      </w:r>
      <w:r w:rsidRPr="0066125E">
        <w:rPr>
          <w:rFonts w:cs="Arial" w:hint="cs"/>
          <w:sz w:val="28"/>
          <w:szCs w:val="28"/>
          <w:rtl/>
        </w:rPr>
        <w:t>ويَظهَرُ</w:t>
      </w:r>
      <w:r w:rsidRPr="0066125E">
        <w:rPr>
          <w:rFonts w:cs="Arial"/>
          <w:sz w:val="28"/>
          <w:szCs w:val="28"/>
          <w:rtl/>
        </w:rPr>
        <w:t xml:space="preserve"> </w:t>
      </w:r>
      <w:r w:rsidRPr="0066125E">
        <w:rPr>
          <w:rFonts w:cs="Arial" w:hint="cs"/>
          <w:sz w:val="28"/>
          <w:szCs w:val="28"/>
          <w:rtl/>
        </w:rPr>
        <w:t>إعجابُ</w:t>
      </w:r>
      <w:r w:rsidRPr="0066125E">
        <w:rPr>
          <w:rFonts w:cs="Arial"/>
          <w:sz w:val="28"/>
          <w:szCs w:val="28"/>
          <w:rtl/>
        </w:rPr>
        <w:t xml:space="preserve"> </w:t>
      </w:r>
      <w:r w:rsidRPr="0066125E">
        <w:rPr>
          <w:rFonts w:cs="Arial" w:hint="cs"/>
          <w:sz w:val="28"/>
          <w:szCs w:val="28"/>
          <w:rtl/>
        </w:rPr>
        <w:t>المُسلِمِينَ</w:t>
      </w:r>
      <w:r w:rsidRPr="0066125E">
        <w:rPr>
          <w:rFonts w:cs="Arial"/>
          <w:sz w:val="28"/>
          <w:szCs w:val="28"/>
          <w:rtl/>
        </w:rPr>
        <w:t xml:space="preserve"> </w:t>
      </w:r>
      <w:r w:rsidRPr="0066125E">
        <w:rPr>
          <w:rFonts w:cs="Arial" w:hint="cs"/>
          <w:sz w:val="28"/>
          <w:szCs w:val="28"/>
          <w:rtl/>
        </w:rPr>
        <w:t>بالكافِرِينَ،</w:t>
      </w:r>
      <w:r w:rsidRPr="0066125E">
        <w:rPr>
          <w:rFonts w:cs="Arial"/>
          <w:sz w:val="28"/>
          <w:szCs w:val="28"/>
          <w:rtl/>
        </w:rPr>
        <w:t xml:space="preserve"> </w:t>
      </w:r>
      <w:r w:rsidRPr="0066125E">
        <w:rPr>
          <w:rFonts w:cs="Arial" w:hint="cs"/>
          <w:sz w:val="28"/>
          <w:szCs w:val="28"/>
          <w:rtl/>
        </w:rPr>
        <w:t>ويَضعُفُ</w:t>
      </w:r>
      <w:r w:rsidRPr="0066125E">
        <w:rPr>
          <w:rFonts w:cs="Arial"/>
          <w:sz w:val="28"/>
          <w:szCs w:val="28"/>
          <w:rtl/>
        </w:rPr>
        <w:t xml:space="preserve"> </w:t>
      </w:r>
      <w:r w:rsidRPr="0066125E">
        <w:rPr>
          <w:rFonts w:cs="Arial" w:hint="cs"/>
          <w:sz w:val="28"/>
          <w:szCs w:val="28"/>
          <w:rtl/>
        </w:rPr>
        <w:t>الولاءُ</w:t>
      </w:r>
      <w:r w:rsidRPr="0066125E">
        <w:rPr>
          <w:rFonts w:cs="Arial"/>
          <w:sz w:val="28"/>
          <w:szCs w:val="28"/>
          <w:rtl/>
        </w:rPr>
        <w:t xml:space="preserve"> </w:t>
      </w:r>
      <w:r w:rsidRPr="0066125E">
        <w:rPr>
          <w:rFonts w:cs="Arial" w:hint="cs"/>
          <w:sz w:val="28"/>
          <w:szCs w:val="28"/>
          <w:rtl/>
        </w:rPr>
        <w:t>للمؤمنينَ</w:t>
      </w:r>
      <w:r w:rsidRPr="0066125E">
        <w:rPr>
          <w:rFonts w:cs="Arial"/>
          <w:sz w:val="28"/>
          <w:szCs w:val="28"/>
          <w:rtl/>
        </w:rPr>
        <w:t xml:space="preserve"> </w:t>
      </w:r>
      <w:r w:rsidRPr="0066125E">
        <w:rPr>
          <w:rFonts w:cs="Arial" w:hint="cs"/>
          <w:sz w:val="28"/>
          <w:szCs w:val="28"/>
          <w:rtl/>
        </w:rPr>
        <w:t>والبَراءُ</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الكافرينَ،</w:t>
      </w:r>
      <w:r w:rsidRPr="0066125E">
        <w:rPr>
          <w:rFonts w:cs="Arial"/>
          <w:sz w:val="28"/>
          <w:szCs w:val="28"/>
          <w:rtl/>
        </w:rPr>
        <w:t xml:space="preserve"> </w:t>
      </w:r>
      <w:r w:rsidRPr="0066125E">
        <w:rPr>
          <w:rFonts w:cs="Arial" w:hint="cs"/>
          <w:sz w:val="28"/>
          <w:szCs w:val="28"/>
          <w:rtl/>
        </w:rPr>
        <w:t>وتَكثُرُ</w:t>
      </w:r>
      <w:r w:rsidRPr="0066125E">
        <w:rPr>
          <w:rFonts w:cs="Arial"/>
          <w:sz w:val="28"/>
          <w:szCs w:val="28"/>
          <w:rtl/>
        </w:rPr>
        <w:t xml:space="preserve"> </w:t>
      </w:r>
      <w:r w:rsidRPr="0066125E">
        <w:rPr>
          <w:rFonts w:cs="Arial" w:hint="cs"/>
          <w:sz w:val="28"/>
          <w:szCs w:val="28"/>
          <w:rtl/>
        </w:rPr>
        <w:t>الرِّدَّةُ</w:t>
      </w:r>
      <w:r w:rsidRPr="0066125E">
        <w:rPr>
          <w:rFonts w:cs="Arial"/>
          <w:sz w:val="28"/>
          <w:szCs w:val="28"/>
          <w:rtl/>
        </w:rPr>
        <w:t xml:space="preserve"> </w:t>
      </w:r>
      <w:r w:rsidRPr="0066125E">
        <w:rPr>
          <w:rFonts w:cs="Arial" w:hint="cs"/>
          <w:sz w:val="28"/>
          <w:szCs w:val="28"/>
          <w:rtl/>
        </w:rPr>
        <w:t>فضلاً</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الفِسْقِ</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وإنْ</w:t>
      </w:r>
      <w:r w:rsidRPr="0066125E">
        <w:rPr>
          <w:rFonts w:cs="Arial"/>
          <w:sz w:val="28"/>
          <w:szCs w:val="28"/>
          <w:rtl/>
        </w:rPr>
        <w:t xml:space="preserve"> </w:t>
      </w:r>
      <w:r w:rsidRPr="0066125E">
        <w:rPr>
          <w:rFonts w:cs="Arial" w:hint="cs"/>
          <w:sz w:val="28"/>
          <w:szCs w:val="28"/>
          <w:rtl/>
        </w:rPr>
        <w:t>جازَ</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زمَنَ</w:t>
      </w:r>
      <w:r w:rsidRPr="0066125E">
        <w:rPr>
          <w:rFonts w:cs="Arial"/>
          <w:sz w:val="28"/>
          <w:szCs w:val="28"/>
          <w:rtl/>
        </w:rPr>
        <w:t xml:space="preserve"> </w:t>
      </w:r>
      <w:r w:rsidRPr="0066125E">
        <w:rPr>
          <w:rFonts w:cs="Arial" w:hint="cs"/>
          <w:sz w:val="28"/>
          <w:szCs w:val="28"/>
          <w:rtl/>
        </w:rPr>
        <w:t>تكالُبِ</w:t>
      </w:r>
      <w:r w:rsidRPr="0066125E">
        <w:rPr>
          <w:rFonts w:cs="Arial"/>
          <w:sz w:val="28"/>
          <w:szCs w:val="28"/>
          <w:rtl/>
        </w:rPr>
        <w:t xml:space="preserve"> </w:t>
      </w:r>
      <w:r w:rsidRPr="0066125E">
        <w:rPr>
          <w:rFonts w:cs="Arial" w:hint="cs"/>
          <w:sz w:val="28"/>
          <w:szCs w:val="28"/>
          <w:rtl/>
        </w:rPr>
        <w:t>الناسِ</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وقِلَّةِ</w:t>
      </w:r>
      <w:r w:rsidRPr="0066125E">
        <w:rPr>
          <w:rFonts w:cs="Arial"/>
          <w:sz w:val="28"/>
          <w:szCs w:val="28"/>
          <w:rtl/>
        </w:rPr>
        <w:t xml:space="preserve"> </w:t>
      </w:r>
      <w:r w:rsidRPr="0066125E">
        <w:rPr>
          <w:rFonts w:cs="Arial" w:hint="cs"/>
          <w:sz w:val="28"/>
          <w:szCs w:val="28"/>
          <w:rtl/>
        </w:rPr>
        <w:t>عددِ</w:t>
      </w:r>
      <w:r w:rsidRPr="0066125E">
        <w:rPr>
          <w:rFonts w:cs="Arial"/>
          <w:sz w:val="28"/>
          <w:szCs w:val="28"/>
          <w:rtl/>
        </w:rPr>
        <w:t xml:space="preserve"> </w:t>
      </w:r>
      <w:r w:rsidRPr="0066125E">
        <w:rPr>
          <w:rFonts w:cs="Arial" w:hint="cs"/>
          <w:sz w:val="28"/>
          <w:szCs w:val="28"/>
          <w:rtl/>
        </w:rPr>
        <w:t>المؤمنينَ</w:t>
      </w:r>
      <w:r w:rsidRPr="0066125E">
        <w:rPr>
          <w:rFonts w:cs="Arial"/>
          <w:sz w:val="28"/>
          <w:szCs w:val="28"/>
          <w:rtl/>
        </w:rPr>
        <w:t xml:space="preserve"> </w:t>
      </w:r>
      <w:r w:rsidRPr="0066125E">
        <w:rPr>
          <w:rFonts w:cs="Arial" w:hint="cs"/>
          <w:sz w:val="28"/>
          <w:szCs w:val="28"/>
          <w:rtl/>
        </w:rPr>
        <w:t>وعَتادِهم،</w:t>
      </w:r>
      <w:r w:rsidRPr="0066125E">
        <w:rPr>
          <w:rFonts w:cs="Arial"/>
          <w:sz w:val="28"/>
          <w:szCs w:val="28"/>
          <w:rtl/>
        </w:rPr>
        <w:t xml:space="preserve"> </w:t>
      </w:r>
      <w:r w:rsidRPr="0066125E">
        <w:rPr>
          <w:rFonts w:cs="Arial" w:hint="cs"/>
          <w:sz w:val="28"/>
          <w:szCs w:val="28"/>
          <w:rtl/>
        </w:rPr>
        <w:t>فإنَّ</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نسَخَهُ</w:t>
      </w:r>
      <w:r w:rsidRPr="0066125E">
        <w:rPr>
          <w:rFonts w:cs="Arial"/>
          <w:sz w:val="28"/>
          <w:szCs w:val="28"/>
          <w:rtl/>
        </w:rPr>
        <w:t xml:space="preserve"> </w:t>
      </w:r>
      <w:r w:rsidRPr="0066125E">
        <w:rPr>
          <w:rFonts w:cs="Arial" w:hint="cs"/>
          <w:sz w:val="28"/>
          <w:szCs w:val="28"/>
          <w:rtl/>
        </w:rPr>
        <w:t>ورفَعَ</w:t>
      </w:r>
      <w:r w:rsidRPr="0066125E">
        <w:rPr>
          <w:rFonts w:cs="Arial"/>
          <w:sz w:val="28"/>
          <w:szCs w:val="28"/>
          <w:rtl/>
        </w:rPr>
        <w:t xml:space="preserve"> </w:t>
      </w:r>
      <w:r w:rsidRPr="0066125E">
        <w:rPr>
          <w:rFonts w:cs="Arial" w:hint="cs"/>
          <w:sz w:val="28"/>
          <w:szCs w:val="28"/>
          <w:rtl/>
        </w:rPr>
        <w:t>العهدَ</w:t>
      </w:r>
      <w:r w:rsidRPr="0066125E">
        <w:rPr>
          <w:rFonts w:cs="Arial"/>
          <w:sz w:val="28"/>
          <w:szCs w:val="28"/>
          <w:rtl/>
        </w:rPr>
        <w:t xml:space="preserve"> </w:t>
      </w:r>
      <w:r w:rsidRPr="0066125E">
        <w:rPr>
          <w:rFonts w:cs="Arial" w:hint="cs"/>
          <w:sz w:val="28"/>
          <w:szCs w:val="28"/>
          <w:rtl/>
        </w:rPr>
        <w:t>المطلَقَ</w:t>
      </w:r>
      <w:r w:rsidRPr="0066125E">
        <w:rPr>
          <w:rFonts w:cs="Arial"/>
          <w:sz w:val="28"/>
          <w:szCs w:val="28"/>
          <w:rtl/>
        </w:rPr>
        <w:t xml:space="preserve"> </w:t>
      </w:r>
      <w:r w:rsidRPr="0066125E">
        <w:rPr>
          <w:rFonts w:cs="Arial" w:hint="cs"/>
          <w:sz w:val="28"/>
          <w:szCs w:val="28"/>
          <w:rtl/>
        </w:rPr>
        <w:t>لمَّا</w:t>
      </w:r>
      <w:r w:rsidRPr="0066125E">
        <w:rPr>
          <w:rFonts w:cs="Arial"/>
          <w:sz w:val="28"/>
          <w:szCs w:val="28"/>
          <w:rtl/>
        </w:rPr>
        <w:t xml:space="preserve"> </w:t>
      </w:r>
      <w:r w:rsidRPr="0066125E">
        <w:rPr>
          <w:rFonts w:cs="Arial" w:hint="cs"/>
          <w:sz w:val="28"/>
          <w:szCs w:val="28"/>
          <w:rtl/>
        </w:rPr>
        <w:t>ظهَرَ</w:t>
      </w:r>
      <w:r w:rsidRPr="0066125E">
        <w:rPr>
          <w:rFonts w:cs="Arial"/>
          <w:sz w:val="28"/>
          <w:szCs w:val="28"/>
          <w:rtl/>
        </w:rPr>
        <w:t xml:space="preserve"> </w:t>
      </w:r>
      <w:r w:rsidRPr="0066125E">
        <w:rPr>
          <w:rFonts w:cs="Arial" w:hint="cs"/>
          <w:sz w:val="28"/>
          <w:szCs w:val="28"/>
          <w:rtl/>
        </w:rPr>
        <w:t>للمُسلِمينَ</w:t>
      </w:r>
      <w:r w:rsidRPr="0066125E">
        <w:rPr>
          <w:rFonts w:cs="Arial"/>
          <w:sz w:val="28"/>
          <w:szCs w:val="28"/>
          <w:rtl/>
        </w:rPr>
        <w:t xml:space="preserve"> </w:t>
      </w:r>
      <w:r w:rsidRPr="0066125E">
        <w:rPr>
          <w:rFonts w:cs="Arial" w:hint="cs"/>
          <w:sz w:val="28"/>
          <w:szCs w:val="28"/>
          <w:rtl/>
        </w:rPr>
        <w:t>قوَّةٌ</w:t>
      </w:r>
      <w:r w:rsidRPr="0066125E">
        <w:rPr>
          <w:rFonts w:cs="Arial"/>
          <w:sz w:val="28"/>
          <w:szCs w:val="28"/>
          <w:rtl/>
        </w:rPr>
        <w:t xml:space="preserve"> </w:t>
      </w:r>
      <w:r w:rsidRPr="0066125E">
        <w:rPr>
          <w:rFonts w:cs="Arial" w:hint="cs"/>
          <w:sz w:val="28"/>
          <w:szCs w:val="28"/>
          <w:rtl/>
        </w:rPr>
        <w:t>ولهم</w:t>
      </w:r>
      <w:r w:rsidRPr="0066125E">
        <w:rPr>
          <w:rFonts w:cs="Arial"/>
          <w:sz w:val="28"/>
          <w:szCs w:val="28"/>
          <w:rtl/>
        </w:rPr>
        <w:t xml:space="preserve"> </w:t>
      </w:r>
      <w:r w:rsidRPr="0066125E">
        <w:rPr>
          <w:rFonts w:cs="Arial" w:hint="cs"/>
          <w:sz w:val="28"/>
          <w:szCs w:val="28"/>
          <w:rtl/>
        </w:rPr>
        <w:t>سُلْطانٌ</w:t>
      </w:r>
      <w:r w:rsidRPr="0066125E">
        <w:rPr>
          <w:rFonts w:cs="Arial"/>
          <w:sz w:val="28"/>
          <w:szCs w:val="28"/>
          <w:rtl/>
        </w:rPr>
        <w:t xml:space="preserve"> </w:t>
      </w:r>
      <w:r w:rsidRPr="0066125E">
        <w:rPr>
          <w:rFonts w:cs="Arial" w:hint="cs"/>
          <w:sz w:val="28"/>
          <w:szCs w:val="28"/>
          <w:rtl/>
        </w:rPr>
        <w:t>يُهابُ</w:t>
      </w:r>
      <w:r w:rsidRPr="0066125E">
        <w:rPr>
          <w:rFonts w:cs="Arial"/>
          <w:sz w:val="28"/>
          <w:szCs w:val="28"/>
          <w:rtl/>
        </w:rPr>
        <w:t xml:space="preserve"> </w:t>
      </w:r>
      <w:r w:rsidRPr="0066125E">
        <w:rPr>
          <w:rFonts w:cs="Arial" w:hint="cs"/>
          <w:sz w:val="28"/>
          <w:szCs w:val="28"/>
          <w:rtl/>
        </w:rPr>
        <w:t>ويَرْعَبُ</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رفَعَ</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العهدَ</w:t>
      </w:r>
      <w:r w:rsidRPr="0066125E">
        <w:rPr>
          <w:rFonts w:cs="Arial"/>
          <w:sz w:val="28"/>
          <w:szCs w:val="28"/>
          <w:rtl/>
        </w:rPr>
        <w:t xml:space="preserve"> </w:t>
      </w:r>
      <w:r w:rsidRPr="0066125E">
        <w:rPr>
          <w:rFonts w:cs="Arial" w:hint="cs"/>
          <w:sz w:val="28"/>
          <w:szCs w:val="28"/>
          <w:rtl/>
        </w:rPr>
        <w:t>المطلَقَ</w:t>
      </w:r>
      <w:r w:rsidRPr="0066125E">
        <w:rPr>
          <w:rFonts w:cs="Arial"/>
          <w:sz w:val="28"/>
          <w:szCs w:val="28"/>
          <w:rtl/>
        </w:rPr>
        <w:t xml:space="preserve"> </w:t>
      </w:r>
      <w:r w:rsidRPr="0066125E">
        <w:rPr>
          <w:rFonts w:cs="Arial" w:hint="cs"/>
          <w:sz w:val="28"/>
          <w:szCs w:val="28"/>
          <w:rtl/>
        </w:rPr>
        <w:t>عمَّن</w:t>
      </w:r>
      <w:r w:rsidRPr="0066125E">
        <w:rPr>
          <w:rFonts w:cs="Arial"/>
          <w:sz w:val="28"/>
          <w:szCs w:val="28"/>
          <w:rtl/>
        </w:rPr>
        <w:t xml:space="preserve"> </w:t>
      </w:r>
      <w:r w:rsidRPr="0066125E">
        <w:rPr>
          <w:rFonts w:cs="Arial" w:hint="cs"/>
          <w:sz w:val="28"/>
          <w:szCs w:val="28"/>
          <w:rtl/>
        </w:rPr>
        <w:t>صالَحَهُ</w:t>
      </w:r>
      <w:r w:rsidRPr="0066125E">
        <w:rPr>
          <w:rFonts w:cs="Arial"/>
          <w:sz w:val="28"/>
          <w:szCs w:val="28"/>
          <w:rtl/>
        </w:rPr>
        <w:t xml:space="preserve"> </w:t>
      </w:r>
      <w:r w:rsidRPr="0066125E">
        <w:rPr>
          <w:rFonts w:cs="Arial" w:hint="cs"/>
          <w:sz w:val="28"/>
          <w:szCs w:val="28"/>
          <w:rtl/>
        </w:rPr>
        <w:t>وعاهَدَهُ</w:t>
      </w:r>
      <w:r w:rsidRPr="0066125E">
        <w:rPr>
          <w:rFonts w:cs="Arial"/>
          <w:sz w:val="28"/>
          <w:szCs w:val="28"/>
          <w:rtl/>
        </w:rPr>
        <w:t xml:space="preserve"> </w:t>
      </w:r>
      <w:r w:rsidRPr="0066125E">
        <w:rPr>
          <w:rFonts w:cs="Arial" w:hint="cs"/>
          <w:sz w:val="28"/>
          <w:szCs w:val="28"/>
          <w:rtl/>
        </w:rPr>
        <w:t>ولم</w:t>
      </w:r>
      <w:r w:rsidRPr="0066125E">
        <w:rPr>
          <w:rFonts w:cs="Arial"/>
          <w:sz w:val="28"/>
          <w:szCs w:val="28"/>
          <w:rtl/>
        </w:rPr>
        <w:t xml:space="preserve"> </w:t>
      </w:r>
      <w:r w:rsidRPr="0066125E">
        <w:rPr>
          <w:rFonts w:cs="Arial" w:hint="cs"/>
          <w:sz w:val="28"/>
          <w:szCs w:val="28"/>
          <w:rtl/>
        </w:rPr>
        <w:t>ينقُضْ</w:t>
      </w:r>
      <w:r w:rsidRPr="0066125E">
        <w:rPr>
          <w:rFonts w:cs="Arial"/>
          <w:sz w:val="28"/>
          <w:szCs w:val="28"/>
          <w:rtl/>
        </w:rPr>
        <w:t xml:space="preserve"> </w:t>
      </w:r>
      <w:r w:rsidRPr="0066125E">
        <w:rPr>
          <w:rFonts w:cs="Arial" w:hint="cs"/>
          <w:sz w:val="28"/>
          <w:szCs w:val="28"/>
          <w:rtl/>
        </w:rPr>
        <w:t>عهدَهُ،</w:t>
      </w:r>
      <w:r w:rsidRPr="0066125E">
        <w:rPr>
          <w:rFonts w:cs="Arial"/>
          <w:sz w:val="28"/>
          <w:szCs w:val="28"/>
          <w:rtl/>
        </w:rPr>
        <w:t xml:space="preserve"> </w:t>
      </w:r>
      <w:r w:rsidRPr="0066125E">
        <w:rPr>
          <w:rFonts w:cs="Arial" w:hint="cs"/>
          <w:sz w:val="28"/>
          <w:szCs w:val="28"/>
          <w:rtl/>
        </w:rPr>
        <w:t>فضلاً</w:t>
      </w:r>
      <w:r w:rsidRPr="0066125E">
        <w:rPr>
          <w:rFonts w:cs="Arial"/>
          <w:sz w:val="28"/>
          <w:szCs w:val="28"/>
          <w:rtl/>
        </w:rPr>
        <w:t xml:space="preserve"> </w:t>
      </w:r>
      <w:r w:rsidRPr="0066125E">
        <w:rPr>
          <w:rFonts w:cs="Arial" w:hint="cs"/>
          <w:sz w:val="28"/>
          <w:szCs w:val="28"/>
          <w:rtl/>
        </w:rPr>
        <w:t>عمَّن</w:t>
      </w:r>
      <w:r w:rsidRPr="0066125E">
        <w:rPr>
          <w:rFonts w:cs="Arial"/>
          <w:sz w:val="28"/>
          <w:szCs w:val="28"/>
          <w:rtl/>
        </w:rPr>
        <w:t xml:space="preserve"> </w:t>
      </w:r>
      <w:r w:rsidRPr="0066125E">
        <w:rPr>
          <w:rFonts w:cs="Arial" w:hint="cs"/>
          <w:sz w:val="28"/>
          <w:szCs w:val="28"/>
          <w:rtl/>
        </w:rPr>
        <w:t>عاهَدَ</w:t>
      </w:r>
      <w:r w:rsidRPr="0066125E">
        <w:rPr>
          <w:rFonts w:cs="Arial"/>
          <w:sz w:val="28"/>
          <w:szCs w:val="28"/>
          <w:rtl/>
        </w:rPr>
        <w:t xml:space="preserve"> </w:t>
      </w:r>
      <w:r w:rsidRPr="0066125E">
        <w:rPr>
          <w:rFonts w:cs="Arial" w:hint="cs"/>
          <w:sz w:val="28"/>
          <w:szCs w:val="28"/>
          <w:rtl/>
        </w:rPr>
        <w:t>ونقَضَ</w:t>
      </w:r>
      <w:r w:rsidRPr="0066125E">
        <w:rPr>
          <w:rFonts w:cs="Arial"/>
          <w:sz w:val="28"/>
          <w:szCs w:val="28"/>
          <w:rtl/>
        </w:rPr>
        <w:t xml:space="preserve"> </w:t>
      </w:r>
      <w:r w:rsidRPr="0066125E">
        <w:rPr>
          <w:rFonts w:cs="Arial" w:hint="cs"/>
          <w:sz w:val="28"/>
          <w:szCs w:val="28"/>
          <w:rtl/>
        </w:rPr>
        <w:t>وظَنَّ</w:t>
      </w:r>
      <w:r w:rsidRPr="0066125E">
        <w:rPr>
          <w:rFonts w:cs="Arial"/>
          <w:sz w:val="28"/>
          <w:szCs w:val="28"/>
          <w:rtl/>
        </w:rPr>
        <w:t xml:space="preserve"> </w:t>
      </w:r>
      <w:r w:rsidRPr="0066125E">
        <w:rPr>
          <w:rFonts w:cs="Arial" w:hint="cs"/>
          <w:sz w:val="28"/>
          <w:szCs w:val="28"/>
          <w:rtl/>
        </w:rPr>
        <w:t>بقاءَ</w:t>
      </w:r>
      <w:r w:rsidRPr="0066125E">
        <w:rPr>
          <w:rFonts w:cs="Arial"/>
          <w:sz w:val="28"/>
          <w:szCs w:val="28"/>
          <w:rtl/>
        </w:rPr>
        <w:t xml:space="preserve"> </w:t>
      </w:r>
      <w:r w:rsidRPr="0066125E">
        <w:rPr>
          <w:rFonts w:cs="Arial" w:hint="cs"/>
          <w:sz w:val="28"/>
          <w:szCs w:val="28"/>
          <w:rtl/>
        </w:rPr>
        <w:t>عهدِه،</w:t>
      </w:r>
      <w:r w:rsidRPr="0066125E">
        <w:rPr>
          <w:rFonts w:cs="Arial"/>
          <w:sz w:val="28"/>
          <w:szCs w:val="28"/>
          <w:rtl/>
        </w:rPr>
        <w:t xml:space="preserve"> </w:t>
      </w: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عاهَدَ</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أقوامًا؛</w:t>
      </w:r>
      <w:r w:rsidRPr="0066125E">
        <w:rPr>
          <w:rFonts w:cs="Arial"/>
          <w:sz w:val="28"/>
          <w:szCs w:val="28"/>
          <w:rtl/>
        </w:rPr>
        <w:t xml:space="preserve"> </w:t>
      </w:r>
      <w:r w:rsidRPr="0066125E">
        <w:rPr>
          <w:rFonts w:cs="Arial" w:hint="cs"/>
          <w:sz w:val="28"/>
          <w:szCs w:val="28"/>
          <w:rtl/>
        </w:rPr>
        <w:t>كقُرَيْشٍ</w:t>
      </w:r>
      <w:r w:rsidRPr="0066125E">
        <w:rPr>
          <w:rFonts w:cs="Arial"/>
          <w:sz w:val="28"/>
          <w:szCs w:val="28"/>
          <w:rtl/>
        </w:rPr>
        <w:t xml:space="preserve"> </w:t>
      </w:r>
      <w:r w:rsidRPr="0066125E">
        <w:rPr>
          <w:rFonts w:cs="Arial" w:hint="cs"/>
          <w:sz w:val="28"/>
          <w:szCs w:val="28"/>
          <w:rtl/>
        </w:rPr>
        <w:t>وبني</w:t>
      </w:r>
      <w:r w:rsidRPr="0066125E">
        <w:rPr>
          <w:rFonts w:cs="Arial"/>
          <w:sz w:val="28"/>
          <w:szCs w:val="28"/>
          <w:rtl/>
        </w:rPr>
        <w:t xml:space="preserve"> </w:t>
      </w:r>
      <w:r w:rsidRPr="0066125E">
        <w:rPr>
          <w:rFonts w:cs="Arial" w:hint="cs"/>
          <w:sz w:val="28"/>
          <w:szCs w:val="28"/>
          <w:rtl/>
        </w:rPr>
        <w:t>بكرٍ</w:t>
      </w:r>
      <w:r w:rsidRPr="0066125E">
        <w:rPr>
          <w:rFonts w:cs="Arial"/>
          <w:sz w:val="28"/>
          <w:szCs w:val="28"/>
          <w:rtl/>
        </w:rPr>
        <w:t xml:space="preserve"> </w:t>
      </w:r>
      <w:r w:rsidRPr="0066125E">
        <w:rPr>
          <w:rFonts w:cs="Arial" w:hint="cs"/>
          <w:sz w:val="28"/>
          <w:szCs w:val="28"/>
          <w:rtl/>
        </w:rPr>
        <w:t>وخُزَاعةَ</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وفي</w:t>
      </w:r>
      <w:r w:rsidRPr="0066125E">
        <w:rPr>
          <w:rFonts w:cs="Arial"/>
          <w:sz w:val="28"/>
          <w:szCs w:val="28"/>
          <w:rtl/>
        </w:rPr>
        <w:t xml:space="preserve"> </w:t>
      </w:r>
      <w:r w:rsidRPr="0066125E">
        <w:rPr>
          <w:rFonts w:cs="Arial" w:hint="cs"/>
          <w:sz w:val="28"/>
          <w:szCs w:val="28"/>
          <w:rtl/>
        </w:rPr>
        <w:t>قولِه</w:t>
      </w:r>
      <w:r w:rsidRPr="0066125E">
        <w:rPr>
          <w:rFonts w:cs="Arial"/>
          <w:sz w:val="28"/>
          <w:szCs w:val="28"/>
          <w:rtl/>
        </w:rPr>
        <w:t xml:space="preserve"> </w:t>
      </w:r>
      <w:r w:rsidRPr="0066125E">
        <w:rPr>
          <w:rFonts w:cs="Arial" w:hint="cs"/>
          <w:sz w:val="28"/>
          <w:szCs w:val="28"/>
          <w:rtl/>
        </w:rPr>
        <w:t>تعالى</w:t>
      </w:r>
      <w:r w:rsidRPr="0066125E">
        <w:rPr>
          <w:rFonts w:cs="Arial"/>
          <w:sz w:val="28"/>
          <w:szCs w:val="28"/>
          <w:rtl/>
        </w:rPr>
        <w:t>: {</w:t>
      </w:r>
      <w:r w:rsidRPr="0066125E">
        <w:rPr>
          <w:rFonts w:cs="Arial" w:hint="cs"/>
          <w:sz w:val="28"/>
          <w:szCs w:val="28"/>
          <w:rtl/>
        </w:rPr>
        <w:t>إِلاَّ</w:t>
      </w:r>
      <w:r w:rsidRPr="0066125E">
        <w:rPr>
          <w:rFonts w:cs="Arial"/>
          <w:sz w:val="28"/>
          <w:szCs w:val="28"/>
          <w:rtl/>
        </w:rPr>
        <w:t xml:space="preserve"> </w:t>
      </w:r>
      <w:r w:rsidRPr="0066125E">
        <w:rPr>
          <w:rFonts w:cs="Arial" w:hint="cs"/>
          <w:sz w:val="28"/>
          <w:szCs w:val="28"/>
          <w:rtl/>
        </w:rPr>
        <w:t>الَّذِينَ</w:t>
      </w:r>
      <w:r w:rsidRPr="0066125E">
        <w:rPr>
          <w:rFonts w:cs="Arial"/>
          <w:sz w:val="28"/>
          <w:szCs w:val="28"/>
          <w:rtl/>
        </w:rPr>
        <w:t xml:space="preserve"> </w:t>
      </w:r>
      <w:r w:rsidRPr="0066125E">
        <w:rPr>
          <w:rFonts w:cs="Arial" w:hint="cs"/>
          <w:sz w:val="28"/>
          <w:szCs w:val="28"/>
          <w:rtl/>
        </w:rPr>
        <w:t>عَاهَدْتُّمْ</w:t>
      </w:r>
      <w:r w:rsidRPr="0066125E">
        <w:rPr>
          <w:rFonts w:cs="Arial"/>
          <w:sz w:val="28"/>
          <w:szCs w:val="28"/>
          <w:rtl/>
        </w:rPr>
        <w:t xml:space="preserve"> </w:t>
      </w:r>
      <w:r w:rsidRPr="0066125E">
        <w:rPr>
          <w:rFonts w:cs="Arial" w:hint="cs"/>
          <w:sz w:val="28"/>
          <w:szCs w:val="28"/>
          <w:rtl/>
        </w:rPr>
        <w:t>عِنْدَ</w:t>
      </w:r>
      <w:r w:rsidRPr="0066125E">
        <w:rPr>
          <w:rFonts w:cs="Arial"/>
          <w:sz w:val="28"/>
          <w:szCs w:val="28"/>
          <w:rtl/>
        </w:rPr>
        <w:t xml:space="preserve"> </w:t>
      </w:r>
      <w:r w:rsidRPr="0066125E">
        <w:rPr>
          <w:rFonts w:cs="Arial" w:hint="cs"/>
          <w:sz w:val="28"/>
          <w:szCs w:val="28"/>
          <w:rtl/>
        </w:rPr>
        <w:t>الْمَسْجِدِ</w:t>
      </w:r>
      <w:r w:rsidRPr="0066125E">
        <w:rPr>
          <w:rFonts w:cs="Arial"/>
          <w:sz w:val="28"/>
          <w:szCs w:val="28"/>
          <w:rtl/>
        </w:rPr>
        <w:t xml:space="preserve"> </w:t>
      </w:r>
      <w:r w:rsidRPr="0066125E">
        <w:rPr>
          <w:rFonts w:cs="Arial" w:hint="cs"/>
          <w:sz w:val="28"/>
          <w:szCs w:val="28"/>
          <w:rtl/>
        </w:rPr>
        <w:t>الْحَرَامِ</w:t>
      </w:r>
      <w:r w:rsidRPr="0066125E">
        <w:rPr>
          <w:rFonts w:cs="Arial"/>
          <w:sz w:val="28"/>
          <w:szCs w:val="28"/>
          <w:rtl/>
        </w:rPr>
        <w:t xml:space="preserve">} </w:t>
      </w:r>
      <w:r w:rsidRPr="0066125E">
        <w:rPr>
          <w:rFonts w:cs="Arial" w:hint="cs"/>
          <w:sz w:val="28"/>
          <w:szCs w:val="28"/>
          <w:rtl/>
        </w:rPr>
        <w:t>عِظَمُ</w:t>
      </w:r>
      <w:r w:rsidRPr="0066125E">
        <w:rPr>
          <w:rFonts w:cs="Arial"/>
          <w:sz w:val="28"/>
          <w:szCs w:val="28"/>
          <w:rtl/>
        </w:rPr>
        <w:t xml:space="preserve"> </w:t>
      </w:r>
      <w:r w:rsidRPr="0066125E">
        <w:rPr>
          <w:rFonts w:cs="Arial" w:hint="cs"/>
          <w:sz w:val="28"/>
          <w:szCs w:val="28"/>
          <w:rtl/>
        </w:rPr>
        <w:t>العهدِ</w:t>
      </w:r>
      <w:r w:rsidRPr="0066125E">
        <w:rPr>
          <w:rFonts w:cs="Arial"/>
          <w:sz w:val="28"/>
          <w:szCs w:val="28"/>
          <w:rtl/>
        </w:rPr>
        <w:t xml:space="preserve"> </w:t>
      </w:r>
      <w:r w:rsidRPr="0066125E">
        <w:rPr>
          <w:rFonts w:cs="Arial" w:hint="cs"/>
          <w:sz w:val="28"/>
          <w:szCs w:val="28"/>
          <w:rtl/>
        </w:rPr>
        <w:t>عندَ</w:t>
      </w:r>
      <w:r w:rsidRPr="0066125E">
        <w:rPr>
          <w:rFonts w:cs="Arial"/>
          <w:sz w:val="28"/>
          <w:szCs w:val="28"/>
          <w:rtl/>
        </w:rPr>
        <w:t xml:space="preserve"> </w:t>
      </w:r>
      <w:r w:rsidRPr="0066125E">
        <w:rPr>
          <w:rFonts w:cs="Arial" w:hint="cs"/>
          <w:sz w:val="28"/>
          <w:szCs w:val="28"/>
          <w:rtl/>
        </w:rPr>
        <w:t>البيتِ</w:t>
      </w:r>
      <w:r w:rsidRPr="0066125E">
        <w:rPr>
          <w:rFonts w:cs="Arial"/>
          <w:sz w:val="28"/>
          <w:szCs w:val="28"/>
          <w:rtl/>
        </w:rPr>
        <w:t xml:space="preserve"> </w:t>
      </w:r>
      <w:r w:rsidRPr="0066125E">
        <w:rPr>
          <w:rFonts w:cs="Arial" w:hint="cs"/>
          <w:sz w:val="28"/>
          <w:szCs w:val="28"/>
          <w:rtl/>
        </w:rPr>
        <w:t>وفي</w:t>
      </w:r>
      <w:r w:rsidRPr="0066125E">
        <w:rPr>
          <w:rFonts w:cs="Arial"/>
          <w:sz w:val="28"/>
          <w:szCs w:val="28"/>
          <w:rtl/>
        </w:rPr>
        <w:t xml:space="preserve"> </w:t>
      </w:r>
      <w:r w:rsidRPr="0066125E">
        <w:rPr>
          <w:rFonts w:cs="Arial" w:hint="cs"/>
          <w:sz w:val="28"/>
          <w:szCs w:val="28"/>
          <w:rtl/>
        </w:rPr>
        <w:t>الحَرَمِ؛</w:t>
      </w:r>
      <w:r w:rsidRPr="0066125E">
        <w:rPr>
          <w:rFonts w:cs="Arial"/>
          <w:sz w:val="28"/>
          <w:szCs w:val="28"/>
          <w:rtl/>
        </w:rPr>
        <w:t xml:space="preserve"> </w:t>
      </w:r>
      <w:r w:rsidRPr="0066125E">
        <w:rPr>
          <w:rFonts w:cs="Arial" w:hint="cs"/>
          <w:sz w:val="28"/>
          <w:szCs w:val="28"/>
          <w:rtl/>
        </w:rPr>
        <w:t>فإنَّ</w:t>
      </w:r>
      <w:r w:rsidRPr="0066125E">
        <w:rPr>
          <w:rFonts w:cs="Arial"/>
          <w:sz w:val="28"/>
          <w:szCs w:val="28"/>
          <w:rtl/>
        </w:rPr>
        <w:t xml:space="preserve"> </w:t>
      </w:r>
      <w:r w:rsidRPr="0066125E">
        <w:rPr>
          <w:rFonts w:cs="Arial" w:hint="cs"/>
          <w:sz w:val="28"/>
          <w:szCs w:val="28"/>
          <w:rtl/>
        </w:rPr>
        <w:t>العَهْدَ</w:t>
      </w:r>
      <w:r w:rsidRPr="0066125E">
        <w:rPr>
          <w:rFonts w:cs="Arial"/>
          <w:sz w:val="28"/>
          <w:szCs w:val="28"/>
          <w:rtl/>
        </w:rPr>
        <w:t xml:space="preserve"> </w:t>
      </w:r>
      <w:r w:rsidRPr="0066125E">
        <w:rPr>
          <w:rFonts w:cs="Arial" w:hint="cs"/>
          <w:sz w:val="28"/>
          <w:szCs w:val="28"/>
          <w:rtl/>
        </w:rPr>
        <w:t>والأَيْمَانَ</w:t>
      </w:r>
      <w:r w:rsidRPr="0066125E">
        <w:rPr>
          <w:rFonts w:cs="Arial"/>
          <w:sz w:val="28"/>
          <w:szCs w:val="28"/>
          <w:rtl/>
        </w:rPr>
        <w:t xml:space="preserve"> </w:t>
      </w:r>
      <w:r w:rsidRPr="0066125E">
        <w:rPr>
          <w:rFonts w:cs="Arial" w:hint="cs"/>
          <w:sz w:val="28"/>
          <w:szCs w:val="28"/>
          <w:rtl/>
        </w:rPr>
        <w:t>قد</w:t>
      </w:r>
      <w:r w:rsidRPr="0066125E">
        <w:rPr>
          <w:rFonts w:cs="Arial"/>
          <w:sz w:val="28"/>
          <w:szCs w:val="28"/>
          <w:rtl/>
        </w:rPr>
        <w:t xml:space="preserve"> </w:t>
      </w:r>
      <w:r w:rsidRPr="0066125E">
        <w:rPr>
          <w:rFonts w:cs="Arial" w:hint="cs"/>
          <w:sz w:val="28"/>
          <w:szCs w:val="28"/>
          <w:rtl/>
        </w:rPr>
        <w:t>تعظُمُ</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زمَنٍ</w:t>
      </w:r>
      <w:r w:rsidRPr="0066125E">
        <w:rPr>
          <w:rFonts w:cs="Arial"/>
          <w:sz w:val="28"/>
          <w:szCs w:val="28"/>
          <w:rtl/>
        </w:rPr>
        <w:t xml:space="preserve"> </w:t>
      </w:r>
      <w:r w:rsidRPr="0066125E">
        <w:rPr>
          <w:rFonts w:cs="Arial" w:hint="cs"/>
          <w:sz w:val="28"/>
          <w:szCs w:val="28"/>
          <w:rtl/>
        </w:rPr>
        <w:t>فاضلٍ</w:t>
      </w:r>
      <w:r w:rsidRPr="0066125E">
        <w:rPr>
          <w:rFonts w:cs="Arial"/>
          <w:sz w:val="28"/>
          <w:szCs w:val="28"/>
          <w:rtl/>
        </w:rPr>
        <w:t xml:space="preserve"> </w:t>
      </w:r>
      <w:r w:rsidRPr="0066125E">
        <w:rPr>
          <w:rFonts w:cs="Arial" w:hint="cs"/>
          <w:sz w:val="28"/>
          <w:szCs w:val="28"/>
          <w:rtl/>
        </w:rPr>
        <w:t>كبَعْدِ</w:t>
      </w:r>
      <w:r w:rsidRPr="0066125E">
        <w:rPr>
          <w:rFonts w:cs="Arial"/>
          <w:sz w:val="28"/>
          <w:szCs w:val="28"/>
          <w:rtl/>
        </w:rPr>
        <w:t xml:space="preserve"> </w:t>
      </w:r>
      <w:r w:rsidRPr="0066125E">
        <w:rPr>
          <w:rFonts w:cs="Arial" w:hint="cs"/>
          <w:sz w:val="28"/>
          <w:szCs w:val="28"/>
          <w:rtl/>
        </w:rPr>
        <w:t>العصرِ</w:t>
      </w:r>
      <w:r w:rsidRPr="0066125E">
        <w:rPr>
          <w:rFonts w:cs="Arial"/>
          <w:sz w:val="28"/>
          <w:szCs w:val="28"/>
          <w:rtl/>
        </w:rPr>
        <w:t xml:space="preserve"> </w:t>
      </w:r>
      <w:r w:rsidRPr="0066125E">
        <w:rPr>
          <w:rFonts w:cs="Arial" w:hint="cs"/>
          <w:sz w:val="28"/>
          <w:szCs w:val="28"/>
          <w:rtl/>
        </w:rPr>
        <w:t>ويومِ</w:t>
      </w:r>
      <w:r w:rsidRPr="0066125E">
        <w:rPr>
          <w:rFonts w:cs="Arial"/>
          <w:sz w:val="28"/>
          <w:szCs w:val="28"/>
          <w:rtl/>
        </w:rPr>
        <w:t xml:space="preserve"> </w:t>
      </w:r>
      <w:r w:rsidRPr="0066125E">
        <w:rPr>
          <w:rFonts w:cs="Arial" w:hint="cs"/>
          <w:sz w:val="28"/>
          <w:szCs w:val="28"/>
          <w:rtl/>
        </w:rPr>
        <w:t>الجُمُعةِ</w:t>
      </w:r>
      <w:r w:rsidRPr="0066125E">
        <w:rPr>
          <w:rFonts w:cs="Arial"/>
          <w:sz w:val="28"/>
          <w:szCs w:val="28"/>
          <w:rtl/>
        </w:rPr>
        <w:t xml:space="preserve"> </w:t>
      </w:r>
      <w:r w:rsidRPr="0066125E">
        <w:rPr>
          <w:rFonts w:cs="Arial" w:hint="cs"/>
          <w:sz w:val="28"/>
          <w:szCs w:val="28"/>
          <w:rtl/>
        </w:rPr>
        <w:t>وكلِّ</w:t>
      </w:r>
      <w:r w:rsidRPr="0066125E">
        <w:rPr>
          <w:rFonts w:cs="Arial"/>
          <w:sz w:val="28"/>
          <w:szCs w:val="28"/>
          <w:rtl/>
        </w:rPr>
        <w:t xml:space="preserve"> </w:t>
      </w:r>
      <w:r w:rsidRPr="0066125E">
        <w:rPr>
          <w:rFonts w:cs="Arial" w:hint="cs"/>
          <w:sz w:val="28"/>
          <w:szCs w:val="28"/>
          <w:rtl/>
        </w:rPr>
        <w:t>زمَنٍ</w:t>
      </w:r>
      <w:r w:rsidRPr="0066125E">
        <w:rPr>
          <w:rFonts w:cs="Arial"/>
          <w:sz w:val="28"/>
          <w:szCs w:val="28"/>
          <w:rtl/>
        </w:rPr>
        <w:t xml:space="preserve"> </w:t>
      </w:r>
      <w:r w:rsidRPr="0066125E">
        <w:rPr>
          <w:rFonts w:cs="Arial" w:hint="cs"/>
          <w:sz w:val="28"/>
          <w:szCs w:val="28"/>
          <w:rtl/>
        </w:rPr>
        <w:t>دلَّ</w:t>
      </w:r>
      <w:r w:rsidRPr="0066125E">
        <w:rPr>
          <w:rFonts w:cs="Arial"/>
          <w:sz w:val="28"/>
          <w:szCs w:val="28"/>
          <w:rtl/>
        </w:rPr>
        <w:t xml:space="preserve"> </w:t>
      </w:r>
      <w:r w:rsidRPr="0066125E">
        <w:rPr>
          <w:rFonts w:cs="Arial" w:hint="cs"/>
          <w:sz w:val="28"/>
          <w:szCs w:val="28"/>
          <w:rtl/>
        </w:rPr>
        <w:t>دليلٌ</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فضلِه،</w:t>
      </w:r>
      <w:r w:rsidRPr="0066125E">
        <w:rPr>
          <w:rFonts w:cs="Arial"/>
          <w:sz w:val="28"/>
          <w:szCs w:val="28"/>
          <w:rtl/>
        </w:rPr>
        <w:t xml:space="preserve"> </w:t>
      </w:r>
      <w:r w:rsidRPr="0066125E">
        <w:rPr>
          <w:rFonts w:cs="Arial" w:hint="cs"/>
          <w:sz w:val="28"/>
          <w:szCs w:val="28"/>
          <w:rtl/>
        </w:rPr>
        <w:t>وكذلك</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المكانِ</w:t>
      </w:r>
      <w:r w:rsidRPr="0066125E">
        <w:rPr>
          <w:rFonts w:cs="Arial"/>
          <w:sz w:val="28"/>
          <w:szCs w:val="28"/>
          <w:rtl/>
        </w:rPr>
        <w:t xml:space="preserve"> </w:t>
      </w:r>
      <w:r w:rsidRPr="0066125E">
        <w:rPr>
          <w:rFonts w:cs="Arial" w:hint="cs"/>
          <w:sz w:val="28"/>
          <w:szCs w:val="28"/>
          <w:rtl/>
        </w:rPr>
        <w:t>الفاضلِ؛</w:t>
      </w:r>
      <w:r w:rsidRPr="0066125E">
        <w:rPr>
          <w:rFonts w:cs="Arial"/>
          <w:sz w:val="28"/>
          <w:szCs w:val="28"/>
          <w:rtl/>
        </w:rPr>
        <w:t xml:space="preserve"> </w:t>
      </w:r>
      <w:r w:rsidRPr="0066125E">
        <w:rPr>
          <w:rFonts w:cs="Arial" w:hint="cs"/>
          <w:sz w:val="28"/>
          <w:szCs w:val="28"/>
          <w:rtl/>
        </w:rPr>
        <w:t>كالحَرَمِ</w:t>
      </w:r>
      <w:r w:rsidRPr="0066125E">
        <w:rPr>
          <w:rFonts w:cs="Arial"/>
          <w:sz w:val="28"/>
          <w:szCs w:val="28"/>
          <w:rtl/>
        </w:rPr>
        <w:t xml:space="preserve"> </w:t>
      </w:r>
      <w:r w:rsidRPr="0066125E">
        <w:rPr>
          <w:rFonts w:cs="Arial" w:hint="cs"/>
          <w:sz w:val="28"/>
          <w:szCs w:val="28"/>
          <w:rtl/>
        </w:rPr>
        <w:t>والمساجِدِ</w:t>
      </w:r>
      <w:r w:rsidRPr="0066125E">
        <w:rPr>
          <w:rFonts w:cs="Arial"/>
          <w:sz w:val="28"/>
          <w:szCs w:val="28"/>
          <w:rtl/>
        </w:rPr>
        <w:t xml:space="preserve"> </w:t>
      </w:r>
      <w:r w:rsidRPr="0066125E">
        <w:rPr>
          <w:rFonts w:cs="Arial" w:hint="cs"/>
          <w:sz w:val="28"/>
          <w:szCs w:val="28"/>
          <w:rtl/>
        </w:rPr>
        <w:t>ومِنبَرِ</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w:t>
      </w:r>
    </w:p>
    <w:p w:rsidR="0037592F" w:rsidRDefault="0037592F" w:rsidP="0037592F">
      <w:pPr>
        <w:bidi/>
        <w:jc w:val="both"/>
        <w:rPr>
          <w:rFonts w:cs="Arial"/>
          <w:sz w:val="28"/>
          <w:szCs w:val="28"/>
          <w:rtl/>
        </w:rPr>
      </w:pPr>
      <w:r w:rsidRPr="0066125E">
        <w:rPr>
          <w:rFonts w:cs="Arial" w:hint="cs"/>
          <w:sz w:val="28"/>
          <w:szCs w:val="28"/>
          <w:rtl/>
        </w:rPr>
        <w:t>ومَن</w:t>
      </w:r>
      <w:r w:rsidRPr="0066125E">
        <w:rPr>
          <w:rFonts w:cs="Arial"/>
          <w:sz w:val="28"/>
          <w:szCs w:val="28"/>
          <w:rtl/>
        </w:rPr>
        <w:t xml:space="preserve"> </w:t>
      </w:r>
      <w:r w:rsidRPr="0066125E">
        <w:rPr>
          <w:rFonts w:cs="Arial" w:hint="cs"/>
          <w:sz w:val="28"/>
          <w:szCs w:val="28"/>
          <w:rtl/>
        </w:rPr>
        <w:t>عاهَدَهمُ</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عندَ</w:t>
      </w:r>
      <w:r w:rsidRPr="0066125E">
        <w:rPr>
          <w:rFonts w:cs="Arial"/>
          <w:sz w:val="28"/>
          <w:szCs w:val="28"/>
          <w:rtl/>
        </w:rPr>
        <w:t xml:space="preserve"> </w:t>
      </w:r>
      <w:r w:rsidRPr="0066125E">
        <w:rPr>
          <w:rFonts w:cs="Arial" w:hint="cs"/>
          <w:sz w:val="28"/>
          <w:szCs w:val="28"/>
          <w:rtl/>
        </w:rPr>
        <w:t>المسجِدِ</w:t>
      </w:r>
      <w:r w:rsidRPr="0066125E">
        <w:rPr>
          <w:rFonts w:cs="Arial"/>
          <w:sz w:val="28"/>
          <w:szCs w:val="28"/>
          <w:rtl/>
        </w:rPr>
        <w:t xml:space="preserve"> </w:t>
      </w:r>
      <w:r w:rsidRPr="0066125E">
        <w:rPr>
          <w:rFonts w:cs="Arial" w:hint="cs"/>
          <w:sz w:val="28"/>
          <w:szCs w:val="28"/>
          <w:rtl/>
        </w:rPr>
        <w:t>الحرامِ،</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عبَّاسٍ</w:t>
      </w:r>
      <w:r w:rsidRPr="0066125E">
        <w:rPr>
          <w:rFonts w:cs="Arial"/>
          <w:sz w:val="28"/>
          <w:szCs w:val="28"/>
          <w:rtl/>
        </w:rPr>
        <w:t xml:space="preserve">: </w:t>
      </w:r>
      <w:r w:rsidRPr="0066125E">
        <w:rPr>
          <w:rFonts w:cs="Arial" w:hint="cs"/>
          <w:sz w:val="28"/>
          <w:szCs w:val="28"/>
          <w:rtl/>
        </w:rPr>
        <w:t>هم</w:t>
      </w:r>
      <w:r w:rsidRPr="0066125E">
        <w:rPr>
          <w:rFonts w:cs="Arial"/>
          <w:sz w:val="28"/>
          <w:szCs w:val="28"/>
          <w:rtl/>
        </w:rPr>
        <w:t xml:space="preserve"> </w:t>
      </w:r>
      <w:r w:rsidRPr="0066125E">
        <w:rPr>
          <w:rFonts w:cs="Arial" w:hint="cs"/>
          <w:sz w:val="28"/>
          <w:szCs w:val="28"/>
          <w:rtl/>
        </w:rPr>
        <w:t>قريشٌ</w:t>
      </w:r>
      <w:r w:rsidRPr="0066125E">
        <w:rPr>
          <w:rFonts w:cs="Arial"/>
          <w:sz w:val="28"/>
          <w:szCs w:val="28"/>
          <w:rtl/>
        </w:rPr>
        <w:t xml:space="preserve"> </w:t>
      </w:r>
      <w:r w:rsidRPr="0066125E">
        <w:rPr>
          <w:rFonts w:cs="Arial" w:hint="cs"/>
          <w:sz w:val="28"/>
          <w:szCs w:val="28"/>
          <w:rtl/>
        </w:rPr>
        <w:t>وأهلُ</w:t>
      </w:r>
      <w:r w:rsidRPr="0066125E">
        <w:rPr>
          <w:rFonts w:cs="Arial"/>
          <w:sz w:val="28"/>
          <w:szCs w:val="28"/>
          <w:rtl/>
        </w:rPr>
        <w:t xml:space="preserve"> </w:t>
      </w:r>
      <w:r w:rsidRPr="0066125E">
        <w:rPr>
          <w:rFonts w:cs="Arial" w:hint="cs"/>
          <w:sz w:val="28"/>
          <w:szCs w:val="28"/>
          <w:rtl/>
        </w:rPr>
        <w:t>مَكَّةَ</w:t>
      </w:r>
      <w:r>
        <w:rPr>
          <w:rFonts w:cs="Arial" w:hint="cs"/>
          <w:sz w:val="28"/>
          <w:szCs w:val="28"/>
          <w:rtl/>
        </w:rPr>
        <w:t xml:space="preserve">(1)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وبِنَحْوِهِ</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قتادةُ</w:t>
      </w:r>
      <w:r w:rsidRPr="0066125E">
        <w:rPr>
          <w:rFonts w:cs="Arial"/>
          <w:sz w:val="28"/>
          <w:szCs w:val="28"/>
          <w:rtl/>
        </w:rPr>
        <w:t xml:space="preserve">: </w:t>
      </w:r>
      <w:r w:rsidRPr="0066125E">
        <w:rPr>
          <w:rFonts w:cs="Arial" w:hint="cs"/>
          <w:sz w:val="28"/>
          <w:szCs w:val="28"/>
          <w:rtl/>
        </w:rPr>
        <w:t>هم</w:t>
      </w:r>
      <w:r w:rsidRPr="0066125E">
        <w:rPr>
          <w:rFonts w:cs="Arial"/>
          <w:sz w:val="28"/>
          <w:szCs w:val="28"/>
          <w:rtl/>
        </w:rPr>
        <w:t xml:space="preserve"> </w:t>
      </w:r>
      <w:r w:rsidRPr="0066125E">
        <w:rPr>
          <w:rFonts w:cs="Arial" w:hint="cs"/>
          <w:sz w:val="28"/>
          <w:szCs w:val="28"/>
          <w:rtl/>
        </w:rPr>
        <w:t>أهلُ</w:t>
      </w:r>
      <w:r w:rsidRPr="0066125E">
        <w:rPr>
          <w:rFonts w:cs="Arial"/>
          <w:sz w:val="28"/>
          <w:szCs w:val="28"/>
          <w:rtl/>
        </w:rPr>
        <w:t xml:space="preserve"> </w:t>
      </w:r>
      <w:r w:rsidRPr="0066125E">
        <w:rPr>
          <w:rFonts w:cs="Arial" w:hint="cs"/>
          <w:sz w:val="28"/>
          <w:szCs w:val="28"/>
          <w:rtl/>
        </w:rPr>
        <w:t>الحُدَيْبِيَةِ</w:t>
      </w:r>
      <w:r>
        <w:rPr>
          <w:rFonts w:cs="Arial" w:hint="cs"/>
          <w:sz w:val="28"/>
          <w:szCs w:val="28"/>
          <w:rtl/>
        </w:rPr>
        <w:t xml:space="preserve">(2)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فقد</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الصُّلْحُ</w:t>
      </w:r>
      <w:r w:rsidRPr="0066125E">
        <w:rPr>
          <w:rFonts w:cs="Arial"/>
          <w:sz w:val="28"/>
          <w:szCs w:val="28"/>
          <w:rtl/>
        </w:rPr>
        <w:t xml:space="preserve"> </w:t>
      </w:r>
      <w:r w:rsidRPr="0066125E">
        <w:rPr>
          <w:rFonts w:cs="Arial" w:hint="cs"/>
          <w:sz w:val="28"/>
          <w:szCs w:val="28"/>
          <w:rtl/>
        </w:rPr>
        <w:t>بينَ</w:t>
      </w:r>
      <w:r w:rsidRPr="0066125E">
        <w:rPr>
          <w:rFonts w:cs="Arial"/>
          <w:sz w:val="28"/>
          <w:szCs w:val="28"/>
          <w:rtl/>
        </w:rPr>
        <w:t xml:space="preserve"> </w:t>
      </w:r>
      <w:r w:rsidRPr="0066125E">
        <w:rPr>
          <w:rFonts w:cs="Arial" w:hint="cs"/>
          <w:sz w:val="28"/>
          <w:szCs w:val="28"/>
          <w:rtl/>
        </w:rPr>
        <w:t>الحِلِّ</w:t>
      </w:r>
      <w:r w:rsidRPr="0066125E">
        <w:rPr>
          <w:rFonts w:cs="Arial"/>
          <w:sz w:val="28"/>
          <w:szCs w:val="28"/>
          <w:rtl/>
        </w:rPr>
        <w:t xml:space="preserve"> </w:t>
      </w:r>
      <w:r w:rsidRPr="0066125E">
        <w:rPr>
          <w:rFonts w:cs="Arial" w:hint="cs"/>
          <w:sz w:val="28"/>
          <w:szCs w:val="28"/>
          <w:rtl/>
        </w:rPr>
        <w:t>والحرَمِ،</w:t>
      </w:r>
      <w:r w:rsidRPr="0066125E">
        <w:rPr>
          <w:rFonts w:cs="Arial"/>
          <w:sz w:val="28"/>
          <w:szCs w:val="28"/>
          <w:rtl/>
        </w:rPr>
        <w:t xml:space="preserve"> </w:t>
      </w:r>
      <w:r w:rsidRPr="0066125E">
        <w:rPr>
          <w:rFonts w:cs="Arial" w:hint="cs"/>
          <w:sz w:val="28"/>
          <w:szCs w:val="28"/>
          <w:rtl/>
        </w:rPr>
        <w:t>وقال</w:t>
      </w:r>
      <w:r w:rsidRPr="0066125E">
        <w:rPr>
          <w:rFonts w:cs="Arial"/>
          <w:sz w:val="28"/>
          <w:szCs w:val="28"/>
          <w:rtl/>
        </w:rPr>
        <w:t xml:space="preserve"> </w:t>
      </w:r>
      <w:r w:rsidRPr="0066125E">
        <w:rPr>
          <w:rFonts w:cs="Arial" w:hint="cs"/>
          <w:sz w:val="28"/>
          <w:szCs w:val="28"/>
          <w:rtl/>
        </w:rPr>
        <w:t>مجاهدٌ</w:t>
      </w:r>
      <w:r w:rsidRPr="0066125E">
        <w:rPr>
          <w:rFonts w:cs="Arial"/>
          <w:sz w:val="28"/>
          <w:szCs w:val="28"/>
          <w:rtl/>
        </w:rPr>
        <w:t xml:space="preserve">: </w:t>
      </w:r>
      <w:r w:rsidRPr="0066125E">
        <w:rPr>
          <w:rFonts w:cs="Arial" w:hint="cs"/>
          <w:sz w:val="28"/>
          <w:szCs w:val="28"/>
          <w:rtl/>
        </w:rPr>
        <w:t>هم</w:t>
      </w:r>
      <w:r w:rsidRPr="0066125E">
        <w:rPr>
          <w:rFonts w:cs="Arial"/>
          <w:sz w:val="28"/>
          <w:szCs w:val="28"/>
          <w:rtl/>
        </w:rPr>
        <w:t xml:space="preserve"> </w:t>
      </w:r>
      <w:r w:rsidRPr="0066125E">
        <w:rPr>
          <w:rFonts w:cs="Arial" w:hint="cs"/>
          <w:sz w:val="28"/>
          <w:szCs w:val="28"/>
          <w:rtl/>
        </w:rPr>
        <w:t>خُزَاعةُ</w:t>
      </w:r>
      <w:r>
        <w:rPr>
          <w:rFonts w:cs="Arial" w:hint="cs"/>
          <w:sz w:val="28"/>
          <w:szCs w:val="28"/>
          <w:rtl/>
        </w:rPr>
        <w:t xml:space="preserve">(3)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وقال</w:t>
      </w:r>
      <w:r w:rsidRPr="0066125E">
        <w:rPr>
          <w:rFonts w:cs="Arial"/>
          <w:sz w:val="28"/>
          <w:szCs w:val="28"/>
          <w:rtl/>
        </w:rPr>
        <w:t xml:space="preserve"> </w:t>
      </w:r>
      <w:r w:rsidRPr="0066125E">
        <w:rPr>
          <w:rFonts w:cs="Arial" w:hint="cs"/>
          <w:sz w:val="28"/>
          <w:szCs w:val="28"/>
          <w:rtl/>
        </w:rPr>
        <w:t>السُّدِّيُّ</w:t>
      </w:r>
      <w:r w:rsidRPr="0066125E">
        <w:rPr>
          <w:rFonts w:cs="Arial"/>
          <w:sz w:val="28"/>
          <w:szCs w:val="28"/>
          <w:rtl/>
        </w:rPr>
        <w:t xml:space="preserve">: </w:t>
      </w:r>
      <w:r w:rsidRPr="0066125E">
        <w:rPr>
          <w:rFonts w:cs="Arial" w:hint="cs"/>
          <w:sz w:val="28"/>
          <w:szCs w:val="28"/>
          <w:rtl/>
        </w:rPr>
        <w:t>هم</w:t>
      </w:r>
      <w:r w:rsidRPr="0066125E">
        <w:rPr>
          <w:rFonts w:cs="Arial"/>
          <w:sz w:val="28"/>
          <w:szCs w:val="28"/>
          <w:rtl/>
        </w:rPr>
        <w:t xml:space="preserve"> </w:t>
      </w:r>
      <w:r w:rsidRPr="0066125E">
        <w:rPr>
          <w:rFonts w:cs="Arial" w:hint="cs"/>
          <w:sz w:val="28"/>
          <w:szCs w:val="28"/>
          <w:rtl/>
        </w:rPr>
        <w:t>بنو</w:t>
      </w:r>
      <w:r w:rsidRPr="0066125E">
        <w:rPr>
          <w:rFonts w:cs="Arial"/>
          <w:sz w:val="28"/>
          <w:szCs w:val="28"/>
          <w:rtl/>
        </w:rPr>
        <w:t xml:space="preserve"> </w:t>
      </w:r>
      <w:r w:rsidRPr="0066125E">
        <w:rPr>
          <w:rFonts w:cs="Arial" w:hint="cs"/>
          <w:sz w:val="28"/>
          <w:szCs w:val="28"/>
          <w:rtl/>
        </w:rPr>
        <w:t>جَذِيمَةَ</w:t>
      </w:r>
      <w:r>
        <w:rPr>
          <w:rFonts w:cs="Arial" w:hint="cs"/>
          <w:sz w:val="28"/>
          <w:szCs w:val="28"/>
          <w:rtl/>
        </w:rPr>
        <w:t xml:space="preserve">(4)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وقال</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إسحاقَ</w:t>
      </w:r>
      <w:r w:rsidRPr="0066125E">
        <w:rPr>
          <w:rFonts w:cs="Arial"/>
          <w:sz w:val="28"/>
          <w:szCs w:val="28"/>
          <w:rtl/>
        </w:rPr>
        <w:t xml:space="preserve">: </w:t>
      </w:r>
      <w:r w:rsidRPr="0066125E">
        <w:rPr>
          <w:rFonts w:cs="Arial" w:hint="cs"/>
          <w:sz w:val="28"/>
          <w:szCs w:val="28"/>
          <w:rtl/>
        </w:rPr>
        <w:t>هم</w:t>
      </w:r>
      <w:r w:rsidRPr="0066125E">
        <w:rPr>
          <w:rFonts w:cs="Arial"/>
          <w:sz w:val="28"/>
          <w:szCs w:val="28"/>
          <w:rtl/>
        </w:rPr>
        <w:t xml:space="preserve"> </w:t>
      </w:r>
      <w:r w:rsidRPr="0066125E">
        <w:rPr>
          <w:rFonts w:cs="Arial" w:hint="cs"/>
          <w:sz w:val="28"/>
          <w:szCs w:val="28"/>
          <w:rtl/>
        </w:rPr>
        <w:t>بنو</w:t>
      </w:r>
      <w:r w:rsidRPr="0066125E">
        <w:rPr>
          <w:rFonts w:cs="Arial"/>
          <w:sz w:val="28"/>
          <w:szCs w:val="28"/>
          <w:rtl/>
        </w:rPr>
        <w:t xml:space="preserve"> </w:t>
      </w:r>
      <w:r w:rsidRPr="0066125E">
        <w:rPr>
          <w:rFonts w:cs="Arial" w:hint="cs"/>
          <w:sz w:val="28"/>
          <w:szCs w:val="28"/>
          <w:rtl/>
        </w:rPr>
        <w:t>بكرٍ</w:t>
      </w:r>
      <w:r>
        <w:rPr>
          <w:rFonts w:cs="Arial" w:hint="cs"/>
          <w:sz w:val="28"/>
          <w:szCs w:val="28"/>
          <w:rtl/>
        </w:rPr>
        <w:t>(5).</w:t>
      </w:r>
    </w:p>
    <w:p w:rsidR="0037592F" w:rsidRPr="0066125E" w:rsidRDefault="0037592F" w:rsidP="0037592F">
      <w:pPr>
        <w:bidi/>
        <w:jc w:val="both"/>
        <w:rPr>
          <w:sz w:val="28"/>
          <w:szCs w:val="28"/>
        </w:rPr>
      </w:pPr>
      <w:r w:rsidRPr="0066125E">
        <w:rPr>
          <w:rFonts w:cs="Arial" w:hint="cs"/>
          <w:sz w:val="28"/>
          <w:szCs w:val="28"/>
          <w:rtl/>
        </w:rPr>
        <w:t>وكلُّ</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له</w:t>
      </w:r>
      <w:r w:rsidRPr="0066125E">
        <w:rPr>
          <w:rFonts w:cs="Arial"/>
          <w:sz w:val="28"/>
          <w:szCs w:val="28"/>
          <w:rtl/>
        </w:rPr>
        <w:t xml:space="preserve"> </w:t>
      </w:r>
      <w:r w:rsidRPr="0066125E">
        <w:rPr>
          <w:rFonts w:cs="Arial" w:hint="cs"/>
          <w:sz w:val="28"/>
          <w:szCs w:val="28"/>
          <w:rtl/>
        </w:rPr>
        <w:t>عهدٌ</w:t>
      </w:r>
      <w:r w:rsidRPr="0066125E">
        <w:rPr>
          <w:rFonts w:cs="Arial"/>
          <w:sz w:val="28"/>
          <w:szCs w:val="28"/>
          <w:rtl/>
        </w:rPr>
        <w:t xml:space="preserve"> </w:t>
      </w:r>
      <w:r w:rsidRPr="0066125E">
        <w:rPr>
          <w:rFonts w:cs="Arial" w:hint="cs"/>
          <w:sz w:val="28"/>
          <w:szCs w:val="28"/>
          <w:rtl/>
        </w:rPr>
        <w:t>سابقٌ</w:t>
      </w:r>
      <w:r w:rsidRPr="0066125E">
        <w:rPr>
          <w:rFonts w:cs="Arial"/>
          <w:sz w:val="28"/>
          <w:szCs w:val="28"/>
          <w:rtl/>
        </w:rPr>
        <w:t xml:space="preserve"> </w:t>
      </w:r>
      <w:r w:rsidRPr="0066125E">
        <w:rPr>
          <w:rFonts w:cs="Arial" w:hint="cs"/>
          <w:sz w:val="28"/>
          <w:szCs w:val="28"/>
          <w:rtl/>
        </w:rPr>
        <w:t>فهو</w:t>
      </w:r>
      <w:r w:rsidRPr="0066125E">
        <w:rPr>
          <w:rFonts w:cs="Arial"/>
          <w:sz w:val="28"/>
          <w:szCs w:val="28"/>
          <w:rtl/>
        </w:rPr>
        <w:t xml:space="preserve"> </w:t>
      </w:r>
      <w:r w:rsidRPr="0066125E">
        <w:rPr>
          <w:rFonts w:cs="Arial" w:hint="cs"/>
          <w:sz w:val="28"/>
          <w:szCs w:val="28"/>
          <w:rtl/>
        </w:rPr>
        <w:t>داخِلٌ</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هذه</w:t>
      </w:r>
      <w:r w:rsidRPr="0066125E">
        <w:rPr>
          <w:rFonts w:cs="Arial"/>
          <w:sz w:val="28"/>
          <w:szCs w:val="28"/>
          <w:rtl/>
        </w:rPr>
        <w:t xml:space="preserve"> </w:t>
      </w:r>
      <w:r w:rsidRPr="0066125E">
        <w:rPr>
          <w:rFonts w:cs="Arial" w:hint="cs"/>
          <w:sz w:val="28"/>
          <w:szCs w:val="28"/>
          <w:rtl/>
        </w:rPr>
        <w:t>الآيةِ،</w:t>
      </w:r>
      <w:r w:rsidRPr="0066125E">
        <w:rPr>
          <w:rFonts w:cs="Arial"/>
          <w:sz w:val="28"/>
          <w:szCs w:val="28"/>
          <w:rtl/>
        </w:rPr>
        <w:t xml:space="preserve"> </w:t>
      </w:r>
      <w:r w:rsidRPr="0066125E">
        <w:rPr>
          <w:rFonts w:cs="Arial" w:hint="cs"/>
          <w:sz w:val="28"/>
          <w:szCs w:val="28"/>
          <w:rtl/>
        </w:rPr>
        <w:t>وتخصيصُ</w:t>
      </w:r>
      <w:r w:rsidRPr="0066125E">
        <w:rPr>
          <w:rFonts w:cs="Arial"/>
          <w:sz w:val="28"/>
          <w:szCs w:val="28"/>
          <w:rtl/>
        </w:rPr>
        <w:t xml:space="preserve"> </w:t>
      </w:r>
      <w:r w:rsidRPr="0066125E">
        <w:rPr>
          <w:rFonts w:cs="Arial" w:hint="cs"/>
          <w:sz w:val="28"/>
          <w:szCs w:val="28"/>
          <w:rtl/>
        </w:rPr>
        <w:t>المسجدِ</w:t>
      </w:r>
      <w:r w:rsidRPr="0066125E">
        <w:rPr>
          <w:rFonts w:cs="Arial"/>
          <w:sz w:val="28"/>
          <w:szCs w:val="28"/>
          <w:rtl/>
        </w:rPr>
        <w:t xml:space="preserve"> </w:t>
      </w:r>
      <w:r w:rsidRPr="0066125E">
        <w:rPr>
          <w:rFonts w:cs="Arial" w:hint="cs"/>
          <w:sz w:val="28"/>
          <w:szCs w:val="28"/>
          <w:rtl/>
        </w:rPr>
        <w:t>الحرامِ؛</w:t>
      </w:r>
      <w:r w:rsidRPr="0066125E">
        <w:rPr>
          <w:rFonts w:cs="Arial"/>
          <w:sz w:val="28"/>
          <w:szCs w:val="28"/>
          <w:rtl/>
        </w:rPr>
        <w:t xml:space="preserve"> </w:t>
      </w:r>
      <w:r w:rsidRPr="0066125E">
        <w:rPr>
          <w:rFonts w:cs="Arial" w:hint="cs"/>
          <w:sz w:val="28"/>
          <w:szCs w:val="28"/>
          <w:rtl/>
        </w:rPr>
        <w:t>لبيانِ</w:t>
      </w:r>
      <w:r w:rsidRPr="0066125E">
        <w:rPr>
          <w:rFonts w:cs="Arial"/>
          <w:sz w:val="28"/>
          <w:szCs w:val="28"/>
          <w:rtl/>
        </w:rPr>
        <w:t xml:space="preserve"> </w:t>
      </w:r>
      <w:r w:rsidRPr="0066125E">
        <w:rPr>
          <w:rFonts w:cs="Arial" w:hint="cs"/>
          <w:sz w:val="28"/>
          <w:szCs w:val="28"/>
          <w:rtl/>
        </w:rPr>
        <w:t>خصيصتِه،</w:t>
      </w:r>
      <w:r w:rsidRPr="0066125E">
        <w:rPr>
          <w:rFonts w:cs="Arial"/>
          <w:sz w:val="28"/>
          <w:szCs w:val="28"/>
          <w:rtl/>
        </w:rPr>
        <w:t xml:space="preserve"> </w:t>
      </w:r>
      <w:r w:rsidRPr="0066125E">
        <w:rPr>
          <w:rFonts w:cs="Arial" w:hint="cs"/>
          <w:sz w:val="28"/>
          <w:szCs w:val="28"/>
          <w:rtl/>
        </w:rPr>
        <w:t>وتعظيمِ</w:t>
      </w:r>
      <w:r w:rsidRPr="0066125E">
        <w:rPr>
          <w:rFonts w:cs="Arial"/>
          <w:sz w:val="28"/>
          <w:szCs w:val="28"/>
          <w:rtl/>
        </w:rPr>
        <w:t xml:space="preserve"> </w:t>
      </w:r>
      <w:r w:rsidRPr="0066125E">
        <w:rPr>
          <w:rFonts w:cs="Arial" w:hint="cs"/>
          <w:sz w:val="28"/>
          <w:szCs w:val="28"/>
          <w:rtl/>
        </w:rPr>
        <w:t>قدرِ</w:t>
      </w:r>
      <w:r w:rsidRPr="0066125E">
        <w:rPr>
          <w:rFonts w:cs="Arial"/>
          <w:sz w:val="28"/>
          <w:szCs w:val="28"/>
          <w:rtl/>
        </w:rPr>
        <w:t xml:space="preserve"> </w:t>
      </w:r>
      <w:r w:rsidRPr="0066125E">
        <w:rPr>
          <w:rFonts w:cs="Arial" w:hint="cs"/>
          <w:sz w:val="28"/>
          <w:szCs w:val="28"/>
          <w:rtl/>
        </w:rPr>
        <w:t>العهدِ</w:t>
      </w:r>
      <w:r w:rsidRPr="0066125E">
        <w:rPr>
          <w:rFonts w:cs="Arial"/>
          <w:sz w:val="28"/>
          <w:szCs w:val="28"/>
          <w:rtl/>
        </w:rPr>
        <w:t xml:space="preserve"> </w:t>
      </w:r>
      <w:r w:rsidRPr="0066125E">
        <w:rPr>
          <w:rFonts w:cs="Arial" w:hint="cs"/>
          <w:sz w:val="28"/>
          <w:szCs w:val="28"/>
          <w:rtl/>
        </w:rPr>
        <w:t>فيه</w:t>
      </w:r>
      <w:r w:rsidRPr="0066125E">
        <w:rPr>
          <w:rFonts w:cs="Arial"/>
          <w:sz w:val="28"/>
          <w:szCs w:val="28"/>
          <w:rtl/>
        </w:rPr>
        <w:t>.</w:t>
      </w:r>
    </w:p>
    <w:p w:rsidR="0037592F" w:rsidRDefault="0037592F" w:rsidP="0037592F">
      <w:pPr>
        <w:bidi/>
        <w:jc w:val="both"/>
        <w:rPr>
          <w:rFonts w:cs="Arial"/>
          <w:sz w:val="28"/>
          <w:szCs w:val="28"/>
          <w:rtl/>
        </w:rPr>
      </w:pPr>
      <w:r w:rsidRPr="0066125E">
        <w:rPr>
          <w:rFonts w:cs="Arial" w:hint="cs"/>
          <w:sz w:val="28"/>
          <w:szCs w:val="28"/>
          <w:rtl/>
        </w:rPr>
        <w:t>وفي</w:t>
      </w:r>
      <w:r w:rsidRPr="0066125E">
        <w:rPr>
          <w:rFonts w:cs="Arial"/>
          <w:sz w:val="28"/>
          <w:szCs w:val="28"/>
          <w:rtl/>
        </w:rPr>
        <w:t xml:space="preserve"> </w:t>
      </w:r>
      <w:r w:rsidRPr="0066125E">
        <w:rPr>
          <w:rFonts w:cs="Arial" w:hint="cs"/>
          <w:sz w:val="28"/>
          <w:szCs w:val="28"/>
          <w:rtl/>
        </w:rPr>
        <w:t>هذه</w:t>
      </w:r>
      <w:r w:rsidRPr="0066125E">
        <w:rPr>
          <w:rFonts w:cs="Arial"/>
          <w:sz w:val="28"/>
          <w:szCs w:val="28"/>
          <w:rtl/>
        </w:rPr>
        <w:t xml:space="preserve"> </w:t>
      </w:r>
      <w:r w:rsidRPr="0066125E">
        <w:rPr>
          <w:rFonts w:cs="Arial" w:hint="cs"/>
          <w:sz w:val="28"/>
          <w:szCs w:val="28"/>
          <w:rtl/>
        </w:rPr>
        <w:t>الآيةِ</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عمومَ</w:t>
      </w:r>
      <w:r w:rsidRPr="0066125E">
        <w:rPr>
          <w:rFonts w:cs="Arial"/>
          <w:sz w:val="28"/>
          <w:szCs w:val="28"/>
          <w:rtl/>
        </w:rPr>
        <w:t xml:space="preserve"> </w:t>
      </w:r>
      <w:r w:rsidRPr="0066125E">
        <w:rPr>
          <w:rFonts w:cs="Arial" w:hint="cs"/>
          <w:sz w:val="28"/>
          <w:szCs w:val="28"/>
          <w:rtl/>
        </w:rPr>
        <w:t>الأمكِنةِ</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قولِه</w:t>
      </w:r>
      <w:r w:rsidRPr="0066125E">
        <w:rPr>
          <w:rFonts w:cs="Arial"/>
          <w:sz w:val="28"/>
          <w:szCs w:val="28"/>
          <w:rtl/>
        </w:rPr>
        <w:t xml:space="preserve"> </w:t>
      </w:r>
      <w:r w:rsidRPr="0066125E">
        <w:rPr>
          <w:rFonts w:cs="Arial" w:hint="cs"/>
          <w:sz w:val="28"/>
          <w:szCs w:val="28"/>
          <w:rtl/>
        </w:rPr>
        <w:t>تعالى</w:t>
      </w:r>
      <w:r w:rsidRPr="0066125E">
        <w:rPr>
          <w:rFonts w:cs="Arial"/>
          <w:sz w:val="28"/>
          <w:szCs w:val="28"/>
          <w:rtl/>
        </w:rPr>
        <w:t>: {</w:t>
      </w:r>
      <w:r w:rsidRPr="0066125E">
        <w:rPr>
          <w:rFonts w:cs="Arial" w:hint="cs"/>
          <w:sz w:val="28"/>
          <w:szCs w:val="28"/>
          <w:rtl/>
        </w:rPr>
        <w:t>وَاقْتُلُوهُمْ</w:t>
      </w:r>
      <w:r w:rsidRPr="0066125E">
        <w:rPr>
          <w:rFonts w:cs="Arial"/>
          <w:sz w:val="28"/>
          <w:szCs w:val="28"/>
          <w:rtl/>
        </w:rPr>
        <w:t xml:space="preserve"> </w:t>
      </w:r>
      <w:r w:rsidRPr="0066125E">
        <w:rPr>
          <w:rFonts w:cs="Arial" w:hint="cs"/>
          <w:sz w:val="28"/>
          <w:szCs w:val="28"/>
          <w:rtl/>
        </w:rPr>
        <w:t>حَيْثُ</w:t>
      </w:r>
      <w:r w:rsidRPr="0066125E">
        <w:rPr>
          <w:rFonts w:cs="Arial"/>
          <w:sz w:val="28"/>
          <w:szCs w:val="28"/>
          <w:rtl/>
        </w:rPr>
        <w:t xml:space="preserve"> </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ــــــــــــــــــــــــــــــــــــــــــــــــــــــــــــــــــــــــــــــــــــــــــــ</w:t>
      </w:r>
    </w:p>
    <w:p w:rsidR="0037592F" w:rsidRDefault="0037592F" w:rsidP="0037592F">
      <w:pPr>
        <w:pStyle w:val="ListParagraph"/>
        <w:numPr>
          <w:ilvl w:val="0"/>
          <w:numId w:val="116"/>
        </w:numPr>
        <w:bidi/>
        <w:jc w:val="both"/>
        <w:rPr>
          <w:rFonts w:cs="Arial"/>
          <w:sz w:val="28"/>
          <w:szCs w:val="28"/>
        </w:rPr>
      </w:pPr>
      <w:r w:rsidRPr="0066125E">
        <w:rPr>
          <w:rFonts w:cs="Arial"/>
          <w:sz w:val="28"/>
          <w:szCs w:val="28"/>
          <w:rtl/>
        </w:rPr>
        <w:t>«</w:t>
      </w:r>
      <w:r w:rsidRPr="0066125E">
        <w:rPr>
          <w:rFonts w:cs="Arial" w:hint="cs"/>
          <w:sz w:val="28"/>
          <w:szCs w:val="28"/>
          <w:rtl/>
        </w:rPr>
        <w:t>تفسير</w:t>
      </w:r>
      <w:r w:rsidRPr="0066125E">
        <w:rPr>
          <w:rFonts w:cs="Arial"/>
          <w:sz w:val="28"/>
          <w:szCs w:val="28"/>
          <w:rtl/>
        </w:rPr>
        <w:t xml:space="preserve"> </w:t>
      </w:r>
      <w:r w:rsidRPr="0066125E">
        <w:rPr>
          <w:rFonts w:cs="Arial" w:hint="cs"/>
          <w:sz w:val="28"/>
          <w:szCs w:val="28"/>
          <w:rtl/>
        </w:rPr>
        <w:t>الطبري</w:t>
      </w:r>
      <w:r w:rsidRPr="0066125E">
        <w:rPr>
          <w:rFonts w:cs="Arial" w:hint="eastAsia"/>
          <w:sz w:val="28"/>
          <w:szCs w:val="28"/>
          <w:rtl/>
        </w:rPr>
        <w:t>»</w:t>
      </w:r>
      <w:r w:rsidRPr="0066125E">
        <w:rPr>
          <w:rFonts w:cs="Arial"/>
          <w:sz w:val="28"/>
          <w:szCs w:val="28"/>
          <w:rtl/>
        </w:rPr>
        <w:t xml:space="preserve"> (11 /351 </w:t>
      </w:r>
      <w:r w:rsidRPr="0066125E">
        <w:rPr>
          <w:rFonts w:cs="Arial" w:hint="cs"/>
          <w:sz w:val="28"/>
          <w:szCs w:val="28"/>
          <w:rtl/>
        </w:rPr>
        <w:t>ـ</w:t>
      </w:r>
      <w:r w:rsidRPr="0066125E">
        <w:rPr>
          <w:rFonts w:cs="Arial"/>
          <w:sz w:val="28"/>
          <w:szCs w:val="28"/>
          <w:rtl/>
        </w:rPr>
        <w:t xml:space="preserve"> 352)</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w:t>
      </w:r>
      <w:r w:rsidRPr="0066125E">
        <w:rPr>
          <w:rFonts w:cs="Arial" w:hint="eastAsia"/>
          <w:sz w:val="28"/>
          <w:szCs w:val="28"/>
          <w:rtl/>
        </w:rPr>
        <w:t>«</w:t>
      </w:r>
      <w:r w:rsidRPr="0066125E">
        <w:rPr>
          <w:rFonts w:cs="Arial" w:hint="cs"/>
          <w:sz w:val="28"/>
          <w:szCs w:val="28"/>
          <w:rtl/>
        </w:rPr>
        <w:t>تفسير</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أبي</w:t>
      </w:r>
      <w:r w:rsidRPr="0066125E">
        <w:rPr>
          <w:rFonts w:cs="Arial"/>
          <w:sz w:val="28"/>
          <w:szCs w:val="28"/>
          <w:rtl/>
        </w:rPr>
        <w:t xml:space="preserve"> </w:t>
      </w:r>
      <w:r w:rsidRPr="0066125E">
        <w:rPr>
          <w:rFonts w:cs="Arial" w:hint="cs"/>
          <w:sz w:val="28"/>
          <w:szCs w:val="28"/>
          <w:rtl/>
        </w:rPr>
        <w:t>حاتم</w:t>
      </w:r>
      <w:r w:rsidRPr="0066125E">
        <w:rPr>
          <w:rFonts w:cs="Arial" w:hint="eastAsia"/>
          <w:sz w:val="28"/>
          <w:szCs w:val="28"/>
          <w:rtl/>
        </w:rPr>
        <w:t>»</w:t>
      </w:r>
      <w:r w:rsidRPr="0066125E">
        <w:rPr>
          <w:rFonts w:cs="Arial"/>
          <w:sz w:val="28"/>
          <w:szCs w:val="28"/>
          <w:rtl/>
        </w:rPr>
        <w:t xml:space="preserve"> (6 /1757).</w:t>
      </w:r>
    </w:p>
    <w:p w:rsidR="0037592F" w:rsidRDefault="0037592F" w:rsidP="0037592F">
      <w:pPr>
        <w:pStyle w:val="ListParagraph"/>
        <w:numPr>
          <w:ilvl w:val="0"/>
          <w:numId w:val="116"/>
        </w:numPr>
        <w:bidi/>
        <w:jc w:val="both"/>
        <w:rPr>
          <w:rFonts w:cs="Arial"/>
          <w:sz w:val="28"/>
          <w:szCs w:val="28"/>
        </w:rPr>
      </w:pPr>
      <w:r w:rsidRPr="0066125E">
        <w:rPr>
          <w:rFonts w:cs="Arial"/>
          <w:sz w:val="28"/>
          <w:szCs w:val="28"/>
          <w:rtl/>
        </w:rPr>
        <w:t>«</w:t>
      </w:r>
      <w:r w:rsidRPr="0066125E">
        <w:rPr>
          <w:rFonts w:cs="Arial" w:hint="cs"/>
          <w:sz w:val="28"/>
          <w:szCs w:val="28"/>
          <w:rtl/>
        </w:rPr>
        <w:t>تفسير</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أبي</w:t>
      </w:r>
      <w:r w:rsidRPr="0066125E">
        <w:rPr>
          <w:rFonts w:cs="Arial"/>
          <w:sz w:val="28"/>
          <w:szCs w:val="28"/>
          <w:rtl/>
        </w:rPr>
        <w:t xml:space="preserve"> </w:t>
      </w:r>
      <w:r w:rsidRPr="0066125E">
        <w:rPr>
          <w:rFonts w:cs="Arial" w:hint="cs"/>
          <w:sz w:val="28"/>
          <w:szCs w:val="28"/>
          <w:rtl/>
        </w:rPr>
        <w:t>حاتم</w:t>
      </w:r>
      <w:r w:rsidRPr="0066125E">
        <w:rPr>
          <w:rFonts w:cs="Arial" w:hint="eastAsia"/>
          <w:sz w:val="28"/>
          <w:szCs w:val="28"/>
          <w:rtl/>
        </w:rPr>
        <w:t>»</w:t>
      </w:r>
      <w:r w:rsidRPr="0066125E">
        <w:rPr>
          <w:rFonts w:cs="Arial"/>
          <w:sz w:val="28"/>
          <w:szCs w:val="28"/>
          <w:rtl/>
        </w:rPr>
        <w:t xml:space="preserve"> (6 /1757).</w:t>
      </w:r>
    </w:p>
    <w:p w:rsidR="0037592F" w:rsidRDefault="0037592F" w:rsidP="0037592F">
      <w:pPr>
        <w:pStyle w:val="ListParagraph"/>
        <w:numPr>
          <w:ilvl w:val="0"/>
          <w:numId w:val="116"/>
        </w:numPr>
        <w:bidi/>
        <w:jc w:val="both"/>
        <w:rPr>
          <w:rFonts w:cs="Arial"/>
          <w:sz w:val="28"/>
          <w:szCs w:val="28"/>
        </w:rPr>
      </w:pPr>
      <w:r w:rsidRPr="0066125E">
        <w:rPr>
          <w:rFonts w:cs="Arial"/>
          <w:sz w:val="28"/>
          <w:szCs w:val="28"/>
          <w:rtl/>
        </w:rPr>
        <w:t>«</w:t>
      </w:r>
      <w:r w:rsidRPr="0066125E">
        <w:rPr>
          <w:rFonts w:cs="Arial" w:hint="cs"/>
          <w:sz w:val="28"/>
          <w:szCs w:val="28"/>
          <w:rtl/>
        </w:rPr>
        <w:t>تفسير</w:t>
      </w:r>
      <w:r w:rsidRPr="0066125E">
        <w:rPr>
          <w:rFonts w:cs="Arial"/>
          <w:sz w:val="28"/>
          <w:szCs w:val="28"/>
          <w:rtl/>
        </w:rPr>
        <w:t xml:space="preserve"> </w:t>
      </w:r>
      <w:r w:rsidRPr="0066125E">
        <w:rPr>
          <w:rFonts w:cs="Arial" w:hint="cs"/>
          <w:sz w:val="28"/>
          <w:szCs w:val="28"/>
          <w:rtl/>
        </w:rPr>
        <w:t>الطبري</w:t>
      </w:r>
      <w:r w:rsidRPr="0066125E">
        <w:rPr>
          <w:rFonts w:cs="Arial" w:hint="eastAsia"/>
          <w:sz w:val="28"/>
          <w:szCs w:val="28"/>
          <w:rtl/>
        </w:rPr>
        <w:t>»</w:t>
      </w:r>
      <w:r w:rsidRPr="0066125E">
        <w:rPr>
          <w:rFonts w:cs="Arial"/>
          <w:sz w:val="28"/>
          <w:szCs w:val="28"/>
          <w:rtl/>
        </w:rPr>
        <w:t xml:space="preserve"> (11 /353).</w:t>
      </w:r>
    </w:p>
    <w:p w:rsidR="0037592F" w:rsidRDefault="0037592F" w:rsidP="0037592F">
      <w:pPr>
        <w:pStyle w:val="ListParagraph"/>
        <w:numPr>
          <w:ilvl w:val="0"/>
          <w:numId w:val="116"/>
        </w:numPr>
        <w:bidi/>
        <w:jc w:val="both"/>
        <w:rPr>
          <w:rFonts w:cs="Arial"/>
          <w:sz w:val="28"/>
          <w:szCs w:val="28"/>
        </w:rPr>
      </w:pPr>
      <w:r w:rsidRPr="0066125E">
        <w:rPr>
          <w:rFonts w:cs="Arial"/>
          <w:sz w:val="28"/>
          <w:szCs w:val="28"/>
          <w:rtl/>
        </w:rPr>
        <w:t>«</w:t>
      </w:r>
      <w:r w:rsidRPr="0066125E">
        <w:rPr>
          <w:rFonts w:cs="Arial" w:hint="cs"/>
          <w:sz w:val="28"/>
          <w:szCs w:val="28"/>
          <w:rtl/>
        </w:rPr>
        <w:t>تفسير</w:t>
      </w:r>
      <w:r w:rsidRPr="0066125E">
        <w:rPr>
          <w:rFonts w:cs="Arial"/>
          <w:sz w:val="28"/>
          <w:szCs w:val="28"/>
          <w:rtl/>
        </w:rPr>
        <w:t xml:space="preserve"> </w:t>
      </w:r>
      <w:r w:rsidRPr="0066125E">
        <w:rPr>
          <w:rFonts w:cs="Arial" w:hint="cs"/>
          <w:sz w:val="28"/>
          <w:szCs w:val="28"/>
          <w:rtl/>
        </w:rPr>
        <w:t>الطبري</w:t>
      </w:r>
      <w:r w:rsidRPr="0066125E">
        <w:rPr>
          <w:rFonts w:cs="Arial" w:hint="eastAsia"/>
          <w:sz w:val="28"/>
          <w:szCs w:val="28"/>
          <w:rtl/>
        </w:rPr>
        <w:t>»</w:t>
      </w:r>
      <w:r w:rsidRPr="0066125E">
        <w:rPr>
          <w:rFonts w:cs="Arial"/>
          <w:sz w:val="28"/>
          <w:szCs w:val="28"/>
          <w:rtl/>
        </w:rPr>
        <w:t xml:space="preserve"> (11 /350)</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w:t>
      </w:r>
      <w:r w:rsidRPr="0066125E">
        <w:rPr>
          <w:rFonts w:cs="Arial" w:hint="eastAsia"/>
          <w:sz w:val="28"/>
          <w:szCs w:val="28"/>
          <w:rtl/>
        </w:rPr>
        <w:t>«</w:t>
      </w:r>
      <w:r w:rsidRPr="0066125E">
        <w:rPr>
          <w:rFonts w:cs="Arial" w:hint="cs"/>
          <w:sz w:val="28"/>
          <w:szCs w:val="28"/>
          <w:rtl/>
        </w:rPr>
        <w:t>تفسير</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أبي</w:t>
      </w:r>
      <w:r w:rsidRPr="0066125E">
        <w:rPr>
          <w:rFonts w:cs="Arial"/>
          <w:sz w:val="28"/>
          <w:szCs w:val="28"/>
          <w:rtl/>
        </w:rPr>
        <w:t xml:space="preserve"> </w:t>
      </w:r>
      <w:r w:rsidRPr="0066125E">
        <w:rPr>
          <w:rFonts w:cs="Arial" w:hint="cs"/>
          <w:sz w:val="28"/>
          <w:szCs w:val="28"/>
          <w:rtl/>
        </w:rPr>
        <w:t>حاتم</w:t>
      </w:r>
      <w:r w:rsidRPr="0066125E">
        <w:rPr>
          <w:rFonts w:cs="Arial" w:hint="eastAsia"/>
          <w:sz w:val="28"/>
          <w:szCs w:val="28"/>
          <w:rtl/>
        </w:rPr>
        <w:t>»</w:t>
      </w:r>
      <w:r w:rsidRPr="0066125E">
        <w:rPr>
          <w:rFonts w:cs="Arial"/>
          <w:sz w:val="28"/>
          <w:szCs w:val="28"/>
          <w:rtl/>
        </w:rPr>
        <w:t xml:space="preserve"> (6 /1756).</w:t>
      </w:r>
    </w:p>
    <w:p w:rsidR="0037592F" w:rsidRPr="008864C6" w:rsidRDefault="0037592F" w:rsidP="0037592F">
      <w:pPr>
        <w:pStyle w:val="ListParagraph"/>
        <w:numPr>
          <w:ilvl w:val="0"/>
          <w:numId w:val="116"/>
        </w:numPr>
        <w:bidi/>
        <w:jc w:val="both"/>
        <w:rPr>
          <w:sz w:val="28"/>
          <w:szCs w:val="28"/>
        </w:rPr>
      </w:pPr>
      <w:r w:rsidRPr="008864C6">
        <w:rPr>
          <w:rFonts w:cs="Arial"/>
          <w:sz w:val="28"/>
          <w:szCs w:val="28"/>
          <w:rtl/>
        </w:rPr>
        <w:t>«</w:t>
      </w:r>
      <w:r w:rsidRPr="008864C6">
        <w:rPr>
          <w:rFonts w:cs="Arial" w:hint="cs"/>
          <w:sz w:val="28"/>
          <w:szCs w:val="28"/>
          <w:rtl/>
        </w:rPr>
        <w:t>تفسير</w:t>
      </w:r>
      <w:r w:rsidRPr="008864C6">
        <w:rPr>
          <w:rFonts w:cs="Arial"/>
          <w:sz w:val="28"/>
          <w:szCs w:val="28"/>
          <w:rtl/>
        </w:rPr>
        <w:t xml:space="preserve"> </w:t>
      </w:r>
      <w:r w:rsidRPr="008864C6">
        <w:rPr>
          <w:rFonts w:cs="Arial" w:hint="cs"/>
          <w:sz w:val="28"/>
          <w:szCs w:val="28"/>
          <w:rtl/>
        </w:rPr>
        <w:t>الطبري</w:t>
      </w:r>
      <w:r w:rsidRPr="008864C6">
        <w:rPr>
          <w:rFonts w:cs="Arial" w:hint="eastAsia"/>
          <w:sz w:val="28"/>
          <w:szCs w:val="28"/>
          <w:rtl/>
        </w:rPr>
        <w:t>»</w:t>
      </w:r>
      <w:r>
        <w:rPr>
          <w:rFonts w:cs="Arial"/>
          <w:sz w:val="28"/>
          <w:szCs w:val="28"/>
          <w:rtl/>
        </w:rPr>
        <w:t xml:space="preserve"> (11 /351).</w:t>
      </w:r>
    </w:p>
    <w:p w:rsidR="0037592F" w:rsidRPr="008864C6" w:rsidRDefault="0037592F" w:rsidP="0037592F">
      <w:pPr>
        <w:pStyle w:val="ListParagraph"/>
        <w:bidi/>
        <w:jc w:val="both"/>
        <w:rPr>
          <w:rFonts w:cs="Arial"/>
          <w:sz w:val="28"/>
          <w:szCs w:val="28"/>
          <w:rtl/>
        </w:rPr>
      </w:pPr>
    </w:p>
    <w:p w:rsidR="0037592F" w:rsidRDefault="0037592F" w:rsidP="0037592F">
      <w:pPr>
        <w:rPr>
          <w:rFonts w:cs="Arial"/>
          <w:sz w:val="28"/>
          <w:szCs w:val="28"/>
        </w:rPr>
      </w:pPr>
      <w:r>
        <w:rPr>
          <w:rFonts w:cs="Arial"/>
          <w:sz w:val="28"/>
          <w:szCs w:val="28"/>
          <w:rtl/>
        </w:rPr>
        <w:br w:type="page"/>
      </w:r>
    </w:p>
    <w:p w:rsidR="0037592F" w:rsidRPr="0066125E" w:rsidRDefault="0037592F" w:rsidP="0037592F">
      <w:pPr>
        <w:bidi/>
        <w:jc w:val="both"/>
        <w:rPr>
          <w:sz w:val="28"/>
          <w:szCs w:val="28"/>
        </w:rPr>
      </w:pPr>
      <w:r w:rsidRPr="0066125E">
        <w:rPr>
          <w:rFonts w:cs="Arial" w:hint="cs"/>
          <w:sz w:val="28"/>
          <w:szCs w:val="28"/>
          <w:rtl/>
        </w:rPr>
        <w:t>ثَقِفْتُمُوهُمْ</w:t>
      </w:r>
      <w:r w:rsidRPr="0066125E">
        <w:rPr>
          <w:rFonts w:cs="Arial"/>
          <w:sz w:val="28"/>
          <w:szCs w:val="28"/>
          <w:rtl/>
        </w:rPr>
        <w:t>} [</w:t>
      </w:r>
      <w:r w:rsidRPr="0066125E">
        <w:rPr>
          <w:rFonts w:cs="Arial" w:hint="cs"/>
          <w:sz w:val="28"/>
          <w:szCs w:val="28"/>
          <w:rtl/>
        </w:rPr>
        <w:t>البقرة</w:t>
      </w:r>
      <w:r w:rsidRPr="0066125E">
        <w:rPr>
          <w:rFonts w:cs="Arial"/>
          <w:sz w:val="28"/>
          <w:szCs w:val="28"/>
          <w:rtl/>
        </w:rPr>
        <w:t xml:space="preserve">: 191 ] </w:t>
      </w:r>
      <w:r w:rsidRPr="0066125E">
        <w:rPr>
          <w:rFonts w:cs="Arial" w:hint="cs"/>
          <w:sz w:val="28"/>
          <w:szCs w:val="28"/>
          <w:rtl/>
        </w:rPr>
        <w:t>يُستَثْنى</w:t>
      </w:r>
      <w:r w:rsidRPr="0066125E">
        <w:rPr>
          <w:rFonts w:cs="Arial"/>
          <w:sz w:val="28"/>
          <w:szCs w:val="28"/>
          <w:rtl/>
        </w:rPr>
        <w:t xml:space="preserve"> </w:t>
      </w:r>
      <w:r w:rsidRPr="0066125E">
        <w:rPr>
          <w:rFonts w:cs="Arial" w:hint="cs"/>
          <w:sz w:val="28"/>
          <w:szCs w:val="28"/>
          <w:rtl/>
        </w:rPr>
        <w:t>منه</w:t>
      </w:r>
      <w:r w:rsidRPr="0066125E">
        <w:rPr>
          <w:rFonts w:cs="Arial"/>
          <w:sz w:val="28"/>
          <w:szCs w:val="28"/>
          <w:rtl/>
        </w:rPr>
        <w:t xml:space="preserve"> </w:t>
      </w:r>
      <w:r w:rsidRPr="0066125E">
        <w:rPr>
          <w:rFonts w:cs="Arial" w:hint="cs"/>
          <w:sz w:val="28"/>
          <w:szCs w:val="28"/>
          <w:rtl/>
        </w:rPr>
        <w:t>الحرَمُ</w:t>
      </w:r>
      <w:r w:rsidRPr="0066125E">
        <w:rPr>
          <w:rFonts w:cs="Arial"/>
          <w:sz w:val="28"/>
          <w:szCs w:val="28"/>
          <w:rtl/>
        </w:rPr>
        <w:t xml:space="preserve"> </w:t>
      </w:r>
      <w:r w:rsidRPr="0066125E">
        <w:rPr>
          <w:rFonts w:cs="Arial" w:hint="cs"/>
          <w:sz w:val="28"/>
          <w:szCs w:val="28"/>
          <w:rtl/>
        </w:rPr>
        <w:t>لتعظيمِه،</w:t>
      </w:r>
      <w:r w:rsidRPr="0066125E">
        <w:rPr>
          <w:rFonts w:cs="Arial"/>
          <w:sz w:val="28"/>
          <w:szCs w:val="28"/>
          <w:rtl/>
        </w:rPr>
        <w:t xml:space="preserve"> </w:t>
      </w: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تقدَّمَ</w:t>
      </w:r>
      <w:r w:rsidRPr="0066125E">
        <w:rPr>
          <w:rFonts w:cs="Arial"/>
          <w:sz w:val="28"/>
          <w:szCs w:val="28"/>
          <w:rtl/>
        </w:rPr>
        <w:t xml:space="preserve"> </w:t>
      </w:r>
      <w:r w:rsidRPr="0066125E">
        <w:rPr>
          <w:rFonts w:cs="Arial" w:hint="cs"/>
          <w:sz w:val="28"/>
          <w:szCs w:val="28"/>
          <w:rtl/>
        </w:rPr>
        <w:t>الكلامُ</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حُكْمِ</w:t>
      </w:r>
      <w:r w:rsidRPr="0066125E">
        <w:rPr>
          <w:rFonts w:cs="Arial"/>
          <w:sz w:val="28"/>
          <w:szCs w:val="28"/>
          <w:rtl/>
        </w:rPr>
        <w:t xml:space="preserve"> </w:t>
      </w:r>
      <w:r w:rsidRPr="0066125E">
        <w:rPr>
          <w:rFonts w:cs="Arial" w:hint="cs"/>
          <w:sz w:val="28"/>
          <w:szCs w:val="28"/>
          <w:rtl/>
        </w:rPr>
        <w:t>القتالِ</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الحرَمِ،</w:t>
      </w:r>
      <w:r w:rsidRPr="0066125E">
        <w:rPr>
          <w:rFonts w:cs="Arial"/>
          <w:sz w:val="28"/>
          <w:szCs w:val="28"/>
          <w:rtl/>
        </w:rPr>
        <w:t xml:space="preserve"> </w:t>
      </w:r>
      <w:r w:rsidRPr="0066125E">
        <w:rPr>
          <w:rFonts w:cs="Arial" w:hint="cs"/>
          <w:sz w:val="28"/>
          <w:szCs w:val="28"/>
          <w:rtl/>
        </w:rPr>
        <w:t>وإقامةِ</w:t>
      </w:r>
      <w:r w:rsidRPr="0066125E">
        <w:rPr>
          <w:rFonts w:cs="Arial"/>
          <w:sz w:val="28"/>
          <w:szCs w:val="28"/>
          <w:rtl/>
        </w:rPr>
        <w:t xml:space="preserve"> </w:t>
      </w:r>
      <w:r w:rsidRPr="0066125E">
        <w:rPr>
          <w:rFonts w:cs="Arial" w:hint="cs"/>
          <w:sz w:val="28"/>
          <w:szCs w:val="28"/>
          <w:rtl/>
        </w:rPr>
        <w:t>الحدودِ</w:t>
      </w:r>
      <w:r w:rsidRPr="0066125E">
        <w:rPr>
          <w:rFonts w:cs="Arial"/>
          <w:sz w:val="28"/>
          <w:szCs w:val="28"/>
          <w:rtl/>
        </w:rPr>
        <w:t xml:space="preserve"> </w:t>
      </w:r>
      <w:r w:rsidRPr="0066125E">
        <w:rPr>
          <w:rFonts w:cs="Arial" w:hint="cs"/>
          <w:sz w:val="28"/>
          <w:szCs w:val="28"/>
          <w:rtl/>
        </w:rPr>
        <w:t>والعقوباتِ</w:t>
      </w:r>
      <w:r w:rsidRPr="0066125E">
        <w:rPr>
          <w:rFonts w:cs="Arial"/>
          <w:sz w:val="28"/>
          <w:szCs w:val="28"/>
          <w:rtl/>
        </w:rPr>
        <w:t xml:space="preserve"> </w:t>
      </w:r>
      <w:r w:rsidRPr="0066125E">
        <w:rPr>
          <w:rFonts w:cs="Arial" w:hint="cs"/>
          <w:sz w:val="28"/>
          <w:szCs w:val="28"/>
          <w:rtl/>
        </w:rPr>
        <w:t>فيه</w:t>
      </w:r>
      <w:r w:rsidRPr="0066125E">
        <w:rPr>
          <w:rFonts w:cs="Arial"/>
          <w:sz w:val="28"/>
          <w:szCs w:val="28"/>
          <w:rtl/>
        </w:rPr>
        <w:t xml:space="preserve"> </w:t>
      </w:r>
      <w:r w:rsidRPr="0066125E">
        <w:rPr>
          <w:rFonts w:cs="Arial" w:hint="cs"/>
          <w:sz w:val="28"/>
          <w:szCs w:val="28"/>
          <w:rtl/>
        </w:rPr>
        <w:t>عندَ</w:t>
      </w:r>
      <w:r w:rsidRPr="0066125E">
        <w:rPr>
          <w:rFonts w:cs="Arial"/>
          <w:sz w:val="28"/>
          <w:szCs w:val="28"/>
          <w:rtl/>
        </w:rPr>
        <w:t xml:space="preserve"> </w:t>
      </w:r>
      <w:r w:rsidRPr="0066125E">
        <w:rPr>
          <w:rFonts w:cs="Arial" w:hint="cs"/>
          <w:sz w:val="28"/>
          <w:szCs w:val="28"/>
          <w:rtl/>
        </w:rPr>
        <w:t>قولِهِ</w:t>
      </w:r>
      <w:r w:rsidRPr="0066125E">
        <w:rPr>
          <w:rFonts w:cs="Arial"/>
          <w:sz w:val="28"/>
          <w:szCs w:val="28"/>
          <w:rtl/>
        </w:rPr>
        <w:t xml:space="preserve"> </w:t>
      </w:r>
      <w:r w:rsidRPr="0066125E">
        <w:rPr>
          <w:rFonts w:cs="Arial" w:hint="cs"/>
          <w:sz w:val="28"/>
          <w:szCs w:val="28"/>
          <w:rtl/>
        </w:rPr>
        <w:t>تعالى</w:t>
      </w:r>
      <w:r w:rsidRPr="0066125E">
        <w:rPr>
          <w:rFonts w:cs="Arial"/>
          <w:sz w:val="28"/>
          <w:szCs w:val="28"/>
          <w:rtl/>
        </w:rPr>
        <w:t>: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تُقَاتِلُوهُمْ</w:t>
      </w:r>
      <w:r w:rsidRPr="0066125E">
        <w:rPr>
          <w:rFonts w:cs="Arial"/>
          <w:sz w:val="28"/>
          <w:szCs w:val="28"/>
          <w:rtl/>
        </w:rPr>
        <w:t xml:space="preserve"> </w:t>
      </w:r>
      <w:r w:rsidRPr="0066125E">
        <w:rPr>
          <w:rFonts w:cs="Arial" w:hint="cs"/>
          <w:sz w:val="28"/>
          <w:szCs w:val="28"/>
          <w:rtl/>
        </w:rPr>
        <w:t>عِنْدَ</w:t>
      </w:r>
      <w:r w:rsidRPr="0066125E">
        <w:rPr>
          <w:rFonts w:cs="Arial"/>
          <w:sz w:val="28"/>
          <w:szCs w:val="28"/>
          <w:rtl/>
        </w:rPr>
        <w:t xml:space="preserve"> </w:t>
      </w:r>
      <w:r w:rsidRPr="0066125E">
        <w:rPr>
          <w:rFonts w:cs="Arial" w:hint="cs"/>
          <w:sz w:val="28"/>
          <w:szCs w:val="28"/>
          <w:rtl/>
        </w:rPr>
        <w:t>الْمَسْجِدِ</w:t>
      </w:r>
      <w:r w:rsidRPr="0066125E">
        <w:rPr>
          <w:rFonts w:cs="Arial"/>
          <w:sz w:val="28"/>
          <w:szCs w:val="28"/>
          <w:rtl/>
        </w:rPr>
        <w:t xml:space="preserve"> </w:t>
      </w:r>
      <w:r w:rsidRPr="0066125E">
        <w:rPr>
          <w:rFonts w:cs="Arial" w:hint="cs"/>
          <w:sz w:val="28"/>
          <w:szCs w:val="28"/>
          <w:rtl/>
        </w:rPr>
        <w:t>الْحَرَامِ</w:t>
      </w:r>
      <w:r w:rsidRPr="0066125E">
        <w:rPr>
          <w:rFonts w:cs="Arial"/>
          <w:sz w:val="28"/>
          <w:szCs w:val="28"/>
          <w:rtl/>
        </w:rPr>
        <w:t xml:space="preserve"> </w:t>
      </w:r>
      <w:r w:rsidRPr="0066125E">
        <w:rPr>
          <w:rFonts w:cs="Arial" w:hint="cs"/>
          <w:sz w:val="28"/>
          <w:szCs w:val="28"/>
          <w:rtl/>
        </w:rPr>
        <w:t>حَتَّى</w:t>
      </w:r>
      <w:r w:rsidRPr="0066125E">
        <w:rPr>
          <w:rFonts w:cs="Arial"/>
          <w:sz w:val="28"/>
          <w:szCs w:val="28"/>
          <w:rtl/>
        </w:rPr>
        <w:t xml:space="preserve"> </w:t>
      </w:r>
      <w:r w:rsidRPr="0066125E">
        <w:rPr>
          <w:rFonts w:cs="Arial" w:hint="cs"/>
          <w:sz w:val="28"/>
          <w:szCs w:val="28"/>
          <w:rtl/>
        </w:rPr>
        <w:t>يُقَاتِلُوكُمْ</w:t>
      </w:r>
      <w:r w:rsidRPr="0066125E">
        <w:rPr>
          <w:rFonts w:cs="Arial"/>
          <w:sz w:val="28"/>
          <w:szCs w:val="28"/>
          <w:rtl/>
        </w:rPr>
        <w:t xml:space="preserve"> </w:t>
      </w:r>
      <w:r w:rsidRPr="0066125E">
        <w:rPr>
          <w:rFonts w:cs="Arial" w:hint="cs"/>
          <w:sz w:val="28"/>
          <w:szCs w:val="28"/>
          <w:rtl/>
        </w:rPr>
        <w:t>فِيهِ</w:t>
      </w:r>
      <w:r w:rsidRPr="0066125E">
        <w:rPr>
          <w:rFonts w:cs="Arial"/>
          <w:sz w:val="28"/>
          <w:szCs w:val="28"/>
          <w:rtl/>
        </w:rPr>
        <w:t>} [</w:t>
      </w:r>
      <w:r w:rsidRPr="0066125E">
        <w:rPr>
          <w:rFonts w:cs="Arial" w:hint="cs"/>
          <w:sz w:val="28"/>
          <w:szCs w:val="28"/>
          <w:rtl/>
        </w:rPr>
        <w:t>البقرة</w:t>
      </w:r>
      <w:r w:rsidRPr="0066125E">
        <w:rPr>
          <w:rFonts w:cs="Arial"/>
          <w:sz w:val="28"/>
          <w:szCs w:val="28"/>
          <w:rtl/>
        </w:rPr>
        <w:t>: 191 ] .</w:t>
      </w:r>
    </w:p>
    <w:p w:rsidR="0037592F" w:rsidRPr="0066125E" w:rsidRDefault="0037592F" w:rsidP="0037592F">
      <w:pPr>
        <w:bidi/>
        <w:jc w:val="both"/>
        <w:rPr>
          <w:sz w:val="28"/>
          <w:szCs w:val="28"/>
        </w:rPr>
      </w:pPr>
      <w:r w:rsidRPr="0066125E">
        <w:rPr>
          <w:rFonts w:cs="Arial" w:hint="cs"/>
          <w:sz w:val="28"/>
          <w:szCs w:val="28"/>
          <w:rtl/>
        </w:rPr>
        <w:t>وكذلك</w:t>
      </w:r>
      <w:r w:rsidRPr="0066125E">
        <w:rPr>
          <w:rFonts w:cs="Arial"/>
          <w:sz w:val="28"/>
          <w:szCs w:val="28"/>
          <w:rtl/>
        </w:rPr>
        <w:t xml:space="preserve"> </w:t>
      </w:r>
      <w:r w:rsidRPr="0066125E">
        <w:rPr>
          <w:rFonts w:cs="Arial" w:hint="cs"/>
          <w:sz w:val="28"/>
          <w:szCs w:val="28"/>
          <w:rtl/>
        </w:rPr>
        <w:t>فإنَّ</w:t>
      </w:r>
      <w:r w:rsidRPr="0066125E">
        <w:rPr>
          <w:rFonts w:cs="Arial"/>
          <w:sz w:val="28"/>
          <w:szCs w:val="28"/>
          <w:rtl/>
        </w:rPr>
        <w:t xml:space="preserve"> </w:t>
      </w:r>
      <w:r w:rsidRPr="0066125E">
        <w:rPr>
          <w:rFonts w:cs="Arial" w:hint="cs"/>
          <w:sz w:val="28"/>
          <w:szCs w:val="28"/>
          <w:rtl/>
        </w:rPr>
        <w:t>عمومَ</w:t>
      </w:r>
      <w:r w:rsidRPr="0066125E">
        <w:rPr>
          <w:rFonts w:cs="Arial"/>
          <w:sz w:val="28"/>
          <w:szCs w:val="28"/>
          <w:rtl/>
        </w:rPr>
        <w:t xml:space="preserve"> </w:t>
      </w:r>
      <w:r w:rsidRPr="0066125E">
        <w:rPr>
          <w:rFonts w:cs="Arial" w:hint="cs"/>
          <w:sz w:val="28"/>
          <w:szCs w:val="28"/>
          <w:rtl/>
        </w:rPr>
        <w:t>الأزمنةِ</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قتالِ</w:t>
      </w:r>
      <w:r w:rsidRPr="0066125E">
        <w:rPr>
          <w:rFonts w:cs="Arial"/>
          <w:sz w:val="28"/>
          <w:szCs w:val="28"/>
          <w:rtl/>
        </w:rPr>
        <w:t xml:space="preserve"> </w:t>
      </w:r>
      <w:r w:rsidRPr="0066125E">
        <w:rPr>
          <w:rFonts w:cs="Arial" w:hint="cs"/>
          <w:sz w:val="28"/>
          <w:szCs w:val="28"/>
          <w:rtl/>
        </w:rPr>
        <w:t>الكفارِ</w:t>
      </w:r>
      <w:r w:rsidRPr="0066125E">
        <w:rPr>
          <w:rFonts w:cs="Arial"/>
          <w:sz w:val="28"/>
          <w:szCs w:val="28"/>
          <w:rtl/>
        </w:rPr>
        <w:t xml:space="preserve"> </w:t>
      </w:r>
      <w:r w:rsidRPr="0066125E">
        <w:rPr>
          <w:rFonts w:cs="Arial" w:hint="cs"/>
          <w:sz w:val="28"/>
          <w:szCs w:val="28"/>
          <w:rtl/>
        </w:rPr>
        <w:t>استُثْنِيَ</w:t>
      </w:r>
      <w:r w:rsidRPr="0066125E">
        <w:rPr>
          <w:rFonts w:cs="Arial"/>
          <w:sz w:val="28"/>
          <w:szCs w:val="28"/>
          <w:rtl/>
        </w:rPr>
        <w:t xml:space="preserve"> </w:t>
      </w:r>
      <w:r w:rsidRPr="0066125E">
        <w:rPr>
          <w:rFonts w:cs="Arial" w:hint="cs"/>
          <w:sz w:val="28"/>
          <w:szCs w:val="28"/>
          <w:rtl/>
        </w:rPr>
        <w:t>منه</w:t>
      </w:r>
      <w:r w:rsidRPr="0066125E">
        <w:rPr>
          <w:rFonts w:cs="Arial"/>
          <w:sz w:val="28"/>
          <w:szCs w:val="28"/>
          <w:rtl/>
        </w:rPr>
        <w:t xml:space="preserve"> </w:t>
      </w:r>
      <w:r w:rsidRPr="0066125E">
        <w:rPr>
          <w:rFonts w:cs="Arial" w:hint="cs"/>
          <w:sz w:val="28"/>
          <w:szCs w:val="28"/>
          <w:rtl/>
        </w:rPr>
        <w:t>الأشهُرُ</w:t>
      </w:r>
      <w:r w:rsidRPr="0066125E">
        <w:rPr>
          <w:rFonts w:cs="Arial"/>
          <w:sz w:val="28"/>
          <w:szCs w:val="28"/>
          <w:rtl/>
        </w:rPr>
        <w:t xml:space="preserve"> </w:t>
      </w:r>
      <w:r w:rsidRPr="0066125E">
        <w:rPr>
          <w:rFonts w:cs="Arial" w:hint="cs"/>
          <w:sz w:val="28"/>
          <w:szCs w:val="28"/>
          <w:rtl/>
        </w:rPr>
        <w:t>الحرُمُ</w:t>
      </w:r>
      <w:r w:rsidRPr="0066125E">
        <w:rPr>
          <w:rFonts w:cs="Arial"/>
          <w:sz w:val="28"/>
          <w:szCs w:val="28"/>
          <w:rtl/>
        </w:rPr>
        <w:t xml:space="preserve"> </w:t>
      </w:r>
      <w:r w:rsidRPr="0066125E">
        <w:rPr>
          <w:rFonts w:cs="Arial" w:hint="cs"/>
          <w:sz w:val="28"/>
          <w:szCs w:val="28"/>
          <w:rtl/>
        </w:rPr>
        <w:t>وأشهُرُ</w:t>
      </w:r>
      <w:r w:rsidRPr="0066125E">
        <w:rPr>
          <w:rFonts w:cs="Arial"/>
          <w:sz w:val="28"/>
          <w:szCs w:val="28"/>
          <w:rtl/>
        </w:rPr>
        <w:t xml:space="preserve"> </w:t>
      </w:r>
      <w:r w:rsidRPr="0066125E">
        <w:rPr>
          <w:rFonts w:cs="Arial" w:hint="cs"/>
          <w:sz w:val="28"/>
          <w:szCs w:val="28"/>
          <w:rtl/>
        </w:rPr>
        <w:t>التسييرِ،</w:t>
      </w:r>
      <w:r w:rsidRPr="0066125E">
        <w:rPr>
          <w:rFonts w:cs="Arial"/>
          <w:sz w:val="28"/>
          <w:szCs w:val="28"/>
          <w:rtl/>
        </w:rPr>
        <w:t xml:space="preserve"> </w:t>
      </w: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تقدَّمَ</w:t>
      </w:r>
      <w:r w:rsidRPr="0066125E">
        <w:rPr>
          <w:rFonts w:cs="Arial"/>
          <w:sz w:val="28"/>
          <w:szCs w:val="28"/>
          <w:rtl/>
        </w:rPr>
        <w:t xml:space="preserve"> </w:t>
      </w:r>
      <w:r w:rsidRPr="0066125E">
        <w:rPr>
          <w:rFonts w:cs="Arial" w:hint="cs"/>
          <w:sz w:val="28"/>
          <w:szCs w:val="28"/>
          <w:rtl/>
        </w:rPr>
        <w:t>الكلامُ</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نَسْخِ</w:t>
      </w:r>
      <w:r w:rsidRPr="0066125E">
        <w:rPr>
          <w:rFonts w:cs="Arial"/>
          <w:sz w:val="28"/>
          <w:szCs w:val="28"/>
          <w:rtl/>
        </w:rPr>
        <w:t xml:space="preserve"> </w:t>
      </w:r>
      <w:r w:rsidRPr="0066125E">
        <w:rPr>
          <w:rFonts w:cs="Arial" w:hint="cs"/>
          <w:sz w:val="28"/>
          <w:szCs w:val="28"/>
          <w:rtl/>
        </w:rPr>
        <w:t>القتالِ</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الأشهُرِ</w:t>
      </w:r>
      <w:r w:rsidRPr="0066125E">
        <w:rPr>
          <w:rFonts w:cs="Arial"/>
          <w:sz w:val="28"/>
          <w:szCs w:val="28"/>
          <w:rtl/>
        </w:rPr>
        <w:t xml:space="preserve"> </w:t>
      </w:r>
      <w:r w:rsidRPr="0066125E">
        <w:rPr>
          <w:rFonts w:cs="Arial" w:hint="cs"/>
          <w:sz w:val="28"/>
          <w:szCs w:val="28"/>
          <w:rtl/>
        </w:rPr>
        <w:t>الحُرُمِ</w:t>
      </w:r>
      <w:r w:rsidRPr="0066125E">
        <w:rPr>
          <w:rFonts w:cs="Arial"/>
          <w:sz w:val="28"/>
          <w:szCs w:val="28"/>
          <w:rtl/>
        </w:rPr>
        <w:t xml:space="preserve"> </w:t>
      </w:r>
      <w:r w:rsidRPr="0066125E">
        <w:rPr>
          <w:rFonts w:cs="Arial" w:hint="cs"/>
          <w:sz w:val="28"/>
          <w:szCs w:val="28"/>
          <w:rtl/>
        </w:rPr>
        <w:t>عندَ</w:t>
      </w:r>
      <w:r w:rsidRPr="0066125E">
        <w:rPr>
          <w:rFonts w:cs="Arial"/>
          <w:sz w:val="28"/>
          <w:szCs w:val="28"/>
          <w:rtl/>
        </w:rPr>
        <w:t xml:space="preserve"> </w:t>
      </w:r>
      <w:r w:rsidRPr="0066125E">
        <w:rPr>
          <w:rFonts w:cs="Arial" w:hint="cs"/>
          <w:sz w:val="28"/>
          <w:szCs w:val="28"/>
          <w:rtl/>
        </w:rPr>
        <w:t>قولِهِ</w:t>
      </w:r>
      <w:r w:rsidRPr="0066125E">
        <w:rPr>
          <w:rFonts w:cs="Arial"/>
          <w:sz w:val="28"/>
          <w:szCs w:val="28"/>
          <w:rtl/>
        </w:rPr>
        <w:t xml:space="preserve"> </w:t>
      </w:r>
      <w:r w:rsidRPr="0066125E">
        <w:rPr>
          <w:rFonts w:cs="Arial" w:hint="cs"/>
          <w:sz w:val="28"/>
          <w:szCs w:val="28"/>
          <w:rtl/>
        </w:rPr>
        <w:t>تعالى</w:t>
      </w:r>
      <w:r w:rsidRPr="0066125E">
        <w:rPr>
          <w:rFonts w:cs="Arial"/>
          <w:sz w:val="28"/>
          <w:szCs w:val="28"/>
          <w:rtl/>
        </w:rPr>
        <w:t>: {</w:t>
      </w:r>
      <w:r w:rsidRPr="0066125E">
        <w:rPr>
          <w:rFonts w:cs="Arial" w:hint="cs"/>
          <w:sz w:val="28"/>
          <w:szCs w:val="28"/>
          <w:rtl/>
        </w:rPr>
        <w:t>الشَّهْرُ</w:t>
      </w:r>
      <w:r w:rsidRPr="0066125E">
        <w:rPr>
          <w:rFonts w:cs="Arial"/>
          <w:sz w:val="28"/>
          <w:szCs w:val="28"/>
          <w:rtl/>
        </w:rPr>
        <w:t xml:space="preserve"> </w:t>
      </w:r>
      <w:r w:rsidRPr="0066125E">
        <w:rPr>
          <w:rFonts w:cs="Arial" w:hint="cs"/>
          <w:sz w:val="28"/>
          <w:szCs w:val="28"/>
          <w:rtl/>
        </w:rPr>
        <w:t>الْحَرَامُ</w:t>
      </w:r>
      <w:r w:rsidRPr="0066125E">
        <w:rPr>
          <w:rFonts w:cs="Arial"/>
          <w:sz w:val="28"/>
          <w:szCs w:val="28"/>
          <w:rtl/>
        </w:rPr>
        <w:t xml:space="preserve"> </w:t>
      </w:r>
      <w:r w:rsidRPr="0066125E">
        <w:rPr>
          <w:rFonts w:cs="Arial" w:hint="cs"/>
          <w:sz w:val="28"/>
          <w:szCs w:val="28"/>
          <w:rtl/>
        </w:rPr>
        <w:t>بِالشَّهْرِ</w:t>
      </w:r>
      <w:r w:rsidRPr="0066125E">
        <w:rPr>
          <w:rFonts w:cs="Arial"/>
          <w:sz w:val="28"/>
          <w:szCs w:val="28"/>
          <w:rtl/>
        </w:rPr>
        <w:t xml:space="preserve"> </w:t>
      </w:r>
      <w:r w:rsidRPr="0066125E">
        <w:rPr>
          <w:rFonts w:cs="Arial" w:hint="cs"/>
          <w:sz w:val="28"/>
          <w:szCs w:val="28"/>
          <w:rtl/>
        </w:rPr>
        <w:t>الْحَرَامِ</w:t>
      </w:r>
      <w:r w:rsidRPr="0066125E">
        <w:rPr>
          <w:rFonts w:cs="Arial"/>
          <w:sz w:val="28"/>
          <w:szCs w:val="28"/>
          <w:rtl/>
        </w:rPr>
        <w:t>} [</w:t>
      </w:r>
      <w:r w:rsidRPr="0066125E">
        <w:rPr>
          <w:rFonts w:cs="Arial" w:hint="cs"/>
          <w:sz w:val="28"/>
          <w:szCs w:val="28"/>
          <w:rtl/>
        </w:rPr>
        <w:t>البقرة</w:t>
      </w:r>
      <w:r w:rsidRPr="0066125E">
        <w:rPr>
          <w:rFonts w:cs="Arial"/>
          <w:sz w:val="28"/>
          <w:szCs w:val="28"/>
          <w:rtl/>
        </w:rPr>
        <w:t xml:space="preserve">: 194 ]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وقولِهِ</w:t>
      </w:r>
      <w:r w:rsidRPr="0066125E">
        <w:rPr>
          <w:rFonts w:cs="Arial"/>
          <w:sz w:val="28"/>
          <w:szCs w:val="28"/>
          <w:rtl/>
        </w:rPr>
        <w:t>: {</w:t>
      </w:r>
      <w:r w:rsidRPr="0066125E">
        <w:rPr>
          <w:rFonts w:cs="Arial" w:hint="cs"/>
          <w:sz w:val="28"/>
          <w:szCs w:val="28"/>
          <w:rtl/>
        </w:rPr>
        <w:t>يَسْأَلُونَكَ</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الشَّهْرِ</w:t>
      </w:r>
      <w:r w:rsidRPr="0066125E">
        <w:rPr>
          <w:rFonts w:cs="Arial"/>
          <w:sz w:val="28"/>
          <w:szCs w:val="28"/>
          <w:rtl/>
        </w:rPr>
        <w:t xml:space="preserve"> </w:t>
      </w:r>
      <w:r w:rsidRPr="0066125E">
        <w:rPr>
          <w:rFonts w:cs="Arial" w:hint="cs"/>
          <w:sz w:val="28"/>
          <w:szCs w:val="28"/>
          <w:rtl/>
        </w:rPr>
        <w:t>الْحَرَامِ</w:t>
      </w:r>
      <w:r w:rsidRPr="0066125E">
        <w:rPr>
          <w:rFonts w:cs="Arial"/>
          <w:sz w:val="28"/>
          <w:szCs w:val="28"/>
          <w:rtl/>
        </w:rPr>
        <w:t xml:space="preserve"> </w:t>
      </w:r>
      <w:r w:rsidRPr="0066125E">
        <w:rPr>
          <w:rFonts w:cs="Arial" w:hint="cs"/>
          <w:sz w:val="28"/>
          <w:szCs w:val="28"/>
          <w:rtl/>
        </w:rPr>
        <w:t>قِتَالٍ</w:t>
      </w:r>
      <w:r w:rsidRPr="0066125E">
        <w:rPr>
          <w:rFonts w:cs="Arial"/>
          <w:sz w:val="28"/>
          <w:szCs w:val="28"/>
          <w:rtl/>
        </w:rPr>
        <w:t xml:space="preserve"> </w:t>
      </w:r>
      <w:r w:rsidRPr="0066125E">
        <w:rPr>
          <w:rFonts w:cs="Arial" w:hint="cs"/>
          <w:sz w:val="28"/>
          <w:szCs w:val="28"/>
          <w:rtl/>
        </w:rPr>
        <w:t>فِيهِ</w:t>
      </w:r>
      <w:r w:rsidRPr="0066125E">
        <w:rPr>
          <w:rFonts w:cs="Arial"/>
          <w:sz w:val="28"/>
          <w:szCs w:val="28"/>
          <w:rtl/>
        </w:rPr>
        <w:t xml:space="preserve"> </w:t>
      </w:r>
      <w:r w:rsidRPr="0066125E">
        <w:rPr>
          <w:rFonts w:cs="Arial" w:hint="cs"/>
          <w:sz w:val="28"/>
          <w:szCs w:val="28"/>
          <w:rtl/>
        </w:rPr>
        <w:t>قُلْ</w:t>
      </w:r>
      <w:r w:rsidRPr="0066125E">
        <w:rPr>
          <w:rFonts w:cs="Arial"/>
          <w:sz w:val="28"/>
          <w:szCs w:val="28"/>
          <w:rtl/>
        </w:rPr>
        <w:t xml:space="preserve"> </w:t>
      </w:r>
      <w:r w:rsidRPr="0066125E">
        <w:rPr>
          <w:rFonts w:cs="Arial" w:hint="cs"/>
          <w:sz w:val="28"/>
          <w:szCs w:val="28"/>
          <w:rtl/>
        </w:rPr>
        <w:t>قِتَالٌ</w:t>
      </w:r>
      <w:r w:rsidRPr="0066125E">
        <w:rPr>
          <w:rFonts w:cs="Arial"/>
          <w:sz w:val="28"/>
          <w:szCs w:val="28"/>
          <w:rtl/>
        </w:rPr>
        <w:t xml:space="preserve"> </w:t>
      </w:r>
      <w:r w:rsidRPr="0066125E">
        <w:rPr>
          <w:rFonts w:cs="Arial" w:hint="cs"/>
          <w:sz w:val="28"/>
          <w:szCs w:val="28"/>
          <w:rtl/>
        </w:rPr>
        <w:t>فِيهِ</w:t>
      </w:r>
      <w:r w:rsidRPr="0066125E">
        <w:rPr>
          <w:rFonts w:cs="Arial"/>
          <w:sz w:val="28"/>
          <w:szCs w:val="28"/>
          <w:rtl/>
        </w:rPr>
        <w:t xml:space="preserve"> </w:t>
      </w:r>
      <w:r w:rsidRPr="0066125E">
        <w:rPr>
          <w:rFonts w:cs="Arial" w:hint="cs"/>
          <w:sz w:val="28"/>
          <w:szCs w:val="28"/>
          <w:rtl/>
        </w:rPr>
        <w:t>كَبِيرٌ</w:t>
      </w:r>
      <w:r w:rsidRPr="0066125E">
        <w:rPr>
          <w:rFonts w:cs="Arial"/>
          <w:sz w:val="28"/>
          <w:szCs w:val="28"/>
          <w:rtl/>
        </w:rPr>
        <w:t>} [</w:t>
      </w:r>
      <w:r w:rsidRPr="0066125E">
        <w:rPr>
          <w:rFonts w:cs="Arial" w:hint="cs"/>
          <w:sz w:val="28"/>
          <w:szCs w:val="28"/>
          <w:rtl/>
        </w:rPr>
        <w:t>البقرة</w:t>
      </w:r>
      <w:r w:rsidRPr="0066125E">
        <w:rPr>
          <w:rFonts w:cs="Arial"/>
          <w:sz w:val="28"/>
          <w:szCs w:val="28"/>
          <w:rtl/>
        </w:rPr>
        <w:t xml:space="preserve">: 217 ]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وقولِهِ</w:t>
      </w:r>
      <w:r w:rsidRPr="0066125E">
        <w:rPr>
          <w:rFonts w:cs="Arial"/>
          <w:sz w:val="28"/>
          <w:szCs w:val="28"/>
          <w:rtl/>
        </w:rPr>
        <w:t>: {</w:t>
      </w:r>
      <w:r w:rsidRPr="0066125E">
        <w:rPr>
          <w:rFonts w:cs="Arial" w:hint="cs"/>
          <w:sz w:val="28"/>
          <w:szCs w:val="28"/>
          <w:rtl/>
        </w:rPr>
        <w:t>يَاأَيُّهَا</w:t>
      </w:r>
      <w:r w:rsidRPr="0066125E">
        <w:rPr>
          <w:rFonts w:cs="Arial"/>
          <w:sz w:val="28"/>
          <w:szCs w:val="28"/>
          <w:rtl/>
        </w:rPr>
        <w:t xml:space="preserve"> </w:t>
      </w:r>
      <w:r w:rsidRPr="0066125E">
        <w:rPr>
          <w:rFonts w:cs="Arial" w:hint="cs"/>
          <w:sz w:val="28"/>
          <w:szCs w:val="28"/>
          <w:rtl/>
        </w:rPr>
        <w:t>الَّذِينَ</w:t>
      </w:r>
      <w:r w:rsidRPr="0066125E">
        <w:rPr>
          <w:rFonts w:cs="Arial"/>
          <w:sz w:val="28"/>
          <w:szCs w:val="28"/>
          <w:rtl/>
        </w:rPr>
        <w:t xml:space="preserve"> </w:t>
      </w:r>
      <w:r w:rsidRPr="0066125E">
        <w:rPr>
          <w:rFonts w:cs="Arial" w:hint="cs"/>
          <w:sz w:val="28"/>
          <w:szCs w:val="28"/>
          <w:rtl/>
        </w:rPr>
        <w:t>آمَنُوا</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تُحِلُّوا</w:t>
      </w:r>
      <w:r w:rsidRPr="0066125E">
        <w:rPr>
          <w:rFonts w:cs="Arial"/>
          <w:sz w:val="28"/>
          <w:szCs w:val="28"/>
          <w:rtl/>
        </w:rPr>
        <w:t xml:space="preserve"> </w:t>
      </w:r>
      <w:r w:rsidRPr="0066125E">
        <w:rPr>
          <w:rFonts w:cs="Arial" w:hint="cs"/>
          <w:sz w:val="28"/>
          <w:szCs w:val="28"/>
          <w:rtl/>
        </w:rPr>
        <w:t>شَعَائِرَ</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الشَّهْرَ</w:t>
      </w:r>
      <w:r w:rsidRPr="0066125E">
        <w:rPr>
          <w:rFonts w:cs="Arial"/>
          <w:sz w:val="28"/>
          <w:szCs w:val="28"/>
          <w:rtl/>
        </w:rPr>
        <w:t xml:space="preserve"> </w:t>
      </w:r>
      <w:r w:rsidRPr="0066125E">
        <w:rPr>
          <w:rFonts w:cs="Arial" w:hint="cs"/>
          <w:sz w:val="28"/>
          <w:szCs w:val="28"/>
          <w:rtl/>
        </w:rPr>
        <w:t>الْحَرَامَ</w:t>
      </w:r>
      <w:r w:rsidRPr="0066125E">
        <w:rPr>
          <w:rFonts w:cs="Arial"/>
          <w:sz w:val="28"/>
          <w:szCs w:val="28"/>
          <w:rtl/>
        </w:rPr>
        <w:t>} [</w:t>
      </w:r>
      <w:r w:rsidRPr="0066125E">
        <w:rPr>
          <w:rFonts w:cs="Arial" w:hint="cs"/>
          <w:sz w:val="28"/>
          <w:szCs w:val="28"/>
          <w:rtl/>
        </w:rPr>
        <w:t>المائدة</w:t>
      </w:r>
      <w:r w:rsidRPr="0066125E">
        <w:rPr>
          <w:rFonts w:cs="Arial"/>
          <w:sz w:val="28"/>
          <w:szCs w:val="28"/>
          <w:rtl/>
        </w:rPr>
        <w:t>: 2 ] .</w:t>
      </w:r>
    </w:p>
    <w:p w:rsidR="0037592F" w:rsidRDefault="0037592F" w:rsidP="0037592F">
      <w:pPr>
        <w:bidi/>
        <w:jc w:val="both"/>
        <w:rPr>
          <w:sz w:val="28"/>
          <w:szCs w:val="28"/>
          <w:rtl/>
        </w:rPr>
      </w:pPr>
      <w:r>
        <w:rPr>
          <w:rFonts w:hint="cs"/>
          <w:sz w:val="28"/>
          <w:szCs w:val="28"/>
          <w:rtl/>
        </w:rPr>
        <w:t>***</w:t>
      </w:r>
    </w:p>
    <w:p w:rsidR="0037592F" w:rsidRPr="0066125E" w:rsidRDefault="0037592F" w:rsidP="0037592F">
      <w:pPr>
        <w:bidi/>
        <w:jc w:val="both"/>
        <w:rPr>
          <w:sz w:val="28"/>
          <w:szCs w:val="28"/>
        </w:rPr>
      </w:pPr>
    </w:p>
    <w:p w:rsidR="0037592F" w:rsidRPr="0066125E" w:rsidRDefault="0037592F" w:rsidP="0037592F">
      <w:pPr>
        <w:bidi/>
        <w:jc w:val="both"/>
        <w:rPr>
          <w:sz w:val="28"/>
          <w:szCs w:val="28"/>
        </w:rPr>
      </w:pP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تعالى</w:t>
      </w:r>
      <w:r w:rsidRPr="0066125E">
        <w:rPr>
          <w:rFonts w:cs="Arial"/>
          <w:sz w:val="28"/>
          <w:szCs w:val="28"/>
          <w:rtl/>
        </w:rPr>
        <w:t>: {</w:t>
      </w:r>
      <w:r w:rsidRPr="0066125E">
        <w:rPr>
          <w:rFonts w:cs="Arial" w:hint="cs"/>
          <w:sz w:val="28"/>
          <w:szCs w:val="28"/>
          <w:rtl/>
        </w:rPr>
        <w:t>وَإِنْ</w:t>
      </w:r>
      <w:r w:rsidRPr="0066125E">
        <w:rPr>
          <w:rFonts w:cs="Arial"/>
          <w:sz w:val="28"/>
          <w:szCs w:val="28"/>
          <w:rtl/>
        </w:rPr>
        <w:t xml:space="preserve"> </w:t>
      </w:r>
      <w:r w:rsidRPr="0066125E">
        <w:rPr>
          <w:rFonts w:cs="Arial" w:hint="cs"/>
          <w:sz w:val="28"/>
          <w:szCs w:val="28"/>
          <w:rtl/>
        </w:rPr>
        <w:t>نَكَثُوا</w:t>
      </w:r>
      <w:r w:rsidRPr="0066125E">
        <w:rPr>
          <w:rFonts w:cs="Arial"/>
          <w:sz w:val="28"/>
          <w:szCs w:val="28"/>
          <w:rtl/>
        </w:rPr>
        <w:t xml:space="preserve"> </w:t>
      </w:r>
      <w:r w:rsidRPr="0066125E">
        <w:rPr>
          <w:rFonts w:cs="Arial" w:hint="cs"/>
          <w:sz w:val="28"/>
          <w:szCs w:val="28"/>
          <w:rtl/>
        </w:rPr>
        <w:t>أَيْمَانَهُمْ</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بَعْدِ</w:t>
      </w:r>
      <w:r w:rsidRPr="0066125E">
        <w:rPr>
          <w:rFonts w:cs="Arial"/>
          <w:sz w:val="28"/>
          <w:szCs w:val="28"/>
          <w:rtl/>
        </w:rPr>
        <w:t xml:space="preserve"> </w:t>
      </w:r>
      <w:r w:rsidRPr="0066125E">
        <w:rPr>
          <w:rFonts w:cs="Arial" w:hint="cs"/>
          <w:sz w:val="28"/>
          <w:szCs w:val="28"/>
          <w:rtl/>
        </w:rPr>
        <w:t>عَهْدِهِمْ</w:t>
      </w:r>
      <w:r w:rsidRPr="0066125E">
        <w:rPr>
          <w:rFonts w:cs="Arial"/>
          <w:sz w:val="28"/>
          <w:szCs w:val="28"/>
          <w:rtl/>
        </w:rPr>
        <w:t xml:space="preserve"> </w:t>
      </w:r>
      <w:r w:rsidRPr="0066125E">
        <w:rPr>
          <w:rFonts w:cs="Arial" w:hint="cs"/>
          <w:sz w:val="28"/>
          <w:szCs w:val="28"/>
          <w:rtl/>
        </w:rPr>
        <w:t>وَطَعَنُوا</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دِينِكُمْ</w:t>
      </w:r>
      <w:r w:rsidRPr="0066125E">
        <w:rPr>
          <w:rFonts w:cs="Arial"/>
          <w:sz w:val="28"/>
          <w:szCs w:val="28"/>
          <w:rtl/>
        </w:rPr>
        <w:t xml:space="preserve"> </w:t>
      </w:r>
      <w:r w:rsidRPr="0066125E">
        <w:rPr>
          <w:rFonts w:cs="Arial" w:hint="cs"/>
          <w:sz w:val="28"/>
          <w:szCs w:val="28"/>
          <w:rtl/>
        </w:rPr>
        <w:t>فَقَاتِلُوا</w:t>
      </w:r>
      <w:r w:rsidRPr="0066125E">
        <w:rPr>
          <w:rFonts w:cs="Arial"/>
          <w:sz w:val="28"/>
          <w:szCs w:val="28"/>
          <w:rtl/>
        </w:rPr>
        <w:t xml:space="preserve"> </w:t>
      </w:r>
      <w:r w:rsidRPr="0066125E">
        <w:rPr>
          <w:rFonts w:cs="Arial" w:hint="cs"/>
          <w:sz w:val="28"/>
          <w:szCs w:val="28"/>
          <w:rtl/>
        </w:rPr>
        <w:t>أَئِمَّةَ</w:t>
      </w:r>
      <w:r w:rsidRPr="0066125E">
        <w:rPr>
          <w:rFonts w:cs="Arial"/>
          <w:sz w:val="28"/>
          <w:szCs w:val="28"/>
          <w:rtl/>
        </w:rPr>
        <w:t xml:space="preserve"> </w:t>
      </w:r>
      <w:r w:rsidRPr="0066125E">
        <w:rPr>
          <w:rFonts w:cs="Arial" w:hint="cs"/>
          <w:sz w:val="28"/>
          <w:szCs w:val="28"/>
          <w:rtl/>
        </w:rPr>
        <w:t>الْكُفْرِ</w:t>
      </w:r>
      <w:r w:rsidRPr="0066125E">
        <w:rPr>
          <w:rFonts w:cs="Arial"/>
          <w:sz w:val="28"/>
          <w:szCs w:val="28"/>
          <w:rtl/>
        </w:rPr>
        <w:t xml:space="preserve"> </w:t>
      </w:r>
      <w:r w:rsidRPr="0066125E">
        <w:rPr>
          <w:rFonts w:cs="Arial" w:hint="cs"/>
          <w:sz w:val="28"/>
          <w:szCs w:val="28"/>
          <w:rtl/>
        </w:rPr>
        <w:t>إِنَّهُمْ</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أَيْمَانَ</w:t>
      </w:r>
      <w:r w:rsidRPr="0066125E">
        <w:rPr>
          <w:rFonts w:cs="Arial"/>
          <w:sz w:val="28"/>
          <w:szCs w:val="28"/>
          <w:rtl/>
        </w:rPr>
        <w:t xml:space="preserve"> </w:t>
      </w:r>
      <w:r w:rsidRPr="0066125E">
        <w:rPr>
          <w:rFonts w:cs="Arial" w:hint="cs"/>
          <w:sz w:val="28"/>
          <w:szCs w:val="28"/>
          <w:rtl/>
        </w:rPr>
        <w:t>لَهُمْ</w:t>
      </w:r>
      <w:r w:rsidRPr="0066125E">
        <w:rPr>
          <w:rFonts w:cs="Arial"/>
          <w:sz w:val="28"/>
          <w:szCs w:val="28"/>
          <w:rtl/>
        </w:rPr>
        <w:t xml:space="preserve"> </w:t>
      </w:r>
      <w:r w:rsidRPr="0066125E">
        <w:rPr>
          <w:rFonts w:cs="Arial" w:hint="cs"/>
          <w:sz w:val="28"/>
          <w:szCs w:val="28"/>
          <w:rtl/>
        </w:rPr>
        <w:t>لَعَلَّهُمْ</w:t>
      </w:r>
      <w:r w:rsidRPr="0066125E">
        <w:rPr>
          <w:rFonts w:cs="Arial"/>
          <w:sz w:val="28"/>
          <w:szCs w:val="28"/>
          <w:rtl/>
        </w:rPr>
        <w:t xml:space="preserve"> </w:t>
      </w:r>
      <w:r w:rsidRPr="0066125E">
        <w:rPr>
          <w:rFonts w:cs="Arial" w:hint="cs"/>
          <w:sz w:val="28"/>
          <w:szCs w:val="28"/>
          <w:rtl/>
        </w:rPr>
        <w:t>يَنْتَهُونَ</w:t>
      </w:r>
      <w:r w:rsidRPr="0066125E">
        <w:rPr>
          <w:rFonts w:cs="Arial"/>
          <w:sz w:val="28"/>
          <w:szCs w:val="28"/>
          <w:rtl/>
        </w:rPr>
        <w:t xml:space="preserve"> } [ </w:t>
      </w:r>
      <w:r w:rsidRPr="0066125E">
        <w:rPr>
          <w:rFonts w:cs="Arial" w:hint="cs"/>
          <w:sz w:val="28"/>
          <w:szCs w:val="28"/>
          <w:rtl/>
        </w:rPr>
        <w:t>التوبة</w:t>
      </w:r>
      <w:r w:rsidRPr="0066125E">
        <w:rPr>
          <w:rFonts w:cs="Arial"/>
          <w:sz w:val="28"/>
          <w:szCs w:val="28"/>
          <w:rtl/>
        </w:rPr>
        <w:t>: 12 ] .</w:t>
      </w:r>
    </w:p>
    <w:p w:rsidR="0037592F" w:rsidRPr="0066125E" w:rsidRDefault="0037592F" w:rsidP="0037592F">
      <w:pPr>
        <w:bidi/>
        <w:jc w:val="both"/>
        <w:rPr>
          <w:sz w:val="28"/>
          <w:szCs w:val="28"/>
        </w:rPr>
      </w:pP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هذه</w:t>
      </w:r>
      <w:r w:rsidRPr="0066125E">
        <w:rPr>
          <w:rFonts w:cs="Arial"/>
          <w:sz w:val="28"/>
          <w:szCs w:val="28"/>
          <w:rtl/>
        </w:rPr>
        <w:t xml:space="preserve"> </w:t>
      </w:r>
      <w:r w:rsidRPr="0066125E">
        <w:rPr>
          <w:rFonts w:cs="Arial" w:hint="cs"/>
          <w:sz w:val="28"/>
          <w:szCs w:val="28"/>
          <w:rtl/>
        </w:rPr>
        <w:t>الآيةِ</w:t>
      </w:r>
      <w:r w:rsidRPr="0066125E">
        <w:rPr>
          <w:rFonts w:cs="Arial"/>
          <w:sz w:val="28"/>
          <w:szCs w:val="28"/>
          <w:rtl/>
        </w:rPr>
        <w:t xml:space="preserve">: </w:t>
      </w:r>
      <w:r w:rsidRPr="0066125E">
        <w:rPr>
          <w:rFonts w:cs="Arial" w:hint="cs"/>
          <w:sz w:val="28"/>
          <w:szCs w:val="28"/>
          <w:rtl/>
        </w:rPr>
        <w:t>الأمرُ</w:t>
      </w:r>
      <w:r w:rsidRPr="0066125E">
        <w:rPr>
          <w:rFonts w:cs="Arial"/>
          <w:sz w:val="28"/>
          <w:szCs w:val="28"/>
          <w:rtl/>
        </w:rPr>
        <w:t xml:space="preserve"> </w:t>
      </w:r>
      <w:r w:rsidRPr="0066125E">
        <w:rPr>
          <w:rFonts w:cs="Arial" w:hint="cs"/>
          <w:sz w:val="28"/>
          <w:szCs w:val="28"/>
          <w:rtl/>
        </w:rPr>
        <w:t>بمُبادَرةِ</w:t>
      </w:r>
      <w:r w:rsidRPr="0066125E">
        <w:rPr>
          <w:rFonts w:cs="Arial"/>
          <w:sz w:val="28"/>
          <w:szCs w:val="28"/>
          <w:rtl/>
        </w:rPr>
        <w:t xml:space="preserve"> </w:t>
      </w:r>
      <w:r w:rsidRPr="0066125E">
        <w:rPr>
          <w:rFonts w:cs="Arial" w:hint="cs"/>
          <w:sz w:val="28"/>
          <w:szCs w:val="28"/>
          <w:rtl/>
        </w:rPr>
        <w:t>قتالِ</w:t>
      </w:r>
      <w:r w:rsidRPr="0066125E">
        <w:rPr>
          <w:rFonts w:cs="Arial"/>
          <w:sz w:val="28"/>
          <w:szCs w:val="28"/>
          <w:rtl/>
        </w:rPr>
        <w:t xml:space="preserve"> </w:t>
      </w:r>
      <w:r w:rsidRPr="0066125E">
        <w:rPr>
          <w:rFonts w:cs="Arial" w:hint="cs"/>
          <w:sz w:val="28"/>
          <w:szCs w:val="28"/>
          <w:rtl/>
        </w:rPr>
        <w:t>ناقِضِ</w:t>
      </w:r>
      <w:r w:rsidRPr="0066125E">
        <w:rPr>
          <w:rFonts w:cs="Arial"/>
          <w:sz w:val="28"/>
          <w:szCs w:val="28"/>
          <w:rtl/>
        </w:rPr>
        <w:t xml:space="preserve"> </w:t>
      </w:r>
      <w:r w:rsidRPr="0066125E">
        <w:rPr>
          <w:rFonts w:cs="Arial" w:hint="cs"/>
          <w:sz w:val="28"/>
          <w:szCs w:val="28"/>
          <w:rtl/>
        </w:rPr>
        <w:t>العهدِ؛</w:t>
      </w:r>
      <w:r w:rsidRPr="0066125E">
        <w:rPr>
          <w:rFonts w:cs="Arial"/>
          <w:sz w:val="28"/>
          <w:szCs w:val="28"/>
          <w:rtl/>
        </w:rPr>
        <w:t xml:space="preserve"> </w:t>
      </w:r>
      <w:r w:rsidRPr="0066125E">
        <w:rPr>
          <w:rFonts w:cs="Arial" w:hint="cs"/>
          <w:sz w:val="28"/>
          <w:szCs w:val="28"/>
          <w:rtl/>
        </w:rPr>
        <w:t>لأنَّ</w:t>
      </w:r>
      <w:r w:rsidRPr="0066125E">
        <w:rPr>
          <w:rFonts w:cs="Arial"/>
          <w:sz w:val="28"/>
          <w:szCs w:val="28"/>
          <w:rtl/>
        </w:rPr>
        <w:t xml:space="preserve"> </w:t>
      </w:r>
      <w:r w:rsidRPr="0066125E">
        <w:rPr>
          <w:rFonts w:cs="Arial" w:hint="cs"/>
          <w:sz w:val="28"/>
          <w:szCs w:val="28"/>
          <w:rtl/>
        </w:rPr>
        <w:t>تَرْكَ</w:t>
      </w:r>
      <w:r w:rsidRPr="0066125E">
        <w:rPr>
          <w:rFonts w:cs="Arial"/>
          <w:sz w:val="28"/>
          <w:szCs w:val="28"/>
          <w:rtl/>
        </w:rPr>
        <w:t xml:space="preserve"> </w:t>
      </w:r>
      <w:r w:rsidRPr="0066125E">
        <w:rPr>
          <w:rFonts w:cs="Arial" w:hint="cs"/>
          <w:sz w:val="28"/>
          <w:szCs w:val="28"/>
          <w:rtl/>
        </w:rPr>
        <w:t>ناقضِ</w:t>
      </w:r>
      <w:r w:rsidRPr="0066125E">
        <w:rPr>
          <w:rFonts w:cs="Arial"/>
          <w:sz w:val="28"/>
          <w:szCs w:val="28"/>
          <w:rtl/>
        </w:rPr>
        <w:t xml:space="preserve"> </w:t>
      </w:r>
      <w:r w:rsidRPr="0066125E">
        <w:rPr>
          <w:rFonts w:cs="Arial" w:hint="cs"/>
          <w:sz w:val="28"/>
          <w:szCs w:val="28"/>
          <w:rtl/>
        </w:rPr>
        <w:t>العهدِ،</w:t>
      </w:r>
      <w:r w:rsidRPr="0066125E">
        <w:rPr>
          <w:rFonts w:cs="Arial"/>
          <w:sz w:val="28"/>
          <w:szCs w:val="28"/>
          <w:rtl/>
        </w:rPr>
        <w:t xml:space="preserve"> </w:t>
      </w:r>
      <w:r w:rsidRPr="0066125E">
        <w:rPr>
          <w:rFonts w:cs="Arial" w:hint="cs"/>
          <w:sz w:val="28"/>
          <w:szCs w:val="28"/>
          <w:rtl/>
        </w:rPr>
        <w:t>وإمضاءَ</w:t>
      </w:r>
      <w:r w:rsidRPr="0066125E">
        <w:rPr>
          <w:rFonts w:cs="Arial"/>
          <w:sz w:val="28"/>
          <w:szCs w:val="28"/>
          <w:rtl/>
        </w:rPr>
        <w:t xml:space="preserve"> </w:t>
      </w:r>
      <w:r w:rsidRPr="0066125E">
        <w:rPr>
          <w:rFonts w:cs="Arial" w:hint="cs"/>
          <w:sz w:val="28"/>
          <w:szCs w:val="28"/>
          <w:rtl/>
        </w:rPr>
        <w:t>عهدِه</w:t>
      </w:r>
      <w:r w:rsidRPr="0066125E">
        <w:rPr>
          <w:rFonts w:cs="Arial"/>
          <w:sz w:val="28"/>
          <w:szCs w:val="28"/>
          <w:rtl/>
        </w:rPr>
        <w:t xml:space="preserve"> </w:t>
      </w:r>
      <w:r w:rsidRPr="0066125E">
        <w:rPr>
          <w:rFonts w:cs="Arial" w:hint="cs"/>
          <w:sz w:val="28"/>
          <w:szCs w:val="28"/>
          <w:rtl/>
        </w:rPr>
        <w:t>وسَلْمِهِ</w:t>
      </w:r>
      <w:r w:rsidRPr="0066125E">
        <w:rPr>
          <w:rFonts w:cs="Arial"/>
          <w:sz w:val="28"/>
          <w:szCs w:val="28"/>
          <w:rtl/>
        </w:rPr>
        <w:t xml:space="preserve"> </w:t>
      </w:r>
      <w:r w:rsidRPr="0066125E">
        <w:rPr>
          <w:rFonts w:cs="Arial" w:hint="cs"/>
          <w:sz w:val="28"/>
          <w:szCs w:val="28"/>
          <w:rtl/>
        </w:rPr>
        <w:t>له</w:t>
      </w:r>
      <w:r w:rsidRPr="0066125E">
        <w:rPr>
          <w:rFonts w:cs="Arial"/>
          <w:sz w:val="28"/>
          <w:szCs w:val="28"/>
          <w:rtl/>
        </w:rPr>
        <w:t xml:space="preserve"> </w:t>
      </w:r>
      <w:r w:rsidRPr="0066125E">
        <w:rPr>
          <w:rFonts w:cs="Arial" w:hint="cs"/>
          <w:sz w:val="28"/>
          <w:szCs w:val="28"/>
          <w:rtl/>
        </w:rPr>
        <w:t>بعدَ</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يُجرِّئُهُ</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انتهاكِ</w:t>
      </w:r>
      <w:r w:rsidRPr="0066125E">
        <w:rPr>
          <w:rFonts w:cs="Arial"/>
          <w:sz w:val="28"/>
          <w:szCs w:val="28"/>
          <w:rtl/>
        </w:rPr>
        <w:t xml:space="preserve"> </w:t>
      </w:r>
      <w:r w:rsidRPr="0066125E">
        <w:rPr>
          <w:rFonts w:cs="Arial" w:hint="cs"/>
          <w:sz w:val="28"/>
          <w:szCs w:val="28"/>
          <w:rtl/>
        </w:rPr>
        <w:t>حُرْمةِ</w:t>
      </w:r>
      <w:r w:rsidRPr="0066125E">
        <w:rPr>
          <w:rFonts w:cs="Arial"/>
          <w:sz w:val="28"/>
          <w:szCs w:val="28"/>
          <w:rtl/>
        </w:rPr>
        <w:t xml:space="preserve"> </w:t>
      </w:r>
      <w:r w:rsidRPr="0066125E">
        <w:rPr>
          <w:rFonts w:cs="Arial" w:hint="cs"/>
          <w:sz w:val="28"/>
          <w:szCs w:val="28"/>
          <w:rtl/>
        </w:rPr>
        <w:t>العهودِ</w:t>
      </w:r>
      <w:r w:rsidRPr="0066125E">
        <w:rPr>
          <w:rFonts w:cs="Arial"/>
          <w:sz w:val="28"/>
          <w:szCs w:val="28"/>
          <w:rtl/>
        </w:rPr>
        <w:t xml:space="preserve"> </w:t>
      </w:r>
      <w:r w:rsidRPr="0066125E">
        <w:rPr>
          <w:rFonts w:cs="Arial" w:hint="cs"/>
          <w:sz w:val="28"/>
          <w:szCs w:val="28"/>
          <w:rtl/>
        </w:rPr>
        <w:t>عامَّةً،</w:t>
      </w:r>
      <w:r w:rsidRPr="0066125E">
        <w:rPr>
          <w:rFonts w:cs="Arial"/>
          <w:sz w:val="28"/>
          <w:szCs w:val="28"/>
          <w:rtl/>
        </w:rPr>
        <w:t xml:space="preserve"> </w:t>
      </w:r>
      <w:r w:rsidRPr="0066125E">
        <w:rPr>
          <w:rFonts w:cs="Arial" w:hint="cs"/>
          <w:sz w:val="28"/>
          <w:szCs w:val="28"/>
          <w:rtl/>
        </w:rPr>
        <w:t>وحُرْمةِ</w:t>
      </w:r>
      <w:r w:rsidRPr="0066125E">
        <w:rPr>
          <w:rFonts w:cs="Arial"/>
          <w:sz w:val="28"/>
          <w:szCs w:val="28"/>
          <w:rtl/>
        </w:rPr>
        <w:t xml:space="preserve"> </w:t>
      </w:r>
      <w:r w:rsidRPr="0066125E">
        <w:rPr>
          <w:rFonts w:cs="Arial" w:hint="cs"/>
          <w:sz w:val="28"/>
          <w:szCs w:val="28"/>
          <w:rtl/>
        </w:rPr>
        <w:t>المُسلِمينَ</w:t>
      </w:r>
      <w:r w:rsidRPr="0066125E">
        <w:rPr>
          <w:rFonts w:cs="Arial"/>
          <w:sz w:val="28"/>
          <w:szCs w:val="28"/>
          <w:rtl/>
        </w:rPr>
        <w:t xml:space="preserve"> </w:t>
      </w:r>
      <w:r w:rsidRPr="0066125E">
        <w:rPr>
          <w:rFonts w:cs="Arial" w:hint="cs"/>
          <w:sz w:val="28"/>
          <w:szCs w:val="28"/>
          <w:rtl/>
        </w:rPr>
        <w:t>خاصَّةً،</w:t>
      </w:r>
      <w:r w:rsidRPr="0066125E">
        <w:rPr>
          <w:rFonts w:cs="Arial"/>
          <w:sz w:val="28"/>
          <w:szCs w:val="28"/>
          <w:rtl/>
        </w:rPr>
        <w:t xml:space="preserve"> </w:t>
      </w:r>
      <w:r w:rsidRPr="0066125E">
        <w:rPr>
          <w:rFonts w:cs="Arial" w:hint="cs"/>
          <w:sz w:val="28"/>
          <w:szCs w:val="28"/>
          <w:rtl/>
        </w:rPr>
        <w:t>ومُبادَرَتُهُ</w:t>
      </w:r>
      <w:r w:rsidRPr="0066125E">
        <w:rPr>
          <w:rFonts w:cs="Arial"/>
          <w:sz w:val="28"/>
          <w:szCs w:val="28"/>
          <w:rtl/>
        </w:rPr>
        <w:t xml:space="preserve"> </w:t>
      </w:r>
      <w:r w:rsidRPr="0066125E">
        <w:rPr>
          <w:rFonts w:cs="Arial" w:hint="cs"/>
          <w:sz w:val="28"/>
          <w:szCs w:val="28"/>
          <w:rtl/>
        </w:rPr>
        <w:t>بالقتالِ</w:t>
      </w:r>
      <w:r w:rsidRPr="0066125E">
        <w:rPr>
          <w:rFonts w:cs="Arial"/>
          <w:sz w:val="28"/>
          <w:szCs w:val="28"/>
          <w:rtl/>
        </w:rPr>
        <w:t xml:space="preserve"> </w:t>
      </w:r>
      <w:r w:rsidRPr="0066125E">
        <w:rPr>
          <w:rFonts w:cs="Arial" w:hint="cs"/>
          <w:sz w:val="28"/>
          <w:szCs w:val="28"/>
          <w:rtl/>
        </w:rPr>
        <w:t>عندَ</w:t>
      </w:r>
      <w:r w:rsidRPr="0066125E">
        <w:rPr>
          <w:rFonts w:cs="Arial"/>
          <w:sz w:val="28"/>
          <w:szCs w:val="28"/>
          <w:rtl/>
        </w:rPr>
        <w:t xml:space="preserve"> </w:t>
      </w:r>
      <w:r w:rsidRPr="0066125E">
        <w:rPr>
          <w:rFonts w:cs="Arial" w:hint="cs"/>
          <w:sz w:val="28"/>
          <w:szCs w:val="28"/>
          <w:rtl/>
        </w:rPr>
        <w:t>القدرةِ</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ونبذُ</w:t>
      </w:r>
      <w:r w:rsidRPr="0066125E">
        <w:rPr>
          <w:rFonts w:cs="Arial"/>
          <w:sz w:val="28"/>
          <w:szCs w:val="28"/>
          <w:rtl/>
        </w:rPr>
        <w:t xml:space="preserve"> </w:t>
      </w:r>
      <w:r w:rsidRPr="0066125E">
        <w:rPr>
          <w:rFonts w:cs="Arial" w:hint="cs"/>
          <w:sz w:val="28"/>
          <w:szCs w:val="28"/>
          <w:rtl/>
        </w:rPr>
        <w:t>عهدِهِ</w:t>
      </w:r>
      <w:r w:rsidRPr="0066125E">
        <w:rPr>
          <w:rFonts w:cs="Arial"/>
          <w:sz w:val="28"/>
          <w:szCs w:val="28"/>
          <w:rtl/>
        </w:rPr>
        <w:t xml:space="preserve"> </w:t>
      </w:r>
      <w:r w:rsidRPr="0066125E">
        <w:rPr>
          <w:rFonts w:cs="Arial" w:hint="cs"/>
          <w:sz w:val="28"/>
          <w:szCs w:val="28"/>
          <w:rtl/>
        </w:rPr>
        <w:t>إليه</w:t>
      </w:r>
      <w:r w:rsidRPr="0066125E">
        <w:rPr>
          <w:rFonts w:cs="Arial"/>
          <w:sz w:val="28"/>
          <w:szCs w:val="28"/>
          <w:rtl/>
        </w:rPr>
        <w:t xml:space="preserve"> </w:t>
      </w:r>
      <w:r w:rsidRPr="0066125E">
        <w:rPr>
          <w:rFonts w:cs="Arial" w:hint="cs"/>
          <w:sz w:val="28"/>
          <w:szCs w:val="28"/>
          <w:rtl/>
        </w:rPr>
        <w:t>علانيَةً</w:t>
      </w:r>
      <w:r w:rsidRPr="0066125E">
        <w:rPr>
          <w:rFonts w:cs="Arial"/>
          <w:sz w:val="28"/>
          <w:szCs w:val="28"/>
          <w:rtl/>
        </w:rPr>
        <w:t xml:space="preserve"> </w:t>
      </w:r>
      <w:r w:rsidRPr="0066125E">
        <w:rPr>
          <w:rFonts w:cs="Arial" w:hint="cs"/>
          <w:sz w:val="28"/>
          <w:szCs w:val="28"/>
          <w:rtl/>
        </w:rPr>
        <w:t>كما</w:t>
      </w:r>
      <w:r w:rsidRPr="0066125E">
        <w:rPr>
          <w:rFonts w:cs="Arial"/>
          <w:sz w:val="28"/>
          <w:szCs w:val="28"/>
          <w:rtl/>
        </w:rPr>
        <w:t xml:space="preserve"> </w:t>
      </w:r>
      <w:r w:rsidRPr="0066125E">
        <w:rPr>
          <w:rFonts w:cs="Arial" w:hint="cs"/>
          <w:sz w:val="28"/>
          <w:szCs w:val="28"/>
          <w:rtl/>
        </w:rPr>
        <w:t>يَفعَلُ</w:t>
      </w:r>
      <w:r w:rsidRPr="0066125E">
        <w:rPr>
          <w:rFonts w:cs="Arial"/>
          <w:sz w:val="28"/>
          <w:szCs w:val="28"/>
          <w:rtl/>
        </w:rPr>
        <w:t xml:space="preserve"> </w:t>
      </w:r>
      <w:r w:rsidRPr="0066125E">
        <w:rPr>
          <w:rFonts w:cs="Arial" w:hint="cs"/>
          <w:sz w:val="28"/>
          <w:szCs w:val="28"/>
          <w:rtl/>
        </w:rPr>
        <w:t>سِرًّا</w:t>
      </w:r>
      <w:r w:rsidRPr="0066125E">
        <w:rPr>
          <w:rFonts w:cs="Arial"/>
          <w:sz w:val="28"/>
          <w:szCs w:val="28"/>
          <w:rtl/>
        </w:rPr>
        <w:t xml:space="preserve">: </w:t>
      </w:r>
      <w:r w:rsidRPr="0066125E">
        <w:rPr>
          <w:rFonts w:cs="Arial" w:hint="cs"/>
          <w:sz w:val="28"/>
          <w:szCs w:val="28"/>
          <w:rtl/>
        </w:rPr>
        <w:t>زجرٌ</w:t>
      </w:r>
      <w:r w:rsidRPr="0066125E">
        <w:rPr>
          <w:rFonts w:cs="Arial"/>
          <w:sz w:val="28"/>
          <w:szCs w:val="28"/>
          <w:rtl/>
        </w:rPr>
        <w:t xml:space="preserve"> </w:t>
      </w:r>
      <w:r w:rsidRPr="0066125E">
        <w:rPr>
          <w:rFonts w:cs="Arial" w:hint="cs"/>
          <w:sz w:val="28"/>
          <w:szCs w:val="28"/>
          <w:rtl/>
        </w:rPr>
        <w:t>له</w:t>
      </w:r>
      <w:r w:rsidRPr="0066125E">
        <w:rPr>
          <w:rFonts w:cs="Arial"/>
          <w:sz w:val="28"/>
          <w:szCs w:val="28"/>
          <w:rtl/>
        </w:rPr>
        <w:t xml:space="preserve"> </w:t>
      </w:r>
      <w:r w:rsidRPr="0066125E">
        <w:rPr>
          <w:rFonts w:cs="Arial" w:hint="cs"/>
          <w:sz w:val="28"/>
          <w:szCs w:val="28"/>
          <w:rtl/>
        </w:rPr>
        <w:t>وترهيبٌ</w:t>
      </w:r>
      <w:r w:rsidRPr="0066125E">
        <w:rPr>
          <w:rFonts w:cs="Arial"/>
          <w:sz w:val="28"/>
          <w:szCs w:val="28"/>
          <w:rtl/>
        </w:rPr>
        <w:t xml:space="preserve"> </w:t>
      </w:r>
      <w:r w:rsidRPr="0066125E">
        <w:rPr>
          <w:rFonts w:cs="Arial" w:hint="cs"/>
          <w:sz w:val="28"/>
          <w:szCs w:val="28"/>
          <w:rtl/>
        </w:rPr>
        <w:t>لأمثالِه،</w:t>
      </w:r>
      <w:r w:rsidRPr="0066125E">
        <w:rPr>
          <w:rFonts w:cs="Arial"/>
          <w:sz w:val="28"/>
          <w:szCs w:val="28"/>
          <w:rtl/>
        </w:rPr>
        <w:t xml:space="preserve"> </w:t>
      </w:r>
      <w:r w:rsidRPr="0066125E">
        <w:rPr>
          <w:rFonts w:cs="Arial" w:hint="cs"/>
          <w:sz w:val="28"/>
          <w:szCs w:val="28"/>
          <w:rtl/>
        </w:rPr>
        <w:t>وتقويةٌ</w:t>
      </w:r>
      <w:r w:rsidRPr="0066125E">
        <w:rPr>
          <w:rFonts w:cs="Arial"/>
          <w:sz w:val="28"/>
          <w:szCs w:val="28"/>
          <w:rtl/>
        </w:rPr>
        <w:t xml:space="preserve"> </w:t>
      </w:r>
      <w:r w:rsidRPr="0066125E">
        <w:rPr>
          <w:rFonts w:cs="Arial" w:hint="cs"/>
          <w:sz w:val="28"/>
          <w:szCs w:val="28"/>
          <w:rtl/>
        </w:rPr>
        <w:t>لشَوْكةِ</w:t>
      </w:r>
      <w:r w:rsidRPr="0066125E">
        <w:rPr>
          <w:rFonts w:cs="Arial"/>
          <w:sz w:val="28"/>
          <w:szCs w:val="28"/>
          <w:rtl/>
        </w:rPr>
        <w:t xml:space="preserve"> </w:t>
      </w:r>
      <w:r w:rsidRPr="0066125E">
        <w:rPr>
          <w:rFonts w:cs="Arial" w:hint="cs"/>
          <w:sz w:val="28"/>
          <w:szCs w:val="28"/>
          <w:rtl/>
        </w:rPr>
        <w:t>المؤمنينَ؛</w:t>
      </w:r>
      <w:r w:rsidRPr="0066125E">
        <w:rPr>
          <w:rFonts w:cs="Arial"/>
          <w:sz w:val="28"/>
          <w:szCs w:val="28"/>
          <w:rtl/>
        </w:rPr>
        <w:t xml:space="preserve"> </w:t>
      </w:r>
      <w:r w:rsidRPr="0066125E">
        <w:rPr>
          <w:rFonts w:cs="Arial" w:hint="cs"/>
          <w:sz w:val="28"/>
          <w:szCs w:val="28"/>
          <w:rtl/>
        </w:rPr>
        <w:t>حتَّى</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يُظَنَّ</w:t>
      </w:r>
      <w:r w:rsidRPr="0066125E">
        <w:rPr>
          <w:rFonts w:cs="Arial"/>
          <w:sz w:val="28"/>
          <w:szCs w:val="28"/>
          <w:rtl/>
        </w:rPr>
        <w:t xml:space="preserve"> </w:t>
      </w:r>
      <w:r w:rsidRPr="0066125E">
        <w:rPr>
          <w:rFonts w:cs="Arial" w:hint="cs"/>
          <w:sz w:val="28"/>
          <w:szCs w:val="28"/>
          <w:rtl/>
        </w:rPr>
        <w:t>بهم</w:t>
      </w:r>
      <w:r w:rsidRPr="0066125E">
        <w:rPr>
          <w:rFonts w:cs="Arial"/>
          <w:sz w:val="28"/>
          <w:szCs w:val="28"/>
          <w:rtl/>
        </w:rPr>
        <w:t xml:space="preserve"> </w:t>
      </w:r>
      <w:r w:rsidRPr="0066125E">
        <w:rPr>
          <w:rFonts w:cs="Arial" w:hint="cs"/>
          <w:sz w:val="28"/>
          <w:szCs w:val="28"/>
          <w:rtl/>
        </w:rPr>
        <w:t>أنَّهم</w:t>
      </w:r>
      <w:r w:rsidRPr="0066125E">
        <w:rPr>
          <w:rFonts w:cs="Arial"/>
          <w:sz w:val="28"/>
          <w:szCs w:val="28"/>
          <w:rtl/>
        </w:rPr>
        <w:t xml:space="preserve"> </w:t>
      </w:r>
      <w:r w:rsidRPr="0066125E">
        <w:rPr>
          <w:rFonts w:cs="Arial" w:hint="cs"/>
          <w:sz w:val="28"/>
          <w:szCs w:val="28"/>
          <w:rtl/>
        </w:rPr>
        <w:t>إنَّما</w:t>
      </w:r>
      <w:r w:rsidRPr="0066125E">
        <w:rPr>
          <w:rFonts w:cs="Arial"/>
          <w:sz w:val="28"/>
          <w:szCs w:val="28"/>
          <w:rtl/>
        </w:rPr>
        <w:t xml:space="preserve"> </w:t>
      </w:r>
      <w:r w:rsidRPr="0066125E">
        <w:rPr>
          <w:rFonts w:cs="Arial" w:hint="cs"/>
          <w:sz w:val="28"/>
          <w:szCs w:val="28"/>
          <w:rtl/>
        </w:rPr>
        <w:t>يُعاهِدونَ</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ضَعْفٍ</w:t>
      </w:r>
      <w:r w:rsidRPr="0066125E">
        <w:rPr>
          <w:rFonts w:cs="Arial"/>
          <w:sz w:val="28"/>
          <w:szCs w:val="28"/>
          <w:rtl/>
        </w:rPr>
        <w:t xml:space="preserve"> </w:t>
      </w:r>
      <w:r w:rsidRPr="0066125E">
        <w:rPr>
          <w:rFonts w:cs="Arial" w:hint="cs"/>
          <w:sz w:val="28"/>
          <w:szCs w:val="28"/>
          <w:rtl/>
        </w:rPr>
        <w:t>وحبٍّ</w:t>
      </w:r>
      <w:r w:rsidRPr="0066125E">
        <w:rPr>
          <w:rFonts w:cs="Arial"/>
          <w:sz w:val="28"/>
          <w:szCs w:val="28"/>
          <w:rtl/>
        </w:rPr>
        <w:t xml:space="preserve"> </w:t>
      </w:r>
      <w:r w:rsidRPr="0066125E">
        <w:rPr>
          <w:rFonts w:cs="Arial" w:hint="cs"/>
          <w:sz w:val="28"/>
          <w:szCs w:val="28"/>
          <w:rtl/>
        </w:rPr>
        <w:t>للدُّنيا</w:t>
      </w:r>
      <w:r w:rsidRPr="0066125E">
        <w:rPr>
          <w:rFonts w:cs="Arial"/>
          <w:sz w:val="28"/>
          <w:szCs w:val="28"/>
          <w:rtl/>
        </w:rPr>
        <w:t xml:space="preserve"> </w:t>
      </w:r>
      <w:r w:rsidRPr="0066125E">
        <w:rPr>
          <w:rFonts w:cs="Arial" w:hint="cs"/>
          <w:sz w:val="28"/>
          <w:szCs w:val="28"/>
          <w:rtl/>
        </w:rPr>
        <w:t>وركونٍ</w:t>
      </w:r>
      <w:r w:rsidRPr="0066125E">
        <w:rPr>
          <w:rFonts w:cs="Arial"/>
          <w:sz w:val="28"/>
          <w:szCs w:val="28"/>
          <w:rtl/>
        </w:rPr>
        <w:t xml:space="preserve"> </w:t>
      </w:r>
      <w:r w:rsidRPr="0066125E">
        <w:rPr>
          <w:rFonts w:cs="Arial" w:hint="cs"/>
          <w:sz w:val="28"/>
          <w:szCs w:val="28"/>
          <w:rtl/>
        </w:rPr>
        <w:t>إليها</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العهودُ</w:t>
      </w:r>
      <w:r w:rsidRPr="0066125E">
        <w:rPr>
          <w:rFonts w:cs="Arial"/>
          <w:sz w:val="28"/>
          <w:szCs w:val="28"/>
          <w:rtl/>
        </w:rPr>
        <w:t xml:space="preserve"> </w:t>
      </w:r>
      <w:r w:rsidRPr="0066125E">
        <w:rPr>
          <w:rFonts w:cs="Arial" w:hint="cs"/>
          <w:sz w:val="28"/>
          <w:szCs w:val="28"/>
          <w:rtl/>
        </w:rPr>
        <w:t>للمَصَالِحِ</w:t>
      </w:r>
      <w:r w:rsidRPr="0066125E">
        <w:rPr>
          <w:rFonts w:cs="Arial"/>
          <w:sz w:val="28"/>
          <w:szCs w:val="28"/>
          <w:rtl/>
        </w:rPr>
        <w:t xml:space="preserve"> </w:t>
      </w:r>
      <w:r w:rsidRPr="0066125E">
        <w:rPr>
          <w:rFonts w:cs="Arial" w:hint="cs"/>
          <w:sz w:val="28"/>
          <w:szCs w:val="28"/>
          <w:rtl/>
        </w:rPr>
        <w:t>الدُّنْيَوِيَّةِ</w:t>
      </w:r>
      <w:r w:rsidRPr="0066125E">
        <w:rPr>
          <w:rFonts w:cs="Arial"/>
          <w:sz w:val="28"/>
          <w:szCs w:val="28"/>
          <w:rtl/>
        </w:rPr>
        <w:t>:</w:t>
      </w:r>
    </w:p>
    <w:p w:rsidR="0037592F" w:rsidRDefault="0037592F" w:rsidP="0037592F">
      <w:pPr>
        <w:bidi/>
        <w:jc w:val="both"/>
        <w:rPr>
          <w:rFonts w:cs="Arial"/>
          <w:sz w:val="28"/>
          <w:szCs w:val="28"/>
          <w:rtl/>
        </w:rPr>
      </w:pPr>
      <w:r w:rsidRPr="0066125E">
        <w:rPr>
          <w:rFonts w:cs="Arial" w:hint="cs"/>
          <w:sz w:val="28"/>
          <w:szCs w:val="28"/>
          <w:rtl/>
        </w:rPr>
        <w:t>وفي</w:t>
      </w:r>
      <w:r w:rsidRPr="0066125E">
        <w:rPr>
          <w:rFonts w:cs="Arial"/>
          <w:sz w:val="28"/>
          <w:szCs w:val="28"/>
          <w:rtl/>
        </w:rPr>
        <w:t xml:space="preserve"> </w:t>
      </w:r>
      <w:r w:rsidRPr="0066125E">
        <w:rPr>
          <w:rFonts w:cs="Arial" w:hint="cs"/>
          <w:sz w:val="28"/>
          <w:szCs w:val="28"/>
          <w:rtl/>
        </w:rPr>
        <w:t>الآيةِ</w:t>
      </w:r>
      <w:r w:rsidRPr="0066125E">
        <w:rPr>
          <w:rFonts w:cs="Arial"/>
          <w:sz w:val="28"/>
          <w:szCs w:val="28"/>
          <w:rtl/>
        </w:rPr>
        <w:t xml:space="preserve">: </w:t>
      </w:r>
      <w:r w:rsidRPr="0066125E">
        <w:rPr>
          <w:rFonts w:cs="Arial" w:hint="cs"/>
          <w:sz w:val="28"/>
          <w:szCs w:val="28"/>
          <w:rtl/>
        </w:rPr>
        <w:t>تنبيهٌ</w:t>
      </w:r>
      <w:r w:rsidRPr="0066125E">
        <w:rPr>
          <w:rFonts w:cs="Arial"/>
          <w:sz w:val="28"/>
          <w:szCs w:val="28"/>
          <w:rtl/>
        </w:rPr>
        <w:t xml:space="preserve"> </w:t>
      </w:r>
      <w:r w:rsidRPr="0066125E">
        <w:rPr>
          <w:rFonts w:cs="Arial" w:hint="cs"/>
          <w:sz w:val="28"/>
          <w:szCs w:val="28"/>
          <w:rtl/>
        </w:rPr>
        <w:t>للمؤمنينَ</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يَعلَموا</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حِفْظَ</w:t>
      </w:r>
      <w:r w:rsidRPr="0066125E">
        <w:rPr>
          <w:rFonts w:cs="Arial"/>
          <w:sz w:val="28"/>
          <w:szCs w:val="28"/>
          <w:rtl/>
        </w:rPr>
        <w:t xml:space="preserve"> </w:t>
      </w:r>
      <w:r w:rsidRPr="0066125E">
        <w:rPr>
          <w:rFonts w:cs="Arial" w:hint="cs"/>
          <w:sz w:val="28"/>
          <w:szCs w:val="28"/>
          <w:rtl/>
        </w:rPr>
        <w:t>دينِ</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أعظَمُ</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حِفظِ</w:t>
      </w:r>
      <w:r w:rsidRPr="0066125E">
        <w:rPr>
          <w:rFonts w:cs="Arial"/>
          <w:sz w:val="28"/>
          <w:szCs w:val="28"/>
          <w:rtl/>
        </w:rPr>
        <w:t xml:space="preserve"> </w:t>
      </w:r>
      <w:r w:rsidRPr="0066125E">
        <w:rPr>
          <w:rFonts w:cs="Arial" w:hint="cs"/>
          <w:sz w:val="28"/>
          <w:szCs w:val="28"/>
          <w:rtl/>
        </w:rPr>
        <w:t>دُنياهم،</w:t>
      </w:r>
      <w:r w:rsidRPr="0066125E">
        <w:rPr>
          <w:rFonts w:cs="Arial"/>
          <w:sz w:val="28"/>
          <w:szCs w:val="28"/>
          <w:rtl/>
        </w:rPr>
        <w:t xml:space="preserve"> </w:t>
      </w:r>
      <w:r w:rsidRPr="0066125E">
        <w:rPr>
          <w:rFonts w:cs="Arial" w:hint="cs"/>
          <w:sz w:val="28"/>
          <w:szCs w:val="28"/>
          <w:rtl/>
        </w:rPr>
        <w:t>وأنَّهم</w:t>
      </w:r>
      <w:r w:rsidRPr="0066125E">
        <w:rPr>
          <w:rFonts w:cs="Arial"/>
          <w:sz w:val="28"/>
          <w:szCs w:val="28"/>
          <w:rtl/>
        </w:rPr>
        <w:t xml:space="preserve"> </w:t>
      </w:r>
      <w:r w:rsidRPr="0066125E">
        <w:rPr>
          <w:rFonts w:cs="Arial" w:hint="cs"/>
          <w:sz w:val="28"/>
          <w:szCs w:val="28"/>
          <w:rtl/>
        </w:rPr>
        <w:t>وإنْ</w:t>
      </w:r>
      <w:r w:rsidRPr="0066125E">
        <w:rPr>
          <w:rFonts w:cs="Arial"/>
          <w:sz w:val="28"/>
          <w:szCs w:val="28"/>
          <w:rtl/>
        </w:rPr>
        <w:t xml:space="preserve"> </w:t>
      </w:r>
      <w:r w:rsidRPr="0066125E">
        <w:rPr>
          <w:rFonts w:cs="Arial" w:hint="cs"/>
          <w:sz w:val="28"/>
          <w:szCs w:val="28"/>
          <w:rtl/>
        </w:rPr>
        <w:t>عاهَدوا</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الدُّنيا</w:t>
      </w:r>
      <w:r w:rsidRPr="0066125E">
        <w:rPr>
          <w:rFonts w:cs="Arial"/>
          <w:sz w:val="28"/>
          <w:szCs w:val="28"/>
          <w:rtl/>
        </w:rPr>
        <w:t xml:space="preserve"> </w:t>
      </w:r>
      <w:r w:rsidRPr="0066125E">
        <w:rPr>
          <w:rFonts w:cs="Arial" w:hint="cs"/>
          <w:sz w:val="28"/>
          <w:szCs w:val="28"/>
          <w:rtl/>
        </w:rPr>
        <w:t>لِمَصْلَحةٍ</w:t>
      </w:r>
      <w:r w:rsidRPr="0066125E">
        <w:rPr>
          <w:rFonts w:cs="Arial"/>
          <w:sz w:val="28"/>
          <w:szCs w:val="28"/>
          <w:rtl/>
        </w:rPr>
        <w:t xml:space="preserve"> </w:t>
      </w:r>
      <w:r w:rsidRPr="0066125E">
        <w:rPr>
          <w:rFonts w:cs="Arial" w:hint="cs"/>
          <w:sz w:val="28"/>
          <w:szCs w:val="28"/>
          <w:rtl/>
        </w:rPr>
        <w:t>رأَوْها،</w:t>
      </w:r>
      <w:r w:rsidRPr="0066125E">
        <w:rPr>
          <w:rFonts w:cs="Arial"/>
          <w:sz w:val="28"/>
          <w:szCs w:val="28"/>
          <w:rtl/>
        </w:rPr>
        <w:t xml:space="preserve"> </w:t>
      </w:r>
      <w:r w:rsidRPr="0066125E">
        <w:rPr>
          <w:rFonts w:cs="Arial" w:hint="cs"/>
          <w:sz w:val="28"/>
          <w:szCs w:val="28"/>
          <w:rtl/>
        </w:rPr>
        <w:t>فإنَّه</w:t>
      </w:r>
      <w:r w:rsidRPr="0066125E">
        <w:rPr>
          <w:rFonts w:cs="Arial"/>
          <w:sz w:val="28"/>
          <w:szCs w:val="28"/>
          <w:rtl/>
        </w:rPr>
        <w:t xml:space="preserve"> </w:t>
      </w:r>
      <w:r w:rsidRPr="0066125E">
        <w:rPr>
          <w:rFonts w:cs="Arial" w:hint="cs"/>
          <w:sz w:val="28"/>
          <w:szCs w:val="28"/>
          <w:rtl/>
        </w:rPr>
        <w:t>يَجِبُ</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تكونَ</w:t>
      </w:r>
      <w:r w:rsidRPr="0066125E">
        <w:rPr>
          <w:rFonts w:cs="Arial"/>
          <w:sz w:val="28"/>
          <w:szCs w:val="28"/>
          <w:rtl/>
        </w:rPr>
        <w:t xml:space="preserve"> </w:t>
      </w:r>
      <w:r w:rsidRPr="0066125E">
        <w:rPr>
          <w:rFonts w:cs="Arial" w:hint="cs"/>
          <w:sz w:val="28"/>
          <w:szCs w:val="28"/>
          <w:rtl/>
        </w:rPr>
        <w:t>عهودُهم</w:t>
      </w:r>
      <w:r w:rsidRPr="0066125E">
        <w:rPr>
          <w:rFonts w:cs="Arial"/>
          <w:sz w:val="28"/>
          <w:szCs w:val="28"/>
          <w:rtl/>
        </w:rPr>
        <w:t xml:space="preserve"> </w:t>
      </w:r>
      <w:r w:rsidRPr="0066125E">
        <w:rPr>
          <w:rFonts w:cs="Arial" w:hint="cs"/>
          <w:sz w:val="28"/>
          <w:szCs w:val="28"/>
          <w:rtl/>
        </w:rPr>
        <w:t>ومواثيقُهمُ</w:t>
      </w:r>
      <w:r w:rsidRPr="0066125E">
        <w:rPr>
          <w:rFonts w:cs="Arial"/>
          <w:sz w:val="28"/>
          <w:szCs w:val="28"/>
          <w:rtl/>
        </w:rPr>
        <w:t xml:space="preserve"> </w:t>
      </w:r>
      <w:r w:rsidRPr="0066125E">
        <w:rPr>
          <w:rFonts w:cs="Arial" w:hint="cs"/>
          <w:sz w:val="28"/>
          <w:szCs w:val="28"/>
          <w:rtl/>
        </w:rPr>
        <w:t>الدنيويَّةُ</w:t>
      </w:r>
      <w:r w:rsidRPr="0066125E">
        <w:rPr>
          <w:rFonts w:cs="Arial"/>
          <w:sz w:val="28"/>
          <w:szCs w:val="28"/>
          <w:rtl/>
        </w:rPr>
        <w:t xml:space="preserve"> </w:t>
      </w:r>
      <w:r w:rsidRPr="0066125E">
        <w:rPr>
          <w:rFonts w:cs="Arial" w:hint="cs"/>
          <w:sz w:val="28"/>
          <w:szCs w:val="28"/>
          <w:rtl/>
        </w:rPr>
        <w:t>مَرَدُّها</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صلاحِ</w:t>
      </w:r>
      <w:r w:rsidRPr="0066125E">
        <w:rPr>
          <w:rFonts w:cs="Arial"/>
          <w:sz w:val="28"/>
          <w:szCs w:val="28"/>
          <w:rtl/>
        </w:rPr>
        <w:t xml:space="preserve"> </w:t>
      </w:r>
      <w:r w:rsidRPr="0066125E">
        <w:rPr>
          <w:rFonts w:cs="Arial" w:hint="cs"/>
          <w:sz w:val="28"/>
          <w:szCs w:val="28"/>
          <w:rtl/>
        </w:rPr>
        <w:t>دِينِهم؛</w:t>
      </w:r>
      <w:r w:rsidRPr="0066125E">
        <w:rPr>
          <w:rFonts w:cs="Arial"/>
          <w:sz w:val="28"/>
          <w:szCs w:val="28"/>
          <w:rtl/>
        </w:rPr>
        <w:t xml:space="preserve"> </w:t>
      </w:r>
      <w:r w:rsidRPr="0066125E">
        <w:rPr>
          <w:rFonts w:cs="Arial" w:hint="cs"/>
          <w:sz w:val="28"/>
          <w:szCs w:val="28"/>
          <w:rtl/>
        </w:rPr>
        <w:t>يتَقوَّوْنَ</w:t>
      </w:r>
      <w:r w:rsidRPr="0066125E">
        <w:rPr>
          <w:rFonts w:cs="Arial"/>
          <w:sz w:val="28"/>
          <w:szCs w:val="28"/>
          <w:rtl/>
        </w:rPr>
        <w:t xml:space="preserve"> </w:t>
      </w:r>
    </w:p>
    <w:p w:rsidR="0037592F" w:rsidRDefault="0037592F" w:rsidP="0037592F">
      <w:pPr>
        <w:rPr>
          <w:rFonts w:cs="Arial"/>
          <w:sz w:val="28"/>
          <w:szCs w:val="28"/>
          <w:rtl/>
        </w:rPr>
      </w:pPr>
      <w:r>
        <w:rPr>
          <w:rFonts w:cs="Arial"/>
          <w:sz w:val="28"/>
          <w:szCs w:val="28"/>
          <w:rtl/>
        </w:rPr>
        <w:br w:type="page"/>
      </w:r>
    </w:p>
    <w:p w:rsidR="0037592F" w:rsidRPr="0066125E" w:rsidRDefault="0037592F" w:rsidP="0037592F">
      <w:pPr>
        <w:bidi/>
        <w:jc w:val="both"/>
        <w:rPr>
          <w:sz w:val="28"/>
          <w:szCs w:val="28"/>
        </w:rPr>
      </w:pPr>
      <w:r w:rsidRPr="0066125E">
        <w:rPr>
          <w:rFonts w:cs="Arial" w:hint="cs"/>
          <w:sz w:val="28"/>
          <w:szCs w:val="28"/>
          <w:rtl/>
        </w:rPr>
        <w:t>بها،</w:t>
      </w:r>
      <w:r w:rsidRPr="0066125E">
        <w:rPr>
          <w:rFonts w:cs="Arial"/>
          <w:sz w:val="28"/>
          <w:szCs w:val="28"/>
          <w:rtl/>
        </w:rPr>
        <w:t xml:space="preserve"> </w:t>
      </w:r>
      <w:r w:rsidRPr="0066125E">
        <w:rPr>
          <w:rFonts w:cs="Arial" w:hint="cs"/>
          <w:sz w:val="28"/>
          <w:szCs w:val="28"/>
          <w:rtl/>
        </w:rPr>
        <w:t>وألاَّ</w:t>
      </w:r>
      <w:r w:rsidRPr="0066125E">
        <w:rPr>
          <w:rFonts w:cs="Arial"/>
          <w:sz w:val="28"/>
          <w:szCs w:val="28"/>
          <w:rtl/>
        </w:rPr>
        <w:t xml:space="preserve"> </w:t>
      </w:r>
      <w:r w:rsidRPr="0066125E">
        <w:rPr>
          <w:rFonts w:cs="Arial" w:hint="cs"/>
          <w:sz w:val="28"/>
          <w:szCs w:val="28"/>
          <w:rtl/>
        </w:rPr>
        <w:t>يُصالِحوا</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دُنيا</w:t>
      </w:r>
      <w:r w:rsidRPr="0066125E">
        <w:rPr>
          <w:rFonts w:cs="Arial"/>
          <w:sz w:val="28"/>
          <w:szCs w:val="28"/>
          <w:rtl/>
        </w:rPr>
        <w:t xml:space="preserve"> </w:t>
      </w:r>
      <w:r w:rsidRPr="0066125E">
        <w:rPr>
          <w:rFonts w:cs="Arial" w:hint="cs"/>
          <w:sz w:val="28"/>
          <w:szCs w:val="28"/>
          <w:rtl/>
        </w:rPr>
        <w:t>مَحْضةٍ؛</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تَحفَظُ</w:t>
      </w:r>
      <w:r w:rsidRPr="0066125E">
        <w:rPr>
          <w:rFonts w:cs="Arial"/>
          <w:sz w:val="28"/>
          <w:szCs w:val="28"/>
          <w:rtl/>
        </w:rPr>
        <w:t xml:space="preserve"> </w:t>
      </w:r>
      <w:r w:rsidRPr="0066125E">
        <w:rPr>
          <w:rFonts w:cs="Arial" w:hint="cs"/>
          <w:sz w:val="28"/>
          <w:szCs w:val="28"/>
          <w:rtl/>
        </w:rPr>
        <w:t>دِينًا،</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تُقوِّي</w:t>
      </w:r>
      <w:r w:rsidRPr="0066125E">
        <w:rPr>
          <w:rFonts w:cs="Arial"/>
          <w:sz w:val="28"/>
          <w:szCs w:val="28"/>
          <w:rtl/>
        </w:rPr>
        <w:t xml:space="preserve"> </w:t>
      </w:r>
      <w:r w:rsidRPr="0066125E">
        <w:rPr>
          <w:rFonts w:cs="Arial" w:hint="cs"/>
          <w:sz w:val="28"/>
          <w:szCs w:val="28"/>
          <w:rtl/>
        </w:rPr>
        <w:t>شَوْكةً</w:t>
      </w:r>
      <w:r w:rsidRPr="0066125E">
        <w:rPr>
          <w:rFonts w:cs="Arial"/>
          <w:sz w:val="28"/>
          <w:szCs w:val="28"/>
          <w:rtl/>
        </w:rPr>
        <w:t xml:space="preserve"> </w:t>
      </w:r>
      <w:r w:rsidRPr="0066125E">
        <w:rPr>
          <w:rFonts w:cs="Arial" w:hint="cs"/>
          <w:sz w:val="28"/>
          <w:szCs w:val="28"/>
          <w:rtl/>
        </w:rPr>
        <w:t>للمُسلِمينَ؛</w:t>
      </w:r>
      <w:r w:rsidRPr="0066125E">
        <w:rPr>
          <w:rFonts w:cs="Arial"/>
          <w:sz w:val="28"/>
          <w:szCs w:val="28"/>
          <w:rtl/>
        </w:rPr>
        <w:t xml:space="preserve"> </w:t>
      </w:r>
      <w:r w:rsidRPr="0066125E">
        <w:rPr>
          <w:rFonts w:cs="Arial" w:hint="cs"/>
          <w:sz w:val="28"/>
          <w:szCs w:val="28"/>
          <w:rtl/>
        </w:rPr>
        <w:t>وإنَّما</w:t>
      </w:r>
      <w:r w:rsidRPr="0066125E">
        <w:rPr>
          <w:rFonts w:cs="Arial"/>
          <w:sz w:val="28"/>
          <w:szCs w:val="28"/>
          <w:rtl/>
        </w:rPr>
        <w:t xml:space="preserve"> </w:t>
      </w:r>
      <w:r w:rsidRPr="0066125E">
        <w:rPr>
          <w:rFonts w:cs="Arial" w:hint="cs"/>
          <w:sz w:val="28"/>
          <w:szCs w:val="28"/>
          <w:rtl/>
        </w:rPr>
        <w:t>غايتُها</w:t>
      </w:r>
      <w:r w:rsidRPr="0066125E">
        <w:rPr>
          <w:rFonts w:cs="Arial"/>
          <w:sz w:val="28"/>
          <w:szCs w:val="28"/>
          <w:rtl/>
        </w:rPr>
        <w:t xml:space="preserve"> </w:t>
      </w:r>
      <w:r w:rsidRPr="0066125E">
        <w:rPr>
          <w:rFonts w:cs="Arial" w:hint="cs"/>
          <w:sz w:val="28"/>
          <w:szCs w:val="28"/>
          <w:rtl/>
        </w:rPr>
        <w:t>زيادةُ</w:t>
      </w:r>
      <w:r w:rsidRPr="0066125E">
        <w:rPr>
          <w:rFonts w:cs="Arial"/>
          <w:sz w:val="28"/>
          <w:szCs w:val="28"/>
          <w:rtl/>
        </w:rPr>
        <w:t xml:space="preserve"> </w:t>
      </w:r>
      <w:r w:rsidRPr="0066125E">
        <w:rPr>
          <w:rFonts w:cs="Arial" w:hint="cs"/>
          <w:sz w:val="28"/>
          <w:szCs w:val="28"/>
          <w:rtl/>
        </w:rPr>
        <w:t>متاعٍ</w:t>
      </w:r>
      <w:r w:rsidRPr="0066125E">
        <w:rPr>
          <w:rFonts w:cs="Arial"/>
          <w:sz w:val="28"/>
          <w:szCs w:val="28"/>
          <w:rtl/>
        </w:rPr>
        <w:t xml:space="preserve"> </w:t>
      </w:r>
      <w:r w:rsidRPr="0066125E">
        <w:rPr>
          <w:rFonts w:cs="Arial" w:hint="cs"/>
          <w:sz w:val="28"/>
          <w:szCs w:val="28"/>
          <w:rtl/>
        </w:rPr>
        <w:t>وسرَفُ</w:t>
      </w:r>
      <w:r w:rsidRPr="0066125E">
        <w:rPr>
          <w:rFonts w:cs="Arial"/>
          <w:sz w:val="28"/>
          <w:szCs w:val="28"/>
          <w:rtl/>
        </w:rPr>
        <w:t xml:space="preserve"> </w:t>
      </w:r>
      <w:r w:rsidRPr="0066125E">
        <w:rPr>
          <w:rFonts w:cs="Arial" w:hint="cs"/>
          <w:sz w:val="28"/>
          <w:szCs w:val="28"/>
          <w:rtl/>
        </w:rPr>
        <w:t>شَهْوةٍ،</w:t>
      </w:r>
      <w:r w:rsidRPr="0066125E">
        <w:rPr>
          <w:rFonts w:cs="Arial"/>
          <w:sz w:val="28"/>
          <w:szCs w:val="28"/>
          <w:rtl/>
        </w:rPr>
        <w:t xml:space="preserve"> </w:t>
      </w:r>
      <w:r w:rsidRPr="0066125E">
        <w:rPr>
          <w:rFonts w:cs="Arial" w:hint="cs"/>
          <w:sz w:val="28"/>
          <w:szCs w:val="28"/>
          <w:rtl/>
        </w:rPr>
        <w:t>فتِلك</w:t>
      </w:r>
      <w:r w:rsidRPr="0066125E">
        <w:rPr>
          <w:rFonts w:cs="Arial"/>
          <w:sz w:val="28"/>
          <w:szCs w:val="28"/>
          <w:rtl/>
        </w:rPr>
        <w:t xml:space="preserve"> </w:t>
      </w:r>
      <w:r w:rsidRPr="0066125E">
        <w:rPr>
          <w:rFonts w:cs="Arial" w:hint="cs"/>
          <w:sz w:val="28"/>
          <w:szCs w:val="28"/>
          <w:rtl/>
        </w:rPr>
        <w:t>مقاصدُ</w:t>
      </w:r>
      <w:r w:rsidRPr="0066125E">
        <w:rPr>
          <w:rFonts w:cs="Arial"/>
          <w:sz w:val="28"/>
          <w:szCs w:val="28"/>
          <w:rtl/>
        </w:rPr>
        <w:t xml:space="preserve"> </w:t>
      </w:r>
      <w:r w:rsidRPr="0066125E">
        <w:rPr>
          <w:rFonts w:cs="Arial" w:hint="cs"/>
          <w:sz w:val="28"/>
          <w:szCs w:val="28"/>
          <w:rtl/>
        </w:rPr>
        <w:t>الحيوانِ</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الإنسانِ،</w:t>
      </w:r>
      <w:r w:rsidRPr="0066125E">
        <w:rPr>
          <w:rFonts w:cs="Arial"/>
          <w:sz w:val="28"/>
          <w:szCs w:val="28"/>
          <w:rtl/>
        </w:rPr>
        <w:t xml:space="preserve"> </w:t>
      </w:r>
      <w:r w:rsidRPr="0066125E">
        <w:rPr>
          <w:rFonts w:cs="Arial" w:hint="cs"/>
          <w:sz w:val="28"/>
          <w:szCs w:val="28"/>
          <w:rtl/>
        </w:rPr>
        <w:t>وأصحابُ</w:t>
      </w:r>
      <w:r w:rsidRPr="0066125E">
        <w:rPr>
          <w:rFonts w:cs="Arial"/>
          <w:sz w:val="28"/>
          <w:szCs w:val="28"/>
          <w:rtl/>
        </w:rPr>
        <w:t xml:space="preserve"> </w:t>
      </w:r>
      <w:r w:rsidRPr="0066125E">
        <w:rPr>
          <w:rFonts w:cs="Arial" w:hint="cs"/>
          <w:sz w:val="28"/>
          <w:szCs w:val="28"/>
          <w:rtl/>
        </w:rPr>
        <w:t>هذه</w:t>
      </w:r>
      <w:r w:rsidRPr="0066125E">
        <w:rPr>
          <w:rFonts w:cs="Arial"/>
          <w:sz w:val="28"/>
          <w:szCs w:val="28"/>
          <w:rtl/>
        </w:rPr>
        <w:t xml:space="preserve"> </w:t>
      </w:r>
      <w:r w:rsidRPr="0066125E">
        <w:rPr>
          <w:rFonts w:cs="Arial" w:hint="cs"/>
          <w:sz w:val="28"/>
          <w:szCs w:val="28"/>
          <w:rtl/>
        </w:rPr>
        <w:t>العهودِ</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يَحفَظونَ</w:t>
      </w:r>
      <w:r w:rsidRPr="0066125E">
        <w:rPr>
          <w:rFonts w:cs="Arial"/>
          <w:sz w:val="28"/>
          <w:szCs w:val="28"/>
          <w:rtl/>
        </w:rPr>
        <w:t xml:space="preserve"> </w:t>
      </w:r>
      <w:r w:rsidRPr="0066125E">
        <w:rPr>
          <w:rFonts w:cs="Arial" w:hint="cs"/>
          <w:sz w:val="28"/>
          <w:szCs w:val="28"/>
          <w:rtl/>
        </w:rPr>
        <w:t>مَنْزِلةَ</w:t>
      </w:r>
      <w:r w:rsidRPr="0066125E">
        <w:rPr>
          <w:rFonts w:cs="Arial"/>
          <w:sz w:val="28"/>
          <w:szCs w:val="28"/>
          <w:rtl/>
        </w:rPr>
        <w:t xml:space="preserve"> </w:t>
      </w:r>
      <w:r w:rsidRPr="0066125E">
        <w:rPr>
          <w:rFonts w:cs="Arial" w:hint="cs"/>
          <w:sz w:val="28"/>
          <w:szCs w:val="28"/>
          <w:rtl/>
        </w:rPr>
        <w:t>الدِّينِ</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يُعظِّمونَ</w:t>
      </w:r>
      <w:r w:rsidRPr="0066125E">
        <w:rPr>
          <w:rFonts w:cs="Arial"/>
          <w:sz w:val="28"/>
          <w:szCs w:val="28"/>
          <w:rtl/>
        </w:rPr>
        <w:t xml:space="preserve"> </w:t>
      </w:r>
      <w:r w:rsidRPr="0066125E">
        <w:rPr>
          <w:rFonts w:cs="Arial" w:hint="cs"/>
          <w:sz w:val="28"/>
          <w:szCs w:val="28"/>
          <w:rtl/>
        </w:rPr>
        <w:t>حُرْمَتَه</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يجوزُ</w:t>
      </w:r>
      <w:r w:rsidRPr="0066125E">
        <w:rPr>
          <w:rFonts w:cs="Arial"/>
          <w:sz w:val="28"/>
          <w:szCs w:val="28"/>
          <w:rtl/>
        </w:rPr>
        <w:t xml:space="preserve"> </w:t>
      </w:r>
      <w:r w:rsidRPr="0066125E">
        <w:rPr>
          <w:rFonts w:cs="Arial" w:hint="cs"/>
          <w:sz w:val="28"/>
          <w:szCs w:val="28"/>
          <w:rtl/>
        </w:rPr>
        <w:t>للمُسلِمينَ</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يُعْطُوا</w:t>
      </w:r>
      <w:r w:rsidRPr="0066125E">
        <w:rPr>
          <w:rFonts w:cs="Arial"/>
          <w:sz w:val="28"/>
          <w:szCs w:val="28"/>
          <w:rtl/>
        </w:rPr>
        <w:t xml:space="preserve"> </w:t>
      </w:r>
      <w:r w:rsidRPr="0066125E">
        <w:rPr>
          <w:rFonts w:cs="Arial" w:hint="cs"/>
          <w:sz w:val="28"/>
          <w:szCs w:val="28"/>
          <w:rtl/>
        </w:rPr>
        <w:t>أمانًا</w:t>
      </w:r>
      <w:r w:rsidRPr="0066125E">
        <w:rPr>
          <w:rFonts w:cs="Arial"/>
          <w:sz w:val="28"/>
          <w:szCs w:val="28"/>
          <w:rtl/>
        </w:rPr>
        <w:t xml:space="preserve"> </w:t>
      </w:r>
      <w:r w:rsidRPr="0066125E">
        <w:rPr>
          <w:rFonts w:cs="Arial" w:hint="cs"/>
          <w:sz w:val="28"/>
          <w:szCs w:val="28"/>
          <w:rtl/>
        </w:rPr>
        <w:t>وعهدًا</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دُنْيَا</w:t>
      </w:r>
      <w:r w:rsidRPr="0066125E">
        <w:rPr>
          <w:rFonts w:cs="Arial"/>
          <w:sz w:val="28"/>
          <w:szCs w:val="28"/>
          <w:rtl/>
        </w:rPr>
        <w:t xml:space="preserve"> </w:t>
      </w:r>
      <w:r w:rsidRPr="0066125E">
        <w:rPr>
          <w:rFonts w:cs="Arial" w:hint="cs"/>
          <w:sz w:val="28"/>
          <w:szCs w:val="28"/>
          <w:rtl/>
        </w:rPr>
        <w:t>مَحْضَةٍ</w:t>
      </w:r>
      <w:r w:rsidRPr="0066125E">
        <w:rPr>
          <w:rFonts w:cs="Arial"/>
          <w:sz w:val="28"/>
          <w:szCs w:val="28"/>
          <w:rtl/>
        </w:rPr>
        <w:t xml:space="preserve"> </w:t>
      </w:r>
      <w:r w:rsidRPr="0066125E">
        <w:rPr>
          <w:rFonts w:cs="Arial" w:hint="cs"/>
          <w:sz w:val="28"/>
          <w:szCs w:val="28"/>
          <w:rtl/>
        </w:rPr>
        <w:t>تُضِرُّ</w:t>
      </w:r>
      <w:r w:rsidRPr="0066125E">
        <w:rPr>
          <w:rFonts w:cs="Arial"/>
          <w:sz w:val="28"/>
          <w:szCs w:val="28"/>
          <w:rtl/>
        </w:rPr>
        <w:t xml:space="preserve"> </w:t>
      </w:r>
      <w:r w:rsidRPr="0066125E">
        <w:rPr>
          <w:rFonts w:cs="Arial" w:hint="cs"/>
          <w:sz w:val="28"/>
          <w:szCs w:val="28"/>
          <w:rtl/>
        </w:rPr>
        <w:t>بالدِّينِ،</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لم</w:t>
      </w:r>
      <w:r w:rsidRPr="0066125E">
        <w:rPr>
          <w:rFonts w:cs="Arial"/>
          <w:sz w:val="28"/>
          <w:szCs w:val="28"/>
          <w:rtl/>
        </w:rPr>
        <w:t xml:space="preserve"> </w:t>
      </w:r>
      <w:r w:rsidRPr="0066125E">
        <w:rPr>
          <w:rFonts w:cs="Arial" w:hint="cs"/>
          <w:sz w:val="28"/>
          <w:szCs w:val="28"/>
          <w:rtl/>
        </w:rPr>
        <w:t>تَكُنْ</w:t>
      </w:r>
      <w:r w:rsidRPr="0066125E">
        <w:rPr>
          <w:rFonts w:cs="Arial"/>
          <w:sz w:val="28"/>
          <w:szCs w:val="28"/>
          <w:rtl/>
        </w:rPr>
        <w:t xml:space="preserve"> </w:t>
      </w:r>
      <w:r w:rsidRPr="0066125E">
        <w:rPr>
          <w:rFonts w:cs="Arial" w:hint="cs"/>
          <w:sz w:val="28"/>
          <w:szCs w:val="28"/>
          <w:rtl/>
        </w:rPr>
        <w:t>تلك</w:t>
      </w:r>
      <w:r w:rsidRPr="0066125E">
        <w:rPr>
          <w:rFonts w:cs="Arial"/>
          <w:sz w:val="28"/>
          <w:szCs w:val="28"/>
          <w:rtl/>
        </w:rPr>
        <w:t xml:space="preserve"> </w:t>
      </w:r>
      <w:r w:rsidRPr="0066125E">
        <w:rPr>
          <w:rFonts w:cs="Arial" w:hint="cs"/>
          <w:sz w:val="28"/>
          <w:szCs w:val="28"/>
          <w:rtl/>
        </w:rPr>
        <w:t>الدُّنيا</w:t>
      </w:r>
      <w:r w:rsidRPr="0066125E">
        <w:rPr>
          <w:rFonts w:cs="Arial"/>
          <w:sz w:val="28"/>
          <w:szCs w:val="28"/>
          <w:rtl/>
        </w:rPr>
        <w:t xml:space="preserve"> </w:t>
      </w:r>
      <w:r w:rsidRPr="0066125E">
        <w:rPr>
          <w:rFonts w:cs="Arial" w:hint="cs"/>
          <w:sz w:val="28"/>
          <w:szCs w:val="28"/>
          <w:rtl/>
        </w:rPr>
        <w:t>التي</w:t>
      </w:r>
      <w:r w:rsidRPr="0066125E">
        <w:rPr>
          <w:rFonts w:cs="Arial"/>
          <w:sz w:val="28"/>
          <w:szCs w:val="28"/>
          <w:rtl/>
        </w:rPr>
        <w:t xml:space="preserve"> </w:t>
      </w:r>
      <w:r w:rsidRPr="0066125E">
        <w:rPr>
          <w:rFonts w:cs="Arial" w:hint="cs"/>
          <w:sz w:val="28"/>
          <w:szCs w:val="28"/>
          <w:rtl/>
        </w:rPr>
        <w:t>عاهَدُوا</w:t>
      </w:r>
      <w:r w:rsidRPr="0066125E">
        <w:rPr>
          <w:rFonts w:cs="Arial"/>
          <w:sz w:val="28"/>
          <w:szCs w:val="28"/>
          <w:rtl/>
        </w:rPr>
        <w:t xml:space="preserve"> </w:t>
      </w:r>
      <w:r w:rsidRPr="0066125E">
        <w:rPr>
          <w:rFonts w:cs="Arial" w:hint="cs"/>
          <w:sz w:val="28"/>
          <w:szCs w:val="28"/>
          <w:rtl/>
        </w:rPr>
        <w:t>عليها</w:t>
      </w:r>
      <w:r w:rsidRPr="0066125E">
        <w:rPr>
          <w:rFonts w:cs="Arial"/>
          <w:sz w:val="28"/>
          <w:szCs w:val="28"/>
          <w:rtl/>
        </w:rPr>
        <w:t xml:space="preserve"> </w:t>
      </w:r>
      <w:r w:rsidRPr="0066125E">
        <w:rPr>
          <w:rFonts w:cs="Arial" w:hint="cs"/>
          <w:sz w:val="28"/>
          <w:szCs w:val="28"/>
          <w:rtl/>
        </w:rPr>
        <w:t>تَحفَظُ</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الدِّينِ</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جهةٍ</w:t>
      </w:r>
      <w:r w:rsidRPr="0066125E">
        <w:rPr>
          <w:rFonts w:cs="Arial"/>
          <w:sz w:val="28"/>
          <w:szCs w:val="28"/>
          <w:rtl/>
        </w:rPr>
        <w:t xml:space="preserve"> </w:t>
      </w:r>
      <w:r w:rsidRPr="0066125E">
        <w:rPr>
          <w:rFonts w:cs="Arial" w:hint="cs"/>
          <w:sz w:val="28"/>
          <w:szCs w:val="28"/>
          <w:rtl/>
        </w:rPr>
        <w:t>أعظَمَ</w:t>
      </w:r>
      <w:r w:rsidRPr="0066125E">
        <w:rPr>
          <w:rFonts w:cs="Arial"/>
          <w:sz w:val="28"/>
          <w:szCs w:val="28"/>
          <w:rtl/>
        </w:rPr>
        <w:t xml:space="preserve"> </w:t>
      </w:r>
      <w:r w:rsidRPr="0066125E">
        <w:rPr>
          <w:rFonts w:cs="Arial" w:hint="cs"/>
          <w:sz w:val="28"/>
          <w:szCs w:val="28"/>
          <w:rtl/>
        </w:rPr>
        <w:t>مِمَّا</w:t>
      </w:r>
      <w:r w:rsidRPr="0066125E">
        <w:rPr>
          <w:rFonts w:cs="Arial"/>
          <w:sz w:val="28"/>
          <w:szCs w:val="28"/>
          <w:rtl/>
        </w:rPr>
        <w:t xml:space="preserve"> </w:t>
      </w:r>
      <w:r w:rsidRPr="0066125E">
        <w:rPr>
          <w:rFonts w:cs="Arial" w:hint="cs"/>
          <w:sz w:val="28"/>
          <w:szCs w:val="28"/>
          <w:rtl/>
        </w:rPr>
        <w:t>تفوِّتُهُ</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جهةٍ</w:t>
      </w:r>
      <w:r w:rsidRPr="0066125E">
        <w:rPr>
          <w:rFonts w:cs="Arial"/>
          <w:sz w:val="28"/>
          <w:szCs w:val="28"/>
          <w:rtl/>
        </w:rPr>
        <w:t xml:space="preserve"> </w:t>
      </w:r>
      <w:r w:rsidRPr="0066125E">
        <w:rPr>
          <w:rFonts w:cs="Arial" w:hint="cs"/>
          <w:sz w:val="28"/>
          <w:szCs w:val="28"/>
          <w:rtl/>
        </w:rPr>
        <w:t>أُخرى؛</w:t>
      </w:r>
      <w:r w:rsidRPr="0066125E">
        <w:rPr>
          <w:rFonts w:cs="Arial"/>
          <w:sz w:val="28"/>
          <w:szCs w:val="28"/>
          <w:rtl/>
        </w:rPr>
        <w:t xml:space="preserve"> </w:t>
      </w:r>
      <w:r w:rsidRPr="0066125E">
        <w:rPr>
          <w:rFonts w:cs="Arial" w:hint="cs"/>
          <w:sz w:val="28"/>
          <w:szCs w:val="28"/>
          <w:rtl/>
        </w:rPr>
        <w:t>فذلك</w:t>
      </w:r>
      <w:r w:rsidRPr="0066125E">
        <w:rPr>
          <w:rFonts w:cs="Arial"/>
          <w:sz w:val="28"/>
          <w:szCs w:val="28"/>
          <w:rtl/>
        </w:rPr>
        <w:t xml:space="preserve"> </w:t>
      </w:r>
      <w:r w:rsidRPr="0066125E">
        <w:rPr>
          <w:rFonts w:cs="Arial" w:hint="cs"/>
          <w:sz w:val="28"/>
          <w:szCs w:val="28"/>
          <w:rtl/>
        </w:rPr>
        <w:t>مَرَدُّهُ</w:t>
      </w:r>
      <w:r w:rsidRPr="0066125E">
        <w:rPr>
          <w:rFonts w:cs="Arial"/>
          <w:sz w:val="28"/>
          <w:szCs w:val="28"/>
          <w:rtl/>
        </w:rPr>
        <w:t xml:space="preserve"> </w:t>
      </w:r>
      <w:r w:rsidRPr="0066125E">
        <w:rPr>
          <w:rFonts w:cs="Arial" w:hint="cs"/>
          <w:sz w:val="28"/>
          <w:szCs w:val="28"/>
          <w:rtl/>
        </w:rPr>
        <w:t>لِحِكْمةِ</w:t>
      </w:r>
      <w:r w:rsidRPr="0066125E">
        <w:rPr>
          <w:rFonts w:cs="Arial"/>
          <w:sz w:val="28"/>
          <w:szCs w:val="28"/>
          <w:rtl/>
        </w:rPr>
        <w:t xml:space="preserve"> </w:t>
      </w:r>
      <w:r w:rsidRPr="0066125E">
        <w:rPr>
          <w:rFonts w:cs="Arial" w:hint="cs"/>
          <w:sz w:val="28"/>
          <w:szCs w:val="28"/>
          <w:rtl/>
        </w:rPr>
        <w:t>أهلِ</w:t>
      </w:r>
      <w:r w:rsidRPr="0066125E">
        <w:rPr>
          <w:rFonts w:cs="Arial"/>
          <w:sz w:val="28"/>
          <w:szCs w:val="28"/>
          <w:rtl/>
        </w:rPr>
        <w:t xml:space="preserve"> </w:t>
      </w:r>
      <w:r w:rsidRPr="0066125E">
        <w:rPr>
          <w:rFonts w:cs="Arial" w:hint="cs"/>
          <w:sz w:val="28"/>
          <w:szCs w:val="28"/>
          <w:rtl/>
        </w:rPr>
        <w:t>العِلْمِ،</w:t>
      </w:r>
      <w:r w:rsidRPr="0066125E">
        <w:rPr>
          <w:rFonts w:cs="Arial"/>
          <w:sz w:val="28"/>
          <w:szCs w:val="28"/>
          <w:rtl/>
        </w:rPr>
        <w:t xml:space="preserve"> </w:t>
      </w:r>
      <w:r w:rsidRPr="0066125E">
        <w:rPr>
          <w:rFonts w:cs="Arial" w:hint="cs"/>
          <w:sz w:val="28"/>
          <w:szCs w:val="28"/>
          <w:rtl/>
        </w:rPr>
        <w:t>ومعرفةِ</w:t>
      </w:r>
      <w:r w:rsidRPr="0066125E">
        <w:rPr>
          <w:rFonts w:cs="Arial"/>
          <w:sz w:val="28"/>
          <w:szCs w:val="28"/>
          <w:rtl/>
        </w:rPr>
        <w:t xml:space="preserve"> </w:t>
      </w:r>
      <w:r w:rsidRPr="0066125E">
        <w:rPr>
          <w:rFonts w:cs="Arial" w:hint="cs"/>
          <w:sz w:val="28"/>
          <w:szCs w:val="28"/>
          <w:rtl/>
        </w:rPr>
        <w:t>أهلِ</w:t>
      </w:r>
      <w:r w:rsidRPr="0066125E">
        <w:rPr>
          <w:rFonts w:cs="Arial"/>
          <w:sz w:val="28"/>
          <w:szCs w:val="28"/>
          <w:rtl/>
        </w:rPr>
        <w:t xml:space="preserve"> </w:t>
      </w:r>
      <w:r w:rsidRPr="0066125E">
        <w:rPr>
          <w:rFonts w:cs="Arial" w:hint="cs"/>
          <w:sz w:val="28"/>
          <w:szCs w:val="28"/>
          <w:rtl/>
        </w:rPr>
        <w:t>السِّياسةِ</w:t>
      </w:r>
      <w:r w:rsidRPr="0066125E">
        <w:rPr>
          <w:rFonts w:cs="Arial"/>
          <w:sz w:val="28"/>
          <w:szCs w:val="28"/>
          <w:rtl/>
        </w:rPr>
        <w:t xml:space="preserve"> </w:t>
      </w:r>
      <w:r w:rsidRPr="0066125E">
        <w:rPr>
          <w:rFonts w:cs="Arial" w:hint="cs"/>
          <w:sz w:val="28"/>
          <w:szCs w:val="28"/>
          <w:rtl/>
        </w:rPr>
        <w:t>الصحيحةِ</w:t>
      </w:r>
      <w:r w:rsidRPr="0066125E">
        <w:rPr>
          <w:rFonts w:cs="Arial"/>
          <w:sz w:val="28"/>
          <w:szCs w:val="28"/>
          <w:rtl/>
        </w:rPr>
        <w:t xml:space="preserve"> </w:t>
      </w:r>
      <w:r w:rsidRPr="0066125E">
        <w:rPr>
          <w:rFonts w:cs="Arial" w:hint="cs"/>
          <w:sz w:val="28"/>
          <w:szCs w:val="28"/>
          <w:rtl/>
        </w:rPr>
        <w:t>الصَّادِقةِ</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المُوجِباتُ</w:t>
      </w:r>
      <w:r w:rsidRPr="0066125E">
        <w:rPr>
          <w:rFonts w:cs="Arial"/>
          <w:sz w:val="28"/>
          <w:szCs w:val="28"/>
          <w:rtl/>
        </w:rPr>
        <w:t xml:space="preserve"> </w:t>
      </w:r>
      <w:r w:rsidRPr="0066125E">
        <w:rPr>
          <w:rFonts w:cs="Arial" w:hint="cs"/>
          <w:sz w:val="28"/>
          <w:szCs w:val="28"/>
          <w:rtl/>
        </w:rPr>
        <w:t>لِنَقْضِ</w:t>
      </w:r>
      <w:r w:rsidRPr="0066125E">
        <w:rPr>
          <w:rFonts w:cs="Arial"/>
          <w:sz w:val="28"/>
          <w:szCs w:val="28"/>
          <w:rtl/>
        </w:rPr>
        <w:t xml:space="preserve"> </w:t>
      </w:r>
      <w:r w:rsidRPr="0066125E">
        <w:rPr>
          <w:rFonts w:cs="Arial" w:hint="cs"/>
          <w:sz w:val="28"/>
          <w:szCs w:val="28"/>
          <w:rtl/>
        </w:rPr>
        <w:t>العهدِ</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ذكَرَ</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تعالى</w:t>
      </w:r>
      <w:r w:rsidRPr="0066125E">
        <w:rPr>
          <w:rFonts w:cs="Arial"/>
          <w:sz w:val="28"/>
          <w:szCs w:val="28"/>
          <w:rtl/>
        </w:rPr>
        <w:t xml:space="preserve"> </w:t>
      </w:r>
      <w:r w:rsidRPr="0066125E">
        <w:rPr>
          <w:rFonts w:cs="Arial" w:hint="cs"/>
          <w:sz w:val="28"/>
          <w:szCs w:val="28"/>
          <w:rtl/>
        </w:rPr>
        <w:t>مُوجِبَينِ</w:t>
      </w:r>
      <w:r w:rsidRPr="0066125E">
        <w:rPr>
          <w:rFonts w:cs="Arial"/>
          <w:sz w:val="28"/>
          <w:szCs w:val="28"/>
          <w:rtl/>
        </w:rPr>
        <w:t xml:space="preserve"> </w:t>
      </w:r>
      <w:r w:rsidRPr="0066125E">
        <w:rPr>
          <w:rFonts w:cs="Arial" w:hint="cs"/>
          <w:sz w:val="28"/>
          <w:szCs w:val="28"/>
          <w:rtl/>
        </w:rPr>
        <w:t>لقتالِ</w:t>
      </w:r>
      <w:r w:rsidRPr="0066125E">
        <w:rPr>
          <w:rFonts w:cs="Arial"/>
          <w:sz w:val="28"/>
          <w:szCs w:val="28"/>
          <w:rtl/>
        </w:rPr>
        <w:t xml:space="preserve"> </w:t>
      </w:r>
      <w:r w:rsidRPr="0066125E">
        <w:rPr>
          <w:rFonts w:cs="Arial" w:hint="cs"/>
          <w:sz w:val="28"/>
          <w:szCs w:val="28"/>
          <w:rtl/>
        </w:rPr>
        <w:t>المعاهَدِينَ</w:t>
      </w:r>
      <w:r w:rsidRPr="0066125E">
        <w:rPr>
          <w:rFonts w:cs="Arial"/>
          <w:sz w:val="28"/>
          <w:szCs w:val="28"/>
          <w:rtl/>
        </w:rPr>
        <w:t xml:space="preserve"> </w:t>
      </w:r>
      <w:r w:rsidRPr="0066125E">
        <w:rPr>
          <w:rFonts w:cs="Arial" w:hint="cs"/>
          <w:sz w:val="28"/>
          <w:szCs w:val="28"/>
          <w:rtl/>
        </w:rPr>
        <w:t>ونَبْذِ</w:t>
      </w:r>
      <w:r w:rsidRPr="0066125E">
        <w:rPr>
          <w:rFonts w:cs="Arial"/>
          <w:sz w:val="28"/>
          <w:szCs w:val="28"/>
          <w:rtl/>
        </w:rPr>
        <w:t xml:space="preserve"> </w:t>
      </w:r>
      <w:r w:rsidRPr="0066125E">
        <w:rPr>
          <w:rFonts w:cs="Arial" w:hint="cs"/>
          <w:sz w:val="28"/>
          <w:szCs w:val="28"/>
          <w:rtl/>
        </w:rPr>
        <w:t>عَهْدِهم</w:t>
      </w:r>
      <w:r w:rsidRPr="0066125E">
        <w:rPr>
          <w:rFonts w:cs="Arial"/>
          <w:sz w:val="28"/>
          <w:szCs w:val="28"/>
          <w:rtl/>
        </w:rPr>
        <w:t xml:space="preserve"> </w:t>
      </w:r>
      <w:r w:rsidRPr="0066125E">
        <w:rPr>
          <w:rFonts w:cs="Arial" w:hint="cs"/>
          <w:sz w:val="28"/>
          <w:szCs w:val="28"/>
          <w:rtl/>
        </w:rPr>
        <w:t>إليهم</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الأولُ</w:t>
      </w:r>
      <w:r w:rsidRPr="0066125E">
        <w:rPr>
          <w:rFonts w:cs="Arial"/>
          <w:sz w:val="28"/>
          <w:szCs w:val="28"/>
          <w:rtl/>
        </w:rPr>
        <w:t xml:space="preserve"> : </w:t>
      </w:r>
      <w:r w:rsidRPr="0066125E">
        <w:rPr>
          <w:rFonts w:cs="Arial" w:hint="cs"/>
          <w:sz w:val="28"/>
          <w:szCs w:val="28"/>
          <w:rtl/>
        </w:rPr>
        <w:t>نقضُهم</w:t>
      </w:r>
      <w:r w:rsidRPr="0066125E">
        <w:rPr>
          <w:rFonts w:cs="Arial"/>
          <w:sz w:val="28"/>
          <w:szCs w:val="28"/>
          <w:rtl/>
        </w:rPr>
        <w:t xml:space="preserve"> </w:t>
      </w:r>
      <w:r w:rsidRPr="0066125E">
        <w:rPr>
          <w:rFonts w:cs="Arial" w:hint="cs"/>
          <w:sz w:val="28"/>
          <w:szCs w:val="28"/>
          <w:rtl/>
        </w:rPr>
        <w:t>لِما</w:t>
      </w:r>
      <w:r w:rsidRPr="0066125E">
        <w:rPr>
          <w:rFonts w:cs="Arial"/>
          <w:sz w:val="28"/>
          <w:szCs w:val="28"/>
          <w:rtl/>
        </w:rPr>
        <w:t xml:space="preserve"> </w:t>
      </w:r>
      <w:r w:rsidRPr="0066125E">
        <w:rPr>
          <w:rFonts w:cs="Arial" w:hint="cs"/>
          <w:sz w:val="28"/>
          <w:szCs w:val="28"/>
          <w:rtl/>
        </w:rPr>
        <w:t>عاهَدوا</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المُسلِمينَ؛</w:t>
      </w:r>
      <w:r w:rsidRPr="0066125E">
        <w:rPr>
          <w:rFonts w:cs="Arial"/>
          <w:sz w:val="28"/>
          <w:szCs w:val="28"/>
          <w:rtl/>
        </w:rPr>
        <w:t xml:space="preserve"> </w:t>
      </w:r>
      <w:r w:rsidRPr="0066125E">
        <w:rPr>
          <w:rFonts w:cs="Arial" w:hint="cs"/>
          <w:sz w:val="28"/>
          <w:szCs w:val="28"/>
          <w:rtl/>
        </w:rPr>
        <w:t>ممَّا</w:t>
      </w:r>
      <w:r w:rsidRPr="0066125E">
        <w:rPr>
          <w:rFonts w:cs="Arial"/>
          <w:sz w:val="28"/>
          <w:szCs w:val="28"/>
          <w:rtl/>
        </w:rPr>
        <w:t xml:space="preserve"> </w:t>
      </w:r>
      <w:r w:rsidRPr="0066125E">
        <w:rPr>
          <w:rFonts w:cs="Arial" w:hint="cs"/>
          <w:sz w:val="28"/>
          <w:szCs w:val="28"/>
          <w:rtl/>
        </w:rPr>
        <w:t>كتَبُوهُ</w:t>
      </w:r>
      <w:r w:rsidRPr="0066125E">
        <w:rPr>
          <w:rFonts w:cs="Arial"/>
          <w:sz w:val="28"/>
          <w:szCs w:val="28"/>
          <w:rtl/>
        </w:rPr>
        <w:t xml:space="preserve"> </w:t>
      </w:r>
      <w:r w:rsidRPr="0066125E">
        <w:rPr>
          <w:rFonts w:cs="Arial" w:hint="cs"/>
          <w:sz w:val="28"/>
          <w:szCs w:val="28"/>
          <w:rtl/>
        </w:rPr>
        <w:t>بأيدِيهم،</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نطَقُوه</w:t>
      </w:r>
      <w:r w:rsidRPr="0066125E">
        <w:rPr>
          <w:rFonts w:cs="Arial"/>
          <w:sz w:val="28"/>
          <w:szCs w:val="28"/>
          <w:rtl/>
        </w:rPr>
        <w:t xml:space="preserve"> </w:t>
      </w:r>
      <w:r w:rsidRPr="0066125E">
        <w:rPr>
          <w:rFonts w:cs="Arial" w:hint="cs"/>
          <w:sz w:val="28"/>
          <w:szCs w:val="28"/>
          <w:rtl/>
        </w:rPr>
        <w:t>بألسنتِهم</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الثاني</w:t>
      </w:r>
      <w:r w:rsidRPr="0066125E">
        <w:rPr>
          <w:rFonts w:cs="Arial"/>
          <w:sz w:val="28"/>
          <w:szCs w:val="28"/>
          <w:rtl/>
        </w:rPr>
        <w:t xml:space="preserve"> : </w:t>
      </w:r>
      <w:r w:rsidRPr="0066125E">
        <w:rPr>
          <w:rFonts w:cs="Arial" w:hint="cs"/>
          <w:sz w:val="28"/>
          <w:szCs w:val="28"/>
          <w:rtl/>
        </w:rPr>
        <w:t>طَعْنُهم</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دِينِ</w:t>
      </w:r>
      <w:r w:rsidRPr="0066125E">
        <w:rPr>
          <w:rFonts w:cs="Arial"/>
          <w:sz w:val="28"/>
          <w:szCs w:val="28"/>
          <w:rtl/>
        </w:rPr>
        <w:t xml:space="preserve"> </w:t>
      </w:r>
      <w:r w:rsidRPr="0066125E">
        <w:rPr>
          <w:rFonts w:cs="Arial" w:hint="cs"/>
          <w:sz w:val="28"/>
          <w:szCs w:val="28"/>
          <w:rtl/>
        </w:rPr>
        <w:t>المُسلِمينَ</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واختُلِفَ</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كونِ</w:t>
      </w:r>
      <w:r w:rsidRPr="0066125E">
        <w:rPr>
          <w:rFonts w:cs="Arial"/>
          <w:sz w:val="28"/>
          <w:szCs w:val="28"/>
          <w:rtl/>
        </w:rPr>
        <w:t xml:space="preserve"> </w:t>
      </w:r>
      <w:r w:rsidRPr="0066125E">
        <w:rPr>
          <w:rFonts w:cs="Arial" w:hint="cs"/>
          <w:sz w:val="28"/>
          <w:szCs w:val="28"/>
          <w:rtl/>
        </w:rPr>
        <w:t>الطَّعْنِ</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الدِّينِ</w:t>
      </w:r>
      <w:r w:rsidRPr="0066125E">
        <w:rPr>
          <w:rFonts w:cs="Arial"/>
          <w:sz w:val="28"/>
          <w:szCs w:val="28"/>
          <w:rtl/>
        </w:rPr>
        <w:t xml:space="preserve"> </w:t>
      </w:r>
      <w:r w:rsidRPr="0066125E">
        <w:rPr>
          <w:rFonts w:cs="Arial" w:hint="cs"/>
          <w:sz w:val="28"/>
          <w:szCs w:val="28"/>
          <w:rtl/>
        </w:rPr>
        <w:t>ناقِضًا</w:t>
      </w:r>
      <w:r w:rsidRPr="0066125E">
        <w:rPr>
          <w:rFonts w:cs="Arial"/>
          <w:sz w:val="28"/>
          <w:szCs w:val="28"/>
          <w:rtl/>
        </w:rPr>
        <w:t xml:space="preserve"> </w:t>
      </w:r>
      <w:r w:rsidRPr="0066125E">
        <w:rPr>
          <w:rFonts w:cs="Arial" w:hint="cs"/>
          <w:sz w:val="28"/>
          <w:szCs w:val="28"/>
          <w:rtl/>
        </w:rPr>
        <w:t>لعهدِ</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أمضى</w:t>
      </w:r>
      <w:r w:rsidRPr="0066125E">
        <w:rPr>
          <w:rFonts w:cs="Arial"/>
          <w:sz w:val="28"/>
          <w:szCs w:val="28"/>
          <w:rtl/>
        </w:rPr>
        <w:t xml:space="preserve"> </w:t>
      </w:r>
      <w:r w:rsidRPr="0066125E">
        <w:rPr>
          <w:rFonts w:cs="Arial" w:hint="cs"/>
          <w:sz w:val="28"/>
          <w:szCs w:val="28"/>
          <w:rtl/>
        </w:rPr>
        <w:t>عهدَهُ</w:t>
      </w:r>
      <w:r w:rsidRPr="0066125E">
        <w:rPr>
          <w:rFonts w:cs="Arial"/>
          <w:sz w:val="28"/>
          <w:szCs w:val="28"/>
          <w:rtl/>
        </w:rPr>
        <w:t xml:space="preserve"> </w:t>
      </w:r>
      <w:r w:rsidRPr="0066125E">
        <w:rPr>
          <w:rFonts w:cs="Arial" w:hint="cs"/>
          <w:sz w:val="28"/>
          <w:szCs w:val="28"/>
          <w:rtl/>
        </w:rPr>
        <w:t>الذي</w:t>
      </w:r>
      <w:r w:rsidRPr="0066125E">
        <w:rPr>
          <w:rFonts w:cs="Arial"/>
          <w:sz w:val="28"/>
          <w:szCs w:val="28"/>
          <w:rtl/>
        </w:rPr>
        <w:t xml:space="preserve"> </w:t>
      </w:r>
      <w:r w:rsidRPr="0066125E">
        <w:rPr>
          <w:rFonts w:cs="Arial" w:hint="cs"/>
          <w:sz w:val="28"/>
          <w:szCs w:val="28"/>
          <w:rtl/>
        </w:rPr>
        <w:t>شارَطَ</w:t>
      </w:r>
      <w:r w:rsidRPr="0066125E">
        <w:rPr>
          <w:rFonts w:cs="Arial"/>
          <w:sz w:val="28"/>
          <w:szCs w:val="28"/>
          <w:rtl/>
        </w:rPr>
        <w:t xml:space="preserve"> </w:t>
      </w:r>
      <w:r w:rsidRPr="0066125E">
        <w:rPr>
          <w:rFonts w:cs="Arial" w:hint="cs"/>
          <w:sz w:val="28"/>
          <w:szCs w:val="28"/>
          <w:rtl/>
        </w:rPr>
        <w:t>المُسلِمينَ</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والصحيحُ</w:t>
      </w:r>
      <w:r w:rsidRPr="0066125E">
        <w:rPr>
          <w:rFonts w:cs="Arial"/>
          <w:sz w:val="28"/>
          <w:szCs w:val="28"/>
          <w:rtl/>
        </w:rPr>
        <w:t xml:space="preserve"> </w:t>
      </w:r>
      <w:r w:rsidRPr="0066125E">
        <w:rPr>
          <w:rFonts w:cs="Arial" w:hint="cs"/>
          <w:sz w:val="28"/>
          <w:szCs w:val="28"/>
          <w:rtl/>
        </w:rPr>
        <w:t>نقضُهُ؛</w:t>
      </w:r>
      <w:r w:rsidRPr="0066125E">
        <w:rPr>
          <w:rFonts w:cs="Arial"/>
          <w:sz w:val="28"/>
          <w:szCs w:val="28"/>
          <w:rtl/>
        </w:rPr>
        <w:t xml:space="preserve"> </w:t>
      </w:r>
      <w:r w:rsidRPr="0066125E">
        <w:rPr>
          <w:rFonts w:cs="Arial" w:hint="cs"/>
          <w:sz w:val="28"/>
          <w:szCs w:val="28"/>
          <w:rtl/>
        </w:rPr>
        <w:t>وذلك</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وجوهٍ</w:t>
      </w:r>
      <w:r w:rsidRPr="0066125E">
        <w:rPr>
          <w:rFonts w:cs="Arial"/>
          <w:sz w:val="28"/>
          <w:szCs w:val="28"/>
          <w:rtl/>
        </w:rPr>
        <w:t>:</w:t>
      </w:r>
    </w:p>
    <w:p w:rsidR="0037592F" w:rsidRDefault="0037592F" w:rsidP="0037592F">
      <w:pPr>
        <w:bidi/>
        <w:jc w:val="both"/>
        <w:rPr>
          <w:rFonts w:cs="Arial"/>
          <w:sz w:val="28"/>
          <w:szCs w:val="28"/>
          <w:rtl/>
        </w:rPr>
      </w:pPr>
      <w:r w:rsidRPr="0066125E">
        <w:rPr>
          <w:rFonts w:cs="Arial" w:hint="cs"/>
          <w:sz w:val="28"/>
          <w:szCs w:val="28"/>
          <w:rtl/>
        </w:rPr>
        <w:t>أوَّلُهـا</w:t>
      </w:r>
      <w:r w:rsidRPr="0066125E">
        <w:rPr>
          <w:rFonts w:cs="Arial"/>
          <w:sz w:val="28"/>
          <w:szCs w:val="28"/>
          <w:rtl/>
        </w:rPr>
        <w:t xml:space="preserve"> :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ذِكْرِ</w:t>
      </w:r>
      <w:r w:rsidRPr="0066125E">
        <w:rPr>
          <w:rFonts w:cs="Arial"/>
          <w:sz w:val="28"/>
          <w:szCs w:val="28"/>
          <w:rtl/>
        </w:rPr>
        <w:t xml:space="preserve"> </w:t>
      </w:r>
      <w:r w:rsidRPr="0066125E">
        <w:rPr>
          <w:rFonts w:cs="Arial" w:hint="cs"/>
          <w:sz w:val="28"/>
          <w:szCs w:val="28"/>
          <w:rtl/>
        </w:rPr>
        <w:t>الطَّعْنِ</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الدِّينِ</w:t>
      </w:r>
      <w:r w:rsidRPr="0066125E">
        <w:rPr>
          <w:rFonts w:cs="Arial"/>
          <w:sz w:val="28"/>
          <w:szCs w:val="28"/>
          <w:rtl/>
        </w:rPr>
        <w:t xml:space="preserve"> </w:t>
      </w:r>
      <w:r w:rsidRPr="0066125E">
        <w:rPr>
          <w:rFonts w:cs="Arial" w:hint="cs"/>
          <w:sz w:val="28"/>
          <w:szCs w:val="28"/>
          <w:rtl/>
        </w:rPr>
        <w:t>تبيينًا</w:t>
      </w:r>
      <w:r w:rsidRPr="0066125E">
        <w:rPr>
          <w:rFonts w:cs="Arial"/>
          <w:sz w:val="28"/>
          <w:szCs w:val="28"/>
          <w:rtl/>
        </w:rPr>
        <w:t xml:space="preserve"> </w:t>
      </w:r>
      <w:r w:rsidRPr="0066125E">
        <w:rPr>
          <w:rFonts w:cs="Arial" w:hint="cs"/>
          <w:sz w:val="28"/>
          <w:szCs w:val="28"/>
          <w:rtl/>
        </w:rPr>
        <w:t>لِعظَمِه،</w:t>
      </w:r>
      <w:r w:rsidRPr="0066125E">
        <w:rPr>
          <w:rFonts w:cs="Arial"/>
          <w:sz w:val="28"/>
          <w:szCs w:val="28"/>
          <w:rtl/>
        </w:rPr>
        <w:t xml:space="preserve"> </w:t>
      </w:r>
      <w:r w:rsidRPr="0066125E">
        <w:rPr>
          <w:rFonts w:cs="Arial" w:hint="cs"/>
          <w:sz w:val="28"/>
          <w:szCs w:val="28"/>
          <w:rtl/>
        </w:rPr>
        <w:t>وأنَّه</w:t>
      </w:r>
      <w:r w:rsidRPr="0066125E">
        <w:rPr>
          <w:rFonts w:cs="Arial"/>
          <w:sz w:val="28"/>
          <w:szCs w:val="28"/>
          <w:rtl/>
        </w:rPr>
        <w:t xml:space="preserve"> </w:t>
      </w:r>
      <w:r w:rsidRPr="0066125E">
        <w:rPr>
          <w:rFonts w:cs="Arial" w:hint="cs"/>
          <w:sz w:val="28"/>
          <w:szCs w:val="28"/>
          <w:rtl/>
        </w:rPr>
        <w:t>وإن</w:t>
      </w:r>
      <w:r w:rsidRPr="0066125E">
        <w:rPr>
          <w:rFonts w:cs="Arial"/>
          <w:sz w:val="28"/>
          <w:szCs w:val="28"/>
          <w:rtl/>
        </w:rPr>
        <w:t xml:space="preserve"> </w:t>
      </w:r>
      <w:r w:rsidRPr="0066125E">
        <w:rPr>
          <w:rFonts w:cs="Arial" w:hint="cs"/>
          <w:sz w:val="28"/>
          <w:szCs w:val="28"/>
          <w:rtl/>
        </w:rPr>
        <w:t>لم</w:t>
      </w:r>
      <w:r w:rsidRPr="0066125E">
        <w:rPr>
          <w:rFonts w:cs="Arial"/>
          <w:sz w:val="28"/>
          <w:szCs w:val="28"/>
          <w:rtl/>
        </w:rPr>
        <w:t xml:space="preserve"> </w:t>
      </w:r>
      <w:r w:rsidRPr="0066125E">
        <w:rPr>
          <w:rFonts w:cs="Arial" w:hint="cs"/>
          <w:sz w:val="28"/>
          <w:szCs w:val="28"/>
          <w:rtl/>
        </w:rPr>
        <w:t>يتضمَّنِ</w:t>
      </w:r>
      <w:r w:rsidRPr="0066125E">
        <w:rPr>
          <w:rFonts w:cs="Arial"/>
          <w:sz w:val="28"/>
          <w:szCs w:val="28"/>
          <w:rtl/>
        </w:rPr>
        <w:t xml:space="preserve"> </w:t>
      </w:r>
      <w:r w:rsidRPr="0066125E">
        <w:rPr>
          <w:rFonts w:cs="Arial" w:hint="cs"/>
          <w:sz w:val="28"/>
          <w:szCs w:val="28"/>
          <w:rtl/>
        </w:rPr>
        <w:t>العهودَ</w:t>
      </w:r>
      <w:r w:rsidRPr="0066125E">
        <w:rPr>
          <w:rFonts w:cs="Arial"/>
          <w:sz w:val="28"/>
          <w:szCs w:val="28"/>
          <w:rtl/>
        </w:rPr>
        <w:t xml:space="preserve"> </w:t>
      </w:r>
      <w:r w:rsidRPr="0066125E">
        <w:rPr>
          <w:rFonts w:cs="Arial" w:hint="cs"/>
          <w:sz w:val="28"/>
          <w:szCs w:val="28"/>
          <w:rtl/>
        </w:rPr>
        <w:t>المنصوصةَ</w:t>
      </w:r>
      <w:r w:rsidRPr="0066125E">
        <w:rPr>
          <w:rFonts w:cs="Arial"/>
          <w:sz w:val="28"/>
          <w:szCs w:val="28"/>
          <w:rtl/>
        </w:rPr>
        <w:t xml:space="preserve"> </w:t>
      </w:r>
      <w:r w:rsidRPr="0066125E">
        <w:rPr>
          <w:rFonts w:cs="Arial" w:hint="cs"/>
          <w:sz w:val="28"/>
          <w:szCs w:val="28"/>
          <w:rtl/>
        </w:rPr>
        <w:t>المكتوبةَ</w:t>
      </w:r>
      <w:r w:rsidRPr="0066125E">
        <w:rPr>
          <w:rFonts w:cs="Arial"/>
          <w:sz w:val="28"/>
          <w:szCs w:val="28"/>
          <w:rtl/>
        </w:rPr>
        <w:t xml:space="preserve"> </w:t>
      </w:r>
      <w:r w:rsidRPr="0066125E">
        <w:rPr>
          <w:rFonts w:cs="Arial" w:hint="cs"/>
          <w:sz w:val="28"/>
          <w:szCs w:val="28"/>
          <w:rtl/>
        </w:rPr>
        <w:t>بينَ</w:t>
      </w:r>
      <w:r w:rsidRPr="0066125E">
        <w:rPr>
          <w:rFonts w:cs="Arial"/>
          <w:sz w:val="28"/>
          <w:szCs w:val="28"/>
          <w:rtl/>
        </w:rPr>
        <w:t xml:space="preserve"> </w:t>
      </w:r>
      <w:r w:rsidRPr="0066125E">
        <w:rPr>
          <w:rFonts w:cs="Arial" w:hint="cs"/>
          <w:sz w:val="28"/>
          <w:szCs w:val="28"/>
          <w:rtl/>
        </w:rPr>
        <w:t>المُسلِمينَ</w:t>
      </w:r>
      <w:r w:rsidRPr="0066125E">
        <w:rPr>
          <w:rFonts w:cs="Arial"/>
          <w:sz w:val="28"/>
          <w:szCs w:val="28"/>
          <w:rtl/>
        </w:rPr>
        <w:t xml:space="preserve"> </w:t>
      </w:r>
      <w:r w:rsidRPr="0066125E">
        <w:rPr>
          <w:rFonts w:cs="Arial" w:hint="cs"/>
          <w:sz w:val="28"/>
          <w:szCs w:val="28"/>
          <w:rtl/>
        </w:rPr>
        <w:t>وعدوِّهم،</w:t>
      </w:r>
      <w:r w:rsidRPr="0066125E">
        <w:rPr>
          <w:rFonts w:cs="Arial"/>
          <w:sz w:val="28"/>
          <w:szCs w:val="28"/>
          <w:rtl/>
        </w:rPr>
        <w:t xml:space="preserve"> </w:t>
      </w:r>
      <w:r w:rsidRPr="0066125E">
        <w:rPr>
          <w:rFonts w:cs="Arial" w:hint="cs"/>
          <w:sz w:val="28"/>
          <w:szCs w:val="28"/>
          <w:rtl/>
        </w:rPr>
        <w:t>فإنَّه</w:t>
      </w:r>
      <w:r w:rsidRPr="0066125E">
        <w:rPr>
          <w:rFonts w:cs="Arial"/>
          <w:sz w:val="28"/>
          <w:szCs w:val="28"/>
          <w:rtl/>
        </w:rPr>
        <w:t xml:space="preserve"> </w:t>
      </w:r>
      <w:r w:rsidRPr="0066125E">
        <w:rPr>
          <w:rFonts w:cs="Arial" w:hint="cs"/>
          <w:sz w:val="28"/>
          <w:szCs w:val="28"/>
          <w:rtl/>
        </w:rPr>
        <w:t>كالمنصوصِ</w:t>
      </w:r>
      <w:r w:rsidRPr="0066125E">
        <w:rPr>
          <w:rFonts w:cs="Arial"/>
          <w:sz w:val="28"/>
          <w:szCs w:val="28"/>
          <w:rtl/>
        </w:rPr>
        <w:t xml:space="preserve"> </w:t>
      </w:r>
      <w:r w:rsidRPr="0066125E">
        <w:rPr>
          <w:rFonts w:cs="Arial" w:hint="cs"/>
          <w:sz w:val="28"/>
          <w:szCs w:val="28"/>
          <w:rtl/>
        </w:rPr>
        <w:t>المبيَّنِ؛</w:t>
      </w:r>
      <w:r w:rsidRPr="0066125E">
        <w:rPr>
          <w:rFonts w:cs="Arial"/>
          <w:sz w:val="28"/>
          <w:szCs w:val="28"/>
          <w:rtl/>
        </w:rPr>
        <w:t xml:space="preserve"> </w:t>
      </w:r>
      <w:r w:rsidRPr="0066125E">
        <w:rPr>
          <w:rFonts w:cs="Arial" w:hint="cs"/>
          <w:sz w:val="28"/>
          <w:szCs w:val="28"/>
          <w:rtl/>
        </w:rPr>
        <w:t>فهو</w:t>
      </w:r>
      <w:r w:rsidRPr="0066125E">
        <w:rPr>
          <w:rFonts w:cs="Arial"/>
          <w:sz w:val="28"/>
          <w:szCs w:val="28"/>
          <w:rtl/>
        </w:rPr>
        <w:t xml:space="preserve"> </w:t>
      </w:r>
      <w:r w:rsidRPr="0066125E">
        <w:rPr>
          <w:rFonts w:cs="Arial" w:hint="cs"/>
          <w:sz w:val="28"/>
          <w:szCs w:val="28"/>
          <w:rtl/>
        </w:rPr>
        <w:t>فوقَ</w:t>
      </w:r>
      <w:r w:rsidRPr="0066125E">
        <w:rPr>
          <w:rFonts w:cs="Arial"/>
          <w:sz w:val="28"/>
          <w:szCs w:val="28"/>
          <w:rtl/>
        </w:rPr>
        <w:t xml:space="preserve"> </w:t>
      </w:r>
      <w:r w:rsidRPr="0066125E">
        <w:rPr>
          <w:rFonts w:cs="Arial" w:hint="cs"/>
          <w:sz w:val="28"/>
          <w:szCs w:val="28"/>
          <w:rtl/>
        </w:rPr>
        <w:t>كلِّ</w:t>
      </w:r>
      <w:r w:rsidRPr="0066125E">
        <w:rPr>
          <w:rFonts w:cs="Arial"/>
          <w:sz w:val="28"/>
          <w:szCs w:val="28"/>
          <w:rtl/>
        </w:rPr>
        <w:t xml:space="preserve"> </w:t>
      </w:r>
      <w:r w:rsidRPr="0066125E">
        <w:rPr>
          <w:rFonts w:cs="Arial" w:hint="cs"/>
          <w:sz w:val="28"/>
          <w:szCs w:val="28"/>
          <w:rtl/>
        </w:rPr>
        <w:t>مكتوبٍ،</w:t>
      </w:r>
      <w:r w:rsidRPr="0066125E">
        <w:rPr>
          <w:rFonts w:cs="Arial"/>
          <w:sz w:val="28"/>
          <w:szCs w:val="28"/>
          <w:rtl/>
        </w:rPr>
        <w:t xml:space="preserve"> </w:t>
      </w:r>
      <w:r w:rsidRPr="0066125E">
        <w:rPr>
          <w:rFonts w:cs="Arial" w:hint="cs"/>
          <w:sz w:val="28"/>
          <w:szCs w:val="28"/>
          <w:rtl/>
        </w:rPr>
        <w:t>وأعظَمُ</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كلِّ</w:t>
      </w:r>
      <w:r w:rsidRPr="0066125E">
        <w:rPr>
          <w:rFonts w:cs="Arial"/>
          <w:sz w:val="28"/>
          <w:szCs w:val="28"/>
          <w:rtl/>
        </w:rPr>
        <w:t xml:space="preserve"> </w:t>
      </w:r>
      <w:r w:rsidRPr="0066125E">
        <w:rPr>
          <w:rFonts w:cs="Arial" w:hint="cs"/>
          <w:sz w:val="28"/>
          <w:szCs w:val="28"/>
          <w:rtl/>
        </w:rPr>
        <w:t>ملفوظٍ</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الشروطِ</w:t>
      </w:r>
      <w:r w:rsidRPr="0066125E">
        <w:rPr>
          <w:rFonts w:cs="Arial"/>
          <w:sz w:val="28"/>
          <w:szCs w:val="28"/>
          <w:rtl/>
        </w:rPr>
        <w:t xml:space="preserve"> </w:t>
      </w:r>
      <w:r w:rsidRPr="0066125E">
        <w:rPr>
          <w:rFonts w:cs="Arial" w:hint="cs"/>
          <w:sz w:val="28"/>
          <w:szCs w:val="28"/>
          <w:rtl/>
        </w:rPr>
        <w:t>والبُنُودِ؛</w:t>
      </w:r>
      <w:r w:rsidRPr="0066125E">
        <w:rPr>
          <w:rFonts w:cs="Arial"/>
          <w:sz w:val="28"/>
          <w:szCs w:val="28"/>
          <w:rtl/>
        </w:rPr>
        <w:t xml:space="preserve"> </w:t>
      </w:r>
      <w:r w:rsidRPr="0066125E">
        <w:rPr>
          <w:rFonts w:cs="Arial" w:hint="cs"/>
          <w:sz w:val="28"/>
          <w:szCs w:val="28"/>
          <w:rtl/>
        </w:rPr>
        <w:t>فقد</w:t>
      </w:r>
      <w:r w:rsidRPr="0066125E">
        <w:rPr>
          <w:rFonts w:cs="Arial"/>
          <w:sz w:val="28"/>
          <w:szCs w:val="28"/>
          <w:rtl/>
        </w:rPr>
        <w:t xml:space="preserve"> </w:t>
      </w:r>
      <w:r w:rsidRPr="0066125E">
        <w:rPr>
          <w:rFonts w:cs="Arial" w:hint="cs"/>
          <w:sz w:val="28"/>
          <w:szCs w:val="28"/>
          <w:rtl/>
        </w:rPr>
        <w:t>يتصالَحُ</w:t>
      </w:r>
      <w:r w:rsidRPr="0066125E">
        <w:rPr>
          <w:rFonts w:cs="Arial"/>
          <w:sz w:val="28"/>
          <w:szCs w:val="28"/>
          <w:rtl/>
        </w:rPr>
        <w:t xml:space="preserve"> </w:t>
      </w:r>
      <w:r w:rsidRPr="0066125E">
        <w:rPr>
          <w:rFonts w:cs="Arial" w:hint="cs"/>
          <w:sz w:val="28"/>
          <w:szCs w:val="28"/>
          <w:rtl/>
        </w:rPr>
        <w:t>المُسلِمونَ</w:t>
      </w:r>
      <w:r w:rsidRPr="0066125E">
        <w:rPr>
          <w:rFonts w:cs="Arial"/>
          <w:sz w:val="28"/>
          <w:szCs w:val="28"/>
          <w:rtl/>
        </w:rPr>
        <w:t xml:space="preserve"> </w:t>
      </w:r>
      <w:r w:rsidRPr="0066125E">
        <w:rPr>
          <w:rFonts w:cs="Arial" w:hint="cs"/>
          <w:sz w:val="28"/>
          <w:szCs w:val="28"/>
          <w:rtl/>
        </w:rPr>
        <w:t>معَ</w:t>
      </w:r>
      <w:r w:rsidRPr="0066125E">
        <w:rPr>
          <w:rFonts w:cs="Arial"/>
          <w:sz w:val="28"/>
          <w:szCs w:val="28"/>
          <w:rtl/>
        </w:rPr>
        <w:t xml:space="preserve"> </w:t>
      </w:r>
      <w:r w:rsidRPr="0066125E">
        <w:rPr>
          <w:rFonts w:cs="Arial" w:hint="cs"/>
          <w:sz w:val="28"/>
          <w:szCs w:val="28"/>
          <w:rtl/>
        </w:rPr>
        <w:t>المشرِكينَ</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دُنيا</w:t>
      </w:r>
      <w:r w:rsidRPr="0066125E">
        <w:rPr>
          <w:rFonts w:cs="Arial"/>
          <w:sz w:val="28"/>
          <w:szCs w:val="28"/>
          <w:rtl/>
        </w:rPr>
        <w:t xml:space="preserve"> </w:t>
      </w:r>
      <w:r w:rsidRPr="0066125E">
        <w:rPr>
          <w:rFonts w:cs="Arial" w:hint="cs"/>
          <w:sz w:val="28"/>
          <w:szCs w:val="28"/>
          <w:rtl/>
        </w:rPr>
        <w:t>وعِصْمةِ</w:t>
      </w:r>
      <w:r w:rsidRPr="0066125E">
        <w:rPr>
          <w:rFonts w:cs="Arial"/>
          <w:sz w:val="28"/>
          <w:szCs w:val="28"/>
          <w:rtl/>
        </w:rPr>
        <w:t xml:space="preserve"> </w:t>
      </w:r>
      <w:r w:rsidRPr="0066125E">
        <w:rPr>
          <w:rFonts w:cs="Arial" w:hint="cs"/>
          <w:sz w:val="28"/>
          <w:szCs w:val="28"/>
          <w:rtl/>
        </w:rPr>
        <w:t>دمٍ</w:t>
      </w:r>
      <w:r w:rsidRPr="0066125E">
        <w:rPr>
          <w:rFonts w:cs="Arial"/>
          <w:sz w:val="28"/>
          <w:szCs w:val="28"/>
          <w:rtl/>
        </w:rPr>
        <w:t xml:space="preserve"> </w:t>
      </w:r>
      <w:r w:rsidRPr="0066125E">
        <w:rPr>
          <w:rFonts w:cs="Arial" w:hint="cs"/>
          <w:sz w:val="28"/>
          <w:szCs w:val="28"/>
          <w:rtl/>
        </w:rPr>
        <w:t>وحِفْظِ</w:t>
      </w:r>
      <w:r w:rsidRPr="0066125E">
        <w:rPr>
          <w:rFonts w:cs="Arial"/>
          <w:sz w:val="28"/>
          <w:szCs w:val="28"/>
          <w:rtl/>
        </w:rPr>
        <w:t xml:space="preserve"> </w:t>
      </w:r>
      <w:r w:rsidRPr="0066125E">
        <w:rPr>
          <w:rFonts w:cs="Arial" w:hint="cs"/>
          <w:sz w:val="28"/>
          <w:szCs w:val="28"/>
          <w:rtl/>
        </w:rPr>
        <w:t>مالٍ،</w:t>
      </w:r>
      <w:r w:rsidRPr="0066125E">
        <w:rPr>
          <w:rFonts w:cs="Arial"/>
          <w:sz w:val="28"/>
          <w:szCs w:val="28"/>
          <w:rtl/>
        </w:rPr>
        <w:t xml:space="preserve"> </w:t>
      </w:r>
      <w:r w:rsidRPr="0066125E">
        <w:rPr>
          <w:rFonts w:cs="Arial" w:hint="cs"/>
          <w:sz w:val="28"/>
          <w:szCs w:val="28"/>
          <w:rtl/>
        </w:rPr>
        <w:t>وهذه</w:t>
      </w:r>
      <w:r w:rsidRPr="0066125E">
        <w:rPr>
          <w:rFonts w:cs="Arial"/>
          <w:sz w:val="28"/>
          <w:szCs w:val="28"/>
          <w:rtl/>
        </w:rPr>
        <w:t xml:space="preserve"> </w:t>
      </w:r>
      <w:r w:rsidRPr="0066125E">
        <w:rPr>
          <w:rFonts w:cs="Arial" w:hint="cs"/>
          <w:sz w:val="28"/>
          <w:szCs w:val="28"/>
          <w:rtl/>
        </w:rPr>
        <w:t>العهودُ</w:t>
      </w:r>
      <w:r w:rsidRPr="0066125E">
        <w:rPr>
          <w:rFonts w:cs="Arial"/>
          <w:sz w:val="28"/>
          <w:szCs w:val="28"/>
          <w:rtl/>
        </w:rPr>
        <w:t xml:space="preserve"> </w:t>
      </w:r>
      <w:r w:rsidRPr="0066125E">
        <w:rPr>
          <w:rFonts w:cs="Arial" w:hint="cs"/>
          <w:sz w:val="28"/>
          <w:szCs w:val="28"/>
          <w:rtl/>
        </w:rPr>
        <w:t>المنصوصةُ</w:t>
      </w:r>
      <w:r w:rsidRPr="0066125E">
        <w:rPr>
          <w:rFonts w:cs="Arial"/>
          <w:sz w:val="28"/>
          <w:szCs w:val="28"/>
          <w:rtl/>
        </w:rPr>
        <w:t xml:space="preserve"> </w:t>
      </w:r>
      <w:r w:rsidRPr="0066125E">
        <w:rPr>
          <w:rFonts w:cs="Arial" w:hint="cs"/>
          <w:sz w:val="28"/>
          <w:szCs w:val="28"/>
          <w:rtl/>
        </w:rPr>
        <w:t>ولو</w:t>
      </w:r>
      <w:r w:rsidRPr="0066125E">
        <w:rPr>
          <w:rFonts w:cs="Arial"/>
          <w:sz w:val="28"/>
          <w:szCs w:val="28"/>
          <w:rtl/>
        </w:rPr>
        <w:t xml:space="preserve"> </w:t>
      </w:r>
      <w:r w:rsidRPr="0066125E">
        <w:rPr>
          <w:rFonts w:cs="Arial" w:hint="cs"/>
          <w:sz w:val="28"/>
          <w:szCs w:val="28"/>
          <w:rtl/>
        </w:rPr>
        <w:t>لم</w:t>
      </w:r>
      <w:r w:rsidRPr="0066125E">
        <w:rPr>
          <w:rFonts w:cs="Arial"/>
          <w:sz w:val="28"/>
          <w:szCs w:val="28"/>
          <w:rtl/>
        </w:rPr>
        <w:t xml:space="preserve"> </w:t>
      </w:r>
      <w:r w:rsidRPr="0066125E">
        <w:rPr>
          <w:rFonts w:cs="Arial" w:hint="cs"/>
          <w:sz w:val="28"/>
          <w:szCs w:val="28"/>
          <w:rtl/>
        </w:rPr>
        <w:t>تُنقَضْ</w:t>
      </w:r>
      <w:r w:rsidRPr="0066125E">
        <w:rPr>
          <w:rFonts w:cs="Arial"/>
          <w:sz w:val="28"/>
          <w:szCs w:val="28"/>
          <w:rtl/>
        </w:rPr>
        <w:t xml:space="preserve"> </w:t>
      </w:r>
      <w:r w:rsidRPr="0066125E">
        <w:rPr>
          <w:rFonts w:cs="Arial" w:hint="cs"/>
          <w:sz w:val="28"/>
          <w:szCs w:val="28"/>
          <w:rtl/>
        </w:rPr>
        <w:t>بعَيْنِها،</w:t>
      </w:r>
      <w:r w:rsidRPr="0066125E">
        <w:rPr>
          <w:rFonts w:cs="Arial"/>
          <w:sz w:val="28"/>
          <w:szCs w:val="28"/>
          <w:rtl/>
        </w:rPr>
        <w:t xml:space="preserve"> </w:t>
      </w:r>
      <w:r w:rsidRPr="0066125E">
        <w:rPr>
          <w:rFonts w:cs="Arial" w:hint="cs"/>
          <w:sz w:val="28"/>
          <w:szCs w:val="28"/>
          <w:rtl/>
        </w:rPr>
        <w:t>فإنَّ</w:t>
      </w:r>
      <w:r w:rsidRPr="0066125E">
        <w:rPr>
          <w:rFonts w:cs="Arial"/>
          <w:sz w:val="28"/>
          <w:szCs w:val="28"/>
          <w:rtl/>
        </w:rPr>
        <w:t xml:space="preserve"> </w:t>
      </w:r>
      <w:r w:rsidRPr="0066125E">
        <w:rPr>
          <w:rFonts w:cs="Arial" w:hint="cs"/>
          <w:sz w:val="28"/>
          <w:szCs w:val="28"/>
          <w:rtl/>
        </w:rPr>
        <w:t>الطَّعْنَ</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دِينِ</w:t>
      </w:r>
      <w:r w:rsidRPr="0066125E">
        <w:rPr>
          <w:rFonts w:cs="Arial"/>
          <w:sz w:val="28"/>
          <w:szCs w:val="28"/>
          <w:rtl/>
        </w:rPr>
        <w:t xml:space="preserve"> </w:t>
      </w:r>
      <w:r w:rsidRPr="0066125E">
        <w:rPr>
          <w:rFonts w:cs="Arial" w:hint="cs"/>
          <w:sz w:val="28"/>
          <w:szCs w:val="28"/>
          <w:rtl/>
        </w:rPr>
        <w:t>أهلِها</w:t>
      </w:r>
      <w:r w:rsidRPr="0066125E">
        <w:rPr>
          <w:rFonts w:cs="Arial"/>
          <w:sz w:val="28"/>
          <w:szCs w:val="28"/>
          <w:rtl/>
        </w:rPr>
        <w:t xml:space="preserve"> </w:t>
      </w:r>
      <w:r w:rsidRPr="0066125E">
        <w:rPr>
          <w:rFonts w:cs="Arial" w:hint="cs"/>
          <w:sz w:val="28"/>
          <w:szCs w:val="28"/>
          <w:rtl/>
        </w:rPr>
        <w:t>أعظَمُ</w:t>
      </w:r>
      <w:r w:rsidRPr="0066125E">
        <w:rPr>
          <w:rFonts w:cs="Arial"/>
          <w:sz w:val="28"/>
          <w:szCs w:val="28"/>
          <w:rtl/>
        </w:rPr>
        <w:t xml:space="preserve"> </w:t>
      </w:r>
      <w:r w:rsidRPr="0066125E">
        <w:rPr>
          <w:rFonts w:cs="Arial" w:hint="cs"/>
          <w:sz w:val="28"/>
          <w:szCs w:val="28"/>
          <w:rtl/>
        </w:rPr>
        <w:t>عليهم</w:t>
      </w:r>
      <w:r w:rsidRPr="0066125E">
        <w:rPr>
          <w:rFonts w:cs="Arial"/>
          <w:sz w:val="28"/>
          <w:szCs w:val="28"/>
          <w:rtl/>
        </w:rPr>
        <w:t xml:space="preserve"> </w:t>
      </w:r>
      <w:r w:rsidRPr="0066125E">
        <w:rPr>
          <w:rFonts w:cs="Arial" w:hint="cs"/>
          <w:sz w:val="28"/>
          <w:szCs w:val="28"/>
          <w:rtl/>
        </w:rPr>
        <w:t>وأشَدُّ</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نقضِها،</w:t>
      </w:r>
      <w:r w:rsidRPr="0066125E">
        <w:rPr>
          <w:rFonts w:cs="Arial"/>
          <w:sz w:val="28"/>
          <w:szCs w:val="28"/>
          <w:rtl/>
        </w:rPr>
        <w:t xml:space="preserve"> </w:t>
      </w:r>
      <w:r w:rsidRPr="0066125E">
        <w:rPr>
          <w:rFonts w:cs="Arial" w:hint="cs"/>
          <w:sz w:val="28"/>
          <w:szCs w:val="28"/>
          <w:rtl/>
        </w:rPr>
        <w:t>وإنَّ</w:t>
      </w:r>
      <w:r w:rsidRPr="0066125E">
        <w:rPr>
          <w:rFonts w:cs="Arial"/>
          <w:sz w:val="28"/>
          <w:szCs w:val="28"/>
          <w:rtl/>
        </w:rPr>
        <w:t xml:space="preserve"> </w:t>
      </w:r>
      <w:r w:rsidRPr="0066125E">
        <w:rPr>
          <w:rFonts w:cs="Arial" w:hint="cs"/>
          <w:sz w:val="28"/>
          <w:szCs w:val="28"/>
          <w:rtl/>
        </w:rPr>
        <w:t>إهدارَ</w:t>
      </w:r>
      <w:r w:rsidRPr="0066125E">
        <w:rPr>
          <w:rFonts w:cs="Arial"/>
          <w:sz w:val="28"/>
          <w:szCs w:val="28"/>
          <w:rtl/>
        </w:rPr>
        <w:t xml:space="preserve"> </w:t>
      </w:r>
      <w:r w:rsidRPr="0066125E">
        <w:rPr>
          <w:rFonts w:cs="Arial" w:hint="cs"/>
          <w:sz w:val="28"/>
          <w:szCs w:val="28"/>
          <w:rtl/>
        </w:rPr>
        <w:t>دِينِ</w:t>
      </w:r>
      <w:r w:rsidRPr="0066125E">
        <w:rPr>
          <w:rFonts w:cs="Arial"/>
          <w:sz w:val="28"/>
          <w:szCs w:val="28"/>
          <w:rtl/>
        </w:rPr>
        <w:t xml:space="preserve"> </w:t>
      </w:r>
      <w:r w:rsidRPr="0066125E">
        <w:rPr>
          <w:rFonts w:cs="Arial" w:hint="cs"/>
          <w:sz w:val="28"/>
          <w:szCs w:val="28"/>
          <w:rtl/>
        </w:rPr>
        <w:t>المُسلِمينَ</w:t>
      </w:r>
      <w:r w:rsidRPr="0066125E">
        <w:rPr>
          <w:rFonts w:cs="Arial"/>
          <w:sz w:val="28"/>
          <w:szCs w:val="28"/>
          <w:rtl/>
        </w:rPr>
        <w:t xml:space="preserve"> </w:t>
      </w:r>
      <w:r w:rsidRPr="0066125E">
        <w:rPr>
          <w:rFonts w:cs="Arial" w:hint="cs"/>
          <w:sz w:val="28"/>
          <w:szCs w:val="28"/>
          <w:rtl/>
        </w:rPr>
        <w:t>أعظَمُ</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إهدارِ</w:t>
      </w:r>
      <w:r w:rsidRPr="0066125E">
        <w:rPr>
          <w:rFonts w:cs="Arial"/>
          <w:sz w:val="28"/>
          <w:szCs w:val="28"/>
          <w:rtl/>
        </w:rPr>
        <w:t xml:space="preserve"> </w:t>
      </w:r>
      <w:r w:rsidRPr="0066125E">
        <w:rPr>
          <w:rFonts w:cs="Arial" w:hint="cs"/>
          <w:sz w:val="28"/>
          <w:szCs w:val="28"/>
          <w:rtl/>
        </w:rPr>
        <w:t>دُنياهم،</w:t>
      </w:r>
      <w:r w:rsidRPr="0066125E">
        <w:rPr>
          <w:rFonts w:cs="Arial"/>
          <w:sz w:val="28"/>
          <w:szCs w:val="28"/>
          <w:rtl/>
        </w:rPr>
        <w:t xml:space="preserve"> </w:t>
      </w: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رُوي</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عمرَ؛</w:t>
      </w:r>
      <w:r w:rsidRPr="0066125E">
        <w:rPr>
          <w:rFonts w:cs="Arial"/>
          <w:sz w:val="28"/>
          <w:szCs w:val="28"/>
          <w:rtl/>
        </w:rPr>
        <w:t xml:space="preserve"> </w:t>
      </w:r>
      <w:r w:rsidRPr="0066125E">
        <w:rPr>
          <w:rFonts w:cs="Arial" w:hint="cs"/>
          <w:sz w:val="28"/>
          <w:szCs w:val="28"/>
          <w:rtl/>
        </w:rPr>
        <w:t>أنَّه</w:t>
      </w:r>
      <w:r w:rsidRPr="0066125E">
        <w:rPr>
          <w:rFonts w:cs="Arial"/>
          <w:sz w:val="28"/>
          <w:szCs w:val="28"/>
          <w:rtl/>
        </w:rPr>
        <w:t xml:space="preserve"> </w:t>
      </w:r>
      <w:r w:rsidRPr="0066125E">
        <w:rPr>
          <w:rFonts w:cs="Arial" w:hint="cs"/>
          <w:sz w:val="28"/>
          <w:szCs w:val="28"/>
          <w:rtl/>
        </w:rPr>
        <w:t>مَرَّ</w:t>
      </w:r>
      <w:r w:rsidRPr="0066125E">
        <w:rPr>
          <w:rFonts w:cs="Arial"/>
          <w:sz w:val="28"/>
          <w:szCs w:val="28"/>
          <w:rtl/>
        </w:rPr>
        <w:t xml:space="preserve"> </w:t>
      </w:r>
      <w:r w:rsidRPr="0066125E">
        <w:rPr>
          <w:rFonts w:cs="Arial" w:hint="cs"/>
          <w:sz w:val="28"/>
          <w:szCs w:val="28"/>
          <w:rtl/>
        </w:rPr>
        <w:t>به</w:t>
      </w:r>
      <w:r w:rsidRPr="0066125E">
        <w:rPr>
          <w:rFonts w:cs="Arial"/>
          <w:sz w:val="28"/>
          <w:szCs w:val="28"/>
          <w:rtl/>
        </w:rPr>
        <w:t xml:space="preserve"> </w:t>
      </w:r>
      <w:r w:rsidRPr="0066125E">
        <w:rPr>
          <w:rFonts w:cs="Arial" w:hint="cs"/>
          <w:sz w:val="28"/>
          <w:szCs w:val="28"/>
          <w:rtl/>
        </w:rPr>
        <w:t>راهبٌ،</w:t>
      </w:r>
      <w:r w:rsidRPr="0066125E">
        <w:rPr>
          <w:rFonts w:cs="Arial"/>
          <w:sz w:val="28"/>
          <w:szCs w:val="28"/>
          <w:rtl/>
        </w:rPr>
        <w:t xml:space="preserve"> </w:t>
      </w:r>
      <w:r w:rsidRPr="0066125E">
        <w:rPr>
          <w:rFonts w:cs="Arial" w:hint="cs"/>
          <w:sz w:val="28"/>
          <w:szCs w:val="28"/>
          <w:rtl/>
        </w:rPr>
        <w:t>فقيلَ</w:t>
      </w:r>
      <w:r w:rsidRPr="0066125E">
        <w:rPr>
          <w:rFonts w:cs="Arial"/>
          <w:sz w:val="28"/>
          <w:szCs w:val="28"/>
          <w:rtl/>
        </w:rPr>
        <w:t xml:space="preserve"> </w:t>
      </w:r>
      <w:r w:rsidRPr="0066125E">
        <w:rPr>
          <w:rFonts w:cs="Arial" w:hint="cs"/>
          <w:sz w:val="28"/>
          <w:szCs w:val="28"/>
          <w:rtl/>
        </w:rPr>
        <w:t>له</w:t>
      </w:r>
      <w:r w:rsidRPr="0066125E">
        <w:rPr>
          <w:rFonts w:cs="Arial"/>
          <w:sz w:val="28"/>
          <w:szCs w:val="28"/>
          <w:rtl/>
        </w:rPr>
        <w:t xml:space="preserve">: </w:t>
      </w:r>
      <w:r w:rsidRPr="0066125E">
        <w:rPr>
          <w:rFonts w:cs="Arial" w:hint="cs"/>
          <w:sz w:val="28"/>
          <w:szCs w:val="28"/>
          <w:rtl/>
        </w:rPr>
        <w:t>هذا</w:t>
      </w:r>
      <w:r w:rsidRPr="0066125E">
        <w:rPr>
          <w:rFonts w:cs="Arial"/>
          <w:sz w:val="28"/>
          <w:szCs w:val="28"/>
          <w:rtl/>
        </w:rPr>
        <w:t xml:space="preserve"> </w:t>
      </w:r>
      <w:r w:rsidRPr="0066125E">
        <w:rPr>
          <w:rFonts w:cs="Arial" w:hint="cs"/>
          <w:sz w:val="28"/>
          <w:szCs w:val="28"/>
          <w:rtl/>
        </w:rPr>
        <w:t>يَسُبُّ</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فقال</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عمرَ</w:t>
      </w:r>
      <w:r w:rsidRPr="0066125E">
        <w:rPr>
          <w:rFonts w:cs="Arial"/>
          <w:sz w:val="28"/>
          <w:szCs w:val="28"/>
          <w:rtl/>
        </w:rPr>
        <w:t>: «</w:t>
      </w:r>
      <w:r w:rsidRPr="0066125E">
        <w:rPr>
          <w:rFonts w:cs="Arial" w:hint="cs"/>
          <w:sz w:val="28"/>
          <w:szCs w:val="28"/>
          <w:rtl/>
        </w:rPr>
        <w:t>لو</w:t>
      </w:r>
      <w:r w:rsidRPr="0066125E">
        <w:rPr>
          <w:rFonts w:cs="Arial"/>
          <w:sz w:val="28"/>
          <w:szCs w:val="28"/>
          <w:rtl/>
        </w:rPr>
        <w:t xml:space="preserve"> </w:t>
      </w:r>
      <w:r w:rsidRPr="0066125E">
        <w:rPr>
          <w:rFonts w:cs="Arial" w:hint="cs"/>
          <w:sz w:val="28"/>
          <w:szCs w:val="28"/>
          <w:rtl/>
        </w:rPr>
        <w:t>سَمِعْتُهُ</w:t>
      </w:r>
      <w:r w:rsidRPr="0066125E">
        <w:rPr>
          <w:rFonts w:cs="Arial"/>
          <w:sz w:val="28"/>
          <w:szCs w:val="28"/>
          <w:rtl/>
        </w:rPr>
        <w:t xml:space="preserve"> </w:t>
      </w:r>
      <w:r w:rsidRPr="0066125E">
        <w:rPr>
          <w:rFonts w:cs="Arial" w:hint="cs"/>
          <w:sz w:val="28"/>
          <w:szCs w:val="28"/>
          <w:rtl/>
        </w:rPr>
        <w:t>لَقَتَلْتُهُ؛</w:t>
      </w:r>
      <w:r w:rsidRPr="0066125E">
        <w:rPr>
          <w:rFonts w:cs="Arial"/>
          <w:sz w:val="28"/>
          <w:szCs w:val="28"/>
          <w:rtl/>
        </w:rPr>
        <w:t xml:space="preserve"> </w:t>
      </w:r>
      <w:r w:rsidRPr="0066125E">
        <w:rPr>
          <w:rFonts w:cs="Arial" w:hint="cs"/>
          <w:sz w:val="28"/>
          <w:szCs w:val="28"/>
          <w:rtl/>
        </w:rPr>
        <w:t>إنَّا</w:t>
      </w:r>
      <w:r w:rsidRPr="0066125E">
        <w:rPr>
          <w:rFonts w:cs="Arial"/>
          <w:sz w:val="28"/>
          <w:szCs w:val="28"/>
          <w:rtl/>
        </w:rPr>
        <w:t xml:space="preserve"> </w:t>
      </w:r>
      <w:r w:rsidRPr="0066125E">
        <w:rPr>
          <w:rFonts w:cs="Arial" w:hint="cs"/>
          <w:sz w:val="28"/>
          <w:szCs w:val="28"/>
          <w:rtl/>
        </w:rPr>
        <w:t>لم</w:t>
      </w:r>
      <w:r w:rsidRPr="0066125E">
        <w:rPr>
          <w:rFonts w:cs="Arial"/>
          <w:sz w:val="28"/>
          <w:szCs w:val="28"/>
          <w:rtl/>
        </w:rPr>
        <w:t xml:space="preserve"> </w:t>
      </w:r>
      <w:r w:rsidRPr="0066125E">
        <w:rPr>
          <w:rFonts w:cs="Arial" w:hint="cs"/>
          <w:sz w:val="28"/>
          <w:szCs w:val="28"/>
          <w:rtl/>
        </w:rPr>
        <w:t>نُعْطِهِمُ</w:t>
      </w:r>
      <w:r w:rsidRPr="0066125E">
        <w:rPr>
          <w:rFonts w:cs="Arial"/>
          <w:sz w:val="28"/>
          <w:szCs w:val="28"/>
          <w:rtl/>
        </w:rPr>
        <w:t xml:space="preserve"> </w:t>
      </w:r>
    </w:p>
    <w:p w:rsidR="0037592F" w:rsidRDefault="0037592F" w:rsidP="0037592F">
      <w:pPr>
        <w:rPr>
          <w:rFonts w:cs="Arial"/>
          <w:sz w:val="28"/>
          <w:szCs w:val="28"/>
          <w:rtl/>
        </w:rPr>
      </w:pPr>
      <w:r>
        <w:rPr>
          <w:rFonts w:cs="Arial"/>
          <w:sz w:val="28"/>
          <w:szCs w:val="28"/>
          <w:rtl/>
        </w:rPr>
        <w:br w:type="page"/>
      </w:r>
    </w:p>
    <w:p w:rsidR="0037592F" w:rsidRDefault="0037592F" w:rsidP="0037592F">
      <w:pPr>
        <w:bidi/>
        <w:jc w:val="both"/>
        <w:rPr>
          <w:rFonts w:cs="Arial"/>
          <w:sz w:val="28"/>
          <w:szCs w:val="28"/>
          <w:rtl/>
        </w:rPr>
      </w:pPr>
      <w:r w:rsidRPr="0066125E">
        <w:rPr>
          <w:rFonts w:cs="Arial" w:hint="cs"/>
          <w:sz w:val="28"/>
          <w:szCs w:val="28"/>
          <w:rtl/>
        </w:rPr>
        <w:t>الذِّمَّةَ</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يَسُبُّوا</w:t>
      </w:r>
      <w:r w:rsidRPr="0066125E">
        <w:rPr>
          <w:rFonts w:cs="Arial"/>
          <w:sz w:val="28"/>
          <w:szCs w:val="28"/>
          <w:rtl/>
        </w:rPr>
        <w:t xml:space="preserve"> </w:t>
      </w:r>
      <w:r w:rsidRPr="0066125E">
        <w:rPr>
          <w:rFonts w:cs="Arial" w:hint="cs"/>
          <w:sz w:val="28"/>
          <w:szCs w:val="28"/>
          <w:rtl/>
        </w:rPr>
        <w:t>نبيَّنا</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hint="eastAsia"/>
          <w:sz w:val="28"/>
          <w:szCs w:val="28"/>
          <w:rtl/>
        </w:rPr>
        <w:t>»</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رواهُ</w:t>
      </w:r>
      <w:r w:rsidRPr="0066125E">
        <w:rPr>
          <w:rFonts w:cs="Arial"/>
          <w:sz w:val="28"/>
          <w:szCs w:val="28"/>
          <w:rtl/>
        </w:rPr>
        <w:t xml:space="preserve"> </w:t>
      </w:r>
      <w:r w:rsidRPr="0066125E">
        <w:rPr>
          <w:rFonts w:cs="Arial" w:hint="cs"/>
          <w:sz w:val="28"/>
          <w:szCs w:val="28"/>
          <w:rtl/>
        </w:rPr>
        <w:t>الخلاَّلُ</w:t>
      </w:r>
      <w:r>
        <w:rPr>
          <w:rFonts w:cs="Arial" w:hint="cs"/>
          <w:sz w:val="28"/>
          <w:szCs w:val="28"/>
          <w:rtl/>
        </w:rPr>
        <w:t>(1).</w:t>
      </w:r>
    </w:p>
    <w:p w:rsidR="0037592F" w:rsidRPr="0066125E" w:rsidRDefault="0037592F" w:rsidP="0037592F">
      <w:pPr>
        <w:bidi/>
        <w:jc w:val="both"/>
        <w:rPr>
          <w:sz w:val="28"/>
          <w:szCs w:val="28"/>
        </w:rPr>
      </w:pPr>
      <w:r w:rsidRPr="0066125E">
        <w:rPr>
          <w:rFonts w:cs="Arial" w:hint="cs"/>
          <w:sz w:val="28"/>
          <w:szCs w:val="28"/>
          <w:rtl/>
        </w:rPr>
        <w:t>ثـانـيـهـا</w:t>
      </w:r>
      <w:r w:rsidRPr="0066125E">
        <w:rPr>
          <w:rFonts w:cs="Arial"/>
          <w:sz w:val="28"/>
          <w:szCs w:val="28"/>
          <w:rtl/>
        </w:rPr>
        <w:t xml:space="preserve"> :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المؤمِنَ</w:t>
      </w:r>
      <w:r w:rsidRPr="0066125E">
        <w:rPr>
          <w:rFonts w:cs="Arial"/>
          <w:sz w:val="28"/>
          <w:szCs w:val="28"/>
          <w:rtl/>
        </w:rPr>
        <w:t xml:space="preserve"> </w:t>
      </w:r>
      <w:r w:rsidRPr="0066125E">
        <w:rPr>
          <w:rFonts w:cs="Arial" w:hint="cs"/>
          <w:sz w:val="28"/>
          <w:szCs w:val="28"/>
          <w:rtl/>
        </w:rPr>
        <w:t>معصومُ</w:t>
      </w:r>
      <w:r w:rsidRPr="0066125E">
        <w:rPr>
          <w:rFonts w:cs="Arial"/>
          <w:sz w:val="28"/>
          <w:szCs w:val="28"/>
          <w:rtl/>
        </w:rPr>
        <w:t xml:space="preserve"> </w:t>
      </w:r>
      <w:r w:rsidRPr="0066125E">
        <w:rPr>
          <w:rFonts w:cs="Arial" w:hint="cs"/>
          <w:sz w:val="28"/>
          <w:szCs w:val="28"/>
          <w:rtl/>
        </w:rPr>
        <w:t>الدَّمِ،</w:t>
      </w:r>
      <w:r w:rsidRPr="0066125E">
        <w:rPr>
          <w:rFonts w:cs="Arial"/>
          <w:sz w:val="28"/>
          <w:szCs w:val="28"/>
          <w:rtl/>
        </w:rPr>
        <w:t xml:space="preserve"> </w:t>
      </w:r>
      <w:r w:rsidRPr="0066125E">
        <w:rPr>
          <w:rFonts w:cs="Arial" w:hint="cs"/>
          <w:sz w:val="28"/>
          <w:szCs w:val="28"/>
          <w:rtl/>
        </w:rPr>
        <w:t>ولو</w:t>
      </w:r>
      <w:r w:rsidRPr="0066125E">
        <w:rPr>
          <w:rFonts w:cs="Arial"/>
          <w:sz w:val="28"/>
          <w:szCs w:val="28"/>
          <w:rtl/>
        </w:rPr>
        <w:t xml:space="preserve"> </w:t>
      </w:r>
      <w:r w:rsidRPr="0066125E">
        <w:rPr>
          <w:rFonts w:cs="Arial" w:hint="cs"/>
          <w:sz w:val="28"/>
          <w:szCs w:val="28"/>
          <w:rtl/>
        </w:rPr>
        <w:t>طَعَنَ</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الدِّينِ</w:t>
      </w:r>
      <w:r w:rsidRPr="0066125E">
        <w:rPr>
          <w:rFonts w:cs="Arial"/>
          <w:sz w:val="28"/>
          <w:szCs w:val="28"/>
          <w:rtl/>
        </w:rPr>
        <w:t xml:space="preserve"> </w:t>
      </w:r>
      <w:r w:rsidRPr="0066125E">
        <w:rPr>
          <w:rFonts w:cs="Arial" w:hint="cs"/>
          <w:sz w:val="28"/>
          <w:szCs w:val="28"/>
          <w:rtl/>
        </w:rPr>
        <w:t>لاستَحَقَّ</w:t>
      </w:r>
      <w:r w:rsidRPr="0066125E">
        <w:rPr>
          <w:rFonts w:cs="Arial"/>
          <w:sz w:val="28"/>
          <w:szCs w:val="28"/>
          <w:rtl/>
        </w:rPr>
        <w:t xml:space="preserve"> </w:t>
      </w:r>
      <w:r w:rsidRPr="0066125E">
        <w:rPr>
          <w:rFonts w:cs="Arial" w:hint="cs"/>
          <w:sz w:val="28"/>
          <w:szCs w:val="28"/>
          <w:rtl/>
        </w:rPr>
        <w:t>القتلَ،</w:t>
      </w:r>
      <w:r w:rsidRPr="0066125E">
        <w:rPr>
          <w:rFonts w:cs="Arial"/>
          <w:sz w:val="28"/>
          <w:szCs w:val="28"/>
          <w:rtl/>
        </w:rPr>
        <w:t xml:space="preserve"> </w:t>
      </w:r>
      <w:r w:rsidRPr="0066125E">
        <w:rPr>
          <w:rFonts w:cs="Arial" w:hint="cs"/>
          <w:sz w:val="28"/>
          <w:szCs w:val="28"/>
          <w:rtl/>
        </w:rPr>
        <w:t>فإذا</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كذلك</w:t>
      </w:r>
      <w:r w:rsidRPr="0066125E">
        <w:rPr>
          <w:rFonts w:cs="Arial"/>
          <w:sz w:val="28"/>
          <w:szCs w:val="28"/>
          <w:rtl/>
        </w:rPr>
        <w:t xml:space="preserve"> </w:t>
      </w:r>
      <w:r w:rsidRPr="0066125E">
        <w:rPr>
          <w:rFonts w:cs="Arial" w:hint="cs"/>
          <w:sz w:val="28"/>
          <w:szCs w:val="28"/>
          <w:rtl/>
        </w:rPr>
        <w:t>والأصلُ</w:t>
      </w:r>
      <w:r w:rsidRPr="0066125E">
        <w:rPr>
          <w:rFonts w:cs="Arial"/>
          <w:sz w:val="28"/>
          <w:szCs w:val="28"/>
          <w:rtl/>
        </w:rPr>
        <w:t xml:space="preserve"> </w:t>
      </w:r>
      <w:r w:rsidRPr="0066125E">
        <w:rPr>
          <w:rFonts w:cs="Arial" w:hint="cs"/>
          <w:sz w:val="28"/>
          <w:szCs w:val="28"/>
          <w:rtl/>
        </w:rPr>
        <w:t>فيه</w:t>
      </w:r>
      <w:r w:rsidRPr="0066125E">
        <w:rPr>
          <w:rFonts w:cs="Arial"/>
          <w:sz w:val="28"/>
          <w:szCs w:val="28"/>
          <w:rtl/>
        </w:rPr>
        <w:t xml:space="preserve"> </w:t>
      </w:r>
      <w:r w:rsidRPr="0066125E">
        <w:rPr>
          <w:rFonts w:cs="Arial" w:hint="cs"/>
          <w:sz w:val="28"/>
          <w:szCs w:val="28"/>
          <w:rtl/>
        </w:rPr>
        <w:t>العِصْمةُ،</w:t>
      </w:r>
      <w:r w:rsidRPr="0066125E">
        <w:rPr>
          <w:rFonts w:cs="Arial"/>
          <w:sz w:val="28"/>
          <w:szCs w:val="28"/>
          <w:rtl/>
        </w:rPr>
        <w:t xml:space="preserve"> </w:t>
      </w:r>
      <w:r w:rsidRPr="0066125E">
        <w:rPr>
          <w:rFonts w:cs="Arial" w:hint="cs"/>
          <w:sz w:val="28"/>
          <w:szCs w:val="28"/>
          <w:rtl/>
        </w:rPr>
        <w:t>فإنَّ</w:t>
      </w:r>
      <w:r w:rsidRPr="0066125E">
        <w:rPr>
          <w:rFonts w:cs="Arial"/>
          <w:sz w:val="28"/>
          <w:szCs w:val="28"/>
          <w:rtl/>
        </w:rPr>
        <w:t xml:space="preserve"> </w:t>
      </w:r>
      <w:r w:rsidRPr="0066125E">
        <w:rPr>
          <w:rFonts w:cs="Arial" w:hint="cs"/>
          <w:sz w:val="28"/>
          <w:szCs w:val="28"/>
          <w:rtl/>
        </w:rPr>
        <w:t>الكافِرَ</w:t>
      </w:r>
      <w:r w:rsidRPr="0066125E">
        <w:rPr>
          <w:rFonts w:cs="Arial"/>
          <w:sz w:val="28"/>
          <w:szCs w:val="28"/>
          <w:rtl/>
        </w:rPr>
        <w:t xml:space="preserve"> </w:t>
      </w:r>
      <w:r w:rsidRPr="0066125E">
        <w:rPr>
          <w:rFonts w:cs="Arial" w:hint="cs"/>
          <w:sz w:val="28"/>
          <w:szCs w:val="28"/>
          <w:rtl/>
        </w:rPr>
        <w:t>المعاهَدَ</w:t>
      </w:r>
      <w:r w:rsidRPr="0066125E">
        <w:rPr>
          <w:rFonts w:cs="Arial"/>
          <w:sz w:val="28"/>
          <w:szCs w:val="28"/>
          <w:rtl/>
        </w:rPr>
        <w:t xml:space="preserve"> </w:t>
      </w:r>
      <w:r w:rsidRPr="0066125E">
        <w:rPr>
          <w:rFonts w:cs="Arial" w:hint="cs"/>
          <w:sz w:val="28"/>
          <w:szCs w:val="28"/>
          <w:rtl/>
        </w:rPr>
        <w:t>أَولى،</w:t>
      </w:r>
      <w:r w:rsidRPr="0066125E">
        <w:rPr>
          <w:rFonts w:cs="Arial"/>
          <w:sz w:val="28"/>
          <w:szCs w:val="28"/>
          <w:rtl/>
        </w:rPr>
        <w:t xml:space="preserve"> </w:t>
      </w: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الأصلُ</w:t>
      </w:r>
      <w:r w:rsidRPr="0066125E">
        <w:rPr>
          <w:rFonts w:cs="Arial"/>
          <w:sz w:val="28"/>
          <w:szCs w:val="28"/>
          <w:rtl/>
        </w:rPr>
        <w:t xml:space="preserve"> </w:t>
      </w:r>
      <w:r w:rsidRPr="0066125E">
        <w:rPr>
          <w:rFonts w:cs="Arial" w:hint="cs"/>
          <w:sz w:val="28"/>
          <w:szCs w:val="28"/>
          <w:rtl/>
        </w:rPr>
        <w:t>فيه</w:t>
      </w:r>
      <w:r w:rsidRPr="0066125E">
        <w:rPr>
          <w:rFonts w:cs="Arial"/>
          <w:sz w:val="28"/>
          <w:szCs w:val="28"/>
          <w:rtl/>
        </w:rPr>
        <w:t xml:space="preserve"> </w:t>
      </w:r>
      <w:r w:rsidRPr="0066125E">
        <w:rPr>
          <w:rFonts w:cs="Arial" w:hint="cs"/>
          <w:sz w:val="28"/>
          <w:szCs w:val="28"/>
          <w:rtl/>
        </w:rPr>
        <w:t>استحلالَ</w:t>
      </w:r>
      <w:r w:rsidRPr="0066125E">
        <w:rPr>
          <w:rFonts w:cs="Arial"/>
          <w:sz w:val="28"/>
          <w:szCs w:val="28"/>
          <w:rtl/>
        </w:rPr>
        <w:t xml:space="preserve"> </w:t>
      </w:r>
      <w:r w:rsidRPr="0066125E">
        <w:rPr>
          <w:rFonts w:cs="Arial" w:hint="cs"/>
          <w:sz w:val="28"/>
          <w:szCs w:val="28"/>
          <w:rtl/>
        </w:rPr>
        <w:t>الدمِ؛</w:t>
      </w:r>
      <w:r w:rsidRPr="0066125E">
        <w:rPr>
          <w:rFonts w:cs="Arial"/>
          <w:sz w:val="28"/>
          <w:szCs w:val="28"/>
          <w:rtl/>
        </w:rPr>
        <w:t xml:space="preserve"> </w:t>
      </w:r>
      <w:r w:rsidRPr="0066125E">
        <w:rPr>
          <w:rFonts w:cs="Arial" w:hint="cs"/>
          <w:sz w:val="28"/>
          <w:szCs w:val="28"/>
          <w:rtl/>
        </w:rPr>
        <w:t>وإنَّما</w:t>
      </w:r>
      <w:r w:rsidRPr="0066125E">
        <w:rPr>
          <w:rFonts w:cs="Arial"/>
          <w:sz w:val="28"/>
          <w:szCs w:val="28"/>
          <w:rtl/>
        </w:rPr>
        <w:t xml:space="preserve"> </w:t>
      </w:r>
      <w:r w:rsidRPr="0066125E">
        <w:rPr>
          <w:rFonts w:cs="Arial" w:hint="cs"/>
          <w:sz w:val="28"/>
          <w:szCs w:val="28"/>
          <w:rtl/>
        </w:rPr>
        <w:t>استحَقَّ</w:t>
      </w:r>
      <w:r w:rsidRPr="0066125E">
        <w:rPr>
          <w:rFonts w:cs="Arial"/>
          <w:sz w:val="28"/>
          <w:szCs w:val="28"/>
          <w:rtl/>
        </w:rPr>
        <w:t xml:space="preserve"> </w:t>
      </w:r>
      <w:r w:rsidRPr="0066125E">
        <w:rPr>
          <w:rFonts w:cs="Arial" w:hint="cs"/>
          <w:sz w:val="28"/>
          <w:szCs w:val="28"/>
          <w:rtl/>
        </w:rPr>
        <w:t>العِصْمةَ</w:t>
      </w:r>
      <w:r w:rsidRPr="0066125E">
        <w:rPr>
          <w:rFonts w:cs="Arial"/>
          <w:sz w:val="28"/>
          <w:szCs w:val="28"/>
          <w:rtl/>
        </w:rPr>
        <w:t xml:space="preserve"> </w:t>
      </w:r>
      <w:r w:rsidRPr="0066125E">
        <w:rPr>
          <w:rFonts w:cs="Arial" w:hint="cs"/>
          <w:sz w:val="28"/>
          <w:szCs w:val="28"/>
          <w:rtl/>
        </w:rPr>
        <w:t>لعَهْدِه</w:t>
      </w:r>
      <w:r w:rsidRPr="0066125E">
        <w:rPr>
          <w:rFonts w:cs="Arial"/>
          <w:sz w:val="28"/>
          <w:szCs w:val="28"/>
          <w:rtl/>
        </w:rPr>
        <w:t xml:space="preserve"> </w:t>
      </w:r>
      <w:r w:rsidRPr="0066125E">
        <w:rPr>
          <w:rFonts w:cs="Arial" w:hint="cs"/>
          <w:sz w:val="28"/>
          <w:szCs w:val="28"/>
          <w:rtl/>
        </w:rPr>
        <w:t>وأمانِه</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ثـالثُـهـا</w:t>
      </w:r>
      <w:r w:rsidRPr="0066125E">
        <w:rPr>
          <w:rFonts w:cs="Arial"/>
          <w:sz w:val="28"/>
          <w:szCs w:val="28"/>
          <w:rtl/>
        </w:rPr>
        <w:t xml:space="preserve"> :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نقَضَ</w:t>
      </w:r>
      <w:r w:rsidRPr="0066125E">
        <w:rPr>
          <w:rFonts w:cs="Arial"/>
          <w:sz w:val="28"/>
          <w:szCs w:val="28"/>
          <w:rtl/>
        </w:rPr>
        <w:t xml:space="preserve"> </w:t>
      </w:r>
      <w:r w:rsidRPr="0066125E">
        <w:rPr>
          <w:rFonts w:cs="Arial" w:hint="cs"/>
          <w:sz w:val="28"/>
          <w:szCs w:val="28"/>
          <w:rtl/>
        </w:rPr>
        <w:t>شيئًا</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شروطِ</w:t>
      </w:r>
      <w:r w:rsidRPr="0066125E">
        <w:rPr>
          <w:rFonts w:cs="Arial"/>
          <w:sz w:val="28"/>
          <w:szCs w:val="28"/>
          <w:rtl/>
        </w:rPr>
        <w:t xml:space="preserve"> </w:t>
      </w:r>
      <w:r w:rsidRPr="0066125E">
        <w:rPr>
          <w:rFonts w:cs="Arial" w:hint="cs"/>
          <w:sz w:val="28"/>
          <w:szCs w:val="28"/>
          <w:rtl/>
        </w:rPr>
        <w:t>العهدِ،</w:t>
      </w:r>
      <w:r w:rsidRPr="0066125E">
        <w:rPr>
          <w:rFonts w:cs="Arial"/>
          <w:sz w:val="28"/>
          <w:szCs w:val="28"/>
          <w:rtl/>
        </w:rPr>
        <w:t xml:space="preserve"> </w:t>
      </w:r>
      <w:r w:rsidRPr="0066125E">
        <w:rPr>
          <w:rFonts w:cs="Arial" w:hint="cs"/>
          <w:sz w:val="28"/>
          <w:szCs w:val="28"/>
          <w:rtl/>
        </w:rPr>
        <w:t>انتَقَضَ</w:t>
      </w:r>
      <w:r w:rsidRPr="0066125E">
        <w:rPr>
          <w:rFonts w:cs="Arial"/>
          <w:sz w:val="28"/>
          <w:szCs w:val="28"/>
          <w:rtl/>
        </w:rPr>
        <w:t xml:space="preserve"> </w:t>
      </w:r>
      <w:r w:rsidRPr="0066125E">
        <w:rPr>
          <w:rFonts w:cs="Arial" w:hint="cs"/>
          <w:sz w:val="28"/>
          <w:szCs w:val="28"/>
          <w:rtl/>
        </w:rPr>
        <w:t>عهدُه،</w:t>
      </w:r>
      <w:r w:rsidRPr="0066125E">
        <w:rPr>
          <w:rFonts w:cs="Arial"/>
          <w:sz w:val="28"/>
          <w:szCs w:val="28"/>
          <w:rtl/>
        </w:rPr>
        <w:t xml:space="preserve"> </w:t>
      </w:r>
      <w:r w:rsidRPr="0066125E">
        <w:rPr>
          <w:rFonts w:cs="Arial" w:hint="cs"/>
          <w:sz w:val="28"/>
          <w:szCs w:val="28"/>
          <w:rtl/>
        </w:rPr>
        <w:t>ولو</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لشيءٍ</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لُعَاعةِ</w:t>
      </w:r>
      <w:r w:rsidRPr="0066125E">
        <w:rPr>
          <w:rFonts w:cs="Arial"/>
          <w:sz w:val="28"/>
          <w:szCs w:val="28"/>
          <w:rtl/>
        </w:rPr>
        <w:t xml:space="preserve"> </w:t>
      </w:r>
      <w:r w:rsidRPr="0066125E">
        <w:rPr>
          <w:rFonts w:cs="Arial" w:hint="cs"/>
          <w:sz w:val="28"/>
          <w:szCs w:val="28"/>
          <w:rtl/>
        </w:rPr>
        <w:t>الدُّنيا،</w:t>
      </w:r>
      <w:r w:rsidRPr="0066125E">
        <w:rPr>
          <w:rFonts w:cs="Arial"/>
          <w:sz w:val="28"/>
          <w:szCs w:val="28"/>
          <w:rtl/>
        </w:rPr>
        <w:t xml:space="preserve"> </w:t>
      </w:r>
      <w:r w:rsidRPr="0066125E">
        <w:rPr>
          <w:rFonts w:cs="Arial" w:hint="cs"/>
          <w:sz w:val="28"/>
          <w:szCs w:val="28"/>
          <w:rtl/>
        </w:rPr>
        <w:t>فإذا</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مُوجِبًا</w:t>
      </w:r>
      <w:r w:rsidRPr="0066125E">
        <w:rPr>
          <w:rFonts w:cs="Arial"/>
          <w:sz w:val="28"/>
          <w:szCs w:val="28"/>
          <w:rtl/>
        </w:rPr>
        <w:t xml:space="preserve"> </w:t>
      </w:r>
      <w:r w:rsidRPr="0066125E">
        <w:rPr>
          <w:rFonts w:cs="Arial" w:hint="cs"/>
          <w:sz w:val="28"/>
          <w:szCs w:val="28"/>
          <w:rtl/>
        </w:rPr>
        <w:t>لنقضِ</w:t>
      </w:r>
      <w:r w:rsidRPr="0066125E">
        <w:rPr>
          <w:rFonts w:cs="Arial"/>
          <w:sz w:val="28"/>
          <w:szCs w:val="28"/>
          <w:rtl/>
        </w:rPr>
        <w:t xml:space="preserve"> </w:t>
      </w:r>
      <w:r w:rsidRPr="0066125E">
        <w:rPr>
          <w:rFonts w:cs="Arial" w:hint="cs"/>
          <w:sz w:val="28"/>
          <w:szCs w:val="28"/>
          <w:rtl/>
        </w:rPr>
        <w:t>العهدِ،</w:t>
      </w:r>
      <w:r w:rsidRPr="0066125E">
        <w:rPr>
          <w:rFonts w:cs="Arial"/>
          <w:sz w:val="28"/>
          <w:szCs w:val="28"/>
          <w:rtl/>
        </w:rPr>
        <w:t xml:space="preserve"> </w:t>
      </w:r>
      <w:r w:rsidRPr="0066125E">
        <w:rPr>
          <w:rFonts w:cs="Arial" w:hint="cs"/>
          <w:sz w:val="28"/>
          <w:szCs w:val="28"/>
          <w:rtl/>
        </w:rPr>
        <w:t>فإنَّ</w:t>
      </w:r>
      <w:r w:rsidRPr="0066125E">
        <w:rPr>
          <w:rFonts w:cs="Arial"/>
          <w:sz w:val="28"/>
          <w:szCs w:val="28"/>
          <w:rtl/>
        </w:rPr>
        <w:t xml:space="preserve"> </w:t>
      </w:r>
      <w:r w:rsidRPr="0066125E">
        <w:rPr>
          <w:rFonts w:cs="Arial" w:hint="cs"/>
          <w:sz w:val="28"/>
          <w:szCs w:val="28"/>
          <w:rtl/>
        </w:rPr>
        <w:t>نقضَ</w:t>
      </w:r>
      <w:r w:rsidRPr="0066125E">
        <w:rPr>
          <w:rFonts w:cs="Arial"/>
          <w:sz w:val="28"/>
          <w:szCs w:val="28"/>
          <w:rtl/>
        </w:rPr>
        <w:t xml:space="preserve"> </w:t>
      </w:r>
      <w:r w:rsidRPr="0066125E">
        <w:rPr>
          <w:rFonts w:cs="Arial" w:hint="cs"/>
          <w:sz w:val="28"/>
          <w:szCs w:val="28"/>
          <w:rtl/>
        </w:rPr>
        <w:t>العهدِ</w:t>
      </w:r>
      <w:r w:rsidRPr="0066125E">
        <w:rPr>
          <w:rFonts w:cs="Arial"/>
          <w:sz w:val="28"/>
          <w:szCs w:val="28"/>
          <w:rtl/>
        </w:rPr>
        <w:t xml:space="preserve"> </w:t>
      </w:r>
      <w:r w:rsidRPr="0066125E">
        <w:rPr>
          <w:rFonts w:cs="Arial" w:hint="cs"/>
          <w:sz w:val="28"/>
          <w:szCs w:val="28"/>
          <w:rtl/>
        </w:rPr>
        <w:t>عندَ</w:t>
      </w:r>
      <w:r w:rsidRPr="0066125E">
        <w:rPr>
          <w:rFonts w:cs="Arial"/>
          <w:sz w:val="28"/>
          <w:szCs w:val="28"/>
          <w:rtl/>
        </w:rPr>
        <w:t xml:space="preserve"> </w:t>
      </w:r>
      <w:r w:rsidRPr="0066125E">
        <w:rPr>
          <w:rFonts w:cs="Arial" w:hint="cs"/>
          <w:sz w:val="28"/>
          <w:szCs w:val="28"/>
          <w:rtl/>
        </w:rPr>
        <w:t>الطَّعْنِ</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الدِّينِ</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بابِ</w:t>
      </w:r>
      <w:r w:rsidRPr="0066125E">
        <w:rPr>
          <w:rFonts w:cs="Arial"/>
          <w:sz w:val="28"/>
          <w:szCs w:val="28"/>
          <w:rtl/>
        </w:rPr>
        <w:t xml:space="preserve"> </w:t>
      </w:r>
      <w:r w:rsidRPr="0066125E">
        <w:rPr>
          <w:rFonts w:cs="Arial" w:hint="cs"/>
          <w:sz w:val="28"/>
          <w:szCs w:val="28"/>
          <w:rtl/>
        </w:rPr>
        <w:t>أَولى</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رابـعُـهـا</w:t>
      </w:r>
      <w:r w:rsidRPr="0066125E">
        <w:rPr>
          <w:rFonts w:cs="Arial"/>
          <w:sz w:val="28"/>
          <w:szCs w:val="28"/>
          <w:rtl/>
        </w:rPr>
        <w:t xml:space="preserve"> :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العهودَ</w:t>
      </w:r>
      <w:r w:rsidRPr="0066125E">
        <w:rPr>
          <w:rFonts w:cs="Arial"/>
          <w:sz w:val="28"/>
          <w:szCs w:val="28"/>
          <w:rtl/>
        </w:rPr>
        <w:t xml:space="preserve"> </w:t>
      </w:r>
      <w:r w:rsidRPr="0066125E">
        <w:rPr>
          <w:rFonts w:cs="Arial" w:hint="cs"/>
          <w:sz w:val="28"/>
          <w:szCs w:val="28"/>
          <w:rtl/>
        </w:rPr>
        <w:t>الدنيويَّةَ</w:t>
      </w:r>
      <w:r w:rsidRPr="0066125E">
        <w:rPr>
          <w:rFonts w:cs="Arial"/>
          <w:sz w:val="28"/>
          <w:szCs w:val="28"/>
          <w:rtl/>
        </w:rPr>
        <w:t xml:space="preserve"> </w:t>
      </w:r>
      <w:r w:rsidRPr="0066125E">
        <w:rPr>
          <w:rFonts w:cs="Arial" w:hint="cs"/>
          <w:sz w:val="28"/>
          <w:szCs w:val="28"/>
          <w:rtl/>
        </w:rPr>
        <w:t>إن</w:t>
      </w:r>
      <w:r w:rsidRPr="0066125E">
        <w:rPr>
          <w:rFonts w:cs="Arial"/>
          <w:sz w:val="28"/>
          <w:szCs w:val="28"/>
          <w:rtl/>
        </w:rPr>
        <w:t xml:space="preserve"> </w:t>
      </w:r>
      <w:r w:rsidRPr="0066125E">
        <w:rPr>
          <w:rFonts w:cs="Arial" w:hint="cs"/>
          <w:sz w:val="28"/>
          <w:szCs w:val="28"/>
          <w:rtl/>
        </w:rPr>
        <w:t>كانتْ</w:t>
      </w:r>
      <w:r w:rsidRPr="0066125E">
        <w:rPr>
          <w:rFonts w:cs="Arial"/>
          <w:sz w:val="28"/>
          <w:szCs w:val="28"/>
          <w:rtl/>
        </w:rPr>
        <w:t xml:space="preserve"> </w:t>
      </w:r>
      <w:r w:rsidRPr="0066125E">
        <w:rPr>
          <w:rFonts w:cs="Arial" w:hint="cs"/>
          <w:sz w:val="28"/>
          <w:szCs w:val="28"/>
          <w:rtl/>
        </w:rPr>
        <w:t>تُضِرُّ</w:t>
      </w:r>
      <w:r w:rsidRPr="0066125E">
        <w:rPr>
          <w:rFonts w:cs="Arial"/>
          <w:sz w:val="28"/>
          <w:szCs w:val="28"/>
          <w:rtl/>
        </w:rPr>
        <w:t xml:space="preserve"> </w:t>
      </w:r>
      <w:r w:rsidRPr="0066125E">
        <w:rPr>
          <w:rFonts w:cs="Arial" w:hint="cs"/>
          <w:sz w:val="28"/>
          <w:szCs w:val="28"/>
          <w:rtl/>
        </w:rPr>
        <w:t>بالدِّينِ،</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تَحفَظُ</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أعظَمَ</w:t>
      </w:r>
      <w:r w:rsidRPr="0066125E">
        <w:rPr>
          <w:rFonts w:cs="Arial"/>
          <w:sz w:val="28"/>
          <w:szCs w:val="28"/>
          <w:rtl/>
        </w:rPr>
        <w:t xml:space="preserve"> </w:t>
      </w:r>
      <w:r w:rsidRPr="0066125E">
        <w:rPr>
          <w:rFonts w:cs="Arial" w:hint="cs"/>
          <w:sz w:val="28"/>
          <w:szCs w:val="28"/>
          <w:rtl/>
        </w:rPr>
        <w:t>ممَّا</w:t>
      </w:r>
      <w:r w:rsidRPr="0066125E">
        <w:rPr>
          <w:rFonts w:cs="Arial"/>
          <w:sz w:val="28"/>
          <w:szCs w:val="28"/>
          <w:rtl/>
        </w:rPr>
        <w:t xml:space="preserve"> </w:t>
      </w:r>
      <w:r w:rsidRPr="0066125E">
        <w:rPr>
          <w:rFonts w:cs="Arial" w:hint="cs"/>
          <w:sz w:val="28"/>
          <w:szCs w:val="28"/>
          <w:rtl/>
        </w:rPr>
        <w:t>تُضَيِّعُهُ</w:t>
      </w:r>
      <w:r w:rsidRPr="0066125E">
        <w:rPr>
          <w:rFonts w:cs="Arial"/>
          <w:sz w:val="28"/>
          <w:szCs w:val="28"/>
          <w:rtl/>
        </w:rPr>
        <w:t xml:space="preserve"> </w:t>
      </w:r>
      <w:r w:rsidRPr="0066125E">
        <w:rPr>
          <w:rFonts w:cs="Arial" w:hint="cs"/>
          <w:sz w:val="28"/>
          <w:szCs w:val="28"/>
          <w:rtl/>
        </w:rPr>
        <w:t>منه</w:t>
      </w:r>
      <w:r w:rsidRPr="0066125E">
        <w:rPr>
          <w:rFonts w:cs="Arial"/>
          <w:sz w:val="28"/>
          <w:szCs w:val="28"/>
          <w:rtl/>
        </w:rPr>
        <w:t xml:space="preserve"> </w:t>
      </w:r>
      <w:r w:rsidRPr="0066125E">
        <w:rPr>
          <w:rFonts w:cs="Arial" w:hint="cs"/>
          <w:sz w:val="28"/>
          <w:szCs w:val="28"/>
          <w:rtl/>
        </w:rPr>
        <w:t>ـ</w:t>
      </w:r>
      <w:r w:rsidRPr="0066125E">
        <w:rPr>
          <w:rFonts w:cs="Arial"/>
          <w:sz w:val="28"/>
          <w:szCs w:val="28"/>
          <w:rtl/>
        </w:rPr>
        <w:t xml:space="preserve">: </w:t>
      </w:r>
      <w:r w:rsidRPr="0066125E">
        <w:rPr>
          <w:rFonts w:cs="Arial" w:hint="cs"/>
          <w:sz w:val="28"/>
          <w:szCs w:val="28"/>
          <w:rtl/>
        </w:rPr>
        <w:t>لم</w:t>
      </w:r>
      <w:r w:rsidRPr="0066125E">
        <w:rPr>
          <w:rFonts w:cs="Arial"/>
          <w:sz w:val="28"/>
          <w:szCs w:val="28"/>
          <w:rtl/>
        </w:rPr>
        <w:t xml:space="preserve"> </w:t>
      </w:r>
      <w:r w:rsidRPr="0066125E">
        <w:rPr>
          <w:rFonts w:cs="Arial" w:hint="cs"/>
          <w:sz w:val="28"/>
          <w:szCs w:val="28"/>
          <w:rtl/>
        </w:rPr>
        <w:t>يَجُزْ</w:t>
      </w:r>
      <w:r w:rsidRPr="0066125E">
        <w:rPr>
          <w:rFonts w:cs="Arial"/>
          <w:sz w:val="28"/>
          <w:szCs w:val="28"/>
          <w:rtl/>
        </w:rPr>
        <w:t xml:space="preserve"> </w:t>
      </w:r>
      <w:r w:rsidRPr="0066125E">
        <w:rPr>
          <w:rFonts w:cs="Arial" w:hint="cs"/>
          <w:sz w:val="28"/>
          <w:szCs w:val="28"/>
          <w:rtl/>
        </w:rPr>
        <w:t>للمُسلِمينَ</w:t>
      </w:r>
      <w:r w:rsidRPr="0066125E">
        <w:rPr>
          <w:rFonts w:cs="Arial"/>
          <w:sz w:val="28"/>
          <w:szCs w:val="28"/>
          <w:rtl/>
        </w:rPr>
        <w:t xml:space="preserve"> </w:t>
      </w:r>
      <w:r w:rsidRPr="0066125E">
        <w:rPr>
          <w:rFonts w:cs="Arial" w:hint="cs"/>
          <w:sz w:val="28"/>
          <w:szCs w:val="28"/>
          <w:rtl/>
        </w:rPr>
        <w:t>إبرامُها</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جهةِ</w:t>
      </w:r>
      <w:r w:rsidRPr="0066125E">
        <w:rPr>
          <w:rFonts w:cs="Arial"/>
          <w:sz w:val="28"/>
          <w:szCs w:val="28"/>
          <w:rtl/>
        </w:rPr>
        <w:t xml:space="preserve"> </w:t>
      </w:r>
      <w:r w:rsidRPr="0066125E">
        <w:rPr>
          <w:rFonts w:cs="Arial" w:hint="cs"/>
          <w:sz w:val="28"/>
          <w:szCs w:val="28"/>
          <w:rtl/>
        </w:rPr>
        <w:t>الأصلِ؛</w:t>
      </w:r>
      <w:r w:rsidRPr="0066125E">
        <w:rPr>
          <w:rFonts w:cs="Arial"/>
          <w:sz w:val="28"/>
          <w:szCs w:val="28"/>
          <w:rtl/>
        </w:rPr>
        <w:t xml:space="preserve"> </w:t>
      </w:r>
      <w:r w:rsidRPr="0066125E">
        <w:rPr>
          <w:rFonts w:cs="Arial" w:hint="cs"/>
          <w:sz w:val="28"/>
          <w:szCs w:val="28"/>
          <w:rtl/>
        </w:rPr>
        <w:t>فإنَّ</w:t>
      </w:r>
      <w:r w:rsidRPr="0066125E">
        <w:rPr>
          <w:rFonts w:cs="Arial"/>
          <w:sz w:val="28"/>
          <w:szCs w:val="28"/>
          <w:rtl/>
        </w:rPr>
        <w:t xml:space="preserve"> </w:t>
      </w:r>
      <w:r w:rsidRPr="0066125E">
        <w:rPr>
          <w:rFonts w:cs="Arial" w:hint="cs"/>
          <w:sz w:val="28"/>
          <w:szCs w:val="28"/>
          <w:rtl/>
        </w:rPr>
        <w:t>إبقاءَ</w:t>
      </w:r>
      <w:r w:rsidRPr="0066125E">
        <w:rPr>
          <w:rFonts w:cs="Arial"/>
          <w:sz w:val="28"/>
          <w:szCs w:val="28"/>
          <w:rtl/>
        </w:rPr>
        <w:t xml:space="preserve"> </w:t>
      </w:r>
      <w:r w:rsidRPr="0066125E">
        <w:rPr>
          <w:rFonts w:cs="Arial" w:hint="cs"/>
          <w:sz w:val="28"/>
          <w:szCs w:val="28"/>
          <w:rtl/>
        </w:rPr>
        <w:t>العهدِ</w:t>
      </w:r>
      <w:r w:rsidRPr="0066125E">
        <w:rPr>
          <w:rFonts w:cs="Arial"/>
          <w:sz w:val="28"/>
          <w:szCs w:val="28"/>
          <w:rtl/>
        </w:rPr>
        <w:t xml:space="preserve"> </w:t>
      </w:r>
      <w:r w:rsidRPr="0066125E">
        <w:rPr>
          <w:rFonts w:cs="Arial" w:hint="cs"/>
          <w:sz w:val="28"/>
          <w:szCs w:val="28"/>
          <w:rtl/>
        </w:rPr>
        <w:t>والأمانِ</w:t>
      </w:r>
      <w:r w:rsidRPr="0066125E">
        <w:rPr>
          <w:rFonts w:cs="Arial"/>
          <w:sz w:val="28"/>
          <w:szCs w:val="28"/>
          <w:rtl/>
        </w:rPr>
        <w:t xml:space="preserve"> </w:t>
      </w:r>
      <w:r w:rsidRPr="0066125E">
        <w:rPr>
          <w:rFonts w:cs="Arial" w:hint="cs"/>
          <w:sz w:val="28"/>
          <w:szCs w:val="28"/>
          <w:rtl/>
        </w:rPr>
        <w:t>لِمَنْ</w:t>
      </w:r>
      <w:r w:rsidRPr="0066125E">
        <w:rPr>
          <w:rFonts w:cs="Arial"/>
          <w:sz w:val="28"/>
          <w:szCs w:val="28"/>
          <w:rtl/>
        </w:rPr>
        <w:t xml:space="preserve"> </w:t>
      </w:r>
      <w:r w:rsidRPr="0066125E">
        <w:rPr>
          <w:rFonts w:cs="Arial" w:hint="cs"/>
          <w:sz w:val="28"/>
          <w:szCs w:val="28"/>
          <w:rtl/>
        </w:rPr>
        <w:t>أعلَنَ</w:t>
      </w:r>
      <w:r w:rsidRPr="0066125E">
        <w:rPr>
          <w:rFonts w:cs="Arial"/>
          <w:sz w:val="28"/>
          <w:szCs w:val="28"/>
          <w:rtl/>
        </w:rPr>
        <w:t xml:space="preserve"> </w:t>
      </w:r>
      <w:r w:rsidRPr="0066125E">
        <w:rPr>
          <w:rFonts w:cs="Arial" w:hint="cs"/>
          <w:sz w:val="28"/>
          <w:szCs w:val="28"/>
          <w:rtl/>
        </w:rPr>
        <w:t>الطَّعْنَ</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الدِّينِ</w:t>
      </w:r>
      <w:r w:rsidRPr="0066125E">
        <w:rPr>
          <w:rFonts w:cs="Arial"/>
          <w:sz w:val="28"/>
          <w:szCs w:val="28"/>
          <w:rtl/>
        </w:rPr>
        <w:t xml:space="preserve"> </w:t>
      </w:r>
      <w:r w:rsidRPr="0066125E">
        <w:rPr>
          <w:rFonts w:cs="Arial" w:hint="cs"/>
          <w:sz w:val="28"/>
          <w:szCs w:val="28"/>
          <w:rtl/>
        </w:rPr>
        <w:t>أعظَمُ</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إبرامِ</w:t>
      </w:r>
      <w:r w:rsidRPr="0066125E">
        <w:rPr>
          <w:rFonts w:cs="Arial"/>
          <w:sz w:val="28"/>
          <w:szCs w:val="28"/>
          <w:rtl/>
        </w:rPr>
        <w:t xml:space="preserve"> </w:t>
      </w:r>
      <w:r w:rsidRPr="0066125E">
        <w:rPr>
          <w:rFonts w:cs="Arial" w:hint="cs"/>
          <w:sz w:val="28"/>
          <w:szCs w:val="28"/>
          <w:rtl/>
        </w:rPr>
        <w:t>عهدٍ</w:t>
      </w:r>
      <w:r w:rsidRPr="0066125E">
        <w:rPr>
          <w:rFonts w:cs="Arial"/>
          <w:sz w:val="28"/>
          <w:szCs w:val="28"/>
          <w:rtl/>
        </w:rPr>
        <w:t xml:space="preserve"> </w:t>
      </w:r>
      <w:r w:rsidRPr="0066125E">
        <w:rPr>
          <w:rFonts w:cs="Arial" w:hint="cs"/>
          <w:sz w:val="28"/>
          <w:szCs w:val="28"/>
          <w:rtl/>
        </w:rPr>
        <w:t>يتَضمَّنُ</w:t>
      </w:r>
      <w:r w:rsidRPr="0066125E">
        <w:rPr>
          <w:rFonts w:cs="Arial"/>
          <w:sz w:val="28"/>
          <w:szCs w:val="28"/>
          <w:rtl/>
        </w:rPr>
        <w:t xml:space="preserve"> </w:t>
      </w:r>
      <w:r w:rsidRPr="0066125E">
        <w:rPr>
          <w:rFonts w:cs="Arial" w:hint="cs"/>
          <w:sz w:val="28"/>
          <w:szCs w:val="28"/>
          <w:rtl/>
        </w:rPr>
        <w:t>جلبَ</w:t>
      </w:r>
      <w:r w:rsidRPr="0066125E">
        <w:rPr>
          <w:rFonts w:cs="Arial"/>
          <w:sz w:val="28"/>
          <w:szCs w:val="28"/>
          <w:rtl/>
        </w:rPr>
        <w:t xml:space="preserve"> </w:t>
      </w:r>
      <w:r w:rsidRPr="0066125E">
        <w:rPr>
          <w:rFonts w:cs="Arial" w:hint="cs"/>
          <w:sz w:val="28"/>
          <w:szCs w:val="28"/>
          <w:rtl/>
        </w:rPr>
        <w:t>محرَّمٍ</w:t>
      </w:r>
      <w:r w:rsidRPr="0066125E">
        <w:rPr>
          <w:rFonts w:cs="Arial"/>
          <w:sz w:val="28"/>
          <w:szCs w:val="28"/>
          <w:rtl/>
        </w:rPr>
        <w:t xml:space="preserve"> </w:t>
      </w:r>
      <w:r w:rsidRPr="0066125E">
        <w:rPr>
          <w:rFonts w:cs="Arial" w:hint="cs"/>
          <w:sz w:val="28"/>
          <w:szCs w:val="28"/>
          <w:rtl/>
        </w:rPr>
        <w:t>مجرَّدٍ</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يحقِّقُ</w:t>
      </w:r>
      <w:r w:rsidRPr="0066125E">
        <w:rPr>
          <w:rFonts w:cs="Arial"/>
          <w:sz w:val="28"/>
          <w:szCs w:val="28"/>
          <w:rtl/>
        </w:rPr>
        <w:t xml:space="preserve"> </w:t>
      </w:r>
      <w:r w:rsidRPr="0066125E">
        <w:rPr>
          <w:rFonts w:cs="Arial" w:hint="cs"/>
          <w:sz w:val="28"/>
          <w:szCs w:val="28"/>
          <w:rtl/>
        </w:rPr>
        <w:t>أعظَمَ</w:t>
      </w:r>
      <w:r w:rsidRPr="0066125E">
        <w:rPr>
          <w:rFonts w:cs="Arial"/>
          <w:sz w:val="28"/>
          <w:szCs w:val="28"/>
          <w:rtl/>
        </w:rPr>
        <w:t xml:space="preserve"> </w:t>
      </w:r>
      <w:r w:rsidRPr="0066125E">
        <w:rPr>
          <w:rFonts w:cs="Arial" w:hint="cs"/>
          <w:sz w:val="28"/>
          <w:szCs w:val="28"/>
          <w:rtl/>
        </w:rPr>
        <w:t>منه</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الدِّينِ</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خامسُها</w:t>
      </w:r>
      <w:r w:rsidRPr="0066125E">
        <w:rPr>
          <w:rFonts w:cs="Arial"/>
          <w:sz w:val="28"/>
          <w:szCs w:val="28"/>
          <w:rtl/>
        </w:rPr>
        <w:t xml:space="preserve"> :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الكُفَّارَ</w:t>
      </w:r>
      <w:r w:rsidRPr="0066125E">
        <w:rPr>
          <w:rFonts w:cs="Arial"/>
          <w:sz w:val="28"/>
          <w:szCs w:val="28"/>
          <w:rtl/>
        </w:rPr>
        <w:t xml:space="preserve"> </w:t>
      </w:r>
      <w:r w:rsidRPr="0066125E">
        <w:rPr>
          <w:rFonts w:cs="Arial" w:hint="cs"/>
          <w:sz w:val="28"/>
          <w:szCs w:val="28"/>
          <w:rtl/>
        </w:rPr>
        <w:t>يقَعُ</w:t>
      </w:r>
      <w:r w:rsidRPr="0066125E">
        <w:rPr>
          <w:rFonts w:cs="Arial"/>
          <w:sz w:val="28"/>
          <w:szCs w:val="28"/>
          <w:rtl/>
        </w:rPr>
        <w:t xml:space="preserve"> </w:t>
      </w:r>
      <w:r w:rsidRPr="0066125E">
        <w:rPr>
          <w:rFonts w:cs="Arial" w:hint="cs"/>
          <w:sz w:val="28"/>
          <w:szCs w:val="28"/>
          <w:rtl/>
        </w:rPr>
        <w:t>منهم</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مخالَفةِ</w:t>
      </w:r>
      <w:r w:rsidRPr="0066125E">
        <w:rPr>
          <w:rFonts w:cs="Arial"/>
          <w:sz w:val="28"/>
          <w:szCs w:val="28"/>
          <w:rtl/>
        </w:rPr>
        <w:t xml:space="preserve"> </w:t>
      </w:r>
      <w:r w:rsidRPr="0066125E">
        <w:rPr>
          <w:rFonts w:cs="Arial" w:hint="cs"/>
          <w:sz w:val="28"/>
          <w:szCs w:val="28"/>
          <w:rtl/>
        </w:rPr>
        <w:t>المُسلِمينَ</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دِينِهم</w:t>
      </w:r>
      <w:r w:rsidRPr="0066125E">
        <w:rPr>
          <w:rFonts w:cs="Arial"/>
          <w:sz w:val="28"/>
          <w:szCs w:val="28"/>
          <w:rtl/>
        </w:rPr>
        <w:t xml:space="preserve"> </w:t>
      </w:r>
      <w:r w:rsidRPr="0066125E">
        <w:rPr>
          <w:rFonts w:cs="Arial" w:hint="cs"/>
          <w:sz w:val="28"/>
          <w:szCs w:val="28"/>
          <w:rtl/>
        </w:rPr>
        <w:t>عَمَلٌ</w:t>
      </w:r>
      <w:r w:rsidRPr="0066125E">
        <w:rPr>
          <w:rFonts w:cs="Arial"/>
          <w:sz w:val="28"/>
          <w:szCs w:val="28"/>
          <w:rtl/>
        </w:rPr>
        <w:t xml:space="preserve"> </w:t>
      </w:r>
      <w:r w:rsidRPr="0066125E">
        <w:rPr>
          <w:rFonts w:cs="Arial" w:hint="cs"/>
          <w:sz w:val="28"/>
          <w:szCs w:val="28"/>
          <w:rtl/>
        </w:rPr>
        <w:t>وقولٌ</w:t>
      </w:r>
      <w:r w:rsidRPr="0066125E">
        <w:rPr>
          <w:rFonts w:cs="Arial"/>
          <w:sz w:val="28"/>
          <w:szCs w:val="28"/>
          <w:rtl/>
        </w:rPr>
        <w:t xml:space="preserve"> </w:t>
      </w:r>
      <w:r w:rsidRPr="0066125E">
        <w:rPr>
          <w:rFonts w:cs="Arial" w:hint="cs"/>
          <w:sz w:val="28"/>
          <w:szCs w:val="28"/>
          <w:rtl/>
        </w:rPr>
        <w:t>كثيرٌ،</w:t>
      </w:r>
      <w:r w:rsidRPr="0066125E">
        <w:rPr>
          <w:rFonts w:cs="Arial"/>
          <w:sz w:val="28"/>
          <w:szCs w:val="28"/>
          <w:rtl/>
        </w:rPr>
        <w:t xml:space="preserve"> </w:t>
      </w:r>
      <w:r w:rsidRPr="0066125E">
        <w:rPr>
          <w:rFonts w:cs="Arial" w:hint="cs"/>
          <w:sz w:val="28"/>
          <w:szCs w:val="28"/>
          <w:rtl/>
        </w:rPr>
        <w:t>أكثَرُ</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الطعنِ</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الدِّينِ؛</w:t>
      </w:r>
      <w:r w:rsidRPr="0066125E">
        <w:rPr>
          <w:rFonts w:cs="Arial"/>
          <w:sz w:val="28"/>
          <w:szCs w:val="28"/>
          <w:rtl/>
        </w:rPr>
        <w:t xml:space="preserve"> </w:t>
      </w:r>
      <w:r w:rsidRPr="0066125E">
        <w:rPr>
          <w:rFonts w:cs="Arial" w:hint="cs"/>
          <w:sz w:val="28"/>
          <w:szCs w:val="28"/>
          <w:rtl/>
        </w:rPr>
        <w:t>كشُرْبِ</w:t>
      </w:r>
      <w:r w:rsidRPr="0066125E">
        <w:rPr>
          <w:rFonts w:cs="Arial"/>
          <w:sz w:val="28"/>
          <w:szCs w:val="28"/>
          <w:rtl/>
        </w:rPr>
        <w:t xml:space="preserve"> </w:t>
      </w:r>
      <w:r w:rsidRPr="0066125E">
        <w:rPr>
          <w:rFonts w:cs="Arial" w:hint="cs"/>
          <w:sz w:val="28"/>
          <w:szCs w:val="28"/>
          <w:rtl/>
        </w:rPr>
        <w:t>الخمرِ</w:t>
      </w:r>
      <w:r w:rsidRPr="0066125E">
        <w:rPr>
          <w:rFonts w:cs="Arial"/>
          <w:sz w:val="28"/>
          <w:szCs w:val="28"/>
          <w:rtl/>
        </w:rPr>
        <w:t xml:space="preserve"> </w:t>
      </w:r>
      <w:r w:rsidRPr="0066125E">
        <w:rPr>
          <w:rFonts w:cs="Arial" w:hint="cs"/>
          <w:sz w:val="28"/>
          <w:szCs w:val="28"/>
          <w:rtl/>
        </w:rPr>
        <w:t>والزِّنى</w:t>
      </w:r>
      <w:r w:rsidRPr="0066125E">
        <w:rPr>
          <w:rFonts w:cs="Arial"/>
          <w:sz w:val="28"/>
          <w:szCs w:val="28"/>
          <w:rtl/>
        </w:rPr>
        <w:t xml:space="preserve"> </w:t>
      </w:r>
      <w:r w:rsidRPr="0066125E">
        <w:rPr>
          <w:rFonts w:cs="Arial" w:hint="cs"/>
          <w:sz w:val="28"/>
          <w:szCs w:val="28"/>
          <w:rtl/>
        </w:rPr>
        <w:t>وأكلِ</w:t>
      </w:r>
      <w:r w:rsidRPr="0066125E">
        <w:rPr>
          <w:rFonts w:cs="Arial"/>
          <w:sz w:val="28"/>
          <w:szCs w:val="28"/>
          <w:rtl/>
        </w:rPr>
        <w:t xml:space="preserve"> </w:t>
      </w:r>
      <w:r w:rsidRPr="0066125E">
        <w:rPr>
          <w:rFonts w:cs="Arial" w:hint="cs"/>
          <w:sz w:val="28"/>
          <w:szCs w:val="28"/>
          <w:rtl/>
        </w:rPr>
        <w:t>لحمِ</w:t>
      </w:r>
      <w:r w:rsidRPr="0066125E">
        <w:rPr>
          <w:rFonts w:cs="Arial"/>
          <w:sz w:val="28"/>
          <w:szCs w:val="28"/>
          <w:rtl/>
        </w:rPr>
        <w:t xml:space="preserve"> </w:t>
      </w:r>
      <w:r w:rsidRPr="0066125E">
        <w:rPr>
          <w:rFonts w:cs="Arial" w:hint="cs"/>
          <w:sz w:val="28"/>
          <w:szCs w:val="28"/>
          <w:rtl/>
        </w:rPr>
        <w:t>الخِنْزيرِ</w:t>
      </w:r>
      <w:r w:rsidRPr="0066125E">
        <w:rPr>
          <w:rFonts w:cs="Arial"/>
          <w:sz w:val="28"/>
          <w:szCs w:val="28"/>
          <w:rtl/>
        </w:rPr>
        <w:t xml:space="preserve"> </w:t>
      </w:r>
      <w:r w:rsidRPr="0066125E">
        <w:rPr>
          <w:rFonts w:cs="Arial" w:hint="cs"/>
          <w:sz w:val="28"/>
          <w:szCs w:val="28"/>
          <w:rtl/>
        </w:rPr>
        <w:t>والمَيْتةِ،</w:t>
      </w:r>
      <w:r w:rsidRPr="0066125E">
        <w:rPr>
          <w:rFonts w:cs="Arial"/>
          <w:sz w:val="28"/>
          <w:szCs w:val="28"/>
          <w:rtl/>
        </w:rPr>
        <w:t xml:space="preserve"> </w:t>
      </w:r>
      <w:r w:rsidRPr="0066125E">
        <w:rPr>
          <w:rFonts w:cs="Arial" w:hint="cs"/>
          <w:sz w:val="28"/>
          <w:szCs w:val="28"/>
          <w:rtl/>
        </w:rPr>
        <w:t>وهذه</w:t>
      </w:r>
      <w:r w:rsidRPr="0066125E">
        <w:rPr>
          <w:rFonts w:cs="Arial"/>
          <w:sz w:val="28"/>
          <w:szCs w:val="28"/>
          <w:rtl/>
        </w:rPr>
        <w:t xml:space="preserve"> </w:t>
      </w:r>
      <w:r w:rsidRPr="0066125E">
        <w:rPr>
          <w:rFonts w:cs="Arial" w:hint="cs"/>
          <w:sz w:val="28"/>
          <w:szCs w:val="28"/>
          <w:rtl/>
        </w:rPr>
        <w:t>الأشياءُ</w:t>
      </w:r>
      <w:r w:rsidRPr="0066125E">
        <w:rPr>
          <w:rFonts w:cs="Arial"/>
          <w:sz w:val="28"/>
          <w:szCs w:val="28"/>
          <w:rtl/>
        </w:rPr>
        <w:t xml:space="preserve"> </w:t>
      </w:r>
      <w:r w:rsidRPr="0066125E">
        <w:rPr>
          <w:rFonts w:cs="Arial" w:hint="cs"/>
          <w:sz w:val="28"/>
          <w:szCs w:val="28"/>
          <w:rtl/>
        </w:rPr>
        <w:t>التي</w:t>
      </w:r>
      <w:r w:rsidRPr="0066125E">
        <w:rPr>
          <w:rFonts w:cs="Arial"/>
          <w:sz w:val="28"/>
          <w:szCs w:val="28"/>
          <w:rtl/>
        </w:rPr>
        <w:t xml:space="preserve"> </w:t>
      </w:r>
      <w:r w:rsidRPr="0066125E">
        <w:rPr>
          <w:rFonts w:cs="Arial" w:hint="cs"/>
          <w:sz w:val="28"/>
          <w:szCs w:val="28"/>
          <w:rtl/>
        </w:rPr>
        <w:t>تقَعُ</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جميعِهم</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سَوَادِهم،</w:t>
      </w:r>
      <w:r w:rsidRPr="0066125E">
        <w:rPr>
          <w:rFonts w:cs="Arial"/>
          <w:sz w:val="28"/>
          <w:szCs w:val="28"/>
          <w:rtl/>
        </w:rPr>
        <w:t xml:space="preserve"> </w:t>
      </w:r>
      <w:r w:rsidRPr="0066125E">
        <w:rPr>
          <w:rFonts w:cs="Arial" w:hint="cs"/>
          <w:sz w:val="28"/>
          <w:szCs w:val="28"/>
          <w:rtl/>
        </w:rPr>
        <w:t>لم</w:t>
      </w:r>
      <w:r w:rsidRPr="0066125E">
        <w:rPr>
          <w:rFonts w:cs="Arial"/>
          <w:sz w:val="28"/>
          <w:szCs w:val="28"/>
          <w:rtl/>
        </w:rPr>
        <w:t xml:space="preserve"> </w:t>
      </w:r>
      <w:r w:rsidRPr="0066125E">
        <w:rPr>
          <w:rFonts w:cs="Arial" w:hint="cs"/>
          <w:sz w:val="28"/>
          <w:szCs w:val="28"/>
          <w:rtl/>
        </w:rPr>
        <w:t>يَذْكُرْها</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الآيةِ؛</w:t>
      </w:r>
      <w:r w:rsidRPr="0066125E">
        <w:rPr>
          <w:rFonts w:cs="Arial"/>
          <w:sz w:val="28"/>
          <w:szCs w:val="28"/>
          <w:rtl/>
        </w:rPr>
        <w:t xml:space="preserve"> </w:t>
      </w:r>
      <w:r w:rsidRPr="0066125E">
        <w:rPr>
          <w:rFonts w:cs="Arial" w:hint="cs"/>
          <w:sz w:val="28"/>
          <w:szCs w:val="28"/>
          <w:rtl/>
        </w:rPr>
        <w:t>فدَلَّ</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إظهارَها</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ذاتِها</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ينقُضُ</w:t>
      </w:r>
      <w:r w:rsidRPr="0066125E">
        <w:rPr>
          <w:rFonts w:cs="Arial"/>
          <w:sz w:val="28"/>
          <w:szCs w:val="28"/>
          <w:rtl/>
        </w:rPr>
        <w:t xml:space="preserve"> </w:t>
      </w:r>
      <w:r w:rsidRPr="0066125E">
        <w:rPr>
          <w:rFonts w:cs="Arial" w:hint="cs"/>
          <w:sz w:val="28"/>
          <w:szCs w:val="28"/>
          <w:rtl/>
        </w:rPr>
        <w:t>العهدَ،</w:t>
      </w:r>
      <w:r w:rsidRPr="0066125E">
        <w:rPr>
          <w:rFonts w:cs="Arial"/>
          <w:sz w:val="28"/>
          <w:szCs w:val="28"/>
          <w:rtl/>
        </w:rPr>
        <w:t xml:space="preserve"> </w:t>
      </w:r>
      <w:r w:rsidRPr="0066125E">
        <w:rPr>
          <w:rFonts w:cs="Arial" w:hint="cs"/>
          <w:sz w:val="28"/>
          <w:szCs w:val="28"/>
          <w:rtl/>
        </w:rPr>
        <w:t>ولكنَّه</w:t>
      </w:r>
      <w:r w:rsidRPr="0066125E">
        <w:rPr>
          <w:rFonts w:cs="Arial"/>
          <w:sz w:val="28"/>
          <w:szCs w:val="28"/>
          <w:rtl/>
        </w:rPr>
        <w:t xml:space="preserve"> </w:t>
      </w:r>
      <w:r w:rsidRPr="0066125E">
        <w:rPr>
          <w:rFonts w:cs="Arial" w:hint="cs"/>
          <w:sz w:val="28"/>
          <w:szCs w:val="28"/>
          <w:rtl/>
        </w:rPr>
        <w:t>يُوجِبُ</w:t>
      </w:r>
      <w:r w:rsidRPr="0066125E">
        <w:rPr>
          <w:rFonts w:cs="Arial"/>
          <w:sz w:val="28"/>
          <w:szCs w:val="28"/>
          <w:rtl/>
        </w:rPr>
        <w:t xml:space="preserve"> </w:t>
      </w:r>
      <w:r w:rsidRPr="0066125E">
        <w:rPr>
          <w:rFonts w:cs="Arial" w:hint="cs"/>
          <w:sz w:val="28"/>
          <w:szCs w:val="28"/>
          <w:rtl/>
        </w:rPr>
        <w:t>العقوبةَ</w:t>
      </w:r>
      <w:r w:rsidRPr="0066125E">
        <w:rPr>
          <w:rFonts w:cs="Arial"/>
          <w:sz w:val="28"/>
          <w:szCs w:val="28"/>
          <w:rtl/>
        </w:rPr>
        <w:t xml:space="preserve"> </w:t>
      </w:r>
      <w:r w:rsidRPr="0066125E">
        <w:rPr>
          <w:rFonts w:cs="Arial" w:hint="cs"/>
          <w:sz w:val="28"/>
          <w:szCs w:val="28"/>
          <w:rtl/>
        </w:rPr>
        <w:t>وإقامةَ</w:t>
      </w:r>
      <w:r w:rsidRPr="0066125E">
        <w:rPr>
          <w:rFonts w:cs="Arial"/>
          <w:sz w:val="28"/>
          <w:szCs w:val="28"/>
          <w:rtl/>
        </w:rPr>
        <w:t xml:space="preserve"> </w:t>
      </w:r>
      <w:r w:rsidRPr="0066125E">
        <w:rPr>
          <w:rFonts w:cs="Arial" w:hint="cs"/>
          <w:sz w:val="28"/>
          <w:szCs w:val="28"/>
          <w:rtl/>
        </w:rPr>
        <w:t>الحدِّ،</w:t>
      </w:r>
      <w:r w:rsidRPr="0066125E">
        <w:rPr>
          <w:rFonts w:cs="Arial"/>
          <w:sz w:val="28"/>
          <w:szCs w:val="28"/>
          <w:rtl/>
        </w:rPr>
        <w:t xml:space="preserve"> </w:t>
      </w:r>
      <w:r w:rsidRPr="0066125E">
        <w:rPr>
          <w:rFonts w:cs="Arial" w:hint="cs"/>
          <w:sz w:val="28"/>
          <w:szCs w:val="28"/>
          <w:rtl/>
        </w:rPr>
        <w:t>فلو</w:t>
      </w:r>
      <w:r w:rsidRPr="0066125E">
        <w:rPr>
          <w:rFonts w:cs="Arial"/>
          <w:sz w:val="28"/>
          <w:szCs w:val="28"/>
          <w:rtl/>
        </w:rPr>
        <w:t xml:space="preserve"> </w:t>
      </w:r>
      <w:r w:rsidRPr="0066125E">
        <w:rPr>
          <w:rFonts w:cs="Arial" w:hint="cs"/>
          <w:sz w:val="28"/>
          <w:szCs w:val="28"/>
          <w:rtl/>
        </w:rPr>
        <w:t>شَرِبَ</w:t>
      </w:r>
      <w:r w:rsidRPr="0066125E">
        <w:rPr>
          <w:rFonts w:cs="Arial"/>
          <w:sz w:val="28"/>
          <w:szCs w:val="28"/>
          <w:rtl/>
        </w:rPr>
        <w:t xml:space="preserve"> </w:t>
      </w:r>
      <w:r w:rsidRPr="0066125E">
        <w:rPr>
          <w:rFonts w:cs="Arial" w:hint="cs"/>
          <w:sz w:val="28"/>
          <w:szCs w:val="28"/>
          <w:rtl/>
        </w:rPr>
        <w:t>الخمرَ</w:t>
      </w:r>
      <w:r w:rsidRPr="0066125E">
        <w:rPr>
          <w:rFonts w:cs="Arial"/>
          <w:sz w:val="28"/>
          <w:szCs w:val="28"/>
          <w:rtl/>
        </w:rPr>
        <w:t xml:space="preserve"> </w:t>
      </w:r>
      <w:r w:rsidRPr="0066125E">
        <w:rPr>
          <w:rFonts w:cs="Arial" w:hint="cs"/>
          <w:sz w:val="28"/>
          <w:szCs w:val="28"/>
          <w:rtl/>
        </w:rPr>
        <w:t>وأكَلَ</w:t>
      </w:r>
      <w:r w:rsidRPr="0066125E">
        <w:rPr>
          <w:rFonts w:cs="Arial"/>
          <w:sz w:val="28"/>
          <w:szCs w:val="28"/>
          <w:rtl/>
        </w:rPr>
        <w:t xml:space="preserve"> </w:t>
      </w:r>
      <w:r w:rsidRPr="0066125E">
        <w:rPr>
          <w:rFonts w:cs="Arial" w:hint="cs"/>
          <w:sz w:val="28"/>
          <w:szCs w:val="28"/>
          <w:rtl/>
        </w:rPr>
        <w:t>المَيْتةَ</w:t>
      </w:r>
      <w:r w:rsidRPr="0066125E">
        <w:rPr>
          <w:rFonts w:cs="Arial"/>
          <w:sz w:val="28"/>
          <w:szCs w:val="28"/>
          <w:rtl/>
        </w:rPr>
        <w:t xml:space="preserve"> </w:t>
      </w:r>
      <w:r w:rsidRPr="0066125E">
        <w:rPr>
          <w:rFonts w:cs="Arial" w:hint="cs"/>
          <w:sz w:val="28"/>
          <w:szCs w:val="28"/>
          <w:rtl/>
        </w:rPr>
        <w:t>ولحمَ</w:t>
      </w:r>
      <w:r w:rsidRPr="0066125E">
        <w:rPr>
          <w:rFonts w:cs="Arial"/>
          <w:sz w:val="28"/>
          <w:szCs w:val="28"/>
          <w:rtl/>
        </w:rPr>
        <w:t xml:space="preserve"> </w:t>
      </w:r>
      <w:r w:rsidRPr="0066125E">
        <w:rPr>
          <w:rFonts w:cs="Arial" w:hint="cs"/>
          <w:sz w:val="28"/>
          <w:szCs w:val="28"/>
          <w:rtl/>
        </w:rPr>
        <w:t>الخِنْزيرِ</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بيتِهِ</w:t>
      </w:r>
      <w:r w:rsidRPr="0066125E">
        <w:rPr>
          <w:rFonts w:cs="Arial"/>
          <w:sz w:val="28"/>
          <w:szCs w:val="28"/>
          <w:rtl/>
        </w:rPr>
        <w:t xml:space="preserve"> </w:t>
      </w:r>
      <w:r w:rsidRPr="0066125E">
        <w:rPr>
          <w:rFonts w:cs="Arial" w:hint="cs"/>
          <w:sz w:val="28"/>
          <w:szCs w:val="28"/>
          <w:rtl/>
        </w:rPr>
        <w:t>وخاصَّةِ</w:t>
      </w:r>
      <w:r w:rsidRPr="0066125E">
        <w:rPr>
          <w:rFonts w:cs="Arial"/>
          <w:sz w:val="28"/>
          <w:szCs w:val="28"/>
          <w:rtl/>
        </w:rPr>
        <w:t xml:space="preserve"> </w:t>
      </w:r>
      <w:r w:rsidRPr="0066125E">
        <w:rPr>
          <w:rFonts w:cs="Arial" w:hint="cs"/>
          <w:sz w:val="28"/>
          <w:szCs w:val="28"/>
          <w:rtl/>
        </w:rPr>
        <w:t>أهلِهِ</w:t>
      </w:r>
      <w:r w:rsidRPr="0066125E">
        <w:rPr>
          <w:rFonts w:cs="Arial"/>
          <w:sz w:val="28"/>
          <w:szCs w:val="28"/>
          <w:rtl/>
        </w:rPr>
        <w:t xml:space="preserve"> </w:t>
      </w:r>
      <w:r w:rsidRPr="0066125E">
        <w:rPr>
          <w:rFonts w:cs="Arial" w:hint="cs"/>
          <w:sz w:val="28"/>
          <w:szCs w:val="28"/>
          <w:rtl/>
        </w:rPr>
        <w:t>وأهلِ</w:t>
      </w:r>
      <w:r w:rsidRPr="0066125E">
        <w:rPr>
          <w:rFonts w:cs="Arial"/>
          <w:sz w:val="28"/>
          <w:szCs w:val="28"/>
          <w:rtl/>
        </w:rPr>
        <w:t xml:space="preserve"> </w:t>
      </w:r>
      <w:r w:rsidRPr="0066125E">
        <w:rPr>
          <w:rFonts w:cs="Arial" w:hint="cs"/>
          <w:sz w:val="28"/>
          <w:szCs w:val="28"/>
          <w:rtl/>
        </w:rPr>
        <w:t>دينِه،</w:t>
      </w:r>
      <w:r w:rsidRPr="0066125E">
        <w:rPr>
          <w:rFonts w:cs="Arial"/>
          <w:sz w:val="28"/>
          <w:szCs w:val="28"/>
          <w:rtl/>
        </w:rPr>
        <w:t xml:space="preserve"> </w:t>
      </w:r>
      <w:r w:rsidRPr="0066125E">
        <w:rPr>
          <w:rFonts w:cs="Arial" w:hint="cs"/>
          <w:sz w:val="28"/>
          <w:szCs w:val="28"/>
          <w:rtl/>
        </w:rPr>
        <w:t>لم</w:t>
      </w:r>
      <w:r w:rsidRPr="0066125E">
        <w:rPr>
          <w:rFonts w:cs="Arial"/>
          <w:sz w:val="28"/>
          <w:szCs w:val="28"/>
          <w:rtl/>
        </w:rPr>
        <w:t xml:space="preserve"> </w:t>
      </w:r>
      <w:r w:rsidRPr="0066125E">
        <w:rPr>
          <w:rFonts w:cs="Arial" w:hint="cs"/>
          <w:sz w:val="28"/>
          <w:szCs w:val="28"/>
          <w:rtl/>
        </w:rPr>
        <w:t>يُعاقَبْ</w:t>
      </w:r>
      <w:r w:rsidRPr="0066125E">
        <w:rPr>
          <w:rFonts w:cs="Arial"/>
          <w:sz w:val="28"/>
          <w:szCs w:val="28"/>
          <w:rtl/>
        </w:rPr>
        <w:t xml:space="preserve"> </w:t>
      </w:r>
      <w:r w:rsidRPr="0066125E">
        <w:rPr>
          <w:rFonts w:cs="Arial" w:hint="cs"/>
          <w:sz w:val="28"/>
          <w:szCs w:val="28"/>
          <w:rtl/>
        </w:rPr>
        <w:t>بذلك،</w:t>
      </w:r>
      <w:r w:rsidRPr="0066125E">
        <w:rPr>
          <w:rFonts w:cs="Arial"/>
          <w:sz w:val="28"/>
          <w:szCs w:val="28"/>
          <w:rtl/>
        </w:rPr>
        <w:t xml:space="preserve"> </w:t>
      </w:r>
      <w:r w:rsidRPr="0066125E">
        <w:rPr>
          <w:rFonts w:cs="Arial" w:hint="cs"/>
          <w:sz w:val="28"/>
          <w:szCs w:val="28"/>
          <w:rtl/>
        </w:rPr>
        <w:t>ولو</w:t>
      </w:r>
      <w:r w:rsidRPr="0066125E">
        <w:rPr>
          <w:rFonts w:cs="Arial"/>
          <w:sz w:val="28"/>
          <w:szCs w:val="28"/>
          <w:rtl/>
        </w:rPr>
        <w:t xml:space="preserve"> </w:t>
      </w:r>
      <w:r w:rsidRPr="0066125E">
        <w:rPr>
          <w:rFonts w:cs="Arial" w:hint="cs"/>
          <w:sz w:val="28"/>
          <w:szCs w:val="28"/>
          <w:rtl/>
        </w:rPr>
        <w:t>أظهَرَهُ،</w:t>
      </w:r>
      <w:r w:rsidRPr="0066125E">
        <w:rPr>
          <w:rFonts w:cs="Arial"/>
          <w:sz w:val="28"/>
          <w:szCs w:val="28"/>
          <w:rtl/>
        </w:rPr>
        <w:t xml:space="preserve"> </w:t>
      </w:r>
      <w:r w:rsidRPr="0066125E">
        <w:rPr>
          <w:rFonts w:cs="Arial" w:hint="cs"/>
          <w:sz w:val="28"/>
          <w:szCs w:val="28"/>
          <w:rtl/>
        </w:rPr>
        <w:t>لم</w:t>
      </w:r>
      <w:r w:rsidRPr="0066125E">
        <w:rPr>
          <w:rFonts w:cs="Arial"/>
          <w:sz w:val="28"/>
          <w:szCs w:val="28"/>
          <w:rtl/>
        </w:rPr>
        <w:t xml:space="preserve"> </w:t>
      </w:r>
      <w:r w:rsidRPr="0066125E">
        <w:rPr>
          <w:rFonts w:cs="Arial" w:hint="cs"/>
          <w:sz w:val="28"/>
          <w:szCs w:val="28"/>
          <w:rtl/>
        </w:rPr>
        <w:t>يَكُنْ</w:t>
      </w:r>
      <w:r w:rsidRPr="0066125E">
        <w:rPr>
          <w:rFonts w:cs="Arial"/>
          <w:sz w:val="28"/>
          <w:szCs w:val="28"/>
          <w:rtl/>
        </w:rPr>
        <w:t xml:space="preserve"> </w:t>
      </w:r>
      <w:r w:rsidRPr="0066125E">
        <w:rPr>
          <w:rFonts w:cs="Arial" w:hint="cs"/>
          <w:sz w:val="28"/>
          <w:szCs w:val="28"/>
          <w:rtl/>
        </w:rPr>
        <w:t>بإظهارِهِ</w:t>
      </w:r>
      <w:r>
        <w:rPr>
          <w:rFonts w:hint="cs"/>
          <w:sz w:val="28"/>
          <w:szCs w:val="28"/>
          <w:rtl/>
        </w:rPr>
        <w:t xml:space="preserve"> </w:t>
      </w:r>
      <w:r w:rsidRPr="0066125E">
        <w:rPr>
          <w:rFonts w:cs="Arial" w:hint="cs"/>
          <w:sz w:val="28"/>
          <w:szCs w:val="28"/>
          <w:rtl/>
        </w:rPr>
        <w:t>ناقضًا</w:t>
      </w:r>
      <w:r w:rsidRPr="0066125E">
        <w:rPr>
          <w:rFonts w:cs="Arial"/>
          <w:sz w:val="28"/>
          <w:szCs w:val="28"/>
          <w:rtl/>
        </w:rPr>
        <w:t xml:space="preserve"> </w:t>
      </w:r>
      <w:r w:rsidRPr="0066125E">
        <w:rPr>
          <w:rFonts w:cs="Arial" w:hint="cs"/>
          <w:sz w:val="28"/>
          <w:szCs w:val="28"/>
          <w:rtl/>
        </w:rPr>
        <w:t>للعَهْدِ،</w:t>
      </w:r>
      <w:r w:rsidRPr="0066125E">
        <w:rPr>
          <w:rFonts w:cs="Arial"/>
          <w:sz w:val="28"/>
          <w:szCs w:val="28"/>
          <w:rtl/>
        </w:rPr>
        <w:t xml:space="preserve"> </w:t>
      </w:r>
      <w:r w:rsidRPr="0066125E">
        <w:rPr>
          <w:rFonts w:cs="Arial" w:hint="cs"/>
          <w:sz w:val="28"/>
          <w:szCs w:val="28"/>
          <w:rtl/>
        </w:rPr>
        <w:t>ولكنَّه</w:t>
      </w:r>
      <w:r w:rsidRPr="0066125E">
        <w:rPr>
          <w:rFonts w:cs="Arial"/>
          <w:sz w:val="28"/>
          <w:szCs w:val="28"/>
          <w:rtl/>
        </w:rPr>
        <w:t xml:space="preserve"> </w:t>
      </w:r>
      <w:r w:rsidRPr="0066125E">
        <w:rPr>
          <w:rFonts w:cs="Arial" w:hint="cs"/>
          <w:sz w:val="28"/>
          <w:szCs w:val="28"/>
          <w:rtl/>
        </w:rPr>
        <w:t>موجِبٌ</w:t>
      </w:r>
      <w:r w:rsidRPr="0066125E">
        <w:rPr>
          <w:rFonts w:cs="Arial"/>
          <w:sz w:val="28"/>
          <w:szCs w:val="28"/>
          <w:rtl/>
        </w:rPr>
        <w:t xml:space="preserve"> </w:t>
      </w:r>
      <w:r w:rsidRPr="0066125E">
        <w:rPr>
          <w:rFonts w:cs="Arial" w:hint="cs"/>
          <w:sz w:val="28"/>
          <w:szCs w:val="28"/>
          <w:rtl/>
        </w:rPr>
        <w:t>لإقامةِ</w:t>
      </w:r>
      <w:r w:rsidRPr="0066125E">
        <w:rPr>
          <w:rFonts w:cs="Arial"/>
          <w:sz w:val="28"/>
          <w:szCs w:val="28"/>
          <w:rtl/>
        </w:rPr>
        <w:t xml:space="preserve"> </w:t>
      </w:r>
      <w:r w:rsidRPr="0066125E">
        <w:rPr>
          <w:rFonts w:cs="Arial" w:hint="cs"/>
          <w:sz w:val="28"/>
          <w:szCs w:val="28"/>
          <w:rtl/>
        </w:rPr>
        <w:t>الحدِّ</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وتعزيرِه</w:t>
      </w:r>
      <w:r w:rsidRPr="0066125E">
        <w:rPr>
          <w:rFonts w:cs="Arial"/>
          <w:sz w:val="28"/>
          <w:szCs w:val="28"/>
          <w:rtl/>
        </w:rPr>
        <w:t>.</w:t>
      </w:r>
    </w:p>
    <w:p w:rsidR="0037592F" w:rsidRDefault="0037592F" w:rsidP="0037592F">
      <w:pPr>
        <w:bidi/>
        <w:jc w:val="both"/>
        <w:rPr>
          <w:rFonts w:cs="Arial"/>
          <w:sz w:val="28"/>
          <w:szCs w:val="28"/>
          <w:rtl/>
        </w:rPr>
      </w:pPr>
      <w:r w:rsidRPr="0066125E">
        <w:rPr>
          <w:rFonts w:cs="Arial" w:hint="cs"/>
          <w:sz w:val="28"/>
          <w:szCs w:val="28"/>
          <w:rtl/>
        </w:rPr>
        <w:t>ولو</w:t>
      </w:r>
      <w:r w:rsidRPr="0066125E">
        <w:rPr>
          <w:rFonts w:cs="Arial"/>
          <w:sz w:val="28"/>
          <w:szCs w:val="28"/>
          <w:rtl/>
        </w:rPr>
        <w:t xml:space="preserve"> </w:t>
      </w:r>
      <w:r w:rsidRPr="0066125E">
        <w:rPr>
          <w:rFonts w:cs="Arial" w:hint="cs"/>
          <w:sz w:val="28"/>
          <w:szCs w:val="28"/>
          <w:rtl/>
        </w:rPr>
        <w:t>لم</w:t>
      </w:r>
      <w:r w:rsidRPr="0066125E">
        <w:rPr>
          <w:rFonts w:cs="Arial"/>
          <w:sz w:val="28"/>
          <w:szCs w:val="28"/>
          <w:rtl/>
        </w:rPr>
        <w:t xml:space="preserve"> </w:t>
      </w:r>
      <w:r w:rsidRPr="0066125E">
        <w:rPr>
          <w:rFonts w:cs="Arial" w:hint="cs"/>
          <w:sz w:val="28"/>
          <w:szCs w:val="28"/>
          <w:rtl/>
        </w:rPr>
        <w:t>يَكُنِ</w:t>
      </w:r>
      <w:r w:rsidRPr="0066125E">
        <w:rPr>
          <w:rFonts w:cs="Arial"/>
          <w:sz w:val="28"/>
          <w:szCs w:val="28"/>
          <w:rtl/>
        </w:rPr>
        <w:t xml:space="preserve"> </w:t>
      </w:r>
      <w:r w:rsidRPr="0066125E">
        <w:rPr>
          <w:rFonts w:cs="Arial" w:hint="cs"/>
          <w:sz w:val="28"/>
          <w:szCs w:val="28"/>
          <w:rtl/>
        </w:rPr>
        <w:t>الطَّعْنُ</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الدِّينِ</w:t>
      </w:r>
      <w:r w:rsidRPr="0066125E">
        <w:rPr>
          <w:rFonts w:cs="Arial"/>
          <w:sz w:val="28"/>
          <w:szCs w:val="28"/>
          <w:rtl/>
        </w:rPr>
        <w:t xml:space="preserve"> </w:t>
      </w:r>
      <w:r w:rsidRPr="0066125E">
        <w:rPr>
          <w:rFonts w:cs="Arial" w:hint="cs"/>
          <w:sz w:val="28"/>
          <w:szCs w:val="28"/>
          <w:rtl/>
        </w:rPr>
        <w:t>وصفًا</w:t>
      </w:r>
      <w:r w:rsidRPr="0066125E">
        <w:rPr>
          <w:rFonts w:cs="Arial"/>
          <w:sz w:val="28"/>
          <w:szCs w:val="28"/>
          <w:rtl/>
        </w:rPr>
        <w:t xml:space="preserve"> </w:t>
      </w:r>
      <w:r w:rsidRPr="0066125E">
        <w:rPr>
          <w:rFonts w:cs="Arial" w:hint="cs"/>
          <w:sz w:val="28"/>
          <w:szCs w:val="28"/>
          <w:rtl/>
        </w:rPr>
        <w:t>مؤثِّرًا</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صِحَّةِ</w:t>
      </w:r>
      <w:r w:rsidRPr="0066125E">
        <w:rPr>
          <w:rFonts w:cs="Arial"/>
          <w:sz w:val="28"/>
          <w:szCs w:val="28"/>
          <w:rtl/>
        </w:rPr>
        <w:t xml:space="preserve"> </w:t>
      </w:r>
      <w:r w:rsidRPr="0066125E">
        <w:rPr>
          <w:rFonts w:cs="Arial" w:hint="cs"/>
          <w:sz w:val="28"/>
          <w:szCs w:val="28"/>
          <w:rtl/>
        </w:rPr>
        <w:t>العهدِ،</w:t>
      </w:r>
      <w:r w:rsidRPr="0066125E">
        <w:rPr>
          <w:rFonts w:cs="Arial"/>
          <w:sz w:val="28"/>
          <w:szCs w:val="28"/>
          <w:rtl/>
        </w:rPr>
        <w:t xml:space="preserve"> </w:t>
      </w:r>
      <w:r w:rsidRPr="0066125E">
        <w:rPr>
          <w:rFonts w:cs="Arial" w:hint="cs"/>
          <w:sz w:val="28"/>
          <w:szCs w:val="28"/>
          <w:rtl/>
        </w:rPr>
        <w:t>لم</w:t>
      </w:r>
      <w:r w:rsidRPr="0066125E">
        <w:rPr>
          <w:rFonts w:cs="Arial"/>
          <w:sz w:val="28"/>
          <w:szCs w:val="28"/>
          <w:rtl/>
        </w:rPr>
        <w:t xml:space="preserve"> </w:t>
      </w:r>
      <w:r w:rsidRPr="0066125E">
        <w:rPr>
          <w:rFonts w:cs="Arial" w:hint="cs"/>
          <w:sz w:val="28"/>
          <w:szCs w:val="28"/>
          <w:rtl/>
        </w:rPr>
        <w:t>يَذكُرْهُ</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فإنَّ</w:t>
      </w:r>
      <w:r w:rsidRPr="0066125E">
        <w:rPr>
          <w:rFonts w:cs="Arial"/>
          <w:sz w:val="28"/>
          <w:szCs w:val="28"/>
          <w:rtl/>
        </w:rPr>
        <w:t xml:space="preserve"> </w:t>
      </w:r>
      <w:r w:rsidRPr="0066125E">
        <w:rPr>
          <w:rFonts w:cs="Arial" w:hint="cs"/>
          <w:sz w:val="28"/>
          <w:szCs w:val="28"/>
          <w:rtl/>
        </w:rPr>
        <w:t>أهلَ</w:t>
      </w:r>
      <w:r w:rsidRPr="0066125E">
        <w:rPr>
          <w:rFonts w:cs="Arial"/>
          <w:sz w:val="28"/>
          <w:szCs w:val="28"/>
          <w:rtl/>
        </w:rPr>
        <w:t xml:space="preserve"> </w:t>
      </w:r>
      <w:r w:rsidRPr="0066125E">
        <w:rPr>
          <w:rFonts w:cs="Arial" w:hint="cs"/>
          <w:sz w:val="28"/>
          <w:szCs w:val="28"/>
          <w:rtl/>
        </w:rPr>
        <w:t>الذِّمَّةِ</w:t>
      </w:r>
      <w:r w:rsidRPr="0066125E">
        <w:rPr>
          <w:rFonts w:cs="Arial"/>
          <w:sz w:val="28"/>
          <w:szCs w:val="28"/>
          <w:rtl/>
        </w:rPr>
        <w:t xml:space="preserve"> </w:t>
      </w:r>
      <w:r w:rsidRPr="0066125E">
        <w:rPr>
          <w:rFonts w:cs="Arial" w:hint="cs"/>
          <w:sz w:val="28"/>
          <w:szCs w:val="28"/>
          <w:rtl/>
        </w:rPr>
        <w:t>قد</w:t>
      </w:r>
      <w:r w:rsidRPr="0066125E">
        <w:rPr>
          <w:rFonts w:cs="Arial"/>
          <w:sz w:val="28"/>
          <w:szCs w:val="28"/>
          <w:rtl/>
        </w:rPr>
        <w:t xml:space="preserve"> </w:t>
      </w:r>
      <w:r w:rsidRPr="0066125E">
        <w:rPr>
          <w:rFonts w:cs="Arial" w:hint="cs"/>
          <w:sz w:val="28"/>
          <w:szCs w:val="28"/>
          <w:rtl/>
        </w:rPr>
        <w:t>يَبدُرُ</w:t>
      </w:r>
      <w:r w:rsidRPr="0066125E">
        <w:rPr>
          <w:rFonts w:cs="Arial"/>
          <w:sz w:val="28"/>
          <w:szCs w:val="28"/>
          <w:rtl/>
        </w:rPr>
        <w:t xml:space="preserve"> </w:t>
      </w:r>
      <w:r w:rsidRPr="0066125E">
        <w:rPr>
          <w:rFonts w:cs="Arial" w:hint="cs"/>
          <w:sz w:val="28"/>
          <w:szCs w:val="28"/>
          <w:rtl/>
        </w:rPr>
        <w:t>منهم</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يُخالِفُ</w:t>
      </w:r>
      <w:r w:rsidRPr="0066125E">
        <w:rPr>
          <w:rFonts w:cs="Arial"/>
          <w:sz w:val="28"/>
          <w:szCs w:val="28"/>
          <w:rtl/>
        </w:rPr>
        <w:t xml:space="preserve"> </w:t>
      </w:r>
      <w:r w:rsidRPr="0066125E">
        <w:rPr>
          <w:rFonts w:cs="Arial" w:hint="cs"/>
          <w:sz w:val="28"/>
          <w:szCs w:val="28"/>
          <w:rtl/>
        </w:rPr>
        <w:t>المُسلِمينَ</w:t>
      </w:r>
      <w:r w:rsidRPr="0066125E">
        <w:rPr>
          <w:rFonts w:cs="Arial"/>
          <w:sz w:val="28"/>
          <w:szCs w:val="28"/>
          <w:rtl/>
        </w:rPr>
        <w:t xml:space="preserve"> </w:t>
      </w:r>
      <w:r w:rsidRPr="0066125E">
        <w:rPr>
          <w:rFonts w:cs="Arial" w:hint="cs"/>
          <w:sz w:val="28"/>
          <w:szCs w:val="28"/>
          <w:rtl/>
        </w:rPr>
        <w:t>أكثَرَ</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سبِّ</w:t>
      </w:r>
      <w:r w:rsidRPr="0066125E">
        <w:rPr>
          <w:rFonts w:cs="Arial"/>
          <w:sz w:val="28"/>
          <w:szCs w:val="28"/>
          <w:rtl/>
        </w:rPr>
        <w:t xml:space="preserve"> </w:t>
      </w:r>
      <w:r w:rsidRPr="0066125E">
        <w:rPr>
          <w:rFonts w:cs="Arial" w:hint="cs"/>
          <w:sz w:val="28"/>
          <w:szCs w:val="28"/>
          <w:rtl/>
        </w:rPr>
        <w:t>الدِّينِ</w:t>
      </w:r>
      <w:r w:rsidRPr="0066125E">
        <w:rPr>
          <w:rFonts w:cs="Arial"/>
          <w:sz w:val="28"/>
          <w:szCs w:val="28"/>
          <w:rtl/>
        </w:rPr>
        <w:t xml:space="preserve"> </w:t>
      </w:r>
      <w:r w:rsidRPr="0066125E">
        <w:rPr>
          <w:rFonts w:cs="Arial" w:hint="cs"/>
          <w:sz w:val="28"/>
          <w:szCs w:val="28"/>
          <w:rtl/>
        </w:rPr>
        <w:t>والطَّعْنِ</w:t>
      </w:r>
      <w:r w:rsidRPr="0066125E">
        <w:rPr>
          <w:rFonts w:cs="Arial"/>
          <w:sz w:val="28"/>
          <w:szCs w:val="28"/>
          <w:rtl/>
        </w:rPr>
        <w:t xml:space="preserve"> </w:t>
      </w:r>
      <w:r w:rsidRPr="0066125E">
        <w:rPr>
          <w:rFonts w:cs="Arial" w:hint="cs"/>
          <w:sz w:val="28"/>
          <w:szCs w:val="28"/>
          <w:rtl/>
        </w:rPr>
        <w:t>فيه؛</w:t>
      </w:r>
      <w:r w:rsidRPr="0066125E">
        <w:rPr>
          <w:rFonts w:cs="Arial"/>
          <w:sz w:val="28"/>
          <w:szCs w:val="28"/>
          <w:rtl/>
        </w:rPr>
        <w:t xml:space="preserve"> </w:t>
      </w:r>
      <w:r w:rsidRPr="0066125E">
        <w:rPr>
          <w:rFonts w:cs="Arial" w:hint="cs"/>
          <w:sz w:val="28"/>
          <w:szCs w:val="28"/>
          <w:rtl/>
        </w:rPr>
        <w:t>كشُرْبِ</w:t>
      </w:r>
      <w:r w:rsidRPr="0066125E">
        <w:rPr>
          <w:rFonts w:cs="Arial"/>
          <w:sz w:val="28"/>
          <w:szCs w:val="28"/>
          <w:rtl/>
        </w:rPr>
        <w:t xml:space="preserve"> </w:t>
      </w:r>
      <w:r w:rsidRPr="0066125E">
        <w:rPr>
          <w:rFonts w:cs="Arial" w:hint="cs"/>
          <w:sz w:val="28"/>
          <w:szCs w:val="28"/>
          <w:rtl/>
        </w:rPr>
        <w:t>الخمرِ</w:t>
      </w:r>
      <w:r w:rsidRPr="0066125E">
        <w:rPr>
          <w:rFonts w:cs="Arial"/>
          <w:sz w:val="28"/>
          <w:szCs w:val="28"/>
          <w:rtl/>
        </w:rPr>
        <w:t xml:space="preserve"> </w:t>
      </w:r>
      <w:r w:rsidRPr="0066125E">
        <w:rPr>
          <w:rFonts w:cs="Arial" w:hint="cs"/>
          <w:sz w:val="28"/>
          <w:szCs w:val="28"/>
          <w:rtl/>
        </w:rPr>
        <w:t>وتَبرُّجِ</w:t>
      </w:r>
      <w:r w:rsidRPr="0066125E">
        <w:rPr>
          <w:rFonts w:cs="Arial"/>
          <w:sz w:val="28"/>
          <w:szCs w:val="28"/>
          <w:rtl/>
        </w:rPr>
        <w:t xml:space="preserve"> </w:t>
      </w:r>
      <w:r w:rsidRPr="0066125E">
        <w:rPr>
          <w:rFonts w:cs="Arial" w:hint="cs"/>
          <w:sz w:val="28"/>
          <w:szCs w:val="28"/>
          <w:rtl/>
        </w:rPr>
        <w:t>النِّساءِ</w:t>
      </w:r>
      <w:r w:rsidRPr="0066125E">
        <w:rPr>
          <w:rFonts w:cs="Arial"/>
          <w:sz w:val="28"/>
          <w:szCs w:val="28"/>
          <w:rtl/>
        </w:rPr>
        <w:t xml:space="preserve"> </w:t>
      </w:r>
      <w:r w:rsidRPr="0066125E">
        <w:rPr>
          <w:rFonts w:cs="Arial" w:hint="cs"/>
          <w:sz w:val="28"/>
          <w:szCs w:val="28"/>
          <w:rtl/>
        </w:rPr>
        <w:t>وأكلِ</w:t>
      </w:r>
      <w:r w:rsidRPr="0066125E">
        <w:rPr>
          <w:rFonts w:cs="Arial"/>
          <w:sz w:val="28"/>
          <w:szCs w:val="28"/>
          <w:rtl/>
        </w:rPr>
        <w:t xml:space="preserve"> </w:t>
      </w:r>
      <w:r w:rsidRPr="0066125E">
        <w:rPr>
          <w:rFonts w:cs="Arial" w:hint="cs"/>
          <w:sz w:val="28"/>
          <w:szCs w:val="28"/>
          <w:rtl/>
        </w:rPr>
        <w:t>لحمِ</w:t>
      </w:r>
      <w:r w:rsidRPr="0066125E">
        <w:rPr>
          <w:rFonts w:cs="Arial"/>
          <w:sz w:val="28"/>
          <w:szCs w:val="28"/>
          <w:rtl/>
        </w:rPr>
        <w:t xml:space="preserve"> </w:t>
      </w:r>
      <w:r w:rsidRPr="0066125E">
        <w:rPr>
          <w:rFonts w:cs="Arial" w:hint="cs"/>
          <w:sz w:val="28"/>
          <w:szCs w:val="28"/>
          <w:rtl/>
        </w:rPr>
        <w:t>الخِنْزِيرِ،</w:t>
      </w:r>
      <w:r w:rsidRPr="0066125E">
        <w:rPr>
          <w:rFonts w:cs="Arial"/>
          <w:sz w:val="28"/>
          <w:szCs w:val="28"/>
          <w:rtl/>
        </w:rPr>
        <w:t xml:space="preserve"> </w:t>
      </w:r>
      <w:r w:rsidRPr="0066125E">
        <w:rPr>
          <w:rFonts w:cs="Arial" w:hint="cs"/>
          <w:sz w:val="28"/>
          <w:szCs w:val="28"/>
          <w:rtl/>
        </w:rPr>
        <w:t>وهم</w:t>
      </w:r>
      <w:r w:rsidRPr="0066125E">
        <w:rPr>
          <w:rFonts w:cs="Arial"/>
          <w:sz w:val="28"/>
          <w:szCs w:val="28"/>
          <w:rtl/>
        </w:rPr>
        <w:t xml:space="preserve"> </w:t>
      </w:r>
      <w:r w:rsidRPr="0066125E">
        <w:rPr>
          <w:rFonts w:cs="Arial" w:hint="cs"/>
          <w:sz w:val="28"/>
          <w:szCs w:val="28"/>
          <w:rtl/>
        </w:rPr>
        <w:t>مأمورونَ</w:t>
      </w:r>
      <w:r w:rsidRPr="0066125E">
        <w:rPr>
          <w:rFonts w:cs="Arial"/>
          <w:sz w:val="28"/>
          <w:szCs w:val="28"/>
          <w:rtl/>
        </w:rPr>
        <w:t xml:space="preserve"> </w:t>
      </w:r>
      <w:r w:rsidRPr="0066125E">
        <w:rPr>
          <w:rFonts w:cs="Arial" w:hint="cs"/>
          <w:sz w:val="28"/>
          <w:szCs w:val="28"/>
          <w:rtl/>
        </w:rPr>
        <w:t>بعدَمِ</w:t>
      </w:r>
      <w:r w:rsidRPr="0066125E">
        <w:rPr>
          <w:rFonts w:cs="Arial"/>
          <w:sz w:val="28"/>
          <w:szCs w:val="28"/>
          <w:rtl/>
        </w:rPr>
        <w:t xml:space="preserve"> </w:t>
      </w:r>
      <w:r w:rsidRPr="0066125E">
        <w:rPr>
          <w:rFonts w:cs="Arial" w:hint="cs"/>
          <w:sz w:val="28"/>
          <w:szCs w:val="28"/>
          <w:rtl/>
        </w:rPr>
        <w:t>إظهارِ</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يُناقِضُ</w:t>
      </w:r>
      <w:r w:rsidRPr="0066125E">
        <w:rPr>
          <w:rFonts w:cs="Arial"/>
          <w:sz w:val="28"/>
          <w:szCs w:val="28"/>
          <w:rtl/>
        </w:rPr>
        <w:t xml:space="preserve"> </w:t>
      </w:r>
      <w:r w:rsidRPr="0066125E">
        <w:rPr>
          <w:rFonts w:cs="Arial" w:hint="cs"/>
          <w:sz w:val="28"/>
          <w:szCs w:val="28"/>
          <w:rtl/>
        </w:rPr>
        <w:t>دينَ</w:t>
      </w:r>
      <w:r w:rsidRPr="0066125E">
        <w:rPr>
          <w:rFonts w:cs="Arial"/>
          <w:sz w:val="28"/>
          <w:szCs w:val="28"/>
          <w:rtl/>
        </w:rPr>
        <w:t xml:space="preserve"> </w:t>
      </w:r>
      <w:r w:rsidRPr="0066125E">
        <w:rPr>
          <w:rFonts w:cs="Arial" w:hint="cs"/>
          <w:sz w:val="28"/>
          <w:szCs w:val="28"/>
          <w:rtl/>
        </w:rPr>
        <w:t>المُسلِمينَ،</w:t>
      </w:r>
      <w:r w:rsidRPr="0066125E">
        <w:rPr>
          <w:rFonts w:cs="Arial"/>
          <w:sz w:val="28"/>
          <w:szCs w:val="28"/>
          <w:rtl/>
        </w:rPr>
        <w:t xml:space="preserve"> </w:t>
      </w:r>
      <w:r w:rsidRPr="0066125E">
        <w:rPr>
          <w:rFonts w:cs="Arial" w:hint="cs"/>
          <w:sz w:val="28"/>
          <w:szCs w:val="28"/>
          <w:rtl/>
        </w:rPr>
        <w:t>وأمَّا</w:t>
      </w:r>
      <w:r w:rsidRPr="0066125E">
        <w:rPr>
          <w:rFonts w:cs="Arial"/>
          <w:sz w:val="28"/>
          <w:szCs w:val="28"/>
          <w:rtl/>
        </w:rPr>
        <w:t xml:space="preserve"> </w:t>
      </w:r>
      <w:r w:rsidRPr="0066125E">
        <w:rPr>
          <w:rFonts w:cs="Arial" w:hint="cs"/>
          <w:sz w:val="28"/>
          <w:szCs w:val="28"/>
          <w:rtl/>
        </w:rPr>
        <w:t>استِتَارُهُمْ</w:t>
      </w:r>
      <w:r w:rsidRPr="0066125E">
        <w:rPr>
          <w:rFonts w:cs="Arial"/>
          <w:sz w:val="28"/>
          <w:szCs w:val="28"/>
          <w:rtl/>
        </w:rPr>
        <w:t xml:space="preserve"> </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ــــــــــــــــــــــــــــــــــــــــــــــــــــــــــــــــــــــــ</w:t>
      </w:r>
    </w:p>
    <w:p w:rsidR="0037592F" w:rsidRPr="008864C6" w:rsidRDefault="0037592F" w:rsidP="0037592F">
      <w:pPr>
        <w:pStyle w:val="ListParagraph"/>
        <w:numPr>
          <w:ilvl w:val="0"/>
          <w:numId w:val="117"/>
        </w:numPr>
        <w:bidi/>
        <w:jc w:val="both"/>
        <w:rPr>
          <w:sz w:val="28"/>
          <w:szCs w:val="28"/>
        </w:rPr>
      </w:pPr>
      <w:r w:rsidRPr="008864C6">
        <w:rPr>
          <w:rFonts w:cs="Arial"/>
          <w:sz w:val="28"/>
          <w:szCs w:val="28"/>
          <w:rtl/>
        </w:rPr>
        <w:t>«</w:t>
      </w:r>
      <w:r w:rsidRPr="008864C6">
        <w:rPr>
          <w:rFonts w:cs="Arial" w:hint="cs"/>
          <w:sz w:val="28"/>
          <w:szCs w:val="28"/>
          <w:rtl/>
        </w:rPr>
        <w:t>أحكام</w:t>
      </w:r>
      <w:r w:rsidRPr="008864C6">
        <w:rPr>
          <w:rFonts w:cs="Arial"/>
          <w:sz w:val="28"/>
          <w:szCs w:val="28"/>
          <w:rtl/>
        </w:rPr>
        <w:t xml:space="preserve"> </w:t>
      </w:r>
      <w:r w:rsidRPr="008864C6">
        <w:rPr>
          <w:rFonts w:cs="Arial" w:hint="cs"/>
          <w:sz w:val="28"/>
          <w:szCs w:val="28"/>
          <w:rtl/>
        </w:rPr>
        <w:t>أهل</w:t>
      </w:r>
      <w:r w:rsidRPr="008864C6">
        <w:rPr>
          <w:rFonts w:cs="Arial"/>
          <w:sz w:val="28"/>
          <w:szCs w:val="28"/>
          <w:rtl/>
        </w:rPr>
        <w:t xml:space="preserve"> </w:t>
      </w:r>
      <w:r w:rsidRPr="008864C6">
        <w:rPr>
          <w:rFonts w:cs="Arial" w:hint="cs"/>
          <w:sz w:val="28"/>
          <w:szCs w:val="28"/>
          <w:rtl/>
        </w:rPr>
        <w:t>الملل</w:t>
      </w:r>
      <w:r w:rsidRPr="008864C6">
        <w:rPr>
          <w:rFonts w:cs="Arial"/>
          <w:sz w:val="28"/>
          <w:szCs w:val="28"/>
          <w:rtl/>
        </w:rPr>
        <w:t xml:space="preserve"> </w:t>
      </w:r>
      <w:r w:rsidRPr="008864C6">
        <w:rPr>
          <w:rFonts w:cs="Arial" w:hint="cs"/>
          <w:sz w:val="28"/>
          <w:szCs w:val="28"/>
          <w:rtl/>
        </w:rPr>
        <w:t>والردة</w:t>
      </w:r>
      <w:r w:rsidRPr="008864C6">
        <w:rPr>
          <w:rFonts w:cs="Arial" w:hint="eastAsia"/>
          <w:sz w:val="28"/>
          <w:szCs w:val="28"/>
          <w:rtl/>
        </w:rPr>
        <w:t>»</w:t>
      </w:r>
      <w:r w:rsidRPr="008864C6">
        <w:rPr>
          <w:rFonts w:cs="Arial" w:hint="cs"/>
          <w:sz w:val="28"/>
          <w:szCs w:val="28"/>
          <w:rtl/>
        </w:rPr>
        <w:t>؛</w:t>
      </w:r>
      <w:r w:rsidRPr="008864C6">
        <w:rPr>
          <w:rFonts w:cs="Arial"/>
          <w:sz w:val="28"/>
          <w:szCs w:val="28"/>
          <w:rtl/>
        </w:rPr>
        <w:t xml:space="preserve"> </w:t>
      </w:r>
      <w:r w:rsidRPr="008864C6">
        <w:rPr>
          <w:rFonts w:cs="Arial" w:hint="cs"/>
          <w:sz w:val="28"/>
          <w:szCs w:val="28"/>
          <w:rtl/>
        </w:rPr>
        <w:t>من</w:t>
      </w:r>
      <w:r w:rsidRPr="008864C6">
        <w:rPr>
          <w:rFonts w:cs="Arial"/>
          <w:sz w:val="28"/>
          <w:szCs w:val="28"/>
          <w:rtl/>
        </w:rPr>
        <w:t xml:space="preserve"> «</w:t>
      </w:r>
      <w:r w:rsidRPr="008864C6">
        <w:rPr>
          <w:rFonts w:cs="Arial" w:hint="cs"/>
          <w:sz w:val="28"/>
          <w:szCs w:val="28"/>
          <w:rtl/>
        </w:rPr>
        <w:t>الجامع</w:t>
      </w:r>
      <w:r w:rsidRPr="008864C6">
        <w:rPr>
          <w:rFonts w:cs="Arial"/>
          <w:sz w:val="28"/>
          <w:szCs w:val="28"/>
          <w:rtl/>
        </w:rPr>
        <w:t xml:space="preserve"> </w:t>
      </w:r>
      <w:r w:rsidRPr="008864C6">
        <w:rPr>
          <w:rFonts w:cs="Arial" w:hint="cs"/>
          <w:sz w:val="28"/>
          <w:szCs w:val="28"/>
          <w:rtl/>
        </w:rPr>
        <w:t>لمسائل</w:t>
      </w:r>
      <w:r w:rsidRPr="008864C6">
        <w:rPr>
          <w:rFonts w:cs="Arial"/>
          <w:sz w:val="28"/>
          <w:szCs w:val="28"/>
          <w:rtl/>
        </w:rPr>
        <w:t xml:space="preserve"> </w:t>
      </w:r>
      <w:r w:rsidRPr="008864C6">
        <w:rPr>
          <w:rFonts w:cs="Arial" w:hint="cs"/>
          <w:sz w:val="28"/>
          <w:szCs w:val="28"/>
          <w:rtl/>
        </w:rPr>
        <w:t>الإمام</w:t>
      </w:r>
      <w:r w:rsidRPr="008864C6">
        <w:rPr>
          <w:rFonts w:cs="Arial"/>
          <w:sz w:val="28"/>
          <w:szCs w:val="28"/>
          <w:rtl/>
        </w:rPr>
        <w:t xml:space="preserve"> </w:t>
      </w:r>
      <w:r w:rsidRPr="008864C6">
        <w:rPr>
          <w:rFonts w:cs="Arial" w:hint="cs"/>
          <w:sz w:val="28"/>
          <w:szCs w:val="28"/>
          <w:rtl/>
        </w:rPr>
        <w:t>أحمد</w:t>
      </w:r>
      <w:r w:rsidRPr="008864C6">
        <w:rPr>
          <w:rFonts w:cs="Arial" w:hint="eastAsia"/>
          <w:sz w:val="28"/>
          <w:szCs w:val="28"/>
          <w:rtl/>
        </w:rPr>
        <w:t>»</w:t>
      </w:r>
      <w:r w:rsidRPr="008864C6">
        <w:rPr>
          <w:rFonts w:cs="Arial"/>
          <w:sz w:val="28"/>
          <w:szCs w:val="28"/>
          <w:rtl/>
        </w:rPr>
        <w:t xml:space="preserve"> (</w:t>
      </w:r>
      <w:r w:rsidRPr="008864C6">
        <w:rPr>
          <w:rFonts w:cs="Arial" w:hint="cs"/>
          <w:sz w:val="28"/>
          <w:szCs w:val="28"/>
          <w:rtl/>
        </w:rPr>
        <w:t>ص</w:t>
      </w:r>
      <w:r>
        <w:rPr>
          <w:rFonts w:cs="Arial"/>
          <w:sz w:val="28"/>
          <w:szCs w:val="28"/>
          <w:rtl/>
        </w:rPr>
        <w:t>256).</w:t>
      </w:r>
    </w:p>
    <w:p w:rsidR="0037592F" w:rsidRPr="008864C6" w:rsidRDefault="0037592F" w:rsidP="0037592F">
      <w:pPr>
        <w:pStyle w:val="ListParagraph"/>
        <w:bidi/>
        <w:jc w:val="both"/>
        <w:rPr>
          <w:rFonts w:cs="Arial"/>
          <w:sz w:val="28"/>
          <w:szCs w:val="28"/>
          <w:rtl/>
        </w:rPr>
      </w:pPr>
    </w:p>
    <w:p w:rsidR="0037592F" w:rsidRDefault="0037592F" w:rsidP="0037592F">
      <w:pPr>
        <w:rPr>
          <w:rFonts w:cs="Arial"/>
          <w:sz w:val="28"/>
          <w:szCs w:val="28"/>
        </w:rPr>
      </w:pPr>
      <w:r>
        <w:rPr>
          <w:rFonts w:cs="Arial"/>
          <w:sz w:val="28"/>
          <w:szCs w:val="28"/>
          <w:rtl/>
        </w:rPr>
        <w:br w:type="page"/>
      </w:r>
    </w:p>
    <w:p w:rsidR="0037592F" w:rsidRPr="0066125E" w:rsidRDefault="0037592F" w:rsidP="0037592F">
      <w:pPr>
        <w:bidi/>
        <w:jc w:val="both"/>
        <w:rPr>
          <w:sz w:val="28"/>
          <w:szCs w:val="28"/>
        </w:rPr>
      </w:pPr>
      <w:r w:rsidRPr="0066125E">
        <w:rPr>
          <w:rFonts w:cs="Arial" w:hint="cs"/>
          <w:sz w:val="28"/>
          <w:szCs w:val="28"/>
          <w:rtl/>
        </w:rPr>
        <w:t>بعِبادَتِهِمْ</w:t>
      </w:r>
      <w:r w:rsidRPr="0066125E">
        <w:rPr>
          <w:rFonts w:cs="Arial"/>
          <w:sz w:val="28"/>
          <w:szCs w:val="28"/>
          <w:rtl/>
        </w:rPr>
        <w:t xml:space="preserve"> </w:t>
      </w:r>
      <w:r w:rsidRPr="0066125E">
        <w:rPr>
          <w:rFonts w:cs="Arial" w:hint="cs"/>
          <w:sz w:val="28"/>
          <w:szCs w:val="28"/>
          <w:rtl/>
        </w:rPr>
        <w:t>وما</w:t>
      </w:r>
      <w:r w:rsidRPr="0066125E">
        <w:rPr>
          <w:rFonts w:cs="Arial"/>
          <w:sz w:val="28"/>
          <w:szCs w:val="28"/>
          <w:rtl/>
        </w:rPr>
        <w:t xml:space="preserve"> </w:t>
      </w:r>
      <w:r w:rsidRPr="0066125E">
        <w:rPr>
          <w:rFonts w:cs="Arial" w:hint="cs"/>
          <w:sz w:val="28"/>
          <w:szCs w:val="28"/>
          <w:rtl/>
        </w:rPr>
        <w:t>يَستحِلُّونَهُ</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دِينِهم،</w:t>
      </w:r>
      <w:r w:rsidRPr="0066125E">
        <w:rPr>
          <w:rFonts w:cs="Arial"/>
          <w:sz w:val="28"/>
          <w:szCs w:val="28"/>
          <w:rtl/>
        </w:rPr>
        <w:t xml:space="preserve"> </w:t>
      </w:r>
      <w:r w:rsidRPr="0066125E">
        <w:rPr>
          <w:rFonts w:cs="Arial" w:hint="cs"/>
          <w:sz w:val="28"/>
          <w:szCs w:val="28"/>
          <w:rtl/>
        </w:rPr>
        <w:t>فلا</w:t>
      </w:r>
      <w:r w:rsidRPr="0066125E">
        <w:rPr>
          <w:rFonts w:cs="Arial"/>
          <w:sz w:val="28"/>
          <w:szCs w:val="28"/>
          <w:rtl/>
        </w:rPr>
        <w:t xml:space="preserve"> </w:t>
      </w:r>
      <w:r w:rsidRPr="0066125E">
        <w:rPr>
          <w:rFonts w:cs="Arial" w:hint="cs"/>
          <w:sz w:val="28"/>
          <w:szCs w:val="28"/>
          <w:rtl/>
        </w:rPr>
        <w:t>يُؤاخَذونَ</w:t>
      </w:r>
      <w:r w:rsidRPr="0066125E">
        <w:rPr>
          <w:rFonts w:cs="Arial"/>
          <w:sz w:val="28"/>
          <w:szCs w:val="28"/>
          <w:rtl/>
        </w:rPr>
        <w:t xml:space="preserve"> </w:t>
      </w:r>
      <w:r w:rsidRPr="0066125E">
        <w:rPr>
          <w:rFonts w:cs="Arial" w:hint="cs"/>
          <w:sz w:val="28"/>
          <w:szCs w:val="28"/>
          <w:rtl/>
        </w:rPr>
        <w:t>بذلك</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والطعنُ</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الدِّينِ</w:t>
      </w:r>
      <w:r w:rsidRPr="0066125E">
        <w:rPr>
          <w:rFonts w:cs="Arial"/>
          <w:sz w:val="28"/>
          <w:szCs w:val="28"/>
          <w:rtl/>
        </w:rPr>
        <w:t xml:space="preserve"> </w:t>
      </w:r>
      <w:r w:rsidRPr="0066125E">
        <w:rPr>
          <w:rFonts w:cs="Arial" w:hint="cs"/>
          <w:sz w:val="28"/>
          <w:szCs w:val="28"/>
          <w:rtl/>
        </w:rPr>
        <w:t>الذي</w:t>
      </w:r>
      <w:r w:rsidRPr="0066125E">
        <w:rPr>
          <w:rFonts w:cs="Arial"/>
          <w:sz w:val="28"/>
          <w:szCs w:val="28"/>
          <w:rtl/>
        </w:rPr>
        <w:t xml:space="preserve"> </w:t>
      </w:r>
      <w:r w:rsidRPr="0066125E">
        <w:rPr>
          <w:rFonts w:cs="Arial" w:hint="cs"/>
          <w:sz w:val="28"/>
          <w:szCs w:val="28"/>
          <w:rtl/>
        </w:rPr>
        <w:t>يَنقُضُ</w:t>
      </w:r>
      <w:r w:rsidRPr="0066125E">
        <w:rPr>
          <w:rFonts w:cs="Arial"/>
          <w:sz w:val="28"/>
          <w:szCs w:val="28"/>
          <w:rtl/>
        </w:rPr>
        <w:t xml:space="preserve"> </w:t>
      </w:r>
      <w:r w:rsidRPr="0066125E">
        <w:rPr>
          <w:rFonts w:cs="Arial" w:hint="cs"/>
          <w:sz w:val="28"/>
          <w:szCs w:val="28"/>
          <w:rtl/>
        </w:rPr>
        <w:t>عهدَهم</w:t>
      </w:r>
      <w:r w:rsidRPr="0066125E">
        <w:rPr>
          <w:rFonts w:cs="Arial"/>
          <w:sz w:val="28"/>
          <w:szCs w:val="28"/>
          <w:rtl/>
        </w:rPr>
        <w:t xml:space="preserve"> </w:t>
      </w:r>
      <w:r w:rsidRPr="0066125E">
        <w:rPr>
          <w:rFonts w:cs="Arial" w:hint="cs"/>
          <w:sz w:val="28"/>
          <w:szCs w:val="28"/>
          <w:rtl/>
        </w:rPr>
        <w:t>العامَّ</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بدَرَ</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أميرِهم</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يَنُوبُ</w:t>
      </w:r>
      <w:r w:rsidRPr="0066125E">
        <w:rPr>
          <w:rFonts w:cs="Arial"/>
          <w:sz w:val="28"/>
          <w:szCs w:val="28"/>
          <w:rtl/>
        </w:rPr>
        <w:t xml:space="preserve"> </w:t>
      </w:r>
      <w:r w:rsidRPr="0066125E">
        <w:rPr>
          <w:rFonts w:cs="Arial" w:hint="cs"/>
          <w:sz w:val="28"/>
          <w:szCs w:val="28"/>
          <w:rtl/>
        </w:rPr>
        <w:t>عنه</w:t>
      </w:r>
      <w:r w:rsidRPr="0066125E">
        <w:rPr>
          <w:rFonts w:cs="Arial"/>
          <w:sz w:val="28"/>
          <w:szCs w:val="28"/>
          <w:rtl/>
        </w:rPr>
        <w:t xml:space="preserve"> </w:t>
      </w:r>
      <w:r w:rsidRPr="0066125E">
        <w:rPr>
          <w:rFonts w:cs="Arial" w:hint="cs"/>
          <w:sz w:val="28"/>
          <w:szCs w:val="28"/>
          <w:rtl/>
        </w:rPr>
        <w:t>ويمثِّلُهُ،</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يكونَ</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عامَّتِهم</w:t>
      </w:r>
      <w:r w:rsidRPr="0066125E">
        <w:rPr>
          <w:rFonts w:cs="Arial"/>
          <w:sz w:val="28"/>
          <w:szCs w:val="28"/>
          <w:rtl/>
        </w:rPr>
        <w:t xml:space="preserve"> </w:t>
      </w:r>
      <w:r w:rsidRPr="0066125E">
        <w:rPr>
          <w:rFonts w:cs="Arial" w:hint="cs"/>
          <w:sz w:val="28"/>
          <w:szCs w:val="28"/>
          <w:rtl/>
        </w:rPr>
        <w:t>لكنْ</w:t>
      </w:r>
      <w:r w:rsidRPr="0066125E">
        <w:rPr>
          <w:rFonts w:cs="Arial"/>
          <w:sz w:val="28"/>
          <w:szCs w:val="28"/>
          <w:rtl/>
        </w:rPr>
        <w:t xml:space="preserve"> </w:t>
      </w:r>
      <w:r w:rsidRPr="0066125E">
        <w:rPr>
          <w:rFonts w:cs="Arial" w:hint="cs"/>
          <w:sz w:val="28"/>
          <w:szCs w:val="28"/>
          <w:rtl/>
        </w:rPr>
        <w:t>يُبرِزونَ</w:t>
      </w:r>
      <w:r w:rsidRPr="0066125E">
        <w:rPr>
          <w:rFonts w:cs="Arial"/>
          <w:sz w:val="28"/>
          <w:szCs w:val="28"/>
          <w:rtl/>
        </w:rPr>
        <w:t xml:space="preserve"> </w:t>
      </w:r>
      <w:r w:rsidRPr="0066125E">
        <w:rPr>
          <w:rFonts w:cs="Arial" w:hint="cs"/>
          <w:sz w:val="28"/>
          <w:szCs w:val="28"/>
          <w:rtl/>
        </w:rPr>
        <w:t>قولَهُ</w:t>
      </w:r>
      <w:r w:rsidRPr="0066125E">
        <w:rPr>
          <w:rFonts w:cs="Arial"/>
          <w:sz w:val="28"/>
          <w:szCs w:val="28"/>
          <w:rtl/>
        </w:rPr>
        <w:t xml:space="preserve"> </w:t>
      </w:r>
      <w:r w:rsidRPr="0066125E">
        <w:rPr>
          <w:rFonts w:cs="Arial" w:hint="cs"/>
          <w:sz w:val="28"/>
          <w:szCs w:val="28"/>
          <w:rtl/>
        </w:rPr>
        <w:t>ويُظهِرونَهُ</w:t>
      </w:r>
      <w:r w:rsidRPr="0066125E">
        <w:rPr>
          <w:rFonts w:cs="Arial"/>
          <w:sz w:val="28"/>
          <w:szCs w:val="28"/>
          <w:rtl/>
        </w:rPr>
        <w:t xml:space="preserve"> </w:t>
      </w:r>
      <w:r w:rsidRPr="0066125E">
        <w:rPr>
          <w:rFonts w:cs="Arial" w:hint="cs"/>
          <w:sz w:val="28"/>
          <w:szCs w:val="28"/>
          <w:rtl/>
        </w:rPr>
        <w:t>ويَحْمُونَهُ</w:t>
      </w:r>
      <w:r w:rsidRPr="0066125E">
        <w:rPr>
          <w:rFonts w:cs="Arial"/>
          <w:sz w:val="28"/>
          <w:szCs w:val="28"/>
          <w:rtl/>
        </w:rPr>
        <w:t xml:space="preserve"> </w:t>
      </w:r>
      <w:r w:rsidRPr="0066125E">
        <w:rPr>
          <w:rFonts w:cs="Arial" w:hint="cs"/>
          <w:sz w:val="28"/>
          <w:szCs w:val="28"/>
          <w:rtl/>
        </w:rPr>
        <w:t>ويَسْكُتونَ</w:t>
      </w:r>
      <w:r w:rsidRPr="0066125E">
        <w:rPr>
          <w:rFonts w:cs="Arial"/>
          <w:sz w:val="28"/>
          <w:szCs w:val="28"/>
          <w:rtl/>
        </w:rPr>
        <w:t xml:space="preserve"> </w:t>
      </w:r>
      <w:r w:rsidRPr="0066125E">
        <w:rPr>
          <w:rFonts w:cs="Arial" w:hint="cs"/>
          <w:sz w:val="28"/>
          <w:szCs w:val="28"/>
          <w:rtl/>
        </w:rPr>
        <w:t>عنه</w:t>
      </w:r>
      <w:r w:rsidRPr="0066125E">
        <w:rPr>
          <w:rFonts w:cs="Arial"/>
          <w:sz w:val="28"/>
          <w:szCs w:val="28"/>
          <w:rtl/>
        </w:rPr>
        <w:t xml:space="preserve"> </w:t>
      </w:r>
      <w:r w:rsidRPr="0066125E">
        <w:rPr>
          <w:rFonts w:cs="Arial" w:hint="cs"/>
          <w:sz w:val="28"/>
          <w:szCs w:val="28"/>
          <w:rtl/>
        </w:rPr>
        <w:t>مؤيِّدينَ</w:t>
      </w:r>
      <w:r w:rsidRPr="0066125E">
        <w:rPr>
          <w:rFonts w:cs="Arial"/>
          <w:sz w:val="28"/>
          <w:szCs w:val="28"/>
          <w:rtl/>
        </w:rPr>
        <w:t xml:space="preserve"> </w:t>
      </w:r>
      <w:r w:rsidRPr="0066125E">
        <w:rPr>
          <w:rFonts w:cs="Arial" w:hint="cs"/>
          <w:sz w:val="28"/>
          <w:szCs w:val="28"/>
          <w:rtl/>
        </w:rPr>
        <w:t>له،</w:t>
      </w:r>
      <w:r w:rsidRPr="0066125E">
        <w:rPr>
          <w:rFonts w:cs="Arial"/>
          <w:sz w:val="28"/>
          <w:szCs w:val="28"/>
          <w:rtl/>
        </w:rPr>
        <w:t xml:space="preserve"> </w:t>
      </w:r>
      <w:r w:rsidRPr="0066125E">
        <w:rPr>
          <w:rFonts w:cs="Arial" w:hint="cs"/>
          <w:sz w:val="28"/>
          <w:szCs w:val="28"/>
          <w:rtl/>
        </w:rPr>
        <w:t>وأمَّا</w:t>
      </w:r>
      <w:r w:rsidRPr="0066125E">
        <w:rPr>
          <w:rFonts w:cs="Arial"/>
          <w:sz w:val="28"/>
          <w:szCs w:val="28"/>
          <w:rtl/>
        </w:rPr>
        <w:t xml:space="preserve"> </w:t>
      </w:r>
      <w:r w:rsidRPr="0066125E">
        <w:rPr>
          <w:rFonts w:cs="Arial" w:hint="cs"/>
          <w:sz w:val="28"/>
          <w:szCs w:val="28"/>
          <w:rtl/>
        </w:rPr>
        <w:t>انتقاضُ</w:t>
      </w:r>
      <w:r w:rsidRPr="0066125E">
        <w:rPr>
          <w:rFonts w:cs="Arial"/>
          <w:sz w:val="28"/>
          <w:szCs w:val="28"/>
          <w:rtl/>
        </w:rPr>
        <w:t xml:space="preserve"> </w:t>
      </w:r>
      <w:r w:rsidRPr="0066125E">
        <w:rPr>
          <w:rFonts w:cs="Arial" w:hint="cs"/>
          <w:sz w:val="28"/>
          <w:szCs w:val="28"/>
          <w:rtl/>
        </w:rPr>
        <w:t>العهدِ</w:t>
      </w:r>
      <w:r w:rsidRPr="0066125E">
        <w:rPr>
          <w:rFonts w:cs="Arial"/>
          <w:sz w:val="28"/>
          <w:szCs w:val="28"/>
          <w:rtl/>
        </w:rPr>
        <w:t xml:space="preserve"> </w:t>
      </w:r>
      <w:r w:rsidRPr="0066125E">
        <w:rPr>
          <w:rFonts w:cs="Arial" w:hint="cs"/>
          <w:sz w:val="28"/>
          <w:szCs w:val="28"/>
          <w:rtl/>
        </w:rPr>
        <w:t>الخاصِّ،</w:t>
      </w:r>
      <w:r w:rsidRPr="0066125E">
        <w:rPr>
          <w:rFonts w:cs="Arial"/>
          <w:sz w:val="28"/>
          <w:szCs w:val="28"/>
          <w:rtl/>
        </w:rPr>
        <w:t xml:space="preserve"> </w:t>
      </w:r>
      <w:r w:rsidRPr="0066125E">
        <w:rPr>
          <w:rFonts w:cs="Arial" w:hint="cs"/>
          <w:sz w:val="28"/>
          <w:szCs w:val="28"/>
          <w:rtl/>
        </w:rPr>
        <w:t>فيَنتقِضُ</w:t>
      </w:r>
      <w:r w:rsidRPr="0066125E">
        <w:rPr>
          <w:rFonts w:cs="Arial"/>
          <w:sz w:val="28"/>
          <w:szCs w:val="28"/>
          <w:rtl/>
        </w:rPr>
        <w:t xml:space="preserve"> </w:t>
      </w:r>
      <w:r w:rsidRPr="0066125E">
        <w:rPr>
          <w:rFonts w:cs="Arial" w:hint="cs"/>
          <w:sz w:val="28"/>
          <w:szCs w:val="28"/>
          <w:rtl/>
        </w:rPr>
        <w:t>عهدُ</w:t>
      </w:r>
      <w:r w:rsidRPr="0066125E">
        <w:rPr>
          <w:rFonts w:cs="Arial"/>
          <w:sz w:val="28"/>
          <w:szCs w:val="28"/>
          <w:rtl/>
        </w:rPr>
        <w:t xml:space="preserve"> </w:t>
      </w:r>
      <w:r w:rsidRPr="0066125E">
        <w:rPr>
          <w:rFonts w:cs="Arial" w:hint="cs"/>
          <w:sz w:val="28"/>
          <w:szCs w:val="28"/>
          <w:rtl/>
        </w:rPr>
        <w:t>الواحدِ</w:t>
      </w:r>
      <w:r w:rsidRPr="0066125E">
        <w:rPr>
          <w:rFonts w:cs="Arial"/>
          <w:sz w:val="28"/>
          <w:szCs w:val="28"/>
          <w:rtl/>
        </w:rPr>
        <w:t xml:space="preserve"> </w:t>
      </w:r>
      <w:r w:rsidRPr="0066125E">
        <w:rPr>
          <w:rFonts w:cs="Arial" w:hint="cs"/>
          <w:sz w:val="28"/>
          <w:szCs w:val="28"/>
          <w:rtl/>
        </w:rPr>
        <w:t>منهم</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عامَّتِهم</w:t>
      </w:r>
      <w:r w:rsidRPr="0066125E">
        <w:rPr>
          <w:rFonts w:cs="Arial"/>
          <w:sz w:val="28"/>
          <w:szCs w:val="28"/>
          <w:rtl/>
        </w:rPr>
        <w:t xml:space="preserve"> </w:t>
      </w:r>
      <w:r w:rsidRPr="0066125E">
        <w:rPr>
          <w:rFonts w:cs="Arial" w:hint="cs"/>
          <w:sz w:val="28"/>
          <w:szCs w:val="28"/>
          <w:rtl/>
        </w:rPr>
        <w:t>لو</w:t>
      </w:r>
      <w:r w:rsidRPr="0066125E">
        <w:rPr>
          <w:rFonts w:cs="Arial"/>
          <w:sz w:val="28"/>
          <w:szCs w:val="28"/>
          <w:rtl/>
        </w:rPr>
        <w:t xml:space="preserve"> </w:t>
      </w:r>
      <w:r w:rsidRPr="0066125E">
        <w:rPr>
          <w:rFonts w:cs="Arial" w:hint="cs"/>
          <w:sz w:val="28"/>
          <w:szCs w:val="28"/>
          <w:rtl/>
        </w:rPr>
        <w:t>خالَفَ</w:t>
      </w:r>
      <w:r w:rsidRPr="0066125E">
        <w:rPr>
          <w:rFonts w:cs="Arial"/>
          <w:sz w:val="28"/>
          <w:szCs w:val="28"/>
          <w:rtl/>
        </w:rPr>
        <w:t xml:space="preserve"> </w:t>
      </w:r>
      <w:r w:rsidRPr="0066125E">
        <w:rPr>
          <w:rFonts w:cs="Arial" w:hint="cs"/>
          <w:sz w:val="28"/>
          <w:szCs w:val="28"/>
          <w:rtl/>
        </w:rPr>
        <w:t>عهدَ</w:t>
      </w:r>
      <w:r w:rsidRPr="0066125E">
        <w:rPr>
          <w:rFonts w:cs="Arial"/>
          <w:sz w:val="28"/>
          <w:szCs w:val="28"/>
          <w:rtl/>
        </w:rPr>
        <w:t xml:space="preserve"> </w:t>
      </w:r>
      <w:r w:rsidRPr="0066125E">
        <w:rPr>
          <w:rFonts w:cs="Arial" w:hint="cs"/>
          <w:sz w:val="28"/>
          <w:szCs w:val="28"/>
          <w:rtl/>
        </w:rPr>
        <w:t>جماعتِهِ،</w:t>
      </w:r>
      <w:r w:rsidRPr="0066125E">
        <w:rPr>
          <w:rFonts w:cs="Arial"/>
          <w:sz w:val="28"/>
          <w:szCs w:val="28"/>
          <w:rtl/>
        </w:rPr>
        <w:t xml:space="preserve"> </w:t>
      </w:r>
      <w:r w:rsidRPr="0066125E">
        <w:rPr>
          <w:rFonts w:cs="Arial" w:hint="cs"/>
          <w:sz w:val="28"/>
          <w:szCs w:val="28"/>
          <w:rtl/>
        </w:rPr>
        <w:t>فطَعَنَ</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الدِّينِ،</w:t>
      </w:r>
      <w:r w:rsidRPr="0066125E">
        <w:rPr>
          <w:rFonts w:cs="Arial"/>
          <w:sz w:val="28"/>
          <w:szCs w:val="28"/>
          <w:rtl/>
        </w:rPr>
        <w:t xml:space="preserve"> </w:t>
      </w:r>
      <w:r w:rsidRPr="0066125E">
        <w:rPr>
          <w:rFonts w:cs="Arial" w:hint="cs"/>
          <w:sz w:val="28"/>
          <w:szCs w:val="28"/>
          <w:rtl/>
        </w:rPr>
        <w:t>فيُؤخَذُ</w:t>
      </w:r>
      <w:r w:rsidRPr="0066125E">
        <w:rPr>
          <w:rFonts w:cs="Arial"/>
          <w:sz w:val="28"/>
          <w:szCs w:val="28"/>
          <w:rtl/>
        </w:rPr>
        <w:t xml:space="preserve"> </w:t>
      </w:r>
      <w:r w:rsidRPr="0066125E">
        <w:rPr>
          <w:rFonts w:cs="Arial" w:hint="cs"/>
          <w:sz w:val="28"/>
          <w:szCs w:val="28"/>
          <w:rtl/>
        </w:rPr>
        <w:t>بنَفْسِهِ،</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تَتحمَّلُ</w:t>
      </w:r>
      <w:r w:rsidRPr="0066125E">
        <w:rPr>
          <w:rFonts w:cs="Arial"/>
          <w:sz w:val="28"/>
          <w:szCs w:val="28"/>
          <w:rtl/>
        </w:rPr>
        <w:t xml:space="preserve"> </w:t>
      </w:r>
      <w:r w:rsidRPr="0066125E">
        <w:rPr>
          <w:rFonts w:cs="Arial" w:hint="cs"/>
          <w:sz w:val="28"/>
          <w:szCs w:val="28"/>
          <w:rtl/>
        </w:rPr>
        <w:t>جَماعتُهُ</w:t>
      </w:r>
      <w:r w:rsidRPr="0066125E">
        <w:rPr>
          <w:rFonts w:cs="Arial"/>
          <w:sz w:val="28"/>
          <w:szCs w:val="28"/>
          <w:rtl/>
        </w:rPr>
        <w:t xml:space="preserve"> </w:t>
      </w:r>
      <w:r w:rsidRPr="0066125E">
        <w:rPr>
          <w:rFonts w:cs="Arial" w:hint="cs"/>
          <w:sz w:val="28"/>
          <w:szCs w:val="28"/>
          <w:rtl/>
        </w:rPr>
        <w:t>نَقْضَه،</w:t>
      </w:r>
      <w:r w:rsidRPr="0066125E">
        <w:rPr>
          <w:rFonts w:cs="Arial"/>
          <w:sz w:val="28"/>
          <w:szCs w:val="28"/>
          <w:rtl/>
        </w:rPr>
        <w:t xml:space="preserve"> </w:t>
      </w:r>
      <w:r w:rsidRPr="0066125E">
        <w:rPr>
          <w:rFonts w:cs="Arial" w:hint="cs"/>
          <w:sz w:val="28"/>
          <w:szCs w:val="28"/>
          <w:rtl/>
        </w:rPr>
        <w:t>فيَنتقِضُ</w:t>
      </w:r>
      <w:r w:rsidRPr="0066125E">
        <w:rPr>
          <w:rFonts w:cs="Arial"/>
          <w:sz w:val="28"/>
          <w:szCs w:val="28"/>
          <w:rtl/>
        </w:rPr>
        <w:t xml:space="preserve"> </w:t>
      </w:r>
      <w:r w:rsidRPr="0066125E">
        <w:rPr>
          <w:rFonts w:cs="Arial" w:hint="cs"/>
          <w:sz w:val="28"/>
          <w:szCs w:val="28"/>
          <w:rtl/>
        </w:rPr>
        <w:t>عهدُ</w:t>
      </w:r>
      <w:r w:rsidRPr="0066125E">
        <w:rPr>
          <w:rFonts w:cs="Arial"/>
          <w:sz w:val="28"/>
          <w:szCs w:val="28"/>
          <w:rtl/>
        </w:rPr>
        <w:t xml:space="preserve"> </w:t>
      </w:r>
      <w:r w:rsidRPr="0066125E">
        <w:rPr>
          <w:rFonts w:cs="Arial" w:hint="cs"/>
          <w:sz w:val="28"/>
          <w:szCs w:val="28"/>
          <w:rtl/>
        </w:rPr>
        <w:t>الخاصِّ</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عهدُ</w:t>
      </w:r>
      <w:r w:rsidRPr="0066125E">
        <w:rPr>
          <w:rFonts w:cs="Arial"/>
          <w:sz w:val="28"/>
          <w:szCs w:val="28"/>
          <w:rtl/>
        </w:rPr>
        <w:t xml:space="preserve"> </w:t>
      </w:r>
      <w:r w:rsidRPr="0066125E">
        <w:rPr>
          <w:rFonts w:cs="Arial" w:hint="cs"/>
          <w:sz w:val="28"/>
          <w:szCs w:val="28"/>
          <w:rtl/>
        </w:rPr>
        <w:t>العامِّ،</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لم</w:t>
      </w:r>
      <w:r w:rsidRPr="0066125E">
        <w:rPr>
          <w:rFonts w:cs="Arial"/>
          <w:sz w:val="28"/>
          <w:szCs w:val="28"/>
          <w:rtl/>
        </w:rPr>
        <w:t xml:space="preserve"> </w:t>
      </w:r>
      <w:r w:rsidRPr="0066125E">
        <w:rPr>
          <w:rFonts w:cs="Arial" w:hint="cs"/>
          <w:sz w:val="28"/>
          <w:szCs w:val="28"/>
          <w:rtl/>
        </w:rPr>
        <w:t>يَظهَرْ</w:t>
      </w:r>
      <w:r w:rsidRPr="0066125E">
        <w:rPr>
          <w:rFonts w:cs="Arial"/>
          <w:sz w:val="28"/>
          <w:szCs w:val="28"/>
          <w:rtl/>
        </w:rPr>
        <w:t xml:space="preserve"> </w:t>
      </w:r>
      <w:r w:rsidRPr="0066125E">
        <w:rPr>
          <w:rFonts w:cs="Arial" w:hint="cs"/>
          <w:sz w:val="28"/>
          <w:szCs w:val="28"/>
          <w:rtl/>
        </w:rPr>
        <w:t>تَواطُؤُهُمْ</w:t>
      </w:r>
      <w:r w:rsidRPr="0066125E">
        <w:rPr>
          <w:rFonts w:cs="Arial"/>
          <w:sz w:val="28"/>
          <w:szCs w:val="28"/>
          <w:rtl/>
        </w:rPr>
        <w:t xml:space="preserve"> </w:t>
      </w:r>
      <w:r w:rsidRPr="0066125E">
        <w:rPr>
          <w:rFonts w:cs="Arial" w:hint="cs"/>
          <w:sz w:val="28"/>
          <w:szCs w:val="28"/>
          <w:rtl/>
        </w:rPr>
        <w:t>معَهُ</w:t>
      </w:r>
      <w:r w:rsidRPr="0066125E">
        <w:rPr>
          <w:rFonts w:cs="Arial"/>
          <w:sz w:val="28"/>
          <w:szCs w:val="28"/>
          <w:rtl/>
        </w:rPr>
        <w:t xml:space="preserve"> </w:t>
      </w:r>
      <w:r w:rsidRPr="0066125E">
        <w:rPr>
          <w:rFonts w:cs="Arial" w:hint="cs"/>
          <w:sz w:val="28"/>
          <w:szCs w:val="28"/>
          <w:rtl/>
        </w:rPr>
        <w:t>وتأييدُهُمْ</w:t>
      </w:r>
      <w:r w:rsidRPr="0066125E">
        <w:rPr>
          <w:rFonts w:cs="Arial"/>
          <w:sz w:val="28"/>
          <w:szCs w:val="28"/>
          <w:rtl/>
        </w:rPr>
        <w:t xml:space="preserve"> </w:t>
      </w:r>
      <w:r w:rsidRPr="0066125E">
        <w:rPr>
          <w:rFonts w:cs="Arial" w:hint="cs"/>
          <w:sz w:val="28"/>
          <w:szCs w:val="28"/>
          <w:rtl/>
        </w:rPr>
        <w:t>وحمايتُهُمْ</w:t>
      </w:r>
      <w:r w:rsidRPr="0066125E">
        <w:rPr>
          <w:rFonts w:cs="Arial"/>
          <w:sz w:val="28"/>
          <w:szCs w:val="28"/>
          <w:rtl/>
        </w:rPr>
        <w:t xml:space="preserve"> </w:t>
      </w:r>
      <w:r w:rsidRPr="0066125E">
        <w:rPr>
          <w:rFonts w:cs="Arial" w:hint="cs"/>
          <w:sz w:val="28"/>
          <w:szCs w:val="28"/>
          <w:rtl/>
        </w:rPr>
        <w:t>له</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إعلانُ</w:t>
      </w:r>
      <w:r w:rsidRPr="0066125E">
        <w:rPr>
          <w:rFonts w:cs="Arial"/>
          <w:sz w:val="28"/>
          <w:szCs w:val="28"/>
          <w:rtl/>
        </w:rPr>
        <w:t xml:space="preserve"> </w:t>
      </w:r>
      <w:r w:rsidRPr="0066125E">
        <w:rPr>
          <w:rFonts w:cs="Arial" w:hint="cs"/>
          <w:sz w:val="28"/>
          <w:szCs w:val="28"/>
          <w:rtl/>
        </w:rPr>
        <w:t>الطَّعْنِ</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الدِّينِ</w:t>
      </w:r>
      <w:r w:rsidRPr="0066125E">
        <w:rPr>
          <w:rFonts w:cs="Arial"/>
          <w:sz w:val="28"/>
          <w:szCs w:val="28"/>
          <w:rtl/>
        </w:rPr>
        <w:t xml:space="preserve"> </w:t>
      </w:r>
      <w:r w:rsidRPr="0066125E">
        <w:rPr>
          <w:rFonts w:cs="Arial" w:hint="cs"/>
          <w:sz w:val="28"/>
          <w:szCs w:val="28"/>
          <w:rtl/>
        </w:rPr>
        <w:t>وإسرارُهُ</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قولُه</w:t>
      </w:r>
      <w:r w:rsidRPr="0066125E">
        <w:rPr>
          <w:rFonts w:cs="Arial"/>
          <w:sz w:val="28"/>
          <w:szCs w:val="28"/>
          <w:rtl/>
        </w:rPr>
        <w:t xml:space="preserve"> </w:t>
      </w:r>
      <w:r w:rsidRPr="0066125E">
        <w:rPr>
          <w:rFonts w:cs="Arial" w:hint="cs"/>
          <w:sz w:val="28"/>
          <w:szCs w:val="28"/>
          <w:rtl/>
        </w:rPr>
        <w:t>تعالى</w:t>
      </w:r>
      <w:r w:rsidRPr="0066125E">
        <w:rPr>
          <w:rFonts w:cs="Arial"/>
          <w:sz w:val="28"/>
          <w:szCs w:val="28"/>
          <w:rtl/>
        </w:rPr>
        <w:t>: {</w:t>
      </w:r>
      <w:r w:rsidRPr="0066125E">
        <w:rPr>
          <w:rFonts w:cs="Arial" w:hint="cs"/>
          <w:sz w:val="28"/>
          <w:szCs w:val="28"/>
          <w:rtl/>
        </w:rPr>
        <w:t>فَقَاتِلُوا</w:t>
      </w:r>
      <w:r w:rsidRPr="0066125E">
        <w:rPr>
          <w:rFonts w:cs="Arial"/>
          <w:sz w:val="28"/>
          <w:szCs w:val="28"/>
          <w:rtl/>
        </w:rPr>
        <w:t xml:space="preserve"> </w:t>
      </w:r>
      <w:r w:rsidRPr="0066125E">
        <w:rPr>
          <w:rFonts w:cs="Arial" w:hint="cs"/>
          <w:sz w:val="28"/>
          <w:szCs w:val="28"/>
          <w:rtl/>
        </w:rPr>
        <w:t>أَئِمَّةَ</w:t>
      </w:r>
      <w:r w:rsidRPr="0066125E">
        <w:rPr>
          <w:rFonts w:cs="Arial"/>
          <w:sz w:val="28"/>
          <w:szCs w:val="28"/>
          <w:rtl/>
        </w:rPr>
        <w:t xml:space="preserve"> </w:t>
      </w:r>
      <w:r w:rsidRPr="0066125E">
        <w:rPr>
          <w:rFonts w:cs="Arial" w:hint="cs"/>
          <w:sz w:val="28"/>
          <w:szCs w:val="28"/>
          <w:rtl/>
        </w:rPr>
        <w:t>الْكُفْرِ</w:t>
      </w:r>
      <w:r w:rsidRPr="0066125E">
        <w:rPr>
          <w:rFonts w:cs="Arial"/>
          <w:sz w:val="28"/>
          <w:szCs w:val="28"/>
          <w:rtl/>
        </w:rPr>
        <w:t xml:space="preserve">} </w:t>
      </w:r>
      <w:r w:rsidRPr="0066125E">
        <w:rPr>
          <w:rFonts w:cs="Arial" w:hint="cs"/>
          <w:sz w:val="28"/>
          <w:szCs w:val="28"/>
          <w:rtl/>
        </w:rPr>
        <w:t>ظاهرُ</w:t>
      </w:r>
      <w:r w:rsidRPr="0066125E">
        <w:rPr>
          <w:rFonts w:cs="Arial"/>
          <w:sz w:val="28"/>
          <w:szCs w:val="28"/>
          <w:rtl/>
        </w:rPr>
        <w:t xml:space="preserve"> </w:t>
      </w:r>
      <w:r w:rsidRPr="0066125E">
        <w:rPr>
          <w:rFonts w:cs="Arial" w:hint="cs"/>
          <w:sz w:val="28"/>
          <w:szCs w:val="28"/>
          <w:rtl/>
        </w:rPr>
        <w:t>الآيةِ</w:t>
      </w:r>
      <w:r w:rsidRPr="0066125E">
        <w:rPr>
          <w:rFonts w:cs="Arial"/>
          <w:sz w:val="28"/>
          <w:szCs w:val="28"/>
          <w:rtl/>
        </w:rPr>
        <w:t xml:space="preserve">: </w:t>
      </w:r>
      <w:r w:rsidRPr="0066125E">
        <w:rPr>
          <w:rFonts w:cs="Arial" w:hint="cs"/>
          <w:sz w:val="28"/>
          <w:szCs w:val="28"/>
          <w:rtl/>
        </w:rPr>
        <w:t>دالٌّ</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المُؤاخَذةَ</w:t>
      </w:r>
      <w:r w:rsidRPr="0066125E">
        <w:rPr>
          <w:rFonts w:cs="Arial"/>
          <w:sz w:val="28"/>
          <w:szCs w:val="28"/>
          <w:rtl/>
        </w:rPr>
        <w:t xml:space="preserve"> </w:t>
      </w:r>
      <w:r w:rsidRPr="0066125E">
        <w:rPr>
          <w:rFonts w:cs="Arial" w:hint="cs"/>
          <w:sz w:val="28"/>
          <w:szCs w:val="28"/>
          <w:rtl/>
        </w:rPr>
        <w:t>للمُعاهَدِ</w:t>
      </w:r>
      <w:r w:rsidRPr="0066125E">
        <w:rPr>
          <w:rFonts w:cs="Arial"/>
          <w:sz w:val="28"/>
          <w:szCs w:val="28"/>
          <w:rtl/>
        </w:rPr>
        <w:t xml:space="preserve"> </w:t>
      </w:r>
      <w:r w:rsidRPr="0066125E">
        <w:rPr>
          <w:rFonts w:cs="Arial" w:hint="cs"/>
          <w:sz w:val="28"/>
          <w:szCs w:val="28"/>
          <w:rtl/>
        </w:rPr>
        <w:t>تكونُ</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حالِ</w:t>
      </w:r>
      <w:r w:rsidRPr="0066125E">
        <w:rPr>
          <w:rFonts w:cs="Arial"/>
          <w:sz w:val="28"/>
          <w:szCs w:val="28"/>
          <w:rtl/>
        </w:rPr>
        <w:t xml:space="preserve"> </w:t>
      </w:r>
      <w:r w:rsidRPr="0066125E">
        <w:rPr>
          <w:rFonts w:cs="Arial" w:hint="cs"/>
          <w:sz w:val="28"/>
          <w:szCs w:val="28"/>
          <w:rtl/>
        </w:rPr>
        <w:t>طعنِهِ</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الدِّينِ</w:t>
      </w:r>
      <w:r w:rsidRPr="0066125E">
        <w:rPr>
          <w:rFonts w:cs="Arial"/>
          <w:sz w:val="28"/>
          <w:szCs w:val="28"/>
          <w:rtl/>
        </w:rPr>
        <w:t xml:space="preserve"> </w:t>
      </w:r>
      <w:r w:rsidRPr="0066125E">
        <w:rPr>
          <w:rFonts w:cs="Arial" w:hint="cs"/>
          <w:sz w:val="28"/>
          <w:szCs w:val="28"/>
          <w:rtl/>
        </w:rPr>
        <w:t>عَلانيَةً؛</w:t>
      </w:r>
      <w:r w:rsidRPr="0066125E">
        <w:rPr>
          <w:rFonts w:cs="Arial"/>
          <w:sz w:val="28"/>
          <w:szCs w:val="28"/>
          <w:rtl/>
        </w:rPr>
        <w:t xml:space="preserve"> </w:t>
      </w:r>
      <w:r w:rsidRPr="0066125E">
        <w:rPr>
          <w:rFonts w:cs="Arial" w:hint="cs"/>
          <w:sz w:val="28"/>
          <w:szCs w:val="28"/>
          <w:rtl/>
        </w:rPr>
        <w:t>وذلك</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الكفارَ</w:t>
      </w:r>
      <w:r w:rsidRPr="0066125E">
        <w:rPr>
          <w:rFonts w:cs="Arial"/>
          <w:sz w:val="28"/>
          <w:szCs w:val="28"/>
          <w:rtl/>
        </w:rPr>
        <w:t xml:space="preserve"> </w:t>
      </w:r>
      <w:r w:rsidRPr="0066125E">
        <w:rPr>
          <w:rFonts w:cs="Arial" w:hint="cs"/>
          <w:sz w:val="28"/>
          <w:szCs w:val="28"/>
          <w:rtl/>
        </w:rPr>
        <w:t>يُعلَمُ</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حالِهم</w:t>
      </w:r>
      <w:r w:rsidRPr="0066125E">
        <w:rPr>
          <w:rFonts w:cs="Arial"/>
          <w:sz w:val="28"/>
          <w:szCs w:val="28"/>
          <w:rtl/>
        </w:rPr>
        <w:t xml:space="preserve"> </w:t>
      </w:r>
      <w:r w:rsidRPr="0066125E">
        <w:rPr>
          <w:rFonts w:cs="Arial" w:hint="cs"/>
          <w:sz w:val="28"/>
          <w:szCs w:val="28"/>
          <w:rtl/>
        </w:rPr>
        <w:t>غالبًا</w:t>
      </w:r>
      <w:r w:rsidRPr="0066125E">
        <w:rPr>
          <w:rFonts w:cs="Arial"/>
          <w:sz w:val="28"/>
          <w:szCs w:val="28"/>
          <w:rtl/>
        </w:rPr>
        <w:t xml:space="preserve"> </w:t>
      </w:r>
      <w:r w:rsidRPr="0066125E">
        <w:rPr>
          <w:rFonts w:cs="Arial" w:hint="cs"/>
          <w:sz w:val="28"/>
          <w:szCs w:val="28"/>
          <w:rtl/>
        </w:rPr>
        <w:t>الطعنُ</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الدِّينِ</w:t>
      </w:r>
      <w:r w:rsidRPr="0066125E">
        <w:rPr>
          <w:rFonts w:cs="Arial"/>
          <w:sz w:val="28"/>
          <w:szCs w:val="28"/>
          <w:rtl/>
        </w:rPr>
        <w:t xml:space="preserve"> </w:t>
      </w:r>
      <w:r w:rsidRPr="0066125E">
        <w:rPr>
          <w:rFonts w:cs="Arial" w:hint="cs"/>
          <w:sz w:val="28"/>
          <w:szCs w:val="28"/>
          <w:rtl/>
        </w:rPr>
        <w:t>سِرًّا</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مَجالِسِهم</w:t>
      </w:r>
      <w:r w:rsidRPr="0066125E">
        <w:rPr>
          <w:rFonts w:cs="Arial"/>
          <w:sz w:val="28"/>
          <w:szCs w:val="28"/>
          <w:rtl/>
        </w:rPr>
        <w:t xml:space="preserve"> </w:t>
      </w:r>
      <w:r w:rsidRPr="0066125E">
        <w:rPr>
          <w:rFonts w:cs="Arial" w:hint="cs"/>
          <w:sz w:val="28"/>
          <w:szCs w:val="28"/>
          <w:rtl/>
        </w:rPr>
        <w:t>ونَوادِيهم</w:t>
      </w:r>
      <w:r w:rsidRPr="0066125E">
        <w:rPr>
          <w:rFonts w:cs="Arial"/>
          <w:sz w:val="28"/>
          <w:szCs w:val="28"/>
          <w:rtl/>
        </w:rPr>
        <w:t xml:space="preserve"> </w:t>
      </w:r>
      <w:r w:rsidRPr="0066125E">
        <w:rPr>
          <w:rFonts w:cs="Arial" w:hint="cs"/>
          <w:sz w:val="28"/>
          <w:szCs w:val="28"/>
          <w:rtl/>
        </w:rPr>
        <w:t>الخاصَّةِ</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العامَّةِ،</w:t>
      </w:r>
      <w:r w:rsidRPr="0066125E">
        <w:rPr>
          <w:rFonts w:cs="Arial"/>
          <w:sz w:val="28"/>
          <w:szCs w:val="28"/>
          <w:rtl/>
        </w:rPr>
        <w:t xml:space="preserve"> </w:t>
      </w:r>
      <w:r w:rsidRPr="0066125E">
        <w:rPr>
          <w:rFonts w:cs="Arial" w:hint="cs"/>
          <w:sz w:val="28"/>
          <w:szCs w:val="28"/>
          <w:rtl/>
        </w:rPr>
        <w:t>ولم</w:t>
      </w:r>
      <w:r w:rsidRPr="0066125E">
        <w:rPr>
          <w:rFonts w:cs="Arial"/>
          <w:sz w:val="28"/>
          <w:szCs w:val="28"/>
          <w:rtl/>
        </w:rPr>
        <w:t xml:space="preserve"> </w:t>
      </w:r>
      <w:r w:rsidRPr="0066125E">
        <w:rPr>
          <w:rFonts w:cs="Arial" w:hint="cs"/>
          <w:sz w:val="28"/>
          <w:szCs w:val="28"/>
          <w:rtl/>
        </w:rPr>
        <w:t>يَكُنْ</w:t>
      </w:r>
      <w:r w:rsidRPr="0066125E">
        <w:rPr>
          <w:rFonts w:cs="Arial"/>
          <w:sz w:val="28"/>
          <w:szCs w:val="28"/>
          <w:rtl/>
        </w:rPr>
        <w:t xml:space="preserve"> </w:t>
      </w:r>
      <w:r w:rsidRPr="0066125E">
        <w:rPr>
          <w:rFonts w:cs="Arial" w:hint="cs"/>
          <w:sz w:val="28"/>
          <w:szCs w:val="28"/>
          <w:rtl/>
        </w:rPr>
        <w:t>كفارُ</w:t>
      </w:r>
      <w:r w:rsidRPr="0066125E">
        <w:rPr>
          <w:rFonts w:cs="Arial"/>
          <w:sz w:val="28"/>
          <w:szCs w:val="28"/>
          <w:rtl/>
        </w:rPr>
        <w:t xml:space="preserve"> </w:t>
      </w:r>
      <w:r w:rsidRPr="0066125E">
        <w:rPr>
          <w:rFonts w:cs="Arial" w:hint="cs"/>
          <w:sz w:val="28"/>
          <w:szCs w:val="28"/>
          <w:rtl/>
        </w:rPr>
        <w:t>قريشٍ</w:t>
      </w:r>
      <w:r w:rsidRPr="0066125E">
        <w:rPr>
          <w:rFonts w:cs="Arial"/>
          <w:sz w:val="28"/>
          <w:szCs w:val="28"/>
          <w:rtl/>
        </w:rPr>
        <w:t xml:space="preserve"> </w:t>
      </w:r>
      <w:r w:rsidRPr="0066125E">
        <w:rPr>
          <w:rFonts w:cs="Arial" w:hint="cs"/>
          <w:sz w:val="28"/>
          <w:szCs w:val="28"/>
          <w:rtl/>
        </w:rPr>
        <w:t>يَحمَدونَ</w:t>
      </w:r>
      <w:r w:rsidRPr="0066125E">
        <w:rPr>
          <w:rFonts w:cs="Arial"/>
          <w:sz w:val="28"/>
          <w:szCs w:val="28"/>
          <w:rtl/>
        </w:rPr>
        <w:t xml:space="preserve"> </w:t>
      </w:r>
      <w:r w:rsidRPr="0066125E">
        <w:rPr>
          <w:rFonts w:cs="Arial" w:hint="cs"/>
          <w:sz w:val="28"/>
          <w:szCs w:val="28"/>
          <w:rtl/>
        </w:rPr>
        <w:t>رسولَ</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أنفُسِهِمْ</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مَجالسِهِمْ،</w:t>
      </w:r>
      <w:r w:rsidRPr="0066125E">
        <w:rPr>
          <w:rFonts w:cs="Arial"/>
          <w:sz w:val="28"/>
          <w:szCs w:val="28"/>
          <w:rtl/>
        </w:rPr>
        <w:t xml:space="preserve"> </w:t>
      </w:r>
      <w:r w:rsidRPr="0066125E">
        <w:rPr>
          <w:rFonts w:cs="Arial" w:hint="cs"/>
          <w:sz w:val="28"/>
          <w:szCs w:val="28"/>
          <w:rtl/>
        </w:rPr>
        <w:t>والنبيُّ</w:t>
      </w:r>
      <w:r w:rsidRPr="0066125E">
        <w:rPr>
          <w:rFonts w:cs="Arial"/>
          <w:sz w:val="28"/>
          <w:szCs w:val="28"/>
          <w:rtl/>
        </w:rPr>
        <w:t xml:space="preserve"> </w:t>
      </w:r>
      <w:r w:rsidRPr="0066125E">
        <w:rPr>
          <w:rFonts w:cs="Arial" w:hint="cs"/>
          <w:sz w:val="28"/>
          <w:szCs w:val="28"/>
          <w:rtl/>
        </w:rPr>
        <w:t>وأصحابُهُ</w:t>
      </w:r>
      <w:r w:rsidRPr="0066125E">
        <w:rPr>
          <w:rFonts w:cs="Arial"/>
          <w:sz w:val="28"/>
          <w:szCs w:val="28"/>
          <w:rtl/>
        </w:rPr>
        <w:t xml:space="preserve"> </w:t>
      </w:r>
      <w:r w:rsidRPr="0066125E">
        <w:rPr>
          <w:rFonts w:cs="Arial" w:hint="cs"/>
          <w:sz w:val="28"/>
          <w:szCs w:val="28"/>
          <w:rtl/>
        </w:rPr>
        <w:t>يَعلَمونَ</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عندَ</w:t>
      </w:r>
      <w:r w:rsidRPr="0066125E">
        <w:rPr>
          <w:rFonts w:cs="Arial"/>
          <w:sz w:val="28"/>
          <w:szCs w:val="28"/>
          <w:rtl/>
        </w:rPr>
        <w:t xml:space="preserve"> </w:t>
      </w:r>
      <w:r w:rsidRPr="0066125E">
        <w:rPr>
          <w:rFonts w:cs="Arial" w:hint="cs"/>
          <w:sz w:val="28"/>
          <w:szCs w:val="28"/>
          <w:rtl/>
        </w:rPr>
        <w:t>توقيعِ</w:t>
      </w:r>
      <w:r w:rsidRPr="0066125E">
        <w:rPr>
          <w:rFonts w:cs="Arial"/>
          <w:sz w:val="28"/>
          <w:szCs w:val="28"/>
          <w:rtl/>
        </w:rPr>
        <w:t xml:space="preserve"> </w:t>
      </w:r>
      <w:r w:rsidRPr="0066125E">
        <w:rPr>
          <w:rFonts w:cs="Arial" w:hint="cs"/>
          <w:sz w:val="28"/>
          <w:szCs w:val="28"/>
          <w:rtl/>
        </w:rPr>
        <w:t>الصُّلْحِ</w:t>
      </w:r>
      <w:r w:rsidRPr="0066125E">
        <w:rPr>
          <w:rFonts w:cs="Arial"/>
          <w:sz w:val="28"/>
          <w:szCs w:val="28"/>
          <w:rtl/>
        </w:rPr>
        <w:t xml:space="preserve"> </w:t>
      </w:r>
      <w:r w:rsidRPr="0066125E">
        <w:rPr>
          <w:rFonts w:cs="Arial" w:hint="cs"/>
          <w:sz w:val="28"/>
          <w:szCs w:val="28"/>
          <w:rtl/>
        </w:rPr>
        <w:t>معَهم</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الحُدَيْبِيَةِ</w:t>
      </w:r>
      <w:r w:rsidRPr="0066125E">
        <w:rPr>
          <w:rFonts w:cs="Arial"/>
          <w:sz w:val="28"/>
          <w:szCs w:val="28"/>
          <w:rtl/>
        </w:rPr>
        <w:t xml:space="preserve"> </w:t>
      </w:r>
      <w:r w:rsidRPr="0066125E">
        <w:rPr>
          <w:rFonts w:cs="Arial" w:hint="cs"/>
          <w:sz w:val="28"/>
          <w:szCs w:val="28"/>
          <w:rtl/>
        </w:rPr>
        <w:t>وغيرِها،</w:t>
      </w:r>
      <w:r w:rsidRPr="0066125E">
        <w:rPr>
          <w:rFonts w:cs="Arial"/>
          <w:sz w:val="28"/>
          <w:szCs w:val="28"/>
          <w:rtl/>
        </w:rPr>
        <w:t xml:space="preserve"> </w:t>
      </w: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أشارَ</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العلانيَةِ</w:t>
      </w:r>
      <w:r w:rsidRPr="0066125E">
        <w:rPr>
          <w:rFonts w:cs="Arial"/>
          <w:sz w:val="28"/>
          <w:szCs w:val="28"/>
          <w:rtl/>
        </w:rPr>
        <w:t xml:space="preserve"> </w:t>
      </w:r>
      <w:r w:rsidRPr="0066125E">
        <w:rPr>
          <w:rFonts w:cs="Arial" w:hint="cs"/>
          <w:sz w:val="28"/>
          <w:szCs w:val="28"/>
          <w:rtl/>
        </w:rPr>
        <w:t>بتَسْميتِهِمْ</w:t>
      </w:r>
      <w:r w:rsidRPr="0066125E">
        <w:rPr>
          <w:rFonts w:cs="Arial"/>
          <w:sz w:val="28"/>
          <w:szCs w:val="28"/>
          <w:rtl/>
        </w:rPr>
        <w:t>: {</w:t>
      </w:r>
      <w:r w:rsidRPr="0066125E">
        <w:rPr>
          <w:rFonts w:cs="Arial" w:hint="cs"/>
          <w:sz w:val="28"/>
          <w:szCs w:val="28"/>
          <w:rtl/>
        </w:rPr>
        <w:t>أَئِمَّةَ</w:t>
      </w:r>
      <w:r w:rsidRPr="0066125E">
        <w:rPr>
          <w:rFonts w:cs="Arial"/>
          <w:sz w:val="28"/>
          <w:szCs w:val="28"/>
          <w:rtl/>
        </w:rPr>
        <w:t xml:space="preserve"> </w:t>
      </w:r>
      <w:r w:rsidRPr="0066125E">
        <w:rPr>
          <w:rFonts w:cs="Arial" w:hint="cs"/>
          <w:sz w:val="28"/>
          <w:szCs w:val="28"/>
          <w:rtl/>
        </w:rPr>
        <w:t>الْكُفْرِ</w:t>
      </w:r>
      <w:r w:rsidRPr="0066125E">
        <w:rPr>
          <w:rFonts w:cs="Arial"/>
          <w:sz w:val="28"/>
          <w:szCs w:val="28"/>
          <w:rtl/>
        </w:rPr>
        <w:t xml:space="preserve">}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فهم</w:t>
      </w:r>
      <w:r w:rsidRPr="0066125E">
        <w:rPr>
          <w:rFonts w:cs="Arial"/>
          <w:sz w:val="28"/>
          <w:szCs w:val="28"/>
          <w:rtl/>
        </w:rPr>
        <w:t xml:space="preserve"> </w:t>
      </w:r>
      <w:r w:rsidRPr="0066125E">
        <w:rPr>
          <w:rFonts w:cs="Arial" w:hint="cs"/>
          <w:sz w:val="28"/>
          <w:szCs w:val="28"/>
          <w:rtl/>
        </w:rPr>
        <w:t>كفارٌ</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أصلِهم،</w:t>
      </w:r>
      <w:r w:rsidRPr="0066125E">
        <w:rPr>
          <w:rFonts w:cs="Arial"/>
          <w:sz w:val="28"/>
          <w:szCs w:val="28"/>
          <w:rtl/>
        </w:rPr>
        <w:t xml:space="preserve"> </w:t>
      </w:r>
      <w:r w:rsidRPr="0066125E">
        <w:rPr>
          <w:rFonts w:cs="Arial" w:hint="cs"/>
          <w:sz w:val="28"/>
          <w:szCs w:val="28"/>
          <w:rtl/>
        </w:rPr>
        <w:t>فتَحوَّلُوا</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أئمَّةٍ</w:t>
      </w:r>
      <w:r w:rsidRPr="0066125E">
        <w:rPr>
          <w:rFonts w:cs="Arial"/>
          <w:sz w:val="28"/>
          <w:szCs w:val="28"/>
          <w:rtl/>
        </w:rPr>
        <w:t xml:space="preserve"> </w:t>
      </w:r>
      <w:r w:rsidRPr="0066125E">
        <w:rPr>
          <w:rFonts w:cs="Arial" w:hint="cs"/>
          <w:sz w:val="28"/>
          <w:szCs w:val="28"/>
          <w:rtl/>
        </w:rPr>
        <w:t>فيه؛</w:t>
      </w:r>
      <w:r w:rsidRPr="0066125E">
        <w:rPr>
          <w:rFonts w:cs="Arial"/>
          <w:sz w:val="28"/>
          <w:szCs w:val="28"/>
          <w:rtl/>
        </w:rPr>
        <w:t xml:space="preserve"> </w:t>
      </w:r>
      <w:r w:rsidRPr="0066125E">
        <w:rPr>
          <w:rFonts w:cs="Arial" w:hint="cs"/>
          <w:sz w:val="28"/>
          <w:szCs w:val="28"/>
          <w:rtl/>
        </w:rPr>
        <w:t>لأنَّ</w:t>
      </w:r>
      <w:r w:rsidRPr="0066125E">
        <w:rPr>
          <w:rFonts w:cs="Arial"/>
          <w:sz w:val="28"/>
          <w:szCs w:val="28"/>
          <w:rtl/>
        </w:rPr>
        <w:t xml:space="preserve"> </w:t>
      </w:r>
      <w:r w:rsidRPr="0066125E">
        <w:rPr>
          <w:rFonts w:cs="Arial" w:hint="cs"/>
          <w:sz w:val="28"/>
          <w:szCs w:val="28"/>
          <w:rtl/>
        </w:rPr>
        <w:t>المُعلِنَ</w:t>
      </w:r>
      <w:r w:rsidRPr="0066125E">
        <w:rPr>
          <w:rFonts w:cs="Arial"/>
          <w:sz w:val="28"/>
          <w:szCs w:val="28"/>
          <w:rtl/>
        </w:rPr>
        <w:t xml:space="preserve"> </w:t>
      </w:r>
      <w:r w:rsidRPr="0066125E">
        <w:rPr>
          <w:rFonts w:cs="Arial" w:hint="cs"/>
          <w:sz w:val="28"/>
          <w:szCs w:val="28"/>
          <w:rtl/>
        </w:rPr>
        <w:t>للشرِّ</w:t>
      </w:r>
      <w:r w:rsidRPr="0066125E">
        <w:rPr>
          <w:rFonts w:cs="Arial"/>
          <w:sz w:val="28"/>
          <w:szCs w:val="28"/>
          <w:rtl/>
        </w:rPr>
        <w:t xml:space="preserve"> </w:t>
      </w:r>
      <w:r w:rsidRPr="0066125E">
        <w:rPr>
          <w:rFonts w:cs="Arial" w:hint="cs"/>
          <w:sz w:val="28"/>
          <w:szCs w:val="28"/>
          <w:rtl/>
        </w:rPr>
        <w:t>إمامٌ</w:t>
      </w:r>
      <w:r w:rsidRPr="0066125E">
        <w:rPr>
          <w:rFonts w:cs="Arial"/>
          <w:sz w:val="28"/>
          <w:szCs w:val="28"/>
          <w:rtl/>
        </w:rPr>
        <w:t xml:space="preserve"> </w:t>
      </w:r>
      <w:r w:rsidRPr="0066125E">
        <w:rPr>
          <w:rFonts w:cs="Arial" w:hint="cs"/>
          <w:sz w:val="28"/>
          <w:szCs w:val="28"/>
          <w:rtl/>
        </w:rPr>
        <w:t>فيه،</w:t>
      </w:r>
      <w:r w:rsidRPr="0066125E">
        <w:rPr>
          <w:rFonts w:cs="Arial"/>
          <w:sz w:val="28"/>
          <w:szCs w:val="28"/>
          <w:rtl/>
        </w:rPr>
        <w:t xml:space="preserve"> </w:t>
      </w:r>
      <w:r w:rsidRPr="0066125E">
        <w:rPr>
          <w:rFonts w:cs="Arial" w:hint="cs"/>
          <w:sz w:val="28"/>
          <w:szCs w:val="28"/>
          <w:rtl/>
        </w:rPr>
        <w:t>وعقودُ</w:t>
      </w:r>
      <w:r w:rsidRPr="0066125E">
        <w:rPr>
          <w:rFonts w:cs="Arial"/>
          <w:sz w:val="28"/>
          <w:szCs w:val="28"/>
          <w:rtl/>
        </w:rPr>
        <w:t xml:space="preserve"> </w:t>
      </w:r>
      <w:r w:rsidRPr="0066125E">
        <w:rPr>
          <w:rFonts w:cs="Arial" w:hint="cs"/>
          <w:sz w:val="28"/>
          <w:szCs w:val="28"/>
          <w:rtl/>
        </w:rPr>
        <w:t>المُسلِمينَ</w:t>
      </w:r>
      <w:r w:rsidRPr="0066125E">
        <w:rPr>
          <w:rFonts w:cs="Arial"/>
          <w:sz w:val="28"/>
          <w:szCs w:val="28"/>
          <w:rtl/>
        </w:rPr>
        <w:t xml:space="preserve"> </w:t>
      </w:r>
      <w:r w:rsidRPr="0066125E">
        <w:rPr>
          <w:rFonts w:cs="Arial" w:hint="cs"/>
          <w:sz w:val="28"/>
          <w:szCs w:val="28"/>
          <w:rtl/>
        </w:rPr>
        <w:t>معَهُمْ</w:t>
      </w:r>
      <w:r w:rsidRPr="0066125E">
        <w:rPr>
          <w:rFonts w:cs="Arial"/>
          <w:sz w:val="28"/>
          <w:szCs w:val="28"/>
          <w:rtl/>
        </w:rPr>
        <w:t xml:space="preserve"> </w:t>
      </w:r>
      <w:r w:rsidRPr="0066125E">
        <w:rPr>
          <w:rFonts w:cs="Arial" w:hint="cs"/>
          <w:sz w:val="28"/>
          <w:szCs w:val="28"/>
          <w:rtl/>
        </w:rPr>
        <w:t>تَستلزِمُ</w:t>
      </w:r>
      <w:r w:rsidRPr="0066125E">
        <w:rPr>
          <w:rFonts w:cs="Arial"/>
          <w:sz w:val="28"/>
          <w:szCs w:val="28"/>
          <w:rtl/>
        </w:rPr>
        <w:t xml:space="preserve"> </w:t>
      </w:r>
      <w:r w:rsidRPr="0066125E">
        <w:rPr>
          <w:rFonts w:cs="Arial" w:hint="cs"/>
          <w:sz w:val="28"/>
          <w:szCs w:val="28"/>
          <w:rtl/>
        </w:rPr>
        <w:t>السكوتَ</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ودِينِهِ</w:t>
      </w:r>
      <w:r w:rsidRPr="0066125E">
        <w:rPr>
          <w:rFonts w:cs="Arial"/>
          <w:sz w:val="28"/>
          <w:szCs w:val="28"/>
          <w:rtl/>
        </w:rPr>
        <w:t xml:space="preserve"> </w:t>
      </w:r>
      <w:r w:rsidRPr="0066125E">
        <w:rPr>
          <w:rFonts w:cs="Arial" w:hint="cs"/>
          <w:sz w:val="28"/>
          <w:szCs w:val="28"/>
          <w:rtl/>
        </w:rPr>
        <w:t>وكتابِهِ</w:t>
      </w:r>
      <w:r w:rsidRPr="0066125E">
        <w:rPr>
          <w:rFonts w:cs="Arial"/>
          <w:sz w:val="28"/>
          <w:szCs w:val="28"/>
          <w:rtl/>
        </w:rPr>
        <w:t xml:space="preserve"> </w:t>
      </w:r>
      <w:r w:rsidRPr="0066125E">
        <w:rPr>
          <w:rFonts w:cs="Arial" w:hint="cs"/>
          <w:sz w:val="28"/>
          <w:szCs w:val="28"/>
          <w:rtl/>
        </w:rPr>
        <w:t>ونبيِّه</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والذِّمِّيُّ</w:t>
      </w:r>
      <w:r w:rsidRPr="0066125E">
        <w:rPr>
          <w:rFonts w:cs="Arial"/>
          <w:sz w:val="28"/>
          <w:szCs w:val="28"/>
          <w:rtl/>
        </w:rPr>
        <w:t xml:space="preserve"> </w:t>
      </w:r>
      <w:r w:rsidRPr="0066125E">
        <w:rPr>
          <w:rFonts w:cs="Arial" w:hint="cs"/>
          <w:sz w:val="28"/>
          <w:szCs w:val="28"/>
          <w:rtl/>
        </w:rPr>
        <w:t>الذي</w:t>
      </w:r>
      <w:r w:rsidRPr="0066125E">
        <w:rPr>
          <w:rFonts w:cs="Arial"/>
          <w:sz w:val="28"/>
          <w:szCs w:val="28"/>
          <w:rtl/>
        </w:rPr>
        <w:t xml:space="preserve"> </w:t>
      </w:r>
      <w:r w:rsidRPr="0066125E">
        <w:rPr>
          <w:rFonts w:cs="Arial" w:hint="cs"/>
          <w:sz w:val="28"/>
          <w:szCs w:val="28"/>
          <w:rtl/>
        </w:rPr>
        <w:t>يَطعُنُ</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رسولِ</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يُقتَلُ</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الصحيحِ</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قولِ</w:t>
      </w:r>
      <w:r w:rsidRPr="0066125E">
        <w:rPr>
          <w:rFonts w:cs="Arial"/>
          <w:sz w:val="28"/>
          <w:szCs w:val="28"/>
          <w:rtl/>
        </w:rPr>
        <w:t xml:space="preserve"> </w:t>
      </w:r>
      <w:r w:rsidRPr="0066125E">
        <w:rPr>
          <w:rFonts w:cs="Arial" w:hint="cs"/>
          <w:sz w:val="28"/>
          <w:szCs w:val="28"/>
          <w:rtl/>
        </w:rPr>
        <w:t>أكثرِ</w:t>
      </w:r>
      <w:r w:rsidRPr="0066125E">
        <w:rPr>
          <w:rFonts w:cs="Arial"/>
          <w:sz w:val="28"/>
          <w:szCs w:val="28"/>
          <w:rtl/>
        </w:rPr>
        <w:t xml:space="preserve"> </w:t>
      </w:r>
      <w:r w:rsidRPr="0066125E">
        <w:rPr>
          <w:rFonts w:cs="Arial" w:hint="cs"/>
          <w:sz w:val="28"/>
          <w:szCs w:val="28"/>
          <w:rtl/>
        </w:rPr>
        <w:t>العلماءِ؛</w:t>
      </w:r>
      <w:r w:rsidRPr="0066125E">
        <w:rPr>
          <w:rFonts w:cs="Arial"/>
          <w:sz w:val="28"/>
          <w:szCs w:val="28"/>
          <w:rtl/>
        </w:rPr>
        <w:t xml:space="preserve"> </w:t>
      </w:r>
      <w:r w:rsidRPr="0066125E">
        <w:rPr>
          <w:rFonts w:cs="Arial" w:hint="cs"/>
          <w:sz w:val="28"/>
          <w:szCs w:val="28"/>
          <w:rtl/>
        </w:rPr>
        <w:t>خلافًا</w:t>
      </w:r>
      <w:r w:rsidRPr="0066125E">
        <w:rPr>
          <w:rFonts w:cs="Arial"/>
          <w:sz w:val="28"/>
          <w:szCs w:val="28"/>
          <w:rtl/>
        </w:rPr>
        <w:t xml:space="preserve"> </w:t>
      </w:r>
      <w:r w:rsidRPr="0066125E">
        <w:rPr>
          <w:rFonts w:cs="Arial" w:hint="cs"/>
          <w:sz w:val="28"/>
          <w:szCs w:val="28"/>
          <w:rtl/>
        </w:rPr>
        <w:t>لأبي</w:t>
      </w:r>
      <w:r w:rsidRPr="0066125E">
        <w:rPr>
          <w:rFonts w:cs="Arial"/>
          <w:sz w:val="28"/>
          <w:szCs w:val="28"/>
          <w:rtl/>
        </w:rPr>
        <w:t xml:space="preserve"> </w:t>
      </w:r>
      <w:r w:rsidRPr="0066125E">
        <w:rPr>
          <w:rFonts w:cs="Arial" w:hint="cs"/>
          <w:sz w:val="28"/>
          <w:szCs w:val="28"/>
          <w:rtl/>
        </w:rPr>
        <w:t>حَنِيفةَ؛</w:t>
      </w:r>
      <w:r w:rsidRPr="0066125E">
        <w:rPr>
          <w:rFonts w:cs="Arial"/>
          <w:sz w:val="28"/>
          <w:szCs w:val="28"/>
          <w:rtl/>
        </w:rPr>
        <w:t xml:space="preserve"> </w:t>
      </w:r>
      <w:r w:rsidRPr="0066125E">
        <w:rPr>
          <w:rFonts w:cs="Arial" w:hint="cs"/>
          <w:sz w:val="28"/>
          <w:szCs w:val="28"/>
          <w:rtl/>
        </w:rPr>
        <w:t>فهو</w:t>
      </w:r>
      <w:r w:rsidRPr="0066125E">
        <w:rPr>
          <w:rFonts w:cs="Arial"/>
          <w:sz w:val="28"/>
          <w:szCs w:val="28"/>
          <w:rtl/>
        </w:rPr>
        <w:t xml:space="preserve"> </w:t>
      </w:r>
      <w:r w:rsidRPr="0066125E">
        <w:rPr>
          <w:rFonts w:cs="Arial" w:hint="cs"/>
          <w:sz w:val="28"/>
          <w:szCs w:val="28"/>
          <w:rtl/>
        </w:rPr>
        <w:t>يَرى</w:t>
      </w:r>
      <w:r w:rsidRPr="0066125E">
        <w:rPr>
          <w:rFonts w:cs="Arial"/>
          <w:sz w:val="28"/>
          <w:szCs w:val="28"/>
          <w:rtl/>
        </w:rPr>
        <w:t xml:space="preserve"> </w:t>
      </w:r>
      <w:r w:rsidRPr="0066125E">
        <w:rPr>
          <w:rFonts w:cs="Arial" w:hint="cs"/>
          <w:sz w:val="28"/>
          <w:szCs w:val="28"/>
          <w:rtl/>
        </w:rPr>
        <w:t>أنَّه</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يَنتقِضُ</w:t>
      </w:r>
      <w:r w:rsidRPr="0066125E">
        <w:rPr>
          <w:rFonts w:cs="Arial"/>
          <w:sz w:val="28"/>
          <w:szCs w:val="28"/>
          <w:rtl/>
        </w:rPr>
        <w:t xml:space="preserve"> </w:t>
      </w:r>
      <w:r w:rsidRPr="0066125E">
        <w:rPr>
          <w:rFonts w:cs="Arial" w:hint="cs"/>
          <w:sz w:val="28"/>
          <w:szCs w:val="28"/>
          <w:rtl/>
        </w:rPr>
        <w:t>عهدُهُ</w:t>
      </w:r>
      <w:r w:rsidRPr="0066125E">
        <w:rPr>
          <w:rFonts w:cs="Arial"/>
          <w:sz w:val="28"/>
          <w:szCs w:val="28"/>
          <w:rtl/>
        </w:rPr>
        <w:t xml:space="preserve"> </w:t>
      </w:r>
      <w:r w:rsidRPr="0066125E">
        <w:rPr>
          <w:rFonts w:cs="Arial" w:hint="cs"/>
          <w:sz w:val="28"/>
          <w:szCs w:val="28"/>
          <w:rtl/>
        </w:rPr>
        <w:t>بذلك؛</w:t>
      </w:r>
      <w:r w:rsidRPr="0066125E">
        <w:rPr>
          <w:rFonts w:cs="Arial"/>
          <w:sz w:val="28"/>
          <w:szCs w:val="28"/>
          <w:rtl/>
        </w:rPr>
        <w:t xml:space="preserve"> </w:t>
      </w:r>
      <w:r w:rsidRPr="0066125E">
        <w:rPr>
          <w:rFonts w:cs="Arial" w:hint="cs"/>
          <w:sz w:val="28"/>
          <w:szCs w:val="28"/>
          <w:rtl/>
        </w:rPr>
        <w:t>وإنَّما</w:t>
      </w:r>
      <w:r w:rsidRPr="0066125E">
        <w:rPr>
          <w:rFonts w:cs="Arial"/>
          <w:sz w:val="28"/>
          <w:szCs w:val="28"/>
          <w:rtl/>
        </w:rPr>
        <w:t xml:space="preserve"> </w:t>
      </w:r>
      <w:r w:rsidRPr="0066125E">
        <w:rPr>
          <w:rFonts w:cs="Arial" w:hint="cs"/>
          <w:sz w:val="28"/>
          <w:szCs w:val="28"/>
          <w:rtl/>
        </w:rPr>
        <w:t>يُستَتابُ</w:t>
      </w:r>
      <w:r w:rsidRPr="0066125E">
        <w:rPr>
          <w:rFonts w:cs="Arial"/>
          <w:sz w:val="28"/>
          <w:szCs w:val="28"/>
          <w:rtl/>
        </w:rPr>
        <w:t xml:space="preserve"> </w:t>
      </w:r>
      <w:r w:rsidRPr="0066125E">
        <w:rPr>
          <w:rFonts w:cs="Arial" w:hint="cs"/>
          <w:sz w:val="28"/>
          <w:szCs w:val="28"/>
          <w:rtl/>
        </w:rPr>
        <w:t>ويُعاقَبُ</w:t>
      </w:r>
      <w:r w:rsidRPr="0066125E">
        <w:rPr>
          <w:rFonts w:cs="Arial"/>
          <w:sz w:val="28"/>
          <w:szCs w:val="28"/>
          <w:rtl/>
        </w:rPr>
        <w:t xml:space="preserve"> </w:t>
      </w:r>
      <w:r w:rsidRPr="0066125E">
        <w:rPr>
          <w:rFonts w:cs="Arial" w:hint="cs"/>
          <w:sz w:val="28"/>
          <w:szCs w:val="28"/>
          <w:rtl/>
        </w:rPr>
        <w:t>بما</w:t>
      </w:r>
      <w:r w:rsidRPr="0066125E">
        <w:rPr>
          <w:rFonts w:cs="Arial"/>
          <w:sz w:val="28"/>
          <w:szCs w:val="28"/>
          <w:rtl/>
        </w:rPr>
        <w:t xml:space="preserve"> </w:t>
      </w:r>
      <w:r w:rsidRPr="0066125E">
        <w:rPr>
          <w:rFonts w:cs="Arial" w:hint="cs"/>
          <w:sz w:val="28"/>
          <w:szCs w:val="28"/>
          <w:rtl/>
        </w:rPr>
        <w:t>يراهُ</w:t>
      </w:r>
      <w:r w:rsidRPr="0066125E">
        <w:rPr>
          <w:rFonts w:cs="Arial"/>
          <w:sz w:val="28"/>
          <w:szCs w:val="28"/>
          <w:rtl/>
        </w:rPr>
        <w:t xml:space="preserve"> </w:t>
      </w:r>
      <w:r w:rsidRPr="0066125E">
        <w:rPr>
          <w:rFonts w:cs="Arial" w:hint="cs"/>
          <w:sz w:val="28"/>
          <w:szCs w:val="28"/>
          <w:rtl/>
        </w:rPr>
        <w:t>الإمامُ؛</w:t>
      </w:r>
      <w:r w:rsidRPr="0066125E">
        <w:rPr>
          <w:rFonts w:cs="Arial"/>
          <w:sz w:val="28"/>
          <w:szCs w:val="28"/>
          <w:rtl/>
        </w:rPr>
        <w:t xml:space="preserve"> </w:t>
      </w:r>
      <w:r w:rsidRPr="0066125E">
        <w:rPr>
          <w:rFonts w:cs="Arial" w:hint="cs"/>
          <w:sz w:val="28"/>
          <w:szCs w:val="28"/>
          <w:rtl/>
        </w:rPr>
        <w:t>لأنَّه</w:t>
      </w:r>
      <w:r w:rsidRPr="0066125E">
        <w:rPr>
          <w:rFonts w:cs="Arial"/>
          <w:sz w:val="28"/>
          <w:szCs w:val="28"/>
          <w:rtl/>
        </w:rPr>
        <w:t xml:space="preserve"> </w:t>
      </w:r>
      <w:r w:rsidRPr="0066125E">
        <w:rPr>
          <w:rFonts w:cs="Arial" w:hint="cs"/>
          <w:sz w:val="28"/>
          <w:szCs w:val="28"/>
          <w:rtl/>
        </w:rPr>
        <w:t>تمَّ</w:t>
      </w:r>
      <w:r w:rsidRPr="0066125E">
        <w:rPr>
          <w:rFonts w:cs="Arial"/>
          <w:sz w:val="28"/>
          <w:szCs w:val="28"/>
          <w:rtl/>
        </w:rPr>
        <w:t xml:space="preserve"> </w:t>
      </w:r>
      <w:r w:rsidRPr="0066125E">
        <w:rPr>
          <w:rFonts w:cs="Arial" w:hint="cs"/>
          <w:sz w:val="28"/>
          <w:szCs w:val="28"/>
          <w:rtl/>
        </w:rPr>
        <w:t>عهدُهُ</w:t>
      </w:r>
      <w:r w:rsidRPr="0066125E">
        <w:rPr>
          <w:rFonts w:cs="Arial"/>
          <w:sz w:val="28"/>
          <w:szCs w:val="28"/>
          <w:rtl/>
        </w:rPr>
        <w:t xml:space="preserve"> </w:t>
      </w:r>
      <w:r w:rsidRPr="0066125E">
        <w:rPr>
          <w:rFonts w:cs="Arial" w:hint="cs"/>
          <w:sz w:val="28"/>
          <w:szCs w:val="28"/>
          <w:rtl/>
        </w:rPr>
        <w:t>وهو</w:t>
      </w:r>
      <w:r w:rsidRPr="0066125E">
        <w:rPr>
          <w:rFonts w:cs="Arial"/>
          <w:sz w:val="28"/>
          <w:szCs w:val="28"/>
          <w:rtl/>
        </w:rPr>
        <w:t xml:space="preserve"> </w:t>
      </w:r>
      <w:r w:rsidRPr="0066125E">
        <w:rPr>
          <w:rFonts w:cs="Arial" w:hint="cs"/>
          <w:sz w:val="28"/>
          <w:szCs w:val="28"/>
          <w:rtl/>
        </w:rPr>
        <w:t>كافرٌ</w:t>
      </w:r>
      <w:r w:rsidRPr="0066125E">
        <w:rPr>
          <w:rFonts w:cs="Arial"/>
          <w:sz w:val="28"/>
          <w:szCs w:val="28"/>
          <w:rtl/>
        </w:rPr>
        <w:t xml:space="preserve"> </w:t>
      </w:r>
      <w:r w:rsidRPr="0066125E">
        <w:rPr>
          <w:rFonts w:cs="Arial" w:hint="cs"/>
          <w:sz w:val="28"/>
          <w:szCs w:val="28"/>
          <w:rtl/>
        </w:rPr>
        <w:t>به،</w:t>
      </w:r>
      <w:r w:rsidRPr="0066125E">
        <w:rPr>
          <w:rFonts w:cs="Arial"/>
          <w:sz w:val="28"/>
          <w:szCs w:val="28"/>
          <w:rtl/>
        </w:rPr>
        <w:t xml:space="preserve"> </w:t>
      </w:r>
      <w:r w:rsidRPr="0066125E">
        <w:rPr>
          <w:rFonts w:cs="Arial" w:hint="cs"/>
          <w:sz w:val="28"/>
          <w:szCs w:val="28"/>
          <w:rtl/>
        </w:rPr>
        <w:t>وما</w:t>
      </w:r>
      <w:r w:rsidRPr="0066125E">
        <w:rPr>
          <w:rFonts w:cs="Arial"/>
          <w:sz w:val="28"/>
          <w:szCs w:val="28"/>
          <w:rtl/>
        </w:rPr>
        <w:t xml:space="preserve"> </w:t>
      </w:r>
      <w:r w:rsidRPr="0066125E">
        <w:rPr>
          <w:rFonts w:cs="Arial" w:hint="cs"/>
          <w:sz w:val="28"/>
          <w:szCs w:val="28"/>
          <w:rtl/>
        </w:rPr>
        <w:t>هو</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عندَ</w:t>
      </w:r>
      <w:r w:rsidRPr="0066125E">
        <w:rPr>
          <w:rFonts w:cs="Arial"/>
          <w:sz w:val="28"/>
          <w:szCs w:val="28"/>
          <w:rtl/>
        </w:rPr>
        <w:t xml:space="preserve"> </w:t>
      </w:r>
      <w:r w:rsidRPr="0066125E">
        <w:rPr>
          <w:rFonts w:cs="Arial" w:hint="cs"/>
          <w:sz w:val="28"/>
          <w:szCs w:val="28"/>
          <w:rtl/>
        </w:rPr>
        <w:t>العقدِ</w:t>
      </w:r>
      <w:r w:rsidRPr="0066125E">
        <w:rPr>
          <w:rFonts w:cs="Arial"/>
          <w:sz w:val="28"/>
          <w:szCs w:val="28"/>
          <w:rtl/>
        </w:rPr>
        <w:t xml:space="preserve"> </w:t>
      </w:r>
      <w:r w:rsidRPr="0066125E">
        <w:rPr>
          <w:rFonts w:cs="Arial" w:hint="cs"/>
          <w:sz w:val="28"/>
          <w:szCs w:val="28"/>
          <w:rtl/>
        </w:rPr>
        <w:t>هو</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هو</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بعدَه</w:t>
      </w:r>
      <w:r w:rsidRPr="0066125E">
        <w:rPr>
          <w:rFonts w:cs="Arial"/>
          <w:sz w:val="28"/>
          <w:szCs w:val="28"/>
          <w:rtl/>
        </w:rPr>
        <w:t>.</w:t>
      </w:r>
    </w:p>
    <w:p w:rsidR="0037592F" w:rsidRDefault="0037592F" w:rsidP="0037592F">
      <w:pPr>
        <w:bidi/>
        <w:jc w:val="both"/>
        <w:rPr>
          <w:rFonts w:cs="Arial"/>
          <w:sz w:val="28"/>
          <w:szCs w:val="28"/>
          <w:rtl/>
        </w:rPr>
      </w:pPr>
      <w:r w:rsidRPr="0066125E">
        <w:rPr>
          <w:rFonts w:cs="Arial" w:hint="cs"/>
          <w:sz w:val="28"/>
          <w:szCs w:val="28"/>
          <w:rtl/>
        </w:rPr>
        <w:t>ولكنَّ</w:t>
      </w:r>
      <w:r w:rsidRPr="0066125E">
        <w:rPr>
          <w:rFonts w:cs="Arial"/>
          <w:sz w:val="28"/>
          <w:szCs w:val="28"/>
          <w:rtl/>
        </w:rPr>
        <w:t xml:space="preserve"> </w:t>
      </w:r>
      <w:r w:rsidRPr="0066125E">
        <w:rPr>
          <w:rFonts w:cs="Arial" w:hint="cs"/>
          <w:sz w:val="28"/>
          <w:szCs w:val="28"/>
          <w:rtl/>
        </w:rPr>
        <w:t>المُؤاخَذةَ</w:t>
      </w:r>
      <w:r w:rsidRPr="0066125E">
        <w:rPr>
          <w:rFonts w:cs="Arial"/>
          <w:sz w:val="28"/>
          <w:szCs w:val="28"/>
          <w:rtl/>
        </w:rPr>
        <w:t xml:space="preserve"> </w:t>
      </w:r>
      <w:r w:rsidRPr="0066125E">
        <w:rPr>
          <w:rFonts w:cs="Arial" w:hint="cs"/>
          <w:sz w:val="28"/>
          <w:szCs w:val="28"/>
          <w:rtl/>
        </w:rPr>
        <w:t>للطاعنِ</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قدرٍ</w:t>
      </w:r>
      <w:r w:rsidRPr="0066125E">
        <w:rPr>
          <w:rFonts w:cs="Arial"/>
          <w:sz w:val="28"/>
          <w:szCs w:val="28"/>
          <w:rtl/>
        </w:rPr>
        <w:t xml:space="preserve"> </w:t>
      </w:r>
      <w:r w:rsidRPr="0066125E">
        <w:rPr>
          <w:rFonts w:cs="Arial" w:hint="cs"/>
          <w:sz w:val="28"/>
          <w:szCs w:val="28"/>
          <w:rtl/>
        </w:rPr>
        <w:t>زائدٍ</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مجرَّدِ</w:t>
      </w:r>
      <w:r w:rsidRPr="0066125E">
        <w:rPr>
          <w:rFonts w:cs="Arial"/>
          <w:sz w:val="28"/>
          <w:szCs w:val="28"/>
          <w:rtl/>
        </w:rPr>
        <w:t xml:space="preserve"> </w:t>
      </w:r>
      <w:r w:rsidRPr="0066125E">
        <w:rPr>
          <w:rFonts w:cs="Arial" w:hint="cs"/>
          <w:sz w:val="28"/>
          <w:szCs w:val="28"/>
          <w:rtl/>
        </w:rPr>
        <w:t>الكفرِ</w:t>
      </w:r>
      <w:r w:rsidRPr="0066125E">
        <w:rPr>
          <w:rFonts w:cs="Arial"/>
          <w:sz w:val="28"/>
          <w:szCs w:val="28"/>
          <w:rtl/>
        </w:rPr>
        <w:t xml:space="preserve"> </w:t>
      </w:r>
      <w:r w:rsidRPr="0066125E">
        <w:rPr>
          <w:rFonts w:cs="Arial" w:hint="cs"/>
          <w:sz w:val="28"/>
          <w:szCs w:val="28"/>
          <w:rtl/>
        </w:rPr>
        <w:t>وجَحْدِ</w:t>
      </w:r>
      <w:r w:rsidRPr="0066125E">
        <w:rPr>
          <w:rFonts w:cs="Arial"/>
          <w:sz w:val="28"/>
          <w:szCs w:val="28"/>
          <w:rtl/>
        </w:rPr>
        <w:t xml:space="preserve"> </w:t>
      </w:r>
      <w:r w:rsidRPr="0066125E">
        <w:rPr>
          <w:rFonts w:cs="Arial" w:hint="cs"/>
          <w:sz w:val="28"/>
          <w:szCs w:val="28"/>
          <w:rtl/>
        </w:rPr>
        <w:t>النبوَّةِ،</w:t>
      </w:r>
      <w:r w:rsidRPr="0066125E">
        <w:rPr>
          <w:rFonts w:cs="Arial"/>
          <w:sz w:val="28"/>
          <w:szCs w:val="28"/>
          <w:rtl/>
        </w:rPr>
        <w:t xml:space="preserve"> </w:t>
      </w:r>
      <w:r w:rsidRPr="0066125E">
        <w:rPr>
          <w:rFonts w:cs="Arial" w:hint="cs"/>
          <w:sz w:val="28"/>
          <w:szCs w:val="28"/>
          <w:rtl/>
        </w:rPr>
        <w:t>وهو</w:t>
      </w:r>
      <w:r w:rsidRPr="0066125E">
        <w:rPr>
          <w:rFonts w:cs="Arial"/>
          <w:sz w:val="28"/>
          <w:szCs w:val="28"/>
          <w:rtl/>
        </w:rPr>
        <w:t xml:space="preserve"> </w:t>
      </w:r>
      <w:r w:rsidRPr="0066125E">
        <w:rPr>
          <w:rFonts w:cs="Arial" w:hint="cs"/>
          <w:sz w:val="28"/>
          <w:szCs w:val="28"/>
          <w:rtl/>
        </w:rPr>
        <w:t>الطعنُ</w:t>
      </w:r>
      <w:r w:rsidRPr="0066125E">
        <w:rPr>
          <w:rFonts w:cs="Arial"/>
          <w:sz w:val="28"/>
          <w:szCs w:val="28"/>
          <w:rtl/>
        </w:rPr>
        <w:t xml:space="preserve"> </w:t>
      </w:r>
      <w:r w:rsidRPr="0066125E">
        <w:rPr>
          <w:rFonts w:cs="Arial" w:hint="cs"/>
          <w:sz w:val="28"/>
          <w:szCs w:val="28"/>
          <w:rtl/>
        </w:rPr>
        <w:t>والسبُّ</w:t>
      </w:r>
      <w:r w:rsidRPr="0066125E">
        <w:rPr>
          <w:rFonts w:cs="Arial"/>
          <w:sz w:val="28"/>
          <w:szCs w:val="28"/>
          <w:rtl/>
        </w:rPr>
        <w:t xml:space="preserve"> </w:t>
      </w:r>
      <w:r w:rsidRPr="0066125E">
        <w:rPr>
          <w:rFonts w:cs="Arial" w:hint="cs"/>
          <w:sz w:val="28"/>
          <w:szCs w:val="28"/>
          <w:rtl/>
        </w:rPr>
        <w:t>وإظهارُ</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لأنَّ</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تعالى</w:t>
      </w:r>
      <w:r w:rsidRPr="0066125E">
        <w:rPr>
          <w:rFonts w:cs="Arial"/>
          <w:sz w:val="28"/>
          <w:szCs w:val="28"/>
          <w:rtl/>
        </w:rPr>
        <w:t xml:space="preserve"> </w:t>
      </w:r>
      <w:r w:rsidRPr="0066125E">
        <w:rPr>
          <w:rFonts w:cs="Arial" w:hint="cs"/>
          <w:sz w:val="28"/>
          <w:szCs w:val="28"/>
          <w:rtl/>
        </w:rPr>
        <w:t>بيَّنَ</w:t>
      </w:r>
    </w:p>
    <w:p w:rsidR="0037592F" w:rsidRDefault="0037592F" w:rsidP="0037592F">
      <w:pPr>
        <w:rPr>
          <w:rFonts w:cs="Arial"/>
          <w:sz w:val="28"/>
          <w:szCs w:val="28"/>
          <w:rtl/>
        </w:rPr>
      </w:pPr>
      <w:r>
        <w:rPr>
          <w:rFonts w:cs="Arial"/>
          <w:sz w:val="28"/>
          <w:szCs w:val="28"/>
          <w:rtl/>
        </w:rPr>
        <w:br w:type="page"/>
      </w:r>
    </w:p>
    <w:p w:rsidR="0037592F" w:rsidRPr="0066125E" w:rsidRDefault="0037592F" w:rsidP="0037592F">
      <w:pPr>
        <w:bidi/>
        <w:jc w:val="both"/>
        <w:rPr>
          <w:sz w:val="28"/>
          <w:szCs w:val="28"/>
        </w:rPr>
      </w:pP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بوصفِ</w:t>
      </w:r>
      <w:r w:rsidRPr="0066125E">
        <w:rPr>
          <w:rFonts w:cs="Arial"/>
          <w:sz w:val="28"/>
          <w:szCs w:val="28"/>
          <w:rtl/>
        </w:rPr>
        <w:t xml:space="preserve"> </w:t>
      </w:r>
      <w:r w:rsidRPr="0066125E">
        <w:rPr>
          <w:rFonts w:cs="Arial" w:hint="cs"/>
          <w:sz w:val="28"/>
          <w:szCs w:val="28"/>
          <w:rtl/>
        </w:rPr>
        <w:t>الفاعِلينَ</w:t>
      </w:r>
      <w:r w:rsidRPr="0066125E">
        <w:rPr>
          <w:rFonts w:cs="Arial"/>
          <w:sz w:val="28"/>
          <w:szCs w:val="28"/>
          <w:rtl/>
        </w:rPr>
        <w:t xml:space="preserve"> </w:t>
      </w:r>
      <w:r w:rsidRPr="0066125E">
        <w:rPr>
          <w:rFonts w:cs="Arial" w:hint="cs"/>
          <w:sz w:val="28"/>
          <w:szCs w:val="28"/>
          <w:rtl/>
        </w:rPr>
        <w:t>له</w:t>
      </w:r>
      <w:r w:rsidRPr="0066125E">
        <w:rPr>
          <w:rFonts w:cs="Arial"/>
          <w:sz w:val="28"/>
          <w:szCs w:val="28"/>
          <w:rtl/>
        </w:rPr>
        <w:t xml:space="preserve"> </w:t>
      </w:r>
      <w:r w:rsidRPr="0066125E">
        <w:rPr>
          <w:rFonts w:cs="Arial" w:hint="cs"/>
          <w:sz w:val="28"/>
          <w:szCs w:val="28"/>
          <w:rtl/>
        </w:rPr>
        <w:t>بأئمَّةِ</w:t>
      </w:r>
      <w:r w:rsidRPr="0066125E">
        <w:rPr>
          <w:rFonts w:cs="Arial"/>
          <w:sz w:val="28"/>
          <w:szCs w:val="28"/>
          <w:rtl/>
        </w:rPr>
        <w:t xml:space="preserve"> </w:t>
      </w:r>
      <w:r w:rsidRPr="0066125E">
        <w:rPr>
          <w:rFonts w:cs="Arial" w:hint="cs"/>
          <w:sz w:val="28"/>
          <w:szCs w:val="28"/>
          <w:rtl/>
        </w:rPr>
        <w:t>الكفرِ،</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مجرَّدِ</w:t>
      </w:r>
      <w:r w:rsidRPr="0066125E">
        <w:rPr>
          <w:rFonts w:cs="Arial"/>
          <w:sz w:val="28"/>
          <w:szCs w:val="28"/>
          <w:rtl/>
        </w:rPr>
        <w:t xml:space="preserve"> </w:t>
      </w:r>
      <w:r w:rsidRPr="0066125E">
        <w:rPr>
          <w:rFonts w:cs="Arial" w:hint="cs"/>
          <w:sz w:val="28"/>
          <w:szCs w:val="28"/>
          <w:rtl/>
        </w:rPr>
        <w:t>أنَّهم</w:t>
      </w:r>
      <w:r w:rsidRPr="0066125E">
        <w:rPr>
          <w:rFonts w:cs="Arial"/>
          <w:sz w:val="28"/>
          <w:szCs w:val="28"/>
          <w:rtl/>
        </w:rPr>
        <w:t xml:space="preserve"> </w:t>
      </w:r>
      <w:r w:rsidRPr="0066125E">
        <w:rPr>
          <w:rFonts w:cs="Arial" w:hint="cs"/>
          <w:sz w:val="28"/>
          <w:szCs w:val="28"/>
          <w:rtl/>
        </w:rPr>
        <w:t>كفَّارٌ،</w:t>
      </w:r>
      <w:r w:rsidRPr="0066125E">
        <w:rPr>
          <w:rFonts w:cs="Arial"/>
          <w:sz w:val="28"/>
          <w:szCs w:val="28"/>
          <w:rtl/>
        </w:rPr>
        <w:t xml:space="preserve"> </w:t>
      </w:r>
      <w:r w:rsidRPr="0066125E">
        <w:rPr>
          <w:rFonts w:cs="Arial" w:hint="cs"/>
          <w:sz w:val="28"/>
          <w:szCs w:val="28"/>
          <w:rtl/>
        </w:rPr>
        <w:t>فقال</w:t>
      </w:r>
      <w:r w:rsidRPr="0066125E">
        <w:rPr>
          <w:rFonts w:cs="Arial"/>
          <w:sz w:val="28"/>
          <w:szCs w:val="28"/>
          <w:rtl/>
        </w:rPr>
        <w:t>: {</w:t>
      </w:r>
      <w:r w:rsidRPr="0066125E">
        <w:rPr>
          <w:rFonts w:cs="Arial" w:hint="cs"/>
          <w:sz w:val="28"/>
          <w:szCs w:val="28"/>
          <w:rtl/>
        </w:rPr>
        <w:t>فَقَاتِلُوا</w:t>
      </w:r>
      <w:r w:rsidRPr="0066125E">
        <w:rPr>
          <w:rFonts w:cs="Arial"/>
          <w:sz w:val="28"/>
          <w:szCs w:val="28"/>
          <w:rtl/>
        </w:rPr>
        <w:t xml:space="preserve"> </w:t>
      </w:r>
      <w:r w:rsidRPr="0066125E">
        <w:rPr>
          <w:rFonts w:cs="Arial" w:hint="cs"/>
          <w:sz w:val="28"/>
          <w:szCs w:val="28"/>
          <w:rtl/>
        </w:rPr>
        <w:t>أَئِمَّةَ</w:t>
      </w:r>
      <w:r w:rsidRPr="0066125E">
        <w:rPr>
          <w:rFonts w:cs="Arial"/>
          <w:sz w:val="28"/>
          <w:szCs w:val="28"/>
          <w:rtl/>
        </w:rPr>
        <w:t xml:space="preserve"> </w:t>
      </w:r>
      <w:r w:rsidRPr="0066125E">
        <w:rPr>
          <w:rFonts w:cs="Arial" w:hint="cs"/>
          <w:sz w:val="28"/>
          <w:szCs w:val="28"/>
          <w:rtl/>
        </w:rPr>
        <w:t>الْكُفْرِ</w:t>
      </w:r>
      <w:r w:rsidRPr="0066125E">
        <w:rPr>
          <w:rFonts w:cs="Arial"/>
          <w:sz w:val="28"/>
          <w:szCs w:val="28"/>
          <w:rtl/>
        </w:rPr>
        <w:t xml:space="preserve">}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لأنَّ</w:t>
      </w:r>
      <w:r w:rsidRPr="0066125E">
        <w:rPr>
          <w:rFonts w:cs="Arial"/>
          <w:sz w:val="28"/>
          <w:szCs w:val="28"/>
          <w:rtl/>
        </w:rPr>
        <w:t xml:space="preserve"> </w:t>
      </w:r>
      <w:r w:rsidRPr="0066125E">
        <w:rPr>
          <w:rFonts w:cs="Arial" w:hint="cs"/>
          <w:sz w:val="28"/>
          <w:szCs w:val="28"/>
          <w:rtl/>
        </w:rPr>
        <w:t>مُظهِرَ</w:t>
      </w:r>
      <w:r w:rsidRPr="0066125E">
        <w:rPr>
          <w:rFonts w:cs="Arial"/>
          <w:sz w:val="28"/>
          <w:szCs w:val="28"/>
          <w:rtl/>
        </w:rPr>
        <w:t xml:space="preserve"> </w:t>
      </w:r>
      <w:r w:rsidRPr="0066125E">
        <w:rPr>
          <w:rFonts w:cs="Arial" w:hint="cs"/>
          <w:sz w:val="28"/>
          <w:szCs w:val="28"/>
          <w:rtl/>
        </w:rPr>
        <w:t>الطعنِ</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يَدعُو</w:t>
      </w:r>
      <w:r w:rsidRPr="0066125E">
        <w:rPr>
          <w:rFonts w:cs="Arial"/>
          <w:sz w:val="28"/>
          <w:szCs w:val="28"/>
          <w:rtl/>
        </w:rPr>
        <w:t xml:space="preserve"> </w:t>
      </w:r>
      <w:r w:rsidRPr="0066125E">
        <w:rPr>
          <w:rFonts w:cs="Arial" w:hint="cs"/>
          <w:sz w:val="28"/>
          <w:szCs w:val="28"/>
          <w:rtl/>
        </w:rPr>
        <w:t>الناسَ</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الاقتداءِ</w:t>
      </w:r>
      <w:r w:rsidRPr="0066125E">
        <w:rPr>
          <w:rFonts w:cs="Arial"/>
          <w:sz w:val="28"/>
          <w:szCs w:val="28"/>
          <w:rtl/>
        </w:rPr>
        <w:t xml:space="preserve"> </w:t>
      </w:r>
      <w:r w:rsidRPr="0066125E">
        <w:rPr>
          <w:rFonts w:cs="Arial" w:hint="cs"/>
          <w:sz w:val="28"/>
          <w:szCs w:val="28"/>
          <w:rtl/>
        </w:rPr>
        <w:t>به</w:t>
      </w:r>
      <w:r w:rsidRPr="0066125E">
        <w:rPr>
          <w:rFonts w:cs="Arial"/>
          <w:sz w:val="28"/>
          <w:szCs w:val="28"/>
          <w:rtl/>
        </w:rPr>
        <w:t xml:space="preserve"> </w:t>
      </w:r>
      <w:r w:rsidRPr="0066125E">
        <w:rPr>
          <w:rFonts w:cs="Arial" w:hint="cs"/>
          <w:sz w:val="28"/>
          <w:szCs w:val="28"/>
          <w:rtl/>
        </w:rPr>
        <w:t>والتمرُّدِ</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هَيْبةِ</w:t>
      </w:r>
      <w:r w:rsidRPr="0066125E">
        <w:rPr>
          <w:rFonts w:cs="Arial"/>
          <w:sz w:val="28"/>
          <w:szCs w:val="28"/>
          <w:rtl/>
        </w:rPr>
        <w:t xml:space="preserve"> </w:t>
      </w:r>
      <w:r w:rsidRPr="0066125E">
        <w:rPr>
          <w:rFonts w:cs="Arial" w:hint="cs"/>
          <w:sz w:val="28"/>
          <w:szCs w:val="28"/>
          <w:rtl/>
        </w:rPr>
        <w:t>الإسلامِ</w:t>
      </w:r>
      <w:r w:rsidRPr="0066125E">
        <w:rPr>
          <w:rFonts w:cs="Arial"/>
          <w:sz w:val="28"/>
          <w:szCs w:val="28"/>
          <w:rtl/>
        </w:rPr>
        <w:t xml:space="preserve"> </w:t>
      </w:r>
      <w:r w:rsidRPr="0066125E">
        <w:rPr>
          <w:rFonts w:cs="Arial" w:hint="cs"/>
          <w:sz w:val="28"/>
          <w:szCs w:val="28"/>
          <w:rtl/>
        </w:rPr>
        <w:t>والمُسلِمينَ؛</w:t>
      </w:r>
      <w:r w:rsidRPr="0066125E">
        <w:rPr>
          <w:rFonts w:cs="Arial"/>
          <w:sz w:val="28"/>
          <w:szCs w:val="28"/>
          <w:rtl/>
        </w:rPr>
        <w:t xml:space="preserve"> </w:t>
      </w:r>
      <w:r w:rsidRPr="0066125E">
        <w:rPr>
          <w:rFonts w:cs="Arial" w:hint="cs"/>
          <w:sz w:val="28"/>
          <w:szCs w:val="28"/>
          <w:rtl/>
        </w:rPr>
        <w:t>لهذا</w:t>
      </w:r>
      <w:r w:rsidRPr="0066125E">
        <w:rPr>
          <w:rFonts w:cs="Arial"/>
          <w:sz w:val="28"/>
          <w:szCs w:val="28"/>
          <w:rtl/>
        </w:rPr>
        <w:t xml:space="preserve"> </w:t>
      </w:r>
      <w:r w:rsidRPr="0066125E">
        <w:rPr>
          <w:rFonts w:cs="Arial" w:hint="cs"/>
          <w:sz w:val="28"/>
          <w:szCs w:val="28"/>
          <w:rtl/>
        </w:rPr>
        <w:t>كانوا</w:t>
      </w:r>
      <w:r w:rsidRPr="0066125E">
        <w:rPr>
          <w:rFonts w:cs="Arial"/>
          <w:sz w:val="28"/>
          <w:szCs w:val="28"/>
          <w:rtl/>
        </w:rPr>
        <w:t xml:space="preserve"> </w:t>
      </w:r>
      <w:r w:rsidRPr="0066125E">
        <w:rPr>
          <w:rFonts w:cs="Arial" w:hint="cs"/>
          <w:sz w:val="28"/>
          <w:szCs w:val="28"/>
          <w:rtl/>
        </w:rPr>
        <w:t>أئمَّةً</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الكفرِ</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جِهَتَيْنِ</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جهةِ</w:t>
      </w:r>
      <w:r w:rsidRPr="0066125E">
        <w:rPr>
          <w:rFonts w:cs="Arial"/>
          <w:sz w:val="28"/>
          <w:szCs w:val="28"/>
          <w:rtl/>
        </w:rPr>
        <w:t xml:space="preserve"> </w:t>
      </w:r>
      <w:r w:rsidRPr="0066125E">
        <w:rPr>
          <w:rFonts w:cs="Arial" w:hint="cs"/>
          <w:sz w:val="28"/>
          <w:szCs w:val="28"/>
          <w:rtl/>
        </w:rPr>
        <w:t>تغليظِ</w:t>
      </w:r>
      <w:r w:rsidRPr="0066125E">
        <w:rPr>
          <w:rFonts w:cs="Arial"/>
          <w:sz w:val="28"/>
          <w:szCs w:val="28"/>
          <w:rtl/>
        </w:rPr>
        <w:t xml:space="preserve"> </w:t>
      </w:r>
      <w:r w:rsidRPr="0066125E">
        <w:rPr>
          <w:rFonts w:cs="Arial" w:hint="cs"/>
          <w:sz w:val="28"/>
          <w:szCs w:val="28"/>
          <w:rtl/>
        </w:rPr>
        <w:t>كُفْرِهم؛</w:t>
      </w:r>
      <w:r w:rsidRPr="0066125E">
        <w:rPr>
          <w:rFonts w:cs="Arial"/>
          <w:sz w:val="28"/>
          <w:szCs w:val="28"/>
          <w:rtl/>
        </w:rPr>
        <w:t xml:space="preserve"> </w:t>
      </w:r>
      <w:r w:rsidRPr="0066125E">
        <w:rPr>
          <w:rFonts w:cs="Arial" w:hint="cs"/>
          <w:sz w:val="28"/>
          <w:szCs w:val="28"/>
          <w:rtl/>
        </w:rPr>
        <w:t>فالكفرُ</w:t>
      </w:r>
      <w:r w:rsidRPr="0066125E">
        <w:rPr>
          <w:rFonts w:cs="Arial"/>
          <w:sz w:val="28"/>
          <w:szCs w:val="28"/>
          <w:rtl/>
        </w:rPr>
        <w:t xml:space="preserve"> </w:t>
      </w:r>
      <w:r w:rsidRPr="0066125E">
        <w:rPr>
          <w:rFonts w:cs="Arial" w:hint="cs"/>
          <w:sz w:val="28"/>
          <w:szCs w:val="28"/>
          <w:rtl/>
        </w:rPr>
        <w:t>دَرَكاتٌ،</w:t>
      </w:r>
      <w:r w:rsidRPr="0066125E">
        <w:rPr>
          <w:rFonts w:cs="Arial"/>
          <w:sz w:val="28"/>
          <w:szCs w:val="28"/>
          <w:rtl/>
        </w:rPr>
        <w:t xml:space="preserve"> </w:t>
      </w:r>
      <w:r w:rsidRPr="0066125E">
        <w:rPr>
          <w:rFonts w:cs="Arial" w:hint="cs"/>
          <w:sz w:val="28"/>
          <w:szCs w:val="28"/>
          <w:rtl/>
        </w:rPr>
        <w:t>ومِن</w:t>
      </w:r>
      <w:r w:rsidRPr="0066125E">
        <w:rPr>
          <w:rFonts w:cs="Arial"/>
          <w:sz w:val="28"/>
          <w:szCs w:val="28"/>
          <w:rtl/>
        </w:rPr>
        <w:t xml:space="preserve"> </w:t>
      </w:r>
      <w:r w:rsidRPr="0066125E">
        <w:rPr>
          <w:rFonts w:cs="Arial" w:hint="cs"/>
          <w:sz w:val="28"/>
          <w:szCs w:val="28"/>
          <w:rtl/>
        </w:rPr>
        <w:t>جهةِ</w:t>
      </w:r>
      <w:r w:rsidRPr="0066125E">
        <w:rPr>
          <w:rFonts w:cs="Arial"/>
          <w:sz w:val="28"/>
          <w:szCs w:val="28"/>
          <w:rtl/>
        </w:rPr>
        <w:t xml:space="preserve"> </w:t>
      </w:r>
      <w:r w:rsidRPr="0066125E">
        <w:rPr>
          <w:rFonts w:cs="Arial" w:hint="cs"/>
          <w:sz w:val="28"/>
          <w:szCs w:val="28"/>
          <w:rtl/>
        </w:rPr>
        <w:t>أنَّهم</w:t>
      </w:r>
      <w:r w:rsidRPr="0066125E">
        <w:rPr>
          <w:rFonts w:cs="Arial"/>
          <w:sz w:val="28"/>
          <w:szCs w:val="28"/>
          <w:rtl/>
        </w:rPr>
        <w:t xml:space="preserve"> </w:t>
      </w:r>
      <w:r w:rsidRPr="0066125E">
        <w:rPr>
          <w:rFonts w:cs="Arial" w:hint="cs"/>
          <w:sz w:val="28"/>
          <w:szCs w:val="28"/>
          <w:rtl/>
        </w:rPr>
        <w:t>قُدْوةٌ</w:t>
      </w:r>
      <w:r w:rsidRPr="0066125E">
        <w:rPr>
          <w:rFonts w:cs="Arial"/>
          <w:sz w:val="28"/>
          <w:szCs w:val="28"/>
          <w:rtl/>
        </w:rPr>
        <w:t xml:space="preserve"> </w:t>
      </w:r>
      <w:r w:rsidRPr="0066125E">
        <w:rPr>
          <w:rFonts w:cs="Arial" w:hint="cs"/>
          <w:sz w:val="28"/>
          <w:szCs w:val="28"/>
          <w:rtl/>
        </w:rPr>
        <w:t>للكفارِ</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يُبْدُوا</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يُكِنُّونَهُ</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حِقْدٍ</w:t>
      </w:r>
      <w:r w:rsidRPr="0066125E">
        <w:rPr>
          <w:rFonts w:cs="Arial"/>
          <w:sz w:val="28"/>
          <w:szCs w:val="28"/>
          <w:rtl/>
        </w:rPr>
        <w:t xml:space="preserve"> </w:t>
      </w:r>
      <w:r w:rsidRPr="0066125E">
        <w:rPr>
          <w:rFonts w:cs="Arial" w:hint="cs"/>
          <w:sz w:val="28"/>
          <w:szCs w:val="28"/>
          <w:rtl/>
        </w:rPr>
        <w:t>وغِلٍّ</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أهلِ</w:t>
      </w:r>
      <w:r w:rsidRPr="0066125E">
        <w:rPr>
          <w:rFonts w:cs="Arial"/>
          <w:sz w:val="28"/>
          <w:szCs w:val="28"/>
          <w:rtl/>
        </w:rPr>
        <w:t xml:space="preserve"> </w:t>
      </w:r>
      <w:r w:rsidRPr="0066125E">
        <w:rPr>
          <w:rFonts w:cs="Arial" w:hint="cs"/>
          <w:sz w:val="28"/>
          <w:szCs w:val="28"/>
          <w:rtl/>
        </w:rPr>
        <w:t>الإسلامِ</w:t>
      </w:r>
      <w:r w:rsidRPr="0066125E">
        <w:rPr>
          <w:rFonts w:cs="Arial"/>
          <w:sz w:val="28"/>
          <w:szCs w:val="28"/>
          <w:rtl/>
        </w:rPr>
        <w:t>.</w:t>
      </w:r>
    </w:p>
    <w:p w:rsidR="0037592F" w:rsidRDefault="0037592F" w:rsidP="0037592F">
      <w:pPr>
        <w:bidi/>
        <w:jc w:val="both"/>
        <w:rPr>
          <w:rFonts w:cs="Arial"/>
          <w:sz w:val="28"/>
          <w:szCs w:val="28"/>
          <w:rtl/>
        </w:rPr>
      </w:pPr>
      <w:r w:rsidRPr="0066125E">
        <w:rPr>
          <w:rFonts w:cs="Arial" w:hint="cs"/>
          <w:sz w:val="28"/>
          <w:szCs w:val="28"/>
          <w:rtl/>
        </w:rPr>
        <w:t>والعلماءُ</w:t>
      </w:r>
      <w:r w:rsidRPr="0066125E">
        <w:rPr>
          <w:rFonts w:cs="Arial"/>
          <w:sz w:val="28"/>
          <w:szCs w:val="28"/>
          <w:rtl/>
        </w:rPr>
        <w:t xml:space="preserve"> </w:t>
      </w:r>
      <w:r w:rsidRPr="0066125E">
        <w:rPr>
          <w:rFonts w:cs="Arial" w:hint="cs"/>
          <w:sz w:val="28"/>
          <w:szCs w:val="28"/>
          <w:rtl/>
        </w:rPr>
        <w:t>يُفرِّقونَ</w:t>
      </w:r>
      <w:r w:rsidRPr="0066125E">
        <w:rPr>
          <w:rFonts w:cs="Arial"/>
          <w:sz w:val="28"/>
          <w:szCs w:val="28"/>
          <w:rtl/>
        </w:rPr>
        <w:t xml:space="preserve"> </w:t>
      </w:r>
      <w:r w:rsidRPr="0066125E">
        <w:rPr>
          <w:rFonts w:cs="Arial" w:hint="cs"/>
          <w:sz w:val="28"/>
          <w:szCs w:val="28"/>
          <w:rtl/>
        </w:rPr>
        <w:t>بينَ</w:t>
      </w:r>
      <w:r w:rsidRPr="0066125E">
        <w:rPr>
          <w:rFonts w:cs="Arial"/>
          <w:sz w:val="28"/>
          <w:szCs w:val="28"/>
          <w:rtl/>
        </w:rPr>
        <w:t xml:space="preserve"> </w:t>
      </w:r>
      <w:r w:rsidRPr="0066125E">
        <w:rPr>
          <w:rFonts w:cs="Arial" w:hint="cs"/>
          <w:sz w:val="28"/>
          <w:szCs w:val="28"/>
          <w:rtl/>
        </w:rPr>
        <w:t>أصلِ</w:t>
      </w:r>
      <w:r w:rsidRPr="0066125E">
        <w:rPr>
          <w:rFonts w:cs="Arial"/>
          <w:sz w:val="28"/>
          <w:szCs w:val="28"/>
          <w:rtl/>
        </w:rPr>
        <w:t xml:space="preserve"> </w:t>
      </w:r>
      <w:r w:rsidRPr="0066125E">
        <w:rPr>
          <w:rFonts w:cs="Arial" w:hint="cs"/>
          <w:sz w:val="28"/>
          <w:szCs w:val="28"/>
          <w:rtl/>
        </w:rPr>
        <w:t>كفرِهِ</w:t>
      </w:r>
      <w:r w:rsidRPr="0066125E">
        <w:rPr>
          <w:rFonts w:cs="Arial"/>
          <w:sz w:val="28"/>
          <w:szCs w:val="28"/>
          <w:rtl/>
        </w:rPr>
        <w:t xml:space="preserve"> </w:t>
      </w:r>
      <w:r w:rsidRPr="0066125E">
        <w:rPr>
          <w:rFonts w:cs="Arial" w:hint="cs"/>
          <w:sz w:val="28"/>
          <w:szCs w:val="28"/>
          <w:rtl/>
        </w:rPr>
        <w:t>الذي</w:t>
      </w:r>
      <w:r w:rsidRPr="0066125E">
        <w:rPr>
          <w:rFonts w:cs="Arial"/>
          <w:sz w:val="28"/>
          <w:szCs w:val="28"/>
          <w:rtl/>
        </w:rPr>
        <w:t xml:space="preserve"> </w:t>
      </w:r>
      <w:r w:rsidRPr="0066125E">
        <w:rPr>
          <w:rFonts w:cs="Arial" w:hint="cs"/>
          <w:sz w:val="28"/>
          <w:szCs w:val="28"/>
          <w:rtl/>
        </w:rPr>
        <w:t>تمَّ</w:t>
      </w:r>
      <w:r w:rsidRPr="0066125E">
        <w:rPr>
          <w:rFonts w:cs="Arial"/>
          <w:sz w:val="28"/>
          <w:szCs w:val="28"/>
          <w:rtl/>
        </w:rPr>
        <w:t xml:space="preserve"> </w:t>
      </w:r>
      <w:r w:rsidRPr="0066125E">
        <w:rPr>
          <w:rFonts w:cs="Arial" w:hint="cs"/>
          <w:sz w:val="28"/>
          <w:szCs w:val="28"/>
          <w:rtl/>
        </w:rPr>
        <w:t>العهدُ</w:t>
      </w:r>
      <w:r w:rsidRPr="0066125E">
        <w:rPr>
          <w:rFonts w:cs="Arial"/>
          <w:sz w:val="28"/>
          <w:szCs w:val="28"/>
          <w:rtl/>
        </w:rPr>
        <w:t xml:space="preserve"> </w:t>
      </w:r>
      <w:r w:rsidRPr="0066125E">
        <w:rPr>
          <w:rFonts w:cs="Arial" w:hint="cs"/>
          <w:sz w:val="28"/>
          <w:szCs w:val="28"/>
          <w:rtl/>
        </w:rPr>
        <w:t>معَهُ</w:t>
      </w:r>
      <w:r w:rsidRPr="0066125E">
        <w:rPr>
          <w:rFonts w:cs="Arial"/>
          <w:sz w:val="28"/>
          <w:szCs w:val="28"/>
          <w:rtl/>
        </w:rPr>
        <w:t xml:space="preserve"> </w:t>
      </w:r>
      <w:r w:rsidRPr="0066125E">
        <w:rPr>
          <w:rFonts w:cs="Arial" w:hint="cs"/>
          <w:sz w:val="28"/>
          <w:szCs w:val="28"/>
          <w:rtl/>
        </w:rPr>
        <w:t>وهو</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وبينَ</w:t>
      </w:r>
      <w:r w:rsidRPr="0066125E">
        <w:rPr>
          <w:rFonts w:cs="Arial"/>
          <w:sz w:val="28"/>
          <w:szCs w:val="28"/>
          <w:rtl/>
        </w:rPr>
        <w:t xml:space="preserve"> </w:t>
      </w:r>
      <w:r w:rsidRPr="0066125E">
        <w:rPr>
          <w:rFonts w:cs="Arial" w:hint="cs"/>
          <w:sz w:val="28"/>
          <w:szCs w:val="28"/>
          <w:rtl/>
        </w:rPr>
        <w:t>طعنِهِ</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الدِّينِ</w:t>
      </w:r>
      <w:r w:rsidRPr="0066125E">
        <w:rPr>
          <w:rFonts w:cs="Arial"/>
          <w:sz w:val="28"/>
          <w:szCs w:val="28"/>
          <w:rtl/>
        </w:rPr>
        <w:t xml:space="preserve"> </w:t>
      </w:r>
      <w:r w:rsidRPr="0066125E">
        <w:rPr>
          <w:rFonts w:cs="Arial" w:hint="cs"/>
          <w:sz w:val="28"/>
          <w:szCs w:val="28"/>
          <w:rtl/>
        </w:rPr>
        <w:t>علانيَةً؛</w:t>
      </w:r>
      <w:r w:rsidRPr="0066125E">
        <w:rPr>
          <w:rFonts w:cs="Arial"/>
          <w:sz w:val="28"/>
          <w:szCs w:val="28"/>
          <w:rtl/>
        </w:rPr>
        <w:t xml:space="preserve"> </w:t>
      </w:r>
      <w:r w:rsidRPr="0066125E">
        <w:rPr>
          <w:rFonts w:cs="Arial" w:hint="cs"/>
          <w:sz w:val="28"/>
          <w:szCs w:val="28"/>
          <w:rtl/>
        </w:rPr>
        <w:t>ولذا</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مالكٌ</w:t>
      </w:r>
      <w:r w:rsidRPr="0066125E">
        <w:rPr>
          <w:rFonts w:cs="Arial"/>
          <w:sz w:val="28"/>
          <w:szCs w:val="28"/>
          <w:rtl/>
        </w:rPr>
        <w:t>: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شتَمَ</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اليهودِ</w:t>
      </w:r>
      <w:r w:rsidRPr="0066125E">
        <w:rPr>
          <w:rFonts w:cs="Arial"/>
          <w:sz w:val="28"/>
          <w:szCs w:val="28"/>
          <w:rtl/>
        </w:rPr>
        <w:t xml:space="preserve"> </w:t>
      </w:r>
      <w:r w:rsidRPr="0066125E">
        <w:rPr>
          <w:rFonts w:cs="Arial" w:hint="cs"/>
          <w:sz w:val="28"/>
          <w:szCs w:val="28"/>
          <w:rtl/>
        </w:rPr>
        <w:t>والنَّصَارى</w:t>
      </w:r>
      <w:r w:rsidRPr="0066125E">
        <w:rPr>
          <w:rFonts w:cs="Arial"/>
          <w:sz w:val="28"/>
          <w:szCs w:val="28"/>
          <w:rtl/>
        </w:rPr>
        <w:t xml:space="preserve"> </w:t>
      </w:r>
      <w:r w:rsidRPr="0066125E">
        <w:rPr>
          <w:rFonts w:cs="Arial" w:hint="cs"/>
          <w:sz w:val="28"/>
          <w:szCs w:val="28"/>
          <w:rtl/>
        </w:rPr>
        <w:t>بغيرِ</w:t>
      </w:r>
      <w:r w:rsidRPr="0066125E">
        <w:rPr>
          <w:rFonts w:cs="Arial"/>
          <w:sz w:val="28"/>
          <w:szCs w:val="28"/>
          <w:rtl/>
        </w:rPr>
        <w:t xml:space="preserve"> </w:t>
      </w:r>
      <w:r w:rsidRPr="0066125E">
        <w:rPr>
          <w:rFonts w:cs="Arial" w:hint="cs"/>
          <w:sz w:val="28"/>
          <w:szCs w:val="28"/>
          <w:rtl/>
        </w:rPr>
        <w:t>الوجهِ</w:t>
      </w:r>
      <w:r w:rsidRPr="0066125E">
        <w:rPr>
          <w:rFonts w:cs="Arial"/>
          <w:sz w:val="28"/>
          <w:szCs w:val="28"/>
          <w:rtl/>
        </w:rPr>
        <w:t xml:space="preserve"> </w:t>
      </w:r>
      <w:r w:rsidRPr="0066125E">
        <w:rPr>
          <w:rFonts w:cs="Arial" w:hint="cs"/>
          <w:sz w:val="28"/>
          <w:szCs w:val="28"/>
          <w:rtl/>
        </w:rPr>
        <w:t>الذي</w:t>
      </w:r>
      <w:r w:rsidRPr="0066125E">
        <w:rPr>
          <w:rFonts w:cs="Arial"/>
          <w:sz w:val="28"/>
          <w:szCs w:val="28"/>
          <w:rtl/>
        </w:rPr>
        <w:t xml:space="preserve"> </w:t>
      </w:r>
      <w:r w:rsidRPr="0066125E">
        <w:rPr>
          <w:rFonts w:cs="Arial" w:hint="cs"/>
          <w:sz w:val="28"/>
          <w:szCs w:val="28"/>
          <w:rtl/>
        </w:rPr>
        <w:t>كفَرَ</w:t>
      </w:r>
      <w:r w:rsidRPr="0066125E">
        <w:rPr>
          <w:rFonts w:cs="Arial"/>
          <w:sz w:val="28"/>
          <w:szCs w:val="28"/>
          <w:rtl/>
        </w:rPr>
        <w:t xml:space="preserve"> </w:t>
      </w:r>
      <w:r w:rsidRPr="0066125E">
        <w:rPr>
          <w:rFonts w:cs="Arial" w:hint="cs"/>
          <w:sz w:val="28"/>
          <w:szCs w:val="28"/>
          <w:rtl/>
        </w:rPr>
        <w:t>به،</w:t>
      </w:r>
      <w:r w:rsidRPr="0066125E">
        <w:rPr>
          <w:rFonts w:cs="Arial"/>
          <w:sz w:val="28"/>
          <w:szCs w:val="28"/>
          <w:rtl/>
        </w:rPr>
        <w:t xml:space="preserve"> </w:t>
      </w:r>
      <w:r w:rsidRPr="0066125E">
        <w:rPr>
          <w:rFonts w:cs="Arial" w:hint="cs"/>
          <w:sz w:val="28"/>
          <w:szCs w:val="28"/>
          <w:rtl/>
        </w:rPr>
        <w:t>قُتِلَ</w:t>
      </w:r>
      <w:r w:rsidRPr="0066125E">
        <w:rPr>
          <w:rFonts w:cs="Arial"/>
          <w:sz w:val="28"/>
          <w:szCs w:val="28"/>
          <w:rtl/>
        </w:rPr>
        <w:t xml:space="preserve"> </w:t>
      </w:r>
      <w:r w:rsidRPr="0066125E">
        <w:rPr>
          <w:rFonts w:cs="Arial" w:hint="cs"/>
          <w:sz w:val="28"/>
          <w:szCs w:val="28"/>
          <w:rtl/>
        </w:rPr>
        <w:t>ولم</w:t>
      </w:r>
      <w:r w:rsidRPr="0066125E">
        <w:rPr>
          <w:rFonts w:cs="Arial"/>
          <w:sz w:val="28"/>
          <w:szCs w:val="28"/>
          <w:rtl/>
        </w:rPr>
        <w:t xml:space="preserve"> </w:t>
      </w:r>
      <w:r w:rsidRPr="0066125E">
        <w:rPr>
          <w:rFonts w:cs="Arial" w:hint="cs"/>
          <w:sz w:val="28"/>
          <w:szCs w:val="28"/>
          <w:rtl/>
        </w:rPr>
        <w:t>يُستَتَبْ</w:t>
      </w:r>
      <w:r w:rsidRPr="0066125E">
        <w:rPr>
          <w:rFonts w:cs="Arial" w:hint="eastAsia"/>
          <w:sz w:val="28"/>
          <w:szCs w:val="28"/>
          <w:rtl/>
        </w:rPr>
        <w:t>»</w:t>
      </w:r>
      <w:r>
        <w:rPr>
          <w:rFonts w:cs="Arial" w:hint="cs"/>
          <w:sz w:val="28"/>
          <w:szCs w:val="28"/>
          <w:rtl/>
        </w:rPr>
        <w:t>(1).</w:t>
      </w:r>
    </w:p>
    <w:p w:rsidR="0037592F" w:rsidRPr="0066125E" w:rsidRDefault="0037592F" w:rsidP="0037592F">
      <w:pPr>
        <w:bidi/>
        <w:jc w:val="both"/>
        <w:rPr>
          <w:sz w:val="28"/>
          <w:szCs w:val="28"/>
        </w:rPr>
      </w:pPr>
      <w:r w:rsidRPr="0066125E">
        <w:rPr>
          <w:rFonts w:cs="Arial" w:hint="cs"/>
          <w:sz w:val="28"/>
          <w:szCs w:val="28"/>
          <w:rtl/>
        </w:rPr>
        <w:t>وذلك</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النَّصْرانيَّ</w:t>
      </w:r>
      <w:r w:rsidRPr="0066125E">
        <w:rPr>
          <w:rFonts w:cs="Arial"/>
          <w:sz w:val="28"/>
          <w:szCs w:val="28"/>
          <w:rtl/>
        </w:rPr>
        <w:t xml:space="preserve"> </w:t>
      </w:r>
      <w:r w:rsidRPr="0066125E">
        <w:rPr>
          <w:rFonts w:cs="Arial" w:hint="cs"/>
          <w:sz w:val="28"/>
          <w:szCs w:val="28"/>
          <w:rtl/>
        </w:rPr>
        <w:t>كافرٌ</w:t>
      </w:r>
      <w:r w:rsidRPr="0066125E">
        <w:rPr>
          <w:rFonts w:cs="Arial"/>
          <w:sz w:val="28"/>
          <w:szCs w:val="28"/>
          <w:rtl/>
        </w:rPr>
        <w:t xml:space="preserve"> </w:t>
      </w:r>
      <w:r w:rsidRPr="0066125E">
        <w:rPr>
          <w:rFonts w:cs="Arial" w:hint="cs"/>
          <w:sz w:val="28"/>
          <w:szCs w:val="28"/>
          <w:rtl/>
        </w:rPr>
        <w:t>بقولِهِ</w:t>
      </w:r>
      <w:r w:rsidRPr="0066125E">
        <w:rPr>
          <w:rFonts w:cs="Arial"/>
          <w:sz w:val="28"/>
          <w:szCs w:val="28"/>
          <w:rtl/>
        </w:rPr>
        <w:t>: «</w:t>
      </w:r>
      <w:r w:rsidRPr="0066125E">
        <w:rPr>
          <w:rFonts w:cs="Arial" w:hint="cs"/>
          <w:sz w:val="28"/>
          <w:szCs w:val="28"/>
          <w:rtl/>
        </w:rPr>
        <w:t>إنَّ</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ثالثُ</w:t>
      </w:r>
      <w:r w:rsidRPr="0066125E">
        <w:rPr>
          <w:rFonts w:cs="Arial"/>
          <w:sz w:val="28"/>
          <w:szCs w:val="28"/>
          <w:rtl/>
        </w:rPr>
        <w:t xml:space="preserve"> </w:t>
      </w:r>
      <w:r w:rsidRPr="0066125E">
        <w:rPr>
          <w:rFonts w:cs="Arial" w:hint="cs"/>
          <w:sz w:val="28"/>
          <w:szCs w:val="28"/>
          <w:rtl/>
        </w:rPr>
        <w:t>ثلاثةٍ</w:t>
      </w:r>
      <w:r w:rsidRPr="0066125E">
        <w:rPr>
          <w:rFonts w:cs="Arial" w:hint="eastAsia"/>
          <w:sz w:val="28"/>
          <w:szCs w:val="28"/>
          <w:rtl/>
        </w:rPr>
        <w:t>»</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وهذا</w:t>
      </w:r>
      <w:r w:rsidRPr="0066125E">
        <w:rPr>
          <w:rFonts w:cs="Arial"/>
          <w:sz w:val="28"/>
          <w:szCs w:val="28"/>
          <w:rtl/>
        </w:rPr>
        <w:t xml:space="preserve"> </w:t>
      </w:r>
      <w:r w:rsidRPr="0066125E">
        <w:rPr>
          <w:rFonts w:cs="Arial" w:hint="cs"/>
          <w:sz w:val="28"/>
          <w:szCs w:val="28"/>
          <w:rtl/>
        </w:rPr>
        <w:t>قَدْرٌ</w:t>
      </w:r>
      <w:r w:rsidRPr="0066125E">
        <w:rPr>
          <w:rFonts w:cs="Arial"/>
          <w:sz w:val="28"/>
          <w:szCs w:val="28"/>
          <w:rtl/>
        </w:rPr>
        <w:t xml:space="preserve"> </w:t>
      </w:r>
      <w:r w:rsidRPr="0066125E">
        <w:rPr>
          <w:rFonts w:cs="Arial" w:hint="cs"/>
          <w:sz w:val="28"/>
          <w:szCs w:val="28"/>
          <w:rtl/>
        </w:rPr>
        <w:t>معلومٌ</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دِينِهِ</w:t>
      </w:r>
      <w:r w:rsidRPr="0066125E">
        <w:rPr>
          <w:rFonts w:cs="Arial"/>
          <w:sz w:val="28"/>
          <w:szCs w:val="28"/>
          <w:rtl/>
        </w:rPr>
        <w:t xml:space="preserve"> </w:t>
      </w:r>
      <w:r w:rsidRPr="0066125E">
        <w:rPr>
          <w:rFonts w:cs="Arial" w:hint="cs"/>
          <w:sz w:val="28"/>
          <w:szCs w:val="28"/>
          <w:rtl/>
        </w:rPr>
        <w:t>عندَ</w:t>
      </w:r>
      <w:r w:rsidRPr="0066125E">
        <w:rPr>
          <w:rFonts w:cs="Arial"/>
          <w:sz w:val="28"/>
          <w:szCs w:val="28"/>
          <w:rtl/>
        </w:rPr>
        <w:t xml:space="preserve"> </w:t>
      </w:r>
      <w:r w:rsidRPr="0066125E">
        <w:rPr>
          <w:rFonts w:cs="Arial" w:hint="cs"/>
          <w:sz w:val="28"/>
          <w:szCs w:val="28"/>
          <w:rtl/>
        </w:rPr>
        <w:t>عهدِه،</w:t>
      </w:r>
      <w:r w:rsidRPr="0066125E">
        <w:rPr>
          <w:rFonts w:cs="Arial"/>
          <w:sz w:val="28"/>
          <w:szCs w:val="28"/>
          <w:rtl/>
        </w:rPr>
        <w:t xml:space="preserve"> </w:t>
      </w:r>
      <w:r w:rsidRPr="0066125E">
        <w:rPr>
          <w:rFonts w:cs="Arial" w:hint="cs"/>
          <w:sz w:val="28"/>
          <w:szCs w:val="28"/>
          <w:rtl/>
        </w:rPr>
        <w:t>يَجهَرُ</w:t>
      </w:r>
      <w:r w:rsidRPr="0066125E">
        <w:rPr>
          <w:rFonts w:cs="Arial"/>
          <w:sz w:val="28"/>
          <w:szCs w:val="28"/>
          <w:rtl/>
        </w:rPr>
        <w:t xml:space="preserve"> </w:t>
      </w:r>
      <w:r w:rsidRPr="0066125E">
        <w:rPr>
          <w:rFonts w:cs="Arial" w:hint="cs"/>
          <w:sz w:val="28"/>
          <w:szCs w:val="28"/>
          <w:rtl/>
        </w:rPr>
        <w:t>به</w:t>
      </w:r>
      <w:r w:rsidRPr="0066125E">
        <w:rPr>
          <w:rFonts w:cs="Arial"/>
          <w:sz w:val="28"/>
          <w:szCs w:val="28"/>
          <w:rtl/>
        </w:rPr>
        <w:t xml:space="preserve"> </w:t>
      </w:r>
      <w:r w:rsidRPr="0066125E">
        <w:rPr>
          <w:rFonts w:cs="Arial" w:hint="cs"/>
          <w:sz w:val="28"/>
          <w:szCs w:val="28"/>
          <w:rtl/>
        </w:rPr>
        <w:t>ويَعتقِدُهُ</w:t>
      </w:r>
      <w:r w:rsidRPr="0066125E">
        <w:rPr>
          <w:rFonts w:cs="Arial"/>
          <w:sz w:val="28"/>
          <w:szCs w:val="28"/>
          <w:rtl/>
        </w:rPr>
        <w:t xml:space="preserve"> </w:t>
      </w:r>
      <w:r w:rsidRPr="0066125E">
        <w:rPr>
          <w:rFonts w:cs="Arial" w:hint="cs"/>
          <w:sz w:val="28"/>
          <w:szCs w:val="28"/>
          <w:rtl/>
        </w:rPr>
        <w:t>دِينًا</w:t>
      </w:r>
      <w:r w:rsidRPr="0066125E">
        <w:rPr>
          <w:rFonts w:cs="Arial"/>
          <w:sz w:val="28"/>
          <w:szCs w:val="28"/>
          <w:rtl/>
        </w:rPr>
        <w:t xml:space="preserve"> </w:t>
      </w:r>
      <w:r w:rsidRPr="0066125E">
        <w:rPr>
          <w:rFonts w:cs="Arial" w:hint="cs"/>
          <w:sz w:val="28"/>
          <w:szCs w:val="28"/>
          <w:rtl/>
        </w:rPr>
        <w:t>له</w:t>
      </w:r>
      <w:r w:rsidRPr="0066125E">
        <w:rPr>
          <w:rFonts w:cs="Arial"/>
          <w:sz w:val="28"/>
          <w:szCs w:val="28"/>
          <w:rtl/>
        </w:rPr>
        <w:t xml:space="preserve"> </w:t>
      </w:r>
      <w:r w:rsidRPr="0066125E">
        <w:rPr>
          <w:rFonts w:cs="Arial" w:hint="cs"/>
          <w:sz w:val="28"/>
          <w:szCs w:val="28"/>
          <w:rtl/>
        </w:rPr>
        <w:t>لو</w:t>
      </w:r>
      <w:r w:rsidRPr="0066125E">
        <w:rPr>
          <w:rFonts w:cs="Arial"/>
          <w:sz w:val="28"/>
          <w:szCs w:val="28"/>
          <w:rtl/>
        </w:rPr>
        <w:t xml:space="preserve"> </w:t>
      </w:r>
      <w:r w:rsidRPr="0066125E">
        <w:rPr>
          <w:rFonts w:cs="Arial" w:hint="cs"/>
          <w:sz w:val="28"/>
          <w:szCs w:val="28"/>
          <w:rtl/>
        </w:rPr>
        <w:t>سألَهُ</w:t>
      </w:r>
      <w:r w:rsidRPr="0066125E">
        <w:rPr>
          <w:rFonts w:cs="Arial"/>
          <w:sz w:val="28"/>
          <w:szCs w:val="28"/>
          <w:rtl/>
        </w:rPr>
        <w:t xml:space="preserve"> </w:t>
      </w:r>
      <w:r w:rsidRPr="0066125E">
        <w:rPr>
          <w:rFonts w:cs="Arial" w:hint="cs"/>
          <w:sz w:val="28"/>
          <w:szCs w:val="28"/>
          <w:rtl/>
        </w:rPr>
        <w:t>أحدٌ</w:t>
      </w:r>
      <w:r w:rsidRPr="0066125E">
        <w:rPr>
          <w:rFonts w:cs="Arial"/>
          <w:sz w:val="28"/>
          <w:szCs w:val="28"/>
          <w:rtl/>
        </w:rPr>
        <w:t xml:space="preserve"> </w:t>
      </w:r>
      <w:r w:rsidRPr="0066125E">
        <w:rPr>
          <w:rFonts w:cs="Arial" w:hint="cs"/>
          <w:sz w:val="28"/>
          <w:szCs w:val="28"/>
          <w:rtl/>
        </w:rPr>
        <w:t>عنه،</w:t>
      </w:r>
      <w:r w:rsidRPr="0066125E">
        <w:rPr>
          <w:rFonts w:cs="Arial"/>
          <w:sz w:val="28"/>
          <w:szCs w:val="28"/>
          <w:rtl/>
        </w:rPr>
        <w:t xml:space="preserve"> </w:t>
      </w:r>
      <w:r w:rsidRPr="0066125E">
        <w:rPr>
          <w:rFonts w:cs="Arial" w:hint="cs"/>
          <w:sz w:val="28"/>
          <w:szCs w:val="28"/>
          <w:rtl/>
        </w:rPr>
        <w:t>ولكنَّ</w:t>
      </w:r>
      <w:r w:rsidRPr="0066125E">
        <w:rPr>
          <w:rFonts w:cs="Arial"/>
          <w:sz w:val="28"/>
          <w:szCs w:val="28"/>
          <w:rtl/>
        </w:rPr>
        <w:t xml:space="preserve"> </w:t>
      </w:r>
      <w:r w:rsidRPr="0066125E">
        <w:rPr>
          <w:rFonts w:cs="Arial" w:hint="cs"/>
          <w:sz w:val="28"/>
          <w:szCs w:val="28"/>
          <w:rtl/>
        </w:rPr>
        <w:t>الطعنَ</w:t>
      </w:r>
      <w:r w:rsidRPr="0066125E">
        <w:rPr>
          <w:rFonts w:cs="Arial"/>
          <w:sz w:val="28"/>
          <w:szCs w:val="28"/>
          <w:rtl/>
        </w:rPr>
        <w:t xml:space="preserve"> </w:t>
      </w:r>
      <w:r w:rsidRPr="0066125E">
        <w:rPr>
          <w:rFonts w:cs="Arial" w:hint="cs"/>
          <w:sz w:val="28"/>
          <w:szCs w:val="28"/>
          <w:rtl/>
        </w:rPr>
        <w:t>الحادثَ</w:t>
      </w:r>
      <w:r w:rsidRPr="0066125E">
        <w:rPr>
          <w:rFonts w:cs="Arial"/>
          <w:sz w:val="28"/>
          <w:szCs w:val="28"/>
          <w:rtl/>
        </w:rPr>
        <w:t xml:space="preserve"> </w:t>
      </w:r>
      <w:r w:rsidRPr="0066125E">
        <w:rPr>
          <w:rFonts w:cs="Arial" w:hint="cs"/>
          <w:sz w:val="28"/>
          <w:szCs w:val="28"/>
          <w:rtl/>
        </w:rPr>
        <w:t>منه</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ودِينِهِ</w:t>
      </w:r>
      <w:r w:rsidRPr="0066125E">
        <w:rPr>
          <w:rFonts w:cs="Arial"/>
          <w:sz w:val="28"/>
          <w:szCs w:val="28"/>
          <w:rtl/>
        </w:rPr>
        <w:t xml:space="preserve"> </w:t>
      </w:r>
      <w:r w:rsidRPr="0066125E">
        <w:rPr>
          <w:rFonts w:cs="Arial" w:hint="cs"/>
          <w:sz w:val="28"/>
          <w:szCs w:val="28"/>
          <w:rtl/>
        </w:rPr>
        <w:t>وكتابِهِ</w:t>
      </w:r>
      <w:r w:rsidRPr="0066125E">
        <w:rPr>
          <w:rFonts w:cs="Arial"/>
          <w:sz w:val="28"/>
          <w:szCs w:val="28"/>
          <w:rtl/>
        </w:rPr>
        <w:t xml:space="preserve"> </w:t>
      </w:r>
      <w:r w:rsidRPr="0066125E">
        <w:rPr>
          <w:rFonts w:cs="Arial" w:hint="cs"/>
          <w:sz w:val="28"/>
          <w:szCs w:val="28"/>
          <w:rtl/>
        </w:rPr>
        <w:t>ونبيِّهِ</w:t>
      </w:r>
      <w:r w:rsidRPr="0066125E">
        <w:rPr>
          <w:rFonts w:cs="Arial"/>
          <w:sz w:val="28"/>
          <w:szCs w:val="28"/>
          <w:rtl/>
        </w:rPr>
        <w:t xml:space="preserve"> </w:t>
      </w:r>
      <w:r w:rsidRPr="0066125E">
        <w:rPr>
          <w:rFonts w:cs="Arial" w:hint="cs"/>
          <w:sz w:val="28"/>
          <w:szCs w:val="28"/>
          <w:rtl/>
        </w:rPr>
        <w:t>أمرٌ</w:t>
      </w:r>
      <w:r w:rsidRPr="0066125E">
        <w:rPr>
          <w:rFonts w:cs="Arial"/>
          <w:sz w:val="28"/>
          <w:szCs w:val="28"/>
          <w:rtl/>
        </w:rPr>
        <w:t xml:space="preserve"> </w:t>
      </w:r>
      <w:r w:rsidRPr="0066125E">
        <w:rPr>
          <w:rFonts w:cs="Arial" w:hint="cs"/>
          <w:sz w:val="28"/>
          <w:szCs w:val="28"/>
          <w:rtl/>
        </w:rPr>
        <w:t>استَجَدَّ</w:t>
      </w:r>
      <w:r w:rsidRPr="0066125E">
        <w:rPr>
          <w:rFonts w:cs="Arial"/>
          <w:sz w:val="28"/>
          <w:szCs w:val="28"/>
          <w:rtl/>
        </w:rPr>
        <w:t xml:space="preserve"> </w:t>
      </w:r>
      <w:r w:rsidRPr="0066125E">
        <w:rPr>
          <w:rFonts w:cs="Arial" w:hint="cs"/>
          <w:sz w:val="28"/>
          <w:szCs w:val="28"/>
          <w:rtl/>
        </w:rPr>
        <w:t>أُرِيدَ</w:t>
      </w:r>
      <w:r w:rsidRPr="0066125E">
        <w:rPr>
          <w:rFonts w:cs="Arial"/>
          <w:sz w:val="28"/>
          <w:szCs w:val="28"/>
          <w:rtl/>
        </w:rPr>
        <w:t xml:space="preserve"> </w:t>
      </w:r>
      <w:r w:rsidRPr="0066125E">
        <w:rPr>
          <w:rFonts w:cs="Arial" w:hint="cs"/>
          <w:sz w:val="28"/>
          <w:szCs w:val="28"/>
          <w:rtl/>
        </w:rPr>
        <w:t>منه</w:t>
      </w:r>
      <w:r w:rsidRPr="0066125E">
        <w:rPr>
          <w:rFonts w:cs="Arial"/>
          <w:sz w:val="28"/>
          <w:szCs w:val="28"/>
          <w:rtl/>
        </w:rPr>
        <w:t xml:space="preserve"> </w:t>
      </w:r>
      <w:r w:rsidRPr="0066125E">
        <w:rPr>
          <w:rFonts w:cs="Arial" w:hint="cs"/>
          <w:sz w:val="28"/>
          <w:szCs w:val="28"/>
          <w:rtl/>
        </w:rPr>
        <w:t>الطعنُ</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دِينٍ</w:t>
      </w:r>
      <w:r w:rsidRPr="0066125E">
        <w:rPr>
          <w:rFonts w:cs="Arial"/>
          <w:sz w:val="28"/>
          <w:szCs w:val="28"/>
          <w:rtl/>
        </w:rPr>
        <w:t xml:space="preserve"> </w:t>
      </w:r>
      <w:r w:rsidRPr="0066125E">
        <w:rPr>
          <w:rFonts w:cs="Arial" w:hint="cs"/>
          <w:sz w:val="28"/>
          <w:szCs w:val="28"/>
          <w:rtl/>
        </w:rPr>
        <w:t>وأمَّةٍ</w:t>
      </w:r>
      <w:r w:rsidRPr="0066125E">
        <w:rPr>
          <w:rFonts w:cs="Arial"/>
          <w:sz w:val="28"/>
          <w:szCs w:val="28"/>
          <w:rtl/>
        </w:rPr>
        <w:t xml:space="preserve"> </w:t>
      </w:r>
      <w:r w:rsidRPr="0066125E">
        <w:rPr>
          <w:rFonts w:cs="Arial" w:hint="cs"/>
          <w:sz w:val="28"/>
          <w:szCs w:val="28"/>
          <w:rtl/>
        </w:rPr>
        <w:t>معلومةٍ؛</w:t>
      </w:r>
      <w:r w:rsidRPr="0066125E">
        <w:rPr>
          <w:rFonts w:cs="Arial"/>
          <w:sz w:val="28"/>
          <w:szCs w:val="28"/>
          <w:rtl/>
        </w:rPr>
        <w:t xml:space="preserve"> </w:t>
      </w:r>
      <w:r w:rsidRPr="0066125E">
        <w:rPr>
          <w:rFonts w:cs="Arial" w:hint="cs"/>
          <w:sz w:val="28"/>
          <w:szCs w:val="28"/>
          <w:rtl/>
        </w:rPr>
        <w:t>ولهذا</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تعالى</w:t>
      </w:r>
      <w:r w:rsidRPr="0066125E">
        <w:rPr>
          <w:rFonts w:cs="Arial"/>
          <w:sz w:val="28"/>
          <w:szCs w:val="28"/>
          <w:rtl/>
        </w:rPr>
        <w:t>: {</w:t>
      </w:r>
      <w:r w:rsidRPr="0066125E">
        <w:rPr>
          <w:rFonts w:cs="Arial" w:hint="cs"/>
          <w:sz w:val="28"/>
          <w:szCs w:val="28"/>
          <w:rtl/>
        </w:rPr>
        <w:t>وَطَعَنُوا</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دِينِكُمْ</w:t>
      </w:r>
      <w:r w:rsidRPr="0066125E">
        <w:rPr>
          <w:rFonts w:cs="Arial"/>
          <w:sz w:val="28"/>
          <w:szCs w:val="28"/>
          <w:rtl/>
        </w:rPr>
        <w:t>} .</w:t>
      </w:r>
    </w:p>
    <w:p w:rsidR="0037592F" w:rsidRDefault="0037592F" w:rsidP="0037592F">
      <w:pPr>
        <w:bidi/>
        <w:jc w:val="both"/>
        <w:rPr>
          <w:rFonts w:cs="Arial"/>
          <w:sz w:val="28"/>
          <w:szCs w:val="28"/>
          <w:rtl/>
        </w:rPr>
      </w:pP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قتَلَ</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كَعْبَ</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الأَشْرَفِ</w:t>
      </w:r>
      <w:r w:rsidRPr="0066125E">
        <w:rPr>
          <w:rFonts w:cs="Arial"/>
          <w:sz w:val="28"/>
          <w:szCs w:val="28"/>
          <w:rtl/>
        </w:rPr>
        <w:t xml:space="preserve"> </w:t>
      </w: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معاهَدًا</w:t>
      </w:r>
      <w:r w:rsidRPr="0066125E">
        <w:rPr>
          <w:rFonts w:cs="Arial"/>
          <w:sz w:val="28"/>
          <w:szCs w:val="28"/>
          <w:rtl/>
        </w:rPr>
        <w:t xml:space="preserve"> </w:t>
      </w:r>
      <w:r w:rsidRPr="0066125E">
        <w:rPr>
          <w:rFonts w:cs="Arial" w:hint="cs"/>
          <w:sz w:val="28"/>
          <w:szCs w:val="28"/>
          <w:rtl/>
        </w:rPr>
        <w:t>بلا</w:t>
      </w:r>
      <w:r w:rsidRPr="0066125E">
        <w:rPr>
          <w:rFonts w:cs="Arial"/>
          <w:sz w:val="28"/>
          <w:szCs w:val="28"/>
          <w:rtl/>
        </w:rPr>
        <w:t xml:space="preserve"> </w:t>
      </w:r>
      <w:r w:rsidRPr="0066125E">
        <w:rPr>
          <w:rFonts w:cs="Arial" w:hint="cs"/>
          <w:sz w:val="28"/>
          <w:szCs w:val="28"/>
          <w:rtl/>
        </w:rPr>
        <w:t>خلافٍ،</w:t>
      </w:r>
      <w:r w:rsidRPr="0066125E">
        <w:rPr>
          <w:rFonts w:cs="Arial"/>
          <w:sz w:val="28"/>
          <w:szCs w:val="28"/>
          <w:rtl/>
        </w:rPr>
        <w:t xml:space="preserve"> </w:t>
      </w:r>
      <w:r w:rsidRPr="0066125E">
        <w:rPr>
          <w:rFonts w:cs="Arial" w:hint="cs"/>
          <w:sz w:val="28"/>
          <w:szCs w:val="28"/>
          <w:rtl/>
        </w:rPr>
        <w:t>ونقَضَ</w:t>
      </w:r>
      <w:r w:rsidRPr="0066125E">
        <w:rPr>
          <w:rFonts w:cs="Arial"/>
          <w:sz w:val="28"/>
          <w:szCs w:val="28"/>
          <w:rtl/>
        </w:rPr>
        <w:t xml:space="preserve"> </w:t>
      </w:r>
      <w:r w:rsidRPr="0066125E">
        <w:rPr>
          <w:rFonts w:cs="Arial" w:hint="cs"/>
          <w:sz w:val="28"/>
          <w:szCs w:val="28"/>
          <w:rtl/>
        </w:rPr>
        <w:t>عهدَهُ</w:t>
      </w:r>
      <w:r w:rsidRPr="0066125E">
        <w:rPr>
          <w:rFonts w:cs="Arial"/>
          <w:sz w:val="28"/>
          <w:szCs w:val="28"/>
          <w:rtl/>
        </w:rPr>
        <w:t xml:space="preserve"> </w:t>
      </w:r>
      <w:r w:rsidRPr="0066125E">
        <w:rPr>
          <w:rFonts w:cs="Arial" w:hint="cs"/>
          <w:sz w:val="28"/>
          <w:szCs w:val="28"/>
          <w:rtl/>
        </w:rPr>
        <w:t>بطَعْنِهِ</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الدِّينِ؛</w:t>
      </w:r>
      <w:r w:rsidRPr="0066125E">
        <w:rPr>
          <w:rFonts w:cs="Arial"/>
          <w:sz w:val="28"/>
          <w:szCs w:val="28"/>
          <w:rtl/>
        </w:rPr>
        <w:t xml:space="preserve"> </w:t>
      </w:r>
      <w:r w:rsidRPr="0066125E">
        <w:rPr>
          <w:rFonts w:cs="Arial" w:hint="cs"/>
          <w:sz w:val="28"/>
          <w:szCs w:val="28"/>
          <w:rtl/>
        </w:rPr>
        <w:t>ولذا</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لِكَعْبِ</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الأَشْرَفِ؛</w:t>
      </w:r>
      <w:r w:rsidRPr="0066125E">
        <w:rPr>
          <w:rFonts w:cs="Arial"/>
          <w:sz w:val="28"/>
          <w:szCs w:val="28"/>
          <w:rtl/>
        </w:rPr>
        <w:t xml:space="preserve"> </w:t>
      </w:r>
      <w:r w:rsidRPr="0066125E">
        <w:rPr>
          <w:rFonts w:cs="Arial" w:hint="cs"/>
          <w:sz w:val="28"/>
          <w:szCs w:val="28"/>
          <w:rtl/>
        </w:rPr>
        <w:t>فَإِنَّهُ</w:t>
      </w:r>
      <w:r w:rsidRPr="0066125E">
        <w:rPr>
          <w:rFonts w:cs="Arial"/>
          <w:sz w:val="28"/>
          <w:szCs w:val="28"/>
          <w:rtl/>
        </w:rPr>
        <w:t xml:space="preserve"> </w:t>
      </w:r>
      <w:r w:rsidRPr="0066125E">
        <w:rPr>
          <w:rFonts w:cs="Arial" w:hint="cs"/>
          <w:sz w:val="28"/>
          <w:szCs w:val="28"/>
          <w:rtl/>
        </w:rPr>
        <w:t>قَدْ</w:t>
      </w:r>
      <w:r w:rsidRPr="0066125E">
        <w:rPr>
          <w:rFonts w:cs="Arial"/>
          <w:sz w:val="28"/>
          <w:szCs w:val="28"/>
          <w:rtl/>
        </w:rPr>
        <w:t xml:space="preserve"> </w:t>
      </w:r>
      <w:r w:rsidRPr="0066125E">
        <w:rPr>
          <w:rFonts w:cs="Arial" w:hint="cs"/>
          <w:sz w:val="28"/>
          <w:szCs w:val="28"/>
          <w:rtl/>
        </w:rPr>
        <w:t>آذَى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وَرَسُولَهُ؟</w:t>
      </w:r>
      <w:r w:rsidRPr="0066125E">
        <w:rPr>
          <w:rFonts w:cs="Arial"/>
          <w:sz w:val="28"/>
          <w:szCs w:val="28"/>
          <w:rtl/>
        </w:rPr>
        <w:t>!)</w:t>
      </w:r>
      <w:r>
        <w:rPr>
          <w:rFonts w:cs="Arial" w:hint="cs"/>
          <w:sz w:val="28"/>
          <w:szCs w:val="28"/>
          <w:rtl/>
        </w:rPr>
        <w:t>(2) .</w:t>
      </w:r>
    </w:p>
    <w:p w:rsidR="0037592F" w:rsidRDefault="0037592F" w:rsidP="0037592F">
      <w:pPr>
        <w:bidi/>
        <w:jc w:val="both"/>
        <w:rPr>
          <w:rFonts w:cs="Arial"/>
          <w:sz w:val="28"/>
          <w:szCs w:val="28"/>
          <w:rtl/>
        </w:rPr>
      </w:pPr>
      <w:r w:rsidRPr="0066125E">
        <w:rPr>
          <w:rFonts w:cs="Arial" w:hint="cs"/>
          <w:sz w:val="28"/>
          <w:szCs w:val="28"/>
          <w:rtl/>
        </w:rPr>
        <w:t>ويدلُّ</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الطاعِنَ</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الدِّينِ</w:t>
      </w:r>
      <w:r w:rsidRPr="0066125E">
        <w:rPr>
          <w:rFonts w:cs="Arial"/>
          <w:sz w:val="28"/>
          <w:szCs w:val="28"/>
          <w:rtl/>
        </w:rPr>
        <w:t xml:space="preserve"> </w:t>
      </w:r>
      <w:r w:rsidRPr="0066125E">
        <w:rPr>
          <w:rFonts w:cs="Arial" w:hint="cs"/>
          <w:sz w:val="28"/>
          <w:szCs w:val="28"/>
          <w:rtl/>
        </w:rPr>
        <w:t>المجاهِرَ</w:t>
      </w:r>
      <w:r w:rsidRPr="0066125E">
        <w:rPr>
          <w:rFonts w:cs="Arial"/>
          <w:sz w:val="28"/>
          <w:szCs w:val="28"/>
          <w:rtl/>
        </w:rPr>
        <w:t xml:space="preserve"> </w:t>
      </w:r>
      <w:r w:rsidRPr="0066125E">
        <w:rPr>
          <w:rFonts w:cs="Arial" w:hint="cs"/>
          <w:sz w:val="28"/>
          <w:szCs w:val="28"/>
          <w:rtl/>
        </w:rPr>
        <w:t>به</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أمانَ</w:t>
      </w:r>
      <w:r w:rsidRPr="0066125E">
        <w:rPr>
          <w:rFonts w:cs="Arial"/>
          <w:sz w:val="28"/>
          <w:szCs w:val="28"/>
          <w:rtl/>
        </w:rPr>
        <w:t xml:space="preserve"> </w:t>
      </w:r>
      <w:r w:rsidRPr="0066125E">
        <w:rPr>
          <w:rFonts w:cs="Arial" w:hint="cs"/>
          <w:sz w:val="28"/>
          <w:szCs w:val="28"/>
          <w:rtl/>
        </w:rPr>
        <w:t>له،</w:t>
      </w:r>
      <w:r w:rsidRPr="0066125E">
        <w:rPr>
          <w:rFonts w:cs="Arial"/>
          <w:sz w:val="28"/>
          <w:szCs w:val="28"/>
          <w:rtl/>
        </w:rPr>
        <w:t xml:space="preserve"> </w:t>
      </w:r>
      <w:r w:rsidRPr="0066125E">
        <w:rPr>
          <w:rFonts w:cs="Arial" w:hint="cs"/>
          <w:sz w:val="28"/>
          <w:szCs w:val="28"/>
          <w:rtl/>
        </w:rPr>
        <w:t>ولو</w:t>
      </w:r>
      <w:r w:rsidRPr="0066125E">
        <w:rPr>
          <w:rFonts w:cs="Arial"/>
          <w:sz w:val="28"/>
          <w:szCs w:val="28"/>
          <w:rtl/>
        </w:rPr>
        <w:t xml:space="preserve"> </w:t>
      </w:r>
      <w:r w:rsidRPr="0066125E">
        <w:rPr>
          <w:rFonts w:cs="Arial" w:hint="cs"/>
          <w:sz w:val="28"/>
          <w:szCs w:val="28"/>
          <w:rtl/>
        </w:rPr>
        <w:t>بُذِلَ</w:t>
      </w:r>
      <w:r w:rsidRPr="0066125E">
        <w:rPr>
          <w:rFonts w:cs="Arial"/>
          <w:sz w:val="28"/>
          <w:szCs w:val="28"/>
          <w:rtl/>
        </w:rPr>
        <w:t xml:space="preserve"> </w:t>
      </w:r>
      <w:r w:rsidRPr="0066125E">
        <w:rPr>
          <w:rFonts w:cs="Arial" w:hint="cs"/>
          <w:sz w:val="28"/>
          <w:szCs w:val="28"/>
          <w:rtl/>
        </w:rPr>
        <w:t>فهو</w:t>
      </w:r>
      <w:r w:rsidRPr="0066125E">
        <w:rPr>
          <w:rFonts w:cs="Arial"/>
          <w:sz w:val="28"/>
          <w:szCs w:val="28"/>
          <w:rtl/>
        </w:rPr>
        <w:t xml:space="preserve"> </w:t>
      </w:r>
      <w:r w:rsidRPr="0066125E">
        <w:rPr>
          <w:rFonts w:cs="Arial" w:hint="cs"/>
          <w:sz w:val="28"/>
          <w:szCs w:val="28"/>
          <w:rtl/>
        </w:rPr>
        <w:t>مهدورٌ</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أرسَلَ</w:t>
      </w:r>
      <w:r w:rsidRPr="0066125E">
        <w:rPr>
          <w:rFonts w:cs="Arial"/>
          <w:sz w:val="28"/>
          <w:szCs w:val="28"/>
          <w:rtl/>
        </w:rPr>
        <w:t xml:space="preserve"> </w:t>
      </w:r>
      <w:r w:rsidRPr="0066125E">
        <w:rPr>
          <w:rFonts w:cs="Arial" w:hint="cs"/>
          <w:sz w:val="28"/>
          <w:szCs w:val="28"/>
          <w:rtl/>
        </w:rPr>
        <w:t>لكعبِ</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الأشرَفِ</w:t>
      </w:r>
      <w:r w:rsidRPr="0066125E">
        <w:rPr>
          <w:rFonts w:cs="Arial"/>
          <w:sz w:val="28"/>
          <w:szCs w:val="28"/>
          <w:rtl/>
        </w:rPr>
        <w:t xml:space="preserve"> </w:t>
      </w:r>
      <w:r w:rsidRPr="0066125E">
        <w:rPr>
          <w:rFonts w:cs="Arial" w:hint="cs"/>
          <w:sz w:val="28"/>
          <w:szCs w:val="28"/>
          <w:rtl/>
        </w:rPr>
        <w:t>خمسةً</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أصحابِه</w:t>
      </w:r>
      <w:r w:rsidRPr="0066125E">
        <w:rPr>
          <w:rFonts w:cs="Arial"/>
          <w:sz w:val="28"/>
          <w:szCs w:val="28"/>
          <w:rtl/>
        </w:rPr>
        <w:t xml:space="preserve">: </w:t>
      </w:r>
      <w:r w:rsidRPr="0066125E">
        <w:rPr>
          <w:rFonts w:cs="Arial" w:hint="cs"/>
          <w:sz w:val="28"/>
          <w:szCs w:val="28"/>
          <w:rtl/>
        </w:rPr>
        <w:t>محمَّدَ</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مَسْلَمَةَ،</w:t>
      </w:r>
      <w:r w:rsidRPr="0066125E">
        <w:rPr>
          <w:rFonts w:cs="Arial"/>
          <w:sz w:val="28"/>
          <w:szCs w:val="28"/>
          <w:rtl/>
        </w:rPr>
        <w:t xml:space="preserve"> </w:t>
      </w:r>
      <w:r w:rsidRPr="0066125E">
        <w:rPr>
          <w:rFonts w:cs="Arial" w:hint="cs"/>
          <w:sz w:val="28"/>
          <w:szCs w:val="28"/>
          <w:rtl/>
        </w:rPr>
        <w:t>وأبا</w:t>
      </w:r>
      <w:r w:rsidRPr="0066125E">
        <w:rPr>
          <w:rFonts w:cs="Arial"/>
          <w:sz w:val="28"/>
          <w:szCs w:val="28"/>
          <w:rtl/>
        </w:rPr>
        <w:t xml:space="preserve"> </w:t>
      </w:r>
      <w:r w:rsidRPr="0066125E">
        <w:rPr>
          <w:rFonts w:cs="Arial" w:hint="cs"/>
          <w:sz w:val="28"/>
          <w:szCs w:val="28"/>
          <w:rtl/>
        </w:rPr>
        <w:t>نائِلةَ،</w:t>
      </w:r>
      <w:r w:rsidRPr="0066125E">
        <w:rPr>
          <w:rFonts w:cs="Arial"/>
          <w:sz w:val="28"/>
          <w:szCs w:val="28"/>
          <w:rtl/>
        </w:rPr>
        <w:t xml:space="preserve"> </w:t>
      </w:r>
      <w:r w:rsidRPr="0066125E">
        <w:rPr>
          <w:rFonts w:cs="Arial" w:hint="cs"/>
          <w:sz w:val="28"/>
          <w:szCs w:val="28"/>
          <w:rtl/>
        </w:rPr>
        <w:t>وعبَّادَ</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بِشْرٍ،</w:t>
      </w:r>
      <w:r w:rsidRPr="0066125E">
        <w:rPr>
          <w:rFonts w:cs="Arial"/>
          <w:sz w:val="28"/>
          <w:szCs w:val="28"/>
          <w:rtl/>
        </w:rPr>
        <w:t xml:space="preserve"> </w:t>
      </w:r>
      <w:r w:rsidRPr="0066125E">
        <w:rPr>
          <w:rFonts w:cs="Arial" w:hint="cs"/>
          <w:sz w:val="28"/>
          <w:szCs w:val="28"/>
          <w:rtl/>
        </w:rPr>
        <w:t>والحارثَ</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أَوْسٍ،</w:t>
      </w:r>
      <w:r w:rsidRPr="0066125E">
        <w:rPr>
          <w:rFonts w:cs="Arial"/>
          <w:sz w:val="28"/>
          <w:szCs w:val="28"/>
          <w:rtl/>
        </w:rPr>
        <w:t xml:space="preserve"> </w:t>
      </w:r>
      <w:r w:rsidRPr="0066125E">
        <w:rPr>
          <w:rFonts w:cs="Arial" w:hint="cs"/>
          <w:sz w:val="28"/>
          <w:szCs w:val="28"/>
          <w:rtl/>
        </w:rPr>
        <w:t>وأبا</w:t>
      </w:r>
      <w:r w:rsidRPr="0066125E">
        <w:rPr>
          <w:rFonts w:cs="Arial"/>
          <w:sz w:val="28"/>
          <w:szCs w:val="28"/>
          <w:rtl/>
        </w:rPr>
        <w:t xml:space="preserve"> </w:t>
      </w:r>
      <w:r w:rsidRPr="0066125E">
        <w:rPr>
          <w:rFonts w:cs="Arial" w:hint="cs"/>
          <w:sz w:val="28"/>
          <w:szCs w:val="28"/>
          <w:rtl/>
        </w:rPr>
        <w:t>عَبْسِ</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جَبْرٍ،</w:t>
      </w:r>
      <w:r w:rsidRPr="0066125E">
        <w:rPr>
          <w:rFonts w:cs="Arial"/>
          <w:sz w:val="28"/>
          <w:szCs w:val="28"/>
          <w:rtl/>
        </w:rPr>
        <w:t xml:space="preserve"> </w:t>
      </w:r>
      <w:r w:rsidRPr="0066125E">
        <w:rPr>
          <w:rFonts w:cs="Arial" w:hint="cs"/>
          <w:sz w:val="28"/>
          <w:szCs w:val="28"/>
          <w:rtl/>
        </w:rPr>
        <w:t>أرسَلَهم</w:t>
      </w:r>
      <w:r w:rsidRPr="0066125E">
        <w:rPr>
          <w:rFonts w:cs="Arial"/>
          <w:sz w:val="28"/>
          <w:szCs w:val="28"/>
          <w:rtl/>
        </w:rPr>
        <w:t xml:space="preserve"> </w:t>
      </w:r>
      <w:r w:rsidRPr="0066125E">
        <w:rPr>
          <w:rFonts w:cs="Arial" w:hint="cs"/>
          <w:sz w:val="28"/>
          <w:szCs w:val="28"/>
          <w:rtl/>
        </w:rPr>
        <w:t>لِيَقتُلُوهُ</w:t>
      </w:r>
      <w:r w:rsidRPr="0066125E">
        <w:rPr>
          <w:rFonts w:cs="Arial"/>
          <w:sz w:val="28"/>
          <w:szCs w:val="28"/>
          <w:rtl/>
        </w:rPr>
        <w:t xml:space="preserve"> </w:t>
      </w:r>
      <w:r w:rsidRPr="0066125E">
        <w:rPr>
          <w:rFonts w:cs="Arial" w:hint="cs"/>
          <w:sz w:val="28"/>
          <w:szCs w:val="28"/>
          <w:rtl/>
        </w:rPr>
        <w:t>غِيلةً،</w:t>
      </w:r>
      <w:r w:rsidRPr="0066125E">
        <w:rPr>
          <w:rFonts w:cs="Arial"/>
          <w:sz w:val="28"/>
          <w:szCs w:val="28"/>
          <w:rtl/>
        </w:rPr>
        <w:t xml:space="preserve"> </w:t>
      </w: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خدَعُوهُ</w:t>
      </w:r>
      <w:r w:rsidRPr="0066125E">
        <w:rPr>
          <w:rFonts w:cs="Arial"/>
          <w:sz w:val="28"/>
          <w:szCs w:val="28"/>
          <w:rtl/>
        </w:rPr>
        <w:t xml:space="preserve"> </w:t>
      </w:r>
      <w:r w:rsidRPr="0066125E">
        <w:rPr>
          <w:rFonts w:cs="Arial" w:hint="cs"/>
          <w:sz w:val="28"/>
          <w:szCs w:val="28"/>
          <w:rtl/>
        </w:rPr>
        <w:t>وأَظهَروا</w:t>
      </w:r>
      <w:r w:rsidRPr="0066125E">
        <w:rPr>
          <w:rFonts w:cs="Arial"/>
          <w:sz w:val="28"/>
          <w:szCs w:val="28"/>
          <w:rtl/>
        </w:rPr>
        <w:t xml:space="preserve"> </w:t>
      </w:r>
      <w:r w:rsidRPr="0066125E">
        <w:rPr>
          <w:rFonts w:cs="Arial" w:hint="cs"/>
          <w:sz w:val="28"/>
          <w:szCs w:val="28"/>
          <w:rtl/>
        </w:rPr>
        <w:t>له</w:t>
      </w:r>
      <w:r w:rsidRPr="0066125E">
        <w:rPr>
          <w:rFonts w:cs="Arial"/>
          <w:sz w:val="28"/>
          <w:szCs w:val="28"/>
          <w:rtl/>
        </w:rPr>
        <w:t xml:space="preserve"> </w:t>
      </w:r>
      <w:r w:rsidRPr="0066125E">
        <w:rPr>
          <w:rFonts w:cs="Arial" w:hint="cs"/>
          <w:sz w:val="28"/>
          <w:szCs w:val="28"/>
          <w:rtl/>
        </w:rPr>
        <w:t>المُوافَقةَ</w:t>
      </w:r>
      <w:r w:rsidRPr="0066125E">
        <w:rPr>
          <w:rFonts w:cs="Arial"/>
          <w:sz w:val="28"/>
          <w:szCs w:val="28"/>
          <w:rtl/>
        </w:rPr>
        <w:t xml:space="preserve"> </w:t>
      </w:r>
      <w:r w:rsidRPr="0066125E">
        <w:rPr>
          <w:rFonts w:cs="Arial" w:hint="cs"/>
          <w:sz w:val="28"/>
          <w:szCs w:val="28"/>
          <w:rtl/>
        </w:rPr>
        <w:t>حتَّى</w:t>
      </w:r>
      <w:r w:rsidRPr="0066125E">
        <w:rPr>
          <w:rFonts w:cs="Arial"/>
          <w:sz w:val="28"/>
          <w:szCs w:val="28"/>
          <w:rtl/>
        </w:rPr>
        <w:t xml:space="preserve"> </w:t>
      </w:r>
      <w:r w:rsidRPr="0066125E">
        <w:rPr>
          <w:rFonts w:cs="Arial" w:hint="cs"/>
          <w:sz w:val="28"/>
          <w:szCs w:val="28"/>
          <w:rtl/>
        </w:rPr>
        <w:t>تمكَّنوا</w:t>
      </w:r>
      <w:r w:rsidRPr="0066125E">
        <w:rPr>
          <w:rFonts w:cs="Arial"/>
          <w:sz w:val="28"/>
          <w:szCs w:val="28"/>
          <w:rtl/>
        </w:rPr>
        <w:t xml:space="preserve"> </w:t>
      </w:r>
      <w:r w:rsidRPr="0066125E">
        <w:rPr>
          <w:rFonts w:cs="Arial" w:hint="cs"/>
          <w:sz w:val="28"/>
          <w:szCs w:val="28"/>
          <w:rtl/>
        </w:rPr>
        <w:t>منه</w:t>
      </w:r>
      <w:r w:rsidRPr="0066125E">
        <w:rPr>
          <w:rFonts w:cs="Arial"/>
          <w:sz w:val="28"/>
          <w:szCs w:val="28"/>
          <w:rtl/>
        </w:rPr>
        <w:t xml:space="preserve"> </w:t>
      </w:r>
      <w:r w:rsidRPr="0066125E">
        <w:rPr>
          <w:rFonts w:cs="Arial" w:hint="cs"/>
          <w:sz w:val="28"/>
          <w:szCs w:val="28"/>
          <w:rtl/>
        </w:rPr>
        <w:t>فقتَلُوه؛</w:t>
      </w:r>
      <w:r w:rsidRPr="0066125E">
        <w:rPr>
          <w:rFonts w:cs="Arial"/>
          <w:sz w:val="28"/>
          <w:szCs w:val="28"/>
          <w:rtl/>
        </w:rPr>
        <w:t xml:space="preserve"> </w:t>
      </w:r>
      <w:r w:rsidRPr="0066125E">
        <w:rPr>
          <w:rFonts w:cs="Arial" w:hint="cs"/>
          <w:sz w:val="28"/>
          <w:szCs w:val="28"/>
          <w:rtl/>
        </w:rPr>
        <w:t>وذلك</w:t>
      </w:r>
      <w:r w:rsidRPr="0066125E">
        <w:rPr>
          <w:rFonts w:cs="Arial"/>
          <w:sz w:val="28"/>
          <w:szCs w:val="28"/>
          <w:rtl/>
        </w:rPr>
        <w:t xml:space="preserve"> </w:t>
      </w:r>
      <w:r w:rsidRPr="0066125E">
        <w:rPr>
          <w:rFonts w:cs="Arial" w:hint="cs"/>
          <w:sz w:val="28"/>
          <w:szCs w:val="28"/>
          <w:rtl/>
        </w:rPr>
        <w:t>الفعلُ</w:t>
      </w:r>
      <w:r w:rsidRPr="0066125E">
        <w:rPr>
          <w:rFonts w:cs="Arial"/>
          <w:sz w:val="28"/>
          <w:szCs w:val="28"/>
          <w:rtl/>
        </w:rPr>
        <w:t xml:space="preserve"> </w:t>
      </w:r>
      <w:r w:rsidRPr="0066125E">
        <w:rPr>
          <w:rFonts w:cs="Arial" w:hint="cs"/>
          <w:sz w:val="28"/>
          <w:szCs w:val="28"/>
          <w:rtl/>
        </w:rPr>
        <w:t>منهم</w:t>
      </w:r>
      <w:r w:rsidRPr="0066125E">
        <w:rPr>
          <w:rFonts w:cs="Arial"/>
          <w:sz w:val="28"/>
          <w:szCs w:val="28"/>
          <w:rtl/>
        </w:rPr>
        <w:t xml:space="preserve"> </w:t>
      </w:r>
      <w:r w:rsidRPr="0066125E">
        <w:rPr>
          <w:rFonts w:cs="Arial" w:hint="cs"/>
          <w:sz w:val="28"/>
          <w:szCs w:val="28"/>
          <w:rtl/>
        </w:rPr>
        <w:t>دليلٌ</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أنَّه</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يُمضَى</w:t>
      </w:r>
      <w:r w:rsidRPr="0066125E">
        <w:rPr>
          <w:rFonts w:cs="Arial"/>
          <w:sz w:val="28"/>
          <w:szCs w:val="28"/>
          <w:rtl/>
        </w:rPr>
        <w:t xml:space="preserve"> </w:t>
      </w:r>
      <w:r w:rsidRPr="0066125E">
        <w:rPr>
          <w:rFonts w:cs="Arial" w:hint="cs"/>
          <w:sz w:val="28"/>
          <w:szCs w:val="28"/>
          <w:rtl/>
        </w:rPr>
        <w:t>عهدٌ</w:t>
      </w:r>
      <w:r w:rsidRPr="0066125E">
        <w:rPr>
          <w:rFonts w:cs="Arial"/>
          <w:sz w:val="28"/>
          <w:szCs w:val="28"/>
          <w:rtl/>
        </w:rPr>
        <w:t xml:space="preserve"> </w:t>
      </w:r>
      <w:r w:rsidRPr="0066125E">
        <w:rPr>
          <w:rFonts w:cs="Arial" w:hint="cs"/>
          <w:sz w:val="28"/>
          <w:szCs w:val="28"/>
          <w:rtl/>
        </w:rPr>
        <w:t>لمِثْلِهِ</w:t>
      </w:r>
      <w:r w:rsidRPr="0066125E">
        <w:rPr>
          <w:rFonts w:cs="Arial"/>
          <w:sz w:val="28"/>
          <w:szCs w:val="28"/>
          <w:rtl/>
        </w:rPr>
        <w:t xml:space="preserve"> </w:t>
      </w:r>
      <w:r w:rsidRPr="0066125E">
        <w:rPr>
          <w:rFonts w:cs="Arial" w:hint="cs"/>
          <w:sz w:val="28"/>
          <w:szCs w:val="28"/>
          <w:rtl/>
        </w:rPr>
        <w:t>أصلاً،</w:t>
      </w:r>
      <w:r w:rsidRPr="0066125E">
        <w:rPr>
          <w:rFonts w:cs="Arial"/>
          <w:sz w:val="28"/>
          <w:szCs w:val="28"/>
          <w:rtl/>
        </w:rPr>
        <w:t xml:space="preserve"> </w:t>
      </w:r>
      <w:r w:rsidRPr="0066125E">
        <w:rPr>
          <w:rFonts w:cs="Arial" w:hint="cs"/>
          <w:sz w:val="28"/>
          <w:szCs w:val="28"/>
          <w:rtl/>
        </w:rPr>
        <w:t>ولو</w:t>
      </w:r>
      <w:r w:rsidRPr="0066125E">
        <w:rPr>
          <w:rFonts w:cs="Arial"/>
          <w:sz w:val="28"/>
          <w:szCs w:val="28"/>
          <w:rtl/>
        </w:rPr>
        <w:t xml:space="preserve"> </w:t>
      </w:r>
      <w:r w:rsidRPr="0066125E">
        <w:rPr>
          <w:rFonts w:cs="Arial" w:hint="cs"/>
          <w:sz w:val="28"/>
          <w:szCs w:val="28"/>
          <w:rtl/>
        </w:rPr>
        <w:t>جَرى</w:t>
      </w:r>
      <w:r w:rsidRPr="0066125E">
        <w:rPr>
          <w:rFonts w:cs="Arial"/>
          <w:sz w:val="28"/>
          <w:szCs w:val="28"/>
          <w:rtl/>
        </w:rPr>
        <w:t xml:space="preserve"> </w:t>
      </w:r>
      <w:r w:rsidRPr="0066125E">
        <w:rPr>
          <w:rFonts w:cs="Arial" w:hint="cs"/>
          <w:sz w:val="28"/>
          <w:szCs w:val="28"/>
          <w:rtl/>
        </w:rPr>
        <w:t>فهو</w:t>
      </w:r>
      <w:r w:rsidRPr="0066125E">
        <w:rPr>
          <w:rFonts w:cs="Arial"/>
          <w:sz w:val="28"/>
          <w:szCs w:val="28"/>
          <w:rtl/>
        </w:rPr>
        <w:t xml:space="preserve"> </w:t>
      </w:r>
      <w:r w:rsidRPr="0066125E">
        <w:rPr>
          <w:rFonts w:cs="Arial" w:hint="cs"/>
          <w:sz w:val="28"/>
          <w:szCs w:val="28"/>
          <w:rtl/>
        </w:rPr>
        <w:t>باطلٌ،</w:t>
      </w:r>
      <w:r w:rsidRPr="0066125E">
        <w:rPr>
          <w:rFonts w:cs="Arial"/>
          <w:sz w:val="28"/>
          <w:szCs w:val="28"/>
          <w:rtl/>
        </w:rPr>
        <w:t xml:space="preserve"> </w:t>
      </w:r>
      <w:r w:rsidRPr="0066125E">
        <w:rPr>
          <w:rFonts w:cs="Arial" w:hint="cs"/>
          <w:sz w:val="28"/>
          <w:szCs w:val="28"/>
          <w:rtl/>
        </w:rPr>
        <w:t>وأمَّا</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يَجري</w:t>
      </w:r>
      <w:r w:rsidRPr="0066125E">
        <w:rPr>
          <w:rFonts w:cs="Arial"/>
          <w:sz w:val="28"/>
          <w:szCs w:val="28"/>
          <w:rtl/>
        </w:rPr>
        <w:t xml:space="preserve"> </w:t>
      </w:r>
      <w:r w:rsidRPr="0066125E">
        <w:rPr>
          <w:rFonts w:cs="Arial" w:hint="cs"/>
          <w:sz w:val="28"/>
          <w:szCs w:val="28"/>
          <w:rtl/>
        </w:rPr>
        <w:t>لمِثْلِهِ</w:t>
      </w:r>
      <w:r w:rsidRPr="0066125E">
        <w:rPr>
          <w:rFonts w:cs="Arial"/>
          <w:sz w:val="28"/>
          <w:szCs w:val="28"/>
          <w:rtl/>
        </w:rPr>
        <w:t xml:space="preserve"> </w:t>
      </w:r>
      <w:r w:rsidRPr="0066125E">
        <w:rPr>
          <w:rFonts w:cs="Arial" w:hint="cs"/>
          <w:sz w:val="28"/>
          <w:szCs w:val="28"/>
          <w:rtl/>
        </w:rPr>
        <w:t>العهدُ،</w:t>
      </w:r>
      <w:r w:rsidRPr="0066125E">
        <w:rPr>
          <w:rFonts w:cs="Arial"/>
          <w:sz w:val="28"/>
          <w:szCs w:val="28"/>
          <w:rtl/>
        </w:rPr>
        <w:t xml:space="preserve"> </w:t>
      </w:r>
      <w:r w:rsidRPr="0066125E">
        <w:rPr>
          <w:rFonts w:cs="Arial" w:hint="cs"/>
          <w:sz w:val="28"/>
          <w:szCs w:val="28"/>
          <w:rtl/>
        </w:rPr>
        <w:t>فلو</w:t>
      </w:r>
      <w:r w:rsidRPr="0066125E">
        <w:rPr>
          <w:rFonts w:cs="Arial"/>
          <w:sz w:val="28"/>
          <w:szCs w:val="28"/>
          <w:rtl/>
        </w:rPr>
        <w:t xml:space="preserve"> </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ـــــــــــــــــــــــــــــــــــــــــــــــــــــــــــــــــــــــ</w:t>
      </w:r>
    </w:p>
    <w:p w:rsidR="0037592F" w:rsidRPr="008864C6" w:rsidRDefault="0037592F" w:rsidP="0037592F">
      <w:pPr>
        <w:pStyle w:val="ListParagraph"/>
        <w:numPr>
          <w:ilvl w:val="0"/>
          <w:numId w:val="118"/>
        </w:numPr>
        <w:bidi/>
        <w:jc w:val="both"/>
        <w:rPr>
          <w:sz w:val="28"/>
          <w:szCs w:val="28"/>
        </w:rPr>
      </w:pPr>
      <w:r w:rsidRPr="008864C6">
        <w:rPr>
          <w:rFonts w:cs="Arial"/>
          <w:sz w:val="28"/>
          <w:szCs w:val="28"/>
          <w:rtl/>
        </w:rPr>
        <w:t>«</w:t>
      </w:r>
      <w:r w:rsidRPr="008864C6">
        <w:rPr>
          <w:rFonts w:cs="Arial" w:hint="cs"/>
          <w:sz w:val="28"/>
          <w:szCs w:val="28"/>
          <w:rtl/>
        </w:rPr>
        <w:t>الشفا</w:t>
      </w:r>
      <w:r w:rsidRPr="008864C6">
        <w:rPr>
          <w:rFonts w:cs="Arial" w:hint="eastAsia"/>
          <w:sz w:val="28"/>
          <w:szCs w:val="28"/>
          <w:rtl/>
        </w:rPr>
        <w:t>»</w:t>
      </w:r>
      <w:r w:rsidRPr="008864C6">
        <w:rPr>
          <w:rFonts w:cs="Arial"/>
          <w:sz w:val="28"/>
          <w:szCs w:val="28"/>
          <w:rtl/>
        </w:rPr>
        <w:t xml:space="preserve"> </w:t>
      </w:r>
      <w:r w:rsidRPr="008864C6">
        <w:rPr>
          <w:rFonts w:cs="Arial" w:hint="cs"/>
          <w:sz w:val="28"/>
          <w:szCs w:val="28"/>
          <w:rtl/>
        </w:rPr>
        <w:t>للقاضي</w:t>
      </w:r>
      <w:r w:rsidRPr="008864C6">
        <w:rPr>
          <w:rFonts w:cs="Arial"/>
          <w:sz w:val="28"/>
          <w:szCs w:val="28"/>
          <w:rtl/>
        </w:rPr>
        <w:t xml:space="preserve"> </w:t>
      </w:r>
      <w:r w:rsidRPr="008864C6">
        <w:rPr>
          <w:rFonts w:cs="Arial" w:hint="cs"/>
          <w:sz w:val="28"/>
          <w:szCs w:val="28"/>
          <w:rtl/>
        </w:rPr>
        <w:t>عياض</w:t>
      </w:r>
      <w:r>
        <w:rPr>
          <w:rFonts w:cs="Arial"/>
          <w:sz w:val="28"/>
          <w:szCs w:val="28"/>
          <w:rtl/>
        </w:rPr>
        <w:t xml:space="preserve"> (2 /627).</w:t>
      </w:r>
    </w:p>
    <w:p w:rsidR="0037592F" w:rsidRPr="008864C6" w:rsidRDefault="0037592F" w:rsidP="0037592F">
      <w:pPr>
        <w:pStyle w:val="ListParagraph"/>
        <w:numPr>
          <w:ilvl w:val="0"/>
          <w:numId w:val="118"/>
        </w:numPr>
        <w:bidi/>
        <w:jc w:val="both"/>
        <w:rPr>
          <w:sz w:val="28"/>
          <w:szCs w:val="28"/>
        </w:rPr>
      </w:pPr>
      <w:r w:rsidRPr="008864C6">
        <w:rPr>
          <w:rFonts w:cs="Arial" w:hint="cs"/>
          <w:sz w:val="28"/>
          <w:szCs w:val="28"/>
          <w:rtl/>
        </w:rPr>
        <w:t>أخرجه</w:t>
      </w:r>
      <w:r w:rsidRPr="008864C6">
        <w:rPr>
          <w:rFonts w:cs="Arial"/>
          <w:sz w:val="28"/>
          <w:szCs w:val="28"/>
          <w:rtl/>
        </w:rPr>
        <w:t xml:space="preserve"> </w:t>
      </w:r>
      <w:r w:rsidRPr="008864C6">
        <w:rPr>
          <w:rFonts w:cs="Arial" w:hint="cs"/>
          <w:sz w:val="28"/>
          <w:szCs w:val="28"/>
          <w:rtl/>
        </w:rPr>
        <w:t>البخاري</w:t>
      </w:r>
      <w:r w:rsidRPr="008864C6">
        <w:rPr>
          <w:rFonts w:cs="Arial"/>
          <w:sz w:val="28"/>
          <w:szCs w:val="28"/>
          <w:rtl/>
        </w:rPr>
        <w:t xml:space="preserve"> (4037)</w:t>
      </w:r>
      <w:r w:rsidRPr="008864C6">
        <w:rPr>
          <w:rFonts w:cs="Arial" w:hint="cs"/>
          <w:sz w:val="28"/>
          <w:szCs w:val="28"/>
          <w:rtl/>
        </w:rPr>
        <w:t>،</w:t>
      </w:r>
      <w:r w:rsidRPr="008864C6">
        <w:rPr>
          <w:rFonts w:cs="Arial"/>
          <w:sz w:val="28"/>
          <w:szCs w:val="28"/>
          <w:rtl/>
        </w:rPr>
        <w:t xml:space="preserve"> </w:t>
      </w:r>
      <w:r w:rsidRPr="008864C6">
        <w:rPr>
          <w:rFonts w:cs="Arial" w:hint="cs"/>
          <w:sz w:val="28"/>
          <w:szCs w:val="28"/>
          <w:rtl/>
        </w:rPr>
        <w:t>ومسلم</w:t>
      </w:r>
      <w:r>
        <w:rPr>
          <w:rFonts w:cs="Arial"/>
          <w:sz w:val="28"/>
          <w:szCs w:val="28"/>
          <w:rtl/>
        </w:rPr>
        <w:t xml:space="preserve"> (1801).</w:t>
      </w:r>
    </w:p>
    <w:p w:rsidR="0037592F" w:rsidRPr="008864C6" w:rsidRDefault="0037592F" w:rsidP="0037592F">
      <w:pPr>
        <w:pStyle w:val="ListParagraph"/>
        <w:bidi/>
        <w:jc w:val="both"/>
        <w:rPr>
          <w:rFonts w:cs="Arial"/>
          <w:sz w:val="28"/>
          <w:szCs w:val="28"/>
          <w:rtl/>
        </w:rPr>
      </w:pPr>
    </w:p>
    <w:p w:rsidR="0037592F" w:rsidRDefault="0037592F" w:rsidP="0037592F">
      <w:pPr>
        <w:rPr>
          <w:rFonts w:cs="Arial"/>
          <w:sz w:val="28"/>
          <w:szCs w:val="28"/>
        </w:rPr>
      </w:pPr>
      <w:r>
        <w:rPr>
          <w:rFonts w:cs="Arial"/>
          <w:sz w:val="28"/>
          <w:szCs w:val="28"/>
          <w:rtl/>
        </w:rPr>
        <w:br w:type="page"/>
      </w:r>
    </w:p>
    <w:p w:rsidR="0037592F" w:rsidRPr="0066125E" w:rsidRDefault="0037592F" w:rsidP="0037592F">
      <w:pPr>
        <w:bidi/>
        <w:jc w:val="both"/>
        <w:rPr>
          <w:sz w:val="28"/>
          <w:szCs w:val="28"/>
        </w:rPr>
      </w:pPr>
      <w:r w:rsidRPr="0066125E">
        <w:rPr>
          <w:rFonts w:cs="Arial" w:hint="cs"/>
          <w:sz w:val="28"/>
          <w:szCs w:val="28"/>
          <w:rtl/>
        </w:rPr>
        <w:t>أُعطِيَ</w:t>
      </w:r>
      <w:r w:rsidRPr="0066125E">
        <w:rPr>
          <w:rFonts w:cs="Arial"/>
          <w:sz w:val="28"/>
          <w:szCs w:val="28"/>
          <w:rtl/>
        </w:rPr>
        <w:t xml:space="preserve"> </w:t>
      </w:r>
      <w:r w:rsidRPr="0066125E">
        <w:rPr>
          <w:rFonts w:cs="Arial" w:hint="cs"/>
          <w:sz w:val="28"/>
          <w:szCs w:val="28"/>
          <w:rtl/>
        </w:rPr>
        <w:t>أمانًا</w:t>
      </w:r>
      <w:r w:rsidRPr="0066125E">
        <w:rPr>
          <w:rFonts w:cs="Arial"/>
          <w:sz w:val="28"/>
          <w:szCs w:val="28"/>
          <w:rtl/>
        </w:rPr>
        <w:t xml:space="preserve"> </w:t>
      </w:r>
      <w:r w:rsidRPr="0066125E">
        <w:rPr>
          <w:rFonts w:cs="Arial" w:hint="cs"/>
          <w:sz w:val="28"/>
          <w:szCs w:val="28"/>
          <w:rtl/>
        </w:rPr>
        <w:t>ولو</w:t>
      </w:r>
      <w:r w:rsidRPr="0066125E">
        <w:rPr>
          <w:rFonts w:cs="Arial"/>
          <w:sz w:val="28"/>
          <w:szCs w:val="28"/>
          <w:rtl/>
        </w:rPr>
        <w:t xml:space="preserve"> </w:t>
      </w:r>
      <w:r w:rsidRPr="0066125E">
        <w:rPr>
          <w:rFonts w:cs="Arial" w:hint="cs"/>
          <w:sz w:val="28"/>
          <w:szCs w:val="28"/>
          <w:rtl/>
        </w:rPr>
        <w:t>بإشارةٍ،</w:t>
      </w:r>
      <w:r w:rsidRPr="0066125E">
        <w:rPr>
          <w:rFonts w:cs="Arial"/>
          <w:sz w:val="28"/>
          <w:szCs w:val="28"/>
          <w:rtl/>
        </w:rPr>
        <w:t xml:space="preserve"> </w:t>
      </w:r>
      <w:r w:rsidRPr="0066125E">
        <w:rPr>
          <w:rFonts w:cs="Arial" w:hint="cs"/>
          <w:sz w:val="28"/>
          <w:szCs w:val="28"/>
          <w:rtl/>
        </w:rPr>
        <w:t>حَرُمَ</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المُسلِمينَ</w:t>
      </w:r>
      <w:r w:rsidRPr="0066125E">
        <w:rPr>
          <w:rFonts w:cs="Arial"/>
          <w:sz w:val="28"/>
          <w:szCs w:val="28"/>
          <w:rtl/>
        </w:rPr>
        <w:t xml:space="preserve"> </w:t>
      </w:r>
      <w:r w:rsidRPr="0066125E">
        <w:rPr>
          <w:rFonts w:cs="Arial" w:hint="cs"/>
          <w:sz w:val="28"/>
          <w:szCs w:val="28"/>
          <w:rtl/>
        </w:rPr>
        <w:t>قتلُهُ،</w:t>
      </w:r>
      <w:r w:rsidRPr="0066125E">
        <w:rPr>
          <w:rFonts w:cs="Arial"/>
          <w:sz w:val="28"/>
          <w:szCs w:val="28"/>
          <w:rtl/>
        </w:rPr>
        <w:t xml:space="preserve"> </w:t>
      </w:r>
      <w:r w:rsidRPr="0066125E">
        <w:rPr>
          <w:rFonts w:cs="Arial" w:hint="cs"/>
          <w:sz w:val="28"/>
          <w:szCs w:val="28"/>
          <w:rtl/>
        </w:rPr>
        <w:t>ففرقٌ</w:t>
      </w:r>
      <w:r w:rsidRPr="0066125E">
        <w:rPr>
          <w:rFonts w:cs="Arial"/>
          <w:sz w:val="28"/>
          <w:szCs w:val="28"/>
          <w:rtl/>
        </w:rPr>
        <w:t xml:space="preserve"> </w:t>
      </w:r>
      <w:r w:rsidRPr="0066125E">
        <w:rPr>
          <w:rFonts w:cs="Arial" w:hint="cs"/>
          <w:sz w:val="28"/>
          <w:szCs w:val="28"/>
          <w:rtl/>
        </w:rPr>
        <w:t>بينَ</w:t>
      </w:r>
      <w:r w:rsidRPr="0066125E">
        <w:rPr>
          <w:rFonts w:cs="Arial"/>
          <w:sz w:val="28"/>
          <w:szCs w:val="28"/>
          <w:rtl/>
        </w:rPr>
        <w:t xml:space="preserve"> </w:t>
      </w:r>
      <w:r w:rsidRPr="0066125E">
        <w:rPr>
          <w:rFonts w:cs="Arial" w:hint="cs"/>
          <w:sz w:val="28"/>
          <w:szCs w:val="28"/>
          <w:rtl/>
        </w:rPr>
        <w:t>كافرٍ</w:t>
      </w:r>
      <w:r w:rsidRPr="0066125E">
        <w:rPr>
          <w:rFonts w:cs="Arial"/>
          <w:sz w:val="28"/>
          <w:szCs w:val="28"/>
          <w:rtl/>
        </w:rPr>
        <w:t xml:space="preserve"> </w:t>
      </w:r>
      <w:r w:rsidRPr="0066125E">
        <w:rPr>
          <w:rFonts w:cs="Arial" w:hint="cs"/>
          <w:sz w:val="28"/>
          <w:szCs w:val="28"/>
          <w:rtl/>
        </w:rPr>
        <w:t>محارِبٍ</w:t>
      </w:r>
      <w:r w:rsidRPr="0066125E">
        <w:rPr>
          <w:rFonts w:cs="Arial"/>
          <w:sz w:val="28"/>
          <w:szCs w:val="28"/>
          <w:rtl/>
        </w:rPr>
        <w:t xml:space="preserve"> </w:t>
      </w:r>
      <w:r w:rsidRPr="0066125E">
        <w:rPr>
          <w:rFonts w:cs="Arial" w:hint="cs"/>
          <w:sz w:val="28"/>
          <w:szCs w:val="28"/>
          <w:rtl/>
        </w:rPr>
        <w:t>يُدافِعُ</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كفرِهِ،</w:t>
      </w:r>
      <w:r w:rsidRPr="0066125E">
        <w:rPr>
          <w:rFonts w:cs="Arial"/>
          <w:sz w:val="28"/>
          <w:szCs w:val="28"/>
          <w:rtl/>
        </w:rPr>
        <w:t xml:space="preserve"> </w:t>
      </w:r>
      <w:r w:rsidRPr="0066125E">
        <w:rPr>
          <w:rFonts w:cs="Arial" w:hint="cs"/>
          <w:sz w:val="28"/>
          <w:szCs w:val="28"/>
          <w:rtl/>
        </w:rPr>
        <w:t>يصحُّ</w:t>
      </w:r>
      <w:r w:rsidRPr="0066125E">
        <w:rPr>
          <w:rFonts w:cs="Arial"/>
          <w:sz w:val="28"/>
          <w:szCs w:val="28"/>
          <w:rtl/>
        </w:rPr>
        <w:t xml:space="preserve"> </w:t>
      </w:r>
      <w:r w:rsidRPr="0066125E">
        <w:rPr>
          <w:rFonts w:cs="Arial" w:hint="cs"/>
          <w:sz w:val="28"/>
          <w:szCs w:val="28"/>
          <w:rtl/>
        </w:rPr>
        <w:t>لمِثْلِهِ</w:t>
      </w:r>
      <w:r w:rsidRPr="0066125E">
        <w:rPr>
          <w:rFonts w:cs="Arial"/>
          <w:sz w:val="28"/>
          <w:szCs w:val="28"/>
          <w:rtl/>
        </w:rPr>
        <w:t xml:space="preserve"> </w:t>
      </w:r>
      <w:r w:rsidRPr="0066125E">
        <w:rPr>
          <w:rFonts w:cs="Arial" w:hint="cs"/>
          <w:sz w:val="28"/>
          <w:szCs w:val="28"/>
          <w:rtl/>
        </w:rPr>
        <w:t>العهدُ،</w:t>
      </w:r>
      <w:r w:rsidRPr="0066125E">
        <w:rPr>
          <w:rFonts w:cs="Arial"/>
          <w:sz w:val="28"/>
          <w:szCs w:val="28"/>
          <w:rtl/>
        </w:rPr>
        <w:t xml:space="preserve"> </w:t>
      </w:r>
      <w:r w:rsidRPr="0066125E">
        <w:rPr>
          <w:rFonts w:cs="Arial" w:hint="cs"/>
          <w:sz w:val="28"/>
          <w:szCs w:val="28"/>
          <w:rtl/>
        </w:rPr>
        <w:t>وبينَ</w:t>
      </w:r>
      <w:r w:rsidRPr="0066125E">
        <w:rPr>
          <w:rFonts w:cs="Arial"/>
          <w:sz w:val="28"/>
          <w:szCs w:val="28"/>
          <w:rtl/>
        </w:rPr>
        <w:t xml:space="preserve"> </w:t>
      </w:r>
      <w:r w:rsidRPr="0066125E">
        <w:rPr>
          <w:rFonts w:cs="Arial" w:hint="cs"/>
          <w:sz w:val="28"/>
          <w:szCs w:val="28"/>
          <w:rtl/>
        </w:rPr>
        <w:t>كافرٍ</w:t>
      </w:r>
      <w:r w:rsidRPr="0066125E">
        <w:rPr>
          <w:rFonts w:cs="Arial"/>
          <w:sz w:val="28"/>
          <w:szCs w:val="28"/>
          <w:rtl/>
        </w:rPr>
        <w:t xml:space="preserve"> </w:t>
      </w:r>
      <w:r w:rsidRPr="0066125E">
        <w:rPr>
          <w:rFonts w:cs="Arial" w:hint="cs"/>
          <w:sz w:val="28"/>
          <w:szCs w:val="28"/>
          <w:rtl/>
        </w:rPr>
        <w:t>محارِبٍ</w:t>
      </w:r>
      <w:r w:rsidRPr="0066125E">
        <w:rPr>
          <w:rFonts w:cs="Arial"/>
          <w:sz w:val="28"/>
          <w:szCs w:val="28"/>
          <w:rtl/>
        </w:rPr>
        <w:t xml:space="preserve"> </w:t>
      </w:r>
      <w:r w:rsidRPr="0066125E">
        <w:rPr>
          <w:rFonts w:cs="Arial" w:hint="cs"/>
          <w:sz w:val="28"/>
          <w:szCs w:val="28"/>
          <w:rtl/>
        </w:rPr>
        <w:t>طاعنٍ</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الدِّينِ،</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يَصِحُّ</w:t>
      </w:r>
      <w:r w:rsidRPr="0066125E">
        <w:rPr>
          <w:rFonts w:cs="Arial"/>
          <w:sz w:val="28"/>
          <w:szCs w:val="28"/>
          <w:rtl/>
        </w:rPr>
        <w:t xml:space="preserve"> </w:t>
      </w:r>
      <w:r w:rsidRPr="0066125E">
        <w:rPr>
          <w:rFonts w:cs="Arial" w:hint="cs"/>
          <w:sz w:val="28"/>
          <w:szCs w:val="28"/>
          <w:rtl/>
        </w:rPr>
        <w:t>لمِثْلِهِ</w:t>
      </w:r>
      <w:r w:rsidRPr="0066125E">
        <w:rPr>
          <w:rFonts w:cs="Arial"/>
          <w:sz w:val="28"/>
          <w:szCs w:val="28"/>
          <w:rtl/>
        </w:rPr>
        <w:t xml:space="preserve"> </w:t>
      </w:r>
      <w:r w:rsidRPr="0066125E">
        <w:rPr>
          <w:rFonts w:cs="Arial" w:hint="cs"/>
          <w:sz w:val="28"/>
          <w:szCs w:val="28"/>
          <w:rtl/>
        </w:rPr>
        <w:t>عهدٌ</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صُوَرُ</w:t>
      </w:r>
      <w:r w:rsidRPr="0066125E">
        <w:rPr>
          <w:rFonts w:cs="Arial"/>
          <w:sz w:val="28"/>
          <w:szCs w:val="28"/>
          <w:rtl/>
        </w:rPr>
        <w:t xml:space="preserve"> </w:t>
      </w:r>
      <w:r w:rsidRPr="0066125E">
        <w:rPr>
          <w:rFonts w:cs="Arial" w:hint="cs"/>
          <w:sz w:val="28"/>
          <w:szCs w:val="28"/>
          <w:rtl/>
        </w:rPr>
        <w:t>المجاهَرَةِ</w:t>
      </w:r>
      <w:r w:rsidRPr="0066125E">
        <w:rPr>
          <w:rFonts w:cs="Arial"/>
          <w:sz w:val="28"/>
          <w:szCs w:val="28"/>
          <w:rtl/>
        </w:rPr>
        <w:t xml:space="preserve"> </w:t>
      </w:r>
      <w:r w:rsidRPr="0066125E">
        <w:rPr>
          <w:rFonts w:cs="Arial" w:hint="cs"/>
          <w:sz w:val="28"/>
          <w:szCs w:val="28"/>
          <w:rtl/>
        </w:rPr>
        <w:t>بالطَّعْنِ</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الدِّينِ</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قولُه</w:t>
      </w:r>
      <w:r w:rsidRPr="0066125E">
        <w:rPr>
          <w:rFonts w:cs="Arial"/>
          <w:sz w:val="28"/>
          <w:szCs w:val="28"/>
          <w:rtl/>
        </w:rPr>
        <w:t xml:space="preserve"> </w:t>
      </w:r>
      <w:r w:rsidRPr="0066125E">
        <w:rPr>
          <w:rFonts w:cs="Arial" w:hint="cs"/>
          <w:sz w:val="28"/>
          <w:szCs w:val="28"/>
          <w:rtl/>
        </w:rPr>
        <w:t>تعالى</w:t>
      </w:r>
      <w:r w:rsidRPr="0066125E">
        <w:rPr>
          <w:rFonts w:cs="Arial"/>
          <w:sz w:val="28"/>
          <w:szCs w:val="28"/>
          <w:rtl/>
        </w:rPr>
        <w:t>: {</w:t>
      </w:r>
      <w:r w:rsidRPr="0066125E">
        <w:rPr>
          <w:rFonts w:cs="Arial" w:hint="cs"/>
          <w:sz w:val="28"/>
          <w:szCs w:val="28"/>
          <w:rtl/>
        </w:rPr>
        <w:t>وَطَعَنُوا</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دِينِكُمْ</w:t>
      </w:r>
      <w:r w:rsidRPr="0066125E">
        <w:rPr>
          <w:rFonts w:cs="Arial"/>
          <w:sz w:val="28"/>
          <w:szCs w:val="28"/>
          <w:rtl/>
        </w:rPr>
        <w:t xml:space="preserve">} : </w:t>
      </w:r>
      <w:r w:rsidRPr="0066125E">
        <w:rPr>
          <w:rFonts w:cs="Arial" w:hint="cs"/>
          <w:sz w:val="28"/>
          <w:szCs w:val="28"/>
          <w:rtl/>
        </w:rPr>
        <w:t>المرادُ</w:t>
      </w:r>
      <w:r w:rsidRPr="0066125E">
        <w:rPr>
          <w:rFonts w:cs="Arial"/>
          <w:sz w:val="28"/>
          <w:szCs w:val="28"/>
          <w:rtl/>
        </w:rPr>
        <w:t xml:space="preserve"> </w:t>
      </w:r>
      <w:r w:rsidRPr="0066125E">
        <w:rPr>
          <w:rFonts w:cs="Arial" w:hint="cs"/>
          <w:sz w:val="28"/>
          <w:szCs w:val="28"/>
          <w:rtl/>
        </w:rPr>
        <w:t>بذلك</w:t>
      </w:r>
      <w:r w:rsidRPr="0066125E">
        <w:rPr>
          <w:rFonts w:cs="Arial"/>
          <w:sz w:val="28"/>
          <w:szCs w:val="28"/>
          <w:rtl/>
        </w:rPr>
        <w:t xml:space="preserve">: </w:t>
      </w:r>
      <w:r w:rsidRPr="0066125E">
        <w:rPr>
          <w:rFonts w:cs="Arial" w:hint="cs"/>
          <w:sz w:val="28"/>
          <w:szCs w:val="28"/>
          <w:rtl/>
        </w:rPr>
        <w:t>المجاهَرةُ</w:t>
      </w:r>
      <w:r w:rsidRPr="0066125E">
        <w:rPr>
          <w:rFonts w:cs="Arial"/>
          <w:sz w:val="28"/>
          <w:szCs w:val="28"/>
          <w:rtl/>
        </w:rPr>
        <w:t xml:space="preserve"> </w:t>
      </w:r>
      <w:r w:rsidRPr="0066125E">
        <w:rPr>
          <w:rFonts w:cs="Arial" w:hint="cs"/>
          <w:sz w:val="28"/>
          <w:szCs w:val="28"/>
          <w:rtl/>
        </w:rPr>
        <w:t>بالطعنِ</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الدِّينِ؛</w:t>
      </w:r>
      <w:r w:rsidRPr="0066125E">
        <w:rPr>
          <w:rFonts w:cs="Arial"/>
          <w:sz w:val="28"/>
          <w:szCs w:val="28"/>
          <w:rtl/>
        </w:rPr>
        <w:t xml:space="preserve"> </w:t>
      </w:r>
      <w:r w:rsidRPr="0066125E">
        <w:rPr>
          <w:rFonts w:cs="Arial" w:hint="cs"/>
          <w:sz w:val="28"/>
          <w:szCs w:val="28"/>
          <w:rtl/>
        </w:rPr>
        <w:t>كتمزيقِ</w:t>
      </w:r>
      <w:r w:rsidRPr="0066125E">
        <w:rPr>
          <w:rFonts w:cs="Arial"/>
          <w:sz w:val="28"/>
          <w:szCs w:val="28"/>
          <w:rtl/>
        </w:rPr>
        <w:t xml:space="preserve"> </w:t>
      </w:r>
      <w:r w:rsidRPr="0066125E">
        <w:rPr>
          <w:rFonts w:cs="Arial" w:hint="cs"/>
          <w:sz w:val="28"/>
          <w:szCs w:val="28"/>
          <w:rtl/>
        </w:rPr>
        <w:t>المصاحفِ،</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سَبِّ</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ونبيِّهِ</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الميادينِ</w:t>
      </w:r>
      <w:r w:rsidRPr="0066125E">
        <w:rPr>
          <w:rFonts w:cs="Arial"/>
          <w:sz w:val="28"/>
          <w:szCs w:val="28"/>
          <w:rtl/>
        </w:rPr>
        <w:t xml:space="preserve"> </w:t>
      </w:r>
      <w:r w:rsidRPr="0066125E">
        <w:rPr>
          <w:rFonts w:cs="Arial" w:hint="cs"/>
          <w:sz w:val="28"/>
          <w:szCs w:val="28"/>
          <w:rtl/>
        </w:rPr>
        <w:t>العامَّةِ،</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إشهارِ</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والدَّعْوةِ</w:t>
      </w:r>
      <w:r w:rsidRPr="0066125E">
        <w:rPr>
          <w:rFonts w:cs="Arial"/>
          <w:sz w:val="28"/>
          <w:szCs w:val="28"/>
          <w:rtl/>
        </w:rPr>
        <w:t xml:space="preserve"> </w:t>
      </w:r>
      <w:r w:rsidRPr="0066125E">
        <w:rPr>
          <w:rFonts w:cs="Arial" w:hint="cs"/>
          <w:sz w:val="28"/>
          <w:szCs w:val="28"/>
          <w:rtl/>
        </w:rPr>
        <w:t>إليه</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وسائلَ</w:t>
      </w:r>
      <w:r w:rsidRPr="0066125E">
        <w:rPr>
          <w:rFonts w:cs="Arial"/>
          <w:sz w:val="28"/>
          <w:szCs w:val="28"/>
          <w:rtl/>
        </w:rPr>
        <w:t xml:space="preserve"> </w:t>
      </w:r>
      <w:r w:rsidRPr="0066125E">
        <w:rPr>
          <w:rFonts w:cs="Arial" w:hint="cs"/>
          <w:sz w:val="28"/>
          <w:szCs w:val="28"/>
          <w:rtl/>
        </w:rPr>
        <w:t>إعلاميَّةٍ</w:t>
      </w:r>
      <w:r w:rsidRPr="0066125E">
        <w:rPr>
          <w:rFonts w:cs="Arial"/>
          <w:sz w:val="28"/>
          <w:szCs w:val="28"/>
          <w:rtl/>
        </w:rPr>
        <w:t xml:space="preserve"> </w:t>
      </w:r>
      <w:r w:rsidRPr="0066125E">
        <w:rPr>
          <w:rFonts w:cs="Arial" w:hint="cs"/>
          <w:sz w:val="28"/>
          <w:szCs w:val="28"/>
          <w:rtl/>
        </w:rPr>
        <w:t>عامَّةٍ،</w:t>
      </w:r>
      <w:r w:rsidRPr="0066125E">
        <w:rPr>
          <w:rFonts w:cs="Arial"/>
          <w:sz w:val="28"/>
          <w:szCs w:val="28"/>
          <w:rtl/>
        </w:rPr>
        <w:t xml:space="preserve"> </w:t>
      </w:r>
      <w:r w:rsidRPr="0066125E">
        <w:rPr>
          <w:rFonts w:cs="Arial" w:hint="cs"/>
          <w:sz w:val="28"/>
          <w:szCs w:val="28"/>
          <w:rtl/>
        </w:rPr>
        <w:t>وليس</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كتبٍ</w:t>
      </w:r>
      <w:r w:rsidRPr="0066125E">
        <w:rPr>
          <w:rFonts w:cs="Arial"/>
          <w:sz w:val="28"/>
          <w:szCs w:val="28"/>
          <w:rtl/>
        </w:rPr>
        <w:t xml:space="preserve"> </w:t>
      </w:r>
      <w:r w:rsidRPr="0066125E">
        <w:rPr>
          <w:rFonts w:cs="Arial" w:hint="cs"/>
          <w:sz w:val="28"/>
          <w:szCs w:val="28"/>
          <w:rtl/>
        </w:rPr>
        <w:t>ورسائلَ</w:t>
      </w:r>
      <w:r w:rsidRPr="0066125E">
        <w:rPr>
          <w:rFonts w:cs="Arial"/>
          <w:sz w:val="28"/>
          <w:szCs w:val="28"/>
          <w:rtl/>
        </w:rPr>
        <w:t xml:space="preserve"> </w:t>
      </w:r>
      <w:r w:rsidRPr="0066125E">
        <w:rPr>
          <w:rFonts w:cs="Arial" w:hint="cs"/>
          <w:sz w:val="28"/>
          <w:szCs w:val="28"/>
          <w:rtl/>
        </w:rPr>
        <w:t>ونوادٍ</w:t>
      </w:r>
      <w:r w:rsidRPr="0066125E">
        <w:rPr>
          <w:rFonts w:cs="Arial"/>
          <w:sz w:val="28"/>
          <w:szCs w:val="28"/>
          <w:rtl/>
        </w:rPr>
        <w:t xml:space="preserve"> </w:t>
      </w:r>
      <w:r w:rsidRPr="0066125E">
        <w:rPr>
          <w:rFonts w:cs="Arial" w:hint="cs"/>
          <w:sz w:val="28"/>
          <w:szCs w:val="28"/>
          <w:rtl/>
        </w:rPr>
        <w:t>خاصَّةٍ</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تَضُرُّ</w:t>
      </w:r>
      <w:r w:rsidRPr="0066125E">
        <w:rPr>
          <w:rFonts w:cs="Arial"/>
          <w:sz w:val="28"/>
          <w:szCs w:val="28"/>
          <w:rtl/>
        </w:rPr>
        <w:t xml:space="preserve"> </w:t>
      </w:r>
      <w:r w:rsidRPr="0066125E">
        <w:rPr>
          <w:rFonts w:cs="Arial" w:hint="cs"/>
          <w:sz w:val="28"/>
          <w:szCs w:val="28"/>
          <w:rtl/>
        </w:rPr>
        <w:t>المُسلِمينَ</w:t>
      </w:r>
      <w:r w:rsidRPr="0066125E">
        <w:rPr>
          <w:rFonts w:cs="Arial"/>
          <w:sz w:val="28"/>
          <w:szCs w:val="28"/>
          <w:rtl/>
        </w:rPr>
        <w:t xml:space="preserve"> </w:t>
      </w:r>
      <w:r w:rsidRPr="0066125E">
        <w:rPr>
          <w:rFonts w:cs="Arial" w:hint="cs"/>
          <w:sz w:val="28"/>
          <w:szCs w:val="28"/>
          <w:rtl/>
        </w:rPr>
        <w:t>بتأليبٍ</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قتالٍ،</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استعداءٍ</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انتهاكِ</w:t>
      </w:r>
      <w:r w:rsidRPr="0066125E">
        <w:rPr>
          <w:rFonts w:cs="Arial"/>
          <w:sz w:val="28"/>
          <w:szCs w:val="28"/>
          <w:rtl/>
        </w:rPr>
        <w:t xml:space="preserve"> </w:t>
      </w:r>
      <w:r w:rsidRPr="0066125E">
        <w:rPr>
          <w:rFonts w:cs="Arial" w:hint="cs"/>
          <w:sz w:val="28"/>
          <w:szCs w:val="28"/>
          <w:rtl/>
        </w:rPr>
        <w:t>حُرُماتِ</w:t>
      </w:r>
      <w:r w:rsidRPr="0066125E">
        <w:rPr>
          <w:rFonts w:cs="Arial"/>
          <w:sz w:val="28"/>
          <w:szCs w:val="28"/>
          <w:rtl/>
        </w:rPr>
        <w:t xml:space="preserve"> </w:t>
      </w:r>
      <w:r w:rsidRPr="0066125E">
        <w:rPr>
          <w:rFonts w:cs="Arial" w:hint="cs"/>
          <w:sz w:val="28"/>
          <w:szCs w:val="28"/>
          <w:rtl/>
        </w:rPr>
        <w:t>المُسلِمينَ</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ومِثْلُ</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الاستهزاءُ</w:t>
      </w:r>
      <w:r w:rsidRPr="0066125E">
        <w:rPr>
          <w:rFonts w:cs="Arial"/>
          <w:sz w:val="28"/>
          <w:szCs w:val="28"/>
          <w:rtl/>
        </w:rPr>
        <w:t xml:space="preserve"> </w:t>
      </w:r>
      <w:r w:rsidRPr="0066125E">
        <w:rPr>
          <w:rFonts w:cs="Arial" w:hint="cs"/>
          <w:sz w:val="28"/>
          <w:szCs w:val="28"/>
          <w:rtl/>
        </w:rPr>
        <w:t>علانيَةً</w:t>
      </w:r>
      <w:r w:rsidRPr="0066125E">
        <w:rPr>
          <w:rFonts w:cs="Arial"/>
          <w:sz w:val="28"/>
          <w:szCs w:val="28"/>
          <w:rtl/>
        </w:rPr>
        <w:t xml:space="preserve"> </w:t>
      </w:r>
      <w:r w:rsidRPr="0066125E">
        <w:rPr>
          <w:rFonts w:cs="Arial" w:hint="cs"/>
          <w:sz w:val="28"/>
          <w:szCs w:val="28"/>
          <w:rtl/>
        </w:rPr>
        <w:t>بالشَّعَائرِ؛</w:t>
      </w:r>
      <w:r w:rsidRPr="0066125E">
        <w:rPr>
          <w:rFonts w:cs="Arial"/>
          <w:sz w:val="28"/>
          <w:szCs w:val="28"/>
          <w:rtl/>
        </w:rPr>
        <w:t xml:space="preserve"> </w:t>
      </w:r>
      <w:r w:rsidRPr="0066125E">
        <w:rPr>
          <w:rFonts w:cs="Arial" w:hint="cs"/>
          <w:sz w:val="28"/>
          <w:szCs w:val="28"/>
          <w:rtl/>
        </w:rPr>
        <w:t>كالأذانِ</w:t>
      </w:r>
      <w:r w:rsidRPr="0066125E">
        <w:rPr>
          <w:rFonts w:cs="Arial"/>
          <w:sz w:val="28"/>
          <w:szCs w:val="28"/>
          <w:rtl/>
        </w:rPr>
        <w:t xml:space="preserve"> </w:t>
      </w:r>
      <w:r w:rsidRPr="0066125E">
        <w:rPr>
          <w:rFonts w:cs="Arial" w:hint="cs"/>
          <w:sz w:val="28"/>
          <w:szCs w:val="28"/>
          <w:rtl/>
        </w:rPr>
        <w:t>والصَّلاةِ</w:t>
      </w:r>
      <w:r w:rsidRPr="0066125E">
        <w:rPr>
          <w:rFonts w:cs="Arial"/>
          <w:sz w:val="28"/>
          <w:szCs w:val="28"/>
          <w:rtl/>
        </w:rPr>
        <w:t xml:space="preserve"> </w:t>
      </w:r>
      <w:r w:rsidRPr="0066125E">
        <w:rPr>
          <w:rFonts w:cs="Arial" w:hint="cs"/>
          <w:sz w:val="28"/>
          <w:szCs w:val="28"/>
          <w:rtl/>
        </w:rPr>
        <w:t>والحجِّ</w:t>
      </w:r>
      <w:r w:rsidRPr="0066125E">
        <w:rPr>
          <w:rFonts w:cs="Arial"/>
          <w:sz w:val="28"/>
          <w:szCs w:val="28"/>
          <w:rtl/>
        </w:rPr>
        <w:t xml:space="preserve"> </w:t>
      </w:r>
      <w:r w:rsidRPr="0066125E">
        <w:rPr>
          <w:rFonts w:cs="Arial" w:hint="cs"/>
          <w:sz w:val="28"/>
          <w:szCs w:val="28"/>
          <w:rtl/>
        </w:rPr>
        <w:t>وتعدُّدِ</w:t>
      </w:r>
      <w:r w:rsidRPr="0066125E">
        <w:rPr>
          <w:rFonts w:cs="Arial"/>
          <w:sz w:val="28"/>
          <w:szCs w:val="28"/>
          <w:rtl/>
        </w:rPr>
        <w:t xml:space="preserve"> </w:t>
      </w:r>
      <w:r w:rsidRPr="0066125E">
        <w:rPr>
          <w:rFonts w:cs="Arial" w:hint="cs"/>
          <w:sz w:val="28"/>
          <w:szCs w:val="28"/>
          <w:rtl/>
        </w:rPr>
        <w:t>الزَّوْجاتِ</w:t>
      </w:r>
      <w:r w:rsidRPr="0066125E">
        <w:rPr>
          <w:rFonts w:cs="Arial"/>
          <w:sz w:val="28"/>
          <w:szCs w:val="28"/>
          <w:rtl/>
        </w:rPr>
        <w:t xml:space="preserve"> </w:t>
      </w:r>
      <w:r w:rsidRPr="0066125E">
        <w:rPr>
          <w:rFonts w:cs="Arial" w:hint="cs"/>
          <w:sz w:val="28"/>
          <w:szCs w:val="28"/>
          <w:rtl/>
        </w:rPr>
        <w:t>والحُدُودِ</w:t>
      </w:r>
      <w:r w:rsidRPr="0066125E">
        <w:rPr>
          <w:rFonts w:cs="Arial"/>
          <w:sz w:val="28"/>
          <w:szCs w:val="28"/>
          <w:rtl/>
        </w:rPr>
        <w:t xml:space="preserve"> </w:t>
      </w:r>
      <w:r w:rsidRPr="0066125E">
        <w:rPr>
          <w:rFonts w:cs="Arial" w:hint="cs"/>
          <w:sz w:val="28"/>
          <w:szCs w:val="28"/>
          <w:rtl/>
        </w:rPr>
        <w:t>والعقوباتِ،</w:t>
      </w:r>
      <w:r w:rsidRPr="0066125E">
        <w:rPr>
          <w:rFonts w:cs="Arial"/>
          <w:sz w:val="28"/>
          <w:szCs w:val="28"/>
          <w:rtl/>
        </w:rPr>
        <w:t xml:space="preserve"> </w:t>
      </w:r>
      <w:r w:rsidRPr="0066125E">
        <w:rPr>
          <w:rFonts w:cs="Arial" w:hint="cs"/>
          <w:sz w:val="28"/>
          <w:szCs w:val="28"/>
          <w:rtl/>
        </w:rPr>
        <w:t>وأحكامِ</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النِّساءِ؛</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الحِجَابِ</w:t>
      </w:r>
      <w:r w:rsidRPr="0066125E">
        <w:rPr>
          <w:rFonts w:cs="Arial"/>
          <w:sz w:val="28"/>
          <w:szCs w:val="28"/>
          <w:rtl/>
        </w:rPr>
        <w:t xml:space="preserve"> </w:t>
      </w:r>
      <w:r w:rsidRPr="0066125E">
        <w:rPr>
          <w:rFonts w:cs="Arial" w:hint="cs"/>
          <w:sz w:val="28"/>
          <w:szCs w:val="28"/>
          <w:rtl/>
        </w:rPr>
        <w:t>والعَفَافِ،</w:t>
      </w:r>
      <w:r w:rsidRPr="0066125E">
        <w:rPr>
          <w:rFonts w:cs="Arial"/>
          <w:sz w:val="28"/>
          <w:szCs w:val="28"/>
          <w:rtl/>
        </w:rPr>
        <w:t xml:space="preserve"> </w:t>
      </w:r>
      <w:r w:rsidRPr="0066125E">
        <w:rPr>
          <w:rFonts w:cs="Arial" w:hint="cs"/>
          <w:sz w:val="28"/>
          <w:szCs w:val="28"/>
          <w:rtl/>
        </w:rPr>
        <w:t>وأحكامِهِ</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الرِّجَال؛</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إعفاءِ</w:t>
      </w:r>
      <w:r w:rsidRPr="0066125E">
        <w:rPr>
          <w:rFonts w:cs="Arial"/>
          <w:sz w:val="28"/>
          <w:szCs w:val="28"/>
          <w:rtl/>
        </w:rPr>
        <w:t xml:space="preserve"> </w:t>
      </w:r>
      <w:r w:rsidRPr="0066125E">
        <w:rPr>
          <w:rFonts w:cs="Arial" w:hint="cs"/>
          <w:sz w:val="28"/>
          <w:szCs w:val="28"/>
          <w:rtl/>
        </w:rPr>
        <w:t>اللِّحَى</w:t>
      </w:r>
      <w:r w:rsidRPr="0066125E">
        <w:rPr>
          <w:rFonts w:cs="Arial"/>
          <w:sz w:val="28"/>
          <w:szCs w:val="28"/>
          <w:rtl/>
        </w:rPr>
        <w:t xml:space="preserve"> </w:t>
      </w:r>
      <w:r w:rsidRPr="0066125E">
        <w:rPr>
          <w:rFonts w:cs="Arial" w:hint="cs"/>
          <w:sz w:val="28"/>
          <w:szCs w:val="28"/>
          <w:rtl/>
        </w:rPr>
        <w:t>وتشميرِ</w:t>
      </w:r>
      <w:r w:rsidRPr="0066125E">
        <w:rPr>
          <w:rFonts w:cs="Arial"/>
          <w:sz w:val="28"/>
          <w:szCs w:val="28"/>
          <w:rtl/>
        </w:rPr>
        <w:t xml:space="preserve"> </w:t>
      </w:r>
      <w:r w:rsidRPr="0066125E">
        <w:rPr>
          <w:rFonts w:cs="Arial" w:hint="cs"/>
          <w:sz w:val="28"/>
          <w:szCs w:val="28"/>
          <w:rtl/>
        </w:rPr>
        <w:t>الإزارِ</w:t>
      </w:r>
      <w:r w:rsidRPr="0066125E">
        <w:rPr>
          <w:rFonts w:cs="Arial"/>
          <w:sz w:val="28"/>
          <w:szCs w:val="28"/>
          <w:rtl/>
        </w:rPr>
        <w:t xml:space="preserve"> </w:t>
      </w:r>
      <w:r w:rsidRPr="0066125E">
        <w:rPr>
          <w:rFonts w:cs="Arial" w:hint="cs"/>
          <w:sz w:val="28"/>
          <w:szCs w:val="28"/>
          <w:rtl/>
        </w:rPr>
        <w:t>والجهادِ</w:t>
      </w:r>
      <w:r w:rsidRPr="0066125E">
        <w:rPr>
          <w:rFonts w:cs="Arial"/>
          <w:sz w:val="28"/>
          <w:szCs w:val="28"/>
          <w:rtl/>
        </w:rPr>
        <w:t xml:space="preserve"> </w:t>
      </w:r>
      <w:r w:rsidRPr="0066125E">
        <w:rPr>
          <w:rFonts w:cs="Arial" w:hint="cs"/>
          <w:sz w:val="28"/>
          <w:szCs w:val="28"/>
          <w:rtl/>
        </w:rPr>
        <w:t>وغيرِ</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w:t>
      </w:r>
    </w:p>
    <w:p w:rsidR="0037592F" w:rsidRDefault="0037592F" w:rsidP="0037592F">
      <w:pPr>
        <w:bidi/>
        <w:jc w:val="both"/>
        <w:rPr>
          <w:sz w:val="28"/>
          <w:szCs w:val="28"/>
          <w:rtl/>
        </w:rPr>
      </w:pPr>
      <w:r>
        <w:rPr>
          <w:rFonts w:hint="cs"/>
          <w:sz w:val="28"/>
          <w:szCs w:val="28"/>
          <w:rtl/>
        </w:rPr>
        <w:t>***</w:t>
      </w:r>
    </w:p>
    <w:p w:rsidR="0037592F" w:rsidRPr="0066125E" w:rsidRDefault="0037592F" w:rsidP="0037592F">
      <w:pPr>
        <w:bidi/>
        <w:jc w:val="both"/>
        <w:rPr>
          <w:sz w:val="28"/>
          <w:szCs w:val="28"/>
        </w:rPr>
      </w:pPr>
    </w:p>
    <w:p w:rsidR="0037592F" w:rsidRPr="0066125E" w:rsidRDefault="0037592F" w:rsidP="0037592F">
      <w:pPr>
        <w:bidi/>
        <w:jc w:val="both"/>
        <w:rPr>
          <w:sz w:val="28"/>
          <w:szCs w:val="28"/>
        </w:rPr>
      </w:pPr>
    </w:p>
    <w:p w:rsidR="0037592F" w:rsidRPr="0066125E" w:rsidRDefault="0037592F" w:rsidP="0037592F">
      <w:pPr>
        <w:bidi/>
        <w:jc w:val="both"/>
        <w:rPr>
          <w:sz w:val="28"/>
          <w:szCs w:val="28"/>
        </w:rPr>
      </w:pP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تعالى</w:t>
      </w:r>
      <w:r w:rsidRPr="0066125E">
        <w:rPr>
          <w:rFonts w:cs="Arial"/>
          <w:sz w:val="28"/>
          <w:szCs w:val="28"/>
          <w:rtl/>
        </w:rPr>
        <w:t>: {</w:t>
      </w:r>
      <w:r w:rsidRPr="0066125E">
        <w:rPr>
          <w:rFonts w:cs="Arial" w:hint="cs"/>
          <w:sz w:val="28"/>
          <w:szCs w:val="28"/>
          <w:rtl/>
        </w:rPr>
        <w:t>قَاتِلُوهُمْ</w:t>
      </w:r>
      <w:r w:rsidRPr="0066125E">
        <w:rPr>
          <w:rFonts w:cs="Arial"/>
          <w:sz w:val="28"/>
          <w:szCs w:val="28"/>
          <w:rtl/>
        </w:rPr>
        <w:t xml:space="preserve"> </w:t>
      </w:r>
      <w:r w:rsidRPr="0066125E">
        <w:rPr>
          <w:rFonts w:cs="Arial" w:hint="cs"/>
          <w:sz w:val="28"/>
          <w:szCs w:val="28"/>
          <w:rtl/>
        </w:rPr>
        <w:t>يُعَذِّبْهُمُ</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بِأَيْدِيكُمْ</w:t>
      </w:r>
      <w:r w:rsidRPr="0066125E">
        <w:rPr>
          <w:rFonts w:cs="Arial"/>
          <w:sz w:val="28"/>
          <w:szCs w:val="28"/>
          <w:rtl/>
        </w:rPr>
        <w:t xml:space="preserve"> </w:t>
      </w:r>
      <w:r w:rsidRPr="0066125E">
        <w:rPr>
          <w:rFonts w:cs="Arial" w:hint="cs"/>
          <w:sz w:val="28"/>
          <w:szCs w:val="28"/>
          <w:rtl/>
        </w:rPr>
        <w:t>وَيُخْزِهِمْ</w:t>
      </w:r>
      <w:r w:rsidRPr="0066125E">
        <w:rPr>
          <w:rFonts w:cs="Arial"/>
          <w:sz w:val="28"/>
          <w:szCs w:val="28"/>
          <w:rtl/>
        </w:rPr>
        <w:t xml:space="preserve"> </w:t>
      </w:r>
      <w:r w:rsidRPr="0066125E">
        <w:rPr>
          <w:rFonts w:cs="Arial" w:hint="cs"/>
          <w:sz w:val="28"/>
          <w:szCs w:val="28"/>
          <w:rtl/>
        </w:rPr>
        <w:t>وَيَنْصُرْكُمْ</w:t>
      </w:r>
      <w:r w:rsidRPr="0066125E">
        <w:rPr>
          <w:rFonts w:cs="Arial"/>
          <w:sz w:val="28"/>
          <w:szCs w:val="28"/>
          <w:rtl/>
        </w:rPr>
        <w:t xml:space="preserve"> </w:t>
      </w:r>
      <w:r w:rsidRPr="0066125E">
        <w:rPr>
          <w:rFonts w:cs="Arial" w:hint="cs"/>
          <w:sz w:val="28"/>
          <w:szCs w:val="28"/>
          <w:rtl/>
        </w:rPr>
        <w:t>عَلَيْهِمْ</w:t>
      </w:r>
      <w:r w:rsidRPr="0066125E">
        <w:rPr>
          <w:rFonts w:cs="Arial"/>
          <w:sz w:val="28"/>
          <w:szCs w:val="28"/>
          <w:rtl/>
        </w:rPr>
        <w:t xml:space="preserve"> </w:t>
      </w:r>
      <w:r w:rsidRPr="0066125E">
        <w:rPr>
          <w:rFonts w:cs="Arial" w:hint="cs"/>
          <w:sz w:val="28"/>
          <w:szCs w:val="28"/>
          <w:rtl/>
        </w:rPr>
        <w:t>وَيَشْفِ</w:t>
      </w:r>
      <w:r w:rsidRPr="0066125E">
        <w:rPr>
          <w:rFonts w:cs="Arial"/>
          <w:sz w:val="28"/>
          <w:szCs w:val="28"/>
          <w:rtl/>
        </w:rPr>
        <w:t xml:space="preserve"> </w:t>
      </w:r>
      <w:r w:rsidRPr="0066125E">
        <w:rPr>
          <w:rFonts w:cs="Arial" w:hint="cs"/>
          <w:sz w:val="28"/>
          <w:szCs w:val="28"/>
          <w:rtl/>
        </w:rPr>
        <w:t>صُدُورَ</w:t>
      </w:r>
      <w:r w:rsidRPr="0066125E">
        <w:rPr>
          <w:rFonts w:cs="Arial"/>
          <w:sz w:val="28"/>
          <w:szCs w:val="28"/>
          <w:rtl/>
        </w:rPr>
        <w:t xml:space="preserve"> </w:t>
      </w:r>
      <w:r w:rsidRPr="0066125E">
        <w:rPr>
          <w:rFonts w:cs="Arial" w:hint="cs"/>
          <w:sz w:val="28"/>
          <w:szCs w:val="28"/>
          <w:rtl/>
        </w:rPr>
        <w:t>قَوْمٍ</w:t>
      </w:r>
      <w:r w:rsidRPr="0066125E">
        <w:rPr>
          <w:rFonts w:cs="Arial"/>
          <w:sz w:val="28"/>
          <w:szCs w:val="28"/>
          <w:rtl/>
        </w:rPr>
        <w:t xml:space="preserve"> </w:t>
      </w:r>
      <w:r w:rsidRPr="0066125E">
        <w:rPr>
          <w:rFonts w:cs="Arial" w:hint="cs"/>
          <w:sz w:val="28"/>
          <w:szCs w:val="28"/>
          <w:rtl/>
        </w:rPr>
        <w:t>مُؤْمِنِينَ</w:t>
      </w:r>
      <w:r w:rsidRPr="0066125E">
        <w:rPr>
          <w:rFonts w:cs="Arial"/>
          <w:sz w:val="28"/>
          <w:szCs w:val="28"/>
          <w:rtl/>
        </w:rPr>
        <w:t xml:space="preserve"> *</w:t>
      </w:r>
      <w:r w:rsidRPr="0066125E">
        <w:rPr>
          <w:rFonts w:cs="Arial" w:hint="cs"/>
          <w:sz w:val="28"/>
          <w:szCs w:val="28"/>
          <w:rtl/>
        </w:rPr>
        <w:t>وَيُذْهِبْ</w:t>
      </w:r>
      <w:r w:rsidRPr="0066125E">
        <w:rPr>
          <w:rFonts w:cs="Arial"/>
          <w:sz w:val="28"/>
          <w:szCs w:val="28"/>
          <w:rtl/>
        </w:rPr>
        <w:t xml:space="preserve"> </w:t>
      </w:r>
      <w:r w:rsidRPr="0066125E">
        <w:rPr>
          <w:rFonts w:cs="Arial" w:hint="cs"/>
          <w:sz w:val="28"/>
          <w:szCs w:val="28"/>
          <w:rtl/>
        </w:rPr>
        <w:t>غَيْظَ</w:t>
      </w:r>
      <w:r w:rsidRPr="0066125E">
        <w:rPr>
          <w:rFonts w:cs="Arial"/>
          <w:sz w:val="28"/>
          <w:szCs w:val="28"/>
          <w:rtl/>
        </w:rPr>
        <w:t xml:space="preserve"> </w:t>
      </w:r>
      <w:r w:rsidRPr="0066125E">
        <w:rPr>
          <w:rFonts w:cs="Arial" w:hint="cs"/>
          <w:sz w:val="28"/>
          <w:szCs w:val="28"/>
          <w:rtl/>
        </w:rPr>
        <w:t>قُلُوبِهِمْ</w:t>
      </w:r>
      <w:r w:rsidRPr="0066125E">
        <w:rPr>
          <w:rFonts w:cs="Arial"/>
          <w:sz w:val="28"/>
          <w:szCs w:val="28"/>
          <w:rtl/>
        </w:rPr>
        <w:t xml:space="preserve"> </w:t>
      </w:r>
      <w:r w:rsidRPr="0066125E">
        <w:rPr>
          <w:rFonts w:cs="Arial" w:hint="cs"/>
          <w:sz w:val="28"/>
          <w:szCs w:val="28"/>
          <w:rtl/>
        </w:rPr>
        <w:t>وَيَتُوبُ</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يَشَاءُ</w:t>
      </w:r>
      <w:r w:rsidRPr="0066125E">
        <w:rPr>
          <w:rFonts w:cs="Arial"/>
          <w:sz w:val="28"/>
          <w:szCs w:val="28"/>
          <w:rtl/>
        </w:rPr>
        <w:t xml:space="preserve"> </w:t>
      </w:r>
      <w:r w:rsidRPr="0066125E">
        <w:rPr>
          <w:rFonts w:cs="Arial" w:hint="cs"/>
          <w:sz w:val="28"/>
          <w:szCs w:val="28"/>
          <w:rtl/>
        </w:rPr>
        <w:t>وَاللَّهُ</w:t>
      </w:r>
      <w:r w:rsidRPr="0066125E">
        <w:rPr>
          <w:rFonts w:cs="Arial"/>
          <w:sz w:val="28"/>
          <w:szCs w:val="28"/>
          <w:rtl/>
        </w:rPr>
        <w:t xml:space="preserve"> </w:t>
      </w:r>
      <w:r w:rsidRPr="0066125E">
        <w:rPr>
          <w:rFonts w:cs="Arial" w:hint="cs"/>
          <w:sz w:val="28"/>
          <w:szCs w:val="28"/>
          <w:rtl/>
        </w:rPr>
        <w:t>عَلِيمٌ</w:t>
      </w:r>
      <w:r w:rsidRPr="0066125E">
        <w:rPr>
          <w:rFonts w:cs="Arial"/>
          <w:sz w:val="28"/>
          <w:szCs w:val="28"/>
          <w:rtl/>
        </w:rPr>
        <w:t xml:space="preserve"> </w:t>
      </w:r>
      <w:r w:rsidRPr="0066125E">
        <w:rPr>
          <w:rFonts w:cs="Arial" w:hint="cs"/>
          <w:sz w:val="28"/>
          <w:szCs w:val="28"/>
          <w:rtl/>
        </w:rPr>
        <w:t>حَكِيمٌ</w:t>
      </w:r>
      <w:r w:rsidRPr="0066125E">
        <w:rPr>
          <w:rFonts w:cs="Arial"/>
          <w:sz w:val="28"/>
          <w:szCs w:val="28"/>
          <w:rtl/>
        </w:rPr>
        <w:t xml:space="preserve"> } [ </w:t>
      </w:r>
      <w:r w:rsidRPr="0066125E">
        <w:rPr>
          <w:rFonts w:cs="Arial" w:hint="cs"/>
          <w:sz w:val="28"/>
          <w:szCs w:val="28"/>
          <w:rtl/>
        </w:rPr>
        <w:t>التوبة</w:t>
      </w:r>
      <w:r w:rsidRPr="0066125E">
        <w:rPr>
          <w:rFonts w:cs="Arial"/>
          <w:sz w:val="28"/>
          <w:szCs w:val="28"/>
          <w:rtl/>
        </w:rPr>
        <w:t xml:space="preserve">: 14 </w:t>
      </w:r>
      <w:r w:rsidRPr="0066125E">
        <w:rPr>
          <w:rFonts w:cs="Arial" w:hint="cs"/>
          <w:sz w:val="28"/>
          <w:szCs w:val="28"/>
          <w:rtl/>
        </w:rPr>
        <w:t>ـ</w:t>
      </w:r>
      <w:r w:rsidRPr="0066125E">
        <w:rPr>
          <w:rFonts w:cs="Arial"/>
          <w:sz w:val="28"/>
          <w:szCs w:val="28"/>
          <w:rtl/>
        </w:rPr>
        <w:t xml:space="preserve"> 15 ] .</w:t>
      </w:r>
    </w:p>
    <w:p w:rsidR="0037592F" w:rsidRDefault="0037592F" w:rsidP="0037592F">
      <w:pPr>
        <w:bidi/>
        <w:jc w:val="both"/>
        <w:rPr>
          <w:sz w:val="28"/>
          <w:szCs w:val="28"/>
        </w:rPr>
      </w:pPr>
      <w:r w:rsidRPr="0066125E">
        <w:rPr>
          <w:rFonts w:cs="Arial" w:hint="cs"/>
          <w:sz w:val="28"/>
          <w:szCs w:val="28"/>
          <w:rtl/>
        </w:rPr>
        <w:t>أرادَ</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بذِكْرِ</w:t>
      </w:r>
      <w:r w:rsidRPr="0066125E">
        <w:rPr>
          <w:rFonts w:cs="Arial"/>
          <w:sz w:val="28"/>
          <w:szCs w:val="28"/>
          <w:rtl/>
        </w:rPr>
        <w:t xml:space="preserve"> </w:t>
      </w:r>
      <w:r w:rsidRPr="0066125E">
        <w:rPr>
          <w:rFonts w:cs="Arial" w:hint="cs"/>
          <w:sz w:val="28"/>
          <w:szCs w:val="28"/>
          <w:rtl/>
        </w:rPr>
        <w:t>العذابِ</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الآيةِ</w:t>
      </w:r>
      <w:r w:rsidRPr="0066125E">
        <w:rPr>
          <w:rFonts w:cs="Arial"/>
          <w:sz w:val="28"/>
          <w:szCs w:val="28"/>
          <w:rtl/>
        </w:rPr>
        <w:t>: {</w:t>
      </w:r>
      <w:r w:rsidRPr="0066125E">
        <w:rPr>
          <w:rFonts w:cs="Arial" w:hint="cs"/>
          <w:sz w:val="28"/>
          <w:szCs w:val="28"/>
          <w:rtl/>
        </w:rPr>
        <w:t>يُعَذِّبْهُمُ</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عندَ</w:t>
      </w:r>
      <w:r w:rsidRPr="0066125E">
        <w:rPr>
          <w:rFonts w:cs="Arial"/>
          <w:sz w:val="28"/>
          <w:szCs w:val="28"/>
          <w:rtl/>
        </w:rPr>
        <w:t xml:space="preserve"> </w:t>
      </w:r>
      <w:r w:rsidRPr="0066125E">
        <w:rPr>
          <w:rFonts w:cs="Arial" w:hint="cs"/>
          <w:sz w:val="28"/>
          <w:szCs w:val="28"/>
          <w:rtl/>
        </w:rPr>
        <w:t>المواجَهةِ</w:t>
      </w:r>
      <w:r w:rsidRPr="0066125E">
        <w:rPr>
          <w:rFonts w:cs="Arial"/>
          <w:sz w:val="28"/>
          <w:szCs w:val="28"/>
          <w:rtl/>
        </w:rPr>
        <w:t xml:space="preserve"> </w:t>
      </w:r>
      <w:r w:rsidRPr="0066125E">
        <w:rPr>
          <w:rFonts w:cs="Arial" w:hint="cs"/>
          <w:sz w:val="28"/>
          <w:szCs w:val="28"/>
          <w:rtl/>
        </w:rPr>
        <w:t>بالقتالِ؛</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القتلِ</w:t>
      </w:r>
      <w:r w:rsidRPr="0066125E">
        <w:rPr>
          <w:rFonts w:cs="Arial"/>
          <w:sz w:val="28"/>
          <w:szCs w:val="28"/>
          <w:rtl/>
        </w:rPr>
        <w:t xml:space="preserve"> </w:t>
      </w:r>
      <w:r w:rsidRPr="0066125E">
        <w:rPr>
          <w:rFonts w:cs="Arial" w:hint="cs"/>
          <w:sz w:val="28"/>
          <w:szCs w:val="28"/>
          <w:rtl/>
        </w:rPr>
        <w:t>والتشريدِ</w:t>
      </w:r>
      <w:r w:rsidRPr="0066125E">
        <w:rPr>
          <w:rFonts w:cs="Arial"/>
          <w:sz w:val="28"/>
          <w:szCs w:val="28"/>
          <w:rtl/>
        </w:rPr>
        <w:t xml:space="preserve"> </w:t>
      </w:r>
      <w:r w:rsidRPr="0066125E">
        <w:rPr>
          <w:rFonts w:cs="Arial" w:hint="cs"/>
          <w:sz w:val="28"/>
          <w:szCs w:val="28"/>
          <w:rtl/>
        </w:rPr>
        <w:t>والخوفِ</w:t>
      </w:r>
      <w:r w:rsidRPr="0066125E">
        <w:rPr>
          <w:rFonts w:cs="Arial"/>
          <w:sz w:val="28"/>
          <w:szCs w:val="28"/>
          <w:rtl/>
        </w:rPr>
        <w:t xml:space="preserve"> </w:t>
      </w:r>
      <w:r w:rsidRPr="0066125E">
        <w:rPr>
          <w:rFonts w:cs="Arial" w:hint="cs"/>
          <w:sz w:val="28"/>
          <w:szCs w:val="28"/>
          <w:rtl/>
        </w:rPr>
        <w:t>والرُّعْبِ</w:t>
      </w:r>
      <w:r w:rsidRPr="0066125E">
        <w:rPr>
          <w:rFonts w:cs="Arial"/>
          <w:sz w:val="28"/>
          <w:szCs w:val="28"/>
          <w:rtl/>
        </w:rPr>
        <w:t xml:space="preserve"> </w:t>
      </w:r>
      <w:r w:rsidRPr="0066125E">
        <w:rPr>
          <w:rFonts w:cs="Arial" w:hint="cs"/>
          <w:sz w:val="28"/>
          <w:szCs w:val="28"/>
          <w:rtl/>
        </w:rPr>
        <w:t>وهَجْرِ</w:t>
      </w:r>
      <w:r w:rsidRPr="0066125E">
        <w:rPr>
          <w:rFonts w:cs="Arial"/>
          <w:sz w:val="28"/>
          <w:szCs w:val="28"/>
          <w:rtl/>
        </w:rPr>
        <w:t xml:space="preserve"> </w:t>
      </w:r>
      <w:r w:rsidRPr="0066125E">
        <w:rPr>
          <w:rFonts w:cs="Arial" w:hint="cs"/>
          <w:sz w:val="28"/>
          <w:szCs w:val="28"/>
          <w:rtl/>
        </w:rPr>
        <w:t>الولَدِ</w:t>
      </w:r>
      <w:r w:rsidRPr="0066125E">
        <w:rPr>
          <w:rFonts w:cs="Arial"/>
          <w:sz w:val="28"/>
          <w:szCs w:val="28"/>
          <w:rtl/>
        </w:rPr>
        <w:t xml:space="preserve"> </w:t>
      </w:r>
      <w:r w:rsidRPr="0066125E">
        <w:rPr>
          <w:rFonts w:cs="Arial" w:hint="cs"/>
          <w:sz w:val="28"/>
          <w:szCs w:val="28"/>
          <w:rtl/>
        </w:rPr>
        <w:t>والأهلِ</w:t>
      </w:r>
      <w:r w:rsidRPr="0066125E">
        <w:rPr>
          <w:rFonts w:cs="Arial"/>
          <w:sz w:val="28"/>
          <w:szCs w:val="28"/>
          <w:rtl/>
        </w:rPr>
        <w:t xml:space="preserve"> </w:t>
      </w:r>
      <w:r w:rsidRPr="0066125E">
        <w:rPr>
          <w:rFonts w:cs="Arial" w:hint="cs"/>
          <w:sz w:val="28"/>
          <w:szCs w:val="28"/>
          <w:rtl/>
        </w:rPr>
        <w:t>والأرضِ،</w:t>
      </w:r>
      <w:r w:rsidRPr="0066125E">
        <w:rPr>
          <w:rFonts w:cs="Arial"/>
          <w:sz w:val="28"/>
          <w:szCs w:val="28"/>
          <w:rtl/>
        </w:rPr>
        <w:t xml:space="preserve"> </w:t>
      </w:r>
      <w:r w:rsidRPr="0066125E">
        <w:rPr>
          <w:rFonts w:cs="Arial" w:hint="cs"/>
          <w:sz w:val="28"/>
          <w:szCs w:val="28"/>
          <w:rtl/>
        </w:rPr>
        <w:t>وليس</w:t>
      </w:r>
      <w:r w:rsidRPr="0066125E">
        <w:rPr>
          <w:rFonts w:cs="Arial"/>
          <w:sz w:val="28"/>
          <w:szCs w:val="28"/>
          <w:rtl/>
        </w:rPr>
        <w:t xml:space="preserve"> </w:t>
      </w:r>
      <w:r w:rsidRPr="0066125E">
        <w:rPr>
          <w:rFonts w:cs="Arial" w:hint="cs"/>
          <w:sz w:val="28"/>
          <w:szCs w:val="28"/>
          <w:rtl/>
        </w:rPr>
        <w:t>المرادُ</w:t>
      </w:r>
      <w:r w:rsidRPr="0066125E">
        <w:rPr>
          <w:rFonts w:cs="Arial"/>
          <w:sz w:val="28"/>
          <w:szCs w:val="28"/>
          <w:rtl/>
        </w:rPr>
        <w:t xml:space="preserve"> </w:t>
      </w:r>
      <w:r w:rsidRPr="0066125E">
        <w:rPr>
          <w:rFonts w:cs="Arial" w:hint="cs"/>
          <w:sz w:val="28"/>
          <w:szCs w:val="28"/>
          <w:rtl/>
        </w:rPr>
        <w:t>بذلك</w:t>
      </w:r>
      <w:r w:rsidRPr="0066125E">
        <w:rPr>
          <w:rFonts w:cs="Arial"/>
          <w:sz w:val="28"/>
          <w:szCs w:val="28"/>
          <w:rtl/>
        </w:rPr>
        <w:t xml:space="preserve"> </w:t>
      </w:r>
      <w:r w:rsidRPr="0066125E">
        <w:rPr>
          <w:rFonts w:cs="Arial" w:hint="cs"/>
          <w:sz w:val="28"/>
          <w:szCs w:val="28"/>
          <w:rtl/>
        </w:rPr>
        <w:t>تعذيبَهم</w:t>
      </w:r>
      <w:r w:rsidRPr="0066125E">
        <w:rPr>
          <w:rFonts w:cs="Arial"/>
          <w:sz w:val="28"/>
          <w:szCs w:val="28"/>
          <w:rtl/>
        </w:rPr>
        <w:t xml:space="preserve"> </w:t>
      </w:r>
      <w:r w:rsidRPr="0066125E">
        <w:rPr>
          <w:rFonts w:cs="Arial" w:hint="cs"/>
          <w:sz w:val="28"/>
          <w:szCs w:val="28"/>
          <w:rtl/>
        </w:rPr>
        <w:t>عندَ</w:t>
      </w:r>
      <w:r w:rsidRPr="0066125E">
        <w:rPr>
          <w:rFonts w:cs="Arial"/>
          <w:sz w:val="28"/>
          <w:szCs w:val="28"/>
          <w:rtl/>
        </w:rPr>
        <w:t xml:space="preserve"> </w:t>
      </w:r>
      <w:r w:rsidRPr="0066125E">
        <w:rPr>
          <w:rFonts w:cs="Arial" w:hint="cs"/>
          <w:sz w:val="28"/>
          <w:szCs w:val="28"/>
          <w:rtl/>
        </w:rPr>
        <w:t>القُدْرةِ</w:t>
      </w:r>
      <w:r w:rsidRPr="0066125E">
        <w:rPr>
          <w:rFonts w:cs="Arial"/>
          <w:sz w:val="28"/>
          <w:szCs w:val="28"/>
          <w:rtl/>
        </w:rPr>
        <w:t xml:space="preserve"> </w:t>
      </w:r>
      <w:r w:rsidRPr="0066125E">
        <w:rPr>
          <w:rFonts w:cs="Arial" w:hint="cs"/>
          <w:sz w:val="28"/>
          <w:szCs w:val="28"/>
          <w:rtl/>
        </w:rPr>
        <w:t>عليهم</w:t>
      </w:r>
      <w:r w:rsidRPr="0066125E">
        <w:rPr>
          <w:rFonts w:cs="Arial"/>
          <w:sz w:val="28"/>
          <w:szCs w:val="28"/>
          <w:rtl/>
        </w:rPr>
        <w:t xml:space="preserve"> </w:t>
      </w:r>
      <w:r w:rsidRPr="0066125E">
        <w:rPr>
          <w:rFonts w:cs="Arial" w:hint="cs"/>
          <w:sz w:val="28"/>
          <w:szCs w:val="28"/>
          <w:rtl/>
        </w:rPr>
        <w:t>بالأَسْرِ؛</w:t>
      </w:r>
      <w:r w:rsidRPr="0066125E">
        <w:rPr>
          <w:rFonts w:cs="Arial"/>
          <w:sz w:val="28"/>
          <w:szCs w:val="28"/>
          <w:rtl/>
        </w:rPr>
        <w:t xml:space="preserve"> </w:t>
      </w:r>
      <w:r w:rsidRPr="0066125E">
        <w:rPr>
          <w:rFonts w:cs="Arial" w:hint="cs"/>
          <w:sz w:val="28"/>
          <w:szCs w:val="28"/>
          <w:rtl/>
        </w:rPr>
        <w:t>وذلك</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تعذيبَ</w:t>
      </w:r>
      <w:r w:rsidRPr="0066125E">
        <w:rPr>
          <w:rFonts w:cs="Arial"/>
          <w:sz w:val="28"/>
          <w:szCs w:val="28"/>
          <w:rtl/>
        </w:rPr>
        <w:t xml:space="preserve"> </w:t>
      </w:r>
      <w:r w:rsidRPr="0066125E">
        <w:rPr>
          <w:rFonts w:cs="Arial" w:hint="cs"/>
          <w:sz w:val="28"/>
          <w:szCs w:val="28"/>
          <w:rtl/>
        </w:rPr>
        <w:t>الأسيرِ</w:t>
      </w:r>
      <w:r w:rsidRPr="0066125E">
        <w:rPr>
          <w:rFonts w:cs="Arial"/>
          <w:sz w:val="28"/>
          <w:szCs w:val="28"/>
          <w:rtl/>
        </w:rPr>
        <w:t xml:space="preserve"> </w:t>
      </w:r>
      <w:r w:rsidRPr="0066125E">
        <w:rPr>
          <w:rFonts w:cs="Arial" w:hint="cs"/>
          <w:sz w:val="28"/>
          <w:szCs w:val="28"/>
          <w:rtl/>
        </w:rPr>
        <w:t>محرَّمٌ</w:t>
      </w:r>
      <w:r w:rsidRPr="0066125E">
        <w:rPr>
          <w:rFonts w:cs="Arial"/>
          <w:sz w:val="28"/>
          <w:szCs w:val="28"/>
          <w:rtl/>
        </w:rPr>
        <w:t>.</w:t>
      </w:r>
    </w:p>
    <w:p w:rsidR="0037592F" w:rsidRDefault="0037592F" w:rsidP="0037592F">
      <w:pPr>
        <w:rPr>
          <w:sz w:val="28"/>
          <w:szCs w:val="28"/>
        </w:rPr>
      </w:pPr>
      <w:r>
        <w:rPr>
          <w:sz w:val="28"/>
          <w:szCs w:val="28"/>
        </w:rPr>
        <w:br w:type="page"/>
      </w:r>
    </w:p>
    <w:p w:rsidR="0037592F" w:rsidRPr="0066125E" w:rsidRDefault="0037592F" w:rsidP="0037592F">
      <w:pPr>
        <w:bidi/>
        <w:jc w:val="both"/>
        <w:rPr>
          <w:sz w:val="28"/>
          <w:szCs w:val="28"/>
        </w:rPr>
      </w:pPr>
      <w:r w:rsidRPr="0066125E">
        <w:rPr>
          <w:rFonts w:cs="Arial" w:hint="cs"/>
          <w:sz w:val="28"/>
          <w:szCs w:val="28"/>
          <w:rtl/>
        </w:rPr>
        <w:t>الرَّحْمةُ</w:t>
      </w:r>
      <w:r w:rsidRPr="0066125E">
        <w:rPr>
          <w:rFonts w:cs="Arial"/>
          <w:sz w:val="28"/>
          <w:szCs w:val="28"/>
          <w:rtl/>
        </w:rPr>
        <w:t xml:space="preserve"> </w:t>
      </w:r>
      <w:r w:rsidRPr="0066125E">
        <w:rPr>
          <w:rFonts w:cs="Arial" w:hint="cs"/>
          <w:sz w:val="28"/>
          <w:szCs w:val="28"/>
          <w:rtl/>
        </w:rPr>
        <w:t>بالأَسْرَى</w:t>
      </w:r>
      <w:r w:rsidRPr="0066125E">
        <w:rPr>
          <w:rFonts w:cs="Arial"/>
          <w:sz w:val="28"/>
          <w:szCs w:val="28"/>
          <w:rtl/>
        </w:rPr>
        <w:t xml:space="preserve"> </w:t>
      </w:r>
      <w:r w:rsidRPr="0066125E">
        <w:rPr>
          <w:rFonts w:cs="Arial" w:hint="cs"/>
          <w:sz w:val="28"/>
          <w:szCs w:val="28"/>
          <w:rtl/>
        </w:rPr>
        <w:t>وعدَمُ</w:t>
      </w:r>
      <w:r w:rsidRPr="0066125E">
        <w:rPr>
          <w:rFonts w:cs="Arial"/>
          <w:sz w:val="28"/>
          <w:szCs w:val="28"/>
          <w:rtl/>
        </w:rPr>
        <w:t xml:space="preserve"> </w:t>
      </w:r>
      <w:r w:rsidRPr="0066125E">
        <w:rPr>
          <w:rFonts w:cs="Arial" w:hint="cs"/>
          <w:sz w:val="28"/>
          <w:szCs w:val="28"/>
          <w:rtl/>
        </w:rPr>
        <w:t>تعذيبِهِمْ</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والأصلُ</w:t>
      </w:r>
      <w:r w:rsidRPr="0066125E">
        <w:rPr>
          <w:rFonts w:cs="Arial"/>
          <w:sz w:val="28"/>
          <w:szCs w:val="28"/>
          <w:rtl/>
        </w:rPr>
        <w:t xml:space="preserve">: </w:t>
      </w:r>
      <w:r w:rsidRPr="0066125E">
        <w:rPr>
          <w:rFonts w:cs="Arial" w:hint="cs"/>
          <w:sz w:val="28"/>
          <w:szCs w:val="28"/>
          <w:rtl/>
        </w:rPr>
        <w:t>أنَّه</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يجوزُ</w:t>
      </w:r>
      <w:r w:rsidRPr="0066125E">
        <w:rPr>
          <w:rFonts w:cs="Arial"/>
          <w:sz w:val="28"/>
          <w:szCs w:val="28"/>
          <w:rtl/>
        </w:rPr>
        <w:t xml:space="preserve"> </w:t>
      </w:r>
      <w:r w:rsidRPr="0066125E">
        <w:rPr>
          <w:rFonts w:cs="Arial" w:hint="cs"/>
          <w:sz w:val="28"/>
          <w:szCs w:val="28"/>
          <w:rtl/>
        </w:rPr>
        <w:t>تعذيبُ</w:t>
      </w:r>
      <w:r w:rsidRPr="0066125E">
        <w:rPr>
          <w:rFonts w:cs="Arial"/>
          <w:sz w:val="28"/>
          <w:szCs w:val="28"/>
          <w:rtl/>
        </w:rPr>
        <w:t xml:space="preserve"> </w:t>
      </w:r>
      <w:r w:rsidRPr="0066125E">
        <w:rPr>
          <w:rFonts w:cs="Arial" w:hint="cs"/>
          <w:sz w:val="28"/>
          <w:szCs w:val="28"/>
          <w:rtl/>
        </w:rPr>
        <w:t>الأسيرِ</w:t>
      </w:r>
      <w:r w:rsidRPr="0066125E">
        <w:rPr>
          <w:rFonts w:cs="Arial"/>
          <w:sz w:val="28"/>
          <w:szCs w:val="28"/>
          <w:rtl/>
        </w:rPr>
        <w:t xml:space="preserve"> </w:t>
      </w:r>
      <w:r w:rsidRPr="0066125E">
        <w:rPr>
          <w:rFonts w:cs="Arial" w:hint="cs"/>
          <w:sz w:val="28"/>
          <w:szCs w:val="28"/>
          <w:rtl/>
        </w:rPr>
        <w:t>ولو</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قبلَ</w:t>
      </w:r>
      <w:r w:rsidRPr="0066125E">
        <w:rPr>
          <w:rFonts w:cs="Arial"/>
          <w:sz w:val="28"/>
          <w:szCs w:val="28"/>
          <w:rtl/>
        </w:rPr>
        <w:t xml:space="preserve"> </w:t>
      </w:r>
      <w:r w:rsidRPr="0066125E">
        <w:rPr>
          <w:rFonts w:cs="Arial" w:hint="cs"/>
          <w:sz w:val="28"/>
          <w:szCs w:val="28"/>
          <w:rtl/>
        </w:rPr>
        <w:t>أَسْرِهِ</w:t>
      </w:r>
      <w:r w:rsidRPr="0066125E">
        <w:rPr>
          <w:rFonts w:cs="Arial"/>
          <w:sz w:val="28"/>
          <w:szCs w:val="28"/>
          <w:rtl/>
        </w:rPr>
        <w:t xml:space="preserve"> </w:t>
      </w:r>
      <w:r w:rsidRPr="0066125E">
        <w:rPr>
          <w:rFonts w:cs="Arial" w:hint="cs"/>
          <w:sz w:val="28"/>
          <w:szCs w:val="28"/>
          <w:rtl/>
        </w:rPr>
        <w:t>عدوًّا</w:t>
      </w:r>
      <w:r w:rsidRPr="0066125E">
        <w:rPr>
          <w:rFonts w:cs="Arial"/>
          <w:sz w:val="28"/>
          <w:szCs w:val="28"/>
          <w:rtl/>
        </w:rPr>
        <w:t xml:space="preserve"> </w:t>
      </w:r>
      <w:r w:rsidRPr="0066125E">
        <w:rPr>
          <w:rFonts w:cs="Arial" w:hint="cs"/>
          <w:sz w:val="28"/>
          <w:szCs w:val="28"/>
          <w:rtl/>
        </w:rPr>
        <w:t>مُثخِنًا</w:t>
      </w:r>
      <w:r w:rsidRPr="0066125E">
        <w:rPr>
          <w:rFonts w:cs="Arial"/>
          <w:sz w:val="28"/>
          <w:szCs w:val="28"/>
          <w:rtl/>
        </w:rPr>
        <w:t xml:space="preserve"> </w:t>
      </w:r>
      <w:r w:rsidRPr="0066125E">
        <w:rPr>
          <w:rFonts w:cs="Arial" w:hint="cs"/>
          <w:sz w:val="28"/>
          <w:szCs w:val="28"/>
          <w:rtl/>
        </w:rPr>
        <w:t>مُصِيبًا</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المُسلِمينَ؛</w:t>
      </w:r>
      <w:r w:rsidRPr="0066125E">
        <w:rPr>
          <w:rFonts w:cs="Arial"/>
          <w:sz w:val="28"/>
          <w:szCs w:val="28"/>
          <w:rtl/>
        </w:rPr>
        <w:t xml:space="preserve"> </w:t>
      </w:r>
      <w:r w:rsidRPr="0066125E">
        <w:rPr>
          <w:rFonts w:cs="Arial" w:hint="cs"/>
          <w:sz w:val="28"/>
          <w:szCs w:val="28"/>
          <w:rtl/>
        </w:rPr>
        <w:t>لأنَّ</w:t>
      </w:r>
      <w:r w:rsidRPr="0066125E">
        <w:rPr>
          <w:rFonts w:cs="Arial"/>
          <w:sz w:val="28"/>
          <w:szCs w:val="28"/>
          <w:rtl/>
        </w:rPr>
        <w:t xml:space="preserve"> </w:t>
      </w:r>
      <w:r w:rsidRPr="0066125E">
        <w:rPr>
          <w:rFonts w:cs="Arial" w:hint="cs"/>
          <w:sz w:val="28"/>
          <w:szCs w:val="28"/>
          <w:rtl/>
        </w:rPr>
        <w:t>جوازَ</w:t>
      </w:r>
      <w:r w:rsidRPr="0066125E">
        <w:rPr>
          <w:rFonts w:cs="Arial"/>
          <w:sz w:val="28"/>
          <w:szCs w:val="28"/>
          <w:rtl/>
        </w:rPr>
        <w:t xml:space="preserve"> </w:t>
      </w:r>
      <w:r w:rsidRPr="0066125E">
        <w:rPr>
          <w:rFonts w:cs="Arial" w:hint="cs"/>
          <w:sz w:val="28"/>
          <w:szCs w:val="28"/>
          <w:rtl/>
        </w:rPr>
        <w:t>ضَرْبِهِ</w:t>
      </w:r>
      <w:r w:rsidRPr="0066125E">
        <w:rPr>
          <w:rFonts w:cs="Arial"/>
          <w:sz w:val="28"/>
          <w:szCs w:val="28"/>
          <w:rtl/>
        </w:rPr>
        <w:t xml:space="preserve"> </w:t>
      </w:r>
      <w:r w:rsidRPr="0066125E">
        <w:rPr>
          <w:rFonts w:cs="Arial" w:hint="cs"/>
          <w:sz w:val="28"/>
          <w:szCs w:val="28"/>
          <w:rtl/>
        </w:rPr>
        <w:t>كيفَما</w:t>
      </w:r>
      <w:r w:rsidRPr="0066125E">
        <w:rPr>
          <w:rFonts w:cs="Arial"/>
          <w:sz w:val="28"/>
          <w:szCs w:val="28"/>
          <w:rtl/>
        </w:rPr>
        <w:t xml:space="preserve"> </w:t>
      </w:r>
      <w:r w:rsidRPr="0066125E">
        <w:rPr>
          <w:rFonts w:cs="Arial" w:hint="cs"/>
          <w:sz w:val="28"/>
          <w:szCs w:val="28"/>
          <w:rtl/>
        </w:rPr>
        <w:t>اتَّفَقَ</w:t>
      </w:r>
      <w:r w:rsidRPr="0066125E">
        <w:rPr>
          <w:rFonts w:cs="Arial"/>
          <w:sz w:val="28"/>
          <w:szCs w:val="28"/>
          <w:rtl/>
        </w:rPr>
        <w:t xml:space="preserve"> </w:t>
      </w:r>
      <w:r w:rsidRPr="0066125E">
        <w:rPr>
          <w:rFonts w:cs="Arial" w:hint="cs"/>
          <w:sz w:val="28"/>
          <w:szCs w:val="28"/>
          <w:rtl/>
        </w:rPr>
        <w:t>عندَ</w:t>
      </w:r>
      <w:r w:rsidRPr="0066125E">
        <w:rPr>
          <w:rFonts w:cs="Arial"/>
          <w:sz w:val="28"/>
          <w:szCs w:val="28"/>
          <w:rtl/>
        </w:rPr>
        <w:t xml:space="preserve"> </w:t>
      </w:r>
      <w:r w:rsidRPr="0066125E">
        <w:rPr>
          <w:rFonts w:cs="Arial" w:hint="cs"/>
          <w:sz w:val="28"/>
          <w:szCs w:val="28"/>
          <w:rtl/>
        </w:rPr>
        <w:t>اللِّقاءِ،</w:t>
      </w:r>
      <w:r w:rsidRPr="0066125E">
        <w:rPr>
          <w:rFonts w:cs="Arial"/>
          <w:sz w:val="28"/>
          <w:szCs w:val="28"/>
          <w:rtl/>
        </w:rPr>
        <w:t xml:space="preserve"> </w:t>
      </w:r>
      <w:r w:rsidRPr="0066125E">
        <w:rPr>
          <w:rFonts w:cs="Arial" w:hint="cs"/>
          <w:sz w:val="28"/>
          <w:szCs w:val="28"/>
          <w:rtl/>
        </w:rPr>
        <w:t>وفي</w:t>
      </w:r>
      <w:r w:rsidRPr="0066125E">
        <w:rPr>
          <w:rFonts w:cs="Arial"/>
          <w:sz w:val="28"/>
          <w:szCs w:val="28"/>
          <w:rtl/>
        </w:rPr>
        <w:t xml:space="preserve"> </w:t>
      </w:r>
      <w:r w:rsidRPr="0066125E">
        <w:rPr>
          <w:rFonts w:cs="Arial" w:hint="cs"/>
          <w:sz w:val="28"/>
          <w:szCs w:val="28"/>
          <w:rtl/>
        </w:rPr>
        <w:t>ساحةِ</w:t>
      </w:r>
      <w:r w:rsidRPr="0066125E">
        <w:rPr>
          <w:rFonts w:cs="Arial"/>
          <w:sz w:val="28"/>
          <w:szCs w:val="28"/>
          <w:rtl/>
        </w:rPr>
        <w:t xml:space="preserve"> </w:t>
      </w:r>
      <w:r w:rsidRPr="0066125E">
        <w:rPr>
          <w:rFonts w:cs="Arial" w:hint="cs"/>
          <w:sz w:val="28"/>
          <w:szCs w:val="28"/>
          <w:rtl/>
        </w:rPr>
        <w:t>القتالِ</w:t>
      </w:r>
      <w:r w:rsidRPr="0066125E">
        <w:rPr>
          <w:rFonts w:cs="Arial"/>
          <w:sz w:val="28"/>
          <w:szCs w:val="28"/>
          <w:rtl/>
        </w:rPr>
        <w:t xml:space="preserve"> </w:t>
      </w:r>
      <w:r w:rsidRPr="0066125E">
        <w:rPr>
          <w:rFonts w:cs="Arial" w:hint="cs"/>
          <w:sz w:val="28"/>
          <w:szCs w:val="28"/>
          <w:rtl/>
        </w:rPr>
        <w:t>ـ</w:t>
      </w:r>
      <w:r w:rsidRPr="0066125E">
        <w:rPr>
          <w:rFonts w:cs="Arial"/>
          <w:sz w:val="28"/>
          <w:szCs w:val="28"/>
          <w:rtl/>
        </w:rPr>
        <w:t xml:space="preserve"> </w:t>
      </w:r>
      <w:r w:rsidRPr="0066125E">
        <w:rPr>
          <w:rFonts w:cs="Arial" w:hint="cs"/>
          <w:sz w:val="28"/>
          <w:szCs w:val="28"/>
          <w:rtl/>
        </w:rPr>
        <w:t>شيءٌ،</w:t>
      </w:r>
      <w:r w:rsidRPr="0066125E">
        <w:rPr>
          <w:rFonts w:cs="Arial"/>
          <w:sz w:val="28"/>
          <w:szCs w:val="28"/>
          <w:rtl/>
        </w:rPr>
        <w:t xml:space="preserve"> </w:t>
      </w:r>
      <w:r w:rsidRPr="0066125E">
        <w:rPr>
          <w:rFonts w:cs="Arial" w:hint="cs"/>
          <w:sz w:val="28"/>
          <w:szCs w:val="28"/>
          <w:rtl/>
        </w:rPr>
        <w:t>وحُكْمَ</w:t>
      </w:r>
      <w:r w:rsidRPr="0066125E">
        <w:rPr>
          <w:rFonts w:cs="Arial"/>
          <w:sz w:val="28"/>
          <w:szCs w:val="28"/>
          <w:rtl/>
        </w:rPr>
        <w:t xml:space="preserve"> </w:t>
      </w:r>
      <w:r w:rsidRPr="0066125E">
        <w:rPr>
          <w:rFonts w:cs="Arial" w:hint="cs"/>
          <w:sz w:val="28"/>
          <w:szCs w:val="28"/>
          <w:rtl/>
        </w:rPr>
        <w:t>التعامُلِ</w:t>
      </w:r>
      <w:r w:rsidRPr="0066125E">
        <w:rPr>
          <w:rFonts w:cs="Arial"/>
          <w:sz w:val="28"/>
          <w:szCs w:val="28"/>
          <w:rtl/>
        </w:rPr>
        <w:t xml:space="preserve"> </w:t>
      </w:r>
      <w:r w:rsidRPr="0066125E">
        <w:rPr>
          <w:rFonts w:cs="Arial" w:hint="cs"/>
          <w:sz w:val="28"/>
          <w:szCs w:val="28"/>
          <w:rtl/>
        </w:rPr>
        <w:t>معه</w:t>
      </w:r>
      <w:r w:rsidRPr="0066125E">
        <w:rPr>
          <w:rFonts w:cs="Arial"/>
          <w:sz w:val="28"/>
          <w:szCs w:val="28"/>
          <w:rtl/>
        </w:rPr>
        <w:t xml:space="preserve"> </w:t>
      </w:r>
      <w:r w:rsidRPr="0066125E">
        <w:rPr>
          <w:rFonts w:cs="Arial" w:hint="cs"/>
          <w:sz w:val="28"/>
          <w:szCs w:val="28"/>
          <w:rtl/>
        </w:rPr>
        <w:t>بعدَ</w:t>
      </w:r>
      <w:r w:rsidRPr="0066125E">
        <w:rPr>
          <w:rFonts w:cs="Arial"/>
          <w:sz w:val="28"/>
          <w:szCs w:val="28"/>
          <w:rtl/>
        </w:rPr>
        <w:t xml:space="preserve"> </w:t>
      </w:r>
      <w:r w:rsidRPr="0066125E">
        <w:rPr>
          <w:rFonts w:cs="Arial" w:hint="cs"/>
          <w:sz w:val="28"/>
          <w:szCs w:val="28"/>
          <w:rtl/>
        </w:rPr>
        <w:t>أَسْرِه</w:t>
      </w:r>
      <w:r w:rsidRPr="0066125E">
        <w:rPr>
          <w:rFonts w:cs="Arial"/>
          <w:sz w:val="28"/>
          <w:szCs w:val="28"/>
          <w:rtl/>
        </w:rPr>
        <w:t xml:space="preserve"> </w:t>
      </w:r>
      <w:r w:rsidRPr="0066125E">
        <w:rPr>
          <w:rFonts w:cs="Arial" w:hint="cs"/>
          <w:sz w:val="28"/>
          <w:szCs w:val="28"/>
          <w:rtl/>
        </w:rPr>
        <w:t>ـ</w:t>
      </w:r>
      <w:r w:rsidRPr="0066125E">
        <w:rPr>
          <w:rFonts w:cs="Arial"/>
          <w:sz w:val="28"/>
          <w:szCs w:val="28"/>
          <w:rtl/>
        </w:rPr>
        <w:t xml:space="preserve"> </w:t>
      </w:r>
      <w:r w:rsidRPr="0066125E">
        <w:rPr>
          <w:rFonts w:cs="Arial" w:hint="cs"/>
          <w:sz w:val="28"/>
          <w:szCs w:val="28"/>
          <w:rtl/>
        </w:rPr>
        <w:t>شيءٌ</w:t>
      </w:r>
      <w:r w:rsidRPr="0066125E">
        <w:rPr>
          <w:rFonts w:cs="Arial"/>
          <w:sz w:val="28"/>
          <w:szCs w:val="28"/>
          <w:rtl/>
        </w:rPr>
        <w:t xml:space="preserve"> </w:t>
      </w:r>
      <w:r w:rsidRPr="0066125E">
        <w:rPr>
          <w:rFonts w:cs="Arial" w:hint="cs"/>
          <w:sz w:val="28"/>
          <w:szCs w:val="28"/>
          <w:rtl/>
        </w:rPr>
        <w:t>آخَرُ؛</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تقدَّمَ</w:t>
      </w:r>
      <w:r w:rsidRPr="0066125E">
        <w:rPr>
          <w:rFonts w:cs="Arial"/>
          <w:sz w:val="28"/>
          <w:szCs w:val="28"/>
          <w:rtl/>
        </w:rPr>
        <w:t xml:space="preserve"> </w:t>
      </w:r>
      <w:r w:rsidRPr="0066125E">
        <w:rPr>
          <w:rFonts w:cs="Arial" w:hint="cs"/>
          <w:sz w:val="28"/>
          <w:szCs w:val="28"/>
          <w:rtl/>
        </w:rPr>
        <w:t>ذِكرُهُ</w:t>
      </w:r>
      <w:r w:rsidRPr="0066125E">
        <w:rPr>
          <w:rFonts w:cs="Arial"/>
          <w:sz w:val="28"/>
          <w:szCs w:val="28"/>
          <w:rtl/>
        </w:rPr>
        <w:t xml:space="preserve"> </w:t>
      </w:r>
      <w:r w:rsidRPr="0066125E">
        <w:rPr>
          <w:rFonts w:cs="Arial" w:hint="cs"/>
          <w:sz w:val="28"/>
          <w:szCs w:val="28"/>
          <w:rtl/>
        </w:rPr>
        <w:t>عندَ</w:t>
      </w:r>
      <w:r w:rsidRPr="0066125E">
        <w:rPr>
          <w:rFonts w:cs="Arial"/>
          <w:sz w:val="28"/>
          <w:szCs w:val="28"/>
          <w:rtl/>
        </w:rPr>
        <w:t xml:space="preserve"> </w:t>
      </w:r>
      <w:r w:rsidRPr="0066125E">
        <w:rPr>
          <w:rFonts w:cs="Arial" w:hint="cs"/>
          <w:sz w:val="28"/>
          <w:szCs w:val="28"/>
          <w:rtl/>
        </w:rPr>
        <w:t>قولِه</w:t>
      </w:r>
      <w:r w:rsidRPr="0066125E">
        <w:rPr>
          <w:rFonts w:cs="Arial"/>
          <w:sz w:val="28"/>
          <w:szCs w:val="28"/>
          <w:rtl/>
        </w:rPr>
        <w:t xml:space="preserve"> </w:t>
      </w:r>
      <w:r w:rsidRPr="0066125E">
        <w:rPr>
          <w:rFonts w:cs="Arial" w:hint="cs"/>
          <w:sz w:val="28"/>
          <w:szCs w:val="28"/>
          <w:rtl/>
        </w:rPr>
        <w:t>تعالى</w:t>
      </w:r>
      <w:r w:rsidRPr="0066125E">
        <w:rPr>
          <w:rFonts w:cs="Arial"/>
          <w:sz w:val="28"/>
          <w:szCs w:val="28"/>
          <w:rtl/>
        </w:rPr>
        <w:t>: {</w:t>
      </w:r>
      <w:r w:rsidRPr="0066125E">
        <w:rPr>
          <w:rFonts w:cs="Arial" w:hint="cs"/>
          <w:sz w:val="28"/>
          <w:szCs w:val="28"/>
          <w:rtl/>
        </w:rPr>
        <w:t>سَأُلْقِي</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قُلُوبِ</w:t>
      </w:r>
      <w:r w:rsidRPr="0066125E">
        <w:rPr>
          <w:rFonts w:cs="Arial"/>
          <w:sz w:val="28"/>
          <w:szCs w:val="28"/>
          <w:rtl/>
        </w:rPr>
        <w:t xml:space="preserve"> </w:t>
      </w:r>
      <w:r w:rsidRPr="0066125E">
        <w:rPr>
          <w:rFonts w:cs="Arial" w:hint="cs"/>
          <w:sz w:val="28"/>
          <w:szCs w:val="28"/>
          <w:rtl/>
        </w:rPr>
        <w:t>الَّذِينَ</w:t>
      </w:r>
      <w:r w:rsidRPr="0066125E">
        <w:rPr>
          <w:rFonts w:cs="Arial"/>
          <w:sz w:val="28"/>
          <w:szCs w:val="28"/>
          <w:rtl/>
        </w:rPr>
        <w:t xml:space="preserve"> </w:t>
      </w:r>
      <w:r w:rsidRPr="0066125E">
        <w:rPr>
          <w:rFonts w:cs="Arial" w:hint="cs"/>
          <w:sz w:val="28"/>
          <w:szCs w:val="28"/>
          <w:rtl/>
        </w:rPr>
        <w:t>كَفَرُوا</w:t>
      </w:r>
      <w:r w:rsidRPr="0066125E">
        <w:rPr>
          <w:rFonts w:cs="Arial"/>
          <w:sz w:val="28"/>
          <w:szCs w:val="28"/>
          <w:rtl/>
        </w:rPr>
        <w:t xml:space="preserve"> </w:t>
      </w:r>
      <w:r w:rsidRPr="0066125E">
        <w:rPr>
          <w:rFonts w:cs="Arial" w:hint="cs"/>
          <w:sz w:val="28"/>
          <w:szCs w:val="28"/>
          <w:rtl/>
        </w:rPr>
        <w:t>الرُّعْبَ</w:t>
      </w:r>
      <w:r w:rsidRPr="0066125E">
        <w:rPr>
          <w:rFonts w:cs="Arial"/>
          <w:sz w:val="28"/>
          <w:szCs w:val="28"/>
          <w:rtl/>
        </w:rPr>
        <w:t xml:space="preserve"> </w:t>
      </w:r>
      <w:r w:rsidRPr="0066125E">
        <w:rPr>
          <w:rFonts w:cs="Arial" w:hint="cs"/>
          <w:sz w:val="28"/>
          <w:szCs w:val="28"/>
          <w:rtl/>
        </w:rPr>
        <w:t>فَاضْرِبُوا</w:t>
      </w:r>
      <w:r w:rsidRPr="0066125E">
        <w:rPr>
          <w:rFonts w:cs="Arial"/>
          <w:sz w:val="28"/>
          <w:szCs w:val="28"/>
          <w:rtl/>
        </w:rPr>
        <w:t xml:space="preserve"> </w:t>
      </w:r>
      <w:r w:rsidRPr="0066125E">
        <w:rPr>
          <w:rFonts w:cs="Arial" w:hint="cs"/>
          <w:sz w:val="28"/>
          <w:szCs w:val="28"/>
          <w:rtl/>
        </w:rPr>
        <w:t>فَوْقَ</w:t>
      </w:r>
      <w:r w:rsidRPr="0066125E">
        <w:rPr>
          <w:rFonts w:cs="Arial"/>
          <w:sz w:val="28"/>
          <w:szCs w:val="28"/>
          <w:rtl/>
        </w:rPr>
        <w:t xml:space="preserve"> </w:t>
      </w:r>
      <w:r w:rsidRPr="0066125E">
        <w:rPr>
          <w:rFonts w:cs="Arial" w:hint="cs"/>
          <w:sz w:val="28"/>
          <w:szCs w:val="28"/>
          <w:rtl/>
        </w:rPr>
        <w:t>الأَعْنَاقِ</w:t>
      </w:r>
      <w:r w:rsidRPr="0066125E">
        <w:rPr>
          <w:rFonts w:cs="Arial"/>
          <w:sz w:val="28"/>
          <w:szCs w:val="28"/>
          <w:rtl/>
        </w:rPr>
        <w:t xml:space="preserve"> </w:t>
      </w:r>
      <w:r w:rsidRPr="0066125E">
        <w:rPr>
          <w:rFonts w:cs="Arial" w:hint="cs"/>
          <w:sz w:val="28"/>
          <w:szCs w:val="28"/>
          <w:rtl/>
        </w:rPr>
        <w:t>وَاضْرِبُوا</w:t>
      </w:r>
      <w:r w:rsidRPr="0066125E">
        <w:rPr>
          <w:rFonts w:cs="Arial"/>
          <w:sz w:val="28"/>
          <w:szCs w:val="28"/>
          <w:rtl/>
        </w:rPr>
        <w:t xml:space="preserve"> </w:t>
      </w:r>
      <w:r w:rsidRPr="0066125E">
        <w:rPr>
          <w:rFonts w:cs="Arial" w:hint="cs"/>
          <w:sz w:val="28"/>
          <w:szCs w:val="28"/>
          <w:rtl/>
        </w:rPr>
        <w:t>مِنْهُمْ</w:t>
      </w:r>
      <w:r w:rsidRPr="0066125E">
        <w:rPr>
          <w:rFonts w:cs="Arial"/>
          <w:sz w:val="28"/>
          <w:szCs w:val="28"/>
          <w:rtl/>
        </w:rPr>
        <w:t xml:space="preserve"> </w:t>
      </w:r>
      <w:r w:rsidRPr="0066125E">
        <w:rPr>
          <w:rFonts w:cs="Arial" w:hint="cs"/>
          <w:sz w:val="28"/>
          <w:szCs w:val="28"/>
          <w:rtl/>
        </w:rPr>
        <w:t>كُلَّ</w:t>
      </w:r>
      <w:r w:rsidRPr="0066125E">
        <w:rPr>
          <w:rFonts w:cs="Arial"/>
          <w:sz w:val="28"/>
          <w:szCs w:val="28"/>
          <w:rtl/>
        </w:rPr>
        <w:t xml:space="preserve"> </w:t>
      </w:r>
      <w:r w:rsidRPr="0066125E">
        <w:rPr>
          <w:rFonts w:cs="Arial" w:hint="cs"/>
          <w:sz w:val="28"/>
          <w:szCs w:val="28"/>
          <w:rtl/>
        </w:rPr>
        <w:t>بَنَانٍ</w:t>
      </w:r>
      <w:r w:rsidRPr="0066125E">
        <w:rPr>
          <w:rFonts w:cs="Arial"/>
          <w:sz w:val="28"/>
          <w:szCs w:val="28"/>
          <w:rtl/>
        </w:rPr>
        <w:t xml:space="preserve"> } [</w:t>
      </w:r>
      <w:r w:rsidRPr="0066125E">
        <w:rPr>
          <w:rFonts w:cs="Arial" w:hint="cs"/>
          <w:sz w:val="28"/>
          <w:szCs w:val="28"/>
          <w:rtl/>
        </w:rPr>
        <w:t>الأنفال</w:t>
      </w:r>
      <w:r w:rsidRPr="0066125E">
        <w:rPr>
          <w:rFonts w:cs="Arial"/>
          <w:sz w:val="28"/>
          <w:szCs w:val="28"/>
          <w:rtl/>
        </w:rPr>
        <w:t>: 12 ] .</w:t>
      </w:r>
    </w:p>
    <w:p w:rsidR="0037592F" w:rsidRDefault="0037592F" w:rsidP="0037592F">
      <w:pPr>
        <w:bidi/>
        <w:jc w:val="both"/>
        <w:rPr>
          <w:rFonts w:cs="Arial"/>
          <w:sz w:val="28"/>
          <w:szCs w:val="28"/>
          <w:rtl/>
        </w:rPr>
      </w:pPr>
      <w:r w:rsidRPr="0066125E">
        <w:rPr>
          <w:rFonts w:cs="Arial" w:hint="cs"/>
          <w:sz w:val="28"/>
          <w:szCs w:val="28"/>
          <w:rtl/>
        </w:rPr>
        <w:t>وقرَنَ</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الإحسانَ</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الأسيرِ</w:t>
      </w:r>
      <w:r w:rsidRPr="0066125E">
        <w:rPr>
          <w:rFonts w:cs="Arial"/>
          <w:sz w:val="28"/>
          <w:szCs w:val="28"/>
          <w:rtl/>
        </w:rPr>
        <w:t xml:space="preserve"> </w:t>
      </w:r>
      <w:r w:rsidRPr="0066125E">
        <w:rPr>
          <w:rFonts w:cs="Arial" w:hint="cs"/>
          <w:sz w:val="28"/>
          <w:szCs w:val="28"/>
          <w:rtl/>
        </w:rPr>
        <w:t>بإطعامِ</w:t>
      </w:r>
      <w:r w:rsidRPr="0066125E">
        <w:rPr>
          <w:rFonts w:cs="Arial"/>
          <w:sz w:val="28"/>
          <w:szCs w:val="28"/>
          <w:rtl/>
        </w:rPr>
        <w:t xml:space="preserve"> </w:t>
      </w:r>
      <w:r w:rsidRPr="0066125E">
        <w:rPr>
          <w:rFonts w:cs="Arial" w:hint="cs"/>
          <w:sz w:val="28"/>
          <w:szCs w:val="28"/>
          <w:rtl/>
        </w:rPr>
        <w:t>المِسْكِينِ</w:t>
      </w:r>
      <w:r w:rsidRPr="0066125E">
        <w:rPr>
          <w:rFonts w:cs="Arial"/>
          <w:sz w:val="28"/>
          <w:szCs w:val="28"/>
          <w:rtl/>
        </w:rPr>
        <w:t xml:space="preserve"> </w:t>
      </w:r>
      <w:r w:rsidRPr="0066125E">
        <w:rPr>
          <w:rFonts w:cs="Arial" w:hint="cs"/>
          <w:sz w:val="28"/>
          <w:szCs w:val="28"/>
          <w:rtl/>
        </w:rPr>
        <w:t>واليتيمِ</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المُسلِمينَ؛</w:t>
      </w:r>
      <w:r w:rsidRPr="0066125E">
        <w:rPr>
          <w:rFonts w:cs="Arial"/>
          <w:sz w:val="28"/>
          <w:szCs w:val="28"/>
          <w:rtl/>
        </w:rPr>
        <w:t xml:space="preserve"> </w:t>
      </w:r>
      <w:r w:rsidRPr="0066125E">
        <w:rPr>
          <w:rFonts w:cs="Arial" w:hint="cs"/>
          <w:sz w:val="28"/>
          <w:szCs w:val="28"/>
          <w:rtl/>
        </w:rPr>
        <w:t>كما</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تعالى</w:t>
      </w:r>
      <w:r w:rsidRPr="0066125E">
        <w:rPr>
          <w:rFonts w:cs="Arial"/>
          <w:sz w:val="28"/>
          <w:szCs w:val="28"/>
          <w:rtl/>
        </w:rPr>
        <w:t>: {</w:t>
      </w:r>
      <w:r w:rsidRPr="0066125E">
        <w:rPr>
          <w:rFonts w:cs="Arial" w:hint="cs"/>
          <w:sz w:val="28"/>
          <w:szCs w:val="28"/>
          <w:rtl/>
        </w:rPr>
        <w:t>وَيُطْعِمُونَ</w:t>
      </w:r>
      <w:r w:rsidRPr="0066125E">
        <w:rPr>
          <w:rFonts w:cs="Arial"/>
          <w:sz w:val="28"/>
          <w:szCs w:val="28"/>
          <w:rtl/>
        </w:rPr>
        <w:t xml:space="preserve"> </w:t>
      </w:r>
      <w:r w:rsidRPr="0066125E">
        <w:rPr>
          <w:rFonts w:cs="Arial" w:hint="cs"/>
          <w:sz w:val="28"/>
          <w:szCs w:val="28"/>
          <w:rtl/>
        </w:rPr>
        <w:t>الطَّعَامَ</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حُبِّهِ</w:t>
      </w:r>
      <w:r w:rsidRPr="0066125E">
        <w:rPr>
          <w:rFonts w:cs="Arial"/>
          <w:sz w:val="28"/>
          <w:szCs w:val="28"/>
          <w:rtl/>
        </w:rPr>
        <w:t xml:space="preserve"> </w:t>
      </w:r>
      <w:r w:rsidRPr="0066125E">
        <w:rPr>
          <w:rFonts w:cs="Arial" w:hint="cs"/>
          <w:sz w:val="28"/>
          <w:szCs w:val="28"/>
          <w:rtl/>
        </w:rPr>
        <w:t>مِسْكِيناً</w:t>
      </w:r>
      <w:r w:rsidRPr="0066125E">
        <w:rPr>
          <w:rFonts w:cs="Arial"/>
          <w:sz w:val="28"/>
          <w:szCs w:val="28"/>
          <w:rtl/>
        </w:rPr>
        <w:t xml:space="preserve"> </w:t>
      </w:r>
      <w:r w:rsidRPr="0066125E">
        <w:rPr>
          <w:rFonts w:cs="Arial" w:hint="cs"/>
          <w:sz w:val="28"/>
          <w:szCs w:val="28"/>
          <w:rtl/>
        </w:rPr>
        <w:t>وَيَتِيمًا</w:t>
      </w:r>
      <w:r w:rsidRPr="0066125E">
        <w:rPr>
          <w:rFonts w:cs="Arial"/>
          <w:sz w:val="28"/>
          <w:szCs w:val="28"/>
          <w:rtl/>
        </w:rPr>
        <w:t xml:space="preserve"> </w:t>
      </w:r>
      <w:r w:rsidRPr="0066125E">
        <w:rPr>
          <w:rFonts w:cs="Arial" w:hint="cs"/>
          <w:sz w:val="28"/>
          <w:szCs w:val="28"/>
          <w:rtl/>
        </w:rPr>
        <w:t>وَأَسِيرًا</w:t>
      </w:r>
      <w:r w:rsidRPr="0066125E">
        <w:rPr>
          <w:rFonts w:cs="Arial"/>
          <w:sz w:val="28"/>
          <w:szCs w:val="28"/>
          <w:rtl/>
        </w:rPr>
        <w:t xml:space="preserve"> *</w:t>
      </w:r>
      <w:r w:rsidRPr="0066125E">
        <w:rPr>
          <w:rFonts w:cs="Arial" w:hint="cs"/>
          <w:sz w:val="28"/>
          <w:szCs w:val="28"/>
          <w:rtl/>
        </w:rPr>
        <w:t>إِنَّمَا</w:t>
      </w:r>
      <w:r w:rsidRPr="0066125E">
        <w:rPr>
          <w:rFonts w:cs="Arial"/>
          <w:sz w:val="28"/>
          <w:szCs w:val="28"/>
          <w:rtl/>
        </w:rPr>
        <w:t xml:space="preserve"> </w:t>
      </w:r>
      <w:r w:rsidRPr="0066125E">
        <w:rPr>
          <w:rFonts w:cs="Arial" w:hint="cs"/>
          <w:sz w:val="28"/>
          <w:szCs w:val="28"/>
          <w:rtl/>
        </w:rPr>
        <w:t>نُطْعِمُكُمْ</w:t>
      </w:r>
      <w:r w:rsidRPr="0066125E">
        <w:rPr>
          <w:rFonts w:cs="Arial"/>
          <w:sz w:val="28"/>
          <w:szCs w:val="28"/>
          <w:rtl/>
        </w:rPr>
        <w:t xml:space="preserve"> </w:t>
      </w:r>
      <w:r w:rsidRPr="0066125E">
        <w:rPr>
          <w:rFonts w:cs="Arial" w:hint="cs"/>
          <w:sz w:val="28"/>
          <w:szCs w:val="28"/>
          <w:rtl/>
        </w:rPr>
        <w:t>لِوَجْهِ</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نُرِيدُ</w:t>
      </w:r>
      <w:r w:rsidRPr="0066125E">
        <w:rPr>
          <w:rFonts w:cs="Arial"/>
          <w:sz w:val="28"/>
          <w:szCs w:val="28"/>
          <w:rtl/>
        </w:rPr>
        <w:t xml:space="preserve"> </w:t>
      </w:r>
      <w:r w:rsidRPr="0066125E">
        <w:rPr>
          <w:rFonts w:cs="Arial" w:hint="cs"/>
          <w:sz w:val="28"/>
          <w:szCs w:val="28"/>
          <w:rtl/>
        </w:rPr>
        <w:t>مِنْكُمْ</w:t>
      </w:r>
      <w:r w:rsidRPr="0066125E">
        <w:rPr>
          <w:rFonts w:cs="Arial"/>
          <w:sz w:val="28"/>
          <w:szCs w:val="28"/>
          <w:rtl/>
        </w:rPr>
        <w:t xml:space="preserve"> </w:t>
      </w:r>
      <w:r w:rsidRPr="0066125E">
        <w:rPr>
          <w:rFonts w:cs="Arial" w:hint="cs"/>
          <w:sz w:val="28"/>
          <w:szCs w:val="28"/>
          <w:rtl/>
        </w:rPr>
        <w:t>جَزَاءً</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شُكُورًا</w:t>
      </w:r>
      <w:r>
        <w:rPr>
          <w:rFonts w:cs="Arial"/>
          <w:sz w:val="28"/>
          <w:szCs w:val="28"/>
          <w:rtl/>
        </w:rPr>
        <w:t xml:space="preserve"> </w:t>
      </w:r>
      <w:r w:rsidRPr="0066125E">
        <w:rPr>
          <w:rFonts w:cs="Arial"/>
          <w:sz w:val="28"/>
          <w:szCs w:val="28"/>
          <w:rtl/>
        </w:rPr>
        <w:t>} [</w:t>
      </w:r>
      <w:r w:rsidRPr="0066125E">
        <w:rPr>
          <w:rFonts w:cs="Arial" w:hint="cs"/>
          <w:sz w:val="28"/>
          <w:szCs w:val="28"/>
          <w:rtl/>
        </w:rPr>
        <w:t>الإنسان</w:t>
      </w:r>
      <w:r w:rsidRPr="0066125E">
        <w:rPr>
          <w:rFonts w:cs="Arial"/>
          <w:sz w:val="28"/>
          <w:szCs w:val="28"/>
          <w:rtl/>
        </w:rPr>
        <w:t xml:space="preserve">: 8 </w:t>
      </w:r>
      <w:r w:rsidRPr="0066125E">
        <w:rPr>
          <w:rFonts w:cs="Arial" w:hint="cs"/>
          <w:sz w:val="28"/>
          <w:szCs w:val="28"/>
          <w:rtl/>
        </w:rPr>
        <w:t>ـ</w:t>
      </w:r>
      <w:r w:rsidRPr="0066125E">
        <w:rPr>
          <w:rFonts w:cs="Arial"/>
          <w:sz w:val="28"/>
          <w:szCs w:val="28"/>
          <w:rtl/>
        </w:rPr>
        <w:t xml:space="preserve"> 9 ]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أبو</w:t>
      </w:r>
      <w:r w:rsidRPr="0066125E">
        <w:rPr>
          <w:rFonts w:cs="Arial"/>
          <w:sz w:val="28"/>
          <w:szCs w:val="28"/>
          <w:rtl/>
        </w:rPr>
        <w:t xml:space="preserve"> </w:t>
      </w:r>
      <w:r w:rsidRPr="0066125E">
        <w:rPr>
          <w:rFonts w:cs="Arial" w:hint="cs"/>
          <w:sz w:val="28"/>
          <w:szCs w:val="28"/>
          <w:rtl/>
        </w:rPr>
        <w:t>عُبَيْدٍ</w:t>
      </w:r>
      <w:r w:rsidRPr="0066125E">
        <w:rPr>
          <w:rFonts w:cs="Arial"/>
          <w:sz w:val="28"/>
          <w:szCs w:val="28"/>
          <w:rtl/>
        </w:rPr>
        <w:t>: «</w:t>
      </w:r>
      <w:r w:rsidRPr="0066125E">
        <w:rPr>
          <w:rFonts w:cs="Arial" w:hint="cs"/>
          <w:sz w:val="28"/>
          <w:szCs w:val="28"/>
          <w:rtl/>
        </w:rPr>
        <w:t>أَثْنَى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أحسَنَ</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أَسِيرِ</w:t>
      </w:r>
      <w:r w:rsidRPr="0066125E">
        <w:rPr>
          <w:rFonts w:cs="Arial"/>
          <w:sz w:val="28"/>
          <w:szCs w:val="28"/>
          <w:rtl/>
        </w:rPr>
        <w:t xml:space="preserve"> </w:t>
      </w:r>
      <w:r w:rsidRPr="0066125E">
        <w:rPr>
          <w:rFonts w:cs="Arial" w:hint="cs"/>
          <w:sz w:val="28"/>
          <w:szCs w:val="28"/>
          <w:rtl/>
        </w:rPr>
        <w:t>المُشْرِكينَ</w:t>
      </w:r>
      <w:r w:rsidRPr="0066125E">
        <w:rPr>
          <w:rFonts w:cs="Arial" w:hint="eastAsia"/>
          <w:sz w:val="28"/>
          <w:szCs w:val="28"/>
          <w:rtl/>
        </w:rPr>
        <w:t>»</w:t>
      </w:r>
      <w:r>
        <w:rPr>
          <w:rFonts w:cs="Arial" w:hint="cs"/>
          <w:sz w:val="28"/>
          <w:szCs w:val="28"/>
          <w:rtl/>
        </w:rPr>
        <w:t>(1)</w:t>
      </w:r>
    </w:p>
    <w:p w:rsidR="0037592F" w:rsidRDefault="0037592F" w:rsidP="0037592F">
      <w:pPr>
        <w:bidi/>
        <w:jc w:val="both"/>
        <w:rPr>
          <w:rFonts w:cs="Arial"/>
          <w:sz w:val="28"/>
          <w:szCs w:val="28"/>
          <w:rtl/>
        </w:rPr>
      </w:pP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لأنَّ</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يَجعَلُ</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النفوسِ</w:t>
      </w:r>
      <w:r w:rsidRPr="0066125E">
        <w:rPr>
          <w:rFonts w:cs="Arial"/>
          <w:sz w:val="28"/>
          <w:szCs w:val="28"/>
          <w:rtl/>
        </w:rPr>
        <w:t xml:space="preserve"> </w:t>
      </w:r>
      <w:r w:rsidRPr="0066125E">
        <w:rPr>
          <w:rFonts w:cs="Arial" w:hint="cs"/>
          <w:sz w:val="28"/>
          <w:szCs w:val="28"/>
          <w:rtl/>
        </w:rPr>
        <w:t>أجرًا</w:t>
      </w:r>
      <w:r w:rsidRPr="0066125E">
        <w:rPr>
          <w:rFonts w:cs="Arial"/>
          <w:sz w:val="28"/>
          <w:szCs w:val="28"/>
          <w:rtl/>
        </w:rPr>
        <w:t xml:space="preserve"> </w:t>
      </w:r>
      <w:r w:rsidRPr="0066125E">
        <w:rPr>
          <w:rFonts w:cs="Arial" w:hint="cs"/>
          <w:sz w:val="28"/>
          <w:szCs w:val="28"/>
          <w:rtl/>
        </w:rPr>
        <w:t>ولو</w:t>
      </w:r>
      <w:r w:rsidRPr="0066125E">
        <w:rPr>
          <w:rFonts w:cs="Arial"/>
          <w:sz w:val="28"/>
          <w:szCs w:val="28"/>
          <w:rtl/>
        </w:rPr>
        <w:t xml:space="preserve"> </w:t>
      </w:r>
      <w:r w:rsidRPr="0066125E">
        <w:rPr>
          <w:rFonts w:cs="Arial" w:hint="cs"/>
          <w:sz w:val="28"/>
          <w:szCs w:val="28"/>
          <w:rtl/>
        </w:rPr>
        <w:t>كانتْ</w:t>
      </w:r>
      <w:r w:rsidRPr="0066125E">
        <w:rPr>
          <w:rFonts w:cs="Arial"/>
          <w:sz w:val="28"/>
          <w:szCs w:val="28"/>
          <w:rtl/>
        </w:rPr>
        <w:t xml:space="preserve"> </w:t>
      </w:r>
      <w:r w:rsidRPr="0066125E">
        <w:rPr>
          <w:rFonts w:cs="Arial" w:hint="cs"/>
          <w:sz w:val="28"/>
          <w:szCs w:val="28"/>
          <w:rtl/>
        </w:rPr>
        <w:t>كافرةً،</w:t>
      </w:r>
      <w:r w:rsidRPr="0066125E">
        <w:rPr>
          <w:rFonts w:cs="Arial"/>
          <w:sz w:val="28"/>
          <w:szCs w:val="28"/>
          <w:rtl/>
        </w:rPr>
        <w:t xml:space="preserve"> </w:t>
      </w: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يأمُرُ</w:t>
      </w:r>
      <w:r w:rsidRPr="0066125E">
        <w:rPr>
          <w:rFonts w:cs="Arial"/>
          <w:sz w:val="28"/>
          <w:szCs w:val="28"/>
          <w:rtl/>
        </w:rPr>
        <w:t xml:space="preserve"> </w:t>
      </w:r>
      <w:r w:rsidRPr="0066125E">
        <w:rPr>
          <w:rFonts w:cs="Arial" w:hint="cs"/>
          <w:sz w:val="28"/>
          <w:szCs w:val="28"/>
          <w:rtl/>
        </w:rPr>
        <w:t>بإطعامِ</w:t>
      </w:r>
      <w:r w:rsidRPr="0066125E">
        <w:rPr>
          <w:rFonts w:cs="Arial"/>
          <w:sz w:val="28"/>
          <w:szCs w:val="28"/>
          <w:rtl/>
        </w:rPr>
        <w:t xml:space="preserve"> </w:t>
      </w:r>
      <w:r w:rsidRPr="0066125E">
        <w:rPr>
          <w:rFonts w:cs="Arial" w:hint="cs"/>
          <w:sz w:val="28"/>
          <w:szCs w:val="28"/>
          <w:rtl/>
        </w:rPr>
        <w:t>الأَسْرَى</w:t>
      </w:r>
      <w:r w:rsidRPr="0066125E">
        <w:rPr>
          <w:rFonts w:cs="Arial"/>
          <w:sz w:val="28"/>
          <w:szCs w:val="28"/>
          <w:rtl/>
        </w:rPr>
        <w:t xml:space="preserve"> </w:t>
      </w:r>
      <w:r w:rsidRPr="0066125E">
        <w:rPr>
          <w:rFonts w:cs="Arial" w:hint="cs"/>
          <w:sz w:val="28"/>
          <w:szCs w:val="28"/>
          <w:rtl/>
        </w:rPr>
        <w:t>وكِسْوَتِهم؛</w:t>
      </w:r>
      <w:r w:rsidRPr="0066125E">
        <w:rPr>
          <w:rFonts w:cs="Arial"/>
          <w:sz w:val="28"/>
          <w:szCs w:val="28"/>
          <w:rtl/>
        </w:rPr>
        <w:t xml:space="preserve"> </w:t>
      </w:r>
      <w:r w:rsidRPr="0066125E">
        <w:rPr>
          <w:rFonts w:cs="Arial" w:hint="cs"/>
          <w:sz w:val="28"/>
          <w:szCs w:val="28"/>
          <w:rtl/>
        </w:rPr>
        <w:t>ففي</w:t>
      </w:r>
      <w:r w:rsidRPr="0066125E">
        <w:rPr>
          <w:rFonts w:cs="Arial"/>
          <w:sz w:val="28"/>
          <w:szCs w:val="28"/>
          <w:rtl/>
        </w:rPr>
        <w:t xml:space="preserve"> </w:t>
      </w:r>
      <w:r w:rsidRPr="0066125E">
        <w:rPr>
          <w:rFonts w:cs="Arial" w:hint="cs"/>
          <w:sz w:val="28"/>
          <w:szCs w:val="28"/>
          <w:rtl/>
        </w:rPr>
        <w:t>السِّيَرِ</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ثُمَامَةَ</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أُثَالٍ</w:t>
      </w:r>
      <w:r w:rsidRPr="0066125E">
        <w:rPr>
          <w:rFonts w:cs="Arial"/>
          <w:sz w:val="28"/>
          <w:szCs w:val="28"/>
          <w:rtl/>
        </w:rPr>
        <w:t xml:space="preserve"> </w:t>
      </w:r>
      <w:r w:rsidRPr="0066125E">
        <w:rPr>
          <w:rFonts w:cs="Arial" w:hint="cs"/>
          <w:sz w:val="28"/>
          <w:szCs w:val="28"/>
          <w:rtl/>
        </w:rPr>
        <w:t>الحَنَفِيَّ</w:t>
      </w:r>
      <w:r w:rsidRPr="0066125E">
        <w:rPr>
          <w:rFonts w:cs="Arial"/>
          <w:sz w:val="28"/>
          <w:szCs w:val="28"/>
          <w:rtl/>
        </w:rPr>
        <w:t xml:space="preserve"> </w:t>
      </w:r>
      <w:r w:rsidRPr="0066125E">
        <w:rPr>
          <w:rFonts w:cs="Arial" w:hint="cs"/>
          <w:sz w:val="28"/>
          <w:szCs w:val="28"/>
          <w:rtl/>
        </w:rPr>
        <w:t>قد</w:t>
      </w:r>
      <w:r w:rsidRPr="0066125E">
        <w:rPr>
          <w:rFonts w:cs="Arial"/>
          <w:sz w:val="28"/>
          <w:szCs w:val="28"/>
          <w:rtl/>
        </w:rPr>
        <w:t xml:space="preserve"> </w:t>
      </w:r>
      <w:r w:rsidRPr="0066125E">
        <w:rPr>
          <w:rFonts w:cs="Arial" w:hint="cs"/>
          <w:sz w:val="28"/>
          <w:szCs w:val="28"/>
          <w:rtl/>
        </w:rPr>
        <w:t>أُسِرَ،</w:t>
      </w:r>
      <w:r w:rsidRPr="0066125E">
        <w:rPr>
          <w:rFonts w:cs="Arial"/>
          <w:sz w:val="28"/>
          <w:szCs w:val="28"/>
          <w:rtl/>
        </w:rPr>
        <w:t xml:space="preserve"> </w:t>
      </w:r>
      <w:r w:rsidRPr="0066125E">
        <w:rPr>
          <w:rFonts w:cs="Arial" w:hint="cs"/>
          <w:sz w:val="28"/>
          <w:szCs w:val="28"/>
          <w:rtl/>
        </w:rPr>
        <w:t>فأَمَرَ</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بالإحسانِ</w:t>
      </w:r>
      <w:r w:rsidRPr="0066125E">
        <w:rPr>
          <w:rFonts w:cs="Arial"/>
          <w:sz w:val="28"/>
          <w:szCs w:val="28"/>
          <w:rtl/>
        </w:rPr>
        <w:t xml:space="preserve"> </w:t>
      </w:r>
      <w:r w:rsidRPr="0066125E">
        <w:rPr>
          <w:rFonts w:cs="Arial" w:hint="cs"/>
          <w:sz w:val="28"/>
          <w:szCs w:val="28"/>
          <w:rtl/>
        </w:rPr>
        <w:t>إليه،</w:t>
      </w:r>
      <w:r w:rsidRPr="0066125E">
        <w:rPr>
          <w:rFonts w:cs="Arial"/>
          <w:sz w:val="28"/>
          <w:szCs w:val="28"/>
          <w:rtl/>
        </w:rPr>
        <w:t xml:space="preserve"> </w:t>
      </w:r>
      <w:r w:rsidRPr="0066125E">
        <w:rPr>
          <w:rFonts w:cs="Arial" w:hint="cs"/>
          <w:sz w:val="28"/>
          <w:szCs w:val="28"/>
          <w:rtl/>
        </w:rPr>
        <w:t>ثمَّ</w:t>
      </w:r>
      <w:r w:rsidRPr="0066125E">
        <w:rPr>
          <w:rFonts w:cs="Arial"/>
          <w:sz w:val="28"/>
          <w:szCs w:val="28"/>
          <w:rtl/>
        </w:rPr>
        <w:t xml:space="preserve"> </w:t>
      </w:r>
      <w:r w:rsidRPr="0066125E">
        <w:rPr>
          <w:rFonts w:cs="Arial" w:hint="cs"/>
          <w:sz w:val="28"/>
          <w:szCs w:val="28"/>
          <w:rtl/>
        </w:rPr>
        <w:t>رجَعَ</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أهلِهِ،</w:t>
      </w:r>
      <w:r w:rsidRPr="0066125E">
        <w:rPr>
          <w:rFonts w:cs="Arial"/>
          <w:sz w:val="28"/>
          <w:szCs w:val="28"/>
          <w:rtl/>
        </w:rPr>
        <w:t xml:space="preserve"> </w:t>
      </w:r>
      <w:r w:rsidRPr="0066125E">
        <w:rPr>
          <w:rFonts w:cs="Arial" w:hint="cs"/>
          <w:sz w:val="28"/>
          <w:szCs w:val="28"/>
          <w:rtl/>
        </w:rPr>
        <w:t>فقال</w:t>
      </w:r>
      <w:r w:rsidRPr="0066125E">
        <w:rPr>
          <w:rFonts w:cs="Arial"/>
          <w:sz w:val="28"/>
          <w:szCs w:val="28"/>
          <w:rtl/>
        </w:rPr>
        <w:t>: (</w:t>
      </w:r>
      <w:r w:rsidRPr="0066125E">
        <w:rPr>
          <w:rFonts w:cs="Arial" w:hint="cs"/>
          <w:sz w:val="28"/>
          <w:szCs w:val="28"/>
          <w:rtl/>
        </w:rPr>
        <w:t>اجْمَعُوا</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عِنْدَكُمْ</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طَعَامٍ،</w:t>
      </w:r>
      <w:r w:rsidRPr="0066125E">
        <w:rPr>
          <w:rFonts w:cs="Arial"/>
          <w:sz w:val="28"/>
          <w:szCs w:val="28"/>
          <w:rtl/>
        </w:rPr>
        <w:t xml:space="preserve"> </w:t>
      </w:r>
      <w:r w:rsidRPr="0066125E">
        <w:rPr>
          <w:rFonts w:cs="Arial" w:hint="cs"/>
          <w:sz w:val="28"/>
          <w:szCs w:val="28"/>
          <w:rtl/>
        </w:rPr>
        <w:t>فَابْعَثُوا</w:t>
      </w:r>
      <w:r w:rsidRPr="0066125E">
        <w:rPr>
          <w:rFonts w:cs="Arial"/>
          <w:sz w:val="28"/>
          <w:szCs w:val="28"/>
          <w:rtl/>
        </w:rPr>
        <w:t xml:space="preserve"> </w:t>
      </w:r>
      <w:r w:rsidRPr="0066125E">
        <w:rPr>
          <w:rFonts w:cs="Arial" w:hint="cs"/>
          <w:sz w:val="28"/>
          <w:szCs w:val="28"/>
          <w:rtl/>
        </w:rPr>
        <w:t>بِهِ</w:t>
      </w:r>
      <w:r w:rsidRPr="0066125E">
        <w:rPr>
          <w:rFonts w:cs="Arial"/>
          <w:sz w:val="28"/>
          <w:szCs w:val="28"/>
          <w:rtl/>
        </w:rPr>
        <w:t xml:space="preserve"> </w:t>
      </w:r>
      <w:r w:rsidRPr="0066125E">
        <w:rPr>
          <w:rFonts w:cs="Arial" w:hint="cs"/>
          <w:sz w:val="28"/>
          <w:szCs w:val="28"/>
          <w:rtl/>
        </w:rPr>
        <w:t>إلَيْهِ</w:t>
      </w:r>
      <w:r w:rsidRPr="0066125E">
        <w:rPr>
          <w:rFonts w:cs="Arial"/>
          <w:sz w:val="28"/>
          <w:szCs w:val="28"/>
          <w:rtl/>
        </w:rPr>
        <w:t xml:space="preserve">)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وأمَرَ</w:t>
      </w:r>
      <w:r w:rsidRPr="0066125E">
        <w:rPr>
          <w:rFonts w:cs="Arial"/>
          <w:sz w:val="28"/>
          <w:szCs w:val="28"/>
          <w:rtl/>
        </w:rPr>
        <w:t xml:space="preserve"> </w:t>
      </w:r>
      <w:r w:rsidRPr="0066125E">
        <w:rPr>
          <w:rFonts w:cs="Arial" w:hint="cs"/>
          <w:sz w:val="28"/>
          <w:szCs w:val="28"/>
          <w:rtl/>
        </w:rPr>
        <w:t>بلِقْحَتِهِ</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يُغدَى</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بها</w:t>
      </w:r>
      <w:r w:rsidRPr="0066125E">
        <w:rPr>
          <w:rFonts w:cs="Arial"/>
          <w:sz w:val="28"/>
          <w:szCs w:val="28"/>
          <w:rtl/>
        </w:rPr>
        <w:t xml:space="preserve"> </w:t>
      </w:r>
      <w:r w:rsidRPr="0066125E">
        <w:rPr>
          <w:rFonts w:cs="Arial" w:hint="cs"/>
          <w:sz w:val="28"/>
          <w:szCs w:val="28"/>
          <w:rtl/>
        </w:rPr>
        <w:t>ويُراحَ</w:t>
      </w:r>
      <w:r>
        <w:rPr>
          <w:rFonts w:cs="Arial" w:hint="cs"/>
          <w:sz w:val="28"/>
          <w:szCs w:val="28"/>
          <w:rtl/>
        </w:rPr>
        <w:t>(2).</w:t>
      </w:r>
    </w:p>
    <w:p w:rsidR="0037592F" w:rsidRDefault="0037592F" w:rsidP="0037592F">
      <w:pPr>
        <w:bidi/>
        <w:jc w:val="both"/>
        <w:rPr>
          <w:rFonts w:cs="Arial"/>
          <w:sz w:val="28"/>
          <w:szCs w:val="28"/>
          <w:rtl/>
        </w:rPr>
      </w:pP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كَسَا</w:t>
      </w:r>
      <w:r w:rsidRPr="0066125E">
        <w:rPr>
          <w:rFonts w:cs="Arial"/>
          <w:sz w:val="28"/>
          <w:szCs w:val="28"/>
          <w:rtl/>
        </w:rPr>
        <w:t xml:space="preserve"> </w:t>
      </w:r>
      <w:r w:rsidRPr="0066125E">
        <w:rPr>
          <w:rFonts w:cs="Arial" w:hint="cs"/>
          <w:sz w:val="28"/>
          <w:szCs w:val="28"/>
          <w:rtl/>
        </w:rPr>
        <w:t>عمَّه</w:t>
      </w:r>
      <w:r w:rsidRPr="0066125E">
        <w:rPr>
          <w:rFonts w:cs="Arial"/>
          <w:sz w:val="28"/>
          <w:szCs w:val="28"/>
          <w:rtl/>
        </w:rPr>
        <w:t xml:space="preserve"> </w:t>
      </w:r>
      <w:r w:rsidRPr="0066125E">
        <w:rPr>
          <w:rFonts w:cs="Arial" w:hint="cs"/>
          <w:sz w:val="28"/>
          <w:szCs w:val="28"/>
          <w:rtl/>
        </w:rPr>
        <w:t>العبَّاسَ</w:t>
      </w:r>
      <w:r w:rsidRPr="0066125E">
        <w:rPr>
          <w:rFonts w:cs="Arial"/>
          <w:sz w:val="28"/>
          <w:szCs w:val="28"/>
          <w:rtl/>
        </w:rPr>
        <w:t xml:space="preserve"> </w:t>
      </w:r>
      <w:r w:rsidRPr="0066125E">
        <w:rPr>
          <w:rFonts w:cs="Arial" w:hint="cs"/>
          <w:sz w:val="28"/>
          <w:szCs w:val="28"/>
          <w:rtl/>
        </w:rPr>
        <w:t>بقميصٍ</w:t>
      </w:r>
      <w:r w:rsidRPr="0066125E">
        <w:rPr>
          <w:rFonts w:cs="Arial"/>
          <w:sz w:val="28"/>
          <w:szCs w:val="28"/>
          <w:rtl/>
        </w:rPr>
        <w:t xml:space="preserve"> </w:t>
      </w:r>
      <w:r w:rsidRPr="0066125E">
        <w:rPr>
          <w:rFonts w:cs="Arial" w:hint="cs"/>
          <w:sz w:val="28"/>
          <w:szCs w:val="28"/>
          <w:rtl/>
        </w:rPr>
        <w:t>لمَّا</w:t>
      </w:r>
      <w:r w:rsidRPr="0066125E">
        <w:rPr>
          <w:rFonts w:cs="Arial"/>
          <w:sz w:val="28"/>
          <w:szCs w:val="28"/>
          <w:rtl/>
        </w:rPr>
        <w:t xml:space="preserve"> </w:t>
      </w:r>
      <w:r w:rsidRPr="0066125E">
        <w:rPr>
          <w:rFonts w:cs="Arial" w:hint="cs"/>
          <w:sz w:val="28"/>
          <w:szCs w:val="28"/>
          <w:rtl/>
        </w:rPr>
        <w:t>وجَدَهُ</w:t>
      </w:r>
      <w:r w:rsidRPr="0066125E">
        <w:rPr>
          <w:rFonts w:cs="Arial"/>
          <w:sz w:val="28"/>
          <w:szCs w:val="28"/>
          <w:rtl/>
        </w:rPr>
        <w:t xml:space="preserve"> </w:t>
      </w:r>
      <w:r w:rsidRPr="0066125E">
        <w:rPr>
          <w:rFonts w:cs="Arial" w:hint="cs"/>
          <w:sz w:val="28"/>
          <w:szCs w:val="28"/>
          <w:rtl/>
        </w:rPr>
        <w:t>عاريًا؛</w:t>
      </w:r>
      <w:r w:rsidRPr="0066125E">
        <w:rPr>
          <w:rFonts w:cs="Arial"/>
          <w:sz w:val="28"/>
          <w:szCs w:val="28"/>
          <w:rtl/>
        </w:rPr>
        <w:t xml:space="preserve"> </w:t>
      </w:r>
      <w:r w:rsidRPr="0066125E">
        <w:rPr>
          <w:rFonts w:cs="Arial" w:hint="cs"/>
          <w:sz w:val="28"/>
          <w:szCs w:val="28"/>
          <w:rtl/>
        </w:rPr>
        <w:t>كما</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الصَّحيحِ</w:t>
      </w:r>
      <w:r w:rsidRPr="0066125E">
        <w:rPr>
          <w:rFonts w:cs="Arial" w:hint="eastAsia"/>
          <w:sz w:val="28"/>
          <w:szCs w:val="28"/>
          <w:rtl/>
        </w:rPr>
        <w:t>»</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حديثِ</w:t>
      </w:r>
      <w:r w:rsidRPr="0066125E">
        <w:rPr>
          <w:rFonts w:cs="Arial"/>
          <w:sz w:val="28"/>
          <w:szCs w:val="28"/>
          <w:rtl/>
        </w:rPr>
        <w:t xml:space="preserve"> </w:t>
      </w:r>
      <w:r w:rsidRPr="0066125E">
        <w:rPr>
          <w:rFonts w:cs="Arial" w:hint="cs"/>
          <w:sz w:val="28"/>
          <w:szCs w:val="28"/>
          <w:rtl/>
        </w:rPr>
        <w:t>جابرٍ</w:t>
      </w:r>
      <w:r>
        <w:rPr>
          <w:rFonts w:cs="Arial" w:hint="cs"/>
          <w:sz w:val="28"/>
          <w:szCs w:val="28"/>
          <w:rtl/>
        </w:rPr>
        <w:t xml:space="preserve">(3)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وبوَّبَ</w:t>
      </w:r>
      <w:r w:rsidRPr="0066125E">
        <w:rPr>
          <w:rFonts w:cs="Arial"/>
          <w:sz w:val="28"/>
          <w:szCs w:val="28"/>
          <w:rtl/>
        </w:rPr>
        <w:t xml:space="preserve"> </w:t>
      </w:r>
      <w:r w:rsidRPr="0066125E">
        <w:rPr>
          <w:rFonts w:cs="Arial" w:hint="cs"/>
          <w:sz w:val="28"/>
          <w:szCs w:val="28"/>
          <w:rtl/>
        </w:rPr>
        <w:t>البخاريُّ</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بابًا</w:t>
      </w:r>
      <w:r w:rsidRPr="0066125E">
        <w:rPr>
          <w:rFonts w:cs="Arial"/>
          <w:sz w:val="28"/>
          <w:szCs w:val="28"/>
          <w:rtl/>
        </w:rPr>
        <w:t xml:space="preserve"> </w:t>
      </w:r>
      <w:r w:rsidRPr="0066125E">
        <w:rPr>
          <w:rFonts w:cs="Arial" w:hint="cs"/>
          <w:sz w:val="28"/>
          <w:szCs w:val="28"/>
          <w:rtl/>
        </w:rPr>
        <w:t>سمَّاه</w:t>
      </w:r>
      <w:r w:rsidRPr="0066125E">
        <w:rPr>
          <w:rFonts w:cs="Arial"/>
          <w:sz w:val="28"/>
          <w:szCs w:val="28"/>
          <w:rtl/>
        </w:rPr>
        <w:t>: «</w:t>
      </w:r>
      <w:r w:rsidRPr="0066125E">
        <w:rPr>
          <w:rFonts w:cs="Arial" w:hint="cs"/>
          <w:sz w:val="28"/>
          <w:szCs w:val="28"/>
          <w:rtl/>
        </w:rPr>
        <w:t>باب</w:t>
      </w:r>
      <w:r w:rsidRPr="0066125E">
        <w:rPr>
          <w:rFonts w:cs="Arial"/>
          <w:sz w:val="28"/>
          <w:szCs w:val="28"/>
          <w:rtl/>
        </w:rPr>
        <w:t xml:space="preserve"> </w:t>
      </w:r>
      <w:r w:rsidRPr="0066125E">
        <w:rPr>
          <w:rFonts w:cs="Arial" w:hint="cs"/>
          <w:sz w:val="28"/>
          <w:szCs w:val="28"/>
          <w:rtl/>
        </w:rPr>
        <w:t>الكِسْوَةِ</w:t>
      </w:r>
      <w:r w:rsidRPr="0066125E">
        <w:rPr>
          <w:rFonts w:cs="Arial"/>
          <w:sz w:val="28"/>
          <w:szCs w:val="28"/>
          <w:rtl/>
        </w:rPr>
        <w:t xml:space="preserve"> </w:t>
      </w:r>
      <w:r w:rsidRPr="0066125E">
        <w:rPr>
          <w:rFonts w:cs="Arial" w:hint="cs"/>
          <w:sz w:val="28"/>
          <w:szCs w:val="28"/>
          <w:rtl/>
        </w:rPr>
        <w:t>للأُسَارَى</w:t>
      </w:r>
      <w:r w:rsidRPr="0066125E">
        <w:rPr>
          <w:rFonts w:cs="Arial" w:hint="eastAsia"/>
          <w:sz w:val="28"/>
          <w:szCs w:val="28"/>
          <w:rtl/>
        </w:rPr>
        <w:t>»</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كسَا</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ابنةَ</w:t>
      </w:r>
      <w:r w:rsidRPr="0066125E">
        <w:rPr>
          <w:rFonts w:cs="Arial"/>
          <w:sz w:val="28"/>
          <w:szCs w:val="28"/>
          <w:rtl/>
        </w:rPr>
        <w:t xml:space="preserve"> </w:t>
      </w:r>
      <w:r w:rsidRPr="0066125E">
        <w:rPr>
          <w:rFonts w:cs="Arial" w:hint="cs"/>
          <w:sz w:val="28"/>
          <w:szCs w:val="28"/>
          <w:rtl/>
        </w:rPr>
        <w:t>حاتمٍ</w:t>
      </w:r>
      <w:r w:rsidRPr="0066125E">
        <w:rPr>
          <w:rFonts w:cs="Arial"/>
          <w:sz w:val="28"/>
          <w:szCs w:val="28"/>
          <w:rtl/>
        </w:rPr>
        <w:t xml:space="preserve"> </w:t>
      </w:r>
      <w:r w:rsidRPr="0066125E">
        <w:rPr>
          <w:rFonts w:cs="Arial" w:hint="cs"/>
          <w:sz w:val="28"/>
          <w:szCs w:val="28"/>
          <w:rtl/>
        </w:rPr>
        <w:t>الطائيِّ</w:t>
      </w:r>
      <w:r w:rsidRPr="0066125E">
        <w:rPr>
          <w:rFonts w:cs="Arial"/>
          <w:sz w:val="28"/>
          <w:szCs w:val="28"/>
          <w:rtl/>
        </w:rPr>
        <w:t xml:space="preserve"> </w:t>
      </w:r>
      <w:r w:rsidRPr="0066125E">
        <w:rPr>
          <w:rFonts w:cs="Arial" w:hint="cs"/>
          <w:sz w:val="28"/>
          <w:szCs w:val="28"/>
          <w:rtl/>
        </w:rPr>
        <w:t>وأطلَقَها</w:t>
      </w:r>
      <w:r>
        <w:rPr>
          <w:rFonts w:cs="Arial" w:hint="cs"/>
          <w:sz w:val="28"/>
          <w:szCs w:val="28"/>
          <w:rtl/>
        </w:rPr>
        <w:t>(4).</w:t>
      </w:r>
    </w:p>
    <w:p w:rsidR="0037592F" w:rsidRDefault="0037592F" w:rsidP="0037592F">
      <w:pPr>
        <w:bidi/>
        <w:jc w:val="both"/>
        <w:rPr>
          <w:rFonts w:cs="Arial"/>
          <w:sz w:val="28"/>
          <w:szCs w:val="28"/>
          <w:rtl/>
        </w:rPr>
      </w:pPr>
      <w:r w:rsidRPr="0066125E">
        <w:rPr>
          <w:rFonts w:cs="Arial" w:hint="cs"/>
          <w:sz w:val="28"/>
          <w:szCs w:val="28"/>
          <w:rtl/>
        </w:rPr>
        <w:t>ولم</w:t>
      </w:r>
      <w:r w:rsidRPr="0066125E">
        <w:rPr>
          <w:rFonts w:cs="Arial"/>
          <w:sz w:val="28"/>
          <w:szCs w:val="28"/>
          <w:rtl/>
        </w:rPr>
        <w:t xml:space="preserve"> </w:t>
      </w:r>
      <w:r w:rsidRPr="0066125E">
        <w:rPr>
          <w:rFonts w:cs="Arial" w:hint="cs"/>
          <w:sz w:val="28"/>
          <w:szCs w:val="28"/>
          <w:rtl/>
        </w:rPr>
        <w:t>يثبُتْ</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أحدًا</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خلفائِهِ</w:t>
      </w:r>
      <w:r w:rsidRPr="0066125E">
        <w:rPr>
          <w:rFonts w:cs="Arial"/>
          <w:sz w:val="28"/>
          <w:szCs w:val="28"/>
          <w:rtl/>
        </w:rPr>
        <w:t xml:space="preserve"> </w:t>
      </w:r>
      <w:r w:rsidRPr="0066125E">
        <w:rPr>
          <w:rFonts w:cs="Arial" w:hint="cs"/>
          <w:sz w:val="28"/>
          <w:szCs w:val="28"/>
          <w:rtl/>
        </w:rPr>
        <w:t>وأصحابِهِ</w:t>
      </w:r>
      <w:r w:rsidRPr="0066125E">
        <w:rPr>
          <w:rFonts w:cs="Arial"/>
          <w:sz w:val="28"/>
          <w:szCs w:val="28"/>
          <w:rtl/>
        </w:rPr>
        <w:t xml:space="preserve"> </w:t>
      </w:r>
      <w:r w:rsidRPr="0066125E">
        <w:rPr>
          <w:rFonts w:cs="Arial" w:hint="cs"/>
          <w:sz w:val="28"/>
          <w:szCs w:val="28"/>
          <w:rtl/>
        </w:rPr>
        <w:t>عَذَّبَ</w:t>
      </w:r>
      <w:r w:rsidRPr="0066125E">
        <w:rPr>
          <w:rFonts w:cs="Arial"/>
          <w:sz w:val="28"/>
          <w:szCs w:val="28"/>
          <w:rtl/>
        </w:rPr>
        <w:t xml:space="preserve"> </w:t>
      </w:r>
      <w:r w:rsidRPr="0066125E">
        <w:rPr>
          <w:rFonts w:cs="Arial" w:hint="cs"/>
          <w:sz w:val="28"/>
          <w:szCs w:val="28"/>
          <w:rtl/>
        </w:rPr>
        <w:t>أسيرًا</w:t>
      </w:r>
      <w:r w:rsidRPr="0066125E">
        <w:rPr>
          <w:rFonts w:cs="Arial"/>
          <w:sz w:val="28"/>
          <w:szCs w:val="28"/>
          <w:rtl/>
        </w:rPr>
        <w:t xml:space="preserve"> </w:t>
      </w:r>
      <w:r w:rsidRPr="0066125E">
        <w:rPr>
          <w:rFonts w:cs="Arial" w:hint="cs"/>
          <w:sz w:val="28"/>
          <w:szCs w:val="28"/>
          <w:rtl/>
        </w:rPr>
        <w:t>لفِعْلٍ</w:t>
      </w:r>
      <w:r w:rsidRPr="0066125E">
        <w:rPr>
          <w:rFonts w:cs="Arial"/>
          <w:sz w:val="28"/>
          <w:szCs w:val="28"/>
          <w:rtl/>
        </w:rPr>
        <w:t xml:space="preserve"> </w:t>
      </w:r>
      <w:r w:rsidRPr="0066125E">
        <w:rPr>
          <w:rFonts w:cs="Arial" w:hint="cs"/>
          <w:sz w:val="28"/>
          <w:szCs w:val="28"/>
          <w:rtl/>
        </w:rPr>
        <w:t>فعَلَهُ</w:t>
      </w:r>
      <w:r w:rsidRPr="0066125E">
        <w:rPr>
          <w:rFonts w:cs="Arial"/>
          <w:sz w:val="28"/>
          <w:szCs w:val="28"/>
          <w:rtl/>
        </w:rPr>
        <w:t xml:space="preserve"> </w:t>
      </w:r>
      <w:r w:rsidRPr="0066125E">
        <w:rPr>
          <w:rFonts w:cs="Arial" w:hint="cs"/>
          <w:sz w:val="28"/>
          <w:szCs w:val="28"/>
          <w:rtl/>
        </w:rPr>
        <w:t>قبلَ</w:t>
      </w:r>
      <w:r w:rsidRPr="0066125E">
        <w:rPr>
          <w:rFonts w:cs="Arial"/>
          <w:sz w:val="28"/>
          <w:szCs w:val="28"/>
          <w:rtl/>
        </w:rPr>
        <w:t xml:space="preserve"> </w:t>
      </w:r>
      <w:r w:rsidRPr="0066125E">
        <w:rPr>
          <w:rFonts w:cs="Arial" w:hint="cs"/>
          <w:sz w:val="28"/>
          <w:szCs w:val="28"/>
          <w:rtl/>
        </w:rPr>
        <w:t>أَسْرِه،</w:t>
      </w:r>
      <w:r w:rsidRPr="0066125E">
        <w:rPr>
          <w:rFonts w:cs="Arial"/>
          <w:sz w:val="28"/>
          <w:szCs w:val="28"/>
          <w:rtl/>
        </w:rPr>
        <w:t xml:space="preserve"> </w:t>
      </w:r>
      <w:r w:rsidRPr="0066125E">
        <w:rPr>
          <w:rFonts w:cs="Arial" w:hint="cs"/>
          <w:sz w:val="28"/>
          <w:szCs w:val="28"/>
          <w:rtl/>
        </w:rPr>
        <w:t>معَ</w:t>
      </w:r>
      <w:r w:rsidRPr="0066125E">
        <w:rPr>
          <w:rFonts w:cs="Arial"/>
          <w:sz w:val="28"/>
          <w:szCs w:val="28"/>
          <w:rtl/>
        </w:rPr>
        <w:t xml:space="preserve"> </w:t>
      </w:r>
      <w:r w:rsidRPr="0066125E">
        <w:rPr>
          <w:rFonts w:cs="Arial" w:hint="cs"/>
          <w:sz w:val="28"/>
          <w:szCs w:val="28"/>
          <w:rtl/>
        </w:rPr>
        <w:t>كثرةِ</w:t>
      </w:r>
      <w:r w:rsidRPr="0066125E">
        <w:rPr>
          <w:rFonts w:cs="Arial"/>
          <w:sz w:val="28"/>
          <w:szCs w:val="28"/>
          <w:rtl/>
        </w:rPr>
        <w:t xml:space="preserve"> </w:t>
      </w:r>
      <w:r w:rsidRPr="0066125E">
        <w:rPr>
          <w:rFonts w:cs="Arial" w:hint="cs"/>
          <w:sz w:val="28"/>
          <w:szCs w:val="28"/>
          <w:rtl/>
        </w:rPr>
        <w:t>الأَسْرى</w:t>
      </w:r>
      <w:r w:rsidRPr="0066125E">
        <w:rPr>
          <w:rFonts w:cs="Arial"/>
          <w:sz w:val="28"/>
          <w:szCs w:val="28"/>
          <w:rtl/>
        </w:rPr>
        <w:t xml:space="preserve"> </w:t>
      </w:r>
      <w:r w:rsidRPr="0066125E">
        <w:rPr>
          <w:rFonts w:cs="Arial" w:hint="cs"/>
          <w:sz w:val="28"/>
          <w:szCs w:val="28"/>
          <w:rtl/>
        </w:rPr>
        <w:t>وتمرُّدِ</w:t>
      </w:r>
      <w:r w:rsidRPr="0066125E">
        <w:rPr>
          <w:rFonts w:cs="Arial"/>
          <w:sz w:val="28"/>
          <w:szCs w:val="28"/>
          <w:rtl/>
        </w:rPr>
        <w:t xml:space="preserve"> </w:t>
      </w:r>
      <w:r w:rsidRPr="0066125E">
        <w:rPr>
          <w:rFonts w:cs="Arial" w:hint="cs"/>
          <w:sz w:val="28"/>
          <w:szCs w:val="28"/>
          <w:rtl/>
        </w:rPr>
        <w:t>قومِهم</w:t>
      </w:r>
      <w:r w:rsidRPr="0066125E">
        <w:rPr>
          <w:rFonts w:cs="Arial"/>
          <w:sz w:val="28"/>
          <w:szCs w:val="28"/>
          <w:rtl/>
        </w:rPr>
        <w:t xml:space="preserve"> </w:t>
      </w:r>
      <w:r w:rsidRPr="0066125E">
        <w:rPr>
          <w:rFonts w:cs="Arial" w:hint="cs"/>
          <w:sz w:val="28"/>
          <w:szCs w:val="28"/>
          <w:rtl/>
        </w:rPr>
        <w:t>وشِدَّةِ</w:t>
      </w:r>
      <w:r w:rsidRPr="0066125E">
        <w:rPr>
          <w:rFonts w:cs="Arial"/>
          <w:sz w:val="28"/>
          <w:szCs w:val="28"/>
          <w:rtl/>
        </w:rPr>
        <w:t xml:space="preserve"> </w:t>
      </w:r>
      <w:r w:rsidRPr="0066125E">
        <w:rPr>
          <w:rFonts w:cs="Arial" w:hint="cs"/>
          <w:sz w:val="28"/>
          <w:szCs w:val="28"/>
          <w:rtl/>
        </w:rPr>
        <w:t>كُفْرِهم</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ــــــــــــــــــــــــــــــــــــــــــــــــــــــــــــــــــــــــ</w:t>
      </w:r>
    </w:p>
    <w:p w:rsidR="0037592F" w:rsidRDefault="0037592F" w:rsidP="0037592F">
      <w:pPr>
        <w:pStyle w:val="ListParagraph"/>
        <w:numPr>
          <w:ilvl w:val="0"/>
          <w:numId w:val="119"/>
        </w:numPr>
        <w:bidi/>
        <w:jc w:val="both"/>
        <w:rPr>
          <w:rFonts w:cs="Arial"/>
          <w:sz w:val="28"/>
          <w:szCs w:val="28"/>
        </w:rPr>
      </w:pPr>
      <w:r w:rsidRPr="0066125E">
        <w:rPr>
          <w:rFonts w:cs="Arial" w:hint="cs"/>
          <w:sz w:val="28"/>
          <w:szCs w:val="28"/>
          <w:rtl/>
        </w:rPr>
        <w:t>أخرجه</w:t>
      </w:r>
      <w:r w:rsidRPr="0066125E">
        <w:rPr>
          <w:rFonts w:cs="Arial"/>
          <w:sz w:val="28"/>
          <w:szCs w:val="28"/>
          <w:rtl/>
        </w:rPr>
        <w:t xml:space="preserve"> </w:t>
      </w:r>
      <w:r w:rsidRPr="0066125E">
        <w:rPr>
          <w:rFonts w:cs="Arial" w:hint="cs"/>
          <w:sz w:val="28"/>
          <w:szCs w:val="28"/>
          <w:rtl/>
        </w:rPr>
        <w:t>البيهقي</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شعب</w:t>
      </w:r>
      <w:r w:rsidRPr="0066125E">
        <w:rPr>
          <w:rFonts w:cs="Arial"/>
          <w:sz w:val="28"/>
          <w:szCs w:val="28"/>
          <w:rtl/>
        </w:rPr>
        <w:t xml:space="preserve"> </w:t>
      </w:r>
      <w:r w:rsidRPr="0066125E">
        <w:rPr>
          <w:rFonts w:cs="Arial" w:hint="cs"/>
          <w:sz w:val="28"/>
          <w:szCs w:val="28"/>
          <w:rtl/>
        </w:rPr>
        <w:t>الإيمان</w:t>
      </w:r>
      <w:r w:rsidRPr="0066125E">
        <w:rPr>
          <w:rFonts w:cs="Arial" w:hint="eastAsia"/>
          <w:sz w:val="28"/>
          <w:szCs w:val="28"/>
          <w:rtl/>
        </w:rPr>
        <w:t>»</w:t>
      </w:r>
      <w:r w:rsidRPr="0066125E">
        <w:rPr>
          <w:rFonts w:cs="Arial"/>
          <w:sz w:val="28"/>
          <w:szCs w:val="28"/>
          <w:rtl/>
        </w:rPr>
        <w:t xml:space="preserve"> (11 /396).</w:t>
      </w:r>
    </w:p>
    <w:p w:rsidR="0037592F" w:rsidRPr="008864C6" w:rsidRDefault="0037592F" w:rsidP="0037592F">
      <w:pPr>
        <w:pStyle w:val="ListParagraph"/>
        <w:numPr>
          <w:ilvl w:val="0"/>
          <w:numId w:val="119"/>
        </w:numPr>
        <w:bidi/>
        <w:jc w:val="both"/>
        <w:rPr>
          <w:sz w:val="28"/>
          <w:szCs w:val="28"/>
        </w:rPr>
      </w:pPr>
      <w:r w:rsidRPr="008864C6">
        <w:rPr>
          <w:rFonts w:cs="Arial"/>
          <w:sz w:val="28"/>
          <w:szCs w:val="28"/>
          <w:rtl/>
        </w:rPr>
        <w:t>«</w:t>
      </w:r>
      <w:r w:rsidRPr="008864C6">
        <w:rPr>
          <w:rFonts w:cs="Arial" w:hint="cs"/>
          <w:sz w:val="28"/>
          <w:szCs w:val="28"/>
          <w:rtl/>
        </w:rPr>
        <w:t>سيرة</w:t>
      </w:r>
      <w:r w:rsidRPr="008864C6">
        <w:rPr>
          <w:rFonts w:cs="Arial"/>
          <w:sz w:val="28"/>
          <w:szCs w:val="28"/>
          <w:rtl/>
        </w:rPr>
        <w:t xml:space="preserve"> </w:t>
      </w:r>
      <w:r w:rsidRPr="008864C6">
        <w:rPr>
          <w:rFonts w:cs="Arial" w:hint="cs"/>
          <w:sz w:val="28"/>
          <w:szCs w:val="28"/>
          <w:rtl/>
        </w:rPr>
        <w:t>ابن</w:t>
      </w:r>
      <w:r w:rsidRPr="008864C6">
        <w:rPr>
          <w:rFonts w:cs="Arial"/>
          <w:sz w:val="28"/>
          <w:szCs w:val="28"/>
          <w:rtl/>
        </w:rPr>
        <w:t xml:space="preserve"> </w:t>
      </w:r>
      <w:r w:rsidRPr="008864C6">
        <w:rPr>
          <w:rFonts w:cs="Arial" w:hint="cs"/>
          <w:sz w:val="28"/>
          <w:szCs w:val="28"/>
          <w:rtl/>
        </w:rPr>
        <w:t>هشام</w:t>
      </w:r>
      <w:r w:rsidRPr="008864C6">
        <w:rPr>
          <w:rFonts w:cs="Arial" w:hint="eastAsia"/>
          <w:sz w:val="28"/>
          <w:szCs w:val="28"/>
          <w:rtl/>
        </w:rPr>
        <w:t>»</w:t>
      </w:r>
      <w:r>
        <w:rPr>
          <w:rFonts w:cs="Arial"/>
          <w:sz w:val="28"/>
          <w:szCs w:val="28"/>
          <w:rtl/>
        </w:rPr>
        <w:t xml:space="preserve"> (2 /638).</w:t>
      </w:r>
    </w:p>
    <w:p w:rsidR="0037592F" w:rsidRDefault="0037592F" w:rsidP="0037592F">
      <w:pPr>
        <w:pStyle w:val="ListParagraph"/>
        <w:numPr>
          <w:ilvl w:val="0"/>
          <w:numId w:val="119"/>
        </w:numPr>
        <w:bidi/>
        <w:jc w:val="both"/>
        <w:rPr>
          <w:rFonts w:cs="Arial"/>
          <w:sz w:val="28"/>
          <w:szCs w:val="28"/>
        </w:rPr>
      </w:pPr>
      <w:r w:rsidRPr="0066125E">
        <w:rPr>
          <w:rFonts w:cs="Arial" w:hint="cs"/>
          <w:sz w:val="28"/>
          <w:szCs w:val="28"/>
          <w:rtl/>
        </w:rPr>
        <w:t>أخرجه</w:t>
      </w:r>
      <w:r w:rsidRPr="0066125E">
        <w:rPr>
          <w:rFonts w:cs="Arial"/>
          <w:sz w:val="28"/>
          <w:szCs w:val="28"/>
          <w:rtl/>
        </w:rPr>
        <w:t xml:space="preserve"> </w:t>
      </w:r>
      <w:r w:rsidRPr="0066125E">
        <w:rPr>
          <w:rFonts w:cs="Arial" w:hint="cs"/>
          <w:sz w:val="28"/>
          <w:szCs w:val="28"/>
          <w:rtl/>
        </w:rPr>
        <w:t>البخاري</w:t>
      </w:r>
      <w:r w:rsidRPr="0066125E">
        <w:rPr>
          <w:rFonts w:cs="Arial"/>
          <w:sz w:val="28"/>
          <w:szCs w:val="28"/>
          <w:rtl/>
        </w:rPr>
        <w:t xml:space="preserve"> (3008).</w:t>
      </w:r>
    </w:p>
    <w:p w:rsidR="0037592F" w:rsidRPr="008864C6" w:rsidRDefault="0037592F" w:rsidP="0037592F">
      <w:pPr>
        <w:pStyle w:val="ListParagraph"/>
        <w:numPr>
          <w:ilvl w:val="0"/>
          <w:numId w:val="119"/>
        </w:numPr>
        <w:bidi/>
        <w:jc w:val="both"/>
        <w:rPr>
          <w:sz w:val="28"/>
          <w:szCs w:val="28"/>
        </w:rPr>
      </w:pPr>
      <w:r w:rsidRPr="008864C6">
        <w:rPr>
          <w:rFonts w:cs="Arial"/>
          <w:sz w:val="28"/>
          <w:szCs w:val="28"/>
          <w:rtl/>
        </w:rPr>
        <w:t>«</w:t>
      </w:r>
      <w:r w:rsidRPr="008864C6">
        <w:rPr>
          <w:rFonts w:cs="Arial" w:hint="cs"/>
          <w:sz w:val="28"/>
          <w:szCs w:val="28"/>
          <w:rtl/>
        </w:rPr>
        <w:t>سيرة</w:t>
      </w:r>
      <w:r w:rsidRPr="008864C6">
        <w:rPr>
          <w:rFonts w:cs="Arial"/>
          <w:sz w:val="28"/>
          <w:szCs w:val="28"/>
          <w:rtl/>
        </w:rPr>
        <w:t xml:space="preserve"> </w:t>
      </w:r>
      <w:r w:rsidRPr="008864C6">
        <w:rPr>
          <w:rFonts w:cs="Arial" w:hint="cs"/>
          <w:sz w:val="28"/>
          <w:szCs w:val="28"/>
          <w:rtl/>
        </w:rPr>
        <w:t>ابن</w:t>
      </w:r>
      <w:r w:rsidRPr="008864C6">
        <w:rPr>
          <w:rFonts w:cs="Arial"/>
          <w:sz w:val="28"/>
          <w:szCs w:val="28"/>
          <w:rtl/>
        </w:rPr>
        <w:t xml:space="preserve"> </w:t>
      </w:r>
      <w:r w:rsidRPr="008864C6">
        <w:rPr>
          <w:rFonts w:cs="Arial" w:hint="cs"/>
          <w:sz w:val="28"/>
          <w:szCs w:val="28"/>
          <w:rtl/>
        </w:rPr>
        <w:t>هشام</w:t>
      </w:r>
      <w:r w:rsidRPr="008864C6">
        <w:rPr>
          <w:rFonts w:cs="Arial" w:hint="eastAsia"/>
          <w:sz w:val="28"/>
          <w:szCs w:val="28"/>
          <w:rtl/>
        </w:rPr>
        <w:t>»</w:t>
      </w:r>
      <w:r>
        <w:rPr>
          <w:rFonts w:cs="Arial"/>
          <w:sz w:val="28"/>
          <w:szCs w:val="28"/>
          <w:rtl/>
        </w:rPr>
        <w:t xml:space="preserve"> (2 /579).</w:t>
      </w:r>
    </w:p>
    <w:p w:rsidR="0037592F" w:rsidRPr="008864C6" w:rsidRDefault="0037592F" w:rsidP="0037592F">
      <w:pPr>
        <w:pStyle w:val="ListParagraph"/>
        <w:bidi/>
        <w:jc w:val="both"/>
        <w:rPr>
          <w:rFonts w:cs="Arial"/>
          <w:sz w:val="28"/>
          <w:szCs w:val="28"/>
          <w:rtl/>
        </w:rPr>
      </w:pPr>
    </w:p>
    <w:p w:rsidR="0037592F" w:rsidRDefault="0037592F" w:rsidP="0037592F">
      <w:pPr>
        <w:rPr>
          <w:rFonts w:cs="Arial"/>
          <w:sz w:val="28"/>
          <w:szCs w:val="28"/>
        </w:rPr>
      </w:pPr>
      <w:r>
        <w:rPr>
          <w:rFonts w:cs="Arial"/>
          <w:sz w:val="28"/>
          <w:szCs w:val="28"/>
          <w:rtl/>
        </w:rPr>
        <w:br w:type="page"/>
      </w:r>
    </w:p>
    <w:p w:rsidR="0037592F" w:rsidRDefault="0037592F" w:rsidP="0037592F">
      <w:pPr>
        <w:bidi/>
        <w:jc w:val="both"/>
        <w:rPr>
          <w:rFonts w:cs="Arial"/>
          <w:sz w:val="28"/>
          <w:szCs w:val="28"/>
          <w:rtl/>
        </w:rPr>
      </w:pPr>
      <w:r w:rsidRPr="0066125E">
        <w:rPr>
          <w:rFonts w:cs="Arial"/>
          <w:sz w:val="28"/>
          <w:szCs w:val="28"/>
          <w:rtl/>
        </w:rPr>
        <w:t xml:space="preserve"> </w:t>
      </w:r>
      <w:r w:rsidRPr="0066125E">
        <w:rPr>
          <w:rFonts w:cs="Arial" w:hint="cs"/>
          <w:sz w:val="28"/>
          <w:szCs w:val="28"/>
          <w:rtl/>
        </w:rPr>
        <w:t>وعنادِهم،</w:t>
      </w:r>
      <w:r w:rsidRPr="0066125E">
        <w:rPr>
          <w:rFonts w:cs="Arial"/>
          <w:sz w:val="28"/>
          <w:szCs w:val="28"/>
          <w:rtl/>
        </w:rPr>
        <w:t xml:space="preserve"> </w:t>
      </w:r>
      <w:r w:rsidRPr="0066125E">
        <w:rPr>
          <w:rFonts w:cs="Arial" w:hint="cs"/>
          <w:sz w:val="28"/>
          <w:szCs w:val="28"/>
          <w:rtl/>
        </w:rPr>
        <w:t>ويُروى</w:t>
      </w:r>
      <w:r w:rsidRPr="0066125E">
        <w:rPr>
          <w:rFonts w:cs="Arial"/>
          <w:sz w:val="28"/>
          <w:szCs w:val="28"/>
          <w:rtl/>
        </w:rPr>
        <w:t xml:space="preserve"> </w:t>
      </w:r>
      <w:r w:rsidRPr="0066125E">
        <w:rPr>
          <w:rFonts w:cs="Arial" w:hint="cs"/>
          <w:sz w:val="28"/>
          <w:szCs w:val="28"/>
          <w:rtl/>
        </w:rPr>
        <w:t>عنه</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قولُهُ</w:t>
      </w:r>
      <w:r w:rsidRPr="0066125E">
        <w:rPr>
          <w:rFonts w:cs="Arial"/>
          <w:sz w:val="28"/>
          <w:szCs w:val="28"/>
          <w:rtl/>
        </w:rPr>
        <w:t>: (</w:t>
      </w:r>
      <w:r w:rsidRPr="0066125E">
        <w:rPr>
          <w:rFonts w:cs="Arial" w:hint="cs"/>
          <w:sz w:val="28"/>
          <w:szCs w:val="28"/>
          <w:rtl/>
        </w:rPr>
        <w:t>اسْتَوْصُوا</w:t>
      </w:r>
      <w:r w:rsidRPr="0066125E">
        <w:rPr>
          <w:rFonts w:cs="Arial"/>
          <w:sz w:val="28"/>
          <w:szCs w:val="28"/>
          <w:rtl/>
        </w:rPr>
        <w:t xml:space="preserve"> </w:t>
      </w:r>
      <w:r w:rsidRPr="0066125E">
        <w:rPr>
          <w:rFonts w:cs="Arial" w:hint="cs"/>
          <w:sz w:val="28"/>
          <w:szCs w:val="28"/>
          <w:rtl/>
        </w:rPr>
        <w:t>بِالأُسَارَى</w:t>
      </w:r>
      <w:r w:rsidRPr="0066125E">
        <w:rPr>
          <w:rFonts w:cs="Arial"/>
          <w:sz w:val="28"/>
          <w:szCs w:val="28"/>
          <w:rtl/>
        </w:rPr>
        <w:t xml:space="preserve"> </w:t>
      </w:r>
      <w:r w:rsidRPr="0066125E">
        <w:rPr>
          <w:rFonts w:cs="Arial" w:hint="cs"/>
          <w:sz w:val="28"/>
          <w:szCs w:val="28"/>
          <w:rtl/>
        </w:rPr>
        <w:t>خَيْرًا</w:t>
      </w:r>
      <w:r w:rsidRPr="0066125E">
        <w:rPr>
          <w:rFonts w:cs="Arial"/>
          <w:sz w:val="28"/>
          <w:szCs w:val="28"/>
          <w:rtl/>
        </w:rPr>
        <w:t xml:space="preserve">) </w:t>
      </w:r>
      <w:r>
        <w:rPr>
          <w:rFonts w:cs="Arial" w:hint="cs"/>
          <w:sz w:val="28"/>
          <w:szCs w:val="28"/>
          <w:rtl/>
        </w:rPr>
        <w:t>(1</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ولذا</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مالكٌ</w:t>
      </w:r>
      <w:r w:rsidRPr="0066125E">
        <w:rPr>
          <w:rFonts w:cs="Arial"/>
          <w:sz w:val="28"/>
          <w:szCs w:val="28"/>
          <w:rtl/>
        </w:rPr>
        <w:t xml:space="preserve"> </w:t>
      </w:r>
      <w:r w:rsidRPr="0066125E">
        <w:rPr>
          <w:rFonts w:cs="Arial" w:hint="cs"/>
          <w:sz w:val="28"/>
          <w:szCs w:val="28"/>
          <w:rtl/>
        </w:rPr>
        <w:t>لمَّا</w:t>
      </w:r>
      <w:r w:rsidRPr="0066125E">
        <w:rPr>
          <w:rFonts w:cs="Arial"/>
          <w:sz w:val="28"/>
          <w:szCs w:val="28"/>
          <w:rtl/>
        </w:rPr>
        <w:t xml:space="preserve"> </w:t>
      </w:r>
      <w:r w:rsidRPr="0066125E">
        <w:rPr>
          <w:rFonts w:cs="Arial" w:hint="cs"/>
          <w:sz w:val="28"/>
          <w:szCs w:val="28"/>
          <w:rtl/>
        </w:rPr>
        <w:t>سُئِلَ</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تعذيبِ</w:t>
      </w:r>
      <w:r w:rsidRPr="0066125E">
        <w:rPr>
          <w:rFonts w:cs="Arial"/>
          <w:sz w:val="28"/>
          <w:szCs w:val="28"/>
          <w:rtl/>
        </w:rPr>
        <w:t xml:space="preserve"> </w:t>
      </w:r>
      <w:r w:rsidRPr="0066125E">
        <w:rPr>
          <w:rFonts w:cs="Arial" w:hint="cs"/>
          <w:sz w:val="28"/>
          <w:szCs w:val="28"/>
          <w:rtl/>
        </w:rPr>
        <w:t>الأسيرِ؟</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سَمِعْتُ</w:t>
      </w:r>
      <w:r w:rsidRPr="0066125E">
        <w:rPr>
          <w:rFonts w:cs="Arial"/>
          <w:sz w:val="28"/>
          <w:szCs w:val="28"/>
          <w:rtl/>
        </w:rPr>
        <w:t xml:space="preserve"> </w:t>
      </w:r>
      <w:r w:rsidRPr="0066125E">
        <w:rPr>
          <w:rFonts w:cs="Arial" w:hint="cs"/>
          <w:sz w:val="28"/>
          <w:szCs w:val="28"/>
          <w:rtl/>
        </w:rPr>
        <w:t>بذلك</w:t>
      </w:r>
      <w:r>
        <w:rPr>
          <w:rFonts w:cs="Arial" w:hint="cs"/>
          <w:sz w:val="28"/>
          <w:szCs w:val="28"/>
          <w:rtl/>
        </w:rPr>
        <w:t>(2).</w:t>
      </w:r>
    </w:p>
    <w:p w:rsidR="0037592F" w:rsidRPr="0066125E" w:rsidRDefault="0037592F" w:rsidP="0037592F">
      <w:pPr>
        <w:bidi/>
        <w:jc w:val="both"/>
        <w:rPr>
          <w:sz w:val="28"/>
          <w:szCs w:val="28"/>
        </w:rPr>
      </w:pPr>
      <w:r w:rsidRPr="0066125E">
        <w:rPr>
          <w:rFonts w:cs="Arial" w:hint="cs"/>
          <w:sz w:val="28"/>
          <w:szCs w:val="28"/>
          <w:rtl/>
        </w:rPr>
        <w:t>وإنَّما</w:t>
      </w:r>
      <w:r w:rsidRPr="0066125E">
        <w:rPr>
          <w:rFonts w:cs="Arial"/>
          <w:sz w:val="28"/>
          <w:szCs w:val="28"/>
          <w:rtl/>
        </w:rPr>
        <w:t xml:space="preserve"> </w:t>
      </w:r>
      <w:r w:rsidRPr="0066125E">
        <w:rPr>
          <w:rFonts w:cs="Arial" w:hint="cs"/>
          <w:sz w:val="28"/>
          <w:szCs w:val="28"/>
          <w:rtl/>
        </w:rPr>
        <w:t>الثابتُ</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بعضِ</w:t>
      </w:r>
      <w:r w:rsidRPr="0066125E">
        <w:rPr>
          <w:rFonts w:cs="Arial"/>
          <w:sz w:val="28"/>
          <w:szCs w:val="28"/>
          <w:rtl/>
        </w:rPr>
        <w:t xml:space="preserve"> </w:t>
      </w:r>
      <w:r w:rsidRPr="0066125E">
        <w:rPr>
          <w:rFonts w:cs="Arial" w:hint="cs"/>
          <w:sz w:val="28"/>
          <w:szCs w:val="28"/>
          <w:rtl/>
        </w:rPr>
        <w:t>الصحابةِ</w:t>
      </w:r>
      <w:r w:rsidRPr="0066125E">
        <w:rPr>
          <w:rFonts w:cs="Arial"/>
          <w:sz w:val="28"/>
          <w:szCs w:val="28"/>
          <w:rtl/>
        </w:rPr>
        <w:t xml:space="preserve"> </w:t>
      </w:r>
      <w:r w:rsidRPr="0066125E">
        <w:rPr>
          <w:rFonts w:cs="Arial" w:hint="cs"/>
          <w:sz w:val="28"/>
          <w:szCs w:val="28"/>
          <w:rtl/>
        </w:rPr>
        <w:t>مَسُّ</w:t>
      </w:r>
      <w:r w:rsidRPr="0066125E">
        <w:rPr>
          <w:rFonts w:cs="Arial"/>
          <w:sz w:val="28"/>
          <w:szCs w:val="28"/>
          <w:rtl/>
        </w:rPr>
        <w:t xml:space="preserve"> </w:t>
      </w:r>
      <w:r w:rsidRPr="0066125E">
        <w:rPr>
          <w:rFonts w:cs="Arial" w:hint="cs"/>
          <w:sz w:val="28"/>
          <w:szCs w:val="28"/>
          <w:rtl/>
        </w:rPr>
        <w:t>قِلَّةٍ</w:t>
      </w:r>
      <w:r w:rsidRPr="0066125E">
        <w:rPr>
          <w:rFonts w:cs="Arial"/>
          <w:sz w:val="28"/>
          <w:szCs w:val="28"/>
          <w:rtl/>
        </w:rPr>
        <w:t xml:space="preserve"> </w:t>
      </w:r>
      <w:r w:rsidRPr="0066125E">
        <w:rPr>
          <w:rFonts w:cs="Arial" w:hint="cs"/>
          <w:sz w:val="28"/>
          <w:szCs w:val="28"/>
          <w:rtl/>
        </w:rPr>
        <w:t>منهم؛</w:t>
      </w:r>
      <w:r w:rsidRPr="0066125E">
        <w:rPr>
          <w:rFonts w:cs="Arial"/>
          <w:sz w:val="28"/>
          <w:szCs w:val="28"/>
          <w:rtl/>
        </w:rPr>
        <w:t xml:space="preserve"> </w:t>
      </w:r>
      <w:r w:rsidRPr="0066125E">
        <w:rPr>
          <w:rFonts w:cs="Arial" w:hint="cs"/>
          <w:sz w:val="28"/>
          <w:szCs w:val="28"/>
          <w:rtl/>
        </w:rPr>
        <w:t>لاستظهارِ</w:t>
      </w:r>
      <w:r w:rsidRPr="0066125E">
        <w:rPr>
          <w:rFonts w:cs="Arial"/>
          <w:sz w:val="28"/>
          <w:szCs w:val="28"/>
          <w:rtl/>
        </w:rPr>
        <w:t xml:space="preserve"> </w:t>
      </w:r>
      <w:r w:rsidRPr="0066125E">
        <w:rPr>
          <w:rFonts w:cs="Arial" w:hint="cs"/>
          <w:sz w:val="28"/>
          <w:szCs w:val="28"/>
          <w:rtl/>
        </w:rPr>
        <w:t>شيءٍ</w:t>
      </w:r>
      <w:r w:rsidRPr="0066125E">
        <w:rPr>
          <w:rFonts w:cs="Arial"/>
          <w:sz w:val="28"/>
          <w:szCs w:val="28"/>
          <w:rtl/>
        </w:rPr>
        <w:t xml:space="preserve"> </w:t>
      </w:r>
      <w:r w:rsidRPr="0066125E">
        <w:rPr>
          <w:rFonts w:cs="Arial" w:hint="cs"/>
          <w:sz w:val="28"/>
          <w:szCs w:val="28"/>
          <w:rtl/>
        </w:rPr>
        <w:t>عظيمٍ</w:t>
      </w:r>
      <w:r w:rsidRPr="0066125E">
        <w:rPr>
          <w:rFonts w:cs="Arial"/>
          <w:sz w:val="28"/>
          <w:szCs w:val="28"/>
          <w:rtl/>
        </w:rPr>
        <w:t xml:space="preserve"> </w:t>
      </w:r>
      <w:r w:rsidRPr="0066125E">
        <w:rPr>
          <w:rFonts w:cs="Arial" w:hint="cs"/>
          <w:sz w:val="28"/>
          <w:szCs w:val="28"/>
          <w:rtl/>
        </w:rPr>
        <w:t>يُبطِنونَهُ؛</w:t>
      </w:r>
      <w:r w:rsidRPr="0066125E">
        <w:rPr>
          <w:rFonts w:cs="Arial"/>
          <w:sz w:val="28"/>
          <w:szCs w:val="28"/>
          <w:rtl/>
        </w:rPr>
        <w:t xml:space="preserve"> </w:t>
      </w:r>
      <w:r w:rsidRPr="0066125E">
        <w:rPr>
          <w:rFonts w:cs="Arial" w:hint="cs"/>
          <w:sz w:val="28"/>
          <w:szCs w:val="28"/>
          <w:rtl/>
        </w:rPr>
        <w:t>كما</w:t>
      </w:r>
      <w:r w:rsidRPr="0066125E">
        <w:rPr>
          <w:rFonts w:cs="Arial"/>
          <w:sz w:val="28"/>
          <w:szCs w:val="28"/>
          <w:rtl/>
        </w:rPr>
        <w:t xml:space="preserve"> </w:t>
      </w:r>
      <w:r w:rsidRPr="0066125E">
        <w:rPr>
          <w:rFonts w:cs="Arial" w:hint="cs"/>
          <w:sz w:val="28"/>
          <w:szCs w:val="28"/>
          <w:rtl/>
        </w:rPr>
        <w:t>يأتي</w:t>
      </w:r>
      <w:r w:rsidRPr="0066125E">
        <w:rPr>
          <w:rFonts w:cs="Arial"/>
          <w:sz w:val="28"/>
          <w:szCs w:val="28"/>
          <w:rtl/>
        </w:rPr>
        <w:t xml:space="preserve"> </w:t>
      </w:r>
      <w:r w:rsidRPr="0066125E">
        <w:rPr>
          <w:rFonts w:cs="Arial" w:hint="cs"/>
          <w:sz w:val="28"/>
          <w:szCs w:val="28"/>
          <w:rtl/>
        </w:rPr>
        <w:t>بيانُ</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بشروطِه</w:t>
      </w:r>
      <w:r w:rsidRPr="0066125E">
        <w:rPr>
          <w:rFonts w:cs="Arial"/>
          <w:sz w:val="28"/>
          <w:szCs w:val="28"/>
          <w:rtl/>
        </w:rPr>
        <w:t>.</w:t>
      </w:r>
    </w:p>
    <w:p w:rsidR="0037592F" w:rsidRDefault="0037592F" w:rsidP="0037592F">
      <w:pPr>
        <w:bidi/>
        <w:jc w:val="both"/>
        <w:rPr>
          <w:rFonts w:cs="Arial"/>
          <w:sz w:val="28"/>
          <w:szCs w:val="28"/>
          <w:rtl/>
        </w:rPr>
      </w:pP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يحذِّرُ</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تعذيبِهم،</w:t>
      </w:r>
      <w:r w:rsidRPr="0066125E">
        <w:rPr>
          <w:rFonts w:cs="Arial"/>
          <w:sz w:val="28"/>
          <w:szCs w:val="28"/>
          <w:rtl/>
        </w:rPr>
        <w:t xml:space="preserve"> </w:t>
      </w: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صحَّ</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مسلمٍ؛</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حديثِ</w:t>
      </w:r>
      <w:r w:rsidRPr="0066125E">
        <w:rPr>
          <w:rFonts w:cs="Arial"/>
          <w:sz w:val="28"/>
          <w:szCs w:val="28"/>
          <w:rtl/>
        </w:rPr>
        <w:t xml:space="preserve"> </w:t>
      </w:r>
      <w:r w:rsidRPr="0066125E">
        <w:rPr>
          <w:rFonts w:cs="Arial" w:hint="cs"/>
          <w:sz w:val="28"/>
          <w:szCs w:val="28"/>
          <w:rtl/>
        </w:rPr>
        <w:t>عُرْوةَ</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الزُّبَيْرِ؛</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مَرَّ</w:t>
      </w:r>
      <w:r w:rsidRPr="0066125E">
        <w:rPr>
          <w:rFonts w:cs="Arial"/>
          <w:sz w:val="28"/>
          <w:szCs w:val="28"/>
          <w:rtl/>
        </w:rPr>
        <w:t xml:space="preserve"> </w:t>
      </w:r>
      <w:r w:rsidRPr="0066125E">
        <w:rPr>
          <w:rFonts w:cs="Arial" w:hint="cs"/>
          <w:sz w:val="28"/>
          <w:szCs w:val="28"/>
          <w:rtl/>
        </w:rPr>
        <w:t>هِشَامُ</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حَكِيمِ</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حِزَامٍ</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أُنَاسٍ</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الأَْنْبَاطِ</w:t>
      </w:r>
      <w:r w:rsidRPr="0066125E">
        <w:rPr>
          <w:rFonts w:cs="Arial"/>
          <w:sz w:val="28"/>
          <w:szCs w:val="28"/>
          <w:rtl/>
        </w:rPr>
        <w:t xml:space="preserve"> </w:t>
      </w:r>
      <w:r w:rsidRPr="0066125E">
        <w:rPr>
          <w:rFonts w:cs="Arial" w:hint="cs"/>
          <w:sz w:val="28"/>
          <w:szCs w:val="28"/>
          <w:rtl/>
        </w:rPr>
        <w:t>بِالشَّامِ،</w:t>
      </w:r>
      <w:r w:rsidRPr="0066125E">
        <w:rPr>
          <w:rFonts w:cs="Arial"/>
          <w:sz w:val="28"/>
          <w:szCs w:val="28"/>
          <w:rtl/>
        </w:rPr>
        <w:t xml:space="preserve"> </w:t>
      </w:r>
      <w:r w:rsidRPr="0066125E">
        <w:rPr>
          <w:rFonts w:cs="Arial" w:hint="cs"/>
          <w:sz w:val="28"/>
          <w:szCs w:val="28"/>
          <w:rtl/>
        </w:rPr>
        <w:t>قَدْ</w:t>
      </w:r>
      <w:r w:rsidRPr="0066125E">
        <w:rPr>
          <w:rFonts w:cs="Arial"/>
          <w:sz w:val="28"/>
          <w:szCs w:val="28"/>
          <w:rtl/>
        </w:rPr>
        <w:t xml:space="preserve"> </w:t>
      </w:r>
      <w:r w:rsidRPr="0066125E">
        <w:rPr>
          <w:rFonts w:cs="Arial" w:hint="cs"/>
          <w:sz w:val="28"/>
          <w:szCs w:val="28"/>
          <w:rtl/>
        </w:rPr>
        <w:t>أُقِيمُوا</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الشَّمْسِ،</w:t>
      </w:r>
      <w:r w:rsidRPr="0066125E">
        <w:rPr>
          <w:rFonts w:cs="Arial"/>
          <w:sz w:val="28"/>
          <w:szCs w:val="28"/>
          <w:rtl/>
        </w:rPr>
        <w:t xml:space="preserve"> </w:t>
      </w:r>
      <w:r w:rsidRPr="0066125E">
        <w:rPr>
          <w:rFonts w:cs="Arial" w:hint="cs"/>
          <w:sz w:val="28"/>
          <w:szCs w:val="28"/>
          <w:rtl/>
        </w:rPr>
        <w:t>فَقَالَ</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شَأْنُهُمْ؟</w:t>
      </w:r>
      <w:r w:rsidRPr="0066125E">
        <w:rPr>
          <w:rFonts w:cs="Arial"/>
          <w:sz w:val="28"/>
          <w:szCs w:val="28"/>
          <w:rtl/>
        </w:rPr>
        <w:t xml:space="preserve"> </w:t>
      </w:r>
      <w:r w:rsidRPr="0066125E">
        <w:rPr>
          <w:rFonts w:cs="Arial" w:hint="cs"/>
          <w:sz w:val="28"/>
          <w:szCs w:val="28"/>
          <w:rtl/>
        </w:rPr>
        <w:t>قَالُوا</w:t>
      </w:r>
      <w:r w:rsidRPr="0066125E">
        <w:rPr>
          <w:rFonts w:cs="Arial"/>
          <w:sz w:val="28"/>
          <w:szCs w:val="28"/>
          <w:rtl/>
        </w:rPr>
        <w:t xml:space="preserve">: </w:t>
      </w:r>
      <w:r w:rsidRPr="0066125E">
        <w:rPr>
          <w:rFonts w:cs="Arial" w:hint="cs"/>
          <w:sz w:val="28"/>
          <w:szCs w:val="28"/>
          <w:rtl/>
        </w:rPr>
        <w:t>حُبِسُوا</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الْجِزْيَةِ،</w:t>
      </w:r>
      <w:r w:rsidRPr="0066125E">
        <w:rPr>
          <w:rFonts w:cs="Arial"/>
          <w:sz w:val="28"/>
          <w:szCs w:val="28"/>
          <w:rtl/>
        </w:rPr>
        <w:t xml:space="preserve"> </w:t>
      </w:r>
      <w:r w:rsidRPr="0066125E">
        <w:rPr>
          <w:rFonts w:cs="Arial" w:hint="cs"/>
          <w:sz w:val="28"/>
          <w:szCs w:val="28"/>
          <w:rtl/>
        </w:rPr>
        <w:t>فَقَالَ</w:t>
      </w:r>
      <w:r w:rsidRPr="0066125E">
        <w:rPr>
          <w:rFonts w:cs="Arial"/>
          <w:sz w:val="28"/>
          <w:szCs w:val="28"/>
          <w:rtl/>
        </w:rPr>
        <w:t xml:space="preserve"> </w:t>
      </w:r>
      <w:r w:rsidRPr="0066125E">
        <w:rPr>
          <w:rFonts w:cs="Arial" w:hint="cs"/>
          <w:sz w:val="28"/>
          <w:szCs w:val="28"/>
          <w:rtl/>
        </w:rPr>
        <w:t>هِشَامٌ</w:t>
      </w:r>
      <w:r w:rsidRPr="0066125E">
        <w:rPr>
          <w:rFonts w:cs="Arial"/>
          <w:sz w:val="28"/>
          <w:szCs w:val="28"/>
          <w:rtl/>
        </w:rPr>
        <w:t xml:space="preserve">: </w:t>
      </w:r>
      <w:r w:rsidRPr="0066125E">
        <w:rPr>
          <w:rFonts w:cs="Arial" w:hint="cs"/>
          <w:sz w:val="28"/>
          <w:szCs w:val="28"/>
          <w:rtl/>
        </w:rPr>
        <w:t>أَشْهَدُ</w:t>
      </w:r>
      <w:r w:rsidRPr="0066125E">
        <w:rPr>
          <w:rFonts w:cs="Arial"/>
          <w:sz w:val="28"/>
          <w:szCs w:val="28"/>
          <w:rtl/>
        </w:rPr>
        <w:t xml:space="preserve"> </w:t>
      </w:r>
      <w:r w:rsidRPr="0066125E">
        <w:rPr>
          <w:rFonts w:cs="Arial" w:hint="cs"/>
          <w:sz w:val="28"/>
          <w:szCs w:val="28"/>
          <w:rtl/>
        </w:rPr>
        <w:t>لَسَمِعْتُ</w:t>
      </w:r>
      <w:r w:rsidRPr="0066125E">
        <w:rPr>
          <w:rFonts w:cs="Arial"/>
          <w:sz w:val="28"/>
          <w:szCs w:val="28"/>
          <w:rtl/>
        </w:rPr>
        <w:t xml:space="preserve"> </w:t>
      </w:r>
      <w:r w:rsidRPr="0066125E">
        <w:rPr>
          <w:rFonts w:cs="Arial" w:hint="cs"/>
          <w:sz w:val="28"/>
          <w:szCs w:val="28"/>
          <w:rtl/>
        </w:rPr>
        <w:t>رَسُولَ</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يَقُولُ</w:t>
      </w:r>
      <w:r w:rsidRPr="0066125E">
        <w:rPr>
          <w:rFonts w:cs="Arial"/>
          <w:sz w:val="28"/>
          <w:szCs w:val="28"/>
          <w:rtl/>
        </w:rPr>
        <w:t>: (</w:t>
      </w:r>
      <w:r w:rsidRPr="0066125E">
        <w:rPr>
          <w:rFonts w:cs="Arial" w:hint="cs"/>
          <w:sz w:val="28"/>
          <w:szCs w:val="28"/>
          <w:rtl/>
        </w:rPr>
        <w:t>إِنَّ</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يُعَذِّبُ</w:t>
      </w:r>
      <w:r w:rsidRPr="0066125E">
        <w:rPr>
          <w:rFonts w:cs="Arial"/>
          <w:sz w:val="28"/>
          <w:szCs w:val="28"/>
          <w:rtl/>
        </w:rPr>
        <w:t xml:space="preserve"> </w:t>
      </w:r>
      <w:r w:rsidRPr="0066125E">
        <w:rPr>
          <w:rFonts w:cs="Arial" w:hint="cs"/>
          <w:sz w:val="28"/>
          <w:szCs w:val="28"/>
          <w:rtl/>
        </w:rPr>
        <w:t>الَّذِينَ</w:t>
      </w:r>
      <w:r w:rsidRPr="0066125E">
        <w:rPr>
          <w:rFonts w:cs="Arial"/>
          <w:sz w:val="28"/>
          <w:szCs w:val="28"/>
          <w:rtl/>
        </w:rPr>
        <w:t xml:space="preserve"> </w:t>
      </w:r>
      <w:r w:rsidRPr="0066125E">
        <w:rPr>
          <w:rFonts w:cs="Arial" w:hint="cs"/>
          <w:sz w:val="28"/>
          <w:szCs w:val="28"/>
          <w:rtl/>
        </w:rPr>
        <w:t>يُعَذِّبُونَ</w:t>
      </w:r>
      <w:r w:rsidRPr="0066125E">
        <w:rPr>
          <w:rFonts w:cs="Arial"/>
          <w:sz w:val="28"/>
          <w:szCs w:val="28"/>
          <w:rtl/>
        </w:rPr>
        <w:t xml:space="preserve"> </w:t>
      </w:r>
      <w:r w:rsidRPr="0066125E">
        <w:rPr>
          <w:rFonts w:cs="Arial" w:hint="cs"/>
          <w:sz w:val="28"/>
          <w:szCs w:val="28"/>
          <w:rtl/>
        </w:rPr>
        <w:t>النَّاسَ</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الدُّنْيَا</w:t>
      </w:r>
      <w:r w:rsidRPr="0066125E">
        <w:rPr>
          <w:rFonts w:cs="Arial"/>
          <w:sz w:val="28"/>
          <w:szCs w:val="28"/>
          <w:rtl/>
        </w:rPr>
        <w:t>)</w:t>
      </w:r>
      <w:r>
        <w:rPr>
          <w:rFonts w:cs="Arial" w:hint="cs"/>
          <w:sz w:val="28"/>
          <w:szCs w:val="28"/>
          <w:rtl/>
        </w:rPr>
        <w:t>(3).</w:t>
      </w:r>
    </w:p>
    <w:p w:rsidR="0037592F" w:rsidRDefault="0037592F" w:rsidP="0037592F">
      <w:pPr>
        <w:bidi/>
        <w:jc w:val="both"/>
        <w:rPr>
          <w:rFonts w:cs="Arial"/>
          <w:sz w:val="28"/>
          <w:szCs w:val="28"/>
          <w:rtl/>
        </w:rPr>
      </w:pPr>
      <w:r w:rsidRPr="0066125E">
        <w:rPr>
          <w:rFonts w:cs="Arial" w:hint="cs"/>
          <w:sz w:val="28"/>
          <w:szCs w:val="28"/>
          <w:rtl/>
        </w:rPr>
        <w:t>ورأى</w:t>
      </w:r>
      <w:r w:rsidRPr="0066125E">
        <w:rPr>
          <w:rFonts w:cs="Arial"/>
          <w:sz w:val="28"/>
          <w:szCs w:val="28"/>
          <w:rtl/>
        </w:rPr>
        <w:t xml:space="preserve"> </w:t>
      </w:r>
      <w:r w:rsidRPr="0066125E">
        <w:rPr>
          <w:rFonts w:cs="Arial" w:hint="cs"/>
          <w:sz w:val="28"/>
          <w:szCs w:val="28"/>
          <w:rtl/>
        </w:rPr>
        <w:t>الرسولُ</w:t>
      </w:r>
      <w:r w:rsidRPr="0066125E">
        <w:rPr>
          <w:rFonts w:cs="Arial"/>
          <w:sz w:val="28"/>
          <w:szCs w:val="28"/>
          <w:rtl/>
        </w:rPr>
        <w:t xml:space="preserve"> </w:t>
      </w:r>
      <w:r w:rsidRPr="0066125E">
        <w:rPr>
          <w:rFonts w:cs="Arial" w:hint="cs"/>
          <w:sz w:val="28"/>
          <w:szCs w:val="28"/>
          <w:rtl/>
        </w:rPr>
        <w:t>أُسَارى</w:t>
      </w:r>
      <w:r w:rsidRPr="0066125E">
        <w:rPr>
          <w:rFonts w:cs="Arial"/>
          <w:sz w:val="28"/>
          <w:szCs w:val="28"/>
          <w:rtl/>
        </w:rPr>
        <w:t xml:space="preserve"> </w:t>
      </w:r>
      <w:r w:rsidRPr="0066125E">
        <w:rPr>
          <w:rFonts w:cs="Arial" w:hint="cs"/>
          <w:sz w:val="28"/>
          <w:szCs w:val="28"/>
          <w:rtl/>
        </w:rPr>
        <w:t>بني</w:t>
      </w:r>
      <w:r w:rsidRPr="0066125E">
        <w:rPr>
          <w:rFonts w:cs="Arial"/>
          <w:sz w:val="28"/>
          <w:szCs w:val="28"/>
          <w:rtl/>
        </w:rPr>
        <w:t xml:space="preserve"> </w:t>
      </w:r>
      <w:r w:rsidRPr="0066125E">
        <w:rPr>
          <w:rFonts w:cs="Arial" w:hint="cs"/>
          <w:sz w:val="28"/>
          <w:szCs w:val="28"/>
          <w:rtl/>
        </w:rPr>
        <w:t>قُرَيْظةَ</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حَرِّ</w:t>
      </w:r>
      <w:r w:rsidRPr="0066125E">
        <w:rPr>
          <w:rFonts w:cs="Arial"/>
          <w:sz w:val="28"/>
          <w:szCs w:val="28"/>
          <w:rtl/>
        </w:rPr>
        <w:t xml:space="preserve"> </w:t>
      </w:r>
      <w:r w:rsidRPr="0066125E">
        <w:rPr>
          <w:rFonts w:cs="Arial" w:hint="cs"/>
          <w:sz w:val="28"/>
          <w:szCs w:val="28"/>
          <w:rtl/>
        </w:rPr>
        <w:t>الشَّمْسِ؛</w:t>
      </w:r>
      <w:r w:rsidRPr="0066125E">
        <w:rPr>
          <w:rFonts w:cs="Arial"/>
          <w:sz w:val="28"/>
          <w:szCs w:val="28"/>
          <w:rtl/>
        </w:rPr>
        <w:t xml:space="preserve"> </w:t>
      </w:r>
      <w:r w:rsidRPr="0066125E">
        <w:rPr>
          <w:rFonts w:cs="Arial" w:hint="cs"/>
          <w:sz w:val="28"/>
          <w:szCs w:val="28"/>
          <w:rtl/>
        </w:rPr>
        <w:t>فقال</w:t>
      </w:r>
      <w:r w:rsidRPr="0066125E">
        <w:rPr>
          <w:rFonts w:cs="Arial"/>
          <w:sz w:val="28"/>
          <w:szCs w:val="28"/>
          <w:rtl/>
        </w:rPr>
        <w:t>: (</w:t>
      </w:r>
      <w:r w:rsidRPr="0066125E">
        <w:rPr>
          <w:rFonts w:cs="Arial" w:hint="cs"/>
          <w:sz w:val="28"/>
          <w:szCs w:val="28"/>
          <w:rtl/>
        </w:rPr>
        <w:t>أَحْسِنُوا</w:t>
      </w:r>
      <w:r w:rsidRPr="0066125E">
        <w:rPr>
          <w:rFonts w:cs="Arial"/>
          <w:sz w:val="28"/>
          <w:szCs w:val="28"/>
          <w:rtl/>
        </w:rPr>
        <w:t xml:space="preserve"> </w:t>
      </w:r>
      <w:r w:rsidRPr="0066125E">
        <w:rPr>
          <w:rFonts w:cs="Arial" w:hint="cs"/>
          <w:sz w:val="28"/>
          <w:szCs w:val="28"/>
          <w:rtl/>
        </w:rPr>
        <w:t>إِسَارَهُمْ،</w:t>
      </w:r>
      <w:r w:rsidRPr="0066125E">
        <w:rPr>
          <w:rFonts w:cs="Arial"/>
          <w:sz w:val="28"/>
          <w:szCs w:val="28"/>
          <w:rtl/>
        </w:rPr>
        <w:t xml:space="preserve"> </w:t>
      </w:r>
      <w:r w:rsidRPr="0066125E">
        <w:rPr>
          <w:rFonts w:cs="Arial" w:hint="cs"/>
          <w:sz w:val="28"/>
          <w:szCs w:val="28"/>
          <w:rtl/>
        </w:rPr>
        <w:t>وَقَيِّلُوهُمْ،</w:t>
      </w:r>
      <w:r w:rsidRPr="0066125E">
        <w:rPr>
          <w:rFonts w:cs="Arial"/>
          <w:sz w:val="28"/>
          <w:szCs w:val="28"/>
          <w:rtl/>
        </w:rPr>
        <w:t xml:space="preserve"> </w:t>
      </w:r>
      <w:r w:rsidRPr="0066125E">
        <w:rPr>
          <w:rFonts w:cs="Arial" w:hint="cs"/>
          <w:sz w:val="28"/>
          <w:szCs w:val="28"/>
          <w:rtl/>
        </w:rPr>
        <w:t>وَأَسْقُوهُمْ</w:t>
      </w:r>
      <w:r w:rsidRPr="0066125E">
        <w:rPr>
          <w:rFonts w:cs="Arial"/>
          <w:sz w:val="28"/>
          <w:szCs w:val="28"/>
          <w:rtl/>
        </w:rPr>
        <w:t xml:space="preserve"> </w:t>
      </w:r>
      <w:r w:rsidRPr="0066125E">
        <w:rPr>
          <w:rFonts w:cs="Arial" w:hint="cs"/>
          <w:sz w:val="28"/>
          <w:szCs w:val="28"/>
          <w:rtl/>
        </w:rPr>
        <w:t>حَتَّى</w:t>
      </w:r>
      <w:r w:rsidRPr="0066125E">
        <w:rPr>
          <w:rFonts w:cs="Arial"/>
          <w:sz w:val="28"/>
          <w:szCs w:val="28"/>
          <w:rtl/>
        </w:rPr>
        <w:t xml:space="preserve"> </w:t>
      </w:r>
      <w:r w:rsidRPr="0066125E">
        <w:rPr>
          <w:rFonts w:cs="Arial" w:hint="cs"/>
          <w:sz w:val="28"/>
          <w:szCs w:val="28"/>
          <w:rtl/>
        </w:rPr>
        <w:t>يُبْرِدُوا؛</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تَجْمَعُوا</w:t>
      </w:r>
      <w:r w:rsidRPr="0066125E">
        <w:rPr>
          <w:rFonts w:cs="Arial"/>
          <w:sz w:val="28"/>
          <w:szCs w:val="28"/>
          <w:rtl/>
        </w:rPr>
        <w:t xml:space="preserve"> </w:t>
      </w:r>
      <w:r w:rsidRPr="0066125E">
        <w:rPr>
          <w:rFonts w:cs="Arial" w:hint="cs"/>
          <w:sz w:val="28"/>
          <w:szCs w:val="28"/>
          <w:rtl/>
        </w:rPr>
        <w:t>عَلَيْهِمْ</w:t>
      </w:r>
      <w:r w:rsidRPr="0066125E">
        <w:rPr>
          <w:rFonts w:cs="Arial"/>
          <w:sz w:val="28"/>
          <w:szCs w:val="28"/>
          <w:rtl/>
        </w:rPr>
        <w:t xml:space="preserve"> </w:t>
      </w:r>
      <w:r w:rsidRPr="0066125E">
        <w:rPr>
          <w:rFonts w:cs="Arial" w:hint="cs"/>
          <w:sz w:val="28"/>
          <w:szCs w:val="28"/>
          <w:rtl/>
        </w:rPr>
        <w:t>حَرَّ</w:t>
      </w:r>
      <w:r w:rsidRPr="0066125E">
        <w:rPr>
          <w:rFonts w:cs="Arial"/>
          <w:sz w:val="28"/>
          <w:szCs w:val="28"/>
          <w:rtl/>
        </w:rPr>
        <w:t xml:space="preserve"> </w:t>
      </w:r>
      <w:r w:rsidRPr="0066125E">
        <w:rPr>
          <w:rFonts w:cs="Arial" w:hint="cs"/>
          <w:sz w:val="28"/>
          <w:szCs w:val="28"/>
          <w:rtl/>
        </w:rPr>
        <w:t>الشَّمْسِ</w:t>
      </w:r>
      <w:r w:rsidRPr="0066125E">
        <w:rPr>
          <w:rFonts w:cs="Arial"/>
          <w:sz w:val="28"/>
          <w:szCs w:val="28"/>
          <w:rtl/>
        </w:rPr>
        <w:t xml:space="preserve"> </w:t>
      </w:r>
      <w:r w:rsidRPr="0066125E">
        <w:rPr>
          <w:rFonts w:cs="Arial" w:hint="cs"/>
          <w:sz w:val="28"/>
          <w:szCs w:val="28"/>
          <w:rtl/>
        </w:rPr>
        <w:t>وَحَرَّ</w:t>
      </w:r>
      <w:r w:rsidRPr="0066125E">
        <w:rPr>
          <w:rFonts w:cs="Arial"/>
          <w:sz w:val="28"/>
          <w:szCs w:val="28"/>
          <w:rtl/>
        </w:rPr>
        <w:t xml:space="preserve"> </w:t>
      </w:r>
      <w:r w:rsidRPr="0066125E">
        <w:rPr>
          <w:rFonts w:cs="Arial" w:hint="cs"/>
          <w:sz w:val="28"/>
          <w:szCs w:val="28"/>
          <w:rtl/>
        </w:rPr>
        <w:t>السِّلاَحِ</w:t>
      </w:r>
      <w:r w:rsidRPr="0066125E">
        <w:rPr>
          <w:rFonts w:cs="Arial"/>
          <w:sz w:val="28"/>
          <w:szCs w:val="28"/>
          <w:rtl/>
        </w:rPr>
        <w:t>)</w:t>
      </w:r>
      <w:r>
        <w:rPr>
          <w:rFonts w:cs="Arial" w:hint="cs"/>
          <w:sz w:val="28"/>
          <w:szCs w:val="28"/>
          <w:rtl/>
        </w:rPr>
        <w:t>(4).</w:t>
      </w:r>
    </w:p>
    <w:p w:rsidR="0037592F" w:rsidRDefault="0037592F" w:rsidP="0037592F">
      <w:pPr>
        <w:bidi/>
        <w:jc w:val="both"/>
        <w:rPr>
          <w:rFonts w:cs="Arial"/>
          <w:sz w:val="28"/>
          <w:szCs w:val="28"/>
          <w:rtl/>
        </w:rPr>
      </w:pPr>
      <w:r w:rsidRPr="0066125E">
        <w:rPr>
          <w:rFonts w:cs="Arial" w:hint="cs"/>
          <w:sz w:val="28"/>
          <w:szCs w:val="28"/>
          <w:rtl/>
        </w:rPr>
        <w:t>ولمَّا</w:t>
      </w:r>
      <w:r w:rsidRPr="0066125E">
        <w:rPr>
          <w:rFonts w:cs="Arial"/>
          <w:sz w:val="28"/>
          <w:szCs w:val="28"/>
          <w:rtl/>
        </w:rPr>
        <w:t xml:space="preserve"> </w:t>
      </w:r>
      <w:r w:rsidRPr="0066125E">
        <w:rPr>
          <w:rFonts w:cs="Arial" w:hint="cs"/>
          <w:sz w:val="28"/>
          <w:szCs w:val="28"/>
          <w:rtl/>
        </w:rPr>
        <w:t>فتَحَ</w:t>
      </w:r>
      <w:r w:rsidRPr="0066125E">
        <w:rPr>
          <w:rFonts w:cs="Arial"/>
          <w:sz w:val="28"/>
          <w:szCs w:val="28"/>
          <w:rtl/>
        </w:rPr>
        <w:t xml:space="preserve"> </w:t>
      </w:r>
      <w:r w:rsidRPr="0066125E">
        <w:rPr>
          <w:rFonts w:cs="Arial" w:hint="cs"/>
          <w:sz w:val="28"/>
          <w:szCs w:val="28"/>
          <w:rtl/>
        </w:rPr>
        <w:t>رسولُ</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القَمُوصَ</w:t>
      </w:r>
      <w:r w:rsidRPr="0066125E">
        <w:rPr>
          <w:rFonts w:cs="Arial"/>
          <w:sz w:val="28"/>
          <w:szCs w:val="28"/>
          <w:rtl/>
        </w:rPr>
        <w:t xml:space="preserve"> </w:t>
      </w:r>
      <w:r w:rsidRPr="0066125E">
        <w:rPr>
          <w:rFonts w:cs="Arial" w:hint="cs"/>
          <w:sz w:val="28"/>
          <w:szCs w:val="28"/>
          <w:rtl/>
        </w:rPr>
        <w:t>حِصْنَ</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أبي</w:t>
      </w:r>
      <w:r w:rsidRPr="0066125E">
        <w:rPr>
          <w:rFonts w:cs="Arial"/>
          <w:sz w:val="28"/>
          <w:szCs w:val="28"/>
          <w:rtl/>
        </w:rPr>
        <w:t xml:space="preserve"> </w:t>
      </w:r>
      <w:r w:rsidRPr="0066125E">
        <w:rPr>
          <w:rFonts w:cs="Arial" w:hint="cs"/>
          <w:sz w:val="28"/>
          <w:szCs w:val="28"/>
          <w:rtl/>
        </w:rPr>
        <w:t>الحُقَيْقِ،</w:t>
      </w:r>
      <w:r w:rsidRPr="0066125E">
        <w:rPr>
          <w:rFonts w:cs="Arial"/>
          <w:sz w:val="28"/>
          <w:szCs w:val="28"/>
          <w:rtl/>
        </w:rPr>
        <w:t xml:space="preserve"> </w:t>
      </w:r>
      <w:r w:rsidRPr="0066125E">
        <w:rPr>
          <w:rFonts w:cs="Arial" w:hint="cs"/>
          <w:sz w:val="28"/>
          <w:szCs w:val="28"/>
          <w:rtl/>
        </w:rPr>
        <w:t>ثمَّ</w:t>
      </w:r>
      <w:r w:rsidRPr="0066125E">
        <w:rPr>
          <w:rFonts w:cs="Arial"/>
          <w:sz w:val="28"/>
          <w:szCs w:val="28"/>
          <w:rtl/>
        </w:rPr>
        <w:t xml:space="preserve"> </w:t>
      </w:r>
      <w:r w:rsidRPr="0066125E">
        <w:rPr>
          <w:rFonts w:cs="Arial" w:hint="cs"/>
          <w:sz w:val="28"/>
          <w:szCs w:val="28"/>
          <w:rtl/>
        </w:rPr>
        <w:t>مَرَّ</w:t>
      </w:r>
      <w:r w:rsidRPr="0066125E">
        <w:rPr>
          <w:rFonts w:cs="Arial"/>
          <w:sz w:val="28"/>
          <w:szCs w:val="28"/>
          <w:rtl/>
        </w:rPr>
        <w:t xml:space="preserve"> </w:t>
      </w:r>
      <w:r w:rsidRPr="0066125E">
        <w:rPr>
          <w:rFonts w:cs="Arial" w:hint="cs"/>
          <w:sz w:val="28"/>
          <w:szCs w:val="28"/>
          <w:rtl/>
        </w:rPr>
        <w:t>بلالٌ</w:t>
      </w:r>
      <w:r w:rsidRPr="0066125E">
        <w:rPr>
          <w:rFonts w:cs="Arial"/>
          <w:sz w:val="28"/>
          <w:szCs w:val="28"/>
          <w:rtl/>
        </w:rPr>
        <w:t xml:space="preserve"> </w:t>
      </w:r>
      <w:r w:rsidRPr="0066125E">
        <w:rPr>
          <w:rFonts w:cs="Arial" w:hint="cs"/>
          <w:sz w:val="28"/>
          <w:szCs w:val="28"/>
          <w:rtl/>
        </w:rPr>
        <w:t>بصَفِيَّةَ</w:t>
      </w:r>
      <w:r w:rsidRPr="0066125E">
        <w:rPr>
          <w:rFonts w:cs="Arial"/>
          <w:sz w:val="28"/>
          <w:szCs w:val="28"/>
          <w:rtl/>
        </w:rPr>
        <w:t xml:space="preserve"> </w:t>
      </w:r>
      <w:r w:rsidRPr="0066125E">
        <w:rPr>
          <w:rFonts w:cs="Arial" w:hint="cs"/>
          <w:sz w:val="28"/>
          <w:szCs w:val="28"/>
          <w:rtl/>
        </w:rPr>
        <w:t>بنتِ</w:t>
      </w:r>
      <w:r w:rsidRPr="0066125E">
        <w:rPr>
          <w:rFonts w:cs="Arial"/>
          <w:sz w:val="28"/>
          <w:szCs w:val="28"/>
          <w:rtl/>
        </w:rPr>
        <w:t xml:space="preserve"> </w:t>
      </w:r>
      <w:r w:rsidRPr="0066125E">
        <w:rPr>
          <w:rFonts w:cs="Arial" w:hint="cs"/>
          <w:sz w:val="28"/>
          <w:szCs w:val="28"/>
          <w:rtl/>
        </w:rPr>
        <w:t>حُيَيٍّ</w:t>
      </w:r>
      <w:r w:rsidRPr="0066125E">
        <w:rPr>
          <w:rFonts w:cs="Arial"/>
          <w:sz w:val="28"/>
          <w:szCs w:val="28"/>
          <w:rtl/>
        </w:rPr>
        <w:t xml:space="preserve"> </w:t>
      </w:r>
      <w:r w:rsidRPr="0066125E">
        <w:rPr>
          <w:rFonts w:cs="Arial" w:hint="cs"/>
          <w:sz w:val="28"/>
          <w:szCs w:val="28"/>
          <w:rtl/>
        </w:rPr>
        <w:t>ومعَها</w:t>
      </w:r>
      <w:r w:rsidRPr="0066125E">
        <w:rPr>
          <w:rFonts w:cs="Arial"/>
          <w:sz w:val="28"/>
          <w:szCs w:val="28"/>
          <w:rtl/>
        </w:rPr>
        <w:t xml:space="preserve"> </w:t>
      </w:r>
      <w:r w:rsidRPr="0066125E">
        <w:rPr>
          <w:rFonts w:cs="Arial" w:hint="cs"/>
          <w:sz w:val="28"/>
          <w:szCs w:val="28"/>
          <w:rtl/>
        </w:rPr>
        <w:t>ابنةُ</w:t>
      </w:r>
      <w:r w:rsidRPr="0066125E">
        <w:rPr>
          <w:rFonts w:cs="Arial"/>
          <w:sz w:val="28"/>
          <w:szCs w:val="28"/>
          <w:rtl/>
        </w:rPr>
        <w:t xml:space="preserve"> </w:t>
      </w:r>
      <w:r w:rsidRPr="0066125E">
        <w:rPr>
          <w:rFonts w:cs="Arial" w:hint="cs"/>
          <w:sz w:val="28"/>
          <w:szCs w:val="28"/>
          <w:rtl/>
        </w:rPr>
        <w:t>عمٍّ</w:t>
      </w:r>
      <w:r w:rsidRPr="0066125E">
        <w:rPr>
          <w:rFonts w:cs="Arial"/>
          <w:sz w:val="28"/>
          <w:szCs w:val="28"/>
          <w:rtl/>
        </w:rPr>
        <w:t xml:space="preserve"> </w:t>
      </w:r>
      <w:r w:rsidRPr="0066125E">
        <w:rPr>
          <w:rFonts w:cs="Arial" w:hint="cs"/>
          <w:sz w:val="28"/>
          <w:szCs w:val="28"/>
          <w:rtl/>
        </w:rPr>
        <w:t>لها،</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قَتْلَى</w:t>
      </w:r>
      <w:r w:rsidRPr="0066125E">
        <w:rPr>
          <w:rFonts w:cs="Arial"/>
          <w:sz w:val="28"/>
          <w:szCs w:val="28"/>
          <w:rtl/>
        </w:rPr>
        <w:t xml:space="preserve"> </w:t>
      </w:r>
      <w:r w:rsidRPr="0066125E">
        <w:rPr>
          <w:rFonts w:cs="Arial" w:hint="cs"/>
          <w:sz w:val="28"/>
          <w:szCs w:val="28"/>
          <w:rtl/>
        </w:rPr>
        <w:t>يهودَ،</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لبلالٍ</w:t>
      </w:r>
      <w:r w:rsidRPr="0066125E">
        <w:rPr>
          <w:rFonts w:cs="Arial"/>
          <w:sz w:val="28"/>
          <w:szCs w:val="28"/>
          <w:rtl/>
        </w:rPr>
        <w:t>: (</w:t>
      </w:r>
      <w:r w:rsidRPr="0066125E">
        <w:rPr>
          <w:rFonts w:cs="Arial" w:hint="cs"/>
          <w:sz w:val="28"/>
          <w:szCs w:val="28"/>
          <w:rtl/>
        </w:rPr>
        <w:t>أَنُزِعَتِ</w:t>
      </w:r>
      <w:r w:rsidRPr="0066125E">
        <w:rPr>
          <w:rFonts w:cs="Arial"/>
          <w:sz w:val="28"/>
          <w:szCs w:val="28"/>
          <w:rtl/>
        </w:rPr>
        <w:t xml:space="preserve"> </w:t>
      </w:r>
      <w:r w:rsidRPr="0066125E">
        <w:rPr>
          <w:rFonts w:cs="Arial" w:hint="cs"/>
          <w:sz w:val="28"/>
          <w:szCs w:val="28"/>
          <w:rtl/>
        </w:rPr>
        <w:t>الرَّحْمَةُ</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قَلْبِكَ</w:t>
      </w:r>
      <w:r w:rsidRPr="0066125E">
        <w:rPr>
          <w:rFonts w:cs="Arial"/>
          <w:sz w:val="28"/>
          <w:szCs w:val="28"/>
          <w:rtl/>
        </w:rPr>
        <w:t xml:space="preserve"> </w:t>
      </w:r>
      <w:r w:rsidRPr="0066125E">
        <w:rPr>
          <w:rFonts w:cs="Arial" w:hint="cs"/>
          <w:sz w:val="28"/>
          <w:szCs w:val="28"/>
          <w:rtl/>
        </w:rPr>
        <w:t>حِينَ</w:t>
      </w:r>
      <w:r w:rsidRPr="0066125E">
        <w:rPr>
          <w:rFonts w:cs="Arial"/>
          <w:sz w:val="28"/>
          <w:szCs w:val="28"/>
          <w:rtl/>
        </w:rPr>
        <w:t xml:space="preserve"> </w:t>
      </w:r>
      <w:r w:rsidRPr="0066125E">
        <w:rPr>
          <w:rFonts w:cs="Arial" w:hint="cs"/>
          <w:sz w:val="28"/>
          <w:szCs w:val="28"/>
          <w:rtl/>
        </w:rPr>
        <w:t>تَمُرُّ</w:t>
      </w:r>
      <w:r w:rsidRPr="0066125E">
        <w:rPr>
          <w:rFonts w:cs="Arial"/>
          <w:sz w:val="28"/>
          <w:szCs w:val="28"/>
          <w:rtl/>
        </w:rPr>
        <w:t xml:space="preserve"> </w:t>
      </w:r>
      <w:r w:rsidRPr="0066125E">
        <w:rPr>
          <w:rFonts w:cs="Arial" w:hint="cs"/>
          <w:sz w:val="28"/>
          <w:szCs w:val="28"/>
          <w:rtl/>
        </w:rPr>
        <w:t>بِالمَرْأَتَيْنِ</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قَتْلاَهُمَا؟</w:t>
      </w:r>
      <w:r w:rsidRPr="0066125E">
        <w:rPr>
          <w:rFonts w:cs="Arial"/>
          <w:sz w:val="28"/>
          <w:szCs w:val="28"/>
          <w:rtl/>
        </w:rPr>
        <w:t xml:space="preserve">!)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رواهُ</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إسحاقَ</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والدِه</w:t>
      </w:r>
      <w:r w:rsidRPr="0066125E">
        <w:rPr>
          <w:rFonts w:cs="Arial"/>
          <w:sz w:val="28"/>
          <w:szCs w:val="28"/>
          <w:rtl/>
        </w:rPr>
        <w:t xml:space="preserve"> </w:t>
      </w:r>
      <w:r w:rsidRPr="0066125E">
        <w:rPr>
          <w:rFonts w:cs="Arial" w:hint="cs"/>
          <w:sz w:val="28"/>
          <w:szCs w:val="28"/>
          <w:rtl/>
        </w:rPr>
        <w:t>إسحاقَ</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يَسَارٍ</w:t>
      </w:r>
      <w:r>
        <w:rPr>
          <w:rFonts w:cs="Arial" w:hint="cs"/>
          <w:sz w:val="28"/>
          <w:szCs w:val="28"/>
          <w:rtl/>
        </w:rPr>
        <w:t>(5).</w:t>
      </w:r>
    </w:p>
    <w:p w:rsidR="0037592F" w:rsidRPr="0066125E" w:rsidRDefault="0037592F" w:rsidP="0037592F">
      <w:pPr>
        <w:bidi/>
        <w:jc w:val="both"/>
        <w:rPr>
          <w:sz w:val="28"/>
          <w:szCs w:val="28"/>
        </w:rPr>
      </w:pPr>
      <w:r w:rsidRPr="0066125E">
        <w:rPr>
          <w:rFonts w:cs="Arial" w:hint="cs"/>
          <w:sz w:val="28"/>
          <w:szCs w:val="28"/>
          <w:rtl/>
        </w:rPr>
        <w:t>حُكْمُ</w:t>
      </w:r>
      <w:r w:rsidRPr="0066125E">
        <w:rPr>
          <w:rFonts w:cs="Arial"/>
          <w:sz w:val="28"/>
          <w:szCs w:val="28"/>
          <w:rtl/>
        </w:rPr>
        <w:t xml:space="preserve"> </w:t>
      </w:r>
      <w:r w:rsidRPr="0066125E">
        <w:rPr>
          <w:rFonts w:cs="Arial" w:hint="cs"/>
          <w:sz w:val="28"/>
          <w:szCs w:val="28"/>
          <w:rtl/>
        </w:rPr>
        <w:t>تعذيبِ</w:t>
      </w:r>
      <w:r w:rsidRPr="0066125E">
        <w:rPr>
          <w:rFonts w:cs="Arial"/>
          <w:sz w:val="28"/>
          <w:szCs w:val="28"/>
          <w:rtl/>
        </w:rPr>
        <w:t xml:space="preserve"> </w:t>
      </w:r>
      <w:r w:rsidRPr="0066125E">
        <w:rPr>
          <w:rFonts w:cs="Arial" w:hint="cs"/>
          <w:sz w:val="28"/>
          <w:szCs w:val="28"/>
          <w:rtl/>
        </w:rPr>
        <w:t>الأسيرِ</w:t>
      </w:r>
      <w:r w:rsidRPr="0066125E">
        <w:rPr>
          <w:rFonts w:cs="Arial"/>
          <w:sz w:val="28"/>
          <w:szCs w:val="28"/>
          <w:rtl/>
        </w:rPr>
        <w:t xml:space="preserve"> </w:t>
      </w:r>
      <w:r w:rsidRPr="0066125E">
        <w:rPr>
          <w:rFonts w:cs="Arial" w:hint="cs"/>
          <w:sz w:val="28"/>
          <w:szCs w:val="28"/>
          <w:rtl/>
        </w:rPr>
        <w:t>لإظهارِ</w:t>
      </w:r>
      <w:r w:rsidRPr="0066125E">
        <w:rPr>
          <w:rFonts w:cs="Arial"/>
          <w:sz w:val="28"/>
          <w:szCs w:val="28"/>
          <w:rtl/>
        </w:rPr>
        <w:t xml:space="preserve"> </w:t>
      </w:r>
      <w:r w:rsidRPr="0066125E">
        <w:rPr>
          <w:rFonts w:cs="Arial" w:hint="cs"/>
          <w:sz w:val="28"/>
          <w:szCs w:val="28"/>
          <w:rtl/>
        </w:rPr>
        <w:t>أمرٍ</w:t>
      </w:r>
      <w:r w:rsidRPr="0066125E">
        <w:rPr>
          <w:rFonts w:cs="Arial"/>
          <w:sz w:val="28"/>
          <w:szCs w:val="28"/>
          <w:rtl/>
        </w:rPr>
        <w:t>:</w:t>
      </w:r>
    </w:p>
    <w:p w:rsidR="0037592F" w:rsidRDefault="0037592F" w:rsidP="0037592F">
      <w:pPr>
        <w:bidi/>
        <w:jc w:val="both"/>
        <w:rPr>
          <w:sz w:val="28"/>
          <w:szCs w:val="28"/>
          <w:rtl/>
        </w:rPr>
      </w:pPr>
      <w:r w:rsidRPr="0066125E">
        <w:rPr>
          <w:rFonts w:cs="Arial" w:hint="cs"/>
          <w:sz w:val="28"/>
          <w:szCs w:val="28"/>
          <w:rtl/>
        </w:rPr>
        <w:t>وإذا</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لدى</w:t>
      </w:r>
      <w:r w:rsidRPr="0066125E">
        <w:rPr>
          <w:rFonts w:cs="Arial"/>
          <w:sz w:val="28"/>
          <w:szCs w:val="28"/>
          <w:rtl/>
        </w:rPr>
        <w:t xml:space="preserve"> </w:t>
      </w:r>
      <w:r w:rsidRPr="0066125E">
        <w:rPr>
          <w:rFonts w:cs="Arial" w:hint="cs"/>
          <w:sz w:val="28"/>
          <w:szCs w:val="28"/>
          <w:rtl/>
        </w:rPr>
        <w:t>الأسيرِ</w:t>
      </w:r>
      <w:r w:rsidRPr="0066125E">
        <w:rPr>
          <w:rFonts w:cs="Arial"/>
          <w:sz w:val="28"/>
          <w:szCs w:val="28"/>
          <w:rtl/>
        </w:rPr>
        <w:t xml:space="preserve"> </w:t>
      </w:r>
      <w:r w:rsidRPr="0066125E">
        <w:rPr>
          <w:rFonts w:cs="Arial" w:hint="cs"/>
          <w:sz w:val="28"/>
          <w:szCs w:val="28"/>
          <w:rtl/>
        </w:rPr>
        <w:t>أمرٌ</w:t>
      </w:r>
      <w:r w:rsidRPr="0066125E">
        <w:rPr>
          <w:rFonts w:cs="Arial"/>
          <w:sz w:val="28"/>
          <w:szCs w:val="28"/>
          <w:rtl/>
        </w:rPr>
        <w:t xml:space="preserve"> </w:t>
      </w:r>
      <w:r w:rsidRPr="0066125E">
        <w:rPr>
          <w:rFonts w:cs="Arial" w:hint="cs"/>
          <w:sz w:val="28"/>
          <w:szCs w:val="28"/>
          <w:rtl/>
        </w:rPr>
        <w:t>يُخْفيهِ</w:t>
      </w:r>
      <w:r w:rsidRPr="0066125E">
        <w:rPr>
          <w:rFonts w:cs="Arial"/>
          <w:sz w:val="28"/>
          <w:szCs w:val="28"/>
          <w:rtl/>
        </w:rPr>
        <w:t xml:space="preserve"> </w:t>
      </w:r>
      <w:r w:rsidRPr="0066125E">
        <w:rPr>
          <w:rFonts w:cs="Arial" w:hint="cs"/>
          <w:sz w:val="28"/>
          <w:szCs w:val="28"/>
          <w:rtl/>
        </w:rPr>
        <w:t>يَنتَفِعُ</w:t>
      </w:r>
      <w:r w:rsidRPr="0066125E">
        <w:rPr>
          <w:rFonts w:cs="Arial"/>
          <w:sz w:val="28"/>
          <w:szCs w:val="28"/>
          <w:rtl/>
        </w:rPr>
        <w:t xml:space="preserve"> </w:t>
      </w:r>
      <w:r w:rsidRPr="0066125E">
        <w:rPr>
          <w:rFonts w:cs="Arial" w:hint="cs"/>
          <w:sz w:val="28"/>
          <w:szCs w:val="28"/>
          <w:rtl/>
        </w:rPr>
        <w:t>منه</w:t>
      </w:r>
      <w:r w:rsidRPr="0066125E">
        <w:rPr>
          <w:rFonts w:cs="Arial"/>
          <w:sz w:val="28"/>
          <w:szCs w:val="28"/>
          <w:rtl/>
        </w:rPr>
        <w:t xml:space="preserve"> </w:t>
      </w:r>
      <w:r w:rsidRPr="0066125E">
        <w:rPr>
          <w:rFonts w:cs="Arial" w:hint="cs"/>
          <w:sz w:val="28"/>
          <w:szCs w:val="28"/>
          <w:rtl/>
        </w:rPr>
        <w:t>المُسلِمونَ،</w:t>
      </w:r>
      <w:r w:rsidRPr="0066125E">
        <w:rPr>
          <w:rFonts w:cs="Arial"/>
          <w:sz w:val="28"/>
          <w:szCs w:val="28"/>
          <w:rtl/>
        </w:rPr>
        <w:t xml:space="preserve"> </w:t>
      </w:r>
      <w:r w:rsidRPr="0066125E">
        <w:rPr>
          <w:rFonts w:cs="Arial" w:hint="cs"/>
          <w:sz w:val="28"/>
          <w:szCs w:val="28"/>
          <w:rtl/>
        </w:rPr>
        <w:t>فهل</w:t>
      </w:r>
      <w:r w:rsidRPr="0066125E">
        <w:rPr>
          <w:rFonts w:cs="Arial"/>
          <w:sz w:val="28"/>
          <w:szCs w:val="28"/>
          <w:rtl/>
        </w:rPr>
        <w:t xml:space="preserve"> </w:t>
      </w:r>
      <w:r w:rsidRPr="0066125E">
        <w:rPr>
          <w:rFonts w:cs="Arial" w:hint="cs"/>
          <w:sz w:val="28"/>
          <w:szCs w:val="28"/>
          <w:rtl/>
        </w:rPr>
        <w:t>لهم</w:t>
      </w:r>
      <w:r w:rsidRPr="0066125E">
        <w:rPr>
          <w:rFonts w:cs="Arial"/>
          <w:sz w:val="28"/>
          <w:szCs w:val="28"/>
          <w:rtl/>
        </w:rPr>
        <w:t xml:space="preserve"> </w:t>
      </w:r>
      <w:r w:rsidRPr="0066125E">
        <w:rPr>
          <w:rFonts w:cs="Arial" w:hint="cs"/>
          <w:sz w:val="28"/>
          <w:szCs w:val="28"/>
          <w:rtl/>
        </w:rPr>
        <w:t>تعذيبُهُ؟</w:t>
      </w:r>
      <w:r w:rsidRPr="0066125E">
        <w:rPr>
          <w:rFonts w:cs="Arial"/>
          <w:sz w:val="28"/>
          <w:szCs w:val="28"/>
          <w:rtl/>
        </w:rPr>
        <w:t>:</w:t>
      </w:r>
    </w:p>
    <w:p w:rsidR="0037592F" w:rsidRDefault="0037592F" w:rsidP="0037592F">
      <w:pPr>
        <w:bidi/>
        <w:jc w:val="both"/>
        <w:rPr>
          <w:sz w:val="28"/>
          <w:szCs w:val="28"/>
          <w:rtl/>
        </w:rPr>
      </w:pPr>
      <w:r>
        <w:rPr>
          <w:rFonts w:hint="cs"/>
          <w:sz w:val="28"/>
          <w:szCs w:val="28"/>
          <w:rtl/>
        </w:rPr>
        <w:t>ــــــــــــــــــــــــــــــــــــــــــــــــــــــــــــــــــــــــ</w:t>
      </w:r>
    </w:p>
    <w:p w:rsidR="0037592F" w:rsidRDefault="0037592F" w:rsidP="0037592F">
      <w:pPr>
        <w:pStyle w:val="ListParagraph"/>
        <w:numPr>
          <w:ilvl w:val="0"/>
          <w:numId w:val="120"/>
        </w:numPr>
        <w:bidi/>
        <w:jc w:val="both"/>
        <w:rPr>
          <w:sz w:val="28"/>
          <w:szCs w:val="28"/>
        </w:rPr>
      </w:pPr>
      <w:r>
        <w:rPr>
          <w:rFonts w:cs="Arial" w:hint="cs"/>
          <w:sz w:val="28"/>
          <w:szCs w:val="28"/>
          <w:rtl/>
        </w:rPr>
        <w:t xml:space="preserve">) </w:t>
      </w:r>
      <w:r w:rsidRPr="0066125E">
        <w:rPr>
          <w:rFonts w:cs="Arial" w:hint="cs"/>
          <w:sz w:val="28"/>
          <w:szCs w:val="28"/>
          <w:rtl/>
        </w:rPr>
        <w:t>أخرجه</w:t>
      </w:r>
      <w:r w:rsidRPr="0066125E">
        <w:rPr>
          <w:rFonts w:cs="Arial"/>
          <w:sz w:val="28"/>
          <w:szCs w:val="28"/>
          <w:rtl/>
        </w:rPr>
        <w:t xml:space="preserve"> </w:t>
      </w:r>
      <w:r w:rsidRPr="0066125E">
        <w:rPr>
          <w:rFonts w:cs="Arial" w:hint="cs"/>
          <w:sz w:val="28"/>
          <w:szCs w:val="28"/>
          <w:rtl/>
        </w:rPr>
        <w:t>الطبراني</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المعجم</w:t>
      </w:r>
      <w:r w:rsidRPr="0066125E">
        <w:rPr>
          <w:rFonts w:cs="Arial"/>
          <w:sz w:val="28"/>
          <w:szCs w:val="28"/>
          <w:rtl/>
        </w:rPr>
        <w:t xml:space="preserve"> </w:t>
      </w:r>
      <w:r w:rsidRPr="0066125E">
        <w:rPr>
          <w:rFonts w:cs="Arial" w:hint="cs"/>
          <w:sz w:val="28"/>
          <w:szCs w:val="28"/>
          <w:rtl/>
        </w:rPr>
        <w:t>الصغير</w:t>
      </w:r>
      <w:r w:rsidRPr="0066125E">
        <w:rPr>
          <w:rFonts w:cs="Arial" w:hint="eastAsia"/>
          <w:sz w:val="28"/>
          <w:szCs w:val="28"/>
          <w:rtl/>
        </w:rPr>
        <w:t>»</w:t>
      </w:r>
      <w:r w:rsidRPr="0066125E">
        <w:rPr>
          <w:rFonts w:cs="Arial"/>
          <w:sz w:val="28"/>
          <w:szCs w:val="28"/>
          <w:rtl/>
        </w:rPr>
        <w:t xml:space="preserve"> (409).</w:t>
      </w:r>
    </w:p>
    <w:p w:rsidR="0037592F" w:rsidRPr="008864C6" w:rsidRDefault="0037592F" w:rsidP="0037592F">
      <w:pPr>
        <w:pStyle w:val="ListParagraph"/>
        <w:numPr>
          <w:ilvl w:val="0"/>
          <w:numId w:val="120"/>
        </w:numPr>
        <w:bidi/>
        <w:jc w:val="both"/>
        <w:rPr>
          <w:sz w:val="28"/>
          <w:szCs w:val="28"/>
        </w:rPr>
      </w:pPr>
      <w:r w:rsidRPr="008864C6">
        <w:rPr>
          <w:rFonts w:cs="Arial"/>
          <w:sz w:val="28"/>
          <w:szCs w:val="28"/>
          <w:rtl/>
        </w:rPr>
        <w:t>«</w:t>
      </w:r>
      <w:r w:rsidRPr="008864C6">
        <w:rPr>
          <w:rFonts w:cs="Arial" w:hint="cs"/>
          <w:sz w:val="28"/>
          <w:szCs w:val="28"/>
          <w:rtl/>
        </w:rPr>
        <w:t>التاج</w:t>
      </w:r>
      <w:r w:rsidRPr="008864C6">
        <w:rPr>
          <w:rFonts w:cs="Arial"/>
          <w:sz w:val="28"/>
          <w:szCs w:val="28"/>
          <w:rtl/>
        </w:rPr>
        <w:t xml:space="preserve"> </w:t>
      </w:r>
      <w:r w:rsidRPr="008864C6">
        <w:rPr>
          <w:rFonts w:cs="Arial" w:hint="cs"/>
          <w:sz w:val="28"/>
          <w:szCs w:val="28"/>
          <w:rtl/>
        </w:rPr>
        <w:t>والإكليل،</w:t>
      </w:r>
      <w:r w:rsidRPr="008864C6">
        <w:rPr>
          <w:rFonts w:cs="Arial"/>
          <w:sz w:val="28"/>
          <w:szCs w:val="28"/>
          <w:rtl/>
        </w:rPr>
        <w:t xml:space="preserve"> </w:t>
      </w:r>
      <w:r w:rsidRPr="008864C6">
        <w:rPr>
          <w:rFonts w:cs="Arial" w:hint="cs"/>
          <w:sz w:val="28"/>
          <w:szCs w:val="28"/>
          <w:rtl/>
        </w:rPr>
        <w:t>شرح</w:t>
      </w:r>
      <w:r w:rsidRPr="008864C6">
        <w:rPr>
          <w:rFonts w:cs="Arial"/>
          <w:sz w:val="28"/>
          <w:szCs w:val="28"/>
          <w:rtl/>
        </w:rPr>
        <w:t xml:space="preserve"> </w:t>
      </w:r>
      <w:r w:rsidRPr="008864C6">
        <w:rPr>
          <w:rFonts w:cs="Arial" w:hint="cs"/>
          <w:sz w:val="28"/>
          <w:szCs w:val="28"/>
          <w:rtl/>
        </w:rPr>
        <w:t>مختصر</w:t>
      </w:r>
      <w:r w:rsidRPr="008864C6">
        <w:rPr>
          <w:rFonts w:cs="Arial"/>
          <w:sz w:val="28"/>
          <w:szCs w:val="28"/>
          <w:rtl/>
        </w:rPr>
        <w:t xml:space="preserve"> </w:t>
      </w:r>
      <w:r w:rsidRPr="008864C6">
        <w:rPr>
          <w:rFonts w:cs="Arial" w:hint="cs"/>
          <w:sz w:val="28"/>
          <w:szCs w:val="28"/>
          <w:rtl/>
        </w:rPr>
        <w:t>خليل</w:t>
      </w:r>
      <w:r w:rsidRPr="008864C6">
        <w:rPr>
          <w:rFonts w:cs="Arial" w:hint="eastAsia"/>
          <w:sz w:val="28"/>
          <w:szCs w:val="28"/>
          <w:rtl/>
        </w:rPr>
        <w:t>»</w:t>
      </w:r>
      <w:r>
        <w:rPr>
          <w:rFonts w:cs="Arial"/>
          <w:sz w:val="28"/>
          <w:szCs w:val="28"/>
          <w:rtl/>
        </w:rPr>
        <w:t xml:space="preserve"> (3 /353).</w:t>
      </w:r>
    </w:p>
    <w:p w:rsidR="0037592F" w:rsidRPr="008864C6" w:rsidRDefault="0037592F" w:rsidP="0037592F">
      <w:pPr>
        <w:pStyle w:val="ListParagraph"/>
        <w:numPr>
          <w:ilvl w:val="0"/>
          <w:numId w:val="120"/>
        </w:numPr>
        <w:bidi/>
        <w:jc w:val="both"/>
        <w:rPr>
          <w:sz w:val="28"/>
          <w:szCs w:val="28"/>
        </w:rPr>
      </w:pPr>
      <w:r w:rsidRPr="008864C6">
        <w:rPr>
          <w:rFonts w:cs="Arial" w:hint="cs"/>
          <w:sz w:val="28"/>
          <w:szCs w:val="28"/>
          <w:rtl/>
        </w:rPr>
        <w:t>أخرجه</w:t>
      </w:r>
      <w:r w:rsidRPr="008864C6">
        <w:rPr>
          <w:rFonts w:cs="Arial"/>
          <w:sz w:val="28"/>
          <w:szCs w:val="28"/>
          <w:rtl/>
        </w:rPr>
        <w:t xml:space="preserve"> </w:t>
      </w:r>
      <w:r w:rsidRPr="008864C6">
        <w:rPr>
          <w:rFonts w:cs="Arial" w:hint="cs"/>
          <w:sz w:val="28"/>
          <w:szCs w:val="28"/>
          <w:rtl/>
        </w:rPr>
        <w:t>مسلم</w:t>
      </w:r>
      <w:r>
        <w:rPr>
          <w:rFonts w:cs="Arial"/>
          <w:sz w:val="28"/>
          <w:szCs w:val="28"/>
          <w:rtl/>
        </w:rPr>
        <w:t xml:space="preserve"> (2613).</w:t>
      </w:r>
    </w:p>
    <w:p w:rsidR="0037592F" w:rsidRPr="008864C6" w:rsidRDefault="0037592F" w:rsidP="0037592F">
      <w:pPr>
        <w:pStyle w:val="ListParagraph"/>
        <w:numPr>
          <w:ilvl w:val="0"/>
          <w:numId w:val="120"/>
        </w:numPr>
        <w:bidi/>
        <w:jc w:val="both"/>
        <w:rPr>
          <w:sz w:val="28"/>
          <w:szCs w:val="28"/>
        </w:rPr>
      </w:pPr>
      <w:r w:rsidRPr="008864C6">
        <w:rPr>
          <w:rFonts w:cs="Arial"/>
          <w:sz w:val="28"/>
          <w:szCs w:val="28"/>
          <w:rtl/>
        </w:rPr>
        <w:t>«</w:t>
      </w:r>
      <w:r w:rsidRPr="008864C6">
        <w:rPr>
          <w:rFonts w:cs="Arial" w:hint="cs"/>
          <w:sz w:val="28"/>
          <w:szCs w:val="28"/>
          <w:rtl/>
        </w:rPr>
        <w:t>مغازي</w:t>
      </w:r>
      <w:r w:rsidRPr="008864C6">
        <w:rPr>
          <w:rFonts w:cs="Arial"/>
          <w:sz w:val="28"/>
          <w:szCs w:val="28"/>
          <w:rtl/>
        </w:rPr>
        <w:t xml:space="preserve"> </w:t>
      </w:r>
      <w:r w:rsidRPr="008864C6">
        <w:rPr>
          <w:rFonts w:cs="Arial" w:hint="cs"/>
          <w:sz w:val="28"/>
          <w:szCs w:val="28"/>
          <w:rtl/>
        </w:rPr>
        <w:t>الواقدي</w:t>
      </w:r>
      <w:r w:rsidRPr="008864C6">
        <w:rPr>
          <w:rFonts w:cs="Arial" w:hint="eastAsia"/>
          <w:sz w:val="28"/>
          <w:szCs w:val="28"/>
          <w:rtl/>
        </w:rPr>
        <w:t>»</w:t>
      </w:r>
      <w:r>
        <w:rPr>
          <w:rFonts w:cs="Arial"/>
          <w:sz w:val="28"/>
          <w:szCs w:val="28"/>
          <w:rtl/>
        </w:rPr>
        <w:t xml:space="preserve"> (2 /514).</w:t>
      </w:r>
    </w:p>
    <w:p w:rsidR="0037592F" w:rsidRPr="008864C6" w:rsidRDefault="0037592F" w:rsidP="0037592F">
      <w:pPr>
        <w:pStyle w:val="ListParagraph"/>
        <w:numPr>
          <w:ilvl w:val="0"/>
          <w:numId w:val="120"/>
        </w:numPr>
        <w:bidi/>
        <w:jc w:val="both"/>
        <w:rPr>
          <w:sz w:val="28"/>
          <w:szCs w:val="28"/>
        </w:rPr>
      </w:pPr>
      <w:r w:rsidRPr="008864C6">
        <w:rPr>
          <w:rFonts w:cs="Arial"/>
          <w:sz w:val="28"/>
          <w:szCs w:val="28"/>
          <w:rtl/>
        </w:rPr>
        <w:t>«</w:t>
      </w:r>
      <w:r w:rsidRPr="008864C6">
        <w:rPr>
          <w:rFonts w:cs="Arial" w:hint="cs"/>
          <w:sz w:val="28"/>
          <w:szCs w:val="28"/>
          <w:rtl/>
        </w:rPr>
        <w:t>شرح</w:t>
      </w:r>
      <w:r w:rsidRPr="008864C6">
        <w:rPr>
          <w:rFonts w:cs="Arial"/>
          <w:sz w:val="28"/>
          <w:szCs w:val="28"/>
          <w:rtl/>
        </w:rPr>
        <w:t xml:space="preserve"> </w:t>
      </w:r>
      <w:r w:rsidRPr="008864C6">
        <w:rPr>
          <w:rFonts w:cs="Arial" w:hint="cs"/>
          <w:sz w:val="28"/>
          <w:szCs w:val="28"/>
          <w:rtl/>
        </w:rPr>
        <w:t>الزرقاني</w:t>
      </w:r>
      <w:r w:rsidRPr="008864C6">
        <w:rPr>
          <w:rFonts w:cs="Arial"/>
          <w:sz w:val="28"/>
          <w:szCs w:val="28"/>
          <w:rtl/>
        </w:rPr>
        <w:t xml:space="preserve"> </w:t>
      </w:r>
      <w:r w:rsidRPr="008864C6">
        <w:rPr>
          <w:rFonts w:cs="Arial" w:hint="cs"/>
          <w:sz w:val="28"/>
          <w:szCs w:val="28"/>
          <w:rtl/>
        </w:rPr>
        <w:t>على</w:t>
      </w:r>
      <w:r w:rsidRPr="008864C6">
        <w:rPr>
          <w:rFonts w:cs="Arial"/>
          <w:sz w:val="28"/>
          <w:szCs w:val="28"/>
          <w:rtl/>
        </w:rPr>
        <w:t xml:space="preserve"> </w:t>
      </w:r>
      <w:r w:rsidRPr="008864C6">
        <w:rPr>
          <w:rFonts w:cs="Arial" w:hint="cs"/>
          <w:sz w:val="28"/>
          <w:szCs w:val="28"/>
          <w:rtl/>
        </w:rPr>
        <w:t>المواهب</w:t>
      </w:r>
      <w:r w:rsidRPr="008864C6">
        <w:rPr>
          <w:rFonts w:cs="Arial"/>
          <w:sz w:val="28"/>
          <w:szCs w:val="28"/>
          <w:rtl/>
        </w:rPr>
        <w:t xml:space="preserve"> </w:t>
      </w:r>
      <w:r w:rsidRPr="008864C6">
        <w:rPr>
          <w:rFonts w:cs="Arial" w:hint="cs"/>
          <w:sz w:val="28"/>
          <w:szCs w:val="28"/>
          <w:rtl/>
        </w:rPr>
        <w:t>اللدنية</w:t>
      </w:r>
      <w:r w:rsidRPr="008864C6">
        <w:rPr>
          <w:rFonts w:cs="Arial" w:hint="eastAsia"/>
          <w:sz w:val="28"/>
          <w:szCs w:val="28"/>
          <w:rtl/>
        </w:rPr>
        <w:t>»</w:t>
      </w:r>
      <w:r>
        <w:rPr>
          <w:rFonts w:cs="Arial"/>
          <w:sz w:val="28"/>
          <w:szCs w:val="28"/>
          <w:rtl/>
        </w:rPr>
        <w:t xml:space="preserve"> (3 /273).</w:t>
      </w:r>
    </w:p>
    <w:p w:rsidR="0037592F" w:rsidRPr="008864C6" w:rsidRDefault="0037592F" w:rsidP="0037592F">
      <w:pPr>
        <w:pStyle w:val="ListParagraph"/>
        <w:bidi/>
        <w:jc w:val="both"/>
        <w:rPr>
          <w:sz w:val="28"/>
          <w:szCs w:val="28"/>
          <w:rtl/>
        </w:rPr>
      </w:pPr>
    </w:p>
    <w:p w:rsidR="0037592F" w:rsidRDefault="0037592F" w:rsidP="0037592F">
      <w:pPr>
        <w:rPr>
          <w:sz w:val="28"/>
          <w:szCs w:val="28"/>
        </w:rPr>
      </w:pPr>
      <w:r>
        <w:rPr>
          <w:sz w:val="28"/>
          <w:szCs w:val="28"/>
        </w:rPr>
        <w:br w:type="page"/>
      </w:r>
    </w:p>
    <w:p w:rsidR="0037592F" w:rsidRPr="0066125E" w:rsidRDefault="0037592F" w:rsidP="0037592F">
      <w:pPr>
        <w:bidi/>
        <w:jc w:val="both"/>
        <w:rPr>
          <w:sz w:val="28"/>
          <w:szCs w:val="28"/>
        </w:rPr>
      </w:pPr>
      <w:r w:rsidRPr="0066125E">
        <w:rPr>
          <w:rFonts w:cs="Arial" w:hint="cs"/>
          <w:sz w:val="28"/>
          <w:szCs w:val="28"/>
          <w:rtl/>
        </w:rPr>
        <w:t>قد</w:t>
      </w:r>
      <w:r w:rsidRPr="0066125E">
        <w:rPr>
          <w:rFonts w:cs="Arial"/>
          <w:sz w:val="28"/>
          <w:szCs w:val="28"/>
          <w:rtl/>
        </w:rPr>
        <w:t xml:space="preserve"> </w:t>
      </w:r>
      <w:r w:rsidRPr="0066125E">
        <w:rPr>
          <w:rFonts w:cs="Arial" w:hint="cs"/>
          <w:sz w:val="28"/>
          <w:szCs w:val="28"/>
          <w:rtl/>
        </w:rPr>
        <w:t>اختُلِفَ</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والأظهَرُ</w:t>
      </w:r>
      <w:r w:rsidRPr="0066125E">
        <w:rPr>
          <w:rFonts w:cs="Arial"/>
          <w:sz w:val="28"/>
          <w:szCs w:val="28"/>
          <w:rtl/>
        </w:rPr>
        <w:t xml:space="preserve"> </w:t>
      </w:r>
      <w:r w:rsidRPr="0066125E">
        <w:rPr>
          <w:rFonts w:cs="Arial" w:hint="cs"/>
          <w:sz w:val="28"/>
          <w:szCs w:val="28"/>
          <w:rtl/>
        </w:rPr>
        <w:t>جوازُ</w:t>
      </w:r>
      <w:r w:rsidRPr="0066125E">
        <w:rPr>
          <w:rFonts w:cs="Arial"/>
          <w:sz w:val="28"/>
          <w:szCs w:val="28"/>
          <w:rtl/>
        </w:rPr>
        <w:t xml:space="preserve"> </w:t>
      </w:r>
      <w:r w:rsidRPr="0066125E">
        <w:rPr>
          <w:rFonts w:cs="Arial" w:hint="cs"/>
          <w:sz w:val="28"/>
          <w:szCs w:val="28"/>
          <w:rtl/>
        </w:rPr>
        <w:t>تعذيبِهِ</w:t>
      </w:r>
      <w:r w:rsidRPr="0066125E">
        <w:rPr>
          <w:rFonts w:cs="Arial"/>
          <w:sz w:val="28"/>
          <w:szCs w:val="28"/>
          <w:rtl/>
        </w:rPr>
        <w:t xml:space="preserve"> </w:t>
      </w:r>
      <w:r w:rsidRPr="0066125E">
        <w:rPr>
          <w:rFonts w:cs="Arial" w:hint="cs"/>
          <w:sz w:val="28"/>
          <w:szCs w:val="28"/>
          <w:rtl/>
        </w:rPr>
        <w:t>بشروطٍ</w:t>
      </w:r>
      <w:r w:rsidRPr="0066125E">
        <w:rPr>
          <w:rFonts w:cs="Arial"/>
          <w:sz w:val="28"/>
          <w:szCs w:val="28"/>
          <w:rtl/>
        </w:rPr>
        <w:t xml:space="preserve"> </w:t>
      </w:r>
      <w:r w:rsidRPr="0066125E">
        <w:rPr>
          <w:rFonts w:cs="Arial" w:hint="cs"/>
          <w:sz w:val="28"/>
          <w:szCs w:val="28"/>
          <w:rtl/>
        </w:rPr>
        <w:t>ثلاثةٍ</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الشـرطُ</w:t>
      </w:r>
      <w:r w:rsidRPr="0066125E">
        <w:rPr>
          <w:rFonts w:cs="Arial"/>
          <w:sz w:val="28"/>
          <w:szCs w:val="28"/>
          <w:rtl/>
        </w:rPr>
        <w:t xml:space="preserve"> </w:t>
      </w:r>
      <w:r w:rsidRPr="0066125E">
        <w:rPr>
          <w:rFonts w:cs="Arial" w:hint="cs"/>
          <w:sz w:val="28"/>
          <w:szCs w:val="28"/>
          <w:rtl/>
        </w:rPr>
        <w:t>الأوَّلُ</w:t>
      </w:r>
      <w:r w:rsidRPr="0066125E">
        <w:rPr>
          <w:rFonts w:cs="Arial"/>
          <w:sz w:val="28"/>
          <w:szCs w:val="28"/>
          <w:rtl/>
        </w:rPr>
        <w:t xml:space="preserve"> :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يَغلِبَ</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الظنِّ</w:t>
      </w:r>
      <w:r w:rsidRPr="0066125E">
        <w:rPr>
          <w:rFonts w:cs="Arial"/>
          <w:sz w:val="28"/>
          <w:szCs w:val="28"/>
          <w:rtl/>
        </w:rPr>
        <w:t xml:space="preserve"> </w:t>
      </w:r>
      <w:r w:rsidRPr="0066125E">
        <w:rPr>
          <w:rFonts w:cs="Arial" w:hint="cs"/>
          <w:sz w:val="28"/>
          <w:szCs w:val="28"/>
          <w:rtl/>
        </w:rPr>
        <w:t>وجودُ</w:t>
      </w:r>
      <w:r w:rsidRPr="0066125E">
        <w:rPr>
          <w:rFonts w:cs="Arial"/>
          <w:sz w:val="28"/>
          <w:szCs w:val="28"/>
          <w:rtl/>
        </w:rPr>
        <w:t xml:space="preserve"> </w:t>
      </w:r>
      <w:r w:rsidRPr="0066125E">
        <w:rPr>
          <w:rFonts w:cs="Arial" w:hint="cs"/>
          <w:sz w:val="28"/>
          <w:szCs w:val="28"/>
          <w:rtl/>
        </w:rPr>
        <w:t>أمرٍ</w:t>
      </w:r>
      <w:r w:rsidRPr="0066125E">
        <w:rPr>
          <w:rFonts w:cs="Arial"/>
          <w:sz w:val="28"/>
          <w:szCs w:val="28"/>
          <w:rtl/>
        </w:rPr>
        <w:t xml:space="preserve"> </w:t>
      </w:r>
      <w:r w:rsidRPr="0066125E">
        <w:rPr>
          <w:rFonts w:cs="Arial" w:hint="cs"/>
          <w:sz w:val="28"/>
          <w:szCs w:val="28"/>
          <w:rtl/>
        </w:rPr>
        <w:t>لَدَيْهِ،</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يكونَ</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الشكِّ</w:t>
      </w:r>
      <w:r w:rsidRPr="0066125E">
        <w:rPr>
          <w:rFonts w:cs="Arial"/>
          <w:sz w:val="28"/>
          <w:szCs w:val="28"/>
          <w:rtl/>
        </w:rPr>
        <w:t xml:space="preserve"> </w:t>
      </w:r>
      <w:r w:rsidRPr="0066125E">
        <w:rPr>
          <w:rFonts w:cs="Arial" w:hint="cs"/>
          <w:sz w:val="28"/>
          <w:szCs w:val="28"/>
          <w:rtl/>
        </w:rPr>
        <w:t>المجرَّدِ</w:t>
      </w:r>
      <w:r w:rsidRPr="0066125E">
        <w:rPr>
          <w:rFonts w:cs="Arial"/>
          <w:sz w:val="28"/>
          <w:szCs w:val="28"/>
          <w:rtl/>
        </w:rPr>
        <w:t xml:space="preserve"> </w:t>
      </w:r>
      <w:r w:rsidRPr="0066125E">
        <w:rPr>
          <w:rFonts w:cs="Arial" w:hint="cs"/>
          <w:sz w:val="28"/>
          <w:szCs w:val="28"/>
          <w:rtl/>
        </w:rPr>
        <w:t>والظنِّ</w:t>
      </w:r>
      <w:r w:rsidRPr="0066125E">
        <w:rPr>
          <w:rFonts w:cs="Arial"/>
          <w:sz w:val="28"/>
          <w:szCs w:val="28"/>
          <w:rtl/>
        </w:rPr>
        <w:t xml:space="preserve"> </w:t>
      </w:r>
      <w:r w:rsidRPr="0066125E">
        <w:rPr>
          <w:rFonts w:cs="Arial" w:hint="cs"/>
          <w:sz w:val="28"/>
          <w:szCs w:val="28"/>
          <w:rtl/>
        </w:rPr>
        <w:t>القليلِ،</w:t>
      </w:r>
      <w:r w:rsidRPr="0066125E">
        <w:rPr>
          <w:rFonts w:cs="Arial"/>
          <w:sz w:val="28"/>
          <w:szCs w:val="28"/>
          <w:rtl/>
        </w:rPr>
        <w:t xml:space="preserve"> </w:t>
      </w:r>
      <w:r w:rsidRPr="0066125E">
        <w:rPr>
          <w:rFonts w:cs="Arial" w:hint="cs"/>
          <w:sz w:val="28"/>
          <w:szCs w:val="28"/>
          <w:rtl/>
        </w:rPr>
        <w:t>وهذا</w:t>
      </w:r>
      <w:r w:rsidRPr="0066125E">
        <w:rPr>
          <w:rFonts w:cs="Arial"/>
          <w:sz w:val="28"/>
          <w:szCs w:val="28"/>
          <w:rtl/>
        </w:rPr>
        <w:t xml:space="preserve"> </w:t>
      </w:r>
      <w:r w:rsidRPr="0066125E">
        <w:rPr>
          <w:rFonts w:cs="Arial" w:hint="cs"/>
          <w:sz w:val="28"/>
          <w:szCs w:val="28"/>
          <w:rtl/>
        </w:rPr>
        <w:t>يُعرَفُ</w:t>
      </w:r>
      <w:r w:rsidRPr="0066125E">
        <w:rPr>
          <w:rFonts w:cs="Arial"/>
          <w:sz w:val="28"/>
          <w:szCs w:val="28"/>
          <w:rtl/>
        </w:rPr>
        <w:t xml:space="preserve"> </w:t>
      </w:r>
      <w:r w:rsidRPr="0066125E">
        <w:rPr>
          <w:rFonts w:cs="Arial" w:hint="cs"/>
          <w:sz w:val="28"/>
          <w:szCs w:val="28"/>
          <w:rtl/>
        </w:rPr>
        <w:t>بحسَبِ</w:t>
      </w:r>
      <w:r w:rsidRPr="0066125E">
        <w:rPr>
          <w:rFonts w:cs="Arial"/>
          <w:sz w:val="28"/>
          <w:szCs w:val="28"/>
          <w:rtl/>
        </w:rPr>
        <w:t xml:space="preserve"> </w:t>
      </w:r>
      <w:r w:rsidRPr="0066125E">
        <w:rPr>
          <w:rFonts w:cs="Arial" w:hint="cs"/>
          <w:sz w:val="28"/>
          <w:szCs w:val="28"/>
          <w:rtl/>
        </w:rPr>
        <w:t>حالِ</w:t>
      </w:r>
      <w:r w:rsidRPr="0066125E">
        <w:rPr>
          <w:rFonts w:cs="Arial"/>
          <w:sz w:val="28"/>
          <w:szCs w:val="28"/>
          <w:rtl/>
        </w:rPr>
        <w:t xml:space="preserve"> </w:t>
      </w:r>
      <w:r w:rsidRPr="0066125E">
        <w:rPr>
          <w:rFonts w:cs="Arial" w:hint="cs"/>
          <w:sz w:val="28"/>
          <w:szCs w:val="28"/>
          <w:rtl/>
        </w:rPr>
        <w:t>الأسيرِ؛</w:t>
      </w:r>
      <w:r w:rsidRPr="0066125E">
        <w:rPr>
          <w:rFonts w:cs="Arial"/>
          <w:sz w:val="28"/>
          <w:szCs w:val="28"/>
          <w:rtl/>
        </w:rPr>
        <w:t xml:space="preserve"> </w:t>
      </w:r>
      <w:r w:rsidRPr="0066125E">
        <w:rPr>
          <w:rFonts w:cs="Arial" w:hint="cs"/>
          <w:sz w:val="28"/>
          <w:szCs w:val="28"/>
          <w:rtl/>
        </w:rPr>
        <w:t>فالجنودُ</w:t>
      </w:r>
      <w:r w:rsidRPr="0066125E">
        <w:rPr>
          <w:rFonts w:cs="Arial"/>
          <w:sz w:val="28"/>
          <w:szCs w:val="28"/>
          <w:rtl/>
        </w:rPr>
        <w:t xml:space="preserve"> </w:t>
      </w:r>
      <w:r w:rsidRPr="0066125E">
        <w:rPr>
          <w:rFonts w:cs="Arial" w:hint="cs"/>
          <w:sz w:val="28"/>
          <w:szCs w:val="28"/>
          <w:rtl/>
        </w:rPr>
        <w:t>يَختلِفونَ</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القادةِ</w:t>
      </w:r>
      <w:r w:rsidRPr="0066125E">
        <w:rPr>
          <w:rFonts w:cs="Arial"/>
          <w:sz w:val="28"/>
          <w:szCs w:val="28"/>
          <w:rtl/>
        </w:rPr>
        <w:t xml:space="preserve"> </w:t>
      </w:r>
      <w:r w:rsidRPr="0066125E">
        <w:rPr>
          <w:rFonts w:cs="Arial" w:hint="cs"/>
          <w:sz w:val="28"/>
          <w:szCs w:val="28"/>
          <w:rtl/>
        </w:rPr>
        <w:t>الكِبَارِ،</w:t>
      </w:r>
      <w:r w:rsidRPr="0066125E">
        <w:rPr>
          <w:rFonts w:cs="Arial"/>
          <w:sz w:val="28"/>
          <w:szCs w:val="28"/>
          <w:rtl/>
        </w:rPr>
        <w:t xml:space="preserve"> </w:t>
      </w:r>
      <w:r w:rsidRPr="0066125E">
        <w:rPr>
          <w:rFonts w:cs="Arial" w:hint="cs"/>
          <w:sz w:val="28"/>
          <w:szCs w:val="28"/>
          <w:rtl/>
        </w:rPr>
        <w:t>وعَوَامُّهم</w:t>
      </w:r>
      <w:r w:rsidRPr="0066125E">
        <w:rPr>
          <w:rFonts w:cs="Arial"/>
          <w:sz w:val="28"/>
          <w:szCs w:val="28"/>
          <w:rtl/>
        </w:rPr>
        <w:t xml:space="preserve"> </w:t>
      </w:r>
      <w:r w:rsidRPr="0066125E">
        <w:rPr>
          <w:rFonts w:cs="Arial" w:hint="cs"/>
          <w:sz w:val="28"/>
          <w:szCs w:val="28"/>
          <w:rtl/>
        </w:rPr>
        <w:t>يَختلِفونَ</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أُمَناءِ</w:t>
      </w:r>
      <w:r w:rsidRPr="0066125E">
        <w:rPr>
          <w:rFonts w:cs="Arial"/>
          <w:sz w:val="28"/>
          <w:szCs w:val="28"/>
          <w:rtl/>
        </w:rPr>
        <w:t xml:space="preserve"> </w:t>
      </w:r>
      <w:r w:rsidRPr="0066125E">
        <w:rPr>
          <w:rFonts w:cs="Arial" w:hint="cs"/>
          <w:sz w:val="28"/>
          <w:szCs w:val="28"/>
          <w:rtl/>
        </w:rPr>
        <w:t>أَسْرارِهم،</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يجوزُ</w:t>
      </w:r>
      <w:r w:rsidRPr="0066125E">
        <w:rPr>
          <w:rFonts w:cs="Arial"/>
          <w:sz w:val="28"/>
          <w:szCs w:val="28"/>
          <w:rtl/>
        </w:rPr>
        <w:t xml:space="preserve"> </w:t>
      </w:r>
      <w:r w:rsidRPr="0066125E">
        <w:rPr>
          <w:rFonts w:cs="Arial" w:hint="cs"/>
          <w:sz w:val="28"/>
          <w:szCs w:val="28"/>
          <w:rtl/>
        </w:rPr>
        <w:t>تعذيبُ</w:t>
      </w:r>
      <w:r w:rsidRPr="0066125E">
        <w:rPr>
          <w:rFonts w:cs="Arial"/>
          <w:sz w:val="28"/>
          <w:szCs w:val="28"/>
          <w:rtl/>
        </w:rPr>
        <w:t xml:space="preserve"> </w:t>
      </w:r>
      <w:r w:rsidRPr="0066125E">
        <w:rPr>
          <w:rFonts w:cs="Arial" w:hint="cs"/>
          <w:sz w:val="28"/>
          <w:szCs w:val="28"/>
          <w:rtl/>
        </w:rPr>
        <w:t>الواحدِ</w:t>
      </w:r>
      <w:r w:rsidRPr="0066125E">
        <w:rPr>
          <w:rFonts w:cs="Arial"/>
          <w:sz w:val="28"/>
          <w:szCs w:val="28"/>
          <w:rtl/>
        </w:rPr>
        <w:t xml:space="preserve"> </w:t>
      </w:r>
      <w:r w:rsidRPr="0066125E">
        <w:rPr>
          <w:rFonts w:cs="Arial" w:hint="cs"/>
          <w:sz w:val="28"/>
          <w:szCs w:val="28"/>
          <w:rtl/>
        </w:rPr>
        <w:t>منهم</w:t>
      </w:r>
      <w:r w:rsidRPr="0066125E">
        <w:rPr>
          <w:rFonts w:cs="Arial"/>
          <w:sz w:val="28"/>
          <w:szCs w:val="28"/>
          <w:rtl/>
        </w:rPr>
        <w:t xml:space="preserve"> </w:t>
      </w:r>
      <w:r w:rsidRPr="0066125E">
        <w:rPr>
          <w:rFonts w:cs="Arial" w:hint="cs"/>
          <w:sz w:val="28"/>
          <w:szCs w:val="28"/>
          <w:rtl/>
        </w:rPr>
        <w:t>بالظنِّ</w:t>
      </w:r>
      <w:r w:rsidRPr="0066125E">
        <w:rPr>
          <w:rFonts w:cs="Arial"/>
          <w:sz w:val="28"/>
          <w:szCs w:val="28"/>
          <w:rtl/>
        </w:rPr>
        <w:t xml:space="preserve"> </w:t>
      </w:r>
      <w:r w:rsidRPr="0066125E">
        <w:rPr>
          <w:rFonts w:cs="Arial" w:hint="cs"/>
          <w:sz w:val="28"/>
          <w:szCs w:val="28"/>
          <w:rtl/>
        </w:rPr>
        <w:t>والتوهُّمِ</w:t>
      </w:r>
      <w:r w:rsidRPr="0066125E">
        <w:rPr>
          <w:rFonts w:cs="Arial"/>
          <w:sz w:val="28"/>
          <w:szCs w:val="28"/>
          <w:rtl/>
        </w:rPr>
        <w:t xml:space="preserve"> </w:t>
      </w:r>
      <w:r w:rsidRPr="0066125E">
        <w:rPr>
          <w:rFonts w:cs="Arial" w:hint="cs"/>
          <w:sz w:val="28"/>
          <w:szCs w:val="28"/>
          <w:rtl/>
        </w:rPr>
        <w:t>المجرَّدِ</w:t>
      </w:r>
      <w:r w:rsidRPr="0066125E">
        <w:rPr>
          <w:rFonts w:cs="Arial"/>
          <w:sz w:val="28"/>
          <w:szCs w:val="28"/>
          <w:rtl/>
        </w:rPr>
        <w:t xml:space="preserve"> </w:t>
      </w:r>
      <w:r w:rsidRPr="0066125E">
        <w:rPr>
          <w:rFonts w:cs="Arial" w:hint="cs"/>
          <w:sz w:val="28"/>
          <w:szCs w:val="28"/>
          <w:rtl/>
        </w:rPr>
        <w:t>لاستظهارِ</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يُخْفيهِ؛</w:t>
      </w:r>
      <w:r w:rsidRPr="0066125E">
        <w:rPr>
          <w:rFonts w:cs="Arial"/>
          <w:sz w:val="28"/>
          <w:szCs w:val="28"/>
          <w:rtl/>
        </w:rPr>
        <w:t xml:space="preserve"> </w:t>
      </w:r>
      <w:r w:rsidRPr="0066125E">
        <w:rPr>
          <w:rFonts w:cs="Arial" w:hint="cs"/>
          <w:sz w:val="28"/>
          <w:szCs w:val="28"/>
          <w:rtl/>
        </w:rPr>
        <w:t>فذلك</w:t>
      </w:r>
      <w:r w:rsidRPr="0066125E">
        <w:rPr>
          <w:rFonts w:cs="Arial"/>
          <w:sz w:val="28"/>
          <w:szCs w:val="28"/>
          <w:rtl/>
        </w:rPr>
        <w:t xml:space="preserve"> </w:t>
      </w:r>
      <w:r w:rsidRPr="0066125E">
        <w:rPr>
          <w:rFonts w:cs="Arial" w:hint="cs"/>
          <w:sz w:val="28"/>
          <w:szCs w:val="28"/>
          <w:rtl/>
        </w:rPr>
        <w:t>محرَّمٌ</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الشـرطُ</w:t>
      </w:r>
      <w:r w:rsidRPr="0066125E">
        <w:rPr>
          <w:rFonts w:cs="Arial"/>
          <w:sz w:val="28"/>
          <w:szCs w:val="28"/>
          <w:rtl/>
        </w:rPr>
        <w:t xml:space="preserve"> </w:t>
      </w:r>
      <w:r w:rsidRPr="0066125E">
        <w:rPr>
          <w:rFonts w:cs="Arial" w:hint="cs"/>
          <w:sz w:val="28"/>
          <w:szCs w:val="28"/>
          <w:rtl/>
        </w:rPr>
        <w:t>الـثـاني</w:t>
      </w:r>
      <w:r w:rsidRPr="0066125E">
        <w:rPr>
          <w:rFonts w:cs="Arial"/>
          <w:sz w:val="28"/>
          <w:szCs w:val="28"/>
          <w:rtl/>
        </w:rPr>
        <w:t xml:space="preserve"> :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يكونَ</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يُخْفِيهِ</w:t>
      </w:r>
      <w:r w:rsidRPr="0066125E">
        <w:rPr>
          <w:rFonts w:cs="Arial"/>
          <w:sz w:val="28"/>
          <w:szCs w:val="28"/>
          <w:rtl/>
        </w:rPr>
        <w:t xml:space="preserve"> </w:t>
      </w:r>
      <w:r w:rsidRPr="0066125E">
        <w:rPr>
          <w:rFonts w:cs="Arial" w:hint="cs"/>
          <w:sz w:val="28"/>
          <w:szCs w:val="28"/>
          <w:rtl/>
        </w:rPr>
        <w:t>يَنفَعُ</w:t>
      </w:r>
      <w:r w:rsidRPr="0066125E">
        <w:rPr>
          <w:rFonts w:cs="Arial"/>
          <w:sz w:val="28"/>
          <w:szCs w:val="28"/>
          <w:rtl/>
        </w:rPr>
        <w:t xml:space="preserve"> </w:t>
      </w:r>
      <w:r w:rsidRPr="0066125E">
        <w:rPr>
          <w:rFonts w:cs="Arial" w:hint="cs"/>
          <w:sz w:val="28"/>
          <w:szCs w:val="28"/>
          <w:rtl/>
        </w:rPr>
        <w:t>المُسلِمينَ</w:t>
      </w:r>
      <w:r w:rsidRPr="0066125E">
        <w:rPr>
          <w:rFonts w:cs="Arial"/>
          <w:sz w:val="28"/>
          <w:szCs w:val="28"/>
          <w:rtl/>
        </w:rPr>
        <w:t xml:space="preserve"> </w:t>
      </w:r>
      <w:r w:rsidRPr="0066125E">
        <w:rPr>
          <w:rFonts w:cs="Arial" w:hint="cs"/>
          <w:sz w:val="28"/>
          <w:szCs w:val="28"/>
          <w:rtl/>
        </w:rPr>
        <w:t>لو</w:t>
      </w:r>
      <w:r w:rsidRPr="0066125E">
        <w:rPr>
          <w:rFonts w:cs="Arial"/>
          <w:sz w:val="28"/>
          <w:szCs w:val="28"/>
          <w:rtl/>
        </w:rPr>
        <w:t xml:space="preserve"> </w:t>
      </w:r>
      <w:r w:rsidRPr="0066125E">
        <w:rPr>
          <w:rFonts w:cs="Arial" w:hint="cs"/>
          <w:sz w:val="28"/>
          <w:szCs w:val="28"/>
          <w:rtl/>
        </w:rPr>
        <w:t>أظهَرَهُ،</w:t>
      </w:r>
      <w:r w:rsidRPr="0066125E">
        <w:rPr>
          <w:rFonts w:cs="Arial"/>
          <w:sz w:val="28"/>
          <w:szCs w:val="28"/>
          <w:rtl/>
        </w:rPr>
        <w:t xml:space="preserve"> </w:t>
      </w:r>
      <w:r w:rsidRPr="0066125E">
        <w:rPr>
          <w:rFonts w:cs="Arial" w:hint="cs"/>
          <w:sz w:val="28"/>
          <w:szCs w:val="28"/>
          <w:rtl/>
        </w:rPr>
        <w:t>وليس</w:t>
      </w:r>
      <w:r w:rsidRPr="0066125E">
        <w:rPr>
          <w:rFonts w:cs="Arial"/>
          <w:sz w:val="28"/>
          <w:szCs w:val="28"/>
          <w:rtl/>
        </w:rPr>
        <w:t xml:space="preserve"> </w:t>
      </w:r>
      <w:r w:rsidRPr="0066125E">
        <w:rPr>
          <w:rFonts w:cs="Arial" w:hint="cs"/>
          <w:sz w:val="28"/>
          <w:szCs w:val="28"/>
          <w:rtl/>
        </w:rPr>
        <w:t>ممَّا</w:t>
      </w:r>
      <w:r w:rsidRPr="0066125E">
        <w:rPr>
          <w:rFonts w:cs="Arial"/>
          <w:sz w:val="28"/>
          <w:szCs w:val="28"/>
          <w:rtl/>
        </w:rPr>
        <w:t xml:space="preserve"> </w:t>
      </w:r>
      <w:r w:rsidRPr="0066125E">
        <w:rPr>
          <w:rFonts w:cs="Arial" w:hint="cs"/>
          <w:sz w:val="28"/>
          <w:szCs w:val="28"/>
          <w:rtl/>
        </w:rPr>
        <w:t>يُخفيهِ</w:t>
      </w:r>
      <w:r w:rsidRPr="0066125E">
        <w:rPr>
          <w:rFonts w:cs="Arial"/>
          <w:sz w:val="28"/>
          <w:szCs w:val="28"/>
          <w:rtl/>
        </w:rPr>
        <w:t xml:space="preserve"> </w:t>
      </w:r>
      <w:r w:rsidRPr="0066125E">
        <w:rPr>
          <w:rFonts w:cs="Arial" w:hint="cs"/>
          <w:sz w:val="28"/>
          <w:szCs w:val="28"/>
          <w:rtl/>
        </w:rPr>
        <w:t>ونَفْعُهُ</w:t>
      </w:r>
      <w:r w:rsidRPr="0066125E">
        <w:rPr>
          <w:rFonts w:cs="Arial"/>
          <w:sz w:val="28"/>
          <w:szCs w:val="28"/>
          <w:rtl/>
        </w:rPr>
        <w:t xml:space="preserve"> </w:t>
      </w:r>
      <w:r w:rsidRPr="0066125E">
        <w:rPr>
          <w:rFonts w:cs="Arial" w:hint="cs"/>
          <w:sz w:val="28"/>
          <w:szCs w:val="28"/>
          <w:rtl/>
        </w:rPr>
        <w:t>قليلٌ</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يتعلَّقُ</w:t>
      </w:r>
      <w:r w:rsidRPr="0066125E">
        <w:rPr>
          <w:rFonts w:cs="Arial"/>
          <w:sz w:val="28"/>
          <w:szCs w:val="28"/>
          <w:rtl/>
        </w:rPr>
        <w:t xml:space="preserve"> </w:t>
      </w:r>
      <w:r w:rsidRPr="0066125E">
        <w:rPr>
          <w:rFonts w:cs="Arial" w:hint="cs"/>
          <w:sz w:val="28"/>
          <w:szCs w:val="28"/>
          <w:rtl/>
        </w:rPr>
        <w:t>بنُصْرةِ</w:t>
      </w:r>
      <w:r w:rsidRPr="0066125E">
        <w:rPr>
          <w:rFonts w:cs="Arial"/>
          <w:sz w:val="28"/>
          <w:szCs w:val="28"/>
          <w:rtl/>
        </w:rPr>
        <w:t xml:space="preserve"> </w:t>
      </w:r>
      <w:r w:rsidRPr="0066125E">
        <w:rPr>
          <w:rFonts w:cs="Arial" w:hint="cs"/>
          <w:sz w:val="28"/>
          <w:szCs w:val="28"/>
          <w:rtl/>
        </w:rPr>
        <w:t>المؤمِنينَ،</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يَحفَظُ</w:t>
      </w:r>
      <w:r w:rsidRPr="0066125E">
        <w:rPr>
          <w:rFonts w:cs="Arial"/>
          <w:sz w:val="28"/>
          <w:szCs w:val="28"/>
          <w:rtl/>
        </w:rPr>
        <w:t xml:space="preserve"> </w:t>
      </w:r>
      <w:r w:rsidRPr="0066125E">
        <w:rPr>
          <w:rFonts w:cs="Arial" w:hint="cs"/>
          <w:sz w:val="28"/>
          <w:szCs w:val="28"/>
          <w:rtl/>
        </w:rPr>
        <w:t>دِماءَهم،</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يَصُونُ</w:t>
      </w:r>
      <w:r w:rsidRPr="0066125E">
        <w:rPr>
          <w:rFonts w:cs="Arial"/>
          <w:sz w:val="28"/>
          <w:szCs w:val="28"/>
          <w:rtl/>
        </w:rPr>
        <w:t xml:space="preserve"> </w:t>
      </w:r>
      <w:r w:rsidRPr="0066125E">
        <w:rPr>
          <w:rFonts w:cs="Arial" w:hint="cs"/>
          <w:sz w:val="28"/>
          <w:szCs w:val="28"/>
          <w:rtl/>
        </w:rPr>
        <w:t>أعراضَهم</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يخلو</w:t>
      </w:r>
      <w:r w:rsidRPr="0066125E">
        <w:rPr>
          <w:rFonts w:cs="Arial"/>
          <w:sz w:val="28"/>
          <w:szCs w:val="28"/>
          <w:rtl/>
        </w:rPr>
        <w:t xml:space="preserve"> </w:t>
      </w:r>
      <w:r w:rsidRPr="0066125E">
        <w:rPr>
          <w:rFonts w:cs="Arial" w:hint="cs"/>
          <w:sz w:val="28"/>
          <w:szCs w:val="28"/>
          <w:rtl/>
        </w:rPr>
        <w:t>أسيرٌ</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سِرٍّ</w:t>
      </w:r>
      <w:r w:rsidRPr="0066125E">
        <w:rPr>
          <w:rFonts w:cs="Arial"/>
          <w:sz w:val="28"/>
          <w:szCs w:val="28"/>
          <w:rtl/>
        </w:rPr>
        <w:t xml:space="preserve"> </w:t>
      </w:r>
      <w:r w:rsidRPr="0066125E">
        <w:rPr>
          <w:rFonts w:cs="Arial" w:hint="cs"/>
          <w:sz w:val="28"/>
          <w:szCs w:val="28"/>
          <w:rtl/>
        </w:rPr>
        <w:t>يُخْفِيهِ،</w:t>
      </w:r>
      <w:r w:rsidRPr="0066125E">
        <w:rPr>
          <w:rFonts w:cs="Arial"/>
          <w:sz w:val="28"/>
          <w:szCs w:val="28"/>
          <w:rtl/>
        </w:rPr>
        <w:t xml:space="preserve"> </w:t>
      </w:r>
      <w:r w:rsidRPr="0066125E">
        <w:rPr>
          <w:rFonts w:cs="Arial" w:hint="cs"/>
          <w:sz w:val="28"/>
          <w:szCs w:val="28"/>
          <w:rtl/>
        </w:rPr>
        <w:t>ولم</w:t>
      </w:r>
      <w:r w:rsidRPr="0066125E">
        <w:rPr>
          <w:rFonts w:cs="Arial"/>
          <w:sz w:val="28"/>
          <w:szCs w:val="28"/>
          <w:rtl/>
        </w:rPr>
        <w:t xml:space="preserve"> </w:t>
      </w:r>
      <w:r w:rsidRPr="0066125E">
        <w:rPr>
          <w:rFonts w:cs="Arial" w:hint="cs"/>
          <w:sz w:val="28"/>
          <w:szCs w:val="28"/>
          <w:rtl/>
        </w:rPr>
        <w:t>يعذِّبِ</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أصحابُهُ</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بَعْدِهِ</w:t>
      </w:r>
      <w:r w:rsidRPr="0066125E">
        <w:rPr>
          <w:rFonts w:cs="Arial"/>
          <w:sz w:val="28"/>
          <w:szCs w:val="28"/>
          <w:rtl/>
        </w:rPr>
        <w:t xml:space="preserve"> </w:t>
      </w:r>
      <w:r w:rsidRPr="0066125E">
        <w:rPr>
          <w:rFonts w:cs="Arial" w:hint="cs"/>
          <w:sz w:val="28"/>
          <w:szCs w:val="28"/>
          <w:rtl/>
        </w:rPr>
        <w:t>أسيرًا</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كلِّ</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يُخْفيهِ؛</w:t>
      </w:r>
      <w:r w:rsidRPr="0066125E">
        <w:rPr>
          <w:rFonts w:cs="Arial"/>
          <w:sz w:val="28"/>
          <w:szCs w:val="28"/>
          <w:rtl/>
        </w:rPr>
        <w:t xml:space="preserve"> </w:t>
      </w:r>
      <w:r w:rsidRPr="0066125E">
        <w:rPr>
          <w:rFonts w:cs="Arial" w:hint="cs"/>
          <w:sz w:val="28"/>
          <w:szCs w:val="28"/>
          <w:rtl/>
        </w:rPr>
        <w:t>لأنَّه</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كلُّ</w:t>
      </w:r>
      <w:r w:rsidRPr="0066125E">
        <w:rPr>
          <w:rFonts w:cs="Arial"/>
          <w:sz w:val="28"/>
          <w:szCs w:val="28"/>
          <w:rtl/>
        </w:rPr>
        <w:t xml:space="preserve"> </w:t>
      </w:r>
      <w:r w:rsidRPr="0066125E">
        <w:rPr>
          <w:rFonts w:cs="Arial" w:hint="cs"/>
          <w:sz w:val="28"/>
          <w:szCs w:val="28"/>
          <w:rtl/>
        </w:rPr>
        <w:t>سرٍّ</w:t>
      </w:r>
      <w:r w:rsidRPr="0066125E">
        <w:rPr>
          <w:rFonts w:cs="Arial"/>
          <w:sz w:val="28"/>
          <w:szCs w:val="28"/>
          <w:rtl/>
        </w:rPr>
        <w:t xml:space="preserve"> </w:t>
      </w:r>
      <w:r w:rsidRPr="0066125E">
        <w:rPr>
          <w:rFonts w:cs="Arial" w:hint="cs"/>
          <w:sz w:val="28"/>
          <w:szCs w:val="28"/>
          <w:rtl/>
        </w:rPr>
        <w:t>يُعذَّبُ</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ويُستَباحُ</w:t>
      </w:r>
      <w:r w:rsidRPr="0066125E">
        <w:rPr>
          <w:rFonts w:cs="Arial"/>
          <w:sz w:val="28"/>
          <w:szCs w:val="28"/>
          <w:rtl/>
        </w:rPr>
        <w:t xml:space="preserve"> </w:t>
      </w:r>
      <w:r w:rsidRPr="0066125E">
        <w:rPr>
          <w:rFonts w:cs="Arial" w:hint="cs"/>
          <w:sz w:val="28"/>
          <w:szCs w:val="28"/>
          <w:rtl/>
        </w:rPr>
        <w:t>بمِثْلِهِ</w:t>
      </w:r>
      <w:r w:rsidRPr="0066125E">
        <w:rPr>
          <w:rFonts w:cs="Arial"/>
          <w:sz w:val="28"/>
          <w:szCs w:val="28"/>
          <w:rtl/>
        </w:rPr>
        <w:t xml:space="preserve"> </w:t>
      </w:r>
      <w:r w:rsidRPr="0066125E">
        <w:rPr>
          <w:rFonts w:cs="Arial" w:hint="cs"/>
          <w:sz w:val="28"/>
          <w:szCs w:val="28"/>
          <w:rtl/>
        </w:rPr>
        <w:t>المحرَّمُ،</w:t>
      </w:r>
      <w:r w:rsidRPr="0066125E">
        <w:rPr>
          <w:rFonts w:cs="Arial"/>
          <w:sz w:val="28"/>
          <w:szCs w:val="28"/>
          <w:rtl/>
        </w:rPr>
        <w:t xml:space="preserve"> </w:t>
      </w:r>
      <w:r w:rsidRPr="0066125E">
        <w:rPr>
          <w:rFonts w:cs="Arial" w:hint="cs"/>
          <w:sz w:val="28"/>
          <w:szCs w:val="28"/>
          <w:rtl/>
        </w:rPr>
        <w:t>فليس</w:t>
      </w:r>
      <w:r w:rsidRPr="0066125E">
        <w:rPr>
          <w:rFonts w:cs="Arial"/>
          <w:sz w:val="28"/>
          <w:szCs w:val="28"/>
          <w:rtl/>
        </w:rPr>
        <w:t xml:space="preserve"> </w:t>
      </w:r>
      <w:r w:rsidRPr="0066125E">
        <w:rPr>
          <w:rFonts w:cs="Arial" w:hint="cs"/>
          <w:sz w:val="28"/>
          <w:szCs w:val="28"/>
          <w:rtl/>
        </w:rPr>
        <w:t>كلُّ</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جازَ</w:t>
      </w:r>
      <w:r w:rsidRPr="0066125E">
        <w:rPr>
          <w:rFonts w:cs="Arial"/>
          <w:sz w:val="28"/>
          <w:szCs w:val="28"/>
          <w:rtl/>
        </w:rPr>
        <w:t xml:space="preserve"> </w:t>
      </w:r>
      <w:r w:rsidRPr="0066125E">
        <w:rPr>
          <w:rFonts w:cs="Arial" w:hint="cs"/>
          <w:sz w:val="28"/>
          <w:szCs w:val="28"/>
          <w:rtl/>
        </w:rPr>
        <w:t>قتلُه</w:t>
      </w:r>
      <w:r w:rsidRPr="0066125E">
        <w:rPr>
          <w:rFonts w:cs="Arial"/>
          <w:sz w:val="28"/>
          <w:szCs w:val="28"/>
          <w:rtl/>
        </w:rPr>
        <w:t xml:space="preserve"> </w:t>
      </w:r>
      <w:r w:rsidRPr="0066125E">
        <w:rPr>
          <w:rFonts w:cs="Arial" w:hint="cs"/>
          <w:sz w:val="28"/>
          <w:szCs w:val="28"/>
          <w:rtl/>
        </w:rPr>
        <w:t>جازَ</w:t>
      </w:r>
      <w:r w:rsidRPr="0066125E">
        <w:rPr>
          <w:rFonts w:cs="Arial"/>
          <w:sz w:val="28"/>
          <w:szCs w:val="28"/>
          <w:rtl/>
        </w:rPr>
        <w:t xml:space="preserve"> </w:t>
      </w:r>
      <w:r w:rsidRPr="0066125E">
        <w:rPr>
          <w:rFonts w:cs="Arial" w:hint="cs"/>
          <w:sz w:val="28"/>
          <w:szCs w:val="28"/>
          <w:rtl/>
        </w:rPr>
        <w:t>تعذيبُه،</w:t>
      </w:r>
      <w:r w:rsidRPr="0066125E">
        <w:rPr>
          <w:rFonts w:cs="Arial"/>
          <w:sz w:val="28"/>
          <w:szCs w:val="28"/>
          <w:rtl/>
        </w:rPr>
        <w:t xml:space="preserve"> </w:t>
      </w:r>
      <w:r w:rsidRPr="0066125E">
        <w:rPr>
          <w:rFonts w:cs="Arial" w:hint="cs"/>
          <w:sz w:val="28"/>
          <w:szCs w:val="28"/>
          <w:rtl/>
        </w:rPr>
        <w:t>فاللهُ</w:t>
      </w:r>
      <w:r w:rsidRPr="0066125E">
        <w:rPr>
          <w:rFonts w:cs="Arial"/>
          <w:sz w:val="28"/>
          <w:szCs w:val="28"/>
          <w:rtl/>
        </w:rPr>
        <w:t xml:space="preserve"> </w:t>
      </w:r>
      <w:r w:rsidRPr="0066125E">
        <w:rPr>
          <w:rFonts w:cs="Arial" w:hint="cs"/>
          <w:sz w:val="28"/>
          <w:szCs w:val="28"/>
          <w:rtl/>
        </w:rPr>
        <w:t>أجازَ</w:t>
      </w:r>
      <w:r w:rsidRPr="0066125E">
        <w:rPr>
          <w:rFonts w:cs="Arial"/>
          <w:sz w:val="28"/>
          <w:szCs w:val="28"/>
          <w:rtl/>
        </w:rPr>
        <w:t xml:space="preserve"> </w:t>
      </w:r>
      <w:r w:rsidRPr="0066125E">
        <w:rPr>
          <w:rFonts w:cs="Arial" w:hint="cs"/>
          <w:sz w:val="28"/>
          <w:szCs w:val="28"/>
          <w:rtl/>
        </w:rPr>
        <w:t>أَكْلَ</w:t>
      </w:r>
      <w:r w:rsidRPr="0066125E">
        <w:rPr>
          <w:rFonts w:cs="Arial"/>
          <w:sz w:val="28"/>
          <w:szCs w:val="28"/>
          <w:rtl/>
        </w:rPr>
        <w:t xml:space="preserve"> </w:t>
      </w:r>
      <w:r w:rsidRPr="0066125E">
        <w:rPr>
          <w:rFonts w:cs="Arial" w:hint="cs"/>
          <w:sz w:val="28"/>
          <w:szCs w:val="28"/>
          <w:rtl/>
        </w:rPr>
        <w:t>لحمِ</w:t>
      </w:r>
      <w:r w:rsidRPr="0066125E">
        <w:rPr>
          <w:rFonts w:cs="Arial"/>
          <w:sz w:val="28"/>
          <w:szCs w:val="28"/>
          <w:rtl/>
        </w:rPr>
        <w:t xml:space="preserve"> </w:t>
      </w:r>
      <w:r w:rsidRPr="0066125E">
        <w:rPr>
          <w:rFonts w:cs="Arial" w:hint="cs"/>
          <w:sz w:val="28"/>
          <w:szCs w:val="28"/>
          <w:rtl/>
        </w:rPr>
        <w:t>بهيمةِ</w:t>
      </w:r>
      <w:r w:rsidRPr="0066125E">
        <w:rPr>
          <w:rFonts w:cs="Arial"/>
          <w:sz w:val="28"/>
          <w:szCs w:val="28"/>
          <w:rtl/>
        </w:rPr>
        <w:t xml:space="preserve"> </w:t>
      </w:r>
      <w:r w:rsidRPr="0066125E">
        <w:rPr>
          <w:rFonts w:cs="Arial" w:hint="cs"/>
          <w:sz w:val="28"/>
          <w:szCs w:val="28"/>
          <w:rtl/>
        </w:rPr>
        <w:t>الأنعامِ</w:t>
      </w:r>
      <w:r w:rsidRPr="0066125E">
        <w:rPr>
          <w:rFonts w:cs="Arial"/>
          <w:sz w:val="28"/>
          <w:szCs w:val="28"/>
          <w:rtl/>
        </w:rPr>
        <w:t xml:space="preserve"> </w:t>
      </w:r>
      <w:r w:rsidRPr="0066125E">
        <w:rPr>
          <w:rFonts w:cs="Arial" w:hint="cs"/>
          <w:sz w:val="28"/>
          <w:szCs w:val="28"/>
          <w:rtl/>
        </w:rPr>
        <w:t>والطُّيورِ</w:t>
      </w:r>
      <w:r w:rsidRPr="0066125E">
        <w:rPr>
          <w:rFonts w:cs="Arial"/>
          <w:sz w:val="28"/>
          <w:szCs w:val="28"/>
          <w:rtl/>
        </w:rPr>
        <w:t xml:space="preserve"> </w:t>
      </w:r>
      <w:r w:rsidRPr="0066125E">
        <w:rPr>
          <w:rFonts w:cs="Arial" w:hint="cs"/>
          <w:sz w:val="28"/>
          <w:szCs w:val="28"/>
          <w:rtl/>
        </w:rPr>
        <w:t>وغيرِها</w:t>
      </w:r>
      <w:r w:rsidRPr="0066125E">
        <w:rPr>
          <w:rFonts w:cs="Arial"/>
          <w:sz w:val="28"/>
          <w:szCs w:val="28"/>
          <w:rtl/>
        </w:rPr>
        <w:t xml:space="preserve"> </w:t>
      </w:r>
      <w:r w:rsidRPr="0066125E">
        <w:rPr>
          <w:rFonts w:cs="Arial" w:hint="cs"/>
          <w:sz w:val="28"/>
          <w:szCs w:val="28"/>
          <w:rtl/>
        </w:rPr>
        <w:t>بقَتْلِها،</w:t>
      </w:r>
      <w:r w:rsidRPr="0066125E">
        <w:rPr>
          <w:rFonts w:cs="Arial"/>
          <w:sz w:val="28"/>
          <w:szCs w:val="28"/>
          <w:rtl/>
        </w:rPr>
        <w:t xml:space="preserve"> </w:t>
      </w:r>
      <w:r w:rsidRPr="0066125E">
        <w:rPr>
          <w:rFonts w:cs="Arial" w:hint="cs"/>
          <w:sz w:val="28"/>
          <w:szCs w:val="28"/>
          <w:rtl/>
        </w:rPr>
        <w:t>وحرَّمَ</w:t>
      </w:r>
      <w:r w:rsidRPr="0066125E">
        <w:rPr>
          <w:rFonts w:cs="Arial"/>
          <w:sz w:val="28"/>
          <w:szCs w:val="28"/>
          <w:rtl/>
        </w:rPr>
        <w:t xml:space="preserve"> </w:t>
      </w:r>
      <w:r w:rsidRPr="0066125E">
        <w:rPr>
          <w:rFonts w:cs="Arial" w:hint="cs"/>
          <w:sz w:val="28"/>
          <w:szCs w:val="28"/>
          <w:rtl/>
        </w:rPr>
        <w:t>تعذيبَها</w:t>
      </w:r>
      <w:r w:rsidRPr="0066125E">
        <w:rPr>
          <w:rFonts w:cs="Arial"/>
          <w:sz w:val="28"/>
          <w:szCs w:val="28"/>
          <w:rtl/>
        </w:rPr>
        <w:t xml:space="preserve"> </w:t>
      </w:r>
      <w:r w:rsidRPr="0066125E">
        <w:rPr>
          <w:rFonts w:cs="Arial" w:hint="cs"/>
          <w:sz w:val="28"/>
          <w:szCs w:val="28"/>
          <w:rtl/>
        </w:rPr>
        <w:t>وشَدَّدَ</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فحِلُّ</w:t>
      </w:r>
      <w:r w:rsidRPr="0066125E">
        <w:rPr>
          <w:rFonts w:cs="Arial"/>
          <w:sz w:val="28"/>
          <w:szCs w:val="28"/>
          <w:rtl/>
        </w:rPr>
        <w:t xml:space="preserve"> </w:t>
      </w:r>
      <w:r w:rsidRPr="0066125E">
        <w:rPr>
          <w:rFonts w:cs="Arial" w:hint="cs"/>
          <w:sz w:val="28"/>
          <w:szCs w:val="28"/>
          <w:rtl/>
        </w:rPr>
        <w:t>القتلِ</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يَعني</w:t>
      </w:r>
      <w:r w:rsidRPr="0066125E">
        <w:rPr>
          <w:rFonts w:cs="Arial"/>
          <w:sz w:val="28"/>
          <w:szCs w:val="28"/>
          <w:rtl/>
        </w:rPr>
        <w:t xml:space="preserve"> </w:t>
      </w:r>
      <w:r w:rsidRPr="0066125E">
        <w:rPr>
          <w:rFonts w:cs="Arial" w:hint="cs"/>
          <w:sz w:val="28"/>
          <w:szCs w:val="28"/>
          <w:rtl/>
        </w:rPr>
        <w:t>حِلَّ</w:t>
      </w:r>
      <w:r w:rsidRPr="0066125E">
        <w:rPr>
          <w:rFonts w:cs="Arial"/>
          <w:sz w:val="28"/>
          <w:szCs w:val="28"/>
          <w:rtl/>
        </w:rPr>
        <w:t xml:space="preserve"> </w:t>
      </w:r>
      <w:r w:rsidRPr="0066125E">
        <w:rPr>
          <w:rFonts w:cs="Arial" w:hint="cs"/>
          <w:sz w:val="28"/>
          <w:szCs w:val="28"/>
          <w:rtl/>
        </w:rPr>
        <w:t>التعذيبِ،</w:t>
      </w:r>
      <w:r w:rsidRPr="0066125E">
        <w:rPr>
          <w:rFonts w:cs="Arial"/>
          <w:sz w:val="28"/>
          <w:szCs w:val="28"/>
          <w:rtl/>
        </w:rPr>
        <w:t xml:space="preserve"> </w:t>
      </w: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منَعَ</w:t>
      </w:r>
      <w:r w:rsidRPr="0066125E">
        <w:rPr>
          <w:rFonts w:cs="Arial"/>
          <w:sz w:val="28"/>
          <w:szCs w:val="28"/>
          <w:rtl/>
        </w:rPr>
        <w:t xml:space="preserve"> </w:t>
      </w:r>
      <w:r w:rsidRPr="0066125E">
        <w:rPr>
          <w:rFonts w:cs="Arial" w:hint="cs"/>
          <w:sz w:val="28"/>
          <w:szCs w:val="28"/>
          <w:rtl/>
        </w:rPr>
        <w:t>مالكٌ</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قتلِ</w:t>
      </w:r>
      <w:r w:rsidRPr="0066125E">
        <w:rPr>
          <w:rFonts w:cs="Arial"/>
          <w:sz w:val="28"/>
          <w:szCs w:val="28"/>
          <w:rtl/>
        </w:rPr>
        <w:t xml:space="preserve"> </w:t>
      </w:r>
      <w:r w:rsidRPr="0066125E">
        <w:rPr>
          <w:rFonts w:cs="Arial" w:hint="cs"/>
          <w:sz w:val="28"/>
          <w:szCs w:val="28"/>
          <w:rtl/>
        </w:rPr>
        <w:t>الأسيرِ</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وسطِهِ</w:t>
      </w:r>
      <w:r w:rsidRPr="0066125E">
        <w:rPr>
          <w:rFonts w:cs="Arial"/>
          <w:sz w:val="28"/>
          <w:szCs w:val="28"/>
          <w:rtl/>
        </w:rPr>
        <w:t xml:space="preserve"> </w:t>
      </w:r>
      <w:r w:rsidRPr="0066125E">
        <w:rPr>
          <w:rFonts w:cs="Arial" w:hint="cs"/>
          <w:sz w:val="28"/>
          <w:szCs w:val="28"/>
          <w:rtl/>
        </w:rPr>
        <w:t>بسهمٍ</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رُمْحٍ؛</w:t>
      </w:r>
      <w:r w:rsidRPr="0066125E">
        <w:rPr>
          <w:rFonts w:cs="Arial"/>
          <w:sz w:val="28"/>
          <w:szCs w:val="28"/>
          <w:rtl/>
        </w:rPr>
        <w:t xml:space="preserve"> </w:t>
      </w:r>
      <w:r w:rsidRPr="0066125E">
        <w:rPr>
          <w:rFonts w:cs="Arial" w:hint="cs"/>
          <w:sz w:val="28"/>
          <w:szCs w:val="28"/>
          <w:rtl/>
        </w:rPr>
        <w:t>وإنَّما</w:t>
      </w:r>
      <w:r w:rsidRPr="0066125E">
        <w:rPr>
          <w:rFonts w:cs="Arial"/>
          <w:sz w:val="28"/>
          <w:szCs w:val="28"/>
          <w:rtl/>
        </w:rPr>
        <w:t xml:space="preserve"> </w:t>
      </w:r>
      <w:r w:rsidRPr="0066125E">
        <w:rPr>
          <w:rFonts w:cs="Arial" w:hint="cs"/>
          <w:sz w:val="28"/>
          <w:szCs w:val="28"/>
          <w:rtl/>
        </w:rPr>
        <w:t>يكونُ</w:t>
      </w:r>
      <w:r w:rsidRPr="0066125E">
        <w:rPr>
          <w:rFonts w:cs="Arial"/>
          <w:sz w:val="28"/>
          <w:szCs w:val="28"/>
          <w:rtl/>
        </w:rPr>
        <w:t xml:space="preserve"> </w:t>
      </w:r>
      <w:r w:rsidRPr="0066125E">
        <w:rPr>
          <w:rFonts w:cs="Arial" w:hint="cs"/>
          <w:sz w:val="28"/>
          <w:szCs w:val="28"/>
          <w:rtl/>
        </w:rPr>
        <w:t>بضربِ</w:t>
      </w:r>
      <w:r w:rsidRPr="0066125E">
        <w:rPr>
          <w:rFonts w:cs="Arial"/>
          <w:sz w:val="28"/>
          <w:szCs w:val="28"/>
          <w:rtl/>
        </w:rPr>
        <w:t xml:space="preserve"> </w:t>
      </w:r>
      <w:r w:rsidRPr="0066125E">
        <w:rPr>
          <w:rFonts w:cs="Arial" w:hint="cs"/>
          <w:sz w:val="28"/>
          <w:szCs w:val="28"/>
          <w:rtl/>
        </w:rPr>
        <w:t>الرِّقَابِ؛</w:t>
      </w:r>
      <w:r w:rsidRPr="0066125E">
        <w:rPr>
          <w:rFonts w:cs="Arial"/>
          <w:sz w:val="28"/>
          <w:szCs w:val="28"/>
          <w:rtl/>
        </w:rPr>
        <w:t xml:space="preserve"> </w:t>
      </w:r>
      <w:r w:rsidRPr="0066125E">
        <w:rPr>
          <w:rFonts w:cs="Arial" w:hint="cs"/>
          <w:sz w:val="28"/>
          <w:szCs w:val="28"/>
          <w:rtl/>
        </w:rPr>
        <w:t>أعجَلَ</w:t>
      </w:r>
      <w:r w:rsidRPr="0066125E">
        <w:rPr>
          <w:rFonts w:cs="Arial"/>
          <w:sz w:val="28"/>
          <w:szCs w:val="28"/>
          <w:rtl/>
        </w:rPr>
        <w:t xml:space="preserve"> </w:t>
      </w:r>
      <w:r w:rsidRPr="0066125E">
        <w:rPr>
          <w:rFonts w:cs="Arial" w:hint="cs"/>
          <w:sz w:val="28"/>
          <w:szCs w:val="28"/>
          <w:rtl/>
        </w:rPr>
        <w:t>له</w:t>
      </w:r>
      <w:r w:rsidRPr="0066125E">
        <w:rPr>
          <w:rFonts w:cs="Arial"/>
          <w:sz w:val="28"/>
          <w:szCs w:val="28"/>
          <w:rtl/>
        </w:rPr>
        <w:t xml:space="preserve"> </w:t>
      </w:r>
      <w:r w:rsidRPr="0066125E">
        <w:rPr>
          <w:rFonts w:cs="Arial" w:hint="cs"/>
          <w:sz w:val="28"/>
          <w:szCs w:val="28"/>
          <w:rtl/>
        </w:rPr>
        <w:t>وأحسَنَ</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قِتْلَتِه؛</w:t>
      </w:r>
      <w:r w:rsidRPr="0066125E">
        <w:rPr>
          <w:rFonts w:cs="Arial"/>
          <w:sz w:val="28"/>
          <w:szCs w:val="28"/>
          <w:rtl/>
        </w:rPr>
        <w:t xml:space="preserve"> </w:t>
      </w:r>
      <w:r w:rsidRPr="0066125E">
        <w:rPr>
          <w:rFonts w:cs="Arial" w:hint="cs"/>
          <w:sz w:val="28"/>
          <w:szCs w:val="28"/>
          <w:rtl/>
        </w:rPr>
        <w:t>ولهذا</w:t>
      </w:r>
      <w:r w:rsidRPr="0066125E">
        <w:rPr>
          <w:rFonts w:cs="Arial"/>
          <w:sz w:val="28"/>
          <w:szCs w:val="28"/>
          <w:rtl/>
        </w:rPr>
        <w:t xml:space="preserve"> </w:t>
      </w:r>
      <w:r w:rsidRPr="0066125E">
        <w:rPr>
          <w:rFonts w:cs="Arial" w:hint="cs"/>
          <w:sz w:val="28"/>
          <w:szCs w:val="28"/>
          <w:rtl/>
        </w:rPr>
        <w:t>قيل</w:t>
      </w:r>
      <w:r w:rsidRPr="0066125E">
        <w:rPr>
          <w:rFonts w:cs="Arial"/>
          <w:sz w:val="28"/>
          <w:szCs w:val="28"/>
          <w:rtl/>
        </w:rPr>
        <w:t xml:space="preserve"> </w:t>
      </w:r>
      <w:r w:rsidRPr="0066125E">
        <w:rPr>
          <w:rFonts w:cs="Arial" w:hint="cs"/>
          <w:sz w:val="28"/>
          <w:szCs w:val="28"/>
          <w:rtl/>
        </w:rPr>
        <w:t>لمالكٍ</w:t>
      </w:r>
      <w:r w:rsidRPr="0066125E">
        <w:rPr>
          <w:rFonts w:cs="Arial"/>
          <w:sz w:val="28"/>
          <w:szCs w:val="28"/>
          <w:rtl/>
        </w:rPr>
        <w:t xml:space="preserve">: </w:t>
      </w:r>
      <w:r w:rsidRPr="0066125E">
        <w:rPr>
          <w:rFonts w:cs="Arial" w:hint="cs"/>
          <w:sz w:val="28"/>
          <w:szCs w:val="28"/>
          <w:rtl/>
        </w:rPr>
        <w:t>أيُضرَبُ</w:t>
      </w:r>
      <w:r w:rsidRPr="0066125E">
        <w:rPr>
          <w:rFonts w:cs="Arial"/>
          <w:sz w:val="28"/>
          <w:szCs w:val="28"/>
          <w:rtl/>
        </w:rPr>
        <w:t xml:space="preserve"> </w:t>
      </w:r>
      <w:r w:rsidRPr="0066125E">
        <w:rPr>
          <w:rFonts w:cs="Arial" w:hint="cs"/>
          <w:sz w:val="28"/>
          <w:szCs w:val="28"/>
          <w:rtl/>
        </w:rPr>
        <w:t>وَسَطُهُ؟</w:t>
      </w:r>
      <w:r w:rsidRPr="0066125E">
        <w:rPr>
          <w:rFonts w:cs="Arial"/>
          <w:sz w:val="28"/>
          <w:szCs w:val="28"/>
          <w:rtl/>
        </w:rPr>
        <w:t xml:space="preserve"> </w:t>
      </w:r>
      <w:r w:rsidRPr="0066125E">
        <w:rPr>
          <w:rFonts w:cs="Arial" w:hint="cs"/>
          <w:sz w:val="28"/>
          <w:szCs w:val="28"/>
          <w:rtl/>
        </w:rPr>
        <w:t>فقال</w:t>
      </w:r>
      <w:r w:rsidRPr="0066125E">
        <w:rPr>
          <w:rFonts w:cs="Arial"/>
          <w:sz w:val="28"/>
          <w:szCs w:val="28"/>
          <w:rtl/>
        </w:rPr>
        <w:t>: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w:t>
      </w:r>
      <w:r w:rsidRPr="0066125E">
        <w:rPr>
          <w:rFonts w:cs="Arial" w:hint="cs"/>
          <w:sz w:val="28"/>
          <w:szCs w:val="28"/>
          <w:rtl/>
        </w:rPr>
        <w:t>فَضَرْبَ</w:t>
      </w:r>
      <w:r w:rsidRPr="0066125E">
        <w:rPr>
          <w:rFonts w:cs="Arial"/>
          <w:sz w:val="28"/>
          <w:szCs w:val="28"/>
          <w:rtl/>
        </w:rPr>
        <w:t xml:space="preserve"> </w:t>
      </w:r>
      <w:r w:rsidRPr="0066125E">
        <w:rPr>
          <w:rFonts w:cs="Arial" w:hint="cs"/>
          <w:sz w:val="28"/>
          <w:szCs w:val="28"/>
          <w:rtl/>
        </w:rPr>
        <w:t>الرِّقَابِ</w:t>
      </w:r>
      <w:r w:rsidRPr="0066125E">
        <w:rPr>
          <w:rFonts w:cs="Arial"/>
          <w:sz w:val="28"/>
          <w:szCs w:val="28"/>
          <w:rtl/>
        </w:rPr>
        <w:t>} [</w:t>
      </w:r>
      <w:r w:rsidRPr="0066125E">
        <w:rPr>
          <w:rFonts w:cs="Arial" w:hint="cs"/>
          <w:sz w:val="28"/>
          <w:szCs w:val="28"/>
          <w:rtl/>
        </w:rPr>
        <w:t>محمد</w:t>
      </w:r>
      <w:r w:rsidRPr="0066125E">
        <w:rPr>
          <w:rFonts w:cs="Arial"/>
          <w:sz w:val="28"/>
          <w:szCs w:val="28"/>
          <w:rtl/>
        </w:rPr>
        <w:t xml:space="preserve">: 4 ]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خيرَ</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العبَثِ</w:t>
      </w:r>
      <w:r w:rsidRPr="0066125E">
        <w:rPr>
          <w:rFonts w:cs="Arial" w:hint="eastAsia"/>
          <w:sz w:val="28"/>
          <w:szCs w:val="28"/>
          <w:rtl/>
        </w:rPr>
        <w:t>»</w:t>
      </w:r>
      <w:r>
        <w:rPr>
          <w:rFonts w:cs="Arial" w:hint="cs"/>
          <w:sz w:val="28"/>
          <w:szCs w:val="28"/>
          <w:rtl/>
        </w:rPr>
        <w:t>(1)</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فسمَّاهُ</w:t>
      </w:r>
      <w:r w:rsidRPr="0066125E">
        <w:rPr>
          <w:rFonts w:cs="Arial"/>
          <w:sz w:val="28"/>
          <w:szCs w:val="28"/>
          <w:rtl/>
        </w:rPr>
        <w:t xml:space="preserve"> </w:t>
      </w:r>
      <w:r w:rsidRPr="0066125E">
        <w:rPr>
          <w:rFonts w:cs="Arial" w:hint="cs"/>
          <w:sz w:val="28"/>
          <w:szCs w:val="28"/>
          <w:rtl/>
        </w:rPr>
        <w:t>عبَثًا</w:t>
      </w:r>
      <w:r w:rsidRPr="0066125E">
        <w:rPr>
          <w:rFonts w:cs="Arial"/>
          <w:sz w:val="28"/>
          <w:szCs w:val="28"/>
          <w:rtl/>
        </w:rPr>
        <w:t>.</w:t>
      </w:r>
    </w:p>
    <w:p w:rsidR="0037592F" w:rsidRDefault="0037592F" w:rsidP="0037592F">
      <w:pPr>
        <w:bidi/>
        <w:jc w:val="both"/>
        <w:rPr>
          <w:sz w:val="28"/>
          <w:szCs w:val="28"/>
          <w:rtl/>
        </w:rPr>
      </w:pPr>
      <w:r w:rsidRPr="0066125E">
        <w:rPr>
          <w:rFonts w:cs="Arial" w:hint="cs"/>
          <w:sz w:val="28"/>
          <w:szCs w:val="28"/>
          <w:rtl/>
        </w:rPr>
        <w:t>الشرطُ</w:t>
      </w:r>
      <w:r w:rsidRPr="0066125E">
        <w:rPr>
          <w:rFonts w:cs="Arial"/>
          <w:sz w:val="28"/>
          <w:szCs w:val="28"/>
          <w:rtl/>
        </w:rPr>
        <w:t xml:space="preserve"> </w:t>
      </w:r>
      <w:r w:rsidRPr="0066125E">
        <w:rPr>
          <w:rFonts w:cs="Arial" w:hint="cs"/>
          <w:sz w:val="28"/>
          <w:szCs w:val="28"/>
          <w:rtl/>
        </w:rPr>
        <w:t>الثـالثُ</w:t>
      </w:r>
      <w:r w:rsidRPr="0066125E">
        <w:rPr>
          <w:rFonts w:cs="Arial"/>
          <w:sz w:val="28"/>
          <w:szCs w:val="28"/>
          <w:rtl/>
        </w:rPr>
        <w:t xml:space="preserve"> : </w:t>
      </w:r>
      <w:r w:rsidRPr="0066125E">
        <w:rPr>
          <w:rFonts w:cs="Arial" w:hint="cs"/>
          <w:sz w:val="28"/>
          <w:szCs w:val="28"/>
          <w:rtl/>
        </w:rPr>
        <w:t>ألاَّ</w:t>
      </w:r>
      <w:r w:rsidRPr="0066125E">
        <w:rPr>
          <w:rFonts w:cs="Arial"/>
          <w:sz w:val="28"/>
          <w:szCs w:val="28"/>
          <w:rtl/>
        </w:rPr>
        <w:t xml:space="preserve"> </w:t>
      </w:r>
      <w:r w:rsidRPr="0066125E">
        <w:rPr>
          <w:rFonts w:cs="Arial" w:hint="cs"/>
          <w:sz w:val="28"/>
          <w:szCs w:val="28"/>
          <w:rtl/>
        </w:rPr>
        <w:t>يَطُولَ</w:t>
      </w:r>
      <w:r w:rsidRPr="0066125E">
        <w:rPr>
          <w:rFonts w:cs="Arial"/>
          <w:sz w:val="28"/>
          <w:szCs w:val="28"/>
          <w:rtl/>
        </w:rPr>
        <w:t xml:space="preserve"> </w:t>
      </w:r>
      <w:r w:rsidRPr="0066125E">
        <w:rPr>
          <w:rFonts w:cs="Arial" w:hint="cs"/>
          <w:sz w:val="28"/>
          <w:szCs w:val="28"/>
          <w:rtl/>
        </w:rPr>
        <w:t>التعذيبُ</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حَدِّهِ</w:t>
      </w:r>
      <w:r w:rsidRPr="0066125E">
        <w:rPr>
          <w:rFonts w:cs="Arial"/>
          <w:sz w:val="28"/>
          <w:szCs w:val="28"/>
          <w:rtl/>
        </w:rPr>
        <w:t xml:space="preserve"> </w:t>
      </w:r>
      <w:r w:rsidRPr="0066125E">
        <w:rPr>
          <w:rFonts w:cs="Arial" w:hint="cs"/>
          <w:sz w:val="28"/>
          <w:szCs w:val="28"/>
          <w:rtl/>
        </w:rPr>
        <w:t>الذي</w:t>
      </w:r>
      <w:r w:rsidRPr="0066125E">
        <w:rPr>
          <w:rFonts w:cs="Arial"/>
          <w:sz w:val="28"/>
          <w:szCs w:val="28"/>
          <w:rtl/>
        </w:rPr>
        <w:t xml:space="preserve"> </w:t>
      </w:r>
      <w:r w:rsidRPr="0066125E">
        <w:rPr>
          <w:rFonts w:cs="Arial" w:hint="cs"/>
          <w:sz w:val="28"/>
          <w:szCs w:val="28"/>
          <w:rtl/>
        </w:rPr>
        <w:t>يُناسِبُ</w:t>
      </w:r>
      <w:r w:rsidRPr="0066125E">
        <w:rPr>
          <w:rFonts w:cs="Arial"/>
          <w:sz w:val="28"/>
          <w:szCs w:val="28"/>
          <w:rtl/>
        </w:rPr>
        <w:t xml:space="preserve"> </w:t>
      </w:r>
      <w:r w:rsidRPr="0066125E">
        <w:rPr>
          <w:rFonts w:cs="Arial" w:hint="cs"/>
          <w:sz w:val="28"/>
          <w:szCs w:val="28"/>
          <w:rtl/>
        </w:rPr>
        <w:t>حالَ</w:t>
      </w:r>
      <w:r w:rsidRPr="0066125E">
        <w:rPr>
          <w:rFonts w:cs="Arial"/>
          <w:sz w:val="28"/>
          <w:szCs w:val="28"/>
          <w:rtl/>
        </w:rPr>
        <w:t xml:space="preserve"> </w:t>
      </w:r>
      <w:r w:rsidRPr="0066125E">
        <w:rPr>
          <w:rFonts w:cs="Arial" w:hint="cs"/>
          <w:sz w:val="28"/>
          <w:szCs w:val="28"/>
          <w:rtl/>
        </w:rPr>
        <w:t>الأسيرِ</w:t>
      </w:r>
      <w:r w:rsidRPr="0066125E">
        <w:rPr>
          <w:rFonts w:cs="Arial"/>
          <w:sz w:val="28"/>
          <w:szCs w:val="28"/>
          <w:rtl/>
        </w:rPr>
        <w:t xml:space="preserve"> </w:t>
      </w:r>
      <w:r w:rsidRPr="0066125E">
        <w:rPr>
          <w:rFonts w:cs="Arial" w:hint="cs"/>
          <w:sz w:val="28"/>
          <w:szCs w:val="28"/>
          <w:rtl/>
        </w:rPr>
        <w:t>وما</w:t>
      </w:r>
      <w:r w:rsidRPr="0066125E">
        <w:rPr>
          <w:rFonts w:cs="Arial"/>
          <w:sz w:val="28"/>
          <w:szCs w:val="28"/>
          <w:rtl/>
        </w:rPr>
        <w:t xml:space="preserve"> </w:t>
      </w:r>
      <w:r w:rsidRPr="0066125E">
        <w:rPr>
          <w:rFonts w:cs="Arial" w:hint="cs"/>
          <w:sz w:val="28"/>
          <w:szCs w:val="28"/>
          <w:rtl/>
        </w:rPr>
        <w:t>يُخْفيهِ،</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يجوزُ</w:t>
      </w:r>
      <w:r w:rsidRPr="0066125E">
        <w:rPr>
          <w:rFonts w:cs="Arial"/>
          <w:sz w:val="28"/>
          <w:szCs w:val="28"/>
          <w:rtl/>
        </w:rPr>
        <w:t xml:space="preserve"> </w:t>
      </w:r>
      <w:r w:rsidRPr="0066125E">
        <w:rPr>
          <w:rFonts w:cs="Arial" w:hint="cs"/>
          <w:sz w:val="28"/>
          <w:szCs w:val="28"/>
          <w:rtl/>
        </w:rPr>
        <w:t>ربطُ</w:t>
      </w:r>
      <w:r w:rsidRPr="0066125E">
        <w:rPr>
          <w:rFonts w:cs="Arial"/>
          <w:sz w:val="28"/>
          <w:szCs w:val="28"/>
          <w:rtl/>
        </w:rPr>
        <w:t xml:space="preserve"> </w:t>
      </w:r>
      <w:r w:rsidRPr="0066125E">
        <w:rPr>
          <w:rFonts w:cs="Arial" w:hint="cs"/>
          <w:sz w:val="28"/>
          <w:szCs w:val="28"/>
          <w:rtl/>
        </w:rPr>
        <w:t>انقطاعِهِ</w:t>
      </w:r>
      <w:r w:rsidRPr="0066125E">
        <w:rPr>
          <w:rFonts w:cs="Arial"/>
          <w:sz w:val="28"/>
          <w:szCs w:val="28"/>
          <w:rtl/>
        </w:rPr>
        <w:t xml:space="preserve"> </w:t>
      </w:r>
      <w:r w:rsidRPr="0066125E">
        <w:rPr>
          <w:rFonts w:cs="Arial" w:hint="cs"/>
          <w:sz w:val="28"/>
          <w:szCs w:val="28"/>
          <w:rtl/>
        </w:rPr>
        <w:t>ببيانِ</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يَغلِبُ</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الظنِّ</w:t>
      </w:r>
      <w:r w:rsidRPr="0066125E">
        <w:rPr>
          <w:rFonts w:cs="Arial"/>
          <w:sz w:val="28"/>
          <w:szCs w:val="28"/>
          <w:rtl/>
        </w:rPr>
        <w:t xml:space="preserve"> </w:t>
      </w:r>
      <w:r w:rsidRPr="0066125E">
        <w:rPr>
          <w:rFonts w:cs="Arial" w:hint="cs"/>
          <w:sz w:val="28"/>
          <w:szCs w:val="28"/>
          <w:rtl/>
        </w:rPr>
        <w:t>أنَّه</w:t>
      </w:r>
      <w:r w:rsidRPr="0066125E">
        <w:rPr>
          <w:rFonts w:cs="Arial"/>
          <w:sz w:val="28"/>
          <w:szCs w:val="28"/>
          <w:rtl/>
        </w:rPr>
        <w:t xml:space="preserve"> </w:t>
      </w:r>
      <w:r w:rsidRPr="0066125E">
        <w:rPr>
          <w:rFonts w:cs="Arial" w:hint="cs"/>
          <w:sz w:val="28"/>
          <w:szCs w:val="28"/>
          <w:rtl/>
        </w:rPr>
        <w:t>يُخْفيهِ،</w:t>
      </w:r>
      <w:r w:rsidRPr="0066125E">
        <w:rPr>
          <w:rFonts w:cs="Arial"/>
          <w:sz w:val="28"/>
          <w:szCs w:val="28"/>
          <w:rtl/>
        </w:rPr>
        <w:t xml:space="preserve"> </w:t>
      </w:r>
      <w:r w:rsidRPr="0066125E">
        <w:rPr>
          <w:rFonts w:cs="Arial" w:hint="cs"/>
          <w:sz w:val="28"/>
          <w:szCs w:val="28"/>
          <w:rtl/>
        </w:rPr>
        <w:t>فقد</w:t>
      </w:r>
      <w:r w:rsidRPr="0066125E">
        <w:rPr>
          <w:rFonts w:cs="Arial"/>
          <w:sz w:val="28"/>
          <w:szCs w:val="28"/>
          <w:rtl/>
        </w:rPr>
        <w:t xml:space="preserve"> </w:t>
      </w:r>
      <w:r w:rsidRPr="0066125E">
        <w:rPr>
          <w:rFonts w:cs="Arial" w:hint="cs"/>
          <w:sz w:val="28"/>
          <w:szCs w:val="28"/>
          <w:rtl/>
        </w:rPr>
        <w:t>يَدفَعُ</w:t>
      </w:r>
      <w:r w:rsidRPr="0066125E">
        <w:rPr>
          <w:rFonts w:cs="Arial"/>
          <w:sz w:val="28"/>
          <w:szCs w:val="28"/>
          <w:rtl/>
        </w:rPr>
        <w:t xml:space="preserve"> </w:t>
      </w:r>
      <w:r w:rsidRPr="0066125E">
        <w:rPr>
          <w:rFonts w:cs="Arial" w:hint="cs"/>
          <w:sz w:val="28"/>
          <w:szCs w:val="28"/>
          <w:rtl/>
        </w:rPr>
        <w:t>التعذيبُ</w:t>
      </w:r>
      <w:r w:rsidRPr="0066125E">
        <w:rPr>
          <w:rFonts w:cs="Arial"/>
          <w:sz w:val="28"/>
          <w:szCs w:val="28"/>
          <w:rtl/>
        </w:rPr>
        <w:t xml:space="preserve"> </w:t>
      </w:r>
      <w:r w:rsidRPr="0066125E">
        <w:rPr>
          <w:rFonts w:cs="Arial" w:hint="cs"/>
          <w:sz w:val="28"/>
          <w:szCs w:val="28"/>
          <w:rtl/>
        </w:rPr>
        <w:t>الأسيرَ</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الإقرارِ</w:t>
      </w:r>
      <w:r w:rsidRPr="0066125E">
        <w:rPr>
          <w:rFonts w:cs="Arial"/>
          <w:sz w:val="28"/>
          <w:szCs w:val="28"/>
          <w:rtl/>
        </w:rPr>
        <w:t xml:space="preserve"> </w:t>
      </w:r>
      <w:r w:rsidRPr="0066125E">
        <w:rPr>
          <w:rFonts w:cs="Arial" w:hint="cs"/>
          <w:sz w:val="28"/>
          <w:szCs w:val="28"/>
          <w:rtl/>
        </w:rPr>
        <w:t>بما</w:t>
      </w:r>
      <w:r w:rsidRPr="0066125E">
        <w:rPr>
          <w:rFonts w:cs="Arial"/>
          <w:sz w:val="28"/>
          <w:szCs w:val="28"/>
          <w:rtl/>
        </w:rPr>
        <w:t xml:space="preserve"> </w:t>
      </w:r>
      <w:r w:rsidRPr="0066125E">
        <w:rPr>
          <w:rFonts w:cs="Arial" w:hint="cs"/>
          <w:sz w:val="28"/>
          <w:szCs w:val="28"/>
          <w:rtl/>
        </w:rPr>
        <w:t>لم</w:t>
      </w:r>
      <w:r w:rsidRPr="0066125E">
        <w:rPr>
          <w:rFonts w:cs="Arial"/>
          <w:sz w:val="28"/>
          <w:szCs w:val="28"/>
          <w:rtl/>
        </w:rPr>
        <w:t xml:space="preserve"> </w:t>
      </w:r>
      <w:r w:rsidRPr="0066125E">
        <w:rPr>
          <w:rFonts w:cs="Arial" w:hint="cs"/>
          <w:sz w:val="28"/>
          <w:szCs w:val="28"/>
          <w:rtl/>
        </w:rPr>
        <w:t>يَفعَلْ،</w:t>
      </w:r>
      <w:r w:rsidRPr="0066125E">
        <w:rPr>
          <w:rFonts w:cs="Arial"/>
          <w:sz w:val="28"/>
          <w:szCs w:val="28"/>
          <w:rtl/>
        </w:rPr>
        <w:t xml:space="preserve"> </w:t>
      </w:r>
      <w:r w:rsidRPr="0066125E">
        <w:rPr>
          <w:rFonts w:cs="Arial" w:hint="cs"/>
          <w:sz w:val="28"/>
          <w:szCs w:val="28"/>
          <w:rtl/>
        </w:rPr>
        <w:t>ويقولُ</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نَفْسِهِ</w:t>
      </w:r>
      <w:r w:rsidRPr="0066125E">
        <w:rPr>
          <w:rFonts w:cs="Arial"/>
          <w:sz w:val="28"/>
          <w:szCs w:val="28"/>
          <w:rtl/>
        </w:rPr>
        <w:t xml:space="preserve"> </w:t>
      </w:r>
      <w:r w:rsidRPr="0066125E">
        <w:rPr>
          <w:rFonts w:cs="Arial" w:hint="cs"/>
          <w:sz w:val="28"/>
          <w:szCs w:val="28"/>
          <w:rtl/>
        </w:rPr>
        <w:t>الكذبَ</w:t>
      </w:r>
      <w:r w:rsidRPr="0066125E">
        <w:rPr>
          <w:rFonts w:cs="Arial"/>
          <w:sz w:val="28"/>
          <w:szCs w:val="28"/>
          <w:rtl/>
        </w:rPr>
        <w:t xml:space="preserve"> </w:t>
      </w:r>
      <w:r w:rsidRPr="0066125E">
        <w:rPr>
          <w:rFonts w:cs="Arial" w:hint="cs"/>
          <w:sz w:val="28"/>
          <w:szCs w:val="28"/>
          <w:rtl/>
        </w:rPr>
        <w:t>لِيَرتفِعَ</w:t>
      </w:r>
      <w:r w:rsidRPr="0066125E">
        <w:rPr>
          <w:rFonts w:cs="Arial"/>
          <w:sz w:val="28"/>
          <w:szCs w:val="28"/>
          <w:rtl/>
        </w:rPr>
        <w:t xml:space="preserve"> </w:t>
      </w:r>
      <w:r w:rsidRPr="0066125E">
        <w:rPr>
          <w:rFonts w:cs="Arial" w:hint="cs"/>
          <w:sz w:val="28"/>
          <w:szCs w:val="28"/>
          <w:rtl/>
        </w:rPr>
        <w:t>عنه</w:t>
      </w:r>
      <w:r w:rsidRPr="0066125E">
        <w:rPr>
          <w:rFonts w:cs="Arial"/>
          <w:sz w:val="28"/>
          <w:szCs w:val="28"/>
          <w:rtl/>
        </w:rPr>
        <w:t xml:space="preserve"> </w:t>
      </w:r>
      <w:r w:rsidRPr="0066125E">
        <w:rPr>
          <w:rFonts w:cs="Arial" w:hint="cs"/>
          <w:sz w:val="28"/>
          <w:szCs w:val="28"/>
          <w:rtl/>
        </w:rPr>
        <w:t>العذابُ،</w:t>
      </w:r>
      <w:r w:rsidRPr="0066125E">
        <w:rPr>
          <w:rFonts w:cs="Arial"/>
          <w:sz w:val="28"/>
          <w:szCs w:val="28"/>
          <w:rtl/>
        </w:rPr>
        <w:t xml:space="preserve"> </w:t>
      </w:r>
      <w:r w:rsidRPr="0066125E">
        <w:rPr>
          <w:rFonts w:cs="Arial" w:hint="cs"/>
          <w:sz w:val="28"/>
          <w:szCs w:val="28"/>
          <w:rtl/>
        </w:rPr>
        <w:t>فيَأثَمُ</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عذَّبَهُ</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جهتَيْنِ</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جهةِ</w:t>
      </w:r>
      <w:r w:rsidRPr="0066125E">
        <w:rPr>
          <w:rFonts w:cs="Arial"/>
          <w:sz w:val="28"/>
          <w:szCs w:val="28"/>
          <w:rtl/>
        </w:rPr>
        <w:t xml:space="preserve"> </w:t>
      </w:r>
      <w:r w:rsidRPr="0066125E">
        <w:rPr>
          <w:rFonts w:cs="Arial" w:hint="cs"/>
          <w:sz w:val="28"/>
          <w:szCs w:val="28"/>
          <w:rtl/>
        </w:rPr>
        <w:t>تعذيبِه،</w:t>
      </w:r>
      <w:r w:rsidRPr="0066125E">
        <w:rPr>
          <w:rFonts w:cs="Arial"/>
          <w:sz w:val="28"/>
          <w:szCs w:val="28"/>
          <w:rtl/>
        </w:rPr>
        <w:t xml:space="preserve"> </w:t>
      </w:r>
      <w:r w:rsidRPr="0066125E">
        <w:rPr>
          <w:rFonts w:cs="Arial" w:hint="cs"/>
          <w:sz w:val="28"/>
          <w:szCs w:val="28"/>
          <w:rtl/>
        </w:rPr>
        <w:t>ومِن</w:t>
      </w:r>
      <w:r w:rsidRPr="0066125E">
        <w:rPr>
          <w:rFonts w:cs="Arial"/>
          <w:sz w:val="28"/>
          <w:szCs w:val="28"/>
          <w:rtl/>
        </w:rPr>
        <w:t xml:space="preserve"> </w:t>
      </w:r>
      <w:r w:rsidRPr="0066125E">
        <w:rPr>
          <w:rFonts w:cs="Arial" w:hint="cs"/>
          <w:sz w:val="28"/>
          <w:szCs w:val="28"/>
          <w:rtl/>
        </w:rPr>
        <w:t>جهةِ</w:t>
      </w:r>
      <w:r w:rsidRPr="0066125E">
        <w:rPr>
          <w:rFonts w:cs="Arial"/>
          <w:sz w:val="28"/>
          <w:szCs w:val="28"/>
          <w:rtl/>
        </w:rPr>
        <w:t xml:space="preserve"> </w:t>
      </w:r>
      <w:r w:rsidRPr="0066125E">
        <w:rPr>
          <w:rFonts w:cs="Arial" w:hint="cs"/>
          <w:sz w:val="28"/>
          <w:szCs w:val="28"/>
          <w:rtl/>
        </w:rPr>
        <w:t>حَمْلِهِ</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يَقولَ</w:t>
      </w:r>
      <w:r w:rsidRPr="0066125E">
        <w:rPr>
          <w:rFonts w:cs="Arial"/>
          <w:sz w:val="28"/>
          <w:szCs w:val="28"/>
          <w:rtl/>
        </w:rPr>
        <w:t xml:space="preserve"> </w:t>
      </w:r>
      <w:r w:rsidRPr="0066125E">
        <w:rPr>
          <w:rFonts w:cs="Arial" w:hint="cs"/>
          <w:sz w:val="28"/>
          <w:szCs w:val="28"/>
          <w:rtl/>
        </w:rPr>
        <w:t>غيرَ</w:t>
      </w:r>
      <w:r w:rsidRPr="0066125E">
        <w:rPr>
          <w:rFonts w:cs="Arial"/>
          <w:sz w:val="28"/>
          <w:szCs w:val="28"/>
          <w:rtl/>
        </w:rPr>
        <w:t xml:space="preserve"> </w:t>
      </w:r>
      <w:r w:rsidRPr="0066125E">
        <w:rPr>
          <w:rFonts w:cs="Arial" w:hint="cs"/>
          <w:sz w:val="28"/>
          <w:szCs w:val="28"/>
          <w:rtl/>
        </w:rPr>
        <w:t>الحقِّ،</w:t>
      </w:r>
      <w:r w:rsidRPr="0066125E">
        <w:rPr>
          <w:rFonts w:cs="Arial"/>
          <w:sz w:val="28"/>
          <w:szCs w:val="28"/>
          <w:rtl/>
        </w:rPr>
        <w:t xml:space="preserve"> </w:t>
      </w:r>
      <w:r w:rsidRPr="0066125E">
        <w:rPr>
          <w:rFonts w:cs="Arial" w:hint="cs"/>
          <w:sz w:val="28"/>
          <w:szCs w:val="28"/>
          <w:rtl/>
        </w:rPr>
        <w:t>فيُؤخَذَ</w:t>
      </w:r>
      <w:r w:rsidRPr="0066125E">
        <w:rPr>
          <w:rFonts w:cs="Arial"/>
          <w:sz w:val="28"/>
          <w:szCs w:val="28"/>
          <w:rtl/>
        </w:rPr>
        <w:t xml:space="preserve"> </w:t>
      </w:r>
      <w:r w:rsidRPr="0066125E">
        <w:rPr>
          <w:rFonts w:cs="Arial" w:hint="cs"/>
          <w:sz w:val="28"/>
          <w:szCs w:val="28"/>
          <w:rtl/>
        </w:rPr>
        <w:t>به</w:t>
      </w:r>
      <w:r w:rsidRPr="0066125E">
        <w:rPr>
          <w:rFonts w:cs="Arial"/>
          <w:sz w:val="28"/>
          <w:szCs w:val="28"/>
          <w:rtl/>
        </w:rPr>
        <w:t>.</w:t>
      </w:r>
    </w:p>
    <w:p w:rsidR="0037592F" w:rsidRDefault="0037592F" w:rsidP="0037592F">
      <w:pPr>
        <w:bidi/>
        <w:jc w:val="both"/>
        <w:rPr>
          <w:sz w:val="28"/>
          <w:szCs w:val="28"/>
          <w:rtl/>
        </w:rPr>
      </w:pPr>
      <w:r>
        <w:rPr>
          <w:rFonts w:hint="cs"/>
          <w:sz w:val="28"/>
          <w:szCs w:val="28"/>
          <w:rtl/>
        </w:rPr>
        <w:t>ـــــــــــــــــــــــــــــــــــــــــــــــــــــــــــــــــــــــــــــــــ</w:t>
      </w:r>
    </w:p>
    <w:p w:rsidR="0037592F" w:rsidRPr="008864C6" w:rsidRDefault="0037592F" w:rsidP="0037592F">
      <w:pPr>
        <w:pStyle w:val="ListParagraph"/>
        <w:numPr>
          <w:ilvl w:val="0"/>
          <w:numId w:val="121"/>
        </w:numPr>
        <w:bidi/>
        <w:jc w:val="both"/>
        <w:rPr>
          <w:sz w:val="28"/>
          <w:szCs w:val="28"/>
          <w:rtl/>
        </w:rPr>
      </w:pPr>
      <w:r w:rsidRPr="0066125E">
        <w:rPr>
          <w:rFonts w:cs="Arial"/>
          <w:sz w:val="28"/>
          <w:szCs w:val="28"/>
          <w:rtl/>
        </w:rPr>
        <w:t>«</w:t>
      </w:r>
      <w:r w:rsidRPr="0066125E">
        <w:rPr>
          <w:rFonts w:cs="Arial" w:hint="cs"/>
          <w:sz w:val="28"/>
          <w:szCs w:val="28"/>
          <w:rtl/>
        </w:rPr>
        <w:t>التاج</w:t>
      </w:r>
      <w:r w:rsidRPr="0066125E">
        <w:rPr>
          <w:rFonts w:cs="Arial"/>
          <w:sz w:val="28"/>
          <w:szCs w:val="28"/>
          <w:rtl/>
        </w:rPr>
        <w:t xml:space="preserve"> </w:t>
      </w:r>
      <w:r w:rsidRPr="0066125E">
        <w:rPr>
          <w:rFonts w:cs="Arial" w:hint="cs"/>
          <w:sz w:val="28"/>
          <w:szCs w:val="28"/>
          <w:rtl/>
        </w:rPr>
        <w:t>والإكليل،</w:t>
      </w:r>
      <w:r w:rsidRPr="0066125E">
        <w:rPr>
          <w:rFonts w:cs="Arial"/>
          <w:sz w:val="28"/>
          <w:szCs w:val="28"/>
          <w:rtl/>
        </w:rPr>
        <w:t xml:space="preserve"> </w:t>
      </w:r>
      <w:r w:rsidRPr="0066125E">
        <w:rPr>
          <w:rFonts w:cs="Arial" w:hint="cs"/>
          <w:sz w:val="28"/>
          <w:szCs w:val="28"/>
          <w:rtl/>
        </w:rPr>
        <w:t>شرح</w:t>
      </w:r>
      <w:r w:rsidRPr="0066125E">
        <w:rPr>
          <w:rFonts w:cs="Arial"/>
          <w:sz w:val="28"/>
          <w:szCs w:val="28"/>
          <w:rtl/>
        </w:rPr>
        <w:t xml:space="preserve"> </w:t>
      </w:r>
      <w:r w:rsidRPr="0066125E">
        <w:rPr>
          <w:rFonts w:cs="Arial" w:hint="cs"/>
          <w:sz w:val="28"/>
          <w:szCs w:val="28"/>
          <w:rtl/>
        </w:rPr>
        <w:t>مختصر</w:t>
      </w:r>
      <w:r w:rsidRPr="0066125E">
        <w:rPr>
          <w:rFonts w:cs="Arial"/>
          <w:sz w:val="28"/>
          <w:szCs w:val="28"/>
          <w:rtl/>
        </w:rPr>
        <w:t xml:space="preserve"> </w:t>
      </w:r>
      <w:r w:rsidRPr="0066125E">
        <w:rPr>
          <w:rFonts w:cs="Arial" w:hint="cs"/>
          <w:sz w:val="28"/>
          <w:szCs w:val="28"/>
          <w:rtl/>
        </w:rPr>
        <w:t>خليل</w:t>
      </w:r>
      <w:r w:rsidRPr="0066125E">
        <w:rPr>
          <w:rFonts w:cs="Arial" w:hint="eastAsia"/>
          <w:sz w:val="28"/>
          <w:szCs w:val="28"/>
          <w:rtl/>
        </w:rPr>
        <w:t>»</w:t>
      </w:r>
      <w:r w:rsidRPr="0066125E">
        <w:rPr>
          <w:rFonts w:cs="Arial"/>
          <w:sz w:val="28"/>
          <w:szCs w:val="28"/>
          <w:rtl/>
        </w:rPr>
        <w:t xml:space="preserve"> (3 /353).</w:t>
      </w:r>
    </w:p>
    <w:p w:rsidR="0037592F" w:rsidRDefault="0037592F" w:rsidP="0037592F">
      <w:pPr>
        <w:rPr>
          <w:sz w:val="28"/>
          <w:szCs w:val="28"/>
        </w:rPr>
      </w:pPr>
      <w:r>
        <w:rPr>
          <w:sz w:val="28"/>
          <w:szCs w:val="28"/>
        </w:rPr>
        <w:br w:type="page"/>
      </w:r>
    </w:p>
    <w:p w:rsidR="0037592F" w:rsidRDefault="0037592F" w:rsidP="0037592F">
      <w:pPr>
        <w:bidi/>
        <w:jc w:val="both"/>
        <w:rPr>
          <w:rFonts w:cs="Arial"/>
          <w:sz w:val="28"/>
          <w:szCs w:val="28"/>
          <w:rtl/>
        </w:rPr>
      </w:pP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روى</w:t>
      </w:r>
      <w:r w:rsidRPr="0066125E">
        <w:rPr>
          <w:rFonts w:cs="Arial"/>
          <w:sz w:val="28"/>
          <w:szCs w:val="28"/>
          <w:rtl/>
        </w:rPr>
        <w:t xml:space="preserve"> </w:t>
      </w:r>
      <w:r w:rsidRPr="0066125E">
        <w:rPr>
          <w:rFonts w:cs="Arial" w:hint="cs"/>
          <w:sz w:val="28"/>
          <w:szCs w:val="28"/>
          <w:rtl/>
        </w:rPr>
        <w:t>مسلمٌ</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صحيحِه</w:t>
      </w:r>
      <w:r w:rsidRPr="0066125E">
        <w:rPr>
          <w:rFonts w:cs="Arial" w:hint="eastAsia"/>
          <w:sz w:val="28"/>
          <w:szCs w:val="28"/>
          <w:rtl/>
        </w:rPr>
        <w:t>»</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أنسٍ؛</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رسولَ</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شَاوَرَ</w:t>
      </w:r>
      <w:r w:rsidRPr="0066125E">
        <w:rPr>
          <w:rFonts w:cs="Arial"/>
          <w:sz w:val="28"/>
          <w:szCs w:val="28"/>
          <w:rtl/>
        </w:rPr>
        <w:t xml:space="preserve"> </w:t>
      </w:r>
      <w:r w:rsidRPr="0066125E">
        <w:rPr>
          <w:rFonts w:cs="Arial" w:hint="cs"/>
          <w:sz w:val="28"/>
          <w:szCs w:val="28"/>
          <w:rtl/>
        </w:rPr>
        <w:t>حِينَ</w:t>
      </w:r>
      <w:r w:rsidRPr="0066125E">
        <w:rPr>
          <w:rFonts w:cs="Arial"/>
          <w:sz w:val="28"/>
          <w:szCs w:val="28"/>
          <w:rtl/>
        </w:rPr>
        <w:t xml:space="preserve"> </w:t>
      </w:r>
      <w:r w:rsidRPr="0066125E">
        <w:rPr>
          <w:rFonts w:cs="Arial" w:hint="cs"/>
          <w:sz w:val="28"/>
          <w:szCs w:val="28"/>
          <w:rtl/>
        </w:rPr>
        <w:t>بَلَغَهُ</w:t>
      </w:r>
      <w:r w:rsidRPr="0066125E">
        <w:rPr>
          <w:rFonts w:cs="Arial"/>
          <w:sz w:val="28"/>
          <w:szCs w:val="28"/>
          <w:rtl/>
        </w:rPr>
        <w:t xml:space="preserve"> </w:t>
      </w:r>
      <w:r w:rsidRPr="0066125E">
        <w:rPr>
          <w:rFonts w:cs="Arial" w:hint="cs"/>
          <w:sz w:val="28"/>
          <w:szCs w:val="28"/>
          <w:rtl/>
        </w:rPr>
        <w:t>إِقْبَالُ</w:t>
      </w:r>
      <w:r w:rsidRPr="0066125E">
        <w:rPr>
          <w:rFonts w:cs="Arial"/>
          <w:sz w:val="28"/>
          <w:szCs w:val="28"/>
          <w:rtl/>
        </w:rPr>
        <w:t xml:space="preserve"> </w:t>
      </w:r>
      <w:r w:rsidRPr="0066125E">
        <w:rPr>
          <w:rFonts w:cs="Arial" w:hint="cs"/>
          <w:sz w:val="28"/>
          <w:szCs w:val="28"/>
          <w:rtl/>
        </w:rPr>
        <w:t>أَبِي</w:t>
      </w:r>
      <w:r w:rsidRPr="0066125E">
        <w:rPr>
          <w:rFonts w:cs="Arial"/>
          <w:sz w:val="28"/>
          <w:szCs w:val="28"/>
          <w:rtl/>
        </w:rPr>
        <w:t xml:space="preserve"> </w:t>
      </w:r>
      <w:r w:rsidRPr="0066125E">
        <w:rPr>
          <w:rFonts w:cs="Arial" w:hint="cs"/>
          <w:sz w:val="28"/>
          <w:szCs w:val="28"/>
          <w:rtl/>
        </w:rPr>
        <w:t>سُفْيَانَ،</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فَتَكَلَّمَ</w:t>
      </w:r>
      <w:r w:rsidRPr="0066125E">
        <w:rPr>
          <w:rFonts w:cs="Arial"/>
          <w:sz w:val="28"/>
          <w:szCs w:val="28"/>
          <w:rtl/>
        </w:rPr>
        <w:t xml:space="preserve"> </w:t>
      </w:r>
      <w:r w:rsidRPr="0066125E">
        <w:rPr>
          <w:rFonts w:cs="Arial" w:hint="cs"/>
          <w:sz w:val="28"/>
          <w:szCs w:val="28"/>
          <w:rtl/>
        </w:rPr>
        <w:t>أَبُو</w:t>
      </w:r>
      <w:r w:rsidRPr="0066125E">
        <w:rPr>
          <w:rFonts w:cs="Arial"/>
          <w:sz w:val="28"/>
          <w:szCs w:val="28"/>
          <w:rtl/>
        </w:rPr>
        <w:t xml:space="preserve"> </w:t>
      </w:r>
      <w:r w:rsidRPr="0066125E">
        <w:rPr>
          <w:rFonts w:cs="Arial" w:hint="cs"/>
          <w:sz w:val="28"/>
          <w:szCs w:val="28"/>
          <w:rtl/>
        </w:rPr>
        <w:t>بَكْرٍ،</w:t>
      </w:r>
      <w:r w:rsidRPr="0066125E">
        <w:rPr>
          <w:rFonts w:cs="Arial"/>
          <w:sz w:val="28"/>
          <w:szCs w:val="28"/>
          <w:rtl/>
        </w:rPr>
        <w:t xml:space="preserve"> </w:t>
      </w:r>
      <w:r w:rsidRPr="0066125E">
        <w:rPr>
          <w:rFonts w:cs="Arial" w:hint="cs"/>
          <w:sz w:val="28"/>
          <w:szCs w:val="28"/>
          <w:rtl/>
        </w:rPr>
        <w:t>فَأَعْرَضَ</w:t>
      </w:r>
      <w:r w:rsidRPr="0066125E">
        <w:rPr>
          <w:rFonts w:cs="Arial"/>
          <w:sz w:val="28"/>
          <w:szCs w:val="28"/>
          <w:rtl/>
        </w:rPr>
        <w:t xml:space="preserve"> </w:t>
      </w:r>
      <w:r w:rsidRPr="0066125E">
        <w:rPr>
          <w:rFonts w:cs="Arial" w:hint="cs"/>
          <w:sz w:val="28"/>
          <w:szCs w:val="28"/>
          <w:rtl/>
        </w:rPr>
        <w:t>عَنْهُ،</w:t>
      </w:r>
      <w:r w:rsidRPr="0066125E">
        <w:rPr>
          <w:rFonts w:cs="Arial"/>
          <w:sz w:val="28"/>
          <w:szCs w:val="28"/>
          <w:rtl/>
        </w:rPr>
        <w:t xml:space="preserve"> </w:t>
      </w:r>
      <w:r w:rsidRPr="0066125E">
        <w:rPr>
          <w:rFonts w:cs="Arial" w:hint="cs"/>
          <w:sz w:val="28"/>
          <w:szCs w:val="28"/>
          <w:rtl/>
        </w:rPr>
        <w:t>ثُمَّ</w:t>
      </w:r>
      <w:r w:rsidRPr="0066125E">
        <w:rPr>
          <w:rFonts w:cs="Arial"/>
          <w:sz w:val="28"/>
          <w:szCs w:val="28"/>
          <w:rtl/>
        </w:rPr>
        <w:t xml:space="preserve"> </w:t>
      </w:r>
      <w:r w:rsidRPr="0066125E">
        <w:rPr>
          <w:rFonts w:cs="Arial" w:hint="cs"/>
          <w:sz w:val="28"/>
          <w:szCs w:val="28"/>
          <w:rtl/>
        </w:rPr>
        <w:t>تَكَلَّمَ</w:t>
      </w:r>
      <w:r w:rsidRPr="0066125E">
        <w:rPr>
          <w:rFonts w:cs="Arial"/>
          <w:sz w:val="28"/>
          <w:szCs w:val="28"/>
          <w:rtl/>
        </w:rPr>
        <w:t xml:space="preserve"> </w:t>
      </w:r>
      <w:r w:rsidRPr="0066125E">
        <w:rPr>
          <w:rFonts w:cs="Arial" w:hint="cs"/>
          <w:sz w:val="28"/>
          <w:szCs w:val="28"/>
          <w:rtl/>
        </w:rPr>
        <w:t>عُمَرُ،</w:t>
      </w:r>
      <w:r w:rsidRPr="0066125E">
        <w:rPr>
          <w:rFonts w:cs="Arial"/>
          <w:sz w:val="28"/>
          <w:szCs w:val="28"/>
          <w:rtl/>
        </w:rPr>
        <w:t xml:space="preserve"> </w:t>
      </w:r>
      <w:r w:rsidRPr="0066125E">
        <w:rPr>
          <w:rFonts w:cs="Arial" w:hint="cs"/>
          <w:sz w:val="28"/>
          <w:szCs w:val="28"/>
          <w:rtl/>
        </w:rPr>
        <w:t>فَأَعْرَضَ</w:t>
      </w:r>
      <w:r w:rsidRPr="0066125E">
        <w:rPr>
          <w:rFonts w:cs="Arial"/>
          <w:sz w:val="28"/>
          <w:szCs w:val="28"/>
          <w:rtl/>
        </w:rPr>
        <w:t xml:space="preserve"> </w:t>
      </w:r>
      <w:r w:rsidRPr="0066125E">
        <w:rPr>
          <w:rFonts w:cs="Arial" w:hint="cs"/>
          <w:sz w:val="28"/>
          <w:szCs w:val="28"/>
          <w:rtl/>
        </w:rPr>
        <w:t>عَنْهُ،</w:t>
      </w:r>
      <w:r w:rsidRPr="0066125E">
        <w:rPr>
          <w:rFonts w:cs="Arial"/>
          <w:sz w:val="28"/>
          <w:szCs w:val="28"/>
          <w:rtl/>
        </w:rPr>
        <w:t xml:space="preserve"> </w:t>
      </w:r>
      <w:r w:rsidRPr="0066125E">
        <w:rPr>
          <w:rFonts w:cs="Arial" w:hint="cs"/>
          <w:sz w:val="28"/>
          <w:szCs w:val="28"/>
          <w:rtl/>
        </w:rPr>
        <w:t>فَقَامَ</w:t>
      </w:r>
      <w:r w:rsidRPr="0066125E">
        <w:rPr>
          <w:rFonts w:cs="Arial"/>
          <w:sz w:val="28"/>
          <w:szCs w:val="28"/>
          <w:rtl/>
        </w:rPr>
        <w:t xml:space="preserve"> </w:t>
      </w:r>
      <w:r w:rsidRPr="0066125E">
        <w:rPr>
          <w:rFonts w:cs="Arial" w:hint="cs"/>
          <w:sz w:val="28"/>
          <w:szCs w:val="28"/>
          <w:rtl/>
        </w:rPr>
        <w:t>سَعْدُ</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عُبَادَةَ،</w:t>
      </w:r>
      <w:r w:rsidRPr="0066125E">
        <w:rPr>
          <w:rFonts w:cs="Arial"/>
          <w:sz w:val="28"/>
          <w:szCs w:val="28"/>
          <w:rtl/>
        </w:rPr>
        <w:t xml:space="preserve"> </w:t>
      </w:r>
      <w:r w:rsidRPr="0066125E">
        <w:rPr>
          <w:rFonts w:cs="Arial" w:hint="cs"/>
          <w:sz w:val="28"/>
          <w:szCs w:val="28"/>
          <w:rtl/>
        </w:rPr>
        <w:t>فَقَالَ</w:t>
      </w:r>
      <w:r w:rsidRPr="0066125E">
        <w:rPr>
          <w:rFonts w:cs="Arial"/>
          <w:sz w:val="28"/>
          <w:szCs w:val="28"/>
          <w:rtl/>
        </w:rPr>
        <w:t xml:space="preserve">: </w:t>
      </w:r>
      <w:r w:rsidRPr="0066125E">
        <w:rPr>
          <w:rFonts w:cs="Arial" w:hint="cs"/>
          <w:sz w:val="28"/>
          <w:szCs w:val="28"/>
          <w:rtl/>
        </w:rPr>
        <w:t>إِيَّانَا</w:t>
      </w:r>
      <w:r w:rsidRPr="0066125E">
        <w:rPr>
          <w:rFonts w:cs="Arial"/>
          <w:sz w:val="28"/>
          <w:szCs w:val="28"/>
          <w:rtl/>
        </w:rPr>
        <w:t xml:space="preserve"> </w:t>
      </w:r>
      <w:r w:rsidRPr="0066125E">
        <w:rPr>
          <w:rFonts w:cs="Arial" w:hint="cs"/>
          <w:sz w:val="28"/>
          <w:szCs w:val="28"/>
          <w:rtl/>
        </w:rPr>
        <w:t>تُرِيدُ</w:t>
      </w:r>
      <w:r w:rsidRPr="0066125E">
        <w:rPr>
          <w:rFonts w:cs="Arial"/>
          <w:sz w:val="28"/>
          <w:szCs w:val="28"/>
          <w:rtl/>
        </w:rPr>
        <w:t xml:space="preserve"> </w:t>
      </w:r>
      <w:r w:rsidRPr="0066125E">
        <w:rPr>
          <w:rFonts w:cs="Arial" w:hint="cs"/>
          <w:sz w:val="28"/>
          <w:szCs w:val="28"/>
          <w:rtl/>
        </w:rPr>
        <w:t>يَا</w:t>
      </w:r>
      <w:r w:rsidRPr="0066125E">
        <w:rPr>
          <w:rFonts w:cs="Arial"/>
          <w:sz w:val="28"/>
          <w:szCs w:val="28"/>
          <w:rtl/>
        </w:rPr>
        <w:t xml:space="preserve"> </w:t>
      </w:r>
      <w:r w:rsidRPr="0066125E">
        <w:rPr>
          <w:rFonts w:cs="Arial" w:hint="cs"/>
          <w:sz w:val="28"/>
          <w:szCs w:val="28"/>
          <w:rtl/>
        </w:rPr>
        <w:t>رَسُولَ</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وَالَّذِي</w:t>
      </w:r>
      <w:r w:rsidRPr="0066125E">
        <w:rPr>
          <w:rFonts w:cs="Arial"/>
          <w:sz w:val="28"/>
          <w:szCs w:val="28"/>
          <w:rtl/>
        </w:rPr>
        <w:t xml:space="preserve"> </w:t>
      </w:r>
      <w:r w:rsidRPr="0066125E">
        <w:rPr>
          <w:rFonts w:cs="Arial" w:hint="cs"/>
          <w:sz w:val="28"/>
          <w:szCs w:val="28"/>
          <w:rtl/>
        </w:rPr>
        <w:t>نَفْسِي</w:t>
      </w:r>
      <w:r w:rsidRPr="0066125E">
        <w:rPr>
          <w:rFonts w:cs="Arial"/>
          <w:sz w:val="28"/>
          <w:szCs w:val="28"/>
          <w:rtl/>
        </w:rPr>
        <w:t xml:space="preserve"> </w:t>
      </w:r>
      <w:r w:rsidRPr="0066125E">
        <w:rPr>
          <w:rFonts w:cs="Arial" w:hint="cs"/>
          <w:sz w:val="28"/>
          <w:szCs w:val="28"/>
          <w:rtl/>
        </w:rPr>
        <w:t>بِيَدِهِ،</w:t>
      </w:r>
      <w:r w:rsidRPr="0066125E">
        <w:rPr>
          <w:rFonts w:cs="Arial"/>
          <w:sz w:val="28"/>
          <w:szCs w:val="28"/>
          <w:rtl/>
        </w:rPr>
        <w:t xml:space="preserve"> </w:t>
      </w:r>
      <w:r w:rsidRPr="0066125E">
        <w:rPr>
          <w:rFonts w:cs="Arial" w:hint="cs"/>
          <w:sz w:val="28"/>
          <w:szCs w:val="28"/>
          <w:rtl/>
        </w:rPr>
        <w:t>لَوْ</w:t>
      </w:r>
      <w:r w:rsidRPr="0066125E">
        <w:rPr>
          <w:rFonts w:cs="Arial"/>
          <w:sz w:val="28"/>
          <w:szCs w:val="28"/>
          <w:rtl/>
        </w:rPr>
        <w:t xml:space="preserve"> </w:t>
      </w:r>
      <w:r w:rsidRPr="0066125E">
        <w:rPr>
          <w:rFonts w:cs="Arial" w:hint="cs"/>
          <w:sz w:val="28"/>
          <w:szCs w:val="28"/>
          <w:rtl/>
        </w:rPr>
        <w:t>أَمَرْتَنَا</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نُخِيضَهَا</w:t>
      </w:r>
      <w:r w:rsidRPr="0066125E">
        <w:rPr>
          <w:rFonts w:cs="Arial"/>
          <w:sz w:val="28"/>
          <w:szCs w:val="28"/>
          <w:rtl/>
        </w:rPr>
        <w:t xml:space="preserve"> </w:t>
      </w:r>
      <w:r w:rsidRPr="0066125E">
        <w:rPr>
          <w:rFonts w:cs="Arial" w:hint="cs"/>
          <w:sz w:val="28"/>
          <w:szCs w:val="28"/>
          <w:rtl/>
        </w:rPr>
        <w:t>الْبَحْرَ</w:t>
      </w:r>
      <w:r w:rsidRPr="0066125E">
        <w:rPr>
          <w:rFonts w:cs="Arial"/>
          <w:sz w:val="28"/>
          <w:szCs w:val="28"/>
          <w:rtl/>
        </w:rPr>
        <w:t xml:space="preserve"> </w:t>
      </w:r>
      <w:r w:rsidRPr="0066125E">
        <w:rPr>
          <w:rFonts w:cs="Arial" w:hint="cs"/>
          <w:sz w:val="28"/>
          <w:szCs w:val="28"/>
          <w:rtl/>
        </w:rPr>
        <w:t>لَأَخَضْنَاهَا،</w:t>
      </w:r>
      <w:r w:rsidRPr="0066125E">
        <w:rPr>
          <w:rFonts w:cs="Arial"/>
          <w:sz w:val="28"/>
          <w:szCs w:val="28"/>
          <w:rtl/>
        </w:rPr>
        <w:t xml:space="preserve"> </w:t>
      </w:r>
      <w:r w:rsidRPr="0066125E">
        <w:rPr>
          <w:rFonts w:cs="Arial" w:hint="cs"/>
          <w:sz w:val="28"/>
          <w:szCs w:val="28"/>
          <w:rtl/>
        </w:rPr>
        <w:t>وَلَوْ</w:t>
      </w:r>
      <w:r w:rsidRPr="0066125E">
        <w:rPr>
          <w:rFonts w:cs="Arial"/>
          <w:sz w:val="28"/>
          <w:szCs w:val="28"/>
          <w:rtl/>
        </w:rPr>
        <w:t xml:space="preserve"> </w:t>
      </w:r>
      <w:r w:rsidRPr="0066125E">
        <w:rPr>
          <w:rFonts w:cs="Arial" w:hint="cs"/>
          <w:sz w:val="28"/>
          <w:szCs w:val="28"/>
          <w:rtl/>
        </w:rPr>
        <w:t>أَمَرْتَنَا</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نَضْرِبَ</w:t>
      </w:r>
      <w:r w:rsidRPr="0066125E">
        <w:rPr>
          <w:rFonts w:cs="Arial"/>
          <w:sz w:val="28"/>
          <w:szCs w:val="28"/>
          <w:rtl/>
        </w:rPr>
        <w:t xml:space="preserve"> </w:t>
      </w:r>
      <w:r w:rsidRPr="0066125E">
        <w:rPr>
          <w:rFonts w:cs="Arial" w:hint="cs"/>
          <w:sz w:val="28"/>
          <w:szCs w:val="28"/>
          <w:rtl/>
        </w:rPr>
        <w:t>أَكْبَادَهَا</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بَرْكِ</w:t>
      </w:r>
      <w:r w:rsidRPr="0066125E">
        <w:rPr>
          <w:rFonts w:cs="Arial"/>
          <w:sz w:val="28"/>
          <w:szCs w:val="28"/>
          <w:rtl/>
        </w:rPr>
        <w:t xml:space="preserve"> </w:t>
      </w:r>
      <w:r w:rsidRPr="0066125E">
        <w:rPr>
          <w:rFonts w:cs="Arial" w:hint="cs"/>
          <w:sz w:val="28"/>
          <w:szCs w:val="28"/>
          <w:rtl/>
        </w:rPr>
        <w:t>الْغِمَادِ</w:t>
      </w:r>
      <w:r w:rsidRPr="0066125E">
        <w:rPr>
          <w:rFonts w:cs="Arial"/>
          <w:sz w:val="28"/>
          <w:szCs w:val="28"/>
          <w:rtl/>
        </w:rPr>
        <w:t xml:space="preserve"> </w:t>
      </w:r>
      <w:r w:rsidRPr="0066125E">
        <w:rPr>
          <w:rFonts w:cs="Arial" w:hint="cs"/>
          <w:sz w:val="28"/>
          <w:szCs w:val="28"/>
          <w:rtl/>
        </w:rPr>
        <w:t>لَفَعَلْنَا،</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فَنَدَبَ</w:t>
      </w:r>
      <w:r w:rsidRPr="0066125E">
        <w:rPr>
          <w:rFonts w:cs="Arial"/>
          <w:sz w:val="28"/>
          <w:szCs w:val="28"/>
          <w:rtl/>
        </w:rPr>
        <w:t xml:space="preserve"> </w:t>
      </w:r>
      <w:r w:rsidRPr="0066125E">
        <w:rPr>
          <w:rFonts w:cs="Arial" w:hint="cs"/>
          <w:sz w:val="28"/>
          <w:szCs w:val="28"/>
          <w:rtl/>
        </w:rPr>
        <w:t>رَسُولُ</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النَّاسَ،</w:t>
      </w:r>
      <w:r w:rsidRPr="0066125E">
        <w:rPr>
          <w:rFonts w:cs="Arial"/>
          <w:sz w:val="28"/>
          <w:szCs w:val="28"/>
          <w:rtl/>
        </w:rPr>
        <w:t xml:space="preserve"> </w:t>
      </w:r>
      <w:r w:rsidRPr="0066125E">
        <w:rPr>
          <w:rFonts w:cs="Arial" w:hint="cs"/>
          <w:sz w:val="28"/>
          <w:szCs w:val="28"/>
          <w:rtl/>
        </w:rPr>
        <w:t>فَانْطَلَقُوا</w:t>
      </w:r>
      <w:r w:rsidRPr="0066125E">
        <w:rPr>
          <w:rFonts w:cs="Arial"/>
          <w:sz w:val="28"/>
          <w:szCs w:val="28"/>
          <w:rtl/>
        </w:rPr>
        <w:t xml:space="preserve"> </w:t>
      </w:r>
      <w:r w:rsidRPr="0066125E">
        <w:rPr>
          <w:rFonts w:cs="Arial" w:hint="cs"/>
          <w:sz w:val="28"/>
          <w:szCs w:val="28"/>
          <w:rtl/>
        </w:rPr>
        <w:t>حَتَّى</w:t>
      </w:r>
      <w:r w:rsidRPr="0066125E">
        <w:rPr>
          <w:rFonts w:cs="Arial"/>
          <w:sz w:val="28"/>
          <w:szCs w:val="28"/>
          <w:rtl/>
        </w:rPr>
        <w:t xml:space="preserve"> </w:t>
      </w:r>
      <w:r w:rsidRPr="0066125E">
        <w:rPr>
          <w:rFonts w:cs="Arial" w:hint="cs"/>
          <w:sz w:val="28"/>
          <w:szCs w:val="28"/>
          <w:rtl/>
        </w:rPr>
        <w:t>نَزَلُوا</w:t>
      </w:r>
      <w:r w:rsidRPr="0066125E">
        <w:rPr>
          <w:rFonts w:cs="Arial"/>
          <w:sz w:val="28"/>
          <w:szCs w:val="28"/>
          <w:rtl/>
        </w:rPr>
        <w:t xml:space="preserve"> </w:t>
      </w:r>
      <w:r w:rsidRPr="0066125E">
        <w:rPr>
          <w:rFonts w:cs="Arial" w:hint="cs"/>
          <w:sz w:val="28"/>
          <w:szCs w:val="28"/>
          <w:rtl/>
        </w:rPr>
        <w:t>بَدْرًا،</w:t>
      </w:r>
      <w:r w:rsidRPr="0066125E">
        <w:rPr>
          <w:rFonts w:cs="Arial"/>
          <w:sz w:val="28"/>
          <w:szCs w:val="28"/>
          <w:rtl/>
        </w:rPr>
        <w:t xml:space="preserve"> </w:t>
      </w:r>
      <w:r w:rsidRPr="0066125E">
        <w:rPr>
          <w:rFonts w:cs="Arial" w:hint="cs"/>
          <w:sz w:val="28"/>
          <w:szCs w:val="28"/>
          <w:rtl/>
        </w:rPr>
        <w:t>وَوَرَدَتْ</w:t>
      </w:r>
      <w:r w:rsidRPr="0066125E">
        <w:rPr>
          <w:rFonts w:cs="Arial"/>
          <w:sz w:val="28"/>
          <w:szCs w:val="28"/>
          <w:rtl/>
        </w:rPr>
        <w:t xml:space="preserve"> </w:t>
      </w:r>
      <w:r w:rsidRPr="0066125E">
        <w:rPr>
          <w:rFonts w:cs="Arial" w:hint="cs"/>
          <w:sz w:val="28"/>
          <w:szCs w:val="28"/>
          <w:rtl/>
        </w:rPr>
        <w:t>عَلَيْهِمْ</w:t>
      </w:r>
      <w:r w:rsidRPr="0066125E">
        <w:rPr>
          <w:rFonts w:cs="Arial"/>
          <w:sz w:val="28"/>
          <w:szCs w:val="28"/>
          <w:rtl/>
        </w:rPr>
        <w:t xml:space="preserve"> </w:t>
      </w:r>
      <w:r w:rsidRPr="0066125E">
        <w:rPr>
          <w:rFonts w:cs="Arial" w:hint="cs"/>
          <w:sz w:val="28"/>
          <w:szCs w:val="28"/>
          <w:rtl/>
        </w:rPr>
        <w:t>رَوَايَا</w:t>
      </w:r>
      <w:r w:rsidRPr="0066125E">
        <w:rPr>
          <w:rFonts w:cs="Arial"/>
          <w:sz w:val="28"/>
          <w:szCs w:val="28"/>
          <w:rtl/>
        </w:rPr>
        <w:t xml:space="preserve"> </w:t>
      </w:r>
      <w:r w:rsidRPr="0066125E">
        <w:rPr>
          <w:rFonts w:cs="Arial" w:hint="cs"/>
          <w:sz w:val="28"/>
          <w:szCs w:val="28"/>
          <w:rtl/>
        </w:rPr>
        <w:t>قُرَيْشٍ،</w:t>
      </w:r>
      <w:r w:rsidRPr="0066125E">
        <w:rPr>
          <w:rFonts w:cs="Arial"/>
          <w:sz w:val="28"/>
          <w:szCs w:val="28"/>
          <w:rtl/>
        </w:rPr>
        <w:t xml:space="preserve"> </w:t>
      </w:r>
      <w:r w:rsidRPr="0066125E">
        <w:rPr>
          <w:rFonts w:cs="Arial" w:hint="cs"/>
          <w:sz w:val="28"/>
          <w:szCs w:val="28"/>
          <w:rtl/>
        </w:rPr>
        <w:t>وَفِيهِمْ</w:t>
      </w:r>
      <w:r w:rsidRPr="0066125E">
        <w:rPr>
          <w:rFonts w:cs="Arial"/>
          <w:sz w:val="28"/>
          <w:szCs w:val="28"/>
          <w:rtl/>
        </w:rPr>
        <w:t xml:space="preserve"> </w:t>
      </w:r>
      <w:r w:rsidRPr="0066125E">
        <w:rPr>
          <w:rFonts w:cs="Arial" w:hint="cs"/>
          <w:sz w:val="28"/>
          <w:szCs w:val="28"/>
          <w:rtl/>
        </w:rPr>
        <w:t>غُلاَمٌ</w:t>
      </w:r>
      <w:r w:rsidRPr="0066125E">
        <w:rPr>
          <w:rFonts w:cs="Arial"/>
          <w:sz w:val="28"/>
          <w:szCs w:val="28"/>
          <w:rtl/>
        </w:rPr>
        <w:t xml:space="preserve"> </w:t>
      </w:r>
      <w:r w:rsidRPr="0066125E">
        <w:rPr>
          <w:rFonts w:cs="Arial" w:hint="cs"/>
          <w:sz w:val="28"/>
          <w:szCs w:val="28"/>
          <w:rtl/>
        </w:rPr>
        <w:t>أَسْوَدُ</w:t>
      </w:r>
      <w:r w:rsidRPr="0066125E">
        <w:rPr>
          <w:rFonts w:cs="Arial"/>
          <w:sz w:val="28"/>
          <w:szCs w:val="28"/>
          <w:rtl/>
        </w:rPr>
        <w:t xml:space="preserve"> </w:t>
      </w:r>
      <w:r w:rsidRPr="0066125E">
        <w:rPr>
          <w:rFonts w:cs="Arial" w:hint="cs"/>
          <w:sz w:val="28"/>
          <w:szCs w:val="28"/>
          <w:rtl/>
        </w:rPr>
        <w:t>لِبَنِي</w:t>
      </w:r>
      <w:r w:rsidRPr="0066125E">
        <w:rPr>
          <w:rFonts w:cs="Arial"/>
          <w:sz w:val="28"/>
          <w:szCs w:val="28"/>
          <w:rtl/>
        </w:rPr>
        <w:t xml:space="preserve"> </w:t>
      </w:r>
      <w:r w:rsidRPr="0066125E">
        <w:rPr>
          <w:rFonts w:cs="Arial" w:hint="cs"/>
          <w:sz w:val="28"/>
          <w:szCs w:val="28"/>
          <w:rtl/>
        </w:rPr>
        <w:t>الْحَجَّاجِ،</w:t>
      </w:r>
      <w:r w:rsidRPr="0066125E">
        <w:rPr>
          <w:rFonts w:cs="Arial"/>
          <w:sz w:val="28"/>
          <w:szCs w:val="28"/>
          <w:rtl/>
        </w:rPr>
        <w:t xml:space="preserve"> </w:t>
      </w:r>
      <w:r w:rsidRPr="0066125E">
        <w:rPr>
          <w:rFonts w:cs="Arial" w:hint="cs"/>
          <w:sz w:val="28"/>
          <w:szCs w:val="28"/>
          <w:rtl/>
        </w:rPr>
        <w:t>فَأَخَذُوهُ،</w:t>
      </w:r>
      <w:r w:rsidRPr="0066125E">
        <w:rPr>
          <w:rFonts w:cs="Arial"/>
          <w:sz w:val="28"/>
          <w:szCs w:val="28"/>
          <w:rtl/>
        </w:rPr>
        <w:t xml:space="preserve"> </w:t>
      </w:r>
      <w:r w:rsidRPr="0066125E">
        <w:rPr>
          <w:rFonts w:cs="Arial" w:hint="cs"/>
          <w:sz w:val="28"/>
          <w:szCs w:val="28"/>
          <w:rtl/>
        </w:rPr>
        <w:t>فَكَانَ</w:t>
      </w:r>
      <w:r w:rsidRPr="0066125E">
        <w:rPr>
          <w:rFonts w:cs="Arial"/>
          <w:sz w:val="28"/>
          <w:szCs w:val="28"/>
          <w:rtl/>
        </w:rPr>
        <w:t xml:space="preserve"> </w:t>
      </w:r>
      <w:r w:rsidRPr="0066125E">
        <w:rPr>
          <w:rFonts w:cs="Arial" w:hint="cs"/>
          <w:sz w:val="28"/>
          <w:szCs w:val="28"/>
          <w:rtl/>
        </w:rPr>
        <w:t>أَصْحَابُ</w:t>
      </w:r>
      <w:r w:rsidRPr="0066125E">
        <w:rPr>
          <w:rFonts w:cs="Arial"/>
          <w:sz w:val="28"/>
          <w:szCs w:val="28"/>
          <w:rtl/>
        </w:rPr>
        <w:t xml:space="preserve"> </w:t>
      </w:r>
      <w:r w:rsidRPr="0066125E">
        <w:rPr>
          <w:rFonts w:cs="Arial" w:hint="cs"/>
          <w:sz w:val="28"/>
          <w:szCs w:val="28"/>
          <w:rtl/>
        </w:rPr>
        <w:t>رَسُولِ</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يَسْأَلُونَهُ</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أَبِي</w:t>
      </w:r>
      <w:r w:rsidRPr="0066125E">
        <w:rPr>
          <w:rFonts w:cs="Arial"/>
          <w:sz w:val="28"/>
          <w:szCs w:val="28"/>
          <w:rtl/>
        </w:rPr>
        <w:t xml:space="preserve"> </w:t>
      </w:r>
      <w:r w:rsidRPr="0066125E">
        <w:rPr>
          <w:rFonts w:cs="Arial" w:hint="cs"/>
          <w:sz w:val="28"/>
          <w:szCs w:val="28"/>
          <w:rtl/>
        </w:rPr>
        <w:t>سُفْيَانَ</w:t>
      </w:r>
      <w:r w:rsidRPr="0066125E">
        <w:rPr>
          <w:rFonts w:cs="Arial"/>
          <w:sz w:val="28"/>
          <w:szCs w:val="28"/>
          <w:rtl/>
        </w:rPr>
        <w:t xml:space="preserve"> </w:t>
      </w:r>
      <w:r w:rsidRPr="0066125E">
        <w:rPr>
          <w:rFonts w:cs="Arial" w:hint="cs"/>
          <w:sz w:val="28"/>
          <w:szCs w:val="28"/>
          <w:rtl/>
        </w:rPr>
        <w:t>وَأَصْحَابِهِ،</w:t>
      </w:r>
      <w:r w:rsidRPr="0066125E">
        <w:rPr>
          <w:rFonts w:cs="Arial"/>
          <w:sz w:val="28"/>
          <w:szCs w:val="28"/>
          <w:rtl/>
        </w:rPr>
        <w:t xml:space="preserve"> </w:t>
      </w:r>
      <w:r w:rsidRPr="0066125E">
        <w:rPr>
          <w:rFonts w:cs="Arial" w:hint="cs"/>
          <w:sz w:val="28"/>
          <w:szCs w:val="28"/>
          <w:rtl/>
        </w:rPr>
        <w:t>فَيَقُولُ</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لِي</w:t>
      </w:r>
      <w:r w:rsidRPr="0066125E">
        <w:rPr>
          <w:rFonts w:cs="Arial"/>
          <w:sz w:val="28"/>
          <w:szCs w:val="28"/>
          <w:rtl/>
        </w:rPr>
        <w:t xml:space="preserve"> </w:t>
      </w:r>
      <w:r w:rsidRPr="0066125E">
        <w:rPr>
          <w:rFonts w:cs="Arial" w:hint="cs"/>
          <w:sz w:val="28"/>
          <w:szCs w:val="28"/>
          <w:rtl/>
        </w:rPr>
        <w:t>عِلْمٌ</w:t>
      </w:r>
      <w:r w:rsidRPr="0066125E">
        <w:rPr>
          <w:rFonts w:cs="Arial"/>
          <w:sz w:val="28"/>
          <w:szCs w:val="28"/>
          <w:rtl/>
        </w:rPr>
        <w:t xml:space="preserve"> </w:t>
      </w:r>
      <w:r w:rsidRPr="0066125E">
        <w:rPr>
          <w:rFonts w:cs="Arial" w:hint="cs"/>
          <w:sz w:val="28"/>
          <w:szCs w:val="28"/>
          <w:rtl/>
        </w:rPr>
        <w:t>بِأَبِي</w:t>
      </w:r>
      <w:r w:rsidRPr="0066125E">
        <w:rPr>
          <w:rFonts w:cs="Arial"/>
          <w:sz w:val="28"/>
          <w:szCs w:val="28"/>
          <w:rtl/>
        </w:rPr>
        <w:t xml:space="preserve"> </w:t>
      </w:r>
      <w:r w:rsidRPr="0066125E">
        <w:rPr>
          <w:rFonts w:cs="Arial" w:hint="cs"/>
          <w:sz w:val="28"/>
          <w:szCs w:val="28"/>
          <w:rtl/>
        </w:rPr>
        <w:t>سُفْيَانَ،</w:t>
      </w:r>
      <w:r w:rsidRPr="0066125E">
        <w:rPr>
          <w:rFonts w:cs="Arial"/>
          <w:sz w:val="28"/>
          <w:szCs w:val="28"/>
          <w:rtl/>
        </w:rPr>
        <w:t xml:space="preserve"> </w:t>
      </w:r>
      <w:r w:rsidRPr="0066125E">
        <w:rPr>
          <w:rFonts w:cs="Arial" w:hint="cs"/>
          <w:sz w:val="28"/>
          <w:szCs w:val="28"/>
          <w:rtl/>
        </w:rPr>
        <w:t>وَلَكِنْ</w:t>
      </w:r>
      <w:r w:rsidRPr="0066125E">
        <w:rPr>
          <w:rFonts w:cs="Arial"/>
          <w:sz w:val="28"/>
          <w:szCs w:val="28"/>
          <w:rtl/>
        </w:rPr>
        <w:t xml:space="preserve"> </w:t>
      </w:r>
      <w:r w:rsidRPr="0066125E">
        <w:rPr>
          <w:rFonts w:cs="Arial" w:hint="cs"/>
          <w:sz w:val="28"/>
          <w:szCs w:val="28"/>
          <w:rtl/>
        </w:rPr>
        <w:t>هَذَا</w:t>
      </w:r>
      <w:r w:rsidRPr="0066125E">
        <w:rPr>
          <w:rFonts w:cs="Arial"/>
          <w:sz w:val="28"/>
          <w:szCs w:val="28"/>
          <w:rtl/>
        </w:rPr>
        <w:t xml:space="preserve"> </w:t>
      </w:r>
      <w:r w:rsidRPr="0066125E">
        <w:rPr>
          <w:rFonts w:cs="Arial" w:hint="cs"/>
          <w:sz w:val="28"/>
          <w:szCs w:val="28"/>
          <w:rtl/>
        </w:rPr>
        <w:t>أَبُو</w:t>
      </w:r>
      <w:r w:rsidRPr="0066125E">
        <w:rPr>
          <w:rFonts w:cs="Arial"/>
          <w:sz w:val="28"/>
          <w:szCs w:val="28"/>
          <w:rtl/>
        </w:rPr>
        <w:t xml:space="preserve"> </w:t>
      </w:r>
      <w:r w:rsidRPr="0066125E">
        <w:rPr>
          <w:rFonts w:cs="Arial" w:hint="cs"/>
          <w:sz w:val="28"/>
          <w:szCs w:val="28"/>
          <w:rtl/>
        </w:rPr>
        <w:t>جَهْلٍ،</w:t>
      </w:r>
      <w:r w:rsidRPr="0066125E">
        <w:rPr>
          <w:rFonts w:cs="Arial"/>
          <w:sz w:val="28"/>
          <w:szCs w:val="28"/>
          <w:rtl/>
        </w:rPr>
        <w:t xml:space="preserve"> </w:t>
      </w:r>
      <w:r w:rsidRPr="0066125E">
        <w:rPr>
          <w:rFonts w:cs="Arial" w:hint="cs"/>
          <w:sz w:val="28"/>
          <w:szCs w:val="28"/>
          <w:rtl/>
        </w:rPr>
        <w:t>وَعُتْبَةُ،</w:t>
      </w:r>
      <w:r w:rsidRPr="0066125E">
        <w:rPr>
          <w:rFonts w:cs="Arial"/>
          <w:sz w:val="28"/>
          <w:szCs w:val="28"/>
          <w:rtl/>
        </w:rPr>
        <w:t xml:space="preserve"> </w:t>
      </w:r>
      <w:r w:rsidRPr="0066125E">
        <w:rPr>
          <w:rFonts w:cs="Arial" w:hint="cs"/>
          <w:sz w:val="28"/>
          <w:szCs w:val="28"/>
          <w:rtl/>
        </w:rPr>
        <w:t>وَشَيْبَةُ،</w:t>
      </w:r>
      <w:r w:rsidRPr="0066125E">
        <w:rPr>
          <w:rFonts w:cs="Arial"/>
          <w:sz w:val="28"/>
          <w:szCs w:val="28"/>
          <w:rtl/>
        </w:rPr>
        <w:t xml:space="preserve"> </w:t>
      </w:r>
      <w:r w:rsidRPr="0066125E">
        <w:rPr>
          <w:rFonts w:cs="Arial" w:hint="cs"/>
          <w:sz w:val="28"/>
          <w:szCs w:val="28"/>
          <w:rtl/>
        </w:rPr>
        <w:t>وَأُمَيَّةُ</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خَلَفٍ،</w:t>
      </w:r>
      <w:r w:rsidRPr="0066125E">
        <w:rPr>
          <w:rFonts w:cs="Arial"/>
          <w:sz w:val="28"/>
          <w:szCs w:val="28"/>
          <w:rtl/>
        </w:rPr>
        <w:t xml:space="preserve"> </w:t>
      </w:r>
      <w:r w:rsidRPr="0066125E">
        <w:rPr>
          <w:rFonts w:cs="Arial" w:hint="cs"/>
          <w:sz w:val="28"/>
          <w:szCs w:val="28"/>
          <w:rtl/>
        </w:rPr>
        <w:t>فَإِذَا</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ضَرَبُوهُ،</w:t>
      </w:r>
      <w:r w:rsidRPr="0066125E">
        <w:rPr>
          <w:rFonts w:cs="Arial"/>
          <w:sz w:val="28"/>
          <w:szCs w:val="28"/>
          <w:rtl/>
        </w:rPr>
        <w:t xml:space="preserve"> </w:t>
      </w:r>
      <w:r w:rsidRPr="0066125E">
        <w:rPr>
          <w:rFonts w:cs="Arial" w:hint="cs"/>
          <w:sz w:val="28"/>
          <w:szCs w:val="28"/>
          <w:rtl/>
        </w:rPr>
        <w:t>فَقَالَ</w:t>
      </w:r>
      <w:r w:rsidRPr="0066125E">
        <w:rPr>
          <w:rFonts w:cs="Arial"/>
          <w:sz w:val="28"/>
          <w:szCs w:val="28"/>
          <w:rtl/>
        </w:rPr>
        <w:t xml:space="preserve">: </w:t>
      </w:r>
      <w:r w:rsidRPr="0066125E">
        <w:rPr>
          <w:rFonts w:cs="Arial" w:hint="cs"/>
          <w:sz w:val="28"/>
          <w:szCs w:val="28"/>
          <w:rtl/>
        </w:rPr>
        <w:t>نَعَمْ،</w:t>
      </w:r>
      <w:r w:rsidRPr="0066125E">
        <w:rPr>
          <w:rFonts w:cs="Arial"/>
          <w:sz w:val="28"/>
          <w:szCs w:val="28"/>
          <w:rtl/>
        </w:rPr>
        <w:t xml:space="preserve"> </w:t>
      </w:r>
      <w:r w:rsidRPr="0066125E">
        <w:rPr>
          <w:rFonts w:cs="Arial" w:hint="cs"/>
          <w:sz w:val="28"/>
          <w:szCs w:val="28"/>
          <w:rtl/>
        </w:rPr>
        <w:t>أَنَا</w:t>
      </w:r>
      <w:r w:rsidRPr="0066125E">
        <w:rPr>
          <w:rFonts w:cs="Arial"/>
          <w:sz w:val="28"/>
          <w:szCs w:val="28"/>
          <w:rtl/>
        </w:rPr>
        <w:t xml:space="preserve"> </w:t>
      </w:r>
      <w:r w:rsidRPr="0066125E">
        <w:rPr>
          <w:rFonts w:cs="Arial" w:hint="cs"/>
          <w:sz w:val="28"/>
          <w:szCs w:val="28"/>
          <w:rtl/>
        </w:rPr>
        <w:t>أُخْبِرُكُمْ،</w:t>
      </w:r>
      <w:r w:rsidRPr="0066125E">
        <w:rPr>
          <w:rFonts w:cs="Arial"/>
          <w:sz w:val="28"/>
          <w:szCs w:val="28"/>
          <w:rtl/>
        </w:rPr>
        <w:t xml:space="preserve"> </w:t>
      </w:r>
      <w:r w:rsidRPr="0066125E">
        <w:rPr>
          <w:rFonts w:cs="Arial" w:hint="cs"/>
          <w:sz w:val="28"/>
          <w:szCs w:val="28"/>
          <w:rtl/>
        </w:rPr>
        <w:t>هَذَا</w:t>
      </w:r>
      <w:r w:rsidRPr="0066125E">
        <w:rPr>
          <w:rFonts w:cs="Arial"/>
          <w:sz w:val="28"/>
          <w:szCs w:val="28"/>
          <w:rtl/>
        </w:rPr>
        <w:t xml:space="preserve"> </w:t>
      </w:r>
      <w:r w:rsidRPr="0066125E">
        <w:rPr>
          <w:rFonts w:cs="Arial" w:hint="cs"/>
          <w:sz w:val="28"/>
          <w:szCs w:val="28"/>
          <w:rtl/>
        </w:rPr>
        <w:t>أَبُو</w:t>
      </w:r>
      <w:r w:rsidRPr="0066125E">
        <w:rPr>
          <w:rFonts w:cs="Arial"/>
          <w:sz w:val="28"/>
          <w:szCs w:val="28"/>
          <w:rtl/>
        </w:rPr>
        <w:t xml:space="preserve"> </w:t>
      </w:r>
      <w:r w:rsidRPr="0066125E">
        <w:rPr>
          <w:rFonts w:cs="Arial" w:hint="cs"/>
          <w:sz w:val="28"/>
          <w:szCs w:val="28"/>
          <w:rtl/>
        </w:rPr>
        <w:t>سُفْيَانَ،</w:t>
      </w:r>
      <w:r w:rsidRPr="0066125E">
        <w:rPr>
          <w:rFonts w:cs="Arial"/>
          <w:sz w:val="28"/>
          <w:szCs w:val="28"/>
          <w:rtl/>
        </w:rPr>
        <w:t xml:space="preserve"> </w:t>
      </w:r>
      <w:r w:rsidRPr="0066125E">
        <w:rPr>
          <w:rFonts w:cs="Arial" w:hint="cs"/>
          <w:sz w:val="28"/>
          <w:szCs w:val="28"/>
          <w:rtl/>
        </w:rPr>
        <w:t>فَإِذَا</w:t>
      </w:r>
      <w:r w:rsidRPr="0066125E">
        <w:rPr>
          <w:rFonts w:cs="Arial"/>
          <w:sz w:val="28"/>
          <w:szCs w:val="28"/>
          <w:rtl/>
        </w:rPr>
        <w:t xml:space="preserve"> </w:t>
      </w:r>
      <w:r w:rsidRPr="0066125E">
        <w:rPr>
          <w:rFonts w:cs="Arial" w:hint="cs"/>
          <w:sz w:val="28"/>
          <w:szCs w:val="28"/>
          <w:rtl/>
        </w:rPr>
        <w:t>تَرَكُوهُ</w:t>
      </w:r>
      <w:r w:rsidRPr="0066125E">
        <w:rPr>
          <w:rFonts w:cs="Arial"/>
          <w:sz w:val="28"/>
          <w:szCs w:val="28"/>
          <w:rtl/>
        </w:rPr>
        <w:t xml:space="preserve"> </w:t>
      </w:r>
      <w:r w:rsidRPr="0066125E">
        <w:rPr>
          <w:rFonts w:cs="Arial" w:hint="cs"/>
          <w:sz w:val="28"/>
          <w:szCs w:val="28"/>
          <w:rtl/>
        </w:rPr>
        <w:t>فَسَأَلُوهُ،</w:t>
      </w:r>
      <w:r w:rsidRPr="0066125E">
        <w:rPr>
          <w:rFonts w:cs="Arial"/>
          <w:sz w:val="28"/>
          <w:szCs w:val="28"/>
          <w:rtl/>
        </w:rPr>
        <w:t xml:space="preserve"> </w:t>
      </w:r>
      <w:r w:rsidRPr="0066125E">
        <w:rPr>
          <w:rFonts w:cs="Arial" w:hint="cs"/>
          <w:sz w:val="28"/>
          <w:szCs w:val="28"/>
          <w:rtl/>
        </w:rPr>
        <w:t>فَقَالَ</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لِي</w:t>
      </w:r>
      <w:r w:rsidRPr="0066125E">
        <w:rPr>
          <w:rFonts w:cs="Arial"/>
          <w:sz w:val="28"/>
          <w:szCs w:val="28"/>
          <w:rtl/>
        </w:rPr>
        <w:t xml:space="preserve"> </w:t>
      </w:r>
      <w:r w:rsidRPr="0066125E">
        <w:rPr>
          <w:rFonts w:cs="Arial" w:hint="cs"/>
          <w:sz w:val="28"/>
          <w:szCs w:val="28"/>
          <w:rtl/>
        </w:rPr>
        <w:t>بِأَبِي</w:t>
      </w:r>
      <w:r w:rsidRPr="0066125E">
        <w:rPr>
          <w:rFonts w:cs="Arial"/>
          <w:sz w:val="28"/>
          <w:szCs w:val="28"/>
          <w:rtl/>
        </w:rPr>
        <w:t xml:space="preserve"> </w:t>
      </w:r>
      <w:r w:rsidRPr="0066125E">
        <w:rPr>
          <w:rFonts w:cs="Arial" w:hint="cs"/>
          <w:sz w:val="28"/>
          <w:szCs w:val="28"/>
          <w:rtl/>
        </w:rPr>
        <w:t>سُفْيَانَ</w:t>
      </w:r>
      <w:r w:rsidRPr="0066125E">
        <w:rPr>
          <w:rFonts w:cs="Arial"/>
          <w:sz w:val="28"/>
          <w:szCs w:val="28"/>
          <w:rtl/>
        </w:rPr>
        <w:t xml:space="preserve"> </w:t>
      </w:r>
      <w:r w:rsidRPr="0066125E">
        <w:rPr>
          <w:rFonts w:cs="Arial" w:hint="cs"/>
          <w:sz w:val="28"/>
          <w:szCs w:val="28"/>
          <w:rtl/>
        </w:rPr>
        <w:t>عِلْمٌ،</w:t>
      </w:r>
      <w:r w:rsidRPr="0066125E">
        <w:rPr>
          <w:rFonts w:cs="Arial"/>
          <w:sz w:val="28"/>
          <w:szCs w:val="28"/>
          <w:rtl/>
        </w:rPr>
        <w:t xml:space="preserve"> </w:t>
      </w:r>
      <w:r w:rsidRPr="0066125E">
        <w:rPr>
          <w:rFonts w:cs="Arial" w:hint="cs"/>
          <w:sz w:val="28"/>
          <w:szCs w:val="28"/>
          <w:rtl/>
        </w:rPr>
        <w:t>وَلَكِنْ</w:t>
      </w:r>
      <w:r w:rsidRPr="0066125E">
        <w:rPr>
          <w:rFonts w:cs="Arial"/>
          <w:sz w:val="28"/>
          <w:szCs w:val="28"/>
          <w:rtl/>
        </w:rPr>
        <w:t xml:space="preserve"> </w:t>
      </w:r>
      <w:r w:rsidRPr="0066125E">
        <w:rPr>
          <w:rFonts w:cs="Arial" w:hint="cs"/>
          <w:sz w:val="28"/>
          <w:szCs w:val="28"/>
          <w:rtl/>
        </w:rPr>
        <w:t>هَذَا</w:t>
      </w:r>
      <w:r w:rsidRPr="0066125E">
        <w:rPr>
          <w:rFonts w:cs="Arial"/>
          <w:sz w:val="28"/>
          <w:szCs w:val="28"/>
          <w:rtl/>
        </w:rPr>
        <w:t xml:space="preserve"> </w:t>
      </w:r>
      <w:r w:rsidRPr="0066125E">
        <w:rPr>
          <w:rFonts w:cs="Arial" w:hint="cs"/>
          <w:sz w:val="28"/>
          <w:szCs w:val="28"/>
          <w:rtl/>
        </w:rPr>
        <w:t>أَبُو</w:t>
      </w:r>
      <w:r w:rsidRPr="0066125E">
        <w:rPr>
          <w:rFonts w:cs="Arial"/>
          <w:sz w:val="28"/>
          <w:szCs w:val="28"/>
          <w:rtl/>
        </w:rPr>
        <w:t xml:space="preserve"> </w:t>
      </w:r>
      <w:r w:rsidRPr="0066125E">
        <w:rPr>
          <w:rFonts w:cs="Arial" w:hint="cs"/>
          <w:sz w:val="28"/>
          <w:szCs w:val="28"/>
          <w:rtl/>
        </w:rPr>
        <w:t>جَهْلٍ،</w:t>
      </w:r>
      <w:r w:rsidRPr="0066125E">
        <w:rPr>
          <w:rFonts w:cs="Arial"/>
          <w:sz w:val="28"/>
          <w:szCs w:val="28"/>
          <w:rtl/>
        </w:rPr>
        <w:t xml:space="preserve"> </w:t>
      </w:r>
      <w:r w:rsidRPr="0066125E">
        <w:rPr>
          <w:rFonts w:cs="Arial" w:hint="cs"/>
          <w:sz w:val="28"/>
          <w:szCs w:val="28"/>
          <w:rtl/>
        </w:rPr>
        <w:t>وَعُتْبَةُ،</w:t>
      </w:r>
      <w:r w:rsidRPr="0066125E">
        <w:rPr>
          <w:rFonts w:cs="Arial"/>
          <w:sz w:val="28"/>
          <w:szCs w:val="28"/>
          <w:rtl/>
        </w:rPr>
        <w:t xml:space="preserve"> </w:t>
      </w:r>
      <w:r w:rsidRPr="0066125E">
        <w:rPr>
          <w:rFonts w:cs="Arial" w:hint="cs"/>
          <w:sz w:val="28"/>
          <w:szCs w:val="28"/>
          <w:rtl/>
        </w:rPr>
        <w:t>وَشَيْبَةُ،</w:t>
      </w:r>
      <w:r w:rsidRPr="0066125E">
        <w:rPr>
          <w:rFonts w:cs="Arial"/>
          <w:sz w:val="28"/>
          <w:szCs w:val="28"/>
          <w:rtl/>
        </w:rPr>
        <w:t xml:space="preserve"> </w:t>
      </w:r>
      <w:r w:rsidRPr="0066125E">
        <w:rPr>
          <w:rFonts w:cs="Arial" w:hint="cs"/>
          <w:sz w:val="28"/>
          <w:szCs w:val="28"/>
          <w:rtl/>
        </w:rPr>
        <w:t>وَأُمَيَّةُ</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خَلَفٍ،</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النَّاسِ،</w:t>
      </w:r>
      <w:r w:rsidRPr="0066125E">
        <w:rPr>
          <w:rFonts w:cs="Arial"/>
          <w:sz w:val="28"/>
          <w:szCs w:val="28"/>
          <w:rtl/>
        </w:rPr>
        <w:t xml:space="preserve"> </w:t>
      </w:r>
      <w:r w:rsidRPr="0066125E">
        <w:rPr>
          <w:rFonts w:cs="Arial" w:hint="cs"/>
          <w:sz w:val="28"/>
          <w:szCs w:val="28"/>
          <w:rtl/>
        </w:rPr>
        <w:t>فَإِذَا</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هَذَا</w:t>
      </w:r>
      <w:r w:rsidRPr="0066125E">
        <w:rPr>
          <w:rFonts w:cs="Arial"/>
          <w:sz w:val="28"/>
          <w:szCs w:val="28"/>
          <w:rtl/>
        </w:rPr>
        <w:t xml:space="preserve"> </w:t>
      </w:r>
      <w:r w:rsidRPr="0066125E">
        <w:rPr>
          <w:rFonts w:cs="Arial" w:hint="cs"/>
          <w:sz w:val="28"/>
          <w:szCs w:val="28"/>
          <w:rtl/>
        </w:rPr>
        <w:t>أَيْضًا</w:t>
      </w:r>
      <w:r w:rsidRPr="0066125E">
        <w:rPr>
          <w:rFonts w:cs="Arial"/>
          <w:sz w:val="28"/>
          <w:szCs w:val="28"/>
          <w:rtl/>
        </w:rPr>
        <w:t xml:space="preserve"> </w:t>
      </w:r>
      <w:r w:rsidRPr="0066125E">
        <w:rPr>
          <w:rFonts w:cs="Arial" w:hint="cs"/>
          <w:sz w:val="28"/>
          <w:szCs w:val="28"/>
          <w:rtl/>
        </w:rPr>
        <w:t>ضَرَبُوهُ،</w:t>
      </w:r>
      <w:r w:rsidRPr="0066125E">
        <w:rPr>
          <w:rFonts w:cs="Arial"/>
          <w:sz w:val="28"/>
          <w:szCs w:val="28"/>
          <w:rtl/>
        </w:rPr>
        <w:t xml:space="preserve"> </w:t>
      </w:r>
      <w:r w:rsidRPr="0066125E">
        <w:rPr>
          <w:rFonts w:cs="Arial" w:hint="cs"/>
          <w:sz w:val="28"/>
          <w:szCs w:val="28"/>
          <w:rtl/>
        </w:rPr>
        <w:t>وَرَسُولُ</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قَائِمٌ</w:t>
      </w:r>
      <w:r w:rsidRPr="0066125E">
        <w:rPr>
          <w:rFonts w:cs="Arial"/>
          <w:sz w:val="28"/>
          <w:szCs w:val="28"/>
          <w:rtl/>
        </w:rPr>
        <w:t xml:space="preserve"> </w:t>
      </w:r>
      <w:r w:rsidRPr="0066125E">
        <w:rPr>
          <w:rFonts w:cs="Arial" w:hint="cs"/>
          <w:sz w:val="28"/>
          <w:szCs w:val="28"/>
          <w:rtl/>
        </w:rPr>
        <w:t>يُصَلِّي،</w:t>
      </w:r>
      <w:r w:rsidRPr="0066125E">
        <w:rPr>
          <w:rFonts w:cs="Arial"/>
          <w:sz w:val="28"/>
          <w:szCs w:val="28"/>
          <w:rtl/>
        </w:rPr>
        <w:t xml:space="preserve"> </w:t>
      </w:r>
      <w:r w:rsidRPr="0066125E">
        <w:rPr>
          <w:rFonts w:cs="Arial" w:hint="cs"/>
          <w:sz w:val="28"/>
          <w:szCs w:val="28"/>
          <w:rtl/>
        </w:rPr>
        <w:t>فَلَمَّا</w:t>
      </w:r>
      <w:r w:rsidRPr="0066125E">
        <w:rPr>
          <w:rFonts w:cs="Arial"/>
          <w:sz w:val="28"/>
          <w:szCs w:val="28"/>
          <w:rtl/>
        </w:rPr>
        <w:t xml:space="preserve"> </w:t>
      </w:r>
      <w:r w:rsidRPr="0066125E">
        <w:rPr>
          <w:rFonts w:cs="Arial" w:hint="cs"/>
          <w:sz w:val="28"/>
          <w:szCs w:val="28"/>
          <w:rtl/>
        </w:rPr>
        <w:t>رَأَى</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انْصَرَفَ،</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w:t>
      </w:r>
      <w:r w:rsidRPr="0066125E">
        <w:rPr>
          <w:rFonts w:cs="Arial" w:hint="cs"/>
          <w:sz w:val="28"/>
          <w:szCs w:val="28"/>
          <w:rtl/>
        </w:rPr>
        <w:t>وَالَّذِي</w:t>
      </w:r>
      <w:r w:rsidRPr="0066125E">
        <w:rPr>
          <w:rFonts w:cs="Arial"/>
          <w:sz w:val="28"/>
          <w:szCs w:val="28"/>
          <w:rtl/>
        </w:rPr>
        <w:t xml:space="preserve"> </w:t>
      </w:r>
      <w:r w:rsidRPr="0066125E">
        <w:rPr>
          <w:rFonts w:cs="Arial" w:hint="cs"/>
          <w:sz w:val="28"/>
          <w:szCs w:val="28"/>
          <w:rtl/>
        </w:rPr>
        <w:t>نَفْسِي</w:t>
      </w:r>
      <w:r w:rsidRPr="0066125E">
        <w:rPr>
          <w:rFonts w:cs="Arial"/>
          <w:sz w:val="28"/>
          <w:szCs w:val="28"/>
          <w:rtl/>
        </w:rPr>
        <w:t xml:space="preserve"> </w:t>
      </w:r>
      <w:r w:rsidRPr="0066125E">
        <w:rPr>
          <w:rFonts w:cs="Arial" w:hint="cs"/>
          <w:sz w:val="28"/>
          <w:szCs w:val="28"/>
          <w:rtl/>
        </w:rPr>
        <w:t>بِيَدِهِ،</w:t>
      </w:r>
      <w:r w:rsidRPr="0066125E">
        <w:rPr>
          <w:rFonts w:cs="Arial"/>
          <w:sz w:val="28"/>
          <w:szCs w:val="28"/>
          <w:rtl/>
        </w:rPr>
        <w:t xml:space="preserve"> </w:t>
      </w:r>
      <w:r w:rsidRPr="0066125E">
        <w:rPr>
          <w:rFonts w:cs="Arial" w:hint="cs"/>
          <w:sz w:val="28"/>
          <w:szCs w:val="28"/>
          <w:rtl/>
        </w:rPr>
        <w:t>لَتَضْرِبُوهُ</w:t>
      </w:r>
      <w:r w:rsidRPr="0066125E">
        <w:rPr>
          <w:rFonts w:cs="Arial"/>
          <w:sz w:val="28"/>
          <w:szCs w:val="28"/>
          <w:rtl/>
        </w:rPr>
        <w:t xml:space="preserve"> </w:t>
      </w:r>
      <w:r w:rsidRPr="0066125E">
        <w:rPr>
          <w:rFonts w:cs="Arial" w:hint="cs"/>
          <w:sz w:val="28"/>
          <w:szCs w:val="28"/>
          <w:rtl/>
        </w:rPr>
        <w:t>إِذَا</w:t>
      </w:r>
      <w:r w:rsidRPr="0066125E">
        <w:rPr>
          <w:rFonts w:cs="Arial"/>
          <w:sz w:val="28"/>
          <w:szCs w:val="28"/>
          <w:rtl/>
        </w:rPr>
        <w:t xml:space="preserve"> </w:t>
      </w:r>
      <w:r w:rsidRPr="0066125E">
        <w:rPr>
          <w:rFonts w:cs="Arial" w:hint="cs"/>
          <w:sz w:val="28"/>
          <w:szCs w:val="28"/>
          <w:rtl/>
        </w:rPr>
        <w:t>صَدَقَكُمْ،</w:t>
      </w:r>
      <w:r w:rsidRPr="0066125E">
        <w:rPr>
          <w:rFonts w:cs="Arial"/>
          <w:sz w:val="28"/>
          <w:szCs w:val="28"/>
          <w:rtl/>
        </w:rPr>
        <w:t xml:space="preserve"> </w:t>
      </w:r>
      <w:r w:rsidRPr="0066125E">
        <w:rPr>
          <w:rFonts w:cs="Arial" w:hint="cs"/>
          <w:sz w:val="28"/>
          <w:szCs w:val="28"/>
          <w:rtl/>
        </w:rPr>
        <w:t>وَتَتْرُكُوهُ</w:t>
      </w:r>
      <w:r w:rsidRPr="0066125E">
        <w:rPr>
          <w:rFonts w:cs="Arial"/>
          <w:sz w:val="28"/>
          <w:szCs w:val="28"/>
          <w:rtl/>
        </w:rPr>
        <w:t xml:space="preserve"> </w:t>
      </w:r>
      <w:r w:rsidRPr="0066125E">
        <w:rPr>
          <w:rFonts w:cs="Arial" w:hint="cs"/>
          <w:sz w:val="28"/>
          <w:szCs w:val="28"/>
          <w:rtl/>
        </w:rPr>
        <w:t>إِذَا</w:t>
      </w:r>
      <w:r w:rsidRPr="0066125E">
        <w:rPr>
          <w:rFonts w:cs="Arial"/>
          <w:sz w:val="28"/>
          <w:szCs w:val="28"/>
          <w:rtl/>
        </w:rPr>
        <w:t xml:space="preserve"> </w:t>
      </w:r>
      <w:r w:rsidRPr="0066125E">
        <w:rPr>
          <w:rFonts w:cs="Arial" w:hint="cs"/>
          <w:sz w:val="28"/>
          <w:szCs w:val="28"/>
          <w:rtl/>
        </w:rPr>
        <w:t>كَذَبَكُمْ</w:t>
      </w:r>
      <w:r w:rsidRPr="0066125E">
        <w:rPr>
          <w:rFonts w:cs="Arial"/>
          <w:sz w:val="28"/>
          <w:szCs w:val="28"/>
          <w:rtl/>
        </w:rPr>
        <w:t>)</w:t>
      </w:r>
      <w:r>
        <w:rPr>
          <w:rFonts w:cs="Arial" w:hint="cs"/>
          <w:sz w:val="28"/>
          <w:szCs w:val="28"/>
          <w:rtl/>
        </w:rPr>
        <w:t>(1).</w:t>
      </w:r>
    </w:p>
    <w:p w:rsidR="0037592F" w:rsidRDefault="0037592F" w:rsidP="0037592F">
      <w:pPr>
        <w:bidi/>
        <w:jc w:val="both"/>
        <w:rPr>
          <w:rFonts w:cs="Arial"/>
          <w:sz w:val="28"/>
          <w:szCs w:val="28"/>
          <w:rtl/>
        </w:rPr>
      </w:pP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رواهُ</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إسحاقَ،</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يَزِيدَ</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رُومانَ،</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عُرْوةَ</w:t>
      </w:r>
      <w:r>
        <w:rPr>
          <w:rFonts w:cs="Arial" w:hint="cs"/>
          <w:sz w:val="28"/>
          <w:szCs w:val="28"/>
          <w:rtl/>
        </w:rPr>
        <w:t>(2).</w:t>
      </w:r>
    </w:p>
    <w:p w:rsidR="0037592F" w:rsidRPr="0066125E" w:rsidRDefault="0037592F" w:rsidP="0037592F">
      <w:pPr>
        <w:bidi/>
        <w:jc w:val="both"/>
        <w:rPr>
          <w:sz w:val="28"/>
          <w:szCs w:val="28"/>
        </w:rPr>
      </w:pPr>
      <w:r w:rsidRPr="0066125E">
        <w:rPr>
          <w:rFonts w:cs="Arial" w:hint="cs"/>
          <w:sz w:val="28"/>
          <w:szCs w:val="28"/>
          <w:rtl/>
        </w:rPr>
        <w:t>وهذا</w:t>
      </w:r>
      <w:r w:rsidRPr="0066125E">
        <w:rPr>
          <w:rFonts w:cs="Arial"/>
          <w:sz w:val="28"/>
          <w:szCs w:val="28"/>
          <w:rtl/>
        </w:rPr>
        <w:t xml:space="preserve"> </w:t>
      </w:r>
      <w:r w:rsidRPr="0066125E">
        <w:rPr>
          <w:rFonts w:cs="Arial" w:hint="cs"/>
          <w:sz w:val="28"/>
          <w:szCs w:val="28"/>
          <w:rtl/>
        </w:rPr>
        <w:t>ظاهرٌ</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إنَّما</w:t>
      </w:r>
      <w:r w:rsidRPr="0066125E">
        <w:rPr>
          <w:rFonts w:cs="Arial"/>
          <w:sz w:val="28"/>
          <w:szCs w:val="28"/>
          <w:rtl/>
        </w:rPr>
        <w:t xml:space="preserve"> </w:t>
      </w:r>
      <w:r w:rsidRPr="0066125E">
        <w:rPr>
          <w:rFonts w:cs="Arial" w:hint="cs"/>
          <w:sz w:val="28"/>
          <w:szCs w:val="28"/>
          <w:rtl/>
        </w:rPr>
        <w:t>أنكَرَ</w:t>
      </w:r>
      <w:r w:rsidRPr="0066125E">
        <w:rPr>
          <w:rFonts w:cs="Arial"/>
          <w:sz w:val="28"/>
          <w:szCs w:val="28"/>
          <w:rtl/>
        </w:rPr>
        <w:t xml:space="preserve"> </w:t>
      </w:r>
      <w:r w:rsidRPr="0066125E">
        <w:rPr>
          <w:rFonts w:cs="Arial" w:hint="cs"/>
          <w:sz w:val="28"/>
          <w:szCs w:val="28"/>
          <w:rtl/>
        </w:rPr>
        <w:t>عليهم</w:t>
      </w:r>
      <w:r w:rsidRPr="0066125E">
        <w:rPr>
          <w:rFonts w:cs="Arial"/>
          <w:sz w:val="28"/>
          <w:szCs w:val="28"/>
          <w:rtl/>
        </w:rPr>
        <w:t xml:space="preserve"> </w:t>
      </w:r>
      <w:r w:rsidRPr="0066125E">
        <w:rPr>
          <w:rFonts w:cs="Arial" w:hint="cs"/>
          <w:sz w:val="28"/>
          <w:szCs w:val="28"/>
          <w:rtl/>
        </w:rPr>
        <w:t>طُولَ</w:t>
      </w:r>
      <w:r w:rsidRPr="0066125E">
        <w:rPr>
          <w:rFonts w:cs="Arial"/>
          <w:sz w:val="28"/>
          <w:szCs w:val="28"/>
          <w:rtl/>
        </w:rPr>
        <w:t xml:space="preserve"> </w:t>
      </w:r>
      <w:r w:rsidRPr="0066125E">
        <w:rPr>
          <w:rFonts w:cs="Arial" w:hint="cs"/>
          <w:sz w:val="28"/>
          <w:szCs w:val="28"/>
          <w:rtl/>
        </w:rPr>
        <w:t>الضَّرْبِ</w:t>
      </w:r>
      <w:r w:rsidRPr="0066125E">
        <w:rPr>
          <w:rFonts w:cs="Arial"/>
          <w:sz w:val="28"/>
          <w:szCs w:val="28"/>
          <w:rtl/>
        </w:rPr>
        <w:t xml:space="preserve"> </w:t>
      </w:r>
      <w:r w:rsidRPr="0066125E">
        <w:rPr>
          <w:rFonts w:cs="Arial" w:hint="cs"/>
          <w:sz w:val="28"/>
          <w:szCs w:val="28"/>
          <w:rtl/>
        </w:rPr>
        <w:t>طويلاً؛</w:t>
      </w:r>
      <w:r w:rsidRPr="0066125E">
        <w:rPr>
          <w:rFonts w:cs="Arial"/>
          <w:sz w:val="28"/>
          <w:szCs w:val="28"/>
          <w:rtl/>
        </w:rPr>
        <w:t xml:space="preserve"> </w:t>
      </w:r>
      <w:r w:rsidRPr="0066125E">
        <w:rPr>
          <w:rFonts w:cs="Arial" w:hint="cs"/>
          <w:sz w:val="28"/>
          <w:szCs w:val="28"/>
          <w:rtl/>
        </w:rPr>
        <w:t>كأنَّهم</w:t>
      </w:r>
      <w:r w:rsidRPr="0066125E">
        <w:rPr>
          <w:rFonts w:cs="Arial"/>
          <w:sz w:val="28"/>
          <w:szCs w:val="28"/>
          <w:rtl/>
        </w:rPr>
        <w:t xml:space="preserve"> </w:t>
      </w:r>
      <w:r w:rsidRPr="0066125E">
        <w:rPr>
          <w:rFonts w:cs="Arial" w:hint="cs"/>
          <w:sz w:val="28"/>
          <w:szCs w:val="28"/>
          <w:rtl/>
        </w:rPr>
        <w:t>يُريدونَ</w:t>
      </w:r>
      <w:r w:rsidRPr="0066125E">
        <w:rPr>
          <w:rFonts w:cs="Arial"/>
          <w:sz w:val="28"/>
          <w:szCs w:val="28"/>
          <w:rtl/>
        </w:rPr>
        <w:t xml:space="preserve"> </w:t>
      </w:r>
      <w:r w:rsidRPr="0066125E">
        <w:rPr>
          <w:rFonts w:cs="Arial" w:hint="cs"/>
          <w:sz w:val="28"/>
          <w:szCs w:val="28"/>
          <w:rtl/>
        </w:rPr>
        <w:t>منه</w:t>
      </w:r>
      <w:r w:rsidRPr="0066125E">
        <w:rPr>
          <w:rFonts w:cs="Arial"/>
          <w:sz w:val="28"/>
          <w:szCs w:val="28"/>
          <w:rtl/>
        </w:rPr>
        <w:t xml:space="preserve"> </w:t>
      </w:r>
      <w:r w:rsidRPr="0066125E">
        <w:rPr>
          <w:rFonts w:cs="Arial" w:hint="cs"/>
          <w:sz w:val="28"/>
          <w:szCs w:val="28"/>
          <w:rtl/>
        </w:rPr>
        <w:t>الإقرارَ</w:t>
      </w:r>
      <w:r w:rsidRPr="0066125E">
        <w:rPr>
          <w:rFonts w:cs="Arial"/>
          <w:sz w:val="28"/>
          <w:szCs w:val="28"/>
          <w:rtl/>
        </w:rPr>
        <w:t xml:space="preserve"> </w:t>
      </w:r>
      <w:r w:rsidRPr="0066125E">
        <w:rPr>
          <w:rFonts w:cs="Arial" w:hint="cs"/>
          <w:sz w:val="28"/>
          <w:szCs w:val="28"/>
          <w:rtl/>
        </w:rPr>
        <w:t>ولو</w:t>
      </w:r>
      <w:r w:rsidRPr="0066125E">
        <w:rPr>
          <w:rFonts w:cs="Arial"/>
          <w:sz w:val="28"/>
          <w:szCs w:val="28"/>
          <w:rtl/>
        </w:rPr>
        <w:t xml:space="preserve"> </w:t>
      </w:r>
      <w:r w:rsidRPr="0066125E">
        <w:rPr>
          <w:rFonts w:cs="Arial" w:hint="cs"/>
          <w:sz w:val="28"/>
          <w:szCs w:val="28"/>
          <w:rtl/>
        </w:rPr>
        <w:t>بالكَذِبِ؛</w:t>
      </w:r>
      <w:r w:rsidRPr="0066125E">
        <w:rPr>
          <w:rFonts w:cs="Arial"/>
          <w:sz w:val="28"/>
          <w:szCs w:val="28"/>
          <w:rtl/>
        </w:rPr>
        <w:t xml:space="preserve"> </w:t>
      </w:r>
      <w:r w:rsidRPr="0066125E">
        <w:rPr>
          <w:rFonts w:cs="Arial" w:hint="cs"/>
          <w:sz w:val="28"/>
          <w:szCs w:val="28"/>
          <w:rtl/>
        </w:rPr>
        <w:t>فإنَّ</w:t>
      </w:r>
      <w:r w:rsidRPr="0066125E">
        <w:rPr>
          <w:rFonts w:cs="Arial"/>
          <w:sz w:val="28"/>
          <w:szCs w:val="28"/>
          <w:rtl/>
        </w:rPr>
        <w:t xml:space="preserve"> </w:t>
      </w:r>
      <w:r w:rsidRPr="0066125E">
        <w:rPr>
          <w:rFonts w:cs="Arial" w:hint="cs"/>
          <w:sz w:val="28"/>
          <w:szCs w:val="28"/>
          <w:rtl/>
        </w:rPr>
        <w:t>الأسيرَ</w:t>
      </w:r>
      <w:r w:rsidRPr="0066125E">
        <w:rPr>
          <w:rFonts w:cs="Arial"/>
          <w:sz w:val="28"/>
          <w:szCs w:val="28"/>
          <w:rtl/>
        </w:rPr>
        <w:t xml:space="preserve"> </w:t>
      </w:r>
      <w:r w:rsidRPr="0066125E">
        <w:rPr>
          <w:rFonts w:cs="Arial" w:hint="cs"/>
          <w:sz w:val="28"/>
          <w:szCs w:val="28"/>
          <w:rtl/>
        </w:rPr>
        <w:t>إذا</w:t>
      </w:r>
      <w:r w:rsidRPr="0066125E">
        <w:rPr>
          <w:rFonts w:cs="Arial"/>
          <w:sz w:val="28"/>
          <w:szCs w:val="28"/>
          <w:rtl/>
        </w:rPr>
        <w:t xml:space="preserve"> </w:t>
      </w:r>
      <w:r w:rsidRPr="0066125E">
        <w:rPr>
          <w:rFonts w:cs="Arial" w:hint="cs"/>
          <w:sz w:val="28"/>
          <w:szCs w:val="28"/>
          <w:rtl/>
        </w:rPr>
        <w:t>ظَنَّ</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سلامةَ</w:t>
      </w:r>
      <w:r w:rsidRPr="0066125E">
        <w:rPr>
          <w:rFonts w:cs="Arial"/>
          <w:sz w:val="28"/>
          <w:szCs w:val="28"/>
          <w:rtl/>
        </w:rPr>
        <w:t xml:space="preserve"> </w:t>
      </w:r>
      <w:r w:rsidRPr="0066125E">
        <w:rPr>
          <w:rFonts w:cs="Arial" w:hint="cs"/>
          <w:sz w:val="28"/>
          <w:szCs w:val="28"/>
          <w:rtl/>
        </w:rPr>
        <w:t>إلاَّ</w:t>
      </w:r>
      <w:r w:rsidRPr="0066125E">
        <w:rPr>
          <w:rFonts w:cs="Arial"/>
          <w:sz w:val="28"/>
          <w:szCs w:val="28"/>
          <w:rtl/>
        </w:rPr>
        <w:t xml:space="preserve"> </w:t>
      </w:r>
      <w:r w:rsidRPr="0066125E">
        <w:rPr>
          <w:rFonts w:cs="Arial" w:hint="cs"/>
          <w:sz w:val="28"/>
          <w:szCs w:val="28"/>
          <w:rtl/>
        </w:rPr>
        <w:t>بكَذِبِهِ</w:t>
      </w:r>
      <w:r w:rsidRPr="0066125E">
        <w:rPr>
          <w:rFonts w:cs="Arial"/>
          <w:sz w:val="28"/>
          <w:szCs w:val="28"/>
          <w:rtl/>
        </w:rPr>
        <w:t xml:space="preserve"> </w:t>
      </w:r>
      <w:r w:rsidRPr="0066125E">
        <w:rPr>
          <w:rFonts w:cs="Arial" w:hint="cs"/>
          <w:sz w:val="28"/>
          <w:szCs w:val="28"/>
          <w:rtl/>
        </w:rPr>
        <w:t>كَذَبَ،</w:t>
      </w:r>
      <w:r w:rsidRPr="0066125E">
        <w:rPr>
          <w:rFonts w:cs="Arial"/>
          <w:sz w:val="28"/>
          <w:szCs w:val="28"/>
          <w:rtl/>
        </w:rPr>
        <w:t xml:space="preserve"> </w:t>
      </w:r>
      <w:r w:rsidRPr="0066125E">
        <w:rPr>
          <w:rFonts w:cs="Arial" w:hint="cs"/>
          <w:sz w:val="28"/>
          <w:szCs w:val="28"/>
          <w:rtl/>
        </w:rPr>
        <w:t>وبظاهرِهِ</w:t>
      </w:r>
      <w:r w:rsidRPr="0066125E">
        <w:rPr>
          <w:rFonts w:cs="Arial"/>
          <w:sz w:val="28"/>
          <w:szCs w:val="28"/>
          <w:rtl/>
        </w:rPr>
        <w:t xml:space="preserve"> </w:t>
      </w:r>
      <w:r w:rsidRPr="0066125E">
        <w:rPr>
          <w:rFonts w:cs="Arial" w:hint="cs"/>
          <w:sz w:val="28"/>
          <w:szCs w:val="28"/>
          <w:rtl/>
        </w:rPr>
        <w:t>يُؤخَذُ</w:t>
      </w:r>
      <w:r w:rsidRPr="0066125E">
        <w:rPr>
          <w:rFonts w:cs="Arial"/>
          <w:sz w:val="28"/>
          <w:szCs w:val="28"/>
          <w:rtl/>
        </w:rPr>
        <w:t xml:space="preserve"> </w:t>
      </w:r>
      <w:r w:rsidRPr="0066125E">
        <w:rPr>
          <w:rFonts w:cs="Arial" w:hint="cs"/>
          <w:sz w:val="28"/>
          <w:szCs w:val="28"/>
          <w:rtl/>
        </w:rPr>
        <w:t>جوازُ</w:t>
      </w:r>
      <w:r w:rsidRPr="0066125E">
        <w:rPr>
          <w:rFonts w:cs="Arial"/>
          <w:sz w:val="28"/>
          <w:szCs w:val="28"/>
          <w:rtl/>
        </w:rPr>
        <w:t xml:space="preserve"> </w:t>
      </w:r>
      <w:r w:rsidRPr="0066125E">
        <w:rPr>
          <w:rFonts w:cs="Arial" w:hint="cs"/>
          <w:sz w:val="28"/>
          <w:szCs w:val="28"/>
          <w:rtl/>
        </w:rPr>
        <w:t>الضَّرْبِ</w:t>
      </w:r>
      <w:r w:rsidRPr="0066125E">
        <w:rPr>
          <w:rFonts w:cs="Arial"/>
          <w:sz w:val="28"/>
          <w:szCs w:val="28"/>
          <w:rtl/>
        </w:rPr>
        <w:t xml:space="preserve"> </w:t>
      </w:r>
      <w:r w:rsidRPr="0066125E">
        <w:rPr>
          <w:rFonts w:cs="Arial" w:hint="cs"/>
          <w:sz w:val="28"/>
          <w:szCs w:val="28"/>
          <w:rtl/>
        </w:rPr>
        <w:t>بالشروطِ</w:t>
      </w:r>
      <w:r w:rsidRPr="0066125E">
        <w:rPr>
          <w:rFonts w:cs="Arial"/>
          <w:sz w:val="28"/>
          <w:szCs w:val="28"/>
          <w:rtl/>
        </w:rPr>
        <w:t xml:space="preserve"> </w:t>
      </w:r>
      <w:r w:rsidRPr="0066125E">
        <w:rPr>
          <w:rFonts w:cs="Arial" w:hint="cs"/>
          <w:sz w:val="28"/>
          <w:szCs w:val="28"/>
          <w:rtl/>
        </w:rPr>
        <w:t>السابقةِ</w:t>
      </w:r>
      <w:r w:rsidRPr="0066125E">
        <w:rPr>
          <w:rFonts w:cs="Arial"/>
          <w:sz w:val="28"/>
          <w:szCs w:val="28"/>
          <w:rtl/>
        </w:rPr>
        <w:t>.</w:t>
      </w:r>
    </w:p>
    <w:p w:rsidR="0037592F" w:rsidRDefault="0037592F" w:rsidP="0037592F">
      <w:pPr>
        <w:bidi/>
        <w:jc w:val="both"/>
        <w:rPr>
          <w:sz w:val="28"/>
          <w:szCs w:val="28"/>
          <w:rtl/>
        </w:rPr>
      </w:pP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بوَّب</w:t>
      </w:r>
      <w:r w:rsidRPr="0066125E">
        <w:rPr>
          <w:rFonts w:cs="Arial"/>
          <w:sz w:val="28"/>
          <w:szCs w:val="28"/>
          <w:rtl/>
        </w:rPr>
        <w:t xml:space="preserve"> </w:t>
      </w:r>
      <w:r w:rsidRPr="0066125E">
        <w:rPr>
          <w:rFonts w:cs="Arial" w:hint="cs"/>
          <w:sz w:val="28"/>
          <w:szCs w:val="28"/>
          <w:rtl/>
        </w:rPr>
        <w:t>أبو</w:t>
      </w:r>
      <w:r w:rsidRPr="0066125E">
        <w:rPr>
          <w:rFonts w:cs="Arial"/>
          <w:sz w:val="28"/>
          <w:szCs w:val="28"/>
          <w:rtl/>
        </w:rPr>
        <w:t xml:space="preserve"> </w:t>
      </w:r>
      <w:r w:rsidRPr="0066125E">
        <w:rPr>
          <w:rFonts w:cs="Arial" w:hint="cs"/>
          <w:sz w:val="28"/>
          <w:szCs w:val="28"/>
          <w:rtl/>
        </w:rPr>
        <w:t>داودَ</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حديثِ</w:t>
      </w:r>
      <w:r w:rsidRPr="0066125E">
        <w:rPr>
          <w:rFonts w:cs="Arial"/>
          <w:sz w:val="28"/>
          <w:szCs w:val="28"/>
          <w:rtl/>
        </w:rPr>
        <w:t xml:space="preserve"> </w:t>
      </w:r>
      <w:r w:rsidRPr="0066125E">
        <w:rPr>
          <w:rFonts w:cs="Arial" w:hint="cs"/>
          <w:sz w:val="28"/>
          <w:szCs w:val="28"/>
          <w:rtl/>
        </w:rPr>
        <w:t>أَنَسٍ</w:t>
      </w:r>
      <w:r w:rsidRPr="0066125E">
        <w:rPr>
          <w:rFonts w:cs="Arial"/>
          <w:sz w:val="28"/>
          <w:szCs w:val="28"/>
          <w:rtl/>
        </w:rPr>
        <w:t xml:space="preserve"> </w:t>
      </w:r>
      <w:r w:rsidRPr="0066125E">
        <w:rPr>
          <w:rFonts w:cs="Arial" w:hint="cs"/>
          <w:sz w:val="28"/>
          <w:szCs w:val="28"/>
          <w:rtl/>
        </w:rPr>
        <w:t>لمَّا</w:t>
      </w:r>
      <w:r w:rsidRPr="0066125E">
        <w:rPr>
          <w:rFonts w:cs="Arial"/>
          <w:sz w:val="28"/>
          <w:szCs w:val="28"/>
          <w:rtl/>
        </w:rPr>
        <w:t xml:space="preserve"> </w:t>
      </w:r>
      <w:r w:rsidRPr="0066125E">
        <w:rPr>
          <w:rFonts w:cs="Arial" w:hint="cs"/>
          <w:sz w:val="28"/>
          <w:szCs w:val="28"/>
          <w:rtl/>
        </w:rPr>
        <w:t>أخرَجَهُ</w:t>
      </w:r>
      <w:r>
        <w:rPr>
          <w:rFonts w:cs="Arial" w:hint="cs"/>
          <w:sz w:val="28"/>
          <w:szCs w:val="28"/>
          <w:rtl/>
        </w:rPr>
        <w:t>(3)</w:t>
      </w:r>
      <w:r w:rsidRPr="0066125E">
        <w:rPr>
          <w:rFonts w:cs="Arial"/>
          <w:sz w:val="28"/>
          <w:szCs w:val="28"/>
          <w:rtl/>
        </w:rPr>
        <w:t>: (</w:t>
      </w:r>
      <w:r w:rsidRPr="0066125E">
        <w:rPr>
          <w:rFonts w:cs="Arial" w:hint="cs"/>
          <w:sz w:val="28"/>
          <w:szCs w:val="28"/>
          <w:rtl/>
        </w:rPr>
        <w:t>بابٌ</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الأسيرِ</w:t>
      </w:r>
      <w:r w:rsidRPr="0066125E">
        <w:rPr>
          <w:rFonts w:cs="Arial"/>
          <w:sz w:val="28"/>
          <w:szCs w:val="28"/>
          <w:rtl/>
        </w:rPr>
        <w:t xml:space="preserve"> </w:t>
      </w:r>
      <w:r w:rsidRPr="0066125E">
        <w:rPr>
          <w:rFonts w:cs="Arial" w:hint="cs"/>
          <w:sz w:val="28"/>
          <w:szCs w:val="28"/>
          <w:rtl/>
        </w:rPr>
        <w:t>يُنالُ</w:t>
      </w:r>
      <w:r w:rsidRPr="0066125E">
        <w:rPr>
          <w:rFonts w:cs="Arial"/>
          <w:sz w:val="28"/>
          <w:szCs w:val="28"/>
          <w:rtl/>
        </w:rPr>
        <w:t xml:space="preserve"> </w:t>
      </w:r>
      <w:r w:rsidRPr="0066125E">
        <w:rPr>
          <w:rFonts w:cs="Arial" w:hint="cs"/>
          <w:sz w:val="28"/>
          <w:szCs w:val="28"/>
          <w:rtl/>
        </w:rPr>
        <w:t>منه</w:t>
      </w:r>
      <w:r w:rsidRPr="0066125E">
        <w:rPr>
          <w:rFonts w:cs="Arial"/>
          <w:sz w:val="28"/>
          <w:szCs w:val="28"/>
          <w:rtl/>
        </w:rPr>
        <w:t xml:space="preserve"> </w:t>
      </w:r>
      <w:r w:rsidRPr="0066125E">
        <w:rPr>
          <w:rFonts w:cs="Arial" w:hint="cs"/>
          <w:sz w:val="28"/>
          <w:szCs w:val="28"/>
          <w:rtl/>
        </w:rPr>
        <w:t>ويُضرَبُ</w:t>
      </w:r>
      <w:r w:rsidRPr="0066125E">
        <w:rPr>
          <w:rFonts w:cs="Arial"/>
          <w:sz w:val="28"/>
          <w:szCs w:val="28"/>
          <w:rtl/>
        </w:rPr>
        <w:t xml:space="preserve"> </w:t>
      </w:r>
      <w:r w:rsidRPr="0066125E">
        <w:rPr>
          <w:rFonts w:cs="Arial" w:hint="cs"/>
          <w:sz w:val="28"/>
          <w:szCs w:val="28"/>
          <w:rtl/>
        </w:rPr>
        <w:t>ويُقرَّرُ</w:t>
      </w:r>
      <w:r w:rsidRPr="0066125E">
        <w:rPr>
          <w:rFonts w:cs="Arial"/>
          <w:sz w:val="28"/>
          <w:szCs w:val="28"/>
          <w:rtl/>
        </w:rPr>
        <w:t>)</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ومنه</w:t>
      </w:r>
      <w:r w:rsidRPr="0066125E">
        <w:rPr>
          <w:rFonts w:cs="Arial"/>
          <w:sz w:val="28"/>
          <w:szCs w:val="28"/>
          <w:rtl/>
        </w:rPr>
        <w:t xml:space="preserve"> </w:t>
      </w:r>
      <w:r w:rsidRPr="0066125E">
        <w:rPr>
          <w:rFonts w:cs="Arial" w:hint="cs"/>
          <w:sz w:val="28"/>
          <w:szCs w:val="28"/>
          <w:rtl/>
        </w:rPr>
        <w:t>أخَذَ</w:t>
      </w:r>
      <w:r w:rsidRPr="0066125E">
        <w:rPr>
          <w:rFonts w:cs="Arial"/>
          <w:sz w:val="28"/>
          <w:szCs w:val="28"/>
          <w:rtl/>
        </w:rPr>
        <w:t xml:space="preserve"> </w:t>
      </w:r>
      <w:r w:rsidRPr="0066125E">
        <w:rPr>
          <w:rFonts w:cs="Arial" w:hint="cs"/>
          <w:sz w:val="28"/>
          <w:szCs w:val="28"/>
          <w:rtl/>
        </w:rPr>
        <w:t>الجوازَ</w:t>
      </w:r>
      <w:r w:rsidRPr="0066125E">
        <w:rPr>
          <w:rFonts w:cs="Arial"/>
          <w:sz w:val="28"/>
          <w:szCs w:val="28"/>
          <w:rtl/>
        </w:rPr>
        <w:t xml:space="preserve"> </w:t>
      </w:r>
      <w:r w:rsidRPr="0066125E">
        <w:rPr>
          <w:rFonts w:cs="Arial" w:hint="cs"/>
          <w:sz w:val="28"/>
          <w:szCs w:val="28"/>
          <w:rtl/>
        </w:rPr>
        <w:t>جماعةٌ؛</w:t>
      </w:r>
      <w:r w:rsidRPr="0066125E">
        <w:rPr>
          <w:rFonts w:cs="Arial"/>
          <w:sz w:val="28"/>
          <w:szCs w:val="28"/>
          <w:rtl/>
        </w:rPr>
        <w:t xml:space="preserve"> </w:t>
      </w:r>
      <w:r w:rsidRPr="0066125E">
        <w:rPr>
          <w:rFonts w:cs="Arial" w:hint="cs"/>
          <w:sz w:val="28"/>
          <w:szCs w:val="28"/>
          <w:rtl/>
        </w:rPr>
        <w:t>كالخطَّابيِّ</w:t>
      </w:r>
      <w:r>
        <w:rPr>
          <w:rFonts w:cs="Arial" w:hint="cs"/>
          <w:sz w:val="28"/>
          <w:szCs w:val="28"/>
          <w:rtl/>
        </w:rPr>
        <w:t xml:space="preserve">(4)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والنوويِّ</w:t>
      </w:r>
      <w:r>
        <w:rPr>
          <w:rFonts w:cs="Arial" w:hint="cs"/>
          <w:sz w:val="28"/>
          <w:szCs w:val="28"/>
          <w:rtl/>
        </w:rPr>
        <w:t xml:space="preserve">(5)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وغيرِهما</w:t>
      </w:r>
      <w:r w:rsidRPr="0066125E">
        <w:rPr>
          <w:rFonts w:cs="Arial"/>
          <w:sz w:val="28"/>
          <w:szCs w:val="28"/>
          <w:rtl/>
        </w:rPr>
        <w:t>.</w:t>
      </w:r>
    </w:p>
    <w:p w:rsidR="0037592F" w:rsidRDefault="0037592F" w:rsidP="0037592F">
      <w:pPr>
        <w:bidi/>
        <w:jc w:val="both"/>
        <w:rPr>
          <w:sz w:val="28"/>
          <w:szCs w:val="28"/>
          <w:rtl/>
        </w:rPr>
      </w:pPr>
      <w:r>
        <w:rPr>
          <w:rFonts w:hint="cs"/>
          <w:sz w:val="28"/>
          <w:szCs w:val="28"/>
          <w:rtl/>
        </w:rPr>
        <w:t>ــــــــــــــــــــــــــــــــــــــــــــــــــــــــــــــــــــــــــــــــ</w:t>
      </w:r>
    </w:p>
    <w:p w:rsidR="0037592F" w:rsidRPr="008864C6" w:rsidRDefault="0037592F" w:rsidP="0037592F">
      <w:pPr>
        <w:pStyle w:val="ListParagraph"/>
        <w:numPr>
          <w:ilvl w:val="0"/>
          <w:numId w:val="122"/>
        </w:numPr>
        <w:bidi/>
        <w:jc w:val="both"/>
        <w:rPr>
          <w:sz w:val="28"/>
          <w:szCs w:val="28"/>
        </w:rPr>
      </w:pPr>
      <w:r w:rsidRPr="008864C6">
        <w:rPr>
          <w:rFonts w:cs="Arial" w:hint="cs"/>
          <w:sz w:val="28"/>
          <w:szCs w:val="28"/>
          <w:rtl/>
        </w:rPr>
        <w:t>أخرجه</w:t>
      </w:r>
      <w:r w:rsidRPr="008864C6">
        <w:rPr>
          <w:rFonts w:cs="Arial"/>
          <w:sz w:val="28"/>
          <w:szCs w:val="28"/>
          <w:rtl/>
        </w:rPr>
        <w:t xml:space="preserve"> </w:t>
      </w:r>
      <w:r w:rsidRPr="008864C6">
        <w:rPr>
          <w:rFonts w:cs="Arial" w:hint="cs"/>
          <w:sz w:val="28"/>
          <w:szCs w:val="28"/>
          <w:rtl/>
        </w:rPr>
        <w:t>مسلم</w:t>
      </w:r>
      <w:r w:rsidRPr="008864C6">
        <w:rPr>
          <w:rFonts w:cs="Arial"/>
          <w:sz w:val="28"/>
          <w:szCs w:val="28"/>
          <w:rtl/>
        </w:rPr>
        <w:t xml:space="preserve"> (1779)..</w:t>
      </w:r>
    </w:p>
    <w:p w:rsidR="0037592F" w:rsidRPr="008864C6" w:rsidRDefault="0037592F" w:rsidP="0037592F">
      <w:pPr>
        <w:pStyle w:val="ListParagraph"/>
        <w:numPr>
          <w:ilvl w:val="0"/>
          <w:numId w:val="122"/>
        </w:numPr>
        <w:bidi/>
        <w:jc w:val="both"/>
        <w:rPr>
          <w:sz w:val="28"/>
          <w:szCs w:val="28"/>
        </w:rPr>
      </w:pPr>
      <w:r w:rsidRPr="008864C6">
        <w:rPr>
          <w:rFonts w:cs="Arial"/>
          <w:sz w:val="28"/>
          <w:szCs w:val="28"/>
          <w:rtl/>
        </w:rPr>
        <w:t>«</w:t>
      </w:r>
      <w:r w:rsidRPr="008864C6">
        <w:rPr>
          <w:rFonts w:cs="Arial" w:hint="cs"/>
          <w:sz w:val="28"/>
          <w:szCs w:val="28"/>
          <w:rtl/>
        </w:rPr>
        <w:t>سيرة</w:t>
      </w:r>
      <w:r w:rsidRPr="008864C6">
        <w:rPr>
          <w:rFonts w:cs="Arial"/>
          <w:sz w:val="28"/>
          <w:szCs w:val="28"/>
          <w:rtl/>
        </w:rPr>
        <w:t xml:space="preserve"> </w:t>
      </w:r>
      <w:r w:rsidRPr="008864C6">
        <w:rPr>
          <w:rFonts w:cs="Arial" w:hint="cs"/>
          <w:sz w:val="28"/>
          <w:szCs w:val="28"/>
          <w:rtl/>
        </w:rPr>
        <w:t>ابن</w:t>
      </w:r>
      <w:r w:rsidRPr="008864C6">
        <w:rPr>
          <w:rFonts w:cs="Arial"/>
          <w:sz w:val="28"/>
          <w:szCs w:val="28"/>
          <w:rtl/>
        </w:rPr>
        <w:t xml:space="preserve"> </w:t>
      </w:r>
      <w:r w:rsidRPr="008864C6">
        <w:rPr>
          <w:rFonts w:cs="Arial" w:hint="cs"/>
          <w:sz w:val="28"/>
          <w:szCs w:val="28"/>
          <w:rtl/>
        </w:rPr>
        <w:t>هشام</w:t>
      </w:r>
      <w:r w:rsidRPr="008864C6">
        <w:rPr>
          <w:rFonts w:cs="Arial" w:hint="eastAsia"/>
          <w:sz w:val="28"/>
          <w:szCs w:val="28"/>
          <w:rtl/>
        </w:rPr>
        <w:t>»</w:t>
      </w:r>
      <w:r w:rsidRPr="008864C6">
        <w:rPr>
          <w:rFonts w:cs="Arial"/>
          <w:sz w:val="28"/>
          <w:szCs w:val="28"/>
          <w:rtl/>
        </w:rPr>
        <w:t xml:space="preserve"> (1 /616)..</w:t>
      </w:r>
    </w:p>
    <w:p w:rsidR="0037592F" w:rsidRDefault="0037592F" w:rsidP="0037592F">
      <w:pPr>
        <w:pStyle w:val="ListParagraph"/>
        <w:numPr>
          <w:ilvl w:val="0"/>
          <w:numId w:val="122"/>
        </w:numPr>
        <w:bidi/>
        <w:jc w:val="both"/>
        <w:rPr>
          <w:sz w:val="28"/>
          <w:szCs w:val="28"/>
        </w:rPr>
      </w:pPr>
      <w:r w:rsidRPr="0066125E">
        <w:rPr>
          <w:rFonts w:cs="Arial"/>
          <w:sz w:val="28"/>
          <w:szCs w:val="28"/>
          <w:rtl/>
        </w:rPr>
        <w:t>«</w:t>
      </w:r>
      <w:r w:rsidRPr="0066125E">
        <w:rPr>
          <w:rFonts w:cs="Arial" w:hint="cs"/>
          <w:sz w:val="28"/>
          <w:szCs w:val="28"/>
          <w:rtl/>
        </w:rPr>
        <w:t>سنن</w:t>
      </w:r>
      <w:r w:rsidRPr="0066125E">
        <w:rPr>
          <w:rFonts w:cs="Arial"/>
          <w:sz w:val="28"/>
          <w:szCs w:val="28"/>
          <w:rtl/>
        </w:rPr>
        <w:t xml:space="preserve"> </w:t>
      </w:r>
      <w:r w:rsidRPr="0066125E">
        <w:rPr>
          <w:rFonts w:cs="Arial" w:hint="cs"/>
          <w:sz w:val="28"/>
          <w:szCs w:val="28"/>
          <w:rtl/>
        </w:rPr>
        <w:t>أبي</w:t>
      </w:r>
      <w:r w:rsidRPr="0066125E">
        <w:rPr>
          <w:rFonts w:cs="Arial"/>
          <w:sz w:val="28"/>
          <w:szCs w:val="28"/>
          <w:rtl/>
        </w:rPr>
        <w:t xml:space="preserve"> </w:t>
      </w:r>
      <w:r w:rsidRPr="0066125E">
        <w:rPr>
          <w:rFonts w:cs="Arial" w:hint="cs"/>
          <w:sz w:val="28"/>
          <w:szCs w:val="28"/>
          <w:rtl/>
        </w:rPr>
        <w:t>داود</w:t>
      </w:r>
      <w:r w:rsidRPr="0066125E">
        <w:rPr>
          <w:rFonts w:cs="Arial" w:hint="eastAsia"/>
          <w:sz w:val="28"/>
          <w:szCs w:val="28"/>
          <w:rtl/>
        </w:rPr>
        <w:t>»</w:t>
      </w:r>
      <w:r w:rsidRPr="0066125E">
        <w:rPr>
          <w:rFonts w:cs="Arial"/>
          <w:sz w:val="28"/>
          <w:szCs w:val="28"/>
          <w:rtl/>
        </w:rPr>
        <w:t xml:space="preserve"> (2681).</w:t>
      </w:r>
    </w:p>
    <w:p w:rsidR="0037592F" w:rsidRDefault="0037592F" w:rsidP="0037592F">
      <w:pPr>
        <w:pStyle w:val="ListParagraph"/>
        <w:numPr>
          <w:ilvl w:val="0"/>
          <w:numId w:val="122"/>
        </w:numPr>
        <w:bidi/>
        <w:jc w:val="both"/>
        <w:rPr>
          <w:sz w:val="28"/>
          <w:szCs w:val="28"/>
        </w:rPr>
      </w:pPr>
      <w:r w:rsidRPr="0066125E">
        <w:rPr>
          <w:rFonts w:cs="Arial"/>
          <w:sz w:val="28"/>
          <w:szCs w:val="28"/>
          <w:rtl/>
        </w:rPr>
        <w:t>«</w:t>
      </w:r>
      <w:r w:rsidRPr="0066125E">
        <w:rPr>
          <w:rFonts w:cs="Arial" w:hint="cs"/>
          <w:sz w:val="28"/>
          <w:szCs w:val="28"/>
          <w:rtl/>
        </w:rPr>
        <w:t>معالم</w:t>
      </w:r>
      <w:r w:rsidRPr="0066125E">
        <w:rPr>
          <w:rFonts w:cs="Arial"/>
          <w:sz w:val="28"/>
          <w:szCs w:val="28"/>
          <w:rtl/>
        </w:rPr>
        <w:t xml:space="preserve"> </w:t>
      </w:r>
      <w:r w:rsidRPr="0066125E">
        <w:rPr>
          <w:rFonts w:cs="Arial" w:hint="cs"/>
          <w:sz w:val="28"/>
          <w:szCs w:val="28"/>
          <w:rtl/>
        </w:rPr>
        <w:t>السنن</w:t>
      </w:r>
      <w:r w:rsidRPr="0066125E">
        <w:rPr>
          <w:rFonts w:cs="Arial" w:hint="eastAsia"/>
          <w:sz w:val="28"/>
          <w:szCs w:val="28"/>
          <w:rtl/>
        </w:rPr>
        <w:t>»</w:t>
      </w:r>
      <w:r w:rsidRPr="0066125E">
        <w:rPr>
          <w:rFonts w:cs="Arial"/>
          <w:sz w:val="28"/>
          <w:szCs w:val="28"/>
          <w:rtl/>
        </w:rPr>
        <w:t xml:space="preserve"> (2 /286).</w:t>
      </w:r>
    </w:p>
    <w:p w:rsidR="0037592F" w:rsidRPr="008864C6" w:rsidRDefault="0037592F" w:rsidP="0037592F">
      <w:pPr>
        <w:pStyle w:val="ListParagraph"/>
        <w:numPr>
          <w:ilvl w:val="0"/>
          <w:numId w:val="122"/>
        </w:numPr>
        <w:bidi/>
        <w:jc w:val="both"/>
        <w:rPr>
          <w:sz w:val="28"/>
          <w:szCs w:val="28"/>
          <w:rtl/>
        </w:rPr>
      </w:pPr>
      <w:r w:rsidRPr="0066125E">
        <w:rPr>
          <w:rFonts w:cs="Arial"/>
          <w:sz w:val="28"/>
          <w:szCs w:val="28"/>
          <w:rtl/>
        </w:rPr>
        <w:t>«</w:t>
      </w:r>
      <w:r w:rsidRPr="0066125E">
        <w:rPr>
          <w:rFonts w:cs="Arial" w:hint="cs"/>
          <w:sz w:val="28"/>
          <w:szCs w:val="28"/>
          <w:rtl/>
        </w:rPr>
        <w:t>شرح</w:t>
      </w:r>
      <w:r w:rsidRPr="0066125E">
        <w:rPr>
          <w:rFonts w:cs="Arial"/>
          <w:sz w:val="28"/>
          <w:szCs w:val="28"/>
          <w:rtl/>
        </w:rPr>
        <w:t xml:space="preserve"> </w:t>
      </w:r>
      <w:r w:rsidRPr="0066125E">
        <w:rPr>
          <w:rFonts w:cs="Arial" w:hint="cs"/>
          <w:sz w:val="28"/>
          <w:szCs w:val="28"/>
          <w:rtl/>
        </w:rPr>
        <w:t>النووي</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مسلم</w:t>
      </w:r>
      <w:r w:rsidRPr="0066125E">
        <w:rPr>
          <w:rFonts w:cs="Arial" w:hint="eastAsia"/>
          <w:sz w:val="28"/>
          <w:szCs w:val="28"/>
          <w:rtl/>
        </w:rPr>
        <w:t>»</w:t>
      </w:r>
      <w:r w:rsidRPr="0066125E">
        <w:rPr>
          <w:rFonts w:cs="Arial"/>
          <w:sz w:val="28"/>
          <w:szCs w:val="28"/>
          <w:rtl/>
        </w:rPr>
        <w:t xml:space="preserve"> (12 /126).</w:t>
      </w:r>
    </w:p>
    <w:p w:rsidR="0037592F" w:rsidRDefault="0037592F" w:rsidP="0037592F">
      <w:pPr>
        <w:rPr>
          <w:sz w:val="28"/>
          <w:szCs w:val="28"/>
        </w:rPr>
      </w:pPr>
      <w:r>
        <w:rPr>
          <w:sz w:val="28"/>
          <w:szCs w:val="28"/>
        </w:rPr>
        <w:br w:type="page"/>
      </w:r>
    </w:p>
    <w:p w:rsidR="0037592F" w:rsidRDefault="0037592F" w:rsidP="0037592F">
      <w:pPr>
        <w:bidi/>
        <w:jc w:val="both"/>
        <w:rPr>
          <w:rFonts w:cs="Arial"/>
          <w:sz w:val="28"/>
          <w:szCs w:val="28"/>
          <w:rtl/>
        </w:rPr>
      </w:pP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رَوى</w:t>
      </w:r>
      <w:r w:rsidRPr="0066125E">
        <w:rPr>
          <w:rFonts w:cs="Arial"/>
          <w:sz w:val="28"/>
          <w:szCs w:val="28"/>
          <w:rtl/>
        </w:rPr>
        <w:t xml:space="preserve"> </w:t>
      </w:r>
      <w:r w:rsidRPr="0066125E">
        <w:rPr>
          <w:rFonts w:cs="Arial" w:hint="cs"/>
          <w:sz w:val="28"/>
          <w:szCs w:val="28"/>
          <w:rtl/>
        </w:rPr>
        <w:t>البيهقيُّ؛</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حديثِ</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عمرَ،</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قصَّةِ</w:t>
      </w:r>
      <w:r w:rsidRPr="0066125E">
        <w:rPr>
          <w:rFonts w:cs="Arial"/>
          <w:sz w:val="28"/>
          <w:szCs w:val="28"/>
          <w:rtl/>
        </w:rPr>
        <w:t xml:space="preserve"> </w:t>
      </w:r>
      <w:r w:rsidRPr="0066125E">
        <w:rPr>
          <w:rFonts w:cs="Arial" w:hint="cs"/>
          <w:sz w:val="28"/>
          <w:szCs w:val="28"/>
          <w:rtl/>
        </w:rPr>
        <w:t>فتحِ</w:t>
      </w:r>
      <w:r w:rsidRPr="0066125E">
        <w:rPr>
          <w:rFonts w:cs="Arial"/>
          <w:sz w:val="28"/>
          <w:szCs w:val="28"/>
          <w:rtl/>
        </w:rPr>
        <w:t xml:space="preserve"> </w:t>
      </w:r>
      <w:r w:rsidRPr="0066125E">
        <w:rPr>
          <w:rFonts w:cs="Arial" w:hint="cs"/>
          <w:sz w:val="28"/>
          <w:szCs w:val="28"/>
          <w:rtl/>
        </w:rPr>
        <w:t>خَيْبَرَ</w:t>
      </w:r>
      <w:r w:rsidRPr="0066125E">
        <w:rPr>
          <w:rFonts w:cs="Arial"/>
          <w:sz w:val="28"/>
          <w:szCs w:val="28"/>
          <w:rtl/>
        </w:rPr>
        <w:t>: «</w:t>
      </w:r>
      <w:r w:rsidRPr="0066125E">
        <w:rPr>
          <w:rFonts w:cs="Arial" w:hint="cs"/>
          <w:sz w:val="28"/>
          <w:szCs w:val="28"/>
          <w:rtl/>
        </w:rPr>
        <w:t>فَصَالَحُوهُ</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يُجْلَوْا</w:t>
      </w:r>
      <w:r w:rsidRPr="0066125E">
        <w:rPr>
          <w:rFonts w:cs="Arial"/>
          <w:sz w:val="28"/>
          <w:szCs w:val="28"/>
          <w:rtl/>
        </w:rPr>
        <w:t xml:space="preserve"> </w:t>
      </w:r>
      <w:r w:rsidRPr="0066125E">
        <w:rPr>
          <w:rFonts w:cs="Arial" w:hint="cs"/>
          <w:sz w:val="28"/>
          <w:szCs w:val="28"/>
          <w:rtl/>
        </w:rPr>
        <w:t>مِنْهَا،</w:t>
      </w:r>
      <w:r w:rsidRPr="0066125E">
        <w:rPr>
          <w:rFonts w:cs="Arial"/>
          <w:sz w:val="28"/>
          <w:szCs w:val="28"/>
          <w:rtl/>
        </w:rPr>
        <w:t xml:space="preserve"> </w:t>
      </w:r>
      <w:r w:rsidRPr="0066125E">
        <w:rPr>
          <w:rFonts w:cs="Arial" w:hint="cs"/>
          <w:sz w:val="28"/>
          <w:szCs w:val="28"/>
          <w:rtl/>
        </w:rPr>
        <w:t>وَلَهُمْ</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حَمَلَتْ</w:t>
      </w:r>
      <w:r w:rsidRPr="0066125E">
        <w:rPr>
          <w:rFonts w:cs="Arial"/>
          <w:sz w:val="28"/>
          <w:szCs w:val="28"/>
          <w:rtl/>
        </w:rPr>
        <w:t xml:space="preserve"> </w:t>
      </w:r>
      <w:r w:rsidRPr="0066125E">
        <w:rPr>
          <w:rFonts w:cs="Arial" w:hint="cs"/>
          <w:sz w:val="28"/>
          <w:szCs w:val="28"/>
          <w:rtl/>
        </w:rPr>
        <w:t>رِكَابُهُمْ،</w:t>
      </w:r>
      <w:r w:rsidRPr="0066125E">
        <w:rPr>
          <w:rFonts w:cs="Arial"/>
          <w:sz w:val="28"/>
          <w:szCs w:val="28"/>
          <w:rtl/>
        </w:rPr>
        <w:t xml:space="preserve"> </w:t>
      </w:r>
      <w:r w:rsidRPr="0066125E">
        <w:rPr>
          <w:rFonts w:cs="Arial" w:hint="cs"/>
          <w:sz w:val="28"/>
          <w:szCs w:val="28"/>
          <w:rtl/>
        </w:rPr>
        <w:t>وَلِرَسُولِ</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الصَّفْرَاءُ</w:t>
      </w:r>
      <w:r w:rsidRPr="0066125E">
        <w:rPr>
          <w:rFonts w:cs="Arial"/>
          <w:sz w:val="28"/>
          <w:szCs w:val="28"/>
          <w:rtl/>
        </w:rPr>
        <w:t xml:space="preserve"> </w:t>
      </w:r>
      <w:r w:rsidRPr="0066125E">
        <w:rPr>
          <w:rFonts w:cs="Arial" w:hint="cs"/>
          <w:sz w:val="28"/>
          <w:szCs w:val="28"/>
          <w:rtl/>
        </w:rPr>
        <w:t>وَالْبَيْضَاءُ،</w:t>
      </w:r>
      <w:r w:rsidRPr="0066125E">
        <w:rPr>
          <w:rFonts w:cs="Arial"/>
          <w:sz w:val="28"/>
          <w:szCs w:val="28"/>
          <w:rtl/>
        </w:rPr>
        <w:t xml:space="preserve"> </w:t>
      </w:r>
      <w:r w:rsidRPr="0066125E">
        <w:rPr>
          <w:rFonts w:cs="Arial" w:hint="cs"/>
          <w:sz w:val="28"/>
          <w:szCs w:val="28"/>
          <w:rtl/>
        </w:rPr>
        <w:t>وَيَخْرُجُونَ</w:t>
      </w:r>
      <w:r w:rsidRPr="0066125E">
        <w:rPr>
          <w:rFonts w:cs="Arial"/>
          <w:sz w:val="28"/>
          <w:szCs w:val="28"/>
          <w:rtl/>
        </w:rPr>
        <w:t xml:space="preserve"> </w:t>
      </w:r>
      <w:r w:rsidRPr="0066125E">
        <w:rPr>
          <w:rFonts w:cs="Arial" w:hint="cs"/>
          <w:sz w:val="28"/>
          <w:szCs w:val="28"/>
          <w:rtl/>
        </w:rPr>
        <w:t>مِنْهَا،</w:t>
      </w:r>
      <w:r w:rsidRPr="0066125E">
        <w:rPr>
          <w:rFonts w:cs="Arial"/>
          <w:sz w:val="28"/>
          <w:szCs w:val="28"/>
          <w:rtl/>
        </w:rPr>
        <w:t xml:space="preserve"> </w:t>
      </w:r>
      <w:r w:rsidRPr="0066125E">
        <w:rPr>
          <w:rFonts w:cs="Arial" w:hint="cs"/>
          <w:sz w:val="28"/>
          <w:szCs w:val="28"/>
          <w:rtl/>
        </w:rPr>
        <w:t>وَاشْتَرَطَ</w:t>
      </w:r>
      <w:r w:rsidRPr="0066125E">
        <w:rPr>
          <w:rFonts w:cs="Arial"/>
          <w:sz w:val="28"/>
          <w:szCs w:val="28"/>
          <w:rtl/>
        </w:rPr>
        <w:t xml:space="preserve"> </w:t>
      </w:r>
      <w:r w:rsidRPr="0066125E">
        <w:rPr>
          <w:rFonts w:cs="Arial" w:hint="cs"/>
          <w:sz w:val="28"/>
          <w:szCs w:val="28"/>
          <w:rtl/>
        </w:rPr>
        <w:t>عَلَيْهِمْ</w:t>
      </w:r>
      <w:r w:rsidRPr="0066125E">
        <w:rPr>
          <w:rFonts w:cs="Arial"/>
          <w:sz w:val="28"/>
          <w:szCs w:val="28"/>
          <w:rtl/>
        </w:rPr>
        <w:t xml:space="preserve"> </w:t>
      </w:r>
      <w:r w:rsidRPr="0066125E">
        <w:rPr>
          <w:rFonts w:cs="Arial" w:hint="cs"/>
          <w:sz w:val="28"/>
          <w:szCs w:val="28"/>
          <w:rtl/>
        </w:rPr>
        <w:t>أَلاَّ</w:t>
      </w:r>
      <w:r w:rsidRPr="0066125E">
        <w:rPr>
          <w:rFonts w:cs="Arial"/>
          <w:sz w:val="28"/>
          <w:szCs w:val="28"/>
          <w:rtl/>
        </w:rPr>
        <w:t xml:space="preserve"> </w:t>
      </w:r>
      <w:r w:rsidRPr="0066125E">
        <w:rPr>
          <w:rFonts w:cs="Arial" w:hint="cs"/>
          <w:sz w:val="28"/>
          <w:szCs w:val="28"/>
          <w:rtl/>
        </w:rPr>
        <w:t>يَكْتُمُوا</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يُغَيِّبُوا</w:t>
      </w:r>
      <w:r w:rsidRPr="0066125E">
        <w:rPr>
          <w:rFonts w:cs="Arial"/>
          <w:sz w:val="28"/>
          <w:szCs w:val="28"/>
          <w:rtl/>
        </w:rPr>
        <w:t xml:space="preserve"> </w:t>
      </w:r>
      <w:r w:rsidRPr="0066125E">
        <w:rPr>
          <w:rFonts w:cs="Arial" w:hint="cs"/>
          <w:sz w:val="28"/>
          <w:szCs w:val="28"/>
          <w:rtl/>
        </w:rPr>
        <w:t>شَيْئًا،</w:t>
      </w:r>
      <w:r w:rsidRPr="0066125E">
        <w:rPr>
          <w:rFonts w:cs="Arial"/>
          <w:sz w:val="28"/>
          <w:szCs w:val="28"/>
          <w:rtl/>
        </w:rPr>
        <w:t xml:space="preserve"> </w:t>
      </w:r>
      <w:r w:rsidRPr="0066125E">
        <w:rPr>
          <w:rFonts w:cs="Arial" w:hint="cs"/>
          <w:sz w:val="28"/>
          <w:szCs w:val="28"/>
          <w:rtl/>
        </w:rPr>
        <w:t>فَإِنْ</w:t>
      </w:r>
      <w:r w:rsidRPr="0066125E">
        <w:rPr>
          <w:rFonts w:cs="Arial"/>
          <w:sz w:val="28"/>
          <w:szCs w:val="28"/>
          <w:rtl/>
        </w:rPr>
        <w:t xml:space="preserve"> </w:t>
      </w:r>
      <w:r w:rsidRPr="0066125E">
        <w:rPr>
          <w:rFonts w:cs="Arial" w:hint="cs"/>
          <w:sz w:val="28"/>
          <w:szCs w:val="28"/>
          <w:rtl/>
        </w:rPr>
        <w:t>فَعَلُوا،</w:t>
      </w:r>
      <w:r w:rsidRPr="0066125E">
        <w:rPr>
          <w:rFonts w:cs="Arial"/>
          <w:sz w:val="28"/>
          <w:szCs w:val="28"/>
          <w:rtl/>
        </w:rPr>
        <w:t xml:space="preserve"> </w:t>
      </w:r>
      <w:r w:rsidRPr="0066125E">
        <w:rPr>
          <w:rFonts w:cs="Arial" w:hint="cs"/>
          <w:sz w:val="28"/>
          <w:szCs w:val="28"/>
          <w:rtl/>
        </w:rPr>
        <w:t>فَلاَ</w:t>
      </w:r>
      <w:r w:rsidRPr="0066125E">
        <w:rPr>
          <w:rFonts w:cs="Arial"/>
          <w:sz w:val="28"/>
          <w:szCs w:val="28"/>
          <w:rtl/>
        </w:rPr>
        <w:t xml:space="preserve"> </w:t>
      </w:r>
      <w:r w:rsidRPr="0066125E">
        <w:rPr>
          <w:rFonts w:cs="Arial" w:hint="cs"/>
          <w:sz w:val="28"/>
          <w:szCs w:val="28"/>
          <w:rtl/>
        </w:rPr>
        <w:t>ذِمَّةَ</w:t>
      </w:r>
      <w:r w:rsidRPr="0066125E">
        <w:rPr>
          <w:rFonts w:cs="Arial"/>
          <w:sz w:val="28"/>
          <w:szCs w:val="28"/>
          <w:rtl/>
        </w:rPr>
        <w:t xml:space="preserve"> </w:t>
      </w:r>
      <w:r w:rsidRPr="0066125E">
        <w:rPr>
          <w:rFonts w:cs="Arial" w:hint="cs"/>
          <w:sz w:val="28"/>
          <w:szCs w:val="28"/>
          <w:rtl/>
        </w:rPr>
        <w:t>لَهُمْ</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عَهْدَ،</w:t>
      </w:r>
      <w:r w:rsidRPr="0066125E">
        <w:rPr>
          <w:rFonts w:cs="Arial"/>
          <w:sz w:val="28"/>
          <w:szCs w:val="28"/>
          <w:rtl/>
        </w:rPr>
        <w:t xml:space="preserve"> </w:t>
      </w:r>
      <w:r w:rsidRPr="0066125E">
        <w:rPr>
          <w:rFonts w:cs="Arial" w:hint="cs"/>
          <w:sz w:val="28"/>
          <w:szCs w:val="28"/>
          <w:rtl/>
        </w:rPr>
        <w:t>فَغَيَّبُوا</w:t>
      </w:r>
      <w:r w:rsidRPr="0066125E">
        <w:rPr>
          <w:rFonts w:cs="Arial"/>
          <w:sz w:val="28"/>
          <w:szCs w:val="28"/>
          <w:rtl/>
        </w:rPr>
        <w:t xml:space="preserve"> </w:t>
      </w:r>
      <w:r w:rsidRPr="0066125E">
        <w:rPr>
          <w:rFonts w:cs="Arial" w:hint="cs"/>
          <w:sz w:val="28"/>
          <w:szCs w:val="28"/>
          <w:rtl/>
        </w:rPr>
        <w:t>مَسْكًا</w:t>
      </w:r>
      <w:r w:rsidRPr="0066125E">
        <w:rPr>
          <w:rFonts w:cs="Arial"/>
          <w:sz w:val="28"/>
          <w:szCs w:val="28"/>
          <w:rtl/>
        </w:rPr>
        <w:t xml:space="preserve"> </w:t>
      </w:r>
      <w:r w:rsidRPr="0066125E">
        <w:rPr>
          <w:rFonts w:cs="Arial" w:hint="cs"/>
          <w:sz w:val="28"/>
          <w:szCs w:val="28"/>
          <w:rtl/>
        </w:rPr>
        <w:t>فِيهِ</w:t>
      </w:r>
      <w:r w:rsidRPr="0066125E">
        <w:rPr>
          <w:rFonts w:cs="Arial"/>
          <w:sz w:val="28"/>
          <w:szCs w:val="28"/>
          <w:rtl/>
        </w:rPr>
        <w:t xml:space="preserve"> </w:t>
      </w:r>
      <w:r w:rsidRPr="0066125E">
        <w:rPr>
          <w:rFonts w:cs="Arial" w:hint="cs"/>
          <w:sz w:val="28"/>
          <w:szCs w:val="28"/>
          <w:rtl/>
        </w:rPr>
        <w:t>مَالٌ</w:t>
      </w:r>
      <w:r w:rsidRPr="0066125E">
        <w:rPr>
          <w:rFonts w:cs="Arial"/>
          <w:sz w:val="28"/>
          <w:szCs w:val="28"/>
          <w:rtl/>
        </w:rPr>
        <w:t xml:space="preserve"> </w:t>
      </w:r>
      <w:r w:rsidRPr="0066125E">
        <w:rPr>
          <w:rFonts w:cs="Arial" w:hint="cs"/>
          <w:sz w:val="28"/>
          <w:szCs w:val="28"/>
          <w:rtl/>
        </w:rPr>
        <w:t>وَحُلِيٌّ</w:t>
      </w:r>
      <w:r w:rsidRPr="0066125E">
        <w:rPr>
          <w:rFonts w:cs="Arial"/>
          <w:sz w:val="28"/>
          <w:szCs w:val="28"/>
          <w:rtl/>
        </w:rPr>
        <w:t xml:space="preserve"> </w:t>
      </w:r>
      <w:r w:rsidRPr="0066125E">
        <w:rPr>
          <w:rFonts w:cs="Arial" w:hint="cs"/>
          <w:sz w:val="28"/>
          <w:szCs w:val="28"/>
          <w:rtl/>
        </w:rPr>
        <w:t>لِحُيَيِّ</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أَخْطَبَ</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احْتَمَلَهُ</w:t>
      </w:r>
      <w:r w:rsidRPr="0066125E">
        <w:rPr>
          <w:rFonts w:cs="Arial"/>
          <w:sz w:val="28"/>
          <w:szCs w:val="28"/>
          <w:rtl/>
        </w:rPr>
        <w:t xml:space="preserve"> </w:t>
      </w:r>
      <w:r w:rsidRPr="0066125E">
        <w:rPr>
          <w:rFonts w:cs="Arial" w:hint="cs"/>
          <w:sz w:val="28"/>
          <w:szCs w:val="28"/>
          <w:rtl/>
        </w:rPr>
        <w:t>مَعَهُ</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خَيْبَرَ</w:t>
      </w:r>
      <w:r w:rsidRPr="0066125E">
        <w:rPr>
          <w:rFonts w:cs="Arial"/>
          <w:sz w:val="28"/>
          <w:szCs w:val="28"/>
          <w:rtl/>
        </w:rPr>
        <w:t xml:space="preserve"> </w:t>
      </w:r>
      <w:r w:rsidRPr="0066125E">
        <w:rPr>
          <w:rFonts w:cs="Arial" w:hint="cs"/>
          <w:sz w:val="28"/>
          <w:szCs w:val="28"/>
          <w:rtl/>
        </w:rPr>
        <w:t>حِينَ</w:t>
      </w:r>
      <w:r w:rsidRPr="0066125E">
        <w:rPr>
          <w:rFonts w:cs="Arial"/>
          <w:sz w:val="28"/>
          <w:szCs w:val="28"/>
          <w:rtl/>
        </w:rPr>
        <w:t xml:space="preserve"> </w:t>
      </w:r>
      <w:r w:rsidRPr="0066125E">
        <w:rPr>
          <w:rFonts w:cs="Arial" w:hint="cs"/>
          <w:sz w:val="28"/>
          <w:szCs w:val="28"/>
          <w:rtl/>
        </w:rPr>
        <w:t>أُجْلِيَتِ</w:t>
      </w:r>
      <w:r w:rsidRPr="0066125E">
        <w:rPr>
          <w:rFonts w:cs="Arial"/>
          <w:sz w:val="28"/>
          <w:szCs w:val="28"/>
          <w:rtl/>
        </w:rPr>
        <w:t xml:space="preserve"> </w:t>
      </w:r>
      <w:r w:rsidRPr="0066125E">
        <w:rPr>
          <w:rFonts w:cs="Arial" w:hint="cs"/>
          <w:sz w:val="28"/>
          <w:szCs w:val="28"/>
          <w:rtl/>
        </w:rPr>
        <w:t>النَّضِيرُ،</w:t>
      </w:r>
      <w:r w:rsidRPr="0066125E">
        <w:rPr>
          <w:rFonts w:cs="Arial"/>
          <w:sz w:val="28"/>
          <w:szCs w:val="28"/>
          <w:rtl/>
        </w:rPr>
        <w:t xml:space="preserve"> </w:t>
      </w:r>
      <w:r w:rsidRPr="0066125E">
        <w:rPr>
          <w:rFonts w:cs="Arial" w:hint="cs"/>
          <w:sz w:val="28"/>
          <w:szCs w:val="28"/>
          <w:rtl/>
        </w:rPr>
        <w:t>فَقَالَ</w:t>
      </w:r>
      <w:r w:rsidRPr="0066125E">
        <w:rPr>
          <w:rFonts w:cs="Arial"/>
          <w:sz w:val="28"/>
          <w:szCs w:val="28"/>
          <w:rtl/>
        </w:rPr>
        <w:t xml:space="preserve"> </w:t>
      </w:r>
      <w:r w:rsidRPr="0066125E">
        <w:rPr>
          <w:rFonts w:cs="Arial" w:hint="cs"/>
          <w:sz w:val="28"/>
          <w:szCs w:val="28"/>
          <w:rtl/>
        </w:rPr>
        <w:t>رَسُولُ</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لِعَمِّ</w:t>
      </w:r>
      <w:r w:rsidRPr="0066125E">
        <w:rPr>
          <w:rFonts w:cs="Arial"/>
          <w:sz w:val="28"/>
          <w:szCs w:val="28"/>
          <w:rtl/>
        </w:rPr>
        <w:t xml:space="preserve"> </w:t>
      </w:r>
      <w:r w:rsidRPr="0066125E">
        <w:rPr>
          <w:rFonts w:cs="Arial" w:hint="cs"/>
          <w:sz w:val="28"/>
          <w:szCs w:val="28"/>
          <w:rtl/>
        </w:rPr>
        <w:t>حُيَيٍّ</w:t>
      </w:r>
      <w:r w:rsidRPr="0066125E">
        <w:rPr>
          <w:rFonts w:cs="Arial"/>
          <w:sz w:val="28"/>
          <w:szCs w:val="28"/>
          <w:rtl/>
        </w:rPr>
        <w:t>: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فَعَلَ</w:t>
      </w:r>
      <w:r w:rsidRPr="0066125E">
        <w:rPr>
          <w:rFonts w:cs="Arial"/>
          <w:sz w:val="28"/>
          <w:szCs w:val="28"/>
          <w:rtl/>
        </w:rPr>
        <w:t xml:space="preserve"> </w:t>
      </w:r>
      <w:r w:rsidRPr="0066125E">
        <w:rPr>
          <w:rFonts w:cs="Arial" w:hint="cs"/>
          <w:sz w:val="28"/>
          <w:szCs w:val="28"/>
          <w:rtl/>
        </w:rPr>
        <w:t>مَسْكُ</w:t>
      </w:r>
      <w:r w:rsidRPr="0066125E">
        <w:rPr>
          <w:rFonts w:cs="Arial"/>
          <w:sz w:val="28"/>
          <w:szCs w:val="28"/>
          <w:rtl/>
        </w:rPr>
        <w:t xml:space="preserve"> </w:t>
      </w:r>
      <w:r w:rsidRPr="0066125E">
        <w:rPr>
          <w:rFonts w:cs="Arial" w:hint="cs"/>
          <w:sz w:val="28"/>
          <w:szCs w:val="28"/>
          <w:rtl/>
        </w:rPr>
        <w:t>حُيَيٍّ</w:t>
      </w:r>
      <w:r w:rsidRPr="0066125E">
        <w:rPr>
          <w:rFonts w:cs="Arial"/>
          <w:sz w:val="28"/>
          <w:szCs w:val="28"/>
          <w:rtl/>
        </w:rPr>
        <w:t xml:space="preserve"> </w:t>
      </w:r>
      <w:r w:rsidRPr="0066125E">
        <w:rPr>
          <w:rFonts w:cs="Arial" w:hint="cs"/>
          <w:sz w:val="28"/>
          <w:szCs w:val="28"/>
          <w:rtl/>
        </w:rPr>
        <w:t>الَّذِي</w:t>
      </w:r>
      <w:r w:rsidRPr="0066125E">
        <w:rPr>
          <w:rFonts w:cs="Arial"/>
          <w:sz w:val="28"/>
          <w:szCs w:val="28"/>
          <w:rtl/>
        </w:rPr>
        <w:t xml:space="preserve"> </w:t>
      </w:r>
      <w:r w:rsidRPr="0066125E">
        <w:rPr>
          <w:rFonts w:cs="Arial" w:hint="cs"/>
          <w:sz w:val="28"/>
          <w:szCs w:val="28"/>
          <w:rtl/>
        </w:rPr>
        <w:t>جَاءَ</w:t>
      </w:r>
      <w:r w:rsidRPr="0066125E">
        <w:rPr>
          <w:rFonts w:cs="Arial"/>
          <w:sz w:val="28"/>
          <w:szCs w:val="28"/>
          <w:rtl/>
        </w:rPr>
        <w:t xml:space="preserve"> </w:t>
      </w:r>
      <w:r w:rsidRPr="0066125E">
        <w:rPr>
          <w:rFonts w:cs="Arial" w:hint="cs"/>
          <w:sz w:val="28"/>
          <w:szCs w:val="28"/>
          <w:rtl/>
        </w:rPr>
        <w:t>بِهِ</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النَّضِيرِ؟</w:t>
      </w:r>
      <w:r w:rsidRPr="0066125E">
        <w:rPr>
          <w:rFonts w:cs="Arial"/>
          <w:sz w:val="28"/>
          <w:szCs w:val="28"/>
          <w:rtl/>
        </w:rPr>
        <w:t xml:space="preserve">)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فَقَالَ</w:t>
      </w:r>
      <w:r w:rsidRPr="0066125E">
        <w:rPr>
          <w:rFonts w:cs="Arial"/>
          <w:sz w:val="28"/>
          <w:szCs w:val="28"/>
          <w:rtl/>
        </w:rPr>
        <w:t xml:space="preserve">: </w:t>
      </w:r>
      <w:r w:rsidRPr="0066125E">
        <w:rPr>
          <w:rFonts w:cs="Arial" w:hint="cs"/>
          <w:sz w:val="28"/>
          <w:szCs w:val="28"/>
          <w:rtl/>
        </w:rPr>
        <w:t>أَذْهَبَتْهُ</w:t>
      </w:r>
      <w:r w:rsidRPr="0066125E">
        <w:rPr>
          <w:rFonts w:cs="Arial"/>
          <w:sz w:val="28"/>
          <w:szCs w:val="28"/>
          <w:rtl/>
        </w:rPr>
        <w:t xml:space="preserve"> </w:t>
      </w:r>
      <w:r w:rsidRPr="0066125E">
        <w:rPr>
          <w:rFonts w:cs="Arial" w:hint="cs"/>
          <w:sz w:val="28"/>
          <w:szCs w:val="28"/>
          <w:rtl/>
        </w:rPr>
        <w:t>النَّفَقَاتُ</w:t>
      </w:r>
      <w:r w:rsidRPr="0066125E">
        <w:rPr>
          <w:rFonts w:cs="Arial"/>
          <w:sz w:val="28"/>
          <w:szCs w:val="28"/>
          <w:rtl/>
        </w:rPr>
        <w:t xml:space="preserve"> </w:t>
      </w:r>
      <w:r w:rsidRPr="0066125E">
        <w:rPr>
          <w:rFonts w:cs="Arial" w:hint="cs"/>
          <w:sz w:val="28"/>
          <w:szCs w:val="28"/>
          <w:rtl/>
        </w:rPr>
        <w:t>وَالْحُرُوبُ،</w:t>
      </w:r>
      <w:r w:rsidRPr="0066125E">
        <w:rPr>
          <w:rFonts w:cs="Arial"/>
          <w:sz w:val="28"/>
          <w:szCs w:val="28"/>
          <w:rtl/>
        </w:rPr>
        <w:t xml:space="preserve"> </w:t>
      </w:r>
      <w:r w:rsidRPr="0066125E">
        <w:rPr>
          <w:rFonts w:cs="Arial" w:hint="cs"/>
          <w:sz w:val="28"/>
          <w:szCs w:val="28"/>
          <w:rtl/>
        </w:rPr>
        <w:t>فقال</w:t>
      </w:r>
      <w:r w:rsidRPr="0066125E">
        <w:rPr>
          <w:rFonts w:cs="Arial"/>
          <w:sz w:val="28"/>
          <w:szCs w:val="28"/>
          <w:rtl/>
        </w:rPr>
        <w:t>: «</w:t>
      </w:r>
      <w:r w:rsidRPr="0066125E">
        <w:rPr>
          <w:rFonts w:cs="Arial" w:hint="cs"/>
          <w:sz w:val="28"/>
          <w:szCs w:val="28"/>
          <w:rtl/>
        </w:rPr>
        <w:t>الْعَهْدُ</w:t>
      </w:r>
      <w:r w:rsidRPr="0066125E">
        <w:rPr>
          <w:rFonts w:cs="Arial"/>
          <w:sz w:val="28"/>
          <w:szCs w:val="28"/>
          <w:rtl/>
        </w:rPr>
        <w:t xml:space="preserve"> </w:t>
      </w:r>
      <w:r w:rsidRPr="0066125E">
        <w:rPr>
          <w:rFonts w:cs="Arial" w:hint="cs"/>
          <w:sz w:val="28"/>
          <w:szCs w:val="28"/>
          <w:rtl/>
        </w:rPr>
        <w:t>قَرِيبٌ،</w:t>
      </w:r>
      <w:r w:rsidRPr="0066125E">
        <w:rPr>
          <w:rFonts w:cs="Arial"/>
          <w:sz w:val="28"/>
          <w:szCs w:val="28"/>
          <w:rtl/>
        </w:rPr>
        <w:t xml:space="preserve"> </w:t>
      </w:r>
      <w:r w:rsidRPr="0066125E">
        <w:rPr>
          <w:rFonts w:cs="Arial" w:hint="cs"/>
          <w:sz w:val="28"/>
          <w:szCs w:val="28"/>
          <w:rtl/>
        </w:rPr>
        <w:t>وَالمَالُ</w:t>
      </w:r>
      <w:r w:rsidRPr="0066125E">
        <w:rPr>
          <w:rFonts w:cs="Arial"/>
          <w:sz w:val="28"/>
          <w:szCs w:val="28"/>
          <w:rtl/>
        </w:rPr>
        <w:t xml:space="preserve"> </w:t>
      </w:r>
      <w:r w:rsidRPr="0066125E">
        <w:rPr>
          <w:rFonts w:cs="Arial" w:hint="cs"/>
          <w:sz w:val="28"/>
          <w:szCs w:val="28"/>
          <w:rtl/>
        </w:rPr>
        <w:t>أَكْثَرُ</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ذَلِكَ</w:t>
      </w:r>
      <w:r w:rsidRPr="0066125E">
        <w:rPr>
          <w:rFonts w:cs="Arial" w:hint="eastAsia"/>
          <w:sz w:val="28"/>
          <w:szCs w:val="28"/>
          <w:rtl/>
        </w:rPr>
        <w:t>»</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فَدَفَعَهُ</w:t>
      </w:r>
      <w:r w:rsidRPr="0066125E">
        <w:rPr>
          <w:rFonts w:cs="Arial"/>
          <w:sz w:val="28"/>
          <w:szCs w:val="28"/>
          <w:rtl/>
        </w:rPr>
        <w:t xml:space="preserve"> </w:t>
      </w:r>
      <w:r w:rsidRPr="0066125E">
        <w:rPr>
          <w:rFonts w:cs="Arial" w:hint="cs"/>
          <w:sz w:val="28"/>
          <w:szCs w:val="28"/>
          <w:rtl/>
        </w:rPr>
        <w:t>رَسُولُ</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الزُّبَيْرِ،</w:t>
      </w:r>
      <w:r w:rsidRPr="0066125E">
        <w:rPr>
          <w:rFonts w:cs="Arial"/>
          <w:sz w:val="28"/>
          <w:szCs w:val="28"/>
          <w:rtl/>
        </w:rPr>
        <w:t xml:space="preserve"> </w:t>
      </w:r>
      <w:r w:rsidRPr="0066125E">
        <w:rPr>
          <w:rFonts w:cs="Arial" w:hint="cs"/>
          <w:sz w:val="28"/>
          <w:szCs w:val="28"/>
          <w:rtl/>
        </w:rPr>
        <w:t>فَمَسَّهُ</w:t>
      </w:r>
      <w:r w:rsidRPr="0066125E">
        <w:rPr>
          <w:rFonts w:cs="Arial"/>
          <w:sz w:val="28"/>
          <w:szCs w:val="28"/>
          <w:rtl/>
        </w:rPr>
        <w:t xml:space="preserve"> </w:t>
      </w:r>
      <w:r w:rsidRPr="0066125E">
        <w:rPr>
          <w:rFonts w:cs="Arial" w:hint="cs"/>
          <w:sz w:val="28"/>
          <w:szCs w:val="28"/>
          <w:rtl/>
        </w:rPr>
        <w:t>بِعَذَابٍ،</w:t>
      </w:r>
      <w:r w:rsidRPr="0066125E">
        <w:rPr>
          <w:rFonts w:cs="Arial"/>
          <w:sz w:val="28"/>
          <w:szCs w:val="28"/>
          <w:rtl/>
        </w:rPr>
        <w:t xml:space="preserve"> </w:t>
      </w: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حُيَيٌّ</w:t>
      </w:r>
      <w:r w:rsidRPr="0066125E">
        <w:rPr>
          <w:rFonts w:cs="Arial"/>
          <w:sz w:val="28"/>
          <w:szCs w:val="28"/>
          <w:rtl/>
        </w:rPr>
        <w:t xml:space="preserve"> </w:t>
      </w:r>
      <w:r w:rsidRPr="0066125E">
        <w:rPr>
          <w:rFonts w:cs="Arial" w:hint="cs"/>
          <w:sz w:val="28"/>
          <w:szCs w:val="28"/>
          <w:rtl/>
        </w:rPr>
        <w:t>قَبْلَ</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دَخَلَ</w:t>
      </w:r>
      <w:r w:rsidRPr="0066125E">
        <w:rPr>
          <w:rFonts w:cs="Arial"/>
          <w:sz w:val="28"/>
          <w:szCs w:val="28"/>
          <w:rtl/>
        </w:rPr>
        <w:t xml:space="preserve"> </w:t>
      </w:r>
      <w:r w:rsidRPr="0066125E">
        <w:rPr>
          <w:rFonts w:cs="Arial" w:hint="cs"/>
          <w:sz w:val="28"/>
          <w:szCs w:val="28"/>
          <w:rtl/>
        </w:rPr>
        <w:t>خَرِبَةً،</w:t>
      </w:r>
      <w:r w:rsidRPr="0066125E">
        <w:rPr>
          <w:rFonts w:cs="Arial"/>
          <w:sz w:val="28"/>
          <w:szCs w:val="28"/>
          <w:rtl/>
        </w:rPr>
        <w:t xml:space="preserve"> </w:t>
      </w:r>
      <w:r w:rsidRPr="0066125E">
        <w:rPr>
          <w:rFonts w:cs="Arial" w:hint="cs"/>
          <w:sz w:val="28"/>
          <w:szCs w:val="28"/>
          <w:rtl/>
        </w:rPr>
        <w:t>فَقَالَ</w:t>
      </w:r>
      <w:r w:rsidRPr="0066125E">
        <w:rPr>
          <w:rFonts w:cs="Arial"/>
          <w:sz w:val="28"/>
          <w:szCs w:val="28"/>
          <w:rtl/>
        </w:rPr>
        <w:t>: (</w:t>
      </w:r>
      <w:r w:rsidRPr="0066125E">
        <w:rPr>
          <w:rFonts w:cs="Arial" w:hint="cs"/>
          <w:sz w:val="28"/>
          <w:szCs w:val="28"/>
          <w:rtl/>
        </w:rPr>
        <w:t>قَدْ</w:t>
      </w:r>
      <w:r w:rsidRPr="0066125E">
        <w:rPr>
          <w:rFonts w:cs="Arial"/>
          <w:sz w:val="28"/>
          <w:szCs w:val="28"/>
          <w:rtl/>
        </w:rPr>
        <w:t xml:space="preserve"> </w:t>
      </w:r>
      <w:r w:rsidRPr="0066125E">
        <w:rPr>
          <w:rFonts w:cs="Arial" w:hint="cs"/>
          <w:sz w:val="28"/>
          <w:szCs w:val="28"/>
          <w:rtl/>
        </w:rPr>
        <w:t>رَأَيْتُ</w:t>
      </w:r>
      <w:r w:rsidRPr="0066125E">
        <w:rPr>
          <w:rFonts w:cs="Arial"/>
          <w:sz w:val="28"/>
          <w:szCs w:val="28"/>
          <w:rtl/>
        </w:rPr>
        <w:t xml:space="preserve"> </w:t>
      </w:r>
      <w:r w:rsidRPr="0066125E">
        <w:rPr>
          <w:rFonts w:cs="Arial" w:hint="cs"/>
          <w:sz w:val="28"/>
          <w:szCs w:val="28"/>
          <w:rtl/>
        </w:rPr>
        <w:t>حُيَيًّا</w:t>
      </w:r>
      <w:r w:rsidRPr="0066125E">
        <w:rPr>
          <w:rFonts w:cs="Arial"/>
          <w:sz w:val="28"/>
          <w:szCs w:val="28"/>
          <w:rtl/>
        </w:rPr>
        <w:t xml:space="preserve"> </w:t>
      </w:r>
      <w:r w:rsidRPr="0066125E">
        <w:rPr>
          <w:rFonts w:cs="Arial" w:hint="cs"/>
          <w:sz w:val="28"/>
          <w:szCs w:val="28"/>
          <w:rtl/>
        </w:rPr>
        <w:t>يَطُوفُ</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خَرِبَةٍ</w:t>
      </w:r>
      <w:r w:rsidRPr="0066125E">
        <w:rPr>
          <w:rFonts w:cs="Arial"/>
          <w:sz w:val="28"/>
          <w:szCs w:val="28"/>
          <w:rtl/>
        </w:rPr>
        <w:t xml:space="preserve"> </w:t>
      </w:r>
      <w:r w:rsidRPr="0066125E">
        <w:rPr>
          <w:rFonts w:cs="Arial" w:hint="cs"/>
          <w:sz w:val="28"/>
          <w:szCs w:val="28"/>
          <w:rtl/>
        </w:rPr>
        <w:t>هَاهُنَا</w:t>
      </w:r>
      <w:r w:rsidRPr="0066125E">
        <w:rPr>
          <w:rFonts w:cs="Arial"/>
          <w:sz w:val="28"/>
          <w:szCs w:val="28"/>
          <w:rtl/>
        </w:rPr>
        <w:t xml:space="preserve">)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فَذَهَبُوا</w:t>
      </w:r>
      <w:r w:rsidRPr="0066125E">
        <w:rPr>
          <w:rFonts w:cs="Arial"/>
          <w:sz w:val="28"/>
          <w:szCs w:val="28"/>
          <w:rtl/>
        </w:rPr>
        <w:t xml:space="preserve"> </w:t>
      </w:r>
      <w:r w:rsidRPr="0066125E">
        <w:rPr>
          <w:rFonts w:cs="Arial" w:hint="cs"/>
          <w:sz w:val="28"/>
          <w:szCs w:val="28"/>
          <w:rtl/>
        </w:rPr>
        <w:t>وَطَافُوا،</w:t>
      </w:r>
      <w:r w:rsidRPr="0066125E">
        <w:rPr>
          <w:rFonts w:cs="Arial"/>
          <w:sz w:val="28"/>
          <w:szCs w:val="28"/>
          <w:rtl/>
        </w:rPr>
        <w:t xml:space="preserve"> </w:t>
      </w:r>
      <w:r w:rsidRPr="0066125E">
        <w:rPr>
          <w:rFonts w:cs="Arial" w:hint="cs"/>
          <w:sz w:val="28"/>
          <w:szCs w:val="28"/>
          <w:rtl/>
        </w:rPr>
        <w:t>فَوَجَدُوا</w:t>
      </w:r>
      <w:r w:rsidRPr="0066125E">
        <w:rPr>
          <w:rFonts w:cs="Arial"/>
          <w:sz w:val="28"/>
          <w:szCs w:val="28"/>
          <w:rtl/>
        </w:rPr>
        <w:t xml:space="preserve"> </w:t>
      </w:r>
      <w:r w:rsidRPr="0066125E">
        <w:rPr>
          <w:rFonts w:cs="Arial" w:hint="cs"/>
          <w:sz w:val="28"/>
          <w:szCs w:val="28"/>
          <w:rtl/>
        </w:rPr>
        <w:t>المَسْكَ</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الْخَرِبَةِ</w:t>
      </w:r>
      <w:r w:rsidRPr="0066125E">
        <w:rPr>
          <w:rFonts w:cs="Arial" w:hint="eastAsia"/>
          <w:sz w:val="28"/>
          <w:szCs w:val="28"/>
          <w:rtl/>
        </w:rPr>
        <w:t>»</w:t>
      </w:r>
      <w:r>
        <w:rPr>
          <w:rFonts w:cs="Arial" w:hint="cs"/>
          <w:sz w:val="28"/>
          <w:szCs w:val="28"/>
          <w:rtl/>
        </w:rPr>
        <w:t>(1).</w:t>
      </w:r>
    </w:p>
    <w:p w:rsidR="0037592F" w:rsidRPr="0066125E" w:rsidRDefault="0037592F" w:rsidP="0037592F">
      <w:pPr>
        <w:bidi/>
        <w:jc w:val="both"/>
        <w:rPr>
          <w:sz w:val="28"/>
          <w:szCs w:val="28"/>
        </w:rPr>
      </w:pPr>
      <w:r w:rsidRPr="0066125E">
        <w:rPr>
          <w:rFonts w:cs="Arial" w:hint="cs"/>
          <w:sz w:val="28"/>
          <w:szCs w:val="28"/>
          <w:rtl/>
        </w:rPr>
        <w:t>وأصلُهُ</w:t>
      </w:r>
      <w:r w:rsidRPr="0066125E">
        <w:rPr>
          <w:rFonts w:cs="Arial"/>
          <w:sz w:val="28"/>
          <w:szCs w:val="28"/>
          <w:rtl/>
        </w:rPr>
        <w:t xml:space="preserve"> </w:t>
      </w:r>
      <w:r w:rsidRPr="0066125E">
        <w:rPr>
          <w:rFonts w:cs="Arial" w:hint="cs"/>
          <w:sz w:val="28"/>
          <w:szCs w:val="28"/>
          <w:rtl/>
        </w:rPr>
        <w:t>عندَ</w:t>
      </w:r>
      <w:r w:rsidRPr="0066125E">
        <w:rPr>
          <w:rFonts w:cs="Arial"/>
          <w:sz w:val="28"/>
          <w:szCs w:val="28"/>
          <w:rtl/>
        </w:rPr>
        <w:t xml:space="preserve"> </w:t>
      </w:r>
      <w:r w:rsidRPr="0066125E">
        <w:rPr>
          <w:rFonts w:cs="Arial" w:hint="cs"/>
          <w:sz w:val="28"/>
          <w:szCs w:val="28"/>
          <w:rtl/>
        </w:rPr>
        <w:t>أبي</w:t>
      </w:r>
      <w:r w:rsidRPr="0066125E">
        <w:rPr>
          <w:rFonts w:cs="Arial"/>
          <w:sz w:val="28"/>
          <w:szCs w:val="28"/>
          <w:rtl/>
        </w:rPr>
        <w:t xml:space="preserve"> </w:t>
      </w:r>
      <w:r w:rsidRPr="0066125E">
        <w:rPr>
          <w:rFonts w:cs="Arial" w:hint="cs"/>
          <w:sz w:val="28"/>
          <w:szCs w:val="28"/>
          <w:rtl/>
        </w:rPr>
        <w:t>داودَ</w:t>
      </w:r>
      <w:r>
        <w:rPr>
          <w:rFonts w:cs="Arial" w:hint="cs"/>
          <w:sz w:val="28"/>
          <w:szCs w:val="28"/>
          <w:rtl/>
        </w:rPr>
        <w:t xml:space="preserve">(2)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وليس</w:t>
      </w:r>
      <w:r w:rsidRPr="0066125E">
        <w:rPr>
          <w:rFonts w:cs="Arial"/>
          <w:sz w:val="28"/>
          <w:szCs w:val="28"/>
          <w:rtl/>
        </w:rPr>
        <w:t xml:space="preserve"> </w:t>
      </w:r>
      <w:r w:rsidRPr="0066125E">
        <w:rPr>
          <w:rFonts w:cs="Arial" w:hint="cs"/>
          <w:sz w:val="28"/>
          <w:szCs w:val="28"/>
          <w:rtl/>
        </w:rPr>
        <w:t>فيه</w:t>
      </w:r>
      <w:r w:rsidRPr="0066125E">
        <w:rPr>
          <w:rFonts w:cs="Arial"/>
          <w:sz w:val="28"/>
          <w:szCs w:val="28"/>
          <w:rtl/>
        </w:rPr>
        <w:t>: «</w:t>
      </w:r>
      <w:r w:rsidRPr="0066125E">
        <w:rPr>
          <w:rFonts w:cs="Arial" w:hint="cs"/>
          <w:sz w:val="28"/>
          <w:szCs w:val="28"/>
          <w:rtl/>
        </w:rPr>
        <w:t>مَسَّهُ</w:t>
      </w:r>
      <w:r w:rsidRPr="0066125E">
        <w:rPr>
          <w:rFonts w:cs="Arial"/>
          <w:sz w:val="28"/>
          <w:szCs w:val="28"/>
          <w:rtl/>
        </w:rPr>
        <w:t xml:space="preserve"> </w:t>
      </w:r>
      <w:r w:rsidRPr="0066125E">
        <w:rPr>
          <w:rFonts w:cs="Arial" w:hint="cs"/>
          <w:sz w:val="28"/>
          <w:szCs w:val="28"/>
          <w:rtl/>
        </w:rPr>
        <w:t>بعذابٍ</w:t>
      </w:r>
      <w:r w:rsidRPr="0066125E">
        <w:rPr>
          <w:rFonts w:cs="Arial" w:hint="eastAsia"/>
          <w:sz w:val="28"/>
          <w:szCs w:val="28"/>
          <w:rtl/>
        </w:rPr>
        <w:t>»</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وعزَاهُ</w:t>
      </w:r>
      <w:r w:rsidRPr="0066125E">
        <w:rPr>
          <w:rFonts w:cs="Arial"/>
          <w:sz w:val="28"/>
          <w:szCs w:val="28"/>
          <w:rtl/>
        </w:rPr>
        <w:t xml:space="preserve"> </w:t>
      </w:r>
      <w:r w:rsidRPr="0066125E">
        <w:rPr>
          <w:rFonts w:cs="Arial" w:hint="cs"/>
          <w:sz w:val="28"/>
          <w:szCs w:val="28"/>
          <w:rtl/>
        </w:rPr>
        <w:t>بعضُهم</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البخاريِّ،</w:t>
      </w:r>
      <w:r w:rsidRPr="0066125E">
        <w:rPr>
          <w:rFonts w:cs="Arial"/>
          <w:sz w:val="28"/>
          <w:szCs w:val="28"/>
          <w:rtl/>
        </w:rPr>
        <w:t xml:space="preserve"> </w:t>
      </w:r>
      <w:r w:rsidRPr="0066125E">
        <w:rPr>
          <w:rFonts w:cs="Arial" w:hint="cs"/>
          <w:sz w:val="28"/>
          <w:szCs w:val="28"/>
          <w:rtl/>
        </w:rPr>
        <w:t>وليس</w:t>
      </w:r>
      <w:r w:rsidRPr="0066125E">
        <w:rPr>
          <w:rFonts w:cs="Arial"/>
          <w:sz w:val="28"/>
          <w:szCs w:val="28"/>
          <w:rtl/>
        </w:rPr>
        <w:t xml:space="preserve"> </w:t>
      </w:r>
      <w:r w:rsidRPr="0066125E">
        <w:rPr>
          <w:rFonts w:cs="Arial" w:hint="cs"/>
          <w:sz w:val="28"/>
          <w:szCs w:val="28"/>
          <w:rtl/>
        </w:rPr>
        <w:t>كذلك؛</w:t>
      </w:r>
      <w:r w:rsidRPr="0066125E">
        <w:rPr>
          <w:rFonts w:cs="Arial"/>
          <w:sz w:val="28"/>
          <w:szCs w:val="28"/>
          <w:rtl/>
        </w:rPr>
        <w:t xml:space="preserve"> </w:t>
      </w:r>
      <w:r w:rsidRPr="0066125E">
        <w:rPr>
          <w:rFonts w:cs="Arial" w:hint="cs"/>
          <w:sz w:val="28"/>
          <w:szCs w:val="28"/>
          <w:rtl/>
        </w:rPr>
        <w:t>وإنَّما</w:t>
      </w:r>
      <w:r w:rsidRPr="0066125E">
        <w:rPr>
          <w:rFonts w:cs="Arial"/>
          <w:sz w:val="28"/>
          <w:szCs w:val="28"/>
          <w:rtl/>
        </w:rPr>
        <w:t xml:space="preserve"> </w:t>
      </w:r>
      <w:r w:rsidRPr="0066125E">
        <w:rPr>
          <w:rFonts w:cs="Arial" w:hint="cs"/>
          <w:sz w:val="28"/>
          <w:szCs w:val="28"/>
          <w:rtl/>
        </w:rPr>
        <w:t>الذي</w:t>
      </w:r>
      <w:r w:rsidRPr="0066125E">
        <w:rPr>
          <w:rFonts w:cs="Arial"/>
          <w:sz w:val="28"/>
          <w:szCs w:val="28"/>
          <w:rtl/>
        </w:rPr>
        <w:t xml:space="preserve"> </w:t>
      </w:r>
      <w:r w:rsidRPr="0066125E">
        <w:rPr>
          <w:rFonts w:cs="Arial" w:hint="cs"/>
          <w:sz w:val="28"/>
          <w:szCs w:val="28"/>
          <w:rtl/>
        </w:rPr>
        <w:t>فيه</w:t>
      </w:r>
      <w:r w:rsidRPr="0066125E">
        <w:rPr>
          <w:rFonts w:cs="Arial"/>
          <w:sz w:val="28"/>
          <w:szCs w:val="28"/>
          <w:rtl/>
        </w:rPr>
        <w:t xml:space="preserve"> </w:t>
      </w:r>
      <w:r w:rsidRPr="0066125E">
        <w:rPr>
          <w:rFonts w:cs="Arial" w:hint="cs"/>
          <w:sz w:val="28"/>
          <w:szCs w:val="28"/>
          <w:rtl/>
        </w:rPr>
        <w:t>طَرَفُهُ</w:t>
      </w:r>
      <w:r w:rsidRPr="0066125E">
        <w:rPr>
          <w:rFonts w:cs="Arial"/>
          <w:sz w:val="28"/>
          <w:szCs w:val="28"/>
          <w:rtl/>
        </w:rPr>
        <w:t>.</w:t>
      </w:r>
    </w:p>
    <w:p w:rsidR="0037592F" w:rsidRDefault="0037592F" w:rsidP="0037592F">
      <w:pPr>
        <w:bidi/>
        <w:jc w:val="both"/>
        <w:rPr>
          <w:rFonts w:cs="Arial"/>
          <w:sz w:val="28"/>
          <w:szCs w:val="28"/>
          <w:rtl/>
        </w:rPr>
      </w:pPr>
      <w:r w:rsidRPr="0066125E">
        <w:rPr>
          <w:rFonts w:cs="Arial" w:hint="cs"/>
          <w:sz w:val="28"/>
          <w:szCs w:val="28"/>
          <w:rtl/>
        </w:rPr>
        <w:t>وفي</w:t>
      </w:r>
      <w:r w:rsidRPr="0066125E">
        <w:rPr>
          <w:rFonts w:cs="Arial"/>
          <w:sz w:val="28"/>
          <w:szCs w:val="28"/>
          <w:rtl/>
        </w:rPr>
        <w:t xml:space="preserve"> </w:t>
      </w:r>
      <w:r w:rsidRPr="0066125E">
        <w:rPr>
          <w:rFonts w:cs="Arial" w:hint="cs"/>
          <w:sz w:val="28"/>
          <w:szCs w:val="28"/>
          <w:rtl/>
        </w:rPr>
        <w:t>هذا</w:t>
      </w:r>
      <w:r w:rsidRPr="0066125E">
        <w:rPr>
          <w:rFonts w:cs="Arial"/>
          <w:sz w:val="28"/>
          <w:szCs w:val="28"/>
          <w:rtl/>
        </w:rPr>
        <w:t xml:space="preserve"> </w:t>
      </w:r>
      <w:r w:rsidRPr="0066125E">
        <w:rPr>
          <w:rFonts w:cs="Arial" w:hint="cs"/>
          <w:sz w:val="28"/>
          <w:szCs w:val="28"/>
          <w:rtl/>
        </w:rPr>
        <w:t>الحديثِ</w:t>
      </w:r>
      <w:r w:rsidRPr="0066125E">
        <w:rPr>
          <w:rFonts w:cs="Arial"/>
          <w:sz w:val="28"/>
          <w:szCs w:val="28"/>
          <w:rtl/>
        </w:rPr>
        <w:t xml:space="preserve"> </w:t>
      </w:r>
      <w:r w:rsidRPr="0066125E">
        <w:rPr>
          <w:rFonts w:cs="Arial" w:hint="cs"/>
          <w:sz w:val="28"/>
          <w:szCs w:val="28"/>
          <w:rtl/>
        </w:rPr>
        <w:t>أنَّه</w:t>
      </w:r>
      <w:r w:rsidRPr="0066125E">
        <w:rPr>
          <w:rFonts w:cs="Arial"/>
          <w:sz w:val="28"/>
          <w:szCs w:val="28"/>
          <w:rtl/>
        </w:rPr>
        <w:t xml:space="preserve"> </w:t>
      </w:r>
      <w:r w:rsidRPr="0066125E">
        <w:rPr>
          <w:rFonts w:cs="Arial" w:hint="cs"/>
          <w:sz w:val="28"/>
          <w:szCs w:val="28"/>
          <w:rtl/>
        </w:rPr>
        <w:t>وقعَتِ</w:t>
      </w:r>
      <w:r w:rsidRPr="0066125E">
        <w:rPr>
          <w:rFonts w:cs="Arial"/>
          <w:sz w:val="28"/>
          <w:szCs w:val="28"/>
          <w:rtl/>
        </w:rPr>
        <w:t xml:space="preserve"> </w:t>
      </w:r>
      <w:r w:rsidRPr="0066125E">
        <w:rPr>
          <w:rFonts w:cs="Arial" w:hint="cs"/>
          <w:sz w:val="28"/>
          <w:szCs w:val="28"/>
          <w:rtl/>
        </w:rPr>
        <w:t>القرينةُ،</w:t>
      </w:r>
      <w:r w:rsidRPr="0066125E">
        <w:rPr>
          <w:rFonts w:cs="Arial"/>
          <w:sz w:val="28"/>
          <w:szCs w:val="28"/>
          <w:rtl/>
        </w:rPr>
        <w:t xml:space="preserve"> </w:t>
      </w:r>
      <w:r w:rsidRPr="0066125E">
        <w:rPr>
          <w:rFonts w:cs="Arial" w:hint="cs"/>
          <w:sz w:val="28"/>
          <w:szCs w:val="28"/>
          <w:rtl/>
        </w:rPr>
        <w:t>وغلَب</w:t>
      </w:r>
      <w:r w:rsidRPr="0066125E">
        <w:rPr>
          <w:rFonts w:cs="Arial"/>
          <w:sz w:val="28"/>
          <w:szCs w:val="28"/>
          <w:rtl/>
        </w:rPr>
        <w:t xml:space="preserve"> </w:t>
      </w:r>
      <w:r w:rsidRPr="0066125E">
        <w:rPr>
          <w:rFonts w:cs="Arial" w:hint="cs"/>
          <w:sz w:val="28"/>
          <w:szCs w:val="28"/>
          <w:rtl/>
        </w:rPr>
        <w:t>الظنُّ</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الكتمانِ،</w:t>
      </w:r>
      <w:r w:rsidRPr="0066125E">
        <w:rPr>
          <w:rFonts w:cs="Arial"/>
          <w:sz w:val="28"/>
          <w:szCs w:val="28"/>
          <w:rtl/>
        </w:rPr>
        <w:t xml:space="preserve"> </w:t>
      </w:r>
      <w:r w:rsidRPr="0066125E">
        <w:rPr>
          <w:rFonts w:cs="Arial" w:hint="cs"/>
          <w:sz w:val="28"/>
          <w:szCs w:val="28"/>
          <w:rtl/>
        </w:rPr>
        <w:t>والمالُ</w:t>
      </w:r>
      <w:r w:rsidRPr="0066125E">
        <w:rPr>
          <w:rFonts w:cs="Arial"/>
          <w:sz w:val="28"/>
          <w:szCs w:val="28"/>
          <w:rtl/>
        </w:rPr>
        <w:t xml:space="preserve"> </w:t>
      </w:r>
      <w:r w:rsidRPr="0066125E">
        <w:rPr>
          <w:rFonts w:cs="Arial" w:hint="cs"/>
          <w:sz w:val="28"/>
          <w:szCs w:val="28"/>
          <w:rtl/>
        </w:rPr>
        <w:t>كثيرٌ</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قليلٌ؛</w:t>
      </w:r>
      <w:r w:rsidRPr="0066125E">
        <w:rPr>
          <w:rFonts w:cs="Arial"/>
          <w:sz w:val="28"/>
          <w:szCs w:val="28"/>
          <w:rtl/>
        </w:rPr>
        <w:t xml:space="preserve"> </w:t>
      </w:r>
      <w:r w:rsidRPr="0066125E">
        <w:rPr>
          <w:rFonts w:cs="Arial" w:hint="cs"/>
          <w:sz w:val="28"/>
          <w:szCs w:val="28"/>
          <w:rtl/>
        </w:rPr>
        <w:t>تَقْوى</w:t>
      </w:r>
      <w:r w:rsidRPr="0066125E">
        <w:rPr>
          <w:rFonts w:cs="Arial"/>
          <w:sz w:val="28"/>
          <w:szCs w:val="28"/>
          <w:rtl/>
        </w:rPr>
        <w:t xml:space="preserve"> </w:t>
      </w:r>
      <w:r w:rsidRPr="0066125E">
        <w:rPr>
          <w:rFonts w:cs="Arial" w:hint="cs"/>
          <w:sz w:val="28"/>
          <w:szCs w:val="28"/>
          <w:rtl/>
        </w:rPr>
        <w:t>به</w:t>
      </w:r>
      <w:r w:rsidRPr="0066125E">
        <w:rPr>
          <w:rFonts w:cs="Arial"/>
          <w:sz w:val="28"/>
          <w:szCs w:val="28"/>
          <w:rtl/>
        </w:rPr>
        <w:t xml:space="preserve"> </w:t>
      </w:r>
      <w:r w:rsidRPr="0066125E">
        <w:rPr>
          <w:rFonts w:cs="Arial" w:hint="cs"/>
          <w:sz w:val="28"/>
          <w:szCs w:val="28"/>
          <w:rtl/>
        </w:rPr>
        <w:t>شوكةُ</w:t>
      </w:r>
      <w:r w:rsidRPr="0066125E">
        <w:rPr>
          <w:rFonts w:cs="Arial"/>
          <w:sz w:val="28"/>
          <w:szCs w:val="28"/>
          <w:rtl/>
        </w:rPr>
        <w:t xml:space="preserve"> </w:t>
      </w:r>
      <w:r w:rsidRPr="0066125E">
        <w:rPr>
          <w:rFonts w:cs="Arial" w:hint="cs"/>
          <w:sz w:val="28"/>
          <w:szCs w:val="28"/>
          <w:rtl/>
        </w:rPr>
        <w:t>المُسلِمينَ،</w:t>
      </w:r>
      <w:r w:rsidRPr="0066125E">
        <w:rPr>
          <w:rFonts w:cs="Arial"/>
          <w:sz w:val="28"/>
          <w:szCs w:val="28"/>
          <w:rtl/>
        </w:rPr>
        <w:t xml:space="preserve"> </w:t>
      </w:r>
      <w:r w:rsidRPr="0066125E">
        <w:rPr>
          <w:rFonts w:cs="Arial" w:hint="cs"/>
          <w:sz w:val="28"/>
          <w:szCs w:val="28"/>
          <w:rtl/>
        </w:rPr>
        <w:t>وسَلْبُهُ</w:t>
      </w:r>
      <w:r w:rsidRPr="0066125E">
        <w:rPr>
          <w:rFonts w:cs="Arial"/>
          <w:sz w:val="28"/>
          <w:szCs w:val="28"/>
          <w:rtl/>
        </w:rPr>
        <w:t xml:space="preserve"> </w:t>
      </w:r>
      <w:r w:rsidRPr="0066125E">
        <w:rPr>
          <w:rFonts w:cs="Arial" w:hint="cs"/>
          <w:sz w:val="28"/>
          <w:szCs w:val="28"/>
          <w:rtl/>
        </w:rPr>
        <w:t>يَكسِرُ</w:t>
      </w:r>
      <w:r w:rsidRPr="0066125E">
        <w:rPr>
          <w:rFonts w:cs="Arial"/>
          <w:sz w:val="28"/>
          <w:szCs w:val="28"/>
          <w:rtl/>
        </w:rPr>
        <w:t xml:space="preserve"> </w:t>
      </w:r>
      <w:r w:rsidRPr="0066125E">
        <w:rPr>
          <w:rFonts w:cs="Arial" w:hint="cs"/>
          <w:sz w:val="28"/>
          <w:szCs w:val="28"/>
          <w:rtl/>
        </w:rPr>
        <w:t>شَوْكةَ</w:t>
      </w:r>
      <w:r w:rsidRPr="0066125E">
        <w:rPr>
          <w:rFonts w:cs="Arial"/>
          <w:sz w:val="28"/>
          <w:szCs w:val="28"/>
          <w:rtl/>
        </w:rPr>
        <w:t xml:space="preserve"> </w:t>
      </w:r>
      <w:r w:rsidRPr="0066125E">
        <w:rPr>
          <w:rFonts w:cs="Arial" w:hint="cs"/>
          <w:sz w:val="28"/>
          <w:szCs w:val="28"/>
          <w:rtl/>
        </w:rPr>
        <w:t>عدوِّهم،</w:t>
      </w:r>
      <w:r w:rsidRPr="0066125E">
        <w:rPr>
          <w:rFonts w:cs="Arial"/>
          <w:sz w:val="28"/>
          <w:szCs w:val="28"/>
          <w:rtl/>
        </w:rPr>
        <w:t xml:space="preserve"> </w:t>
      </w: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ذكَرَ</w:t>
      </w:r>
      <w:r w:rsidRPr="0066125E">
        <w:rPr>
          <w:rFonts w:cs="Arial"/>
          <w:sz w:val="28"/>
          <w:szCs w:val="28"/>
          <w:rtl/>
        </w:rPr>
        <w:t xml:space="preserve"> </w:t>
      </w:r>
      <w:r w:rsidRPr="0066125E">
        <w:rPr>
          <w:rFonts w:cs="Arial" w:hint="cs"/>
          <w:sz w:val="28"/>
          <w:szCs w:val="28"/>
          <w:rtl/>
        </w:rPr>
        <w:t>بعضُ</w:t>
      </w:r>
      <w:r w:rsidRPr="0066125E">
        <w:rPr>
          <w:rFonts w:cs="Arial"/>
          <w:sz w:val="28"/>
          <w:szCs w:val="28"/>
          <w:rtl/>
        </w:rPr>
        <w:t xml:space="preserve"> </w:t>
      </w:r>
      <w:r w:rsidRPr="0066125E">
        <w:rPr>
          <w:rFonts w:cs="Arial" w:hint="cs"/>
          <w:sz w:val="28"/>
          <w:szCs w:val="28"/>
          <w:rtl/>
        </w:rPr>
        <w:t>أهلِ</w:t>
      </w:r>
      <w:r w:rsidRPr="0066125E">
        <w:rPr>
          <w:rFonts w:cs="Arial"/>
          <w:sz w:val="28"/>
          <w:szCs w:val="28"/>
          <w:rtl/>
        </w:rPr>
        <w:t xml:space="preserve"> </w:t>
      </w:r>
      <w:r w:rsidRPr="0066125E">
        <w:rPr>
          <w:rFonts w:cs="Arial" w:hint="cs"/>
          <w:sz w:val="28"/>
          <w:szCs w:val="28"/>
          <w:rtl/>
        </w:rPr>
        <w:t>السِّيَرِ</w:t>
      </w:r>
      <w:r w:rsidRPr="0066125E">
        <w:rPr>
          <w:rFonts w:cs="Arial"/>
          <w:sz w:val="28"/>
          <w:szCs w:val="28"/>
          <w:rtl/>
        </w:rPr>
        <w:t xml:space="preserve"> </w:t>
      </w:r>
      <w:r w:rsidRPr="0066125E">
        <w:rPr>
          <w:rFonts w:cs="Arial" w:hint="cs"/>
          <w:sz w:val="28"/>
          <w:szCs w:val="28"/>
          <w:rtl/>
        </w:rPr>
        <w:t>كالواقديِّ</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كَنْزَ</w:t>
      </w:r>
      <w:r w:rsidRPr="0066125E">
        <w:rPr>
          <w:rFonts w:cs="Arial"/>
          <w:sz w:val="28"/>
          <w:szCs w:val="28"/>
          <w:rtl/>
        </w:rPr>
        <w:t xml:space="preserve"> </w:t>
      </w:r>
      <w:r w:rsidRPr="0066125E">
        <w:rPr>
          <w:rFonts w:cs="Arial" w:hint="cs"/>
          <w:sz w:val="28"/>
          <w:szCs w:val="28"/>
          <w:rtl/>
        </w:rPr>
        <w:t>آلِ</w:t>
      </w:r>
      <w:r w:rsidRPr="0066125E">
        <w:rPr>
          <w:rFonts w:cs="Arial"/>
          <w:sz w:val="28"/>
          <w:szCs w:val="28"/>
          <w:rtl/>
        </w:rPr>
        <w:t xml:space="preserve"> </w:t>
      </w:r>
      <w:r w:rsidRPr="0066125E">
        <w:rPr>
          <w:rFonts w:cs="Arial" w:hint="cs"/>
          <w:sz w:val="28"/>
          <w:szCs w:val="28"/>
          <w:rtl/>
        </w:rPr>
        <w:t>أبي</w:t>
      </w:r>
      <w:r w:rsidRPr="0066125E">
        <w:rPr>
          <w:rFonts w:cs="Arial"/>
          <w:sz w:val="28"/>
          <w:szCs w:val="28"/>
          <w:rtl/>
        </w:rPr>
        <w:t xml:space="preserve"> </w:t>
      </w:r>
      <w:r w:rsidRPr="0066125E">
        <w:rPr>
          <w:rFonts w:cs="Arial" w:hint="cs"/>
          <w:sz w:val="28"/>
          <w:szCs w:val="28"/>
          <w:rtl/>
        </w:rPr>
        <w:t>الحُقَيْقِ</w:t>
      </w:r>
      <w:r w:rsidRPr="0066125E">
        <w:rPr>
          <w:rFonts w:cs="Arial"/>
          <w:sz w:val="28"/>
          <w:szCs w:val="28"/>
          <w:rtl/>
        </w:rPr>
        <w:t xml:space="preserve"> </w:t>
      </w:r>
      <w:r w:rsidRPr="0066125E">
        <w:rPr>
          <w:rFonts w:cs="Arial" w:hint="cs"/>
          <w:sz w:val="28"/>
          <w:szCs w:val="28"/>
          <w:rtl/>
        </w:rPr>
        <w:t>عظيمٌ،</w:t>
      </w:r>
      <w:r w:rsidRPr="0066125E">
        <w:rPr>
          <w:rFonts w:cs="Arial"/>
          <w:sz w:val="28"/>
          <w:szCs w:val="28"/>
          <w:rtl/>
        </w:rPr>
        <w:t xml:space="preserve"> </w:t>
      </w:r>
      <w:r w:rsidRPr="0066125E">
        <w:rPr>
          <w:rFonts w:cs="Arial" w:hint="cs"/>
          <w:sz w:val="28"/>
          <w:szCs w:val="28"/>
          <w:rtl/>
        </w:rPr>
        <w:t>فقد</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الحُلِيُّ</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أوَّلِ</w:t>
      </w:r>
      <w:r w:rsidRPr="0066125E">
        <w:rPr>
          <w:rFonts w:cs="Arial"/>
          <w:sz w:val="28"/>
          <w:szCs w:val="28"/>
          <w:rtl/>
        </w:rPr>
        <w:t xml:space="preserve"> </w:t>
      </w:r>
      <w:r w:rsidRPr="0066125E">
        <w:rPr>
          <w:rFonts w:cs="Arial" w:hint="cs"/>
          <w:sz w:val="28"/>
          <w:szCs w:val="28"/>
          <w:rtl/>
        </w:rPr>
        <w:t>الأمرِ</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مَسْكِ</w:t>
      </w:r>
      <w:r w:rsidRPr="0066125E">
        <w:rPr>
          <w:rFonts w:cs="Arial"/>
          <w:sz w:val="28"/>
          <w:szCs w:val="28"/>
          <w:rtl/>
        </w:rPr>
        <w:t xml:space="preserve"> </w:t>
      </w:r>
      <w:r w:rsidRPr="0066125E">
        <w:rPr>
          <w:rFonts w:cs="Arial" w:hint="cs"/>
          <w:sz w:val="28"/>
          <w:szCs w:val="28"/>
          <w:rtl/>
        </w:rPr>
        <w:t>حَمَلٍ،</w:t>
      </w:r>
      <w:r w:rsidRPr="0066125E">
        <w:rPr>
          <w:rFonts w:cs="Arial"/>
          <w:sz w:val="28"/>
          <w:szCs w:val="28"/>
          <w:rtl/>
        </w:rPr>
        <w:t xml:space="preserve"> </w:t>
      </w:r>
      <w:r w:rsidRPr="0066125E">
        <w:rPr>
          <w:rFonts w:cs="Arial" w:hint="cs"/>
          <w:sz w:val="28"/>
          <w:szCs w:val="28"/>
          <w:rtl/>
        </w:rPr>
        <w:t>فلمَّا</w:t>
      </w:r>
      <w:r w:rsidRPr="0066125E">
        <w:rPr>
          <w:rFonts w:cs="Arial"/>
          <w:sz w:val="28"/>
          <w:szCs w:val="28"/>
          <w:rtl/>
        </w:rPr>
        <w:t xml:space="preserve"> </w:t>
      </w:r>
      <w:r w:rsidRPr="0066125E">
        <w:rPr>
          <w:rFonts w:cs="Arial" w:hint="cs"/>
          <w:sz w:val="28"/>
          <w:szCs w:val="28"/>
          <w:rtl/>
        </w:rPr>
        <w:t>كَثُرَ</w:t>
      </w:r>
      <w:r w:rsidRPr="0066125E">
        <w:rPr>
          <w:rFonts w:cs="Arial"/>
          <w:sz w:val="28"/>
          <w:szCs w:val="28"/>
          <w:rtl/>
        </w:rPr>
        <w:t xml:space="preserve"> </w:t>
      </w:r>
      <w:r w:rsidRPr="0066125E">
        <w:rPr>
          <w:rFonts w:cs="Arial" w:hint="cs"/>
          <w:sz w:val="28"/>
          <w:szCs w:val="28"/>
          <w:rtl/>
        </w:rPr>
        <w:t>جعَلُوهُ</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مَسْكِ</w:t>
      </w:r>
      <w:r w:rsidRPr="0066125E">
        <w:rPr>
          <w:rFonts w:cs="Arial"/>
          <w:sz w:val="28"/>
          <w:szCs w:val="28"/>
          <w:rtl/>
        </w:rPr>
        <w:t xml:space="preserve"> </w:t>
      </w:r>
      <w:r w:rsidRPr="0066125E">
        <w:rPr>
          <w:rFonts w:cs="Arial" w:hint="cs"/>
          <w:sz w:val="28"/>
          <w:szCs w:val="28"/>
          <w:rtl/>
        </w:rPr>
        <w:t>ثَوْرٍ،</w:t>
      </w:r>
      <w:r w:rsidRPr="0066125E">
        <w:rPr>
          <w:rFonts w:cs="Arial"/>
          <w:sz w:val="28"/>
          <w:szCs w:val="28"/>
          <w:rtl/>
        </w:rPr>
        <w:t xml:space="preserve"> </w:t>
      </w:r>
      <w:r w:rsidRPr="0066125E">
        <w:rPr>
          <w:rFonts w:cs="Arial" w:hint="cs"/>
          <w:sz w:val="28"/>
          <w:szCs w:val="28"/>
          <w:rtl/>
        </w:rPr>
        <w:t>ثمَّ</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مَسْكِ</w:t>
      </w:r>
      <w:r w:rsidRPr="0066125E">
        <w:rPr>
          <w:rFonts w:cs="Arial"/>
          <w:sz w:val="28"/>
          <w:szCs w:val="28"/>
          <w:rtl/>
        </w:rPr>
        <w:t xml:space="preserve"> </w:t>
      </w:r>
      <w:r w:rsidRPr="0066125E">
        <w:rPr>
          <w:rFonts w:cs="Arial" w:hint="cs"/>
          <w:sz w:val="28"/>
          <w:szCs w:val="28"/>
          <w:rtl/>
        </w:rPr>
        <w:t>جمَلٍ،</w:t>
      </w:r>
      <w:r w:rsidRPr="0066125E">
        <w:rPr>
          <w:rFonts w:cs="Arial"/>
          <w:sz w:val="28"/>
          <w:szCs w:val="28"/>
          <w:rtl/>
        </w:rPr>
        <w:t xml:space="preserve"> </w:t>
      </w:r>
      <w:r w:rsidRPr="0066125E">
        <w:rPr>
          <w:rFonts w:cs="Arial" w:hint="cs"/>
          <w:sz w:val="28"/>
          <w:szCs w:val="28"/>
          <w:rtl/>
        </w:rPr>
        <w:t>وكان</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الحُلِيُّ</w:t>
      </w:r>
      <w:r w:rsidRPr="0066125E">
        <w:rPr>
          <w:rFonts w:cs="Arial"/>
          <w:sz w:val="28"/>
          <w:szCs w:val="28"/>
          <w:rtl/>
        </w:rPr>
        <w:t xml:space="preserve"> </w:t>
      </w:r>
      <w:r w:rsidRPr="0066125E">
        <w:rPr>
          <w:rFonts w:cs="Arial" w:hint="cs"/>
          <w:sz w:val="28"/>
          <w:szCs w:val="28"/>
          <w:rtl/>
        </w:rPr>
        <w:t>يكونُ</w:t>
      </w:r>
      <w:r w:rsidRPr="0066125E">
        <w:rPr>
          <w:rFonts w:cs="Arial"/>
          <w:sz w:val="28"/>
          <w:szCs w:val="28"/>
          <w:rtl/>
        </w:rPr>
        <w:t xml:space="preserve"> </w:t>
      </w:r>
      <w:r w:rsidRPr="0066125E">
        <w:rPr>
          <w:rFonts w:cs="Arial" w:hint="cs"/>
          <w:sz w:val="28"/>
          <w:szCs w:val="28"/>
          <w:rtl/>
        </w:rPr>
        <w:t>عندَ</w:t>
      </w:r>
      <w:r w:rsidRPr="0066125E">
        <w:rPr>
          <w:rFonts w:cs="Arial"/>
          <w:sz w:val="28"/>
          <w:szCs w:val="28"/>
          <w:rtl/>
        </w:rPr>
        <w:t xml:space="preserve"> </w:t>
      </w:r>
      <w:r w:rsidRPr="0066125E">
        <w:rPr>
          <w:rFonts w:cs="Arial" w:hint="cs"/>
          <w:sz w:val="28"/>
          <w:szCs w:val="28"/>
          <w:rtl/>
        </w:rPr>
        <w:t>الأكابرِ</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آلِ</w:t>
      </w:r>
      <w:r w:rsidRPr="0066125E">
        <w:rPr>
          <w:rFonts w:cs="Arial"/>
          <w:sz w:val="28"/>
          <w:szCs w:val="28"/>
          <w:rtl/>
        </w:rPr>
        <w:t xml:space="preserve"> </w:t>
      </w:r>
      <w:r w:rsidRPr="0066125E">
        <w:rPr>
          <w:rFonts w:cs="Arial" w:hint="cs"/>
          <w:sz w:val="28"/>
          <w:szCs w:val="28"/>
          <w:rtl/>
        </w:rPr>
        <w:t>أبي</w:t>
      </w:r>
      <w:r w:rsidRPr="0066125E">
        <w:rPr>
          <w:rFonts w:cs="Arial"/>
          <w:sz w:val="28"/>
          <w:szCs w:val="28"/>
          <w:rtl/>
        </w:rPr>
        <w:t xml:space="preserve"> </w:t>
      </w:r>
      <w:r w:rsidRPr="0066125E">
        <w:rPr>
          <w:rFonts w:cs="Arial" w:hint="cs"/>
          <w:sz w:val="28"/>
          <w:szCs w:val="28"/>
          <w:rtl/>
        </w:rPr>
        <w:t>الحُقَيْقِ،</w:t>
      </w:r>
      <w:r w:rsidRPr="0066125E">
        <w:rPr>
          <w:rFonts w:cs="Arial"/>
          <w:sz w:val="28"/>
          <w:szCs w:val="28"/>
          <w:rtl/>
        </w:rPr>
        <w:t xml:space="preserve"> </w:t>
      </w:r>
      <w:r w:rsidRPr="0066125E">
        <w:rPr>
          <w:rFonts w:cs="Arial" w:hint="cs"/>
          <w:sz w:val="28"/>
          <w:szCs w:val="28"/>
          <w:rtl/>
        </w:rPr>
        <w:t>وكانوا</w:t>
      </w:r>
      <w:r w:rsidRPr="0066125E">
        <w:rPr>
          <w:rFonts w:cs="Arial"/>
          <w:sz w:val="28"/>
          <w:szCs w:val="28"/>
          <w:rtl/>
        </w:rPr>
        <w:t xml:space="preserve"> </w:t>
      </w:r>
      <w:r w:rsidRPr="0066125E">
        <w:rPr>
          <w:rFonts w:cs="Arial" w:hint="cs"/>
          <w:sz w:val="28"/>
          <w:szCs w:val="28"/>
          <w:rtl/>
        </w:rPr>
        <w:t>يُعِيرونَهُ</w:t>
      </w:r>
      <w:r w:rsidRPr="0066125E">
        <w:rPr>
          <w:rFonts w:cs="Arial"/>
          <w:sz w:val="28"/>
          <w:szCs w:val="28"/>
          <w:rtl/>
        </w:rPr>
        <w:t xml:space="preserve"> </w:t>
      </w:r>
      <w:r w:rsidRPr="0066125E">
        <w:rPr>
          <w:rFonts w:cs="Arial" w:hint="cs"/>
          <w:sz w:val="28"/>
          <w:szCs w:val="28"/>
          <w:rtl/>
        </w:rPr>
        <w:t>العرَبَ</w:t>
      </w:r>
      <w:r>
        <w:rPr>
          <w:rFonts w:cs="Arial" w:hint="cs"/>
          <w:sz w:val="28"/>
          <w:szCs w:val="28"/>
          <w:rtl/>
        </w:rPr>
        <w:t>(3).</w:t>
      </w:r>
    </w:p>
    <w:p w:rsidR="0037592F" w:rsidRDefault="0037592F" w:rsidP="0037592F">
      <w:pPr>
        <w:bidi/>
        <w:jc w:val="both"/>
        <w:rPr>
          <w:sz w:val="28"/>
          <w:szCs w:val="28"/>
          <w:rtl/>
        </w:rPr>
      </w:pPr>
      <w:r w:rsidRPr="0066125E">
        <w:rPr>
          <w:rFonts w:cs="Arial" w:hint="cs"/>
          <w:sz w:val="28"/>
          <w:szCs w:val="28"/>
          <w:rtl/>
        </w:rPr>
        <w:t>ولمَّا</w:t>
      </w:r>
      <w:r w:rsidRPr="0066125E">
        <w:rPr>
          <w:rFonts w:cs="Arial"/>
          <w:sz w:val="28"/>
          <w:szCs w:val="28"/>
          <w:rtl/>
        </w:rPr>
        <w:t xml:space="preserve"> </w:t>
      </w:r>
      <w:r w:rsidRPr="0066125E">
        <w:rPr>
          <w:rFonts w:cs="Arial" w:hint="cs"/>
          <w:sz w:val="28"/>
          <w:szCs w:val="28"/>
          <w:rtl/>
        </w:rPr>
        <w:t>انتَفَتْ</w:t>
      </w:r>
      <w:r w:rsidRPr="0066125E">
        <w:rPr>
          <w:rFonts w:cs="Arial"/>
          <w:sz w:val="28"/>
          <w:szCs w:val="28"/>
          <w:rtl/>
        </w:rPr>
        <w:t xml:space="preserve"> </w:t>
      </w:r>
      <w:r w:rsidRPr="0066125E">
        <w:rPr>
          <w:rFonts w:cs="Arial" w:hint="cs"/>
          <w:sz w:val="28"/>
          <w:szCs w:val="28"/>
          <w:rtl/>
        </w:rPr>
        <w:t>قرينةُ</w:t>
      </w:r>
      <w:r w:rsidRPr="0066125E">
        <w:rPr>
          <w:rFonts w:cs="Arial"/>
          <w:sz w:val="28"/>
          <w:szCs w:val="28"/>
          <w:rtl/>
        </w:rPr>
        <w:t xml:space="preserve"> </w:t>
      </w:r>
      <w:r w:rsidRPr="0066125E">
        <w:rPr>
          <w:rFonts w:cs="Arial" w:hint="cs"/>
          <w:sz w:val="28"/>
          <w:szCs w:val="28"/>
          <w:rtl/>
        </w:rPr>
        <w:t>نَفادِهِ</w:t>
      </w:r>
      <w:r w:rsidRPr="0066125E">
        <w:rPr>
          <w:rFonts w:cs="Arial"/>
          <w:sz w:val="28"/>
          <w:szCs w:val="28"/>
          <w:rtl/>
        </w:rPr>
        <w:t xml:space="preserve"> </w:t>
      </w:r>
      <w:r w:rsidRPr="0066125E">
        <w:rPr>
          <w:rFonts w:cs="Arial" w:hint="cs"/>
          <w:sz w:val="28"/>
          <w:szCs w:val="28"/>
          <w:rtl/>
        </w:rPr>
        <w:t>وإهلاكِه،</w:t>
      </w:r>
      <w:r w:rsidRPr="0066125E">
        <w:rPr>
          <w:rFonts w:cs="Arial"/>
          <w:sz w:val="28"/>
          <w:szCs w:val="28"/>
          <w:rtl/>
        </w:rPr>
        <w:t xml:space="preserve"> </w:t>
      </w:r>
      <w:r w:rsidRPr="0066125E">
        <w:rPr>
          <w:rFonts w:cs="Arial" w:hint="cs"/>
          <w:sz w:val="28"/>
          <w:szCs w:val="28"/>
          <w:rtl/>
        </w:rPr>
        <w:t>غلَبَ</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الظنِّ</w:t>
      </w:r>
      <w:r w:rsidRPr="0066125E">
        <w:rPr>
          <w:rFonts w:cs="Arial"/>
          <w:sz w:val="28"/>
          <w:szCs w:val="28"/>
          <w:rtl/>
        </w:rPr>
        <w:t xml:space="preserve"> </w:t>
      </w:r>
      <w:r w:rsidRPr="0066125E">
        <w:rPr>
          <w:rFonts w:cs="Arial" w:hint="cs"/>
          <w:sz w:val="28"/>
          <w:szCs w:val="28"/>
          <w:rtl/>
        </w:rPr>
        <w:t>كِتمانُهُمْ</w:t>
      </w:r>
      <w:r w:rsidRPr="0066125E">
        <w:rPr>
          <w:rFonts w:cs="Arial"/>
          <w:sz w:val="28"/>
          <w:szCs w:val="28"/>
          <w:rtl/>
        </w:rPr>
        <w:t xml:space="preserve"> </w:t>
      </w:r>
      <w:r w:rsidRPr="0066125E">
        <w:rPr>
          <w:rFonts w:cs="Arial" w:hint="cs"/>
          <w:sz w:val="28"/>
          <w:szCs w:val="28"/>
          <w:rtl/>
        </w:rPr>
        <w:t>له،</w:t>
      </w:r>
      <w:r w:rsidRPr="0066125E">
        <w:rPr>
          <w:rFonts w:cs="Arial"/>
          <w:sz w:val="28"/>
          <w:szCs w:val="28"/>
          <w:rtl/>
        </w:rPr>
        <w:t xml:space="preserve"> </w:t>
      </w:r>
      <w:r w:rsidRPr="0066125E">
        <w:rPr>
          <w:rFonts w:cs="Arial" w:hint="cs"/>
          <w:sz w:val="28"/>
          <w:szCs w:val="28"/>
          <w:rtl/>
        </w:rPr>
        <w:t>فمَسَّهم</w:t>
      </w:r>
      <w:r w:rsidRPr="0066125E">
        <w:rPr>
          <w:rFonts w:cs="Arial"/>
          <w:sz w:val="28"/>
          <w:szCs w:val="28"/>
          <w:rtl/>
        </w:rPr>
        <w:t xml:space="preserve"> </w:t>
      </w:r>
      <w:r w:rsidRPr="0066125E">
        <w:rPr>
          <w:rFonts w:cs="Arial" w:hint="cs"/>
          <w:sz w:val="28"/>
          <w:szCs w:val="28"/>
          <w:rtl/>
        </w:rPr>
        <w:t>الزُّبَيْرُ</w:t>
      </w:r>
      <w:r w:rsidRPr="0066125E">
        <w:rPr>
          <w:rFonts w:cs="Arial"/>
          <w:sz w:val="28"/>
          <w:szCs w:val="28"/>
          <w:rtl/>
        </w:rPr>
        <w:t xml:space="preserve"> </w:t>
      </w:r>
      <w:r w:rsidRPr="0066125E">
        <w:rPr>
          <w:rFonts w:cs="Arial" w:hint="cs"/>
          <w:sz w:val="28"/>
          <w:szCs w:val="28"/>
          <w:rtl/>
        </w:rPr>
        <w:t>بشيءٍ</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العذابِ</w:t>
      </w:r>
      <w:r w:rsidRPr="0066125E">
        <w:rPr>
          <w:rFonts w:cs="Arial"/>
          <w:sz w:val="28"/>
          <w:szCs w:val="28"/>
          <w:rtl/>
        </w:rPr>
        <w:t>.</w:t>
      </w:r>
    </w:p>
    <w:p w:rsidR="0037592F" w:rsidRDefault="0037592F" w:rsidP="0037592F">
      <w:pPr>
        <w:bidi/>
        <w:jc w:val="both"/>
        <w:rPr>
          <w:sz w:val="28"/>
          <w:szCs w:val="28"/>
          <w:rtl/>
        </w:rPr>
      </w:pPr>
      <w:r>
        <w:rPr>
          <w:rFonts w:hint="cs"/>
          <w:sz w:val="28"/>
          <w:szCs w:val="28"/>
          <w:rtl/>
        </w:rPr>
        <w:t>ــــــــــــــــــــــــــــــــــــــــــــــــــــــــــــــــــــــــــــــ</w:t>
      </w:r>
    </w:p>
    <w:p w:rsidR="0037592F" w:rsidRPr="008864C6" w:rsidRDefault="0037592F" w:rsidP="0037592F">
      <w:pPr>
        <w:pStyle w:val="ListParagraph"/>
        <w:numPr>
          <w:ilvl w:val="0"/>
          <w:numId w:val="123"/>
        </w:numPr>
        <w:bidi/>
        <w:jc w:val="both"/>
        <w:rPr>
          <w:sz w:val="28"/>
          <w:szCs w:val="28"/>
        </w:rPr>
      </w:pPr>
      <w:r w:rsidRPr="008864C6">
        <w:rPr>
          <w:rFonts w:cs="Arial" w:hint="cs"/>
          <w:sz w:val="28"/>
          <w:szCs w:val="28"/>
          <w:rtl/>
        </w:rPr>
        <w:t>أخرجه</w:t>
      </w:r>
      <w:r w:rsidRPr="008864C6">
        <w:rPr>
          <w:rFonts w:cs="Arial"/>
          <w:sz w:val="28"/>
          <w:szCs w:val="28"/>
          <w:rtl/>
        </w:rPr>
        <w:t xml:space="preserve"> </w:t>
      </w:r>
      <w:r w:rsidRPr="008864C6">
        <w:rPr>
          <w:rFonts w:cs="Arial" w:hint="cs"/>
          <w:sz w:val="28"/>
          <w:szCs w:val="28"/>
          <w:rtl/>
        </w:rPr>
        <w:t>البيهقي</w:t>
      </w:r>
      <w:r w:rsidRPr="008864C6">
        <w:rPr>
          <w:rFonts w:cs="Arial"/>
          <w:sz w:val="28"/>
          <w:szCs w:val="28"/>
          <w:rtl/>
        </w:rPr>
        <w:t xml:space="preserve"> </w:t>
      </w:r>
      <w:r w:rsidRPr="008864C6">
        <w:rPr>
          <w:rFonts w:cs="Arial" w:hint="cs"/>
          <w:sz w:val="28"/>
          <w:szCs w:val="28"/>
          <w:rtl/>
        </w:rPr>
        <w:t>في</w:t>
      </w:r>
      <w:r w:rsidRPr="008864C6">
        <w:rPr>
          <w:rFonts w:cs="Arial"/>
          <w:sz w:val="28"/>
          <w:szCs w:val="28"/>
          <w:rtl/>
        </w:rPr>
        <w:t xml:space="preserve"> «</w:t>
      </w:r>
      <w:r w:rsidRPr="008864C6">
        <w:rPr>
          <w:rFonts w:cs="Arial" w:hint="cs"/>
          <w:sz w:val="28"/>
          <w:szCs w:val="28"/>
          <w:rtl/>
        </w:rPr>
        <w:t>السنن</w:t>
      </w:r>
      <w:r w:rsidRPr="008864C6">
        <w:rPr>
          <w:rFonts w:cs="Arial"/>
          <w:sz w:val="28"/>
          <w:szCs w:val="28"/>
          <w:rtl/>
        </w:rPr>
        <w:t xml:space="preserve"> </w:t>
      </w:r>
      <w:r w:rsidRPr="008864C6">
        <w:rPr>
          <w:rFonts w:cs="Arial" w:hint="cs"/>
          <w:sz w:val="28"/>
          <w:szCs w:val="28"/>
          <w:rtl/>
        </w:rPr>
        <w:t>الكبرى</w:t>
      </w:r>
      <w:r w:rsidRPr="008864C6">
        <w:rPr>
          <w:rFonts w:cs="Arial" w:hint="eastAsia"/>
          <w:sz w:val="28"/>
          <w:szCs w:val="28"/>
          <w:rtl/>
        </w:rPr>
        <w:t>»</w:t>
      </w:r>
      <w:r>
        <w:rPr>
          <w:rFonts w:cs="Arial"/>
          <w:sz w:val="28"/>
          <w:szCs w:val="28"/>
          <w:rtl/>
        </w:rPr>
        <w:t xml:space="preserve"> (9 /137).</w:t>
      </w:r>
    </w:p>
    <w:p w:rsidR="0037592F" w:rsidRDefault="0037592F" w:rsidP="0037592F">
      <w:pPr>
        <w:pStyle w:val="ListParagraph"/>
        <w:numPr>
          <w:ilvl w:val="0"/>
          <w:numId w:val="123"/>
        </w:numPr>
        <w:bidi/>
        <w:jc w:val="both"/>
        <w:rPr>
          <w:sz w:val="28"/>
          <w:szCs w:val="28"/>
        </w:rPr>
      </w:pPr>
      <w:r w:rsidRPr="0066125E">
        <w:rPr>
          <w:rFonts w:cs="Arial" w:hint="cs"/>
          <w:sz w:val="28"/>
          <w:szCs w:val="28"/>
          <w:rtl/>
        </w:rPr>
        <w:t>أخرجه</w:t>
      </w:r>
      <w:r w:rsidRPr="0066125E">
        <w:rPr>
          <w:rFonts w:cs="Arial"/>
          <w:sz w:val="28"/>
          <w:szCs w:val="28"/>
          <w:rtl/>
        </w:rPr>
        <w:t xml:space="preserve"> </w:t>
      </w:r>
      <w:r w:rsidRPr="0066125E">
        <w:rPr>
          <w:rFonts w:cs="Arial" w:hint="cs"/>
          <w:sz w:val="28"/>
          <w:szCs w:val="28"/>
          <w:rtl/>
        </w:rPr>
        <w:t>أبو</w:t>
      </w:r>
      <w:r w:rsidRPr="0066125E">
        <w:rPr>
          <w:rFonts w:cs="Arial"/>
          <w:sz w:val="28"/>
          <w:szCs w:val="28"/>
          <w:rtl/>
        </w:rPr>
        <w:t xml:space="preserve"> </w:t>
      </w:r>
      <w:r w:rsidRPr="0066125E">
        <w:rPr>
          <w:rFonts w:cs="Arial" w:hint="cs"/>
          <w:sz w:val="28"/>
          <w:szCs w:val="28"/>
          <w:rtl/>
        </w:rPr>
        <w:t>داود</w:t>
      </w:r>
      <w:r w:rsidRPr="0066125E">
        <w:rPr>
          <w:rFonts w:cs="Arial"/>
          <w:sz w:val="28"/>
          <w:szCs w:val="28"/>
          <w:rtl/>
        </w:rPr>
        <w:t xml:space="preserve"> (3006).</w:t>
      </w:r>
    </w:p>
    <w:p w:rsidR="0037592F" w:rsidRPr="008864C6" w:rsidRDefault="0037592F" w:rsidP="0037592F">
      <w:pPr>
        <w:pStyle w:val="ListParagraph"/>
        <w:numPr>
          <w:ilvl w:val="0"/>
          <w:numId w:val="123"/>
        </w:numPr>
        <w:bidi/>
        <w:jc w:val="both"/>
        <w:rPr>
          <w:sz w:val="28"/>
          <w:szCs w:val="28"/>
        </w:rPr>
      </w:pPr>
      <w:r w:rsidRPr="008864C6">
        <w:rPr>
          <w:rFonts w:cs="Arial"/>
          <w:sz w:val="28"/>
          <w:szCs w:val="28"/>
          <w:rtl/>
        </w:rPr>
        <w:t>«</w:t>
      </w:r>
      <w:r w:rsidRPr="008864C6">
        <w:rPr>
          <w:rFonts w:cs="Arial" w:hint="cs"/>
          <w:sz w:val="28"/>
          <w:szCs w:val="28"/>
          <w:rtl/>
        </w:rPr>
        <w:t>مغازي</w:t>
      </w:r>
      <w:r w:rsidRPr="008864C6">
        <w:rPr>
          <w:rFonts w:cs="Arial"/>
          <w:sz w:val="28"/>
          <w:szCs w:val="28"/>
          <w:rtl/>
        </w:rPr>
        <w:t xml:space="preserve"> </w:t>
      </w:r>
      <w:r w:rsidRPr="008864C6">
        <w:rPr>
          <w:rFonts w:cs="Arial" w:hint="cs"/>
          <w:sz w:val="28"/>
          <w:szCs w:val="28"/>
          <w:rtl/>
        </w:rPr>
        <w:t>الواقدي</w:t>
      </w:r>
      <w:r w:rsidRPr="008864C6">
        <w:rPr>
          <w:rFonts w:cs="Arial" w:hint="eastAsia"/>
          <w:sz w:val="28"/>
          <w:szCs w:val="28"/>
          <w:rtl/>
        </w:rPr>
        <w:t>»</w:t>
      </w:r>
      <w:r>
        <w:rPr>
          <w:rFonts w:cs="Arial"/>
          <w:sz w:val="28"/>
          <w:szCs w:val="28"/>
          <w:rtl/>
        </w:rPr>
        <w:t xml:space="preserve"> (2 /671).</w:t>
      </w:r>
    </w:p>
    <w:p w:rsidR="0037592F" w:rsidRPr="008864C6" w:rsidRDefault="0037592F" w:rsidP="0037592F">
      <w:pPr>
        <w:pStyle w:val="ListParagraph"/>
        <w:bidi/>
        <w:jc w:val="both"/>
        <w:rPr>
          <w:sz w:val="28"/>
          <w:szCs w:val="28"/>
          <w:rtl/>
        </w:rPr>
      </w:pPr>
    </w:p>
    <w:p w:rsidR="0037592F" w:rsidRDefault="0037592F" w:rsidP="0037592F">
      <w:pPr>
        <w:rPr>
          <w:sz w:val="28"/>
          <w:szCs w:val="28"/>
        </w:rPr>
      </w:pPr>
      <w:r>
        <w:rPr>
          <w:sz w:val="28"/>
          <w:szCs w:val="28"/>
        </w:rPr>
        <w:br w:type="page"/>
      </w:r>
    </w:p>
    <w:p w:rsidR="0037592F" w:rsidRPr="0066125E" w:rsidRDefault="0037592F" w:rsidP="0037592F">
      <w:pPr>
        <w:bidi/>
        <w:jc w:val="both"/>
        <w:rPr>
          <w:sz w:val="28"/>
          <w:szCs w:val="28"/>
        </w:rPr>
      </w:pP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مَقَاصِدِ</w:t>
      </w:r>
      <w:r w:rsidRPr="0066125E">
        <w:rPr>
          <w:rFonts w:cs="Arial"/>
          <w:sz w:val="28"/>
          <w:szCs w:val="28"/>
          <w:rtl/>
        </w:rPr>
        <w:t xml:space="preserve"> </w:t>
      </w:r>
      <w:r w:rsidRPr="0066125E">
        <w:rPr>
          <w:rFonts w:cs="Arial" w:hint="cs"/>
          <w:sz w:val="28"/>
          <w:szCs w:val="28"/>
          <w:rtl/>
        </w:rPr>
        <w:t>الجهادِ</w:t>
      </w:r>
      <w:r w:rsidRPr="0066125E">
        <w:rPr>
          <w:rFonts w:cs="Arial"/>
          <w:sz w:val="28"/>
          <w:szCs w:val="28"/>
          <w:rtl/>
        </w:rPr>
        <w:t xml:space="preserve">: </w:t>
      </w:r>
      <w:r w:rsidRPr="0066125E">
        <w:rPr>
          <w:rFonts w:cs="Arial" w:hint="cs"/>
          <w:sz w:val="28"/>
          <w:szCs w:val="28"/>
          <w:rtl/>
        </w:rPr>
        <w:t>علوُّ</w:t>
      </w:r>
      <w:r w:rsidRPr="0066125E">
        <w:rPr>
          <w:rFonts w:cs="Arial"/>
          <w:sz w:val="28"/>
          <w:szCs w:val="28"/>
          <w:rtl/>
        </w:rPr>
        <w:t xml:space="preserve"> </w:t>
      </w:r>
      <w:r w:rsidRPr="0066125E">
        <w:rPr>
          <w:rFonts w:cs="Arial" w:hint="cs"/>
          <w:sz w:val="28"/>
          <w:szCs w:val="28"/>
          <w:rtl/>
        </w:rPr>
        <w:t>المؤمِنِينَ،</w:t>
      </w:r>
      <w:r w:rsidRPr="0066125E">
        <w:rPr>
          <w:rFonts w:cs="Arial"/>
          <w:sz w:val="28"/>
          <w:szCs w:val="28"/>
          <w:rtl/>
        </w:rPr>
        <w:t xml:space="preserve"> </w:t>
      </w:r>
      <w:r w:rsidRPr="0066125E">
        <w:rPr>
          <w:rFonts w:cs="Arial" w:hint="cs"/>
          <w:sz w:val="28"/>
          <w:szCs w:val="28"/>
          <w:rtl/>
        </w:rPr>
        <w:t>وإذهابُ</w:t>
      </w:r>
      <w:r w:rsidRPr="0066125E">
        <w:rPr>
          <w:rFonts w:cs="Arial"/>
          <w:sz w:val="28"/>
          <w:szCs w:val="28"/>
          <w:rtl/>
        </w:rPr>
        <w:t xml:space="preserve"> </w:t>
      </w:r>
      <w:r w:rsidRPr="0066125E">
        <w:rPr>
          <w:rFonts w:cs="Arial" w:hint="cs"/>
          <w:sz w:val="28"/>
          <w:szCs w:val="28"/>
          <w:rtl/>
        </w:rPr>
        <w:t>غَيْظِ</w:t>
      </w:r>
      <w:r w:rsidRPr="0066125E">
        <w:rPr>
          <w:rFonts w:cs="Arial"/>
          <w:sz w:val="28"/>
          <w:szCs w:val="28"/>
          <w:rtl/>
        </w:rPr>
        <w:t xml:space="preserve"> </w:t>
      </w:r>
      <w:r w:rsidRPr="0066125E">
        <w:rPr>
          <w:rFonts w:cs="Arial" w:hint="cs"/>
          <w:sz w:val="28"/>
          <w:szCs w:val="28"/>
          <w:rtl/>
        </w:rPr>
        <w:t>قلوبِهم</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قولُه</w:t>
      </w:r>
      <w:r w:rsidRPr="0066125E">
        <w:rPr>
          <w:rFonts w:cs="Arial"/>
          <w:sz w:val="28"/>
          <w:szCs w:val="28"/>
          <w:rtl/>
        </w:rPr>
        <w:t xml:space="preserve"> </w:t>
      </w:r>
      <w:r w:rsidRPr="0066125E">
        <w:rPr>
          <w:rFonts w:cs="Arial" w:hint="cs"/>
          <w:sz w:val="28"/>
          <w:szCs w:val="28"/>
          <w:rtl/>
        </w:rPr>
        <w:t>تعالى</w:t>
      </w:r>
      <w:r w:rsidRPr="0066125E">
        <w:rPr>
          <w:rFonts w:cs="Arial"/>
          <w:sz w:val="28"/>
          <w:szCs w:val="28"/>
          <w:rtl/>
        </w:rPr>
        <w:t>: {</w:t>
      </w:r>
      <w:r w:rsidRPr="0066125E">
        <w:rPr>
          <w:rFonts w:cs="Arial" w:hint="cs"/>
          <w:sz w:val="28"/>
          <w:szCs w:val="28"/>
          <w:rtl/>
        </w:rPr>
        <w:t>وَيَشْفِ</w:t>
      </w:r>
      <w:r w:rsidRPr="0066125E">
        <w:rPr>
          <w:rFonts w:cs="Arial"/>
          <w:sz w:val="28"/>
          <w:szCs w:val="28"/>
          <w:rtl/>
        </w:rPr>
        <w:t xml:space="preserve"> </w:t>
      </w:r>
      <w:r w:rsidRPr="0066125E">
        <w:rPr>
          <w:rFonts w:cs="Arial" w:hint="cs"/>
          <w:sz w:val="28"/>
          <w:szCs w:val="28"/>
          <w:rtl/>
        </w:rPr>
        <w:t>صُدُورَ</w:t>
      </w:r>
      <w:r w:rsidRPr="0066125E">
        <w:rPr>
          <w:rFonts w:cs="Arial"/>
          <w:sz w:val="28"/>
          <w:szCs w:val="28"/>
          <w:rtl/>
        </w:rPr>
        <w:t xml:space="preserve"> </w:t>
      </w:r>
      <w:r w:rsidRPr="0066125E">
        <w:rPr>
          <w:rFonts w:cs="Arial" w:hint="cs"/>
          <w:sz w:val="28"/>
          <w:szCs w:val="28"/>
          <w:rtl/>
        </w:rPr>
        <w:t>قَوْمٍ</w:t>
      </w:r>
      <w:r w:rsidRPr="0066125E">
        <w:rPr>
          <w:rFonts w:cs="Arial"/>
          <w:sz w:val="28"/>
          <w:szCs w:val="28"/>
          <w:rtl/>
        </w:rPr>
        <w:t xml:space="preserve"> </w:t>
      </w:r>
      <w:r w:rsidRPr="0066125E">
        <w:rPr>
          <w:rFonts w:cs="Arial" w:hint="cs"/>
          <w:sz w:val="28"/>
          <w:szCs w:val="28"/>
          <w:rtl/>
        </w:rPr>
        <w:t>مُؤْمِنِينَ</w:t>
      </w:r>
      <w:r w:rsidRPr="0066125E">
        <w:rPr>
          <w:rFonts w:cs="Arial"/>
          <w:sz w:val="28"/>
          <w:szCs w:val="28"/>
          <w:rtl/>
        </w:rPr>
        <w:t xml:space="preserve"> * </w:t>
      </w:r>
      <w:r w:rsidRPr="0066125E">
        <w:rPr>
          <w:rFonts w:cs="Arial" w:hint="cs"/>
          <w:sz w:val="28"/>
          <w:szCs w:val="28"/>
          <w:rtl/>
        </w:rPr>
        <w:t>وَيُذْهِبْ</w:t>
      </w:r>
      <w:r w:rsidRPr="0066125E">
        <w:rPr>
          <w:rFonts w:cs="Arial"/>
          <w:sz w:val="28"/>
          <w:szCs w:val="28"/>
          <w:rtl/>
        </w:rPr>
        <w:t xml:space="preserve"> </w:t>
      </w:r>
      <w:r w:rsidRPr="0066125E">
        <w:rPr>
          <w:rFonts w:cs="Arial" w:hint="cs"/>
          <w:sz w:val="28"/>
          <w:szCs w:val="28"/>
          <w:rtl/>
        </w:rPr>
        <w:t>غَيْظَ</w:t>
      </w:r>
      <w:r w:rsidRPr="0066125E">
        <w:rPr>
          <w:rFonts w:cs="Arial"/>
          <w:sz w:val="28"/>
          <w:szCs w:val="28"/>
          <w:rtl/>
        </w:rPr>
        <w:t xml:space="preserve"> </w:t>
      </w:r>
      <w:r w:rsidRPr="0066125E">
        <w:rPr>
          <w:rFonts w:cs="Arial" w:hint="cs"/>
          <w:sz w:val="28"/>
          <w:szCs w:val="28"/>
          <w:rtl/>
        </w:rPr>
        <w:t>قُلُوبِهِمْ</w:t>
      </w:r>
      <w:r w:rsidRPr="0066125E">
        <w:rPr>
          <w:rFonts w:cs="Arial"/>
          <w:sz w:val="28"/>
          <w:szCs w:val="28"/>
          <w:rtl/>
        </w:rPr>
        <w:t>} .</w:t>
      </w:r>
    </w:p>
    <w:p w:rsidR="0037592F" w:rsidRPr="0066125E" w:rsidRDefault="0037592F" w:rsidP="0037592F">
      <w:pPr>
        <w:bidi/>
        <w:jc w:val="both"/>
        <w:rPr>
          <w:sz w:val="28"/>
          <w:szCs w:val="28"/>
        </w:rPr>
      </w:pP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هذه</w:t>
      </w:r>
      <w:r w:rsidRPr="0066125E">
        <w:rPr>
          <w:rFonts w:cs="Arial"/>
          <w:sz w:val="28"/>
          <w:szCs w:val="28"/>
          <w:rtl/>
        </w:rPr>
        <w:t xml:space="preserve"> </w:t>
      </w:r>
      <w:r w:rsidRPr="0066125E">
        <w:rPr>
          <w:rFonts w:cs="Arial" w:hint="cs"/>
          <w:sz w:val="28"/>
          <w:szCs w:val="28"/>
          <w:rtl/>
        </w:rPr>
        <w:t>الآيةِ</w:t>
      </w:r>
      <w:r w:rsidRPr="0066125E">
        <w:rPr>
          <w:rFonts w:cs="Arial"/>
          <w:sz w:val="28"/>
          <w:szCs w:val="28"/>
          <w:rtl/>
        </w:rPr>
        <w:t xml:space="preserve">: </w:t>
      </w:r>
      <w:r w:rsidRPr="0066125E">
        <w:rPr>
          <w:rFonts w:cs="Arial" w:hint="cs"/>
          <w:sz w:val="28"/>
          <w:szCs w:val="28"/>
          <w:rtl/>
        </w:rPr>
        <w:t>دليلٌ</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اعتبارِ</w:t>
      </w:r>
      <w:r w:rsidRPr="0066125E">
        <w:rPr>
          <w:rFonts w:cs="Arial"/>
          <w:sz w:val="28"/>
          <w:szCs w:val="28"/>
          <w:rtl/>
        </w:rPr>
        <w:t xml:space="preserve"> </w:t>
      </w:r>
      <w:r w:rsidRPr="0066125E">
        <w:rPr>
          <w:rFonts w:cs="Arial" w:hint="cs"/>
          <w:sz w:val="28"/>
          <w:szCs w:val="28"/>
          <w:rtl/>
        </w:rPr>
        <w:t>انتصارِ</w:t>
      </w:r>
      <w:r w:rsidRPr="0066125E">
        <w:rPr>
          <w:rFonts w:cs="Arial"/>
          <w:sz w:val="28"/>
          <w:szCs w:val="28"/>
          <w:rtl/>
        </w:rPr>
        <w:t xml:space="preserve"> </w:t>
      </w:r>
      <w:r w:rsidRPr="0066125E">
        <w:rPr>
          <w:rFonts w:cs="Arial" w:hint="cs"/>
          <w:sz w:val="28"/>
          <w:szCs w:val="28"/>
          <w:rtl/>
        </w:rPr>
        <w:t>المؤمنينَ</w:t>
      </w:r>
      <w:r w:rsidRPr="0066125E">
        <w:rPr>
          <w:rFonts w:cs="Arial"/>
          <w:sz w:val="28"/>
          <w:szCs w:val="28"/>
          <w:rtl/>
        </w:rPr>
        <w:t xml:space="preserve"> </w:t>
      </w:r>
      <w:r w:rsidRPr="0066125E">
        <w:rPr>
          <w:rFonts w:cs="Arial" w:hint="cs"/>
          <w:sz w:val="28"/>
          <w:szCs w:val="28"/>
          <w:rtl/>
        </w:rPr>
        <w:t>لأنفُسِهم</w:t>
      </w:r>
      <w:r w:rsidRPr="0066125E">
        <w:rPr>
          <w:rFonts w:cs="Arial"/>
          <w:sz w:val="28"/>
          <w:szCs w:val="28"/>
          <w:rtl/>
        </w:rPr>
        <w:t xml:space="preserve"> </w:t>
      </w:r>
      <w:r w:rsidRPr="0066125E">
        <w:rPr>
          <w:rFonts w:cs="Arial" w:hint="cs"/>
          <w:sz w:val="28"/>
          <w:szCs w:val="28"/>
          <w:rtl/>
        </w:rPr>
        <w:t>وتَشَفِّيهم</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عَدُوِّهم،</w:t>
      </w:r>
      <w:r w:rsidRPr="0066125E">
        <w:rPr>
          <w:rFonts w:cs="Arial"/>
          <w:sz w:val="28"/>
          <w:szCs w:val="28"/>
          <w:rtl/>
        </w:rPr>
        <w:t xml:space="preserve"> </w:t>
      </w:r>
      <w:r w:rsidRPr="0066125E">
        <w:rPr>
          <w:rFonts w:cs="Arial" w:hint="cs"/>
          <w:sz w:val="28"/>
          <w:szCs w:val="28"/>
          <w:rtl/>
        </w:rPr>
        <w:t>وأنَّ</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قلوبِهم</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غيظٍ،</w:t>
      </w:r>
      <w:r w:rsidRPr="0066125E">
        <w:rPr>
          <w:rFonts w:cs="Arial"/>
          <w:sz w:val="28"/>
          <w:szCs w:val="28"/>
          <w:rtl/>
        </w:rPr>
        <w:t xml:space="preserve"> </w:t>
      </w:r>
      <w:r w:rsidRPr="0066125E">
        <w:rPr>
          <w:rFonts w:cs="Arial" w:hint="cs"/>
          <w:sz w:val="28"/>
          <w:szCs w:val="28"/>
          <w:rtl/>
        </w:rPr>
        <w:t>وما</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نفوسِهم</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ألمٍ</w:t>
      </w:r>
      <w:r w:rsidRPr="0066125E">
        <w:rPr>
          <w:rFonts w:cs="Arial"/>
          <w:sz w:val="28"/>
          <w:szCs w:val="28"/>
          <w:rtl/>
        </w:rPr>
        <w:t xml:space="preserve">: </w:t>
      </w:r>
      <w:r w:rsidRPr="0066125E">
        <w:rPr>
          <w:rFonts w:cs="Arial" w:hint="cs"/>
          <w:sz w:val="28"/>
          <w:szCs w:val="28"/>
          <w:rtl/>
        </w:rPr>
        <w:t>لهم</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يَنتَصِروا</w:t>
      </w:r>
      <w:r w:rsidRPr="0066125E">
        <w:rPr>
          <w:rFonts w:cs="Arial"/>
          <w:sz w:val="28"/>
          <w:szCs w:val="28"/>
          <w:rtl/>
        </w:rPr>
        <w:t xml:space="preserve"> </w:t>
      </w:r>
      <w:r w:rsidRPr="0066125E">
        <w:rPr>
          <w:rFonts w:cs="Arial" w:hint="cs"/>
          <w:sz w:val="28"/>
          <w:szCs w:val="28"/>
          <w:rtl/>
        </w:rPr>
        <w:t>له،</w:t>
      </w:r>
      <w:r w:rsidRPr="0066125E">
        <w:rPr>
          <w:rFonts w:cs="Arial"/>
          <w:sz w:val="28"/>
          <w:szCs w:val="28"/>
          <w:rtl/>
        </w:rPr>
        <w:t xml:space="preserve"> </w:t>
      </w:r>
      <w:r w:rsidRPr="0066125E">
        <w:rPr>
          <w:rFonts w:cs="Arial" w:hint="cs"/>
          <w:sz w:val="28"/>
          <w:szCs w:val="28"/>
          <w:rtl/>
        </w:rPr>
        <w:t>لكنَّه</w:t>
      </w:r>
      <w:r w:rsidRPr="0066125E">
        <w:rPr>
          <w:rFonts w:cs="Arial"/>
          <w:sz w:val="28"/>
          <w:szCs w:val="28"/>
          <w:rtl/>
        </w:rPr>
        <w:t xml:space="preserve"> </w:t>
      </w:r>
      <w:r w:rsidRPr="0066125E">
        <w:rPr>
          <w:rFonts w:cs="Arial" w:hint="cs"/>
          <w:sz w:val="28"/>
          <w:szCs w:val="28"/>
          <w:rtl/>
        </w:rPr>
        <w:t>يكونُ</w:t>
      </w:r>
      <w:r w:rsidRPr="0066125E">
        <w:rPr>
          <w:rFonts w:cs="Arial"/>
          <w:sz w:val="28"/>
          <w:szCs w:val="28"/>
          <w:rtl/>
        </w:rPr>
        <w:t xml:space="preserve"> </w:t>
      </w:r>
      <w:r w:rsidRPr="0066125E">
        <w:rPr>
          <w:rFonts w:cs="Arial" w:hint="cs"/>
          <w:sz w:val="28"/>
          <w:szCs w:val="28"/>
          <w:rtl/>
        </w:rPr>
        <w:t>تابعًا</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أصلاً</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ابتداءِ</w:t>
      </w:r>
      <w:r w:rsidRPr="0066125E">
        <w:rPr>
          <w:rFonts w:cs="Arial"/>
          <w:sz w:val="28"/>
          <w:szCs w:val="28"/>
          <w:rtl/>
        </w:rPr>
        <w:t xml:space="preserve"> </w:t>
      </w:r>
      <w:r w:rsidRPr="0066125E">
        <w:rPr>
          <w:rFonts w:cs="Arial" w:hint="cs"/>
          <w:sz w:val="28"/>
          <w:szCs w:val="28"/>
          <w:rtl/>
        </w:rPr>
        <w:t>قتالٍ؛</w:t>
      </w:r>
      <w:r w:rsidRPr="0066125E">
        <w:rPr>
          <w:rFonts w:cs="Arial"/>
          <w:sz w:val="28"/>
          <w:szCs w:val="28"/>
          <w:rtl/>
        </w:rPr>
        <w:t xml:space="preserve"> </w:t>
      </w:r>
      <w:r w:rsidRPr="0066125E">
        <w:rPr>
          <w:rFonts w:cs="Arial" w:hint="cs"/>
          <w:sz w:val="28"/>
          <w:szCs w:val="28"/>
          <w:rtl/>
        </w:rPr>
        <w:t>لأنَّ</w:t>
      </w:r>
      <w:r w:rsidRPr="0066125E">
        <w:rPr>
          <w:rFonts w:cs="Arial"/>
          <w:sz w:val="28"/>
          <w:szCs w:val="28"/>
          <w:rtl/>
        </w:rPr>
        <w:t xml:space="preserve"> </w:t>
      </w:r>
      <w:r w:rsidRPr="0066125E">
        <w:rPr>
          <w:rFonts w:cs="Arial" w:hint="cs"/>
          <w:sz w:val="28"/>
          <w:szCs w:val="28"/>
          <w:rtl/>
        </w:rPr>
        <w:t>القتالَ</w:t>
      </w:r>
      <w:r w:rsidRPr="0066125E">
        <w:rPr>
          <w:rFonts w:cs="Arial"/>
          <w:sz w:val="28"/>
          <w:szCs w:val="28"/>
          <w:rtl/>
        </w:rPr>
        <w:t xml:space="preserve"> </w:t>
      </w:r>
      <w:r w:rsidRPr="0066125E">
        <w:rPr>
          <w:rFonts w:cs="Arial" w:hint="cs"/>
          <w:sz w:val="28"/>
          <w:szCs w:val="28"/>
          <w:rtl/>
        </w:rPr>
        <w:t>لمجرَّدِ</w:t>
      </w:r>
      <w:r w:rsidRPr="0066125E">
        <w:rPr>
          <w:rFonts w:cs="Arial"/>
          <w:sz w:val="28"/>
          <w:szCs w:val="28"/>
          <w:rtl/>
        </w:rPr>
        <w:t xml:space="preserve"> </w:t>
      </w:r>
      <w:r w:rsidRPr="0066125E">
        <w:rPr>
          <w:rFonts w:cs="Arial" w:hint="cs"/>
          <w:sz w:val="28"/>
          <w:szCs w:val="28"/>
          <w:rtl/>
        </w:rPr>
        <w:t>التَّشفِّي</w:t>
      </w:r>
      <w:r w:rsidRPr="0066125E">
        <w:rPr>
          <w:rFonts w:cs="Arial"/>
          <w:sz w:val="28"/>
          <w:szCs w:val="28"/>
          <w:rtl/>
        </w:rPr>
        <w:t xml:space="preserve"> </w:t>
      </w:r>
      <w:r w:rsidRPr="0066125E">
        <w:rPr>
          <w:rFonts w:cs="Arial" w:hint="cs"/>
          <w:sz w:val="28"/>
          <w:szCs w:val="28"/>
          <w:rtl/>
        </w:rPr>
        <w:t>للنفسِ</w:t>
      </w:r>
      <w:r w:rsidRPr="0066125E">
        <w:rPr>
          <w:rFonts w:cs="Arial"/>
          <w:sz w:val="28"/>
          <w:szCs w:val="28"/>
          <w:rtl/>
        </w:rPr>
        <w:t xml:space="preserve"> </w:t>
      </w:r>
      <w:r w:rsidRPr="0066125E">
        <w:rPr>
          <w:rFonts w:cs="Arial" w:hint="cs"/>
          <w:sz w:val="28"/>
          <w:szCs w:val="28"/>
          <w:rtl/>
        </w:rPr>
        <w:t>وإذهابِ</w:t>
      </w:r>
      <w:r w:rsidRPr="0066125E">
        <w:rPr>
          <w:rFonts w:cs="Arial"/>
          <w:sz w:val="28"/>
          <w:szCs w:val="28"/>
          <w:rtl/>
        </w:rPr>
        <w:t xml:space="preserve"> </w:t>
      </w:r>
      <w:r w:rsidRPr="0066125E">
        <w:rPr>
          <w:rFonts w:cs="Arial" w:hint="cs"/>
          <w:sz w:val="28"/>
          <w:szCs w:val="28"/>
          <w:rtl/>
        </w:rPr>
        <w:t>الغيظِ</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القلبِ</w:t>
      </w:r>
      <w:r w:rsidRPr="0066125E">
        <w:rPr>
          <w:rFonts w:cs="Arial"/>
          <w:sz w:val="28"/>
          <w:szCs w:val="28"/>
          <w:rtl/>
        </w:rPr>
        <w:t xml:space="preserve"> </w:t>
      </w:r>
      <w:r w:rsidRPr="0066125E">
        <w:rPr>
          <w:rFonts w:cs="Arial" w:hint="cs"/>
          <w:sz w:val="28"/>
          <w:szCs w:val="28"/>
          <w:rtl/>
        </w:rPr>
        <w:t>قتالٌ</w:t>
      </w:r>
      <w:r w:rsidRPr="0066125E">
        <w:rPr>
          <w:rFonts w:cs="Arial"/>
          <w:sz w:val="28"/>
          <w:szCs w:val="28"/>
          <w:rtl/>
        </w:rPr>
        <w:t xml:space="preserve"> </w:t>
      </w:r>
      <w:r w:rsidRPr="0066125E">
        <w:rPr>
          <w:rFonts w:cs="Arial" w:hint="cs"/>
          <w:sz w:val="28"/>
          <w:szCs w:val="28"/>
          <w:rtl/>
        </w:rPr>
        <w:t>لغيرِ</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وهو</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الحَمِيَّةِ</w:t>
      </w:r>
      <w:r w:rsidRPr="0066125E">
        <w:rPr>
          <w:rFonts w:cs="Arial"/>
          <w:sz w:val="28"/>
          <w:szCs w:val="28"/>
          <w:rtl/>
        </w:rPr>
        <w:t xml:space="preserve"> </w:t>
      </w:r>
      <w:r w:rsidRPr="0066125E">
        <w:rPr>
          <w:rFonts w:cs="Arial" w:hint="cs"/>
          <w:sz w:val="28"/>
          <w:szCs w:val="28"/>
          <w:rtl/>
        </w:rPr>
        <w:t>الجاهليَّةِ،</w:t>
      </w:r>
      <w:r w:rsidRPr="0066125E">
        <w:rPr>
          <w:rFonts w:cs="Arial"/>
          <w:sz w:val="28"/>
          <w:szCs w:val="28"/>
          <w:rtl/>
        </w:rPr>
        <w:t xml:space="preserve"> </w:t>
      </w:r>
      <w:r w:rsidRPr="0066125E">
        <w:rPr>
          <w:rFonts w:cs="Arial" w:hint="cs"/>
          <w:sz w:val="28"/>
          <w:szCs w:val="28"/>
          <w:rtl/>
        </w:rPr>
        <w:t>ويُستَثنى</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انتقامُ</w:t>
      </w:r>
      <w:r w:rsidRPr="0066125E">
        <w:rPr>
          <w:rFonts w:cs="Arial"/>
          <w:sz w:val="28"/>
          <w:szCs w:val="28"/>
          <w:rtl/>
        </w:rPr>
        <w:t xml:space="preserve"> </w:t>
      </w:r>
      <w:r w:rsidRPr="0066125E">
        <w:rPr>
          <w:rFonts w:cs="Arial" w:hint="cs"/>
          <w:sz w:val="28"/>
          <w:szCs w:val="28"/>
          <w:rtl/>
        </w:rPr>
        <w:t>وليِّ</w:t>
      </w:r>
      <w:r w:rsidRPr="0066125E">
        <w:rPr>
          <w:rFonts w:cs="Arial"/>
          <w:sz w:val="28"/>
          <w:szCs w:val="28"/>
          <w:rtl/>
        </w:rPr>
        <w:t xml:space="preserve"> </w:t>
      </w:r>
      <w:r w:rsidRPr="0066125E">
        <w:rPr>
          <w:rFonts w:cs="Arial" w:hint="cs"/>
          <w:sz w:val="28"/>
          <w:szCs w:val="28"/>
          <w:rtl/>
        </w:rPr>
        <w:t>الدَّمِ</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القاتلِ،</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تفصيلٍ</w:t>
      </w:r>
      <w:r w:rsidRPr="0066125E">
        <w:rPr>
          <w:rFonts w:cs="Arial"/>
          <w:sz w:val="28"/>
          <w:szCs w:val="28"/>
          <w:rtl/>
        </w:rPr>
        <w:t xml:space="preserve"> </w:t>
      </w:r>
      <w:r w:rsidRPr="0066125E">
        <w:rPr>
          <w:rFonts w:cs="Arial" w:hint="cs"/>
          <w:sz w:val="28"/>
          <w:szCs w:val="28"/>
          <w:rtl/>
        </w:rPr>
        <w:t>محلُّه</w:t>
      </w:r>
      <w:r w:rsidRPr="0066125E">
        <w:rPr>
          <w:rFonts w:cs="Arial"/>
          <w:sz w:val="28"/>
          <w:szCs w:val="28"/>
          <w:rtl/>
        </w:rPr>
        <w:t xml:space="preserve"> </w:t>
      </w:r>
      <w:r w:rsidRPr="0066125E">
        <w:rPr>
          <w:rFonts w:cs="Arial" w:hint="cs"/>
          <w:sz w:val="28"/>
          <w:szCs w:val="28"/>
          <w:rtl/>
        </w:rPr>
        <w:t>كتبُ</w:t>
      </w:r>
      <w:r w:rsidRPr="0066125E">
        <w:rPr>
          <w:rFonts w:cs="Arial"/>
          <w:sz w:val="28"/>
          <w:szCs w:val="28"/>
          <w:rtl/>
        </w:rPr>
        <w:t xml:space="preserve"> </w:t>
      </w:r>
      <w:r w:rsidRPr="0066125E">
        <w:rPr>
          <w:rFonts w:cs="Arial" w:hint="cs"/>
          <w:sz w:val="28"/>
          <w:szCs w:val="28"/>
          <w:rtl/>
        </w:rPr>
        <w:t>القِصَاصِ</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والمرادُ</w:t>
      </w:r>
      <w:r w:rsidRPr="0066125E">
        <w:rPr>
          <w:rFonts w:cs="Arial"/>
          <w:sz w:val="28"/>
          <w:szCs w:val="28"/>
          <w:rtl/>
        </w:rPr>
        <w:t xml:space="preserve"> </w:t>
      </w:r>
      <w:r w:rsidRPr="0066125E">
        <w:rPr>
          <w:rFonts w:cs="Arial" w:hint="cs"/>
          <w:sz w:val="28"/>
          <w:szCs w:val="28"/>
          <w:rtl/>
        </w:rPr>
        <w:t>بالآيةِ</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جعَلَ</w:t>
      </w:r>
      <w:r w:rsidRPr="0066125E">
        <w:rPr>
          <w:rFonts w:cs="Arial"/>
          <w:sz w:val="28"/>
          <w:szCs w:val="28"/>
          <w:rtl/>
        </w:rPr>
        <w:t xml:space="preserve"> </w:t>
      </w:r>
      <w:r w:rsidRPr="0066125E">
        <w:rPr>
          <w:rFonts w:cs="Arial" w:hint="cs"/>
          <w:sz w:val="28"/>
          <w:szCs w:val="28"/>
          <w:rtl/>
        </w:rPr>
        <w:t>مرَضَ</w:t>
      </w:r>
      <w:r w:rsidRPr="0066125E">
        <w:rPr>
          <w:rFonts w:cs="Arial"/>
          <w:sz w:val="28"/>
          <w:szCs w:val="28"/>
          <w:rtl/>
        </w:rPr>
        <w:t xml:space="preserve"> </w:t>
      </w:r>
      <w:r w:rsidRPr="0066125E">
        <w:rPr>
          <w:rFonts w:cs="Arial" w:hint="cs"/>
          <w:sz w:val="28"/>
          <w:szCs w:val="28"/>
          <w:rtl/>
        </w:rPr>
        <w:t>النفوسِ</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عدوِّ</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وعدوِّها،</w:t>
      </w:r>
      <w:r w:rsidRPr="0066125E">
        <w:rPr>
          <w:rFonts w:cs="Arial"/>
          <w:sz w:val="28"/>
          <w:szCs w:val="28"/>
          <w:rtl/>
        </w:rPr>
        <w:t xml:space="preserve"> </w:t>
      </w:r>
      <w:r w:rsidRPr="0066125E">
        <w:rPr>
          <w:rFonts w:cs="Arial" w:hint="cs"/>
          <w:sz w:val="28"/>
          <w:szCs w:val="28"/>
          <w:rtl/>
        </w:rPr>
        <w:t>وغَيْظَ</w:t>
      </w:r>
      <w:r w:rsidRPr="0066125E">
        <w:rPr>
          <w:rFonts w:cs="Arial"/>
          <w:sz w:val="28"/>
          <w:szCs w:val="28"/>
          <w:rtl/>
        </w:rPr>
        <w:t xml:space="preserve"> </w:t>
      </w:r>
      <w:r w:rsidRPr="0066125E">
        <w:rPr>
          <w:rFonts w:cs="Arial" w:hint="cs"/>
          <w:sz w:val="28"/>
          <w:szCs w:val="28"/>
          <w:rtl/>
        </w:rPr>
        <w:t>القلوبِ</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ـ</w:t>
      </w:r>
      <w:r w:rsidRPr="0066125E">
        <w:rPr>
          <w:rFonts w:cs="Arial"/>
          <w:sz w:val="28"/>
          <w:szCs w:val="28"/>
          <w:rtl/>
        </w:rPr>
        <w:t xml:space="preserve"> </w:t>
      </w:r>
      <w:r w:rsidRPr="0066125E">
        <w:rPr>
          <w:rFonts w:cs="Arial" w:hint="cs"/>
          <w:sz w:val="28"/>
          <w:szCs w:val="28"/>
          <w:rtl/>
        </w:rPr>
        <w:t>بابًا</w:t>
      </w:r>
      <w:r w:rsidRPr="0066125E">
        <w:rPr>
          <w:rFonts w:cs="Arial"/>
          <w:sz w:val="28"/>
          <w:szCs w:val="28"/>
          <w:rtl/>
        </w:rPr>
        <w:t xml:space="preserve"> </w:t>
      </w:r>
      <w:r w:rsidRPr="0066125E">
        <w:rPr>
          <w:rFonts w:cs="Arial" w:hint="cs"/>
          <w:sz w:val="28"/>
          <w:szCs w:val="28"/>
          <w:rtl/>
        </w:rPr>
        <w:t>جائزًا</w:t>
      </w:r>
      <w:r w:rsidRPr="0066125E">
        <w:rPr>
          <w:rFonts w:cs="Arial"/>
          <w:sz w:val="28"/>
          <w:szCs w:val="28"/>
          <w:rtl/>
        </w:rPr>
        <w:t xml:space="preserve"> </w:t>
      </w:r>
      <w:r w:rsidRPr="0066125E">
        <w:rPr>
          <w:rFonts w:cs="Arial" w:hint="cs"/>
          <w:sz w:val="28"/>
          <w:szCs w:val="28"/>
          <w:rtl/>
        </w:rPr>
        <w:t>لاستعمالِ</w:t>
      </w:r>
      <w:r w:rsidRPr="0066125E">
        <w:rPr>
          <w:rFonts w:cs="Arial"/>
          <w:sz w:val="28"/>
          <w:szCs w:val="28"/>
          <w:rtl/>
        </w:rPr>
        <w:t xml:space="preserve"> </w:t>
      </w:r>
      <w:r w:rsidRPr="0066125E">
        <w:rPr>
          <w:rFonts w:cs="Arial" w:hint="cs"/>
          <w:sz w:val="28"/>
          <w:szCs w:val="28"/>
          <w:rtl/>
        </w:rPr>
        <w:t>قُوَّةٍ</w:t>
      </w:r>
      <w:r w:rsidRPr="0066125E">
        <w:rPr>
          <w:rFonts w:cs="Arial"/>
          <w:sz w:val="28"/>
          <w:szCs w:val="28"/>
          <w:rtl/>
        </w:rPr>
        <w:t xml:space="preserve"> </w:t>
      </w:r>
      <w:r w:rsidRPr="0066125E">
        <w:rPr>
          <w:rFonts w:cs="Arial" w:hint="cs"/>
          <w:sz w:val="28"/>
          <w:szCs w:val="28"/>
          <w:rtl/>
        </w:rPr>
        <w:t>أشَدَّ،</w:t>
      </w:r>
      <w:r w:rsidRPr="0066125E">
        <w:rPr>
          <w:rFonts w:cs="Arial"/>
          <w:sz w:val="28"/>
          <w:szCs w:val="28"/>
          <w:rtl/>
        </w:rPr>
        <w:t xml:space="preserve"> </w:t>
      </w:r>
      <w:r w:rsidRPr="0066125E">
        <w:rPr>
          <w:rFonts w:cs="Arial" w:hint="cs"/>
          <w:sz w:val="28"/>
          <w:szCs w:val="28"/>
          <w:rtl/>
        </w:rPr>
        <w:t>وإنزالِ</w:t>
      </w:r>
      <w:r w:rsidRPr="0066125E">
        <w:rPr>
          <w:rFonts w:cs="Arial"/>
          <w:sz w:val="28"/>
          <w:szCs w:val="28"/>
          <w:rtl/>
        </w:rPr>
        <w:t xml:space="preserve"> </w:t>
      </w:r>
      <w:r w:rsidRPr="0066125E">
        <w:rPr>
          <w:rFonts w:cs="Arial" w:hint="cs"/>
          <w:sz w:val="28"/>
          <w:szCs w:val="28"/>
          <w:rtl/>
        </w:rPr>
        <w:t>بأسٍ</w:t>
      </w:r>
      <w:r w:rsidRPr="0066125E">
        <w:rPr>
          <w:rFonts w:cs="Arial"/>
          <w:sz w:val="28"/>
          <w:szCs w:val="28"/>
          <w:rtl/>
        </w:rPr>
        <w:t xml:space="preserve"> </w:t>
      </w:r>
      <w:r w:rsidRPr="0066125E">
        <w:rPr>
          <w:rFonts w:cs="Arial" w:hint="cs"/>
          <w:sz w:val="28"/>
          <w:szCs w:val="28"/>
          <w:rtl/>
        </w:rPr>
        <w:t>أعظَمَ</w:t>
      </w:r>
      <w:r w:rsidRPr="0066125E">
        <w:rPr>
          <w:rFonts w:cs="Arial"/>
          <w:sz w:val="28"/>
          <w:szCs w:val="28"/>
          <w:rtl/>
        </w:rPr>
        <w:t xml:space="preserve"> </w:t>
      </w:r>
      <w:r w:rsidRPr="0066125E">
        <w:rPr>
          <w:rFonts w:cs="Arial" w:hint="cs"/>
          <w:sz w:val="28"/>
          <w:szCs w:val="28"/>
          <w:rtl/>
        </w:rPr>
        <w:t>فيهم،</w:t>
      </w:r>
      <w:r w:rsidRPr="0066125E">
        <w:rPr>
          <w:rFonts w:cs="Arial"/>
          <w:sz w:val="28"/>
          <w:szCs w:val="28"/>
          <w:rtl/>
        </w:rPr>
        <w:t xml:space="preserve"> </w:t>
      </w:r>
      <w:r w:rsidRPr="0066125E">
        <w:rPr>
          <w:rFonts w:cs="Arial" w:hint="cs"/>
          <w:sz w:val="28"/>
          <w:szCs w:val="28"/>
          <w:rtl/>
        </w:rPr>
        <w:t>وجوازِ</w:t>
      </w:r>
      <w:r w:rsidRPr="0066125E">
        <w:rPr>
          <w:rFonts w:cs="Arial"/>
          <w:sz w:val="28"/>
          <w:szCs w:val="28"/>
          <w:rtl/>
        </w:rPr>
        <w:t xml:space="preserve"> </w:t>
      </w:r>
      <w:r w:rsidRPr="0066125E">
        <w:rPr>
          <w:rFonts w:cs="Arial" w:hint="cs"/>
          <w:sz w:val="28"/>
          <w:szCs w:val="28"/>
          <w:rtl/>
        </w:rPr>
        <w:t>دعوةِ</w:t>
      </w:r>
      <w:r w:rsidRPr="0066125E">
        <w:rPr>
          <w:rFonts w:cs="Arial"/>
          <w:sz w:val="28"/>
          <w:szCs w:val="28"/>
          <w:rtl/>
        </w:rPr>
        <w:t xml:space="preserve"> </w:t>
      </w:r>
      <w:r w:rsidRPr="0066125E">
        <w:rPr>
          <w:rFonts w:cs="Arial" w:hint="cs"/>
          <w:sz w:val="28"/>
          <w:szCs w:val="28"/>
          <w:rtl/>
        </w:rPr>
        <w:t>الإمامِ</w:t>
      </w:r>
      <w:r w:rsidRPr="0066125E">
        <w:rPr>
          <w:rFonts w:cs="Arial"/>
          <w:sz w:val="28"/>
          <w:szCs w:val="28"/>
          <w:rtl/>
        </w:rPr>
        <w:t xml:space="preserve"> </w:t>
      </w:r>
      <w:r w:rsidRPr="0066125E">
        <w:rPr>
          <w:rFonts w:cs="Arial" w:hint="cs"/>
          <w:sz w:val="28"/>
          <w:szCs w:val="28"/>
          <w:rtl/>
        </w:rPr>
        <w:t>الجندَ</w:t>
      </w:r>
      <w:r w:rsidRPr="0066125E">
        <w:rPr>
          <w:rFonts w:cs="Arial"/>
          <w:sz w:val="28"/>
          <w:szCs w:val="28"/>
          <w:rtl/>
        </w:rPr>
        <w:t xml:space="preserve"> </w:t>
      </w:r>
      <w:r w:rsidRPr="0066125E">
        <w:rPr>
          <w:rFonts w:cs="Arial" w:hint="cs"/>
          <w:sz w:val="28"/>
          <w:szCs w:val="28"/>
          <w:rtl/>
        </w:rPr>
        <w:t>والجيشَ</w:t>
      </w:r>
      <w:r w:rsidRPr="0066125E">
        <w:rPr>
          <w:rFonts w:cs="Arial"/>
          <w:sz w:val="28"/>
          <w:szCs w:val="28"/>
          <w:rtl/>
        </w:rPr>
        <w:t xml:space="preserve"> </w:t>
      </w:r>
      <w:r w:rsidRPr="0066125E">
        <w:rPr>
          <w:rFonts w:cs="Arial" w:hint="cs"/>
          <w:sz w:val="28"/>
          <w:szCs w:val="28"/>
          <w:rtl/>
        </w:rPr>
        <w:t>للانتصارِ</w:t>
      </w:r>
      <w:r w:rsidRPr="0066125E">
        <w:rPr>
          <w:rFonts w:cs="Arial"/>
          <w:sz w:val="28"/>
          <w:szCs w:val="28"/>
          <w:rtl/>
        </w:rPr>
        <w:t xml:space="preserve"> </w:t>
      </w:r>
      <w:r w:rsidRPr="0066125E">
        <w:rPr>
          <w:rFonts w:cs="Arial" w:hint="cs"/>
          <w:sz w:val="28"/>
          <w:szCs w:val="28"/>
          <w:rtl/>
        </w:rPr>
        <w:t>للهِ</w:t>
      </w:r>
      <w:r w:rsidRPr="0066125E">
        <w:rPr>
          <w:rFonts w:cs="Arial"/>
          <w:sz w:val="28"/>
          <w:szCs w:val="28"/>
          <w:rtl/>
        </w:rPr>
        <w:t xml:space="preserve"> </w:t>
      </w:r>
      <w:r w:rsidRPr="0066125E">
        <w:rPr>
          <w:rFonts w:cs="Arial" w:hint="cs"/>
          <w:sz w:val="28"/>
          <w:szCs w:val="28"/>
          <w:rtl/>
        </w:rPr>
        <w:t>ودينِهِ،</w:t>
      </w:r>
      <w:r w:rsidRPr="0066125E">
        <w:rPr>
          <w:rFonts w:cs="Arial"/>
          <w:sz w:val="28"/>
          <w:szCs w:val="28"/>
          <w:rtl/>
        </w:rPr>
        <w:t xml:space="preserve"> </w:t>
      </w:r>
      <w:r w:rsidRPr="0066125E">
        <w:rPr>
          <w:rFonts w:cs="Arial" w:hint="cs"/>
          <w:sz w:val="28"/>
          <w:szCs w:val="28"/>
          <w:rtl/>
        </w:rPr>
        <w:t>ثُمَّ</w:t>
      </w:r>
      <w:r w:rsidRPr="0066125E">
        <w:rPr>
          <w:rFonts w:cs="Arial"/>
          <w:sz w:val="28"/>
          <w:szCs w:val="28"/>
          <w:rtl/>
        </w:rPr>
        <w:t xml:space="preserve"> </w:t>
      </w:r>
      <w:r w:rsidRPr="0066125E">
        <w:rPr>
          <w:rFonts w:cs="Arial" w:hint="cs"/>
          <w:sz w:val="28"/>
          <w:szCs w:val="28"/>
          <w:rtl/>
        </w:rPr>
        <w:t>لذلك؛</w:t>
      </w:r>
      <w:r w:rsidRPr="0066125E">
        <w:rPr>
          <w:rFonts w:cs="Arial"/>
          <w:sz w:val="28"/>
          <w:szCs w:val="28"/>
          <w:rtl/>
        </w:rPr>
        <w:t xml:space="preserve"> </w:t>
      </w:r>
      <w:r w:rsidRPr="0066125E">
        <w:rPr>
          <w:rFonts w:cs="Arial" w:hint="cs"/>
          <w:sz w:val="28"/>
          <w:szCs w:val="28"/>
          <w:rtl/>
        </w:rPr>
        <w:t>وذلك</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نفوسَ</w:t>
      </w:r>
      <w:r w:rsidRPr="0066125E">
        <w:rPr>
          <w:rFonts w:cs="Arial"/>
          <w:sz w:val="28"/>
          <w:szCs w:val="28"/>
          <w:rtl/>
        </w:rPr>
        <w:t xml:space="preserve"> </w:t>
      </w:r>
      <w:r w:rsidRPr="0066125E">
        <w:rPr>
          <w:rFonts w:cs="Arial" w:hint="cs"/>
          <w:sz w:val="28"/>
          <w:szCs w:val="28"/>
          <w:rtl/>
        </w:rPr>
        <w:t>المؤمنينَ</w:t>
      </w:r>
      <w:r w:rsidRPr="0066125E">
        <w:rPr>
          <w:rFonts w:cs="Arial"/>
          <w:sz w:val="28"/>
          <w:szCs w:val="28"/>
          <w:rtl/>
        </w:rPr>
        <w:t xml:space="preserve"> </w:t>
      </w:r>
      <w:r w:rsidRPr="0066125E">
        <w:rPr>
          <w:rFonts w:cs="Arial" w:hint="cs"/>
          <w:sz w:val="28"/>
          <w:szCs w:val="28"/>
          <w:rtl/>
        </w:rPr>
        <w:t>للهِ،</w:t>
      </w:r>
      <w:r w:rsidRPr="0066125E">
        <w:rPr>
          <w:rFonts w:cs="Arial"/>
          <w:sz w:val="28"/>
          <w:szCs w:val="28"/>
          <w:rtl/>
        </w:rPr>
        <w:t xml:space="preserve"> </w:t>
      </w:r>
      <w:r w:rsidRPr="0066125E">
        <w:rPr>
          <w:rFonts w:cs="Arial" w:hint="cs"/>
          <w:sz w:val="28"/>
          <w:szCs w:val="28"/>
          <w:rtl/>
        </w:rPr>
        <w:t>فهي</w:t>
      </w:r>
      <w:r w:rsidRPr="0066125E">
        <w:rPr>
          <w:rFonts w:cs="Arial"/>
          <w:sz w:val="28"/>
          <w:szCs w:val="28"/>
          <w:rtl/>
        </w:rPr>
        <w:t xml:space="preserve"> </w:t>
      </w:r>
      <w:r w:rsidRPr="0066125E">
        <w:rPr>
          <w:rFonts w:cs="Arial" w:hint="cs"/>
          <w:sz w:val="28"/>
          <w:szCs w:val="28"/>
          <w:rtl/>
        </w:rPr>
        <w:t>تابِعةٌ</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حميَّتِها</w:t>
      </w:r>
      <w:r w:rsidRPr="0066125E">
        <w:rPr>
          <w:rFonts w:cs="Arial"/>
          <w:sz w:val="28"/>
          <w:szCs w:val="28"/>
          <w:rtl/>
        </w:rPr>
        <w:t xml:space="preserve"> </w:t>
      </w:r>
      <w:r w:rsidRPr="0066125E">
        <w:rPr>
          <w:rFonts w:cs="Arial" w:hint="cs"/>
          <w:sz w:val="28"/>
          <w:szCs w:val="28"/>
          <w:rtl/>
        </w:rPr>
        <w:t>لدِينِه،</w:t>
      </w:r>
      <w:r w:rsidRPr="0066125E">
        <w:rPr>
          <w:rFonts w:cs="Arial"/>
          <w:sz w:val="28"/>
          <w:szCs w:val="28"/>
          <w:rtl/>
        </w:rPr>
        <w:t xml:space="preserve"> </w:t>
      </w:r>
      <w:r w:rsidRPr="0066125E">
        <w:rPr>
          <w:rFonts w:cs="Arial" w:hint="cs"/>
          <w:sz w:val="28"/>
          <w:szCs w:val="28"/>
          <w:rtl/>
        </w:rPr>
        <w:t>ولكنَّها</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تَستقِلُّ</w:t>
      </w:r>
      <w:r w:rsidRPr="0066125E">
        <w:rPr>
          <w:rFonts w:cs="Arial"/>
          <w:sz w:val="28"/>
          <w:szCs w:val="28"/>
          <w:rtl/>
        </w:rPr>
        <w:t xml:space="preserve"> </w:t>
      </w:r>
      <w:r w:rsidRPr="0066125E">
        <w:rPr>
          <w:rFonts w:cs="Arial" w:hint="cs"/>
          <w:sz w:val="28"/>
          <w:szCs w:val="28"/>
          <w:rtl/>
        </w:rPr>
        <w:t>عنه،</w:t>
      </w:r>
      <w:r w:rsidRPr="0066125E">
        <w:rPr>
          <w:rFonts w:cs="Arial"/>
          <w:sz w:val="28"/>
          <w:szCs w:val="28"/>
          <w:rtl/>
        </w:rPr>
        <w:t xml:space="preserve"> </w:t>
      </w:r>
      <w:r w:rsidRPr="0066125E">
        <w:rPr>
          <w:rFonts w:cs="Arial" w:hint="cs"/>
          <w:sz w:val="28"/>
          <w:szCs w:val="28"/>
          <w:rtl/>
        </w:rPr>
        <w:t>وهو</w:t>
      </w:r>
      <w:r w:rsidRPr="0066125E">
        <w:rPr>
          <w:rFonts w:cs="Arial"/>
          <w:sz w:val="28"/>
          <w:szCs w:val="28"/>
          <w:rtl/>
        </w:rPr>
        <w:t xml:space="preserve"> </w:t>
      </w:r>
      <w:r w:rsidRPr="0066125E">
        <w:rPr>
          <w:rFonts w:cs="Arial" w:hint="cs"/>
          <w:sz w:val="28"/>
          <w:szCs w:val="28"/>
          <w:rtl/>
        </w:rPr>
        <w:t>يستقلُّ</w:t>
      </w:r>
      <w:r w:rsidRPr="0066125E">
        <w:rPr>
          <w:rFonts w:cs="Arial"/>
          <w:sz w:val="28"/>
          <w:szCs w:val="28"/>
          <w:rtl/>
        </w:rPr>
        <w:t xml:space="preserve"> </w:t>
      </w:r>
      <w:r w:rsidRPr="0066125E">
        <w:rPr>
          <w:rFonts w:cs="Arial" w:hint="cs"/>
          <w:sz w:val="28"/>
          <w:szCs w:val="28"/>
          <w:rtl/>
        </w:rPr>
        <w:t>عنها</w:t>
      </w:r>
      <w:r w:rsidRPr="0066125E">
        <w:rPr>
          <w:rFonts w:cs="Arial"/>
          <w:sz w:val="28"/>
          <w:szCs w:val="28"/>
          <w:rtl/>
        </w:rPr>
        <w:t xml:space="preserve"> </w:t>
      </w:r>
      <w:r w:rsidRPr="0066125E">
        <w:rPr>
          <w:rFonts w:cs="Arial" w:hint="cs"/>
          <w:sz w:val="28"/>
          <w:szCs w:val="28"/>
          <w:rtl/>
        </w:rPr>
        <w:t>عندَ</w:t>
      </w:r>
      <w:r w:rsidRPr="0066125E">
        <w:rPr>
          <w:rFonts w:cs="Arial"/>
          <w:sz w:val="28"/>
          <w:szCs w:val="28"/>
          <w:rtl/>
        </w:rPr>
        <w:t xml:space="preserve"> </w:t>
      </w:r>
      <w:r w:rsidRPr="0066125E">
        <w:rPr>
          <w:rFonts w:cs="Arial" w:hint="cs"/>
          <w:sz w:val="28"/>
          <w:szCs w:val="28"/>
          <w:rtl/>
        </w:rPr>
        <w:t>مُخالفةِ</w:t>
      </w:r>
      <w:r w:rsidRPr="0066125E">
        <w:rPr>
          <w:rFonts w:cs="Arial"/>
          <w:sz w:val="28"/>
          <w:szCs w:val="28"/>
          <w:rtl/>
        </w:rPr>
        <w:t xml:space="preserve"> </w:t>
      </w:r>
      <w:r w:rsidRPr="0066125E">
        <w:rPr>
          <w:rFonts w:cs="Arial" w:hint="cs"/>
          <w:sz w:val="28"/>
          <w:szCs w:val="28"/>
          <w:rtl/>
        </w:rPr>
        <w:t>النفوسِ</w:t>
      </w:r>
      <w:r w:rsidRPr="0066125E">
        <w:rPr>
          <w:rFonts w:cs="Arial"/>
          <w:sz w:val="28"/>
          <w:szCs w:val="28"/>
          <w:rtl/>
        </w:rPr>
        <w:t xml:space="preserve"> </w:t>
      </w:r>
      <w:r w:rsidRPr="0066125E">
        <w:rPr>
          <w:rFonts w:cs="Arial" w:hint="cs"/>
          <w:sz w:val="28"/>
          <w:szCs w:val="28"/>
          <w:rtl/>
        </w:rPr>
        <w:t>له،</w:t>
      </w:r>
      <w:r w:rsidRPr="0066125E">
        <w:rPr>
          <w:rFonts w:cs="Arial"/>
          <w:sz w:val="28"/>
          <w:szCs w:val="28"/>
          <w:rtl/>
        </w:rPr>
        <w:t xml:space="preserve"> </w:t>
      </w:r>
      <w:r w:rsidRPr="0066125E">
        <w:rPr>
          <w:rFonts w:cs="Arial" w:hint="cs"/>
          <w:sz w:val="28"/>
          <w:szCs w:val="28"/>
          <w:rtl/>
        </w:rPr>
        <w:t>فما</w:t>
      </w:r>
      <w:r w:rsidRPr="0066125E">
        <w:rPr>
          <w:rFonts w:cs="Arial"/>
          <w:sz w:val="28"/>
          <w:szCs w:val="28"/>
          <w:rtl/>
        </w:rPr>
        <w:t xml:space="preserve"> </w:t>
      </w:r>
      <w:r w:rsidRPr="0066125E">
        <w:rPr>
          <w:rFonts w:cs="Arial" w:hint="cs"/>
          <w:sz w:val="28"/>
          <w:szCs w:val="28"/>
          <w:rtl/>
        </w:rPr>
        <w:t>كلُّ</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تُريدُهُ</w:t>
      </w:r>
      <w:r w:rsidRPr="0066125E">
        <w:rPr>
          <w:rFonts w:cs="Arial"/>
          <w:sz w:val="28"/>
          <w:szCs w:val="28"/>
          <w:rtl/>
        </w:rPr>
        <w:t xml:space="preserve"> </w:t>
      </w:r>
      <w:r w:rsidRPr="0066125E">
        <w:rPr>
          <w:rFonts w:cs="Arial" w:hint="cs"/>
          <w:sz w:val="28"/>
          <w:szCs w:val="28"/>
          <w:rtl/>
        </w:rPr>
        <w:t>النَّفْسُ</w:t>
      </w:r>
      <w:r w:rsidRPr="0066125E">
        <w:rPr>
          <w:rFonts w:cs="Arial"/>
          <w:sz w:val="28"/>
          <w:szCs w:val="28"/>
          <w:rtl/>
        </w:rPr>
        <w:t xml:space="preserve">: </w:t>
      </w:r>
      <w:r w:rsidRPr="0066125E">
        <w:rPr>
          <w:rFonts w:cs="Arial" w:hint="cs"/>
          <w:sz w:val="28"/>
          <w:szCs w:val="28"/>
          <w:rtl/>
        </w:rPr>
        <w:t>حقًّا؛</w:t>
      </w:r>
      <w:r w:rsidRPr="0066125E">
        <w:rPr>
          <w:rFonts w:cs="Arial"/>
          <w:sz w:val="28"/>
          <w:szCs w:val="28"/>
          <w:rtl/>
        </w:rPr>
        <w:t xml:space="preserve"> </w:t>
      </w:r>
      <w:r w:rsidRPr="0066125E">
        <w:rPr>
          <w:rFonts w:cs="Arial" w:hint="cs"/>
          <w:sz w:val="28"/>
          <w:szCs w:val="28"/>
          <w:rtl/>
        </w:rPr>
        <w:t>فقد</w:t>
      </w:r>
      <w:r w:rsidRPr="0066125E">
        <w:rPr>
          <w:rFonts w:cs="Arial"/>
          <w:sz w:val="28"/>
          <w:szCs w:val="28"/>
          <w:rtl/>
        </w:rPr>
        <w:t xml:space="preserve"> </w:t>
      </w:r>
      <w:r w:rsidRPr="0066125E">
        <w:rPr>
          <w:rFonts w:cs="Arial" w:hint="cs"/>
          <w:sz w:val="28"/>
          <w:szCs w:val="28"/>
          <w:rtl/>
        </w:rPr>
        <w:t>تَهْوَى</w:t>
      </w:r>
      <w:r w:rsidRPr="0066125E">
        <w:rPr>
          <w:rFonts w:cs="Arial"/>
          <w:sz w:val="28"/>
          <w:szCs w:val="28"/>
          <w:rtl/>
        </w:rPr>
        <w:t xml:space="preserve"> </w:t>
      </w:r>
      <w:r w:rsidRPr="0066125E">
        <w:rPr>
          <w:rFonts w:cs="Arial" w:hint="cs"/>
          <w:sz w:val="28"/>
          <w:szCs w:val="28"/>
          <w:rtl/>
        </w:rPr>
        <w:t>الباطِلَ</w:t>
      </w:r>
      <w:r w:rsidRPr="0066125E">
        <w:rPr>
          <w:rFonts w:cs="Arial"/>
          <w:sz w:val="28"/>
          <w:szCs w:val="28"/>
          <w:rtl/>
        </w:rPr>
        <w:t xml:space="preserve"> </w:t>
      </w:r>
      <w:r w:rsidRPr="0066125E">
        <w:rPr>
          <w:rFonts w:cs="Arial" w:hint="cs"/>
          <w:sz w:val="28"/>
          <w:szCs w:val="28"/>
          <w:rtl/>
        </w:rPr>
        <w:t>وهي</w:t>
      </w:r>
      <w:r w:rsidRPr="0066125E">
        <w:rPr>
          <w:rFonts w:cs="Arial"/>
          <w:sz w:val="28"/>
          <w:szCs w:val="28"/>
          <w:rtl/>
        </w:rPr>
        <w:t xml:space="preserve"> </w:t>
      </w:r>
      <w:r w:rsidRPr="0066125E">
        <w:rPr>
          <w:rFonts w:cs="Arial" w:hint="cs"/>
          <w:sz w:val="28"/>
          <w:szCs w:val="28"/>
          <w:rtl/>
        </w:rPr>
        <w:t>مؤمِنةٌ</w:t>
      </w:r>
      <w:r w:rsidRPr="0066125E">
        <w:rPr>
          <w:rFonts w:cs="Arial"/>
          <w:sz w:val="28"/>
          <w:szCs w:val="28"/>
          <w:rtl/>
        </w:rPr>
        <w:t>.</w:t>
      </w:r>
    </w:p>
    <w:p w:rsidR="0037592F" w:rsidRDefault="0037592F" w:rsidP="0037592F">
      <w:pPr>
        <w:bidi/>
        <w:jc w:val="both"/>
        <w:rPr>
          <w:rFonts w:cs="Arial"/>
          <w:sz w:val="28"/>
          <w:szCs w:val="28"/>
          <w:rtl/>
        </w:rPr>
      </w:pPr>
      <w:r w:rsidRPr="0066125E">
        <w:rPr>
          <w:rFonts w:cs="Arial" w:hint="cs"/>
          <w:sz w:val="28"/>
          <w:szCs w:val="28"/>
          <w:rtl/>
        </w:rPr>
        <w:t>وأصلُ</w:t>
      </w:r>
      <w:r w:rsidRPr="0066125E">
        <w:rPr>
          <w:rFonts w:cs="Arial"/>
          <w:sz w:val="28"/>
          <w:szCs w:val="28"/>
          <w:rtl/>
        </w:rPr>
        <w:t xml:space="preserve"> </w:t>
      </w:r>
      <w:r w:rsidRPr="0066125E">
        <w:rPr>
          <w:rFonts w:cs="Arial" w:hint="cs"/>
          <w:sz w:val="28"/>
          <w:szCs w:val="28"/>
          <w:rtl/>
        </w:rPr>
        <w:t>القتالِ</w:t>
      </w:r>
      <w:r w:rsidRPr="0066125E">
        <w:rPr>
          <w:rFonts w:cs="Arial"/>
          <w:sz w:val="28"/>
          <w:szCs w:val="28"/>
          <w:rtl/>
        </w:rPr>
        <w:t xml:space="preserve"> </w:t>
      </w:r>
      <w:r w:rsidRPr="0066125E">
        <w:rPr>
          <w:rFonts w:cs="Arial" w:hint="cs"/>
          <w:sz w:val="28"/>
          <w:szCs w:val="28"/>
          <w:rtl/>
        </w:rPr>
        <w:t>لإعلاءِ</w:t>
      </w:r>
      <w:r w:rsidRPr="0066125E">
        <w:rPr>
          <w:rFonts w:cs="Arial"/>
          <w:sz w:val="28"/>
          <w:szCs w:val="28"/>
          <w:rtl/>
        </w:rPr>
        <w:t xml:space="preserve"> </w:t>
      </w:r>
      <w:r w:rsidRPr="0066125E">
        <w:rPr>
          <w:rFonts w:cs="Arial" w:hint="cs"/>
          <w:sz w:val="28"/>
          <w:szCs w:val="28"/>
          <w:rtl/>
        </w:rPr>
        <w:t>كلمةِ</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ولكنْ</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أدرَكَتْهُ</w:t>
      </w:r>
      <w:r w:rsidRPr="0066125E">
        <w:rPr>
          <w:rFonts w:cs="Arial"/>
          <w:sz w:val="28"/>
          <w:szCs w:val="28"/>
          <w:rtl/>
        </w:rPr>
        <w:t xml:space="preserve"> </w:t>
      </w:r>
      <w:r w:rsidRPr="0066125E">
        <w:rPr>
          <w:rFonts w:cs="Arial" w:hint="cs"/>
          <w:sz w:val="28"/>
          <w:szCs w:val="28"/>
          <w:rtl/>
        </w:rPr>
        <w:t>الحميَّةُ</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عدوِّ</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وعدوِّهِ</w:t>
      </w:r>
      <w:r w:rsidRPr="0066125E">
        <w:rPr>
          <w:rFonts w:cs="Arial"/>
          <w:sz w:val="28"/>
          <w:szCs w:val="28"/>
          <w:rtl/>
        </w:rPr>
        <w:t xml:space="preserve"> </w:t>
      </w:r>
      <w:r w:rsidRPr="0066125E">
        <w:rPr>
          <w:rFonts w:cs="Arial" w:hint="cs"/>
          <w:sz w:val="28"/>
          <w:szCs w:val="28"/>
          <w:rtl/>
        </w:rPr>
        <w:t>حينَما</w:t>
      </w:r>
      <w:r w:rsidRPr="0066125E">
        <w:rPr>
          <w:rFonts w:cs="Arial"/>
          <w:sz w:val="28"/>
          <w:szCs w:val="28"/>
          <w:rtl/>
        </w:rPr>
        <w:t xml:space="preserve"> </w:t>
      </w:r>
      <w:r w:rsidRPr="0066125E">
        <w:rPr>
          <w:rFonts w:cs="Arial" w:hint="cs"/>
          <w:sz w:val="28"/>
          <w:szCs w:val="28"/>
          <w:rtl/>
        </w:rPr>
        <w:t>يَجرَحُهُ</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يَقتُلُ</w:t>
      </w:r>
      <w:r w:rsidRPr="0066125E">
        <w:rPr>
          <w:rFonts w:cs="Arial"/>
          <w:sz w:val="28"/>
          <w:szCs w:val="28"/>
          <w:rtl/>
        </w:rPr>
        <w:t xml:space="preserve"> </w:t>
      </w:r>
      <w:r w:rsidRPr="0066125E">
        <w:rPr>
          <w:rFonts w:cs="Arial" w:hint="cs"/>
          <w:sz w:val="28"/>
          <w:szCs w:val="28"/>
          <w:rtl/>
        </w:rPr>
        <w:t>ولَدَهُ</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والِدَه،</w:t>
      </w:r>
      <w:r w:rsidRPr="0066125E">
        <w:rPr>
          <w:rFonts w:cs="Arial"/>
          <w:sz w:val="28"/>
          <w:szCs w:val="28"/>
          <w:rtl/>
        </w:rPr>
        <w:t xml:space="preserve"> </w:t>
      </w:r>
      <w:r w:rsidRPr="0066125E">
        <w:rPr>
          <w:rFonts w:cs="Arial" w:hint="cs"/>
          <w:sz w:val="28"/>
          <w:szCs w:val="28"/>
          <w:rtl/>
        </w:rPr>
        <w:t>فيَشتَدُّ</w:t>
      </w:r>
      <w:r w:rsidRPr="0066125E">
        <w:rPr>
          <w:rFonts w:cs="Arial"/>
          <w:sz w:val="28"/>
          <w:szCs w:val="28"/>
          <w:rtl/>
        </w:rPr>
        <w:t xml:space="preserve"> </w:t>
      </w:r>
      <w:r w:rsidRPr="0066125E">
        <w:rPr>
          <w:rFonts w:cs="Arial" w:hint="cs"/>
          <w:sz w:val="28"/>
          <w:szCs w:val="28"/>
          <w:rtl/>
        </w:rPr>
        <w:t>عزمُهُ</w:t>
      </w:r>
      <w:r w:rsidRPr="0066125E">
        <w:rPr>
          <w:rFonts w:cs="Arial"/>
          <w:sz w:val="28"/>
          <w:szCs w:val="28"/>
          <w:rtl/>
        </w:rPr>
        <w:t xml:space="preserve"> </w:t>
      </w:r>
      <w:r w:rsidRPr="0066125E">
        <w:rPr>
          <w:rFonts w:cs="Arial" w:hint="cs"/>
          <w:sz w:val="28"/>
          <w:szCs w:val="28"/>
          <w:rtl/>
        </w:rPr>
        <w:t>لقتالِ</w:t>
      </w:r>
      <w:r w:rsidRPr="0066125E">
        <w:rPr>
          <w:rFonts w:cs="Arial"/>
          <w:sz w:val="28"/>
          <w:szCs w:val="28"/>
          <w:rtl/>
        </w:rPr>
        <w:t xml:space="preserve"> </w:t>
      </w:r>
      <w:r w:rsidRPr="0066125E">
        <w:rPr>
          <w:rFonts w:cs="Arial" w:hint="cs"/>
          <w:sz w:val="28"/>
          <w:szCs w:val="28"/>
          <w:rtl/>
        </w:rPr>
        <w:t>العدوِّ</w:t>
      </w:r>
      <w:r w:rsidRPr="0066125E">
        <w:rPr>
          <w:rFonts w:cs="Arial"/>
          <w:sz w:val="28"/>
          <w:szCs w:val="28"/>
          <w:rtl/>
        </w:rPr>
        <w:t xml:space="preserve"> </w:t>
      </w:r>
      <w:r w:rsidRPr="0066125E">
        <w:rPr>
          <w:rFonts w:cs="Arial" w:hint="cs"/>
          <w:sz w:val="28"/>
          <w:szCs w:val="28"/>
          <w:rtl/>
        </w:rPr>
        <w:t>والإثخانِ</w:t>
      </w:r>
      <w:r w:rsidRPr="0066125E">
        <w:rPr>
          <w:rFonts w:cs="Arial"/>
          <w:sz w:val="28"/>
          <w:szCs w:val="28"/>
          <w:rtl/>
        </w:rPr>
        <w:t xml:space="preserve"> </w:t>
      </w:r>
      <w:r w:rsidRPr="0066125E">
        <w:rPr>
          <w:rFonts w:cs="Arial" w:hint="cs"/>
          <w:sz w:val="28"/>
          <w:szCs w:val="28"/>
          <w:rtl/>
        </w:rPr>
        <w:t>فيه،</w:t>
      </w:r>
      <w:r w:rsidRPr="0066125E">
        <w:rPr>
          <w:rFonts w:cs="Arial"/>
          <w:sz w:val="28"/>
          <w:szCs w:val="28"/>
          <w:rtl/>
        </w:rPr>
        <w:t xml:space="preserve"> </w:t>
      </w:r>
      <w:r w:rsidRPr="0066125E">
        <w:rPr>
          <w:rFonts w:cs="Arial" w:hint="cs"/>
          <w:sz w:val="28"/>
          <w:szCs w:val="28"/>
          <w:rtl/>
        </w:rPr>
        <w:t>فذلك</w:t>
      </w:r>
      <w:r w:rsidRPr="0066125E">
        <w:rPr>
          <w:rFonts w:cs="Arial"/>
          <w:sz w:val="28"/>
          <w:szCs w:val="28"/>
          <w:rtl/>
        </w:rPr>
        <w:t xml:space="preserve"> </w:t>
      </w:r>
      <w:r w:rsidRPr="0066125E">
        <w:rPr>
          <w:rFonts w:cs="Arial" w:hint="cs"/>
          <w:sz w:val="28"/>
          <w:szCs w:val="28"/>
          <w:rtl/>
        </w:rPr>
        <w:t>ليس</w:t>
      </w:r>
      <w:r w:rsidRPr="0066125E">
        <w:rPr>
          <w:rFonts w:cs="Arial"/>
          <w:sz w:val="28"/>
          <w:szCs w:val="28"/>
          <w:rtl/>
        </w:rPr>
        <w:t xml:space="preserve"> </w:t>
      </w:r>
      <w:r w:rsidRPr="0066125E">
        <w:rPr>
          <w:rFonts w:cs="Arial" w:hint="cs"/>
          <w:sz w:val="28"/>
          <w:szCs w:val="28"/>
          <w:rtl/>
        </w:rPr>
        <w:t>بمذمومٍ؛</w:t>
      </w:r>
      <w:r w:rsidRPr="0066125E">
        <w:rPr>
          <w:rFonts w:cs="Arial"/>
          <w:sz w:val="28"/>
          <w:szCs w:val="28"/>
          <w:rtl/>
        </w:rPr>
        <w:t xml:space="preserve"> </w:t>
      </w:r>
      <w:r w:rsidRPr="0066125E">
        <w:rPr>
          <w:rFonts w:cs="Arial" w:hint="cs"/>
          <w:sz w:val="28"/>
          <w:szCs w:val="28"/>
          <w:rtl/>
        </w:rPr>
        <w:t>لأنَّه</w:t>
      </w:r>
      <w:r w:rsidRPr="0066125E">
        <w:rPr>
          <w:rFonts w:cs="Arial"/>
          <w:sz w:val="28"/>
          <w:szCs w:val="28"/>
          <w:rtl/>
        </w:rPr>
        <w:t xml:space="preserve"> </w:t>
      </w:r>
      <w:r w:rsidRPr="0066125E">
        <w:rPr>
          <w:rFonts w:cs="Arial" w:hint="cs"/>
          <w:sz w:val="28"/>
          <w:szCs w:val="28"/>
          <w:rtl/>
        </w:rPr>
        <w:t>ليس</w:t>
      </w:r>
      <w:r w:rsidRPr="0066125E">
        <w:rPr>
          <w:rFonts w:cs="Arial"/>
          <w:sz w:val="28"/>
          <w:szCs w:val="28"/>
          <w:rtl/>
        </w:rPr>
        <w:t xml:space="preserve"> </w:t>
      </w:r>
      <w:r w:rsidRPr="0066125E">
        <w:rPr>
          <w:rFonts w:cs="Arial" w:hint="cs"/>
          <w:sz w:val="28"/>
          <w:szCs w:val="28"/>
          <w:rtl/>
        </w:rPr>
        <w:t>إنشاءً</w:t>
      </w:r>
      <w:r w:rsidRPr="0066125E">
        <w:rPr>
          <w:rFonts w:cs="Arial"/>
          <w:sz w:val="28"/>
          <w:szCs w:val="28"/>
          <w:rtl/>
        </w:rPr>
        <w:t xml:space="preserve"> </w:t>
      </w:r>
      <w:r w:rsidRPr="0066125E">
        <w:rPr>
          <w:rFonts w:cs="Arial" w:hint="cs"/>
          <w:sz w:val="28"/>
          <w:szCs w:val="28"/>
          <w:rtl/>
        </w:rPr>
        <w:t>للقتالِ،</w:t>
      </w:r>
      <w:r w:rsidRPr="0066125E">
        <w:rPr>
          <w:rFonts w:cs="Arial"/>
          <w:sz w:val="28"/>
          <w:szCs w:val="28"/>
          <w:rtl/>
        </w:rPr>
        <w:t xml:space="preserve"> </w:t>
      </w:r>
      <w:r w:rsidRPr="0066125E">
        <w:rPr>
          <w:rFonts w:cs="Arial" w:hint="cs"/>
          <w:sz w:val="28"/>
          <w:szCs w:val="28"/>
          <w:rtl/>
        </w:rPr>
        <w:t>بل</w:t>
      </w:r>
      <w:r w:rsidRPr="0066125E">
        <w:rPr>
          <w:rFonts w:cs="Arial"/>
          <w:sz w:val="28"/>
          <w:szCs w:val="28"/>
          <w:rtl/>
        </w:rPr>
        <w:t xml:space="preserve"> </w:t>
      </w:r>
      <w:r w:rsidRPr="0066125E">
        <w:rPr>
          <w:rFonts w:cs="Arial" w:hint="cs"/>
          <w:sz w:val="28"/>
          <w:szCs w:val="28"/>
          <w:rtl/>
        </w:rPr>
        <w:t>تقويةً</w:t>
      </w:r>
      <w:r w:rsidRPr="0066125E">
        <w:rPr>
          <w:rFonts w:cs="Arial"/>
          <w:sz w:val="28"/>
          <w:szCs w:val="28"/>
          <w:rtl/>
        </w:rPr>
        <w:t xml:space="preserve"> </w:t>
      </w:r>
      <w:r w:rsidRPr="0066125E">
        <w:rPr>
          <w:rFonts w:cs="Arial" w:hint="cs"/>
          <w:sz w:val="28"/>
          <w:szCs w:val="28"/>
          <w:rtl/>
        </w:rPr>
        <w:t>له،</w:t>
      </w:r>
      <w:r w:rsidRPr="0066125E">
        <w:rPr>
          <w:rFonts w:cs="Arial"/>
          <w:sz w:val="28"/>
          <w:szCs w:val="28"/>
          <w:rtl/>
        </w:rPr>
        <w:t xml:space="preserve"> </w:t>
      </w:r>
      <w:r w:rsidRPr="0066125E">
        <w:rPr>
          <w:rFonts w:cs="Arial" w:hint="cs"/>
          <w:sz w:val="28"/>
          <w:szCs w:val="28"/>
          <w:rtl/>
        </w:rPr>
        <w:t>فقد</w:t>
      </w:r>
      <w:r w:rsidRPr="0066125E">
        <w:rPr>
          <w:rFonts w:cs="Arial"/>
          <w:sz w:val="28"/>
          <w:szCs w:val="28"/>
          <w:rtl/>
        </w:rPr>
        <w:t xml:space="preserve"> </w:t>
      </w:r>
      <w:r w:rsidRPr="0066125E">
        <w:rPr>
          <w:rFonts w:cs="Arial" w:hint="cs"/>
          <w:sz w:val="28"/>
          <w:szCs w:val="28"/>
          <w:rtl/>
        </w:rPr>
        <w:t>جعَلَ</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أصلَ</w:t>
      </w:r>
      <w:r w:rsidRPr="0066125E">
        <w:rPr>
          <w:rFonts w:cs="Arial"/>
          <w:sz w:val="28"/>
          <w:szCs w:val="28"/>
          <w:rtl/>
        </w:rPr>
        <w:t xml:space="preserve"> </w:t>
      </w:r>
      <w:r w:rsidRPr="0066125E">
        <w:rPr>
          <w:rFonts w:cs="Arial" w:hint="cs"/>
          <w:sz w:val="28"/>
          <w:szCs w:val="28"/>
          <w:rtl/>
        </w:rPr>
        <w:t>إنشاءِ</w:t>
      </w:r>
      <w:r w:rsidRPr="0066125E">
        <w:rPr>
          <w:rFonts w:cs="Arial"/>
          <w:sz w:val="28"/>
          <w:szCs w:val="28"/>
          <w:rtl/>
        </w:rPr>
        <w:t xml:space="preserve"> </w:t>
      </w:r>
      <w:r w:rsidRPr="0066125E">
        <w:rPr>
          <w:rFonts w:cs="Arial" w:hint="cs"/>
          <w:sz w:val="28"/>
          <w:szCs w:val="28"/>
          <w:rtl/>
        </w:rPr>
        <w:t>القتالِ</w:t>
      </w:r>
      <w:r w:rsidRPr="0066125E">
        <w:rPr>
          <w:rFonts w:cs="Arial"/>
          <w:sz w:val="28"/>
          <w:szCs w:val="28"/>
          <w:rtl/>
        </w:rPr>
        <w:t xml:space="preserve"> </w:t>
      </w:r>
      <w:r w:rsidRPr="0066125E">
        <w:rPr>
          <w:rFonts w:cs="Arial" w:hint="cs"/>
          <w:sz w:val="28"/>
          <w:szCs w:val="28"/>
          <w:rtl/>
        </w:rPr>
        <w:t>له</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قولِه</w:t>
      </w:r>
      <w:r w:rsidRPr="0066125E">
        <w:rPr>
          <w:rFonts w:cs="Arial"/>
          <w:sz w:val="28"/>
          <w:szCs w:val="28"/>
          <w:rtl/>
        </w:rPr>
        <w:t>: {</w:t>
      </w:r>
      <w:r w:rsidRPr="0066125E">
        <w:rPr>
          <w:rFonts w:cs="Arial" w:hint="cs"/>
          <w:sz w:val="28"/>
          <w:szCs w:val="28"/>
          <w:rtl/>
        </w:rPr>
        <w:t>وَقَاتِلُوهُمْ</w:t>
      </w:r>
      <w:r w:rsidRPr="0066125E">
        <w:rPr>
          <w:rFonts w:cs="Arial"/>
          <w:sz w:val="28"/>
          <w:szCs w:val="28"/>
          <w:rtl/>
        </w:rPr>
        <w:t xml:space="preserve"> </w:t>
      </w:r>
      <w:r w:rsidRPr="0066125E">
        <w:rPr>
          <w:rFonts w:cs="Arial" w:hint="cs"/>
          <w:sz w:val="28"/>
          <w:szCs w:val="28"/>
          <w:rtl/>
        </w:rPr>
        <w:t>حَتَّى</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تَكُونَ</w:t>
      </w:r>
      <w:r w:rsidRPr="0066125E">
        <w:rPr>
          <w:rFonts w:cs="Arial"/>
          <w:sz w:val="28"/>
          <w:szCs w:val="28"/>
          <w:rtl/>
        </w:rPr>
        <w:t xml:space="preserve"> </w:t>
      </w:r>
      <w:r w:rsidRPr="0066125E">
        <w:rPr>
          <w:rFonts w:cs="Arial" w:hint="cs"/>
          <w:sz w:val="28"/>
          <w:szCs w:val="28"/>
          <w:rtl/>
        </w:rPr>
        <w:t>فِتْنَةٌ</w:t>
      </w:r>
      <w:r w:rsidRPr="0066125E">
        <w:rPr>
          <w:rFonts w:cs="Arial"/>
          <w:sz w:val="28"/>
          <w:szCs w:val="28"/>
          <w:rtl/>
        </w:rPr>
        <w:t>} [</w:t>
      </w:r>
      <w:r w:rsidRPr="0066125E">
        <w:rPr>
          <w:rFonts w:cs="Arial" w:hint="cs"/>
          <w:sz w:val="28"/>
          <w:szCs w:val="28"/>
          <w:rtl/>
        </w:rPr>
        <w:t>البقرة</w:t>
      </w:r>
      <w:r w:rsidRPr="0066125E">
        <w:rPr>
          <w:rFonts w:cs="Arial"/>
          <w:sz w:val="28"/>
          <w:szCs w:val="28"/>
          <w:rtl/>
        </w:rPr>
        <w:t xml:space="preserve">: 193 ]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وفي</w:t>
      </w:r>
      <w:r w:rsidRPr="0066125E">
        <w:rPr>
          <w:rFonts w:cs="Arial"/>
          <w:sz w:val="28"/>
          <w:szCs w:val="28"/>
          <w:rtl/>
        </w:rPr>
        <w:t xml:space="preserve"> </w:t>
      </w:r>
      <w:r w:rsidRPr="0066125E">
        <w:rPr>
          <w:rFonts w:cs="Arial" w:hint="cs"/>
          <w:sz w:val="28"/>
          <w:szCs w:val="28"/>
          <w:rtl/>
        </w:rPr>
        <w:t>الحديثِ</w:t>
      </w:r>
      <w:r w:rsidRPr="0066125E">
        <w:rPr>
          <w:rFonts w:cs="Arial"/>
          <w:sz w:val="28"/>
          <w:szCs w:val="28"/>
          <w:rtl/>
        </w:rPr>
        <w:t>: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قَاتَلَ</w:t>
      </w:r>
      <w:r w:rsidRPr="0066125E">
        <w:rPr>
          <w:rFonts w:cs="Arial"/>
          <w:sz w:val="28"/>
          <w:szCs w:val="28"/>
          <w:rtl/>
        </w:rPr>
        <w:t xml:space="preserve"> </w:t>
      </w:r>
      <w:r w:rsidRPr="0066125E">
        <w:rPr>
          <w:rFonts w:cs="Arial" w:hint="cs"/>
          <w:sz w:val="28"/>
          <w:szCs w:val="28"/>
          <w:rtl/>
        </w:rPr>
        <w:t>لِتَكُونَ</w:t>
      </w:r>
      <w:r w:rsidRPr="0066125E">
        <w:rPr>
          <w:rFonts w:cs="Arial"/>
          <w:sz w:val="28"/>
          <w:szCs w:val="28"/>
          <w:rtl/>
        </w:rPr>
        <w:t xml:space="preserve"> </w:t>
      </w:r>
      <w:r w:rsidRPr="0066125E">
        <w:rPr>
          <w:rFonts w:cs="Arial" w:hint="cs"/>
          <w:sz w:val="28"/>
          <w:szCs w:val="28"/>
          <w:rtl/>
        </w:rPr>
        <w:t>كَلِمَةُ</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هِيَ</w:t>
      </w:r>
      <w:r w:rsidRPr="0066125E">
        <w:rPr>
          <w:rFonts w:cs="Arial"/>
          <w:sz w:val="28"/>
          <w:szCs w:val="28"/>
          <w:rtl/>
        </w:rPr>
        <w:t xml:space="preserve"> </w:t>
      </w:r>
      <w:r w:rsidRPr="0066125E">
        <w:rPr>
          <w:rFonts w:cs="Arial" w:hint="cs"/>
          <w:sz w:val="28"/>
          <w:szCs w:val="28"/>
          <w:rtl/>
        </w:rPr>
        <w:t>العُلْيَا،</w:t>
      </w:r>
      <w:r w:rsidRPr="0066125E">
        <w:rPr>
          <w:rFonts w:cs="Arial"/>
          <w:sz w:val="28"/>
          <w:szCs w:val="28"/>
          <w:rtl/>
        </w:rPr>
        <w:t xml:space="preserve"> </w:t>
      </w:r>
      <w:r w:rsidRPr="0066125E">
        <w:rPr>
          <w:rFonts w:cs="Arial" w:hint="cs"/>
          <w:sz w:val="28"/>
          <w:szCs w:val="28"/>
          <w:rtl/>
        </w:rPr>
        <w:t>فَهُوَ</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سَبِيلِ</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عزّ</w:t>
      </w:r>
      <w:r w:rsidRPr="0066125E">
        <w:rPr>
          <w:rFonts w:cs="Arial"/>
          <w:sz w:val="28"/>
          <w:szCs w:val="28"/>
          <w:rtl/>
        </w:rPr>
        <w:t xml:space="preserve"> </w:t>
      </w:r>
      <w:r w:rsidRPr="0066125E">
        <w:rPr>
          <w:rFonts w:cs="Arial" w:hint="cs"/>
          <w:sz w:val="28"/>
          <w:szCs w:val="28"/>
          <w:rtl/>
        </w:rPr>
        <w:t>وجل</w:t>
      </w:r>
      <w:r w:rsidRPr="0066125E">
        <w:rPr>
          <w:rFonts w:cs="Arial"/>
          <w:sz w:val="28"/>
          <w:szCs w:val="28"/>
          <w:rtl/>
        </w:rPr>
        <w:t>)</w:t>
      </w:r>
      <w:r>
        <w:rPr>
          <w:rFonts w:cs="Arial" w:hint="cs"/>
          <w:sz w:val="28"/>
          <w:szCs w:val="28"/>
          <w:rtl/>
        </w:rPr>
        <w:t>(1).</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ــــــــــــــــــــــــــــــــــــــــــــــــــــــــــــــــــــــ</w:t>
      </w:r>
    </w:p>
    <w:p w:rsidR="0037592F" w:rsidRPr="008864C6" w:rsidRDefault="0037592F" w:rsidP="0037592F">
      <w:pPr>
        <w:pStyle w:val="ListParagraph"/>
        <w:numPr>
          <w:ilvl w:val="0"/>
          <w:numId w:val="124"/>
        </w:numPr>
        <w:bidi/>
        <w:jc w:val="both"/>
        <w:rPr>
          <w:sz w:val="28"/>
          <w:szCs w:val="28"/>
        </w:rPr>
      </w:pPr>
      <w:r w:rsidRPr="008864C6">
        <w:rPr>
          <w:rFonts w:cs="Arial" w:hint="cs"/>
          <w:sz w:val="28"/>
          <w:szCs w:val="28"/>
          <w:rtl/>
        </w:rPr>
        <w:t>أخرجه</w:t>
      </w:r>
      <w:r w:rsidRPr="008864C6">
        <w:rPr>
          <w:rFonts w:cs="Arial"/>
          <w:sz w:val="28"/>
          <w:szCs w:val="28"/>
          <w:rtl/>
        </w:rPr>
        <w:t xml:space="preserve"> </w:t>
      </w:r>
      <w:r w:rsidRPr="008864C6">
        <w:rPr>
          <w:rFonts w:cs="Arial" w:hint="cs"/>
          <w:sz w:val="28"/>
          <w:szCs w:val="28"/>
          <w:rtl/>
        </w:rPr>
        <w:t>البخاري</w:t>
      </w:r>
      <w:r w:rsidRPr="008864C6">
        <w:rPr>
          <w:rFonts w:cs="Arial"/>
          <w:sz w:val="28"/>
          <w:szCs w:val="28"/>
          <w:rtl/>
        </w:rPr>
        <w:t xml:space="preserve"> (123)</w:t>
      </w:r>
      <w:r w:rsidRPr="008864C6">
        <w:rPr>
          <w:rFonts w:cs="Arial" w:hint="cs"/>
          <w:sz w:val="28"/>
          <w:szCs w:val="28"/>
          <w:rtl/>
        </w:rPr>
        <w:t>،</w:t>
      </w:r>
      <w:r w:rsidRPr="008864C6">
        <w:rPr>
          <w:rFonts w:cs="Arial"/>
          <w:sz w:val="28"/>
          <w:szCs w:val="28"/>
          <w:rtl/>
        </w:rPr>
        <w:t xml:space="preserve"> </w:t>
      </w:r>
      <w:r w:rsidRPr="008864C6">
        <w:rPr>
          <w:rFonts w:cs="Arial" w:hint="cs"/>
          <w:sz w:val="28"/>
          <w:szCs w:val="28"/>
          <w:rtl/>
        </w:rPr>
        <w:t>ومسلم</w:t>
      </w:r>
      <w:r w:rsidRPr="008864C6">
        <w:rPr>
          <w:rFonts w:cs="Arial"/>
          <w:sz w:val="28"/>
          <w:szCs w:val="28"/>
          <w:rtl/>
        </w:rPr>
        <w:t xml:space="preserve"> (1904)..</w:t>
      </w:r>
    </w:p>
    <w:p w:rsidR="0037592F" w:rsidRPr="008864C6" w:rsidRDefault="0037592F" w:rsidP="0037592F">
      <w:pPr>
        <w:pStyle w:val="ListParagraph"/>
        <w:bidi/>
        <w:jc w:val="both"/>
        <w:rPr>
          <w:rFonts w:cs="Arial"/>
          <w:sz w:val="28"/>
          <w:szCs w:val="28"/>
          <w:rtl/>
        </w:rPr>
      </w:pPr>
    </w:p>
    <w:p w:rsidR="0037592F" w:rsidRDefault="0037592F" w:rsidP="0037592F">
      <w:pPr>
        <w:rPr>
          <w:rFonts w:cs="Arial"/>
          <w:sz w:val="28"/>
          <w:szCs w:val="28"/>
        </w:rPr>
      </w:pPr>
      <w:r>
        <w:rPr>
          <w:rFonts w:cs="Arial"/>
          <w:sz w:val="28"/>
          <w:szCs w:val="28"/>
          <w:rtl/>
        </w:rPr>
        <w:br w:type="page"/>
      </w:r>
    </w:p>
    <w:p w:rsidR="0037592F" w:rsidRPr="0066125E" w:rsidRDefault="0037592F" w:rsidP="0037592F">
      <w:pPr>
        <w:bidi/>
        <w:jc w:val="both"/>
        <w:rPr>
          <w:sz w:val="28"/>
          <w:szCs w:val="28"/>
        </w:rPr>
      </w:pPr>
      <w:r w:rsidRPr="0066125E">
        <w:rPr>
          <w:rFonts w:cs="Arial" w:hint="cs"/>
          <w:sz w:val="28"/>
          <w:szCs w:val="28"/>
          <w:rtl/>
        </w:rPr>
        <w:t>ويدلُّ</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المُسلِمينَ</w:t>
      </w:r>
      <w:r w:rsidRPr="0066125E">
        <w:rPr>
          <w:rFonts w:cs="Arial"/>
          <w:sz w:val="28"/>
          <w:szCs w:val="28"/>
          <w:rtl/>
        </w:rPr>
        <w:t xml:space="preserve"> </w:t>
      </w:r>
      <w:r w:rsidRPr="0066125E">
        <w:rPr>
          <w:rFonts w:cs="Arial" w:hint="cs"/>
          <w:sz w:val="28"/>
          <w:szCs w:val="28"/>
          <w:rtl/>
        </w:rPr>
        <w:t>إنِ</w:t>
      </w:r>
      <w:r w:rsidRPr="0066125E">
        <w:rPr>
          <w:rFonts w:cs="Arial"/>
          <w:sz w:val="28"/>
          <w:szCs w:val="28"/>
          <w:rtl/>
        </w:rPr>
        <w:t xml:space="preserve"> </w:t>
      </w:r>
      <w:r w:rsidRPr="0066125E">
        <w:rPr>
          <w:rFonts w:cs="Arial" w:hint="cs"/>
          <w:sz w:val="28"/>
          <w:szCs w:val="28"/>
          <w:rtl/>
        </w:rPr>
        <w:t>اختَلَفوا</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مسألةٍ</w:t>
      </w:r>
      <w:r w:rsidRPr="0066125E">
        <w:rPr>
          <w:rFonts w:cs="Arial"/>
          <w:sz w:val="28"/>
          <w:szCs w:val="28"/>
          <w:rtl/>
        </w:rPr>
        <w:t xml:space="preserve"> </w:t>
      </w:r>
      <w:r w:rsidRPr="0066125E">
        <w:rPr>
          <w:rFonts w:cs="Arial" w:hint="cs"/>
          <w:sz w:val="28"/>
          <w:szCs w:val="28"/>
          <w:rtl/>
        </w:rPr>
        <w:t>تَحتَمِلُ</w:t>
      </w:r>
      <w:r w:rsidRPr="0066125E">
        <w:rPr>
          <w:rFonts w:cs="Arial"/>
          <w:sz w:val="28"/>
          <w:szCs w:val="28"/>
          <w:rtl/>
        </w:rPr>
        <w:t xml:space="preserve"> </w:t>
      </w:r>
      <w:r w:rsidRPr="0066125E">
        <w:rPr>
          <w:rFonts w:cs="Arial" w:hint="cs"/>
          <w:sz w:val="28"/>
          <w:szCs w:val="28"/>
          <w:rtl/>
        </w:rPr>
        <w:t>قولَيْنِ</w:t>
      </w:r>
      <w:r w:rsidRPr="0066125E">
        <w:rPr>
          <w:rFonts w:cs="Arial"/>
          <w:sz w:val="28"/>
          <w:szCs w:val="28"/>
          <w:rtl/>
        </w:rPr>
        <w:t xml:space="preserve"> </w:t>
      </w:r>
      <w:r w:rsidRPr="0066125E">
        <w:rPr>
          <w:rFonts w:cs="Arial" w:hint="cs"/>
          <w:sz w:val="28"/>
          <w:szCs w:val="28"/>
          <w:rtl/>
        </w:rPr>
        <w:t>مُتساويَيْنِ</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الشرعِ</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لهم</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يُرجِّحوا</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تَشْفَى</w:t>
      </w:r>
      <w:r w:rsidRPr="0066125E">
        <w:rPr>
          <w:rFonts w:cs="Arial"/>
          <w:sz w:val="28"/>
          <w:szCs w:val="28"/>
          <w:rtl/>
        </w:rPr>
        <w:t xml:space="preserve"> </w:t>
      </w:r>
      <w:r w:rsidRPr="0066125E">
        <w:rPr>
          <w:rFonts w:cs="Arial" w:hint="cs"/>
          <w:sz w:val="28"/>
          <w:szCs w:val="28"/>
          <w:rtl/>
        </w:rPr>
        <w:t>به</w:t>
      </w:r>
      <w:r w:rsidRPr="0066125E">
        <w:rPr>
          <w:rFonts w:cs="Arial"/>
          <w:sz w:val="28"/>
          <w:szCs w:val="28"/>
          <w:rtl/>
        </w:rPr>
        <w:t xml:space="preserve"> </w:t>
      </w:r>
      <w:r w:rsidRPr="0066125E">
        <w:rPr>
          <w:rFonts w:cs="Arial" w:hint="cs"/>
          <w:sz w:val="28"/>
          <w:szCs w:val="28"/>
          <w:rtl/>
        </w:rPr>
        <w:t>نفوسُهم،</w:t>
      </w:r>
      <w:r w:rsidRPr="0066125E">
        <w:rPr>
          <w:rFonts w:cs="Arial"/>
          <w:sz w:val="28"/>
          <w:szCs w:val="28"/>
          <w:rtl/>
        </w:rPr>
        <w:t xml:space="preserve"> </w:t>
      </w:r>
      <w:r w:rsidRPr="0066125E">
        <w:rPr>
          <w:rFonts w:cs="Arial" w:hint="cs"/>
          <w:sz w:val="28"/>
          <w:szCs w:val="28"/>
          <w:rtl/>
        </w:rPr>
        <w:t>ويَذهَبُ</w:t>
      </w:r>
      <w:r w:rsidRPr="0066125E">
        <w:rPr>
          <w:rFonts w:cs="Arial"/>
          <w:sz w:val="28"/>
          <w:szCs w:val="28"/>
          <w:rtl/>
        </w:rPr>
        <w:t xml:space="preserve"> </w:t>
      </w:r>
      <w:r w:rsidRPr="0066125E">
        <w:rPr>
          <w:rFonts w:cs="Arial" w:hint="cs"/>
          <w:sz w:val="28"/>
          <w:szCs w:val="28"/>
          <w:rtl/>
        </w:rPr>
        <w:t>به</w:t>
      </w:r>
      <w:r w:rsidRPr="0066125E">
        <w:rPr>
          <w:rFonts w:cs="Arial"/>
          <w:sz w:val="28"/>
          <w:szCs w:val="28"/>
          <w:rtl/>
        </w:rPr>
        <w:t xml:space="preserve"> </w:t>
      </w:r>
      <w:r w:rsidRPr="0066125E">
        <w:rPr>
          <w:rFonts w:cs="Arial" w:hint="cs"/>
          <w:sz w:val="28"/>
          <w:szCs w:val="28"/>
          <w:rtl/>
        </w:rPr>
        <w:t>غيظُ</w:t>
      </w:r>
      <w:r w:rsidRPr="0066125E">
        <w:rPr>
          <w:rFonts w:cs="Arial"/>
          <w:sz w:val="28"/>
          <w:szCs w:val="28"/>
          <w:rtl/>
        </w:rPr>
        <w:t xml:space="preserve"> </w:t>
      </w:r>
      <w:r w:rsidRPr="0066125E">
        <w:rPr>
          <w:rFonts w:cs="Arial" w:hint="cs"/>
          <w:sz w:val="28"/>
          <w:szCs w:val="28"/>
          <w:rtl/>
        </w:rPr>
        <w:t>قلوبِهم؛</w:t>
      </w:r>
      <w:r w:rsidRPr="0066125E">
        <w:rPr>
          <w:rFonts w:cs="Arial"/>
          <w:sz w:val="28"/>
          <w:szCs w:val="28"/>
          <w:rtl/>
        </w:rPr>
        <w:t xml:space="preserve"> </w:t>
      </w:r>
      <w:r w:rsidRPr="0066125E">
        <w:rPr>
          <w:rFonts w:cs="Arial" w:hint="cs"/>
          <w:sz w:val="28"/>
          <w:szCs w:val="28"/>
          <w:rtl/>
        </w:rPr>
        <w:t>كاختلافِهم</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تعيينِ</w:t>
      </w:r>
      <w:r w:rsidRPr="0066125E">
        <w:rPr>
          <w:rFonts w:cs="Arial"/>
          <w:sz w:val="28"/>
          <w:szCs w:val="28"/>
          <w:rtl/>
        </w:rPr>
        <w:t xml:space="preserve"> </w:t>
      </w:r>
      <w:r w:rsidRPr="0066125E">
        <w:rPr>
          <w:rFonts w:cs="Arial" w:hint="cs"/>
          <w:sz w:val="28"/>
          <w:szCs w:val="28"/>
          <w:rtl/>
        </w:rPr>
        <w:t>المصلحةِ</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قتلِ</w:t>
      </w:r>
      <w:r w:rsidRPr="0066125E">
        <w:rPr>
          <w:rFonts w:cs="Arial"/>
          <w:sz w:val="28"/>
          <w:szCs w:val="28"/>
          <w:rtl/>
        </w:rPr>
        <w:t xml:space="preserve"> </w:t>
      </w:r>
      <w:r w:rsidRPr="0066125E">
        <w:rPr>
          <w:rFonts w:cs="Arial" w:hint="cs"/>
          <w:sz w:val="28"/>
          <w:szCs w:val="28"/>
          <w:rtl/>
        </w:rPr>
        <w:t>الأَسْرَى</w:t>
      </w:r>
      <w:r w:rsidRPr="0066125E">
        <w:rPr>
          <w:rFonts w:cs="Arial"/>
          <w:sz w:val="28"/>
          <w:szCs w:val="28"/>
          <w:rtl/>
        </w:rPr>
        <w:t xml:space="preserve"> </w:t>
      </w:r>
      <w:r w:rsidRPr="0066125E">
        <w:rPr>
          <w:rFonts w:cs="Arial" w:hint="cs"/>
          <w:sz w:val="28"/>
          <w:szCs w:val="28"/>
          <w:rtl/>
        </w:rPr>
        <w:t>وفي</w:t>
      </w:r>
      <w:r w:rsidRPr="0066125E">
        <w:rPr>
          <w:rFonts w:cs="Arial"/>
          <w:sz w:val="28"/>
          <w:szCs w:val="28"/>
          <w:rtl/>
        </w:rPr>
        <w:t xml:space="preserve"> </w:t>
      </w:r>
      <w:r w:rsidRPr="0066125E">
        <w:rPr>
          <w:rFonts w:cs="Arial" w:hint="cs"/>
          <w:sz w:val="28"/>
          <w:szCs w:val="28"/>
          <w:rtl/>
        </w:rPr>
        <w:t>قلوبِ</w:t>
      </w:r>
      <w:r w:rsidRPr="0066125E">
        <w:rPr>
          <w:rFonts w:cs="Arial"/>
          <w:sz w:val="28"/>
          <w:szCs w:val="28"/>
          <w:rtl/>
        </w:rPr>
        <w:t xml:space="preserve"> </w:t>
      </w:r>
      <w:r w:rsidRPr="0066125E">
        <w:rPr>
          <w:rFonts w:cs="Arial" w:hint="cs"/>
          <w:sz w:val="28"/>
          <w:szCs w:val="28"/>
          <w:rtl/>
        </w:rPr>
        <w:t>المُسلِمينَ</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عدوِّهم</w:t>
      </w:r>
      <w:r w:rsidRPr="0066125E">
        <w:rPr>
          <w:rFonts w:cs="Arial"/>
          <w:sz w:val="28"/>
          <w:szCs w:val="28"/>
          <w:rtl/>
        </w:rPr>
        <w:t xml:space="preserve"> </w:t>
      </w:r>
      <w:r w:rsidRPr="0066125E">
        <w:rPr>
          <w:rFonts w:cs="Arial" w:hint="cs"/>
          <w:sz w:val="28"/>
          <w:szCs w:val="28"/>
          <w:rtl/>
        </w:rPr>
        <w:t>غيظٌ؛</w:t>
      </w:r>
      <w:r w:rsidRPr="0066125E">
        <w:rPr>
          <w:rFonts w:cs="Arial"/>
          <w:sz w:val="28"/>
          <w:szCs w:val="28"/>
          <w:rtl/>
        </w:rPr>
        <w:t xml:space="preserve"> </w:t>
      </w:r>
      <w:r w:rsidRPr="0066125E">
        <w:rPr>
          <w:rFonts w:cs="Arial" w:hint="cs"/>
          <w:sz w:val="28"/>
          <w:szCs w:val="28"/>
          <w:rtl/>
        </w:rPr>
        <w:t>فلهم</w:t>
      </w:r>
      <w:r w:rsidRPr="0066125E">
        <w:rPr>
          <w:rFonts w:cs="Arial"/>
          <w:sz w:val="28"/>
          <w:szCs w:val="28"/>
          <w:rtl/>
        </w:rPr>
        <w:t xml:space="preserve"> </w:t>
      </w:r>
      <w:r w:rsidRPr="0066125E">
        <w:rPr>
          <w:rFonts w:cs="Arial" w:hint="cs"/>
          <w:sz w:val="28"/>
          <w:szCs w:val="28"/>
          <w:rtl/>
        </w:rPr>
        <w:t>ترجيحُ</w:t>
      </w:r>
      <w:r w:rsidRPr="0066125E">
        <w:rPr>
          <w:rFonts w:cs="Arial"/>
          <w:sz w:val="28"/>
          <w:szCs w:val="28"/>
          <w:rtl/>
        </w:rPr>
        <w:t xml:space="preserve"> </w:t>
      </w:r>
      <w:r w:rsidRPr="0066125E">
        <w:rPr>
          <w:rFonts w:cs="Arial" w:hint="cs"/>
          <w:sz w:val="28"/>
          <w:szCs w:val="28"/>
          <w:rtl/>
        </w:rPr>
        <w:t>قتلِهم</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فِدَائِهم؛</w:t>
      </w:r>
      <w:r w:rsidRPr="0066125E">
        <w:rPr>
          <w:rFonts w:cs="Arial"/>
          <w:sz w:val="28"/>
          <w:szCs w:val="28"/>
          <w:rtl/>
        </w:rPr>
        <w:t xml:space="preserve"> </w:t>
      </w:r>
      <w:r w:rsidRPr="0066125E">
        <w:rPr>
          <w:rFonts w:cs="Arial" w:hint="cs"/>
          <w:sz w:val="28"/>
          <w:szCs w:val="28"/>
          <w:rtl/>
        </w:rPr>
        <w:t>تحقيقًا</w:t>
      </w:r>
      <w:r w:rsidRPr="0066125E">
        <w:rPr>
          <w:rFonts w:cs="Arial"/>
          <w:sz w:val="28"/>
          <w:szCs w:val="28"/>
          <w:rtl/>
        </w:rPr>
        <w:t xml:space="preserve"> </w:t>
      </w:r>
      <w:r w:rsidRPr="0066125E">
        <w:rPr>
          <w:rFonts w:cs="Arial" w:hint="cs"/>
          <w:sz w:val="28"/>
          <w:szCs w:val="28"/>
          <w:rtl/>
        </w:rPr>
        <w:t>لِمَصْلَحةٍ</w:t>
      </w:r>
      <w:r w:rsidRPr="0066125E">
        <w:rPr>
          <w:rFonts w:cs="Arial"/>
          <w:sz w:val="28"/>
          <w:szCs w:val="28"/>
          <w:rtl/>
        </w:rPr>
        <w:t xml:space="preserve"> </w:t>
      </w:r>
      <w:r w:rsidRPr="0066125E">
        <w:rPr>
          <w:rFonts w:cs="Arial" w:hint="cs"/>
          <w:sz w:val="28"/>
          <w:szCs w:val="28"/>
          <w:rtl/>
        </w:rPr>
        <w:t>اعتبَرها</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وهي</w:t>
      </w:r>
      <w:r w:rsidRPr="0066125E">
        <w:rPr>
          <w:rFonts w:cs="Arial"/>
          <w:sz w:val="28"/>
          <w:szCs w:val="28"/>
          <w:rtl/>
        </w:rPr>
        <w:t xml:space="preserve"> </w:t>
      </w:r>
      <w:r w:rsidRPr="0066125E">
        <w:rPr>
          <w:rFonts w:cs="Arial" w:hint="cs"/>
          <w:sz w:val="28"/>
          <w:szCs w:val="28"/>
          <w:rtl/>
        </w:rPr>
        <w:t>ذَهَابُ</w:t>
      </w:r>
      <w:r w:rsidRPr="0066125E">
        <w:rPr>
          <w:rFonts w:cs="Arial"/>
          <w:sz w:val="28"/>
          <w:szCs w:val="28"/>
          <w:rtl/>
        </w:rPr>
        <w:t xml:space="preserve"> </w:t>
      </w:r>
      <w:r w:rsidRPr="0066125E">
        <w:rPr>
          <w:rFonts w:cs="Arial" w:hint="cs"/>
          <w:sz w:val="28"/>
          <w:szCs w:val="28"/>
          <w:rtl/>
        </w:rPr>
        <w:t>الغيظِ</w:t>
      </w:r>
      <w:r w:rsidRPr="0066125E">
        <w:rPr>
          <w:rFonts w:cs="Arial"/>
          <w:sz w:val="28"/>
          <w:szCs w:val="28"/>
          <w:rtl/>
        </w:rPr>
        <w:t xml:space="preserve"> </w:t>
      </w:r>
      <w:r w:rsidRPr="0066125E">
        <w:rPr>
          <w:rFonts w:cs="Arial" w:hint="cs"/>
          <w:sz w:val="28"/>
          <w:szCs w:val="28"/>
          <w:rtl/>
        </w:rPr>
        <w:t>وشِفاءُ</w:t>
      </w:r>
      <w:r w:rsidRPr="0066125E">
        <w:rPr>
          <w:rFonts w:cs="Arial"/>
          <w:sz w:val="28"/>
          <w:szCs w:val="28"/>
          <w:rtl/>
        </w:rPr>
        <w:t xml:space="preserve"> </w:t>
      </w:r>
      <w:r w:rsidRPr="0066125E">
        <w:rPr>
          <w:rFonts w:cs="Arial" w:hint="cs"/>
          <w:sz w:val="28"/>
          <w:szCs w:val="28"/>
          <w:rtl/>
        </w:rPr>
        <w:t>النفْسِ</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ولو</w:t>
      </w:r>
      <w:r w:rsidRPr="0066125E">
        <w:rPr>
          <w:rFonts w:cs="Arial"/>
          <w:sz w:val="28"/>
          <w:szCs w:val="28"/>
          <w:rtl/>
        </w:rPr>
        <w:t xml:space="preserve"> </w:t>
      </w:r>
      <w:r w:rsidRPr="0066125E">
        <w:rPr>
          <w:rFonts w:cs="Arial" w:hint="cs"/>
          <w:sz w:val="28"/>
          <w:szCs w:val="28"/>
          <w:rtl/>
        </w:rPr>
        <w:t>لم</w:t>
      </w:r>
      <w:r w:rsidRPr="0066125E">
        <w:rPr>
          <w:rFonts w:cs="Arial"/>
          <w:sz w:val="28"/>
          <w:szCs w:val="28"/>
          <w:rtl/>
        </w:rPr>
        <w:t xml:space="preserve"> </w:t>
      </w:r>
      <w:r w:rsidRPr="0066125E">
        <w:rPr>
          <w:rFonts w:cs="Arial" w:hint="cs"/>
          <w:sz w:val="28"/>
          <w:szCs w:val="28"/>
          <w:rtl/>
        </w:rPr>
        <w:t>يكُنْ</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معتبَرًا</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الشريعةِ،</w:t>
      </w:r>
      <w:r w:rsidRPr="0066125E">
        <w:rPr>
          <w:rFonts w:cs="Arial"/>
          <w:sz w:val="28"/>
          <w:szCs w:val="28"/>
          <w:rtl/>
        </w:rPr>
        <w:t xml:space="preserve"> </w:t>
      </w:r>
      <w:r w:rsidRPr="0066125E">
        <w:rPr>
          <w:rFonts w:cs="Arial" w:hint="cs"/>
          <w:sz w:val="28"/>
          <w:szCs w:val="28"/>
          <w:rtl/>
        </w:rPr>
        <w:t>لم</w:t>
      </w:r>
      <w:r w:rsidRPr="0066125E">
        <w:rPr>
          <w:rFonts w:cs="Arial"/>
          <w:sz w:val="28"/>
          <w:szCs w:val="28"/>
          <w:rtl/>
        </w:rPr>
        <w:t xml:space="preserve"> </w:t>
      </w:r>
      <w:r w:rsidRPr="0066125E">
        <w:rPr>
          <w:rFonts w:cs="Arial" w:hint="cs"/>
          <w:sz w:val="28"/>
          <w:szCs w:val="28"/>
          <w:rtl/>
        </w:rPr>
        <w:t>يذكُرْهُ</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الآيةِ</w:t>
      </w:r>
      <w:r w:rsidRPr="0066125E">
        <w:rPr>
          <w:rFonts w:cs="Arial"/>
          <w:sz w:val="28"/>
          <w:szCs w:val="28"/>
          <w:rtl/>
        </w:rPr>
        <w:t xml:space="preserve"> </w:t>
      </w:r>
      <w:r w:rsidRPr="0066125E">
        <w:rPr>
          <w:rFonts w:cs="Arial" w:hint="cs"/>
          <w:sz w:val="28"/>
          <w:szCs w:val="28"/>
          <w:rtl/>
        </w:rPr>
        <w:t>ممتنًّا</w:t>
      </w:r>
      <w:r w:rsidRPr="0066125E">
        <w:rPr>
          <w:rFonts w:cs="Arial"/>
          <w:sz w:val="28"/>
          <w:szCs w:val="28"/>
          <w:rtl/>
        </w:rPr>
        <w:t xml:space="preserve"> </w:t>
      </w:r>
      <w:r w:rsidRPr="0066125E">
        <w:rPr>
          <w:rFonts w:cs="Arial" w:hint="cs"/>
          <w:sz w:val="28"/>
          <w:szCs w:val="28"/>
          <w:rtl/>
        </w:rPr>
        <w:t>به</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المؤمنينَ،</w:t>
      </w:r>
      <w:r w:rsidRPr="0066125E">
        <w:rPr>
          <w:rFonts w:cs="Arial"/>
          <w:sz w:val="28"/>
          <w:szCs w:val="28"/>
          <w:rtl/>
        </w:rPr>
        <w:t xml:space="preserve"> </w:t>
      </w:r>
      <w:r w:rsidRPr="0066125E">
        <w:rPr>
          <w:rFonts w:cs="Arial" w:hint="cs"/>
          <w:sz w:val="28"/>
          <w:szCs w:val="28"/>
          <w:rtl/>
        </w:rPr>
        <w:t>ولكنَّه</w:t>
      </w:r>
      <w:r w:rsidRPr="0066125E">
        <w:rPr>
          <w:rFonts w:cs="Arial"/>
          <w:sz w:val="28"/>
          <w:szCs w:val="28"/>
          <w:rtl/>
        </w:rPr>
        <w:t xml:space="preserve"> </w:t>
      </w:r>
      <w:r w:rsidRPr="0066125E">
        <w:rPr>
          <w:rFonts w:cs="Arial" w:hint="cs"/>
          <w:sz w:val="28"/>
          <w:szCs w:val="28"/>
          <w:rtl/>
        </w:rPr>
        <w:t>يكونُ</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موضِعِهِ</w:t>
      </w:r>
      <w:r w:rsidRPr="0066125E">
        <w:rPr>
          <w:rFonts w:cs="Arial"/>
          <w:sz w:val="28"/>
          <w:szCs w:val="28"/>
          <w:rtl/>
        </w:rPr>
        <w:t xml:space="preserve"> </w:t>
      </w:r>
      <w:r w:rsidRPr="0066125E">
        <w:rPr>
          <w:rFonts w:cs="Arial" w:hint="cs"/>
          <w:sz w:val="28"/>
          <w:szCs w:val="28"/>
          <w:rtl/>
        </w:rPr>
        <w:t>تابعًا</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متبوعًا،</w:t>
      </w:r>
      <w:r w:rsidRPr="0066125E">
        <w:rPr>
          <w:rFonts w:cs="Arial"/>
          <w:sz w:val="28"/>
          <w:szCs w:val="28"/>
          <w:rtl/>
        </w:rPr>
        <w:t xml:space="preserve"> </w:t>
      </w:r>
      <w:r w:rsidRPr="0066125E">
        <w:rPr>
          <w:rFonts w:cs="Arial" w:hint="cs"/>
          <w:sz w:val="28"/>
          <w:szCs w:val="28"/>
          <w:rtl/>
        </w:rPr>
        <w:t>واللهُ</w:t>
      </w:r>
      <w:r w:rsidRPr="0066125E">
        <w:rPr>
          <w:rFonts w:cs="Arial"/>
          <w:sz w:val="28"/>
          <w:szCs w:val="28"/>
          <w:rtl/>
        </w:rPr>
        <w:t xml:space="preserve"> </w:t>
      </w:r>
      <w:r w:rsidRPr="0066125E">
        <w:rPr>
          <w:rFonts w:cs="Arial" w:hint="cs"/>
          <w:sz w:val="28"/>
          <w:szCs w:val="28"/>
          <w:rtl/>
        </w:rPr>
        <w:t>أعلَمُ</w:t>
      </w:r>
      <w:r w:rsidRPr="0066125E">
        <w:rPr>
          <w:rFonts w:cs="Arial"/>
          <w:sz w:val="28"/>
          <w:szCs w:val="28"/>
          <w:rtl/>
        </w:rPr>
        <w:t>.</w:t>
      </w:r>
    </w:p>
    <w:p w:rsidR="0037592F" w:rsidRDefault="0037592F" w:rsidP="0037592F">
      <w:pPr>
        <w:bidi/>
        <w:jc w:val="both"/>
        <w:rPr>
          <w:sz w:val="28"/>
          <w:szCs w:val="28"/>
          <w:rtl/>
        </w:rPr>
      </w:pPr>
      <w:r>
        <w:rPr>
          <w:rFonts w:hint="cs"/>
          <w:sz w:val="28"/>
          <w:szCs w:val="28"/>
          <w:rtl/>
        </w:rPr>
        <w:t>***</w:t>
      </w:r>
    </w:p>
    <w:p w:rsidR="0037592F" w:rsidRPr="0066125E" w:rsidRDefault="0037592F" w:rsidP="0037592F">
      <w:pPr>
        <w:bidi/>
        <w:jc w:val="both"/>
        <w:rPr>
          <w:sz w:val="28"/>
          <w:szCs w:val="28"/>
        </w:rPr>
      </w:pPr>
    </w:p>
    <w:p w:rsidR="0037592F" w:rsidRPr="0066125E" w:rsidRDefault="0037592F" w:rsidP="0037592F">
      <w:pPr>
        <w:bidi/>
        <w:jc w:val="both"/>
        <w:rPr>
          <w:sz w:val="28"/>
          <w:szCs w:val="28"/>
        </w:rPr>
      </w:pP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تعالى</w:t>
      </w:r>
      <w:r w:rsidRPr="0066125E">
        <w:rPr>
          <w:rFonts w:cs="Arial"/>
          <w:sz w:val="28"/>
          <w:szCs w:val="28"/>
          <w:rtl/>
        </w:rPr>
        <w:t>: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لِلْمُشْرِكِينَ</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يَعْمُرُوا</w:t>
      </w:r>
      <w:r w:rsidRPr="0066125E">
        <w:rPr>
          <w:rFonts w:cs="Arial"/>
          <w:sz w:val="28"/>
          <w:szCs w:val="28"/>
          <w:rtl/>
        </w:rPr>
        <w:t xml:space="preserve"> </w:t>
      </w:r>
      <w:r w:rsidRPr="0066125E">
        <w:rPr>
          <w:rFonts w:cs="Arial" w:hint="cs"/>
          <w:sz w:val="28"/>
          <w:szCs w:val="28"/>
          <w:rtl/>
        </w:rPr>
        <w:t>مَسَاجِدَ</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شَاهِدِينَ</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أَنْفُسِهِمْ</w:t>
      </w:r>
      <w:r w:rsidRPr="0066125E">
        <w:rPr>
          <w:rFonts w:cs="Arial"/>
          <w:sz w:val="28"/>
          <w:szCs w:val="28"/>
          <w:rtl/>
        </w:rPr>
        <w:t xml:space="preserve"> </w:t>
      </w:r>
      <w:r w:rsidRPr="0066125E">
        <w:rPr>
          <w:rFonts w:cs="Arial" w:hint="cs"/>
          <w:sz w:val="28"/>
          <w:szCs w:val="28"/>
          <w:rtl/>
        </w:rPr>
        <w:t>بِالْكُفْرِ</w:t>
      </w:r>
      <w:r w:rsidRPr="0066125E">
        <w:rPr>
          <w:rFonts w:cs="Arial"/>
          <w:sz w:val="28"/>
          <w:szCs w:val="28"/>
          <w:rtl/>
        </w:rPr>
        <w:t xml:space="preserve"> </w:t>
      </w:r>
      <w:r w:rsidRPr="0066125E">
        <w:rPr>
          <w:rFonts w:cs="Arial" w:hint="cs"/>
          <w:sz w:val="28"/>
          <w:szCs w:val="28"/>
          <w:rtl/>
        </w:rPr>
        <w:t>أُولَئِكَ</w:t>
      </w:r>
      <w:r w:rsidRPr="0066125E">
        <w:rPr>
          <w:rFonts w:cs="Arial"/>
          <w:sz w:val="28"/>
          <w:szCs w:val="28"/>
          <w:rtl/>
        </w:rPr>
        <w:t xml:space="preserve"> </w:t>
      </w:r>
      <w:r w:rsidRPr="0066125E">
        <w:rPr>
          <w:rFonts w:cs="Arial" w:hint="cs"/>
          <w:sz w:val="28"/>
          <w:szCs w:val="28"/>
          <w:rtl/>
        </w:rPr>
        <w:t>حَبِطَتْ</w:t>
      </w:r>
      <w:r w:rsidRPr="0066125E">
        <w:rPr>
          <w:rFonts w:cs="Arial"/>
          <w:sz w:val="28"/>
          <w:szCs w:val="28"/>
          <w:rtl/>
        </w:rPr>
        <w:t xml:space="preserve"> </w:t>
      </w:r>
      <w:r w:rsidRPr="0066125E">
        <w:rPr>
          <w:rFonts w:cs="Arial" w:hint="cs"/>
          <w:sz w:val="28"/>
          <w:szCs w:val="28"/>
          <w:rtl/>
        </w:rPr>
        <w:t>أَعْمَالُهُمْ</w:t>
      </w:r>
      <w:r w:rsidRPr="0066125E">
        <w:rPr>
          <w:rFonts w:cs="Arial"/>
          <w:sz w:val="28"/>
          <w:szCs w:val="28"/>
          <w:rtl/>
        </w:rPr>
        <w:t xml:space="preserve"> </w:t>
      </w:r>
      <w:r w:rsidRPr="0066125E">
        <w:rPr>
          <w:rFonts w:cs="Arial" w:hint="cs"/>
          <w:sz w:val="28"/>
          <w:szCs w:val="28"/>
          <w:rtl/>
        </w:rPr>
        <w:t>وَفِي</w:t>
      </w:r>
      <w:r w:rsidRPr="0066125E">
        <w:rPr>
          <w:rFonts w:cs="Arial"/>
          <w:sz w:val="28"/>
          <w:szCs w:val="28"/>
          <w:rtl/>
        </w:rPr>
        <w:t xml:space="preserve"> </w:t>
      </w:r>
      <w:r w:rsidRPr="0066125E">
        <w:rPr>
          <w:rFonts w:cs="Arial" w:hint="cs"/>
          <w:sz w:val="28"/>
          <w:szCs w:val="28"/>
          <w:rtl/>
        </w:rPr>
        <w:t>النَّارِ</w:t>
      </w:r>
      <w:r w:rsidRPr="0066125E">
        <w:rPr>
          <w:rFonts w:cs="Arial"/>
          <w:sz w:val="28"/>
          <w:szCs w:val="28"/>
          <w:rtl/>
        </w:rPr>
        <w:t xml:space="preserve"> </w:t>
      </w:r>
      <w:r w:rsidRPr="0066125E">
        <w:rPr>
          <w:rFonts w:cs="Arial" w:hint="cs"/>
          <w:sz w:val="28"/>
          <w:szCs w:val="28"/>
          <w:rtl/>
        </w:rPr>
        <w:t>هُمْ</w:t>
      </w:r>
      <w:r w:rsidRPr="0066125E">
        <w:rPr>
          <w:rFonts w:cs="Arial"/>
          <w:sz w:val="28"/>
          <w:szCs w:val="28"/>
          <w:rtl/>
        </w:rPr>
        <w:t xml:space="preserve"> </w:t>
      </w:r>
      <w:r w:rsidRPr="0066125E">
        <w:rPr>
          <w:rFonts w:cs="Arial" w:hint="cs"/>
          <w:sz w:val="28"/>
          <w:szCs w:val="28"/>
          <w:rtl/>
        </w:rPr>
        <w:t>خَالِدُونَ</w:t>
      </w:r>
      <w:r w:rsidRPr="0066125E">
        <w:rPr>
          <w:rFonts w:cs="Arial"/>
          <w:sz w:val="28"/>
          <w:szCs w:val="28"/>
          <w:rtl/>
        </w:rPr>
        <w:t xml:space="preserve"> } [ </w:t>
      </w:r>
      <w:r w:rsidRPr="0066125E">
        <w:rPr>
          <w:rFonts w:cs="Arial" w:hint="cs"/>
          <w:sz w:val="28"/>
          <w:szCs w:val="28"/>
          <w:rtl/>
        </w:rPr>
        <w:t>التوبة</w:t>
      </w:r>
      <w:r w:rsidRPr="0066125E">
        <w:rPr>
          <w:rFonts w:cs="Arial"/>
          <w:sz w:val="28"/>
          <w:szCs w:val="28"/>
          <w:rtl/>
        </w:rPr>
        <w:t>: 17 ] .</w:t>
      </w:r>
    </w:p>
    <w:p w:rsidR="0037592F" w:rsidRPr="0066125E" w:rsidRDefault="0037592F" w:rsidP="0037592F">
      <w:pPr>
        <w:bidi/>
        <w:jc w:val="both"/>
        <w:rPr>
          <w:sz w:val="28"/>
          <w:szCs w:val="28"/>
        </w:rPr>
      </w:pPr>
      <w:r w:rsidRPr="0066125E">
        <w:rPr>
          <w:rFonts w:cs="Arial" w:hint="cs"/>
          <w:sz w:val="28"/>
          <w:szCs w:val="28"/>
          <w:rtl/>
        </w:rPr>
        <w:t>لمَّا</w:t>
      </w:r>
      <w:r w:rsidRPr="0066125E">
        <w:rPr>
          <w:rFonts w:cs="Arial"/>
          <w:sz w:val="28"/>
          <w:szCs w:val="28"/>
          <w:rtl/>
        </w:rPr>
        <w:t xml:space="preserve"> </w:t>
      </w:r>
      <w:r w:rsidRPr="0066125E">
        <w:rPr>
          <w:rFonts w:cs="Arial" w:hint="cs"/>
          <w:sz w:val="28"/>
          <w:szCs w:val="28"/>
          <w:rtl/>
        </w:rPr>
        <w:t>منَعَ</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المشرِكينَ</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دخولِ</w:t>
      </w:r>
      <w:r w:rsidRPr="0066125E">
        <w:rPr>
          <w:rFonts w:cs="Arial"/>
          <w:sz w:val="28"/>
          <w:szCs w:val="28"/>
          <w:rtl/>
        </w:rPr>
        <w:t xml:space="preserve"> </w:t>
      </w:r>
      <w:r w:rsidRPr="0066125E">
        <w:rPr>
          <w:rFonts w:cs="Arial" w:hint="cs"/>
          <w:sz w:val="28"/>
          <w:szCs w:val="28"/>
          <w:rtl/>
        </w:rPr>
        <w:t>المسجدِ</w:t>
      </w:r>
      <w:r w:rsidRPr="0066125E">
        <w:rPr>
          <w:rFonts w:cs="Arial"/>
          <w:sz w:val="28"/>
          <w:szCs w:val="28"/>
          <w:rtl/>
        </w:rPr>
        <w:t xml:space="preserve"> </w:t>
      </w:r>
      <w:r w:rsidRPr="0066125E">
        <w:rPr>
          <w:rFonts w:cs="Arial" w:hint="cs"/>
          <w:sz w:val="28"/>
          <w:szCs w:val="28"/>
          <w:rtl/>
        </w:rPr>
        <w:t>الحرامِ،</w:t>
      </w:r>
      <w:r w:rsidRPr="0066125E">
        <w:rPr>
          <w:rFonts w:cs="Arial"/>
          <w:sz w:val="28"/>
          <w:szCs w:val="28"/>
          <w:rtl/>
        </w:rPr>
        <w:t xml:space="preserve"> </w:t>
      </w:r>
      <w:r w:rsidRPr="0066125E">
        <w:rPr>
          <w:rFonts w:cs="Arial" w:hint="cs"/>
          <w:sz w:val="28"/>
          <w:szCs w:val="28"/>
          <w:rtl/>
        </w:rPr>
        <w:t>لم</w:t>
      </w:r>
      <w:r w:rsidRPr="0066125E">
        <w:rPr>
          <w:rFonts w:cs="Arial"/>
          <w:sz w:val="28"/>
          <w:szCs w:val="28"/>
          <w:rtl/>
        </w:rPr>
        <w:t xml:space="preserve"> </w:t>
      </w:r>
      <w:r w:rsidRPr="0066125E">
        <w:rPr>
          <w:rFonts w:cs="Arial" w:hint="cs"/>
          <w:sz w:val="28"/>
          <w:szCs w:val="28"/>
          <w:rtl/>
        </w:rPr>
        <w:t>يَصِحَّ</w:t>
      </w:r>
      <w:r w:rsidRPr="0066125E">
        <w:rPr>
          <w:rFonts w:cs="Arial"/>
          <w:sz w:val="28"/>
          <w:szCs w:val="28"/>
          <w:rtl/>
        </w:rPr>
        <w:t xml:space="preserve"> </w:t>
      </w:r>
      <w:r w:rsidRPr="0066125E">
        <w:rPr>
          <w:rFonts w:cs="Arial" w:hint="cs"/>
          <w:sz w:val="28"/>
          <w:szCs w:val="28"/>
          <w:rtl/>
        </w:rPr>
        <w:t>منهم</w:t>
      </w:r>
      <w:r w:rsidRPr="0066125E">
        <w:rPr>
          <w:rFonts w:cs="Arial"/>
          <w:sz w:val="28"/>
          <w:szCs w:val="28"/>
          <w:rtl/>
        </w:rPr>
        <w:t xml:space="preserve"> </w:t>
      </w:r>
      <w:r w:rsidRPr="0066125E">
        <w:rPr>
          <w:rFonts w:cs="Arial" w:hint="cs"/>
          <w:sz w:val="28"/>
          <w:szCs w:val="28"/>
          <w:rtl/>
        </w:rPr>
        <w:t>عِمارتُهُ</w:t>
      </w:r>
      <w:r w:rsidRPr="0066125E">
        <w:rPr>
          <w:rFonts w:cs="Arial"/>
          <w:sz w:val="28"/>
          <w:szCs w:val="28"/>
          <w:rtl/>
        </w:rPr>
        <w:t xml:space="preserve"> </w:t>
      </w:r>
      <w:r w:rsidRPr="0066125E">
        <w:rPr>
          <w:rFonts w:cs="Arial" w:hint="cs"/>
          <w:sz w:val="28"/>
          <w:szCs w:val="28"/>
          <w:rtl/>
        </w:rPr>
        <w:t>سواءٌ</w:t>
      </w:r>
      <w:r w:rsidRPr="0066125E">
        <w:rPr>
          <w:rFonts w:cs="Arial"/>
          <w:sz w:val="28"/>
          <w:szCs w:val="28"/>
          <w:rtl/>
        </w:rPr>
        <w:t xml:space="preserve"> </w:t>
      </w:r>
      <w:r w:rsidRPr="0066125E">
        <w:rPr>
          <w:rFonts w:cs="Arial" w:hint="cs"/>
          <w:sz w:val="28"/>
          <w:szCs w:val="28"/>
          <w:rtl/>
        </w:rPr>
        <w:t>بعبادةٍ</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بتشييدٍ؛</w:t>
      </w:r>
      <w:r w:rsidRPr="0066125E">
        <w:rPr>
          <w:rFonts w:cs="Arial"/>
          <w:sz w:val="28"/>
          <w:szCs w:val="28"/>
          <w:rtl/>
        </w:rPr>
        <w:t xml:space="preserve"> </w:t>
      </w:r>
      <w:r w:rsidRPr="0066125E">
        <w:rPr>
          <w:rFonts w:cs="Arial" w:hint="cs"/>
          <w:sz w:val="28"/>
          <w:szCs w:val="28"/>
          <w:rtl/>
        </w:rPr>
        <w:t>لأنَّهم</w:t>
      </w:r>
      <w:r w:rsidRPr="0066125E">
        <w:rPr>
          <w:rFonts w:cs="Arial"/>
          <w:sz w:val="28"/>
          <w:szCs w:val="28"/>
          <w:rtl/>
        </w:rPr>
        <w:t xml:space="preserve"> </w:t>
      </w:r>
      <w:r w:rsidRPr="0066125E">
        <w:rPr>
          <w:rFonts w:cs="Arial" w:hint="cs"/>
          <w:sz w:val="28"/>
          <w:szCs w:val="28"/>
          <w:rtl/>
        </w:rPr>
        <w:t>ليسوا</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أهلِه؛</w:t>
      </w:r>
      <w:r w:rsidRPr="0066125E">
        <w:rPr>
          <w:rFonts w:cs="Arial"/>
          <w:sz w:val="28"/>
          <w:szCs w:val="28"/>
          <w:rtl/>
        </w:rPr>
        <w:t xml:space="preserve"> </w:t>
      </w:r>
      <w:r w:rsidRPr="0066125E">
        <w:rPr>
          <w:rFonts w:cs="Arial" w:hint="cs"/>
          <w:sz w:val="28"/>
          <w:szCs w:val="28"/>
          <w:rtl/>
        </w:rPr>
        <w:t>فقد</w:t>
      </w:r>
      <w:r w:rsidRPr="0066125E">
        <w:rPr>
          <w:rFonts w:cs="Arial"/>
          <w:sz w:val="28"/>
          <w:szCs w:val="28"/>
          <w:rtl/>
        </w:rPr>
        <w:t xml:space="preserve"> </w:t>
      </w:r>
      <w:r w:rsidRPr="0066125E">
        <w:rPr>
          <w:rFonts w:cs="Arial" w:hint="cs"/>
          <w:sz w:val="28"/>
          <w:szCs w:val="28"/>
          <w:rtl/>
        </w:rPr>
        <w:t>منَعَهُمُ</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دخولِ</w:t>
      </w:r>
      <w:r w:rsidRPr="0066125E">
        <w:rPr>
          <w:rFonts w:cs="Arial"/>
          <w:sz w:val="28"/>
          <w:szCs w:val="28"/>
          <w:rtl/>
        </w:rPr>
        <w:t xml:space="preserve"> </w:t>
      </w:r>
      <w:r w:rsidRPr="0066125E">
        <w:rPr>
          <w:rFonts w:cs="Arial" w:hint="cs"/>
          <w:sz w:val="28"/>
          <w:szCs w:val="28"/>
          <w:rtl/>
        </w:rPr>
        <w:t>الحرَمِ،</w:t>
      </w:r>
      <w:r w:rsidRPr="0066125E">
        <w:rPr>
          <w:rFonts w:cs="Arial"/>
          <w:sz w:val="28"/>
          <w:szCs w:val="28"/>
          <w:rtl/>
        </w:rPr>
        <w:t xml:space="preserve"> </w:t>
      </w:r>
      <w:r w:rsidRPr="0066125E">
        <w:rPr>
          <w:rFonts w:cs="Arial" w:hint="cs"/>
          <w:sz w:val="28"/>
          <w:szCs w:val="28"/>
          <w:rtl/>
        </w:rPr>
        <w:t>فضلاً</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العبادةِ</w:t>
      </w:r>
      <w:r w:rsidRPr="0066125E">
        <w:rPr>
          <w:rFonts w:cs="Arial"/>
          <w:sz w:val="28"/>
          <w:szCs w:val="28"/>
          <w:rtl/>
        </w:rPr>
        <w:t xml:space="preserve"> </w:t>
      </w:r>
      <w:r w:rsidRPr="0066125E">
        <w:rPr>
          <w:rFonts w:cs="Arial" w:hint="cs"/>
          <w:sz w:val="28"/>
          <w:szCs w:val="28"/>
          <w:rtl/>
        </w:rPr>
        <w:t>فيه</w:t>
      </w:r>
      <w:r w:rsidRPr="0066125E">
        <w:rPr>
          <w:rFonts w:cs="Arial"/>
          <w:sz w:val="28"/>
          <w:szCs w:val="28"/>
          <w:rtl/>
        </w:rPr>
        <w:t xml:space="preserve"> </w:t>
      </w:r>
      <w:r w:rsidRPr="0066125E">
        <w:rPr>
          <w:rFonts w:cs="Arial" w:hint="cs"/>
          <w:sz w:val="28"/>
          <w:szCs w:val="28"/>
          <w:rtl/>
        </w:rPr>
        <w:t>بحجٍّ</w:t>
      </w:r>
      <w:r w:rsidRPr="0066125E">
        <w:rPr>
          <w:rFonts w:cs="Arial"/>
          <w:sz w:val="28"/>
          <w:szCs w:val="28"/>
          <w:rtl/>
        </w:rPr>
        <w:t xml:space="preserve"> </w:t>
      </w:r>
      <w:r w:rsidRPr="0066125E">
        <w:rPr>
          <w:rFonts w:cs="Arial" w:hint="cs"/>
          <w:sz w:val="28"/>
          <w:szCs w:val="28"/>
          <w:rtl/>
        </w:rPr>
        <w:t>وعُمْرةٍ</w:t>
      </w:r>
      <w:r w:rsidRPr="0066125E">
        <w:rPr>
          <w:rFonts w:cs="Arial"/>
          <w:sz w:val="28"/>
          <w:szCs w:val="28"/>
          <w:rtl/>
        </w:rPr>
        <w:t xml:space="preserve"> </w:t>
      </w:r>
      <w:r w:rsidRPr="0066125E">
        <w:rPr>
          <w:rFonts w:cs="Arial" w:hint="cs"/>
          <w:sz w:val="28"/>
          <w:szCs w:val="28"/>
          <w:rtl/>
        </w:rPr>
        <w:t>واعتكافٍ</w:t>
      </w:r>
      <w:r w:rsidRPr="0066125E">
        <w:rPr>
          <w:rFonts w:cs="Arial"/>
          <w:sz w:val="28"/>
          <w:szCs w:val="28"/>
          <w:rtl/>
        </w:rPr>
        <w:t xml:space="preserve"> </w:t>
      </w:r>
      <w:r w:rsidRPr="0066125E">
        <w:rPr>
          <w:rFonts w:cs="Arial" w:hint="cs"/>
          <w:sz w:val="28"/>
          <w:szCs w:val="28"/>
          <w:rtl/>
        </w:rPr>
        <w:t>وسِقَايةِ</w:t>
      </w:r>
      <w:r w:rsidRPr="0066125E">
        <w:rPr>
          <w:rFonts w:cs="Arial"/>
          <w:sz w:val="28"/>
          <w:szCs w:val="28"/>
          <w:rtl/>
        </w:rPr>
        <w:t xml:space="preserve"> </w:t>
      </w:r>
      <w:r w:rsidRPr="0066125E">
        <w:rPr>
          <w:rFonts w:cs="Arial" w:hint="cs"/>
          <w:sz w:val="28"/>
          <w:szCs w:val="28"/>
          <w:rtl/>
        </w:rPr>
        <w:t>حاجٍّ</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فُسِّرَتِ</w:t>
      </w:r>
      <w:r w:rsidRPr="0066125E">
        <w:rPr>
          <w:rFonts w:cs="Arial"/>
          <w:sz w:val="28"/>
          <w:szCs w:val="28"/>
          <w:rtl/>
        </w:rPr>
        <w:t xml:space="preserve"> </w:t>
      </w:r>
      <w:r w:rsidRPr="0066125E">
        <w:rPr>
          <w:rFonts w:cs="Arial" w:hint="cs"/>
          <w:sz w:val="28"/>
          <w:szCs w:val="28"/>
          <w:rtl/>
        </w:rPr>
        <w:t>العِمَارةُ</w:t>
      </w:r>
      <w:r w:rsidRPr="0066125E">
        <w:rPr>
          <w:rFonts w:cs="Arial"/>
          <w:sz w:val="28"/>
          <w:szCs w:val="28"/>
          <w:rtl/>
        </w:rPr>
        <w:t xml:space="preserve"> </w:t>
      </w:r>
      <w:r w:rsidRPr="0066125E">
        <w:rPr>
          <w:rFonts w:cs="Arial" w:hint="cs"/>
          <w:sz w:val="28"/>
          <w:szCs w:val="28"/>
          <w:rtl/>
        </w:rPr>
        <w:t>للمسجدِ</w:t>
      </w:r>
      <w:r w:rsidRPr="0066125E">
        <w:rPr>
          <w:rFonts w:cs="Arial"/>
          <w:sz w:val="28"/>
          <w:szCs w:val="28"/>
          <w:rtl/>
        </w:rPr>
        <w:t xml:space="preserve"> </w:t>
      </w:r>
      <w:r w:rsidRPr="0066125E">
        <w:rPr>
          <w:rFonts w:cs="Arial" w:hint="cs"/>
          <w:sz w:val="28"/>
          <w:szCs w:val="28"/>
          <w:rtl/>
        </w:rPr>
        <w:t>الحرامِ</w:t>
      </w:r>
      <w:r w:rsidRPr="0066125E">
        <w:rPr>
          <w:rFonts w:cs="Arial"/>
          <w:sz w:val="28"/>
          <w:szCs w:val="28"/>
          <w:rtl/>
        </w:rPr>
        <w:t xml:space="preserve"> </w:t>
      </w:r>
      <w:r w:rsidRPr="0066125E">
        <w:rPr>
          <w:rFonts w:cs="Arial" w:hint="cs"/>
          <w:sz w:val="28"/>
          <w:szCs w:val="28"/>
          <w:rtl/>
        </w:rPr>
        <w:t>بمعنَيَيْنِ</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المعنى</w:t>
      </w:r>
      <w:r w:rsidRPr="0066125E">
        <w:rPr>
          <w:rFonts w:cs="Arial"/>
          <w:sz w:val="28"/>
          <w:szCs w:val="28"/>
          <w:rtl/>
        </w:rPr>
        <w:t xml:space="preserve"> </w:t>
      </w:r>
      <w:r w:rsidRPr="0066125E">
        <w:rPr>
          <w:rFonts w:cs="Arial" w:hint="cs"/>
          <w:sz w:val="28"/>
          <w:szCs w:val="28"/>
          <w:rtl/>
        </w:rPr>
        <w:t>الأوَّلُ</w:t>
      </w:r>
      <w:r w:rsidRPr="0066125E">
        <w:rPr>
          <w:rFonts w:cs="Arial"/>
          <w:sz w:val="28"/>
          <w:szCs w:val="28"/>
          <w:rtl/>
        </w:rPr>
        <w:t xml:space="preserve"> : </w:t>
      </w:r>
      <w:r w:rsidRPr="0066125E">
        <w:rPr>
          <w:rFonts w:cs="Arial" w:hint="cs"/>
          <w:sz w:val="28"/>
          <w:szCs w:val="28"/>
          <w:rtl/>
        </w:rPr>
        <w:t>عِمارتُهُ</w:t>
      </w:r>
      <w:r w:rsidRPr="0066125E">
        <w:rPr>
          <w:rFonts w:cs="Arial"/>
          <w:sz w:val="28"/>
          <w:szCs w:val="28"/>
          <w:rtl/>
        </w:rPr>
        <w:t xml:space="preserve"> </w:t>
      </w:r>
      <w:r w:rsidRPr="0066125E">
        <w:rPr>
          <w:rFonts w:cs="Arial" w:hint="cs"/>
          <w:sz w:val="28"/>
          <w:szCs w:val="28"/>
          <w:rtl/>
        </w:rPr>
        <w:t>بالعبادةِ؛</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صلاةٍ</w:t>
      </w:r>
      <w:r w:rsidRPr="0066125E">
        <w:rPr>
          <w:rFonts w:cs="Arial"/>
          <w:sz w:val="28"/>
          <w:szCs w:val="28"/>
          <w:rtl/>
        </w:rPr>
        <w:t xml:space="preserve"> </w:t>
      </w:r>
      <w:r w:rsidRPr="0066125E">
        <w:rPr>
          <w:rFonts w:cs="Arial" w:hint="cs"/>
          <w:sz w:val="28"/>
          <w:szCs w:val="28"/>
          <w:rtl/>
        </w:rPr>
        <w:t>وطوافٍ</w:t>
      </w:r>
      <w:r w:rsidRPr="0066125E">
        <w:rPr>
          <w:rFonts w:cs="Arial"/>
          <w:sz w:val="28"/>
          <w:szCs w:val="28"/>
          <w:rtl/>
        </w:rPr>
        <w:t xml:space="preserve"> </w:t>
      </w:r>
      <w:r w:rsidRPr="0066125E">
        <w:rPr>
          <w:rFonts w:cs="Arial" w:hint="cs"/>
          <w:sz w:val="28"/>
          <w:szCs w:val="28"/>
          <w:rtl/>
        </w:rPr>
        <w:t>واعتكافٍ</w:t>
      </w:r>
      <w:r w:rsidRPr="0066125E">
        <w:rPr>
          <w:rFonts w:cs="Arial"/>
          <w:sz w:val="28"/>
          <w:szCs w:val="28"/>
          <w:rtl/>
        </w:rPr>
        <w:t xml:space="preserve"> </w:t>
      </w:r>
      <w:r w:rsidRPr="0066125E">
        <w:rPr>
          <w:rFonts w:cs="Arial" w:hint="cs"/>
          <w:sz w:val="28"/>
          <w:szCs w:val="28"/>
          <w:rtl/>
        </w:rPr>
        <w:t>وصَدَقةٍ</w:t>
      </w:r>
      <w:r w:rsidRPr="0066125E">
        <w:rPr>
          <w:rFonts w:cs="Arial"/>
          <w:sz w:val="28"/>
          <w:szCs w:val="28"/>
          <w:rtl/>
        </w:rPr>
        <w:t xml:space="preserve"> </w:t>
      </w:r>
      <w:r w:rsidRPr="0066125E">
        <w:rPr>
          <w:rFonts w:cs="Arial" w:hint="cs"/>
          <w:sz w:val="28"/>
          <w:szCs w:val="28"/>
          <w:rtl/>
        </w:rPr>
        <w:t>وغيرِ</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المعنى</w:t>
      </w:r>
      <w:r w:rsidRPr="0066125E">
        <w:rPr>
          <w:rFonts w:cs="Arial"/>
          <w:sz w:val="28"/>
          <w:szCs w:val="28"/>
          <w:rtl/>
        </w:rPr>
        <w:t xml:space="preserve"> </w:t>
      </w:r>
      <w:r w:rsidRPr="0066125E">
        <w:rPr>
          <w:rFonts w:cs="Arial" w:hint="cs"/>
          <w:sz w:val="28"/>
          <w:szCs w:val="28"/>
          <w:rtl/>
        </w:rPr>
        <w:t>الـثـانـي</w:t>
      </w:r>
      <w:r w:rsidRPr="0066125E">
        <w:rPr>
          <w:rFonts w:cs="Arial"/>
          <w:sz w:val="28"/>
          <w:szCs w:val="28"/>
          <w:rtl/>
        </w:rPr>
        <w:t xml:space="preserve"> : </w:t>
      </w:r>
      <w:r w:rsidRPr="0066125E">
        <w:rPr>
          <w:rFonts w:cs="Arial" w:hint="cs"/>
          <w:sz w:val="28"/>
          <w:szCs w:val="28"/>
          <w:rtl/>
        </w:rPr>
        <w:t>عمارتُهُ</w:t>
      </w:r>
      <w:r w:rsidRPr="0066125E">
        <w:rPr>
          <w:rFonts w:cs="Arial"/>
          <w:sz w:val="28"/>
          <w:szCs w:val="28"/>
          <w:rtl/>
        </w:rPr>
        <w:t xml:space="preserve"> </w:t>
      </w:r>
      <w:r w:rsidRPr="0066125E">
        <w:rPr>
          <w:rFonts w:cs="Arial" w:hint="cs"/>
          <w:sz w:val="28"/>
          <w:szCs w:val="28"/>
          <w:rtl/>
        </w:rPr>
        <w:t>بتشييدِهِ</w:t>
      </w:r>
      <w:r w:rsidRPr="0066125E">
        <w:rPr>
          <w:rFonts w:cs="Arial"/>
          <w:sz w:val="28"/>
          <w:szCs w:val="28"/>
          <w:rtl/>
        </w:rPr>
        <w:t xml:space="preserve"> </w:t>
      </w:r>
      <w:r w:rsidRPr="0066125E">
        <w:rPr>
          <w:rFonts w:cs="Arial" w:hint="cs"/>
          <w:sz w:val="28"/>
          <w:szCs w:val="28"/>
          <w:rtl/>
        </w:rPr>
        <w:t>بالبناءِ</w:t>
      </w:r>
      <w:r w:rsidRPr="0066125E">
        <w:rPr>
          <w:rFonts w:cs="Arial"/>
          <w:sz w:val="28"/>
          <w:szCs w:val="28"/>
          <w:rtl/>
        </w:rPr>
        <w:t xml:space="preserve"> </w:t>
      </w:r>
      <w:r w:rsidRPr="0066125E">
        <w:rPr>
          <w:rFonts w:cs="Arial" w:hint="cs"/>
          <w:sz w:val="28"/>
          <w:szCs w:val="28"/>
          <w:rtl/>
        </w:rPr>
        <w:t>والفَرْشِ</w:t>
      </w:r>
      <w:r w:rsidRPr="0066125E">
        <w:rPr>
          <w:rFonts w:cs="Arial"/>
          <w:sz w:val="28"/>
          <w:szCs w:val="28"/>
          <w:rtl/>
        </w:rPr>
        <w:t xml:space="preserve"> </w:t>
      </w:r>
      <w:r w:rsidRPr="0066125E">
        <w:rPr>
          <w:rFonts w:cs="Arial" w:hint="cs"/>
          <w:sz w:val="28"/>
          <w:szCs w:val="28"/>
          <w:rtl/>
        </w:rPr>
        <w:t>والتنظيفِ</w:t>
      </w:r>
      <w:r w:rsidRPr="0066125E">
        <w:rPr>
          <w:rFonts w:cs="Arial"/>
          <w:sz w:val="28"/>
          <w:szCs w:val="28"/>
          <w:rtl/>
        </w:rPr>
        <w:t xml:space="preserve"> </w:t>
      </w:r>
      <w:r w:rsidRPr="0066125E">
        <w:rPr>
          <w:rFonts w:cs="Arial" w:hint="cs"/>
          <w:sz w:val="28"/>
          <w:szCs w:val="28"/>
          <w:rtl/>
        </w:rPr>
        <w:t>والتطييبِ</w:t>
      </w:r>
      <w:r w:rsidRPr="0066125E">
        <w:rPr>
          <w:rFonts w:cs="Arial"/>
          <w:sz w:val="28"/>
          <w:szCs w:val="28"/>
          <w:rtl/>
        </w:rPr>
        <w:t xml:space="preserve"> </w:t>
      </w:r>
      <w:r w:rsidRPr="0066125E">
        <w:rPr>
          <w:rFonts w:cs="Arial" w:hint="cs"/>
          <w:sz w:val="28"/>
          <w:szCs w:val="28"/>
          <w:rtl/>
        </w:rPr>
        <w:t>وغيرِ</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وهذه</w:t>
      </w:r>
      <w:r w:rsidRPr="0066125E">
        <w:rPr>
          <w:rFonts w:cs="Arial"/>
          <w:sz w:val="28"/>
          <w:szCs w:val="28"/>
          <w:rtl/>
        </w:rPr>
        <w:t xml:space="preserve"> </w:t>
      </w:r>
      <w:r w:rsidRPr="0066125E">
        <w:rPr>
          <w:rFonts w:cs="Arial" w:hint="cs"/>
          <w:sz w:val="28"/>
          <w:szCs w:val="28"/>
          <w:rtl/>
        </w:rPr>
        <w:t>عبادةٌ</w:t>
      </w:r>
      <w:r w:rsidRPr="0066125E">
        <w:rPr>
          <w:rFonts w:cs="Arial"/>
          <w:sz w:val="28"/>
          <w:szCs w:val="28"/>
          <w:rtl/>
        </w:rPr>
        <w:t>.</w:t>
      </w:r>
    </w:p>
    <w:p w:rsidR="0037592F" w:rsidRDefault="0037592F" w:rsidP="0037592F">
      <w:pPr>
        <w:bidi/>
        <w:jc w:val="both"/>
        <w:rPr>
          <w:rFonts w:cs="Arial"/>
          <w:sz w:val="28"/>
          <w:szCs w:val="28"/>
          <w:rtl/>
        </w:rPr>
      </w:pPr>
      <w:r w:rsidRPr="0066125E">
        <w:rPr>
          <w:rFonts w:cs="Arial" w:hint="cs"/>
          <w:sz w:val="28"/>
          <w:szCs w:val="28"/>
          <w:rtl/>
        </w:rPr>
        <w:t>ولكنَّ</w:t>
      </w:r>
      <w:r w:rsidRPr="0066125E">
        <w:rPr>
          <w:rFonts w:cs="Arial"/>
          <w:sz w:val="28"/>
          <w:szCs w:val="28"/>
          <w:rtl/>
        </w:rPr>
        <w:t xml:space="preserve"> </w:t>
      </w:r>
      <w:r w:rsidRPr="0066125E">
        <w:rPr>
          <w:rFonts w:cs="Arial" w:hint="cs"/>
          <w:sz w:val="28"/>
          <w:szCs w:val="28"/>
          <w:rtl/>
        </w:rPr>
        <w:t>المعنى</w:t>
      </w:r>
      <w:r w:rsidRPr="0066125E">
        <w:rPr>
          <w:rFonts w:cs="Arial"/>
          <w:sz w:val="28"/>
          <w:szCs w:val="28"/>
          <w:rtl/>
        </w:rPr>
        <w:t xml:space="preserve"> </w:t>
      </w:r>
      <w:r w:rsidRPr="0066125E">
        <w:rPr>
          <w:rFonts w:cs="Arial" w:hint="cs"/>
          <w:sz w:val="28"/>
          <w:szCs w:val="28"/>
          <w:rtl/>
        </w:rPr>
        <w:t>الأولَ</w:t>
      </w:r>
      <w:r w:rsidRPr="0066125E">
        <w:rPr>
          <w:rFonts w:cs="Arial"/>
          <w:sz w:val="28"/>
          <w:szCs w:val="28"/>
          <w:rtl/>
        </w:rPr>
        <w:t xml:space="preserve"> </w:t>
      </w:r>
      <w:r w:rsidRPr="0066125E">
        <w:rPr>
          <w:rFonts w:cs="Arial" w:hint="cs"/>
          <w:sz w:val="28"/>
          <w:szCs w:val="28"/>
          <w:rtl/>
        </w:rPr>
        <w:t>أخَصُّ</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جهةِ</w:t>
      </w:r>
      <w:r w:rsidRPr="0066125E">
        <w:rPr>
          <w:rFonts w:cs="Arial"/>
          <w:sz w:val="28"/>
          <w:szCs w:val="28"/>
          <w:rtl/>
        </w:rPr>
        <w:t xml:space="preserve"> </w:t>
      </w:r>
      <w:r w:rsidRPr="0066125E">
        <w:rPr>
          <w:rFonts w:cs="Arial" w:hint="cs"/>
          <w:sz w:val="28"/>
          <w:szCs w:val="28"/>
          <w:rtl/>
        </w:rPr>
        <w:t>كونِهِ</w:t>
      </w:r>
      <w:r w:rsidRPr="0066125E">
        <w:rPr>
          <w:rFonts w:cs="Arial"/>
          <w:sz w:val="28"/>
          <w:szCs w:val="28"/>
          <w:rtl/>
        </w:rPr>
        <w:t xml:space="preserve"> </w:t>
      </w:r>
      <w:r w:rsidRPr="0066125E">
        <w:rPr>
          <w:rFonts w:cs="Arial" w:hint="cs"/>
          <w:sz w:val="28"/>
          <w:szCs w:val="28"/>
          <w:rtl/>
        </w:rPr>
        <w:t>عبادةً</w:t>
      </w:r>
      <w:r w:rsidRPr="0066125E">
        <w:rPr>
          <w:rFonts w:cs="Arial"/>
          <w:sz w:val="28"/>
          <w:szCs w:val="28"/>
          <w:rtl/>
        </w:rPr>
        <w:t xml:space="preserve"> </w:t>
      </w:r>
      <w:r w:rsidRPr="0066125E">
        <w:rPr>
          <w:rFonts w:cs="Arial" w:hint="cs"/>
          <w:sz w:val="28"/>
          <w:szCs w:val="28"/>
          <w:rtl/>
        </w:rPr>
        <w:t>محضَةً؛</w:t>
      </w:r>
      <w:r w:rsidRPr="0066125E">
        <w:rPr>
          <w:rFonts w:cs="Arial"/>
          <w:sz w:val="28"/>
          <w:szCs w:val="28"/>
          <w:rtl/>
        </w:rPr>
        <w:t xml:space="preserve"> </w:t>
      </w:r>
      <w:r w:rsidRPr="0066125E">
        <w:rPr>
          <w:rFonts w:cs="Arial" w:hint="cs"/>
          <w:sz w:val="28"/>
          <w:szCs w:val="28"/>
          <w:rtl/>
        </w:rPr>
        <w:t>فإنَّ</w:t>
      </w:r>
      <w:r w:rsidRPr="0066125E">
        <w:rPr>
          <w:rFonts w:cs="Arial"/>
          <w:sz w:val="28"/>
          <w:szCs w:val="28"/>
          <w:rtl/>
        </w:rPr>
        <w:t xml:space="preserve"> </w:t>
      </w:r>
      <w:r w:rsidRPr="0066125E">
        <w:rPr>
          <w:rFonts w:cs="Arial" w:hint="cs"/>
          <w:sz w:val="28"/>
          <w:szCs w:val="28"/>
          <w:rtl/>
        </w:rPr>
        <w:t>العمارةَ</w:t>
      </w:r>
      <w:r w:rsidRPr="0066125E">
        <w:rPr>
          <w:rFonts w:cs="Arial"/>
          <w:sz w:val="28"/>
          <w:szCs w:val="28"/>
          <w:rtl/>
        </w:rPr>
        <w:t xml:space="preserve"> </w:t>
      </w:r>
      <w:r w:rsidRPr="0066125E">
        <w:rPr>
          <w:rFonts w:cs="Arial" w:hint="cs"/>
          <w:sz w:val="28"/>
          <w:szCs w:val="28"/>
          <w:rtl/>
        </w:rPr>
        <w:t>بالصَّلاةِ</w:t>
      </w:r>
      <w:r w:rsidRPr="0066125E">
        <w:rPr>
          <w:rFonts w:cs="Arial"/>
          <w:sz w:val="28"/>
          <w:szCs w:val="28"/>
          <w:rtl/>
        </w:rPr>
        <w:t xml:space="preserve"> </w:t>
      </w:r>
      <w:r w:rsidRPr="0066125E">
        <w:rPr>
          <w:rFonts w:cs="Arial" w:hint="cs"/>
          <w:sz w:val="28"/>
          <w:szCs w:val="28"/>
          <w:rtl/>
        </w:rPr>
        <w:t>والطوافِ</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تُسمَّى</w:t>
      </w:r>
      <w:r w:rsidRPr="0066125E">
        <w:rPr>
          <w:rFonts w:cs="Arial"/>
          <w:sz w:val="28"/>
          <w:szCs w:val="28"/>
          <w:rtl/>
        </w:rPr>
        <w:t xml:space="preserve"> </w:t>
      </w:r>
      <w:r w:rsidRPr="0066125E">
        <w:rPr>
          <w:rFonts w:cs="Arial" w:hint="cs"/>
          <w:sz w:val="28"/>
          <w:szCs w:val="28"/>
          <w:rtl/>
        </w:rPr>
        <w:t>عبادةً</w:t>
      </w:r>
      <w:r w:rsidRPr="0066125E">
        <w:rPr>
          <w:rFonts w:cs="Arial"/>
          <w:sz w:val="28"/>
          <w:szCs w:val="28"/>
          <w:rtl/>
        </w:rPr>
        <w:t xml:space="preserve"> </w:t>
      </w:r>
      <w:r w:rsidRPr="0066125E">
        <w:rPr>
          <w:rFonts w:cs="Arial" w:hint="cs"/>
          <w:sz w:val="28"/>
          <w:szCs w:val="28"/>
          <w:rtl/>
        </w:rPr>
        <w:t>إلاَّ</w:t>
      </w:r>
      <w:r w:rsidRPr="0066125E">
        <w:rPr>
          <w:rFonts w:cs="Arial"/>
          <w:sz w:val="28"/>
          <w:szCs w:val="28"/>
          <w:rtl/>
        </w:rPr>
        <w:t xml:space="preserve"> </w:t>
      </w:r>
      <w:r w:rsidRPr="0066125E">
        <w:rPr>
          <w:rFonts w:cs="Arial" w:hint="cs"/>
          <w:sz w:val="28"/>
          <w:szCs w:val="28"/>
          <w:rtl/>
        </w:rPr>
        <w:t>إنْ</w:t>
      </w:r>
      <w:r w:rsidRPr="0066125E">
        <w:rPr>
          <w:rFonts w:cs="Arial"/>
          <w:sz w:val="28"/>
          <w:szCs w:val="28"/>
          <w:rtl/>
        </w:rPr>
        <w:t xml:space="preserve"> </w:t>
      </w:r>
      <w:r w:rsidRPr="0066125E">
        <w:rPr>
          <w:rFonts w:cs="Arial" w:hint="cs"/>
          <w:sz w:val="28"/>
          <w:szCs w:val="28"/>
          <w:rtl/>
        </w:rPr>
        <w:t>كانتْ</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موحِّدٍ،</w:t>
      </w:r>
      <w:r w:rsidRPr="0066125E">
        <w:rPr>
          <w:rFonts w:cs="Arial"/>
          <w:sz w:val="28"/>
          <w:szCs w:val="28"/>
          <w:rtl/>
        </w:rPr>
        <w:t xml:space="preserve"> </w:t>
      </w:r>
      <w:r w:rsidRPr="0066125E">
        <w:rPr>
          <w:rFonts w:cs="Arial" w:hint="cs"/>
          <w:sz w:val="28"/>
          <w:szCs w:val="28"/>
          <w:rtl/>
        </w:rPr>
        <w:t>وأمَّا</w:t>
      </w:r>
      <w:r w:rsidRPr="0066125E">
        <w:rPr>
          <w:rFonts w:cs="Arial"/>
          <w:sz w:val="28"/>
          <w:szCs w:val="28"/>
          <w:rtl/>
        </w:rPr>
        <w:t xml:space="preserve"> </w:t>
      </w:r>
      <w:r w:rsidRPr="0066125E">
        <w:rPr>
          <w:rFonts w:cs="Arial" w:hint="cs"/>
          <w:sz w:val="28"/>
          <w:szCs w:val="28"/>
          <w:rtl/>
        </w:rPr>
        <w:t>تشييدُهُ</w:t>
      </w:r>
      <w:r w:rsidRPr="0066125E">
        <w:rPr>
          <w:rFonts w:cs="Arial"/>
          <w:sz w:val="28"/>
          <w:szCs w:val="28"/>
          <w:rtl/>
        </w:rPr>
        <w:t xml:space="preserve"> </w:t>
      </w:r>
      <w:r w:rsidRPr="0066125E">
        <w:rPr>
          <w:rFonts w:cs="Arial" w:hint="cs"/>
          <w:sz w:val="28"/>
          <w:szCs w:val="28"/>
          <w:rtl/>
        </w:rPr>
        <w:t>وبناؤُه،</w:t>
      </w:r>
      <w:r w:rsidRPr="0066125E">
        <w:rPr>
          <w:rFonts w:cs="Arial"/>
          <w:sz w:val="28"/>
          <w:szCs w:val="28"/>
          <w:rtl/>
        </w:rPr>
        <w:t xml:space="preserve"> </w:t>
      </w:r>
      <w:r w:rsidRPr="0066125E">
        <w:rPr>
          <w:rFonts w:cs="Arial" w:hint="cs"/>
          <w:sz w:val="28"/>
          <w:szCs w:val="28"/>
          <w:rtl/>
        </w:rPr>
        <w:t>فقد</w:t>
      </w:r>
      <w:r w:rsidRPr="0066125E">
        <w:rPr>
          <w:rFonts w:cs="Arial"/>
          <w:sz w:val="28"/>
          <w:szCs w:val="28"/>
          <w:rtl/>
        </w:rPr>
        <w:t xml:space="preserve"> </w:t>
      </w:r>
      <w:r w:rsidRPr="0066125E">
        <w:rPr>
          <w:rFonts w:cs="Arial" w:hint="cs"/>
          <w:sz w:val="28"/>
          <w:szCs w:val="28"/>
          <w:rtl/>
        </w:rPr>
        <w:t>يصِحُّ</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يقومَ</w:t>
      </w:r>
      <w:r w:rsidRPr="0066125E">
        <w:rPr>
          <w:rFonts w:cs="Arial"/>
          <w:sz w:val="28"/>
          <w:szCs w:val="28"/>
          <w:rtl/>
        </w:rPr>
        <w:t xml:space="preserve"> </w:t>
      </w:r>
      <w:r w:rsidRPr="0066125E">
        <w:rPr>
          <w:rFonts w:cs="Arial" w:hint="cs"/>
          <w:sz w:val="28"/>
          <w:szCs w:val="28"/>
          <w:rtl/>
        </w:rPr>
        <w:t>به</w:t>
      </w:r>
      <w:r w:rsidRPr="0066125E">
        <w:rPr>
          <w:rFonts w:cs="Arial"/>
          <w:sz w:val="28"/>
          <w:szCs w:val="28"/>
          <w:rtl/>
        </w:rPr>
        <w:t xml:space="preserve"> </w:t>
      </w:r>
      <w:r w:rsidRPr="0066125E">
        <w:rPr>
          <w:rFonts w:cs="Arial" w:hint="cs"/>
          <w:sz w:val="28"/>
          <w:szCs w:val="28"/>
          <w:rtl/>
        </w:rPr>
        <w:t>كافرٌ</w:t>
      </w:r>
      <w:r w:rsidRPr="0066125E">
        <w:rPr>
          <w:rFonts w:cs="Arial"/>
          <w:sz w:val="28"/>
          <w:szCs w:val="28"/>
          <w:rtl/>
        </w:rPr>
        <w:t xml:space="preserve"> </w:t>
      </w:r>
      <w:r w:rsidRPr="0066125E">
        <w:rPr>
          <w:rFonts w:cs="Arial" w:hint="cs"/>
          <w:sz w:val="28"/>
          <w:szCs w:val="28"/>
          <w:rtl/>
        </w:rPr>
        <w:t>ويُسمَّى</w:t>
      </w:r>
      <w:r w:rsidRPr="0066125E">
        <w:rPr>
          <w:rFonts w:cs="Arial"/>
          <w:sz w:val="28"/>
          <w:szCs w:val="28"/>
          <w:rtl/>
        </w:rPr>
        <w:t xml:space="preserve"> </w:t>
      </w:r>
      <w:r w:rsidRPr="0066125E">
        <w:rPr>
          <w:rFonts w:cs="Arial" w:hint="cs"/>
          <w:sz w:val="28"/>
          <w:szCs w:val="28"/>
          <w:rtl/>
        </w:rPr>
        <w:t>مسجِدًا،</w:t>
      </w:r>
      <w:r w:rsidRPr="0066125E">
        <w:rPr>
          <w:rFonts w:cs="Arial"/>
          <w:sz w:val="28"/>
          <w:szCs w:val="28"/>
          <w:rtl/>
        </w:rPr>
        <w:t xml:space="preserve"> </w:t>
      </w:r>
      <w:r w:rsidRPr="0066125E">
        <w:rPr>
          <w:rFonts w:cs="Arial" w:hint="cs"/>
          <w:sz w:val="28"/>
          <w:szCs w:val="28"/>
          <w:rtl/>
        </w:rPr>
        <w:t>كما</w:t>
      </w:r>
      <w:r w:rsidRPr="0066125E">
        <w:rPr>
          <w:rFonts w:cs="Arial"/>
          <w:sz w:val="28"/>
          <w:szCs w:val="28"/>
          <w:rtl/>
        </w:rPr>
        <w:t xml:space="preserve"> </w:t>
      </w:r>
      <w:r w:rsidRPr="0066125E">
        <w:rPr>
          <w:rFonts w:cs="Arial" w:hint="cs"/>
          <w:sz w:val="28"/>
          <w:szCs w:val="28"/>
          <w:rtl/>
        </w:rPr>
        <w:t>لو</w:t>
      </w:r>
    </w:p>
    <w:p w:rsidR="0037592F" w:rsidRDefault="0037592F" w:rsidP="0037592F">
      <w:pPr>
        <w:rPr>
          <w:rFonts w:cs="Arial"/>
          <w:sz w:val="28"/>
          <w:szCs w:val="28"/>
          <w:rtl/>
        </w:rPr>
      </w:pPr>
      <w:r>
        <w:rPr>
          <w:rFonts w:cs="Arial"/>
          <w:sz w:val="28"/>
          <w:szCs w:val="28"/>
          <w:rtl/>
        </w:rPr>
        <w:br w:type="page"/>
      </w:r>
    </w:p>
    <w:p w:rsidR="0037592F" w:rsidRPr="0066125E" w:rsidRDefault="0037592F" w:rsidP="0037592F">
      <w:pPr>
        <w:bidi/>
        <w:jc w:val="both"/>
        <w:rPr>
          <w:sz w:val="28"/>
          <w:szCs w:val="28"/>
        </w:rPr>
      </w:pPr>
      <w:r w:rsidRPr="0066125E">
        <w:rPr>
          <w:rFonts w:cs="Arial"/>
          <w:sz w:val="28"/>
          <w:szCs w:val="28"/>
          <w:rtl/>
        </w:rPr>
        <w:t xml:space="preserve"> </w:t>
      </w:r>
      <w:r w:rsidRPr="0066125E">
        <w:rPr>
          <w:rFonts w:cs="Arial" w:hint="cs"/>
          <w:sz w:val="28"/>
          <w:szCs w:val="28"/>
          <w:rtl/>
        </w:rPr>
        <w:t>استُؤجِرَ</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ولكنَّ</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لمَّا</w:t>
      </w:r>
      <w:r w:rsidRPr="0066125E">
        <w:rPr>
          <w:rFonts w:cs="Arial"/>
          <w:sz w:val="28"/>
          <w:szCs w:val="28"/>
          <w:rtl/>
        </w:rPr>
        <w:t xml:space="preserve"> </w:t>
      </w:r>
      <w:r w:rsidRPr="0066125E">
        <w:rPr>
          <w:rFonts w:cs="Arial" w:hint="cs"/>
          <w:sz w:val="28"/>
          <w:szCs w:val="28"/>
          <w:rtl/>
        </w:rPr>
        <w:t>منَعَ</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دخولِ</w:t>
      </w:r>
      <w:r w:rsidRPr="0066125E">
        <w:rPr>
          <w:rFonts w:cs="Arial"/>
          <w:sz w:val="28"/>
          <w:szCs w:val="28"/>
          <w:rtl/>
        </w:rPr>
        <w:t xml:space="preserve"> </w:t>
      </w:r>
      <w:r w:rsidRPr="0066125E">
        <w:rPr>
          <w:rFonts w:cs="Arial" w:hint="cs"/>
          <w:sz w:val="28"/>
          <w:szCs w:val="28"/>
          <w:rtl/>
        </w:rPr>
        <w:t>المشرِكينَ</w:t>
      </w:r>
      <w:r w:rsidRPr="0066125E">
        <w:rPr>
          <w:rFonts w:cs="Arial"/>
          <w:sz w:val="28"/>
          <w:szCs w:val="28"/>
          <w:rtl/>
        </w:rPr>
        <w:t xml:space="preserve"> </w:t>
      </w:r>
      <w:r w:rsidRPr="0066125E">
        <w:rPr>
          <w:rFonts w:cs="Arial" w:hint="cs"/>
          <w:sz w:val="28"/>
          <w:szCs w:val="28"/>
          <w:rtl/>
        </w:rPr>
        <w:t>للمسجدِ</w:t>
      </w:r>
      <w:r w:rsidRPr="0066125E">
        <w:rPr>
          <w:rFonts w:cs="Arial"/>
          <w:sz w:val="28"/>
          <w:szCs w:val="28"/>
          <w:rtl/>
        </w:rPr>
        <w:t xml:space="preserve"> </w:t>
      </w:r>
      <w:r w:rsidRPr="0066125E">
        <w:rPr>
          <w:rFonts w:cs="Arial" w:hint="cs"/>
          <w:sz w:val="28"/>
          <w:szCs w:val="28"/>
          <w:rtl/>
        </w:rPr>
        <w:t>الحرامِ،</w:t>
      </w:r>
      <w:r w:rsidRPr="0066125E">
        <w:rPr>
          <w:rFonts w:cs="Arial"/>
          <w:sz w:val="28"/>
          <w:szCs w:val="28"/>
          <w:rtl/>
        </w:rPr>
        <w:t xml:space="preserve"> </w:t>
      </w:r>
      <w:r w:rsidRPr="0066125E">
        <w:rPr>
          <w:rFonts w:cs="Arial" w:hint="cs"/>
          <w:sz w:val="28"/>
          <w:szCs w:val="28"/>
          <w:rtl/>
        </w:rPr>
        <w:t>لم</w:t>
      </w:r>
      <w:r w:rsidRPr="0066125E">
        <w:rPr>
          <w:rFonts w:cs="Arial"/>
          <w:sz w:val="28"/>
          <w:szCs w:val="28"/>
          <w:rtl/>
        </w:rPr>
        <w:t xml:space="preserve"> </w:t>
      </w:r>
      <w:r w:rsidRPr="0066125E">
        <w:rPr>
          <w:rFonts w:cs="Arial" w:hint="cs"/>
          <w:sz w:val="28"/>
          <w:szCs w:val="28"/>
          <w:rtl/>
        </w:rPr>
        <w:t>يصِحَّ</w:t>
      </w:r>
      <w:r w:rsidRPr="0066125E">
        <w:rPr>
          <w:rFonts w:cs="Arial"/>
          <w:sz w:val="28"/>
          <w:szCs w:val="28"/>
          <w:rtl/>
        </w:rPr>
        <w:t xml:space="preserve"> </w:t>
      </w:r>
      <w:r w:rsidRPr="0066125E">
        <w:rPr>
          <w:rFonts w:cs="Arial" w:hint="cs"/>
          <w:sz w:val="28"/>
          <w:szCs w:val="28"/>
          <w:rtl/>
        </w:rPr>
        <w:t>منهم</w:t>
      </w:r>
      <w:r w:rsidRPr="0066125E">
        <w:rPr>
          <w:rFonts w:cs="Arial"/>
          <w:sz w:val="28"/>
          <w:szCs w:val="28"/>
          <w:rtl/>
        </w:rPr>
        <w:t xml:space="preserve"> </w:t>
      </w:r>
      <w:r w:rsidRPr="0066125E">
        <w:rPr>
          <w:rFonts w:cs="Arial" w:hint="cs"/>
          <w:sz w:val="28"/>
          <w:szCs w:val="28"/>
          <w:rtl/>
        </w:rPr>
        <w:t>عِمَارتُهُ</w:t>
      </w:r>
      <w:r w:rsidRPr="0066125E">
        <w:rPr>
          <w:rFonts w:cs="Arial"/>
          <w:sz w:val="28"/>
          <w:szCs w:val="28"/>
          <w:rtl/>
        </w:rPr>
        <w:t xml:space="preserve"> </w:t>
      </w:r>
      <w:r w:rsidRPr="0066125E">
        <w:rPr>
          <w:rFonts w:cs="Arial" w:hint="cs"/>
          <w:sz w:val="28"/>
          <w:szCs w:val="28"/>
          <w:rtl/>
        </w:rPr>
        <w:t>بالمعنَيَيْنِ</w:t>
      </w:r>
      <w:r w:rsidRPr="0066125E">
        <w:rPr>
          <w:rFonts w:cs="Arial"/>
          <w:sz w:val="28"/>
          <w:szCs w:val="28"/>
          <w:rtl/>
        </w:rPr>
        <w:t xml:space="preserve"> </w:t>
      </w:r>
      <w:r w:rsidRPr="0066125E">
        <w:rPr>
          <w:rFonts w:cs="Arial" w:hint="cs"/>
          <w:sz w:val="28"/>
          <w:szCs w:val="28"/>
          <w:rtl/>
        </w:rPr>
        <w:t>جميعًا</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عِمَارةُ</w:t>
      </w:r>
      <w:r w:rsidRPr="0066125E">
        <w:rPr>
          <w:rFonts w:cs="Arial"/>
          <w:sz w:val="28"/>
          <w:szCs w:val="28"/>
          <w:rtl/>
        </w:rPr>
        <w:t xml:space="preserve"> </w:t>
      </w:r>
      <w:r w:rsidRPr="0066125E">
        <w:rPr>
          <w:rFonts w:cs="Arial" w:hint="cs"/>
          <w:sz w:val="28"/>
          <w:szCs w:val="28"/>
          <w:rtl/>
        </w:rPr>
        <w:t>الكافرِ</w:t>
      </w:r>
      <w:r w:rsidRPr="0066125E">
        <w:rPr>
          <w:rFonts w:cs="Arial"/>
          <w:sz w:val="28"/>
          <w:szCs w:val="28"/>
          <w:rtl/>
        </w:rPr>
        <w:t xml:space="preserve"> </w:t>
      </w:r>
      <w:r w:rsidRPr="0066125E">
        <w:rPr>
          <w:rFonts w:cs="Arial" w:hint="cs"/>
          <w:sz w:val="28"/>
          <w:szCs w:val="28"/>
          <w:rtl/>
        </w:rPr>
        <w:t>للمساجِدِ</w:t>
      </w:r>
      <w:r w:rsidRPr="0066125E">
        <w:rPr>
          <w:rFonts w:cs="Arial"/>
          <w:sz w:val="28"/>
          <w:szCs w:val="28"/>
          <w:rtl/>
        </w:rPr>
        <w:t xml:space="preserve"> </w:t>
      </w:r>
      <w:r w:rsidRPr="0066125E">
        <w:rPr>
          <w:rFonts w:cs="Arial" w:hint="cs"/>
          <w:sz w:val="28"/>
          <w:szCs w:val="28"/>
          <w:rtl/>
        </w:rPr>
        <w:t>بِنَفْسِهِ</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بمالِه</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الأصلُ</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المساجدَ</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يعمُرُها</w:t>
      </w:r>
      <w:r w:rsidRPr="0066125E">
        <w:rPr>
          <w:rFonts w:cs="Arial"/>
          <w:sz w:val="28"/>
          <w:szCs w:val="28"/>
          <w:rtl/>
        </w:rPr>
        <w:t xml:space="preserve"> </w:t>
      </w:r>
      <w:r w:rsidRPr="0066125E">
        <w:rPr>
          <w:rFonts w:cs="Arial" w:hint="cs"/>
          <w:sz w:val="28"/>
          <w:szCs w:val="28"/>
          <w:rtl/>
        </w:rPr>
        <w:t>بالبناءِ</w:t>
      </w:r>
      <w:r w:rsidRPr="0066125E">
        <w:rPr>
          <w:rFonts w:cs="Arial"/>
          <w:sz w:val="28"/>
          <w:szCs w:val="28"/>
          <w:rtl/>
        </w:rPr>
        <w:t xml:space="preserve"> </w:t>
      </w:r>
      <w:r w:rsidRPr="0066125E">
        <w:rPr>
          <w:rFonts w:cs="Arial" w:hint="cs"/>
          <w:sz w:val="28"/>
          <w:szCs w:val="28"/>
          <w:rtl/>
        </w:rPr>
        <w:t>والعبادةِ</w:t>
      </w:r>
      <w:r w:rsidRPr="0066125E">
        <w:rPr>
          <w:rFonts w:cs="Arial"/>
          <w:sz w:val="28"/>
          <w:szCs w:val="28"/>
          <w:rtl/>
        </w:rPr>
        <w:t xml:space="preserve"> </w:t>
      </w:r>
      <w:r w:rsidRPr="0066125E">
        <w:rPr>
          <w:rFonts w:cs="Arial" w:hint="cs"/>
          <w:sz w:val="28"/>
          <w:szCs w:val="28"/>
          <w:rtl/>
        </w:rPr>
        <w:t>إلاَّ</w:t>
      </w:r>
      <w:r w:rsidRPr="0066125E">
        <w:rPr>
          <w:rFonts w:cs="Arial"/>
          <w:sz w:val="28"/>
          <w:szCs w:val="28"/>
          <w:rtl/>
        </w:rPr>
        <w:t xml:space="preserve"> </w:t>
      </w:r>
      <w:r w:rsidRPr="0066125E">
        <w:rPr>
          <w:rFonts w:cs="Arial" w:hint="cs"/>
          <w:sz w:val="28"/>
          <w:szCs w:val="28"/>
          <w:rtl/>
        </w:rPr>
        <w:t>المؤمنونَ؛</w:t>
      </w:r>
      <w:r w:rsidRPr="0066125E">
        <w:rPr>
          <w:rFonts w:cs="Arial"/>
          <w:sz w:val="28"/>
          <w:szCs w:val="28"/>
          <w:rtl/>
        </w:rPr>
        <w:t xml:space="preserve"> </w:t>
      </w:r>
      <w:r w:rsidRPr="0066125E">
        <w:rPr>
          <w:rFonts w:cs="Arial" w:hint="cs"/>
          <w:sz w:val="28"/>
          <w:szCs w:val="28"/>
          <w:rtl/>
        </w:rPr>
        <w:t>لظاهرِ</w:t>
      </w:r>
      <w:r w:rsidRPr="0066125E">
        <w:rPr>
          <w:rFonts w:cs="Arial"/>
          <w:sz w:val="28"/>
          <w:szCs w:val="28"/>
          <w:rtl/>
        </w:rPr>
        <w:t xml:space="preserve"> </w:t>
      </w:r>
      <w:r w:rsidRPr="0066125E">
        <w:rPr>
          <w:rFonts w:cs="Arial" w:hint="cs"/>
          <w:sz w:val="28"/>
          <w:szCs w:val="28"/>
          <w:rtl/>
        </w:rPr>
        <w:t>الآيةِ</w:t>
      </w:r>
      <w:r w:rsidRPr="0066125E">
        <w:rPr>
          <w:rFonts w:cs="Arial"/>
          <w:sz w:val="28"/>
          <w:szCs w:val="28"/>
          <w:rtl/>
        </w:rPr>
        <w:t>: {</w:t>
      </w:r>
      <w:r w:rsidRPr="0066125E">
        <w:rPr>
          <w:rFonts w:cs="Arial" w:hint="cs"/>
          <w:sz w:val="28"/>
          <w:szCs w:val="28"/>
          <w:rtl/>
        </w:rPr>
        <w:t>إِنَّمَا</w:t>
      </w:r>
      <w:r w:rsidRPr="0066125E">
        <w:rPr>
          <w:rFonts w:cs="Arial"/>
          <w:sz w:val="28"/>
          <w:szCs w:val="28"/>
          <w:rtl/>
        </w:rPr>
        <w:t xml:space="preserve"> </w:t>
      </w:r>
      <w:r w:rsidRPr="0066125E">
        <w:rPr>
          <w:rFonts w:cs="Arial" w:hint="cs"/>
          <w:sz w:val="28"/>
          <w:szCs w:val="28"/>
          <w:rtl/>
        </w:rPr>
        <w:t>يَعْمُرُ</w:t>
      </w:r>
      <w:r w:rsidRPr="0066125E">
        <w:rPr>
          <w:rFonts w:cs="Arial"/>
          <w:sz w:val="28"/>
          <w:szCs w:val="28"/>
          <w:rtl/>
        </w:rPr>
        <w:t xml:space="preserve"> </w:t>
      </w:r>
      <w:r w:rsidRPr="0066125E">
        <w:rPr>
          <w:rFonts w:cs="Arial" w:hint="cs"/>
          <w:sz w:val="28"/>
          <w:szCs w:val="28"/>
          <w:rtl/>
        </w:rPr>
        <w:t>مَسَاجِدَ</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آمَنَ</w:t>
      </w:r>
      <w:r w:rsidRPr="0066125E">
        <w:rPr>
          <w:rFonts w:cs="Arial"/>
          <w:sz w:val="28"/>
          <w:szCs w:val="28"/>
          <w:rtl/>
        </w:rPr>
        <w:t xml:space="preserve"> </w:t>
      </w:r>
      <w:r w:rsidRPr="0066125E">
        <w:rPr>
          <w:rFonts w:cs="Arial" w:hint="cs"/>
          <w:sz w:val="28"/>
          <w:szCs w:val="28"/>
          <w:rtl/>
        </w:rPr>
        <w:t>بِاللَّهِ</w:t>
      </w:r>
      <w:r w:rsidRPr="0066125E">
        <w:rPr>
          <w:rFonts w:cs="Arial"/>
          <w:sz w:val="28"/>
          <w:szCs w:val="28"/>
          <w:rtl/>
        </w:rPr>
        <w:t xml:space="preserve"> </w:t>
      </w:r>
      <w:r w:rsidRPr="0066125E">
        <w:rPr>
          <w:rFonts w:cs="Arial" w:hint="cs"/>
          <w:sz w:val="28"/>
          <w:szCs w:val="28"/>
          <w:rtl/>
        </w:rPr>
        <w:t>وَالْيَوْمِ</w:t>
      </w:r>
      <w:r w:rsidRPr="0066125E">
        <w:rPr>
          <w:rFonts w:cs="Arial"/>
          <w:sz w:val="28"/>
          <w:szCs w:val="28"/>
          <w:rtl/>
        </w:rPr>
        <w:t xml:space="preserve"> </w:t>
      </w:r>
      <w:r w:rsidRPr="0066125E">
        <w:rPr>
          <w:rFonts w:cs="Arial" w:hint="cs"/>
          <w:sz w:val="28"/>
          <w:szCs w:val="28"/>
          <w:rtl/>
        </w:rPr>
        <w:t>الآخِرِ</w:t>
      </w:r>
      <w:r w:rsidRPr="0066125E">
        <w:rPr>
          <w:rFonts w:cs="Arial"/>
          <w:sz w:val="28"/>
          <w:szCs w:val="28"/>
          <w:rtl/>
        </w:rPr>
        <w:t>} [</w:t>
      </w:r>
      <w:r w:rsidRPr="0066125E">
        <w:rPr>
          <w:rFonts w:cs="Arial" w:hint="cs"/>
          <w:sz w:val="28"/>
          <w:szCs w:val="28"/>
          <w:rtl/>
        </w:rPr>
        <w:t>التوبة</w:t>
      </w:r>
      <w:r w:rsidRPr="0066125E">
        <w:rPr>
          <w:rFonts w:cs="Arial"/>
          <w:sz w:val="28"/>
          <w:szCs w:val="28"/>
          <w:rtl/>
        </w:rPr>
        <w:t xml:space="preserve">: 18 ]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وهذا</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جَرَى</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وخلفاؤُهُ</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بعدِه،</w:t>
      </w:r>
      <w:r w:rsidRPr="0066125E">
        <w:rPr>
          <w:rFonts w:cs="Arial"/>
          <w:sz w:val="28"/>
          <w:szCs w:val="28"/>
          <w:rtl/>
        </w:rPr>
        <w:t xml:space="preserve"> </w:t>
      </w:r>
      <w:r w:rsidRPr="0066125E">
        <w:rPr>
          <w:rFonts w:cs="Arial" w:hint="cs"/>
          <w:sz w:val="28"/>
          <w:szCs w:val="28"/>
          <w:rtl/>
        </w:rPr>
        <w:t>فلمَّا</w:t>
      </w:r>
      <w:r w:rsidRPr="0066125E">
        <w:rPr>
          <w:rFonts w:cs="Arial"/>
          <w:sz w:val="28"/>
          <w:szCs w:val="28"/>
          <w:rtl/>
        </w:rPr>
        <w:t xml:space="preserve"> </w:t>
      </w:r>
      <w:r w:rsidRPr="0066125E">
        <w:rPr>
          <w:rFonts w:cs="Arial" w:hint="cs"/>
          <w:sz w:val="28"/>
          <w:szCs w:val="28"/>
          <w:rtl/>
        </w:rPr>
        <w:t>قَدِمَ</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المدينةَ،</w:t>
      </w:r>
      <w:r w:rsidRPr="0066125E">
        <w:rPr>
          <w:rFonts w:cs="Arial"/>
          <w:sz w:val="28"/>
          <w:szCs w:val="28"/>
          <w:rtl/>
        </w:rPr>
        <w:t xml:space="preserve"> </w:t>
      </w:r>
      <w:r w:rsidRPr="0066125E">
        <w:rPr>
          <w:rFonts w:cs="Arial" w:hint="cs"/>
          <w:sz w:val="28"/>
          <w:szCs w:val="28"/>
          <w:rtl/>
        </w:rPr>
        <w:t>لم</w:t>
      </w:r>
      <w:r w:rsidRPr="0066125E">
        <w:rPr>
          <w:rFonts w:cs="Arial"/>
          <w:sz w:val="28"/>
          <w:szCs w:val="28"/>
          <w:rtl/>
        </w:rPr>
        <w:t xml:space="preserve"> </w:t>
      </w:r>
      <w:r w:rsidRPr="0066125E">
        <w:rPr>
          <w:rFonts w:cs="Arial" w:hint="cs"/>
          <w:sz w:val="28"/>
          <w:szCs w:val="28"/>
          <w:rtl/>
        </w:rPr>
        <w:t>يَشْرَكْهُ</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بناءِ</w:t>
      </w:r>
      <w:r w:rsidRPr="0066125E">
        <w:rPr>
          <w:rFonts w:cs="Arial"/>
          <w:sz w:val="28"/>
          <w:szCs w:val="28"/>
          <w:rtl/>
        </w:rPr>
        <w:t xml:space="preserve"> </w:t>
      </w:r>
      <w:r w:rsidRPr="0066125E">
        <w:rPr>
          <w:rFonts w:cs="Arial" w:hint="cs"/>
          <w:sz w:val="28"/>
          <w:szCs w:val="28"/>
          <w:rtl/>
        </w:rPr>
        <w:t>مسجدِهِ</w:t>
      </w:r>
      <w:r w:rsidRPr="0066125E">
        <w:rPr>
          <w:rFonts w:cs="Arial"/>
          <w:sz w:val="28"/>
          <w:szCs w:val="28"/>
          <w:rtl/>
        </w:rPr>
        <w:t xml:space="preserve"> </w:t>
      </w:r>
      <w:r w:rsidRPr="0066125E">
        <w:rPr>
          <w:rFonts w:cs="Arial" w:hint="cs"/>
          <w:sz w:val="28"/>
          <w:szCs w:val="28"/>
          <w:rtl/>
        </w:rPr>
        <w:t>مُشرِكٌ</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يهوديٌّ،</w:t>
      </w:r>
      <w:r w:rsidRPr="0066125E">
        <w:rPr>
          <w:rFonts w:cs="Arial"/>
          <w:sz w:val="28"/>
          <w:szCs w:val="28"/>
          <w:rtl/>
        </w:rPr>
        <w:t xml:space="preserve"> </w:t>
      </w:r>
      <w:r w:rsidRPr="0066125E">
        <w:rPr>
          <w:rFonts w:cs="Arial" w:hint="cs"/>
          <w:sz w:val="28"/>
          <w:szCs w:val="28"/>
          <w:rtl/>
        </w:rPr>
        <w:t>مع</w:t>
      </w:r>
      <w:r w:rsidRPr="0066125E">
        <w:rPr>
          <w:rFonts w:cs="Arial"/>
          <w:sz w:val="28"/>
          <w:szCs w:val="28"/>
          <w:rtl/>
        </w:rPr>
        <w:t xml:space="preserve"> </w:t>
      </w:r>
      <w:r w:rsidRPr="0066125E">
        <w:rPr>
          <w:rFonts w:cs="Arial" w:hint="cs"/>
          <w:sz w:val="28"/>
          <w:szCs w:val="28"/>
          <w:rtl/>
        </w:rPr>
        <w:t>كونِهم</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المدينةِ</w:t>
      </w:r>
      <w:r w:rsidRPr="0066125E">
        <w:rPr>
          <w:rFonts w:cs="Arial"/>
          <w:sz w:val="28"/>
          <w:szCs w:val="28"/>
          <w:rtl/>
        </w:rPr>
        <w:t xml:space="preserve"> </w:t>
      </w:r>
      <w:r w:rsidRPr="0066125E">
        <w:rPr>
          <w:rFonts w:cs="Arial" w:hint="cs"/>
          <w:sz w:val="28"/>
          <w:szCs w:val="28"/>
          <w:rtl/>
        </w:rPr>
        <w:t>كثيرًا</w:t>
      </w:r>
      <w:r w:rsidRPr="0066125E">
        <w:rPr>
          <w:rFonts w:cs="Arial"/>
          <w:sz w:val="28"/>
          <w:szCs w:val="28"/>
          <w:rtl/>
        </w:rPr>
        <w:t xml:space="preserve"> </w:t>
      </w:r>
      <w:r w:rsidRPr="0066125E">
        <w:rPr>
          <w:rFonts w:cs="Arial" w:hint="cs"/>
          <w:sz w:val="28"/>
          <w:szCs w:val="28"/>
          <w:rtl/>
        </w:rPr>
        <w:t>أوَّلَ</w:t>
      </w:r>
      <w:r w:rsidRPr="0066125E">
        <w:rPr>
          <w:rFonts w:cs="Arial"/>
          <w:sz w:val="28"/>
          <w:szCs w:val="28"/>
          <w:rtl/>
        </w:rPr>
        <w:t xml:space="preserve"> </w:t>
      </w:r>
      <w:r w:rsidRPr="0066125E">
        <w:rPr>
          <w:rFonts w:cs="Arial" w:hint="cs"/>
          <w:sz w:val="28"/>
          <w:szCs w:val="28"/>
          <w:rtl/>
        </w:rPr>
        <w:t>الهجرةِ</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وإذا</w:t>
      </w:r>
      <w:r w:rsidRPr="0066125E">
        <w:rPr>
          <w:rFonts w:cs="Arial"/>
          <w:sz w:val="28"/>
          <w:szCs w:val="28"/>
          <w:rtl/>
        </w:rPr>
        <w:t xml:space="preserve"> </w:t>
      </w:r>
      <w:r w:rsidRPr="0066125E">
        <w:rPr>
          <w:rFonts w:cs="Arial" w:hint="cs"/>
          <w:sz w:val="28"/>
          <w:szCs w:val="28"/>
          <w:rtl/>
        </w:rPr>
        <w:t>وجَدَ</w:t>
      </w:r>
      <w:r w:rsidRPr="0066125E">
        <w:rPr>
          <w:rFonts w:cs="Arial"/>
          <w:sz w:val="28"/>
          <w:szCs w:val="28"/>
          <w:rtl/>
        </w:rPr>
        <w:t xml:space="preserve"> </w:t>
      </w:r>
      <w:r w:rsidRPr="0066125E">
        <w:rPr>
          <w:rFonts w:cs="Arial" w:hint="cs"/>
          <w:sz w:val="28"/>
          <w:szCs w:val="28"/>
          <w:rtl/>
        </w:rPr>
        <w:t>المُسلِمونَ</w:t>
      </w:r>
      <w:r w:rsidRPr="0066125E">
        <w:rPr>
          <w:rFonts w:cs="Arial"/>
          <w:sz w:val="28"/>
          <w:szCs w:val="28"/>
          <w:rtl/>
        </w:rPr>
        <w:t xml:space="preserve"> </w:t>
      </w:r>
      <w:r w:rsidRPr="0066125E">
        <w:rPr>
          <w:rFonts w:cs="Arial" w:hint="cs"/>
          <w:sz w:val="28"/>
          <w:szCs w:val="28"/>
          <w:rtl/>
        </w:rPr>
        <w:t>قُدْرةً</w:t>
      </w:r>
      <w:r w:rsidRPr="0066125E">
        <w:rPr>
          <w:rFonts w:cs="Arial"/>
          <w:sz w:val="28"/>
          <w:szCs w:val="28"/>
          <w:rtl/>
        </w:rPr>
        <w:t xml:space="preserve"> </w:t>
      </w:r>
      <w:r w:rsidRPr="0066125E">
        <w:rPr>
          <w:rFonts w:cs="Arial" w:hint="cs"/>
          <w:sz w:val="28"/>
          <w:szCs w:val="28"/>
          <w:rtl/>
        </w:rPr>
        <w:t>بدنيَّةً</w:t>
      </w:r>
      <w:r w:rsidRPr="0066125E">
        <w:rPr>
          <w:rFonts w:cs="Arial"/>
          <w:sz w:val="28"/>
          <w:szCs w:val="28"/>
          <w:rtl/>
        </w:rPr>
        <w:t xml:space="preserve"> </w:t>
      </w:r>
      <w:r w:rsidRPr="0066125E">
        <w:rPr>
          <w:rFonts w:cs="Arial" w:hint="cs"/>
          <w:sz w:val="28"/>
          <w:szCs w:val="28"/>
          <w:rtl/>
        </w:rPr>
        <w:t>ومالاً</w:t>
      </w:r>
      <w:r w:rsidRPr="0066125E">
        <w:rPr>
          <w:rFonts w:cs="Arial"/>
          <w:sz w:val="28"/>
          <w:szCs w:val="28"/>
          <w:rtl/>
        </w:rPr>
        <w:t xml:space="preserve"> </w:t>
      </w:r>
      <w:r w:rsidRPr="0066125E">
        <w:rPr>
          <w:rFonts w:cs="Arial" w:hint="cs"/>
          <w:sz w:val="28"/>
          <w:szCs w:val="28"/>
          <w:rtl/>
        </w:rPr>
        <w:t>لبناءِ</w:t>
      </w:r>
      <w:r w:rsidRPr="0066125E">
        <w:rPr>
          <w:rFonts w:cs="Arial"/>
          <w:sz w:val="28"/>
          <w:szCs w:val="28"/>
          <w:rtl/>
        </w:rPr>
        <w:t xml:space="preserve"> </w:t>
      </w:r>
      <w:r w:rsidRPr="0066125E">
        <w:rPr>
          <w:rFonts w:cs="Arial" w:hint="cs"/>
          <w:sz w:val="28"/>
          <w:szCs w:val="28"/>
          <w:rtl/>
        </w:rPr>
        <w:t>مَساجدِهم،</w:t>
      </w:r>
      <w:r w:rsidRPr="0066125E">
        <w:rPr>
          <w:rFonts w:cs="Arial"/>
          <w:sz w:val="28"/>
          <w:szCs w:val="28"/>
          <w:rtl/>
        </w:rPr>
        <w:t xml:space="preserve"> </w:t>
      </w:r>
      <w:r w:rsidRPr="0066125E">
        <w:rPr>
          <w:rFonts w:cs="Arial" w:hint="cs"/>
          <w:sz w:val="28"/>
          <w:szCs w:val="28"/>
          <w:rtl/>
        </w:rPr>
        <w:t>كُرِهَ</w:t>
      </w:r>
      <w:r w:rsidRPr="0066125E">
        <w:rPr>
          <w:rFonts w:cs="Arial"/>
          <w:sz w:val="28"/>
          <w:szCs w:val="28"/>
          <w:rtl/>
        </w:rPr>
        <w:t xml:space="preserve"> </w:t>
      </w:r>
      <w:r w:rsidRPr="0066125E">
        <w:rPr>
          <w:rFonts w:cs="Arial" w:hint="cs"/>
          <w:sz w:val="28"/>
          <w:szCs w:val="28"/>
          <w:rtl/>
        </w:rPr>
        <w:t>لهم</w:t>
      </w:r>
      <w:r w:rsidRPr="0066125E">
        <w:rPr>
          <w:rFonts w:cs="Arial"/>
          <w:sz w:val="28"/>
          <w:szCs w:val="28"/>
          <w:rtl/>
        </w:rPr>
        <w:t xml:space="preserve"> </w:t>
      </w:r>
      <w:r w:rsidRPr="0066125E">
        <w:rPr>
          <w:rFonts w:cs="Arial" w:hint="cs"/>
          <w:sz w:val="28"/>
          <w:szCs w:val="28"/>
          <w:rtl/>
        </w:rPr>
        <w:t>الاستعانةُ</w:t>
      </w:r>
      <w:r w:rsidRPr="0066125E">
        <w:rPr>
          <w:rFonts w:cs="Arial"/>
          <w:sz w:val="28"/>
          <w:szCs w:val="28"/>
          <w:rtl/>
        </w:rPr>
        <w:t xml:space="preserve"> </w:t>
      </w:r>
      <w:r w:rsidRPr="0066125E">
        <w:rPr>
          <w:rFonts w:cs="Arial" w:hint="cs"/>
          <w:sz w:val="28"/>
          <w:szCs w:val="28"/>
          <w:rtl/>
        </w:rPr>
        <w:t>بيَدِ</w:t>
      </w:r>
      <w:r w:rsidRPr="0066125E">
        <w:rPr>
          <w:rFonts w:cs="Arial"/>
          <w:sz w:val="28"/>
          <w:szCs w:val="28"/>
          <w:rtl/>
        </w:rPr>
        <w:t xml:space="preserve"> </w:t>
      </w:r>
      <w:r w:rsidRPr="0066125E">
        <w:rPr>
          <w:rFonts w:cs="Arial" w:hint="cs"/>
          <w:sz w:val="28"/>
          <w:szCs w:val="28"/>
          <w:rtl/>
        </w:rPr>
        <w:t>كافرٍ</w:t>
      </w:r>
      <w:r w:rsidRPr="0066125E">
        <w:rPr>
          <w:rFonts w:cs="Arial"/>
          <w:sz w:val="28"/>
          <w:szCs w:val="28"/>
          <w:rtl/>
        </w:rPr>
        <w:t xml:space="preserve"> </w:t>
      </w:r>
      <w:r w:rsidRPr="0066125E">
        <w:rPr>
          <w:rFonts w:cs="Arial" w:hint="cs"/>
          <w:sz w:val="28"/>
          <w:szCs w:val="28"/>
          <w:rtl/>
        </w:rPr>
        <w:t>ومالِهِ</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بنائِها؛</w:t>
      </w:r>
      <w:r w:rsidRPr="0066125E">
        <w:rPr>
          <w:rFonts w:cs="Arial"/>
          <w:sz w:val="28"/>
          <w:szCs w:val="28"/>
          <w:rtl/>
        </w:rPr>
        <w:t xml:space="preserve"> </w:t>
      </w:r>
      <w:r w:rsidRPr="0066125E">
        <w:rPr>
          <w:rFonts w:cs="Arial" w:hint="cs"/>
          <w:sz w:val="28"/>
          <w:szCs w:val="28"/>
          <w:rtl/>
        </w:rPr>
        <w:t>حتَّى</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يكونَ</w:t>
      </w:r>
      <w:r w:rsidRPr="0066125E">
        <w:rPr>
          <w:rFonts w:cs="Arial"/>
          <w:sz w:val="28"/>
          <w:szCs w:val="28"/>
          <w:rtl/>
        </w:rPr>
        <w:t xml:space="preserve"> </w:t>
      </w:r>
      <w:r w:rsidRPr="0066125E">
        <w:rPr>
          <w:rFonts w:cs="Arial" w:hint="cs"/>
          <w:sz w:val="28"/>
          <w:szCs w:val="28"/>
          <w:rtl/>
        </w:rPr>
        <w:t>للكافرِ</w:t>
      </w:r>
      <w:r w:rsidRPr="0066125E">
        <w:rPr>
          <w:rFonts w:cs="Arial"/>
          <w:sz w:val="28"/>
          <w:szCs w:val="28"/>
          <w:rtl/>
        </w:rPr>
        <w:t xml:space="preserve"> </w:t>
      </w:r>
      <w:r w:rsidRPr="0066125E">
        <w:rPr>
          <w:rFonts w:cs="Arial" w:hint="cs"/>
          <w:sz w:val="28"/>
          <w:szCs w:val="28"/>
          <w:rtl/>
        </w:rPr>
        <w:t>عليهم</w:t>
      </w:r>
      <w:r w:rsidRPr="0066125E">
        <w:rPr>
          <w:rFonts w:cs="Arial"/>
          <w:sz w:val="28"/>
          <w:szCs w:val="28"/>
          <w:rtl/>
        </w:rPr>
        <w:t xml:space="preserve"> </w:t>
      </w:r>
      <w:r w:rsidRPr="0066125E">
        <w:rPr>
          <w:rFonts w:cs="Arial" w:hint="cs"/>
          <w:sz w:val="28"/>
          <w:szCs w:val="28"/>
          <w:rtl/>
        </w:rPr>
        <w:t>وعلى</w:t>
      </w:r>
      <w:r w:rsidRPr="0066125E">
        <w:rPr>
          <w:rFonts w:cs="Arial"/>
          <w:sz w:val="28"/>
          <w:szCs w:val="28"/>
          <w:rtl/>
        </w:rPr>
        <w:t xml:space="preserve"> </w:t>
      </w:r>
      <w:r w:rsidRPr="0066125E">
        <w:rPr>
          <w:rFonts w:cs="Arial" w:hint="cs"/>
          <w:sz w:val="28"/>
          <w:szCs w:val="28"/>
          <w:rtl/>
        </w:rPr>
        <w:t>مَساجدِهم</w:t>
      </w:r>
      <w:r w:rsidRPr="0066125E">
        <w:rPr>
          <w:rFonts w:cs="Arial"/>
          <w:sz w:val="28"/>
          <w:szCs w:val="28"/>
          <w:rtl/>
        </w:rPr>
        <w:t xml:space="preserve"> </w:t>
      </w:r>
      <w:r w:rsidRPr="0066125E">
        <w:rPr>
          <w:rFonts w:cs="Arial" w:hint="cs"/>
          <w:sz w:val="28"/>
          <w:szCs w:val="28"/>
          <w:rtl/>
        </w:rPr>
        <w:t>يدٌ</w:t>
      </w:r>
      <w:r w:rsidRPr="0066125E">
        <w:rPr>
          <w:rFonts w:cs="Arial"/>
          <w:sz w:val="28"/>
          <w:szCs w:val="28"/>
          <w:rtl/>
        </w:rPr>
        <w:t xml:space="preserve"> </w:t>
      </w:r>
      <w:r w:rsidRPr="0066125E">
        <w:rPr>
          <w:rFonts w:cs="Arial" w:hint="cs"/>
          <w:sz w:val="28"/>
          <w:szCs w:val="28"/>
          <w:rtl/>
        </w:rPr>
        <w:t>ومِنَّةٌ،</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تكونَ</w:t>
      </w:r>
      <w:r w:rsidRPr="0066125E">
        <w:rPr>
          <w:rFonts w:cs="Arial"/>
          <w:sz w:val="28"/>
          <w:szCs w:val="28"/>
          <w:rtl/>
        </w:rPr>
        <w:t xml:space="preserve"> </w:t>
      </w:r>
      <w:r w:rsidRPr="0066125E">
        <w:rPr>
          <w:rFonts w:cs="Arial" w:hint="cs"/>
          <w:sz w:val="28"/>
          <w:szCs w:val="28"/>
          <w:rtl/>
        </w:rPr>
        <w:t>لهم</w:t>
      </w:r>
      <w:r w:rsidRPr="0066125E">
        <w:rPr>
          <w:rFonts w:cs="Arial"/>
          <w:sz w:val="28"/>
          <w:szCs w:val="28"/>
          <w:rtl/>
        </w:rPr>
        <w:t xml:space="preserve"> </w:t>
      </w:r>
      <w:r w:rsidRPr="0066125E">
        <w:rPr>
          <w:rFonts w:cs="Arial" w:hint="cs"/>
          <w:sz w:val="28"/>
          <w:szCs w:val="28"/>
          <w:rtl/>
        </w:rPr>
        <w:t>يدٌ</w:t>
      </w:r>
      <w:r w:rsidRPr="0066125E">
        <w:rPr>
          <w:rFonts w:cs="Arial"/>
          <w:sz w:val="28"/>
          <w:szCs w:val="28"/>
          <w:rtl/>
        </w:rPr>
        <w:t xml:space="preserve"> </w:t>
      </w:r>
      <w:r w:rsidRPr="0066125E">
        <w:rPr>
          <w:rFonts w:cs="Arial" w:hint="cs"/>
          <w:sz w:val="28"/>
          <w:szCs w:val="28"/>
          <w:rtl/>
        </w:rPr>
        <w:t>عُليا</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الإسلامِ</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وإذا</w:t>
      </w:r>
      <w:r w:rsidRPr="0066125E">
        <w:rPr>
          <w:rFonts w:cs="Arial"/>
          <w:sz w:val="28"/>
          <w:szCs w:val="28"/>
          <w:rtl/>
        </w:rPr>
        <w:t xml:space="preserve"> </w:t>
      </w:r>
      <w:r w:rsidRPr="0066125E">
        <w:rPr>
          <w:rFonts w:cs="Arial" w:hint="cs"/>
          <w:sz w:val="28"/>
          <w:szCs w:val="28"/>
          <w:rtl/>
        </w:rPr>
        <w:t>عجَزَ</w:t>
      </w:r>
      <w:r w:rsidRPr="0066125E">
        <w:rPr>
          <w:rFonts w:cs="Arial"/>
          <w:sz w:val="28"/>
          <w:szCs w:val="28"/>
          <w:rtl/>
        </w:rPr>
        <w:t xml:space="preserve"> </w:t>
      </w:r>
      <w:r w:rsidRPr="0066125E">
        <w:rPr>
          <w:rFonts w:cs="Arial" w:hint="cs"/>
          <w:sz w:val="28"/>
          <w:szCs w:val="28"/>
          <w:rtl/>
        </w:rPr>
        <w:t>المُسلِمونَ</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القيامِ</w:t>
      </w:r>
      <w:r w:rsidRPr="0066125E">
        <w:rPr>
          <w:rFonts w:cs="Arial"/>
          <w:sz w:val="28"/>
          <w:szCs w:val="28"/>
          <w:rtl/>
        </w:rPr>
        <w:t xml:space="preserve"> </w:t>
      </w:r>
      <w:r w:rsidRPr="0066125E">
        <w:rPr>
          <w:rFonts w:cs="Arial" w:hint="cs"/>
          <w:sz w:val="28"/>
          <w:szCs w:val="28"/>
          <w:rtl/>
        </w:rPr>
        <w:t>بمَسْجِدِهم</w:t>
      </w:r>
      <w:r w:rsidRPr="0066125E">
        <w:rPr>
          <w:rFonts w:cs="Arial"/>
          <w:sz w:val="28"/>
          <w:szCs w:val="28"/>
          <w:rtl/>
        </w:rPr>
        <w:t xml:space="preserve"> </w:t>
      </w:r>
      <w:r w:rsidRPr="0066125E">
        <w:rPr>
          <w:rFonts w:cs="Arial" w:hint="cs"/>
          <w:sz w:val="28"/>
          <w:szCs w:val="28"/>
          <w:rtl/>
        </w:rPr>
        <w:t>بأنفُسِهم</w:t>
      </w:r>
      <w:r w:rsidRPr="0066125E">
        <w:rPr>
          <w:rFonts w:cs="Arial"/>
          <w:sz w:val="28"/>
          <w:szCs w:val="28"/>
          <w:rtl/>
        </w:rPr>
        <w:t xml:space="preserve"> </w:t>
      </w:r>
      <w:r w:rsidRPr="0066125E">
        <w:rPr>
          <w:rFonts w:cs="Arial" w:hint="cs"/>
          <w:sz w:val="28"/>
          <w:szCs w:val="28"/>
          <w:rtl/>
        </w:rPr>
        <w:t>وبمالِهم،</w:t>
      </w:r>
      <w:r w:rsidRPr="0066125E">
        <w:rPr>
          <w:rFonts w:cs="Arial"/>
          <w:sz w:val="28"/>
          <w:szCs w:val="28"/>
          <w:rtl/>
        </w:rPr>
        <w:t xml:space="preserve"> </w:t>
      </w:r>
      <w:r w:rsidRPr="0066125E">
        <w:rPr>
          <w:rFonts w:cs="Arial" w:hint="cs"/>
          <w:sz w:val="28"/>
          <w:szCs w:val="28"/>
          <w:rtl/>
        </w:rPr>
        <w:t>فلهم</w:t>
      </w:r>
      <w:r w:rsidRPr="0066125E">
        <w:rPr>
          <w:rFonts w:cs="Arial"/>
          <w:sz w:val="28"/>
          <w:szCs w:val="28"/>
          <w:rtl/>
        </w:rPr>
        <w:t xml:space="preserve"> </w:t>
      </w:r>
      <w:r w:rsidRPr="0066125E">
        <w:rPr>
          <w:rFonts w:cs="Arial" w:hint="cs"/>
          <w:sz w:val="28"/>
          <w:szCs w:val="28"/>
          <w:rtl/>
        </w:rPr>
        <w:t>الاستعانةُ</w:t>
      </w:r>
      <w:r w:rsidRPr="0066125E">
        <w:rPr>
          <w:rFonts w:cs="Arial"/>
          <w:sz w:val="28"/>
          <w:szCs w:val="28"/>
          <w:rtl/>
        </w:rPr>
        <w:t xml:space="preserve"> </w:t>
      </w:r>
      <w:r w:rsidRPr="0066125E">
        <w:rPr>
          <w:rFonts w:cs="Arial" w:hint="cs"/>
          <w:sz w:val="28"/>
          <w:szCs w:val="28"/>
          <w:rtl/>
        </w:rPr>
        <w:t>بكافرٍ</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بمالِه</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بِنَائِه؛</w:t>
      </w:r>
      <w:r w:rsidRPr="0066125E">
        <w:rPr>
          <w:rFonts w:cs="Arial"/>
          <w:sz w:val="28"/>
          <w:szCs w:val="28"/>
          <w:rtl/>
        </w:rPr>
        <w:t xml:space="preserve"> </w:t>
      </w:r>
      <w:r w:rsidRPr="0066125E">
        <w:rPr>
          <w:rFonts w:cs="Arial" w:hint="cs"/>
          <w:sz w:val="28"/>
          <w:szCs w:val="28"/>
          <w:rtl/>
        </w:rPr>
        <w:t>وهذا</w:t>
      </w:r>
      <w:r w:rsidRPr="0066125E">
        <w:rPr>
          <w:rFonts w:cs="Arial"/>
          <w:sz w:val="28"/>
          <w:szCs w:val="28"/>
          <w:rtl/>
        </w:rPr>
        <w:t xml:space="preserve"> </w:t>
      </w:r>
      <w:r w:rsidRPr="0066125E">
        <w:rPr>
          <w:rFonts w:cs="Arial" w:hint="cs"/>
          <w:sz w:val="28"/>
          <w:szCs w:val="28"/>
          <w:rtl/>
        </w:rPr>
        <w:t>يكونُ</w:t>
      </w:r>
      <w:r w:rsidRPr="0066125E">
        <w:rPr>
          <w:rFonts w:cs="Arial"/>
          <w:sz w:val="28"/>
          <w:szCs w:val="28"/>
          <w:rtl/>
        </w:rPr>
        <w:t xml:space="preserve"> </w:t>
      </w:r>
      <w:r w:rsidRPr="0066125E">
        <w:rPr>
          <w:rFonts w:cs="Arial" w:hint="cs"/>
          <w:sz w:val="28"/>
          <w:szCs w:val="28"/>
          <w:rtl/>
        </w:rPr>
        <w:t>كثيرًا</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البُلْدانِ</w:t>
      </w:r>
      <w:r w:rsidRPr="0066125E">
        <w:rPr>
          <w:rFonts w:cs="Arial"/>
          <w:sz w:val="28"/>
          <w:szCs w:val="28"/>
          <w:rtl/>
        </w:rPr>
        <w:t xml:space="preserve"> </w:t>
      </w:r>
      <w:r w:rsidRPr="0066125E">
        <w:rPr>
          <w:rFonts w:cs="Arial" w:hint="cs"/>
          <w:sz w:val="28"/>
          <w:szCs w:val="28"/>
          <w:rtl/>
        </w:rPr>
        <w:t>التي</w:t>
      </w:r>
      <w:r w:rsidRPr="0066125E">
        <w:rPr>
          <w:rFonts w:cs="Arial"/>
          <w:sz w:val="28"/>
          <w:szCs w:val="28"/>
          <w:rtl/>
        </w:rPr>
        <w:t xml:space="preserve"> </w:t>
      </w:r>
      <w:r w:rsidRPr="0066125E">
        <w:rPr>
          <w:rFonts w:cs="Arial" w:hint="cs"/>
          <w:sz w:val="28"/>
          <w:szCs w:val="28"/>
          <w:rtl/>
        </w:rPr>
        <w:t>يَحْكُمُها</w:t>
      </w:r>
      <w:r w:rsidRPr="0066125E">
        <w:rPr>
          <w:rFonts w:cs="Arial"/>
          <w:sz w:val="28"/>
          <w:szCs w:val="28"/>
          <w:rtl/>
        </w:rPr>
        <w:t xml:space="preserve"> </w:t>
      </w:r>
      <w:r w:rsidRPr="0066125E">
        <w:rPr>
          <w:rFonts w:cs="Arial" w:hint="cs"/>
          <w:sz w:val="28"/>
          <w:szCs w:val="28"/>
          <w:rtl/>
        </w:rPr>
        <w:t>نَصَارى</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مُشْرِكونَ،</w:t>
      </w:r>
      <w:r w:rsidRPr="0066125E">
        <w:rPr>
          <w:rFonts w:cs="Arial"/>
          <w:sz w:val="28"/>
          <w:szCs w:val="28"/>
          <w:rtl/>
        </w:rPr>
        <w:t xml:space="preserve"> </w:t>
      </w:r>
      <w:r w:rsidRPr="0066125E">
        <w:rPr>
          <w:rFonts w:cs="Arial" w:hint="cs"/>
          <w:sz w:val="28"/>
          <w:szCs w:val="28"/>
          <w:rtl/>
        </w:rPr>
        <w:t>ويكونُ</w:t>
      </w:r>
      <w:r w:rsidRPr="0066125E">
        <w:rPr>
          <w:rFonts w:cs="Arial"/>
          <w:sz w:val="28"/>
          <w:szCs w:val="28"/>
          <w:rtl/>
        </w:rPr>
        <w:t xml:space="preserve"> </w:t>
      </w:r>
      <w:r w:rsidRPr="0066125E">
        <w:rPr>
          <w:rFonts w:cs="Arial" w:hint="cs"/>
          <w:sz w:val="28"/>
          <w:szCs w:val="28"/>
          <w:rtl/>
        </w:rPr>
        <w:t>المُسلِمونَ</w:t>
      </w:r>
      <w:r w:rsidRPr="0066125E">
        <w:rPr>
          <w:rFonts w:cs="Arial"/>
          <w:sz w:val="28"/>
          <w:szCs w:val="28"/>
          <w:rtl/>
        </w:rPr>
        <w:t xml:space="preserve"> </w:t>
      </w:r>
      <w:r w:rsidRPr="0066125E">
        <w:rPr>
          <w:rFonts w:cs="Arial" w:hint="cs"/>
          <w:sz w:val="28"/>
          <w:szCs w:val="28"/>
          <w:rtl/>
        </w:rPr>
        <w:t>فيها</w:t>
      </w:r>
      <w:r w:rsidRPr="0066125E">
        <w:rPr>
          <w:rFonts w:cs="Arial"/>
          <w:sz w:val="28"/>
          <w:szCs w:val="28"/>
          <w:rtl/>
        </w:rPr>
        <w:t xml:space="preserve"> </w:t>
      </w:r>
      <w:r w:rsidRPr="0066125E">
        <w:rPr>
          <w:rFonts w:cs="Arial" w:hint="cs"/>
          <w:sz w:val="28"/>
          <w:szCs w:val="28"/>
          <w:rtl/>
        </w:rPr>
        <w:t>قِلَّةً،</w:t>
      </w:r>
      <w:r w:rsidRPr="0066125E">
        <w:rPr>
          <w:rFonts w:cs="Arial"/>
          <w:sz w:val="28"/>
          <w:szCs w:val="28"/>
          <w:rtl/>
        </w:rPr>
        <w:t xml:space="preserve"> </w:t>
      </w:r>
      <w:r w:rsidRPr="0066125E">
        <w:rPr>
          <w:rFonts w:cs="Arial" w:hint="cs"/>
          <w:sz w:val="28"/>
          <w:szCs w:val="28"/>
          <w:rtl/>
        </w:rPr>
        <w:t>فتقومُ</w:t>
      </w:r>
      <w:r w:rsidRPr="0066125E">
        <w:rPr>
          <w:rFonts w:cs="Arial"/>
          <w:sz w:val="28"/>
          <w:szCs w:val="28"/>
          <w:rtl/>
        </w:rPr>
        <w:t xml:space="preserve"> </w:t>
      </w:r>
      <w:r w:rsidRPr="0066125E">
        <w:rPr>
          <w:rFonts w:cs="Arial" w:hint="cs"/>
          <w:sz w:val="28"/>
          <w:szCs w:val="28"/>
          <w:rtl/>
        </w:rPr>
        <w:t>تلك</w:t>
      </w:r>
      <w:r w:rsidRPr="0066125E">
        <w:rPr>
          <w:rFonts w:cs="Arial"/>
          <w:sz w:val="28"/>
          <w:szCs w:val="28"/>
          <w:rtl/>
        </w:rPr>
        <w:t xml:space="preserve"> </w:t>
      </w:r>
      <w:r w:rsidRPr="0066125E">
        <w:rPr>
          <w:rFonts w:cs="Arial" w:hint="cs"/>
          <w:sz w:val="28"/>
          <w:szCs w:val="28"/>
          <w:rtl/>
        </w:rPr>
        <w:t>الدُّوَلُ</w:t>
      </w:r>
      <w:r w:rsidRPr="0066125E">
        <w:rPr>
          <w:rFonts w:cs="Arial"/>
          <w:sz w:val="28"/>
          <w:szCs w:val="28"/>
          <w:rtl/>
        </w:rPr>
        <w:t xml:space="preserve"> </w:t>
      </w:r>
      <w:r w:rsidRPr="0066125E">
        <w:rPr>
          <w:rFonts w:cs="Arial" w:hint="cs"/>
          <w:sz w:val="28"/>
          <w:szCs w:val="28"/>
          <w:rtl/>
        </w:rPr>
        <w:t>بإعطاءِ</w:t>
      </w:r>
      <w:r w:rsidRPr="0066125E">
        <w:rPr>
          <w:rFonts w:cs="Arial"/>
          <w:sz w:val="28"/>
          <w:szCs w:val="28"/>
          <w:rtl/>
        </w:rPr>
        <w:t xml:space="preserve"> </w:t>
      </w:r>
      <w:r w:rsidRPr="0066125E">
        <w:rPr>
          <w:rFonts w:cs="Arial" w:hint="cs"/>
          <w:sz w:val="28"/>
          <w:szCs w:val="28"/>
          <w:rtl/>
        </w:rPr>
        <w:t>مِنَحٍ</w:t>
      </w:r>
      <w:r w:rsidRPr="0066125E">
        <w:rPr>
          <w:rFonts w:cs="Arial"/>
          <w:sz w:val="28"/>
          <w:szCs w:val="28"/>
          <w:rtl/>
        </w:rPr>
        <w:t xml:space="preserve"> </w:t>
      </w:r>
      <w:r w:rsidRPr="0066125E">
        <w:rPr>
          <w:rFonts w:cs="Arial" w:hint="cs"/>
          <w:sz w:val="28"/>
          <w:szCs w:val="28"/>
          <w:rtl/>
        </w:rPr>
        <w:t>وأراضٍ</w:t>
      </w:r>
      <w:r w:rsidRPr="0066125E">
        <w:rPr>
          <w:rFonts w:cs="Arial"/>
          <w:sz w:val="28"/>
          <w:szCs w:val="28"/>
          <w:rtl/>
        </w:rPr>
        <w:t xml:space="preserve"> </w:t>
      </w:r>
      <w:r w:rsidRPr="0066125E">
        <w:rPr>
          <w:rFonts w:cs="Arial" w:hint="cs"/>
          <w:sz w:val="28"/>
          <w:szCs w:val="28"/>
          <w:rtl/>
        </w:rPr>
        <w:t>تُقامُ</w:t>
      </w:r>
      <w:r w:rsidRPr="0066125E">
        <w:rPr>
          <w:rFonts w:cs="Arial"/>
          <w:sz w:val="28"/>
          <w:szCs w:val="28"/>
          <w:rtl/>
        </w:rPr>
        <w:t xml:space="preserve"> </w:t>
      </w:r>
      <w:r w:rsidRPr="0066125E">
        <w:rPr>
          <w:rFonts w:cs="Arial" w:hint="cs"/>
          <w:sz w:val="28"/>
          <w:szCs w:val="28"/>
          <w:rtl/>
        </w:rPr>
        <w:t>عليها</w:t>
      </w:r>
      <w:r w:rsidRPr="0066125E">
        <w:rPr>
          <w:rFonts w:cs="Arial"/>
          <w:sz w:val="28"/>
          <w:szCs w:val="28"/>
          <w:rtl/>
        </w:rPr>
        <w:t xml:space="preserve"> </w:t>
      </w:r>
      <w:r w:rsidRPr="0066125E">
        <w:rPr>
          <w:rFonts w:cs="Arial" w:hint="cs"/>
          <w:sz w:val="28"/>
          <w:szCs w:val="28"/>
          <w:rtl/>
        </w:rPr>
        <w:t>المساجِدُ؛</w:t>
      </w:r>
      <w:r w:rsidRPr="0066125E">
        <w:rPr>
          <w:rFonts w:cs="Arial"/>
          <w:sz w:val="28"/>
          <w:szCs w:val="28"/>
          <w:rtl/>
        </w:rPr>
        <w:t xml:space="preserve"> </w:t>
      </w:r>
      <w:r w:rsidRPr="0066125E">
        <w:rPr>
          <w:rFonts w:cs="Arial" w:hint="cs"/>
          <w:sz w:val="28"/>
          <w:szCs w:val="28"/>
          <w:rtl/>
        </w:rPr>
        <w:t>أُسوةً</w:t>
      </w:r>
      <w:r w:rsidRPr="0066125E">
        <w:rPr>
          <w:rFonts w:cs="Arial"/>
          <w:sz w:val="28"/>
          <w:szCs w:val="28"/>
          <w:rtl/>
        </w:rPr>
        <w:t xml:space="preserve"> </w:t>
      </w:r>
      <w:r w:rsidRPr="0066125E">
        <w:rPr>
          <w:rFonts w:cs="Arial" w:hint="cs"/>
          <w:sz w:val="28"/>
          <w:szCs w:val="28"/>
          <w:rtl/>
        </w:rPr>
        <w:t>بمَعَابِدِ</w:t>
      </w:r>
      <w:r w:rsidRPr="0066125E">
        <w:rPr>
          <w:rFonts w:cs="Arial"/>
          <w:sz w:val="28"/>
          <w:szCs w:val="28"/>
          <w:rtl/>
        </w:rPr>
        <w:t xml:space="preserve"> </w:t>
      </w:r>
      <w:r w:rsidRPr="0066125E">
        <w:rPr>
          <w:rFonts w:cs="Arial" w:hint="cs"/>
          <w:sz w:val="28"/>
          <w:szCs w:val="28"/>
          <w:rtl/>
        </w:rPr>
        <w:t>أهلِ</w:t>
      </w:r>
      <w:r w:rsidRPr="0066125E">
        <w:rPr>
          <w:rFonts w:cs="Arial"/>
          <w:sz w:val="28"/>
          <w:szCs w:val="28"/>
          <w:rtl/>
        </w:rPr>
        <w:t xml:space="preserve"> </w:t>
      </w:r>
      <w:r w:rsidRPr="0066125E">
        <w:rPr>
          <w:rFonts w:cs="Arial" w:hint="cs"/>
          <w:sz w:val="28"/>
          <w:szCs w:val="28"/>
          <w:rtl/>
        </w:rPr>
        <w:t>الأديانِ،</w:t>
      </w:r>
      <w:r w:rsidRPr="0066125E">
        <w:rPr>
          <w:rFonts w:cs="Arial"/>
          <w:sz w:val="28"/>
          <w:szCs w:val="28"/>
          <w:rtl/>
        </w:rPr>
        <w:t xml:space="preserve"> </w:t>
      </w:r>
      <w:r w:rsidRPr="0066125E">
        <w:rPr>
          <w:rFonts w:cs="Arial" w:hint="cs"/>
          <w:sz w:val="28"/>
          <w:szCs w:val="28"/>
          <w:rtl/>
        </w:rPr>
        <w:t>فإن</w:t>
      </w:r>
      <w:r w:rsidRPr="0066125E">
        <w:rPr>
          <w:rFonts w:cs="Arial"/>
          <w:sz w:val="28"/>
          <w:szCs w:val="28"/>
          <w:rtl/>
        </w:rPr>
        <w:t xml:space="preserve"> </w:t>
      </w:r>
      <w:r w:rsidRPr="0066125E">
        <w:rPr>
          <w:rFonts w:cs="Arial" w:hint="cs"/>
          <w:sz w:val="28"/>
          <w:szCs w:val="28"/>
          <w:rtl/>
        </w:rPr>
        <w:t>عَجَزوا</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القيامِ</w:t>
      </w:r>
      <w:r w:rsidRPr="0066125E">
        <w:rPr>
          <w:rFonts w:cs="Arial"/>
          <w:sz w:val="28"/>
          <w:szCs w:val="28"/>
          <w:rtl/>
        </w:rPr>
        <w:t xml:space="preserve"> </w:t>
      </w:r>
      <w:r w:rsidRPr="0066125E">
        <w:rPr>
          <w:rFonts w:cs="Arial" w:hint="cs"/>
          <w:sz w:val="28"/>
          <w:szCs w:val="28"/>
          <w:rtl/>
        </w:rPr>
        <w:t>بذلك</w:t>
      </w:r>
      <w:r w:rsidRPr="0066125E">
        <w:rPr>
          <w:rFonts w:cs="Arial"/>
          <w:sz w:val="28"/>
          <w:szCs w:val="28"/>
          <w:rtl/>
        </w:rPr>
        <w:t xml:space="preserve"> </w:t>
      </w:r>
      <w:r w:rsidRPr="0066125E">
        <w:rPr>
          <w:rFonts w:cs="Arial" w:hint="cs"/>
          <w:sz w:val="28"/>
          <w:szCs w:val="28"/>
          <w:rtl/>
        </w:rPr>
        <w:t>بأنفُسِهم،</w:t>
      </w:r>
      <w:r w:rsidRPr="0066125E">
        <w:rPr>
          <w:rFonts w:cs="Arial"/>
          <w:sz w:val="28"/>
          <w:szCs w:val="28"/>
          <w:rtl/>
        </w:rPr>
        <w:t xml:space="preserve"> </w:t>
      </w:r>
      <w:r w:rsidRPr="0066125E">
        <w:rPr>
          <w:rFonts w:cs="Arial" w:hint="cs"/>
          <w:sz w:val="28"/>
          <w:szCs w:val="28"/>
          <w:rtl/>
        </w:rPr>
        <w:t>جاز</w:t>
      </w:r>
      <w:r w:rsidRPr="0066125E">
        <w:rPr>
          <w:rFonts w:cs="Arial"/>
          <w:sz w:val="28"/>
          <w:szCs w:val="28"/>
          <w:rtl/>
        </w:rPr>
        <w:t xml:space="preserve"> </w:t>
      </w:r>
      <w:r w:rsidRPr="0066125E">
        <w:rPr>
          <w:rFonts w:cs="Arial" w:hint="cs"/>
          <w:sz w:val="28"/>
          <w:szCs w:val="28"/>
          <w:rtl/>
        </w:rPr>
        <w:t>لهم</w:t>
      </w:r>
      <w:r w:rsidRPr="0066125E">
        <w:rPr>
          <w:rFonts w:cs="Arial"/>
          <w:sz w:val="28"/>
          <w:szCs w:val="28"/>
          <w:rtl/>
        </w:rPr>
        <w:t xml:space="preserve"> </w:t>
      </w:r>
      <w:r w:rsidRPr="0066125E">
        <w:rPr>
          <w:rFonts w:cs="Arial" w:hint="cs"/>
          <w:sz w:val="28"/>
          <w:szCs w:val="28"/>
          <w:rtl/>
        </w:rPr>
        <w:t>قَبُولُ</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فتَحَ</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مكَّةَ</w:t>
      </w:r>
      <w:r w:rsidRPr="0066125E">
        <w:rPr>
          <w:rFonts w:cs="Arial"/>
          <w:sz w:val="28"/>
          <w:szCs w:val="28"/>
          <w:rtl/>
        </w:rPr>
        <w:t xml:space="preserve"> </w:t>
      </w: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كانتِ</w:t>
      </w:r>
      <w:r w:rsidRPr="0066125E">
        <w:rPr>
          <w:rFonts w:cs="Arial"/>
          <w:sz w:val="28"/>
          <w:szCs w:val="28"/>
          <w:rtl/>
        </w:rPr>
        <w:t xml:space="preserve"> </w:t>
      </w:r>
      <w:r w:rsidRPr="0066125E">
        <w:rPr>
          <w:rFonts w:cs="Arial" w:hint="cs"/>
          <w:sz w:val="28"/>
          <w:szCs w:val="28"/>
          <w:rtl/>
        </w:rPr>
        <w:t>الكعبةُ</w:t>
      </w:r>
      <w:r w:rsidRPr="0066125E">
        <w:rPr>
          <w:rFonts w:cs="Arial"/>
          <w:sz w:val="28"/>
          <w:szCs w:val="28"/>
          <w:rtl/>
        </w:rPr>
        <w:t xml:space="preserve"> </w:t>
      </w:r>
      <w:r w:rsidRPr="0066125E">
        <w:rPr>
          <w:rFonts w:cs="Arial" w:hint="cs"/>
          <w:sz w:val="28"/>
          <w:szCs w:val="28"/>
          <w:rtl/>
        </w:rPr>
        <w:t>قد</w:t>
      </w:r>
      <w:r w:rsidRPr="0066125E">
        <w:rPr>
          <w:rFonts w:cs="Arial"/>
          <w:sz w:val="28"/>
          <w:szCs w:val="28"/>
          <w:rtl/>
        </w:rPr>
        <w:t xml:space="preserve"> </w:t>
      </w:r>
      <w:r w:rsidRPr="0066125E">
        <w:rPr>
          <w:rFonts w:cs="Arial" w:hint="cs"/>
          <w:sz w:val="28"/>
          <w:szCs w:val="28"/>
          <w:rtl/>
        </w:rPr>
        <w:t>هُدِمَتْ</w:t>
      </w:r>
      <w:r w:rsidRPr="0066125E">
        <w:rPr>
          <w:rFonts w:cs="Arial"/>
          <w:sz w:val="28"/>
          <w:szCs w:val="28"/>
          <w:rtl/>
        </w:rPr>
        <w:t xml:space="preserve"> </w:t>
      </w:r>
      <w:r w:rsidRPr="0066125E">
        <w:rPr>
          <w:rFonts w:cs="Arial" w:hint="cs"/>
          <w:sz w:val="28"/>
          <w:szCs w:val="28"/>
          <w:rtl/>
        </w:rPr>
        <w:t>مرَّاتٍ</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الجاهليَّةِ</w:t>
      </w:r>
      <w:r w:rsidRPr="0066125E">
        <w:rPr>
          <w:rFonts w:cs="Arial"/>
          <w:sz w:val="28"/>
          <w:szCs w:val="28"/>
          <w:rtl/>
        </w:rPr>
        <w:t xml:space="preserve"> </w:t>
      </w:r>
      <w:r w:rsidRPr="0066125E">
        <w:rPr>
          <w:rFonts w:cs="Arial" w:hint="cs"/>
          <w:sz w:val="28"/>
          <w:szCs w:val="28"/>
          <w:rtl/>
        </w:rPr>
        <w:t>وبَناها</w:t>
      </w:r>
      <w:r w:rsidRPr="0066125E">
        <w:rPr>
          <w:rFonts w:cs="Arial"/>
          <w:sz w:val="28"/>
          <w:szCs w:val="28"/>
          <w:rtl/>
        </w:rPr>
        <w:t xml:space="preserve"> </w:t>
      </w:r>
      <w:r w:rsidRPr="0066125E">
        <w:rPr>
          <w:rFonts w:cs="Arial" w:hint="cs"/>
          <w:sz w:val="28"/>
          <w:szCs w:val="28"/>
          <w:rtl/>
        </w:rPr>
        <w:t>المشرِكونَ،</w:t>
      </w:r>
      <w:r w:rsidRPr="0066125E">
        <w:rPr>
          <w:rFonts w:cs="Arial"/>
          <w:sz w:val="28"/>
          <w:szCs w:val="28"/>
          <w:rtl/>
        </w:rPr>
        <w:t xml:space="preserve"> </w:t>
      </w:r>
      <w:r w:rsidRPr="0066125E">
        <w:rPr>
          <w:rFonts w:cs="Arial" w:hint="cs"/>
          <w:sz w:val="28"/>
          <w:szCs w:val="28"/>
          <w:rtl/>
        </w:rPr>
        <w:t>فلم</w:t>
      </w:r>
      <w:r w:rsidRPr="0066125E">
        <w:rPr>
          <w:rFonts w:cs="Arial"/>
          <w:sz w:val="28"/>
          <w:szCs w:val="28"/>
          <w:rtl/>
        </w:rPr>
        <w:t xml:space="preserve"> </w:t>
      </w:r>
      <w:r w:rsidRPr="0066125E">
        <w:rPr>
          <w:rFonts w:cs="Arial" w:hint="cs"/>
          <w:sz w:val="28"/>
          <w:szCs w:val="28"/>
          <w:rtl/>
        </w:rPr>
        <w:t>يَنقُضْ</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فعَلُوهُ</w:t>
      </w:r>
      <w:r w:rsidRPr="0066125E">
        <w:rPr>
          <w:rFonts w:cs="Arial"/>
          <w:sz w:val="28"/>
          <w:szCs w:val="28"/>
          <w:rtl/>
        </w:rPr>
        <w:t xml:space="preserve"> </w:t>
      </w:r>
      <w:r w:rsidRPr="0066125E">
        <w:rPr>
          <w:rFonts w:cs="Arial" w:hint="cs"/>
          <w:sz w:val="28"/>
          <w:szCs w:val="28"/>
          <w:rtl/>
        </w:rPr>
        <w:t>ولم</w:t>
      </w:r>
      <w:r w:rsidRPr="0066125E">
        <w:rPr>
          <w:rFonts w:cs="Arial"/>
          <w:sz w:val="28"/>
          <w:szCs w:val="28"/>
          <w:rtl/>
        </w:rPr>
        <w:t xml:space="preserve"> </w:t>
      </w:r>
      <w:r w:rsidRPr="0066125E">
        <w:rPr>
          <w:rFonts w:cs="Arial" w:hint="cs"/>
          <w:sz w:val="28"/>
          <w:szCs w:val="28"/>
          <w:rtl/>
        </w:rPr>
        <w:t>يَذكُرْهُ</w:t>
      </w:r>
      <w:r w:rsidRPr="0066125E">
        <w:rPr>
          <w:rFonts w:cs="Arial"/>
          <w:sz w:val="28"/>
          <w:szCs w:val="28"/>
          <w:rtl/>
        </w:rPr>
        <w:t xml:space="preserve"> </w:t>
      </w:r>
      <w:r w:rsidRPr="0066125E">
        <w:rPr>
          <w:rFonts w:cs="Arial" w:hint="cs"/>
          <w:sz w:val="28"/>
          <w:szCs w:val="28"/>
          <w:rtl/>
        </w:rPr>
        <w:t>بكَرَاهةٍ؛</w:t>
      </w:r>
      <w:r w:rsidRPr="0066125E">
        <w:rPr>
          <w:rFonts w:cs="Arial"/>
          <w:sz w:val="28"/>
          <w:szCs w:val="28"/>
          <w:rtl/>
        </w:rPr>
        <w:t xml:space="preserve"> </w:t>
      </w:r>
      <w:r w:rsidRPr="0066125E">
        <w:rPr>
          <w:rFonts w:cs="Arial" w:hint="cs"/>
          <w:sz w:val="28"/>
          <w:szCs w:val="28"/>
          <w:rtl/>
        </w:rPr>
        <w:t>لأنَّه</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زمَنٍ</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سُلْطانَ</w:t>
      </w:r>
      <w:r w:rsidRPr="0066125E">
        <w:rPr>
          <w:rFonts w:cs="Arial"/>
          <w:sz w:val="28"/>
          <w:szCs w:val="28"/>
          <w:rtl/>
        </w:rPr>
        <w:t xml:space="preserve"> </w:t>
      </w:r>
      <w:r w:rsidRPr="0066125E">
        <w:rPr>
          <w:rFonts w:cs="Arial" w:hint="cs"/>
          <w:sz w:val="28"/>
          <w:szCs w:val="28"/>
          <w:rtl/>
        </w:rPr>
        <w:t>فيه</w:t>
      </w:r>
      <w:r w:rsidRPr="0066125E">
        <w:rPr>
          <w:rFonts w:cs="Arial"/>
          <w:sz w:val="28"/>
          <w:szCs w:val="28"/>
          <w:rtl/>
        </w:rPr>
        <w:t xml:space="preserve"> </w:t>
      </w:r>
      <w:r w:rsidRPr="0066125E">
        <w:rPr>
          <w:rFonts w:cs="Arial" w:hint="cs"/>
          <w:sz w:val="28"/>
          <w:szCs w:val="28"/>
          <w:rtl/>
        </w:rPr>
        <w:t>للإسلامِ،</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تقومُ</w:t>
      </w:r>
      <w:r w:rsidRPr="0066125E">
        <w:rPr>
          <w:rFonts w:cs="Arial"/>
          <w:sz w:val="28"/>
          <w:szCs w:val="28"/>
          <w:rtl/>
        </w:rPr>
        <w:t xml:space="preserve"> </w:t>
      </w:r>
      <w:r w:rsidRPr="0066125E">
        <w:rPr>
          <w:rFonts w:cs="Arial" w:hint="cs"/>
          <w:sz w:val="28"/>
          <w:szCs w:val="28"/>
          <w:rtl/>
        </w:rPr>
        <w:t>بيوتُ</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إلاَّ</w:t>
      </w:r>
      <w:r w:rsidRPr="0066125E">
        <w:rPr>
          <w:rFonts w:cs="Arial"/>
          <w:sz w:val="28"/>
          <w:szCs w:val="28"/>
          <w:rtl/>
        </w:rPr>
        <w:t xml:space="preserve"> </w:t>
      </w:r>
      <w:r w:rsidRPr="0066125E">
        <w:rPr>
          <w:rFonts w:cs="Arial" w:hint="cs"/>
          <w:sz w:val="28"/>
          <w:szCs w:val="28"/>
          <w:rtl/>
        </w:rPr>
        <w:t>بذلك</w:t>
      </w:r>
      <w:r w:rsidRPr="0066125E">
        <w:rPr>
          <w:rFonts w:cs="Arial"/>
          <w:sz w:val="28"/>
          <w:szCs w:val="28"/>
          <w:rtl/>
        </w:rPr>
        <w:t>.</w:t>
      </w:r>
    </w:p>
    <w:p w:rsidR="0037592F" w:rsidRDefault="0037592F" w:rsidP="0037592F">
      <w:pPr>
        <w:bidi/>
        <w:jc w:val="both"/>
        <w:rPr>
          <w:rFonts w:cs="Arial"/>
          <w:sz w:val="28"/>
          <w:szCs w:val="28"/>
          <w:rtl/>
        </w:rPr>
      </w:pP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نصَّ</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جوازِ</w:t>
      </w:r>
      <w:r w:rsidRPr="0066125E">
        <w:rPr>
          <w:rFonts w:cs="Arial"/>
          <w:sz w:val="28"/>
          <w:szCs w:val="28"/>
          <w:rtl/>
        </w:rPr>
        <w:t xml:space="preserve"> </w:t>
      </w:r>
      <w:r w:rsidRPr="0066125E">
        <w:rPr>
          <w:rFonts w:cs="Arial" w:hint="cs"/>
          <w:sz w:val="28"/>
          <w:szCs w:val="28"/>
          <w:rtl/>
        </w:rPr>
        <w:t>عِمَارةِ</w:t>
      </w:r>
      <w:r w:rsidRPr="0066125E">
        <w:rPr>
          <w:rFonts w:cs="Arial"/>
          <w:sz w:val="28"/>
          <w:szCs w:val="28"/>
          <w:rtl/>
        </w:rPr>
        <w:t xml:space="preserve"> </w:t>
      </w:r>
      <w:r w:rsidRPr="0066125E">
        <w:rPr>
          <w:rFonts w:cs="Arial" w:hint="cs"/>
          <w:sz w:val="28"/>
          <w:szCs w:val="28"/>
          <w:rtl/>
        </w:rPr>
        <w:t>المساجدِ</w:t>
      </w:r>
      <w:r w:rsidRPr="0066125E">
        <w:rPr>
          <w:rFonts w:cs="Arial"/>
          <w:sz w:val="28"/>
          <w:szCs w:val="28"/>
          <w:rtl/>
        </w:rPr>
        <w:t xml:space="preserve"> </w:t>
      </w:r>
      <w:r w:rsidRPr="0066125E">
        <w:rPr>
          <w:rFonts w:cs="Arial" w:hint="cs"/>
          <w:sz w:val="28"/>
          <w:szCs w:val="28"/>
          <w:rtl/>
        </w:rPr>
        <w:t>بمالِ</w:t>
      </w:r>
      <w:r w:rsidRPr="0066125E">
        <w:rPr>
          <w:rFonts w:cs="Arial"/>
          <w:sz w:val="28"/>
          <w:szCs w:val="28"/>
          <w:rtl/>
        </w:rPr>
        <w:t xml:space="preserve"> </w:t>
      </w:r>
      <w:r w:rsidRPr="0066125E">
        <w:rPr>
          <w:rFonts w:cs="Arial" w:hint="cs"/>
          <w:sz w:val="28"/>
          <w:szCs w:val="28"/>
          <w:rtl/>
        </w:rPr>
        <w:t>الكافرِ</w:t>
      </w:r>
      <w:r w:rsidRPr="0066125E">
        <w:rPr>
          <w:rFonts w:cs="Arial"/>
          <w:sz w:val="28"/>
          <w:szCs w:val="28"/>
          <w:rtl/>
        </w:rPr>
        <w:t xml:space="preserve"> </w:t>
      </w:r>
      <w:r w:rsidRPr="0066125E">
        <w:rPr>
          <w:rFonts w:cs="Arial" w:hint="cs"/>
          <w:sz w:val="28"/>
          <w:szCs w:val="28"/>
          <w:rtl/>
        </w:rPr>
        <w:t>جماعةٌ؛</w:t>
      </w:r>
      <w:r w:rsidRPr="0066125E">
        <w:rPr>
          <w:rFonts w:cs="Arial"/>
          <w:sz w:val="28"/>
          <w:szCs w:val="28"/>
          <w:rtl/>
        </w:rPr>
        <w:t xml:space="preserve"> </w:t>
      </w:r>
      <w:r w:rsidRPr="0066125E">
        <w:rPr>
          <w:rFonts w:cs="Arial" w:hint="cs"/>
          <w:sz w:val="28"/>
          <w:szCs w:val="28"/>
          <w:rtl/>
        </w:rPr>
        <w:t>كابنِ</w:t>
      </w:r>
      <w:r w:rsidRPr="0066125E">
        <w:rPr>
          <w:rFonts w:cs="Arial"/>
          <w:sz w:val="28"/>
          <w:szCs w:val="28"/>
          <w:rtl/>
        </w:rPr>
        <w:t xml:space="preserve"> </w:t>
      </w:r>
      <w:r w:rsidRPr="0066125E">
        <w:rPr>
          <w:rFonts w:cs="Arial" w:hint="cs"/>
          <w:sz w:val="28"/>
          <w:szCs w:val="28"/>
          <w:rtl/>
        </w:rPr>
        <w:t>مُفلِحٍ</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الحنابلةِ</w:t>
      </w:r>
      <w:r>
        <w:rPr>
          <w:rFonts w:cs="Arial" w:hint="cs"/>
          <w:sz w:val="28"/>
          <w:szCs w:val="28"/>
          <w:rtl/>
        </w:rPr>
        <w:t xml:space="preserve">(1)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قَبِلَ</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هَدَايَا</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الكفارِ،</w:t>
      </w:r>
      <w:r w:rsidRPr="0066125E">
        <w:rPr>
          <w:rFonts w:cs="Arial"/>
          <w:sz w:val="28"/>
          <w:szCs w:val="28"/>
          <w:rtl/>
        </w:rPr>
        <w:t xml:space="preserve"> </w:t>
      </w:r>
      <w:r w:rsidRPr="0066125E">
        <w:rPr>
          <w:rFonts w:cs="Arial" w:hint="cs"/>
          <w:sz w:val="28"/>
          <w:szCs w:val="28"/>
          <w:rtl/>
        </w:rPr>
        <w:t>وقَبُولُها</w:t>
      </w:r>
      <w:r w:rsidRPr="0066125E">
        <w:rPr>
          <w:rFonts w:cs="Arial"/>
          <w:sz w:val="28"/>
          <w:szCs w:val="28"/>
          <w:rtl/>
        </w:rPr>
        <w:t xml:space="preserve"> </w:t>
      </w:r>
      <w:r w:rsidRPr="0066125E">
        <w:rPr>
          <w:rFonts w:cs="Arial" w:hint="cs"/>
          <w:sz w:val="28"/>
          <w:szCs w:val="28"/>
          <w:rtl/>
        </w:rPr>
        <w:t>دليلٌ</w:t>
      </w:r>
      <w:r w:rsidRPr="0066125E">
        <w:rPr>
          <w:rFonts w:cs="Arial"/>
          <w:sz w:val="28"/>
          <w:szCs w:val="28"/>
          <w:rtl/>
        </w:rPr>
        <w:t xml:space="preserve"> </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w:t>
      </w:r>
    </w:p>
    <w:p w:rsidR="0037592F" w:rsidRPr="008864C6" w:rsidRDefault="0037592F" w:rsidP="0037592F">
      <w:pPr>
        <w:pStyle w:val="ListParagraph"/>
        <w:numPr>
          <w:ilvl w:val="0"/>
          <w:numId w:val="125"/>
        </w:numPr>
        <w:bidi/>
        <w:jc w:val="both"/>
        <w:rPr>
          <w:rFonts w:cs="Arial"/>
          <w:sz w:val="28"/>
          <w:szCs w:val="28"/>
          <w:rtl/>
        </w:rPr>
      </w:pPr>
      <w:r w:rsidRPr="0066125E">
        <w:rPr>
          <w:rFonts w:cs="Arial"/>
          <w:sz w:val="28"/>
          <w:szCs w:val="28"/>
          <w:rtl/>
        </w:rPr>
        <w:t>«</w:t>
      </w:r>
      <w:r w:rsidRPr="0066125E">
        <w:rPr>
          <w:rFonts w:cs="Arial" w:hint="cs"/>
          <w:sz w:val="28"/>
          <w:szCs w:val="28"/>
          <w:rtl/>
        </w:rPr>
        <w:t>الفروع</w:t>
      </w:r>
      <w:r w:rsidRPr="0066125E">
        <w:rPr>
          <w:rFonts w:cs="Arial" w:hint="eastAsia"/>
          <w:sz w:val="28"/>
          <w:szCs w:val="28"/>
          <w:rtl/>
        </w:rPr>
        <w:t>»</w:t>
      </w:r>
      <w:r w:rsidRPr="0066125E">
        <w:rPr>
          <w:rFonts w:cs="Arial"/>
          <w:sz w:val="28"/>
          <w:szCs w:val="28"/>
          <w:rtl/>
        </w:rPr>
        <w:t xml:space="preserve"> (10 /344)</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w:t>
      </w:r>
      <w:r w:rsidRPr="0066125E">
        <w:rPr>
          <w:rFonts w:cs="Arial" w:hint="eastAsia"/>
          <w:sz w:val="28"/>
          <w:szCs w:val="28"/>
          <w:rtl/>
        </w:rPr>
        <w:t>«</w:t>
      </w:r>
      <w:r w:rsidRPr="0066125E">
        <w:rPr>
          <w:rFonts w:cs="Arial" w:hint="cs"/>
          <w:sz w:val="28"/>
          <w:szCs w:val="28"/>
          <w:rtl/>
        </w:rPr>
        <w:t>الآداب</w:t>
      </w:r>
      <w:r w:rsidRPr="0066125E">
        <w:rPr>
          <w:rFonts w:cs="Arial"/>
          <w:sz w:val="28"/>
          <w:szCs w:val="28"/>
          <w:rtl/>
        </w:rPr>
        <w:t xml:space="preserve"> </w:t>
      </w:r>
      <w:r w:rsidRPr="0066125E">
        <w:rPr>
          <w:rFonts w:cs="Arial" w:hint="cs"/>
          <w:sz w:val="28"/>
          <w:szCs w:val="28"/>
          <w:rtl/>
        </w:rPr>
        <w:t>الشرعية</w:t>
      </w:r>
      <w:r w:rsidRPr="0066125E">
        <w:rPr>
          <w:rFonts w:cs="Arial" w:hint="eastAsia"/>
          <w:sz w:val="28"/>
          <w:szCs w:val="28"/>
          <w:rtl/>
        </w:rPr>
        <w:t>»</w:t>
      </w:r>
      <w:r w:rsidRPr="0066125E">
        <w:rPr>
          <w:rFonts w:cs="Arial"/>
          <w:sz w:val="28"/>
          <w:szCs w:val="28"/>
          <w:rtl/>
        </w:rPr>
        <w:t xml:space="preserve"> (3 /405).</w:t>
      </w:r>
    </w:p>
    <w:p w:rsidR="0037592F" w:rsidRDefault="0037592F" w:rsidP="0037592F">
      <w:pPr>
        <w:rPr>
          <w:rFonts w:cs="Arial"/>
          <w:sz w:val="28"/>
          <w:szCs w:val="28"/>
        </w:rPr>
      </w:pPr>
      <w:r>
        <w:rPr>
          <w:rFonts w:cs="Arial"/>
          <w:sz w:val="28"/>
          <w:szCs w:val="28"/>
          <w:rtl/>
        </w:rPr>
        <w:br w:type="page"/>
      </w:r>
    </w:p>
    <w:p w:rsidR="0037592F" w:rsidRPr="0066125E" w:rsidRDefault="0037592F" w:rsidP="0037592F">
      <w:pPr>
        <w:bidi/>
        <w:jc w:val="both"/>
        <w:rPr>
          <w:sz w:val="28"/>
          <w:szCs w:val="28"/>
        </w:rPr>
      </w:pP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حِلِّها</w:t>
      </w:r>
      <w:r w:rsidRPr="0066125E">
        <w:rPr>
          <w:rFonts w:cs="Arial"/>
          <w:sz w:val="28"/>
          <w:szCs w:val="28"/>
          <w:rtl/>
        </w:rPr>
        <w:t xml:space="preserve"> </w:t>
      </w:r>
      <w:r w:rsidRPr="0066125E">
        <w:rPr>
          <w:rFonts w:cs="Arial" w:hint="cs"/>
          <w:sz w:val="28"/>
          <w:szCs w:val="28"/>
          <w:rtl/>
        </w:rPr>
        <w:t>وحِلِّ</w:t>
      </w:r>
      <w:r w:rsidRPr="0066125E">
        <w:rPr>
          <w:rFonts w:cs="Arial"/>
          <w:sz w:val="28"/>
          <w:szCs w:val="28"/>
          <w:rtl/>
        </w:rPr>
        <w:t xml:space="preserve"> </w:t>
      </w:r>
      <w:r w:rsidRPr="0066125E">
        <w:rPr>
          <w:rFonts w:cs="Arial" w:hint="cs"/>
          <w:sz w:val="28"/>
          <w:szCs w:val="28"/>
          <w:rtl/>
        </w:rPr>
        <w:t>التصرُّفِ</w:t>
      </w:r>
      <w:r w:rsidRPr="0066125E">
        <w:rPr>
          <w:rFonts w:cs="Arial"/>
          <w:sz w:val="28"/>
          <w:szCs w:val="28"/>
          <w:rtl/>
        </w:rPr>
        <w:t xml:space="preserve"> </w:t>
      </w:r>
      <w:r w:rsidRPr="0066125E">
        <w:rPr>
          <w:rFonts w:cs="Arial" w:hint="cs"/>
          <w:sz w:val="28"/>
          <w:szCs w:val="28"/>
          <w:rtl/>
        </w:rPr>
        <w:t>بها،</w:t>
      </w:r>
      <w:r w:rsidRPr="0066125E">
        <w:rPr>
          <w:rFonts w:cs="Arial"/>
          <w:sz w:val="28"/>
          <w:szCs w:val="28"/>
          <w:rtl/>
        </w:rPr>
        <w:t xml:space="preserve"> </w:t>
      </w:r>
      <w:r w:rsidRPr="0066125E">
        <w:rPr>
          <w:rFonts w:cs="Arial" w:hint="cs"/>
          <w:sz w:val="28"/>
          <w:szCs w:val="28"/>
          <w:rtl/>
        </w:rPr>
        <w:t>فما</w:t>
      </w:r>
      <w:r w:rsidRPr="0066125E">
        <w:rPr>
          <w:rFonts w:cs="Arial"/>
          <w:sz w:val="28"/>
          <w:szCs w:val="28"/>
          <w:rtl/>
        </w:rPr>
        <w:t xml:space="preserve"> </w:t>
      </w:r>
      <w:r w:rsidRPr="0066125E">
        <w:rPr>
          <w:rFonts w:cs="Arial" w:hint="cs"/>
          <w:sz w:val="28"/>
          <w:szCs w:val="28"/>
          <w:rtl/>
        </w:rPr>
        <w:t>جازَ</w:t>
      </w:r>
      <w:r w:rsidRPr="0066125E">
        <w:rPr>
          <w:rFonts w:cs="Arial"/>
          <w:sz w:val="28"/>
          <w:szCs w:val="28"/>
          <w:rtl/>
        </w:rPr>
        <w:t xml:space="preserve"> </w:t>
      </w:r>
      <w:r w:rsidRPr="0066125E">
        <w:rPr>
          <w:rFonts w:cs="Arial" w:hint="cs"/>
          <w:sz w:val="28"/>
          <w:szCs w:val="28"/>
          <w:rtl/>
        </w:rPr>
        <w:t>للنبيِّ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يَطعَمَهُ</w:t>
      </w:r>
      <w:r w:rsidRPr="0066125E">
        <w:rPr>
          <w:rFonts w:cs="Arial"/>
          <w:sz w:val="28"/>
          <w:szCs w:val="28"/>
          <w:rtl/>
        </w:rPr>
        <w:t xml:space="preserve"> </w:t>
      </w:r>
      <w:r w:rsidRPr="0066125E">
        <w:rPr>
          <w:rFonts w:cs="Arial" w:hint="cs"/>
          <w:sz w:val="28"/>
          <w:szCs w:val="28"/>
          <w:rtl/>
        </w:rPr>
        <w:t>ويُدخِلَهُ</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جَوْفِهِ</w:t>
      </w:r>
      <w:r w:rsidRPr="0066125E">
        <w:rPr>
          <w:rFonts w:cs="Arial"/>
          <w:sz w:val="28"/>
          <w:szCs w:val="28"/>
          <w:rtl/>
        </w:rPr>
        <w:t xml:space="preserve"> </w:t>
      </w:r>
      <w:r w:rsidRPr="0066125E">
        <w:rPr>
          <w:rFonts w:cs="Arial" w:hint="cs"/>
          <w:sz w:val="28"/>
          <w:szCs w:val="28"/>
          <w:rtl/>
        </w:rPr>
        <w:t>لحِلِّه،</w:t>
      </w:r>
      <w:r w:rsidRPr="0066125E">
        <w:rPr>
          <w:rFonts w:cs="Arial"/>
          <w:sz w:val="28"/>
          <w:szCs w:val="28"/>
          <w:rtl/>
        </w:rPr>
        <w:t xml:space="preserve"> </w:t>
      </w:r>
      <w:r w:rsidRPr="0066125E">
        <w:rPr>
          <w:rFonts w:cs="Arial" w:hint="cs"/>
          <w:sz w:val="28"/>
          <w:szCs w:val="28"/>
          <w:rtl/>
        </w:rPr>
        <w:t>جازَتْ</w:t>
      </w:r>
      <w:r w:rsidRPr="0066125E">
        <w:rPr>
          <w:rFonts w:cs="Arial"/>
          <w:sz w:val="28"/>
          <w:szCs w:val="28"/>
          <w:rtl/>
        </w:rPr>
        <w:t xml:space="preserve"> </w:t>
      </w:r>
      <w:r w:rsidRPr="0066125E">
        <w:rPr>
          <w:rFonts w:cs="Arial" w:hint="cs"/>
          <w:sz w:val="28"/>
          <w:szCs w:val="28"/>
          <w:rtl/>
        </w:rPr>
        <w:t>عِمَارةُ</w:t>
      </w:r>
      <w:r w:rsidRPr="0066125E">
        <w:rPr>
          <w:rFonts w:cs="Arial"/>
          <w:sz w:val="28"/>
          <w:szCs w:val="28"/>
          <w:rtl/>
        </w:rPr>
        <w:t xml:space="preserve"> </w:t>
      </w:r>
      <w:r w:rsidRPr="0066125E">
        <w:rPr>
          <w:rFonts w:cs="Arial" w:hint="cs"/>
          <w:sz w:val="28"/>
          <w:szCs w:val="28"/>
          <w:rtl/>
        </w:rPr>
        <w:t>المساجدِ</w:t>
      </w:r>
      <w:r w:rsidRPr="0066125E">
        <w:rPr>
          <w:rFonts w:cs="Arial"/>
          <w:sz w:val="28"/>
          <w:szCs w:val="28"/>
          <w:rtl/>
        </w:rPr>
        <w:t xml:space="preserve"> </w:t>
      </w:r>
      <w:r w:rsidRPr="0066125E">
        <w:rPr>
          <w:rFonts w:cs="Arial" w:hint="cs"/>
          <w:sz w:val="28"/>
          <w:szCs w:val="28"/>
          <w:rtl/>
        </w:rPr>
        <w:t>به</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بابِ</w:t>
      </w:r>
      <w:r w:rsidRPr="0066125E">
        <w:rPr>
          <w:rFonts w:cs="Arial"/>
          <w:sz w:val="28"/>
          <w:szCs w:val="28"/>
          <w:rtl/>
        </w:rPr>
        <w:t xml:space="preserve"> </w:t>
      </w:r>
      <w:r w:rsidRPr="0066125E">
        <w:rPr>
          <w:rFonts w:cs="Arial" w:hint="cs"/>
          <w:sz w:val="28"/>
          <w:szCs w:val="28"/>
          <w:rtl/>
        </w:rPr>
        <w:t>أَولى؛</w:t>
      </w:r>
      <w:r w:rsidRPr="0066125E">
        <w:rPr>
          <w:rFonts w:cs="Arial"/>
          <w:sz w:val="28"/>
          <w:szCs w:val="28"/>
          <w:rtl/>
        </w:rPr>
        <w:t xml:space="preserve"> </w:t>
      </w:r>
      <w:r w:rsidRPr="0066125E">
        <w:rPr>
          <w:rFonts w:cs="Arial" w:hint="cs"/>
          <w:sz w:val="28"/>
          <w:szCs w:val="28"/>
          <w:rtl/>
        </w:rPr>
        <w:t>وذلك</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مِثْلَ</w:t>
      </w:r>
      <w:r w:rsidRPr="0066125E">
        <w:rPr>
          <w:rFonts w:cs="Arial"/>
          <w:sz w:val="28"/>
          <w:szCs w:val="28"/>
          <w:rtl/>
        </w:rPr>
        <w:t xml:space="preserve"> </w:t>
      </w:r>
      <w:r w:rsidRPr="0066125E">
        <w:rPr>
          <w:rFonts w:cs="Arial" w:hint="cs"/>
          <w:sz w:val="28"/>
          <w:szCs w:val="28"/>
          <w:rtl/>
        </w:rPr>
        <w:t>هذه</w:t>
      </w:r>
      <w:r w:rsidRPr="0066125E">
        <w:rPr>
          <w:rFonts w:cs="Arial"/>
          <w:sz w:val="28"/>
          <w:szCs w:val="28"/>
          <w:rtl/>
        </w:rPr>
        <w:t xml:space="preserve"> </w:t>
      </w:r>
      <w:r w:rsidRPr="0066125E">
        <w:rPr>
          <w:rFonts w:cs="Arial" w:hint="cs"/>
          <w:sz w:val="28"/>
          <w:szCs w:val="28"/>
          <w:rtl/>
        </w:rPr>
        <w:t>العطيَّةِ</w:t>
      </w:r>
      <w:r w:rsidRPr="0066125E">
        <w:rPr>
          <w:rFonts w:cs="Arial"/>
          <w:sz w:val="28"/>
          <w:szCs w:val="28"/>
          <w:rtl/>
        </w:rPr>
        <w:t xml:space="preserve"> </w:t>
      </w:r>
      <w:r w:rsidRPr="0066125E">
        <w:rPr>
          <w:rFonts w:cs="Arial" w:hint="cs"/>
          <w:sz w:val="28"/>
          <w:szCs w:val="28"/>
          <w:rtl/>
        </w:rPr>
        <w:t>والهديَّةِ</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سُلْطانَ</w:t>
      </w:r>
      <w:r w:rsidRPr="0066125E">
        <w:rPr>
          <w:rFonts w:cs="Arial"/>
          <w:sz w:val="28"/>
          <w:szCs w:val="28"/>
          <w:rtl/>
        </w:rPr>
        <w:t xml:space="preserve"> </w:t>
      </w:r>
      <w:r w:rsidRPr="0066125E">
        <w:rPr>
          <w:rFonts w:cs="Arial" w:hint="cs"/>
          <w:sz w:val="28"/>
          <w:szCs w:val="28"/>
          <w:rtl/>
        </w:rPr>
        <w:t>للكافرِ</w:t>
      </w:r>
      <w:r w:rsidRPr="0066125E">
        <w:rPr>
          <w:rFonts w:cs="Arial"/>
          <w:sz w:val="28"/>
          <w:szCs w:val="28"/>
          <w:rtl/>
        </w:rPr>
        <w:t xml:space="preserve"> </w:t>
      </w:r>
      <w:r w:rsidRPr="0066125E">
        <w:rPr>
          <w:rFonts w:cs="Arial" w:hint="cs"/>
          <w:sz w:val="28"/>
          <w:szCs w:val="28"/>
          <w:rtl/>
        </w:rPr>
        <w:t>بها</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المؤمنينَ؛</w:t>
      </w:r>
      <w:r w:rsidRPr="0066125E">
        <w:rPr>
          <w:rFonts w:cs="Arial"/>
          <w:sz w:val="28"/>
          <w:szCs w:val="28"/>
          <w:rtl/>
        </w:rPr>
        <w:t xml:space="preserve"> </w:t>
      </w:r>
      <w:r w:rsidRPr="0066125E">
        <w:rPr>
          <w:rFonts w:cs="Arial" w:hint="cs"/>
          <w:sz w:val="28"/>
          <w:szCs w:val="28"/>
          <w:rtl/>
        </w:rPr>
        <w:t>بل</w:t>
      </w:r>
      <w:r w:rsidRPr="0066125E">
        <w:rPr>
          <w:rFonts w:cs="Arial"/>
          <w:sz w:val="28"/>
          <w:szCs w:val="28"/>
          <w:rtl/>
        </w:rPr>
        <w:t xml:space="preserve"> </w:t>
      </w:r>
      <w:r w:rsidRPr="0066125E">
        <w:rPr>
          <w:rFonts w:cs="Arial" w:hint="cs"/>
          <w:sz w:val="28"/>
          <w:szCs w:val="28"/>
          <w:rtl/>
        </w:rPr>
        <w:t>هي</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تأليفِ</w:t>
      </w:r>
      <w:r w:rsidRPr="0066125E">
        <w:rPr>
          <w:rFonts w:cs="Arial"/>
          <w:sz w:val="28"/>
          <w:szCs w:val="28"/>
          <w:rtl/>
        </w:rPr>
        <w:t xml:space="preserve"> </w:t>
      </w:r>
      <w:r w:rsidRPr="0066125E">
        <w:rPr>
          <w:rFonts w:cs="Arial" w:hint="cs"/>
          <w:sz w:val="28"/>
          <w:szCs w:val="28"/>
          <w:rtl/>
        </w:rPr>
        <w:t>قلبِهِ</w:t>
      </w:r>
      <w:r w:rsidRPr="0066125E">
        <w:rPr>
          <w:rFonts w:cs="Arial"/>
          <w:sz w:val="28"/>
          <w:szCs w:val="28"/>
          <w:rtl/>
        </w:rPr>
        <w:t xml:space="preserve"> </w:t>
      </w:r>
      <w:r w:rsidRPr="0066125E">
        <w:rPr>
          <w:rFonts w:cs="Arial" w:hint="cs"/>
          <w:sz w:val="28"/>
          <w:szCs w:val="28"/>
          <w:rtl/>
        </w:rPr>
        <w:t>ودفعِ</w:t>
      </w:r>
      <w:r w:rsidRPr="0066125E">
        <w:rPr>
          <w:rFonts w:cs="Arial"/>
          <w:sz w:val="28"/>
          <w:szCs w:val="28"/>
          <w:rtl/>
        </w:rPr>
        <w:t xml:space="preserve"> </w:t>
      </w:r>
      <w:r w:rsidRPr="0066125E">
        <w:rPr>
          <w:rFonts w:cs="Arial" w:hint="cs"/>
          <w:sz w:val="28"/>
          <w:szCs w:val="28"/>
          <w:rtl/>
        </w:rPr>
        <w:t>شرِّه،</w:t>
      </w:r>
      <w:r w:rsidRPr="0066125E">
        <w:rPr>
          <w:rFonts w:cs="Arial"/>
          <w:sz w:val="28"/>
          <w:szCs w:val="28"/>
          <w:rtl/>
        </w:rPr>
        <w:t xml:space="preserve"> </w:t>
      </w:r>
      <w:r w:rsidRPr="0066125E">
        <w:rPr>
          <w:rFonts w:cs="Arial" w:hint="cs"/>
          <w:sz w:val="28"/>
          <w:szCs w:val="28"/>
          <w:rtl/>
        </w:rPr>
        <w:t>وكفايةٌ</w:t>
      </w:r>
      <w:r w:rsidRPr="0066125E">
        <w:rPr>
          <w:rFonts w:cs="Arial"/>
          <w:sz w:val="28"/>
          <w:szCs w:val="28"/>
          <w:rtl/>
        </w:rPr>
        <w:t xml:space="preserve"> </w:t>
      </w:r>
      <w:r w:rsidRPr="0066125E">
        <w:rPr>
          <w:rFonts w:cs="Arial" w:hint="cs"/>
          <w:sz w:val="28"/>
          <w:szCs w:val="28"/>
          <w:rtl/>
        </w:rPr>
        <w:t>للمؤمنينَ</w:t>
      </w:r>
      <w:r w:rsidRPr="0066125E">
        <w:rPr>
          <w:rFonts w:cs="Arial"/>
          <w:sz w:val="28"/>
          <w:szCs w:val="28"/>
          <w:rtl/>
        </w:rPr>
        <w:t>.</w:t>
      </w:r>
    </w:p>
    <w:p w:rsidR="0037592F" w:rsidRPr="0066125E" w:rsidRDefault="0037592F" w:rsidP="0037592F">
      <w:pPr>
        <w:bidi/>
        <w:jc w:val="both"/>
        <w:rPr>
          <w:sz w:val="28"/>
          <w:szCs w:val="28"/>
        </w:rPr>
      </w:pPr>
      <w:r>
        <w:rPr>
          <w:rFonts w:hint="cs"/>
          <w:sz w:val="28"/>
          <w:szCs w:val="28"/>
          <w:rtl/>
        </w:rPr>
        <w:t>***</w:t>
      </w:r>
    </w:p>
    <w:p w:rsidR="0037592F" w:rsidRPr="0066125E" w:rsidRDefault="0037592F" w:rsidP="0037592F">
      <w:pPr>
        <w:bidi/>
        <w:jc w:val="both"/>
        <w:rPr>
          <w:sz w:val="28"/>
          <w:szCs w:val="28"/>
        </w:rPr>
      </w:pP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تعالى</w:t>
      </w:r>
      <w:r w:rsidRPr="0066125E">
        <w:rPr>
          <w:rFonts w:cs="Arial"/>
          <w:sz w:val="28"/>
          <w:szCs w:val="28"/>
          <w:rtl/>
        </w:rPr>
        <w:t>: {</w:t>
      </w:r>
      <w:r w:rsidRPr="0066125E">
        <w:rPr>
          <w:rFonts w:cs="Arial" w:hint="cs"/>
          <w:sz w:val="28"/>
          <w:szCs w:val="28"/>
          <w:rtl/>
        </w:rPr>
        <w:t>أَجَعَلْتُمْ</w:t>
      </w:r>
      <w:r w:rsidRPr="0066125E">
        <w:rPr>
          <w:rFonts w:cs="Arial"/>
          <w:sz w:val="28"/>
          <w:szCs w:val="28"/>
          <w:rtl/>
        </w:rPr>
        <w:t xml:space="preserve"> </w:t>
      </w:r>
      <w:r w:rsidRPr="0066125E">
        <w:rPr>
          <w:rFonts w:cs="Arial" w:hint="cs"/>
          <w:sz w:val="28"/>
          <w:szCs w:val="28"/>
          <w:rtl/>
        </w:rPr>
        <w:t>سِقَايَةَ</w:t>
      </w:r>
      <w:r w:rsidRPr="0066125E">
        <w:rPr>
          <w:rFonts w:cs="Arial"/>
          <w:sz w:val="28"/>
          <w:szCs w:val="28"/>
          <w:rtl/>
        </w:rPr>
        <w:t xml:space="preserve"> </w:t>
      </w:r>
      <w:r w:rsidRPr="0066125E">
        <w:rPr>
          <w:rFonts w:cs="Arial" w:hint="cs"/>
          <w:sz w:val="28"/>
          <w:szCs w:val="28"/>
          <w:rtl/>
        </w:rPr>
        <w:t>الْحَآجِّ</w:t>
      </w:r>
      <w:r w:rsidRPr="0066125E">
        <w:rPr>
          <w:rFonts w:cs="Arial"/>
          <w:sz w:val="28"/>
          <w:szCs w:val="28"/>
          <w:rtl/>
        </w:rPr>
        <w:t xml:space="preserve"> </w:t>
      </w:r>
      <w:r w:rsidRPr="0066125E">
        <w:rPr>
          <w:rFonts w:cs="Arial" w:hint="cs"/>
          <w:sz w:val="28"/>
          <w:szCs w:val="28"/>
          <w:rtl/>
        </w:rPr>
        <w:t>وَعِمَارَةَ</w:t>
      </w:r>
      <w:r w:rsidRPr="0066125E">
        <w:rPr>
          <w:rFonts w:cs="Arial"/>
          <w:sz w:val="28"/>
          <w:szCs w:val="28"/>
          <w:rtl/>
        </w:rPr>
        <w:t xml:space="preserve"> </w:t>
      </w:r>
      <w:r w:rsidRPr="0066125E">
        <w:rPr>
          <w:rFonts w:cs="Arial" w:hint="cs"/>
          <w:sz w:val="28"/>
          <w:szCs w:val="28"/>
          <w:rtl/>
        </w:rPr>
        <w:t>الْمَسْجِدِ</w:t>
      </w:r>
      <w:r w:rsidRPr="0066125E">
        <w:rPr>
          <w:rFonts w:cs="Arial"/>
          <w:sz w:val="28"/>
          <w:szCs w:val="28"/>
          <w:rtl/>
        </w:rPr>
        <w:t xml:space="preserve"> </w:t>
      </w:r>
      <w:r w:rsidRPr="0066125E">
        <w:rPr>
          <w:rFonts w:cs="Arial" w:hint="cs"/>
          <w:sz w:val="28"/>
          <w:szCs w:val="28"/>
          <w:rtl/>
        </w:rPr>
        <w:t>الْحَرَامِ</w:t>
      </w:r>
      <w:r w:rsidRPr="0066125E">
        <w:rPr>
          <w:rFonts w:cs="Arial"/>
          <w:sz w:val="28"/>
          <w:szCs w:val="28"/>
          <w:rtl/>
        </w:rPr>
        <w:t xml:space="preserve"> </w:t>
      </w:r>
      <w:r w:rsidRPr="0066125E">
        <w:rPr>
          <w:rFonts w:cs="Arial" w:hint="cs"/>
          <w:sz w:val="28"/>
          <w:szCs w:val="28"/>
          <w:rtl/>
        </w:rPr>
        <w:t>كَمَنْ</w:t>
      </w:r>
      <w:r w:rsidRPr="0066125E">
        <w:rPr>
          <w:rFonts w:cs="Arial"/>
          <w:sz w:val="28"/>
          <w:szCs w:val="28"/>
          <w:rtl/>
        </w:rPr>
        <w:t xml:space="preserve"> </w:t>
      </w:r>
      <w:r w:rsidRPr="0066125E">
        <w:rPr>
          <w:rFonts w:cs="Arial" w:hint="cs"/>
          <w:sz w:val="28"/>
          <w:szCs w:val="28"/>
          <w:rtl/>
        </w:rPr>
        <w:t>آمَنَ</w:t>
      </w:r>
      <w:r w:rsidRPr="0066125E">
        <w:rPr>
          <w:rFonts w:cs="Arial"/>
          <w:sz w:val="28"/>
          <w:szCs w:val="28"/>
          <w:rtl/>
        </w:rPr>
        <w:t xml:space="preserve"> </w:t>
      </w:r>
      <w:r w:rsidRPr="0066125E">
        <w:rPr>
          <w:rFonts w:cs="Arial" w:hint="cs"/>
          <w:sz w:val="28"/>
          <w:szCs w:val="28"/>
          <w:rtl/>
        </w:rPr>
        <w:t>بِاللَّهِ</w:t>
      </w:r>
      <w:r w:rsidRPr="0066125E">
        <w:rPr>
          <w:rFonts w:cs="Arial"/>
          <w:sz w:val="28"/>
          <w:szCs w:val="28"/>
          <w:rtl/>
        </w:rPr>
        <w:t xml:space="preserve"> </w:t>
      </w:r>
      <w:r w:rsidRPr="0066125E">
        <w:rPr>
          <w:rFonts w:cs="Arial" w:hint="cs"/>
          <w:sz w:val="28"/>
          <w:szCs w:val="28"/>
          <w:rtl/>
        </w:rPr>
        <w:t>وَالْيَوْمِ</w:t>
      </w:r>
      <w:r w:rsidRPr="0066125E">
        <w:rPr>
          <w:rFonts w:cs="Arial"/>
          <w:sz w:val="28"/>
          <w:szCs w:val="28"/>
          <w:rtl/>
        </w:rPr>
        <w:t xml:space="preserve"> </w:t>
      </w:r>
      <w:r w:rsidRPr="0066125E">
        <w:rPr>
          <w:rFonts w:cs="Arial" w:hint="cs"/>
          <w:sz w:val="28"/>
          <w:szCs w:val="28"/>
          <w:rtl/>
        </w:rPr>
        <w:t>الآخِرِ</w:t>
      </w:r>
      <w:r w:rsidRPr="0066125E">
        <w:rPr>
          <w:rFonts w:cs="Arial"/>
          <w:sz w:val="28"/>
          <w:szCs w:val="28"/>
          <w:rtl/>
        </w:rPr>
        <w:t xml:space="preserve"> </w:t>
      </w:r>
      <w:r w:rsidRPr="0066125E">
        <w:rPr>
          <w:rFonts w:cs="Arial" w:hint="cs"/>
          <w:sz w:val="28"/>
          <w:szCs w:val="28"/>
          <w:rtl/>
        </w:rPr>
        <w:t>وَجَاهَدَ</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سَبِيلِ</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يَسْتَوُونَ</w:t>
      </w:r>
      <w:r w:rsidRPr="0066125E">
        <w:rPr>
          <w:rFonts w:cs="Arial"/>
          <w:sz w:val="28"/>
          <w:szCs w:val="28"/>
          <w:rtl/>
        </w:rPr>
        <w:t xml:space="preserve"> </w:t>
      </w:r>
      <w:r w:rsidRPr="0066125E">
        <w:rPr>
          <w:rFonts w:cs="Arial" w:hint="cs"/>
          <w:sz w:val="28"/>
          <w:szCs w:val="28"/>
          <w:rtl/>
        </w:rPr>
        <w:t>عِنْدَ</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وَاللَّهُ</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يَهْدِي</w:t>
      </w:r>
      <w:r w:rsidRPr="0066125E">
        <w:rPr>
          <w:rFonts w:cs="Arial"/>
          <w:sz w:val="28"/>
          <w:szCs w:val="28"/>
          <w:rtl/>
        </w:rPr>
        <w:t xml:space="preserve"> </w:t>
      </w:r>
      <w:r w:rsidRPr="0066125E">
        <w:rPr>
          <w:rFonts w:cs="Arial" w:hint="cs"/>
          <w:sz w:val="28"/>
          <w:szCs w:val="28"/>
          <w:rtl/>
        </w:rPr>
        <w:t>الْقَوْمَ</w:t>
      </w:r>
      <w:r w:rsidRPr="0066125E">
        <w:rPr>
          <w:rFonts w:cs="Arial"/>
          <w:sz w:val="28"/>
          <w:szCs w:val="28"/>
          <w:rtl/>
        </w:rPr>
        <w:t xml:space="preserve"> </w:t>
      </w:r>
      <w:r w:rsidRPr="0066125E">
        <w:rPr>
          <w:rFonts w:cs="Arial" w:hint="cs"/>
          <w:sz w:val="28"/>
          <w:szCs w:val="28"/>
          <w:rtl/>
        </w:rPr>
        <w:t>الظَّالِمِينَ</w:t>
      </w:r>
      <w:r w:rsidRPr="0066125E">
        <w:rPr>
          <w:rFonts w:cs="Arial"/>
          <w:sz w:val="28"/>
          <w:szCs w:val="28"/>
          <w:rtl/>
        </w:rPr>
        <w:t xml:space="preserve"> } [ </w:t>
      </w:r>
      <w:r w:rsidRPr="0066125E">
        <w:rPr>
          <w:rFonts w:cs="Arial" w:hint="cs"/>
          <w:sz w:val="28"/>
          <w:szCs w:val="28"/>
          <w:rtl/>
        </w:rPr>
        <w:t>التوبة</w:t>
      </w:r>
      <w:r w:rsidRPr="0066125E">
        <w:rPr>
          <w:rFonts w:cs="Arial"/>
          <w:sz w:val="28"/>
          <w:szCs w:val="28"/>
          <w:rtl/>
        </w:rPr>
        <w:t>: 19 ] .</w:t>
      </w:r>
    </w:p>
    <w:p w:rsidR="0037592F" w:rsidRPr="0066125E" w:rsidRDefault="0037592F" w:rsidP="0037592F">
      <w:pPr>
        <w:bidi/>
        <w:jc w:val="both"/>
        <w:rPr>
          <w:sz w:val="28"/>
          <w:szCs w:val="28"/>
        </w:rPr>
      </w:pPr>
      <w:r w:rsidRPr="0066125E">
        <w:rPr>
          <w:rFonts w:cs="Arial" w:hint="cs"/>
          <w:sz w:val="28"/>
          <w:szCs w:val="28"/>
          <w:rtl/>
        </w:rPr>
        <w:t>ذكَر</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ضلالَ</w:t>
      </w:r>
      <w:r w:rsidRPr="0066125E">
        <w:rPr>
          <w:rFonts w:cs="Arial"/>
          <w:sz w:val="28"/>
          <w:szCs w:val="28"/>
          <w:rtl/>
        </w:rPr>
        <w:t xml:space="preserve"> </w:t>
      </w:r>
      <w:r w:rsidRPr="0066125E">
        <w:rPr>
          <w:rFonts w:cs="Arial" w:hint="cs"/>
          <w:sz w:val="28"/>
          <w:szCs w:val="28"/>
          <w:rtl/>
        </w:rPr>
        <w:t>قريشٍ</w:t>
      </w:r>
      <w:r w:rsidRPr="0066125E">
        <w:rPr>
          <w:rFonts w:cs="Arial"/>
          <w:sz w:val="28"/>
          <w:szCs w:val="28"/>
          <w:rtl/>
        </w:rPr>
        <w:t xml:space="preserve"> </w:t>
      </w:r>
      <w:r w:rsidRPr="0066125E">
        <w:rPr>
          <w:rFonts w:cs="Arial" w:hint="cs"/>
          <w:sz w:val="28"/>
          <w:szCs w:val="28"/>
          <w:rtl/>
        </w:rPr>
        <w:t>وجَهْلَهم،</w:t>
      </w:r>
      <w:r w:rsidRPr="0066125E">
        <w:rPr>
          <w:rFonts w:cs="Arial"/>
          <w:sz w:val="28"/>
          <w:szCs w:val="28"/>
          <w:rtl/>
        </w:rPr>
        <w:t xml:space="preserve"> </w:t>
      </w:r>
      <w:r w:rsidRPr="0066125E">
        <w:rPr>
          <w:rFonts w:cs="Arial" w:hint="cs"/>
          <w:sz w:val="28"/>
          <w:szCs w:val="28"/>
          <w:rtl/>
        </w:rPr>
        <w:t>باختلالِ</w:t>
      </w:r>
      <w:r w:rsidRPr="0066125E">
        <w:rPr>
          <w:rFonts w:cs="Arial"/>
          <w:sz w:val="28"/>
          <w:szCs w:val="28"/>
          <w:rtl/>
        </w:rPr>
        <w:t xml:space="preserve"> </w:t>
      </w:r>
      <w:r w:rsidRPr="0066125E">
        <w:rPr>
          <w:rFonts w:cs="Arial" w:hint="cs"/>
          <w:sz w:val="28"/>
          <w:szCs w:val="28"/>
          <w:rtl/>
        </w:rPr>
        <w:t>أولويَّاتِهم،</w:t>
      </w:r>
      <w:r w:rsidRPr="0066125E">
        <w:rPr>
          <w:rFonts w:cs="Arial"/>
          <w:sz w:val="28"/>
          <w:szCs w:val="28"/>
          <w:rtl/>
        </w:rPr>
        <w:t xml:space="preserve"> </w:t>
      </w:r>
      <w:r w:rsidRPr="0066125E">
        <w:rPr>
          <w:rFonts w:cs="Arial" w:hint="cs"/>
          <w:sz w:val="28"/>
          <w:szCs w:val="28"/>
          <w:rtl/>
        </w:rPr>
        <w:t>فأَغْراهُم</w:t>
      </w:r>
      <w:r w:rsidRPr="0066125E">
        <w:rPr>
          <w:rFonts w:cs="Arial"/>
          <w:sz w:val="28"/>
          <w:szCs w:val="28"/>
          <w:rtl/>
        </w:rPr>
        <w:t xml:space="preserve"> </w:t>
      </w:r>
      <w:r w:rsidRPr="0066125E">
        <w:rPr>
          <w:rFonts w:cs="Arial" w:hint="cs"/>
          <w:sz w:val="28"/>
          <w:szCs w:val="28"/>
          <w:rtl/>
        </w:rPr>
        <w:t>الشيطانُ</w:t>
      </w:r>
      <w:r w:rsidRPr="0066125E">
        <w:rPr>
          <w:rFonts w:cs="Arial"/>
          <w:sz w:val="28"/>
          <w:szCs w:val="28"/>
          <w:rtl/>
        </w:rPr>
        <w:t xml:space="preserve"> </w:t>
      </w:r>
      <w:r w:rsidRPr="0066125E">
        <w:rPr>
          <w:rFonts w:cs="Arial" w:hint="cs"/>
          <w:sz w:val="28"/>
          <w:szCs w:val="28"/>
          <w:rtl/>
        </w:rPr>
        <w:t>بأعمالٍ</w:t>
      </w:r>
      <w:r w:rsidRPr="0066125E">
        <w:rPr>
          <w:rFonts w:cs="Arial"/>
          <w:sz w:val="28"/>
          <w:szCs w:val="28"/>
          <w:rtl/>
        </w:rPr>
        <w:t xml:space="preserve"> </w:t>
      </w:r>
      <w:r w:rsidRPr="0066125E">
        <w:rPr>
          <w:rFonts w:cs="Arial" w:hint="cs"/>
          <w:sz w:val="28"/>
          <w:szCs w:val="28"/>
          <w:rtl/>
        </w:rPr>
        <w:t>صالحةٍ</w:t>
      </w:r>
      <w:r w:rsidRPr="0066125E">
        <w:rPr>
          <w:rFonts w:cs="Arial"/>
          <w:sz w:val="28"/>
          <w:szCs w:val="28"/>
          <w:rtl/>
        </w:rPr>
        <w:t xml:space="preserve"> </w:t>
      </w:r>
      <w:r w:rsidRPr="0066125E">
        <w:rPr>
          <w:rFonts w:cs="Arial" w:hint="cs"/>
          <w:sz w:val="28"/>
          <w:szCs w:val="28"/>
          <w:rtl/>
        </w:rPr>
        <w:t>يَفعَلونَها</w:t>
      </w:r>
      <w:r w:rsidRPr="0066125E">
        <w:rPr>
          <w:rFonts w:cs="Arial"/>
          <w:sz w:val="28"/>
          <w:szCs w:val="28"/>
          <w:rtl/>
        </w:rPr>
        <w:t xml:space="preserve"> </w:t>
      </w:r>
      <w:r w:rsidRPr="0066125E">
        <w:rPr>
          <w:rFonts w:cs="Arial" w:hint="cs"/>
          <w:sz w:val="28"/>
          <w:szCs w:val="28"/>
          <w:rtl/>
        </w:rPr>
        <w:t>لِتَستُرَ</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نفوسِهم</w:t>
      </w:r>
      <w:r w:rsidRPr="0066125E">
        <w:rPr>
          <w:rFonts w:cs="Arial"/>
          <w:sz w:val="28"/>
          <w:szCs w:val="28"/>
          <w:rtl/>
        </w:rPr>
        <w:t xml:space="preserve"> </w:t>
      </w:r>
      <w:r w:rsidRPr="0066125E">
        <w:rPr>
          <w:rFonts w:cs="Arial" w:hint="cs"/>
          <w:sz w:val="28"/>
          <w:szCs w:val="28"/>
          <w:rtl/>
        </w:rPr>
        <w:t>شِرْكَهم</w:t>
      </w:r>
      <w:r w:rsidRPr="0066125E">
        <w:rPr>
          <w:rFonts w:cs="Arial"/>
          <w:sz w:val="28"/>
          <w:szCs w:val="28"/>
          <w:rtl/>
        </w:rPr>
        <w:t xml:space="preserve"> </w:t>
      </w:r>
      <w:r w:rsidRPr="0066125E">
        <w:rPr>
          <w:rFonts w:cs="Arial" w:hint="cs"/>
          <w:sz w:val="28"/>
          <w:szCs w:val="28"/>
          <w:rtl/>
        </w:rPr>
        <w:t>وكُفْرَهم</w:t>
      </w:r>
      <w:r w:rsidRPr="0066125E">
        <w:rPr>
          <w:rFonts w:cs="Arial"/>
          <w:sz w:val="28"/>
          <w:szCs w:val="28"/>
          <w:rtl/>
        </w:rPr>
        <w:t xml:space="preserve"> </w:t>
      </w:r>
      <w:r w:rsidRPr="0066125E">
        <w:rPr>
          <w:rFonts w:cs="Arial" w:hint="cs"/>
          <w:sz w:val="28"/>
          <w:szCs w:val="28"/>
          <w:rtl/>
        </w:rPr>
        <w:t>باللهِ،</w:t>
      </w:r>
      <w:r w:rsidRPr="0066125E">
        <w:rPr>
          <w:rFonts w:cs="Arial"/>
          <w:sz w:val="28"/>
          <w:szCs w:val="28"/>
          <w:rtl/>
        </w:rPr>
        <w:t xml:space="preserve"> </w:t>
      </w:r>
      <w:r w:rsidRPr="0066125E">
        <w:rPr>
          <w:rFonts w:cs="Arial" w:hint="cs"/>
          <w:sz w:val="28"/>
          <w:szCs w:val="28"/>
          <w:rtl/>
        </w:rPr>
        <w:t>فاغتَرُّوا</w:t>
      </w:r>
      <w:r w:rsidRPr="0066125E">
        <w:rPr>
          <w:rFonts w:cs="Arial"/>
          <w:sz w:val="28"/>
          <w:szCs w:val="28"/>
          <w:rtl/>
        </w:rPr>
        <w:t xml:space="preserve"> </w:t>
      </w:r>
      <w:r w:rsidRPr="0066125E">
        <w:rPr>
          <w:rFonts w:cs="Arial" w:hint="cs"/>
          <w:sz w:val="28"/>
          <w:szCs w:val="28"/>
          <w:rtl/>
        </w:rPr>
        <w:t>بسِقايةِ</w:t>
      </w:r>
      <w:r w:rsidRPr="0066125E">
        <w:rPr>
          <w:rFonts w:cs="Arial"/>
          <w:sz w:val="28"/>
          <w:szCs w:val="28"/>
          <w:rtl/>
        </w:rPr>
        <w:t xml:space="preserve"> </w:t>
      </w:r>
      <w:r w:rsidRPr="0066125E">
        <w:rPr>
          <w:rFonts w:cs="Arial" w:hint="cs"/>
          <w:sz w:val="28"/>
          <w:szCs w:val="28"/>
          <w:rtl/>
        </w:rPr>
        <w:t>الحاجِّ</w:t>
      </w:r>
      <w:r w:rsidRPr="0066125E">
        <w:rPr>
          <w:rFonts w:cs="Arial"/>
          <w:sz w:val="28"/>
          <w:szCs w:val="28"/>
          <w:rtl/>
        </w:rPr>
        <w:t xml:space="preserve"> </w:t>
      </w:r>
      <w:r w:rsidRPr="0066125E">
        <w:rPr>
          <w:rFonts w:cs="Arial" w:hint="cs"/>
          <w:sz w:val="28"/>
          <w:szCs w:val="28"/>
          <w:rtl/>
        </w:rPr>
        <w:t>وبناءِ</w:t>
      </w:r>
      <w:r w:rsidRPr="0066125E">
        <w:rPr>
          <w:rFonts w:cs="Arial"/>
          <w:sz w:val="28"/>
          <w:szCs w:val="28"/>
          <w:rtl/>
        </w:rPr>
        <w:t xml:space="preserve"> </w:t>
      </w:r>
      <w:r w:rsidRPr="0066125E">
        <w:rPr>
          <w:rFonts w:cs="Arial" w:hint="cs"/>
          <w:sz w:val="28"/>
          <w:szCs w:val="28"/>
          <w:rtl/>
        </w:rPr>
        <w:t>الكعبةِ</w:t>
      </w:r>
      <w:r w:rsidRPr="0066125E">
        <w:rPr>
          <w:rFonts w:cs="Arial"/>
          <w:sz w:val="28"/>
          <w:szCs w:val="28"/>
          <w:rtl/>
        </w:rPr>
        <w:t xml:space="preserve"> </w:t>
      </w:r>
      <w:r w:rsidRPr="0066125E">
        <w:rPr>
          <w:rFonts w:cs="Arial" w:hint="cs"/>
          <w:sz w:val="28"/>
          <w:szCs w:val="28"/>
          <w:rtl/>
        </w:rPr>
        <w:t>وتَشْيِيدِها؛</w:t>
      </w:r>
      <w:r w:rsidRPr="0066125E">
        <w:rPr>
          <w:rFonts w:cs="Arial"/>
          <w:sz w:val="28"/>
          <w:szCs w:val="28"/>
          <w:rtl/>
        </w:rPr>
        <w:t xml:space="preserve"> </w:t>
      </w:r>
      <w:r w:rsidRPr="0066125E">
        <w:rPr>
          <w:rFonts w:cs="Arial" w:hint="cs"/>
          <w:sz w:val="28"/>
          <w:szCs w:val="28"/>
          <w:rtl/>
        </w:rPr>
        <w:t>وهذا</w:t>
      </w:r>
      <w:r w:rsidRPr="0066125E">
        <w:rPr>
          <w:rFonts w:cs="Arial"/>
          <w:sz w:val="28"/>
          <w:szCs w:val="28"/>
          <w:rtl/>
        </w:rPr>
        <w:t xml:space="preserve"> </w:t>
      </w:r>
      <w:r w:rsidRPr="0066125E">
        <w:rPr>
          <w:rFonts w:cs="Arial" w:hint="cs"/>
          <w:sz w:val="28"/>
          <w:szCs w:val="28"/>
          <w:rtl/>
        </w:rPr>
        <w:t>القَدْرُ</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التلبيسِ</w:t>
      </w:r>
      <w:r w:rsidRPr="0066125E">
        <w:rPr>
          <w:rFonts w:cs="Arial"/>
          <w:sz w:val="28"/>
          <w:szCs w:val="28"/>
          <w:rtl/>
        </w:rPr>
        <w:t xml:space="preserve"> </w:t>
      </w:r>
      <w:r w:rsidRPr="0066125E">
        <w:rPr>
          <w:rFonts w:cs="Arial" w:hint="cs"/>
          <w:sz w:val="28"/>
          <w:szCs w:val="28"/>
          <w:rtl/>
        </w:rPr>
        <w:t>يَلحَقُ</w:t>
      </w:r>
      <w:r w:rsidRPr="0066125E">
        <w:rPr>
          <w:rFonts w:cs="Arial"/>
          <w:sz w:val="28"/>
          <w:szCs w:val="28"/>
          <w:rtl/>
        </w:rPr>
        <w:t xml:space="preserve"> </w:t>
      </w:r>
      <w:r w:rsidRPr="0066125E">
        <w:rPr>
          <w:rFonts w:cs="Arial" w:hint="cs"/>
          <w:sz w:val="28"/>
          <w:szCs w:val="28"/>
          <w:rtl/>
        </w:rPr>
        <w:t>كثيرًا</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الناسِ؛</w:t>
      </w:r>
      <w:r w:rsidRPr="0066125E">
        <w:rPr>
          <w:rFonts w:cs="Arial"/>
          <w:sz w:val="28"/>
          <w:szCs w:val="28"/>
          <w:rtl/>
        </w:rPr>
        <w:t xml:space="preserve"> </w:t>
      </w:r>
      <w:r w:rsidRPr="0066125E">
        <w:rPr>
          <w:rFonts w:cs="Arial" w:hint="cs"/>
          <w:sz w:val="28"/>
          <w:szCs w:val="28"/>
          <w:rtl/>
        </w:rPr>
        <w:t>إذْ</w:t>
      </w:r>
      <w:r w:rsidRPr="0066125E">
        <w:rPr>
          <w:rFonts w:cs="Arial"/>
          <w:sz w:val="28"/>
          <w:szCs w:val="28"/>
          <w:rtl/>
        </w:rPr>
        <w:t xml:space="preserve"> </w:t>
      </w:r>
      <w:r w:rsidRPr="0066125E">
        <w:rPr>
          <w:rFonts w:cs="Arial" w:hint="cs"/>
          <w:sz w:val="28"/>
          <w:szCs w:val="28"/>
          <w:rtl/>
        </w:rPr>
        <w:t>يقَعُ</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حَبَائِلِ</w:t>
      </w:r>
      <w:r w:rsidRPr="0066125E">
        <w:rPr>
          <w:rFonts w:cs="Arial"/>
          <w:sz w:val="28"/>
          <w:szCs w:val="28"/>
          <w:rtl/>
        </w:rPr>
        <w:t xml:space="preserve"> </w:t>
      </w:r>
      <w:r w:rsidRPr="0066125E">
        <w:rPr>
          <w:rFonts w:cs="Arial" w:hint="cs"/>
          <w:sz w:val="28"/>
          <w:szCs w:val="28"/>
          <w:rtl/>
        </w:rPr>
        <w:t>الشِّرْكِ،</w:t>
      </w:r>
      <w:r w:rsidRPr="0066125E">
        <w:rPr>
          <w:rFonts w:cs="Arial"/>
          <w:sz w:val="28"/>
          <w:szCs w:val="28"/>
          <w:rtl/>
        </w:rPr>
        <w:t xml:space="preserve"> </w:t>
      </w:r>
      <w:r w:rsidRPr="0066125E">
        <w:rPr>
          <w:rFonts w:cs="Arial" w:hint="cs"/>
          <w:sz w:val="28"/>
          <w:szCs w:val="28"/>
          <w:rtl/>
        </w:rPr>
        <w:t>ويقومُ</w:t>
      </w:r>
      <w:r w:rsidRPr="0066125E">
        <w:rPr>
          <w:rFonts w:cs="Arial"/>
          <w:sz w:val="28"/>
          <w:szCs w:val="28"/>
          <w:rtl/>
        </w:rPr>
        <w:t xml:space="preserve"> </w:t>
      </w:r>
      <w:r w:rsidRPr="0066125E">
        <w:rPr>
          <w:rFonts w:cs="Arial" w:hint="cs"/>
          <w:sz w:val="28"/>
          <w:szCs w:val="28"/>
          <w:rtl/>
        </w:rPr>
        <w:t>بعملٍ</w:t>
      </w:r>
      <w:r w:rsidRPr="0066125E">
        <w:rPr>
          <w:rFonts w:cs="Arial"/>
          <w:sz w:val="28"/>
          <w:szCs w:val="28"/>
          <w:rtl/>
        </w:rPr>
        <w:t xml:space="preserve"> </w:t>
      </w:r>
      <w:r w:rsidRPr="0066125E">
        <w:rPr>
          <w:rFonts w:cs="Arial" w:hint="cs"/>
          <w:sz w:val="28"/>
          <w:szCs w:val="28"/>
          <w:rtl/>
        </w:rPr>
        <w:t>صالحٍ؛</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صِلَةِ</w:t>
      </w:r>
      <w:r w:rsidRPr="0066125E">
        <w:rPr>
          <w:rFonts w:cs="Arial"/>
          <w:sz w:val="28"/>
          <w:szCs w:val="28"/>
          <w:rtl/>
        </w:rPr>
        <w:t xml:space="preserve"> </w:t>
      </w:r>
      <w:r w:rsidRPr="0066125E">
        <w:rPr>
          <w:rFonts w:cs="Arial" w:hint="cs"/>
          <w:sz w:val="28"/>
          <w:szCs w:val="28"/>
          <w:rtl/>
        </w:rPr>
        <w:t>رحمٍ،</w:t>
      </w:r>
      <w:r w:rsidRPr="0066125E">
        <w:rPr>
          <w:rFonts w:cs="Arial"/>
          <w:sz w:val="28"/>
          <w:szCs w:val="28"/>
          <w:rtl/>
        </w:rPr>
        <w:t xml:space="preserve"> </w:t>
      </w:r>
      <w:r w:rsidRPr="0066125E">
        <w:rPr>
          <w:rFonts w:cs="Arial" w:hint="cs"/>
          <w:sz w:val="28"/>
          <w:szCs w:val="28"/>
          <w:rtl/>
        </w:rPr>
        <w:t>وإطعامٍ</w:t>
      </w:r>
      <w:r w:rsidRPr="0066125E">
        <w:rPr>
          <w:rFonts w:cs="Arial"/>
          <w:sz w:val="28"/>
          <w:szCs w:val="28"/>
          <w:rtl/>
        </w:rPr>
        <w:t xml:space="preserve"> </w:t>
      </w:r>
      <w:r w:rsidRPr="0066125E">
        <w:rPr>
          <w:rFonts w:cs="Arial" w:hint="cs"/>
          <w:sz w:val="28"/>
          <w:szCs w:val="28"/>
          <w:rtl/>
        </w:rPr>
        <w:t>وسقايةٍ،</w:t>
      </w:r>
      <w:r w:rsidRPr="0066125E">
        <w:rPr>
          <w:rFonts w:cs="Arial"/>
          <w:sz w:val="28"/>
          <w:szCs w:val="28"/>
          <w:rtl/>
        </w:rPr>
        <w:t xml:space="preserve"> </w:t>
      </w:r>
      <w:r w:rsidRPr="0066125E">
        <w:rPr>
          <w:rFonts w:cs="Arial" w:hint="cs"/>
          <w:sz w:val="28"/>
          <w:szCs w:val="28"/>
          <w:rtl/>
        </w:rPr>
        <w:t>وكفالةِ</w:t>
      </w:r>
      <w:r w:rsidRPr="0066125E">
        <w:rPr>
          <w:rFonts w:cs="Arial"/>
          <w:sz w:val="28"/>
          <w:szCs w:val="28"/>
          <w:rtl/>
        </w:rPr>
        <w:t xml:space="preserve"> </w:t>
      </w:r>
      <w:r w:rsidRPr="0066125E">
        <w:rPr>
          <w:rFonts w:cs="Arial" w:hint="cs"/>
          <w:sz w:val="28"/>
          <w:szCs w:val="28"/>
          <w:rtl/>
        </w:rPr>
        <w:t>يتيمٍ</w:t>
      </w:r>
      <w:r w:rsidRPr="0066125E">
        <w:rPr>
          <w:rFonts w:cs="Arial"/>
          <w:sz w:val="28"/>
          <w:szCs w:val="28"/>
          <w:rtl/>
        </w:rPr>
        <w:t xml:space="preserve"> </w:t>
      </w:r>
      <w:r w:rsidRPr="0066125E">
        <w:rPr>
          <w:rFonts w:cs="Arial" w:hint="cs"/>
          <w:sz w:val="28"/>
          <w:szCs w:val="28"/>
          <w:rtl/>
        </w:rPr>
        <w:t>وأَرْمَلَةٍ،</w:t>
      </w:r>
      <w:r w:rsidRPr="0066125E">
        <w:rPr>
          <w:rFonts w:cs="Arial"/>
          <w:sz w:val="28"/>
          <w:szCs w:val="28"/>
          <w:rtl/>
        </w:rPr>
        <w:t xml:space="preserve"> </w:t>
      </w:r>
      <w:r w:rsidRPr="0066125E">
        <w:rPr>
          <w:rFonts w:cs="Arial" w:hint="cs"/>
          <w:sz w:val="28"/>
          <w:szCs w:val="28"/>
          <w:rtl/>
        </w:rPr>
        <w:t>فيَظُنُّ</w:t>
      </w:r>
      <w:r w:rsidRPr="0066125E">
        <w:rPr>
          <w:rFonts w:cs="Arial"/>
          <w:sz w:val="28"/>
          <w:szCs w:val="28"/>
          <w:rtl/>
        </w:rPr>
        <w:t xml:space="preserve"> </w:t>
      </w:r>
      <w:r w:rsidRPr="0066125E">
        <w:rPr>
          <w:rFonts w:cs="Arial" w:hint="cs"/>
          <w:sz w:val="28"/>
          <w:szCs w:val="28"/>
          <w:rtl/>
        </w:rPr>
        <w:t>أنَّه</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خيرٍ</w:t>
      </w:r>
      <w:r w:rsidRPr="0066125E">
        <w:rPr>
          <w:rFonts w:cs="Arial"/>
          <w:sz w:val="28"/>
          <w:szCs w:val="28"/>
          <w:rtl/>
        </w:rPr>
        <w:t xml:space="preserve"> </w:t>
      </w:r>
      <w:r w:rsidRPr="0066125E">
        <w:rPr>
          <w:rFonts w:cs="Arial" w:hint="cs"/>
          <w:sz w:val="28"/>
          <w:szCs w:val="28"/>
          <w:rtl/>
        </w:rPr>
        <w:t>وحقٍّ،</w:t>
      </w:r>
      <w:r w:rsidRPr="0066125E">
        <w:rPr>
          <w:rFonts w:cs="Arial"/>
          <w:sz w:val="28"/>
          <w:szCs w:val="28"/>
          <w:rtl/>
        </w:rPr>
        <w:t xml:space="preserve"> </w:t>
      </w:r>
      <w:r w:rsidRPr="0066125E">
        <w:rPr>
          <w:rFonts w:cs="Arial" w:hint="cs"/>
          <w:sz w:val="28"/>
          <w:szCs w:val="28"/>
          <w:rtl/>
        </w:rPr>
        <w:t>وكلُّ</w:t>
      </w:r>
      <w:r w:rsidRPr="0066125E">
        <w:rPr>
          <w:rFonts w:cs="Arial"/>
          <w:sz w:val="28"/>
          <w:szCs w:val="28"/>
          <w:rtl/>
        </w:rPr>
        <w:t xml:space="preserve"> </w:t>
      </w:r>
      <w:r w:rsidRPr="0066125E">
        <w:rPr>
          <w:rFonts w:cs="Arial" w:hint="cs"/>
          <w:sz w:val="28"/>
          <w:szCs w:val="28"/>
          <w:rtl/>
        </w:rPr>
        <w:t>أعمالِه</w:t>
      </w:r>
      <w:r w:rsidRPr="0066125E">
        <w:rPr>
          <w:rFonts w:cs="Arial"/>
          <w:sz w:val="28"/>
          <w:szCs w:val="28"/>
          <w:rtl/>
        </w:rPr>
        <w:t xml:space="preserve"> </w:t>
      </w:r>
      <w:r w:rsidRPr="0066125E">
        <w:rPr>
          <w:rFonts w:cs="Arial" w:hint="cs"/>
          <w:sz w:val="28"/>
          <w:szCs w:val="28"/>
          <w:rtl/>
        </w:rPr>
        <w:t>تلك</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يَقبَلُها</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يُثيبُهُ</w:t>
      </w:r>
      <w:r w:rsidRPr="0066125E">
        <w:rPr>
          <w:rFonts w:cs="Arial"/>
          <w:sz w:val="28"/>
          <w:szCs w:val="28"/>
          <w:rtl/>
        </w:rPr>
        <w:t xml:space="preserve"> </w:t>
      </w:r>
      <w:r w:rsidRPr="0066125E">
        <w:rPr>
          <w:rFonts w:cs="Arial" w:hint="cs"/>
          <w:sz w:val="28"/>
          <w:szCs w:val="28"/>
          <w:rtl/>
        </w:rPr>
        <w:t>عليها</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الآخِرةِ؛</w:t>
      </w:r>
      <w:r w:rsidRPr="0066125E">
        <w:rPr>
          <w:rFonts w:cs="Arial"/>
          <w:sz w:val="28"/>
          <w:szCs w:val="28"/>
          <w:rtl/>
        </w:rPr>
        <w:t xml:space="preserve"> </w:t>
      </w:r>
      <w:r w:rsidRPr="0066125E">
        <w:rPr>
          <w:rFonts w:cs="Arial" w:hint="cs"/>
          <w:sz w:val="28"/>
          <w:szCs w:val="28"/>
          <w:rtl/>
        </w:rPr>
        <w:t>كما</w:t>
      </w:r>
      <w:r w:rsidRPr="0066125E">
        <w:rPr>
          <w:rFonts w:cs="Arial"/>
          <w:sz w:val="28"/>
          <w:szCs w:val="28"/>
          <w:rtl/>
        </w:rPr>
        <w:t xml:space="preserve"> </w:t>
      </w:r>
      <w:r w:rsidRPr="0066125E">
        <w:rPr>
          <w:rFonts w:cs="Arial" w:hint="cs"/>
          <w:sz w:val="28"/>
          <w:szCs w:val="28"/>
          <w:rtl/>
        </w:rPr>
        <w:t>تقدَّمَ</w:t>
      </w:r>
      <w:r w:rsidRPr="0066125E">
        <w:rPr>
          <w:rFonts w:cs="Arial"/>
          <w:sz w:val="28"/>
          <w:szCs w:val="28"/>
          <w:rtl/>
        </w:rPr>
        <w:t xml:space="preserve"> </w:t>
      </w:r>
      <w:r w:rsidRPr="0066125E">
        <w:rPr>
          <w:rFonts w:cs="Arial" w:hint="cs"/>
          <w:sz w:val="28"/>
          <w:szCs w:val="28"/>
          <w:rtl/>
        </w:rPr>
        <w:t>بيانُ</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مِرارًا؛</w:t>
      </w:r>
      <w:r w:rsidRPr="0066125E">
        <w:rPr>
          <w:rFonts w:cs="Arial"/>
          <w:sz w:val="28"/>
          <w:szCs w:val="28"/>
          <w:rtl/>
        </w:rPr>
        <w:t xml:space="preserve"> </w:t>
      </w:r>
      <w:r w:rsidRPr="0066125E">
        <w:rPr>
          <w:rFonts w:cs="Arial" w:hint="cs"/>
          <w:sz w:val="28"/>
          <w:szCs w:val="28"/>
          <w:rtl/>
        </w:rPr>
        <w:t>منها</w:t>
      </w:r>
      <w:r w:rsidRPr="0066125E">
        <w:rPr>
          <w:rFonts w:cs="Arial"/>
          <w:sz w:val="28"/>
          <w:szCs w:val="28"/>
          <w:rtl/>
        </w:rPr>
        <w:t xml:space="preserve"> </w:t>
      </w:r>
      <w:r w:rsidRPr="0066125E">
        <w:rPr>
          <w:rFonts w:cs="Arial" w:hint="cs"/>
          <w:sz w:val="28"/>
          <w:szCs w:val="28"/>
          <w:rtl/>
        </w:rPr>
        <w:t>عندَ</w:t>
      </w:r>
      <w:r w:rsidRPr="0066125E">
        <w:rPr>
          <w:rFonts w:cs="Arial"/>
          <w:sz w:val="28"/>
          <w:szCs w:val="28"/>
          <w:rtl/>
        </w:rPr>
        <w:t xml:space="preserve"> </w:t>
      </w:r>
      <w:r w:rsidRPr="0066125E">
        <w:rPr>
          <w:rFonts w:cs="Arial" w:hint="cs"/>
          <w:sz w:val="28"/>
          <w:szCs w:val="28"/>
          <w:rtl/>
        </w:rPr>
        <w:t>قولِ</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تعالى</w:t>
      </w:r>
      <w:r w:rsidRPr="0066125E">
        <w:rPr>
          <w:rFonts w:cs="Arial"/>
          <w:sz w:val="28"/>
          <w:szCs w:val="28"/>
          <w:rtl/>
        </w:rPr>
        <w:t>: {</w:t>
      </w:r>
      <w:r w:rsidRPr="0066125E">
        <w:rPr>
          <w:rFonts w:cs="Arial" w:hint="cs"/>
          <w:sz w:val="28"/>
          <w:szCs w:val="28"/>
          <w:rtl/>
        </w:rPr>
        <w:t>مَثَلُ</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يُنْفِقُونَ</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هَذِهِ</w:t>
      </w:r>
      <w:r w:rsidRPr="0066125E">
        <w:rPr>
          <w:rFonts w:cs="Arial"/>
          <w:sz w:val="28"/>
          <w:szCs w:val="28"/>
          <w:rtl/>
        </w:rPr>
        <w:t xml:space="preserve"> </w:t>
      </w:r>
      <w:r w:rsidRPr="0066125E">
        <w:rPr>
          <w:rFonts w:cs="Arial" w:hint="cs"/>
          <w:sz w:val="28"/>
          <w:szCs w:val="28"/>
          <w:rtl/>
        </w:rPr>
        <w:t>الْحَيَاةِ</w:t>
      </w:r>
      <w:r w:rsidRPr="0066125E">
        <w:rPr>
          <w:rFonts w:cs="Arial"/>
          <w:sz w:val="28"/>
          <w:szCs w:val="28"/>
          <w:rtl/>
        </w:rPr>
        <w:t xml:space="preserve"> </w:t>
      </w:r>
      <w:r w:rsidRPr="0066125E">
        <w:rPr>
          <w:rFonts w:cs="Arial" w:hint="cs"/>
          <w:sz w:val="28"/>
          <w:szCs w:val="28"/>
          <w:rtl/>
        </w:rPr>
        <w:t>الدُّنْيَا</w:t>
      </w:r>
      <w:r w:rsidRPr="0066125E">
        <w:rPr>
          <w:rFonts w:cs="Arial"/>
          <w:sz w:val="28"/>
          <w:szCs w:val="28"/>
          <w:rtl/>
        </w:rPr>
        <w:t xml:space="preserve"> </w:t>
      </w:r>
      <w:r w:rsidRPr="0066125E">
        <w:rPr>
          <w:rFonts w:cs="Arial" w:hint="cs"/>
          <w:sz w:val="28"/>
          <w:szCs w:val="28"/>
          <w:rtl/>
        </w:rPr>
        <w:t>كَمَثَلِ</w:t>
      </w:r>
      <w:r w:rsidRPr="0066125E">
        <w:rPr>
          <w:rFonts w:cs="Arial"/>
          <w:sz w:val="28"/>
          <w:szCs w:val="28"/>
          <w:rtl/>
        </w:rPr>
        <w:t xml:space="preserve"> </w:t>
      </w:r>
      <w:r w:rsidRPr="0066125E">
        <w:rPr>
          <w:rFonts w:cs="Arial" w:hint="cs"/>
          <w:sz w:val="28"/>
          <w:szCs w:val="28"/>
          <w:rtl/>
        </w:rPr>
        <w:t>رِيحٍ</w:t>
      </w:r>
      <w:r w:rsidRPr="0066125E">
        <w:rPr>
          <w:rFonts w:cs="Arial"/>
          <w:sz w:val="28"/>
          <w:szCs w:val="28"/>
          <w:rtl/>
        </w:rPr>
        <w:t xml:space="preserve"> </w:t>
      </w:r>
      <w:r w:rsidRPr="0066125E">
        <w:rPr>
          <w:rFonts w:cs="Arial" w:hint="cs"/>
          <w:sz w:val="28"/>
          <w:szCs w:val="28"/>
          <w:rtl/>
        </w:rPr>
        <w:t>فِيهَا</w:t>
      </w:r>
      <w:r w:rsidRPr="0066125E">
        <w:rPr>
          <w:rFonts w:cs="Arial"/>
          <w:sz w:val="28"/>
          <w:szCs w:val="28"/>
          <w:rtl/>
        </w:rPr>
        <w:t xml:space="preserve"> </w:t>
      </w:r>
      <w:r w:rsidRPr="0066125E">
        <w:rPr>
          <w:rFonts w:cs="Arial" w:hint="cs"/>
          <w:sz w:val="28"/>
          <w:szCs w:val="28"/>
          <w:rtl/>
        </w:rPr>
        <w:t>صِرٌّ</w:t>
      </w:r>
      <w:r w:rsidRPr="0066125E">
        <w:rPr>
          <w:rFonts w:cs="Arial"/>
          <w:sz w:val="28"/>
          <w:szCs w:val="28"/>
          <w:rtl/>
        </w:rPr>
        <w:t xml:space="preserve"> </w:t>
      </w:r>
      <w:r w:rsidRPr="0066125E">
        <w:rPr>
          <w:rFonts w:cs="Arial" w:hint="cs"/>
          <w:sz w:val="28"/>
          <w:szCs w:val="28"/>
          <w:rtl/>
        </w:rPr>
        <w:t>أَصَابَتْ</w:t>
      </w:r>
      <w:r w:rsidRPr="0066125E">
        <w:rPr>
          <w:rFonts w:cs="Arial"/>
          <w:sz w:val="28"/>
          <w:szCs w:val="28"/>
          <w:rtl/>
        </w:rPr>
        <w:t xml:space="preserve"> </w:t>
      </w:r>
      <w:r w:rsidRPr="0066125E">
        <w:rPr>
          <w:rFonts w:cs="Arial" w:hint="cs"/>
          <w:sz w:val="28"/>
          <w:szCs w:val="28"/>
          <w:rtl/>
        </w:rPr>
        <w:t>حَرْثَ</w:t>
      </w:r>
      <w:r w:rsidRPr="0066125E">
        <w:rPr>
          <w:rFonts w:cs="Arial"/>
          <w:sz w:val="28"/>
          <w:szCs w:val="28"/>
          <w:rtl/>
        </w:rPr>
        <w:t xml:space="preserve"> </w:t>
      </w:r>
      <w:r w:rsidRPr="0066125E">
        <w:rPr>
          <w:rFonts w:cs="Arial" w:hint="cs"/>
          <w:sz w:val="28"/>
          <w:szCs w:val="28"/>
          <w:rtl/>
        </w:rPr>
        <w:t>قَوْمٍ</w:t>
      </w:r>
      <w:r w:rsidRPr="0066125E">
        <w:rPr>
          <w:rFonts w:cs="Arial"/>
          <w:sz w:val="28"/>
          <w:szCs w:val="28"/>
          <w:rtl/>
        </w:rPr>
        <w:t xml:space="preserve"> </w:t>
      </w:r>
      <w:r w:rsidRPr="0066125E">
        <w:rPr>
          <w:rFonts w:cs="Arial" w:hint="cs"/>
          <w:sz w:val="28"/>
          <w:szCs w:val="28"/>
          <w:rtl/>
        </w:rPr>
        <w:t>ظَلَمُوا</w:t>
      </w:r>
      <w:r w:rsidRPr="0066125E">
        <w:rPr>
          <w:rFonts w:cs="Arial"/>
          <w:sz w:val="28"/>
          <w:szCs w:val="28"/>
          <w:rtl/>
        </w:rPr>
        <w:t xml:space="preserve"> </w:t>
      </w:r>
      <w:r w:rsidRPr="0066125E">
        <w:rPr>
          <w:rFonts w:cs="Arial" w:hint="cs"/>
          <w:sz w:val="28"/>
          <w:szCs w:val="28"/>
          <w:rtl/>
        </w:rPr>
        <w:t>أَنْفُسَهُمْ</w:t>
      </w:r>
      <w:r w:rsidRPr="0066125E">
        <w:rPr>
          <w:rFonts w:cs="Arial"/>
          <w:sz w:val="28"/>
          <w:szCs w:val="28"/>
          <w:rtl/>
        </w:rPr>
        <w:t xml:space="preserve"> </w:t>
      </w:r>
      <w:r w:rsidRPr="0066125E">
        <w:rPr>
          <w:rFonts w:cs="Arial" w:hint="cs"/>
          <w:sz w:val="28"/>
          <w:szCs w:val="28"/>
          <w:rtl/>
        </w:rPr>
        <w:t>فَأَهْلَكَتْهُ</w:t>
      </w:r>
      <w:r w:rsidRPr="0066125E">
        <w:rPr>
          <w:rFonts w:cs="Arial"/>
          <w:sz w:val="28"/>
          <w:szCs w:val="28"/>
          <w:rtl/>
        </w:rPr>
        <w:t xml:space="preserve"> </w:t>
      </w:r>
      <w:r w:rsidRPr="0066125E">
        <w:rPr>
          <w:rFonts w:cs="Arial" w:hint="cs"/>
          <w:sz w:val="28"/>
          <w:szCs w:val="28"/>
          <w:rtl/>
        </w:rPr>
        <w:t>وَمَا</w:t>
      </w:r>
      <w:r w:rsidRPr="0066125E">
        <w:rPr>
          <w:rFonts w:cs="Arial"/>
          <w:sz w:val="28"/>
          <w:szCs w:val="28"/>
          <w:rtl/>
        </w:rPr>
        <w:t xml:space="preserve"> </w:t>
      </w:r>
      <w:r w:rsidRPr="0066125E">
        <w:rPr>
          <w:rFonts w:cs="Arial" w:hint="cs"/>
          <w:sz w:val="28"/>
          <w:szCs w:val="28"/>
          <w:rtl/>
        </w:rPr>
        <w:t>ظَلَمَهُمُ</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وَلَكِنْ</w:t>
      </w:r>
      <w:r w:rsidRPr="0066125E">
        <w:rPr>
          <w:rFonts w:cs="Arial"/>
          <w:sz w:val="28"/>
          <w:szCs w:val="28"/>
          <w:rtl/>
        </w:rPr>
        <w:t xml:space="preserve"> </w:t>
      </w:r>
      <w:r w:rsidRPr="0066125E">
        <w:rPr>
          <w:rFonts w:cs="Arial" w:hint="cs"/>
          <w:sz w:val="28"/>
          <w:szCs w:val="28"/>
          <w:rtl/>
        </w:rPr>
        <w:t>أَنْفُسَهُمْ</w:t>
      </w:r>
      <w:r w:rsidRPr="0066125E">
        <w:rPr>
          <w:rFonts w:cs="Arial"/>
          <w:sz w:val="28"/>
          <w:szCs w:val="28"/>
          <w:rtl/>
        </w:rPr>
        <w:t xml:space="preserve"> </w:t>
      </w:r>
      <w:r w:rsidRPr="0066125E">
        <w:rPr>
          <w:rFonts w:cs="Arial" w:hint="cs"/>
          <w:sz w:val="28"/>
          <w:szCs w:val="28"/>
          <w:rtl/>
        </w:rPr>
        <w:t>يَظْلِمُونَ</w:t>
      </w:r>
      <w:r w:rsidRPr="0066125E">
        <w:rPr>
          <w:rFonts w:cs="Arial"/>
          <w:sz w:val="28"/>
          <w:szCs w:val="28"/>
          <w:rtl/>
        </w:rPr>
        <w:t xml:space="preserve"> } [</w:t>
      </w:r>
      <w:r w:rsidRPr="0066125E">
        <w:rPr>
          <w:rFonts w:cs="Arial" w:hint="cs"/>
          <w:sz w:val="28"/>
          <w:szCs w:val="28"/>
          <w:rtl/>
        </w:rPr>
        <w:t>آل</w:t>
      </w:r>
      <w:r w:rsidRPr="0066125E">
        <w:rPr>
          <w:rFonts w:cs="Arial"/>
          <w:sz w:val="28"/>
          <w:szCs w:val="28"/>
          <w:rtl/>
        </w:rPr>
        <w:t xml:space="preserve"> </w:t>
      </w:r>
      <w:r w:rsidRPr="0066125E">
        <w:rPr>
          <w:rFonts w:cs="Arial" w:hint="cs"/>
          <w:sz w:val="28"/>
          <w:szCs w:val="28"/>
          <w:rtl/>
        </w:rPr>
        <w:t>عمران</w:t>
      </w:r>
      <w:r w:rsidRPr="0066125E">
        <w:rPr>
          <w:rFonts w:cs="Arial"/>
          <w:sz w:val="28"/>
          <w:szCs w:val="28"/>
          <w:rtl/>
        </w:rPr>
        <w:t>: 117 ] .</w:t>
      </w:r>
    </w:p>
    <w:p w:rsidR="0037592F" w:rsidRPr="0066125E" w:rsidRDefault="0037592F" w:rsidP="0037592F">
      <w:pPr>
        <w:bidi/>
        <w:jc w:val="both"/>
        <w:rPr>
          <w:sz w:val="28"/>
          <w:szCs w:val="28"/>
        </w:rPr>
      </w:pPr>
      <w:r w:rsidRPr="0066125E">
        <w:rPr>
          <w:rFonts w:cs="Arial" w:hint="cs"/>
          <w:sz w:val="28"/>
          <w:szCs w:val="28"/>
          <w:rtl/>
        </w:rPr>
        <w:t>خطَرُ</w:t>
      </w:r>
      <w:r w:rsidRPr="0066125E">
        <w:rPr>
          <w:rFonts w:cs="Arial"/>
          <w:sz w:val="28"/>
          <w:szCs w:val="28"/>
          <w:rtl/>
        </w:rPr>
        <w:t xml:space="preserve"> </w:t>
      </w:r>
      <w:r w:rsidRPr="0066125E">
        <w:rPr>
          <w:rFonts w:cs="Arial" w:hint="cs"/>
          <w:sz w:val="28"/>
          <w:szCs w:val="28"/>
          <w:rtl/>
        </w:rPr>
        <w:t>الجَهْلِ</w:t>
      </w:r>
      <w:r w:rsidRPr="0066125E">
        <w:rPr>
          <w:rFonts w:cs="Arial"/>
          <w:sz w:val="28"/>
          <w:szCs w:val="28"/>
          <w:rtl/>
        </w:rPr>
        <w:t xml:space="preserve"> </w:t>
      </w:r>
      <w:r w:rsidRPr="0066125E">
        <w:rPr>
          <w:rFonts w:cs="Arial" w:hint="cs"/>
          <w:sz w:val="28"/>
          <w:szCs w:val="28"/>
          <w:rtl/>
        </w:rPr>
        <w:t>بمَرَاتِبِ</w:t>
      </w:r>
      <w:r w:rsidRPr="0066125E">
        <w:rPr>
          <w:rFonts w:cs="Arial"/>
          <w:sz w:val="28"/>
          <w:szCs w:val="28"/>
          <w:rtl/>
        </w:rPr>
        <w:t xml:space="preserve"> </w:t>
      </w:r>
      <w:r w:rsidRPr="0066125E">
        <w:rPr>
          <w:rFonts w:cs="Arial" w:hint="cs"/>
          <w:sz w:val="28"/>
          <w:szCs w:val="28"/>
          <w:rtl/>
        </w:rPr>
        <w:t>الأعمالِ</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واختلالُ</w:t>
      </w:r>
      <w:r w:rsidRPr="0066125E">
        <w:rPr>
          <w:rFonts w:cs="Arial"/>
          <w:sz w:val="28"/>
          <w:szCs w:val="28"/>
          <w:rtl/>
        </w:rPr>
        <w:t xml:space="preserve"> </w:t>
      </w:r>
      <w:r w:rsidRPr="0066125E">
        <w:rPr>
          <w:rFonts w:cs="Arial" w:hint="cs"/>
          <w:sz w:val="28"/>
          <w:szCs w:val="28"/>
          <w:rtl/>
        </w:rPr>
        <w:t>مراتبِ</w:t>
      </w:r>
      <w:r w:rsidRPr="0066125E">
        <w:rPr>
          <w:rFonts w:cs="Arial"/>
          <w:sz w:val="28"/>
          <w:szCs w:val="28"/>
          <w:rtl/>
        </w:rPr>
        <w:t xml:space="preserve"> </w:t>
      </w:r>
      <w:r w:rsidRPr="0066125E">
        <w:rPr>
          <w:rFonts w:cs="Arial" w:hint="cs"/>
          <w:sz w:val="28"/>
          <w:szCs w:val="28"/>
          <w:rtl/>
        </w:rPr>
        <w:t>العملِ</w:t>
      </w:r>
      <w:r w:rsidRPr="0066125E">
        <w:rPr>
          <w:rFonts w:cs="Arial"/>
          <w:sz w:val="28"/>
          <w:szCs w:val="28"/>
          <w:rtl/>
        </w:rPr>
        <w:t xml:space="preserve"> </w:t>
      </w:r>
      <w:r w:rsidRPr="0066125E">
        <w:rPr>
          <w:rFonts w:cs="Arial" w:hint="cs"/>
          <w:sz w:val="28"/>
          <w:szCs w:val="28"/>
          <w:rtl/>
        </w:rPr>
        <w:t>الصالحِ</w:t>
      </w:r>
      <w:r w:rsidRPr="0066125E">
        <w:rPr>
          <w:rFonts w:cs="Arial"/>
          <w:sz w:val="28"/>
          <w:szCs w:val="28"/>
          <w:rtl/>
        </w:rPr>
        <w:t xml:space="preserve"> </w:t>
      </w:r>
      <w:r w:rsidRPr="0066125E">
        <w:rPr>
          <w:rFonts w:cs="Arial" w:hint="cs"/>
          <w:sz w:val="28"/>
          <w:szCs w:val="28"/>
          <w:rtl/>
        </w:rPr>
        <w:t>عندَ</w:t>
      </w:r>
      <w:r w:rsidRPr="0066125E">
        <w:rPr>
          <w:rFonts w:cs="Arial"/>
          <w:sz w:val="28"/>
          <w:szCs w:val="28"/>
          <w:rtl/>
        </w:rPr>
        <w:t xml:space="preserve"> </w:t>
      </w:r>
      <w:r w:rsidRPr="0066125E">
        <w:rPr>
          <w:rFonts w:cs="Arial" w:hint="cs"/>
          <w:sz w:val="28"/>
          <w:szCs w:val="28"/>
          <w:rtl/>
        </w:rPr>
        <w:t>الكافرِ</w:t>
      </w:r>
      <w:r w:rsidRPr="0066125E">
        <w:rPr>
          <w:rFonts w:cs="Arial"/>
          <w:sz w:val="28"/>
          <w:szCs w:val="28"/>
          <w:rtl/>
        </w:rPr>
        <w:t xml:space="preserve"> </w:t>
      </w:r>
      <w:r w:rsidRPr="0066125E">
        <w:rPr>
          <w:rFonts w:cs="Arial" w:hint="cs"/>
          <w:sz w:val="28"/>
          <w:szCs w:val="28"/>
          <w:rtl/>
        </w:rPr>
        <w:t>والمسلمِ</w:t>
      </w:r>
      <w:r w:rsidRPr="0066125E">
        <w:rPr>
          <w:rFonts w:cs="Arial"/>
          <w:sz w:val="28"/>
          <w:szCs w:val="28"/>
          <w:rtl/>
        </w:rPr>
        <w:t xml:space="preserve"> </w:t>
      </w:r>
      <w:r w:rsidRPr="0066125E">
        <w:rPr>
          <w:rFonts w:cs="Arial" w:hint="cs"/>
          <w:sz w:val="28"/>
          <w:szCs w:val="28"/>
          <w:rtl/>
        </w:rPr>
        <w:t>يَغُرُّهُ</w:t>
      </w:r>
      <w:r w:rsidRPr="0066125E">
        <w:rPr>
          <w:rFonts w:cs="Arial"/>
          <w:sz w:val="28"/>
          <w:szCs w:val="28"/>
          <w:rtl/>
        </w:rPr>
        <w:t xml:space="preserve"> </w:t>
      </w:r>
      <w:r w:rsidRPr="0066125E">
        <w:rPr>
          <w:rFonts w:cs="Arial" w:hint="cs"/>
          <w:sz w:val="28"/>
          <w:szCs w:val="28"/>
          <w:rtl/>
        </w:rPr>
        <w:t>ويَستدرِجُهُ</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الغيِّ</w:t>
      </w:r>
      <w:r w:rsidRPr="0066125E">
        <w:rPr>
          <w:rFonts w:cs="Arial"/>
          <w:sz w:val="28"/>
          <w:szCs w:val="28"/>
          <w:rtl/>
        </w:rPr>
        <w:t xml:space="preserve"> </w:t>
      </w:r>
      <w:r w:rsidRPr="0066125E">
        <w:rPr>
          <w:rFonts w:cs="Arial" w:hint="cs"/>
          <w:sz w:val="28"/>
          <w:szCs w:val="28"/>
          <w:rtl/>
        </w:rPr>
        <w:t>والباطلِ</w:t>
      </w:r>
      <w:r w:rsidRPr="0066125E">
        <w:rPr>
          <w:rFonts w:cs="Arial"/>
          <w:sz w:val="28"/>
          <w:szCs w:val="28"/>
          <w:rtl/>
        </w:rPr>
        <w:t>:</w:t>
      </w:r>
    </w:p>
    <w:p w:rsidR="0037592F" w:rsidRDefault="0037592F" w:rsidP="0037592F">
      <w:pPr>
        <w:bidi/>
        <w:jc w:val="both"/>
        <w:rPr>
          <w:sz w:val="28"/>
          <w:szCs w:val="28"/>
        </w:rPr>
      </w:pPr>
      <w:r w:rsidRPr="0066125E">
        <w:rPr>
          <w:rFonts w:cs="Arial" w:hint="cs"/>
          <w:sz w:val="28"/>
          <w:szCs w:val="28"/>
          <w:rtl/>
        </w:rPr>
        <w:t>أمَّا</w:t>
      </w:r>
      <w:r w:rsidRPr="0066125E">
        <w:rPr>
          <w:rFonts w:cs="Arial"/>
          <w:sz w:val="28"/>
          <w:szCs w:val="28"/>
          <w:rtl/>
        </w:rPr>
        <w:t xml:space="preserve"> </w:t>
      </w:r>
      <w:r w:rsidRPr="0066125E">
        <w:rPr>
          <w:rFonts w:cs="Arial" w:hint="cs"/>
          <w:sz w:val="28"/>
          <w:szCs w:val="28"/>
          <w:rtl/>
        </w:rPr>
        <w:t>الكافِرُ</w:t>
      </w:r>
      <w:r w:rsidRPr="0066125E">
        <w:rPr>
          <w:rFonts w:cs="Arial"/>
          <w:sz w:val="28"/>
          <w:szCs w:val="28"/>
          <w:rtl/>
        </w:rPr>
        <w:t xml:space="preserve">: </w:t>
      </w:r>
      <w:r w:rsidRPr="0066125E">
        <w:rPr>
          <w:rFonts w:cs="Arial" w:hint="cs"/>
          <w:sz w:val="28"/>
          <w:szCs w:val="28"/>
          <w:rtl/>
        </w:rPr>
        <w:t>فيَغترُّ</w:t>
      </w:r>
      <w:r w:rsidRPr="0066125E">
        <w:rPr>
          <w:rFonts w:cs="Arial"/>
          <w:sz w:val="28"/>
          <w:szCs w:val="28"/>
          <w:rtl/>
        </w:rPr>
        <w:t xml:space="preserve"> </w:t>
      </w:r>
      <w:r w:rsidRPr="0066125E">
        <w:rPr>
          <w:rFonts w:cs="Arial" w:hint="cs"/>
          <w:sz w:val="28"/>
          <w:szCs w:val="28"/>
          <w:rtl/>
        </w:rPr>
        <w:t>بكُفْرِهِ</w:t>
      </w:r>
      <w:r w:rsidRPr="0066125E">
        <w:rPr>
          <w:rFonts w:cs="Arial"/>
          <w:sz w:val="28"/>
          <w:szCs w:val="28"/>
          <w:rtl/>
        </w:rPr>
        <w:t xml:space="preserve"> </w:t>
      </w:r>
      <w:r w:rsidRPr="0066125E">
        <w:rPr>
          <w:rFonts w:cs="Arial" w:hint="cs"/>
          <w:sz w:val="28"/>
          <w:szCs w:val="28"/>
          <w:rtl/>
        </w:rPr>
        <w:t>ويُسلِّيهِ</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يَعمَلُهُ</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عملٍ</w:t>
      </w:r>
      <w:r w:rsidRPr="0066125E">
        <w:rPr>
          <w:rFonts w:cs="Arial"/>
          <w:sz w:val="28"/>
          <w:szCs w:val="28"/>
          <w:rtl/>
        </w:rPr>
        <w:t xml:space="preserve"> </w:t>
      </w:r>
      <w:r w:rsidRPr="0066125E">
        <w:rPr>
          <w:rFonts w:cs="Arial" w:hint="cs"/>
          <w:sz w:val="28"/>
          <w:szCs w:val="28"/>
          <w:rtl/>
        </w:rPr>
        <w:t>صالحٍ</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الظاهرِ،</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يَجِدُ</w:t>
      </w:r>
      <w:r w:rsidRPr="0066125E">
        <w:rPr>
          <w:rFonts w:cs="Arial"/>
          <w:sz w:val="28"/>
          <w:szCs w:val="28"/>
          <w:rtl/>
        </w:rPr>
        <w:t xml:space="preserve"> </w:t>
      </w:r>
      <w:r w:rsidRPr="0066125E">
        <w:rPr>
          <w:rFonts w:cs="Arial" w:hint="cs"/>
          <w:sz w:val="28"/>
          <w:szCs w:val="28"/>
          <w:rtl/>
        </w:rPr>
        <w:t>منه</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الآخرةِ</w:t>
      </w:r>
      <w:r w:rsidRPr="0066125E">
        <w:rPr>
          <w:rFonts w:cs="Arial"/>
          <w:sz w:val="28"/>
          <w:szCs w:val="28"/>
          <w:rtl/>
        </w:rPr>
        <w:t xml:space="preserve"> </w:t>
      </w:r>
      <w:r w:rsidRPr="0066125E">
        <w:rPr>
          <w:rFonts w:cs="Arial" w:hint="cs"/>
          <w:sz w:val="28"/>
          <w:szCs w:val="28"/>
          <w:rtl/>
        </w:rPr>
        <w:t>شيئًا</w:t>
      </w:r>
      <w:r w:rsidRPr="0066125E">
        <w:rPr>
          <w:rFonts w:cs="Arial"/>
          <w:sz w:val="28"/>
          <w:szCs w:val="28"/>
          <w:rtl/>
        </w:rPr>
        <w:t>.</w:t>
      </w:r>
    </w:p>
    <w:p w:rsidR="0037592F" w:rsidRDefault="0037592F" w:rsidP="0037592F">
      <w:pPr>
        <w:rPr>
          <w:sz w:val="28"/>
          <w:szCs w:val="28"/>
        </w:rPr>
      </w:pPr>
      <w:r>
        <w:rPr>
          <w:sz w:val="28"/>
          <w:szCs w:val="28"/>
        </w:rPr>
        <w:br w:type="page"/>
      </w:r>
    </w:p>
    <w:p w:rsidR="0037592F" w:rsidRPr="0066125E" w:rsidRDefault="0037592F" w:rsidP="0037592F">
      <w:pPr>
        <w:bidi/>
        <w:jc w:val="both"/>
        <w:rPr>
          <w:sz w:val="28"/>
          <w:szCs w:val="28"/>
        </w:rPr>
      </w:pPr>
      <w:r w:rsidRPr="0066125E">
        <w:rPr>
          <w:rFonts w:cs="Arial" w:hint="cs"/>
          <w:sz w:val="28"/>
          <w:szCs w:val="28"/>
          <w:rtl/>
        </w:rPr>
        <w:t>وأمَّا</w:t>
      </w:r>
      <w:r w:rsidRPr="0066125E">
        <w:rPr>
          <w:rFonts w:cs="Arial"/>
          <w:sz w:val="28"/>
          <w:szCs w:val="28"/>
          <w:rtl/>
        </w:rPr>
        <w:t xml:space="preserve"> </w:t>
      </w:r>
      <w:r w:rsidRPr="0066125E">
        <w:rPr>
          <w:rFonts w:cs="Arial" w:hint="cs"/>
          <w:sz w:val="28"/>
          <w:szCs w:val="28"/>
          <w:rtl/>
        </w:rPr>
        <w:t>المسلمُ</w:t>
      </w:r>
      <w:r w:rsidRPr="0066125E">
        <w:rPr>
          <w:rFonts w:cs="Arial"/>
          <w:sz w:val="28"/>
          <w:szCs w:val="28"/>
          <w:rtl/>
        </w:rPr>
        <w:t xml:space="preserve">: </w:t>
      </w:r>
      <w:r w:rsidRPr="0066125E">
        <w:rPr>
          <w:rFonts w:cs="Arial" w:hint="cs"/>
          <w:sz w:val="28"/>
          <w:szCs w:val="28"/>
          <w:rtl/>
        </w:rPr>
        <w:t>فإمَّا</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يقَعَ</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مفضولاتٍ</w:t>
      </w:r>
      <w:r w:rsidRPr="0066125E">
        <w:rPr>
          <w:rFonts w:cs="Arial"/>
          <w:sz w:val="28"/>
          <w:szCs w:val="28"/>
          <w:rtl/>
        </w:rPr>
        <w:t xml:space="preserve"> </w:t>
      </w:r>
      <w:r w:rsidRPr="0066125E">
        <w:rPr>
          <w:rFonts w:cs="Arial" w:hint="cs"/>
          <w:sz w:val="28"/>
          <w:szCs w:val="28"/>
          <w:rtl/>
        </w:rPr>
        <w:t>تَشغَلُهُ</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فاضلاتٍ،</w:t>
      </w:r>
      <w:r w:rsidRPr="0066125E">
        <w:rPr>
          <w:rFonts w:cs="Arial"/>
          <w:sz w:val="28"/>
          <w:szCs w:val="28"/>
          <w:rtl/>
        </w:rPr>
        <w:t xml:space="preserve"> </w:t>
      </w:r>
      <w:r w:rsidRPr="0066125E">
        <w:rPr>
          <w:rFonts w:cs="Arial" w:hint="cs"/>
          <w:sz w:val="28"/>
          <w:szCs w:val="28"/>
          <w:rtl/>
        </w:rPr>
        <w:t>وهذا</w:t>
      </w:r>
      <w:r w:rsidRPr="0066125E">
        <w:rPr>
          <w:rFonts w:cs="Arial"/>
          <w:sz w:val="28"/>
          <w:szCs w:val="28"/>
          <w:rtl/>
        </w:rPr>
        <w:t xml:space="preserve"> </w:t>
      </w:r>
      <w:r w:rsidRPr="0066125E">
        <w:rPr>
          <w:rFonts w:cs="Arial" w:hint="cs"/>
          <w:sz w:val="28"/>
          <w:szCs w:val="28"/>
          <w:rtl/>
        </w:rPr>
        <w:t>أخَفُّ،</w:t>
      </w:r>
      <w:r w:rsidRPr="0066125E">
        <w:rPr>
          <w:rFonts w:cs="Arial"/>
          <w:sz w:val="28"/>
          <w:szCs w:val="28"/>
          <w:rtl/>
        </w:rPr>
        <w:t xml:space="preserve"> </w:t>
      </w:r>
      <w:r w:rsidRPr="0066125E">
        <w:rPr>
          <w:rFonts w:cs="Arial" w:hint="cs"/>
          <w:sz w:val="28"/>
          <w:szCs w:val="28"/>
          <w:rtl/>
        </w:rPr>
        <w:t>وإمَّا</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يقَعَ</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مستحَبَّاتٍ</w:t>
      </w:r>
      <w:r w:rsidRPr="0066125E">
        <w:rPr>
          <w:rFonts w:cs="Arial"/>
          <w:sz w:val="28"/>
          <w:szCs w:val="28"/>
          <w:rtl/>
        </w:rPr>
        <w:t xml:space="preserve"> </w:t>
      </w:r>
      <w:r w:rsidRPr="0066125E">
        <w:rPr>
          <w:rFonts w:cs="Arial" w:hint="cs"/>
          <w:sz w:val="28"/>
          <w:szCs w:val="28"/>
          <w:rtl/>
        </w:rPr>
        <w:t>تَغُرُّهُ</w:t>
      </w:r>
      <w:r w:rsidRPr="0066125E">
        <w:rPr>
          <w:rFonts w:cs="Arial"/>
          <w:sz w:val="28"/>
          <w:szCs w:val="28"/>
          <w:rtl/>
        </w:rPr>
        <w:t xml:space="preserve"> </w:t>
      </w:r>
      <w:r w:rsidRPr="0066125E">
        <w:rPr>
          <w:rFonts w:cs="Arial" w:hint="cs"/>
          <w:sz w:val="28"/>
          <w:szCs w:val="28"/>
          <w:rtl/>
        </w:rPr>
        <w:t>فيَترُكَ</w:t>
      </w:r>
      <w:r w:rsidRPr="0066125E">
        <w:rPr>
          <w:rFonts w:cs="Arial"/>
          <w:sz w:val="28"/>
          <w:szCs w:val="28"/>
          <w:rtl/>
        </w:rPr>
        <w:t xml:space="preserve"> </w:t>
      </w:r>
      <w:r w:rsidRPr="0066125E">
        <w:rPr>
          <w:rFonts w:cs="Arial" w:hint="cs"/>
          <w:sz w:val="28"/>
          <w:szCs w:val="28"/>
          <w:rtl/>
        </w:rPr>
        <w:t>الواجباتِ،</w:t>
      </w:r>
      <w:r w:rsidRPr="0066125E">
        <w:rPr>
          <w:rFonts w:cs="Arial"/>
          <w:sz w:val="28"/>
          <w:szCs w:val="28"/>
          <w:rtl/>
        </w:rPr>
        <w:t xml:space="preserve"> </w:t>
      </w: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يترُكُ</w:t>
      </w:r>
      <w:r w:rsidRPr="0066125E">
        <w:rPr>
          <w:rFonts w:cs="Arial"/>
          <w:sz w:val="28"/>
          <w:szCs w:val="28"/>
          <w:rtl/>
        </w:rPr>
        <w:t xml:space="preserve"> </w:t>
      </w:r>
      <w:r w:rsidRPr="0066125E">
        <w:rPr>
          <w:rFonts w:cs="Arial" w:hint="cs"/>
          <w:sz w:val="28"/>
          <w:szCs w:val="28"/>
          <w:rtl/>
        </w:rPr>
        <w:t>مكروهاتٍ؛</w:t>
      </w:r>
      <w:r w:rsidRPr="0066125E">
        <w:rPr>
          <w:rFonts w:cs="Arial"/>
          <w:sz w:val="28"/>
          <w:szCs w:val="28"/>
          <w:rtl/>
        </w:rPr>
        <w:t xml:space="preserve"> </w:t>
      </w:r>
      <w:r w:rsidRPr="0066125E">
        <w:rPr>
          <w:rFonts w:cs="Arial" w:hint="cs"/>
          <w:sz w:val="28"/>
          <w:szCs w:val="28"/>
          <w:rtl/>
        </w:rPr>
        <w:t>يَظُنُّهُ</w:t>
      </w:r>
      <w:r w:rsidRPr="0066125E">
        <w:rPr>
          <w:rFonts w:cs="Arial"/>
          <w:sz w:val="28"/>
          <w:szCs w:val="28"/>
          <w:rtl/>
        </w:rPr>
        <w:t xml:space="preserve"> </w:t>
      </w:r>
      <w:r w:rsidRPr="0066125E">
        <w:rPr>
          <w:rFonts w:cs="Arial" w:hint="cs"/>
          <w:sz w:val="28"/>
          <w:szCs w:val="28"/>
          <w:rtl/>
        </w:rPr>
        <w:t>أنَّه</w:t>
      </w:r>
      <w:r w:rsidRPr="0066125E">
        <w:rPr>
          <w:rFonts w:cs="Arial"/>
          <w:sz w:val="28"/>
          <w:szCs w:val="28"/>
          <w:rtl/>
        </w:rPr>
        <w:t xml:space="preserve"> </w:t>
      </w:r>
      <w:r w:rsidRPr="0066125E">
        <w:rPr>
          <w:rFonts w:cs="Arial" w:hint="cs"/>
          <w:sz w:val="28"/>
          <w:szCs w:val="28"/>
          <w:rtl/>
        </w:rPr>
        <w:t>ورَعٌ،</w:t>
      </w:r>
      <w:r w:rsidRPr="0066125E">
        <w:rPr>
          <w:rFonts w:cs="Arial"/>
          <w:sz w:val="28"/>
          <w:szCs w:val="28"/>
          <w:rtl/>
        </w:rPr>
        <w:t xml:space="preserve"> </w:t>
      </w:r>
      <w:r w:rsidRPr="0066125E">
        <w:rPr>
          <w:rFonts w:cs="Arial" w:hint="cs"/>
          <w:sz w:val="28"/>
          <w:szCs w:val="28"/>
          <w:rtl/>
        </w:rPr>
        <w:t>وهو</w:t>
      </w:r>
      <w:r w:rsidRPr="0066125E">
        <w:rPr>
          <w:rFonts w:cs="Arial"/>
          <w:sz w:val="28"/>
          <w:szCs w:val="28"/>
          <w:rtl/>
        </w:rPr>
        <w:t xml:space="preserve"> </w:t>
      </w:r>
      <w:r w:rsidRPr="0066125E">
        <w:rPr>
          <w:rFonts w:cs="Arial" w:hint="cs"/>
          <w:sz w:val="28"/>
          <w:szCs w:val="28"/>
          <w:rtl/>
        </w:rPr>
        <w:t>واقعٌ</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محرَّماتٍ،</w:t>
      </w:r>
      <w:r w:rsidRPr="0066125E">
        <w:rPr>
          <w:rFonts w:cs="Arial"/>
          <w:sz w:val="28"/>
          <w:szCs w:val="28"/>
          <w:rtl/>
        </w:rPr>
        <w:t xml:space="preserve"> </w:t>
      </w:r>
      <w:r w:rsidRPr="0066125E">
        <w:rPr>
          <w:rFonts w:cs="Arial" w:hint="cs"/>
          <w:sz w:val="28"/>
          <w:szCs w:val="28"/>
          <w:rtl/>
        </w:rPr>
        <w:t>ويعظُمُ</w:t>
      </w:r>
      <w:r w:rsidRPr="0066125E">
        <w:rPr>
          <w:rFonts w:cs="Arial"/>
          <w:sz w:val="28"/>
          <w:szCs w:val="28"/>
          <w:rtl/>
        </w:rPr>
        <w:t xml:space="preserve"> </w:t>
      </w:r>
      <w:r w:rsidRPr="0066125E">
        <w:rPr>
          <w:rFonts w:cs="Arial" w:hint="cs"/>
          <w:sz w:val="28"/>
          <w:szCs w:val="28"/>
          <w:rtl/>
        </w:rPr>
        <w:t>استدراجُ</w:t>
      </w:r>
      <w:r w:rsidRPr="0066125E">
        <w:rPr>
          <w:rFonts w:cs="Arial"/>
          <w:sz w:val="28"/>
          <w:szCs w:val="28"/>
          <w:rtl/>
        </w:rPr>
        <w:t xml:space="preserve"> </w:t>
      </w:r>
      <w:r w:rsidRPr="0066125E">
        <w:rPr>
          <w:rFonts w:cs="Arial" w:hint="cs"/>
          <w:sz w:val="28"/>
          <w:szCs w:val="28"/>
          <w:rtl/>
        </w:rPr>
        <w:t>المسلمِ</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بمقدارِ</w:t>
      </w:r>
      <w:r w:rsidRPr="0066125E">
        <w:rPr>
          <w:rFonts w:cs="Arial"/>
          <w:sz w:val="28"/>
          <w:szCs w:val="28"/>
          <w:rtl/>
        </w:rPr>
        <w:t xml:space="preserve"> </w:t>
      </w:r>
      <w:r w:rsidRPr="0066125E">
        <w:rPr>
          <w:rFonts w:cs="Arial" w:hint="cs"/>
          <w:sz w:val="28"/>
          <w:szCs w:val="28"/>
          <w:rtl/>
        </w:rPr>
        <w:t>نصيبه</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الجهلِ</w:t>
      </w:r>
      <w:r w:rsidRPr="0066125E">
        <w:rPr>
          <w:rFonts w:cs="Arial"/>
          <w:sz w:val="28"/>
          <w:szCs w:val="28"/>
          <w:rtl/>
        </w:rPr>
        <w:t xml:space="preserve"> </w:t>
      </w:r>
      <w:r w:rsidRPr="0066125E">
        <w:rPr>
          <w:rFonts w:cs="Arial" w:hint="cs"/>
          <w:sz w:val="28"/>
          <w:szCs w:val="28"/>
          <w:rtl/>
        </w:rPr>
        <w:t>بتفاضُلِ</w:t>
      </w:r>
      <w:r w:rsidRPr="0066125E">
        <w:rPr>
          <w:rFonts w:cs="Arial"/>
          <w:sz w:val="28"/>
          <w:szCs w:val="28"/>
          <w:rtl/>
        </w:rPr>
        <w:t xml:space="preserve"> </w:t>
      </w:r>
      <w:r w:rsidRPr="0066125E">
        <w:rPr>
          <w:rFonts w:cs="Arial" w:hint="cs"/>
          <w:sz w:val="28"/>
          <w:szCs w:val="28"/>
          <w:rtl/>
        </w:rPr>
        <w:t>الأعمالِ،</w:t>
      </w:r>
      <w:r w:rsidRPr="0066125E">
        <w:rPr>
          <w:rFonts w:cs="Arial"/>
          <w:sz w:val="28"/>
          <w:szCs w:val="28"/>
          <w:rtl/>
        </w:rPr>
        <w:t xml:space="preserve"> </w:t>
      </w:r>
      <w:r w:rsidRPr="0066125E">
        <w:rPr>
          <w:rFonts w:cs="Arial" w:hint="cs"/>
          <w:sz w:val="28"/>
          <w:szCs w:val="28"/>
          <w:rtl/>
        </w:rPr>
        <w:t>وغَفْلَتِهِ</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عواقبِ</w:t>
      </w:r>
      <w:r w:rsidRPr="0066125E">
        <w:rPr>
          <w:rFonts w:cs="Arial"/>
          <w:sz w:val="28"/>
          <w:szCs w:val="28"/>
          <w:rtl/>
        </w:rPr>
        <w:t xml:space="preserve"> </w:t>
      </w:r>
      <w:r w:rsidRPr="0066125E">
        <w:rPr>
          <w:rFonts w:cs="Arial" w:hint="cs"/>
          <w:sz w:val="28"/>
          <w:szCs w:val="28"/>
          <w:rtl/>
        </w:rPr>
        <w:t>الأفعالِ،</w:t>
      </w:r>
      <w:r w:rsidRPr="0066125E">
        <w:rPr>
          <w:rFonts w:cs="Arial"/>
          <w:sz w:val="28"/>
          <w:szCs w:val="28"/>
          <w:rtl/>
        </w:rPr>
        <w:t xml:space="preserve"> </w:t>
      </w:r>
      <w:r w:rsidRPr="0066125E">
        <w:rPr>
          <w:rFonts w:cs="Arial" w:hint="cs"/>
          <w:sz w:val="28"/>
          <w:szCs w:val="28"/>
          <w:rtl/>
        </w:rPr>
        <w:t>وأخطَرُ</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عالِمٌ</w:t>
      </w:r>
      <w:r w:rsidRPr="0066125E">
        <w:rPr>
          <w:rFonts w:cs="Arial"/>
          <w:sz w:val="28"/>
          <w:szCs w:val="28"/>
          <w:rtl/>
        </w:rPr>
        <w:t xml:space="preserve"> </w:t>
      </w:r>
      <w:r w:rsidRPr="0066125E">
        <w:rPr>
          <w:rFonts w:cs="Arial" w:hint="cs"/>
          <w:sz w:val="28"/>
          <w:szCs w:val="28"/>
          <w:rtl/>
        </w:rPr>
        <w:t>يَشغَلُ</w:t>
      </w:r>
      <w:r w:rsidRPr="0066125E">
        <w:rPr>
          <w:rFonts w:cs="Arial"/>
          <w:sz w:val="28"/>
          <w:szCs w:val="28"/>
          <w:rtl/>
        </w:rPr>
        <w:t xml:space="preserve"> </w:t>
      </w:r>
      <w:r w:rsidRPr="0066125E">
        <w:rPr>
          <w:rFonts w:cs="Arial" w:hint="cs"/>
          <w:sz w:val="28"/>
          <w:szCs w:val="28"/>
          <w:rtl/>
        </w:rPr>
        <w:t>الناسَ</w:t>
      </w:r>
      <w:r w:rsidRPr="0066125E">
        <w:rPr>
          <w:rFonts w:cs="Arial"/>
          <w:sz w:val="28"/>
          <w:szCs w:val="28"/>
          <w:rtl/>
        </w:rPr>
        <w:t xml:space="preserve"> </w:t>
      </w:r>
      <w:r w:rsidRPr="0066125E">
        <w:rPr>
          <w:rFonts w:cs="Arial" w:hint="cs"/>
          <w:sz w:val="28"/>
          <w:szCs w:val="28"/>
          <w:rtl/>
        </w:rPr>
        <w:t>بمفضولاتٍ،</w:t>
      </w:r>
      <w:r w:rsidRPr="0066125E">
        <w:rPr>
          <w:rFonts w:cs="Arial"/>
          <w:sz w:val="28"/>
          <w:szCs w:val="28"/>
          <w:rtl/>
        </w:rPr>
        <w:t xml:space="preserve"> </w:t>
      </w:r>
      <w:r w:rsidRPr="0066125E">
        <w:rPr>
          <w:rFonts w:cs="Arial" w:hint="cs"/>
          <w:sz w:val="28"/>
          <w:szCs w:val="28"/>
          <w:rtl/>
        </w:rPr>
        <w:t>والناسُ</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سَكْرَةِ</w:t>
      </w:r>
      <w:r w:rsidRPr="0066125E">
        <w:rPr>
          <w:rFonts w:cs="Arial"/>
          <w:sz w:val="28"/>
          <w:szCs w:val="28"/>
          <w:rtl/>
        </w:rPr>
        <w:t xml:space="preserve"> </w:t>
      </w:r>
      <w:r w:rsidRPr="0066125E">
        <w:rPr>
          <w:rFonts w:cs="Arial" w:hint="cs"/>
          <w:sz w:val="28"/>
          <w:szCs w:val="28"/>
          <w:rtl/>
        </w:rPr>
        <w:t>المُوبِقاتِ</w:t>
      </w:r>
      <w:r w:rsidRPr="0066125E">
        <w:rPr>
          <w:rFonts w:cs="Arial"/>
          <w:sz w:val="28"/>
          <w:szCs w:val="28"/>
          <w:rtl/>
        </w:rPr>
        <w:t xml:space="preserve"> </w:t>
      </w:r>
      <w:r w:rsidRPr="0066125E">
        <w:rPr>
          <w:rFonts w:cs="Arial" w:hint="cs"/>
          <w:sz w:val="28"/>
          <w:szCs w:val="28"/>
          <w:rtl/>
        </w:rPr>
        <w:t>والمُهلِكاتِ؛</w:t>
      </w:r>
      <w:r w:rsidRPr="0066125E">
        <w:rPr>
          <w:rFonts w:cs="Arial"/>
          <w:sz w:val="28"/>
          <w:szCs w:val="28"/>
          <w:rtl/>
        </w:rPr>
        <w:t xml:space="preserve"> </w:t>
      </w:r>
      <w:r w:rsidRPr="0066125E">
        <w:rPr>
          <w:rFonts w:cs="Arial" w:hint="cs"/>
          <w:sz w:val="28"/>
          <w:szCs w:val="28"/>
          <w:rtl/>
        </w:rPr>
        <w:t>كالشِّرْكيَّاتِ</w:t>
      </w:r>
      <w:r w:rsidRPr="0066125E">
        <w:rPr>
          <w:rFonts w:cs="Arial"/>
          <w:sz w:val="28"/>
          <w:szCs w:val="28"/>
          <w:rtl/>
        </w:rPr>
        <w:t xml:space="preserve"> </w:t>
      </w:r>
      <w:r w:rsidRPr="0066125E">
        <w:rPr>
          <w:rFonts w:cs="Arial" w:hint="cs"/>
          <w:sz w:val="28"/>
          <w:szCs w:val="28"/>
          <w:rtl/>
        </w:rPr>
        <w:t>والبِدَعِ</w:t>
      </w:r>
      <w:r w:rsidRPr="0066125E">
        <w:rPr>
          <w:rFonts w:cs="Arial"/>
          <w:sz w:val="28"/>
          <w:szCs w:val="28"/>
          <w:rtl/>
        </w:rPr>
        <w:t xml:space="preserve"> </w:t>
      </w:r>
      <w:r w:rsidRPr="0066125E">
        <w:rPr>
          <w:rFonts w:cs="Arial" w:hint="cs"/>
          <w:sz w:val="28"/>
          <w:szCs w:val="28"/>
          <w:rtl/>
        </w:rPr>
        <w:t>والمعاصي؛</w:t>
      </w:r>
      <w:r w:rsidRPr="0066125E">
        <w:rPr>
          <w:rFonts w:cs="Arial"/>
          <w:sz w:val="28"/>
          <w:szCs w:val="28"/>
          <w:rtl/>
        </w:rPr>
        <w:t xml:space="preserve"> </w:t>
      </w:r>
      <w:r w:rsidRPr="0066125E">
        <w:rPr>
          <w:rFonts w:cs="Arial" w:hint="cs"/>
          <w:sz w:val="28"/>
          <w:szCs w:val="28"/>
          <w:rtl/>
        </w:rPr>
        <w:t>ولهذا</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أكملُ</w:t>
      </w:r>
      <w:r w:rsidRPr="0066125E">
        <w:rPr>
          <w:rFonts w:cs="Arial"/>
          <w:sz w:val="28"/>
          <w:szCs w:val="28"/>
          <w:rtl/>
        </w:rPr>
        <w:t xml:space="preserve"> </w:t>
      </w:r>
      <w:r w:rsidRPr="0066125E">
        <w:rPr>
          <w:rFonts w:cs="Arial" w:hint="cs"/>
          <w:sz w:val="28"/>
          <w:szCs w:val="28"/>
          <w:rtl/>
        </w:rPr>
        <w:t>العلمِ</w:t>
      </w:r>
      <w:r w:rsidRPr="0066125E">
        <w:rPr>
          <w:rFonts w:cs="Arial"/>
          <w:sz w:val="28"/>
          <w:szCs w:val="28"/>
          <w:rtl/>
        </w:rPr>
        <w:t xml:space="preserve"> </w:t>
      </w:r>
      <w:r w:rsidRPr="0066125E">
        <w:rPr>
          <w:rFonts w:cs="Arial" w:hint="cs"/>
          <w:sz w:val="28"/>
          <w:szCs w:val="28"/>
          <w:rtl/>
        </w:rPr>
        <w:t>هو</w:t>
      </w:r>
      <w:r w:rsidRPr="0066125E">
        <w:rPr>
          <w:rFonts w:cs="Arial"/>
          <w:sz w:val="28"/>
          <w:szCs w:val="28"/>
          <w:rtl/>
        </w:rPr>
        <w:t xml:space="preserve"> </w:t>
      </w:r>
      <w:r w:rsidRPr="0066125E">
        <w:rPr>
          <w:rFonts w:cs="Arial" w:hint="cs"/>
          <w:sz w:val="28"/>
          <w:szCs w:val="28"/>
          <w:rtl/>
        </w:rPr>
        <w:t>العِلْمَ</w:t>
      </w:r>
      <w:r w:rsidRPr="0066125E">
        <w:rPr>
          <w:rFonts w:cs="Arial"/>
          <w:sz w:val="28"/>
          <w:szCs w:val="28"/>
          <w:rtl/>
        </w:rPr>
        <w:t xml:space="preserve"> </w:t>
      </w:r>
      <w:r w:rsidRPr="0066125E">
        <w:rPr>
          <w:rFonts w:cs="Arial" w:hint="cs"/>
          <w:sz w:val="28"/>
          <w:szCs w:val="28"/>
          <w:rtl/>
        </w:rPr>
        <w:t>بمراتبِ</w:t>
      </w:r>
      <w:r w:rsidRPr="0066125E">
        <w:rPr>
          <w:rFonts w:cs="Arial"/>
          <w:sz w:val="28"/>
          <w:szCs w:val="28"/>
          <w:rtl/>
        </w:rPr>
        <w:t xml:space="preserve"> </w:t>
      </w:r>
      <w:r w:rsidRPr="0066125E">
        <w:rPr>
          <w:rFonts w:cs="Arial" w:hint="cs"/>
          <w:sz w:val="28"/>
          <w:szCs w:val="28"/>
          <w:rtl/>
        </w:rPr>
        <w:t>الأعمالِ</w:t>
      </w:r>
      <w:r w:rsidRPr="0066125E">
        <w:rPr>
          <w:rFonts w:cs="Arial"/>
          <w:sz w:val="28"/>
          <w:szCs w:val="28"/>
          <w:rtl/>
        </w:rPr>
        <w:t xml:space="preserve"> </w:t>
      </w:r>
      <w:r w:rsidRPr="0066125E">
        <w:rPr>
          <w:rFonts w:cs="Arial" w:hint="cs"/>
          <w:sz w:val="28"/>
          <w:szCs w:val="28"/>
          <w:rtl/>
        </w:rPr>
        <w:t>فيما</w:t>
      </w:r>
      <w:r w:rsidRPr="0066125E">
        <w:rPr>
          <w:rFonts w:cs="Arial"/>
          <w:sz w:val="28"/>
          <w:szCs w:val="28"/>
          <w:rtl/>
        </w:rPr>
        <w:t xml:space="preserve"> </w:t>
      </w:r>
      <w:r w:rsidRPr="0066125E">
        <w:rPr>
          <w:rFonts w:cs="Arial" w:hint="cs"/>
          <w:sz w:val="28"/>
          <w:szCs w:val="28"/>
          <w:rtl/>
        </w:rPr>
        <w:t>بينَها</w:t>
      </w:r>
      <w:r w:rsidRPr="0066125E">
        <w:rPr>
          <w:rFonts w:cs="Arial"/>
          <w:sz w:val="28"/>
          <w:szCs w:val="28"/>
          <w:rtl/>
        </w:rPr>
        <w:t xml:space="preserve"> </w:t>
      </w:r>
      <w:r w:rsidRPr="0066125E">
        <w:rPr>
          <w:rFonts w:cs="Arial" w:hint="cs"/>
          <w:sz w:val="28"/>
          <w:szCs w:val="28"/>
          <w:rtl/>
        </w:rPr>
        <w:t>وتفاضُلِها؛</w:t>
      </w:r>
      <w:r w:rsidRPr="0066125E">
        <w:rPr>
          <w:rFonts w:cs="Arial"/>
          <w:sz w:val="28"/>
          <w:szCs w:val="28"/>
          <w:rtl/>
        </w:rPr>
        <w:t xml:space="preserve"> </w:t>
      </w:r>
      <w:r w:rsidRPr="0066125E">
        <w:rPr>
          <w:rFonts w:cs="Arial" w:hint="cs"/>
          <w:sz w:val="28"/>
          <w:szCs w:val="28"/>
          <w:rtl/>
        </w:rPr>
        <w:t>سواءٌ</w:t>
      </w:r>
      <w:r w:rsidRPr="0066125E">
        <w:rPr>
          <w:rFonts w:cs="Arial"/>
          <w:sz w:val="28"/>
          <w:szCs w:val="28"/>
          <w:rtl/>
        </w:rPr>
        <w:t xml:space="preserve"> </w:t>
      </w:r>
      <w:r w:rsidRPr="0066125E">
        <w:rPr>
          <w:rFonts w:cs="Arial" w:hint="cs"/>
          <w:sz w:val="28"/>
          <w:szCs w:val="28"/>
          <w:rtl/>
        </w:rPr>
        <w:t>كانت</w:t>
      </w:r>
      <w:r w:rsidRPr="0066125E">
        <w:rPr>
          <w:rFonts w:cs="Arial"/>
          <w:sz w:val="28"/>
          <w:szCs w:val="28"/>
          <w:rtl/>
        </w:rPr>
        <w:t xml:space="preserve"> </w:t>
      </w:r>
      <w:r w:rsidRPr="0066125E">
        <w:rPr>
          <w:rFonts w:cs="Arial" w:hint="cs"/>
          <w:sz w:val="28"/>
          <w:szCs w:val="28"/>
          <w:rtl/>
        </w:rPr>
        <w:t>خيرًا</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شرًّا،</w:t>
      </w:r>
      <w:r w:rsidRPr="0066125E">
        <w:rPr>
          <w:rFonts w:cs="Arial"/>
          <w:sz w:val="28"/>
          <w:szCs w:val="28"/>
          <w:rtl/>
        </w:rPr>
        <w:t xml:space="preserve"> </w:t>
      </w:r>
      <w:r w:rsidRPr="0066125E">
        <w:rPr>
          <w:rFonts w:cs="Arial" w:hint="cs"/>
          <w:sz w:val="28"/>
          <w:szCs w:val="28"/>
          <w:rtl/>
        </w:rPr>
        <w:t>وأمَّا</w:t>
      </w:r>
      <w:r w:rsidRPr="0066125E">
        <w:rPr>
          <w:rFonts w:cs="Arial"/>
          <w:sz w:val="28"/>
          <w:szCs w:val="28"/>
          <w:rtl/>
        </w:rPr>
        <w:t xml:space="preserve"> </w:t>
      </w:r>
      <w:r w:rsidRPr="0066125E">
        <w:rPr>
          <w:rFonts w:cs="Arial" w:hint="cs"/>
          <w:sz w:val="28"/>
          <w:szCs w:val="28"/>
          <w:rtl/>
        </w:rPr>
        <w:t>تمييزُ</w:t>
      </w:r>
      <w:r w:rsidRPr="0066125E">
        <w:rPr>
          <w:rFonts w:cs="Arial"/>
          <w:sz w:val="28"/>
          <w:szCs w:val="28"/>
          <w:rtl/>
        </w:rPr>
        <w:t xml:space="preserve"> </w:t>
      </w:r>
      <w:r w:rsidRPr="0066125E">
        <w:rPr>
          <w:rFonts w:cs="Arial" w:hint="cs"/>
          <w:sz w:val="28"/>
          <w:szCs w:val="28"/>
          <w:rtl/>
        </w:rPr>
        <w:t>الخيرِ</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الشرِّ،</w:t>
      </w:r>
      <w:r w:rsidRPr="0066125E">
        <w:rPr>
          <w:rFonts w:cs="Arial"/>
          <w:sz w:val="28"/>
          <w:szCs w:val="28"/>
          <w:rtl/>
        </w:rPr>
        <w:t xml:space="preserve"> </w:t>
      </w:r>
      <w:r w:rsidRPr="0066125E">
        <w:rPr>
          <w:rFonts w:cs="Arial" w:hint="cs"/>
          <w:sz w:val="28"/>
          <w:szCs w:val="28"/>
          <w:rtl/>
        </w:rPr>
        <w:t>فهو</w:t>
      </w:r>
      <w:r w:rsidRPr="0066125E">
        <w:rPr>
          <w:rFonts w:cs="Arial"/>
          <w:sz w:val="28"/>
          <w:szCs w:val="28"/>
          <w:rtl/>
        </w:rPr>
        <w:t xml:space="preserve"> </w:t>
      </w:r>
      <w:r w:rsidRPr="0066125E">
        <w:rPr>
          <w:rFonts w:cs="Arial" w:hint="cs"/>
          <w:sz w:val="28"/>
          <w:szCs w:val="28"/>
          <w:rtl/>
        </w:rPr>
        <w:t>سهلٌ</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كلِّ</w:t>
      </w:r>
      <w:r w:rsidRPr="0066125E">
        <w:rPr>
          <w:rFonts w:cs="Arial"/>
          <w:sz w:val="28"/>
          <w:szCs w:val="28"/>
          <w:rtl/>
        </w:rPr>
        <w:t xml:space="preserve"> </w:t>
      </w:r>
      <w:r w:rsidRPr="0066125E">
        <w:rPr>
          <w:rFonts w:cs="Arial" w:hint="cs"/>
          <w:sz w:val="28"/>
          <w:szCs w:val="28"/>
          <w:rtl/>
        </w:rPr>
        <w:t>عاقلٍ</w:t>
      </w:r>
      <w:r w:rsidRPr="0066125E">
        <w:rPr>
          <w:rFonts w:cs="Arial"/>
          <w:sz w:val="28"/>
          <w:szCs w:val="28"/>
          <w:rtl/>
        </w:rPr>
        <w:t>.</w:t>
      </w:r>
    </w:p>
    <w:p w:rsidR="0037592F" w:rsidRDefault="0037592F" w:rsidP="0037592F">
      <w:pPr>
        <w:bidi/>
        <w:jc w:val="both"/>
        <w:rPr>
          <w:rFonts w:cs="Arial"/>
          <w:sz w:val="28"/>
          <w:szCs w:val="28"/>
          <w:rtl/>
        </w:rPr>
      </w:pPr>
      <w:r w:rsidRPr="0066125E">
        <w:rPr>
          <w:rFonts w:cs="Arial" w:hint="cs"/>
          <w:sz w:val="28"/>
          <w:szCs w:val="28"/>
          <w:rtl/>
        </w:rPr>
        <w:t>ومِن</w:t>
      </w:r>
      <w:r w:rsidRPr="0066125E">
        <w:rPr>
          <w:rFonts w:cs="Arial"/>
          <w:sz w:val="28"/>
          <w:szCs w:val="28"/>
          <w:rtl/>
        </w:rPr>
        <w:t xml:space="preserve"> </w:t>
      </w:r>
      <w:r w:rsidRPr="0066125E">
        <w:rPr>
          <w:rFonts w:cs="Arial" w:hint="cs"/>
          <w:sz w:val="28"/>
          <w:szCs w:val="28"/>
          <w:rtl/>
        </w:rPr>
        <w:t>هذا</w:t>
      </w:r>
      <w:r w:rsidRPr="0066125E">
        <w:rPr>
          <w:rFonts w:cs="Arial"/>
          <w:sz w:val="28"/>
          <w:szCs w:val="28"/>
          <w:rtl/>
        </w:rPr>
        <w:t xml:space="preserve"> </w:t>
      </w:r>
      <w:r w:rsidRPr="0066125E">
        <w:rPr>
          <w:rFonts w:cs="Arial" w:hint="cs"/>
          <w:sz w:val="28"/>
          <w:szCs w:val="28"/>
          <w:rtl/>
        </w:rPr>
        <w:t>البابِ</w:t>
      </w:r>
      <w:r w:rsidRPr="0066125E">
        <w:rPr>
          <w:rFonts w:cs="Arial"/>
          <w:sz w:val="28"/>
          <w:szCs w:val="28"/>
          <w:rtl/>
        </w:rPr>
        <w:t xml:space="preserve"> </w:t>
      </w:r>
      <w:r w:rsidRPr="0066125E">
        <w:rPr>
          <w:rFonts w:cs="Arial" w:hint="cs"/>
          <w:sz w:val="28"/>
          <w:szCs w:val="28"/>
          <w:rtl/>
        </w:rPr>
        <w:t>دخَلَ</w:t>
      </w:r>
      <w:r w:rsidRPr="0066125E">
        <w:rPr>
          <w:rFonts w:cs="Arial"/>
          <w:sz w:val="28"/>
          <w:szCs w:val="28"/>
          <w:rtl/>
        </w:rPr>
        <w:t xml:space="preserve"> </w:t>
      </w:r>
      <w:r w:rsidRPr="0066125E">
        <w:rPr>
          <w:rFonts w:cs="Arial" w:hint="cs"/>
          <w:sz w:val="28"/>
          <w:szCs w:val="28"/>
          <w:rtl/>
        </w:rPr>
        <w:t>الضَّلاَلُ</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كفَّارِ</w:t>
      </w:r>
      <w:r w:rsidRPr="0066125E">
        <w:rPr>
          <w:rFonts w:cs="Arial"/>
          <w:sz w:val="28"/>
          <w:szCs w:val="28"/>
          <w:rtl/>
        </w:rPr>
        <w:t xml:space="preserve"> </w:t>
      </w:r>
      <w:r w:rsidRPr="0066125E">
        <w:rPr>
          <w:rFonts w:cs="Arial" w:hint="cs"/>
          <w:sz w:val="28"/>
          <w:szCs w:val="28"/>
          <w:rtl/>
        </w:rPr>
        <w:t>قريشٍ؛</w:t>
      </w:r>
      <w:r w:rsidRPr="0066125E">
        <w:rPr>
          <w:rFonts w:cs="Arial"/>
          <w:sz w:val="28"/>
          <w:szCs w:val="28"/>
          <w:rtl/>
        </w:rPr>
        <w:t xml:space="preserve"> </w:t>
      </w:r>
      <w:r w:rsidRPr="0066125E">
        <w:rPr>
          <w:rFonts w:cs="Arial" w:hint="cs"/>
          <w:sz w:val="28"/>
          <w:szCs w:val="28"/>
          <w:rtl/>
        </w:rPr>
        <w:t>فظَنُّوا</w:t>
      </w:r>
      <w:r w:rsidRPr="0066125E">
        <w:rPr>
          <w:rFonts w:cs="Arial"/>
          <w:sz w:val="28"/>
          <w:szCs w:val="28"/>
          <w:rtl/>
        </w:rPr>
        <w:t xml:space="preserve"> </w:t>
      </w:r>
      <w:r w:rsidRPr="0066125E">
        <w:rPr>
          <w:rFonts w:cs="Arial" w:hint="cs"/>
          <w:sz w:val="28"/>
          <w:szCs w:val="28"/>
          <w:rtl/>
        </w:rPr>
        <w:t>أنَّهم</w:t>
      </w:r>
      <w:r w:rsidRPr="0066125E">
        <w:rPr>
          <w:rFonts w:cs="Arial"/>
          <w:sz w:val="28"/>
          <w:szCs w:val="28"/>
          <w:rtl/>
        </w:rPr>
        <w:t xml:space="preserve"> </w:t>
      </w:r>
      <w:r w:rsidRPr="0066125E">
        <w:rPr>
          <w:rFonts w:cs="Arial" w:hint="cs"/>
          <w:sz w:val="28"/>
          <w:szCs w:val="28"/>
          <w:rtl/>
        </w:rPr>
        <w:t>أتَوْا</w:t>
      </w:r>
      <w:r w:rsidRPr="0066125E">
        <w:rPr>
          <w:rFonts w:cs="Arial"/>
          <w:sz w:val="28"/>
          <w:szCs w:val="28"/>
          <w:rtl/>
        </w:rPr>
        <w:t xml:space="preserve"> </w:t>
      </w:r>
      <w:r w:rsidRPr="0066125E">
        <w:rPr>
          <w:rFonts w:cs="Arial" w:hint="cs"/>
          <w:sz w:val="28"/>
          <w:szCs w:val="28"/>
          <w:rtl/>
        </w:rPr>
        <w:t>بأعمالٍ</w:t>
      </w:r>
      <w:r w:rsidRPr="0066125E">
        <w:rPr>
          <w:rFonts w:cs="Arial"/>
          <w:sz w:val="28"/>
          <w:szCs w:val="28"/>
          <w:rtl/>
        </w:rPr>
        <w:t xml:space="preserve"> </w:t>
      </w:r>
      <w:r w:rsidRPr="0066125E">
        <w:rPr>
          <w:rFonts w:cs="Arial" w:hint="cs"/>
          <w:sz w:val="28"/>
          <w:szCs w:val="28"/>
          <w:rtl/>
        </w:rPr>
        <w:t>عظيمةٍ</w:t>
      </w:r>
      <w:r w:rsidRPr="0066125E">
        <w:rPr>
          <w:rFonts w:cs="Arial"/>
          <w:sz w:val="28"/>
          <w:szCs w:val="28"/>
          <w:rtl/>
        </w:rPr>
        <w:t xml:space="preserve"> </w:t>
      </w:r>
      <w:r w:rsidRPr="0066125E">
        <w:rPr>
          <w:rFonts w:cs="Arial" w:hint="cs"/>
          <w:sz w:val="28"/>
          <w:szCs w:val="28"/>
          <w:rtl/>
        </w:rPr>
        <w:t>سبَقُوا</w:t>
      </w:r>
      <w:r w:rsidRPr="0066125E">
        <w:rPr>
          <w:rFonts w:cs="Arial"/>
          <w:sz w:val="28"/>
          <w:szCs w:val="28"/>
          <w:rtl/>
        </w:rPr>
        <w:t xml:space="preserve"> </w:t>
      </w:r>
      <w:r w:rsidRPr="0066125E">
        <w:rPr>
          <w:rFonts w:cs="Arial" w:hint="cs"/>
          <w:sz w:val="28"/>
          <w:szCs w:val="28"/>
          <w:rtl/>
        </w:rPr>
        <w:t>الناسَ</w:t>
      </w:r>
      <w:r w:rsidRPr="0066125E">
        <w:rPr>
          <w:rFonts w:cs="Arial"/>
          <w:sz w:val="28"/>
          <w:szCs w:val="28"/>
          <w:rtl/>
        </w:rPr>
        <w:t xml:space="preserve"> </w:t>
      </w:r>
      <w:r w:rsidRPr="0066125E">
        <w:rPr>
          <w:rFonts w:cs="Arial" w:hint="cs"/>
          <w:sz w:val="28"/>
          <w:szCs w:val="28"/>
          <w:rtl/>
        </w:rPr>
        <w:t>بها،</w:t>
      </w:r>
      <w:r w:rsidRPr="0066125E">
        <w:rPr>
          <w:rFonts w:cs="Arial"/>
          <w:sz w:val="28"/>
          <w:szCs w:val="28"/>
          <w:rtl/>
        </w:rPr>
        <w:t xml:space="preserve"> </w:t>
      </w:r>
      <w:r w:rsidRPr="0066125E">
        <w:rPr>
          <w:rFonts w:cs="Arial" w:hint="cs"/>
          <w:sz w:val="28"/>
          <w:szCs w:val="28"/>
          <w:rtl/>
        </w:rPr>
        <w:t>وغرَّهُمُ</w:t>
      </w:r>
      <w:r w:rsidRPr="0066125E">
        <w:rPr>
          <w:rFonts w:cs="Arial"/>
          <w:sz w:val="28"/>
          <w:szCs w:val="28"/>
          <w:rtl/>
        </w:rPr>
        <w:t xml:space="preserve"> </w:t>
      </w:r>
      <w:r w:rsidRPr="0066125E">
        <w:rPr>
          <w:rFonts w:cs="Arial" w:hint="cs"/>
          <w:sz w:val="28"/>
          <w:szCs w:val="28"/>
          <w:rtl/>
        </w:rPr>
        <w:t>الشَّيْطانُ</w:t>
      </w:r>
      <w:r w:rsidRPr="0066125E">
        <w:rPr>
          <w:rFonts w:cs="Arial"/>
          <w:sz w:val="28"/>
          <w:szCs w:val="28"/>
          <w:rtl/>
        </w:rPr>
        <w:t xml:space="preserve"> </w:t>
      </w:r>
      <w:r w:rsidRPr="0066125E">
        <w:rPr>
          <w:rFonts w:cs="Arial" w:hint="cs"/>
          <w:sz w:val="28"/>
          <w:szCs w:val="28"/>
          <w:rtl/>
        </w:rPr>
        <w:t>أنَّهم</w:t>
      </w:r>
      <w:r w:rsidRPr="0066125E">
        <w:rPr>
          <w:rFonts w:cs="Arial"/>
          <w:sz w:val="28"/>
          <w:szCs w:val="28"/>
          <w:rtl/>
        </w:rPr>
        <w:t xml:space="preserve"> </w:t>
      </w:r>
      <w:r w:rsidRPr="0066125E">
        <w:rPr>
          <w:rFonts w:cs="Arial" w:hint="cs"/>
          <w:sz w:val="28"/>
          <w:szCs w:val="28"/>
          <w:rtl/>
        </w:rPr>
        <w:t>اختَصُّوا</w:t>
      </w:r>
      <w:r w:rsidRPr="0066125E">
        <w:rPr>
          <w:rFonts w:cs="Arial"/>
          <w:sz w:val="28"/>
          <w:szCs w:val="28"/>
          <w:rtl/>
        </w:rPr>
        <w:t xml:space="preserve"> </w:t>
      </w:r>
      <w:r w:rsidRPr="0066125E">
        <w:rPr>
          <w:rFonts w:cs="Arial" w:hint="cs"/>
          <w:sz w:val="28"/>
          <w:szCs w:val="28"/>
          <w:rtl/>
        </w:rPr>
        <w:t>بها،</w:t>
      </w:r>
      <w:r w:rsidRPr="0066125E">
        <w:rPr>
          <w:rFonts w:cs="Arial"/>
          <w:sz w:val="28"/>
          <w:szCs w:val="28"/>
          <w:rtl/>
        </w:rPr>
        <w:t xml:space="preserve"> </w:t>
      </w:r>
      <w:r w:rsidRPr="0066125E">
        <w:rPr>
          <w:rFonts w:cs="Arial" w:hint="cs"/>
          <w:sz w:val="28"/>
          <w:szCs w:val="28"/>
          <w:rtl/>
        </w:rPr>
        <w:t>وغَفَلوا</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الكفرِ</w:t>
      </w:r>
      <w:r w:rsidRPr="0066125E">
        <w:rPr>
          <w:rFonts w:cs="Arial"/>
          <w:sz w:val="28"/>
          <w:szCs w:val="28"/>
          <w:rtl/>
        </w:rPr>
        <w:t xml:space="preserve"> </w:t>
      </w:r>
      <w:r w:rsidRPr="0066125E">
        <w:rPr>
          <w:rFonts w:cs="Arial" w:hint="cs"/>
          <w:sz w:val="28"/>
          <w:szCs w:val="28"/>
          <w:rtl/>
        </w:rPr>
        <w:t>والشِّرْكِ</w:t>
      </w:r>
      <w:r w:rsidRPr="0066125E">
        <w:rPr>
          <w:rFonts w:cs="Arial"/>
          <w:sz w:val="28"/>
          <w:szCs w:val="28"/>
          <w:rtl/>
        </w:rPr>
        <w:t xml:space="preserve"> </w:t>
      </w:r>
      <w:r w:rsidRPr="0066125E">
        <w:rPr>
          <w:rFonts w:cs="Arial" w:hint="cs"/>
          <w:sz w:val="28"/>
          <w:szCs w:val="28"/>
          <w:rtl/>
        </w:rPr>
        <w:t>الذي</w:t>
      </w:r>
      <w:r w:rsidRPr="0066125E">
        <w:rPr>
          <w:rFonts w:cs="Arial"/>
          <w:sz w:val="28"/>
          <w:szCs w:val="28"/>
          <w:rtl/>
        </w:rPr>
        <w:t xml:space="preserve"> </w:t>
      </w:r>
      <w:r w:rsidRPr="0066125E">
        <w:rPr>
          <w:rFonts w:cs="Arial" w:hint="cs"/>
          <w:sz w:val="28"/>
          <w:szCs w:val="28"/>
          <w:rtl/>
        </w:rPr>
        <w:t>وقَعُوا</w:t>
      </w:r>
      <w:r w:rsidRPr="0066125E">
        <w:rPr>
          <w:rFonts w:cs="Arial"/>
          <w:sz w:val="28"/>
          <w:szCs w:val="28"/>
          <w:rtl/>
        </w:rPr>
        <w:t xml:space="preserve"> </w:t>
      </w:r>
      <w:r w:rsidRPr="0066125E">
        <w:rPr>
          <w:rFonts w:cs="Arial" w:hint="cs"/>
          <w:sz w:val="28"/>
          <w:szCs w:val="28"/>
          <w:rtl/>
        </w:rPr>
        <w:t>فيه،</w:t>
      </w:r>
      <w:r w:rsidRPr="0066125E">
        <w:rPr>
          <w:rFonts w:cs="Arial"/>
          <w:sz w:val="28"/>
          <w:szCs w:val="28"/>
          <w:rtl/>
        </w:rPr>
        <w:t xml:space="preserve"> </w:t>
      </w:r>
      <w:r w:rsidRPr="0066125E">
        <w:rPr>
          <w:rFonts w:cs="Arial" w:hint="cs"/>
          <w:sz w:val="28"/>
          <w:szCs w:val="28"/>
          <w:rtl/>
        </w:rPr>
        <w:t>وهو</w:t>
      </w:r>
      <w:r w:rsidRPr="0066125E">
        <w:rPr>
          <w:rFonts w:cs="Arial"/>
          <w:sz w:val="28"/>
          <w:szCs w:val="28"/>
          <w:rtl/>
        </w:rPr>
        <w:t xml:space="preserve"> </w:t>
      </w:r>
      <w:r w:rsidRPr="0066125E">
        <w:rPr>
          <w:rFonts w:cs="Arial" w:hint="cs"/>
          <w:sz w:val="28"/>
          <w:szCs w:val="28"/>
          <w:rtl/>
        </w:rPr>
        <w:t>يُبطِلُ</w:t>
      </w:r>
      <w:r w:rsidRPr="0066125E">
        <w:rPr>
          <w:rFonts w:cs="Arial"/>
          <w:sz w:val="28"/>
          <w:szCs w:val="28"/>
          <w:rtl/>
        </w:rPr>
        <w:t xml:space="preserve"> </w:t>
      </w:r>
      <w:r w:rsidRPr="0066125E">
        <w:rPr>
          <w:rFonts w:cs="Arial" w:hint="cs"/>
          <w:sz w:val="28"/>
          <w:szCs w:val="28"/>
          <w:rtl/>
        </w:rPr>
        <w:t>كلَّ</w:t>
      </w:r>
      <w:r w:rsidRPr="0066125E">
        <w:rPr>
          <w:rFonts w:cs="Arial"/>
          <w:sz w:val="28"/>
          <w:szCs w:val="28"/>
          <w:rtl/>
        </w:rPr>
        <w:t xml:space="preserve"> </w:t>
      </w:r>
      <w:r w:rsidRPr="0066125E">
        <w:rPr>
          <w:rFonts w:cs="Arial" w:hint="cs"/>
          <w:sz w:val="28"/>
          <w:szCs w:val="28"/>
          <w:rtl/>
        </w:rPr>
        <w:t>أعمالِهم</w:t>
      </w:r>
      <w:r w:rsidRPr="0066125E">
        <w:rPr>
          <w:rFonts w:cs="Arial"/>
          <w:sz w:val="28"/>
          <w:szCs w:val="28"/>
          <w:rtl/>
        </w:rPr>
        <w:t xml:space="preserve"> </w:t>
      </w:r>
      <w:r w:rsidRPr="0066125E">
        <w:rPr>
          <w:rFonts w:cs="Arial" w:hint="cs"/>
          <w:sz w:val="28"/>
          <w:szCs w:val="28"/>
          <w:rtl/>
        </w:rPr>
        <w:t>تلك؛</w:t>
      </w:r>
      <w:r w:rsidRPr="0066125E">
        <w:rPr>
          <w:rFonts w:cs="Arial"/>
          <w:sz w:val="28"/>
          <w:szCs w:val="28"/>
          <w:rtl/>
        </w:rPr>
        <w:t xml:space="preserve"> </w:t>
      </w:r>
      <w:r w:rsidRPr="0066125E">
        <w:rPr>
          <w:rFonts w:cs="Arial" w:hint="cs"/>
          <w:sz w:val="28"/>
          <w:szCs w:val="28"/>
          <w:rtl/>
        </w:rPr>
        <w:t>كما</w:t>
      </w:r>
      <w:r w:rsidRPr="0066125E">
        <w:rPr>
          <w:rFonts w:cs="Arial"/>
          <w:sz w:val="28"/>
          <w:szCs w:val="28"/>
          <w:rtl/>
        </w:rPr>
        <w:t xml:space="preserve"> </w:t>
      </w:r>
      <w:r w:rsidRPr="0066125E">
        <w:rPr>
          <w:rFonts w:cs="Arial" w:hint="cs"/>
          <w:sz w:val="28"/>
          <w:szCs w:val="28"/>
          <w:rtl/>
        </w:rPr>
        <w:t>رَوَى</w:t>
      </w:r>
      <w:r w:rsidRPr="0066125E">
        <w:rPr>
          <w:rFonts w:cs="Arial"/>
          <w:sz w:val="28"/>
          <w:szCs w:val="28"/>
          <w:rtl/>
        </w:rPr>
        <w:t xml:space="preserve"> </w:t>
      </w:r>
      <w:r w:rsidRPr="0066125E">
        <w:rPr>
          <w:rFonts w:cs="Arial" w:hint="cs"/>
          <w:sz w:val="28"/>
          <w:szCs w:val="28"/>
          <w:rtl/>
        </w:rPr>
        <w:t>الطبريُّ،</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عليٍّ،</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عبَّاسٍ؛</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قولِه</w:t>
      </w:r>
      <w:r w:rsidRPr="0066125E">
        <w:rPr>
          <w:rFonts w:cs="Arial"/>
          <w:sz w:val="28"/>
          <w:szCs w:val="28"/>
          <w:rtl/>
        </w:rPr>
        <w:t>: {</w:t>
      </w:r>
      <w:r w:rsidRPr="0066125E">
        <w:rPr>
          <w:rFonts w:cs="Arial" w:hint="cs"/>
          <w:sz w:val="28"/>
          <w:szCs w:val="28"/>
          <w:rtl/>
        </w:rPr>
        <w:t>أَجَعَلْتُمْ</w:t>
      </w:r>
      <w:r w:rsidRPr="0066125E">
        <w:rPr>
          <w:rFonts w:cs="Arial"/>
          <w:sz w:val="28"/>
          <w:szCs w:val="28"/>
          <w:rtl/>
        </w:rPr>
        <w:t xml:space="preserve"> </w:t>
      </w:r>
      <w:r w:rsidRPr="0066125E">
        <w:rPr>
          <w:rFonts w:cs="Arial" w:hint="cs"/>
          <w:sz w:val="28"/>
          <w:szCs w:val="28"/>
          <w:rtl/>
        </w:rPr>
        <w:t>سِقَايَةَ</w:t>
      </w:r>
      <w:r w:rsidRPr="0066125E">
        <w:rPr>
          <w:rFonts w:cs="Arial"/>
          <w:sz w:val="28"/>
          <w:szCs w:val="28"/>
          <w:rtl/>
        </w:rPr>
        <w:t xml:space="preserve"> </w:t>
      </w:r>
      <w:r w:rsidRPr="0066125E">
        <w:rPr>
          <w:rFonts w:cs="Arial" w:hint="cs"/>
          <w:sz w:val="28"/>
          <w:szCs w:val="28"/>
          <w:rtl/>
        </w:rPr>
        <w:t>الْحَآجِّ</w:t>
      </w:r>
      <w:r w:rsidRPr="0066125E">
        <w:rPr>
          <w:rFonts w:cs="Arial"/>
          <w:sz w:val="28"/>
          <w:szCs w:val="28"/>
          <w:rtl/>
        </w:rPr>
        <w:t xml:space="preserve"> </w:t>
      </w:r>
      <w:r w:rsidRPr="0066125E">
        <w:rPr>
          <w:rFonts w:cs="Arial" w:hint="cs"/>
          <w:sz w:val="28"/>
          <w:szCs w:val="28"/>
          <w:rtl/>
        </w:rPr>
        <w:t>وَعِمَارَةَ</w:t>
      </w:r>
      <w:r w:rsidRPr="0066125E">
        <w:rPr>
          <w:rFonts w:cs="Arial"/>
          <w:sz w:val="28"/>
          <w:szCs w:val="28"/>
          <w:rtl/>
        </w:rPr>
        <w:t xml:space="preserve"> </w:t>
      </w:r>
      <w:r w:rsidRPr="0066125E">
        <w:rPr>
          <w:rFonts w:cs="Arial" w:hint="cs"/>
          <w:sz w:val="28"/>
          <w:szCs w:val="28"/>
          <w:rtl/>
        </w:rPr>
        <w:t>الْمَسْجِدِ</w:t>
      </w:r>
      <w:r w:rsidRPr="0066125E">
        <w:rPr>
          <w:rFonts w:cs="Arial"/>
          <w:sz w:val="28"/>
          <w:szCs w:val="28"/>
          <w:rtl/>
        </w:rPr>
        <w:t xml:space="preserve"> </w:t>
      </w:r>
      <w:r w:rsidRPr="0066125E">
        <w:rPr>
          <w:rFonts w:cs="Arial" w:hint="cs"/>
          <w:sz w:val="28"/>
          <w:szCs w:val="28"/>
          <w:rtl/>
        </w:rPr>
        <w:t>الْحَرَامِ</w:t>
      </w:r>
      <w:r w:rsidRPr="0066125E">
        <w:rPr>
          <w:rFonts w:cs="Arial"/>
          <w:sz w:val="28"/>
          <w:szCs w:val="28"/>
          <w:rtl/>
        </w:rPr>
        <w:t xml:space="preserve"> </w:t>
      </w:r>
      <w:r w:rsidRPr="0066125E">
        <w:rPr>
          <w:rFonts w:cs="Arial" w:hint="cs"/>
          <w:sz w:val="28"/>
          <w:szCs w:val="28"/>
          <w:rtl/>
        </w:rPr>
        <w:t>كَمَنْ</w:t>
      </w:r>
      <w:r w:rsidRPr="0066125E">
        <w:rPr>
          <w:rFonts w:cs="Arial"/>
          <w:sz w:val="28"/>
          <w:szCs w:val="28"/>
          <w:rtl/>
        </w:rPr>
        <w:t xml:space="preserve"> </w:t>
      </w:r>
      <w:r w:rsidRPr="0066125E">
        <w:rPr>
          <w:rFonts w:cs="Arial" w:hint="cs"/>
          <w:sz w:val="28"/>
          <w:szCs w:val="28"/>
          <w:rtl/>
        </w:rPr>
        <w:t>آمَنَ</w:t>
      </w:r>
      <w:r w:rsidRPr="0066125E">
        <w:rPr>
          <w:rFonts w:cs="Arial"/>
          <w:sz w:val="28"/>
          <w:szCs w:val="28"/>
          <w:rtl/>
        </w:rPr>
        <w:t xml:space="preserve"> </w:t>
      </w:r>
      <w:r w:rsidRPr="0066125E">
        <w:rPr>
          <w:rFonts w:cs="Arial" w:hint="cs"/>
          <w:sz w:val="28"/>
          <w:szCs w:val="28"/>
          <w:rtl/>
        </w:rPr>
        <w:t>بِاللَّهِ</w:t>
      </w:r>
      <w:r w:rsidRPr="0066125E">
        <w:rPr>
          <w:rFonts w:cs="Arial"/>
          <w:sz w:val="28"/>
          <w:szCs w:val="28"/>
          <w:rtl/>
        </w:rPr>
        <w:t xml:space="preserve"> </w:t>
      </w:r>
      <w:r w:rsidRPr="0066125E">
        <w:rPr>
          <w:rFonts w:cs="Arial" w:hint="cs"/>
          <w:sz w:val="28"/>
          <w:szCs w:val="28"/>
          <w:rtl/>
        </w:rPr>
        <w:t>وَالْيَوْمِ</w:t>
      </w:r>
      <w:r w:rsidRPr="0066125E">
        <w:rPr>
          <w:rFonts w:cs="Arial"/>
          <w:sz w:val="28"/>
          <w:szCs w:val="28"/>
          <w:rtl/>
        </w:rPr>
        <w:t xml:space="preserve"> </w:t>
      </w:r>
      <w:r w:rsidRPr="0066125E">
        <w:rPr>
          <w:rFonts w:cs="Arial" w:hint="cs"/>
          <w:sz w:val="28"/>
          <w:szCs w:val="28"/>
          <w:rtl/>
        </w:rPr>
        <w:t>الآخِرِ</w:t>
      </w:r>
      <w:r w:rsidRPr="0066125E">
        <w:rPr>
          <w:rFonts w:cs="Arial"/>
          <w:sz w:val="28"/>
          <w:szCs w:val="28"/>
          <w:rtl/>
        </w:rPr>
        <w:t>} :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العبَّاسُ</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عبدِ</w:t>
      </w:r>
      <w:r w:rsidRPr="0066125E">
        <w:rPr>
          <w:rFonts w:cs="Arial"/>
          <w:sz w:val="28"/>
          <w:szCs w:val="28"/>
          <w:rtl/>
        </w:rPr>
        <w:t xml:space="preserve"> </w:t>
      </w:r>
      <w:r w:rsidRPr="0066125E">
        <w:rPr>
          <w:rFonts w:cs="Arial" w:hint="cs"/>
          <w:sz w:val="28"/>
          <w:szCs w:val="28"/>
          <w:rtl/>
        </w:rPr>
        <w:t>المطَّلبِ</w:t>
      </w:r>
      <w:r w:rsidRPr="0066125E">
        <w:rPr>
          <w:rFonts w:cs="Arial"/>
          <w:sz w:val="28"/>
          <w:szCs w:val="28"/>
          <w:rtl/>
        </w:rPr>
        <w:t xml:space="preserve"> </w:t>
      </w:r>
      <w:r w:rsidRPr="0066125E">
        <w:rPr>
          <w:rFonts w:cs="Arial" w:hint="cs"/>
          <w:sz w:val="28"/>
          <w:szCs w:val="28"/>
          <w:rtl/>
        </w:rPr>
        <w:t>حِينَ</w:t>
      </w:r>
      <w:r w:rsidRPr="0066125E">
        <w:rPr>
          <w:rFonts w:cs="Arial"/>
          <w:sz w:val="28"/>
          <w:szCs w:val="28"/>
          <w:rtl/>
        </w:rPr>
        <w:t xml:space="preserve"> </w:t>
      </w:r>
      <w:r w:rsidRPr="0066125E">
        <w:rPr>
          <w:rFonts w:cs="Arial" w:hint="cs"/>
          <w:sz w:val="28"/>
          <w:szCs w:val="28"/>
          <w:rtl/>
        </w:rPr>
        <w:t>أُسِرَ</w:t>
      </w:r>
      <w:r w:rsidRPr="0066125E">
        <w:rPr>
          <w:rFonts w:cs="Arial"/>
          <w:sz w:val="28"/>
          <w:szCs w:val="28"/>
          <w:rtl/>
        </w:rPr>
        <w:t xml:space="preserve"> </w:t>
      </w:r>
      <w:r w:rsidRPr="0066125E">
        <w:rPr>
          <w:rFonts w:cs="Arial" w:hint="cs"/>
          <w:sz w:val="28"/>
          <w:szCs w:val="28"/>
          <w:rtl/>
        </w:rPr>
        <w:t>يومَ</w:t>
      </w:r>
      <w:r w:rsidRPr="0066125E">
        <w:rPr>
          <w:rFonts w:cs="Arial"/>
          <w:sz w:val="28"/>
          <w:szCs w:val="28"/>
          <w:rtl/>
        </w:rPr>
        <w:t xml:space="preserve"> </w:t>
      </w:r>
      <w:r w:rsidRPr="0066125E">
        <w:rPr>
          <w:rFonts w:cs="Arial" w:hint="cs"/>
          <w:sz w:val="28"/>
          <w:szCs w:val="28"/>
          <w:rtl/>
        </w:rPr>
        <w:t>بدرٍ</w:t>
      </w:r>
      <w:r w:rsidRPr="0066125E">
        <w:rPr>
          <w:rFonts w:cs="Arial"/>
          <w:sz w:val="28"/>
          <w:szCs w:val="28"/>
          <w:rtl/>
        </w:rPr>
        <w:t xml:space="preserve">: </w:t>
      </w:r>
      <w:r w:rsidRPr="0066125E">
        <w:rPr>
          <w:rFonts w:cs="Arial" w:hint="cs"/>
          <w:sz w:val="28"/>
          <w:szCs w:val="28"/>
          <w:rtl/>
        </w:rPr>
        <w:t>لَئِنْ</w:t>
      </w:r>
      <w:r w:rsidRPr="0066125E">
        <w:rPr>
          <w:rFonts w:cs="Arial"/>
          <w:sz w:val="28"/>
          <w:szCs w:val="28"/>
          <w:rtl/>
        </w:rPr>
        <w:t xml:space="preserve"> </w:t>
      </w:r>
      <w:r w:rsidRPr="0066125E">
        <w:rPr>
          <w:rFonts w:cs="Arial" w:hint="cs"/>
          <w:sz w:val="28"/>
          <w:szCs w:val="28"/>
          <w:rtl/>
        </w:rPr>
        <w:t>كنتُم</w:t>
      </w:r>
      <w:r w:rsidRPr="0066125E">
        <w:rPr>
          <w:rFonts w:cs="Arial"/>
          <w:sz w:val="28"/>
          <w:szCs w:val="28"/>
          <w:rtl/>
        </w:rPr>
        <w:t xml:space="preserve"> </w:t>
      </w:r>
      <w:r w:rsidRPr="0066125E">
        <w:rPr>
          <w:rFonts w:cs="Arial" w:hint="cs"/>
          <w:sz w:val="28"/>
          <w:szCs w:val="28"/>
          <w:rtl/>
        </w:rPr>
        <w:t>سبَقتُمونا</w:t>
      </w:r>
      <w:r w:rsidRPr="0066125E">
        <w:rPr>
          <w:rFonts w:cs="Arial"/>
          <w:sz w:val="28"/>
          <w:szCs w:val="28"/>
          <w:rtl/>
        </w:rPr>
        <w:t xml:space="preserve"> </w:t>
      </w:r>
      <w:r w:rsidRPr="0066125E">
        <w:rPr>
          <w:rFonts w:cs="Arial" w:hint="cs"/>
          <w:sz w:val="28"/>
          <w:szCs w:val="28"/>
          <w:rtl/>
        </w:rPr>
        <w:t>بالإسلامِ</w:t>
      </w:r>
      <w:r w:rsidRPr="0066125E">
        <w:rPr>
          <w:rFonts w:cs="Arial"/>
          <w:sz w:val="28"/>
          <w:szCs w:val="28"/>
          <w:rtl/>
        </w:rPr>
        <w:t xml:space="preserve"> </w:t>
      </w:r>
      <w:r w:rsidRPr="0066125E">
        <w:rPr>
          <w:rFonts w:cs="Arial" w:hint="cs"/>
          <w:sz w:val="28"/>
          <w:szCs w:val="28"/>
          <w:rtl/>
        </w:rPr>
        <w:t>والهجرةِ</w:t>
      </w:r>
      <w:r w:rsidRPr="0066125E">
        <w:rPr>
          <w:rFonts w:cs="Arial"/>
          <w:sz w:val="28"/>
          <w:szCs w:val="28"/>
          <w:rtl/>
        </w:rPr>
        <w:t xml:space="preserve"> </w:t>
      </w:r>
      <w:r w:rsidRPr="0066125E">
        <w:rPr>
          <w:rFonts w:cs="Arial" w:hint="cs"/>
          <w:sz w:val="28"/>
          <w:szCs w:val="28"/>
          <w:rtl/>
        </w:rPr>
        <w:t>والجهادِ،</w:t>
      </w:r>
      <w:r w:rsidRPr="0066125E">
        <w:rPr>
          <w:rFonts w:cs="Arial"/>
          <w:sz w:val="28"/>
          <w:szCs w:val="28"/>
          <w:rtl/>
        </w:rPr>
        <w:t xml:space="preserve"> </w:t>
      </w:r>
      <w:r w:rsidRPr="0066125E">
        <w:rPr>
          <w:rFonts w:cs="Arial" w:hint="cs"/>
          <w:sz w:val="28"/>
          <w:szCs w:val="28"/>
          <w:rtl/>
        </w:rPr>
        <w:t>لقد</w:t>
      </w:r>
      <w:r w:rsidRPr="0066125E">
        <w:rPr>
          <w:rFonts w:cs="Arial"/>
          <w:sz w:val="28"/>
          <w:szCs w:val="28"/>
          <w:rtl/>
        </w:rPr>
        <w:t xml:space="preserve"> </w:t>
      </w:r>
      <w:r w:rsidRPr="0066125E">
        <w:rPr>
          <w:rFonts w:cs="Arial" w:hint="cs"/>
          <w:sz w:val="28"/>
          <w:szCs w:val="28"/>
          <w:rtl/>
        </w:rPr>
        <w:t>كُنَّا</w:t>
      </w:r>
      <w:r w:rsidRPr="0066125E">
        <w:rPr>
          <w:rFonts w:cs="Arial"/>
          <w:sz w:val="28"/>
          <w:szCs w:val="28"/>
          <w:rtl/>
        </w:rPr>
        <w:t xml:space="preserve"> </w:t>
      </w:r>
      <w:r w:rsidRPr="0066125E">
        <w:rPr>
          <w:rFonts w:cs="Arial" w:hint="cs"/>
          <w:sz w:val="28"/>
          <w:szCs w:val="28"/>
          <w:rtl/>
        </w:rPr>
        <w:t>نَعْمُرُ</w:t>
      </w:r>
      <w:r w:rsidRPr="0066125E">
        <w:rPr>
          <w:rFonts w:cs="Arial"/>
          <w:sz w:val="28"/>
          <w:szCs w:val="28"/>
          <w:rtl/>
        </w:rPr>
        <w:t xml:space="preserve"> </w:t>
      </w:r>
      <w:r w:rsidRPr="0066125E">
        <w:rPr>
          <w:rFonts w:cs="Arial" w:hint="cs"/>
          <w:sz w:val="28"/>
          <w:szCs w:val="28"/>
          <w:rtl/>
        </w:rPr>
        <w:t>المسجدَ</w:t>
      </w:r>
      <w:r w:rsidRPr="0066125E">
        <w:rPr>
          <w:rFonts w:cs="Arial"/>
          <w:sz w:val="28"/>
          <w:szCs w:val="28"/>
          <w:rtl/>
        </w:rPr>
        <w:t xml:space="preserve"> </w:t>
      </w:r>
      <w:r w:rsidRPr="0066125E">
        <w:rPr>
          <w:rFonts w:cs="Arial" w:hint="cs"/>
          <w:sz w:val="28"/>
          <w:szCs w:val="28"/>
          <w:rtl/>
        </w:rPr>
        <w:t>الحرامَ،</w:t>
      </w:r>
      <w:r w:rsidRPr="0066125E">
        <w:rPr>
          <w:rFonts w:cs="Arial"/>
          <w:sz w:val="28"/>
          <w:szCs w:val="28"/>
          <w:rtl/>
        </w:rPr>
        <w:t xml:space="preserve"> </w:t>
      </w:r>
      <w:r w:rsidRPr="0066125E">
        <w:rPr>
          <w:rFonts w:cs="Arial" w:hint="cs"/>
          <w:sz w:val="28"/>
          <w:szCs w:val="28"/>
          <w:rtl/>
        </w:rPr>
        <w:t>ونَسْقِي</w:t>
      </w:r>
      <w:r w:rsidRPr="0066125E">
        <w:rPr>
          <w:rFonts w:cs="Arial"/>
          <w:sz w:val="28"/>
          <w:szCs w:val="28"/>
          <w:rtl/>
        </w:rPr>
        <w:t xml:space="preserve"> </w:t>
      </w:r>
      <w:r w:rsidRPr="0066125E">
        <w:rPr>
          <w:rFonts w:cs="Arial" w:hint="cs"/>
          <w:sz w:val="28"/>
          <w:szCs w:val="28"/>
          <w:rtl/>
        </w:rPr>
        <w:t>الحاجَّ،</w:t>
      </w:r>
      <w:r w:rsidRPr="0066125E">
        <w:rPr>
          <w:rFonts w:cs="Arial"/>
          <w:sz w:val="28"/>
          <w:szCs w:val="28"/>
          <w:rtl/>
        </w:rPr>
        <w:t xml:space="preserve"> </w:t>
      </w:r>
      <w:r w:rsidRPr="0066125E">
        <w:rPr>
          <w:rFonts w:cs="Arial" w:hint="cs"/>
          <w:sz w:val="28"/>
          <w:szCs w:val="28"/>
          <w:rtl/>
        </w:rPr>
        <w:t>ونفُكُّ</w:t>
      </w:r>
      <w:r w:rsidRPr="0066125E">
        <w:rPr>
          <w:rFonts w:cs="Arial"/>
          <w:sz w:val="28"/>
          <w:szCs w:val="28"/>
          <w:rtl/>
        </w:rPr>
        <w:t xml:space="preserve"> </w:t>
      </w:r>
      <w:r w:rsidRPr="0066125E">
        <w:rPr>
          <w:rFonts w:cs="Arial" w:hint="cs"/>
          <w:sz w:val="28"/>
          <w:szCs w:val="28"/>
          <w:rtl/>
        </w:rPr>
        <w:t>العانيَ</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w:t>
      </w:r>
      <w:r w:rsidRPr="0066125E">
        <w:rPr>
          <w:rFonts w:cs="Arial" w:hint="cs"/>
          <w:sz w:val="28"/>
          <w:szCs w:val="28"/>
          <w:rtl/>
        </w:rPr>
        <w:t>أَجَعَلْتُمْ</w:t>
      </w:r>
      <w:r w:rsidRPr="0066125E">
        <w:rPr>
          <w:rFonts w:cs="Arial"/>
          <w:sz w:val="28"/>
          <w:szCs w:val="28"/>
          <w:rtl/>
        </w:rPr>
        <w:t xml:space="preserve"> </w:t>
      </w:r>
      <w:r w:rsidRPr="0066125E">
        <w:rPr>
          <w:rFonts w:cs="Arial" w:hint="cs"/>
          <w:sz w:val="28"/>
          <w:szCs w:val="28"/>
          <w:rtl/>
        </w:rPr>
        <w:t>سِقَايَةَ</w:t>
      </w:r>
      <w:r w:rsidRPr="0066125E">
        <w:rPr>
          <w:rFonts w:cs="Arial"/>
          <w:sz w:val="28"/>
          <w:szCs w:val="28"/>
          <w:rtl/>
        </w:rPr>
        <w:t xml:space="preserve"> </w:t>
      </w:r>
      <w:r w:rsidRPr="0066125E">
        <w:rPr>
          <w:rFonts w:cs="Arial" w:hint="cs"/>
          <w:sz w:val="28"/>
          <w:szCs w:val="28"/>
          <w:rtl/>
        </w:rPr>
        <w:t>الْحَآجِّ</w:t>
      </w:r>
      <w:r w:rsidRPr="0066125E">
        <w:rPr>
          <w:rFonts w:cs="Arial"/>
          <w:sz w:val="28"/>
          <w:szCs w:val="28"/>
          <w:rtl/>
        </w:rPr>
        <w:t xml:space="preserve">}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قولِه</w:t>
      </w:r>
      <w:r w:rsidRPr="0066125E">
        <w:rPr>
          <w:rFonts w:cs="Arial"/>
          <w:sz w:val="28"/>
          <w:szCs w:val="28"/>
          <w:rtl/>
        </w:rPr>
        <w:t>: {</w:t>
      </w:r>
      <w:r w:rsidRPr="0066125E">
        <w:rPr>
          <w:rFonts w:cs="Arial" w:hint="cs"/>
          <w:sz w:val="28"/>
          <w:szCs w:val="28"/>
          <w:rtl/>
        </w:rPr>
        <w:t>الظَّالِمِينَ</w:t>
      </w:r>
      <w:r w:rsidRPr="0066125E">
        <w:rPr>
          <w:rFonts w:cs="Arial"/>
          <w:sz w:val="28"/>
          <w:szCs w:val="28"/>
          <w:rtl/>
        </w:rPr>
        <w:t xml:space="preserve"> }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يعني</w:t>
      </w:r>
      <w:r w:rsidRPr="0066125E">
        <w:rPr>
          <w:rFonts w:cs="Arial"/>
          <w:sz w:val="28"/>
          <w:szCs w:val="28"/>
          <w:rtl/>
        </w:rPr>
        <w:t xml:space="preserve"> :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الشِّرْكِ،</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أَقْبَلُ</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الشِّرْكِ</w:t>
      </w:r>
      <w:r w:rsidRPr="0066125E">
        <w:rPr>
          <w:rFonts w:cs="Arial" w:hint="eastAsia"/>
          <w:sz w:val="28"/>
          <w:szCs w:val="28"/>
          <w:rtl/>
        </w:rPr>
        <w:t>»</w:t>
      </w:r>
      <w:r>
        <w:rPr>
          <w:rFonts w:cs="Arial" w:hint="cs"/>
          <w:sz w:val="28"/>
          <w:szCs w:val="28"/>
          <w:rtl/>
        </w:rPr>
        <w:t>(1).</w:t>
      </w:r>
    </w:p>
    <w:p w:rsidR="0037592F" w:rsidRDefault="0037592F" w:rsidP="0037592F">
      <w:pPr>
        <w:bidi/>
        <w:jc w:val="both"/>
        <w:rPr>
          <w:rFonts w:cs="Arial"/>
          <w:sz w:val="28"/>
          <w:szCs w:val="28"/>
          <w:rtl/>
        </w:rPr>
      </w:pPr>
      <w:r w:rsidRPr="0066125E">
        <w:rPr>
          <w:rFonts w:cs="Arial" w:hint="cs"/>
          <w:sz w:val="28"/>
          <w:szCs w:val="28"/>
          <w:rtl/>
        </w:rPr>
        <w:t>ومِن</w:t>
      </w:r>
      <w:r w:rsidRPr="0066125E">
        <w:rPr>
          <w:rFonts w:cs="Arial"/>
          <w:sz w:val="28"/>
          <w:szCs w:val="28"/>
          <w:rtl/>
        </w:rPr>
        <w:t xml:space="preserve"> </w:t>
      </w:r>
      <w:r w:rsidRPr="0066125E">
        <w:rPr>
          <w:rFonts w:cs="Arial" w:hint="cs"/>
          <w:sz w:val="28"/>
          <w:szCs w:val="28"/>
          <w:rtl/>
        </w:rPr>
        <w:t>هذا</w:t>
      </w:r>
      <w:r w:rsidRPr="0066125E">
        <w:rPr>
          <w:rFonts w:cs="Arial"/>
          <w:sz w:val="28"/>
          <w:szCs w:val="28"/>
          <w:rtl/>
        </w:rPr>
        <w:t xml:space="preserve"> </w:t>
      </w:r>
      <w:r w:rsidRPr="0066125E">
        <w:rPr>
          <w:rFonts w:cs="Arial" w:hint="cs"/>
          <w:sz w:val="28"/>
          <w:szCs w:val="28"/>
          <w:rtl/>
        </w:rPr>
        <w:t>البابِ</w:t>
      </w:r>
      <w:r w:rsidRPr="0066125E">
        <w:rPr>
          <w:rFonts w:cs="Arial"/>
          <w:sz w:val="28"/>
          <w:szCs w:val="28"/>
          <w:rtl/>
        </w:rPr>
        <w:t xml:space="preserve"> </w:t>
      </w:r>
      <w:r w:rsidRPr="0066125E">
        <w:rPr>
          <w:rFonts w:cs="Arial" w:hint="cs"/>
          <w:sz w:val="28"/>
          <w:szCs w:val="28"/>
          <w:rtl/>
        </w:rPr>
        <w:t>أيضًا</w:t>
      </w:r>
      <w:r w:rsidRPr="0066125E">
        <w:rPr>
          <w:rFonts w:cs="Arial"/>
          <w:sz w:val="28"/>
          <w:szCs w:val="28"/>
          <w:rtl/>
        </w:rPr>
        <w:t xml:space="preserve"> </w:t>
      </w:r>
      <w:r w:rsidRPr="0066125E">
        <w:rPr>
          <w:rFonts w:cs="Arial" w:hint="cs"/>
          <w:sz w:val="28"/>
          <w:szCs w:val="28"/>
          <w:rtl/>
        </w:rPr>
        <w:t>وقَعَ</w:t>
      </w:r>
      <w:r w:rsidRPr="0066125E">
        <w:rPr>
          <w:rFonts w:cs="Arial"/>
          <w:sz w:val="28"/>
          <w:szCs w:val="28"/>
          <w:rtl/>
        </w:rPr>
        <w:t xml:space="preserve"> </w:t>
      </w:r>
      <w:r w:rsidRPr="0066125E">
        <w:rPr>
          <w:rFonts w:cs="Arial" w:hint="cs"/>
          <w:sz w:val="28"/>
          <w:szCs w:val="28"/>
          <w:rtl/>
        </w:rPr>
        <w:t>اللَّبْسُ</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العامَّةِ</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تمييزِ</w:t>
      </w:r>
      <w:r w:rsidRPr="0066125E">
        <w:rPr>
          <w:rFonts w:cs="Arial"/>
          <w:sz w:val="28"/>
          <w:szCs w:val="28"/>
          <w:rtl/>
        </w:rPr>
        <w:t xml:space="preserve"> </w:t>
      </w:r>
      <w:r w:rsidRPr="0066125E">
        <w:rPr>
          <w:rFonts w:cs="Arial" w:hint="cs"/>
          <w:sz w:val="28"/>
          <w:szCs w:val="28"/>
          <w:rtl/>
        </w:rPr>
        <w:t>الظالِمِينَ</w:t>
      </w:r>
      <w:r w:rsidRPr="0066125E">
        <w:rPr>
          <w:rFonts w:cs="Arial"/>
          <w:sz w:val="28"/>
          <w:szCs w:val="28"/>
          <w:rtl/>
        </w:rPr>
        <w:t xml:space="preserve"> </w:t>
      </w:r>
      <w:r w:rsidRPr="0066125E">
        <w:rPr>
          <w:rFonts w:cs="Arial" w:hint="cs"/>
          <w:sz w:val="28"/>
          <w:szCs w:val="28"/>
          <w:rtl/>
        </w:rPr>
        <w:t>والمنافِقِينَ</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الصَّادِقِينَ؛</w:t>
      </w:r>
      <w:r w:rsidRPr="0066125E">
        <w:rPr>
          <w:rFonts w:cs="Arial"/>
          <w:sz w:val="28"/>
          <w:szCs w:val="28"/>
          <w:rtl/>
        </w:rPr>
        <w:t xml:space="preserve"> </w:t>
      </w:r>
      <w:r w:rsidRPr="0066125E">
        <w:rPr>
          <w:rFonts w:cs="Arial" w:hint="cs"/>
          <w:sz w:val="28"/>
          <w:szCs w:val="28"/>
          <w:rtl/>
        </w:rPr>
        <w:t>فيَرَوْنَ</w:t>
      </w:r>
      <w:r w:rsidRPr="0066125E">
        <w:rPr>
          <w:rFonts w:cs="Arial"/>
          <w:sz w:val="28"/>
          <w:szCs w:val="28"/>
          <w:rtl/>
        </w:rPr>
        <w:t xml:space="preserve"> </w:t>
      </w:r>
      <w:r w:rsidRPr="0066125E">
        <w:rPr>
          <w:rFonts w:cs="Arial" w:hint="cs"/>
          <w:sz w:val="28"/>
          <w:szCs w:val="28"/>
          <w:rtl/>
        </w:rPr>
        <w:t>آحادَ</w:t>
      </w:r>
      <w:r w:rsidRPr="0066125E">
        <w:rPr>
          <w:rFonts w:cs="Arial"/>
          <w:sz w:val="28"/>
          <w:szCs w:val="28"/>
          <w:rtl/>
        </w:rPr>
        <w:t xml:space="preserve"> </w:t>
      </w:r>
      <w:r w:rsidRPr="0066125E">
        <w:rPr>
          <w:rFonts w:cs="Arial" w:hint="cs"/>
          <w:sz w:val="28"/>
          <w:szCs w:val="28"/>
          <w:rtl/>
        </w:rPr>
        <w:t>أعمالِ</w:t>
      </w:r>
      <w:r w:rsidRPr="0066125E">
        <w:rPr>
          <w:rFonts w:cs="Arial"/>
          <w:sz w:val="28"/>
          <w:szCs w:val="28"/>
          <w:rtl/>
        </w:rPr>
        <w:t xml:space="preserve"> </w:t>
      </w:r>
      <w:r w:rsidRPr="0066125E">
        <w:rPr>
          <w:rFonts w:cs="Arial" w:hint="cs"/>
          <w:sz w:val="28"/>
          <w:szCs w:val="28"/>
          <w:rtl/>
        </w:rPr>
        <w:t>البِرِّ</w:t>
      </w:r>
      <w:r w:rsidRPr="0066125E">
        <w:rPr>
          <w:rFonts w:cs="Arial"/>
          <w:sz w:val="28"/>
          <w:szCs w:val="28"/>
          <w:rtl/>
        </w:rPr>
        <w:t xml:space="preserve"> </w:t>
      </w:r>
      <w:r w:rsidRPr="0066125E">
        <w:rPr>
          <w:rFonts w:cs="Arial" w:hint="cs"/>
          <w:sz w:val="28"/>
          <w:szCs w:val="28"/>
          <w:rtl/>
        </w:rPr>
        <w:t>للمنافِقِينَ</w:t>
      </w:r>
      <w:r w:rsidRPr="0066125E">
        <w:rPr>
          <w:rFonts w:cs="Arial"/>
          <w:sz w:val="28"/>
          <w:szCs w:val="28"/>
          <w:rtl/>
        </w:rPr>
        <w:t xml:space="preserve"> </w:t>
      </w:r>
      <w:r w:rsidRPr="0066125E">
        <w:rPr>
          <w:rFonts w:cs="Arial" w:hint="cs"/>
          <w:sz w:val="28"/>
          <w:szCs w:val="28"/>
          <w:rtl/>
        </w:rPr>
        <w:t>والظَّالِمِينَ</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صدقةٍ</w:t>
      </w:r>
      <w:r w:rsidRPr="0066125E">
        <w:rPr>
          <w:rFonts w:cs="Arial"/>
          <w:sz w:val="28"/>
          <w:szCs w:val="28"/>
          <w:rtl/>
        </w:rPr>
        <w:t xml:space="preserve"> </w:t>
      </w:r>
      <w:r w:rsidRPr="0066125E">
        <w:rPr>
          <w:rFonts w:cs="Arial" w:hint="cs"/>
          <w:sz w:val="28"/>
          <w:szCs w:val="28"/>
          <w:rtl/>
        </w:rPr>
        <w:t>وسُقْيَا</w:t>
      </w:r>
      <w:r w:rsidRPr="0066125E">
        <w:rPr>
          <w:rFonts w:cs="Arial"/>
          <w:sz w:val="28"/>
          <w:szCs w:val="28"/>
          <w:rtl/>
        </w:rPr>
        <w:t xml:space="preserve"> </w:t>
      </w:r>
      <w:r w:rsidRPr="0066125E">
        <w:rPr>
          <w:rFonts w:cs="Arial" w:hint="cs"/>
          <w:sz w:val="28"/>
          <w:szCs w:val="28"/>
          <w:rtl/>
        </w:rPr>
        <w:t>وعمارةِ</w:t>
      </w:r>
      <w:r w:rsidRPr="0066125E">
        <w:rPr>
          <w:rFonts w:cs="Arial"/>
          <w:sz w:val="28"/>
          <w:szCs w:val="28"/>
          <w:rtl/>
        </w:rPr>
        <w:t xml:space="preserve"> </w:t>
      </w:r>
      <w:r w:rsidRPr="0066125E">
        <w:rPr>
          <w:rFonts w:cs="Arial" w:hint="cs"/>
          <w:sz w:val="28"/>
          <w:szCs w:val="28"/>
          <w:rtl/>
        </w:rPr>
        <w:t>المساجدِ،</w:t>
      </w:r>
      <w:r w:rsidRPr="0066125E">
        <w:rPr>
          <w:rFonts w:cs="Arial"/>
          <w:sz w:val="28"/>
          <w:szCs w:val="28"/>
          <w:rtl/>
        </w:rPr>
        <w:t xml:space="preserve"> </w:t>
      </w:r>
      <w:r w:rsidRPr="0066125E">
        <w:rPr>
          <w:rFonts w:cs="Arial" w:hint="cs"/>
          <w:sz w:val="28"/>
          <w:szCs w:val="28"/>
          <w:rtl/>
        </w:rPr>
        <w:t>ويَغفُلونَ</w:t>
      </w:r>
      <w:r w:rsidRPr="0066125E">
        <w:rPr>
          <w:rFonts w:cs="Arial"/>
          <w:sz w:val="28"/>
          <w:szCs w:val="28"/>
          <w:rtl/>
        </w:rPr>
        <w:t xml:space="preserve"> </w:t>
      </w:r>
      <w:r w:rsidRPr="0066125E">
        <w:rPr>
          <w:rFonts w:cs="Arial" w:hint="cs"/>
          <w:sz w:val="28"/>
          <w:szCs w:val="28"/>
          <w:rtl/>
        </w:rPr>
        <w:t>عمَّا</w:t>
      </w:r>
      <w:r w:rsidRPr="0066125E">
        <w:rPr>
          <w:rFonts w:cs="Arial"/>
          <w:sz w:val="28"/>
          <w:szCs w:val="28"/>
          <w:rtl/>
        </w:rPr>
        <w:t xml:space="preserve"> </w:t>
      </w:r>
      <w:r w:rsidRPr="0066125E">
        <w:rPr>
          <w:rFonts w:cs="Arial" w:hint="cs"/>
          <w:sz w:val="28"/>
          <w:szCs w:val="28"/>
          <w:rtl/>
        </w:rPr>
        <w:t>هم</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محادَّةٍ</w:t>
      </w:r>
      <w:r w:rsidRPr="0066125E">
        <w:rPr>
          <w:rFonts w:cs="Arial"/>
          <w:sz w:val="28"/>
          <w:szCs w:val="28"/>
          <w:rtl/>
        </w:rPr>
        <w:t xml:space="preserve"> </w:t>
      </w:r>
      <w:r w:rsidRPr="0066125E">
        <w:rPr>
          <w:rFonts w:cs="Arial" w:hint="cs"/>
          <w:sz w:val="28"/>
          <w:szCs w:val="28"/>
          <w:rtl/>
        </w:rPr>
        <w:t>للهِ؛</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كُفْرٍ</w:t>
      </w:r>
      <w:r w:rsidRPr="0066125E">
        <w:rPr>
          <w:rFonts w:cs="Arial"/>
          <w:sz w:val="28"/>
          <w:szCs w:val="28"/>
          <w:rtl/>
        </w:rPr>
        <w:t xml:space="preserve"> </w:t>
      </w:r>
      <w:r w:rsidRPr="0066125E">
        <w:rPr>
          <w:rFonts w:cs="Arial" w:hint="cs"/>
          <w:sz w:val="28"/>
          <w:szCs w:val="28"/>
          <w:rtl/>
        </w:rPr>
        <w:t>وشِرْكٍ</w:t>
      </w:r>
      <w:r w:rsidRPr="0066125E">
        <w:rPr>
          <w:rFonts w:cs="Arial"/>
          <w:sz w:val="28"/>
          <w:szCs w:val="28"/>
          <w:rtl/>
        </w:rPr>
        <w:t xml:space="preserve"> </w:t>
      </w:r>
      <w:r w:rsidRPr="0066125E">
        <w:rPr>
          <w:rFonts w:cs="Arial" w:hint="cs"/>
          <w:sz w:val="28"/>
          <w:szCs w:val="28"/>
          <w:rtl/>
        </w:rPr>
        <w:t>وسَرِقةٍ</w:t>
      </w:r>
      <w:r w:rsidRPr="0066125E">
        <w:rPr>
          <w:rFonts w:cs="Arial"/>
          <w:sz w:val="28"/>
          <w:szCs w:val="28"/>
          <w:rtl/>
        </w:rPr>
        <w:t xml:space="preserve"> </w:t>
      </w:r>
      <w:r w:rsidRPr="0066125E">
        <w:rPr>
          <w:rFonts w:cs="Arial" w:hint="cs"/>
          <w:sz w:val="28"/>
          <w:szCs w:val="28"/>
          <w:rtl/>
        </w:rPr>
        <w:t>وظُلْمٍ</w:t>
      </w:r>
      <w:r w:rsidRPr="0066125E">
        <w:rPr>
          <w:rFonts w:cs="Arial"/>
          <w:sz w:val="28"/>
          <w:szCs w:val="28"/>
          <w:rtl/>
        </w:rPr>
        <w:t xml:space="preserve"> </w:t>
      </w:r>
      <w:r w:rsidRPr="0066125E">
        <w:rPr>
          <w:rFonts w:cs="Arial" w:hint="cs"/>
          <w:sz w:val="28"/>
          <w:szCs w:val="28"/>
          <w:rtl/>
        </w:rPr>
        <w:t>وبَغْيٍ،</w:t>
      </w:r>
      <w:r w:rsidRPr="0066125E">
        <w:rPr>
          <w:rFonts w:cs="Arial"/>
          <w:sz w:val="28"/>
          <w:szCs w:val="28"/>
          <w:rtl/>
        </w:rPr>
        <w:t xml:space="preserve"> </w:t>
      </w:r>
      <w:r w:rsidRPr="0066125E">
        <w:rPr>
          <w:rFonts w:cs="Arial" w:hint="cs"/>
          <w:sz w:val="28"/>
          <w:szCs w:val="28"/>
          <w:rtl/>
        </w:rPr>
        <w:t>والعالِمُ</w:t>
      </w:r>
      <w:r w:rsidRPr="0066125E">
        <w:rPr>
          <w:rFonts w:cs="Arial"/>
          <w:sz w:val="28"/>
          <w:szCs w:val="28"/>
          <w:rtl/>
        </w:rPr>
        <w:t xml:space="preserve"> </w:t>
      </w:r>
      <w:r w:rsidRPr="0066125E">
        <w:rPr>
          <w:rFonts w:cs="Arial" w:hint="cs"/>
          <w:sz w:val="28"/>
          <w:szCs w:val="28"/>
          <w:rtl/>
        </w:rPr>
        <w:t>العارِفُ</w:t>
      </w:r>
      <w:r w:rsidRPr="0066125E">
        <w:rPr>
          <w:rFonts w:cs="Arial"/>
          <w:sz w:val="28"/>
          <w:szCs w:val="28"/>
          <w:rtl/>
        </w:rPr>
        <w:t xml:space="preserve"> </w:t>
      </w:r>
      <w:r w:rsidRPr="0066125E">
        <w:rPr>
          <w:rFonts w:cs="Arial" w:hint="cs"/>
          <w:sz w:val="28"/>
          <w:szCs w:val="28"/>
          <w:rtl/>
        </w:rPr>
        <w:t>يُدرِكُ</w:t>
      </w:r>
      <w:r w:rsidRPr="0066125E">
        <w:rPr>
          <w:rFonts w:cs="Arial"/>
          <w:sz w:val="28"/>
          <w:szCs w:val="28"/>
          <w:rtl/>
        </w:rPr>
        <w:t xml:space="preserve"> </w:t>
      </w:r>
      <w:r w:rsidRPr="0066125E">
        <w:rPr>
          <w:rFonts w:cs="Arial" w:hint="cs"/>
          <w:sz w:val="28"/>
          <w:szCs w:val="28"/>
          <w:rtl/>
        </w:rPr>
        <w:t>مقامَ</w:t>
      </w:r>
      <w:r w:rsidRPr="0066125E">
        <w:rPr>
          <w:rFonts w:cs="Arial"/>
          <w:sz w:val="28"/>
          <w:szCs w:val="28"/>
          <w:rtl/>
        </w:rPr>
        <w:t xml:space="preserve"> </w:t>
      </w:r>
      <w:r w:rsidRPr="0066125E">
        <w:rPr>
          <w:rFonts w:cs="Arial" w:hint="cs"/>
          <w:sz w:val="28"/>
          <w:szCs w:val="28"/>
          <w:rtl/>
        </w:rPr>
        <w:t>الضَّلالاتِ</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ــــــــــــــــــــــــــــــــــــــــــــــــــــــــــــــــــــــــــ</w:t>
      </w:r>
    </w:p>
    <w:p w:rsidR="0037592F" w:rsidRPr="008864C6" w:rsidRDefault="0037592F" w:rsidP="0037592F">
      <w:pPr>
        <w:pStyle w:val="ListParagraph"/>
        <w:numPr>
          <w:ilvl w:val="0"/>
          <w:numId w:val="126"/>
        </w:numPr>
        <w:bidi/>
        <w:jc w:val="both"/>
        <w:rPr>
          <w:sz w:val="28"/>
          <w:szCs w:val="28"/>
        </w:rPr>
      </w:pPr>
      <w:r w:rsidRPr="008864C6">
        <w:rPr>
          <w:rFonts w:cs="Arial"/>
          <w:sz w:val="28"/>
          <w:szCs w:val="28"/>
          <w:rtl/>
        </w:rPr>
        <w:t>«</w:t>
      </w:r>
      <w:r w:rsidRPr="008864C6">
        <w:rPr>
          <w:rFonts w:cs="Arial" w:hint="cs"/>
          <w:sz w:val="28"/>
          <w:szCs w:val="28"/>
          <w:rtl/>
        </w:rPr>
        <w:t>تفسير</w:t>
      </w:r>
      <w:r w:rsidRPr="008864C6">
        <w:rPr>
          <w:rFonts w:cs="Arial"/>
          <w:sz w:val="28"/>
          <w:szCs w:val="28"/>
          <w:rtl/>
        </w:rPr>
        <w:t xml:space="preserve"> </w:t>
      </w:r>
      <w:r w:rsidRPr="008864C6">
        <w:rPr>
          <w:rFonts w:cs="Arial" w:hint="cs"/>
          <w:sz w:val="28"/>
          <w:szCs w:val="28"/>
          <w:rtl/>
        </w:rPr>
        <w:t>الطبري</w:t>
      </w:r>
      <w:r w:rsidRPr="008864C6">
        <w:rPr>
          <w:rFonts w:cs="Arial" w:hint="eastAsia"/>
          <w:sz w:val="28"/>
          <w:szCs w:val="28"/>
          <w:rtl/>
        </w:rPr>
        <w:t>»</w:t>
      </w:r>
      <w:r>
        <w:rPr>
          <w:rFonts w:cs="Arial"/>
          <w:sz w:val="28"/>
          <w:szCs w:val="28"/>
          <w:rtl/>
        </w:rPr>
        <w:t xml:space="preserve"> (11 /378).</w:t>
      </w:r>
    </w:p>
    <w:p w:rsidR="0037592F" w:rsidRPr="008864C6" w:rsidRDefault="0037592F" w:rsidP="0037592F">
      <w:pPr>
        <w:pStyle w:val="ListParagraph"/>
        <w:bidi/>
        <w:jc w:val="both"/>
        <w:rPr>
          <w:rFonts w:cs="Arial"/>
          <w:sz w:val="28"/>
          <w:szCs w:val="28"/>
          <w:rtl/>
        </w:rPr>
      </w:pPr>
    </w:p>
    <w:p w:rsidR="0037592F" w:rsidRDefault="0037592F" w:rsidP="0037592F">
      <w:pPr>
        <w:rPr>
          <w:rFonts w:cs="Arial"/>
          <w:sz w:val="28"/>
          <w:szCs w:val="28"/>
        </w:rPr>
      </w:pPr>
      <w:r>
        <w:rPr>
          <w:rFonts w:cs="Arial"/>
          <w:sz w:val="28"/>
          <w:szCs w:val="28"/>
          <w:rtl/>
        </w:rPr>
        <w:br w:type="page"/>
      </w:r>
    </w:p>
    <w:p w:rsidR="0037592F" w:rsidRDefault="0037592F" w:rsidP="0037592F">
      <w:pPr>
        <w:bidi/>
        <w:jc w:val="both"/>
        <w:rPr>
          <w:rFonts w:cs="Arial"/>
          <w:sz w:val="28"/>
          <w:szCs w:val="28"/>
          <w:rtl/>
        </w:rPr>
      </w:pP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مُقابِلِ</w:t>
      </w:r>
      <w:r w:rsidRPr="0066125E">
        <w:rPr>
          <w:rFonts w:cs="Arial"/>
          <w:sz w:val="28"/>
          <w:szCs w:val="28"/>
          <w:rtl/>
        </w:rPr>
        <w:t xml:space="preserve"> </w:t>
      </w:r>
      <w:r w:rsidRPr="0066125E">
        <w:rPr>
          <w:rFonts w:cs="Arial" w:hint="cs"/>
          <w:sz w:val="28"/>
          <w:szCs w:val="28"/>
          <w:rtl/>
        </w:rPr>
        <w:t>الهدايات،</w:t>
      </w:r>
      <w:r w:rsidRPr="0066125E">
        <w:rPr>
          <w:rFonts w:cs="Arial"/>
          <w:sz w:val="28"/>
          <w:szCs w:val="28"/>
          <w:rtl/>
        </w:rPr>
        <w:t xml:space="preserve"> </w:t>
      </w:r>
      <w:r w:rsidRPr="0066125E">
        <w:rPr>
          <w:rFonts w:cs="Arial" w:hint="cs"/>
          <w:sz w:val="28"/>
          <w:szCs w:val="28"/>
          <w:rtl/>
        </w:rPr>
        <w:t>والمعاصي</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مُقابِلِ</w:t>
      </w:r>
      <w:r w:rsidRPr="0066125E">
        <w:rPr>
          <w:rFonts w:cs="Arial"/>
          <w:sz w:val="28"/>
          <w:szCs w:val="28"/>
          <w:rtl/>
        </w:rPr>
        <w:t xml:space="preserve"> </w:t>
      </w:r>
      <w:r w:rsidRPr="0066125E">
        <w:rPr>
          <w:rFonts w:cs="Arial" w:hint="cs"/>
          <w:sz w:val="28"/>
          <w:szCs w:val="28"/>
          <w:rtl/>
        </w:rPr>
        <w:t>الطاعات،</w:t>
      </w:r>
      <w:r w:rsidRPr="0066125E">
        <w:rPr>
          <w:rFonts w:cs="Arial"/>
          <w:sz w:val="28"/>
          <w:szCs w:val="28"/>
          <w:rtl/>
        </w:rPr>
        <w:t xml:space="preserve"> </w:t>
      </w:r>
      <w:r w:rsidRPr="0066125E">
        <w:rPr>
          <w:rFonts w:cs="Arial" w:hint="cs"/>
          <w:sz w:val="28"/>
          <w:szCs w:val="28"/>
          <w:rtl/>
        </w:rPr>
        <w:t>وقَدْرَ</w:t>
      </w:r>
      <w:r w:rsidRPr="0066125E">
        <w:rPr>
          <w:rFonts w:cs="Arial"/>
          <w:sz w:val="28"/>
          <w:szCs w:val="28"/>
          <w:rtl/>
        </w:rPr>
        <w:t xml:space="preserve"> </w:t>
      </w:r>
      <w:r w:rsidRPr="0066125E">
        <w:rPr>
          <w:rFonts w:cs="Arial" w:hint="cs"/>
          <w:sz w:val="28"/>
          <w:szCs w:val="28"/>
          <w:rtl/>
        </w:rPr>
        <w:t>كلِّ</w:t>
      </w:r>
      <w:r w:rsidRPr="0066125E">
        <w:rPr>
          <w:rFonts w:cs="Arial"/>
          <w:sz w:val="28"/>
          <w:szCs w:val="28"/>
          <w:rtl/>
        </w:rPr>
        <w:t xml:space="preserve"> </w:t>
      </w:r>
      <w:r w:rsidRPr="0066125E">
        <w:rPr>
          <w:rFonts w:cs="Arial" w:hint="cs"/>
          <w:sz w:val="28"/>
          <w:szCs w:val="28"/>
          <w:rtl/>
        </w:rPr>
        <w:t>واحدةٍ</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ضدِّها،</w:t>
      </w:r>
      <w:r w:rsidRPr="0066125E">
        <w:rPr>
          <w:rFonts w:cs="Arial"/>
          <w:sz w:val="28"/>
          <w:szCs w:val="28"/>
          <w:rtl/>
        </w:rPr>
        <w:t xml:space="preserve"> </w:t>
      </w: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روى</w:t>
      </w:r>
      <w:r w:rsidRPr="0066125E">
        <w:rPr>
          <w:rFonts w:cs="Arial"/>
          <w:sz w:val="28"/>
          <w:szCs w:val="28"/>
          <w:rtl/>
        </w:rPr>
        <w:t xml:space="preserve"> </w:t>
      </w:r>
      <w:r w:rsidRPr="0066125E">
        <w:rPr>
          <w:rFonts w:cs="Arial" w:hint="cs"/>
          <w:sz w:val="28"/>
          <w:szCs w:val="28"/>
          <w:rtl/>
        </w:rPr>
        <w:t>مسلمٌ،</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مُصعَبِ</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سعدٍ؛</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دَخَلَ</w:t>
      </w:r>
      <w:r w:rsidRPr="0066125E">
        <w:rPr>
          <w:rFonts w:cs="Arial"/>
          <w:sz w:val="28"/>
          <w:szCs w:val="28"/>
          <w:rtl/>
        </w:rPr>
        <w:t xml:space="preserve"> </w:t>
      </w:r>
      <w:r w:rsidRPr="0066125E">
        <w:rPr>
          <w:rFonts w:cs="Arial" w:hint="cs"/>
          <w:sz w:val="28"/>
          <w:szCs w:val="28"/>
          <w:rtl/>
        </w:rPr>
        <w:t>عَبْدُ</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عُمَرَ</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عَامِرٍ</w:t>
      </w:r>
      <w:r w:rsidRPr="0066125E">
        <w:rPr>
          <w:rFonts w:cs="Arial"/>
          <w:sz w:val="28"/>
          <w:szCs w:val="28"/>
          <w:rtl/>
        </w:rPr>
        <w:t xml:space="preserve"> </w:t>
      </w:r>
      <w:r w:rsidRPr="0066125E">
        <w:rPr>
          <w:rFonts w:cs="Arial" w:hint="cs"/>
          <w:sz w:val="28"/>
          <w:szCs w:val="28"/>
          <w:rtl/>
        </w:rPr>
        <w:t>يَعُودُهُ</w:t>
      </w:r>
      <w:r w:rsidRPr="0066125E">
        <w:rPr>
          <w:rFonts w:cs="Arial"/>
          <w:sz w:val="28"/>
          <w:szCs w:val="28"/>
          <w:rtl/>
        </w:rPr>
        <w:t xml:space="preserve"> </w:t>
      </w:r>
      <w:r w:rsidRPr="0066125E">
        <w:rPr>
          <w:rFonts w:cs="Arial" w:hint="cs"/>
          <w:sz w:val="28"/>
          <w:szCs w:val="28"/>
          <w:rtl/>
        </w:rPr>
        <w:t>وَهُوَ</w:t>
      </w:r>
      <w:r w:rsidRPr="0066125E">
        <w:rPr>
          <w:rFonts w:cs="Arial"/>
          <w:sz w:val="28"/>
          <w:szCs w:val="28"/>
          <w:rtl/>
        </w:rPr>
        <w:t xml:space="preserve"> </w:t>
      </w:r>
      <w:r w:rsidRPr="0066125E">
        <w:rPr>
          <w:rFonts w:cs="Arial" w:hint="cs"/>
          <w:sz w:val="28"/>
          <w:szCs w:val="28"/>
          <w:rtl/>
        </w:rPr>
        <w:t>مَرِيضٌ،</w:t>
      </w:r>
      <w:r w:rsidRPr="0066125E">
        <w:rPr>
          <w:rFonts w:cs="Arial"/>
          <w:sz w:val="28"/>
          <w:szCs w:val="28"/>
          <w:rtl/>
        </w:rPr>
        <w:t xml:space="preserve"> </w:t>
      </w:r>
      <w:r w:rsidRPr="0066125E">
        <w:rPr>
          <w:rFonts w:cs="Arial" w:hint="cs"/>
          <w:sz w:val="28"/>
          <w:szCs w:val="28"/>
          <w:rtl/>
        </w:rPr>
        <w:t>فَقَالَ</w:t>
      </w:r>
      <w:r w:rsidRPr="0066125E">
        <w:rPr>
          <w:rFonts w:cs="Arial"/>
          <w:sz w:val="28"/>
          <w:szCs w:val="28"/>
          <w:rtl/>
        </w:rPr>
        <w:t xml:space="preserve">: </w:t>
      </w:r>
      <w:r w:rsidRPr="0066125E">
        <w:rPr>
          <w:rFonts w:cs="Arial" w:hint="cs"/>
          <w:sz w:val="28"/>
          <w:szCs w:val="28"/>
          <w:rtl/>
        </w:rPr>
        <w:t>أَلاَ</w:t>
      </w:r>
      <w:r w:rsidRPr="0066125E">
        <w:rPr>
          <w:rFonts w:cs="Arial"/>
          <w:sz w:val="28"/>
          <w:szCs w:val="28"/>
          <w:rtl/>
        </w:rPr>
        <w:t xml:space="preserve"> </w:t>
      </w:r>
      <w:r w:rsidRPr="0066125E">
        <w:rPr>
          <w:rFonts w:cs="Arial" w:hint="cs"/>
          <w:sz w:val="28"/>
          <w:szCs w:val="28"/>
          <w:rtl/>
        </w:rPr>
        <w:t>تَدْعُو</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لِي</w:t>
      </w:r>
      <w:r w:rsidRPr="0066125E">
        <w:rPr>
          <w:rFonts w:cs="Arial"/>
          <w:sz w:val="28"/>
          <w:szCs w:val="28"/>
          <w:rtl/>
        </w:rPr>
        <w:t xml:space="preserve"> </w:t>
      </w:r>
      <w:r w:rsidRPr="0066125E">
        <w:rPr>
          <w:rFonts w:cs="Arial" w:hint="cs"/>
          <w:sz w:val="28"/>
          <w:szCs w:val="28"/>
          <w:rtl/>
        </w:rPr>
        <w:t>يَا</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عُمَرَ؟</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إِنِّي</w:t>
      </w:r>
      <w:r w:rsidRPr="0066125E">
        <w:rPr>
          <w:rFonts w:cs="Arial"/>
          <w:sz w:val="28"/>
          <w:szCs w:val="28"/>
          <w:rtl/>
        </w:rPr>
        <w:t xml:space="preserve"> </w:t>
      </w:r>
      <w:r w:rsidRPr="0066125E">
        <w:rPr>
          <w:rFonts w:cs="Arial" w:hint="cs"/>
          <w:sz w:val="28"/>
          <w:szCs w:val="28"/>
          <w:rtl/>
        </w:rPr>
        <w:t>سَمِعْتُ</w:t>
      </w:r>
      <w:r w:rsidRPr="0066125E">
        <w:rPr>
          <w:rFonts w:cs="Arial"/>
          <w:sz w:val="28"/>
          <w:szCs w:val="28"/>
          <w:rtl/>
        </w:rPr>
        <w:t xml:space="preserve"> </w:t>
      </w:r>
      <w:r w:rsidRPr="0066125E">
        <w:rPr>
          <w:rFonts w:cs="Arial" w:hint="cs"/>
          <w:sz w:val="28"/>
          <w:szCs w:val="28"/>
          <w:rtl/>
        </w:rPr>
        <w:t>رَسُولَ</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يَقُولُ</w:t>
      </w:r>
      <w:r w:rsidRPr="0066125E">
        <w:rPr>
          <w:rFonts w:cs="Arial"/>
          <w:sz w:val="28"/>
          <w:szCs w:val="28"/>
          <w:rtl/>
        </w:rPr>
        <w:t>: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تُقْبَلُ</w:t>
      </w:r>
      <w:r w:rsidRPr="0066125E">
        <w:rPr>
          <w:rFonts w:cs="Arial"/>
          <w:sz w:val="28"/>
          <w:szCs w:val="28"/>
          <w:rtl/>
        </w:rPr>
        <w:t xml:space="preserve"> </w:t>
      </w:r>
      <w:r w:rsidRPr="0066125E">
        <w:rPr>
          <w:rFonts w:cs="Arial" w:hint="cs"/>
          <w:sz w:val="28"/>
          <w:szCs w:val="28"/>
          <w:rtl/>
        </w:rPr>
        <w:t>صَلاَةٌ</w:t>
      </w:r>
      <w:r w:rsidRPr="0066125E">
        <w:rPr>
          <w:rFonts w:cs="Arial"/>
          <w:sz w:val="28"/>
          <w:szCs w:val="28"/>
          <w:rtl/>
        </w:rPr>
        <w:t xml:space="preserve"> </w:t>
      </w:r>
      <w:r w:rsidRPr="0066125E">
        <w:rPr>
          <w:rFonts w:cs="Arial" w:hint="cs"/>
          <w:sz w:val="28"/>
          <w:szCs w:val="28"/>
          <w:rtl/>
        </w:rPr>
        <w:t>بِغَيْرِ</w:t>
      </w:r>
      <w:r w:rsidRPr="0066125E">
        <w:rPr>
          <w:rFonts w:cs="Arial"/>
          <w:sz w:val="28"/>
          <w:szCs w:val="28"/>
          <w:rtl/>
        </w:rPr>
        <w:t xml:space="preserve"> </w:t>
      </w:r>
      <w:r w:rsidRPr="0066125E">
        <w:rPr>
          <w:rFonts w:cs="Arial" w:hint="cs"/>
          <w:sz w:val="28"/>
          <w:szCs w:val="28"/>
          <w:rtl/>
        </w:rPr>
        <w:t>طُهُورٍ،</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صَدَقَةٌ</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غُلُولٍ</w:t>
      </w:r>
      <w:r w:rsidRPr="0066125E">
        <w:rPr>
          <w:rFonts w:cs="Arial"/>
          <w:sz w:val="28"/>
          <w:szCs w:val="28"/>
          <w:rtl/>
        </w:rPr>
        <w:t xml:space="preserve">)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وَكُنْتَ</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الْبَصْرَةِ</w:t>
      </w:r>
      <w:r>
        <w:rPr>
          <w:rFonts w:cs="Arial" w:hint="cs"/>
          <w:sz w:val="28"/>
          <w:szCs w:val="28"/>
          <w:rtl/>
        </w:rPr>
        <w:t>(1).</w:t>
      </w:r>
    </w:p>
    <w:p w:rsidR="0037592F" w:rsidRDefault="0037592F" w:rsidP="0037592F">
      <w:pPr>
        <w:bidi/>
        <w:jc w:val="both"/>
        <w:rPr>
          <w:sz w:val="28"/>
          <w:szCs w:val="28"/>
          <w:rtl/>
        </w:rPr>
      </w:pPr>
      <w:r>
        <w:rPr>
          <w:rFonts w:hint="cs"/>
          <w:sz w:val="28"/>
          <w:szCs w:val="28"/>
          <w:rtl/>
        </w:rPr>
        <w:t>***</w:t>
      </w:r>
    </w:p>
    <w:p w:rsidR="0037592F" w:rsidRPr="0066125E" w:rsidRDefault="0037592F" w:rsidP="0037592F">
      <w:pPr>
        <w:bidi/>
        <w:jc w:val="both"/>
        <w:rPr>
          <w:sz w:val="28"/>
          <w:szCs w:val="28"/>
        </w:rPr>
      </w:pPr>
    </w:p>
    <w:p w:rsidR="0037592F" w:rsidRPr="0066125E" w:rsidRDefault="0037592F" w:rsidP="0037592F">
      <w:pPr>
        <w:bidi/>
        <w:jc w:val="both"/>
        <w:rPr>
          <w:sz w:val="28"/>
          <w:szCs w:val="28"/>
        </w:rPr>
      </w:pPr>
      <w:r w:rsidRPr="0066125E">
        <w:rPr>
          <w:rFonts w:cs="Arial"/>
          <w:sz w:val="28"/>
          <w:szCs w:val="28"/>
          <w:rtl/>
        </w:rPr>
        <w:t xml:space="preserve"> </w:t>
      </w:r>
    </w:p>
    <w:p w:rsidR="0037592F" w:rsidRPr="0066125E" w:rsidRDefault="0037592F" w:rsidP="0037592F">
      <w:pPr>
        <w:bidi/>
        <w:jc w:val="both"/>
        <w:rPr>
          <w:sz w:val="28"/>
          <w:szCs w:val="28"/>
        </w:rPr>
      </w:pP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تعالى</w:t>
      </w:r>
      <w:r w:rsidRPr="0066125E">
        <w:rPr>
          <w:rFonts w:cs="Arial"/>
          <w:sz w:val="28"/>
          <w:szCs w:val="28"/>
          <w:rtl/>
        </w:rPr>
        <w:t>: {</w:t>
      </w:r>
      <w:r w:rsidRPr="0066125E">
        <w:rPr>
          <w:rFonts w:cs="Arial" w:hint="cs"/>
          <w:sz w:val="28"/>
          <w:szCs w:val="28"/>
          <w:rtl/>
        </w:rPr>
        <w:t>يَاأَيُّهَا</w:t>
      </w:r>
      <w:r w:rsidRPr="0066125E">
        <w:rPr>
          <w:rFonts w:cs="Arial"/>
          <w:sz w:val="28"/>
          <w:szCs w:val="28"/>
          <w:rtl/>
        </w:rPr>
        <w:t xml:space="preserve"> </w:t>
      </w:r>
      <w:r w:rsidRPr="0066125E">
        <w:rPr>
          <w:rFonts w:cs="Arial" w:hint="cs"/>
          <w:sz w:val="28"/>
          <w:szCs w:val="28"/>
          <w:rtl/>
        </w:rPr>
        <w:t>الَّذِينَ</w:t>
      </w:r>
      <w:r w:rsidRPr="0066125E">
        <w:rPr>
          <w:rFonts w:cs="Arial"/>
          <w:sz w:val="28"/>
          <w:szCs w:val="28"/>
          <w:rtl/>
        </w:rPr>
        <w:t xml:space="preserve"> </w:t>
      </w:r>
      <w:r w:rsidRPr="0066125E">
        <w:rPr>
          <w:rFonts w:cs="Arial" w:hint="cs"/>
          <w:sz w:val="28"/>
          <w:szCs w:val="28"/>
          <w:rtl/>
        </w:rPr>
        <w:t>آمَنُوا</w:t>
      </w:r>
      <w:r w:rsidRPr="0066125E">
        <w:rPr>
          <w:rFonts w:cs="Arial"/>
          <w:sz w:val="28"/>
          <w:szCs w:val="28"/>
          <w:rtl/>
        </w:rPr>
        <w:t xml:space="preserve"> </w:t>
      </w:r>
      <w:r w:rsidRPr="0066125E">
        <w:rPr>
          <w:rFonts w:cs="Arial" w:hint="cs"/>
          <w:sz w:val="28"/>
          <w:szCs w:val="28"/>
          <w:rtl/>
        </w:rPr>
        <w:t>إِنَّمَا</w:t>
      </w:r>
      <w:r w:rsidRPr="0066125E">
        <w:rPr>
          <w:rFonts w:cs="Arial"/>
          <w:sz w:val="28"/>
          <w:szCs w:val="28"/>
          <w:rtl/>
        </w:rPr>
        <w:t xml:space="preserve"> </w:t>
      </w:r>
      <w:r w:rsidRPr="0066125E">
        <w:rPr>
          <w:rFonts w:cs="Arial" w:hint="cs"/>
          <w:sz w:val="28"/>
          <w:szCs w:val="28"/>
          <w:rtl/>
        </w:rPr>
        <w:t>الْمُشْرِكُونَ</w:t>
      </w:r>
      <w:r w:rsidRPr="0066125E">
        <w:rPr>
          <w:rFonts w:cs="Arial"/>
          <w:sz w:val="28"/>
          <w:szCs w:val="28"/>
          <w:rtl/>
        </w:rPr>
        <w:t xml:space="preserve"> </w:t>
      </w:r>
      <w:r w:rsidRPr="0066125E">
        <w:rPr>
          <w:rFonts w:cs="Arial" w:hint="cs"/>
          <w:sz w:val="28"/>
          <w:szCs w:val="28"/>
          <w:rtl/>
        </w:rPr>
        <w:t>نَجَسٌ</w:t>
      </w:r>
      <w:r w:rsidRPr="0066125E">
        <w:rPr>
          <w:rFonts w:cs="Arial"/>
          <w:sz w:val="28"/>
          <w:szCs w:val="28"/>
          <w:rtl/>
        </w:rPr>
        <w:t xml:space="preserve"> </w:t>
      </w:r>
      <w:r w:rsidRPr="0066125E">
        <w:rPr>
          <w:rFonts w:cs="Arial" w:hint="cs"/>
          <w:sz w:val="28"/>
          <w:szCs w:val="28"/>
          <w:rtl/>
        </w:rPr>
        <w:t>فَلاَ</w:t>
      </w:r>
      <w:r w:rsidRPr="0066125E">
        <w:rPr>
          <w:rFonts w:cs="Arial"/>
          <w:sz w:val="28"/>
          <w:szCs w:val="28"/>
          <w:rtl/>
        </w:rPr>
        <w:t xml:space="preserve"> </w:t>
      </w:r>
      <w:r w:rsidRPr="0066125E">
        <w:rPr>
          <w:rFonts w:cs="Arial" w:hint="cs"/>
          <w:sz w:val="28"/>
          <w:szCs w:val="28"/>
          <w:rtl/>
        </w:rPr>
        <w:t>يَقْرَبُوا</w:t>
      </w:r>
      <w:r w:rsidRPr="0066125E">
        <w:rPr>
          <w:rFonts w:cs="Arial"/>
          <w:sz w:val="28"/>
          <w:szCs w:val="28"/>
          <w:rtl/>
        </w:rPr>
        <w:t xml:space="preserve"> </w:t>
      </w:r>
      <w:r w:rsidRPr="0066125E">
        <w:rPr>
          <w:rFonts w:cs="Arial" w:hint="cs"/>
          <w:sz w:val="28"/>
          <w:szCs w:val="28"/>
          <w:rtl/>
        </w:rPr>
        <w:t>الْمَسْجِدَ</w:t>
      </w:r>
      <w:r w:rsidRPr="0066125E">
        <w:rPr>
          <w:rFonts w:cs="Arial"/>
          <w:sz w:val="28"/>
          <w:szCs w:val="28"/>
          <w:rtl/>
        </w:rPr>
        <w:t xml:space="preserve"> </w:t>
      </w:r>
      <w:r w:rsidRPr="0066125E">
        <w:rPr>
          <w:rFonts w:cs="Arial" w:hint="cs"/>
          <w:sz w:val="28"/>
          <w:szCs w:val="28"/>
          <w:rtl/>
        </w:rPr>
        <w:t>الْحَرَامَ</w:t>
      </w:r>
      <w:r w:rsidRPr="0066125E">
        <w:rPr>
          <w:rFonts w:cs="Arial"/>
          <w:sz w:val="28"/>
          <w:szCs w:val="28"/>
          <w:rtl/>
        </w:rPr>
        <w:t xml:space="preserve"> </w:t>
      </w:r>
      <w:r w:rsidRPr="0066125E">
        <w:rPr>
          <w:rFonts w:cs="Arial" w:hint="cs"/>
          <w:sz w:val="28"/>
          <w:szCs w:val="28"/>
          <w:rtl/>
        </w:rPr>
        <w:t>بَعْدَ</w:t>
      </w:r>
      <w:r w:rsidRPr="0066125E">
        <w:rPr>
          <w:rFonts w:cs="Arial"/>
          <w:sz w:val="28"/>
          <w:szCs w:val="28"/>
          <w:rtl/>
        </w:rPr>
        <w:t xml:space="preserve"> </w:t>
      </w:r>
      <w:r w:rsidRPr="0066125E">
        <w:rPr>
          <w:rFonts w:cs="Arial" w:hint="cs"/>
          <w:sz w:val="28"/>
          <w:szCs w:val="28"/>
          <w:rtl/>
        </w:rPr>
        <w:t>عَامِهِمْ</w:t>
      </w:r>
      <w:r w:rsidRPr="0066125E">
        <w:rPr>
          <w:rFonts w:cs="Arial"/>
          <w:sz w:val="28"/>
          <w:szCs w:val="28"/>
          <w:rtl/>
        </w:rPr>
        <w:t xml:space="preserve"> </w:t>
      </w:r>
      <w:r w:rsidRPr="0066125E">
        <w:rPr>
          <w:rFonts w:cs="Arial" w:hint="cs"/>
          <w:sz w:val="28"/>
          <w:szCs w:val="28"/>
          <w:rtl/>
        </w:rPr>
        <w:t>هَذَا</w:t>
      </w:r>
      <w:r w:rsidRPr="0066125E">
        <w:rPr>
          <w:rFonts w:cs="Arial"/>
          <w:sz w:val="28"/>
          <w:szCs w:val="28"/>
          <w:rtl/>
        </w:rPr>
        <w:t xml:space="preserve"> </w:t>
      </w:r>
      <w:r w:rsidRPr="0066125E">
        <w:rPr>
          <w:rFonts w:cs="Arial" w:hint="cs"/>
          <w:sz w:val="28"/>
          <w:szCs w:val="28"/>
          <w:rtl/>
        </w:rPr>
        <w:t>وَإِنْ</w:t>
      </w:r>
      <w:r w:rsidRPr="0066125E">
        <w:rPr>
          <w:rFonts w:cs="Arial"/>
          <w:sz w:val="28"/>
          <w:szCs w:val="28"/>
          <w:rtl/>
        </w:rPr>
        <w:t xml:space="preserve"> </w:t>
      </w:r>
      <w:r w:rsidRPr="0066125E">
        <w:rPr>
          <w:rFonts w:cs="Arial" w:hint="cs"/>
          <w:sz w:val="28"/>
          <w:szCs w:val="28"/>
          <w:rtl/>
        </w:rPr>
        <w:t>خِفْتُمْ</w:t>
      </w:r>
      <w:r w:rsidRPr="0066125E">
        <w:rPr>
          <w:rFonts w:cs="Arial"/>
          <w:sz w:val="28"/>
          <w:szCs w:val="28"/>
          <w:rtl/>
        </w:rPr>
        <w:t xml:space="preserve"> </w:t>
      </w:r>
      <w:r w:rsidRPr="0066125E">
        <w:rPr>
          <w:rFonts w:cs="Arial" w:hint="cs"/>
          <w:sz w:val="28"/>
          <w:szCs w:val="28"/>
          <w:rtl/>
        </w:rPr>
        <w:t>عَيْلَةً</w:t>
      </w:r>
      <w:r w:rsidRPr="0066125E">
        <w:rPr>
          <w:rFonts w:cs="Arial"/>
          <w:sz w:val="28"/>
          <w:szCs w:val="28"/>
          <w:rtl/>
        </w:rPr>
        <w:t xml:space="preserve"> </w:t>
      </w:r>
      <w:r w:rsidRPr="0066125E">
        <w:rPr>
          <w:rFonts w:cs="Arial" w:hint="cs"/>
          <w:sz w:val="28"/>
          <w:szCs w:val="28"/>
          <w:rtl/>
        </w:rPr>
        <w:t>فَسَوْفَ</w:t>
      </w:r>
      <w:r w:rsidRPr="0066125E">
        <w:rPr>
          <w:rFonts w:cs="Arial"/>
          <w:sz w:val="28"/>
          <w:szCs w:val="28"/>
          <w:rtl/>
        </w:rPr>
        <w:t xml:space="preserve"> </w:t>
      </w:r>
      <w:r w:rsidRPr="0066125E">
        <w:rPr>
          <w:rFonts w:cs="Arial" w:hint="cs"/>
          <w:sz w:val="28"/>
          <w:szCs w:val="28"/>
          <w:rtl/>
        </w:rPr>
        <w:t>يُغْنِيكُمُ</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فَضْلِهِ</w:t>
      </w:r>
      <w:r w:rsidRPr="0066125E">
        <w:rPr>
          <w:rFonts w:cs="Arial"/>
          <w:sz w:val="28"/>
          <w:szCs w:val="28"/>
          <w:rtl/>
        </w:rPr>
        <w:t xml:space="preserve"> </w:t>
      </w:r>
      <w:r w:rsidRPr="0066125E">
        <w:rPr>
          <w:rFonts w:cs="Arial" w:hint="cs"/>
          <w:sz w:val="28"/>
          <w:szCs w:val="28"/>
          <w:rtl/>
        </w:rPr>
        <w:t>إِنْ</w:t>
      </w:r>
      <w:r w:rsidRPr="0066125E">
        <w:rPr>
          <w:rFonts w:cs="Arial"/>
          <w:sz w:val="28"/>
          <w:szCs w:val="28"/>
          <w:rtl/>
        </w:rPr>
        <w:t xml:space="preserve"> </w:t>
      </w:r>
      <w:r w:rsidRPr="0066125E">
        <w:rPr>
          <w:rFonts w:cs="Arial" w:hint="cs"/>
          <w:sz w:val="28"/>
          <w:szCs w:val="28"/>
          <w:rtl/>
        </w:rPr>
        <w:t>شَاءَ</w:t>
      </w:r>
      <w:r w:rsidRPr="0066125E">
        <w:rPr>
          <w:rFonts w:cs="Arial"/>
          <w:sz w:val="28"/>
          <w:szCs w:val="28"/>
          <w:rtl/>
        </w:rPr>
        <w:t xml:space="preserve"> </w:t>
      </w:r>
      <w:r w:rsidRPr="0066125E">
        <w:rPr>
          <w:rFonts w:cs="Arial" w:hint="cs"/>
          <w:sz w:val="28"/>
          <w:szCs w:val="28"/>
          <w:rtl/>
        </w:rPr>
        <w:t>إِنَّ</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عَلِيمٌ</w:t>
      </w:r>
      <w:r w:rsidRPr="0066125E">
        <w:rPr>
          <w:rFonts w:cs="Arial"/>
          <w:sz w:val="28"/>
          <w:szCs w:val="28"/>
          <w:rtl/>
        </w:rPr>
        <w:t xml:space="preserve"> </w:t>
      </w:r>
      <w:r w:rsidRPr="0066125E">
        <w:rPr>
          <w:rFonts w:cs="Arial" w:hint="cs"/>
          <w:sz w:val="28"/>
          <w:szCs w:val="28"/>
          <w:rtl/>
        </w:rPr>
        <w:t>حَكِيمٌ</w:t>
      </w:r>
      <w:r w:rsidRPr="0066125E">
        <w:rPr>
          <w:rFonts w:cs="Arial"/>
          <w:sz w:val="28"/>
          <w:szCs w:val="28"/>
          <w:rtl/>
        </w:rPr>
        <w:t xml:space="preserve"> } [ </w:t>
      </w:r>
      <w:r w:rsidRPr="0066125E">
        <w:rPr>
          <w:rFonts w:cs="Arial" w:hint="cs"/>
          <w:sz w:val="28"/>
          <w:szCs w:val="28"/>
          <w:rtl/>
        </w:rPr>
        <w:t>التوبة</w:t>
      </w:r>
      <w:r w:rsidRPr="0066125E">
        <w:rPr>
          <w:rFonts w:cs="Arial"/>
          <w:sz w:val="28"/>
          <w:szCs w:val="28"/>
          <w:rtl/>
        </w:rPr>
        <w:t>: 28 ] .</w:t>
      </w:r>
    </w:p>
    <w:p w:rsidR="0037592F" w:rsidRPr="0066125E" w:rsidRDefault="0037592F" w:rsidP="0037592F">
      <w:pPr>
        <w:bidi/>
        <w:jc w:val="both"/>
        <w:rPr>
          <w:sz w:val="28"/>
          <w:szCs w:val="28"/>
        </w:rPr>
      </w:pPr>
      <w:r w:rsidRPr="0066125E">
        <w:rPr>
          <w:rFonts w:cs="Arial" w:hint="cs"/>
          <w:sz w:val="28"/>
          <w:szCs w:val="28"/>
          <w:rtl/>
        </w:rPr>
        <w:t>نَجَاسةُ</w:t>
      </w:r>
      <w:r w:rsidRPr="0066125E">
        <w:rPr>
          <w:rFonts w:cs="Arial"/>
          <w:sz w:val="28"/>
          <w:szCs w:val="28"/>
          <w:rtl/>
        </w:rPr>
        <w:t xml:space="preserve"> </w:t>
      </w:r>
      <w:r w:rsidRPr="0066125E">
        <w:rPr>
          <w:rFonts w:cs="Arial" w:hint="cs"/>
          <w:sz w:val="28"/>
          <w:szCs w:val="28"/>
          <w:rtl/>
        </w:rPr>
        <w:t>الكافرِ</w:t>
      </w:r>
      <w:r w:rsidRPr="0066125E">
        <w:rPr>
          <w:rFonts w:cs="Arial"/>
          <w:sz w:val="28"/>
          <w:szCs w:val="28"/>
          <w:rtl/>
        </w:rPr>
        <w:t xml:space="preserve"> </w:t>
      </w:r>
      <w:r w:rsidRPr="0066125E">
        <w:rPr>
          <w:rFonts w:cs="Arial" w:hint="cs"/>
          <w:sz w:val="28"/>
          <w:szCs w:val="28"/>
          <w:rtl/>
        </w:rPr>
        <w:t>مَعْنَوِيَّةٌ</w:t>
      </w:r>
      <w:r w:rsidRPr="0066125E">
        <w:rPr>
          <w:rFonts w:cs="Arial"/>
          <w:sz w:val="28"/>
          <w:szCs w:val="28"/>
          <w:rtl/>
        </w:rPr>
        <w:t>:</w:t>
      </w:r>
    </w:p>
    <w:p w:rsidR="0037592F" w:rsidRDefault="0037592F" w:rsidP="0037592F">
      <w:pPr>
        <w:bidi/>
        <w:jc w:val="both"/>
        <w:rPr>
          <w:rFonts w:cs="Arial"/>
          <w:sz w:val="28"/>
          <w:szCs w:val="28"/>
          <w:rtl/>
        </w:rPr>
      </w:pP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هذا</w:t>
      </w:r>
      <w:r w:rsidRPr="0066125E">
        <w:rPr>
          <w:rFonts w:cs="Arial"/>
          <w:sz w:val="28"/>
          <w:szCs w:val="28"/>
          <w:rtl/>
        </w:rPr>
        <w:t xml:space="preserve">: </w:t>
      </w:r>
      <w:r w:rsidRPr="0066125E">
        <w:rPr>
          <w:rFonts w:cs="Arial" w:hint="cs"/>
          <w:sz w:val="28"/>
          <w:szCs w:val="28"/>
          <w:rtl/>
        </w:rPr>
        <w:t>بيانٌ</w:t>
      </w:r>
      <w:r w:rsidRPr="0066125E">
        <w:rPr>
          <w:rFonts w:cs="Arial"/>
          <w:sz w:val="28"/>
          <w:szCs w:val="28"/>
          <w:rtl/>
        </w:rPr>
        <w:t xml:space="preserve"> </w:t>
      </w:r>
      <w:r w:rsidRPr="0066125E">
        <w:rPr>
          <w:rFonts w:cs="Arial" w:hint="cs"/>
          <w:sz w:val="28"/>
          <w:szCs w:val="28"/>
          <w:rtl/>
        </w:rPr>
        <w:t>لنجاسةِ</w:t>
      </w:r>
      <w:r w:rsidRPr="0066125E">
        <w:rPr>
          <w:rFonts w:cs="Arial"/>
          <w:sz w:val="28"/>
          <w:szCs w:val="28"/>
          <w:rtl/>
        </w:rPr>
        <w:t xml:space="preserve"> </w:t>
      </w:r>
      <w:r w:rsidRPr="0066125E">
        <w:rPr>
          <w:rFonts w:cs="Arial" w:hint="cs"/>
          <w:sz w:val="28"/>
          <w:szCs w:val="28"/>
          <w:rtl/>
        </w:rPr>
        <w:t>المشرِكينَ،</w:t>
      </w:r>
      <w:r w:rsidRPr="0066125E">
        <w:rPr>
          <w:rFonts w:cs="Arial"/>
          <w:sz w:val="28"/>
          <w:szCs w:val="28"/>
          <w:rtl/>
        </w:rPr>
        <w:t xml:space="preserve"> </w:t>
      </w:r>
      <w:r w:rsidRPr="0066125E">
        <w:rPr>
          <w:rFonts w:cs="Arial" w:hint="cs"/>
          <w:sz w:val="28"/>
          <w:szCs w:val="28"/>
          <w:rtl/>
        </w:rPr>
        <w:t>ولكنَّها</w:t>
      </w:r>
      <w:r w:rsidRPr="0066125E">
        <w:rPr>
          <w:rFonts w:cs="Arial"/>
          <w:sz w:val="28"/>
          <w:szCs w:val="28"/>
          <w:rtl/>
        </w:rPr>
        <w:t xml:space="preserve"> </w:t>
      </w:r>
      <w:r w:rsidRPr="0066125E">
        <w:rPr>
          <w:rFonts w:cs="Arial" w:hint="cs"/>
          <w:sz w:val="28"/>
          <w:szCs w:val="28"/>
          <w:rtl/>
        </w:rPr>
        <w:t>نجاسةُ</w:t>
      </w:r>
      <w:r w:rsidRPr="0066125E">
        <w:rPr>
          <w:rFonts w:cs="Arial"/>
          <w:sz w:val="28"/>
          <w:szCs w:val="28"/>
          <w:rtl/>
        </w:rPr>
        <w:t xml:space="preserve"> </w:t>
      </w:r>
      <w:r w:rsidRPr="0066125E">
        <w:rPr>
          <w:rFonts w:cs="Arial" w:hint="cs"/>
          <w:sz w:val="28"/>
          <w:szCs w:val="28"/>
          <w:rtl/>
        </w:rPr>
        <w:t>دِينٍ</w:t>
      </w:r>
      <w:r w:rsidRPr="0066125E">
        <w:rPr>
          <w:rFonts w:cs="Arial"/>
          <w:sz w:val="28"/>
          <w:szCs w:val="28"/>
          <w:rtl/>
        </w:rPr>
        <w:t xml:space="preserve"> </w:t>
      </w:r>
      <w:r w:rsidRPr="0066125E">
        <w:rPr>
          <w:rFonts w:cs="Arial" w:hint="cs"/>
          <w:sz w:val="28"/>
          <w:szCs w:val="28"/>
          <w:rtl/>
        </w:rPr>
        <w:t>وعقيدةٍ،</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نجاسةُ</w:t>
      </w:r>
      <w:r w:rsidRPr="0066125E">
        <w:rPr>
          <w:rFonts w:cs="Arial"/>
          <w:sz w:val="28"/>
          <w:szCs w:val="28"/>
          <w:rtl/>
        </w:rPr>
        <w:t xml:space="preserve"> </w:t>
      </w:r>
      <w:r w:rsidRPr="0066125E">
        <w:rPr>
          <w:rFonts w:cs="Arial" w:hint="cs"/>
          <w:sz w:val="28"/>
          <w:szCs w:val="28"/>
          <w:rtl/>
        </w:rPr>
        <w:t>جسمٍ</w:t>
      </w:r>
      <w:r w:rsidRPr="0066125E">
        <w:rPr>
          <w:rFonts w:cs="Arial"/>
          <w:sz w:val="28"/>
          <w:szCs w:val="28"/>
          <w:rtl/>
        </w:rPr>
        <w:t xml:space="preserve"> </w:t>
      </w:r>
      <w:r w:rsidRPr="0066125E">
        <w:rPr>
          <w:rFonts w:cs="Arial" w:hint="cs"/>
          <w:sz w:val="28"/>
          <w:szCs w:val="28"/>
          <w:rtl/>
        </w:rPr>
        <w:t>وبدنٍ،</w:t>
      </w:r>
      <w:r w:rsidRPr="0066125E">
        <w:rPr>
          <w:rFonts w:cs="Arial"/>
          <w:sz w:val="28"/>
          <w:szCs w:val="28"/>
          <w:rtl/>
        </w:rPr>
        <w:t xml:space="preserve"> </w:t>
      </w:r>
      <w:r w:rsidRPr="0066125E">
        <w:rPr>
          <w:rFonts w:cs="Arial" w:hint="cs"/>
          <w:sz w:val="28"/>
          <w:szCs w:val="28"/>
          <w:rtl/>
        </w:rPr>
        <w:t>عندَ</w:t>
      </w:r>
      <w:r w:rsidRPr="0066125E">
        <w:rPr>
          <w:rFonts w:cs="Arial"/>
          <w:sz w:val="28"/>
          <w:szCs w:val="28"/>
          <w:rtl/>
        </w:rPr>
        <w:t xml:space="preserve"> </w:t>
      </w:r>
      <w:r w:rsidRPr="0066125E">
        <w:rPr>
          <w:rFonts w:cs="Arial" w:hint="cs"/>
          <w:sz w:val="28"/>
          <w:szCs w:val="28"/>
          <w:rtl/>
        </w:rPr>
        <w:t>عامَّةِ</w:t>
      </w:r>
      <w:r w:rsidRPr="0066125E">
        <w:rPr>
          <w:rFonts w:cs="Arial"/>
          <w:sz w:val="28"/>
          <w:szCs w:val="28"/>
          <w:rtl/>
        </w:rPr>
        <w:t xml:space="preserve"> </w:t>
      </w:r>
      <w:r w:rsidRPr="0066125E">
        <w:rPr>
          <w:rFonts w:cs="Arial" w:hint="cs"/>
          <w:sz w:val="28"/>
          <w:szCs w:val="28"/>
          <w:rtl/>
        </w:rPr>
        <w:t>السَّلَفِ،</w:t>
      </w:r>
      <w:r w:rsidRPr="0066125E">
        <w:rPr>
          <w:rFonts w:cs="Arial"/>
          <w:sz w:val="28"/>
          <w:szCs w:val="28"/>
          <w:rtl/>
        </w:rPr>
        <w:t xml:space="preserve"> </w:t>
      </w:r>
      <w:r w:rsidRPr="0066125E">
        <w:rPr>
          <w:rFonts w:cs="Arial" w:hint="cs"/>
          <w:sz w:val="28"/>
          <w:szCs w:val="28"/>
          <w:rtl/>
        </w:rPr>
        <w:t>خِلافًا</w:t>
      </w:r>
      <w:r w:rsidRPr="0066125E">
        <w:rPr>
          <w:rFonts w:cs="Arial"/>
          <w:sz w:val="28"/>
          <w:szCs w:val="28"/>
          <w:rtl/>
        </w:rPr>
        <w:t xml:space="preserve"> </w:t>
      </w:r>
      <w:r w:rsidRPr="0066125E">
        <w:rPr>
          <w:rFonts w:cs="Arial" w:hint="cs"/>
          <w:sz w:val="28"/>
          <w:szCs w:val="28"/>
          <w:rtl/>
        </w:rPr>
        <w:t>للحسَنِ؛</w:t>
      </w:r>
      <w:r w:rsidRPr="0066125E">
        <w:rPr>
          <w:rFonts w:cs="Arial"/>
          <w:sz w:val="28"/>
          <w:szCs w:val="28"/>
          <w:rtl/>
        </w:rPr>
        <w:t xml:space="preserve"> </w:t>
      </w:r>
      <w:r w:rsidRPr="0066125E">
        <w:rPr>
          <w:rFonts w:cs="Arial" w:hint="cs"/>
          <w:sz w:val="28"/>
          <w:szCs w:val="28"/>
          <w:rtl/>
        </w:rPr>
        <w:t>فقد</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تُصافِحُوهم،</w:t>
      </w:r>
      <w:r w:rsidRPr="0066125E">
        <w:rPr>
          <w:rFonts w:cs="Arial"/>
          <w:sz w:val="28"/>
          <w:szCs w:val="28"/>
          <w:rtl/>
        </w:rPr>
        <w:t xml:space="preserve"> </w:t>
      </w:r>
      <w:r w:rsidRPr="0066125E">
        <w:rPr>
          <w:rFonts w:cs="Arial" w:hint="cs"/>
          <w:sz w:val="28"/>
          <w:szCs w:val="28"/>
          <w:rtl/>
        </w:rPr>
        <w:t>فمَن</w:t>
      </w:r>
      <w:r w:rsidRPr="0066125E">
        <w:rPr>
          <w:rFonts w:cs="Arial"/>
          <w:sz w:val="28"/>
          <w:szCs w:val="28"/>
          <w:rtl/>
        </w:rPr>
        <w:t xml:space="preserve"> </w:t>
      </w:r>
      <w:r w:rsidRPr="0066125E">
        <w:rPr>
          <w:rFonts w:cs="Arial" w:hint="cs"/>
          <w:sz w:val="28"/>
          <w:szCs w:val="28"/>
          <w:rtl/>
        </w:rPr>
        <w:t>صافَحَهُمْ</w:t>
      </w:r>
      <w:r w:rsidRPr="0066125E">
        <w:rPr>
          <w:rFonts w:cs="Arial"/>
          <w:sz w:val="28"/>
          <w:szCs w:val="28"/>
          <w:rtl/>
        </w:rPr>
        <w:t xml:space="preserve"> </w:t>
      </w:r>
      <w:r w:rsidRPr="0066125E">
        <w:rPr>
          <w:rFonts w:cs="Arial" w:hint="cs"/>
          <w:sz w:val="28"/>
          <w:szCs w:val="28"/>
          <w:rtl/>
        </w:rPr>
        <w:t>فلْيتَوضَّأْ</w:t>
      </w:r>
      <w:r w:rsidRPr="0066125E">
        <w:rPr>
          <w:rFonts w:cs="Arial" w:hint="eastAsia"/>
          <w:sz w:val="28"/>
          <w:szCs w:val="28"/>
          <w:rtl/>
        </w:rPr>
        <w:t>»</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رواهُ</w:t>
      </w:r>
      <w:r w:rsidRPr="0066125E">
        <w:rPr>
          <w:rFonts w:cs="Arial"/>
          <w:sz w:val="28"/>
          <w:szCs w:val="28"/>
          <w:rtl/>
        </w:rPr>
        <w:t xml:space="preserve"> </w:t>
      </w:r>
      <w:r w:rsidRPr="0066125E">
        <w:rPr>
          <w:rFonts w:cs="Arial" w:hint="cs"/>
          <w:sz w:val="28"/>
          <w:szCs w:val="28"/>
          <w:rtl/>
        </w:rPr>
        <w:t>عنه</w:t>
      </w:r>
      <w:r w:rsidRPr="0066125E">
        <w:rPr>
          <w:rFonts w:cs="Arial"/>
          <w:sz w:val="28"/>
          <w:szCs w:val="28"/>
          <w:rtl/>
        </w:rPr>
        <w:t xml:space="preserve"> </w:t>
      </w:r>
      <w:r w:rsidRPr="0066125E">
        <w:rPr>
          <w:rFonts w:cs="Arial" w:hint="cs"/>
          <w:sz w:val="28"/>
          <w:szCs w:val="28"/>
          <w:rtl/>
        </w:rPr>
        <w:t>أشعثُ</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سَوَّارٍ،</w:t>
      </w:r>
      <w:r w:rsidRPr="0066125E">
        <w:rPr>
          <w:rFonts w:cs="Arial"/>
          <w:sz w:val="28"/>
          <w:szCs w:val="28"/>
          <w:rtl/>
        </w:rPr>
        <w:t xml:space="preserve"> </w:t>
      </w:r>
      <w:r w:rsidRPr="0066125E">
        <w:rPr>
          <w:rFonts w:cs="Arial" w:hint="cs"/>
          <w:sz w:val="28"/>
          <w:szCs w:val="28"/>
          <w:rtl/>
        </w:rPr>
        <w:t>عندَ</w:t>
      </w:r>
      <w:r w:rsidRPr="0066125E">
        <w:rPr>
          <w:rFonts w:cs="Arial"/>
          <w:sz w:val="28"/>
          <w:szCs w:val="28"/>
          <w:rtl/>
        </w:rPr>
        <w:t xml:space="preserve"> </w:t>
      </w:r>
      <w:r w:rsidRPr="0066125E">
        <w:rPr>
          <w:rFonts w:cs="Arial" w:hint="cs"/>
          <w:sz w:val="28"/>
          <w:szCs w:val="28"/>
          <w:rtl/>
        </w:rPr>
        <w:t>الطَّبريِّ</w:t>
      </w:r>
      <w:r>
        <w:rPr>
          <w:rFonts w:cs="Arial" w:hint="cs"/>
          <w:sz w:val="28"/>
          <w:szCs w:val="28"/>
          <w:rtl/>
        </w:rPr>
        <w:t>(2).</w:t>
      </w:r>
    </w:p>
    <w:p w:rsidR="0037592F" w:rsidRDefault="0037592F" w:rsidP="0037592F">
      <w:pPr>
        <w:bidi/>
        <w:jc w:val="both"/>
        <w:rPr>
          <w:sz w:val="28"/>
          <w:szCs w:val="28"/>
          <w:rtl/>
        </w:rPr>
      </w:pPr>
      <w:r w:rsidRPr="0066125E">
        <w:rPr>
          <w:rFonts w:cs="Arial" w:hint="cs"/>
          <w:sz w:val="28"/>
          <w:szCs w:val="28"/>
          <w:rtl/>
        </w:rPr>
        <w:t>وكان</w:t>
      </w:r>
      <w:r w:rsidRPr="0066125E">
        <w:rPr>
          <w:rFonts w:cs="Arial"/>
          <w:sz w:val="28"/>
          <w:szCs w:val="28"/>
          <w:rtl/>
        </w:rPr>
        <w:t xml:space="preserve"> </w:t>
      </w:r>
      <w:r w:rsidRPr="0066125E">
        <w:rPr>
          <w:rFonts w:cs="Arial" w:hint="cs"/>
          <w:sz w:val="28"/>
          <w:szCs w:val="28"/>
          <w:rtl/>
        </w:rPr>
        <w:t>قتادةُ</w:t>
      </w:r>
      <w:r w:rsidRPr="0066125E">
        <w:rPr>
          <w:rFonts w:cs="Arial"/>
          <w:sz w:val="28"/>
          <w:szCs w:val="28"/>
          <w:rtl/>
        </w:rPr>
        <w:t xml:space="preserve"> </w:t>
      </w:r>
      <w:r w:rsidRPr="0066125E">
        <w:rPr>
          <w:rFonts w:cs="Arial" w:hint="cs"/>
          <w:sz w:val="28"/>
          <w:szCs w:val="28"/>
          <w:rtl/>
        </w:rPr>
        <w:t>يَجعَلُها</w:t>
      </w:r>
      <w:r w:rsidRPr="0066125E">
        <w:rPr>
          <w:rFonts w:cs="Arial"/>
          <w:sz w:val="28"/>
          <w:szCs w:val="28"/>
          <w:rtl/>
        </w:rPr>
        <w:t xml:space="preserve"> </w:t>
      </w:r>
      <w:r w:rsidRPr="0066125E">
        <w:rPr>
          <w:rFonts w:cs="Arial" w:hint="cs"/>
          <w:sz w:val="28"/>
          <w:szCs w:val="28"/>
          <w:rtl/>
        </w:rPr>
        <w:t>متعلِّقةً</w:t>
      </w:r>
      <w:r w:rsidRPr="0066125E">
        <w:rPr>
          <w:rFonts w:cs="Arial"/>
          <w:sz w:val="28"/>
          <w:szCs w:val="28"/>
          <w:rtl/>
        </w:rPr>
        <w:t xml:space="preserve"> </w:t>
      </w:r>
      <w:r w:rsidRPr="0066125E">
        <w:rPr>
          <w:rFonts w:cs="Arial" w:hint="cs"/>
          <w:sz w:val="28"/>
          <w:szCs w:val="28"/>
          <w:rtl/>
        </w:rPr>
        <w:t>بالجَنابةِ</w:t>
      </w:r>
      <w:r>
        <w:rPr>
          <w:rFonts w:cs="Arial" w:hint="cs"/>
          <w:sz w:val="28"/>
          <w:szCs w:val="28"/>
          <w:rtl/>
        </w:rPr>
        <w:t xml:space="preserve">(3)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وأنَّهم</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يَغتسِلونَ،</w:t>
      </w:r>
      <w:r w:rsidRPr="0066125E">
        <w:rPr>
          <w:rFonts w:cs="Arial"/>
          <w:sz w:val="28"/>
          <w:szCs w:val="28"/>
          <w:rtl/>
        </w:rPr>
        <w:t xml:space="preserve"> </w:t>
      </w:r>
      <w:r w:rsidRPr="0066125E">
        <w:rPr>
          <w:rFonts w:cs="Arial" w:hint="cs"/>
          <w:sz w:val="28"/>
          <w:szCs w:val="28"/>
          <w:rtl/>
        </w:rPr>
        <w:t>ولكنَّ</w:t>
      </w:r>
      <w:r w:rsidRPr="0066125E">
        <w:rPr>
          <w:rFonts w:cs="Arial"/>
          <w:sz w:val="28"/>
          <w:szCs w:val="28"/>
          <w:rtl/>
        </w:rPr>
        <w:t xml:space="preserve"> </w:t>
      </w:r>
      <w:r w:rsidRPr="0066125E">
        <w:rPr>
          <w:rFonts w:cs="Arial" w:hint="cs"/>
          <w:sz w:val="28"/>
          <w:szCs w:val="28"/>
          <w:rtl/>
        </w:rPr>
        <w:t>هذا</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يَرتفِعُ</w:t>
      </w:r>
      <w:r w:rsidRPr="0066125E">
        <w:rPr>
          <w:rFonts w:cs="Arial"/>
          <w:sz w:val="28"/>
          <w:szCs w:val="28"/>
          <w:rtl/>
        </w:rPr>
        <w:t xml:space="preserve"> </w:t>
      </w:r>
      <w:r w:rsidRPr="0066125E">
        <w:rPr>
          <w:rFonts w:cs="Arial" w:hint="cs"/>
          <w:sz w:val="28"/>
          <w:szCs w:val="28"/>
          <w:rtl/>
        </w:rPr>
        <w:t>لو</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كافرًا</w:t>
      </w:r>
      <w:r w:rsidRPr="0066125E">
        <w:rPr>
          <w:rFonts w:cs="Arial"/>
          <w:sz w:val="28"/>
          <w:szCs w:val="28"/>
          <w:rtl/>
        </w:rPr>
        <w:t xml:space="preserve"> </w:t>
      </w:r>
      <w:r w:rsidRPr="0066125E">
        <w:rPr>
          <w:rFonts w:cs="Arial" w:hint="cs"/>
          <w:sz w:val="28"/>
          <w:szCs w:val="28"/>
          <w:rtl/>
        </w:rPr>
        <w:t>اغتسَلَ؛</w:t>
      </w:r>
      <w:r w:rsidRPr="0066125E">
        <w:rPr>
          <w:rFonts w:cs="Arial"/>
          <w:sz w:val="28"/>
          <w:szCs w:val="28"/>
          <w:rtl/>
        </w:rPr>
        <w:t xml:space="preserve"> </w:t>
      </w:r>
      <w:r w:rsidRPr="0066125E">
        <w:rPr>
          <w:rFonts w:cs="Arial" w:hint="cs"/>
          <w:sz w:val="28"/>
          <w:szCs w:val="28"/>
          <w:rtl/>
        </w:rPr>
        <w:t>لأنَّ</w:t>
      </w:r>
      <w:r w:rsidRPr="0066125E">
        <w:rPr>
          <w:rFonts w:cs="Arial"/>
          <w:sz w:val="28"/>
          <w:szCs w:val="28"/>
          <w:rtl/>
        </w:rPr>
        <w:t xml:space="preserve"> </w:t>
      </w:r>
      <w:r w:rsidRPr="0066125E">
        <w:rPr>
          <w:rFonts w:cs="Arial" w:hint="cs"/>
          <w:sz w:val="28"/>
          <w:szCs w:val="28"/>
          <w:rtl/>
        </w:rPr>
        <w:t>الأمرَ</w:t>
      </w:r>
      <w:r w:rsidRPr="0066125E">
        <w:rPr>
          <w:rFonts w:cs="Arial"/>
          <w:sz w:val="28"/>
          <w:szCs w:val="28"/>
          <w:rtl/>
        </w:rPr>
        <w:t xml:space="preserve"> </w:t>
      </w:r>
      <w:r w:rsidRPr="0066125E">
        <w:rPr>
          <w:rFonts w:cs="Arial" w:hint="cs"/>
          <w:sz w:val="28"/>
          <w:szCs w:val="28"/>
          <w:rtl/>
        </w:rPr>
        <w:t>عُلِّقَ</w:t>
      </w:r>
      <w:r w:rsidRPr="0066125E">
        <w:rPr>
          <w:rFonts w:cs="Arial"/>
          <w:sz w:val="28"/>
          <w:szCs w:val="28"/>
          <w:rtl/>
        </w:rPr>
        <w:t xml:space="preserve"> </w:t>
      </w:r>
      <w:r w:rsidRPr="0066125E">
        <w:rPr>
          <w:rFonts w:cs="Arial" w:hint="cs"/>
          <w:sz w:val="28"/>
          <w:szCs w:val="28"/>
          <w:rtl/>
        </w:rPr>
        <w:t>بشِرْكِهِ</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بجَنابتِه،</w:t>
      </w:r>
      <w:r w:rsidRPr="0066125E">
        <w:rPr>
          <w:rFonts w:cs="Arial"/>
          <w:sz w:val="28"/>
          <w:szCs w:val="28"/>
          <w:rtl/>
        </w:rPr>
        <w:t xml:space="preserve"> </w:t>
      </w:r>
      <w:r w:rsidRPr="0066125E">
        <w:rPr>
          <w:rFonts w:cs="Arial" w:hint="cs"/>
          <w:sz w:val="28"/>
          <w:szCs w:val="28"/>
          <w:rtl/>
        </w:rPr>
        <w:t>بخلافِ</w:t>
      </w:r>
      <w:r w:rsidRPr="0066125E">
        <w:rPr>
          <w:rFonts w:cs="Arial"/>
          <w:sz w:val="28"/>
          <w:szCs w:val="28"/>
          <w:rtl/>
        </w:rPr>
        <w:t xml:space="preserve"> </w:t>
      </w:r>
      <w:r w:rsidRPr="0066125E">
        <w:rPr>
          <w:rFonts w:cs="Arial" w:hint="cs"/>
          <w:sz w:val="28"/>
          <w:szCs w:val="28"/>
          <w:rtl/>
        </w:rPr>
        <w:t>المسلمِ؛</w:t>
      </w:r>
      <w:r w:rsidRPr="0066125E">
        <w:rPr>
          <w:rFonts w:cs="Arial"/>
          <w:sz w:val="28"/>
          <w:szCs w:val="28"/>
          <w:rtl/>
        </w:rPr>
        <w:t xml:space="preserve"> </w:t>
      </w:r>
      <w:r w:rsidRPr="0066125E">
        <w:rPr>
          <w:rFonts w:cs="Arial" w:hint="cs"/>
          <w:sz w:val="28"/>
          <w:szCs w:val="28"/>
          <w:rtl/>
        </w:rPr>
        <w:t>فهو</w:t>
      </w:r>
      <w:r w:rsidRPr="0066125E">
        <w:rPr>
          <w:rFonts w:cs="Arial"/>
          <w:sz w:val="28"/>
          <w:szCs w:val="28"/>
          <w:rtl/>
        </w:rPr>
        <w:t xml:space="preserve"> </w:t>
      </w:r>
      <w:r w:rsidRPr="0066125E">
        <w:rPr>
          <w:rFonts w:cs="Arial" w:hint="cs"/>
          <w:sz w:val="28"/>
          <w:szCs w:val="28"/>
          <w:rtl/>
        </w:rPr>
        <w:t>ممنوعٌ</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دخولِ</w:t>
      </w:r>
      <w:r w:rsidRPr="0066125E">
        <w:rPr>
          <w:rFonts w:cs="Arial"/>
          <w:sz w:val="28"/>
          <w:szCs w:val="28"/>
          <w:rtl/>
        </w:rPr>
        <w:t xml:space="preserve"> </w:t>
      </w:r>
      <w:r w:rsidRPr="0066125E">
        <w:rPr>
          <w:rFonts w:cs="Arial" w:hint="cs"/>
          <w:sz w:val="28"/>
          <w:szCs w:val="28"/>
          <w:rtl/>
        </w:rPr>
        <w:t>المسجِدِ</w:t>
      </w:r>
      <w:r w:rsidRPr="0066125E">
        <w:rPr>
          <w:rFonts w:cs="Arial"/>
          <w:sz w:val="28"/>
          <w:szCs w:val="28"/>
          <w:rtl/>
        </w:rPr>
        <w:t xml:space="preserve"> </w:t>
      </w:r>
      <w:r w:rsidRPr="0066125E">
        <w:rPr>
          <w:rFonts w:cs="Arial" w:hint="cs"/>
          <w:sz w:val="28"/>
          <w:szCs w:val="28"/>
          <w:rtl/>
        </w:rPr>
        <w:t>لجَنَابتِهِ؛</w:t>
      </w:r>
      <w:r w:rsidRPr="0066125E">
        <w:rPr>
          <w:rFonts w:cs="Arial"/>
          <w:sz w:val="28"/>
          <w:szCs w:val="28"/>
          <w:rtl/>
        </w:rPr>
        <w:t xml:space="preserve"> </w:t>
      </w:r>
      <w:r w:rsidRPr="0066125E">
        <w:rPr>
          <w:rFonts w:cs="Arial" w:hint="cs"/>
          <w:sz w:val="28"/>
          <w:szCs w:val="28"/>
          <w:rtl/>
        </w:rPr>
        <w:t>كما</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قولِه</w:t>
      </w:r>
      <w:r w:rsidRPr="0066125E">
        <w:rPr>
          <w:rFonts w:cs="Arial"/>
          <w:sz w:val="28"/>
          <w:szCs w:val="28"/>
          <w:rtl/>
        </w:rPr>
        <w:t>: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جُنُبًا</w:t>
      </w:r>
      <w:r w:rsidRPr="0066125E">
        <w:rPr>
          <w:rFonts w:cs="Arial"/>
          <w:sz w:val="28"/>
          <w:szCs w:val="28"/>
          <w:rtl/>
        </w:rPr>
        <w:t xml:space="preserve"> </w:t>
      </w:r>
      <w:r w:rsidRPr="0066125E">
        <w:rPr>
          <w:rFonts w:cs="Arial" w:hint="cs"/>
          <w:sz w:val="28"/>
          <w:szCs w:val="28"/>
          <w:rtl/>
        </w:rPr>
        <w:t>إِلاَّ</w:t>
      </w:r>
      <w:r w:rsidRPr="0066125E">
        <w:rPr>
          <w:rFonts w:cs="Arial"/>
          <w:sz w:val="28"/>
          <w:szCs w:val="28"/>
          <w:rtl/>
        </w:rPr>
        <w:t xml:space="preserve"> </w:t>
      </w:r>
      <w:r w:rsidRPr="0066125E">
        <w:rPr>
          <w:rFonts w:cs="Arial" w:hint="cs"/>
          <w:sz w:val="28"/>
          <w:szCs w:val="28"/>
          <w:rtl/>
        </w:rPr>
        <w:t>عَابِرِي</w:t>
      </w:r>
      <w:r w:rsidRPr="0066125E">
        <w:rPr>
          <w:rFonts w:cs="Arial"/>
          <w:sz w:val="28"/>
          <w:szCs w:val="28"/>
          <w:rtl/>
        </w:rPr>
        <w:t xml:space="preserve"> </w:t>
      </w:r>
      <w:r w:rsidRPr="0066125E">
        <w:rPr>
          <w:rFonts w:cs="Arial" w:hint="cs"/>
          <w:sz w:val="28"/>
          <w:szCs w:val="28"/>
          <w:rtl/>
        </w:rPr>
        <w:t>سَبِيلٍ</w:t>
      </w:r>
      <w:r w:rsidRPr="0066125E">
        <w:rPr>
          <w:rFonts w:cs="Arial"/>
          <w:sz w:val="28"/>
          <w:szCs w:val="28"/>
          <w:rtl/>
        </w:rPr>
        <w:t>} [</w:t>
      </w:r>
      <w:r w:rsidRPr="0066125E">
        <w:rPr>
          <w:rFonts w:cs="Arial" w:hint="cs"/>
          <w:sz w:val="28"/>
          <w:szCs w:val="28"/>
          <w:rtl/>
        </w:rPr>
        <w:t>النساء</w:t>
      </w:r>
      <w:r w:rsidRPr="0066125E">
        <w:rPr>
          <w:rFonts w:cs="Arial"/>
          <w:sz w:val="28"/>
          <w:szCs w:val="28"/>
          <w:rtl/>
        </w:rPr>
        <w:t xml:space="preserve">: 43 ]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وأمَّا</w:t>
      </w:r>
      <w:r w:rsidRPr="0066125E">
        <w:rPr>
          <w:rFonts w:cs="Arial"/>
          <w:sz w:val="28"/>
          <w:szCs w:val="28"/>
          <w:rtl/>
        </w:rPr>
        <w:t xml:space="preserve"> </w:t>
      </w:r>
      <w:r w:rsidRPr="0066125E">
        <w:rPr>
          <w:rFonts w:cs="Arial" w:hint="cs"/>
          <w:sz w:val="28"/>
          <w:szCs w:val="28"/>
          <w:rtl/>
        </w:rPr>
        <w:t>المشرِكُ،</w:t>
      </w:r>
      <w:r w:rsidRPr="0066125E">
        <w:rPr>
          <w:rFonts w:cs="Arial"/>
          <w:sz w:val="28"/>
          <w:szCs w:val="28"/>
          <w:rtl/>
        </w:rPr>
        <w:t xml:space="preserve"> </w:t>
      </w:r>
      <w:r w:rsidRPr="0066125E">
        <w:rPr>
          <w:rFonts w:cs="Arial" w:hint="cs"/>
          <w:sz w:val="28"/>
          <w:szCs w:val="28"/>
          <w:rtl/>
        </w:rPr>
        <w:t>فعُلِّقَ</w:t>
      </w:r>
      <w:r w:rsidRPr="0066125E">
        <w:rPr>
          <w:rFonts w:cs="Arial"/>
          <w:sz w:val="28"/>
          <w:szCs w:val="28"/>
          <w:rtl/>
        </w:rPr>
        <w:t xml:space="preserve"> </w:t>
      </w:r>
      <w:r w:rsidRPr="0066125E">
        <w:rPr>
          <w:rFonts w:cs="Arial" w:hint="cs"/>
          <w:sz w:val="28"/>
          <w:szCs w:val="28"/>
          <w:rtl/>
        </w:rPr>
        <w:t>بشِرْكِهِ</w:t>
      </w:r>
      <w:r w:rsidRPr="0066125E">
        <w:rPr>
          <w:rFonts w:cs="Arial"/>
          <w:sz w:val="28"/>
          <w:szCs w:val="28"/>
          <w:rtl/>
        </w:rPr>
        <w:t>: {</w:t>
      </w:r>
      <w:r w:rsidRPr="0066125E">
        <w:rPr>
          <w:rFonts w:cs="Arial" w:hint="cs"/>
          <w:sz w:val="28"/>
          <w:szCs w:val="28"/>
          <w:rtl/>
        </w:rPr>
        <w:t>إِنَّمَا</w:t>
      </w:r>
      <w:r w:rsidRPr="0066125E">
        <w:rPr>
          <w:rFonts w:cs="Arial"/>
          <w:sz w:val="28"/>
          <w:szCs w:val="28"/>
          <w:rtl/>
        </w:rPr>
        <w:t xml:space="preserve"> </w:t>
      </w:r>
      <w:r w:rsidRPr="0066125E">
        <w:rPr>
          <w:rFonts w:cs="Arial" w:hint="cs"/>
          <w:sz w:val="28"/>
          <w:szCs w:val="28"/>
          <w:rtl/>
        </w:rPr>
        <w:t>الْمُشْرِكُونَ</w:t>
      </w:r>
      <w:r w:rsidRPr="0066125E">
        <w:rPr>
          <w:rFonts w:cs="Arial"/>
          <w:sz w:val="28"/>
          <w:szCs w:val="28"/>
          <w:rtl/>
        </w:rPr>
        <w:t xml:space="preserve"> </w:t>
      </w:r>
      <w:r w:rsidRPr="0066125E">
        <w:rPr>
          <w:rFonts w:cs="Arial" w:hint="cs"/>
          <w:sz w:val="28"/>
          <w:szCs w:val="28"/>
          <w:rtl/>
        </w:rPr>
        <w:t>نَجَسٌ</w:t>
      </w:r>
      <w:r w:rsidRPr="0066125E">
        <w:rPr>
          <w:rFonts w:cs="Arial"/>
          <w:sz w:val="28"/>
          <w:szCs w:val="28"/>
          <w:rtl/>
        </w:rPr>
        <w:t xml:space="preserve"> </w:t>
      </w:r>
      <w:r w:rsidRPr="0066125E">
        <w:rPr>
          <w:rFonts w:cs="Arial" w:hint="cs"/>
          <w:sz w:val="28"/>
          <w:szCs w:val="28"/>
          <w:rtl/>
        </w:rPr>
        <w:t>فَلاَ</w:t>
      </w:r>
      <w:r w:rsidRPr="0066125E">
        <w:rPr>
          <w:rFonts w:cs="Arial"/>
          <w:sz w:val="28"/>
          <w:szCs w:val="28"/>
          <w:rtl/>
        </w:rPr>
        <w:t xml:space="preserve"> </w:t>
      </w:r>
      <w:r w:rsidRPr="0066125E">
        <w:rPr>
          <w:rFonts w:cs="Arial" w:hint="cs"/>
          <w:sz w:val="28"/>
          <w:szCs w:val="28"/>
          <w:rtl/>
        </w:rPr>
        <w:t>يَقْرَبُوا</w:t>
      </w:r>
      <w:r w:rsidRPr="0066125E">
        <w:rPr>
          <w:rFonts w:cs="Arial"/>
          <w:sz w:val="28"/>
          <w:szCs w:val="28"/>
          <w:rtl/>
        </w:rPr>
        <w:t xml:space="preserve"> </w:t>
      </w:r>
      <w:r w:rsidRPr="0066125E">
        <w:rPr>
          <w:rFonts w:cs="Arial" w:hint="cs"/>
          <w:sz w:val="28"/>
          <w:szCs w:val="28"/>
          <w:rtl/>
        </w:rPr>
        <w:t>الْمَسْجِدَ</w:t>
      </w:r>
      <w:r w:rsidRPr="0066125E">
        <w:rPr>
          <w:rFonts w:cs="Arial"/>
          <w:sz w:val="28"/>
          <w:szCs w:val="28"/>
          <w:rtl/>
        </w:rPr>
        <w:t xml:space="preserve"> </w:t>
      </w:r>
      <w:r w:rsidRPr="0066125E">
        <w:rPr>
          <w:rFonts w:cs="Arial" w:hint="cs"/>
          <w:sz w:val="28"/>
          <w:szCs w:val="28"/>
          <w:rtl/>
        </w:rPr>
        <w:t>الْحَرَامَ</w:t>
      </w:r>
      <w:r w:rsidRPr="0066125E">
        <w:rPr>
          <w:rFonts w:cs="Arial"/>
          <w:sz w:val="28"/>
          <w:szCs w:val="28"/>
          <w:rtl/>
        </w:rPr>
        <w:t xml:space="preserve">}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والجَنَابةُ</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تَنْقُلُ</w:t>
      </w:r>
      <w:r w:rsidRPr="0066125E">
        <w:rPr>
          <w:rFonts w:cs="Arial"/>
          <w:sz w:val="28"/>
          <w:szCs w:val="28"/>
          <w:rtl/>
        </w:rPr>
        <w:t xml:space="preserve"> </w:t>
      </w:r>
      <w:r w:rsidRPr="0066125E">
        <w:rPr>
          <w:rFonts w:cs="Arial" w:hint="cs"/>
          <w:sz w:val="28"/>
          <w:szCs w:val="28"/>
          <w:rtl/>
        </w:rPr>
        <w:t>الحُكْمَ</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البَدَنِ</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طاهرٍ</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نَجَسٍ</w:t>
      </w:r>
      <w:r w:rsidRPr="0066125E">
        <w:rPr>
          <w:rFonts w:cs="Arial"/>
          <w:sz w:val="28"/>
          <w:szCs w:val="28"/>
          <w:rtl/>
        </w:rPr>
        <w:t>.</w:t>
      </w:r>
    </w:p>
    <w:p w:rsidR="0037592F" w:rsidRDefault="0037592F" w:rsidP="0037592F">
      <w:pPr>
        <w:bidi/>
        <w:jc w:val="both"/>
        <w:rPr>
          <w:sz w:val="28"/>
          <w:szCs w:val="28"/>
          <w:rtl/>
        </w:rPr>
      </w:pPr>
      <w:r>
        <w:rPr>
          <w:rFonts w:hint="cs"/>
          <w:sz w:val="28"/>
          <w:szCs w:val="28"/>
          <w:rtl/>
        </w:rPr>
        <w:t>ــــــــــــــــــــــــــــــــــــــــــــــــــــــــــــــــــــــــــــ</w:t>
      </w:r>
    </w:p>
    <w:p w:rsidR="0037592F" w:rsidRPr="008864C6" w:rsidRDefault="0037592F" w:rsidP="0037592F">
      <w:pPr>
        <w:pStyle w:val="ListParagraph"/>
        <w:numPr>
          <w:ilvl w:val="0"/>
          <w:numId w:val="127"/>
        </w:numPr>
        <w:bidi/>
        <w:jc w:val="both"/>
        <w:rPr>
          <w:sz w:val="28"/>
          <w:szCs w:val="28"/>
        </w:rPr>
      </w:pPr>
      <w:r w:rsidRPr="008864C6">
        <w:rPr>
          <w:rFonts w:cs="Arial" w:hint="cs"/>
          <w:sz w:val="28"/>
          <w:szCs w:val="28"/>
          <w:rtl/>
        </w:rPr>
        <w:t>أخرجه</w:t>
      </w:r>
      <w:r w:rsidRPr="008864C6">
        <w:rPr>
          <w:rFonts w:cs="Arial"/>
          <w:sz w:val="28"/>
          <w:szCs w:val="28"/>
          <w:rtl/>
        </w:rPr>
        <w:t xml:space="preserve"> </w:t>
      </w:r>
      <w:r w:rsidRPr="008864C6">
        <w:rPr>
          <w:rFonts w:cs="Arial" w:hint="cs"/>
          <w:sz w:val="28"/>
          <w:szCs w:val="28"/>
          <w:rtl/>
        </w:rPr>
        <w:t>مسلم</w:t>
      </w:r>
      <w:r>
        <w:rPr>
          <w:rFonts w:cs="Arial"/>
          <w:sz w:val="28"/>
          <w:szCs w:val="28"/>
          <w:rtl/>
        </w:rPr>
        <w:t xml:space="preserve"> (224).</w:t>
      </w:r>
    </w:p>
    <w:p w:rsidR="0037592F" w:rsidRPr="008864C6" w:rsidRDefault="0037592F" w:rsidP="0037592F">
      <w:pPr>
        <w:pStyle w:val="ListParagraph"/>
        <w:numPr>
          <w:ilvl w:val="0"/>
          <w:numId w:val="127"/>
        </w:numPr>
        <w:bidi/>
        <w:jc w:val="both"/>
        <w:rPr>
          <w:sz w:val="28"/>
          <w:szCs w:val="28"/>
        </w:rPr>
      </w:pPr>
      <w:r w:rsidRPr="008864C6">
        <w:rPr>
          <w:rFonts w:cs="Arial"/>
          <w:sz w:val="28"/>
          <w:szCs w:val="28"/>
          <w:rtl/>
        </w:rPr>
        <w:t>«</w:t>
      </w:r>
      <w:r w:rsidRPr="008864C6">
        <w:rPr>
          <w:rFonts w:cs="Arial" w:hint="cs"/>
          <w:sz w:val="28"/>
          <w:szCs w:val="28"/>
          <w:rtl/>
        </w:rPr>
        <w:t>تفسير</w:t>
      </w:r>
      <w:r w:rsidRPr="008864C6">
        <w:rPr>
          <w:rFonts w:cs="Arial"/>
          <w:sz w:val="28"/>
          <w:szCs w:val="28"/>
          <w:rtl/>
        </w:rPr>
        <w:t xml:space="preserve"> </w:t>
      </w:r>
      <w:r w:rsidRPr="008864C6">
        <w:rPr>
          <w:rFonts w:cs="Arial" w:hint="cs"/>
          <w:sz w:val="28"/>
          <w:szCs w:val="28"/>
          <w:rtl/>
        </w:rPr>
        <w:t>الطبري</w:t>
      </w:r>
      <w:r w:rsidRPr="008864C6">
        <w:rPr>
          <w:rFonts w:cs="Arial" w:hint="eastAsia"/>
          <w:sz w:val="28"/>
          <w:szCs w:val="28"/>
          <w:rtl/>
        </w:rPr>
        <w:t>»</w:t>
      </w:r>
      <w:r>
        <w:rPr>
          <w:rFonts w:cs="Arial"/>
          <w:sz w:val="28"/>
          <w:szCs w:val="28"/>
          <w:rtl/>
        </w:rPr>
        <w:t xml:space="preserve"> (11 /399).</w:t>
      </w:r>
    </w:p>
    <w:p w:rsidR="0037592F" w:rsidRPr="008864C6" w:rsidRDefault="0037592F" w:rsidP="0037592F">
      <w:pPr>
        <w:pStyle w:val="ListParagraph"/>
        <w:numPr>
          <w:ilvl w:val="0"/>
          <w:numId w:val="127"/>
        </w:numPr>
        <w:bidi/>
        <w:jc w:val="both"/>
        <w:rPr>
          <w:sz w:val="28"/>
          <w:szCs w:val="28"/>
          <w:rtl/>
        </w:rPr>
      </w:pPr>
      <w:r w:rsidRPr="0066125E">
        <w:rPr>
          <w:rFonts w:cs="Arial"/>
          <w:sz w:val="28"/>
          <w:szCs w:val="28"/>
          <w:rtl/>
        </w:rPr>
        <w:t>«</w:t>
      </w:r>
      <w:r w:rsidRPr="0066125E">
        <w:rPr>
          <w:rFonts w:cs="Arial" w:hint="cs"/>
          <w:sz w:val="28"/>
          <w:szCs w:val="28"/>
          <w:rtl/>
        </w:rPr>
        <w:t>تفسير</w:t>
      </w:r>
      <w:r w:rsidRPr="0066125E">
        <w:rPr>
          <w:rFonts w:cs="Arial"/>
          <w:sz w:val="28"/>
          <w:szCs w:val="28"/>
          <w:rtl/>
        </w:rPr>
        <w:t xml:space="preserve"> </w:t>
      </w:r>
      <w:r w:rsidRPr="0066125E">
        <w:rPr>
          <w:rFonts w:cs="Arial" w:hint="cs"/>
          <w:sz w:val="28"/>
          <w:szCs w:val="28"/>
          <w:rtl/>
        </w:rPr>
        <w:t>الطبري</w:t>
      </w:r>
      <w:r w:rsidRPr="0066125E">
        <w:rPr>
          <w:rFonts w:cs="Arial" w:hint="eastAsia"/>
          <w:sz w:val="28"/>
          <w:szCs w:val="28"/>
          <w:rtl/>
        </w:rPr>
        <w:t>»</w:t>
      </w:r>
      <w:r w:rsidRPr="0066125E">
        <w:rPr>
          <w:rFonts w:cs="Arial"/>
          <w:sz w:val="28"/>
          <w:szCs w:val="28"/>
          <w:rtl/>
        </w:rPr>
        <w:t xml:space="preserve"> (11 /397)</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w:t>
      </w:r>
      <w:r w:rsidRPr="0066125E">
        <w:rPr>
          <w:rFonts w:cs="Arial" w:hint="eastAsia"/>
          <w:sz w:val="28"/>
          <w:szCs w:val="28"/>
          <w:rtl/>
        </w:rPr>
        <w:t>«</w:t>
      </w:r>
      <w:r w:rsidRPr="0066125E">
        <w:rPr>
          <w:rFonts w:cs="Arial" w:hint="cs"/>
          <w:sz w:val="28"/>
          <w:szCs w:val="28"/>
          <w:rtl/>
        </w:rPr>
        <w:t>تفسير</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أبي</w:t>
      </w:r>
      <w:r w:rsidRPr="0066125E">
        <w:rPr>
          <w:rFonts w:cs="Arial"/>
          <w:sz w:val="28"/>
          <w:szCs w:val="28"/>
          <w:rtl/>
        </w:rPr>
        <w:t xml:space="preserve"> </w:t>
      </w:r>
      <w:r w:rsidRPr="0066125E">
        <w:rPr>
          <w:rFonts w:cs="Arial" w:hint="cs"/>
          <w:sz w:val="28"/>
          <w:szCs w:val="28"/>
          <w:rtl/>
        </w:rPr>
        <w:t>حاتم</w:t>
      </w:r>
      <w:r w:rsidRPr="0066125E">
        <w:rPr>
          <w:rFonts w:cs="Arial" w:hint="eastAsia"/>
          <w:sz w:val="28"/>
          <w:szCs w:val="28"/>
          <w:rtl/>
        </w:rPr>
        <w:t>»</w:t>
      </w:r>
      <w:r w:rsidRPr="0066125E">
        <w:rPr>
          <w:rFonts w:cs="Arial"/>
          <w:sz w:val="28"/>
          <w:szCs w:val="28"/>
          <w:rtl/>
        </w:rPr>
        <w:t xml:space="preserve"> (6 /1775).</w:t>
      </w:r>
    </w:p>
    <w:p w:rsidR="0037592F" w:rsidRDefault="0037592F" w:rsidP="0037592F">
      <w:pPr>
        <w:rPr>
          <w:sz w:val="28"/>
          <w:szCs w:val="28"/>
        </w:rPr>
      </w:pPr>
      <w:r>
        <w:rPr>
          <w:sz w:val="28"/>
          <w:szCs w:val="28"/>
        </w:rPr>
        <w:br w:type="page"/>
      </w:r>
    </w:p>
    <w:p w:rsidR="0037592F" w:rsidRPr="0066125E" w:rsidRDefault="0037592F" w:rsidP="0037592F">
      <w:pPr>
        <w:bidi/>
        <w:jc w:val="both"/>
        <w:rPr>
          <w:sz w:val="28"/>
          <w:szCs w:val="28"/>
        </w:rPr>
      </w:pPr>
    </w:p>
    <w:p w:rsidR="0037592F" w:rsidRPr="0066125E" w:rsidRDefault="0037592F" w:rsidP="0037592F">
      <w:pPr>
        <w:bidi/>
        <w:jc w:val="both"/>
        <w:rPr>
          <w:sz w:val="28"/>
          <w:szCs w:val="28"/>
        </w:rPr>
      </w:pPr>
      <w:r w:rsidRPr="0066125E">
        <w:rPr>
          <w:rFonts w:cs="Arial" w:hint="cs"/>
          <w:sz w:val="28"/>
          <w:szCs w:val="28"/>
          <w:rtl/>
        </w:rPr>
        <w:t>غُسْلُ</w:t>
      </w:r>
      <w:r w:rsidRPr="0066125E">
        <w:rPr>
          <w:rFonts w:cs="Arial"/>
          <w:sz w:val="28"/>
          <w:szCs w:val="28"/>
          <w:rtl/>
        </w:rPr>
        <w:t xml:space="preserve"> </w:t>
      </w:r>
      <w:r w:rsidRPr="0066125E">
        <w:rPr>
          <w:rFonts w:cs="Arial" w:hint="cs"/>
          <w:sz w:val="28"/>
          <w:szCs w:val="28"/>
          <w:rtl/>
        </w:rPr>
        <w:t>الكافرِ</w:t>
      </w:r>
      <w:r w:rsidRPr="0066125E">
        <w:rPr>
          <w:rFonts w:cs="Arial"/>
          <w:sz w:val="28"/>
          <w:szCs w:val="28"/>
          <w:rtl/>
        </w:rPr>
        <w:t xml:space="preserve"> </w:t>
      </w:r>
      <w:r w:rsidRPr="0066125E">
        <w:rPr>
          <w:rFonts w:cs="Arial" w:hint="cs"/>
          <w:sz w:val="28"/>
          <w:szCs w:val="28"/>
          <w:rtl/>
        </w:rPr>
        <w:t>عندَ</w:t>
      </w:r>
      <w:r w:rsidRPr="0066125E">
        <w:rPr>
          <w:rFonts w:cs="Arial"/>
          <w:sz w:val="28"/>
          <w:szCs w:val="28"/>
          <w:rtl/>
        </w:rPr>
        <w:t xml:space="preserve"> </w:t>
      </w:r>
      <w:r w:rsidRPr="0066125E">
        <w:rPr>
          <w:rFonts w:cs="Arial" w:hint="cs"/>
          <w:sz w:val="28"/>
          <w:szCs w:val="28"/>
          <w:rtl/>
        </w:rPr>
        <w:t>إسلامِهِ</w:t>
      </w:r>
      <w:r w:rsidRPr="0066125E">
        <w:rPr>
          <w:rFonts w:cs="Arial"/>
          <w:sz w:val="28"/>
          <w:szCs w:val="28"/>
          <w:rtl/>
        </w:rPr>
        <w:t>:</w:t>
      </w:r>
    </w:p>
    <w:p w:rsidR="0037592F" w:rsidRDefault="0037592F" w:rsidP="0037592F">
      <w:pPr>
        <w:bidi/>
        <w:jc w:val="both"/>
        <w:rPr>
          <w:rFonts w:cs="Arial"/>
          <w:sz w:val="28"/>
          <w:szCs w:val="28"/>
          <w:rtl/>
        </w:rPr>
      </w:pP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إشكالَ</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استحبابِ</w:t>
      </w:r>
      <w:r w:rsidRPr="0066125E">
        <w:rPr>
          <w:rFonts w:cs="Arial"/>
          <w:sz w:val="28"/>
          <w:szCs w:val="28"/>
          <w:rtl/>
        </w:rPr>
        <w:t xml:space="preserve"> </w:t>
      </w:r>
      <w:r w:rsidRPr="0066125E">
        <w:rPr>
          <w:rFonts w:cs="Arial" w:hint="cs"/>
          <w:sz w:val="28"/>
          <w:szCs w:val="28"/>
          <w:rtl/>
        </w:rPr>
        <w:t>اغتسالِ</w:t>
      </w:r>
      <w:r w:rsidRPr="0066125E">
        <w:rPr>
          <w:rFonts w:cs="Arial"/>
          <w:sz w:val="28"/>
          <w:szCs w:val="28"/>
          <w:rtl/>
        </w:rPr>
        <w:t xml:space="preserve"> </w:t>
      </w:r>
      <w:r w:rsidRPr="0066125E">
        <w:rPr>
          <w:rFonts w:cs="Arial" w:hint="cs"/>
          <w:sz w:val="28"/>
          <w:szCs w:val="28"/>
          <w:rtl/>
        </w:rPr>
        <w:t>الكافرِ</w:t>
      </w:r>
      <w:r w:rsidRPr="0066125E">
        <w:rPr>
          <w:rFonts w:cs="Arial"/>
          <w:sz w:val="28"/>
          <w:szCs w:val="28"/>
          <w:rtl/>
        </w:rPr>
        <w:t xml:space="preserve"> </w:t>
      </w:r>
      <w:r w:rsidRPr="0066125E">
        <w:rPr>
          <w:rFonts w:cs="Arial" w:hint="cs"/>
          <w:sz w:val="28"/>
          <w:szCs w:val="28"/>
          <w:rtl/>
        </w:rPr>
        <w:t>عندَ</w:t>
      </w:r>
      <w:r w:rsidRPr="0066125E">
        <w:rPr>
          <w:rFonts w:cs="Arial"/>
          <w:sz w:val="28"/>
          <w:szCs w:val="28"/>
          <w:rtl/>
        </w:rPr>
        <w:t xml:space="preserve"> </w:t>
      </w:r>
      <w:r w:rsidRPr="0066125E">
        <w:rPr>
          <w:rFonts w:cs="Arial" w:hint="cs"/>
          <w:sz w:val="28"/>
          <w:szCs w:val="28"/>
          <w:rtl/>
        </w:rPr>
        <w:t>إسلامِه،</w:t>
      </w:r>
      <w:r w:rsidRPr="0066125E">
        <w:rPr>
          <w:rFonts w:cs="Arial"/>
          <w:sz w:val="28"/>
          <w:szCs w:val="28"/>
          <w:rtl/>
        </w:rPr>
        <w:t xml:space="preserve"> </w:t>
      </w: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اغتَسَلَ</w:t>
      </w:r>
      <w:r w:rsidRPr="0066125E">
        <w:rPr>
          <w:rFonts w:cs="Arial"/>
          <w:sz w:val="28"/>
          <w:szCs w:val="28"/>
          <w:rtl/>
        </w:rPr>
        <w:t xml:space="preserve"> </w:t>
      </w:r>
      <w:r w:rsidRPr="0066125E">
        <w:rPr>
          <w:rFonts w:cs="Arial" w:hint="cs"/>
          <w:sz w:val="28"/>
          <w:szCs w:val="28"/>
          <w:rtl/>
        </w:rPr>
        <w:t>ثُمَامةُ</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أُثالٍ</w:t>
      </w:r>
      <w:r w:rsidRPr="0066125E">
        <w:rPr>
          <w:rFonts w:cs="Arial"/>
          <w:sz w:val="28"/>
          <w:szCs w:val="28"/>
          <w:rtl/>
        </w:rPr>
        <w:t xml:space="preserve"> </w:t>
      </w:r>
      <w:r w:rsidRPr="0066125E">
        <w:rPr>
          <w:rFonts w:cs="Arial" w:hint="cs"/>
          <w:sz w:val="28"/>
          <w:szCs w:val="28"/>
          <w:rtl/>
        </w:rPr>
        <w:t>عندَ</w:t>
      </w:r>
      <w:r w:rsidRPr="0066125E">
        <w:rPr>
          <w:rFonts w:cs="Arial"/>
          <w:sz w:val="28"/>
          <w:szCs w:val="28"/>
          <w:rtl/>
        </w:rPr>
        <w:t xml:space="preserve"> </w:t>
      </w:r>
      <w:r w:rsidRPr="0066125E">
        <w:rPr>
          <w:rFonts w:cs="Arial" w:hint="cs"/>
          <w:sz w:val="28"/>
          <w:szCs w:val="28"/>
          <w:rtl/>
        </w:rPr>
        <w:t>إسلامِه،</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يثبُتُ</w:t>
      </w:r>
      <w:r w:rsidRPr="0066125E">
        <w:rPr>
          <w:rFonts w:cs="Arial"/>
          <w:sz w:val="28"/>
          <w:szCs w:val="28"/>
          <w:rtl/>
        </w:rPr>
        <w:t xml:space="preserve"> </w:t>
      </w:r>
      <w:r w:rsidRPr="0066125E">
        <w:rPr>
          <w:rFonts w:cs="Arial" w:hint="cs"/>
          <w:sz w:val="28"/>
          <w:szCs w:val="28"/>
          <w:rtl/>
        </w:rPr>
        <w:t>دليلٌ</w:t>
      </w:r>
      <w:r w:rsidRPr="0066125E">
        <w:rPr>
          <w:rFonts w:cs="Arial"/>
          <w:sz w:val="28"/>
          <w:szCs w:val="28"/>
          <w:rtl/>
        </w:rPr>
        <w:t xml:space="preserve"> </w:t>
      </w:r>
      <w:r w:rsidRPr="0066125E">
        <w:rPr>
          <w:rFonts w:cs="Arial" w:hint="cs"/>
          <w:sz w:val="28"/>
          <w:szCs w:val="28"/>
          <w:rtl/>
        </w:rPr>
        <w:t>صريحٌ</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أمرِ</w:t>
      </w:r>
      <w:r w:rsidRPr="0066125E">
        <w:rPr>
          <w:rFonts w:cs="Arial"/>
          <w:sz w:val="28"/>
          <w:szCs w:val="28"/>
          <w:rtl/>
        </w:rPr>
        <w:t xml:space="preserve"> </w:t>
      </w:r>
      <w:r w:rsidRPr="0066125E">
        <w:rPr>
          <w:rFonts w:cs="Arial" w:hint="cs"/>
          <w:sz w:val="28"/>
          <w:szCs w:val="28"/>
          <w:rtl/>
        </w:rPr>
        <w:t>الكافرِ</w:t>
      </w:r>
      <w:r w:rsidRPr="0066125E">
        <w:rPr>
          <w:rFonts w:cs="Arial"/>
          <w:sz w:val="28"/>
          <w:szCs w:val="28"/>
          <w:rtl/>
        </w:rPr>
        <w:t xml:space="preserve"> </w:t>
      </w:r>
      <w:r w:rsidRPr="0066125E">
        <w:rPr>
          <w:rFonts w:cs="Arial" w:hint="cs"/>
          <w:sz w:val="28"/>
          <w:szCs w:val="28"/>
          <w:rtl/>
        </w:rPr>
        <w:t>عندَ</w:t>
      </w:r>
      <w:r w:rsidRPr="0066125E">
        <w:rPr>
          <w:rFonts w:cs="Arial"/>
          <w:sz w:val="28"/>
          <w:szCs w:val="28"/>
          <w:rtl/>
        </w:rPr>
        <w:t xml:space="preserve"> </w:t>
      </w:r>
      <w:r w:rsidRPr="0066125E">
        <w:rPr>
          <w:rFonts w:cs="Arial" w:hint="cs"/>
          <w:sz w:val="28"/>
          <w:szCs w:val="28"/>
          <w:rtl/>
        </w:rPr>
        <w:t>إسلامِه</w:t>
      </w:r>
      <w:r w:rsidRPr="0066125E">
        <w:rPr>
          <w:rFonts w:cs="Arial"/>
          <w:sz w:val="28"/>
          <w:szCs w:val="28"/>
          <w:rtl/>
        </w:rPr>
        <w:t xml:space="preserve"> </w:t>
      </w:r>
      <w:r w:rsidRPr="0066125E">
        <w:rPr>
          <w:rFonts w:cs="Arial" w:hint="cs"/>
          <w:sz w:val="28"/>
          <w:szCs w:val="28"/>
          <w:rtl/>
        </w:rPr>
        <w:t>بالغُسْلِ،</w:t>
      </w:r>
      <w:r w:rsidRPr="0066125E">
        <w:rPr>
          <w:rFonts w:cs="Arial"/>
          <w:sz w:val="28"/>
          <w:szCs w:val="28"/>
          <w:rtl/>
        </w:rPr>
        <w:t xml:space="preserve"> </w:t>
      </w:r>
      <w:r w:rsidRPr="0066125E">
        <w:rPr>
          <w:rFonts w:cs="Arial" w:hint="cs"/>
          <w:sz w:val="28"/>
          <w:szCs w:val="28"/>
          <w:rtl/>
        </w:rPr>
        <w:t>وأمَّا</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جاءَ</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حديثِ</w:t>
      </w:r>
      <w:r w:rsidRPr="0066125E">
        <w:rPr>
          <w:rFonts w:cs="Arial"/>
          <w:sz w:val="28"/>
          <w:szCs w:val="28"/>
          <w:rtl/>
        </w:rPr>
        <w:t xml:space="preserve"> </w:t>
      </w:r>
      <w:r w:rsidRPr="0066125E">
        <w:rPr>
          <w:rFonts w:cs="Arial" w:hint="cs"/>
          <w:sz w:val="28"/>
          <w:szCs w:val="28"/>
          <w:rtl/>
        </w:rPr>
        <w:t>أبي</w:t>
      </w:r>
      <w:r w:rsidRPr="0066125E">
        <w:rPr>
          <w:rFonts w:cs="Arial"/>
          <w:sz w:val="28"/>
          <w:szCs w:val="28"/>
          <w:rtl/>
        </w:rPr>
        <w:t xml:space="preserve"> </w:t>
      </w:r>
      <w:r w:rsidRPr="0066125E">
        <w:rPr>
          <w:rFonts w:cs="Arial" w:hint="cs"/>
          <w:sz w:val="28"/>
          <w:szCs w:val="28"/>
          <w:rtl/>
        </w:rPr>
        <w:t>هُرَيْرةَ؛</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مرَّ</w:t>
      </w:r>
      <w:r w:rsidRPr="0066125E">
        <w:rPr>
          <w:rFonts w:cs="Arial"/>
          <w:sz w:val="28"/>
          <w:szCs w:val="28"/>
          <w:rtl/>
        </w:rPr>
        <w:t xml:space="preserve"> </w:t>
      </w:r>
      <w:r w:rsidRPr="0066125E">
        <w:rPr>
          <w:rFonts w:cs="Arial" w:hint="cs"/>
          <w:sz w:val="28"/>
          <w:szCs w:val="28"/>
          <w:rtl/>
        </w:rPr>
        <w:t>بثُمَامةَ</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أُثَالٍ</w:t>
      </w:r>
      <w:r w:rsidRPr="0066125E">
        <w:rPr>
          <w:rFonts w:cs="Arial"/>
          <w:sz w:val="28"/>
          <w:szCs w:val="28"/>
          <w:rtl/>
        </w:rPr>
        <w:t xml:space="preserve"> </w:t>
      </w:r>
      <w:r w:rsidRPr="0066125E">
        <w:rPr>
          <w:rFonts w:cs="Arial" w:hint="cs"/>
          <w:sz w:val="28"/>
          <w:szCs w:val="28"/>
          <w:rtl/>
        </w:rPr>
        <w:t>فبعَثَ</w:t>
      </w:r>
      <w:r w:rsidRPr="0066125E">
        <w:rPr>
          <w:rFonts w:cs="Arial"/>
          <w:sz w:val="28"/>
          <w:szCs w:val="28"/>
          <w:rtl/>
        </w:rPr>
        <w:t xml:space="preserve"> </w:t>
      </w:r>
      <w:r w:rsidRPr="0066125E">
        <w:rPr>
          <w:rFonts w:cs="Arial" w:hint="cs"/>
          <w:sz w:val="28"/>
          <w:szCs w:val="28"/>
          <w:rtl/>
        </w:rPr>
        <w:t>به</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حائطِ</w:t>
      </w:r>
      <w:r w:rsidRPr="0066125E">
        <w:rPr>
          <w:rFonts w:cs="Arial"/>
          <w:sz w:val="28"/>
          <w:szCs w:val="28"/>
          <w:rtl/>
        </w:rPr>
        <w:t xml:space="preserve"> </w:t>
      </w:r>
      <w:r w:rsidRPr="0066125E">
        <w:rPr>
          <w:rFonts w:cs="Arial" w:hint="cs"/>
          <w:sz w:val="28"/>
          <w:szCs w:val="28"/>
          <w:rtl/>
        </w:rPr>
        <w:t>أبي</w:t>
      </w:r>
      <w:r w:rsidRPr="0066125E">
        <w:rPr>
          <w:rFonts w:cs="Arial"/>
          <w:sz w:val="28"/>
          <w:szCs w:val="28"/>
          <w:rtl/>
        </w:rPr>
        <w:t xml:space="preserve"> </w:t>
      </w:r>
      <w:r w:rsidRPr="0066125E">
        <w:rPr>
          <w:rFonts w:cs="Arial" w:hint="cs"/>
          <w:sz w:val="28"/>
          <w:szCs w:val="28"/>
          <w:rtl/>
        </w:rPr>
        <w:t>طَلْحةَ،</w:t>
      </w:r>
      <w:r w:rsidRPr="0066125E">
        <w:rPr>
          <w:rFonts w:cs="Arial"/>
          <w:sz w:val="28"/>
          <w:szCs w:val="28"/>
          <w:rtl/>
        </w:rPr>
        <w:t xml:space="preserve"> </w:t>
      </w:r>
      <w:r w:rsidRPr="0066125E">
        <w:rPr>
          <w:rFonts w:cs="Arial" w:hint="cs"/>
          <w:sz w:val="28"/>
          <w:szCs w:val="28"/>
          <w:rtl/>
        </w:rPr>
        <w:t>فأمَرَهُ</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يَغتسِلَ،</w:t>
      </w:r>
      <w:r w:rsidRPr="0066125E">
        <w:rPr>
          <w:rFonts w:cs="Arial"/>
          <w:sz w:val="28"/>
          <w:szCs w:val="28"/>
          <w:rtl/>
        </w:rPr>
        <w:t xml:space="preserve"> </w:t>
      </w:r>
      <w:r w:rsidRPr="0066125E">
        <w:rPr>
          <w:rFonts w:cs="Arial" w:hint="cs"/>
          <w:sz w:val="28"/>
          <w:szCs w:val="28"/>
          <w:rtl/>
        </w:rPr>
        <w:t>فاغتسَلَ،</w:t>
      </w:r>
      <w:r w:rsidRPr="0066125E">
        <w:rPr>
          <w:rFonts w:cs="Arial"/>
          <w:sz w:val="28"/>
          <w:szCs w:val="28"/>
          <w:rtl/>
        </w:rPr>
        <w:t xml:space="preserve"> </w:t>
      </w:r>
      <w:r w:rsidRPr="0066125E">
        <w:rPr>
          <w:rFonts w:cs="Arial" w:hint="cs"/>
          <w:sz w:val="28"/>
          <w:szCs w:val="28"/>
          <w:rtl/>
        </w:rPr>
        <w:t>وصلَّى</w:t>
      </w:r>
      <w:r w:rsidRPr="0066125E">
        <w:rPr>
          <w:rFonts w:cs="Arial"/>
          <w:sz w:val="28"/>
          <w:szCs w:val="28"/>
          <w:rtl/>
        </w:rPr>
        <w:t xml:space="preserve"> </w:t>
      </w:r>
      <w:r w:rsidRPr="0066125E">
        <w:rPr>
          <w:rFonts w:cs="Arial" w:hint="cs"/>
          <w:sz w:val="28"/>
          <w:szCs w:val="28"/>
          <w:rtl/>
        </w:rPr>
        <w:t>ركعتَيْنِ،</w:t>
      </w:r>
      <w:r w:rsidRPr="0066125E">
        <w:rPr>
          <w:rFonts w:cs="Arial"/>
          <w:sz w:val="28"/>
          <w:szCs w:val="28"/>
          <w:rtl/>
        </w:rPr>
        <w:t xml:space="preserve"> </w:t>
      </w:r>
      <w:r w:rsidRPr="0066125E">
        <w:rPr>
          <w:rFonts w:cs="Arial" w:hint="cs"/>
          <w:sz w:val="28"/>
          <w:szCs w:val="28"/>
          <w:rtl/>
        </w:rPr>
        <w:t>فقال</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w:t>
      </w:r>
      <w:r w:rsidRPr="0066125E">
        <w:rPr>
          <w:rFonts w:cs="Arial" w:hint="cs"/>
          <w:sz w:val="28"/>
          <w:szCs w:val="28"/>
          <w:rtl/>
        </w:rPr>
        <w:t>لَقَدْ</w:t>
      </w:r>
      <w:r w:rsidRPr="0066125E">
        <w:rPr>
          <w:rFonts w:cs="Arial"/>
          <w:sz w:val="28"/>
          <w:szCs w:val="28"/>
          <w:rtl/>
        </w:rPr>
        <w:t xml:space="preserve"> </w:t>
      </w:r>
      <w:r w:rsidRPr="0066125E">
        <w:rPr>
          <w:rFonts w:cs="Arial" w:hint="cs"/>
          <w:sz w:val="28"/>
          <w:szCs w:val="28"/>
          <w:rtl/>
        </w:rPr>
        <w:t>حَسُنَ</w:t>
      </w:r>
      <w:r w:rsidRPr="0066125E">
        <w:rPr>
          <w:rFonts w:cs="Arial"/>
          <w:sz w:val="28"/>
          <w:szCs w:val="28"/>
          <w:rtl/>
        </w:rPr>
        <w:t xml:space="preserve"> </w:t>
      </w:r>
      <w:r w:rsidRPr="0066125E">
        <w:rPr>
          <w:rFonts w:cs="Arial" w:hint="cs"/>
          <w:sz w:val="28"/>
          <w:szCs w:val="28"/>
          <w:rtl/>
        </w:rPr>
        <w:t>إِسْلاَمُ</w:t>
      </w:r>
      <w:r w:rsidRPr="0066125E">
        <w:rPr>
          <w:rFonts w:cs="Arial"/>
          <w:sz w:val="28"/>
          <w:szCs w:val="28"/>
          <w:rtl/>
        </w:rPr>
        <w:t xml:space="preserve"> </w:t>
      </w:r>
      <w:r w:rsidRPr="0066125E">
        <w:rPr>
          <w:rFonts w:cs="Arial" w:hint="cs"/>
          <w:sz w:val="28"/>
          <w:szCs w:val="28"/>
          <w:rtl/>
        </w:rPr>
        <w:t>أَخِيكُمْ</w:t>
      </w:r>
      <w:r w:rsidRPr="0066125E">
        <w:rPr>
          <w:rFonts w:cs="Arial"/>
          <w:sz w:val="28"/>
          <w:szCs w:val="28"/>
          <w:rtl/>
        </w:rPr>
        <w:t xml:space="preserve">) </w:t>
      </w:r>
      <w:r w:rsidRPr="0066125E">
        <w:rPr>
          <w:rFonts w:cs="Arial" w:hint="cs"/>
          <w:sz w:val="28"/>
          <w:szCs w:val="28"/>
          <w:rtl/>
        </w:rPr>
        <w:t>ـ</w:t>
      </w:r>
      <w:r w:rsidRPr="0066125E">
        <w:rPr>
          <w:rFonts w:cs="Arial"/>
          <w:sz w:val="28"/>
          <w:szCs w:val="28"/>
          <w:rtl/>
        </w:rPr>
        <w:t xml:space="preserve"> </w:t>
      </w:r>
      <w:r w:rsidRPr="0066125E">
        <w:rPr>
          <w:rFonts w:cs="Arial" w:hint="cs"/>
          <w:sz w:val="28"/>
          <w:szCs w:val="28"/>
          <w:rtl/>
        </w:rPr>
        <w:t>فلا</w:t>
      </w:r>
      <w:r w:rsidRPr="0066125E">
        <w:rPr>
          <w:rFonts w:cs="Arial"/>
          <w:sz w:val="28"/>
          <w:szCs w:val="28"/>
          <w:rtl/>
        </w:rPr>
        <w:t xml:space="preserve"> </w:t>
      </w:r>
      <w:r w:rsidRPr="0066125E">
        <w:rPr>
          <w:rFonts w:cs="Arial" w:hint="cs"/>
          <w:sz w:val="28"/>
          <w:szCs w:val="28"/>
          <w:rtl/>
        </w:rPr>
        <w:t>يصحُّ</w:t>
      </w:r>
      <w:r w:rsidRPr="0066125E">
        <w:rPr>
          <w:rFonts w:cs="Arial"/>
          <w:sz w:val="28"/>
          <w:szCs w:val="28"/>
          <w:rtl/>
        </w:rPr>
        <w:t xml:space="preserve"> </w:t>
      </w:r>
      <w:r w:rsidRPr="0066125E">
        <w:rPr>
          <w:rFonts w:cs="Arial" w:hint="cs"/>
          <w:sz w:val="28"/>
          <w:szCs w:val="28"/>
          <w:rtl/>
        </w:rPr>
        <w:t>الأمرُ</w:t>
      </w:r>
      <w:r w:rsidRPr="0066125E">
        <w:rPr>
          <w:rFonts w:cs="Arial"/>
          <w:sz w:val="28"/>
          <w:szCs w:val="28"/>
          <w:rtl/>
        </w:rPr>
        <w:t xml:space="preserve"> </w:t>
      </w:r>
      <w:r w:rsidRPr="0066125E">
        <w:rPr>
          <w:rFonts w:cs="Arial" w:hint="cs"/>
          <w:sz w:val="28"/>
          <w:szCs w:val="28"/>
          <w:rtl/>
        </w:rPr>
        <w:t>فيه؛</w:t>
      </w:r>
      <w:r w:rsidRPr="0066125E">
        <w:rPr>
          <w:rFonts w:cs="Arial"/>
          <w:sz w:val="28"/>
          <w:szCs w:val="28"/>
          <w:rtl/>
        </w:rPr>
        <w:t xml:space="preserve"> </w:t>
      </w:r>
      <w:r w:rsidRPr="0066125E">
        <w:rPr>
          <w:rFonts w:cs="Arial" w:hint="cs"/>
          <w:sz w:val="28"/>
          <w:szCs w:val="28"/>
          <w:rtl/>
        </w:rPr>
        <w:t>فقد</w:t>
      </w:r>
      <w:r w:rsidRPr="0066125E">
        <w:rPr>
          <w:rFonts w:cs="Arial"/>
          <w:sz w:val="28"/>
          <w:szCs w:val="28"/>
          <w:rtl/>
        </w:rPr>
        <w:t xml:space="preserve"> </w:t>
      </w:r>
      <w:r w:rsidRPr="0066125E">
        <w:rPr>
          <w:rFonts w:cs="Arial" w:hint="cs"/>
          <w:sz w:val="28"/>
          <w:szCs w:val="28"/>
          <w:rtl/>
        </w:rPr>
        <w:t>أخرَجَهُ</w:t>
      </w:r>
      <w:r w:rsidRPr="0066125E">
        <w:rPr>
          <w:rFonts w:cs="Arial"/>
          <w:sz w:val="28"/>
          <w:szCs w:val="28"/>
          <w:rtl/>
        </w:rPr>
        <w:t xml:space="preserve"> </w:t>
      </w:r>
      <w:r w:rsidRPr="0066125E">
        <w:rPr>
          <w:rFonts w:cs="Arial" w:hint="cs"/>
          <w:sz w:val="28"/>
          <w:szCs w:val="28"/>
          <w:rtl/>
        </w:rPr>
        <w:t>عبدُ</w:t>
      </w:r>
      <w:r w:rsidRPr="0066125E">
        <w:rPr>
          <w:rFonts w:cs="Arial"/>
          <w:sz w:val="28"/>
          <w:szCs w:val="28"/>
          <w:rtl/>
        </w:rPr>
        <w:t xml:space="preserve"> </w:t>
      </w:r>
      <w:r w:rsidRPr="0066125E">
        <w:rPr>
          <w:rFonts w:cs="Arial" w:hint="cs"/>
          <w:sz w:val="28"/>
          <w:szCs w:val="28"/>
          <w:rtl/>
        </w:rPr>
        <w:t>الرَّزَّاقِ؛</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حديثِ</w:t>
      </w:r>
      <w:r w:rsidRPr="0066125E">
        <w:rPr>
          <w:rFonts w:cs="Arial"/>
          <w:sz w:val="28"/>
          <w:szCs w:val="28"/>
          <w:rtl/>
        </w:rPr>
        <w:t xml:space="preserve"> </w:t>
      </w:r>
      <w:r w:rsidRPr="0066125E">
        <w:rPr>
          <w:rFonts w:cs="Arial" w:hint="cs"/>
          <w:sz w:val="28"/>
          <w:szCs w:val="28"/>
          <w:rtl/>
        </w:rPr>
        <w:t>عُبَيْدِ</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وعبدِ</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ابنَيْ</w:t>
      </w:r>
      <w:r w:rsidRPr="0066125E">
        <w:rPr>
          <w:rFonts w:cs="Arial"/>
          <w:sz w:val="28"/>
          <w:szCs w:val="28"/>
          <w:rtl/>
        </w:rPr>
        <w:t xml:space="preserve"> </w:t>
      </w:r>
      <w:r w:rsidRPr="0066125E">
        <w:rPr>
          <w:rFonts w:cs="Arial" w:hint="cs"/>
          <w:sz w:val="28"/>
          <w:szCs w:val="28"/>
          <w:rtl/>
        </w:rPr>
        <w:t>عُمرَ،</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سعيدٍ</w:t>
      </w:r>
      <w:r w:rsidRPr="0066125E">
        <w:rPr>
          <w:rFonts w:cs="Arial"/>
          <w:sz w:val="28"/>
          <w:szCs w:val="28"/>
          <w:rtl/>
        </w:rPr>
        <w:t xml:space="preserve"> </w:t>
      </w:r>
      <w:r w:rsidRPr="0066125E">
        <w:rPr>
          <w:rFonts w:cs="Arial" w:hint="cs"/>
          <w:sz w:val="28"/>
          <w:szCs w:val="28"/>
          <w:rtl/>
        </w:rPr>
        <w:t>المَقبُريِّ،</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أبي</w:t>
      </w:r>
      <w:r w:rsidRPr="0066125E">
        <w:rPr>
          <w:rFonts w:cs="Arial"/>
          <w:sz w:val="28"/>
          <w:szCs w:val="28"/>
          <w:rtl/>
        </w:rPr>
        <w:t xml:space="preserve"> </w:t>
      </w:r>
      <w:r w:rsidRPr="0066125E">
        <w:rPr>
          <w:rFonts w:cs="Arial" w:hint="cs"/>
          <w:sz w:val="28"/>
          <w:szCs w:val="28"/>
          <w:rtl/>
        </w:rPr>
        <w:t>هريرةَ؛</w:t>
      </w:r>
      <w:r w:rsidRPr="0066125E">
        <w:rPr>
          <w:rFonts w:cs="Arial"/>
          <w:sz w:val="28"/>
          <w:szCs w:val="28"/>
          <w:rtl/>
        </w:rPr>
        <w:t xml:space="preserve"> </w:t>
      </w:r>
      <w:r w:rsidRPr="0066125E">
        <w:rPr>
          <w:rFonts w:cs="Arial" w:hint="cs"/>
          <w:sz w:val="28"/>
          <w:szCs w:val="28"/>
          <w:rtl/>
        </w:rPr>
        <w:t>به</w:t>
      </w:r>
      <w:r>
        <w:rPr>
          <w:rFonts w:cs="Arial" w:hint="cs"/>
          <w:sz w:val="28"/>
          <w:szCs w:val="28"/>
          <w:rtl/>
        </w:rPr>
        <w:t>(1).</w:t>
      </w:r>
    </w:p>
    <w:p w:rsidR="0037592F" w:rsidRPr="0066125E" w:rsidRDefault="0037592F" w:rsidP="0037592F">
      <w:pPr>
        <w:bidi/>
        <w:jc w:val="both"/>
        <w:rPr>
          <w:sz w:val="28"/>
          <w:szCs w:val="28"/>
        </w:rPr>
      </w:pPr>
      <w:r w:rsidRPr="0066125E">
        <w:rPr>
          <w:rFonts w:cs="Arial" w:hint="cs"/>
          <w:sz w:val="28"/>
          <w:szCs w:val="28"/>
          <w:rtl/>
        </w:rPr>
        <w:t>ورواه</w:t>
      </w:r>
      <w:r w:rsidRPr="0066125E">
        <w:rPr>
          <w:rFonts w:cs="Arial"/>
          <w:sz w:val="28"/>
          <w:szCs w:val="28"/>
          <w:rtl/>
        </w:rPr>
        <w:t xml:space="preserve"> </w:t>
      </w:r>
      <w:r w:rsidRPr="0066125E">
        <w:rPr>
          <w:rFonts w:cs="Arial" w:hint="cs"/>
          <w:sz w:val="28"/>
          <w:szCs w:val="28"/>
          <w:rtl/>
        </w:rPr>
        <w:t>عبدُ</w:t>
      </w:r>
      <w:r w:rsidRPr="0066125E">
        <w:rPr>
          <w:rFonts w:cs="Arial"/>
          <w:sz w:val="28"/>
          <w:szCs w:val="28"/>
          <w:rtl/>
        </w:rPr>
        <w:t xml:space="preserve"> </w:t>
      </w:r>
      <w:r w:rsidRPr="0066125E">
        <w:rPr>
          <w:rFonts w:cs="Arial" w:hint="cs"/>
          <w:sz w:val="28"/>
          <w:szCs w:val="28"/>
          <w:rtl/>
        </w:rPr>
        <w:t>الرحمنِ</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مَهْديٍّ</w:t>
      </w:r>
      <w:r>
        <w:rPr>
          <w:rFonts w:cs="Arial" w:hint="cs"/>
          <w:sz w:val="28"/>
          <w:szCs w:val="28"/>
          <w:rtl/>
        </w:rPr>
        <w:t xml:space="preserve">(2)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وسُرَيْجٌ</w:t>
      </w:r>
      <w:r>
        <w:rPr>
          <w:rFonts w:cs="Arial" w:hint="cs"/>
          <w:sz w:val="28"/>
          <w:szCs w:val="28"/>
          <w:rtl/>
        </w:rPr>
        <w:t xml:space="preserve">(3)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عبدِ</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عمرَ</w:t>
      </w:r>
      <w:r w:rsidRPr="0066125E">
        <w:rPr>
          <w:rFonts w:cs="Arial"/>
          <w:sz w:val="28"/>
          <w:szCs w:val="28"/>
          <w:rtl/>
        </w:rPr>
        <w:t xml:space="preserve"> </w:t>
      </w:r>
      <w:r w:rsidRPr="0066125E">
        <w:rPr>
          <w:rFonts w:cs="Arial" w:hint="cs"/>
          <w:sz w:val="28"/>
          <w:szCs w:val="28"/>
          <w:rtl/>
        </w:rPr>
        <w:t>العُمَرِيِّ؛</w:t>
      </w:r>
      <w:r w:rsidRPr="0066125E">
        <w:rPr>
          <w:rFonts w:cs="Arial"/>
          <w:sz w:val="28"/>
          <w:szCs w:val="28"/>
          <w:rtl/>
        </w:rPr>
        <w:t xml:space="preserve"> </w:t>
      </w:r>
      <w:r w:rsidRPr="0066125E">
        <w:rPr>
          <w:rFonts w:cs="Arial" w:hint="cs"/>
          <w:sz w:val="28"/>
          <w:szCs w:val="28"/>
          <w:rtl/>
        </w:rPr>
        <w:t>به،</w:t>
      </w:r>
      <w:r w:rsidRPr="0066125E">
        <w:rPr>
          <w:rFonts w:cs="Arial"/>
          <w:sz w:val="28"/>
          <w:szCs w:val="28"/>
          <w:rtl/>
        </w:rPr>
        <w:t xml:space="preserve"> </w:t>
      </w:r>
      <w:r w:rsidRPr="0066125E">
        <w:rPr>
          <w:rFonts w:cs="Arial" w:hint="cs"/>
          <w:sz w:val="28"/>
          <w:szCs w:val="28"/>
          <w:rtl/>
        </w:rPr>
        <w:t>بنَحْوِه،</w:t>
      </w:r>
      <w:r w:rsidRPr="0066125E">
        <w:rPr>
          <w:rFonts w:cs="Arial"/>
          <w:sz w:val="28"/>
          <w:szCs w:val="28"/>
          <w:rtl/>
        </w:rPr>
        <w:t xml:space="preserve"> </w:t>
      </w:r>
      <w:r w:rsidRPr="0066125E">
        <w:rPr>
          <w:rFonts w:cs="Arial" w:hint="cs"/>
          <w:sz w:val="28"/>
          <w:szCs w:val="28"/>
          <w:rtl/>
        </w:rPr>
        <w:t>وليس</w:t>
      </w:r>
      <w:r w:rsidRPr="0066125E">
        <w:rPr>
          <w:rFonts w:cs="Arial"/>
          <w:sz w:val="28"/>
          <w:szCs w:val="28"/>
          <w:rtl/>
        </w:rPr>
        <w:t xml:space="preserve"> </w:t>
      </w:r>
      <w:r w:rsidRPr="0066125E">
        <w:rPr>
          <w:rFonts w:cs="Arial" w:hint="cs"/>
          <w:sz w:val="28"/>
          <w:szCs w:val="28"/>
          <w:rtl/>
        </w:rPr>
        <w:t>فيه</w:t>
      </w:r>
      <w:r w:rsidRPr="0066125E">
        <w:rPr>
          <w:rFonts w:cs="Arial"/>
          <w:sz w:val="28"/>
          <w:szCs w:val="28"/>
          <w:rtl/>
        </w:rPr>
        <w:t xml:space="preserve"> </w:t>
      </w:r>
      <w:r w:rsidRPr="0066125E">
        <w:rPr>
          <w:rFonts w:cs="Arial" w:hint="cs"/>
          <w:sz w:val="28"/>
          <w:szCs w:val="28"/>
          <w:rtl/>
        </w:rPr>
        <w:t>الأمرُ</w:t>
      </w:r>
      <w:r w:rsidRPr="0066125E">
        <w:rPr>
          <w:rFonts w:cs="Arial"/>
          <w:sz w:val="28"/>
          <w:szCs w:val="28"/>
          <w:rtl/>
        </w:rPr>
        <w:t xml:space="preserve"> </w:t>
      </w:r>
      <w:r w:rsidRPr="0066125E">
        <w:rPr>
          <w:rFonts w:cs="Arial" w:hint="cs"/>
          <w:sz w:val="28"/>
          <w:szCs w:val="28"/>
          <w:rtl/>
        </w:rPr>
        <w:t>بالاغتِسالِ؛</w:t>
      </w:r>
      <w:r w:rsidRPr="0066125E">
        <w:rPr>
          <w:rFonts w:cs="Arial"/>
          <w:sz w:val="28"/>
          <w:szCs w:val="28"/>
          <w:rtl/>
        </w:rPr>
        <w:t xml:space="preserve"> </w:t>
      </w:r>
      <w:r w:rsidRPr="0066125E">
        <w:rPr>
          <w:rFonts w:cs="Arial" w:hint="cs"/>
          <w:sz w:val="28"/>
          <w:szCs w:val="28"/>
          <w:rtl/>
        </w:rPr>
        <w:t>وهو</w:t>
      </w:r>
      <w:r w:rsidRPr="0066125E">
        <w:rPr>
          <w:rFonts w:cs="Arial"/>
          <w:sz w:val="28"/>
          <w:szCs w:val="28"/>
          <w:rtl/>
        </w:rPr>
        <w:t xml:space="preserve"> </w:t>
      </w:r>
      <w:r w:rsidRPr="0066125E">
        <w:rPr>
          <w:rFonts w:cs="Arial" w:hint="cs"/>
          <w:sz w:val="28"/>
          <w:szCs w:val="28"/>
          <w:rtl/>
        </w:rPr>
        <w:t>الصَّوابُ</w:t>
      </w:r>
      <w:r w:rsidRPr="0066125E">
        <w:rPr>
          <w:rFonts w:cs="Arial"/>
          <w:sz w:val="28"/>
          <w:szCs w:val="28"/>
          <w:rtl/>
        </w:rPr>
        <w:t>.</w:t>
      </w:r>
    </w:p>
    <w:p w:rsidR="0037592F" w:rsidRDefault="0037592F" w:rsidP="0037592F">
      <w:pPr>
        <w:bidi/>
        <w:jc w:val="both"/>
        <w:rPr>
          <w:rFonts w:cs="Arial"/>
          <w:sz w:val="28"/>
          <w:szCs w:val="28"/>
          <w:rtl/>
        </w:rPr>
      </w:pPr>
      <w:r w:rsidRPr="0066125E">
        <w:rPr>
          <w:rFonts w:cs="Arial" w:hint="cs"/>
          <w:sz w:val="28"/>
          <w:szCs w:val="28"/>
          <w:rtl/>
        </w:rPr>
        <w:t>وليس</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شيءٍ</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طرُقِ</w:t>
      </w:r>
      <w:r w:rsidRPr="0066125E">
        <w:rPr>
          <w:rFonts w:cs="Arial"/>
          <w:sz w:val="28"/>
          <w:szCs w:val="28"/>
          <w:rtl/>
        </w:rPr>
        <w:t xml:space="preserve"> </w:t>
      </w:r>
      <w:r w:rsidRPr="0066125E">
        <w:rPr>
          <w:rFonts w:cs="Arial" w:hint="cs"/>
          <w:sz w:val="28"/>
          <w:szCs w:val="28"/>
          <w:rtl/>
        </w:rPr>
        <w:t>الحديثِ</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المَقْبُريِّ؛</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أمَر</w:t>
      </w:r>
      <w:r w:rsidRPr="0066125E">
        <w:rPr>
          <w:rFonts w:cs="Arial"/>
          <w:sz w:val="28"/>
          <w:szCs w:val="28"/>
          <w:rtl/>
        </w:rPr>
        <w:t xml:space="preserve"> </w:t>
      </w:r>
      <w:r w:rsidRPr="0066125E">
        <w:rPr>
          <w:rFonts w:cs="Arial" w:hint="cs"/>
          <w:sz w:val="28"/>
          <w:szCs w:val="28"/>
          <w:rtl/>
        </w:rPr>
        <w:t>ثُمامةَ</w:t>
      </w:r>
      <w:r w:rsidRPr="0066125E">
        <w:rPr>
          <w:rFonts w:cs="Arial"/>
          <w:sz w:val="28"/>
          <w:szCs w:val="28"/>
          <w:rtl/>
        </w:rPr>
        <w:t xml:space="preserve"> </w:t>
      </w:r>
      <w:r w:rsidRPr="0066125E">
        <w:rPr>
          <w:rFonts w:cs="Arial" w:hint="cs"/>
          <w:sz w:val="28"/>
          <w:szCs w:val="28"/>
          <w:rtl/>
        </w:rPr>
        <w:t>بالاغتسالِ،</w:t>
      </w:r>
      <w:r w:rsidRPr="0066125E">
        <w:rPr>
          <w:rFonts w:cs="Arial"/>
          <w:sz w:val="28"/>
          <w:szCs w:val="28"/>
          <w:rtl/>
        </w:rPr>
        <w:t xml:space="preserve"> </w:t>
      </w:r>
      <w:r w:rsidRPr="0066125E">
        <w:rPr>
          <w:rFonts w:cs="Arial" w:hint="cs"/>
          <w:sz w:val="28"/>
          <w:szCs w:val="28"/>
          <w:rtl/>
        </w:rPr>
        <w:t>وإنَّما</w:t>
      </w:r>
      <w:r w:rsidRPr="0066125E">
        <w:rPr>
          <w:rFonts w:cs="Arial"/>
          <w:sz w:val="28"/>
          <w:szCs w:val="28"/>
          <w:rtl/>
        </w:rPr>
        <w:t xml:space="preserve"> </w:t>
      </w:r>
      <w:r w:rsidRPr="0066125E">
        <w:rPr>
          <w:rFonts w:cs="Arial" w:hint="cs"/>
          <w:sz w:val="28"/>
          <w:szCs w:val="28"/>
          <w:rtl/>
        </w:rPr>
        <w:t>هو</w:t>
      </w:r>
      <w:r w:rsidRPr="0066125E">
        <w:rPr>
          <w:rFonts w:cs="Arial"/>
          <w:sz w:val="28"/>
          <w:szCs w:val="28"/>
          <w:rtl/>
        </w:rPr>
        <w:t xml:space="preserve"> </w:t>
      </w:r>
      <w:r w:rsidRPr="0066125E">
        <w:rPr>
          <w:rFonts w:cs="Arial" w:hint="cs"/>
          <w:sz w:val="28"/>
          <w:szCs w:val="28"/>
          <w:rtl/>
        </w:rPr>
        <w:t>فَعَلَهُ</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قِبَلِ</w:t>
      </w:r>
      <w:r w:rsidRPr="0066125E">
        <w:rPr>
          <w:rFonts w:cs="Arial"/>
          <w:sz w:val="28"/>
          <w:szCs w:val="28"/>
          <w:rtl/>
        </w:rPr>
        <w:t xml:space="preserve"> </w:t>
      </w:r>
      <w:r w:rsidRPr="0066125E">
        <w:rPr>
          <w:rFonts w:cs="Arial" w:hint="cs"/>
          <w:sz w:val="28"/>
          <w:szCs w:val="28"/>
          <w:rtl/>
        </w:rPr>
        <w:t>نفسِه؛</w:t>
      </w:r>
      <w:r w:rsidRPr="0066125E">
        <w:rPr>
          <w:rFonts w:cs="Arial"/>
          <w:sz w:val="28"/>
          <w:szCs w:val="28"/>
          <w:rtl/>
        </w:rPr>
        <w:t xml:space="preserve"> </w:t>
      </w:r>
      <w:r w:rsidRPr="0066125E">
        <w:rPr>
          <w:rFonts w:cs="Arial" w:hint="cs"/>
          <w:sz w:val="28"/>
          <w:szCs w:val="28"/>
          <w:rtl/>
        </w:rPr>
        <w:t>هكذا</w:t>
      </w:r>
      <w:r w:rsidRPr="0066125E">
        <w:rPr>
          <w:rFonts w:cs="Arial"/>
          <w:sz w:val="28"/>
          <w:szCs w:val="28"/>
          <w:rtl/>
        </w:rPr>
        <w:t xml:space="preserve"> </w:t>
      </w:r>
      <w:r w:rsidRPr="0066125E">
        <w:rPr>
          <w:rFonts w:cs="Arial" w:hint="cs"/>
          <w:sz w:val="28"/>
          <w:szCs w:val="28"/>
          <w:rtl/>
        </w:rPr>
        <w:t>رواهُ</w:t>
      </w:r>
      <w:r w:rsidRPr="0066125E">
        <w:rPr>
          <w:rFonts w:cs="Arial"/>
          <w:sz w:val="28"/>
          <w:szCs w:val="28"/>
          <w:rtl/>
        </w:rPr>
        <w:t xml:space="preserve"> </w:t>
      </w:r>
      <w:r w:rsidRPr="0066125E">
        <w:rPr>
          <w:rFonts w:cs="Arial" w:hint="cs"/>
          <w:sz w:val="28"/>
          <w:szCs w:val="28"/>
          <w:rtl/>
        </w:rPr>
        <w:t>الثِّقاتُ</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أصحابِ</w:t>
      </w:r>
      <w:r w:rsidRPr="0066125E">
        <w:rPr>
          <w:rFonts w:cs="Arial"/>
          <w:sz w:val="28"/>
          <w:szCs w:val="28"/>
          <w:rtl/>
        </w:rPr>
        <w:t xml:space="preserve"> </w:t>
      </w:r>
      <w:r w:rsidRPr="0066125E">
        <w:rPr>
          <w:rFonts w:cs="Arial" w:hint="cs"/>
          <w:sz w:val="28"/>
          <w:szCs w:val="28"/>
          <w:rtl/>
        </w:rPr>
        <w:t>سعيدٍ</w:t>
      </w:r>
      <w:r w:rsidRPr="0066125E">
        <w:rPr>
          <w:rFonts w:cs="Arial"/>
          <w:sz w:val="28"/>
          <w:szCs w:val="28"/>
          <w:rtl/>
        </w:rPr>
        <w:t xml:space="preserve"> </w:t>
      </w:r>
      <w:r w:rsidRPr="0066125E">
        <w:rPr>
          <w:rFonts w:cs="Arial" w:hint="cs"/>
          <w:sz w:val="28"/>
          <w:szCs w:val="28"/>
          <w:rtl/>
        </w:rPr>
        <w:t>المَقْبُريِّ؛</w:t>
      </w:r>
      <w:r w:rsidRPr="0066125E">
        <w:rPr>
          <w:rFonts w:cs="Arial"/>
          <w:sz w:val="28"/>
          <w:szCs w:val="28"/>
          <w:rtl/>
        </w:rPr>
        <w:t xml:space="preserve"> </w:t>
      </w:r>
      <w:r w:rsidRPr="0066125E">
        <w:rPr>
          <w:rFonts w:cs="Arial" w:hint="cs"/>
          <w:sz w:val="28"/>
          <w:szCs w:val="28"/>
          <w:rtl/>
        </w:rPr>
        <w:t>كاللَّيْثِ</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سعدٍ</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المَقْبُريِّ،</w:t>
      </w:r>
      <w:r w:rsidRPr="0066125E">
        <w:rPr>
          <w:rFonts w:cs="Arial"/>
          <w:sz w:val="28"/>
          <w:szCs w:val="28"/>
          <w:rtl/>
        </w:rPr>
        <w:t xml:space="preserve"> </w:t>
      </w:r>
      <w:r w:rsidRPr="0066125E">
        <w:rPr>
          <w:rFonts w:cs="Arial" w:hint="cs"/>
          <w:sz w:val="28"/>
          <w:szCs w:val="28"/>
          <w:rtl/>
        </w:rPr>
        <w:t>به؛</w:t>
      </w:r>
      <w:r w:rsidRPr="0066125E">
        <w:rPr>
          <w:rFonts w:cs="Arial"/>
          <w:sz w:val="28"/>
          <w:szCs w:val="28"/>
          <w:rtl/>
        </w:rPr>
        <w:t xml:space="preserve"> </w:t>
      </w:r>
      <w:r w:rsidRPr="0066125E">
        <w:rPr>
          <w:rFonts w:cs="Arial" w:hint="cs"/>
          <w:sz w:val="28"/>
          <w:szCs w:val="28"/>
          <w:rtl/>
        </w:rPr>
        <w:t>رواهُ</w:t>
      </w:r>
      <w:r w:rsidRPr="0066125E">
        <w:rPr>
          <w:rFonts w:cs="Arial"/>
          <w:sz w:val="28"/>
          <w:szCs w:val="28"/>
          <w:rtl/>
        </w:rPr>
        <w:t xml:space="preserve"> </w:t>
      </w:r>
      <w:r w:rsidRPr="0066125E">
        <w:rPr>
          <w:rFonts w:cs="Arial" w:hint="cs"/>
          <w:sz w:val="28"/>
          <w:szCs w:val="28"/>
          <w:rtl/>
        </w:rPr>
        <w:t>البخاريُّ</w:t>
      </w:r>
      <w:r w:rsidRPr="0066125E">
        <w:rPr>
          <w:rFonts w:cs="Arial"/>
          <w:sz w:val="28"/>
          <w:szCs w:val="28"/>
          <w:rtl/>
        </w:rPr>
        <w:t xml:space="preserve"> </w:t>
      </w:r>
      <w:r w:rsidRPr="0066125E">
        <w:rPr>
          <w:rFonts w:cs="Arial" w:hint="cs"/>
          <w:sz w:val="28"/>
          <w:szCs w:val="28"/>
          <w:rtl/>
        </w:rPr>
        <w:t>ومسلمٌ،</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اللَّيْثِ،</w:t>
      </w:r>
      <w:r w:rsidRPr="0066125E">
        <w:rPr>
          <w:rFonts w:cs="Arial"/>
          <w:sz w:val="28"/>
          <w:szCs w:val="28"/>
          <w:rtl/>
        </w:rPr>
        <w:t xml:space="preserve"> </w:t>
      </w:r>
      <w:r w:rsidRPr="0066125E">
        <w:rPr>
          <w:rFonts w:cs="Arial" w:hint="cs"/>
          <w:sz w:val="28"/>
          <w:szCs w:val="28"/>
          <w:rtl/>
        </w:rPr>
        <w:t>به</w:t>
      </w:r>
      <w:r>
        <w:rPr>
          <w:rFonts w:cs="Arial" w:hint="cs"/>
          <w:sz w:val="28"/>
          <w:szCs w:val="28"/>
          <w:rtl/>
        </w:rPr>
        <w:t xml:space="preserve">(4)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ورواهُ</w:t>
      </w:r>
      <w:r w:rsidRPr="0066125E">
        <w:rPr>
          <w:rFonts w:cs="Arial"/>
          <w:sz w:val="28"/>
          <w:szCs w:val="28"/>
          <w:rtl/>
        </w:rPr>
        <w:t xml:space="preserve"> </w:t>
      </w:r>
      <w:r w:rsidRPr="0066125E">
        <w:rPr>
          <w:rFonts w:cs="Arial" w:hint="cs"/>
          <w:sz w:val="28"/>
          <w:szCs w:val="28"/>
          <w:rtl/>
        </w:rPr>
        <w:t>مسلمٌ،</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عبدِ</w:t>
      </w:r>
      <w:r w:rsidRPr="0066125E">
        <w:rPr>
          <w:rFonts w:cs="Arial"/>
          <w:sz w:val="28"/>
          <w:szCs w:val="28"/>
          <w:rtl/>
        </w:rPr>
        <w:t xml:space="preserve"> </w:t>
      </w:r>
      <w:r w:rsidRPr="0066125E">
        <w:rPr>
          <w:rFonts w:cs="Arial" w:hint="cs"/>
          <w:sz w:val="28"/>
          <w:szCs w:val="28"/>
          <w:rtl/>
        </w:rPr>
        <w:t>الحميدِ</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جعفرٍ،</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المَقبُريِّ،</w:t>
      </w:r>
      <w:r w:rsidRPr="0066125E">
        <w:rPr>
          <w:rFonts w:cs="Arial"/>
          <w:sz w:val="28"/>
          <w:szCs w:val="28"/>
          <w:rtl/>
        </w:rPr>
        <w:t xml:space="preserve"> </w:t>
      </w:r>
      <w:r w:rsidRPr="0066125E">
        <w:rPr>
          <w:rFonts w:cs="Arial" w:hint="cs"/>
          <w:sz w:val="28"/>
          <w:szCs w:val="28"/>
          <w:rtl/>
        </w:rPr>
        <w:t>به</w:t>
      </w:r>
      <w:r>
        <w:rPr>
          <w:rFonts w:cs="Arial" w:hint="cs"/>
          <w:sz w:val="28"/>
          <w:szCs w:val="28"/>
          <w:rtl/>
        </w:rPr>
        <w:t>(5).</w:t>
      </w:r>
    </w:p>
    <w:p w:rsidR="0037592F" w:rsidRDefault="0037592F" w:rsidP="0037592F">
      <w:pPr>
        <w:bidi/>
        <w:jc w:val="both"/>
        <w:rPr>
          <w:rFonts w:cs="Arial"/>
          <w:sz w:val="28"/>
          <w:szCs w:val="28"/>
          <w:rtl/>
        </w:rPr>
      </w:pPr>
      <w:r w:rsidRPr="0066125E">
        <w:rPr>
          <w:rFonts w:cs="Arial" w:hint="cs"/>
          <w:sz w:val="28"/>
          <w:szCs w:val="28"/>
          <w:rtl/>
        </w:rPr>
        <w:t>وأمَّا</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جاء</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قيسِ</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عاصمٍ؛</w:t>
      </w:r>
      <w:r w:rsidRPr="0066125E">
        <w:rPr>
          <w:rFonts w:cs="Arial"/>
          <w:sz w:val="28"/>
          <w:szCs w:val="28"/>
          <w:rtl/>
        </w:rPr>
        <w:t xml:space="preserve"> </w:t>
      </w:r>
      <w:r w:rsidRPr="0066125E">
        <w:rPr>
          <w:rFonts w:cs="Arial" w:hint="cs"/>
          <w:sz w:val="28"/>
          <w:szCs w:val="28"/>
          <w:rtl/>
        </w:rPr>
        <w:t>أنَّه</w:t>
      </w:r>
      <w:r w:rsidRPr="0066125E">
        <w:rPr>
          <w:rFonts w:cs="Arial"/>
          <w:sz w:val="28"/>
          <w:szCs w:val="28"/>
          <w:rtl/>
        </w:rPr>
        <w:t xml:space="preserve"> </w:t>
      </w:r>
      <w:r w:rsidRPr="0066125E">
        <w:rPr>
          <w:rFonts w:cs="Arial" w:hint="cs"/>
          <w:sz w:val="28"/>
          <w:szCs w:val="28"/>
          <w:rtl/>
        </w:rPr>
        <w:t>أسلَمَ</w:t>
      </w:r>
      <w:r w:rsidRPr="0066125E">
        <w:rPr>
          <w:rFonts w:cs="Arial"/>
          <w:sz w:val="28"/>
          <w:szCs w:val="28"/>
          <w:rtl/>
        </w:rPr>
        <w:t xml:space="preserve"> </w:t>
      </w:r>
      <w:r w:rsidRPr="0066125E">
        <w:rPr>
          <w:rFonts w:cs="Arial" w:hint="cs"/>
          <w:sz w:val="28"/>
          <w:szCs w:val="28"/>
          <w:rtl/>
        </w:rPr>
        <w:t>فأمَرَهُ</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يَغتسِلَ</w:t>
      </w:r>
      <w:r w:rsidRPr="0066125E">
        <w:rPr>
          <w:rFonts w:cs="Arial"/>
          <w:sz w:val="28"/>
          <w:szCs w:val="28"/>
          <w:rtl/>
        </w:rPr>
        <w:t xml:space="preserve"> </w:t>
      </w:r>
      <w:r w:rsidRPr="0066125E">
        <w:rPr>
          <w:rFonts w:cs="Arial" w:hint="cs"/>
          <w:sz w:val="28"/>
          <w:szCs w:val="28"/>
          <w:rtl/>
        </w:rPr>
        <w:t>بماءٍ</w:t>
      </w:r>
      <w:r w:rsidRPr="0066125E">
        <w:rPr>
          <w:rFonts w:cs="Arial"/>
          <w:sz w:val="28"/>
          <w:szCs w:val="28"/>
          <w:rtl/>
        </w:rPr>
        <w:t xml:space="preserve"> </w:t>
      </w:r>
      <w:r w:rsidRPr="0066125E">
        <w:rPr>
          <w:rFonts w:cs="Arial" w:hint="cs"/>
          <w:sz w:val="28"/>
          <w:szCs w:val="28"/>
          <w:rtl/>
        </w:rPr>
        <w:t>وسِدْرٍ،</w:t>
      </w:r>
      <w:r w:rsidRPr="0066125E">
        <w:rPr>
          <w:rFonts w:cs="Arial"/>
          <w:sz w:val="28"/>
          <w:szCs w:val="28"/>
          <w:rtl/>
        </w:rPr>
        <w:t xml:space="preserve"> </w:t>
      </w:r>
      <w:r w:rsidRPr="0066125E">
        <w:rPr>
          <w:rFonts w:cs="Arial" w:hint="cs"/>
          <w:sz w:val="28"/>
          <w:szCs w:val="28"/>
          <w:rtl/>
        </w:rPr>
        <w:t>فقد</w:t>
      </w:r>
      <w:r w:rsidRPr="0066125E">
        <w:rPr>
          <w:rFonts w:cs="Arial"/>
          <w:sz w:val="28"/>
          <w:szCs w:val="28"/>
          <w:rtl/>
        </w:rPr>
        <w:t xml:space="preserve"> </w:t>
      </w:r>
      <w:r w:rsidRPr="0066125E">
        <w:rPr>
          <w:rFonts w:cs="Arial" w:hint="cs"/>
          <w:sz w:val="28"/>
          <w:szCs w:val="28"/>
          <w:rtl/>
        </w:rPr>
        <w:t>أخرَجَهُ</w:t>
      </w:r>
      <w:r w:rsidRPr="0066125E">
        <w:rPr>
          <w:rFonts w:cs="Arial"/>
          <w:sz w:val="28"/>
          <w:szCs w:val="28"/>
          <w:rtl/>
        </w:rPr>
        <w:t xml:space="preserve"> </w:t>
      </w:r>
      <w:r w:rsidRPr="0066125E">
        <w:rPr>
          <w:rFonts w:cs="Arial" w:hint="cs"/>
          <w:sz w:val="28"/>
          <w:szCs w:val="28"/>
          <w:rtl/>
        </w:rPr>
        <w:t>أحمدُ</w:t>
      </w:r>
      <w:r w:rsidRPr="0066125E">
        <w:rPr>
          <w:rFonts w:cs="Arial"/>
          <w:sz w:val="28"/>
          <w:szCs w:val="28"/>
          <w:rtl/>
        </w:rPr>
        <w:t xml:space="preserve"> </w:t>
      </w:r>
      <w:r w:rsidRPr="0066125E">
        <w:rPr>
          <w:rFonts w:cs="Arial" w:hint="cs"/>
          <w:sz w:val="28"/>
          <w:szCs w:val="28"/>
          <w:rtl/>
        </w:rPr>
        <w:t>وأهلُ</w:t>
      </w:r>
      <w:r w:rsidRPr="0066125E">
        <w:rPr>
          <w:rFonts w:cs="Arial"/>
          <w:sz w:val="28"/>
          <w:szCs w:val="28"/>
          <w:rtl/>
        </w:rPr>
        <w:t xml:space="preserve"> </w:t>
      </w:r>
      <w:r w:rsidRPr="0066125E">
        <w:rPr>
          <w:rFonts w:cs="Arial" w:hint="cs"/>
          <w:sz w:val="28"/>
          <w:szCs w:val="28"/>
          <w:rtl/>
        </w:rPr>
        <w:t>السنن؛</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حديثِ</w:t>
      </w:r>
      <w:r w:rsidRPr="0066125E">
        <w:rPr>
          <w:rFonts w:cs="Arial"/>
          <w:sz w:val="28"/>
          <w:szCs w:val="28"/>
          <w:rtl/>
        </w:rPr>
        <w:t xml:space="preserve"> </w:t>
      </w:r>
      <w:r w:rsidRPr="0066125E">
        <w:rPr>
          <w:rFonts w:cs="Arial" w:hint="cs"/>
          <w:sz w:val="28"/>
          <w:szCs w:val="28"/>
          <w:rtl/>
        </w:rPr>
        <w:t>سُفْيانَ،</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ـــــــــــــــــــــــــــــــــــــــــــــــــــــــــــــــــــــــــ</w:t>
      </w:r>
    </w:p>
    <w:p w:rsidR="0037592F" w:rsidRPr="008864C6" w:rsidRDefault="0037592F" w:rsidP="0037592F">
      <w:pPr>
        <w:pStyle w:val="ListParagraph"/>
        <w:numPr>
          <w:ilvl w:val="0"/>
          <w:numId w:val="128"/>
        </w:numPr>
        <w:bidi/>
        <w:jc w:val="both"/>
        <w:rPr>
          <w:sz w:val="28"/>
          <w:szCs w:val="28"/>
        </w:rPr>
      </w:pPr>
      <w:r w:rsidRPr="008864C6">
        <w:rPr>
          <w:rFonts w:cs="Arial" w:hint="cs"/>
          <w:sz w:val="28"/>
          <w:szCs w:val="28"/>
          <w:rtl/>
        </w:rPr>
        <w:t>أخرجه</w:t>
      </w:r>
      <w:r w:rsidRPr="008864C6">
        <w:rPr>
          <w:rFonts w:cs="Arial"/>
          <w:sz w:val="28"/>
          <w:szCs w:val="28"/>
          <w:rtl/>
        </w:rPr>
        <w:t xml:space="preserve"> </w:t>
      </w:r>
      <w:r w:rsidRPr="008864C6">
        <w:rPr>
          <w:rFonts w:cs="Arial" w:hint="cs"/>
          <w:sz w:val="28"/>
          <w:szCs w:val="28"/>
          <w:rtl/>
        </w:rPr>
        <w:t>عبد</w:t>
      </w:r>
      <w:r w:rsidRPr="008864C6">
        <w:rPr>
          <w:rFonts w:cs="Arial"/>
          <w:sz w:val="28"/>
          <w:szCs w:val="28"/>
          <w:rtl/>
        </w:rPr>
        <w:t xml:space="preserve"> </w:t>
      </w:r>
      <w:r w:rsidRPr="008864C6">
        <w:rPr>
          <w:rFonts w:cs="Arial" w:hint="cs"/>
          <w:sz w:val="28"/>
          <w:szCs w:val="28"/>
          <w:rtl/>
        </w:rPr>
        <w:t>الرزاق</w:t>
      </w:r>
      <w:r w:rsidRPr="008864C6">
        <w:rPr>
          <w:rFonts w:cs="Arial"/>
          <w:sz w:val="28"/>
          <w:szCs w:val="28"/>
          <w:rtl/>
        </w:rPr>
        <w:t xml:space="preserve"> </w:t>
      </w:r>
      <w:r w:rsidRPr="008864C6">
        <w:rPr>
          <w:rFonts w:cs="Arial" w:hint="cs"/>
          <w:sz w:val="28"/>
          <w:szCs w:val="28"/>
          <w:rtl/>
        </w:rPr>
        <w:t>في</w:t>
      </w:r>
      <w:r w:rsidRPr="008864C6">
        <w:rPr>
          <w:rFonts w:cs="Arial"/>
          <w:sz w:val="28"/>
          <w:szCs w:val="28"/>
          <w:rtl/>
        </w:rPr>
        <w:t xml:space="preserve"> «</w:t>
      </w:r>
      <w:r w:rsidRPr="008864C6">
        <w:rPr>
          <w:rFonts w:cs="Arial" w:hint="cs"/>
          <w:sz w:val="28"/>
          <w:szCs w:val="28"/>
          <w:rtl/>
        </w:rPr>
        <w:t>المصنف</w:t>
      </w:r>
      <w:r w:rsidRPr="008864C6">
        <w:rPr>
          <w:rFonts w:cs="Arial" w:hint="eastAsia"/>
          <w:sz w:val="28"/>
          <w:szCs w:val="28"/>
          <w:rtl/>
        </w:rPr>
        <w:t>»</w:t>
      </w:r>
      <w:r w:rsidRPr="008864C6">
        <w:rPr>
          <w:rFonts w:cs="Arial"/>
          <w:sz w:val="28"/>
          <w:szCs w:val="28"/>
          <w:rtl/>
        </w:rPr>
        <w:t xml:space="preserve"> (9834) </w:t>
      </w:r>
      <w:r w:rsidRPr="008864C6">
        <w:rPr>
          <w:rFonts w:cs="Arial" w:hint="cs"/>
          <w:sz w:val="28"/>
          <w:szCs w:val="28"/>
          <w:rtl/>
        </w:rPr>
        <w:t>و</w:t>
      </w:r>
      <w:r>
        <w:rPr>
          <w:rFonts w:cs="Arial"/>
          <w:sz w:val="28"/>
          <w:szCs w:val="28"/>
          <w:rtl/>
        </w:rPr>
        <w:t>(19226).</w:t>
      </w:r>
    </w:p>
    <w:p w:rsidR="0037592F" w:rsidRDefault="0037592F" w:rsidP="0037592F">
      <w:pPr>
        <w:pStyle w:val="ListParagraph"/>
        <w:numPr>
          <w:ilvl w:val="0"/>
          <w:numId w:val="128"/>
        </w:numPr>
        <w:bidi/>
        <w:jc w:val="both"/>
        <w:rPr>
          <w:rFonts w:cs="Arial"/>
          <w:sz w:val="28"/>
          <w:szCs w:val="28"/>
        </w:rPr>
      </w:pPr>
      <w:r w:rsidRPr="0066125E">
        <w:rPr>
          <w:rFonts w:cs="Arial" w:hint="cs"/>
          <w:sz w:val="28"/>
          <w:szCs w:val="28"/>
          <w:rtl/>
        </w:rPr>
        <w:t>أخرجه</w:t>
      </w:r>
      <w:r w:rsidRPr="0066125E">
        <w:rPr>
          <w:rFonts w:cs="Arial"/>
          <w:sz w:val="28"/>
          <w:szCs w:val="28"/>
          <w:rtl/>
        </w:rPr>
        <w:t xml:space="preserve"> </w:t>
      </w:r>
      <w:r w:rsidRPr="0066125E">
        <w:rPr>
          <w:rFonts w:cs="Arial" w:hint="cs"/>
          <w:sz w:val="28"/>
          <w:szCs w:val="28"/>
          <w:rtl/>
        </w:rPr>
        <w:t>أحمد</w:t>
      </w:r>
      <w:r w:rsidRPr="0066125E">
        <w:rPr>
          <w:rFonts w:cs="Arial"/>
          <w:sz w:val="28"/>
          <w:szCs w:val="28"/>
          <w:rtl/>
        </w:rPr>
        <w:t xml:space="preserve"> (2 /304).</w:t>
      </w:r>
    </w:p>
    <w:p w:rsidR="0037592F" w:rsidRDefault="0037592F" w:rsidP="0037592F">
      <w:pPr>
        <w:pStyle w:val="ListParagraph"/>
        <w:numPr>
          <w:ilvl w:val="0"/>
          <w:numId w:val="128"/>
        </w:numPr>
        <w:bidi/>
        <w:jc w:val="both"/>
        <w:rPr>
          <w:rFonts w:cs="Arial"/>
          <w:sz w:val="28"/>
          <w:szCs w:val="28"/>
        </w:rPr>
      </w:pPr>
      <w:r w:rsidRPr="0066125E">
        <w:rPr>
          <w:rFonts w:cs="Arial" w:hint="cs"/>
          <w:sz w:val="28"/>
          <w:szCs w:val="28"/>
          <w:rtl/>
        </w:rPr>
        <w:t>أخرجه</w:t>
      </w:r>
      <w:r w:rsidRPr="0066125E">
        <w:rPr>
          <w:rFonts w:cs="Arial"/>
          <w:sz w:val="28"/>
          <w:szCs w:val="28"/>
          <w:rtl/>
        </w:rPr>
        <w:t xml:space="preserve"> </w:t>
      </w:r>
      <w:r w:rsidRPr="0066125E">
        <w:rPr>
          <w:rFonts w:cs="Arial" w:hint="cs"/>
          <w:sz w:val="28"/>
          <w:szCs w:val="28"/>
          <w:rtl/>
        </w:rPr>
        <w:t>أحمد</w:t>
      </w:r>
      <w:r w:rsidRPr="0066125E">
        <w:rPr>
          <w:rFonts w:cs="Arial"/>
          <w:sz w:val="28"/>
          <w:szCs w:val="28"/>
          <w:rtl/>
        </w:rPr>
        <w:t xml:space="preserve"> (2 /483).</w:t>
      </w:r>
    </w:p>
    <w:p w:rsidR="0037592F" w:rsidRDefault="0037592F" w:rsidP="0037592F">
      <w:pPr>
        <w:pStyle w:val="ListParagraph"/>
        <w:numPr>
          <w:ilvl w:val="0"/>
          <w:numId w:val="128"/>
        </w:numPr>
        <w:bidi/>
        <w:jc w:val="both"/>
        <w:rPr>
          <w:rFonts w:cs="Arial"/>
          <w:sz w:val="28"/>
          <w:szCs w:val="28"/>
        </w:rPr>
      </w:pPr>
      <w:r w:rsidRPr="0066125E">
        <w:rPr>
          <w:rFonts w:cs="Arial" w:hint="cs"/>
          <w:sz w:val="28"/>
          <w:szCs w:val="28"/>
          <w:rtl/>
        </w:rPr>
        <w:t>أخرجه</w:t>
      </w:r>
      <w:r w:rsidRPr="0066125E">
        <w:rPr>
          <w:rFonts w:cs="Arial"/>
          <w:sz w:val="28"/>
          <w:szCs w:val="28"/>
          <w:rtl/>
        </w:rPr>
        <w:t xml:space="preserve"> </w:t>
      </w:r>
      <w:r w:rsidRPr="0066125E">
        <w:rPr>
          <w:rFonts w:cs="Arial" w:hint="cs"/>
          <w:sz w:val="28"/>
          <w:szCs w:val="28"/>
          <w:rtl/>
        </w:rPr>
        <w:t>البخاري</w:t>
      </w:r>
      <w:r w:rsidRPr="0066125E">
        <w:rPr>
          <w:rFonts w:cs="Arial"/>
          <w:sz w:val="28"/>
          <w:szCs w:val="28"/>
          <w:rtl/>
        </w:rPr>
        <w:t xml:space="preserve"> (4372)</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ومسلم</w:t>
      </w:r>
      <w:r w:rsidRPr="0066125E">
        <w:rPr>
          <w:rFonts w:cs="Arial"/>
          <w:sz w:val="28"/>
          <w:szCs w:val="28"/>
          <w:rtl/>
        </w:rPr>
        <w:t xml:space="preserve"> (1764).</w:t>
      </w:r>
    </w:p>
    <w:p w:rsidR="0037592F" w:rsidRPr="008864C6" w:rsidRDefault="0037592F" w:rsidP="0037592F">
      <w:pPr>
        <w:pStyle w:val="ListParagraph"/>
        <w:numPr>
          <w:ilvl w:val="0"/>
          <w:numId w:val="128"/>
        </w:numPr>
        <w:bidi/>
        <w:jc w:val="both"/>
        <w:rPr>
          <w:sz w:val="28"/>
          <w:szCs w:val="28"/>
        </w:rPr>
      </w:pPr>
      <w:r w:rsidRPr="008864C6">
        <w:rPr>
          <w:rFonts w:cs="Arial" w:hint="cs"/>
          <w:sz w:val="28"/>
          <w:szCs w:val="28"/>
          <w:rtl/>
        </w:rPr>
        <w:t>أخرجه</w:t>
      </w:r>
      <w:r w:rsidRPr="008864C6">
        <w:rPr>
          <w:rFonts w:cs="Arial"/>
          <w:sz w:val="28"/>
          <w:szCs w:val="28"/>
          <w:rtl/>
        </w:rPr>
        <w:t xml:space="preserve"> </w:t>
      </w:r>
      <w:r w:rsidRPr="008864C6">
        <w:rPr>
          <w:rFonts w:cs="Arial" w:hint="cs"/>
          <w:sz w:val="28"/>
          <w:szCs w:val="28"/>
          <w:rtl/>
        </w:rPr>
        <w:t>مسلم</w:t>
      </w:r>
      <w:r w:rsidRPr="008864C6">
        <w:rPr>
          <w:rFonts w:cs="Arial"/>
          <w:sz w:val="28"/>
          <w:szCs w:val="28"/>
          <w:rtl/>
        </w:rPr>
        <w:t xml:space="preserve"> (1764) (60)..</w:t>
      </w:r>
    </w:p>
    <w:p w:rsidR="0037592F" w:rsidRPr="008864C6" w:rsidRDefault="0037592F" w:rsidP="0037592F">
      <w:pPr>
        <w:pStyle w:val="ListParagraph"/>
        <w:bidi/>
        <w:jc w:val="both"/>
        <w:rPr>
          <w:rFonts w:cs="Arial"/>
          <w:sz w:val="28"/>
          <w:szCs w:val="28"/>
          <w:rtl/>
        </w:rPr>
      </w:pPr>
    </w:p>
    <w:p w:rsidR="0037592F" w:rsidRDefault="0037592F" w:rsidP="0037592F">
      <w:pPr>
        <w:rPr>
          <w:rFonts w:cs="Arial"/>
          <w:sz w:val="28"/>
          <w:szCs w:val="28"/>
        </w:rPr>
      </w:pPr>
      <w:r>
        <w:rPr>
          <w:rFonts w:cs="Arial"/>
          <w:sz w:val="28"/>
          <w:szCs w:val="28"/>
          <w:rtl/>
        </w:rPr>
        <w:br w:type="page"/>
      </w:r>
    </w:p>
    <w:p w:rsidR="0037592F" w:rsidRDefault="0037592F" w:rsidP="0037592F">
      <w:pPr>
        <w:bidi/>
        <w:jc w:val="both"/>
        <w:rPr>
          <w:rFonts w:cs="Arial"/>
          <w:sz w:val="28"/>
          <w:szCs w:val="28"/>
          <w:rtl/>
        </w:rPr>
      </w:pP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الأغَرِّ</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الصَّبَّاحِ،</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خليفةَ</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حُصينٍ،</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جَدِّه</w:t>
      </w:r>
      <w:r w:rsidRPr="0066125E">
        <w:rPr>
          <w:rFonts w:cs="Arial"/>
          <w:sz w:val="28"/>
          <w:szCs w:val="28"/>
          <w:rtl/>
        </w:rPr>
        <w:t xml:space="preserve"> </w:t>
      </w:r>
      <w:r w:rsidRPr="0066125E">
        <w:rPr>
          <w:rFonts w:cs="Arial" w:hint="cs"/>
          <w:sz w:val="28"/>
          <w:szCs w:val="28"/>
          <w:rtl/>
        </w:rPr>
        <w:t>قيسِ</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عاصمٍ،</w:t>
      </w:r>
      <w:r w:rsidRPr="0066125E">
        <w:rPr>
          <w:rFonts w:cs="Arial"/>
          <w:sz w:val="28"/>
          <w:szCs w:val="28"/>
          <w:rtl/>
        </w:rPr>
        <w:t xml:space="preserve"> </w:t>
      </w:r>
      <w:r w:rsidRPr="0066125E">
        <w:rPr>
          <w:rFonts w:cs="Arial" w:hint="cs"/>
          <w:sz w:val="28"/>
          <w:szCs w:val="28"/>
          <w:rtl/>
        </w:rPr>
        <w:t>به</w:t>
      </w:r>
      <w:r>
        <w:rPr>
          <w:rFonts w:cs="Arial" w:hint="cs"/>
          <w:sz w:val="28"/>
          <w:szCs w:val="28"/>
          <w:rtl/>
        </w:rPr>
        <w:t>(1).</w:t>
      </w:r>
    </w:p>
    <w:p w:rsidR="0037592F" w:rsidRPr="0066125E" w:rsidRDefault="0037592F" w:rsidP="0037592F">
      <w:pPr>
        <w:bidi/>
        <w:jc w:val="both"/>
        <w:rPr>
          <w:sz w:val="28"/>
          <w:szCs w:val="28"/>
        </w:rPr>
      </w:pPr>
      <w:r w:rsidRPr="0066125E">
        <w:rPr>
          <w:rFonts w:cs="Arial" w:hint="cs"/>
          <w:sz w:val="28"/>
          <w:szCs w:val="28"/>
          <w:rtl/>
        </w:rPr>
        <w:t>واختُلِفَ</w:t>
      </w:r>
      <w:r w:rsidRPr="0066125E">
        <w:rPr>
          <w:rFonts w:cs="Arial"/>
          <w:sz w:val="28"/>
          <w:szCs w:val="28"/>
          <w:rtl/>
        </w:rPr>
        <w:t xml:space="preserve"> </w:t>
      </w:r>
      <w:r w:rsidRPr="0066125E">
        <w:rPr>
          <w:rFonts w:cs="Arial" w:hint="cs"/>
          <w:sz w:val="28"/>
          <w:szCs w:val="28"/>
          <w:rtl/>
        </w:rPr>
        <w:t>فيه</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سُفْيانَ؛</w:t>
      </w:r>
      <w:r w:rsidRPr="0066125E">
        <w:rPr>
          <w:rFonts w:cs="Arial"/>
          <w:sz w:val="28"/>
          <w:szCs w:val="28"/>
          <w:rtl/>
        </w:rPr>
        <w:t xml:space="preserve"> </w:t>
      </w:r>
      <w:r w:rsidRPr="0066125E">
        <w:rPr>
          <w:rFonts w:cs="Arial" w:hint="cs"/>
          <w:sz w:val="28"/>
          <w:szCs w:val="28"/>
          <w:rtl/>
        </w:rPr>
        <w:t>فرَواهُ</w:t>
      </w:r>
      <w:r w:rsidRPr="0066125E">
        <w:rPr>
          <w:rFonts w:cs="Arial"/>
          <w:sz w:val="28"/>
          <w:szCs w:val="28"/>
          <w:rtl/>
        </w:rPr>
        <w:t xml:space="preserve"> </w:t>
      </w:r>
      <w:r w:rsidRPr="0066125E">
        <w:rPr>
          <w:rFonts w:cs="Arial" w:hint="cs"/>
          <w:sz w:val="28"/>
          <w:szCs w:val="28"/>
          <w:rtl/>
        </w:rPr>
        <w:t>عنه</w:t>
      </w:r>
      <w:r w:rsidRPr="0066125E">
        <w:rPr>
          <w:rFonts w:cs="Arial"/>
          <w:sz w:val="28"/>
          <w:szCs w:val="28"/>
          <w:rtl/>
        </w:rPr>
        <w:t xml:space="preserve"> </w:t>
      </w:r>
      <w:r w:rsidRPr="0066125E">
        <w:rPr>
          <w:rFonts w:cs="Arial" w:hint="cs"/>
          <w:sz w:val="28"/>
          <w:szCs w:val="28"/>
          <w:rtl/>
        </w:rPr>
        <w:t>هكذا</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مَهْدِيٍّ،</w:t>
      </w:r>
      <w:r w:rsidRPr="0066125E">
        <w:rPr>
          <w:rFonts w:cs="Arial"/>
          <w:sz w:val="28"/>
          <w:szCs w:val="28"/>
          <w:rtl/>
        </w:rPr>
        <w:t xml:space="preserve"> </w:t>
      </w:r>
      <w:r w:rsidRPr="0066125E">
        <w:rPr>
          <w:rFonts w:cs="Arial" w:hint="cs"/>
          <w:sz w:val="28"/>
          <w:szCs w:val="28"/>
          <w:rtl/>
        </w:rPr>
        <w:t>ويحيى</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سعيدٍ</w:t>
      </w:r>
      <w:r w:rsidRPr="0066125E">
        <w:rPr>
          <w:rFonts w:cs="Arial"/>
          <w:sz w:val="28"/>
          <w:szCs w:val="28"/>
          <w:rtl/>
        </w:rPr>
        <w:t xml:space="preserve"> </w:t>
      </w:r>
      <w:r w:rsidRPr="0066125E">
        <w:rPr>
          <w:rFonts w:cs="Arial" w:hint="cs"/>
          <w:sz w:val="28"/>
          <w:szCs w:val="28"/>
          <w:rtl/>
        </w:rPr>
        <w:t>القطَّانُ،</w:t>
      </w:r>
      <w:r w:rsidRPr="0066125E">
        <w:rPr>
          <w:rFonts w:cs="Arial"/>
          <w:sz w:val="28"/>
          <w:szCs w:val="28"/>
          <w:rtl/>
        </w:rPr>
        <w:t xml:space="preserve"> </w:t>
      </w:r>
      <w:r w:rsidRPr="0066125E">
        <w:rPr>
          <w:rFonts w:cs="Arial" w:hint="cs"/>
          <w:sz w:val="28"/>
          <w:szCs w:val="28"/>
          <w:rtl/>
        </w:rPr>
        <w:t>ووكيعُ</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الجرَّاحِ،</w:t>
      </w:r>
      <w:r w:rsidRPr="0066125E">
        <w:rPr>
          <w:rFonts w:cs="Arial"/>
          <w:sz w:val="28"/>
          <w:szCs w:val="28"/>
          <w:rtl/>
        </w:rPr>
        <w:t xml:space="preserve"> </w:t>
      </w:r>
      <w:r w:rsidRPr="0066125E">
        <w:rPr>
          <w:rFonts w:cs="Arial" w:hint="cs"/>
          <w:sz w:val="28"/>
          <w:szCs w:val="28"/>
          <w:rtl/>
        </w:rPr>
        <w:t>وأبو</w:t>
      </w:r>
      <w:r w:rsidRPr="0066125E">
        <w:rPr>
          <w:rFonts w:cs="Arial"/>
          <w:sz w:val="28"/>
          <w:szCs w:val="28"/>
          <w:rtl/>
        </w:rPr>
        <w:t xml:space="preserve"> </w:t>
      </w:r>
      <w:r w:rsidRPr="0066125E">
        <w:rPr>
          <w:rFonts w:cs="Arial" w:hint="cs"/>
          <w:sz w:val="28"/>
          <w:szCs w:val="28"/>
          <w:rtl/>
        </w:rPr>
        <w:t>عاصمٍ،</w:t>
      </w:r>
      <w:r w:rsidRPr="0066125E">
        <w:rPr>
          <w:rFonts w:cs="Arial"/>
          <w:sz w:val="28"/>
          <w:szCs w:val="28"/>
          <w:rtl/>
        </w:rPr>
        <w:t xml:space="preserve"> </w:t>
      </w:r>
      <w:r w:rsidRPr="0066125E">
        <w:rPr>
          <w:rFonts w:cs="Arial" w:hint="cs"/>
          <w:sz w:val="28"/>
          <w:szCs w:val="28"/>
          <w:rtl/>
        </w:rPr>
        <w:t>وعبدُ</w:t>
      </w:r>
      <w:r w:rsidRPr="0066125E">
        <w:rPr>
          <w:rFonts w:cs="Arial"/>
          <w:sz w:val="28"/>
          <w:szCs w:val="28"/>
          <w:rtl/>
        </w:rPr>
        <w:t xml:space="preserve"> </w:t>
      </w:r>
      <w:r w:rsidRPr="0066125E">
        <w:rPr>
          <w:rFonts w:cs="Arial" w:hint="cs"/>
          <w:sz w:val="28"/>
          <w:szCs w:val="28"/>
          <w:rtl/>
        </w:rPr>
        <w:t>الرزَّاقِ،</w:t>
      </w:r>
      <w:r w:rsidRPr="0066125E">
        <w:rPr>
          <w:rFonts w:cs="Arial"/>
          <w:sz w:val="28"/>
          <w:szCs w:val="28"/>
          <w:rtl/>
        </w:rPr>
        <w:t xml:space="preserve"> </w:t>
      </w:r>
      <w:r w:rsidRPr="0066125E">
        <w:rPr>
          <w:rFonts w:cs="Arial" w:hint="cs"/>
          <w:sz w:val="28"/>
          <w:szCs w:val="28"/>
          <w:rtl/>
        </w:rPr>
        <w:t>ومحمدُ</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كثيرٍ</w:t>
      </w:r>
      <w:r w:rsidRPr="0066125E">
        <w:rPr>
          <w:rFonts w:cs="Arial"/>
          <w:sz w:val="28"/>
          <w:szCs w:val="28"/>
          <w:rtl/>
        </w:rPr>
        <w:t xml:space="preserve"> </w:t>
      </w:r>
      <w:r w:rsidRPr="0066125E">
        <w:rPr>
          <w:rFonts w:cs="Arial" w:hint="cs"/>
          <w:sz w:val="28"/>
          <w:szCs w:val="28"/>
          <w:rtl/>
        </w:rPr>
        <w:t>العَبْديُّ،</w:t>
      </w:r>
      <w:r w:rsidRPr="0066125E">
        <w:rPr>
          <w:rFonts w:cs="Arial"/>
          <w:sz w:val="28"/>
          <w:szCs w:val="28"/>
          <w:rtl/>
        </w:rPr>
        <w:t xml:space="preserve"> </w:t>
      </w:r>
      <w:r w:rsidRPr="0066125E">
        <w:rPr>
          <w:rFonts w:cs="Arial" w:hint="cs"/>
          <w:sz w:val="28"/>
          <w:szCs w:val="28"/>
          <w:rtl/>
        </w:rPr>
        <w:t>وأبو</w:t>
      </w:r>
      <w:r w:rsidRPr="0066125E">
        <w:rPr>
          <w:rFonts w:cs="Arial"/>
          <w:sz w:val="28"/>
          <w:szCs w:val="28"/>
          <w:rtl/>
        </w:rPr>
        <w:t xml:space="preserve"> </w:t>
      </w:r>
      <w:r w:rsidRPr="0066125E">
        <w:rPr>
          <w:rFonts w:cs="Arial" w:hint="cs"/>
          <w:sz w:val="28"/>
          <w:szCs w:val="28"/>
          <w:rtl/>
        </w:rPr>
        <w:t>عامرٍ</w:t>
      </w:r>
      <w:r w:rsidRPr="0066125E">
        <w:rPr>
          <w:rFonts w:cs="Arial"/>
          <w:sz w:val="28"/>
          <w:szCs w:val="28"/>
          <w:rtl/>
        </w:rPr>
        <w:t>.</w:t>
      </w:r>
    </w:p>
    <w:p w:rsidR="0037592F" w:rsidRDefault="0037592F" w:rsidP="0037592F">
      <w:pPr>
        <w:bidi/>
        <w:jc w:val="both"/>
        <w:rPr>
          <w:rFonts w:cs="Arial"/>
          <w:sz w:val="28"/>
          <w:szCs w:val="28"/>
          <w:rtl/>
        </w:rPr>
      </w:pPr>
      <w:r w:rsidRPr="0066125E">
        <w:rPr>
          <w:rFonts w:cs="Arial" w:hint="cs"/>
          <w:sz w:val="28"/>
          <w:szCs w:val="28"/>
          <w:rtl/>
        </w:rPr>
        <w:t>وله</w:t>
      </w:r>
      <w:r w:rsidRPr="0066125E">
        <w:rPr>
          <w:rFonts w:cs="Arial"/>
          <w:sz w:val="28"/>
          <w:szCs w:val="28"/>
          <w:rtl/>
        </w:rPr>
        <w:t xml:space="preserve"> </w:t>
      </w:r>
      <w:r w:rsidRPr="0066125E">
        <w:rPr>
          <w:rFonts w:cs="Arial" w:hint="cs"/>
          <w:sz w:val="28"/>
          <w:szCs w:val="28"/>
          <w:rtl/>
        </w:rPr>
        <w:t>وجهٌ</w:t>
      </w:r>
      <w:r w:rsidRPr="0066125E">
        <w:rPr>
          <w:rFonts w:cs="Arial"/>
          <w:sz w:val="28"/>
          <w:szCs w:val="28"/>
          <w:rtl/>
        </w:rPr>
        <w:t xml:space="preserve"> </w:t>
      </w:r>
      <w:r w:rsidRPr="0066125E">
        <w:rPr>
          <w:rFonts w:cs="Arial" w:hint="cs"/>
          <w:sz w:val="28"/>
          <w:szCs w:val="28"/>
          <w:rtl/>
        </w:rPr>
        <w:t>آخَرُ</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وكيعِ</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الجرَّاحِ؛</w:t>
      </w:r>
      <w:r w:rsidRPr="0066125E">
        <w:rPr>
          <w:rFonts w:cs="Arial"/>
          <w:sz w:val="28"/>
          <w:szCs w:val="28"/>
          <w:rtl/>
        </w:rPr>
        <w:t xml:space="preserve"> </w:t>
      </w:r>
      <w:r w:rsidRPr="0066125E">
        <w:rPr>
          <w:rFonts w:cs="Arial" w:hint="cs"/>
          <w:sz w:val="28"/>
          <w:szCs w:val="28"/>
          <w:rtl/>
        </w:rPr>
        <w:t>رواهُ</w:t>
      </w:r>
      <w:r w:rsidRPr="0066125E">
        <w:rPr>
          <w:rFonts w:cs="Arial"/>
          <w:sz w:val="28"/>
          <w:szCs w:val="28"/>
          <w:rtl/>
        </w:rPr>
        <w:t xml:space="preserve"> </w:t>
      </w:r>
      <w:r w:rsidRPr="0066125E">
        <w:rPr>
          <w:rFonts w:cs="Arial" w:hint="cs"/>
          <w:sz w:val="28"/>
          <w:szCs w:val="28"/>
          <w:rtl/>
        </w:rPr>
        <w:t>أحمدُ</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مُسندِه</w:t>
      </w:r>
      <w:r w:rsidRPr="0066125E">
        <w:rPr>
          <w:rFonts w:cs="Arial" w:hint="eastAsia"/>
          <w:sz w:val="28"/>
          <w:szCs w:val="28"/>
          <w:rtl/>
        </w:rPr>
        <w:t>»</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فقال</w:t>
      </w:r>
      <w:r w:rsidRPr="0066125E">
        <w:rPr>
          <w:rFonts w:cs="Arial"/>
          <w:sz w:val="28"/>
          <w:szCs w:val="28"/>
          <w:rtl/>
        </w:rPr>
        <w:t xml:space="preserve">: </w:t>
      </w:r>
      <w:r w:rsidRPr="0066125E">
        <w:rPr>
          <w:rFonts w:cs="Arial" w:hint="cs"/>
          <w:sz w:val="28"/>
          <w:szCs w:val="28"/>
          <w:rtl/>
        </w:rPr>
        <w:t>حدَّثَنا</w:t>
      </w:r>
      <w:r w:rsidRPr="0066125E">
        <w:rPr>
          <w:rFonts w:cs="Arial"/>
          <w:sz w:val="28"/>
          <w:szCs w:val="28"/>
          <w:rtl/>
        </w:rPr>
        <w:t xml:space="preserve"> </w:t>
      </w:r>
      <w:r w:rsidRPr="0066125E">
        <w:rPr>
          <w:rFonts w:cs="Arial" w:hint="cs"/>
          <w:sz w:val="28"/>
          <w:szCs w:val="28"/>
          <w:rtl/>
        </w:rPr>
        <w:t>وكيعٌ،</w:t>
      </w:r>
      <w:r w:rsidRPr="0066125E">
        <w:rPr>
          <w:rFonts w:cs="Arial"/>
          <w:sz w:val="28"/>
          <w:szCs w:val="28"/>
          <w:rtl/>
        </w:rPr>
        <w:t xml:space="preserve"> </w:t>
      </w:r>
      <w:r w:rsidRPr="0066125E">
        <w:rPr>
          <w:rFonts w:cs="Arial" w:hint="cs"/>
          <w:sz w:val="28"/>
          <w:szCs w:val="28"/>
          <w:rtl/>
        </w:rPr>
        <w:t>حدَّثنا</w:t>
      </w:r>
      <w:r w:rsidRPr="0066125E">
        <w:rPr>
          <w:rFonts w:cs="Arial"/>
          <w:sz w:val="28"/>
          <w:szCs w:val="28"/>
          <w:rtl/>
        </w:rPr>
        <w:t xml:space="preserve"> </w:t>
      </w:r>
      <w:r w:rsidRPr="0066125E">
        <w:rPr>
          <w:rFonts w:cs="Arial" w:hint="cs"/>
          <w:sz w:val="28"/>
          <w:szCs w:val="28"/>
          <w:rtl/>
        </w:rPr>
        <w:t>سُفْيانُ،</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الأغَرِّ</w:t>
      </w:r>
      <w:r w:rsidRPr="0066125E">
        <w:rPr>
          <w:rFonts w:cs="Arial"/>
          <w:sz w:val="28"/>
          <w:szCs w:val="28"/>
          <w:rtl/>
        </w:rPr>
        <w:t xml:space="preserve"> </w:t>
      </w:r>
      <w:r w:rsidRPr="0066125E">
        <w:rPr>
          <w:rFonts w:cs="Arial" w:hint="cs"/>
          <w:sz w:val="28"/>
          <w:szCs w:val="28"/>
          <w:rtl/>
        </w:rPr>
        <w:t>المِنقَريِّ،</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خليفةَ</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حُصَيْنِ</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قيسِ</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عاصمٍ،</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أبيه،</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جَدِّه</w:t>
      </w:r>
      <w:r>
        <w:rPr>
          <w:rFonts w:cs="Arial" w:hint="cs"/>
          <w:sz w:val="28"/>
          <w:szCs w:val="28"/>
          <w:rtl/>
        </w:rPr>
        <w:t>(2).</w:t>
      </w:r>
    </w:p>
    <w:p w:rsidR="0037592F" w:rsidRDefault="0037592F" w:rsidP="0037592F">
      <w:pPr>
        <w:bidi/>
        <w:jc w:val="both"/>
        <w:rPr>
          <w:rFonts w:cs="Arial"/>
          <w:sz w:val="28"/>
          <w:szCs w:val="28"/>
          <w:rtl/>
        </w:rPr>
      </w:pPr>
      <w:r w:rsidRPr="0066125E">
        <w:rPr>
          <w:rFonts w:cs="Arial" w:hint="cs"/>
          <w:sz w:val="28"/>
          <w:szCs w:val="28"/>
          <w:rtl/>
        </w:rPr>
        <w:t>ورواهُ</w:t>
      </w:r>
      <w:r w:rsidRPr="0066125E">
        <w:rPr>
          <w:rFonts w:cs="Arial"/>
          <w:sz w:val="28"/>
          <w:szCs w:val="28"/>
          <w:rtl/>
        </w:rPr>
        <w:t xml:space="preserve"> </w:t>
      </w:r>
      <w:r w:rsidRPr="0066125E">
        <w:rPr>
          <w:rFonts w:cs="Arial" w:hint="cs"/>
          <w:sz w:val="28"/>
          <w:szCs w:val="28"/>
          <w:rtl/>
        </w:rPr>
        <w:t>قَبِيصةُ</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عُقْبةَ،</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سُفْيانَ؛</w:t>
      </w:r>
      <w:r w:rsidRPr="0066125E">
        <w:rPr>
          <w:rFonts w:cs="Arial"/>
          <w:sz w:val="28"/>
          <w:szCs w:val="28"/>
          <w:rtl/>
        </w:rPr>
        <w:t xml:space="preserve"> </w:t>
      </w:r>
      <w:r w:rsidRPr="0066125E">
        <w:rPr>
          <w:rFonts w:cs="Arial" w:hint="cs"/>
          <w:sz w:val="28"/>
          <w:szCs w:val="28"/>
          <w:rtl/>
        </w:rPr>
        <w:t>مِثْلَهُ؛</w:t>
      </w:r>
      <w:r w:rsidRPr="0066125E">
        <w:rPr>
          <w:rFonts w:cs="Arial"/>
          <w:sz w:val="28"/>
          <w:szCs w:val="28"/>
          <w:rtl/>
        </w:rPr>
        <w:t xml:space="preserve"> </w:t>
      </w:r>
      <w:r w:rsidRPr="0066125E">
        <w:rPr>
          <w:rFonts w:cs="Arial" w:hint="cs"/>
          <w:sz w:val="28"/>
          <w:szCs w:val="28"/>
          <w:rtl/>
        </w:rPr>
        <w:t>أخرَجَهُ</w:t>
      </w:r>
      <w:r w:rsidRPr="0066125E">
        <w:rPr>
          <w:rFonts w:cs="Arial"/>
          <w:sz w:val="28"/>
          <w:szCs w:val="28"/>
          <w:rtl/>
        </w:rPr>
        <w:t xml:space="preserve"> </w:t>
      </w:r>
      <w:r w:rsidRPr="0066125E">
        <w:rPr>
          <w:rFonts w:cs="Arial" w:hint="cs"/>
          <w:sz w:val="28"/>
          <w:szCs w:val="28"/>
          <w:rtl/>
        </w:rPr>
        <w:t>البيهقيُّ</w:t>
      </w:r>
      <w:r>
        <w:rPr>
          <w:rFonts w:cs="Arial" w:hint="cs"/>
          <w:sz w:val="28"/>
          <w:szCs w:val="28"/>
          <w:rtl/>
        </w:rPr>
        <w:t>(3).</w:t>
      </w:r>
    </w:p>
    <w:p w:rsidR="0037592F" w:rsidRPr="0066125E" w:rsidRDefault="0037592F" w:rsidP="0037592F">
      <w:pPr>
        <w:bidi/>
        <w:jc w:val="both"/>
        <w:rPr>
          <w:sz w:val="28"/>
          <w:szCs w:val="28"/>
        </w:rPr>
      </w:pPr>
      <w:r w:rsidRPr="0066125E">
        <w:rPr>
          <w:rFonts w:cs="Arial" w:hint="cs"/>
          <w:sz w:val="28"/>
          <w:szCs w:val="28"/>
          <w:rtl/>
        </w:rPr>
        <w:t>وأبوه</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يُعرَفُ،</w:t>
      </w:r>
      <w:r w:rsidRPr="0066125E">
        <w:rPr>
          <w:rFonts w:cs="Arial"/>
          <w:sz w:val="28"/>
          <w:szCs w:val="28"/>
          <w:rtl/>
        </w:rPr>
        <w:t xml:space="preserve"> </w:t>
      </w:r>
      <w:r w:rsidRPr="0066125E">
        <w:rPr>
          <w:rFonts w:cs="Arial" w:hint="cs"/>
          <w:sz w:val="28"/>
          <w:szCs w:val="28"/>
          <w:rtl/>
        </w:rPr>
        <w:t>وخليفةُ</w:t>
      </w:r>
      <w:r w:rsidRPr="0066125E">
        <w:rPr>
          <w:rFonts w:cs="Arial"/>
          <w:sz w:val="28"/>
          <w:szCs w:val="28"/>
          <w:rtl/>
        </w:rPr>
        <w:t xml:space="preserve"> </w:t>
      </w:r>
      <w:r w:rsidRPr="0066125E">
        <w:rPr>
          <w:rFonts w:cs="Arial" w:hint="cs"/>
          <w:sz w:val="28"/>
          <w:szCs w:val="28"/>
          <w:rtl/>
        </w:rPr>
        <w:t>لم</w:t>
      </w:r>
      <w:r w:rsidRPr="0066125E">
        <w:rPr>
          <w:rFonts w:cs="Arial"/>
          <w:sz w:val="28"/>
          <w:szCs w:val="28"/>
          <w:rtl/>
        </w:rPr>
        <w:t xml:space="preserve"> </w:t>
      </w:r>
      <w:r w:rsidRPr="0066125E">
        <w:rPr>
          <w:rFonts w:cs="Arial" w:hint="cs"/>
          <w:sz w:val="28"/>
          <w:szCs w:val="28"/>
          <w:rtl/>
        </w:rPr>
        <w:t>يَسمَعْ</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جدِّه،</w:t>
      </w:r>
      <w:r w:rsidRPr="0066125E">
        <w:rPr>
          <w:rFonts w:cs="Arial"/>
          <w:sz w:val="28"/>
          <w:szCs w:val="28"/>
          <w:rtl/>
        </w:rPr>
        <w:t xml:space="preserve"> </w:t>
      </w:r>
      <w:r w:rsidRPr="0066125E">
        <w:rPr>
          <w:rFonts w:cs="Arial" w:hint="cs"/>
          <w:sz w:val="28"/>
          <w:szCs w:val="28"/>
          <w:rtl/>
        </w:rPr>
        <w:t>وروايتُه</w:t>
      </w:r>
      <w:r w:rsidRPr="0066125E">
        <w:rPr>
          <w:rFonts w:cs="Arial"/>
          <w:sz w:val="28"/>
          <w:szCs w:val="28"/>
          <w:rtl/>
        </w:rPr>
        <w:t xml:space="preserve"> </w:t>
      </w:r>
      <w:r w:rsidRPr="0066125E">
        <w:rPr>
          <w:rFonts w:cs="Arial" w:hint="cs"/>
          <w:sz w:val="28"/>
          <w:szCs w:val="28"/>
          <w:rtl/>
        </w:rPr>
        <w:t>عنه</w:t>
      </w:r>
      <w:r w:rsidRPr="0066125E">
        <w:rPr>
          <w:rFonts w:cs="Arial"/>
          <w:sz w:val="28"/>
          <w:szCs w:val="28"/>
          <w:rtl/>
        </w:rPr>
        <w:t xml:space="preserve"> </w:t>
      </w:r>
      <w:r w:rsidRPr="0066125E">
        <w:rPr>
          <w:rFonts w:cs="Arial" w:hint="cs"/>
          <w:sz w:val="28"/>
          <w:szCs w:val="28"/>
          <w:rtl/>
        </w:rPr>
        <w:t>أصَحُّ</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والحديثُ</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كِلا</w:t>
      </w:r>
      <w:r w:rsidRPr="0066125E">
        <w:rPr>
          <w:rFonts w:cs="Arial"/>
          <w:sz w:val="28"/>
          <w:szCs w:val="28"/>
          <w:rtl/>
        </w:rPr>
        <w:t xml:space="preserve"> </w:t>
      </w:r>
      <w:r w:rsidRPr="0066125E">
        <w:rPr>
          <w:rFonts w:cs="Arial" w:hint="cs"/>
          <w:sz w:val="28"/>
          <w:szCs w:val="28"/>
          <w:rtl/>
        </w:rPr>
        <w:t>الطَّريقَيْنِ</w:t>
      </w:r>
      <w:r w:rsidRPr="0066125E">
        <w:rPr>
          <w:rFonts w:cs="Arial"/>
          <w:sz w:val="28"/>
          <w:szCs w:val="28"/>
          <w:rtl/>
        </w:rPr>
        <w:t xml:space="preserve"> </w:t>
      </w:r>
      <w:r w:rsidRPr="0066125E">
        <w:rPr>
          <w:rFonts w:cs="Arial" w:hint="cs"/>
          <w:sz w:val="28"/>
          <w:szCs w:val="28"/>
          <w:rtl/>
        </w:rPr>
        <w:t>ضعيفٌ</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وجاء</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البابِ</w:t>
      </w:r>
      <w:r w:rsidRPr="0066125E">
        <w:rPr>
          <w:rFonts w:cs="Arial"/>
          <w:sz w:val="28"/>
          <w:szCs w:val="28"/>
          <w:rtl/>
        </w:rPr>
        <w:t xml:space="preserve"> </w:t>
      </w:r>
      <w:r w:rsidRPr="0066125E">
        <w:rPr>
          <w:rFonts w:cs="Arial" w:hint="cs"/>
          <w:sz w:val="28"/>
          <w:szCs w:val="28"/>
          <w:rtl/>
        </w:rPr>
        <w:t>أحاديثُ</w:t>
      </w:r>
      <w:r w:rsidRPr="0066125E">
        <w:rPr>
          <w:rFonts w:cs="Arial"/>
          <w:sz w:val="28"/>
          <w:szCs w:val="28"/>
          <w:rtl/>
        </w:rPr>
        <w:t xml:space="preserve"> </w:t>
      </w:r>
      <w:r w:rsidRPr="0066125E">
        <w:rPr>
          <w:rFonts w:cs="Arial" w:hint="cs"/>
          <w:sz w:val="28"/>
          <w:szCs w:val="28"/>
          <w:rtl/>
        </w:rPr>
        <w:t>فيها</w:t>
      </w:r>
      <w:r w:rsidRPr="0066125E">
        <w:rPr>
          <w:rFonts w:cs="Arial"/>
          <w:sz w:val="28"/>
          <w:szCs w:val="28"/>
          <w:rtl/>
        </w:rPr>
        <w:t xml:space="preserve"> </w:t>
      </w:r>
      <w:r w:rsidRPr="0066125E">
        <w:rPr>
          <w:rFonts w:cs="Arial" w:hint="cs"/>
          <w:sz w:val="28"/>
          <w:szCs w:val="28"/>
          <w:rtl/>
        </w:rPr>
        <w:t>الأمرُ</w:t>
      </w:r>
      <w:r w:rsidRPr="0066125E">
        <w:rPr>
          <w:rFonts w:cs="Arial"/>
          <w:sz w:val="28"/>
          <w:szCs w:val="28"/>
          <w:rtl/>
        </w:rPr>
        <w:t xml:space="preserve"> </w:t>
      </w:r>
      <w:r w:rsidRPr="0066125E">
        <w:rPr>
          <w:rFonts w:cs="Arial" w:hint="cs"/>
          <w:sz w:val="28"/>
          <w:szCs w:val="28"/>
          <w:rtl/>
        </w:rPr>
        <w:t>بالاغتسالِ؛</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حديثِ</w:t>
      </w:r>
      <w:r w:rsidRPr="0066125E">
        <w:rPr>
          <w:rFonts w:cs="Arial"/>
          <w:sz w:val="28"/>
          <w:szCs w:val="28"/>
          <w:rtl/>
        </w:rPr>
        <w:t xml:space="preserve"> </w:t>
      </w:r>
      <w:r w:rsidRPr="0066125E">
        <w:rPr>
          <w:rFonts w:cs="Arial" w:hint="cs"/>
          <w:sz w:val="28"/>
          <w:szCs w:val="28"/>
          <w:rtl/>
        </w:rPr>
        <w:t>منصورِ</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عمَّارٍ،</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معروفٍ</w:t>
      </w:r>
      <w:r w:rsidRPr="0066125E">
        <w:rPr>
          <w:rFonts w:cs="Arial"/>
          <w:sz w:val="28"/>
          <w:szCs w:val="28"/>
          <w:rtl/>
        </w:rPr>
        <w:t xml:space="preserve"> </w:t>
      </w:r>
      <w:r w:rsidRPr="0066125E">
        <w:rPr>
          <w:rFonts w:cs="Arial" w:hint="cs"/>
          <w:sz w:val="28"/>
          <w:szCs w:val="28"/>
          <w:rtl/>
        </w:rPr>
        <w:t>أبي</w:t>
      </w:r>
      <w:r w:rsidRPr="0066125E">
        <w:rPr>
          <w:rFonts w:cs="Arial"/>
          <w:sz w:val="28"/>
          <w:szCs w:val="28"/>
          <w:rtl/>
        </w:rPr>
        <w:t xml:space="preserve"> </w:t>
      </w:r>
      <w:r w:rsidRPr="0066125E">
        <w:rPr>
          <w:rFonts w:cs="Arial" w:hint="cs"/>
          <w:sz w:val="28"/>
          <w:szCs w:val="28"/>
          <w:rtl/>
        </w:rPr>
        <w:t>الخطَّابِ،</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واثِلةَ</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الأَسْقَعِ؛</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لمَّا</w:t>
      </w:r>
      <w:r w:rsidRPr="0066125E">
        <w:rPr>
          <w:rFonts w:cs="Arial"/>
          <w:sz w:val="28"/>
          <w:szCs w:val="28"/>
          <w:rtl/>
        </w:rPr>
        <w:t xml:space="preserve"> </w:t>
      </w:r>
      <w:r w:rsidRPr="0066125E">
        <w:rPr>
          <w:rFonts w:cs="Arial" w:hint="cs"/>
          <w:sz w:val="28"/>
          <w:szCs w:val="28"/>
          <w:rtl/>
        </w:rPr>
        <w:t>أسلَمْتُ،</w:t>
      </w:r>
      <w:r w:rsidRPr="0066125E">
        <w:rPr>
          <w:rFonts w:cs="Arial"/>
          <w:sz w:val="28"/>
          <w:szCs w:val="28"/>
          <w:rtl/>
        </w:rPr>
        <w:t xml:space="preserve"> </w:t>
      </w:r>
      <w:r w:rsidRPr="0066125E">
        <w:rPr>
          <w:rFonts w:cs="Arial" w:hint="cs"/>
          <w:sz w:val="28"/>
          <w:szCs w:val="28"/>
          <w:rtl/>
        </w:rPr>
        <w:t>أتيتُ</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فقال</w:t>
      </w:r>
      <w:r w:rsidRPr="0066125E">
        <w:rPr>
          <w:rFonts w:cs="Arial"/>
          <w:sz w:val="28"/>
          <w:szCs w:val="28"/>
          <w:rtl/>
        </w:rPr>
        <w:t xml:space="preserve"> </w:t>
      </w:r>
      <w:r w:rsidRPr="0066125E">
        <w:rPr>
          <w:rFonts w:cs="Arial" w:hint="cs"/>
          <w:sz w:val="28"/>
          <w:szCs w:val="28"/>
          <w:rtl/>
        </w:rPr>
        <w:t>لي</w:t>
      </w:r>
      <w:r w:rsidRPr="0066125E">
        <w:rPr>
          <w:rFonts w:cs="Arial"/>
          <w:sz w:val="28"/>
          <w:szCs w:val="28"/>
          <w:rtl/>
        </w:rPr>
        <w:t>: (</w:t>
      </w:r>
      <w:r w:rsidRPr="0066125E">
        <w:rPr>
          <w:rFonts w:cs="Arial" w:hint="cs"/>
          <w:sz w:val="28"/>
          <w:szCs w:val="28"/>
          <w:rtl/>
        </w:rPr>
        <w:t>اغْتَسِلْ</w:t>
      </w:r>
      <w:r w:rsidRPr="0066125E">
        <w:rPr>
          <w:rFonts w:cs="Arial"/>
          <w:sz w:val="28"/>
          <w:szCs w:val="28"/>
          <w:rtl/>
        </w:rPr>
        <w:t xml:space="preserve"> </w:t>
      </w:r>
      <w:r w:rsidRPr="0066125E">
        <w:rPr>
          <w:rFonts w:cs="Arial" w:hint="cs"/>
          <w:sz w:val="28"/>
          <w:szCs w:val="28"/>
          <w:rtl/>
        </w:rPr>
        <w:t>بِمَاءٍ</w:t>
      </w:r>
      <w:r w:rsidRPr="0066125E">
        <w:rPr>
          <w:rFonts w:cs="Arial"/>
          <w:sz w:val="28"/>
          <w:szCs w:val="28"/>
          <w:rtl/>
        </w:rPr>
        <w:t xml:space="preserve"> </w:t>
      </w:r>
      <w:r w:rsidRPr="0066125E">
        <w:rPr>
          <w:rFonts w:cs="Arial" w:hint="cs"/>
          <w:sz w:val="28"/>
          <w:szCs w:val="28"/>
          <w:rtl/>
        </w:rPr>
        <w:t>وَسِدْرٍ،</w:t>
      </w:r>
      <w:r w:rsidRPr="0066125E">
        <w:rPr>
          <w:rFonts w:cs="Arial"/>
          <w:sz w:val="28"/>
          <w:szCs w:val="28"/>
          <w:rtl/>
        </w:rPr>
        <w:t xml:space="preserve"> </w:t>
      </w:r>
      <w:r w:rsidRPr="0066125E">
        <w:rPr>
          <w:rFonts w:cs="Arial" w:hint="cs"/>
          <w:sz w:val="28"/>
          <w:szCs w:val="28"/>
          <w:rtl/>
        </w:rPr>
        <w:t>وَاحْلِقْ</w:t>
      </w:r>
      <w:r w:rsidRPr="0066125E">
        <w:rPr>
          <w:rFonts w:cs="Arial"/>
          <w:sz w:val="28"/>
          <w:szCs w:val="28"/>
          <w:rtl/>
        </w:rPr>
        <w:t xml:space="preserve"> </w:t>
      </w:r>
      <w:r w:rsidRPr="0066125E">
        <w:rPr>
          <w:rFonts w:cs="Arial" w:hint="cs"/>
          <w:sz w:val="28"/>
          <w:szCs w:val="28"/>
          <w:rtl/>
        </w:rPr>
        <w:t>عَنْكَ</w:t>
      </w:r>
      <w:r w:rsidRPr="0066125E">
        <w:rPr>
          <w:rFonts w:cs="Arial"/>
          <w:sz w:val="28"/>
          <w:szCs w:val="28"/>
          <w:rtl/>
        </w:rPr>
        <w:t xml:space="preserve"> </w:t>
      </w:r>
      <w:r w:rsidRPr="0066125E">
        <w:rPr>
          <w:rFonts w:cs="Arial" w:hint="cs"/>
          <w:sz w:val="28"/>
          <w:szCs w:val="28"/>
          <w:rtl/>
        </w:rPr>
        <w:t>شَعَرَ</w:t>
      </w:r>
      <w:r w:rsidRPr="0066125E">
        <w:rPr>
          <w:rFonts w:cs="Arial"/>
          <w:sz w:val="28"/>
          <w:szCs w:val="28"/>
          <w:rtl/>
        </w:rPr>
        <w:t xml:space="preserve"> </w:t>
      </w:r>
      <w:r w:rsidRPr="0066125E">
        <w:rPr>
          <w:rFonts w:cs="Arial" w:hint="cs"/>
          <w:sz w:val="28"/>
          <w:szCs w:val="28"/>
          <w:rtl/>
        </w:rPr>
        <w:t>الْكُفْرِ</w:t>
      </w:r>
      <w:r w:rsidRPr="0066125E">
        <w:rPr>
          <w:rFonts w:cs="Arial"/>
          <w:sz w:val="28"/>
          <w:szCs w:val="28"/>
          <w:rtl/>
        </w:rPr>
        <w:t xml:space="preserve">)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أخرَجَهُ</w:t>
      </w:r>
      <w:r w:rsidRPr="0066125E">
        <w:rPr>
          <w:rFonts w:cs="Arial"/>
          <w:sz w:val="28"/>
          <w:szCs w:val="28"/>
          <w:rtl/>
        </w:rPr>
        <w:t xml:space="preserve"> </w:t>
      </w:r>
      <w:r w:rsidRPr="0066125E">
        <w:rPr>
          <w:rFonts w:cs="Arial" w:hint="cs"/>
          <w:sz w:val="28"/>
          <w:szCs w:val="28"/>
          <w:rtl/>
        </w:rPr>
        <w:t>الطبرانيُّ</w:t>
      </w:r>
      <w:r>
        <w:rPr>
          <w:rFonts w:cs="Arial" w:hint="cs"/>
          <w:sz w:val="28"/>
          <w:szCs w:val="28"/>
          <w:rtl/>
        </w:rPr>
        <w:t>(4)</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ومنصورُ</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عمَّارٍ</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يُحتَجُّ</w:t>
      </w:r>
      <w:r w:rsidRPr="0066125E">
        <w:rPr>
          <w:rFonts w:cs="Arial"/>
          <w:sz w:val="28"/>
          <w:szCs w:val="28"/>
          <w:rtl/>
        </w:rPr>
        <w:t xml:space="preserve"> </w:t>
      </w:r>
      <w:r w:rsidRPr="0066125E">
        <w:rPr>
          <w:rFonts w:cs="Arial" w:hint="cs"/>
          <w:sz w:val="28"/>
          <w:szCs w:val="28"/>
          <w:rtl/>
        </w:rPr>
        <w:t>به</w:t>
      </w:r>
      <w:r w:rsidRPr="0066125E">
        <w:rPr>
          <w:rFonts w:cs="Arial"/>
          <w:sz w:val="28"/>
          <w:szCs w:val="28"/>
          <w:rtl/>
        </w:rPr>
        <w:t xml:space="preserve"> </w:t>
      </w:r>
      <w:r w:rsidRPr="0066125E">
        <w:rPr>
          <w:rFonts w:cs="Arial" w:hint="cs"/>
          <w:sz w:val="28"/>
          <w:szCs w:val="28"/>
          <w:rtl/>
        </w:rPr>
        <w:t>معَ</w:t>
      </w:r>
      <w:r w:rsidRPr="0066125E">
        <w:rPr>
          <w:rFonts w:cs="Arial"/>
          <w:sz w:val="28"/>
          <w:szCs w:val="28"/>
          <w:rtl/>
        </w:rPr>
        <w:t xml:space="preserve"> </w:t>
      </w:r>
      <w:r w:rsidRPr="0066125E">
        <w:rPr>
          <w:rFonts w:cs="Arial" w:hint="cs"/>
          <w:sz w:val="28"/>
          <w:szCs w:val="28"/>
          <w:rtl/>
        </w:rPr>
        <w:t>صَلاحِهِ،</w:t>
      </w:r>
      <w:r w:rsidRPr="0066125E">
        <w:rPr>
          <w:rFonts w:cs="Arial"/>
          <w:sz w:val="28"/>
          <w:szCs w:val="28"/>
          <w:rtl/>
        </w:rPr>
        <w:t xml:space="preserve"> </w:t>
      </w:r>
      <w:r w:rsidRPr="0066125E">
        <w:rPr>
          <w:rFonts w:cs="Arial" w:hint="cs"/>
          <w:sz w:val="28"/>
          <w:szCs w:val="28"/>
          <w:rtl/>
        </w:rPr>
        <w:t>وتفرَّدَ</w:t>
      </w:r>
      <w:r w:rsidRPr="0066125E">
        <w:rPr>
          <w:rFonts w:cs="Arial"/>
          <w:sz w:val="28"/>
          <w:szCs w:val="28"/>
          <w:rtl/>
        </w:rPr>
        <w:t xml:space="preserve"> </w:t>
      </w:r>
      <w:r w:rsidRPr="0066125E">
        <w:rPr>
          <w:rFonts w:cs="Arial" w:hint="cs"/>
          <w:sz w:val="28"/>
          <w:szCs w:val="28"/>
          <w:rtl/>
        </w:rPr>
        <w:t>بالروايةِ</w:t>
      </w:r>
      <w:r w:rsidRPr="0066125E">
        <w:rPr>
          <w:rFonts w:cs="Arial"/>
          <w:sz w:val="28"/>
          <w:szCs w:val="28"/>
          <w:rtl/>
        </w:rPr>
        <w:t xml:space="preserve"> </w:t>
      </w:r>
      <w:r w:rsidRPr="0066125E">
        <w:rPr>
          <w:rFonts w:cs="Arial" w:hint="cs"/>
          <w:sz w:val="28"/>
          <w:szCs w:val="28"/>
          <w:rtl/>
        </w:rPr>
        <w:t>عنه</w:t>
      </w:r>
      <w:r w:rsidRPr="0066125E">
        <w:rPr>
          <w:rFonts w:cs="Arial"/>
          <w:sz w:val="28"/>
          <w:szCs w:val="28"/>
          <w:rtl/>
        </w:rPr>
        <w:t xml:space="preserve"> </w:t>
      </w:r>
      <w:r w:rsidRPr="0066125E">
        <w:rPr>
          <w:rFonts w:cs="Arial" w:hint="cs"/>
          <w:sz w:val="28"/>
          <w:szCs w:val="28"/>
          <w:rtl/>
        </w:rPr>
        <w:t>ابنُه</w:t>
      </w:r>
      <w:r w:rsidRPr="0066125E">
        <w:rPr>
          <w:rFonts w:cs="Arial"/>
          <w:sz w:val="28"/>
          <w:szCs w:val="28"/>
          <w:rtl/>
        </w:rPr>
        <w:t xml:space="preserve"> </w:t>
      </w:r>
      <w:r w:rsidRPr="0066125E">
        <w:rPr>
          <w:rFonts w:cs="Arial" w:hint="cs"/>
          <w:sz w:val="28"/>
          <w:szCs w:val="28"/>
          <w:rtl/>
        </w:rPr>
        <w:t>سُلَيْمٌ،</w:t>
      </w:r>
      <w:r w:rsidRPr="0066125E">
        <w:rPr>
          <w:rFonts w:cs="Arial"/>
          <w:sz w:val="28"/>
          <w:szCs w:val="28"/>
          <w:rtl/>
        </w:rPr>
        <w:t xml:space="preserve"> </w:t>
      </w:r>
      <w:r w:rsidRPr="0066125E">
        <w:rPr>
          <w:rFonts w:cs="Arial" w:hint="cs"/>
          <w:sz w:val="28"/>
          <w:szCs w:val="28"/>
          <w:rtl/>
        </w:rPr>
        <w:t>وهو</w:t>
      </w:r>
      <w:r w:rsidRPr="0066125E">
        <w:rPr>
          <w:rFonts w:cs="Arial"/>
          <w:sz w:val="28"/>
          <w:szCs w:val="28"/>
          <w:rtl/>
        </w:rPr>
        <w:t xml:space="preserve"> </w:t>
      </w:r>
      <w:r w:rsidRPr="0066125E">
        <w:rPr>
          <w:rFonts w:cs="Arial" w:hint="cs"/>
          <w:sz w:val="28"/>
          <w:szCs w:val="28"/>
          <w:rtl/>
        </w:rPr>
        <w:t>ليِّنُ</w:t>
      </w:r>
      <w:r w:rsidRPr="0066125E">
        <w:rPr>
          <w:rFonts w:cs="Arial"/>
          <w:sz w:val="28"/>
          <w:szCs w:val="28"/>
          <w:rtl/>
        </w:rPr>
        <w:t xml:space="preserve"> </w:t>
      </w:r>
      <w:r w:rsidRPr="0066125E">
        <w:rPr>
          <w:rFonts w:cs="Arial" w:hint="cs"/>
          <w:sz w:val="28"/>
          <w:szCs w:val="28"/>
          <w:rtl/>
        </w:rPr>
        <w:t>الحديثِ،</w:t>
      </w:r>
      <w:r w:rsidRPr="0066125E">
        <w:rPr>
          <w:rFonts w:cs="Arial"/>
          <w:sz w:val="28"/>
          <w:szCs w:val="28"/>
          <w:rtl/>
        </w:rPr>
        <w:t xml:space="preserve"> </w:t>
      </w:r>
      <w:r w:rsidRPr="0066125E">
        <w:rPr>
          <w:rFonts w:cs="Arial" w:hint="cs"/>
          <w:sz w:val="28"/>
          <w:szCs w:val="28"/>
          <w:rtl/>
        </w:rPr>
        <w:t>وحديثُهُ</w:t>
      </w:r>
      <w:r w:rsidRPr="0066125E">
        <w:rPr>
          <w:rFonts w:cs="Arial"/>
          <w:sz w:val="28"/>
          <w:szCs w:val="28"/>
          <w:rtl/>
        </w:rPr>
        <w:t xml:space="preserve"> </w:t>
      </w:r>
      <w:r w:rsidRPr="0066125E">
        <w:rPr>
          <w:rFonts w:cs="Arial" w:hint="cs"/>
          <w:sz w:val="28"/>
          <w:szCs w:val="28"/>
          <w:rtl/>
        </w:rPr>
        <w:t>هذا</w:t>
      </w:r>
      <w:r w:rsidRPr="0066125E">
        <w:rPr>
          <w:rFonts w:cs="Arial"/>
          <w:sz w:val="28"/>
          <w:szCs w:val="28"/>
          <w:rtl/>
        </w:rPr>
        <w:t xml:space="preserve"> </w:t>
      </w:r>
      <w:r w:rsidRPr="0066125E">
        <w:rPr>
          <w:rFonts w:cs="Arial" w:hint="cs"/>
          <w:sz w:val="28"/>
          <w:szCs w:val="28"/>
          <w:rtl/>
        </w:rPr>
        <w:t>منكَرٌ</w:t>
      </w:r>
      <w:r w:rsidRPr="0066125E">
        <w:rPr>
          <w:rFonts w:cs="Arial"/>
          <w:sz w:val="28"/>
          <w:szCs w:val="28"/>
          <w:rtl/>
        </w:rPr>
        <w:t>.</w:t>
      </w:r>
    </w:p>
    <w:p w:rsidR="0037592F" w:rsidRDefault="0037592F" w:rsidP="0037592F">
      <w:pPr>
        <w:bidi/>
        <w:jc w:val="both"/>
        <w:rPr>
          <w:rFonts w:cs="Arial"/>
          <w:sz w:val="28"/>
          <w:szCs w:val="28"/>
          <w:rtl/>
        </w:rPr>
      </w:pPr>
      <w:r w:rsidRPr="0066125E">
        <w:rPr>
          <w:rFonts w:cs="Arial" w:hint="cs"/>
          <w:sz w:val="28"/>
          <w:szCs w:val="28"/>
          <w:rtl/>
        </w:rPr>
        <w:t>وعند</w:t>
      </w:r>
      <w:r w:rsidRPr="0066125E">
        <w:rPr>
          <w:rFonts w:cs="Arial"/>
          <w:sz w:val="28"/>
          <w:szCs w:val="28"/>
          <w:rtl/>
        </w:rPr>
        <w:t xml:space="preserve"> </w:t>
      </w:r>
      <w:r w:rsidRPr="0066125E">
        <w:rPr>
          <w:rFonts w:cs="Arial" w:hint="cs"/>
          <w:sz w:val="28"/>
          <w:szCs w:val="28"/>
          <w:rtl/>
        </w:rPr>
        <w:t>الطبرانيِّ</w:t>
      </w:r>
      <w:r w:rsidRPr="0066125E">
        <w:rPr>
          <w:rFonts w:cs="Arial"/>
          <w:sz w:val="28"/>
          <w:szCs w:val="28"/>
          <w:rtl/>
        </w:rPr>
        <w:t xml:space="preserve"> </w:t>
      </w:r>
      <w:r w:rsidRPr="0066125E">
        <w:rPr>
          <w:rFonts w:cs="Arial" w:hint="cs"/>
          <w:sz w:val="28"/>
          <w:szCs w:val="28"/>
          <w:rtl/>
        </w:rPr>
        <w:t>أيضًا؛</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حديثِ</w:t>
      </w:r>
      <w:r w:rsidRPr="0066125E">
        <w:rPr>
          <w:rFonts w:cs="Arial"/>
          <w:sz w:val="28"/>
          <w:szCs w:val="28"/>
          <w:rtl/>
        </w:rPr>
        <w:t xml:space="preserve"> </w:t>
      </w:r>
      <w:r w:rsidRPr="0066125E">
        <w:rPr>
          <w:rFonts w:cs="Arial" w:hint="cs"/>
          <w:sz w:val="28"/>
          <w:szCs w:val="28"/>
          <w:rtl/>
        </w:rPr>
        <w:t>قتادةَ</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الفضلِ،</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أبيه،</w:t>
      </w:r>
      <w:r w:rsidRPr="0066125E">
        <w:rPr>
          <w:rFonts w:cs="Arial"/>
          <w:sz w:val="28"/>
          <w:szCs w:val="28"/>
          <w:rtl/>
        </w:rPr>
        <w:t xml:space="preserve"> </w:t>
      </w:r>
      <w:r w:rsidRPr="0066125E">
        <w:rPr>
          <w:rFonts w:cs="Arial" w:hint="cs"/>
          <w:sz w:val="28"/>
          <w:szCs w:val="28"/>
          <w:rtl/>
        </w:rPr>
        <w:t>حدَّثَني</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w:t>
      </w:r>
    </w:p>
    <w:p w:rsidR="0037592F" w:rsidRPr="008864C6" w:rsidRDefault="0037592F" w:rsidP="0037592F">
      <w:pPr>
        <w:pStyle w:val="ListParagraph"/>
        <w:numPr>
          <w:ilvl w:val="0"/>
          <w:numId w:val="129"/>
        </w:numPr>
        <w:bidi/>
        <w:jc w:val="both"/>
        <w:rPr>
          <w:sz w:val="28"/>
          <w:szCs w:val="28"/>
        </w:rPr>
      </w:pPr>
      <w:r w:rsidRPr="008864C6">
        <w:rPr>
          <w:rFonts w:cs="Arial" w:hint="cs"/>
          <w:sz w:val="28"/>
          <w:szCs w:val="28"/>
          <w:rtl/>
        </w:rPr>
        <w:t>أخرجه</w:t>
      </w:r>
      <w:r w:rsidRPr="008864C6">
        <w:rPr>
          <w:rFonts w:cs="Arial"/>
          <w:sz w:val="28"/>
          <w:szCs w:val="28"/>
          <w:rtl/>
        </w:rPr>
        <w:t xml:space="preserve"> </w:t>
      </w:r>
      <w:r w:rsidRPr="008864C6">
        <w:rPr>
          <w:rFonts w:cs="Arial" w:hint="cs"/>
          <w:sz w:val="28"/>
          <w:szCs w:val="28"/>
          <w:rtl/>
        </w:rPr>
        <w:t>أحمد</w:t>
      </w:r>
      <w:r w:rsidRPr="008864C6">
        <w:rPr>
          <w:rFonts w:cs="Arial"/>
          <w:sz w:val="28"/>
          <w:szCs w:val="28"/>
          <w:rtl/>
        </w:rPr>
        <w:t xml:space="preserve"> (5 /61)</w:t>
      </w:r>
      <w:r w:rsidRPr="008864C6">
        <w:rPr>
          <w:rFonts w:cs="Arial" w:hint="cs"/>
          <w:sz w:val="28"/>
          <w:szCs w:val="28"/>
          <w:rtl/>
        </w:rPr>
        <w:t>،</w:t>
      </w:r>
      <w:r w:rsidRPr="008864C6">
        <w:rPr>
          <w:rFonts w:cs="Arial"/>
          <w:sz w:val="28"/>
          <w:szCs w:val="28"/>
          <w:rtl/>
        </w:rPr>
        <w:t xml:space="preserve"> </w:t>
      </w:r>
      <w:r w:rsidRPr="008864C6">
        <w:rPr>
          <w:rFonts w:cs="Arial" w:hint="cs"/>
          <w:sz w:val="28"/>
          <w:szCs w:val="28"/>
          <w:rtl/>
        </w:rPr>
        <w:t>وأبو</w:t>
      </w:r>
      <w:r w:rsidRPr="008864C6">
        <w:rPr>
          <w:rFonts w:cs="Arial"/>
          <w:sz w:val="28"/>
          <w:szCs w:val="28"/>
          <w:rtl/>
        </w:rPr>
        <w:t xml:space="preserve"> </w:t>
      </w:r>
      <w:r w:rsidRPr="008864C6">
        <w:rPr>
          <w:rFonts w:cs="Arial" w:hint="cs"/>
          <w:sz w:val="28"/>
          <w:szCs w:val="28"/>
          <w:rtl/>
        </w:rPr>
        <w:t>داود</w:t>
      </w:r>
      <w:r w:rsidRPr="008864C6">
        <w:rPr>
          <w:rFonts w:cs="Arial"/>
          <w:sz w:val="28"/>
          <w:szCs w:val="28"/>
          <w:rtl/>
        </w:rPr>
        <w:t xml:space="preserve"> (355)</w:t>
      </w:r>
      <w:r w:rsidRPr="008864C6">
        <w:rPr>
          <w:rFonts w:cs="Arial" w:hint="cs"/>
          <w:sz w:val="28"/>
          <w:szCs w:val="28"/>
          <w:rtl/>
        </w:rPr>
        <w:t>،</w:t>
      </w:r>
      <w:r w:rsidRPr="008864C6">
        <w:rPr>
          <w:rFonts w:cs="Arial"/>
          <w:sz w:val="28"/>
          <w:szCs w:val="28"/>
          <w:rtl/>
        </w:rPr>
        <w:t xml:space="preserve"> </w:t>
      </w:r>
      <w:r w:rsidRPr="008864C6">
        <w:rPr>
          <w:rFonts w:cs="Arial" w:hint="cs"/>
          <w:sz w:val="28"/>
          <w:szCs w:val="28"/>
          <w:rtl/>
        </w:rPr>
        <w:t>والترمذي</w:t>
      </w:r>
      <w:r w:rsidRPr="008864C6">
        <w:rPr>
          <w:rFonts w:cs="Arial"/>
          <w:sz w:val="28"/>
          <w:szCs w:val="28"/>
          <w:rtl/>
        </w:rPr>
        <w:t xml:space="preserve"> (605)</w:t>
      </w:r>
      <w:r w:rsidRPr="008864C6">
        <w:rPr>
          <w:rFonts w:cs="Arial" w:hint="cs"/>
          <w:sz w:val="28"/>
          <w:szCs w:val="28"/>
          <w:rtl/>
        </w:rPr>
        <w:t>،</w:t>
      </w:r>
      <w:r w:rsidRPr="008864C6">
        <w:rPr>
          <w:rFonts w:cs="Arial"/>
          <w:sz w:val="28"/>
          <w:szCs w:val="28"/>
          <w:rtl/>
        </w:rPr>
        <w:t xml:space="preserve"> </w:t>
      </w:r>
      <w:r w:rsidRPr="008864C6">
        <w:rPr>
          <w:rFonts w:cs="Arial" w:hint="cs"/>
          <w:sz w:val="28"/>
          <w:szCs w:val="28"/>
          <w:rtl/>
        </w:rPr>
        <w:t>والنسائي</w:t>
      </w:r>
      <w:r>
        <w:rPr>
          <w:rFonts w:cs="Arial"/>
          <w:sz w:val="28"/>
          <w:szCs w:val="28"/>
          <w:rtl/>
        </w:rPr>
        <w:t xml:space="preserve"> (188).</w:t>
      </w:r>
    </w:p>
    <w:p w:rsidR="0037592F" w:rsidRPr="008864C6" w:rsidRDefault="0037592F" w:rsidP="0037592F">
      <w:pPr>
        <w:pStyle w:val="ListParagraph"/>
        <w:numPr>
          <w:ilvl w:val="0"/>
          <w:numId w:val="129"/>
        </w:numPr>
        <w:bidi/>
        <w:jc w:val="both"/>
        <w:rPr>
          <w:sz w:val="28"/>
          <w:szCs w:val="28"/>
        </w:rPr>
      </w:pPr>
      <w:r w:rsidRPr="008864C6">
        <w:rPr>
          <w:rFonts w:cs="Arial" w:hint="cs"/>
          <w:sz w:val="28"/>
          <w:szCs w:val="28"/>
          <w:rtl/>
        </w:rPr>
        <w:t>أخرجه</w:t>
      </w:r>
      <w:r w:rsidRPr="008864C6">
        <w:rPr>
          <w:rFonts w:cs="Arial"/>
          <w:sz w:val="28"/>
          <w:szCs w:val="28"/>
          <w:rtl/>
        </w:rPr>
        <w:t xml:space="preserve"> </w:t>
      </w:r>
      <w:r w:rsidRPr="008864C6">
        <w:rPr>
          <w:rFonts w:cs="Arial" w:hint="cs"/>
          <w:sz w:val="28"/>
          <w:szCs w:val="28"/>
          <w:rtl/>
        </w:rPr>
        <w:t>أحمد</w:t>
      </w:r>
      <w:r>
        <w:rPr>
          <w:rFonts w:cs="Arial"/>
          <w:sz w:val="28"/>
          <w:szCs w:val="28"/>
          <w:rtl/>
        </w:rPr>
        <w:t xml:space="preserve"> (5 /61).</w:t>
      </w:r>
    </w:p>
    <w:p w:rsidR="0037592F" w:rsidRPr="008864C6" w:rsidRDefault="0037592F" w:rsidP="0037592F">
      <w:pPr>
        <w:pStyle w:val="ListParagraph"/>
        <w:numPr>
          <w:ilvl w:val="0"/>
          <w:numId w:val="129"/>
        </w:numPr>
        <w:bidi/>
        <w:jc w:val="both"/>
        <w:rPr>
          <w:sz w:val="28"/>
          <w:szCs w:val="28"/>
        </w:rPr>
      </w:pPr>
      <w:r w:rsidRPr="008864C6">
        <w:rPr>
          <w:rFonts w:cs="Arial" w:hint="cs"/>
          <w:sz w:val="28"/>
          <w:szCs w:val="28"/>
          <w:rtl/>
        </w:rPr>
        <w:t>أخرجه</w:t>
      </w:r>
      <w:r w:rsidRPr="008864C6">
        <w:rPr>
          <w:rFonts w:cs="Arial"/>
          <w:sz w:val="28"/>
          <w:szCs w:val="28"/>
          <w:rtl/>
        </w:rPr>
        <w:t xml:space="preserve"> </w:t>
      </w:r>
      <w:r w:rsidRPr="008864C6">
        <w:rPr>
          <w:rFonts w:cs="Arial" w:hint="cs"/>
          <w:sz w:val="28"/>
          <w:szCs w:val="28"/>
          <w:rtl/>
        </w:rPr>
        <w:t>البيهقي</w:t>
      </w:r>
      <w:r w:rsidRPr="008864C6">
        <w:rPr>
          <w:rFonts w:cs="Arial"/>
          <w:sz w:val="28"/>
          <w:szCs w:val="28"/>
          <w:rtl/>
        </w:rPr>
        <w:t xml:space="preserve"> </w:t>
      </w:r>
      <w:r w:rsidRPr="008864C6">
        <w:rPr>
          <w:rFonts w:cs="Arial" w:hint="cs"/>
          <w:sz w:val="28"/>
          <w:szCs w:val="28"/>
          <w:rtl/>
        </w:rPr>
        <w:t>في</w:t>
      </w:r>
      <w:r w:rsidRPr="008864C6">
        <w:rPr>
          <w:rFonts w:cs="Arial"/>
          <w:sz w:val="28"/>
          <w:szCs w:val="28"/>
          <w:rtl/>
        </w:rPr>
        <w:t xml:space="preserve"> «</w:t>
      </w:r>
      <w:r w:rsidRPr="008864C6">
        <w:rPr>
          <w:rFonts w:cs="Arial" w:hint="cs"/>
          <w:sz w:val="28"/>
          <w:szCs w:val="28"/>
          <w:rtl/>
        </w:rPr>
        <w:t>السنن</w:t>
      </w:r>
      <w:r w:rsidRPr="008864C6">
        <w:rPr>
          <w:rFonts w:cs="Arial"/>
          <w:sz w:val="28"/>
          <w:szCs w:val="28"/>
          <w:rtl/>
        </w:rPr>
        <w:t xml:space="preserve"> </w:t>
      </w:r>
      <w:r w:rsidRPr="008864C6">
        <w:rPr>
          <w:rFonts w:cs="Arial" w:hint="cs"/>
          <w:sz w:val="28"/>
          <w:szCs w:val="28"/>
          <w:rtl/>
        </w:rPr>
        <w:t>الكبرى</w:t>
      </w:r>
      <w:r w:rsidRPr="008864C6">
        <w:rPr>
          <w:rFonts w:cs="Arial" w:hint="eastAsia"/>
          <w:sz w:val="28"/>
          <w:szCs w:val="28"/>
          <w:rtl/>
        </w:rPr>
        <w:t>»</w:t>
      </w:r>
      <w:r>
        <w:rPr>
          <w:rFonts w:cs="Arial"/>
          <w:sz w:val="28"/>
          <w:szCs w:val="28"/>
          <w:rtl/>
        </w:rPr>
        <w:t xml:space="preserve"> (1 /172).</w:t>
      </w:r>
    </w:p>
    <w:p w:rsidR="0037592F" w:rsidRPr="008864C6" w:rsidRDefault="0037592F" w:rsidP="0037592F">
      <w:pPr>
        <w:pStyle w:val="ListParagraph"/>
        <w:numPr>
          <w:ilvl w:val="0"/>
          <w:numId w:val="129"/>
        </w:numPr>
        <w:bidi/>
        <w:jc w:val="both"/>
        <w:rPr>
          <w:rFonts w:cs="Arial"/>
          <w:sz w:val="28"/>
          <w:szCs w:val="28"/>
          <w:rtl/>
        </w:rPr>
      </w:pPr>
      <w:r>
        <w:rPr>
          <w:rFonts w:cs="Arial" w:hint="cs"/>
          <w:sz w:val="28"/>
          <w:szCs w:val="28"/>
          <w:rtl/>
        </w:rPr>
        <w:t xml:space="preserve"> </w:t>
      </w:r>
      <w:r w:rsidRPr="0066125E">
        <w:rPr>
          <w:rFonts w:cs="Arial" w:hint="cs"/>
          <w:sz w:val="28"/>
          <w:szCs w:val="28"/>
          <w:rtl/>
        </w:rPr>
        <w:t>أخرجه</w:t>
      </w:r>
      <w:r w:rsidRPr="0066125E">
        <w:rPr>
          <w:rFonts w:cs="Arial"/>
          <w:sz w:val="28"/>
          <w:szCs w:val="28"/>
          <w:rtl/>
        </w:rPr>
        <w:t xml:space="preserve"> </w:t>
      </w:r>
      <w:r w:rsidRPr="0066125E">
        <w:rPr>
          <w:rFonts w:cs="Arial" w:hint="cs"/>
          <w:sz w:val="28"/>
          <w:szCs w:val="28"/>
          <w:rtl/>
        </w:rPr>
        <w:t>الطبراني</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المعجم</w:t>
      </w:r>
      <w:r w:rsidRPr="0066125E">
        <w:rPr>
          <w:rFonts w:cs="Arial"/>
          <w:sz w:val="28"/>
          <w:szCs w:val="28"/>
          <w:rtl/>
        </w:rPr>
        <w:t xml:space="preserve"> </w:t>
      </w:r>
      <w:r w:rsidRPr="0066125E">
        <w:rPr>
          <w:rFonts w:cs="Arial" w:hint="cs"/>
          <w:sz w:val="28"/>
          <w:szCs w:val="28"/>
          <w:rtl/>
        </w:rPr>
        <w:t>الصغير</w:t>
      </w:r>
      <w:r w:rsidRPr="0066125E">
        <w:rPr>
          <w:rFonts w:cs="Arial" w:hint="eastAsia"/>
          <w:sz w:val="28"/>
          <w:szCs w:val="28"/>
          <w:rtl/>
        </w:rPr>
        <w:t>»</w:t>
      </w:r>
      <w:r w:rsidRPr="0066125E">
        <w:rPr>
          <w:rFonts w:cs="Arial"/>
          <w:sz w:val="28"/>
          <w:szCs w:val="28"/>
          <w:rtl/>
        </w:rPr>
        <w:t xml:space="preserve"> (880).</w:t>
      </w:r>
    </w:p>
    <w:p w:rsidR="0037592F" w:rsidRDefault="0037592F" w:rsidP="0037592F">
      <w:pPr>
        <w:rPr>
          <w:rFonts w:cs="Arial"/>
          <w:sz w:val="28"/>
          <w:szCs w:val="28"/>
        </w:rPr>
      </w:pPr>
      <w:r>
        <w:rPr>
          <w:rFonts w:cs="Arial"/>
          <w:sz w:val="28"/>
          <w:szCs w:val="28"/>
          <w:rtl/>
        </w:rPr>
        <w:br w:type="page"/>
      </w:r>
    </w:p>
    <w:p w:rsidR="0037592F" w:rsidRPr="0066125E" w:rsidRDefault="0037592F" w:rsidP="0037592F">
      <w:pPr>
        <w:bidi/>
        <w:jc w:val="both"/>
        <w:rPr>
          <w:sz w:val="28"/>
          <w:szCs w:val="28"/>
        </w:rPr>
      </w:pPr>
      <w:r w:rsidRPr="0066125E">
        <w:rPr>
          <w:rFonts w:cs="Arial"/>
          <w:sz w:val="28"/>
          <w:szCs w:val="28"/>
          <w:rtl/>
        </w:rPr>
        <w:t xml:space="preserve"> </w:t>
      </w:r>
      <w:r w:rsidRPr="0066125E">
        <w:rPr>
          <w:rFonts w:cs="Arial" w:hint="cs"/>
          <w:sz w:val="28"/>
          <w:szCs w:val="28"/>
          <w:rtl/>
        </w:rPr>
        <w:t>هشامُ</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قتادةَ،</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أبيه؛</w:t>
      </w:r>
      <w:r w:rsidRPr="0066125E">
        <w:rPr>
          <w:rFonts w:cs="Arial"/>
          <w:sz w:val="28"/>
          <w:szCs w:val="28"/>
          <w:rtl/>
        </w:rPr>
        <w:t xml:space="preserve"> </w:t>
      </w:r>
      <w:r w:rsidRPr="0066125E">
        <w:rPr>
          <w:rFonts w:cs="Arial" w:hint="cs"/>
          <w:sz w:val="28"/>
          <w:szCs w:val="28"/>
          <w:rtl/>
        </w:rPr>
        <w:t>بمعنى</w:t>
      </w:r>
      <w:r w:rsidRPr="0066125E">
        <w:rPr>
          <w:rFonts w:cs="Arial"/>
          <w:sz w:val="28"/>
          <w:szCs w:val="28"/>
          <w:rtl/>
        </w:rPr>
        <w:t xml:space="preserve"> </w:t>
      </w:r>
      <w:r w:rsidRPr="0066125E">
        <w:rPr>
          <w:rFonts w:cs="Arial" w:hint="cs"/>
          <w:sz w:val="28"/>
          <w:szCs w:val="28"/>
          <w:rtl/>
        </w:rPr>
        <w:t>حديثِ</w:t>
      </w:r>
      <w:r w:rsidRPr="0066125E">
        <w:rPr>
          <w:rFonts w:cs="Arial"/>
          <w:sz w:val="28"/>
          <w:szCs w:val="28"/>
          <w:rtl/>
        </w:rPr>
        <w:t xml:space="preserve"> </w:t>
      </w:r>
      <w:r w:rsidRPr="0066125E">
        <w:rPr>
          <w:rFonts w:cs="Arial" w:hint="cs"/>
          <w:sz w:val="28"/>
          <w:szCs w:val="28"/>
          <w:rtl/>
        </w:rPr>
        <w:t>وَاثِلةَ</w:t>
      </w:r>
      <w:r>
        <w:rPr>
          <w:rFonts w:cs="Arial" w:hint="cs"/>
          <w:sz w:val="28"/>
          <w:szCs w:val="28"/>
          <w:rtl/>
        </w:rPr>
        <w:t xml:space="preserve">(1)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وهو</w:t>
      </w:r>
      <w:r w:rsidRPr="0066125E">
        <w:rPr>
          <w:rFonts w:cs="Arial"/>
          <w:sz w:val="28"/>
          <w:szCs w:val="28"/>
          <w:rtl/>
        </w:rPr>
        <w:t xml:space="preserve"> </w:t>
      </w:r>
      <w:r w:rsidRPr="0066125E">
        <w:rPr>
          <w:rFonts w:cs="Arial" w:hint="cs"/>
          <w:sz w:val="28"/>
          <w:szCs w:val="28"/>
          <w:rtl/>
        </w:rPr>
        <w:t>مُسلسَلٌ</w:t>
      </w:r>
      <w:r w:rsidRPr="0066125E">
        <w:rPr>
          <w:rFonts w:cs="Arial"/>
          <w:sz w:val="28"/>
          <w:szCs w:val="28"/>
          <w:rtl/>
        </w:rPr>
        <w:t xml:space="preserve"> </w:t>
      </w:r>
      <w:r w:rsidRPr="0066125E">
        <w:rPr>
          <w:rFonts w:cs="Arial" w:hint="cs"/>
          <w:sz w:val="28"/>
          <w:szCs w:val="28"/>
          <w:rtl/>
        </w:rPr>
        <w:t>بالمَجَاهِيلِ</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ولكنَّه</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يثبُتُ</w:t>
      </w:r>
      <w:r w:rsidRPr="0066125E">
        <w:rPr>
          <w:rFonts w:cs="Arial"/>
          <w:sz w:val="28"/>
          <w:szCs w:val="28"/>
          <w:rtl/>
        </w:rPr>
        <w:t xml:space="preserve"> </w:t>
      </w:r>
      <w:r w:rsidRPr="0066125E">
        <w:rPr>
          <w:rFonts w:cs="Arial" w:hint="cs"/>
          <w:sz w:val="28"/>
          <w:szCs w:val="28"/>
          <w:rtl/>
        </w:rPr>
        <w:t>دليلٌ</w:t>
      </w:r>
      <w:r w:rsidRPr="0066125E">
        <w:rPr>
          <w:rFonts w:cs="Arial"/>
          <w:sz w:val="28"/>
          <w:szCs w:val="28"/>
          <w:rtl/>
        </w:rPr>
        <w:t xml:space="preserve"> </w:t>
      </w:r>
      <w:r w:rsidRPr="0066125E">
        <w:rPr>
          <w:rFonts w:cs="Arial" w:hint="cs"/>
          <w:sz w:val="28"/>
          <w:szCs w:val="28"/>
          <w:rtl/>
        </w:rPr>
        <w:t>صريحٌ</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أمرِ</w:t>
      </w:r>
      <w:r w:rsidRPr="0066125E">
        <w:rPr>
          <w:rFonts w:cs="Arial"/>
          <w:sz w:val="28"/>
          <w:szCs w:val="28"/>
          <w:rtl/>
        </w:rPr>
        <w:t xml:space="preserve"> </w:t>
      </w:r>
      <w:r w:rsidRPr="0066125E">
        <w:rPr>
          <w:rFonts w:cs="Arial" w:hint="cs"/>
          <w:sz w:val="28"/>
          <w:szCs w:val="28"/>
          <w:rtl/>
        </w:rPr>
        <w:t>الكافرِ</w:t>
      </w:r>
      <w:r w:rsidRPr="0066125E">
        <w:rPr>
          <w:rFonts w:cs="Arial"/>
          <w:sz w:val="28"/>
          <w:szCs w:val="28"/>
          <w:rtl/>
        </w:rPr>
        <w:t xml:space="preserve"> </w:t>
      </w:r>
      <w:r w:rsidRPr="0066125E">
        <w:rPr>
          <w:rFonts w:cs="Arial" w:hint="cs"/>
          <w:sz w:val="28"/>
          <w:szCs w:val="28"/>
          <w:rtl/>
        </w:rPr>
        <w:t>بذلك،</w:t>
      </w:r>
      <w:r w:rsidRPr="0066125E">
        <w:rPr>
          <w:rFonts w:cs="Arial"/>
          <w:sz w:val="28"/>
          <w:szCs w:val="28"/>
          <w:rtl/>
        </w:rPr>
        <w:t xml:space="preserve"> </w:t>
      </w: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ذهَبَ</w:t>
      </w:r>
      <w:r w:rsidRPr="0066125E">
        <w:rPr>
          <w:rFonts w:cs="Arial"/>
          <w:sz w:val="28"/>
          <w:szCs w:val="28"/>
          <w:rtl/>
        </w:rPr>
        <w:t xml:space="preserve"> </w:t>
      </w:r>
      <w:r w:rsidRPr="0066125E">
        <w:rPr>
          <w:rFonts w:cs="Arial" w:hint="cs"/>
          <w:sz w:val="28"/>
          <w:szCs w:val="28"/>
          <w:rtl/>
        </w:rPr>
        <w:t>مالكٌ</w:t>
      </w:r>
      <w:r w:rsidRPr="0066125E">
        <w:rPr>
          <w:rFonts w:cs="Arial"/>
          <w:sz w:val="28"/>
          <w:szCs w:val="28"/>
          <w:rtl/>
        </w:rPr>
        <w:t xml:space="preserve"> </w:t>
      </w:r>
      <w:r w:rsidRPr="0066125E">
        <w:rPr>
          <w:rFonts w:cs="Arial" w:hint="cs"/>
          <w:sz w:val="28"/>
          <w:szCs w:val="28"/>
          <w:rtl/>
        </w:rPr>
        <w:t>وأحمدُ</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إيجابِ</w:t>
      </w:r>
      <w:r w:rsidRPr="0066125E">
        <w:rPr>
          <w:rFonts w:cs="Arial"/>
          <w:sz w:val="28"/>
          <w:szCs w:val="28"/>
          <w:rtl/>
        </w:rPr>
        <w:t xml:space="preserve"> </w:t>
      </w:r>
      <w:r w:rsidRPr="0066125E">
        <w:rPr>
          <w:rFonts w:cs="Arial" w:hint="cs"/>
          <w:sz w:val="28"/>
          <w:szCs w:val="28"/>
          <w:rtl/>
        </w:rPr>
        <w:t>اغتسالِه،</w:t>
      </w:r>
      <w:r w:rsidRPr="0066125E">
        <w:rPr>
          <w:rFonts w:cs="Arial"/>
          <w:sz w:val="28"/>
          <w:szCs w:val="28"/>
          <w:rtl/>
        </w:rPr>
        <w:t xml:space="preserve"> </w:t>
      </w:r>
      <w:r w:rsidRPr="0066125E">
        <w:rPr>
          <w:rFonts w:cs="Arial" w:hint="cs"/>
          <w:sz w:val="28"/>
          <w:szCs w:val="28"/>
          <w:rtl/>
        </w:rPr>
        <w:t>واستَحَبَّهُ</w:t>
      </w:r>
      <w:r w:rsidRPr="0066125E">
        <w:rPr>
          <w:rFonts w:cs="Arial"/>
          <w:sz w:val="28"/>
          <w:szCs w:val="28"/>
          <w:rtl/>
        </w:rPr>
        <w:t xml:space="preserve"> </w:t>
      </w:r>
      <w:r w:rsidRPr="0066125E">
        <w:rPr>
          <w:rFonts w:cs="Arial" w:hint="cs"/>
          <w:sz w:val="28"/>
          <w:szCs w:val="28"/>
          <w:rtl/>
        </w:rPr>
        <w:t>الشافعيُّ</w:t>
      </w:r>
      <w:r w:rsidRPr="0066125E">
        <w:rPr>
          <w:rFonts w:cs="Arial"/>
          <w:sz w:val="28"/>
          <w:szCs w:val="28"/>
          <w:rtl/>
        </w:rPr>
        <w:t xml:space="preserve"> </w:t>
      </w:r>
      <w:r w:rsidRPr="0066125E">
        <w:rPr>
          <w:rFonts w:cs="Arial" w:hint="cs"/>
          <w:sz w:val="28"/>
          <w:szCs w:val="28"/>
          <w:rtl/>
        </w:rPr>
        <w:t>ولم</w:t>
      </w:r>
      <w:r w:rsidRPr="0066125E">
        <w:rPr>
          <w:rFonts w:cs="Arial"/>
          <w:sz w:val="28"/>
          <w:szCs w:val="28"/>
          <w:rtl/>
        </w:rPr>
        <w:t xml:space="preserve"> </w:t>
      </w:r>
      <w:r w:rsidRPr="0066125E">
        <w:rPr>
          <w:rFonts w:cs="Arial" w:hint="cs"/>
          <w:sz w:val="28"/>
          <w:szCs w:val="28"/>
          <w:rtl/>
        </w:rPr>
        <w:t>يُوجِبْهُ،</w:t>
      </w:r>
      <w:r w:rsidRPr="0066125E">
        <w:rPr>
          <w:rFonts w:cs="Arial"/>
          <w:sz w:val="28"/>
          <w:szCs w:val="28"/>
          <w:rtl/>
        </w:rPr>
        <w:t xml:space="preserve"> </w:t>
      </w:r>
      <w:r w:rsidRPr="0066125E">
        <w:rPr>
          <w:rFonts w:cs="Arial" w:hint="cs"/>
          <w:sz w:val="28"/>
          <w:szCs w:val="28"/>
          <w:rtl/>
        </w:rPr>
        <w:t>وروى</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وهبٍ</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مالكٍ</w:t>
      </w:r>
      <w:r w:rsidRPr="0066125E">
        <w:rPr>
          <w:rFonts w:cs="Arial"/>
          <w:sz w:val="28"/>
          <w:szCs w:val="28"/>
          <w:rtl/>
        </w:rPr>
        <w:t xml:space="preserve">: </w:t>
      </w:r>
      <w:r w:rsidRPr="0066125E">
        <w:rPr>
          <w:rFonts w:cs="Arial" w:hint="cs"/>
          <w:sz w:val="28"/>
          <w:szCs w:val="28"/>
          <w:rtl/>
        </w:rPr>
        <w:t>أنَّه</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يَعرِفُ</w:t>
      </w:r>
      <w:r w:rsidRPr="0066125E">
        <w:rPr>
          <w:rFonts w:cs="Arial"/>
          <w:sz w:val="28"/>
          <w:szCs w:val="28"/>
          <w:rtl/>
        </w:rPr>
        <w:t xml:space="preserve"> </w:t>
      </w:r>
      <w:r w:rsidRPr="0066125E">
        <w:rPr>
          <w:rFonts w:cs="Arial" w:hint="cs"/>
          <w:sz w:val="28"/>
          <w:szCs w:val="28"/>
          <w:rtl/>
        </w:rPr>
        <w:t>الغُسْلَ</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ومَن</w:t>
      </w:r>
      <w:r w:rsidRPr="0066125E">
        <w:rPr>
          <w:rFonts w:cs="Arial"/>
          <w:sz w:val="28"/>
          <w:szCs w:val="28"/>
          <w:rtl/>
        </w:rPr>
        <w:t xml:space="preserve"> </w:t>
      </w:r>
      <w:r w:rsidRPr="0066125E">
        <w:rPr>
          <w:rFonts w:cs="Arial" w:hint="cs"/>
          <w:sz w:val="28"/>
          <w:szCs w:val="28"/>
          <w:rtl/>
        </w:rPr>
        <w:t>تأمَّلَ</w:t>
      </w:r>
      <w:r w:rsidRPr="0066125E">
        <w:rPr>
          <w:rFonts w:cs="Arial"/>
          <w:sz w:val="28"/>
          <w:szCs w:val="28"/>
          <w:rtl/>
        </w:rPr>
        <w:t xml:space="preserve"> </w:t>
      </w:r>
      <w:r w:rsidRPr="0066125E">
        <w:rPr>
          <w:rFonts w:cs="Arial" w:hint="cs"/>
          <w:sz w:val="28"/>
          <w:szCs w:val="28"/>
          <w:rtl/>
        </w:rPr>
        <w:t>الصحابةَ</w:t>
      </w:r>
      <w:r w:rsidRPr="0066125E">
        <w:rPr>
          <w:rFonts w:cs="Arial"/>
          <w:sz w:val="28"/>
          <w:szCs w:val="28"/>
          <w:rtl/>
        </w:rPr>
        <w:t xml:space="preserve"> </w:t>
      </w:r>
      <w:r w:rsidRPr="0066125E">
        <w:rPr>
          <w:rFonts w:cs="Arial" w:hint="cs"/>
          <w:sz w:val="28"/>
          <w:szCs w:val="28"/>
          <w:rtl/>
        </w:rPr>
        <w:t>وحالَهم،</w:t>
      </w:r>
      <w:r w:rsidRPr="0066125E">
        <w:rPr>
          <w:rFonts w:cs="Arial"/>
          <w:sz w:val="28"/>
          <w:szCs w:val="28"/>
          <w:rtl/>
        </w:rPr>
        <w:t xml:space="preserve"> </w:t>
      </w:r>
      <w:r w:rsidRPr="0066125E">
        <w:rPr>
          <w:rFonts w:cs="Arial" w:hint="cs"/>
          <w:sz w:val="28"/>
          <w:szCs w:val="28"/>
          <w:rtl/>
        </w:rPr>
        <w:t>وجَدَ</w:t>
      </w:r>
      <w:r w:rsidRPr="0066125E">
        <w:rPr>
          <w:rFonts w:cs="Arial"/>
          <w:sz w:val="28"/>
          <w:szCs w:val="28"/>
          <w:rtl/>
        </w:rPr>
        <w:t xml:space="preserve"> </w:t>
      </w:r>
      <w:r w:rsidRPr="0066125E">
        <w:rPr>
          <w:rFonts w:cs="Arial" w:hint="cs"/>
          <w:sz w:val="28"/>
          <w:szCs w:val="28"/>
          <w:rtl/>
        </w:rPr>
        <w:t>أنَّه</w:t>
      </w:r>
      <w:r w:rsidRPr="0066125E">
        <w:rPr>
          <w:rFonts w:cs="Arial"/>
          <w:sz w:val="28"/>
          <w:szCs w:val="28"/>
          <w:rtl/>
        </w:rPr>
        <w:t xml:space="preserve"> </w:t>
      </w:r>
      <w:r w:rsidRPr="0066125E">
        <w:rPr>
          <w:rFonts w:cs="Arial" w:hint="cs"/>
          <w:sz w:val="28"/>
          <w:szCs w:val="28"/>
          <w:rtl/>
        </w:rPr>
        <w:t>لم</w:t>
      </w:r>
      <w:r w:rsidRPr="0066125E">
        <w:rPr>
          <w:rFonts w:cs="Arial"/>
          <w:sz w:val="28"/>
          <w:szCs w:val="28"/>
          <w:rtl/>
        </w:rPr>
        <w:t xml:space="preserve"> </w:t>
      </w:r>
      <w:r w:rsidRPr="0066125E">
        <w:rPr>
          <w:rFonts w:cs="Arial" w:hint="cs"/>
          <w:sz w:val="28"/>
          <w:szCs w:val="28"/>
          <w:rtl/>
        </w:rPr>
        <w:t>يُولَدْ</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الإسلامِ</w:t>
      </w:r>
      <w:r w:rsidRPr="0066125E">
        <w:rPr>
          <w:rFonts w:cs="Arial"/>
          <w:sz w:val="28"/>
          <w:szCs w:val="28"/>
          <w:rtl/>
        </w:rPr>
        <w:t xml:space="preserve"> </w:t>
      </w:r>
      <w:r w:rsidRPr="0066125E">
        <w:rPr>
          <w:rFonts w:cs="Arial" w:hint="cs"/>
          <w:sz w:val="28"/>
          <w:szCs w:val="28"/>
          <w:rtl/>
        </w:rPr>
        <w:t>ويَبلُغْ</w:t>
      </w:r>
      <w:r w:rsidRPr="0066125E">
        <w:rPr>
          <w:rFonts w:cs="Arial"/>
          <w:sz w:val="28"/>
          <w:szCs w:val="28"/>
          <w:rtl/>
        </w:rPr>
        <w:t xml:space="preserve"> </w:t>
      </w:r>
      <w:r w:rsidRPr="0066125E">
        <w:rPr>
          <w:rFonts w:cs="Arial" w:hint="cs"/>
          <w:sz w:val="28"/>
          <w:szCs w:val="28"/>
          <w:rtl/>
        </w:rPr>
        <w:t>قبلَ</w:t>
      </w:r>
      <w:r w:rsidRPr="0066125E">
        <w:rPr>
          <w:rFonts w:cs="Arial"/>
          <w:sz w:val="28"/>
          <w:szCs w:val="28"/>
          <w:rtl/>
        </w:rPr>
        <w:t xml:space="preserve"> </w:t>
      </w:r>
      <w:r w:rsidRPr="0066125E">
        <w:rPr>
          <w:rFonts w:cs="Arial" w:hint="cs"/>
          <w:sz w:val="28"/>
          <w:szCs w:val="28"/>
          <w:rtl/>
        </w:rPr>
        <w:t>وفاةِ</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إلاَّ</w:t>
      </w:r>
      <w:r w:rsidRPr="0066125E">
        <w:rPr>
          <w:rFonts w:cs="Arial"/>
          <w:sz w:val="28"/>
          <w:szCs w:val="28"/>
          <w:rtl/>
        </w:rPr>
        <w:t xml:space="preserve"> </w:t>
      </w:r>
      <w:r w:rsidRPr="0066125E">
        <w:rPr>
          <w:rFonts w:cs="Arial" w:hint="cs"/>
          <w:sz w:val="28"/>
          <w:szCs w:val="28"/>
          <w:rtl/>
        </w:rPr>
        <w:t>نفَرٌ</w:t>
      </w:r>
      <w:r w:rsidRPr="0066125E">
        <w:rPr>
          <w:rFonts w:cs="Arial"/>
          <w:sz w:val="28"/>
          <w:szCs w:val="28"/>
          <w:rtl/>
        </w:rPr>
        <w:t xml:space="preserve"> </w:t>
      </w:r>
      <w:r w:rsidRPr="0066125E">
        <w:rPr>
          <w:rFonts w:cs="Arial" w:hint="cs"/>
          <w:sz w:val="28"/>
          <w:szCs w:val="28"/>
          <w:rtl/>
        </w:rPr>
        <w:t>قليلٌ،</w:t>
      </w:r>
      <w:r w:rsidRPr="0066125E">
        <w:rPr>
          <w:rFonts w:cs="Arial"/>
          <w:sz w:val="28"/>
          <w:szCs w:val="28"/>
          <w:rtl/>
        </w:rPr>
        <w:t xml:space="preserve"> </w:t>
      </w:r>
      <w:r w:rsidRPr="0066125E">
        <w:rPr>
          <w:rFonts w:cs="Arial" w:hint="cs"/>
          <w:sz w:val="28"/>
          <w:szCs w:val="28"/>
          <w:rtl/>
        </w:rPr>
        <w:t>ومَن</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جاهليَّةٍ</w:t>
      </w:r>
      <w:r w:rsidRPr="0066125E">
        <w:rPr>
          <w:rFonts w:cs="Arial"/>
          <w:sz w:val="28"/>
          <w:szCs w:val="28"/>
          <w:rtl/>
        </w:rPr>
        <w:t xml:space="preserve"> </w:t>
      </w:r>
      <w:r w:rsidRPr="0066125E">
        <w:rPr>
          <w:rFonts w:cs="Arial" w:hint="cs"/>
          <w:sz w:val="28"/>
          <w:szCs w:val="28"/>
          <w:rtl/>
        </w:rPr>
        <w:t>ودخَلَ</w:t>
      </w:r>
      <w:r w:rsidRPr="0066125E">
        <w:rPr>
          <w:rFonts w:cs="Arial"/>
          <w:sz w:val="28"/>
          <w:szCs w:val="28"/>
          <w:rtl/>
        </w:rPr>
        <w:t xml:space="preserve"> </w:t>
      </w:r>
      <w:r w:rsidRPr="0066125E">
        <w:rPr>
          <w:rFonts w:cs="Arial" w:hint="cs"/>
          <w:sz w:val="28"/>
          <w:szCs w:val="28"/>
          <w:rtl/>
        </w:rPr>
        <w:t>الإسلامَ،</w:t>
      </w:r>
      <w:r w:rsidRPr="0066125E">
        <w:rPr>
          <w:rFonts w:cs="Arial"/>
          <w:sz w:val="28"/>
          <w:szCs w:val="28"/>
          <w:rtl/>
        </w:rPr>
        <w:t xml:space="preserve"> </w:t>
      </w:r>
      <w:r w:rsidRPr="0066125E">
        <w:rPr>
          <w:rFonts w:cs="Arial" w:hint="cs"/>
          <w:sz w:val="28"/>
          <w:szCs w:val="28"/>
          <w:rtl/>
        </w:rPr>
        <w:t>لو</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الاغتسالُ</w:t>
      </w:r>
      <w:r w:rsidRPr="0066125E">
        <w:rPr>
          <w:rFonts w:cs="Arial"/>
          <w:sz w:val="28"/>
          <w:szCs w:val="28"/>
          <w:rtl/>
        </w:rPr>
        <w:t xml:space="preserve"> </w:t>
      </w:r>
      <w:r w:rsidRPr="0066125E">
        <w:rPr>
          <w:rFonts w:cs="Arial" w:hint="cs"/>
          <w:sz w:val="28"/>
          <w:szCs w:val="28"/>
          <w:rtl/>
        </w:rPr>
        <w:t>واجبًا،</w:t>
      </w:r>
      <w:r w:rsidRPr="0066125E">
        <w:rPr>
          <w:rFonts w:cs="Arial"/>
          <w:sz w:val="28"/>
          <w:szCs w:val="28"/>
          <w:rtl/>
        </w:rPr>
        <w:t xml:space="preserve"> </w:t>
      </w:r>
      <w:r w:rsidRPr="0066125E">
        <w:rPr>
          <w:rFonts w:cs="Arial" w:hint="cs"/>
          <w:sz w:val="28"/>
          <w:szCs w:val="28"/>
          <w:rtl/>
        </w:rPr>
        <w:t>لكان</w:t>
      </w:r>
      <w:r w:rsidRPr="0066125E">
        <w:rPr>
          <w:rFonts w:cs="Arial"/>
          <w:sz w:val="28"/>
          <w:szCs w:val="28"/>
          <w:rtl/>
        </w:rPr>
        <w:t xml:space="preserve"> </w:t>
      </w:r>
      <w:r w:rsidRPr="0066125E">
        <w:rPr>
          <w:rFonts w:cs="Arial" w:hint="cs"/>
          <w:sz w:val="28"/>
          <w:szCs w:val="28"/>
          <w:rtl/>
        </w:rPr>
        <w:t>عليهم</w:t>
      </w:r>
      <w:r w:rsidRPr="0066125E">
        <w:rPr>
          <w:rFonts w:cs="Arial"/>
          <w:sz w:val="28"/>
          <w:szCs w:val="28"/>
          <w:rtl/>
        </w:rPr>
        <w:t xml:space="preserve"> </w:t>
      </w:r>
      <w:r w:rsidRPr="0066125E">
        <w:rPr>
          <w:rFonts w:cs="Arial" w:hint="cs"/>
          <w:sz w:val="28"/>
          <w:szCs w:val="28"/>
          <w:rtl/>
        </w:rPr>
        <w:t>جميعًا،</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عامَّتِهم،</w:t>
      </w:r>
      <w:r w:rsidRPr="0066125E">
        <w:rPr>
          <w:rFonts w:cs="Arial"/>
          <w:sz w:val="28"/>
          <w:szCs w:val="28"/>
          <w:rtl/>
        </w:rPr>
        <w:t xml:space="preserve"> </w:t>
      </w:r>
      <w:r w:rsidRPr="0066125E">
        <w:rPr>
          <w:rFonts w:cs="Arial" w:hint="cs"/>
          <w:sz w:val="28"/>
          <w:szCs w:val="28"/>
          <w:rtl/>
        </w:rPr>
        <w:t>ويَنبَغي</w:t>
      </w:r>
      <w:r w:rsidRPr="0066125E">
        <w:rPr>
          <w:rFonts w:cs="Arial"/>
          <w:sz w:val="28"/>
          <w:szCs w:val="28"/>
          <w:rtl/>
        </w:rPr>
        <w:t xml:space="preserve"> </w:t>
      </w:r>
      <w:r w:rsidRPr="0066125E">
        <w:rPr>
          <w:rFonts w:cs="Arial" w:hint="cs"/>
          <w:sz w:val="28"/>
          <w:szCs w:val="28"/>
          <w:rtl/>
        </w:rPr>
        <w:t>مِثْلُ</w:t>
      </w:r>
      <w:r w:rsidRPr="0066125E">
        <w:rPr>
          <w:rFonts w:cs="Arial"/>
          <w:sz w:val="28"/>
          <w:szCs w:val="28"/>
          <w:rtl/>
        </w:rPr>
        <w:t xml:space="preserve"> </w:t>
      </w:r>
      <w:r w:rsidRPr="0066125E">
        <w:rPr>
          <w:rFonts w:cs="Arial" w:hint="cs"/>
          <w:sz w:val="28"/>
          <w:szCs w:val="28"/>
          <w:rtl/>
        </w:rPr>
        <w:t>هذا</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يَثبُتَ</w:t>
      </w:r>
      <w:r w:rsidRPr="0066125E">
        <w:rPr>
          <w:rFonts w:cs="Arial"/>
          <w:sz w:val="28"/>
          <w:szCs w:val="28"/>
          <w:rtl/>
        </w:rPr>
        <w:t xml:space="preserve"> </w:t>
      </w:r>
      <w:r w:rsidRPr="0066125E">
        <w:rPr>
          <w:rFonts w:cs="Arial" w:hint="cs"/>
          <w:sz w:val="28"/>
          <w:szCs w:val="28"/>
          <w:rtl/>
        </w:rPr>
        <w:t>به</w:t>
      </w:r>
      <w:r w:rsidRPr="0066125E">
        <w:rPr>
          <w:rFonts w:cs="Arial"/>
          <w:sz w:val="28"/>
          <w:szCs w:val="28"/>
          <w:rtl/>
        </w:rPr>
        <w:t xml:space="preserve"> </w:t>
      </w:r>
      <w:r w:rsidRPr="0066125E">
        <w:rPr>
          <w:rFonts w:cs="Arial" w:hint="cs"/>
          <w:sz w:val="28"/>
          <w:szCs w:val="28"/>
          <w:rtl/>
        </w:rPr>
        <w:t>النصُّ</w:t>
      </w:r>
      <w:r w:rsidRPr="0066125E">
        <w:rPr>
          <w:rFonts w:cs="Arial"/>
          <w:sz w:val="28"/>
          <w:szCs w:val="28"/>
          <w:rtl/>
        </w:rPr>
        <w:t xml:space="preserve"> </w:t>
      </w:r>
      <w:r w:rsidRPr="0066125E">
        <w:rPr>
          <w:rFonts w:cs="Arial" w:hint="cs"/>
          <w:sz w:val="28"/>
          <w:szCs w:val="28"/>
          <w:rtl/>
        </w:rPr>
        <w:t>ويَشتَهِرَ،</w:t>
      </w:r>
      <w:r w:rsidRPr="0066125E">
        <w:rPr>
          <w:rFonts w:cs="Arial"/>
          <w:sz w:val="28"/>
          <w:szCs w:val="28"/>
          <w:rtl/>
        </w:rPr>
        <w:t xml:space="preserve"> </w:t>
      </w:r>
      <w:r w:rsidRPr="0066125E">
        <w:rPr>
          <w:rFonts w:cs="Arial" w:hint="cs"/>
          <w:sz w:val="28"/>
          <w:szCs w:val="28"/>
          <w:rtl/>
        </w:rPr>
        <w:t>والوفودُ</w:t>
      </w:r>
      <w:r w:rsidRPr="0066125E">
        <w:rPr>
          <w:rFonts w:cs="Arial"/>
          <w:sz w:val="28"/>
          <w:szCs w:val="28"/>
          <w:rtl/>
        </w:rPr>
        <w:t xml:space="preserve"> </w:t>
      </w:r>
      <w:r w:rsidRPr="0066125E">
        <w:rPr>
          <w:rFonts w:cs="Arial" w:hint="cs"/>
          <w:sz w:val="28"/>
          <w:szCs w:val="28"/>
          <w:rtl/>
        </w:rPr>
        <w:t>الذين</w:t>
      </w:r>
      <w:r w:rsidRPr="0066125E">
        <w:rPr>
          <w:rFonts w:cs="Arial"/>
          <w:sz w:val="28"/>
          <w:szCs w:val="28"/>
          <w:rtl/>
        </w:rPr>
        <w:t xml:space="preserve"> </w:t>
      </w:r>
      <w:r w:rsidRPr="0066125E">
        <w:rPr>
          <w:rFonts w:cs="Arial" w:hint="cs"/>
          <w:sz w:val="28"/>
          <w:szCs w:val="28"/>
          <w:rtl/>
        </w:rPr>
        <w:t>جاؤوا</w:t>
      </w:r>
      <w:r w:rsidRPr="0066125E">
        <w:rPr>
          <w:rFonts w:cs="Arial"/>
          <w:sz w:val="28"/>
          <w:szCs w:val="28"/>
          <w:rtl/>
        </w:rPr>
        <w:t xml:space="preserve"> </w:t>
      </w:r>
      <w:r w:rsidRPr="0066125E">
        <w:rPr>
          <w:rFonts w:cs="Arial" w:hint="cs"/>
          <w:sz w:val="28"/>
          <w:szCs w:val="28"/>
          <w:rtl/>
        </w:rPr>
        <w:t>لِيُسْلِمُوا</w:t>
      </w:r>
      <w:r w:rsidRPr="0066125E">
        <w:rPr>
          <w:rFonts w:cs="Arial"/>
          <w:sz w:val="28"/>
          <w:szCs w:val="28"/>
          <w:rtl/>
        </w:rPr>
        <w:t xml:space="preserve"> </w:t>
      </w:r>
      <w:r w:rsidRPr="0066125E">
        <w:rPr>
          <w:rFonts w:cs="Arial" w:hint="cs"/>
          <w:sz w:val="28"/>
          <w:szCs w:val="28"/>
          <w:rtl/>
        </w:rPr>
        <w:t>ويَذْهَبُوا</w:t>
      </w:r>
      <w:r w:rsidRPr="0066125E">
        <w:rPr>
          <w:rFonts w:cs="Arial"/>
          <w:sz w:val="28"/>
          <w:szCs w:val="28"/>
          <w:rtl/>
        </w:rPr>
        <w:t xml:space="preserve"> </w:t>
      </w:r>
      <w:r w:rsidRPr="0066125E">
        <w:rPr>
          <w:rFonts w:cs="Arial" w:hint="cs"/>
          <w:sz w:val="28"/>
          <w:szCs w:val="28"/>
          <w:rtl/>
        </w:rPr>
        <w:t>لم</w:t>
      </w:r>
      <w:r w:rsidRPr="0066125E">
        <w:rPr>
          <w:rFonts w:cs="Arial"/>
          <w:sz w:val="28"/>
          <w:szCs w:val="28"/>
          <w:rtl/>
        </w:rPr>
        <w:t xml:space="preserve"> </w:t>
      </w:r>
      <w:r w:rsidRPr="0066125E">
        <w:rPr>
          <w:rFonts w:cs="Arial" w:hint="cs"/>
          <w:sz w:val="28"/>
          <w:szCs w:val="28"/>
          <w:rtl/>
        </w:rPr>
        <w:t>يُؤمَروا</w:t>
      </w:r>
      <w:r w:rsidRPr="0066125E">
        <w:rPr>
          <w:rFonts w:cs="Arial"/>
          <w:sz w:val="28"/>
          <w:szCs w:val="28"/>
          <w:rtl/>
        </w:rPr>
        <w:t xml:space="preserve"> </w:t>
      </w:r>
      <w:r w:rsidRPr="0066125E">
        <w:rPr>
          <w:rFonts w:cs="Arial" w:hint="cs"/>
          <w:sz w:val="28"/>
          <w:szCs w:val="28"/>
          <w:rtl/>
        </w:rPr>
        <w:t>بشيءٍ</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ولو</w:t>
      </w:r>
      <w:r w:rsidRPr="0066125E">
        <w:rPr>
          <w:rFonts w:cs="Arial"/>
          <w:sz w:val="28"/>
          <w:szCs w:val="28"/>
          <w:rtl/>
        </w:rPr>
        <w:t xml:space="preserve"> </w:t>
      </w:r>
      <w:r w:rsidRPr="0066125E">
        <w:rPr>
          <w:rFonts w:cs="Arial" w:hint="cs"/>
          <w:sz w:val="28"/>
          <w:szCs w:val="28"/>
          <w:rtl/>
        </w:rPr>
        <w:t>أُمِرُوا،</w:t>
      </w:r>
      <w:r w:rsidRPr="0066125E">
        <w:rPr>
          <w:rFonts w:cs="Arial"/>
          <w:sz w:val="28"/>
          <w:szCs w:val="28"/>
          <w:rtl/>
        </w:rPr>
        <w:t xml:space="preserve"> </w:t>
      </w:r>
      <w:r w:rsidRPr="0066125E">
        <w:rPr>
          <w:rFonts w:cs="Arial" w:hint="cs"/>
          <w:sz w:val="28"/>
          <w:szCs w:val="28"/>
          <w:rtl/>
        </w:rPr>
        <w:t>فهو</w:t>
      </w:r>
      <w:r w:rsidRPr="0066125E">
        <w:rPr>
          <w:rFonts w:cs="Arial"/>
          <w:sz w:val="28"/>
          <w:szCs w:val="28"/>
          <w:rtl/>
        </w:rPr>
        <w:t xml:space="preserve"> </w:t>
      </w:r>
      <w:r w:rsidRPr="0066125E">
        <w:rPr>
          <w:rFonts w:cs="Arial" w:hint="cs"/>
          <w:sz w:val="28"/>
          <w:szCs w:val="28"/>
          <w:rtl/>
        </w:rPr>
        <w:t>أَبْقى</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أذهانِهم</w:t>
      </w:r>
      <w:r w:rsidRPr="0066125E">
        <w:rPr>
          <w:rFonts w:cs="Arial"/>
          <w:sz w:val="28"/>
          <w:szCs w:val="28"/>
          <w:rtl/>
        </w:rPr>
        <w:t xml:space="preserve"> </w:t>
      </w:r>
      <w:r w:rsidRPr="0066125E">
        <w:rPr>
          <w:rFonts w:cs="Arial" w:hint="cs"/>
          <w:sz w:val="28"/>
          <w:szCs w:val="28"/>
          <w:rtl/>
        </w:rPr>
        <w:t>وأَولى</w:t>
      </w:r>
      <w:r w:rsidRPr="0066125E">
        <w:rPr>
          <w:rFonts w:cs="Arial"/>
          <w:sz w:val="28"/>
          <w:szCs w:val="28"/>
          <w:rtl/>
        </w:rPr>
        <w:t xml:space="preserve"> </w:t>
      </w:r>
      <w:r w:rsidRPr="0066125E">
        <w:rPr>
          <w:rFonts w:cs="Arial" w:hint="cs"/>
          <w:sz w:val="28"/>
          <w:szCs w:val="28"/>
          <w:rtl/>
        </w:rPr>
        <w:t>بالذِّكْرِ؛</w:t>
      </w:r>
      <w:r w:rsidRPr="0066125E">
        <w:rPr>
          <w:rFonts w:cs="Arial"/>
          <w:sz w:val="28"/>
          <w:szCs w:val="28"/>
          <w:rtl/>
        </w:rPr>
        <w:t xml:space="preserve"> </w:t>
      </w:r>
      <w:r w:rsidRPr="0066125E">
        <w:rPr>
          <w:rFonts w:cs="Arial" w:hint="cs"/>
          <w:sz w:val="28"/>
          <w:szCs w:val="28"/>
          <w:rtl/>
        </w:rPr>
        <w:t>لأنَّ</w:t>
      </w:r>
      <w:r w:rsidRPr="0066125E">
        <w:rPr>
          <w:rFonts w:cs="Arial"/>
          <w:sz w:val="28"/>
          <w:szCs w:val="28"/>
          <w:rtl/>
        </w:rPr>
        <w:t xml:space="preserve"> </w:t>
      </w:r>
      <w:r w:rsidRPr="0066125E">
        <w:rPr>
          <w:rFonts w:cs="Arial" w:hint="cs"/>
          <w:sz w:val="28"/>
          <w:szCs w:val="28"/>
          <w:rtl/>
        </w:rPr>
        <w:t>الذِّهْنَ</w:t>
      </w:r>
      <w:r w:rsidRPr="0066125E">
        <w:rPr>
          <w:rFonts w:cs="Arial"/>
          <w:sz w:val="28"/>
          <w:szCs w:val="28"/>
          <w:rtl/>
        </w:rPr>
        <w:t xml:space="preserve"> </w:t>
      </w:r>
      <w:r w:rsidRPr="0066125E">
        <w:rPr>
          <w:rFonts w:cs="Arial" w:hint="cs"/>
          <w:sz w:val="28"/>
          <w:szCs w:val="28"/>
          <w:rtl/>
        </w:rPr>
        <w:t>يَحفَظُ</w:t>
      </w:r>
      <w:r w:rsidRPr="0066125E">
        <w:rPr>
          <w:rFonts w:cs="Arial"/>
          <w:sz w:val="28"/>
          <w:szCs w:val="28"/>
          <w:rtl/>
        </w:rPr>
        <w:t xml:space="preserve"> </w:t>
      </w:r>
      <w:r w:rsidRPr="0066125E">
        <w:rPr>
          <w:rFonts w:cs="Arial" w:hint="cs"/>
          <w:sz w:val="28"/>
          <w:szCs w:val="28"/>
          <w:rtl/>
        </w:rPr>
        <w:t>أوَّلَ</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يُؤمَرُ</w:t>
      </w:r>
      <w:r w:rsidRPr="0066125E">
        <w:rPr>
          <w:rFonts w:cs="Arial"/>
          <w:sz w:val="28"/>
          <w:szCs w:val="28"/>
          <w:rtl/>
        </w:rPr>
        <w:t xml:space="preserve"> </w:t>
      </w:r>
      <w:r w:rsidRPr="0066125E">
        <w:rPr>
          <w:rFonts w:cs="Arial" w:hint="cs"/>
          <w:sz w:val="28"/>
          <w:szCs w:val="28"/>
          <w:rtl/>
        </w:rPr>
        <w:t>به</w:t>
      </w:r>
      <w:r w:rsidRPr="0066125E">
        <w:rPr>
          <w:rFonts w:cs="Arial"/>
          <w:sz w:val="28"/>
          <w:szCs w:val="28"/>
          <w:rtl/>
        </w:rPr>
        <w:t xml:space="preserve"> </w:t>
      </w:r>
      <w:r w:rsidRPr="0066125E">
        <w:rPr>
          <w:rFonts w:cs="Arial" w:hint="cs"/>
          <w:sz w:val="28"/>
          <w:szCs w:val="28"/>
          <w:rtl/>
        </w:rPr>
        <w:t>الإنسانُ</w:t>
      </w:r>
      <w:r w:rsidRPr="0066125E">
        <w:rPr>
          <w:rFonts w:cs="Arial"/>
          <w:sz w:val="28"/>
          <w:szCs w:val="28"/>
          <w:rtl/>
        </w:rPr>
        <w:t xml:space="preserve"> </w:t>
      </w:r>
      <w:r w:rsidRPr="0066125E">
        <w:rPr>
          <w:rFonts w:cs="Arial" w:hint="cs"/>
          <w:sz w:val="28"/>
          <w:szCs w:val="28"/>
          <w:rtl/>
        </w:rPr>
        <w:t>عندَ</w:t>
      </w:r>
      <w:r w:rsidRPr="0066125E">
        <w:rPr>
          <w:rFonts w:cs="Arial"/>
          <w:sz w:val="28"/>
          <w:szCs w:val="28"/>
          <w:rtl/>
        </w:rPr>
        <w:t xml:space="preserve"> </w:t>
      </w:r>
      <w:r w:rsidRPr="0066125E">
        <w:rPr>
          <w:rFonts w:cs="Arial" w:hint="cs"/>
          <w:sz w:val="28"/>
          <w:szCs w:val="28"/>
          <w:rtl/>
        </w:rPr>
        <w:t>تَحوُّلِه</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أعلَمُ</w:t>
      </w:r>
      <w:r w:rsidRPr="0066125E">
        <w:rPr>
          <w:rFonts w:cs="Arial"/>
          <w:sz w:val="28"/>
          <w:szCs w:val="28"/>
          <w:rtl/>
        </w:rPr>
        <w:t xml:space="preserve"> </w:t>
      </w:r>
      <w:r w:rsidRPr="0066125E">
        <w:rPr>
          <w:rFonts w:cs="Arial" w:hint="cs"/>
          <w:sz w:val="28"/>
          <w:szCs w:val="28"/>
          <w:rtl/>
        </w:rPr>
        <w:t>فيه</w:t>
      </w:r>
      <w:r w:rsidRPr="0066125E">
        <w:rPr>
          <w:rFonts w:cs="Arial"/>
          <w:sz w:val="28"/>
          <w:szCs w:val="28"/>
          <w:rtl/>
        </w:rPr>
        <w:t xml:space="preserve"> </w:t>
      </w:r>
      <w:r w:rsidRPr="0066125E">
        <w:rPr>
          <w:rFonts w:cs="Arial" w:hint="cs"/>
          <w:sz w:val="28"/>
          <w:szCs w:val="28"/>
          <w:rtl/>
        </w:rPr>
        <w:t>شيئًا</w:t>
      </w:r>
      <w:r w:rsidRPr="0066125E">
        <w:rPr>
          <w:rFonts w:cs="Arial"/>
          <w:sz w:val="28"/>
          <w:szCs w:val="28"/>
          <w:rtl/>
        </w:rPr>
        <w:t xml:space="preserve"> </w:t>
      </w:r>
      <w:r w:rsidRPr="0066125E">
        <w:rPr>
          <w:rFonts w:cs="Arial" w:hint="cs"/>
          <w:sz w:val="28"/>
          <w:szCs w:val="28"/>
          <w:rtl/>
        </w:rPr>
        <w:t>يَصِحُّ</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أحدٍ</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الخلفاءِ</w:t>
      </w:r>
      <w:r w:rsidRPr="0066125E">
        <w:rPr>
          <w:rFonts w:cs="Arial"/>
          <w:sz w:val="28"/>
          <w:szCs w:val="28"/>
          <w:rtl/>
        </w:rPr>
        <w:t xml:space="preserve"> </w:t>
      </w:r>
      <w:r w:rsidRPr="0066125E">
        <w:rPr>
          <w:rFonts w:cs="Arial" w:hint="cs"/>
          <w:sz w:val="28"/>
          <w:szCs w:val="28"/>
          <w:rtl/>
        </w:rPr>
        <w:t>الراشِدينَ</w:t>
      </w:r>
      <w:r w:rsidRPr="0066125E">
        <w:rPr>
          <w:rFonts w:cs="Arial"/>
          <w:sz w:val="28"/>
          <w:szCs w:val="28"/>
          <w:rtl/>
        </w:rPr>
        <w:t xml:space="preserve"> </w:t>
      </w:r>
      <w:r w:rsidRPr="0066125E">
        <w:rPr>
          <w:rFonts w:cs="Arial" w:hint="cs"/>
          <w:sz w:val="28"/>
          <w:szCs w:val="28"/>
          <w:rtl/>
        </w:rPr>
        <w:t>وفقهاءِ</w:t>
      </w:r>
      <w:r w:rsidRPr="0066125E">
        <w:rPr>
          <w:rFonts w:cs="Arial"/>
          <w:sz w:val="28"/>
          <w:szCs w:val="28"/>
          <w:rtl/>
        </w:rPr>
        <w:t xml:space="preserve"> </w:t>
      </w:r>
      <w:r w:rsidRPr="0066125E">
        <w:rPr>
          <w:rFonts w:cs="Arial" w:hint="cs"/>
          <w:sz w:val="28"/>
          <w:szCs w:val="28"/>
          <w:rtl/>
        </w:rPr>
        <w:t>الصحابةِ؛</w:t>
      </w:r>
      <w:r w:rsidRPr="0066125E">
        <w:rPr>
          <w:rFonts w:cs="Arial"/>
          <w:sz w:val="28"/>
          <w:szCs w:val="28"/>
          <w:rtl/>
        </w:rPr>
        <w:t xml:space="preserve"> </w:t>
      </w:r>
      <w:r w:rsidRPr="0066125E">
        <w:rPr>
          <w:rFonts w:cs="Arial" w:hint="cs"/>
          <w:sz w:val="28"/>
          <w:szCs w:val="28"/>
          <w:rtl/>
        </w:rPr>
        <w:t>أنَّه</w:t>
      </w:r>
      <w:r w:rsidRPr="0066125E">
        <w:rPr>
          <w:rFonts w:cs="Arial"/>
          <w:sz w:val="28"/>
          <w:szCs w:val="28"/>
          <w:rtl/>
        </w:rPr>
        <w:t xml:space="preserve"> </w:t>
      </w:r>
      <w:r w:rsidRPr="0066125E">
        <w:rPr>
          <w:rFonts w:cs="Arial" w:hint="cs"/>
          <w:sz w:val="28"/>
          <w:szCs w:val="28"/>
          <w:rtl/>
        </w:rPr>
        <w:t>أمَرَ</w:t>
      </w:r>
      <w:r w:rsidRPr="0066125E">
        <w:rPr>
          <w:rFonts w:cs="Arial"/>
          <w:sz w:val="28"/>
          <w:szCs w:val="28"/>
          <w:rtl/>
        </w:rPr>
        <w:t xml:space="preserve"> </w:t>
      </w:r>
      <w:r w:rsidRPr="0066125E">
        <w:rPr>
          <w:rFonts w:cs="Arial" w:hint="cs"/>
          <w:sz w:val="28"/>
          <w:szCs w:val="28"/>
          <w:rtl/>
        </w:rPr>
        <w:t>داخِلَ</w:t>
      </w:r>
      <w:r w:rsidRPr="0066125E">
        <w:rPr>
          <w:rFonts w:cs="Arial"/>
          <w:sz w:val="28"/>
          <w:szCs w:val="28"/>
          <w:rtl/>
        </w:rPr>
        <w:t xml:space="preserve"> </w:t>
      </w:r>
      <w:r w:rsidRPr="0066125E">
        <w:rPr>
          <w:rFonts w:cs="Arial" w:hint="cs"/>
          <w:sz w:val="28"/>
          <w:szCs w:val="28"/>
          <w:rtl/>
        </w:rPr>
        <w:t>الإسلامِ</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يَغتسِلَ</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قولُه</w:t>
      </w:r>
      <w:r w:rsidRPr="0066125E">
        <w:rPr>
          <w:rFonts w:cs="Arial"/>
          <w:sz w:val="28"/>
          <w:szCs w:val="28"/>
          <w:rtl/>
        </w:rPr>
        <w:t xml:space="preserve"> </w:t>
      </w:r>
      <w:r w:rsidRPr="0066125E">
        <w:rPr>
          <w:rFonts w:cs="Arial" w:hint="cs"/>
          <w:sz w:val="28"/>
          <w:szCs w:val="28"/>
          <w:rtl/>
        </w:rPr>
        <w:t>تعالى</w:t>
      </w:r>
      <w:r w:rsidRPr="0066125E">
        <w:rPr>
          <w:rFonts w:cs="Arial"/>
          <w:sz w:val="28"/>
          <w:szCs w:val="28"/>
          <w:rtl/>
        </w:rPr>
        <w:t>: {</w:t>
      </w:r>
      <w:r w:rsidRPr="0066125E">
        <w:rPr>
          <w:rFonts w:cs="Arial" w:hint="cs"/>
          <w:sz w:val="28"/>
          <w:szCs w:val="28"/>
          <w:rtl/>
        </w:rPr>
        <w:t>فَلاَ</w:t>
      </w:r>
      <w:r w:rsidRPr="0066125E">
        <w:rPr>
          <w:rFonts w:cs="Arial"/>
          <w:sz w:val="28"/>
          <w:szCs w:val="28"/>
          <w:rtl/>
        </w:rPr>
        <w:t xml:space="preserve"> </w:t>
      </w:r>
      <w:r w:rsidRPr="0066125E">
        <w:rPr>
          <w:rFonts w:cs="Arial" w:hint="cs"/>
          <w:sz w:val="28"/>
          <w:szCs w:val="28"/>
          <w:rtl/>
        </w:rPr>
        <w:t>يَقْرَبُوا</w:t>
      </w:r>
      <w:r w:rsidRPr="0066125E">
        <w:rPr>
          <w:rFonts w:cs="Arial"/>
          <w:sz w:val="28"/>
          <w:szCs w:val="28"/>
          <w:rtl/>
        </w:rPr>
        <w:t xml:space="preserve"> </w:t>
      </w:r>
      <w:r w:rsidRPr="0066125E">
        <w:rPr>
          <w:rFonts w:cs="Arial" w:hint="cs"/>
          <w:sz w:val="28"/>
          <w:szCs w:val="28"/>
          <w:rtl/>
        </w:rPr>
        <w:t>الْمَسْجِدَ</w:t>
      </w:r>
      <w:r w:rsidRPr="0066125E">
        <w:rPr>
          <w:rFonts w:cs="Arial"/>
          <w:sz w:val="28"/>
          <w:szCs w:val="28"/>
          <w:rtl/>
        </w:rPr>
        <w:t xml:space="preserve"> </w:t>
      </w:r>
      <w:r w:rsidRPr="0066125E">
        <w:rPr>
          <w:rFonts w:cs="Arial" w:hint="cs"/>
          <w:sz w:val="28"/>
          <w:szCs w:val="28"/>
          <w:rtl/>
        </w:rPr>
        <w:t>الْحَرَامَ</w:t>
      </w:r>
      <w:r w:rsidRPr="0066125E">
        <w:rPr>
          <w:rFonts w:cs="Arial"/>
          <w:sz w:val="28"/>
          <w:szCs w:val="28"/>
          <w:rtl/>
        </w:rPr>
        <w:t xml:space="preserve"> </w:t>
      </w:r>
      <w:r w:rsidRPr="0066125E">
        <w:rPr>
          <w:rFonts w:cs="Arial" w:hint="cs"/>
          <w:sz w:val="28"/>
          <w:szCs w:val="28"/>
          <w:rtl/>
        </w:rPr>
        <w:t>بَعْدَ</w:t>
      </w:r>
      <w:r w:rsidRPr="0066125E">
        <w:rPr>
          <w:rFonts w:cs="Arial"/>
          <w:sz w:val="28"/>
          <w:szCs w:val="28"/>
          <w:rtl/>
        </w:rPr>
        <w:t xml:space="preserve"> </w:t>
      </w:r>
      <w:r w:rsidRPr="0066125E">
        <w:rPr>
          <w:rFonts w:cs="Arial" w:hint="cs"/>
          <w:sz w:val="28"/>
          <w:szCs w:val="28"/>
          <w:rtl/>
        </w:rPr>
        <w:t>عَامِهِمْ</w:t>
      </w:r>
      <w:r w:rsidRPr="0066125E">
        <w:rPr>
          <w:rFonts w:cs="Arial"/>
          <w:sz w:val="28"/>
          <w:szCs w:val="28"/>
          <w:rtl/>
        </w:rPr>
        <w:t xml:space="preserve"> </w:t>
      </w:r>
      <w:r w:rsidRPr="0066125E">
        <w:rPr>
          <w:rFonts w:cs="Arial" w:hint="cs"/>
          <w:sz w:val="28"/>
          <w:szCs w:val="28"/>
          <w:rtl/>
        </w:rPr>
        <w:t>هَذَا</w:t>
      </w:r>
      <w:r w:rsidRPr="0066125E">
        <w:rPr>
          <w:rFonts w:cs="Arial"/>
          <w:sz w:val="28"/>
          <w:szCs w:val="28"/>
          <w:rtl/>
        </w:rPr>
        <w:t>} :</w:t>
      </w:r>
    </w:p>
    <w:p w:rsidR="0037592F" w:rsidRPr="0066125E" w:rsidRDefault="0037592F" w:rsidP="0037592F">
      <w:pPr>
        <w:bidi/>
        <w:jc w:val="both"/>
        <w:rPr>
          <w:sz w:val="28"/>
          <w:szCs w:val="28"/>
        </w:rPr>
      </w:pPr>
      <w:r w:rsidRPr="0066125E">
        <w:rPr>
          <w:rFonts w:cs="Arial" w:hint="cs"/>
          <w:sz w:val="28"/>
          <w:szCs w:val="28"/>
          <w:rtl/>
        </w:rPr>
        <w:t>حُكْمُ</w:t>
      </w:r>
      <w:r w:rsidRPr="0066125E">
        <w:rPr>
          <w:rFonts w:cs="Arial"/>
          <w:sz w:val="28"/>
          <w:szCs w:val="28"/>
          <w:rtl/>
        </w:rPr>
        <w:t xml:space="preserve"> </w:t>
      </w:r>
      <w:r w:rsidRPr="0066125E">
        <w:rPr>
          <w:rFonts w:cs="Arial" w:hint="cs"/>
          <w:sz w:val="28"/>
          <w:szCs w:val="28"/>
          <w:rtl/>
        </w:rPr>
        <w:t>دخولِ</w:t>
      </w:r>
      <w:r w:rsidRPr="0066125E">
        <w:rPr>
          <w:rFonts w:cs="Arial"/>
          <w:sz w:val="28"/>
          <w:szCs w:val="28"/>
          <w:rtl/>
        </w:rPr>
        <w:t xml:space="preserve"> </w:t>
      </w:r>
      <w:r w:rsidRPr="0066125E">
        <w:rPr>
          <w:rFonts w:cs="Arial" w:hint="cs"/>
          <w:sz w:val="28"/>
          <w:szCs w:val="28"/>
          <w:rtl/>
        </w:rPr>
        <w:t>الكافِرِ</w:t>
      </w:r>
      <w:r w:rsidRPr="0066125E">
        <w:rPr>
          <w:rFonts w:cs="Arial"/>
          <w:sz w:val="28"/>
          <w:szCs w:val="28"/>
          <w:rtl/>
        </w:rPr>
        <w:t xml:space="preserve"> </w:t>
      </w:r>
      <w:r w:rsidRPr="0066125E">
        <w:rPr>
          <w:rFonts w:cs="Arial" w:hint="cs"/>
          <w:sz w:val="28"/>
          <w:szCs w:val="28"/>
          <w:rtl/>
        </w:rPr>
        <w:t>للمساجِدِ</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ويتَّفِقُ</w:t>
      </w:r>
      <w:r w:rsidRPr="0066125E">
        <w:rPr>
          <w:rFonts w:cs="Arial"/>
          <w:sz w:val="28"/>
          <w:szCs w:val="28"/>
          <w:rtl/>
        </w:rPr>
        <w:t xml:space="preserve"> </w:t>
      </w:r>
      <w:r w:rsidRPr="0066125E">
        <w:rPr>
          <w:rFonts w:cs="Arial" w:hint="cs"/>
          <w:sz w:val="28"/>
          <w:szCs w:val="28"/>
          <w:rtl/>
        </w:rPr>
        <w:t>العلماءُ</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حُرْمةِ</w:t>
      </w:r>
      <w:r w:rsidRPr="0066125E">
        <w:rPr>
          <w:rFonts w:cs="Arial"/>
          <w:sz w:val="28"/>
          <w:szCs w:val="28"/>
          <w:rtl/>
        </w:rPr>
        <w:t xml:space="preserve"> </w:t>
      </w:r>
      <w:r w:rsidRPr="0066125E">
        <w:rPr>
          <w:rFonts w:cs="Arial" w:hint="cs"/>
          <w:sz w:val="28"/>
          <w:szCs w:val="28"/>
          <w:rtl/>
        </w:rPr>
        <w:t>الإقامةِ</w:t>
      </w:r>
      <w:r w:rsidRPr="0066125E">
        <w:rPr>
          <w:rFonts w:cs="Arial"/>
          <w:sz w:val="28"/>
          <w:szCs w:val="28"/>
          <w:rtl/>
        </w:rPr>
        <w:t xml:space="preserve"> </w:t>
      </w:r>
      <w:r w:rsidRPr="0066125E">
        <w:rPr>
          <w:rFonts w:cs="Arial" w:hint="cs"/>
          <w:sz w:val="28"/>
          <w:szCs w:val="28"/>
          <w:rtl/>
        </w:rPr>
        <w:t>للكافرِ</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المسجدِ</w:t>
      </w:r>
      <w:r w:rsidRPr="0066125E">
        <w:rPr>
          <w:rFonts w:cs="Arial"/>
          <w:sz w:val="28"/>
          <w:szCs w:val="28"/>
          <w:rtl/>
        </w:rPr>
        <w:t xml:space="preserve"> </w:t>
      </w:r>
      <w:r w:rsidRPr="0066125E">
        <w:rPr>
          <w:rFonts w:cs="Arial" w:hint="cs"/>
          <w:sz w:val="28"/>
          <w:szCs w:val="28"/>
          <w:rtl/>
        </w:rPr>
        <w:t>الحرامِ؛</w:t>
      </w:r>
      <w:r w:rsidRPr="0066125E">
        <w:rPr>
          <w:rFonts w:cs="Arial"/>
          <w:sz w:val="28"/>
          <w:szCs w:val="28"/>
          <w:rtl/>
        </w:rPr>
        <w:t xml:space="preserve"> </w:t>
      </w:r>
      <w:r w:rsidRPr="0066125E">
        <w:rPr>
          <w:rFonts w:cs="Arial" w:hint="cs"/>
          <w:sz w:val="28"/>
          <w:szCs w:val="28"/>
          <w:rtl/>
        </w:rPr>
        <w:t>فلا</w:t>
      </w:r>
      <w:r w:rsidRPr="0066125E">
        <w:rPr>
          <w:rFonts w:cs="Arial"/>
          <w:sz w:val="28"/>
          <w:szCs w:val="28"/>
          <w:rtl/>
        </w:rPr>
        <w:t xml:space="preserve"> </w:t>
      </w:r>
      <w:r w:rsidRPr="0066125E">
        <w:rPr>
          <w:rFonts w:cs="Arial" w:hint="cs"/>
          <w:sz w:val="28"/>
          <w:szCs w:val="28"/>
          <w:rtl/>
        </w:rPr>
        <w:t>يَتَّخِذُهُ</w:t>
      </w:r>
      <w:r w:rsidRPr="0066125E">
        <w:rPr>
          <w:rFonts w:cs="Arial"/>
          <w:sz w:val="28"/>
          <w:szCs w:val="28"/>
          <w:rtl/>
        </w:rPr>
        <w:t xml:space="preserve"> </w:t>
      </w:r>
      <w:r w:rsidRPr="0066125E">
        <w:rPr>
          <w:rFonts w:cs="Arial" w:hint="cs"/>
          <w:sz w:val="28"/>
          <w:szCs w:val="28"/>
          <w:rtl/>
        </w:rPr>
        <w:t>سُكْنَى</w:t>
      </w:r>
      <w:r w:rsidRPr="0066125E">
        <w:rPr>
          <w:rFonts w:cs="Arial"/>
          <w:sz w:val="28"/>
          <w:szCs w:val="28"/>
          <w:rtl/>
        </w:rPr>
        <w:t xml:space="preserve"> </w:t>
      </w:r>
      <w:r w:rsidRPr="0066125E">
        <w:rPr>
          <w:rFonts w:cs="Arial" w:hint="cs"/>
          <w:sz w:val="28"/>
          <w:szCs w:val="28"/>
          <w:rtl/>
        </w:rPr>
        <w:t>ومُقَامًا</w:t>
      </w:r>
      <w:r w:rsidRPr="0066125E">
        <w:rPr>
          <w:rFonts w:cs="Arial"/>
          <w:sz w:val="28"/>
          <w:szCs w:val="28"/>
          <w:rtl/>
        </w:rPr>
        <w:t xml:space="preserve"> </w:t>
      </w:r>
      <w:r w:rsidRPr="0066125E">
        <w:rPr>
          <w:rFonts w:cs="Arial" w:hint="cs"/>
          <w:sz w:val="28"/>
          <w:szCs w:val="28"/>
          <w:rtl/>
        </w:rPr>
        <w:t>كسائرِ</w:t>
      </w:r>
      <w:r w:rsidRPr="0066125E">
        <w:rPr>
          <w:rFonts w:cs="Arial"/>
          <w:sz w:val="28"/>
          <w:szCs w:val="28"/>
          <w:rtl/>
        </w:rPr>
        <w:t xml:space="preserve"> </w:t>
      </w:r>
      <w:r w:rsidRPr="0066125E">
        <w:rPr>
          <w:rFonts w:cs="Arial" w:hint="cs"/>
          <w:sz w:val="28"/>
          <w:szCs w:val="28"/>
          <w:rtl/>
        </w:rPr>
        <w:t>الأرضِ؛</w:t>
      </w:r>
      <w:r w:rsidRPr="0066125E">
        <w:rPr>
          <w:rFonts w:cs="Arial"/>
          <w:sz w:val="28"/>
          <w:szCs w:val="28"/>
          <w:rtl/>
        </w:rPr>
        <w:t xml:space="preserve"> </w:t>
      </w:r>
      <w:r w:rsidRPr="0066125E">
        <w:rPr>
          <w:rFonts w:cs="Arial" w:hint="cs"/>
          <w:sz w:val="28"/>
          <w:szCs w:val="28"/>
          <w:rtl/>
        </w:rPr>
        <w:t>لظاهرِ</w:t>
      </w:r>
      <w:r w:rsidRPr="0066125E">
        <w:rPr>
          <w:rFonts w:cs="Arial"/>
          <w:sz w:val="28"/>
          <w:szCs w:val="28"/>
          <w:rtl/>
        </w:rPr>
        <w:t xml:space="preserve"> </w:t>
      </w:r>
      <w:r w:rsidRPr="0066125E">
        <w:rPr>
          <w:rFonts w:cs="Arial" w:hint="cs"/>
          <w:sz w:val="28"/>
          <w:szCs w:val="28"/>
          <w:rtl/>
        </w:rPr>
        <w:t>الآيةِ،</w:t>
      </w:r>
      <w:r w:rsidRPr="0066125E">
        <w:rPr>
          <w:rFonts w:cs="Arial"/>
          <w:sz w:val="28"/>
          <w:szCs w:val="28"/>
          <w:rtl/>
        </w:rPr>
        <w:t xml:space="preserve"> </w:t>
      </w:r>
      <w:r w:rsidRPr="0066125E">
        <w:rPr>
          <w:rFonts w:cs="Arial" w:hint="cs"/>
          <w:sz w:val="28"/>
          <w:szCs w:val="28"/>
          <w:rtl/>
        </w:rPr>
        <w:t>وإنَّما</w:t>
      </w:r>
      <w:r w:rsidRPr="0066125E">
        <w:rPr>
          <w:rFonts w:cs="Arial"/>
          <w:sz w:val="28"/>
          <w:szCs w:val="28"/>
          <w:rtl/>
        </w:rPr>
        <w:t xml:space="preserve"> </w:t>
      </w:r>
      <w:r w:rsidRPr="0066125E">
        <w:rPr>
          <w:rFonts w:cs="Arial" w:hint="cs"/>
          <w:sz w:val="28"/>
          <w:szCs w:val="28"/>
          <w:rtl/>
        </w:rPr>
        <w:t>خِلافُهم</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مرورِ</w:t>
      </w:r>
      <w:r w:rsidRPr="0066125E">
        <w:rPr>
          <w:rFonts w:cs="Arial"/>
          <w:sz w:val="28"/>
          <w:szCs w:val="28"/>
          <w:rtl/>
        </w:rPr>
        <w:t xml:space="preserve"> </w:t>
      </w:r>
      <w:r w:rsidRPr="0066125E">
        <w:rPr>
          <w:rFonts w:cs="Arial" w:hint="cs"/>
          <w:sz w:val="28"/>
          <w:szCs w:val="28"/>
          <w:rtl/>
        </w:rPr>
        <w:t>الكافرِ</w:t>
      </w:r>
      <w:r w:rsidRPr="0066125E">
        <w:rPr>
          <w:rFonts w:cs="Arial"/>
          <w:sz w:val="28"/>
          <w:szCs w:val="28"/>
          <w:rtl/>
        </w:rPr>
        <w:t xml:space="preserve"> </w:t>
      </w:r>
      <w:r w:rsidRPr="0066125E">
        <w:rPr>
          <w:rFonts w:cs="Arial" w:hint="cs"/>
          <w:sz w:val="28"/>
          <w:szCs w:val="28"/>
          <w:rtl/>
        </w:rPr>
        <w:t>وعُبُورِه،</w:t>
      </w:r>
      <w:r w:rsidRPr="0066125E">
        <w:rPr>
          <w:rFonts w:cs="Arial"/>
          <w:sz w:val="28"/>
          <w:szCs w:val="28"/>
          <w:rtl/>
        </w:rPr>
        <w:t xml:space="preserve"> </w:t>
      </w:r>
      <w:r w:rsidRPr="0066125E">
        <w:rPr>
          <w:rFonts w:cs="Arial" w:hint="cs"/>
          <w:sz w:val="28"/>
          <w:szCs w:val="28"/>
          <w:rtl/>
        </w:rPr>
        <w:t>وأكثرُ</w:t>
      </w:r>
      <w:r w:rsidRPr="0066125E">
        <w:rPr>
          <w:rFonts w:cs="Arial"/>
          <w:sz w:val="28"/>
          <w:szCs w:val="28"/>
          <w:rtl/>
        </w:rPr>
        <w:t xml:space="preserve"> </w:t>
      </w:r>
      <w:r w:rsidRPr="0066125E">
        <w:rPr>
          <w:rFonts w:cs="Arial" w:hint="cs"/>
          <w:sz w:val="28"/>
          <w:szCs w:val="28"/>
          <w:rtl/>
        </w:rPr>
        <w:t>السَّلَفِ</w:t>
      </w:r>
      <w:r w:rsidRPr="0066125E">
        <w:rPr>
          <w:rFonts w:cs="Arial"/>
          <w:sz w:val="28"/>
          <w:szCs w:val="28"/>
          <w:rtl/>
        </w:rPr>
        <w:t xml:space="preserve"> </w:t>
      </w:r>
      <w:r w:rsidRPr="0066125E">
        <w:rPr>
          <w:rFonts w:cs="Arial" w:hint="cs"/>
          <w:sz w:val="28"/>
          <w:szCs w:val="28"/>
          <w:rtl/>
        </w:rPr>
        <w:t>والفقهاءِ</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المنعِ،</w:t>
      </w:r>
      <w:r w:rsidRPr="0066125E">
        <w:rPr>
          <w:rFonts w:cs="Arial"/>
          <w:sz w:val="28"/>
          <w:szCs w:val="28"/>
          <w:rtl/>
        </w:rPr>
        <w:t xml:space="preserve"> </w:t>
      </w: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جوَّز</w:t>
      </w:r>
      <w:r w:rsidRPr="0066125E">
        <w:rPr>
          <w:rFonts w:cs="Arial"/>
          <w:sz w:val="28"/>
          <w:szCs w:val="28"/>
          <w:rtl/>
        </w:rPr>
        <w:t xml:space="preserve"> </w:t>
      </w:r>
      <w:r w:rsidRPr="0066125E">
        <w:rPr>
          <w:rFonts w:cs="Arial" w:hint="cs"/>
          <w:sz w:val="28"/>
          <w:szCs w:val="28"/>
          <w:rtl/>
        </w:rPr>
        <w:t>أبو</w:t>
      </w:r>
      <w:r w:rsidRPr="0066125E">
        <w:rPr>
          <w:rFonts w:cs="Arial"/>
          <w:sz w:val="28"/>
          <w:szCs w:val="28"/>
          <w:rtl/>
        </w:rPr>
        <w:t xml:space="preserve"> </w:t>
      </w:r>
      <w:r w:rsidRPr="0066125E">
        <w:rPr>
          <w:rFonts w:cs="Arial" w:hint="cs"/>
          <w:sz w:val="28"/>
          <w:szCs w:val="28"/>
          <w:rtl/>
        </w:rPr>
        <w:t>حنيفةَ</w:t>
      </w:r>
      <w:r w:rsidRPr="0066125E">
        <w:rPr>
          <w:rFonts w:cs="Arial"/>
          <w:sz w:val="28"/>
          <w:szCs w:val="28"/>
          <w:rtl/>
        </w:rPr>
        <w:t xml:space="preserve"> </w:t>
      </w:r>
      <w:r w:rsidRPr="0066125E">
        <w:rPr>
          <w:rFonts w:cs="Arial" w:hint="cs"/>
          <w:sz w:val="28"/>
          <w:szCs w:val="28"/>
          <w:rtl/>
        </w:rPr>
        <w:t>دخولَ</w:t>
      </w:r>
      <w:r w:rsidRPr="0066125E">
        <w:rPr>
          <w:rFonts w:cs="Arial"/>
          <w:sz w:val="28"/>
          <w:szCs w:val="28"/>
          <w:rtl/>
        </w:rPr>
        <w:t xml:space="preserve"> </w:t>
      </w:r>
      <w:r w:rsidRPr="0066125E">
        <w:rPr>
          <w:rFonts w:cs="Arial" w:hint="cs"/>
          <w:sz w:val="28"/>
          <w:szCs w:val="28"/>
          <w:rtl/>
        </w:rPr>
        <w:t>الذِّمِّيِّ</w:t>
      </w:r>
      <w:r w:rsidRPr="0066125E">
        <w:rPr>
          <w:rFonts w:cs="Arial"/>
          <w:sz w:val="28"/>
          <w:szCs w:val="28"/>
          <w:rtl/>
        </w:rPr>
        <w:t>.</w:t>
      </w:r>
    </w:p>
    <w:p w:rsidR="0037592F" w:rsidRDefault="0037592F" w:rsidP="0037592F">
      <w:pPr>
        <w:bidi/>
        <w:jc w:val="both"/>
        <w:rPr>
          <w:rFonts w:cs="Arial"/>
          <w:sz w:val="28"/>
          <w:szCs w:val="28"/>
          <w:rtl/>
        </w:rPr>
      </w:pPr>
      <w:r w:rsidRPr="0066125E">
        <w:rPr>
          <w:rFonts w:cs="Arial" w:hint="cs"/>
          <w:sz w:val="28"/>
          <w:szCs w:val="28"/>
          <w:rtl/>
        </w:rPr>
        <w:t>وللمسجِدِ</w:t>
      </w:r>
      <w:r w:rsidRPr="0066125E">
        <w:rPr>
          <w:rFonts w:cs="Arial"/>
          <w:sz w:val="28"/>
          <w:szCs w:val="28"/>
          <w:rtl/>
        </w:rPr>
        <w:t xml:space="preserve"> </w:t>
      </w:r>
      <w:r w:rsidRPr="0066125E">
        <w:rPr>
          <w:rFonts w:cs="Arial" w:hint="cs"/>
          <w:sz w:val="28"/>
          <w:szCs w:val="28"/>
          <w:rtl/>
        </w:rPr>
        <w:t>الحرامِ</w:t>
      </w:r>
      <w:r w:rsidRPr="0066125E">
        <w:rPr>
          <w:rFonts w:cs="Arial"/>
          <w:sz w:val="28"/>
          <w:szCs w:val="28"/>
          <w:rtl/>
        </w:rPr>
        <w:t xml:space="preserve"> </w:t>
      </w:r>
      <w:r w:rsidRPr="0066125E">
        <w:rPr>
          <w:rFonts w:cs="Arial" w:hint="cs"/>
          <w:sz w:val="28"/>
          <w:szCs w:val="28"/>
          <w:rtl/>
        </w:rPr>
        <w:t>تعظيمٌ</w:t>
      </w:r>
      <w:r w:rsidRPr="0066125E">
        <w:rPr>
          <w:rFonts w:cs="Arial"/>
          <w:sz w:val="28"/>
          <w:szCs w:val="28"/>
          <w:rtl/>
        </w:rPr>
        <w:t xml:space="preserve"> </w:t>
      </w:r>
      <w:r w:rsidRPr="0066125E">
        <w:rPr>
          <w:rFonts w:cs="Arial" w:hint="cs"/>
          <w:sz w:val="28"/>
          <w:szCs w:val="28"/>
          <w:rtl/>
        </w:rPr>
        <w:t>وخصيصةٌ</w:t>
      </w:r>
      <w:r w:rsidRPr="0066125E">
        <w:rPr>
          <w:rFonts w:cs="Arial"/>
          <w:sz w:val="28"/>
          <w:szCs w:val="28"/>
          <w:rtl/>
        </w:rPr>
        <w:t xml:space="preserve"> </w:t>
      </w:r>
      <w:r w:rsidRPr="0066125E">
        <w:rPr>
          <w:rFonts w:cs="Arial" w:hint="cs"/>
          <w:sz w:val="28"/>
          <w:szCs w:val="28"/>
          <w:rtl/>
        </w:rPr>
        <w:t>ليسَتْ</w:t>
      </w:r>
      <w:r w:rsidRPr="0066125E">
        <w:rPr>
          <w:rFonts w:cs="Arial"/>
          <w:sz w:val="28"/>
          <w:szCs w:val="28"/>
          <w:rtl/>
        </w:rPr>
        <w:t xml:space="preserve"> </w:t>
      </w:r>
      <w:r w:rsidRPr="0066125E">
        <w:rPr>
          <w:rFonts w:cs="Arial" w:hint="cs"/>
          <w:sz w:val="28"/>
          <w:szCs w:val="28"/>
          <w:rtl/>
        </w:rPr>
        <w:t>لغيرِهِ</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المساجدِ</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الأرضِ؛</w:t>
      </w:r>
      <w:r w:rsidRPr="0066125E">
        <w:rPr>
          <w:rFonts w:cs="Arial"/>
          <w:sz w:val="28"/>
          <w:szCs w:val="28"/>
          <w:rtl/>
        </w:rPr>
        <w:t xml:space="preserve"> </w:t>
      </w:r>
      <w:r w:rsidRPr="0066125E">
        <w:rPr>
          <w:rFonts w:cs="Arial" w:hint="cs"/>
          <w:sz w:val="28"/>
          <w:szCs w:val="28"/>
          <w:rtl/>
        </w:rPr>
        <w:t>وذلك</w:t>
      </w:r>
      <w:r w:rsidRPr="0066125E">
        <w:rPr>
          <w:rFonts w:cs="Arial"/>
          <w:sz w:val="28"/>
          <w:szCs w:val="28"/>
          <w:rtl/>
        </w:rPr>
        <w:t xml:space="preserve"> </w:t>
      </w:r>
      <w:r w:rsidRPr="0066125E">
        <w:rPr>
          <w:rFonts w:cs="Arial" w:hint="cs"/>
          <w:sz w:val="28"/>
          <w:szCs w:val="28"/>
          <w:rtl/>
        </w:rPr>
        <w:t>لأنَّ</w:t>
      </w:r>
      <w:r w:rsidRPr="0066125E">
        <w:rPr>
          <w:rFonts w:cs="Arial"/>
          <w:sz w:val="28"/>
          <w:szCs w:val="28"/>
          <w:rtl/>
        </w:rPr>
        <w:t xml:space="preserve"> </w:t>
      </w:r>
      <w:r w:rsidRPr="0066125E">
        <w:rPr>
          <w:rFonts w:cs="Arial" w:hint="cs"/>
          <w:sz w:val="28"/>
          <w:szCs w:val="28"/>
          <w:rtl/>
        </w:rPr>
        <w:t>فيه</w:t>
      </w:r>
      <w:r w:rsidRPr="0066125E">
        <w:rPr>
          <w:rFonts w:cs="Arial"/>
          <w:sz w:val="28"/>
          <w:szCs w:val="28"/>
          <w:rtl/>
        </w:rPr>
        <w:t xml:space="preserve"> </w:t>
      </w:r>
      <w:r w:rsidRPr="0066125E">
        <w:rPr>
          <w:rFonts w:cs="Arial" w:hint="cs"/>
          <w:sz w:val="28"/>
          <w:szCs w:val="28"/>
          <w:rtl/>
        </w:rPr>
        <w:t>مَناسِكَ</w:t>
      </w:r>
      <w:r w:rsidRPr="0066125E">
        <w:rPr>
          <w:rFonts w:cs="Arial"/>
          <w:sz w:val="28"/>
          <w:szCs w:val="28"/>
          <w:rtl/>
        </w:rPr>
        <w:t xml:space="preserve"> </w:t>
      </w:r>
      <w:r w:rsidRPr="0066125E">
        <w:rPr>
          <w:rFonts w:cs="Arial" w:hint="cs"/>
          <w:sz w:val="28"/>
          <w:szCs w:val="28"/>
          <w:rtl/>
        </w:rPr>
        <w:t>وعبادةً</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تصِحُّ</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غيرِه،</w:t>
      </w:r>
      <w:r w:rsidRPr="0066125E">
        <w:rPr>
          <w:rFonts w:cs="Arial"/>
          <w:sz w:val="28"/>
          <w:szCs w:val="28"/>
          <w:rtl/>
        </w:rPr>
        <w:t xml:space="preserve"> </w:t>
      </w:r>
      <w:r w:rsidRPr="0066125E">
        <w:rPr>
          <w:rFonts w:cs="Arial" w:hint="cs"/>
          <w:sz w:val="28"/>
          <w:szCs w:val="28"/>
          <w:rtl/>
        </w:rPr>
        <w:t>ولأنَّه</w:t>
      </w:r>
      <w:r w:rsidRPr="0066125E">
        <w:rPr>
          <w:rFonts w:cs="Arial"/>
          <w:sz w:val="28"/>
          <w:szCs w:val="28"/>
          <w:rtl/>
        </w:rPr>
        <w:t xml:space="preserve"> </w:t>
      </w:r>
      <w:r w:rsidRPr="0066125E">
        <w:rPr>
          <w:rFonts w:cs="Arial" w:hint="cs"/>
          <w:sz w:val="28"/>
          <w:szCs w:val="28"/>
          <w:rtl/>
        </w:rPr>
        <w:t>معظَّمٌ</w:t>
      </w:r>
      <w:r w:rsidRPr="0066125E">
        <w:rPr>
          <w:rFonts w:cs="Arial"/>
          <w:sz w:val="28"/>
          <w:szCs w:val="28"/>
          <w:rtl/>
        </w:rPr>
        <w:t xml:space="preserve"> </w:t>
      </w:r>
      <w:r w:rsidRPr="0066125E">
        <w:rPr>
          <w:rFonts w:cs="Arial" w:hint="cs"/>
          <w:sz w:val="28"/>
          <w:szCs w:val="28"/>
          <w:rtl/>
        </w:rPr>
        <w:t>عندَ</w:t>
      </w:r>
      <w:r w:rsidRPr="0066125E">
        <w:rPr>
          <w:rFonts w:cs="Arial"/>
          <w:sz w:val="28"/>
          <w:szCs w:val="28"/>
          <w:rtl/>
        </w:rPr>
        <w:t xml:space="preserve"> </w:t>
      </w:r>
      <w:r w:rsidRPr="0066125E">
        <w:rPr>
          <w:rFonts w:cs="Arial" w:hint="cs"/>
          <w:sz w:val="28"/>
          <w:szCs w:val="28"/>
          <w:rtl/>
        </w:rPr>
        <w:t>كثيرٍ</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أهلِ</w:t>
      </w:r>
      <w:r w:rsidRPr="0066125E">
        <w:rPr>
          <w:rFonts w:cs="Arial"/>
          <w:sz w:val="28"/>
          <w:szCs w:val="28"/>
          <w:rtl/>
        </w:rPr>
        <w:t xml:space="preserve"> </w:t>
      </w:r>
      <w:r w:rsidRPr="0066125E">
        <w:rPr>
          <w:rFonts w:cs="Arial" w:hint="cs"/>
          <w:sz w:val="28"/>
          <w:szCs w:val="28"/>
          <w:rtl/>
        </w:rPr>
        <w:t>الكتابِ</w:t>
      </w:r>
      <w:r w:rsidRPr="0066125E">
        <w:rPr>
          <w:rFonts w:cs="Arial"/>
          <w:sz w:val="28"/>
          <w:szCs w:val="28"/>
          <w:rtl/>
        </w:rPr>
        <w:t xml:space="preserve"> </w:t>
      </w:r>
      <w:r w:rsidRPr="0066125E">
        <w:rPr>
          <w:rFonts w:cs="Arial" w:hint="cs"/>
          <w:sz w:val="28"/>
          <w:szCs w:val="28"/>
          <w:rtl/>
        </w:rPr>
        <w:t>والمشرِكينَ</w:t>
      </w:r>
      <w:r w:rsidRPr="0066125E">
        <w:rPr>
          <w:rFonts w:cs="Arial"/>
          <w:sz w:val="28"/>
          <w:szCs w:val="28"/>
          <w:rtl/>
        </w:rPr>
        <w:t xml:space="preserve"> </w:t>
      </w:r>
      <w:r w:rsidRPr="0066125E">
        <w:rPr>
          <w:rFonts w:cs="Arial" w:hint="cs"/>
          <w:sz w:val="28"/>
          <w:szCs w:val="28"/>
          <w:rtl/>
        </w:rPr>
        <w:t>بخلافِ</w:t>
      </w:r>
      <w:r w:rsidRPr="0066125E">
        <w:rPr>
          <w:rFonts w:cs="Arial"/>
          <w:sz w:val="28"/>
          <w:szCs w:val="28"/>
          <w:rtl/>
        </w:rPr>
        <w:t xml:space="preserve"> </w:t>
      </w:r>
      <w:r w:rsidRPr="0066125E">
        <w:rPr>
          <w:rFonts w:cs="Arial" w:hint="cs"/>
          <w:sz w:val="28"/>
          <w:szCs w:val="28"/>
          <w:rtl/>
        </w:rPr>
        <w:t>مسجدِ</w:t>
      </w:r>
      <w:r w:rsidRPr="0066125E">
        <w:rPr>
          <w:rFonts w:cs="Arial"/>
          <w:sz w:val="28"/>
          <w:szCs w:val="28"/>
          <w:rtl/>
        </w:rPr>
        <w:t xml:space="preserve"> </w:t>
      </w:r>
      <w:r w:rsidRPr="0066125E">
        <w:rPr>
          <w:rFonts w:cs="Arial" w:hint="cs"/>
          <w:sz w:val="28"/>
          <w:szCs w:val="28"/>
          <w:rtl/>
        </w:rPr>
        <w:t>المدينةِ،</w:t>
      </w:r>
      <w:r w:rsidRPr="0066125E">
        <w:rPr>
          <w:rFonts w:cs="Arial"/>
          <w:sz w:val="28"/>
          <w:szCs w:val="28"/>
          <w:rtl/>
        </w:rPr>
        <w:t xml:space="preserve"> </w:t>
      </w:r>
      <w:r w:rsidRPr="0066125E">
        <w:rPr>
          <w:rFonts w:cs="Arial" w:hint="cs"/>
          <w:sz w:val="28"/>
          <w:szCs w:val="28"/>
          <w:rtl/>
        </w:rPr>
        <w:t>ولهم</w:t>
      </w:r>
      <w:r w:rsidRPr="0066125E">
        <w:rPr>
          <w:rFonts w:cs="Arial"/>
          <w:sz w:val="28"/>
          <w:szCs w:val="28"/>
          <w:rtl/>
        </w:rPr>
        <w:t xml:space="preserve"> </w:t>
      </w:r>
      <w:r w:rsidRPr="0066125E">
        <w:rPr>
          <w:rFonts w:cs="Arial" w:hint="cs"/>
          <w:sz w:val="28"/>
          <w:szCs w:val="28"/>
          <w:rtl/>
        </w:rPr>
        <w:t>فيه</w:t>
      </w:r>
      <w:r w:rsidRPr="0066125E">
        <w:rPr>
          <w:rFonts w:cs="Arial"/>
          <w:sz w:val="28"/>
          <w:szCs w:val="28"/>
          <w:rtl/>
        </w:rPr>
        <w:t xml:space="preserve"> </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ـــــــــــــــــــــــــــــــــــــــــــــــــــــــــــــــــــــــ</w:t>
      </w:r>
    </w:p>
    <w:p w:rsidR="0037592F" w:rsidRPr="008864C6" w:rsidRDefault="0037592F" w:rsidP="0037592F">
      <w:pPr>
        <w:pStyle w:val="ListParagraph"/>
        <w:numPr>
          <w:ilvl w:val="0"/>
          <w:numId w:val="130"/>
        </w:numPr>
        <w:bidi/>
        <w:jc w:val="both"/>
        <w:rPr>
          <w:rFonts w:cs="Arial"/>
          <w:sz w:val="28"/>
          <w:szCs w:val="28"/>
          <w:rtl/>
        </w:rPr>
      </w:pPr>
      <w:r w:rsidRPr="0066125E">
        <w:rPr>
          <w:rFonts w:cs="Arial" w:hint="cs"/>
          <w:sz w:val="28"/>
          <w:szCs w:val="28"/>
          <w:rtl/>
        </w:rPr>
        <w:t>أخرجه</w:t>
      </w:r>
      <w:r w:rsidRPr="0066125E">
        <w:rPr>
          <w:rFonts w:cs="Arial"/>
          <w:sz w:val="28"/>
          <w:szCs w:val="28"/>
          <w:rtl/>
        </w:rPr>
        <w:t xml:space="preserve"> </w:t>
      </w:r>
      <w:r w:rsidRPr="0066125E">
        <w:rPr>
          <w:rFonts w:cs="Arial" w:hint="cs"/>
          <w:sz w:val="28"/>
          <w:szCs w:val="28"/>
          <w:rtl/>
        </w:rPr>
        <w:t>الطبراني</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المعجم</w:t>
      </w:r>
      <w:r w:rsidRPr="0066125E">
        <w:rPr>
          <w:rFonts w:cs="Arial"/>
          <w:sz w:val="28"/>
          <w:szCs w:val="28"/>
          <w:rtl/>
        </w:rPr>
        <w:t xml:space="preserve"> </w:t>
      </w:r>
      <w:r w:rsidRPr="0066125E">
        <w:rPr>
          <w:rFonts w:cs="Arial" w:hint="cs"/>
          <w:sz w:val="28"/>
          <w:szCs w:val="28"/>
          <w:rtl/>
        </w:rPr>
        <w:t>الكبير</w:t>
      </w:r>
      <w:r w:rsidRPr="0066125E">
        <w:rPr>
          <w:rFonts w:cs="Arial" w:hint="eastAsia"/>
          <w:sz w:val="28"/>
          <w:szCs w:val="28"/>
          <w:rtl/>
        </w:rPr>
        <w:t>»</w:t>
      </w:r>
      <w:r w:rsidRPr="0066125E">
        <w:rPr>
          <w:rFonts w:cs="Arial"/>
          <w:sz w:val="28"/>
          <w:szCs w:val="28"/>
          <w:rtl/>
        </w:rPr>
        <w:t xml:space="preserve"> (19 /14) (20).</w:t>
      </w:r>
    </w:p>
    <w:p w:rsidR="0037592F" w:rsidRDefault="0037592F" w:rsidP="0037592F">
      <w:pPr>
        <w:rPr>
          <w:rFonts w:cs="Arial"/>
          <w:sz w:val="28"/>
          <w:szCs w:val="28"/>
        </w:rPr>
      </w:pPr>
      <w:r>
        <w:rPr>
          <w:rFonts w:cs="Arial"/>
          <w:sz w:val="28"/>
          <w:szCs w:val="28"/>
          <w:rtl/>
        </w:rPr>
        <w:br w:type="page"/>
      </w:r>
    </w:p>
    <w:p w:rsidR="0037592F" w:rsidRPr="0066125E" w:rsidRDefault="0037592F" w:rsidP="0037592F">
      <w:pPr>
        <w:bidi/>
        <w:jc w:val="both"/>
        <w:rPr>
          <w:sz w:val="28"/>
          <w:szCs w:val="28"/>
        </w:rPr>
      </w:pPr>
      <w:r w:rsidRPr="0066125E">
        <w:rPr>
          <w:rFonts w:cs="Arial" w:hint="cs"/>
          <w:sz w:val="28"/>
          <w:szCs w:val="28"/>
          <w:rtl/>
        </w:rPr>
        <w:t>مطمَعٌ</w:t>
      </w:r>
      <w:r w:rsidRPr="0066125E">
        <w:rPr>
          <w:rFonts w:cs="Arial"/>
          <w:sz w:val="28"/>
          <w:szCs w:val="28"/>
          <w:rtl/>
        </w:rPr>
        <w:t xml:space="preserve"> </w:t>
      </w:r>
      <w:r w:rsidRPr="0066125E">
        <w:rPr>
          <w:rFonts w:cs="Arial" w:hint="cs"/>
          <w:sz w:val="28"/>
          <w:szCs w:val="28"/>
          <w:rtl/>
        </w:rPr>
        <w:t>ورغبةٌ</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إظهارِ</w:t>
      </w:r>
      <w:r w:rsidRPr="0066125E">
        <w:rPr>
          <w:rFonts w:cs="Arial"/>
          <w:sz w:val="28"/>
          <w:szCs w:val="28"/>
          <w:rtl/>
        </w:rPr>
        <w:t xml:space="preserve"> </w:t>
      </w:r>
      <w:r w:rsidRPr="0066125E">
        <w:rPr>
          <w:rFonts w:cs="Arial" w:hint="cs"/>
          <w:sz w:val="28"/>
          <w:szCs w:val="28"/>
          <w:rtl/>
        </w:rPr>
        <w:t>العبادةِ،</w:t>
      </w:r>
      <w:r w:rsidRPr="0066125E">
        <w:rPr>
          <w:rFonts w:cs="Arial"/>
          <w:sz w:val="28"/>
          <w:szCs w:val="28"/>
          <w:rtl/>
        </w:rPr>
        <w:t xml:space="preserve"> </w:t>
      </w:r>
      <w:r w:rsidRPr="0066125E">
        <w:rPr>
          <w:rFonts w:cs="Arial" w:hint="cs"/>
          <w:sz w:val="28"/>
          <w:szCs w:val="28"/>
          <w:rtl/>
        </w:rPr>
        <w:t>فمُنِعُوا</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وشُدِّدَ</w:t>
      </w:r>
      <w:r w:rsidRPr="0066125E">
        <w:rPr>
          <w:rFonts w:cs="Arial"/>
          <w:sz w:val="28"/>
          <w:szCs w:val="28"/>
          <w:rtl/>
        </w:rPr>
        <w:t xml:space="preserve"> </w:t>
      </w:r>
      <w:r w:rsidRPr="0066125E">
        <w:rPr>
          <w:rFonts w:cs="Arial" w:hint="cs"/>
          <w:sz w:val="28"/>
          <w:szCs w:val="28"/>
          <w:rtl/>
        </w:rPr>
        <w:t>عليهم،</w:t>
      </w:r>
      <w:r w:rsidRPr="0066125E">
        <w:rPr>
          <w:rFonts w:cs="Arial"/>
          <w:sz w:val="28"/>
          <w:szCs w:val="28"/>
          <w:rtl/>
        </w:rPr>
        <w:t xml:space="preserve"> </w:t>
      </w:r>
      <w:r w:rsidRPr="0066125E">
        <w:rPr>
          <w:rFonts w:cs="Arial" w:hint="cs"/>
          <w:sz w:val="28"/>
          <w:szCs w:val="28"/>
          <w:rtl/>
        </w:rPr>
        <w:t>فجاءتِ</w:t>
      </w:r>
      <w:r w:rsidRPr="0066125E">
        <w:rPr>
          <w:rFonts w:cs="Arial"/>
          <w:sz w:val="28"/>
          <w:szCs w:val="28"/>
          <w:rtl/>
        </w:rPr>
        <w:t xml:space="preserve"> </w:t>
      </w:r>
      <w:r w:rsidRPr="0066125E">
        <w:rPr>
          <w:rFonts w:cs="Arial" w:hint="cs"/>
          <w:sz w:val="28"/>
          <w:szCs w:val="28"/>
          <w:rtl/>
        </w:rPr>
        <w:t>الآيةُ</w:t>
      </w:r>
      <w:r w:rsidRPr="0066125E">
        <w:rPr>
          <w:rFonts w:cs="Arial"/>
          <w:sz w:val="28"/>
          <w:szCs w:val="28"/>
          <w:rtl/>
        </w:rPr>
        <w:t xml:space="preserve"> </w:t>
      </w:r>
      <w:r w:rsidRPr="0066125E">
        <w:rPr>
          <w:rFonts w:cs="Arial" w:hint="cs"/>
          <w:sz w:val="28"/>
          <w:szCs w:val="28"/>
          <w:rtl/>
        </w:rPr>
        <w:t>بالنصِّ</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بالتحريمِ،</w:t>
      </w:r>
      <w:r w:rsidRPr="0066125E">
        <w:rPr>
          <w:rFonts w:cs="Arial"/>
          <w:sz w:val="28"/>
          <w:szCs w:val="28"/>
          <w:rtl/>
        </w:rPr>
        <w:t xml:space="preserve"> </w:t>
      </w:r>
      <w:r w:rsidRPr="0066125E">
        <w:rPr>
          <w:rFonts w:cs="Arial" w:hint="cs"/>
          <w:sz w:val="28"/>
          <w:szCs w:val="28"/>
          <w:rtl/>
        </w:rPr>
        <w:t>ولأنَّه</w:t>
      </w:r>
      <w:r w:rsidRPr="0066125E">
        <w:rPr>
          <w:rFonts w:cs="Arial"/>
          <w:sz w:val="28"/>
          <w:szCs w:val="28"/>
          <w:rtl/>
        </w:rPr>
        <w:t xml:space="preserve"> </w:t>
      </w:r>
      <w:r w:rsidRPr="0066125E">
        <w:rPr>
          <w:rFonts w:cs="Arial" w:hint="cs"/>
          <w:sz w:val="28"/>
          <w:szCs w:val="28"/>
          <w:rtl/>
        </w:rPr>
        <w:t>قِبْلةُ</w:t>
      </w:r>
      <w:r w:rsidRPr="0066125E">
        <w:rPr>
          <w:rFonts w:cs="Arial"/>
          <w:sz w:val="28"/>
          <w:szCs w:val="28"/>
          <w:rtl/>
        </w:rPr>
        <w:t xml:space="preserve"> </w:t>
      </w:r>
      <w:r w:rsidRPr="0066125E">
        <w:rPr>
          <w:rFonts w:cs="Arial" w:hint="cs"/>
          <w:sz w:val="28"/>
          <w:szCs w:val="28"/>
          <w:rtl/>
        </w:rPr>
        <w:t>المُسلِمينَ،</w:t>
      </w:r>
      <w:r w:rsidRPr="0066125E">
        <w:rPr>
          <w:rFonts w:cs="Arial"/>
          <w:sz w:val="28"/>
          <w:szCs w:val="28"/>
          <w:rtl/>
        </w:rPr>
        <w:t xml:space="preserve"> </w:t>
      </w:r>
      <w:r w:rsidRPr="0066125E">
        <w:rPr>
          <w:rFonts w:cs="Arial" w:hint="cs"/>
          <w:sz w:val="28"/>
          <w:szCs w:val="28"/>
          <w:rtl/>
        </w:rPr>
        <w:t>والحَدَثُ</w:t>
      </w:r>
      <w:r w:rsidRPr="0066125E">
        <w:rPr>
          <w:rFonts w:cs="Arial"/>
          <w:sz w:val="28"/>
          <w:szCs w:val="28"/>
          <w:rtl/>
        </w:rPr>
        <w:t xml:space="preserve"> </w:t>
      </w:r>
      <w:r w:rsidRPr="0066125E">
        <w:rPr>
          <w:rFonts w:cs="Arial" w:hint="cs"/>
          <w:sz w:val="28"/>
          <w:szCs w:val="28"/>
          <w:rtl/>
        </w:rPr>
        <w:t>فيه</w:t>
      </w:r>
      <w:r w:rsidRPr="0066125E">
        <w:rPr>
          <w:rFonts w:cs="Arial"/>
          <w:sz w:val="28"/>
          <w:szCs w:val="28"/>
          <w:rtl/>
        </w:rPr>
        <w:t xml:space="preserve"> </w:t>
      </w:r>
      <w:r w:rsidRPr="0066125E">
        <w:rPr>
          <w:rFonts w:cs="Arial" w:hint="cs"/>
          <w:sz w:val="28"/>
          <w:szCs w:val="28"/>
          <w:rtl/>
        </w:rPr>
        <w:t>ليس</w:t>
      </w:r>
      <w:r w:rsidRPr="0066125E">
        <w:rPr>
          <w:rFonts w:cs="Arial"/>
          <w:sz w:val="28"/>
          <w:szCs w:val="28"/>
          <w:rtl/>
        </w:rPr>
        <w:t xml:space="preserve"> </w:t>
      </w:r>
      <w:r w:rsidRPr="0066125E">
        <w:rPr>
          <w:rFonts w:cs="Arial" w:hint="cs"/>
          <w:sz w:val="28"/>
          <w:szCs w:val="28"/>
          <w:rtl/>
        </w:rPr>
        <w:t>كغَيْرِهِ،</w:t>
      </w:r>
      <w:r w:rsidRPr="0066125E">
        <w:rPr>
          <w:rFonts w:cs="Arial"/>
          <w:sz w:val="28"/>
          <w:szCs w:val="28"/>
          <w:rtl/>
        </w:rPr>
        <w:t xml:space="preserve"> </w:t>
      </w:r>
      <w:r w:rsidRPr="0066125E">
        <w:rPr>
          <w:rFonts w:cs="Arial" w:hint="cs"/>
          <w:sz w:val="28"/>
          <w:szCs w:val="28"/>
          <w:rtl/>
        </w:rPr>
        <w:t>فوجَبَ</w:t>
      </w:r>
      <w:r w:rsidRPr="0066125E">
        <w:rPr>
          <w:rFonts w:cs="Arial"/>
          <w:sz w:val="28"/>
          <w:szCs w:val="28"/>
          <w:rtl/>
        </w:rPr>
        <w:t xml:space="preserve"> </w:t>
      </w:r>
      <w:r w:rsidRPr="0066125E">
        <w:rPr>
          <w:rFonts w:cs="Arial" w:hint="cs"/>
          <w:sz w:val="28"/>
          <w:szCs w:val="28"/>
          <w:rtl/>
        </w:rPr>
        <w:t>صِيانتُهُ</w:t>
      </w:r>
      <w:r w:rsidRPr="0066125E">
        <w:rPr>
          <w:rFonts w:cs="Arial"/>
          <w:sz w:val="28"/>
          <w:szCs w:val="28"/>
          <w:rtl/>
        </w:rPr>
        <w:t xml:space="preserve"> </w:t>
      </w:r>
      <w:r w:rsidRPr="0066125E">
        <w:rPr>
          <w:rFonts w:cs="Arial" w:hint="cs"/>
          <w:sz w:val="28"/>
          <w:szCs w:val="28"/>
          <w:rtl/>
        </w:rPr>
        <w:t>وتعظيمُه</w:t>
      </w:r>
      <w:r w:rsidRPr="0066125E">
        <w:rPr>
          <w:rFonts w:cs="Arial"/>
          <w:sz w:val="28"/>
          <w:szCs w:val="28"/>
          <w:rtl/>
        </w:rPr>
        <w:t>.</w:t>
      </w:r>
    </w:p>
    <w:p w:rsidR="0037592F" w:rsidRDefault="0037592F" w:rsidP="0037592F">
      <w:pPr>
        <w:bidi/>
        <w:jc w:val="both"/>
        <w:rPr>
          <w:rFonts w:cs="Arial"/>
          <w:sz w:val="28"/>
          <w:szCs w:val="28"/>
          <w:rtl/>
        </w:rPr>
      </w:pPr>
      <w:r w:rsidRPr="0066125E">
        <w:rPr>
          <w:rFonts w:cs="Arial" w:hint="cs"/>
          <w:sz w:val="28"/>
          <w:szCs w:val="28"/>
          <w:rtl/>
        </w:rPr>
        <w:t>واختُلِفَ</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تعميمِ</w:t>
      </w:r>
      <w:r w:rsidRPr="0066125E">
        <w:rPr>
          <w:rFonts w:cs="Arial"/>
          <w:sz w:val="28"/>
          <w:szCs w:val="28"/>
          <w:rtl/>
        </w:rPr>
        <w:t xml:space="preserve"> </w:t>
      </w:r>
      <w:r w:rsidRPr="0066125E">
        <w:rPr>
          <w:rFonts w:cs="Arial" w:hint="cs"/>
          <w:sz w:val="28"/>
          <w:szCs w:val="28"/>
          <w:rtl/>
        </w:rPr>
        <w:t>النَّهْيِ</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سائرِ</w:t>
      </w:r>
      <w:r w:rsidRPr="0066125E">
        <w:rPr>
          <w:rFonts w:cs="Arial"/>
          <w:sz w:val="28"/>
          <w:szCs w:val="28"/>
          <w:rtl/>
        </w:rPr>
        <w:t xml:space="preserve"> </w:t>
      </w:r>
      <w:r w:rsidRPr="0066125E">
        <w:rPr>
          <w:rFonts w:cs="Arial" w:hint="cs"/>
          <w:sz w:val="28"/>
          <w:szCs w:val="28"/>
          <w:rtl/>
        </w:rPr>
        <w:t>مساجدِ</w:t>
      </w:r>
      <w:r w:rsidRPr="0066125E">
        <w:rPr>
          <w:rFonts w:cs="Arial"/>
          <w:sz w:val="28"/>
          <w:szCs w:val="28"/>
          <w:rtl/>
        </w:rPr>
        <w:t xml:space="preserve"> </w:t>
      </w:r>
      <w:r w:rsidRPr="0066125E">
        <w:rPr>
          <w:rFonts w:cs="Arial" w:hint="cs"/>
          <w:sz w:val="28"/>
          <w:szCs w:val="28"/>
          <w:rtl/>
        </w:rPr>
        <w:t>الأرضِ،</w:t>
      </w:r>
      <w:r w:rsidRPr="0066125E">
        <w:rPr>
          <w:rFonts w:cs="Arial"/>
          <w:sz w:val="28"/>
          <w:szCs w:val="28"/>
          <w:rtl/>
        </w:rPr>
        <w:t xml:space="preserve"> </w:t>
      </w:r>
      <w:r w:rsidRPr="0066125E">
        <w:rPr>
          <w:rFonts w:cs="Arial" w:hint="cs"/>
          <w:sz w:val="28"/>
          <w:szCs w:val="28"/>
          <w:rtl/>
        </w:rPr>
        <w:t>وبالتعميمِ</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عمرُ</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عبدِ</w:t>
      </w:r>
      <w:r w:rsidRPr="0066125E">
        <w:rPr>
          <w:rFonts w:cs="Arial"/>
          <w:sz w:val="28"/>
          <w:szCs w:val="28"/>
          <w:rtl/>
        </w:rPr>
        <w:t xml:space="preserve"> </w:t>
      </w:r>
      <w:r w:rsidRPr="0066125E">
        <w:rPr>
          <w:rFonts w:cs="Arial" w:hint="cs"/>
          <w:sz w:val="28"/>
          <w:szCs w:val="28"/>
          <w:rtl/>
        </w:rPr>
        <w:t>العزيزِ</w:t>
      </w:r>
      <w:r w:rsidRPr="0066125E">
        <w:rPr>
          <w:rFonts w:cs="Arial"/>
          <w:sz w:val="28"/>
          <w:szCs w:val="28"/>
          <w:rtl/>
        </w:rPr>
        <w:t xml:space="preserve"> </w:t>
      </w:r>
      <w:r w:rsidRPr="0066125E">
        <w:rPr>
          <w:rFonts w:cs="Arial" w:hint="cs"/>
          <w:sz w:val="28"/>
          <w:szCs w:val="28"/>
          <w:rtl/>
        </w:rPr>
        <w:t>ومالكٌ؛</w:t>
      </w:r>
      <w:r w:rsidRPr="0066125E">
        <w:rPr>
          <w:rFonts w:cs="Arial"/>
          <w:sz w:val="28"/>
          <w:szCs w:val="28"/>
          <w:rtl/>
        </w:rPr>
        <w:t xml:space="preserve"> </w:t>
      </w:r>
      <w:r w:rsidRPr="0066125E">
        <w:rPr>
          <w:rFonts w:cs="Arial" w:hint="cs"/>
          <w:sz w:val="28"/>
          <w:szCs w:val="28"/>
          <w:rtl/>
        </w:rPr>
        <w:t>فقد</w:t>
      </w:r>
      <w:r w:rsidRPr="0066125E">
        <w:rPr>
          <w:rFonts w:cs="Arial"/>
          <w:sz w:val="28"/>
          <w:szCs w:val="28"/>
          <w:rtl/>
        </w:rPr>
        <w:t xml:space="preserve"> </w:t>
      </w:r>
      <w:r w:rsidRPr="0066125E">
        <w:rPr>
          <w:rFonts w:cs="Arial" w:hint="cs"/>
          <w:sz w:val="28"/>
          <w:szCs w:val="28"/>
          <w:rtl/>
        </w:rPr>
        <w:t>روى</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جَريرٍ،</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أبي</w:t>
      </w:r>
      <w:r w:rsidRPr="0066125E">
        <w:rPr>
          <w:rFonts w:cs="Arial"/>
          <w:sz w:val="28"/>
          <w:szCs w:val="28"/>
          <w:rtl/>
        </w:rPr>
        <w:t xml:space="preserve"> </w:t>
      </w:r>
      <w:r w:rsidRPr="0066125E">
        <w:rPr>
          <w:rFonts w:cs="Arial" w:hint="cs"/>
          <w:sz w:val="28"/>
          <w:szCs w:val="28"/>
          <w:rtl/>
        </w:rPr>
        <w:t>عمرٍو؛</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عمرَ</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عبدِ</w:t>
      </w:r>
      <w:r w:rsidRPr="0066125E">
        <w:rPr>
          <w:rFonts w:cs="Arial"/>
          <w:sz w:val="28"/>
          <w:szCs w:val="28"/>
          <w:rtl/>
        </w:rPr>
        <w:t xml:space="preserve"> </w:t>
      </w:r>
      <w:r w:rsidRPr="0066125E">
        <w:rPr>
          <w:rFonts w:cs="Arial" w:hint="cs"/>
          <w:sz w:val="28"/>
          <w:szCs w:val="28"/>
          <w:rtl/>
        </w:rPr>
        <w:t>العزيزِ</w:t>
      </w:r>
      <w:r w:rsidRPr="0066125E">
        <w:rPr>
          <w:rFonts w:cs="Arial"/>
          <w:sz w:val="28"/>
          <w:szCs w:val="28"/>
          <w:rtl/>
        </w:rPr>
        <w:t xml:space="preserve"> </w:t>
      </w:r>
      <w:r w:rsidRPr="0066125E">
        <w:rPr>
          <w:rFonts w:cs="Arial" w:hint="cs"/>
          <w:sz w:val="28"/>
          <w:szCs w:val="28"/>
          <w:rtl/>
        </w:rPr>
        <w:t>كتَبَ</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امنَعُوا</w:t>
      </w:r>
      <w:r w:rsidRPr="0066125E">
        <w:rPr>
          <w:rFonts w:cs="Arial"/>
          <w:sz w:val="28"/>
          <w:szCs w:val="28"/>
          <w:rtl/>
        </w:rPr>
        <w:t xml:space="preserve"> </w:t>
      </w:r>
      <w:r w:rsidRPr="0066125E">
        <w:rPr>
          <w:rFonts w:cs="Arial" w:hint="cs"/>
          <w:sz w:val="28"/>
          <w:szCs w:val="28"/>
          <w:rtl/>
        </w:rPr>
        <w:t>اليهودَ</w:t>
      </w:r>
      <w:r w:rsidRPr="0066125E">
        <w:rPr>
          <w:rFonts w:cs="Arial"/>
          <w:sz w:val="28"/>
          <w:szCs w:val="28"/>
          <w:rtl/>
        </w:rPr>
        <w:t xml:space="preserve"> </w:t>
      </w:r>
      <w:r w:rsidRPr="0066125E">
        <w:rPr>
          <w:rFonts w:cs="Arial" w:hint="cs"/>
          <w:sz w:val="28"/>
          <w:szCs w:val="28"/>
          <w:rtl/>
        </w:rPr>
        <w:t>والنَّصَارى</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دخولِ</w:t>
      </w:r>
      <w:r w:rsidRPr="0066125E">
        <w:rPr>
          <w:rFonts w:cs="Arial"/>
          <w:sz w:val="28"/>
          <w:szCs w:val="28"/>
          <w:rtl/>
        </w:rPr>
        <w:t xml:space="preserve"> </w:t>
      </w:r>
      <w:r w:rsidRPr="0066125E">
        <w:rPr>
          <w:rFonts w:cs="Arial" w:hint="cs"/>
          <w:sz w:val="28"/>
          <w:szCs w:val="28"/>
          <w:rtl/>
        </w:rPr>
        <w:t>مساجدِ</w:t>
      </w:r>
      <w:r w:rsidRPr="0066125E">
        <w:rPr>
          <w:rFonts w:cs="Arial"/>
          <w:sz w:val="28"/>
          <w:szCs w:val="28"/>
          <w:rtl/>
        </w:rPr>
        <w:t xml:space="preserve"> </w:t>
      </w:r>
      <w:r w:rsidRPr="0066125E">
        <w:rPr>
          <w:rFonts w:cs="Arial" w:hint="cs"/>
          <w:sz w:val="28"/>
          <w:szCs w:val="28"/>
          <w:rtl/>
        </w:rPr>
        <w:t>المُسلِمينَ؛</w:t>
      </w:r>
      <w:r w:rsidRPr="0066125E">
        <w:rPr>
          <w:rFonts w:cs="Arial"/>
          <w:sz w:val="28"/>
          <w:szCs w:val="28"/>
          <w:rtl/>
        </w:rPr>
        <w:t xml:space="preserve"> </w:t>
      </w:r>
      <w:r w:rsidRPr="0066125E">
        <w:rPr>
          <w:rFonts w:cs="Arial" w:hint="cs"/>
          <w:sz w:val="28"/>
          <w:szCs w:val="28"/>
          <w:rtl/>
        </w:rPr>
        <w:t>وأتْبَعَ</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نهيِهِ</w:t>
      </w:r>
      <w:r w:rsidRPr="0066125E">
        <w:rPr>
          <w:rFonts w:cs="Arial"/>
          <w:sz w:val="28"/>
          <w:szCs w:val="28"/>
          <w:rtl/>
        </w:rPr>
        <w:t xml:space="preserve"> </w:t>
      </w:r>
      <w:r w:rsidRPr="0066125E">
        <w:rPr>
          <w:rFonts w:cs="Arial" w:hint="cs"/>
          <w:sz w:val="28"/>
          <w:szCs w:val="28"/>
          <w:rtl/>
        </w:rPr>
        <w:t>قولَ</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w:t>
      </w:r>
      <w:r w:rsidRPr="0066125E">
        <w:rPr>
          <w:rFonts w:cs="Arial" w:hint="cs"/>
          <w:sz w:val="28"/>
          <w:szCs w:val="28"/>
          <w:rtl/>
        </w:rPr>
        <w:t>إِنَّمَا</w:t>
      </w:r>
      <w:r w:rsidRPr="0066125E">
        <w:rPr>
          <w:rFonts w:cs="Arial"/>
          <w:sz w:val="28"/>
          <w:szCs w:val="28"/>
          <w:rtl/>
        </w:rPr>
        <w:t xml:space="preserve"> </w:t>
      </w:r>
      <w:r w:rsidRPr="0066125E">
        <w:rPr>
          <w:rFonts w:cs="Arial" w:hint="cs"/>
          <w:sz w:val="28"/>
          <w:szCs w:val="28"/>
          <w:rtl/>
        </w:rPr>
        <w:t>الْمُشْرِكُونَ</w:t>
      </w:r>
      <w:r w:rsidRPr="0066125E">
        <w:rPr>
          <w:rFonts w:cs="Arial"/>
          <w:sz w:val="28"/>
          <w:szCs w:val="28"/>
          <w:rtl/>
        </w:rPr>
        <w:t xml:space="preserve"> </w:t>
      </w:r>
      <w:r w:rsidRPr="0066125E">
        <w:rPr>
          <w:rFonts w:cs="Arial" w:hint="cs"/>
          <w:sz w:val="28"/>
          <w:szCs w:val="28"/>
          <w:rtl/>
        </w:rPr>
        <w:t>نَجَسٌ</w:t>
      </w:r>
      <w:r w:rsidRPr="0066125E">
        <w:rPr>
          <w:rFonts w:cs="Arial"/>
          <w:sz w:val="28"/>
          <w:szCs w:val="28"/>
          <w:rtl/>
        </w:rPr>
        <w:t xml:space="preserve">} </w:t>
      </w:r>
      <w:r>
        <w:rPr>
          <w:rFonts w:cs="Arial" w:hint="cs"/>
          <w:sz w:val="28"/>
          <w:szCs w:val="28"/>
          <w:rtl/>
        </w:rPr>
        <w:t>(1).</w:t>
      </w:r>
    </w:p>
    <w:p w:rsidR="0037592F" w:rsidRPr="0066125E" w:rsidRDefault="0037592F" w:rsidP="0037592F">
      <w:pPr>
        <w:bidi/>
        <w:jc w:val="both"/>
        <w:rPr>
          <w:sz w:val="28"/>
          <w:szCs w:val="28"/>
        </w:rPr>
      </w:pPr>
      <w:r w:rsidRPr="0066125E">
        <w:rPr>
          <w:rFonts w:cs="Arial" w:hint="cs"/>
          <w:sz w:val="28"/>
          <w:szCs w:val="28"/>
          <w:rtl/>
        </w:rPr>
        <w:t>ولم</w:t>
      </w:r>
      <w:r w:rsidRPr="0066125E">
        <w:rPr>
          <w:rFonts w:cs="Arial"/>
          <w:sz w:val="28"/>
          <w:szCs w:val="28"/>
          <w:rtl/>
        </w:rPr>
        <w:t xml:space="preserve"> </w:t>
      </w:r>
      <w:r w:rsidRPr="0066125E">
        <w:rPr>
          <w:rFonts w:cs="Arial" w:hint="cs"/>
          <w:sz w:val="28"/>
          <w:szCs w:val="28"/>
          <w:rtl/>
        </w:rPr>
        <w:t>يَقُلْ</w:t>
      </w:r>
      <w:r w:rsidRPr="0066125E">
        <w:rPr>
          <w:rFonts w:cs="Arial"/>
          <w:sz w:val="28"/>
          <w:szCs w:val="28"/>
          <w:rtl/>
        </w:rPr>
        <w:t xml:space="preserve"> </w:t>
      </w:r>
      <w:r w:rsidRPr="0066125E">
        <w:rPr>
          <w:rFonts w:cs="Arial" w:hint="cs"/>
          <w:sz w:val="28"/>
          <w:szCs w:val="28"/>
          <w:rtl/>
        </w:rPr>
        <w:t>بالتعميمِ</w:t>
      </w:r>
      <w:r w:rsidRPr="0066125E">
        <w:rPr>
          <w:rFonts w:cs="Arial"/>
          <w:sz w:val="28"/>
          <w:szCs w:val="28"/>
          <w:rtl/>
        </w:rPr>
        <w:t xml:space="preserve"> </w:t>
      </w:r>
      <w:r w:rsidRPr="0066125E">
        <w:rPr>
          <w:rFonts w:cs="Arial" w:hint="cs"/>
          <w:sz w:val="28"/>
          <w:szCs w:val="28"/>
          <w:rtl/>
        </w:rPr>
        <w:t>الشافعيُّ</w:t>
      </w:r>
      <w:r w:rsidRPr="0066125E">
        <w:rPr>
          <w:rFonts w:cs="Arial"/>
          <w:sz w:val="28"/>
          <w:szCs w:val="28"/>
          <w:rtl/>
        </w:rPr>
        <w:t xml:space="preserve"> </w:t>
      </w:r>
      <w:r w:rsidRPr="0066125E">
        <w:rPr>
          <w:rFonts w:cs="Arial" w:hint="cs"/>
          <w:sz w:val="28"/>
          <w:szCs w:val="28"/>
          <w:rtl/>
        </w:rPr>
        <w:t>وجماعةٌ؛</w:t>
      </w:r>
      <w:r w:rsidRPr="0066125E">
        <w:rPr>
          <w:rFonts w:cs="Arial"/>
          <w:sz w:val="28"/>
          <w:szCs w:val="28"/>
          <w:rtl/>
        </w:rPr>
        <w:t xml:space="preserve"> </w:t>
      </w:r>
      <w:r w:rsidRPr="0066125E">
        <w:rPr>
          <w:rFonts w:cs="Arial" w:hint="cs"/>
          <w:sz w:val="28"/>
          <w:szCs w:val="28"/>
          <w:rtl/>
        </w:rPr>
        <w:t>فقد</w:t>
      </w:r>
      <w:r w:rsidRPr="0066125E">
        <w:rPr>
          <w:rFonts w:cs="Arial"/>
          <w:sz w:val="28"/>
          <w:szCs w:val="28"/>
          <w:rtl/>
        </w:rPr>
        <w:t xml:space="preserve"> </w:t>
      </w:r>
      <w:r w:rsidRPr="0066125E">
        <w:rPr>
          <w:rFonts w:cs="Arial" w:hint="cs"/>
          <w:sz w:val="28"/>
          <w:szCs w:val="28"/>
          <w:rtl/>
        </w:rPr>
        <w:t>أجازَ</w:t>
      </w:r>
      <w:r w:rsidRPr="0066125E">
        <w:rPr>
          <w:rFonts w:cs="Arial"/>
          <w:sz w:val="28"/>
          <w:szCs w:val="28"/>
          <w:rtl/>
        </w:rPr>
        <w:t xml:space="preserve"> </w:t>
      </w:r>
      <w:r w:rsidRPr="0066125E">
        <w:rPr>
          <w:rFonts w:cs="Arial" w:hint="cs"/>
          <w:sz w:val="28"/>
          <w:szCs w:val="28"/>
          <w:rtl/>
        </w:rPr>
        <w:t>الدخولَ</w:t>
      </w:r>
      <w:r w:rsidRPr="0066125E">
        <w:rPr>
          <w:rFonts w:cs="Arial"/>
          <w:sz w:val="28"/>
          <w:szCs w:val="28"/>
          <w:rtl/>
        </w:rPr>
        <w:t xml:space="preserve"> </w:t>
      </w:r>
      <w:r w:rsidRPr="0066125E">
        <w:rPr>
          <w:rFonts w:cs="Arial" w:hint="cs"/>
          <w:sz w:val="28"/>
          <w:szCs w:val="28"/>
          <w:rtl/>
        </w:rPr>
        <w:t>بإذنِ</w:t>
      </w:r>
      <w:r w:rsidRPr="0066125E">
        <w:rPr>
          <w:rFonts w:cs="Arial"/>
          <w:sz w:val="28"/>
          <w:szCs w:val="28"/>
          <w:rtl/>
        </w:rPr>
        <w:t xml:space="preserve"> </w:t>
      </w:r>
      <w:r w:rsidRPr="0066125E">
        <w:rPr>
          <w:rFonts w:cs="Arial" w:hint="cs"/>
          <w:sz w:val="28"/>
          <w:szCs w:val="28"/>
          <w:rtl/>
        </w:rPr>
        <w:t>المُسلِمينَ</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والأصلُ</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عامَّةَ</w:t>
      </w:r>
      <w:r w:rsidRPr="0066125E">
        <w:rPr>
          <w:rFonts w:cs="Arial"/>
          <w:sz w:val="28"/>
          <w:szCs w:val="28"/>
          <w:rtl/>
        </w:rPr>
        <w:t xml:space="preserve"> </w:t>
      </w:r>
      <w:r w:rsidRPr="0066125E">
        <w:rPr>
          <w:rFonts w:cs="Arial" w:hint="cs"/>
          <w:sz w:val="28"/>
          <w:szCs w:val="28"/>
          <w:rtl/>
        </w:rPr>
        <w:t>المساجدِ</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يَدْخُلُها</w:t>
      </w:r>
      <w:r w:rsidRPr="0066125E">
        <w:rPr>
          <w:rFonts w:cs="Arial"/>
          <w:sz w:val="28"/>
          <w:szCs w:val="28"/>
          <w:rtl/>
        </w:rPr>
        <w:t xml:space="preserve"> </w:t>
      </w:r>
      <w:r w:rsidRPr="0066125E">
        <w:rPr>
          <w:rFonts w:cs="Arial" w:hint="cs"/>
          <w:sz w:val="28"/>
          <w:szCs w:val="28"/>
          <w:rtl/>
        </w:rPr>
        <w:t>إلاَّ</w:t>
      </w:r>
      <w:r w:rsidRPr="0066125E">
        <w:rPr>
          <w:rFonts w:cs="Arial"/>
          <w:sz w:val="28"/>
          <w:szCs w:val="28"/>
          <w:rtl/>
        </w:rPr>
        <w:t xml:space="preserve"> </w:t>
      </w:r>
      <w:r w:rsidRPr="0066125E">
        <w:rPr>
          <w:rFonts w:cs="Arial" w:hint="cs"/>
          <w:sz w:val="28"/>
          <w:szCs w:val="28"/>
          <w:rtl/>
        </w:rPr>
        <w:t>مسلِمٌ،</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لم</w:t>
      </w:r>
      <w:r w:rsidRPr="0066125E">
        <w:rPr>
          <w:rFonts w:cs="Arial"/>
          <w:sz w:val="28"/>
          <w:szCs w:val="28"/>
          <w:rtl/>
        </w:rPr>
        <w:t xml:space="preserve"> </w:t>
      </w:r>
      <w:r w:rsidRPr="0066125E">
        <w:rPr>
          <w:rFonts w:cs="Arial" w:hint="cs"/>
          <w:sz w:val="28"/>
          <w:szCs w:val="28"/>
          <w:rtl/>
        </w:rPr>
        <w:t>تَكُنْ</w:t>
      </w:r>
      <w:r w:rsidRPr="0066125E">
        <w:rPr>
          <w:rFonts w:cs="Arial"/>
          <w:sz w:val="28"/>
          <w:szCs w:val="28"/>
          <w:rtl/>
        </w:rPr>
        <w:t xml:space="preserve"> </w:t>
      </w:r>
      <w:r w:rsidRPr="0066125E">
        <w:rPr>
          <w:rFonts w:cs="Arial" w:hint="cs"/>
          <w:sz w:val="28"/>
          <w:szCs w:val="28"/>
          <w:rtl/>
        </w:rPr>
        <w:t>حاجةٌ؛</w:t>
      </w:r>
      <w:r w:rsidRPr="0066125E">
        <w:rPr>
          <w:rFonts w:cs="Arial"/>
          <w:sz w:val="28"/>
          <w:szCs w:val="28"/>
          <w:rtl/>
        </w:rPr>
        <w:t xml:space="preserve"> </w:t>
      </w:r>
      <w:r w:rsidRPr="0066125E">
        <w:rPr>
          <w:rFonts w:cs="Arial" w:hint="cs"/>
          <w:sz w:val="28"/>
          <w:szCs w:val="28"/>
          <w:rtl/>
        </w:rPr>
        <w:t>وذلك</w:t>
      </w:r>
      <w:r w:rsidRPr="0066125E">
        <w:rPr>
          <w:rFonts w:cs="Arial"/>
          <w:sz w:val="28"/>
          <w:szCs w:val="28"/>
          <w:rtl/>
        </w:rPr>
        <w:t xml:space="preserve"> </w:t>
      </w:r>
      <w:r w:rsidRPr="0066125E">
        <w:rPr>
          <w:rFonts w:cs="Arial" w:hint="cs"/>
          <w:sz w:val="28"/>
          <w:szCs w:val="28"/>
          <w:rtl/>
        </w:rPr>
        <w:t>لأمورٍ</w:t>
      </w:r>
      <w:r w:rsidRPr="0066125E">
        <w:rPr>
          <w:rFonts w:cs="Arial"/>
          <w:sz w:val="28"/>
          <w:szCs w:val="28"/>
          <w:rtl/>
        </w:rPr>
        <w:t xml:space="preserve"> </w:t>
      </w:r>
      <w:r w:rsidRPr="0066125E">
        <w:rPr>
          <w:rFonts w:cs="Arial" w:hint="cs"/>
          <w:sz w:val="28"/>
          <w:szCs w:val="28"/>
          <w:rtl/>
        </w:rPr>
        <w:t>عدَّةٍ</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مـنـهـا</w:t>
      </w:r>
      <w:r w:rsidRPr="0066125E">
        <w:rPr>
          <w:rFonts w:cs="Arial"/>
          <w:sz w:val="28"/>
          <w:szCs w:val="28"/>
          <w:rtl/>
        </w:rPr>
        <w:t xml:space="preserve"> :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المساجدَ</w:t>
      </w:r>
      <w:r w:rsidRPr="0066125E">
        <w:rPr>
          <w:rFonts w:cs="Arial"/>
          <w:sz w:val="28"/>
          <w:szCs w:val="28"/>
          <w:rtl/>
        </w:rPr>
        <w:t xml:space="preserve"> </w:t>
      </w:r>
      <w:r w:rsidRPr="0066125E">
        <w:rPr>
          <w:rFonts w:cs="Arial" w:hint="cs"/>
          <w:sz w:val="28"/>
          <w:szCs w:val="28"/>
          <w:rtl/>
        </w:rPr>
        <w:t>بيوتُ</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وبيوتُهُ</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يَعْمُرُها</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يَعْبُدُه،</w:t>
      </w:r>
      <w:r w:rsidRPr="0066125E">
        <w:rPr>
          <w:rFonts w:cs="Arial"/>
          <w:sz w:val="28"/>
          <w:szCs w:val="28"/>
          <w:rtl/>
        </w:rPr>
        <w:t xml:space="preserve"> </w:t>
      </w:r>
      <w:r w:rsidRPr="0066125E">
        <w:rPr>
          <w:rFonts w:cs="Arial" w:hint="cs"/>
          <w:sz w:val="28"/>
          <w:szCs w:val="28"/>
          <w:rtl/>
        </w:rPr>
        <w:t>وحتَّى</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يَختلِطَ</w:t>
      </w:r>
      <w:r w:rsidRPr="0066125E">
        <w:rPr>
          <w:rFonts w:cs="Arial"/>
          <w:sz w:val="28"/>
          <w:szCs w:val="28"/>
          <w:rtl/>
        </w:rPr>
        <w:t xml:space="preserve"> </w:t>
      </w:r>
      <w:r w:rsidRPr="0066125E">
        <w:rPr>
          <w:rFonts w:cs="Arial" w:hint="cs"/>
          <w:sz w:val="28"/>
          <w:szCs w:val="28"/>
          <w:rtl/>
        </w:rPr>
        <w:t>الإسلامُ</w:t>
      </w:r>
      <w:r w:rsidRPr="0066125E">
        <w:rPr>
          <w:rFonts w:cs="Arial"/>
          <w:sz w:val="28"/>
          <w:szCs w:val="28"/>
          <w:rtl/>
        </w:rPr>
        <w:t xml:space="preserve"> </w:t>
      </w:r>
      <w:r w:rsidRPr="0066125E">
        <w:rPr>
          <w:rFonts w:cs="Arial" w:hint="cs"/>
          <w:sz w:val="28"/>
          <w:szCs w:val="28"/>
          <w:rtl/>
        </w:rPr>
        <w:t>بغيرِهِ</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الكفرِ</w:t>
      </w:r>
      <w:r w:rsidRPr="0066125E">
        <w:rPr>
          <w:rFonts w:cs="Arial"/>
          <w:sz w:val="28"/>
          <w:szCs w:val="28"/>
          <w:rtl/>
        </w:rPr>
        <w:t xml:space="preserve"> </w:t>
      </w:r>
      <w:r w:rsidRPr="0066125E">
        <w:rPr>
          <w:rFonts w:cs="Arial" w:hint="cs"/>
          <w:sz w:val="28"/>
          <w:szCs w:val="28"/>
          <w:rtl/>
        </w:rPr>
        <w:t>والشِّرْكِ،</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الأصلُ</w:t>
      </w:r>
      <w:r w:rsidRPr="0066125E">
        <w:rPr>
          <w:rFonts w:cs="Arial"/>
          <w:sz w:val="28"/>
          <w:szCs w:val="28"/>
          <w:rtl/>
        </w:rPr>
        <w:t xml:space="preserve"> </w:t>
      </w:r>
      <w:r w:rsidRPr="0066125E">
        <w:rPr>
          <w:rFonts w:cs="Arial" w:hint="cs"/>
          <w:sz w:val="28"/>
          <w:szCs w:val="28"/>
          <w:rtl/>
        </w:rPr>
        <w:t>مَنْعَ</w:t>
      </w:r>
      <w:r w:rsidRPr="0066125E">
        <w:rPr>
          <w:rFonts w:cs="Arial"/>
          <w:sz w:val="28"/>
          <w:szCs w:val="28"/>
          <w:rtl/>
        </w:rPr>
        <w:t xml:space="preserve"> </w:t>
      </w:r>
      <w:r w:rsidRPr="0066125E">
        <w:rPr>
          <w:rFonts w:cs="Arial" w:hint="cs"/>
          <w:sz w:val="28"/>
          <w:szCs w:val="28"/>
          <w:rtl/>
        </w:rPr>
        <w:t>المشرِكِ</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دخولِ</w:t>
      </w:r>
      <w:r w:rsidRPr="0066125E">
        <w:rPr>
          <w:rFonts w:cs="Arial"/>
          <w:sz w:val="28"/>
          <w:szCs w:val="28"/>
          <w:rtl/>
        </w:rPr>
        <w:t xml:space="preserve"> </w:t>
      </w:r>
      <w:r w:rsidRPr="0066125E">
        <w:rPr>
          <w:rFonts w:cs="Arial" w:hint="cs"/>
          <w:sz w:val="28"/>
          <w:szCs w:val="28"/>
          <w:rtl/>
        </w:rPr>
        <w:t>المساجدِ؛</w:t>
      </w:r>
      <w:r w:rsidRPr="0066125E">
        <w:rPr>
          <w:rFonts w:cs="Arial"/>
          <w:sz w:val="28"/>
          <w:szCs w:val="28"/>
          <w:rtl/>
        </w:rPr>
        <w:t xml:space="preserve"> </w:t>
      </w:r>
      <w:r w:rsidRPr="0066125E">
        <w:rPr>
          <w:rFonts w:cs="Arial" w:hint="cs"/>
          <w:sz w:val="28"/>
          <w:szCs w:val="28"/>
          <w:rtl/>
        </w:rPr>
        <w:t>بخلافِ</w:t>
      </w:r>
      <w:r w:rsidRPr="0066125E">
        <w:rPr>
          <w:rFonts w:cs="Arial"/>
          <w:sz w:val="28"/>
          <w:szCs w:val="28"/>
          <w:rtl/>
        </w:rPr>
        <w:t xml:space="preserve"> </w:t>
      </w:r>
      <w:r w:rsidRPr="0066125E">
        <w:rPr>
          <w:rFonts w:cs="Arial" w:hint="cs"/>
          <w:sz w:val="28"/>
          <w:szCs w:val="28"/>
          <w:rtl/>
        </w:rPr>
        <w:t>الحاجةِ</w:t>
      </w:r>
      <w:r w:rsidRPr="0066125E">
        <w:rPr>
          <w:rFonts w:cs="Arial"/>
          <w:sz w:val="28"/>
          <w:szCs w:val="28"/>
          <w:rtl/>
        </w:rPr>
        <w:t xml:space="preserve"> </w:t>
      </w:r>
      <w:r w:rsidRPr="0066125E">
        <w:rPr>
          <w:rFonts w:cs="Arial" w:hint="cs"/>
          <w:sz w:val="28"/>
          <w:szCs w:val="28"/>
          <w:rtl/>
        </w:rPr>
        <w:t>العارضةِ؛</w:t>
      </w:r>
      <w:r w:rsidRPr="0066125E">
        <w:rPr>
          <w:rFonts w:cs="Arial"/>
          <w:sz w:val="28"/>
          <w:szCs w:val="28"/>
          <w:rtl/>
        </w:rPr>
        <w:t xml:space="preserve"> </w:t>
      </w:r>
      <w:r w:rsidRPr="0066125E">
        <w:rPr>
          <w:rFonts w:cs="Arial" w:hint="cs"/>
          <w:sz w:val="28"/>
          <w:szCs w:val="28"/>
          <w:rtl/>
        </w:rPr>
        <w:t>وذلك</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عِمارتَها</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غيرِ</w:t>
      </w:r>
      <w:r w:rsidRPr="0066125E">
        <w:rPr>
          <w:rFonts w:cs="Arial"/>
          <w:sz w:val="28"/>
          <w:szCs w:val="28"/>
          <w:rtl/>
        </w:rPr>
        <w:t xml:space="preserve"> </w:t>
      </w:r>
      <w:r w:rsidRPr="0066125E">
        <w:rPr>
          <w:rFonts w:cs="Arial" w:hint="cs"/>
          <w:sz w:val="28"/>
          <w:szCs w:val="28"/>
          <w:rtl/>
        </w:rPr>
        <w:t>أهلِها</w:t>
      </w:r>
      <w:r w:rsidRPr="0066125E">
        <w:rPr>
          <w:rFonts w:cs="Arial"/>
          <w:sz w:val="28"/>
          <w:szCs w:val="28"/>
          <w:rtl/>
        </w:rPr>
        <w:t xml:space="preserve"> </w:t>
      </w:r>
      <w:r w:rsidRPr="0066125E">
        <w:rPr>
          <w:rFonts w:cs="Arial" w:hint="cs"/>
          <w:sz w:val="28"/>
          <w:szCs w:val="28"/>
          <w:rtl/>
        </w:rPr>
        <w:t>يُخالِفُ</w:t>
      </w:r>
      <w:r w:rsidRPr="0066125E">
        <w:rPr>
          <w:rFonts w:cs="Arial"/>
          <w:sz w:val="28"/>
          <w:szCs w:val="28"/>
          <w:rtl/>
        </w:rPr>
        <w:t xml:space="preserve"> </w:t>
      </w:r>
      <w:r w:rsidRPr="0066125E">
        <w:rPr>
          <w:rFonts w:cs="Arial" w:hint="cs"/>
          <w:sz w:val="28"/>
          <w:szCs w:val="28"/>
          <w:rtl/>
        </w:rPr>
        <w:t>المقصودَ</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بِنائِها</w:t>
      </w:r>
      <w:r w:rsidRPr="0066125E">
        <w:rPr>
          <w:rFonts w:cs="Arial"/>
          <w:sz w:val="28"/>
          <w:szCs w:val="28"/>
          <w:rtl/>
        </w:rPr>
        <w:t>.</w:t>
      </w:r>
    </w:p>
    <w:p w:rsidR="0037592F" w:rsidRDefault="0037592F" w:rsidP="0037592F">
      <w:pPr>
        <w:bidi/>
        <w:jc w:val="both"/>
        <w:rPr>
          <w:rFonts w:cs="Arial"/>
          <w:sz w:val="28"/>
          <w:szCs w:val="28"/>
          <w:rtl/>
        </w:rPr>
      </w:pPr>
      <w:r w:rsidRPr="0066125E">
        <w:rPr>
          <w:rFonts w:cs="Arial" w:hint="cs"/>
          <w:sz w:val="28"/>
          <w:szCs w:val="28"/>
          <w:rtl/>
        </w:rPr>
        <w:t>ومنها</w:t>
      </w:r>
      <w:r w:rsidRPr="0066125E">
        <w:rPr>
          <w:rFonts w:cs="Arial"/>
          <w:sz w:val="28"/>
          <w:szCs w:val="28"/>
          <w:rtl/>
        </w:rPr>
        <w:t xml:space="preserve"> :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الإذنَ</w:t>
      </w:r>
      <w:r w:rsidRPr="0066125E">
        <w:rPr>
          <w:rFonts w:cs="Arial"/>
          <w:sz w:val="28"/>
          <w:szCs w:val="28"/>
          <w:rtl/>
        </w:rPr>
        <w:t xml:space="preserve"> </w:t>
      </w:r>
      <w:r w:rsidRPr="0066125E">
        <w:rPr>
          <w:rFonts w:cs="Arial" w:hint="cs"/>
          <w:sz w:val="28"/>
          <w:szCs w:val="28"/>
          <w:rtl/>
        </w:rPr>
        <w:t>بدخولِ</w:t>
      </w:r>
      <w:r w:rsidRPr="0066125E">
        <w:rPr>
          <w:rFonts w:cs="Arial"/>
          <w:sz w:val="28"/>
          <w:szCs w:val="28"/>
          <w:rtl/>
        </w:rPr>
        <w:t xml:space="preserve"> </w:t>
      </w:r>
      <w:r w:rsidRPr="0066125E">
        <w:rPr>
          <w:rFonts w:cs="Arial" w:hint="cs"/>
          <w:sz w:val="28"/>
          <w:szCs w:val="28"/>
          <w:rtl/>
        </w:rPr>
        <w:t>المشرِكينَ</w:t>
      </w:r>
      <w:r w:rsidRPr="0066125E">
        <w:rPr>
          <w:rFonts w:cs="Arial"/>
          <w:sz w:val="28"/>
          <w:szCs w:val="28"/>
          <w:rtl/>
        </w:rPr>
        <w:t xml:space="preserve"> </w:t>
      </w:r>
      <w:r w:rsidRPr="0066125E">
        <w:rPr>
          <w:rFonts w:cs="Arial" w:hint="cs"/>
          <w:sz w:val="28"/>
          <w:szCs w:val="28"/>
          <w:rtl/>
        </w:rPr>
        <w:t>للمساجدِ،</w:t>
      </w:r>
      <w:r w:rsidRPr="0066125E">
        <w:rPr>
          <w:rFonts w:cs="Arial"/>
          <w:sz w:val="28"/>
          <w:szCs w:val="28"/>
          <w:rtl/>
        </w:rPr>
        <w:t xml:space="preserve"> </w:t>
      </w:r>
      <w:r w:rsidRPr="0066125E">
        <w:rPr>
          <w:rFonts w:cs="Arial" w:hint="cs"/>
          <w:sz w:val="28"/>
          <w:szCs w:val="28"/>
          <w:rtl/>
        </w:rPr>
        <w:t>وجَعْلَ</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أصلاً</w:t>
      </w:r>
      <w:r w:rsidRPr="0066125E">
        <w:rPr>
          <w:rFonts w:cs="Arial"/>
          <w:sz w:val="28"/>
          <w:szCs w:val="28"/>
          <w:rtl/>
        </w:rPr>
        <w:t xml:space="preserve"> </w:t>
      </w:r>
      <w:r w:rsidRPr="0066125E">
        <w:rPr>
          <w:rFonts w:cs="Arial" w:hint="cs"/>
          <w:sz w:val="28"/>
          <w:szCs w:val="28"/>
          <w:rtl/>
        </w:rPr>
        <w:t>كدخولِ</w:t>
      </w:r>
      <w:r w:rsidRPr="0066125E">
        <w:rPr>
          <w:rFonts w:cs="Arial"/>
          <w:sz w:val="28"/>
          <w:szCs w:val="28"/>
          <w:rtl/>
        </w:rPr>
        <w:t xml:space="preserve"> </w:t>
      </w:r>
      <w:r w:rsidRPr="0066125E">
        <w:rPr>
          <w:rFonts w:cs="Arial" w:hint="cs"/>
          <w:sz w:val="28"/>
          <w:szCs w:val="28"/>
          <w:rtl/>
        </w:rPr>
        <w:t>المُسلِمينَ</w:t>
      </w:r>
      <w:r w:rsidRPr="0066125E">
        <w:rPr>
          <w:rFonts w:cs="Arial"/>
          <w:sz w:val="28"/>
          <w:szCs w:val="28"/>
          <w:rtl/>
        </w:rPr>
        <w:t xml:space="preserve">: </w:t>
      </w:r>
      <w:r w:rsidRPr="0066125E">
        <w:rPr>
          <w:rFonts w:cs="Arial" w:hint="cs"/>
          <w:sz w:val="28"/>
          <w:szCs w:val="28"/>
          <w:rtl/>
        </w:rPr>
        <w:t>يُذهِبُ</w:t>
      </w:r>
      <w:r w:rsidRPr="0066125E">
        <w:rPr>
          <w:rFonts w:cs="Arial"/>
          <w:sz w:val="28"/>
          <w:szCs w:val="28"/>
          <w:rtl/>
        </w:rPr>
        <w:t xml:space="preserve"> </w:t>
      </w:r>
      <w:r w:rsidRPr="0066125E">
        <w:rPr>
          <w:rFonts w:cs="Arial" w:hint="cs"/>
          <w:sz w:val="28"/>
          <w:szCs w:val="28"/>
          <w:rtl/>
        </w:rPr>
        <w:t>فضلَ</w:t>
      </w:r>
      <w:r w:rsidRPr="0066125E">
        <w:rPr>
          <w:rFonts w:cs="Arial"/>
          <w:sz w:val="28"/>
          <w:szCs w:val="28"/>
          <w:rtl/>
        </w:rPr>
        <w:t xml:space="preserve"> </w:t>
      </w:r>
      <w:r w:rsidRPr="0066125E">
        <w:rPr>
          <w:rFonts w:cs="Arial" w:hint="cs"/>
          <w:sz w:val="28"/>
          <w:szCs w:val="28"/>
          <w:rtl/>
        </w:rPr>
        <w:t>المساجدِ</w:t>
      </w:r>
      <w:r w:rsidRPr="0066125E">
        <w:rPr>
          <w:rFonts w:cs="Arial"/>
          <w:sz w:val="28"/>
          <w:szCs w:val="28"/>
          <w:rtl/>
        </w:rPr>
        <w:t xml:space="preserve"> </w:t>
      </w:r>
      <w:r w:rsidRPr="0066125E">
        <w:rPr>
          <w:rFonts w:cs="Arial" w:hint="cs"/>
          <w:sz w:val="28"/>
          <w:szCs w:val="28"/>
          <w:rtl/>
        </w:rPr>
        <w:t>الذي</w:t>
      </w:r>
      <w:r w:rsidRPr="0066125E">
        <w:rPr>
          <w:rFonts w:cs="Arial"/>
          <w:sz w:val="28"/>
          <w:szCs w:val="28"/>
          <w:rtl/>
        </w:rPr>
        <w:t xml:space="preserve"> </w:t>
      </w:r>
      <w:r w:rsidRPr="0066125E">
        <w:rPr>
          <w:rFonts w:cs="Arial" w:hint="cs"/>
          <w:sz w:val="28"/>
          <w:szCs w:val="28"/>
          <w:rtl/>
        </w:rPr>
        <w:t>اختَصَّتْ</w:t>
      </w:r>
      <w:r w:rsidRPr="0066125E">
        <w:rPr>
          <w:rFonts w:cs="Arial"/>
          <w:sz w:val="28"/>
          <w:szCs w:val="28"/>
          <w:rtl/>
        </w:rPr>
        <w:t xml:space="preserve"> </w:t>
      </w:r>
      <w:r w:rsidRPr="0066125E">
        <w:rPr>
          <w:rFonts w:cs="Arial" w:hint="cs"/>
          <w:sz w:val="28"/>
          <w:szCs w:val="28"/>
          <w:rtl/>
        </w:rPr>
        <w:t>به</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بقاعِ</w:t>
      </w:r>
      <w:r w:rsidRPr="0066125E">
        <w:rPr>
          <w:rFonts w:cs="Arial"/>
          <w:sz w:val="28"/>
          <w:szCs w:val="28"/>
          <w:rtl/>
        </w:rPr>
        <w:t xml:space="preserve"> </w:t>
      </w:r>
      <w:r w:rsidRPr="0066125E">
        <w:rPr>
          <w:rFonts w:cs="Arial" w:hint="cs"/>
          <w:sz w:val="28"/>
          <w:szCs w:val="28"/>
          <w:rtl/>
        </w:rPr>
        <w:t>الأرضِ؛</w:t>
      </w:r>
      <w:r w:rsidRPr="0066125E">
        <w:rPr>
          <w:rFonts w:cs="Arial"/>
          <w:sz w:val="28"/>
          <w:szCs w:val="28"/>
          <w:rtl/>
        </w:rPr>
        <w:t xml:space="preserve"> </w:t>
      </w:r>
      <w:r w:rsidRPr="0066125E">
        <w:rPr>
          <w:rFonts w:cs="Arial" w:hint="cs"/>
          <w:sz w:val="28"/>
          <w:szCs w:val="28"/>
          <w:rtl/>
        </w:rPr>
        <w:t>كما</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مسلمٍ؛</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حديثِ</w:t>
      </w:r>
      <w:r w:rsidRPr="0066125E">
        <w:rPr>
          <w:rFonts w:cs="Arial"/>
          <w:sz w:val="28"/>
          <w:szCs w:val="28"/>
          <w:rtl/>
        </w:rPr>
        <w:t xml:space="preserve"> </w:t>
      </w:r>
      <w:r w:rsidRPr="0066125E">
        <w:rPr>
          <w:rFonts w:cs="Arial" w:hint="cs"/>
          <w:sz w:val="28"/>
          <w:szCs w:val="28"/>
          <w:rtl/>
        </w:rPr>
        <w:t>أبي</w:t>
      </w:r>
      <w:r w:rsidRPr="0066125E">
        <w:rPr>
          <w:rFonts w:cs="Arial"/>
          <w:sz w:val="28"/>
          <w:szCs w:val="28"/>
          <w:rtl/>
        </w:rPr>
        <w:t xml:space="preserve"> </w:t>
      </w:r>
      <w:r w:rsidRPr="0066125E">
        <w:rPr>
          <w:rFonts w:cs="Arial" w:hint="cs"/>
          <w:sz w:val="28"/>
          <w:szCs w:val="28"/>
          <w:rtl/>
        </w:rPr>
        <w:t>هُرَيْرةَ؛</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w:t>
      </w:r>
      <w:r w:rsidRPr="0066125E">
        <w:rPr>
          <w:rFonts w:cs="Arial" w:hint="cs"/>
          <w:sz w:val="28"/>
          <w:szCs w:val="28"/>
          <w:rtl/>
        </w:rPr>
        <w:t>أَحَبُّ</w:t>
      </w:r>
      <w:r w:rsidRPr="0066125E">
        <w:rPr>
          <w:rFonts w:cs="Arial"/>
          <w:sz w:val="28"/>
          <w:szCs w:val="28"/>
          <w:rtl/>
        </w:rPr>
        <w:t xml:space="preserve"> </w:t>
      </w:r>
      <w:r w:rsidRPr="0066125E">
        <w:rPr>
          <w:rFonts w:cs="Arial" w:hint="cs"/>
          <w:sz w:val="28"/>
          <w:szCs w:val="28"/>
          <w:rtl/>
        </w:rPr>
        <w:t>الْبِلاَدِ</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مَسَاجِدُهَا،</w:t>
      </w:r>
      <w:r w:rsidRPr="0066125E">
        <w:rPr>
          <w:rFonts w:cs="Arial"/>
          <w:sz w:val="28"/>
          <w:szCs w:val="28"/>
          <w:rtl/>
        </w:rPr>
        <w:t xml:space="preserve"> </w:t>
      </w:r>
      <w:r w:rsidRPr="0066125E">
        <w:rPr>
          <w:rFonts w:cs="Arial" w:hint="cs"/>
          <w:sz w:val="28"/>
          <w:szCs w:val="28"/>
          <w:rtl/>
        </w:rPr>
        <w:t>وَأَبْغَضُ</w:t>
      </w:r>
      <w:r w:rsidRPr="0066125E">
        <w:rPr>
          <w:rFonts w:cs="Arial"/>
          <w:sz w:val="28"/>
          <w:szCs w:val="28"/>
          <w:rtl/>
        </w:rPr>
        <w:t xml:space="preserve"> </w:t>
      </w:r>
      <w:r w:rsidRPr="0066125E">
        <w:rPr>
          <w:rFonts w:cs="Arial" w:hint="cs"/>
          <w:sz w:val="28"/>
          <w:szCs w:val="28"/>
          <w:rtl/>
        </w:rPr>
        <w:t>الْبِلاَدِ</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أَسْوَاقُهَا</w:t>
      </w:r>
      <w:r w:rsidRPr="0066125E">
        <w:rPr>
          <w:rFonts w:cs="Arial"/>
          <w:sz w:val="28"/>
          <w:szCs w:val="28"/>
          <w:rtl/>
        </w:rPr>
        <w:t xml:space="preserve">) </w:t>
      </w:r>
      <w:r>
        <w:rPr>
          <w:rFonts w:cs="Arial" w:hint="cs"/>
          <w:sz w:val="28"/>
          <w:szCs w:val="28"/>
          <w:rtl/>
        </w:rPr>
        <w:t xml:space="preserve">(2)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فلا</w:t>
      </w:r>
      <w:r w:rsidRPr="0066125E">
        <w:rPr>
          <w:rFonts w:cs="Arial"/>
          <w:sz w:val="28"/>
          <w:szCs w:val="28"/>
          <w:rtl/>
        </w:rPr>
        <w:t xml:space="preserve"> </w:t>
      </w:r>
      <w:r w:rsidRPr="0066125E">
        <w:rPr>
          <w:rFonts w:cs="Arial" w:hint="cs"/>
          <w:sz w:val="28"/>
          <w:szCs w:val="28"/>
          <w:rtl/>
        </w:rPr>
        <w:t>فَرْقَ</w:t>
      </w:r>
      <w:r w:rsidRPr="0066125E">
        <w:rPr>
          <w:rFonts w:cs="Arial"/>
          <w:sz w:val="28"/>
          <w:szCs w:val="28"/>
          <w:rtl/>
        </w:rPr>
        <w:t xml:space="preserve"> </w:t>
      </w:r>
      <w:r w:rsidRPr="0066125E">
        <w:rPr>
          <w:rFonts w:cs="Arial" w:hint="cs"/>
          <w:sz w:val="28"/>
          <w:szCs w:val="28"/>
          <w:rtl/>
        </w:rPr>
        <w:t>بينَ</w:t>
      </w:r>
      <w:r w:rsidRPr="0066125E">
        <w:rPr>
          <w:rFonts w:cs="Arial"/>
          <w:sz w:val="28"/>
          <w:szCs w:val="28"/>
          <w:rtl/>
        </w:rPr>
        <w:t xml:space="preserve"> </w:t>
      </w:r>
      <w:r w:rsidRPr="0066125E">
        <w:rPr>
          <w:rFonts w:cs="Arial" w:hint="cs"/>
          <w:sz w:val="28"/>
          <w:szCs w:val="28"/>
          <w:rtl/>
        </w:rPr>
        <w:t>المسجدِ</w:t>
      </w:r>
      <w:r w:rsidRPr="0066125E">
        <w:rPr>
          <w:rFonts w:cs="Arial"/>
          <w:sz w:val="28"/>
          <w:szCs w:val="28"/>
          <w:rtl/>
        </w:rPr>
        <w:t xml:space="preserve"> </w:t>
      </w:r>
      <w:r w:rsidRPr="0066125E">
        <w:rPr>
          <w:rFonts w:cs="Arial" w:hint="cs"/>
          <w:sz w:val="28"/>
          <w:szCs w:val="28"/>
          <w:rtl/>
        </w:rPr>
        <w:t>والسُّوقِ،</w:t>
      </w:r>
      <w:r w:rsidRPr="0066125E">
        <w:rPr>
          <w:rFonts w:cs="Arial"/>
          <w:sz w:val="28"/>
          <w:szCs w:val="28"/>
          <w:rtl/>
        </w:rPr>
        <w:t xml:space="preserve"> </w:t>
      </w:r>
      <w:r w:rsidRPr="0066125E">
        <w:rPr>
          <w:rFonts w:cs="Arial" w:hint="cs"/>
          <w:sz w:val="28"/>
          <w:szCs w:val="28"/>
          <w:rtl/>
        </w:rPr>
        <w:t>وإنَّما</w:t>
      </w:r>
      <w:r w:rsidRPr="0066125E">
        <w:rPr>
          <w:rFonts w:cs="Arial"/>
          <w:sz w:val="28"/>
          <w:szCs w:val="28"/>
          <w:rtl/>
        </w:rPr>
        <w:t xml:space="preserve"> </w:t>
      </w:r>
      <w:r w:rsidRPr="0066125E">
        <w:rPr>
          <w:rFonts w:cs="Arial" w:hint="cs"/>
          <w:sz w:val="28"/>
          <w:szCs w:val="28"/>
          <w:rtl/>
        </w:rPr>
        <w:t>اختَصَّتِ</w:t>
      </w:r>
      <w:r w:rsidRPr="0066125E">
        <w:rPr>
          <w:rFonts w:cs="Arial"/>
          <w:sz w:val="28"/>
          <w:szCs w:val="28"/>
          <w:rtl/>
        </w:rPr>
        <w:t xml:space="preserve"> </w:t>
      </w:r>
      <w:r w:rsidRPr="0066125E">
        <w:rPr>
          <w:rFonts w:cs="Arial" w:hint="cs"/>
          <w:sz w:val="28"/>
          <w:szCs w:val="28"/>
          <w:rtl/>
        </w:rPr>
        <w:t>المساجدُ</w:t>
      </w:r>
      <w:r w:rsidRPr="0066125E">
        <w:rPr>
          <w:rFonts w:cs="Arial"/>
          <w:sz w:val="28"/>
          <w:szCs w:val="28"/>
          <w:rtl/>
        </w:rPr>
        <w:t xml:space="preserve"> </w:t>
      </w:r>
      <w:r w:rsidRPr="0066125E">
        <w:rPr>
          <w:rFonts w:cs="Arial" w:hint="cs"/>
          <w:sz w:val="28"/>
          <w:szCs w:val="28"/>
          <w:rtl/>
        </w:rPr>
        <w:t>بالفضلِ؛</w:t>
      </w:r>
      <w:r w:rsidRPr="0066125E">
        <w:rPr>
          <w:rFonts w:cs="Arial"/>
          <w:sz w:val="28"/>
          <w:szCs w:val="28"/>
          <w:rtl/>
        </w:rPr>
        <w:t xml:space="preserve"> </w:t>
      </w:r>
      <w:r w:rsidRPr="0066125E">
        <w:rPr>
          <w:rFonts w:cs="Arial" w:hint="cs"/>
          <w:sz w:val="28"/>
          <w:szCs w:val="28"/>
          <w:rtl/>
        </w:rPr>
        <w:t>لاختصاصِ</w:t>
      </w:r>
      <w:r w:rsidRPr="0066125E">
        <w:rPr>
          <w:rFonts w:cs="Arial"/>
          <w:sz w:val="28"/>
          <w:szCs w:val="28"/>
          <w:rtl/>
        </w:rPr>
        <w:t xml:space="preserve"> </w:t>
      </w:r>
      <w:r w:rsidRPr="0066125E">
        <w:rPr>
          <w:rFonts w:cs="Arial" w:hint="cs"/>
          <w:sz w:val="28"/>
          <w:szCs w:val="28"/>
          <w:rtl/>
        </w:rPr>
        <w:t>المُسلِمينَ</w:t>
      </w:r>
      <w:r w:rsidRPr="0066125E">
        <w:rPr>
          <w:rFonts w:cs="Arial"/>
          <w:sz w:val="28"/>
          <w:szCs w:val="28"/>
          <w:rtl/>
        </w:rPr>
        <w:t xml:space="preserve"> </w:t>
      </w:r>
      <w:r w:rsidRPr="0066125E">
        <w:rPr>
          <w:rFonts w:cs="Arial" w:hint="cs"/>
          <w:sz w:val="28"/>
          <w:szCs w:val="28"/>
          <w:rtl/>
        </w:rPr>
        <w:t>بها،</w:t>
      </w:r>
      <w:r w:rsidRPr="0066125E">
        <w:rPr>
          <w:rFonts w:cs="Arial"/>
          <w:sz w:val="28"/>
          <w:szCs w:val="28"/>
          <w:rtl/>
        </w:rPr>
        <w:t xml:space="preserve"> </w:t>
      </w:r>
      <w:r w:rsidRPr="0066125E">
        <w:rPr>
          <w:rFonts w:cs="Arial" w:hint="cs"/>
          <w:sz w:val="28"/>
          <w:szCs w:val="28"/>
          <w:rtl/>
        </w:rPr>
        <w:t>ولاختصاصِها</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جهةِ</w:t>
      </w:r>
      <w:r w:rsidRPr="0066125E">
        <w:rPr>
          <w:rFonts w:cs="Arial"/>
          <w:sz w:val="28"/>
          <w:szCs w:val="28"/>
          <w:rtl/>
        </w:rPr>
        <w:t xml:space="preserve"> </w:t>
      </w:r>
      <w:r w:rsidRPr="0066125E">
        <w:rPr>
          <w:rFonts w:cs="Arial" w:hint="cs"/>
          <w:sz w:val="28"/>
          <w:szCs w:val="28"/>
          <w:rtl/>
        </w:rPr>
        <w:t>الأصلِ</w:t>
      </w:r>
      <w:r w:rsidRPr="0066125E">
        <w:rPr>
          <w:rFonts w:cs="Arial"/>
          <w:sz w:val="28"/>
          <w:szCs w:val="28"/>
          <w:rtl/>
        </w:rPr>
        <w:t xml:space="preserve"> </w:t>
      </w:r>
      <w:r w:rsidRPr="0066125E">
        <w:rPr>
          <w:rFonts w:cs="Arial" w:hint="cs"/>
          <w:sz w:val="28"/>
          <w:szCs w:val="28"/>
          <w:rtl/>
        </w:rPr>
        <w:t>بالعبادةِ؛</w:t>
      </w:r>
      <w:r w:rsidRPr="0066125E">
        <w:rPr>
          <w:rFonts w:cs="Arial"/>
          <w:sz w:val="28"/>
          <w:szCs w:val="28"/>
          <w:rtl/>
        </w:rPr>
        <w:t xml:space="preserve"> </w:t>
      </w:r>
      <w:r w:rsidRPr="0066125E">
        <w:rPr>
          <w:rFonts w:cs="Arial" w:hint="cs"/>
          <w:sz w:val="28"/>
          <w:szCs w:val="28"/>
          <w:rtl/>
        </w:rPr>
        <w:t>وذلك</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دخولَ</w:t>
      </w:r>
      <w:r w:rsidRPr="0066125E">
        <w:rPr>
          <w:rFonts w:cs="Arial"/>
          <w:sz w:val="28"/>
          <w:szCs w:val="28"/>
          <w:rtl/>
        </w:rPr>
        <w:t xml:space="preserve"> </w:t>
      </w:r>
      <w:r w:rsidRPr="0066125E">
        <w:rPr>
          <w:rFonts w:cs="Arial" w:hint="cs"/>
          <w:sz w:val="28"/>
          <w:szCs w:val="28"/>
          <w:rtl/>
        </w:rPr>
        <w:t>الكافِرينَ</w:t>
      </w:r>
      <w:r w:rsidRPr="0066125E">
        <w:rPr>
          <w:rFonts w:cs="Arial"/>
          <w:sz w:val="28"/>
          <w:szCs w:val="28"/>
          <w:rtl/>
        </w:rPr>
        <w:t xml:space="preserve"> </w:t>
      </w:r>
      <w:r w:rsidRPr="0066125E">
        <w:rPr>
          <w:rFonts w:cs="Arial" w:hint="cs"/>
          <w:sz w:val="28"/>
          <w:szCs w:val="28"/>
          <w:rtl/>
        </w:rPr>
        <w:t>إليها</w:t>
      </w:r>
      <w:r w:rsidRPr="0066125E">
        <w:rPr>
          <w:rFonts w:cs="Arial"/>
          <w:sz w:val="28"/>
          <w:szCs w:val="28"/>
          <w:rtl/>
        </w:rPr>
        <w:t xml:space="preserve"> </w:t>
      </w:r>
      <w:r w:rsidRPr="0066125E">
        <w:rPr>
          <w:rFonts w:cs="Arial" w:hint="cs"/>
          <w:sz w:val="28"/>
          <w:szCs w:val="28"/>
          <w:rtl/>
        </w:rPr>
        <w:t>يَجعَلُهُمْ</w:t>
      </w:r>
      <w:r w:rsidRPr="0066125E">
        <w:rPr>
          <w:rFonts w:cs="Arial"/>
          <w:sz w:val="28"/>
          <w:szCs w:val="28"/>
          <w:rtl/>
        </w:rPr>
        <w:t xml:space="preserve"> </w:t>
      </w:r>
      <w:r w:rsidRPr="0066125E">
        <w:rPr>
          <w:rFonts w:cs="Arial" w:hint="cs"/>
          <w:sz w:val="28"/>
          <w:szCs w:val="28"/>
          <w:rtl/>
        </w:rPr>
        <w:t>يَفعَلونَ</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يَشاؤونَ</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اللَّغوِ</w:t>
      </w:r>
      <w:r w:rsidRPr="0066125E">
        <w:rPr>
          <w:rFonts w:cs="Arial"/>
          <w:sz w:val="28"/>
          <w:szCs w:val="28"/>
          <w:rtl/>
        </w:rPr>
        <w:t xml:space="preserve"> </w:t>
      </w:r>
      <w:r w:rsidRPr="0066125E">
        <w:rPr>
          <w:rFonts w:cs="Arial" w:hint="cs"/>
          <w:sz w:val="28"/>
          <w:szCs w:val="28"/>
          <w:rtl/>
        </w:rPr>
        <w:t>والحديثِ،</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ـــــــــــــــــــــــــــــــــــــــــــــــــــــــــــــــــــــــــــ</w:t>
      </w:r>
    </w:p>
    <w:p w:rsidR="0037592F" w:rsidRPr="008864C6" w:rsidRDefault="0037592F" w:rsidP="0037592F">
      <w:pPr>
        <w:pStyle w:val="ListParagraph"/>
        <w:numPr>
          <w:ilvl w:val="0"/>
          <w:numId w:val="131"/>
        </w:numPr>
        <w:bidi/>
        <w:jc w:val="both"/>
        <w:rPr>
          <w:sz w:val="28"/>
          <w:szCs w:val="28"/>
        </w:rPr>
      </w:pPr>
      <w:r w:rsidRPr="008864C6">
        <w:rPr>
          <w:rFonts w:cs="Arial"/>
          <w:sz w:val="28"/>
          <w:szCs w:val="28"/>
          <w:rtl/>
        </w:rPr>
        <w:t>«</w:t>
      </w:r>
      <w:r w:rsidRPr="008864C6">
        <w:rPr>
          <w:rFonts w:cs="Arial" w:hint="cs"/>
          <w:sz w:val="28"/>
          <w:szCs w:val="28"/>
          <w:rtl/>
        </w:rPr>
        <w:t>تفسير</w:t>
      </w:r>
      <w:r w:rsidRPr="008864C6">
        <w:rPr>
          <w:rFonts w:cs="Arial"/>
          <w:sz w:val="28"/>
          <w:szCs w:val="28"/>
          <w:rtl/>
        </w:rPr>
        <w:t xml:space="preserve"> </w:t>
      </w:r>
      <w:r w:rsidRPr="008864C6">
        <w:rPr>
          <w:rFonts w:cs="Arial" w:hint="cs"/>
          <w:sz w:val="28"/>
          <w:szCs w:val="28"/>
          <w:rtl/>
        </w:rPr>
        <w:t>الطبري</w:t>
      </w:r>
      <w:r w:rsidRPr="008864C6">
        <w:rPr>
          <w:rFonts w:cs="Arial" w:hint="eastAsia"/>
          <w:sz w:val="28"/>
          <w:szCs w:val="28"/>
          <w:rtl/>
        </w:rPr>
        <w:t>»</w:t>
      </w:r>
      <w:r>
        <w:rPr>
          <w:rFonts w:cs="Arial"/>
          <w:sz w:val="28"/>
          <w:szCs w:val="28"/>
          <w:rtl/>
        </w:rPr>
        <w:t xml:space="preserve"> (11 /398).</w:t>
      </w:r>
    </w:p>
    <w:p w:rsidR="0037592F" w:rsidRPr="008864C6" w:rsidRDefault="0037592F" w:rsidP="0037592F">
      <w:pPr>
        <w:pStyle w:val="ListParagraph"/>
        <w:numPr>
          <w:ilvl w:val="0"/>
          <w:numId w:val="131"/>
        </w:numPr>
        <w:bidi/>
        <w:jc w:val="both"/>
        <w:rPr>
          <w:rFonts w:cs="Arial"/>
          <w:sz w:val="28"/>
          <w:szCs w:val="28"/>
          <w:rtl/>
        </w:rPr>
      </w:pPr>
      <w:r w:rsidRPr="0066125E">
        <w:rPr>
          <w:rFonts w:cs="Arial" w:hint="cs"/>
          <w:sz w:val="28"/>
          <w:szCs w:val="28"/>
          <w:rtl/>
        </w:rPr>
        <w:t>أخرجه</w:t>
      </w:r>
      <w:r w:rsidRPr="0066125E">
        <w:rPr>
          <w:rFonts w:cs="Arial"/>
          <w:sz w:val="28"/>
          <w:szCs w:val="28"/>
          <w:rtl/>
        </w:rPr>
        <w:t xml:space="preserve"> </w:t>
      </w:r>
      <w:r w:rsidRPr="0066125E">
        <w:rPr>
          <w:rFonts w:cs="Arial" w:hint="cs"/>
          <w:sz w:val="28"/>
          <w:szCs w:val="28"/>
          <w:rtl/>
        </w:rPr>
        <w:t>مسلم</w:t>
      </w:r>
      <w:r w:rsidRPr="0066125E">
        <w:rPr>
          <w:rFonts w:cs="Arial"/>
          <w:sz w:val="28"/>
          <w:szCs w:val="28"/>
          <w:rtl/>
        </w:rPr>
        <w:t xml:space="preserve"> (671).</w:t>
      </w:r>
    </w:p>
    <w:p w:rsidR="0037592F" w:rsidRDefault="0037592F" w:rsidP="0037592F">
      <w:pPr>
        <w:rPr>
          <w:rFonts w:cs="Arial"/>
          <w:sz w:val="28"/>
          <w:szCs w:val="28"/>
        </w:rPr>
      </w:pPr>
      <w:r>
        <w:rPr>
          <w:rFonts w:cs="Arial"/>
          <w:sz w:val="28"/>
          <w:szCs w:val="28"/>
          <w:rtl/>
        </w:rPr>
        <w:br w:type="page"/>
      </w:r>
    </w:p>
    <w:p w:rsidR="0037592F" w:rsidRPr="0066125E" w:rsidRDefault="0037592F" w:rsidP="0037592F">
      <w:pPr>
        <w:bidi/>
        <w:jc w:val="both"/>
        <w:rPr>
          <w:sz w:val="28"/>
          <w:szCs w:val="28"/>
        </w:rPr>
      </w:pPr>
      <w:r w:rsidRPr="0066125E">
        <w:rPr>
          <w:rFonts w:cs="Arial" w:hint="cs"/>
          <w:sz w:val="28"/>
          <w:szCs w:val="28"/>
          <w:rtl/>
        </w:rPr>
        <w:t>يُفرِّقونَ</w:t>
      </w:r>
      <w:r w:rsidRPr="0066125E">
        <w:rPr>
          <w:rFonts w:cs="Arial"/>
          <w:sz w:val="28"/>
          <w:szCs w:val="28"/>
          <w:rtl/>
        </w:rPr>
        <w:t xml:space="preserve"> </w:t>
      </w:r>
      <w:r w:rsidRPr="0066125E">
        <w:rPr>
          <w:rFonts w:cs="Arial" w:hint="cs"/>
          <w:sz w:val="28"/>
          <w:szCs w:val="28"/>
          <w:rtl/>
        </w:rPr>
        <w:t>بينَ</w:t>
      </w:r>
      <w:r w:rsidRPr="0066125E">
        <w:rPr>
          <w:rFonts w:cs="Arial"/>
          <w:sz w:val="28"/>
          <w:szCs w:val="28"/>
          <w:rtl/>
        </w:rPr>
        <w:t xml:space="preserve"> </w:t>
      </w:r>
      <w:r w:rsidRPr="0066125E">
        <w:rPr>
          <w:rFonts w:cs="Arial" w:hint="cs"/>
          <w:sz w:val="28"/>
          <w:szCs w:val="28"/>
          <w:rtl/>
        </w:rPr>
        <w:t>حلالٍ</w:t>
      </w:r>
      <w:r w:rsidRPr="0066125E">
        <w:rPr>
          <w:rFonts w:cs="Arial"/>
          <w:sz w:val="28"/>
          <w:szCs w:val="28"/>
          <w:rtl/>
        </w:rPr>
        <w:t xml:space="preserve"> </w:t>
      </w:r>
      <w:r w:rsidRPr="0066125E">
        <w:rPr>
          <w:rFonts w:cs="Arial" w:hint="cs"/>
          <w:sz w:val="28"/>
          <w:szCs w:val="28"/>
          <w:rtl/>
        </w:rPr>
        <w:t>وحرامٍ؛</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بينَ</w:t>
      </w:r>
      <w:r w:rsidRPr="0066125E">
        <w:rPr>
          <w:rFonts w:cs="Arial"/>
          <w:sz w:val="28"/>
          <w:szCs w:val="28"/>
          <w:rtl/>
        </w:rPr>
        <w:t xml:space="preserve"> </w:t>
      </w:r>
      <w:r w:rsidRPr="0066125E">
        <w:rPr>
          <w:rFonts w:cs="Arial" w:hint="cs"/>
          <w:sz w:val="28"/>
          <w:szCs w:val="28"/>
          <w:rtl/>
        </w:rPr>
        <w:t>إيمانٍ</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كفرٍ،</w:t>
      </w:r>
      <w:r w:rsidRPr="0066125E">
        <w:rPr>
          <w:rFonts w:cs="Arial"/>
          <w:sz w:val="28"/>
          <w:szCs w:val="28"/>
          <w:rtl/>
        </w:rPr>
        <w:t xml:space="preserve"> </w:t>
      </w:r>
      <w:r w:rsidRPr="0066125E">
        <w:rPr>
          <w:rFonts w:cs="Arial" w:hint="cs"/>
          <w:sz w:val="28"/>
          <w:szCs w:val="28"/>
          <w:rtl/>
        </w:rPr>
        <w:t>فيَفعَلونَ</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يَفعَلونَه</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سوقِهم</w:t>
      </w:r>
      <w:r w:rsidRPr="0066125E">
        <w:rPr>
          <w:rFonts w:cs="Arial"/>
          <w:sz w:val="28"/>
          <w:szCs w:val="28"/>
          <w:rtl/>
        </w:rPr>
        <w:t>.</w:t>
      </w:r>
    </w:p>
    <w:p w:rsidR="0037592F" w:rsidRDefault="0037592F" w:rsidP="0037592F">
      <w:pPr>
        <w:bidi/>
        <w:jc w:val="both"/>
        <w:rPr>
          <w:rFonts w:cs="Arial"/>
          <w:sz w:val="28"/>
          <w:szCs w:val="28"/>
          <w:rtl/>
        </w:rPr>
      </w:pPr>
      <w:r w:rsidRPr="0066125E">
        <w:rPr>
          <w:rFonts w:cs="Arial" w:hint="cs"/>
          <w:sz w:val="28"/>
          <w:szCs w:val="28"/>
          <w:rtl/>
        </w:rPr>
        <w:t>ومنـهـا</w:t>
      </w:r>
      <w:r w:rsidRPr="0066125E">
        <w:rPr>
          <w:rFonts w:cs="Arial"/>
          <w:sz w:val="28"/>
          <w:szCs w:val="28"/>
          <w:rtl/>
        </w:rPr>
        <w:t xml:space="preserve"> :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جعَل</w:t>
      </w:r>
      <w:r w:rsidRPr="0066125E">
        <w:rPr>
          <w:rFonts w:cs="Arial"/>
          <w:sz w:val="28"/>
          <w:szCs w:val="28"/>
          <w:rtl/>
        </w:rPr>
        <w:t xml:space="preserve"> </w:t>
      </w:r>
      <w:r w:rsidRPr="0066125E">
        <w:rPr>
          <w:rFonts w:cs="Arial" w:hint="cs"/>
          <w:sz w:val="28"/>
          <w:szCs w:val="28"/>
          <w:rtl/>
        </w:rPr>
        <w:t>لِزُوَّارِ</w:t>
      </w:r>
      <w:r w:rsidRPr="0066125E">
        <w:rPr>
          <w:rFonts w:cs="Arial"/>
          <w:sz w:val="28"/>
          <w:szCs w:val="28"/>
          <w:rtl/>
        </w:rPr>
        <w:t xml:space="preserve"> </w:t>
      </w:r>
      <w:r w:rsidRPr="0066125E">
        <w:rPr>
          <w:rFonts w:cs="Arial" w:hint="cs"/>
          <w:sz w:val="28"/>
          <w:szCs w:val="28"/>
          <w:rtl/>
        </w:rPr>
        <w:t>بيتِه</w:t>
      </w:r>
      <w:r w:rsidRPr="0066125E">
        <w:rPr>
          <w:rFonts w:cs="Arial"/>
          <w:sz w:val="28"/>
          <w:szCs w:val="28"/>
          <w:rtl/>
        </w:rPr>
        <w:t xml:space="preserve"> </w:t>
      </w:r>
      <w:r w:rsidRPr="0066125E">
        <w:rPr>
          <w:rFonts w:cs="Arial" w:hint="cs"/>
          <w:sz w:val="28"/>
          <w:szCs w:val="28"/>
          <w:rtl/>
        </w:rPr>
        <w:t>فضلاً</w:t>
      </w:r>
      <w:r w:rsidRPr="0066125E">
        <w:rPr>
          <w:rFonts w:cs="Arial"/>
          <w:sz w:val="28"/>
          <w:szCs w:val="28"/>
          <w:rtl/>
        </w:rPr>
        <w:t xml:space="preserve"> </w:t>
      </w:r>
      <w:r w:rsidRPr="0066125E">
        <w:rPr>
          <w:rFonts w:cs="Arial" w:hint="cs"/>
          <w:sz w:val="28"/>
          <w:szCs w:val="28"/>
          <w:rtl/>
        </w:rPr>
        <w:t>ومَنْزِلةً،</w:t>
      </w:r>
      <w:r w:rsidRPr="0066125E">
        <w:rPr>
          <w:rFonts w:cs="Arial"/>
          <w:sz w:val="28"/>
          <w:szCs w:val="28"/>
          <w:rtl/>
        </w:rPr>
        <w:t xml:space="preserve"> </w:t>
      </w:r>
      <w:r w:rsidRPr="0066125E">
        <w:rPr>
          <w:rFonts w:cs="Arial" w:hint="cs"/>
          <w:sz w:val="28"/>
          <w:szCs w:val="28"/>
          <w:rtl/>
        </w:rPr>
        <w:t>ويُروى</w:t>
      </w:r>
      <w:r w:rsidRPr="0066125E">
        <w:rPr>
          <w:rFonts w:cs="Arial"/>
          <w:sz w:val="28"/>
          <w:szCs w:val="28"/>
          <w:rtl/>
        </w:rPr>
        <w:t xml:space="preserve"> </w:t>
      </w:r>
      <w:r w:rsidRPr="0066125E">
        <w:rPr>
          <w:rFonts w:cs="Arial" w:hint="cs"/>
          <w:sz w:val="28"/>
          <w:szCs w:val="28"/>
          <w:rtl/>
        </w:rPr>
        <w:t>أنَّهم</w:t>
      </w:r>
      <w:r w:rsidRPr="0066125E">
        <w:rPr>
          <w:rFonts w:cs="Arial"/>
          <w:sz w:val="28"/>
          <w:szCs w:val="28"/>
          <w:rtl/>
        </w:rPr>
        <w:t xml:space="preserve"> </w:t>
      </w:r>
      <w:r w:rsidRPr="0066125E">
        <w:rPr>
          <w:rFonts w:cs="Arial" w:hint="cs"/>
          <w:sz w:val="28"/>
          <w:szCs w:val="28"/>
          <w:rtl/>
        </w:rPr>
        <w:t>زوَّارُهُ</w:t>
      </w:r>
      <w:r w:rsidRPr="0066125E">
        <w:rPr>
          <w:rFonts w:cs="Arial"/>
          <w:sz w:val="28"/>
          <w:szCs w:val="28"/>
          <w:rtl/>
        </w:rPr>
        <w:t xml:space="preserve"> </w:t>
      </w:r>
      <w:r w:rsidRPr="0066125E">
        <w:rPr>
          <w:rFonts w:cs="Arial" w:hint="cs"/>
          <w:sz w:val="28"/>
          <w:szCs w:val="28"/>
          <w:rtl/>
        </w:rPr>
        <w:t>وضُيُوفُهُ</w:t>
      </w:r>
      <w:r w:rsidRPr="0066125E">
        <w:rPr>
          <w:rFonts w:cs="Arial"/>
          <w:sz w:val="28"/>
          <w:szCs w:val="28"/>
          <w:rtl/>
        </w:rPr>
        <w:t xml:space="preserve"> </w:t>
      </w:r>
      <w:r w:rsidRPr="0066125E">
        <w:rPr>
          <w:rFonts w:cs="Arial" w:hint="cs"/>
          <w:sz w:val="28"/>
          <w:szCs w:val="28"/>
          <w:rtl/>
        </w:rPr>
        <w:t>وأهلُه،</w:t>
      </w:r>
      <w:r w:rsidRPr="0066125E">
        <w:rPr>
          <w:rFonts w:cs="Arial"/>
          <w:sz w:val="28"/>
          <w:szCs w:val="28"/>
          <w:rtl/>
        </w:rPr>
        <w:t xml:space="preserve"> </w:t>
      </w:r>
      <w:r w:rsidRPr="0066125E">
        <w:rPr>
          <w:rFonts w:cs="Arial" w:hint="cs"/>
          <w:sz w:val="28"/>
          <w:szCs w:val="28"/>
          <w:rtl/>
        </w:rPr>
        <w:t>وأنَّها</w:t>
      </w:r>
      <w:r w:rsidRPr="0066125E">
        <w:rPr>
          <w:rFonts w:cs="Arial"/>
          <w:sz w:val="28"/>
          <w:szCs w:val="28"/>
          <w:rtl/>
        </w:rPr>
        <w:t xml:space="preserve"> </w:t>
      </w:r>
      <w:r w:rsidRPr="0066125E">
        <w:rPr>
          <w:rFonts w:cs="Arial" w:hint="cs"/>
          <w:sz w:val="28"/>
          <w:szCs w:val="28"/>
          <w:rtl/>
        </w:rPr>
        <w:t>بيوتُ</w:t>
      </w:r>
      <w:r w:rsidRPr="0066125E">
        <w:rPr>
          <w:rFonts w:cs="Arial"/>
          <w:sz w:val="28"/>
          <w:szCs w:val="28"/>
          <w:rtl/>
        </w:rPr>
        <w:t xml:space="preserve"> </w:t>
      </w:r>
      <w:r w:rsidRPr="0066125E">
        <w:rPr>
          <w:rFonts w:cs="Arial" w:hint="cs"/>
          <w:sz w:val="28"/>
          <w:szCs w:val="28"/>
          <w:rtl/>
        </w:rPr>
        <w:t>المتَّقينَ،</w:t>
      </w:r>
      <w:r w:rsidRPr="0066125E">
        <w:rPr>
          <w:rFonts w:cs="Arial"/>
          <w:sz w:val="28"/>
          <w:szCs w:val="28"/>
          <w:rtl/>
        </w:rPr>
        <w:t xml:space="preserve"> </w:t>
      </w:r>
      <w:r w:rsidRPr="0066125E">
        <w:rPr>
          <w:rFonts w:cs="Arial" w:hint="cs"/>
          <w:sz w:val="28"/>
          <w:szCs w:val="28"/>
          <w:rtl/>
        </w:rPr>
        <w:t>وإذا</w:t>
      </w:r>
      <w:r w:rsidRPr="0066125E">
        <w:rPr>
          <w:rFonts w:cs="Arial"/>
          <w:sz w:val="28"/>
          <w:szCs w:val="28"/>
          <w:rtl/>
        </w:rPr>
        <w:t xml:space="preserve"> </w:t>
      </w:r>
      <w:r w:rsidRPr="0066125E">
        <w:rPr>
          <w:rFonts w:cs="Arial" w:hint="cs"/>
          <w:sz w:val="28"/>
          <w:szCs w:val="28"/>
          <w:rtl/>
        </w:rPr>
        <w:t>اعتادَ</w:t>
      </w:r>
      <w:r w:rsidRPr="0066125E">
        <w:rPr>
          <w:rFonts w:cs="Arial"/>
          <w:sz w:val="28"/>
          <w:szCs w:val="28"/>
          <w:rtl/>
        </w:rPr>
        <w:t xml:space="preserve"> </w:t>
      </w:r>
      <w:r w:rsidRPr="0066125E">
        <w:rPr>
          <w:rFonts w:cs="Arial" w:hint="cs"/>
          <w:sz w:val="28"/>
          <w:szCs w:val="28"/>
          <w:rtl/>
        </w:rPr>
        <w:t>المشرِكُ</w:t>
      </w:r>
      <w:r w:rsidRPr="0066125E">
        <w:rPr>
          <w:rFonts w:cs="Arial"/>
          <w:sz w:val="28"/>
          <w:szCs w:val="28"/>
          <w:rtl/>
        </w:rPr>
        <w:t xml:space="preserve"> </w:t>
      </w:r>
      <w:r w:rsidRPr="0066125E">
        <w:rPr>
          <w:rFonts w:cs="Arial" w:hint="cs"/>
          <w:sz w:val="28"/>
          <w:szCs w:val="28"/>
          <w:rtl/>
        </w:rPr>
        <w:t>قَصْدَ</w:t>
      </w:r>
      <w:r w:rsidRPr="0066125E">
        <w:rPr>
          <w:rFonts w:cs="Arial"/>
          <w:sz w:val="28"/>
          <w:szCs w:val="28"/>
          <w:rtl/>
        </w:rPr>
        <w:t xml:space="preserve"> </w:t>
      </w:r>
      <w:r w:rsidRPr="0066125E">
        <w:rPr>
          <w:rFonts w:cs="Arial" w:hint="cs"/>
          <w:sz w:val="28"/>
          <w:szCs w:val="28"/>
          <w:rtl/>
        </w:rPr>
        <w:t>المسجدِ،</w:t>
      </w:r>
      <w:r w:rsidRPr="0066125E">
        <w:rPr>
          <w:rFonts w:cs="Arial"/>
          <w:sz w:val="28"/>
          <w:szCs w:val="28"/>
          <w:rtl/>
        </w:rPr>
        <w:t xml:space="preserve"> </w:t>
      </w:r>
      <w:r w:rsidRPr="0066125E">
        <w:rPr>
          <w:rFonts w:cs="Arial" w:hint="cs"/>
          <w:sz w:val="28"/>
          <w:szCs w:val="28"/>
          <w:rtl/>
        </w:rPr>
        <w:t>الْتَبَسَ</w:t>
      </w:r>
      <w:r w:rsidRPr="0066125E">
        <w:rPr>
          <w:rFonts w:cs="Arial"/>
          <w:sz w:val="28"/>
          <w:szCs w:val="28"/>
          <w:rtl/>
        </w:rPr>
        <w:t xml:space="preserve"> </w:t>
      </w:r>
      <w:r w:rsidRPr="0066125E">
        <w:rPr>
          <w:rFonts w:cs="Arial" w:hint="cs"/>
          <w:sz w:val="28"/>
          <w:szCs w:val="28"/>
          <w:rtl/>
        </w:rPr>
        <w:t>هذا</w:t>
      </w:r>
      <w:r w:rsidRPr="0066125E">
        <w:rPr>
          <w:rFonts w:cs="Arial"/>
          <w:sz w:val="28"/>
          <w:szCs w:val="28"/>
          <w:rtl/>
        </w:rPr>
        <w:t xml:space="preserve"> </w:t>
      </w:r>
      <w:r w:rsidRPr="0066125E">
        <w:rPr>
          <w:rFonts w:cs="Arial" w:hint="cs"/>
          <w:sz w:val="28"/>
          <w:szCs w:val="28"/>
          <w:rtl/>
        </w:rPr>
        <w:t>الفضلُ</w:t>
      </w:r>
      <w:r w:rsidRPr="0066125E">
        <w:rPr>
          <w:rFonts w:cs="Arial"/>
          <w:sz w:val="28"/>
          <w:szCs w:val="28"/>
          <w:rtl/>
        </w:rPr>
        <w:t xml:space="preserve"> </w:t>
      </w:r>
      <w:r w:rsidRPr="0066125E">
        <w:rPr>
          <w:rFonts w:cs="Arial" w:hint="cs"/>
          <w:sz w:val="28"/>
          <w:szCs w:val="28"/>
          <w:rtl/>
        </w:rPr>
        <w:t>واختلَطَ</w:t>
      </w:r>
      <w:r w:rsidRPr="0066125E">
        <w:rPr>
          <w:rFonts w:cs="Arial"/>
          <w:sz w:val="28"/>
          <w:szCs w:val="28"/>
          <w:rtl/>
        </w:rPr>
        <w:t xml:space="preserve"> </w:t>
      </w:r>
      <w:r w:rsidRPr="0066125E">
        <w:rPr>
          <w:rFonts w:cs="Arial" w:hint="cs"/>
          <w:sz w:val="28"/>
          <w:szCs w:val="28"/>
          <w:rtl/>
        </w:rPr>
        <w:t>بمَن</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يَستحِقُّه،</w:t>
      </w:r>
      <w:r w:rsidRPr="0066125E">
        <w:rPr>
          <w:rFonts w:cs="Arial"/>
          <w:sz w:val="28"/>
          <w:szCs w:val="28"/>
          <w:rtl/>
        </w:rPr>
        <w:t xml:space="preserve"> </w:t>
      </w: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صحَّ</w:t>
      </w:r>
      <w:r w:rsidRPr="0066125E">
        <w:rPr>
          <w:rFonts w:cs="Arial"/>
          <w:sz w:val="28"/>
          <w:szCs w:val="28"/>
          <w:rtl/>
        </w:rPr>
        <w:t xml:space="preserve"> </w:t>
      </w:r>
      <w:r w:rsidRPr="0066125E">
        <w:rPr>
          <w:rFonts w:cs="Arial" w:hint="cs"/>
          <w:sz w:val="28"/>
          <w:szCs w:val="28"/>
          <w:rtl/>
        </w:rPr>
        <w:t>عندَ</w:t>
      </w:r>
      <w:r w:rsidRPr="0066125E">
        <w:rPr>
          <w:rFonts w:cs="Arial"/>
          <w:sz w:val="28"/>
          <w:szCs w:val="28"/>
          <w:rtl/>
        </w:rPr>
        <w:t xml:space="preserve"> </w:t>
      </w:r>
      <w:r w:rsidRPr="0066125E">
        <w:rPr>
          <w:rFonts w:cs="Arial" w:hint="cs"/>
          <w:sz w:val="28"/>
          <w:szCs w:val="28"/>
          <w:rtl/>
        </w:rPr>
        <w:t>عبدِ</w:t>
      </w:r>
      <w:r w:rsidRPr="0066125E">
        <w:rPr>
          <w:rFonts w:cs="Arial"/>
          <w:sz w:val="28"/>
          <w:szCs w:val="28"/>
          <w:rtl/>
        </w:rPr>
        <w:t xml:space="preserve"> </w:t>
      </w:r>
      <w:r w:rsidRPr="0066125E">
        <w:rPr>
          <w:rFonts w:cs="Arial" w:hint="cs"/>
          <w:sz w:val="28"/>
          <w:szCs w:val="28"/>
          <w:rtl/>
        </w:rPr>
        <w:t>الرزَّاقِ،</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أبي</w:t>
      </w:r>
      <w:r w:rsidRPr="0066125E">
        <w:rPr>
          <w:rFonts w:cs="Arial"/>
          <w:sz w:val="28"/>
          <w:szCs w:val="28"/>
          <w:rtl/>
        </w:rPr>
        <w:t xml:space="preserve"> </w:t>
      </w:r>
      <w:r w:rsidRPr="0066125E">
        <w:rPr>
          <w:rFonts w:cs="Arial" w:hint="cs"/>
          <w:sz w:val="28"/>
          <w:szCs w:val="28"/>
          <w:rtl/>
        </w:rPr>
        <w:t>إسحاقَ،</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عمرِو</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ميمونٍ</w:t>
      </w:r>
      <w:r w:rsidRPr="0066125E">
        <w:rPr>
          <w:rFonts w:cs="Arial"/>
          <w:sz w:val="28"/>
          <w:szCs w:val="28"/>
          <w:rtl/>
        </w:rPr>
        <w:t xml:space="preserve"> </w:t>
      </w:r>
      <w:r w:rsidRPr="0066125E">
        <w:rPr>
          <w:rFonts w:cs="Arial" w:hint="cs"/>
          <w:sz w:val="28"/>
          <w:szCs w:val="28"/>
          <w:rtl/>
        </w:rPr>
        <w:t>الأَوْدِيِّ؛</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أَخْبَرَنَا</w:t>
      </w:r>
      <w:r w:rsidRPr="0066125E">
        <w:rPr>
          <w:rFonts w:cs="Arial"/>
          <w:sz w:val="28"/>
          <w:szCs w:val="28"/>
          <w:rtl/>
        </w:rPr>
        <w:t xml:space="preserve"> </w:t>
      </w:r>
      <w:r w:rsidRPr="0066125E">
        <w:rPr>
          <w:rFonts w:cs="Arial" w:hint="cs"/>
          <w:sz w:val="28"/>
          <w:szCs w:val="28"/>
          <w:rtl/>
        </w:rPr>
        <w:t>رَسُولُ</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w:t>
      </w:r>
      <w:r w:rsidRPr="0066125E">
        <w:rPr>
          <w:rFonts w:cs="Arial" w:hint="cs"/>
          <w:sz w:val="28"/>
          <w:szCs w:val="28"/>
          <w:rtl/>
        </w:rPr>
        <w:t>إِنَّ</w:t>
      </w:r>
      <w:r w:rsidRPr="0066125E">
        <w:rPr>
          <w:rFonts w:cs="Arial"/>
          <w:sz w:val="28"/>
          <w:szCs w:val="28"/>
          <w:rtl/>
        </w:rPr>
        <w:t xml:space="preserve"> </w:t>
      </w:r>
      <w:r w:rsidRPr="0066125E">
        <w:rPr>
          <w:rFonts w:cs="Arial" w:hint="cs"/>
          <w:sz w:val="28"/>
          <w:szCs w:val="28"/>
          <w:rtl/>
        </w:rPr>
        <w:t>المَسَاجِدَ</w:t>
      </w:r>
      <w:r w:rsidRPr="0066125E">
        <w:rPr>
          <w:rFonts w:cs="Arial"/>
          <w:sz w:val="28"/>
          <w:szCs w:val="28"/>
          <w:rtl/>
        </w:rPr>
        <w:t xml:space="preserve"> </w:t>
      </w:r>
      <w:r w:rsidRPr="0066125E">
        <w:rPr>
          <w:rFonts w:cs="Arial" w:hint="cs"/>
          <w:sz w:val="28"/>
          <w:szCs w:val="28"/>
          <w:rtl/>
        </w:rPr>
        <w:t>بُيُوتُ</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الأَرْضِ،</w:t>
      </w:r>
      <w:r w:rsidRPr="0066125E">
        <w:rPr>
          <w:rFonts w:cs="Arial"/>
          <w:sz w:val="28"/>
          <w:szCs w:val="28"/>
          <w:rtl/>
        </w:rPr>
        <w:t xml:space="preserve"> </w:t>
      </w:r>
      <w:r w:rsidRPr="0066125E">
        <w:rPr>
          <w:rFonts w:cs="Arial" w:hint="cs"/>
          <w:sz w:val="28"/>
          <w:szCs w:val="28"/>
          <w:rtl/>
        </w:rPr>
        <w:t>وَإِنَّهُ</w:t>
      </w:r>
      <w:r w:rsidRPr="0066125E">
        <w:rPr>
          <w:rFonts w:cs="Arial"/>
          <w:sz w:val="28"/>
          <w:szCs w:val="28"/>
          <w:rtl/>
        </w:rPr>
        <w:t xml:space="preserve"> </w:t>
      </w:r>
      <w:r w:rsidRPr="0066125E">
        <w:rPr>
          <w:rFonts w:cs="Arial" w:hint="cs"/>
          <w:sz w:val="28"/>
          <w:szCs w:val="28"/>
          <w:rtl/>
        </w:rPr>
        <w:t>لَحَقٌّ</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يُكْرِمَ</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زَارَهُ</w:t>
      </w:r>
      <w:r w:rsidRPr="0066125E">
        <w:rPr>
          <w:rFonts w:cs="Arial"/>
          <w:sz w:val="28"/>
          <w:szCs w:val="28"/>
          <w:rtl/>
        </w:rPr>
        <w:t xml:space="preserve"> </w:t>
      </w:r>
      <w:r w:rsidRPr="0066125E">
        <w:rPr>
          <w:rFonts w:cs="Arial" w:hint="cs"/>
          <w:sz w:val="28"/>
          <w:szCs w:val="28"/>
          <w:rtl/>
        </w:rPr>
        <w:t>فِيهَا</w:t>
      </w:r>
      <w:r w:rsidRPr="0066125E">
        <w:rPr>
          <w:rFonts w:cs="Arial"/>
          <w:sz w:val="28"/>
          <w:szCs w:val="28"/>
          <w:rtl/>
        </w:rPr>
        <w:t>)</w:t>
      </w:r>
      <w:r>
        <w:rPr>
          <w:rFonts w:cs="Arial" w:hint="cs"/>
          <w:sz w:val="28"/>
          <w:szCs w:val="28"/>
          <w:rtl/>
        </w:rPr>
        <w:t>(1).</w:t>
      </w:r>
    </w:p>
    <w:p w:rsidR="0037592F" w:rsidRDefault="0037592F" w:rsidP="0037592F">
      <w:pPr>
        <w:bidi/>
        <w:jc w:val="both"/>
        <w:rPr>
          <w:rFonts w:cs="Arial"/>
          <w:sz w:val="28"/>
          <w:szCs w:val="28"/>
          <w:rtl/>
        </w:rPr>
      </w:pPr>
      <w:r w:rsidRPr="0066125E">
        <w:rPr>
          <w:rFonts w:cs="Arial" w:hint="cs"/>
          <w:sz w:val="28"/>
          <w:szCs w:val="28"/>
          <w:rtl/>
        </w:rPr>
        <w:t>ومَن</w:t>
      </w:r>
      <w:r w:rsidRPr="0066125E">
        <w:rPr>
          <w:rFonts w:cs="Arial"/>
          <w:sz w:val="28"/>
          <w:szCs w:val="28"/>
          <w:rtl/>
        </w:rPr>
        <w:t xml:space="preserve"> </w:t>
      </w:r>
      <w:r w:rsidRPr="0066125E">
        <w:rPr>
          <w:rFonts w:cs="Arial" w:hint="cs"/>
          <w:sz w:val="28"/>
          <w:szCs w:val="28"/>
          <w:rtl/>
        </w:rPr>
        <w:t>اعتادَ</w:t>
      </w:r>
      <w:r w:rsidRPr="0066125E">
        <w:rPr>
          <w:rFonts w:cs="Arial"/>
          <w:sz w:val="28"/>
          <w:szCs w:val="28"/>
          <w:rtl/>
        </w:rPr>
        <w:t xml:space="preserve"> </w:t>
      </w:r>
      <w:r w:rsidRPr="0066125E">
        <w:rPr>
          <w:rFonts w:cs="Arial" w:hint="cs"/>
          <w:sz w:val="28"/>
          <w:szCs w:val="28"/>
          <w:rtl/>
        </w:rPr>
        <w:t>دخولَ</w:t>
      </w:r>
      <w:r w:rsidRPr="0066125E">
        <w:rPr>
          <w:rFonts w:cs="Arial"/>
          <w:sz w:val="28"/>
          <w:szCs w:val="28"/>
          <w:rtl/>
        </w:rPr>
        <w:t xml:space="preserve"> </w:t>
      </w:r>
      <w:r w:rsidRPr="0066125E">
        <w:rPr>
          <w:rFonts w:cs="Arial" w:hint="cs"/>
          <w:sz w:val="28"/>
          <w:szCs w:val="28"/>
          <w:rtl/>
        </w:rPr>
        <w:t>المسجدِ</w:t>
      </w:r>
      <w:r w:rsidRPr="0066125E">
        <w:rPr>
          <w:rFonts w:cs="Arial"/>
          <w:sz w:val="28"/>
          <w:szCs w:val="28"/>
          <w:rtl/>
        </w:rPr>
        <w:t xml:space="preserve"> </w:t>
      </w:r>
      <w:r w:rsidRPr="0066125E">
        <w:rPr>
          <w:rFonts w:cs="Arial" w:hint="cs"/>
          <w:sz w:val="28"/>
          <w:szCs w:val="28"/>
          <w:rtl/>
        </w:rPr>
        <w:t>يُشهَدُ</w:t>
      </w:r>
      <w:r w:rsidRPr="0066125E">
        <w:rPr>
          <w:rFonts w:cs="Arial"/>
          <w:sz w:val="28"/>
          <w:szCs w:val="28"/>
          <w:rtl/>
        </w:rPr>
        <w:t xml:space="preserve"> </w:t>
      </w:r>
      <w:r w:rsidRPr="0066125E">
        <w:rPr>
          <w:rFonts w:cs="Arial" w:hint="cs"/>
          <w:sz w:val="28"/>
          <w:szCs w:val="28"/>
          <w:rtl/>
        </w:rPr>
        <w:t>له</w:t>
      </w:r>
      <w:r w:rsidRPr="0066125E">
        <w:rPr>
          <w:rFonts w:cs="Arial"/>
          <w:sz w:val="28"/>
          <w:szCs w:val="28"/>
          <w:rtl/>
        </w:rPr>
        <w:t xml:space="preserve"> </w:t>
      </w:r>
      <w:r w:rsidRPr="0066125E">
        <w:rPr>
          <w:rFonts w:cs="Arial" w:hint="cs"/>
          <w:sz w:val="28"/>
          <w:szCs w:val="28"/>
          <w:rtl/>
        </w:rPr>
        <w:t>بالإيمانِ؛</w:t>
      </w:r>
      <w:r w:rsidRPr="0066125E">
        <w:rPr>
          <w:rFonts w:cs="Arial"/>
          <w:sz w:val="28"/>
          <w:szCs w:val="28"/>
          <w:rtl/>
        </w:rPr>
        <w:t xml:space="preserve"> </w:t>
      </w:r>
      <w:r w:rsidRPr="0066125E">
        <w:rPr>
          <w:rFonts w:cs="Arial" w:hint="cs"/>
          <w:sz w:val="28"/>
          <w:szCs w:val="28"/>
          <w:rtl/>
        </w:rPr>
        <w:t>وهذا</w:t>
      </w:r>
      <w:r w:rsidRPr="0066125E">
        <w:rPr>
          <w:rFonts w:cs="Arial"/>
          <w:sz w:val="28"/>
          <w:szCs w:val="28"/>
          <w:rtl/>
        </w:rPr>
        <w:t xml:space="preserve"> </w:t>
      </w:r>
      <w:r w:rsidRPr="0066125E">
        <w:rPr>
          <w:rFonts w:cs="Arial" w:hint="cs"/>
          <w:sz w:val="28"/>
          <w:szCs w:val="28"/>
          <w:rtl/>
        </w:rPr>
        <w:t>ظاهرُ</w:t>
      </w:r>
      <w:r w:rsidRPr="0066125E">
        <w:rPr>
          <w:rFonts w:cs="Arial"/>
          <w:sz w:val="28"/>
          <w:szCs w:val="28"/>
          <w:rtl/>
        </w:rPr>
        <w:t xml:space="preserve"> </w:t>
      </w:r>
      <w:r w:rsidRPr="0066125E">
        <w:rPr>
          <w:rFonts w:cs="Arial" w:hint="cs"/>
          <w:sz w:val="28"/>
          <w:szCs w:val="28"/>
          <w:rtl/>
        </w:rPr>
        <w:t>قولِهِ</w:t>
      </w:r>
      <w:r w:rsidRPr="0066125E">
        <w:rPr>
          <w:rFonts w:cs="Arial"/>
          <w:sz w:val="28"/>
          <w:szCs w:val="28"/>
          <w:rtl/>
        </w:rPr>
        <w:t xml:space="preserve"> </w:t>
      </w:r>
      <w:r w:rsidRPr="0066125E">
        <w:rPr>
          <w:rFonts w:cs="Arial" w:hint="cs"/>
          <w:sz w:val="28"/>
          <w:szCs w:val="28"/>
          <w:rtl/>
        </w:rPr>
        <w:t>تعالى</w:t>
      </w:r>
      <w:r w:rsidRPr="0066125E">
        <w:rPr>
          <w:rFonts w:cs="Arial"/>
          <w:sz w:val="28"/>
          <w:szCs w:val="28"/>
          <w:rtl/>
        </w:rPr>
        <w:t>: {</w:t>
      </w:r>
      <w:r w:rsidRPr="0066125E">
        <w:rPr>
          <w:rFonts w:cs="Arial" w:hint="cs"/>
          <w:sz w:val="28"/>
          <w:szCs w:val="28"/>
          <w:rtl/>
        </w:rPr>
        <w:t>إِنَّمَا</w:t>
      </w:r>
      <w:r w:rsidRPr="0066125E">
        <w:rPr>
          <w:rFonts w:cs="Arial"/>
          <w:sz w:val="28"/>
          <w:szCs w:val="28"/>
          <w:rtl/>
        </w:rPr>
        <w:t xml:space="preserve"> </w:t>
      </w:r>
      <w:r w:rsidRPr="0066125E">
        <w:rPr>
          <w:rFonts w:cs="Arial" w:hint="cs"/>
          <w:sz w:val="28"/>
          <w:szCs w:val="28"/>
          <w:rtl/>
        </w:rPr>
        <w:t>يَعْمُرُ</w:t>
      </w:r>
      <w:r w:rsidRPr="0066125E">
        <w:rPr>
          <w:rFonts w:cs="Arial"/>
          <w:sz w:val="28"/>
          <w:szCs w:val="28"/>
          <w:rtl/>
        </w:rPr>
        <w:t xml:space="preserve"> </w:t>
      </w:r>
      <w:r w:rsidRPr="0066125E">
        <w:rPr>
          <w:rFonts w:cs="Arial" w:hint="cs"/>
          <w:sz w:val="28"/>
          <w:szCs w:val="28"/>
          <w:rtl/>
        </w:rPr>
        <w:t>مَسَاجِدَ</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آمَنَ</w:t>
      </w:r>
      <w:r w:rsidRPr="0066125E">
        <w:rPr>
          <w:rFonts w:cs="Arial"/>
          <w:sz w:val="28"/>
          <w:szCs w:val="28"/>
          <w:rtl/>
        </w:rPr>
        <w:t xml:space="preserve"> </w:t>
      </w:r>
      <w:r w:rsidRPr="0066125E">
        <w:rPr>
          <w:rFonts w:cs="Arial" w:hint="cs"/>
          <w:sz w:val="28"/>
          <w:szCs w:val="28"/>
          <w:rtl/>
        </w:rPr>
        <w:t>بِاللَّهِ</w:t>
      </w:r>
      <w:r w:rsidRPr="0066125E">
        <w:rPr>
          <w:rFonts w:cs="Arial"/>
          <w:sz w:val="28"/>
          <w:szCs w:val="28"/>
          <w:rtl/>
        </w:rPr>
        <w:t>} [</w:t>
      </w:r>
      <w:r w:rsidRPr="0066125E">
        <w:rPr>
          <w:rFonts w:cs="Arial" w:hint="cs"/>
          <w:sz w:val="28"/>
          <w:szCs w:val="28"/>
          <w:rtl/>
        </w:rPr>
        <w:t>التوبة</w:t>
      </w:r>
      <w:r w:rsidRPr="0066125E">
        <w:rPr>
          <w:rFonts w:cs="Arial"/>
          <w:sz w:val="28"/>
          <w:szCs w:val="28"/>
          <w:rtl/>
        </w:rPr>
        <w:t xml:space="preserve">: 18 ]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ويُروى</w:t>
      </w:r>
      <w:r w:rsidRPr="0066125E">
        <w:rPr>
          <w:rFonts w:cs="Arial"/>
          <w:sz w:val="28"/>
          <w:szCs w:val="28"/>
          <w:rtl/>
        </w:rPr>
        <w:t xml:space="preserve"> </w:t>
      </w:r>
      <w:r w:rsidRPr="0066125E">
        <w:rPr>
          <w:rFonts w:cs="Arial" w:hint="cs"/>
          <w:sz w:val="28"/>
          <w:szCs w:val="28"/>
          <w:rtl/>
        </w:rPr>
        <w:t>فيه</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حديثِ</w:t>
      </w:r>
      <w:r w:rsidRPr="0066125E">
        <w:rPr>
          <w:rFonts w:cs="Arial"/>
          <w:sz w:val="28"/>
          <w:szCs w:val="28"/>
          <w:rtl/>
        </w:rPr>
        <w:t xml:space="preserve"> </w:t>
      </w:r>
      <w:r w:rsidRPr="0066125E">
        <w:rPr>
          <w:rFonts w:cs="Arial" w:hint="cs"/>
          <w:sz w:val="28"/>
          <w:szCs w:val="28"/>
          <w:rtl/>
        </w:rPr>
        <w:t>أبي</w:t>
      </w:r>
      <w:r w:rsidRPr="0066125E">
        <w:rPr>
          <w:rFonts w:cs="Arial"/>
          <w:sz w:val="28"/>
          <w:szCs w:val="28"/>
          <w:rtl/>
        </w:rPr>
        <w:t xml:space="preserve"> </w:t>
      </w:r>
      <w:r w:rsidRPr="0066125E">
        <w:rPr>
          <w:rFonts w:cs="Arial" w:hint="cs"/>
          <w:sz w:val="28"/>
          <w:szCs w:val="28"/>
          <w:rtl/>
        </w:rPr>
        <w:t>سعيدٍ</w:t>
      </w:r>
      <w:r w:rsidRPr="0066125E">
        <w:rPr>
          <w:rFonts w:cs="Arial"/>
          <w:sz w:val="28"/>
          <w:szCs w:val="28"/>
          <w:rtl/>
        </w:rPr>
        <w:t xml:space="preserve"> </w:t>
      </w:r>
      <w:r w:rsidRPr="0066125E">
        <w:rPr>
          <w:rFonts w:cs="Arial" w:hint="cs"/>
          <w:sz w:val="28"/>
          <w:szCs w:val="28"/>
          <w:rtl/>
        </w:rPr>
        <w:t>الخدريِّ؛</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w:t>
      </w:r>
      <w:r w:rsidRPr="0066125E">
        <w:rPr>
          <w:rFonts w:cs="Arial" w:hint="cs"/>
          <w:sz w:val="28"/>
          <w:szCs w:val="28"/>
          <w:rtl/>
        </w:rPr>
        <w:t>إِذَا</w:t>
      </w:r>
      <w:r w:rsidRPr="0066125E">
        <w:rPr>
          <w:rFonts w:cs="Arial"/>
          <w:sz w:val="28"/>
          <w:szCs w:val="28"/>
          <w:rtl/>
        </w:rPr>
        <w:t xml:space="preserve"> </w:t>
      </w:r>
      <w:r w:rsidRPr="0066125E">
        <w:rPr>
          <w:rFonts w:cs="Arial" w:hint="cs"/>
          <w:sz w:val="28"/>
          <w:szCs w:val="28"/>
          <w:rtl/>
        </w:rPr>
        <w:t>رَأَيْتُمُ</w:t>
      </w:r>
      <w:r w:rsidRPr="0066125E">
        <w:rPr>
          <w:rFonts w:cs="Arial"/>
          <w:sz w:val="28"/>
          <w:szCs w:val="28"/>
          <w:rtl/>
        </w:rPr>
        <w:t xml:space="preserve"> </w:t>
      </w:r>
      <w:r w:rsidRPr="0066125E">
        <w:rPr>
          <w:rFonts w:cs="Arial" w:hint="cs"/>
          <w:sz w:val="28"/>
          <w:szCs w:val="28"/>
          <w:rtl/>
        </w:rPr>
        <w:t>الرَّجُلَ</w:t>
      </w:r>
      <w:r w:rsidRPr="0066125E">
        <w:rPr>
          <w:rFonts w:cs="Arial"/>
          <w:sz w:val="28"/>
          <w:szCs w:val="28"/>
          <w:rtl/>
        </w:rPr>
        <w:t xml:space="preserve"> </w:t>
      </w:r>
      <w:r w:rsidRPr="0066125E">
        <w:rPr>
          <w:rFonts w:cs="Arial" w:hint="cs"/>
          <w:sz w:val="28"/>
          <w:szCs w:val="28"/>
          <w:rtl/>
        </w:rPr>
        <w:t>يَعْتَادُ</w:t>
      </w:r>
      <w:r w:rsidRPr="0066125E">
        <w:rPr>
          <w:rFonts w:cs="Arial"/>
          <w:sz w:val="28"/>
          <w:szCs w:val="28"/>
          <w:rtl/>
        </w:rPr>
        <w:t xml:space="preserve"> </w:t>
      </w:r>
      <w:r w:rsidRPr="0066125E">
        <w:rPr>
          <w:rFonts w:cs="Arial" w:hint="cs"/>
          <w:sz w:val="28"/>
          <w:szCs w:val="28"/>
          <w:rtl/>
        </w:rPr>
        <w:t>المَسْجِدَ،</w:t>
      </w:r>
      <w:r w:rsidRPr="0066125E">
        <w:rPr>
          <w:rFonts w:cs="Arial"/>
          <w:sz w:val="28"/>
          <w:szCs w:val="28"/>
          <w:rtl/>
        </w:rPr>
        <w:t xml:space="preserve"> </w:t>
      </w:r>
      <w:r w:rsidRPr="0066125E">
        <w:rPr>
          <w:rFonts w:cs="Arial" w:hint="cs"/>
          <w:sz w:val="28"/>
          <w:szCs w:val="28"/>
          <w:rtl/>
        </w:rPr>
        <w:t>فَاشْهَدُوا</w:t>
      </w:r>
      <w:r w:rsidRPr="0066125E">
        <w:rPr>
          <w:rFonts w:cs="Arial"/>
          <w:sz w:val="28"/>
          <w:szCs w:val="28"/>
          <w:rtl/>
        </w:rPr>
        <w:t xml:space="preserve"> </w:t>
      </w:r>
      <w:r w:rsidRPr="0066125E">
        <w:rPr>
          <w:rFonts w:cs="Arial" w:hint="cs"/>
          <w:sz w:val="28"/>
          <w:szCs w:val="28"/>
          <w:rtl/>
        </w:rPr>
        <w:t>لَهُ</w:t>
      </w:r>
      <w:r w:rsidRPr="0066125E">
        <w:rPr>
          <w:rFonts w:cs="Arial"/>
          <w:sz w:val="28"/>
          <w:szCs w:val="28"/>
          <w:rtl/>
        </w:rPr>
        <w:t xml:space="preserve"> </w:t>
      </w:r>
      <w:r w:rsidRPr="0066125E">
        <w:rPr>
          <w:rFonts w:cs="Arial" w:hint="cs"/>
          <w:sz w:val="28"/>
          <w:szCs w:val="28"/>
          <w:rtl/>
        </w:rPr>
        <w:t>بِالإِيمَانِ</w:t>
      </w:r>
      <w:r w:rsidRPr="0066125E">
        <w:rPr>
          <w:rFonts w:cs="Arial"/>
          <w:sz w:val="28"/>
          <w:szCs w:val="28"/>
          <w:rtl/>
        </w:rPr>
        <w:t>)</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ثمَّ</w:t>
      </w:r>
      <w:r w:rsidRPr="0066125E">
        <w:rPr>
          <w:rFonts w:cs="Arial"/>
          <w:sz w:val="28"/>
          <w:szCs w:val="28"/>
          <w:rtl/>
        </w:rPr>
        <w:t xml:space="preserve"> </w:t>
      </w:r>
      <w:r w:rsidRPr="0066125E">
        <w:rPr>
          <w:rFonts w:cs="Arial" w:hint="cs"/>
          <w:sz w:val="28"/>
          <w:szCs w:val="28"/>
          <w:rtl/>
        </w:rPr>
        <w:t>تَلا</w:t>
      </w:r>
      <w:r w:rsidRPr="0066125E">
        <w:rPr>
          <w:rFonts w:cs="Arial"/>
          <w:sz w:val="28"/>
          <w:szCs w:val="28"/>
          <w:rtl/>
        </w:rPr>
        <w:t xml:space="preserve"> </w:t>
      </w:r>
      <w:r w:rsidRPr="0066125E">
        <w:rPr>
          <w:rFonts w:cs="Arial" w:hint="cs"/>
          <w:sz w:val="28"/>
          <w:szCs w:val="28"/>
          <w:rtl/>
        </w:rPr>
        <w:t>قولَهُ</w:t>
      </w:r>
      <w:r w:rsidRPr="0066125E">
        <w:rPr>
          <w:rFonts w:cs="Arial"/>
          <w:sz w:val="28"/>
          <w:szCs w:val="28"/>
          <w:rtl/>
        </w:rPr>
        <w:t>: {</w:t>
      </w:r>
      <w:r w:rsidRPr="0066125E">
        <w:rPr>
          <w:rFonts w:cs="Arial" w:hint="cs"/>
          <w:sz w:val="28"/>
          <w:szCs w:val="28"/>
          <w:rtl/>
        </w:rPr>
        <w:t>إِنَّمَا</w:t>
      </w:r>
      <w:r w:rsidRPr="0066125E">
        <w:rPr>
          <w:rFonts w:cs="Arial"/>
          <w:sz w:val="28"/>
          <w:szCs w:val="28"/>
          <w:rtl/>
        </w:rPr>
        <w:t xml:space="preserve"> </w:t>
      </w:r>
      <w:r w:rsidRPr="0066125E">
        <w:rPr>
          <w:rFonts w:cs="Arial" w:hint="cs"/>
          <w:sz w:val="28"/>
          <w:szCs w:val="28"/>
          <w:rtl/>
        </w:rPr>
        <w:t>يَعْمُرُ</w:t>
      </w:r>
      <w:r w:rsidRPr="0066125E">
        <w:rPr>
          <w:rFonts w:cs="Arial"/>
          <w:sz w:val="28"/>
          <w:szCs w:val="28"/>
          <w:rtl/>
        </w:rPr>
        <w:t xml:space="preserve"> </w:t>
      </w:r>
      <w:r w:rsidRPr="0066125E">
        <w:rPr>
          <w:rFonts w:cs="Arial" w:hint="cs"/>
          <w:sz w:val="28"/>
          <w:szCs w:val="28"/>
          <w:rtl/>
        </w:rPr>
        <w:t>مَسَاجِدَ</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آمَنَ</w:t>
      </w:r>
      <w:r w:rsidRPr="0066125E">
        <w:rPr>
          <w:rFonts w:cs="Arial"/>
          <w:sz w:val="28"/>
          <w:szCs w:val="28"/>
          <w:rtl/>
        </w:rPr>
        <w:t xml:space="preserve"> </w:t>
      </w:r>
      <w:r w:rsidRPr="0066125E">
        <w:rPr>
          <w:rFonts w:cs="Arial" w:hint="cs"/>
          <w:sz w:val="28"/>
          <w:szCs w:val="28"/>
          <w:rtl/>
        </w:rPr>
        <w:t>بِاللَّهِ</w:t>
      </w:r>
      <w:r w:rsidRPr="0066125E">
        <w:rPr>
          <w:rFonts w:cs="Arial"/>
          <w:sz w:val="28"/>
          <w:szCs w:val="28"/>
          <w:rtl/>
        </w:rPr>
        <w:t xml:space="preserve"> </w:t>
      </w:r>
      <w:r w:rsidRPr="0066125E">
        <w:rPr>
          <w:rFonts w:cs="Arial" w:hint="cs"/>
          <w:sz w:val="28"/>
          <w:szCs w:val="28"/>
          <w:rtl/>
        </w:rPr>
        <w:t>وَالْيَوْمِ</w:t>
      </w:r>
      <w:r w:rsidRPr="0066125E">
        <w:rPr>
          <w:rFonts w:cs="Arial"/>
          <w:sz w:val="28"/>
          <w:szCs w:val="28"/>
          <w:rtl/>
        </w:rPr>
        <w:t xml:space="preserve"> </w:t>
      </w:r>
      <w:r w:rsidRPr="0066125E">
        <w:rPr>
          <w:rFonts w:cs="Arial" w:hint="cs"/>
          <w:sz w:val="28"/>
          <w:szCs w:val="28"/>
          <w:rtl/>
        </w:rPr>
        <w:t>الآخِرِ</w:t>
      </w:r>
      <w:r w:rsidRPr="0066125E">
        <w:rPr>
          <w:rFonts w:cs="Arial"/>
          <w:sz w:val="28"/>
          <w:szCs w:val="28"/>
          <w:rtl/>
        </w:rPr>
        <w:t>} [</w:t>
      </w:r>
      <w:r w:rsidRPr="0066125E">
        <w:rPr>
          <w:rFonts w:cs="Arial" w:hint="cs"/>
          <w:sz w:val="28"/>
          <w:szCs w:val="28"/>
          <w:rtl/>
        </w:rPr>
        <w:t>التوبة</w:t>
      </w:r>
      <w:r w:rsidRPr="0066125E">
        <w:rPr>
          <w:rFonts w:cs="Arial"/>
          <w:sz w:val="28"/>
          <w:szCs w:val="28"/>
          <w:rtl/>
        </w:rPr>
        <w:t xml:space="preserve">: 18 ]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أخرَجَه</w:t>
      </w:r>
      <w:r w:rsidRPr="0066125E">
        <w:rPr>
          <w:rFonts w:cs="Arial"/>
          <w:sz w:val="28"/>
          <w:szCs w:val="28"/>
          <w:rtl/>
        </w:rPr>
        <w:t xml:space="preserve"> </w:t>
      </w:r>
      <w:r w:rsidRPr="0066125E">
        <w:rPr>
          <w:rFonts w:cs="Arial" w:hint="cs"/>
          <w:sz w:val="28"/>
          <w:szCs w:val="28"/>
          <w:rtl/>
        </w:rPr>
        <w:t>التِّرْمِذيُّ</w:t>
      </w:r>
      <w:r w:rsidRPr="0066125E">
        <w:rPr>
          <w:rFonts w:cs="Arial"/>
          <w:sz w:val="28"/>
          <w:szCs w:val="28"/>
          <w:rtl/>
        </w:rPr>
        <w:t xml:space="preserve"> </w:t>
      </w:r>
      <w:r w:rsidRPr="0066125E">
        <w:rPr>
          <w:rFonts w:cs="Arial" w:hint="cs"/>
          <w:sz w:val="28"/>
          <w:szCs w:val="28"/>
          <w:rtl/>
        </w:rPr>
        <w:t>وغيرُه</w:t>
      </w:r>
      <w:r>
        <w:rPr>
          <w:rFonts w:cs="Arial" w:hint="cs"/>
          <w:sz w:val="28"/>
          <w:szCs w:val="28"/>
          <w:rtl/>
        </w:rPr>
        <w:t>(2).</w:t>
      </w:r>
    </w:p>
    <w:p w:rsidR="0037592F" w:rsidRDefault="0037592F" w:rsidP="0037592F">
      <w:pPr>
        <w:bidi/>
        <w:jc w:val="both"/>
        <w:rPr>
          <w:rFonts w:cs="Arial"/>
          <w:sz w:val="28"/>
          <w:szCs w:val="28"/>
          <w:rtl/>
        </w:rPr>
      </w:pPr>
      <w:r w:rsidRPr="0066125E">
        <w:rPr>
          <w:rFonts w:cs="Arial" w:hint="cs"/>
          <w:sz w:val="28"/>
          <w:szCs w:val="28"/>
          <w:rtl/>
        </w:rPr>
        <w:t>ومـنـها</w:t>
      </w:r>
      <w:r w:rsidRPr="0066125E">
        <w:rPr>
          <w:rFonts w:cs="Arial"/>
          <w:sz w:val="28"/>
          <w:szCs w:val="28"/>
          <w:rtl/>
        </w:rPr>
        <w:t xml:space="preserve"> :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المساجدَ</w:t>
      </w:r>
      <w:r w:rsidRPr="0066125E">
        <w:rPr>
          <w:rFonts w:cs="Arial"/>
          <w:sz w:val="28"/>
          <w:szCs w:val="28"/>
          <w:rtl/>
        </w:rPr>
        <w:t xml:space="preserve"> </w:t>
      </w:r>
      <w:r w:rsidRPr="0066125E">
        <w:rPr>
          <w:rFonts w:cs="Arial" w:hint="cs"/>
          <w:sz w:val="28"/>
          <w:szCs w:val="28"/>
          <w:rtl/>
        </w:rPr>
        <w:t>مختصَّةٌ</w:t>
      </w:r>
      <w:r w:rsidRPr="0066125E">
        <w:rPr>
          <w:rFonts w:cs="Arial"/>
          <w:sz w:val="28"/>
          <w:szCs w:val="28"/>
          <w:rtl/>
        </w:rPr>
        <w:t xml:space="preserve"> </w:t>
      </w:r>
      <w:r w:rsidRPr="0066125E">
        <w:rPr>
          <w:rFonts w:cs="Arial" w:hint="cs"/>
          <w:sz w:val="28"/>
          <w:szCs w:val="28"/>
          <w:rtl/>
        </w:rPr>
        <w:t>بحِصْنِها</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الشَّيْطانِ،</w:t>
      </w:r>
      <w:r w:rsidRPr="0066125E">
        <w:rPr>
          <w:rFonts w:cs="Arial"/>
          <w:sz w:val="28"/>
          <w:szCs w:val="28"/>
          <w:rtl/>
        </w:rPr>
        <w:t xml:space="preserve"> </w:t>
      </w:r>
      <w:r w:rsidRPr="0066125E">
        <w:rPr>
          <w:rFonts w:cs="Arial" w:hint="cs"/>
          <w:sz w:val="28"/>
          <w:szCs w:val="28"/>
          <w:rtl/>
        </w:rPr>
        <w:t>وشهودُ</w:t>
      </w:r>
      <w:r w:rsidRPr="0066125E">
        <w:rPr>
          <w:rFonts w:cs="Arial"/>
          <w:sz w:val="28"/>
          <w:szCs w:val="28"/>
          <w:rtl/>
        </w:rPr>
        <w:t xml:space="preserve"> </w:t>
      </w:r>
      <w:r w:rsidRPr="0066125E">
        <w:rPr>
          <w:rFonts w:cs="Arial" w:hint="cs"/>
          <w:sz w:val="28"/>
          <w:szCs w:val="28"/>
          <w:rtl/>
        </w:rPr>
        <w:t>الملائكةِ</w:t>
      </w:r>
      <w:r w:rsidRPr="0066125E">
        <w:rPr>
          <w:rFonts w:cs="Arial"/>
          <w:sz w:val="28"/>
          <w:szCs w:val="28"/>
          <w:rtl/>
        </w:rPr>
        <w:t xml:space="preserve"> </w:t>
      </w:r>
      <w:r w:rsidRPr="0066125E">
        <w:rPr>
          <w:rFonts w:cs="Arial" w:hint="cs"/>
          <w:sz w:val="28"/>
          <w:szCs w:val="28"/>
          <w:rtl/>
        </w:rPr>
        <w:t>فيها</w:t>
      </w:r>
      <w:r w:rsidRPr="0066125E">
        <w:rPr>
          <w:rFonts w:cs="Arial"/>
          <w:sz w:val="28"/>
          <w:szCs w:val="28"/>
          <w:rtl/>
        </w:rPr>
        <w:t xml:space="preserve"> </w:t>
      </w:r>
      <w:r w:rsidRPr="0066125E">
        <w:rPr>
          <w:rFonts w:cs="Arial" w:hint="cs"/>
          <w:sz w:val="28"/>
          <w:szCs w:val="28"/>
          <w:rtl/>
        </w:rPr>
        <w:t>ليس</w:t>
      </w:r>
      <w:r w:rsidRPr="0066125E">
        <w:rPr>
          <w:rFonts w:cs="Arial"/>
          <w:sz w:val="28"/>
          <w:szCs w:val="28"/>
          <w:rtl/>
        </w:rPr>
        <w:t xml:space="preserve"> </w:t>
      </w:r>
      <w:r w:rsidRPr="0066125E">
        <w:rPr>
          <w:rFonts w:cs="Arial" w:hint="cs"/>
          <w:sz w:val="28"/>
          <w:szCs w:val="28"/>
          <w:rtl/>
        </w:rPr>
        <w:t>كغيرِها؛</w:t>
      </w:r>
      <w:r w:rsidRPr="0066125E">
        <w:rPr>
          <w:rFonts w:cs="Arial"/>
          <w:sz w:val="28"/>
          <w:szCs w:val="28"/>
          <w:rtl/>
        </w:rPr>
        <w:t xml:space="preserve"> </w:t>
      </w:r>
      <w:r w:rsidRPr="0066125E">
        <w:rPr>
          <w:rFonts w:cs="Arial" w:hint="cs"/>
          <w:sz w:val="28"/>
          <w:szCs w:val="28"/>
          <w:rtl/>
        </w:rPr>
        <w:t>وذلك</w:t>
      </w:r>
      <w:r w:rsidRPr="0066125E">
        <w:rPr>
          <w:rFonts w:cs="Arial"/>
          <w:sz w:val="28"/>
          <w:szCs w:val="28"/>
          <w:rtl/>
        </w:rPr>
        <w:t xml:space="preserve"> </w:t>
      </w:r>
      <w:r w:rsidRPr="0066125E">
        <w:rPr>
          <w:rFonts w:cs="Arial" w:hint="cs"/>
          <w:sz w:val="28"/>
          <w:szCs w:val="28"/>
          <w:rtl/>
        </w:rPr>
        <w:t>لفضلِ</w:t>
      </w:r>
      <w:r w:rsidRPr="0066125E">
        <w:rPr>
          <w:rFonts w:cs="Arial"/>
          <w:sz w:val="28"/>
          <w:szCs w:val="28"/>
          <w:rtl/>
        </w:rPr>
        <w:t xml:space="preserve"> </w:t>
      </w:r>
      <w:r w:rsidRPr="0066125E">
        <w:rPr>
          <w:rFonts w:cs="Arial" w:hint="cs"/>
          <w:sz w:val="28"/>
          <w:szCs w:val="28"/>
          <w:rtl/>
        </w:rPr>
        <w:t>المكانِ</w:t>
      </w:r>
      <w:r w:rsidRPr="0066125E">
        <w:rPr>
          <w:rFonts w:cs="Arial"/>
          <w:sz w:val="28"/>
          <w:szCs w:val="28"/>
          <w:rtl/>
        </w:rPr>
        <w:t xml:space="preserve"> </w:t>
      </w:r>
      <w:r w:rsidRPr="0066125E">
        <w:rPr>
          <w:rFonts w:cs="Arial" w:hint="cs"/>
          <w:sz w:val="28"/>
          <w:szCs w:val="28"/>
          <w:rtl/>
        </w:rPr>
        <w:t>وفضلِ</w:t>
      </w:r>
      <w:r w:rsidRPr="0066125E">
        <w:rPr>
          <w:rFonts w:cs="Arial"/>
          <w:sz w:val="28"/>
          <w:szCs w:val="28"/>
          <w:rtl/>
        </w:rPr>
        <w:t xml:space="preserve"> </w:t>
      </w:r>
      <w:r w:rsidRPr="0066125E">
        <w:rPr>
          <w:rFonts w:cs="Arial" w:hint="cs"/>
          <w:sz w:val="28"/>
          <w:szCs w:val="28"/>
          <w:rtl/>
        </w:rPr>
        <w:t>عُمَّارِه،</w:t>
      </w:r>
      <w:r w:rsidRPr="0066125E">
        <w:rPr>
          <w:rFonts w:cs="Arial"/>
          <w:sz w:val="28"/>
          <w:szCs w:val="28"/>
          <w:rtl/>
        </w:rPr>
        <w:t xml:space="preserve"> </w:t>
      </w: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عبدُ</w:t>
      </w:r>
      <w:r w:rsidRPr="0066125E">
        <w:rPr>
          <w:rFonts w:cs="Arial"/>
          <w:sz w:val="28"/>
          <w:szCs w:val="28"/>
          <w:rtl/>
        </w:rPr>
        <w:t xml:space="preserve"> </w:t>
      </w:r>
      <w:r w:rsidRPr="0066125E">
        <w:rPr>
          <w:rFonts w:cs="Arial" w:hint="cs"/>
          <w:sz w:val="28"/>
          <w:szCs w:val="28"/>
          <w:rtl/>
        </w:rPr>
        <w:t>الرحمنِ</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مَعْقِلٍ</w:t>
      </w:r>
      <w:r w:rsidRPr="0066125E">
        <w:rPr>
          <w:rFonts w:cs="Arial"/>
          <w:sz w:val="28"/>
          <w:szCs w:val="28"/>
          <w:rtl/>
        </w:rPr>
        <w:t>: «</w:t>
      </w:r>
      <w:r w:rsidRPr="0066125E">
        <w:rPr>
          <w:rFonts w:cs="Arial" w:hint="cs"/>
          <w:sz w:val="28"/>
          <w:szCs w:val="28"/>
          <w:rtl/>
        </w:rPr>
        <w:t>كُنَّا</w:t>
      </w:r>
      <w:r w:rsidRPr="0066125E">
        <w:rPr>
          <w:rFonts w:cs="Arial"/>
          <w:sz w:val="28"/>
          <w:szCs w:val="28"/>
          <w:rtl/>
        </w:rPr>
        <w:t xml:space="preserve"> </w:t>
      </w:r>
      <w:r w:rsidRPr="0066125E">
        <w:rPr>
          <w:rFonts w:cs="Arial" w:hint="cs"/>
          <w:sz w:val="28"/>
          <w:szCs w:val="28"/>
          <w:rtl/>
        </w:rPr>
        <w:t>نَتَحَدَّثُ</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المَسْجِدَ</w:t>
      </w:r>
      <w:r w:rsidRPr="0066125E">
        <w:rPr>
          <w:rFonts w:cs="Arial"/>
          <w:sz w:val="28"/>
          <w:szCs w:val="28"/>
          <w:rtl/>
        </w:rPr>
        <w:t xml:space="preserve"> </w:t>
      </w:r>
      <w:r w:rsidRPr="0066125E">
        <w:rPr>
          <w:rFonts w:cs="Arial" w:hint="cs"/>
          <w:sz w:val="28"/>
          <w:szCs w:val="28"/>
          <w:rtl/>
        </w:rPr>
        <w:t>حِصْنٌ</w:t>
      </w:r>
      <w:r w:rsidRPr="0066125E">
        <w:rPr>
          <w:rFonts w:cs="Arial"/>
          <w:sz w:val="28"/>
          <w:szCs w:val="28"/>
          <w:rtl/>
        </w:rPr>
        <w:t xml:space="preserve"> </w:t>
      </w:r>
      <w:r w:rsidRPr="0066125E">
        <w:rPr>
          <w:rFonts w:cs="Arial" w:hint="cs"/>
          <w:sz w:val="28"/>
          <w:szCs w:val="28"/>
          <w:rtl/>
        </w:rPr>
        <w:t>حَصِينٌ</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الشَّيْطَانِ</w:t>
      </w:r>
      <w:r w:rsidRPr="0066125E">
        <w:rPr>
          <w:rFonts w:cs="Arial" w:hint="eastAsia"/>
          <w:sz w:val="28"/>
          <w:szCs w:val="28"/>
          <w:rtl/>
        </w:rPr>
        <w:t>»</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رواهُ</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أبي</w:t>
      </w:r>
      <w:r w:rsidRPr="0066125E">
        <w:rPr>
          <w:rFonts w:cs="Arial"/>
          <w:sz w:val="28"/>
          <w:szCs w:val="28"/>
          <w:rtl/>
        </w:rPr>
        <w:t xml:space="preserve"> </w:t>
      </w:r>
      <w:r w:rsidRPr="0066125E">
        <w:rPr>
          <w:rFonts w:cs="Arial" w:hint="cs"/>
          <w:sz w:val="28"/>
          <w:szCs w:val="28"/>
          <w:rtl/>
        </w:rPr>
        <w:t>شَيْبةَ</w:t>
      </w:r>
      <w:r>
        <w:rPr>
          <w:rFonts w:cs="Arial" w:hint="cs"/>
          <w:sz w:val="28"/>
          <w:szCs w:val="28"/>
          <w:rtl/>
        </w:rPr>
        <w:t>(3).</w:t>
      </w:r>
    </w:p>
    <w:p w:rsidR="0037592F" w:rsidRDefault="0037592F" w:rsidP="0037592F">
      <w:pPr>
        <w:bidi/>
        <w:jc w:val="both"/>
        <w:rPr>
          <w:rFonts w:cs="Arial"/>
          <w:sz w:val="28"/>
          <w:szCs w:val="28"/>
          <w:rtl/>
        </w:rPr>
      </w:pP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جعَلَها</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ملجَأَ</w:t>
      </w:r>
      <w:r w:rsidRPr="0066125E">
        <w:rPr>
          <w:rFonts w:cs="Arial"/>
          <w:sz w:val="28"/>
          <w:szCs w:val="28"/>
          <w:rtl/>
        </w:rPr>
        <w:t xml:space="preserve"> </w:t>
      </w:r>
      <w:r w:rsidRPr="0066125E">
        <w:rPr>
          <w:rFonts w:cs="Arial" w:hint="cs"/>
          <w:sz w:val="28"/>
          <w:szCs w:val="28"/>
          <w:rtl/>
        </w:rPr>
        <w:t>المؤمنينَ</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الشيطانِ؛</w:t>
      </w:r>
      <w:r w:rsidRPr="0066125E">
        <w:rPr>
          <w:rFonts w:cs="Arial"/>
          <w:sz w:val="28"/>
          <w:szCs w:val="28"/>
          <w:rtl/>
        </w:rPr>
        <w:t xml:space="preserve"> </w:t>
      </w:r>
      <w:r w:rsidRPr="0066125E">
        <w:rPr>
          <w:rFonts w:cs="Arial" w:hint="cs"/>
          <w:sz w:val="28"/>
          <w:szCs w:val="28"/>
          <w:rtl/>
        </w:rPr>
        <w:t>كما</w:t>
      </w:r>
      <w:r w:rsidRPr="0066125E">
        <w:rPr>
          <w:rFonts w:cs="Arial"/>
          <w:sz w:val="28"/>
          <w:szCs w:val="28"/>
          <w:rtl/>
        </w:rPr>
        <w:t xml:space="preserve"> </w:t>
      </w:r>
      <w:r w:rsidRPr="0066125E">
        <w:rPr>
          <w:rFonts w:cs="Arial" w:hint="cs"/>
          <w:sz w:val="28"/>
          <w:szCs w:val="28"/>
          <w:rtl/>
        </w:rPr>
        <w:t>رُوِيَ</w:t>
      </w:r>
      <w:r w:rsidRPr="0066125E">
        <w:rPr>
          <w:rFonts w:cs="Arial"/>
          <w:sz w:val="28"/>
          <w:szCs w:val="28"/>
          <w:rtl/>
        </w:rPr>
        <w:t xml:space="preserve"> </w:t>
      </w:r>
      <w:r w:rsidRPr="0066125E">
        <w:rPr>
          <w:rFonts w:cs="Arial" w:hint="cs"/>
          <w:sz w:val="28"/>
          <w:szCs w:val="28"/>
          <w:rtl/>
        </w:rPr>
        <w:t>عندَ</w:t>
      </w:r>
      <w:r w:rsidRPr="0066125E">
        <w:rPr>
          <w:rFonts w:cs="Arial"/>
          <w:sz w:val="28"/>
          <w:szCs w:val="28"/>
          <w:rtl/>
        </w:rPr>
        <w:t xml:space="preserve"> </w:t>
      </w:r>
      <w:r w:rsidRPr="0066125E">
        <w:rPr>
          <w:rFonts w:cs="Arial" w:hint="cs"/>
          <w:sz w:val="28"/>
          <w:szCs w:val="28"/>
          <w:rtl/>
        </w:rPr>
        <w:t>أحمدَ؛</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حديثِ</w:t>
      </w:r>
      <w:r w:rsidRPr="0066125E">
        <w:rPr>
          <w:rFonts w:cs="Arial"/>
          <w:sz w:val="28"/>
          <w:szCs w:val="28"/>
          <w:rtl/>
        </w:rPr>
        <w:t xml:space="preserve"> </w:t>
      </w:r>
      <w:r w:rsidRPr="0066125E">
        <w:rPr>
          <w:rFonts w:cs="Arial" w:hint="cs"/>
          <w:sz w:val="28"/>
          <w:szCs w:val="28"/>
          <w:rtl/>
        </w:rPr>
        <w:t>مُعاذِ</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جبلٍ؛</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w:t>
      </w:r>
      <w:r w:rsidRPr="0066125E">
        <w:rPr>
          <w:rFonts w:cs="Arial" w:hint="cs"/>
          <w:sz w:val="28"/>
          <w:szCs w:val="28"/>
          <w:rtl/>
        </w:rPr>
        <w:t>إِنَّ</w:t>
      </w:r>
      <w:r w:rsidRPr="0066125E">
        <w:rPr>
          <w:rFonts w:cs="Arial"/>
          <w:sz w:val="28"/>
          <w:szCs w:val="28"/>
          <w:rtl/>
        </w:rPr>
        <w:t xml:space="preserve"> </w:t>
      </w:r>
      <w:r w:rsidRPr="0066125E">
        <w:rPr>
          <w:rFonts w:cs="Arial" w:hint="cs"/>
          <w:sz w:val="28"/>
          <w:szCs w:val="28"/>
          <w:rtl/>
        </w:rPr>
        <w:t>الشَّيْطَانَ</w:t>
      </w:r>
      <w:r w:rsidRPr="0066125E">
        <w:rPr>
          <w:rFonts w:cs="Arial"/>
          <w:sz w:val="28"/>
          <w:szCs w:val="28"/>
          <w:rtl/>
        </w:rPr>
        <w:t xml:space="preserve"> </w:t>
      </w:r>
      <w:r w:rsidRPr="0066125E">
        <w:rPr>
          <w:rFonts w:cs="Arial" w:hint="cs"/>
          <w:sz w:val="28"/>
          <w:szCs w:val="28"/>
          <w:rtl/>
        </w:rPr>
        <w:t>ذِئْبُ</w:t>
      </w:r>
      <w:r w:rsidRPr="0066125E">
        <w:rPr>
          <w:rFonts w:cs="Arial"/>
          <w:sz w:val="28"/>
          <w:szCs w:val="28"/>
          <w:rtl/>
        </w:rPr>
        <w:t xml:space="preserve"> </w:t>
      </w:r>
      <w:r w:rsidRPr="0066125E">
        <w:rPr>
          <w:rFonts w:cs="Arial" w:hint="cs"/>
          <w:sz w:val="28"/>
          <w:szCs w:val="28"/>
          <w:rtl/>
        </w:rPr>
        <w:t>الإْنْسَانِ</w:t>
      </w:r>
      <w:r w:rsidRPr="0066125E">
        <w:rPr>
          <w:rFonts w:cs="Arial"/>
          <w:sz w:val="28"/>
          <w:szCs w:val="28"/>
          <w:rtl/>
        </w:rPr>
        <w:t xml:space="preserve"> </w:t>
      </w:r>
      <w:r w:rsidRPr="0066125E">
        <w:rPr>
          <w:rFonts w:cs="Arial" w:hint="cs"/>
          <w:sz w:val="28"/>
          <w:szCs w:val="28"/>
          <w:rtl/>
        </w:rPr>
        <w:t>كَذِئْبِ</w:t>
      </w:r>
      <w:r w:rsidRPr="0066125E">
        <w:rPr>
          <w:rFonts w:cs="Arial"/>
          <w:sz w:val="28"/>
          <w:szCs w:val="28"/>
          <w:rtl/>
        </w:rPr>
        <w:t xml:space="preserve"> </w:t>
      </w:r>
      <w:r w:rsidRPr="0066125E">
        <w:rPr>
          <w:rFonts w:cs="Arial" w:hint="cs"/>
          <w:sz w:val="28"/>
          <w:szCs w:val="28"/>
          <w:rtl/>
        </w:rPr>
        <w:t>الْغَنَمِ؛</w:t>
      </w:r>
      <w:r w:rsidRPr="0066125E">
        <w:rPr>
          <w:rFonts w:cs="Arial"/>
          <w:sz w:val="28"/>
          <w:szCs w:val="28"/>
          <w:rtl/>
        </w:rPr>
        <w:t xml:space="preserve"> </w:t>
      </w:r>
      <w:r w:rsidRPr="0066125E">
        <w:rPr>
          <w:rFonts w:cs="Arial" w:hint="cs"/>
          <w:sz w:val="28"/>
          <w:szCs w:val="28"/>
          <w:rtl/>
        </w:rPr>
        <w:t>يَأْخُذُ</w:t>
      </w:r>
      <w:r w:rsidRPr="0066125E">
        <w:rPr>
          <w:rFonts w:cs="Arial"/>
          <w:sz w:val="28"/>
          <w:szCs w:val="28"/>
          <w:rtl/>
        </w:rPr>
        <w:t xml:space="preserve"> </w:t>
      </w:r>
      <w:r w:rsidRPr="0066125E">
        <w:rPr>
          <w:rFonts w:cs="Arial" w:hint="cs"/>
          <w:sz w:val="28"/>
          <w:szCs w:val="28"/>
          <w:rtl/>
        </w:rPr>
        <w:t>الشَّاةَ</w:t>
      </w:r>
      <w:r w:rsidRPr="0066125E">
        <w:rPr>
          <w:rFonts w:cs="Arial"/>
          <w:sz w:val="28"/>
          <w:szCs w:val="28"/>
          <w:rtl/>
        </w:rPr>
        <w:t xml:space="preserve"> </w:t>
      </w:r>
      <w:r w:rsidRPr="0066125E">
        <w:rPr>
          <w:rFonts w:cs="Arial" w:hint="cs"/>
          <w:sz w:val="28"/>
          <w:szCs w:val="28"/>
          <w:rtl/>
        </w:rPr>
        <w:t>الْقَاصِيَةَ</w:t>
      </w:r>
      <w:r w:rsidRPr="0066125E">
        <w:rPr>
          <w:rFonts w:cs="Arial"/>
          <w:sz w:val="28"/>
          <w:szCs w:val="28"/>
          <w:rtl/>
        </w:rPr>
        <w:t xml:space="preserve"> </w:t>
      </w:r>
      <w:r w:rsidRPr="0066125E">
        <w:rPr>
          <w:rFonts w:cs="Arial" w:hint="cs"/>
          <w:sz w:val="28"/>
          <w:szCs w:val="28"/>
          <w:rtl/>
        </w:rPr>
        <w:t>وَالنَّاحِيَةَ؛</w:t>
      </w:r>
      <w:r w:rsidRPr="0066125E">
        <w:rPr>
          <w:rFonts w:cs="Arial"/>
          <w:sz w:val="28"/>
          <w:szCs w:val="28"/>
          <w:rtl/>
        </w:rPr>
        <w:t xml:space="preserve"> </w:t>
      </w:r>
      <w:r w:rsidRPr="0066125E">
        <w:rPr>
          <w:rFonts w:cs="Arial" w:hint="cs"/>
          <w:sz w:val="28"/>
          <w:szCs w:val="28"/>
          <w:rtl/>
        </w:rPr>
        <w:t>فَإِيَّاكُمْ</w:t>
      </w:r>
      <w:r w:rsidRPr="0066125E">
        <w:rPr>
          <w:rFonts w:cs="Arial"/>
          <w:sz w:val="28"/>
          <w:szCs w:val="28"/>
          <w:rtl/>
        </w:rPr>
        <w:t xml:space="preserve"> </w:t>
      </w:r>
      <w:r w:rsidRPr="0066125E">
        <w:rPr>
          <w:rFonts w:cs="Arial" w:hint="cs"/>
          <w:sz w:val="28"/>
          <w:szCs w:val="28"/>
          <w:rtl/>
        </w:rPr>
        <w:t>وَالشِّعَابَ،</w:t>
      </w:r>
      <w:r w:rsidRPr="0066125E">
        <w:rPr>
          <w:rFonts w:cs="Arial"/>
          <w:sz w:val="28"/>
          <w:szCs w:val="28"/>
          <w:rtl/>
        </w:rPr>
        <w:t xml:space="preserve"> </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ـــــــــــــــــــــــــــــــــــــــــــــــــــــــــــــــــــــــــــ</w:t>
      </w:r>
    </w:p>
    <w:p w:rsidR="0037592F" w:rsidRPr="008864C6" w:rsidRDefault="0037592F" w:rsidP="0037592F">
      <w:pPr>
        <w:pStyle w:val="ListParagraph"/>
        <w:numPr>
          <w:ilvl w:val="0"/>
          <w:numId w:val="132"/>
        </w:numPr>
        <w:bidi/>
        <w:jc w:val="both"/>
        <w:rPr>
          <w:sz w:val="28"/>
          <w:szCs w:val="28"/>
        </w:rPr>
      </w:pPr>
      <w:r w:rsidRPr="008864C6">
        <w:rPr>
          <w:rFonts w:cs="Arial" w:hint="cs"/>
          <w:sz w:val="28"/>
          <w:szCs w:val="28"/>
          <w:rtl/>
        </w:rPr>
        <w:t>أخرجه</w:t>
      </w:r>
      <w:r w:rsidRPr="008864C6">
        <w:rPr>
          <w:rFonts w:cs="Arial"/>
          <w:sz w:val="28"/>
          <w:szCs w:val="28"/>
          <w:rtl/>
        </w:rPr>
        <w:t xml:space="preserve"> </w:t>
      </w:r>
      <w:r w:rsidRPr="008864C6">
        <w:rPr>
          <w:rFonts w:cs="Arial" w:hint="cs"/>
          <w:sz w:val="28"/>
          <w:szCs w:val="28"/>
          <w:rtl/>
        </w:rPr>
        <w:t>عبد</w:t>
      </w:r>
      <w:r w:rsidRPr="008864C6">
        <w:rPr>
          <w:rFonts w:cs="Arial"/>
          <w:sz w:val="28"/>
          <w:szCs w:val="28"/>
          <w:rtl/>
        </w:rPr>
        <w:t xml:space="preserve"> </w:t>
      </w:r>
      <w:r w:rsidRPr="008864C6">
        <w:rPr>
          <w:rFonts w:cs="Arial" w:hint="cs"/>
          <w:sz w:val="28"/>
          <w:szCs w:val="28"/>
          <w:rtl/>
        </w:rPr>
        <w:t>الرزاق</w:t>
      </w:r>
      <w:r w:rsidRPr="008864C6">
        <w:rPr>
          <w:rFonts w:cs="Arial"/>
          <w:sz w:val="28"/>
          <w:szCs w:val="28"/>
          <w:rtl/>
        </w:rPr>
        <w:t xml:space="preserve"> </w:t>
      </w:r>
      <w:r w:rsidRPr="008864C6">
        <w:rPr>
          <w:rFonts w:cs="Arial" w:hint="cs"/>
          <w:sz w:val="28"/>
          <w:szCs w:val="28"/>
          <w:rtl/>
        </w:rPr>
        <w:t>في</w:t>
      </w:r>
      <w:r w:rsidRPr="008864C6">
        <w:rPr>
          <w:rFonts w:cs="Arial"/>
          <w:sz w:val="28"/>
          <w:szCs w:val="28"/>
          <w:rtl/>
        </w:rPr>
        <w:t xml:space="preserve"> «</w:t>
      </w:r>
      <w:r w:rsidRPr="008864C6">
        <w:rPr>
          <w:rFonts w:cs="Arial" w:hint="cs"/>
          <w:sz w:val="28"/>
          <w:szCs w:val="28"/>
          <w:rtl/>
        </w:rPr>
        <w:t>المصنف</w:t>
      </w:r>
      <w:r w:rsidRPr="008864C6">
        <w:rPr>
          <w:rFonts w:cs="Arial" w:hint="eastAsia"/>
          <w:sz w:val="28"/>
          <w:szCs w:val="28"/>
          <w:rtl/>
        </w:rPr>
        <w:t>»</w:t>
      </w:r>
      <w:r>
        <w:rPr>
          <w:rFonts w:cs="Arial"/>
          <w:sz w:val="28"/>
          <w:szCs w:val="28"/>
          <w:rtl/>
        </w:rPr>
        <w:t xml:space="preserve"> (20584).</w:t>
      </w:r>
    </w:p>
    <w:p w:rsidR="0037592F" w:rsidRPr="008864C6" w:rsidRDefault="0037592F" w:rsidP="0037592F">
      <w:pPr>
        <w:pStyle w:val="ListParagraph"/>
        <w:numPr>
          <w:ilvl w:val="0"/>
          <w:numId w:val="132"/>
        </w:numPr>
        <w:bidi/>
        <w:jc w:val="both"/>
        <w:rPr>
          <w:sz w:val="28"/>
          <w:szCs w:val="28"/>
        </w:rPr>
      </w:pPr>
      <w:r w:rsidRPr="008864C6">
        <w:rPr>
          <w:rFonts w:cs="Arial" w:hint="cs"/>
          <w:sz w:val="28"/>
          <w:szCs w:val="28"/>
          <w:rtl/>
        </w:rPr>
        <w:t>أخرجه</w:t>
      </w:r>
      <w:r w:rsidRPr="008864C6">
        <w:rPr>
          <w:rFonts w:cs="Arial"/>
          <w:sz w:val="28"/>
          <w:szCs w:val="28"/>
          <w:rtl/>
        </w:rPr>
        <w:t xml:space="preserve"> </w:t>
      </w:r>
      <w:r w:rsidRPr="008864C6">
        <w:rPr>
          <w:rFonts w:cs="Arial" w:hint="cs"/>
          <w:sz w:val="28"/>
          <w:szCs w:val="28"/>
          <w:rtl/>
        </w:rPr>
        <w:t>أحمد</w:t>
      </w:r>
      <w:r w:rsidRPr="008864C6">
        <w:rPr>
          <w:rFonts w:cs="Arial"/>
          <w:sz w:val="28"/>
          <w:szCs w:val="28"/>
          <w:rtl/>
        </w:rPr>
        <w:t xml:space="preserve"> (3 /76)</w:t>
      </w:r>
      <w:r w:rsidRPr="008864C6">
        <w:rPr>
          <w:rFonts w:cs="Arial" w:hint="cs"/>
          <w:sz w:val="28"/>
          <w:szCs w:val="28"/>
          <w:rtl/>
        </w:rPr>
        <w:t>،</w:t>
      </w:r>
      <w:r w:rsidRPr="008864C6">
        <w:rPr>
          <w:rFonts w:cs="Arial"/>
          <w:sz w:val="28"/>
          <w:szCs w:val="28"/>
          <w:rtl/>
        </w:rPr>
        <w:t xml:space="preserve"> </w:t>
      </w:r>
      <w:r w:rsidRPr="008864C6">
        <w:rPr>
          <w:rFonts w:cs="Arial" w:hint="cs"/>
          <w:sz w:val="28"/>
          <w:szCs w:val="28"/>
          <w:rtl/>
        </w:rPr>
        <w:t>والترمذي</w:t>
      </w:r>
      <w:r w:rsidRPr="008864C6">
        <w:rPr>
          <w:rFonts w:cs="Arial"/>
          <w:sz w:val="28"/>
          <w:szCs w:val="28"/>
          <w:rtl/>
        </w:rPr>
        <w:t xml:space="preserve"> (3093)</w:t>
      </w:r>
      <w:r w:rsidRPr="008864C6">
        <w:rPr>
          <w:rFonts w:cs="Arial" w:hint="cs"/>
          <w:sz w:val="28"/>
          <w:szCs w:val="28"/>
          <w:rtl/>
        </w:rPr>
        <w:t>،</w:t>
      </w:r>
      <w:r w:rsidRPr="008864C6">
        <w:rPr>
          <w:rFonts w:cs="Arial"/>
          <w:sz w:val="28"/>
          <w:szCs w:val="28"/>
          <w:rtl/>
        </w:rPr>
        <w:t xml:space="preserve"> </w:t>
      </w:r>
      <w:r w:rsidRPr="008864C6">
        <w:rPr>
          <w:rFonts w:cs="Arial" w:hint="cs"/>
          <w:sz w:val="28"/>
          <w:szCs w:val="28"/>
          <w:rtl/>
        </w:rPr>
        <w:t>وابن</w:t>
      </w:r>
      <w:r w:rsidRPr="008864C6">
        <w:rPr>
          <w:rFonts w:cs="Arial"/>
          <w:sz w:val="28"/>
          <w:szCs w:val="28"/>
          <w:rtl/>
        </w:rPr>
        <w:t xml:space="preserve"> </w:t>
      </w:r>
      <w:r w:rsidRPr="008864C6">
        <w:rPr>
          <w:rFonts w:cs="Arial" w:hint="cs"/>
          <w:sz w:val="28"/>
          <w:szCs w:val="28"/>
          <w:rtl/>
        </w:rPr>
        <w:t>ماجه</w:t>
      </w:r>
      <w:r>
        <w:rPr>
          <w:rFonts w:cs="Arial"/>
          <w:sz w:val="28"/>
          <w:szCs w:val="28"/>
          <w:rtl/>
        </w:rPr>
        <w:t xml:space="preserve"> (802).</w:t>
      </w:r>
    </w:p>
    <w:p w:rsidR="0037592F" w:rsidRPr="008864C6" w:rsidRDefault="0037592F" w:rsidP="0037592F">
      <w:pPr>
        <w:pStyle w:val="ListParagraph"/>
        <w:numPr>
          <w:ilvl w:val="0"/>
          <w:numId w:val="132"/>
        </w:numPr>
        <w:bidi/>
        <w:jc w:val="both"/>
        <w:rPr>
          <w:sz w:val="28"/>
          <w:szCs w:val="28"/>
        </w:rPr>
      </w:pPr>
      <w:r w:rsidRPr="008864C6">
        <w:rPr>
          <w:rFonts w:cs="Arial" w:hint="cs"/>
          <w:sz w:val="28"/>
          <w:szCs w:val="28"/>
          <w:rtl/>
        </w:rPr>
        <w:t>أخرجه</w:t>
      </w:r>
      <w:r w:rsidRPr="008864C6">
        <w:rPr>
          <w:rFonts w:cs="Arial"/>
          <w:sz w:val="28"/>
          <w:szCs w:val="28"/>
          <w:rtl/>
        </w:rPr>
        <w:t xml:space="preserve"> </w:t>
      </w:r>
      <w:r w:rsidRPr="008864C6">
        <w:rPr>
          <w:rFonts w:cs="Arial" w:hint="cs"/>
          <w:sz w:val="28"/>
          <w:szCs w:val="28"/>
          <w:rtl/>
        </w:rPr>
        <w:t>ابن</w:t>
      </w:r>
      <w:r w:rsidRPr="008864C6">
        <w:rPr>
          <w:rFonts w:cs="Arial"/>
          <w:sz w:val="28"/>
          <w:szCs w:val="28"/>
          <w:rtl/>
        </w:rPr>
        <w:t xml:space="preserve"> </w:t>
      </w:r>
      <w:r w:rsidRPr="008864C6">
        <w:rPr>
          <w:rFonts w:cs="Arial" w:hint="cs"/>
          <w:sz w:val="28"/>
          <w:szCs w:val="28"/>
          <w:rtl/>
        </w:rPr>
        <w:t>أبي</w:t>
      </w:r>
      <w:r w:rsidRPr="008864C6">
        <w:rPr>
          <w:rFonts w:cs="Arial"/>
          <w:sz w:val="28"/>
          <w:szCs w:val="28"/>
          <w:rtl/>
        </w:rPr>
        <w:t xml:space="preserve"> </w:t>
      </w:r>
      <w:r w:rsidRPr="008864C6">
        <w:rPr>
          <w:rFonts w:cs="Arial" w:hint="cs"/>
          <w:sz w:val="28"/>
          <w:szCs w:val="28"/>
          <w:rtl/>
        </w:rPr>
        <w:t>شيبة</w:t>
      </w:r>
      <w:r w:rsidRPr="008864C6">
        <w:rPr>
          <w:rFonts w:cs="Arial"/>
          <w:sz w:val="28"/>
          <w:szCs w:val="28"/>
          <w:rtl/>
        </w:rPr>
        <w:t xml:space="preserve"> </w:t>
      </w:r>
      <w:r w:rsidRPr="008864C6">
        <w:rPr>
          <w:rFonts w:cs="Arial" w:hint="cs"/>
          <w:sz w:val="28"/>
          <w:szCs w:val="28"/>
          <w:rtl/>
        </w:rPr>
        <w:t>في</w:t>
      </w:r>
      <w:r w:rsidRPr="008864C6">
        <w:rPr>
          <w:rFonts w:cs="Arial"/>
          <w:sz w:val="28"/>
          <w:szCs w:val="28"/>
          <w:rtl/>
        </w:rPr>
        <w:t xml:space="preserve"> «</w:t>
      </w:r>
      <w:r w:rsidRPr="008864C6">
        <w:rPr>
          <w:rFonts w:cs="Arial" w:hint="cs"/>
          <w:sz w:val="28"/>
          <w:szCs w:val="28"/>
          <w:rtl/>
        </w:rPr>
        <w:t>المصنف</w:t>
      </w:r>
      <w:r w:rsidRPr="008864C6">
        <w:rPr>
          <w:rFonts w:cs="Arial" w:hint="eastAsia"/>
          <w:sz w:val="28"/>
          <w:szCs w:val="28"/>
          <w:rtl/>
        </w:rPr>
        <w:t>»</w:t>
      </w:r>
      <w:r>
        <w:rPr>
          <w:rFonts w:cs="Arial"/>
          <w:sz w:val="28"/>
          <w:szCs w:val="28"/>
          <w:rtl/>
        </w:rPr>
        <w:t xml:space="preserve"> (34613).</w:t>
      </w:r>
    </w:p>
    <w:p w:rsidR="0037592F" w:rsidRPr="008864C6" w:rsidRDefault="0037592F" w:rsidP="0037592F">
      <w:pPr>
        <w:pStyle w:val="ListParagraph"/>
        <w:bidi/>
        <w:jc w:val="both"/>
        <w:rPr>
          <w:rFonts w:cs="Arial"/>
          <w:sz w:val="28"/>
          <w:szCs w:val="28"/>
          <w:rtl/>
        </w:rPr>
      </w:pPr>
    </w:p>
    <w:p w:rsidR="0037592F" w:rsidRDefault="0037592F" w:rsidP="0037592F">
      <w:pPr>
        <w:rPr>
          <w:rFonts w:cs="Arial"/>
          <w:sz w:val="28"/>
          <w:szCs w:val="28"/>
        </w:rPr>
      </w:pPr>
      <w:r>
        <w:rPr>
          <w:rFonts w:cs="Arial"/>
          <w:sz w:val="28"/>
          <w:szCs w:val="28"/>
          <w:rtl/>
        </w:rPr>
        <w:br w:type="page"/>
      </w:r>
    </w:p>
    <w:p w:rsidR="0037592F" w:rsidRDefault="0037592F" w:rsidP="0037592F">
      <w:pPr>
        <w:bidi/>
        <w:jc w:val="both"/>
        <w:rPr>
          <w:rFonts w:cs="Arial"/>
          <w:sz w:val="28"/>
          <w:szCs w:val="28"/>
          <w:rtl/>
        </w:rPr>
      </w:pPr>
      <w:r w:rsidRPr="0066125E">
        <w:rPr>
          <w:rFonts w:cs="Arial" w:hint="cs"/>
          <w:sz w:val="28"/>
          <w:szCs w:val="28"/>
          <w:rtl/>
        </w:rPr>
        <w:t>وَعَلَيْكُمْ</w:t>
      </w:r>
      <w:r w:rsidRPr="0066125E">
        <w:rPr>
          <w:rFonts w:cs="Arial"/>
          <w:sz w:val="28"/>
          <w:szCs w:val="28"/>
          <w:rtl/>
        </w:rPr>
        <w:t xml:space="preserve"> </w:t>
      </w:r>
      <w:r w:rsidRPr="0066125E">
        <w:rPr>
          <w:rFonts w:cs="Arial" w:hint="cs"/>
          <w:sz w:val="28"/>
          <w:szCs w:val="28"/>
          <w:rtl/>
        </w:rPr>
        <w:t>بِالْجَمَاعَةِ</w:t>
      </w:r>
      <w:r w:rsidRPr="0066125E">
        <w:rPr>
          <w:rFonts w:cs="Arial"/>
          <w:sz w:val="28"/>
          <w:szCs w:val="28"/>
          <w:rtl/>
        </w:rPr>
        <w:t xml:space="preserve"> </w:t>
      </w:r>
      <w:r w:rsidRPr="0066125E">
        <w:rPr>
          <w:rFonts w:cs="Arial" w:hint="cs"/>
          <w:sz w:val="28"/>
          <w:szCs w:val="28"/>
          <w:rtl/>
        </w:rPr>
        <w:t>وَالْعَامَّةِ</w:t>
      </w:r>
      <w:r w:rsidRPr="0066125E">
        <w:rPr>
          <w:rFonts w:cs="Arial"/>
          <w:sz w:val="28"/>
          <w:szCs w:val="28"/>
          <w:rtl/>
        </w:rPr>
        <w:t xml:space="preserve"> </w:t>
      </w:r>
      <w:r w:rsidRPr="0066125E">
        <w:rPr>
          <w:rFonts w:cs="Arial" w:hint="cs"/>
          <w:sz w:val="28"/>
          <w:szCs w:val="28"/>
          <w:rtl/>
        </w:rPr>
        <w:t>وَالمَسْجِدِ</w:t>
      </w:r>
      <w:r w:rsidRPr="0066125E">
        <w:rPr>
          <w:rFonts w:cs="Arial"/>
          <w:sz w:val="28"/>
          <w:szCs w:val="28"/>
          <w:rtl/>
        </w:rPr>
        <w:t>)</w:t>
      </w:r>
      <w:r>
        <w:rPr>
          <w:rFonts w:cs="Arial" w:hint="cs"/>
          <w:sz w:val="28"/>
          <w:szCs w:val="28"/>
          <w:rtl/>
        </w:rPr>
        <w:t>(1).</w:t>
      </w:r>
    </w:p>
    <w:p w:rsidR="0037592F" w:rsidRPr="0066125E" w:rsidRDefault="0037592F" w:rsidP="0037592F">
      <w:pPr>
        <w:bidi/>
        <w:jc w:val="both"/>
        <w:rPr>
          <w:sz w:val="28"/>
          <w:szCs w:val="28"/>
        </w:rPr>
      </w:pPr>
      <w:r w:rsidRPr="0066125E">
        <w:rPr>
          <w:rFonts w:cs="Arial" w:hint="cs"/>
          <w:sz w:val="28"/>
          <w:szCs w:val="28"/>
          <w:rtl/>
        </w:rPr>
        <w:t>دخولُ</w:t>
      </w:r>
      <w:r w:rsidRPr="0066125E">
        <w:rPr>
          <w:rFonts w:cs="Arial"/>
          <w:sz w:val="28"/>
          <w:szCs w:val="28"/>
          <w:rtl/>
        </w:rPr>
        <w:t xml:space="preserve"> </w:t>
      </w:r>
      <w:r w:rsidRPr="0066125E">
        <w:rPr>
          <w:rFonts w:cs="Arial" w:hint="cs"/>
          <w:sz w:val="28"/>
          <w:szCs w:val="28"/>
          <w:rtl/>
        </w:rPr>
        <w:t>الكافرِ</w:t>
      </w:r>
      <w:r w:rsidRPr="0066125E">
        <w:rPr>
          <w:rFonts w:cs="Arial"/>
          <w:sz w:val="28"/>
          <w:szCs w:val="28"/>
          <w:rtl/>
        </w:rPr>
        <w:t xml:space="preserve"> </w:t>
      </w:r>
      <w:r w:rsidRPr="0066125E">
        <w:rPr>
          <w:rFonts w:cs="Arial" w:hint="cs"/>
          <w:sz w:val="28"/>
          <w:szCs w:val="28"/>
          <w:rtl/>
        </w:rPr>
        <w:t>المسجِدَ</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سبيلِ</w:t>
      </w:r>
      <w:r w:rsidRPr="0066125E">
        <w:rPr>
          <w:rFonts w:cs="Arial"/>
          <w:sz w:val="28"/>
          <w:szCs w:val="28"/>
          <w:rtl/>
        </w:rPr>
        <w:t xml:space="preserve"> </w:t>
      </w:r>
      <w:r w:rsidRPr="0066125E">
        <w:rPr>
          <w:rFonts w:cs="Arial" w:hint="cs"/>
          <w:sz w:val="28"/>
          <w:szCs w:val="28"/>
          <w:rtl/>
        </w:rPr>
        <w:t>الاعتراضِ</w:t>
      </w:r>
      <w:r w:rsidRPr="0066125E">
        <w:rPr>
          <w:rFonts w:cs="Arial"/>
          <w:sz w:val="28"/>
          <w:szCs w:val="28"/>
          <w:rtl/>
        </w:rPr>
        <w:t>:</w:t>
      </w:r>
    </w:p>
    <w:p w:rsidR="0037592F" w:rsidRDefault="0037592F" w:rsidP="0037592F">
      <w:pPr>
        <w:bidi/>
        <w:jc w:val="both"/>
        <w:rPr>
          <w:rFonts w:cs="Arial"/>
          <w:sz w:val="28"/>
          <w:szCs w:val="28"/>
          <w:rtl/>
        </w:rPr>
      </w:pPr>
      <w:r w:rsidRPr="0066125E">
        <w:rPr>
          <w:rFonts w:cs="Arial" w:hint="cs"/>
          <w:sz w:val="28"/>
          <w:szCs w:val="28"/>
          <w:rtl/>
        </w:rPr>
        <w:t>وأمَّا</w:t>
      </w:r>
      <w:r w:rsidRPr="0066125E">
        <w:rPr>
          <w:rFonts w:cs="Arial"/>
          <w:sz w:val="28"/>
          <w:szCs w:val="28"/>
          <w:rtl/>
        </w:rPr>
        <w:t xml:space="preserve"> </w:t>
      </w:r>
      <w:r w:rsidRPr="0066125E">
        <w:rPr>
          <w:rFonts w:cs="Arial" w:hint="cs"/>
          <w:sz w:val="28"/>
          <w:szCs w:val="28"/>
          <w:rtl/>
        </w:rPr>
        <w:t>دخولُ</w:t>
      </w:r>
      <w:r w:rsidRPr="0066125E">
        <w:rPr>
          <w:rFonts w:cs="Arial"/>
          <w:sz w:val="28"/>
          <w:szCs w:val="28"/>
          <w:rtl/>
        </w:rPr>
        <w:t xml:space="preserve"> </w:t>
      </w:r>
      <w:r w:rsidRPr="0066125E">
        <w:rPr>
          <w:rFonts w:cs="Arial" w:hint="cs"/>
          <w:sz w:val="28"/>
          <w:szCs w:val="28"/>
          <w:rtl/>
        </w:rPr>
        <w:t>الكافرِ</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سبيلِ</w:t>
      </w:r>
      <w:r w:rsidRPr="0066125E">
        <w:rPr>
          <w:rFonts w:cs="Arial"/>
          <w:sz w:val="28"/>
          <w:szCs w:val="28"/>
          <w:rtl/>
        </w:rPr>
        <w:t xml:space="preserve"> </w:t>
      </w:r>
      <w:r w:rsidRPr="0066125E">
        <w:rPr>
          <w:rFonts w:cs="Arial" w:hint="cs"/>
          <w:sz w:val="28"/>
          <w:szCs w:val="28"/>
          <w:rtl/>
        </w:rPr>
        <w:t>الاعتراضِ</w:t>
      </w:r>
      <w:r w:rsidRPr="0066125E">
        <w:rPr>
          <w:rFonts w:cs="Arial"/>
          <w:sz w:val="28"/>
          <w:szCs w:val="28"/>
          <w:rtl/>
        </w:rPr>
        <w:t xml:space="preserve"> </w:t>
      </w:r>
      <w:r w:rsidRPr="0066125E">
        <w:rPr>
          <w:rFonts w:cs="Arial" w:hint="cs"/>
          <w:sz w:val="28"/>
          <w:szCs w:val="28"/>
          <w:rtl/>
        </w:rPr>
        <w:t>والحاجةِ؛</w:t>
      </w:r>
      <w:r w:rsidRPr="0066125E">
        <w:rPr>
          <w:rFonts w:cs="Arial"/>
          <w:sz w:val="28"/>
          <w:szCs w:val="28"/>
          <w:rtl/>
        </w:rPr>
        <w:t xml:space="preserve"> </w:t>
      </w:r>
      <w:r w:rsidRPr="0066125E">
        <w:rPr>
          <w:rFonts w:cs="Arial" w:hint="cs"/>
          <w:sz w:val="28"/>
          <w:szCs w:val="28"/>
          <w:rtl/>
        </w:rPr>
        <w:t>كأنْ</w:t>
      </w:r>
      <w:r w:rsidRPr="0066125E">
        <w:rPr>
          <w:rFonts w:cs="Arial"/>
          <w:sz w:val="28"/>
          <w:szCs w:val="28"/>
          <w:rtl/>
        </w:rPr>
        <w:t xml:space="preserve"> </w:t>
      </w:r>
      <w:r w:rsidRPr="0066125E">
        <w:rPr>
          <w:rFonts w:cs="Arial" w:hint="cs"/>
          <w:sz w:val="28"/>
          <w:szCs w:val="28"/>
          <w:rtl/>
        </w:rPr>
        <w:t>يُحبَسَ</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موضعٍ</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ينجِّسُ</w:t>
      </w:r>
      <w:r w:rsidRPr="0066125E">
        <w:rPr>
          <w:rFonts w:cs="Arial"/>
          <w:sz w:val="28"/>
          <w:szCs w:val="28"/>
          <w:rtl/>
        </w:rPr>
        <w:t xml:space="preserve"> </w:t>
      </w:r>
      <w:r w:rsidRPr="0066125E">
        <w:rPr>
          <w:rFonts w:cs="Arial" w:hint="cs"/>
          <w:sz w:val="28"/>
          <w:szCs w:val="28"/>
          <w:rtl/>
        </w:rPr>
        <w:t>المسجدَ،</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يُدخَلَ</w:t>
      </w:r>
      <w:r w:rsidRPr="0066125E">
        <w:rPr>
          <w:rFonts w:cs="Arial"/>
          <w:sz w:val="28"/>
          <w:szCs w:val="28"/>
          <w:rtl/>
        </w:rPr>
        <w:t xml:space="preserve"> </w:t>
      </w:r>
      <w:r w:rsidRPr="0066125E">
        <w:rPr>
          <w:rFonts w:cs="Arial" w:hint="cs"/>
          <w:sz w:val="28"/>
          <w:szCs w:val="28"/>
          <w:rtl/>
        </w:rPr>
        <w:t>لِدَعْوتِهِ</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الإسلامِ،</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لِيَعمَلَ</w:t>
      </w:r>
      <w:r w:rsidRPr="0066125E">
        <w:rPr>
          <w:rFonts w:cs="Arial"/>
          <w:sz w:val="28"/>
          <w:szCs w:val="28"/>
          <w:rtl/>
        </w:rPr>
        <w:t xml:space="preserve"> </w:t>
      </w:r>
      <w:r w:rsidRPr="0066125E">
        <w:rPr>
          <w:rFonts w:cs="Arial" w:hint="cs"/>
          <w:sz w:val="28"/>
          <w:szCs w:val="28"/>
          <w:rtl/>
        </w:rPr>
        <w:t>صَنْعةً</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المسجدِ</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يُحسِنُها</w:t>
      </w:r>
      <w:r w:rsidRPr="0066125E">
        <w:rPr>
          <w:rFonts w:cs="Arial"/>
          <w:sz w:val="28"/>
          <w:szCs w:val="28"/>
          <w:rtl/>
        </w:rPr>
        <w:t xml:space="preserve"> </w:t>
      </w:r>
      <w:r w:rsidRPr="0066125E">
        <w:rPr>
          <w:rFonts w:cs="Arial" w:hint="cs"/>
          <w:sz w:val="28"/>
          <w:szCs w:val="28"/>
          <w:rtl/>
        </w:rPr>
        <w:t>إلاَّ</w:t>
      </w:r>
      <w:r w:rsidRPr="0066125E">
        <w:rPr>
          <w:rFonts w:cs="Arial"/>
          <w:sz w:val="28"/>
          <w:szCs w:val="28"/>
          <w:rtl/>
        </w:rPr>
        <w:t xml:space="preserve"> </w:t>
      </w:r>
      <w:r w:rsidRPr="0066125E">
        <w:rPr>
          <w:rFonts w:cs="Arial" w:hint="cs"/>
          <w:sz w:val="28"/>
          <w:szCs w:val="28"/>
          <w:rtl/>
        </w:rPr>
        <w:t>هو،</w:t>
      </w:r>
      <w:r w:rsidRPr="0066125E">
        <w:rPr>
          <w:rFonts w:cs="Arial"/>
          <w:sz w:val="28"/>
          <w:szCs w:val="28"/>
          <w:rtl/>
        </w:rPr>
        <w:t xml:space="preserve"> </w:t>
      </w:r>
      <w:r w:rsidRPr="0066125E">
        <w:rPr>
          <w:rFonts w:cs="Arial" w:hint="cs"/>
          <w:sz w:val="28"/>
          <w:szCs w:val="28"/>
          <w:rtl/>
        </w:rPr>
        <w:t>فلا</w:t>
      </w:r>
      <w:r w:rsidRPr="0066125E">
        <w:rPr>
          <w:rFonts w:cs="Arial"/>
          <w:sz w:val="28"/>
          <w:szCs w:val="28"/>
          <w:rtl/>
        </w:rPr>
        <w:t xml:space="preserve"> </w:t>
      </w:r>
      <w:r w:rsidRPr="0066125E">
        <w:rPr>
          <w:rFonts w:cs="Arial" w:hint="cs"/>
          <w:sz w:val="28"/>
          <w:szCs w:val="28"/>
          <w:rtl/>
        </w:rPr>
        <w:t>حرَجَ</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أدخَلَ</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بعضَ</w:t>
      </w:r>
      <w:r w:rsidRPr="0066125E">
        <w:rPr>
          <w:rFonts w:cs="Arial"/>
          <w:sz w:val="28"/>
          <w:szCs w:val="28"/>
          <w:rtl/>
        </w:rPr>
        <w:t xml:space="preserve"> </w:t>
      </w:r>
      <w:r w:rsidRPr="0066125E">
        <w:rPr>
          <w:rFonts w:cs="Arial" w:hint="cs"/>
          <w:sz w:val="28"/>
          <w:szCs w:val="28"/>
          <w:rtl/>
        </w:rPr>
        <w:t>المشرِكينَ</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مسجدِهِ</w:t>
      </w:r>
      <w:r w:rsidRPr="0066125E">
        <w:rPr>
          <w:rFonts w:cs="Arial"/>
          <w:sz w:val="28"/>
          <w:szCs w:val="28"/>
          <w:rtl/>
        </w:rPr>
        <w:t xml:space="preserve"> </w:t>
      </w:r>
      <w:r w:rsidRPr="0066125E">
        <w:rPr>
          <w:rFonts w:cs="Arial" w:hint="cs"/>
          <w:sz w:val="28"/>
          <w:szCs w:val="28"/>
          <w:rtl/>
        </w:rPr>
        <w:t>جماعةً</w:t>
      </w:r>
      <w:r w:rsidRPr="0066125E">
        <w:rPr>
          <w:rFonts w:cs="Arial"/>
          <w:sz w:val="28"/>
          <w:szCs w:val="28"/>
          <w:rtl/>
        </w:rPr>
        <w:t xml:space="preserve"> </w:t>
      </w:r>
      <w:r w:rsidRPr="0066125E">
        <w:rPr>
          <w:rFonts w:cs="Arial" w:hint="cs"/>
          <w:sz w:val="28"/>
          <w:szCs w:val="28"/>
          <w:rtl/>
        </w:rPr>
        <w:t>ومُتفرِّقينَ؛</w:t>
      </w:r>
      <w:r w:rsidRPr="0066125E">
        <w:rPr>
          <w:rFonts w:cs="Arial"/>
          <w:sz w:val="28"/>
          <w:szCs w:val="28"/>
          <w:rtl/>
        </w:rPr>
        <w:t xml:space="preserve"> </w:t>
      </w:r>
      <w:r w:rsidRPr="0066125E">
        <w:rPr>
          <w:rFonts w:cs="Arial" w:hint="cs"/>
          <w:sz w:val="28"/>
          <w:szCs w:val="28"/>
          <w:rtl/>
        </w:rPr>
        <w:t>كما</w:t>
      </w:r>
      <w:r w:rsidRPr="0066125E">
        <w:rPr>
          <w:rFonts w:cs="Arial"/>
          <w:sz w:val="28"/>
          <w:szCs w:val="28"/>
          <w:rtl/>
        </w:rPr>
        <w:t xml:space="preserve"> </w:t>
      </w:r>
      <w:r w:rsidRPr="0066125E">
        <w:rPr>
          <w:rFonts w:cs="Arial" w:hint="cs"/>
          <w:sz w:val="28"/>
          <w:szCs w:val="28"/>
          <w:rtl/>
        </w:rPr>
        <w:t>أدخَلَ</w:t>
      </w:r>
      <w:r w:rsidRPr="0066125E">
        <w:rPr>
          <w:rFonts w:cs="Arial"/>
          <w:sz w:val="28"/>
          <w:szCs w:val="28"/>
          <w:rtl/>
        </w:rPr>
        <w:t xml:space="preserve"> </w:t>
      </w:r>
      <w:r w:rsidRPr="0066125E">
        <w:rPr>
          <w:rFonts w:cs="Arial" w:hint="cs"/>
          <w:sz w:val="28"/>
          <w:szCs w:val="28"/>
          <w:rtl/>
        </w:rPr>
        <w:t>ثُمَامةَ</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أُثَالٍ،</w:t>
      </w:r>
      <w:r w:rsidRPr="0066125E">
        <w:rPr>
          <w:rFonts w:cs="Arial"/>
          <w:sz w:val="28"/>
          <w:szCs w:val="28"/>
          <w:rtl/>
        </w:rPr>
        <w:t xml:space="preserve"> </w:t>
      </w:r>
      <w:r w:rsidRPr="0066125E">
        <w:rPr>
          <w:rFonts w:cs="Arial" w:hint="cs"/>
          <w:sz w:val="28"/>
          <w:szCs w:val="28"/>
          <w:rtl/>
        </w:rPr>
        <w:t>ووَفْدَ</w:t>
      </w:r>
      <w:r w:rsidRPr="0066125E">
        <w:rPr>
          <w:rFonts w:cs="Arial"/>
          <w:sz w:val="28"/>
          <w:szCs w:val="28"/>
          <w:rtl/>
        </w:rPr>
        <w:t xml:space="preserve"> </w:t>
      </w:r>
      <w:r w:rsidRPr="0066125E">
        <w:rPr>
          <w:rFonts w:cs="Arial" w:hint="cs"/>
          <w:sz w:val="28"/>
          <w:szCs w:val="28"/>
          <w:rtl/>
        </w:rPr>
        <w:t>ثَقيفٍ</w:t>
      </w:r>
      <w:r w:rsidRPr="0066125E">
        <w:rPr>
          <w:rFonts w:cs="Arial"/>
          <w:sz w:val="28"/>
          <w:szCs w:val="28"/>
          <w:rtl/>
        </w:rPr>
        <w:t xml:space="preserve"> </w:t>
      </w:r>
      <w:r w:rsidRPr="0066125E">
        <w:rPr>
          <w:rFonts w:cs="Arial" w:hint="cs"/>
          <w:sz w:val="28"/>
          <w:szCs w:val="28"/>
          <w:rtl/>
        </w:rPr>
        <w:t>ونَجْرانَ،</w:t>
      </w:r>
      <w:r w:rsidRPr="0066125E">
        <w:rPr>
          <w:rFonts w:cs="Arial"/>
          <w:sz w:val="28"/>
          <w:szCs w:val="28"/>
          <w:rtl/>
        </w:rPr>
        <w:t xml:space="preserve"> </w:t>
      </w:r>
      <w:r w:rsidRPr="0066125E">
        <w:rPr>
          <w:rFonts w:cs="Arial" w:hint="cs"/>
          <w:sz w:val="28"/>
          <w:szCs w:val="28"/>
          <w:rtl/>
        </w:rPr>
        <w:t>ورُوِيَ</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الحسَنِ؛</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وفدَ</w:t>
      </w:r>
      <w:r w:rsidRPr="0066125E">
        <w:rPr>
          <w:rFonts w:cs="Arial"/>
          <w:sz w:val="28"/>
          <w:szCs w:val="28"/>
          <w:rtl/>
        </w:rPr>
        <w:t xml:space="preserve"> </w:t>
      </w:r>
      <w:r w:rsidRPr="0066125E">
        <w:rPr>
          <w:rFonts w:cs="Arial" w:hint="cs"/>
          <w:sz w:val="28"/>
          <w:szCs w:val="28"/>
          <w:rtl/>
        </w:rPr>
        <w:t>ثَقيفٍ</w:t>
      </w:r>
      <w:r w:rsidRPr="0066125E">
        <w:rPr>
          <w:rFonts w:cs="Arial"/>
          <w:sz w:val="28"/>
          <w:szCs w:val="28"/>
          <w:rtl/>
        </w:rPr>
        <w:t xml:space="preserve"> </w:t>
      </w:r>
      <w:r w:rsidRPr="0066125E">
        <w:rPr>
          <w:rFonts w:cs="Arial" w:hint="cs"/>
          <w:sz w:val="28"/>
          <w:szCs w:val="28"/>
          <w:rtl/>
        </w:rPr>
        <w:t>قَدِموا</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رسولِ</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فضرَبَ</w:t>
      </w:r>
      <w:r w:rsidRPr="0066125E">
        <w:rPr>
          <w:rFonts w:cs="Arial"/>
          <w:sz w:val="28"/>
          <w:szCs w:val="28"/>
          <w:rtl/>
        </w:rPr>
        <w:t xml:space="preserve"> </w:t>
      </w:r>
      <w:r w:rsidRPr="0066125E">
        <w:rPr>
          <w:rFonts w:cs="Arial" w:hint="cs"/>
          <w:sz w:val="28"/>
          <w:szCs w:val="28"/>
          <w:rtl/>
        </w:rPr>
        <w:t>لهم</w:t>
      </w:r>
      <w:r w:rsidRPr="0066125E">
        <w:rPr>
          <w:rFonts w:cs="Arial"/>
          <w:sz w:val="28"/>
          <w:szCs w:val="28"/>
          <w:rtl/>
        </w:rPr>
        <w:t xml:space="preserve"> </w:t>
      </w:r>
      <w:r w:rsidRPr="0066125E">
        <w:rPr>
          <w:rFonts w:cs="Arial" w:hint="cs"/>
          <w:sz w:val="28"/>
          <w:szCs w:val="28"/>
          <w:rtl/>
        </w:rPr>
        <w:t>قُبَّةً</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المسجدِ،</w:t>
      </w:r>
      <w:r w:rsidRPr="0066125E">
        <w:rPr>
          <w:rFonts w:cs="Arial"/>
          <w:sz w:val="28"/>
          <w:szCs w:val="28"/>
          <w:rtl/>
        </w:rPr>
        <w:t xml:space="preserve"> </w:t>
      </w:r>
      <w:r w:rsidRPr="0066125E">
        <w:rPr>
          <w:rFonts w:cs="Arial" w:hint="cs"/>
          <w:sz w:val="28"/>
          <w:szCs w:val="28"/>
          <w:rtl/>
        </w:rPr>
        <w:t>فقالوا</w:t>
      </w:r>
      <w:r w:rsidRPr="0066125E">
        <w:rPr>
          <w:rFonts w:cs="Arial"/>
          <w:sz w:val="28"/>
          <w:szCs w:val="28"/>
          <w:rtl/>
        </w:rPr>
        <w:t xml:space="preserve">: </w:t>
      </w:r>
      <w:r w:rsidRPr="0066125E">
        <w:rPr>
          <w:rFonts w:cs="Arial" w:hint="cs"/>
          <w:sz w:val="28"/>
          <w:szCs w:val="28"/>
          <w:rtl/>
        </w:rPr>
        <w:t>يا</w:t>
      </w:r>
      <w:r w:rsidRPr="0066125E">
        <w:rPr>
          <w:rFonts w:cs="Arial"/>
          <w:sz w:val="28"/>
          <w:szCs w:val="28"/>
          <w:rtl/>
        </w:rPr>
        <w:t xml:space="preserve"> </w:t>
      </w:r>
      <w:r w:rsidRPr="0066125E">
        <w:rPr>
          <w:rFonts w:cs="Arial" w:hint="cs"/>
          <w:sz w:val="28"/>
          <w:szCs w:val="28"/>
          <w:rtl/>
        </w:rPr>
        <w:t>رسولَ</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قومٌ</w:t>
      </w:r>
      <w:r w:rsidRPr="0066125E">
        <w:rPr>
          <w:rFonts w:cs="Arial"/>
          <w:sz w:val="28"/>
          <w:szCs w:val="28"/>
          <w:rtl/>
        </w:rPr>
        <w:t xml:space="preserve"> </w:t>
      </w:r>
      <w:r w:rsidRPr="0066125E">
        <w:rPr>
          <w:rFonts w:cs="Arial" w:hint="cs"/>
          <w:sz w:val="28"/>
          <w:szCs w:val="28"/>
          <w:rtl/>
        </w:rPr>
        <w:t>مُشْرِكونَ؟</w:t>
      </w:r>
      <w:r w:rsidRPr="0066125E">
        <w:rPr>
          <w:rFonts w:cs="Arial"/>
          <w:sz w:val="28"/>
          <w:szCs w:val="28"/>
          <w:rtl/>
        </w:rPr>
        <w:t xml:space="preserve">! </w:t>
      </w:r>
      <w:r w:rsidRPr="0066125E">
        <w:rPr>
          <w:rFonts w:cs="Arial" w:hint="cs"/>
          <w:sz w:val="28"/>
          <w:szCs w:val="28"/>
          <w:rtl/>
        </w:rPr>
        <w:t>فقال</w:t>
      </w:r>
      <w:r w:rsidRPr="0066125E">
        <w:rPr>
          <w:rFonts w:cs="Arial"/>
          <w:sz w:val="28"/>
          <w:szCs w:val="28"/>
          <w:rtl/>
        </w:rPr>
        <w:t>: (</w:t>
      </w:r>
      <w:r w:rsidRPr="0066125E">
        <w:rPr>
          <w:rFonts w:cs="Arial" w:hint="cs"/>
          <w:sz w:val="28"/>
          <w:szCs w:val="28"/>
          <w:rtl/>
        </w:rPr>
        <w:t>إِنَّ</w:t>
      </w:r>
      <w:r w:rsidRPr="0066125E">
        <w:rPr>
          <w:rFonts w:cs="Arial"/>
          <w:sz w:val="28"/>
          <w:szCs w:val="28"/>
          <w:rtl/>
        </w:rPr>
        <w:t xml:space="preserve"> </w:t>
      </w:r>
      <w:r w:rsidRPr="0066125E">
        <w:rPr>
          <w:rFonts w:cs="Arial" w:hint="cs"/>
          <w:sz w:val="28"/>
          <w:szCs w:val="28"/>
          <w:rtl/>
        </w:rPr>
        <w:t>الأَْرْضَ</w:t>
      </w:r>
      <w:r w:rsidRPr="0066125E">
        <w:rPr>
          <w:rFonts w:cs="Arial"/>
          <w:sz w:val="28"/>
          <w:szCs w:val="28"/>
          <w:rtl/>
        </w:rPr>
        <w:t xml:space="preserve"> </w:t>
      </w:r>
      <w:r w:rsidRPr="0066125E">
        <w:rPr>
          <w:rFonts w:cs="Arial" w:hint="cs"/>
          <w:sz w:val="28"/>
          <w:szCs w:val="28"/>
          <w:rtl/>
        </w:rPr>
        <w:t>لَيْسَ</w:t>
      </w:r>
      <w:r w:rsidRPr="0066125E">
        <w:rPr>
          <w:rFonts w:cs="Arial"/>
          <w:sz w:val="28"/>
          <w:szCs w:val="28"/>
          <w:rtl/>
        </w:rPr>
        <w:t xml:space="preserve"> </w:t>
      </w:r>
      <w:r w:rsidRPr="0066125E">
        <w:rPr>
          <w:rFonts w:cs="Arial" w:hint="cs"/>
          <w:sz w:val="28"/>
          <w:szCs w:val="28"/>
          <w:rtl/>
        </w:rPr>
        <w:t>عَلَيْهَا</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أَنْجَاسِ</w:t>
      </w:r>
      <w:r w:rsidRPr="0066125E">
        <w:rPr>
          <w:rFonts w:cs="Arial"/>
          <w:sz w:val="28"/>
          <w:szCs w:val="28"/>
          <w:rtl/>
        </w:rPr>
        <w:t xml:space="preserve"> </w:t>
      </w:r>
      <w:r w:rsidRPr="0066125E">
        <w:rPr>
          <w:rFonts w:cs="Arial" w:hint="cs"/>
          <w:sz w:val="28"/>
          <w:szCs w:val="28"/>
          <w:rtl/>
        </w:rPr>
        <w:t>النَّاسِ</w:t>
      </w:r>
      <w:r w:rsidRPr="0066125E">
        <w:rPr>
          <w:rFonts w:cs="Arial"/>
          <w:sz w:val="28"/>
          <w:szCs w:val="28"/>
          <w:rtl/>
        </w:rPr>
        <w:t xml:space="preserve"> </w:t>
      </w:r>
      <w:r w:rsidRPr="0066125E">
        <w:rPr>
          <w:rFonts w:cs="Arial" w:hint="cs"/>
          <w:sz w:val="28"/>
          <w:szCs w:val="28"/>
          <w:rtl/>
        </w:rPr>
        <w:t>شَيْءٌ؛</w:t>
      </w:r>
      <w:r w:rsidRPr="0066125E">
        <w:rPr>
          <w:rFonts w:cs="Arial"/>
          <w:sz w:val="28"/>
          <w:szCs w:val="28"/>
          <w:rtl/>
        </w:rPr>
        <w:t xml:space="preserve"> </w:t>
      </w:r>
      <w:r w:rsidRPr="0066125E">
        <w:rPr>
          <w:rFonts w:cs="Arial" w:hint="cs"/>
          <w:sz w:val="28"/>
          <w:szCs w:val="28"/>
          <w:rtl/>
        </w:rPr>
        <w:t>إِنَّمَا</w:t>
      </w:r>
      <w:r w:rsidRPr="0066125E">
        <w:rPr>
          <w:rFonts w:cs="Arial"/>
          <w:sz w:val="28"/>
          <w:szCs w:val="28"/>
          <w:rtl/>
        </w:rPr>
        <w:t xml:space="preserve"> </w:t>
      </w:r>
      <w:r w:rsidRPr="0066125E">
        <w:rPr>
          <w:rFonts w:cs="Arial" w:hint="cs"/>
          <w:sz w:val="28"/>
          <w:szCs w:val="28"/>
          <w:rtl/>
        </w:rPr>
        <w:t>أَنْجَاسُهُمْ</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أَنْفُسِهِمْ</w:t>
      </w:r>
      <w:r w:rsidRPr="0066125E">
        <w:rPr>
          <w:rFonts w:cs="Arial"/>
          <w:sz w:val="28"/>
          <w:szCs w:val="28"/>
          <w:rtl/>
        </w:rPr>
        <w:t xml:space="preserve">)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رواهُ</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شَبَّةَ</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تاريخِ</w:t>
      </w:r>
      <w:r w:rsidRPr="0066125E">
        <w:rPr>
          <w:rFonts w:cs="Arial"/>
          <w:sz w:val="28"/>
          <w:szCs w:val="28"/>
          <w:rtl/>
        </w:rPr>
        <w:t xml:space="preserve"> </w:t>
      </w:r>
      <w:r w:rsidRPr="0066125E">
        <w:rPr>
          <w:rFonts w:cs="Arial" w:hint="cs"/>
          <w:sz w:val="28"/>
          <w:szCs w:val="28"/>
          <w:rtl/>
        </w:rPr>
        <w:t>المدينةِ</w:t>
      </w:r>
      <w:r w:rsidRPr="0066125E">
        <w:rPr>
          <w:rFonts w:cs="Arial" w:hint="eastAsia"/>
          <w:sz w:val="28"/>
          <w:szCs w:val="28"/>
          <w:rtl/>
        </w:rPr>
        <w:t>»</w:t>
      </w:r>
      <w:r>
        <w:rPr>
          <w:rFonts w:cs="Arial" w:hint="cs"/>
          <w:sz w:val="28"/>
          <w:szCs w:val="28"/>
          <w:rtl/>
        </w:rPr>
        <w:t>(2) .</w:t>
      </w:r>
    </w:p>
    <w:p w:rsidR="0037592F" w:rsidRPr="0066125E" w:rsidRDefault="0037592F" w:rsidP="0037592F">
      <w:pPr>
        <w:bidi/>
        <w:jc w:val="both"/>
        <w:rPr>
          <w:sz w:val="28"/>
          <w:szCs w:val="28"/>
        </w:rPr>
      </w:pPr>
      <w:r w:rsidRPr="0066125E">
        <w:rPr>
          <w:rFonts w:cs="Arial" w:hint="cs"/>
          <w:sz w:val="28"/>
          <w:szCs w:val="28"/>
          <w:rtl/>
        </w:rPr>
        <w:t>حدودُ</w:t>
      </w:r>
      <w:r w:rsidRPr="0066125E">
        <w:rPr>
          <w:rFonts w:cs="Arial"/>
          <w:sz w:val="28"/>
          <w:szCs w:val="28"/>
          <w:rtl/>
        </w:rPr>
        <w:t xml:space="preserve"> </w:t>
      </w:r>
      <w:r w:rsidRPr="0066125E">
        <w:rPr>
          <w:rFonts w:cs="Arial" w:hint="cs"/>
          <w:sz w:val="28"/>
          <w:szCs w:val="28"/>
          <w:rtl/>
        </w:rPr>
        <w:t>الحَرَمِ</w:t>
      </w:r>
      <w:r w:rsidRPr="0066125E">
        <w:rPr>
          <w:rFonts w:cs="Arial"/>
          <w:sz w:val="28"/>
          <w:szCs w:val="28"/>
          <w:rtl/>
        </w:rPr>
        <w:t xml:space="preserve"> </w:t>
      </w:r>
      <w:r w:rsidRPr="0066125E">
        <w:rPr>
          <w:rFonts w:cs="Arial" w:hint="cs"/>
          <w:sz w:val="28"/>
          <w:szCs w:val="28"/>
          <w:rtl/>
        </w:rPr>
        <w:t>وتضعيفُ</w:t>
      </w:r>
      <w:r w:rsidRPr="0066125E">
        <w:rPr>
          <w:rFonts w:cs="Arial"/>
          <w:sz w:val="28"/>
          <w:szCs w:val="28"/>
          <w:rtl/>
        </w:rPr>
        <w:t xml:space="preserve"> </w:t>
      </w:r>
      <w:r w:rsidRPr="0066125E">
        <w:rPr>
          <w:rFonts w:cs="Arial" w:hint="cs"/>
          <w:sz w:val="28"/>
          <w:szCs w:val="28"/>
          <w:rtl/>
        </w:rPr>
        <w:t>العبادةِ</w:t>
      </w:r>
      <w:r w:rsidRPr="0066125E">
        <w:rPr>
          <w:rFonts w:cs="Arial"/>
          <w:sz w:val="28"/>
          <w:szCs w:val="28"/>
          <w:rtl/>
        </w:rPr>
        <w:t xml:space="preserve"> </w:t>
      </w:r>
      <w:r w:rsidRPr="0066125E">
        <w:rPr>
          <w:rFonts w:cs="Arial" w:hint="cs"/>
          <w:sz w:val="28"/>
          <w:szCs w:val="28"/>
          <w:rtl/>
        </w:rPr>
        <w:t>فيه</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وكلُّ</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يَحْرُمُ</w:t>
      </w:r>
      <w:r w:rsidRPr="0066125E">
        <w:rPr>
          <w:rFonts w:cs="Arial"/>
          <w:sz w:val="28"/>
          <w:szCs w:val="28"/>
          <w:rtl/>
        </w:rPr>
        <w:t xml:space="preserve"> </w:t>
      </w:r>
      <w:r w:rsidRPr="0066125E">
        <w:rPr>
          <w:rFonts w:cs="Arial" w:hint="cs"/>
          <w:sz w:val="28"/>
          <w:szCs w:val="28"/>
          <w:rtl/>
        </w:rPr>
        <w:t>فيه</w:t>
      </w:r>
      <w:r w:rsidRPr="0066125E">
        <w:rPr>
          <w:rFonts w:cs="Arial"/>
          <w:sz w:val="28"/>
          <w:szCs w:val="28"/>
          <w:rtl/>
        </w:rPr>
        <w:t xml:space="preserve"> </w:t>
      </w:r>
      <w:r w:rsidRPr="0066125E">
        <w:rPr>
          <w:rFonts w:cs="Arial" w:hint="cs"/>
          <w:sz w:val="28"/>
          <w:szCs w:val="28"/>
          <w:rtl/>
        </w:rPr>
        <w:t>الصَّيْدُ،</w:t>
      </w:r>
      <w:r w:rsidRPr="0066125E">
        <w:rPr>
          <w:rFonts w:cs="Arial"/>
          <w:sz w:val="28"/>
          <w:szCs w:val="28"/>
          <w:rtl/>
        </w:rPr>
        <w:t xml:space="preserve"> </w:t>
      </w:r>
      <w:r w:rsidRPr="0066125E">
        <w:rPr>
          <w:rFonts w:cs="Arial" w:hint="cs"/>
          <w:sz w:val="28"/>
          <w:szCs w:val="28"/>
          <w:rtl/>
        </w:rPr>
        <w:t>وعَضْدُ</w:t>
      </w:r>
      <w:r w:rsidRPr="0066125E">
        <w:rPr>
          <w:rFonts w:cs="Arial"/>
          <w:sz w:val="28"/>
          <w:szCs w:val="28"/>
          <w:rtl/>
        </w:rPr>
        <w:t xml:space="preserve"> </w:t>
      </w:r>
      <w:r w:rsidRPr="0066125E">
        <w:rPr>
          <w:rFonts w:cs="Arial" w:hint="cs"/>
          <w:sz w:val="28"/>
          <w:szCs w:val="28"/>
          <w:rtl/>
        </w:rPr>
        <w:t>الشَّجَرِ،</w:t>
      </w:r>
      <w:r w:rsidRPr="0066125E">
        <w:rPr>
          <w:rFonts w:cs="Arial"/>
          <w:sz w:val="28"/>
          <w:szCs w:val="28"/>
          <w:rtl/>
        </w:rPr>
        <w:t xml:space="preserve"> </w:t>
      </w:r>
      <w:r w:rsidRPr="0066125E">
        <w:rPr>
          <w:rFonts w:cs="Arial" w:hint="cs"/>
          <w:sz w:val="28"/>
          <w:szCs w:val="28"/>
          <w:rtl/>
        </w:rPr>
        <w:t>فهو</w:t>
      </w:r>
      <w:r w:rsidRPr="0066125E">
        <w:rPr>
          <w:rFonts w:cs="Arial"/>
          <w:sz w:val="28"/>
          <w:szCs w:val="28"/>
          <w:rtl/>
        </w:rPr>
        <w:t xml:space="preserve"> </w:t>
      </w:r>
      <w:r w:rsidRPr="0066125E">
        <w:rPr>
          <w:rFonts w:cs="Arial" w:hint="cs"/>
          <w:sz w:val="28"/>
          <w:szCs w:val="28"/>
          <w:rtl/>
        </w:rPr>
        <w:t>حَرَمٌ،</w:t>
      </w:r>
      <w:r w:rsidRPr="0066125E">
        <w:rPr>
          <w:rFonts w:cs="Arial"/>
          <w:sz w:val="28"/>
          <w:szCs w:val="28"/>
          <w:rtl/>
        </w:rPr>
        <w:t xml:space="preserve"> </w:t>
      </w:r>
      <w:r w:rsidRPr="0066125E">
        <w:rPr>
          <w:rFonts w:cs="Arial" w:hint="cs"/>
          <w:sz w:val="28"/>
          <w:szCs w:val="28"/>
          <w:rtl/>
        </w:rPr>
        <w:t>والكعبةُ</w:t>
      </w:r>
      <w:r w:rsidRPr="0066125E">
        <w:rPr>
          <w:rFonts w:cs="Arial"/>
          <w:sz w:val="28"/>
          <w:szCs w:val="28"/>
          <w:rtl/>
        </w:rPr>
        <w:t xml:space="preserve"> </w:t>
      </w:r>
      <w:r w:rsidRPr="0066125E">
        <w:rPr>
          <w:rFonts w:cs="Arial" w:hint="cs"/>
          <w:sz w:val="28"/>
          <w:szCs w:val="28"/>
          <w:rtl/>
        </w:rPr>
        <w:t>وما</w:t>
      </w:r>
      <w:r w:rsidRPr="0066125E">
        <w:rPr>
          <w:rFonts w:cs="Arial"/>
          <w:sz w:val="28"/>
          <w:szCs w:val="28"/>
          <w:rtl/>
        </w:rPr>
        <w:t xml:space="preserve"> </w:t>
      </w:r>
      <w:r w:rsidRPr="0066125E">
        <w:rPr>
          <w:rFonts w:cs="Arial" w:hint="cs"/>
          <w:sz w:val="28"/>
          <w:szCs w:val="28"/>
          <w:rtl/>
        </w:rPr>
        <w:t>حولَها</w:t>
      </w:r>
      <w:r w:rsidRPr="0066125E">
        <w:rPr>
          <w:rFonts w:cs="Arial"/>
          <w:sz w:val="28"/>
          <w:szCs w:val="28"/>
          <w:rtl/>
        </w:rPr>
        <w:t xml:space="preserve"> </w:t>
      </w:r>
      <w:r w:rsidRPr="0066125E">
        <w:rPr>
          <w:rFonts w:cs="Arial" w:hint="cs"/>
          <w:sz w:val="28"/>
          <w:szCs w:val="28"/>
          <w:rtl/>
        </w:rPr>
        <w:t>أعظَمُ</w:t>
      </w:r>
      <w:r w:rsidRPr="0066125E">
        <w:rPr>
          <w:rFonts w:cs="Arial"/>
          <w:sz w:val="28"/>
          <w:szCs w:val="28"/>
          <w:rtl/>
        </w:rPr>
        <w:t xml:space="preserve"> </w:t>
      </w:r>
      <w:r w:rsidRPr="0066125E">
        <w:rPr>
          <w:rFonts w:cs="Arial" w:hint="cs"/>
          <w:sz w:val="28"/>
          <w:szCs w:val="28"/>
          <w:rtl/>
        </w:rPr>
        <w:t>وأشَدُّ؛</w:t>
      </w:r>
      <w:r w:rsidRPr="0066125E">
        <w:rPr>
          <w:rFonts w:cs="Arial"/>
          <w:sz w:val="28"/>
          <w:szCs w:val="28"/>
          <w:rtl/>
        </w:rPr>
        <w:t xml:space="preserve"> </w:t>
      </w:r>
      <w:r w:rsidRPr="0066125E">
        <w:rPr>
          <w:rFonts w:cs="Arial" w:hint="cs"/>
          <w:sz w:val="28"/>
          <w:szCs w:val="28"/>
          <w:rtl/>
        </w:rPr>
        <w:t>لكَوْنِها</w:t>
      </w:r>
      <w:r w:rsidRPr="0066125E">
        <w:rPr>
          <w:rFonts w:cs="Arial"/>
          <w:sz w:val="28"/>
          <w:szCs w:val="28"/>
          <w:rtl/>
        </w:rPr>
        <w:t xml:space="preserve"> </w:t>
      </w:r>
      <w:r w:rsidRPr="0066125E">
        <w:rPr>
          <w:rFonts w:cs="Arial" w:hint="cs"/>
          <w:sz w:val="28"/>
          <w:szCs w:val="28"/>
          <w:rtl/>
        </w:rPr>
        <w:t>أقرَبَ</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الموضعِ</w:t>
      </w:r>
      <w:r w:rsidRPr="0066125E">
        <w:rPr>
          <w:rFonts w:cs="Arial"/>
          <w:sz w:val="28"/>
          <w:szCs w:val="28"/>
          <w:rtl/>
        </w:rPr>
        <w:t xml:space="preserve"> </w:t>
      </w:r>
      <w:r w:rsidRPr="0066125E">
        <w:rPr>
          <w:rFonts w:cs="Arial" w:hint="cs"/>
          <w:sz w:val="28"/>
          <w:szCs w:val="28"/>
          <w:rtl/>
        </w:rPr>
        <w:t>الذي</w:t>
      </w:r>
      <w:r w:rsidRPr="0066125E">
        <w:rPr>
          <w:rFonts w:cs="Arial"/>
          <w:sz w:val="28"/>
          <w:szCs w:val="28"/>
          <w:rtl/>
        </w:rPr>
        <w:t xml:space="preserve"> </w:t>
      </w:r>
      <w:r w:rsidRPr="0066125E">
        <w:rPr>
          <w:rFonts w:cs="Arial" w:hint="cs"/>
          <w:sz w:val="28"/>
          <w:szCs w:val="28"/>
          <w:rtl/>
        </w:rPr>
        <w:t>حُرِّمَ</w:t>
      </w:r>
      <w:r w:rsidRPr="0066125E">
        <w:rPr>
          <w:rFonts w:cs="Arial"/>
          <w:sz w:val="28"/>
          <w:szCs w:val="28"/>
          <w:rtl/>
        </w:rPr>
        <w:t xml:space="preserve"> </w:t>
      </w:r>
      <w:r w:rsidRPr="0066125E">
        <w:rPr>
          <w:rFonts w:cs="Arial" w:hint="cs"/>
          <w:sz w:val="28"/>
          <w:szCs w:val="28"/>
          <w:rtl/>
        </w:rPr>
        <w:t>لأَجْلِهِ</w:t>
      </w:r>
      <w:r w:rsidRPr="0066125E">
        <w:rPr>
          <w:rFonts w:cs="Arial"/>
          <w:sz w:val="28"/>
          <w:szCs w:val="28"/>
          <w:rtl/>
        </w:rPr>
        <w:t xml:space="preserve"> </w:t>
      </w:r>
      <w:r w:rsidRPr="0066125E">
        <w:rPr>
          <w:rFonts w:cs="Arial" w:hint="cs"/>
          <w:sz w:val="28"/>
          <w:szCs w:val="28"/>
          <w:rtl/>
        </w:rPr>
        <w:t>حَرَمُ</w:t>
      </w:r>
      <w:r w:rsidRPr="0066125E">
        <w:rPr>
          <w:rFonts w:cs="Arial"/>
          <w:sz w:val="28"/>
          <w:szCs w:val="28"/>
          <w:rtl/>
        </w:rPr>
        <w:t xml:space="preserve"> </w:t>
      </w:r>
      <w:r w:rsidRPr="0066125E">
        <w:rPr>
          <w:rFonts w:cs="Arial" w:hint="cs"/>
          <w:sz w:val="28"/>
          <w:szCs w:val="28"/>
          <w:rtl/>
        </w:rPr>
        <w:t>مَكَّةَ؛</w:t>
      </w:r>
      <w:r w:rsidRPr="0066125E">
        <w:rPr>
          <w:rFonts w:cs="Arial"/>
          <w:sz w:val="28"/>
          <w:szCs w:val="28"/>
          <w:rtl/>
        </w:rPr>
        <w:t xml:space="preserve"> </w:t>
      </w:r>
      <w:r w:rsidRPr="0066125E">
        <w:rPr>
          <w:rFonts w:cs="Arial" w:hint="cs"/>
          <w:sz w:val="28"/>
          <w:szCs w:val="28"/>
          <w:rtl/>
        </w:rPr>
        <w:t>فإنَّما</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الحَرَمُ</w:t>
      </w:r>
      <w:r w:rsidRPr="0066125E">
        <w:rPr>
          <w:rFonts w:cs="Arial"/>
          <w:sz w:val="28"/>
          <w:szCs w:val="28"/>
          <w:rtl/>
        </w:rPr>
        <w:t xml:space="preserve"> </w:t>
      </w:r>
      <w:r w:rsidRPr="0066125E">
        <w:rPr>
          <w:rFonts w:cs="Arial" w:hint="cs"/>
          <w:sz w:val="28"/>
          <w:szCs w:val="28"/>
          <w:rtl/>
        </w:rPr>
        <w:t>حَرَمًا</w:t>
      </w:r>
      <w:r w:rsidRPr="0066125E">
        <w:rPr>
          <w:rFonts w:cs="Arial"/>
          <w:sz w:val="28"/>
          <w:szCs w:val="28"/>
          <w:rtl/>
        </w:rPr>
        <w:t xml:space="preserve"> </w:t>
      </w:r>
      <w:r w:rsidRPr="0066125E">
        <w:rPr>
          <w:rFonts w:cs="Arial" w:hint="cs"/>
          <w:sz w:val="28"/>
          <w:szCs w:val="28"/>
          <w:rtl/>
        </w:rPr>
        <w:t>لأَجْلِ</w:t>
      </w:r>
      <w:r w:rsidRPr="0066125E">
        <w:rPr>
          <w:rFonts w:cs="Arial"/>
          <w:sz w:val="28"/>
          <w:szCs w:val="28"/>
          <w:rtl/>
        </w:rPr>
        <w:t xml:space="preserve"> </w:t>
      </w:r>
      <w:r w:rsidRPr="0066125E">
        <w:rPr>
          <w:rFonts w:cs="Arial" w:hint="cs"/>
          <w:sz w:val="28"/>
          <w:szCs w:val="28"/>
          <w:rtl/>
        </w:rPr>
        <w:t>الكَعْبةِ،</w:t>
      </w:r>
      <w:r w:rsidRPr="0066125E">
        <w:rPr>
          <w:rFonts w:cs="Arial"/>
          <w:sz w:val="28"/>
          <w:szCs w:val="28"/>
          <w:rtl/>
        </w:rPr>
        <w:t xml:space="preserve"> </w:t>
      </w:r>
      <w:r w:rsidRPr="0066125E">
        <w:rPr>
          <w:rFonts w:cs="Arial" w:hint="cs"/>
          <w:sz w:val="28"/>
          <w:szCs w:val="28"/>
          <w:rtl/>
        </w:rPr>
        <w:t>ولو</w:t>
      </w:r>
      <w:r w:rsidRPr="0066125E">
        <w:rPr>
          <w:rFonts w:cs="Arial"/>
          <w:sz w:val="28"/>
          <w:szCs w:val="28"/>
          <w:rtl/>
        </w:rPr>
        <w:t xml:space="preserve"> </w:t>
      </w:r>
      <w:r w:rsidRPr="0066125E">
        <w:rPr>
          <w:rFonts w:cs="Arial" w:hint="cs"/>
          <w:sz w:val="28"/>
          <w:szCs w:val="28"/>
          <w:rtl/>
        </w:rPr>
        <w:t>لم</w:t>
      </w:r>
      <w:r w:rsidRPr="0066125E">
        <w:rPr>
          <w:rFonts w:cs="Arial"/>
          <w:sz w:val="28"/>
          <w:szCs w:val="28"/>
          <w:rtl/>
        </w:rPr>
        <w:t xml:space="preserve"> </w:t>
      </w:r>
      <w:r w:rsidRPr="0066125E">
        <w:rPr>
          <w:rFonts w:cs="Arial" w:hint="cs"/>
          <w:sz w:val="28"/>
          <w:szCs w:val="28"/>
          <w:rtl/>
        </w:rPr>
        <w:t>تكُنْ</w:t>
      </w:r>
      <w:r w:rsidRPr="0066125E">
        <w:rPr>
          <w:rFonts w:cs="Arial"/>
          <w:sz w:val="28"/>
          <w:szCs w:val="28"/>
          <w:rtl/>
        </w:rPr>
        <w:t xml:space="preserve"> </w:t>
      </w:r>
      <w:r w:rsidRPr="0066125E">
        <w:rPr>
          <w:rFonts w:cs="Arial" w:hint="cs"/>
          <w:sz w:val="28"/>
          <w:szCs w:val="28"/>
          <w:rtl/>
        </w:rPr>
        <w:t>كعبةٌ،</w:t>
      </w:r>
      <w:r w:rsidRPr="0066125E">
        <w:rPr>
          <w:rFonts w:cs="Arial"/>
          <w:sz w:val="28"/>
          <w:szCs w:val="28"/>
          <w:rtl/>
        </w:rPr>
        <w:t xml:space="preserve"> </w:t>
      </w:r>
      <w:r w:rsidRPr="0066125E">
        <w:rPr>
          <w:rFonts w:cs="Arial" w:hint="cs"/>
          <w:sz w:val="28"/>
          <w:szCs w:val="28"/>
          <w:rtl/>
        </w:rPr>
        <w:t>لم</w:t>
      </w:r>
      <w:r w:rsidRPr="0066125E">
        <w:rPr>
          <w:rFonts w:cs="Arial"/>
          <w:sz w:val="28"/>
          <w:szCs w:val="28"/>
          <w:rtl/>
        </w:rPr>
        <w:t xml:space="preserve"> </w:t>
      </w:r>
      <w:r w:rsidRPr="0066125E">
        <w:rPr>
          <w:rFonts w:cs="Arial" w:hint="cs"/>
          <w:sz w:val="28"/>
          <w:szCs w:val="28"/>
          <w:rtl/>
        </w:rPr>
        <w:t>يكُنْ</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مكَّةَ</w:t>
      </w:r>
      <w:r w:rsidRPr="0066125E">
        <w:rPr>
          <w:rFonts w:cs="Arial"/>
          <w:sz w:val="28"/>
          <w:szCs w:val="28"/>
          <w:rtl/>
        </w:rPr>
        <w:t xml:space="preserve"> </w:t>
      </w:r>
      <w:r w:rsidRPr="0066125E">
        <w:rPr>
          <w:rFonts w:cs="Arial" w:hint="cs"/>
          <w:sz w:val="28"/>
          <w:szCs w:val="28"/>
          <w:rtl/>
        </w:rPr>
        <w:t>حَرَمٌ،</w:t>
      </w:r>
      <w:r w:rsidRPr="0066125E">
        <w:rPr>
          <w:rFonts w:cs="Arial"/>
          <w:sz w:val="28"/>
          <w:szCs w:val="28"/>
          <w:rtl/>
        </w:rPr>
        <w:t xml:space="preserve"> </w:t>
      </w:r>
      <w:r w:rsidRPr="0066125E">
        <w:rPr>
          <w:rFonts w:cs="Arial" w:hint="cs"/>
          <w:sz w:val="28"/>
          <w:szCs w:val="28"/>
          <w:rtl/>
        </w:rPr>
        <w:t>ولأنَّ</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حولَ</w:t>
      </w:r>
      <w:r w:rsidRPr="0066125E">
        <w:rPr>
          <w:rFonts w:cs="Arial"/>
          <w:sz w:val="28"/>
          <w:szCs w:val="28"/>
          <w:rtl/>
        </w:rPr>
        <w:t xml:space="preserve"> </w:t>
      </w:r>
      <w:r w:rsidRPr="0066125E">
        <w:rPr>
          <w:rFonts w:cs="Arial" w:hint="cs"/>
          <w:sz w:val="28"/>
          <w:szCs w:val="28"/>
          <w:rtl/>
        </w:rPr>
        <w:t>الكعبةِ</w:t>
      </w:r>
      <w:r w:rsidRPr="0066125E">
        <w:rPr>
          <w:rFonts w:cs="Arial"/>
          <w:sz w:val="28"/>
          <w:szCs w:val="28"/>
          <w:rtl/>
        </w:rPr>
        <w:t xml:space="preserve"> </w:t>
      </w:r>
      <w:r w:rsidRPr="0066125E">
        <w:rPr>
          <w:rFonts w:cs="Arial" w:hint="cs"/>
          <w:sz w:val="28"/>
          <w:szCs w:val="28"/>
          <w:rtl/>
        </w:rPr>
        <w:t>موضعٌ</w:t>
      </w:r>
      <w:r w:rsidRPr="0066125E">
        <w:rPr>
          <w:rFonts w:cs="Arial"/>
          <w:sz w:val="28"/>
          <w:szCs w:val="28"/>
          <w:rtl/>
        </w:rPr>
        <w:t xml:space="preserve"> </w:t>
      </w:r>
      <w:r w:rsidRPr="0066125E">
        <w:rPr>
          <w:rFonts w:cs="Arial" w:hint="cs"/>
          <w:sz w:val="28"/>
          <w:szCs w:val="28"/>
          <w:rtl/>
        </w:rPr>
        <w:t>لعباداتٍ</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تُوجَدُ</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سائرِ</w:t>
      </w:r>
      <w:r w:rsidRPr="0066125E">
        <w:rPr>
          <w:rFonts w:cs="Arial"/>
          <w:sz w:val="28"/>
          <w:szCs w:val="28"/>
          <w:rtl/>
        </w:rPr>
        <w:t xml:space="preserve"> </w:t>
      </w:r>
      <w:r w:rsidRPr="0066125E">
        <w:rPr>
          <w:rFonts w:cs="Arial" w:hint="cs"/>
          <w:sz w:val="28"/>
          <w:szCs w:val="28"/>
          <w:rtl/>
        </w:rPr>
        <w:t>مساجدِ</w:t>
      </w:r>
      <w:r w:rsidRPr="0066125E">
        <w:rPr>
          <w:rFonts w:cs="Arial"/>
          <w:sz w:val="28"/>
          <w:szCs w:val="28"/>
          <w:rtl/>
        </w:rPr>
        <w:t xml:space="preserve"> </w:t>
      </w:r>
      <w:r w:rsidRPr="0066125E">
        <w:rPr>
          <w:rFonts w:cs="Arial" w:hint="cs"/>
          <w:sz w:val="28"/>
          <w:szCs w:val="28"/>
          <w:rtl/>
        </w:rPr>
        <w:t>مَكَّةَ؛</w:t>
      </w:r>
      <w:r w:rsidRPr="0066125E">
        <w:rPr>
          <w:rFonts w:cs="Arial"/>
          <w:sz w:val="28"/>
          <w:szCs w:val="28"/>
          <w:rtl/>
        </w:rPr>
        <w:t xml:space="preserve"> </w:t>
      </w:r>
      <w:r w:rsidRPr="0066125E">
        <w:rPr>
          <w:rFonts w:cs="Arial" w:hint="cs"/>
          <w:sz w:val="28"/>
          <w:szCs w:val="28"/>
          <w:rtl/>
        </w:rPr>
        <w:t>كالطَّوافِ</w:t>
      </w:r>
      <w:r w:rsidRPr="0066125E">
        <w:rPr>
          <w:rFonts w:cs="Arial"/>
          <w:sz w:val="28"/>
          <w:szCs w:val="28"/>
          <w:rtl/>
        </w:rPr>
        <w:t xml:space="preserve"> </w:t>
      </w:r>
      <w:r w:rsidRPr="0066125E">
        <w:rPr>
          <w:rFonts w:cs="Arial" w:hint="cs"/>
          <w:sz w:val="28"/>
          <w:szCs w:val="28"/>
          <w:rtl/>
        </w:rPr>
        <w:t>وتقبيلِ</w:t>
      </w:r>
      <w:r w:rsidRPr="0066125E">
        <w:rPr>
          <w:rFonts w:cs="Arial"/>
          <w:sz w:val="28"/>
          <w:szCs w:val="28"/>
          <w:rtl/>
        </w:rPr>
        <w:t xml:space="preserve"> </w:t>
      </w:r>
      <w:r w:rsidRPr="0066125E">
        <w:rPr>
          <w:rFonts w:cs="Arial" w:hint="cs"/>
          <w:sz w:val="28"/>
          <w:szCs w:val="28"/>
          <w:rtl/>
        </w:rPr>
        <w:t>الحجَرِ</w:t>
      </w:r>
      <w:r w:rsidRPr="0066125E">
        <w:rPr>
          <w:rFonts w:cs="Arial"/>
          <w:sz w:val="28"/>
          <w:szCs w:val="28"/>
          <w:rtl/>
        </w:rPr>
        <w:t xml:space="preserve"> </w:t>
      </w:r>
      <w:r w:rsidRPr="0066125E">
        <w:rPr>
          <w:rFonts w:cs="Arial" w:hint="cs"/>
          <w:sz w:val="28"/>
          <w:szCs w:val="28"/>
          <w:rtl/>
        </w:rPr>
        <w:t>واستلامِ</w:t>
      </w:r>
      <w:r w:rsidRPr="0066125E">
        <w:rPr>
          <w:rFonts w:cs="Arial"/>
          <w:sz w:val="28"/>
          <w:szCs w:val="28"/>
          <w:rtl/>
        </w:rPr>
        <w:t xml:space="preserve"> </w:t>
      </w:r>
      <w:r w:rsidRPr="0066125E">
        <w:rPr>
          <w:rFonts w:cs="Arial" w:hint="cs"/>
          <w:sz w:val="28"/>
          <w:szCs w:val="28"/>
          <w:rtl/>
        </w:rPr>
        <w:t>الرُّكْنَيْنِ،</w:t>
      </w:r>
      <w:r w:rsidRPr="0066125E">
        <w:rPr>
          <w:rFonts w:cs="Arial"/>
          <w:sz w:val="28"/>
          <w:szCs w:val="28"/>
          <w:rtl/>
        </w:rPr>
        <w:t xml:space="preserve"> </w:t>
      </w:r>
      <w:r w:rsidRPr="0066125E">
        <w:rPr>
          <w:rFonts w:cs="Arial" w:hint="cs"/>
          <w:sz w:val="28"/>
          <w:szCs w:val="28"/>
          <w:rtl/>
        </w:rPr>
        <w:t>ويختَصُّ</w:t>
      </w:r>
      <w:r w:rsidRPr="0066125E">
        <w:rPr>
          <w:rFonts w:cs="Arial"/>
          <w:sz w:val="28"/>
          <w:szCs w:val="28"/>
          <w:rtl/>
        </w:rPr>
        <w:t xml:space="preserve"> </w:t>
      </w:r>
      <w:r w:rsidRPr="0066125E">
        <w:rPr>
          <w:rFonts w:cs="Arial" w:hint="cs"/>
          <w:sz w:val="28"/>
          <w:szCs w:val="28"/>
          <w:rtl/>
        </w:rPr>
        <w:t>بالتطهيرِ</w:t>
      </w:r>
      <w:r w:rsidRPr="0066125E">
        <w:rPr>
          <w:rFonts w:cs="Arial"/>
          <w:sz w:val="28"/>
          <w:szCs w:val="28"/>
          <w:rtl/>
        </w:rPr>
        <w:t xml:space="preserve"> </w:t>
      </w:r>
      <w:r w:rsidRPr="0066125E">
        <w:rPr>
          <w:rFonts w:cs="Arial" w:hint="cs"/>
          <w:sz w:val="28"/>
          <w:szCs w:val="28"/>
          <w:rtl/>
        </w:rPr>
        <w:t>أعظَمَ</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غيرِه</w:t>
      </w:r>
      <w:r w:rsidRPr="0066125E">
        <w:rPr>
          <w:rFonts w:cs="Arial"/>
          <w:sz w:val="28"/>
          <w:szCs w:val="28"/>
          <w:rtl/>
        </w:rPr>
        <w:t>.</w:t>
      </w:r>
    </w:p>
    <w:p w:rsidR="0037592F" w:rsidRDefault="0037592F" w:rsidP="0037592F">
      <w:pPr>
        <w:bidi/>
        <w:jc w:val="both"/>
        <w:rPr>
          <w:rFonts w:cs="Arial"/>
          <w:sz w:val="28"/>
          <w:szCs w:val="28"/>
          <w:rtl/>
        </w:rPr>
      </w:pP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عَدَّ</w:t>
      </w:r>
      <w:r w:rsidRPr="0066125E">
        <w:rPr>
          <w:rFonts w:cs="Arial"/>
          <w:sz w:val="28"/>
          <w:szCs w:val="28"/>
          <w:rtl/>
        </w:rPr>
        <w:t xml:space="preserve"> </w:t>
      </w:r>
      <w:r w:rsidRPr="0066125E">
        <w:rPr>
          <w:rFonts w:cs="Arial" w:hint="cs"/>
          <w:sz w:val="28"/>
          <w:szCs w:val="28"/>
          <w:rtl/>
        </w:rPr>
        <w:t>أكثرُ</w:t>
      </w:r>
      <w:r w:rsidRPr="0066125E">
        <w:rPr>
          <w:rFonts w:cs="Arial"/>
          <w:sz w:val="28"/>
          <w:szCs w:val="28"/>
          <w:rtl/>
        </w:rPr>
        <w:t xml:space="preserve"> </w:t>
      </w:r>
      <w:r w:rsidRPr="0066125E">
        <w:rPr>
          <w:rFonts w:cs="Arial" w:hint="cs"/>
          <w:sz w:val="28"/>
          <w:szCs w:val="28"/>
          <w:rtl/>
        </w:rPr>
        <w:t>العلماءِ</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المسجِدَ</w:t>
      </w:r>
      <w:r w:rsidRPr="0066125E">
        <w:rPr>
          <w:rFonts w:cs="Arial"/>
          <w:sz w:val="28"/>
          <w:szCs w:val="28"/>
          <w:rtl/>
        </w:rPr>
        <w:t xml:space="preserve"> </w:t>
      </w:r>
      <w:r w:rsidRPr="0066125E">
        <w:rPr>
          <w:rFonts w:cs="Arial" w:hint="cs"/>
          <w:sz w:val="28"/>
          <w:szCs w:val="28"/>
          <w:rtl/>
        </w:rPr>
        <w:t>الحرامَ</w:t>
      </w:r>
      <w:r w:rsidRPr="0066125E">
        <w:rPr>
          <w:rFonts w:cs="Arial"/>
          <w:sz w:val="28"/>
          <w:szCs w:val="28"/>
          <w:rtl/>
        </w:rPr>
        <w:t xml:space="preserve"> </w:t>
      </w:r>
      <w:r w:rsidRPr="0066125E">
        <w:rPr>
          <w:rFonts w:cs="Arial" w:hint="cs"/>
          <w:sz w:val="28"/>
          <w:szCs w:val="28"/>
          <w:rtl/>
        </w:rPr>
        <w:t>هو</w:t>
      </w:r>
      <w:r w:rsidRPr="0066125E">
        <w:rPr>
          <w:rFonts w:cs="Arial"/>
          <w:sz w:val="28"/>
          <w:szCs w:val="28"/>
          <w:rtl/>
        </w:rPr>
        <w:t xml:space="preserve"> </w:t>
      </w:r>
      <w:r w:rsidRPr="0066125E">
        <w:rPr>
          <w:rFonts w:cs="Arial" w:hint="cs"/>
          <w:sz w:val="28"/>
          <w:szCs w:val="28"/>
          <w:rtl/>
        </w:rPr>
        <w:t>الحَرَمُ</w:t>
      </w:r>
      <w:r w:rsidRPr="0066125E">
        <w:rPr>
          <w:rFonts w:cs="Arial"/>
          <w:sz w:val="28"/>
          <w:szCs w:val="28"/>
          <w:rtl/>
        </w:rPr>
        <w:t xml:space="preserve"> </w:t>
      </w:r>
      <w:r w:rsidRPr="0066125E">
        <w:rPr>
          <w:rFonts w:cs="Arial" w:hint="cs"/>
          <w:sz w:val="28"/>
          <w:szCs w:val="28"/>
          <w:rtl/>
        </w:rPr>
        <w:t>كلُّه؛</w:t>
      </w:r>
      <w:r w:rsidRPr="0066125E">
        <w:rPr>
          <w:rFonts w:cs="Arial"/>
          <w:sz w:val="28"/>
          <w:szCs w:val="28"/>
          <w:rtl/>
        </w:rPr>
        <w:t xml:space="preserve"> </w:t>
      </w:r>
      <w:r w:rsidRPr="0066125E">
        <w:rPr>
          <w:rFonts w:cs="Arial" w:hint="cs"/>
          <w:sz w:val="28"/>
          <w:szCs w:val="28"/>
          <w:rtl/>
        </w:rPr>
        <w:t>وذلك</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يُطلِقُ</w:t>
      </w:r>
      <w:r w:rsidRPr="0066125E">
        <w:rPr>
          <w:rFonts w:cs="Arial"/>
          <w:sz w:val="28"/>
          <w:szCs w:val="28"/>
          <w:rtl/>
        </w:rPr>
        <w:t xml:space="preserve"> </w:t>
      </w:r>
      <w:r w:rsidRPr="0066125E">
        <w:rPr>
          <w:rFonts w:cs="Arial" w:hint="cs"/>
          <w:sz w:val="28"/>
          <w:szCs w:val="28"/>
          <w:rtl/>
        </w:rPr>
        <w:t>المسجِدَ</w:t>
      </w:r>
      <w:r w:rsidRPr="0066125E">
        <w:rPr>
          <w:rFonts w:cs="Arial"/>
          <w:sz w:val="28"/>
          <w:szCs w:val="28"/>
          <w:rtl/>
        </w:rPr>
        <w:t xml:space="preserve"> </w:t>
      </w:r>
      <w:r w:rsidRPr="0066125E">
        <w:rPr>
          <w:rFonts w:cs="Arial" w:hint="cs"/>
          <w:sz w:val="28"/>
          <w:szCs w:val="28"/>
          <w:rtl/>
        </w:rPr>
        <w:t>الحرامَ،</w:t>
      </w:r>
      <w:r w:rsidRPr="0066125E">
        <w:rPr>
          <w:rFonts w:cs="Arial"/>
          <w:sz w:val="28"/>
          <w:szCs w:val="28"/>
          <w:rtl/>
        </w:rPr>
        <w:t xml:space="preserve"> </w:t>
      </w:r>
      <w:r w:rsidRPr="0066125E">
        <w:rPr>
          <w:rFonts w:cs="Arial" w:hint="cs"/>
          <w:sz w:val="28"/>
          <w:szCs w:val="28"/>
          <w:rtl/>
        </w:rPr>
        <w:t>ويُريدُ</w:t>
      </w:r>
      <w:r w:rsidRPr="0066125E">
        <w:rPr>
          <w:rFonts w:cs="Arial"/>
          <w:sz w:val="28"/>
          <w:szCs w:val="28"/>
          <w:rtl/>
        </w:rPr>
        <w:t xml:space="preserve"> </w:t>
      </w:r>
      <w:r w:rsidRPr="0066125E">
        <w:rPr>
          <w:rFonts w:cs="Arial" w:hint="cs"/>
          <w:sz w:val="28"/>
          <w:szCs w:val="28"/>
          <w:rtl/>
        </w:rPr>
        <w:t>به</w:t>
      </w:r>
      <w:r w:rsidRPr="0066125E">
        <w:rPr>
          <w:rFonts w:cs="Arial"/>
          <w:sz w:val="28"/>
          <w:szCs w:val="28"/>
          <w:rtl/>
        </w:rPr>
        <w:t xml:space="preserve"> </w:t>
      </w:r>
      <w:r w:rsidRPr="0066125E">
        <w:rPr>
          <w:rFonts w:cs="Arial" w:hint="cs"/>
          <w:sz w:val="28"/>
          <w:szCs w:val="28"/>
          <w:rtl/>
        </w:rPr>
        <w:t>مَواضِعَ</w:t>
      </w:r>
      <w:r w:rsidRPr="0066125E">
        <w:rPr>
          <w:rFonts w:cs="Arial"/>
          <w:sz w:val="28"/>
          <w:szCs w:val="28"/>
          <w:rtl/>
        </w:rPr>
        <w:t xml:space="preserve"> </w:t>
      </w:r>
      <w:r w:rsidRPr="0066125E">
        <w:rPr>
          <w:rFonts w:cs="Arial" w:hint="cs"/>
          <w:sz w:val="28"/>
          <w:szCs w:val="28"/>
          <w:rtl/>
        </w:rPr>
        <w:t>غيرَ</w:t>
      </w:r>
      <w:r w:rsidRPr="0066125E">
        <w:rPr>
          <w:rFonts w:cs="Arial"/>
          <w:sz w:val="28"/>
          <w:szCs w:val="28"/>
          <w:rtl/>
        </w:rPr>
        <w:t xml:space="preserve"> </w:t>
      </w:r>
      <w:r w:rsidRPr="0066125E">
        <w:rPr>
          <w:rFonts w:cs="Arial" w:hint="cs"/>
          <w:sz w:val="28"/>
          <w:szCs w:val="28"/>
          <w:rtl/>
        </w:rPr>
        <w:t>الكعبةِ؛</w:t>
      </w:r>
      <w:r w:rsidRPr="0066125E">
        <w:rPr>
          <w:rFonts w:cs="Arial"/>
          <w:sz w:val="28"/>
          <w:szCs w:val="28"/>
          <w:rtl/>
        </w:rPr>
        <w:t xml:space="preserve"> </w:t>
      </w:r>
      <w:r w:rsidRPr="0066125E">
        <w:rPr>
          <w:rFonts w:cs="Arial" w:hint="cs"/>
          <w:sz w:val="28"/>
          <w:szCs w:val="28"/>
          <w:rtl/>
        </w:rPr>
        <w:t>كما</w:t>
      </w:r>
      <w:r w:rsidRPr="0066125E">
        <w:rPr>
          <w:rFonts w:cs="Arial"/>
          <w:sz w:val="28"/>
          <w:szCs w:val="28"/>
          <w:rtl/>
        </w:rPr>
        <w:t xml:space="preserve"> </w:t>
      </w:r>
      <w:r w:rsidRPr="0066125E">
        <w:rPr>
          <w:rFonts w:cs="Arial" w:hint="cs"/>
          <w:sz w:val="28"/>
          <w:szCs w:val="28"/>
          <w:rtl/>
        </w:rPr>
        <w:t>أُسرِيَ</w:t>
      </w:r>
      <w:r w:rsidRPr="0066125E">
        <w:rPr>
          <w:rFonts w:cs="Arial"/>
          <w:sz w:val="28"/>
          <w:szCs w:val="28"/>
          <w:rtl/>
        </w:rPr>
        <w:t xml:space="preserve"> </w:t>
      </w:r>
      <w:r w:rsidRPr="0066125E">
        <w:rPr>
          <w:rFonts w:cs="Arial" w:hint="cs"/>
          <w:sz w:val="28"/>
          <w:szCs w:val="28"/>
          <w:rtl/>
        </w:rPr>
        <w:t>بالنبيِّ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بيتِ</w:t>
      </w:r>
      <w:r w:rsidRPr="0066125E">
        <w:rPr>
          <w:rFonts w:cs="Arial"/>
          <w:sz w:val="28"/>
          <w:szCs w:val="28"/>
          <w:rtl/>
        </w:rPr>
        <w:t xml:space="preserve"> </w:t>
      </w:r>
      <w:r w:rsidRPr="0066125E">
        <w:rPr>
          <w:rFonts w:cs="Arial" w:hint="cs"/>
          <w:sz w:val="28"/>
          <w:szCs w:val="28"/>
          <w:rtl/>
        </w:rPr>
        <w:t>أمِّ</w:t>
      </w:r>
      <w:r w:rsidRPr="0066125E">
        <w:rPr>
          <w:rFonts w:cs="Arial"/>
          <w:sz w:val="28"/>
          <w:szCs w:val="28"/>
          <w:rtl/>
        </w:rPr>
        <w:t xml:space="preserve"> </w:t>
      </w:r>
      <w:r w:rsidRPr="0066125E">
        <w:rPr>
          <w:rFonts w:cs="Arial" w:hint="cs"/>
          <w:sz w:val="28"/>
          <w:szCs w:val="28"/>
          <w:rtl/>
        </w:rPr>
        <w:t>هانئٍ</w:t>
      </w:r>
      <w:r w:rsidRPr="0066125E">
        <w:rPr>
          <w:rFonts w:cs="Arial"/>
          <w:sz w:val="28"/>
          <w:szCs w:val="28"/>
          <w:rtl/>
        </w:rPr>
        <w:t xml:space="preserve"> </w:t>
      </w:r>
      <w:r w:rsidRPr="0066125E">
        <w:rPr>
          <w:rFonts w:cs="Arial" w:hint="cs"/>
          <w:sz w:val="28"/>
          <w:szCs w:val="28"/>
          <w:rtl/>
        </w:rPr>
        <w:t>عندَ</w:t>
      </w:r>
      <w:r w:rsidRPr="0066125E">
        <w:rPr>
          <w:rFonts w:cs="Arial"/>
          <w:sz w:val="28"/>
          <w:szCs w:val="28"/>
          <w:rtl/>
        </w:rPr>
        <w:t xml:space="preserve"> </w:t>
      </w:r>
      <w:r w:rsidRPr="0066125E">
        <w:rPr>
          <w:rFonts w:cs="Arial" w:hint="cs"/>
          <w:sz w:val="28"/>
          <w:szCs w:val="28"/>
          <w:rtl/>
        </w:rPr>
        <w:t>أكثرِ</w:t>
      </w:r>
      <w:r w:rsidRPr="0066125E">
        <w:rPr>
          <w:rFonts w:cs="Arial"/>
          <w:sz w:val="28"/>
          <w:szCs w:val="28"/>
          <w:rtl/>
        </w:rPr>
        <w:t xml:space="preserve"> </w:t>
      </w:r>
      <w:r w:rsidRPr="0066125E">
        <w:rPr>
          <w:rFonts w:cs="Arial" w:hint="cs"/>
          <w:sz w:val="28"/>
          <w:szCs w:val="28"/>
          <w:rtl/>
        </w:rPr>
        <w:t>المفسِّرينَ،</w:t>
      </w:r>
      <w:r w:rsidRPr="0066125E">
        <w:rPr>
          <w:rFonts w:cs="Arial"/>
          <w:sz w:val="28"/>
          <w:szCs w:val="28"/>
          <w:rtl/>
        </w:rPr>
        <w:t xml:space="preserve"> </w:t>
      </w: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تعالى</w:t>
      </w:r>
      <w:r w:rsidRPr="0066125E">
        <w:rPr>
          <w:rFonts w:cs="Arial"/>
          <w:sz w:val="28"/>
          <w:szCs w:val="28"/>
          <w:rtl/>
        </w:rPr>
        <w:t>: {</w:t>
      </w:r>
      <w:r w:rsidRPr="0066125E">
        <w:rPr>
          <w:rFonts w:cs="Arial" w:hint="cs"/>
          <w:sz w:val="28"/>
          <w:szCs w:val="28"/>
          <w:rtl/>
        </w:rPr>
        <w:t>سُبْحَانَ</w:t>
      </w:r>
      <w:r w:rsidRPr="0066125E">
        <w:rPr>
          <w:rFonts w:cs="Arial"/>
          <w:sz w:val="28"/>
          <w:szCs w:val="28"/>
          <w:rtl/>
        </w:rPr>
        <w:t xml:space="preserve"> </w:t>
      </w:r>
      <w:r w:rsidRPr="0066125E">
        <w:rPr>
          <w:rFonts w:cs="Arial" w:hint="cs"/>
          <w:sz w:val="28"/>
          <w:szCs w:val="28"/>
          <w:rtl/>
        </w:rPr>
        <w:t>الَّذِي</w:t>
      </w:r>
      <w:r w:rsidRPr="0066125E">
        <w:rPr>
          <w:rFonts w:cs="Arial"/>
          <w:sz w:val="28"/>
          <w:szCs w:val="28"/>
          <w:rtl/>
        </w:rPr>
        <w:t xml:space="preserve"> </w:t>
      </w:r>
      <w:r w:rsidRPr="0066125E">
        <w:rPr>
          <w:rFonts w:cs="Arial" w:hint="cs"/>
          <w:sz w:val="28"/>
          <w:szCs w:val="28"/>
          <w:rtl/>
        </w:rPr>
        <w:t>أَسْرَى</w:t>
      </w:r>
      <w:r w:rsidRPr="0066125E">
        <w:rPr>
          <w:rFonts w:cs="Arial"/>
          <w:sz w:val="28"/>
          <w:szCs w:val="28"/>
          <w:rtl/>
        </w:rPr>
        <w:t xml:space="preserve"> </w:t>
      </w:r>
      <w:r w:rsidRPr="0066125E">
        <w:rPr>
          <w:rFonts w:cs="Arial" w:hint="cs"/>
          <w:sz w:val="28"/>
          <w:szCs w:val="28"/>
          <w:rtl/>
        </w:rPr>
        <w:t>بِعَبْدِهِ</w:t>
      </w:r>
      <w:r w:rsidRPr="0066125E">
        <w:rPr>
          <w:rFonts w:cs="Arial"/>
          <w:sz w:val="28"/>
          <w:szCs w:val="28"/>
          <w:rtl/>
        </w:rPr>
        <w:t xml:space="preserve"> </w:t>
      </w:r>
      <w:r w:rsidRPr="0066125E">
        <w:rPr>
          <w:rFonts w:cs="Arial" w:hint="cs"/>
          <w:sz w:val="28"/>
          <w:szCs w:val="28"/>
          <w:rtl/>
        </w:rPr>
        <w:t>لَيْلاً</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الْمَسْجِدِ</w:t>
      </w:r>
      <w:r w:rsidRPr="0066125E">
        <w:rPr>
          <w:rFonts w:cs="Arial"/>
          <w:sz w:val="28"/>
          <w:szCs w:val="28"/>
          <w:rtl/>
        </w:rPr>
        <w:t xml:space="preserve"> </w:t>
      </w:r>
      <w:r w:rsidRPr="0066125E">
        <w:rPr>
          <w:rFonts w:cs="Arial" w:hint="cs"/>
          <w:sz w:val="28"/>
          <w:szCs w:val="28"/>
          <w:rtl/>
        </w:rPr>
        <w:t>الْحَرَامِ</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الْمَسْجِدِ</w:t>
      </w:r>
      <w:r w:rsidRPr="0066125E">
        <w:rPr>
          <w:rFonts w:cs="Arial"/>
          <w:sz w:val="28"/>
          <w:szCs w:val="28"/>
          <w:rtl/>
        </w:rPr>
        <w:t xml:space="preserve"> </w:t>
      </w:r>
      <w:r w:rsidRPr="0066125E">
        <w:rPr>
          <w:rFonts w:cs="Arial" w:hint="cs"/>
          <w:sz w:val="28"/>
          <w:szCs w:val="28"/>
          <w:rtl/>
        </w:rPr>
        <w:t>الأَقْصَى</w:t>
      </w:r>
      <w:r w:rsidRPr="0066125E">
        <w:rPr>
          <w:rFonts w:cs="Arial"/>
          <w:sz w:val="28"/>
          <w:szCs w:val="28"/>
          <w:rtl/>
        </w:rPr>
        <w:t xml:space="preserve">} </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ـــــــــــــــــــــــــــــــــــــــــــــــــــــــــــــــــــــــــــ</w:t>
      </w:r>
    </w:p>
    <w:p w:rsidR="0037592F" w:rsidRPr="008864C6" w:rsidRDefault="0037592F" w:rsidP="0037592F">
      <w:pPr>
        <w:pStyle w:val="ListParagraph"/>
        <w:numPr>
          <w:ilvl w:val="0"/>
          <w:numId w:val="133"/>
        </w:numPr>
        <w:bidi/>
        <w:jc w:val="both"/>
        <w:rPr>
          <w:sz w:val="28"/>
          <w:szCs w:val="28"/>
        </w:rPr>
      </w:pPr>
      <w:r w:rsidRPr="008864C6">
        <w:rPr>
          <w:rFonts w:cs="Arial" w:hint="cs"/>
          <w:sz w:val="28"/>
          <w:szCs w:val="28"/>
          <w:rtl/>
        </w:rPr>
        <w:t>أخرجه</w:t>
      </w:r>
      <w:r w:rsidRPr="008864C6">
        <w:rPr>
          <w:rFonts w:cs="Arial"/>
          <w:sz w:val="28"/>
          <w:szCs w:val="28"/>
          <w:rtl/>
        </w:rPr>
        <w:t xml:space="preserve"> </w:t>
      </w:r>
      <w:r w:rsidRPr="008864C6">
        <w:rPr>
          <w:rFonts w:cs="Arial" w:hint="cs"/>
          <w:sz w:val="28"/>
          <w:szCs w:val="28"/>
          <w:rtl/>
        </w:rPr>
        <w:t>أحمد</w:t>
      </w:r>
      <w:r>
        <w:rPr>
          <w:rFonts w:cs="Arial"/>
          <w:sz w:val="28"/>
          <w:szCs w:val="28"/>
          <w:rtl/>
        </w:rPr>
        <w:t xml:space="preserve"> (5 /232).</w:t>
      </w:r>
    </w:p>
    <w:p w:rsidR="0037592F" w:rsidRPr="008864C6" w:rsidRDefault="0037592F" w:rsidP="0037592F">
      <w:pPr>
        <w:pStyle w:val="ListParagraph"/>
        <w:numPr>
          <w:ilvl w:val="0"/>
          <w:numId w:val="133"/>
        </w:numPr>
        <w:bidi/>
        <w:jc w:val="both"/>
        <w:rPr>
          <w:sz w:val="28"/>
          <w:szCs w:val="28"/>
        </w:rPr>
      </w:pPr>
      <w:r w:rsidRPr="008864C6">
        <w:rPr>
          <w:rFonts w:cs="Arial"/>
          <w:sz w:val="28"/>
          <w:szCs w:val="28"/>
          <w:rtl/>
        </w:rPr>
        <w:t>«</w:t>
      </w:r>
      <w:r w:rsidRPr="008864C6">
        <w:rPr>
          <w:rFonts w:cs="Arial" w:hint="cs"/>
          <w:sz w:val="28"/>
          <w:szCs w:val="28"/>
          <w:rtl/>
        </w:rPr>
        <w:t>تاريخ</w:t>
      </w:r>
      <w:r w:rsidRPr="008864C6">
        <w:rPr>
          <w:rFonts w:cs="Arial"/>
          <w:sz w:val="28"/>
          <w:szCs w:val="28"/>
          <w:rtl/>
        </w:rPr>
        <w:t xml:space="preserve"> </w:t>
      </w:r>
      <w:r w:rsidRPr="008864C6">
        <w:rPr>
          <w:rFonts w:cs="Arial" w:hint="cs"/>
          <w:sz w:val="28"/>
          <w:szCs w:val="28"/>
          <w:rtl/>
        </w:rPr>
        <w:t>المدينة</w:t>
      </w:r>
      <w:r w:rsidRPr="008864C6">
        <w:rPr>
          <w:rFonts w:cs="Arial" w:hint="eastAsia"/>
          <w:sz w:val="28"/>
          <w:szCs w:val="28"/>
          <w:rtl/>
        </w:rPr>
        <w:t>»</w:t>
      </w:r>
      <w:r>
        <w:rPr>
          <w:rFonts w:cs="Arial"/>
          <w:sz w:val="28"/>
          <w:szCs w:val="28"/>
          <w:rtl/>
        </w:rPr>
        <w:t xml:space="preserve"> (2 /510).</w:t>
      </w:r>
    </w:p>
    <w:p w:rsidR="0037592F" w:rsidRPr="008864C6" w:rsidRDefault="0037592F" w:rsidP="0037592F">
      <w:pPr>
        <w:pStyle w:val="ListParagraph"/>
        <w:bidi/>
        <w:jc w:val="both"/>
        <w:rPr>
          <w:rFonts w:cs="Arial"/>
          <w:sz w:val="28"/>
          <w:szCs w:val="28"/>
          <w:rtl/>
        </w:rPr>
      </w:pPr>
    </w:p>
    <w:p w:rsidR="0037592F" w:rsidRDefault="0037592F" w:rsidP="0037592F">
      <w:pPr>
        <w:rPr>
          <w:rFonts w:cs="Arial"/>
          <w:sz w:val="28"/>
          <w:szCs w:val="28"/>
        </w:rPr>
      </w:pPr>
      <w:r>
        <w:rPr>
          <w:rFonts w:cs="Arial"/>
          <w:sz w:val="28"/>
          <w:szCs w:val="28"/>
          <w:rtl/>
        </w:rPr>
        <w:br w:type="page"/>
      </w:r>
    </w:p>
    <w:p w:rsidR="0037592F" w:rsidRPr="0066125E" w:rsidRDefault="0037592F" w:rsidP="0037592F">
      <w:pPr>
        <w:bidi/>
        <w:jc w:val="both"/>
        <w:rPr>
          <w:sz w:val="28"/>
          <w:szCs w:val="28"/>
        </w:rPr>
      </w:pPr>
      <w:r w:rsidRPr="0066125E">
        <w:rPr>
          <w:rFonts w:cs="Arial"/>
          <w:sz w:val="28"/>
          <w:szCs w:val="28"/>
          <w:rtl/>
        </w:rPr>
        <w:t>[</w:t>
      </w:r>
      <w:r w:rsidRPr="0066125E">
        <w:rPr>
          <w:rFonts w:cs="Arial" w:hint="cs"/>
          <w:sz w:val="28"/>
          <w:szCs w:val="28"/>
          <w:rtl/>
        </w:rPr>
        <w:t>الإسراء</w:t>
      </w:r>
      <w:r w:rsidRPr="0066125E">
        <w:rPr>
          <w:rFonts w:cs="Arial"/>
          <w:sz w:val="28"/>
          <w:szCs w:val="28"/>
          <w:rtl/>
        </w:rPr>
        <w:t xml:space="preserve">: 1 ]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لأنَّ</w:t>
      </w:r>
      <w:r w:rsidRPr="0066125E">
        <w:rPr>
          <w:rFonts w:cs="Arial"/>
          <w:sz w:val="28"/>
          <w:szCs w:val="28"/>
          <w:rtl/>
        </w:rPr>
        <w:t xml:space="preserve"> </w:t>
      </w:r>
      <w:r w:rsidRPr="0066125E">
        <w:rPr>
          <w:rFonts w:cs="Arial" w:hint="cs"/>
          <w:sz w:val="28"/>
          <w:szCs w:val="28"/>
          <w:rtl/>
        </w:rPr>
        <w:t>بيتَها</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حَرَمِ</w:t>
      </w:r>
      <w:r w:rsidRPr="0066125E">
        <w:rPr>
          <w:rFonts w:cs="Arial"/>
          <w:sz w:val="28"/>
          <w:szCs w:val="28"/>
          <w:rtl/>
        </w:rPr>
        <w:t xml:space="preserve"> </w:t>
      </w:r>
      <w:r w:rsidRPr="0066125E">
        <w:rPr>
          <w:rFonts w:cs="Arial" w:hint="cs"/>
          <w:sz w:val="28"/>
          <w:szCs w:val="28"/>
          <w:rtl/>
        </w:rPr>
        <w:t>مَكَّةَ،</w:t>
      </w:r>
      <w:r w:rsidRPr="0066125E">
        <w:rPr>
          <w:rFonts w:cs="Arial"/>
          <w:sz w:val="28"/>
          <w:szCs w:val="28"/>
          <w:rtl/>
        </w:rPr>
        <w:t xml:space="preserve"> </w:t>
      </w:r>
      <w:r w:rsidRPr="0066125E">
        <w:rPr>
          <w:rFonts w:cs="Arial" w:hint="cs"/>
          <w:sz w:val="28"/>
          <w:szCs w:val="28"/>
          <w:rtl/>
        </w:rPr>
        <w:t>ولكنْ</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صحيحِ</w:t>
      </w:r>
      <w:r w:rsidRPr="0066125E">
        <w:rPr>
          <w:rFonts w:cs="Arial"/>
          <w:sz w:val="28"/>
          <w:szCs w:val="28"/>
          <w:rtl/>
        </w:rPr>
        <w:t xml:space="preserve"> </w:t>
      </w:r>
      <w:r w:rsidRPr="0066125E">
        <w:rPr>
          <w:rFonts w:cs="Arial" w:hint="cs"/>
          <w:sz w:val="28"/>
          <w:szCs w:val="28"/>
          <w:rtl/>
        </w:rPr>
        <w:t>البخاريِّ</w:t>
      </w:r>
      <w:r w:rsidRPr="0066125E">
        <w:rPr>
          <w:rFonts w:cs="Arial" w:hint="eastAsia"/>
          <w:sz w:val="28"/>
          <w:szCs w:val="28"/>
          <w:rtl/>
        </w:rPr>
        <w:t>»</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أنَّه</w:t>
      </w:r>
      <w:r w:rsidRPr="0066125E">
        <w:rPr>
          <w:rFonts w:cs="Arial"/>
          <w:sz w:val="28"/>
          <w:szCs w:val="28"/>
          <w:rtl/>
        </w:rPr>
        <w:t xml:space="preserve"> </w:t>
      </w:r>
      <w:r w:rsidRPr="0066125E">
        <w:rPr>
          <w:rFonts w:cs="Arial" w:hint="cs"/>
          <w:sz w:val="28"/>
          <w:szCs w:val="28"/>
          <w:rtl/>
        </w:rPr>
        <w:t>أُسرِيَ</w:t>
      </w:r>
      <w:r w:rsidRPr="0066125E">
        <w:rPr>
          <w:rFonts w:cs="Arial"/>
          <w:sz w:val="28"/>
          <w:szCs w:val="28"/>
          <w:rtl/>
        </w:rPr>
        <w:t xml:space="preserve"> </w:t>
      </w:r>
      <w:r w:rsidRPr="0066125E">
        <w:rPr>
          <w:rFonts w:cs="Arial" w:hint="cs"/>
          <w:sz w:val="28"/>
          <w:szCs w:val="28"/>
          <w:rtl/>
        </w:rPr>
        <w:t>به</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الحِجْرِ،</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w:t>
      </w:r>
      <w:r w:rsidRPr="0066125E">
        <w:rPr>
          <w:rFonts w:cs="Arial" w:hint="cs"/>
          <w:sz w:val="28"/>
          <w:szCs w:val="28"/>
          <w:rtl/>
        </w:rPr>
        <w:t>بَيْنَمَا</w:t>
      </w:r>
      <w:r w:rsidRPr="0066125E">
        <w:rPr>
          <w:rFonts w:cs="Arial"/>
          <w:sz w:val="28"/>
          <w:szCs w:val="28"/>
          <w:rtl/>
        </w:rPr>
        <w:t xml:space="preserve"> </w:t>
      </w:r>
      <w:r w:rsidRPr="0066125E">
        <w:rPr>
          <w:rFonts w:cs="Arial" w:hint="cs"/>
          <w:sz w:val="28"/>
          <w:szCs w:val="28"/>
          <w:rtl/>
        </w:rPr>
        <w:t>أَنَا</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الحَطِيمِ</w:t>
      </w:r>
      <w:r w:rsidRPr="0066125E">
        <w:rPr>
          <w:rFonts w:cs="Arial"/>
          <w:sz w:val="28"/>
          <w:szCs w:val="28"/>
          <w:rtl/>
        </w:rPr>
        <w:t xml:space="preserve"> </w:t>
      </w:r>
      <w:r w:rsidRPr="0066125E">
        <w:rPr>
          <w:rFonts w:cs="Arial" w:hint="cs"/>
          <w:sz w:val="28"/>
          <w:szCs w:val="28"/>
          <w:rtl/>
        </w:rPr>
        <w:t>ـ</w:t>
      </w:r>
      <w:r w:rsidRPr="0066125E">
        <w:rPr>
          <w:rFonts w:cs="Arial"/>
          <w:sz w:val="28"/>
          <w:szCs w:val="28"/>
          <w:rtl/>
        </w:rPr>
        <w:t xml:space="preserve"> </w:t>
      </w:r>
      <w:r w:rsidRPr="0066125E">
        <w:rPr>
          <w:rFonts w:cs="Arial" w:hint="cs"/>
          <w:sz w:val="28"/>
          <w:szCs w:val="28"/>
          <w:rtl/>
        </w:rPr>
        <w:t>وَرُبَّمَا</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الحِجْرِ</w:t>
      </w:r>
      <w:r w:rsidRPr="0066125E">
        <w:rPr>
          <w:rFonts w:cs="Arial"/>
          <w:sz w:val="28"/>
          <w:szCs w:val="28"/>
          <w:rtl/>
        </w:rPr>
        <w:t xml:space="preserve"> </w:t>
      </w:r>
      <w:r w:rsidRPr="0066125E">
        <w:rPr>
          <w:rFonts w:cs="Arial" w:hint="cs"/>
          <w:sz w:val="28"/>
          <w:szCs w:val="28"/>
          <w:rtl/>
        </w:rPr>
        <w:t>ـ</w:t>
      </w:r>
      <w:r w:rsidRPr="0066125E">
        <w:rPr>
          <w:rFonts w:cs="Arial"/>
          <w:sz w:val="28"/>
          <w:szCs w:val="28"/>
          <w:rtl/>
        </w:rPr>
        <w:t xml:space="preserve"> </w:t>
      </w:r>
      <w:r w:rsidRPr="0066125E">
        <w:rPr>
          <w:rFonts w:cs="Arial" w:hint="cs"/>
          <w:sz w:val="28"/>
          <w:szCs w:val="28"/>
          <w:rtl/>
        </w:rPr>
        <w:t>مُضْطَجِعًا،</w:t>
      </w:r>
      <w:r w:rsidRPr="0066125E">
        <w:rPr>
          <w:rFonts w:cs="Arial"/>
          <w:sz w:val="28"/>
          <w:szCs w:val="28"/>
          <w:rtl/>
        </w:rPr>
        <w:t xml:space="preserve"> </w:t>
      </w:r>
      <w:r w:rsidRPr="0066125E">
        <w:rPr>
          <w:rFonts w:cs="Arial" w:hint="cs"/>
          <w:sz w:val="28"/>
          <w:szCs w:val="28"/>
          <w:rtl/>
        </w:rPr>
        <w:t>إِذْ</w:t>
      </w:r>
      <w:r w:rsidRPr="0066125E">
        <w:rPr>
          <w:rFonts w:cs="Arial"/>
          <w:sz w:val="28"/>
          <w:szCs w:val="28"/>
          <w:rtl/>
        </w:rPr>
        <w:t xml:space="preserve"> </w:t>
      </w:r>
      <w:r w:rsidRPr="0066125E">
        <w:rPr>
          <w:rFonts w:cs="Arial" w:hint="cs"/>
          <w:sz w:val="28"/>
          <w:szCs w:val="28"/>
          <w:rtl/>
        </w:rPr>
        <w:t>أَتَانِي</w:t>
      </w:r>
      <w:r w:rsidRPr="0066125E">
        <w:rPr>
          <w:rFonts w:cs="Arial"/>
          <w:sz w:val="28"/>
          <w:szCs w:val="28"/>
          <w:rtl/>
        </w:rPr>
        <w:t xml:space="preserve"> </w:t>
      </w:r>
      <w:r w:rsidRPr="0066125E">
        <w:rPr>
          <w:rFonts w:cs="Arial" w:hint="cs"/>
          <w:sz w:val="28"/>
          <w:szCs w:val="28"/>
          <w:rtl/>
        </w:rPr>
        <w:t>آتٍ</w:t>
      </w:r>
      <w:r w:rsidRPr="0066125E">
        <w:rPr>
          <w:rFonts w:cs="Arial"/>
          <w:sz w:val="28"/>
          <w:szCs w:val="28"/>
          <w:rtl/>
        </w:rPr>
        <w:t>)</w:t>
      </w:r>
      <w:r>
        <w:rPr>
          <w:rFonts w:cs="Arial" w:hint="cs"/>
          <w:sz w:val="28"/>
          <w:szCs w:val="28"/>
          <w:rtl/>
        </w:rPr>
        <w:t>(1)</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وكذلك</w:t>
      </w:r>
      <w:r w:rsidRPr="0066125E">
        <w:rPr>
          <w:rFonts w:cs="Arial"/>
          <w:sz w:val="28"/>
          <w:szCs w:val="28"/>
          <w:rtl/>
        </w:rPr>
        <w:t xml:space="preserve"> </w:t>
      </w:r>
      <w:r w:rsidRPr="0066125E">
        <w:rPr>
          <w:rFonts w:cs="Arial" w:hint="cs"/>
          <w:sz w:val="28"/>
          <w:szCs w:val="28"/>
          <w:rtl/>
        </w:rPr>
        <w:t>فقد</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فعلِ</w:t>
      </w:r>
      <w:r w:rsidRPr="0066125E">
        <w:rPr>
          <w:rFonts w:cs="Arial"/>
          <w:sz w:val="28"/>
          <w:szCs w:val="28"/>
          <w:rtl/>
        </w:rPr>
        <w:t xml:space="preserve"> </w:t>
      </w:r>
      <w:r w:rsidRPr="0066125E">
        <w:rPr>
          <w:rFonts w:cs="Arial" w:hint="cs"/>
          <w:sz w:val="28"/>
          <w:szCs w:val="28"/>
          <w:rtl/>
        </w:rPr>
        <w:t>كفارِ</w:t>
      </w:r>
      <w:r w:rsidRPr="0066125E">
        <w:rPr>
          <w:rFonts w:cs="Arial"/>
          <w:sz w:val="28"/>
          <w:szCs w:val="28"/>
          <w:rtl/>
        </w:rPr>
        <w:t xml:space="preserve"> </w:t>
      </w:r>
      <w:r w:rsidRPr="0066125E">
        <w:rPr>
          <w:rFonts w:cs="Arial" w:hint="cs"/>
          <w:sz w:val="28"/>
          <w:szCs w:val="28"/>
          <w:rtl/>
        </w:rPr>
        <w:t>قريشٍ</w:t>
      </w:r>
      <w:r w:rsidRPr="0066125E">
        <w:rPr>
          <w:rFonts w:cs="Arial"/>
          <w:sz w:val="28"/>
          <w:szCs w:val="28"/>
          <w:rtl/>
        </w:rPr>
        <w:t xml:space="preserve"> </w:t>
      </w:r>
      <w:r w:rsidRPr="0066125E">
        <w:rPr>
          <w:rFonts w:cs="Arial" w:hint="cs"/>
          <w:sz w:val="28"/>
          <w:szCs w:val="28"/>
          <w:rtl/>
        </w:rPr>
        <w:t>بالنبيِّ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وأصحابِهِ</w:t>
      </w:r>
      <w:r w:rsidRPr="0066125E">
        <w:rPr>
          <w:rFonts w:cs="Arial"/>
          <w:sz w:val="28"/>
          <w:szCs w:val="28"/>
          <w:rtl/>
        </w:rPr>
        <w:t>: {</w:t>
      </w:r>
      <w:r w:rsidRPr="0066125E">
        <w:rPr>
          <w:rFonts w:cs="Arial" w:hint="cs"/>
          <w:sz w:val="28"/>
          <w:szCs w:val="28"/>
          <w:rtl/>
        </w:rPr>
        <w:t>وَالْمَسْجِدِ</w:t>
      </w:r>
      <w:r w:rsidRPr="0066125E">
        <w:rPr>
          <w:rFonts w:cs="Arial"/>
          <w:sz w:val="28"/>
          <w:szCs w:val="28"/>
          <w:rtl/>
        </w:rPr>
        <w:t xml:space="preserve"> </w:t>
      </w:r>
      <w:r w:rsidRPr="0066125E">
        <w:rPr>
          <w:rFonts w:cs="Arial" w:hint="cs"/>
          <w:sz w:val="28"/>
          <w:szCs w:val="28"/>
          <w:rtl/>
        </w:rPr>
        <w:t>الْحَرَامِ</w:t>
      </w:r>
      <w:r w:rsidRPr="0066125E">
        <w:rPr>
          <w:rFonts w:cs="Arial"/>
          <w:sz w:val="28"/>
          <w:szCs w:val="28"/>
          <w:rtl/>
        </w:rPr>
        <w:t xml:space="preserve"> </w:t>
      </w:r>
      <w:r w:rsidRPr="0066125E">
        <w:rPr>
          <w:rFonts w:cs="Arial" w:hint="cs"/>
          <w:sz w:val="28"/>
          <w:szCs w:val="28"/>
          <w:rtl/>
        </w:rPr>
        <w:t>وَإِخْرَاجُ</w:t>
      </w:r>
      <w:r w:rsidRPr="0066125E">
        <w:rPr>
          <w:rFonts w:cs="Arial"/>
          <w:sz w:val="28"/>
          <w:szCs w:val="28"/>
          <w:rtl/>
        </w:rPr>
        <w:t xml:space="preserve"> </w:t>
      </w:r>
      <w:r w:rsidRPr="0066125E">
        <w:rPr>
          <w:rFonts w:cs="Arial" w:hint="cs"/>
          <w:sz w:val="28"/>
          <w:szCs w:val="28"/>
          <w:rtl/>
        </w:rPr>
        <w:t>أَهْلِهِ</w:t>
      </w:r>
      <w:r w:rsidRPr="0066125E">
        <w:rPr>
          <w:rFonts w:cs="Arial"/>
          <w:sz w:val="28"/>
          <w:szCs w:val="28"/>
          <w:rtl/>
        </w:rPr>
        <w:t xml:space="preserve"> </w:t>
      </w:r>
      <w:r w:rsidRPr="0066125E">
        <w:rPr>
          <w:rFonts w:cs="Arial" w:hint="cs"/>
          <w:sz w:val="28"/>
          <w:szCs w:val="28"/>
          <w:rtl/>
        </w:rPr>
        <w:t>مِنْهُ</w:t>
      </w:r>
      <w:r w:rsidRPr="0066125E">
        <w:rPr>
          <w:rFonts w:cs="Arial"/>
          <w:sz w:val="28"/>
          <w:szCs w:val="28"/>
          <w:rtl/>
        </w:rPr>
        <w:t>} [</w:t>
      </w:r>
      <w:r w:rsidRPr="0066125E">
        <w:rPr>
          <w:rFonts w:cs="Arial" w:hint="cs"/>
          <w:sz w:val="28"/>
          <w:szCs w:val="28"/>
          <w:rtl/>
        </w:rPr>
        <w:t>البقرة</w:t>
      </w:r>
      <w:r w:rsidRPr="0066125E">
        <w:rPr>
          <w:rFonts w:cs="Arial"/>
          <w:sz w:val="28"/>
          <w:szCs w:val="28"/>
          <w:rtl/>
        </w:rPr>
        <w:t xml:space="preserve">: 217 ]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وقريشٌ</w:t>
      </w:r>
      <w:r w:rsidRPr="0066125E">
        <w:rPr>
          <w:rFonts w:cs="Arial"/>
          <w:sz w:val="28"/>
          <w:szCs w:val="28"/>
          <w:rtl/>
        </w:rPr>
        <w:t xml:space="preserve"> </w:t>
      </w:r>
      <w:r w:rsidRPr="0066125E">
        <w:rPr>
          <w:rFonts w:cs="Arial" w:hint="cs"/>
          <w:sz w:val="28"/>
          <w:szCs w:val="28"/>
          <w:rtl/>
        </w:rPr>
        <w:t>قصَدَتْ</w:t>
      </w:r>
      <w:r w:rsidRPr="0066125E">
        <w:rPr>
          <w:rFonts w:cs="Arial"/>
          <w:sz w:val="28"/>
          <w:szCs w:val="28"/>
          <w:rtl/>
        </w:rPr>
        <w:t xml:space="preserve"> </w:t>
      </w:r>
      <w:r w:rsidRPr="0066125E">
        <w:rPr>
          <w:rFonts w:cs="Arial" w:hint="cs"/>
          <w:sz w:val="28"/>
          <w:szCs w:val="28"/>
          <w:rtl/>
        </w:rPr>
        <w:t>إخراجَهُمْ</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مَكَّةَ،</w:t>
      </w:r>
      <w:r w:rsidRPr="0066125E">
        <w:rPr>
          <w:rFonts w:cs="Arial"/>
          <w:sz w:val="28"/>
          <w:szCs w:val="28"/>
          <w:rtl/>
        </w:rPr>
        <w:t xml:space="preserve"> </w:t>
      </w:r>
      <w:r w:rsidRPr="0066125E">
        <w:rPr>
          <w:rFonts w:cs="Arial" w:hint="cs"/>
          <w:sz w:val="28"/>
          <w:szCs w:val="28"/>
          <w:rtl/>
        </w:rPr>
        <w:t>ولم</w:t>
      </w:r>
      <w:r w:rsidRPr="0066125E">
        <w:rPr>
          <w:rFonts w:cs="Arial"/>
          <w:sz w:val="28"/>
          <w:szCs w:val="28"/>
          <w:rtl/>
        </w:rPr>
        <w:t xml:space="preserve"> </w:t>
      </w:r>
      <w:r w:rsidRPr="0066125E">
        <w:rPr>
          <w:rFonts w:cs="Arial" w:hint="cs"/>
          <w:sz w:val="28"/>
          <w:szCs w:val="28"/>
          <w:rtl/>
        </w:rPr>
        <w:t>يَقصِدُوا</w:t>
      </w:r>
      <w:r w:rsidRPr="0066125E">
        <w:rPr>
          <w:rFonts w:cs="Arial"/>
          <w:sz w:val="28"/>
          <w:szCs w:val="28"/>
          <w:rtl/>
        </w:rPr>
        <w:t xml:space="preserve"> </w:t>
      </w:r>
      <w:r w:rsidRPr="0066125E">
        <w:rPr>
          <w:rFonts w:cs="Arial" w:hint="cs"/>
          <w:sz w:val="28"/>
          <w:szCs w:val="28"/>
          <w:rtl/>
        </w:rPr>
        <w:t>إخراجَهُ</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مسجدِ</w:t>
      </w:r>
      <w:r w:rsidRPr="0066125E">
        <w:rPr>
          <w:rFonts w:cs="Arial"/>
          <w:sz w:val="28"/>
          <w:szCs w:val="28"/>
          <w:rtl/>
        </w:rPr>
        <w:t xml:space="preserve"> </w:t>
      </w:r>
      <w:r w:rsidRPr="0066125E">
        <w:rPr>
          <w:rFonts w:cs="Arial" w:hint="cs"/>
          <w:sz w:val="28"/>
          <w:szCs w:val="28"/>
          <w:rtl/>
        </w:rPr>
        <w:t>الكعبةِ</w:t>
      </w:r>
      <w:r w:rsidRPr="0066125E">
        <w:rPr>
          <w:rFonts w:cs="Arial"/>
          <w:sz w:val="28"/>
          <w:szCs w:val="28"/>
          <w:rtl/>
        </w:rPr>
        <w:t xml:space="preserve"> </w:t>
      </w:r>
      <w:r w:rsidRPr="0066125E">
        <w:rPr>
          <w:rFonts w:cs="Arial" w:hint="cs"/>
          <w:sz w:val="28"/>
          <w:szCs w:val="28"/>
          <w:rtl/>
        </w:rPr>
        <w:t>فحَسْبُ،</w:t>
      </w:r>
      <w:r w:rsidRPr="0066125E">
        <w:rPr>
          <w:rFonts w:cs="Arial"/>
          <w:sz w:val="28"/>
          <w:szCs w:val="28"/>
          <w:rtl/>
        </w:rPr>
        <w:t xml:space="preserve"> </w:t>
      </w:r>
      <w:r w:rsidRPr="0066125E">
        <w:rPr>
          <w:rFonts w:cs="Arial" w:hint="cs"/>
          <w:sz w:val="28"/>
          <w:szCs w:val="28"/>
          <w:rtl/>
        </w:rPr>
        <w:t>ولو</w:t>
      </w:r>
      <w:r w:rsidRPr="0066125E">
        <w:rPr>
          <w:rFonts w:cs="Arial"/>
          <w:sz w:val="28"/>
          <w:szCs w:val="28"/>
          <w:rtl/>
        </w:rPr>
        <w:t xml:space="preserve"> </w:t>
      </w:r>
      <w:r w:rsidRPr="0066125E">
        <w:rPr>
          <w:rFonts w:cs="Arial" w:hint="cs"/>
          <w:sz w:val="28"/>
          <w:szCs w:val="28"/>
          <w:rtl/>
        </w:rPr>
        <w:t>أرادُوا</w:t>
      </w:r>
      <w:r w:rsidRPr="0066125E">
        <w:rPr>
          <w:rFonts w:cs="Arial"/>
          <w:sz w:val="28"/>
          <w:szCs w:val="28"/>
          <w:rtl/>
        </w:rPr>
        <w:t xml:space="preserve"> </w:t>
      </w:r>
      <w:r w:rsidRPr="0066125E">
        <w:rPr>
          <w:rFonts w:cs="Arial" w:hint="cs"/>
          <w:sz w:val="28"/>
          <w:szCs w:val="28"/>
          <w:rtl/>
        </w:rPr>
        <w:t>البقاءَ</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حَرَمِ</w:t>
      </w:r>
      <w:r w:rsidRPr="0066125E">
        <w:rPr>
          <w:rFonts w:cs="Arial"/>
          <w:sz w:val="28"/>
          <w:szCs w:val="28"/>
          <w:rtl/>
        </w:rPr>
        <w:t xml:space="preserve"> </w:t>
      </w:r>
      <w:r w:rsidRPr="0066125E">
        <w:rPr>
          <w:rFonts w:cs="Arial" w:hint="cs"/>
          <w:sz w:val="28"/>
          <w:szCs w:val="28"/>
          <w:rtl/>
        </w:rPr>
        <w:t>مَكَّةَ،</w:t>
      </w:r>
      <w:r w:rsidRPr="0066125E">
        <w:rPr>
          <w:rFonts w:cs="Arial"/>
          <w:sz w:val="28"/>
          <w:szCs w:val="28"/>
          <w:rtl/>
        </w:rPr>
        <w:t xml:space="preserve"> </w:t>
      </w:r>
      <w:r w:rsidRPr="0066125E">
        <w:rPr>
          <w:rFonts w:cs="Arial" w:hint="cs"/>
          <w:sz w:val="28"/>
          <w:szCs w:val="28"/>
          <w:rtl/>
        </w:rPr>
        <w:t>لم</w:t>
      </w:r>
      <w:r w:rsidRPr="0066125E">
        <w:rPr>
          <w:rFonts w:cs="Arial"/>
          <w:sz w:val="28"/>
          <w:szCs w:val="28"/>
          <w:rtl/>
        </w:rPr>
        <w:t xml:space="preserve"> </w:t>
      </w:r>
      <w:r w:rsidRPr="0066125E">
        <w:rPr>
          <w:rFonts w:cs="Arial" w:hint="cs"/>
          <w:sz w:val="28"/>
          <w:szCs w:val="28"/>
          <w:rtl/>
        </w:rPr>
        <w:t>يأذَنوا</w:t>
      </w:r>
      <w:r w:rsidRPr="0066125E">
        <w:rPr>
          <w:rFonts w:cs="Arial"/>
          <w:sz w:val="28"/>
          <w:szCs w:val="28"/>
          <w:rtl/>
        </w:rPr>
        <w:t xml:space="preserve"> </w:t>
      </w:r>
      <w:r w:rsidRPr="0066125E">
        <w:rPr>
          <w:rFonts w:cs="Arial" w:hint="cs"/>
          <w:sz w:val="28"/>
          <w:szCs w:val="28"/>
          <w:rtl/>
        </w:rPr>
        <w:t>لهم</w:t>
      </w:r>
      <w:r w:rsidRPr="0066125E">
        <w:rPr>
          <w:rFonts w:cs="Arial"/>
          <w:sz w:val="28"/>
          <w:szCs w:val="28"/>
          <w:rtl/>
        </w:rPr>
        <w:t xml:space="preserve"> </w:t>
      </w:r>
      <w:r w:rsidRPr="0066125E">
        <w:rPr>
          <w:rFonts w:cs="Arial" w:hint="cs"/>
          <w:sz w:val="28"/>
          <w:szCs w:val="28"/>
          <w:rtl/>
        </w:rPr>
        <w:t>ولَقَتَلوهم</w:t>
      </w:r>
      <w:r w:rsidRPr="0066125E">
        <w:rPr>
          <w:rFonts w:cs="Arial"/>
          <w:sz w:val="28"/>
          <w:szCs w:val="28"/>
          <w:rtl/>
        </w:rPr>
        <w:t>.</w:t>
      </w:r>
    </w:p>
    <w:p w:rsidR="0037592F" w:rsidRDefault="0037592F" w:rsidP="0037592F">
      <w:pPr>
        <w:bidi/>
        <w:jc w:val="both"/>
        <w:rPr>
          <w:rFonts w:cs="Arial"/>
          <w:sz w:val="28"/>
          <w:szCs w:val="28"/>
          <w:rtl/>
        </w:rPr>
      </w:pPr>
      <w:r w:rsidRPr="0066125E">
        <w:rPr>
          <w:rFonts w:cs="Arial" w:hint="cs"/>
          <w:sz w:val="28"/>
          <w:szCs w:val="28"/>
          <w:rtl/>
        </w:rPr>
        <w:t>والصلاةُ</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حَرَمِ</w:t>
      </w:r>
      <w:r w:rsidRPr="0066125E">
        <w:rPr>
          <w:rFonts w:cs="Arial"/>
          <w:sz w:val="28"/>
          <w:szCs w:val="28"/>
          <w:rtl/>
        </w:rPr>
        <w:t xml:space="preserve"> </w:t>
      </w:r>
      <w:r w:rsidRPr="0066125E">
        <w:rPr>
          <w:rFonts w:cs="Arial" w:hint="cs"/>
          <w:sz w:val="28"/>
          <w:szCs w:val="28"/>
          <w:rtl/>
        </w:rPr>
        <w:t>مَكَّةَ</w:t>
      </w:r>
      <w:r w:rsidRPr="0066125E">
        <w:rPr>
          <w:rFonts w:cs="Arial"/>
          <w:sz w:val="28"/>
          <w:szCs w:val="28"/>
          <w:rtl/>
        </w:rPr>
        <w:t xml:space="preserve"> </w:t>
      </w:r>
      <w:r w:rsidRPr="0066125E">
        <w:rPr>
          <w:rFonts w:cs="Arial" w:hint="cs"/>
          <w:sz w:val="28"/>
          <w:szCs w:val="28"/>
          <w:rtl/>
        </w:rPr>
        <w:t>كلِّه</w:t>
      </w:r>
      <w:r w:rsidRPr="0066125E">
        <w:rPr>
          <w:rFonts w:cs="Arial"/>
          <w:sz w:val="28"/>
          <w:szCs w:val="28"/>
          <w:rtl/>
        </w:rPr>
        <w:t xml:space="preserve"> </w:t>
      </w:r>
      <w:r w:rsidRPr="0066125E">
        <w:rPr>
          <w:rFonts w:cs="Arial" w:hint="cs"/>
          <w:sz w:val="28"/>
          <w:szCs w:val="28"/>
          <w:rtl/>
        </w:rPr>
        <w:t>أفضَلُ</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غيرِهِ</w:t>
      </w:r>
      <w:r w:rsidRPr="0066125E">
        <w:rPr>
          <w:rFonts w:cs="Arial"/>
          <w:sz w:val="28"/>
          <w:szCs w:val="28"/>
          <w:rtl/>
        </w:rPr>
        <w:t xml:space="preserve"> </w:t>
      </w:r>
      <w:r w:rsidRPr="0066125E">
        <w:rPr>
          <w:rFonts w:cs="Arial" w:hint="cs"/>
          <w:sz w:val="28"/>
          <w:szCs w:val="28"/>
          <w:rtl/>
        </w:rPr>
        <w:t>بلا</w:t>
      </w:r>
      <w:r w:rsidRPr="0066125E">
        <w:rPr>
          <w:rFonts w:cs="Arial"/>
          <w:sz w:val="28"/>
          <w:szCs w:val="28"/>
          <w:rtl/>
        </w:rPr>
        <w:t xml:space="preserve"> </w:t>
      </w:r>
      <w:r w:rsidRPr="0066125E">
        <w:rPr>
          <w:rFonts w:cs="Arial" w:hint="cs"/>
          <w:sz w:val="28"/>
          <w:szCs w:val="28"/>
          <w:rtl/>
        </w:rPr>
        <w:t>خلافٍ،</w:t>
      </w:r>
      <w:r w:rsidRPr="0066125E">
        <w:rPr>
          <w:rFonts w:cs="Arial"/>
          <w:sz w:val="28"/>
          <w:szCs w:val="28"/>
          <w:rtl/>
        </w:rPr>
        <w:t xml:space="preserve"> </w:t>
      </w:r>
      <w:r w:rsidRPr="0066125E">
        <w:rPr>
          <w:rFonts w:cs="Arial" w:hint="cs"/>
          <w:sz w:val="28"/>
          <w:szCs w:val="28"/>
          <w:rtl/>
        </w:rPr>
        <w:t>ولكنَّ</w:t>
      </w:r>
      <w:r w:rsidRPr="0066125E">
        <w:rPr>
          <w:rFonts w:cs="Arial"/>
          <w:sz w:val="28"/>
          <w:szCs w:val="28"/>
          <w:rtl/>
        </w:rPr>
        <w:t xml:space="preserve"> </w:t>
      </w:r>
      <w:r w:rsidRPr="0066125E">
        <w:rPr>
          <w:rFonts w:cs="Arial" w:hint="cs"/>
          <w:sz w:val="28"/>
          <w:szCs w:val="28"/>
          <w:rtl/>
        </w:rPr>
        <w:t>الخلافَ</w:t>
      </w:r>
      <w:r w:rsidRPr="0066125E">
        <w:rPr>
          <w:rFonts w:cs="Arial"/>
          <w:sz w:val="28"/>
          <w:szCs w:val="28"/>
          <w:rtl/>
        </w:rPr>
        <w:t xml:space="preserve"> </w:t>
      </w:r>
      <w:r w:rsidRPr="0066125E">
        <w:rPr>
          <w:rFonts w:cs="Arial" w:hint="cs"/>
          <w:sz w:val="28"/>
          <w:szCs w:val="28"/>
          <w:rtl/>
        </w:rPr>
        <w:t>إنَّما</w:t>
      </w:r>
      <w:r w:rsidRPr="0066125E">
        <w:rPr>
          <w:rFonts w:cs="Arial"/>
          <w:sz w:val="28"/>
          <w:szCs w:val="28"/>
          <w:rtl/>
        </w:rPr>
        <w:t xml:space="preserve"> </w:t>
      </w:r>
      <w:r w:rsidRPr="0066125E">
        <w:rPr>
          <w:rFonts w:cs="Arial" w:hint="cs"/>
          <w:sz w:val="28"/>
          <w:szCs w:val="28"/>
          <w:rtl/>
        </w:rPr>
        <w:t>هو</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دخولِ</w:t>
      </w:r>
      <w:r w:rsidRPr="0066125E">
        <w:rPr>
          <w:rFonts w:cs="Arial"/>
          <w:sz w:val="28"/>
          <w:szCs w:val="28"/>
          <w:rtl/>
        </w:rPr>
        <w:t xml:space="preserve"> </w:t>
      </w:r>
      <w:r w:rsidRPr="0066125E">
        <w:rPr>
          <w:rFonts w:cs="Arial" w:hint="cs"/>
          <w:sz w:val="28"/>
          <w:szCs w:val="28"/>
          <w:rtl/>
        </w:rPr>
        <w:t>جميعِ</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الحرَمِ</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المساجدِ</w:t>
      </w:r>
      <w:r w:rsidRPr="0066125E">
        <w:rPr>
          <w:rFonts w:cs="Arial"/>
          <w:sz w:val="28"/>
          <w:szCs w:val="28"/>
          <w:rtl/>
        </w:rPr>
        <w:t xml:space="preserve"> </w:t>
      </w:r>
      <w:r w:rsidRPr="0066125E">
        <w:rPr>
          <w:rFonts w:cs="Arial" w:hint="cs"/>
          <w:sz w:val="28"/>
          <w:szCs w:val="28"/>
          <w:rtl/>
        </w:rPr>
        <w:t>والدُّورِ</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التضعيفِ،</w:t>
      </w:r>
      <w:r w:rsidRPr="0066125E">
        <w:rPr>
          <w:rFonts w:cs="Arial"/>
          <w:sz w:val="28"/>
          <w:szCs w:val="28"/>
          <w:rtl/>
        </w:rPr>
        <w:t xml:space="preserve"> </w:t>
      </w: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وأصحابُهُ</w:t>
      </w:r>
      <w:r w:rsidRPr="0066125E">
        <w:rPr>
          <w:rFonts w:cs="Arial"/>
          <w:sz w:val="28"/>
          <w:szCs w:val="28"/>
          <w:rtl/>
        </w:rPr>
        <w:t xml:space="preserve"> </w:t>
      </w:r>
      <w:r w:rsidRPr="0066125E">
        <w:rPr>
          <w:rFonts w:cs="Arial" w:hint="cs"/>
          <w:sz w:val="28"/>
          <w:szCs w:val="28"/>
          <w:rtl/>
        </w:rPr>
        <w:t>يَحرِصونَ</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الصلاةِ</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الحرَمِ؛</w:t>
      </w:r>
      <w:r w:rsidRPr="0066125E">
        <w:rPr>
          <w:rFonts w:cs="Arial"/>
          <w:sz w:val="28"/>
          <w:szCs w:val="28"/>
          <w:rtl/>
        </w:rPr>
        <w:t xml:space="preserve"> </w:t>
      </w:r>
      <w:r w:rsidRPr="0066125E">
        <w:rPr>
          <w:rFonts w:cs="Arial" w:hint="cs"/>
          <w:sz w:val="28"/>
          <w:szCs w:val="28"/>
          <w:rtl/>
        </w:rPr>
        <w:t>ففي</w:t>
      </w:r>
      <w:r w:rsidRPr="0066125E">
        <w:rPr>
          <w:rFonts w:cs="Arial"/>
          <w:sz w:val="28"/>
          <w:szCs w:val="28"/>
          <w:rtl/>
        </w:rPr>
        <w:t xml:space="preserve"> </w:t>
      </w:r>
      <w:r w:rsidRPr="0066125E">
        <w:rPr>
          <w:rFonts w:cs="Arial" w:hint="cs"/>
          <w:sz w:val="28"/>
          <w:szCs w:val="28"/>
          <w:rtl/>
        </w:rPr>
        <w:t>صُلْحِ</w:t>
      </w:r>
      <w:r w:rsidRPr="0066125E">
        <w:rPr>
          <w:rFonts w:cs="Arial"/>
          <w:sz w:val="28"/>
          <w:szCs w:val="28"/>
          <w:rtl/>
        </w:rPr>
        <w:t xml:space="preserve"> </w:t>
      </w:r>
      <w:r w:rsidRPr="0066125E">
        <w:rPr>
          <w:rFonts w:cs="Arial" w:hint="cs"/>
          <w:sz w:val="28"/>
          <w:szCs w:val="28"/>
          <w:rtl/>
        </w:rPr>
        <w:t>الحُدَيْبِيَةِ</w:t>
      </w:r>
      <w:r w:rsidRPr="0066125E">
        <w:rPr>
          <w:rFonts w:cs="Arial"/>
          <w:sz w:val="28"/>
          <w:szCs w:val="28"/>
          <w:rtl/>
        </w:rPr>
        <w:t xml:space="preserve"> </w:t>
      </w:r>
      <w:r w:rsidRPr="0066125E">
        <w:rPr>
          <w:rFonts w:cs="Arial" w:hint="cs"/>
          <w:sz w:val="28"/>
          <w:szCs w:val="28"/>
          <w:rtl/>
        </w:rPr>
        <w:t>ضرَبَ</w:t>
      </w:r>
      <w:r w:rsidRPr="0066125E">
        <w:rPr>
          <w:rFonts w:cs="Arial"/>
          <w:sz w:val="28"/>
          <w:szCs w:val="28"/>
          <w:rtl/>
        </w:rPr>
        <w:t xml:space="preserve"> </w:t>
      </w:r>
      <w:r w:rsidRPr="0066125E">
        <w:rPr>
          <w:rFonts w:cs="Arial" w:hint="cs"/>
          <w:sz w:val="28"/>
          <w:szCs w:val="28"/>
          <w:rtl/>
        </w:rPr>
        <w:t>قُبَّتَهُ</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الحِلِّ</w:t>
      </w:r>
      <w:r w:rsidRPr="0066125E">
        <w:rPr>
          <w:rFonts w:cs="Arial"/>
          <w:sz w:val="28"/>
          <w:szCs w:val="28"/>
          <w:rtl/>
        </w:rPr>
        <w:t xml:space="preserve"> </w:t>
      </w:r>
      <w:r w:rsidRPr="0066125E">
        <w:rPr>
          <w:rFonts w:cs="Arial" w:hint="cs"/>
          <w:sz w:val="28"/>
          <w:szCs w:val="28"/>
          <w:rtl/>
        </w:rPr>
        <w:t>وكان</w:t>
      </w:r>
      <w:r w:rsidRPr="0066125E">
        <w:rPr>
          <w:rFonts w:cs="Arial"/>
          <w:sz w:val="28"/>
          <w:szCs w:val="28"/>
          <w:rtl/>
        </w:rPr>
        <w:t xml:space="preserve"> </w:t>
      </w:r>
      <w:r w:rsidRPr="0066125E">
        <w:rPr>
          <w:rFonts w:cs="Arial" w:hint="cs"/>
          <w:sz w:val="28"/>
          <w:szCs w:val="28"/>
          <w:rtl/>
        </w:rPr>
        <w:t>يُصلِّي</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الحرَمِ؛</w:t>
      </w:r>
      <w:r w:rsidRPr="0066125E">
        <w:rPr>
          <w:rFonts w:cs="Arial"/>
          <w:sz w:val="28"/>
          <w:szCs w:val="28"/>
          <w:rtl/>
        </w:rPr>
        <w:t xml:space="preserve"> </w:t>
      </w:r>
      <w:r w:rsidRPr="0066125E">
        <w:rPr>
          <w:rFonts w:cs="Arial" w:hint="cs"/>
          <w:sz w:val="28"/>
          <w:szCs w:val="28"/>
          <w:rtl/>
        </w:rPr>
        <w:t>كما</w:t>
      </w:r>
      <w:r w:rsidRPr="0066125E">
        <w:rPr>
          <w:rFonts w:cs="Arial"/>
          <w:sz w:val="28"/>
          <w:szCs w:val="28"/>
          <w:rtl/>
        </w:rPr>
        <w:t xml:space="preserve"> </w:t>
      </w:r>
      <w:r w:rsidRPr="0066125E">
        <w:rPr>
          <w:rFonts w:cs="Arial" w:hint="cs"/>
          <w:sz w:val="28"/>
          <w:szCs w:val="28"/>
          <w:rtl/>
        </w:rPr>
        <w:t>رواهُ</w:t>
      </w:r>
      <w:r w:rsidRPr="0066125E">
        <w:rPr>
          <w:rFonts w:cs="Arial"/>
          <w:sz w:val="28"/>
          <w:szCs w:val="28"/>
          <w:rtl/>
        </w:rPr>
        <w:t xml:space="preserve"> </w:t>
      </w:r>
      <w:r w:rsidRPr="0066125E">
        <w:rPr>
          <w:rFonts w:cs="Arial" w:hint="cs"/>
          <w:sz w:val="28"/>
          <w:szCs w:val="28"/>
          <w:rtl/>
        </w:rPr>
        <w:t>أحمدُ</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مسندِهِ</w:t>
      </w:r>
      <w:r w:rsidRPr="0066125E">
        <w:rPr>
          <w:rFonts w:cs="Arial" w:hint="eastAsia"/>
          <w:sz w:val="28"/>
          <w:szCs w:val="28"/>
          <w:rtl/>
        </w:rPr>
        <w:t>»</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محمَّدِ</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إسحاقَ،</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الزُّهْريِّ،</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عُرْوةَ،</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المِسوَرِ</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مَخْرَمَةَ</w:t>
      </w:r>
      <w:r w:rsidRPr="0066125E">
        <w:rPr>
          <w:rFonts w:cs="Arial"/>
          <w:sz w:val="28"/>
          <w:szCs w:val="28"/>
          <w:rtl/>
        </w:rPr>
        <w:t xml:space="preserve"> </w:t>
      </w:r>
      <w:r w:rsidRPr="0066125E">
        <w:rPr>
          <w:rFonts w:cs="Arial" w:hint="cs"/>
          <w:sz w:val="28"/>
          <w:szCs w:val="28"/>
          <w:rtl/>
        </w:rPr>
        <w:t>ومَرْوَانَ</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الحكَمِ؛</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حديثٍ</w:t>
      </w:r>
      <w:r w:rsidRPr="0066125E">
        <w:rPr>
          <w:rFonts w:cs="Arial"/>
          <w:sz w:val="28"/>
          <w:szCs w:val="28"/>
          <w:rtl/>
        </w:rPr>
        <w:t xml:space="preserve"> </w:t>
      </w:r>
      <w:r w:rsidRPr="0066125E">
        <w:rPr>
          <w:rFonts w:cs="Arial" w:hint="cs"/>
          <w:sz w:val="28"/>
          <w:szCs w:val="28"/>
          <w:rtl/>
        </w:rPr>
        <w:t>طويلٍ</w:t>
      </w:r>
      <w:r w:rsidRPr="0066125E">
        <w:rPr>
          <w:rFonts w:cs="Arial"/>
          <w:sz w:val="28"/>
          <w:szCs w:val="28"/>
          <w:rtl/>
        </w:rPr>
        <w:t>: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رسولُ</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يُصَلِّي</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الْحَرَمِ،</w:t>
      </w:r>
      <w:r w:rsidRPr="0066125E">
        <w:rPr>
          <w:rFonts w:cs="Arial"/>
          <w:sz w:val="28"/>
          <w:szCs w:val="28"/>
          <w:rtl/>
        </w:rPr>
        <w:t xml:space="preserve"> </w:t>
      </w:r>
      <w:r w:rsidRPr="0066125E">
        <w:rPr>
          <w:rFonts w:cs="Arial" w:hint="cs"/>
          <w:sz w:val="28"/>
          <w:szCs w:val="28"/>
          <w:rtl/>
        </w:rPr>
        <w:t>وَهُوَ</w:t>
      </w:r>
      <w:r w:rsidRPr="0066125E">
        <w:rPr>
          <w:rFonts w:cs="Arial"/>
          <w:sz w:val="28"/>
          <w:szCs w:val="28"/>
          <w:rtl/>
        </w:rPr>
        <w:t xml:space="preserve"> </w:t>
      </w:r>
      <w:r w:rsidRPr="0066125E">
        <w:rPr>
          <w:rFonts w:cs="Arial" w:hint="cs"/>
          <w:sz w:val="28"/>
          <w:szCs w:val="28"/>
          <w:rtl/>
        </w:rPr>
        <w:t>مُضْطَرِبٌ</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الْحِلِّ</w:t>
      </w:r>
      <w:r w:rsidRPr="0066125E">
        <w:rPr>
          <w:rFonts w:cs="Arial" w:hint="eastAsia"/>
          <w:sz w:val="28"/>
          <w:szCs w:val="28"/>
          <w:rtl/>
        </w:rPr>
        <w:t>»</w:t>
      </w:r>
      <w:r>
        <w:rPr>
          <w:rFonts w:cs="Arial" w:hint="cs"/>
          <w:sz w:val="28"/>
          <w:szCs w:val="28"/>
          <w:rtl/>
        </w:rPr>
        <w:t>(2).</w:t>
      </w:r>
    </w:p>
    <w:p w:rsidR="0037592F" w:rsidRDefault="0037592F" w:rsidP="0037592F">
      <w:pPr>
        <w:bidi/>
        <w:jc w:val="both"/>
        <w:rPr>
          <w:rFonts w:cs="Arial"/>
          <w:sz w:val="28"/>
          <w:szCs w:val="28"/>
          <w:rtl/>
        </w:rPr>
      </w:pPr>
      <w:r w:rsidRPr="0066125E">
        <w:rPr>
          <w:rFonts w:cs="Arial" w:hint="cs"/>
          <w:sz w:val="28"/>
          <w:szCs w:val="28"/>
          <w:rtl/>
        </w:rPr>
        <w:t>وسنَدُه</w:t>
      </w:r>
      <w:r w:rsidRPr="0066125E">
        <w:rPr>
          <w:rFonts w:cs="Arial"/>
          <w:sz w:val="28"/>
          <w:szCs w:val="28"/>
          <w:rtl/>
        </w:rPr>
        <w:t xml:space="preserve"> </w:t>
      </w:r>
      <w:r w:rsidRPr="0066125E">
        <w:rPr>
          <w:rFonts w:cs="Arial" w:hint="cs"/>
          <w:sz w:val="28"/>
          <w:szCs w:val="28"/>
          <w:rtl/>
        </w:rPr>
        <w:t>صحيحٌ؛</w:t>
      </w:r>
      <w:r w:rsidRPr="0066125E">
        <w:rPr>
          <w:rFonts w:cs="Arial"/>
          <w:sz w:val="28"/>
          <w:szCs w:val="28"/>
          <w:rtl/>
        </w:rPr>
        <w:t xml:space="preserve"> </w:t>
      </w:r>
      <w:r w:rsidRPr="0066125E">
        <w:rPr>
          <w:rFonts w:cs="Arial" w:hint="cs"/>
          <w:sz w:val="28"/>
          <w:szCs w:val="28"/>
          <w:rtl/>
        </w:rPr>
        <w:t>سَمِعه</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إسحاقَ</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الزُّهْريِّ،</w:t>
      </w:r>
      <w:r w:rsidRPr="0066125E">
        <w:rPr>
          <w:rFonts w:cs="Arial"/>
          <w:sz w:val="28"/>
          <w:szCs w:val="28"/>
          <w:rtl/>
        </w:rPr>
        <w:t xml:space="preserve"> </w:t>
      </w:r>
      <w:r w:rsidRPr="0066125E">
        <w:rPr>
          <w:rFonts w:cs="Arial" w:hint="cs"/>
          <w:sz w:val="28"/>
          <w:szCs w:val="28"/>
          <w:rtl/>
        </w:rPr>
        <w:t>ومعنى</w:t>
      </w:r>
      <w:r w:rsidRPr="0066125E">
        <w:rPr>
          <w:rFonts w:cs="Arial"/>
          <w:sz w:val="28"/>
          <w:szCs w:val="28"/>
          <w:rtl/>
        </w:rPr>
        <w:t xml:space="preserve"> </w:t>
      </w:r>
      <w:r w:rsidRPr="0066125E">
        <w:rPr>
          <w:rFonts w:cs="Arial" w:hint="cs"/>
          <w:sz w:val="28"/>
          <w:szCs w:val="28"/>
          <w:rtl/>
        </w:rPr>
        <w:t>اضطِرابِهِ</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الحِلِّ</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خِيَامَهُ</w:t>
      </w:r>
      <w:r w:rsidRPr="0066125E">
        <w:rPr>
          <w:rFonts w:cs="Arial"/>
          <w:sz w:val="28"/>
          <w:szCs w:val="28"/>
          <w:rtl/>
        </w:rPr>
        <w:t xml:space="preserve"> </w:t>
      </w:r>
      <w:r w:rsidRPr="0066125E">
        <w:rPr>
          <w:rFonts w:cs="Arial" w:hint="cs"/>
          <w:sz w:val="28"/>
          <w:szCs w:val="28"/>
          <w:rtl/>
        </w:rPr>
        <w:t>مُقامةٌ</w:t>
      </w:r>
      <w:r w:rsidRPr="0066125E">
        <w:rPr>
          <w:rFonts w:cs="Arial"/>
          <w:sz w:val="28"/>
          <w:szCs w:val="28"/>
          <w:rtl/>
        </w:rPr>
        <w:t xml:space="preserve"> </w:t>
      </w:r>
      <w:r w:rsidRPr="0066125E">
        <w:rPr>
          <w:rFonts w:cs="Arial" w:hint="cs"/>
          <w:sz w:val="28"/>
          <w:szCs w:val="28"/>
          <w:rtl/>
        </w:rPr>
        <w:t>فيه؛</w:t>
      </w:r>
      <w:r w:rsidRPr="0066125E">
        <w:rPr>
          <w:rFonts w:cs="Arial"/>
          <w:sz w:val="28"/>
          <w:szCs w:val="28"/>
          <w:rtl/>
        </w:rPr>
        <w:t xml:space="preserve"> </w:t>
      </w:r>
      <w:r w:rsidRPr="0066125E">
        <w:rPr>
          <w:rFonts w:cs="Arial" w:hint="cs"/>
          <w:sz w:val="28"/>
          <w:szCs w:val="28"/>
          <w:rtl/>
        </w:rPr>
        <w:t>وهذا</w:t>
      </w:r>
      <w:r w:rsidRPr="0066125E">
        <w:rPr>
          <w:rFonts w:cs="Arial"/>
          <w:sz w:val="28"/>
          <w:szCs w:val="28"/>
          <w:rtl/>
        </w:rPr>
        <w:t xml:space="preserve"> </w:t>
      </w:r>
      <w:r w:rsidRPr="0066125E">
        <w:rPr>
          <w:rFonts w:cs="Arial" w:hint="cs"/>
          <w:sz w:val="28"/>
          <w:szCs w:val="28"/>
          <w:rtl/>
        </w:rPr>
        <w:t>ظاهرُ</w:t>
      </w:r>
      <w:r w:rsidRPr="0066125E">
        <w:rPr>
          <w:rFonts w:cs="Arial"/>
          <w:sz w:val="28"/>
          <w:szCs w:val="28"/>
          <w:rtl/>
        </w:rPr>
        <w:t xml:space="preserve"> </w:t>
      </w:r>
      <w:r w:rsidRPr="0066125E">
        <w:rPr>
          <w:rFonts w:cs="Arial" w:hint="cs"/>
          <w:sz w:val="28"/>
          <w:szCs w:val="28"/>
          <w:rtl/>
        </w:rPr>
        <w:t>فعلِ</w:t>
      </w:r>
      <w:r w:rsidRPr="0066125E">
        <w:rPr>
          <w:rFonts w:cs="Arial"/>
          <w:sz w:val="28"/>
          <w:szCs w:val="28"/>
          <w:rtl/>
        </w:rPr>
        <w:t xml:space="preserve"> </w:t>
      </w:r>
      <w:r w:rsidRPr="0066125E">
        <w:rPr>
          <w:rFonts w:cs="Arial" w:hint="cs"/>
          <w:sz w:val="28"/>
          <w:szCs w:val="28"/>
          <w:rtl/>
        </w:rPr>
        <w:t>عبدِ</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عمرِو</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العاصِ،</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مُخالِفَ</w:t>
      </w:r>
      <w:r w:rsidRPr="0066125E">
        <w:rPr>
          <w:rFonts w:cs="Arial"/>
          <w:sz w:val="28"/>
          <w:szCs w:val="28"/>
          <w:rtl/>
        </w:rPr>
        <w:t xml:space="preserve"> </w:t>
      </w:r>
      <w:r w:rsidRPr="0066125E">
        <w:rPr>
          <w:rFonts w:cs="Arial" w:hint="cs"/>
          <w:sz w:val="28"/>
          <w:szCs w:val="28"/>
          <w:rtl/>
        </w:rPr>
        <w:t>له</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الصحابةِ،</w:t>
      </w:r>
      <w:r w:rsidRPr="0066125E">
        <w:rPr>
          <w:rFonts w:cs="Arial"/>
          <w:sz w:val="28"/>
          <w:szCs w:val="28"/>
          <w:rtl/>
        </w:rPr>
        <w:t xml:space="preserve"> </w:t>
      </w:r>
      <w:r w:rsidRPr="0066125E">
        <w:rPr>
          <w:rFonts w:cs="Arial" w:hint="cs"/>
          <w:sz w:val="28"/>
          <w:szCs w:val="28"/>
          <w:rtl/>
        </w:rPr>
        <w:t>وقولُ</w:t>
      </w:r>
      <w:r w:rsidRPr="0066125E">
        <w:rPr>
          <w:rFonts w:cs="Arial"/>
          <w:sz w:val="28"/>
          <w:szCs w:val="28"/>
          <w:rtl/>
        </w:rPr>
        <w:t xml:space="preserve"> </w:t>
      </w:r>
      <w:r w:rsidRPr="0066125E">
        <w:rPr>
          <w:rFonts w:cs="Arial" w:hint="cs"/>
          <w:sz w:val="28"/>
          <w:szCs w:val="28"/>
          <w:rtl/>
        </w:rPr>
        <w:t>عطاءٍ،</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مُخالِفَ</w:t>
      </w:r>
      <w:r w:rsidRPr="0066125E">
        <w:rPr>
          <w:rFonts w:cs="Arial"/>
          <w:sz w:val="28"/>
          <w:szCs w:val="28"/>
          <w:rtl/>
        </w:rPr>
        <w:t xml:space="preserve"> </w:t>
      </w:r>
      <w:r w:rsidRPr="0066125E">
        <w:rPr>
          <w:rFonts w:cs="Arial" w:hint="cs"/>
          <w:sz w:val="28"/>
          <w:szCs w:val="28"/>
          <w:rtl/>
        </w:rPr>
        <w:t>له</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التابِعينَ؛</w:t>
      </w:r>
      <w:r w:rsidRPr="0066125E">
        <w:rPr>
          <w:rFonts w:cs="Arial"/>
          <w:sz w:val="28"/>
          <w:szCs w:val="28"/>
          <w:rtl/>
        </w:rPr>
        <w:t xml:space="preserve"> </w:t>
      </w:r>
      <w:r w:rsidRPr="0066125E">
        <w:rPr>
          <w:rFonts w:cs="Arial" w:hint="cs"/>
          <w:sz w:val="28"/>
          <w:szCs w:val="28"/>
          <w:rtl/>
        </w:rPr>
        <w:t>فقد</w:t>
      </w:r>
      <w:r w:rsidRPr="0066125E">
        <w:rPr>
          <w:rFonts w:cs="Arial"/>
          <w:sz w:val="28"/>
          <w:szCs w:val="28"/>
          <w:rtl/>
        </w:rPr>
        <w:t xml:space="preserve"> </w:t>
      </w:r>
      <w:r w:rsidRPr="0066125E">
        <w:rPr>
          <w:rFonts w:cs="Arial" w:hint="cs"/>
          <w:sz w:val="28"/>
          <w:szCs w:val="28"/>
          <w:rtl/>
        </w:rPr>
        <w:t>روى</w:t>
      </w:r>
      <w:r w:rsidRPr="0066125E">
        <w:rPr>
          <w:rFonts w:cs="Arial"/>
          <w:sz w:val="28"/>
          <w:szCs w:val="28"/>
          <w:rtl/>
        </w:rPr>
        <w:t xml:space="preserve"> </w:t>
      </w:r>
      <w:r w:rsidRPr="0066125E">
        <w:rPr>
          <w:rFonts w:cs="Arial" w:hint="cs"/>
          <w:sz w:val="28"/>
          <w:szCs w:val="28"/>
          <w:rtl/>
        </w:rPr>
        <w:t>أحمدُ</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مُسنَدِهِ</w:t>
      </w:r>
      <w:r w:rsidRPr="0066125E">
        <w:rPr>
          <w:rFonts w:cs="Arial" w:hint="eastAsia"/>
          <w:sz w:val="28"/>
          <w:szCs w:val="28"/>
          <w:rtl/>
        </w:rPr>
        <w:t>»</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حديثِ</w:t>
      </w:r>
      <w:r w:rsidRPr="0066125E">
        <w:rPr>
          <w:rFonts w:cs="Arial"/>
          <w:sz w:val="28"/>
          <w:szCs w:val="28"/>
          <w:rtl/>
        </w:rPr>
        <w:t xml:space="preserve"> </w:t>
      </w:r>
      <w:r w:rsidRPr="0066125E">
        <w:rPr>
          <w:rFonts w:cs="Arial" w:hint="cs"/>
          <w:sz w:val="28"/>
          <w:szCs w:val="28"/>
          <w:rtl/>
        </w:rPr>
        <w:t>عمرِو</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دينارٍ،</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عطاءٍ،</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رجلٍ</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هُذَيْلٍ؛</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w:t>
      </w:r>
      <w:r w:rsidRPr="0066125E">
        <w:rPr>
          <w:rFonts w:cs="Arial" w:hint="cs"/>
          <w:sz w:val="28"/>
          <w:szCs w:val="28"/>
          <w:rtl/>
        </w:rPr>
        <w:t>رَأَيْتُ</w:t>
      </w:r>
      <w:r w:rsidRPr="0066125E">
        <w:rPr>
          <w:rFonts w:cs="Arial"/>
          <w:sz w:val="28"/>
          <w:szCs w:val="28"/>
          <w:rtl/>
        </w:rPr>
        <w:t xml:space="preserve"> </w:t>
      </w:r>
      <w:r w:rsidRPr="0066125E">
        <w:rPr>
          <w:rFonts w:cs="Arial" w:hint="cs"/>
          <w:sz w:val="28"/>
          <w:szCs w:val="28"/>
          <w:rtl/>
        </w:rPr>
        <w:t>عبدَ</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عمرِو</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العاصِ</w:t>
      </w:r>
      <w:r w:rsidRPr="0066125E">
        <w:rPr>
          <w:rFonts w:cs="Arial"/>
          <w:sz w:val="28"/>
          <w:szCs w:val="28"/>
          <w:rtl/>
        </w:rPr>
        <w:t xml:space="preserve"> </w:t>
      </w:r>
      <w:r w:rsidRPr="0066125E">
        <w:rPr>
          <w:rFonts w:cs="Arial" w:hint="cs"/>
          <w:sz w:val="28"/>
          <w:szCs w:val="28"/>
          <w:rtl/>
        </w:rPr>
        <w:t>وَمَنْزِلُهُ</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الْحِلِّ،</w:t>
      </w:r>
      <w:r w:rsidRPr="0066125E">
        <w:rPr>
          <w:rFonts w:cs="Arial"/>
          <w:sz w:val="28"/>
          <w:szCs w:val="28"/>
          <w:rtl/>
        </w:rPr>
        <w:t xml:space="preserve"> </w:t>
      </w:r>
      <w:r w:rsidRPr="0066125E">
        <w:rPr>
          <w:rFonts w:cs="Arial" w:hint="cs"/>
          <w:sz w:val="28"/>
          <w:szCs w:val="28"/>
          <w:rtl/>
        </w:rPr>
        <w:t>وَمَسْجِدُهُ</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الْحَرَمِ</w:t>
      </w:r>
      <w:r w:rsidRPr="0066125E">
        <w:rPr>
          <w:rFonts w:cs="Arial" w:hint="eastAsia"/>
          <w:sz w:val="28"/>
          <w:szCs w:val="28"/>
          <w:rtl/>
        </w:rPr>
        <w:t>»</w:t>
      </w:r>
      <w:r>
        <w:rPr>
          <w:rFonts w:cs="Arial" w:hint="cs"/>
          <w:sz w:val="28"/>
          <w:szCs w:val="28"/>
          <w:rtl/>
        </w:rPr>
        <w:t>(3).</w:t>
      </w:r>
    </w:p>
    <w:p w:rsidR="0037592F" w:rsidRDefault="0037592F" w:rsidP="0037592F">
      <w:pPr>
        <w:bidi/>
        <w:jc w:val="both"/>
        <w:rPr>
          <w:rFonts w:cs="Arial"/>
          <w:sz w:val="28"/>
          <w:szCs w:val="28"/>
          <w:rtl/>
        </w:rPr>
      </w:pPr>
      <w:r w:rsidRPr="0066125E">
        <w:rPr>
          <w:rFonts w:cs="Arial" w:hint="cs"/>
          <w:sz w:val="28"/>
          <w:szCs w:val="28"/>
          <w:rtl/>
        </w:rPr>
        <w:t>وفيه</w:t>
      </w:r>
      <w:r w:rsidRPr="0066125E">
        <w:rPr>
          <w:rFonts w:cs="Arial"/>
          <w:sz w:val="28"/>
          <w:szCs w:val="28"/>
          <w:rtl/>
        </w:rPr>
        <w:t xml:space="preserve"> </w:t>
      </w:r>
      <w:r w:rsidRPr="0066125E">
        <w:rPr>
          <w:rFonts w:cs="Arial" w:hint="cs"/>
          <w:sz w:val="28"/>
          <w:szCs w:val="28"/>
          <w:rtl/>
        </w:rPr>
        <w:t>جهالةٌ؛</w:t>
      </w:r>
      <w:r w:rsidRPr="0066125E">
        <w:rPr>
          <w:rFonts w:cs="Arial"/>
          <w:sz w:val="28"/>
          <w:szCs w:val="28"/>
          <w:rtl/>
        </w:rPr>
        <w:t xml:space="preserve"> </w:t>
      </w:r>
      <w:r w:rsidRPr="0066125E">
        <w:rPr>
          <w:rFonts w:cs="Arial" w:hint="cs"/>
          <w:sz w:val="28"/>
          <w:szCs w:val="28"/>
          <w:rtl/>
        </w:rPr>
        <w:t>لكنَّه</w:t>
      </w:r>
      <w:r w:rsidRPr="0066125E">
        <w:rPr>
          <w:rFonts w:cs="Arial"/>
          <w:sz w:val="28"/>
          <w:szCs w:val="28"/>
          <w:rtl/>
        </w:rPr>
        <w:t xml:space="preserve"> </w:t>
      </w:r>
      <w:r w:rsidRPr="0066125E">
        <w:rPr>
          <w:rFonts w:cs="Arial" w:hint="cs"/>
          <w:sz w:val="28"/>
          <w:szCs w:val="28"/>
          <w:rtl/>
        </w:rPr>
        <w:t>صحيحٌ</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وجوهٍ</w:t>
      </w:r>
      <w:r w:rsidRPr="0066125E">
        <w:rPr>
          <w:rFonts w:cs="Arial"/>
          <w:sz w:val="28"/>
          <w:szCs w:val="28"/>
          <w:rtl/>
        </w:rPr>
        <w:t xml:space="preserve"> </w:t>
      </w:r>
      <w:r w:rsidRPr="0066125E">
        <w:rPr>
          <w:rFonts w:cs="Arial" w:hint="cs"/>
          <w:sz w:val="28"/>
          <w:szCs w:val="28"/>
          <w:rtl/>
        </w:rPr>
        <w:t>أُخرى،</w:t>
      </w:r>
      <w:r w:rsidRPr="0066125E">
        <w:rPr>
          <w:rFonts w:cs="Arial"/>
          <w:sz w:val="28"/>
          <w:szCs w:val="28"/>
          <w:rtl/>
        </w:rPr>
        <w:t xml:space="preserve"> </w:t>
      </w:r>
      <w:r w:rsidRPr="0066125E">
        <w:rPr>
          <w:rFonts w:cs="Arial" w:hint="cs"/>
          <w:sz w:val="28"/>
          <w:szCs w:val="28"/>
          <w:rtl/>
        </w:rPr>
        <w:t>وهذا</w:t>
      </w:r>
      <w:r w:rsidRPr="0066125E">
        <w:rPr>
          <w:rFonts w:cs="Arial"/>
          <w:sz w:val="28"/>
          <w:szCs w:val="28"/>
          <w:rtl/>
        </w:rPr>
        <w:t xml:space="preserve"> </w:t>
      </w:r>
      <w:r w:rsidRPr="0066125E">
        <w:rPr>
          <w:rFonts w:cs="Arial" w:hint="cs"/>
          <w:sz w:val="28"/>
          <w:szCs w:val="28"/>
          <w:rtl/>
        </w:rPr>
        <w:t>المكانُ</w:t>
      </w:r>
      <w:r w:rsidRPr="0066125E">
        <w:rPr>
          <w:rFonts w:cs="Arial"/>
          <w:sz w:val="28"/>
          <w:szCs w:val="28"/>
          <w:rtl/>
        </w:rPr>
        <w:t xml:space="preserve"> </w:t>
      </w:r>
      <w:r w:rsidRPr="0066125E">
        <w:rPr>
          <w:rFonts w:cs="Arial" w:hint="cs"/>
          <w:sz w:val="28"/>
          <w:szCs w:val="28"/>
          <w:rtl/>
        </w:rPr>
        <w:t>موضعٌ</w:t>
      </w:r>
      <w:r w:rsidRPr="0066125E">
        <w:rPr>
          <w:rFonts w:cs="Arial"/>
          <w:sz w:val="28"/>
          <w:szCs w:val="28"/>
          <w:rtl/>
        </w:rPr>
        <w:t xml:space="preserve"> </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ــــــــــــــــــــــــــــــــــــــــــــــــــــــــــــــــــــــ</w:t>
      </w:r>
    </w:p>
    <w:p w:rsidR="0037592F" w:rsidRDefault="0037592F" w:rsidP="0037592F">
      <w:pPr>
        <w:pStyle w:val="ListParagraph"/>
        <w:numPr>
          <w:ilvl w:val="0"/>
          <w:numId w:val="134"/>
        </w:numPr>
        <w:bidi/>
        <w:jc w:val="both"/>
        <w:rPr>
          <w:rFonts w:cs="Arial"/>
          <w:sz w:val="28"/>
          <w:szCs w:val="28"/>
        </w:rPr>
      </w:pPr>
      <w:r>
        <w:rPr>
          <w:rFonts w:cs="Arial" w:hint="cs"/>
          <w:sz w:val="28"/>
          <w:szCs w:val="28"/>
          <w:rtl/>
        </w:rPr>
        <w:t xml:space="preserve">) </w:t>
      </w:r>
      <w:r w:rsidRPr="0066125E">
        <w:rPr>
          <w:rFonts w:cs="Arial"/>
          <w:sz w:val="28"/>
          <w:szCs w:val="28"/>
          <w:rtl/>
        </w:rPr>
        <w:t xml:space="preserve"> </w:t>
      </w:r>
      <w:r w:rsidRPr="0066125E">
        <w:rPr>
          <w:rFonts w:cs="Arial" w:hint="cs"/>
          <w:sz w:val="28"/>
          <w:szCs w:val="28"/>
          <w:rtl/>
        </w:rPr>
        <w:t>أخرجه</w:t>
      </w:r>
      <w:r w:rsidRPr="0066125E">
        <w:rPr>
          <w:rFonts w:cs="Arial"/>
          <w:sz w:val="28"/>
          <w:szCs w:val="28"/>
          <w:rtl/>
        </w:rPr>
        <w:t xml:space="preserve"> </w:t>
      </w:r>
      <w:r w:rsidRPr="0066125E">
        <w:rPr>
          <w:rFonts w:cs="Arial" w:hint="cs"/>
          <w:sz w:val="28"/>
          <w:szCs w:val="28"/>
          <w:rtl/>
        </w:rPr>
        <w:t>البخاري</w:t>
      </w:r>
      <w:r w:rsidRPr="0066125E">
        <w:rPr>
          <w:rFonts w:cs="Arial"/>
          <w:sz w:val="28"/>
          <w:szCs w:val="28"/>
          <w:rtl/>
        </w:rPr>
        <w:t xml:space="preserve"> (3887).</w:t>
      </w:r>
    </w:p>
    <w:p w:rsidR="0037592F" w:rsidRPr="008864C6" w:rsidRDefault="0037592F" w:rsidP="0037592F">
      <w:pPr>
        <w:pStyle w:val="ListParagraph"/>
        <w:numPr>
          <w:ilvl w:val="0"/>
          <w:numId w:val="134"/>
        </w:numPr>
        <w:bidi/>
        <w:jc w:val="both"/>
        <w:rPr>
          <w:sz w:val="28"/>
          <w:szCs w:val="28"/>
        </w:rPr>
      </w:pPr>
      <w:r w:rsidRPr="008864C6">
        <w:rPr>
          <w:rFonts w:cs="Arial" w:hint="cs"/>
          <w:sz w:val="28"/>
          <w:szCs w:val="28"/>
          <w:rtl/>
        </w:rPr>
        <w:t>أخرجه</w:t>
      </w:r>
      <w:r w:rsidRPr="008864C6">
        <w:rPr>
          <w:rFonts w:cs="Arial"/>
          <w:sz w:val="28"/>
          <w:szCs w:val="28"/>
          <w:rtl/>
        </w:rPr>
        <w:t xml:space="preserve"> </w:t>
      </w:r>
      <w:r w:rsidRPr="008864C6">
        <w:rPr>
          <w:rFonts w:cs="Arial" w:hint="cs"/>
          <w:sz w:val="28"/>
          <w:szCs w:val="28"/>
          <w:rtl/>
        </w:rPr>
        <w:t>أحمد</w:t>
      </w:r>
      <w:r>
        <w:rPr>
          <w:rFonts w:cs="Arial"/>
          <w:sz w:val="28"/>
          <w:szCs w:val="28"/>
          <w:rtl/>
        </w:rPr>
        <w:t xml:space="preserve"> (4 /325).</w:t>
      </w:r>
    </w:p>
    <w:p w:rsidR="0037592F" w:rsidRPr="008864C6" w:rsidRDefault="0037592F" w:rsidP="0037592F">
      <w:pPr>
        <w:pStyle w:val="ListParagraph"/>
        <w:numPr>
          <w:ilvl w:val="0"/>
          <w:numId w:val="134"/>
        </w:numPr>
        <w:bidi/>
        <w:jc w:val="both"/>
        <w:rPr>
          <w:sz w:val="28"/>
          <w:szCs w:val="28"/>
        </w:rPr>
      </w:pPr>
      <w:r w:rsidRPr="008864C6">
        <w:rPr>
          <w:rFonts w:cs="Arial" w:hint="cs"/>
          <w:sz w:val="28"/>
          <w:szCs w:val="28"/>
          <w:rtl/>
        </w:rPr>
        <w:t>أخرجه</w:t>
      </w:r>
      <w:r w:rsidRPr="008864C6">
        <w:rPr>
          <w:rFonts w:cs="Arial"/>
          <w:sz w:val="28"/>
          <w:szCs w:val="28"/>
          <w:rtl/>
        </w:rPr>
        <w:t xml:space="preserve"> </w:t>
      </w:r>
      <w:r w:rsidRPr="008864C6">
        <w:rPr>
          <w:rFonts w:cs="Arial" w:hint="cs"/>
          <w:sz w:val="28"/>
          <w:szCs w:val="28"/>
          <w:rtl/>
        </w:rPr>
        <w:t>أحمد</w:t>
      </w:r>
      <w:r w:rsidRPr="008864C6">
        <w:rPr>
          <w:rFonts w:cs="Arial"/>
          <w:sz w:val="28"/>
          <w:szCs w:val="28"/>
          <w:rtl/>
        </w:rPr>
        <w:t xml:space="preserve"> (2 /1</w:t>
      </w:r>
      <w:r>
        <w:rPr>
          <w:rFonts w:cs="Arial"/>
          <w:sz w:val="28"/>
          <w:szCs w:val="28"/>
          <w:rtl/>
        </w:rPr>
        <w:t>99).</w:t>
      </w:r>
    </w:p>
    <w:p w:rsidR="0037592F" w:rsidRPr="008864C6" w:rsidRDefault="0037592F" w:rsidP="0037592F">
      <w:pPr>
        <w:pStyle w:val="ListParagraph"/>
        <w:bidi/>
        <w:jc w:val="both"/>
        <w:rPr>
          <w:rFonts w:cs="Arial"/>
          <w:sz w:val="28"/>
          <w:szCs w:val="28"/>
          <w:rtl/>
        </w:rPr>
      </w:pPr>
    </w:p>
    <w:p w:rsidR="0037592F" w:rsidRDefault="0037592F" w:rsidP="0037592F">
      <w:pPr>
        <w:rPr>
          <w:rFonts w:cs="Arial"/>
          <w:sz w:val="28"/>
          <w:szCs w:val="28"/>
        </w:rPr>
      </w:pPr>
      <w:r>
        <w:rPr>
          <w:rFonts w:cs="Arial"/>
          <w:sz w:val="28"/>
          <w:szCs w:val="28"/>
          <w:rtl/>
        </w:rPr>
        <w:br w:type="page"/>
      </w:r>
    </w:p>
    <w:p w:rsidR="0037592F" w:rsidRDefault="0037592F" w:rsidP="0037592F">
      <w:pPr>
        <w:bidi/>
        <w:jc w:val="both"/>
        <w:rPr>
          <w:rFonts w:cs="Arial"/>
          <w:sz w:val="28"/>
          <w:szCs w:val="28"/>
          <w:rtl/>
        </w:rPr>
      </w:pPr>
      <w:r w:rsidRPr="0066125E">
        <w:rPr>
          <w:rFonts w:cs="Arial" w:hint="cs"/>
          <w:sz w:val="28"/>
          <w:szCs w:val="28"/>
          <w:rtl/>
        </w:rPr>
        <w:t>مشهورٌ</w:t>
      </w:r>
      <w:r w:rsidRPr="0066125E">
        <w:rPr>
          <w:rFonts w:cs="Arial"/>
          <w:sz w:val="28"/>
          <w:szCs w:val="28"/>
          <w:rtl/>
        </w:rPr>
        <w:t xml:space="preserve"> </w:t>
      </w:r>
      <w:r w:rsidRPr="0066125E">
        <w:rPr>
          <w:rFonts w:cs="Arial" w:hint="cs"/>
          <w:sz w:val="28"/>
          <w:szCs w:val="28"/>
          <w:rtl/>
        </w:rPr>
        <w:t>لعبدِ</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عمرٍو؛</w:t>
      </w:r>
      <w:r w:rsidRPr="0066125E">
        <w:rPr>
          <w:rFonts w:cs="Arial"/>
          <w:sz w:val="28"/>
          <w:szCs w:val="28"/>
          <w:rtl/>
        </w:rPr>
        <w:t xml:space="preserve"> </w:t>
      </w:r>
      <w:r w:rsidRPr="0066125E">
        <w:rPr>
          <w:rFonts w:cs="Arial" w:hint="cs"/>
          <w:sz w:val="28"/>
          <w:szCs w:val="28"/>
          <w:rtl/>
        </w:rPr>
        <w:t>فقد</w:t>
      </w:r>
      <w:r w:rsidRPr="0066125E">
        <w:rPr>
          <w:rFonts w:cs="Arial"/>
          <w:sz w:val="28"/>
          <w:szCs w:val="28"/>
          <w:rtl/>
        </w:rPr>
        <w:t xml:space="preserve"> </w:t>
      </w:r>
      <w:r w:rsidRPr="0066125E">
        <w:rPr>
          <w:rFonts w:cs="Arial" w:hint="cs"/>
          <w:sz w:val="28"/>
          <w:szCs w:val="28"/>
          <w:rtl/>
        </w:rPr>
        <w:t>رواهُ</w:t>
      </w:r>
      <w:r w:rsidRPr="0066125E">
        <w:rPr>
          <w:rFonts w:cs="Arial"/>
          <w:sz w:val="28"/>
          <w:szCs w:val="28"/>
          <w:rtl/>
        </w:rPr>
        <w:t xml:space="preserve"> </w:t>
      </w:r>
      <w:r w:rsidRPr="0066125E">
        <w:rPr>
          <w:rFonts w:cs="Arial" w:hint="cs"/>
          <w:sz w:val="28"/>
          <w:szCs w:val="28"/>
          <w:rtl/>
        </w:rPr>
        <w:t>أبو</w:t>
      </w:r>
      <w:r w:rsidRPr="0066125E">
        <w:rPr>
          <w:rFonts w:cs="Arial"/>
          <w:sz w:val="28"/>
          <w:szCs w:val="28"/>
          <w:rtl/>
        </w:rPr>
        <w:t xml:space="preserve"> </w:t>
      </w:r>
      <w:r w:rsidRPr="0066125E">
        <w:rPr>
          <w:rFonts w:cs="Arial" w:hint="cs"/>
          <w:sz w:val="28"/>
          <w:szCs w:val="28"/>
          <w:rtl/>
        </w:rPr>
        <w:t>نُعَيْمٍ</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الحِلْيةِ</w:t>
      </w:r>
      <w:r w:rsidRPr="0066125E">
        <w:rPr>
          <w:rFonts w:cs="Arial" w:hint="eastAsia"/>
          <w:sz w:val="28"/>
          <w:szCs w:val="28"/>
          <w:rtl/>
        </w:rPr>
        <w:t>»</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عبدِ</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بَابَاهْ؛</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w:t>
      </w:r>
      <w:r w:rsidRPr="0066125E">
        <w:rPr>
          <w:rFonts w:cs="Arial" w:hint="cs"/>
          <w:sz w:val="28"/>
          <w:szCs w:val="28"/>
          <w:rtl/>
        </w:rPr>
        <w:t>جِئْتُ</w:t>
      </w:r>
      <w:r w:rsidRPr="0066125E">
        <w:rPr>
          <w:rFonts w:cs="Arial"/>
          <w:sz w:val="28"/>
          <w:szCs w:val="28"/>
          <w:rtl/>
        </w:rPr>
        <w:t xml:space="preserve"> </w:t>
      </w:r>
      <w:r w:rsidRPr="0066125E">
        <w:rPr>
          <w:rFonts w:cs="Arial" w:hint="cs"/>
          <w:sz w:val="28"/>
          <w:szCs w:val="28"/>
          <w:rtl/>
        </w:rPr>
        <w:t>عَبْدَ</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عَمْرٍو</w:t>
      </w:r>
      <w:r w:rsidRPr="0066125E">
        <w:rPr>
          <w:rFonts w:cs="Arial"/>
          <w:sz w:val="28"/>
          <w:szCs w:val="28"/>
          <w:rtl/>
        </w:rPr>
        <w:t xml:space="preserve"> </w:t>
      </w:r>
      <w:r w:rsidRPr="0066125E">
        <w:rPr>
          <w:rFonts w:cs="Arial" w:hint="cs"/>
          <w:sz w:val="28"/>
          <w:szCs w:val="28"/>
          <w:rtl/>
        </w:rPr>
        <w:t>بِعَرَفَةَ،</w:t>
      </w:r>
      <w:r w:rsidRPr="0066125E">
        <w:rPr>
          <w:rFonts w:cs="Arial"/>
          <w:sz w:val="28"/>
          <w:szCs w:val="28"/>
          <w:rtl/>
        </w:rPr>
        <w:t xml:space="preserve"> </w:t>
      </w:r>
      <w:r w:rsidRPr="0066125E">
        <w:rPr>
          <w:rFonts w:cs="Arial" w:hint="cs"/>
          <w:sz w:val="28"/>
          <w:szCs w:val="28"/>
          <w:rtl/>
        </w:rPr>
        <w:t>وَرَأَيْتُهُ</w:t>
      </w:r>
      <w:r w:rsidRPr="0066125E">
        <w:rPr>
          <w:rFonts w:cs="Arial"/>
          <w:sz w:val="28"/>
          <w:szCs w:val="28"/>
          <w:rtl/>
        </w:rPr>
        <w:t xml:space="preserve"> </w:t>
      </w:r>
      <w:r w:rsidRPr="0066125E">
        <w:rPr>
          <w:rFonts w:cs="Arial" w:hint="cs"/>
          <w:sz w:val="28"/>
          <w:szCs w:val="28"/>
          <w:rtl/>
        </w:rPr>
        <w:t>قَدْ</w:t>
      </w:r>
      <w:r w:rsidRPr="0066125E">
        <w:rPr>
          <w:rFonts w:cs="Arial"/>
          <w:sz w:val="28"/>
          <w:szCs w:val="28"/>
          <w:rtl/>
        </w:rPr>
        <w:t xml:space="preserve"> </w:t>
      </w:r>
      <w:r w:rsidRPr="0066125E">
        <w:rPr>
          <w:rFonts w:cs="Arial" w:hint="cs"/>
          <w:sz w:val="28"/>
          <w:szCs w:val="28"/>
          <w:rtl/>
        </w:rPr>
        <w:t>ضَرَبَ</w:t>
      </w:r>
      <w:r w:rsidRPr="0066125E">
        <w:rPr>
          <w:rFonts w:cs="Arial"/>
          <w:sz w:val="28"/>
          <w:szCs w:val="28"/>
          <w:rtl/>
        </w:rPr>
        <w:t xml:space="preserve"> </w:t>
      </w:r>
      <w:r w:rsidRPr="0066125E">
        <w:rPr>
          <w:rFonts w:cs="Arial" w:hint="cs"/>
          <w:sz w:val="28"/>
          <w:szCs w:val="28"/>
          <w:rtl/>
        </w:rPr>
        <w:t>فُسْطَاطًا</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الْحَرَمِ،</w:t>
      </w:r>
      <w:r w:rsidRPr="0066125E">
        <w:rPr>
          <w:rFonts w:cs="Arial"/>
          <w:sz w:val="28"/>
          <w:szCs w:val="28"/>
          <w:rtl/>
        </w:rPr>
        <w:t xml:space="preserve"> </w:t>
      </w:r>
      <w:r w:rsidRPr="0066125E">
        <w:rPr>
          <w:rFonts w:cs="Arial" w:hint="cs"/>
          <w:sz w:val="28"/>
          <w:szCs w:val="28"/>
          <w:rtl/>
        </w:rPr>
        <w:t>فَقُلْتُ</w:t>
      </w:r>
      <w:r w:rsidRPr="0066125E">
        <w:rPr>
          <w:rFonts w:cs="Arial"/>
          <w:sz w:val="28"/>
          <w:szCs w:val="28"/>
          <w:rtl/>
        </w:rPr>
        <w:t xml:space="preserve"> </w:t>
      </w:r>
      <w:r w:rsidRPr="0066125E">
        <w:rPr>
          <w:rFonts w:cs="Arial" w:hint="cs"/>
          <w:sz w:val="28"/>
          <w:szCs w:val="28"/>
          <w:rtl/>
        </w:rPr>
        <w:t>لَهُ</w:t>
      </w:r>
      <w:r w:rsidRPr="0066125E">
        <w:rPr>
          <w:rFonts w:cs="Arial"/>
          <w:sz w:val="28"/>
          <w:szCs w:val="28"/>
          <w:rtl/>
        </w:rPr>
        <w:t xml:space="preserve">: </w:t>
      </w:r>
      <w:r w:rsidRPr="0066125E">
        <w:rPr>
          <w:rFonts w:cs="Arial" w:hint="cs"/>
          <w:sz w:val="28"/>
          <w:szCs w:val="28"/>
          <w:rtl/>
        </w:rPr>
        <w:t>لِمَ</w:t>
      </w:r>
      <w:r w:rsidRPr="0066125E">
        <w:rPr>
          <w:rFonts w:cs="Arial"/>
          <w:sz w:val="28"/>
          <w:szCs w:val="28"/>
          <w:rtl/>
        </w:rPr>
        <w:t xml:space="preserve"> </w:t>
      </w:r>
      <w:r w:rsidRPr="0066125E">
        <w:rPr>
          <w:rFonts w:cs="Arial" w:hint="cs"/>
          <w:sz w:val="28"/>
          <w:szCs w:val="28"/>
          <w:rtl/>
        </w:rPr>
        <w:t>صَنَعْتَ</w:t>
      </w:r>
      <w:r w:rsidRPr="0066125E">
        <w:rPr>
          <w:rFonts w:cs="Arial"/>
          <w:sz w:val="28"/>
          <w:szCs w:val="28"/>
          <w:rtl/>
        </w:rPr>
        <w:t xml:space="preserve"> </w:t>
      </w:r>
      <w:r w:rsidRPr="0066125E">
        <w:rPr>
          <w:rFonts w:cs="Arial" w:hint="cs"/>
          <w:sz w:val="28"/>
          <w:szCs w:val="28"/>
          <w:rtl/>
        </w:rPr>
        <w:t>هَذَا؟</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تَكُونُ</w:t>
      </w:r>
      <w:r w:rsidRPr="0066125E">
        <w:rPr>
          <w:rFonts w:cs="Arial"/>
          <w:sz w:val="28"/>
          <w:szCs w:val="28"/>
          <w:rtl/>
        </w:rPr>
        <w:t xml:space="preserve"> </w:t>
      </w:r>
      <w:r w:rsidRPr="0066125E">
        <w:rPr>
          <w:rFonts w:cs="Arial" w:hint="cs"/>
          <w:sz w:val="28"/>
          <w:szCs w:val="28"/>
          <w:rtl/>
        </w:rPr>
        <w:t>صَلاَتِي</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الْحَرَمِ،</w:t>
      </w:r>
      <w:r w:rsidRPr="0066125E">
        <w:rPr>
          <w:rFonts w:cs="Arial"/>
          <w:sz w:val="28"/>
          <w:szCs w:val="28"/>
          <w:rtl/>
        </w:rPr>
        <w:t xml:space="preserve"> </w:t>
      </w:r>
      <w:r w:rsidRPr="0066125E">
        <w:rPr>
          <w:rFonts w:cs="Arial" w:hint="cs"/>
          <w:sz w:val="28"/>
          <w:szCs w:val="28"/>
          <w:rtl/>
        </w:rPr>
        <w:t>فَإِذَا</w:t>
      </w:r>
      <w:r w:rsidRPr="0066125E">
        <w:rPr>
          <w:rFonts w:cs="Arial"/>
          <w:sz w:val="28"/>
          <w:szCs w:val="28"/>
          <w:rtl/>
        </w:rPr>
        <w:t xml:space="preserve"> </w:t>
      </w:r>
      <w:r w:rsidRPr="0066125E">
        <w:rPr>
          <w:rFonts w:cs="Arial" w:hint="cs"/>
          <w:sz w:val="28"/>
          <w:szCs w:val="28"/>
          <w:rtl/>
        </w:rPr>
        <w:t>خَرَجْتُ</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أَهْلِي،</w:t>
      </w:r>
      <w:r w:rsidRPr="0066125E">
        <w:rPr>
          <w:rFonts w:cs="Arial"/>
          <w:sz w:val="28"/>
          <w:szCs w:val="28"/>
          <w:rtl/>
        </w:rPr>
        <w:t xml:space="preserve"> </w:t>
      </w:r>
      <w:r w:rsidRPr="0066125E">
        <w:rPr>
          <w:rFonts w:cs="Arial" w:hint="cs"/>
          <w:sz w:val="28"/>
          <w:szCs w:val="28"/>
          <w:rtl/>
        </w:rPr>
        <w:t>كُنْتُ</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الْحِلِّ</w:t>
      </w:r>
      <w:r w:rsidRPr="0066125E">
        <w:rPr>
          <w:rFonts w:cs="Arial" w:hint="eastAsia"/>
          <w:sz w:val="28"/>
          <w:szCs w:val="28"/>
          <w:rtl/>
        </w:rPr>
        <w:t>»</w:t>
      </w:r>
      <w:r>
        <w:rPr>
          <w:rFonts w:cs="Arial" w:hint="cs"/>
          <w:sz w:val="28"/>
          <w:szCs w:val="28"/>
          <w:rtl/>
        </w:rPr>
        <w:t>(1).</w:t>
      </w:r>
    </w:p>
    <w:p w:rsidR="0037592F" w:rsidRPr="0066125E" w:rsidRDefault="0037592F" w:rsidP="0037592F">
      <w:pPr>
        <w:bidi/>
        <w:jc w:val="both"/>
        <w:rPr>
          <w:sz w:val="28"/>
          <w:szCs w:val="28"/>
        </w:rPr>
      </w:pPr>
      <w:r w:rsidRPr="0066125E">
        <w:rPr>
          <w:rFonts w:cs="Arial" w:hint="cs"/>
          <w:sz w:val="28"/>
          <w:szCs w:val="28"/>
          <w:rtl/>
        </w:rPr>
        <w:t>ورواهُ</w:t>
      </w:r>
      <w:r w:rsidRPr="0066125E">
        <w:rPr>
          <w:rFonts w:cs="Arial"/>
          <w:sz w:val="28"/>
          <w:szCs w:val="28"/>
          <w:rtl/>
        </w:rPr>
        <w:t xml:space="preserve"> </w:t>
      </w:r>
      <w:r w:rsidRPr="0066125E">
        <w:rPr>
          <w:rFonts w:cs="Arial" w:hint="cs"/>
          <w:sz w:val="28"/>
          <w:szCs w:val="28"/>
          <w:rtl/>
        </w:rPr>
        <w:t>عبدُ</w:t>
      </w:r>
      <w:r w:rsidRPr="0066125E">
        <w:rPr>
          <w:rFonts w:cs="Arial"/>
          <w:sz w:val="28"/>
          <w:szCs w:val="28"/>
          <w:rtl/>
        </w:rPr>
        <w:t xml:space="preserve"> </w:t>
      </w:r>
      <w:r w:rsidRPr="0066125E">
        <w:rPr>
          <w:rFonts w:cs="Arial" w:hint="cs"/>
          <w:sz w:val="28"/>
          <w:szCs w:val="28"/>
          <w:rtl/>
        </w:rPr>
        <w:t>الكريمِ</w:t>
      </w:r>
      <w:r w:rsidRPr="0066125E">
        <w:rPr>
          <w:rFonts w:cs="Arial"/>
          <w:sz w:val="28"/>
          <w:szCs w:val="28"/>
          <w:rtl/>
        </w:rPr>
        <w:t xml:space="preserve"> </w:t>
      </w:r>
      <w:r w:rsidRPr="0066125E">
        <w:rPr>
          <w:rFonts w:cs="Arial" w:hint="cs"/>
          <w:sz w:val="28"/>
          <w:szCs w:val="28"/>
          <w:rtl/>
        </w:rPr>
        <w:t>الجَزَرِيُّ</w:t>
      </w:r>
      <w:r>
        <w:rPr>
          <w:rFonts w:cs="Arial" w:hint="cs"/>
          <w:sz w:val="28"/>
          <w:szCs w:val="28"/>
          <w:rtl/>
        </w:rPr>
        <w:t xml:space="preserve">(2) </w:t>
      </w:r>
      <w:r w:rsidRPr="0066125E">
        <w:rPr>
          <w:rFonts w:cs="Arial" w:hint="cs"/>
          <w:sz w:val="28"/>
          <w:szCs w:val="28"/>
          <w:rtl/>
        </w:rPr>
        <w:t>،ومنصورٌ</w:t>
      </w:r>
      <w:r>
        <w:rPr>
          <w:rFonts w:cs="Arial" w:hint="cs"/>
          <w:sz w:val="28"/>
          <w:szCs w:val="28"/>
          <w:rtl/>
        </w:rPr>
        <w:t>(3)،</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مجاهِدٍ،</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عبدِ</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عمرٍو؛</w:t>
      </w:r>
      <w:r w:rsidRPr="0066125E">
        <w:rPr>
          <w:rFonts w:cs="Arial"/>
          <w:sz w:val="28"/>
          <w:szCs w:val="28"/>
          <w:rtl/>
        </w:rPr>
        <w:t xml:space="preserve"> </w:t>
      </w:r>
      <w:r w:rsidRPr="0066125E">
        <w:rPr>
          <w:rFonts w:cs="Arial" w:hint="cs"/>
          <w:sz w:val="28"/>
          <w:szCs w:val="28"/>
          <w:rtl/>
        </w:rPr>
        <w:t>وهو</w:t>
      </w:r>
      <w:r w:rsidRPr="0066125E">
        <w:rPr>
          <w:rFonts w:cs="Arial"/>
          <w:sz w:val="28"/>
          <w:szCs w:val="28"/>
          <w:rtl/>
        </w:rPr>
        <w:t xml:space="preserve"> </w:t>
      </w:r>
      <w:r w:rsidRPr="0066125E">
        <w:rPr>
          <w:rFonts w:cs="Arial" w:hint="cs"/>
          <w:sz w:val="28"/>
          <w:szCs w:val="28"/>
          <w:rtl/>
        </w:rPr>
        <w:t>صحيحٌ</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ورواهُ</w:t>
      </w:r>
      <w:r w:rsidRPr="0066125E">
        <w:rPr>
          <w:rFonts w:cs="Arial"/>
          <w:sz w:val="28"/>
          <w:szCs w:val="28"/>
          <w:rtl/>
        </w:rPr>
        <w:t xml:space="preserve"> </w:t>
      </w:r>
      <w:r w:rsidRPr="0066125E">
        <w:rPr>
          <w:rFonts w:cs="Arial" w:hint="cs"/>
          <w:sz w:val="28"/>
          <w:szCs w:val="28"/>
          <w:rtl/>
        </w:rPr>
        <w:t>عنه</w:t>
      </w:r>
      <w:r w:rsidRPr="0066125E">
        <w:rPr>
          <w:rFonts w:cs="Arial"/>
          <w:sz w:val="28"/>
          <w:szCs w:val="28"/>
          <w:rtl/>
        </w:rPr>
        <w:t xml:space="preserve"> </w:t>
      </w:r>
      <w:r w:rsidRPr="0066125E">
        <w:rPr>
          <w:rFonts w:cs="Arial" w:hint="cs"/>
          <w:sz w:val="28"/>
          <w:szCs w:val="28"/>
          <w:rtl/>
        </w:rPr>
        <w:t>أيضًا</w:t>
      </w:r>
      <w:r w:rsidRPr="0066125E">
        <w:rPr>
          <w:rFonts w:cs="Arial"/>
          <w:sz w:val="28"/>
          <w:szCs w:val="28"/>
          <w:rtl/>
        </w:rPr>
        <w:t xml:space="preserve"> </w:t>
      </w:r>
      <w:r w:rsidRPr="0066125E">
        <w:rPr>
          <w:rFonts w:cs="Arial" w:hint="cs"/>
          <w:sz w:val="28"/>
          <w:szCs w:val="28"/>
          <w:rtl/>
        </w:rPr>
        <w:t>عطاءٌ</w:t>
      </w:r>
      <w:r>
        <w:rPr>
          <w:rFonts w:cs="Arial" w:hint="cs"/>
          <w:sz w:val="28"/>
          <w:szCs w:val="28"/>
          <w:rtl/>
        </w:rPr>
        <w:t>(3)</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وغيرُه</w:t>
      </w:r>
      <w:r w:rsidRPr="0066125E">
        <w:rPr>
          <w:rFonts w:cs="Arial"/>
          <w:sz w:val="28"/>
          <w:szCs w:val="28"/>
          <w:rtl/>
        </w:rPr>
        <w:t>.</w:t>
      </w:r>
    </w:p>
    <w:p w:rsidR="0037592F" w:rsidRDefault="0037592F" w:rsidP="0037592F">
      <w:pPr>
        <w:bidi/>
        <w:jc w:val="both"/>
        <w:rPr>
          <w:rFonts w:cs="Arial"/>
          <w:sz w:val="28"/>
          <w:szCs w:val="28"/>
          <w:rtl/>
        </w:rPr>
      </w:pP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روى</w:t>
      </w:r>
      <w:r w:rsidRPr="0066125E">
        <w:rPr>
          <w:rFonts w:cs="Arial"/>
          <w:sz w:val="28"/>
          <w:szCs w:val="28"/>
          <w:rtl/>
        </w:rPr>
        <w:t xml:space="preserve"> </w:t>
      </w:r>
      <w:r w:rsidRPr="0066125E">
        <w:rPr>
          <w:rFonts w:cs="Arial" w:hint="cs"/>
          <w:sz w:val="28"/>
          <w:szCs w:val="28"/>
          <w:rtl/>
        </w:rPr>
        <w:t>الطبريُّ،</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جُرَيْجٍ؛</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عطاءٌ</w:t>
      </w:r>
      <w:r w:rsidRPr="0066125E">
        <w:rPr>
          <w:rFonts w:cs="Arial"/>
          <w:sz w:val="28"/>
          <w:szCs w:val="28"/>
          <w:rtl/>
        </w:rPr>
        <w:t>: «</w:t>
      </w:r>
      <w:r w:rsidRPr="0066125E">
        <w:rPr>
          <w:rFonts w:cs="Arial" w:hint="cs"/>
          <w:sz w:val="28"/>
          <w:szCs w:val="28"/>
          <w:rtl/>
        </w:rPr>
        <w:t>الحرَمُ</w:t>
      </w:r>
      <w:r w:rsidRPr="0066125E">
        <w:rPr>
          <w:rFonts w:cs="Arial"/>
          <w:sz w:val="28"/>
          <w:szCs w:val="28"/>
          <w:rtl/>
        </w:rPr>
        <w:t xml:space="preserve"> </w:t>
      </w:r>
      <w:r w:rsidRPr="0066125E">
        <w:rPr>
          <w:rFonts w:cs="Arial" w:hint="cs"/>
          <w:sz w:val="28"/>
          <w:szCs w:val="28"/>
          <w:rtl/>
        </w:rPr>
        <w:t>كلُّه</w:t>
      </w:r>
      <w:r w:rsidRPr="0066125E">
        <w:rPr>
          <w:rFonts w:cs="Arial"/>
          <w:sz w:val="28"/>
          <w:szCs w:val="28"/>
          <w:rtl/>
        </w:rPr>
        <w:t xml:space="preserve"> </w:t>
      </w:r>
      <w:r w:rsidRPr="0066125E">
        <w:rPr>
          <w:rFonts w:cs="Arial" w:hint="cs"/>
          <w:sz w:val="28"/>
          <w:szCs w:val="28"/>
          <w:rtl/>
        </w:rPr>
        <w:t>قِبْلةٌ</w:t>
      </w:r>
      <w:r w:rsidRPr="0066125E">
        <w:rPr>
          <w:rFonts w:cs="Arial"/>
          <w:sz w:val="28"/>
          <w:szCs w:val="28"/>
          <w:rtl/>
        </w:rPr>
        <w:t xml:space="preserve"> </w:t>
      </w:r>
      <w:r w:rsidRPr="0066125E">
        <w:rPr>
          <w:rFonts w:cs="Arial" w:hint="cs"/>
          <w:sz w:val="28"/>
          <w:szCs w:val="28"/>
          <w:rtl/>
        </w:rPr>
        <w:t>ومسجدٌ؛</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w:t>
      </w:r>
      <w:r w:rsidRPr="0066125E">
        <w:rPr>
          <w:rFonts w:cs="Arial" w:hint="cs"/>
          <w:sz w:val="28"/>
          <w:szCs w:val="28"/>
          <w:rtl/>
        </w:rPr>
        <w:t>فَلاَ</w:t>
      </w:r>
      <w:r w:rsidRPr="0066125E">
        <w:rPr>
          <w:rFonts w:cs="Arial"/>
          <w:sz w:val="28"/>
          <w:szCs w:val="28"/>
          <w:rtl/>
        </w:rPr>
        <w:t xml:space="preserve"> </w:t>
      </w:r>
      <w:r w:rsidRPr="0066125E">
        <w:rPr>
          <w:rFonts w:cs="Arial" w:hint="cs"/>
          <w:sz w:val="28"/>
          <w:szCs w:val="28"/>
          <w:rtl/>
        </w:rPr>
        <w:t>يَقْرَبُوا</w:t>
      </w:r>
      <w:r w:rsidRPr="0066125E">
        <w:rPr>
          <w:rFonts w:cs="Arial"/>
          <w:sz w:val="28"/>
          <w:szCs w:val="28"/>
          <w:rtl/>
        </w:rPr>
        <w:t xml:space="preserve"> </w:t>
      </w:r>
      <w:r w:rsidRPr="0066125E">
        <w:rPr>
          <w:rFonts w:cs="Arial" w:hint="cs"/>
          <w:sz w:val="28"/>
          <w:szCs w:val="28"/>
          <w:rtl/>
        </w:rPr>
        <w:t>الْمَسْجِدَ</w:t>
      </w:r>
      <w:r w:rsidRPr="0066125E">
        <w:rPr>
          <w:rFonts w:cs="Arial"/>
          <w:sz w:val="28"/>
          <w:szCs w:val="28"/>
          <w:rtl/>
        </w:rPr>
        <w:t xml:space="preserve"> </w:t>
      </w:r>
      <w:r w:rsidRPr="0066125E">
        <w:rPr>
          <w:rFonts w:cs="Arial" w:hint="cs"/>
          <w:sz w:val="28"/>
          <w:szCs w:val="28"/>
          <w:rtl/>
        </w:rPr>
        <w:t>الْحَرَامَ</w:t>
      </w:r>
      <w:r w:rsidRPr="0066125E">
        <w:rPr>
          <w:rFonts w:cs="Arial"/>
          <w:sz w:val="28"/>
          <w:szCs w:val="28"/>
          <w:rtl/>
        </w:rPr>
        <w:t xml:space="preserve">}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لم</w:t>
      </w:r>
      <w:r w:rsidRPr="0066125E">
        <w:rPr>
          <w:rFonts w:cs="Arial"/>
          <w:sz w:val="28"/>
          <w:szCs w:val="28"/>
          <w:rtl/>
        </w:rPr>
        <w:t xml:space="preserve"> </w:t>
      </w:r>
      <w:r w:rsidRPr="0066125E">
        <w:rPr>
          <w:rFonts w:cs="Arial" w:hint="cs"/>
          <w:sz w:val="28"/>
          <w:szCs w:val="28"/>
          <w:rtl/>
        </w:rPr>
        <w:t>يَعْنِ</w:t>
      </w:r>
      <w:r w:rsidRPr="0066125E">
        <w:rPr>
          <w:rFonts w:cs="Arial"/>
          <w:sz w:val="28"/>
          <w:szCs w:val="28"/>
          <w:rtl/>
        </w:rPr>
        <w:t xml:space="preserve"> </w:t>
      </w:r>
      <w:r w:rsidRPr="0066125E">
        <w:rPr>
          <w:rFonts w:cs="Arial" w:hint="cs"/>
          <w:sz w:val="28"/>
          <w:szCs w:val="28"/>
          <w:rtl/>
        </w:rPr>
        <w:t>المسجدَ</w:t>
      </w:r>
      <w:r w:rsidRPr="0066125E">
        <w:rPr>
          <w:rFonts w:cs="Arial"/>
          <w:sz w:val="28"/>
          <w:szCs w:val="28"/>
          <w:rtl/>
        </w:rPr>
        <w:t xml:space="preserve"> </w:t>
      </w:r>
      <w:r w:rsidRPr="0066125E">
        <w:rPr>
          <w:rFonts w:cs="Arial" w:hint="cs"/>
          <w:sz w:val="28"/>
          <w:szCs w:val="28"/>
          <w:rtl/>
        </w:rPr>
        <w:t>وحدَهُ؛</w:t>
      </w:r>
      <w:r w:rsidRPr="0066125E">
        <w:rPr>
          <w:rFonts w:cs="Arial"/>
          <w:sz w:val="28"/>
          <w:szCs w:val="28"/>
          <w:rtl/>
        </w:rPr>
        <w:t xml:space="preserve"> </w:t>
      </w:r>
      <w:r w:rsidRPr="0066125E">
        <w:rPr>
          <w:rFonts w:cs="Arial" w:hint="cs"/>
          <w:sz w:val="28"/>
          <w:szCs w:val="28"/>
          <w:rtl/>
        </w:rPr>
        <w:t>إنَّما</w:t>
      </w:r>
      <w:r w:rsidRPr="0066125E">
        <w:rPr>
          <w:rFonts w:cs="Arial"/>
          <w:sz w:val="28"/>
          <w:szCs w:val="28"/>
          <w:rtl/>
        </w:rPr>
        <w:t xml:space="preserve"> </w:t>
      </w:r>
      <w:r w:rsidRPr="0066125E">
        <w:rPr>
          <w:rFonts w:cs="Arial" w:hint="cs"/>
          <w:sz w:val="28"/>
          <w:szCs w:val="28"/>
          <w:rtl/>
        </w:rPr>
        <w:t>عَنَى</w:t>
      </w:r>
      <w:r w:rsidRPr="0066125E">
        <w:rPr>
          <w:rFonts w:cs="Arial"/>
          <w:sz w:val="28"/>
          <w:szCs w:val="28"/>
          <w:rtl/>
        </w:rPr>
        <w:t xml:space="preserve"> </w:t>
      </w:r>
      <w:r w:rsidRPr="0066125E">
        <w:rPr>
          <w:rFonts w:cs="Arial" w:hint="cs"/>
          <w:sz w:val="28"/>
          <w:szCs w:val="28"/>
          <w:rtl/>
        </w:rPr>
        <w:t>مَكَّةَ</w:t>
      </w:r>
      <w:r w:rsidRPr="0066125E">
        <w:rPr>
          <w:rFonts w:cs="Arial"/>
          <w:sz w:val="28"/>
          <w:szCs w:val="28"/>
          <w:rtl/>
        </w:rPr>
        <w:t xml:space="preserve"> </w:t>
      </w:r>
      <w:r w:rsidRPr="0066125E">
        <w:rPr>
          <w:rFonts w:cs="Arial" w:hint="cs"/>
          <w:sz w:val="28"/>
          <w:szCs w:val="28"/>
          <w:rtl/>
        </w:rPr>
        <w:t>والحرَمَ؛</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غيرَ</w:t>
      </w:r>
      <w:r w:rsidRPr="0066125E">
        <w:rPr>
          <w:rFonts w:cs="Arial"/>
          <w:sz w:val="28"/>
          <w:szCs w:val="28"/>
          <w:rtl/>
        </w:rPr>
        <w:t xml:space="preserve"> </w:t>
      </w:r>
      <w:r w:rsidRPr="0066125E">
        <w:rPr>
          <w:rFonts w:cs="Arial" w:hint="cs"/>
          <w:sz w:val="28"/>
          <w:szCs w:val="28"/>
          <w:rtl/>
        </w:rPr>
        <w:t>مرَّةٍ</w:t>
      </w:r>
      <w:r w:rsidRPr="0066125E">
        <w:rPr>
          <w:rFonts w:cs="Arial" w:hint="eastAsia"/>
          <w:sz w:val="28"/>
          <w:szCs w:val="28"/>
          <w:rtl/>
        </w:rPr>
        <w:t>»</w:t>
      </w:r>
      <w:r>
        <w:rPr>
          <w:rFonts w:cs="Arial" w:hint="cs"/>
          <w:sz w:val="28"/>
          <w:szCs w:val="28"/>
          <w:rtl/>
        </w:rPr>
        <w:t>(5).</w:t>
      </w:r>
    </w:p>
    <w:p w:rsidR="0037592F" w:rsidRDefault="0037592F" w:rsidP="0037592F">
      <w:pPr>
        <w:bidi/>
        <w:jc w:val="both"/>
        <w:rPr>
          <w:rFonts w:cs="Arial"/>
          <w:sz w:val="28"/>
          <w:szCs w:val="28"/>
          <w:rtl/>
        </w:rPr>
      </w:pPr>
      <w:r w:rsidRPr="0066125E">
        <w:rPr>
          <w:rFonts w:cs="Arial" w:hint="cs"/>
          <w:sz w:val="28"/>
          <w:szCs w:val="28"/>
          <w:rtl/>
        </w:rPr>
        <w:t>وروى</w:t>
      </w:r>
      <w:r w:rsidRPr="0066125E">
        <w:rPr>
          <w:rFonts w:cs="Arial"/>
          <w:sz w:val="28"/>
          <w:szCs w:val="28"/>
          <w:rtl/>
        </w:rPr>
        <w:t xml:space="preserve"> </w:t>
      </w:r>
      <w:r w:rsidRPr="0066125E">
        <w:rPr>
          <w:rFonts w:cs="Arial" w:hint="cs"/>
          <w:sz w:val="28"/>
          <w:szCs w:val="28"/>
          <w:rtl/>
        </w:rPr>
        <w:t>الأَزْرَقيُّ،</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عبدِ</w:t>
      </w:r>
      <w:r w:rsidRPr="0066125E">
        <w:rPr>
          <w:rFonts w:cs="Arial"/>
          <w:sz w:val="28"/>
          <w:szCs w:val="28"/>
          <w:rtl/>
        </w:rPr>
        <w:t xml:space="preserve"> </w:t>
      </w:r>
      <w:r w:rsidRPr="0066125E">
        <w:rPr>
          <w:rFonts w:cs="Arial" w:hint="cs"/>
          <w:sz w:val="28"/>
          <w:szCs w:val="28"/>
          <w:rtl/>
        </w:rPr>
        <w:t>الجبَّارِ</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الوَرْدِ</w:t>
      </w:r>
      <w:r w:rsidRPr="0066125E">
        <w:rPr>
          <w:rFonts w:cs="Arial"/>
          <w:sz w:val="28"/>
          <w:szCs w:val="28"/>
          <w:rtl/>
        </w:rPr>
        <w:t xml:space="preserve"> </w:t>
      </w:r>
      <w:r w:rsidRPr="0066125E">
        <w:rPr>
          <w:rFonts w:cs="Arial" w:hint="cs"/>
          <w:sz w:val="28"/>
          <w:szCs w:val="28"/>
          <w:rtl/>
        </w:rPr>
        <w:t>المَكِّيِّ؛</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سمِعتُ</w:t>
      </w:r>
      <w:r w:rsidRPr="0066125E">
        <w:rPr>
          <w:rFonts w:cs="Arial"/>
          <w:sz w:val="28"/>
          <w:szCs w:val="28"/>
          <w:rtl/>
        </w:rPr>
        <w:t xml:space="preserve"> </w:t>
      </w:r>
      <w:r w:rsidRPr="0066125E">
        <w:rPr>
          <w:rFonts w:cs="Arial" w:hint="cs"/>
          <w:sz w:val="28"/>
          <w:szCs w:val="28"/>
          <w:rtl/>
        </w:rPr>
        <w:t>عطاءَ</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أبي</w:t>
      </w:r>
      <w:r w:rsidRPr="0066125E">
        <w:rPr>
          <w:rFonts w:cs="Arial"/>
          <w:sz w:val="28"/>
          <w:szCs w:val="28"/>
          <w:rtl/>
        </w:rPr>
        <w:t xml:space="preserve"> </w:t>
      </w:r>
      <w:r w:rsidRPr="0066125E">
        <w:rPr>
          <w:rFonts w:cs="Arial" w:hint="cs"/>
          <w:sz w:val="28"/>
          <w:szCs w:val="28"/>
          <w:rtl/>
        </w:rPr>
        <w:t>رَبَاحٍ</w:t>
      </w:r>
      <w:r w:rsidRPr="0066125E">
        <w:rPr>
          <w:rFonts w:cs="Arial"/>
          <w:sz w:val="28"/>
          <w:szCs w:val="28"/>
          <w:rtl/>
        </w:rPr>
        <w:t xml:space="preserve"> </w:t>
      </w:r>
      <w:r w:rsidRPr="0066125E">
        <w:rPr>
          <w:rFonts w:cs="Arial" w:hint="cs"/>
          <w:sz w:val="28"/>
          <w:szCs w:val="28"/>
          <w:rtl/>
        </w:rPr>
        <w:t>يقولُ</w:t>
      </w:r>
      <w:r w:rsidRPr="0066125E">
        <w:rPr>
          <w:rFonts w:cs="Arial"/>
          <w:sz w:val="28"/>
          <w:szCs w:val="28"/>
          <w:rtl/>
        </w:rPr>
        <w:t>: «</w:t>
      </w:r>
      <w:r w:rsidRPr="0066125E">
        <w:rPr>
          <w:rFonts w:cs="Arial" w:hint="cs"/>
          <w:sz w:val="28"/>
          <w:szCs w:val="28"/>
          <w:rtl/>
        </w:rPr>
        <w:t>المسجدُ</w:t>
      </w:r>
      <w:r w:rsidRPr="0066125E">
        <w:rPr>
          <w:rFonts w:cs="Arial"/>
          <w:sz w:val="28"/>
          <w:szCs w:val="28"/>
          <w:rtl/>
        </w:rPr>
        <w:t xml:space="preserve"> </w:t>
      </w:r>
      <w:r w:rsidRPr="0066125E">
        <w:rPr>
          <w:rFonts w:cs="Arial" w:hint="cs"/>
          <w:sz w:val="28"/>
          <w:szCs w:val="28"/>
          <w:rtl/>
        </w:rPr>
        <w:t>الحَرَامُ</w:t>
      </w:r>
      <w:r w:rsidRPr="0066125E">
        <w:rPr>
          <w:rFonts w:cs="Arial"/>
          <w:sz w:val="28"/>
          <w:szCs w:val="28"/>
          <w:rtl/>
        </w:rPr>
        <w:t xml:space="preserve"> </w:t>
      </w:r>
      <w:r w:rsidRPr="0066125E">
        <w:rPr>
          <w:rFonts w:cs="Arial" w:hint="cs"/>
          <w:sz w:val="28"/>
          <w:szCs w:val="28"/>
          <w:rtl/>
        </w:rPr>
        <w:t>الحَرَمُ</w:t>
      </w:r>
      <w:r w:rsidRPr="0066125E">
        <w:rPr>
          <w:rFonts w:cs="Arial"/>
          <w:sz w:val="28"/>
          <w:szCs w:val="28"/>
          <w:rtl/>
        </w:rPr>
        <w:t xml:space="preserve"> </w:t>
      </w:r>
      <w:r w:rsidRPr="0066125E">
        <w:rPr>
          <w:rFonts w:cs="Arial" w:hint="cs"/>
          <w:sz w:val="28"/>
          <w:szCs w:val="28"/>
          <w:rtl/>
        </w:rPr>
        <w:t>كلُّه</w:t>
      </w:r>
      <w:r w:rsidRPr="0066125E">
        <w:rPr>
          <w:rFonts w:cs="Arial" w:hint="eastAsia"/>
          <w:sz w:val="28"/>
          <w:szCs w:val="28"/>
          <w:rtl/>
        </w:rPr>
        <w:t>»</w:t>
      </w:r>
      <w:r>
        <w:rPr>
          <w:rFonts w:cs="Arial" w:hint="cs"/>
          <w:sz w:val="28"/>
          <w:szCs w:val="28"/>
          <w:rtl/>
        </w:rPr>
        <w:t>(6).</w:t>
      </w:r>
    </w:p>
    <w:p w:rsidR="0037592F" w:rsidRDefault="0037592F" w:rsidP="0037592F">
      <w:pPr>
        <w:bidi/>
        <w:jc w:val="both"/>
        <w:rPr>
          <w:rFonts w:cs="Arial"/>
          <w:sz w:val="28"/>
          <w:szCs w:val="28"/>
          <w:rtl/>
        </w:rPr>
      </w:pP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حكى</w:t>
      </w:r>
      <w:r w:rsidRPr="0066125E">
        <w:rPr>
          <w:rFonts w:cs="Arial"/>
          <w:sz w:val="28"/>
          <w:szCs w:val="28"/>
          <w:rtl/>
        </w:rPr>
        <w:t xml:space="preserve"> </w:t>
      </w:r>
      <w:r w:rsidRPr="0066125E">
        <w:rPr>
          <w:rFonts w:cs="Arial" w:hint="cs"/>
          <w:sz w:val="28"/>
          <w:szCs w:val="28"/>
          <w:rtl/>
        </w:rPr>
        <w:t>المُحِبُّ</w:t>
      </w:r>
      <w:r w:rsidRPr="0066125E">
        <w:rPr>
          <w:rFonts w:cs="Arial"/>
          <w:sz w:val="28"/>
          <w:szCs w:val="28"/>
          <w:rtl/>
        </w:rPr>
        <w:t xml:space="preserve"> </w:t>
      </w:r>
      <w:r w:rsidRPr="0066125E">
        <w:rPr>
          <w:rFonts w:cs="Arial" w:hint="cs"/>
          <w:sz w:val="28"/>
          <w:szCs w:val="28"/>
          <w:rtl/>
        </w:rPr>
        <w:t>الطبريُّ</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القِرَى</w:t>
      </w:r>
      <w:r w:rsidRPr="0066125E">
        <w:rPr>
          <w:rFonts w:cs="Arial" w:hint="eastAsia"/>
          <w:sz w:val="28"/>
          <w:szCs w:val="28"/>
          <w:rtl/>
        </w:rPr>
        <w:t>»</w:t>
      </w:r>
      <w:r w:rsidRPr="0066125E">
        <w:rPr>
          <w:rFonts w:cs="Arial"/>
          <w:sz w:val="28"/>
          <w:szCs w:val="28"/>
          <w:rtl/>
        </w:rPr>
        <w:t xml:space="preserve"> </w:t>
      </w:r>
      <w:r w:rsidRPr="0066125E">
        <w:rPr>
          <w:rFonts w:cs="Arial" w:hint="cs"/>
          <w:sz w:val="28"/>
          <w:szCs w:val="28"/>
          <w:rtl/>
        </w:rPr>
        <w:t>الاتِّفاقَ</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حُكْمَ</w:t>
      </w:r>
      <w:r w:rsidRPr="0066125E">
        <w:rPr>
          <w:rFonts w:cs="Arial"/>
          <w:sz w:val="28"/>
          <w:szCs w:val="28"/>
          <w:rtl/>
        </w:rPr>
        <w:t xml:space="preserve"> </w:t>
      </w:r>
      <w:r w:rsidRPr="0066125E">
        <w:rPr>
          <w:rFonts w:cs="Arial" w:hint="cs"/>
          <w:sz w:val="28"/>
          <w:szCs w:val="28"/>
          <w:rtl/>
        </w:rPr>
        <w:t>الحَرَمِ</w:t>
      </w:r>
      <w:r w:rsidRPr="0066125E">
        <w:rPr>
          <w:rFonts w:cs="Arial"/>
          <w:sz w:val="28"/>
          <w:szCs w:val="28"/>
          <w:rtl/>
        </w:rPr>
        <w:t xml:space="preserve"> </w:t>
      </w:r>
      <w:r w:rsidRPr="0066125E">
        <w:rPr>
          <w:rFonts w:cs="Arial" w:hint="cs"/>
          <w:sz w:val="28"/>
          <w:szCs w:val="28"/>
          <w:rtl/>
        </w:rPr>
        <w:t>ومكَّةَ</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سواءٌ</w:t>
      </w:r>
      <w:r>
        <w:rPr>
          <w:rFonts w:cs="Arial" w:hint="cs"/>
          <w:sz w:val="28"/>
          <w:szCs w:val="28"/>
          <w:rtl/>
        </w:rPr>
        <w:t xml:space="preserve">(7)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ذكَرَ</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الفروعِ</w:t>
      </w:r>
      <w:r w:rsidRPr="0066125E">
        <w:rPr>
          <w:rFonts w:cs="Arial" w:hint="eastAsia"/>
          <w:sz w:val="28"/>
          <w:szCs w:val="28"/>
          <w:rtl/>
        </w:rPr>
        <w:t>»</w:t>
      </w:r>
      <w:r>
        <w:rPr>
          <w:rFonts w:cs="Arial" w:hint="cs"/>
          <w:sz w:val="28"/>
          <w:szCs w:val="28"/>
          <w:rtl/>
        </w:rPr>
        <w:t>(8)</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ظاهرَ</w:t>
      </w:r>
      <w:r w:rsidRPr="0066125E">
        <w:rPr>
          <w:rFonts w:cs="Arial"/>
          <w:sz w:val="28"/>
          <w:szCs w:val="28"/>
          <w:rtl/>
        </w:rPr>
        <w:t xml:space="preserve"> </w:t>
      </w:r>
      <w:r w:rsidRPr="0066125E">
        <w:rPr>
          <w:rFonts w:cs="Arial" w:hint="cs"/>
          <w:sz w:val="28"/>
          <w:szCs w:val="28"/>
          <w:rtl/>
        </w:rPr>
        <w:t>كلامِ</w:t>
      </w:r>
      <w:r w:rsidRPr="0066125E">
        <w:rPr>
          <w:rFonts w:cs="Arial"/>
          <w:sz w:val="28"/>
          <w:szCs w:val="28"/>
          <w:rtl/>
        </w:rPr>
        <w:t xml:space="preserve"> </w:t>
      </w:r>
      <w:r w:rsidRPr="0066125E">
        <w:rPr>
          <w:rFonts w:cs="Arial" w:hint="cs"/>
          <w:sz w:val="28"/>
          <w:szCs w:val="28"/>
          <w:rtl/>
        </w:rPr>
        <w:t>أصحابِ</w:t>
      </w:r>
      <w:r w:rsidRPr="0066125E">
        <w:rPr>
          <w:rFonts w:cs="Arial"/>
          <w:sz w:val="28"/>
          <w:szCs w:val="28"/>
          <w:rtl/>
        </w:rPr>
        <w:t xml:space="preserve"> </w:t>
      </w:r>
      <w:r w:rsidRPr="0066125E">
        <w:rPr>
          <w:rFonts w:cs="Arial" w:hint="cs"/>
          <w:sz w:val="28"/>
          <w:szCs w:val="28"/>
          <w:rtl/>
        </w:rPr>
        <w:t>أحمدَ</w:t>
      </w:r>
      <w:r w:rsidRPr="0066125E">
        <w:rPr>
          <w:rFonts w:cs="Arial"/>
          <w:sz w:val="28"/>
          <w:szCs w:val="28"/>
          <w:rtl/>
        </w:rPr>
        <w:t xml:space="preserve"> </w:t>
      </w:r>
      <w:r w:rsidRPr="0066125E">
        <w:rPr>
          <w:rFonts w:cs="Arial" w:hint="cs"/>
          <w:sz w:val="28"/>
          <w:szCs w:val="28"/>
          <w:rtl/>
        </w:rPr>
        <w:t>أنَّه</w:t>
      </w:r>
      <w:r w:rsidRPr="0066125E">
        <w:rPr>
          <w:rFonts w:cs="Arial"/>
          <w:sz w:val="28"/>
          <w:szCs w:val="28"/>
          <w:rtl/>
        </w:rPr>
        <w:t xml:space="preserve"> </w:t>
      </w:r>
      <w:r w:rsidRPr="0066125E">
        <w:rPr>
          <w:rFonts w:cs="Arial" w:hint="cs"/>
          <w:sz w:val="28"/>
          <w:szCs w:val="28"/>
          <w:rtl/>
        </w:rPr>
        <w:t>المسجدُ</w:t>
      </w:r>
      <w:r w:rsidRPr="0066125E">
        <w:rPr>
          <w:rFonts w:cs="Arial"/>
          <w:sz w:val="28"/>
          <w:szCs w:val="28"/>
          <w:rtl/>
        </w:rPr>
        <w:t xml:space="preserve"> </w:t>
      </w:r>
      <w:r w:rsidRPr="0066125E">
        <w:rPr>
          <w:rFonts w:cs="Arial" w:hint="cs"/>
          <w:sz w:val="28"/>
          <w:szCs w:val="28"/>
          <w:rtl/>
        </w:rPr>
        <w:t>خاصَّةً،</w:t>
      </w:r>
      <w:r w:rsidRPr="0066125E">
        <w:rPr>
          <w:rFonts w:cs="Arial"/>
          <w:sz w:val="28"/>
          <w:szCs w:val="28"/>
          <w:rtl/>
        </w:rPr>
        <w:t xml:space="preserve"> </w:t>
      </w:r>
      <w:r w:rsidRPr="0066125E">
        <w:rPr>
          <w:rFonts w:cs="Arial" w:hint="cs"/>
          <w:sz w:val="28"/>
          <w:szCs w:val="28"/>
          <w:rtl/>
        </w:rPr>
        <w:t>مع</w:t>
      </w:r>
      <w:r w:rsidRPr="0066125E">
        <w:rPr>
          <w:rFonts w:cs="Arial"/>
          <w:sz w:val="28"/>
          <w:szCs w:val="28"/>
          <w:rtl/>
        </w:rPr>
        <w:t xml:space="preserve"> </w:t>
      </w:r>
      <w:r w:rsidRPr="0066125E">
        <w:rPr>
          <w:rFonts w:cs="Arial" w:hint="cs"/>
          <w:sz w:val="28"/>
          <w:szCs w:val="28"/>
          <w:rtl/>
        </w:rPr>
        <w:t>فضلِ</w:t>
      </w:r>
      <w:r w:rsidRPr="0066125E">
        <w:rPr>
          <w:rFonts w:cs="Arial"/>
          <w:sz w:val="28"/>
          <w:szCs w:val="28"/>
          <w:rtl/>
        </w:rPr>
        <w:t xml:space="preserve"> </w:t>
      </w:r>
      <w:r w:rsidRPr="0066125E">
        <w:rPr>
          <w:rFonts w:cs="Arial" w:hint="cs"/>
          <w:sz w:val="28"/>
          <w:szCs w:val="28"/>
          <w:rtl/>
        </w:rPr>
        <w:t>الحرَمِ</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الحِلِّ،</w:t>
      </w:r>
      <w:r w:rsidRPr="0066125E">
        <w:rPr>
          <w:rFonts w:cs="Arial"/>
          <w:sz w:val="28"/>
          <w:szCs w:val="28"/>
          <w:rtl/>
        </w:rPr>
        <w:t xml:space="preserve"> </w:t>
      </w:r>
      <w:r w:rsidRPr="0066125E">
        <w:rPr>
          <w:rFonts w:cs="Arial" w:hint="cs"/>
          <w:sz w:val="28"/>
          <w:szCs w:val="28"/>
          <w:rtl/>
        </w:rPr>
        <w:t>ورجَّحَهُ</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الآدابِ</w:t>
      </w:r>
      <w:r w:rsidRPr="0066125E">
        <w:rPr>
          <w:rFonts w:cs="Arial"/>
          <w:sz w:val="28"/>
          <w:szCs w:val="28"/>
          <w:rtl/>
        </w:rPr>
        <w:t xml:space="preserve"> </w:t>
      </w:r>
      <w:r w:rsidRPr="0066125E">
        <w:rPr>
          <w:rFonts w:cs="Arial" w:hint="cs"/>
          <w:sz w:val="28"/>
          <w:szCs w:val="28"/>
          <w:rtl/>
        </w:rPr>
        <w:t>الشَّرعيَّةِ</w:t>
      </w:r>
      <w:r w:rsidRPr="0066125E">
        <w:rPr>
          <w:rFonts w:cs="Arial" w:hint="eastAsia"/>
          <w:sz w:val="28"/>
          <w:szCs w:val="28"/>
          <w:rtl/>
        </w:rPr>
        <w:t>»</w:t>
      </w:r>
      <w:r>
        <w:rPr>
          <w:rFonts w:cs="Arial" w:hint="cs"/>
          <w:sz w:val="28"/>
          <w:szCs w:val="28"/>
          <w:rtl/>
        </w:rPr>
        <w:t>(9).</w:t>
      </w:r>
    </w:p>
    <w:p w:rsidR="0037592F" w:rsidRDefault="0037592F" w:rsidP="0037592F">
      <w:pPr>
        <w:bidi/>
        <w:jc w:val="both"/>
        <w:rPr>
          <w:rFonts w:cs="Arial"/>
          <w:sz w:val="28"/>
          <w:szCs w:val="28"/>
          <w:rtl/>
        </w:rPr>
      </w:pPr>
      <w:r w:rsidRPr="0066125E">
        <w:rPr>
          <w:rFonts w:cs="Arial" w:hint="cs"/>
          <w:sz w:val="28"/>
          <w:szCs w:val="28"/>
          <w:rtl/>
        </w:rPr>
        <w:t>والأظهَرُ</w:t>
      </w:r>
      <w:r w:rsidRPr="0066125E">
        <w:rPr>
          <w:rFonts w:cs="Arial"/>
          <w:sz w:val="28"/>
          <w:szCs w:val="28"/>
          <w:rtl/>
        </w:rPr>
        <w:t xml:space="preserve">: </w:t>
      </w:r>
      <w:r w:rsidRPr="0066125E">
        <w:rPr>
          <w:rFonts w:cs="Arial" w:hint="cs"/>
          <w:sz w:val="28"/>
          <w:szCs w:val="28"/>
          <w:rtl/>
        </w:rPr>
        <w:t>عمومُ</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الحرَمِ</w:t>
      </w:r>
      <w:r w:rsidRPr="0066125E">
        <w:rPr>
          <w:rFonts w:cs="Arial"/>
          <w:sz w:val="28"/>
          <w:szCs w:val="28"/>
          <w:rtl/>
        </w:rPr>
        <w:t xml:space="preserve"> </w:t>
      </w:r>
      <w:r w:rsidRPr="0066125E">
        <w:rPr>
          <w:rFonts w:cs="Arial" w:hint="cs"/>
          <w:sz w:val="28"/>
          <w:szCs w:val="28"/>
          <w:rtl/>
        </w:rPr>
        <w:t>كلِّه،</w:t>
      </w:r>
      <w:r w:rsidRPr="0066125E">
        <w:rPr>
          <w:rFonts w:cs="Arial"/>
          <w:sz w:val="28"/>
          <w:szCs w:val="28"/>
          <w:rtl/>
        </w:rPr>
        <w:t xml:space="preserve"> </w:t>
      </w:r>
      <w:r w:rsidRPr="0066125E">
        <w:rPr>
          <w:rFonts w:cs="Arial" w:hint="cs"/>
          <w:sz w:val="28"/>
          <w:szCs w:val="28"/>
          <w:rtl/>
        </w:rPr>
        <w:t>وأمَّا</w:t>
      </w:r>
      <w:r w:rsidRPr="0066125E">
        <w:rPr>
          <w:rFonts w:cs="Arial"/>
          <w:sz w:val="28"/>
          <w:szCs w:val="28"/>
          <w:rtl/>
        </w:rPr>
        <w:t xml:space="preserve"> </w:t>
      </w:r>
      <w:r w:rsidRPr="0066125E">
        <w:rPr>
          <w:rFonts w:cs="Arial" w:hint="cs"/>
          <w:sz w:val="28"/>
          <w:szCs w:val="28"/>
          <w:rtl/>
        </w:rPr>
        <w:t>قولُهُ</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w:t>
      </w:r>
      <w:r w:rsidRPr="0066125E">
        <w:rPr>
          <w:rFonts w:cs="Arial" w:hint="cs"/>
          <w:sz w:val="28"/>
          <w:szCs w:val="28"/>
          <w:rtl/>
        </w:rPr>
        <w:t>صَلاَةٌ</w:t>
      </w:r>
      <w:r w:rsidRPr="0066125E">
        <w:rPr>
          <w:rFonts w:cs="Arial"/>
          <w:sz w:val="28"/>
          <w:szCs w:val="28"/>
          <w:rtl/>
        </w:rPr>
        <w:t xml:space="preserve"> </w:t>
      </w:r>
      <w:r w:rsidRPr="0066125E">
        <w:rPr>
          <w:rFonts w:cs="Arial" w:hint="cs"/>
          <w:sz w:val="28"/>
          <w:szCs w:val="28"/>
          <w:rtl/>
        </w:rPr>
        <w:t>فِيهِ</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ــــــــــــــــــــــــــــــــــــــــــــــــــــــــــــــــــــــــــــــــــــــــ</w:t>
      </w:r>
    </w:p>
    <w:p w:rsidR="0037592F" w:rsidRPr="008864C6" w:rsidRDefault="0037592F" w:rsidP="0037592F">
      <w:pPr>
        <w:pStyle w:val="ListParagraph"/>
        <w:numPr>
          <w:ilvl w:val="0"/>
          <w:numId w:val="135"/>
        </w:numPr>
        <w:bidi/>
        <w:jc w:val="both"/>
        <w:rPr>
          <w:sz w:val="28"/>
          <w:szCs w:val="28"/>
        </w:rPr>
      </w:pPr>
      <w:r w:rsidRPr="008864C6">
        <w:rPr>
          <w:rFonts w:cs="Arial"/>
          <w:sz w:val="28"/>
          <w:szCs w:val="28"/>
          <w:rtl/>
        </w:rPr>
        <w:t>«</w:t>
      </w:r>
      <w:r w:rsidRPr="008864C6">
        <w:rPr>
          <w:rFonts w:cs="Arial" w:hint="cs"/>
          <w:sz w:val="28"/>
          <w:szCs w:val="28"/>
          <w:rtl/>
        </w:rPr>
        <w:t>حلية</w:t>
      </w:r>
      <w:r w:rsidRPr="008864C6">
        <w:rPr>
          <w:rFonts w:cs="Arial"/>
          <w:sz w:val="28"/>
          <w:szCs w:val="28"/>
          <w:rtl/>
        </w:rPr>
        <w:t xml:space="preserve"> </w:t>
      </w:r>
      <w:r w:rsidRPr="008864C6">
        <w:rPr>
          <w:rFonts w:cs="Arial" w:hint="cs"/>
          <w:sz w:val="28"/>
          <w:szCs w:val="28"/>
          <w:rtl/>
        </w:rPr>
        <w:t>الأولياء</w:t>
      </w:r>
      <w:r w:rsidRPr="008864C6">
        <w:rPr>
          <w:rFonts w:cs="Arial" w:hint="eastAsia"/>
          <w:sz w:val="28"/>
          <w:szCs w:val="28"/>
          <w:rtl/>
        </w:rPr>
        <w:t>»</w:t>
      </w:r>
      <w:r>
        <w:rPr>
          <w:rFonts w:cs="Arial"/>
          <w:sz w:val="28"/>
          <w:szCs w:val="28"/>
          <w:rtl/>
        </w:rPr>
        <w:t xml:space="preserve"> (1 /290).</w:t>
      </w:r>
    </w:p>
    <w:p w:rsidR="0037592F" w:rsidRDefault="0037592F" w:rsidP="0037592F">
      <w:pPr>
        <w:pStyle w:val="ListParagraph"/>
        <w:numPr>
          <w:ilvl w:val="0"/>
          <w:numId w:val="135"/>
        </w:numPr>
        <w:bidi/>
        <w:jc w:val="both"/>
        <w:rPr>
          <w:rFonts w:cs="Arial"/>
          <w:sz w:val="28"/>
          <w:szCs w:val="28"/>
        </w:rPr>
      </w:pPr>
      <w:r w:rsidRPr="0066125E">
        <w:rPr>
          <w:rFonts w:cs="Arial" w:hint="cs"/>
          <w:sz w:val="28"/>
          <w:szCs w:val="28"/>
          <w:rtl/>
        </w:rPr>
        <w:t>أخرجه</w:t>
      </w:r>
      <w:r w:rsidRPr="0066125E">
        <w:rPr>
          <w:rFonts w:cs="Arial"/>
          <w:sz w:val="28"/>
          <w:szCs w:val="28"/>
          <w:rtl/>
        </w:rPr>
        <w:t xml:space="preserve"> </w:t>
      </w:r>
      <w:r w:rsidRPr="0066125E">
        <w:rPr>
          <w:rFonts w:cs="Arial" w:hint="cs"/>
          <w:sz w:val="28"/>
          <w:szCs w:val="28"/>
          <w:rtl/>
        </w:rPr>
        <w:t>عبد</w:t>
      </w:r>
      <w:r w:rsidRPr="0066125E">
        <w:rPr>
          <w:rFonts w:cs="Arial"/>
          <w:sz w:val="28"/>
          <w:szCs w:val="28"/>
          <w:rtl/>
        </w:rPr>
        <w:t xml:space="preserve"> </w:t>
      </w:r>
      <w:r w:rsidRPr="0066125E">
        <w:rPr>
          <w:rFonts w:cs="Arial" w:hint="cs"/>
          <w:sz w:val="28"/>
          <w:szCs w:val="28"/>
          <w:rtl/>
        </w:rPr>
        <w:t>الرزاق</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المصنف</w:t>
      </w:r>
      <w:r w:rsidRPr="0066125E">
        <w:rPr>
          <w:rFonts w:cs="Arial" w:hint="eastAsia"/>
          <w:sz w:val="28"/>
          <w:szCs w:val="28"/>
          <w:rtl/>
        </w:rPr>
        <w:t>»</w:t>
      </w:r>
      <w:r w:rsidRPr="0066125E">
        <w:rPr>
          <w:rFonts w:cs="Arial"/>
          <w:sz w:val="28"/>
          <w:szCs w:val="28"/>
          <w:rtl/>
        </w:rPr>
        <w:t xml:space="preserve"> (8870).</w:t>
      </w:r>
    </w:p>
    <w:p w:rsidR="0037592F" w:rsidRDefault="0037592F" w:rsidP="0037592F">
      <w:pPr>
        <w:pStyle w:val="ListParagraph"/>
        <w:numPr>
          <w:ilvl w:val="0"/>
          <w:numId w:val="135"/>
        </w:numPr>
        <w:bidi/>
        <w:jc w:val="both"/>
        <w:rPr>
          <w:rFonts w:cs="Arial"/>
          <w:sz w:val="28"/>
          <w:szCs w:val="28"/>
        </w:rPr>
      </w:pPr>
      <w:r w:rsidRPr="0066125E">
        <w:rPr>
          <w:rFonts w:cs="Arial"/>
          <w:sz w:val="28"/>
          <w:szCs w:val="28"/>
          <w:rtl/>
        </w:rPr>
        <w:t xml:space="preserve"> </w:t>
      </w:r>
      <w:r w:rsidRPr="0066125E">
        <w:rPr>
          <w:rFonts w:cs="Arial" w:hint="cs"/>
          <w:sz w:val="28"/>
          <w:szCs w:val="28"/>
          <w:rtl/>
        </w:rPr>
        <w:t>أخرجه</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أبي</w:t>
      </w:r>
      <w:r w:rsidRPr="0066125E">
        <w:rPr>
          <w:rFonts w:cs="Arial"/>
          <w:sz w:val="28"/>
          <w:szCs w:val="28"/>
          <w:rtl/>
        </w:rPr>
        <w:t xml:space="preserve"> </w:t>
      </w:r>
      <w:r w:rsidRPr="0066125E">
        <w:rPr>
          <w:rFonts w:cs="Arial" w:hint="cs"/>
          <w:sz w:val="28"/>
          <w:szCs w:val="28"/>
          <w:rtl/>
        </w:rPr>
        <w:t>شيبة</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المصنف</w:t>
      </w:r>
      <w:r w:rsidRPr="0066125E">
        <w:rPr>
          <w:rFonts w:cs="Arial" w:hint="eastAsia"/>
          <w:sz w:val="28"/>
          <w:szCs w:val="28"/>
          <w:rtl/>
        </w:rPr>
        <w:t>»</w:t>
      </w:r>
      <w:r w:rsidRPr="0066125E">
        <w:rPr>
          <w:rFonts w:cs="Arial"/>
          <w:sz w:val="28"/>
          <w:szCs w:val="28"/>
          <w:rtl/>
        </w:rPr>
        <w:t xml:space="preserve"> (14096).</w:t>
      </w:r>
    </w:p>
    <w:p w:rsidR="0037592F" w:rsidRDefault="0037592F" w:rsidP="0037592F">
      <w:pPr>
        <w:pStyle w:val="ListParagraph"/>
        <w:numPr>
          <w:ilvl w:val="0"/>
          <w:numId w:val="135"/>
        </w:numPr>
        <w:bidi/>
        <w:jc w:val="both"/>
        <w:rPr>
          <w:rFonts w:cs="Arial"/>
          <w:sz w:val="28"/>
          <w:szCs w:val="28"/>
        </w:rPr>
      </w:pPr>
      <w:r w:rsidRPr="0066125E">
        <w:rPr>
          <w:rFonts w:cs="Arial" w:hint="cs"/>
          <w:sz w:val="28"/>
          <w:szCs w:val="28"/>
          <w:rtl/>
        </w:rPr>
        <w:t>أخرجه</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المنذر</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الأوسط</w:t>
      </w:r>
      <w:r w:rsidRPr="0066125E">
        <w:rPr>
          <w:rFonts w:cs="Arial" w:hint="eastAsia"/>
          <w:sz w:val="28"/>
          <w:szCs w:val="28"/>
          <w:rtl/>
        </w:rPr>
        <w:t>»</w:t>
      </w:r>
      <w:r>
        <w:rPr>
          <w:rFonts w:cs="Arial"/>
          <w:sz w:val="28"/>
          <w:szCs w:val="28"/>
          <w:rtl/>
        </w:rPr>
        <w:t xml:space="preserve"> (5 /179)</w:t>
      </w:r>
      <w:r>
        <w:rPr>
          <w:rFonts w:cs="Arial" w:hint="cs"/>
          <w:sz w:val="28"/>
          <w:szCs w:val="28"/>
          <w:rtl/>
        </w:rPr>
        <w:t>.</w:t>
      </w:r>
    </w:p>
    <w:p w:rsidR="0037592F" w:rsidRPr="008864C6" w:rsidRDefault="0037592F" w:rsidP="0037592F">
      <w:pPr>
        <w:pStyle w:val="ListParagraph"/>
        <w:numPr>
          <w:ilvl w:val="0"/>
          <w:numId w:val="135"/>
        </w:numPr>
        <w:bidi/>
        <w:jc w:val="both"/>
        <w:rPr>
          <w:sz w:val="28"/>
          <w:szCs w:val="28"/>
        </w:rPr>
      </w:pPr>
      <w:r w:rsidRPr="008864C6">
        <w:rPr>
          <w:rFonts w:cs="Arial"/>
          <w:sz w:val="28"/>
          <w:szCs w:val="28"/>
          <w:rtl/>
        </w:rPr>
        <w:t>«</w:t>
      </w:r>
      <w:r w:rsidRPr="008864C6">
        <w:rPr>
          <w:rFonts w:cs="Arial" w:hint="cs"/>
          <w:sz w:val="28"/>
          <w:szCs w:val="28"/>
          <w:rtl/>
        </w:rPr>
        <w:t>تفسير</w:t>
      </w:r>
      <w:r w:rsidRPr="008864C6">
        <w:rPr>
          <w:rFonts w:cs="Arial"/>
          <w:sz w:val="28"/>
          <w:szCs w:val="28"/>
          <w:rtl/>
        </w:rPr>
        <w:t xml:space="preserve"> </w:t>
      </w:r>
      <w:r w:rsidRPr="008864C6">
        <w:rPr>
          <w:rFonts w:cs="Arial" w:hint="cs"/>
          <w:sz w:val="28"/>
          <w:szCs w:val="28"/>
          <w:rtl/>
        </w:rPr>
        <w:t>الطبري</w:t>
      </w:r>
      <w:r w:rsidRPr="008864C6">
        <w:rPr>
          <w:rFonts w:cs="Arial" w:hint="eastAsia"/>
          <w:sz w:val="28"/>
          <w:szCs w:val="28"/>
          <w:rtl/>
        </w:rPr>
        <w:t>»</w:t>
      </w:r>
      <w:r>
        <w:rPr>
          <w:rFonts w:cs="Arial"/>
          <w:sz w:val="28"/>
          <w:szCs w:val="28"/>
          <w:rtl/>
        </w:rPr>
        <w:t xml:space="preserve"> (11 /398).</w:t>
      </w:r>
    </w:p>
    <w:p w:rsidR="0037592F" w:rsidRPr="008864C6" w:rsidRDefault="0037592F" w:rsidP="0037592F">
      <w:pPr>
        <w:pStyle w:val="ListParagraph"/>
        <w:numPr>
          <w:ilvl w:val="0"/>
          <w:numId w:val="135"/>
        </w:numPr>
        <w:bidi/>
        <w:jc w:val="both"/>
        <w:rPr>
          <w:sz w:val="28"/>
          <w:szCs w:val="28"/>
        </w:rPr>
      </w:pPr>
      <w:r w:rsidRPr="008864C6">
        <w:rPr>
          <w:rFonts w:cs="Arial"/>
          <w:sz w:val="28"/>
          <w:szCs w:val="28"/>
          <w:rtl/>
        </w:rPr>
        <w:t xml:space="preserve"> «</w:t>
      </w:r>
      <w:r w:rsidRPr="008864C6">
        <w:rPr>
          <w:rFonts w:cs="Arial" w:hint="cs"/>
          <w:sz w:val="28"/>
          <w:szCs w:val="28"/>
          <w:rtl/>
        </w:rPr>
        <w:t>أخبار</w:t>
      </w:r>
      <w:r w:rsidRPr="008864C6">
        <w:rPr>
          <w:rFonts w:cs="Arial"/>
          <w:sz w:val="28"/>
          <w:szCs w:val="28"/>
          <w:rtl/>
        </w:rPr>
        <w:t xml:space="preserve"> </w:t>
      </w:r>
      <w:r w:rsidRPr="008864C6">
        <w:rPr>
          <w:rFonts w:cs="Arial" w:hint="cs"/>
          <w:sz w:val="28"/>
          <w:szCs w:val="28"/>
          <w:rtl/>
        </w:rPr>
        <w:t>مكة</w:t>
      </w:r>
      <w:r w:rsidRPr="008864C6">
        <w:rPr>
          <w:rFonts w:cs="Arial" w:hint="eastAsia"/>
          <w:sz w:val="28"/>
          <w:szCs w:val="28"/>
          <w:rtl/>
        </w:rPr>
        <w:t>»</w:t>
      </w:r>
      <w:r w:rsidRPr="008864C6">
        <w:rPr>
          <w:rFonts w:cs="Arial"/>
          <w:sz w:val="28"/>
          <w:szCs w:val="28"/>
          <w:rtl/>
        </w:rPr>
        <w:t xml:space="preserve"> </w:t>
      </w:r>
      <w:r w:rsidRPr="008864C6">
        <w:rPr>
          <w:rFonts w:cs="Arial" w:hint="cs"/>
          <w:sz w:val="28"/>
          <w:szCs w:val="28"/>
          <w:rtl/>
        </w:rPr>
        <w:t>للأزرقي</w:t>
      </w:r>
      <w:r>
        <w:rPr>
          <w:rFonts w:cs="Arial"/>
          <w:sz w:val="28"/>
          <w:szCs w:val="28"/>
          <w:rtl/>
        </w:rPr>
        <w:t xml:space="preserve"> (2 /62).</w:t>
      </w:r>
    </w:p>
    <w:p w:rsidR="0037592F" w:rsidRDefault="0037592F" w:rsidP="0037592F">
      <w:pPr>
        <w:pStyle w:val="ListParagraph"/>
        <w:numPr>
          <w:ilvl w:val="0"/>
          <w:numId w:val="135"/>
        </w:numPr>
        <w:bidi/>
        <w:jc w:val="both"/>
        <w:rPr>
          <w:rFonts w:cs="Arial"/>
          <w:sz w:val="28"/>
          <w:szCs w:val="28"/>
        </w:rPr>
      </w:pPr>
      <w:r w:rsidRPr="0066125E">
        <w:rPr>
          <w:rFonts w:cs="Arial"/>
          <w:sz w:val="28"/>
          <w:szCs w:val="28"/>
          <w:rtl/>
        </w:rPr>
        <w:t>«</w:t>
      </w:r>
      <w:r w:rsidRPr="0066125E">
        <w:rPr>
          <w:rFonts w:cs="Arial" w:hint="cs"/>
          <w:sz w:val="28"/>
          <w:szCs w:val="28"/>
          <w:rtl/>
        </w:rPr>
        <w:t>القِرَى،</w:t>
      </w:r>
      <w:r w:rsidRPr="0066125E">
        <w:rPr>
          <w:rFonts w:cs="Arial"/>
          <w:sz w:val="28"/>
          <w:szCs w:val="28"/>
          <w:rtl/>
        </w:rPr>
        <w:t xml:space="preserve"> </w:t>
      </w:r>
      <w:r w:rsidRPr="0066125E">
        <w:rPr>
          <w:rFonts w:cs="Arial" w:hint="cs"/>
          <w:sz w:val="28"/>
          <w:szCs w:val="28"/>
          <w:rtl/>
        </w:rPr>
        <w:t>لقاصد</w:t>
      </w:r>
      <w:r w:rsidRPr="0066125E">
        <w:rPr>
          <w:rFonts w:cs="Arial"/>
          <w:sz w:val="28"/>
          <w:szCs w:val="28"/>
          <w:rtl/>
        </w:rPr>
        <w:t xml:space="preserve"> </w:t>
      </w:r>
      <w:r w:rsidRPr="0066125E">
        <w:rPr>
          <w:rFonts w:cs="Arial" w:hint="cs"/>
          <w:sz w:val="28"/>
          <w:szCs w:val="28"/>
          <w:rtl/>
        </w:rPr>
        <w:t>أم</w:t>
      </w:r>
      <w:r w:rsidRPr="0066125E">
        <w:rPr>
          <w:rFonts w:cs="Arial"/>
          <w:sz w:val="28"/>
          <w:szCs w:val="28"/>
          <w:rtl/>
        </w:rPr>
        <w:t xml:space="preserve"> </w:t>
      </w:r>
      <w:r w:rsidRPr="0066125E">
        <w:rPr>
          <w:rFonts w:cs="Arial" w:hint="cs"/>
          <w:sz w:val="28"/>
          <w:szCs w:val="28"/>
          <w:rtl/>
        </w:rPr>
        <w:t>القُرَى</w:t>
      </w:r>
      <w:r w:rsidRPr="0066125E">
        <w:rPr>
          <w:rFonts w:cs="Arial" w:hint="eastAsia"/>
          <w:sz w:val="28"/>
          <w:szCs w:val="28"/>
          <w:rtl/>
        </w:rPr>
        <w:t>»</w:t>
      </w:r>
      <w:r w:rsidRPr="0066125E">
        <w:rPr>
          <w:rFonts w:cs="Arial"/>
          <w:sz w:val="28"/>
          <w:szCs w:val="28"/>
          <w:rtl/>
        </w:rPr>
        <w:t xml:space="preserve"> (</w:t>
      </w:r>
      <w:r w:rsidRPr="0066125E">
        <w:rPr>
          <w:rFonts w:cs="Arial" w:hint="cs"/>
          <w:sz w:val="28"/>
          <w:szCs w:val="28"/>
          <w:rtl/>
        </w:rPr>
        <w:t>ص</w:t>
      </w:r>
      <w:r w:rsidRPr="0066125E">
        <w:rPr>
          <w:rFonts w:cs="Arial"/>
          <w:sz w:val="28"/>
          <w:szCs w:val="28"/>
          <w:rtl/>
        </w:rPr>
        <w:t>658).</w:t>
      </w:r>
    </w:p>
    <w:p w:rsidR="0037592F" w:rsidRPr="008864C6" w:rsidRDefault="0037592F" w:rsidP="0037592F">
      <w:pPr>
        <w:pStyle w:val="ListParagraph"/>
        <w:numPr>
          <w:ilvl w:val="0"/>
          <w:numId w:val="135"/>
        </w:numPr>
        <w:bidi/>
        <w:jc w:val="both"/>
        <w:rPr>
          <w:rFonts w:cs="Arial"/>
          <w:sz w:val="28"/>
          <w:szCs w:val="28"/>
        </w:rPr>
      </w:pPr>
      <w:r w:rsidRPr="0066125E">
        <w:rPr>
          <w:rFonts w:cs="Arial"/>
          <w:sz w:val="28"/>
          <w:szCs w:val="28"/>
          <w:rtl/>
        </w:rPr>
        <w:t>«</w:t>
      </w:r>
      <w:r w:rsidRPr="0066125E">
        <w:rPr>
          <w:rFonts w:cs="Arial" w:hint="cs"/>
          <w:sz w:val="28"/>
          <w:szCs w:val="28"/>
          <w:rtl/>
        </w:rPr>
        <w:t>الفروع</w:t>
      </w:r>
      <w:r w:rsidRPr="0066125E">
        <w:rPr>
          <w:rFonts w:cs="Arial" w:hint="eastAsia"/>
          <w:sz w:val="28"/>
          <w:szCs w:val="28"/>
          <w:rtl/>
        </w:rPr>
        <w:t>»</w:t>
      </w:r>
      <w:r w:rsidRPr="0066125E">
        <w:rPr>
          <w:rFonts w:cs="Arial"/>
          <w:sz w:val="28"/>
          <w:szCs w:val="28"/>
          <w:rtl/>
        </w:rPr>
        <w:t xml:space="preserve"> (2 /456).</w:t>
      </w:r>
    </w:p>
    <w:p w:rsidR="0037592F" w:rsidRPr="00B73DEA" w:rsidRDefault="0037592F" w:rsidP="0037592F">
      <w:pPr>
        <w:pStyle w:val="ListParagraph"/>
        <w:numPr>
          <w:ilvl w:val="0"/>
          <w:numId w:val="135"/>
        </w:numPr>
        <w:bidi/>
        <w:jc w:val="both"/>
        <w:rPr>
          <w:sz w:val="28"/>
          <w:szCs w:val="28"/>
        </w:rPr>
      </w:pPr>
      <w:r w:rsidRPr="00B73DEA">
        <w:rPr>
          <w:rFonts w:cs="Arial"/>
          <w:sz w:val="28"/>
          <w:szCs w:val="28"/>
          <w:rtl/>
        </w:rPr>
        <w:t>«</w:t>
      </w:r>
      <w:r w:rsidRPr="00B73DEA">
        <w:rPr>
          <w:rFonts w:cs="Arial" w:hint="cs"/>
          <w:sz w:val="28"/>
          <w:szCs w:val="28"/>
          <w:rtl/>
        </w:rPr>
        <w:t>الآداب</w:t>
      </w:r>
      <w:r w:rsidRPr="00B73DEA">
        <w:rPr>
          <w:rFonts w:cs="Arial"/>
          <w:sz w:val="28"/>
          <w:szCs w:val="28"/>
          <w:rtl/>
        </w:rPr>
        <w:t xml:space="preserve"> </w:t>
      </w:r>
      <w:r w:rsidRPr="00B73DEA">
        <w:rPr>
          <w:rFonts w:cs="Arial" w:hint="cs"/>
          <w:sz w:val="28"/>
          <w:szCs w:val="28"/>
          <w:rtl/>
        </w:rPr>
        <w:t>الشرعية</w:t>
      </w:r>
      <w:r w:rsidRPr="00B73DEA">
        <w:rPr>
          <w:rFonts w:cs="Arial" w:hint="eastAsia"/>
          <w:sz w:val="28"/>
          <w:szCs w:val="28"/>
          <w:rtl/>
        </w:rPr>
        <w:t>»</w:t>
      </w:r>
      <w:r w:rsidRPr="00B73DEA">
        <w:rPr>
          <w:rFonts w:cs="Arial"/>
          <w:sz w:val="28"/>
          <w:szCs w:val="28"/>
          <w:rtl/>
        </w:rPr>
        <w:t xml:space="preserve"> (3 /429)..</w:t>
      </w:r>
    </w:p>
    <w:p w:rsidR="0037592F" w:rsidRPr="00B73DEA" w:rsidRDefault="0037592F" w:rsidP="0037592F">
      <w:pPr>
        <w:bidi/>
        <w:ind w:left="360"/>
        <w:jc w:val="both"/>
        <w:rPr>
          <w:sz w:val="28"/>
          <w:szCs w:val="28"/>
        </w:rPr>
      </w:pPr>
    </w:p>
    <w:p w:rsidR="0037592F" w:rsidRDefault="0037592F" w:rsidP="0037592F">
      <w:pPr>
        <w:rPr>
          <w:rFonts w:cs="Arial"/>
          <w:sz w:val="28"/>
          <w:szCs w:val="28"/>
        </w:rPr>
      </w:pPr>
      <w:r>
        <w:rPr>
          <w:rFonts w:cs="Arial"/>
          <w:sz w:val="28"/>
          <w:szCs w:val="28"/>
          <w:rtl/>
        </w:rPr>
        <w:br w:type="page"/>
      </w:r>
    </w:p>
    <w:p w:rsidR="0037592F" w:rsidRPr="0066125E" w:rsidRDefault="0037592F" w:rsidP="0037592F">
      <w:pPr>
        <w:bidi/>
        <w:jc w:val="both"/>
        <w:rPr>
          <w:sz w:val="28"/>
          <w:szCs w:val="28"/>
        </w:rPr>
      </w:pPr>
      <w:r w:rsidRPr="0066125E">
        <w:rPr>
          <w:rFonts w:cs="Arial"/>
          <w:sz w:val="28"/>
          <w:szCs w:val="28"/>
          <w:rtl/>
        </w:rPr>
        <w:t xml:space="preserve"> </w:t>
      </w:r>
      <w:r w:rsidRPr="0066125E">
        <w:rPr>
          <w:rFonts w:cs="Arial" w:hint="cs"/>
          <w:sz w:val="28"/>
          <w:szCs w:val="28"/>
          <w:rtl/>
        </w:rPr>
        <w:t>أَفْضَلُ</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أَلْفِ</w:t>
      </w:r>
      <w:r w:rsidRPr="0066125E">
        <w:rPr>
          <w:rFonts w:cs="Arial"/>
          <w:sz w:val="28"/>
          <w:szCs w:val="28"/>
          <w:rtl/>
        </w:rPr>
        <w:t xml:space="preserve"> </w:t>
      </w:r>
      <w:r w:rsidRPr="0066125E">
        <w:rPr>
          <w:rFonts w:cs="Arial" w:hint="cs"/>
          <w:sz w:val="28"/>
          <w:szCs w:val="28"/>
          <w:rtl/>
        </w:rPr>
        <w:t>صَلاَةٍ</w:t>
      </w:r>
      <w:r w:rsidRPr="0066125E">
        <w:rPr>
          <w:rFonts w:cs="Arial"/>
          <w:sz w:val="28"/>
          <w:szCs w:val="28"/>
          <w:rtl/>
        </w:rPr>
        <w:t xml:space="preserve"> </w:t>
      </w:r>
      <w:r w:rsidRPr="0066125E">
        <w:rPr>
          <w:rFonts w:cs="Arial" w:hint="cs"/>
          <w:sz w:val="28"/>
          <w:szCs w:val="28"/>
          <w:rtl/>
        </w:rPr>
        <w:t>فِيمَا</w:t>
      </w:r>
      <w:r w:rsidRPr="0066125E">
        <w:rPr>
          <w:rFonts w:cs="Arial"/>
          <w:sz w:val="28"/>
          <w:szCs w:val="28"/>
          <w:rtl/>
        </w:rPr>
        <w:t xml:space="preserve"> </w:t>
      </w:r>
      <w:r w:rsidRPr="0066125E">
        <w:rPr>
          <w:rFonts w:cs="Arial" w:hint="cs"/>
          <w:sz w:val="28"/>
          <w:szCs w:val="28"/>
          <w:rtl/>
        </w:rPr>
        <w:t>سِوَاهُ</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المَسَاجِدِ،</w:t>
      </w:r>
      <w:r w:rsidRPr="0066125E">
        <w:rPr>
          <w:rFonts w:cs="Arial"/>
          <w:sz w:val="28"/>
          <w:szCs w:val="28"/>
          <w:rtl/>
        </w:rPr>
        <w:t xml:space="preserve"> </w:t>
      </w:r>
      <w:r w:rsidRPr="0066125E">
        <w:rPr>
          <w:rFonts w:cs="Arial" w:hint="cs"/>
          <w:sz w:val="28"/>
          <w:szCs w:val="28"/>
          <w:rtl/>
        </w:rPr>
        <w:t>إِلاَّ</w:t>
      </w:r>
      <w:r w:rsidRPr="0066125E">
        <w:rPr>
          <w:rFonts w:cs="Arial"/>
          <w:sz w:val="28"/>
          <w:szCs w:val="28"/>
          <w:rtl/>
        </w:rPr>
        <w:t xml:space="preserve"> </w:t>
      </w:r>
      <w:r w:rsidRPr="0066125E">
        <w:rPr>
          <w:rFonts w:cs="Arial" w:hint="cs"/>
          <w:sz w:val="28"/>
          <w:szCs w:val="28"/>
          <w:rtl/>
        </w:rPr>
        <w:t>مَسْجِدَ</w:t>
      </w:r>
      <w:r w:rsidRPr="0066125E">
        <w:rPr>
          <w:rFonts w:cs="Arial"/>
          <w:sz w:val="28"/>
          <w:szCs w:val="28"/>
          <w:rtl/>
        </w:rPr>
        <w:t xml:space="preserve"> </w:t>
      </w:r>
      <w:r w:rsidRPr="0066125E">
        <w:rPr>
          <w:rFonts w:cs="Arial" w:hint="cs"/>
          <w:sz w:val="28"/>
          <w:szCs w:val="28"/>
          <w:rtl/>
        </w:rPr>
        <w:t>الْكَعْبَةِ</w:t>
      </w:r>
      <w:r w:rsidRPr="0066125E">
        <w:rPr>
          <w:rFonts w:cs="Arial"/>
          <w:sz w:val="28"/>
          <w:szCs w:val="28"/>
          <w:rtl/>
        </w:rPr>
        <w:t xml:space="preserve">) </w:t>
      </w:r>
      <w:r>
        <w:rPr>
          <w:rFonts w:cs="Arial" w:hint="cs"/>
          <w:sz w:val="28"/>
          <w:szCs w:val="28"/>
          <w:rtl/>
        </w:rPr>
        <w:t xml:space="preserve">(1)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فالمرادُ</w:t>
      </w:r>
      <w:r w:rsidRPr="0066125E">
        <w:rPr>
          <w:rFonts w:cs="Arial"/>
          <w:sz w:val="28"/>
          <w:szCs w:val="28"/>
          <w:rtl/>
        </w:rPr>
        <w:t xml:space="preserve"> </w:t>
      </w:r>
      <w:r w:rsidRPr="0066125E">
        <w:rPr>
          <w:rFonts w:cs="Arial" w:hint="cs"/>
          <w:sz w:val="28"/>
          <w:szCs w:val="28"/>
          <w:rtl/>
        </w:rPr>
        <w:t>بـ</w:t>
      </w:r>
      <w:r w:rsidRPr="0066125E">
        <w:rPr>
          <w:rFonts w:cs="Arial"/>
          <w:sz w:val="28"/>
          <w:szCs w:val="28"/>
          <w:rtl/>
        </w:rPr>
        <w:t>(</w:t>
      </w:r>
      <w:r w:rsidRPr="0066125E">
        <w:rPr>
          <w:rFonts w:cs="Arial" w:hint="cs"/>
          <w:sz w:val="28"/>
          <w:szCs w:val="28"/>
          <w:rtl/>
        </w:rPr>
        <w:t>مسجدِ</w:t>
      </w:r>
      <w:r w:rsidRPr="0066125E">
        <w:rPr>
          <w:rFonts w:cs="Arial"/>
          <w:sz w:val="28"/>
          <w:szCs w:val="28"/>
          <w:rtl/>
        </w:rPr>
        <w:t xml:space="preserve"> </w:t>
      </w:r>
      <w:r w:rsidRPr="0066125E">
        <w:rPr>
          <w:rFonts w:cs="Arial" w:hint="cs"/>
          <w:sz w:val="28"/>
          <w:szCs w:val="28"/>
          <w:rtl/>
        </w:rPr>
        <w:t>الكَعْبةِ</w:t>
      </w:r>
      <w:r w:rsidRPr="0066125E">
        <w:rPr>
          <w:rFonts w:cs="Arial"/>
          <w:sz w:val="28"/>
          <w:szCs w:val="28"/>
          <w:rtl/>
        </w:rPr>
        <w:t xml:space="preserve">) </w:t>
      </w:r>
      <w:r w:rsidRPr="0066125E">
        <w:rPr>
          <w:rFonts w:cs="Arial" w:hint="cs"/>
          <w:sz w:val="28"/>
          <w:szCs w:val="28"/>
          <w:rtl/>
        </w:rPr>
        <w:t>التعريفُ</w:t>
      </w:r>
      <w:r w:rsidRPr="0066125E">
        <w:rPr>
          <w:rFonts w:cs="Arial"/>
          <w:sz w:val="28"/>
          <w:szCs w:val="28"/>
          <w:rtl/>
        </w:rPr>
        <w:t xml:space="preserve"> </w:t>
      </w:r>
      <w:r w:rsidRPr="0066125E">
        <w:rPr>
          <w:rFonts w:cs="Arial" w:hint="cs"/>
          <w:sz w:val="28"/>
          <w:szCs w:val="28"/>
          <w:rtl/>
        </w:rPr>
        <w:t>به،</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حَصْرُهُ</w:t>
      </w:r>
      <w:r w:rsidRPr="0066125E">
        <w:rPr>
          <w:rFonts w:cs="Arial"/>
          <w:sz w:val="28"/>
          <w:szCs w:val="28"/>
          <w:rtl/>
        </w:rPr>
        <w:t xml:space="preserve"> </w:t>
      </w:r>
      <w:r w:rsidRPr="0066125E">
        <w:rPr>
          <w:rFonts w:cs="Arial" w:hint="cs"/>
          <w:sz w:val="28"/>
          <w:szCs w:val="28"/>
          <w:rtl/>
        </w:rPr>
        <w:t>بالكعبةِ</w:t>
      </w:r>
      <w:r w:rsidRPr="0066125E">
        <w:rPr>
          <w:rFonts w:cs="Arial"/>
          <w:sz w:val="28"/>
          <w:szCs w:val="28"/>
          <w:rtl/>
        </w:rPr>
        <w:t xml:space="preserve"> </w:t>
      </w:r>
      <w:r w:rsidRPr="0066125E">
        <w:rPr>
          <w:rFonts w:cs="Arial" w:hint="cs"/>
          <w:sz w:val="28"/>
          <w:szCs w:val="28"/>
          <w:rtl/>
        </w:rPr>
        <w:t>وما</w:t>
      </w:r>
      <w:r w:rsidRPr="0066125E">
        <w:rPr>
          <w:rFonts w:cs="Arial"/>
          <w:sz w:val="28"/>
          <w:szCs w:val="28"/>
          <w:rtl/>
        </w:rPr>
        <w:t xml:space="preserve"> </w:t>
      </w:r>
      <w:r w:rsidRPr="0066125E">
        <w:rPr>
          <w:rFonts w:cs="Arial" w:hint="cs"/>
          <w:sz w:val="28"/>
          <w:szCs w:val="28"/>
          <w:rtl/>
        </w:rPr>
        <w:t>أحاطَ</w:t>
      </w:r>
      <w:r w:rsidRPr="0066125E">
        <w:rPr>
          <w:rFonts w:cs="Arial"/>
          <w:sz w:val="28"/>
          <w:szCs w:val="28"/>
          <w:rtl/>
        </w:rPr>
        <w:t xml:space="preserve"> </w:t>
      </w:r>
      <w:r w:rsidRPr="0066125E">
        <w:rPr>
          <w:rFonts w:cs="Arial" w:hint="cs"/>
          <w:sz w:val="28"/>
          <w:szCs w:val="28"/>
          <w:rtl/>
        </w:rPr>
        <w:t>بها؛</w:t>
      </w:r>
      <w:r w:rsidRPr="0066125E">
        <w:rPr>
          <w:rFonts w:cs="Arial"/>
          <w:sz w:val="28"/>
          <w:szCs w:val="28"/>
          <w:rtl/>
        </w:rPr>
        <w:t xml:space="preserve"> </w:t>
      </w:r>
      <w:r w:rsidRPr="0066125E">
        <w:rPr>
          <w:rFonts w:cs="Arial" w:hint="cs"/>
          <w:sz w:val="28"/>
          <w:szCs w:val="28"/>
          <w:rtl/>
        </w:rPr>
        <w:t>وذلك</w:t>
      </w:r>
      <w:r w:rsidRPr="0066125E">
        <w:rPr>
          <w:rFonts w:cs="Arial"/>
          <w:sz w:val="28"/>
          <w:szCs w:val="28"/>
          <w:rtl/>
        </w:rPr>
        <w:t xml:space="preserve"> </w:t>
      </w:r>
      <w:r w:rsidRPr="0066125E">
        <w:rPr>
          <w:rFonts w:cs="Arial" w:hint="cs"/>
          <w:sz w:val="28"/>
          <w:szCs w:val="28"/>
          <w:rtl/>
        </w:rPr>
        <w:t>كقولِهِ</w:t>
      </w:r>
      <w:r w:rsidRPr="0066125E">
        <w:rPr>
          <w:rFonts w:cs="Arial"/>
          <w:sz w:val="28"/>
          <w:szCs w:val="28"/>
          <w:rtl/>
        </w:rPr>
        <w:t xml:space="preserve"> </w:t>
      </w:r>
      <w:r w:rsidRPr="0066125E">
        <w:rPr>
          <w:rFonts w:cs="Arial" w:hint="cs"/>
          <w:sz w:val="28"/>
          <w:szCs w:val="28"/>
          <w:rtl/>
        </w:rPr>
        <w:t>تعالى</w:t>
      </w:r>
      <w:r w:rsidRPr="0066125E">
        <w:rPr>
          <w:rFonts w:cs="Arial"/>
          <w:sz w:val="28"/>
          <w:szCs w:val="28"/>
          <w:rtl/>
        </w:rPr>
        <w:t>: {</w:t>
      </w:r>
      <w:r w:rsidRPr="0066125E">
        <w:rPr>
          <w:rFonts w:cs="Arial" w:hint="cs"/>
          <w:sz w:val="28"/>
          <w:szCs w:val="28"/>
          <w:rtl/>
        </w:rPr>
        <w:t>هَدْيًا</w:t>
      </w:r>
      <w:r w:rsidRPr="0066125E">
        <w:rPr>
          <w:rFonts w:cs="Arial"/>
          <w:sz w:val="28"/>
          <w:szCs w:val="28"/>
          <w:rtl/>
        </w:rPr>
        <w:t xml:space="preserve"> </w:t>
      </w:r>
      <w:r w:rsidRPr="0066125E">
        <w:rPr>
          <w:rFonts w:cs="Arial" w:hint="cs"/>
          <w:sz w:val="28"/>
          <w:szCs w:val="28"/>
          <w:rtl/>
        </w:rPr>
        <w:t>بَالِغَ</w:t>
      </w:r>
      <w:r w:rsidRPr="0066125E">
        <w:rPr>
          <w:rFonts w:cs="Arial"/>
          <w:sz w:val="28"/>
          <w:szCs w:val="28"/>
          <w:rtl/>
        </w:rPr>
        <w:t xml:space="preserve"> </w:t>
      </w:r>
      <w:r w:rsidRPr="0066125E">
        <w:rPr>
          <w:rFonts w:cs="Arial" w:hint="cs"/>
          <w:sz w:val="28"/>
          <w:szCs w:val="28"/>
          <w:rtl/>
        </w:rPr>
        <w:t>الْكَعْبَةِ</w:t>
      </w:r>
      <w:r w:rsidRPr="0066125E">
        <w:rPr>
          <w:rFonts w:cs="Arial"/>
          <w:sz w:val="28"/>
          <w:szCs w:val="28"/>
          <w:rtl/>
        </w:rPr>
        <w:t>} [</w:t>
      </w:r>
      <w:r w:rsidRPr="0066125E">
        <w:rPr>
          <w:rFonts w:cs="Arial" w:hint="cs"/>
          <w:sz w:val="28"/>
          <w:szCs w:val="28"/>
          <w:rtl/>
        </w:rPr>
        <w:t>المائدة</w:t>
      </w:r>
      <w:r w:rsidRPr="0066125E">
        <w:rPr>
          <w:rFonts w:cs="Arial"/>
          <w:sz w:val="28"/>
          <w:szCs w:val="28"/>
          <w:rtl/>
        </w:rPr>
        <w:t xml:space="preserve">: 95 ]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وليس</w:t>
      </w:r>
      <w:r w:rsidRPr="0066125E">
        <w:rPr>
          <w:rFonts w:cs="Arial"/>
          <w:sz w:val="28"/>
          <w:szCs w:val="28"/>
          <w:rtl/>
        </w:rPr>
        <w:t xml:space="preserve"> </w:t>
      </w:r>
      <w:r w:rsidRPr="0066125E">
        <w:rPr>
          <w:rFonts w:cs="Arial" w:hint="cs"/>
          <w:sz w:val="28"/>
          <w:szCs w:val="28"/>
          <w:rtl/>
        </w:rPr>
        <w:t>المرادُ</w:t>
      </w:r>
      <w:r w:rsidRPr="0066125E">
        <w:rPr>
          <w:rFonts w:cs="Arial"/>
          <w:sz w:val="28"/>
          <w:szCs w:val="28"/>
          <w:rtl/>
        </w:rPr>
        <w:t xml:space="preserve"> </w:t>
      </w:r>
      <w:r w:rsidRPr="0066125E">
        <w:rPr>
          <w:rFonts w:cs="Arial" w:hint="cs"/>
          <w:sz w:val="28"/>
          <w:szCs w:val="28"/>
          <w:rtl/>
        </w:rPr>
        <w:t>بذلك</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الهديَ</w:t>
      </w:r>
      <w:r w:rsidRPr="0066125E">
        <w:rPr>
          <w:rFonts w:cs="Arial"/>
          <w:sz w:val="28"/>
          <w:szCs w:val="28"/>
          <w:rtl/>
        </w:rPr>
        <w:t xml:space="preserve"> </w:t>
      </w:r>
      <w:r w:rsidRPr="0066125E">
        <w:rPr>
          <w:rFonts w:cs="Arial" w:hint="cs"/>
          <w:sz w:val="28"/>
          <w:szCs w:val="28"/>
          <w:rtl/>
        </w:rPr>
        <w:t>يُذبَحُ</w:t>
      </w:r>
      <w:r w:rsidRPr="0066125E">
        <w:rPr>
          <w:rFonts w:cs="Arial"/>
          <w:sz w:val="28"/>
          <w:szCs w:val="28"/>
          <w:rtl/>
        </w:rPr>
        <w:t xml:space="preserve"> </w:t>
      </w:r>
      <w:r w:rsidRPr="0066125E">
        <w:rPr>
          <w:rFonts w:cs="Arial" w:hint="cs"/>
          <w:sz w:val="28"/>
          <w:szCs w:val="28"/>
          <w:rtl/>
        </w:rPr>
        <w:t>عندَ</w:t>
      </w:r>
      <w:r w:rsidRPr="0066125E">
        <w:rPr>
          <w:rFonts w:cs="Arial"/>
          <w:sz w:val="28"/>
          <w:szCs w:val="28"/>
          <w:rtl/>
        </w:rPr>
        <w:t xml:space="preserve"> </w:t>
      </w:r>
      <w:r w:rsidRPr="0066125E">
        <w:rPr>
          <w:rFonts w:cs="Arial" w:hint="cs"/>
          <w:sz w:val="28"/>
          <w:szCs w:val="28"/>
          <w:rtl/>
        </w:rPr>
        <w:t>الكَعْبةِ؛</w:t>
      </w:r>
      <w:r w:rsidRPr="0066125E">
        <w:rPr>
          <w:rFonts w:cs="Arial"/>
          <w:sz w:val="28"/>
          <w:szCs w:val="28"/>
          <w:rtl/>
        </w:rPr>
        <w:t xml:space="preserve"> </w:t>
      </w:r>
      <w:r w:rsidRPr="0066125E">
        <w:rPr>
          <w:rFonts w:cs="Arial" w:hint="cs"/>
          <w:sz w:val="28"/>
          <w:szCs w:val="28"/>
          <w:rtl/>
        </w:rPr>
        <w:t>وإنَّما</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الحَرَمِ؛</w:t>
      </w:r>
      <w:r w:rsidRPr="0066125E">
        <w:rPr>
          <w:rFonts w:cs="Arial"/>
          <w:sz w:val="28"/>
          <w:szCs w:val="28"/>
          <w:rtl/>
        </w:rPr>
        <w:t xml:space="preserve"> </w:t>
      </w:r>
      <w:r w:rsidRPr="0066125E">
        <w:rPr>
          <w:rFonts w:cs="Arial" w:hint="cs"/>
          <w:sz w:val="28"/>
          <w:szCs w:val="28"/>
          <w:rtl/>
        </w:rPr>
        <w:t>وذلك</w:t>
      </w:r>
      <w:r w:rsidRPr="0066125E">
        <w:rPr>
          <w:rFonts w:cs="Arial"/>
          <w:sz w:val="28"/>
          <w:szCs w:val="28"/>
          <w:rtl/>
        </w:rPr>
        <w:t xml:space="preserve"> </w:t>
      </w:r>
      <w:r w:rsidRPr="0066125E">
        <w:rPr>
          <w:rFonts w:cs="Arial" w:hint="cs"/>
          <w:sz w:val="28"/>
          <w:szCs w:val="28"/>
          <w:rtl/>
        </w:rPr>
        <w:t>أيضًا</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قولِهِ</w:t>
      </w:r>
      <w:r w:rsidRPr="0066125E">
        <w:rPr>
          <w:rFonts w:cs="Arial"/>
          <w:sz w:val="28"/>
          <w:szCs w:val="28"/>
          <w:rtl/>
        </w:rPr>
        <w:t xml:space="preserve"> </w:t>
      </w:r>
      <w:r w:rsidRPr="0066125E">
        <w:rPr>
          <w:rFonts w:cs="Arial" w:hint="cs"/>
          <w:sz w:val="28"/>
          <w:szCs w:val="28"/>
          <w:rtl/>
        </w:rPr>
        <w:t>تعالى</w:t>
      </w:r>
      <w:r w:rsidRPr="0066125E">
        <w:rPr>
          <w:rFonts w:cs="Arial"/>
          <w:sz w:val="28"/>
          <w:szCs w:val="28"/>
          <w:rtl/>
        </w:rPr>
        <w:t>: {</w:t>
      </w:r>
      <w:r w:rsidRPr="0066125E">
        <w:rPr>
          <w:rFonts w:cs="Arial" w:hint="cs"/>
          <w:sz w:val="28"/>
          <w:szCs w:val="28"/>
          <w:rtl/>
        </w:rPr>
        <w:t>ثُمَّ</w:t>
      </w:r>
      <w:r w:rsidRPr="0066125E">
        <w:rPr>
          <w:rFonts w:cs="Arial"/>
          <w:sz w:val="28"/>
          <w:szCs w:val="28"/>
          <w:rtl/>
        </w:rPr>
        <w:t xml:space="preserve"> </w:t>
      </w:r>
      <w:r w:rsidRPr="0066125E">
        <w:rPr>
          <w:rFonts w:cs="Arial" w:hint="cs"/>
          <w:sz w:val="28"/>
          <w:szCs w:val="28"/>
          <w:rtl/>
        </w:rPr>
        <w:t>مَحِلُّهَا</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الْبَيْتِ</w:t>
      </w:r>
      <w:r w:rsidRPr="0066125E">
        <w:rPr>
          <w:rFonts w:cs="Arial"/>
          <w:sz w:val="28"/>
          <w:szCs w:val="28"/>
          <w:rtl/>
        </w:rPr>
        <w:t xml:space="preserve"> </w:t>
      </w:r>
      <w:r w:rsidRPr="0066125E">
        <w:rPr>
          <w:rFonts w:cs="Arial" w:hint="cs"/>
          <w:sz w:val="28"/>
          <w:szCs w:val="28"/>
          <w:rtl/>
        </w:rPr>
        <w:t>الْعَتِيقِ</w:t>
      </w:r>
      <w:r w:rsidRPr="0066125E">
        <w:rPr>
          <w:rFonts w:cs="Arial"/>
          <w:sz w:val="28"/>
          <w:szCs w:val="28"/>
          <w:rtl/>
        </w:rPr>
        <w:t xml:space="preserve"> } [</w:t>
      </w:r>
      <w:r w:rsidRPr="0066125E">
        <w:rPr>
          <w:rFonts w:cs="Arial" w:hint="cs"/>
          <w:sz w:val="28"/>
          <w:szCs w:val="28"/>
          <w:rtl/>
        </w:rPr>
        <w:t>الحج</w:t>
      </w:r>
      <w:r w:rsidRPr="0066125E">
        <w:rPr>
          <w:rFonts w:cs="Arial"/>
          <w:sz w:val="28"/>
          <w:szCs w:val="28"/>
          <w:rtl/>
        </w:rPr>
        <w:t xml:space="preserve">: 33 ]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وأكبرُ</w:t>
      </w:r>
      <w:r w:rsidRPr="0066125E">
        <w:rPr>
          <w:rFonts w:cs="Arial"/>
          <w:sz w:val="28"/>
          <w:szCs w:val="28"/>
          <w:rtl/>
        </w:rPr>
        <w:t xml:space="preserve"> </w:t>
      </w:r>
      <w:r w:rsidRPr="0066125E">
        <w:rPr>
          <w:rFonts w:cs="Arial" w:hint="cs"/>
          <w:sz w:val="28"/>
          <w:szCs w:val="28"/>
          <w:rtl/>
        </w:rPr>
        <w:t>مَحِلٍّ</w:t>
      </w:r>
      <w:r w:rsidRPr="0066125E">
        <w:rPr>
          <w:rFonts w:cs="Arial"/>
          <w:sz w:val="28"/>
          <w:szCs w:val="28"/>
          <w:rtl/>
        </w:rPr>
        <w:t xml:space="preserve"> </w:t>
      </w:r>
      <w:r w:rsidRPr="0066125E">
        <w:rPr>
          <w:rFonts w:cs="Arial" w:hint="cs"/>
          <w:sz w:val="28"/>
          <w:szCs w:val="28"/>
          <w:rtl/>
        </w:rPr>
        <w:t>للمَنحَرِ</w:t>
      </w:r>
      <w:r w:rsidRPr="0066125E">
        <w:rPr>
          <w:rFonts w:cs="Arial"/>
          <w:sz w:val="28"/>
          <w:szCs w:val="28"/>
          <w:rtl/>
        </w:rPr>
        <w:t xml:space="preserve"> </w:t>
      </w:r>
      <w:r w:rsidRPr="0066125E">
        <w:rPr>
          <w:rFonts w:cs="Arial" w:hint="cs"/>
          <w:sz w:val="28"/>
          <w:szCs w:val="28"/>
          <w:rtl/>
        </w:rPr>
        <w:t>مِنًى،</w:t>
      </w:r>
      <w:r w:rsidRPr="0066125E">
        <w:rPr>
          <w:rFonts w:cs="Arial"/>
          <w:sz w:val="28"/>
          <w:szCs w:val="28"/>
          <w:rtl/>
        </w:rPr>
        <w:t xml:space="preserve"> </w:t>
      </w:r>
      <w:r w:rsidRPr="0066125E">
        <w:rPr>
          <w:rFonts w:cs="Arial" w:hint="cs"/>
          <w:sz w:val="28"/>
          <w:szCs w:val="28"/>
          <w:rtl/>
        </w:rPr>
        <w:t>وهي</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الحَرَمِ</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ويدلُّ</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إذا</w:t>
      </w:r>
      <w:r w:rsidRPr="0066125E">
        <w:rPr>
          <w:rFonts w:cs="Arial"/>
          <w:sz w:val="28"/>
          <w:szCs w:val="28"/>
          <w:rtl/>
        </w:rPr>
        <w:t xml:space="preserve"> </w:t>
      </w:r>
      <w:r w:rsidRPr="0066125E">
        <w:rPr>
          <w:rFonts w:cs="Arial" w:hint="cs"/>
          <w:sz w:val="28"/>
          <w:szCs w:val="28"/>
          <w:rtl/>
        </w:rPr>
        <w:t>ذكَرَ</w:t>
      </w:r>
      <w:r w:rsidRPr="0066125E">
        <w:rPr>
          <w:rFonts w:cs="Arial"/>
          <w:sz w:val="28"/>
          <w:szCs w:val="28"/>
          <w:rtl/>
        </w:rPr>
        <w:t xml:space="preserve"> </w:t>
      </w:r>
      <w:r w:rsidRPr="0066125E">
        <w:rPr>
          <w:rFonts w:cs="Arial" w:hint="cs"/>
          <w:sz w:val="28"/>
          <w:szCs w:val="28"/>
          <w:rtl/>
        </w:rPr>
        <w:t>المسجدَ</w:t>
      </w:r>
      <w:r w:rsidRPr="0066125E">
        <w:rPr>
          <w:rFonts w:cs="Arial"/>
          <w:sz w:val="28"/>
          <w:szCs w:val="28"/>
          <w:rtl/>
        </w:rPr>
        <w:t xml:space="preserve"> </w:t>
      </w:r>
      <w:r w:rsidRPr="0066125E">
        <w:rPr>
          <w:rFonts w:cs="Arial" w:hint="cs"/>
          <w:sz w:val="28"/>
          <w:szCs w:val="28"/>
          <w:rtl/>
        </w:rPr>
        <w:t>الحرامَ</w:t>
      </w:r>
      <w:r w:rsidRPr="0066125E">
        <w:rPr>
          <w:rFonts w:cs="Arial"/>
          <w:sz w:val="28"/>
          <w:szCs w:val="28"/>
          <w:rtl/>
        </w:rPr>
        <w:t xml:space="preserve"> </w:t>
      </w:r>
      <w:r w:rsidRPr="0066125E">
        <w:rPr>
          <w:rFonts w:cs="Arial" w:hint="cs"/>
          <w:sz w:val="28"/>
          <w:szCs w:val="28"/>
          <w:rtl/>
        </w:rPr>
        <w:t>أرادَ</w:t>
      </w:r>
      <w:r w:rsidRPr="0066125E">
        <w:rPr>
          <w:rFonts w:cs="Arial"/>
          <w:sz w:val="28"/>
          <w:szCs w:val="28"/>
          <w:rtl/>
        </w:rPr>
        <w:t xml:space="preserve"> </w:t>
      </w:r>
      <w:r w:rsidRPr="0066125E">
        <w:rPr>
          <w:rFonts w:cs="Arial" w:hint="cs"/>
          <w:sz w:val="28"/>
          <w:szCs w:val="28"/>
          <w:rtl/>
        </w:rPr>
        <w:t>الحرَمَ</w:t>
      </w:r>
      <w:r w:rsidRPr="0066125E">
        <w:rPr>
          <w:rFonts w:cs="Arial"/>
          <w:sz w:val="28"/>
          <w:szCs w:val="28"/>
          <w:rtl/>
        </w:rPr>
        <w:t xml:space="preserve"> </w:t>
      </w:r>
      <w:r w:rsidRPr="0066125E">
        <w:rPr>
          <w:rFonts w:cs="Arial" w:hint="cs"/>
          <w:sz w:val="28"/>
          <w:szCs w:val="28"/>
          <w:rtl/>
        </w:rPr>
        <w:t>كلَّه</w:t>
      </w:r>
      <w:r w:rsidRPr="0066125E">
        <w:rPr>
          <w:rFonts w:cs="Arial"/>
          <w:sz w:val="28"/>
          <w:szCs w:val="28"/>
          <w:rtl/>
        </w:rPr>
        <w:t xml:space="preserve">: </w:t>
      </w:r>
      <w:r w:rsidRPr="0066125E">
        <w:rPr>
          <w:rFonts w:cs="Arial" w:hint="cs"/>
          <w:sz w:val="28"/>
          <w:szCs w:val="28"/>
          <w:rtl/>
        </w:rPr>
        <w:t>أنَّه</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w:t>
      </w:r>
      <w:r w:rsidRPr="0066125E">
        <w:rPr>
          <w:rFonts w:cs="Arial" w:hint="cs"/>
          <w:sz w:val="28"/>
          <w:szCs w:val="28"/>
          <w:rtl/>
        </w:rPr>
        <w:t>إِلاَّ</w:t>
      </w:r>
      <w:r w:rsidRPr="0066125E">
        <w:rPr>
          <w:rFonts w:cs="Arial"/>
          <w:sz w:val="28"/>
          <w:szCs w:val="28"/>
          <w:rtl/>
        </w:rPr>
        <w:t xml:space="preserve"> </w:t>
      </w:r>
      <w:r w:rsidRPr="0066125E">
        <w:rPr>
          <w:rFonts w:cs="Arial" w:hint="cs"/>
          <w:sz w:val="28"/>
          <w:szCs w:val="28"/>
          <w:rtl/>
        </w:rPr>
        <w:t>الَّذِينَ</w:t>
      </w:r>
      <w:r w:rsidRPr="0066125E">
        <w:rPr>
          <w:rFonts w:cs="Arial"/>
          <w:sz w:val="28"/>
          <w:szCs w:val="28"/>
          <w:rtl/>
        </w:rPr>
        <w:t xml:space="preserve"> </w:t>
      </w:r>
      <w:r w:rsidRPr="0066125E">
        <w:rPr>
          <w:rFonts w:cs="Arial" w:hint="cs"/>
          <w:sz w:val="28"/>
          <w:szCs w:val="28"/>
          <w:rtl/>
        </w:rPr>
        <w:t>عَاهَدْتُّمْ</w:t>
      </w:r>
      <w:r w:rsidRPr="0066125E">
        <w:rPr>
          <w:rFonts w:cs="Arial"/>
          <w:sz w:val="28"/>
          <w:szCs w:val="28"/>
          <w:rtl/>
        </w:rPr>
        <w:t xml:space="preserve"> </w:t>
      </w:r>
      <w:r w:rsidRPr="0066125E">
        <w:rPr>
          <w:rFonts w:cs="Arial" w:hint="cs"/>
          <w:sz w:val="28"/>
          <w:szCs w:val="28"/>
          <w:rtl/>
        </w:rPr>
        <w:t>عِنْدَ</w:t>
      </w:r>
      <w:r w:rsidRPr="0066125E">
        <w:rPr>
          <w:rFonts w:cs="Arial"/>
          <w:sz w:val="28"/>
          <w:szCs w:val="28"/>
          <w:rtl/>
        </w:rPr>
        <w:t xml:space="preserve"> </w:t>
      </w:r>
      <w:r w:rsidRPr="0066125E">
        <w:rPr>
          <w:rFonts w:cs="Arial" w:hint="cs"/>
          <w:sz w:val="28"/>
          <w:szCs w:val="28"/>
          <w:rtl/>
        </w:rPr>
        <w:t>الْمَسْجِدِ</w:t>
      </w:r>
      <w:r w:rsidRPr="0066125E">
        <w:rPr>
          <w:rFonts w:cs="Arial"/>
          <w:sz w:val="28"/>
          <w:szCs w:val="28"/>
          <w:rtl/>
        </w:rPr>
        <w:t xml:space="preserve"> </w:t>
      </w:r>
      <w:r w:rsidRPr="0066125E">
        <w:rPr>
          <w:rFonts w:cs="Arial" w:hint="cs"/>
          <w:sz w:val="28"/>
          <w:szCs w:val="28"/>
          <w:rtl/>
        </w:rPr>
        <w:t>الْحَرَامِ</w:t>
      </w:r>
      <w:r w:rsidRPr="0066125E">
        <w:rPr>
          <w:rFonts w:cs="Arial"/>
          <w:sz w:val="28"/>
          <w:szCs w:val="28"/>
          <w:rtl/>
        </w:rPr>
        <w:t>} [</w:t>
      </w:r>
      <w:r w:rsidRPr="0066125E">
        <w:rPr>
          <w:rFonts w:cs="Arial" w:hint="cs"/>
          <w:sz w:val="28"/>
          <w:szCs w:val="28"/>
          <w:rtl/>
        </w:rPr>
        <w:t>التوبة</w:t>
      </w:r>
      <w:r w:rsidRPr="0066125E">
        <w:rPr>
          <w:rFonts w:cs="Arial"/>
          <w:sz w:val="28"/>
          <w:szCs w:val="28"/>
          <w:rtl/>
        </w:rPr>
        <w:t xml:space="preserve">: 7 ]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فقال</w:t>
      </w:r>
      <w:r w:rsidRPr="0066125E">
        <w:rPr>
          <w:rFonts w:cs="Arial"/>
          <w:sz w:val="28"/>
          <w:szCs w:val="28"/>
          <w:rtl/>
        </w:rPr>
        <w:t>: {</w:t>
      </w:r>
      <w:r w:rsidRPr="0066125E">
        <w:rPr>
          <w:rFonts w:cs="Arial" w:hint="cs"/>
          <w:sz w:val="28"/>
          <w:szCs w:val="28"/>
          <w:rtl/>
        </w:rPr>
        <w:t>عِنْدَ</w:t>
      </w:r>
      <w:r w:rsidRPr="0066125E">
        <w:rPr>
          <w:rFonts w:cs="Arial"/>
          <w:sz w:val="28"/>
          <w:szCs w:val="28"/>
          <w:rtl/>
        </w:rPr>
        <w:t>}</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وذلك</w:t>
      </w:r>
      <w:r w:rsidRPr="0066125E">
        <w:rPr>
          <w:rFonts w:cs="Arial"/>
          <w:sz w:val="28"/>
          <w:szCs w:val="28"/>
          <w:rtl/>
        </w:rPr>
        <w:t xml:space="preserve"> </w:t>
      </w:r>
      <w:r w:rsidRPr="0066125E">
        <w:rPr>
          <w:rFonts w:cs="Arial" w:hint="cs"/>
          <w:sz w:val="28"/>
          <w:szCs w:val="28"/>
          <w:rtl/>
        </w:rPr>
        <w:t>لأنَّه</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صُلْحِ</w:t>
      </w:r>
      <w:r w:rsidRPr="0066125E">
        <w:rPr>
          <w:rFonts w:cs="Arial"/>
          <w:sz w:val="28"/>
          <w:szCs w:val="28"/>
          <w:rtl/>
        </w:rPr>
        <w:t xml:space="preserve"> </w:t>
      </w:r>
      <w:r w:rsidRPr="0066125E">
        <w:rPr>
          <w:rFonts w:cs="Arial" w:hint="cs"/>
          <w:sz w:val="28"/>
          <w:szCs w:val="28"/>
          <w:rtl/>
        </w:rPr>
        <w:t>الحُدَيْبِيَةِ،</w:t>
      </w:r>
      <w:r w:rsidRPr="0066125E">
        <w:rPr>
          <w:rFonts w:cs="Arial"/>
          <w:sz w:val="28"/>
          <w:szCs w:val="28"/>
          <w:rtl/>
        </w:rPr>
        <w:t xml:space="preserve"> </w:t>
      </w: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بينَ</w:t>
      </w:r>
      <w:r w:rsidRPr="0066125E">
        <w:rPr>
          <w:rFonts w:cs="Arial"/>
          <w:sz w:val="28"/>
          <w:szCs w:val="28"/>
          <w:rtl/>
        </w:rPr>
        <w:t xml:space="preserve"> </w:t>
      </w:r>
      <w:r w:rsidRPr="0066125E">
        <w:rPr>
          <w:rFonts w:cs="Arial" w:hint="cs"/>
          <w:sz w:val="28"/>
          <w:szCs w:val="28"/>
          <w:rtl/>
        </w:rPr>
        <w:t>الحِلِّ</w:t>
      </w:r>
      <w:r w:rsidRPr="0066125E">
        <w:rPr>
          <w:rFonts w:cs="Arial"/>
          <w:sz w:val="28"/>
          <w:szCs w:val="28"/>
          <w:rtl/>
        </w:rPr>
        <w:t xml:space="preserve"> </w:t>
      </w:r>
      <w:r w:rsidRPr="0066125E">
        <w:rPr>
          <w:rFonts w:cs="Arial" w:hint="cs"/>
          <w:sz w:val="28"/>
          <w:szCs w:val="28"/>
          <w:rtl/>
        </w:rPr>
        <w:t>والحَرَمِ</w:t>
      </w:r>
      <w:r w:rsidRPr="0066125E">
        <w:rPr>
          <w:rFonts w:cs="Arial"/>
          <w:sz w:val="28"/>
          <w:szCs w:val="28"/>
          <w:rtl/>
        </w:rPr>
        <w:t>.</w:t>
      </w:r>
    </w:p>
    <w:p w:rsidR="0037592F" w:rsidRDefault="0037592F" w:rsidP="0037592F">
      <w:pPr>
        <w:bidi/>
        <w:jc w:val="both"/>
        <w:rPr>
          <w:rFonts w:cs="Arial"/>
          <w:sz w:val="28"/>
          <w:szCs w:val="28"/>
          <w:rtl/>
        </w:rPr>
      </w:pP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جعَلَ</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عبَّاسٍ</w:t>
      </w:r>
      <w:r w:rsidRPr="0066125E">
        <w:rPr>
          <w:rFonts w:cs="Arial"/>
          <w:sz w:val="28"/>
          <w:szCs w:val="28"/>
          <w:rtl/>
        </w:rPr>
        <w:t xml:space="preserve"> </w:t>
      </w:r>
      <w:r w:rsidRPr="0066125E">
        <w:rPr>
          <w:rFonts w:cs="Arial" w:hint="cs"/>
          <w:sz w:val="28"/>
          <w:szCs w:val="28"/>
          <w:rtl/>
        </w:rPr>
        <w:t>مَكَّةَ</w:t>
      </w:r>
      <w:r w:rsidRPr="0066125E">
        <w:rPr>
          <w:rFonts w:cs="Arial"/>
          <w:sz w:val="28"/>
          <w:szCs w:val="28"/>
          <w:rtl/>
        </w:rPr>
        <w:t xml:space="preserve"> </w:t>
      </w:r>
      <w:r w:rsidRPr="0066125E">
        <w:rPr>
          <w:rFonts w:cs="Arial" w:hint="cs"/>
          <w:sz w:val="28"/>
          <w:szCs w:val="28"/>
          <w:rtl/>
        </w:rPr>
        <w:t>الحرَمَ</w:t>
      </w:r>
      <w:r w:rsidRPr="0066125E">
        <w:rPr>
          <w:rFonts w:cs="Arial"/>
          <w:sz w:val="28"/>
          <w:szCs w:val="28"/>
          <w:rtl/>
        </w:rPr>
        <w:t xml:space="preserve"> </w:t>
      </w:r>
      <w:r w:rsidRPr="0066125E">
        <w:rPr>
          <w:rFonts w:cs="Arial" w:hint="cs"/>
          <w:sz w:val="28"/>
          <w:szCs w:val="28"/>
          <w:rtl/>
        </w:rPr>
        <w:t>كلَّه،</w:t>
      </w:r>
      <w:r w:rsidRPr="0066125E">
        <w:rPr>
          <w:rFonts w:cs="Arial"/>
          <w:sz w:val="28"/>
          <w:szCs w:val="28"/>
          <w:rtl/>
        </w:rPr>
        <w:t xml:space="preserve"> </w:t>
      </w:r>
      <w:r w:rsidRPr="0066125E">
        <w:rPr>
          <w:rFonts w:cs="Arial" w:hint="cs"/>
          <w:sz w:val="28"/>
          <w:szCs w:val="28"/>
          <w:rtl/>
        </w:rPr>
        <w:t>وصحَّ</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عبَّاسٍ</w:t>
      </w:r>
      <w:r w:rsidRPr="0066125E">
        <w:rPr>
          <w:rFonts w:cs="Arial"/>
          <w:sz w:val="28"/>
          <w:szCs w:val="28"/>
          <w:rtl/>
        </w:rPr>
        <w:t xml:space="preserve"> </w:t>
      </w:r>
      <w:r w:rsidRPr="0066125E">
        <w:rPr>
          <w:rFonts w:cs="Arial" w:hint="cs"/>
          <w:sz w:val="28"/>
          <w:szCs w:val="28"/>
          <w:rtl/>
        </w:rPr>
        <w:t>ومجاهِدٍ</w:t>
      </w:r>
      <w:r w:rsidRPr="0066125E">
        <w:rPr>
          <w:rFonts w:cs="Arial"/>
          <w:sz w:val="28"/>
          <w:szCs w:val="28"/>
          <w:rtl/>
        </w:rPr>
        <w:t xml:space="preserve"> </w:t>
      </w:r>
      <w:r w:rsidRPr="0066125E">
        <w:rPr>
          <w:rFonts w:cs="Arial" w:hint="cs"/>
          <w:sz w:val="28"/>
          <w:szCs w:val="28"/>
          <w:rtl/>
        </w:rPr>
        <w:t>وعطاءٍ</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مَقامَ</w:t>
      </w:r>
      <w:r w:rsidRPr="0066125E">
        <w:rPr>
          <w:rFonts w:cs="Arial"/>
          <w:sz w:val="28"/>
          <w:szCs w:val="28"/>
          <w:rtl/>
        </w:rPr>
        <w:t xml:space="preserve"> </w:t>
      </w:r>
      <w:r w:rsidRPr="0066125E">
        <w:rPr>
          <w:rFonts w:cs="Arial" w:hint="cs"/>
          <w:sz w:val="28"/>
          <w:szCs w:val="28"/>
          <w:rtl/>
        </w:rPr>
        <w:t>إبراهيمَ</w:t>
      </w:r>
      <w:r w:rsidRPr="0066125E">
        <w:rPr>
          <w:rFonts w:cs="Arial"/>
          <w:sz w:val="28"/>
          <w:szCs w:val="28"/>
          <w:rtl/>
        </w:rPr>
        <w:t xml:space="preserve"> </w:t>
      </w:r>
      <w:r w:rsidRPr="0066125E">
        <w:rPr>
          <w:rFonts w:cs="Arial" w:hint="cs"/>
          <w:sz w:val="28"/>
          <w:szCs w:val="28"/>
          <w:rtl/>
        </w:rPr>
        <w:t>الذي</w:t>
      </w:r>
      <w:r w:rsidRPr="0066125E">
        <w:rPr>
          <w:rFonts w:cs="Arial"/>
          <w:sz w:val="28"/>
          <w:szCs w:val="28"/>
          <w:rtl/>
        </w:rPr>
        <w:t xml:space="preserve"> </w:t>
      </w:r>
      <w:r w:rsidRPr="0066125E">
        <w:rPr>
          <w:rFonts w:cs="Arial" w:hint="cs"/>
          <w:sz w:val="28"/>
          <w:szCs w:val="28"/>
          <w:rtl/>
        </w:rPr>
        <w:t>يُتَّخَذُ</w:t>
      </w:r>
      <w:r w:rsidRPr="0066125E">
        <w:rPr>
          <w:rFonts w:cs="Arial"/>
          <w:sz w:val="28"/>
          <w:szCs w:val="28"/>
          <w:rtl/>
        </w:rPr>
        <w:t xml:space="preserve"> </w:t>
      </w:r>
      <w:r w:rsidRPr="0066125E">
        <w:rPr>
          <w:rFonts w:cs="Arial" w:hint="cs"/>
          <w:sz w:val="28"/>
          <w:szCs w:val="28"/>
          <w:rtl/>
        </w:rPr>
        <w:t>مُصلًّى</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w:t>
      </w:r>
      <w:r w:rsidRPr="0066125E">
        <w:rPr>
          <w:rFonts w:cs="Arial" w:hint="cs"/>
          <w:sz w:val="28"/>
          <w:szCs w:val="28"/>
          <w:rtl/>
        </w:rPr>
        <w:t>وَاتَّخِذُوا</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مَقَامِ</w:t>
      </w:r>
      <w:r w:rsidRPr="0066125E">
        <w:rPr>
          <w:rFonts w:cs="Arial"/>
          <w:sz w:val="28"/>
          <w:szCs w:val="28"/>
          <w:rtl/>
        </w:rPr>
        <w:t xml:space="preserve"> </w:t>
      </w:r>
      <w:r w:rsidRPr="0066125E">
        <w:rPr>
          <w:rFonts w:cs="Arial" w:hint="cs"/>
          <w:sz w:val="28"/>
          <w:szCs w:val="28"/>
          <w:rtl/>
        </w:rPr>
        <w:t>إِبْرَاهِيمَ</w:t>
      </w:r>
      <w:r w:rsidRPr="0066125E">
        <w:rPr>
          <w:rFonts w:cs="Arial"/>
          <w:sz w:val="28"/>
          <w:szCs w:val="28"/>
          <w:rtl/>
        </w:rPr>
        <w:t xml:space="preserve"> </w:t>
      </w:r>
      <w:r w:rsidRPr="0066125E">
        <w:rPr>
          <w:rFonts w:cs="Arial" w:hint="cs"/>
          <w:sz w:val="28"/>
          <w:szCs w:val="28"/>
          <w:rtl/>
        </w:rPr>
        <w:t>مُصَلّىً</w:t>
      </w:r>
      <w:r w:rsidRPr="0066125E">
        <w:rPr>
          <w:rFonts w:cs="Arial"/>
          <w:sz w:val="28"/>
          <w:szCs w:val="28"/>
          <w:rtl/>
        </w:rPr>
        <w:t>} [</w:t>
      </w:r>
      <w:r w:rsidRPr="0066125E">
        <w:rPr>
          <w:rFonts w:cs="Arial" w:hint="cs"/>
          <w:sz w:val="28"/>
          <w:szCs w:val="28"/>
          <w:rtl/>
        </w:rPr>
        <w:t>البقرة</w:t>
      </w:r>
      <w:r w:rsidRPr="0066125E">
        <w:rPr>
          <w:rFonts w:cs="Arial"/>
          <w:sz w:val="28"/>
          <w:szCs w:val="28"/>
          <w:rtl/>
        </w:rPr>
        <w:t xml:space="preserve">: 125 ] </w:t>
      </w:r>
      <w:r w:rsidRPr="0066125E">
        <w:rPr>
          <w:rFonts w:cs="Arial" w:hint="cs"/>
          <w:sz w:val="28"/>
          <w:szCs w:val="28"/>
          <w:rtl/>
        </w:rPr>
        <w:t>هو</w:t>
      </w:r>
      <w:r w:rsidRPr="0066125E">
        <w:rPr>
          <w:rFonts w:cs="Arial"/>
          <w:sz w:val="28"/>
          <w:szCs w:val="28"/>
          <w:rtl/>
        </w:rPr>
        <w:t xml:space="preserve"> </w:t>
      </w:r>
      <w:r w:rsidRPr="0066125E">
        <w:rPr>
          <w:rFonts w:cs="Arial" w:hint="cs"/>
          <w:sz w:val="28"/>
          <w:szCs w:val="28"/>
          <w:rtl/>
        </w:rPr>
        <w:t>الحرَمُ</w:t>
      </w:r>
      <w:r w:rsidRPr="0066125E">
        <w:rPr>
          <w:rFonts w:cs="Arial"/>
          <w:sz w:val="28"/>
          <w:szCs w:val="28"/>
          <w:rtl/>
        </w:rPr>
        <w:t xml:space="preserve"> </w:t>
      </w:r>
      <w:r w:rsidRPr="0066125E">
        <w:rPr>
          <w:rFonts w:cs="Arial" w:hint="cs"/>
          <w:sz w:val="28"/>
          <w:szCs w:val="28"/>
          <w:rtl/>
        </w:rPr>
        <w:t>كلُّه</w:t>
      </w:r>
      <w:r>
        <w:rPr>
          <w:rFonts w:cs="Arial" w:hint="cs"/>
          <w:sz w:val="28"/>
          <w:szCs w:val="28"/>
          <w:rtl/>
        </w:rPr>
        <w:t>(2).</w:t>
      </w:r>
    </w:p>
    <w:p w:rsidR="0037592F" w:rsidRDefault="0037592F" w:rsidP="0037592F">
      <w:pPr>
        <w:bidi/>
        <w:jc w:val="both"/>
        <w:rPr>
          <w:sz w:val="28"/>
          <w:szCs w:val="28"/>
          <w:rtl/>
        </w:rPr>
      </w:pPr>
      <w:r>
        <w:rPr>
          <w:rFonts w:hint="cs"/>
          <w:sz w:val="28"/>
          <w:szCs w:val="28"/>
          <w:rtl/>
        </w:rPr>
        <w:t>***</w:t>
      </w:r>
    </w:p>
    <w:p w:rsidR="0037592F" w:rsidRPr="0066125E" w:rsidRDefault="0037592F" w:rsidP="0037592F">
      <w:pPr>
        <w:bidi/>
        <w:jc w:val="both"/>
        <w:rPr>
          <w:sz w:val="28"/>
          <w:szCs w:val="28"/>
        </w:rPr>
      </w:pP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تعالى</w:t>
      </w:r>
      <w:r w:rsidRPr="0066125E">
        <w:rPr>
          <w:rFonts w:cs="Arial"/>
          <w:sz w:val="28"/>
          <w:szCs w:val="28"/>
          <w:rtl/>
        </w:rPr>
        <w:t>: {</w:t>
      </w:r>
      <w:r w:rsidRPr="0066125E">
        <w:rPr>
          <w:rFonts w:cs="Arial" w:hint="cs"/>
          <w:sz w:val="28"/>
          <w:szCs w:val="28"/>
          <w:rtl/>
        </w:rPr>
        <w:t>قَاتِلُوا</w:t>
      </w:r>
      <w:r w:rsidRPr="0066125E">
        <w:rPr>
          <w:rFonts w:cs="Arial"/>
          <w:sz w:val="28"/>
          <w:szCs w:val="28"/>
          <w:rtl/>
        </w:rPr>
        <w:t xml:space="preserve"> </w:t>
      </w:r>
      <w:r w:rsidRPr="0066125E">
        <w:rPr>
          <w:rFonts w:cs="Arial" w:hint="cs"/>
          <w:sz w:val="28"/>
          <w:szCs w:val="28"/>
          <w:rtl/>
        </w:rPr>
        <w:t>الَّذِينَ</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يُؤْمِنُونَ</w:t>
      </w:r>
      <w:r w:rsidRPr="0066125E">
        <w:rPr>
          <w:rFonts w:cs="Arial"/>
          <w:sz w:val="28"/>
          <w:szCs w:val="28"/>
          <w:rtl/>
        </w:rPr>
        <w:t xml:space="preserve"> </w:t>
      </w:r>
      <w:r w:rsidRPr="0066125E">
        <w:rPr>
          <w:rFonts w:cs="Arial" w:hint="cs"/>
          <w:sz w:val="28"/>
          <w:szCs w:val="28"/>
          <w:rtl/>
        </w:rPr>
        <w:t>بِاللَّهِ</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بِالْيَوْمِ</w:t>
      </w:r>
      <w:r w:rsidRPr="0066125E">
        <w:rPr>
          <w:rFonts w:cs="Arial"/>
          <w:sz w:val="28"/>
          <w:szCs w:val="28"/>
          <w:rtl/>
        </w:rPr>
        <w:t xml:space="preserve"> </w:t>
      </w:r>
      <w:r w:rsidRPr="0066125E">
        <w:rPr>
          <w:rFonts w:cs="Arial" w:hint="cs"/>
          <w:sz w:val="28"/>
          <w:szCs w:val="28"/>
          <w:rtl/>
        </w:rPr>
        <w:t>الآخِرِ</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يُحَرِّمُونَ</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حَرَّمَ</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وَرَسُولُهُ</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يَدِينُونَ</w:t>
      </w:r>
      <w:r w:rsidRPr="0066125E">
        <w:rPr>
          <w:rFonts w:cs="Arial"/>
          <w:sz w:val="28"/>
          <w:szCs w:val="28"/>
          <w:rtl/>
        </w:rPr>
        <w:t xml:space="preserve"> </w:t>
      </w:r>
      <w:r w:rsidRPr="0066125E">
        <w:rPr>
          <w:rFonts w:cs="Arial" w:hint="cs"/>
          <w:sz w:val="28"/>
          <w:szCs w:val="28"/>
          <w:rtl/>
        </w:rPr>
        <w:t>دِينَ</w:t>
      </w:r>
      <w:r w:rsidRPr="0066125E">
        <w:rPr>
          <w:rFonts w:cs="Arial"/>
          <w:sz w:val="28"/>
          <w:szCs w:val="28"/>
          <w:rtl/>
        </w:rPr>
        <w:t xml:space="preserve"> </w:t>
      </w:r>
      <w:r w:rsidRPr="0066125E">
        <w:rPr>
          <w:rFonts w:cs="Arial" w:hint="cs"/>
          <w:sz w:val="28"/>
          <w:szCs w:val="28"/>
          <w:rtl/>
        </w:rPr>
        <w:t>الْحَقِّ</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الَّذِينَ</w:t>
      </w:r>
      <w:r w:rsidRPr="0066125E">
        <w:rPr>
          <w:rFonts w:cs="Arial"/>
          <w:sz w:val="28"/>
          <w:szCs w:val="28"/>
          <w:rtl/>
        </w:rPr>
        <w:t xml:space="preserve"> </w:t>
      </w:r>
      <w:r w:rsidRPr="0066125E">
        <w:rPr>
          <w:rFonts w:cs="Arial" w:hint="cs"/>
          <w:sz w:val="28"/>
          <w:szCs w:val="28"/>
          <w:rtl/>
        </w:rPr>
        <w:t>أُوتُوا</w:t>
      </w:r>
      <w:r w:rsidRPr="0066125E">
        <w:rPr>
          <w:rFonts w:cs="Arial"/>
          <w:sz w:val="28"/>
          <w:szCs w:val="28"/>
          <w:rtl/>
        </w:rPr>
        <w:t xml:space="preserve"> </w:t>
      </w:r>
      <w:r w:rsidRPr="0066125E">
        <w:rPr>
          <w:rFonts w:cs="Arial" w:hint="cs"/>
          <w:sz w:val="28"/>
          <w:szCs w:val="28"/>
          <w:rtl/>
        </w:rPr>
        <w:t>الْكِتَابَ</w:t>
      </w:r>
      <w:r w:rsidRPr="0066125E">
        <w:rPr>
          <w:rFonts w:cs="Arial"/>
          <w:sz w:val="28"/>
          <w:szCs w:val="28"/>
          <w:rtl/>
        </w:rPr>
        <w:t xml:space="preserve"> </w:t>
      </w:r>
      <w:r w:rsidRPr="0066125E">
        <w:rPr>
          <w:rFonts w:cs="Arial" w:hint="cs"/>
          <w:sz w:val="28"/>
          <w:szCs w:val="28"/>
          <w:rtl/>
        </w:rPr>
        <w:t>حَتَّى</w:t>
      </w:r>
      <w:r w:rsidRPr="0066125E">
        <w:rPr>
          <w:rFonts w:cs="Arial"/>
          <w:sz w:val="28"/>
          <w:szCs w:val="28"/>
          <w:rtl/>
        </w:rPr>
        <w:t xml:space="preserve"> </w:t>
      </w:r>
      <w:r w:rsidRPr="0066125E">
        <w:rPr>
          <w:rFonts w:cs="Arial" w:hint="cs"/>
          <w:sz w:val="28"/>
          <w:szCs w:val="28"/>
          <w:rtl/>
        </w:rPr>
        <w:t>يُعْطُوا</w:t>
      </w:r>
      <w:r w:rsidRPr="0066125E">
        <w:rPr>
          <w:rFonts w:cs="Arial"/>
          <w:sz w:val="28"/>
          <w:szCs w:val="28"/>
          <w:rtl/>
        </w:rPr>
        <w:t xml:space="preserve"> </w:t>
      </w:r>
      <w:r w:rsidRPr="0066125E">
        <w:rPr>
          <w:rFonts w:cs="Arial" w:hint="cs"/>
          <w:sz w:val="28"/>
          <w:szCs w:val="28"/>
          <w:rtl/>
        </w:rPr>
        <w:t>الْجِزْيَةَ</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يَدٍ</w:t>
      </w:r>
      <w:r w:rsidRPr="0066125E">
        <w:rPr>
          <w:rFonts w:cs="Arial"/>
          <w:sz w:val="28"/>
          <w:szCs w:val="28"/>
          <w:rtl/>
        </w:rPr>
        <w:t xml:space="preserve"> </w:t>
      </w:r>
      <w:r w:rsidRPr="0066125E">
        <w:rPr>
          <w:rFonts w:cs="Arial" w:hint="cs"/>
          <w:sz w:val="28"/>
          <w:szCs w:val="28"/>
          <w:rtl/>
        </w:rPr>
        <w:t>وَهُمْ</w:t>
      </w:r>
      <w:r w:rsidRPr="0066125E">
        <w:rPr>
          <w:rFonts w:cs="Arial"/>
          <w:sz w:val="28"/>
          <w:szCs w:val="28"/>
          <w:rtl/>
        </w:rPr>
        <w:t xml:space="preserve"> </w:t>
      </w:r>
      <w:r w:rsidRPr="0066125E">
        <w:rPr>
          <w:rFonts w:cs="Arial" w:hint="cs"/>
          <w:sz w:val="28"/>
          <w:szCs w:val="28"/>
          <w:rtl/>
        </w:rPr>
        <w:t>صَاغِرُونَ</w:t>
      </w:r>
      <w:r w:rsidRPr="0066125E">
        <w:rPr>
          <w:rFonts w:cs="Arial"/>
          <w:sz w:val="28"/>
          <w:szCs w:val="28"/>
          <w:rtl/>
        </w:rPr>
        <w:t xml:space="preserve"> } [ </w:t>
      </w:r>
      <w:r w:rsidRPr="0066125E">
        <w:rPr>
          <w:rFonts w:cs="Arial" w:hint="cs"/>
          <w:sz w:val="28"/>
          <w:szCs w:val="28"/>
          <w:rtl/>
        </w:rPr>
        <w:t>التوبة</w:t>
      </w:r>
      <w:r w:rsidRPr="0066125E">
        <w:rPr>
          <w:rFonts w:cs="Arial"/>
          <w:sz w:val="28"/>
          <w:szCs w:val="28"/>
          <w:rtl/>
        </w:rPr>
        <w:t>: 29 ] .</w:t>
      </w:r>
    </w:p>
    <w:p w:rsidR="0037592F" w:rsidRDefault="0037592F" w:rsidP="0037592F">
      <w:pPr>
        <w:bidi/>
        <w:jc w:val="both"/>
        <w:rPr>
          <w:rFonts w:cs="Arial"/>
          <w:sz w:val="28"/>
          <w:szCs w:val="28"/>
          <w:rtl/>
        </w:rPr>
      </w:pP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الآيةِ</w:t>
      </w:r>
      <w:r w:rsidRPr="0066125E">
        <w:rPr>
          <w:rFonts w:cs="Arial"/>
          <w:sz w:val="28"/>
          <w:szCs w:val="28"/>
          <w:rtl/>
        </w:rPr>
        <w:t xml:space="preserve">: </w:t>
      </w:r>
      <w:r w:rsidRPr="0066125E">
        <w:rPr>
          <w:rFonts w:cs="Arial" w:hint="cs"/>
          <w:sz w:val="28"/>
          <w:szCs w:val="28"/>
          <w:rtl/>
        </w:rPr>
        <w:t>قتالُ</w:t>
      </w:r>
      <w:r w:rsidRPr="0066125E">
        <w:rPr>
          <w:rFonts w:cs="Arial"/>
          <w:sz w:val="28"/>
          <w:szCs w:val="28"/>
          <w:rtl/>
        </w:rPr>
        <w:t xml:space="preserve"> </w:t>
      </w:r>
      <w:r w:rsidRPr="0066125E">
        <w:rPr>
          <w:rFonts w:cs="Arial" w:hint="cs"/>
          <w:sz w:val="28"/>
          <w:szCs w:val="28"/>
          <w:rtl/>
        </w:rPr>
        <w:t>أهلِ</w:t>
      </w:r>
      <w:r w:rsidRPr="0066125E">
        <w:rPr>
          <w:rFonts w:cs="Arial"/>
          <w:sz w:val="28"/>
          <w:szCs w:val="28"/>
          <w:rtl/>
        </w:rPr>
        <w:t xml:space="preserve"> </w:t>
      </w:r>
      <w:r w:rsidRPr="0066125E">
        <w:rPr>
          <w:rFonts w:cs="Arial" w:hint="cs"/>
          <w:sz w:val="28"/>
          <w:szCs w:val="28"/>
          <w:rtl/>
        </w:rPr>
        <w:t>الكتابِ،</w:t>
      </w:r>
      <w:r w:rsidRPr="0066125E">
        <w:rPr>
          <w:rFonts w:cs="Arial"/>
          <w:sz w:val="28"/>
          <w:szCs w:val="28"/>
          <w:rtl/>
        </w:rPr>
        <w:t xml:space="preserve"> </w:t>
      </w:r>
      <w:r w:rsidRPr="0066125E">
        <w:rPr>
          <w:rFonts w:cs="Arial" w:hint="cs"/>
          <w:sz w:val="28"/>
          <w:szCs w:val="28"/>
          <w:rtl/>
        </w:rPr>
        <w:t>وأخذُ</w:t>
      </w:r>
      <w:r w:rsidRPr="0066125E">
        <w:rPr>
          <w:rFonts w:cs="Arial"/>
          <w:sz w:val="28"/>
          <w:szCs w:val="28"/>
          <w:rtl/>
        </w:rPr>
        <w:t xml:space="preserve"> </w:t>
      </w:r>
      <w:r w:rsidRPr="0066125E">
        <w:rPr>
          <w:rFonts w:cs="Arial" w:hint="cs"/>
          <w:sz w:val="28"/>
          <w:szCs w:val="28"/>
          <w:rtl/>
        </w:rPr>
        <w:t>الجِزْيةِ</w:t>
      </w:r>
      <w:r w:rsidRPr="0066125E">
        <w:rPr>
          <w:rFonts w:cs="Arial"/>
          <w:sz w:val="28"/>
          <w:szCs w:val="28"/>
          <w:rtl/>
        </w:rPr>
        <w:t xml:space="preserve"> </w:t>
      </w:r>
      <w:r w:rsidRPr="0066125E">
        <w:rPr>
          <w:rFonts w:cs="Arial" w:hint="cs"/>
          <w:sz w:val="28"/>
          <w:szCs w:val="28"/>
          <w:rtl/>
        </w:rPr>
        <w:t>منهم</w:t>
      </w:r>
      <w:r w:rsidRPr="0066125E">
        <w:rPr>
          <w:rFonts w:cs="Arial"/>
          <w:sz w:val="28"/>
          <w:szCs w:val="28"/>
          <w:rtl/>
        </w:rPr>
        <w:t xml:space="preserve"> </w:t>
      </w:r>
      <w:r w:rsidRPr="0066125E">
        <w:rPr>
          <w:rFonts w:cs="Arial" w:hint="cs"/>
          <w:sz w:val="28"/>
          <w:szCs w:val="28"/>
          <w:rtl/>
        </w:rPr>
        <w:t>عندَ</w:t>
      </w:r>
      <w:r w:rsidRPr="0066125E">
        <w:rPr>
          <w:rFonts w:cs="Arial"/>
          <w:sz w:val="28"/>
          <w:szCs w:val="28"/>
          <w:rtl/>
        </w:rPr>
        <w:t xml:space="preserve"> </w:t>
      </w:r>
      <w:r w:rsidRPr="0066125E">
        <w:rPr>
          <w:rFonts w:cs="Arial" w:hint="cs"/>
          <w:sz w:val="28"/>
          <w:szCs w:val="28"/>
          <w:rtl/>
        </w:rPr>
        <w:t>عَدَمِ</w:t>
      </w:r>
      <w:r w:rsidRPr="0066125E">
        <w:rPr>
          <w:rFonts w:cs="Arial"/>
          <w:sz w:val="28"/>
          <w:szCs w:val="28"/>
          <w:rtl/>
        </w:rPr>
        <w:t xml:space="preserve"> </w:t>
      </w:r>
      <w:r w:rsidRPr="0066125E">
        <w:rPr>
          <w:rFonts w:cs="Arial" w:hint="cs"/>
          <w:sz w:val="28"/>
          <w:szCs w:val="28"/>
          <w:rtl/>
        </w:rPr>
        <w:t>قَبُولِهم</w:t>
      </w:r>
      <w:r w:rsidRPr="0066125E">
        <w:rPr>
          <w:rFonts w:cs="Arial"/>
          <w:sz w:val="28"/>
          <w:szCs w:val="28"/>
          <w:rtl/>
        </w:rPr>
        <w:t xml:space="preserve"> </w:t>
      </w:r>
      <w:r w:rsidRPr="0066125E">
        <w:rPr>
          <w:rFonts w:cs="Arial" w:hint="cs"/>
          <w:sz w:val="28"/>
          <w:szCs w:val="28"/>
          <w:rtl/>
        </w:rPr>
        <w:t>الإسلامَ،</w:t>
      </w:r>
      <w:r w:rsidRPr="0066125E">
        <w:rPr>
          <w:rFonts w:cs="Arial"/>
          <w:sz w:val="28"/>
          <w:szCs w:val="28"/>
          <w:rtl/>
        </w:rPr>
        <w:t xml:space="preserve"> </w:t>
      </w:r>
      <w:r w:rsidRPr="0066125E">
        <w:rPr>
          <w:rFonts w:cs="Arial" w:hint="cs"/>
          <w:sz w:val="28"/>
          <w:szCs w:val="28"/>
          <w:rtl/>
        </w:rPr>
        <w:t>وإذا</w:t>
      </w:r>
      <w:r w:rsidRPr="0066125E">
        <w:rPr>
          <w:rFonts w:cs="Arial"/>
          <w:sz w:val="28"/>
          <w:szCs w:val="28"/>
          <w:rtl/>
        </w:rPr>
        <w:t xml:space="preserve"> </w:t>
      </w:r>
      <w:r w:rsidRPr="0066125E">
        <w:rPr>
          <w:rFonts w:cs="Arial" w:hint="cs"/>
          <w:sz w:val="28"/>
          <w:szCs w:val="28"/>
          <w:rtl/>
        </w:rPr>
        <w:t>أَعطَوْها</w:t>
      </w:r>
      <w:r w:rsidRPr="0066125E">
        <w:rPr>
          <w:rFonts w:cs="Arial"/>
          <w:sz w:val="28"/>
          <w:szCs w:val="28"/>
          <w:rtl/>
        </w:rPr>
        <w:t xml:space="preserve"> </w:t>
      </w:r>
      <w:r w:rsidRPr="0066125E">
        <w:rPr>
          <w:rFonts w:cs="Arial" w:hint="cs"/>
          <w:sz w:val="28"/>
          <w:szCs w:val="28"/>
          <w:rtl/>
        </w:rPr>
        <w:t>فيُمْسَكُ</w:t>
      </w:r>
      <w:r w:rsidRPr="0066125E">
        <w:rPr>
          <w:rFonts w:cs="Arial"/>
          <w:sz w:val="28"/>
          <w:szCs w:val="28"/>
          <w:rtl/>
        </w:rPr>
        <w:t xml:space="preserve"> </w:t>
      </w:r>
      <w:r w:rsidRPr="0066125E">
        <w:rPr>
          <w:rFonts w:cs="Arial" w:hint="cs"/>
          <w:sz w:val="28"/>
          <w:szCs w:val="28"/>
          <w:rtl/>
        </w:rPr>
        <w:t>عنهم،</w:t>
      </w:r>
      <w:r w:rsidRPr="0066125E">
        <w:rPr>
          <w:rFonts w:cs="Arial"/>
          <w:sz w:val="28"/>
          <w:szCs w:val="28"/>
          <w:rtl/>
        </w:rPr>
        <w:t xml:space="preserve"> </w:t>
      </w: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نزَلَتْ</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غزوةِ</w:t>
      </w:r>
      <w:r w:rsidRPr="0066125E">
        <w:rPr>
          <w:rFonts w:cs="Arial"/>
          <w:sz w:val="28"/>
          <w:szCs w:val="28"/>
          <w:rtl/>
        </w:rPr>
        <w:t xml:space="preserve"> </w:t>
      </w:r>
      <w:r w:rsidRPr="0066125E">
        <w:rPr>
          <w:rFonts w:cs="Arial" w:hint="cs"/>
          <w:sz w:val="28"/>
          <w:szCs w:val="28"/>
          <w:rtl/>
        </w:rPr>
        <w:t>تبوكَ؛</w:t>
      </w:r>
      <w:r w:rsidRPr="0066125E">
        <w:rPr>
          <w:rFonts w:cs="Arial"/>
          <w:sz w:val="28"/>
          <w:szCs w:val="28"/>
          <w:rtl/>
        </w:rPr>
        <w:t xml:space="preserve"> </w:t>
      </w:r>
      <w:r w:rsidRPr="0066125E">
        <w:rPr>
          <w:rFonts w:cs="Arial" w:hint="cs"/>
          <w:sz w:val="28"/>
          <w:szCs w:val="28"/>
          <w:rtl/>
        </w:rPr>
        <w:t>كما</w:t>
      </w:r>
      <w:r w:rsidRPr="0066125E">
        <w:rPr>
          <w:rFonts w:cs="Arial"/>
          <w:sz w:val="28"/>
          <w:szCs w:val="28"/>
          <w:rtl/>
        </w:rPr>
        <w:t xml:space="preserve"> </w:t>
      </w:r>
      <w:r w:rsidRPr="0066125E">
        <w:rPr>
          <w:rFonts w:cs="Arial" w:hint="cs"/>
          <w:sz w:val="28"/>
          <w:szCs w:val="28"/>
          <w:rtl/>
        </w:rPr>
        <w:t>قاله</w:t>
      </w:r>
      <w:r w:rsidRPr="0066125E">
        <w:rPr>
          <w:rFonts w:cs="Arial"/>
          <w:sz w:val="28"/>
          <w:szCs w:val="28"/>
          <w:rtl/>
        </w:rPr>
        <w:t xml:space="preserve"> </w:t>
      </w:r>
      <w:r w:rsidRPr="0066125E">
        <w:rPr>
          <w:rFonts w:cs="Arial" w:hint="cs"/>
          <w:sz w:val="28"/>
          <w:szCs w:val="28"/>
          <w:rtl/>
        </w:rPr>
        <w:t>غيرُ</w:t>
      </w:r>
      <w:r w:rsidRPr="0066125E">
        <w:rPr>
          <w:rFonts w:cs="Arial"/>
          <w:sz w:val="28"/>
          <w:szCs w:val="28"/>
          <w:rtl/>
        </w:rPr>
        <w:t xml:space="preserve"> </w:t>
      </w:r>
      <w:r w:rsidRPr="0066125E">
        <w:rPr>
          <w:rFonts w:cs="Arial" w:hint="cs"/>
          <w:sz w:val="28"/>
          <w:szCs w:val="28"/>
          <w:rtl/>
        </w:rPr>
        <w:t>واحدٍ</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السَّلَفِ</w:t>
      </w:r>
      <w:r>
        <w:rPr>
          <w:rFonts w:cs="Arial" w:hint="cs"/>
          <w:sz w:val="28"/>
          <w:szCs w:val="28"/>
          <w:rtl/>
        </w:rPr>
        <w:t>(3).</w:t>
      </w:r>
    </w:p>
    <w:p w:rsidR="0037592F" w:rsidRDefault="0037592F" w:rsidP="0037592F">
      <w:pPr>
        <w:bidi/>
        <w:jc w:val="both"/>
        <w:rPr>
          <w:sz w:val="28"/>
          <w:szCs w:val="28"/>
          <w:rtl/>
        </w:rPr>
      </w:pPr>
      <w:r>
        <w:rPr>
          <w:rFonts w:hint="cs"/>
          <w:sz w:val="28"/>
          <w:szCs w:val="28"/>
          <w:rtl/>
        </w:rPr>
        <w:t>ــــــــــــــــــــــــــــــــــــــــــــــــــــــــــــــــــــــــــــــ</w:t>
      </w:r>
    </w:p>
    <w:p w:rsidR="0037592F" w:rsidRDefault="0037592F" w:rsidP="0037592F">
      <w:pPr>
        <w:pStyle w:val="ListParagraph"/>
        <w:numPr>
          <w:ilvl w:val="0"/>
          <w:numId w:val="136"/>
        </w:numPr>
        <w:bidi/>
        <w:jc w:val="both"/>
        <w:rPr>
          <w:sz w:val="28"/>
          <w:szCs w:val="28"/>
        </w:rPr>
      </w:pPr>
      <w:r w:rsidRPr="0066125E">
        <w:rPr>
          <w:rFonts w:cs="Arial" w:hint="cs"/>
          <w:sz w:val="28"/>
          <w:szCs w:val="28"/>
          <w:rtl/>
        </w:rPr>
        <w:t>أخرجه</w:t>
      </w:r>
      <w:r w:rsidRPr="0066125E">
        <w:rPr>
          <w:rFonts w:cs="Arial"/>
          <w:sz w:val="28"/>
          <w:szCs w:val="28"/>
          <w:rtl/>
        </w:rPr>
        <w:t xml:space="preserve"> </w:t>
      </w:r>
      <w:r w:rsidRPr="0066125E">
        <w:rPr>
          <w:rFonts w:cs="Arial" w:hint="cs"/>
          <w:sz w:val="28"/>
          <w:szCs w:val="28"/>
          <w:rtl/>
        </w:rPr>
        <w:t>مسلم</w:t>
      </w:r>
      <w:r w:rsidRPr="0066125E">
        <w:rPr>
          <w:rFonts w:cs="Arial"/>
          <w:sz w:val="28"/>
          <w:szCs w:val="28"/>
          <w:rtl/>
        </w:rPr>
        <w:t xml:space="preserve"> (1396).</w:t>
      </w:r>
    </w:p>
    <w:p w:rsidR="0037592F" w:rsidRPr="00B73DEA" w:rsidRDefault="0037592F" w:rsidP="0037592F">
      <w:pPr>
        <w:pStyle w:val="ListParagraph"/>
        <w:numPr>
          <w:ilvl w:val="0"/>
          <w:numId w:val="136"/>
        </w:numPr>
        <w:bidi/>
        <w:jc w:val="both"/>
        <w:rPr>
          <w:sz w:val="28"/>
          <w:szCs w:val="28"/>
        </w:rPr>
      </w:pPr>
      <w:r w:rsidRPr="00B73DEA">
        <w:rPr>
          <w:rFonts w:cs="Arial"/>
          <w:sz w:val="28"/>
          <w:szCs w:val="28"/>
          <w:rtl/>
        </w:rPr>
        <w:t>«</w:t>
      </w:r>
      <w:r w:rsidRPr="00B73DEA">
        <w:rPr>
          <w:rFonts w:cs="Arial" w:hint="cs"/>
          <w:sz w:val="28"/>
          <w:szCs w:val="28"/>
          <w:rtl/>
        </w:rPr>
        <w:t>تفسير</w:t>
      </w:r>
      <w:r w:rsidRPr="00B73DEA">
        <w:rPr>
          <w:rFonts w:cs="Arial"/>
          <w:sz w:val="28"/>
          <w:szCs w:val="28"/>
          <w:rtl/>
        </w:rPr>
        <w:t xml:space="preserve"> </w:t>
      </w:r>
      <w:r w:rsidRPr="00B73DEA">
        <w:rPr>
          <w:rFonts w:cs="Arial" w:hint="cs"/>
          <w:sz w:val="28"/>
          <w:szCs w:val="28"/>
          <w:rtl/>
        </w:rPr>
        <w:t>ابن</w:t>
      </w:r>
      <w:r w:rsidRPr="00B73DEA">
        <w:rPr>
          <w:rFonts w:cs="Arial"/>
          <w:sz w:val="28"/>
          <w:szCs w:val="28"/>
          <w:rtl/>
        </w:rPr>
        <w:t xml:space="preserve"> </w:t>
      </w:r>
      <w:r w:rsidRPr="00B73DEA">
        <w:rPr>
          <w:rFonts w:cs="Arial" w:hint="cs"/>
          <w:sz w:val="28"/>
          <w:szCs w:val="28"/>
          <w:rtl/>
        </w:rPr>
        <w:t>أبي</w:t>
      </w:r>
      <w:r w:rsidRPr="00B73DEA">
        <w:rPr>
          <w:rFonts w:cs="Arial"/>
          <w:sz w:val="28"/>
          <w:szCs w:val="28"/>
          <w:rtl/>
        </w:rPr>
        <w:t xml:space="preserve"> </w:t>
      </w:r>
      <w:r w:rsidRPr="00B73DEA">
        <w:rPr>
          <w:rFonts w:cs="Arial" w:hint="cs"/>
          <w:sz w:val="28"/>
          <w:szCs w:val="28"/>
          <w:rtl/>
        </w:rPr>
        <w:t>حاتم</w:t>
      </w:r>
      <w:r w:rsidRPr="00B73DEA">
        <w:rPr>
          <w:rFonts w:cs="Arial" w:hint="eastAsia"/>
          <w:sz w:val="28"/>
          <w:szCs w:val="28"/>
          <w:rtl/>
        </w:rPr>
        <w:t>»</w:t>
      </w:r>
      <w:r>
        <w:rPr>
          <w:rFonts w:cs="Arial"/>
          <w:sz w:val="28"/>
          <w:szCs w:val="28"/>
          <w:rtl/>
        </w:rPr>
        <w:t xml:space="preserve"> (1 /226).</w:t>
      </w:r>
    </w:p>
    <w:p w:rsidR="0037592F" w:rsidRPr="00B73DEA" w:rsidRDefault="0037592F" w:rsidP="0037592F">
      <w:pPr>
        <w:pStyle w:val="ListParagraph"/>
        <w:numPr>
          <w:ilvl w:val="0"/>
          <w:numId w:val="136"/>
        </w:numPr>
        <w:bidi/>
        <w:jc w:val="both"/>
        <w:rPr>
          <w:sz w:val="28"/>
          <w:szCs w:val="28"/>
          <w:rtl/>
        </w:rPr>
      </w:pPr>
      <w:r w:rsidRPr="00B73DEA">
        <w:rPr>
          <w:rFonts w:cs="Arial"/>
          <w:sz w:val="28"/>
          <w:szCs w:val="28"/>
          <w:rtl/>
        </w:rPr>
        <w:t>«</w:t>
      </w:r>
      <w:r w:rsidRPr="00B73DEA">
        <w:rPr>
          <w:rFonts w:cs="Arial" w:hint="cs"/>
          <w:sz w:val="28"/>
          <w:szCs w:val="28"/>
          <w:rtl/>
        </w:rPr>
        <w:t>تفسير</w:t>
      </w:r>
      <w:r w:rsidRPr="00B73DEA">
        <w:rPr>
          <w:rFonts w:cs="Arial"/>
          <w:sz w:val="28"/>
          <w:szCs w:val="28"/>
          <w:rtl/>
        </w:rPr>
        <w:t xml:space="preserve"> </w:t>
      </w:r>
      <w:r w:rsidRPr="00B73DEA">
        <w:rPr>
          <w:rFonts w:cs="Arial" w:hint="cs"/>
          <w:sz w:val="28"/>
          <w:szCs w:val="28"/>
          <w:rtl/>
        </w:rPr>
        <w:t>الطبري</w:t>
      </w:r>
      <w:r w:rsidRPr="00B73DEA">
        <w:rPr>
          <w:rFonts w:cs="Arial" w:hint="eastAsia"/>
          <w:sz w:val="28"/>
          <w:szCs w:val="28"/>
          <w:rtl/>
        </w:rPr>
        <w:t>»</w:t>
      </w:r>
      <w:r w:rsidRPr="00B73DEA">
        <w:rPr>
          <w:rFonts w:cs="Arial"/>
          <w:sz w:val="28"/>
          <w:szCs w:val="28"/>
          <w:rtl/>
        </w:rPr>
        <w:t xml:space="preserve"> (11/407)</w:t>
      </w:r>
      <w:r w:rsidRPr="00B73DEA">
        <w:rPr>
          <w:rFonts w:cs="Arial" w:hint="cs"/>
          <w:sz w:val="28"/>
          <w:szCs w:val="28"/>
          <w:rtl/>
        </w:rPr>
        <w:t>،</w:t>
      </w:r>
      <w:r w:rsidRPr="00B73DEA">
        <w:rPr>
          <w:rFonts w:cs="Arial"/>
          <w:sz w:val="28"/>
          <w:szCs w:val="28"/>
          <w:rtl/>
        </w:rPr>
        <w:t xml:space="preserve"> </w:t>
      </w:r>
      <w:r w:rsidRPr="00B73DEA">
        <w:rPr>
          <w:rFonts w:cs="Arial" w:hint="cs"/>
          <w:sz w:val="28"/>
          <w:szCs w:val="28"/>
          <w:rtl/>
        </w:rPr>
        <w:t>و</w:t>
      </w:r>
      <w:r w:rsidRPr="00B73DEA">
        <w:rPr>
          <w:rFonts w:cs="Arial" w:hint="eastAsia"/>
          <w:sz w:val="28"/>
          <w:szCs w:val="28"/>
          <w:rtl/>
        </w:rPr>
        <w:t>«</w:t>
      </w:r>
      <w:r w:rsidRPr="00B73DEA">
        <w:rPr>
          <w:rFonts w:cs="Arial" w:hint="cs"/>
          <w:sz w:val="28"/>
          <w:szCs w:val="28"/>
          <w:rtl/>
        </w:rPr>
        <w:t>تفسير</w:t>
      </w:r>
      <w:r w:rsidRPr="00B73DEA">
        <w:rPr>
          <w:rFonts w:cs="Arial"/>
          <w:sz w:val="28"/>
          <w:szCs w:val="28"/>
          <w:rtl/>
        </w:rPr>
        <w:t xml:space="preserve"> </w:t>
      </w:r>
      <w:r w:rsidRPr="00B73DEA">
        <w:rPr>
          <w:rFonts w:cs="Arial" w:hint="cs"/>
          <w:sz w:val="28"/>
          <w:szCs w:val="28"/>
          <w:rtl/>
        </w:rPr>
        <w:t>ابن</w:t>
      </w:r>
      <w:r w:rsidRPr="00B73DEA">
        <w:rPr>
          <w:rFonts w:cs="Arial"/>
          <w:sz w:val="28"/>
          <w:szCs w:val="28"/>
          <w:rtl/>
        </w:rPr>
        <w:t xml:space="preserve"> </w:t>
      </w:r>
      <w:r w:rsidRPr="00B73DEA">
        <w:rPr>
          <w:rFonts w:cs="Arial" w:hint="cs"/>
          <w:sz w:val="28"/>
          <w:szCs w:val="28"/>
          <w:rtl/>
        </w:rPr>
        <w:t>أبي</w:t>
      </w:r>
      <w:r w:rsidRPr="00B73DEA">
        <w:rPr>
          <w:rFonts w:cs="Arial"/>
          <w:sz w:val="28"/>
          <w:szCs w:val="28"/>
          <w:rtl/>
        </w:rPr>
        <w:t xml:space="preserve"> </w:t>
      </w:r>
      <w:r w:rsidRPr="00B73DEA">
        <w:rPr>
          <w:rFonts w:cs="Arial" w:hint="cs"/>
          <w:sz w:val="28"/>
          <w:szCs w:val="28"/>
          <w:rtl/>
        </w:rPr>
        <w:t>حاتم</w:t>
      </w:r>
      <w:r w:rsidRPr="00B73DEA">
        <w:rPr>
          <w:rFonts w:cs="Arial" w:hint="eastAsia"/>
          <w:sz w:val="28"/>
          <w:szCs w:val="28"/>
          <w:rtl/>
        </w:rPr>
        <w:t>»</w:t>
      </w:r>
      <w:r>
        <w:rPr>
          <w:rFonts w:cs="Arial"/>
          <w:sz w:val="28"/>
          <w:szCs w:val="28"/>
          <w:rtl/>
        </w:rPr>
        <w:t xml:space="preserve"> (6/1778).</w:t>
      </w:r>
    </w:p>
    <w:p w:rsidR="0037592F" w:rsidRPr="00B73DEA" w:rsidRDefault="0037592F" w:rsidP="0037592F">
      <w:pPr>
        <w:pStyle w:val="ListParagraph"/>
        <w:bidi/>
        <w:jc w:val="both"/>
        <w:rPr>
          <w:sz w:val="28"/>
          <w:szCs w:val="28"/>
          <w:rtl/>
        </w:rPr>
      </w:pPr>
    </w:p>
    <w:p w:rsidR="0037592F" w:rsidRDefault="0037592F" w:rsidP="0037592F">
      <w:pPr>
        <w:rPr>
          <w:sz w:val="28"/>
          <w:szCs w:val="28"/>
        </w:rPr>
      </w:pPr>
      <w:r>
        <w:rPr>
          <w:sz w:val="28"/>
          <w:szCs w:val="28"/>
        </w:rPr>
        <w:br w:type="page"/>
      </w:r>
    </w:p>
    <w:p w:rsidR="0037592F" w:rsidRPr="0066125E" w:rsidRDefault="0037592F" w:rsidP="0037592F">
      <w:pPr>
        <w:bidi/>
        <w:jc w:val="both"/>
        <w:rPr>
          <w:sz w:val="28"/>
          <w:szCs w:val="28"/>
        </w:rPr>
      </w:pPr>
      <w:r w:rsidRPr="0066125E">
        <w:rPr>
          <w:rFonts w:cs="Arial" w:hint="cs"/>
          <w:sz w:val="28"/>
          <w:szCs w:val="28"/>
          <w:rtl/>
        </w:rPr>
        <w:t>تأخُّرُ</w:t>
      </w:r>
      <w:r w:rsidRPr="0066125E">
        <w:rPr>
          <w:rFonts w:cs="Arial"/>
          <w:sz w:val="28"/>
          <w:szCs w:val="28"/>
          <w:rtl/>
        </w:rPr>
        <w:t xml:space="preserve"> </w:t>
      </w:r>
      <w:r w:rsidRPr="0066125E">
        <w:rPr>
          <w:rFonts w:cs="Arial" w:hint="cs"/>
          <w:sz w:val="28"/>
          <w:szCs w:val="28"/>
          <w:rtl/>
        </w:rPr>
        <w:t>نزولِ</w:t>
      </w:r>
      <w:r w:rsidRPr="0066125E">
        <w:rPr>
          <w:rFonts w:cs="Arial"/>
          <w:sz w:val="28"/>
          <w:szCs w:val="28"/>
          <w:rtl/>
        </w:rPr>
        <w:t xml:space="preserve"> </w:t>
      </w:r>
      <w:r w:rsidRPr="0066125E">
        <w:rPr>
          <w:rFonts w:cs="Arial" w:hint="cs"/>
          <w:sz w:val="28"/>
          <w:szCs w:val="28"/>
          <w:rtl/>
        </w:rPr>
        <w:t>الجِزْيةِ</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ولم</w:t>
      </w:r>
      <w:r w:rsidRPr="0066125E">
        <w:rPr>
          <w:rFonts w:cs="Arial"/>
          <w:sz w:val="28"/>
          <w:szCs w:val="28"/>
          <w:rtl/>
        </w:rPr>
        <w:t xml:space="preserve"> </w:t>
      </w:r>
      <w:r w:rsidRPr="0066125E">
        <w:rPr>
          <w:rFonts w:cs="Arial" w:hint="cs"/>
          <w:sz w:val="28"/>
          <w:szCs w:val="28"/>
          <w:rtl/>
        </w:rPr>
        <w:t>يأمُرِ</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نبيَّه</w:t>
      </w:r>
      <w:r w:rsidRPr="0066125E">
        <w:rPr>
          <w:rFonts w:cs="Arial"/>
          <w:sz w:val="28"/>
          <w:szCs w:val="28"/>
          <w:rtl/>
        </w:rPr>
        <w:t xml:space="preserve"> </w:t>
      </w:r>
      <w:r w:rsidRPr="0066125E">
        <w:rPr>
          <w:rFonts w:cs="Arial" w:hint="cs"/>
          <w:sz w:val="28"/>
          <w:szCs w:val="28"/>
          <w:rtl/>
        </w:rPr>
        <w:t>بأخذِ</w:t>
      </w:r>
      <w:r w:rsidRPr="0066125E">
        <w:rPr>
          <w:rFonts w:cs="Arial"/>
          <w:sz w:val="28"/>
          <w:szCs w:val="28"/>
          <w:rtl/>
        </w:rPr>
        <w:t xml:space="preserve"> </w:t>
      </w:r>
      <w:r w:rsidRPr="0066125E">
        <w:rPr>
          <w:rFonts w:cs="Arial" w:hint="cs"/>
          <w:sz w:val="28"/>
          <w:szCs w:val="28"/>
          <w:rtl/>
        </w:rPr>
        <w:t>الجِزْيةِ</w:t>
      </w:r>
      <w:r w:rsidRPr="0066125E">
        <w:rPr>
          <w:rFonts w:cs="Arial"/>
          <w:sz w:val="28"/>
          <w:szCs w:val="28"/>
          <w:rtl/>
        </w:rPr>
        <w:t xml:space="preserve"> </w:t>
      </w:r>
      <w:r w:rsidRPr="0066125E">
        <w:rPr>
          <w:rFonts w:cs="Arial" w:hint="cs"/>
          <w:sz w:val="28"/>
          <w:szCs w:val="28"/>
          <w:rtl/>
        </w:rPr>
        <w:t>إلاَّ</w:t>
      </w:r>
      <w:r w:rsidRPr="0066125E">
        <w:rPr>
          <w:rFonts w:cs="Arial"/>
          <w:sz w:val="28"/>
          <w:szCs w:val="28"/>
          <w:rtl/>
        </w:rPr>
        <w:t xml:space="preserve"> </w:t>
      </w:r>
      <w:r w:rsidRPr="0066125E">
        <w:rPr>
          <w:rFonts w:cs="Arial" w:hint="cs"/>
          <w:sz w:val="28"/>
          <w:szCs w:val="28"/>
          <w:rtl/>
        </w:rPr>
        <w:t>متأخِّرًا؛</w:t>
      </w:r>
      <w:r w:rsidRPr="0066125E">
        <w:rPr>
          <w:rFonts w:cs="Arial"/>
          <w:sz w:val="28"/>
          <w:szCs w:val="28"/>
          <w:rtl/>
        </w:rPr>
        <w:t xml:space="preserve"> </w:t>
      </w:r>
      <w:r w:rsidRPr="0066125E">
        <w:rPr>
          <w:rFonts w:cs="Arial" w:hint="cs"/>
          <w:sz w:val="28"/>
          <w:szCs w:val="28"/>
          <w:rtl/>
        </w:rPr>
        <w:t>وذلك</w:t>
      </w:r>
      <w:r w:rsidRPr="0066125E">
        <w:rPr>
          <w:rFonts w:cs="Arial"/>
          <w:sz w:val="28"/>
          <w:szCs w:val="28"/>
          <w:rtl/>
        </w:rPr>
        <w:t xml:space="preserve"> </w:t>
      </w:r>
      <w:r w:rsidRPr="0066125E">
        <w:rPr>
          <w:rFonts w:cs="Arial" w:hint="cs"/>
          <w:sz w:val="28"/>
          <w:szCs w:val="28"/>
          <w:rtl/>
        </w:rPr>
        <w:t>بعدَ</w:t>
      </w:r>
      <w:r w:rsidRPr="0066125E">
        <w:rPr>
          <w:rFonts w:cs="Arial"/>
          <w:sz w:val="28"/>
          <w:szCs w:val="28"/>
          <w:rtl/>
        </w:rPr>
        <w:t xml:space="preserve"> </w:t>
      </w:r>
      <w:r w:rsidRPr="0066125E">
        <w:rPr>
          <w:rFonts w:cs="Arial" w:hint="cs"/>
          <w:sz w:val="28"/>
          <w:szCs w:val="28"/>
          <w:rtl/>
        </w:rPr>
        <w:t>شدَّةِ</w:t>
      </w:r>
      <w:r w:rsidRPr="0066125E">
        <w:rPr>
          <w:rFonts w:cs="Arial"/>
          <w:sz w:val="28"/>
          <w:szCs w:val="28"/>
          <w:rtl/>
        </w:rPr>
        <w:t xml:space="preserve"> </w:t>
      </w:r>
      <w:r w:rsidRPr="0066125E">
        <w:rPr>
          <w:rFonts w:cs="Arial" w:hint="cs"/>
          <w:sz w:val="28"/>
          <w:szCs w:val="28"/>
          <w:rtl/>
        </w:rPr>
        <w:t>التمكُّنِ</w:t>
      </w:r>
      <w:r w:rsidRPr="0066125E">
        <w:rPr>
          <w:rFonts w:cs="Arial"/>
          <w:sz w:val="28"/>
          <w:szCs w:val="28"/>
          <w:rtl/>
        </w:rPr>
        <w:t xml:space="preserve"> </w:t>
      </w:r>
      <w:r w:rsidRPr="0066125E">
        <w:rPr>
          <w:rFonts w:cs="Arial" w:hint="cs"/>
          <w:sz w:val="28"/>
          <w:szCs w:val="28"/>
          <w:rtl/>
        </w:rPr>
        <w:t>وظهورِ</w:t>
      </w:r>
      <w:r w:rsidRPr="0066125E">
        <w:rPr>
          <w:rFonts w:cs="Arial"/>
          <w:sz w:val="28"/>
          <w:szCs w:val="28"/>
          <w:rtl/>
        </w:rPr>
        <w:t xml:space="preserve"> </w:t>
      </w:r>
      <w:r w:rsidRPr="0066125E">
        <w:rPr>
          <w:rFonts w:cs="Arial" w:hint="cs"/>
          <w:sz w:val="28"/>
          <w:szCs w:val="28"/>
          <w:rtl/>
        </w:rPr>
        <w:t>القُوَّةِ</w:t>
      </w:r>
      <w:r w:rsidRPr="0066125E">
        <w:rPr>
          <w:rFonts w:cs="Arial"/>
          <w:sz w:val="28"/>
          <w:szCs w:val="28"/>
          <w:rtl/>
        </w:rPr>
        <w:t xml:space="preserve"> </w:t>
      </w:r>
      <w:r w:rsidRPr="0066125E">
        <w:rPr>
          <w:rFonts w:cs="Arial" w:hint="cs"/>
          <w:sz w:val="28"/>
          <w:szCs w:val="28"/>
          <w:rtl/>
        </w:rPr>
        <w:t>والغَلَبةِ،</w:t>
      </w:r>
      <w:r w:rsidRPr="0066125E">
        <w:rPr>
          <w:rFonts w:cs="Arial"/>
          <w:sz w:val="28"/>
          <w:szCs w:val="28"/>
          <w:rtl/>
        </w:rPr>
        <w:t xml:space="preserve"> </w:t>
      </w:r>
      <w:r w:rsidRPr="0066125E">
        <w:rPr>
          <w:rFonts w:cs="Arial" w:hint="cs"/>
          <w:sz w:val="28"/>
          <w:szCs w:val="28"/>
          <w:rtl/>
        </w:rPr>
        <w:t>وذلك</w:t>
      </w:r>
      <w:r w:rsidRPr="0066125E">
        <w:rPr>
          <w:rFonts w:cs="Arial"/>
          <w:sz w:val="28"/>
          <w:szCs w:val="28"/>
          <w:rtl/>
        </w:rPr>
        <w:t xml:space="preserve"> </w:t>
      </w:r>
      <w:r w:rsidRPr="0066125E">
        <w:rPr>
          <w:rFonts w:cs="Arial" w:hint="cs"/>
          <w:sz w:val="28"/>
          <w:szCs w:val="28"/>
          <w:rtl/>
        </w:rPr>
        <w:t>شبيهٌ</w:t>
      </w:r>
      <w:r w:rsidRPr="0066125E">
        <w:rPr>
          <w:rFonts w:cs="Arial"/>
          <w:sz w:val="28"/>
          <w:szCs w:val="28"/>
          <w:rtl/>
        </w:rPr>
        <w:t xml:space="preserve"> </w:t>
      </w:r>
      <w:r w:rsidRPr="0066125E">
        <w:rPr>
          <w:rFonts w:cs="Arial" w:hint="cs"/>
          <w:sz w:val="28"/>
          <w:szCs w:val="28"/>
          <w:rtl/>
        </w:rPr>
        <w:t>بأمرِ</w:t>
      </w:r>
      <w:r w:rsidRPr="0066125E">
        <w:rPr>
          <w:rFonts w:cs="Arial"/>
          <w:sz w:val="28"/>
          <w:szCs w:val="28"/>
          <w:rtl/>
        </w:rPr>
        <w:t xml:space="preserve"> </w:t>
      </w:r>
      <w:r w:rsidRPr="0066125E">
        <w:rPr>
          <w:rFonts w:cs="Arial" w:hint="cs"/>
          <w:sz w:val="28"/>
          <w:szCs w:val="28"/>
          <w:rtl/>
        </w:rPr>
        <w:t>الأَسْرى،</w:t>
      </w:r>
      <w:r w:rsidRPr="0066125E">
        <w:rPr>
          <w:rFonts w:cs="Arial"/>
          <w:sz w:val="28"/>
          <w:szCs w:val="28"/>
          <w:rtl/>
        </w:rPr>
        <w:t xml:space="preserve"> </w:t>
      </w:r>
      <w:r w:rsidRPr="0066125E">
        <w:rPr>
          <w:rFonts w:cs="Arial" w:hint="cs"/>
          <w:sz w:val="28"/>
          <w:szCs w:val="28"/>
          <w:rtl/>
        </w:rPr>
        <w:t>فقد</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اللَّوْمُ</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أوَّلِ</w:t>
      </w:r>
      <w:r w:rsidRPr="0066125E">
        <w:rPr>
          <w:rFonts w:cs="Arial"/>
          <w:sz w:val="28"/>
          <w:szCs w:val="28"/>
          <w:rtl/>
        </w:rPr>
        <w:t xml:space="preserve"> </w:t>
      </w:r>
      <w:r w:rsidRPr="0066125E">
        <w:rPr>
          <w:rFonts w:cs="Arial" w:hint="cs"/>
          <w:sz w:val="28"/>
          <w:szCs w:val="28"/>
          <w:rtl/>
        </w:rPr>
        <w:t>الأمرِ</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فِدَائِهم؛</w:t>
      </w:r>
      <w:r w:rsidRPr="0066125E">
        <w:rPr>
          <w:rFonts w:cs="Arial"/>
          <w:sz w:val="28"/>
          <w:szCs w:val="28"/>
          <w:rtl/>
        </w:rPr>
        <w:t xml:space="preserve"> </w:t>
      </w:r>
      <w:r w:rsidRPr="0066125E">
        <w:rPr>
          <w:rFonts w:cs="Arial" w:hint="cs"/>
          <w:sz w:val="28"/>
          <w:szCs w:val="28"/>
          <w:rtl/>
        </w:rPr>
        <w:t>حتَّى</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يَركَنَ</w:t>
      </w:r>
      <w:r w:rsidRPr="0066125E">
        <w:rPr>
          <w:rFonts w:cs="Arial"/>
          <w:sz w:val="28"/>
          <w:szCs w:val="28"/>
          <w:rtl/>
        </w:rPr>
        <w:t xml:space="preserve"> </w:t>
      </w:r>
      <w:r w:rsidRPr="0066125E">
        <w:rPr>
          <w:rFonts w:cs="Arial" w:hint="cs"/>
          <w:sz w:val="28"/>
          <w:szCs w:val="28"/>
          <w:rtl/>
        </w:rPr>
        <w:t>الناسُ</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الدُّنيا</w:t>
      </w:r>
      <w:r w:rsidRPr="0066125E">
        <w:rPr>
          <w:rFonts w:cs="Arial"/>
          <w:sz w:val="28"/>
          <w:szCs w:val="28"/>
          <w:rtl/>
        </w:rPr>
        <w:t xml:space="preserve"> </w:t>
      </w:r>
      <w:r w:rsidRPr="0066125E">
        <w:rPr>
          <w:rFonts w:cs="Arial" w:hint="cs"/>
          <w:sz w:val="28"/>
          <w:szCs w:val="28"/>
          <w:rtl/>
        </w:rPr>
        <w:t>والدَّعَةِ</w:t>
      </w:r>
      <w:r w:rsidRPr="0066125E">
        <w:rPr>
          <w:rFonts w:cs="Arial"/>
          <w:sz w:val="28"/>
          <w:szCs w:val="28"/>
          <w:rtl/>
        </w:rPr>
        <w:t xml:space="preserve"> </w:t>
      </w:r>
      <w:r w:rsidRPr="0066125E">
        <w:rPr>
          <w:rFonts w:cs="Arial" w:hint="cs"/>
          <w:sz w:val="28"/>
          <w:szCs w:val="28"/>
          <w:rtl/>
        </w:rPr>
        <w:t>والتلذُّذِ</w:t>
      </w:r>
      <w:r w:rsidRPr="0066125E">
        <w:rPr>
          <w:rFonts w:cs="Arial"/>
          <w:sz w:val="28"/>
          <w:szCs w:val="28"/>
          <w:rtl/>
        </w:rPr>
        <w:t xml:space="preserve"> </w:t>
      </w:r>
      <w:r w:rsidRPr="0066125E">
        <w:rPr>
          <w:rFonts w:cs="Arial" w:hint="cs"/>
          <w:sz w:val="28"/>
          <w:szCs w:val="28"/>
          <w:rtl/>
        </w:rPr>
        <w:t>بالعَبِيدِ</w:t>
      </w:r>
      <w:r w:rsidRPr="0066125E">
        <w:rPr>
          <w:rFonts w:cs="Arial"/>
          <w:sz w:val="28"/>
          <w:szCs w:val="28"/>
          <w:rtl/>
        </w:rPr>
        <w:t xml:space="preserve"> </w:t>
      </w:r>
      <w:r w:rsidRPr="0066125E">
        <w:rPr>
          <w:rFonts w:cs="Arial" w:hint="cs"/>
          <w:sz w:val="28"/>
          <w:szCs w:val="28"/>
          <w:rtl/>
        </w:rPr>
        <w:t>والإماءِ</w:t>
      </w:r>
      <w:r w:rsidRPr="0066125E">
        <w:rPr>
          <w:rFonts w:cs="Arial"/>
          <w:sz w:val="28"/>
          <w:szCs w:val="28"/>
          <w:rtl/>
        </w:rPr>
        <w:t xml:space="preserve"> </w:t>
      </w:r>
      <w:r w:rsidRPr="0066125E">
        <w:rPr>
          <w:rFonts w:cs="Arial" w:hint="cs"/>
          <w:sz w:val="28"/>
          <w:szCs w:val="28"/>
          <w:rtl/>
        </w:rPr>
        <w:t>والمالِ؛</w:t>
      </w:r>
      <w:r w:rsidRPr="0066125E">
        <w:rPr>
          <w:rFonts w:cs="Arial"/>
          <w:sz w:val="28"/>
          <w:szCs w:val="28"/>
          <w:rtl/>
        </w:rPr>
        <w:t xml:space="preserve"> </w:t>
      </w:r>
      <w:r w:rsidRPr="0066125E">
        <w:rPr>
          <w:rFonts w:cs="Arial" w:hint="cs"/>
          <w:sz w:val="28"/>
          <w:szCs w:val="28"/>
          <w:rtl/>
        </w:rPr>
        <w:t>فلِلدُّنيا</w:t>
      </w:r>
      <w:r w:rsidRPr="0066125E">
        <w:rPr>
          <w:rFonts w:cs="Arial"/>
          <w:sz w:val="28"/>
          <w:szCs w:val="28"/>
          <w:rtl/>
        </w:rPr>
        <w:t xml:space="preserve"> </w:t>
      </w:r>
      <w:r w:rsidRPr="0066125E">
        <w:rPr>
          <w:rFonts w:cs="Arial" w:hint="cs"/>
          <w:sz w:val="28"/>
          <w:szCs w:val="28"/>
          <w:rtl/>
        </w:rPr>
        <w:t>طَعْمٌ</w:t>
      </w:r>
      <w:r w:rsidRPr="0066125E">
        <w:rPr>
          <w:rFonts w:cs="Arial"/>
          <w:sz w:val="28"/>
          <w:szCs w:val="28"/>
          <w:rtl/>
        </w:rPr>
        <w:t xml:space="preserve"> </w:t>
      </w:r>
      <w:r w:rsidRPr="0066125E">
        <w:rPr>
          <w:rFonts w:cs="Arial" w:hint="cs"/>
          <w:sz w:val="28"/>
          <w:szCs w:val="28"/>
          <w:rtl/>
        </w:rPr>
        <w:t>إنْ</w:t>
      </w:r>
      <w:r w:rsidRPr="0066125E">
        <w:rPr>
          <w:rFonts w:cs="Arial"/>
          <w:sz w:val="28"/>
          <w:szCs w:val="28"/>
          <w:rtl/>
        </w:rPr>
        <w:t xml:space="preserve"> </w:t>
      </w:r>
      <w:r w:rsidRPr="0066125E">
        <w:rPr>
          <w:rFonts w:cs="Arial" w:hint="cs"/>
          <w:sz w:val="28"/>
          <w:szCs w:val="28"/>
          <w:rtl/>
        </w:rPr>
        <w:t>بدَأَ</w:t>
      </w:r>
      <w:r w:rsidRPr="0066125E">
        <w:rPr>
          <w:rFonts w:cs="Arial"/>
          <w:sz w:val="28"/>
          <w:szCs w:val="28"/>
          <w:rtl/>
        </w:rPr>
        <w:t xml:space="preserve"> </w:t>
      </w:r>
      <w:r w:rsidRPr="0066125E">
        <w:rPr>
          <w:rFonts w:cs="Arial" w:hint="cs"/>
          <w:sz w:val="28"/>
          <w:szCs w:val="28"/>
          <w:rtl/>
        </w:rPr>
        <w:t>بأخذِهِ</w:t>
      </w:r>
      <w:r w:rsidRPr="0066125E">
        <w:rPr>
          <w:rFonts w:cs="Arial"/>
          <w:sz w:val="28"/>
          <w:szCs w:val="28"/>
          <w:rtl/>
        </w:rPr>
        <w:t xml:space="preserve"> </w:t>
      </w:r>
      <w:r w:rsidRPr="0066125E">
        <w:rPr>
          <w:rFonts w:cs="Arial" w:hint="cs"/>
          <w:sz w:val="28"/>
          <w:szCs w:val="28"/>
          <w:rtl/>
        </w:rPr>
        <w:t>السالِكونَ</w:t>
      </w:r>
      <w:r w:rsidRPr="0066125E">
        <w:rPr>
          <w:rFonts w:cs="Arial"/>
          <w:sz w:val="28"/>
          <w:szCs w:val="28"/>
          <w:rtl/>
        </w:rPr>
        <w:t xml:space="preserve"> </w:t>
      </w:r>
      <w:r w:rsidRPr="0066125E">
        <w:rPr>
          <w:rFonts w:cs="Arial" w:hint="cs"/>
          <w:sz w:val="28"/>
          <w:szCs w:val="28"/>
          <w:rtl/>
        </w:rPr>
        <w:t>ولم</w:t>
      </w:r>
      <w:r w:rsidRPr="0066125E">
        <w:rPr>
          <w:rFonts w:cs="Arial"/>
          <w:sz w:val="28"/>
          <w:szCs w:val="28"/>
          <w:rtl/>
        </w:rPr>
        <w:t xml:space="preserve"> </w:t>
      </w:r>
      <w:r w:rsidRPr="0066125E">
        <w:rPr>
          <w:rFonts w:cs="Arial" w:hint="cs"/>
          <w:sz w:val="28"/>
          <w:szCs w:val="28"/>
          <w:rtl/>
        </w:rPr>
        <w:t>يَذُوقُوا</w:t>
      </w:r>
      <w:r w:rsidRPr="0066125E">
        <w:rPr>
          <w:rFonts w:cs="Arial"/>
          <w:sz w:val="28"/>
          <w:szCs w:val="28"/>
          <w:rtl/>
        </w:rPr>
        <w:t xml:space="preserve"> </w:t>
      </w:r>
      <w:r w:rsidRPr="0066125E">
        <w:rPr>
          <w:rFonts w:cs="Arial" w:hint="cs"/>
          <w:sz w:val="28"/>
          <w:szCs w:val="28"/>
          <w:rtl/>
        </w:rPr>
        <w:t>أَمْرَ</w:t>
      </w:r>
      <w:r w:rsidRPr="0066125E">
        <w:rPr>
          <w:rFonts w:cs="Arial"/>
          <w:sz w:val="28"/>
          <w:szCs w:val="28"/>
          <w:rtl/>
        </w:rPr>
        <w:t xml:space="preserve"> </w:t>
      </w:r>
      <w:r w:rsidRPr="0066125E">
        <w:rPr>
          <w:rFonts w:cs="Arial" w:hint="cs"/>
          <w:sz w:val="28"/>
          <w:szCs w:val="28"/>
          <w:rtl/>
        </w:rPr>
        <w:t>الشِّدَّةِ،</w:t>
      </w:r>
      <w:r w:rsidRPr="0066125E">
        <w:rPr>
          <w:rFonts w:cs="Arial"/>
          <w:sz w:val="28"/>
          <w:szCs w:val="28"/>
          <w:rtl/>
        </w:rPr>
        <w:t xml:space="preserve"> </w:t>
      </w:r>
      <w:r w:rsidRPr="0066125E">
        <w:rPr>
          <w:rFonts w:cs="Arial" w:hint="cs"/>
          <w:sz w:val="28"/>
          <w:szCs w:val="28"/>
          <w:rtl/>
        </w:rPr>
        <w:t>فقد</w:t>
      </w:r>
      <w:r w:rsidRPr="0066125E">
        <w:rPr>
          <w:rFonts w:cs="Arial"/>
          <w:sz w:val="28"/>
          <w:szCs w:val="28"/>
          <w:rtl/>
        </w:rPr>
        <w:t xml:space="preserve"> </w:t>
      </w:r>
      <w:r w:rsidRPr="0066125E">
        <w:rPr>
          <w:rFonts w:cs="Arial" w:hint="cs"/>
          <w:sz w:val="28"/>
          <w:szCs w:val="28"/>
          <w:rtl/>
        </w:rPr>
        <w:t>يُصيبُهم</w:t>
      </w:r>
      <w:r w:rsidRPr="0066125E">
        <w:rPr>
          <w:rFonts w:cs="Arial"/>
          <w:sz w:val="28"/>
          <w:szCs w:val="28"/>
          <w:rtl/>
        </w:rPr>
        <w:t xml:space="preserve"> </w:t>
      </w:r>
      <w:r w:rsidRPr="0066125E">
        <w:rPr>
          <w:rFonts w:cs="Arial" w:hint="cs"/>
          <w:sz w:val="28"/>
          <w:szCs w:val="28"/>
          <w:rtl/>
        </w:rPr>
        <w:t>الرُّكونُ</w:t>
      </w:r>
      <w:r w:rsidRPr="0066125E">
        <w:rPr>
          <w:rFonts w:cs="Arial"/>
          <w:sz w:val="28"/>
          <w:szCs w:val="28"/>
          <w:rtl/>
        </w:rPr>
        <w:t xml:space="preserve"> </w:t>
      </w:r>
      <w:r w:rsidRPr="0066125E">
        <w:rPr>
          <w:rFonts w:cs="Arial" w:hint="cs"/>
          <w:sz w:val="28"/>
          <w:szCs w:val="28"/>
          <w:rtl/>
        </w:rPr>
        <w:t>والوَهْنُ</w:t>
      </w:r>
      <w:r w:rsidRPr="0066125E">
        <w:rPr>
          <w:rFonts w:cs="Arial"/>
          <w:sz w:val="28"/>
          <w:szCs w:val="28"/>
          <w:rtl/>
        </w:rPr>
        <w:t xml:space="preserve"> </w:t>
      </w:r>
      <w:r w:rsidRPr="0066125E">
        <w:rPr>
          <w:rFonts w:cs="Arial" w:hint="cs"/>
          <w:sz w:val="28"/>
          <w:szCs w:val="28"/>
          <w:rtl/>
        </w:rPr>
        <w:t>وحبُّ</w:t>
      </w:r>
      <w:r w:rsidRPr="0066125E">
        <w:rPr>
          <w:rFonts w:cs="Arial"/>
          <w:sz w:val="28"/>
          <w:szCs w:val="28"/>
          <w:rtl/>
        </w:rPr>
        <w:t xml:space="preserve"> </w:t>
      </w:r>
      <w:r w:rsidRPr="0066125E">
        <w:rPr>
          <w:rFonts w:cs="Arial" w:hint="cs"/>
          <w:sz w:val="28"/>
          <w:szCs w:val="28"/>
          <w:rtl/>
        </w:rPr>
        <w:t>الدُّنيا؛</w:t>
      </w:r>
      <w:r w:rsidRPr="0066125E">
        <w:rPr>
          <w:rFonts w:cs="Arial"/>
          <w:sz w:val="28"/>
          <w:szCs w:val="28"/>
          <w:rtl/>
        </w:rPr>
        <w:t xml:space="preserve"> </w:t>
      </w:r>
      <w:r w:rsidRPr="0066125E">
        <w:rPr>
          <w:rFonts w:cs="Arial" w:hint="cs"/>
          <w:sz w:val="28"/>
          <w:szCs w:val="28"/>
          <w:rtl/>
        </w:rPr>
        <w:t>وهذا</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أسبابِ</w:t>
      </w:r>
      <w:r w:rsidRPr="0066125E">
        <w:rPr>
          <w:rFonts w:cs="Arial"/>
          <w:sz w:val="28"/>
          <w:szCs w:val="28"/>
          <w:rtl/>
        </w:rPr>
        <w:t xml:space="preserve"> </w:t>
      </w:r>
      <w:r w:rsidRPr="0066125E">
        <w:rPr>
          <w:rFonts w:cs="Arial" w:hint="cs"/>
          <w:sz w:val="28"/>
          <w:szCs w:val="28"/>
          <w:rtl/>
        </w:rPr>
        <w:t>تأخيرِ</w:t>
      </w:r>
      <w:r w:rsidRPr="0066125E">
        <w:rPr>
          <w:rFonts w:cs="Arial"/>
          <w:sz w:val="28"/>
          <w:szCs w:val="28"/>
          <w:rtl/>
        </w:rPr>
        <w:t xml:space="preserve"> </w:t>
      </w:r>
      <w:r w:rsidRPr="0066125E">
        <w:rPr>
          <w:rFonts w:cs="Arial" w:hint="cs"/>
          <w:sz w:val="28"/>
          <w:szCs w:val="28"/>
          <w:rtl/>
        </w:rPr>
        <w:t>أخذِ</w:t>
      </w:r>
      <w:r w:rsidRPr="0066125E">
        <w:rPr>
          <w:rFonts w:cs="Arial"/>
          <w:sz w:val="28"/>
          <w:szCs w:val="28"/>
          <w:rtl/>
        </w:rPr>
        <w:t xml:space="preserve"> </w:t>
      </w:r>
      <w:r w:rsidRPr="0066125E">
        <w:rPr>
          <w:rFonts w:cs="Arial" w:hint="cs"/>
          <w:sz w:val="28"/>
          <w:szCs w:val="28"/>
          <w:rtl/>
        </w:rPr>
        <w:t>الجزيةِ</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المؤمِنِينَ،</w:t>
      </w:r>
      <w:r w:rsidRPr="0066125E">
        <w:rPr>
          <w:rFonts w:cs="Arial"/>
          <w:sz w:val="28"/>
          <w:szCs w:val="28"/>
          <w:rtl/>
        </w:rPr>
        <w:t xml:space="preserve"> </w:t>
      </w:r>
      <w:r w:rsidRPr="0066125E">
        <w:rPr>
          <w:rFonts w:cs="Arial" w:hint="cs"/>
          <w:sz w:val="28"/>
          <w:szCs w:val="28"/>
          <w:rtl/>
        </w:rPr>
        <w:t>مع</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أحَلَّ</w:t>
      </w:r>
      <w:r w:rsidRPr="0066125E">
        <w:rPr>
          <w:rFonts w:cs="Arial"/>
          <w:sz w:val="28"/>
          <w:szCs w:val="28"/>
          <w:rtl/>
        </w:rPr>
        <w:t xml:space="preserve"> </w:t>
      </w:r>
      <w:r w:rsidRPr="0066125E">
        <w:rPr>
          <w:rFonts w:cs="Arial" w:hint="cs"/>
          <w:sz w:val="28"/>
          <w:szCs w:val="28"/>
          <w:rtl/>
        </w:rPr>
        <w:t>لهم</w:t>
      </w:r>
      <w:r w:rsidRPr="0066125E">
        <w:rPr>
          <w:rFonts w:cs="Arial"/>
          <w:sz w:val="28"/>
          <w:szCs w:val="28"/>
          <w:rtl/>
        </w:rPr>
        <w:t xml:space="preserve"> </w:t>
      </w:r>
      <w:r w:rsidRPr="0066125E">
        <w:rPr>
          <w:rFonts w:cs="Arial" w:hint="cs"/>
          <w:sz w:val="28"/>
          <w:szCs w:val="28"/>
          <w:rtl/>
        </w:rPr>
        <w:t>قبلَ</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الغنائمَ</w:t>
      </w:r>
      <w:r w:rsidRPr="0066125E">
        <w:rPr>
          <w:rFonts w:cs="Arial"/>
          <w:sz w:val="28"/>
          <w:szCs w:val="28"/>
          <w:rtl/>
        </w:rPr>
        <w:t xml:space="preserve"> </w:t>
      </w:r>
      <w:r w:rsidRPr="0066125E">
        <w:rPr>
          <w:rFonts w:cs="Arial" w:hint="cs"/>
          <w:sz w:val="28"/>
          <w:szCs w:val="28"/>
          <w:rtl/>
        </w:rPr>
        <w:t>والخَرَاجَ،</w:t>
      </w:r>
      <w:r w:rsidRPr="0066125E">
        <w:rPr>
          <w:rFonts w:cs="Arial"/>
          <w:sz w:val="28"/>
          <w:szCs w:val="28"/>
          <w:rtl/>
        </w:rPr>
        <w:t xml:space="preserve"> </w:t>
      </w:r>
      <w:r w:rsidRPr="0066125E">
        <w:rPr>
          <w:rFonts w:cs="Arial" w:hint="cs"/>
          <w:sz w:val="28"/>
          <w:szCs w:val="28"/>
          <w:rtl/>
        </w:rPr>
        <w:t>لكنَّ</w:t>
      </w:r>
      <w:r w:rsidRPr="0066125E">
        <w:rPr>
          <w:rFonts w:cs="Arial"/>
          <w:sz w:val="28"/>
          <w:szCs w:val="28"/>
          <w:rtl/>
        </w:rPr>
        <w:t xml:space="preserve"> </w:t>
      </w:r>
      <w:r w:rsidRPr="0066125E">
        <w:rPr>
          <w:rFonts w:cs="Arial" w:hint="cs"/>
          <w:sz w:val="28"/>
          <w:szCs w:val="28"/>
          <w:rtl/>
        </w:rPr>
        <w:t>المالَ</w:t>
      </w:r>
      <w:r w:rsidRPr="0066125E">
        <w:rPr>
          <w:rFonts w:cs="Arial"/>
          <w:sz w:val="28"/>
          <w:szCs w:val="28"/>
          <w:rtl/>
        </w:rPr>
        <w:t xml:space="preserve"> </w:t>
      </w:r>
      <w:r w:rsidRPr="0066125E">
        <w:rPr>
          <w:rFonts w:cs="Arial" w:hint="cs"/>
          <w:sz w:val="28"/>
          <w:szCs w:val="28"/>
          <w:rtl/>
        </w:rPr>
        <w:t>معَ</w:t>
      </w:r>
      <w:r w:rsidRPr="0066125E">
        <w:rPr>
          <w:rFonts w:cs="Arial"/>
          <w:sz w:val="28"/>
          <w:szCs w:val="28"/>
          <w:rtl/>
        </w:rPr>
        <w:t xml:space="preserve"> </w:t>
      </w:r>
      <w:r w:rsidRPr="0066125E">
        <w:rPr>
          <w:rFonts w:cs="Arial" w:hint="cs"/>
          <w:sz w:val="28"/>
          <w:szCs w:val="28"/>
          <w:rtl/>
        </w:rPr>
        <w:t>شِدَّةٍ</w:t>
      </w:r>
      <w:r w:rsidRPr="0066125E">
        <w:rPr>
          <w:rFonts w:cs="Arial"/>
          <w:sz w:val="28"/>
          <w:szCs w:val="28"/>
          <w:rtl/>
        </w:rPr>
        <w:t xml:space="preserve"> </w:t>
      </w:r>
      <w:r w:rsidRPr="0066125E">
        <w:rPr>
          <w:rFonts w:cs="Arial" w:hint="cs"/>
          <w:sz w:val="28"/>
          <w:szCs w:val="28"/>
          <w:rtl/>
        </w:rPr>
        <w:t>ليس</w:t>
      </w:r>
      <w:r w:rsidRPr="0066125E">
        <w:rPr>
          <w:rFonts w:cs="Arial"/>
          <w:sz w:val="28"/>
          <w:szCs w:val="28"/>
          <w:rtl/>
        </w:rPr>
        <w:t xml:space="preserve"> </w:t>
      </w:r>
      <w:r w:rsidRPr="0066125E">
        <w:rPr>
          <w:rFonts w:cs="Arial" w:hint="cs"/>
          <w:sz w:val="28"/>
          <w:szCs w:val="28"/>
          <w:rtl/>
        </w:rPr>
        <w:t>كالمالِ</w:t>
      </w:r>
      <w:r w:rsidRPr="0066125E">
        <w:rPr>
          <w:rFonts w:cs="Arial"/>
          <w:sz w:val="28"/>
          <w:szCs w:val="28"/>
          <w:rtl/>
        </w:rPr>
        <w:t xml:space="preserve"> </w:t>
      </w:r>
      <w:r w:rsidRPr="0066125E">
        <w:rPr>
          <w:rFonts w:cs="Arial" w:hint="cs"/>
          <w:sz w:val="28"/>
          <w:szCs w:val="28"/>
          <w:rtl/>
        </w:rPr>
        <w:t>معَ</w:t>
      </w:r>
      <w:r w:rsidRPr="0066125E">
        <w:rPr>
          <w:rFonts w:cs="Arial"/>
          <w:sz w:val="28"/>
          <w:szCs w:val="28"/>
          <w:rtl/>
        </w:rPr>
        <w:t xml:space="preserve"> </w:t>
      </w:r>
      <w:r w:rsidRPr="0066125E">
        <w:rPr>
          <w:rFonts w:cs="Arial" w:hint="cs"/>
          <w:sz w:val="28"/>
          <w:szCs w:val="28"/>
          <w:rtl/>
        </w:rPr>
        <w:t>الراحةِ،</w:t>
      </w:r>
      <w:r w:rsidRPr="0066125E">
        <w:rPr>
          <w:rFonts w:cs="Arial"/>
          <w:sz w:val="28"/>
          <w:szCs w:val="28"/>
          <w:rtl/>
        </w:rPr>
        <w:t xml:space="preserve"> </w:t>
      </w:r>
      <w:r w:rsidRPr="0066125E">
        <w:rPr>
          <w:rFonts w:cs="Arial" w:hint="cs"/>
          <w:sz w:val="28"/>
          <w:szCs w:val="28"/>
          <w:rtl/>
        </w:rPr>
        <w:t>وكثرةُ</w:t>
      </w:r>
      <w:r w:rsidRPr="0066125E">
        <w:rPr>
          <w:rFonts w:cs="Arial"/>
          <w:sz w:val="28"/>
          <w:szCs w:val="28"/>
          <w:rtl/>
        </w:rPr>
        <w:t xml:space="preserve"> </w:t>
      </w:r>
      <w:r w:rsidRPr="0066125E">
        <w:rPr>
          <w:rFonts w:cs="Arial" w:hint="cs"/>
          <w:sz w:val="28"/>
          <w:szCs w:val="28"/>
          <w:rtl/>
        </w:rPr>
        <w:t>المالِ</w:t>
      </w:r>
      <w:r w:rsidRPr="0066125E">
        <w:rPr>
          <w:rFonts w:cs="Arial"/>
          <w:sz w:val="28"/>
          <w:szCs w:val="28"/>
          <w:rtl/>
        </w:rPr>
        <w:t xml:space="preserve"> </w:t>
      </w:r>
      <w:r w:rsidRPr="0066125E">
        <w:rPr>
          <w:rFonts w:cs="Arial" w:hint="cs"/>
          <w:sz w:val="28"/>
          <w:szCs w:val="28"/>
          <w:rtl/>
        </w:rPr>
        <w:t>ليسَتْ</w:t>
      </w:r>
      <w:r w:rsidRPr="0066125E">
        <w:rPr>
          <w:rFonts w:cs="Arial"/>
          <w:sz w:val="28"/>
          <w:szCs w:val="28"/>
          <w:rtl/>
        </w:rPr>
        <w:t xml:space="preserve"> </w:t>
      </w:r>
      <w:r w:rsidRPr="0066125E">
        <w:rPr>
          <w:rFonts w:cs="Arial" w:hint="cs"/>
          <w:sz w:val="28"/>
          <w:szCs w:val="28"/>
          <w:rtl/>
        </w:rPr>
        <w:t>كقِلَّتِه</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ومِن</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مُنشغِلاً</w:t>
      </w:r>
      <w:r w:rsidRPr="0066125E">
        <w:rPr>
          <w:rFonts w:cs="Arial"/>
          <w:sz w:val="28"/>
          <w:szCs w:val="28"/>
          <w:rtl/>
        </w:rPr>
        <w:t xml:space="preserve"> </w:t>
      </w:r>
      <w:r w:rsidRPr="0066125E">
        <w:rPr>
          <w:rFonts w:cs="Arial" w:hint="cs"/>
          <w:sz w:val="28"/>
          <w:szCs w:val="28"/>
          <w:rtl/>
        </w:rPr>
        <w:t>باستئصالِ</w:t>
      </w:r>
      <w:r w:rsidRPr="0066125E">
        <w:rPr>
          <w:rFonts w:cs="Arial"/>
          <w:sz w:val="28"/>
          <w:szCs w:val="28"/>
          <w:rtl/>
        </w:rPr>
        <w:t xml:space="preserve"> </w:t>
      </w:r>
      <w:r w:rsidRPr="0066125E">
        <w:rPr>
          <w:rFonts w:cs="Arial" w:hint="cs"/>
          <w:sz w:val="28"/>
          <w:szCs w:val="28"/>
          <w:rtl/>
        </w:rPr>
        <w:t>المشرِكينَ</w:t>
      </w:r>
      <w:r w:rsidRPr="0066125E">
        <w:rPr>
          <w:rFonts w:cs="Arial"/>
          <w:sz w:val="28"/>
          <w:szCs w:val="28"/>
          <w:rtl/>
        </w:rPr>
        <w:t xml:space="preserve"> </w:t>
      </w:r>
      <w:r w:rsidRPr="0066125E">
        <w:rPr>
          <w:rFonts w:cs="Arial" w:hint="cs"/>
          <w:sz w:val="28"/>
          <w:szCs w:val="28"/>
          <w:rtl/>
        </w:rPr>
        <w:t>بمَكَّةَ،</w:t>
      </w:r>
      <w:r w:rsidRPr="0066125E">
        <w:rPr>
          <w:rFonts w:cs="Arial"/>
          <w:sz w:val="28"/>
          <w:szCs w:val="28"/>
          <w:rtl/>
        </w:rPr>
        <w:t xml:space="preserve"> </w:t>
      </w:r>
      <w:r w:rsidRPr="0066125E">
        <w:rPr>
          <w:rFonts w:cs="Arial" w:hint="cs"/>
          <w:sz w:val="28"/>
          <w:szCs w:val="28"/>
          <w:rtl/>
        </w:rPr>
        <w:t>وهم</w:t>
      </w:r>
      <w:r w:rsidRPr="0066125E">
        <w:rPr>
          <w:rFonts w:cs="Arial"/>
          <w:sz w:val="28"/>
          <w:szCs w:val="28"/>
          <w:rtl/>
        </w:rPr>
        <w:t xml:space="preserve"> </w:t>
      </w:r>
      <w:r w:rsidRPr="0066125E">
        <w:rPr>
          <w:rFonts w:cs="Arial" w:hint="cs"/>
          <w:sz w:val="28"/>
          <w:szCs w:val="28"/>
          <w:rtl/>
        </w:rPr>
        <w:t>أشَدُّ</w:t>
      </w:r>
      <w:r w:rsidRPr="0066125E">
        <w:rPr>
          <w:rFonts w:cs="Arial"/>
          <w:sz w:val="28"/>
          <w:szCs w:val="28"/>
          <w:rtl/>
        </w:rPr>
        <w:t xml:space="preserve"> </w:t>
      </w:r>
      <w:r w:rsidRPr="0066125E">
        <w:rPr>
          <w:rFonts w:cs="Arial" w:hint="cs"/>
          <w:sz w:val="28"/>
          <w:szCs w:val="28"/>
          <w:rtl/>
        </w:rPr>
        <w:t>كفرًا</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أهلِ</w:t>
      </w:r>
      <w:r w:rsidRPr="0066125E">
        <w:rPr>
          <w:rFonts w:cs="Arial"/>
          <w:sz w:val="28"/>
          <w:szCs w:val="28"/>
          <w:rtl/>
        </w:rPr>
        <w:t xml:space="preserve"> </w:t>
      </w:r>
      <w:r w:rsidRPr="0066125E">
        <w:rPr>
          <w:rFonts w:cs="Arial" w:hint="cs"/>
          <w:sz w:val="28"/>
          <w:szCs w:val="28"/>
          <w:rtl/>
        </w:rPr>
        <w:t>الكتابِ،</w:t>
      </w:r>
      <w:r w:rsidRPr="0066125E">
        <w:rPr>
          <w:rFonts w:cs="Arial"/>
          <w:sz w:val="28"/>
          <w:szCs w:val="28"/>
          <w:rtl/>
        </w:rPr>
        <w:t xml:space="preserve"> </w:t>
      </w:r>
      <w:r w:rsidRPr="0066125E">
        <w:rPr>
          <w:rFonts w:cs="Arial" w:hint="cs"/>
          <w:sz w:val="28"/>
          <w:szCs w:val="28"/>
          <w:rtl/>
        </w:rPr>
        <w:t>وإنزالُ</w:t>
      </w:r>
      <w:r w:rsidRPr="0066125E">
        <w:rPr>
          <w:rFonts w:cs="Arial"/>
          <w:sz w:val="28"/>
          <w:szCs w:val="28"/>
          <w:rtl/>
        </w:rPr>
        <w:t xml:space="preserve"> </w:t>
      </w:r>
      <w:r w:rsidRPr="0066125E">
        <w:rPr>
          <w:rFonts w:cs="Arial" w:hint="cs"/>
          <w:sz w:val="28"/>
          <w:szCs w:val="28"/>
          <w:rtl/>
        </w:rPr>
        <w:t>أهلِ</w:t>
      </w:r>
      <w:r w:rsidRPr="0066125E">
        <w:rPr>
          <w:rFonts w:cs="Arial"/>
          <w:sz w:val="28"/>
          <w:szCs w:val="28"/>
          <w:rtl/>
        </w:rPr>
        <w:t xml:space="preserve"> </w:t>
      </w:r>
      <w:r w:rsidRPr="0066125E">
        <w:rPr>
          <w:rFonts w:cs="Arial" w:hint="cs"/>
          <w:sz w:val="28"/>
          <w:szCs w:val="28"/>
          <w:rtl/>
        </w:rPr>
        <w:t>الكتابِ</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الجِزْيةِ</w:t>
      </w:r>
      <w:r w:rsidRPr="0066125E">
        <w:rPr>
          <w:rFonts w:cs="Arial"/>
          <w:sz w:val="28"/>
          <w:szCs w:val="28"/>
          <w:rtl/>
        </w:rPr>
        <w:t xml:space="preserve"> </w:t>
      </w:r>
      <w:r w:rsidRPr="0066125E">
        <w:rPr>
          <w:rFonts w:cs="Arial" w:hint="cs"/>
          <w:sz w:val="28"/>
          <w:szCs w:val="28"/>
          <w:rtl/>
        </w:rPr>
        <w:t>ومنعُ</w:t>
      </w:r>
      <w:r w:rsidRPr="0066125E">
        <w:rPr>
          <w:rFonts w:cs="Arial"/>
          <w:sz w:val="28"/>
          <w:szCs w:val="28"/>
          <w:rtl/>
        </w:rPr>
        <w:t xml:space="preserve"> </w:t>
      </w:r>
      <w:r w:rsidRPr="0066125E">
        <w:rPr>
          <w:rFonts w:cs="Arial" w:hint="cs"/>
          <w:sz w:val="28"/>
          <w:szCs w:val="28"/>
          <w:rtl/>
        </w:rPr>
        <w:t>المشرِكِينَ</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يُورِثُهم</w:t>
      </w:r>
      <w:r w:rsidRPr="0066125E">
        <w:rPr>
          <w:rFonts w:cs="Arial"/>
          <w:sz w:val="28"/>
          <w:szCs w:val="28"/>
          <w:rtl/>
        </w:rPr>
        <w:t xml:space="preserve"> </w:t>
      </w:r>
      <w:r w:rsidRPr="0066125E">
        <w:rPr>
          <w:rFonts w:cs="Arial" w:hint="cs"/>
          <w:sz w:val="28"/>
          <w:szCs w:val="28"/>
          <w:rtl/>
        </w:rPr>
        <w:t>عِنَادًا</w:t>
      </w:r>
      <w:r w:rsidRPr="0066125E">
        <w:rPr>
          <w:rFonts w:cs="Arial"/>
          <w:sz w:val="28"/>
          <w:szCs w:val="28"/>
          <w:rtl/>
        </w:rPr>
        <w:t xml:space="preserve"> </w:t>
      </w:r>
      <w:r w:rsidRPr="0066125E">
        <w:rPr>
          <w:rFonts w:cs="Arial" w:hint="cs"/>
          <w:sz w:val="28"/>
          <w:szCs w:val="28"/>
          <w:rtl/>
        </w:rPr>
        <w:t>فوقَ</w:t>
      </w:r>
      <w:r w:rsidRPr="0066125E">
        <w:rPr>
          <w:rFonts w:cs="Arial"/>
          <w:sz w:val="28"/>
          <w:szCs w:val="28"/>
          <w:rtl/>
        </w:rPr>
        <w:t xml:space="preserve"> </w:t>
      </w:r>
      <w:r w:rsidRPr="0066125E">
        <w:rPr>
          <w:rFonts w:cs="Arial" w:hint="cs"/>
          <w:sz w:val="28"/>
          <w:szCs w:val="28"/>
          <w:rtl/>
        </w:rPr>
        <w:t>عِنَادِهم،</w:t>
      </w:r>
      <w:r w:rsidRPr="0066125E">
        <w:rPr>
          <w:rFonts w:cs="Arial"/>
          <w:sz w:val="28"/>
          <w:szCs w:val="28"/>
          <w:rtl/>
        </w:rPr>
        <w:t xml:space="preserve"> </w:t>
      </w:r>
      <w:r w:rsidRPr="0066125E">
        <w:rPr>
          <w:rFonts w:cs="Arial" w:hint="cs"/>
          <w:sz w:val="28"/>
          <w:szCs w:val="28"/>
          <w:rtl/>
        </w:rPr>
        <w:t>فيَظُنُّونَ</w:t>
      </w:r>
      <w:r w:rsidRPr="0066125E">
        <w:rPr>
          <w:rFonts w:cs="Arial"/>
          <w:sz w:val="28"/>
          <w:szCs w:val="28"/>
          <w:rtl/>
        </w:rPr>
        <w:t xml:space="preserve"> </w:t>
      </w:r>
      <w:r w:rsidRPr="0066125E">
        <w:rPr>
          <w:rFonts w:cs="Arial" w:hint="cs"/>
          <w:sz w:val="28"/>
          <w:szCs w:val="28"/>
          <w:rtl/>
        </w:rPr>
        <w:t>أنَّه</w:t>
      </w:r>
      <w:r w:rsidRPr="0066125E">
        <w:rPr>
          <w:rFonts w:cs="Arial"/>
          <w:sz w:val="28"/>
          <w:szCs w:val="28"/>
          <w:rtl/>
        </w:rPr>
        <w:t xml:space="preserve"> </w:t>
      </w:r>
      <w:r w:rsidRPr="0066125E">
        <w:rPr>
          <w:rFonts w:cs="Arial" w:hint="cs"/>
          <w:sz w:val="28"/>
          <w:szCs w:val="28"/>
          <w:rtl/>
        </w:rPr>
        <w:t>يُرِيدُ</w:t>
      </w:r>
      <w:r w:rsidRPr="0066125E">
        <w:rPr>
          <w:rFonts w:cs="Arial"/>
          <w:sz w:val="28"/>
          <w:szCs w:val="28"/>
          <w:rtl/>
        </w:rPr>
        <w:t xml:space="preserve"> </w:t>
      </w:r>
      <w:r w:rsidRPr="0066125E">
        <w:rPr>
          <w:rFonts w:cs="Arial" w:hint="cs"/>
          <w:sz w:val="28"/>
          <w:szCs w:val="28"/>
          <w:rtl/>
        </w:rPr>
        <w:t>بهم</w:t>
      </w:r>
      <w:r w:rsidRPr="0066125E">
        <w:rPr>
          <w:rFonts w:cs="Arial"/>
          <w:sz w:val="28"/>
          <w:szCs w:val="28"/>
          <w:rtl/>
        </w:rPr>
        <w:t xml:space="preserve"> </w:t>
      </w:r>
      <w:r w:rsidRPr="0066125E">
        <w:rPr>
          <w:rFonts w:cs="Arial" w:hint="cs"/>
          <w:sz w:val="28"/>
          <w:szCs w:val="28"/>
          <w:rtl/>
        </w:rPr>
        <w:t>استصغارًا</w:t>
      </w:r>
      <w:r w:rsidRPr="0066125E">
        <w:rPr>
          <w:rFonts w:cs="Arial"/>
          <w:sz w:val="28"/>
          <w:szCs w:val="28"/>
          <w:rtl/>
        </w:rPr>
        <w:t xml:space="preserve"> </w:t>
      </w:r>
      <w:r w:rsidRPr="0066125E">
        <w:rPr>
          <w:rFonts w:cs="Arial" w:hint="cs"/>
          <w:sz w:val="28"/>
          <w:szCs w:val="28"/>
          <w:rtl/>
        </w:rPr>
        <w:t>واحتقارًا</w:t>
      </w:r>
      <w:r w:rsidRPr="0066125E">
        <w:rPr>
          <w:rFonts w:cs="Arial"/>
          <w:sz w:val="28"/>
          <w:szCs w:val="28"/>
          <w:rtl/>
        </w:rPr>
        <w:t xml:space="preserve"> </w:t>
      </w:r>
      <w:r w:rsidRPr="0066125E">
        <w:rPr>
          <w:rFonts w:cs="Arial" w:hint="cs"/>
          <w:sz w:val="28"/>
          <w:szCs w:val="28"/>
          <w:rtl/>
        </w:rPr>
        <w:t>لِمِلَّتِهم،</w:t>
      </w:r>
      <w:r w:rsidRPr="0066125E">
        <w:rPr>
          <w:rFonts w:cs="Arial"/>
          <w:sz w:val="28"/>
          <w:szCs w:val="28"/>
          <w:rtl/>
        </w:rPr>
        <w:t xml:space="preserve"> </w:t>
      </w:r>
      <w:r w:rsidRPr="0066125E">
        <w:rPr>
          <w:rFonts w:cs="Arial" w:hint="cs"/>
          <w:sz w:val="28"/>
          <w:szCs w:val="28"/>
          <w:rtl/>
        </w:rPr>
        <w:t>فهم</w:t>
      </w:r>
      <w:r w:rsidRPr="0066125E">
        <w:rPr>
          <w:rFonts w:cs="Arial"/>
          <w:sz w:val="28"/>
          <w:szCs w:val="28"/>
          <w:rtl/>
        </w:rPr>
        <w:t xml:space="preserve"> </w:t>
      </w:r>
      <w:r w:rsidRPr="0066125E">
        <w:rPr>
          <w:rFonts w:cs="Arial" w:hint="cs"/>
          <w:sz w:val="28"/>
          <w:szCs w:val="28"/>
          <w:rtl/>
        </w:rPr>
        <w:t>يَزْعُمونَ</w:t>
      </w:r>
      <w:r w:rsidRPr="0066125E">
        <w:rPr>
          <w:rFonts w:cs="Arial"/>
          <w:sz w:val="28"/>
          <w:szCs w:val="28"/>
          <w:rtl/>
        </w:rPr>
        <w:t xml:space="preserve"> </w:t>
      </w:r>
      <w:r w:rsidRPr="0066125E">
        <w:rPr>
          <w:rFonts w:cs="Arial" w:hint="cs"/>
          <w:sz w:val="28"/>
          <w:szCs w:val="28"/>
          <w:rtl/>
        </w:rPr>
        <w:t>أنَّهم</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دِينِ</w:t>
      </w:r>
      <w:r w:rsidRPr="0066125E">
        <w:rPr>
          <w:rFonts w:cs="Arial"/>
          <w:sz w:val="28"/>
          <w:szCs w:val="28"/>
          <w:rtl/>
        </w:rPr>
        <w:t xml:space="preserve"> </w:t>
      </w:r>
      <w:r w:rsidRPr="0066125E">
        <w:rPr>
          <w:rFonts w:cs="Arial" w:hint="cs"/>
          <w:sz w:val="28"/>
          <w:szCs w:val="28"/>
          <w:rtl/>
        </w:rPr>
        <w:t>إبراهيمَ</w:t>
      </w:r>
      <w:r w:rsidRPr="0066125E">
        <w:rPr>
          <w:rFonts w:cs="Arial"/>
          <w:sz w:val="28"/>
          <w:szCs w:val="28"/>
          <w:rtl/>
        </w:rPr>
        <w:t xml:space="preserve"> </w:t>
      </w:r>
      <w:r w:rsidRPr="0066125E">
        <w:rPr>
          <w:rFonts w:cs="Arial" w:hint="cs"/>
          <w:sz w:val="28"/>
          <w:szCs w:val="28"/>
          <w:rtl/>
        </w:rPr>
        <w:t>وليسوا</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فلمَّا</w:t>
      </w:r>
      <w:r w:rsidRPr="0066125E">
        <w:rPr>
          <w:rFonts w:cs="Arial"/>
          <w:sz w:val="28"/>
          <w:szCs w:val="28"/>
          <w:rtl/>
        </w:rPr>
        <w:t xml:space="preserve"> </w:t>
      </w:r>
      <w:r w:rsidRPr="0066125E">
        <w:rPr>
          <w:rFonts w:cs="Arial" w:hint="cs"/>
          <w:sz w:val="28"/>
          <w:szCs w:val="28"/>
          <w:rtl/>
        </w:rPr>
        <w:t>ارتفَعَ</w:t>
      </w:r>
      <w:r w:rsidRPr="0066125E">
        <w:rPr>
          <w:rFonts w:cs="Arial"/>
          <w:sz w:val="28"/>
          <w:szCs w:val="28"/>
          <w:rtl/>
        </w:rPr>
        <w:t xml:space="preserve"> </w:t>
      </w:r>
      <w:r w:rsidRPr="0066125E">
        <w:rPr>
          <w:rFonts w:cs="Arial" w:hint="cs"/>
          <w:sz w:val="28"/>
          <w:szCs w:val="28"/>
          <w:rtl/>
        </w:rPr>
        <w:t>عامَّةُ</w:t>
      </w:r>
      <w:r w:rsidRPr="0066125E">
        <w:rPr>
          <w:rFonts w:cs="Arial"/>
          <w:sz w:val="28"/>
          <w:szCs w:val="28"/>
          <w:rtl/>
        </w:rPr>
        <w:t xml:space="preserve"> </w:t>
      </w:r>
      <w:r w:rsidRPr="0066125E">
        <w:rPr>
          <w:rFonts w:cs="Arial" w:hint="cs"/>
          <w:sz w:val="28"/>
          <w:szCs w:val="28"/>
          <w:rtl/>
        </w:rPr>
        <w:t>الشِّرْكِ</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جزيرةِ</w:t>
      </w:r>
      <w:r w:rsidRPr="0066125E">
        <w:rPr>
          <w:rFonts w:cs="Arial"/>
          <w:sz w:val="28"/>
          <w:szCs w:val="28"/>
          <w:rtl/>
        </w:rPr>
        <w:t xml:space="preserve"> </w:t>
      </w:r>
      <w:r w:rsidRPr="0066125E">
        <w:rPr>
          <w:rFonts w:cs="Arial" w:hint="cs"/>
          <w:sz w:val="28"/>
          <w:szCs w:val="28"/>
          <w:rtl/>
        </w:rPr>
        <w:t>العربِ</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أكثرِها</w:t>
      </w:r>
      <w:r w:rsidRPr="0066125E">
        <w:rPr>
          <w:rFonts w:cs="Arial"/>
          <w:sz w:val="28"/>
          <w:szCs w:val="28"/>
          <w:rtl/>
        </w:rPr>
        <w:t xml:space="preserve"> </w:t>
      </w:r>
      <w:r w:rsidRPr="0066125E">
        <w:rPr>
          <w:rFonts w:cs="Arial" w:hint="cs"/>
          <w:sz w:val="28"/>
          <w:szCs w:val="28"/>
          <w:rtl/>
        </w:rPr>
        <w:t>نزَلَتْ</w:t>
      </w:r>
      <w:r w:rsidRPr="0066125E">
        <w:rPr>
          <w:rFonts w:cs="Arial"/>
          <w:sz w:val="28"/>
          <w:szCs w:val="28"/>
          <w:rtl/>
        </w:rPr>
        <w:t xml:space="preserve"> </w:t>
      </w:r>
      <w:r w:rsidRPr="0066125E">
        <w:rPr>
          <w:rFonts w:cs="Arial" w:hint="cs"/>
          <w:sz w:val="28"/>
          <w:szCs w:val="28"/>
          <w:rtl/>
        </w:rPr>
        <w:t>آيةُ</w:t>
      </w:r>
      <w:r w:rsidRPr="0066125E">
        <w:rPr>
          <w:rFonts w:cs="Arial"/>
          <w:sz w:val="28"/>
          <w:szCs w:val="28"/>
          <w:rtl/>
        </w:rPr>
        <w:t xml:space="preserve"> </w:t>
      </w:r>
      <w:r w:rsidRPr="0066125E">
        <w:rPr>
          <w:rFonts w:cs="Arial" w:hint="cs"/>
          <w:sz w:val="28"/>
          <w:szCs w:val="28"/>
          <w:rtl/>
        </w:rPr>
        <w:t>الجِزْيةِ</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وهذه</w:t>
      </w:r>
      <w:r w:rsidRPr="0066125E">
        <w:rPr>
          <w:rFonts w:cs="Arial"/>
          <w:sz w:val="28"/>
          <w:szCs w:val="28"/>
          <w:rtl/>
        </w:rPr>
        <w:t xml:space="preserve"> </w:t>
      </w:r>
      <w:r w:rsidRPr="0066125E">
        <w:rPr>
          <w:rFonts w:cs="Arial" w:hint="cs"/>
          <w:sz w:val="28"/>
          <w:szCs w:val="28"/>
          <w:rtl/>
        </w:rPr>
        <w:t>الآيةُ</w:t>
      </w:r>
      <w:r w:rsidRPr="0066125E">
        <w:rPr>
          <w:rFonts w:cs="Arial"/>
          <w:sz w:val="28"/>
          <w:szCs w:val="28"/>
          <w:rtl/>
        </w:rPr>
        <w:t xml:space="preserve"> </w:t>
      </w:r>
      <w:r w:rsidRPr="0066125E">
        <w:rPr>
          <w:rFonts w:cs="Arial" w:hint="cs"/>
          <w:sz w:val="28"/>
          <w:szCs w:val="28"/>
          <w:rtl/>
        </w:rPr>
        <w:t>مخصِّصةٌ</w:t>
      </w:r>
      <w:r w:rsidRPr="0066125E">
        <w:rPr>
          <w:rFonts w:cs="Arial"/>
          <w:sz w:val="28"/>
          <w:szCs w:val="28"/>
          <w:rtl/>
        </w:rPr>
        <w:t xml:space="preserve"> </w:t>
      </w:r>
      <w:r w:rsidRPr="0066125E">
        <w:rPr>
          <w:rFonts w:cs="Arial" w:hint="cs"/>
          <w:sz w:val="28"/>
          <w:szCs w:val="28"/>
          <w:rtl/>
        </w:rPr>
        <w:t>لعمومِ</w:t>
      </w:r>
      <w:r w:rsidRPr="0066125E">
        <w:rPr>
          <w:rFonts w:cs="Arial"/>
          <w:sz w:val="28"/>
          <w:szCs w:val="28"/>
          <w:rtl/>
        </w:rPr>
        <w:t xml:space="preserve"> </w:t>
      </w:r>
      <w:r w:rsidRPr="0066125E">
        <w:rPr>
          <w:rFonts w:cs="Arial" w:hint="cs"/>
          <w:sz w:val="28"/>
          <w:szCs w:val="28"/>
          <w:rtl/>
        </w:rPr>
        <w:t>الآياتِ</w:t>
      </w:r>
      <w:r w:rsidRPr="0066125E">
        <w:rPr>
          <w:rFonts w:cs="Arial"/>
          <w:sz w:val="28"/>
          <w:szCs w:val="28"/>
          <w:rtl/>
        </w:rPr>
        <w:t xml:space="preserve"> </w:t>
      </w:r>
      <w:r w:rsidRPr="0066125E">
        <w:rPr>
          <w:rFonts w:cs="Arial" w:hint="cs"/>
          <w:sz w:val="28"/>
          <w:szCs w:val="28"/>
          <w:rtl/>
        </w:rPr>
        <w:t>الآمِرةِ</w:t>
      </w:r>
      <w:r w:rsidRPr="0066125E">
        <w:rPr>
          <w:rFonts w:cs="Arial"/>
          <w:sz w:val="28"/>
          <w:szCs w:val="28"/>
          <w:rtl/>
        </w:rPr>
        <w:t xml:space="preserve"> </w:t>
      </w:r>
      <w:r w:rsidRPr="0066125E">
        <w:rPr>
          <w:rFonts w:cs="Arial" w:hint="cs"/>
          <w:sz w:val="28"/>
          <w:szCs w:val="28"/>
          <w:rtl/>
        </w:rPr>
        <w:t>بالقتالِ</w:t>
      </w:r>
      <w:r w:rsidRPr="0066125E">
        <w:rPr>
          <w:rFonts w:cs="Arial"/>
          <w:sz w:val="28"/>
          <w:szCs w:val="28"/>
          <w:rtl/>
        </w:rPr>
        <w:t xml:space="preserve"> </w:t>
      </w:r>
      <w:r w:rsidRPr="0066125E">
        <w:rPr>
          <w:rFonts w:cs="Arial" w:hint="cs"/>
          <w:sz w:val="28"/>
          <w:szCs w:val="28"/>
          <w:rtl/>
        </w:rPr>
        <w:t>بإطلاقٍ،</w:t>
      </w:r>
      <w:r w:rsidRPr="0066125E">
        <w:rPr>
          <w:rFonts w:cs="Arial"/>
          <w:sz w:val="28"/>
          <w:szCs w:val="28"/>
          <w:rtl/>
        </w:rPr>
        <w:t xml:space="preserve"> </w:t>
      </w: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تقدَّمَ</w:t>
      </w:r>
      <w:r w:rsidRPr="0066125E">
        <w:rPr>
          <w:rFonts w:cs="Arial"/>
          <w:sz w:val="28"/>
          <w:szCs w:val="28"/>
          <w:rtl/>
        </w:rPr>
        <w:t xml:space="preserve"> </w:t>
      </w:r>
      <w:r w:rsidRPr="0066125E">
        <w:rPr>
          <w:rFonts w:cs="Arial" w:hint="cs"/>
          <w:sz w:val="28"/>
          <w:szCs w:val="28"/>
          <w:rtl/>
        </w:rPr>
        <w:t>الكلامُ</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بعضِ</w:t>
      </w:r>
      <w:r w:rsidRPr="0066125E">
        <w:rPr>
          <w:rFonts w:cs="Arial"/>
          <w:sz w:val="28"/>
          <w:szCs w:val="28"/>
          <w:rtl/>
        </w:rPr>
        <w:t xml:space="preserve"> </w:t>
      </w:r>
      <w:r w:rsidRPr="0066125E">
        <w:rPr>
          <w:rFonts w:cs="Arial" w:hint="cs"/>
          <w:sz w:val="28"/>
          <w:szCs w:val="28"/>
          <w:rtl/>
        </w:rPr>
        <w:t>أحكامِ</w:t>
      </w:r>
      <w:r w:rsidRPr="0066125E">
        <w:rPr>
          <w:rFonts w:cs="Arial"/>
          <w:sz w:val="28"/>
          <w:szCs w:val="28"/>
          <w:rtl/>
        </w:rPr>
        <w:t xml:space="preserve"> </w:t>
      </w:r>
      <w:r w:rsidRPr="0066125E">
        <w:rPr>
          <w:rFonts w:cs="Arial" w:hint="cs"/>
          <w:sz w:val="28"/>
          <w:szCs w:val="28"/>
          <w:rtl/>
        </w:rPr>
        <w:t>الجِزْيةِ</w:t>
      </w:r>
      <w:r w:rsidRPr="0066125E">
        <w:rPr>
          <w:rFonts w:cs="Arial"/>
          <w:sz w:val="28"/>
          <w:szCs w:val="28"/>
          <w:rtl/>
        </w:rPr>
        <w:t xml:space="preserve"> </w:t>
      </w:r>
      <w:r w:rsidRPr="0066125E">
        <w:rPr>
          <w:rFonts w:cs="Arial" w:hint="cs"/>
          <w:sz w:val="28"/>
          <w:szCs w:val="28"/>
          <w:rtl/>
        </w:rPr>
        <w:t>عندَ</w:t>
      </w:r>
      <w:r w:rsidRPr="0066125E">
        <w:rPr>
          <w:rFonts w:cs="Arial"/>
          <w:sz w:val="28"/>
          <w:szCs w:val="28"/>
          <w:rtl/>
        </w:rPr>
        <w:t xml:space="preserve"> </w:t>
      </w:r>
      <w:r w:rsidRPr="0066125E">
        <w:rPr>
          <w:rFonts w:cs="Arial" w:hint="cs"/>
          <w:sz w:val="28"/>
          <w:szCs w:val="28"/>
          <w:rtl/>
        </w:rPr>
        <w:t>قولِهِ</w:t>
      </w:r>
      <w:r w:rsidRPr="0066125E">
        <w:rPr>
          <w:rFonts w:cs="Arial"/>
          <w:sz w:val="28"/>
          <w:szCs w:val="28"/>
          <w:rtl/>
        </w:rPr>
        <w:t xml:space="preserve"> </w:t>
      </w:r>
      <w:r w:rsidRPr="0066125E">
        <w:rPr>
          <w:rFonts w:cs="Arial" w:hint="cs"/>
          <w:sz w:val="28"/>
          <w:szCs w:val="28"/>
          <w:rtl/>
        </w:rPr>
        <w:t>تعالى</w:t>
      </w:r>
      <w:r w:rsidRPr="0066125E">
        <w:rPr>
          <w:rFonts w:cs="Arial"/>
          <w:sz w:val="28"/>
          <w:szCs w:val="28"/>
          <w:rtl/>
        </w:rPr>
        <w:t>: {</w:t>
      </w:r>
      <w:r w:rsidRPr="0066125E">
        <w:rPr>
          <w:rFonts w:cs="Arial" w:hint="cs"/>
          <w:sz w:val="28"/>
          <w:szCs w:val="28"/>
          <w:rtl/>
        </w:rPr>
        <w:t>وَقَاتِلُوهُمْ</w:t>
      </w:r>
      <w:r w:rsidRPr="0066125E">
        <w:rPr>
          <w:rFonts w:cs="Arial"/>
          <w:sz w:val="28"/>
          <w:szCs w:val="28"/>
          <w:rtl/>
        </w:rPr>
        <w:t xml:space="preserve"> </w:t>
      </w:r>
      <w:r w:rsidRPr="0066125E">
        <w:rPr>
          <w:rFonts w:cs="Arial" w:hint="cs"/>
          <w:sz w:val="28"/>
          <w:szCs w:val="28"/>
          <w:rtl/>
        </w:rPr>
        <w:t>حَتَّى</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تَكُونَ</w:t>
      </w:r>
      <w:r w:rsidRPr="0066125E">
        <w:rPr>
          <w:rFonts w:cs="Arial"/>
          <w:sz w:val="28"/>
          <w:szCs w:val="28"/>
          <w:rtl/>
        </w:rPr>
        <w:t xml:space="preserve"> </w:t>
      </w:r>
      <w:r w:rsidRPr="0066125E">
        <w:rPr>
          <w:rFonts w:cs="Arial" w:hint="cs"/>
          <w:sz w:val="28"/>
          <w:szCs w:val="28"/>
          <w:rtl/>
        </w:rPr>
        <w:t>فِتْنَةٌ</w:t>
      </w:r>
      <w:r w:rsidRPr="0066125E">
        <w:rPr>
          <w:rFonts w:cs="Arial"/>
          <w:sz w:val="28"/>
          <w:szCs w:val="28"/>
          <w:rtl/>
        </w:rPr>
        <w:t xml:space="preserve"> </w:t>
      </w:r>
      <w:r w:rsidRPr="0066125E">
        <w:rPr>
          <w:rFonts w:cs="Arial" w:hint="cs"/>
          <w:sz w:val="28"/>
          <w:szCs w:val="28"/>
          <w:rtl/>
        </w:rPr>
        <w:t>وَيَكُونَ</w:t>
      </w:r>
      <w:r w:rsidRPr="0066125E">
        <w:rPr>
          <w:rFonts w:cs="Arial"/>
          <w:sz w:val="28"/>
          <w:szCs w:val="28"/>
          <w:rtl/>
        </w:rPr>
        <w:t xml:space="preserve"> </w:t>
      </w:r>
      <w:r w:rsidRPr="0066125E">
        <w:rPr>
          <w:rFonts w:cs="Arial" w:hint="cs"/>
          <w:sz w:val="28"/>
          <w:szCs w:val="28"/>
          <w:rtl/>
        </w:rPr>
        <w:t>الدِّينُ</w:t>
      </w:r>
      <w:r w:rsidRPr="0066125E">
        <w:rPr>
          <w:rFonts w:cs="Arial"/>
          <w:sz w:val="28"/>
          <w:szCs w:val="28"/>
          <w:rtl/>
        </w:rPr>
        <w:t xml:space="preserve"> </w:t>
      </w:r>
      <w:r w:rsidRPr="0066125E">
        <w:rPr>
          <w:rFonts w:cs="Arial" w:hint="cs"/>
          <w:sz w:val="28"/>
          <w:szCs w:val="28"/>
          <w:rtl/>
        </w:rPr>
        <w:t>لِلَّهِ</w:t>
      </w:r>
      <w:r w:rsidRPr="0066125E">
        <w:rPr>
          <w:rFonts w:cs="Arial"/>
          <w:sz w:val="28"/>
          <w:szCs w:val="28"/>
          <w:rtl/>
        </w:rPr>
        <w:t xml:space="preserve"> </w:t>
      </w:r>
      <w:r w:rsidRPr="0066125E">
        <w:rPr>
          <w:rFonts w:cs="Arial" w:hint="cs"/>
          <w:sz w:val="28"/>
          <w:szCs w:val="28"/>
          <w:rtl/>
        </w:rPr>
        <w:t>فَإِنِ</w:t>
      </w:r>
      <w:r w:rsidRPr="0066125E">
        <w:rPr>
          <w:rFonts w:cs="Arial"/>
          <w:sz w:val="28"/>
          <w:szCs w:val="28"/>
          <w:rtl/>
        </w:rPr>
        <w:t xml:space="preserve"> </w:t>
      </w:r>
      <w:r w:rsidRPr="0066125E">
        <w:rPr>
          <w:rFonts w:cs="Arial" w:hint="cs"/>
          <w:sz w:val="28"/>
          <w:szCs w:val="28"/>
          <w:rtl/>
        </w:rPr>
        <w:t>انْتَهَوْا</w:t>
      </w:r>
      <w:r w:rsidRPr="0066125E">
        <w:rPr>
          <w:rFonts w:cs="Arial"/>
          <w:sz w:val="28"/>
          <w:szCs w:val="28"/>
          <w:rtl/>
        </w:rPr>
        <w:t xml:space="preserve"> </w:t>
      </w:r>
      <w:r w:rsidRPr="0066125E">
        <w:rPr>
          <w:rFonts w:cs="Arial" w:hint="cs"/>
          <w:sz w:val="28"/>
          <w:szCs w:val="28"/>
          <w:rtl/>
        </w:rPr>
        <w:t>فَلاَ</w:t>
      </w:r>
      <w:r w:rsidRPr="0066125E">
        <w:rPr>
          <w:rFonts w:cs="Arial"/>
          <w:sz w:val="28"/>
          <w:szCs w:val="28"/>
          <w:rtl/>
        </w:rPr>
        <w:t xml:space="preserve"> </w:t>
      </w:r>
      <w:r w:rsidRPr="0066125E">
        <w:rPr>
          <w:rFonts w:cs="Arial" w:hint="cs"/>
          <w:sz w:val="28"/>
          <w:szCs w:val="28"/>
          <w:rtl/>
        </w:rPr>
        <w:t>عُدْوَانَ</w:t>
      </w:r>
      <w:r w:rsidRPr="0066125E">
        <w:rPr>
          <w:rFonts w:cs="Arial"/>
          <w:sz w:val="28"/>
          <w:szCs w:val="28"/>
          <w:rtl/>
        </w:rPr>
        <w:t xml:space="preserve"> </w:t>
      </w:r>
      <w:r w:rsidRPr="0066125E">
        <w:rPr>
          <w:rFonts w:cs="Arial" w:hint="cs"/>
          <w:sz w:val="28"/>
          <w:szCs w:val="28"/>
          <w:rtl/>
        </w:rPr>
        <w:t>إِلاَّ</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الظَّالِمِينَ</w:t>
      </w:r>
      <w:r w:rsidRPr="0066125E">
        <w:rPr>
          <w:rFonts w:cs="Arial"/>
          <w:sz w:val="28"/>
          <w:szCs w:val="28"/>
          <w:rtl/>
        </w:rPr>
        <w:t xml:space="preserve"> } [</w:t>
      </w:r>
      <w:r w:rsidRPr="0066125E">
        <w:rPr>
          <w:rFonts w:cs="Arial" w:hint="cs"/>
          <w:sz w:val="28"/>
          <w:szCs w:val="28"/>
          <w:rtl/>
        </w:rPr>
        <w:t>البقرة</w:t>
      </w:r>
      <w:r w:rsidRPr="0066125E">
        <w:rPr>
          <w:rFonts w:cs="Arial"/>
          <w:sz w:val="28"/>
          <w:szCs w:val="28"/>
          <w:rtl/>
        </w:rPr>
        <w:t xml:space="preserve">: 193 ]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وأحكامِ</w:t>
      </w:r>
      <w:r w:rsidRPr="0066125E">
        <w:rPr>
          <w:rFonts w:cs="Arial"/>
          <w:sz w:val="28"/>
          <w:szCs w:val="28"/>
          <w:rtl/>
        </w:rPr>
        <w:t xml:space="preserve"> </w:t>
      </w:r>
      <w:r w:rsidRPr="0066125E">
        <w:rPr>
          <w:rFonts w:cs="Arial" w:hint="cs"/>
          <w:sz w:val="28"/>
          <w:szCs w:val="28"/>
          <w:rtl/>
        </w:rPr>
        <w:t>أخذِ</w:t>
      </w:r>
      <w:r w:rsidRPr="0066125E">
        <w:rPr>
          <w:rFonts w:cs="Arial"/>
          <w:sz w:val="28"/>
          <w:szCs w:val="28"/>
          <w:rtl/>
        </w:rPr>
        <w:t xml:space="preserve"> </w:t>
      </w:r>
      <w:r w:rsidRPr="0066125E">
        <w:rPr>
          <w:rFonts w:cs="Arial" w:hint="cs"/>
          <w:sz w:val="28"/>
          <w:szCs w:val="28"/>
          <w:rtl/>
        </w:rPr>
        <w:t>العُشُورِ</w:t>
      </w:r>
      <w:r w:rsidRPr="0066125E">
        <w:rPr>
          <w:rFonts w:cs="Arial"/>
          <w:sz w:val="28"/>
          <w:szCs w:val="28"/>
          <w:rtl/>
        </w:rPr>
        <w:t xml:space="preserve"> </w:t>
      </w:r>
      <w:r w:rsidRPr="0066125E">
        <w:rPr>
          <w:rFonts w:cs="Arial" w:hint="cs"/>
          <w:sz w:val="28"/>
          <w:szCs w:val="28"/>
          <w:rtl/>
        </w:rPr>
        <w:t>عندَ</w:t>
      </w:r>
      <w:r w:rsidRPr="0066125E">
        <w:rPr>
          <w:rFonts w:cs="Arial"/>
          <w:sz w:val="28"/>
          <w:szCs w:val="28"/>
          <w:rtl/>
        </w:rPr>
        <w:t xml:space="preserve"> </w:t>
      </w:r>
      <w:r w:rsidRPr="0066125E">
        <w:rPr>
          <w:rFonts w:cs="Arial" w:hint="cs"/>
          <w:sz w:val="28"/>
          <w:szCs w:val="28"/>
          <w:rtl/>
        </w:rPr>
        <w:t>قولِهِ</w:t>
      </w:r>
      <w:r w:rsidRPr="0066125E">
        <w:rPr>
          <w:rFonts w:cs="Arial"/>
          <w:sz w:val="28"/>
          <w:szCs w:val="28"/>
          <w:rtl/>
        </w:rPr>
        <w:t xml:space="preserve"> </w:t>
      </w:r>
      <w:r w:rsidRPr="0066125E">
        <w:rPr>
          <w:rFonts w:cs="Arial" w:hint="cs"/>
          <w:sz w:val="28"/>
          <w:szCs w:val="28"/>
          <w:rtl/>
        </w:rPr>
        <w:t>تعالى</w:t>
      </w:r>
      <w:r w:rsidRPr="0066125E">
        <w:rPr>
          <w:rFonts w:cs="Arial"/>
          <w:sz w:val="28"/>
          <w:szCs w:val="28"/>
          <w:rtl/>
        </w:rPr>
        <w:t>: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تَقْعُدُوا</w:t>
      </w:r>
      <w:r w:rsidRPr="0066125E">
        <w:rPr>
          <w:rFonts w:cs="Arial"/>
          <w:sz w:val="28"/>
          <w:szCs w:val="28"/>
          <w:rtl/>
        </w:rPr>
        <w:t xml:space="preserve"> </w:t>
      </w:r>
      <w:r w:rsidRPr="0066125E">
        <w:rPr>
          <w:rFonts w:cs="Arial" w:hint="cs"/>
          <w:sz w:val="28"/>
          <w:szCs w:val="28"/>
          <w:rtl/>
        </w:rPr>
        <w:t>بِكُلِّ</w:t>
      </w:r>
      <w:r w:rsidRPr="0066125E">
        <w:rPr>
          <w:rFonts w:cs="Arial"/>
          <w:sz w:val="28"/>
          <w:szCs w:val="28"/>
          <w:rtl/>
        </w:rPr>
        <w:t xml:space="preserve"> </w:t>
      </w:r>
      <w:r w:rsidRPr="0066125E">
        <w:rPr>
          <w:rFonts w:cs="Arial" w:hint="cs"/>
          <w:sz w:val="28"/>
          <w:szCs w:val="28"/>
          <w:rtl/>
        </w:rPr>
        <w:t>صِرَاطٍ</w:t>
      </w:r>
      <w:r w:rsidRPr="0066125E">
        <w:rPr>
          <w:rFonts w:cs="Arial"/>
          <w:sz w:val="28"/>
          <w:szCs w:val="28"/>
          <w:rtl/>
        </w:rPr>
        <w:t xml:space="preserve"> </w:t>
      </w:r>
      <w:r w:rsidRPr="0066125E">
        <w:rPr>
          <w:rFonts w:cs="Arial" w:hint="cs"/>
          <w:sz w:val="28"/>
          <w:szCs w:val="28"/>
          <w:rtl/>
        </w:rPr>
        <w:t>تُوعِدُونَ</w:t>
      </w:r>
      <w:r w:rsidRPr="0066125E">
        <w:rPr>
          <w:rFonts w:cs="Arial"/>
          <w:sz w:val="28"/>
          <w:szCs w:val="28"/>
          <w:rtl/>
        </w:rPr>
        <w:t xml:space="preserve"> </w:t>
      </w:r>
      <w:r w:rsidRPr="0066125E">
        <w:rPr>
          <w:rFonts w:cs="Arial" w:hint="cs"/>
          <w:sz w:val="28"/>
          <w:szCs w:val="28"/>
          <w:rtl/>
        </w:rPr>
        <w:t>وَتَصُدُّونَ</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سَبِيلِ</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آمَنَ</w:t>
      </w:r>
      <w:r w:rsidRPr="0066125E">
        <w:rPr>
          <w:rFonts w:cs="Arial"/>
          <w:sz w:val="28"/>
          <w:szCs w:val="28"/>
          <w:rtl/>
        </w:rPr>
        <w:t xml:space="preserve"> </w:t>
      </w:r>
      <w:r w:rsidRPr="0066125E">
        <w:rPr>
          <w:rFonts w:cs="Arial" w:hint="cs"/>
          <w:sz w:val="28"/>
          <w:szCs w:val="28"/>
          <w:rtl/>
        </w:rPr>
        <w:t>بِهِ</w:t>
      </w:r>
      <w:r w:rsidRPr="0066125E">
        <w:rPr>
          <w:rFonts w:cs="Arial"/>
          <w:sz w:val="28"/>
          <w:szCs w:val="28"/>
          <w:rtl/>
        </w:rPr>
        <w:t xml:space="preserve"> </w:t>
      </w:r>
      <w:r w:rsidRPr="0066125E">
        <w:rPr>
          <w:rFonts w:cs="Arial" w:hint="cs"/>
          <w:sz w:val="28"/>
          <w:szCs w:val="28"/>
          <w:rtl/>
        </w:rPr>
        <w:t>وَتَبْغُونَهَا</w:t>
      </w:r>
      <w:r w:rsidRPr="0066125E">
        <w:rPr>
          <w:rFonts w:cs="Arial"/>
          <w:sz w:val="28"/>
          <w:szCs w:val="28"/>
          <w:rtl/>
        </w:rPr>
        <w:t xml:space="preserve"> </w:t>
      </w:r>
      <w:r w:rsidRPr="0066125E">
        <w:rPr>
          <w:rFonts w:cs="Arial" w:hint="cs"/>
          <w:sz w:val="28"/>
          <w:szCs w:val="28"/>
          <w:rtl/>
        </w:rPr>
        <w:t>عِوَجًا</w:t>
      </w:r>
      <w:r w:rsidRPr="0066125E">
        <w:rPr>
          <w:rFonts w:cs="Arial"/>
          <w:sz w:val="28"/>
          <w:szCs w:val="28"/>
          <w:rtl/>
        </w:rPr>
        <w:t>} [</w:t>
      </w:r>
      <w:r w:rsidRPr="0066125E">
        <w:rPr>
          <w:rFonts w:cs="Arial" w:hint="cs"/>
          <w:sz w:val="28"/>
          <w:szCs w:val="28"/>
          <w:rtl/>
        </w:rPr>
        <w:t>الأعراف</w:t>
      </w:r>
      <w:r w:rsidRPr="0066125E">
        <w:rPr>
          <w:rFonts w:cs="Arial"/>
          <w:sz w:val="28"/>
          <w:szCs w:val="28"/>
          <w:rtl/>
        </w:rPr>
        <w:t>: 86 ] .</w:t>
      </w:r>
    </w:p>
    <w:p w:rsidR="0037592F" w:rsidRDefault="0037592F" w:rsidP="0037592F">
      <w:pPr>
        <w:bidi/>
        <w:jc w:val="both"/>
        <w:rPr>
          <w:rFonts w:cs="Arial"/>
          <w:sz w:val="28"/>
          <w:szCs w:val="28"/>
          <w:rtl/>
        </w:rPr>
      </w:pPr>
      <w:r w:rsidRPr="0066125E">
        <w:rPr>
          <w:rFonts w:cs="Arial" w:hint="cs"/>
          <w:sz w:val="28"/>
          <w:szCs w:val="28"/>
          <w:rtl/>
        </w:rPr>
        <w:t>وإذا</w:t>
      </w:r>
      <w:r w:rsidRPr="0066125E">
        <w:rPr>
          <w:rFonts w:cs="Arial"/>
          <w:sz w:val="28"/>
          <w:szCs w:val="28"/>
          <w:rtl/>
        </w:rPr>
        <w:t xml:space="preserve"> </w:t>
      </w:r>
      <w:r w:rsidRPr="0066125E">
        <w:rPr>
          <w:rFonts w:cs="Arial" w:hint="cs"/>
          <w:sz w:val="28"/>
          <w:szCs w:val="28"/>
          <w:rtl/>
        </w:rPr>
        <w:t>بذَلَ</w:t>
      </w:r>
      <w:r w:rsidRPr="0066125E">
        <w:rPr>
          <w:rFonts w:cs="Arial"/>
          <w:sz w:val="28"/>
          <w:szCs w:val="28"/>
          <w:rtl/>
        </w:rPr>
        <w:t xml:space="preserve"> </w:t>
      </w:r>
      <w:r w:rsidRPr="0066125E">
        <w:rPr>
          <w:rFonts w:cs="Arial" w:hint="cs"/>
          <w:sz w:val="28"/>
          <w:szCs w:val="28"/>
          <w:rtl/>
        </w:rPr>
        <w:t>أهلُ</w:t>
      </w:r>
      <w:r w:rsidRPr="0066125E">
        <w:rPr>
          <w:rFonts w:cs="Arial"/>
          <w:sz w:val="28"/>
          <w:szCs w:val="28"/>
          <w:rtl/>
        </w:rPr>
        <w:t xml:space="preserve"> </w:t>
      </w:r>
      <w:r w:rsidRPr="0066125E">
        <w:rPr>
          <w:rFonts w:cs="Arial" w:hint="cs"/>
          <w:sz w:val="28"/>
          <w:szCs w:val="28"/>
          <w:rtl/>
        </w:rPr>
        <w:t>الكتابِ</w:t>
      </w:r>
      <w:r w:rsidRPr="0066125E">
        <w:rPr>
          <w:rFonts w:cs="Arial"/>
          <w:sz w:val="28"/>
          <w:szCs w:val="28"/>
          <w:rtl/>
        </w:rPr>
        <w:t xml:space="preserve"> </w:t>
      </w:r>
      <w:r w:rsidRPr="0066125E">
        <w:rPr>
          <w:rFonts w:cs="Arial" w:hint="cs"/>
          <w:sz w:val="28"/>
          <w:szCs w:val="28"/>
          <w:rtl/>
        </w:rPr>
        <w:t>الجِزْيةَ،</w:t>
      </w:r>
      <w:r w:rsidRPr="0066125E">
        <w:rPr>
          <w:rFonts w:cs="Arial"/>
          <w:sz w:val="28"/>
          <w:szCs w:val="28"/>
          <w:rtl/>
        </w:rPr>
        <w:t xml:space="preserve"> </w:t>
      </w:r>
      <w:r w:rsidRPr="0066125E">
        <w:rPr>
          <w:rFonts w:cs="Arial" w:hint="cs"/>
          <w:sz w:val="28"/>
          <w:szCs w:val="28"/>
          <w:rtl/>
        </w:rPr>
        <w:t>لَزِمَ</w:t>
      </w:r>
      <w:r w:rsidRPr="0066125E">
        <w:rPr>
          <w:rFonts w:cs="Arial"/>
          <w:sz w:val="28"/>
          <w:szCs w:val="28"/>
          <w:rtl/>
        </w:rPr>
        <w:t xml:space="preserve"> </w:t>
      </w:r>
      <w:r w:rsidRPr="0066125E">
        <w:rPr>
          <w:rFonts w:cs="Arial" w:hint="cs"/>
          <w:sz w:val="28"/>
          <w:szCs w:val="28"/>
          <w:rtl/>
        </w:rPr>
        <w:t>الإمساكُ</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قتالِهم،</w:t>
      </w:r>
      <w:r w:rsidRPr="0066125E">
        <w:rPr>
          <w:rFonts w:cs="Arial"/>
          <w:sz w:val="28"/>
          <w:szCs w:val="28"/>
          <w:rtl/>
        </w:rPr>
        <w:t xml:space="preserve"> </w:t>
      </w:r>
      <w:r w:rsidRPr="0066125E">
        <w:rPr>
          <w:rFonts w:cs="Arial" w:hint="cs"/>
          <w:sz w:val="28"/>
          <w:szCs w:val="28"/>
          <w:rtl/>
        </w:rPr>
        <w:t>وليس</w:t>
      </w:r>
      <w:r w:rsidRPr="0066125E">
        <w:rPr>
          <w:rFonts w:cs="Arial"/>
          <w:sz w:val="28"/>
          <w:szCs w:val="28"/>
          <w:rtl/>
        </w:rPr>
        <w:t xml:space="preserve"> </w:t>
      </w:r>
      <w:r w:rsidRPr="0066125E">
        <w:rPr>
          <w:rFonts w:cs="Arial" w:hint="cs"/>
          <w:sz w:val="28"/>
          <w:szCs w:val="28"/>
          <w:rtl/>
        </w:rPr>
        <w:t>أخذُ</w:t>
      </w:r>
      <w:r w:rsidRPr="0066125E">
        <w:rPr>
          <w:rFonts w:cs="Arial"/>
          <w:sz w:val="28"/>
          <w:szCs w:val="28"/>
          <w:rtl/>
        </w:rPr>
        <w:t xml:space="preserve"> </w:t>
      </w:r>
      <w:r w:rsidRPr="0066125E">
        <w:rPr>
          <w:rFonts w:cs="Arial" w:hint="cs"/>
          <w:sz w:val="28"/>
          <w:szCs w:val="28"/>
          <w:rtl/>
        </w:rPr>
        <w:t>الجزيةِ</w:t>
      </w:r>
      <w:r w:rsidRPr="0066125E">
        <w:rPr>
          <w:rFonts w:cs="Arial"/>
          <w:sz w:val="28"/>
          <w:szCs w:val="28"/>
          <w:rtl/>
        </w:rPr>
        <w:t xml:space="preserve"> </w:t>
      </w:r>
      <w:r w:rsidRPr="0066125E">
        <w:rPr>
          <w:rFonts w:cs="Arial" w:hint="cs"/>
          <w:sz w:val="28"/>
          <w:szCs w:val="28"/>
          <w:rtl/>
        </w:rPr>
        <w:t>والقتالُ</w:t>
      </w:r>
      <w:r w:rsidRPr="0066125E">
        <w:rPr>
          <w:rFonts w:cs="Arial"/>
          <w:sz w:val="28"/>
          <w:szCs w:val="28"/>
          <w:rtl/>
        </w:rPr>
        <w:t xml:space="preserve"> </w:t>
      </w:r>
      <w:r w:rsidRPr="0066125E">
        <w:rPr>
          <w:rFonts w:cs="Arial" w:hint="cs"/>
          <w:sz w:val="28"/>
          <w:szCs w:val="28"/>
          <w:rtl/>
        </w:rPr>
        <w:t>محلَّ</w:t>
      </w:r>
      <w:r w:rsidRPr="0066125E">
        <w:rPr>
          <w:rFonts w:cs="Arial"/>
          <w:sz w:val="28"/>
          <w:szCs w:val="28"/>
          <w:rtl/>
        </w:rPr>
        <w:t xml:space="preserve"> </w:t>
      </w:r>
      <w:r w:rsidRPr="0066125E">
        <w:rPr>
          <w:rFonts w:cs="Arial" w:hint="cs"/>
          <w:sz w:val="28"/>
          <w:szCs w:val="28"/>
          <w:rtl/>
        </w:rPr>
        <w:t>تخييرٍ</w:t>
      </w:r>
      <w:r w:rsidRPr="0066125E">
        <w:rPr>
          <w:rFonts w:cs="Arial"/>
          <w:sz w:val="28"/>
          <w:szCs w:val="28"/>
          <w:rtl/>
        </w:rPr>
        <w:t xml:space="preserve"> </w:t>
      </w:r>
      <w:r w:rsidRPr="0066125E">
        <w:rPr>
          <w:rFonts w:cs="Arial" w:hint="cs"/>
          <w:sz w:val="28"/>
          <w:szCs w:val="28"/>
          <w:rtl/>
        </w:rPr>
        <w:t>عندَ</w:t>
      </w:r>
      <w:r w:rsidRPr="0066125E">
        <w:rPr>
          <w:rFonts w:cs="Arial"/>
          <w:sz w:val="28"/>
          <w:szCs w:val="28"/>
          <w:rtl/>
        </w:rPr>
        <w:t xml:space="preserve"> </w:t>
      </w:r>
      <w:r w:rsidRPr="0066125E">
        <w:rPr>
          <w:rFonts w:cs="Arial" w:hint="cs"/>
          <w:sz w:val="28"/>
          <w:szCs w:val="28"/>
          <w:rtl/>
        </w:rPr>
        <w:t>قتالِ</w:t>
      </w:r>
      <w:r w:rsidRPr="0066125E">
        <w:rPr>
          <w:rFonts w:cs="Arial"/>
          <w:sz w:val="28"/>
          <w:szCs w:val="28"/>
          <w:rtl/>
        </w:rPr>
        <w:t xml:space="preserve"> </w:t>
      </w:r>
      <w:r w:rsidRPr="0066125E">
        <w:rPr>
          <w:rFonts w:cs="Arial" w:hint="cs"/>
          <w:sz w:val="28"/>
          <w:szCs w:val="28"/>
          <w:rtl/>
        </w:rPr>
        <w:t>المُسلِمينَ</w:t>
      </w:r>
      <w:r w:rsidRPr="0066125E">
        <w:rPr>
          <w:rFonts w:cs="Arial"/>
          <w:sz w:val="28"/>
          <w:szCs w:val="28"/>
          <w:rtl/>
        </w:rPr>
        <w:t xml:space="preserve"> </w:t>
      </w:r>
      <w:r w:rsidRPr="0066125E">
        <w:rPr>
          <w:rFonts w:cs="Arial" w:hint="cs"/>
          <w:sz w:val="28"/>
          <w:szCs w:val="28"/>
          <w:rtl/>
        </w:rPr>
        <w:t>لهم؛</w:t>
      </w:r>
      <w:r w:rsidRPr="0066125E">
        <w:rPr>
          <w:rFonts w:cs="Arial"/>
          <w:sz w:val="28"/>
          <w:szCs w:val="28"/>
          <w:rtl/>
        </w:rPr>
        <w:t xml:space="preserve"> </w:t>
      </w:r>
      <w:r w:rsidRPr="0066125E">
        <w:rPr>
          <w:rFonts w:cs="Arial" w:hint="cs"/>
          <w:sz w:val="28"/>
          <w:szCs w:val="28"/>
          <w:rtl/>
        </w:rPr>
        <w:t>ففي</w:t>
      </w:r>
      <w:r w:rsidRPr="0066125E">
        <w:rPr>
          <w:rFonts w:cs="Arial"/>
          <w:sz w:val="28"/>
          <w:szCs w:val="28"/>
          <w:rtl/>
        </w:rPr>
        <w:t xml:space="preserve"> «</w:t>
      </w:r>
      <w:r w:rsidRPr="0066125E">
        <w:rPr>
          <w:rFonts w:cs="Arial" w:hint="cs"/>
          <w:sz w:val="28"/>
          <w:szCs w:val="28"/>
          <w:rtl/>
        </w:rPr>
        <w:t>الصحيحِ</w:t>
      </w:r>
      <w:r w:rsidRPr="0066125E">
        <w:rPr>
          <w:rFonts w:cs="Arial" w:hint="eastAsia"/>
          <w:sz w:val="28"/>
          <w:szCs w:val="28"/>
          <w:rtl/>
        </w:rPr>
        <w:t>»</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حديثِ</w:t>
      </w:r>
      <w:r w:rsidRPr="0066125E">
        <w:rPr>
          <w:rFonts w:cs="Arial"/>
          <w:sz w:val="28"/>
          <w:szCs w:val="28"/>
          <w:rtl/>
        </w:rPr>
        <w:t xml:space="preserve"> </w:t>
      </w:r>
      <w:r w:rsidRPr="0066125E">
        <w:rPr>
          <w:rFonts w:cs="Arial" w:hint="cs"/>
          <w:sz w:val="28"/>
          <w:szCs w:val="28"/>
          <w:rtl/>
        </w:rPr>
        <w:t>بُرَيْدةَ؛</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w:t>
      </w:r>
      <w:r w:rsidRPr="0066125E">
        <w:rPr>
          <w:rFonts w:cs="Arial" w:hint="cs"/>
          <w:sz w:val="28"/>
          <w:szCs w:val="28"/>
          <w:rtl/>
        </w:rPr>
        <w:t>إِذَا</w:t>
      </w:r>
      <w:r w:rsidRPr="0066125E">
        <w:rPr>
          <w:rFonts w:cs="Arial"/>
          <w:sz w:val="28"/>
          <w:szCs w:val="28"/>
          <w:rtl/>
        </w:rPr>
        <w:t xml:space="preserve"> </w:t>
      </w:r>
      <w:r w:rsidRPr="0066125E">
        <w:rPr>
          <w:rFonts w:cs="Arial" w:hint="cs"/>
          <w:sz w:val="28"/>
          <w:szCs w:val="28"/>
          <w:rtl/>
        </w:rPr>
        <w:t>لَقِيتَ</w:t>
      </w:r>
      <w:r w:rsidRPr="0066125E">
        <w:rPr>
          <w:rFonts w:cs="Arial"/>
          <w:sz w:val="28"/>
          <w:szCs w:val="28"/>
          <w:rtl/>
        </w:rPr>
        <w:t xml:space="preserve"> </w:t>
      </w:r>
      <w:r w:rsidRPr="0066125E">
        <w:rPr>
          <w:rFonts w:cs="Arial" w:hint="cs"/>
          <w:sz w:val="28"/>
          <w:szCs w:val="28"/>
          <w:rtl/>
        </w:rPr>
        <w:t>عَدُوَّكَ</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المُشْرِكِينَ،</w:t>
      </w:r>
    </w:p>
    <w:p w:rsidR="0037592F" w:rsidRDefault="0037592F" w:rsidP="0037592F">
      <w:pPr>
        <w:rPr>
          <w:rFonts w:cs="Arial"/>
          <w:sz w:val="28"/>
          <w:szCs w:val="28"/>
          <w:rtl/>
        </w:rPr>
      </w:pPr>
      <w:r>
        <w:rPr>
          <w:rFonts w:cs="Arial"/>
          <w:sz w:val="28"/>
          <w:szCs w:val="28"/>
          <w:rtl/>
        </w:rPr>
        <w:br w:type="page"/>
      </w:r>
    </w:p>
    <w:p w:rsidR="0037592F" w:rsidRPr="0066125E" w:rsidRDefault="0037592F" w:rsidP="0037592F">
      <w:pPr>
        <w:bidi/>
        <w:jc w:val="both"/>
        <w:rPr>
          <w:sz w:val="28"/>
          <w:szCs w:val="28"/>
        </w:rPr>
      </w:pPr>
      <w:r w:rsidRPr="0066125E">
        <w:rPr>
          <w:rFonts w:cs="Arial"/>
          <w:sz w:val="28"/>
          <w:szCs w:val="28"/>
          <w:rtl/>
        </w:rPr>
        <w:t xml:space="preserve"> </w:t>
      </w:r>
      <w:r w:rsidRPr="0066125E">
        <w:rPr>
          <w:rFonts w:cs="Arial" w:hint="cs"/>
          <w:sz w:val="28"/>
          <w:szCs w:val="28"/>
          <w:rtl/>
        </w:rPr>
        <w:t>فَادْعُهُمْ</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ثَلاَثِ</w:t>
      </w:r>
      <w:r w:rsidRPr="0066125E">
        <w:rPr>
          <w:rFonts w:cs="Arial"/>
          <w:sz w:val="28"/>
          <w:szCs w:val="28"/>
          <w:rtl/>
        </w:rPr>
        <w:t xml:space="preserve"> </w:t>
      </w:r>
      <w:r w:rsidRPr="0066125E">
        <w:rPr>
          <w:rFonts w:cs="Arial" w:hint="cs"/>
          <w:sz w:val="28"/>
          <w:szCs w:val="28"/>
          <w:rtl/>
        </w:rPr>
        <w:t>خِصَالٍ</w:t>
      </w:r>
      <w:r w:rsidRPr="0066125E">
        <w:rPr>
          <w:rFonts w:cs="Arial"/>
          <w:sz w:val="28"/>
          <w:szCs w:val="28"/>
          <w:rtl/>
        </w:rPr>
        <w:t xml:space="preserve">)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ثمَّ</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w:t>
      </w:r>
      <w:r w:rsidRPr="0066125E">
        <w:rPr>
          <w:rFonts w:cs="Arial" w:hint="cs"/>
          <w:sz w:val="28"/>
          <w:szCs w:val="28"/>
          <w:rtl/>
        </w:rPr>
        <w:t>فَسَلْهُمُ</w:t>
      </w:r>
      <w:r w:rsidRPr="0066125E">
        <w:rPr>
          <w:rFonts w:cs="Arial"/>
          <w:sz w:val="28"/>
          <w:szCs w:val="28"/>
          <w:rtl/>
        </w:rPr>
        <w:t xml:space="preserve"> </w:t>
      </w:r>
      <w:r w:rsidRPr="0066125E">
        <w:rPr>
          <w:rFonts w:cs="Arial" w:hint="cs"/>
          <w:sz w:val="28"/>
          <w:szCs w:val="28"/>
          <w:rtl/>
        </w:rPr>
        <w:t>الْجِزْيَةَ،</w:t>
      </w:r>
      <w:r w:rsidRPr="0066125E">
        <w:rPr>
          <w:rFonts w:cs="Arial"/>
          <w:sz w:val="28"/>
          <w:szCs w:val="28"/>
          <w:rtl/>
        </w:rPr>
        <w:t xml:space="preserve"> </w:t>
      </w:r>
      <w:r w:rsidRPr="0066125E">
        <w:rPr>
          <w:rFonts w:cs="Arial" w:hint="cs"/>
          <w:sz w:val="28"/>
          <w:szCs w:val="28"/>
          <w:rtl/>
        </w:rPr>
        <w:t>فَإِنْ</w:t>
      </w:r>
      <w:r w:rsidRPr="0066125E">
        <w:rPr>
          <w:rFonts w:cs="Arial"/>
          <w:sz w:val="28"/>
          <w:szCs w:val="28"/>
          <w:rtl/>
        </w:rPr>
        <w:t xml:space="preserve"> </w:t>
      </w:r>
      <w:r w:rsidRPr="0066125E">
        <w:rPr>
          <w:rFonts w:cs="Arial" w:hint="cs"/>
          <w:sz w:val="28"/>
          <w:szCs w:val="28"/>
          <w:rtl/>
        </w:rPr>
        <w:t>هُمْ</w:t>
      </w:r>
      <w:r w:rsidRPr="0066125E">
        <w:rPr>
          <w:rFonts w:cs="Arial"/>
          <w:sz w:val="28"/>
          <w:szCs w:val="28"/>
          <w:rtl/>
        </w:rPr>
        <w:t xml:space="preserve"> </w:t>
      </w:r>
      <w:r w:rsidRPr="0066125E">
        <w:rPr>
          <w:rFonts w:cs="Arial" w:hint="cs"/>
          <w:sz w:val="28"/>
          <w:szCs w:val="28"/>
          <w:rtl/>
        </w:rPr>
        <w:t>أَجَابُوكَ،</w:t>
      </w:r>
      <w:r w:rsidRPr="0066125E">
        <w:rPr>
          <w:rFonts w:cs="Arial"/>
          <w:sz w:val="28"/>
          <w:szCs w:val="28"/>
          <w:rtl/>
        </w:rPr>
        <w:t xml:space="preserve"> </w:t>
      </w:r>
      <w:r w:rsidRPr="0066125E">
        <w:rPr>
          <w:rFonts w:cs="Arial" w:hint="cs"/>
          <w:sz w:val="28"/>
          <w:szCs w:val="28"/>
          <w:rtl/>
        </w:rPr>
        <w:t>فَاقْبَلْ</w:t>
      </w:r>
      <w:r w:rsidRPr="0066125E">
        <w:rPr>
          <w:rFonts w:cs="Arial"/>
          <w:sz w:val="28"/>
          <w:szCs w:val="28"/>
          <w:rtl/>
        </w:rPr>
        <w:t xml:space="preserve"> </w:t>
      </w:r>
      <w:r w:rsidRPr="0066125E">
        <w:rPr>
          <w:rFonts w:cs="Arial" w:hint="cs"/>
          <w:sz w:val="28"/>
          <w:szCs w:val="28"/>
          <w:rtl/>
        </w:rPr>
        <w:t>مِنْهُمْ</w:t>
      </w:r>
      <w:r w:rsidRPr="0066125E">
        <w:rPr>
          <w:rFonts w:cs="Arial"/>
          <w:sz w:val="28"/>
          <w:szCs w:val="28"/>
          <w:rtl/>
        </w:rPr>
        <w:t xml:space="preserve"> </w:t>
      </w:r>
      <w:r w:rsidRPr="0066125E">
        <w:rPr>
          <w:rFonts w:cs="Arial" w:hint="cs"/>
          <w:sz w:val="28"/>
          <w:szCs w:val="28"/>
          <w:rtl/>
        </w:rPr>
        <w:t>وَكُفَّ</w:t>
      </w:r>
      <w:r w:rsidRPr="0066125E">
        <w:rPr>
          <w:rFonts w:cs="Arial"/>
          <w:sz w:val="28"/>
          <w:szCs w:val="28"/>
          <w:rtl/>
        </w:rPr>
        <w:t xml:space="preserve"> </w:t>
      </w:r>
      <w:r w:rsidRPr="0066125E">
        <w:rPr>
          <w:rFonts w:cs="Arial" w:hint="cs"/>
          <w:sz w:val="28"/>
          <w:szCs w:val="28"/>
          <w:rtl/>
        </w:rPr>
        <w:t>عَنْهُمْ،</w:t>
      </w:r>
      <w:r w:rsidRPr="0066125E">
        <w:rPr>
          <w:rFonts w:cs="Arial"/>
          <w:sz w:val="28"/>
          <w:szCs w:val="28"/>
          <w:rtl/>
        </w:rPr>
        <w:t xml:space="preserve"> </w:t>
      </w:r>
      <w:r w:rsidRPr="0066125E">
        <w:rPr>
          <w:rFonts w:cs="Arial" w:hint="cs"/>
          <w:sz w:val="28"/>
          <w:szCs w:val="28"/>
          <w:rtl/>
        </w:rPr>
        <w:t>فَإِنْ</w:t>
      </w:r>
      <w:r w:rsidRPr="0066125E">
        <w:rPr>
          <w:rFonts w:cs="Arial"/>
          <w:sz w:val="28"/>
          <w:szCs w:val="28"/>
          <w:rtl/>
        </w:rPr>
        <w:t xml:space="preserve"> </w:t>
      </w:r>
      <w:r w:rsidRPr="0066125E">
        <w:rPr>
          <w:rFonts w:cs="Arial" w:hint="cs"/>
          <w:sz w:val="28"/>
          <w:szCs w:val="28"/>
          <w:rtl/>
        </w:rPr>
        <w:t>هُمْ</w:t>
      </w:r>
      <w:r w:rsidRPr="0066125E">
        <w:rPr>
          <w:rFonts w:cs="Arial"/>
          <w:sz w:val="28"/>
          <w:szCs w:val="28"/>
          <w:rtl/>
        </w:rPr>
        <w:t xml:space="preserve"> </w:t>
      </w:r>
      <w:r w:rsidRPr="0066125E">
        <w:rPr>
          <w:rFonts w:cs="Arial" w:hint="cs"/>
          <w:sz w:val="28"/>
          <w:szCs w:val="28"/>
          <w:rtl/>
        </w:rPr>
        <w:t>أَبَوْا،</w:t>
      </w:r>
      <w:r w:rsidRPr="0066125E">
        <w:rPr>
          <w:rFonts w:cs="Arial"/>
          <w:sz w:val="28"/>
          <w:szCs w:val="28"/>
          <w:rtl/>
        </w:rPr>
        <w:t xml:space="preserve"> </w:t>
      </w:r>
      <w:r w:rsidRPr="0066125E">
        <w:rPr>
          <w:rFonts w:cs="Arial" w:hint="cs"/>
          <w:sz w:val="28"/>
          <w:szCs w:val="28"/>
          <w:rtl/>
        </w:rPr>
        <w:t>فَاسْتَعِنْ</w:t>
      </w:r>
      <w:r w:rsidRPr="0066125E">
        <w:rPr>
          <w:rFonts w:cs="Arial"/>
          <w:sz w:val="28"/>
          <w:szCs w:val="28"/>
          <w:rtl/>
        </w:rPr>
        <w:t xml:space="preserve"> </w:t>
      </w:r>
      <w:r w:rsidRPr="0066125E">
        <w:rPr>
          <w:rFonts w:cs="Arial" w:hint="cs"/>
          <w:sz w:val="28"/>
          <w:szCs w:val="28"/>
          <w:rtl/>
        </w:rPr>
        <w:t>بِاللهِ</w:t>
      </w:r>
      <w:r w:rsidRPr="0066125E">
        <w:rPr>
          <w:rFonts w:cs="Arial"/>
          <w:sz w:val="28"/>
          <w:szCs w:val="28"/>
          <w:rtl/>
        </w:rPr>
        <w:t xml:space="preserve"> </w:t>
      </w:r>
      <w:r w:rsidRPr="0066125E">
        <w:rPr>
          <w:rFonts w:cs="Arial" w:hint="cs"/>
          <w:sz w:val="28"/>
          <w:szCs w:val="28"/>
          <w:rtl/>
        </w:rPr>
        <w:t>وَقَاتِلْهُمْ</w:t>
      </w:r>
      <w:r w:rsidRPr="0066125E">
        <w:rPr>
          <w:rFonts w:cs="Arial"/>
          <w:sz w:val="28"/>
          <w:szCs w:val="28"/>
          <w:rtl/>
        </w:rPr>
        <w:t xml:space="preserve">) </w:t>
      </w:r>
      <w:r>
        <w:rPr>
          <w:rFonts w:cs="Arial" w:hint="cs"/>
          <w:sz w:val="28"/>
          <w:szCs w:val="28"/>
          <w:rtl/>
        </w:rPr>
        <w:t xml:space="preserve">(1)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فأمَرَ</w:t>
      </w:r>
      <w:r w:rsidRPr="0066125E">
        <w:rPr>
          <w:rFonts w:cs="Arial"/>
          <w:sz w:val="28"/>
          <w:szCs w:val="28"/>
          <w:rtl/>
        </w:rPr>
        <w:t xml:space="preserve"> </w:t>
      </w:r>
      <w:r w:rsidRPr="0066125E">
        <w:rPr>
          <w:rFonts w:cs="Arial" w:hint="cs"/>
          <w:sz w:val="28"/>
          <w:szCs w:val="28"/>
          <w:rtl/>
        </w:rPr>
        <w:t>بالإمساكِ</w:t>
      </w:r>
      <w:r w:rsidRPr="0066125E">
        <w:rPr>
          <w:rFonts w:cs="Arial"/>
          <w:sz w:val="28"/>
          <w:szCs w:val="28"/>
          <w:rtl/>
        </w:rPr>
        <w:t xml:space="preserve"> </w:t>
      </w:r>
      <w:r w:rsidRPr="0066125E">
        <w:rPr>
          <w:rFonts w:cs="Arial" w:hint="cs"/>
          <w:sz w:val="28"/>
          <w:szCs w:val="28"/>
          <w:rtl/>
        </w:rPr>
        <w:t>بعدَ</w:t>
      </w:r>
      <w:r w:rsidRPr="0066125E">
        <w:rPr>
          <w:rFonts w:cs="Arial"/>
          <w:sz w:val="28"/>
          <w:szCs w:val="28"/>
          <w:rtl/>
        </w:rPr>
        <w:t xml:space="preserve"> </w:t>
      </w:r>
      <w:r w:rsidRPr="0066125E">
        <w:rPr>
          <w:rFonts w:cs="Arial" w:hint="cs"/>
          <w:sz w:val="28"/>
          <w:szCs w:val="28"/>
          <w:rtl/>
        </w:rPr>
        <w:t>بَذْلِ</w:t>
      </w:r>
      <w:r w:rsidRPr="0066125E">
        <w:rPr>
          <w:rFonts w:cs="Arial"/>
          <w:sz w:val="28"/>
          <w:szCs w:val="28"/>
          <w:rtl/>
        </w:rPr>
        <w:t xml:space="preserve"> </w:t>
      </w:r>
      <w:r w:rsidRPr="0066125E">
        <w:rPr>
          <w:rFonts w:cs="Arial" w:hint="cs"/>
          <w:sz w:val="28"/>
          <w:szCs w:val="28"/>
          <w:rtl/>
        </w:rPr>
        <w:t>الجِزْيةِ</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وأمَّا</w:t>
      </w:r>
      <w:r w:rsidRPr="0066125E">
        <w:rPr>
          <w:rFonts w:cs="Arial"/>
          <w:sz w:val="28"/>
          <w:szCs w:val="28"/>
          <w:rtl/>
        </w:rPr>
        <w:t xml:space="preserve"> </w:t>
      </w:r>
      <w:r w:rsidRPr="0066125E">
        <w:rPr>
          <w:rFonts w:cs="Arial" w:hint="cs"/>
          <w:sz w:val="28"/>
          <w:szCs w:val="28"/>
          <w:rtl/>
        </w:rPr>
        <w:t>وضعُ</w:t>
      </w:r>
      <w:r w:rsidRPr="0066125E">
        <w:rPr>
          <w:rFonts w:cs="Arial"/>
          <w:sz w:val="28"/>
          <w:szCs w:val="28"/>
          <w:rtl/>
        </w:rPr>
        <w:t xml:space="preserve"> </w:t>
      </w:r>
      <w:r w:rsidRPr="0066125E">
        <w:rPr>
          <w:rFonts w:cs="Arial" w:hint="cs"/>
          <w:sz w:val="28"/>
          <w:szCs w:val="28"/>
          <w:rtl/>
        </w:rPr>
        <w:t>عيسى</w:t>
      </w:r>
      <w:r w:rsidRPr="0066125E">
        <w:rPr>
          <w:rFonts w:cs="Arial"/>
          <w:sz w:val="28"/>
          <w:szCs w:val="28"/>
          <w:rtl/>
        </w:rPr>
        <w:t xml:space="preserve"> </w:t>
      </w:r>
      <w:r w:rsidRPr="0066125E">
        <w:rPr>
          <w:rFonts w:cs="Arial" w:hint="cs"/>
          <w:sz w:val="28"/>
          <w:szCs w:val="28"/>
          <w:rtl/>
        </w:rPr>
        <w:t>للجزيةِ،</w:t>
      </w:r>
      <w:r w:rsidRPr="0066125E">
        <w:rPr>
          <w:rFonts w:cs="Arial"/>
          <w:sz w:val="28"/>
          <w:szCs w:val="28"/>
          <w:rtl/>
        </w:rPr>
        <w:t xml:space="preserve"> </w:t>
      </w:r>
      <w:r w:rsidRPr="0066125E">
        <w:rPr>
          <w:rFonts w:cs="Arial" w:hint="cs"/>
          <w:sz w:val="28"/>
          <w:szCs w:val="28"/>
          <w:rtl/>
        </w:rPr>
        <w:t>وعَدَمُ</w:t>
      </w:r>
      <w:r w:rsidRPr="0066125E">
        <w:rPr>
          <w:rFonts w:cs="Arial"/>
          <w:sz w:val="28"/>
          <w:szCs w:val="28"/>
          <w:rtl/>
        </w:rPr>
        <w:t xml:space="preserve"> </w:t>
      </w:r>
      <w:r w:rsidRPr="0066125E">
        <w:rPr>
          <w:rFonts w:cs="Arial" w:hint="cs"/>
          <w:sz w:val="28"/>
          <w:szCs w:val="28"/>
          <w:rtl/>
        </w:rPr>
        <w:t>قَبُولِهِ</w:t>
      </w:r>
      <w:r w:rsidRPr="0066125E">
        <w:rPr>
          <w:rFonts w:cs="Arial"/>
          <w:sz w:val="28"/>
          <w:szCs w:val="28"/>
          <w:rtl/>
        </w:rPr>
        <w:t xml:space="preserve"> </w:t>
      </w:r>
      <w:r w:rsidRPr="0066125E">
        <w:rPr>
          <w:rFonts w:cs="Arial" w:hint="cs"/>
          <w:sz w:val="28"/>
          <w:szCs w:val="28"/>
          <w:rtl/>
        </w:rPr>
        <w:t>لها</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أهلِ</w:t>
      </w:r>
      <w:r w:rsidRPr="0066125E">
        <w:rPr>
          <w:rFonts w:cs="Arial"/>
          <w:sz w:val="28"/>
          <w:szCs w:val="28"/>
          <w:rtl/>
        </w:rPr>
        <w:t xml:space="preserve"> </w:t>
      </w:r>
      <w:r w:rsidRPr="0066125E">
        <w:rPr>
          <w:rFonts w:cs="Arial" w:hint="cs"/>
          <w:sz w:val="28"/>
          <w:szCs w:val="28"/>
          <w:rtl/>
        </w:rPr>
        <w:t>الكتابِ؛</w:t>
      </w:r>
      <w:r w:rsidRPr="0066125E">
        <w:rPr>
          <w:rFonts w:cs="Arial"/>
          <w:sz w:val="28"/>
          <w:szCs w:val="28"/>
          <w:rtl/>
        </w:rPr>
        <w:t xml:space="preserve"> </w:t>
      </w:r>
      <w:r w:rsidRPr="0066125E">
        <w:rPr>
          <w:rFonts w:cs="Arial" w:hint="cs"/>
          <w:sz w:val="28"/>
          <w:szCs w:val="28"/>
          <w:rtl/>
        </w:rPr>
        <w:t>كما</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الصحيحَيْنِ</w:t>
      </w:r>
      <w:r w:rsidRPr="0066125E">
        <w:rPr>
          <w:rFonts w:cs="Arial" w:hint="eastAsia"/>
          <w:sz w:val="28"/>
          <w:szCs w:val="28"/>
          <w:rtl/>
        </w:rPr>
        <w:t>»</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w:t>
      </w:r>
      <w:r w:rsidRPr="0066125E">
        <w:rPr>
          <w:rFonts w:cs="Arial" w:hint="cs"/>
          <w:sz w:val="28"/>
          <w:szCs w:val="28"/>
          <w:rtl/>
        </w:rPr>
        <w:t>وَيَضَعَ</w:t>
      </w:r>
      <w:r w:rsidRPr="0066125E">
        <w:rPr>
          <w:rFonts w:cs="Arial"/>
          <w:sz w:val="28"/>
          <w:szCs w:val="28"/>
          <w:rtl/>
        </w:rPr>
        <w:t xml:space="preserve"> </w:t>
      </w:r>
      <w:r w:rsidRPr="0066125E">
        <w:rPr>
          <w:rFonts w:cs="Arial" w:hint="cs"/>
          <w:sz w:val="28"/>
          <w:szCs w:val="28"/>
          <w:rtl/>
        </w:rPr>
        <w:t>الجِزْيَةَ</w:t>
      </w:r>
      <w:r w:rsidRPr="0066125E">
        <w:rPr>
          <w:rFonts w:cs="Arial"/>
          <w:sz w:val="28"/>
          <w:szCs w:val="28"/>
          <w:rtl/>
        </w:rPr>
        <w:t>)</w:t>
      </w:r>
      <w:r>
        <w:rPr>
          <w:rFonts w:cs="Arial" w:hint="cs"/>
          <w:sz w:val="28"/>
          <w:szCs w:val="28"/>
          <w:rtl/>
        </w:rPr>
        <w:t xml:space="preserve">(2)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يعني</w:t>
      </w:r>
      <w:r w:rsidRPr="0066125E">
        <w:rPr>
          <w:rFonts w:cs="Arial"/>
          <w:sz w:val="28"/>
          <w:szCs w:val="28"/>
          <w:rtl/>
        </w:rPr>
        <w:t xml:space="preserve"> :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يَقْبَلُها</w:t>
      </w:r>
      <w:r w:rsidRPr="0066125E">
        <w:rPr>
          <w:rFonts w:cs="Arial"/>
          <w:sz w:val="28"/>
          <w:szCs w:val="28"/>
          <w:rtl/>
        </w:rPr>
        <w:t xml:space="preserve"> </w:t>
      </w:r>
      <w:r w:rsidRPr="0066125E">
        <w:rPr>
          <w:rFonts w:cs="Arial" w:hint="cs"/>
          <w:sz w:val="28"/>
          <w:szCs w:val="28"/>
          <w:rtl/>
        </w:rPr>
        <w:t>ـ</w:t>
      </w:r>
      <w:r w:rsidRPr="0066125E">
        <w:rPr>
          <w:rFonts w:cs="Arial"/>
          <w:sz w:val="28"/>
          <w:szCs w:val="28"/>
          <w:rtl/>
        </w:rPr>
        <w:t xml:space="preserve">: </w:t>
      </w:r>
      <w:r w:rsidRPr="0066125E">
        <w:rPr>
          <w:rFonts w:cs="Arial" w:hint="cs"/>
          <w:sz w:val="28"/>
          <w:szCs w:val="28"/>
          <w:rtl/>
        </w:rPr>
        <w:t>فذلك</w:t>
      </w:r>
      <w:r w:rsidRPr="0066125E">
        <w:rPr>
          <w:rFonts w:cs="Arial"/>
          <w:sz w:val="28"/>
          <w:szCs w:val="28"/>
          <w:rtl/>
        </w:rPr>
        <w:t xml:space="preserve"> </w:t>
      </w:r>
      <w:r w:rsidRPr="0066125E">
        <w:rPr>
          <w:rFonts w:cs="Arial" w:hint="cs"/>
          <w:sz w:val="28"/>
          <w:szCs w:val="28"/>
          <w:rtl/>
        </w:rPr>
        <w:t>مخصوصٌ</w:t>
      </w:r>
      <w:r w:rsidRPr="0066125E">
        <w:rPr>
          <w:rFonts w:cs="Arial"/>
          <w:sz w:val="28"/>
          <w:szCs w:val="28"/>
          <w:rtl/>
        </w:rPr>
        <w:t xml:space="preserve"> </w:t>
      </w:r>
      <w:r w:rsidRPr="0066125E">
        <w:rPr>
          <w:rFonts w:cs="Arial" w:hint="cs"/>
          <w:sz w:val="28"/>
          <w:szCs w:val="28"/>
          <w:rtl/>
        </w:rPr>
        <w:t>به،</w:t>
      </w:r>
      <w:r w:rsidRPr="0066125E">
        <w:rPr>
          <w:rFonts w:cs="Arial"/>
          <w:sz w:val="28"/>
          <w:szCs w:val="28"/>
          <w:rtl/>
        </w:rPr>
        <w:t xml:space="preserve"> </w:t>
      </w:r>
      <w:r w:rsidRPr="0066125E">
        <w:rPr>
          <w:rFonts w:cs="Arial" w:hint="cs"/>
          <w:sz w:val="28"/>
          <w:szCs w:val="28"/>
          <w:rtl/>
        </w:rPr>
        <w:t>وينتهي</w:t>
      </w:r>
      <w:r w:rsidRPr="0066125E">
        <w:rPr>
          <w:rFonts w:cs="Arial"/>
          <w:sz w:val="28"/>
          <w:szCs w:val="28"/>
          <w:rtl/>
        </w:rPr>
        <w:t xml:space="preserve"> </w:t>
      </w:r>
      <w:r w:rsidRPr="0066125E">
        <w:rPr>
          <w:rFonts w:cs="Arial" w:hint="cs"/>
          <w:sz w:val="28"/>
          <w:szCs w:val="28"/>
          <w:rtl/>
        </w:rPr>
        <w:t>التخييرُ،</w:t>
      </w:r>
      <w:r w:rsidRPr="0066125E">
        <w:rPr>
          <w:rFonts w:cs="Arial"/>
          <w:sz w:val="28"/>
          <w:szCs w:val="28"/>
          <w:rtl/>
        </w:rPr>
        <w:t xml:space="preserve"> </w:t>
      </w:r>
      <w:r w:rsidRPr="0066125E">
        <w:rPr>
          <w:rFonts w:cs="Arial" w:hint="cs"/>
          <w:sz w:val="28"/>
          <w:szCs w:val="28"/>
          <w:rtl/>
        </w:rPr>
        <w:t>مع</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عيسى</w:t>
      </w:r>
      <w:r w:rsidRPr="0066125E">
        <w:rPr>
          <w:rFonts w:cs="Arial"/>
          <w:sz w:val="28"/>
          <w:szCs w:val="28"/>
          <w:rtl/>
        </w:rPr>
        <w:t xml:space="preserve"> </w:t>
      </w:r>
      <w:r w:rsidRPr="0066125E">
        <w:rPr>
          <w:rFonts w:cs="Arial" w:hint="cs"/>
          <w:sz w:val="28"/>
          <w:szCs w:val="28"/>
          <w:rtl/>
        </w:rPr>
        <w:t>يقضي</w:t>
      </w:r>
      <w:r w:rsidRPr="0066125E">
        <w:rPr>
          <w:rFonts w:cs="Arial"/>
          <w:sz w:val="28"/>
          <w:szCs w:val="28"/>
          <w:rtl/>
        </w:rPr>
        <w:t xml:space="preserve"> </w:t>
      </w:r>
      <w:r w:rsidRPr="0066125E">
        <w:rPr>
          <w:rFonts w:cs="Arial" w:hint="cs"/>
          <w:sz w:val="28"/>
          <w:szCs w:val="28"/>
          <w:rtl/>
        </w:rPr>
        <w:t>بدِينِ</w:t>
      </w:r>
      <w:r w:rsidRPr="0066125E">
        <w:rPr>
          <w:rFonts w:cs="Arial"/>
          <w:sz w:val="28"/>
          <w:szCs w:val="28"/>
          <w:rtl/>
        </w:rPr>
        <w:t xml:space="preserve"> </w:t>
      </w:r>
      <w:r w:rsidRPr="0066125E">
        <w:rPr>
          <w:rFonts w:cs="Arial" w:hint="cs"/>
          <w:sz w:val="28"/>
          <w:szCs w:val="28"/>
          <w:rtl/>
        </w:rPr>
        <w:t>محمَّدٍ</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لأنَّه</w:t>
      </w:r>
      <w:r w:rsidRPr="0066125E">
        <w:rPr>
          <w:rFonts w:cs="Arial"/>
          <w:sz w:val="28"/>
          <w:szCs w:val="28"/>
          <w:rtl/>
        </w:rPr>
        <w:t xml:space="preserve"> </w:t>
      </w:r>
      <w:r w:rsidRPr="0066125E">
        <w:rPr>
          <w:rFonts w:cs="Arial" w:hint="cs"/>
          <w:sz w:val="28"/>
          <w:szCs w:val="28"/>
          <w:rtl/>
        </w:rPr>
        <w:t>بنزولِ</w:t>
      </w:r>
      <w:r w:rsidRPr="0066125E">
        <w:rPr>
          <w:rFonts w:cs="Arial"/>
          <w:sz w:val="28"/>
          <w:szCs w:val="28"/>
          <w:rtl/>
        </w:rPr>
        <w:t xml:space="preserve"> </w:t>
      </w:r>
      <w:r w:rsidRPr="0066125E">
        <w:rPr>
          <w:rFonts w:cs="Arial" w:hint="cs"/>
          <w:sz w:val="28"/>
          <w:szCs w:val="28"/>
          <w:rtl/>
        </w:rPr>
        <w:t>عيسى</w:t>
      </w:r>
      <w:r w:rsidRPr="0066125E">
        <w:rPr>
          <w:rFonts w:cs="Arial"/>
          <w:sz w:val="28"/>
          <w:szCs w:val="28"/>
          <w:rtl/>
        </w:rPr>
        <w:t xml:space="preserve"> </w:t>
      </w:r>
      <w:r w:rsidRPr="0066125E">
        <w:rPr>
          <w:rFonts w:cs="Arial" w:hint="cs"/>
          <w:sz w:val="28"/>
          <w:szCs w:val="28"/>
          <w:rtl/>
        </w:rPr>
        <w:t>يَنقطِعُ</w:t>
      </w:r>
      <w:r w:rsidRPr="0066125E">
        <w:rPr>
          <w:rFonts w:cs="Arial"/>
          <w:sz w:val="28"/>
          <w:szCs w:val="28"/>
          <w:rtl/>
        </w:rPr>
        <w:t xml:space="preserve"> </w:t>
      </w:r>
      <w:r w:rsidRPr="0066125E">
        <w:rPr>
          <w:rFonts w:cs="Arial" w:hint="cs"/>
          <w:sz w:val="28"/>
          <w:szCs w:val="28"/>
          <w:rtl/>
        </w:rPr>
        <w:t>إيمانُهُمْ</w:t>
      </w:r>
      <w:r w:rsidRPr="0066125E">
        <w:rPr>
          <w:rFonts w:cs="Arial"/>
          <w:sz w:val="28"/>
          <w:szCs w:val="28"/>
          <w:rtl/>
        </w:rPr>
        <w:t xml:space="preserve"> </w:t>
      </w:r>
      <w:r w:rsidRPr="0066125E">
        <w:rPr>
          <w:rFonts w:cs="Arial" w:hint="cs"/>
          <w:sz w:val="28"/>
          <w:szCs w:val="28"/>
          <w:rtl/>
        </w:rPr>
        <w:t>به؛</w:t>
      </w:r>
      <w:r w:rsidRPr="0066125E">
        <w:rPr>
          <w:rFonts w:cs="Arial"/>
          <w:sz w:val="28"/>
          <w:szCs w:val="28"/>
          <w:rtl/>
        </w:rPr>
        <w:t xml:space="preserve"> </w:t>
      </w:r>
      <w:r w:rsidRPr="0066125E">
        <w:rPr>
          <w:rFonts w:cs="Arial" w:hint="cs"/>
          <w:sz w:val="28"/>
          <w:szCs w:val="28"/>
          <w:rtl/>
        </w:rPr>
        <w:t>لأنَّه</w:t>
      </w:r>
      <w:r w:rsidRPr="0066125E">
        <w:rPr>
          <w:rFonts w:cs="Arial"/>
          <w:sz w:val="28"/>
          <w:szCs w:val="28"/>
          <w:rtl/>
        </w:rPr>
        <w:t xml:space="preserve"> </w:t>
      </w:r>
      <w:r w:rsidRPr="0066125E">
        <w:rPr>
          <w:rFonts w:cs="Arial" w:hint="cs"/>
          <w:sz w:val="28"/>
          <w:szCs w:val="28"/>
          <w:rtl/>
        </w:rPr>
        <w:t>يَدْعوهم</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الإسلامِ</w:t>
      </w:r>
      <w:r w:rsidRPr="0066125E">
        <w:rPr>
          <w:rFonts w:cs="Arial"/>
          <w:sz w:val="28"/>
          <w:szCs w:val="28"/>
          <w:rtl/>
        </w:rPr>
        <w:t xml:space="preserve"> </w:t>
      </w:r>
      <w:r w:rsidRPr="0066125E">
        <w:rPr>
          <w:rFonts w:cs="Arial" w:hint="cs"/>
          <w:sz w:val="28"/>
          <w:szCs w:val="28"/>
          <w:rtl/>
        </w:rPr>
        <w:t>والإيمانِ</w:t>
      </w:r>
      <w:r w:rsidRPr="0066125E">
        <w:rPr>
          <w:rFonts w:cs="Arial"/>
          <w:sz w:val="28"/>
          <w:szCs w:val="28"/>
          <w:rtl/>
        </w:rPr>
        <w:t xml:space="preserve"> </w:t>
      </w:r>
      <w:r w:rsidRPr="0066125E">
        <w:rPr>
          <w:rFonts w:cs="Arial" w:hint="cs"/>
          <w:sz w:val="28"/>
          <w:szCs w:val="28"/>
          <w:rtl/>
        </w:rPr>
        <w:t>بمحمَّدٍ</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وبعدَ</w:t>
      </w:r>
      <w:r w:rsidRPr="0066125E">
        <w:rPr>
          <w:rFonts w:cs="Arial"/>
          <w:sz w:val="28"/>
          <w:szCs w:val="28"/>
          <w:rtl/>
        </w:rPr>
        <w:t xml:space="preserve"> </w:t>
      </w:r>
      <w:r w:rsidRPr="0066125E">
        <w:rPr>
          <w:rFonts w:cs="Arial" w:hint="cs"/>
          <w:sz w:val="28"/>
          <w:szCs w:val="28"/>
          <w:rtl/>
        </w:rPr>
        <w:t>ظهورِ</w:t>
      </w:r>
      <w:r w:rsidRPr="0066125E">
        <w:rPr>
          <w:rFonts w:cs="Arial"/>
          <w:sz w:val="28"/>
          <w:szCs w:val="28"/>
          <w:rtl/>
        </w:rPr>
        <w:t xml:space="preserve"> </w:t>
      </w:r>
      <w:r w:rsidRPr="0066125E">
        <w:rPr>
          <w:rFonts w:cs="Arial" w:hint="cs"/>
          <w:sz w:val="28"/>
          <w:szCs w:val="28"/>
          <w:rtl/>
        </w:rPr>
        <w:t>عيسى</w:t>
      </w:r>
      <w:r w:rsidRPr="0066125E">
        <w:rPr>
          <w:rFonts w:cs="Arial"/>
          <w:sz w:val="28"/>
          <w:szCs w:val="28"/>
          <w:rtl/>
        </w:rPr>
        <w:t xml:space="preserve"> </w:t>
      </w:r>
      <w:r w:rsidRPr="0066125E">
        <w:rPr>
          <w:rFonts w:cs="Arial" w:hint="cs"/>
          <w:sz w:val="28"/>
          <w:szCs w:val="28"/>
          <w:rtl/>
        </w:rPr>
        <w:t>وأمرِهِ</w:t>
      </w:r>
      <w:r w:rsidRPr="0066125E">
        <w:rPr>
          <w:rFonts w:cs="Arial"/>
          <w:sz w:val="28"/>
          <w:szCs w:val="28"/>
          <w:rtl/>
        </w:rPr>
        <w:t xml:space="preserve"> </w:t>
      </w:r>
      <w:r w:rsidRPr="0066125E">
        <w:rPr>
          <w:rFonts w:cs="Arial" w:hint="cs"/>
          <w:sz w:val="28"/>
          <w:szCs w:val="28"/>
          <w:rtl/>
        </w:rPr>
        <w:t>فإنَّ</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لم</w:t>
      </w:r>
      <w:r w:rsidRPr="0066125E">
        <w:rPr>
          <w:rFonts w:cs="Arial"/>
          <w:sz w:val="28"/>
          <w:szCs w:val="28"/>
          <w:rtl/>
        </w:rPr>
        <w:t xml:space="preserve"> </w:t>
      </w:r>
      <w:r w:rsidRPr="0066125E">
        <w:rPr>
          <w:rFonts w:cs="Arial" w:hint="cs"/>
          <w:sz w:val="28"/>
          <w:szCs w:val="28"/>
          <w:rtl/>
        </w:rPr>
        <w:t>يُجِبْهُ</w:t>
      </w:r>
      <w:r w:rsidRPr="0066125E">
        <w:rPr>
          <w:rFonts w:cs="Arial"/>
          <w:sz w:val="28"/>
          <w:szCs w:val="28"/>
          <w:rtl/>
        </w:rPr>
        <w:t xml:space="preserve"> </w:t>
      </w:r>
      <w:r w:rsidRPr="0066125E">
        <w:rPr>
          <w:rFonts w:cs="Arial" w:hint="cs"/>
          <w:sz w:val="28"/>
          <w:szCs w:val="28"/>
          <w:rtl/>
        </w:rPr>
        <w:t>ليس</w:t>
      </w:r>
      <w:r w:rsidRPr="0066125E">
        <w:rPr>
          <w:rFonts w:cs="Arial"/>
          <w:sz w:val="28"/>
          <w:szCs w:val="28"/>
          <w:rtl/>
        </w:rPr>
        <w:t xml:space="preserve"> </w:t>
      </w:r>
      <w:r w:rsidRPr="0066125E">
        <w:rPr>
          <w:rFonts w:cs="Arial" w:hint="cs"/>
          <w:sz w:val="28"/>
          <w:szCs w:val="28"/>
          <w:rtl/>
        </w:rPr>
        <w:t>مؤمِنًا</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بمحمَّدٍ</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بعيسى</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السلام،</w:t>
      </w:r>
      <w:r w:rsidRPr="0066125E">
        <w:rPr>
          <w:rFonts w:cs="Arial"/>
          <w:sz w:val="28"/>
          <w:szCs w:val="28"/>
          <w:rtl/>
        </w:rPr>
        <w:t xml:space="preserve"> </w:t>
      </w:r>
      <w:r w:rsidRPr="0066125E">
        <w:rPr>
          <w:rFonts w:cs="Arial" w:hint="cs"/>
          <w:sz w:val="28"/>
          <w:szCs w:val="28"/>
          <w:rtl/>
        </w:rPr>
        <w:t>فتَعلُّقُهُمْ</w:t>
      </w:r>
      <w:r w:rsidRPr="0066125E">
        <w:rPr>
          <w:rFonts w:cs="Arial"/>
          <w:sz w:val="28"/>
          <w:szCs w:val="28"/>
          <w:rtl/>
        </w:rPr>
        <w:t xml:space="preserve"> </w:t>
      </w:r>
      <w:r w:rsidRPr="0066125E">
        <w:rPr>
          <w:rFonts w:cs="Arial" w:hint="cs"/>
          <w:sz w:val="28"/>
          <w:szCs w:val="28"/>
          <w:rtl/>
        </w:rPr>
        <w:t>أنَّهم</w:t>
      </w:r>
      <w:r w:rsidRPr="0066125E">
        <w:rPr>
          <w:rFonts w:cs="Arial"/>
          <w:sz w:val="28"/>
          <w:szCs w:val="28"/>
          <w:rtl/>
        </w:rPr>
        <w:t xml:space="preserve"> </w:t>
      </w:r>
      <w:r w:rsidRPr="0066125E">
        <w:rPr>
          <w:rFonts w:cs="Arial" w:hint="cs"/>
          <w:sz w:val="28"/>
          <w:szCs w:val="28"/>
          <w:rtl/>
        </w:rPr>
        <w:t>مُؤمِنونَ</w:t>
      </w:r>
      <w:r w:rsidRPr="0066125E">
        <w:rPr>
          <w:rFonts w:cs="Arial"/>
          <w:sz w:val="28"/>
          <w:szCs w:val="28"/>
          <w:rtl/>
        </w:rPr>
        <w:t xml:space="preserve"> </w:t>
      </w:r>
      <w:r w:rsidRPr="0066125E">
        <w:rPr>
          <w:rFonts w:cs="Arial" w:hint="cs"/>
          <w:sz w:val="28"/>
          <w:szCs w:val="28"/>
          <w:rtl/>
        </w:rPr>
        <w:t>بكتابٍ</w:t>
      </w:r>
      <w:r w:rsidRPr="0066125E">
        <w:rPr>
          <w:rFonts w:cs="Arial"/>
          <w:sz w:val="28"/>
          <w:szCs w:val="28"/>
          <w:rtl/>
        </w:rPr>
        <w:t xml:space="preserve"> </w:t>
      </w:r>
      <w:r w:rsidRPr="0066125E">
        <w:rPr>
          <w:rFonts w:cs="Arial" w:hint="cs"/>
          <w:sz w:val="28"/>
          <w:szCs w:val="28"/>
          <w:rtl/>
        </w:rPr>
        <w:t>قديمٍ</w:t>
      </w:r>
      <w:r w:rsidRPr="0066125E">
        <w:rPr>
          <w:rFonts w:cs="Arial"/>
          <w:sz w:val="28"/>
          <w:szCs w:val="28"/>
          <w:rtl/>
        </w:rPr>
        <w:t xml:space="preserve"> </w:t>
      </w:r>
      <w:r w:rsidRPr="0066125E">
        <w:rPr>
          <w:rFonts w:cs="Arial" w:hint="cs"/>
          <w:sz w:val="28"/>
          <w:szCs w:val="28"/>
          <w:rtl/>
        </w:rPr>
        <w:t>يَنقطِعُ</w:t>
      </w:r>
      <w:r w:rsidRPr="0066125E">
        <w:rPr>
          <w:rFonts w:cs="Arial"/>
          <w:sz w:val="28"/>
          <w:szCs w:val="28"/>
          <w:rtl/>
        </w:rPr>
        <w:t xml:space="preserve"> </w:t>
      </w:r>
      <w:r w:rsidRPr="0066125E">
        <w:rPr>
          <w:rFonts w:cs="Arial" w:hint="cs"/>
          <w:sz w:val="28"/>
          <w:szCs w:val="28"/>
          <w:rtl/>
        </w:rPr>
        <w:t>بخروجِ</w:t>
      </w:r>
      <w:r w:rsidRPr="0066125E">
        <w:rPr>
          <w:rFonts w:cs="Arial"/>
          <w:sz w:val="28"/>
          <w:szCs w:val="28"/>
          <w:rtl/>
        </w:rPr>
        <w:t xml:space="preserve"> </w:t>
      </w:r>
      <w:r w:rsidRPr="0066125E">
        <w:rPr>
          <w:rFonts w:cs="Arial" w:hint="cs"/>
          <w:sz w:val="28"/>
          <w:szCs w:val="28"/>
          <w:rtl/>
        </w:rPr>
        <w:t>نبيِّ</w:t>
      </w:r>
      <w:r w:rsidRPr="0066125E">
        <w:rPr>
          <w:rFonts w:cs="Arial"/>
          <w:sz w:val="28"/>
          <w:szCs w:val="28"/>
          <w:rtl/>
        </w:rPr>
        <w:t xml:space="preserve"> </w:t>
      </w:r>
      <w:r w:rsidRPr="0066125E">
        <w:rPr>
          <w:rFonts w:cs="Arial" w:hint="cs"/>
          <w:sz w:val="28"/>
          <w:szCs w:val="28"/>
          <w:rtl/>
        </w:rPr>
        <w:t>بني</w:t>
      </w:r>
      <w:r w:rsidRPr="0066125E">
        <w:rPr>
          <w:rFonts w:cs="Arial"/>
          <w:sz w:val="28"/>
          <w:szCs w:val="28"/>
          <w:rtl/>
        </w:rPr>
        <w:t xml:space="preserve"> </w:t>
      </w:r>
      <w:r w:rsidRPr="0066125E">
        <w:rPr>
          <w:rFonts w:cs="Arial" w:hint="cs"/>
          <w:sz w:val="28"/>
          <w:szCs w:val="28"/>
          <w:rtl/>
        </w:rPr>
        <w:t>إسرائيلَ</w:t>
      </w:r>
      <w:r w:rsidRPr="0066125E">
        <w:rPr>
          <w:rFonts w:cs="Arial"/>
          <w:sz w:val="28"/>
          <w:szCs w:val="28"/>
          <w:rtl/>
        </w:rPr>
        <w:t xml:space="preserve"> </w:t>
      </w:r>
      <w:r w:rsidRPr="0066125E">
        <w:rPr>
          <w:rFonts w:cs="Arial" w:hint="cs"/>
          <w:sz w:val="28"/>
          <w:szCs w:val="28"/>
          <w:rtl/>
        </w:rPr>
        <w:t>فيهم</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خَصُوصيَّةُ</w:t>
      </w:r>
      <w:r w:rsidRPr="0066125E">
        <w:rPr>
          <w:rFonts w:cs="Arial"/>
          <w:sz w:val="28"/>
          <w:szCs w:val="28"/>
          <w:rtl/>
        </w:rPr>
        <w:t xml:space="preserve"> </w:t>
      </w:r>
      <w:r w:rsidRPr="0066125E">
        <w:rPr>
          <w:rFonts w:cs="Arial" w:hint="cs"/>
          <w:sz w:val="28"/>
          <w:szCs w:val="28"/>
          <w:rtl/>
        </w:rPr>
        <w:t>أهلِ</w:t>
      </w:r>
      <w:r w:rsidRPr="0066125E">
        <w:rPr>
          <w:rFonts w:cs="Arial"/>
          <w:sz w:val="28"/>
          <w:szCs w:val="28"/>
          <w:rtl/>
        </w:rPr>
        <w:t xml:space="preserve"> </w:t>
      </w:r>
      <w:r w:rsidRPr="0066125E">
        <w:rPr>
          <w:rFonts w:cs="Arial" w:hint="cs"/>
          <w:sz w:val="28"/>
          <w:szCs w:val="28"/>
          <w:rtl/>
        </w:rPr>
        <w:t>الكتابِ</w:t>
      </w:r>
      <w:r w:rsidRPr="0066125E">
        <w:rPr>
          <w:rFonts w:cs="Arial"/>
          <w:sz w:val="28"/>
          <w:szCs w:val="28"/>
          <w:rtl/>
        </w:rPr>
        <w:t xml:space="preserve"> </w:t>
      </w:r>
      <w:r w:rsidRPr="0066125E">
        <w:rPr>
          <w:rFonts w:cs="Arial" w:hint="cs"/>
          <w:sz w:val="28"/>
          <w:szCs w:val="28"/>
          <w:rtl/>
        </w:rPr>
        <w:t>بالجِزْيةِ</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خلافَ</w:t>
      </w:r>
      <w:r w:rsidRPr="0066125E">
        <w:rPr>
          <w:rFonts w:cs="Arial"/>
          <w:sz w:val="28"/>
          <w:szCs w:val="28"/>
          <w:rtl/>
        </w:rPr>
        <w:t xml:space="preserve"> </w:t>
      </w:r>
      <w:r w:rsidRPr="0066125E">
        <w:rPr>
          <w:rFonts w:cs="Arial" w:hint="cs"/>
          <w:sz w:val="28"/>
          <w:szCs w:val="28"/>
          <w:rtl/>
        </w:rPr>
        <w:t>عندَ</w:t>
      </w:r>
      <w:r w:rsidRPr="0066125E">
        <w:rPr>
          <w:rFonts w:cs="Arial"/>
          <w:sz w:val="28"/>
          <w:szCs w:val="28"/>
          <w:rtl/>
        </w:rPr>
        <w:t xml:space="preserve"> </w:t>
      </w:r>
      <w:r w:rsidRPr="0066125E">
        <w:rPr>
          <w:rFonts w:cs="Arial" w:hint="cs"/>
          <w:sz w:val="28"/>
          <w:szCs w:val="28"/>
          <w:rtl/>
        </w:rPr>
        <w:t>العلماءِ</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أخذِ</w:t>
      </w:r>
      <w:r w:rsidRPr="0066125E">
        <w:rPr>
          <w:rFonts w:cs="Arial"/>
          <w:sz w:val="28"/>
          <w:szCs w:val="28"/>
          <w:rtl/>
        </w:rPr>
        <w:t xml:space="preserve"> </w:t>
      </w:r>
      <w:r w:rsidRPr="0066125E">
        <w:rPr>
          <w:rFonts w:cs="Arial" w:hint="cs"/>
          <w:sz w:val="28"/>
          <w:szCs w:val="28"/>
          <w:rtl/>
        </w:rPr>
        <w:t>الجزيةِ</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أهلِ</w:t>
      </w:r>
      <w:r w:rsidRPr="0066125E">
        <w:rPr>
          <w:rFonts w:cs="Arial"/>
          <w:sz w:val="28"/>
          <w:szCs w:val="28"/>
          <w:rtl/>
        </w:rPr>
        <w:t xml:space="preserve"> </w:t>
      </w:r>
      <w:r w:rsidRPr="0066125E">
        <w:rPr>
          <w:rFonts w:cs="Arial" w:hint="cs"/>
          <w:sz w:val="28"/>
          <w:szCs w:val="28"/>
          <w:rtl/>
        </w:rPr>
        <w:t>الكتابِ؛</w:t>
      </w:r>
      <w:r w:rsidRPr="0066125E">
        <w:rPr>
          <w:rFonts w:cs="Arial"/>
          <w:sz w:val="28"/>
          <w:szCs w:val="28"/>
          <w:rtl/>
        </w:rPr>
        <w:t xml:space="preserve"> </w:t>
      </w:r>
      <w:r w:rsidRPr="0066125E">
        <w:rPr>
          <w:rFonts w:cs="Arial" w:hint="cs"/>
          <w:sz w:val="28"/>
          <w:szCs w:val="28"/>
          <w:rtl/>
        </w:rPr>
        <w:t>لظاهرِ</w:t>
      </w:r>
      <w:r w:rsidRPr="0066125E">
        <w:rPr>
          <w:rFonts w:cs="Arial"/>
          <w:sz w:val="28"/>
          <w:szCs w:val="28"/>
          <w:rtl/>
        </w:rPr>
        <w:t xml:space="preserve"> </w:t>
      </w:r>
      <w:r w:rsidRPr="0066125E">
        <w:rPr>
          <w:rFonts w:cs="Arial" w:hint="cs"/>
          <w:sz w:val="28"/>
          <w:szCs w:val="28"/>
          <w:rtl/>
        </w:rPr>
        <w:t>الآيةِ،</w:t>
      </w:r>
      <w:r w:rsidRPr="0066125E">
        <w:rPr>
          <w:rFonts w:cs="Arial"/>
          <w:sz w:val="28"/>
          <w:szCs w:val="28"/>
          <w:rtl/>
        </w:rPr>
        <w:t xml:space="preserve"> </w:t>
      </w:r>
      <w:r w:rsidRPr="0066125E">
        <w:rPr>
          <w:rFonts w:cs="Arial" w:hint="cs"/>
          <w:sz w:val="28"/>
          <w:szCs w:val="28"/>
          <w:rtl/>
        </w:rPr>
        <w:t>وإنَّما</w:t>
      </w:r>
      <w:r w:rsidRPr="0066125E">
        <w:rPr>
          <w:rFonts w:cs="Arial"/>
          <w:sz w:val="28"/>
          <w:szCs w:val="28"/>
          <w:rtl/>
        </w:rPr>
        <w:t xml:space="preserve"> </w:t>
      </w:r>
      <w:r w:rsidRPr="0066125E">
        <w:rPr>
          <w:rFonts w:cs="Arial" w:hint="cs"/>
          <w:sz w:val="28"/>
          <w:szCs w:val="28"/>
          <w:rtl/>
        </w:rPr>
        <w:t>الخلافُ</w:t>
      </w:r>
      <w:r w:rsidRPr="0066125E">
        <w:rPr>
          <w:rFonts w:cs="Arial"/>
          <w:sz w:val="28"/>
          <w:szCs w:val="28"/>
          <w:rtl/>
        </w:rPr>
        <w:t xml:space="preserve"> </w:t>
      </w:r>
      <w:r w:rsidRPr="0066125E">
        <w:rPr>
          <w:rFonts w:cs="Arial" w:hint="cs"/>
          <w:sz w:val="28"/>
          <w:szCs w:val="28"/>
          <w:rtl/>
        </w:rPr>
        <w:t>عندَهم</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غيرِ</w:t>
      </w:r>
      <w:r w:rsidRPr="0066125E">
        <w:rPr>
          <w:rFonts w:cs="Arial"/>
          <w:sz w:val="28"/>
          <w:szCs w:val="28"/>
          <w:rtl/>
        </w:rPr>
        <w:t xml:space="preserve"> </w:t>
      </w:r>
      <w:r w:rsidRPr="0066125E">
        <w:rPr>
          <w:rFonts w:cs="Arial" w:hint="cs"/>
          <w:sz w:val="28"/>
          <w:szCs w:val="28"/>
          <w:rtl/>
        </w:rPr>
        <w:t>الكتابيِّينَ</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الوثنيِّينَ</w:t>
      </w:r>
      <w:r w:rsidRPr="0066125E">
        <w:rPr>
          <w:rFonts w:cs="Arial"/>
          <w:sz w:val="28"/>
          <w:szCs w:val="28"/>
          <w:rtl/>
        </w:rPr>
        <w:t xml:space="preserve"> </w:t>
      </w:r>
      <w:r w:rsidRPr="0066125E">
        <w:rPr>
          <w:rFonts w:cs="Arial" w:hint="cs"/>
          <w:sz w:val="28"/>
          <w:szCs w:val="28"/>
          <w:rtl/>
        </w:rPr>
        <w:t>والمَلاَحِدةِ،</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أقوالٍ</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الأوَّلُ</w:t>
      </w:r>
      <w:r w:rsidRPr="0066125E">
        <w:rPr>
          <w:rFonts w:cs="Arial"/>
          <w:sz w:val="28"/>
          <w:szCs w:val="28"/>
          <w:rtl/>
        </w:rPr>
        <w:t xml:space="preserve"> : </w:t>
      </w:r>
      <w:r w:rsidRPr="0066125E">
        <w:rPr>
          <w:rFonts w:cs="Arial" w:hint="cs"/>
          <w:sz w:val="28"/>
          <w:szCs w:val="28"/>
          <w:rtl/>
        </w:rPr>
        <w:t>ذهَبَ</w:t>
      </w:r>
      <w:r w:rsidRPr="0066125E">
        <w:rPr>
          <w:rFonts w:cs="Arial"/>
          <w:sz w:val="28"/>
          <w:szCs w:val="28"/>
          <w:rtl/>
        </w:rPr>
        <w:t xml:space="preserve"> </w:t>
      </w:r>
      <w:r w:rsidRPr="0066125E">
        <w:rPr>
          <w:rFonts w:cs="Arial" w:hint="cs"/>
          <w:sz w:val="28"/>
          <w:szCs w:val="28"/>
          <w:rtl/>
        </w:rPr>
        <w:t>الشافعيُّ،</w:t>
      </w:r>
      <w:r w:rsidRPr="0066125E">
        <w:rPr>
          <w:rFonts w:cs="Arial"/>
          <w:sz w:val="28"/>
          <w:szCs w:val="28"/>
          <w:rtl/>
        </w:rPr>
        <w:t xml:space="preserve"> </w:t>
      </w:r>
      <w:r w:rsidRPr="0066125E">
        <w:rPr>
          <w:rFonts w:cs="Arial" w:hint="cs"/>
          <w:sz w:val="28"/>
          <w:szCs w:val="28"/>
          <w:rtl/>
        </w:rPr>
        <w:t>وأحمدُ</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روايةٍ</w:t>
      </w:r>
      <w:r w:rsidRPr="0066125E">
        <w:rPr>
          <w:rFonts w:cs="Arial"/>
          <w:sz w:val="28"/>
          <w:szCs w:val="28"/>
          <w:rtl/>
        </w:rPr>
        <w:t xml:space="preserve"> </w:t>
      </w:r>
      <w:r w:rsidRPr="0066125E">
        <w:rPr>
          <w:rFonts w:cs="Arial" w:hint="cs"/>
          <w:sz w:val="28"/>
          <w:szCs w:val="28"/>
          <w:rtl/>
        </w:rPr>
        <w:t>عنه</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أنَّها</w:t>
      </w:r>
      <w:r w:rsidRPr="0066125E">
        <w:rPr>
          <w:rFonts w:cs="Arial"/>
          <w:sz w:val="28"/>
          <w:szCs w:val="28"/>
          <w:rtl/>
        </w:rPr>
        <w:t xml:space="preserve"> </w:t>
      </w:r>
      <w:r w:rsidRPr="0066125E">
        <w:rPr>
          <w:rFonts w:cs="Arial" w:hint="cs"/>
          <w:sz w:val="28"/>
          <w:szCs w:val="28"/>
          <w:rtl/>
        </w:rPr>
        <w:t>خاصَّةٌ</w:t>
      </w:r>
      <w:r w:rsidRPr="0066125E">
        <w:rPr>
          <w:rFonts w:cs="Arial"/>
          <w:sz w:val="28"/>
          <w:szCs w:val="28"/>
          <w:rtl/>
        </w:rPr>
        <w:t xml:space="preserve"> </w:t>
      </w:r>
      <w:r w:rsidRPr="0066125E">
        <w:rPr>
          <w:rFonts w:cs="Arial" w:hint="cs"/>
          <w:sz w:val="28"/>
          <w:szCs w:val="28"/>
          <w:rtl/>
        </w:rPr>
        <w:t>بأهلِ</w:t>
      </w:r>
      <w:r w:rsidRPr="0066125E">
        <w:rPr>
          <w:rFonts w:cs="Arial"/>
          <w:sz w:val="28"/>
          <w:szCs w:val="28"/>
          <w:rtl/>
        </w:rPr>
        <w:t xml:space="preserve"> </w:t>
      </w:r>
      <w:r w:rsidRPr="0066125E">
        <w:rPr>
          <w:rFonts w:cs="Arial" w:hint="cs"/>
          <w:sz w:val="28"/>
          <w:szCs w:val="28"/>
          <w:rtl/>
        </w:rPr>
        <w:t>الكتابِ،</w:t>
      </w:r>
      <w:r w:rsidRPr="0066125E">
        <w:rPr>
          <w:rFonts w:cs="Arial"/>
          <w:sz w:val="28"/>
          <w:szCs w:val="28"/>
          <w:rtl/>
        </w:rPr>
        <w:t xml:space="preserve"> </w:t>
      </w:r>
      <w:r w:rsidRPr="0066125E">
        <w:rPr>
          <w:rFonts w:cs="Arial" w:hint="cs"/>
          <w:sz w:val="28"/>
          <w:szCs w:val="28"/>
          <w:rtl/>
        </w:rPr>
        <w:t>وهي</w:t>
      </w:r>
      <w:r w:rsidRPr="0066125E">
        <w:rPr>
          <w:rFonts w:cs="Arial"/>
          <w:sz w:val="28"/>
          <w:szCs w:val="28"/>
          <w:rtl/>
        </w:rPr>
        <w:t xml:space="preserve"> </w:t>
      </w:r>
      <w:r w:rsidRPr="0066125E">
        <w:rPr>
          <w:rFonts w:cs="Arial" w:hint="cs"/>
          <w:sz w:val="28"/>
          <w:szCs w:val="28"/>
          <w:rtl/>
        </w:rPr>
        <w:t>سُنَّةٌ</w:t>
      </w:r>
      <w:r w:rsidRPr="0066125E">
        <w:rPr>
          <w:rFonts w:cs="Arial"/>
          <w:sz w:val="28"/>
          <w:szCs w:val="28"/>
          <w:rtl/>
        </w:rPr>
        <w:t xml:space="preserve"> </w:t>
      </w:r>
      <w:r w:rsidRPr="0066125E">
        <w:rPr>
          <w:rFonts w:cs="Arial" w:hint="cs"/>
          <w:sz w:val="28"/>
          <w:szCs w:val="28"/>
          <w:rtl/>
        </w:rPr>
        <w:t>فيهم</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تتَجاوَزُهم</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غيرِهم</w:t>
      </w:r>
      <w:r w:rsidRPr="0066125E">
        <w:rPr>
          <w:rFonts w:cs="Arial"/>
          <w:sz w:val="28"/>
          <w:szCs w:val="28"/>
          <w:rtl/>
        </w:rPr>
        <w:t xml:space="preserve"> </w:t>
      </w:r>
      <w:r w:rsidRPr="0066125E">
        <w:rPr>
          <w:rFonts w:cs="Arial" w:hint="cs"/>
          <w:sz w:val="28"/>
          <w:szCs w:val="28"/>
          <w:rtl/>
        </w:rPr>
        <w:t>إلاَّ</w:t>
      </w:r>
      <w:r w:rsidRPr="0066125E">
        <w:rPr>
          <w:rFonts w:cs="Arial"/>
          <w:sz w:val="28"/>
          <w:szCs w:val="28"/>
          <w:rtl/>
        </w:rPr>
        <w:t xml:space="preserve"> </w:t>
      </w:r>
      <w:r w:rsidRPr="0066125E">
        <w:rPr>
          <w:rFonts w:cs="Arial" w:hint="cs"/>
          <w:sz w:val="28"/>
          <w:szCs w:val="28"/>
          <w:rtl/>
        </w:rPr>
        <w:t>بدليلٍ؛</w:t>
      </w:r>
      <w:r w:rsidRPr="0066125E">
        <w:rPr>
          <w:rFonts w:cs="Arial"/>
          <w:sz w:val="28"/>
          <w:szCs w:val="28"/>
          <w:rtl/>
        </w:rPr>
        <w:t xml:space="preserve"> </w:t>
      </w:r>
      <w:r w:rsidRPr="0066125E">
        <w:rPr>
          <w:rFonts w:cs="Arial" w:hint="cs"/>
          <w:sz w:val="28"/>
          <w:szCs w:val="28"/>
          <w:rtl/>
        </w:rPr>
        <w:t>وذلك</w:t>
      </w:r>
      <w:r w:rsidRPr="0066125E">
        <w:rPr>
          <w:rFonts w:cs="Arial"/>
          <w:sz w:val="28"/>
          <w:szCs w:val="28"/>
          <w:rtl/>
        </w:rPr>
        <w:t xml:space="preserve"> </w:t>
      </w:r>
      <w:r w:rsidRPr="0066125E">
        <w:rPr>
          <w:rFonts w:cs="Arial" w:hint="cs"/>
          <w:sz w:val="28"/>
          <w:szCs w:val="28"/>
          <w:rtl/>
        </w:rPr>
        <w:t>لقولِهِ</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المجوسِ</w:t>
      </w:r>
      <w:r w:rsidRPr="0066125E">
        <w:rPr>
          <w:rFonts w:cs="Arial"/>
          <w:sz w:val="28"/>
          <w:szCs w:val="28"/>
          <w:rtl/>
        </w:rPr>
        <w:t>: «</w:t>
      </w:r>
      <w:r w:rsidRPr="0066125E">
        <w:rPr>
          <w:rFonts w:cs="Arial" w:hint="cs"/>
          <w:sz w:val="28"/>
          <w:szCs w:val="28"/>
          <w:rtl/>
        </w:rPr>
        <w:t>سُنُّوا</w:t>
      </w:r>
      <w:r w:rsidRPr="0066125E">
        <w:rPr>
          <w:rFonts w:cs="Arial"/>
          <w:sz w:val="28"/>
          <w:szCs w:val="28"/>
          <w:rtl/>
        </w:rPr>
        <w:t xml:space="preserve"> </w:t>
      </w:r>
      <w:r w:rsidRPr="0066125E">
        <w:rPr>
          <w:rFonts w:cs="Arial" w:hint="cs"/>
          <w:sz w:val="28"/>
          <w:szCs w:val="28"/>
          <w:rtl/>
        </w:rPr>
        <w:t>بِهِمْ</w:t>
      </w:r>
      <w:r w:rsidRPr="0066125E">
        <w:rPr>
          <w:rFonts w:cs="Arial"/>
          <w:sz w:val="28"/>
          <w:szCs w:val="28"/>
          <w:rtl/>
        </w:rPr>
        <w:t xml:space="preserve"> </w:t>
      </w:r>
      <w:r w:rsidRPr="0066125E">
        <w:rPr>
          <w:rFonts w:cs="Arial" w:hint="cs"/>
          <w:sz w:val="28"/>
          <w:szCs w:val="28"/>
          <w:rtl/>
        </w:rPr>
        <w:t>سُنَّةَ</w:t>
      </w:r>
      <w:r w:rsidRPr="0066125E">
        <w:rPr>
          <w:rFonts w:cs="Arial"/>
          <w:sz w:val="28"/>
          <w:szCs w:val="28"/>
          <w:rtl/>
        </w:rPr>
        <w:t xml:space="preserve"> </w:t>
      </w:r>
      <w:r w:rsidRPr="0066125E">
        <w:rPr>
          <w:rFonts w:cs="Arial" w:hint="cs"/>
          <w:sz w:val="28"/>
          <w:szCs w:val="28"/>
          <w:rtl/>
        </w:rPr>
        <w:t>أَهْلِ</w:t>
      </w:r>
      <w:r w:rsidRPr="0066125E">
        <w:rPr>
          <w:rFonts w:cs="Arial"/>
          <w:sz w:val="28"/>
          <w:szCs w:val="28"/>
          <w:rtl/>
        </w:rPr>
        <w:t xml:space="preserve"> </w:t>
      </w:r>
      <w:r w:rsidRPr="0066125E">
        <w:rPr>
          <w:rFonts w:cs="Arial" w:hint="cs"/>
          <w:sz w:val="28"/>
          <w:szCs w:val="28"/>
          <w:rtl/>
        </w:rPr>
        <w:t>الْكِتَابِ</w:t>
      </w:r>
      <w:r w:rsidRPr="0066125E">
        <w:rPr>
          <w:rFonts w:cs="Arial" w:hint="eastAsia"/>
          <w:sz w:val="28"/>
          <w:szCs w:val="28"/>
          <w:rtl/>
        </w:rPr>
        <w:t>»</w:t>
      </w:r>
      <w:r>
        <w:rPr>
          <w:rFonts w:cs="Arial" w:hint="cs"/>
          <w:sz w:val="28"/>
          <w:szCs w:val="28"/>
          <w:rtl/>
        </w:rPr>
        <w:t xml:space="preserve">(3)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فدَلَّ</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تخصيصِهم،</w:t>
      </w:r>
      <w:r w:rsidRPr="0066125E">
        <w:rPr>
          <w:rFonts w:cs="Arial"/>
          <w:sz w:val="28"/>
          <w:szCs w:val="28"/>
          <w:rtl/>
        </w:rPr>
        <w:t xml:space="preserve"> </w:t>
      </w:r>
      <w:r w:rsidRPr="0066125E">
        <w:rPr>
          <w:rFonts w:cs="Arial" w:hint="cs"/>
          <w:sz w:val="28"/>
          <w:szCs w:val="28"/>
          <w:rtl/>
        </w:rPr>
        <w:t>والأصلُ</w:t>
      </w:r>
      <w:r w:rsidRPr="0066125E">
        <w:rPr>
          <w:rFonts w:cs="Arial"/>
          <w:sz w:val="28"/>
          <w:szCs w:val="28"/>
          <w:rtl/>
        </w:rPr>
        <w:t xml:space="preserve">: </w:t>
      </w:r>
      <w:r w:rsidRPr="0066125E">
        <w:rPr>
          <w:rFonts w:cs="Arial" w:hint="cs"/>
          <w:sz w:val="28"/>
          <w:szCs w:val="28"/>
          <w:rtl/>
        </w:rPr>
        <w:t>عدمُ</w:t>
      </w:r>
      <w:r w:rsidRPr="0066125E">
        <w:rPr>
          <w:rFonts w:cs="Arial"/>
          <w:sz w:val="28"/>
          <w:szCs w:val="28"/>
          <w:rtl/>
        </w:rPr>
        <w:t xml:space="preserve"> </w:t>
      </w:r>
      <w:r w:rsidRPr="0066125E">
        <w:rPr>
          <w:rFonts w:cs="Arial" w:hint="cs"/>
          <w:sz w:val="28"/>
          <w:szCs w:val="28"/>
          <w:rtl/>
        </w:rPr>
        <w:t>دخولِ</w:t>
      </w:r>
      <w:r w:rsidRPr="0066125E">
        <w:rPr>
          <w:rFonts w:cs="Arial"/>
          <w:sz w:val="28"/>
          <w:szCs w:val="28"/>
          <w:rtl/>
        </w:rPr>
        <w:t xml:space="preserve"> </w:t>
      </w:r>
      <w:r w:rsidRPr="0066125E">
        <w:rPr>
          <w:rFonts w:cs="Arial" w:hint="cs"/>
          <w:sz w:val="28"/>
          <w:szCs w:val="28"/>
          <w:rtl/>
        </w:rPr>
        <w:t>المَجُوسِ</w:t>
      </w:r>
      <w:r w:rsidRPr="0066125E">
        <w:rPr>
          <w:rFonts w:cs="Arial"/>
          <w:sz w:val="28"/>
          <w:szCs w:val="28"/>
          <w:rtl/>
        </w:rPr>
        <w:t xml:space="preserve"> </w:t>
      </w:r>
      <w:r w:rsidRPr="0066125E">
        <w:rPr>
          <w:rFonts w:cs="Arial" w:hint="cs"/>
          <w:sz w:val="28"/>
          <w:szCs w:val="28"/>
          <w:rtl/>
        </w:rPr>
        <w:t>حتَّى</w:t>
      </w:r>
      <w:r w:rsidRPr="0066125E">
        <w:rPr>
          <w:rFonts w:cs="Arial"/>
          <w:sz w:val="28"/>
          <w:szCs w:val="28"/>
          <w:rtl/>
        </w:rPr>
        <w:t xml:space="preserve"> </w:t>
      </w:r>
      <w:r w:rsidRPr="0066125E">
        <w:rPr>
          <w:rFonts w:cs="Arial" w:hint="cs"/>
          <w:sz w:val="28"/>
          <w:szCs w:val="28"/>
          <w:rtl/>
        </w:rPr>
        <w:t>ألحَقَهُمْ</w:t>
      </w:r>
      <w:r w:rsidRPr="0066125E">
        <w:rPr>
          <w:rFonts w:cs="Arial"/>
          <w:sz w:val="28"/>
          <w:szCs w:val="28"/>
          <w:rtl/>
        </w:rPr>
        <w:t xml:space="preserve"> </w:t>
      </w:r>
      <w:r w:rsidRPr="0066125E">
        <w:rPr>
          <w:rFonts w:cs="Arial" w:hint="cs"/>
          <w:sz w:val="28"/>
          <w:szCs w:val="28"/>
          <w:rtl/>
        </w:rPr>
        <w:t>بهم</w:t>
      </w:r>
      <w:r w:rsidRPr="0066125E">
        <w:rPr>
          <w:rFonts w:cs="Arial"/>
          <w:sz w:val="28"/>
          <w:szCs w:val="28"/>
          <w:rtl/>
        </w:rPr>
        <w:t>.</w:t>
      </w:r>
    </w:p>
    <w:p w:rsidR="0037592F" w:rsidRDefault="0037592F" w:rsidP="0037592F">
      <w:pPr>
        <w:bidi/>
        <w:jc w:val="both"/>
        <w:rPr>
          <w:rFonts w:cs="Arial"/>
          <w:sz w:val="28"/>
          <w:szCs w:val="28"/>
          <w:rtl/>
        </w:rPr>
      </w:pPr>
      <w:r w:rsidRPr="0066125E">
        <w:rPr>
          <w:rFonts w:cs="Arial" w:hint="cs"/>
          <w:sz w:val="28"/>
          <w:szCs w:val="28"/>
          <w:rtl/>
        </w:rPr>
        <w:t>واختَلَفَ</w:t>
      </w:r>
      <w:r w:rsidRPr="0066125E">
        <w:rPr>
          <w:rFonts w:cs="Arial"/>
          <w:sz w:val="28"/>
          <w:szCs w:val="28"/>
          <w:rtl/>
        </w:rPr>
        <w:t xml:space="preserve"> </w:t>
      </w:r>
      <w:r w:rsidRPr="0066125E">
        <w:rPr>
          <w:rFonts w:cs="Arial" w:hint="cs"/>
          <w:sz w:val="28"/>
          <w:szCs w:val="28"/>
          <w:rtl/>
        </w:rPr>
        <w:t>هؤلاءِ</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العِلَّةِ</w:t>
      </w:r>
      <w:r w:rsidRPr="0066125E">
        <w:rPr>
          <w:rFonts w:cs="Arial"/>
          <w:sz w:val="28"/>
          <w:szCs w:val="28"/>
          <w:rtl/>
        </w:rPr>
        <w:t xml:space="preserve"> </w:t>
      </w:r>
      <w:r w:rsidRPr="0066125E">
        <w:rPr>
          <w:rFonts w:cs="Arial" w:hint="cs"/>
          <w:sz w:val="28"/>
          <w:szCs w:val="28"/>
          <w:rtl/>
        </w:rPr>
        <w:t>التي</w:t>
      </w:r>
      <w:r w:rsidRPr="0066125E">
        <w:rPr>
          <w:rFonts w:cs="Arial"/>
          <w:sz w:val="28"/>
          <w:szCs w:val="28"/>
          <w:rtl/>
        </w:rPr>
        <w:t xml:space="preserve"> </w:t>
      </w:r>
      <w:r w:rsidRPr="0066125E">
        <w:rPr>
          <w:rFonts w:cs="Arial" w:hint="cs"/>
          <w:sz w:val="28"/>
          <w:szCs w:val="28"/>
          <w:rtl/>
        </w:rPr>
        <w:t>أُلحِقَ</w:t>
      </w:r>
      <w:r w:rsidRPr="0066125E">
        <w:rPr>
          <w:rFonts w:cs="Arial"/>
          <w:sz w:val="28"/>
          <w:szCs w:val="28"/>
          <w:rtl/>
        </w:rPr>
        <w:t xml:space="preserve"> </w:t>
      </w:r>
      <w:r w:rsidRPr="0066125E">
        <w:rPr>
          <w:rFonts w:cs="Arial" w:hint="cs"/>
          <w:sz w:val="28"/>
          <w:szCs w:val="28"/>
          <w:rtl/>
        </w:rPr>
        <w:t>لأِجْلِها</w:t>
      </w:r>
      <w:r w:rsidRPr="0066125E">
        <w:rPr>
          <w:rFonts w:cs="Arial"/>
          <w:sz w:val="28"/>
          <w:szCs w:val="28"/>
          <w:rtl/>
        </w:rPr>
        <w:t xml:space="preserve"> </w:t>
      </w:r>
      <w:r w:rsidRPr="0066125E">
        <w:rPr>
          <w:rFonts w:cs="Arial" w:hint="cs"/>
          <w:sz w:val="28"/>
          <w:szCs w:val="28"/>
          <w:rtl/>
        </w:rPr>
        <w:t>المجوسُ</w:t>
      </w:r>
      <w:r w:rsidRPr="0066125E">
        <w:rPr>
          <w:rFonts w:cs="Arial"/>
          <w:sz w:val="28"/>
          <w:szCs w:val="28"/>
          <w:rtl/>
        </w:rPr>
        <w:t xml:space="preserve"> </w:t>
      </w:r>
      <w:r w:rsidRPr="0066125E">
        <w:rPr>
          <w:rFonts w:cs="Arial" w:hint="cs"/>
          <w:sz w:val="28"/>
          <w:szCs w:val="28"/>
          <w:rtl/>
        </w:rPr>
        <w:t>بأهلِ</w:t>
      </w:r>
      <w:r w:rsidRPr="0066125E">
        <w:rPr>
          <w:rFonts w:cs="Arial"/>
          <w:sz w:val="28"/>
          <w:szCs w:val="28"/>
          <w:rtl/>
        </w:rPr>
        <w:t xml:space="preserve"> </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ــــــــــــــــــــــــــــــــــــــــــــــــــــــــــــــــــــــــــــــ</w:t>
      </w:r>
    </w:p>
    <w:p w:rsidR="0037592F" w:rsidRDefault="0037592F" w:rsidP="0037592F">
      <w:pPr>
        <w:pStyle w:val="ListParagraph"/>
        <w:numPr>
          <w:ilvl w:val="0"/>
          <w:numId w:val="137"/>
        </w:numPr>
        <w:bidi/>
        <w:jc w:val="both"/>
        <w:rPr>
          <w:rFonts w:cs="Arial"/>
          <w:sz w:val="28"/>
          <w:szCs w:val="28"/>
        </w:rPr>
      </w:pPr>
      <w:r w:rsidRPr="0066125E">
        <w:rPr>
          <w:rFonts w:cs="Arial" w:hint="cs"/>
          <w:sz w:val="28"/>
          <w:szCs w:val="28"/>
          <w:rtl/>
        </w:rPr>
        <w:t>أخرجه</w:t>
      </w:r>
      <w:r w:rsidRPr="0066125E">
        <w:rPr>
          <w:rFonts w:cs="Arial"/>
          <w:sz w:val="28"/>
          <w:szCs w:val="28"/>
          <w:rtl/>
        </w:rPr>
        <w:t xml:space="preserve"> </w:t>
      </w:r>
      <w:r w:rsidRPr="0066125E">
        <w:rPr>
          <w:rFonts w:cs="Arial" w:hint="cs"/>
          <w:sz w:val="28"/>
          <w:szCs w:val="28"/>
          <w:rtl/>
        </w:rPr>
        <w:t>مسلم</w:t>
      </w:r>
      <w:r w:rsidRPr="0066125E">
        <w:rPr>
          <w:rFonts w:cs="Arial"/>
          <w:sz w:val="28"/>
          <w:szCs w:val="28"/>
          <w:rtl/>
        </w:rPr>
        <w:t xml:space="preserve"> (1731).</w:t>
      </w:r>
    </w:p>
    <w:p w:rsidR="0037592F" w:rsidRDefault="0037592F" w:rsidP="0037592F">
      <w:pPr>
        <w:pStyle w:val="ListParagraph"/>
        <w:numPr>
          <w:ilvl w:val="0"/>
          <w:numId w:val="137"/>
        </w:numPr>
        <w:bidi/>
        <w:jc w:val="both"/>
        <w:rPr>
          <w:rFonts w:cs="Arial"/>
          <w:sz w:val="28"/>
          <w:szCs w:val="28"/>
        </w:rPr>
      </w:pPr>
      <w:r w:rsidRPr="0066125E">
        <w:rPr>
          <w:rFonts w:cs="Arial" w:hint="cs"/>
          <w:sz w:val="28"/>
          <w:szCs w:val="28"/>
          <w:rtl/>
        </w:rPr>
        <w:t>أخرجه</w:t>
      </w:r>
      <w:r w:rsidRPr="0066125E">
        <w:rPr>
          <w:rFonts w:cs="Arial"/>
          <w:sz w:val="28"/>
          <w:szCs w:val="28"/>
          <w:rtl/>
        </w:rPr>
        <w:t xml:space="preserve"> </w:t>
      </w:r>
      <w:r w:rsidRPr="0066125E">
        <w:rPr>
          <w:rFonts w:cs="Arial" w:hint="cs"/>
          <w:sz w:val="28"/>
          <w:szCs w:val="28"/>
          <w:rtl/>
        </w:rPr>
        <w:t>البخاري</w:t>
      </w:r>
      <w:r w:rsidRPr="0066125E">
        <w:rPr>
          <w:rFonts w:cs="Arial"/>
          <w:sz w:val="28"/>
          <w:szCs w:val="28"/>
          <w:rtl/>
        </w:rPr>
        <w:t xml:space="preserve"> (2222)</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ومسلم</w:t>
      </w:r>
      <w:r w:rsidRPr="0066125E">
        <w:rPr>
          <w:rFonts w:cs="Arial"/>
          <w:sz w:val="28"/>
          <w:szCs w:val="28"/>
          <w:rtl/>
        </w:rPr>
        <w:t xml:space="preserve"> (155).</w:t>
      </w:r>
    </w:p>
    <w:p w:rsidR="0037592F" w:rsidRPr="00B73DEA" w:rsidRDefault="0037592F" w:rsidP="0037592F">
      <w:pPr>
        <w:pStyle w:val="ListParagraph"/>
        <w:numPr>
          <w:ilvl w:val="0"/>
          <w:numId w:val="137"/>
        </w:numPr>
        <w:bidi/>
        <w:jc w:val="both"/>
        <w:rPr>
          <w:rFonts w:cs="Arial"/>
          <w:sz w:val="28"/>
          <w:szCs w:val="28"/>
          <w:rtl/>
        </w:rPr>
      </w:pPr>
      <w:r w:rsidRPr="0066125E">
        <w:rPr>
          <w:rFonts w:cs="Arial" w:hint="cs"/>
          <w:sz w:val="28"/>
          <w:szCs w:val="28"/>
          <w:rtl/>
        </w:rPr>
        <w:t>أخرجه</w:t>
      </w:r>
      <w:r w:rsidRPr="0066125E">
        <w:rPr>
          <w:rFonts w:cs="Arial"/>
          <w:sz w:val="28"/>
          <w:szCs w:val="28"/>
          <w:rtl/>
        </w:rPr>
        <w:t xml:space="preserve"> </w:t>
      </w:r>
      <w:r w:rsidRPr="0066125E">
        <w:rPr>
          <w:rFonts w:cs="Arial" w:hint="cs"/>
          <w:sz w:val="28"/>
          <w:szCs w:val="28"/>
          <w:rtl/>
        </w:rPr>
        <w:t>مالك</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الموطأ</w:t>
      </w:r>
      <w:r w:rsidRPr="0066125E">
        <w:rPr>
          <w:rFonts w:cs="Arial" w:hint="eastAsia"/>
          <w:sz w:val="28"/>
          <w:szCs w:val="28"/>
          <w:rtl/>
        </w:rPr>
        <w:t>»</w:t>
      </w:r>
      <w:r w:rsidRPr="0066125E">
        <w:rPr>
          <w:rFonts w:cs="Arial"/>
          <w:sz w:val="28"/>
          <w:szCs w:val="28"/>
          <w:rtl/>
        </w:rPr>
        <w:t xml:space="preserve"> (1/278)</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وعبد</w:t>
      </w:r>
      <w:r w:rsidRPr="0066125E">
        <w:rPr>
          <w:rFonts w:cs="Arial"/>
          <w:sz w:val="28"/>
          <w:szCs w:val="28"/>
          <w:rtl/>
        </w:rPr>
        <w:t xml:space="preserve"> </w:t>
      </w:r>
      <w:r w:rsidRPr="0066125E">
        <w:rPr>
          <w:rFonts w:cs="Arial" w:hint="cs"/>
          <w:sz w:val="28"/>
          <w:szCs w:val="28"/>
          <w:rtl/>
        </w:rPr>
        <w:t>الرزاق</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المصنف</w:t>
      </w:r>
      <w:r w:rsidRPr="0066125E">
        <w:rPr>
          <w:rFonts w:cs="Arial" w:hint="eastAsia"/>
          <w:sz w:val="28"/>
          <w:szCs w:val="28"/>
          <w:rtl/>
        </w:rPr>
        <w:t>»</w:t>
      </w:r>
      <w:r w:rsidRPr="0066125E">
        <w:rPr>
          <w:rFonts w:cs="Arial"/>
          <w:sz w:val="28"/>
          <w:szCs w:val="28"/>
          <w:rtl/>
        </w:rPr>
        <w:t xml:space="preserve"> (10025)</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وابن</w:t>
      </w:r>
      <w:r w:rsidRPr="0066125E">
        <w:rPr>
          <w:rFonts w:cs="Arial"/>
          <w:sz w:val="28"/>
          <w:szCs w:val="28"/>
          <w:rtl/>
        </w:rPr>
        <w:t xml:space="preserve"> </w:t>
      </w:r>
      <w:r w:rsidRPr="0066125E">
        <w:rPr>
          <w:rFonts w:cs="Arial" w:hint="cs"/>
          <w:sz w:val="28"/>
          <w:szCs w:val="28"/>
          <w:rtl/>
        </w:rPr>
        <w:t>أبي</w:t>
      </w:r>
      <w:r w:rsidRPr="0066125E">
        <w:rPr>
          <w:rFonts w:cs="Arial"/>
          <w:sz w:val="28"/>
          <w:szCs w:val="28"/>
          <w:rtl/>
        </w:rPr>
        <w:t xml:space="preserve"> </w:t>
      </w:r>
      <w:r w:rsidRPr="0066125E">
        <w:rPr>
          <w:rFonts w:cs="Arial" w:hint="cs"/>
          <w:sz w:val="28"/>
          <w:szCs w:val="28"/>
          <w:rtl/>
        </w:rPr>
        <w:t>شيبة</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المصنف</w:t>
      </w:r>
      <w:r w:rsidRPr="0066125E">
        <w:rPr>
          <w:rFonts w:cs="Arial" w:hint="eastAsia"/>
          <w:sz w:val="28"/>
          <w:szCs w:val="28"/>
          <w:rtl/>
        </w:rPr>
        <w:t>»</w:t>
      </w:r>
      <w:r w:rsidRPr="0066125E">
        <w:rPr>
          <w:rFonts w:cs="Arial"/>
          <w:sz w:val="28"/>
          <w:szCs w:val="28"/>
          <w:rtl/>
        </w:rPr>
        <w:t xml:space="preserve"> (10765).</w:t>
      </w:r>
    </w:p>
    <w:p w:rsidR="0037592F" w:rsidRDefault="0037592F" w:rsidP="0037592F">
      <w:pPr>
        <w:rPr>
          <w:rFonts w:cs="Arial"/>
          <w:sz w:val="28"/>
          <w:szCs w:val="28"/>
        </w:rPr>
      </w:pPr>
      <w:r>
        <w:rPr>
          <w:rFonts w:cs="Arial"/>
          <w:sz w:val="28"/>
          <w:szCs w:val="28"/>
          <w:rtl/>
        </w:rPr>
        <w:br w:type="page"/>
      </w:r>
    </w:p>
    <w:p w:rsidR="0037592F" w:rsidRPr="0066125E" w:rsidRDefault="0037592F" w:rsidP="0037592F">
      <w:pPr>
        <w:bidi/>
        <w:jc w:val="both"/>
        <w:rPr>
          <w:sz w:val="28"/>
          <w:szCs w:val="28"/>
        </w:rPr>
      </w:pPr>
      <w:r w:rsidRPr="0066125E">
        <w:rPr>
          <w:rFonts w:cs="Arial" w:hint="cs"/>
          <w:sz w:val="28"/>
          <w:szCs w:val="28"/>
          <w:rtl/>
        </w:rPr>
        <w:t>الكتابِ،</w:t>
      </w:r>
      <w:r w:rsidRPr="0066125E">
        <w:rPr>
          <w:rFonts w:cs="Arial"/>
          <w:sz w:val="28"/>
          <w:szCs w:val="28"/>
          <w:rtl/>
        </w:rPr>
        <w:t xml:space="preserve"> </w:t>
      </w:r>
      <w:r w:rsidRPr="0066125E">
        <w:rPr>
          <w:rFonts w:cs="Arial" w:hint="cs"/>
          <w:sz w:val="28"/>
          <w:szCs w:val="28"/>
          <w:rtl/>
        </w:rPr>
        <w:t>وتبعًا</w:t>
      </w:r>
      <w:r w:rsidRPr="0066125E">
        <w:rPr>
          <w:rFonts w:cs="Arial"/>
          <w:sz w:val="28"/>
          <w:szCs w:val="28"/>
          <w:rtl/>
        </w:rPr>
        <w:t xml:space="preserve"> </w:t>
      </w:r>
      <w:r w:rsidRPr="0066125E">
        <w:rPr>
          <w:rFonts w:cs="Arial" w:hint="cs"/>
          <w:sz w:val="28"/>
          <w:szCs w:val="28"/>
          <w:rtl/>
        </w:rPr>
        <w:t>لذلك</w:t>
      </w:r>
      <w:r w:rsidRPr="0066125E">
        <w:rPr>
          <w:rFonts w:cs="Arial"/>
          <w:sz w:val="28"/>
          <w:szCs w:val="28"/>
          <w:rtl/>
        </w:rPr>
        <w:t xml:space="preserve"> </w:t>
      </w:r>
      <w:r w:rsidRPr="0066125E">
        <w:rPr>
          <w:rFonts w:cs="Arial" w:hint="cs"/>
          <w:sz w:val="28"/>
          <w:szCs w:val="28"/>
          <w:rtl/>
        </w:rPr>
        <w:t>اختَلَفُوا</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بقيَّةِ</w:t>
      </w:r>
      <w:r w:rsidRPr="0066125E">
        <w:rPr>
          <w:rFonts w:cs="Arial"/>
          <w:sz w:val="28"/>
          <w:szCs w:val="28"/>
          <w:rtl/>
        </w:rPr>
        <w:t xml:space="preserve"> </w:t>
      </w:r>
      <w:r w:rsidRPr="0066125E">
        <w:rPr>
          <w:rFonts w:cs="Arial" w:hint="cs"/>
          <w:sz w:val="28"/>
          <w:szCs w:val="28"/>
          <w:rtl/>
        </w:rPr>
        <w:t>المنسوبينَ</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كتابٍ؛</w:t>
      </w:r>
      <w:r w:rsidRPr="0066125E">
        <w:rPr>
          <w:rFonts w:cs="Arial"/>
          <w:sz w:val="28"/>
          <w:szCs w:val="28"/>
          <w:rtl/>
        </w:rPr>
        <w:t xml:space="preserve"> </w:t>
      </w:r>
      <w:r w:rsidRPr="0066125E">
        <w:rPr>
          <w:rFonts w:cs="Arial" w:hint="cs"/>
          <w:sz w:val="28"/>
          <w:szCs w:val="28"/>
          <w:rtl/>
        </w:rPr>
        <w:t>كالسَّامِرةِ</w:t>
      </w:r>
      <w:r w:rsidRPr="0066125E">
        <w:rPr>
          <w:rFonts w:cs="Arial"/>
          <w:sz w:val="28"/>
          <w:szCs w:val="28"/>
          <w:rtl/>
        </w:rPr>
        <w:t xml:space="preserve"> </w:t>
      </w:r>
      <w:r w:rsidRPr="0066125E">
        <w:rPr>
          <w:rFonts w:cs="Arial" w:hint="cs"/>
          <w:sz w:val="28"/>
          <w:szCs w:val="28"/>
          <w:rtl/>
        </w:rPr>
        <w:t>وأَتْباعِ</w:t>
      </w:r>
      <w:r w:rsidRPr="0066125E">
        <w:rPr>
          <w:rFonts w:cs="Arial"/>
          <w:sz w:val="28"/>
          <w:szCs w:val="28"/>
          <w:rtl/>
        </w:rPr>
        <w:t xml:space="preserve"> </w:t>
      </w:r>
      <w:r w:rsidRPr="0066125E">
        <w:rPr>
          <w:rFonts w:cs="Arial" w:hint="cs"/>
          <w:sz w:val="28"/>
          <w:szCs w:val="28"/>
          <w:rtl/>
        </w:rPr>
        <w:t>صُحُفِ</w:t>
      </w:r>
      <w:r w:rsidRPr="0066125E">
        <w:rPr>
          <w:rFonts w:cs="Arial"/>
          <w:sz w:val="28"/>
          <w:szCs w:val="28"/>
          <w:rtl/>
        </w:rPr>
        <w:t xml:space="preserve"> </w:t>
      </w:r>
      <w:r w:rsidRPr="0066125E">
        <w:rPr>
          <w:rFonts w:cs="Arial" w:hint="cs"/>
          <w:sz w:val="28"/>
          <w:szCs w:val="28"/>
          <w:rtl/>
        </w:rPr>
        <w:t>إبراهيمَ</w:t>
      </w:r>
      <w:r w:rsidRPr="0066125E">
        <w:rPr>
          <w:rFonts w:cs="Arial"/>
          <w:sz w:val="28"/>
          <w:szCs w:val="28"/>
          <w:rtl/>
        </w:rPr>
        <w:t xml:space="preserve"> </w:t>
      </w:r>
      <w:r w:rsidRPr="0066125E">
        <w:rPr>
          <w:rFonts w:cs="Arial" w:hint="cs"/>
          <w:sz w:val="28"/>
          <w:szCs w:val="28"/>
          <w:rtl/>
        </w:rPr>
        <w:t>والزَّبُورِ</w:t>
      </w:r>
      <w:r w:rsidRPr="0066125E">
        <w:rPr>
          <w:rFonts w:cs="Arial"/>
          <w:sz w:val="28"/>
          <w:szCs w:val="28"/>
          <w:rtl/>
        </w:rPr>
        <w:t xml:space="preserve"> </w:t>
      </w:r>
      <w:r w:rsidRPr="0066125E">
        <w:rPr>
          <w:rFonts w:cs="Arial" w:hint="cs"/>
          <w:sz w:val="28"/>
          <w:szCs w:val="28"/>
          <w:rtl/>
        </w:rPr>
        <w:t>وغيرِهم</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الـثـاني</w:t>
      </w:r>
      <w:r w:rsidRPr="0066125E">
        <w:rPr>
          <w:rFonts w:cs="Arial"/>
          <w:sz w:val="28"/>
          <w:szCs w:val="28"/>
          <w:rtl/>
        </w:rPr>
        <w:t xml:space="preserve"> : </w:t>
      </w:r>
      <w:r w:rsidRPr="0066125E">
        <w:rPr>
          <w:rFonts w:cs="Arial" w:hint="cs"/>
          <w:sz w:val="28"/>
          <w:szCs w:val="28"/>
          <w:rtl/>
        </w:rPr>
        <w:t>ذهَب</w:t>
      </w:r>
      <w:r w:rsidRPr="0066125E">
        <w:rPr>
          <w:rFonts w:cs="Arial"/>
          <w:sz w:val="28"/>
          <w:szCs w:val="28"/>
          <w:rtl/>
        </w:rPr>
        <w:t xml:space="preserve"> </w:t>
      </w:r>
      <w:r w:rsidRPr="0066125E">
        <w:rPr>
          <w:rFonts w:cs="Arial" w:hint="cs"/>
          <w:sz w:val="28"/>
          <w:szCs w:val="28"/>
          <w:rtl/>
        </w:rPr>
        <w:t>أبو</w:t>
      </w:r>
      <w:r w:rsidRPr="0066125E">
        <w:rPr>
          <w:rFonts w:cs="Arial"/>
          <w:sz w:val="28"/>
          <w:szCs w:val="28"/>
          <w:rtl/>
        </w:rPr>
        <w:t xml:space="preserve"> </w:t>
      </w:r>
      <w:r w:rsidRPr="0066125E">
        <w:rPr>
          <w:rFonts w:cs="Arial" w:hint="cs"/>
          <w:sz w:val="28"/>
          <w:szCs w:val="28"/>
          <w:rtl/>
        </w:rPr>
        <w:t>حنيفةَ</w:t>
      </w:r>
      <w:r w:rsidRPr="0066125E">
        <w:rPr>
          <w:rFonts w:cs="Arial"/>
          <w:sz w:val="28"/>
          <w:szCs w:val="28"/>
          <w:rtl/>
        </w:rPr>
        <w:t xml:space="preserve"> </w:t>
      </w:r>
      <w:r w:rsidRPr="0066125E">
        <w:rPr>
          <w:rFonts w:cs="Arial" w:hint="cs"/>
          <w:sz w:val="28"/>
          <w:szCs w:val="28"/>
          <w:rtl/>
        </w:rPr>
        <w:t>وابنُ</w:t>
      </w:r>
      <w:r w:rsidRPr="0066125E">
        <w:rPr>
          <w:rFonts w:cs="Arial"/>
          <w:sz w:val="28"/>
          <w:szCs w:val="28"/>
          <w:rtl/>
        </w:rPr>
        <w:t xml:space="preserve"> </w:t>
      </w:r>
      <w:r w:rsidRPr="0066125E">
        <w:rPr>
          <w:rFonts w:cs="Arial" w:hint="cs"/>
          <w:sz w:val="28"/>
          <w:szCs w:val="28"/>
          <w:rtl/>
        </w:rPr>
        <w:t>وهبٍ</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أنَّه</w:t>
      </w:r>
      <w:r w:rsidRPr="0066125E">
        <w:rPr>
          <w:rFonts w:cs="Arial"/>
          <w:sz w:val="28"/>
          <w:szCs w:val="28"/>
          <w:rtl/>
        </w:rPr>
        <w:t xml:space="preserve"> </w:t>
      </w:r>
      <w:r w:rsidRPr="0066125E">
        <w:rPr>
          <w:rFonts w:cs="Arial" w:hint="cs"/>
          <w:sz w:val="28"/>
          <w:szCs w:val="28"/>
          <w:rtl/>
        </w:rPr>
        <w:t>يدخُلُ</w:t>
      </w:r>
      <w:r w:rsidRPr="0066125E">
        <w:rPr>
          <w:rFonts w:cs="Arial"/>
          <w:sz w:val="28"/>
          <w:szCs w:val="28"/>
          <w:rtl/>
        </w:rPr>
        <w:t xml:space="preserve"> </w:t>
      </w:r>
      <w:r w:rsidRPr="0066125E">
        <w:rPr>
          <w:rFonts w:cs="Arial" w:hint="cs"/>
          <w:sz w:val="28"/>
          <w:szCs w:val="28"/>
          <w:rtl/>
        </w:rPr>
        <w:t>مع</w:t>
      </w:r>
      <w:r w:rsidRPr="0066125E">
        <w:rPr>
          <w:rFonts w:cs="Arial"/>
          <w:sz w:val="28"/>
          <w:szCs w:val="28"/>
          <w:rtl/>
        </w:rPr>
        <w:t xml:space="preserve"> </w:t>
      </w:r>
      <w:r w:rsidRPr="0066125E">
        <w:rPr>
          <w:rFonts w:cs="Arial" w:hint="cs"/>
          <w:sz w:val="28"/>
          <w:szCs w:val="28"/>
          <w:rtl/>
        </w:rPr>
        <w:t>أهلِ</w:t>
      </w:r>
      <w:r w:rsidRPr="0066125E">
        <w:rPr>
          <w:rFonts w:cs="Arial"/>
          <w:sz w:val="28"/>
          <w:szCs w:val="28"/>
          <w:rtl/>
        </w:rPr>
        <w:t xml:space="preserve"> </w:t>
      </w:r>
      <w:r w:rsidRPr="0066125E">
        <w:rPr>
          <w:rFonts w:cs="Arial" w:hint="cs"/>
          <w:sz w:val="28"/>
          <w:szCs w:val="28"/>
          <w:rtl/>
        </w:rPr>
        <w:t>الكتابِ</w:t>
      </w:r>
      <w:r w:rsidRPr="0066125E">
        <w:rPr>
          <w:rFonts w:cs="Arial"/>
          <w:sz w:val="28"/>
          <w:szCs w:val="28"/>
          <w:rtl/>
        </w:rPr>
        <w:t xml:space="preserve"> </w:t>
      </w:r>
      <w:r w:rsidRPr="0066125E">
        <w:rPr>
          <w:rFonts w:cs="Arial" w:hint="cs"/>
          <w:sz w:val="28"/>
          <w:szCs w:val="28"/>
          <w:rtl/>
        </w:rPr>
        <w:t>جميعُ</w:t>
      </w:r>
      <w:r w:rsidRPr="0066125E">
        <w:rPr>
          <w:rFonts w:cs="Arial"/>
          <w:sz w:val="28"/>
          <w:szCs w:val="28"/>
          <w:rtl/>
        </w:rPr>
        <w:t xml:space="preserve"> </w:t>
      </w:r>
      <w:r w:rsidRPr="0066125E">
        <w:rPr>
          <w:rFonts w:cs="Arial" w:hint="cs"/>
          <w:sz w:val="28"/>
          <w:szCs w:val="28"/>
          <w:rtl/>
        </w:rPr>
        <w:t>كفَّارِ</w:t>
      </w:r>
      <w:r w:rsidRPr="0066125E">
        <w:rPr>
          <w:rFonts w:cs="Arial"/>
          <w:sz w:val="28"/>
          <w:szCs w:val="28"/>
          <w:rtl/>
        </w:rPr>
        <w:t xml:space="preserve"> </w:t>
      </w:r>
      <w:r w:rsidRPr="0066125E">
        <w:rPr>
          <w:rFonts w:cs="Arial" w:hint="cs"/>
          <w:sz w:val="28"/>
          <w:szCs w:val="28"/>
          <w:rtl/>
        </w:rPr>
        <w:t>العجَمِ</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اختلافِ</w:t>
      </w:r>
      <w:r w:rsidRPr="0066125E">
        <w:rPr>
          <w:rFonts w:cs="Arial"/>
          <w:sz w:val="28"/>
          <w:szCs w:val="28"/>
          <w:rtl/>
        </w:rPr>
        <w:t xml:space="preserve"> </w:t>
      </w:r>
      <w:r w:rsidRPr="0066125E">
        <w:rPr>
          <w:rFonts w:cs="Arial" w:hint="cs"/>
          <w:sz w:val="28"/>
          <w:szCs w:val="28"/>
          <w:rtl/>
        </w:rPr>
        <w:t>عَقائدِهم،</w:t>
      </w:r>
      <w:r w:rsidRPr="0066125E">
        <w:rPr>
          <w:rFonts w:cs="Arial"/>
          <w:sz w:val="28"/>
          <w:szCs w:val="28"/>
          <w:rtl/>
        </w:rPr>
        <w:t xml:space="preserve"> </w:t>
      </w:r>
      <w:r w:rsidRPr="0066125E">
        <w:rPr>
          <w:rFonts w:cs="Arial" w:hint="cs"/>
          <w:sz w:val="28"/>
          <w:szCs w:val="28"/>
          <w:rtl/>
        </w:rPr>
        <w:t>ولو</w:t>
      </w:r>
      <w:r w:rsidRPr="0066125E">
        <w:rPr>
          <w:rFonts w:cs="Arial"/>
          <w:sz w:val="28"/>
          <w:szCs w:val="28"/>
          <w:rtl/>
        </w:rPr>
        <w:t xml:space="preserve"> </w:t>
      </w:r>
      <w:r w:rsidRPr="0066125E">
        <w:rPr>
          <w:rFonts w:cs="Arial" w:hint="cs"/>
          <w:sz w:val="28"/>
          <w:szCs w:val="28"/>
          <w:rtl/>
        </w:rPr>
        <w:t>كانوا</w:t>
      </w:r>
      <w:r w:rsidRPr="0066125E">
        <w:rPr>
          <w:rFonts w:cs="Arial"/>
          <w:sz w:val="28"/>
          <w:szCs w:val="28"/>
          <w:rtl/>
        </w:rPr>
        <w:t xml:space="preserve"> </w:t>
      </w:r>
      <w:r w:rsidRPr="0066125E">
        <w:rPr>
          <w:rFonts w:cs="Arial" w:hint="cs"/>
          <w:sz w:val="28"/>
          <w:szCs w:val="28"/>
          <w:rtl/>
        </w:rPr>
        <w:t>وثَنيِّينَ</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زَنادِقةً</w:t>
      </w:r>
      <w:r w:rsidRPr="0066125E">
        <w:rPr>
          <w:rFonts w:cs="Arial"/>
          <w:sz w:val="28"/>
          <w:szCs w:val="28"/>
          <w:rtl/>
        </w:rPr>
        <w:t xml:space="preserve"> </w:t>
      </w:r>
      <w:r w:rsidRPr="0066125E">
        <w:rPr>
          <w:rFonts w:cs="Arial" w:hint="cs"/>
          <w:sz w:val="28"/>
          <w:szCs w:val="28"/>
          <w:rtl/>
        </w:rPr>
        <w:t>ومَلاحِدةً،</w:t>
      </w:r>
      <w:r w:rsidRPr="0066125E">
        <w:rPr>
          <w:rFonts w:cs="Arial"/>
          <w:sz w:val="28"/>
          <w:szCs w:val="28"/>
          <w:rtl/>
        </w:rPr>
        <w:t xml:space="preserve"> </w:t>
      </w:r>
      <w:r w:rsidRPr="0066125E">
        <w:rPr>
          <w:rFonts w:cs="Arial" w:hint="cs"/>
          <w:sz w:val="28"/>
          <w:szCs w:val="28"/>
          <w:rtl/>
        </w:rPr>
        <w:t>وأمَّا</w:t>
      </w:r>
      <w:r w:rsidRPr="0066125E">
        <w:rPr>
          <w:rFonts w:cs="Arial"/>
          <w:sz w:val="28"/>
          <w:szCs w:val="28"/>
          <w:rtl/>
        </w:rPr>
        <w:t xml:space="preserve"> </w:t>
      </w:r>
      <w:r w:rsidRPr="0066125E">
        <w:rPr>
          <w:rFonts w:cs="Arial" w:hint="cs"/>
          <w:sz w:val="28"/>
          <w:szCs w:val="28"/>
          <w:rtl/>
        </w:rPr>
        <w:t>مُشرِكو</w:t>
      </w:r>
      <w:r w:rsidRPr="0066125E">
        <w:rPr>
          <w:rFonts w:cs="Arial"/>
          <w:sz w:val="28"/>
          <w:szCs w:val="28"/>
          <w:rtl/>
        </w:rPr>
        <w:t xml:space="preserve"> </w:t>
      </w:r>
      <w:r w:rsidRPr="0066125E">
        <w:rPr>
          <w:rFonts w:cs="Arial" w:hint="cs"/>
          <w:sz w:val="28"/>
          <w:szCs w:val="28"/>
          <w:rtl/>
        </w:rPr>
        <w:t>العرَبِ،</w:t>
      </w:r>
      <w:r w:rsidRPr="0066125E">
        <w:rPr>
          <w:rFonts w:cs="Arial"/>
          <w:sz w:val="28"/>
          <w:szCs w:val="28"/>
          <w:rtl/>
        </w:rPr>
        <w:t xml:space="preserve"> </w:t>
      </w:r>
      <w:r w:rsidRPr="0066125E">
        <w:rPr>
          <w:rFonts w:cs="Arial" w:hint="cs"/>
          <w:sz w:val="28"/>
          <w:szCs w:val="28"/>
          <w:rtl/>
        </w:rPr>
        <w:t>فلا</w:t>
      </w:r>
      <w:r w:rsidRPr="0066125E">
        <w:rPr>
          <w:rFonts w:cs="Arial"/>
          <w:sz w:val="28"/>
          <w:szCs w:val="28"/>
          <w:rtl/>
        </w:rPr>
        <w:t xml:space="preserve"> </w:t>
      </w:r>
      <w:r w:rsidRPr="0066125E">
        <w:rPr>
          <w:rFonts w:cs="Arial" w:hint="cs"/>
          <w:sz w:val="28"/>
          <w:szCs w:val="28"/>
          <w:rtl/>
        </w:rPr>
        <w:t>يُقبَلُ</w:t>
      </w:r>
      <w:r w:rsidRPr="0066125E">
        <w:rPr>
          <w:rFonts w:cs="Arial"/>
          <w:sz w:val="28"/>
          <w:szCs w:val="28"/>
          <w:rtl/>
        </w:rPr>
        <w:t xml:space="preserve"> </w:t>
      </w:r>
      <w:r w:rsidRPr="0066125E">
        <w:rPr>
          <w:rFonts w:cs="Arial" w:hint="cs"/>
          <w:sz w:val="28"/>
          <w:szCs w:val="28"/>
          <w:rtl/>
        </w:rPr>
        <w:t>منهم</w:t>
      </w:r>
      <w:r w:rsidRPr="0066125E">
        <w:rPr>
          <w:rFonts w:cs="Arial"/>
          <w:sz w:val="28"/>
          <w:szCs w:val="28"/>
          <w:rtl/>
        </w:rPr>
        <w:t xml:space="preserve"> </w:t>
      </w:r>
      <w:r w:rsidRPr="0066125E">
        <w:rPr>
          <w:rFonts w:cs="Arial" w:hint="cs"/>
          <w:sz w:val="28"/>
          <w:szCs w:val="28"/>
          <w:rtl/>
        </w:rPr>
        <w:t>إلاَّ</w:t>
      </w:r>
      <w:r w:rsidRPr="0066125E">
        <w:rPr>
          <w:rFonts w:cs="Arial"/>
          <w:sz w:val="28"/>
          <w:szCs w:val="28"/>
          <w:rtl/>
        </w:rPr>
        <w:t xml:space="preserve"> </w:t>
      </w:r>
      <w:r w:rsidRPr="0066125E">
        <w:rPr>
          <w:rFonts w:cs="Arial" w:hint="cs"/>
          <w:sz w:val="28"/>
          <w:szCs w:val="28"/>
          <w:rtl/>
        </w:rPr>
        <w:t>الإسلامُ</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السَّيْفُ</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الثالثُ</w:t>
      </w:r>
      <w:r w:rsidRPr="0066125E">
        <w:rPr>
          <w:rFonts w:cs="Arial"/>
          <w:sz w:val="28"/>
          <w:szCs w:val="28"/>
          <w:rtl/>
        </w:rPr>
        <w:t xml:space="preserve"> : </w:t>
      </w:r>
      <w:r w:rsidRPr="0066125E">
        <w:rPr>
          <w:rFonts w:cs="Arial" w:hint="cs"/>
          <w:sz w:val="28"/>
          <w:szCs w:val="28"/>
          <w:rtl/>
        </w:rPr>
        <w:t>ذهَبَ</w:t>
      </w:r>
      <w:r w:rsidRPr="0066125E">
        <w:rPr>
          <w:rFonts w:cs="Arial"/>
          <w:sz w:val="28"/>
          <w:szCs w:val="28"/>
          <w:rtl/>
        </w:rPr>
        <w:t xml:space="preserve"> </w:t>
      </w:r>
      <w:r w:rsidRPr="0066125E">
        <w:rPr>
          <w:rFonts w:cs="Arial" w:hint="cs"/>
          <w:sz w:val="28"/>
          <w:szCs w:val="28"/>
          <w:rtl/>
        </w:rPr>
        <w:t>الأوزاعيُّ</w:t>
      </w:r>
      <w:r w:rsidRPr="0066125E">
        <w:rPr>
          <w:rFonts w:cs="Arial"/>
          <w:sz w:val="28"/>
          <w:szCs w:val="28"/>
          <w:rtl/>
        </w:rPr>
        <w:t xml:space="preserve"> </w:t>
      </w:r>
      <w:r w:rsidRPr="0066125E">
        <w:rPr>
          <w:rFonts w:cs="Arial" w:hint="cs"/>
          <w:sz w:val="28"/>
          <w:szCs w:val="28"/>
          <w:rtl/>
        </w:rPr>
        <w:t>ومالكٌ</w:t>
      </w:r>
      <w:r w:rsidRPr="0066125E">
        <w:rPr>
          <w:rFonts w:cs="Arial"/>
          <w:sz w:val="28"/>
          <w:szCs w:val="28"/>
          <w:rtl/>
        </w:rPr>
        <w:t xml:space="preserve"> </w:t>
      </w:r>
      <w:r w:rsidRPr="0066125E">
        <w:rPr>
          <w:rFonts w:cs="Arial" w:hint="cs"/>
          <w:sz w:val="28"/>
          <w:szCs w:val="28"/>
          <w:rtl/>
        </w:rPr>
        <w:t>وأحمدُ</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الجزيةَ</w:t>
      </w:r>
      <w:r w:rsidRPr="0066125E">
        <w:rPr>
          <w:rFonts w:cs="Arial"/>
          <w:sz w:val="28"/>
          <w:szCs w:val="28"/>
          <w:rtl/>
        </w:rPr>
        <w:t xml:space="preserve"> </w:t>
      </w:r>
      <w:r w:rsidRPr="0066125E">
        <w:rPr>
          <w:rFonts w:cs="Arial" w:hint="cs"/>
          <w:sz w:val="28"/>
          <w:szCs w:val="28"/>
          <w:rtl/>
        </w:rPr>
        <w:t>تُقبَلُ</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كلِّ</w:t>
      </w:r>
      <w:r w:rsidRPr="0066125E">
        <w:rPr>
          <w:rFonts w:cs="Arial"/>
          <w:sz w:val="28"/>
          <w:szCs w:val="28"/>
          <w:rtl/>
        </w:rPr>
        <w:t xml:space="preserve"> </w:t>
      </w:r>
      <w:r w:rsidRPr="0066125E">
        <w:rPr>
          <w:rFonts w:cs="Arial" w:hint="cs"/>
          <w:sz w:val="28"/>
          <w:szCs w:val="28"/>
          <w:rtl/>
        </w:rPr>
        <w:t>كافرٍ؛</w:t>
      </w:r>
      <w:r w:rsidRPr="0066125E">
        <w:rPr>
          <w:rFonts w:cs="Arial"/>
          <w:sz w:val="28"/>
          <w:szCs w:val="28"/>
          <w:rtl/>
        </w:rPr>
        <w:t xml:space="preserve"> </w:t>
      </w:r>
      <w:r w:rsidRPr="0066125E">
        <w:rPr>
          <w:rFonts w:cs="Arial" w:hint="cs"/>
          <w:sz w:val="28"/>
          <w:szCs w:val="28"/>
          <w:rtl/>
        </w:rPr>
        <w:t>عربيٍّ</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أعجميٍّ،</w:t>
      </w:r>
      <w:r w:rsidRPr="0066125E">
        <w:rPr>
          <w:rFonts w:cs="Arial"/>
          <w:sz w:val="28"/>
          <w:szCs w:val="28"/>
          <w:rtl/>
        </w:rPr>
        <w:t xml:space="preserve"> </w:t>
      </w:r>
      <w:r w:rsidRPr="0066125E">
        <w:rPr>
          <w:rFonts w:cs="Arial" w:hint="cs"/>
          <w:sz w:val="28"/>
          <w:szCs w:val="28"/>
          <w:rtl/>
        </w:rPr>
        <w:t>كتابيٍّ</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وثنيٍّ،</w:t>
      </w:r>
      <w:r w:rsidRPr="0066125E">
        <w:rPr>
          <w:rFonts w:cs="Arial"/>
          <w:sz w:val="28"/>
          <w:szCs w:val="28"/>
          <w:rtl/>
        </w:rPr>
        <w:t xml:space="preserve"> </w:t>
      </w: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أخَذُوا</w:t>
      </w:r>
      <w:r w:rsidRPr="0066125E">
        <w:rPr>
          <w:rFonts w:cs="Arial"/>
          <w:sz w:val="28"/>
          <w:szCs w:val="28"/>
          <w:rtl/>
        </w:rPr>
        <w:t xml:space="preserve"> </w:t>
      </w:r>
      <w:r w:rsidRPr="0066125E">
        <w:rPr>
          <w:rFonts w:cs="Arial" w:hint="cs"/>
          <w:sz w:val="28"/>
          <w:szCs w:val="28"/>
          <w:rtl/>
        </w:rPr>
        <w:t>بعمومِ</w:t>
      </w:r>
      <w:r w:rsidRPr="0066125E">
        <w:rPr>
          <w:rFonts w:cs="Arial"/>
          <w:sz w:val="28"/>
          <w:szCs w:val="28"/>
          <w:rtl/>
        </w:rPr>
        <w:t xml:space="preserve"> </w:t>
      </w:r>
      <w:r w:rsidRPr="0066125E">
        <w:rPr>
          <w:rFonts w:cs="Arial" w:hint="cs"/>
          <w:sz w:val="28"/>
          <w:szCs w:val="28"/>
          <w:rtl/>
        </w:rPr>
        <w:t>حديثِ</w:t>
      </w:r>
      <w:r w:rsidRPr="0066125E">
        <w:rPr>
          <w:rFonts w:cs="Arial"/>
          <w:sz w:val="28"/>
          <w:szCs w:val="28"/>
          <w:rtl/>
        </w:rPr>
        <w:t xml:space="preserve"> </w:t>
      </w:r>
      <w:r w:rsidRPr="0066125E">
        <w:rPr>
          <w:rFonts w:cs="Arial" w:hint="cs"/>
          <w:sz w:val="28"/>
          <w:szCs w:val="28"/>
          <w:rtl/>
        </w:rPr>
        <w:t>بُرَيْدةَ</w:t>
      </w:r>
      <w:r w:rsidRPr="0066125E">
        <w:rPr>
          <w:rFonts w:cs="Arial"/>
          <w:sz w:val="28"/>
          <w:szCs w:val="28"/>
          <w:rtl/>
        </w:rPr>
        <w:t xml:space="preserve"> </w:t>
      </w:r>
      <w:r w:rsidRPr="0066125E">
        <w:rPr>
          <w:rFonts w:cs="Arial" w:hint="cs"/>
          <w:sz w:val="28"/>
          <w:szCs w:val="28"/>
          <w:rtl/>
        </w:rPr>
        <w:t>السابقِ،</w:t>
      </w:r>
      <w:r w:rsidRPr="0066125E">
        <w:rPr>
          <w:rFonts w:cs="Arial"/>
          <w:sz w:val="28"/>
          <w:szCs w:val="28"/>
          <w:rtl/>
        </w:rPr>
        <w:t xml:space="preserve"> </w:t>
      </w:r>
      <w:r w:rsidRPr="0066125E">
        <w:rPr>
          <w:rFonts w:cs="Arial" w:hint="cs"/>
          <w:sz w:val="28"/>
          <w:szCs w:val="28"/>
          <w:rtl/>
        </w:rPr>
        <w:t>فلم</w:t>
      </w:r>
      <w:r w:rsidRPr="0066125E">
        <w:rPr>
          <w:rFonts w:cs="Arial"/>
          <w:sz w:val="28"/>
          <w:szCs w:val="28"/>
          <w:rtl/>
        </w:rPr>
        <w:t xml:space="preserve"> </w:t>
      </w:r>
      <w:r w:rsidRPr="0066125E">
        <w:rPr>
          <w:rFonts w:cs="Arial" w:hint="cs"/>
          <w:sz w:val="28"/>
          <w:szCs w:val="28"/>
          <w:rtl/>
        </w:rPr>
        <w:t>يُخصِّصْ</w:t>
      </w:r>
      <w:r w:rsidRPr="0066125E">
        <w:rPr>
          <w:rFonts w:cs="Arial"/>
          <w:sz w:val="28"/>
          <w:szCs w:val="28"/>
          <w:rtl/>
        </w:rPr>
        <w:t xml:space="preserve"> </w:t>
      </w:r>
      <w:r w:rsidRPr="0066125E">
        <w:rPr>
          <w:rFonts w:cs="Arial" w:hint="cs"/>
          <w:sz w:val="28"/>
          <w:szCs w:val="28"/>
          <w:rtl/>
        </w:rPr>
        <w:t>أصحابَ</w:t>
      </w:r>
      <w:r w:rsidRPr="0066125E">
        <w:rPr>
          <w:rFonts w:cs="Arial"/>
          <w:sz w:val="28"/>
          <w:szCs w:val="28"/>
          <w:rtl/>
        </w:rPr>
        <w:t xml:space="preserve"> </w:t>
      </w:r>
      <w:r w:rsidRPr="0066125E">
        <w:rPr>
          <w:rFonts w:cs="Arial" w:hint="cs"/>
          <w:sz w:val="28"/>
          <w:szCs w:val="28"/>
          <w:rtl/>
        </w:rPr>
        <w:t>مِلَّةٍ</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الأُخرى،</w:t>
      </w:r>
      <w:r w:rsidRPr="0066125E">
        <w:rPr>
          <w:rFonts w:cs="Arial"/>
          <w:sz w:val="28"/>
          <w:szCs w:val="28"/>
          <w:rtl/>
        </w:rPr>
        <w:t xml:space="preserve"> </w:t>
      </w:r>
      <w:r w:rsidRPr="0066125E">
        <w:rPr>
          <w:rFonts w:cs="Arial" w:hint="cs"/>
          <w:sz w:val="28"/>
          <w:szCs w:val="28"/>
          <w:rtl/>
        </w:rPr>
        <w:t>وإنَّما</w:t>
      </w:r>
      <w:r w:rsidRPr="0066125E">
        <w:rPr>
          <w:rFonts w:cs="Arial"/>
          <w:sz w:val="28"/>
          <w:szCs w:val="28"/>
          <w:rtl/>
        </w:rPr>
        <w:t xml:space="preserve"> </w:t>
      </w:r>
      <w:r w:rsidRPr="0066125E">
        <w:rPr>
          <w:rFonts w:cs="Arial" w:hint="cs"/>
          <w:sz w:val="28"/>
          <w:szCs w:val="28"/>
          <w:rtl/>
        </w:rPr>
        <w:t>جَعَلَ</w:t>
      </w:r>
      <w:r w:rsidRPr="0066125E">
        <w:rPr>
          <w:rFonts w:cs="Arial"/>
          <w:sz w:val="28"/>
          <w:szCs w:val="28"/>
          <w:rtl/>
        </w:rPr>
        <w:t xml:space="preserve"> </w:t>
      </w:r>
      <w:r w:rsidRPr="0066125E">
        <w:rPr>
          <w:rFonts w:cs="Arial" w:hint="cs"/>
          <w:sz w:val="28"/>
          <w:szCs w:val="28"/>
          <w:rtl/>
        </w:rPr>
        <w:t>الأمرَ</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كلِّ</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يَلْقاهُ</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عدوِّه</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وهذا</w:t>
      </w:r>
      <w:r w:rsidRPr="0066125E">
        <w:rPr>
          <w:rFonts w:cs="Arial"/>
          <w:sz w:val="28"/>
          <w:szCs w:val="28"/>
          <w:rtl/>
        </w:rPr>
        <w:t xml:space="preserve"> </w:t>
      </w:r>
      <w:r w:rsidRPr="0066125E">
        <w:rPr>
          <w:rFonts w:cs="Arial" w:hint="cs"/>
          <w:sz w:val="28"/>
          <w:szCs w:val="28"/>
          <w:rtl/>
        </w:rPr>
        <w:t>الأظهَرُ،</w:t>
      </w:r>
      <w:r w:rsidRPr="0066125E">
        <w:rPr>
          <w:rFonts w:cs="Arial"/>
          <w:sz w:val="28"/>
          <w:szCs w:val="28"/>
          <w:rtl/>
        </w:rPr>
        <w:t xml:space="preserve"> </w:t>
      </w:r>
      <w:r w:rsidRPr="0066125E">
        <w:rPr>
          <w:rFonts w:cs="Arial" w:hint="cs"/>
          <w:sz w:val="28"/>
          <w:szCs w:val="28"/>
          <w:rtl/>
        </w:rPr>
        <w:t>وتأخُّرُ</w:t>
      </w:r>
      <w:r w:rsidRPr="0066125E">
        <w:rPr>
          <w:rFonts w:cs="Arial"/>
          <w:sz w:val="28"/>
          <w:szCs w:val="28"/>
          <w:rtl/>
        </w:rPr>
        <w:t xml:space="preserve"> </w:t>
      </w:r>
      <w:r w:rsidRPr="0066125E">
        <w:rPr>
          <w:rFonts w:cs="Arial" w:hint="cs"/>
          <w:sz w:val="28"/>
          <w:szCs w:val="28"/>
          <w:rtl/>
        </w:rPr>
        <w:t>نزولِ</w:t>
      </w:r>
      <w:r w:rsidRPr="0066125E">
        <w:rPr>
          <w:rFonts w:cs="Arial"/>
          <w:sz w:val="28"/>
          <w:szCs w:val="28"/>
          <w:rtl/>
        </w:rPr>
        <w:t xml:space="preserve"> </w:t>
      </w:r>
      <w:r w:rsidRPr="0066125E">
        <w:rPr>
          <w:rFonts w:cs="Arial" w:hint="cs"/>
          <w:sz w:val="28"/>
          <w:szCs w:val="28"/>
          <w:rtl/>
        </w:rPr>
        <w:t>الآيةِ</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لاستئصالِ</w:t>
      </w:r>
      <w:r w:rsidRPr="0066125E">
        <w:rPr>
          <w:rFonts w:cs="Arial"/>
          <w:sz w:val="28"/>
          <w:szCs w:val="28"/>
          <w:rtl/>
        </w:rPr>
        <w:t xml:space="preserve"> </w:t>
      </w:r>
      <w:r w:rsidRPr="0066125E">
        <w:rPr>
          <w:rFonts w:cs="Arial" w:hint="cs"/>
          <w:sz w:val="28"/>
          <w:szCs w:val="28"/>
          <w:rtl/>
        </w:rPr>
        <w:t>المشرِكِينَ</w:t>
      </w:r>
      <w:r w:rsidRPr="0066125E">
        <w:rPr>
          <w:rFonts w:cs="Arial"/>
          <w:sz w:val="28"/>
          <w:szCs w:val="28"/>
          <w:rtl/>
        </w:rPr>
        <w:t xml:space="preserve"> </w:t>
      </w:r>
      <w:r w:rsidRPr="0066125E">
        <w:rPr>
          <w:rFonts w:cs="Arial" w:hint="cs"/>
          <w:sz w:val="28"/>
          <w:szCs w:val="28"/>
          <w:rtl/>
        </w:rPr>
        <w:t>وإخراجِهم</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جزيرةِ</w:t>
      </w:r>
      <w:r w:rsidRPr="0066125E">
        <w:rPr>
          <w:rFonts w:cs="Arial"/>
          <w:sz w:val="28"/>
          <w:szCs w:val="28"/>
          <w:rtl/>
        </w:rPr>
        <w:t xml:space="preserve"> </w:t>
      </w:r>
      <w:r w:rsidRPr="0066125E">
        <w:rPr>
          <w:rFonts w:cs="Arial" w:hint="cs"/>
          <w:sz w:val="28"/>
          <w:szCs w:val="28"/>
          <w:rtl/>
        </w:rPr>
        <w:t>العرَبِ،</w:t>
      </w:r>
      <w:r w:rsidRPr="0066125E">
        <w:rPr>
          <w:rFonts w:cs="Arial"/>
          <w:sz w:val="28"/>
          <w:szCs w:val="28"/>
          <w:rtl/>
        </w:rPr>
        <w:t xml:space="preserve"> </w:t>
      </w:r>
      <w:r w:rsidRPr="0066125E">
        <w:rPr>
          <w:rFonts w:cs="Arial" w:hint="cs"/>
          <w:sz w:val="28"/>
          <w:szCs w:val="28"/>
          <w:rtl/>
        </w:rPr>
        <w:t>فمِثْلُهم</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يُقَرُّ</w:t>
      </w:r>
      <w:r w:rsidRPr="0066125E">
        <w:rPr>
          <w:rFonts w:cs="Arial"/>
          <w:sz w:val="28"/>
          <w:szCs w:val="28"/>
          <w:rtl/>
        </w:rPr>
        <w:t xml:space="preserve"> </w:t>
      </w:r>
      <w:r w:rsidRPr="0066125E">
        <w:rPr>
          <w:rFonts w:cs="Arial" w:hint="cs"/>
          <w:sz w:val="28"/>
          <w:szCs w:val="28"/>
          <w:rtl/>
        </w:rPr>
        <w:t>فيها</w:t>
      </w:r>
      <w:r w:rsidRPr="0066125E">
        <w:rPr>
          <w:rFonts w:cs="Arial"/>
          <w:sz w:val="28"/>
          <w:szCs w:val="28"/>
          <w:rtl/>
        </w:rPr>
        <w:t xml:space="preserve"> </w:t>
      </w:r>
      <w:r w:rsidRPr="0066125E">
        <w:rPr>
          <w:rFonts w:cs="Arial" w:hint="cs"/>
          <w:sz w:val="28"/>
          <w:szCs w:val="28"/>
          <w:rtl/>
        </w:rPr>
        <w:t>بحالٍ</w:t>
      </w:r>
      <w:r w:rsidRPr="0066125E">
        <w:rPr>
          <w:rFonts w:cs="Arial"/>
          <w:sz w:val="28"/>
          <w:szCs w:val="28"/>
          <w:rtl/>
        </w:rPr>
        <w:t xml:space="preserve"> </w:t>
      </w:r>
      <w:r w:rsidRPr="0066125E">
        <w:rPr>
          <w:rFonts w:cs="Arial" w:hint="cs"/>
          <w:sz w:val="28"/>
          <w:szCs w:val="28"/>
          <w:rtl/>
        </w:rPr>
        <w:t>إلاَّ</w:t>
      </w:r>
      <w:r w:rsidRPr="0066125E">
        <w:rPr>
          <w:rFonts w:cs="Arial"/>
          <w:sz w:val="28"/>
          <w:szCs w:val="28"/>
          <w:rtl/>
        </w:rPr>
        <w:t xml:space="preserve"> </w:t>
      </w:r>
      <w:r w:rsidRPr="0066125E">
        <w:rPr>
          <w:rFonts w:cs="Arial" w:hint="cs"/>
          <w:sz w:val="28"/>
          <w:szCs w:val="28"/>
          <w:rtl/>
        </w:rPr>
        <w:t>للضَّرورةِ،</w:t>
      </w:r>
      <w:r w:rsidRPr="0066125E">
        <w:rPr>
          <w:rFonts w:cs="Arial"/>
          <w:sz w:val="28"/>
          <w:szCs w:val="28"/>
          <w:rtl/>
        </w:rPr>
        <w:t xml:space="preserve"> </w:t>
      </w:r>
      <w:r w:rsidRPr="0066125E">
        <w:rPr>
          <w:rFonts w:cs="Arial" w:hint="cs"/>
          <w:sz w:val="28"/>
          <w:szCs w:val="28"/>
          <w:rtl/>
        </w:rPr>
        <w:t>وإقرارُ</w:t>
      </w:r>
      <w:r w:rsidRPr="0066125E">
        <w:rPr>
          <w:rFonts w:cs="Arial"/>
          <w:sz w:val="28"/>
          <w:szCs w:val="28"/>
          <w:rtl/>
        </w:rPr>
        <w:t xml:space="preserve"> </w:t>
      </w:r>
      <w:r w:rsidRPr="0066125E">
        <w:rPr>
          <w:rFonts w:cs="Arial" w:hint="cs"/>
          <w:sz w:val="28"/>
          <w:szCs w:val="28"/>
          <w:rtl/>
        </w:rPr>
        <w:t>الكتابيِّينَ</w:t>
      </w:r>
      <w:r w:rsidRPr="0066125E">
        <w:rPr>
          <w:rFonts w:cs="Arial"/>
          <w:sz w:val="28"/>
          <w:szCs w:val="28"/>
          <w:rtl/>
        </w:rPr>
        <w:t xml:space="preserve"> </w:t>
      </w:r>
      <w:r w:rsidRPr="0066125E">
        <w:rPr>
          <w:rFonts w:cs="Arial" w:hint="cs"/>
          <w:sz w:val="28"/>
          <w:szCs w:val="28"/>
          <w:rtl/>
        </w:rPr>
        <w:t>أخَفُّ</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إقرارِهم</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المَجُوسُ</w:t>
      </w:r>
      <w:r w:rsidRPr="0066125E">
        <w:rPr>
          <w:rFonts w:cs="Arial"/>
          <w:sz w:val="28"/>
          <w:szCs w:val="28"/>
          <w:rtl/>
        </w:rPr>
        <w:t xml:space="preserve"> </w:t>
      </w:r>
      <w:r w:rsidRPr="0066125E">
        <w:rPr>
          <w:rFonts w:cs="Arial" w:hint="cs"/>
          <w:sz w:val="28"/>
          <w:szCs w:val="28"/>
          <w:rtl/>
        </w:rPr>
        <w:t>والصابئةُ</w:t>
      </w:r>
      <w:r w:rsidRPr="0066125E">
        <w:rPr>
          <w:rFonts w:cs="Arial"/>
          <w:sz w:val="28"/>
          <w:szCs w:val="28"/>
          <w:rtl/>
        </w:rPr>
        <w:t>:</w:t>
      </w:r>
    </w:p>
    <w:p w:rsidR="0037592F" w:rsidRDefault="0037592F" w:rsidP="0037592F">
      <w:pPr>
        <w:bidi/>
        <w:jc w:val="both"/>
        <w:rPr>
          <w:rFonts w:cs="Arial"/>
          <w:sz w:val="28"/>
          <w:szCs w:val="28"/>
          <w:rtl/>
        </w:rPr>
      </w:pPr>
      <w:r w:rsidRPr="0066125E">
        <w:rPr>
          <w:rFonts w:cs="Arial" w:hint="cs"/>
          <w:sz w:val="28"/>
          <w:szCs w:val="28"/>
          <w:rtl/>
        </w:rPr>
        <w:t>والحديثُ</w:t>
      </w:r>
      <w:r w:rsidRPr="0066125E">
        <w:rPr>
          <w:rFonts w:cs="Arial"/>
          <w:sz w:val="28"/>
          <w:szCs w:val="28"/>
          <w:rtl/>
        </w:rPr>
        <w:t xml:space="preserve"> </w:t>
      </w:r>
      <w:r w:rsidRPr="0066125E">
        <w:rPr>
          <w:rFonts w:cs="Arial" w:hint="cs"/>
          <w:sz w:val="28"/>
          <w:szCs w:val="28"/>
          <w:rtl/>
        </w:rPr>
        <w:t>الواردُ</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مُشابَهةِ</w:t>
      </w:r>
      <w:r w:rsidRPr="0066125E">
        <w:rPr>
          <w:rFonts w:cs="Arial"/>
          <w:sz w:val="28"/>
          <w:szCs w:val="28"/>
          <w:rtl/>
        </w:rPr>
        <w:t xml:space="preserve"> </w:t>
      </w:r>
      <w:r w:rsidRPr="0066125E">
        <w:rPr>
          <w:rFonts w:cs="Arial" w:hint="cs"/>
          <w:sz w:val="28"/>
          <w:szCs w:val="28"/>
          <w:rtl/>
        </w:rPr>
        <w:t>المجوسِ</w:t>
      </w:r>
      <w:r w:rsidRPr="0066125E">
        <w:rPr>
          <w:rFonts w:cs="Arial"/>
          <w:sz w:val="28"/>
          <w:szCs w:val="28"/>
          <w:rtl/>
        </w:rPr>
        <w:t xml:space="preserve"> </w:t>
      </w:r>
      <w:r w:rsidRPr="0066125E">
        <w:rPr>
          <w:rFonts w:cs="Arial" w:hint="cs"/>
          <w:sz w:val="28"/>
          <w:szCs w:val="28"/>
          <w:rtl/>
        </w:rPr>
        <w:t>لليهودِ</w:t>
      </w:r>
      <w:r w:rsidRPr="0066125E">
        <w:rPr>
          <w:rFonts w:cs="Arial"/>
          <w:sz w:val="28"/>
          <w:szCs w:val="28"/>
          <w:rtl/>
        </w:rPr>
        <w:t xml:space="preserve"> </w:t>
      </w:r>
      <w:r w:rsidRPr="0066125E">
        <w:rPr>
          <w:rFonts w:cs="Arial" w:hint="cs"/>
          <w:sz w:val="28"/>
          <w:szCs w:val="28"/>
          <w:rtl/>
        </w:rPr>
        <w:t>والنَّصَارى</w:t>
      </w:r>
      <w:r w:rsidRPr="0066125E">
        <w:rPr>
          <w:rFonts w:cs="Arial"/>
          <w:sz w:val="28"/>
          <w:szCs w:val="28"/>
          <w:rtl/>
        </w:rPr>
        <w:t xml:space="preserve"> </w:t>
      </w:r>
      <w:r w:rsidRPr="0066125E">
        <w:rPr>
          <w:rFonts w:cs="Arial" w:hint="cs"/>
          <w:sz w:val="28"/>
          <w:szCs w:val="28"/>
          <w:rtl/>
        </w:rPr>
        <w:t>إنَّما</w:t>
      </w:r>
      <w:r w:rsidRPr="0066125E">
        <w:rPr>
          <w:rFonts w:cs="Arial"/>
          <w:sz w:val="28"/>
          <w:szCs w:val="28"/>
          <w:rtl/>
        </w:rPr>
        <w:t xml:space="preserve"> </w:t>
      </w:r>
      <w:r w:rsidRPr="0066125E">
        <w:rPr>
          <w:rFonts w:cs="Arial" w:hint="cs"/>
          <w:sz w:val="28"/>
          <w:szCs w:val="28"/>
          <w:rtl/>
        </w:rPr>
        <w:t>هي</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الجِزْيةِ</w:t>
      </w:r>
      <w:r w:rsidRPr="0066125E">
        <w:rPr>
          <w:rFonts w:cs="Arial"/>
          <w:sz w:val="28"/>
          <w:szCs w:val="28"/>
          <w:rtl/>
        </w:rPr>
        <w:t xml:space="preserve"> </w:t>
      </w:r>
      <w:r w:rsidRPr="0066125E">
        <w:rPr>
          <w:rFonts w:cs="Arial" w:hint="cs"/>
          <w:sz w:val="28"/>
          <w:szCs w:val="28"/>
          <w:rtl/>
        </w:rPr>
        <w:t>خاصَّةً،</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تَحِلُّ</w:t>
      </w:r>
      <w:r w:rsidRPr="0066125E">
        <w:rPr>
          <w:rFonts w:cs="Arial"/>
          <w:sz w:val="28"/>
          <w:szCs w:val="28"/>
          <w:rtl/>
        </w:rPr>
        <w:t xml:space="preserve"> </w:t>
      </w:r>
      <w:r w:rsidRPr="0066125E">
        <w:rPr>
          <w:rFonts w:cs="Arial" w:hint="cs"/>
          <w:sz w:val="28"/>
          <w:szCs w:val="28"/>
          <w:rtl/>
        </w:rPr>
        <w:t>ذَبائحُهم</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نكاحُ</w:t>
      </w:r>
      <w:r w:rsidRPr="0066125E">
        <w:rPr>
          <w:rFonts w:cs="Arial"/>
          <w:sz w:val="28"/>
          <w:szCs w:val="28"/>
          <w:rtl/>
        </w:rPr>
        <w:t xml:space="preserve"> </w:t>
      </w:r>
      <w:r w:rsidRPr="0066125E">
        <w:rPr>
          <w:rFonts w:cs="Arial" w:hint="cs"/>
          <w:sz w:val="28"/>
          <w:szCs w:val="28"/>
          <w:rtl/>
        </w:rPr>
        <w:t>نسائِهم،</w:t>
      </w:r>
      <w:r w:rsidRPr="0066125E">
        <w:rPr>
          <w:rFonts w:cs="Arial"/>
          <w:sz w:val="28"/>
          <w:szCs w:val="28"/>
          <w:rtl/>
        </w:rPr>
        <w:t xml:space="preserve"> </w:t>
      </w:r>
      <w:r w:rsidRPr="0066125E">
        <w:rPr>
          <w:rFonts w:cs="Arial" w:hint="cs"/>
          <w:sz w:val="28"/>
          <w:szCs w:val="28"/>
          <w:rtl/>
        </w:rPr>
        <w:t>وما</w:t>
      </w:r>
      <w:r w:rsidRPr="0066125E">
        <w:rPr>
          <w:rFonts w:cs="Arial"/>
          <w:sz w:val="28"/>
          <w:szCs w:val="28"/>
          <w:rtl/>
        </w:rPr>
        <w:t xml:space="preserve"> </w:t>
      </w:r>
      <w:r w:rsidRPr="0066125E">
        <w:rPr>
          <w:rFonts w:cs="Arial" w:hint="cs"/>
          <w:sz w:val="28"/>
          <w:szCs w:val="28"/>
          <w:rtl/>
        </w:rPr>
        <w:t>كانتِ</w:t>
      </w:r>
      <w:r w:rsidRPr="0066125E">
        <w:rPr>
          <w:rFonts w:cs="Arial"/>
          <w:sz w:val="28"/>
          <w:szCs w:val="28"/>
          <w:rtl/>
        </w:rPr>
        <w:t xml:space="preserve"> </w:t>
      </w:r>
      <w:r w:rsidRPr="0066125E">
        <w:rPr>
          <w:rFonts w:cs="Arial" w:hint="cs"/>
          <w:sz w:val="28"/>
          <w:szCs w:val="28"/>
          <w:rtl/>
        </w:rPr>
        <w:t>العربُ</w:t>
      </w:r>
      <w:r w:rsidRPr="0066125E">
        <w:rPr>
          <w:rFonts w:cs="Arial"/>
          <w:sz w:val="28"/>
          <w:szCs w:val="28"/>
          <w:rtl/>
        </w:rPr>
        <w:t xml:space="preserve"> </w:t>
      </w:r>
      <w:r w:rsidRPr="0066125E">
        <w:rPr>
          <w:rFonts w:cs="Arial" w:hint="cs"/>
          <w:sz w:val="28"/>
          <w:szCs w:val="28"/>
          <w:rtl/>
        </w:rPr>
        <w:t>تَعْرِفُهُمْ</w:t>
      </w:r>
      <w:r w:rsidRPr="0066125E">
        <w:rPr>
          <w:rFonts w:cs="Arial"/>
          <w:sz w:val="28"/>
          <w:szCs w:val="28"/>
          <w:rtl/>
        </w:rPr>
        <w:t xml:space="preserve"> </w:t>
      </w:r>
      <w:r w:rsidRPr="0066125E">
        <w:rPr>
          <w:rFonts w:cs="Arial" w:hint="cs"/>
          <w:sz w:val="28"/>
          <w:szCs w:val="28"/>
          <w:rtl/>
        </w:rPr>
        <w:t>بأنَّهم</w:t>
      </w:r>
      <w:r w:rsidRPr="0066125E">
        <w:rPr>
          <w:rFonts w:cs="Arial"/>
          <w:sz w:val="28"/>
          <w:szCs w:val="28"/>
          <w:rtl/>
        </w:rPr>
        <w:t xml:space="preserve"> </w:t>
      </w:r>
      <w:r w:rsidRPr="0066125E">
        <w:rPr>
          <w:rFonts w:cs="Arial" w:hint="cs"/>
          <w:sz w:val="28"/>
          <w:szCs w:val="28"/>
          <w:rtl/>
        </w:rPr>
        <w:t>أهلُ</w:t>
      </w:r>
      <w:r w:rsidRPr="0066125E">
        <w:rPr>
          <w:rFonts w:cs="Arial"/>
          <w:sz w:val="28"/>
          <w:szCs w:val="28"/>
          <w:rtl/>
        </w:rPr>
        <w:t xml:space="preserve"> </w:t>
      </w:r>
      <w:r w:rsidRPr="0066125E">
        <w:rPr>
          <w:rFonts w:cs="Arial" w:hint="cs"/>
          <w:sz w:val="28"/>
          <w:szCs w:val="28"/>
          <w:rtl/>
        </w:rPr>
        <w:t>كتابٍ؛</w:t>
      </w:r>
      <w:r w:rsidRPr="0066125E">
        <w:rPr>
          <w:rFonts w:cs="Arial"/>
          <w:sz w:val="28"/>
          <w:szCs w:val="28"/>
          <w:rtl/>
        </w:rPr>
        <w:t xml:space="preserve"> </w:t>
      </w:r>
      <w:r w:rsidRPr="0066125E">
        <w:rPr>
          <w:rFonts w:cs="Arial" w:hint="cs"/>
          <w:sz w:val="28"/>
          <w:szCs w:val="28"/>
          <w:rtl/>
        </w:rPr>
        <w:t>وذلك</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كفَّارِ</w:t>
      </w:r>
      <w:r w:rsidRPr="0066125E">
        <w:rPr>
          <w:rFonts w:cs="Arial"/>
          <w:sz w:val="28"/>
          <w:szCs w:val="28"/>
          <w:rtl/>
        </w:rPr>
        <w:t xml:space="preserve"> </w:t>
      </w:r>
      <w:r w:rsidRPr="0066125E">
        <w:rPr>
          <w:rFonts w:cs="Arial" w:hint="cs"/>
          <w:sz w:val="28"/>
          <w:szCs w:val="28"/>
          <w:rtl/>
        </w:rPr>
        <w:t>قريشٍ</w:t>
      </w:r>
      <w:r w:rsidRPr="0066125E">
        <w:rPr>
          <w:rFonts w:cs="Arial"/>
          <w:sz w:val="28"/>
          <w:szCs w:val="28"/>
          <w:rtl/>
        </w:rPr>
        <w:t>: {</w:t>
      </w:r>
      <w:r w:rsidRPr="0066125E">
        <w:rPr>
          <w:rFonts w:cs="Arial" w:hint="cs"/>
          <w:sz w:val="28"/>
          <w:szCs w:val="28"/>
          <w:rtl/>
        </w:rPr>
        <w:t>وَهَذَا</w:t>
      </w:r>
      <w:r w:rsidRPr="0066125E">
        <w:rPr>
          <w:rFonts w:cs="Arial"/>
          <w:sz w:val="28"/>
          <w:szCs w:val="28"/>
          <w:rtl/>
        </w:rPr>
        <w:t xml:space="preserve"> </w:t>
      </w:r>
      <w:r w:rsidRPr="0066125E">
        <w:rPr>
          <w:rFonts w:cs="Arial" w:hint="cs"/>
          <w:sz w:val="28"/>
          <w:szCs w:val="28"/>
          <w:rtl/>
        </w:rPr>
        <w:t>كِتَابٌ</w:t>
      </w:r>
      <w:r w:rsidRPr="0066125E">
        <w:rPr>
          <w:rFonts w:cs="Arial"/>
          <w:sz w:val="28"/>
          <w:szCs w:val="28"/>
          <w:rtl/>
        </w:rPr>
        <w:t xml:space="preserve"> </w:t>
      </w:r>
      <w:r w:rsidRPr="0066125E">
        <w:rPr>
          <w:rFonts w:cs="Arial" w:hint="cs"/>
          <w:sz w:val="28"/>
          <w:szCs w:val="28"/>
          <w:rtl/>
        </w:rPr>
        <w:t>أَنْزَلْنَاهُ</w:t>
      </w:r>
      <w:r w:rsidRPr="0066125E">
        <w:rPr>
          <w:rFonts w:cs="Arial"/>
          <w:sz w:val="28"/>
          <w:szCs w:val="28"/>
          <w:rtl/>
        </w:rPr>
        <w:t xml:space="preserve"> </w:t>
      </w:r>
      <w:r w:rsidRPr="0066125E">
        <w:rPr>
          <w:rFonts w:cs="Arial" w:hint="cs"/>
          <w:sz w:val="28"/>
          <w:szCs w:val="28"/>
          <w:rtl/>
        </w:rPr>
        <w:t>مُبَارَكٌ</w:t>
      </w:r>
      <w:r w:rsidRPr="0066125E">
        <w:rPr>
          <w:rFonts w:cs="Arial"/>
          <w:sz w:val="28"/>
          <w:szCs w:val="28"/>
          <w:rtl/>
        </w:rPr>
        <w:t xml:space="preserve"> </w:t>
      </w:r>
      <w:r w:rsidRPr="0066125E">
        <w:rPr>
          <w:rFonts w:cs="Arial" w:hint="cs"/>
          <w:sz w:val="28"/>
          <w:szCs w:val="28"/>
          <w:rtl/>
        </w:rPr>
        <w:t>فَاتَّبِعُوهُ</w:t>
      </w:r>
      <w:r w:rsidRPr="0066125E">
        <w:rPr>
          <w:rFonts w:cs="Arial"/>
          <w:sz w:val="28"/>
          <w:szCs w:val="28"/>
          <w:rtl/>
        </w:rPr>
        <w:t xml:space="preserve"> </w:t>
      </w:r>
      <w:r w:rsidRPr="0066125E">
        <w:rPr>
          <w:rFonts w:cs="Arial" w:hint="cs"/>
          <w:sz w:val="28"/>
          <w:szCs w:val="28"/>
          <w:rtl/>
        </w:rPr>
        <w:t>وَاتَّقُوا</w:t>
      </w:r>
      <w:r w:rsidRPr="0066125E">
        <w:rPr>
          <w:rFonts w:cs="Arial"/>
          <w:sz w:val="28"/>
          <w:szCs w:val="28"/>
          <w:rtl/>
        </w:rPr>
        <w:t xml:space="preserve"> </w:t>
      </w:r>
      <w:r w:rsidRPr="0066125E">
        <w:rPr>
          <w:rFonts w:cs="Arial" w:hint="cs"/>
          <w:sz w:val="28"/>
          <w:szCs w:val="28"/>
          <w:rtl/>
        </w:rPr>
        <w:t>لَعَلَّكُمْ</w:t>
      </w:r>
      <w:r w:rsidRPr="0066125E">
        <w:rPr>
          <w:rFonts w:cs="Arial"/>
          <w:sz w:val="28"/>
          <w:szCs w:val="28"/>
          <w:rtl/>
        </w:rPr>
        <w:t xml:space="preserve"> </w:t>
      </w:r>
      <w:r w:rsidRPr="0066125E">
        <w:rPr>
          <w:rFonts w:cs="Arial" w:hint="cs"/>
          <w:sz w:val="28"/>
          <w:szCs w:val="28"/>
          <w:rtl/>
        </w:rPr>
        <w:t>تُرْحَمُونَ</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تَقُولُوا</w:t>
      </w:r>
      <w:r w:rsidRPr="0066125E">
        <w:rPr>
          <w:rFonts w:cs="Arial"/>
          <w:sz w:val="28"/>
          <w:szCs w:val="28"/>
          <w:rtl/>
        </w:rPr>
        <w:t xml:space="preserve"> </w:t>
      </w:r>
      <w:r w:rsidRPr="0066125E">
        <w:rPr>
          <w:rFonts w:cs="Arial" w:hint="cs"/>
          <w:sz w:val="28"/>
          <w:szCs w:val="28"/>
          <w:rtl/>
        </w:rPr>
        <w:t>إِنَّمَا</w:t>
      </w:r>
      <w:r w:rsidRPr="0066125E">
        <w:rPr>
          <w:rFonts w:cs="Arial"/>
          <w:sz w:val="28"/>
          <w:szCs w:val="28"/>
          <w:rtl/>
        </w:rPr>
        <w:t xml:space="preserve"> </w:t>
      </w:r>
      <w:r w:rsidRPr="0066125E">
        <w:rPr>
          <w:rFonts w:cs="Arial" w:hint="cs"/>
          <w:sz w:val="28"/>
          <w:szCs w:val="28"/>
          <w:rtl/>
        </w:rPr>
        <w:t>أُنْزِلَ</w:t>
      </w:r>
      <w:r w:rsidRPr="0066125E">
        <w:rPr>
          <w:rFonts w:cs="Arial"/>
          <w:sz w:val="28"/>
          <w:szCs w:val="28"/>
          <w:rtl/>
        </w:rPr>
        <w:t xml:space="preserve"> </w:t>
      </w:r>
      <w:r w:rsidRPr="0066125E">
        <w:rPr>
          <w:rFonts w:cs="Arial" w:hint="cs"/>
          <w:sz w:val="28"/>
          <w:szCs w:val="28"/>
          <w:rtl/>
        </w:rPr>
        <w:t>الْكِتَابُ</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طَائِفَتَيْنِ</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قَبْلِنَا</w:t>
      </w:r>
      <w:r w:rsidRPr="0066125E">
        <w:rPr>
          <w:rFonts w:cs="Arial"/>
          <w:sz w:val="28"/>
          <w:szCs w:val="28"/>
          <w:rtl/>
        </w:rPr>
        <w:t xml:space="preserve"> </w:t>
      </w:r>
      <w:r w:rsidRPr="0066125E">
        <w:rPr>
          <w:rFonts w:cs="Arial" w:hint="cs"/>
          <w:sz w:val="28"/>
          <w:szCs w:val="28"/>
          <w:rtl/>
        </w:rPr>
        <w:t>وَإِنْ</w:t>
      </w:r>
      <w:r w:rsidRPr="0066125E">
        <w:rPr>
          <w:rFonts w:cs="Arial"/>
          <w:sz w:val="28"/>
          <w:szCs w:val="28"/>
          <w:rtl/>
        </w:rPr>
        <w:t xml:space="preserve"> </w:t>
      </w:r>
      <w:r w:rsidRPr="0066125E">
        <w:rPr>
          <w:rFonts w:cs="Arial" w:hint="cs"/>
          <w:sz w:val="28"/>
          <w:szCs w:val="28"/>
          <w:rtl/>
        </w:rPr>
        <w:t>كُنَّا</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دِرَاسَتِهِمْ</w:t>
      </w:r>
      <w:r w:rsidRPr="0066125E">
        <w:rPr>
          <w:rFonts w:cs="Arial"/>
          <w:sz w:val="28"/>
          <w:szCs w:val="28"/>
          <w:rtl/>
        </w:rPr>
        <w:t xml:space="preserve"> </w:t>
      </w:r>
      <w:r w:rsidRPr="0066125E">
        <w:rPr>
          <w:rFonts w:cs="Arial" w:hint="cs"/>
          <w:sz w:val="28"/>
          <w:szCs w:val="28"/>
          <w:rtl/>
        </w:rPr>
        <w:t>لَغَافِلِينَ</w:t>
      </w:r>
      <w:r w:rsidRPr="0066125E">
        <w:rPr>
          <w:rFonts w:cs="Arial"/>
          <w:sz w:val="28"/>
          <w:szCs w:val="28"/>
          <w:rtl/>
        </w:rPr>
        <w:t xml:space="preserve"> } [</w:t>
      </w:r>
      <w:r w:rsidRPr="0066125E">
        <w:rPr>
          <w:rFonts w:cs="Arial" w:hint="cs"/>
          <w:sz w:val="28"/>
          <w:szCs w:val="28"/>
          <w:rtl/>
        </w:rPr>
        <w:t>الأنعام</w:t>
      </w:r>
      <w:r w:rsidRPr="0066125E">
        <w:rPr>
          <w:rFonts w:cs="Arial"/>
          <w:sz w:val="28"/>
          <w:szCs w:val="28"/>
          <w:rtl/>
        </w:rPr>
        <w:t xml:space="preserve">: 155 </w:t>
      </w:r>
      <w:r w:rsidRPr="0066125E">
        <w:rPr>
          <w:rFonts w:cs="Arial" w:hint="cs"/>
          <w:sz w:val="28"/>
          <w:szCs w:val="28"/>
          <w:rtl/>
        </w:rPr>
        <w:t>ـ</w:t>
      </w:r>
      <w:r w:rsidRPr="0066125E">
        <w:rPr>
          <w:rFonts w:cs="Arial"/>
          <w:sz w:val="28"/>
          <w:szCs w:val="28"/>
          <w:rtl/>
        </w:rPr>
        <w:t xml:space="preserve"> 156 ]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يَعْنُونَ</w:t>
      </w:r>
      <w:r w:rsidRPr="0066125E">
        <w:rPr>
          <w:rFonts w:cs="Arial"/>
          <w:sz w:val="28"/>
          <w:szCs w:val="28"/>
          <w:rtl/>
        </w:rPr>
        <w:t xml:space="preserve">: </w:t>
      </w:r>
      <w:r w:rsidRPr="0066125E">
        <w:rPr>
          <w:rFonts w:cs="Arial" w:hint="cs"/>
          <w:sz w:val="28"/>
          <w:szCs w:val="28"/>
          <w:rtl/>
        </w:rPr>
        <w:t>اليهودَ</w:t>
      </w:r>
      <w:r w:rsidRPr="0066125E">
        <w:rPr>
          <w:rFonts w:cs="Arial"/>
          <w:sz w:val="28"/>
          <w:szCs w:val="28"/>
          <w:rtl/>
        </w:rPr>
        <w:t xml:space="preserve"> </w:t>
      </w:r>
      <w:r w:rsidRPr="0066125E">
        <w:rPr>
          <w:rFonts w:cs="Arial" w:hint="cs"/>
          <w:sz w:val="28"/>
          <w:szCs w:val="28"/>
          <w:rtl/>
        </w:rPr>
        <w:t>والنَّصَارى؛</w:t>
      </w:r>
      <w:r w:rsidRPr="0066125E">
        <w:rPr>
          <w:rFonts w:cs="Arial"/>
          <w:sz w:val="28"/>
          <w:szCs w:val="28"/>
          <w:rtl/>
        </w:rPr>
        <w:t xml:space="preserve"> </w:t>
      </w:r>
      <w:r w:rsidRPr="0066125E">
        <w:rPr>
          <w:rFonts w:cs="Arial" w:hint="cs"/>
          <w:sz w:val="28"/>
          <w:szCs w:val="28"/>
          <w:rtl/>
        </w:rPr>
        <w:t>كما</w:t>
      </w:r>
      <w:r w:rsidRPr="0066125E">
        <w:rPr>
          <w:rFonts w:cs="Arial"/>
          <w:sz w:val="28"/>
          <w:szCs w:val="28"/>
          <w:rtl/>
        </w:rPr>
        <w:t xml:space="preserve"> </w:t>
      </w:r>
      <w:r w:rsidRPr="0066125E">
        <w:rPr>
          <w:rFonts w:cs="Arial" w:hint="cs"/>
          <w:sz w:val="28"/>
          <w:szCs w:val="28"/>
          <w:rtl/>
        </w:rPr>
        <w:t>صَحَّ</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عبَّاسٍ</w:t>
      </w:r>
      <w:r w:rsidRPr="0066125E">
        <w:rPr>
          <w:rFonts w:cs="Arial"/>
          <w:sz w:val="28"/>
          <w:szCs w:val="28"/>
          <w:rtl/>
        </w:rPr>
        <w:t xml:space="preserve"> </w:t>
      </w:r>
      <w:r w:rsidRPr="0066125E">
        <w:rPr>
          <w:rFonts w:cs="Arial" w:hint="cs"/>
          <w:sz w:val="28"/>
          <w:szCs w:val="28"/>
          <w:rtl/>
        </w:rPr>
        <w:t>ومجاهدٍ</w:t>
      </w:r>
      <w:r w:rsidRPr="0066125E">
        <w:rPr>
          <w:rFonts w:cs="Arial"/>
          <w:sz w:val="28"/>
          <w:szCs w:val="28"/>
          <w:rtl/>
        </w:rPr>
        <w:t xml:space="preserve"> </w:t>
      </w:r>
      <w:r w:rsidRPr="0066125E">
        <w:rPr>
          <w:rFonts w:cs="Arial" w:hint="cs"/>
          <w:sz w:val="28"/>
          <w:szCs w:val="28"/>
          <w:rtl/>
        </w:rPr>
        <w:t>وقتادةَ</w:t>
      </w:r>
      <w:r>
        <w:rPr>
          <w:rFonts w:cs="Arial" w:hint="cs"/>
          <w:sz w:val="28"/>
          <w:szCs w:val="28"/>
          <w:rtl/>
        </w:rPr>
        <w:t xml:space="preserve">(1)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أي</w:t>
      </w:r>
      <w:r w:rsidRPr="0066125E">
        <w:rPr>
          <w:rFonts w:cs="Arial"/>
          <w:sz w:val="28"/>
          <w:szCs w:val="28"/>
          <w:rtl/>
        </w:rPr>
        <w:t xml:space="preserve"> : </w:t>
      </w:r>
      <w:r w:rsidRPr="0066125E">
        <w:rPr>
          <w:rFonts w:cs="Arial" w:hint="cs"/>
          <w:sz w:val="28"/>
          <w:szCs w:val="28"/>
          <w:rtl/>
        </w:rPr>
        <w:t>يُخافُ</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تقولَ</w:t>
      </w:r>
      <w:r w:rsidRPr="0066125E">
        <w:rPr>
          <w:rFonts w:cs="Arial"/>
          <w:sz w:val="28"/>
          <w:szCs w:val="28"/>
          <w:rtl/>
        </w:rPr>
        <w:t xml:space="preserve"> </w:t>
      </w:r>
      <w:r w:rsidRPr="0066125E">
        <w:rPr>
          <w:rFonts w:cs="Arial" w:hint="cs"/>
          <w:sz w:val="28"/>
          <w:szCs w:val="28"/>
          <w:rtl/>
        </w:rPr>
        <w:t>قريشٌ</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فيَرَوْنَ</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كُتُبَ</w:t>
      </w:r>
      <w:r w:rsidRPr="0066125E">
        <w:rPr>
          <w:rFonts w:cs="Arial"/>
          <w:sz w:val="28"/>
          <w:szCs w:val="28"/>
          <w:rtl/>
        </w:rPr>
        <w:t xml:space="preserve"> </w:t>
      </w:r>
      <w:r w:rsidRPr="0066125E">
        <w:rPr>
          <w:rFonts w:cs="Arial" w:hint="cs"/>
          <w:sz w:val="28"/>
          <w:szCs w:val="28"/>
          <w:rtl/>
        </w:rPr>
        <w:t>اليهودِ</w:t>
      </w:r>
      <w:r w:rsidRPr="0066125E">
        <w:rPr>
          <w:rFonts w:cs="Arial"/>
          <w:sz w:val="28"/>
          <w:szCs w:val="28"/>
          <w:rtl/>
        </w:rPr>
        <w:t xml:space="preserve"> </w:t>
      </w:r>
      <w:r w:rsidRPr="0066125E">
        <w:rPr>
          <w:rFonts w:cs="Arial" w:hint="cs"/>
          <w:sz w:val="28"/>
          <w:szCs w:val="28"/>
          <w:rtl/>
        </w:rPr>
        <w:t>والنصارى</w:t>
      </w:r>
      <w:r w:rsidRPr="0066125E">
        <w:rPr>
          <w:rFonts w:cs="Arial"/>
          <w:sz w:val="28"/>
          <w:szCs w:val="28"/>
          <w:rtl/>
        </w:rPr>
        <w:t xml:space="preserve"> </w:t>
      </w:r>
      <w:r w:rsidRPr="0066125E">
        <w:rPr>
          <w:rFonts w:cs="Arial" w:hint="cs"/>
          <w:sz w:val="28"/>
          <w:szCs w:val="28"/>
          <w:rtl/>
        </w:rPr>
        <w:t>ليسَتْ</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لُغَتِهم،</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هم</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قَوْمِهم،</w:t>
      </w:r>
      <w:r w:rsidRPr="0066125E">
        <w:rPr>
          <w:rFonts w:cs="Arial"/>
          <w:sz w:val="28"/>
          <w:szCs w:val="28"/>
          <w:rtl/>
        </w:rPr>
        <w:t xml:space="preserve"> </w:t>
      </w:r>
      <w:r w:rsidRPr="0066125E">
        <w:rPr>
          <w:rFonts w:cs="Arial" w:hint="cs"/>
          <w:sz w:val="28"/>
          <w:szCs w:val="28"/>
          <w:rtl/>
        </w:rPr>
        <w:t>فقطَعَ</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بإنزالِهِ</w:t>
      </w:r>
      <w:r w:rsidRPr="0066125E">
        <w:rPr>
          <w:rFonts w:cs="Arial"/>
          <w:sz w:val="28"/>
          <w:szCs w:val="28"/>
          <w:rtl/>
        </w:rPr>
        <w:t xml:space="preserve"> </w:t>
      </w:r>
      <w:r w:rsidRPr="0066125E">
        <w:rPr>
          <w:rFonts w:cs="Arial" w:hint="cs"/>
          <w:sz w:val="28"/>
          <w:szCs w:val="28"/>
          <w:rtl/>
        </w:rPr>
        <w:t>القرآنَ</w:t>
      </w:r>
      <w:r w:rsidRPr="0066125E">
        <w:rPr>
          <w:rFonts w:cs="Arial"/>
          <w:sz w:val="28"/>
          <w:szCs w:val="28"/>
          <w:rtl/>
        </w:rPr>
        <w:t xml:space="preserve"> </w:t>
      </w:r>
      <w:r w:rsidRPr="0066125E">
        <w:rPr>
          <w:rFonts w:cs="Arial" w:hint="cs"/>
          <w:sz w:val="28"/>
          <w:szCs w:val="28"/>
          <w:rtl/>
        </w:rPr>
        <w:t>بلسانٍ</w:t>
      </w:r>
      <w:r w:rsidRPr="0066125E">
        <w:rPr>
          <w:rFonts w:cs="Arial"/>
          <w:sz w:val="28"/>
          <w:szCs w:val="28"/>
          <w:rtl/>
        </w:rPr>
        <w:t xml:space="preserve"> </w:t>
      </w:r>
      <w:r w:rsidRPr="0066125E">
        <w:rPr>
          <w:rFonts w:cs="Arial" w:hint="cs"/>
          <w:sz w:val="28"/>
          <w:szCs w:val="28"/>
          <w:rtl/>
        </w:rPr>
        <w:t>عربيٍّ</w:t>
      </w:r>
      <w:r w:rsidRPr="0066125E">
        <w:rPr>
          <w:rFonts w:cs="Arial"/>
          <w:sz w:val="28"/>
          <w:szCs w:val="28"/>
          <w:rtl/>
        </w:rPr>
        <w:t xml:space="preserve"> </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ـــــــــــــــــــــــــــــــــــــــــــــــــــــــــــــــــــــــــــــــــــ</w:t>
      </w:r>
    </w:p>
    <w:p w:rsidR="0037592F" w:rsidRPr="00B73DEA" w:rsidRDefault="0037592F" w:rsidP="0037592F">
      <w:pPr>
        <w:pStyle w:val="ListParagraph"/>
        <w:numPr>
          <w:ilvl w:val="0"/>
          <w:numId w:val="138"/>
        </w:numPr>
        <w:bidi/>
        <w:jc w:val="both"/>
        <w:rPr>
          <w:rFonts w:cs="Arial"/>
          <w:sz w:val="28"/>
          <w:szCs w:val="28"/>
          <w:rtl/>
        </w:rPr>
      </w:pPr>
      <w:r w:rsidRPr="0066125E">
        <w:rPr>
          <w:rFonts w:cs="Arial"/>
          <w:sz w:val="28"/>
          <w:szCs w:val="28"/>
          <w:rtl/>
        </w:rPr>
        <w:t>«</w:t>
      </w:r>
      <w:r w:rsidRPr="0066125E">
        <w:rPr>
          <w:rFonts w:cs="Arial" w:hint="cs"/>
          <w:sz w:val="28"/>
          <w:szCs w:val="28"/>
          <w:rtl/>
        </w:rPr>
        <w:t>تفسير</w:t>
      </w:r>
      <w:r w:rsidRPr="0066125E">
        <w:rPr>
          <w:rFonts w:cs="Arial"/>
          <w:sz w:val="28"/>
          <w:szCs w:val="28"/>
          <w:rtl/>
        </w:rPr>
        <w:t xml:space="preserve"> </w:t>
      </w:r>
      <w:r w:rsidRPr="0066125E">
        <w:rPr>
          <w:rFonts w:cs="Arial" w:hint="cs"/>
          <w:sz w:val="28"/>
          <w:szCs w:val="28"/>
          <w:rtl/>
        </w:rPr>
        <w:t>الطبري</w:t>
      </w:r>
      <w:r w:rsidRPr="0066125E">
        <w:rPr>
          <w:rFonts w:cs="Arial" w:hint="eastAsia"/>
          <w:sz w:val="28"/>
          <w:szCs w:val="28"/>
          <w:rtl/>
        </w:rPr>
        <w:t>»</w:t>
      </w:r>
      <w:r w:rsidRPr="0066125E">
        <w:rPr>
          <w:rFonts w:cs="Arial"/>
          <w:sz w:val="28"/>
          <w:szCs w:val="28"/>
          <w:rtl/>
        </w:rPr>
        <w:t xml:space="preserve"> (10/7)</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w:t>
      </w:r>
      <w:r w:rsidRPr="0066125E">
        <w:rPr>
          <w:rFonts w:cs="Arial" w:hint="eastAsia"/>
          <w:sz w:val="28"/>
          <w:szCs w:val="28"/>
          <w:rtl/>
        </w:rPr>
        <w:t>«</w:t>
      </w:r>
      <w:r w:rsidRPr="0066125E">
        <w:rPr>
          <w:rFonts w:cs="Arial" w:hint="cs"/>
          <w:sz w:val="28"/>
          <w:szCs w:val="28"/>
          <w:rtl/>
        </w:rPr>
        <w:t>تفسير</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أبي</w:t>
      </w:r>
      <w:r w:rsidRPr="0066125E">
        <w:rPr>
          <w:rFonts w:cs="Arial"/>
          <w:sz w:val="28"/>
          <w:szCs w:val="28"/>
          <w:rtl/>
        </w:rPr>
        <w:t xml:space="preserve"> </w:t>
      </w:r>
      <w:r w:rsidRPr="0066125E">
        <w:rPr>
          <w:rFonts w:cs="Arial" w:hint="cs"/>
          <w:sz w:val="28"/>
          <w:szCs w:val="28"/>
          <w:rtl/>
        </w:rPr>
        <w:t>حاتم</w:t>
      </w:r>
      <w:r w:rsidRPr="0066125E">
        <w:rPr>
          <w:rFonts w:cs="Arial" w:hint="eastAsia"/>
          <w:sz w:val="28"/>
          <w:szCs w:val="28"/>
          <w:rtl/>
        </w:rPr>
        <w:t>»</w:t>
      </w:r>
      <w:r w:rsidRPr="0066125E">
        <w:rPr>
          <w:rFonts w:cs="Arial"/>
          <w:sz w:val="28"/>
          <w:szCs w:val="28"/>
          <w:rtl/>
        </w:rPr>
        <w:t xml:space="preserve"> (5/1425).</w:t>
      </w:r>
    </w:p>
    <w:p w:rsidR="0037592F" w:rsidRDefault="0037592F" w:rsidP="0037592F">
      <w:pPr>
        <w:rPr>
          <w:rFonts w:cs="Arial"/>
          <w:sz w:val="28"/>
          <w:szCs w:val="28"/>
        </w:rPr>
      </w:pPr>
      <w:r>
        <w:rPr>
          <w:rFonts w:cs="Arial"/>
          <w:sz w:val="28"/>
          <w:szCs w:val="28"/>
          <w:rtl/>
        </w:rPr>
        <w:br w:type="page"/>
      </w:r>
    </w:p>
    <w:p w:rsidR="0037592F" w:rsidRPr="0066125E" w:rsidRDefault="0037592F" w:rsidP="0037592F">
      <w:pPr>
        <w:bidi/>
        <w:jc w:val="both"/>
        <w:rPr>
          <w:sz w:val="28"/>
          <w:szCs w:val="28"/>
        </w:rPr>
      </w:pPr>
      <w:r w:rsidRPr="0066125E">
        <w:rPr>
          <w:rFonts w:cs="Arial" w:hint="cs"/>
          <w:sz w:val="28"/>
          <w:szCs w:val="28"/>
          <w:rtl/>
        </w:rPr>
        <w:t>حُجَّتَهم،</w:t>
      </w:r>
      <w:r w:rsidRPr="0066125E">
        <w:rPr>
          <w:rFonts w:cs="Arial"/>
          <w:sz w:val="28"/>
          <w:szCs w:val="28"/>
          <w:rtl/>
        </w:rPr>
        <w:t xml:space="preserve"> </w:t>
      </w:r>
      <w:r w:rsidRPr="0066125E">
        <w:rPr>
          <w:rFonts w:cs="Arial" w:hint="cs"/>
          <w:sz w:val="28"/>
          <w:szCs w:val="28"/>
          <w:rtl/>
        </w:rPr>
        <w:t>فقُرَيْشٌ</w:t>
      </w:r>
      <w:r w:rsidRPr="0066125E">
        <w:rPr>
          <w:rFonts w:cs="Arial"/>
          <w:sz w:val="28"/>
          <w:szCs w:val="28"/>
          <w:rtl/>
        </w:rPr>
        <w:t xml:space="preserve"> </w:t>
      </w:r>
      <w:r w:rsidRPr="0066125E">
        <w:rPr>
          <w:rFonts w:cs="Arial" w:hint="cs"/>
          <w:sz w:val="28"/>
          <w:szCs w:val="28"/>
          <w:rtl/>
        </w:rPr>
        <w:t>كانوا</w:t>
      </w:r>
      <w:r w:rsidRPr="0066125E">
        <w:rPr>
          <w:rFonts w:cs="Arial"/>
          <w:sz w:val="28"/>
          <w:szCs w:val="28"/>
          <w:rtl/>
        </w:rPr>
        <w:t xml:space="preserve"> </w:t>
      </w:r>
      <w:r w:rsidRPr="0066125E">
        <w:rPr>
          <w:rFonts w:cs="Arial" w:hint="cs"/>
          <w:sz w:val="28"/>
          <w:szCs w:val="28"/>
          <w:rtl/>
        </w:rPr>
        <w:t>يَنتَقِدُونَ</w:t>
      </w:r>
      <w:r w:rsidRPr="0066125E">
        <w:rPr>
          <w:rFonts w:cs="Arial"/>
          <w:sz w:val="28"/>
          <w:szCs w:val="28"/>
          <w:rtl/>
        </w:rPr>
        <w:t xml:space="preserve"> </w:t>
      </w:r>
      <w:r w:rsidRPr="0066125E">
        <w:rPr>
          <w:rFonts w:cs="Arial" w:hint="cs"/>
          <w:sz w:val="28"/>
          <w:szCs w:val="28"/>
          <w:rtl/>
        </w:rPr>
        <w:t>أهلَ</w:t>
      </w:r>
      <w:r w:rsidRPr="0066125E">
        <w:rPr>
          <w:rFonts w:cs="Arial"/>
          <w:sz w:val="28"/>
          <w:szCs w:val="28"/>
          <w:rtl/>
        </w:rPr>
        <w:t xml:space="preserve"> </w:t>
      </w:r>
      <w:r w:rsidRPr="0066125E">
        <w:rPr>
          <w:rFonts w:cs="Arial" w:hint="cs"/>
          <w:sz w:val="28"/>
          <w:szCs w:val="28"/>
          <w:rtl/>
        </w:rPr>
        <w:t>الكتابِ</w:t>
      </w:r>
      <w:r w:rsidRPr="0066125E">
        <w:rPr>
          <w:rFonts w:cs="Arial"/>
          <w:sz w:val="28"/>
          <w:szCs w:val="28"/>
          <w:rtl/>
        </w:rPr>
        <w:t xml:space="preserve"> </w:t>
      </w:r>
      <w:r w:rsidRPr="0066125E">
        <w:rPr>
          <w:rFonts w:cs="Arial" w:hint="cs"/>
          <w:sz w:val="28"/>
          <w:szCs w:val="28"/>
          <w:rtl/>
        </w:rPr>
        <w:t>بعدَمِ</w:t>
      </w:r>
      <w:r w:rsidRPr="0066125E">
        <w:rPr>
          <w:rFonts w:cs="Arial"/>
          <w:sz w:val="28"/>
          <w:szCs w:val="28"/>
          <w:rtl/>
        </w:rPr>
        <w:t xml:space="preserve"> </w:t>
      </w:r>
      <w:r w:rsidRPr="0066125E">
        <w:rPr>
          <w:rFonts w:cs="Arial" w:hint="cs"/>
          <w:sz w:val="28"/>
          <w:szCs w:val="28"/>
          <w:rtl/>
        </w:rPr>
        <w:t>عَمَلِهِمْ</w:t>
      </w:r>
      <w:r w:rsidRPr="0066125E">
        <w:rPr>
          <w:rFonts w:cs="Arial"/>
          <w:sz w:val="28"/>
          <w:szCs w:val="28"/>
          <w:rtl/>
        </w:rPr>
        <w:t xml:space="preserve"> </w:t>
      </w:r>
      <w:r w:rsidRPr="0066125E">
        <w:rPr>
          <w:rFonts w:cs="Arial" w:hint="cs"/>
          <w:sz w:val="28"/>
          <w:szCs w:val="28"/>
          <w:rtl/>
        </w:rPr>
        <w:t>بالكتابِ،</w:t>
      </w:r>
      <w:r w:rsidRPr="0066125E">
        <w:rPr>
          <w:rFonts w:cs="Arial"/>
          <w:sz w:val="28"/>
          <w:szCs w:val="28"/>
          <w:rtl/>
        </w:rPr>
        <w:t xml:space="preserve"> </w:t>
      </w:r>
      <w:r w:rsidRPr="0066125E">
        <w:rPr>
          <w:rFonts w:cs="Arial" w:hint="cs"/>
          <w:sz w:val="28"/>
          <w:szCs w:val="28"/>
          <w:rtl/>
        </w:rPr>
        <w:t>وأنَّ</w:t>
      </w:r>
      <w:r w:rsidRPr="0066125E">
        <w:rPr>
          <w:rFonts w:cs="Arial"/>
          <w:sz w:val="28"/>
          <w:szCs w:val="28"/>
          <w:rtl/>
        </w:rPr>
        <w:t xml:space="preserve"> </w:t>
      </w:r>
      <w:r w:rsidRPr="0066125E">
        <w:rPr>
          <w:rFonts w:cs="Arial" w:hint="cs"/>
          <w:sz w:val="28"/>
          <w:szCs w:val="28"/>
          <w:rtl/>
        </w:rPr>
        <w:t>قريشًا</w:t>
      </w:r>
      <w:r w:rsidRPr="0066125E">
        <w:rPr>
          <w:rFonts w:cs="Arial"/>
          <w:sz w:val="28"/>
          <w:szCs w:val="28"/>
          <w:rtl/>
        </w:rPr>
        <w:t xml:space="preserve"> </w:t>
      </w:r>
      <w:r w:rsidRPr="0066125E">
        <w:rPr>
          <w:rFonts w:cs="Arial" w:hint="cs"/>
          <w:sz w:val="28"/>
          <w:szCs w:val="28"/>
          <w:rtl/>
        </w:rPr>
        <w:t>لو</w:t>
      </w:r>
      <w:r w:rsidRPr="0066125E">
        <w:rPr>
          <w:rFonts w:cs="Arial"/>
          <w:sz w:val="28"/>
          <w:szCs w:val="28"/>
          <w:rtl/>
        </w:rPr>
        <w:t xml:space="preserve"> </w:t>
      </w:r>
      <w:r w:rsidRPr="0066125E">
        <w:rPr>
          <w:rFonts w:cs="Arial" w:hint="cs"/>
          <w:sz w:val="28"/>
          <w:szCs w:val="28"/>
          <w:rtl/>
        </w:rPr>
        <w:t>نزَلَ</w:t>
      </w:r>
      <w:r w:rsidRPr="0066125E">
        <w:rPr>
          <w:rFonts w:cs="Arial"/>
          <w:sz w:val="28"/>
          <w:szCs w:val="28"/>
          <w:rtl/>
        </w:rPr>
        <w:t xml:space="preserve"> </w:t>
      </w:r>
      <w:r w:rsidRPr="0066125E">
        <w:rPr>
          <w:rFonts w:cs="Arial" w:hint="cs"/>
          <w:sz w:val="28"/>
          <w:szCs w:val="28"/>
          <w:rtl/>
        </w:rPr>
        <w:t>عليهم</w:t>
      </w:r>
      <w:r w:rsidRPr="0066125E">
        <w:rPr>
          <w:rFonts w:cs="Arial"/>
          <w:sz w:val="28"/>
          <w:szCs w:val="28"/>
          <w:rtl/>
        </w:rPr>
        <w:t xml:space="preserve"> </w:t>
      </w:r>
      <w:r w:rsidRPr="0066125E">
        <w:rPr>
          <w:rFonts w:cs="Arial" w:hint="cs"/>
          <w:sz w:val="28"/>
          <w:szCs w:val="28"/>
          <w:rtl/>
        </w:rPr>
        <w:t>كتابٌ</w:t>
      </w:r>
      <w:r w:rsidRPr="0066125E">
        <w:rPr>
          <w:rFonts w:cs="Arial"/>
          <w:sz w:val="28"/>
          <w:szCs w:val="28"/>
          <w:rtl/>
        </w:rPr>
        <w:t xml:space="preserve"> </w:t>
      </w:r>
      <w:r w:rsidRPr="0066125E">
        <w:rPr>
          <w:rFonts w:cs="Arial" w:hint="cs"/>
          <w:sz w:val="28"/>
          <w:szCs w:val="28"/>
          <w:rtl/>
        </w:rPr>
        <w:t>بلِسَانِهم،</w:t>
      </w:r>
      <w:r w:rsidRPr="0066125E">
        <w:rPr>
          <w:rFonts w:cs="Arial"/>
          <w:sz w:val="28"/>
          <w:szCs w:val="28"/>
          <w:rtl/>
        </w:rPr>
        <w:t xml:space="preserve"> </w:t>
      </w:r>
      <w:r w:rsidRPr="0066125E">
        <w:rPr>
          <w:rFonts w:cs="Arial" w:hint="cs"/>
          <w:sz w:val="28"/>
          <w:szCs w:val="28"/>
          <w:rtl/>
        </w:rPr>
        <w:t>لآمَنُوا</w:t>
      </w:r>
      <w:r w:rsidRPr="0066125E">
        <w:rPr>
          <w:rFonts w:cs="Arial"/>
          <w:sz w:val="28"/>
          <w:szCs w:val="28"/>
          <w:rtl/>
        </w:rPr>
        <w:t xml:space="preserve"> </w:t>
      </w:r>
      <w:r w:rsidRPr="0066125E">
        <w:rPr>
          <w:rFonts w:cs="Arial" w:hint="cs"/>
          <w:sz w:val="28"/>
          <w:szCs w:val="28"/>
          <w:rtl/>
        </w:rPr>
        <w:t>به،</w:t>
      </w:r>
      <w:r w:rsidRPr="0066125E">
        <w:rPr>
          <w:rFonts w:cs="Arial"/>
          <w:sz w:val="28"/>
          <w:szCs w:val="28"/>
          <w:rtl/>
        </w:rPr>
        <w:t xml:space="preserve"> </w:t>
      </w:r>
      <w:r w:rsidRPr="0066125E">
        <w:rPr>
          <w:rFonts w:cs="Arial" w:hint="cs"/>
          <w:sz w:val="28"/>
          <w:szCs w:val="28"/>
          <w:rtl/>
        </w:rPr>
        <w:t>ولو</w:t>
      </w:r>
      <w:r w:rsidRPr="0066125E">
        <w:rPr>
          <w:rFonts w:cs="Arial"/>
          <w:sz w:val="28"/>
          <w:szCs w:val="28"/>
          <w:rtl/>
        </w:rPr>
        <w:t xml:space="preserve"> </w:t>
      </w:r>
      <w:r w:rsidRPr="0066125E">
        <w:rPr>
          <w:rFonts w:cs="Arial" w:hint="cs"/>
          <w:sz w:val="28"/>
          <w:szCs w:val="28"/>
          <w:rtl/>
        </w:rPr>
        <w:t>بَيَّنَ</w:t>
      </w:r>
      <w:r w:rsidRPr="0066125E">
        <w:rPr>
          <w:rFonts w:cs="Arial"/>
          <w:sz w:val="28"/>
          <w:szCs w:val="28"/>
          <w:rtl/>
        </w:rPr>
        <w:t xml:space="preserve"> </w:t>
      </w:r>
      <w:r w:rsidRPr="0066125E">
        <w:rPr>
          <w:rFonts w:cs="Arial" w:hint="cs"/>
          <w:sz w:val="28"/>
          <w:szCs w:val="28"/>
          <w:rtl/>
        </w:rPr>
        <w:t>لهم</w:t>
      </w:r>
      <w:r w:rsidRPr="0066125E">
        <w:rPr>
          <w:rFonts w:cs="Arial"/>
          <w:sz w:val="28"/>
          <w:szCs w:val="28"/>
          <w:rtl/>
        </w:rPr>
        <w:t xml:space="preserve"> </w:t>
      </w:r>
      <w:r w:rsidRPr="0066125E">
        <w:rPr>
          <w:rFonts w:cs="Arial" w:hint="cs"/>
          <w:sz w:val="28"/>
          <w:szCs w:val="28"/>
          <w:rtl/>
        </w:rPr>
        <w:t>أخطاءَهم،</w:t>
      </w:r>
      <w:r w:rsidRPr="0066125E">
        <w:rPr>
          <w:rFonts w:cs="Arial"/>
          <w:sz w:val="28"/>
          <w:szCs w:val="28"/>
          <w:rtl/>
        </w:rPr>
        <w:t xml:space="preserve"> </w:t>
      </w:r>
      <w:r w:rsidRPr="0066125E">
        <w:rPr>
          <w:rFonts w:cs="Arial" w:hint="cs"/>
          <w:sz w:val="28"/>
          <w:szCs w:val="28"/>
          <w:rtl/>
        </w:rPr>
        <w:t>لَترَكُوها</w:t>
      </w:r>
      <w:r w:rsidRPr="0066125E">
        <w:rPr>
          <w:rFonts w:cs="Arial"/>
          <w:sz w:val="28"/>
          <w:szCs w:val="28"/>
          <w:rtl/>
        </w:rPr>
        <w:t xml:space="preserve"> </w:t>
      </w:r>
      <w:r w:rsidRPr="0066125E">
        <w:rPr>
          <w:rFonts w:cs="Arial" w:hint="cs"/>
          <w:sz w:val="28"/>
          <w:szCs w:val="28"/>
          <w:rtl/>
        </w:rPr>
        <w:t>وكانوا</w:t>
      </w:r>
      <w:r w:rsidRPr="0066125E">
        <w:rPr>
          <w:rFonts w:cs="Arial"/>
          <w:sz w:val="28"/>
          <w:szCs w:val="28"/>
          <w:rtl/>
        </w:rPr>
        <w:t xml:space="preserve"> </w:t>
      </w:r>
      <w:r w:rsidRPr="0066125E">
        <w:rPr>
          <w:rFonts w:cs="Arial" w:hint="cs"/>
          <w:sz w:val="28"/>
          <w:szCs w:val="28"/>
          <w:rtl/>
        </w:rPr>
        <w:t>خيرًا</w:t>
      </w:r>
      <w:r w:rsidRPr="0066125E">
        <w:rPr>
          <w:rFonts w:cs="Arial"/>
          <w:sz w:val="28"/>
          <w:szCs w:val="28"/>
          <w:rtl/>
        </w:rPr>
        <w:t xml:space="preserve"> </w:t>
      </w:r>
      <w:r w:rsidRPr="0066125E">
        <w:rPr>
          <w:rFonts w:cs="Arial" w:hint="cs"/>
          <w:sz w:val="28"/>
          <w:szCs w:val="28"/>
          <w:rtl/>
        </w:rPr>
        <w:t>منهم</w:t>
      </w:r>
      <w:r w:rsidRPr="0066125E">
        <w:rPr>
          <w:rFonts w:cs="Arial"/>
          <w:sz w:val="28"/>
          <w:szCs w:val="28"/>
          <w:rtl/>
        </w:rPr>
        <w:t xml:space="preserve"> </w:t>
      </w:r>
      <w:r w:rsidRPr="0066125E">
        <w:rPr>
          <w:rFonts w:cs="Arial" w:hint="cs"/>
          <w:sz w:val="28"/>
          <w:szCs w:val="28"/>
          <w:rtl/>
        </w:rPr>
        <w:t>بالاتِّباعِ؛</w:t>
      </w:r>
      <w:r w:rsidRPr="0066125E">
        <w:rPr>
          <w:rFonts w:cs="Arial"/>
          <w:sz w:val="28"/>
          <w:szCs w:val="28"/>
          <w:rtl/>
        </w:rPr>
        <w:t xml:space="preserve"> </w:t>
      </w:r>
      <w:r w:rsidRPr="0066125E">
        <w:rPr>
          <w:rFonts w:cs="Arial" w:hint="cs"/>
          <w:sz w:val="28"/>
          <w:szCs w:val="28"/>
          <w:rtl/>
        </w:rPr>
        <w:t>وذلك</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قولِهِ</w:t>
      </w:r>
      <w:r w:rsidRPr="0066125E">
        <w:rPr>
          <w:rFonts w:cs="Arial"/>
          <w:sz w:val="28"/>
          <w:szCs w:val="28"/>
          <w:rtl/>
        </w:rPr>
        <w:t>: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تَقُولُوا</w:t>
      </w:r>
      <w:r w:rsidRPr="0066125E">
        <w:rPr>
          <w:rFonts w:cs="Arial"/>
          <w:sz w:val="28"/>
          <w:szCs w:val="28"/>
          <w:rtl/>
        </w:rPr>
        <w:t xml:space="preserve"> </w:t>
      </w:r>
      <w:r w:rsidRPr="0066125E">
        <w:rPr>
          <w:rFonts w:cs="Arial" w:hint="cs"/>
          <w:sz w:val="28"/>
          <w:szCs w:val="28"/>
          <w:rtl/>
        </w:rPr>
        <w:t>لَوْ</w:t>
      </w:r>
      <w:r w:rsidRPr="0066125E">
        <w:rPr>
          <w:rFonts w:cs="Arial"/>
          <w:sz w:val="28"/>
          <w:szCs w:val="28"/>
          <w:rtl/>
        </w:rPr>
        <w:t xml:space="preserve"> </w:t>
      </w:r>
      <w:r w:rsidRPr="0066125E">
        <w:rPr>
          <w:rFonts w:cs="Arial" w:hint="cs"/>
          <w:sz w:val="28"/>
          <w:szCs w:val="28"/>
          <w:rtl/>
        </w:rPr>
        <w:t>أَنَّا</w:t>
      </w:r>
      <w:r w:rsidRPr="0066125E">
        <w:rPr>
          <w:rFonts w:cs="Arial"/>
          <w:sz w:val="28"/>
          <w:szCs w:val="28"/>
          <w:rtl/>
        </w:rPr>
        <w:t xml:space="preserve"> </w:t>
      </w:r>
      <w:r w:rsidRPr="0066125E">
        <w:rPr>
          <w:rFonts w:cs="Arial" w:hint="cs"/>
          <w:sz w:val="28"/>
          <w:szCs w:val="28"/>
          <w:rtl/>
        </w:rPr>
        <w:t>أُنْزِلَ</w:t>
      </w:r>
      <w:r w:rsidRPr="0066125E">
        <w:rPr>
          <w:rFonts w:cs="Arial"/>
          <w:sz w:val="28"/>
          <w:szCs w:val="28"/>
          <w:rtl/>
        </w:rPr>
        <w:t xml:space="preserve"> </w:t>
      </w:r>
      <w:r w:rsidRPr="0066125E">
        <w:rPr>
          <w:rFonts w:cs="Arial" w:hint="cs"/>
          <w:sz w:val="28"/>
          <w:szCs w:val="28"/>
          <w:rtl/>
        </w:rPr>
        <w:t>عَلَيْنَا</w:t>
      </w:r>
      <w:r w:rsidRPr="0066125E">
        <w:rPr>
          <w:rFonts w:cs="Arial"/>
          <w:sz w:val="28"/>
          <w:szCs w:val="28"/>
          <w:rtl/>
        </w:rPr>
        <w:t xml:space="preserve"> </w:t>
      </w:r>
      <w:r w:rsidRPr="0066125E">
        <w:rPr>
          <w:rFonts w:cs="Arial" w:hint="cs"/>
          <w:sz w:val="28"/>
          <w:szCs w:val="28"/>
          <w:rtl/>
        </w:rPr>
        <w:t>الْكِتَابُ</w:t>
      </w:r>
      <w:r w:rsidRPr="0066125E">
        <w:rPr>
          <w:rFonts w:cs="Arial"/>
          <w:sz w:val="28"/>
          <w:szCs w:val="28"/>
          <w:rtl/>
        </w:rPr>
        <w:t xml:space="preserve"> </w:t>
      </w:r>
      <w:r w:rsidRPr="0066125E">
        <w:rPr>
          <w:rFonts w:cs="Arial" w:hint="cs"/>
          <w:sz w:val="28"/>
          <w:szCs w:val="28"/>
          <w:rtl/>
        </w:rPr>
        <w:t>لَكُنَّا</w:t>
      </w:r>
      <w:r w:rsidRPr="0066125E">
        <w:rPr>
          <w:rFonts w:cs="Arial"/>
          <w:sz w:val="28"/>
          <w:szCs w:val="28"/>
          <w:rtl/>
        </w:rPr>
        <w:t xml:space="preserve"> </w:t>
      </w:r>
      <w:r w:rsidRPr="0066125E">
        <w:rPr>
          <w:rFonts w:cs="Arial" w:hint="cs"/>
          <w:sz w:val="28"/>
          <w:szCs w:val="28"/>
          <w:rtl/>
        </w:rPr>
        <w:t>أَهْدَى</w:t>
      </w:r>
      <w:r w:rsidRPr="0066125E">
        <w:rPr>
          <w:rFonts w:cs="Arial"/>
          <w:sz w:val="28"/>
          <w:szCs w:val="28"/>
          <w:rtl/>
        </w:rPr>
        <w:t xml:space="preserve"> </w:t>
      </w:r>
      <w:r w:rsidRPr="0066125E">
        <w:rPr>
          <w:rFonts w:cs="Arial" w:hint="cs"/>
          <w:sz w:val="28"/>
          <w:szCs w:val="28"/>
          <w:rtl/>
        </w:rPr>
        <w:t>مِنْهُمْ</w:t>
      </w:r>
      <w:r w:rsidRPr="0066125E">
        <w:rPr>
          <w:rFonts w:cs="Arial"/>
          <w:sz w:val="28"/>
          <w:szCs w:val="28"/>
          <w:rtl/>
        </w:rPr>
        <w:t xml:space="preserve"> </w:t>
      </w:r>
      <w:r w:rsidRPr="0066125E">
        <w:rPr>
          <w:rFonts w:cs="Arial" w:hint="cs"/>
          <w:sz w:val="28"/>
          <w:szCs w:val="28"/>
          <w:rtl/>
        </w:rPr>
        <w:t>فَقَدْ</w:t>
      </w:r>
      <w:r w:rsidRPr="0066125E">
        <w:rPr>
          <w:rFonts w:cs="Arial"/>
          <w:sz w:val="28"/>
          <w:szCs w:val="28"/>
          <w:rtl/>
        </w:rPr>
        <w:t xml:space="preserve"> </w:t>
      </w:r>
      <w:r w:rsidRPr="0066125E">
        <w:rPr>
          <w:rFonts w:cs="Arial" w:hint="cs"/>
          <w:sz w:val="28"/>
          <w:szCs w:val="28"/>
          <w:rtl/>
        </w:rPr>
        <w:t>جَاءَكُمْ</w:t>
      </w:r>
      <w:r w:rsidRPr="0066125E">
        <w:rPr>
          <w:rFonts w:cs="Arial"/>
          <w:sz w:val="28"/>
          <w:szCs w:val="28"/>
          <w:rtl/>
        </w:rPr>
        <w:t xml:space="preserve"> </w:t>
      </w:r>
      <w:r w:rsidRPr="0066125E">
        <w:rPr>
          <w:rFonts w:cs="Arial" w:hint="cs"/>
          <w:sz w:val="28"/>
          <w:szCs w:val="28"/>
          <w:rtl/>
        </w:rPr>
        <w:t>بَيِّنَةٌ</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رَبِّكُمْ</w:t>
      </w:r>
      <w:r w:rsidRPr="0066125E">
        <w:rPr>
          <w:rFonts w:cs="Arial"/>
          <w:sz w:val="28"/>
          <w:szCs w:val="28"/>
          <w:rtl/>
        </w:rPr>
        <w:t xml:space="preserve"> </w:t>
      </w:r>
      <w:r w:rsidRPr="0066125E">
        <w:rPr>
          <w:rFonts w:cs="Arial" w:hint="cs"/>
          <w:sz w:val="28"/>
          <w:szCs w:val="28"/>
          <w:rtl/>
        </w:rPr>
        <w:t>وَهُدىً</w:t>
      </w:r>
      <w:r w:rsidRPr="0066125E">
        <w:rPr>
          <w:rFonts w:cs="Arial"/>
          <w:sz w:val="28"/>
          <w:szCs w:val="28"/>
          <w:rtl/>
        </w:rPr>
        <w:t xml:space="preserve"> </w:t>
      </w:r>
      <w:r w:rsidRPr="0066125E">
        <w:rPr>
          <w:rFonts w:cs="Arial" w:hint="cs"/>
          <w:sz w:val="28"/>
          <w:szCs w:val="28"/>
          <w:rtl/>
        </w:rPr>
        <w:t>وَرَحْمَةٌ</w:t>
      </w:r>
      <w:r w:rsidRPr="0066125E">
        <w:rPr>
          <w:rFonts w:cs="Arial"/>
          <w:sz w:val="28"/>
          <w:szCs w:val="28"/>
          <w:rtl/>
        </w:rPr>
        <w:t>} [</w:t>
      </w:r>
      <w:r w:rsidRPr="0066125E">
        <w:rPr>
          <w:rFonts w:cs="Arial" w:hint="cs"/>
          <w:sz w:val="28"/>
          <w:szCs w:val="28"/>
          <w:rtl/>
        </w:rPr>
        <w:t>الأنعام</w:t>
      </w:r>
      <w:r w:rsidRPr="0066125E">
        <w:rPr>
          <w:rFonts w:cs="Arial"/>
          <w:sz w:val="28"/>
          <w:szCs w:val="28"/>
          <w:rtl/>
        </w:rPr>
        <w:t xml:space="preserve">: 157 ]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فذكَرَ</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للطائفتَيْنِ</w:t>
      </w:r>
      <w:r w:rsidRPr="0066125E">
        <w:rPr>
          <w:rFonts w:cs="Arial"/>
          <w:sz w:val="28"/>
          <w:szCs w:val="28"/>
          <w:rtl/>
        </w:rPr>
        <w:t xml:space="preserve"> </w:t>
      </w:r>
      <w:r w:rsidRPr="0066125E">
        <w:rPr>
          <w:rFonts w:cs="Arial" w:hint="cs"/>
          <w:sz w:val="28"/>
          <w:szCs w:val="28"/>
          <w:rtl/>
        </w:rPr>
        <w:t>دليلاً</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أنَّه</w:t>
      </w:r>
      <w:r w:rsidRPr="0066125E">
        <w:rPr>
          <w:rFonts w:cs="Arial"/>
          <w:sz w:val="28"/>
          <w:szCs w:val="28"/>
          <w:rtl/>
        </w:rPr>
        <w:t xml:space="preserve"> </w:t>
      </w:r>
      <w:r w:rsidRPr="0066125E">
        <w:rPr>
          <w:rFonts w:cs="Arial" w:hint="cs"/>
          <w:sz w:val="28"/>
          <w:szCs w:val="28"/>
          <w:rtl/>
        </w:rPr>
        <w:t>ليس</w:t>
      </w:r>
      <w:r w:rsidRPr="0066125E">
        <w:rPr>
          <w:rFonts w:cs="Arial"/>
          <w:sz w:val="28"/>
          <w:szCs w:val="28"/>
          <w:rtl/>
        </w:rPr>
        <w:t xml:space="preserve"> </w:t>
      </w:r>
      <w:r w:rsidRPr="0066125E">
        <w:rPr>
          <w:rFonts w:cs="Arial" w:hint="cs"/>
          <w:sz w:val="28"/>
          <w:szCs w:val="28"/>
          <w:rtl/>
        </w:rPr>
        <w:t>حولَ</w:t>
      </w:r>
      <w:r w:rsidRPr="0066125E">
        <w:rPr>
          <w:rFonts w:cs="Arial"/>
          <w:sz w:val="28"/>
          <w:szCs w:val="28"/>
          <w:rtl/>
        </w:rPr>
        <w:t xml:space="preserve"> </w:t>
      </w:r>
      <w:r w:rsidRPr="0066125E">
        <w:rPr>
          <w:rFonts w:cs="Arial" w:hint="cs"/>
          <w:sz w:val="28"/>
          <w:szCs w:val="28"/>
          <w:rtl/>
        </w:rPr>
        <w:t>العربِ</w:t>
      </w:r>
      <w:r w:rsidRPr="0066125E">
        <w:rPr>
          <w:rFonts w:cs="Arial"/>
          <w:sz w:val="28"/>
          <w:szCs w:val="28"/>
          <w:rtl/>
        </w:rPr>
        <w:t xml:space="preserve"> </w:t>
      </w:r>
      <w:r w:rsidRPr="0066125E">
        <w:rPr>
          <w:rFonts w:cs="Arial" w:hint="cs"/>
          <w:sz w:val="28"/>
          <w:szCs w:val="28"/>
          <w:rtl/>
        </w:rPr>
        <w:t>أهلُ</w:t>
      </w:r>
      <w:r w:rsidRPr="0066125E">
        <w:rPr>
          <w:rFonts w:cs="Arial"/>
          <w:sz w:val="28"/>
          <w:szCs w:val="28"/>
          <w:rtl/>
        </w:rPr>
        <w:t xml:space="preserve"> </w:t>
      </w:r>
      <w:r w:rsidRPr="0066125E">
        <w:rPr>
          <w:rFonts w:cs="Arial" w:hint="cs"/>
          <w:sz w:val="28"/>
          <w:szCs w:val="28"/>
          <w:rtl/>
        </w:rPr>
        <w:t>كتابٍ</w:t>
      </w:r>
      <w:r w:rsidRPr="0066125E">
        <w:rPr>
          <w:rFonts w:cs="Arial"/>
          <w:sz w:val="28"/>
          <w:szCs w:val="28"/>
          <w:rtl/>
        </w:rPr>
        <w:t xml:space="preserve"> </w:t>
      </w:r>
      <w:r w:rsidRPr="0066125E">
        <w:rPr>
          <w:rFonts w:cs="Arial" w:hint="cs"/>
          <w:sz w:val="28"/>
          <w:szCs w:val="28"/>
          <w:rtl/>
        </w:rPr>
        <w:t>غيرُهم،</w:t>
      </w:r>
      <w:r w:rsidRPr="0066125E">
        <w:rPr>
          <w:rFonts w:cs="Arial"/>
          <w:sz w:val="28"/>
          <w:szCs w:val="28"/>
          <w:rtl/>
        </w:rPr>
        <w:t xml:space="preserve"> </w:t>
      </w:r>
      <w:r w:rsidRPr="0066125E">
        <w:rPr>
          <w:rFonts w:cs="Arial" w:hint="cs"/>
          <w:sz w:val="28"/>
          <w:szCs w:val="28"/>
          <w:rtl/>
        </w:rPr>
        <w:t>مع</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المجوسَ</w:t>
      </w:r>
      <w:r w:rsidRPr="0066125E">
        <w:rPr>
          <w:rFonts w:cs="Arial"/>
          <w:sz w:val="28"/>
          <w:szCs w:val="28"/>
          <w:rtl/>
        </w:rPr>
        <w:t xml:space="preserve"> </w:t>
      </w:r>
      <w:r w:rsidRPr="0066125E">
        <w:rPr>
          <w:rFonts w:cs="Arial" w:hint="cs"/>
          <w:sz w:val="28"/>
          <w:szCs w:val="28"/>
          <w:rtl/>
        </w:rPr>
        <w:t>مَعرُوفُونَ،</w:t>
      </w:r>
      <w:r w:rsidRPr="0066125E">
        <w:rPr>
          <w:rFonts w:cs="Arial"/>
          <w:sz w:val="28"/>
          <w:szCs w:val="28"/>
          <w:rtl/>
        </w:rPr>
        <w:t xml:space="preserve"> </w:t>
      </w:r>
      <w:r w:rsidRPr="0066125E">
        <w:rPr>
          <w:rFonts w:cs="Arial" w:hint="cs"/>
          <w:sz w:val="28"/>
          <w:szCs w:val="28"/>
          <w:rtl/>
        </w:rPr>
        <w:t>ولم</w:t>
      </w:r>
      <w:r w:rsidRPr="0066125E">
        <w:rPr>
          <w:rFonts w:cs="Arial"/>
          <w:sz w:val="28"/>
          <w:szCs w:val="28"/>
          <w:rtl/>
        </w:rPr>
        <w:t xml:space="preserve"> </w:t>
      </w:r>
      <w:r w:rsidRPr="0066125E">
        <w:rPr>
          <w:rFonts w:cs="Arial" w:hint="cs"/>
          <w:sz w:val="28"/>
          <w:szCs w:val="28"/>
          <w:rtl/>
        </w:rPr>
        <w:t>يكونوا</w:t>
      </w:r>
      <w:r w:rsidRPr="0066125E">
        <w:rPr>
          <w:rFonts w:cs="Arial"/>
          <w:sz w:val="28"/>
          <w:szCs w:val="28"/>
          <w:rtl/>
        </w:rPr>
        <w:t xml:space="preserve"> </w:t>
      </w:r>
      <w:r w:rsidRPr="0066125E">
        <w:rPr>
          <w:rFonts w:cs="Arial" w:hint="cs"/>
          <w:sz w:val="28"/>
          <w:szCs w:val="28"/>
          <w:rtl/>
        </w:rPr>
        <w:t>عندَهم</w:t>
      </w:r>
      <w:r w:rsidRPr="0066125E">
        <w:rPr>
          <w:rFonts w:cs="Arial"/>
          <w:sz w:val="28"/>
          <w:szCs w:val="28"/>
          <w:rtl/>
        </w:rPr>
        <w:t xml:space="preserve"> </w:t>
      </w:r>
      <w:r w:rsidRPr="0066125E">
        <w:rPr>
          <w:rFonts w:cs="Arial" w:hint="cs"/>
          <w:sz w:val="28"/>
          <w:szCs w:val="28"/>
          <w:rtl/>
        </w:rPr>
        <w:t>أهلَ</w:t>
      </w:r>
      <w:r w:rsidRPr="0066125E">
        <w:rPr>
          <w:rFonts w:cs="Arial"/>
          <w:sz w:val="28"/>
          <w:szCs w:val="28"/>
          <w:rtl/>
        </w:rPr>
        <w:t xml:space="preserve"> </w:t>
      </w:r>
      <w:r w:rsidRPr="0066125E">
        <w:rPr>
          <w:rFonts w:cs="Arial" w:hint="cs"/>
          <w:sz w:val="28"/>
          <w:szCs w:val="28"/>
          <w:rtl/>
        </w:rPr>
        <w:t>كتابٍ،</w:t>
      </w:r>
      <w:r w:rsidRPr="0066125E">
        <w:rPr>
          <w:rFonts w:cs="Arial"/>
          <w:sz w:val="28"/>
          <w:szCs w:val="28"/>
          <w:rtl/>
        </w:rPr>
        <w:t xml:space="preserve"> </w:t>
      </w:r>
      <w:r w:rsidRPr="0066125E">
        <w:rPr>
          <w:rFonts w:cs="Arial" w:hint="cs"/>
          <w:sz w:val="28"/>
          <w:szCs w:val="28"/>
          <w:rtl/>
        </w:rPr>
        <w:t>فلو</w:t>
      </w:r>
      <w:r w:rsidRPr="0066125E">
        <w:rPr>
          <w:rFonts w:cs="Arial"/>
          <w:sz w:val="28"/>
          <w:szCs w:val="28"/>
          <w:rtl/>
        </w:rPr>
        <w:t xml:space="preserve"> </w:t>
      </w:r>
      <w:r w:rsidRPr="0066125E">
        <w:rPr>
          <w:rFonts w:cs="Arial" w:hint="cs"/>
          <w:sz w:val="28"/>
          <w:szCs w:val="28"/>
          <w:rtl/>
        </w:rPr>
        <w:t>كانوا</w:t>
      </w:r>
      <w:r w:rsidRPr="0066125E">
        <w:rPr>
          <w:rFonts w:cs="Arial"/>
          <w:sz w:val="28"/>
          <w:szCs w:val="28"/>
          <w:rtl/>
        </w:rPr>
        <w:t xml:space="preserve"> </w:t>
      </w:r>
      <w:r w:rsidRPr="0066125E">
        <w:rPr>
          <w:rFonts w:cs="Arial" w:hint="cs"/>
          <w:sz w:val="28"/>
          <w:szCs w:val="28"/>
          <w:rtl/>
        </w:rPr>
        <w:t>كذلك،</w:t>
      </w:r>
      <w:r w:rsidRPr="0066125E">
        <w:rPr>
          <w:rFonts w:cs="Arial"/>
          <w:sz w:val="28"/>
          <w:szCs w:val="28"/>
          <w:rtl/>
        </w:rPr>
        <w:t xml:space="preserve"> </w:t>
      </w:r>
      <w:r w:rsidRPr="0066125E">
        <w:rPr>
          <w:rFonts w:cs="Arial" w:hint="cs"/>
          <w:sz w:val="28"/>
          <w:szCs w:val="28"/>
          <w:rtl/>
        </w:rPr>
        <w:t>لكانَتِ</w:t>
      </w:r>
      <w:r w:rsidRPr="0066125E">
        <w:rPr>
          <w:rFonts w:cs="Arial"/>
          <w:sz w:val="28"/>
          <w:szCs w:val="28"/>
          <w:rtl/>
        </w:rPr>
        <w:t xml:space="preserve"> </w:t>
      </w:r>
      <w:r w:rsidRPr="0066125E">
        <w:rPr>
          <w:rFonts w:cs="Arial" w:hint="cs"/>
          <w:sz w:val="28"/>
          <w:szCs w:val="28"/>
          <w:rtl/>
        </w:rPr>
        <w:t>الطوائفُ</w:t>
      </w:r>
      <w:r w:rsidRPr="0066125E">
        <w:rPr>
          <w:rFonts w:cs="Arial"/>
          <w:sz w:val="28"/>
          <w:szCs w:val="28"/>
          <w:rtl/>
        </w:rPr>
        <w:t xml:space="preserve"> </w:t>
      </w:r>
      <w:r w:rsidRPr="0066125E">
        <w:rPr>
          <w:rFonts w:cs="Arial" w:hint="cs"/>
          <w:sz w:val="28"/>
          <w:szCs w:val="28"/>
          <w:rtl/>
        </w:rPr>
        <w:t>ثلاثًا</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وكذلك</w:t>
      </w:r>
      <w:r w:rsidRPr="0066125E">
        <w:rPr>
          <w:rFonts w:cs="Arial"/>
          <w:sz w:val="28"/>
          <w:szCs w:val="28"/>
          <w:rtl/>
        </w:rPr>
        <w:t xml:space="preserve">: </w:t>
      </w:r>
      <w:r w:rsidRPr="0066125E">
        <w:rPr>
          <w:rFonts w:cs="Arial" w:hint="cs"/>
          <w:sz w:val="28"/>
          <w:szCs w:val="28"/>
          <w:rtl/>
        </w:rPr>
        <w:t>فإنَّ</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تعالى</w:t>
      </w:r>
      <w:r w:rsidRPr="0066125E">
        <w:rPr>
          <w:rFonts w:cs="Arial"/>
          <w:sz w:val="28"/>
          <w:szCs w:val="28"/>
          <w:rtl/>
        </w:rPr>
        <w:t xml:space="preserve"> </w:t>
      </w:r>
      <w:r w:rsidRPr="0066125E">
        <w:rPr>
          <w:rFonts w:cs="Arial" w:hint="cs"/>
          <w:sz w:val="28"/>
          <w:szCs w:val="28"/>
          <w:rtl/>
        </w:rPr>
        <w:t>لمَّا</w:t>
      </w:r>
      <w:r w:rsidRPr="0066125E">
        <w:rPr>
          <w:rFonts w:cs="Arial"/>
          <w:sz w:val="28"/>
          <w:szCs w:val="28"/>
          <w:rtl/>
        </w:rPr>
        <w:t xml:space="preserve"> </w:t>
      </w:r>
      <w:r w:rsidRPr="0066125E">
        <w:rPr>
          <w:rFonts w:cs="Arial" w:hint="cs"/>
          <w:sz w:val="28"/>
          <w:szCs w:val="28"/>
          <w:rtl/>
        </w:rPr>
        <w:t>ذكَرَ</w:t>
      </w:r>
      <w:r w:rsidRPr="0066125E">
        <w:rPr>
          <w:rFonts w:cs="Arial"/>
          <w:sz w:val="28"/>
          <w:szCs w:val="28"/>
          <w:rtl/>
        </w:rPr>
        <w:t xml:space="preserve"> </w:t>
      </w:r>
      <w:r w:rsidRPr="0066125E">
        <w:rPr>
          <w:rFonts w:cs="Arial" w:hint="cs"/>
          <w:sz w:val="28"/>
          <w:szCs w:val="28"/>
          <w:rtl/>
        </w:rPr>
        <w:t>الذين</w:t>
      </w:r>
      <w:r w:rsidRPr="0066125E">
        <w:rPr>
          <w:rFonts w:cs="Arial"/>
          <w:sz w:val="28"/>
          <w:szCs w:val="28"/>
          <w:rtl/>
        </w:rPr>
        <w:t xml:space="preserve"> </w:t>
      </w:r>
      <w:r w:rsidRPr="0066125E">
        <w:rPr>
          <w:rFonts w:cs="Arial" w:hint="cs"/>
          <w:sz w:val="28"/>
          <w:szCs w:val="28"/>
          <w:rtl/>
        </w:rPr>
        <w:t>يَنْجُونَ</w:t>
      </w:r>
      <w:r w:rsidRPr="0066125E">
        <w:rPr>
          <w:rFonts w:cs="Arial"/>
          <w:sz w:val="28"/>
          <w:szCs w:val="28"/>
          <w:rtl/>
        </w:rPr>
        <w:t xml:space="preserve"> </w:t>
      </w:r>
      <w:r w:rsidRPr="0066125E">
        <w:rPr>
          <w:rFonts w:cs="Arial" w:hint="cs"/>
          <w:sz w:val="28"/>
          <w:szCs w:val="28"/>
          <w:rtl/>
        </w:rPr>
        <w:t>يومَ</w:t>
      </w:r>
      <w:r w:rsidRPr="0066125E">
        <w:rPr>
          <w:rFonts w:cs="Arial"/>
          <w:sz w:val="28"/>
          <w:szCs w:val="28"/>
          <w:rtl/>
        </w:rPr>
        <w:t xml:space="preserve"> </w:t>
      </w:r>
      <w:r w:rsidRPr="0066125E">
        <w:rPr>
          <w:rFonts w:cs="Arial" w:hint="cs"/>
          <w:sz w:val="28"/>
          <w:szCs w:val="28"/>
          <w:rtl/>
        </w:rPr>
        <w:t>القيامةِ</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أهلِ</w:t>
      </w:r>
      <w:r w:rsidRPr="0066125E">
        <w:rPr>
          <w:rFonts w:cs="Arial"/>
          <w:sz w:val="28"/>
          <w:szCs w:val="28"/>
          <w:rtl/>
        </w:rPr>
        <w:t xml:space="preserve"> </w:t>
      </w:r>
      <w:r w:rsidRPr="0066125E">
        <w:rPr>
          <w:rFonts w:cs="Arial" w:hint="cs"/>
          <w:sz w:val="28"/>
          <w:szCs w:val="28"/>
          <w:rtl/>
        </w:rPr>
        <w:t>المِلَلِ</w:t>
      </w:r>
      <w:r w:rsidRPr="0066125E">
        <w:rPr>
          <w:rFonts w:cs="Arial"/>
          <w:sz w:val="28"/>
          <w:szCs w:val="28"/>
          <w:rtl/>
        </w:rPr>
        <w:t xml:space="preserve"> </w:t>
      </w:r>
      <w:r w:rsidRPr="0066125E">
        <w:rPr>
          <w:rFonts w:cs="Arial" w:hint="cs"/>
          <w:sz w:val="28"/>
          <w:szCs w:val="28"/>
          <w:rtl/>
        </w:rPr>
        <w:t>الذين</w:t>
      </w:r>
      <w:r w:rsidRPr="0066125E">
        <w:rPr>
          <w:rFonts w:cs="Arial"/>
          <w:sz w:val="28"/>
          <w:szCs w:val="28"/>
          <w:rtl/>
        </w:rPr>
        <w:t xml:space="preserve"> </w:t>
      </w:r>
      <w:r w:rsidRPr="0066125E">
        <w:rPr>
          <w:rFonts w:cs="Arial" w:hint="cs"/>
          <w:sz w:val="28"/>
          <w:szCs w:val="28"/>
          <w:rtl/>
        </w:rPr>
        <w:t>ماتوا</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استقامةِ</w:t>
      </w:r>
      <w:r w:rsidRPr="0066125E">
        <w:rPr>
          <w:rFonts w:cs="Arial"/>
          <w:sz w:val="28"/>
          <w:szCs w:val="28"/>
          <w:rtl/>
        </w:rPr>
        <w:t xml:space="preserve"> </w:t>
      </w:r>
      <w:r w:rsidRPr="0066125E">
        <w:rPr>
          <w:rFonts w:cs="Arial" w:hint="cs"/>
          <w:sz w:val="28"/>
          <w:szCs w:val="28"/>
          <w:rtl/>
        </w:rPr>
        <w:t>دِينِهم،</w:t>
      </w:r>
      <w:r w:rsidRPr="0066125E">
        <w:rPr>
          <w:rFonts w:cs="Arial"/>
          <w:sz w:val="28"/>
          <w:szCs w:val="28"/>
          <w:rtl/>
        </w:rPr>
        <w:t xml:space="preserve"> </w:t>
      </w:r>
      <w:r w:rsidRPr="0066125E">
        <w:rPr>
          <w:rFonts w:cs="Arial" w:hint="cs"/>
          <w:sz w:val="28"/>
          <w:szCs w:val="28"/>
          <w:rtl/>
        </w:rPr>
        <w:t>لم</w:t>
      </w:r>
      <w:r w:rsidRPr="0066125E">
        <w:rPr>
          <w:rFonts w:cs="Arial"/>
          <w:sz w:val="28"/>
          <w:szCs w:val="28"/>
          <w:rtl/>
        </w:rPr>
        <w:t xml:space="preserve"> </w:t>
      </w:r>
      <w:r w:rsidRPr="0066125E">
        <w:rPr>
          <w:rFonts w:cs="Arial" w:hint="cs"/>
          <w:sz w:val="28"/>
          <w:szCs w:val="28"/>
          <w:rtl/>
        </w:rPr>
        <w:t>يذكُرِ</w:t>
      </w:r>
      <w:r w:rsidRPr="0066125E">
        <w:rPr>
          <w:rFonts w:cs="Arial"/>
          <w:sz w:val="28"/>
          <w:szCs w:val="28"/>
          <w:rtl/>
        </w:rPr>
        <w:t xml:space="preserve"> </w:t>
      </w:r>
      <w:r w:rsidRPr="0066125E">
        <w:rPr>
          <w:rFonts w:cs="Arial" w:hint="cs"/>
          <w:sz w:val="28"/>
          <w:szCs w:val="28"/>
          <w:rtl/>
        </w:rPr>
        <w:t>المجوسَ</w:t>
      </w:r>
      <w:r w:rsidRPr="0066125E">
        <w:rPr>
          <w:rFonts w:cs="Arial"/>
          <w:sz w:val="28"/>
          <w:szCs w:val="28"/>
          <w:rtl/>
        </w:rPr>
        <w:t xml:space="preserve"> </w:t>
      </w:r>
      <w:r w:rsidRPr="0066125E">
        <w:rPr>
          <w:rFonts w:cs="Arial" w:hint="cs"/>
          <w:sz w:val="28"/>
          <w:szCs w:val="28"/>
          <w:rtl/>
        </w:rPr>
        <w:t>مع</w:t>
      </w:r>
      <w:r w:rsidRPr="0066125E">
        <w:rPr>
          <w:rFonts w:cs="Arial"/>
          <w:sz w:val="28"/>
          <w:szCs w:val="28"/>
          <w:rtl/>
        </w:rPr>
        <w:t xml:space="preserve"> </w:t>
      </w:r>
      <w:r w:rsidRPr="0066125E">
        <w:rPr>
          <w:rFonts w:cs="Arial" w:hint="cs"/>
          <w:sz w:val="28"/>
          <w:szCs w:val="28"/>
          <w:rtl/>
        </w:rPr>
        <w:t>أهلِ</w:t>
      </w:r>
      <w:r w:rsidRPr="0066125E">
        <w:rPr>
          <w:rFonts w:cs="Arial"/>
          <w:sz w:val="28"/>
          <w:szCs w:val="28"/>
          <w:rtl/>
        </w:rPr>
        <w:t xml:space="preserve"> </w:t>
      </w:r>
      <w:r w:rsidRPr="0066125E">
        <w:rPr>
          <w:rFonts w:cs="Arial" w:hint="cs"/>
          <w:sz w:val="28"/>
          <w:szCs w:val="28"/>
          <w:rtl/>
        </w:rPr>
        <w:t>الكتابِ،</w:t>
      </w:r>
      <w:r w:rsidRPr="0066125E">
        <w:rPr>
          <w:rFonts w:cs="Arial"/>
          <w:sz w:val="28"/>
          <w:szCs w:val="28"/>
          <w:rtl/>
        </w:rPr>
        <w:t xml:space="preserve"> </w:t>
      </w:r>
      <w:r w:rsidRPr="0066125E">
        <w:rPr>
          <w:rFonts w:cs="Arial" w:hint="cs"/>
          <w:sz w:val="28"/>
          <w:szCs w:val="28"/>
          <w:rtl/>
        </w:rPr>
        <w:t>فقال</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سورةِ</w:t>
      </w:r>
      <w:r w:rsidRPr="0066125E">
        <w:rPr>
          <w:rFonts w:cs="Arial"/>
          <w:sz w:val="28"/>
          <w:szCs w:val="28"/>
          <w:rtl/>
        </w:rPr>
        <w:t xml:space="preserve"> </w:t>
      </w:r>
      <w:r w:rsidRPr="0066125E">
        <w:rPr>
          <w:rFonts w:cs="Arial" w:hint="cs"/>
          <w:sz w:val="28"/>
          <w:szCs w:val="28"/>
          <w:rtl/>
        </w:rPr>
        <w:t>البقرةِ</w:t>
      </w:r>
      <w:r w:rsidRPr="0066125E">
        <w:rPr>
          <w:rFonts w:cs="Arial"/>
          <w:sz w:val="28"/>
          <w:szCs w:val="28"/>
          <w:rtl/>
        </w:rPr>
        <w:t>: {</w:t>
      </w:r>
      <w:r w:rsidRPr="0066125E">
        <w:rPr>
          <w:rFonts w:cs="Arial" w:hint="cs"/>
          <w:sz w:val="28"/>
          <w:szCs w:val="28"/>
          <w:rtl/>
        </w:rPr>
        <w:t>إِنَّ</w:t>
      </w:r>
      <w:r w:rsidRPr="0066125E">
        <w:rPr>
          <w:rFonts w:cs="Arial"/>
          <w:sz w:val="28"/>
          <w:szCs w:val="28"/>
          <w:rtl/>
        </w:rPr>
        <w:t xml:space="preserve"> </w:t>
      </w:r>
      <w:r w:rsidRPr="0066125E">
        <w:rPr>
          <w:rFonts w:cs="Arial" w:hint="cs"/>
          <w:sz w:val="28"/>
          <w:szCs w:val="28"/>
          <w:rtl/>
        </w:rPr>
        <w:t>الَّذِينَ</w:t>
      </w:r>
      <w:r w:rsidRPr="0066125E">
        <w:rPr>
          <w:rFonts w:cs="Arial"/>
          <w:sz w:val="28"/>
          <w:szCs w:val="28"/>
          <w:rtl/>
        </w:rPr>
        <w:t xml:space="preserve"> </w:t>
      </w:r>
      <w:r w:rsidRPr="0066125E">
        <w:rPr>
          <w:rFonts w:cs="Arial" w:hint="cs"/>
          <w:sz w:val="28"/>
          <w:szCs w:val="28"/>
          <w:rtl/>
        </w:rPr>
        <w:t>آمَنُوا</w:t>
      </w:r>
      <w:r w:rsidRPr="0066125E">
        <w:rPr>
          <w:rFonts w:cs="Arial"/>
          <w:sz w:val="28"/>
          <w:szCs w:val="28"/>
          <w:rtl/>
        </w:rPr>
        <w:t xml:space="preserve"> </w:t>
      </w:r>
      <w:r w:rsidRPr="0066125E">
        <w:rPr>
          <w:rFonts w:cs="Arial" w:hint="cs"/>
          <w:sz w:val="28"/>
          <w:szCs w:val="28"/>
          <w:rtl/>
        </w:rPr>
        <w:t>وَالَّذِينَ</w:t>
      </w:r>
      <w:r w:rsidRPr="0066125E">
        <w:rPr>
          <w:rFonts w:cs="Arial"/>
          <w:sz w:val="28"/>
          <w:szCs w:val="28"/>
          <w:rtl/>
        </w:rPr>
        <w:t xml:space="preserve"> </w:t>
      </w:r>
      <w:r w:rsidRPr="0066125E">
        <w:rPr>
          <w:rFonts w:cs="Arial" w:hint="cs"/>
          <w:sz w:val="28"/>
          <w:szCs w:val="28"/>
          <w:rtl/>
        </w:rPr>
        <w:t>هَادُوا</w:t>
      </w:r>
      <w:r w:rsidRPr="0066125E">
        <w:rPr>
          <w:rFonts w:cs="Arial"/>
          <w:sz w:val="28"/>
          <w:szCs w:val="28"/>
          <w:rtl/>
        </w:rPr>
        <w:t xml:space="preserve"> </w:t>
      </w:r>
      <w:r w:rsidRPr="0066125E">
        <w:rPr>
          <w:rFonts w:cs="Arial" w:hint="cs"/>
          <w:sz w:val="28"/>
          <w:szCs w:val="28"/>
          <w:rtl/>
        </w:rPr>
        <w:t>وَالنَّصَارَى</w:t>
      </w:r>
      <w:r w:rsidRPr="0066125E">
        <w:rPr>
          <w:rFonts w:cs="Arial"/>
          <w:sz w:val="28"/>
          <w:szCs w:val="28"/>
          <w:rtl/>
        </w:rPr>
        <w:t xml:space="preserve"> </w:t>
      </w:r>
      <w:r w:rsidRPr="0066125E">
        <w:rPr>
          <w:rFonts w:cs="Arial" w:hint="cs"/>
          <w:sz w:val="28"/>
          <w:szCs w:val="28"/>
          <w:rtl/>
        </w:rPr>
        <w:t>وَالصَّابِئِينَ</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آمَنَ</w:t>
      </w:r>
      <w:r w:rsidRPr="0066125E">
        <w:rPr>
          <w:rFonts w:cs="Arial"/>
          <w:sz w:val="28"/>
          <w:szCs w:val="28"/>
          <w:rtl/>
        </w:rPr>
        <w:t xml:space="preserve"> </w:t>
      </w:r>
      <w:r w:rsidRPr="0066125E">
        <w:rPr>
          <w:rFonts w:cs="Arial" w:hint="cs"/>
          <w:sz w:val="28"/>
          <w:szCs w:val="28"/>
          <w:rtl/>
        </w:rPr>
        <w:t>بِاللَّهِ</w:t>
      </w:r>
      <w:r w:rsidRPr="0066125E">
        <w:rPr>
          <w:rFonts w:cs="Arial"/>
          <w:sz w:val="28"/>
          <w:szCs w:val="28"/>
          <w:rtl/>
        </w:rPr>
        <w:t xml:space="preserve"> </w:t>
      </w:r>
      <w:r w:rsidRPr="0066125E">
        <w:rPr>
          <w:rFonts w:cs="Arial" w:hint="cs"/>
          <w:sz w:val="28"/>
          <w:szCs w:val="28"/>
          <w:rtl/>
        </w:rPr>
        <w:t>وَالْيَوْمِ</w:t>
      </w:r>
      <w:r w:rsidRPr="0066125E">
        <w:rPr>
          <w:rFonts w:cs="Arial"/>
          <w:sz w:val="28"/>
          <w:szCs w:val="28"/>
          <w:rtl/>
        </w:rPr>
        <w:t xml:space="preserve"> </w:t>
      </w:r>
      <w:r w:rsidRPr="0066125E">
        <w:rPr>
          <w:rFonts w:cs="Arial" w:hint="cs"/>
          <w:sz w:val="28"/>
          <w:szCs w:val="28"/>
          <w:rtl/>
        </w:rPr>
        <w:t>الآخِرِ</w:t>
      </w:r>
      <w:r w:rsidRPr="0066125E">
        <w:rPr>
          <w:rFonts w:cs="Arial"/>
          <w:sz w:val="28"/>
          <w:szCs w:val="28"/>
          <w:rtl/>
        </w:rPr>
        <w:t xml:space="preserve"> </w:t>
      </w:r>
      <w:r w:rsidRPr="0066125E">
        <w:rPr>
          <w:rFonts w:cs="Arial" w:hint="cs"/>
          <w:sz w:val="28"/>
          <w:szCs w:val="28"/>
          <w:rtl/>
        </w:rPr>
        <w:t>وَعَمِلَ</w:t>
      </w:r>
      <w:r w:rsidRPr="0066125E">
        <w:rPr>
          <w:rFonts w:cs="Arial"/>
          <w:sz w:val="28"/>
          <w:szCs w:val="28"/>
          <w:rtl/>
        </w:rPr>
        <w:t xml:space="preserve"> </w:t>
      </w:r>
      <w:r w:rsidRPr="0066125E">
        <w:rPr>
          <w:rFonts w:cs="Arial" w:hint="cs"/>
          <w:sz w:val="28"/>
          <w:szCs w:val="28"/>
          <w:rtl/>
        </w:rPr>
        <w:t>صَالِحًا</w:t>
      </w:r>
      <w:r w:rsidRPr="0066125E">
        <w:rPr>
          <w:rFonts w:cs="Arial"/>
          <w:sz w:val="28"/>
          <w:szCs w:val="28"/>
          <w:rtl/>
        </w:rPr>
        <w:t xml:space="preserve"> </w:t>
      </w:r>
      <w:r w:rsidRPr="0066125E">
        <w:rPr>
          <w:rFonts w:cs="Arial" w:hint="cs"/>
          <w:sz w:val="28"/>
          <w:szCs w:val="28"/>
          <w:rtl/>
        </w:rPr>
        <w:t>فَلَهُمْ</w:t>
      </w:r>
      <w:r w:rsidRPr="0066125E">
        <w:rPr>
          <w:rFonts w:cs="Arial"/>
          <w:sz w:val="28"/>
          <w:szCs w:val="28"/>
          <w:rtl/>
        </w:rPr>
        <w:t xml:space="preserve"> </w:t>
      </w:r>
      <w:r w:rsidRPr="0066125E">
        <w:rPr>
          <w:rFonts w:cs="Arial" w:hint="cs"/>
          <w:sz w:val="28"/>
          <w:szCs w:val="28"/>
          <w:rtl/>
        </w:rPr>
        <w:t>أَجْرُهُمْ</w:t>
      </w:r>
      <w:r w:rsidRPr="0066125E">
        <w:rPr>
          <w:rFonts w:cs="Arial"/>
          <w:sz w:val="28"/>
          <w:szCs w:val="28"/>
          <w:rtl/>
        </w:rPr>
        <w:t xml:space="preserve"> </w:t>
      </w:r>
      <w:r w:rsidRPr="0066125E">
        <w:rPr>
          <w:rFonts w:cs="Arial" w:hint="cs"/>
          <w:sz w:val="28"/>
          <w:szCs w:val="28"/>
          <w:rtl/>
        </w:rPr>
        <w:t>عِنْدَ</w:t>
      </w:r>
      <w:r w:rsidRPr="0066125E">
        <w:rPr>
          <w:rFonts w:cs="Arial"/>
          <w:sz w:val="28"/>
          <w:szCs w:val="28"/>
          <w:rtl/>
        </w:rPr>
        <w:t xml:space="preserve"> </w:t>
      </w:r>
      <w:r w:rsidRPr="0066125E">
        <w:rPr>
          <w:rFonts w:cs="Arial" w:hint="cs"/>
          <w:sz w:val="28"/>
          <w:szCs w:val="28"/>
          <w:rtl/>
        </w:rPr>
        <w:t>رَبِّهِمْ</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خَوْفٌ</w:t>
      </w:r>
      <w:r w:rsidRPr="0066125E">
        <w:rPr>
          <w:rFonts w:cs="Arial"/>
          <w:sz w:val="28"/>
          <w:szCs w:val="28"/>
          <w:rtl/>
        </w:rPr>
        <w:t xml:space="preserve"> </w:t>
      </w:r>
      <w:r w:rsidRPr="0066125E">
        <w:rPr>
          <w:rFonts w:cs="Arial" w:hint="cs"/>
          <w:sz w:val="28"/>
          <w:szCs w:val="28"/>
          <w:rtl/>
        </w:rPr>
        <w:t>عَلَيْهِمْ</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هُمْ</w:t>
      </w:r>
      <w:r w:rsidRPr="0066125E">
        <w:rPr>
          <w:rFonts w:cs="Arial"/>
          <w:sz w:val="28"/>
          <w:szCs w:val="28"/>
          <w:rtl/>
        </w:rPr>
        <w:t xml:space="preserve"> </w:t>
      </w:r>
      <w:r w:rsidRPr="0066125E">
        <w:rPr>
          <w:rFonts w:cs="Arial" w:hint="cs"/>
          <w:sz w:val="28"/>
          <w:szCs w:val="28"/>
          <w:rtl/>
        </w:rPr>
        <w:t>يَحْزَنُونَ</w:t>
      </w:r>
      <w:r w:rsidRPr="0066125E">
        <w:rPr>
          <w:rFonts w:cs="Arial"/>
          <w:sz w:val="28"/>
          <w:szCs w:val="28"/>
          <w:rtl/>
        </w:rPr>
        <w:t xml:space="preserve"> } [</w:t>
      </w:r>
      <w:r w:rsidRPr="0066125E">
        <w:rPr>
          <w:rFonts w:cs="Arial" w:hint="cs"/>
          <w:sz w:val="28"/>
          <w:szCs w:val="28"/>
          <w:rtl/>
        </w:rPr>
        <w:t>البقرة</w:t>
      </w:r>
      <w:r w:rsidRPr="0066125E">
        <w:rPr>
          <w:rFonts w:cs="Arial"/>
          <w:sz w:val="28"/>
          <w:szCs w:val="28"/>
          <w:rtl/>
        </w:rPr>
        <w:t xml:space="preserve">: 62 ]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ومِثلُها</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سورةِ</w:t>
      </w:r>
      <w:r w:rsidRPr="0066125E">
        <w:rPr>
          <w:rFonts w:cs="Arial"/>
          <w:sz w:val="28"/>
          <w:szCs w:val="28"/>
          <w:rtl/>
        </w:rPr>
        <w:t xml:space="preserve"> </w:t>
      </w:r>
      <w:r w:rsidRPr="0066125E">
        <w:rPr>
          <w:rFonts w:cs="Arial" w:hint="cs"/>
          <w:sz w:val="28"/>
          <w:szCs w:val="28"/>
          <w:rtl/>
        </w:rPr>
        <w:t>المائدةِ،</w:t>
      </w:r>
      <w:r w:rsidRPr="0066125E">
        <w:rPr>
          <w:rFonts w:cs="Arial"/>
          <w:sz w:val="28"/>
          <w:szCs w:val="28"/>
          <w:rtl/>
        </w:rPr>
        <w:t xml:space="preserve"> </w:t>
      </w:r>
      <w:r w:rsidRPr="0066125E">
        <w:rPr>
          <w:rFonts w:cs="Arial" w:hint="cs"/>
          <w:sz w:val="28"/>
          <w:szCs w:val="28"/>
          <w:rtl/>
        </w:rPr>
        <w:t>إلاَّ</w:t>
      </w:r>
      <w:r w:rsidRPr="0066125E">
        <w:rPr>
          <w:rFonts w:cs="Arial"/>
          <w:sz w:val="28"/>
          <w:szCs w:val="28"/>
          <w:rtl/>
        </w:rPr>
        <w:t xml:space="preserve"> </w:t>
      </w:r>
      <w:r w:rsidRPr="0066125E">
        <w:rPr>
          <w:rFonts w:cs="Arial" w:hint="cs"/>
          <w:sz w:val="28"/>
          <w:szCs w:val="28"/>
          <w:rtl/>
        </w:rPr>
        <w:t>أنَّه</w:t>
      </w:r>
      <w:r w:rsidRPr="0066125E">
        <w:rPr>
          <w:rFonts w:cs="Arial"/>
          <w:sz w:val="28"/>
          <w:szCs w:val="28"/>
          <w:rtl/>
        </w:rPr>
        <w:t xml:space="preserve"> </w:t>
      </w:r>
      <w:r w:rsidRPr="0066125E">
        <w:rPr>
          <w:rFonts w:cs="Arial" w:hint="cs"/>
          <w:sz w:val="28"/>
          <w:szCs w:val="28"/>
          <w:rtl/>
        </w:rPr>
        <w:t>قدَّمَ</w:t>
      </w:r>
      <w:r w:rsidRPr="0066125E">
        <w:rPr>
          <w:rFonts w:cs="Arial"/>
          <w:sz w:val="28"/>
          <w:szCs w:val="28"/>
          <w:rtl/>
        </w:rPr>
        <w:t xml:space="preserve"> </w:t>
      </w:r>
      <w:r w:rsidRPr="0066125E">
        <w:rPr>
          <w:rFonts w:cs="Arial" w:hint="cs"/>
          <w:sz w:val="28"/>
          <w:szCs w:val="28"/>
          <w:rtl/>
        </w:rPr>
        <w:t>الصابِئِينَ</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النصارى</w:t>
      </w:r>
      <w:r w:rsidRPr="0066125E">
        <w:rPr>
          <w:rFonts w:cs="Arial"/>
          <w:sz w:val="28"/>
          <w:szCs w:val="28"/>
          <w:rtl/>
        </w:rPr>
        <w:t>: {</w:t>
      </w:r>
      <w:r w:rsidRPr="0066125E">
        <w:rPr>
          <w:rFonts w:cs="Arial" w:hint="cs"/>
          <w:sz w:val="28"/>
          <w:szCs w:val="28"/>
          <w:rtl/>
        </w:rPr>
        <w:t>وَالصَّابِئُونَ</w:t>
      </w:r>
      <w:r w:rsidRPr="0066125E">
        <w:rPr>
          <w:rFonts w:cs="Arial"/>
          <w:sz w:val="28"/>
          <w:szCs w:val="28"/>
          <w:rtl/>
        </w:rPr>
        <w:t xml:space="preserve"> </w:t>
      </w:r>
      <w:r w:rsidRPr="0066125E">
        <w:rPr>
          <w:rFonts w:cs="Arial" w:hint="cs"/>
          <w:sz w:val="28"/>
          <w:szCs w:val="28"/>
          <w:rtl/>
        </w:rPr>
        <w:t>وَالنَّصَارَى</w:t>
      </w:r>
      <w:r w:rsidRPr="0066125E">
        <w:rPr>
          <w:rFonts w:cs="Arial"/>
          <w:sz w:val="28"/>
          <w:szCs w:val="28"/>
          <w:rtl/>
        </w:rPr>
        <w:t>} [</w:t>
      </w:r>
      <w:r w:rsidRPr="0066125E">
        <w:rPr>
          <w:rFonts w:cs="Arial" w:hint="cs"/>
          <w:sz w:val="28"/>
          <w:szCs w:val="28"/>
          <w:rtl/>
        </w:rPr>
        <w:t>المائدة</w:t>
      </w:r>
      <w:r w:rsidRPr="0066125E">
        <w:rPr>
          <w:rFonts w:cs="Arial"/>
          <w:sz w:val="28"/>
          <w:szCs w:val="28"/>
          <w:rtl/>
        </w:rPr>
        <w:t xml:space="preserve">: 69 ]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ثمَّ</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w:t>
      </w:r>
      <w:r w:rsidRPr="0066125E">
        <w:rPr>
          <w:rFonts w:cs="Arial" w:hint="cs"/>
          <w:sz w:val="28"/>
          <w:szCs w:val="28"/>
          <w:rtl/>
        </w:rPr>
        <w:t>فَلاَ</w:t>
      </w:r>
      <w:r w:rsidRPr="0066125E">
        <w:rPr>
          <w:rFonts w:cs="Arial"/>
          <w:sz w:val="28"/>
          <w:szCs w:val="28"/>
          <w:rtl/>
        </w:rPr>
        <w:t xml:space="preserve"> </w:t>
      </w:r>
      <w:r w:rsidRPr="0066125E">
        <w:rPr>
          <w:rFonts w:cs="Arial" w:hint="cs"/>
          <w:sz w:val="28"/>
          <w:szCs w:val="28"/>
          <w:rtl/>
        </w:rPr>
        <w:t>خَوْفٌ</w:t>
      </w:r>
      <w:r w:rsidRPr="0066125E">
        <w:rPr>
          <w:rFonts w:cs="Arial"/>
          <w:sz w:val="28"/>
          <w:szCs w:val="28"/>
          <w:rtl/>
        </w:rPr>
        <w:t xml:space="preserve"> </w:t>
      </w:r>
      <w:r w:rsidRPr="0066125E">
        <w:rPr>
          <w:rFonts w:cs="Arial" w:hint="cs"/>
          <w:sz w:val="28"/>
          <w:szCs w:val="28"/>
          <w:rtl/>
        </w:rPr>
        <w:t>عَلَيْهِمْ</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هُمْ</w:t>
      </w:r>
      <w:r w:rsidRPr="0066125E">
        <w:rPr>
          <w:rFonts w:cs="Arial"/>
          <w:sz w:val="28"/>
          <w:szCs w:val="28"/>
          <w:rtl/>
        </w:rPr>
        <w:t xml:space="preserve"> </w:t>
      </w:r>
      <w:r w:rsidRPr="0066125E">
        <w:rPr>
          <w:rFonts w:cs="Arial" w:hint="cs"/>
          <w:sz w:val="28"/>
          <w:szCs w:val="28"/>
          <w:rtl/>
        </w:rPr>
        <w:t>يَحْزَنُونَ</w:t>
      </w:r>
      <w:r w:rsidRPr="0066125E">
        <w:rPr>
          <w:rFonts w:cs="Arial"/>
          <w:sz w:val="28"/>
          <w:szCs w:val="28"/>
          <w:rtl/>
        </w:rPr>
        <w:t xml:space="preserve"> } [</w:t>
      </w:r>
      <w:r w:rsidRPr="0066125E">
        <w:rPr>
          <w:rFonts w:cs="Arial" w:hint="cs"/>
          <w:sz w:val="28"/>
          <w:szCs w:val="28"/>
          <w:rtl/>
        </w:rPr>
        <w:t>المائدة</w:t>
      </w:r>
      <w:r w:rsidRPr="0066125E">
        <w:rPr>
          <w:rFonts w:cs="Arial"/>
          <w:sz w:val="28"/>
          <w:szCs w:val="28"/>
          <w:rtl/>
        </w:rPr>
        <w:t xml:space="preserve">: 69 ]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وذكَر</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هؤلاء</w:t>
      </w:r>
      <w:r w:rsidRPr="0066125E">
        <w:rPr>
          <w:rFonts w:cs="Arial"/>
          <w:sz w:val="28"/>
          <w:szCs w:val="28"/>
          <w:rtl/>
        </w:rPr>
        <w:t xml:space="preserve"> </w:t>
      </w:r>
      <w:r w:rsidRPr="0066125E">
        <w:rPr>
          <w:rFonts w:cs="Arial" w:hint="cs"/>
          <w:sz w:val="28"/>
          <w:szCs w:val="28"/>
          <w:rtl/>
        </w:rPr>
        <w:t>قد</w:t>
      </w:r>
      <w:r w:rsidRPr="0066125E">
        <w:rPr>
          <w:rFonts w:cs="Arial"/>
          <w:sz w:val="28"/>
          <w:szCs w:val="28"/>
          <w:rtl/>
        </w:rPr>
        <w:t xml:space="preserve"> </w:t>
      </w:r>
      <w:r w:rsidRPr="0066125E">
        <w:rPr>
          <w:rFonts w:cs="Arial" w:hint="cs"/>
          <w:sz w:val="28"/>
          <w:szCs w:val="28"/>
          <w:rtl/>
        </w:rPr>
        <w:t>يصدُرُ</w:t>
      </w:r>
      <w:r w:rsidRPr="0066125E">
        <w:rPr>
          <w:rFonts w:cs="Arial"/>
          <w:sz w:val="28"/>
          <w:szCs w:val="28"/>
          <w:rtl/>
        </w:rPr>
        <w:t xml:space="preserve"> </w:t>
      </w:r>
      <w:r w:rsidRPr="0066125E">
        <w:rPr>
          <w:rFonts w:cs="Arial" w:hint="cs"/>
          <w:sz w:val="28"/>
          <w:szCs w:val="28"/>
          <w:rtl/>
        </w:rPr>
        <w:t>منهم</w:t>
      </w:r>
      <w:r w:rsidRPr="0066125E">
        <w:rPr>
          <w:rFonts w:cs="Arial"/>
          <w:sz w:val="28"/>
          <w:szCs w:val="28"/>
          <w:rtl/>
        </w:rPr>
        <w:t xml:space="preserve"> </w:t>
      </w:r>
      <w:r w:rsidRPr="0066125E">
        <w:rPr>
          <w:rFonts w:cs="Arial" w:hint="cs"/>
          <w:sz w:val="28"/>
          <w:szCs w:val="28"/>
          <w:rtl/>
        </w:rPr>
        <w:t>عملٌ</w:t>
      </w:r>
      <w:r w:rsidRPr="0066125E">
        <w:rPr>
          <w:rFonts w:cs="Arial"/>
          <w:sz w:val="28"/>
          <w:szCs w:val="28"/>
          <w:rtl/>
        </w:rPr>
        <w:t xml:space="preserve"> </w:t>
      </w:r>
      <w:r w:rsidRPr="0066125E">
        <w:rPr>
          <w:rFonts w:cs="Arial" w:hint="cs"/>
          <w:sz w:val="28"/>
          <w:szCs w:val="28"/>
          <w:rtl/>
        </w:rPr>
        <w:t>صالحٌ</w:t>
      </w:r>
      <w:r w:rsidRPr="0066125E">
        <w:rPr>
          <w:rFonts w:cs="Arial"/>
          <w:sz w:val="28"/>
          <w:szCs w:val="28"/>
          <w:rtl/>
        </w:rPr>
        <w:t xml:space="preserve"> </w:t>
      </w:r>
      <w:r w:rsidRPr="0066125E">
        <w:rPr>
          <w:rFonts w:cs="Arial" w:hint="cs"/>
          <w:sz w:val="28"/>
          <w:szCs w:val="28"/>
          <w:rtl/>
        </w:rPr>
        <w:t>قبلَ</w:t>
      </w:r>
      <w:r w:rsidRPr="0066125E">
        <w:rPr>
          <w:rFonts w:cs="Arial"/>
          <w:sz w:val="28"/>
          <w:szCs w:val="28"/>
          <w:rtl/>
        </w:rPr>
        <w:t xml:space="preserve"> </w:t>
      </w:r>
      <w:r w:rsidRPr="0066125E">
        <w:rPr>
          <w:rFonts w:cs="Arial" w:hint="cs"/>
          <w:sz w:val="28"/>
          <w:szCs w:val="28"/>
          <w:rtl/>
        </w:rPr>
        <w:t>العِلْمِ</w:t>
      </w:r>
      <w:r w:rsidRPr="0066125E">
        <w:rPr>
          <w:rFonts w:cs="Arial"/>
          <w:sz w:val="28"/>
          <w:szCs w:val="28"/>
          <w:rtl/>
        </w:rPr>
        <w:t xml:space="preserve"> </w:t>
      </w:r>
      <w:r w:rsidRPr="0066125E">
        <w:rPr>
          <w:rFonts w:cs="Arial" w:hint="cs"/>
          <w:sz w:val="28"/>
          <w:szCs w:val="28"/>
          <w:rtl/>
        </w:rPr>
        <w:t>بالإسلامِ،</w:t>
      </w:r>
      <w:r w:rsidRPr="0066125E">
        <w:rPr>
          <w:rFonts w:cs="Arial"/>
          <w:sz w:val="28"/>
          <w:szCs w:val="28"/>
          <w:rtl/>
        </w:rPr>
        <w:t xml:space="preserve"> </w:t>
      </w:r>
      <w:r w:rsidRPr="0066125E">
        <w:rPr>
          <w:rFonts w:cs="Arial" w:hint="cs"/>
          <w:sz w:val="28"/>
          <w:szCs w:val="28"/>
          <w:rtl/>
        </w:rPr>
        <w:t>وليس</w:t>
      </w:r>
      <w:r w:rsidRPr="0066125E">
        <w:rPr>
          <w:rFonts w:cs="Arial"/>
          <w:sz w:val="28"/>
          <w:szCs w:val="28"/>
          <w:rtl/>
        </w:rPr>
        <w:t xml:space="preserve"> </w:t>
      </w:r>
      <w:r w:rsidRPr="0066125E">
        <w:rPr>
          <w:rFonts w:cs="Arial" w:hint="cs"/>
          <w:sz w:val="28"/>
          <w:szCs w:val="28"/>
          <w:rtl/>
        </w:rPr>
        <w:t>المجوسُ</w:t>
      </w:r>
      <w:r w:rsidRPr="0066125E">
        <w:rPr>
          <w:rFonts w:cs="Arial"/>
          <w:sz w:val="28"/>
          <w:szCs w:val="28"/>
          <w:rtl/>
        </w:rPr>
        <w:t xml:space="preserve"> </w:t>
      </w:r>
      <w:r w:rsidRPr="0066125E">
        <w:rPr>
          <w:rFonts w:cs="Arial" w:hint="cs"/>
          <w:sz w:val="28"/>
          <w:szCs w:val="28"/>
          <w:rtl/>
        </w:rPr>
        <w:t>منهم،</w:t>
      </w:r>
      <w:r w:rsidRPr="0066125E">
        <w:rPr>
          <w:rFonts w:cs="Arial"/>
          <w:sz w:val="28"/>
          <w:szCs w:val="28"/>
          <w:rtl/>
        </w:rPr>
        <w:t xml:space="preserve"> </w:t>
      </w:r>
      <w:r w:rsidRPr="0066125E">
        <w:rPr>
          <w:rFonts w:cs="Arial" w:hint="cs"/>
          <w:sz w:val="28"/>
          <w:szCs w:val="28"/>
          <w:rtl/>
        </w:rPr>
        <w:t>ولكنَّ</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لمَّا</w:t>
      </w:r>
      <w:r w:rsidRPr="0066125E">
        <w:rPr>
          <w:rFonts w:cs="Arial"/>
          <w:sz w:val="28"/>
          <w:szCs w:val="28"/>
          <w:rtl/>
        </w:rPr>
        <w:t xml:space="preserve"> </w:t>
      </w:r>
      <w:r w:rsidRPr="0066125E">
        <w:rPr>
          <w:rFonts w:cs="Arial" w:hint="cs"/>
          <w:sz w:val="28"/>
          <w:szCs w:val="28"/>
          <w:rtl/>
        </w:rPr>
        <w:t>ذكَرَ</w:t>
      </w:r>
      <w:r w:rsidRPr="0066125E">
        <w:rPr>
          <w:rFonts w:cs="Arial"/>
          <w:sz w:val="28"/>
          <w:szCs w:val="28"/>
          <w:rtl/>
        </w:rPr>
        <w:t xml:space="preserve"> </w:t>
      </w:r>
      <w:r w:rsidRPr="0066125E">
        <w:rPr>
          <w:rFonts w:cs="Arial" w:hint="cs"/>
          <w:sz w:val="28"/>
          <w:szCs w:val="28"/>
          <w:rtl/>
        </w:rPr>
        <w:t>الفصلَ</w:t>
      </w:r>
      <w:r w:rsidRPr="0066125E">
        <w:rPr>
          <w:rFonts w:cs="Arial"/>
          <w:sz w:val="28"/>
          <w:szCs w:val="28"/>
          <w:rtl/>
        </w:rPr>
        <w:t xml:space="preserve"> </w:t>
      </w:r>
      <w:r w:rsidRPr="0066125E">
        <w:rPr>
          <w:rFonts w:cs="Arial" w:hint="cs"/>
          <w:sz w:val="28"/>
          <w:szCs w:val="28"/>
          <w:rtl/>
        </w:rPr>
        <w:t>يومَ</w:t>
      </w:r>
      <w:r w:rsidRPr="0066125E">
        <w:rPr>
          <w:rFonts w:cs="Arial"/>
          <w:sz w:val="28"/>
          <w:szCs w:val="28"/>
          <w:rtl/>
        </w:rPr>
        <w:t xml:space="preserve"> </w:t>
      </w:r>
      <w:r w:rsidRPr="0066125E">
        <w:rPr>
          <w:rFonts w:cs="Arial" w:hint="cs"/>
          <w:sz w:val="28"/>
          <w:szCs w:val="28"/>
          <w:rtl/>
        </w:rPr>
        <w:t>القيامةِ</w:t>
      </w:r>
      <w:r w:rsidRPr="0066125E">
        <w:rPr>
          <w:rFonts w:cs="Arial"/>
          <w:sz w:val="28"/>
          <w:szCs w:val="28"/>
          <w:rtl/>
        </w:rPr>
        <w:t xml:space="preserve"> </w:t>
      </w:r>
      <w:r w:rsidRPr="0066125E">
        <w:rPr>
          <w:rFonts w:cs="Arial" w:hint="cs"/>
          <w:sz w:val="28"/>
          <w:szCs w:val="28"/>
          <w:rtl/>
        </w:rPr>
        <w:t>بينَ</w:t>
      </w:r>
      <w:r w:rsidRPr="0066125E">
        <w:rPr>
          <w:rFonts w:cs="Arial"/>
          <w:sz w:val="28"/>
          <w:szCs w:val="28"/>
          <w:rtl/>
        </w:rPr>
        <w:t xml:space="preserve"> </w:t>
      </w:r>
      <w:r w:rsidRPr="0066125E">
        <w:rPr>
          <w:rFonts w:cs="Arial" w:hint="cs"/>
          <w:sz w:val="28"/>
          <w:szCs w:val="28"/>
          <w:rtl/>
        </w:rPr>
        <w:t>الأُممِ</w:t>
      </w:r>
      <w:r w:rsidRPr="0066125E">
        <w:rPr>
          <w:rFonts w:cs="Arial"/>
          <w:sz w:val="28"/>
          <w:szCs w:val="28"/>
          <w:rtl/>
        </w:rPr>
        <w:t xml:space="preserve"> </w:t>
      </w:r>
      <w:r w:rsidRPr="0066125E">
        <w:rPr>
          <w:rFonts w:cs="Arial" w:hint="cs"/>
          <w:sz w:val="28"/>
          <w:szCs w:val="28"/>
          <w:rtl/>
        </w:rPr>
        <w:t>ولم</w:t>
      </w:r>
      <w:r w:rsidRPr="0066125E">
        <w:rPr>
          <w:rFonts w:cs="Arial"/>
          <w:sz w:val="28"/>
          <w:szCs w:val="28"/>
          <w:rtl/>
        </w:rPr>
        <w:t xml:space="preserve"> </w:t>
      </w:r>
      <w:r w:rsidRPr="0066125E">
        <w:rPr>
          <w:rFonts w:cs="Arial" w:hint="cs"/>
          <w:sz w:val="28"/>
          <w:szCs w:val="28"/>
          <w:rtl/>
        </w:rPr>
        <w:t>يذكُرِ</w:t>
      </w:r>
      <w:r w:rsidRPr="0066125E">
        <w:rPr>
          <w:rFonts w:cs="Arial"/>
          <w:sz w:val="28"/>
          <w:szCs w:val="28"/>
          <w:rtl/>
        </w:rPr>
        <w:t xml:space="preserve"> </w:t>
      </w:r>
      <w:r w:rsidRPr="0066125E">
        <w:rPr>
          <w:rFonts w:cs="Arial" w:hint="cs"/>
          <w:sz w:val="28"/>
          <w:szCs w:val="28"/>
          <w:rtl/>
        </w:rPr>
        <w:t>النَّجَاةَ</w:t>
      </w:r>
      <w:r w:rsidRPr="0066125E">
        <w:rPr>
          <w:rFonts w:cs="Arial"/>
          <w:sz w:val="28"/>
          <w:szCs w:val="28"/>
          <w:rtl/>
        </w:rPr>
        <w:t xml:space="preserve"> </w:t>
      </w:r>
      <w:r w:rsidRPr="0066125E">
        <w:rPr>
          <w:rFonts w:cs="Arial" w:hint="cs"/>
          <w:sz w:val="28"/>
          <w:szCs w:val="28"/>
          <w:rtl/>
        </w:rPr>
        <w:t>وعدَمَ</w:t>
      </w:r>
      <w:r w:rsidRPr="0066125E">
        <w:rPr>
          <w:rFonts w:cs="Arial"/>
          <w:sz w:val="28"/>
          <w:szCs w:val="28"/>
          <w:rtl/>
        </w:rPr>
        <w:t xml:space="preserve"> </w:t>
      </w:r>
      <w:r w:rsidRPr="0066125E">
        <w:rPr>
          <w:rFonts w:cs="Arial" w:hint="cs"/>
          <w:sz w:val="28"/>
          <w:szCs w:val="28"/>
          <w:rtl/>
        </w:rPr>
        <w:t>الخوفِ،</w:t>
      </w:r>
      <w:r w:rsidRPr="0066125E">
        <w:rPr>
          <w:rFonts w:cs="Arial"/>
          <w:sz w:val="28"/>
          <w:szCs w:val="28"/>
          <w:rtl/>
        </w:rPr>
        <w:t xml:space="preserve"> </w:t>
      </w:r>
      <w:r w:rsidRPr="0066125E">
        <w:rPr>
          <w:rFonts w:cs="Arial" w:hint="cs"/>
          <w:sz w:val="28"/>
          <w:szCs w:val="28"/>
          <w:rtl/>
        </w:rPr>
        <w:t>ذكَرَ</w:t>
      </w:r>
      <w:r w:rsidRPr="0066125E">
        <w:rPr>
          <w:rFonts w:cs="Arial"/>
          <w:sz w:val="28"/>
          <w:szCs w:val="28"/>
          <w:rtl/>
        </w:rPr>
        <w:t xml:space="preserve"> </w:t>
      </w:r>
      <w:r w:rsidRPr="0066125E">
        <w:rPr>
          <w:rFonts w:cs="Arial" w:hint="cs"/>
          <w:sz w:val="28"/>
          <w:szCs w:val="28"/>
          <w:rtl/>
        </w:rPr>
        <w:t>المجوسَ</w:t>
      </w:r>
      <w:r w:rsidRPr="0066125E">
        <w:rPr>
          <w:rFonts w:cs="Arial"/>
          <w:sz w:val="28"/>
          <w:szCs w:val="28"/>
          <w:rtl/>
        </w:rPr>
        <w:t xml:space="preserve"> </w:t>
      </w:r>
      <w:r w:rsidRPr="0066125E">
        <w:rPr>
          <w:rFonts w:cs="Arial" w:hint="cs"/>
          <w:sz w:val="28"/>
          <w:szCs w:val="28"/>
          <w:rtl/>
        </w:rPr>
        <w:t>معهم؛</w:t>
      </w:r>
      <w:r w:rsidRPr="0066125E">
        <w:rPr>
          <w:rFonts w:cs="Arial"/>
          <w:sz w:val="28"/>
          <w:szCs w:val="28"/>
          <w:rtl/>
        </w:rPr>
        <w:t xml:space="preserve"> </w:t>
      </w:r>
      <w:r w:rsidRPr="0066125E">
        <w:rPr>
          <w:rFonts w:cs="Arial" w:hint="cs"/>
          <w:sz w:val="28"/>
          <w:szCs w:val="28"/>
          <w:rtl/>
        </w:rPr>
        <w:t>كما</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الحَجِّ</w:t>
      </w:r>
      <w:r w:rsidRPr="0066125E">
        <w:rPr>
          <w:rFonts w:cs="Arial"/>
          <w:sz w:val="28"/>
          <w:szCs w:val="28"/>
          <w:rtl/>
        </w:rPr>
        <w:t>: {</w:t>
      </w:r>
      <w:r w:rsidRPr="0066125E">
        <w:rPr>
          <w:rFonts w:cs="Arial" w:hint="cs"/>
          <w:sz w:val="28"/>
          <w:szCs w:val="28"/>
          <w:rtl/>
        </w:rPr>
        <w:t>إِنَّ</w:t>
      </w:r>
      <w:r w:rsidRPr="0066125E">
        <w:rPr>
          <w:rFonts w:cs="Arial"/>
          <w:sz w:val="28"/>
          <w:szCs w:val="28"/>
          <w:rtl/>
        </w:rPr>
        <w:t xml:space="preserve"> </w:t>
      </w:r>
      <w:r w:rsidRPr="0066125E">
        <w:rPr>
          <w:rFonts w:cs="Arial" w:hint="cs"/>
          <w:sz w:val="28"/>
          <w:szCs w:val="28"/>
          <w:rtl/>
        </w:rPr>
        <w:t>الَّذِينَ</w:t>
      </w:r>
      <w:r w:rsidRPr="0066125E">
        <w:rPr>
          <w:rFonts w:cs="Arial"/>
          <w:sz w:val="28"/>
          <w:szCs w:val="28"/>
          <w:rtl/>
        </w:rPr>
        <w:t xml:space="preserve"> </w:t>
      </w:r>
      <w:r w:rsidRPr="0066125E">
        <w:rPr>
          <w:rFonts w:cs="Arial" w:hint="cs"/>
          <w:sz w:val="28"/>
          <w:szCs w:val="28"/>
          <w:rtl/>
        </w:rPr>
        <w:t>آمَنُوا</w:t>
      </w:r>
      <w:r w:rsidRPr="0066125E">
        <w:rPr>
          <w:rFonts w:cs="Arial"/>
          <w:sz w:val="28"/>
          <w:szCs w:val="28"/>
          <w:rtl/>
        </w:rPr>
        <w:t xml:space="preserve"> </w:t>
      </w:r>
      <w:r w:rsidRPr="0066125E">
        <w:rPr>
          <w:rFonts w:cs="Arial" w:hint="cs"/>
          <w:sz w:val="28"/>
          <w:szCs w:val="28"/>
          <w:rtl/>
        </w:rPr>
        <w:t>وَالَّذِينَ</w:t>
      </w:r>
      <w:r w:rsidRPr="0066125E">
        <w:rPr>
          <w:rFonts w:cs="Arial"/>
          <w:sz w:val="28"/>
          <w:szCs w:val="28"/>
          <w:rtl/>
        </w:rPr>
        <w:t xml:space="preserve"> </w:t>
      </w:r>
      <w:r w:rsidRPr="0066125E">
        <w:rPr>
          <w:rFonts w:cs="Arial" w:hint="cs"/>
          <w:sz w:val="28"/>
          <w:szCs w:val="28"/>
          <w:rtl/>
        </w:rPr>
        <w:t>هَادُوا</w:t>
      </w:r>
      <w:r w:rsidRPr="0066125E">
        <w:rPr>
          <w:rFonts w:cs="Arial"/>
          <w:sz w:val="28"/>
          <w:szCs w:val="28"/>
          <w:rtl/>
        </w:rPr>
        <w:t xml:space="preserve"> </w:t>
      </w:r>
      <w:r w:rsidRPr="0066125E">
        <w:rPr>
          <w:rFonts w:cs="Arial" w:hint="cs"/>
          <w:sz w:val="28"/>
          <w:szCs w:val="28"/>
          <w:rtl/>
        </w:rPr>
        <w:t>وَالصَّابِئِينَ</w:t>
      </w:r>
      <w:r w:rsidRPr="0066125E">
        <w:rPr>
          <w:rFonts w:cs="Arial"/>
          <w:sz w:val="28"/>
          <w:szCs w:val="28"/>
          <w:rtl/>
        </w:rPr>
        <w:t xml:space="preserve"> </w:t>
      </w:r>
      <w:r w:rsidRPr="0066125E">
        <w:rPr>
          <w:rFonts w:cs="Arial" w:hint="cs"/>
          <w:sz w:val="28"/>
          <w:szCs w:val="28"/>
          <w:rtl/>
        </w:rPr>
        <w:t>وَالنَّصَارَى</w:t>
      </w:r>
      <w:r w:rsidRPr="0066125E">
        <w:rPr>
          <w:rFonts w:cs="Arial"/>
          <w:sz w:val="28"/>
          <w:szCs w:val="28"/>
          <w:rtl/>
        </w:rPr>
        <w:t xml:space="preserve"> </w:t>
      </w:r>
      <w:r w:rsidRPr="0066125E">
        <w:rPr>
          <w:rFonts w:cs="Arial" w:hint="cs"/>
          <w:sz w:val="28"/>
          <w:szCs w:val="28"/>
          <w:rtl/>
        </w:rPr>
        <w:t>وَالْمَجُوسَ</w:t>
      </w:r>
      <w:r w:rsidRPr="0066125E">
        <w:rPr>
          <w:rFonts w:cs="Arial"/>
          <w:sz w:val="28"/>
          <w:szCs w:val="28"/>
          <w:rtl/>
        </w:rPr>
        <w:t xml:space="preserve"> </w:t>
      </w:r>
      <w:r w:rsidRPr="0066125E">
        <w:rPr>
          <w:rFonts w:cs="Arial" w:hint="cs"/>
          <w:sz w:val="28"/>
          <w:szCs w:val="28"/>
          <w:rtl/>
        </w:rPr>
        <w:t>وَالَّذِينَ</w:t>
      </w:r>
      <w:r w:rsidRPr="0066125E">
        <w:rPr>
          <w:rFonts w:cs="Arial"/>
          <w:sz w:val="28"/>
          <w:szCs w:val="28"/>
          <w:rtl/>
        </w:rPr>
        <w:t xml:space="preserve"> </w:t>
      </w:r>
      <w:r w:rsidRPr="0066125E">
        <w:rPr>
          <w:rFonts w:cs="Arial" w:hint="cs"/>
          <w:sz w:val="28"/>
          <w:szCs w:val="28"/>
          <w:rtl/>
        </w:rPr>
        <w:t>أَشْرَكُوا</w:t>
      </w:r>
      <w:r w:rsidRPr="0066125E">
        <w:rPr>
          <w:rFonts w:cs="Arial"/>
          <w:sz w:val="28"/>
          <w:szCs w:val="28"/>
          <w:rtl/>
        </w:rPr>
        <w:t xml:space="preserve"> </w:t>
      </w:r>
      <w:r w:rsidRPr="0066125E">
        <w:rPr>
          <w:rFonts w:cs="Arial" w:hint="cs"/>
          <w:sz w:val="28"/>
          <w:szCs w:val="28"/>
          <w:rtl/>
        </w:rPr>
        <w:t>إِنَّ</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يَفْصِلُ</w:t>
      </w:r>
      <w:r w:rsidRPr="0066125E">
        <w:rPr>
          <w:rFonts w:cs="Arial"/>
          <w:sz w:val="28"/>
          <w:szCs w:val="28"/>
          <w:rtl/>
        </w:rPr>
        <w:t xml:space="preserve"> </w:t>
      </w:r>
      <w:r w:rsidRPr="0066125E">
        <w:rPr>
          <w:rFonts w:cs="Arial" w:hint="cs"/>
          <w:sz w:val="28"/>
          <w:szCs w:val="28"/>
          <w:rtl/>
        </w:rPr>
        <w:t>بَيْنَهُمْ</w:t>
      </w:r>
      <w:r w:rsidRPr="0066125E">
        <w:rPr>
          <w:rFonts w:cs="Arial"/>
          <w:sz w:val="28"/>
          <w:szCs w:val="28"/>
          <w:rtl/>
        </w:rPr>
        <w:t xml:space="preserve"> </w:t>
      </w:r>
      <w:r w:rsidRPr="0066125E">
        <w:rPr>
          <w:rFonts w:cs="Arial" w:hint="cs"/>
          <w:sz w:val="28"/>
          <w:szCs w:val="28"/>
          <w:rtl/>
        </w:rPr>
        <w:t>يَوْمَ</w:t>
      </w:r>
      <w:r w:rsidRPr="0066125E">
        <w:rPr>
          <w:rFonts w:cs="Arial"/>
          <w:sz w:val="28"/>
          <w:szCs w:val="28"/>
          <w:rtl/>
        </w:rPr>
        <w:t xml:space="preserve"> </w:t>
      </w:r>
      <w:r w:rsidRPr="0066125E">
        <w:rPr>
          <w:rFonts w:cs="Arial" w:hint="cs"/>
          <w:sz w:val="28"/>
          <w:szCs w:val="28"/>
          <w:rtl/>
        </w:rPr>
        <w:t>الْقِيَامَةِ</w:t>
      </w:r>
      <w:r w:rsidRPr="0066125E">
        <w:rPr>
          <w:rFonts w:cs="Arial"/>
          <w:sz w:val="28"/>
          <w:szCs w:val="28"/>
          <w:rtl/>
        </w:rPr>
        <w:t xml:space="preserve"> </w:t>
      </w:r>
      <w:r w:rsidRPr="0066125E">
        <w:rPr>
          <w:rFonts w:cs="Arial" w:hint="cs"/>
          <w:sz w:val="28"/>
          <w:szCs w:val="28"/>
          <w:rtl/>
        </w:rPr>
        <w:t>إِنَّ</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كُلِّ</w:t>
      </w:r>
      <w:r w:rsidRPr="0066125E">
        <w:rPr>
          <w:rFonts w:cs="Arial"/>
          <w:sz w:val="28"/>
          <w:szCs w:val="28"/>
          <w:rtl/>
        </w:rPr>
        <w:t xml:space="preserve"> </w:t>
      </w:r>
      <w:r w:rsidRPr="0066125E">
        <w:rPr>
          <w:rFonts w:cs="Arial" w:hint="cs"/>
          <w:sz w:val="28"/>
          <w:szCs w:val="28"/>
          <w:rtl/>
        </w:rPr>
        <w:t>شَيْءٍ</w:t>
      </w:r>
      <w:r w:rsidRPr="0066125E">
        <w:rPr>
          <w:rFonts w:cs="Arial"/>
          <w:sz w:val="28"/>
          <w:szCs w:val="28"/>
          <w:rtl/>
        </w:rPr>
        <w:t xml:space="preserve"> </w:t>
      </w:r>
      <w:r w:rsidRPr="0066125E">
        <w:rPr>
          <w:rFonts w:cs="Arial" w:hint="cs"/>
          <w:sz w:val="28"/>
          <w:szCs w:val="28"/>
          <w:rtl/>
        </w:rPr>
        <w:t>شَهِيدٌ</w:t>
      </w:r>
      <w:r w:rsidRPr="0066125E">
        <w:rPr>
          <w:rFonts w:cs="Arial"/>
          <w:sz w:val="28"/>
          <w:szCs w:val="28"/>
          <w:rtl/>
        </w:rPr>
        <w:t xml:space="preserve"> } [</w:t>
      </w:r>
      <w:r w:rsidRPr="0066125E">
        <w:rPr>
          <w:rFonts w:cs="Arial" w:hint="cs"/>
          <w:sz w:val="28"/>
          <w:szCs w:val="28"/>
          <w:rtl/>
        </w:rPr>
        <w:t>الحج</w:t>
      </w:r>
      <w:r w:rsidRPr="0066125E">
        <w:rPr>
          <w:rFonts w:cs="Arial"/>
          <w:sz w:val="28"/>
          <w:szCs w:val="28"/>
          <w:rtl/>
        </w:rPr>
        <w:t>: 17 ] .</w:t>
      </w:r>
    </w:p>
    <w:p w:rsidR="0037592F" w:rsidRDefault="0037592F" w:rsidP="0037592F">
      <w:pPr>
        <w:bidi/>
        <w:jc w:val="both"/>
        <w:rPr>
          <w:rFonts w:cs="Arial"/>
          <w:sz w:val="28"/>
          <w:szCs w:val="28"/>
          <w:rtl/>
        </w:rPr>
      </w:pPr>
      <w:r w:rsidRPr="0066125E">
        <w:rPr>
          <w:rFonts w:cs="Arial" w:hint="cs"/>
          <w:sz w:val="28"/>
          <w:szCs w:val="28"/>
          <w:rtl/>
        </w:rPr>
        <w:t>وفي</w:t>
      </w:r>
      <w:r w:rsidRPr="0066125E">
        <w:rPr>
          <w:rFonts w:cs="Arial"/>
          <w:sz w:val="28"/>
          <w:szCs w:val="28"/>
          <w:rtl/>
        </w:rPr>
        <w:t xml:space="preserve"> </w:t>
      </w:r>
      <w:r w:rsidRPr="0066125E">
        <w:rPr>
          <w:rFonts w:cs="Arial" w:hint="cs"/>
          <w:sz w:val="28"/>
          <w:szCs w:val="28"/>
          <w:rtl/>
        </w:rPr>
        <w:t>أحسَنِ</w:t>
      </w:r>
      <w:r w:rsidRPr="0066125E">
        <w:rPr>
          <w:rFonts w:cs="Arial"/>
          <w:sz w:val="28"/>
          <w:szCs w:val="28"/>
          <w:rtl/>
        </w:rPr>
        <w:t xml:space="preserve"> </w:t>
      </w:r>
      <w:r w:rsidRPr="0066125E">
        <w:rPr>
          <w:rFonts w:cs="Arial" w:hint="cs"/>
          <w:sz w:val="28"/>
          <w:szCs w:val="28"/>
          <w:rtl/>
        </w:rPr>
        <w:t>أحوالِ</w:t>
      </w:r>
      <w:r w:rsidRPr="0066125E">
        <w:rPr>
          <w:rFonts w:cs="Arial"/>
          <w:sz w:val="28"/>
          <w:szCs w:val="28"/>
          <w:rtl/>
        </w:rPr>
        <w:t xml:space="preserve"> </w:t>
      </w:r>
      <w:r w:rsidRPr="0066125E">
        <w:rPr>
          <w:rFonts w:cs="Arial" w:hint="cs"/>
          <w:sz w:val="28"/>
          <w:szCs w:val="28"/>
          <w:rtl/>
        </w:rPr>
        <w:t>المجوسِ</w:t>
      </w:r>
      <w:r w:rsidRPr="0066125E">
        <w:rPr>
          <w:rFonts w:cs="Arial"/>
          <w:sz w:val="28"/>
          <w:szCs w:val="28"/>
          <w:rtl/>
        </w:rPr>
        <w:t xml:space="preserve">: </w:t>
      </w:r>
      <w:r w:rsidRPr="0066125E">
        <w:rPr>
          <w:rFonts w:cs="Arial" w:hint="cs"/>
          <w:sz w:val="28"/>
          <w:szCs w:val="28"/>
          <w:rtl/>
        </w:rPr>
        <w:t>فهذا</w:t>
      </w:r>
      <w:r w:rsidRPr="0066125E">
        <w:rPr>
          <w:rFonts w:cs="Arial"/>
          <w:sz w:val="28"/>
          <w:szCs w:val="28"/>
          <w:rtl/>
        </w:rPr>
        <w:t xml:space="preserve"> </w:t>
      </w:r>
      <w:r w:rsidRPr="0066125E">
        <w:rPr>
          <w:rFonts w:cs="Arial" w:hint="cs"/>
          <w:sz w:val="28"/>
          <w:szCs w:val="28"/>
          <w:rtl/>
        </w:rPr>
        <w:t>يدُلُّ</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الصابِئِينَ</w:t>
      </w:r>
      <w:r w:rsidRPr="0066125E">
        <w:rPr>
          <w:rFonts w:cs="Arial"/>
          <w:sz w:val="28"/>
          <w:szCs w:val="28"/>
          <w:rtl/>
        </w:rPr>
        <w:t xml:space="preserve"> </w:t>
      </w:r>
      <w:r w:rsidRPr="0066125E">
        <w:rPr>
          <w:rFonts w:cs="Arial" w:hint="cs"/>
          <w:sz w:val="28"/>
          <w:szCs w:val="28"/>
          <w:rtl/>
        </w:rPr>
        <w:t>أحسَنُ</w:t>
      </w:r>
      <w:r w:rsidRPr="0066125E">
        <w:rPr>
          <w:rFonts w:cs="Arial"/>
          <w:sz w:val="28"/>
          <w:szCs w:val="28"/>
          <w:rtl/>
        </w:rPr>
        <w:t xml:space="preserve"> </w:t>
      </w:r>
      <w:r w:rsidRPr="0066125E">
        <w:rPr>
          <w:rFonts w:cs="Arial" w:hint="cs"/>
          <w:sz w:val="28"/>
          <w:szCs w:val="28"/>
          <w:rtl/>
        </w:rPr>
        <w:t>منهم،</w:t>
      </w:r>
      <w:r w:rsidRPr="0066125E">
        <w:rPr>
          <w:rFonts w:cs="Arial"/>
          <w:sz w:val="28"/>
          <w:szCs w:val="28"/>
          <w:rtl/>
        </w:rPr>
        <w:t xml:space="preserve"> </w:t>
      </w:r>
      <w:r w:rsidRPr="0066125E">
        <w:rPr>
          <w:rFonts w:cs="Arial" w:hint="cs"/>
          <w:sz w:val="28"/>
          <w:szCs w:val="28"/>
          <w:rtl/>
        </w:rPr>
        <w:t>وأقرَبُ</w:t>
      </w:r>
      <w:r w:rsidRPr="0066125E">
        <w:rPr>
          <w:rFonts w:cs="Arial"/>
          <w:sz w:val="28"/>
          <w:szCs w:val="28"/>
          <w:rtl/>
        </w:rPr>
        <w:t xml:space="preserve"> </w:t>
      </w:r>
      <w:r w:rsidRPr="0066125E">
        <w:rPr>
          <w:rFonts w:cs="Arial" w:hint="cs"/>
          <w:sz w:val="28"/>
          <w:szCs w:val="28"/>
          <w:rtl/>
        </w:rPr>
        <w:t>للكتابِ</w:t>
      </w:r>
      <w:r w:rsidRPr="0066125E">
        <w:rPr>
          <w:rFonts w:cs="Arial"/>
          <w:sz w:val="28"/>
          <w:szCs w:val="28"/>
          <w:rtl/>
        </w:rPr>
        <w:t xml:space="preserve"> </w:t>
      </w:r>
      <w:r w:rsidRPr="0066125E">
        <w:rPr>
          <w:rFonts w:cs="Arial" w:hint="cs"/>
          <w:sz w:val="28"/>
          <w:szCs w:val="28"/>
          <w:rtl/>
        </w:rPr>
        <w:t>المنزَّلِ</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المجوسِ،</w:t>
      </w:r>
      <w:r w:rsidRPr="0066125E">
        <w:rPr>
          <w:rFonts w:cs="Arial"/>
          <w:sz w:val="28"/>
          <w:szCs w:val="28"/>
          <w:rtl/>
        </w:rPr>
        <w:t xml:space="preserve"> </w:t>
      </w:r>
      <w:r w:rsidRPr="0066125E">
        <w:rPr>
          <w:rFonts w:cs="Arial" w:hint="cs"/>
          <w:sz w:val="28"/>
          <w:szCs w:val="28"/>
          <w:rtl/>
        </w:rPr>
        <w:t>والصابئةُ</w:t>
      </w:r>
      <w:r w:rsidRPr="0066125E">
        <w:rPr>
          <w:rFonts w:cs="Arial"/>
          <w:sz w:val="28"/>
          <w:szCs w:val="28"/>
          <w:rtl/>
        </w:rPr>
        <w:t xml:space="preserve"> </w:t>
      </w:r>
      <w:r w:rsidRPr="0066125E">
        <w:rPr>
          <w:rFonts w:cs="Arial" w:hint="cs"/>
          <w:sz w:val="28"/>
          <w:szCs w:val="28"/>
          <w:rtl/>
        </w:rPr>
        <w:t>اليومَ</w:t>
      </w:r>
      <w:r w:rsidRPr="0066125E">
        <w:rPr>
          <w:rFonts w:cs="Arial"/>
          <w:sz w:val="28"/>
          <w:szCs w:val="28"/>
          <w:rtl/>
        </w:rPr>
        <w:t xml:space="preserve"> </w:t>
      </w:r>
      <w:r w:rsidRPr="0066125E">
        <w:rPr>
          <w:rFonts w:cs="Arial" w:hint="cs"/>
          <w:sz w:val="28"/>
          <w:szCs w:val="28"/>
          <w:rtl/>
        </w:rPr>
        <w:t>موجودونَ</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العِرَاقِ</w:t>
      </w:r>
      <w:r w:rsidRPr="0066125E">
        <w:rPr>
          <w:rFonts w:cs="Arial"/>
          <w:sz w:val="28"/>
          <w:szCs w:val="28"/>
          <w:rtl/>
        </w:rPr>
        <w:t xml:space="preserve"> </w:t>
      </w:r>
      <w:r w:rsidRPr="0066125E">
        <w:rPr>
          <w:rFonts w:cs="Arial" w:hint="cs"/>
          <w:sz w:val="28"/>
          <w:szCs w:val="28"/>
          <w:rtl/>
        </w:rPr>
        <w:t>ويَعتقِدونَ</w:t>
      </w:r>
      <w:r w:rsidRPr="0066125E">
        <w:rPr>
          <w:rFonts w:cs="Arial"/>
          <w:sz w:val="28"/>
          <w:szCs w:val="28"/>
          <w:rtl/>
        </w:rPr>
        <w:t xml:space="preserve"> </w:t>
      </w:r>
      <w:r w:rsidRPr="0066125E">
        <w:rPr>
          <w:rFonts w:cs="Arial" w:hint="cs"/>
          <w:sz w:val="28"/>
          <w:szCs w:val="28"/>
          <w:rtl/>
        </w:rPr>
        <w:t>بنُبُوَّةِ</w:t>
      </w:r>
      <w:r w:rsidRPr="0066125E">
        <w:rPr>
          <w:rFonts w:cs="Arial"/>
          <w:sz w:val="28"/>
          <w:szCs w:val="28"/>
          <w:rtl/>
        </w:rPr>
        <w:t xml:space="preserve"> </w:t>
      </w:r>
      <w:r w:rsidRPr="0066125E">
        <w:rPr>
          <w:rFonts w:cs="Arial" w:hint="cs"/>
          <w:sz w:val="28"/>
          <w:szCs w:val="28"/>
          <w:rtl/>
        </w:rPr>
        <w:t>آدمَ</w:t>
      </w:r>
      <w:r w:rsidRPr="0066125E">
        <w:rPr>
          <w:rFonts w:cs="Arial"/>
          <w:sz w:val="28"/>
          <w:szCs w:val="28"/>
          <w:rtl/>
        </w:rPr>
        <w:t xml:space="preserve"> </w:t>
      </w:r>
      <w:r w:rsidRPr="0066125E">
        <w:rPr>
          <w:rFonts w:cs="Arial" w:hint="cs"/>
          <w:sz w:val="28"/>
          <w:szCs w:val="28"/>
          <w:rtl/>
        </w:rPr>
        <w:t>وشِيثَ</w:t>
      </w:r>
      <w:r w:rsidRPr="0066125E">
        <w:rPr>
          <w:rFonts w:cs="Arial"/>
          <w:sz w:val="28"/>
          <w:szCs w:val="28"/>
          <w:rtl/>
        </w:rPr>
        <w:t xml:space="preserve"> </w:t>
      </w:r>
      <w:r w:rsidRPr="0066125E">
        <w:rPr>
          <w:rFonts w:cs="Arial" w:hint="cs"/>
          <w:sz w:val="28"/>
          <w:szCs w:val="28"/>
          <w:rtl/>
        </w:rPr>
        <w:t>وسامِ</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نوحٍ</w:t>
      </w:r>
      <w:r w:rsidRPr="0066125E">
        <w:rPr>
          <w:rFonts w:cs="Arial"/>
          <w:sz w:val="28"/>
          <w:szCs w:val="28"/>
          <w:rtl/>
        </w:rPr>
        <w:t xml:space="preserve"> </w:t>
      </w:r>
      <w:r w:rsidRPr="0066125E">
        <w:rPr>
          <w:rFonts w:cs="Arial" w:hint="cs"/>
          <w:sz w:val="28"/>
          <w:szCs w:val="28"/>
          <w:rtl/>
        </w:rPr>
        <w:t>وإبراهيمَ</w:t>
      </w:r>
      <w:r w:rsidRPr="0066125E">
        <w:rPr>
          <w:rFonts w:cs="Arial"/>
          <w:sz w:val="28"/>
          <w:szCs w:val="28"/>
          <w:rtl/>
        </w:rPr>
        <w:t xml:space="preserve"> </w:t>
      </w:r>
      <w:r w:rsidRPr="0066125E">
        <w:rPr>
          <w:rFonts w:cs="Arial" w:hint="cs"/>
          <w:sz w:val="28"/>
          <w:szCs w:val="28"/>
          <w:rtl/>
        </w:rPr>
        <w:t>ويحيى،</w:t>
      </w:r>
      <w:r w:rsidRPr="0066125E">
        <w:rPr>
          <w:rFonts w:cs="Arial"/>
          <w:sz w:val="28"/>
          <w:szCs w:val="28"/>
          <w:rtl/>
        </w:rPr>
        <w:t xml:space="preserve"> </w:t>
      </w:r>
      <w:r w:rsidRPr="0066125E">
        <w:rPr>
          <w:rFonts w:cs="Arial" w:hint="cs"/>
          <w:sz w:val="28"/>
          <w:szCs w:val="28"/>
          <w:rtl/>
        </w:rPr>
        <w:t>والنَّصَارَى</w:t>
      </w:r>
      <w:r w:rsidRPr="0066125E">
        <w:rPr>
          <w:rFonts w:cs="Arial"/>
          <w:sz w:val="28"/>
          <w:szCs w:val="28"/>
          <w:rtl/>
        </w:rPr>
        <w:t xml:space="preserve"> </w:t>
      </w:r>
      <w:r w:rsidRPr="0066125E">
        <w:rPr>
          <w:rFonts w:cs="Arial" w:hint="cs"/>
          <w:sz w:val="28"/>
          <w:szCs w:val="28"/>
          <w:rtl/>
        </w:rPr>
        <w:t>يُسَمُّونَهم</w:t>
      </w:r>
      <w:r w:rsidRPr="0066125E">
        <w:rPr>
          <w:rFonts w:cs="Arial"/>
          <w:sz w:val="28"/>
          <w:szCs w:val="28"/>
          <w:rtl/>
        </w:rPr>
        <w:t xml:space="preserve"> </w:t>
      </w:r>
      <w:r w:rsidRPr="0066125E">
        <w:rPr>
          <w:rFonts w:cs="Arial" w:hint="cs"/>
          <w:sz w:val="28"/>
          <w:szCs w:val="28"/>
          <w:rtl/>
        </w:rPr>
        <w:t>يُوحَنَّاسِيَّةً؛</w:t>
      </w:r>
      <w:r w:rsidRPr="0066125E">
        <w:rPr>
          <w:rFonts w:cs="Arial"/>
          <w:sz w:val="28"/>
          <w:szCs w:val="28"/>
          <w:rtl/>
        </w:rPr>
        <w:t xml:space="preserve"> (</w:t>
      </w:r>
      <w:r w:rsidRPr="0066125E">
        <w:rPr>
          <w:rFonts w:cs="Arial" w:hint="cs"/>
          <w:sz w:val="28"/>
          <w:szCs w:val="28"/>
          <w:rtl/>
        </w:rPr>
        <w:t>نسبةً</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يوحنَّا،</w:t>
      </w:r>
      <w:r w:rsidRPr="0066125E">
        <w:rPr>
          <w:rFonts w:cs="Arial"/>
          <w:sz w:val="28"/>
          <w:szCs w:val="28"/>
          <w:rtl/>
        </w:rPr>
        <w:t xml:space="preserve"> </w:t>
      </w:r>
      <w:r w:rsidRPr="0066125E">
        <w:rPr>
          <w:rFonts w:cs="Arial" w:hint="cs"/>
          <w:sz w:val="28"/>
          <w:szCs w:val="28"/>
          <w:rtl/>
        </w:rPr>
        <w:t>وهو</w:t>
      </w:r>
      <w:r w:rsidRPr="0066125E">
        <w:rPr>
          <w:rFonts w:cs="Arial"/>
          <w:sz w:val="28"/>
          <w:szCs w:val="28"/>
          <w:rtl/>
        </w:rPr>
        <w:t xml:space="preserve"> </w:t>
      </w:r>
      <w:r w:rsidRPr="0066125E">
        <w:rPr>
          <w:rFonts w:cs="Arial" w:hint="cs"/>
          <w:sz w:val="28"/>
          <w:szCs w:val="28"/>
          <w:rtl/>
        </w:rPr>
        <w:t>يحيى</w:t>
      </w:r>
      <w:r w:rsidRPr="0066125E">
        <w:rPr>
          <w:rFonts w:cs="Arial"/>
          <w:sz w:val="28"/>
          <w:szCs w:val="28"/>
          <w:rtl/>
        </w:rPr>
        <w:t>)</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وهم</w:t>
      </w:r>
    </w:p>
    <w:p w:rsidR="0037592F" w:rsidRDefault="0037592F" w:rsidP="0037592F">
      <w:pPr>
        <w:rPr>
          <w:rFonts w:cs="Arial"/>
          <w:sz w:val="28"/>
          <w:szCs w:val="28"/>
          <w:rtl/>
        </w:rPr>
      </w:pPr>
      <w:r>
        <w:rPr>
          <w:rFonts w:cs="Arial"/>
          <w:sz w:val="28"/>
          <w:szCs w:val="28"/>
          <w:rtl/>
        </w:rPr>
        <w:br w:type="page"/>
      </w:r>
    </w:p>
    <w:p w:rsidR="0037592F" w:rsidRDefault="0037592F" w:rsidP="0037592F">
      <w:pPr>
        <w:bidi/>
        <w:jc w:val="both"/>
        <w:rPr>
          <w:rFonts w:cs="Arial"/>
          <w:sz w:val="28"/>
          <w:szCs w:val="28"/>
          <w:rtl/>
        </w:rPr>
      </w:pPr>
      <w:r w:rsidRPr="0066125E">
        <w:rPr>
          <w:rFonts w:cs="Arial"/>
          <w:sz w:val="28"/>
          <w:szCs w:val="28"/>
          <w:rtl/>
        </w:rPr>
        <w:t xml:space="preserve"> </w:t>
      </w:r>
      <w:r w:rsidRPr="0066125E">
        <w:rPr>
          <w:rFonts w:cs="Arial" w:hint="cs"/>
          <w:sz w:val="28"/>
          <w:szCs w:val="28"/>
          <w:rtl/>
        </w:rPr>
        <w:t>طوائفُ</w:t>
      </w:r>
      <w:r w:rsidRPr="0066125E">
        <w:rPr>
          <w:rFonts w:cs="Arial"/>
          <w:sz w:val="28"/>
          <w:szCs w:val="28"/>
          <w:rtl/>
        </w:rPr>
        <w:t xml:space="preserve"> </w:t>
      </w:r>
      <w:r w:rsidRPr="0066125E">
        <w:rPr>
          <w:rFonts w:cs="Arial" w:hint="cs"/>
          <w:sz w:val="28"/>
          <w:szCs w:val="28"/>
          <w:rtl/>
        </w:rPr>
        <w:t>وفِرَقٌ،</w:t>
      </w:r>
      <w:r w:rsidRPr="0066125E">
        <w:rPr>
          <w:rFonts w:cs="Arial"/>
          <w:sz w:val="28"/>
          <w:szCs w:val="28"/>
          <w:rtl/>
        </w:rPr>
        <w:t xml:space="preserve"> </w:t>
      </w:r>
      <w:r w:rsidRPr="0066125E">
        <w:rPr>
          <w:rFonts w:cs="Arial" w:hint="cs"/>
          <w:sz w:val="28"/>
          <w:szCs w:val="28"/>
          <w:rtl/>
        </w:rPr>
        <w:t>وبعضُهُمْ</w:t>
      </w:r>
      <w:r w:rsidRPr="0066125E">
        <w:rPr>
          <w:rFonts w:cs="Arial"/>
          <w:sz w:val="28"/>
          <w:szCs w:val="28"/>
          <w:rtl/>
        </w:rPr>
        <w:t xml:space="preserve"> </w:t>
      </w:r>
      <w:r w:rsidRPr="0066125E">
        <w:rPr>
          <w:rFonts w:cs="Arial" w:hint="cs"/>
          <w:sz w:val="28"/>
          <w:szCs w:val="28"/>
          <w:rtl/>
        </w:rPr>
        <w:t>بدَّل</w:t>
      </w:r>
      <w:r w:rsidRPr="0066125E">
        <w:rPr>
          <w:rFonts w:cs="Arial"/>
          <w:sz w:val="28"/>
          <w:szCs w:val="28"/>
          <w:rtl/>
        </w:rPr>
        <w:t xml:space="preserve"> </w:t>
      </w:r>
      <w:r w:rsidRPr="0066125E">
        <w:rPr>
          <w:rFonts w:cs="Arial" w:hint="cs"/>
          <w:sz w:val="28"/>
          <w:szCs w:val="28"/>
          <w:rtl/>
        </w:rPr>
        <w:t>فأشرَكَ،</w:t>
      </w:r>
      <w:r w:rsidRPr="0066125E">
        <w:rPr>
          <w:rFonts w:cs="Arial"/>
          <w:sz w:val="28"/>
          <w:szCs w:val="28"/>
          <w:rtl/>
        </w:rPr>
        <w:t xml:space="preserve"> </w:t>
      </w:r>
      <w:r w:rsidRPr="0066125E">
        <w:rPr>
          <w:rFonts w:cs="Arial" w:hint="cs"/>
          <w:sz w:val="28"/>
          <w:szCs w:val="28"/>
          <w:rtl/>
        </w:rPr>
        <w:t>وبعضُهُمْ</w:t>
      </w:r>
      <w:r w:rsidRPr="0066125E">
        <w:rPr>
          <w:rFonts w:cs="Arial"/>
          <w:sz w:val="28"/>
          <w:szCs w:val="28"/>
          <w:rtl/>
        </w:rPr>
        <w:t xml:space="preserve"> </w:t>
      </w:r>
      <w:r w:rsidRPr="0066125E">
        <w:rPr>
          <w:rFonts w:cs="Arial" w:hint="cs"/>
          <w:sz w:val="28"/>
          <w:szCs w:val="28"/>
          <w:rtl/>
        </w:rPr>
        <w:t>لم</w:t>
      </w:r>
      <w:r w:rsidRPr="0066125E">
        <w:rPr>
          <w:rFonts w:cs="Arial"/>
          <w:sz w:val="28"/>
          <w:szCs w:val="28"/>
          <w:rtl/>
        </w:rPr>
        <w:t xml:space="preserve"> </w:t>
      </w:r>
      <w:r w:rsidRPr="0066125E">
        <w:rPr>
          <w:rFonts w:cs="Arial" w:hint="cs"/>
          <w:sz w:val="28"/>
          <w:szCs w:val="28"/>
          <w:rtl/>
        </w:rPr>
        <w:t>يُبدِّلْ</w:t>
      </w:r>
      <w:r w:rsidRPr="0066125E">
        <w:rPr>
          <w:rFonts w:cs="Arial"/>
          <w:sz w:val="28"/>
          <w:szCs w:val="28"/>
          <w:rtl/>
        </w:rPr>
        <w:t xml:space="preserve"> </w:t>
      </w:r>
      <w:r w:rsidRPr="0066125E">
        <w:rPr>
          <w:rFonts w:cs="Arial" w:hint="cs"/>
          <w:sz w:val="28"/>
          <w:szCs w:val="28"/>
          <w:rtl/>
        </w:rPr>
        <w:t>وبَقِيَ</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توحيدِه،</w:t>
      </w:r>
      <w:r w:rsidRPr="0066125E">
        <w:rPr>
          <w:rFonts w:cs="Arial"/>
          <w:sz w:val="28"/>
          <w:szCs w:val="28"/>
          <w:rtl/>
        </w:rPr>
        <w:t xml:space="preserve"> </w:t>
      </w: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وهبُ</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مُنبِّهٍ</w:t>
      </w:r>
      <w:r w:rsidRPr="0066125E">
        <w:rPr>
          <w:rFonts w:cs="Arial"/>
          <w:sz w:val="28"/>
          <w:szCs w:val="28"/>
          <w:rtl/>
        </w:rPr>
        <w:t xml:space="preserve"> </w:t>
      </w:r>
      <w:r w:rsidRPr="0066125E">
        <w:rPr>
          <w:rFonts w:cs="Arial" w:hint="cs"/>
          <w:sz w:val="28"/>
          <w:szCs w:val="28"/>
          <w:rtl/>
        </w:rPr>
        <w:t>ـ</w:t>
      </w:r>
      <w:r w:rsidRPr="0066125E">
        <w:rPr>
          <w:rFonts w:cs="Arial"/>
          <w:sz w:val="28"/>
          <w:szCs w:val="28"/>
          <w:rtl/>
        </w:rPr>
        <w:t xml:space="preserve"> </w:t>
      </w:r>
      <w:r w:rsidRPr="0066125E">
        <w:rPr>
          <w:rFonts w:cs="Arial" w:hint="cs"/>
          <w:sz w:val="28"/>
          <w:szCs w:val="28"/>
          <w:rtl/>
        </w:rPr>
        <w:t>وهو</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أهلِ</w:t>
      </w:r>
      <w:r w:rsidRPr="0066125E">
        <w:rPr>
          <w:rFonts w:cs="Arial"/>
          <w:sz w:val="28"/>
          <w:szCs w:val="28"/>
          <w:rtl/>
        </w:rPr>
        <w:t xml:space="preserve"> </w:t>
      </w:r>
      <w:r w:rsidRPr="0066125E">
        <w:rPr>
          <w:rFonts w:cs="Arial" w:hint="cs"/>
          <w:sz w:val="28"/>
          <w:szCs w:val="28"/>
          <w:rtl/>
        </w:rPr>
        <w:t>العِلمِ</w:t>
      </w:r>
      <w:r w:rsidRPr="0066125E">
        <w:rPr>
          <w:rFonts w:cs="Arial"/>
          <w:sz w:val="28"/>
          <w:szCs w:val="28"/>
          <w:rtl/>
        </w:rPr>
        <w:t xml:space="preserve"> </w:t>
      </w:r>
      <w:r w:rsidRPr="0066125E">
        <w:rPr>
          <w:rFonts w:cs="Arial" w:hint="cs"/>
          <w:sz w:val="28"/>
          <w:szCs w:val="28"/>
          <w:rtl/>
        </w:rPr>
        <w:t>بالمِلَلِ</w:t>
      </w:r>
      <w:r w:rsidRPr="0066125E">
        <w:rPr>
          <w:rFonts w:cs="Arial"/>
          <w:sz w:val="28"/>
          <w:szCs w:val="28"/>
          <w:rtl/>
        </w:rPr>
        <w:t xml:space="preserve"> </w:t>
      </w:r>
      <w:r w:rsidRPr="0066125E">
        <w:rPr>
          <w:rFonts w:cs="Arial" w:hint="cs"/>
          <w:sz w:val="28"/>
          <w:szCs w:val="28"/>
          <w:rtl/>
        </w:rPr>
        <w:t>السابقةِ</w:t>
      </w:r>
      <w:r w:rsidRPr="0066125E">
        <w:rPr>
          <w:rFonts w:cs="Arial"/>
          <w:sz w:val="28"/>
          <w:szCs w:val="28"/>
          <w:rtl/>
        </w:rPr>
        <w:t xml:space="preserve"> </w:t>
      </w:r>
      <w:r w:rsidRPr="0066125E">
        <w:rPr>
          <w:rFonts w:cs="Arial" w:hint="cs"/>
          <w:sz w:val="28"/>
          <w:szCs w:val="28"/>
          <w:rtl/>
        </w:rPr>
        <w:t>وأخبارِهم</w:t>
      </w:r>
      <w:r w:rsidRPr="0066125E">
        <w:rPr>
          <w:rFonts w:cs="Arial"/>
          <w:sz w:val="28"/>
          <w:szCs w:val="28"/>
          <w:rtl/>
        </w:rPr>
        <w:t xml:space="preserve"> </w:t>
      </w:r>
      <w:r w:rsidRPr="0066125E">
        <w:rPr>
          <w:rFonts w:cs="Arial" w:hint="cs"/>
          <w:sz w:val="28"/>
          <w:szCs w:val="28"/>
          <w:rtl/>
        </w:rPr>
        <w:t>ـ</w:t>
      </w:r>
      <w:r w:rsidRPr="0066125E">
        <w:rPr>
          <w:rFonts w:cs="Arial"/>
          <w:sz w:val="28"/>
          <w:szCs w:val="28"/>
          <w:rtl/>
        </w:rPr>
        <w:t xml:space="preserve"> </w:t>
      </w:r>
      <w:r w:rsidRPr="0066125E">
        <w:rPr>
          <w:rFonts w:cs="Arial" w:hint="cs"/>
          <w:sz w:val="28"/>
          <w:szCs w:val="28"/>
          <w:rtl/>
        </w:rPr>
        <w:t>لمَّا</w:t>
      </w:r>
      <w:r w:rsidRPr="0066125E">
        <w:rPr>
          <w:rFonts w:cs="Arial"/>
          <w:sz w:val="28"/>
          <w:szCs w:val="28"/>
          <w:rtl/>
        </w:rPr>
        <w:t xml:space="preserve"> </w:t>
      </w:r>
      <w:r w:rsidRPr="0066125E">
        <w:rPr>
          <w:rFonts w:cs="Arial" w:hint="cs"/>
          <w:sz w:val="28"/>
          <w:szCs w:val="28"/>
          <w:rtl/>
        </w:rPr>
        <w:t>سُئِلَ</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الصابئةِ</w:t>
      </w:r>
      <w:r w:rsidRPr="0066125E">
        <w:rPr>
          <w:rFonts w:cs="Arial"/>
          <w:sz w:val="28"/>
          <w:szCs w:val="28"/>
          <w:rtl/>
        </w:rPr>
        <w:t>: «</w:t>
      </w:r>
      <w:r w:rsidRPr="0066125E">
        <w:rPr>
          <w:rFonts w:cs="Arial" w:hint="cs"/>
          <w:sz w:val="28"/>
          <w:szCs w:val="28"/>
          <w:rtl/>
        </w:rPr>
        <w:t>الذي</w:t>
      </w:r>
      <w:r w:rsidRPr="0066125E">
        <w:rPr>
          <w:rFonts w:cs="Arial"/>
          <w:sz w:val="28"/>
          <w:szCs w:val="28"/>
          <w:rtl/>
        </w:rPr>
        <w:t xml:space="preserve"> </w:t>
      </w:r>
      <w:r w:rsidRPr="0066125E">
        <w:rPr>
          <w:rFonts w:cs="Arial" w:hint="cs"/>
          <w:sz w:val="28"/>
          <w:szCs w:val="28"/>
          <w:rtl/>
        </w:rPr>
        <w:t>يَعرِفُ</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وحدَهُ،</w:t>
      </w:r>
      <w:r w:rsidRPr="0066125E">
        <w:rPr>
          <w:rFonts w:cs="Arial"/>
          <w:sz w:val="28"/>
          <w:szCs w:val="28"/>
          <w:rtl/>
        </w:rPr>
        <w:t xml:space="preserve"> </w:t>
      </w:r>
      <w:r w:rsidRPr="0066125E">
        <w:rPr>
          <w:rFonts w:cs="Arial" w:hint="cs"/>
          <w:sz w:val="28"/>
          <w:szCs w:val="28"/>
          <w:rtl/>
        </w:rPr>
        <w:t>وليسَتْ</w:t>
      </w:r>
      <w:r w:rsidRPr="0066125E">
        <w:rPr>
          <w:rFonts w:cs="Arial"/>
          <w:sz w:val="28"/>
          <w:szCs w:val="28"/>
          <w:rtl/>
        </w:rPr>
        <w:t xml:space="preserve"> </w:t>
      </w:r>
      <w:r w:rsidRPr="0066125E">
        <w:rPr>
          <w:rFonts w:cs="Arial" w:hint="cs"/>
          <w:sz w:val="28"/>
          <w:szCs w:val="28"/>
          <w:rtl/>
        </w:rPr>
        <w:t>له</w:t>
      </w:r>
      <w:r w:rsidRPr="0066125E">
        <w:rPr>
          <w:rFonts w:cs="Arial"/>
          <w:sz w:val="28"/>
          <w:szCs w:val="28"/>
          <w:rtl/>
        </w:rPr>
        <w:t xml:space="preserve"> </w:t>
      </w:r>
      <w:r w:rsidRPr="0066125E">
        <w:rPr>
          <w:rFonts w:cs="Arial" w:hint="cs"/>
          <w:sz w:val="28"/>
          <w:szCs w:val="28"/>
          <w:rtl/>
        </w:rPr>
        <w:t>شريعةٌ</w:t>
      </w:r>
      <w:r w:rsidRPr="0066125E">
        <w:rPr>
          <w:rFonts w:cs="Arial"/>
          <w:sz w:val="28"/>
          <w:szCs w:val="28"/>
          <w:rtl/>
        </w:rPr>
        <w:t xml:space="preserve"> </w:t>
      </w:r>
      <w:r w:rsidRPr="0066125E">
        <w:rPr>
          <w:rFonts w:cs="Arial" w:hint="cs"/>
          <w:sz w:val="28"/>
          <w:szCs w:val="28"/>
          <w:rtl/>
        </w:rPr>
        <w:t>يَعمَلُ</w:t>
      </w:r>
      <w:r w:rsidRPr="0066125E">
        <w:rPr>
          <w:rFonts w:cs="Arial"/>
          <w:sz w:val="28"/>
          <w:szCs w:val="28"/>
          <w:rtl/>
        </w:rPr>
        <w:t xml:space="preserve"> </w:t>
      </w:r>
      <w:r w:rsidRPr="0066125E">
        <w:rPr>
          <w:rFonts w:cs="Arial" w:hint="cs"/>
          <w:sz w:val="28"/>
          <w:szCs w:val="28"/>
          <w:rtl/>
        </w:rPr>
        <w:t>بها،</w:t>
      </w:r>
      <w:r w:rsidRPr="0066125E">
        <w:rPr>
          <w:rFonts w:cs="Arial"/>
          <w:sz w:val="28"/>
          <w:szCs w:val="28"/>
          <w:rtl/>
        </w:rPr>
        <w:t xml:space="preserve"> </w:t>
      </w:r>
      <w:r w:rsidRPr="0066125E">
        <w:rPr>
          <w:rFonts w:cs="Arial" w:hint="cs"/>
          <w:sz w:val="28"/>
          <w:szCs w:val="28"/>
          <w:rtl/>
        </w:rPr>
        <w:t>ولم</w:t>
      </w:r>
      <w:r w:rsidRPr="0066125E">
        <w:rPr>
          <w:rFonts w:cs="Arial"/>
          <w:sz w:val="28"/>
          <w:szCs w:val="28"/>
          <w:rtl/>
        </w:rPr>
        <w:t xml:space="preserve"> </w:t>
      </w:r>
      <w:r w:rsidRPr="0066125E">
        <w:rPr>
          <w:rFonts w:cs="Arial" w:hint="cs"/>
          <w:sz w:val="28"/>
          <w:szCs w:val="28"/>
          <w:rtl/>
        </w:rPr>
        <w:t>يُحْدِثْ</w:t>
      </w:r>
      <w:r w:rsidRPr="0066125E">
        <w:rPr>
          <w:rFonts w:cs="Arial"/>
          <w:sz w:val="28"/>
          <w:szCs w:val="28"/>
          <w:rtl/>
        </w:rPr>
        <w:t xml:space="preserve"> </w:t>
      </w:r>
      <w:r w:rsidRPr="0066125E">
        <w:rPr>
          <w:rFonts w:cs="Arial" w:hint="cs"/>
          <w:sz w:val="28"/>
          <w:szCs w:val="28"/>
          <w:rtl/>
        </w:rPr>
        <w:t>كُفْرًا</w:t>
      </w:r>
      <w:r w:rsidRPr="0066125E">
        <w:rPr>
          <w:rFonts w:cs="Arial" w:hint="eastAsia"/>
          <w:sz w:val="28"/>
          <w:szCs w:val="28"/>
          <w:rtl/>
        </w:rPr>
        <w:t>»</w:t>
      </w:r>
      <w:r>
        <w:rPr>
          <w:rFonts w:cs="Arial" w:hint="cs"/>
          <w:sz w:val="28"/>
          <w:szCs w:val="28"/>
          <w:rtl/>
        </w:rPr>
        <w:t>(1).</w:t>
      </w:r>
    </w:p>
    <w:p w:rsidR="0037592F" w:rsidRDefault="0037592F" w:rsidP="0037592F">
      <w:pPr>
        <w:bidi/>
        <w:jc w:val="both"/>
        <w:rPr>
          <w:rFonts w:cs="Arial"/>
          <w:sz w:val="28"/>
          <w:szCs w:val="28"/>
          <w:rtl/>
        </w:rPr>
      </w:pPr>
      <w:r w:rsidRPr="0066125E">
        <w:rPr>
          <w:rFonts w:cs="Arial" w:hint="cs"/>
          <w:sz w:val="28"/>
          <w:szCs w:val="28"/>
          <w:rtl/>
        </w:rPr>
        <w:t>وذكَرَ</w:t>
      </w:r>
      <w:r w:rsidRPr="0066125E">
        <w:rPr>
          <w:rFonts w:cs="Arial"/>
          <w:sz w:val="28"/>
          <w:szCs w:val="28"/>
          <w:rtl/>
        </w:rPr>
        <w:t xml:space="preserve"> </w:t>
      </w:r>
      <w:r w:rsidRPr="0066125E">
        <w:rPr>
          <w:rFonts w:cs="Arial" w:hint="cs"/>
          <w:sz w:val="28"/>
          <w:szCs w:val="28"/>
          <w:rtl/>
        </w:rPr>
        <w:t>غيرُ</w:t>
      </w:r>
      <w:r w:rsidRPr="0066125E">
        <w:rPr>
          <w:rFonts w:cs="Arial"/>
          <w:sz w:val="28"/>
          <w:szCs w:val="28"/>
          <w:rtl/>
        </w:rPr>
        <w:t xml:space="preserve"> </w:t>
      </w:r>
      <w:r w:rsidRPr="0066125E">
        <w:rPr>
          <w:rFonts w:cs="Arial" w:hint="cs"/>
          <w:sz w:val="28"/>
          <w:szCs w:val="28"/>
          <w:rtl/>
        </w:rPr>
        <w:t>واحدٍ</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السلفِ</w:t>
      </w:r>
      <w:r w:rsidRPr="0066125E">
        <w:rPr>
          <w:rFonts w:cs="Arial"/>
          <w:sz w:val="28"/>
          <w:szCs w:val="28"/>
          <w:rtl/>
        </w:rPr>
        <w:t xml:space="preserve">: </w:t>
      </w:r>
      <w:r w:rsidRPr="0066125E">
        <w:rPr>
          <w:rFonts w:cs="Arial" w:hint="cs"/>
          <w:sz w:val="28"/>
          <w:szCs w:val="28"/>
          <w:rtl/>
        </w:rPr>
        <w:t>أنَّهم</w:t>
      </w:r>
      <w:r w:rsidRPr="0066125E">
        <w:rPr>
          <w:rFonts w:cs="Arial"/>
          <w:sz w:val="28"/>
          <w:szCs w:val="28"/>
          <w:rtl/>
        </w:rPr>
        <w:t xml:space="preserve"> </w:t>
      </w:r>
      <w:r w:rsidRPr="0066125E">
        <w:rPr>
          <w:rFonts w:cs="Arial" w:hint="cs"/>
          <w:sz w:val="28"/>
          <w:szCs w:val="28"/>
          <w:rtl/>
        </w:rPr>
        <w:t>أهلُ</w:t>
      </w:r>
      <w:r w:rsidRPr="0066125E">
        <w:rPr>
          <w:rFonts w:cs="Arial"/>
          <w:sz w:val="28"/>
          <w:szCs w:val="28"/>
          <w:rtl/>
        </w:rPr>
        <w:t xml:space="preserve"> </w:t>
      </w:r>
      <w:r w:rsidRPr="0066125E">
        <w:rPr>
          <w:rFonts w:cs="Arial" w:hint="cs"/>
          <w:sz w:val="28"/>
          <w:szCs w:val="28"/>
          <w:rtl/>
        </w:rPr>
        <w:t>كتابٍ؛</w:t>
      </w:r>
      <w:r w:rsidRPr="0066125E">
        <w:rPr>
          <w:rFonts w:cs="Arial"/>
          <w:sz w:val="28"/>
          <w:szCs w:val="28"/>
          <w:rtl/>
        </w:rPr>
        <w:t xml:space="preserve"> </w:t>
      </w:r>
      <w:r w:rsidRPr="0066125E">
        <w:rPr>
          <w:rFonts w:cs="Arial" w:hint="cs"/>
          <w:sz w:val="28"/>
          <w:szCs w:val="28"/>
          <w:rtl/>
        </w:rPr>
        <w:t>كالسُّدِّيِّ</w:t>
      </w:r>
      <w:r>
        <w:rPr>
          <w:rFonts w:cs="Arial" w:hint="cs"/>
          <w:sz w:val="28"/>
          <w:szCs w:val="28"/>
          <w:rtl/>
        </w:rPr>
        <w:t>(2)</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وبه</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إسحاقُ</w:t>
      </w:r>
      <w:r w:rsidRPr="0066125E">
        <w:rPr>
          <w:rFonts w:cs="Arial"/>
          <w:sz w:val="28"/>
          <w:szCs w:val="28"/>
          <w:rtl/>
        </w:rPr>
        <w:t xml:space="preserve"> </w:t>
      </w:r>
      <w:r w:rsidRPr="0066125E">
        <w:rPr>
          <w:rFonts w:cs="Arial" w:hint="cs"/>
          <w:sz w:val="28"/>
          <w:szCs w:val="28"/>
          <w:rtl/>
        </w:rPr>
        <w:t>وابنُ</w:t>
      </w:r>
      <w:r w:rsidRPr="0066125E">
        <w:rPr>
          <w:rFonts w:cs="Arial"/>
          <w:sz w:val="28"/>
          <w:szCs w:val="28"/>
          <w:rtl/>
        </w:rPr>
        <w:t xml:space="preserve"> </w:t>
      </w:r>
      <w:r w:rsidRPr="0066125E">
        <w:rPr>
          <w:rFonts w:cs="Arial" w:hint="cs"/>
          <w:sz w:val="28"/>
          <w:szCs w:val="28"/>
          <w:rtl/>
        </w:rPr>
        <w:t>المُنذِرِ</w:t>
      </w:r>
      <w:r>
        <w:rPr>
          <w:rFonts w:cs="Arial" w:hint="cs"/>
          <w:sz w:val="28"/>
          <w:szCs w:val="28"/>
          <w:rtl/>
        </w:rPr>
        <w:t>(3)</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وكثيرٌ</w:t>
      </w:r>
      <w:r w:rsidRPr="0066125E">
        <w:rPr>
          <w:rFonts w:cs="Arial"/>
          <w:sz w:val="28"/>
          <w:szCs w:val="28"/>
          <w:rtl/>
        </w:rPr>
        <w:t xml:space="preserve"> </w:t>
      </w:r>
      <w:r w:rsidRPr="0066125E">
        <w:rPr>
          <w:rFonts w:cs="Arial" w:hint="cs"/>
          <w:sz w:val="28"/>
          <w:szCs w:val="28"/>
          <w:rtl/>
        </w:rPr>
        <w:t>مِنهم</w:t>
      </w:r>
      <w:r w:rsidRPr="0066125E">
        <w:rPr>
          <w:rFonts w:cs="Arial"/>
          <w:sz w:val="28"/>
          <w:szCs w:val="28"/>
          <w:rtl/>
        </w:rPr>
        <w:t xml:space="preserve"> </w:t>
      </w:r>
      <w:r w:rsidRPr="0066125E">
        <w:rPr>
          <w:rFonts w:cs="Arial" w:hint="cs"/>
          <w:sz w:val="28"/>
          <w:szCs w:val="28"/>
          <w:rtl/>
        </w:rPr>
        <w:t>يَعتقِدونَ</w:t>
      </w:r>
      <w:r w:rsidRPr="0066125E">
        <w:rPr>
          <w:rFonts w:cs="Arial"/>
          <w:sz w:val="28"/>
          <w:szCs w:val="28"/>
          <w:rtl/>
        </w:rPr>
        <w:t xml:space="preserve"> </w:t>
      </w:r>
      <w:r w:rsidRPr="0066125E">
        <w:rPr>
          <w:rFonts w:cs="Arial" w:hint="cs"/>
          <w:sz w:val="28"/>
          <w:szCs w:val="28"/>
          <w:rtl/>
        </w:rPr>
        <w:t>بإلهٍ</w:t>
      </w:r>
      <w:r w:rsidRPr="0066125E">
        <w:rPr>
          <w:rFonts w:cs="Arial"/>
          <w:sz w:val="28"/>
          <w:szCs w:val="28"/>
          <w:rtl/>
        </w:rPr>
        <w:t xml:space="preserve"> </w:t>
      </w:r>
      <w:r w:rsidRPr="0066125E">
        <w:rPr>
          <w:rFonts w:cs="Arial" w:hint="cs"/>
          <w:sz w:val="28"/>
          <w:szCs w:val="28"/>
          <w:rtl/>
        </w:rPr>
        <w:t>واحدٍ،</w:t>
      </w:r>
      <w:r>
        <w:rPr>
          <w:rFonts w:hint="cs"/>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آلهةٍ،</w:t>
      </w:r>
      <w:r w:rsidRPr="0066125E">
        <w:rPr>
          <w:rFonts w:cs="Arial"/>
          <w:sz w:val="28"/>
          <w:szCs w:val="28"/>
          <w:rtl/>
        </w:rPr>
        <w:t xml:space="preserve"> </w:t>
      </w:r>
      <w:r w:rsidRPr="0066125E">
        <w:rPr>
          <w:rFonts w:cs="Arial" w:hint="cs"/>
          <w:sz w:val="28"/>
          <w:szCs w:val="28"/>
          <w:rtl/>
        </w:rPr>
        <w:t>وذكَرَ</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زيدٍ</w:t>
      </w:r>
      <w:r w:rsidRPr="0066125E">
        <w:rPr>
          <w:rFonts w:cs="Arial"/>
          <w:sz w:val="28"/>
          <w:szCs w:val="28"/>
          <w:rtl/>
        </w:rPr>
        <w:t xml:space="preserve"> </w:t>
      </w:r>
      <w:r w:rsidRPr="0066125E">
        <w:rPr>
          <w:rFonts w:cs="Arial" w:hint="cs"/>
          <w:sz w:val="28"/>
          <w:szCs w:val="28"/>
          <w:rtl/>
        </w:rPr>
        <w:t>أنَّهم</w:t>
      </w:r>
      <w:r w:rsidRPr="0066125E">
        <w:rPr>
          <w:rFonts w:cs="Arial"/>
          <w:sz w:val="28"/>
          <w:szCs w:val="28"/>
          <w:rtl/>
        </w:rPr>
        <w:t xml:space="preserve"> </w:t>
      </w:r>
      <w:r w:rsidRPr="0066125E">
        <w:rPr>
          <w:rFonts w:cs="Arial" w:hint="cs"/>
          <w:sz w:val="28"/>
          <w:szCs w:val="28"/>
          <w:rtl/>
        </w:rPr>
        <w:t>يقولونَ</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إلهَ</w:t>
      </w:r>
      <w:r w:rsidRPr="0066125E">
        <w:rPr>
          <w:rFonts w:cs="Arial"/>
          <w:sz w:val="28"/>
          <w:szCs w:val="28"/>
          <w:rtl/>
        </w:rPr>
        <w:t xml:space="preserve"> </w:t>
      </w:r>
      <w:r w:rsidRPr="0066125E">
        <w:rPr>
          <w:rFonts w:cs="Arial" w:hint="cs"/>
          <w:sz w:val="28"/>
          <w:szCs w:val="28"/>
          <w:rtl/>
        </w:rPr>
        <w:t>إلاَّ</w:t>
      </w:r>
      <w:r w:rsidRPr="0066125E">
        <w:rPr>
          <w:rFonts w:cs="Arial"/>
          <w:sz w:val="28"/>
          <w:szCs w:val="28"/>
          <w:rtl/>
        </w:rPr>
        <w:t xml:space="preserve"> </w:t>
      </w:r>
      <w:r w:rsidRPr="0066125E">
        <w:rPr>
          <w:rFonts w:cs="Arial" w:hint="cs"/>
          <w:sz w:val="28"/>
          <w:szCs w:val="28"/>
          <w:rtl/>
        </w:rPr>
        <w:t>اللهُ</w:t>
      </w:r>
      <w:r>
        <w:rPr>
          <w:rFonts w:cs="Arial" w:hint="cs"/>
          <w:sz w:val="28"/>
          <w:szCs w:val="28"/>
          <w:rtl/>
        </w:rPr>
        <w:t>(4).</w:t>
      </w:r>
    </w:p>
    <w:p w:rsidR="0037592F" w:rsidRPr="0066125E" w:rsidRDefault="0037592F" w:rsidP="0037592F">
      <w:pPr>
        <w:bidi/>
        <w:jc w:val="both"/>
        <w:rPr>
          <w:sz w:val="28"/>
          <w:szCs w:val="28"/>
        </w:rPr>
      </w:pPr>
      <w:r w:rsidRPr="0066125E">
        <w:rPr>
          <w:rFonts w:cs="Arial" w:hint="cs"/>
          <w:sz w:val="28"/>
          <w:szCs w:val="28"/>
          <w:rtl/>
        </w:rPr>
        <w:t>وكلُّ</w:t>
      </w:r>
      <w:r w:rsidRPr="0066125E">
        <w:rPr>
          <w:rFonts w:cs="Arial"/>
          <w:sz w:val="28"/>
          <w:szCs w:val="28"/>
          <w:rtl/>
        </w:rPr>
        <w:t xml:space="preserve"> </w:t>
      </w:r>
      <w:r w:rsidRPr="0066125E">
        <w:rPr>
          <w:rFonts w:cs="Arial" w:hint="cs"/>
          <w:sz w:val="28"/>
          <w:szCs w:val="28"/>
          <w:rtl/>
        </w:rPr>
        <w:t>فِرْقةٍ</w:t>
      </w:r>
      <w:r w:rsidRPr="0066125E">
        <w:rPr>
          <w:rFonts w:cs="Arial"/>
          <w:sz w:val="28"/>
          <w:szCs w:val="28"/>
          <w:rtl/>
        </w:rPr>
        <w:t xml:space="preserve"> </w:t>
      </w:r>
      <w:r w:rsidRPr="0066125E">
        <w:rPr>
          <w:rFonts w:cs="Arial" w:hint="cs"/>
          <w:sz w:val="28"/>
          <w:szCs w:val="28"/>
          <w:rtl/>
        </w:rPr>
        <w:t>منهم</w:t>
      </w:r>
      <w:r w:rsidRPr="0066125E">
        <w:rPr>
          <w:rFonts w:cs="Arial"/>
          <w:sz w:val="28"/>
          <w:szCs w:val="28"/>
          <w:rtl/>
        </w:rPr>
        <w:t xml:space="preserve"> </w:t>
      </w:r>
      <w:r w:rsidRPr="0066125E">
        <w:rPr>
          <w:rFonts w:cs="Arial" w:hint="cs"/>
          <w:sz w:val="28"/>
          <w:szCs w:val="28"/>
          <w:rtl/>
        </w:rPr>
        <w:t>لها</w:t>
      </w:r>
      <w:r w:rsidRPr="0066125E">
        <w:rPr>
          <w:rFonts w:cs="Arial"/>
          <w:sz w:val="28"/>
          <w:szCs w:val="28"/>
          <w:rtl/>
        </w:rPr>
        <w:t xml:space="preserve"> </w:t>
      </w:r>
      <w:r w:rsidRPr="0066125E">
        <w:rPr>
          <w:rFonts w:cs="Arial" w:hint="cs"/>
          <w:sz w:val="28"/>
          <w:szCs w:val="28"/>
          <w:rtl/>
        </w:rPr>
        <w:t>حُكْمُها؛</w:t>
      </w:r>
      <w:r w:rsidRPr="0066125E">
        <w:rPr>
          <w:rFonts w:cs="Arial"/>
          <w:sz w:val="28"/>
          <w:szCs w:val="28"/>
          <w:rtl/>
        </w:rPr>
        <w:t xml:space="preserve"> </w:t>
      </w:r>
      <w:r w:rsidRPr="0066125E">
        <w:rPr>
          <w:rFonts w:cs="Arial" w:hint="cs"/>
          <w:sz w:val="28"/>
          <w:szCs w:val="28"/>
          <w:rtl/>
        </w:rPr>
        <w:t>فمَن</w:t>
      </w:r>
      <w:r w:rsidRPr="0066125E">
        <w:rPr>
          <w:rFonts w:cs="Arial"/>
          <w:sz w:val="28"/>
          <w:szCs w:val="28"/>
          <w:rtl/>
        </w:rPr>
        <w:t xml:space="preserve"> </w:t>
      </w:r>
      <w:r w:rsidRPr="0066125E">
        <w:rPr>
          <w:rFonts w:cs="Arial" w:hint="cs"/>
          <w:sz w:val="28"/>
          <w:szCs w:val="28"/>
          <w:rtl/>
        </w:rPr>
        <w:t>لم</w:t>
      </w:r>
      <w:r w:rsidRPr="0066125E">
        <w:rPr>
          <w:rFonts w:cs="Arial"/>
          <w:sz w:val="28"/>
          <w:szCs w:val="28"/>
          <w:rtl/>
        </w:rPr>
        <w:t xml:space="preserve"> </w:t>
      </w:r>
      <w:r w:rsidRPr="0066125E">
        <w:rPr>
          <w:rFonts w:cs="Arial" w:hint="cs"/>
          <w:sz w:val="28"/>
          <w:szCs w:val="28"/>
          <w:rtl/>
        </w:rPr>
        <w:t>يُبدِّلْ،</w:t>
      </w:r>
      <w:r w:rsidRPr="0066125E">
        <w:rPr>
          <w:rFonts w:cs="Arial"/>
          <w:sz w:val="28"/>
          <w:szCs w:val="28"/>
          <w:rtl/>
        </w:rPr>
        <w:t xml:space="preserve"> </w:t>
      </w:r>
      <w:r w:rsidRPr="0066125E">
        <w:rPr>
          <w:rFonts w:cs="Arial" w:hint="cs"/>
          <w:sz w:val="28"/>
          <w:szCs w:val="28"/>
          <w:rtl/>
        </w:rPr>
        <w:t>أُلحِقَ</w:t>
      </w:r>
      <w:r w:rsidRPr="0066125E">
        <w:rPr>
          <w:rFonts w:cs="Arial"/>
          <w:sz w:val="28"/>
          <w:szCs w:val="28"/>
          <w:rtl/>
        </w:rPr>
        <w:t xml:space="preserve"> </w:t>
      </w:r>
      <w:r w:rsidRPr="0066125E">
        <w:rPr>
          <w:rFonts w:cs="Arial" w:hint="cs"/>
          <w:sz w:val="28"/>
          <w:szCs w:val="28"/>
          <w:rtl/>
        </w:rPr>
        <w:t>بأهلِ</w:t>
      </w:r>
      <w:r w:rsidRPr="0066125E">
        <w:rPr>
          <w:rFonts w:cs="Arial"/>
          <w:sz w:val="28"/>
          <w:szCs w:val="28"/>
          <w:rtl/>
        </w:rPr>
        <w:t xml:space="preserve"> </w:t>
      </w:r>
      <w:r w:rsidRPr="0066125E">
        <w:rPr>
          <w:rFonts w:cs="Arial" w:hint="cs"/>
          <w:sz w:val="28"/>
          <w:szCs w:val="28"/>
          <w:rtl/>
        </w:rPr>
        <w:t>الكتابِ،</w:t>
      </w:r>
      <w:r w:rsidRPr="0066125E">
        <w:rPr>
          <w:rFonts w:cs="Arial"/>
          <w:sz w:val="28"/>
          <w:szCs w:val="28"/>
          <w:rtl/>
        </w:rPr>
        <w:t xml:space="preserve"> </w:t>
      </w:r>
      <w:r w:rsidRPr="0066125E">
        <w:rPr>
          <w:rFonts w:cs="Arial" w:hint="cs"/>
          <w:sz w:val="28"/>
          <w:szCs w:val="28"/>
          <w:rtl/>
        </w:rPr>
        <w:t>ومَن</w:t>
      </w:r>
      <w:r w:rsidRPr="0066125E">
        <w:rPr>
          <w:rFonts w:cs="Arial"/>
          <w:sz w:val="28"/>
          <w:szCs w:val="28"/>
          <w:rtl/>
        </w:rPr>
        <w:t xml:space="preserve"> </w:t>
      </w:r>
      <w:r w:rsidRPr="0066125E">
        <w:rPr>
          <w:rFonts w:cs="Arial" w:hint="cs"/>
          <w:sz w:val="28"/>
          <w:szCs w:val="28"/>
          <w:rtl/>
        </w:rPr>
        <w:t>بدَّل،</w:t>
      </w:r>
      <w:r w:rsidRPr="0066125E">
        <w:rPr>
          <w:rFonts w:cs="Arial"/>
          <w:sz w:val="28"/>
          <w:szCs w:val="28"/>
          <w:rtl/>
        </w:rPr>
        <w:t xml:space="preserve"> </w:t>
      </w:r>
      <w:r w:rsidRPr="0066125E">
        <w:rPr>
          <w:rFonts w:cs="Arial" w:hint="cs"/>
          <w:sz w:val="28"/>
          <w:szCs w:val="28"/>
          <w:rtl/>
        </w:rPr>
        <w:t>أُلحِقَ</w:t>
      </w:r>
      <w:r w:rsidRPr="0066125E">
        <w:rPr>
          <w:rFonts w:cs="Arial"/>
          <w:sz w:val="28"/>
          <w:szCs w:val="28"/>
          <w:rtl/>
        </w:rPr>
        <w:t xml:space="preserve"> </w:t>
      </w:r>
      <w:r w:rsidRPr="0066125E">
        <w:rPr>
          <w:rFonts w:cs="Arial" w:hint="cs"/>
          <w:sz w:val="28"/>
          <w:szCs w:val="28"/>
          <w:rtl/>
        </w:rPr>
        <w:t>بالوثَنيِّينَ</w:t>
      </w:r>
      <w:r w:rsidRPr="0066125E">
        <w:rPr>
          <w:rFonts w:cs="Arial"/>
          <w:sz w:val="28"/>
          <w:szCs w:val="28"/>
          <w:rtl/>
        </w:rPr>
        <w:t xml:space="preserve"> </w:t>
      </w:r>
      <w:r w:rsidRPr="0066125E">
        <w:rPr>
          <w:rFonts w:cs="Arial" w:hint="cs"/>
          <w:sz w:val="28"/>
          <w:szCs w:val="28"/>
          <w:rtl/>
        </w:rPr>
        <w:t>المشرِكينَ</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ومَن</w:t>
      </w:r>
      <w:r w:rsidRPr="0066125E">
        <w:rPr>
          <w:rFonts w:cs="Arial"/>
          <w:sz w:val="28"/>
          <w:szCs w:val="28"/>
          <w:rtl/>
        </w:rPr>
        <w:t xml:space="preserve"> </w:t>
      </w:r>
      <w:r w:rsidRPr="0066125E">
        <w:rPr>
          <w:rFonts w:cs="Arial" w:hint="cs"/>
          <w:sz w:val="28"/>
          <w:szCs w:val="28"/>
          <w:rtl/>
        </w:rPr>
        <w:t>تأمَّلَ</w:t>
      </w:r>
      <w:r w:rsidRPr="0066125E">
        <w:rPr>
          <w:rFonts w:cs="Arial"/>
          <w:sz w:val="28"/>
          <w:szCs w:val="28"/>
          <w:rtl/>
        </w:rPr>
        <w:t xml:space="preserve"> </w:t>
      </w:r>
      <w:r w:rsidRPr="0066125E">
        <w:rPr>
          <w:rFonts w:cs="Arial" w:hint="cs"/>
          <w:sz w:val="28"/>
          <w:szCs w:val="28"/>
          <w:rtl/>
        </w:rPr>
        <w:t>المنقولَ</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كتبِ</w:t>
      </w:r>
      <w:r w:rsidRPr="0066125E">
        <w:rPr>
          <w:rFonts w:cs="Arial"/>
          <w:sz w:val="28"/>
          <w:szCs w:val="28"/>
          <w:rtl/>
        </w:rPr>
        <w:t xml:space="preserve"> </w:t>
      </w:r>
      <w:r w:rsidRPr="0066125E">
        <w:rPr>
          <w:rFonts w:cs="Arial" w:hint="cs"/>
          <w:sz w:val="28"/>
          <w:szCs w:val="28"/>
          <w:rtl/>
        </w:rPr>
        <w:t>الصابئةِ؛</w:t>
      </w:r>
      <w:r w:rsidRPr="0066125E">
        <w:rPr>
          <w:rFonts w:cs="Arial"/>
          <w:sz w:val="28"/>
          <w:szCs w:val="28"/>
          <w:rtl/>
        </w:rPr>
        <w:t xml:space="preserve"> </w:t>
      </w:r>
      <w:r w:rsidRPr="0066125E">
        <w:rPr>
          <w:rFonts w:cs="Arial" w:hint="cs"/>
          <w:sz w:val="28"/>
          <w:szCs w:val="28"/>
          <w:rtl/>
        </w:rPr>
        <w:t>كـ</w:t>
      </w:r>
      <w:r w:rsidRPr="0066125E">
        <w:rPr>
          <w:rFonts w:cs="Arial"/>
          <w:sz w:val="28"/>
          <w:szCs w:val="28"/>
          <w:rtl/>
        </w:rPr>
        <w:t>(</w:t>
      </w:r>
      <w:r w:rsidRPr="0066125E">
        <w:rPr>
          <w:rFonts w:cs="Arial" w:hint="cs"/>
          <w:sz w:val="28"/>
          <w:szCs w:val="28"/>
          <w:rtl/>
        </w:rPr>
        <w:t>الكنزاربا</w:t>
      </w:r>
      <w:r w:rsidRPr="0066125E">
        <w:rPr>
          <w:rFonts w:cs="Arial"/>
          <w:sz w:val="28"/>
          <w:szCs w:val="28"/>
          <w:rtl/>
        </w:rPr>
        <w:t xml:space="preserve">) </w:t>
      </w:r>
      <w:r w:rsidRPr="0066125E">
        <w:rPr>
          <w:rFonts w:cs="Arial" w:hint="cs"/>
          <w:sz w:val="28"/>
          <w:szCs w:val="28"/>
          <w:rtl/>
        </w:rPr>
        <w:t>و</w:t>
      </w:r>
      <w:r w:rsidRPr="0066125E">
        <w:rPr>
          <w:rFonts w:cs="Arial"/>
          <w:sz w:val="28"/>
          <w:szCs w:val="28"/>
          <w:rtl/>
        </w:rPr>
        <w:t>(</w:t>
      </w:r>
      <w:r w:rsidRPr="0066125E">
        <w:rPr>
          <w:rFonts w:cs="Arial" w:hint="cs"/>
          <w:sz w:val="28"/>
          <w:szCs w:val="28"/>
          <w:rtl/>
        </w:rPr>
        <w:t>أدراشا</w:t>
      </w:r>
      <w:r w:rsidRPr="0066125E">
        <w:rPr>
          <w:rFonts w:cs="Arial"/>
          <w:sz w:val="28"/>
          <w:szCs w:val="28"/>
          <w:rtl/>
        </w:rPr>
        <w:t xml:space="preserve"> </w:t>
      </w:r>
      <w:r w:rsidRPr="0066125E">
        <w:rPr>
          <w:rFonts w:cs="Arial" w:hint="cs"/>
          <w:sz w:val="28"/>
          <w:szCs w:val="28"/>
          <w:rtl/>
        </w:rPr>
        <w:t>أديهيا</w:t>
      </w:r>
      <w:r w:rsidRPr="0066125E">
        <w:rPr>
          <w:rFonts w:cs="Arial"/>
          <w:sz w:val="28"/>
          <w:szCs w:val="28"/>
          <w:rtl/>
        </w:rPr>
        <w:t>)</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ونَظَرَ</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عقائدِ</w:t>
      </w:r>
      <w:r w:rsidRPr="0066125E">
        <w:rPr>
          <w:rFonts w:cs="Arial"/>
          <w:sz w:val="28"/>
          <w:szCs w:val="28"/>
          <w:rtl/>
        </w:rPr>
        <w:t xml:space="preserve"> </w:t>
      </w:r>
      <w:r w:rsidRPr="0066125E">
        <w:rPr>
          <w:rFonts w:cs="Arial" w:hint="cs"/>
          <w:sz w:val="28"/>
          <w:szCs w:val="28"/>
          <w:rtl/>
        </w:rPr>
        <w:t>المجوسِ</w:t>
      </w:r>
      <w:r w:rsidRPr="0066125E">
        <w:rPr>
          <w:rFonts w:cs="Arial"/>
          <w:sz w:val="28"/>
          <w:szCs w:val="28"/>
          <w:rtl/>
        </w:rPr>
        <w:t xml:space="preserve"> </w:t>
      </w:r>
      <w:r w:rsidRPr="0066125E">
        <w:rPr>
          <w:rFonts w:cs="Arial" w:hint="cs"/>
          <w:sz w:val="28"/>
          <w:szCs w:val="28"/>
          <w:rtl/>
        </w:rPr>
        <w:t>وأقوالِهم،</w:t>
      </w:r>
      <w:r w:rsidRPr="0066125E">
        <w:rPr>
          <w:rFonts w:cs="Arial"/>
          <w:sz w:val="28"/>
          <w:szCs w:val="28"/>
          <w:rtl/>
        </w:rPr>
        <w:t xml:space="preserve"> </w:t>
      </w:r>
      <w:r w:rsidRPr="0066125E">
        <w:rPr>
          <w:rFonts w:cs="Arial" w:hint="cs"/>
          <w:sz w:val="28"/>
          <w:szCs w:val="28"/>
          <w:rtl/>
        </w:rPr>
        <w:t>وجَدَ</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الصابِئِينَ</w:t>
      </w:r>
      <w:r w:rsidRPr="0066125E">
        <w:rPr>
          <w:rFonts w:cs="Arial"/>
          <w:sz w:val="28"/>
          <w:szCs w:val="28"/>
          <w:rtl/>
        </w:rPr>
        <w:t xml:space="preserve"> </w:t>
      </w:r>
      <w:r w:rsidRPr="0066125E">
        <w:rPr>
          <w:rFonts w:cs="Arial" w:hint="cs"/>
          <w:sz w:val="28"/>
          <w:szCs w:val="28"/>
          <w:rtl/>
        </w:rPr>
        <w:t>أقرَبُ</w:t>
      </w:r>
      <w:r w:rsidRPr="0066125E">
        <w:rPr>
          <w:rFonts w:cs="Arial"/>
          <w:sz w:val="28"/>
          <w:szCs w:val="28"/>
          <w:rtl/>
        </w:rPr>
        <w:t xml:space="preserve"> </w:t>
      </w:r>
      <w:r w:rsidRPr="0066125E">
        <w:rPr>
          <w:rFonts w:cs="Arial" w:hint="cs"/>
          <w:sz w:val="28"/>
          <w:szCs w:val="28"/>
          <w:rtl/>
        </w:rPr>
        <w:t>منهم،</w:t>
      </w:r>
      <w:r w:rsidRPr="0066125E">
        <w:rPr>
          <w:rFonts w:cs="Arial"/>
          <w:sz w:val="28"/>
          <w:szCs w:val="28"/>
          <w:rtl/>
        </w:rPr>
        <w:t xml:space="preserve"> </w:t>
      </w:r>
      <w:r w:rsidRPr="0066125E">
        <w:rPr>
          <w:rFonts w:cs="Arial" w:hint="cs"/>
          <w:sz w:val="28"/>
          <w:szCs w:val="28"/>
          <w:rtl/>
        </w:rPr>
        <w:t>ولكنَّهم</w:t>
      </w:r>
      <w:r w:rsidRPr="0066125E">
        <w:rPr>
          <w:rFonts w:cs="Arial"/>
          <w:sz w:val="28"/>
          <w:szCs w:val="28"/>
          <w:rtl/>
        </w:rPr>
        <w:t xml:space="preserve"> </w:t>
      </w:r>
      <w:r w:rsidRPr="0066125E">
        <w:rPr>
          <w:rFonts w:cs="Arial" w:hint="cs"/>
          <w:sz w:val="28"/>
          <w:szCs w:val="28"/>
          <w:rtl/>
        </w:rPr>
        <w:t>ليسوا</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جزيرةِ</w:t>
      </w:r>
      <w:r w:rsidRPr="0066125E">
        <w:rPr>
          <w:rFonts w:cs="Arial"/>
          <w:sz w:val="28"/>
          <w:szCs w:val="28"/>
          <w:rtl/>
        </w:rPr>
        <w:t xml:space="preserve"> </w:t>
      </w:r>
      <w:r w:rsidRPr="0066125E">
        <w:rPr>
          <w:rFonts w:cs="Arial" w:hint="cs"/>
          <w:sz w:val="28"/>
          <w:szCs w:val="28"/>
          <w:rtl/>
        </w:rPr>
        <w:t>العربِ</w:t>
      </w:r>
      <w:r w:rsidRPr="0066125E">
        <w:rPr>
          <w:rFonts w:cs="Arial"/>
          <w:sz w:val="28"/>
          <w:szCs w:val="28"/>
          <w:rtl/>
        </w:rPr>
        <w:t xml:space="preserve"> </w:t>
      </w:r>
      <w:r w:rsidRPr="0066125E">
        <w:rPr>
          <w:rFonts w:cs="Arial" w:hint="cs"/>
          <w:sz w:val="28"/>
          <w:szCs w:val="28"/>
          <w:rtl/>
        </w:rPr>
        <w:t>حتَّى</w:t>
      </w:r>
      <w:r w:rsidRPr="0066125E">
        <w:rPr>
          <w:rFonts w:cs="Arial"/>
          <w:sz w:val="28"/>
          <w:szCs w:val="28"/>
          <w:rtl/>
        </w:rPr>
        <w:t xml:space="preserve"> </w:t>
      </w:r>
      <w:r w:rsidRPr="0066125E">
        <w:rPr>
          <w:rFonts w:cs="Arial" w:hint="cs"/>
          <w:sz w:val="28"/>
          <w:szCs w:val="28"/>
          <w:rtl/>
        </w:rPr>
        <w:t>يُعرَفَ</w:t>
      </w:r>
      <w:r w:rsidRPr="0066125E">
        <w:rPr>
          <w:rFonts w:cs="Arial"/>
          <w:sz w:val="28"/>
          <w:szCs w:val="28"/>
          <w:rtl/>
        </w:rPr>
        <w:t xml:space="preserve"> </w:t>
      </w:r>
      <w:r w:rsidRPr="0066125E">
        <w:rPr>
          <w:rFonts w:cs="Arial" w:hint="cs"/>
          <w:sz w:val="28"/>
          <w:szCs w:val="28"/>
          <w:rtl/>
        </w:rPr>
        <w:t>أمرُهُمْ</w:t>
      </w:r>
      <w:r w:rsidRPr="0066125E">
        <w:rPr>
          <w:rFonts w:cs="Arial"/>
          <w:sz w:val="28"/>
          <w:szCs w:val="28"/>
          <w:rtl/>
        </w:rPr>
        <w:t xml:space="preserve"> </w:t>
      </w:r>
      <w:r w:rsidRPr="0066125E">
        <w:rPr>
          <w:rFonts w:cs="Arial" w:hint="cs"/>
          <w:sz w:val="28"/>
          <w:szCs w:val="28"/>
          <w:rtl/>
        </w:rPr>
        <w:t>ويَشتهِرَ</w:t>
      </w:r>
      <w:r w:rsidRPr="0066125E">
        <w:rPr>
          <w:rFonts w:cs="Arial"/>
          <w:sz w:val="28"/>
          <w:szCs w:val="28"/>
          <w:rtl/>
        </w:rPr>
        <w:t xml:space="preserve"> </w:t>
      </w:r>
      <w:r w:rsidRPr="0066125E">
        <w:rPr>
          <w:rFonts w:cs="Arial" w:hint="cs"/>
          <w:sz w:val="28"/>
          <w:szCs w:val="28"/>
          <w:rtl/>
        </w:rPr>
        <w:t>ذِكرُهُمْ</w:t>
      </w:r>
      <w:r w:rsidRPr="0066125E">
        <w:rPr>
          <w:rFonts w:cs="Arial"/>
          <w:sz w:val="28"/>
          <w:szCs w:val="28"/>
          <w:rtl/>
        </w:rPr>
        <w:t xml:space="preserve"> </w:t>
      </w:r>
      <w:r w:rsidRPr="0066125E">
        <w:rPr>
          <w:rFonts w:cs="Arial" w:hint="cs"/>
          <w:sz w:val="28"/>
          <w:szCs w:val="28"/>
          <w:rtl/>
        </w:rPr>
        <w:t>عندَ</w:t>
      </w:r>
      <w:r w:rsidRPr="0066125E">
        <w:rPr>
          <w:rFonts w:cs="Arial"/>
          <w:sz w:val="28"/>
          <w:szCs w:val="28"/>
          <w:rtl/>
        </w:rPr>
        <w:t xml:space="preserve"> </w:t>
      </w:r>
      <w:r w:rsidRPr="0066125E">
        <w:rPr>
          <w:rFonts w:cs="Arial" w:hint="cs"/>
          <w:sz w:val="28"/>
          <w:szCs w:val="28"/>
          <w:rtl/>
        </w:rPr>
        <w:t>قريشٍ</w:t>
      </w:r>
      <w:r w:rsidRPr="0066125E">
        <w:rPr>
          <w:rFonts w:cs="Arial"/>
          <w:sz w:val="28"/>
          <w:szCs w:val="28"/>
          <w:rtl/>
        </w:rPr>
        <w:t xml:space="preserve"> </w:t>
      </w:r>
      <w:r w:rsidRPr="0066125E">
        <w:rPr>
          <w:rFonts w:cs="Arial" w:hint="cs"/>
          <w:sz w:val="28"/>
          <w:szCs w:val="28"/>
          <w:rtl/>
        </w:rPr>
        <w:t>وأمثالِها،</w:t>
      </w:r>
      <w:r w:rsidRPr="0066125E">
        <w:rPr>
          <w:rFonts w:cs="Arial"/>
          <w:sz w:val="28"/>
          <w:szCs w:val="28"/>
          <w:rtl/>
        </w:rPr>
        <w:t xml:space="preserve"> </w:t>
      </w:r>
      <w:r w:rsidRPr="0066125E">
        <w:rPr>
          <w:rFonts w:cs="Arial" w:hint="cs"/>
          <w:sz w:val="28"/>
          <w:szCs w:val="28"/>
          <w:rtl/>
        </w:rPr>
        <w:t>وهم</w:t>
      </w:r>
      <w:r w:rsidRPr="0066125E">
        <w:rPr>
          <w:rFonts w:cs="Arial"/>
          <w:sz w:val="28"/>
          <w:szCs w:val="28"/>
          <w:rtl/>
        </w:rPr>
        <w:t xml:space="preserve"> </w:t>
      </w:r>
      <w:r w:rsidRPr="0066125E">
        <w:rPr>
          <w:rFonts w:cs="Arial" w:hint="cs"/>
          <w:sz w:val="28"/>
          <w:szCs w:val="28"/>
          <w:rtl/>
        </w:rPr>
        <w:t>اليومَ</w:t>
      </w:r>
      <w:r w:rsidRPr="0066125E">
        <w:rPr>
          <w:rFonts w:cs="Arial"/>
          <w:sz w:val="28"/>
          <w:szCs w:val="28"/>
          <w:rtl/>
        </w:rPr>
        <w:t xml:space="preserve"> </w:t>
      </w:r>
      <w:r w:rsidRPr="0066125E">
        <w:rPr>
          <w:rFonts w:cs="Arial" w:hint="cs"/>
          <w:sz w:val="28"/>
          <w:szCs w:val="28"/>
          <w:rtl/>
        </w:rPr>
        <w:t>عددٌ</w:t>
      </w:r>
      <w:r w:rsidRPr="0066125E">
        <w:rPr>
          <w:rFonts w:cs="Arial"/>
          <w:sz w:val="28"/>
          <w:szCs w:val="28"/>
          <w:rtl/>
        </w:rPr>
        <w:t xml:space="preserve"> </w:t>
      </w:r>
      <w:r w:rsidRPr="0066125E">
        <w:rPr>
          <w:rFonts w:cs="Arial" w:hint="cs"/>
          <w:sz w:val="28"/>
          <w:szCs w:val="28"/>
          <w:rtl/>
        </w:rPr>
        <w:t>قليلٌ</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العراقِ</w:t>
      </w:r>
      <w:r w:rsidRPr="0066125E">
        <w:rPr>
          <w:rFonts w:cs="Arial"/>
          <w:sz w:val="28"/>
          <w:szCs w:val="28"/>
          <w:rtl/>
        </w:rPr>
        <w:t xml:space="preserve"> </w:t>
      </w:r>
      <w:r w:rsidRPr="0066125E">
        <w:rPr>
          <w:rFonts w:cs="Arial" w:hint="cs"/>
          <w:sz w:val="28"/>
          <w:szCs w:val="28"/>
          <w:rtl/>
        </w:rPr>
        <w:t>وبعضِ</w:t>
      </w:r>
      <w:r w:rsidRPr="0066125E">
        <w:rPr>
          <w:rFonts w:cs="Arial"/>
          <w:sz w:val="28"/>
          <w:szCs w:val="28"/>
          <w:rtl/>
        </w:rPr>
        <w:t xml:space="preserve"> </w:t>
      </w:r>
      <w:r w:rsidRPr="0066125E">
        <w:rPr>
          <w:rFonts w:cs="Arial" w:hint="cs"/>
          <w:sz w:val="28"/>
          <w:szCs w:val="28"/>
          <w:rtl/>
        </w:rPr>
        <w:t>الشامِ،</w:t>
      </w:r>
      <w:r w:rsidRPr="0066125E">
        <w:rPr>
          <w:rFonts w:cs="Arial"/>
          <w:sz w:val="28"/>
          <w:szCs w:val="28"/>
          <w:rtl/>
        </w:rPr>
        <w:t xml:space="preserve"> </w:t>
      </w:r>
      <w:r w:rsidRPr="0066125E">
        <w:rPr>
          <w:rFonts w:cs="Arial" w:hint="cs"/>
          <w:sz w:val="28"/>
          <w:szCs w:val="28"/>
          <w:rtl/>
        </w:rPr>
        <w:t>وإلحاقُ</w:t>
      </w:r>
      <w:r w:rsidRPr="0066125E">
        <w:rPr>
          <w:rFonts w:cs="Arial"/>
          <w:sz w:val="28"/>
          <w:szCs w:val="28"/>
          <w:rtl/>
        </w:rPr>
        <w:t xml:space="preserve"> </w:t>
      </w:r>
      <w:r w:rsidRPr="0066125E">
        <w:rPr>
          <w:rFonts w:cs="Arial" w:hint="cs"/>
          <w:sz w:val="28"/>
          <w:szCs w:val="28"/>
          <w:rtl/>
        </w:rPr>
        <w:t>هذا</w:t>
      </w:r>
      <w:r w:rsidRPr="0066125E">
        <w:rPr>
          <w:rFonts w:cs="Arial"/>
          <w:sz w:val="28"/>
          <w:szCs w:val="28"/>
          <w:rtl/>
        </w:rPr>
        <w:t xml:space="preserve"> </w:t>
      </w:r>
      <w:r w:rsidRPr="0066125E">
        <w:rPr>
          <w:rFonts w:cs="Arial" w:hint="cs"/>
          <w:sz w:val="28"/>
          <w:szCs w:val="28"/>
          <w:rtl/>
        </w:rPr>
        <w:t>النوعِ</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الصابئينَ</w:t>
      </w:r>
      <w:r w:rsidRPr="0066125E">
        <w:rPr>
          <w:rFonts w:cs="Arial"/>
          <w:sz w:val="28"/>
          <w:szCs w:val="28"/>
          <w:rtl/>
        </w:rPr>
        <w:t xml:space="preserve"> </w:t>
      </w:r>
      <w:r w:rsidRPr="0066125E">
        <w:rPr>
          <w:rFonts w:cs="Arial" w:hint="cs"/>
          <w:sz w:val="28"/>
          <w:szCs w:val="28"/>
          <w:rtl/>
        </w:rPr>
        <w:t>بأحكامِ</w:t>
      </w:r>
      <w:r w:rsidRPr="0066125E">
        <w:rPr>
          <w:rFonts w:cs="Arial"/>
          <w:sz w:val="28"/>
          <w:szCs w:val="28"/>
          <w:rtl/>
        </w:rPr>
        <w:t xml:space="preserve"> </w:t>
      </w:r>
      <w:r w:rsidRPr="0066125E">
        <w:rPr>
          <w:rFonts w:cs="Arial" w:hint="cs"/>
          <w:sz w:val="28"/>
          <w:szCs w:val="28"/>
          <w:rtl/>
        </w:rPr>
        <w:t>الجزيةِ</w:t>
      </w:r>
      <w:r w:rsidRPr="0066125E">
        <w:rPr>
          <w:rFonts w:cs="Arial"/>
          <w:sz w:val="28"/>
          <w:szCs w:val="28"/>
          <w:rtl/>
        </w:rPr>
        <w:t xml:space="preserve"> </w:t>
      </w:r>
      <w:r w:rsidRPr="0066125E">
        <w:rPr>
          <w:rFonts w:cs="Arial" w:hint="cs"/>
          <w:sz w:val="28"/>
          <w:szCs w:val="28"/>
          <w:rtl/>
        </w:rPr>
        <w:t>عندَ</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يقولُ</w:t>
      </w:r>
      <w:r w:rsidRPr="0066125E">
        <w:rPr>
          <w:rFonts w:cs="Arial"/>
          <w:sz w:val="28"/>
          <w:szCs w:val="28"/>
          <w:rtl/>
        </w:rPr>
        <w:t xml:space="preserve"> </w:t>
      </w:r>
      <w:r w:rsidRPr="0066125E">
        <w:rPr>
          <w:rFonts w:cs="Arial" w:hint="cs"/>
          <w:sz w:val="28"/>
          <w:szCs w:val="28"/>
          <w:rtl/>
        </w:rPr>
        <w:t>بحَصْرِها</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أهلِ</w:t>
      </w:r>
      <w:r w:rsidRPr="0066125E">
        <w:rPr>
          <w:rFonts w:cs="Arial"/>
          <w:sz w:val="28"/>
          <w:szCs w:val="28"/>
          <w:rtl/>
        </w:rPr>
        <w:t xml:space="preserve"> </w:t>
      </w:r>
      <w:r w:rsidRPr="0066125E">
        <w:rPr>
          <w:rFonts w:cs="Arial" w:hint="cs"/>
          <w:sz w:val="28"/>
          <w:szCs w:val="28"/>
          <w:rtl/>
        </w:rPr>
        <w:t>الكتابِ</w:t>
      </w:r>
      <w:r w:rsidRPr="0066125E">
        <w:rPr>
          <w:rFonts w:cs="Arial"/>
          <w:sz w:val="28"/>
          <w:szCs w:val="28"/>
          <w:rtl/>
        </w:rPr>
        <w:t xml:space="preserve"> </w:t>
      </w:r>
      <w:r w:rsidRPr="0066125E">
        <w:rPr>
          <w:rFonts w:cs="Arial" w:hint="cs"/>
          <w:sz w:val="28"/>
          <w:szCs w:val="28"/>
          <w:rtl/>
        </w:rPr>
        <w:t>أَولى</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المَجُوسِ،</w:t>
      </w:r>
      <w:r w:rsidRPr="0066125E">
        <w:rPr>
          <w:rFonts w:cs="Arial"/>
          <w:sz w:val="28"/>
          <w:szCs w:val="28"/>
          <w:rtl/>
        </w:rPr>
        <w:t xml:space="preserve"> </w:t>
      </w:r>
      <w:r w:rsidRPr="0066125E">
        <w:rPr>
          <w:rFonts w:cs="Arial" w:hint="cs"/>
          <w:sz w:val="28"/>
          <w:szCs w:val="28"/>
          <w:rtl/>
        </w:rPr>
        <w:t>فضلاً</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المَلاَحِدةِ</w:t>
      </w:r>
      <w:r w:rsidRPr="0066125E">
        <w:rPr>
          <w:rFonts w:cs="Arial"/>
          <w:sz w:val="28"/>
          <w:szCs w:val="28"/>
          <w:rtl/>
        </w:rPr>
        <w:t xml:space="preserve"> </w:t>
      </w:r>
      <w:r w:rsidRPr="0066125E">
        <w:rPr>
          <w:rFonts w:cs="Arial" w:hint="cs"/>
          <w:sz w:val="28"/>
          <w:szCs w:val="28"/>
          <w:rtl/>
        </w:rPr>
        <w:t>والمُشرِكينَ</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وسببُ</w:t>
      </w:r>
      <w:r w:rsidRPr="0066125E">
        <w:rPr>
          <w:rFonts w:cs="Arial"/>
          <w:sz w:val="28"/>
          <w:szCs w:val="28"/>
          <w:rtl/>
        </w:rPr>
        <w:t xml:space="preserve"> </w:t>
      </w:r>
      <w:r w:rsidRPr="0066125E">
        <w:rPr>
          <w:rFonts w:cs="Arial" w:hint="cs"/>
          <w:sz w:val="28"/>
          <w:szCs w:val="28"/>
          <w:rtl/>
        </w:rPr>
        <w:t>خلافِ</w:t>
      </w:r>
      <w:r w:rsidRPr="0066125E">
        <w:rPr>
          <w:rFonts w:cs="Arial"/>
          <w:sz w:val="28"/>
          <w:szCs w:val="28"/>
          <w:rtl/>
        </w:rPr>
        <w:t xml:space="preserve"> </w:t>
      </w:r>
      <w:r w:rsidRPr="0066125E">
        <w:rPr>
          <w:rFonts w:cs="Arial" w:hint="cs"/>
          <w:sz w:val="28"/>
          <w:szCs w:val="28"/>
          <w:rtl/>
        </w:rPr>
        <w:t>العلماءِ</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عمومِ</w:t>
      </w:r>
      <w:r w:rsidRPr="0066125E">
        <w:rPr>
          <w:rFonts w:cs="Arial"/>
          <w:sz w:val="28"/>
          <w:szCs w:val="28"/>
          <w:rtl/>
        </w:rPr>
        <w:t xml:space="preserve"> </w:t>
      </w:r>
      <w:r w:rsidRPr="0066125E">
        <w:rPr>
          <w:rFonts w:cs="Arial" w:hint="cs"/>
          <w:sz w:val="28"/>
          <w:szCs w:val="28"/>
          <w:rtl/>
        </w:rPr>
        <w:t>الجِزْيةِ</w:t>
      </w:r>
      <w:r w:rsidRPr="0066125E">
        <w:rPr>
          <w:rFonts w:cs="Arial"/>
          <w:sz w:val="28"/>
          <w:szCs w:val="28"/>
          <w:rtl/>
        </w:rPr>
        <w:t xml:space="preserve"> </w:t>
      </w:r>
      <w:r w:rsidRPr="0066125E">
        <w:rPr>
          <w:rFonts w:cs="Arial" w:hint="cs"/>
          <w:sz w:val="28"/>
          <w:szCs w:val="28"/>
          <w:rtl/>
        </w:rPr>
        <w:t>وخصوصِها</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الكفَّارِ</w:t>
      </w:r>
      <w:r w:rsidRPr="0066125E">
        <w:rPr>
          <w:rFonts w:cs="Arial"/>
          <w:sz w:val="28"/>
          <w:szCs w:val="28"/>
          <w:rtl/>
        </w:rPr>
        <w:t xml:space="preserve"> </w:t>
      </w:r>
      <w:r w:rsidRPr="0066125E">
        <w:rPr>
          <w:rFonts w:cs="Arial" w:hint="cs"/>
          <w:sz w:val="28"/>
          <w:szCs w:val="28"/>
          <w:rtl/>
        </w:rPr>
        <w:t>هو</w:t>
      </w:r>
      <w:r w:rsidRPr="0066125E">
        <w:rPr>
          <w:rFonts w:cs="Arial"/>
          <w:sz w:val="28"/>
          <w:szCs w:val="28"/>
          <w:rtl/>
        </w:rPr>
        <w:t xml:space="preserve"> </w:t>
      </w:r>
      <w:r w:rsidRPr="0066125E">
        <w:rPr>
          <w:rFonts w:cs="Arial" w:hint="cs"/>
          <w:sz w:val="28"/>
          <w:szCs w:val="28"/>
          <w:rtl/>
        </w:rPr>
        <w:t>تأخُّرُ</w:t>
      </w:r>
      <w:r w:rsidRPr="0066125E">
        <w:rPr>
          <w:rFonts w:cs="Arial"/>
          <w:sz w:val="28"/>
          <w:szCs w:val="28"/>
          <w:rtl/>
        </w:rPr>
        <w:t xml:space="preserve"> </w:t>
      </w:r>
      <w:r w:rsidRPr="0066125E">
        <w:rPr>
          <w:rFonts w:cs="Arial" w:hint="cs"/>
          <w:sz w:val="28"/>
          <w:szCs w:val="28"/>
          <w:rtl/>
        </w:rPr>
        <w:t>نُزولِها،</w:t>
      </w:r>
      <w:r w:rsidRPr="0066125E">
        <w:rPr>
          <w:rFonts w:cs="Arial"/>
          <w:sz w:val="28"/>
          <w:szCs w:val="28"/>
          <w:rtl/>
        </w:rPr>
        <w:t xml:space="preserve"> </w:t>
      </w:r>
      <w:r w:rsidRPr="0066125E">
        <w:rPr>
          <w:rFonts w:cs="Arial" w:hint="cs"/>
          <w:sz w:val="28"/>
          <w:szCs w:val="28"/>
          <w:rtl/>
        </w:rPr>
        <w:t>وذِكْرُ</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لأهلِ</w:t>
      </w:r>
      <w:r w:rsidRPr="0066125E">
        <w:rPr>
          <w:rFonts w:cs="Arial"/>
          <w:sz w:val="28"/>
          <w:szCs w:val="28"/>
          <w:rtl/>
        </w:rPr>
        <w:t xml:space="preserve"> </w:t>
      </w:r>
      <w:r w:rsidRPr="0066125E">
        <w:rPr>
          <w:rFonts w:cs="Arial" w:hint="cs"/>
          <w:sz w:val="28"/>
          <w:szCs w:val="28"/>
          <w:rtl/>
        </w:rPr>
        <w:t>الكتابِ</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الآيةِ</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قولِه</w:t>
      </w:r>
      <w:r w:rsidRPr="0066125E">
        <w:rPr>
          <w:rFonts w:cs="Arial"/>
          <w:sz w:val="28"/>
          <w:szCs w:val="28"/>
          <w:rtl/>
        </w:rPr>
        <w:t>: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الَّذِينَ</w:t>
      </w:r>
      <w:r w:rsidRPr="0066125E">
        <w:rPr>
          <w:rFonts w:cs="Arial"/>
          <w:sz w:val="28"/>
          <w:szCs w:val="28"/>
          <w:rtl/>
        </w:rPr>
        <w:t xml:space="preserve"> </w:t>
      </w:r>
      <w:r w:rsidRPr="0066125E">
        <w:rPr>
          <w:rFonts w:cs="Arial" w:hint="cs"/>
          <w:sz w:val="28"/>
          <w:szCs w:val="28"/>
          <w:rtl/>
        </w:rPr>
        <w:t>أُوتُوا</w:t>
      </w:r>
      <w:r w:rsidRPr="0066125E">
        <w:rPr>
          <w:rFonts w:cs="Arial"/>
          <w:sz w:val="28"/>
          <w:szCs w:val="28"/>
          <w:rtl/>
        </w:rPr>
        <w:t xml:space="preserve"> </w:t>
      </w:r>
      <w:r w:rsidRPr="0066125E">
        <w:rPr>
          <w:rFonts w:cs="Arial" w:hint="cs"/>
          <w:sz w:val="28"/>
          <w:szCs w:val="28"/>
          <w:rtl/>
        </w:rPr>
        <w:t>الْكِتَابَ</w:t>
      </w:r>
      <w:r w:rsidRPr="0066125E">
        <w:rPr>
          <w:rFonts w:cs="Arial"/>
          <w:sz w:val="28"/>
          <w:szCs w:val="28"/>
          <w:rtl/>
        </w:rPr>
        <w:t xml:space="preserve"> </w:t>
      </w:r>
      <w:r w:rsidRPr="0066125E">
        <w:rPr>
          <w:rFonts w:cs="Arial" w:hint="cs"/>
          <w:sz w:val="28"/>
          <w:szCs w:val="28"/>
          <w:rtl/>
        </w:rPr>
        <w:t>حَتَّى</w:t>
      </w:r>
      <w:r w:rsidRPr="0066125E">
        <w:rPr>
          <w:rFonts w:cs="Arial"/>
          <w:sz w:val="28"/>
          <w:szCs w:val="28"/>
          <w:rtl/>
        </w:rPr>
        <w:t xml:space="preserve"> </w:t>
      </w:r>
      <w:r w:rsidRPr="0066125E">
        <w:rPr>
          <w:rFonts w:cs="Arial" w:hint="cs"/>
          <w:sz w:val="28"/>
          <w:szCs w:val="28"/>
          <w:rtl/>
        </w:rPr>
        <w:t>يُعْطُوا</w:t>
      </w:r>
      <w:r w:rsidRPr="0066125E">
        <w:rPr>
          <w:rFonts w:cs="Arial"/>
          <w:sz w:val="28"/>
          <w:szCs w:val="28"/>
          <w:rtl/>
        </w:rPr>
        <w:t xml:space="preserve"> </w:t>
      </w:r>
      <w:r w:rsidRPr="0066125E">
        <w:rPr>
          <w:rFonts w:cs="Arial" w:hint="cs"/>
          <w:sz w:val="28"/>
          <w:szCs w:val="28"/>
          <w:rtl/>
        </w:rPr>
        <w:t>الْجِزْيَةَ</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يَدٍ</w:t>
      </w:r>
      <w:r w:rsidRPr="0066125E">
        <w:rPr>
          <w:rFonts w:cs="Arial"/>
          <w:sz w:val="28"/>
          <w:szCs w:val="28"/>
          <w:rtl/>
        </w:rPr>
        <w:t xml:space="preserve"> </w:t>
      </w:r>
      <w:r w:rsidRPr="0066125E">
        <w:rPr>
          <w:rFonts w:cs="Arial" w:hint="cs"/>
          <w:sz w:val="28"/>
          <w:szCs w:val="28"/>
          <w:rtl/>
        </w:rPr>
        <w:t>وَهُمْ</w:t>
      </w:r>
      <w:r w:rsidRPr="0066125E">
        <w:rPr>
          <w:rFonts w:cs="Arial"/>
          <w:sz w:val="28"/>
          <w:szCs w:val="28"/>
          <w:rtl/>
        </w:rPr>
        <w:t xml:space="preserve"> </w:t>
      </w:r>
      <w:r w:rsidRPr="0066125E">
        <w:rPr>
          <w:rFonts w:cs="Arial" w:hint="cs"/>
          <w:sz w:val="28"/>
          <w:szCs w:val="28"/>
          <w:rtl/>
        </w:rPr>
        <w:t>صَاغِرُونَ</w:t>
      </w:r>
      <w:r>
        <w:rPr>
          <w:rFonts w:cs="Arial"/>
          <w:sz w:val="28"/>
          <w:szCs w:val="28"/>
          <w:rtl/>
        </w:rPr>
        <w:t xml:space="preserve"> </w:t>
      </w:r>
      <w:r w:rsidRPr="0066125E">
        <w:rPr>
          <w:rFonts w:cs="Arial"/>
          <w:sz w:val="28"/>
          <w:szCs w:val="28"/>
          <w:rtl/>
        </w:rPr>
        <w:t xml:space="preserve">}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نزَلَتِ</w:t>
      </w:r>
      <w:r w:rsidRPr="0066125E">
        <w:rPr>
          <w:rFonts w:cs="Arial"/>
          <w:sz w:val="28"/>
          <w:szCs w:val="28"/>
          <w:rtl/>
        </w:rPr>
        <w:t xml:space="preserve"> </w:t>
      </w:r>
      <w:r w:rsidRPr="0066125E">
        <w:rPr>
          <w:rFonts w:cs="Arial" w:hint="cs"/>
          <w:sz w:val="28"/>
          <w:szCs w:val="28"/>
          <w:rtl/>
        </w:rPr>
        <w:t>الآيةُ</w:t>
      </w:r>
      <w:r w:rsidRPr="0066125E">
        <w:rPr>
          <w:rFonts w:cs="Arial"/>
          <w:sz w:val="28"/>
          <w:szCs w:val="28"/>
          <w:rtl/>
        </w:rPr>
        <w:t xml:space="preserve"> </w:t>
      </w:r>
      <w:r w:rsidRPr="0066125E">
        <w:rPr>
          <w:rFonts w:cs="Arial" w:hint="cs"/>
          <w:sz w:val="28"/>
          <w:szCs w:val="28"/>
          <w:rtl/>
        </w:rPr>
        <w:t>بعدَ</w:t>
      </w:r>
      <w:r w:rsidRPr="0066125E">
        <w:rPr>
          <w:rFonts w:cs="Arial"/>
          <w:sz w:val="28"/>
          <w:szCs w:val="28"/>
          <w:rtl/>
        </w:rPr>
        <w:t xml:space="preserve"> </w:t>
      </w:r>
      <w:r w:rsidRPr="0066125E">
        <w:rPr>
          <w:rFonts w:cs="Arial" w:hint="cs"/>
          <w:sz w:val="28"/>
          <w:szCs w:val="28"/>
          <w:rtl/>
        </w:rPr>
        <w:t>ذَهَابِ</w:t>
      </w:r>
      <w:r w:rsidRPr="0066125E">
        <w:rPr>
          <w:rFonts w:cs="Arial"/>
          <w:sz w:val="28"/>
          <w:szCs w:val="28"/>
          <w:rtl/>
        </w:rPr>
        <w:t xml:space="preserve"> </w:t>
      </w:r>
      <w:r w:rsidRPr="0066125E">
        <w:rPr>
          <w:rFonts w:cs="Arial" w:hint="cs"/>
          <w:sz w:val="28"/>
          <w:szCs w:val="28"/>
          <w:rtl/>
        </w:rPr>
        <w:t>شَوْكةِ</w:t>
      </w:r>
      <w:r w:rsidRPr="0066125E">
        <w:rPr>
          <w:rFonts w:cs="Arial"/>
          <w:sz w:val="28"/>
          <w:szCs w:val="28"/>
          <w:rtl/>
        </w:rPr>
        <w:t xml:space="preserve"> </w:t>
      </w:r>
      <w:r w:rsidRPr="0066125E">
        <w:rPr>
          <w:rFonts w:cs="Arial" w:hint="cs"/>
          <w:sz w:val="28"/>
          <w:szCs w:val="28"/>
          <w:rtl/>
        </w:rPr>
        <w:t>المشرِكينَ</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جزيرةِ</w:t>
      </w:r>
      <w:r w:rsidRPr="0066125E">
        <w:rPr>
          <w:rFonts w:cs="Arial"/>
          <w:sz w:val="28"/>
          <w:szCs w:val="28"/>
          <w:rtl/>
        </w:rPr>
        <w:t xml:space="preserve"> </w:t>
      </w:r>
      <w:r w:rsidRPr="0066125E">
        <w:rPr>
          <w:rFonts w:cs="Arial" w:hint="cs"/>
          <w:sz w:val="28"/>
          <w:szCs w:val="28"/>
          <w:rtl/>
        </w:rPr>
        <w:t>العرَبِ</w:t>
      </w:r>
      <w:r w:rsidRPr="0066125E">
        <w:rPr>
          <w:rFonts w:cs="Arial"/>
          <w:sz w:val="28"/>
          <w:szCs w:val="28"/>
          <w:rtl/>
        </w:rPr>
        <w:t xml:space="preserve"> </w:t>
      </w:r>
      <w:r w:rsidRPr="0066125E">
        <w:rPr>
          <w:rFonts w:cs="Arial" w:hint="cs"/>
          <w:sz w:val="28"/>
          <w:szCs w:val="28"/>
          <w:rtl/>
        </w:rPr>
        <w:t>وأطرافِها،</w:t>
      </w:r>
      <w:r w:rsidRPr="0066125E">
        <w:rPr>
          <w:rFonts w:cs="Arial"/>
          <w:sz w:val="28"/>
          <w:szCs w:val="28"/>
          <w:rtl/>
        </w:rPr>
        <w:t xml:space="preserve"> </w:t>
      </w:r>
      <w:r w:rsidRPr="0066125E">
        <w:rPr>
          <w:rFonts w:cs="Arial" w:hint="cs"/>
          <w:sz w:val="28"/>
          <w:szCs w:val="28"/>
          <w:rtl/>
        </w:rPr>
        <w:t>وأهلُ</w:t>
      </w:r>
      <w:r w:rsidRPr="0066125E">
        <w:rPr>
          <w:rFonts w:cs="Arial"/>
          <w:sz w:val="28"/>
          <w:szCs w:val="28"/>
          <w:rtl/>
        </w:rPr>
        <w:t xml:space="preserve"> </w:t>
      </w:r>
      <w:r w:rsidRPr="0066125E">
        <w:rPr>
          <w:rFonts w:cs="Arial" w:hint="cs"/>
          <w:sz w:val="28"/>
          <w:szCs w:val="28"/>
          <w:rtl/>
        </w:rPr>
        <w:t>الكتابِ</w:t>
      </w:r>
      <w:r w:rsidRPr="0066125E">
        <w:rPr>
          <w:rFonts w:cs="Arial"/>
          <w:sz w:val="28"/>
          <w:szCs w:val="28"/>
          <w:rtl/>
        </w:rPr>
        <w:t xml:space="preserve"> </w:t>
      </w:r>
      <w:r w:rsidRPr="0066125E">
        <w:rPr>
          <w:rFonts w:cs="Arial" w:hint="cs"/>
          <w:sz w:val="28"/>
          <w:szCs w:val="28"/>
          <w:rtl/>
        </w:rPr>
        <w:t>حينَها</w:t>
      </w:r>
      <w:r w:rsidRPr="0066125E">
        <w:rPr>
          <w:rFonts w:cs="Arial"/>
          <w:sz w:val="28"/>
          <w:szCs w:val="28"/>
          <w:rtl/>
        </w:rPr>
        <w:t xml:space="preserve"> </w:t>
      </w:r>
      <w:r w:rsidRPr="0066125E">
        <w:rPr>
          <w:rFonts w:cs="Arial" w:hint="cs"/>
          <w:sz w:val="28"/>
          <w:szCs w:val="28"/>
          <w:rtl/>
        </w:rPr>
        <w:t>أهلُ</w:t>
      </w:r>
      <w:r w:rsidRPr="0066125E">
        <w:rPr>
          <w:rFonts w:cs="Arial"/>
          <w:sz w:val="28"/>
          <w:szCs w:val="28"/>
          <w:rtl/>
        </w:rPr>
        <w:t xml:space="preserve"> </w:t>
      </w:r>
      <w:r w:rsidRPr="0066125E">
        <w:rPr>
          <w:rFonts w:cs="Arial" w:hint="cs"/>
          <w:sz w:val="28"/>
          <w:szCs w:val="28"/>
          <w:rtl/>
        </w:rPr>
        <w:t>شَوْكةٍ</w:t>
      </w:r>
      <w:r w:rsidRPr="0066125E">
        <w:rPr>
          <w:rFonts w:cs="Arial"/>
          <w:sz w:val="28"/>
          <w:szCs w:val="28"/>
          <w:rtl/>
        </w:rPr>
        <w:t xml:space="preserve"> </w:t>
      </w:r>
      <w:r w:rsidRPr="0066125E">
        <w:rPr>
          <w:rFonts w:cs="Arial" w:hint="cs"/>
          <w:sz w:val="28"/>
          <w:szCs w:val="28"/>
          <w:rtl/>
        </w:rPr>
        <w:t>وقُوَّةٍ،</w:t>
      </w:r>
      <w:r w:rsidRPr="0066125E">
        <w:rPr>
          <w:rFonts w:cs="Arial"/>
          <w:sz w:val="28"/>
          <w:szCs w:val="28"/>
          <w:rtl/>
        </w:rPr>
        <w:t xml:space="preserve"> </w:t>
      </w:r>
      <w:r w:rsidRPr="0066125E">
        <w:rPr>
          <w:rFonts w:cs="Arial" w:hint="cs"/>
          <w:sz w:val="28"/>
          <w:szCs w:val="28"/>
          <w:rtl/>
        </w:rPr>
        <w:t>فجاءَ</w:t>
      </w:r>
      <w:r w:rsidRPr="0066125E">
        <w:rPr>
          <w:rFonts w:cs="Arial"/>
          <w:sz w:val="28"/>
          <w:szCs w:val="28"/>
          <w:rtl/>
        </w:rPr>
        <w:t xml:space="preserve"> </w:t>
      </w:r>
      <w:r w:rsidRPr="0066125E">
        <w:rPr>
          <w:rFonts w:cs="Arial" w:hint="cs"/>
          <w:sz w:val="28"/>
          <w:szCs w:val="28"/>
          <w:rtl/>
        </w:rPr>
        <w:t>النصُّ</w:t>
      </w:r>
      <w:r w:rsidRPr="0066125E">
        <w:rPr>
          <w:rFonts w:cs="Arial"/>
          <w:sz w:val="28"/>
          <w:szCs w:val="28"/>
          <w:rtl/>
        </w:rPr>
        <w:t xml:space="preserve"> </w:t>
      </w:r>
      <w:r w:rsidRPr="0066125E">
        <w:rPr>
          <w:rFonts w:cs="Arial" w:hint="cs"/>
          <w:sz w:val="28"/>
          <w:szCs w:val="28"/>
          <w:rtl/>
        </w:rPr>
        <w:t>عليهم،</w:t>
      </w:r>
      <w:r w:rsidRPr="0066125E">
        <w:rPr>
          <w:rFonts w:cs="Arial"/>
          <w:sz w:val="28"/>
          <w:szCs w:val="28"/>
          <w:rtl/>
        </w:rPr>
        <w:t xml:space="preserve"> </w:t>
      </w:r>
      <w:r w:rsidRPr="0066125E">
        <w:rPr>
          <w:rFonts w:cs="Arial" w:hint="cs"/>
          <w:sz w:val="28"/>
          <w:szCs w:val="28"/>
          <w:rtl/>
        </w:rPr>
        <w:t>واللهُ</w:t>
      </w:r>
      <w:r w:rsidRPr="0066125E">
        <w:rPr>
          <w:rFonts w:cs="Arial"/>
          <w:sz w:val="28"/>
          <w:szCs w:val="28"/>
          <w:rtl/>
        </w:rPr>
        <w:t xml:space="preserve"> </w:t>
      </w:r>
      <w:r w:rsidRPr="0066125E">
        <w:rPr>
          <w:rFonts w:cs="Arial" w:hint="cs"/>
          <w:sz w:val="28"/>
          <w:szCs w:val="28"/>
          <w:rtl/>
        </w:rPr>
        <w:t>أعلَمُ</w:t>
      </w:r>
      <w:r w:rsidRPr="0066125E">
        <w:rPr>
          <w:rFonts w:cs="Arial"/>
          <w:sz w:val="28"/>
          <w:szCs w:val="28"/>
          <w:rtl/>
        </w:rPr>
        <w:t>.</w:t>
      </w:r>
    </w:p>
    <w:p w:rsidR="0037592F" w:rsidRDefault="0037592F" w:rsidP="0037592F">
      <w:pPr>
        <w:bidi/>
        <w:jc w:val="both"/>
        <w:rPr>
          <w:rFonts w:cs="Arial"/>
          <w:sz w:val="28"/>
          <w:szCs w:val="28"/>
          <w:rtl/>
        </w:rPr>
      </w:pPr>
      <w:r w:rsidRPr="0066125E">
        <w:rPr>
          <w:rFonts w:cs="Arial" w:hint="cs"/>
          <w:sz w:val="28"/>
          <w:szCs w:val="28"/>
          <w:rtl/>
        </w:rPr>
        <w:t>قولُه</w:t>
      </w:r>
      <w:r w:rsidRPr="0066125E">
        <w:rPr>
          <w:rFonts w:cs="Arial"/>
          <w:sz w:val="28"/>
          <w:szCs w:val="28"/>
          <w:rtl/>
        </w:rPr>
        <w:t xml:space="preserve"> </w:t>
      </w:r>
      <w:r w:rsidRPr="0066125E">
        <w:rPr>
          <w:rFonts w:cs="Arial" w:hint="cs"/>
          <w:sz w:val="28"/>
          <w:szCs w:val="28"/>
          <w:rtl/>
        </w:rPr>
        <w:t>تعالى</w:t>
      </w:r>
      <w:r w:rsidRPr="0066125E">
        <w:rPr>
          <w:rFonts w:cs="Arial"/>
          <w:sz w:val="28"/>
          <w:szCs w:val="28"/>
          <w:rtl/>
        </w:rPr>
        <w:t>: {</w:t>
      </w:r>
      <w:r w:rsidRPr="0066125E">
        <w:rPr>
          <w:rFonts w:cs="Arial" w:hint="cs"/>
          <w:sz w:val="28"/>
          <w:szCs w:val="28"/>
          <w:rtl/>
        </w:rPr>
        <w:t>حَتَّى</w:t>
      </w:r>
      <w:r w:rsidRPr="0066125E">
        <w:rPr>
          <w:rFonts w:cs="Arial"/>
          <w:sz w:val="28"/>
          <w:szCs w:val="28"/>
          <w:rtl/>
        </w:rPr>
        <w:t xml:space="preserve"> </w:t>
      </w:r>
      <w:r w:rsidRPr="0066125E">
        <w:rPr>
          <w:rFonts w:cs="Arial" w:hint="cs"/>
          <w:sz w:val="28"/>
          <w:szCs w:val="28"/>
          <w:rtl/>
        </w:rPr>
        <w:t>يُعْطُوا</w:t>
      </w:r>
      <w:r w:rsidRPr="0066125E">
        <w:rPr>
          <w:rFonts w:cs="Arial"/>
          <w:sz w:val="28"/>
          <w:szCs w:val="28"/>
          <w:rtl/>
        </w:rPr>
        <w:t xml:space="preserve"> </w:t>
      </w:r>
      <w:r w:rsidRPr="0066125E">
        <w:rPr>
          <w:rFonts w:cs="Arial" w:hint="cs"/>
          <w:sz w:val="28"/>
          <w:szCs w:val="28"/>
          <w:rtl/>
        </w:rPr>
        <w:t>الْجِزْيَةَ</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يَدٍ</w:t>
      </w:r>
      <w:r w:rsidRPr="0066125E">
        <w:rPr>
          <w:rFonts w:cs="Arial"/>
          <w:sz w:val="28"/>
          <w:szCs w:val="28"/>
          <w:rtl/>
        </w:rPr>
        <w:t xml:space="preserve"> </w:t>
      </w:r>
      <w:r w:rsidRPr="0066125E">
        <w:rPr>
          <w:rFonts w:cs="Arial" w:hint="cs"/>
          <w:sz w:val="28"/>
          <w:szCs w:val="28"/>
          <w:rtl/>
        </w:rPr>
        <w:t>وَهُمْ</w:t>
      </w:r>
      <w:r w:rsidRPr="0066125E">
        <w:rPr>
          <w:rFonts w:cs="Arial"/>
          <w:sz w:val="28"/>
          <w:szCs w:val="28"/>
          <w:rtl/>
        </w:rPr>
        <w:t xml:space="preserve"> </w:t>
      </w:r>
      <w:r w:rsidRPr="0066125E">
        <w:rPr>
          <w:rFonts w:cs="Arial" w:hint="cs"/>
          <w:sz w:val="28"/>
          <w:szCs w:val="28"/>
          <w:rtl/>
        </w:rPr>
        <w:t>صَاغِرُونَ</w:t>
      </w:r>
      <w:r>
        <w:rPr>
          <w:rFonts w:cs="Arial"/>
          <w:sz w:val="28"/>
          <w:szCs w:val="28"/>
          <w:rtl/>
        </w:rPr>
        <w:t xml:space="preserve"> </w:t>
      </w:r>
      <w:r w:rsidRPr="0066125E">
        <w:rPr>
          <w:rFonts w:cs="Arial"/>
          <w:sz w:val="28"/>
          <w:szCs w:val="28"/>
          <w:rtl/>
        </w:rPr>
        <w:t xml:space="preserve">} </w:t>
      </w:r>
      <w:r w:rsidRPr="0066125E">
        <w:rPr>
          <w:rFonts w:cs="Arial" w:hint="cs"/>
          <w:sz w:val="28"/>
          <w:szCs w:val="28"/>
          <w:rtl/>
        </w:rPr>
        <w:t>الصَّغَارُ</w:t>
      </w:r>
      <w:r w:rsidRPr="0066125E">
        <w:rPr>
          <w:rFonts w:cs="Arial"/>
          <w:sz w:val="28"/>
          <w:szCs w:val="28"/>
          <w:rtl/>
        </w:rPr>
        <w:t xml:space="preserve"> </w:t>
      </w:r>
      <w:r w:rsidRPr="0066125E">
        <w:rPr>
          <w:rFonts w:cs="Arial" w:hint="cs"/>
          <w:sz w:val="28"/>
          <w:szCs w:val="28"/>
          <w:rtl/>
        </w:rPr>
        <w:t>هو</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ــــــــــــــــــــــــــــــــــــــــــــــــــــــــــــــــــــــ</w:t>
      </w:r>
    </w:p>
    <w:p w:rsidR="0037592F" w:rsidRPr="00B73DEA" w:rsidRDefault="0037592F" w:rsidP="0037592F">
      <w:pPr>
        <w:pStyle w:val="ListParagraph"/>
        <w:numPr>
          <w:ilvl w:val="0"/>
          <w:numId w:val="139"/>
        </w:numPr>
        <w:bidi/>
        <w:jc w:val="both"/>
        <w:rPr>
          <w:sz w:val="28"/>
          <w:szCs w:val="28"/>
        </w:rPr>
      </w:pPr>
      <w:r w:rsidRPr="00B73DEA">
        <w:rPr>
          <w:rFonts w:cs="Arial"/>
          <w:sz w:val="28"/>
          <w:szCs w:val="28"/>
          <w:rtl/>
        </w:rPr>
        <w:t>«</w:t>
      </w:r>
      <w:r w:rsidRPr="00B73DEA">
        <w:rPr>
          <w:rFonts w:cs="Arial" w:hint="cs"/>
          <w:sz w:val="28"/>
          <w:szCs w:val="28"/>
          <w:rtl/>
        </w:rPr>
        <w:t>تفسير</w:t>
      </w:r>
      <w:r w:rsidRPr="00B73DEA">
        <w:rPr>
          <w:rFonts w:cs="Arial"/>
          <w:sz w:val="28"/>
          <w:szCs w:val="28"/>
          <w:rtl/>
        </w:rPr>
        <w:t xml:space="preserve"> </w:t>
      </w:r>
      <w:r w:rsidRPr="00B73DEA">
        <w:rPr>
          <w:rFonts w:cs="Arial" w:hint="cs"/>
          <w:sz w:val="28"/>
          <w:szCs w:val="28"/>
          <w:rtl/>
        </w:rPr>
        <w:t>ابن</w:t>
      </w:r>
      <w:r w:rsidRPr="00B73DEA">
        <w:rPr>
          <w:rFonts w:cs="Arial"/>
          <w:sz w:val="28"/>
          <w:szCs w:val="28"/>
          <w:rtl/>
        </w:rPr>
        <w:t xml:space="preserve"> </w:t>
      </w:r>
      <w:r w:rsidRPr="00B73DEA">
        <w:rPr>
          <w:rFonts w:cs="Arial" w:hint="cs"/>
          <w:sz w:val="28"/>
          <w:szCs w:val="28"/>
          <w:rtl/>
        </w:rPr>
        <w:t>أبي</w:t>
      </w:r>
      <w:r w:rsidRPr="00B73DEA">
        <w:rPr>
          <w:rFonts w:cs="Arial"/>
          <w:sz w:val="28"/>
          <w:szCs w:val="28"/>
          <w:rtl/>
        </w:rPr>
        <w:t xml:space="preserve"> </w:t>
      </w:r>
      <w:r w:rsidRPr="00B73DEA">
        <w:rPr>
          <w:rFonts w:cs="Arial" w:hint="cs"/>
          <w:sz w:val="28"/>
          <w:szCs w:val="28"/>
          <w:rtl/>
        </w:rPr>
        <w:t>حاتم</w:t>
      </w:r>
      <w:r w:rsidRPr="00B73DEA">
        <w:rPr>
          <w:rFonts w:cs="Arial" w:hint="eastAsia"/>
          <w:sz w:val="28"/>
          <w:szCs w:val="28"/>
          <w:rtl/>
        </w:rPr>
        <w:t>»</w:t>
      </w:r>
      <w:r>
        <w:rPr>
          <w:rFonts w:cs="Arial"/>
          <w:sz w:val="28"/>
          <w:szCs w:val="28"/>
          <w:rtl/>
        </w:rPr>
        <w:t xml:space="preserve"> (1/128).</w:t>
      </w:r>
    </w:p>
    <w:p w:rsidR="0037592F" w:rsidRDefault="0037592F" w:rsidP="0037592F">
      <w:pPr>
        <w:pStyle w:val="ListParagraph"/>
        <w:numPr>
          <w:ilvl w:val="0"/>
          <w:numId w:val="139"/>
        </w:numPr>
        <w:bidi/>
        <w:jc w:val="both"/>
        <w:rPr>
          <w:rFonts w:cs="Arial"/>
          <w:sz w:val="28"/>
          <w:szCs w:val="28"/>
        </w:rPr>
      </w:pPr>
      <w:r w:rsidRPr="0066125E">
        <w:rPr>
          <w:rFonts w:cs="Arial"/>
          <w:sz w:val="28"/>
          <w:szCs w:val="28"/>
          <w:rtl/>
        </w:rPr>
        <w:t>«</w:t>
      </w:r>
      <w:r w:rsidRPr="0066125E">
        <w:rPr>
          <w:rFonts w:cs="Arial" w:hint="cs"/>
          <w:sz w:val="28"/>
          <w:szCs w:val="28"/>
          <w:rtl/>
        </w:rPr>
        <w:t>تفسير</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أبي</w:t>
      </w:r>
      <w:r w:rsidRPr="0066125E">
        <w:rPr>
          <w:rFonts w:cs="Arial"/>
          <w:sz w:val="28"/>
          <w:szCs w:val="28"/>
          <w:rtl/>
        </w:rPr>
        <w:t xml:space="preserve"> </w:t>
      </w:r>
      <w:r w:rsidRPr="0066125E">
        <w:rPr>
          <w:rFonts w:cs="Arial" w:hint="cs"/>
          <w:sz w:val="28"/>
          <w:szCs w:val="28"/>
          <w:rtl/>
        </w:rPr>
        <w:t>حاتم</w:t>
      </w:r>
      <w:r w:rsidRPr="0066125E">
        <w:rPr>
          <w:rFonts w:cs="Arial" w:hint="eastAsia"/>
          <w:sz w:val="28"/>
          <w:szCs w:val="28"/>
          <w:rtl/>
        </w:rPr>
        <w:t>»</w:t>
      </w:r>
      <w:r w:rsidRPr="0066125E">
        <w:rPr>
          <w:rFonts w:cs="Arial"/>
          <w:sz w:val="28"/>
          <w:szCs w:val="28"/>
          <w:rtl/>
        </w:rPr>
        <w:t xml:space="preserve"> (1/127).</w:t>
      </w:r>
    </w:p>
    <w:p w:rsidR="0037592F" w:rsidRDefault="0037592F" w:rsidP="0037592F">
      <w:pPr>
        <w:pStyle w:val="ListParagraph"/>
        <w:numPr>
          <w:ilvl w:val="0"/>
          <w:numId w:val="139"/>
        </w:numPr>
        <w:bidi/>
        <w:jc w:val="both"/>
        <w:rPr>
          <w:rFonts w:cs="Arial"/>
          <w:sz w:val="28"/>
          <w:szCs w:val="28"/>
        </w:rPr>
      </w:pPr>
      <w:r w:rsidRPr="0066125E">
        <w:rPr>
          <w:rFonts w:cs="Arial"/>
          <w:sz w:val="28"/>
          <w:szCs w:val="28"/>
          <w:rtl/>
        </w:rPr>
        <w:t>«</w:t>
      </w:r>
      <w:r w:rsidRPr="0066125E">
        <w:rPr>
          <w:rFonts w:cs="Arial" w:hint="cs"/>
          <w:sz w:val="28"/>
          <w:szCs w:val="28"/>
          <w:rtl/>
        </w:rPr>
        <w:t>تفسير</w:t>
      </w:r>
      <w:r w:rsidRPr="0066125E">
        <w:rPr>
          <w:rFonts w:cs="Arial"/>
          <w:sz w:val="28"/>
          <w:szCs w:val="28"/>
          <w:rtl/>
        </w:rPr>
        <w:t xml:space="preserve"> </w:t>
      </w:r>
      <w:r w:rsidRPr="0066125E">
        <w:rPr>
          <w:rFonts w:cs="Arial" w:hint="cs"/>
          <w:sz w:val="28"/>
          <w:szCs w:val="28"/>
          <w:rtl/>
        </w:rPr>
        <w:t>القرطبي</w:t>
      </w:r>
      <w:r w:rsidRPr="0066125E">
        <w:rPr>
          <w:rFonts w:cs="Arial" w:hint="eastAsia"/>
          <w:sz w:val="28"/>
          <w:szCs w:val="28"/>
          <w:rtl/>
        </w:rPr>
        <w:t>»</w:t>
      </w:r>
      <w:r w:rsidRPr="0066125E">
        <w:rPr>
          <w:rFonts w:cs="Arial"/>
          <w:sz w:val="28"/>
          <w:szCs w:val="28"/>
          <w:rtl/>
        </w:rPr>
        <w:t xml:space="preserve"> (2/161).</w:t>
      </w:r>
    </w:p>
    <w:p w:rsidR="0037592F" w:rsidRPr="00B73DEA" w:rsidRDefault="0037592F" w:rsidP="0037592F">
      <w:pPr>
        <w:pStyle w:val="ListParagraph"/>
        <w:numPr>
          <w:ilvl w:val="0"/>
          <w:numId w:val="139"/>
        </w:numPr>
        <w:bidi/>
        <w:jc w:val="both"/>
        <w:rPr>
          <w:sz w:val="28"/>
          <w:szCs w:val="28"/>
        </w:rPr>
      </w:pPr>
      <w:r w:rsidRPr="00B73DEA">
        <w:rPr>
          <w:rFonts w:cs="Arial"/>
          <w:sz w:val="28"/>
          <w:szCs w:val="28"/>
          <w:rtl/>
        </w:rPr>
        <w:t>«</w:t>
      </w:r>
      <w:r w:rsidRPr="00B73DEA">
        <w:rPr>
          <w:rFonts w:cs="Arial" w:hint="cs"/>
          <w:sz w:val="28"/>
          <w:szCs w:val="28"/>
          <w:rtl/>
        </w:rPr>
        <w:t>تفسير</w:t>
      </w:r>
      <w:r w:rsidRPr="00B73DEA">
        <w:rPr>
          <w:rFonts w:cs="Arial"/>
          <w:sz w:val="28"/>
          <w:szCs w:val="28"/>
          <w:rtl/>
        </w:rPr>
        <w:t xml:space="preserve"> </w:t>
      </w:r>
      <w:r w:rsidRPr="00B73DEA">
        <w:rPr>
          <w:rFonts w:cs="Arial" w:hint="cs"/>
          <w:sz w:val="28"/>
          <w:szCs w:val="28"/>
          <w:rtl/>
        </w:rPr>
        <w:t>الطبري</w:t>
      </w:r>
      <w:r w:rsidRPr="00B73DEA">
        <w:rPr>
          <w:rFonts w:cs="Arial" w:hint="eastAsia"/>
          <w:sz w:val="28"/>
          <w:szCs w:val="28"/>
          <w:rtl/>
        </w:rPr>
        <w:t>»</w:t>
      </w:r>
      <w:r>
        <w:rPr>
          <w:rFonts w:cs="Arial"/>
          <w:sz w:val="28"/>
          <w:szCs w:val="28"/>
          <w:rtl/>
        </w:rPr>
        <w:t xml:space="preserve"> (2/36).</w:t>
      </w:r>
    </w:p>
    <w:p w:rsidR="0037592F" w:rsidRDefault="0037592F" w:rsidP="0037592F">
      <w:pPr>
        <w:pStyle w:val="ListParagraph"/>
        <w:bidi/>
        <w:jc w:val="both"/>
        <w:rPr>
          <w:rFonts w:cs="Arial"/>
          <w:sz w:val="28"/>
          <w:szCs w:val="28"/>
        </w:rPr>
      </w:pPr>
    </w:p>
    <w:p w:rsidR="0037592F" w:rsidRDefault="0037592F" w:rsidP="0037592F">
      <w:pPr>
        <w:rPr>
          <w:rFonts w:cs="Arial"/>
          <w:sz w:val="28"/>
          <w:szCs w:val="28"/>
        </w:rPr>
      </w:pPr>
      <w:r>
        <w:rPr>
          <w:rFonts w:cs="Arial"/>
          <w:sz w:val="28"/>
          <w:szCs w:val="28"/>
          <w:rtl/>
        </w:rPr>
        <w:br w:type="page"/>
      </w:r>
    </w:p>
    <w:p w:rsidR="0037592F" w:rsidRPr="0066125E" w:rsidRDefault="0037592F" w:rsidP="0037592F">
      <w:pPr>
        <w:bidi/>
        <w:jc w:val="both"/>
        <w:rPr>
          <w:sz w:val="28"/>
          <w:szCs w:val="28"/>
        </w:rPr>
      </w:pPr>
      <w:r w:rsidRPr="0066125E">
        <w:rPr>
          <w:rFonts w:cs="Arial"/>
          <w:sz w:val="28"/>
          <w:szCs w:val="28"/>
          <w:rtl/>
        </w:rPr>
        <w:t xml:space="preserve"> </w:t>
      </w:r>
      <w:r w:rsidRPr="0066125E">
        <w:rPr>
          <w:rFonts w:cs="Arial" w:hint="cs"/>
          <w:sz w:val="28"/>
          <w:szCs w:val="28"/>
          <w:rtl/>
        </w:rPr>
        <w:t>الذِّلَّةُ،</w:t>
      </w:r>
      <w:r w:rsidRPr="0066125E">
        <w:rPr>
          <w:rFonts w:cs="Arial"/>
          <w:sz w:val="28"/>
          <w:szCs w:val="28"/>
          <w:rtl/>
        </w:rPr>
        <w:t xml:space="preserve"> </w:t>
      </w:r>
      <w:r w:rsidRPr="0066125E">
        <w:rPr>
          <w:rFonts w:cs="Arial" w:hint="cs"/>
          <w:sz w:val="28"/>
          <w:szCs w:val="28"/>
          <w:rtl/>
        </w:rPr>
        <w:t>فلا</w:t>
      </w:r>
      <w:r w:rsidRPr="0066125E">
        <w:rPr>
          <w:rFonts w:cs="Arial"/>
          <w:sz w:val="28"/>
          <w:szCs w:val="28"/>
          <w:rtl/>
        </w:rPr>
        <w:t xml:space="preserve"> </w:t>
      </w:r>
      <w:r w:rsidRPr="0066125E">
        <w:rPr>
          <w:rFonts w:cs="Arial" w:hint="cs"/>
          <w:sz w:val="28"/>
          <w:szCs w:val="28"/>
          <w:rtl/>
        </w:rPr>
        <w:t>يُعطُونَ</w:t>
      </w:r>
      <w:r w:rsidRPr="0066125E">
        <w:rPr>
          <w:rFonts w:cs="Arial"/>
          <w:sz w:val="28"/>
          <w:szCs w:val="28"/>
          <w:rtl/>
        </w:rPr>
        <w:t xml:space="preserve"> </w:t>
      </w:r>
      <w:r w:rsidRPr="0066125E">
        <w:rPr>
          <w:rFonts w:cs="Arial" w:hint="cs"/>
          <w:sz w:val="28"/>
          <w:szCs w:val="28"/>
          <w:rtl/>
        </w:rPr>
        <w:t>المالَ</w:t>
      </w:r>
      <w:r w:rsidRPr="0066125E">
        <w:rPr>
          <w:rFonts w:cs="Arial"/>
          <w:sz w:val="28"/>
          <w:szCs w:val="28"/>
          <w:rtl/>
        </w:rPr>
        <w:t xml:space="preserve"> </w:t>
      </w:r>
      <w:r w:rsidRPr="0066125E">
        <w:rPr>
          <w:rFonts w:cs="Arial" w:hint="cs"/>
          <w:sz w:val="28"/>
          <w:szCs w:val="28"/>
          <w:rtl/>
        </w:rPr>
        <w:t>بمِنَّةٍ</w:t>
      </w:r>
      <w:r w:rsidRPr="0066125E">
        <w:rPr>
          <w:rFonts w:cs="Arial"/>
          <w:sz w:val="28"/>
          <w:szCs w:val="28"/>
          <w:rtl/>
        </w:rPr>
        <w:t xml:space="preserve"> </w:t>
      </w:r>
      <w:r w:rsidRPr="0066125E">
        <w:rPr>
          <w:rFonts w:cs="Arial" w:hint="cs"/>
          <w:sz w:val="28"/>
          <w:szCs w:val="28"/>
          <w:rtl/>
        </w:rPr>
        <w:t>كالهديَّةِ</w:t>
      </w:r>
      <w:r w:rsidRPr="0066125E">
        <w:rPr>
          <w:rFonts w:cs="Arial"/>
          <w:sz w:val="28"/>
          <w:szCs w:val="28"/>
          <w:rtl/>
        </w:rPr>
        <w:t xml:space="preserve"> </w:t>
      </w:r>
      <w:r w:rsidRPr="0066125E">
        <w:rPr>
          <w:rFonts w:cs="Arial" w:hint="cs"/>
          <w:sz w:val="28"/>
          <w:szCs w:val="28"/>
          <w:rtl/>
        </w:rPr>
        <w:t>والهِبَةِ،</w:t>
      </w:r>
      <w:r w:rsidRPr="0066125E">
        <w:rPr>
          <w:rFonts w:cs="Arial"/>
          <w:sz w:val="28"/>
          <w:szCs w:val="28"/>
          <w:rtl/>
        </w:rPr>
        <w:t xml:space="preserve"> </w:t>
      </w:r>
      <w:r w:rsidRPr="0066125E">
        <w:rPr>
          <w:rFonts w:cs="Arial" w:hint="cs"/>
          <w:sz w:val="28"/>
          <w:szCs w:val="28"/>
          <w:rtl/>
        </w:rPr>
        <w:t>فتكونَ</w:t>
      </w:r>
      <w:r w:rsidRPr="0066125E">
        <w:rPr>
          <w:rFonts w:cs="Arial"/>
          <w:sz w:val="28"/>
          <w:szCs w:val="28"/>
          <w:rtl/>
        </w:rPr>
        <w:t xml:space="preserve"> </w:t>
      </w:r>
      <w:r w:rsidRPr="0066125E">
        <w:rPr>
          <w:rFonts w:cs="Arial" w:hint="cs"/>
          <w:sz w:val="28"/>
          <w:szCs w:val="28"/>
          <w:rtl/>
        </w:rPr>
        <w:t>لهم</w:t>
      </w:r>
      <w:r w:rsidRPr="0066125E">
        <w:rPr>
          <w:rFonts w:cs="Arial"/>
          <w:sz w:val="28"/>
          <w:szCs w:val="28"/>
          <w:rtl/>
        </w:rPr>
        <w:t xml:space="preserve"> </w:t>
      </w:r>
      <w:r w:rsidRPr="0066125E">
        <w:rPr>
          <w:rFonts w:cs="Arial" w:hint="cs"/>
          <w:sz w:val="28"/>
          <w:szCs w:val="28"/>
          <w:rtl/>
        </w:rPr>
        <w:t>اليدُ</w:t>
      </w:r>
      <w:r w:rsidRPr="0066125E">
        <w:rPr>
          <w:rFonts w:cs="Arial"/>
          <w:sz w:val="28"/>
          <w:szCs w:val="28"/>
          <w:rtl/>
        </w:rPr>
        <w:t xml:space="preserve"> </w:t>
      </w:r>
      <w:r w:rsidRPr="0066125E">
        <w:rPr>
          <w:rFonts w:cs="Arial" w:hint="cs"/>
          <w:sz w:val="28"/>
          <w:szCs w:val="28"/>
          <w:rtl/>
        </w:rPr>
        <w:t>العُليا،</w:t>
      </w:r>
      <w:r w:rsidRPr="0066125E">
        <w:rPr>
          <w:rFonts w:cs="Arial"/>
          <w:sz w:val="28"/>
          <w:szCs w:val="28"/>
          <w:rtl/>
        </w:rPr>
        <w:t xml:space="preserve"> </w:t>
      </w:r>
      <w:r w:rsidRPr="0066125E">
        <w:rPr>
          <w:rFonts w:cs="Arial" w:hint="cs"/>
          <w:sz w:val="28"/>
          <w:szCs w:val="28"/>
          <w:rtl/>
        </w:rPr>
        <w:t>فهذا</w:t>
      </w:r>
      <w:r w:rsidRPr="0066125E">
        <w:rPr>
          <w:rFonts w:cs="Arial"/>
          <w:sz w:val="28"/>
          <w:szCs w:val="28"/>
          <w:rtl/>
        </w:rPr>
        <w:t xml:space="preserve"> </w:t>
      </w:r>
      <w:r w:rsidRPr="0066125E">
        <w:rPr>
          <w:rFonts w:cs="Arial" w:hint="cs"/>
          <w:sz w:val="28"/>
          <w:szCs w:val="28"/>
          <w:rtl/>
        </w:rPr>
        <w:t>ليس</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مقاصدِ</w:t>
      </w:r>
      <w:r w:rsidRPr="0066125E">
        <w:rPr>
          <w:rFonts w:cs="Arial"/>
          <w:sz w:val="28"/>
          <w:szCs w:val="28"/>
          <w:rtl/>
        </w:rPr>
        <w:t xml:space="preserve"> </w:t>
      </w:r>
      <w:r w:rsidRPr="0066125E">
        <w:rPr>
          <w:rFonts w:cs="Arial" w:hint="cs"/>
          <w:sz w:val="28"/>
          <w:szCs w:val="28"/>
          <w:rtl/>
        </w:rPr>
        <w:t>الجِزْيةِ؛</w:t>
      </w:r>
      <w:r w:rsidRPr="0066125E">
        <w:rPr>
          <w:rFonts w:cs="Arial"/>
          <w:sz w:val="28"/>
          <w:szCs w:val="28"/>
          <w:rtl/>
        </w:rPr>
        <w:t xml:space="preserve"> </w:t>
      </w:r>
      <w:r w:rsidRPr="0066125E">
        <w:rPr>
          <w:rFonts w:cs="Arial" w:hint="cs"/>
          <w:sz w:val="28"/>
          <w:szCs w:val="28"/>
          <w:rtl/>
        </w:rPr>
        <w:t>وإنَّما</w:t>
      </w:r>
      <w:r w:rsidRPr="0066125E">
        <w:rPr>
          <w:rFonts w:cs="Arial"/>
          <w:sz w:val="28"/>
          <w:szCs w:val="28"/>
          <w:rtl/>
        </w:rPr>
        <w:t xml:space="preserve"> </w:t>
      </w:r>
      <w:r w:rsidRPr="0066125E">
        <w:rPr>
          <w:rFonts w:cs="Arial" w:hint="cs"/>
          <w:sz w:val="28"/>
          <w:szCs w:val="28"/>
          <w:rtl/>
        </w:rPr>
        <w:t>تكونُ</w:t>
      </w:r>
      <w:r w:rsidRPr="0066125E">
        <w:rPr>
          <w:rFonts w:cs="Arial"/>
          <w:sz w:val="28"/>
          <w:szCs w:val="28"/>
          <w:rtl/>
        </w:rPr>
        <w:t xml:space="preserve"> </w:t>
      </w:r>
      <w:r w:rsidRPr="0066125E">
        <w:rPr>
          <w:rFonts w:cs="Arial" w:hint="cs"/>
          <w:sz w:val="28"/>
          <w:szCs w:val="28"/>
          <w:rtl/>
        </w:rPr>
        <w:t>الجِزْيةُ</w:t>
      </w:r>
      <w:r w:rsidRPr="0066125E">
        <w:rPr>
          <w:rFonts w:cs="Arial"/>
          <w:sz w:val="28"/>
          <w:szCs w:val="28"/>
          <w:rtl/>
        </w:rPr>
        <w:t xml:space="preserve"> </w:t>
      </w:r>
      <w:r w:rsidRPr="0066125E">
        <w:rPr>
          <w:rFonts w:cs="Arial" w:hint="cs"/>
          <w:sz w:val="28"/>
          <w:szCs w:val="28"/>
          <w:rtl/>
        </w:rPr>
        <w:t>معَ</w:t>
      </w:r>
      <w:r w:rsidRPr="0066125E">
        <w:rPr>
          <w:rFonts w:cs="Arial"/>
          <w:sz w:val="28"/>
          <w:szCs w:val="28"/>
          <w:rtl/>
        </w:rPr>
        <w:t xml:space="preserve"> </w:t>
      </w:r>
      <w:r w:rsidRPr="0066125E">
        <w:rPr>
          <w:rFonts w:cs="Arial" w:hint="cs"/>
          <w:sz w:val="28"/>
          <w:szCs w:val="28"/>
          <w:rtl/>
        </w:rPr>
        <w:t>قوةٍ،</w:t>
      </w:r>
      <w:r w:rsidRPr="0066125E">
        <w:rPr>
          <w:rFonts w:cs="Arial"/>
          <w:sz w:val="28"/>
          <w:szCs w:val="28"/>
          <w:rtl/>
        </w:rPr>
        <w:t xml:space="preserve"> </w:t>
      </w:r>
      <w:r w:rsidRPr="0066125E">
        <w:rPr>
          <w:rFonts w:cs="Arial" w:hint="cs"/>
          <w:sz w:val="28"/>
          <w:szCs w:val="28"/>
          <w:rtl/>
        </w:rPr>
        <w:t>وظهورِ</w:t>
      </w:r>
      <w:r w:rsidRPr="0066125E">
        <w:rPr>
          <w:rFonts w:cs="Arial"/>
          <w:sz w:val="28"/>
          <w:szCs w:val="28"/>
          <w:rtl/>
        </w:rPr>
        <w:t xml:space="preserve"> </w:t>
      </w:r>
      <w:r w:rsidRPr="0066125E">
        <w:rPr>
          <w:rFonts w:cs="Arial" w:hint="cs"/>
          <w:sz w:val="28"/>
          <w:szCs w:val="28"/>
          <w:rtl/>
        </w:rPr>
        <w:t>أمرٍ،</w:t>
      </w:r>
      <w:r w:rsidRPr="0066125E">
        <w:rPr>
          <w:rFonts w:cs="Arial"/>
          <w:sz w:val="28"/>
          <w:szCs w:val="28"/>
          <w:rtl/>
        </w:rPr>
        <w:t xml:space="preserve"> </w:t>
      </w:r>
      <w:r w:rsidRPr="0066125E">
        <w:rPr>
          <w:rFonts w:cs="Arial" w:hint="cs"/>
          <w:sz w:val="28"/>
          <w:szCs w:val="28"/>
          <w:rtl/>
        </w:rPr>
        <w:t>وقدرةٍ</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قتالٍ</w:t>
      </w:r>
      <w:r w:rsidRPr="0066125E">
        <w:rPr>
          <w:rFonts w:cs="Arial"/>
          <w:sz w:val="28"/>
          <w:szCs w:val="28"/>
          <w:rtl/>
        </w:rPr>
        <w:t>.</w:t>
      </w:r>
    </w:p>
    <w:p w:rsidR="0037592F" w:rsidRDefault="0037592F" w:rsidP="0037592F">
      <w:pPr>
        <w:bidi/>
        <w:jc w:val="both"/>
        <w:rPr>
          <w:rFonts w:cs="Arial"/>
          <w:sz w:val="28"/>
          <w:szCs w:val="28"/>
          <w:rtl/>
        </w:rPr>
      </w:pP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أخَذَ</w:t>
      </w:r>
      <w:r w:rsidRPr="0066125E">
        <w:rPr>
          <w:rFonts w:cs="Arial"/>
          <w:sz w:val="28"/>
          <w:szCs w:val="28"/>
          <w:rtl/>
        </w:rPr>
        <w:t xml:space="preserve"> </w:t>
      </w:r>
      <w:r w:rsidRPr="0066125E">
        <w:rPr>
          <w:rFonts w:cs="Arial" w:hint="cs"/>
          <w:sz w:val="28"/>
          <w:szCs w:val="28"/>
          <w:rtl/>
        </w:rPr>
        <w:t>عمرُ</w:t>
      </w:r>
      <w:r w:rsidRPr="0066125E">
        <w:rPr>
          <w:rFonts w:cs="Arial"/>
          <w:sz w:val="28"/>
          <w:szCs w:val="28"/>
          <w:rtl/>
        </w:rPr>
        <w:t xml:space="preserve"> </w:t>
      </w:r>
      <w:r w:rsidRPr="0066125E">
        <w:rPr>
          <w:rFonts w:cs="Arial" w:hint="cs"/>
          <w:sz w:val="28"/>
          <w:szCs w:val="28"/>
          <w:rtl/>
        </w:rPr>
        <w:t>الجِزْيةَ</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بعضِ</w:t>
      </w:r>
      <w:r w:rsidRPr="0066125E">
        <w:rPr>
          <w:rFonts w:cs="Arial"/>
          <w:sz w:val="28"/>
          <w:szCs w:val="28"/>
          <w:rtl/>
        </w:rPr>
        <w:t xml:space="preserve"> </w:t>
      </w:r>
      <w:r w:rsidRPr="0066125E">
        <w:rPr>
          <w:rFonts w:cs="Arial" w:hint="cs"/>
          <w:sz w:val="28"/>
          <w:szCs w:val="28"/>
          <w:rtl/>
        </w:rPr>
        <w:t>نصارى</w:t>
      </w:r>
      <w:r w:rsidRPr="0066125E">
        <w:rPr>
          <w:rFonts w:cs="Arial"/>
          <w:sz w:val="28"/>
          <w:szCs w:val="28"/>
          <w:rtl/>
        </w:rPr>
        <w:t xml:space="preserve"> </w:t>
      </w:r>
      <w:r w:rsidRPr="0066125E">
        <w:rPr>
          <w:rFonts w:cs="Arial" w:hint="cs"/>
          <w:sz w:val="28"/>
          <w:szCs w:val="28"/>
          <w:rtl/>
        </w:rPr>
        <w:t>العرَبِ؛</w:t>
      </w:r>
      <w:r w:rsidRPr="0066125E">
        <w:rPr>
          <w:rFonts w:cs="Arial"/>
          <w:sz w:val="28"/>
          <w:szCs w:val="28"/>
          <w:rtl/>
        </w:rPr>
        <w:t xml:space="preserve"> </w:t>
      </w:r>
      <w:r w:rsidRPr="0066125E">
        <w:rPr>
          <w:rFonts w:cs="Arial" w:hint="cs"/>
          <w:sz w:val="28"/>
          <w:szCs w:val="28"/>
          <w:rtl/>
        </w:rPr>
        <w:t>كتَغْلِبَ،</w:t>
      </w:r>
      <w:r w:rsidRPr="0066125E">
        <w:rPr>
          <w:rFonts w:cs="Arial"/>
          <w:sz w:val="28"/>
          <w:szCs w:val="28"/>
          <w:rtl/>
        </w:rPr>
        <w:t xml:space="preserve"> </w:t>
      </w:r>
      <w:r w:rsidRPr="0066125E">
        <w:rPr>
          <w:rFonts w:cs="Arial" w:hint="cs"/>
          <w:sz w:val="28"/>
          <w:szCs w:val="28"/>
          <w:rtl/>
        </w:rPr>
        <w:t>لمَّا</w:t>
      </w:r>
      <w:r w:rsidRPr="0066125E">
        <w:rPr>
          <w:rFonts w:cs="Arial"/>
          <w:sz w:val="28"/>
          <w:szCs w:val="28"/>
          <w:rtl/>
        </w:rPr>
        <w:t xml:space="preserve"> </w:t>
      </w:r>
      <w:r w:rsidRPr="0066125E">
        <w:rPr>
          <w:rFonts w:cs="Arial" w:hint="cs"/>
          <w:sz w:val="28"/>
          <w:szCs w:val="28"/>
          <w:rtl/>
        </w:rPr>
        <w:t>كَرِهُوا</w:t>
      </w:r>
      <w:r w:rsidRPr="0066125E">
        <w:rPr>
          <w:rFonts w:cs="Arial"/>
          <w:sz w:val="28"/>
          <w:szCs w:val="28"/>
          <w:rtl/>
        </w:rPr>
        <w:t xml:space="preserve"> </w:t>
      </w:r>
      <w:r w:rsidRPr="0066125E">
        <w:rPr>
          <w:rFonts w:cs="Arial" w:hint="cs"/>
          <w:sz w:val="28"/>
          <w:szCs w:val="28"/>
          <w:rtl/>
        </w:rPr>
        <w:t>مُشابهتَهُمْ</w:t>
      </w:r>
      <w:r w:rsidRPr="0066125E">
        <w:rPr>
          <w:rFonts w:cs="Arial"/>
          <w:sz w:val="28"/>
          <w:szCs w:val="28"/>
          <w:rtl/>
        </w:rPr>
        <w:t xml:space="preserve"> </w:t>
      </w:r>
      <w:r w:rsidRPr="0066125E">
        <w:rPr>
          <w:rFonts w:cs="Arial" w:hint="cs"/>
          <w:sz w:val="28"/>
          <w:szCs w:val="28"/>
          <w:rtl/>
        </w:rPr>
        <w:t>بالعَجَمِ،</w:t>
      </w:r>
      <w:r w:rsidRPr="0066125E">
        <w:rPr>
          <w:rFonts w:cs="Arial"/>
          <w:sz w:val="28"/>
          <w:szCs w:val="28"/>
          <w:rtl/>
        </w:rPr>
        <w:t xml:space="preserve"> </w:t>
      </w:r>
      <w:r w:rsidRPr="0066125E">
        <w:rPr>
          <w:rFonts w:cs="Arial" w:hint="cs"/>
          <w:sz w:val="28"/>
          <w:szCs w:val="28"/>
          <w:rtl/>
        </w:rPr>
        <w:t>فقالوا</w:t>
      </w:r>
      <w:r w:rsidRPr="0066125E">
        <w:rPr>
          <w:rFonts w:cs="Arial"/>
          <w:sz w:val="28"/>
          <w:szCs w:val="28"/>
          <w:rtl/>
        </w:rPr>
        <w:t xml:space="preserve">: </w:t>
      </w:r>
      <w:r w:rsidRPr="0066125E">
        <w:rPr>
          <w:rFonts w:cs="Arial" w:hint="cs"/>
          <w:sz w:val="28"/>
          <w:szCs w:val="28"/>
          <w:rtl/>
        </w:rPr>
        <w:t>نحن</w:t>
      </w:r>
      <w:r w:rsidRPr="0066125E">
        <w:rPr>
          <w:rFonts w:cs="Arial"/>
          <w:sz w:val="28"/>
          <w:szCs w:val="28"/>
          <w:rtl/>
        </w:rPr>
        <w:t xml:space="preserve"> </w:t>
      </w:r>
      <w:r w:rsidRPr="0066125E">
        <w:rPr>
          <w:rFonts w:cs="Arial" w:hint="cs"/>
          <w:sz w:val="28"/>
          <w:szCs w:val="28"/>
          <w:rtl/>
        </w:rPr>
        <w:t>عربٌ</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نُؤدِّي</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تُؤدِّيهِ</w:t>
      </w:r>
      <w:r w:rsidRPr="0066125E">
        <w:rPr>
          <w:rFonts w:cs="Arial"/>
          <w:sz w:val="28"/>
          <w:szCs w:val="28"/>
          <w:rtl/>
        </w:rPr>
        <w:t xml:space="preserve"> </w:t>
      </w:r>
      <w:r w:rsidRPr="0066125E">
        <w:rPr>
          <w:rFonts w:cs="Arial" w:hint="cs"/>
          <w:sz w:val="28"/>
          <w:szCs w:val="28"/>
          <w:rtl/>
        </w:rPr>
        <w:t>العجَمُ،</w:t>
      </w:r>
      <w:r w:rsidRPr="0066125E">
        <w:rPr>
          <w:rFonts w:cs="Arial"/>
          <w:sz w:val="28"/>
          <w:szCs w:val="28"/>
          <w:rtl/>
        </w:rPr>
        <w:t xml:space="preserve"> </w:t>
      </w:r>
      <w:r w:rsidRPr="0066125E">
        <w:rPr>
          <w:rFonts w:cs="Arial" w:hint="cs"/>
          <w:sz w:val="28"/>
          <w:szCs w:val="28"/>
          <w:rtl/>
        </w:rPr>
        <w:t>ولكن</w:t>
      </w:r>
      <w:r w:rsidRPr="0066125E">
        <w:rPr>
          <w:rFonts w:cs="Arial"/>
          <w:sz w:val="28"/>
          <w:szCs w:val="28"/>
          <w:rtl/>
        </w:rPr>
        <w:t xml:space="preserve"> </w:t>
      </w:r>
      <w:r w:rsidRPr="0066125E">
        <w:rPr>
          <w:rFonts w:cs="Arial" w:hint="cs"/>
          <w:sz w:val="28"/>
          <w:szCs w:val="28"/>
          <w:rtl/>
        </w:rPr>
        <w:t>خُذْ</w:t>
      </w:r>
      <w:r w:rsidRPr="0066125E">
        <w:rPr>
          <w:rFonts w:cs="Arial"/>
          <w:sz w:val="28"/>
          <w:szCs w:val="28"/>
          <w:rtl/>
        </w:rPr>
        <w:t xml:space="preserve"> </w:t>
      </w:r>
      <w:r w:rsidRPr="0066125E">
        <w:rPr>
          <w:rFonts w:cs="Arial" w:hint="cs"/>
          <w:sz w:val="28"/>
          <w:szCs w:val="28"/>
          <w:rtl/>
        </w:rPr>
        <w:t>منَّا</w:t>
      </w:r>
      <w:r w:rsidRPr="0066125E">
        <w:rPr>
          <w:rFonts w:cs="Arial"/>
          <w:sz w:val="28"/>
          <w:szCs w:val="28"/>
          <w:rtl/>
        </w:rPr>
        <w:t xml:space="preserve"> </w:t>
      </w:r>
      <w:r w:rsidRPr="0066125E">
        <w:rPr>
          <w:rFonts w:cs="Arial" w:hint="cs"/>
          <w:sz w:val="28"/>
          <w:szCs w:val="28"/>
          <w:rtl/>
        </w:rPr>
        <w:t>باسْمِ</w:t>
      </w:r>
      <w:r w:rsidRPr="0066125E">
        <w:rPr>
          <w:rFonts w:cs="Arial"/>
          <w:sz w:val="28"/>
          <w:szCs w:val="28"/>
          <w:rtl/>
        </w:rPr>
        <w:t xml:space="preserve"> </w:t>
      </w:r>
      <w:r w:rsidRPr="0066125E">
        <w:rPr>
          <w:rFonts w:cs="Arial" w:hint="cs"/>
          <w:sz w:val="28"/>
          <w:szCs w:val="28"/>
          <w:rtl/>
        </w:rPr>
        <w:t>الصَّدَقةِ</w:t>
      </w:r>
      <w:r w:rsidRPr="0066125E">
        <w:rPr>
          <w:rFonts w:cs="Arial"/>
          <w:sz w:val="28"/>
          <w:szCs w:val="28"/>
          <w:rtl/>
        </w:rPr>
        <w:t xml:space="preserve"> </w:t>
      </w:r>
      <w:r w:rsidRPr="0066125E">
        <w:rPr>
          <w:rFonts w:cs="Arial" w:hint="cs"/>
          <w:sz w:val="28"/>
          <w:szCs w:val="28"/>
          <w:rtl/>
        </w:rPr>
        <w:t>كما</w:t>
      </w:r>
      <w:r w:rsidRPr="0066125E">
        <w:rPr>
          <w:rFonts w:cs="Arial"/>
          <w:sz w:val="28"/>
          <w:szCs w:val="28"/>
          <w:rtl/>
        </w:rPr>
        <w:t xml:space="preserve"> </w:t>
      </w:r>
      <w:r w:rsidRPr="0066125E">
        <w:rPr>
          <w:rFonts w:cs="Arial" w:hint="cs"/>
          <w:sz w:val="28"/>
          <w:szCs w:val="28"/>
          <w:rtl/>
        </w:rPr>
        <w:t>تأخُذُ</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العرَبِ؛</w:t>
      </w:r>
      <w:r w:rsidRPr="0066125E">
        <w:rPr>
          <w:rFonts w:cs="Arial"/>
          <w:sz w:val="28"/>
          <w:szCs w:val="28"/>
          <w:rtl/>
        </w:rPr>
        <w:t xml:space="preserve"> </w:t>
      </w:r>
      <w:r w:rsidRPr="0066125E">
        <w:rPr>
          <w:rFonts w:cs="Arial" w:hint="cs"/>
          <w:sz w:val="28"/>
          <w:szCs w:val="28"/>
          <w:rtl/>
        </w:rPr>
        <w:t>كما</w:t>
      </w:r>
      <w:r w:rsidRPr="0066125E">
        <w:rPr>
          <w:rFonts w:cs="Arial"/>
          <w:sz w:val="28"/>
          <w:szCs w:val="28"/>
          <w:rtl/>
        </w:rPr>
        <w:t xml:space="preserve"> </w:t>
      </w:r>
      <w:r w:rsidRPr="0066125E">
        <w:rPr>
          <w:rFonts w:cs="Arial" w:hint="cs"/>
          <w:sz w:val="28"/>
          <w:szCs w:val="28"/>
          <w:rtl/>
        </w:rPr>
        <w:t>رَوَى</w:t>
      </w:r>
      <w:r w:rsidRPr="0066125E">
        <w:rPr>
          <w:rFonts w:cs="Arial"/>
          <w:sz w:val="28"/>
          <w:szCs w:val="28"/>
          <w:rtl/>
        </w:rPr>
        <w:t xml:space="preserve"> </w:t>
      </w:r>
      <w:r w:rsidRPr="0066125E">
        <w:rPr>
          <w:rFonts w:cs="Arial" w:hint="cs"/>
          <w:sz w:val="28"/>
          <w:szCs w:val="28"/>
          <w:rtl/>
        </w:rPr>
        <w:t>أبو</w:t>
      </w:r>
      <w:r w:rsidRPr="0066125E">
        <w:rPr>
          <w:rFonts w:cs="Arial"/>
          <w:sz w:val="28"/>
          <w:szCs w:val="28"/>
          <w:rtl/>
        </w:rPr>
        <w:t xml:space="preserve"> </w:t>
      </w:r>
      <w:r w:rsidRPr="0066125E">
        <w:rPr>
          <w:rFonts w:cs="Arial" w:hint="cs"/>
          <w:sz w:val="28"/>
          <w:szCs w:val="28"/>
          <w:rtl/>
        </w:rPr>
        <w:t>عُبَيْدٍ،</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هُشَيْمٍ،</w:t>
      </w:r>
      <w:r w:rsidRPr="0066125E">
        <w:rPr>
          <w:rFonts w:cs="Arial"/>
          <w:sz w:val="28"/>
          <w:szCs w:val="28"/>
          <w:rtl/>
        </w:rPr>
        <w:t xml:space="preserve"> </w:t>
      </w:r>
      <w:r w:rsidRPr="0066125E">
        <w:rPr>
          <w:rFonts w:cs="Arial" w:hint="cs"/>
          <w:sz w:val="28"/>
          <w:szCs w:val="28"/>
          <w:rtl/>
        </w:rPr>
        <w:t>حدَّثَنا</w:t>
      </w:r>
      <w:r w:rsidRPr="0066125E">
        <w:rPr>
          <w:rFonts w:cs="Arial"/>
          <w:sz w:val="28"/>
          <w:szCs w:val="28"/>
          <w:rtl/>
        </w:rPr>
        <w:t xml:space="preserve"> </w:t>
      </w:r>
      <w:r w:rsidRPr="0066125E">
        <w:rPr>
          <w:rFonts w:cs="Arial" w:hint="cs"/>
          <w:sz w:val="28"/>
          <w:szCs w:val="28"/>
          <w:rtl/>
        </w:rPr>
        <w:t>مُغِيرةُ،</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السَّفَّاحِ</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المثنَّى</w:t>
      </w:r>
      <w:r w:rsidRPr="0066125E">
        <w:rPr>
          <w:rFonts w:cs="Arial"/>
          <w:sz w:val="28"/>
          <w:szCs w:val="28"/>
          <w:rtl/>
        </w:rPr>
        <w:t xml:space="preserve"> </w:t>
      </w:r>
      <w:r w:rsidRPr="0066125E">
        <w:rPr>
          <w:rFonts w:cs="Arial" w:hint="cs"/>
          <w:sz w:val="28"/>
          <w:szCs w:val="28"/>
          <w:rtl/>
        </w:rPr>
        <w:t>الشيبانيِّ،</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زُرْعَةَ</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النعْمانِ</w:t>
      </w:r>
      <w:r w:rsidRPr="0066125E">
        <w:rPr>
          <w:rFonts w:cs="Arial"/>
          <w:sz w:val="28"/>
          <w:szCs w:val="28"/>
          <w:rtl/>
        </w:rPr>
        <w:t xml:space="preserve"> </w:t>
      </w:r>
      <w:r w:rsidRPr="0066125E">
        <w:rPr>
          <w:rFonts w:cs="Arial" w:hint="cs"/>
          <w:sz w:val="28"/>
          <w:szCs w:val="28"/>
          <w:rtl/>
        </w:rPr>
        <w:t>ـ</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النُّعْمانِ</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زُرْعَةَ</w:t>
      </w:r>
      <w:r w:rsidRPr="0066125E">
        <w:rPr>
          <w:rFonts w:cs="Arial"/>
          <w:sz w:val="28"/>
          <w:szCs w:val="28"/>
          <w:rtl/>
        </w:rPr>
        <w:t xml:space="preserve"> </w:t>
      </w:r>
      <w:r w:rsidRPr="0066125E">
        <w:rPr>
          <w:rFonts w:cs="Arial" w:hint="cs"/>
          <w:sz w:val="28"/>
          <w:szCs w:val="28"/>
          <w:rtl/>
        </w:rPr>
        <w:t>ـ</w:t>
      </w:r>
      <w:r w:rsidRPr="0066125E">
        <w:rPr>
          <w:rFonts w:cs="Arial"/>
          <w:sz w:val="28"/>
          <w:szCs w:val="28"/>
          <w:rtl/>
        </w:rPr>
        <w:t>: «</w:t>
      </w:r>
      <w:r w:rsidRPr="0066125E">
        <w:rPr>
          <w:rFonts w:cs="Arial" w:hint="cs"/>
          <w:sz w:val="28"/>
          <w:szCs w:val="28"/>
          <w:rtl/>
        </w:rPr>
        <w:t>أنَّه</w:t>
      </w:r>
      <w:r w:rsidRPr="0066125E">
        <w:rPr>
          <w:rFonts w:cs="Arial"/>
          <w:sz w:val="28"/>
          <w:szCs w:val="28"/>
          <w:rtl/>
        </w:rPr>
        <w:t xml:space="preserve"> </w:t>
      </w:r>
      <w:r w:rsidRPr="0066125E">
        <w:rPr>
          <w:rFonts w:cs="Arial" w:hint="cs"/>
          <w:sz w:val="28"/>
          <w:szCs w:val="28"/>
          <w:rtl/>
        </w:rPr>
        <w:t>سأَلَ</w:t>
      </w:r>
      <w:r w:rsidRPr="0066125E">
        <w:rPr>
          <w:rFonts w:cs="Arial"/>
          <w:sz w:val="28"/>
          <w:szCs w:val="28"/>
          <w:rtl/>
        </w:rPr>
        <w:t xml:space="preserve"> </w:t>
      </w:r>
      <w:r w:rsidRPr="0066125E">
        <w:rPr>
          <w:rFonts w:cs="Arial" w:hint="cs"/>
          <w:sz w:val="28"/>
          <w:szCs w:val="28"/>
          <w:rtl/>
        </w:rPr>
        <w:t>عمرَ</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الخطَّابِ</w:t>
      </w:r>
      <w:r w:rsidRPr="0066125E">
        <w:rPr>
          <w:rFonts w:cs="Arial"/>
          <w:sz w:val="28"/>
          <w:szCs w:val="28"/>
          <w:rtl/>
        </w:rPr>
        <w:t xml:space="preserve"> </w:t>
      </w:r>
      <w:r w:rsidRPr="0066125E">
        <w:rPr>
          <w:rFonts w:cs="Arial" w:hint="cs"/>
          <w:sz w:val="28"/>
          <w:szCs w:val="28"/>
          <w:rtl/>
        </w:rPr>
        <w:t>وكلَّمَهُ</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نَصارى</w:t>
      </w:r>
      <w:r w:rsidRPr="0066125E">
        <w:rPr>
          <w:rFonts w:cs="Arial"/>
          <w:sz w:val="28"/>
          <w:szCs w:val="28"/>
          <w:rtl/>
        </w:rPr>
        <w:t xml:space="preserve"> </w:t>
      </w:r>
      <w:r w:rsidRPr="0066125E">
        <w:rPr>
          <w:rFonts w:cs="Arial" w:hint="cs"/>
          <w:sz w:val="28"/>
          <w:szCs w:val="28"/>
          <w:rtl/>
        </w:rPr>
        <w:t>بني</w:t>
      </w:r>
      <w:r w:rsidRPr="0066125E">
        <w:rPr>
          <w:rFonts w:cs="Arial"/>
          <w:sz w:val="28"/>
          <w:szCs w:val="28"/>
          <w:rtl/>
        </w:rPr>
        <w:t xml:space="preserve"> </w:t>
      </w:r>
      <w:r w:rsidRPr="0066125E">
        <w:rPr>
          <w:rFonts w:cs="Arial" w:hint="cs"/>
          <w:sz w:val="28"/>
          <w:szCs w:val="28"/>
          <w:rtl/>
        </w:rPr>
        <w:t>تَغلِبَ،</w:t>
      </w:r>
      <w:r w:rsidRPr="0066125E">
        <w:rPr>
          <w:rFonts w:cs="Arial"/>
          <w:sz w:val="28"/>
          <w:szCs w:val="28"/>
          <w:rtl/>
        </w:rPr>
        <w:t xml:space="preserve"> </w:t>
      </w:r>
      <w:r w:rsidRPr="0066125E">
        <w:rPr>
          <w:rFonts w:cs="Arial" w:hint="cs"/>
          <w:sz w:val="28"/>
          <w:szCs w:val="28"/>
          <w:rtl/>
        </w:rPr>
        <w:t>وكان</w:t>
      </w:r>
      <w:r w:rsidRPr="0066125E">
        <w:rPr>
          <w:rFonts w:cs="Arial"/>
          <w:sz w:val="28"/>
          <w:szCs w:val="28"/>
          <w:rtl/>
        </w:rPr>
        <w:t xml:space="preserve"> </w:t>
      </w:r>
      <w:r w:rsidRPr="0066125E">
        <w:rPr>
          <w:rFonts w:cs="Arial" w:hint="cs"/>
          <w:sz w:val="28"/>
          <w:szCs w:val="28"/>
          <w:rtl/>
        </w:rPr>
        <w:t>عمرُ</w:t>
      </w:r>
      <w:r w:rsidRPr="0066125E">
        <w:rPr>
          <w:rFonts w:cs="Arial"/>
          <w:sz w:val="28"/>
          <w:szCs w:val="28"/>
          <w:rtl/>
        </w:rPr>
        <w:t xml:space="preserve"> </w:t>
      </w:r>
      <w:r w:rsidRPr="0066125E">
        <w:rPr>
          <w:rFonts w:cs="Arial" w:hint="cs"/>
          <w:sz w:val="28"/>
          <w:szCs w:val="28"/>
          <w:rtl/>
        </w:rPr>
        <w:t>قد</w:t>
      </w:r>
      <w:r w:rsidRPr="0066125E">
        <w:rPr>
          <w:rFonts w:cs="Arial"/>
          <w:sz w:val="28"/>
          <w:szCs w:val="28"/>
          <w:rtl/>
        </w:rPr>
        <w:t xml:space="preserve"> </w:t>
      </w:r>
      <w:r w:rsidRPr="0066125E">
        <w:rPr>
          <w:rFonts w:cs="Arial" w:hint="cs"/>
          <w:sz w:val="28"/>
          <w:szCs w:val="28"/>
          <w:rtl/>
        </w:rPr>
        <w:t>هَمَّ</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يَأخُذَ</w:t>
      </w:r>
      <w:r w:rsidRPr="0066125E">
        <w:rPr>
          <w:rFonts w:cs="Arial"/>
          <w:sz w:val="28"/>
          <w:szCs w:val="28"/>
          <w:rtl/>
        </w:rPr>
        <w:t xml:space="preserve"> </w:t>
      </w:r>
      <w:r w:rsidRPr="0066125E">
        <w:rPr>
          <w:rFonts w:cs="Arial" w:hint="cs"/>
          <w:sz w:val="28"/>
          <w:szCs w:val="28"/>
          <w:rtl/>
        </w:rPr>
        <w:t>مِنهم</w:t>
      </w:r>
      <w:r w:rsidRPr="0066125E">
        <w:rPr>
          <w:rFonts w:cs="Arial"/>
          <w:sz w:val="28"/>
          <w:szCs w:val="28"/>
          <w:rtl/>
        </w:rPr>
        <w:t xml:space="preserve"> </w:t>
      </w:r>
      <w:r w:rsidRPr="0066125E">
        <w:rPr>
          <w:rFonts w:cs="Arial" w:hint="cs"/>
          <w:sz w:val="28"/>
          <w:szCs w:val="28"/>
          <w:rtl/>
        </w:rPr>
        <w:t>الجِزْيةَ،</w:t>
      </w:r>
      <w:r w:rsidRPr="0066125E">
        <w:rPr>
          <w:rFonts w:cs="Arial"/>
          <w:sz w:val="28"/>
          <w:szCs w:val="28"/>
          <w:rtl/>
        </w:rPr>
        <w:t xml:space="preserve"> </w:t>
      </w:r>
      <w:r w:rsidRPr="0066125E">
        <w:rPr>
          <w:rFonts w:cs="Arial" w:hint="cs"/>
          <w:sz w:val="28"/>
          <w:szCs w:val="28"/>
          <w:rtl/>
        </w:rPr>
        <w:t>فتَفرَّقوا</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البلادِ،</w:t>
      </w:r>
      <w:r w:rsidRPr="0066125E">
        <w:rPr>
          <w:rFonts w:cs="Arial"/>
          <w:sz w:val="28"/>
          <w:szCs w:val="28"/>
          <w:rtl/>
        </w:rPr>
        <w:t xml:space="preserve"> </w:t>
      </w:r>
      <w:r w:rsidRPr="0066125E">
        <w:rPr>
          <w:rFonts w:cs="Arial" w:hint="cs"/>
          <w:sz w:val="28"/>
          <w:szCs w:val="28"/>
          <w:rtl/>
        </w:rPr>
        <w:t>فقال</w:t>
      </w:r>
      <w:r w:rsidRPr="0066125E">
        <w:rPr>
          <w:rFonts w:cs="Arial"/>
          <w:sz w:val="28"/>
          <w:szCs w:val="28"/>
          <w:rtl/>
        </w:rPr>
        <w:t xml:space="preserve"> </w:t>
      </w:r>
      <w:r w:rsidRPr="0066125E">
        <w:rPr>
          <w:rFonts w:cs="Arial" w:hint="cs"/>
          <w:sz w:val="28"/>
          <w:szCs w:val="28"/>
          <w:rtl/>
        </w:rPr>
        <w:t>النُّعْمانُ</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زُرْعةَ</w:t>
      </w:r>
      <w:r w:rsidRPr="0066125E">
        <w:rPr>
          <w:rFonts w:cs="Arial"/>
          <w:sz w:val="28"/>
          <w:szCs w:val="28"/>
          <w:rtl/>
        </w:rPr>
        <w:t xml:space="preserve"> </w:t>
      </w:r>
      <w:r w:rsidRPr="0066125E">
        <w:rPr>
          <w:rFonts w:cs="Arial" w:hint="cs"/>
          <w:sz w:val="28"/>
          <w:szCs w:val="28"/>
          <w:rtl/>
        </w:rPr>
        <w:t>لعُمرَ</w:t>
      </w:r>
      <w:r w:rsidRPr="0066125E">
        <w:rPr>
          <w:rFonts w:cs="Arial"/>
          <w:sz w:val="28"/>
          <w:szCs w:val="28"/>
          <w:rtl/>
        </w:rPr>
        <w:t xml:space="preserve">: </w:t>
      </w:r>
      <w:r w:rsidRPr="0066125E">
        <w:rPr>
          <w:rFonts w:cs="Arial" w:hint="cs"/>
          <w:sz w:val="28"/>
          <w:szCs w:val="28"/>
          <w:rtl/>
        </w:rPr>
        <w:t>يا</w:t>
      </w:r>
      <w:r w:rsidRPr="0066125E">
        <w:rPr>
          <w:rFonts w:cs="Arial"/>
          <w:sz w:val="28"/>
          <w:szCs w:val="28"/>
          <w:rtl/>
        </w:rPr>
        <w:t xml:space="preserve"> </w:t>
      </w:r>
      <w:r w:rsidRPr="0066125E">
        <w:rPr>
          <w:rFonts w:cs="Arial" w:hint="cs"/>
          <w:sz w:val="28"/>
          <w:szCs w:val="28"/>
          <w:rtl/>
        </w:rPr>
        <w:t>أميرَ</w:t>
      </w:r>
      <w:r w:rsidRPr="0066125E">
        <w:rPr>
          <w:rFonts w:cs="Arial"/>
          <w:sz w:val="28"/>
          <w:szCs w:val="28"/>
          <w:rtl/>
        </w:rPr>
        <w:t xml:space="preserve"> </w:t>
      </w:r>
      <w:r w:rsidRPr="0066125E">
        <w:rPr>
          <w:rFonts w:cs="Arial" w:hint="cs"/>
          <w:sz w:val="28"/>
          <w:szCs w:val="28"/>
          <w:rtl/>
        </w:rPr>
        <w:t>المؤمنينَ،</w:t>
      </w:r>
      <w:r w:rsidRPr="0066125E">
        <w:rPr>
          <w:rFonts w:cs="Arial"/>
          <w:sz w:val="28"/>
          <w:szCs w:val="28"/>
          <w:rtl/>
        </w:rPr>
        <w:t xml:space="preserve"> </w:t>
      </w:r>
      <w:r w:rsidRPr="0066125E">
        <w:rPr>
          <w:rFonts w:cs="Arial" w:hint="cs"/>
          <w:sz w:val="28"/>
          <w:szCs w:val="28"/>
          <w:rtl/>
        </w:rPr>
        <w:t>إنَّ</w:t>
      </w:r>
      <w:r w:rsidRPr="0066125E">
        <w:rPr>
          <w:rFonts w:cs="Arial"/>
          <w:sz w:val="28"/>
          <w:szCs w:val="28"/>
          <w:rtl/>
        </w:rPr>
        <w:t xml:space="preserve"> </w:t>
      </w:r>
      <w:r w:rsidRPr="0066125E">
        <w:rPr>
          <w:rFonts w:cs="Arial" w:hint="cs"/>
          <w:sz w:val="28"/>
          <w:szCs w:val="28"/>
          <w:rtl/>
        </w:rPr>
        <w:t>بني</w:t>
      </w:r>
      <w:r w:rsidRPr="0066125E">
        <w:rPr>
          <w:rFonts w:cs="Arial"/>
          <w:sz w:val="28"/>
          <w:szCs w:val="28"/>
          <w:rtl/>
        </w:rPr>
        <w:t xml:space="preserve"> </w:t>
      </w:r>
      <w:r w:rsidRPr="0066125E">
        <w:rPr>
          <w:rFonts w:cs="Arial" w:hint="cs"/>
          <w:sz w:val="28"/>
          <w:szCs w:val="28"/>
          <w:rtl/>
        </w:rPr>
        <w:t>تَغلِبَ</w:t>
      </w:r>
      <w:r w:rsidRPr="0066125E">
        <w:rPr>
          <w:rFonts w:cs="Arial"/>
          <w:sz w:val="28"/>
          <w:szCs w:val="28"/>
          <w:rtl/>
        </w:rPr>
        <w:t xml:space="preserve"> </w:t>
      </w:r>
      <w:r w:rsidRPr="0066125E">
        <w:rPr>
          <w:rFonts w:cs="Arial" w:hint="cs"/>
          <w:sz w:val="28"/>
          <w:szCs w:val="28"/>
          <w:rtl/>
        </w:rPr>
        <w:t>قومٌ</w:t>
      </w:r>
      <w:r w:rsidRPr="0066125E">
        <w:rPr>
          <w:rFonts w:cs="Arial"/>
          <w:sz w:val="28"/>
          <w:szCs w:val="28"/>
          <w:rtl/>
        </w:rPr>
        <w:t xml:space="preserve"> </w:t>
      </w:r>
      <w:r w:rsidRPr="0066125E">
        <w:rPr>
          <w:rFonts w:cs="Arial" w:hint="cs"/>
          <w:sz w:val="28"/>
          <w:szCs w:val="28"/>
          <w:rtl/>
        </w:rPr>
        <w:t>عربٌ</w:t>
      </w:r>
      <w:r w:rsidRPr="0066125E">
        <w:rPr>
          <w:rFonts w:cs="Arial"/>
          <w:sz w:val="28"/>
          <w:szCs w:val="28"/>
          <w:rtl/>
        </w:rPr>
        <w:t xml:space="preserve"> </w:t>
      </w:r>
      <w:r w:rsidRPr="0066125E">
        <w:rPr>
          <w:rFonts w:cs="Arial" w:hint="cs"/>
          <w:sz w:val="28"/>
          <w:szCs w:val="28"/>
          <w:rtl/>
        </w:rPr>
        <w:t>يَأنَفُونَ</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الجِزْيةِ،</w:t>
      </w:r>
      <w:r w:rsidRPr="0066125E">
        <w:rPr>
          <w:rFonts w:cs="Arial"/>
          <w:sz w:val="28"/>
          <w:szCs w:val="28"/>
          <w:rtl/>
        </w:rPr>
        <w:t xml:space="preserve"> </w:t>
      </w:r>
      <w:r w:rsidRPr="0066125E">
        <w:rPr>
          <w:rFonts w:cs="Arial" w:hint="cs"/>
          <w:sz w:val="28"/>
          <w:szCs w:val="28"/>
          <w:rtl/>
        </w:rPr>
        <w:t>وليسَتْ</w:t>
      </w:r>
      <w:r w:rsidRPr="0066125E">
        <w:rPr>
          <w:rFonts w:cs="Arial"/>
          <w:sz w:val="28"/>
          <w:szCs w:val="28"/>
          <w:rtl/>
        </w:rPr>
        <w:t xml:space="preserve"> </w:t>
      </w:r>
      <w:r w:rsidRPr="0066125E">
        <w:rPr>
          <w:rFonts w:cs="Arial" w:hint="cs"/>
          <w:sz w:val="28"/>
          <w:szCs w:val="28"/>
          <w:rtl/>
        </w:rPr>
        <w:t>لهم</w:t>
      </w:r>
      <w:r w:rsidRPr="0066125E">
        <w:rPr>
          <w:rFonts w:cs="Arial"/>
          <w:sz w:val="28"/>
          <w:szCs w:val="28"/>
          <w:rtl/>
        </w:rPr>
        <w:t xml:space="preserve"> </w:t>
      </w:r>
      <w:r w:rsidRPr="0066125E">
        <w:rPr>
          <w:rFonts w:cs="Arial" w:hint="cs"/>
          <w:sz w:val="28"/>
          <w:szCs w:val="28"/>
          <w:rtl/>
        </w:rPr>
        <w:t>أموالٌ؛</w:t>
      </w:r>
      <w:r w:rsidRPr="0066125E">
        <w:rPr>
          <w:rFonts w:cs="Arial"/>
          <w:sz w:val="28"/>
          <w:szCs w:val="28"/>
          <w:rtl/>
        </w:rPr>
        <w:t xml:space="preserve"> </w:t>
      </w:r>
      <w:r w:rsidRPr="0066125E">
        <w:rPr>
          <w:rFonts w:cs="Arial" w:hint="cs"/>
          <w:sz w:val="28"/>
          <w:szCs w:val="28"/>
          <w:rtl/>
        </w:rPr>
        <w:t>إنَّما</w:t>
      </w:r>
      <w:r w:rsidRPr="0066125E">
        <w:rPr>
          <w:rFonts w:cs="Arial"/>
          <w:sz w:val="28"/>
          <w:szCs w:val="28"/>
          <w:rtl/>
        </w:rPr>
        <w:t xml:space="preserve"> </w:t>
      </w:r>
      <w:r w:rsidRPr="0066125E">
        <w:rPr>
          <w:rFonts w:cs="Arial" w:hint="cs"/>
          <w:sz w:val="28"/>
          <w:szCs w:val="28"/>
          <w:rtl/>
        </w:rPr>
        <w:t>هم</w:t>
      </w:r>
      <w:r w:rsidRPr="0066125E">
        <w:rPr>
          <w:rFonts w:cs="Arial"/>
          <w:sz w:val="28"/>
          <w:szCs w:val="28"/>
          <w:rtl/>
        </w:rPr>
        <w:t xml:space="preserve"> </w:t>
      </w:r>
      <w:r w:rsidRPr="0066125E">
        <w:rPr>
          <w:rFonts w:cs="Arial" w:hint="cs"/>
          <w:sz w:val="28"/>
          <w:szCs w:val="28"/>
          <w:rtl/>
        </w:rPr>
        <w:t>أصحابُ</w:t>
      </w:r>
      <w:r w:rsidRPr="0066125E">
        <w:rPr>
          <w:rFonts w:cs="Arial"/>
          <w:sz w:val="28"/>
          <w:szCs w:val="28"/>
          <w:rtl/>
        </w:rPr>
        <w:t xml:space="preserve"> </w:t>
      </w:r>
      <w:r w:rsidRPr="0066125E">
        <w:rPr>
          <w:rFonts w:cs="Arial" w:hint="cs"/>
          <w:sz w:val="28"/>
          <w:szCs w:val="28"/>
          <w:rtl/>
        </w:rPr>
        <w:t>حُرُوثٍ</w:t>
      </w:r>
      <w:r w:rsidRPr="0066125E">
        <w:rPr>
          <w:rFonts w:cs="Arial"/>
          <w:sz w:val="28"/>
          <w:szCs w:val="28"/>
          <w:rtl/>
        </w:rPr>
        <w:t xml:space="preserve"> </w:t>
      </w:r>
      <w:r w:rsidRPr="0066125E">
        <w:rPr>
          <w:rFonts w:cs="Arial" w:hint="cs"/>
          <w:sz w:val="28"/>
          <w:szCs w:val="28"/>
          <w:rtl/>
        </w:rPr>
        <w:t>ومَوَاشٍ،</w:t>
      </w:r>
      <w:r w:rsidRPr="0066125E">
        <w:rPr>
          <w:rFonts w:cs="Arial"/>
          <w:sz w:val="28"/>
          <w:szCs w:val="28"/>
          <w:rtl/>
        </w:rPr>
        <w:t xml:space="preserve"> </w:t>
      </w:r>
      <w:r w:rsidRPr="0066125E">
        <w:rPr>
          <w:rFonts w:cs="Arial" w:hint="cs"/>
          <w:sz w:val="28"/>
          <w:szCs w:val="28"/>
          <w:rtl/>
        </w:rPr>
        <w:t>ولهم</w:t>
      </w:r>
      <w:r w:rsidRPr="0066125E">
        <w:rPr>
          <w:rFonts w:cs="Arial"/>
          <w:sz w:val="28"/>
          <w:szCs w:val="28"/>
          <w:rtl/>
        </w:rPr>
        <w:t xml:space="preserve"> </w:t>
      </w:r>
      <w:r w:rsidRPr="0066125E">
        <w:rPr>
          <w:rFonts w:cs="Arial" w:hint="cs"/>
          <w:sz w:val="28"/>
          <w:szCs w:val="28"/>
          <w:rtl/>
        </w:rPr>
        <w:t>نِكَايةٌ</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العدوِّ،</w:t>
      </w:r>
      <w:r w:rsidRPr="0066125E">
        <w:rPr>
          <w:rFonts w:cs="Arial"/>
          <w:sz w:val="28"/>
          <w:szCs w:val="28"/>
          <w:rtl/>
        </w:rPr>
        <w:t xml:space="preserve"> </w:t>
      </w:r>
      <w:r w:rsidRPr="0066125E">
        <w:rPr>
          <w:rFonts w:cs="Arial" w:hint="cs"/>
          <w:sz w:val="28"/>
          <w:szCs w:val="28"/>
          <w:rtl/>
        </w:rPr>
        <w:t>فلا</w:t>
      </w:r>
      <w:r w:rsidRPr="0066125E">
        <w:rPr>
          <w:rFonts w:cs="Arial"/>
          <w:sz w:val="28"/>
          <w:szCs w:val="28"/>
          <w:rtl/>
        </w:rPr>
        <w:t xml:space="preserve"> </w:t>
      </w:r>
      <w:r w:rsidRPr="0066125E">
        <w:rPr>
          <w:rFonts w:cs="Arial" w:hint="cs"/>
          <w:sz w:val="28"/>
          <w:szCs w:val="28"/>
          <w:rtl/>
        </w:rPr>
        <w:t>تُعِنْ</w:t>
      </w:r>
      <w:r w:rsidRPr="0066125E">
        <w:rPr>
          <w:rFonts w:cs="Arial"/>
          <w:sz w:val="28"/>
          <w:szCs w:val="28"/>
          <w:rtl/>
        </w:rPr>
        <w:t xml:space="preserve"> </w:t>
      </w:r>
      <w:r w:rsidRPr="0066125E">
        <w:rPr>
          <w:rFonts w:cs="Arial" w:hint="cs"/>
          <w:sz w:val="28"/>
          <w:szCs w:val="28"/>
          <w:rtl/>
        </w:rPr>
        <w:t>عَدُوَّكَ</w:t>
      </w:r>
      <w:r w:rsidRPr="0066125E">
        <w:rPr>
          <w:rFonts w:cs="Arial"/>
          <w:sz w:val="28"/>
          <w:szCs w:val="28"/>
          <w:rtl/>
        </w:rPr>
        <w:t xml:space="preserve"> </w:t>
      </w:r>
      <w:r w:rsidRPr="0066125E">
        <w:rPr>
          <w:rFonts w:cs="Arial" w:hint="cs"/>
          <w:sz w:val="28"/>
          <w:szCs w:val="28"/>
          <w:rtl/>
        </w:rPr>
        <w:t>عليك</w:t>
      </w:r>
      <w:r w:rsidRPr="0066125E">
        <w:rPr>
          <w:rFonts w:cs="Arial"/>
          <w:sz w:val="28"/>
          <w:szCs w:val="28"/>
          <w:rtl/>
        </w:rPr>
        <w:t xml:space="preserve"> </w:t>
      </w:r>
      <w:r w:rsidRPr="0066125E">
        <w:rPr>
          <w:rFonts w:cs="Arial" w:hint="cs"/>
          <w:sz w:val="28"/>
          <w:szCs w:val="28"/>
          <w:rtl/>
        </w:rPr>
        <w:t>بهم،</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فصالَحَهُمْ</w:t>
      </w:r>
      <w:r w:rsidRPr="0066125E">
        <w:rPr>
          <w:rFonts w:cs="Arial"/>
          <w:sz w:val="28"/>
          <w:szCs w:val="28"/>
          <w:rtl/>
        </w:rPr>
        <w:t xml:space="preserve"> </w:t>
      </w:r>
      <w:r w:rsidRPr="0066125E">
        <w:rPr>
          <w:rFonts w:cs="Arial" w:hint="cs"/>
          <w:sz w:val="28"/>
          <w:szCs w:val="28"/>
          <w:rtl/>
        </w:rPr>
        <w:t>عمرُ</w:t>
      </w:r>
      <w:r w:rsidRPr="0066125E">
        <w:rPr>
          <w:rFonts w:cs="Arial"/>
          <w:sz w:val="28"/>
          <w:szCs w:val="28"/>
          <w:rtl/>
        </w:rPr>
        <w:t xml:space="preserve"> </w:t>
      </w:r>
      <w:r w:rsidRPr="0066125E">
        <w:rPr>
          <w:rFonts w:cs="Arial" w:hint="cs"/>
          <w:sz w:val="28"/>
          <w:szCs w:val="28"/>
          <w:rtl/>
        </w:rPr>
        <w:t>رضي</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عنه</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تضعَّفَ</w:t>
      </w:r>
      <w:r w:rsidRPr="0066125E">
        <w:rPr>
          <w:rFonts w:cs="Arial"/>
          <w:sz w:val="28"/>
          <w:szCs w:val="28"/>
          <w:rtl/>
        </w:rPr>
        <w:t xml:space="preserve"> </w:t>
      </w:r>
      <w:r w:rsidRPr="0066125E">
        <w:rPr>
          <w:rFonts w:cs="Arial" w:hint="cs"/>
          <w:sz w:val="28"/>
          <w:szCs w:val="28"/>
          <w:rtl/>
        </w:rPr>
        <w:t>عليهم</w:t>
      </w:r>
      <w:r w:rsidRPr="0066125E">
        <w:rPr>
          <w:rFonts w:cs="Arial"/>
          <w:sz w:val="28"/>
          <w:szCs w:val="28"/>
          <w:rtl/>
        </w:rPr>
        <w:t xml:space="preserve"> </w:t>
      </w:r>
      <w:r w:rsidRPr="0066125E">
        <w:rPr>
          <w:rFonts w:cs="Arial" w:hint="cs"/>
          <w:sz w:val="28"/>
          <w:szCs w:val="28"/>
          <w:rtl/>
        </w:rPr>
        <w:t>الصَّدَقةُ،</w:t>
      </w:r>
      <w:r w:rsidRPr="0066125E">
        <w:rPr>
          <w:rFonts w:cs="Arial"/>
          <w:sz w:val="28"/>
          <w:szCs w:val="28"/>
          <w:rtl/>
        </w:rPr>
        <w:t xml:space="preserve"> </w:t>
      </w:r>
      <w:r w:rsidRPr="0066125E">
        <w:rPr>
          <w:rFonts w:cs="Arial" w:hint="cs"/>
          <w:sz w:val="28"/>
          <w:szCs w:val="28"/>
          <w:rtl/>
        </w:rPr>
        <w:t>واشترَطَ</w:t>
      </w:r>
      <w:r w:rsidRPr="0066125E">
        <w:rPr>
          <w:rFonts w:cs="Arial"/>
          <w:sz w:val="28"/>
          <w:szCs w:val="28"/>
          <w:rtl/>
        </w:rPr>
        <w:t xml:space="preserve"> </w:t>
      </w:r>
      <w:r w:rsidRPr="0066125E">
        <w:rPr>
          <w:rFonts w:cs="Arial" w:hint="cs"/>
          <w:sz w:val="28"/>
          <w:szCs w:val="28"/>
          <w:rtl/>
        </w:rPr>
        <w:t>عليهم</w:t>
      </w:r>
      <w:r w:rsidRPr="0066125E">
        <w:rPr>
          <w:rFonts w:cs="Arial"/>
          <w:sz w:val="28"/>
          <w:szCs w:val="28"/>
          <w:rtl/>
        </w:rPr>
        <w:t xml:space="preserve"> </w:t>
      </w:r>
      <w:r w:rsidRPr="0066125E">
        <w:rPr>
          <w:rFonts w:cs="Arial" w:hint="cs"/>
          <w:sz w:val="28"/>
          <w:szCs w:val="28"/>
          <w:rtl/>
        </w:rPr>
        <w:t>ألاَّ</w:t>
      </w:r>
      <w:r w:rsidRPr="0066125E">
        <w:rPr>
          <w:rFonts w:cs="Arial"/>
          <w:sz w:val="28"/>
          <w:szCs w:val="28"/>
          <w:rtl/>
        </w:rPr>
        <w:t xml:space="preserve"> </w:t>
      </w:r>
      <w:r w:rsidRPr="0066125E">
        <w:rPr>
          <w:rFonts w:cs="Arial" w:hint="cs"/>
          <w:sz w:val="28"/>
          <w:szCs w:val="28"/>
          <w:rtl/>
        </w:rPr>
        <w:t>يُنَصِّرُوا</w:t>
      </w:r>
      <w:r w:rsidRPr="0066125E">
        <w:rPr>
          <w:rFonts w:cs="Arial"/>
          <w:sz w:val="28"/>
          <w:szCs w:val="28"/>
          <w:rtl/>
        </w:rPr>
        <w:t xml:space="preserve"> </w:t>
      </w:r>
      <w:r w:rsidRPr="0066125E">
        <w:rPr>
          <w:rFonts w:cs="Arial" w:hint="cs"/>
          <w:sz w:val="28"/>
          <w:szCs w:val="28"/>
          <w:rtl/>
        </w:rPr>
        <w:t>أولادَهم</w:t>
      </w:r>
      <w:r w:rsidRPr="0066125E">
        <w:rPr>
          <w:rFonts w:cs="Arial" w:hint="eastAsia"/>
          <w:sz w:val="28"/>
          <w:szCs w:val="28"/>
          <w:rtl/>
        </w:rPr>
        <w:t>»</w:t>
      </w:r>
      <w:r w:rsidRPr="0066125E">
        <w:rPr>
          <w:rFonts w:cs="Arial"/>
          <w:sz w:val="28"/>
          <w:szCs w:val="28"/>
          <w:rtl/>
        </w:rPr>
        <w:t xml:space="preserve"> </w:t>
      </w:r>
      <w:r w:rsidRPr="0066125E">
        <w:rPr>
          <w:rFonts w:cs="Arial" w:hint="cs"/>
          <w:sz w:val="28"/>
          <w:szCs w:val="28"/>
          <w:rtl/>
        </w:rPr>
        <w:t>رواهُ</w:t>
      </w:r>
      <w:r w:rsidRPr="0066125E">
        <w:rPr>
          <w:rFonts w:cs="Arial"/>
          <w:sz w:val="28"/>
          <w:szCs w:val="28"/>
          <w:rtl/>
        </w:rPr>
        <w:t xml:space="preserve"> </w:t>
      </w:r>
      <w:r w:rsidRPr="0066125E">
        <w:rPr>
          <w:rFonts w:cs="Arial" w:hint="cs"/>
          <w:sz w:val="28"/>
          <w:szCs w:val="28"/>
          <w:rtl/>
        </w:rPr>
        <w:t>أبو</w:t>
      </w:r>
      <w:r w:rsidRPr="0066125E">
        <w:rPr>
          <w:rFonts w:cs="Arial"/>
          <w:sz w:val="28"/>
          <w:szCs w:val="28"/>
          <w:rtl/>
        </w:rPr>
        <w:t xml:space="preserve"> </w:t>
      </w:r>
      <w:r w:rsidRPr="0066125E">
        <w:rPr>
          <w:rFonts w:cs="Arial" w:hint="cs"/>
          <w:sz w:val="28"/>
          <w:szCs w:val="28"/>
          <w:rtl/>
        </w:rPr>
        <w:t>عُبيدٍ</w:t>
      </w:r>
      <w:r>
        <w:rPr>
          <w:rFonts w:cs="Arial" w:hint="cs"/>
          <w:sz w:val="28"/>
          <w:szCs w:val="28"/>
          <w:rtl/>
        </w:rPr>
        <w:t>(1).</w:t>
      </w:r>
    </w:p>
    <w:p w:rsidR="0037592F" w:rsidRDefault="0037592F" w:rsidP="0037592F">
      <w:pPr>
        <w:bidi/>
        <w:jc w:val="both"/>
        <w:rPr>
          <w:rFonts w:cs="Arial"/>
          <w:sz w:val="28"/>
          <w:szCs w:val="28"/>
          <w:rtl/>
        </w:rPr>
      </w:pPr>
      <w:r w:rsidRPr="0066125E">
        <w:rPr>
          <w:rFonts w:cs="Arial" w:hint="cs"/>
          <w:sz w:val="28"/>
          <w:szCs w:val="28"/>
          <w:rtl/>
        </w:rPr>
        <w:t>ولهذا</w:t>
      </w:r>
      <w:r w:rsidRPr="0066125E">
        <w:rPr>
          <w:rFonts w:cs="Arial"/>
          <w:sz w:val="28"/>
          <w:szCs w:val="28"/>
          <w:rtl/>
        </w:rPr>
        <w:t xml:space="preserve"> </w:t>
      </w:r>
      <w:r w:rsidRPr="0066125E">
        <w:rPr>
          <w:rFonts w:cs="Arial" w:hint="cs"/>
          <w:sz w:val="28"/>
          <w:szCs w:val="28"/>
          <w:rtl/>
        </w:rPr>
        <w:t>ضاعَفَ</w:t>
      </w:r>
      <w:r w:rsidRPr="0066125E">
        <w:rPr>
          <w:rFonts w:cs="Arial"/>
          <w:sz w:val="28"/>
          <w:szCs w:val="28"/>
          <w:rtl/>
        </w:rPr>
        <w:t xml:space="preserve"> </w:t>
      </w:r>
      <w:r w:rsidRPr="0066125E">
        <w:rPr>
          <w:rFonts w:cs="Arial" w:hint="cs"/>
          <w:sz w:val="28"/>
          <w:szCs w:val="28"/>
          <w:rtl/>
        </w:rPr>
        <w:t>عليهم</w:t>
      </w:r>
      <w:r w:rsidRPr="0066125E">
        <w:rPr>
          <w:rFonts w:cs="Arial"/>
          <w:sz w:val="28"/>
          <w:szCs w:val="28"/>
          <w:rtl/>
        </w:rPr>
        <w:t xml:space="preserve"> </w:t>
      </w:r>
      <w:r w:rsidRPr="0066125E">
        <w:rPr>
          <w:rFonts w:cs="Arial" w:hint="cs"/>
          <w:sz w:val="28"/>
          <w:szCs w:val="28"/>
          <w:rtl/>
        </w:rPr>
        <w:t>عمرُ</w:t>
      </w:r>
      <w:r w:rsidRPr="0066125E">
        <w:rPr>
          <w:rFonts w:cs="Arial"/>
          <w:sz w:val="28"/>
          <w:szCs w:val="28"/>
          <w:rtl/>
        </w:rPr>
        <w:t xml:space="preserve"> </w:t>
      </w:r>
      <w:r w:rsidRPr="0066125E">
        <w:rPr>
          <w:rFonts w:cs="Arial" w:hint="cs"/>
          <w:sz w:val="28"/>
          <w:szCs w:val="28"/>
          <w:rtl/>
        </w:rPr>
        <w:t>الجِزْيةَ؛</w:t>
      </w:r>
      <w:r w:rsidRPr="0066125E">
        <w:rPr>
          <w:rFonts w:cs="Arial"/>
          <w:sz w:val="28"/>
          <w:szCs w:val="28"/>
          <w:rtl/>
        </w:rPr>
        <w:t xml:space="preserve"> </w:t>
      </w:r>
      <w:r w:rsidRPr="0066125E">
        <w:rPr>
          <w:rFonts w:cs="Arial" w:hint="cs"/>
          <w:sz w:val="28"/>
          <w:szCs w:val="28"/>
          <w:rtl/>
        </w:rPr>
        <w:t>كما</w:t>
      </w:r>
      <w:r w:rsidRPr="0066125E">
        <w:rPr>
          <w:rFonts w:cs="Arial"/>
          <w:sz w:val="28"/>
          <w:szCs w:val="28"/>
          <w:rtl/>
        </w:rPr>
        <w:t xml:space="preserve"> </w:t>
      </w:r>
      <w:r w:rsidRPr="0066125E">
        <w:rPr>
          <w:rFonts w:cs="Arial" w:hint="cs"/>
          <w:sz w:val="28"/>
          <w:szCs w:val="28"/>
          <w:rtl/>
        </w:rPr>
        <w:t>روى</w:t>
      </w:r>
      <w:r w:rsidRPr="0066125E">
        <w:rPr>
          <w:rFonts w:cs="Arial"/>
          <w:sz w:val="28"/>
          <w:szCs w:val="28"/>
          <w:rtl/>
        </w:rPr>
        <w:t xml:space="preserve"> </w:t>
      </w:r>
      <w:r w:rsidRPr="0066125E">
        <w:rPr>
          <w:rFonts w:cs="Arial" w:hint="cs"/>
          <w:sz w:val="28"/>
          <w:szCs w:val="28"/>
          <w:rtl/>
        </w:rPr>
        <w:t>الحَكَمُ</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عُتَيْبةَ؛</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w:t>
      </w:r>
      <w:r w:rsidRPr="0066125E">
        <w:rPr>
          <w:rFonts w:cs="Arial" w:hint="cs"/>
          <w:sz w:val="28"/>
          <w:szCs w:val="28"/>
          <w:rtl/>
        </w:rPr>
        <w:t>سمعتُ</w:t>
      </w:r>
      <w:r w:rsidRPr="0066125E">
        <w:rPr>
          <w:rFonts w:cs="Arial"/>
          <w:sz w:val="28"/>
          <w:szCs w:val="28"/>
          <w:rtl/>
        </w:rPr>
        <w:t xml:space="preserve"> </w:t>
      </w:r>
      <w:r w:rsidRPr="0066125E">
        <w:rPr>
          <w:rFonts w:cs="Arial" w:hint="cs"/>
          <w:sz w:val="28"/>
          <w:szCs w:val="28"/>
          <w:rtl/>
        </w:rPr>
        <w:t>إبراهيمَ</w:t>
      </w:r>
      <w:r w:rsidRPr="0066125E">
        <w:rPr>
          <w:rFonts w:cs="Arial"/>
          <w:sz w:val="28"/>
          <w:szCs w:val="28"/>
          <w:rtl/>
        </w:rPr>
        <w:t xml:space="preserve"> </w:t>
      </w:r>
      <w:r w:rsidRPr="0066125E">
        <w:rPr>
          <w:rFonts w:cs="Arial" w:hint="cs"/>
          <w:sz w:val="28"/>
          <w:szCs w:val="28"/>
          <w:rtl/>
        </w:rPr>
        <w:t>النَّخَعيَّ</w:t>
      </w:r>
      <w:r w:rsidRPr="0066125E">
        <w:rPr>
          <w:rFonts w:cs="Arial"/>
          <w:sz w:val="28"/>
          <w:szCs w:val="28"/>
          <w:rtl/>
        </w:rPr>
        <w:t xml:space="preserve"> </w:t>
      </w:r>
      <w:r w:rsidRPr="0066125E">
        <w:rPr>
          <w:rFonts w:cs="Arial" w:hint="cs"/>
          <w:sz w:val="28"/>
          <w:szCs w:val="28"/>
          <w:rtl/>
        </w:rPr>
        <w:t>يُحدِّثُ</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زيادِ</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حُدَيْرٍ</w:t>
      </w:r>
      <w:r w:rsidRPr="0066125E">
        <w:rPr>
          <w:rFonts w:cs="Arial"/>
          <w:sz w:val="28"/>
          <w:szCs w:val="28"/>
          <w:rtl/>
        </w:rPr>
        <w:t xml:space="preserve"> </w:t>
      </w:r>
      <w:r w:rsidRPr="0066125E">
        <w:rPr>
          <w:rFonts w:cs="Arial" w:hint="cs"/>
          <w:sz w:val="28"/>
          <w:szCs w:val="28"/>
          <w:rtl/>
        </w:rPr>
        <w:t>ـ</w:t>
      </w:r>
      <w:r w:rsidRPr="0066125E">
        <w:rPr>
          <w:rFonts w:cs="Arial"/>
          <w:sz w:val="28"/>
          <w:szCs w:val="28"/>
          <w:rtl/>
        </w:rPr>
        <w:t xml:space="preserve"> </w:t>
      </w:r>
      <w:r w:rsidRPr="0066125E">
        <w:rPr>
          <w:rFonts w:cs="Arial" w:hint="cs"/>
          <w:sz w:val="28"/>
          <w:szCs w:val="28"/>
          <w:rtl/>
        </w:rPr>
        <w:t>وكان</w:t>
      </w:r>
      <w:r w:rsidRPr="0066125E">
        <w:rPr>
          <w:rFonts w:cs="Arial"/>
          <w:sz w:val="28"/>
          <w:szCs w:val="28"/>
          <w:rtl/>
        </w:rPr>
        <w:t xml:space="preserve"> </w:t>
      </w:r>
      <w:r w:rsidRPr="0066125E">
        <w:rPr>
          <w:rFonts w:cs="Arial" w:hint="cs"/>
          <w:sz w:val="28"/>
          <w:szCs w:val="28"/>
          <w:rtl/>
        </w:rPr>
        <w:t>زيادٌ</w:t>
      </w:r>
      <w:r w:rsidRPr="0066125E">
        <w:rPr>
          <w:rFonts w:cs="Arial"/>
          <w:sz w:val="28"/>
          <w:szCs w:val="28"/>
          <w:rtl/>
        </w:rPr>
        <w:t xml:space="preserve"> </w:t>
      </w:r>
      <w:r w:rsidRPr="0066125E">
        <w:rPr>
          <w:rFonts w:cs="Arial" w:hint="cs"/>
          <w:sz w:val="28"/>
          <w:szCs w:val="28"/>
          <w:rtl/>
        </w:rPr>
        <w:t>يومَئذٍ</w:t>
      </w:r>
      <w:r w:rsidRPr="0066125E">
        <w:rPr>
          <w:rFonts w:cs="Arial"/>
          <w:sz w:val="28"/>
          <w:szCs w:val="28"/>
          <w:rtl/>
        </w:rPr>
        <w:t xml:space="preserve"> </w:t>
      </w:r>
      <w:r w:rsidRPr="0066125E">
        <w:rPr>
          <w:rFonts w:cs="Arial" w:hint="cs"/>
          <w:sz w:val="28"/>
          <w:szCs w:val="28"/>
          <w:rtl/>
        </w:rPr>
        <w:t>حيًّا</w:t>
      </w:r>
      <w:r w:rsidRPr="0066125E">
        <w:rPr>
          <w:rFonts w:cs="Arial"/>
          <w:sz w:val="28"/>
          <w:szCs w:val="28"/>
          <w:rtl/>
        </w:rPr>
        <w:t xml:space="preserve"> </w:t>
      </w:r>
      <w:r w:rsidRPr="0066125E">
        <w:rPr>
          <w:rFonts w:cs="Arial" w:hint="cs"/>
          <w:sz w:val="28"/>
          <w:szCs w:val="28"/>
          <w:rtl/>
        </w:rPr>
        <w:t>ـ</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عمرَ</w:t>
      </w:r>
      <w:r w:rsidRPr="0066125E">
        <w:rPr>
          <w:rFonts w:cs="Arial"/>
          <w:sz w:val="28"/>
          <w:szCs w:val="28"/>
          <w:rtl/>
        </w:rPr>
        <w:t xml:space="preserve"> </w:t>
      </w:r>
      <w:r w:rsidRPr="0066125E">
        <w:rPr>
          <w:rFonts w:cs="Arial" w:hint="cs"/>
          <w:sz w:val="28"/>
          <w:szCs w:val="28"/>
          <w:rtl/>
        </w:rPr>
        <w:t>رضي</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عنه</w:t>
      </w:r>
      <w:r w:rsidRPr="0066125E">
        <w:rPr>
          <w:rFonts w:cs="Arial"/>
          <w:sz w:val="28"/>
          <w:szCs w:val="28"/>
          <w:rtl/>
        </w:rPr>
        <w:t xml:space="preserve"> </w:t>
      </w:r>
      <w:r w:rsidRPr="0066125E">
        <w:rPr>
          <w:rFonts w:cs="Arial" w:hint="cs"/>
          <w:sz w:val="28"/>
          <w:szCs w:val="28"/>
          <w:rtl/>
        </w:rPr>
        <w:t>بعثَهُ</w:t>
      </w:r>
      <w:r w:rsidRPr="0066125E">
        <w:rPr>
          <w:rFonts w:cs="Arial"/>
          <w:sz w:val="28"/>
          <w:szCs w:val="28"/>
          <w:rtl/>
        </w:rPr>
        <w:t xml:space="preserve"> </w:t>
      </w:r>
      <w:r w:rsidRPr="0066125E">
        <w:rPr>
          <w:rFonts w:cs="Arial" w:hint="cs"/>
          <w:sz w:val="28"/>
          <w:szCs w:val="28"/>
          <w:rtl/>
        </w:rPr>
        <w:t>مُصَدِّقًا،</w:t>
      </w:r>
      <w:r w:rsidRPr="0066125E">
        <w:rPr>
          <w:rFonts w:cs="Arial"/>
          <w:sz w:val="28"/>
          <w:szCs w:val="28"/>
          <w:rtl/>
        </w:rPr>
        <w:t xml:space="preserve"> </w:t>
      </w:r>
      <w:r w:rsidRPr="0066125E">
        <w:rPr>
          <w:rFonts w:cs="Arial" w:hint="cs"/>
          <w:sz w:val="28"/>
          <w:szCs w:val="28"/>
          <w:rtl/>
        </w:rPr>
        <w:t>فأمَرَهُ</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يأخُذَ</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نصارى</w:t>
      </w:r>
      <w:r w:rsidRPr="0066125E">
        <w:rPr>
          <w:rFonts w:cs="Arial"/>
          <w:sz w:val="28"/>
          <w:szCs w:val="28"/>
          <w:rtl/>
        </w:rPr>
        <w:t xml:space="preserve"> </w:t>
      </w:r>
      <w:r w:rsidRPr="0066125E">
        <w:rPr>
          <w:rFonts w:cs="Arial" w:hint="cs"/>
          <w:sz w:val="28"/>
          <w:szCs w:val="28"/>
          <w:rtl/>
        </w:rPr>
        <w:t>بَني</w:t>
      </w:r>
      <w:r w:rsidRPr="0066125E">
        <w:rPr>
          <w:rFonts w:cs="Arial"/>
          <w:sz w:val="28"/>
          <w:szCs w:val="28"/>
          <w:rtl/>
        </w:rPr>
        <w:t xml:space="preserve"> </w:t>
      </w:r>
      <w:r w:rsidRPr="0066125E">
        <w:rPr>
          <w:rFonts w:cs="Arial" w:hint="cs"/>
          <w:sz w:val="28"/>
          <w:szCs w:val="28"/>
          <w:rtl/>
        </w:rPr>
        <w:t>تَغلِبَ</w:t>
      </w:r>
      <w:r w:rsidRPr="0066125E">
        <w:rPr>
          <w:rFonts w:cs="Arial"/>
          <w:sz w:val="28"/>
          <w:szCs w:val="28"/>
          <w:rtl/>
        </w:rPr>
        <w:t xml:space="preserve"> </w:t>
      </w:r>
      <w:r w:rsidRPr="0066125E">
        <w:rPr>
          <w:rFonts w:cs="Arial" w:hint="cs"/>
          <w:sz w:val="28"/>
          <w:szCs w:val="28"/>
          <w:rtl/>
        </w:rPr>
        <w:t>العُشْرَ،</w:t>
      </w:r>
      <w:r w:rsidRPr="0066125E">
        <w:rPr>
          <w:rFonts w:cs="Arial"/>
          <w:sz w:val="28"/>
          <w:szCs w:val="28"/>
          <w:rtl/>
        </w:rPr>
        <w:t xml:space="preserve"> </w:t>
      </w:r>
      <w:r w:rsidRPr="0066125E">
        <w:rPr>
          <w:rFonts w:cs="Arial" w:hint="cs"/>
          <w:sz w:val="28"/>
          <w:szCs w:val="28"/>
          <w:rtl/>
        </w:rPr>
        <w:t>ومِن</w:t>
      </w:r>
      <w:r w:rsidRPr="0066125E">
        <w:rPr>
          <w:rFonts w:cs="Arial"/>
          <w:sz w:val="28"/>
          <w:szCs w:val="28"/>
          <w:rtl/>
        </w:rPr>
        <w:t xml:space="preserve"> </w:t>
      </w:r>
      <w:r w:rsidRPr="0066125E">
        <w:rPr>
          <w:rFonts w:cs="Arial" w:hint="cs"/>
          <w:sz w:val="28"/>
          <w:szCs w:val="28"/>
          <w:rtl/>
        </w:rPr>
        <w:t>نصارى</w:t>
      </w:r>
      <w:r w:rsidRPr="0066125E">
        <w:rPr>
          <w:rFonts w:cs="Arial"/>
          <w:sz w:val="28"/>
          <w:szCs w:val="28"/>
          <w:rtl/>
        </w:rPr>
        <w:t xml:space="preserve"> </w:t>
      </w:r>
      <w:r w:rsidRPr="0066125E">
        <w:rPr>
          <w:rFonts w:cs="Arial" w:hint="cs"/>
          <w:sz w:val="28"/>
          <w:szCs w:val="28"/>
          <w:rtl/>
        </w:rPr>
        <w:t>العربِ</w:t>
      </w:r>
      <w:r w:rsidRPr="0066125E">
        <w:rPr>
          <w:rFonts w:cs="Arial"/>
          <w:sz w:val="28"/>
          <w:szCs w:val="28"/>
          <w:rtl/>
        </w:rPr>
        <w:t xml:space="preserve"> </w:t>
      </w:r>
      <w:r w:rsidRPr="0066125E">
        <w:rPr>
          <w:rFonts w:cs="Arial" w:hint="cs"/>
          <w:sz w:val="28"/>
          <w:szCs w:val="28"/>
          <w:rtl/>
        </w:rPr>
        <w:t>نِصْفَ</w:t>
      </w:r>
      <w:r w:rsidRPr="0066125E">
        <w:rPr>
          <w:rFonts w:cs="Arial"/>
          <w:sz w:val="28"/>
          <w:szCs w:val="28"/>
          <w:rtl/>
        </w:rPr>
        <w:t xml:space="preserve"> </w:t>
      </w:r>
      <w:r w:rsidRPr="0066125E">
        <w:rPr>
          <w:rFonts w:cs="Arial" w:hint="cs"/>
          <w:sz w:val="28"/>
          <w:szCs w:val="28"/>
          <w:rtl/>
        </w:rPr>
        <w:t>العُشْرِ</w:t>
      </w:r>
      <w:r w:rsidRPr="0066125E">
        <w:rPr>
          <w:rFonts w:cs="Arial" w:hint="eastAsia"/>
          <w:sz w:val="28"/>
          <w:szCs w:val="28"/>
          <w:rtl/>
        </w:rPr>
        <w:t>»</w:t>
      </w:r>
      <w:r w:rsidRPr="0066125E">
        <w:rPr>
          <w:rFonts w:cs="Arial"/>
          <w:sz w:val="28"/>
          <w:szCs w:val="28"/>
          <w:rtl/>
        </w:rPr>
        <w:t xml:space="preserve"> </w:t>
      </w:r>
      <w:r w:rsidRPr="0066125E">
        <w:rPr>
          <w:rFonts w:cs="Arial" w:hint="cs"/>
          <w:sz w:val="28"/>
          <w:szCs w:val="28"/>
          <w:rtl/>
        </w:rPr>
        <w:t>رواهُ</w:t>
      </w:r>
      <w:r w:rsidRPr="0066125E">
        <w:rPr>
          <w:rFonts w:cs="Arial"/>
          <w:sz w:val="28"/>
          <w:szCs w:val="28"/>
          <w:rtl/>
        </w:rPr>
        <w:t xml:space="preserve"> </w:t>
      </w:r>
      <w:r w:rsidRPr="0066125E">
        <w:rPr>
          <w:rFonts w:cs="Arial" w:hint="cs"/>
          <w:sz w:val="28"/>
          <w:szCs w:val="28"/>
          <w:rtl/>
        </w:rPr>
        <w:t>عبدُ</w:t>
      </w:r>
      <w:r w:rsidRPr="0066125E">
        <w:rPr>
          <w:rFonts w:cs="Arial"/>
          <w:sz w:val="28"/>
          <w:szCs w:val="28"/>
          <w:rtl/>
        </w:rPr>
        <w:t xml:space="preserve"> </w:t>
      </w:r>
      <w:r w:rsidRPr="0066125E">
        <w:rPr>
          <w:rFonts w:cs="Arial" w:hint="cs"/>
          <w:sz w:val="28"/>
          <w:szCs w:val="28"/>
          <w:rtl/>
        </w:rPr>
        <w:t>الرزَّاقِ</w:t>
      </w:r>
      <w:r>
        <w:rPr>
          <w:rFonts w:cs="Arial" w:hint="cs"/>
          <w:sz w:val="28"/>
          <w:szCs w:val="28"/>
          <w:rtl/>
        </w:rPr>
        <w:t>(2).</w:t>
      </w:r>
    </w:p>
    <w:p w:rsidR="0037592F" w:rsidRDefault="0037592F" w:rsidP="0037592F">
      <w:pPr>
        <w:bidi/>
        <w:jc w:val="both"/>
        <w:rPr>
          <w:rFonts w:cs="Arial"/>
          <w:sz w:val="28"/>
          <w:szCs w:val="28"/>
          <w:rtl/>
        </w:rPr>
      </w:pPr>
      <w:r w:rsidRPr="0066125E">
        <w:rPr>
          <w:rFonts w:cs="Arial" w:hint="cs"/>
          <w:sz w:val="28"/>
          <w:szCs w:val="28"/>
          <w:rtl/>
        </w:rPr>
        <w:t>وإنَّما</w:t>
      </w:r>
      <w:r w:rsidRPr="0066125E">
        <w:rPr>
          <w:rFonts w:cs="Arial"/>
          <w:sz w:val="28"/>
          <w:szCs w:val="28"/>
          <w:rtl/>
        </w:rPr>
        <w:t xml:space="preserve"> </w:t>
      </w:r>
      <w:r w:rsidRPr="0066125E">
        <w:rPr>
          <w:rFonts w:cs="Arial" w:hint="cs"/>
          <w:sz w:val="28"/>
          <w:szCs w:val="28"/>
          <w:rtl/>
        </w:rPr>
        <w:t>ترَكَ</w:t>
      </w:r>
      <w:r w:rsidRPr="0066125E">
        <w:rPr>
          <w:rFonts w:cs="Arial"/>
          <w:sz w:val="28"/>
          <w:szCs w:val="28"/>
          <w:rtl/>
        </w:rPr>
        <w:t xml:space="preserve"> </w:t>
      </w:r>
      <w:r w:rsidRPr="0066125E">
        <w:rPr>
          <w:rFonts w:cs="Arial" w:hint="cs"/>
          <w:sz w:val="28"/>
          <w:szCs w:val="28"/>
          <w:rtl/>
        </w:rPr>
        <w:t>عمرُ</w:t>
      </w:r>
      <w:r w:rsidRPr="0066125E">
        <w:rPr>
          <w:rFonts w:cs="Arial"/>
          <w:sz w:val="28"/>
          <w:szCs w:val="28"/>
          <w:rtl/>
        </w:rPr>
        <w:t xml:space="preserve"> </w:t>
      </w:r>
      <w:r w:rsidRPr="0066125E">
        <w:rPr>
          <w:rFonts w:cs="Arial" w:hint="cs"/>
          <w:sz w:val="28"/>
          <w:szCs w:val="28"/>
          <w:rtl/>
        </w:rPr>
        <w:t>أَخْذَها</w:t>
      </w:r>
      <w:r w:rsidRPr="0066125E">
        <w:rPr>
          <w:rFonts w:cs="Arial"/>
          <w:sz w:val="28"/>
          <w:szCs w:val="28"/>
          <w:rtl/>
        </w:rPr>
        <w:t xml:space="preserve"> </w:t>
      </w:r>
      <w:r w:rsidRPr="0066125E">
        <w:rPr>
          <w:rFonts w:cs="Arial" w:hint="cs"/>
          <w:sz w:val="28"/>
          <w:szCs w:val="28"/>
          <w:rtl/>
        </w:rPr>
        <w:t>باسْمِ</w:t>
      </w:r>
      <w:r w:rsidRPr="0066125E">
        <w:rPr>
          <w:rFonts w:cs="Arial"/>
          <w:sz w:val="28"/>
          <w:szCs w:val="28"/>
          <w:rtl/>
        </w:rPr>
        <w:t xml:space="preserve"> </w:t>
      </w:r>
      <w:r w:rsidRPr="0066125E">
        <w:rPr>
          <w:rFonts w:cs="Arial" w:hint="cs"/>
          <w:sz w:val="28"/>
          <w:szCs w:val="28"/>
          <w:rtl/>
        </w:rPr>
        <w:t>الجِزْيةِ؛</w:t>
      </w:r>
      <w:r w:rsidRPr="0066125E">
        <w:rPr>
          <w:rFonts w:cs="Arial"/>
          <w:sz w:val="28"/>
          <w:szCs w:val="28"/>
          <w:rtl/>
        </w:rPr>
        <w:t xml:space="preserve"> </w:t>
      </w:r>
      <w:r w:rsidRPr="0066125E">
        <w:rPr>
          <w:rFonts w:cs="Arial" w:hint="cs"/>
          <w:sz w:val="28"/>
          <w:szCs w:val="28"/>
          <w:rtl/>
        </w:rPr>
        <w:t>حتَّى</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تَعظُمَ</w:t>
      </w:r>
      <w:r w:rsidRPr="0066125E">
        <w:rPr>
          <w:rFonts w:cs="Arial"/>
          <w:sz w:val="28"/>
          <w:szCs w:val="28"/>
          <w:rtl/>
        </w:rPr>
        <w:t xml:space="preserve"> </w:t>
      </w:r>
      <w:r w:rsidRPr="0066125E">
        <w:rPr>
          <w:rFonts w:cs="Arial" w:hint="cs"/>
          <w:sz w:val="28"/>
          <w:szCs w:val="28"/>
          <w:rtl/>
        </w:rPr>
        <w:t>الفتنةُ</w:t>
      </w:r>
      <w:r w:rsidRPr="0066125E">
        <w:rPr>
          <w:rFonts w:cs="Arial"/>
          <w:sz w:val="28"/>
          <w:szCs w:val="28"/>
          <w:rtl/>
        </w:rPr>
        <w:t xml:space="preserve"> </w:t>
      </w:r>
      <w:r w:rsidRPr="0066125E">
        <w:rPr>
          <w:rFonts w:cs="Arial" w:hint="cs"/>
          <w:sz w:val="28"/>
          <w:szCs w:val="28"/>
          <w:rtl/>
        </w:rPr>
        <w:t>بهم؛</w:t>
      </w:r>
      <w:r w:rsidRPr="0066125E">
        <w:rPr>
          <w:rFonts w:cs="Arial"/>
          <w:sz w:val="28"/>
          <w:szCs w:val="28"/>
          <w:rtl/>
        </w:rPr>
        <w:t xml:space="preserve"> </w:t>
      </w:r>
      <w:r w:rsidRPr="0066125E">
        <w:rPr>
          <w:rFonts w:cs="Arial" w:hint="cs"/>
          <w:sz w:val="28"/>
          <w:szCs w:val="28"/>
          <w:rtl/>
        </w:rPr>
        <w:t>بلَحَاقِهم</w:t>
      </w:r>
      <w:r w:rsidRPr="0066125E">
        <w:rPr>
          <w:rFonts w:cs="Arial"/>
          <w:sz w:val="28"/>
          <w:szCs w:val="28"/>
          <w:rtl/>
        </w:rPr>
        <w:t xml:space="preserve"> </w:t>
      </w:r>
      <w:r w:rsidRPr="0066125E">
        <w:rPr>
          <w:rFonts w:cs="Arial" w:hint="cs"/>
          <w:sz w:val="28"/>
          <w:szCs w:val="28"/>
          <w:rtl/>
        </w:rPr>
        <w:t>بعدوِّه،</w:t>
      </w:r>
      <w:r w:rsidRPr="0066125E">
        <w:rPr>
          <w:rFonts w:cs="Arial"/>
          <w:sz w:val="28"/>
          <w:szCs w:val="28"/>
          <w:rtl/>
        </w:rPr>
        <w:t xml:space="preserve"> </w:t>
      </w:r>
      <w:r w:rsidRPr="0066125E">
        <w:rPr>
          <w:rFonts w:cs="Arial" w:hint="cs"/>
          <w:sz w:val="28"/>
          <w:szCs w:val="28"/>
          <w:rtl/>
        </w:rPr>
        <w:t>وانتفاعًا</w:t>
      </w:r>
      <w:r w:rsidRPr="0066125E">
        <w:rPr>
          <w:rFonts w:cs="Arial"/>
          <w:sz w:val="28"/>
          <w:szCs w:val="28"/>
          <w:rtl/>
        </w:rPr>
        <w:t xml:space="preserve"> </w:t>
      </w:r>
      <w:r w:rsidRPr="0066125E">
        <w:rPr>
          <w:rFonts w:cs="Arial" w:hint="cs"/>
          <w:sz w:val="28"/>
          <w:szCs w:val="28"/>
          <w:rtl/>
        </w:rPr>
        <w:t>بمالِهم</w:t>
      </w:r>
      <w:r w:rsidRPr="0066125E">
        <w:rPr>
          <w:rFonts w:cs="Arial"/>
          <w:sz w:val="28"/>
          <w:szCs w:val="28"/>
          <w:rtl/>
        </w:rPr>
        <w:t xml:space="preserve"> </w:t>
      </w:r>
      <w:r w:rsidRPr="0066125E">
        <w:rPr>
          <w:rFonts w:cs="Arial" w:hint="cs"/>
          <w:sz w:val="28"/>
          <w:szCs w:val="28"/>
          <w:rtl/>
        </w:rPr>
        <w:t>وقُوَّتِهِمْ</w:t>
      </w:r>
      <w:r w:rsidRPr="0066125E">
        <w:rPr>
          <w:rFonts w:cs="Arial"/>
          <w:sz w:val="28"/>
          <w:szCs w:val="28"/>
          <w:rtl/>
        </w:rPr>
        <w:t xml:space="preserve"> </w:t>
      </w:r>
      <w:r w:rsidRPr="0066125E">
        <w:rPr>
          <w:rFonts w:cs="Arial" w:hint="cs"/>
          <w:sz w:val="28"/>
          <w:szCs w:val="28"/>
          <w:rtl/>
        </w:rPr>
        <w:t>عندَ</w:t>
      </w:r>
      <w:r w:rsidRPr="0066125E">
        <w:rPr>
          <w:rFonts w:cs="Arial"/>
          <w:sz w:val="28"/>
          <w:szCs w:val="28"/>
          <w:rtl/>
        </w:rPr>
        <w:t xml:space="preserve"> </w:t>
      </w:r>
      <w:r w:rsidRPr="0066125E">
        <w:rPr>
          <w:rFonts w:cs="Arial" w:hint="cs"/>
          <w:sz w:val="28"/>
          <w:szCs w:val="28"/>
          <w:rtl/>
        </w:rPr>
        <w:t>الحاجةِ</w:t>
      </w:r>
      <w:r w:rsidRPr="0066125E">
        <w:rPr>
          <w:rFonts w:cs="Arial"/>
          <w:sz w:val="28"/>
          <w:szCs w:val="28"/>
          <w:rtl/>
        </w:rPr>
        <w:t xml:space="preserve"> </w:t>
      </w:r>
      <w:r w:rsidRPr="0066125E">
        <w:rPr>
          <w:rFonts w:cs="Arial" w:hint="cs"/>
          <w:sz w:val="28"/>
          <w:szCs w:val="28"/>
          <w:rtl/>
        </w:rPr>
        <w:t>إليهم،</w:t>
      </w:r>
      <w:r w:rsidRPr="0066125E">
        <w:rPr>
          <w:rFonts w:cs="Arial"/>
          <w:sz w:val="28"/>
          <w:szCs w:val="28"/>
          <w:rtl/>
        </w:rPr>
        <w:t xml:space="preserve"> </w:t>
      </w:r>
      <w:r w:rsidRPr="0066125E">
        <w:rPr>
          <w:rFonts w:cs="Arial" w:hint="cs"/>
          <w:sz w:val="28"/>
          <w:szCs w:val="28"/>
          <w:rtl/>
        </w:rPr>
        <w:t>وفي</w:t>
      </w:r>
      <w:r w:rsidRPr="0066125E">
        <w:rPr>
          <w:rFonts w:cs="Arial"/>
          <w:sz w:val="28"/>
          <w:szCs w:val="28"/>
          <w:rtl/>
        </w:rPr>
        <w:t xml:space="preserve"> </w:t>
      </w:r>
      <w:r w:rsidRPr="0066125E">
        <w:rPr>
          <w:rFonts w:cs="Arial" w:hint="cs"/>
          <w:sz w:val="28"/>
          <w:szCs w:val="28"/>
          <w:rtl/>
        </w:rPr>
        <w:t>هذا</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تحقُّقَ</w:t>
      </w:r>
      <w:r w:rsidRPr="0066125E">
        <w:rPr>
          <w:rFonts w:cs="Arial"/>
          <w:sz w:val="28"/>
          <w:szCs w:val="28"/>
          <w:rtl/>
        </w:rPr>
        <w:t xml:space="preserve"> </w:t>
      </w:r>
      <w:r w:rsidRPr="0066125E">
        <w:rPr>
          <w:rFonts w:cs="Arial" w:hint="cs"/>
          <w:sz w:val="28"/>
          <w:szCs w:val="28"/>
          <w:rtl/>
        </w:rPr>
        <w:t>المعاني</w:t>
      </w:r>
      <w:r w:rsidRPr="0066125E">
        <w:rPr>
          <w:rFonts w:cs="Arial"/>
          <w:sz w:val="28"/>
          <w:szCs w:val="28"/>
          <w:rtl/>
        </w:rPr>
        <w:t xml:space="preserve"> </w:t>
      </w:r>
      <w:r w:rsidRPr="0066125E">
        <w:rPr>
          <w:rFonts w:cs="Arial" w:hint="cs"/>
          <w:sz w:val="28"/>
          <w:szCs w:val="28"/>
          <w:rtl/>
        </w:rPr>
        <w:t>أعظَمُ</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تحقُّقِ</w:t>
      </w:r>
      <w:r w:rsidRPr="0066125E">
        <w:rPr>
          <w:rFonts w:cs="Arial"/>
          <w:sz w:val="28"/>
          <w:szCs w:val="28"/>
          <w:rtl/>
        </w:rPr>
        <w:t xml:space="preserve"> </w:t>
      </w:r>
      <w:r w:rsidRPr="0066125E">
        <w:rPr>
          <w:rFonts w:cs="Arial" w:hint="cs"/>
          <w:sz w:val="28"/>
          <w:szCs w:val="28"/>
          <w:rtl/>
        </w:rPr>
        <w:t>المصطَلَحاتِ،</w:t>
      </w:r>
      <w:r w:rsidRPr="0066125E">
        <w:rPr>
          <w:rFonts w:cs="Arial"/>
          <w:sz w:val="28"/>
          <w:szCs w:val="28"/>
          <w:rtl/>
        </w:rPr>
        <w:t xml:space="preserve"> </w:t>
      </w: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أخَذَ</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مِن</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ــــــــــــــــــــــــــــــــــــــــــــــــــــــــــــــــــــــــــــــ</w:t>
      </w:r>
    </w:p>
    <w:p w:rsidR="0037592F" w:rsidRPr="00B73DEA" w:rsidRDefault="0037592F" w:rsidP="0037592F">
      <w:pPr>
        <w:pStyle w:val="ListParagraph"/>
        <w:numPr>
          <w:ilvl w:val="0"/>
          <w:numId w:val="140"/>
        </w:numPr>
        <w:bidi/>
        <w:jc w:val="both"/>
        <w:rPr>
          <w:sz w:val="28"/>
          <w:szCs w:val="28"/>
        </w:rPr>
      </w:pPr>
      <w:r w:rsidRPr="00B73DEA">
        <w:rPr>
          <w:rFonts w:cs="Arial" w:hint="cs"/>
          <w:sz w:val="28"/>
          <w:szCs w:val="28"/>
          <w:rtl/>
        </w:rPr>
        <w:t>أخرجه</w:t>
      </w:r>
      <w:r w:rsidRPr="00B73DEA">
        <w:rPr>
          <w:rFonts w:cs="Arial"/>
          <w:sz w:val="28"/>
          <w:szCs w:val="28"/>
          <w:rtl/>
        </w:rPr>
        <w:t xml:space="preserve"> </w:t>
      </w:r>
      <w:r w:rsidRPr="00B73DEA">
        <w:rPr>
          <w:rFonts w:cs="Arial" w:hint="cs"/>
          <w:sz w:val="28"/>
          <w:szCs w:val="28"/>
          <w:rtl/>
        </w:rPr>
        <w:t>أبو</w:t>
      </w:r>
      <w:r w:rsidRPr="00B73DEA">
        <w:rPr>
          <w:rFonts w:cs="Arial"/>
          <w:sz w:val="28"/>
          <w:szCs w:val="28"/>
          <w:rtl/>
        </w:rPr>
        <w:t xml:space="preserve"> </w:t>
      </w:r>
      <w:r w:rsidRPr="00B73DEA">
        <w:rPr>
          <w:rFonts w:cs="Arial" w:hint="cs"/>
          <w:sz w:val="28"/>
          <w:szCs w:val="28"/>
          <w:rtl/>
        </w:rPr>
        <w:t>عبيد</w:t>
      </w:r>
      <w:r w:rsidRPr="00B73DEA">
        <w:rPr>
          <w:rFonts w:cs="Arial"/>
          <w:sz w:val="28"/>
          <w:szCs w:val="28"/>
          <w:rtl/>
        </w:rPr>
        <w:t xml:space="preserve"> </w:t>
      </w:r>
      <w:r w:rsidRPr="00B73DEA">
        <w:rPr>
          <w:rFonts w:cs="Arial" w:hint="cs"/>
          <w:sz w:val="28"/>
          <w:szCs w:val="28"/>
          <w:rtl/>
        </w:rPr>
        <w:t>في</w:t>
      </w:r>
      <w:r w:rsidRPr="00B73DEA">
        <w:rPr>
          <w:rFonts w:cs="Arial"/>
          <w:sz w:val="28"/>
          <w:szCs w:val="28"/>
          <w:rtl/>
        </w:rPr>
        <w:t xml:space="preserve"> «</w:t>
      </w:r>
      <w:r w:rsidRPr="00B73DEA">
        <w:rPr>
          <w:rFonts w:cs="Arial" w:hint="cs"/>
          <w:sz w:val="28"/>
          <w:szCs w:val="28"/>
          <w:rtl/>
        </w:rPr>
        <w:t>الأموال</w:t>
      </w:r>
      <w:r w:rsidRPr="00B73DEA">
        <w:rPr>
          <w:rFonts w:cs="Arial" w:hint="eastAsia"/>
          <w:sz w:val="28"/>
          <w:szCs w:val="28"/>
          <w:rtl/>
        </w:rPr>
        <w:t>»</w:t>
      </w:r>
      <w:r>
        <w:rPr>
          <w:rFonts w:cs="Arial"/>
          <w:sz w:val="28"/>
          <w:szCs w:val="28"/>
          <w:rtl/>
        </w:rPr>
        <w:t xml:space="preserve"> (71).</w:t>
      </w:r>
    </w:p>
    <w:p w:rsidR="0037592F" w:rsidRPr="00B73DEA" w:rsidRDefault="0037592F" w:rsidP="0037592F">
      <w:pPr>
        <w:pStyle w:val="ListParagraph"/>
        <w:numPr>
          <w:ilvl w:val="0"/>
          <w:numId w:val="140"/>
        </w:numPr>
        <w:bidi/>
        <w:jc w:val="both"/>
        <w:rPr>
          <w:sz w:val="28"/>
          <w:szCs w:val="28"/>
        </w:rPr>
      </w:pPr>
      <w:r w:rsidRPr="00B73DEA">
        <w:rPr>
          <w:rFonts w:cs="Arial" w:hint="cs"/>
          <w:sz w:val="28"/>
          <w:szCs w:val="28"/>
          <w:rtl/>
        </w:rPr>
        <w:t>أخرجه</w:t>
      </w:r>
      <w:r w:rsidRPr="00B73DEA">
        <w:rPr>
          <w:rFonts w:cs="Arial"/>
          <w:sz w:val="28"/>
          <w:szCs w:val="28"/>
          <w:rtl/>
        </w:rPr>
        <w:t xml:space="preserve"> </w:t>
      </w:r>
      <w:r w:rsidRPr="00B73DEA">
        <w:rPr>
          <w:rFonts w:cs="Arial" w:hint="cs"/>
          <w:sz w:val="28"/>
          <w:szCs w:val="28"/>
          <w:rtl/>
        </w:rPr>
        <w:t>عبد</w:t>
      </w:r>
      <w:r w:rsidRPr="00B73DEA">
        <w:rPr>
          <w:rFonts w:cs="Arial"/>
          <w:sz w:val="28"/>
          <w:szCs w:val="28"/>
          <w:rtl/>
        </w:rPr>
        <w:t xml:space="preserve"> </w:t>
      </w:r>
      <w:r w:rsidRPr="00B73DEA">
        <w:rPr>
          <w:rFonts w:cs="Arial" w:hint="cs"/>
          <w:sz w:val="28"/>
          <w:szCs w:val="28"/>
          <w:rtl/>
        </w:rPr>
        <w:t>الرزاق</w:t>
      </w:r>
      <w:r w:rsidRPr="00B73DEA">
        <w:rPr>
          <w:rFonts w:cs="Arial"/>
          <w:sz w:val="28"/>
          <w:szCs w:val="28"/>
          <w:rtl/>
        </w:rPr>
        <w:t xml:space="preserve"> </w:t>
      </w:r>
      <w:r w:rsidRPr="00B73DEA">
        <w:rPr>
          <w:rFonts w:cs="Arial" w:hint="cs"/>
          <w:sz w:val="28"/>
          <w:szCs w:val="28"/>
          <w:rtl/>
        </w:rPr>
        <w:t>في</w:t>
      </w:r>
      <w:r w:rsidRPr="00B73DEA">
        <w:rPr>
          <w:rFonts w:cs="Arial"/>
          <w:sz w:val="28"/>
          <w:szCs w:val="28"/>
          <w:rtl/>
        </w:rPr>
        <w:t xml:space="preserve"> «</w:t>
      </w:r>
      <w:r w:rsidRPr="00B73DEA">
        <w:rPr>
          <w:rFonts w:cs="Arial" w:hint="cs"/>
          <w:sz w:val="28"/>
          <w:szCs w:val="28"/>
          <w:rtl/>
        </w:rPr>
        <w:t>المصنف</w:t>
      </w:r>
      <w:r w:rsidRPr="00B73DEA">
        <w:rPr>
          <w:rFonts w:cs="Arial" w:hint="eastAsia"/>
          <w:sz w:val="28"/>
          <w:szCs w:val="28"/>
          <w:rtl/>
        </w:rPr>
        <w:t>»</w:t>
      </w:r>
      <w:r>
        <w:rPr>
          <w:rFonts w:cs="Arial"/>
          <w:sz w:val="28"/>
          <w:szCs w:val="28"/>
          <w:rtl/>
        </w:rPr>
        <w:t xml:space="preserve"> (10125).</w:t>
      </w:r>
    </w:p>
    <w:p w:rsidR="0037592F" w:rsidRPr="00B73DEA" w:rsidRDefault="0037592F" w:rsidP="0037592F">
      <w:pPr>
        <w:pStyle w:val="ListParagraph"/>
        <w:bidi/>
        <w:jc w:val="both"/>
        <w:rPr>
          <w:rFonts w:cs="Arial"/>
          <w:sz w:val="28"/>
          <w:szCs w:val="28"/>
          <w:rtl/>
        </w:rPr>
      </w:pPr>
    </w:p>
    <w:p w:rsidR="0037592F" w:rsidRDefault="0037592F" w:rsidP="0037592F">
      <w:pPr>
        <w:rPr>
          <w:rFonts w:cs="Arial"/>
          <w:sz w:val="28"/>
          <w:szCs w:val="28"/>
        </w:rPr>
      </w:pPr>
      <w:r>
        <w:rPr>
          <w:rFonts w:cs="Arial"/>
          <w:sz w:val="28"/>
          <w:szCs w:val="28"/>
          <w:rtl/>
        </w:rPr>
        <w:br w:type="page"/>
      </w:r>
    </w:p>
    <w:p w:rsidR="0037592F" w:rsidRPr="0066125E" w:rsidRDefault="0037592F" w:rsidP="0037592F">
      <w:pPr>
        <w:bidi/>
        <w:jc w:val="both"/>
        <w:rPr>
          <w:sz w:val="28"/>
          <w:szCs w:val="28"/>
        </w:rPr>
      </w:pPr>
      <w:r w:rsidRPr="0066125E">
        <w:rPr>
          <w:rFonts w:cs="Arial"/>
          <w:sz w:val="28"/>
          <w:szCs w:val="28"/>
          <w:rtl/>
        </w:rPr>
        <w:t xml:space="preserve"> </w:t>
      </w:r>
      <w:r w:rsidRPr="0066125E">
        <w:rPr>
          <w:rFonts w:cs="Arial" w:hint="cs"/>
          <w:sz w:val="28"/>
          <w:szCs w:val="28"/>
          <w:rtl/>
        </w:rPr>
        <w:t>اليهودِ</w:t>
      </w:r>
      <w:r w:rsidRPr="0066125E">
        <w:rPr>
          <w:rFonts w:cs="Arial"/>
          <w:sz w:val="28"/>
          <w:szCs w:val="28"/>
          <w:rtl/>
        </w:rPr>
        <w:t xml:space="preserve"> </w:t>
      </w:r>
      <w:r w:rsidRPr="0066125E">
        <w:rPr>
          <w:rFonts w:cs="Arial" w:hint="cs"/>
          <w:sz w:val="28"/>
          <w:szCs w:val="28"/>
          <w:rtl/>
        </w:rPr>
        <w:t>خَرَاجَ</w:t>
      </w:r>
      <w:r w:rsidRPr="0066125E">
        <w:rPr>
          <w:rFonts w:cs="Arial"/>
          <w:sz w:val="28"/>
          <w:szCs w:val="28"/>
          <w:rtl/>
        </w:rPr>
        <w:t xml:space="preserve"> </w:t>
      </w:r>
      <w:r w:rsidRPr="0066125E">
        <w:rPr>
          <w:rFonts w:cs="Arial" w:hint="cs"/>
          <w:sz w:val="28"/>
          <w:szCs w:val="28"/>
          <w:rtl/>
        </w:rPr>
        <w:t>أَرْضِهم</w:t>
      </w:r>
      <w:r w:rsidRPr="0066125E">
        <w:rPr>
          <w:rFonts w:cs="Arial"/>
          <w:sz w:val="28"/>
          <w:szCs w:val="28"/>
          <w:rtl/>
        </w:rPr>
        <w:t xml:space="preserve"> </w:t>
      </w:r>
      <w:r w:rsidRPr="0066125E">
        <w:rPr>
          <w:rFonts w:cs="Arial" w:hint="cs"/>
          <w:sz w:val="28"/>
          <w:szCs w:val="28"/>
          <w:rtl/>
        </w:rPr>
        <w:t>وصالَحَهُمْ</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ولم</w:t>
      </w:r>
      <w:r w:rsidRPr="0066125E">
        <w:rPr>
          <w:rFonts w:cs="Arial"/>
          <w:sz w:val="28"/>
          <w:szCs w:val="28"/>
          <w:rtl/>
        </w:rPr>
        <w:t xml:space="preserve"> </w:t>
      </w:r>
      <w:r w:rsidRPr="0066125E">
        <w:rPr>
          <w:rFonts w:cs="Arial" w:hint="cs"/>
          <w:sz w:val="28"/>
          <w:szCs w:val="28"/>
          <w:rtl/>
        </w:rPr>
        <w:t>يَكُنْ</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جِزْيةً،</w:t>
      </w:r>
      <w:r w:rsidRPr="0066125E">
        <w:rPr>
          <w:rFonts w:cs="Arial"/>
          <w:sz w:val="28"/>
          <w:szCs w:val="28"/>
          <w:rtl/>
        </w:rPr>
        <w:t xml:space="preserve"> </w:t>
      </w:r>
      <w:r w:rsidRPr="0066125E">
        <w:rPr>
          <w:rFonts w:cs="Arial" w:hint="cs"/>
          <w:sz w:val="28"/>
          <w:szCs w:val="28"/>
          <w:rtl/>
        </w:rPr>
        <w:t>وللمُسلِمينَ</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يَفعَلوا</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بَعْدِه،</w:t>
      </w:r>
      <w:r w:rsidRPr="0066125E">
        <w:rPr>
          <w:rFonts w:cs="Arial"/>
          <w:sz w:val="28"/>
          <w:szCs w:val="28"/>
          <w:rtl/>
        </w:rPr>
        <w:t xml:space="preserve"> </w:t>
      </w:r>
      <w:r w:rsidRPr="0066125E">
        <w:rPr>
          <w:rFonts w:cs="Arial" w:hint="cs"/>
          <w:sz w:val="28"/>
          <w:szCs w:val="28"/>
          <w:rtl/>
        </w:rPr>
        <w:t>فأمرُ</w:t>
      </w:r>
      <w:r w:rsidRPr="0066125E">
        <w:rPr>
          <w:rFonts w:cs="Arial"/>
          <w:sz w:val="28"/>
          <w:szCs w:val="28"/>
          <w:rtl/>
        </w:rPr>
        <w:t xml:space="preserve"> </w:t>
      </w:r>
      <w:r w:rsidRPr="0066125E">
        <w:rPr>
          <w:rFonts w:cs="Arial" w:hint="cs"/>
          <w:sz w:val="28"/>
          <w:szCs w:val="28"/>
          <w:rtl/>
        </w:rPr>
        <w:t>الصَّغَارِ</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الجِزْيةِ</w:t>
      </w:r>
      <w:r w:rsidRPr="0066125E">
        <w:rPr>
          <w:rFonts w:cs="Arial"/>
          <w:sz w:val="28"/>
          <w:szCs w:val="28"/>
          <w:rtl/>
        </w:rPr>
        <w:t xml:space="preserve"> </w:t>
      </w:r>
      <w:r w:rsidRPr="0066125E">
        <w:rPr>
          <w:rFonts w:cs="Arial" w:hint="cs"/>
          <w:sz w:val="28"/>
          <w:szCs w:val="28"/>
          <w:rtl/>
        </w:rPr>
        <w:t>مَنُوطٌ</w:t>
      </w:r>
      <w:r w:rsidRPr="0066125E">
        <w:rPr>
          <w:rFonts w:cs="Arial"/>
          <w:sz w:val="28"/>
          <w:szCs w:val="28"/>
          <w:rtl/>
        </w:rPr>
        <w:t xml:space="preserve"> </w:t>
      </w:r>
      <w:r w:rsidRPr="0066125E">
        <w:rPr>
          <w:rFonts w:cs="Arial" w:hint="cs"/>
          <w:sz w:val="28"/>
          <w:szCs w:val="28"/>
          <w:rtl/>
        </w:rPr>
        <w:t>بالقُدْرةِ</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الصحيحِ؛</w:t>
      </w:r>
      <w:r w:rsidRPr="0066125E">
        <w:rPr>
          <w:rFonts w:cs="Arial"/>
          <w:sz w:val="28"/>
          <w:szCs w:val="28"/>
          <w:rtl/>
        </w:rPr>
        <w:t xml:space="preserve"> </w:t>
      </w:r>
      <w:r w:rsidRPr="0066125E">
        <w:rPr>
          <w:rFonts w:cs="Arial" w:hint="cs"/>
          <w:sz w:val="28"/>
          <w:szCs w:val="28"/>
          <w:rtl/>
        </w:rPr>
        <w:t>كما</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أصلَ</w:t>
      </w:r>
      <w:r w:rsidRPr="0066125E">
        <w:rPr>
          <w:rFonts w:cs="Arial"/>
          <w:sz w:val="28"/>
          <w:szCs w:val="28"/>
          <w:rtl/>
        </w:rPr>
        <w:t xml:space="preserve"> </w:t>
      </w:r>
      <w:r w:rsidRPr="0066125E">
        <w:rPr>
          <w:rFonts w:cs="Arial" w:hint="cs"/>
          <w:sz w:val="28"/>
          <w:szCs w:val="28"/>
          <w:rtl/>
        </w:rPr>
        <w:t>القتالِ</w:t>
      </w:r>
      <w:r w:rsidRPr="0066125E">
        <w:rPr>
          <w:rFonts w:cs="Arial"/>
          <w:sz w:val="28"/>
          <w:szCs w:val="28"/>
          <w:rtl/>
        </w:rPr>
        <w:t xml:space="preserve"> </w:t>
      </w:r>
      <w:r w:rsidRPr="0066125E">
        <w:rPr>
          <w:rFonts w:cs="Arial" w:hint="cs"/>
          <w:sz w:val="28"/>
          <w:szCs w:val="28"/>
          <w:rtl/>
        </w:rPr>
        <w:t>مَنوطٌ</w:t>
      </w:r>
      <w:r w:rsidRPr="0066125E">
        <w:rPr>
          <w:rFonts w:cs="Arial"/>
          <w:sz w:val="28"/>
          <w:szCs w:val="28"/>
          <w:rtl/>
        </w:rPr>
        <w:t xml:space="preserve"> </w:t>
      </w:r>
      <w:r w:rsidRPr="0066125E">
        <w:rPr>
          <w:rFonts w:cs="Arial" w:hint="cs"/>
          <w:sz w:val="28"/>
          <w:szCs w:val="28"/>
          <w:rtl/>
        </w:rPr>
        <w:t>بها</w:t>
      </w:r>
      <w:r w:rsidRPr="0066125E">
        <w:rPr>
          <w:rFonts w:cs="Arial"/>
          <w:sz w:val="28"/>
          <w:szCs w:val="28"/>
          <w:rtl/>
        </w:rPr>
        <w:t xml:space="preserve"> </w:t>
      </w:r>
      <w:r w:rsidRPr="0066125E">
        <w:rPr>
          <w:rFonts w:cs="Arial" w:hint="cs"/>
          <w:sz w:val="28"/>
          <w:szCs w:val="28"/>
          <w:rtl/>
        </w:rPr>
        <w:t>كذلك؛</w:t>
      </w:r>
      <w:r w:rsidRPr="0066125E">
        <w:rPr>
          <w:rFonts w:cs="Arial"/>
          <w:sz w:val="28"/>
          <w:szCs w:val="28"/>
          <w:rtl/>
        </w:rPr>
        <w:t xml:space="preserve"> </w:t>
      </w:r>
      <w:r w:rsidRPr="0066125E">
        <w:rPr>
          <w:rFonts w:cs="Arial" w:hint="cs"/>
          <w:sz w:val="28"/>
          <w:szCs w:val="28"/>
          <w:rtl/>
        </w:rPr>
        <w:t>فالجِزْيةُ</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بابِ</w:t>
      </w:r>
      <w:r w:rsidRPr="0066125E">
        <w:rPr>
          <w:rFonts w:cs="Arial"/>
          <w:sz w:val="28"/>
          <w:szCs w:val="28"/>
          <w:rtl/>
        </w:rPr>
        <w:t xml:space="preserve"> </w:t>
      </w:r>
      <w:r w:rsidRPr="0066125E">
        <w:rPr>
          <w:rFonts w:cs="Arial" w:hint="cs"/>
          <w:sz w:val="28"/>
          <w:szCs w:val="28"/>
          <w:rtl/>
        </w:rPr>
        <w:t>أَولى،</w:t>
      </w:r>
      <w:r w:rsidRPr="0066125E">
        <w:rPr>
          <w:rFonts w:cs="Arial"/>
          <w:sz w:val="28"/>
          <w:szCs w:val="28"/>
          <w:rtl/>
        </w:rPr>
        <w:t xml:space="preserve"> </w:t>
      </w:r>
      <w:r w:rsidRPr="0066125E">
        <w:rPr>
          <w:rFonts w:cs="Arial" w:hint="cs"/>
          <w:sz w:val="28"/>
          <w:szCs w:val="28"/>
          <w:rtl/>
        </w:rPr>
        <w:t>والصغارُ</w:t>
      </w:r>
      <w:r w:rsidRPr="0066125E">
        <w:rPr>
          <w:rFonts w:cs="Arial"/>
          <w:sz w:val="28"/>
          <w:szCs w:val="28"/>
          <w:rtl/>
        </w:rPr>
        <w:t xml:space="preserve"> </w:t>
      </w:r>
      <w:r w:rsidRPr="0066125E">
        <w:rPr>
          <w:rFonts w:cs="Arial" w:hint="cs"/>
          <w:sz w:val="28"/>
          <w:szCs w:val="28"/>
          <w:rtl/>
        </w:rPr>
        <w:t>أَولى</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كلِّه</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مِقْدارُ</w:t>
      </w:r>
      <w:r w:rsidRPr="0066125E">
        <w:rPr>
          <w:rFonts w:cs="Arial"/>
          <w:sz w:val="28"/>
          <w:szCs w:val="28"/>
          <w:rtl/>
        </w:rPr>
        <w:t xml:space="preserve"> </w:t>
      </w:r>
      <w:r w:rsidRPr="0066125E">
        <w:rPr>
          <w:rFonts w:cs="Arial" w:hint="cs"/>
          <w:sz w:val="28"/>
          <w:szCs w:val="28"/>
          <w:rtl/>
        </w:rPr>
        <w:t>الجِزْيةِ،</w:t>
      </w:r>
      <w:r w:rsidRPr="0066125E">
        <w:rPr>
          <w:rFonts w:cs="Arial"/>
          <w:sz w:val="28"/>
          <w:szCs w:val="28"/>
          <w:rtl/>
        </w:rPr>
        <w:t xml:space="preserve"> </w:t>
      </w:r>
      <w:r w:rsidRPr="0066125E">
        <w:rPr>
          <w:rFonts w:cs="Arial" w:hint="cs"/>
          <w:sz w:val="28"/>
          <w:szCs w:val="28"/>
          <w:rtl/>
        </w:rPr>
        <w:t>وممَّن</w:t>
      </w:r>
      <w:r w:rsidRPr="0066125E">
        <w:rPr>
          <w:rFonts w:cs="Arial"/>
          <w:sz w:val="28"/>
          <w:szCs w:val="28"/>
          <w:rtl/>
        </w:rPr>
        <w:t xml:space="preserve"> </w:t>
      </w:r>
      <w:r w:rsidRPr="0066125E">
        <w:rPr>
          <w:rFonts w:cs="Arial" w:hint="cs"/>
          <w:sz w:val="28"/>
          <w:szCs w:val="28"/>
          <w:rtl/>
        </w:rPr>
        <w:t>تُؤخَذُ،</w:t>
      </w:r>
      <w:r w:rsidRPr="0066125E">
        <w:rPr>
          <w:rFonts w:cs="Arial"/>
          <w:sz w:val="28"/>
          <w:szCs w:val="28"/>
          <w:rtl/>
        </w:rPr>
        <w:t xml:space="preserve"> </w:t>
      </w:r>
      <w:r w:rsidRPr="0066125E">
        <w:rPr>
          <w:rFonts w:cs="Arial" w:hint="cs"/>
          <w:sz w:val="28"/>
          <w:szCs w:val="28"/>
          <w:rtl/>
        </w:rPr>
        <w:t>والحِكْمةُ</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أَخْذِها</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وتُؤخَذُ</w:t>
      </w:r>
      <w:r w:rsidRPr="0066125E">
        <w:rPr>
          <w:rFonts w:cs="Arial"/>
          <w:sz w:val="28"/>
          <w:szCs w:val="28"/>
          <w:rtl/>
        </w:rPr>
        <w:t xml:space="preserve"> </w:t>
      </w:r>
      <w:r w:rsidRPr="0066125E">
        <w:rPr>
          <w:rFonts w:cs="Arial" w:hint="cs"/>
          <w:sz w:val="28"/>
          <w:szCs w:val="28"/>
          <w:rtl/>
        </w:rPr>
        <w:t>الجِزْيةُ</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البالِغينَ</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الرِّجالِ</w:t>
      </w:r>
      <w:r w:rsidRPr="0066125E">
        <w:rPr>
          <w:rFonts w:cs="Arial"/>
          <w:sz w:val="28"/>
          <w:szCs w:val="28"/>
          <w:rtl/>
        </w:rPr>
        <w:t xml:space="preserve"> </w:t>
      </w:r>
      <w:r w:rsidRPr="0066125E">
        <w:rPr>
          <w:rFonts w:cs="Arial" w:hint="cs"/>
          <w:sz w:val="28"/>
          <w:szCs w:val="28"/>
          <w:rtl/>
        </w:rPr>
        <w:t>دونَ</w:t>
      </w:r>
      <w:r w:rsidRPr="0066125E">
        <w:rPr>
          <w:rFonts w:cs="Arial"/>
          <w:sz w:val="28"/>
          <w:szCs w:val="28"/>
          <w:rtl/>
        </w:rPr>
        <w:t xml:space="preserve"> </w:t>
      </w:r>
      <w:r w:rsidRPr="0066125E">
        <w:rPr>
          <w:rFonts w:cs="Arial" w:hint="cs"/>
          <w:sz w:val="28"/>
          <w:szCs w:val="28"/>
          <w:rtl/>
        </w:rPr>
        <w:t>النساءِ،</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تُؤخَذُ</w:t>
      </w:r>
      <w:r w:rsidRPr="0066125E">
        <w:rPr>
          <w:rFonts w:cs="Arial"/>
          <w:sz w:val="28"/>
          <w:szCs w:val="28"/>
          <w:rtl/>
        </w:rPr>
        <w:t xml:space="preserve"> </w:t>
      </w:r>
      <w:r w:rsidRPr="0066125E">
        <w:rPr>
          <w:rFonts w:cs="Arial" w:hint="cs"/>
          <w:sz w:val="28"/>
          <w:szCs w:val="28"/>
          <w:rtl/>
        </w:rPr>
        <w:t>ممَّن</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يُقاتِلُ؛</w:t>
      </w:r>
      <w:r w:rsidRPr="0066125E">
        <w:rPr>
          <w:rFonts w:cs="Arial"/>
          <w:sz w:val="28"/>
          <w:szCs w:val="28"/>
          <w:rtl/>
        </w:rPr>
        <w:t xml:space="preserve"> </w:t>
      </w:r>
      <w:r w:rsidRPr="0066125E">
        <w:rPr>
          <w:rFonts w:cs="Arial" w:hint="cs"/>
          <w:sz w:val="28"/>
          <w:szCs w:val="28"/>
          <w:rtl/>
        </w:rPr>
        <w:t>كالصَّبِيِّ</w:t>
      </w:r>
      <w:r w:rsidRPr="0066125E">
        <w:rPr>
          <w:rFonts w:cs="Arial"/>
          <w:sz w:val="28"/>
          <w:szCs w:val="28"/>
          <w:rtl/>
        </w:rPr>
        <w:t xml:space="preserve"> </w:t>
      </w:r>
      <w:r w:rsidRPr="0066125E">
        <w:rPr>
          <w:rFonts w:cs="Arial" w:hint="cs"/>
          <w:sz w:val="28"/>
          <w:szCs w:val="28"/>
          <w:rtl/>
        </w:rPr>
        <w:t>والمرأةِ</w:t>
      </w:r>
      <w:r w:rsidRPr="0066125E">
        <w:rPr>
          <w:rFonts w:cs="Arial"/>
          <w:sz w:val="28"/>
          <w:szCs w:val="28"/>
          <w:rtl/>
        </w:rPr>
        <w:t xml:space="preserve"> </w:t>
      </w:r>
      <w:r w:rsidRPr="0066125E">
        <w:rPr>
          <w:rFonts w:cs="Arial" w:hint="cs"/>
          <w:sz w:val="28"/>
          <w:szCs w:val="28"/>
          <w:rtl/>
        </w:rPr>
        <w:t>والمجنونِ</w:t>
      </w:r>
      <w:r w:rsidRPr="0066125E">
        <w:rPr>
          <w:rFonts w:cs="Arial"/>
          <w:sz w:val="28"/>
          <w:szCs w:val="28"/>
          <w:rtl/>
        </w:rPr>
        <w:t xml:space="preserve"> </w:t>
      </w:r>
      <w:r w:rsidRPr="0066125E">
        <w:rPr>
          <w:rFonts w:cs="Arial" w:hint="cs"/>
          <w:sz w:val="28"/>
          <w:szCs w:val="28"/>
          <w:rtl/>
        </w:rPr>
        <w:t>والشيخِ</w:t>
      </w:r>
      <w:r w:rsidRPr="0066125E">
        <w:rPr>
          <w:rFonts w:cs="Arial"/>
          <w:sz w:val="28"/>
          <w:szCs w:val="28"/>
          <w:rtl/>
        </w:rPr>
        <w:t xml:space="preserve"> </w:t>
      </w:r>
      <w:r w:rsidRPr="0066125E">
        <w:rPr>
          <w:rFonts w:cs="Arial" w:hint="cs"/>
          <w:sz w:val="28"/>
          <w:szCs w:val="28"/>
          <w:rtl/>
        </w:rPr>
        <w:t>الفاني،</w:t>
      </w:r>
      <w:r w:rsidRPr="0066125E">
        <w:rPr>
          <w:rFonts w:cs="Arial"/>
          <w:sz w:val="28"/>
          <w:szCs w:val="28"/>
          <w:rtl/>
        </w:rPr>
        <w:t xml:space="preserve"> </w:t>
      </w: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حكى</w:t>
      </w:r>
      <w:r w:rsidRPr="0066125E">
        <w:rPr>
          <w:rFonts w:cs="Arial"/>
          <w:sz w:val="28"/>
          <w:szCs w:val="28"/>
          <w:rtl/>
        </w:rPr>
        <w:t xml:space="preserve"> </w:t>
      </w:r>
      <w:r w:rsidRPr="0066125E">
        <w:rPr>
          <w:rFonts w:cs="Arial" w:hint="cs"/>
          <w:sz w:val="28"/>
          <w:szCs w:val="28"/>
          <w:rtl/>
        </w:rPr>
        <w:t>الاتِّفاقَ</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هذا</w:t>
      </w:r>
      <w:r w:rsidRPr="0066125E">
        <w:rPr>
          <w:rFonts w:cs="Arial"/>
          <w:sz w:val="28"/>
          <w:szCs w:val="28"/>
          <w:rtl/>
        </w:rPr>
        <w:t xml:space="preserve"> </w:t>
      </w:r>
      <w:r w:rsidRPr="0066125E">
        <w:rPr>
          <w:rFonts w:cs="Arial" w:hint="cs"/>
          <w:sz w:val="28"/>
          <w:szCs w:val="28"/>
          <w:rtl/>
        </w:rPr>
        <w:t>غيرُ</w:t>
      </w:r>
      <w:r w:rsidRPr="0066125E">
        <w:rPr>
          <w:rFonts w:cs="Arial"/>
          <w:sz w:val="28"/>
          <w:szCs w:val="28"/>
          <w:rtl/>
        </w:rPr>
        <w:t xml:space="preserve"> </w:t>
      </w:r>
      <w:r w:rsidRPr="0066125E">
        <w:rPr>
          <w:rFonts w:cs="Arial" w:hint="cs"/>
          <w:sz w:val="28"/>
          <w:szCs w:val="28"/>
          <w:rtl/>
        </w:rPr>
        <w:t>واحدٍ؛</w:t>
      </w:r>
      <w:r w:rsidRPr="0066125E">
        <w:rPr>
          <w:rFonts w:cs="Arial"/>
          <w:sz w:val="28"/>
          <w:szCs w:val="28"/>
          <w:rtl/>
        </w:rPr>
        <w:t xml:space="preserve"> </w:t>
      </w:r>
      <w:r w:rsidRPr="0066125E">
        <w:rPr>
          <w:rFonts w:cs="Arial" w:hint="cs"/>
          <w:sz w:val="28"/>
          <w:szCs w:val="28"/>
          <w:rtl/>
        </w:rPr>
        <w:t>كابنِ</w:t>
      </w:r>
      <w:r w:rsidRPr="0066125E">
        <w:rPr>
          <w:rFonts w:cs="Arial"/>
          <w:sz w:val="28"/>
          <w:szCs w:val="28"/>
          <w:rtl/>
        </w:rPr>
        <w:t xml:space="preserve"> </w:t>
      </w:r>
      <w:r w:rsidRPr="0066125E">
        <w:rPr>
          <w:rFonts w:cs="Arial" w:hint="cs"/>
          <w:sz w:val="28"/>
          <w:szCs w:val="28"/>
          <w:rtl/>
        </w:rPr>
        <w:t>المُنذِرِ</w:t>
      </w:r>
      <w:r w:rsidRPr="0066125E">
        <w:rPr>
          <w:rFonts w:cs="Arial"/>
          <w:sz w:val="28"/>
          <w:szCs w:val="28"/>
          <w:rtl/>
        </w:rPr>
        <w:t xml:space="preserve"> </w:t>
      </w:r>
      <w:r w:rsidRPr="0066125E">
        <w:rPr>
          <w:rFonts w:cs="Arial" w:hint="cs"/>
          <w:sz w:val="28"/>
          <w:szCs w:val="28"/>
          <w:rtl/>
        </w:rPr>
        <w:t>وابنِ</w:t>
      </w:r>
      <w:r w:rsidRPr="0066125E">
        <w:rPr>
          <w:rFonts w:cs="Arial"/>
          <w:sz w:val="28"/>
          <w:szCs w:val="28"/>
          <w:rtl/>
        </w:rPr>
        <w:t xml:space="preserve"> </w:t>
      </w:r>
      <w:r w:rsidRPr="0066125E">
        <w:rPr>
          <w:rFonts w:cs="Arial" w:hint="cs"/>
          <w:sz w:val="28"/>
          <w:szCs w:val="28"/>
          <w:rtl/>
        </w:rPr>
        <w:t>قُدَامةَ</w:t>
      </w:r>
      <w:r>
        <w:rPr>
          <w:rFonts w:cs="Arial" w:hint="cs"/>
          <w:sz w:val="28"/>
          <w:szCs w:val="28"/>
          <w:rtl/>
        </w:rPr>
        <w:t xml:space="preserve">(1)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عمرُ</w:t>
      </w:r>
      <w:r w:rsidRPr="0066125E">
        <w:rPr>
          <w:rFonts w:cs="Arial"/>
          <w:sz w:val="28"/>
          <w:szCs w:val="28"/>
          <w:rtl/>
        </w:rPr>
        <w:t xml:space="preserve"> </w:t>
      </w:r>
      <w:r w:rsidRPr="0066125E">
        <w:rPr>
          <w:rFonts w:cs="Arial" w:hint="cs"/>
          <w:sz w:val="28"/>
          <w:szCs w:val="28"/>
          <w:rtl/>
        </w:rPr>
        <w:t>يَنهى</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أخذِها</w:t>
      </w:r>
      <w:r w:rsidRPr="0066125E">
        <w:rPr>
          <w:rFonts w:cs="Arial"/>
          <w:sz w:val="28"/>
          <w:szCs w:val="28"/>
          <w:rtl/>
        </w:rPr>
        <w:t xml:space="preserve"> </w:t>
      </w:r>
      <w:r w:rsidRPr="0066125E">
        <w:rPr>
          <w:rFonts w:cs="Arial" w:hint="cs"/>
          <w:sz w:val="28"/>
          <w:szCs w:val="28"/>
          <w:rtl/>
        </w:rPr>
        <w:t>منهم،</w:t>
      </w:r>
      <w:r w:rsidRPr="0066125E">
        <w:rPr>
          <w:rFonts w:cs="Arial"/>
          <w:sz w:val="28"/>
          <w:szCs w:val="28"/>
          <w:rtl/>
        </w:rPr>
        <w:t xml:space="preserve"> </w:t>
      </w:r>
      <w:r w:rsidRPr="0066125E">
        <w:rPr>
          <w:rFonts w:cs="Arial" w:hint="cs"/>
          <w:sz w:val="28"/>
          <w:szCs w:val="28"/>
          <w:rtl/>
        </w:rPr>
        <w:t>وفي</w:t>
      </w:r>
      <w:r w:rsidRPr="0066125E">
        <w:rPr>
          <w:rFonts w:cs="Arial"/>
          <w:sz w:val="28"/>
          <w:szCs w:val="28"/>
          <w:rtl/>
        </w:rPr>
        <w:t xml:space="preserve"> </w:t>
      </w:r>
      <w:r w:rsidRPr="0066125E">
        <w:rPr>
          <w:rFonts w:cs="Arial" w:hint="cs"/>
          <w:sz w:val="28"/>
          <w:szCs w:val="28"/>
          <w:rtl/>
        </w:rPr>
        <w:t>وصيَّةِ</w:t>
      </w:r>
      <w:r w:rsidRPr="0066125E">
        <w:rPr>
          <w:rFonts w:cs="Arial"/>
          <w:sz w:val="28"/>
          <w:szCs w:val="28"/>
          <w:rtl/>
        </w:rPr>
        <w:t xml:space="preserve"> </w:t>
      </w:r>
      <w:r w:rsidRPr="0066125E">
        <w:rPr>
          <w:rFonts w:cs="Arial" w:hint="cs"/>
          <w:sz w:val="28"/>
          <w:szCs w:val="28"/>
          <w:rtl/>
        </w:rPr>
        <w:t>أبي</w:t>
      </w:r>
      <w:r w:rsidRPr="0066125E">
        <w:rPr>
          <w:rFonts w:cs="Arial"/>
          <w:sz w:val="28"/>
          <w:szCs w:val="28"/>
          <w:rtl/>
        </w:rPr>
        <w:t xml:space="preserve"> </w:t>
      </w:r>
      <w:r w:rsidRPr="0066125E">
        <w:rPr>
          <w:rFonts w:cs="Arial" w:hint="cs"/>
          <w:sz w:val="28"/>
          <w:szCs w:val="28"/>
          <w:rtl/>
        </w:rPr>
        <w:t>بكرٍ</w:t>
      </w:r>
      <w:r w:rsidRPr="0066125E">
        <w:rPr>
          <w:rFonts w:cs="Arial"/>
          <w:sz w:val="28"/>
          <w:szCs w:val="28"/>
          <w:rtl/>
        </w:rPr>
        <w:t xml:space="preserve"> </w:t>
      </w:r>
      <w:r w:rsidRPr="0066125E">
        <w:rPr>
          <w:rFonts w:cs="Arial" w:hint="cs"/>
          <w:sz w:val="28"/>
          <w:szCs w:val="28"/>
          <w:rtl/>
        </w:rPr>
        <w:t>ليَزِيدَ</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أبي</w:t>
      </w:r>
      <w:r w:rsidRPr="0066125E">
        <w:rPr>
          <w:rFonts w:cs="Arial"/>
          <w:sz w:val="28"/>
          <w:szCs w:val="28"/>
          <w:rtl/>
        </w:rPr>
        <w:t xml:space="preserve"> </w:t>
      </w:r>
      <w:r w:rsidRPr="0066125E">
        <w:rPr>
          <w:rFonts w:cs="Arial" w:hint="cs"/>
          <w:sz w:val="28"/>
          <w:szCs w:val="28"/>
          <w:rtl/>
        </w:rPr>
        <w:t>سُفْيانَ</w:t>
      </w:r>
      <w:r w:rsidRPr="0066125E">
        <w:rPr>
          <w:rFonts w:cs="Arial"/>
          <w:sz w:val="28"/>
          <w:szCs w:val="28"/>
          <w:rtl/>
        </w:rPr>
        <w:t>: «</w:t>
      </w:r>
      <w:r w:rsidRPr="0066125E">
        <w:rPr>
          <w:rFonts w:cs="Arial" w:hint="cs"/>
          <w:sz w:val="28"/>
          <w:szCs w:val="28"/>
          <w:rtl/>
        </w:rPr>
        <w:t>إِنَّكَ</w:t>
      </w:r>
      <w:r w:rsidRPr="0066125E">
        <w:rPr>
          <w:rFonts w:cs="Arial"/>
          <w:sz w:val="28"/>
          <w:szCs w:val="28"/>
          <w:rtl/>
        </w:rPr>
        <w:t xml:space="preserve"> </w:t>
      </w:r>
      <w:r w:rsidRPr="0066125E">
        <w:rPr>
          <w:rFonts w:cs="Arial" w:hint="cs"/>
          <w:sz w:val="28"/>
          <w:szCs w:val="28"/>
          <w:rtl/>
        </w:rPr>
        <w:t>سَتَجِدُ</w:t>
      </w:r>
      <w:r w:rsidRPr="0066125E">
        <w:rPr>
          <w:rFonts w:cs="Arial"/>
          <w:sz w:val="28"/>
          <w:szCs w:val="28"/>
          <w:rtl/>
        </w:rPr>
        <w:t xml:space="preserve"> </w:t>
      </w:r>
      <w:r w:rsidRPr="0066125E">
        <w:rPr>
          <w:rFonts w:cs="Arial" w:hint="cs"/>
          <w:sz w:val="28"/>
          <w:szCs w:val="28"/>
          <w:rtl/>
        </w:rPr>
        <w:t>قَوْمًا</w:t>
      </w:r>
      <w:r w:rsidRPr="0066125E">
        <w:rPr>
          <w:rFonts w:cs="Arial"/>
          <w:sz w:val="28"/>
          <w:szCs w:val="28"/>
          <w:rtl/>
        </w:rPr>
        <w:t xml:space="preserve"> </w:t>
      </w:r>
      <w:r w:rsidRPr="0066125E">
        <w:rPr>
          <w:rFonts w:cs="Arial" w:hint="cs"/>
          <w:sz w:val="28"/>
          <w:szCs w:val="28"/>
          <w:rtl/>
        </w:rPr>
        <w:t>زَعَمُوا</w:t>
      </w:r>
      <w:r w:rsidRPr="0066125E">
        <w:rPr>
          <w:rFonts w:cs="Arial"/>
          <w:sz w:val="28"/>
          <w:szCs w:val="28"/>
          <w:rtl/>
        </w:rPr>
        <w:t xml:space="preserve"> </w:t>
      </w:r>
      <w:r w:rsidRPr="0066125E">
        <w:rPr>
          <w:rFonts w:cs="Arial" w:hint="cs"/>
          <w:sz w:val="28"/>
          <w:szCs w:val="28"/>
          <w:rtl/>
        </w:rPr>
        <w:t>أَنَّهُمْ</w:t>
      </w:r>
      <w:r w:rsidRPr="0066125E">
        <w:rPr>
          <w:rFonts w:cs="Arial"/>
          <w:sz w:val="28"/>
          <w:szCs w:val="28"/>
          <w:rtl/>
        </w:rPr>
        <w:t xml:space="preserve"> </w:t>
      </w:r>
      <w:r w:rsidRPr="0066125E">
        <w:rPr>
          <w:rFonts w:cs="Arial" w:hint="cs"/>
          <w:sz w:val="28"/>
          <w:szCs w:val="28"/>
          <w:rtl/>
        </w:rPr>
        <w:t>حَبَسُوا</w:t>
      </w:r>
      <w:r w:rsidRPr="0066125E">
        <w:rPr>
          <w:rFonts w:cs="Arial"/>
          <w:sz w:val="28"/>
          <w:szCs w:val="28"/>
          <w:rtl/>
        </w:rPr>
        <w:t xml:space="preserve"> </w:t>
      </w:r>
      <w:r w:rsidRPr="0066125E">
        <w:rPr>
          <w:rFonts w:cs="Arial" w:hint="cs"/>
          <w:sz w:val="28"/>
          <w:szCs w:val="28"/>
          <w:rtl/>
        </w:rPr>
        <w:t>أَنْفُسَهُمْ</w:t>
      </w:r>
      <w:r w:rsidRPr="0066125E">
        <w:rPr>
          <w:rFonts w:cs="Arial"/>
          <w:sz w:val="28"/>
          <w:szCs w:val="28"/>
          <w:rtl/>
        </w:rPr>
        <w:t xml:space="preserve"> </w:t>
      </w:r>
      <w:r w:rsidRPr="0066125E">
        <w:rPr>
          <w:rFonts w:cs="Arial" w:hint="cs"/>
          <w:sz w:val="28"/>
          <w:szCs w:val="28"/>
          <w:rtl/>
        </w:rPr>
        <w:t>لِلهِ،</w:t>
      </w:r>
      <w:r w:rsidRPr="0066125E">
        <w:rPr>
          <w:rFonts w:cs="Arial"/>
          <w:sz w:val="28"/>
          <w:szCs w:val="28"/>
          <w:rtl/>
        </w:rPr>
        <w:t xml:space="preserve"> </w:t>
      </w:r>
      <w:r w:rsidRPr="0066125E">
        <w:rPr>
          <w:rFonts w:cs="Arial" w:hint="cs"/>
          <w:sz w:val="28"/>
          <w:szCs w:val="28"/>
          <w:rtl/>
        </w:rPr>
        <w:t>فَذَرْهُمْ</w:t>
      </w:r>
      <w:r w:rsidRPr="0066125E">
        <w:rPr>
          <w:rFonts w:cs="Arial"/>
          <w:sz w:val="28"/>
          <w:szCs w:val="28"/>
          <w:rtl/>
        </w:rPr>
        <w:t xml:space="preserve"> </w:t>
      </w:r>
      <w:r w:rsidRPr="0066125E">
        <w:rPr>
          <w:rFonts w:cs="Arial" w:hint="cs"/>
          <w:sz w:val="28"/>
          <w:szCs w:val="28"/>
          <w:rtl/>
        </w:rPr>
        <w:t>وَمَا</w:t>
      </w:r>
      <w:r w:rsidRPr="0066125E">
        <w:rPr>
          <w:rFonts w:cs="Arial"/>
          <w:sz w:val="28"/>
          <w:szCs w:val="28"/>
          <w:rtl/>
        </w:rPr>
        <w:t xml:space="preserve"> </w:t>
      </w:r>
      <w:r w:rsidRPr="0066125E">
        <w:rPr>
          <w:rFonts w:cs="Arial" w:hint="cs"/>
          <w:sz w:val="28"/>
          <w:szCs w:val="28"/>
          <w:rtl/>
        </w:rPr>
        <w:t>زَعَمُوا</w:t>
      </w:r>
      <w:r w:rsidRPr="0066125E">
        <w:rPr>
          <w:rFonts w:cs="Arial"/>
          <w:sz w:val="28"/>
          <w:szCs w:val="28"/>
          <w:rtl/>
        </w:rPr>
        <w:t xml:space="preserve"> </w:t>
      </w:r>
      <w:r w:rsidRPr="0066125E">
        <w:rPr>
          <w:rFonts w:cs="Arial" w:hint="cs"/>
          <w:sz w:val="28"/>
          <w:szCs w:val="28"/>
          <w:rtl/>
        </w:rPr>
        <w:t>أَنَّهُمْ</w:t>
      </w:r>
      <w:r w:rsidRPr="0066125E">
        <w:rPr>
          <w:rFonts w:cs="Arial"/>
          <w:sz w:val="28"/>
          <w:szCs w:val="28"/>
          <w:rtl/>
        </w:rPr>
        <w:t xml:space="preserve"> </w:t>
      </w:r>
      <w:r w:rsidRPr="0066125E">
        <w:rPr>
          <w:rFonts w:cs="Arial" w:hint="cs"/>
          <w:sz w:val="28"/>
          <w:szCs w:val="28"/>
          <w:rtl/>
        </w:rPr>
        <w:t>حَبَسُوا</w:t>
      </w:r>
      <w:r w:rsidRPr="0066125E">
        <w:rPr>
          <w:rFonts w:cs="Arial"/>
          <w:sz w:val="28"/>
          <w:szCs w:val="28"/>
          <w:rtl/>
        </w:rPr>
        <w:t xml:space="preserve"> </w:t>
      </w:r>
      <w:r w:rsidRPr="0066125E">
        <w:rPr>
          <w:rFonts w:cs="Arial" w:hint="cs"/>
          <w:sz w:val="28"/>
          <w:szCs w:val="28"/>
          <w:rtl/>
        </w:rPr>
        <w:t>أَنْفُسَهُمْ</w:t>
      </w:r>
      <w:r w:rsidRPr="0066125E">
        <w:rPr>
          <w:rFonts w:cs="Arial"/>
          <w:sz w:val="28"/>
          <w:szCs w:val="28"/>
          <w:rtl/>
        </w:rPr>
        <w:t xml:space="preserve"> </w:t>
      </w:r>
      <w:r w:rsidRPr="0066125E">
        <w:rPr>
          <w:rFonts w:cs="Arial" w:hint="cs"/>
          <w:sz w:val="28"/>
          <w:szCs w:val="28"/>
          <w:rtl/>
        </w:rPr>
        <w:t>لَهُ</w:t>
      </w:r>
      <w:r w:rsidRPr="0066125E">
        <w:rPr>
          <w:rFonts w:cs="Arial" w:hint="eastAsia"/>
          <w:sz w:val="28"/>
          <w:szCs w:val="28"/>
          <w:rtl/>
        </w:rPr>
        <w:t>»</w:t>
      </w:r>
      <w:r w:rsidRPr="0066125E">
        <w:rPr>
          <w:rFonts w:cs="Arial"/>
          <w:sz w:val="28"/>
          <w:szCs w:val="28"/>
          <w:rtl/>
        </w:rPr>
        <w:t xml:space="preserve"> </w:t>
      </w:r>
      <w:r w:rsidRPr="0066125E">
        <w:rPr>
          <w:rFonts w:cs="Arial" w:hint="cs"/>
          <w:sz w:val="28"/>
          <w:szCs w:val="28"/>
          <w:rtl/>
        </w:rPr>
        <w:t>رواهُ</w:t>
      </w:r>
      <w:r w:rsidRPr="0066125E">
        <w:rPr>
          <w:rFonts w:cs="Arial"/>
          <w:sz w:val="28"/>
          <w:szCs w:val="28"/>
          <w:rtl/>
        </w:rPr>
        <w:t xml:space="preserve"> </w:t>
      </w:r>
      <w:r w:rsidRPr="0066125E">
        <w:rPr>
          <w:rFonts w:cs="Arial" w:hint="cs"/>
          <w:sz w:val="28"/>
          <w:szCs w:val="28"/>
          <w:rtl/>
        </w:rPr>
        <w:t>البيهقيُّ</w:t>
      </w:r>
      <w:r>
        <w:rPr>
          <w:rFonts w:cs="Arial" w:hint="cs"/>
          <w:sz w:val="28"/>
          <w:szCs w:val="28"/>
          <w:rtl/>
        </w:rPr>
        <w:t xml:space="preserve">(2) </w:t>
      </w:r>
      <w:r>
        <w:rPr>
          <w:rFonts w:hint="cs"/>
          <w:sz w:val="28"/>
          <w:szCs w:val="28"/>
          <w:rtl/>
        </w:rPr>
        <w:t>.</w:t>
      </w:r>
    </w:p>
    <w:p w:rsidR="0037592F" w:rsidRPr="0066125E" w:rsidRDefault="0037592F" w:rsidP="0037592F">
      <w:pPr>
        <w:bidi/>
        <w:jc w:val="both"/>
        <w:rPr>
          <w:sz w:val="28"/>
          <w:szCs w:val="28"/>
        </w:rPr>
      </w:pP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تقديرَ</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القِيمَةِ</w:t>
      </w:r>
      <w:r w:rsidRPr="0066125E">
        <w:rPr>
          <w:rFonts w:cs="Arial"/>
          <w:sz w:val="28"/>
          <w:szCs w:val="28"/>
          <w:rtl/>
        </w:rPr>
        <w:t xml:space="preserve"> </w:t>
      </w:r>
      <w:r w:rsidRPr="0066125E">
        <w:rPr>
          <w:rFonts w:cs="Arial" w:hint="cs"/>
          <w:sz w:val="28"/>
          <w:szCs w:val="28"/>
          <w:rtl/>
        </w:rPr>
        <w:t>المأخوذةِ</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الأصحِّ؛</w:t>
      </w:r>
      <w:r w:rsidRPr="0066125E">
        <w:rPr>
          <w:rFonts w:cs="Arial"/>
          <w:sz w:val="28"/>
          <w:szCs w:val="28"/>
          <w:rtl/>
        </w:rPr>
        <w:t xml:space="preserve"> </w:t>
      </w:r>
      <w:r w:rsidRPr="0066125E">
        <w:rPr>
          <w:rFonts w:cs="Arial" w:hint="cs"/>
          <w:sz w:val="28"/>
          <w:szCs w:val="28"/>
          <w:rtl/>
        </w:rPr>
        <w:t>لأنَّ</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وأصحابَهُ</w:t>
      </w:r>
      <w:r w:rsidRPr="0066125E">
        <w:rPr>
          <w:rFonts w:cs="Arial"/>
          <w:sz w:val="28"/>
          <w:szCs w:val="28"/>
          <w:rtl/>
        </w:rPr>
        <w:t xml:space="preserve"> </w:t>
      </w:r>
      <w:r w:rsidRPr="0066125E">
        <w:rPr>
          <w:rFonts w:cs="Arial" w:hint="cs"/>
          <w:sz w:val="28"/>
          <w:szCs w:val="28"/>
          <w:rtl/>
        </w:rPr>
        <w:t>اختَلَفَ</w:t>
      </w:r>
      <w:r w:rsidRPr="0066125E">
        <w:rPr>
          <w:rFonts w:cs="Arial"/>
          <w:sz w:val="28"/>
          <w:szCs w:val="28"/>
          <w:rtl/>
        </w:rPr>
        <w:t xml:space="preserve"> </w:t>
      </w:r>
      <w:r w:rsidRPr="0066125E">
        <w:rPr>
          <w:rFonts w:cs="Arial" w:hint="cs"/>
          <w:sz w:val="28"/>
          <w:szCs w:val="28"/>
          <w:rtl/>
        </w:rPr>
        <w:t>أخذُهم،</w:t>
      </w:r>
      <w:r w:rsidRPr="0066125E">
        <w:rPr>
          <w:rFonts w:cs="Arial"/>
          <w:sz w:val="28"/>
          <w:szCs w:val="28"/>
          <w:rtl/>
        </w:rPr>
        <w:t xml:space="preserve"> </w:t>
      </w:r>
      <w:r w:rsidRPr="0066125E">
        <w:rPr>
          <w:rFonts w:cs="Arial" w:hint="cs"/>
          <w:sz w:val="28"/>
          <w:szCs w:val="28"/>
          <w:rtl/>
        </w:rPr>
        <w:t>فلم</w:t>
      </w:r>
      <w:r w:rsidRPr="0066125E">
        <w:rPr>
          <w:rFonts w:cs="Arial"/>
          <w:sz w:val="28"/>
          <w:szCs w:val="28"/>
          <w:rtl/>
        </w:rPr>
        <w:t xml:space="preserve"> </w:t>
      </w:r>
      <w:r w:rsidRPr="0066125E">
        <w:rPr>
          <w:rFonts w:cs="Arial" w:hint="cs"/>
          <w:sz w:val="28"/>
          <w:szCs w:val="28"/>
          <w:rtl/>
        </w:rPr>
        <w:t>يَكُنْ</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مقدَّرًا</w:t>
      </w:r>
      <w:r w:rsidRPr="0066125E">
        <w:rPr>
          <w:rFonts w:cs="Arial"/>
          <w:sz w:val="28"/>
          <w:szCs w:val="28"/>
          <w:rtl/>
        </w:rPr>
        <w:t xml:space="preserve"> </w:t>
      </w:r>
      <w:r w:rsidRPr="0066125E">
        <w:rPr>
          <w:rFonts w:cs="Arial" w:hint="cs"/>
          <w:sz w:val="28"/>
          <w:szCs w:val="28"/>
          <w:rtl/>
        </w:rPr>
        <w:t>كنِصَابِ</w:t>
      </w:r>
      <w:r w:rsidRPr="0066125E">
        <w:rPr>
          <w:rFonts w:cs="Arial"/>
          <w:sz w:val="28"/>
          <w:szCs w:val="28"/>
          <w:rtl/>
        </w:rPr>
        <w:t xml:space="preserve"> </w:t>
      </w:r>
      <w:r w:rsidRPr="0066125E">
        <w:rPr>
          <w:rFonts w:cs="Arial" w:hint="cs"/>
          <w:sz w:val="28"/>
          <w:szCs w:val="28"/>
          <w:rtl/>
        </w:rPr>
        <w:t>الزَّكاةِ</w:t>
      </w:r>
      <w:r w:rsidRPr="0066125E">
        <w:rPr>
          <w:rFonts w:cs="Arial"/>
          <w:sz w:val="28"/>
          <w:szCs w:val="28"/>
          <w:rtl/>
        </w:rPr>
        <w:t xml:space="preserve"> </w:t>
      </w:r>
      <w:r w:rsidRPr="0066125E">
        <w:rPr>
          <w:rFonts w:cs="Arial" w:hint="cs"/>
          <w:sz w:val="28"/>
          <w:szCs w:val="28"/>
          <w:rtl/>
        </w:rPr>
        <w:t>مَشَى</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جميعُهم؛</w:t>
      </w:r>
      <w:r w:rsidRPr="0066125E">
        <w:rPr>
          <w:rFonts w:cs="Arial"/>
          <w:sz w:val="28"/>
          <w:szCs w:val="28"/>
          <w:rtl/>
        </w:rPr>
        <w:t xml:space="preserve"> </w:t>
      </w:r>
      <w:r w:rsidRPr="0066125E">
        <w:rPr>
          <w:rFonts w:cs="Arial" w:hint="cs"/>
          <w:sz w:val="28"/>
          <w:szCs w:val="28"/>
          <w:rtl/>
        </w:rPr>
        <w:t>فدَلَّ</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بحَسَبِ</w:t>
      </w:r>
      <w:r w:rsidRPr="0066125E">
        <w:rPr>
          <w:rFonts w:cs="Arial"/>
          <w:sz w:val="28"/>
          <w:szCs w:val="28"/>
          <w:rtl/>
        </w:rPr>
        <w:t xml:space="preserve"> </w:t>
      </w:r>
      <w:r w:rsidRPr="0066125E">
        <w:rPr>
          <w:rFonts w:cs="Arial" w:hint="cs"/>
          <w:sz w:val="28"/>
          <w:szCs w:val="28"/>
          <w:rtl/>
        </w:rPr>
        <w:t>المصلحةِ</w:t>
      </w:r>
      <w:r w:rsidRPr="0066125E">
        <w:rPr>
          <w:rFonts w:cs="Arial"/>
          <w:sz w:val="28"/>
          <w:szCs w:val="28"/>
          <w:rtl/>
        </w:rPr>
        <w:t xml:space="preserve"> </w:t>
      </w:r>
      <w:r w:rsidRPr="0066125E">
        <w:rPr>
          <w:rFonts w:cs="Arial" w:hint="cs"/>
          <w:sz w:val="28"/>
          <w:szCs w:val="28"/>
          <w:rtl/>
        </w:rPr>
        <w:t>والقُدْرةِ</w:t>
      </w:r>
      <w:r w:rsidRPr="0066125E">
        <w:rPr>
          <w:rFonts w:cs="Arial"/>
          <w:sz w:val="28"/>
          <w:szCs w:val="28"/>
          <w:rtl/>
        </w:rPr>
        <w:t>.</w:t>
      </w:r>
    </w:p>
    <w:p w:rsidR="0037592F" w:rsidRDefault="0037592F" w:rsidP="0037592F">
      <w:pPr>
        <w:bidi/>
        <w:jc w:val="both"/>
        <w:rPr>
          <w:rFonts w:cs="Arial"/>
          <w:sz w:val="28"/>
          <w:szCs w:val="28"/>
          <w:rtl/>
        </w:rPr>
      </w:pPr>
      <w:r w:rsidRPr="0066125E">
        <w:rPr>
          <w:rFonts w:cs="Arial" w:hint="cs"/>
          <w:sz w:val="28"/>
          <w:szCs w:val="28"/>
          <w:rtl/>
        </w:rPr>
        <w:t>وأمَّا</w:t>
      </w:r>
      <w:r w:rsidRPr="0066125E">
        <w:rPr>
          <w:rFonts w:cs="Arial"/>
          <w:sz w:val="28"/>
          <w:szCs w:val="28"/>
          <w:rtl/>
        </w:rPr>
        <w:t xml:space="preserve"> </w:t>
      </w:r>
      <w:r w:rsidRPr="0066125E">
        <w:rPr>
          <w:rFonts w:cs="Arial" w:hint="cs"/>
          <w:sz w:val="28"/>
          <w:szCs w:val="28"/>
          <w:rtl/>
        </w:rPr>
        <w:t>بعثُ</w:t>
      </w:r>
      <w:r w:rsidRPr="0066125E">
        <w:rPr>
          <w:rFonts w:cs="Arial"/>
          <w:sz w:val="28"/>
          <w:szCs w:val="28"/>
          <w:rtl/>
        </w:rPr>
        <w:t xml:space="preserve"> </w:t>
      </w:r>
      <w:r w:rsidRPr="0066125E">
        <w:rPr>
          <w:rFonts w:cs="Arial" w:hint="cs"/>
          <w:sz w:val="28"/>
          <w:szCs w:val="28"/>
          <w:rtl/>
        </w:rPr>
        <w:t>رسولِ</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مُعَاذًا</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اليمَنِ</w:t>
      </w:r>
      <w:r w:rsidRPr="0066125E">
        <w:rPr>
          <w:rFonts w:cs="Arial"/>
          <w:sz w:val="28"/>
          <w:szCs w:val="28"/>
          <w:rtl/>
        </w:rPr>
        <w:t xml:space="preserve"> </w:t>
      </w:r>
      <w:r w:rsidRPr="0066125E">
        <w:rPr>
          <w:rFonts w:cs="Arial" w:hint="cs"/>
          <w:sz w:val="28"/>
          <w:szCs w:val="28"/>
          <w:rtl/>
        </w:rPr>
        <w:t>وأمرُهُ</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يأخُذَ</w:t>
      </w:r>
      <w:r w:rsidRPr="0066125E">
        <w:rPr>
          <w:rFonts w:cs="Arial"/>
          <w:sz w:val="28"/>
          <w:szCs w:val="28"/>
          <w:rtl/>
        </w:rPr>
        <w:t xml:space="preserve"> </w:t>
      </w:r>
      <w:r w:rsidRPr="0066125E">
        <w:rPr>
          <w:rFonts w:cs="Arial" w:hint="cs"/>
          <w:sz w:val="28"/>
          <w:szCs w:val="28"/>
          <w:rtl/>
        </w:rPr>
        <w:t>الجِزْيةَ؛</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كُلِّ</w:t>
      </w:r>
      <w:r>
        <w:rPr>
          <w:rFonts w:hint="cs"/>
          <w:sz w:val="28"/>
          <w:szCs w:val="28"/>
          <w:rtl/>
        </w:rPr>
        <w:t xml:space="preserve"> </w:t>
      </w:r>
      <w:r w:rsidRPr="0066125E">
        <w:rPr>
          <w:rFonts w:cs="Arial" w:hint="cs"/>
          <w:sz w:val="28"/>
          <w:szCs w:val="28"/>
          <w:rtl/>
        </w:rPr>
        <w:t>حَالِمٍ</w:t>
      </w:r>
      <w:r w:rsidRPr="0066125E">
        <w:rPr>
          <w:rFonts w:cs="Arial"/>
          <w:sz w:val="28"/>
          <w:szCs w:val="28"/>
          <w:rtl/>
        </w:rPr>
        <w:t xml:space="preserve"> </w:t>
      </w:r>
      <w:r w:rsidRPr="0066125E">
        <w:rPr>
          <w:rFonts w:cs="Arial" w:hint="cs"/>
          <w:sz w:val="28"/>
          <w:szCs w:val="28"/>
          <w:rtl/>
        </w:rPr>
        <w:t>دِينَارًا،</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عِدْلَهُ</w:t>
      </w:r>
      <w:r w:rsidRPr="0066125E">
        <w:rPr>
          <w:rFonts w:cs="Arial"/>
          <w:sz w:val="28"/>
          <w:szCs w:val="28"/>
          <w:rtl/>
        </w:rPr>
        <w:t xml:space="preserve"> </w:t>
      </w:r>
      <w:r w:rsidRPr="0066125E">
        <w:rPr>
          <w:rFonts w:cs="Arial" w:hint="cs"/>
          <w:sz w:val="28"/>
          <w:szCs w:val="28"/>
          <w:rtl/>
        </w:rPr>
        <w:t>مَعَافِرَ</w:t>
      </w:r>
      <w:r>
        <w:rPr>
          <w:rFonts w:cs="Arial" w:hint="cs"/>
          <w:sz w:val="28"/>
          <w:szCs w:val="28"/>
          <w:rtl/>
        </w:rPr>
        <w:t xml:space="preserve">(3) </w:t>
      </w:r>
      <w:r w:rsidRPr="0066125E">
        <w:rPr>
          <w:rFonts w:cs="Arial" w:hint="cs"/>
          <w:sz w:val="28"/>
          <w:szCs w:val="28"/>
          <w:rtl/>
        </w:rPr>
        <w:t>ـ</w:t>
      </w:r>
      <w:r w:rsidRPr="0066125E">
        <w:rPr>
          <w:rFonts w:cs="Arial"/>
          <w:sz w:val="28"/>
          <w:szCs w:val="28"/>
          <w:rtl/>
        </w:rPr>
        <w:t xml:space="preserve">: </w:t>
      </w:r>
      <w:r w:rsidRPr="0066125E">
        <w:rPr>
          <w:rFonts w:cs="Arial" w:hint="cs"/>
          <w:sz w:val="28"/>
          <w:szCs w:val="28"/>
          <w:rtl/>
        </w:rPr>
        <w:t>فذلك</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منه</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قضيَّةِ</w:t>
      </w:r>
      <w:r w:rsidRPr="0066125E">
        <w:rPr>
          <w:rFonts w:cs="Arial"/>
          <w:sz w:val="28"/>
          <w:szCs w:val="28"/>
          <w:rtl/>
        </w:rPr>
        <w:t xml:space="preserve"> </w:t>
      </w:r>
      <w:r w:rsidRPr="0066125E">
        <w:rPr>
          <w:rFonts w:cs="Arial" w:hint="cs"/>
          <w:sz w:val="28"/>
          <w:szCs w:val="28"/>
          <w:rtl/>
        </w:rPr>
        <w:t>عَيْنٍ،</w:t>
      </w:r>
      <w:r w:rsidRPr="0066125E">
        <w:rPr>
          <w:rFonts w:cs="Arial"/>
          <w:sz w:val="28"/>
          <w:szCs w:val="28"/>
          <w:rtl/>
        </w:rPr>
        <w:t xml:space="preserve"> </w:t>
      </w:r>
      <w:r w:rsidRPr="0066125E">
        <w:rPr>
          <w:rFonts w:cs="Arial" w:hint="cs"/>
          <w:sz w:val="28"/>
          <w:szCs w:val="28"/>
          <w:rtl/>
        </w:rPr>
        <w:t>فقد</w:t>
      </w:r>
      <w:r w:rsidRPr="0066125E">
        <w:rPr>
          <w:rFonts w:cs="Arial"/>
          <w:sz w:val="28"/>
          <w:szCs w:val="28"/>
          <w:rtl/>
        </w:rPr>
        <w:t xml:space="preserve"> </w:t>
      </w:r>
      <w:r w:rsidRPr="0066125E">
        <w:rPr>
          <w:rFonts w:cs="Arial" w:hint="cs"/>
          <w:sz w:val="28"/>
          <w:szCs w:val="28"/>
          <w:rtl/>
        </w:rPr>
        <w:t>أخَذ</w:t>
      </w:r>
      <w:r w:rsidRPr="0066125E">
        <w:rPr>
          <w:rFonts w:cs="Arial"/>
          <w:sz w:val="28"/>
          <w:szCs w:val="28"/>
          <w:rtl/>
        </w:rPr>
        <w:t xml:space="preserve"> </w:t>
      </w:r>
      <w:r w:rsidRPr="0066125E">
        <w:rPr>
          <w:rFonts w:cs="Arial" w:hint="cs"/>
          <w:sz w:val="28"/>
          <w:szCs w:val="28"/>
          <w:rtl/>
        </w:rPr>
        <w:t>بعدَ</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ولم</w:t>
      </w:r>
      <w:r w:rsidRPr="0066125E">
        <w:rPr>
          <w:rFonts w:cs="Arial"/>
          <w:sz w:val="28"/>
          <w:szCs w:val="28"/>
          <w:rtl/>
        </w:rPr>
        <w:t xml:space="preserve"> </w:t>
      </w:r>
      <w:r w:rsidRPr="0066125E">
        <w:rPr>
          <w:rFonts w:cs="Arial" w:hint="cs"/>
          <w:sz w:val="28"/>
          <w:szCs w:val="28"/>
          <w:rtl/>
        </w:rPr>
        <w:t>يقدِّرْ</w:t>
      </w:r>
      <w:r w:rsidRPr="0066125E">
        <w:rPr>
          <w:rFonts w:cs="Arial"/>
          <w:sz w:val="28"/>
          <w:szCs w:val="28"/>
          <w:rtl/>
        </w:rPr>
        <w:t xml:space="preserve"> </w:t>
      </w:r>
      <w:r w:rsidRPr="0066125E">
        <w:rPr>
          <w:rFonts w:cs="Arial" w:hint="cs"/>
          <w:sz w:val="28"/>
          <w:szCs w:val="28"/>
          <w:rtl/>
        </w:rPr>
        <w:t>مِثلَ</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حينَما</w:t>
      </w:r>
      <w:r w:rsidRPr="0066125E">
        <w:rPr>
          <w:rFonts w:cs="Arial"/>
          <w:sz w:val="28"/>
          <w:szCs w:val="28"/>
          <w:rtl/>
        </w:rPr>
        <w:t xml:space="preserve"> </w:t>
      </w:r>
      <w:r w:rsidRPr="0066125E">
        <w:rPr>
          <w:rFonts w:cs="Arial" w:hint="cs"/>
          <w:sz w:val="28"/>
          <w:szCs w:val="28"/>
          <w:rtl/>
        </w:rPr>
        <w:t>أخَذَ</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أهلِ</w:t>
      </w:r>
      <w:r w:rsidRPr="0066125E">
        <w:rPr>
          <w:rFonts w:cs="Arial"/>
          <w:sz w:val="28"/>
          <w:szCs w:val="28"/>
          <w:rtl/>
        </w:rPr>
        <w:t xml:space="preserve"> </w:t>
      </w:r>
      <w:r w:rsidRPr="0066125E">
        <w:rPr>
          <w:rFonts w:cs="Arial" w:hint="cs"/>
          <w:sz w:val="28"/>
          <w:szCs w:val="28"/>
          <w:rtl/>
        </w:rPr>
        <w:t>البَحْرَيْنِ</w:t>
      </w:r>
      <w:r w:rsidRPr="0066125E">
        <w:rPr>
          <w:rFonts w:cs="Arial"/>
          <w:sz w:val="28"/>
          <w:szCs w:val="28"/>
          <w:rtl/>
        </w:rPr>
        <w:t xml:space="preserve"> </w:t>
      </w:r>
      <w:r w:rsidRPr="0066125E">
        <w:rPr>
          <w:rFonts w:cs="Arial" w:hint="cs"/>
          <w:sz w:val="28"/>
          <w:szCs w:val="28"/>
          <w:rtl/>
        </w:rPr>
        <w:t>ونَجْرانَ؛</w:t>
      </w:r>
      <w:r w:rsidRPr="0066125E">
        <w:rPr>
          <w:rFonts w:cs="Arial"/>
          <w:sz w:val="28"/>
          <w:szCs w:val="28"/>
          <w:rtl/>
        </w:rPr>
        <w:t xml:space="preserve"> </w:t>
      </w:r>
      <w:r w:rsidRPr="0066125E">
        <w:rPr>
          <w:rFonts w:cs="Arial" w:hint="cs"/>
          <w:sz w:val="28"/>
          <w:szCs w:val="28"/>
          <w:rtl/>
        </w:rPr>
        <w:t>فقد</w:t>
      </w:r>
      <w:r w:rsidRPr="0066125E">
        <w:rPr>
          <w:rFonts w:cs="Arial"/>
          <w:sz w:val="28"/>
          <w:szCs w:val="28"/>
          <w:rtl/>
        </w:rPr>
        <w:t xml:space="preserve"> </w:t>
      </w:r>
      <w:r w:rsidRPr="0066125E">
        <w:rPr>
          <w:rFonts w:cs="Arial" w:hint="cs"/>
          <w:sz w:val="28"/>
          <w:szCs w:val="28"/>
          <w:rtl/>
        </w:rPr>
        <w:t>صالَحَ</w:t>
      </w:r>
      <w:r w:rsidRPr="0066125E">
        <w:rPr>
          <w:rFonts w:cs="Arial"/>
          <w:sz w:val="28"/>
          <w:szCs w:val="28"/>
          <w:rtl/>
        </w:rPr>
        <w:t xml:space="preserve"> </w:t>
      </w:r>
      <w:r w:rsidRPr="0066125E">
        <w:rPr>
          <w:rFonts w:cs="Arial" w:hint="cs"/>
          <w:sz w:val="28"/>
          <w:szCs w:val="28"/>
          <w:rtl/>
        </w:rPr>
        <w:t>أهلَ</w:t>
      </w:r>
      <w:r w:rsidRPr="0066125E">
        <w:rPr>
          <w:rFonts w:cs="Arial"/>
          <w:sz w:val="28"/>
          <w:szCs w:val="28"/>
          <w:rtl/>
        </w:rPr>
        <w:t xml:space="preserve"> </w:t>
      </w:r>
      <w:r w:rsidRPr="0066125E">
        <w:rPr>
          <w:rFonts w:cs="Arial" w:hint="cs"/>
          <w:sz w:val="28"/>
          <w:szCs w:val="28"/>
          <w:rtl/>
        </w:rPr>
        <w:t>نَجْرانَ</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أَلْفَيْ</w:t>
      </w:r>
      <w:r w:rsidRPr="0066125E">
        <w:rPr>
          <w:rFonts w:cs="Arial"/>
          <w:sz w:val="28"/>
          <w:szCs w:val="28"/>
          <w:rtl/>
        </w:rPr>
        <w:t xml:space="preserve"> </w:t>
      </w:r>
      <w:r w:rsidRPr="0066125E">
        <w:rPr>
          <w:rFonts w:cs="Arial" w:hint="cs"/>
          <w:sz w:val="28"/>
          <w:szCs w:val="28"/>
          <w:rtl/>
        </w:rPr>
        <w:t>حُلَّةٍ؛</w:t>
      </w:r>
      <w:r w:rsidRPr="0066125E">
        <w:rPr>
          <w:rFonts w:cs="Arial"/>
          <w:sz w:val="28"/>
          <w:szCs w:val="28"/>
          <w:rtl/>
        </w:rPr>
        <w:t xml:space="preserve"> </w:t>
      </w:r>
      <w:r w:rsidRPr="0066125E">
        <w:rPr>
          <w:rFonts w:cs="Arial" w:hint="cs"/>
          <w:sz w:val="28"/>
          <w:szCs w:val="28"/>
          <w:rtl/>
        </w:rPr>
        <w:t>النِّصْفُ</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صفَرٍ،</w:t>
      </w:r>
      <w:r w:rsidRPr="0066125E">
        <w:rPr>
          <w:rFonts w:cs="Arial"/>
          <w:sz w:val="28"/>
          <w:szCs w:val="28"/>
          <w:rtl/>
        </w:rPr>
        <w:t xml:space="preserve"> </w:t>
      </w:r>
      <w:r w:rsidRPr="0066125E">
        <w:rPr>
          <w:rFonts w:cs="Arial" w:hint="cs"/>
          <w:sz w:val="28"/>
          <w:szCs w:val="28"/>
          <w:rtl/>
        </w:rPr>
        <w:t>والباقي</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رجبٍ</w:t>
      </w:r>
      <w:r>
        <w:rPr>
          <w:rFonts w:cs="Arial" w:hint="cs"/>
          <w:sz w:val="28"/>
          <w:szCs w:val="28"/>
          <w:rtl/>
        </w:rPr>
        <w:t>(4).</w:t>
      </w:r>
    </w:p>
    <w:p w:rsidR="0037592F" w:rsidRDefault="0037592F" w:rsidP="0037592F">
      <w:pPr>
        <w:bidi/>
        <w:jc w:val="both"/>
        <w:rPr>
          <w:sz w:val="28"/>
          <w:szCs w:val="28"/>
          <w:rtl/>
        </w:rPr>
      </w:pPr>
      <w:r>
        <w:rPr>
          <w:rFonts w:hint="cs"/>
          <w:sz w:val="28"/>
          <w:szCs w:val="28"/>
          <w:rtl/>
        </w:rPr>
        <w:t>ـــــــــــــــــــــــــــــــــــــــــــــــــــــــــــــــــــــــــــــــــــ</w:t>
      </w:r>
    </w:p>
    <w:p w:rsidR="0037592F" w:rsidRDefault="0037592F" w:rsidP="0037592F">
      <w:pPr>
        <w:pStyle w:val="ListParagraph"/>
        <w:numPr>
          <w:ilvl w:val="0"/>
          <w:numId w:val="141"/>
        </w:numPr>
        <w:bidi/>
        <w:jc w:val="both"/>
        <w:rPr>
          <w:sz w:val="28"/>
          <w:szCs w:val="28"/>
        </w:rPr>
      </w:pPr>
      <w:r w:rsidRPr="0066125E">
        <w:rPr>
          <w:rFonts w:cs="Arial"/>
          <w:sz w:val="28"/>
          <w:szCs w:val="28"/>
          <w:rtl/>
        </w:rPr>
        <w:t>«</w:t>
      </w:r>
      <w:r w:rsidRPr="0066125E">
        <w:rPr>
          <w:rFonts w:cs="Arial" w:hint="cs"/>
          <w:sz w:val="28"/>
          <w:szCs w:val="28"/>
          <w:rtl/>
        </w:rPr>
        <w:t>المغني</w:t>
      </w:r>
      <w:r w:rsidRPr="0066125E">
        <w:rPr>
          <w:rFonts w:cs="Arial" w:hint="eastAsia"/>
          <w:sz w:val="28"/>
          <w:szCs w:val="28"/>
          <w:rtl/>
        </w:rPr>
        <w:t>»</w:t>
      </w:r>
      <w:r w:rsidRPr="0066125E">
        <w:rPr>
          <w:rFonts w:cs="Arial"/>
          <w:sz w:val="28"/>
          <w:szCs w:val="28"/>
          <w:rtl/>
        </w:rPr>
        <w:t xml:space="preserve"> (13/216).</w:t>
      </w:r>
    </w:p>
    <w:p w:rsidR="0037592F" w:rsidRPr="00B73DEA" w:rsidRDefault="0037592F" w:rsidP="0037592F">
      <w:pPr>
        <w:pStyle w:val="ListParagraph"/>
        <w:numPr>
          <w:ilvl w:val="0"/>
          <w:numId w:val="141"/>
        </w:numPr>
        <w:bidi/>
        <w:jc w:val="both"/>
        <w:rPr>
          <w:sz w:val="28"/>
          <w:szCs w:val="28"/>
        </w:rPr>
      </w:pPr>
      <w:r w:rsidRPr="00B73DEA">
        <w:rPr>
          <w:rFonts w:cs="Arial" w:hint="cs"/>
          <w:sz w:val="28"/>
          <w:szCs w:val="28"/>
          <w:rtl/>
        </w:rPr>
        <w:t>أخرجه</w:t>
      </w:r>
      <w:r w:rsidRPr="00B73DEA">
        <w:rPr>
          <w:rFonts w:cs="Arial"/>
          <w:sz w:val="28"/>
          <w:szCs w:val="28"/>
          <w:rtl/>
        </w:rPr>
        <w:t xml:space="preserve"> </w:t>
      </w:r>
      <w:r w:rsidRPr="00B73DEA">
        <w:rPr>
          <w:rFonts w:cs="Arial" w:hint="cs"/>
          <w:sz w:val="28"/>
          <w:szCs w:val="28"/>
          <w:rtl/>
        </w:rPr>
        <w:t>مالك</w:t>
      </w:r>
      <w:r w:rsidRPr="00B73DEA">
        <w:rPr>
          <w:rFonts w:cs="Arial"/>
          <w:sz w:val="28"/>
          <w:szCs w:val="28"/>
          <w:rtl/>
        </w:rPr>
        <w:t xml:space="preserve"> </w:t>
      </w:r>
      <w:r w:rsidRPr="00B73DEA">
        <w:rPr>
          <w:rFonts w:cs="Arial" w:hint="cs"/>
          <w:sz w:val="28"/>
          <w:szCs w:val="28"/>
          <w:rtl/>
        </w:rPr>
        <w:t>في</w:t>
      </w:r>
      <w:r w:rsidRPr="00B73DEA">
        <w:rPr>
          <w:rFonts w:cs="Arial"/>
          <w:sz w:val="28"/>
          <w:szCs w:val="28"/>
          <w:rtl/>
        </w:rPr>
        <w:t xml:space="preserve"> «</w:t>
      </w:r>
      <w:r w:rsidRPr="00B73DEA">
        <w:rPr>
          <w:rFonts w:cs="Arial" w:hint="cs"/>
          <w:sz w:val="28"/>
          <w:szCs w:val="28"/>
          <w:rtl/>
        </w:rPr>
        <w:t>الموطأ</w:t>
      </w:r>
      <w:r w:rsidRPr="00B73DEA">
        <w:rPr>
          <w:rFonts w:cs="Arial" w:hint="eastAsia"/>
          <w:sz w:val="28"/>
          <w:szCs w:val="28"/>
          <w:rtl/>
        </w:rPr>
        <w:t>»</w:t>
      </w:r>
      <w:r w:rsidRPr="00B73DEA">
        <w:rPr>
          <w:rFonts w:cs="Arial"/>
          <w:sz w:val="28"/>
          <w:szCs w:val="28"/>
          <w:rtl/>
        </w:rPr>
        <w:t xml:space="preserve"> (2/448)</w:t>
      </w:r>
      <w:r w:rsidRPr="00B73DEA">
        <w:rPr>
          <w:rFonts w:cs="Arial" w:hint="cs"/>
          <w:sz w:val="28"/>
          <w:szCs w:val="28"/>
          <w:rtl/>
        </w:rPr>
        <w:t>،</w:t>
      </w:r>
      <w:r w:rsidRPr="00B73DEA">
        <w:rPr>
          <w:rFonts w:cs="Arial"/>
          <w:sz w:val="28"/>
          <w:szCs w:val="28"/>
          <w:rtl/>
        </w:rPr>
        <w:t xml:space="preserve"> </w:t>
      </w:r>
      <w:r w:rsidRPr="00B73DEA">
        <w:rPr>
          <w:rFonts w:cs="Arial" w:hint="cs"/>
          <w:sz w:val="28"/>
          <w:szCs w:val="28"/>
          <w:rtl/>
        </w:rPr>
        <w:t>وعبد</w:t>
      </w:r>
      <w:r w:rsidRPr="00B73DEA">
        <w:rPr>
          <w:rFonts w:cs="Arial"/>
          <w:sz w:val="28"/>
          <w:szCs w:val="28"/>
          <w:rtl/>
        </w:rPr>
        <w:t xml:space="preserve"> </w:t>
      </w:r>
      <w:r w:rsidRPr="00B73DEA">
        <w:rPr>
          <w:rFonts w:cs="Arial" w:hint="cs"/>
          <w:sz w:val="28"/>
          <w:szCs w:val="28"/>
          <w:rtl/>
        </w:rPr>
        <w:t>الرزاق</w:t>
      </w:r>
      <w:r w:rsidRPr="00B73DEA">
        <w:rPr>
          <w:rFonts w:cs="Arial"/>
          <w:sz w:val="28"/>
          <w:szCs w:val="28"/>
          <w:rtl/>
        </w:rPr>
        <w:t xml:space="preserve"> </w:t>
      </w:r>
      <w:r w:rsidRPr="00B73DEA">
        <w:rPr>
          <w:rFonts w:cs="Arial" w:hint="cs"/>
          <w:sz w:val="28"/>
          <w:szCs w:val="28"/>
          <w:rtl/>
        </w:rPr>
        <w:t>في</w:t>
      </w:r>
      <w:r w:rsidRPr="00B73DEA">
        <w:rPr>
          <w:rFonts w:cs="Arial"/>
          <w:sz w:val="28"/>
          <w:szCs w:val="28"/>
          <w:rtl/>
        </w:rPr>
        <w:t xml:space="preserve"> «</w:t>
      </w:r>
      <w:r w:rsidRPr="00B73DEA">
        <w:rPr>
          <w:rFonts w:cs="Arial" w:hint="cs"/>
          <w:sz w:val="28"/>
          <w:szCs w:val="28"/>
          <w:rtl/>
        </w:rPr>
        <w:t>المصنف</w:t>
      </w:r>
      <w:r w:rsidRPr="00B73DEA">
        <w:rPr>
          <w:rFonts w:cs="Arial" w:hint="eastAsia"/>
          <w:sz w:val="28"/>
          <w:szCs w:val="28"/>
          <w:rtl/>
        </w:rPr>
        <w:t>»</w:t>
      </w:r>
      <w:r w:rsidRPr="00B73DEA">
        <w:rPr>
          <w:rFonts w:cs="Arial"/>
          <w:sz w:val="28"/>
          <w:szCs w:val="28"/>
          <w:rtl/>
        </w:rPr>
        <w:t xml:space="preserve"> (9375)</w:t>
      </w:r>
      <w:r w:rsidRPr="00B73DEA">
        <w:rPr>
          <w:rFonts w:cs="Arial" w:hint="cs"/>
          <w:sz w:val="28"/>
          <w:szCs w:val="28"/>
          <w:rtl/>
        </w:rPr>
        <w:t>،</w:t>
      </w:r>
      <w:r w:rsidRPr="00B73DEA">
        <w:rPr>
          <w:rFonts w:cs="Arial"/>
          <w:sz w:val="28"/>
          <w:szCs w:val="28"/>
          <w:rtl/>
        </w:rPr>
        <w:t xml:space="preserve"> </w:t>
      </w:r>
      <w:r w:rsidRPr="00B73DEA">
        <w:rPr>
          <w:rFonts w:cs="Arial" w:hint="cs"/>
          <w:sz w:val="28"/>
          <w:szCs w:val="28"/>
          <w:rtl/>
        </w:rPr>
        <w:t>والبيهقي</w:t>
      </w:r>
      <w:r w:rsidRPr="00B73DEA">
        <w:rPr>
          <w:rFonts w:cs="Arial"/>
          <w:sz w:val="28"/>
          <w:szCs w:val="28"/>
          <w:rtl/>
        </w:rPr>
        <w:t xml:space="preserve"> </w:t>
      </w:r>
      <w:r w:rsidRPr="00B73DEA">
        <w:rPr>
          <w:rFonts w:cs="Arial" w:hint="cs"/>
          <w:sz w:val="28"/>
          <w:szCs w:val="28"/>
          <w:rtl/>
        </w:rPr>
        <w:t>في</w:t>
      </w:r>
      <w:r w:rsidRPr="00B73DEA">
        <w:rPr>
          <w:rFonts w:cs="Arial"/>
          <w:sz w:val="28"/>
          <w:szCs w:val="28"/>
          <w:rtl/>
        </w:rPr>
        <w:t xml:space="preserve"> «</w:t>
      </w:r>
      <w:r w:rsidRPr="00B73DEA">
        <w:rPr>
          <w:rFonts w:cs="Arial" w:hint="cs"/>
          <w:sz w:val="28"/>
          <w:szCs w:val="28"/>
          <w:rtl/>
        </w:rPr>
        <w:t>السنن</w:t>
      </w:r>
      <w:r w:rsidRPr="00B73DEA">
        <w:rPr>
          <w:rFonts w:cs="Arial"/>
          <w:sz w:val="28"/>
          <w:szCs w:val="28"/>
          <w:rtl/>
        </w:rPr>
        <w:t xml:space="preserve"> </w:t>
      </w:r>
      <w:r w:rsidRPr="00B73DEA">
        <w:rPr>
          <w:rFonts w:cs="Arial" w:hint="cs"/>
          <w:sz w:val="28"/>
          <w:szCs w:val="28"/>
          <w:rtl/>
        </w:rPr>
        <w:t>الكبرى</w:t>
      </w:r>
      <w:r w:rsidRPr="00B73DEA">
        <w:rPr>
          <w:rFonts w:cs="Arial" w:hint="eastAsia"/>
          <w:sz w:val="28"/>
          <w:szCs w:val="28"/>
          <w:rtl/>
        </w:rPr>
        <w:t>»</w:t>
      </w:r>
      <w:r>
        <w:rPr>
          <w:rFonts w:cs="Arial"/>
          <w:sz w:val="28"/>
          <w:szCs w:val="28"/>
          <w:rtl/>
        </w:rPr>
        <w:t xml:space="preserve"> (9/89).</w:t>
      </w:r>
    </w:p>
    <w:p w:rsidR="0037592F" w:rsidRDefault="0037592F" w:rsidP="0037592F">
      <w:pPr>
        <w:pStyle w:val="ListParagraph"/>
        <w:numPr>
          <w:ilvl w:val="0"/>
          <w:numId w:val="141"/>
        </w:numPr>
        <w:bidi/>
        <w:jc w:val="both"/>
        <w:rPr>
          <w:sz w:val="28"/>
          <w:szCs w:val="28"/>
        </w:rPr>
      </w:pPr>
      <w:r w:rsidRPr="0066125E">
        <w:rPr>
          <w:rFonts w:cs="Arial" w:hint="cs"/>
          <w:sz w:val="28"/>
          <w:szCs w:val="28"/>
          <w:rtl/>
        </w:rPr>
        <w:t>أخرجه</w:t>
      </w:r>
      <w:r w:rsidRPr="0066125E">
        <w:rPr>
          <w:rFonts w:cs="Arial"/>
          <w:sz w:val="28"/>
          <w:szCs w:val="28"/>
          <w:rtl/>
        </w:rPr>
        <w:t xml:space="preserve"> </w:t>
      </w:r>
      <w:r w:rsidRPr="0066125E">
        <w:rPr>
          <w:rFonts w:cs="Arial" w:hint="cs"/>
          <w:sz w:val="28"/>
          <w:szCs w:val="28"/>
          <w:rtl/>
        </w:rPr>
        <w:t>أحمد</w:t>
      </w:r>
      <w:r w:rsidRPr="0066125E">
        <w:rPr>
          <w:rFonts w:cs="Arial"/>
          <w:sz w:val="28"/>
          <w:szCs w:val="28"/>
          <w:rtl/>
        </w:rPr>
        <w:t xml:space="preserve"> (5/230)</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والترمذي</w:t>
      </w:r>
      <w:r w:rsidRPr="0066125E">
        <w:rPr>
          <w:rFonts w:cs="Arial"/>
          <w:sz w:val="28"/>
          <w:szCs w:val="28"/>
          <w:rtl/>
        </w:rPr>
        <w:t xml:space="preserve"> (623)</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والنسائي</w:t>
      </w:r>
      <w:r w:rsidRPr="0066125E">
        <w:rPr>
          <w:rFonts w:cs="Arial"/>
          <w:sz w:val="28"/>
          <w:szCs w:val="28"/>
          <w:rtl/>
        </w:rPr>
        <w:t xml:space="preserve"> (2450).</w:t>
      </w:r>
    </w:p>
    <w:p w:rsidR="0037592F" w:rsidRPr="00B73DEA" w:rsidRDefault="0037592F" w:rsidP="0037592F">
      <w:pPr>
        <w:pStyle w:val="ListParagraph"/>
        <w:numPr>
          <w:ilvl w:val="0"/>
          <w:numId w:val="141"/>
        </w:numPr>
        <w:bidi/>
        <w:jc w:val="both"/>
        <w:rPr>
          <w:sz w:val="28"/>
          <w:szCs w:val="28"/>
          <w:rtl/>
        </w:rPr>
      </w:pPr>
      <w:r w:rsidRPr="00B73DEA">
        <w:rPr>
          <w:rFonts w:cs="Arial" w:hint="cs"/>
          <w:sz w:val="28"/>
          <w:szCs w:val="28"/>
          <w:rtl/>
        </w:rPr>
        <w:t>أخرجه</w:t>
      </w:r>
      <w:r w:rsidRPr="00B73DEA">
        <w:rPr>
          <w:rFonts w:cs="Arial"/>
          <w:sz w:val="28"/>
          <w:szCs w:val="28"/>
          <w:rtl/>
        </w:rPr>
        <w:t xml:space="preserve"> </w:t>
      </w:r>
      <w:r w:rsidRPr="00B73DEA">
        <w:rPr>
          <w:rFonts w:cs="Arial" w:hint="cs"/>
          <w:sz w:val="28"/>
          <w:szCs w:val="28"/>
          <w:rtl/>
        </w:rPr>
        <w:t>أبو</w:t>
      </w:r>
      <w:r w:rsidRPr="00B73DEA">
        <w:rPr>
          <w:rFonts w:cs="Arial"/>
          <w:sz w:val="28"/>
          <w:szCs w:val="28"/>
          <w:rtl/>
        </w:rPr>
        <w:t xml:space="preserve"> </w:t>
      </w:r>
      <w:r w:rsidRPr="00B73DEA">
        <w:rPr>
          <w:rFonts w:cs="Arial" w:hint="cs"/>
          <w:sz w:val="28"/>
          <w:szCs w:val="28"/>
          <w:rtl/>
        </w:rPr>
        <w:t>داود</w:t>
      </w:r>
      <w:r>
        <w:rPr>
          <w:rFonts w:cs="Arial"/>
          <w:sz w:val="28"/>
          <w:szCs w:val="28"/>
          <w:rtl/>
        </w:rPr>
        <w:t xml:space="preserve"> (3041).</w:t>
      </w:r>
    </w:p>
    <w:p w:rsidR="0037592F" w:rsidRPr="00B73DEA" w:rsidRDefault="0037592F" w:rsidP="0037592F">
      <w:pPr>
        <w:pStyle w:val="ListParagraph"/>
        <w:bidi/>
        <w:jc w:val="both"/>
        <w:rPr>
          <w:sz w:val="28"/>
          <w:szCs w:val="28"/>
          <w:rtl/>
        </w:rPr>
      </w:pPr>
    </w:p>
    <w:p w:rsidR="0037592F" w:rsidRDefault="0037592F" w:rsidP="0037592F">
      <w:pPr>
        <w:rPr>
          <w:sz w:val="28"/>
          <w:szCs w:val="28"/>
        </w:rPr>
      </w:pPr>
      <w:r>
        <w:rPr>
          <w:sz w:val="28"/>
          <w:szCs w:val="28"/>
        </w:rPr>
        <w:br w:type="page"/>
      </w:r>
    </w:p>
    <w:p w:rsidR="0037592F" w:rsidRDefault="0037592F" w:rsidP="0037592F">
      <w:pPr>
        <w:bidi/>
        <w:jc w:val="both"/>
        <w:rPr>
          <w:rFonts w:cs="Arial"/>
          <w:sz w:val="28"/>
          <w:szCs w:val="28"/>
          <w:rtl/>
        </w:rPr>
      </w:pPr>
      <w:r w:rsidRPr="0066125E">
        <w:rPr>
          <w:rFonts w:cs="Arial" w:hint="cs"/>
          <w:sz w:val="28"/>
          <w:szCs w:val="28"/>
          <w:rtl/>
        </w:rPr>
        <w:t>وأخَذَ</w:t>
      </w:r>
      <w:r w:rsidRPr="0066125E">
        <w:rPr>
          <w:rFonts w:cs="Arial"/>
          <w:sz w:val="28"/>
          <w:szCs w:val="28"/>
          <w:rtl/>
        </w:rPr>
        <w:t xml:space="preserve"> </w:t>
      </w:r>
      <w:r w:rsidRPr="0066125E">
        <w:rPr>
          <w:rFonts w:cs="Arial" w:hint="cs"/>
          <w:sz w:val="28"/>
          <w:szCs w:val="28"/>
          <w:rtl/>
        </w:rPr>
        <w:t>أصحابُهُ</w:t>
      </w:r>
      <w:r w:rsidRPr="0066125E">
        <w:rPr>
          <w:rFonts w:cs="Arial"/>
          <w:sz w:val="28"/>
          <w:szCs w:val="28"/>
          <w:rtl/>
        </w:rPr>
        <w:t xml:space="preserve"> </w:t>
      </w:r>
      <w:r w:rsidRPr="0066125E">
        <w:rPr>
          <w:rFonts w:cs="Arial" w:hint="cs"/>
          <w:sz w:val="28"/>
          <w:szCs w:val="28"/>
          <w:rtl/>
        </w:rPr>
        <w:t>كعُمَرَ</w:t>
      </w:r>
      <w:r w:rsidRPr="0066125E">
        <w:rPr>
          <w:rFonts w:cs="Arial"/>
          <w:sz w:val="28"/>
          <w:szCs w:val="28"/>
          <w:rtl/>
        </w:rPr>
        <w:t xml:space="preserve"> </w:t>
      </w:r>
      <w:r w:rsidRPr="0066125E">
        <w:rPr>
          <w:rFonts w:cs="Arial" w:hint="cs"/>
          <w:sz w:val="28"/>
          <w:szCs w:val="28"/>
          <w:rtl/>
        </w:rPr>
        <w:t>خلافَ</w:t>
      </w:r>
      <w:r w:rsidRPr="0066125E">
        <w:rPr>
          <w:rFonts w:cs="Arial"/>
          <w:sz w:val="28"/>
          <w:szCs w:val="28"/>
          <w:rtl/>
        </w:rPr>
        <w:t xml:space="preserve"> </w:t>
      </w:r>
      <w:r w:rsidRPr="0066125E">
        <w:rPr>
          <w:rFonts w:cs="Arial" w:hint="cs"/>
          <w:sz w:val="28"/>
          <w:szCs w:val="28"/>
          <w:rtl/>
        </w:rPr>
        <w:t>تقديرِهِ</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أهلِ</w:t>
      </w:r>
      <w:r w:rsidRPr="0066125E">
        <w:rPr>
          <w:rFonts w:cs="Arial"/>
          <w:sz w:val="28"/>
          <w:szCs w:val="28"/>
          <w:rtl/>
        </w:rPr>
        <w:t xml:space="preserve"> </w:t>
      </w:r>
      <w:r w:rsidRPr="0066125E">
        <w:rPr>
          <w:rFonts w:cs="Arial" w:hint="cs"/>
          <w:sz w:val="28"/>
          <w:szCs w:val="28"/>
          <w:rtl/>
        </w:rPr>
        <w:t>اليمنِ؛</w:t>
      </w:r>
      <w:r w:rsidRPr="0066125E">
        <w:rPr>
          <w:rFonts w:cs="Arial"/>
          <w:sz w:val="28"/>
          <w:szCs w:val="28"/>
          <w:rtl/>
        </w:rPr>
        <w:t xml:space="preserve"> </w:t>
      </w:r>
      <w:r w:rsidRPr="0066125E">
        <w:rPr>
          <w:rFonts w:cs="Arial" w:hint="cs"/>
          <w:sz w:val="28"/>
          <w:szCs w:val="28"/>
          <w:rtl/>
        </w:rPr>
        <w:t>فقد</w:t>
      </w:r>
      <w:r w:rsidRPr="0066125E">
        <w:rPr>
          <w:rFonts w:cs="Arial"/>
          <w:sz w:val="28"/>
          <w:szCs w:val="28"/>
          <w:rtl/>
        </w:rPr>
        <w:t xml:space="preserve"> </w:t>
      </w:r>
      <w:r w:rsidRPr="0066125E">
        <w:rPr>
          <w:rFonts w:cs="Arial" w:hint="cs"/>
          <w:sz w:val="28"/>
          <w:szCs w:val="28"/>
          <w:rtl/>
        </w:rPr>
        <w:t>جعَلَ</w:t>
      </w:r>
      <w:r w:rsidRPr="0066125E">
        <w:rPr>
          <w:rFonts w:cs="Arial"/>
          <w:sz w:val="28"/>
          <w:szCs w:val="28"/>
          <w:rtl/>
        </w:rPr>
        <w:t xml:space="preserve"> </w:t>
      </w:r>
      <w:r w:rsidRPr="0066125E">
        <w:rPr>
          <w:rFonts w:cs="Arial" w:hint="cs"/>
          <w:sz w:val="28"/>
          <w:szCs w:val="28"/>
          <w:rtl/>
        </w:rPr>
        <w:t>الجِزْيةَ</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ثلاثِ</w:t>
      </w:r>
      <w:r w:rsidRPr="0066125E">
        <w:rPr>
          <w:rFonts w:cs="Arial"/>
          <w:sz w:val="28"/>
          <w:szCs w:val="28"/>
          <w:rtl/>
        </w:rPr>
        <w:t xml:space="preserve"> </w:t>
      </w:r>
      <w:r w:rsidRPr="0066125E">
        <w:rPr>
          <w:rFonts w:cs="Arial" w:hint="cs"/>
          <w:sz w:val="28"/>
          <w:szCs w:val="28"/>
          <w:rtl/>
        </w:rPr>
        <w:t>أحوالٍ</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الغنيِّ</w:t>
      </w:r>
      <w:r w:rsidRPr="0066125E">
        <w:rPr>
          <w:rFonts w:cs="Arial"/>
          <w:sz w:val="28"/>
          <w:szCs w:val="28"/>
          <w:rtl/>
        </w:rPr>
        <w:t xml:space="preserve"> </w:t>
      </w:r>
      <w:r w:rsidRPr="0066125E">
        <w:rPr>
          <w:rFonts w:cs="Arial" w:hint="cs"/>
          <w:sz w:val="28"/>
          <w:szCs w:val="28"/>
          <w:rtl/>
        </w:rPr>
        <w:t>ثمانيةً</w:t>
      </w:r>
      <w:r w:rsidRPr="0066125E">
        <w:rPr>
          <w:rFonts w:cs="Arial"/>
          <w:sz w:val="28"/>
          <w:szCs w:val="28"/>
          <w:rtl/>
        </w:rPr>
        <w:t xml:space="preserve"> </w:t>
      </w:r>
      <w:r w:rsidRPr="0066125E">
        <w:rPr>
          <w:rFonts w:cs="Arial" w:hint="cs"/>
          <w:sz w:val="28"/>
          <w:szCs w:val="28"/>
          <w:rtl/>
        </w:rPr>
        <w:t>وأربعينَ</w:t>
      </w:r>
      <w:r w:rsidRPr="0066125E">
        <w:rPr>
          <w:rFonts w:cs="Arial"/>
          <w:sz w:val="28"/>
          <w:szCs w:val="28"/>
          <w:rtl/>
        </w:rPr>
        <w:t xml:space="preserve"> </w:t>
      </w:r>
      <w:r w:rsidRPr="0066125E">
        <w:rPr>
          <w:rFonts w:cs="Arial" w:hint="cs"/>
          <w:sz w:val="28"/>
          <w:szCs w:val="28"/>
          <w:rtl/>
        </w:rPr>
        <w:t>دِرْهَمًا،</w:t>
      </w:r>
      <w:r w:rsidRPr="0066125E">
        <w:rPr>
          <w:rFonts w:cs="Arial"/>
          <w:sz w:val="28"/>
          <w:szCs w:val="28"/>
          <w:rtl/>
        </w:rPr>
        <w:t xml:space="preserve"> </w:t>
      </w:r>
      <w:r w:rsidRPr="0066125E">
        <w:rPr>
          <w:rFonts w:cs="Arial" w:hint="cs"/>
          <w:sz w:val="28"/>
          <w:szCs w:val="28"/>
          <w:rtl/>
        </w:rPr>
        <w:t>وعلى</w:t>
      </w:r>
      <w:r w:rsidRPr="0066125E">
        <w:rPr>
          <w:rFonts w:cs="Arial"/>
          <w:sz w:val="28"/>
          <w:szCs w:val="28"/>
          <w:rtl/>
        </w:rPr>
        <w:t xml:space="preserve"> </w:t>
      </w:r>
      <w:r w:rsidRPr="0066125E">
        <w:rPr>
          <w:rFonts w:cs="Arial" w:hint="cs"/>
          <w:sz w:val="28"/>
          <w:szCs w:val="28"/>
          <w:rtl/>
        </w:rPr>
        <w:t>المتوسِّطِ</w:t>
      </w:r>
      <w:r w:rsidRPr="0066125E">
        <w:rPr>
          <w:rFonts w:cs="Arial"/>
          <w:sz w:val="28"/>
          <w:szCs w:val="28"/>
          <w:rtl/>
        </w:rPr>
        <w:t xml:space="preserve"> </w:t>
      </w:r>
      <w:r w:rsidRPr="0066125E">
        <w:rPr>
          <w:rFonts w:cs="Arial" w:hint="cs"/>
          <w:sz w:val="28"/>
          <w:szCs w:val="28"/>
          <w:rtl/>
        </w:rPr>
        <w:t>أربعةً</w:t>
      </w:r>
      <w:r w:rsidRPr="0066125E">
        <w:rPr>
          <w:rFonts w:cs="Arial"/>
          <w:sz w:val="28"/>
          <w:szCs w:val="28"/>
          <w:rtl/>
        </w:rPr>
        <w:t xml:space="preserve"> </w:t>
      </w:r>
      <w:r w:rsidRPr="0066125E">
        <w:rPr>
          <w:rFonts w:cs="Arial" w:hint="cs"/>
          <w:sz w:val="28"/>
          <w:szCs w:val="28"/>
          <w:rtl/>
        </w:rPr>
        <w:t>وعِشْرِينَ</w:t>
      </w:r>
      <w:r w:rsidRPr="0066125E">
        <w:rPr>
          <w:rFonts w:cs="Arial"/>
          <w:sz w:val="28"/>
          <w:szCs w:val="28"/>
          <w:rtl/>
        </w:rPr>
        <w:t xml:space="preserve"> </w:t>
      </w:r>
      <w:r w:rsidRPr="0066125E">
        <w:rPr>
          <w:rFonts w:cs="Arial" w:hint="cs"/>
          <w:sz w:val="28"/>
          <w:szCs w:val="28"/>
          <w:rtl/>
        </w:rPr>
        <w:t>دِرْهَمًا،</w:t>
      </w:r>
      <w:r w:rsidRPr="0066125E">
        <w:rPr>
          <w:rFonts w:cs="Arial"/>
          <w:sz w:val="28"/>
          <w:szCs w:val="28"/>
          <w:rtl/>
        </w:rPr>
        <w:t xml:space="preserve"> </w:t>
      </w:r>
      <w:r w:rsidRPr="0066125E">
        <w:rPr>
          <w:rFonts w:cs="Arial" w:hint="cs"/>
          <w:sz w:val="28"/>
          <w:szCs w:val="28"/>
          <w:rtl/>
        </w:rPr>
        <w:t>وعلى</w:t>
      </w:r>
      <w:r w:rsidRPr="0066125E">
        <w:rPr>
          <w:rFonts w:cs="Arial"/>
          <w:sz w:val="28"/>
          <w:szCs w:val="28"/>
          <w:rtl/>
        </w:rPr>
        <w:t xml:space="preserve"> </w:t>
      </w:r>
      <w:r w:rsidRPr="0066125E">
        <w:rPr>
          <w:rFonts w:cs="Arial" w:hint="cs"/>
          <w:sz w:val="28"/>
          <w:szCs w:val="28"/>
          <w:rtl/>
        </w:rPr>
        <w:t>الفقيرِ</w:t>
      </w:r>
      <w:r w:rsidRPr="0066125E">
        <w:rPr>
          <w:rFonts w:cs="Arial"/>
          <w:sz w:val="28"/>
          <w:szCs w:val="28"/>
          <w:rtl/>
        </w:rPr>
        <w:t xml:space="preserve"> </w:t>
      </w:r>
      <w:r w:rsidRPr="0066125E">
        <w:rPr>
          <w:rFonts w:cs="Arial" w:hint="cs"/>
          <w:sz w:val="28"/>
          <w:szCs w:val="28"/>
          <w:rtl/>
        </w:rPr>
        <w:t>اثنَيْ</w:t>
      </w:r>
      <w:r w:rsidRPr="0066125E">
        <w:rPr>
          <w:rFonts w:cs="Arial"/>
          <w:sz w:val="28"/>
          <w:szCs w:val="28"/>
          <w:rtl/>
        </w:rPr>
        <w:t xml:space="preserve"> </w:t>
      </w:r>
      <w:r w:rsidRPr="0066125E">
        <w:rPr>
          <w:rFonts w:cs="Arial" w:hint="cs"/>
          <w:sz w:val="28"/>
          <w:szCs w:val="28"/>
          <w:rtl/>
        </w:rPr>
        <w:t>عشَرَ</w:t>
      </w:r>
      <w:r w:rsidRPr="0066125E">
        <w:rPr>
          <w:rFonts w:cs="Arial"/>
          <w:sz w:val="28"/>
          <w:szCs w:val="28"/>
          <w:rtl/>
        </w:rPr>
        <w:t xml:space="preserve"> </w:t>
      </w:r>
      <w:r w:rsidRPr="0066125E">
        <w:rPr>
          <w:rFonts w:cs="Arial" w:hint="cs"/>
          <w:sz w:val="28"/>
          <w:szCs w:val="28"/>
          <w:rtl/>
        </w:rPr>
        <w:t>دِرْهَمً</w:t>
      </w:r>
      <w:r>
        <w:rPr>
          <w:rFonts w:cs="Arial" w:hint="cs"/>
          <w:sz w:val="28"/>
          <w:szCs w:val="28"/>
          <w:rtl/>
        </w:rPr>
        <w:t xml:space="preserve">ا(1)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أخَذ</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تَغلِبَ</w:t>
      </w:r>
      <w:r w:rsidRPr="0066125E">
        <w:rPr>
          <w:rFonts w:cs="Arial"/>
          <w:sz w:val="28"/>
          <w:szCs w:val="28"/>
          <w:rtl/>
        </w:rPr>
        <w:t xml:space="preserve"> </w:t>
      </w:r>
      <w:r w:rsidRPr="0066125E">
        <w:rPr>
          <w:rFonts w:cs="Arial" w:hint="cs"/>
          <w:sz w:val="28"/>
          <w:szCs w:val="28"/>
          <w:rtl/>
        </w:rPr>
        <w:t>ضِعفَيْ</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المُسلِمينَ</w:t>
      </w:r>
      <w:r>
        <w:rPr>
          <w:rFonts w:cs="Arial" w:hint="cs"/>
          <w:sz w:val="28"/>
          <w:szCs w:val="28"/>
          <w:rtl/>
        </w:rPr>
        <w:t>(2).</w:t>
      </w:r>
    </w:p>
    <w:p w:rsidR="0037592F" w:rsidRDefault="0037592F" w:rsidP="0037592F">
      <w:pPr>
        <w:bidi/>
        <w:jc w:val="both"/>
        <w:rPr>
          <w:rFonts w:cs="Arial"/>
          <w:sz w:val="28"/>
          <w:szCs w:val="28"/>
          <w:rtl/>
        </w:rPr>
      </w:pPr>
      <w:r w:rsidRPr="0066125E">
        <w:rPr>
          <w:rFonts w:cs="Arial" w:hint="cs"/>
          <w:sz w:val="28"/>
          <w:szCs w:val="28"/>
          <w:rtl/>
        </w:rPr>
        <w:t>وهكذا</w:t>
      </w:r>
      <w:r w:rsidRPr="0066125E">
        <w:rPr>
          <w:rFonts w:cs="Arial"/>
          <w:sz w:val="28"/>
          <w:szCs w:val="28"/>
          <w:rtl/>
        </w:rPr>
        <w:t xml:space="preserve"> </w:t>
      </w:r>
      <w:r w:rsidRPr="0066125E">
        <w:rPr>
          <w:rFonts w:cs="Arial" w:hint="cs"/>
          <w:sz w:val="28"/>
          <w:szCs w:val="28"/>
          <w:rtl/>
        </w:rPr>
        <w:t>فَهِمَ</w:t>
      </w:r>
      <w:r w:rsidRPr="0066125E">
        <w:rPr>
          <w:rFonts w:cs="Arial"/>
          <w:sz w:val="28"/>
          <w:szCs w:val="28"/>
          <w:rtl/>
        </w:rPr>
        <w:t xml:space="preserve"> </w:t>
      </w:r>
      <w:r w:rsidRPr="0066125E">
        <w:rPr>
          <w:rFonts w:cs="Arial" w:hint="cs"/>
          <w:sz w:val="28"/>
          <w:szCs w:val="28"/>
          <w:rtl/>
        </w:rPr>
        <w:t>غيرُ</w:t>
      </w:r>
      <w:r w:rsidRPr="0066125E">
        <w:rPr>
          <w:rFonts w:cs="Arial"/>
          <w:sz w:val="28"/>
          <w:szCs w:val="28"/>
          <w:rtl/>
        </w:rPr>
        <w:t xml:space="preserve"> </w:t>
      </w:r>
      <w:r w:rsidRPr="0066125E">
        <w:rPr>
          <w:rFonts w:cs="Arial" w:hint="cs"/>
          <w:sz w:val="28"/>
          <w:szCs w:val="28"/>
          <w:rtl/>
        </w:rPr>
        <w:t>واحدٍ</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فقهاءِ</w:t>
      </w:r>
      <w:r w:rsidRPr="0066125E">
        <w:rPr>
          <w:rFonts w:cs="Arial"/>
          <w:sz w:val="28"/>
          <w:szCs w:val="28"/>
          <w:rtl/>
        </w:rPr>
        <w:t xml:space="preserve"> </w:t>
      </w:r>
      <w:r w:rsidRPr="0066125E">
        <w:rPr>
          <w:rFonts w:cs="Arial" w:hint="cs"/>
          <w:sz w:val="28"/>
          <w:szCs w:val="28"/>
          <w:rtl/>
        </w:rPr>
        <w:t>السَّلَفِ؛</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الأمرَ</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اليَسَارِ</w:t>
      </w:r>
      <w:r w:rsidRPr="0066125E">
        <w:rPr>
          <w:rFonts w:cs="Arial"/>
          <w:sz w:val="28"/>
          <w:szCs w:val="28"/>
          <w:rtl/>
        </w:rPr>
        <w:t xml:space="preserve"> </w:t>
      </w:r>
      <w:r w:rsidRPr="0066125E">
        <w:rPr>
          <w:rFonts w:cs="Arial" w:hint="cs"/>
          <w:sz w:val="28"/>
          <w:szCs w:val="28"/>
          <w:rtl/>
        </w:rPr>
        <w:t>والمُصالَحةِ</w:t>
      </w:r>
      <w:r w:rsidRPr="0066125E">
        <w:rPr>
          <w:rFonts w:cs="Arial"/>
          <w:sz w:val="28"/>
          <w:szCs w:val="28"/>
          <w:rtl/>
        </w:rPr>
        <w:t xml:space="preserve"> </w:t>
      </w:r>
      <w:r w:rsidRPr="0066125E">
        <w:rPr>
          <w:rFonts w:cs="Arial" w:hint="cs"/>
          <w:sz w:val="28"/>
          <w:szCs w:val="28"/>
          <w:rtl/>
        </w:rPr>
        <w:t>بحسَبِ</w:t>
      </w:r>
      <w:r w:rsidRPr="0066125E">
        <w:rPr>
          <w:rFonts w:cs="Arial"/>
          <w:sz w:val="28"/>
          <w:szCs w:val="28"/>
          <w:rtl/>
        </w:rPr>
        <w:t xml:space="preserve"> </w:t>
      </w:r>
      <w:r w:rsidRPr="0066125E">
        <w:rPr>
          <w:rFonts w:cs="Arial" w:hint="cs"/>
          <w:sz w:val="28"/>
          <w:szCs w:val="28"/>
          <w:rtl/>
        </w:rPr>
        <w:t>اختلافِ</w:t>
      </w:r>
      <w:r w:rsidRPr="0066125E">
        <w:rPr>
          <w:rFonts w:cs="Arial"/>
          <w:sz w:val="28"/>
          <w:szCs w:val="28"/>
          <w:rtl/>
        </w:rPr>
        <w:t xml:space="preserve"> </w:t>
      </w:r>
      <w:r w:rsidRPr="0066125E">
        <w:rPr>
          <w:rFonts w:cs="Arial" w:hint="cs"/>
          <w:sz w:val="28"/>
          <w:szCs w:val="28"/>
          <w:rtl/>
        </w:rPr>
        <w:t>البُلْدانِ؛</w:t>
      </w:r>
      <w:r w:rsidRPr="0066125E">
        <w:rPr>
          <w:rFonts w:cs="Arial"/>
          <w:sz w:val="28"/>
          <w:szCs w:val="28"/>
          <w:rtl/>
        </w:rPr>
        <w:t xml:space="preserve"> </w:t>
      </w:r>
      <w:r w:rsidRPr="0066125E">
        <w:rPr>
          <w:rFonts w:cs="Arial" w:hint="cs"/>
          <w:sz w:val="28"/>
          <w:szCs w:val="28"/>
          <w:rtl/>
        </w:rPr>
        <w:t>ففي</w:t>
      </w:r>
      <w:r w:rsidRPr="0066125E">
        <w:rPr>
          <w:rFonts w:cs="Arial"/>
          <w:sz w:val="28"/>
          <w:szCs w:val="28"/>
          <w:rtl/>
        </w:rPr>
        <w:t xml:space="preserve"> </w:t>
      </w:r>
      <w:r w:rsidRPr="0066125E">
        <w:rPr>
          <w:rFonts w:cs="Arial" w:hint="cs"/>
          <w:sz w:val="28"/>
          <w:szCs w:val="28"/>
          <w:rtl/>
        </w:rPr>
        <w:t>البخاريِّ،</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عُيَيْنةَ،</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أبي</w:t>
      </w:r>
      <w:r w:rsidRPr="0066125E">
        <w:rPr>
          <w:rFonts w:cs="Arial"/>
          <w:sz w:val="28"/>
          <w:szCs w:val="28"/>
          <w:rtl/>
        </w:rPr>
        <w:t xml:space="preserve"> </w:t>
      </w:r>
      <w:r w:rsidRPr="0066125E">
        <w:rPr>
          <w:rFonts w:cs="Arial" w:hint="cs"/>
          <w:sz w:val="28"/>
          <w:szCs w:val="28"/>
          <w:rtl/>
        </w:rPr>
        <w:t>نَجِيحٍ؛</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قلتُ</w:t>
      </w:r>
      <w:r w:rsidRPr="0066125E">
        <w:rPr>
          <w:rFonts w:cs="Arial"/>
          <w:sz w:val="28"/>
          <w:szCs w:val="28"/>
          <w:rtl/>
        </w:rPr>
        <w:t xml:space="preserve"> </w:t>
      </w:r>
      <w:r w:rsidRPr="0066125E">
        <w:rPr>
          <w:rFonts w:cs="Arial" w:hint="cs"/>
          <w:sz w:val="28"/>
          <w:szCs w:val="28"/>
          <w:rtl/>
        </w:rPr>
        <w:t>لمجاهِدٍ</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شأنُ</w:t>
      </w:r>
      <w:r w:rsidRPr="0066125E">
        <w:rPr>
          <w:rFonts w:cs="Arial"/>
          <w:sz w:val="28"/>
          <w:szCs w:val="28"/>
          <w:rtl/>
        </w:rPr>
        <w:t xml:space="preserve"> </w:t>
      </w:r>
      <w:r w:rsidRPr="0066125E">
        <w:rPr>
          <w:rFonts w:cs="Arial" w:hint="cs"/>
          <w:sz w:val="28"/>
          <w:szCs w:val="28"/>
          <w:rtl/>
        </w:rPr>
        <w:t>أهلِ</w:t>
      </w:r>
      <w:r w:rsidRPr="0066125E">
        <w:rPr>
          <w:rFonts w:cs="Arial"/>
          <w:sz w:val="28"/>
          <w:szCs w:val="28"/>
          <w:rtl/>
        </w:rPr>
        <w:t xml:space="preserve"> </w:t>
      </w:r>
      <w:r w:rsidRPr="0066125E">
        <w:rPr>
          <w:rFonts w:cs="Arial" w:hint="cs"/>
          <w:sz w:val="28"/>
          <w:szCs w:val="28"/>
          <w:rtl/>
        </w:rPr>
        <w:t>الشَّامِ</w:t>
      </w:r>
      <w:r w:rsidRPr="0066125E">
        <w:rPr>
          <w:rFonts w:cs="Arial"/>
          <w:sz w:val="28"/>
          <w:szCs w:val="28"/>
          <w:rtl/>
        </w:rPr>
        <w:t xml:space="preserve"> </w:t>
      </w:r>
      <w:r w:rsidRPr="0066125E">
        <w:rPr>
          <w:rFonts w:cs="Arial" w:hint="cs"/>
          <w:sz w:val="28"/>
          <w:szCs w:val="28"/>
          <w:rtl/>
        </w:rPr>
        <w:t>عليهم</w:t>
      </w:r>
      <w:r w:rsidRPr="0066125E">
        <w:rPr>
          <w:rFonts w:cs="Arial"/>
          <w:sz w:val="28"/>
          <w:szCs w:val="28"/>
          <w:rtl/>
        </w:rPr>
        <w:t xml:space="preserve"> </w:t>
      </w:r>
      <w:r w:rsidRPr="0066125E">
        <w:rPr>
          <w:rFonts w:cs="Arial" w:hint="cs"/>
          <w:sz w:val="28"/>
          <w:szCs w:val="28"/>
          <w:rtl/>
        </w:rPr>
        <w:t>أربعةُ</w:t>
      </w:r>
      <w:r w:rsidRPr="0066125E">
        <w:rPr>
          <w:rFonts w:cs="Arial"/>
          <w:sz w:val="28"/>
          <w:szCs w:val="28"/>
          <w:rtl/>
        </w:rPr>
        <w:t xml:space="preserve"> </w:t>
      </w:r>
      <w:r w:rsidRPr="0066125E">
        <w:rPr>
          <w:rFonts w:cs="Arial" w:hint="cs"/>
          <w:sz w:val="28"/>
          <w:szCs w:val="28"/>
          <w:rtl/>
        </w:rPr>
        <w:t>دنانيرَ،</w:t>
      </w:r>
      <w:r w:rsidRPr="0066125E">
        <w:rPr>
          <w:rFonts w:cs="Arial"/>
          <w:sz w:val="28"/>
          <w:szCs w:val="28"/>
          <w:rtl/>
        </w:rPr>
        <w:t xml:space="preserve"> </w:t>
      </w:r>
      <w:r w:rsidRPr="0066125E">
        <w:rPr>
          <w:rFonts w:cs="Arial" w:hint="cs"/>
          <w:sz w:val="28"/>
          <w:szCs w:val="28"/>
          <w:rtl/>
        </w:rPr>
        <w:t>وأهلُ</w:t>
      </w:r>
      <w:r w:rsidRPr="0066125E">
        <w:rPr>
          <w:rFonts w:cs="Arial"/>
          <w:sz w:val="28"/>
          <w:szCs w:val="28"/>
          <w:rtl/>
        </w:rPr>
        <w:t xml:space="preserve"> </w:t>
      </w:r>
      <w:r w:rsidRPr="0066125E">
        <w:rPr>
          <w:rFonts w:cs="Arial" w:hint="cs"/>
          <w:sz w:val="28"/>
          <w:szCs w:val="28"/>
          <w:rtl/>
        </w:rPr>
        <w:t>اليمنِ</w:t>
      </w:r>
      <w:r w:rsidRPr="0066125E">
        <w:rPr>
          <w:rFonts w:cs="Arial"/>
          <w:sz w:val="28"/>
          <w:szCs w:val="28"/>
          <w:rtl/>
        </w:rPr>
        <w:t xml:space="preserve"> </w:t>
      </w:r>
      <w:r w:rsidRPr="0066125E">
        <w:rPr>
          <w:rFonts w:cs="Arial" w:hint="cs"/>
          <w:sz w:val="28"/>
          <w:szCs w:val="28"/>
          <w:rtl/>
        </w:rPr>
        <w:t>عليهم</w:t>
      </w:r>
      <w:r w:rsidRPr="0066125E">
        <w:rPr>
          <w:rFonts w:cs="Arial"/>
          <w:sz w:val="28"/>
          <w:szCs w:val="28"/>
          <w:rtl/>
        </w:rPr>
        <w:t xml:space="preserve"> </w:t>
      </w:r>
      <w:r w:rsidRPr="0066125E">
        <w:rPr>
          <w:rFonts w:cs="Arial" w:hint="cs"/>
          <w:sz w:val="28"/>
          <w:szCs w:val="28"/>
          <w:rtl/>
        </w:rPr>
        <w:t>دينارٌ؟</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جُعِلَ</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قِبَلِ</w:t>
      </w:r>
      <w:r w:rsidRPr="0066125E">
        <w:rPr>
          <w:rFonts w:cs="Arial"/>
          <w:sz w:val="28"/>
          <w:szCs w:val="28"/>
          <w:rtl/>
        </w:rPr>
        <w:t xml:space="preserve"> </w:t>
      </w:r>
      <w:r w:rsidRPr="0066125E">
        <w:rPr>
          <w:rFonts w:cs="Arial" w:hint="cs"/>
          <w:sz w:val="28"/>
          <w:szCs w:val="28"/>
          <w:rtl/>
        </w:rPr>
        <w:t>اليَسَارِ</w:t>
      </w:r>
      <w:r>
        <w:rPr>
          <w:rFonts w:cs="Arial" w:hint="cs"/>
          <w:sz w:val="28"/>
          <w:szCs w:val="28"/>
          <w:rtl/>
        </w:rPr>
        <w:t>(3).</w:t>
      </w:r>
    </w:p>
    <w:p w:rsidR="0037592F" w:rsidRPr="0066125E" w:rsidRDefault="0037592F" w:rsidP="0037592F">
      <w:pPr>
        <w:bidi/>
        <w:jc w:val="both"/>
        <w:rPr>
          <w:sz w:val="28"/>
          <w:szCs w:val="28"/>
        </w:rPr>
      </w:pPr>
      <w:r w:rsidRPr="0066125E">
        <w:rPr>
          <w:rFonts w:cs="Arial" w:hint="cs"/>
          <w:sz w:val="28"/>
          <w:szCs w:val="28"/>
          <w:rtl/>
        </w:rPr>
        <w:t>وذهَبَ</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قيمةَ</w:t>
      </w:r>
      <w:r w:rsidRPr="0066125E">
        <w:rPr>
          <w:rFonts w:cs="Arial"/>
          <w:sz w:val="28"/>
          <w:szCs w:val="28"/>
          <w:rtl/>
        </w:rPr>
        <w:t xml:space="preserve"> </w:t>
      </w:r>
      <w:r w:rsidRPr="0066125E">
        <w:rPr>
          <w:rFonts w:cs="Arial" w:hint="cs"/>
          <w:sz w:val="28"/>
          <w:szCs w:val="28"/>
          <w:rtl/>
        </w:rPr>
        <w:t>الجِزْيةِ</w:t>
      </w:r>
      <w:r w:rsidRPr="0066125E">
        <w:rPr>
          <w:rFonts w:cs="Arial"/>
          <w:sz w:val="28"/>
          <w:szCs w:val="28"/>
          <w:rtl/>
        </w:rPr>
        <w:t xml:space="preserve"> </w:t>
      </w:r>
      <w:r w:rsidRPr="0066125E">
        <w:rPr>
          <w:rFonts w:cs="Arial" w:hint="cs"/>
          <w:sz w:val="28"/>
          <w:szCs w:val="28"/>
          <w:rtl/>
        </w:rPr>
        <w:t>غيرُ</w:t>
      </w:r>
      <w:r w:rsidRPr="0066125E">
        <w:rPr>
          <w:rFonts w:cs="Arial"/>
          <w:sz w:val="28"/>
          <w:szCs w:val="28"/>
          <w:rtl/>
        </w:rPr>
        <w:t xml:space="preserve"> </w:t>
      </w:r>
      <w:r w:rsidRPr="0066125E">
        <w:rPr>
          <w:rFonts w:cs="Arial" w:hint="cs"/>
          <w:sz w:val="28"/>
          <w:szCs w:val="28"/>
          <w:rtl/>
        </w:rPr>
        <w:t>مقدَّرةٍ</w:t>
      </w:r>
      <w:r w:rsidRPr="0066125E">
        <w:rPr>
          <w:rFonts w:cs="Arial"/>
          <w:sz w:val="28"/>
          <w:szCs w:val="28"/>
          <w:rtl/>
        </w:rPr>
        <w:t xml:space="preserve"> </w:t>
      </w:r>
      <w:r w:rsidRPr="0066125E">
        <w:rPr>
          <w:rFonts w:cs="Arial" w:hint="cs"/>
          <w:sz w:val="28"/>
          <w:szCs w:val="28"/>
          <w:rtl/>
        </w:rPr>
        <w:t>كالزَّكَاةِ،</w:t>
      </w:r>
      <w:r w:rsidRPr="0066125E">
        <w:rPr>
          <w:rFonts w:cs="Arial"/>
          <w:sz w:val="28"/>
          <w:szCs w:val="28"/>
          <w:rtl/>
        </w:rPr>
        <w:t xml:space="preserve"> </w:t>
      </w:r>
      <w:r w:rsidRPr="0066125E">
        <w:rPr>
          <w:rFonts w:cs="Arial" w:hint="cs"/>
          <w:sz w:val="28"/>
          <w:szCs w:val="28"/>
          <w:rtl/>
        </w:rPr>
        <w:t>وأنَّهم</w:t>
      </w:r>
      <w:r w:rsidRPr="0066125E">
        <w:rPr>
          <w:rFonts w:cs="Arial"/>
          <w:sz w:val="28"/>
          <w:szCs w:val="28"/>
          <w:rtl/>
        </w:rPr>
        <w:t xml:space="preserve"> </w:t>
      </w:r>
      <w:r w:rsidRPr="0066125E">
        <w:rPr>
          <w:rFonts w:cs="Arial" w:hint="cs"/>
          <w:sz w:val="28"/>
          <w:szCs w:val="28"/>
          <w:rtl/>
        </w:rPr>
        <w:t>بحسَبِ</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يتَصالَحُونَ</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معَ</w:t>
      </w:r>
      <w:r w:rsidRPr="0066125E">
        <w:rPr>
          <w:rFonts w:cs="Arial"/>
          <w:sz w:val="28"/>
          <w:szCs w:val="28"/>
          <w:rtl/>
        </w:rPr>
        <w:t xml:space="preserve"> </w:t>
      </w:r>
      <w:r w:rsidRPr="0066125E">
        <w:rPr>
          <w:rFonts w:cs="Arial" w:hint="cs"/>
          <w:sz w:val="28"/>
          <w:szCs w:val="28"/>
          <w:rtl/>
        </w:rPr>
        <w:t>عدوِّهم</w:t>
      </w:r>
      <w:r w:rsidRPr="0066125E">
        <w:rPr>
          <w:rFonts w:cs="Arial"/>
          <w:sz w:val="28"/>
          <w:szCs w:val="28"/>
          <w:rtl/>
        </w:rPr>
        <w:t xml:space="preserve"> </w:t>
      </w:r>
      <w:r w:rsidRPr="0066125E">
        <w:rPr>
          <w:rFonts w:cs="Arial" w:hint="cs"/>
          <w:sz w:val="28"/>
          <w:szCs w:val="28"/>
          <w:rtl/>
        </w:rPr>
        <w:t>ـ</w:t>
      </w:r>
      <w:r w:rsidRPr="0066125E">
        <w:rPr>
          <w:rFonts w:cs="Arial"/>
          <w:sz w:val="28"/>
          <w:szCs w:val="28"/>
          <w:rtl/>
        </w:rPr>
        <w:t xml:space="preserve"> </w:t>
      </w:r>
      <w:r w:rsidRPr="0066125E">
        <w:rPr>
          <w:rFonts w:cs="Arial" w:hint="cs"/>
          <w:sz w:val="28"/>
          <w:szCs w:val="28"/>
          <w:rtl/>
        </w:rPr>
        <w:t>جماعةٌ</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الأئمةِ؛</w:t>
      </w:r>
      <w:r w:rsidRPr="0066125E">
        <w:rPr>
          <w:rFonts w:cs="Arial"/>
          <w:sz w:val="28"/>
          <w:szCs w:val="28"/>
          <w:rtl/>
        </w:rPr>
        <w:t xml:space="preserve"> </w:t>
      </w:r>
      <w:r w:rsidRPr="0066125E">
        <w:rPr>
          <w:rFonts w:cs="Arial" w:hint="cs"/>
          <w:sz w:val="28"/>
          <w:szCs w:val="28"/>
          <w:rtl/>
        </w:rPr>
        <w:t>كعطاءِ</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أبي</w:t>
      </w:r>
      <w:r w:rsidRPr="0066125E">
        <w:rPr>
          <w:rFonts w:cs="Arial"/>
          <w:sz w:val="28"/>
          <w:szCs w:val="28"/>
          <w:rtl/>
        </w:rPr>
        <w:t xml:space="preserve"> </w:t>
      </w:r>
      <w:r w:rsidRPr="0066125E">
        <w:rPr>
          <w:rFonts w:cs="Arial" w:hint="cs"/>
          <w:sz w:val="28"/>
          <w:szCs w:val="28"/>
          <w:rtl/>
        </w:rPr>
        <w:t>رَبَاحٍ</w:t>
      </w:r>
      <w:r w:rsidRPr="0066125E">
        <w:rPr>
          <w:rFonts w:cs="Arial"/>
          <w:sz w:val="28"/>
          <w:szCs w:val="28"/>
          <w:rtl/>
        </w:rPr>
        <w:t xml:space="preserve"> </w:t>
      </w:r>
      <w:r w:rsidRPr="0066125E">
        <w:rPr>
          <w:rFonts w:cs="Arial" w:hint="cs"/>
          <w:sz w:val="28"/>
          <w:szCs w:val="28"/>
          <w:rtl/>
        </w:rPr>
        <w:t>وأبي</w:t>
      </w:r>
      <w:r w:rsidRPr="0066125E">
        <w:rPr>
          <w:rFonts w:cs="Arial"/>
          <w:sz w:val="28"/>
          <w:szCs w:val="28"/>
          <w:rtl/>
        </w:rPr>
        <w:t xml:space="preserve"> </w:t>
      </w:r>
      <w:r w:rsidRPr="0066125E">
        <w:rPr>
          <w:rFonts w:cs="Arial" w:hint="cs"/>
          <w:sz w:val="28"/>
          <w:szCs w:val="28"/>
          <w:rtl/>
        </w:rPr>
        <w:t>عُبَيْدٍ،</w:t>
      </w:r>
      <w:r w:rsidRPr="0066125E">
        <w:rPr>
          <w:rFonts w:cs="Arial"/>
          <w:sz w:val="28"/>
          <w:szCs w:val="28"/>
          <w:rtl/>
        </w:rPr>
        <w:t xml:space="preserve"> </w:t>
      </w:r>
      <w:r w:rsidRPr="0066125E">
        <w:rPr>
          <w:rFonts w:cs="Arial" w:hint="cs"/>
          <w:sz w:val="28"/>
          <w:szCs w:val="28"/>
          <w:rtl/>
        </w:rPr>
        <w:t>وهو</w:t>
      </w:r>
      <w:r w:rsidRPr="0066125E">
        <w:rPr>
          <w:rFonts w:cs="Arial"/>
          <w:sz w:val="28"/>
          <w:szCs w:val="28"/>
          <w:rtl/>
        </w:rPr>
        <w:t xml:space="preserve"> </w:t>
      </w:r>
      <w:r w:rsidRPr="0066125E">
        <w:rPr>
          <w:rFonts w:cs="Arial" w:hint="cs"/>
          <w:sz w:val="28"/>
          <w:szCs w:val="28"/>
          <w:rtl/>
        </w:rPr>
        <w:t>آخِرُ</w:t>
      </w:r>
      <w:r w:rsidRPr="0066125E">
        <w:rPr>
          <w:rFonts w:cs="Arial"/>
          <w:sz w:val="28"/>
          <w:szCs w:val="28"/>
          <w:rtl/>
        </w:rPr>
        <w:t xml:space="preserve"> </w:t>
      </w:r>
      <w:r w:rsidRPr="0066125E">
        <w:rPr>
          <w:rFonts w:cs="Arial" w:hint="cs"/>
          <w:sz w:val="28"/>
          <w:szCs w:val="28"/>
          <w:rtl/>
        </w:rPr>
        <w:t>أقوالِ</w:t>
      </w:r>
      <w:r w:rsidRPr="0066125E">
        <w:rPr>
          <w:rFonts w:cs="Arial"/>
          <w:sz w:val="28"/>
          <w:szCs w:val="28"/>
          <w:rtl/>
        </w:rPr>
        <w:t xml:space="preserve"> </w:t>
      </w:r>
      <w:r w:rsidRPr="0066125E">
        <w:rPr>
          <w:rFonts w:cs="Arial" w:hint="cs"/>
          <w:sz w:val="28"/>
          <w:szCs w:val="28"/>
          <w:rtl/>
        </w:rPr>
        <w:t>أحمدَ؛</w:t>
      </w:r>
      <w:r w:rsidRPr="0066125E">
        <w:rPr>
          <w:rFonts w:cs="Arial"/>
          <w:sz w:val="28"/>
          <w:szCs w:val="28"/>
          <w:rtl/>
        </w:rPr>
        <w:t xml:space="preserve"> </w:t>
      </w:r>
      <w:r w:rsidRPr="0066125E">
        <w:rPr>
          <w:rFonts w:cs="Arial" w:hint="cs"/>
          <w:sz w:val="28"/>
          <w:szCs w:val="28"/>
          <w:rtl/>
        </w:rPr>
        <w:t>كما</w:t>
      </w:r>
      <w:r w:rsidRPr="0066125E">
        <w:rPr>
          <w:rFonts w:cs="Arial"/>
          <w:sz w:val="28"/>
          <w:szCs w:val="28"/>
          <w:rtl/>
        </w:rPr>
        <w:t xml:space="preserve"> </w:t>
      </w:r>
      <w:r w:rsidRPr="0066125E">
        <w:rPr>
          <w:rFonts w:cs="Arial" w:hint="cs"/>
          <w:sz w:val="28"/>
          <w:szCs w:val="28"/>
          <w:rtl/>
        </w:rPr>
        <w:t>حكاهُ</w:t>
      </w:r>
      <w:r w:rsidRPr="0066125E">
        <w:rPr>
          <w:rFonts w:cs="Arial"/>
          <w:sz w:val="28"/>
          <w:szCs w:val="28"/>
          <w:rtl/>
        </w:rPr>
        <w:t xml:space="preserve"> </w:t>
      </w:r>
      <w:r w:rsidRPr="0066125E">
        <w:rPr>
          <w:rFonts w:cs="Arial" w:hint="cs"/>
          <w:sz w:val="28"/>
          <w:szCs w:val="28"/>
          <w:rtl/>
        </w:rPr>
        <w:t>الخَلاَّلُ،</w:t>
      </w:r>
      <w:r w:rsidRPr="0066125E">
        <w:rPr>
          <w:rFonts w:cs="Arial"/>
          <w:sz w:val="28"/>
          <w:szCs w:val="28"/>
          <w:rtl/>
        </w:rPr>
        <w:t xml:space="preserve"> </w:t>
      </w:r>
      <w:r w:rsidRPr="0066125E">
        <w:rPr>
          <w:rFonts w:cs="Arial" w:hint="cs"/>
          <w:sz w:val="28"/>
          <w:szCs w:val="28"/>
          <w:rtl/>
        </w:rPr>
        <w:t>ورجَّحَهُ</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تيميَّةَ</w:t>
      </w:r>
      <w:r w:rsidRPr="0066125E">
        <w:rPr>
          <w:rFonts w:cs="Arial"/>
          <w:sz w:val="28"/>
          <w:szCs w:val="28"/>
          <w:rtl/>
        </w:rPr>
        <w:t xml:space="preserve"> </w:t>
      </w:r>
      <w:r w:rsidRPr="0066125E">
        <w:rPr>
          <w:rFonts w:cs="Arial" w:hint="cs"/>
          <w:sz w:val="28"/>
          <w:szCs w:val="28"/>
          <w:rtl/>
        </w:rPr>
        <w:t>وغيرُهُ</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الحِكْمةُ</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الجِزْيةِ</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وللجِزْيةِ</w:t>
      </w:r>
      <w:r w:rsidRPr="0066125E">
        <w:rPr>
          <w:rFonts w:cs="Arial"/>
          <w:sz w:val="28"/>
          <w:szCs w:val="28"/>
          <w:rtl/>
        </w:rPr>
        <w:t xml:space="preserve"> </w:t>
      </w:r>
      <w:r w:rsidRPr="0066125E">
        <w:rPr>
          <w:rFonts w:cs="Arial" w:hint="cs"/>
          <w:sz w:val="28"/>
          <w:szCs w:val="28"/>
          <w:rtl/>
        </w:rPr>
        <w:t>حِكَمٌ</w:t>
      </w:r>
      <w:r w:rsidRPr="0066125E">
        <w:rPr>
          <w:rFonts w:cs="Arial"/>
          <w:sz w:val="28"/>
          <w:szCs w:val="28"/>
          <w:rtl/>
        </w:rPr>
        <w:t xml:space="preserve"> </w:t>
      </w:r>
      <w:r w:rsidRPr="0066125E">
        <w:rPr>
          <w:rFonts w:cs="Arial" w:hint="cs"/>
          <w:sz w:val="28"/>
          <w:szCs w:val="28"/>
          <w:rtl/>
        </w:rPr>
        <w:t>متعدِّدةٌ</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تشريعِها</w:t>
      </w:r>
      <w:r w:rsidRPr="0066125E">
        <w:rPr>
          <w:rFonts w:cs="Arial"/>
          <w:sz w:val="28"/>
          <w:szCs w:val="28"/>
          <w:rtl/>
        </w:rPr>
        <w:t xml:space="preserve"> </w:t>
      </w:r>
      <w:r w:rsidRPr="0066125E">
        <w:rPr>
          <w:rFonts w:cs="Arial" w:hint="cs"/>
          <w:sz w:val="28"/>
          <w:szCs w:val="28"/>
          <w:rtl/>
        </w:rPr>
        <w:t>وأَخْذِها</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الكفَّارِ</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مـنـهـا</w:t>
      </w:r>
      <w:r w:rsidRPr="0066125E">
        <w:rPr>
          <w:rFonts w:cs="Arial"/>
          <w:sz w:val="28"/>
          <w:szCs w:val="28"/>
          <w:rtl/>
        </w:rPr>
        <w:t xml:space="preserve"> : </w:t>
      </w:r>
      <w:r w:rsidRPr="0066125E">
        <w:rPr>
          <w:rFonts w:cs="Arial" w:hint="cs"/>
          <w:sz w:val="28"/>
          <w:szCs w:val="28"/>
          <w:rtl/>
        </w:rPr>
        <w:t>إغناءُ</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للمؤمِنِينَ</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فَضْلِه؛</w:t>
      </w:r>
      <w:r w:rsidRPr="0066125E">
        <w:rPr>
          <w:rFonts w:cs="Arial"/>
          <w:sz w:val="28"/>
          <w:szCs w:val="28"/>
          <w:rtl/>
        </w:rPr>
        <w:t xml:space="preserve"> </w:t>
      </w:r>
      <w:r w:rsidRPr="0066125E">
        <w:rPr>
          <w:rFonts w:cs="Arial" w:hint="cs"/>
          <w:sz w:val="28"/>
          <w:szCs w:val="28"/>
          <w:rtl/>
        </w:rPr>
        <w:t>لِيَقْوَوْا</w:t>
      </w:r>
      <w:r w:rsidRPr="0066125E">
        <w:rPr>
          <w:rFonts w:cs="Arial"/>
          <w:sz w:val="28"/>
          <w:szCs w:val="28"/>
          <w:rtl/>
        </w:rPr>
        <w:t xml:space="preserve"> </w:t>
      </w:r>
      <w:r w:rsidRPr="0066125E">
        <w:rPr>
          <w:rFonts w:cs="Arial" w:hint="cs"/>
          <w:sz w:val="28"/>
          <w:szCs w:val="28"/>
          <w:rtl/>
        </w:rPr>
        <w:t>بأنفُسِهم</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عدوِّهم</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ومنها</w:t>
      </w:r>
      <w:r w:rsidRPr="0066125E">
        <w:rPr>
          <w:rFonts w:cs="Arial"/>
          <w:sz w:val="28"/>
          <w:szCs w:val="28"/>
          <w:rtl/>
        </w:rPr>
        <w:t xml:space="preserve"> : </w:t>
      </w:r>
      <w:r w:rsidRPr="0066125E">
        <w:rPr>
          <w:rFonts w:cs="Arial" w:hint="cs"/>
          <w:sz w:val="28"/>
          <w:szCs w:val="28"/>
          <w:rtl/>
        </w:rPr>
        <w:t>الصَّغارُ</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الكافرينَ،</w:t>
      </w:r>
      <w:r w:rsidRPr="0066125E">
        <w:rPr>
          <w:rFonts w:cs="Arial"/>
          <w:sz w:val="28"/>
          <w:szCs w:val="28"/>
          <w:rtl/>
        </w:rPr>
        <w:t xml:space="preserve"> </w:t>
      </w:r>
      <w:r w:rsidRPr="0066125E">
        <w:rPr>
          <w:rFonts w:cs="Arial" w:hint="cs"/>
          <w:sz w:val="28"/>
          <w:szCs w:val="28"/>
          <w:rtl/>
        </w:rPr>
        <w:t>ومنها</w:t>
      </w:r>
      <w:r w:rsidRPr="0066125E">
        <w:rPr>
          <w:rFonts w:cs="Arial"/>
          <w:sz w:val="28"/>
          <w:szCs w:val="28"/>
          <w:rtl/>
        </w:rPr>
        <w:t xml:space="preserve"> : </w:t>
      </w:r>
      <w:r w:rsidRPr="0066125E">
        <w:rPr>
          <w:rFonts w:cs="Arial" w:hint="cs"/>
          <w:sz w:val="28"/>
          <w:szCs w:val="28"/>
          <w:rtl/>
        </w:rPr>
        <w:t>إبقاءُ</w:t>
      </w:r>
      <w:r w:rsidRPr="0066125E">
        <w:rPr>
          <w:rFonts w:cs="Arial"/>
          <w:sz w:val="28"/>
          <w:szCs w:val="28"/>
          <w:rtl/>
        </w:rPr>
        <w:t xml:space="preserve"> </w:t>
      </w:r>
      <w:r w:rsidRPr="0066125E">
        <w:rPr>
          <w:rFonts w:cs="Arial" w:hint="cs"/>
          <w:sz w:val="28"/>
          <w:szCs w:val="28"/>
          <w:rtl/>
        </w:rPr>
        <w:t>الكفارِ</w:t>
      </w:r>
      <w:r w:rsidRPr="0066125E">
        <w:rPr>
          <w:rFonts w:cs="Arial"/>
          <w:sz w:val="28"/>
          <w:szCs w:val="28"/>
          <w:rtl/>
        </w:rPr>
        <w:t xml:space="preserve"> </w:t>
      </w:r>
      <w:r w:rsidRPr="0066125E">
        <w:rPr>
          <w:rFonts w:cs="Arial" w:hint="cs"/>
          <w:sz w:val="28"/>
          <w:szCs w:val="28"/>
          <w:rtl/>
        </w:rPr>
        <w:t>ليُخالِطوا</w:t>
      </w:r>
      <w:r w:rsidRPr="0066125E">
        <w:rPr>
          <w:rFonts w:cs="Arial"/>
          <w:sz w:val="28"/>
          <w:szCs w:val="28"/>
          <w:rtl/>
        </w:rPr>
        <w:t xml:space="preserve"> </w:t>
      </w:r>
      <w:r w:rsidRPr="0066125E">
        <w:rPr>
          <w:rFonts w:cs="Arial" w:hint="cs"/>
          <w:sz w:val="28"/>
          <w:szCs w:val="28"/>
          <w:rtl/>
        </w:rPr>
        <w:t>المُسلِمينَ</w:t>
      </w:r>
      <w:r w:rsidRPr="0066125E">
        <w:rPr>
          <w:rFonts w:cs="Arial"/>
          <w:sz w:val="28"/>
          <w:szCs w:val="28"/>
          <w:rtl/>
        </w:rPr>
        <w:t xml:space="preserve"> </w:t>
      </w:r>
      <w:r w:rsidRPr="0066125E">
        <w:rPr>
          <w:rFonts w:cs="Arial" w:hint="cs"/>
          <w:sz w:val="28"/>
          <w:szCs w:val="28"/>
          <w:rtl/>
        </w:rPr>
        <w:t>ويرَوْهم؛</w:t>
      </w:r>
      <w:r w:rsidRPr="0066125E">
        <w:rPr>
          <w:rFonts w:cs="Arial"/>
          <w:sz w:val="28"/>
          <w:szCs w:val="28"/>
          <w:rtl/>
        </w:rPr>
        <w:t xml:space="preserve"> </w:t>
      </w:r>
      <w:r w:rsidRPr="0066125E">
        <w:rPr>
          <w:rFonts w:cs="Arial" w:hint="cs"/>
          <w:sz w:val="28"/>
          <w:szCs w:val="28"/>
          <w:rtl/>
        </w:rPr>
        <w:t>فبَدَلاً</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قَتْلِهم</w:t>
      </w:r>
      <w:r w:rsidRPr="0066125E">
        <w:rPr>
          <w:rFonts w:cs="Arial"/>
          <w:sz w:val="28"/>
          <w:szCs w:val="28"/>
          <w:rtl/>
        </w:rPr>
        <w:t xml:space="preserve"> </w:t>
      </w:r>
      <w:r w:rsidRPr="0066125E">
        <w:rPr>
          <w:rFonts w:cs="Arial" w:hint="cs"/>
          <w:sz w:val="28"/>
          <w:szCs w:val="28"/>
          <w:rtl/>
        </w:rPr>
        <w:t>يُترَكونَ</w:t>
      </w:r>
      <w:r w:rsidRPr="0066125E">
        <w:rPr>
          <w:rFonts w:cs="Arial"/>
          <w:sz w:val="28"/>
          <w:szCs w:val="28"/>
          <w:rtl/>
        </w:rPr>
        <w:t xml:space="preserve"> </w:t>
      </w:r>
      <w:r w:rsidRPr="0066125E">
        <w:rPr>
          <w:rFonts w:cs="Arial" w:hint="cs"/>
          <w:sz w:val="28"/>
          <w:szCs w:val="28"/>
          <w:rtl/>
        </w:rPr>
        <w:t>ليُشاهِدوا</w:t>
      </w:r>
      <w:r w:rsidRPr="0066125E">
        <w:rPr>
          <w:rFonts w:cs="Arial"/>
          <w:sz w:val="28"/>
          <w:szCs w:val="28"/>
          <w:rtl/>
        </w:rPr>
        <w:t xml:space="preserve"> </w:t>
      </w:r>
      <w:r w:rsidRPr="0066125E">
        <w:rPr>
          <w:rFonts w:cs="Arial" w:hint="cs"/>
          <w:sz w:val="28"/>
          <w:szCs w:val="28"/>
          <w:rtl/>
        </w:rPr>
        <w:t>المُسلِمينَ،</w:t>
      </w:r>
      <w:r w:rsidRPr="0066125E">
        <w:rPr>
          <w:rFonts w:cs="Arial"/>
          <w:sz w:val="28"/>
          <w:szCs w:val="28"/>
          <w:rtl/>
        </w:rPr>
        <w:t xml:space="preserve"> </w:t>
      </w:r>
      <w:r w:rsidRPr="0066125E">
        <w:rPr>
          <w:rFonts w:cs="Arial" w:hint="cs"/>
          <w:sz w:val="28"/>
          <w:szCs w:val="28"/>
          <w:rtl/>
        </w:rPr>
        <w:t>ويَألَفوا</w:t>
      </w:r>
      <w:r w:rsidRPr="0066125E">
        <w:rPr>
          <w:rFonts w:cs="Arial"/>
          <w:sz w:val="28"/>
          <w:szCs w:val="28"/>
          <w:rtl/>
        </w:rPr>
        <w:t xml:space="preserve"> </w:t>
      </w:r>
      <w:r w:rsidRPr="0066125E">
        <w:rPr>
          <w:rFonts w:cs="Arial" w:hint="cs"/>
          <w:sz w:val="28"/>
          <w:szCs w:val="28"/>
          <w:rtl/>
        </w:rPr>
        <w:t>الإسلامَ،</w:t>
      </w:r>
      <w:r w:rsidRPr="0066125E">
        <w:rPr>
          <w:rFonts w:cs="Arial"/>
          <w:sz w:val="28"/>
          <w:szCs w:val="28"/>
          <w:rtl/>
        </w:rPr>
        <w:t xml:space="preserve"> </w:t>
      </w:r>
      <w:r w:rsidRPr="0066125E">
        <w:rPr>
          <w:rFonts w:cs="Arial" w:hint="cs"/>
          <w:sz w:val="28"/>
          <w:szCs w:val="28"/>
          <w:rtl/>
        </w:rPr>
        <w:t>ولو</w:t>
      </w:r>
      <w:r w:rsidRPr="0066125E">
        <w:rPr>
          <w:rFonts w:cs="Arial"/>
          <w:sz w:val="28"/>
          <w:szCs w:val="28"/>
          <w:rtl/>
        </w:rPr>
        <w:t xml:space="preserve"> </w:t>
      </w:r>
      <w:r w:rsidRPr="0066125E">
        <w:rPr>
          <w:rFonts w:cs="Arial" w:hint="cs"/>
          <w:sz w:val="28"/>
          <w:szCs w:val="28"/>
          <w:rtl/>
        </w:rPr>
        <w:t>قُتِلوا</w:t>
      </w:r>
      <w:r w:rsidRPr="0066125E">
        <w:rPr>
          <w:rFonts w:cs="Arial"/>
          <w:sz w:val="28"/>
          <w:szCs w:val="28"/>
          <w:rtl/>
        </w:rPr>
        <w:t xml:space="preserve"> </w:t>
      </w:r>
      <w:r w:rsidRPr="0066125E">
        <w:rPr>
          <w:rFonts w:cs="Arial" w:hint="cs"/>
          <w:sz w:val="28"/>
          <w:szCs w:val="28"/>
          <w:rtl/>
        </w:rPr>
        <w:t>لاستحَقُّوا</w:t>
      </w:r>
      <w:r w:rsidRPr="0066125E">
        <w:rPr>
          <w:rFonts w:cs="Arial"/>
          <w:sz w:val="28"/>
          <w:szCs w:val="28"/>
          <w:rtl/>
        </w:rPr>
        <w:t xml:space="preserve"> </w:t>
      </w:r>
      <w:r w:rsidRPr="0066125E">
        <w:rPr>
          <w:rFonts w:cs="Arial" w:hint="cs"/>
          <w:sz w:val="28"/>
          <w:szCs w:val="28"/>
          <w:rtl/>
        </w:rPr>
        <w:t>النارَ</w:t>
      </w:r>
      <w:r w:rsidRPr="0066125E">
        <w:rPr>
          <w:rFonts w:cs="Arial"/>
          <w:sz w:val="28"/>
          <w:szCs w:val="28"/>
          <w:rtl/>
        </w:rPr>
        <w:t>.</w:t>
      </w:r>
    </w:p>
    <w:p w:rsidR="0037592F" w:rsidRDefault="0037592F" w:rsidP="0037592F">
      <w:pPr>
        <w:bidi/>
        <w:jc w:val="both"/>
        <w:rPr>
          <w:sz w:val="28"/>
          <w:szCs w:val="28"/>
          <w:rtl/>
        </w:rPr>
      </w:pPr>
      <w:r w:rsidRPr="0066125E">
        <w:rPr>
          <w:rFonts w:cs="Arial" w:hint="cs"/>
          <w:sz w:val="28"/>
          <w:szCs w:val="28"/>
          <w:rtl/>
        </w:rPr>
        <w:t>ومـنـهـا</w:t>
      </w:r>
      <w:r w:rsidRPr="0066125E">
        <w:rPr>
          <w:rFonts w:cs="Arial"/>
          <w:sz w:val="28"/>
          <w:szCs w:val="28"/>
          <w:rtl/>
        </w:rPr>
        <w:t xml:space="preserve"> : </w:t>
      </w:r>
      <w:r w:rsidRPr="0066125E">
        <w:rPr>
          <w:rFonts w:cs="Arial" w:hint="cs"/>
          <w:sz w:val="28"/>
          <w:szCs w:val="28"/>
          <w:rtl/>
        </w:rPr>
        <w:t>علوُّ</w:t>
      </w:r>
      <w:r w:rsidRPr="0066125E">
        <w:rPr>
          <w:rFonts w:cs="Arial"/>
          <w:sz w:val="28"/>
          <w:szCs w:val="28"/>
          <w:rtl/>
        </w:rPr>
        <w:t xml:space="preserve"> </w:t>
      </w:r>
      <w:r w:rsidRPr="0066125E">
        <w:rPr>
          <w:rFonts w:cs="Arial" w:hint="cs"/>
          <w:sz w:val="28"/>
          <w:szCs w:val="28"/>
          <w:rtl/>
        </w:rPr>
        <w:t>يدِ</w:t>
      </w:r>
      <w:r w:rsidRPr="0066125E">
        <w:rPr>
          <w:rFonts w:cs="Arial"/>
          <w:sz w:val="28"/>
          <w:szCs w:val="28"/>
          <w:rtl/>
        </w:rPr>
        <w:t xml:space="preserve"> </w:t>
      </w:r>
      <w:r w:rsidRPr="0066125E">
        <w:rPr>
          <w:rFonts w:cs="Arial" w:hint="cs"/>
          <w:sz w:val="28"/>
          <w:szCs w:val="28"/>
          <w:rtl/>
        </w:rPr>
        <w:t>المؤمنينَ</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الأرضِ</w:t>
      </w:r>
      <w:r w:rsidRPr="0066125E">
        <w:rPr>
          <w:rFonts w:cs="Arial"/>
          <w:sz w:val="28"/>
          <w:szCs w:val="28"/>
          <w:rtl/>
        </w:rPr>
        <w:t>.</w:t>
      </w:r>
    </w:p>
    <w:p w:rsidR="0037592F" w:rsidRDefault="0037592F" w:rsidP="0037592F">
      <w:pPr>
        <w:bidi/>
        <w:jc w:val="both"/>
        <w:rPr>
          <w:sz w:val="28"/>
          <w:szCs w:val="28"/>
          <w:rtl/>
        </w:rPr>
      </w:pPr>
      <w:r>
        <w:rPr>
          <w:rFonts w:hint="cs"/>
          <w:sz w:val="28"/>
          <w:szCs w:val="28"/>
          <w:rtl/>
        </w:rPr>
        <w:t>ـــــــــــــــــــــــــــــــــــــــــــــــــــــــــــــــــــــــــــ</w:t>
      </w:r>
    </w:p>
    <w:p w:rsidR="0037592F" w:rsidRDefault="0037592F" w:rsidP="0037592F">
      <w:pPr>
        <w:pStyle w:val="ListParagraph"/>
        <w:numPr>
          <w:ilvl w:val="0"/>
          <w:numId w:val="142"/>
        </w:numPr>
        <w:bidi/>
        <w:jc w:val="both"/>
        <w:rPr>
          <w:sz w:val="28"/>
          <w:szCs w:val="28"/>
        </w:rPr>
      </w:pPr>
      <w:r w:rsidRPr="0066125E">
        <w:rPr>
          <w:rFonts w:cs="Arial" w:hint="cs"/>
          <w:sz w:val="28"/>
          <w:szCs w:val="28"/>
          <w:rtl/>
        </w:rPr>
        <w:t>أخرجه</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أبي</w:t>
      </w:r>
      <w:r w:rsidRPr="0066125E">
        <w:rPr>
          <w:rFonts w:cs="Arial"/>
          <w:sz w:val="28"/>
          <w:szCs w:val="28"/>
          <w:rtl/>
        </w:rPr>
        <w:t xml:space="preserve"> </w:t>
      </w:r>
      <w:r w:rsidRPr="0066125E">
        <w:rPr>
          <w:rFonts w:cs="Arial" w:hint="cs"/>
          <w:sz w:val="28"/>
          <w:szCs w:val="28"/>
          <w:rtl/>
        </w:rPr>
        <w:t>شيبة</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المصنف</w:t>
      </w:r>
      <w:r w:rsidRPr="0066125E">
        <w:rPr>
          <w:rFonts w:cs="Arial" w:hint="eastAsia"/>
          <w:sz w:val="28"/>
          <w:szCs w:val="28"/>
          <w:rtl/>
        </w:rPr>
        <w:t>»</w:t>
      </w:r>
      <w:r w:rsidRPr="0066125E">
        <w:rPr>
          <w:rFonts w:cs="Arial"/>
          <w:sz w:val="28"/>
          <w:szCs w:val="28"/>
          <w:rtl/>
        </w:rPr>
        <w:t xml:space="preserve"> (10722) </w:t>
      </w:r>
      <w:r w:rsidRPr="0066125E">
        <w:rPr>
          <w:rFonts w:cs="Arial" w:hint="cs"/>
          <w:sz w:val="28"/>
          <w:szCs w:val="28"/>
          <w:rtl/>
        </w:rPr>
        <w:t>و</w:t>
      </w:r>
      <w:r w:rsidRPr="0066125E">
        <w:rPr>
          <w:rFonts w:cs="Arial"/>
          <w:sz w:val="28"/>
          <w:szCs w:val="28"/>
          <w:rtl/>
        </w:rPr>
        <w:t>(32643)</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والبيهقي</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السنن</w:t>
      </w:r>
      <w:r w:rsidRPr="0066125E">
        <w:rPr>
          <w:rFonts w:cs="Arial"/>
          <w:sz w:val="28"/>
          <w:szCs w:val="28"/>
          <w:rtl/>
        </w:rPr>
        <w:t xml:space="preserve"> </w:t>
      </w:r>
      <w:r w:rsidRPr="0066125E">
        <w:rPr>
          <w:rFonts w:cs="Arial" w:hint="cs"/>
          <w:sz w:val="28"/>
          <w:szCs w:val="28"/>
          <w:rtl/>
        </w:rPr>
        <w:t>الكبرى</w:t>
      </w:r>
      <w:r w:rsidRPr="0066125E">
        <w:rPr>
          <w:rFonts w:cs="Arial" w:hint="eastAsia"/>
          <w:sz w:val="28"/>
          <w:szCs w:val="28"/>
          <w:rtl/>
        </w:rPr>
        <w:t>»</w:t>
      </w:r>
      <w:r w:rsidRPr="0066125E">
        <w:rPr>
          <w:rFonts w:cs="Arial"/>
          <w:sz w:val="28"/>
          <w:szCs w:val="28"/>
          <w:rtl/>
        </w:rPr>
        <w:t xml:space="preserve"> (9/196).</w:t>
      </w:r>
    </w:p>
    <w:p w:rsidR="0037592F" w:rsidRPr="00B73DEA" w:rsidRDefault="0037592F" w:rsidP="0037592F">
      <w:pPr>
        <w:pStyle w:val="ListParagraph"/>
        <w:numPr>
          <w:ilvl w:val="0"/>
          <w:numId w:val="142"/>
        </w:numPr>
        <w:bidi/>
        <w:jc w:val="both"/>
        <w:rPr>
          <w:sz w:val="28"/>
          <w:szCs w:val="28"/>
        </w:rPr>
      </w:pPr>
      <w:r w:rsidRPr="00B73DEA">
        <w:rPr>
          <w:rFonts w:cs="Arial" w:hint="cs"/>
          <w:sz w:val="28"/>
          <w:szCs w:val="28"/>
          <w:rtl/>
        </w:rPr>
        <w:t>أخرجه</w:t>
      </w:r>
      <w:r w:rsidRPr="00B73DEA">
        <w:rPr>
          <w:rFonts w:cs="Arial"/>
          <w:sz w:val="28"/>
          <w:szCs w:val="28"/>
          <w:rtl/>
        </w:rPr>
        <w:t xml:space="preserve"> </w:t>
      </w:r>
      <w:r w:rsidRPr="00B73DEA">
        <w:rPr>
          <w:rFonts w:cs="Arial" w:hint="cs"/>
          <w:sz w:val="28"/>
          <w:szCs w:val="28"/>
          <w:rtl/>
        </w:rPr>
        <w:t>البيهقي</w:t>
      </w:r>
      <w:r w:rsidRPr="00B73DEA">
        <w:rPr>
          <w:rFonts w:cs="Arial"/>
          <w:sz w:val="28"/>
          <w:szCs w:val="28"/>
          <w:rtl/>
        </w:rPr>
        <w:t xml:space="preserve"> </w:t>
      </w:r>
      <w:r w:rsidRPr="00B73DEA">
        <w:rPr>
          <w:rFonts w:cs="Arial" w:hint="cs"/>
          <w:sz w:val="28"/>
          <w:szCs w:val="28"/>
          <w:rtl/>
        </w:rPr>
        <w:t>في</w:t>
      </w:r>
      <w:r w:rsidRPr="00B73DEA">
        <w:rPr>
          <w:rFonts w:cs="Arial"/>
          <w:sz w:val="28"/>
          <w:szCs w:val="28"/>
          <w:rtl/>
        </w:rPr>
        <w:t xml:space="preserve"> «</w:t>
      </w:r>
      <w:r w:rsidRPr="00B73DEA">
        <w:rPr>
          <w:rFonts w:cs="Arial" w:hint="cs"/>
          <w:sz w:val="28"/>
          <w:szCs w:val="28"/>
          <w:rtl/>
        </w:rPr>
        <w:t>السنن</w:t>
      </w:r>
      <w:r w:rsidRPr="00B73DEA">
        <w:rPr>
          <w:rFonts w:cs="Arial"/>
          <w:sz w:val="28"/>
          <w:szCs w:val="28"/>
          <w:rtl/>
        </w:rPr>
        <w:t xml:space="preserve"> </w:t>
      </w:r>
      <w:r w:rsidRPr="00B73DEA">
        <w:rPr>
          <w:rFonts w:cs="Arial" w:hint="cs"/>
          <w:sz w:val="28"/>
          <w:szCs w:val="28"/>
          <w:rtl/>
        </w:rPr>
        <w:t>الكبرى</w:t>
      </w:r>
      <w:r w:rsidRPr="00B73DEA">
        <w:rPr>
          <w:rFonts w:cs="Arial" w:hint="eastAsia"/>
          <w:sz w:val="28"/>
          <w:szCs w:val="28"/>
          <w:rtl/>
        </w:rPr>
        <w:t>»</w:t>
      </w:r>
      <w:r>
        <w:rPr>
          <w:rFonts w:cs="Arial"/>
          <w:sz w:val="28"/>
          <w:szCs w:val="28"/>
          <w:rtl/>
        </w:rPr>
        <w:t xml:space="preserve"> (9/216).</w:t>
      </w:r>
    </w:p>
    <w:p w:rsidR="0037592F" w:rsidRPr="00B73DEA" w:rsidRDefault="0037592F" w:rsidP="0037592F">
      <w:pPr>
        <w:pStyle w:val="ListParagraph"/>
        <w:numPr>
          <w:ilvl w:val="0"/>
          <w:numId w:val="142"/>
        </w:numPr>
        <w:bidi/>
        <w:jc w:val="both"/>
        <w:rPr>
          <w:sz w:val="28"/>
          <w:szCs w:val="28"/>
        </w:rPr>
      </w:pPr>
      <w:r w:rsidRPr="00B73DEA">
        <w:rPr>
          <w:rFonts w:cs="Arial"/>
          <w:sz w:val="28"/>
          <w:szCs w:val="28"/>
          <w:rtl/>
        </w:rPr>
        <w:t>«</w:t>
      </w:r>
      <w:r w:rsidRPr="00B73DEA">
        <w:rPr>
          <w:rFonts w:cs="Arial" w:hint="cs"/>
          <w:sz w:val="28"/>
          <w:szCs w:val="28"/>
          <w:rtl/>
        </w:rPr>
        <w:t>صحيح</w:t>
      </w:r>
      <w:r w:rsidRPr="00B73DEA">
        <w:rPr>
          <w:rFonts w:cs="Arial"/>
          <w:sz w:val="28"/>
          <w:szCs w:val="28"/>
          <w:rtl/>
        </w:rPr>
        <w:t xml:space="preserve"> </w:t>
      </w:r>
      <w:r w:rsidRPr="00B73DEA">
        <w:rPr>
          <w:rFonts w:cs="Arial" w:hint="cs"/>
          <w:sz w:val="28"/>
          <w:szCs w:val="28"/>
          <w:rtl/>
        </w:rPr>
        <w:t>البخاري</w:t>
      </w:r>
      <w:r w:rsidRPr="00B73DEA">
        <w:rPr>
          <w:rFonts w:cs="Arial" w:hint="eastAsia"/>
          <w:sz w:val="28"/>
          <w:szCs w:val="28"/>
          <w:rtl/>
        </w:rPr>
        <w:t>»</w:t>
      </w:r>
      <w:r>
        <w:rPr>
          <w:rFonts w:cs="Arial"/>
          <w:sz w:val="28"/>
          <w:szCs w:val="28"/>
          <w:rtl/>
        </w:rPr>
        <w:t xml:space="preserve"> (4/96).</w:t>
      </w:r>
    </w:p>
    <w:p w:rsidR="0037592F" w:rsidRPr="00B73DEA" w:rsidRDefault="0037592F" w:rsidP="0037592F">
      <w:pPr>
        <w:pStyle w:val="ListParagraph"/>
        <w:bidi/>
        <w:jc w:val="both"/>
        <w:rPr>
          <w:sz w:val="28"/>
          <w:szCs w:val="28"/>
          <w:rtl/>
        </w:rPr>
      </w:pPr>
    </w:p>
    <w:p w:rsidR="0037592F" w:rsidRDefault="0037592F" w:rsidP="0037592F">
      <w:pPr>
        <w:rPr>
          <w:sz w:val="28"/>
          <w:szCs w:val="28"/>
        </w:rPr>
      </w:pPr>
      <w:r>
        <w:rPr>
          <w:sz w:val="28"/>
          <w:szCs w:val="28"/>
        </w:rPr>
        <w:br w:type="page"/>
      </w:r>
    </w:p>
    <w:p w:rsidR="0037592F" w:rsidRDefault="0037592F" w:rsidP="0037592F">
      <w:pPr>
        <w:bidi/>
        <w:jc w:val="both"/>
        <w:rPr>
          <w:rFonts w:cs="Arial"/>
          <w:sz w:val="28"/>
          <w:szCs w:val="28"/>
          <w:rtl/>
        </w:rPr>
      </w:pP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اختُلِفَ</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مُقابِلِ</w:t>
      </w:r>
      <w:r w:rsidRPr="0066125E">
        <w:rPr>
          <w:rFonts w:cs="Arial"/>
          <w:sz w:val="28"/>
          <w:szCs w:val="28"/>
          <w:rtl/>
        </w:rPr>
        <w:t xml:space="preserve"> </w:t>
      </w:r>
      <w:r w:rsidRPr="0066125E">
        <w:rPr>
          <w:rFonts w:cs="Arial" w:hint="cs"/>
          <w:sz w:val="28"/>
          <w:szCs w:val="28"/>
          <w:rtl/>
        </w:rPr>
        <w:t>الجزاءِ</w:t>
      </w:r>
      <w:r w:rsidRPr="0066125E">
        <w:rPr>
          <w:rFonts w:cs="Arial"/>
          <w:sz w:val="28"/>
          <w:szCs w:val="28"/>
          <w:rtl/>
        </w:rPr>
        <w:t xml:space="preserve"> </w:t>
      </w:r>
      <w:r w:rsidRPr="0066125E">
        <w:rPr>
          <w:rFonts w:cs="Arial" w:hint="cs"/>
          <w:sz w:val="28"/>
          <w:szCs w:val="28"/>
          <w:rtl/>
        </w:rPr>
        <w:t>المقصودِ</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الجِزْيةِ؛</w:t>
      </w:r>
      <w:r w:rsidRPr="0066125E">
        <w:rPr>
          <w:rFonts w:cs="Arial"/>
          <w:sz w:val="28"/>
          <w:szCs w:val="28"/>
          <w:rtl/>
        </w:rPr>
        <w:t xml:space="preserve"> </w:t>
      </w:r>
      <w:r w:rsidRPr="0066125E">
        <w:rPr>
          <w:rFonts w:cs="Arial" w:hint="cs"/>
          <w:sz w:val="28"/>
          <w:szCs w:val="28"/>
          <w:rtl/>
        </w:rPr>
        <w:t>فالجزيةُ</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أصلِها</w:t>
      </w:r>
      <w:r w:rsidRPr="0066125E">
        <w:rPr>
          <w:rFonts w:cs="Arial"/>
          <w:sz w:val="28"/>
          <w:szCs w:val="28"/>
          <w:rtl/>
        </w:rPr>
        <w:t xml:space="preserve"> </w:t>
      </w:r>
      <w:r w:rsidRPr="0066125E">
        <w:rPr>
          <w:rFonts w:cs="Arial" w:hint="cs"/>
          <w:sz w:val="28"/>
          <w:szCs w:val="28"/>
          <w:rtl/>
        </w:rPr>
        <w:t>مشتقَّةٌ</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الجزاءِ؛</w:t>
      </w:r>
      <w:r w:rsidRPr="0066125E">
        <w:rPr>
          <w:rFonts w:cs="Arial"/>
          <w:sz w:val="28"/>
          <w:szCs w:val="28"/>
          <w:rtl/>
        </w:rPr>
        <w:t xml:space="preserve"> </w:t>
      </w:r>
      <w:r w:rsidRPr="0066125E">
        <w:rPr>
          <w:rFonts w:cs="Arial" w:hint="cs"/>
          <w:sz w:val="28"/>
          <w:szCs w:val="28"/>
          <w:rtl/>
        </w:rPr>
        <w:t>كأنَّها</w:t>
      </w:r>
      <w:r w:rsidRPr="0066125E">
        <w:rPr>
          <w:rFonts w:cs="Arial"/>
          <w:sz w:val="28"/>
          <w:szCs w:val="28"/>
          <w:rtl/>
        </w:rPr>
        <w:t xml:space="preserve"> </w:t>
      </w:r>
      <w:r w:rsidRPr="0066125E">
        <w:rPr>
          <w:rFonts w:cs="Arial" w:hint="cs"/>
          <w:sz w:val="28"/>
          <w:szCs w:val="28"/>
          <w:rtl/>
        </w:rPr>
        <w:t>جَزاءٌ</w:t>
      </w:r>
      <w:r w:rsidRPr="0066125E">
        <w:rPr>
          <w:rFonts w:cs="Arial"/>
          <w:sz w:val="28"/>
          <w:szCs w:val="28"/>
          <w:rtl/>
        </w:rPr>
        <w:t xml:space="preserve"> </w:t>
      </w:r>
      <w:r w:rsidRPr="0066125E">
        <w:rPr>
          <w:rFonts w:cs="Arial" w:hint="cs"/>
          <w:sz w:val="28"/>
          <w:szCs w:val="28"/>
          <w:rtl/>
        </w:rPr>
        <w:t>لشيءٍ</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أشياءَ</w:t>
      </w:r>
      <w:r w:rsidRPr="0066125E">
        <w:rPr>
          <w:rFonts w:cs="Arial"/>
          <w:sz w:val="28"/>
          <w:szCs w:val="28"/>
          <w:rtl/>
        </w:rPr>
        <w:t xml:space="preserve"> </w:t>
      </w:r>
      <w:r w:rsidRPr="0066125E">
        <w:rPr>
          <w:rFonts w:cs="Arial" w:hint="cs"/>
          <w:sz w:val="28"/>
          <w:szCs w:val="28"/>
          <w:rtl/>
        </w:rPr>
        <w:t>منهم،</w:t>
      </w:r>
      <w:r w:rsidRPr="0066125E">
        <w:rPr>
          <w:rFonts w:cs="Arial"/>
          <w:sz w:val="28"/>
          <w:szCs w:val="28"/>
          <w:rtl/>
        </w:rPr>
        <w:t xml:space="preserve"> </w:t>
      </w:r>
      <w:r w:rsidRPr="0066125E">
        <w:rPr>
          <w:rFonts w:cs="Arial" w:hint="cs"/>
          <w:sz w:val="28"/>
          <w:szCs w:val="28"/>
          <w:rtl/>
        </w:rPr>
        <w:t>ولمَّا</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عمرُ</w:t>
      </w:r>
      <w:r w:rsidRPr="0066125E">
        <w:rPr>
          <w:rFonts w:cs="Arial"/>
          <w:sz w:val="28"/>
          <w:szCs w:val="28"/>
          <w:rtl/>
        </w:rPr>
        <w:t xml:space="preserve"> </w:t>
      </w:r>
      <w:r w:rsidRPr="0066125E">
        <w:rPr>
          <w:rFonts w:cs="Arial" w:hint="cs"/>
          <w:sz w:val="28"/>
          <w:szCs w:val="28"/>
          <w:rtl/>
        </w:rPr>
        <w:t>لم</w:t>
      </w:r>
      <w:r w:rsidRPr="0066125E">
        <w:rPr>
          <w:rFonts w:cs="Arial"/>
          <w:sz w:val="28"/>
          <w:szCs w:val="28"/>
          <w:rtl/>
        </w:rPr>
        <w:t xml:space="preserve"> </w:t>
      </w:r>
      <w:r w:rsidRPr="0066125E">
        <w:rPr>
          <w:rFonts w:cs="Arial" w:hint="cs"/>
          <w:sz w:val="28"/>
          <w:szCs w:val="28"/>
          <w:rtl/>
        </w:rPr>
        <w:t>يأخُذْهَا</w:t>
      </w:r>
      <w:r w:rsidRPr="0066125E">
        <w:rPr>
          <w:rFonts w:cs="Arial"/>
          <w:sz w:val="28"/>
          <w:szCs w:val="28"/>
          <w:rtl/>
        </w:rPr>
        <w:t xml:space="preserve"> </w:t>
      </w:r>
      <w:r w:rsidRPr="0066125E">
        <w:rPr>
          <w:rFonts w:cs="Arial" w:hint="cs"/>
          <w:sz w:val="28"/>
          <w:szCs w:val="28"/>
          <w:rtl/>
        </w:rPr>
        <w:t>باسْمِ</w:t>
      </w:r>
      <w:r w:rsidRPr="0066125E">
        <w:rPr>
          <w:rFonts w:cs="Arial"/>
          <w:sz w:val="28"/>
          <w:szCs w:val="28"/>
          <w:rtl/>
        </w:rPr>
        <w:t xml:space="preserve"> </w:t>
      </w:r>
      <w:r w:rsidRPr="0066125E">
        <w:rPr>
          <w:rFonts w:cs="Arial" w:hint="cs"/>
          <w:sz w:val="28"/>
          <w:szCs w:val="28"/>
          <w:rtl/>
        </w:rPr>
        <w:t>الجِزْيةِ،</w:t>
      </w:r>
      <w:r w:rsidRPr="0066125E">
        <w:rPr>
          <w:rFonts w:cs="Arial"/>
          <w:sz w:val="28"/>
          <w:szCs w:val="28"/>
          <w:rtl/>
        </w:rPr>
        <w:t xml:space="preserve"> </w:t>
      </w:r>
      <w:r w:rsidRPr="0066125E">
        <w:rPr>
          <w:rFonts w:cs="Arial" w:hint="cs"/>
          <w:sz w:val="28"/>
          <w:szCs w:val="28"/>
          <w:rtl/>
        </w:rPr>
        <w:t>وإنَّما</w:t>
      </w:r>
      <w:r w:rsidRPr="0066125E">
        <w:rPr>
          <w:rFonts w:cs="Arial"/>
          <w:sz w:val="28"/>
          <w:szCs w:val="28"/>
          <w:rtl/>
        </w:rPr>
        <w:t xml:space="preserve"> </w:t>
      </w:r>
      <w:r w:rsidRPr="0066125E">
        <w:rPr>
          <w:rFonts w:cs="Arial" w:hint="cs"/>
          <w:sz w:val="28"/>
          <w:szCs w:val="28"/>
          <w:rtl/>
        </w:rPr>
        <w:t>باسمِ</w:t>
      </w:r>
      <w:r w:rsidRPr="0066125E">
        <w:rPr>
          <w:rFonts w:cs="Arial"/>
          <w:sz w:val="28"/>
          <w:szCs w:val="28"/>
          <w:rtl/>
        </w:rPr>
        <w:t xml:space="preserve"> </w:t>
      </w:r>
      <w:r w:rsidRPr="0066125E">
        <w:rPr>
          <w:rFonts w:cs="Arial" w:hint="cs"/>
          <w:sz w:val="28"/>
          <w:szCs w:val="28"/>
          <w:rtl/>
        </w:rPr>
        <w:t>الصَّدَقةِ؛</w:t>
      </w:r>
      <w:r w:rsidRPr="0066125E">
        <w:rPr>
          <w:rFonts w:cs="Arial"/>
          <w:sz w:val="28"/>
          <w:szCs w:val="28"/>
          <w:rtl/>
        </w:rPr>
        <w:t xml:space="preserve"> </w:t>
      </w:r>
      <w:r w:rsidRPr="0066125E">
        <w:rPr>
          <w:rFonts w:cs="Arial" w:hint="cs"/>
          <w:sz w:val="28"/>
          <w:szCs w:val="28"/>
          <w:rtl/>
        </w:rPr>
        <w:t>دلَّ</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ثَمَّةَ</w:t>
      </w:r>
      <w:r w:rsidRPr="0066125E">
        <w:rPr>
          <w:rFonts w:cs="Arial"/>
          <w:sz w:val="28"/>
          <w:szCs w:val="28"/>
          <w:rtl/>
        </w:rPr>
        <w:t xml:space="preserve"> </w:t>
      </w:r>
      <w:r w:rsidRPr="0066125E">
        <w:rPr>
          <w:rFonts w:cs="Arial" w:hint="cs"/>
          <w:sz w:val="28"/>
          <w:szCs w:val="28"/>
          <w:rtl/>
        </w:rPr>
        <w:t>جزاءً</w:t>
      </w:r>
      <w:r w:rsidRPr="0066125E">
        <w:rPr>
          <w:rFonts w:cs="Arial"/>
          <w:sz w:val="28"/>
          <w:szCs w:val="28"/>
          <w:rtl/>
        </w:rPr>
        <w:t xml:space="preserve"> </w:t>
      </w:r>
      <w:r w:rsidRPr="0066125E">
        <w:rPr>
          <w:rFonts w:cs="Arial" w:hint="cs"/>
          <w:sz w:val="28"/>
          <w:szCs w:val="28"/>
          <w:rtl/>
        </w:rPr>
        <w:t>فوقَ</w:t>
      </w:r>
      <w:r w:rsidRPr="0066125E">
        <w:rPr>
          <w:rFonts w:cs="Arial"/>
          <w:sz w:val="28"/>
          <w:szCs w:val="28"/>
          <w:rtl/>
        </w:rPr>
        <w:t xml:space="preserve"> </w:t>
      </w:r>
      <w:r w:rsidRPr="0066125E">
        <w:rPr>
          <w:rFonts w:cs="Arial" w:hint="cs"/>
          <w:sz w:val="28"/>
          <w:szCs w:val="28"/>
          <w:rtl/>
        </w:rPr>
        <w:t>الصَّغَارِ</w:t>
      </w:r>
      <w:r w:rsidRPr="0066125E">
        <w:rPr>
          <w:rFonts w:cs="Arial"/>
          <w:sz w:val="28"/>
          <w:szCs w:val="28"/>
          <w:rtl/>
        </w:rPr>
        <w:t xml:space="preserve"> </w:t>
      </w:r>
      <w:r w:rsidRPr="0066125E">
        <w:rPr>
          <w:rFonts w:cs="Arial" w:hint="cs"/>
          <w:sz w:val="28"/>
          <w:szCs w:val="28"/>
          <w:rtl/>
        </w:rPr>
        <w:t>للجِزْيةِ،</w:t>
      </w:r>
      <w:r w:rsidRPr="0066125E">
        <w:rPr>
          <w:rFonts w:cs="Arial"/>
          <w:sz w:val="28"/>
          <w:szCs w:val="28"/>
          <w:rtl/>
        </w:rPr>
        <w:t xml:space="preserve"> </w:t>
      </w:r>
      <w:r w:rsidRPr="0066125E">
        <w:rPr>
          <w:rFonts w:cs="Arial" w:hint="cs"/>
          <w:sz w:val="28"/>
          <w:szCs w:val="28"/>
          <w:rtl/>
        </w:rPr>
        <w:t>ولمَّا</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أصلُ</w:t>
      </w:r>
      <w:r w:rsidRPr="0066125E">
        <w:rPr>
          <w:rFonts w:cs="Arial"/>
          <w:sz w:val="28"/>
          <w:szCs w:val="28"/>
          <w:rtl/>
        </w:rPr>
        <w:t xml:space="preserve"> </w:t>
      </w:r>
      <w:r w:rsidRPr="0066125E">
        <w:rPr>
          <w:rFonts w:cs="Arial" w:hint="cs"/>
          <w:sz w:val="28"/>
          <w:szCs w:val="28"/>
          <w:rtl/>
        </w:rPr>
        <w:t>أَخذِ</w:t>
      </w:r>
      <w:r w:rsidRPr="0066125E">
        <w:rPr>
          <w:rFonts w:cs="Arial"/>
          <w:sz w:val="28"/>
          <w:szCs w:val="28"/>
          <w:rtl/>
        </w:rPr>
        <w:t xml:space="preserve"> </w:t>
      </w:r>
      <w:r w:rsidRPr="0066125E">
        <w:rPr>
          <w:rFonts w:cs="Arial" w:hint="cs"/>
          <w:sz w:val="28"/>
          <w:szCs w:val="28"/>
          <w:rtl/>
        </w:rPr>
        <w:t>المالِ</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أيِّ</w:t>
      </w:r>
      <w:r w:rsidRPr="0066125E">
        <w:rPr>
          <w:rFonts w:cs="Arial"/>
          <w:sz w:val="28"/>
          <w:szCs w:val="28"/>
          <w:rtl/>
        </w:rPr>
        <w:t xml:space="preserve"> </w:t>
      </w:r>
      <w:r w:rsidRPr="0066125E">
        <w:rPr>
          <w:rFonts w:cs="Arial" w:hint="cs"/>
          <w:sz w:val="28"/>
          <w:szCs w:val="28"/>
          <w:rtl/>
        </w:rPr>
        <w:t>حالٍ</w:t>
      </w:r>
      <w:r w:rsidRPr="0066125E">
        <w:rPr>
          <w:rFonts w:cs="Arial"/>
          <w:sz w:val="28"/>
          <w:szCs w:val="28"/>
          <w:rtl/>
        </w:rPr>
        <w:t xml:space="preserve"> </w:t>
      </w:r>
      <w:r w:rsidRPr="0066125E">
        <w:rPr>
          <w:rFonts w:cs="Arial" w:hint="cs"/>
          <w:sz w:val="28"/>
          <w:szCs w:val="28"/>
          <w:rtl/>
        </w:rPr>
        <w:t>معَ</w:t>
      </w:r>
      <w:r w:rsidRPr="0066125E">
        <w:rPr>
          <w:rFonts w:cs="Arial"/>
          <w:sz w:val="28"/>
          <w:szCs w:val="28"/>
          <w:rtl/>
        </w:rPr>
        <w:t xml:space="preserve"> </w:t>
      </w:r>
      <w:r w:rsidRPr="0066125E">
        <w:rPr>
          <w:rFonts w:cs="Arial" w:hint="cs"/>
          <w:sz w:val="28"/>
          <w:szCs w:val="28"/>
          <w:rtl/>
        </w:rPr>
        <w:t>تَرْكِ</w:t>
      </w:r>
      <w:r w:rsidRPr="0066125E">
        <w:rPr>
          <w:rFonts w:cs="Arial"/>
          <w:sz w:val="28"/>
          <w:szCs w:val="28"/>
          <w:rtl/>
        </w:rPr>
        <w:t xml:space="preserve"> </w:t>
      </w:r>
      <w:r w:rsidRPr="0066125E">
        <w:rPr>
          <w:rFonts w:cs="Arial" w:hint="cs"/>
          <w:sz w:val="28"/>
          <w:szCs w:val="28"/>
          <w:rtl/>
        </w:rPr>
        <w:t>القتلِ</w:t>
      </w:r>
      <w:r w:rsidRPr="0066125E">
        <w:rPr>
          <w:rFonts w:cs="Arial"/>
          <w:sz w:val="28"/>
          <w:szCs w:val="28"/>
          <w:rtl/>
        </w:rPr>
        <w:t xml:space="preserve"> </w:t>
      </w:r>
      <w:r w:rsidRPr="0066125E">
        <w:rPr>
          <w:rFonts w:cs="Arial" w:hint="cs"/>
          <w:sz w:val="28"/>
          <w:szCs w:val="28"/>
          <w:rtl/>
        </w:rPr>
        <w:t>يتَضمَّنُ</w:t>
      </w:r>
      <w:r w:rsidRPr="0066125E">
        <w:rPr>
          <w:rFonts w:cs="Arial"/>
          <w:sz w:val="28"/>
          <w:szCs w:val="28"/>
          <w:rtl/>
        </w:rPr>
        <w:t xml:space="preserve"> </w:t>
      </w:r>
      <w:r w:rsidRPr="0066125E">
        <w:rPr>
          <w:rFonts w:cs="Arial" w:hint="cs"/>
          <w:sz w:val="28"/>
          <w:szCs w:val="28"/>
          <w:rtl/>
        </w:rPr>
        <w:t>علوَّ</w:t>
      </w:r>
      <w:r w:rsidRPr="0066125E">
        <w:rPr>
          <w:rFonts w:cs="Arial"/>
          <w:sz w:val="28"/>
          <w:szCs w:val="28"/>
          <w:rtl/>
        </w:rPr>
        <w:t xml:space="preserve"> </w:t>
      </w:r>
      <w:r w:rsidRPr="0066125E">
        <w:rPr>
          <w:rFonts w:cs="Arial" w:hint="cs"/>
          <w:sz w:val="28"/>
          <w:szCs w:val="28"/>
          <w:rtl/>
        </w:rPr>
        <w:t>يدٍ</w:t>
      </w:r>
      <w:r w:rsidRPr="0066125E">
        <w:rPr>
          <w:rFonts w:cs="Arial"/>
          <w:sz w:val="28"/>
          <w:szCs w:val="28"/>
          <w:rtl/>
        </w:rPr>
        <w:t xml:space="preserve"> </w:t>
      </w:r>
      <w:r w:rsidRPr="0066125E">
        <w:rPr>
          <w:rFonts w:cs="Arial" w:hint="cs"/>
          <w:sz w:val="28"/>
          <w:szCs w:val="28"/>
          <w:rtl/>
        </w:rPr>
        <w:t>للمُسلِمينَ</w:t>
      </w:r>
      <w:r w:rsidRPr="0066125E">
        <w:rPr>
          <w:rFonts w:cs="Arial"/>
          <w:sz w:val="28"/>
          <w:szCs w:val="28"/>
          <w:rtl/>
        </w:rPr>
        <w:t xml:space="preserve"> </w:t>
      </w:r>
      <w:r w:rsidRPr="0066125E">
        <w:rPr>
          <w:rFonts w:cs="Arial" w:hint="cs"/>
          <w:sz w:val="28"/>
          <w:szCs w:val="28"/>
          <w:rtl/>
        </w:rPr>
        <w:t>وظهورًا</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الكافرينَ،</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الأصلُ</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أَخْذِ</w:t>
      </w:r>
      <w:r w:rsidRPr="0066125E">
        <w:rPr>
          <w:rFonts w:cs="Arial"/>
          <w:sz w:val="28"/>
          <w:szCs w:val="28"/>
          <w:rtl/>
        </w:rPr>
        <w:t xml:space="preserve"> </w:t>
      </w:r>
      <w:r w:rsidRPr="0066125E">
        <w:rPr>
          <w:rFonts w:cs="Arial" w:hint="cs"/>
          <w:sz w:val="28"/>
          <w:szCs w:val="28"/>
          <w:rtl/>
        </w:rPr>
        <w:t>الجِزْيةِ</w:t>
      </w:r>
      <w:r w:rsidRPr="0066125E">
        <w:rPr>
          <w:rFonts w:cs="Arial"/>
          <w:sz w:val="28"/>
          <w:szCs w:val="28"/>
          <w:rtl/>
        </w:rPr>
        <w:t xml:space="preserve"> </w:t>
      </w:r>
      <w:r w:rsidRPr="0066125E">
        <w:rPr>
          <w:rFonts w:cs="Arial" w:hint="cs"/>
          <w:sz w:val="28"/>
          <w:szCs w:val="28"/>
          <w:rtl/>
        </w:rPr>
        <w:t>هو</w:t>
      </w:r>
      <w:r w:rsidRPr="0066125E">
        <w:rPr>
          <w:rFonts w:cs="Arial"/>
          <w:sz w:val="28"/>
          <w:szCs w:val="28"/>
          <w:rtl/>
        </w:rPr>
        <w:t xml:space="preserve"> </w:t>
      </w:r>
      <w:r w:rsidRPr="0066125E">
        <w:rPr>
          <w:rFonts w:cs="Arial" w:hint="cs"/>
          <w:sz w:val="28"/>
          <w:szCs w:val="28"/>
          <w:rtl/>
        </w:rPr>
        <w:t>عِصْمةَ</w:t>
      </w:r>
      <w:r w:rsidRPr="0066125E">
        <w:rPr>
          <w:rFonts w:cs="Arial"/>
          <w:sz w:val="28"/>
          <w:szCs w:val="28"/>
          <w:rtl/>
        </w:rPr>
        <w:t xml:space="preserve"> </w:t>
      </w:r>
      <w:r w:rsidRPr="0066125E">
        <w:rPr>
          <w:rFonts w:cs="Arial" w:hint="cs"/>
          <w:sz w:val="28"/>
          <w:szCs w:val="28"/>
          <w:rtl/>
        </w:rPr>
        <w:t>دمِهم</w:t>
      </w:r>
      <w:r w:rsidRPr="0066125E">
        <w:rPr>
          <w:rFonts w:cs="Arial"/>
          <w:sz w:val="28"/>
          <w:szCs w:val="28"/>
          <w:rtl/>
        </w:rPr>
        <w:t xml:space="preserve"> </w:t>
      </w:r>
      <w:r w:rsidRPr="0066125E">
        <w:rPr>
          <w:rFonts w:cs="Arial" w:hint="cs"/>
          <w:sz w:val="28"/>
          <w:szCs w:val="28"/>
          <w:rtl/>
        </w:rPr>
        <w:t>وتَرْكَهُمْ</w:t>
      </w:r>
      <w:r w:rsidRPr="0066125E">
        <w:rPr>
          <w:rFonts w:cs="Arial"/>
          <w:sz w:val="28"/>
          <w:szCs w:val="28"/>
          <w:rtl/>
        </w:rPr>
        <w:t xml:space="preserve"> </w:t>
      </w:r>
      <w:r w:rsidRPr="0066125E">
        <w:rPr>
          <w:rFonts w:cs="Arial" w:hint="cs"/>
          <w:sz w:val="28"/>
          <w:szCs w:val="28"/>
          <w:rtl/>
        </w:rPr>
        <w:t>بعدَ</w:t>
      </w:r>
      <w:r w:rsidRPr="0066125E">
        <w:rPr>
          <w:rFonts w:cs="Arial"/>
          <w:sz w:val="28"/>
          <w:szCs w:val="28"/>
          <w:rtl/>
        </w:rPr>
        <w:t xml:space="preserve"> </w:t>
      </w:r>
      <w:r w:rsidRPr="0066125E">
        <w:rPr>
          <w:rFonts w:cs="Arial" w:hint="cs"/>
          <w:sz w:val="28"/>
          <w:szCs w:val="28"/>
          <w:rtl/>
        </w:rPr>
        <w:t>القُدْرةِ</w:t>
      </w:r>
      <w:r w:rsidRPr="0066125E">
        <w:rPr>
          <w:rFonts w:cs="Arial"/>
          <w:sz w:val="28"/>
          <w:szCs w:val="28"/>
          <w:rtl/>
        </w:rPr>
        <w:t xml:space="preserve"> </w:t>
      </w:r>
      <w:r w:rsidRPr="0066125E">
        <w:rPr>
          <w:rFonts w:cs="Arial" w:hint="cs"/>
          <w:sz w:val="28"/>
          <w:szCs w:val="28"/>
          <w:rtl/>
        </w:rPr>
        <w:t>عليهم؛</w:t>
      </w:r>
      <w:r w:rsidRPr="0066125E">
        <w:rPr>
          <w:rFonts w:cs="Arial"/>
          <w:sz w:val="28"/>
          <w:szCs w:val="28"/>
          <w:rtl/>
        </w:rPr>
        <w:t xml:space="preserve"> </w:t>
      </w:r>
      <w:r w:rsidRPr="0066125E">
        <w:rPr>
          <w:rFonts w:cs="Arial" w:hint="cs"/>
          <w:sz w:val="28"/>
          <w:szCs w:val="28"/>
          <w:rtl/>
        </w:rPr>
        <w:t>كما</w:t>
      </w:r>
      <w:r w:rsidRPr="0066125E">
        <w:rPr>
          <w:rFonts w:cs="Arial"/>
          <w:sz w:val="28"/>
          <w:szCs w:val="28"/>
          <w:rtl/>
        </w:rPr>
        <w:t xml:space="preserve"> </w:t>
      </w:r>
      <w:r w:rsidRPr="0066125E">
        <w:rPr>
          <w:rFonts w:cs="Arial" w:hint="cs"/>
          <w:sz w:val="28"/>
          <w:szCs w:val="28"/>
          <w:rtl/>
        </w:rPr>
        <w:t>هو</w:t>
      </w:r>
      <w:r w:rsidRPr="0066125E">
        <w:rPr>
          <w:rFonts w:cs="Arial"/>
          <w:sz w:val="28"/>
          <w:szCs w:val="28"/>
          <w:rtl/>
        </w:rPr>
        <w:t xml:space="preserve"> </w:t>
      </w:r>
      <w:r w:rsidRPr="0066125E">
        <w:rPr>
          <w:rFonts w:cs="Arial" w:hint="cs"/>
          <w:sz w:val="28"/>
          <w:szCs w:val="28"/>
          <w:rtl/>
        </w:rPr>
        <w:t>قولُ</w:t>
      </w:r>
      <w:r w:rsidRPr="0066125E">
        <w:rPr>
          <w:rFonts w:cs="Arial"/>
          <w:sz w:val="28"/>
          <w:szCs w:val="28"/>
          <w:rtl/>
        </w:rPr>
        <w:t xml:space="preserve"> </w:t>
      </w:r>
      <w:r w:rsidRPr="0066125E">
        <w:rPr>
          <w:rFonts w:cs="Arial" w:hint="cs"/>
          <w:sz w:val="28"/>
          <w:szCs w:val="28"/>
          <w:rtl/>
        </w:rPr>
        <w:t>مالكٍ،</w:t>
      </w:r>
      <w:r w:rsidRPr="0066125E">
        <w:rPr>
          <w:rFonts w:cs="Arial"/>
          <w:sz w:val="28"/>
          <w:szCs w:val="28"/>
          <w:rtl/>
        </w:rPr>
        <w:t xml:space="preserve"> </w:t>
      </w:r>
      <w:r w:rsidRPr="0066125E">
        <w:rPr>
          <w:rFonts w:cs="Arial" w:hint="cs"/>
          <w:sz w:val="28"/>
          <w:szCs w:val="28"/>
          <w:rtl/>
        </w:rPr>
        <w:t>وكذلك</w:t>
      </w:r>
      <w:r w:rsidRPr="0066125E">
        <w:rPr>
          <w:rFonts w:cs="Arial"/>
          <w:sz w:val="28"/>
          <w:szCs w:val="28"/>
          <w:rtl/>
        </w:rPr>
        <w:t xml:space="preserve"> </w:t>
      </w:r>
      <w:r w:rsidRPr="0066125E">
        <w:rPr>
          <w:rFonts w:cs="Arial" w:hint="cs"/>
          <w:sz w:val="28"/>
          <w:szCs w:val="28"/>
          <w:rtl/>
        </w:rPr>
        <w:t>فقد</w:t>
      </w:r>
      <w:r w:rsidRPr="0066125E">
        <w:rPr>
          <w:rFonts w:cs="Arial"/>
          <w:sz w:val="28"/>
          <w:szCs w:val="28"/>
          <w:rtl/>
        </w:rPr>
        <w:t xml:space="preserve"> </w:t>
      </w:r>
      <w:r w:rsidRPr="0066125E">
        <w:rPr>
          <w:rFonts w:cs="Arial" w:hint="cs"/>
          <w:sz w:val="28"/>
          <w:szCs w:val="28"/>
          <w:rtl/>
        </w:rPr>
        <w:t>جعَلَ</w:t>
      </w:r>
      <w:r w:rsidRPr="0066125E">
        <w:rPr>
          <w:rFonts w:cs="Arial"/>
          <w:sz w:val="28"/>
          <w:szCs w:val="28"/>
          <w:rtl/>
        </w:rPr>
        <w:t xml:space="preserve"> </w:t>
      </w:r>
      <w:r w:rsidRPr="0066125E">
        <w:rPr>
          <w:rFonts w:cs="Arial" w:hint="cs"/>
          <w:sz w:val="28"/>
          <w:szCs w:val="28"/>
          <w:rtl/>
        </w:rPr>
        <w:t>الشافعيُّ</w:t>
      </w:r>
      <w:r w:rsidRPr="0066125E">
        <w:rPr>
          <w:rFonts w:cs="Arial"/>
          <w:sz w:val="28"/>
          <w:szCs w:val="28"/>
          <w:rtl/>
        </w:rPr>
        <w:t xml:space="preserve"> </w:t>
      </w:r>
      <w:r w:rsidRPr="0066125E">
        <w:rPr>
          <w:rFonts w:cs="Arial" w:hint="cs"/>
          <w:sz w:val="28"/>
          <w:szCs w:val="28"/>
          <w:rtl/>
        </w:rPr>
        <w:t>سبَبَ</w:t>
      </w:r>
      <w:r w:rsidRPr="0066125E">
        <w:rPr>
          <w:rFonts w:cs="Arial"/>
          <w:sz w:val="28"/>
          <w:szCs w:val="28"/>
          <w:rtl/>
        </w:rPr>
        <w:t xml:space="preserve"> </w:t>
      </w:r>
      <w:r w:rsidRPr="0066125E">
        <w:rPr>
          <w:rFonts w:cs="Arial" w:hint="cs"/>
          <w:sz w:val="28"/>
          <w:szCs w:val="28"/>
          <w:rtl/>
        </w:rPr>
        <w:t>أخذِ</w:t>
      </w:r>
      <w:r w:rsidRPr="0066125E">
        <w:rPr>
          <w:rFonts w:cs="Arial"/>
          <w:sz w:val="28"/>
          <w:szCs w:val="28"/>
          <w:rtl/>
        </w:rPr>
        <w:t xml:space="preserve"> </w:t>
      </w:r>
      <w:r w:rsidRPr="0066125E">
        <w:rPr>
          <w:rFonts w:cs="Arial" w:hint="cs"/>
          <w:sz w:val="28"/>
          <w:szCs w:val="28"/>
          <w:rtl/>
        </w:rPr>
        <w:t>الجِزْيةِ</w:t>
      </w:r>
      <w:r w:rsidRPr="0066125E">
        <w:rPr>
          <w:rFonts w:cs="Arial"/>
          <w:sz w:val="28"/>
          <w:szCs w:val="28"/>
          <w:rtl/>
        </w:rPr>
        <w:t xml:space="preserve"> </w:t>
      </w:r>
      <w:r w:rsidRPr="0066125E">
        <w:rPr>
          <w:rFonts w:cs="Arial" w:hint="cs"/>
          <w:sz w:val="28"/>
          <w:szCs w:val="28"/>
          <w:rtl/>
        </w:rPr>
        <w:t>هو</w:t>
      </w:r>
      <w:r w:rsidRPr="0066125E">
        <w:rPr>
          <w:rFonts w:cs="Arial"/>
          <w:sz w:val="28"/>
          <w:szCs w:val="28"/>
          <w:rtl/>
        </w:rPr>
        <w:t xml:space="preserve"> </w:t>
      </w:r>
      <w:r w:rsidRPr="0066125E">
        <w:rPr>
          <w:rFonts w:cs="Arial" w:hint="cs"/>
          <w:sz w:val="28"/>
          <w:szCs w:val="28"/>
          <w:rtl/>
        </w:rPr>
        <w:t>عِصْمةَ</w:t>
      </w:r>
      <w:r w:rsidRPr="0066125E">
        <w:rPr>
          <w:rFonts w:cs="Arial"/>
          <w:sz w:val="28"/>
          <w:szCs w:val="28"/>
          <w:rtl/>
        </w:rPr>
        <w:t xml:space="preserve"> </w:t>
      </w:r>
      <w:r w:rsidRPr="0066125E">
        <w:rPr>
          <w:rFonts w:cs="Arial" w:hint="cs"/>
          <w:sz w:val="28"/>
          <w:szCs w:val="28"/>
          <w:rtl/>
        </w:rPr>
        <w:t>دمِهم</w:t>
      </w:r>
      <w:r w:rsidRPr="0066125E">
        <w:rPr>
          <w:rFonts w:cs="Arial"/>
          <w:sz w:val="28"/>
          <w:szCs w:val="28"/>
          <w:rtl/>
        </w:rPr>
        <w:t xml:space="preserve"> </w:t>
      </w:r>
      <w:r w:rsidRPr="0066125E">
        <w:rPr>
          <w:rFonts w:cs="Arial" w:hint="cs"/>
          <w:sz w:val="28"/>
          <w:szCs w:val="28"/>
          <w:rtl/>
        </w:rPr>
        <w:t>وسُكْناهم</w:t>
      </w:r>
      <w:r w:rsidRPr="0066125E">
        <w:rPr>
          <w:rFonts w:cs="Arial"/>
          <w:sz w:val="28"/>
          <w:szCs w:val="28"/>
          <w:rtl/>
        </w:rPr>
        <w:t xml:space="preserve"> </w:t>
      </w:r>
      <w:r w:rsidRPr="0066125E">
        <w:rPr>
          <w:rFonts w:cs="Arial" w:hint="cs"/>
          <w:sz w:val="28"/>
          <w:szCs w:val="28"/>
          <w:rtl/>
        </w:rPr>
        <w:t>دارَ</w:t>
      </w:r>
      <w:r w:rsidRPr="0066125E">
        <w:rPr>
          <w:rFonts w:cs="Arial"/>
          <w:sz w:val="28"/>
          <w:szCs w:val="28"/>
          <w:rtl/>
        </w:rPr>
        <w:t xml:space="preserve"> </w:t>
      </w:r>
      <w:r w:rsidRPr="0066125E">
        <w:rPr>
          <w:rFonts w:cs="Arial" w:hint="cs"/>
          <w:sz w:val="28"/>
          <w:szCs w:val="28"/>
          <w:rtl/>
        </w:rPr>
        <w:t>المُسلِمينَ،</w:t>
      </w:r>
      <w:r w:rsidRPr="0066125E">
        <w:rPr>
          <w:rFonts w:cs="Arial"/>
          <w:sz w:val="28"/>
          <w:szCs w:val="28"/>
          <w:rtl/>
        </w:rPr>
        <w:t xml:space="preserve"> </w:t>
      </w:r>
      <w:r w:rsidRPr="0066125E">
        <w:rPr>
          <w:rFonts w:cs="Arial" w:hint="cs"/>
          <w:sz w:val="28"/>
          <w:szCs w:val="28"/>
          <w:rtl/>
        </w:rPr>
        <w:t>وجَرَيانَ</w:t>
      </w:r>
      <w:r w:rsidRPr="0066125E">
        <w:rPr>
          <w:rFonts w:cs="Arial"/>
          <w:sz w:val="28"/>
          <w:szCs w:val="28"/>
          <w:rtl/>
        </w:rPr>
        <w:t xml:space="preserve"> </w:t>
      </w:r>
      <w:r w:rsidRPr="0066125E">
        <w:rPr>
          <w:rFonts w:cs="Arial" w:hint="cs"/>
          <w:sz w:val="28"/>
          <w:szCs w:val="28"/>
          <w:rtl/>
        </w:rPr>
        <w:t>حُكْمِ</w:t>
      </w:r>
      <w:r w:rsidRPr="0066125E">
        <w:rPr>
          <w:rFonts w:cs="Arial"/>
          <w:sz w:val="28"/>
          <w:szCs w:val="28"/>
          <w:rtl/>
        </w:rPr>
        <w:t xml:space="preserve"> </w:t>
      </w:r>
      <w:r w:rsidRPr="0066125E">
        <w:rPr>
          <w:rFonts w:cs="Arial" w:hint="cs"/>
          <w:sz w:val="28"/>
          <w:szCs w:val="28"/>
          <w:rtl/>
        </w:rPr>
        <w:t>المُسلِمينَ</w:t>
      </w:r>
      <w:r w:rsidRPr="0066125E">
        <w:rPr>
          <w:rFonts w:cs="Arial"/>
          <w:sz w:val="28"/>
          <w:szCs w:val="28"/>
          <w:rtl/>
        </w:rPr>
        <w:t xml:space="preserve"> </w:t>
      </w:r>
      <w:r w:rsidRPr="0066125E">
        <w:rPr>
          <w:rFonts w:cs="Arial" w:hint="cs"/>
          <w:sz w:val="28"/>
          <w:szCs w:val="28"/>
          <w:rtl/>
        </w:rPr>
        <w:t>عليهم؛</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الشافعيَّةُ</w:t>
      </w:r>
      <w:r w:rsidRPr="0066125E">
        <w:rPr>
          <w:rFonts w:cs="Arial"/>
          <w:sz w:val="28"/>
          <w:szCs w:val="28"/>
          <w:rtl/>
        </w:rPr>
        <w:t>: «</w:t>
      </w:r>
      <w:r w:rsidRPr="0066125E">
        <w:rPr>
          <w:rFonts w:cs="Arial" w:hint="cs"/>
          <w:sz w:val="28"/>
          <w:szCs w:val="28"/>
          <w:rtl/>
        </w:rPr>
        <w:t>وأشَدُّ</w:t>
      </w:r>
      <w:r w:rsidRPr="0066125E">
        <w:rPr>
          <w:rFonts w:cs="Arial"/>
          <w:sz w:val="28"/>
          <w:szCs w:val="28"/>
          <w:rtl/>
        </w:rPr>
        <w:t xml:space="preserve"> </w:t>
      </w:r>
      <w:r w:rsidRPr="0066125E">
        <w:rPr>
          <w:rFonts w:cs="Arial" w:hint="cs"/>
          <w:sz w:val="28"/>
          <w:szCs w:val="28"/>
          <w:rtl/>
        </w:rPr>
        <w:t>الصَّغَارِ</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المرءِ</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يُحكَمَ</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بما</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يَعتقِدُهُ،</w:t>
      </w:r>
      <w:r w:rsidRPr="0066125E">
        <w:rPr>
          <w:rFonts w:cs="Arial"/>
          <w:sz w:val="28"/>
          <w:szCs w:val="28"/>
          <w:rtl/>
        </w:rPr>
        <w:t xml:space="preserve"> </w:t>
      </w:r>
      <w:r w:rsidRPr="0066125E">
        <w:rPr>
          <w:rFonts w:cs="Arial" w:hint="cs"/>
          <w:sz w:val="28"/>
          <w:szCs w:val="28"/>
          <w:rtl/>
        </w:rPr>
        <w:t>ويُضطَرَّ</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احتمالِه</w:t>
      </w:r>
      <w:r w:rsidRPr="0066125E">
        <w:rPr>
          <w:rFonts w:cs="Arial" w:hint="eastAsia"/>
          <w:sz w:val="28"/>
          <w:szCs w:val="28"/>
          <w:rtl/>
        </w:rPr>
        <w:t>»</w:t>
      </w:r>
      <w:r>
        <w:rPr>
          <w:rFonts w:cs="Arial" w:hint="cs"/>
          <w:sz w:val="28"/>
          <w:szCs w:val="28"/>
          <w:rtl/>
        </w:rPr>
        <w:t>(1).</w:t>
      </w:r>
    </w:p>
    <w:p w:rsidR="0037592F" w:rsidRPr="0066125E" w:rsidRDefault="0037592F" w:rsidP="0037592F">
      <w:pPr>
        <w:bidi/>
        <w:jc w:val="both"/>
        <w:rPr>
          <w:sz w:val="28"/>
          <w:szCs w:val="28"/>
        </w:rPr>
      </w:pPr>
      <w:r w:rsidRPr="0066125E">
        <w:rPr>
          <w:rFonts w:cs="Arial" w:hint="cs"/>
          <w:sz w:val="28"/>
          <w:szCs w:val="28"/>
          <w:rtl/>
        </w:rPr>
        <w:t>ومَن</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قادرًا</w:t>
      </w:r>
      <w:r w:rsidRPr="0066125E">
        <w:rPr>
          <w:rFonts w:cs="Arial"/>
          <w:sz w:val="28"/>
          <w:szCs w:val="28"/>
          <w:rtl/>
        </w:rPr>
        <w:t xml:space="preserve"> </w:t>
      </w:r>
      <w:r w:rsidRPr="0066125E">
        <w:rPr>
          <w:rFonts w:cs="Arial" w:hint="cs"/>
          <w:sz w:val="28"/>
          <w:szCs w:val="28"/>
          <w:rtl/>
        </w:rPr>
        <w:t>عليهم،</w:t>
      </w:r>
      <w:r w:rsidRPr="0066125E">
        <w:rPr>
          <w:rFonts w:cs="Arial"/>
          <w:sz w:val="28"/>
          <w:szCs w:val="28"/>
          <w:rtl/>
        </w:rPr>
        <w:t xml:space="preserve"> </w:t>
      </w:r>
      <w:r w:rsidRPr="0066125E">
        <w:rPr>
          <w:rFonts w:cs="Arial" w:hint="cs"/>
          <w:sz w:val="28"/>
          <w:szCs w:val="28"/>
          <w:rtl/>
        </w:rPr>
        <w:t>عرَضَ</w:t>
      </w:r>
      <w:r w:rsidRPr="0066125E">
        <w:rPr>
          <w:rFonts w:cs="Arial"/>
          <w:sz w:val="28"/>
          <w:szCs w:val="28"/>
          <w:rtl/>
        </w:rPr>
        <w:t xml:space="preserve"> </w:t>
      </w:r>
      <w:r w:rsidRPr="0066125E">
        <w:rPr>
          <w:rFonts w:cs="Arial" w:hint="cs"/>
          <w:sz w:val="28"/>
          <w:szCs w:val="28"/>
          <w:rtl/>
        </w:rPr>
        <w:t>الجِزْيةَ</w:t>
      </w:r>
      <w:r w:rsidRPr="0066125E">
        <w:rPr>
          <w:rFonts w:cs="Arial"/>
          <w:sz w:val="28"/>
          <w:szCs w:val="28"/>
          <w:rtl/>
        </w:rPr>
        <w:t xml:space="preserve"> </w:t>
      </w:r>
      <w:r w:rsidRPr="0066125E">
        <w:rPr>
          <w:rFonts w:cs="Arial" w:hint="cs"/>
          <w:sz w:val="28"/>
          <w:szCs w:val="28"/>
          <w:rtl/>
        </w:rPr>
        <w:t>عليهم</w:t>
      </w:r>
      <w:r w:rsidRPr="0066125E">
        <w:rPr>
          <w:rFonts w:cs="Arial"/>
          <w:sz w:val="28"/>
          <w:szCs w:val="28"/>
          <w:rtl/>
        </w:rPr>
        <w:t xml:space="preserve"> </w:t>
      </w:r>
      <w:r w:rsidRPr="0066125E">
        <w:rPr>
          <w:rFonts w:cs="Arial" w:hint="cs"/>
          <w:sz w:val="28"/>
          <w:szCs w:val="28"/>
          <w:rtl/>
        </w:rPr>
        <w:t>مُقابِلَ</w:t>
      </w:r>
      <w:r w:rsidRPr="0066125E">
        <w:rPr>
          <w:rFonts w:cs="Arial"/>
          <w:sz w:val="28"/>
          <w:szCs w:val="28"/>
          <w:rtl/>
        </w:rPr>
        <w:t xml:space="preserve"> </w:t>
      </w:r>
      <w:r w:rsidRPr="0066125E">
        <w:rPr>
          <w:rFonts w:cs="Arial" w:hint="cs"/>
          <w:sz w:val="28"/>
          <w:szCs w:val="28"/>
          <w:rtl/>
        </w:rPr>
        <w:t>تَرْكِهم</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دارِه،</w:t>
      </w:r>
      <w:r w:rsidRPr="0066125E">
        <w:rPr>
          <w:rFonts w:cs="Arial"/>
          <w:sz w:val="28"/>
          <w:szCs w:val="28"/>
          <w:rtl/>
        </w:rPr>
        <w:t xml:space="preserve"> </w:t>
      </w:r>
      <w:r w:rsidRPr="0066125E">
        <w:rPr>
          <w:rFonts w:cs="Arial" w:hint="cs"/>
          <w:sz w:val="28"/>
          <w:szCs w:val="28"/>
          <w:rtl/>
        </w:rPr>
        <w:t>مع</w:t>
      </w:r>
      <w:r w:rsidRPr="0066125E">
        <w:rPr>
          <w:rFonts w:cs="Arial"/>
          <w:sz w:val="28"/>
          <w:szCs w:val="28"/>
          <w:rtl/>
        </w:rPr>
        <w:t xml:space="preserve"> </w:t>
      </w:r>
      <w:r w:rsidRPr="0066125E">
        <w:rPr>
          <w:rFonts w:cs="Arial" w:hint="cs"/>
          <w:sz w:val="28"/>
          <w:szCs w:val="28"/>
          <w:rtl/>
        </w:rPr>
        <w:t>القدرةِ</w:t>
      </w:r>
      <w:r w:rsidRPr="0066125E">
        <w:rPr>
          <w:rFonts w:cs="Arial"/>
          <w:sz w:val="28"/>
          <w:szCs w:val="28"/>
          <w:rtl/>
        </w:rPr>
        <w:t xml:space="preserve"> </w:t>
      </w:r>
      <w:r w:rsidRPr="0066125E">
        <w:rPr>
          <w:rFonts w:cs="Arial" w:hint="cs"/>
          <w:sz w:val="28"/>
          <w:szCs w:val="28"/>
          <w:rtl/>
        </w:rPr>
        <w:t>عليهم؛</w:t>
      </w:r>
      <w:r w:rsidRPr="0066125E">
        <w:rPr>
          <w:rFonts w:cs="Arial"/>
          <w:sz w:val="28"/>
          <w:szCs w:val="28"/>
          <w:rtl/>
        </w:rPr>
        <w:t xml:space="preserve"> </w:t>
      </w:r>
      <w:r w:rsidRPr="0066125E">
        <w:rPr>
          <w:rFonts w:cs="Arial" w:hint="cs"/>
          <w:sz w:val="28"/>
          <w:szCs w:val="28"/>
          <w:rtl/>
        </w:rPr>
        <w:t>بحِمَايَتِهم</w:t>
      </w:r>
      <w:r w:rsidRPr="0066125E">
        <w:rPr>
          <w:rFonts w:cs="Arial"/>
          <w:sz w:val="28"/>
          <w:szCs w:val="28"/>
          <w:rtl/>
        </w:rPr>
        <w:t xml:space="preserve"> </w:t>
      </w:r>
      <w:r w:rsidRPr="0066125E">
        <w:rPr>
          <w:rFonts w:cs="Arial" w:hint="cs"/>
          <w:sz w:val="28"/>
          <w:szCs w:val="28"/>
          <w:rtl/>
        </w:rPr>
        <w:t>لو</w:t>
      </w:r>
      <w:r w:rsidRPr="0066125E">
        <w:rPr>
          <w:rFonts w:cs="Arial"/>
          <w:sz w:val="28"/>
          <w:szCs w:val="28"/>
          <w:rtl/>
        </w:rPr>
        <w:t xml:space="preserve"> </w:t>
      </w:r>
      <w:r w:rsidRPr="0066125E">
        <w:rPr>
          <w:rFonts w:cs="Arial" w:hint="cs"/>
          <w:sz w:val="28"/>
          <w:szCs w:val="28"/>
          <w:rtl/>
        </w:rPr>
        <w:t>نزَلَ</w:t>
      </w:r>
      <w:r w:rsidRPr="0066125E">
        <w:rPr>
          <w:rFonts w:cs="Arial"/>
          <w:sz w:val="28"/>
          <w:szCs w:val="28"/>
          <w:rtl/>
        </w:rPr>
        <w:t xml:space="preserve"> </w:t>
      </w:r>
      <w:r w:rsidRPr="0066125E">
        <w:rPr>
          <w:rFonts w:cs="Arial" w:hint="cs"/>
          <w:sz w:val="28"/>
          <w:szCs w:val="28"/>
          <w:rtl/>
        </w:rPr>
        <w:t>بهم</w:t>
      </w:r>
      <w:r w:rsidRPr="0066125E">
        <w:rPr>
          <w:rFonts w:cs="Arial"/>
          <w:sz w:val="28"/>
          <w:szCs w:val="28"/>
          <w:rtl/>
        </w:rPr>
        <w:t xml:space="preserve"> </w:t>
      </w:r>
      <w:r w:rsidRPr="0066125E">
        <w:rPr>
          <w:rFonts w:cs="Arial" w:hint="cs"/>
          <w:sz w:val="28"/>
          <w:szCs w:val="28"/>
          <w:rtl/>
        </w:rPr>
        <w:t>عدوٌّ</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يَدفَعَ</w:t>
      </w:r>
      <w:r w:rsidRPr="0066125E">
        <w:rPr>
          <w:rFonts w:cs="Arial"/>
          <w:sz w:val="28"/>
          <w:szCs w:val="28"/>
          <w:rtl/>
        </w:rPr>
        <w:t xml:space="preserve"> </w:t>
      </w:r>
      <w:r w:rsidRPr="0066125E">
        <w:rPr>
          <w:rFonts w:cs="Arial" w:hint="cs"/>
          <w:sz w:val="28"/>
          <w:szCs w:val="28"/>
          <w:rtl/>
        </w:rPr>
        <w:t>عنهم</w:t>
      </w:r>
      <w:r w:rsidRPr="0066125E">
        <w:rPr>
          <w:rFonts w:cs="Arial"/>
          <w:sz w:val="28"/>
          <w:szCs w:val="28"/>
          <w:rtl/>
        </w:rPr>
        <w:t xml:space="preserve"> </w:t>
      </w:r>
      <w:r w:rsidRPr="0066125E">
        <w:rPr>
          <w:rFonts w:cs="Arial" w:hint="cs"/>
          <w:sz w:val="28"/>
          <w:szCs w:val="28"/>
          <w:rtl/>
        </w:rPr>
        <w:t>المُسلِمونَ</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يَترُكوهم</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يجوزُ</w:t>
      </w:r>
      <w:r w:rsidRPr="0066125E">
        <w:rPr>
          <w:rFonts w:cs="Arial"/>
          <w:sz w:val="28"/>
          <w:szCs w:val="28"/>
          <w:rtl/>
        </w:rPr>
        <w:t xml:space="preserve"> </w:t>
      </w:r>
      <w:r w:rsidRPr="0066125E">
        <w:rPr>
          <w:rFonts w:cs="Arial" w:hint="cs"/>
          <w:sz w:val="28"/>
          <w:szCs w:val="28"/>
          <w:rtl/>
        </w:rPr>
        <w:t>للمُسلِمينَ</w:t>
      </w:r>
      <w:r w:rsidRPr="0066125E">
        <w:rPr>
          <w:rFonts w:cs="Arial"/>
          <w:sz w:val="28"/>
          <w:szCs w:val="28"/>
          <w:rtl/>
        </w:rPr>
        <w:t xml:space="preserve"> </w:t>
      </w:r>
      <w:r w:rsidRPr="0066125E">
        <w:rPr>
          <w:rFonts w:cs="Arial" w:hint="cs"/>
          <w:sz w:val="28"/>
          <w:szCs w:val="28"/>
          <w:rtl/>
        </w:rPr>
        <w:t>مُصالَحَةُ</w:t>
      </w:r>
      <w:r w:rsidRPr="0066125E">
        <w:rPr>
          <w:rFonts w:cs="Arial"/>
          <w:sz w:val="28"/>
          <w:szCs w:val="28"/>
          <w:rtl/>
        </w:rPr>
        <w:t xml:space="preserve"> </w:t>
      </w:r>
      <w:r w:rsidRPr="0066125E">
        <w:rPr>
          <w:rFonts w:cs="Arial" w:hint="cs"/>
          <w:sz w:val="28"/>
          <w:szCs w:val="28"/>
          <w:rtl/>
        </w:rPr>
        <w:t>عدوِّهم</w:t>
      </w:r>
      <w:r w:rsidRPr="0066125E">
        <w:rPr>
          <w:rFonts w:cs="Arial"/>
          <w:sz w:val="28"/>
          <w:szCs w:val="28"/>
          <w:rtl/>
        </w:rPr>
        <w:t xml:space="preserve"> </w:t>
      </w:r>
      <w:r w:rsidRPr="0066125E">
        <w:rPr>
          <w:rFonts w:cs="Arial" w:hint="cs"/>
          <w:sz w:val="28"/>
          <w:szCs w:val="28"/>
          <w:rtl/>
        </w:rPr>
        <w:t>بلا</w:t>
      </w:r>
      <w:r w:rsidRPr="0066125E">
        <w:rPr>
          <w:rFonts w:cs="Arial"/>
          <w:sz w:val="28"/>
          <w:szCs w:val="28"/>
          <w:rtl/>
        </w:rPr>
        <w:t xml:space="preserve"> </w:t>
      </w:r>
      <w:r w:rsidRPr="0066125E">
        <w:rPr>
          <w:rFonts w:cs="Arial" w:hint="cs"/>
          <w:sz w:val="28"/>
          <w:szCs w:val="28"/>
          <w:rtl/>
        </w:rPr>
        <w:t>جِزْيةٍ</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خَرَاجٍ</w:t>
      </w:r>
      <w:r w:rsidRPr="0066125E">
        <w:rPr>
          <w:rFonts w:cs="Arial"/>
          <w:sz w:val="28"/>
          <w:szCs w:val="28"/>
          <w:rtl/>
        </w:rPr>
        <w:t xml:space="preserve"> </w:t>
      </w:r>
      <w:r w:rsidRPr="0066125E">
        <w:rPr>
          <w:rFonts w:cs="Arial" w:hint="cs"/>
          <w:sz w:val="28"/>
          <w:szCs w:val="28"/>
          <w:rtl/>
        </w:rPr>
        <w:t>وهم</w:t>
      </w:r>
      <w:r w:rsidRPr="0066125E">
        <w:rPr>
          <w:rFonts w:cs="Arial"/>
          <w:sz w:val="28"/>
          <w:szCs w:val="28"/>
          <w:rtl/>
        </w:rPr>
        <w:t xml:space="preserve"> </w:t>
      </w:r>
      <w:r w:rsidRPr="0066125E">
        <w:rPr>
          <w:rFonts w:cs="Arial" w:hint="cs"/>
          <w:sz w:val="28"/>
          <w:szCs w:val="28"/>
          <w:rtl/>
        </w:rPr>
        <w:t>قادِرونَ</w:t>
      </w:r>
      <w:r w:rsidRPr="0066125E">
        <w:rPr>
          <w:rFonts w:cs="Arial"/>
          <w:sz w:val="28"/>
          <w:szCs w:val="28"/>
          <w:rtl/>
        </w:rPr>
        <w:t xml:space="preserve"> </w:t>
      </w:r>
      <w:r w:rsidRPr="0066125E">
        <w:rPr>
          <w:rFonts w:cs="Arial" w:hint="cs"/>
          <w:sz w:val="28"/>
          <w:szCs w:val="28"/>
          <w:rtl/>
        </w:rPr>
        <w:t>عليهم</w:t>
      </w:r>
      <w:r w:rsidRPr="0066125E">
        <w:rPr>
          <w:rFonts w:cs="Arial"/>
          <w:sz w:val="28"/>
          <w:szCs w:val="28"/>
          <w:rtl/>
        </w:rPr>
        <w:t xml:space="preserve"> </w:t>
      </w:r>
      <w:r w:rsidRPr="0066125E">
        <w:rPr>
          <w:rFonts w:cs="Arial" w:hint="cs"/>
          <w:sz w:val="28"/>
          <w:szCs w:val="28"/>
          <w:rtl/>
        </w:rPr>
        <w:t>بالإجماعِ،</w:t>
      </w:r>
      <w:r w:rsidRPr="0066125E">
        <w:rPr>
          <w:rFonts w:cs="Arial"/>
          <w:sz w:val="28"/>
          <w:szCs w:val="28"/>
          <w:rtl/>
        </w:rPr>
        <w:t xml:space="preserve"> </w:t>
      </w:r>
      <w:r w:rsidRPr="0066125E">
        <w:rPr>
          <w:rFonts w:cs="Arial" w:hint="cs"/>
          <w:sz w:val="28"/>
          <w:szCs w:val="28"/>
          <w:rtl/>
        </w:rPr>
        <w:t>إلاَّ</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حالِ</w:t>
      </w:r>
      <w:r w:rsidRPr="0066125E">
        <w:rPr>
          <w:rFonts w:cs="Arial"/>
          <w:sz w:val="28"/>
          <w:szCs w:val="28"/>
          <w:rtl/>
        </w:rPr>
        <w:t xml:space="preserve"> </w:t>
      </w:r>
      <w:r w:rsidRPr="0066125E">
        <w:rPr>
          <w:rFonts w:cs="Arial" w:hint="cs"/>
          <w:sz w:val="28"/>
          <w:szCs w:val="28"/>
          <w:rtl/>
        </w:rPr>
        <w:t>الحاجةِ</w:t>
      </w:r>
      <w:r w:rsidRPr="0066125E">
        <w:rPr>
          <w:rFonts w:cs="Arial"/>
          <w:sz w:val="28"/>
          <w:szCs w:val="28"/>
          <w:rtl/>
        </w:rPr>
        <w:t xml:space="preserve"> </w:t>
      </w:r>
      <w:r w:rsidRPr="0066125E">
        <w:rPr>
          <w:rFonts w:cs="Arial" w:hint="cs"/>
          <w:sz w:val="28"/>
          <w:szCs w:val="28"/>
          <w:rtl/>
        </w:rPr>
        <w:t>والضرورةِ؛</w:t>
      </w:r>
      <w:r w:rsidRPr="0066125E">
        <w:rPr>
          <w:rFonts w:cs="Arial"/>
          <w:sz w:val="28"/>
          <w:szCs w:val="28"/>
          <w:rtl/>
        </w:rPr>
        <w:t xml:space="preserve"> </w:t>
      </w:r>
      <w:r w:rsidRPr="0066125E">
        <w:rPr>
          <w:rFonts w:cs="Arial" w:hint="cs"/>
          <w:sz w:val="28"/>
          <w:szCs w:val="28"/>
          <w:rtl/>
        </w:rPr>
        <w:t>كما</w:t>
      </w:r>
      <w:r w:rsidRPr="0066125E">
        <w:rPr>
          <w:rFonts w:cs="Arial"/>
          <w:sz w:val="28"/>
          <w:szCs w:val="28"/>
          <w:rtl/>
        </w:rPr>
        <w:t xml:space="preserve"> </w:t>
      </w:r>
      <w:r w:rsidRPr="0066125E">
        <w:rPr>
          <w:rFonts w:cs="Arial" w:hint="cs"/>
          <w:sz w:val="28"/>
          <w:szCs w:val="28"/>
          <w:rtl/>
        </w:rPr>
        <w:t>فعَلَ</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الحُدَيْبِيَةِ،</w:t>
      </w:r>
      <w:r w:rsidRPr="0066125E">
        <w:rPr>
          <w:rFonts w:cs="Arial"/>
          <w:sz w:val="28"/>
          <w:szCs w:val="28"/>
          <w:rtl/>
        </w:rPr>
        <w:t xml:space="preserve"> </w:t>
      </w:r>
      <w:r w:rsidRPr="0066125E">
        <w:rPr>
          <w:rFonts w:cs="Arial" w:hint="cs"/>
          <w:sz w:val="28"/>
          <w:szCs w:val="28"/>
          <w:rtl/>
        </w:rPr>
        <w:t>وإذا</w:t>
      </w:r>
      <w:r w:rsidRPr="0066125E">
        <w:rPr>
          <w:rFonts w:cs="Arial"/>
          <w:sz w:val="28"/>
          <w:szCs w:val="28"/>
          <w:rtl/>
        </w:rPr>
        <w:t xml:space="preserve"> </w:t>
      </w:r>
      <w:r w:rsidRPr="0066125E">
        <w:rPr>
          <w:rFonts w:cs="Arial" w:hint="cs"/>
          <w:sz w:val="28"/>
          <w:szCs w:val="28"/>
          <w:rtl/>
        </w:rPr>
        <w:t>كَثُرَ</w:t>
      </w:r>
      <w:r w:rsidRPr="0066125E">
        <w:rPr>
          <w:rFonts w:cs="Arial"/>
          <w:sz w:val="28"/>
          <w:szCs w:val="28"/>
          <w:rtl/>
        </w:rPr>
        <w:t xml:space="preserve"> </w:t>
      </w:r>
      <w:r w:rsidRPr="0066125E">
        <w:rPr>
          <w:rFonts w:cs="Arial" w:hint="cs"/>
          <w:sz w:val="28"/>
          <w:szCs w:val="28"/>
          <w:rtl/>
        </w:rPr>
        <w:t>الأعداءُ</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المُسلِمينَ،</w:t>
      </w:r>
      <w:r w:rsidRPr="0066125E">
        <w:rPr>
          <w:rFonts w:cs="Arial"/>
          <w:sz w:val="28"/>
          <w:szCs w:val="28"/>
          <w:rtl/>
        </w:rPr>
        <w:t xml:space="preserve"> </w:t>
      </w:r>
      <w:r w:rsidRPr="0066125E">
        <w:rPr>
          <w:rFonts w:cs="Arial" w:hint="cs"/>
          <w:sz w:val="28"/>
          <w:szCs w:val="28"/>
          <w:rtl/>
        </w:rPr>
        <w:t>وتكالَبَتْ</w:t>
      </w:r>
      <w:r w:rsidRPr="0066125E">
        <w:rPr>
          <w:rFonts w:cs="Arial"/>
          <w:sz w:val="28"/>
          <w:szCs w:val="28"/>
          <w:rtl/>
        </w:rPr>
        <w:t xml:space="preserve"> </w:t>
      </w:r>
      <w:r w:rsidRPr="0066125E">
        <w:rPr>
          <w:rFonts w:cs="Arial" w:hint="cs"/>
          <w:sz w:val="28"/>
          <w:szCs w:val="28"/>
          <w:rtl/>
        </w:rPr>
        <w:t>عليهم</w:t>
      </w:r>
      <w:r w:rsidRPr="0066125E">
        <w:rPr>
          <w:rFonts w:cs="Arial"/>
          <w:sz w:val="28"/>
          <w:szCs w:val="28"/>
          <w:rtl/>
        </w:rPr>
        <w:t xml:space="preserve"> </w:t>
      </w:r>
      <w:r w:rsidRPr="0066125E">
        <w:rPr>
          <w:rFonts w:cs="Arial" w:hint="cs"/>
          <w:sz w:val="28"/>
          <w:szCs w:val="28"/>
          <w:rtl/>
        </w:rPr>
        <w:t>الأممُ</w:t>
      </w:r>
      <w:r w:rsidRPr="0066125E">
        <w:rPr>
          <w:rFonts w:cs="Arial"/>
          <w:sz w:val="28"/>
          <w:szCs w:val="28"/>
          <w:rtl/>
        </w:rPr>
        <w:t xml:space="preserve"> </w:t>
      </w:r>
      <w:r w:rsidRPr="0066125E">
        <w:rPr>
          <w:rFonts w:cs="Arial" w:hint="cs"/>
          <w:sz w:val="28"/>
          <w:szCs w:val="28"/>
          <w:rtl/>
        </w:rPr>
        <w:t>وهم</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حالِ</w:t>
      </w:r>
      <w:r w:rsidRPr="0066125E">
        <w:rPr>
          <w:rFonts w:cs="Arial"/>
          <w:sz w:val="28"/>
          <w:szCs w:val="28"/>
          <w:rtl/>
        </w:rPr>
        <w:t xml:space="preserve"> </w:t>
      </w:r>
      <w:r w:rsidRPr="0066125E">
        <w:rPr>
          <w:rFonts w:cs="Arial" w:hint="cs"/>
          <w:sz w:val="28"/>
          <w:szCs w:val="28"/>
          <w:rtl/>
        </w:rPr>
        <w:t>ضَعْفٍ</w:t>
      </w:r>
      <w:r w:rsidRPr="0066125E">
        <w:rPr>
          <w:rFonts w:cs="Arial"/>
          <w:sz w:val="28"/>
          <w:szCs w:val="28"/>
          <w:rtl/>
        </w:rPr>
        <w:t xml:space="preserve"> </w:t>
      </w:r>
      <w:r w:rsidRPr="0066125E">
        <w:rPr>
          <w:rFonts w:cs="Arial" w:hint="cs"/>
          <w:sz w:val="28"/>
          <w:szCs w:val="28"/>
          <w:rtl/>
        </w:rPr>
        <w:t>وتفرُّقٍ،</w:t>
      </w:r>
      <w:r w:rsidRPr="0066125E">
        <w:rPr>
          <w:rFonts w:cs="Arial"/>
          <w:sz w:val="28"/>
          <w:szCs w:val="28"/>
          <w:rtl/>
        </w:rPr>
        <w:t xml:space="preserve"> </w:t>
      </w:r>
      <w:r w:rsidRPr="0066125E">
        <w:rPr>
          <w:rFonts w:cs="Arial" w:hint="cs"/>
          <w:sz w:val="28"/>
          <w:szCs w:val="28"/>
          <w:rtl/>
        </w:rPr>
        <w:t>فلهم</w:t>
      </w:r>
      <w:r w:rsidRPr="0066125E">
        <w:rPr>
          <w:rFonts w:cs="Arial"/>
          <w:sz w:val="28"/>
          <w:szCs w:val="28"/>
          <w:rtl/>
        </w:rPr>
        <w:t xml:space="preserve"> </w:t>
      </w:r>
      <w:r w:rsidRPr="0066125E">
        <w:rPr>
          <w:rFonts w:cs="Arial" w:hint="cs"/>
          <w:sz w:val="28"/>
          <w:szCs w:val="28"/>
          <w:rtl/>
        </w:rPr>
        <w:t>المصالَحةُ</w:t>
      </w:r>
      <w:r w:rsidRPr="0066125E">
        <w:rPr>
          <w:rFonts w:cs="Arial"/>
          <w:sz w:val="28"/>
          <w:szCs w:val="28"/>
          <w:rtl/>
        </w:rPr>
        <w:t xml:space="preserve"> </w:t>
      </w:r>
      <w:r w:rsidRPr="0066125E">
        <w:rPr>
          <w:rFonts w:cs="Arial" w:hint="cs"/>
          <w:sz w:val="28"/>
          <w:szCs w:val="28"/>
          <w:rtl/>
        </w:rPr>
        <w:t>والمهادَنةُ</w:t>
      </w:r>
      <w:r w:rsidRPr="0066125E">
        <w:rPr>
          <w:rFonts w:cs="Arial"/>
          <w:sz w:val="28"/>
          <w:szCs w:val="28"/>
          <w:rtl/>
        </w:rPr>
        <w:t xml:space="preserve"> </w:t>
      </w:r>
      <w:r w:rsidRPr="0066125E">
        <w:rPr>
          <w:rFonts w:cs="Arial" w:hint="cs"/>
          <w:sz w:val="28"/>
          <w:szCs w:val="28"/>
          <w:rtl/>
        </w:rPr>
        <w:t>بلا</w:t>
      </w:r>
      <w:r w:rsidRPr="0066125E">
        <w:rPr>
          <w:rFonts w:cs="Arial"/>
          <w:sz w:val="28"/>
          <w:szCs w:val="28"/>
          <w:rtl/>
        </w:rPr>
        <w:t xml:space="preserve"> </w:t>
      </w:r>
      <w:r w:rsidRPr="0066125E">
        <w:rPr>
          <w:rFonts w:cs="Arial" w:hint="cs"/>
          <w:sz w:val="28"/>
          <w:szCs w:val="28"/>
          <w:rtl/>
        </w:rPr>
        <w:t>خَرَاجٍ</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جِزْيةٍ،</w:t>
      </w:r>
      <w:r w:rsidRPr="0066125E">
        <w:rPr>
          <w:rFonts w:cs="Arial"/>
          <w:sz w:val="28"/>
          <w:szCs w:val="28"/>
          <w:rtl/>
        </w:rPr>
        <w:t xml:space="preserve"> </w:t>
      </w:r>
      <w:r w:rsidRPr="0066125E">
        <w:rPr>
          <w:rFonts w:cs="Arial" w:hint="cs"/>
          <w:sz w:val="28"/>
          <w:szCs w:val="28"/>
          <w:rtl/>
        </w:rPr>
        <w:t>ولكنَّه</w:t>
      </w:r>
      <w:r w:rsidRPr="0066125E">
        <w:rPr>
          <w:rFonts w:cs="Arial"/>
          <w:sz w:val="28"/>
          <w:szCs w:val="28"/>
          <w:rtl/>
        </w:rPr>
        <w:t xml:space="preserve"> </w:t>
      </w:r>
      <w:r w:rsidRPr="0066125E">
        <w:rPr>
          <w:rFonts w:cs="Arial" w:hint="cs"/>
          <w:sz w:val="28"/>
          <w:szCs w:val="28"/>
          <w:rtl/>
        </w:rPr>
        <w:t>خِلافُ</w:t>
      </w:r>
      <w:r w:rsidRPr="0066125E">
        <w:rPr>
          <w:rFonts w:cs="Arial"/>
          <w:sz w:val="28"/>
          <w:szCs w:val="28"/>
          <w:rtl/>
        </w:rPr>
        <w:t xml:space="preserve"> </w:t>
      </w:r>
      <w:r w:rsidRPr="0066125E">
        <w:rPr>
          <w:rFonts w:cs="Arial" w:hint="cs"/>
          <w:sz w:val="28"/>
          <w:szCs w:val="28"/>
          <w:rtl/>
        </w:rPr>
        <w:t>الأصلِ،</w:t>
      </w:r>
      <w:r w:rsidRPr="0066125E">
        <w:rPr>
          <w:rFonts w:cs="Arial"/>
          <w:sz w:val="28"/>
          <w:szCs w:val="28"/>
          <w:rtl/>
        </w:rPr>
        <w:t xml:space="preserve"> </w:t>
      </w:r>
      <w:r w:rsidRPr="0066125E">
        <w:rPr>
          <w:rFonts w:cs="Arial" w:hint="cs"/>
          <w:sz w:val="28"/>
          <w:szCs w:val="28"/>
          <w:rtl/>
        </w:rPr>
        <w:t>فيَعمَلُ</w:t>
      </w:r>
      <w:r w:rsidRPr="0066125E">
        <w:rPr>
          <w:rFonts w:cs="Arial"/>
          <w:sz w:val="28"/>
          <w:szCs w:val="28"/>
          <w:rtl/>
        </w:rPr>
        <w:t xml:space="preserve"> </w:t>
      </w:r>
      <w:r w:rsidRPr="0066125E">
        <w:rPr>
          <w:rFonts w:cs="Arial" w:hint="cs"/>
          <w:sz w:val="28"/>
          <w:szCs w:val="28"/>
          <w:rtl/>
        </w:rPr>
        <w:t>المُسلِمونَ</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عدَمِ</w:t>
      </w:r>
      <w:r w:rsidRPr="0066125E">
        <w:rPr>
          <w:rFonts w:cs="Arial"/>
          <w:sz w:val="28"/>
          <w:szCs w:val="28"/>
          <w:rtl/>
        </w:rPr>
        <w:t xml:space="preserve"> </w:t>
      </w:r>
      <w:r w:rsidRPr="0066125E">
        <w:rPr>
          <w:rFonts w:cs="Arial" w:hint="cs"/>
          <w:sz w:val="28"/>
          <w:szCs w:val="28"/>
          <w:rtl/>
        </w:rPr>
        <w:t>دَوَامِه،</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إطالةِ</w:t>
      </w:r>
      <w:r w:rsidRPr="0066125E">
        <w:rPr>
          <w:rFonts w:cs="Arial"/>
          <w:sz w:val="28"/>
          <w:szCs w:val="28"/>
          <w:rtl/>
        </w:rPr>
        <w:t xml:space="preserve"> </w:t>
      </w:r>
      <w:r w:rsidRPr="0066125E">
        <w:rPr>
          <w:rFonts w:cs="Arial" w:hint="cs"/>
          <w:sz w:val="28"/>
          <w:szCs w:val="28"/>
          <w:rtl/>
        </w:rPr>
        <w:t>أمَدِه</w:t>
      </w:r>
      <w:r w:rsidRPr="0066125E">
        <w:rPr>
          <w:rFonts w:cs="Arial"/>
          <w:sz w:val="28"/>
          <w:szCs w:val="28"/>
          <w:rtl/>
        </w:rPr>
        <w:t>.</w:t>
      </w:r>
    </w:p>
    <w:p w:rsidR="0037592F" w:rsidRDefault="0037592F" w:rsidP="0037592F">
      <w:pPr>
        <w:bidi/>
        <w:jc w:val="both"/>
        <w:rPr>
          <w:sz w:val="28"/>
          <w:szCs w:val="28"/>
          <w:rtl/>
        </w:rPr>
      </w:pPr>
      <w:r>
        <w:rPr>
          <w:rFonts w:hint="cs"/>
          <w:sz w:val="28"/>
          <w:szCs w:val="28"/>
          <w:rtl/>
        </w:rPr>
        <w:t>***</w:t>
      </w:r>
    </w:p>
    <w:p w:rsidR="0037592F" w:rsidRDefault="0037592F" w:rsidP="0037592F">
      <w:pPr>
        <w:bidi/>
        <w:jc w:val="both"/>
        <w:rPr>
          <w:sz w:val="28"/>
          <w:szCs w:val="28"/>
          <w:rtl/>
        </w:rPr>
      </w:pPr>
      <w:r>
        <w:rPr>
          <w:rFonts w:hint="cs"/>
          <w:sz w:val="28"/>
          <w:szCs w:val="28"/>
          <w:rtl/>
        </w:rPr>
        <w:t>ـــــــــــــــــــــــــــــــــــــــــــــــــــــــــــــــــــــــــــــ</w:t>
      </w:r>
    </w:p>
    <w:p w:rsidR="0037592F" w:rsidRPr="00B73DEA" w:rsidRDefault="0037592F" w:rsidP="0037592F">
      <w:pPr>
        <w:pStyle w:val="ListParagraph"/>
        <w:numPr>
          <w:ilvl w:val="0"/>
          <w:numId w:val="143"/>
        </w:numPr>
        <w:bidi/>
        <w:jc w:val="both"/>
        <w:rPr>
          <w:sz w:val="28"/>
          <w:szCs w:val="28"/>
        </w:rPr>
      </w:pPr>
      <w:r w:rsidRPr="00B73DEA">
        <w:rPr>
          <w:rFonts w:cs="Arial"/>
          <w:sz w:val="28"/>
          <w:szCs w:val="28"/>
          <w:rtl/>
        </w:rPr>
        <w:t>«</w:t>
      </w:r>
      <w:r w:rsidRPr="00B73DEA">
        <w:rPr>
          <w:rFonts w:cs="Arial" w:hint="cs"/>
          <w:sz w:val="28"/>
          <w:szCs w:val="28"/>
          <w:rtl/>
        </w:rPr>
        <w:t>روضة</w:t>
      </w:r>
      <w:r w:rsidRPr="00B73DEA">
        <w:rPr>
          <w:rFonts w:cs="Arial"/>
          <w:sz w:val="28"/>
          <w:szCs w:val="28"/>
          <w:rtl/>
        </w:rPr>
        <w:t xml:space="preserve"> </w:t>
      </w:r>
      <w:r w:rsidRPr="00B73DEA">
        <w:rPr>
          <w:rFonts w:cs="Arial" w:hint="cs"/>
          <w:sz w:val="28"/>
          <w:szCs w:val="28"/>
          <w:rtl/>
        </w:rPr>
        <w:t>الطالبين</w:t>
      </w:r>
      <w:r w:rsidRPr="00B73DEA">
        <w:rPr>
          <w:rFonts w:cs="Arial" w:hint="eastAsia"/>
          <w:sz w:val="28"/>
          <w:szCs w:val="28"/>
          <w:rtl/>
        </w:rPr>
        <w:t>»</w:t>
      </w:r>
      <w:r>
        <w:rPr>
          <w:rFonts w:cs="Arial"/>
          <w:sz w:val="28"/>
          <w:szCs w:val="28"/>
          <w:rtl/>
        </w:rPr>
        <w:t xml:space="preserve"> (10/316).</w:t>
      </w:r>
    </w:p>
    <w:p w:rsidR="0037592F" w:rsidRPr="00B73DEA" w:rsidRDefault="0037592F" w:rsidP="0037592F">
      <w:pPr>
        <w:pStyle w:val="ListParagraph"/>
        <w:bidi/>
        <w:jc w:val="both"/>
        <w:rPr>
          <w:sz w:val="28"/>
          <w:szCs w:val="28"/>
          <w:rtl/>
        </w:rPr>
      </w:pPr>
    </w:p>
    <w:p w:rsidR="0037592F" w:rsidRDefault="0037592F" w:rsidP="0037592F">
      <w:pPr>
        <w:rPr>
          <w:sz w:val="28"/>
          <w:szCs w:val="28"/>
        </w:rPr>
      </w:pPr>
      <w:r>
        <w:rPr>
          <w:sz w:val="28"/>
          <w:szCs w:val="28"/>
          <w:rtl/>
        </w:rPr>
        <w:br w:type="page"/>
      </w:r>
    </w:p>
    <w:p w:rsidR="0037592F" w:rsidRPr="0066125E" w:rsidRDefault="0037592F" w:rsidP="0037592F">
      <w:pPr>
        <w:bidi/>
        <w:jc w:val="both"/>
        <w:rPr>
          <w:sz w:val="28"/>
          <w:szCs w:val="28"/>
        </w:rPr>
      </w:pP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تعالى</w:t>
      </w:r>
      <w:r w:rsidRPr="0066125E">
        <w:rPr>
          <w:rFonts w:cs="Arial"/>
          <w:sz w:val="28"/>
          <w:szCs w:val="28"/>
          <w:rtl/>
        </w:rPr>
        <w:t>: {</w:t>
      </w:r>
      <w:r w:rsidRPr="0066125E">
        <w:rPr>
          <w:rFonts w:cs="Arial" w:hint="cs"/>
          <w:sz w:val="28"/>
          <w:szCs w:val="28"/>
          <w:rtl/>
        </w:rPr>
        <w:t>وَالَّذِينَ</w:t>
      </w:r>
      <w:r w:rsidRPr="0066125E">
        <w:rPr>
          <w:rFonts w:cs="Arial"/>
          <w:sz w:val="28"/>
          <w:szCs w:val="28"/>
          <w:rtl/>
        </w:rPr>
        <w:t xml:space="preserve"> </w:t>
      </w:r>
      <w:r w:rsidRPr="0066125E">
        <w:rPr>
          <w:rFonts w:cs="Arial" w:hint="cs"/>
          <w:sz w:val="28"/>
          <w:szCs w:val="28"/>
          <w:rtl/>
        </w:rPr>
        <w:t>يَكْنِزُونَ</w:t>
      </w:r>
      <w:r w:rsidRPr="0066125E">
        <w:rPr>
          <w:rFonts w:cs="Arial"/>
          <w:sz w:val="28"/>
          <w:szCs w:val="28"/>
          <w:rtl/>
        </w:rPr>
        <w:t xml:space="preserve"> </w:t>
      </w:r>
      <w:r w:rsidRPr="0066125E">
        <w:rPr>
          <w:rFonts w:cs="Arial" w:hint="cs"/>
          <w:sz w:val="28"/>
          <w:szCs w:val="28"/>
          <w:rtl/>
        </w:rPr>
        <w:t>الذَّهَبَ</w:t>
      </w:r>
      <w:r w:rsidRPr="0066125E">
        <w:rPr>
          <w:rFonts w:cs="Arial"/>
          <w:sz w:val="28"/>
          <w:szCs w:val="28"/>
          <w:rtl/>
        </w:rPr>
        <w:t xml:space="preserve"> </w:t>
      </w:r>
      <w:r w:rsidRPr="0066125E">
        <w:rPr>
          <w:rFonts w:cs="Arial" w:hint="cs"/>
          <w:sz w:val="28"/>
          <w:szCs w:val="28"/>
          <w:rtl/>
        </w:rPr>
        <w:t>وَالْفِضَّةَ</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يُنْفِقُونَهَا</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سَبِيلِ</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فَبَشِّرْهُمْ</w:t>
      </w:r>
      <w:r w:rsidRPr="0066125E">
        <w:rPr>
          <w:rFonts w:cs="Arial"/>
          <w:sz w:val="28"/>
          <w:szCs w:val="28"/>
          <w:rtl/>
        </w:rPr>
        <w:t xml:space="preserve"> </w:t>
      </w:r>
      <w:r w:rsidRPr="0066125E">
        <w:rPr>
          <w:rFonts w:cs="Arial" w:hint="cs"/>
          <w:sz w:val="28"/>
          <w:szCs w:val="28"/>
          <w:rtl/>
        </w:rPr>
        <w:t>بِعَذَابٍ</w:t>
      </w:r>
      <w:r w:rsidRPr="0066125E">
        <w:rPr>
          <w:rFonts w:cs="Arial"/>
          <w:sz w:val="28"/>
          <w:szCs w:val="28"/>
          <w:rtl/>
        </w:rPr>
        <w:t xml:space="preserve"> </w:t>
      </w:r>
      <w:r w:rsidRPr="0066125E">
        <w:rPr>
          <w:rFonts w:cs="Arial" w:hint="cs"/>
          <w:sz w:val="28"/>
          <w:szCs w:val="28"/>
          <w:rtl/>
        </w:rPr>
        <w:t>أَلِيمٍ</w:t>
      </w:r>
      <w:r>
        <w:rPr>
          <w:rFonts w:cs="Arial"/>
          <w:sz w:val="28"/>
          <w:szCs w:val="28"/>
          <w:rtl/>
        </w:rPr>
        <w:t xml:space="preserve"> </w:t>
      </w:r>
      <w:r w:rsidRPr="0066125E">
        <w:rPr>
          <w:rFonts w:cs="Arial"/>
          <w:sz w:val="28"/>
          <w:szCs w:val="28"/>
          <w:rtl/>
        </w:rPr>
        <w:t xml:space="preserve">} [ </w:t>
      </w:r>
      <w:r w:rsidRPr="0066125E">
        <w:rPr>
          <w:rFonts w:cs="Arial" w:hint="cs"/>
          <w:sz w:val="28"/>
          <w:szCs w:val="28"/>
          <w:rtl/>
        </w:rPr>
        <w:t>التوبة</w:t>
      </w:r>
      <w:r w:rsidRPr="0066125E">
        <w:rPr>
          <w:rFonts w:cs="Arial"/>
          <w:sz w:val="28"/>
          <w:szCs w:val="28"/>
          <w:rtl/>
        </w:rPr>
        <w:t>: 34 ] .</w:t>
      </w:r>
    </w:p>
    <w:p w:rsidR="0037592F" w:rsidRPr="0066125E" w:rsidRDefault="0037592F" w:rsidP="0037592F">
      <w:pPr>
        <w:bidi/>
        <w:jc w:val="both"/>
        <w:rPr>
          <w:sz w:val="28"/>
          <w:szCs w:val="28"/>
        </w:rPr>
      </w:pP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جحَدَ</w:t>
      </w:r>
      <w:r w:rsidRPr="0066125E">
        <w:rPr>
          <w:rFonts w:cs="Arial"/>
          <w:sz w:val="28"/>
          <w:szCs w:val="28"/>
          <w:rtl/>
        </w:rPr>
        <w:t xml:space="preserve"> </w:t>
      </w:r>
      <w:r w:rsidRPr="0066125E">
        <w:rPr>
          <w:rFonts w:cs="Arial" w:hint="cs"/>
          <w:sz w:val="28"/>
          <w:szCs w:val="28"/>
          <w:rtl/>
        </w:rPr>
        <w:t>وجوبَ</w:t>
      </w:r>
      <w:r w:rsidRPr="0066125E">
        <w:rPr>
          <w:rFonts w:cs="Arial"/>
          <w:sz w:val="28"/>
          <w:szCs w:val="28"/>
          <w:rtl/>
        </w:rPr>
        <w:t xml:space="preserve"> </w:t>
      </w:r>
      <w:r w:rsidRPr="0066125E">
        <w:rPr>
          <w:rFonts w:cs="Arial" w:hint="cs"/>
          <w:sz w:val="28"/>
          <w:szCs w:val="28"/>
          <w:rtl/>
        </w:rPr>
        <w:t>الزَّكاةِ،</w:t>
      </w:r>
      <w:r w:rsidRPr="0066125E">
        <w:rPr>
          <w:rFonts w:cs="Arial"/>
          <w:sz w:val="28"/>
          <w:szCs w:val="28"/>
          <w:rtl/>
        </w:rPr>
        <w:t xml:space="preserve"> </w:t>
      </w:r>
      <w:r w:rsidRPr="0066125E">
        <w:rPr>
          <w:rFonts w:cs="Arial" w:hint="cs"/>
          <w:sz w:val="28"/>
          <w:szCs w:val="28"/>
          <w:rtl/>
        </w:rPr>
        <w:t>فقد</w:t>
      </w:r>
      <w:r w:rsidRPr="0066125E">
        <w:rPr>
          <w:rFonts w:cs="Arial"/>
          <w:sz w:val="28"/>
          <w:szCs w:val="28"/>
          <w:rtl/>
        </w:rPr>
        <w:t xml:space="preserve"> </w:t>
      </w:r>
      <w:r w:rsidRPr="0066125E">
        <w:rPr>
          <w:rFonts w:cs="Arial" w:hint="cs"/>
          <w:sz w:val="28"/>
          <w:szCs w:val="28"/>
          <w:rtl/>
        </w:rPr>
        <w:t>كفَرَ</w:t>
      </w:r>
      <w:r w:rsidRPr="0066125E">
        <w:rPr>
          <w:rFonts w:cs="Arial"/>
          <w:sz w:val="28"/>
          <w:szCs w:val="28"/>
          <w:rtl/>
        </w:rPr>
        <w:t xml:space="preserve"> </w:t>
      </w:r>
      <w:r w:rsidRPr="0066125E">
        <w:rPr>
          <w:rFonts w:cs="Arial" w:hint="cs"/>
          <w:sz w:val="28"/>
          <w:szCs w:val="28"/>
          <w:rtl/>
        </w:rPr>
        <w:t>ولو</w:t>
      </w:r>
      <w:r w:rsidRPr="0066125E">
        <w:rPr>
          <w:rFonts w:cs="Arial"/>
          <w:sz w:val="28"/>
          <w:szCs w:val="28"/>
          <w:rtl/>
        </w:rPr>
        <w:t xml:space="preserve"> </w:t>
      </w:r>
      <w:r w:rsidRPr="0066125E">
        <w:rPr>
          <w:rFonts w:cs="Arial" w:hint="cs"/>
          <w:sz w:val="28"/>
          <w:szCs w:val="28"/>
          <w:rtl/>
        </w:rPr>
        <w:t>أدَّاها،</w:t>
      </w:r>
      <w:r w:rsidRPr="0066125E">
        <w:rPr>
          <w:rFonts w:cs="Arial"/>
          <w:sz w:val="28"/>
          <w:szCs w:val="28"/>
          <w:rtl/>
        </w:rPr>
        <w:t xml:space="preserve"> </w:t>
      </w:r>
      <w:r w:rsidRPr="0066125E">
        <w:rPr>
          <w:rFonts w:cs="Arial" w:hint="cs"/>
          <w:sz w:val="28"/>
          <w:szCs w:val="28"/>
          <w:rtl/>
        </w:rPr>
        <w:t>وتارِكُها</w:t>
      </w:r>
      <w:r w:rsidRPr="0066125E">
        <w:rPr>
          <w:rFonts w:cs="Arial"/>
          <w:sz w:val="28"/>
          <w:szCs w:val="28"/>
          <w:rtl/>
        </w:rPr>
        <w:t xml:space="preserve"> </w:t>
      </w:r>
      <w:r w:rsidRPr="0066125E">
        <w:rPr>
          <w:rFonts w:cs="Arial" w:hint="cs"/>
          <w:sz w:val="28"/>
          <w:szCs w:val="28"/>
          <w:rtl/>
        </w:rPr>
        <w:t>بُخْلاً</w:t>
      </w:r>
      <w:r w:rsidRPr="0066125E">
        <w:rPr>
          <w:rFonts w:cs="Arial"/>
          <w:sz w:val="28"/>
          <w:szCs w:val="28"/>
          <w:rtl/>
        </w:rPr>
        <w:t xml:space="preserve"> </w:t>
      </w:r>
      <w:r w:rsidRPr="0066125E">
        <w:rPr>
          <w:rFonts w:cs="Arial" w:hint="cs"/>
          <w:sz w:val="28"/>
          <w:szCs w:val="28"/>
          <w:rtl/>
        </w:rPr>
        <w:t>ليس</w:t>
      </w:r>
      <w:r w:rsidRPr="0066125E">
        <w:rPr>
          <w:rFonts w:cs="Arial"/>
          <w:sz w:val="28"/>
          <w:szCs w:val="28"/>
          <w:rtl/>
        </w:rPr>
        <w:t xml:space="preserve"> </w:t>
      </w:r>
      <w:r w:rsidRPr="0066125E">
        <w:rPr>
          <w:rFonts w:cs="Arial" w:hint="cs"/>
          <w:sz w:val="28"/>
          <w:szCs w:val="28"/>
          <w:rtl/>
        </w:rPr>
        <w:t>بكافرٍ</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قولِ</w:t>
      </w:r>
      <w:r w:rsidRPr="0066125E">
        <w:rPr>
          <w:rFonts w:cs="Arial"/>
          <w:sz w:val="28"/>
          <w:szCs w:val="28"/>
          <w:rtl/>
        </w:rPr>
        <w:t xml:space="preserve"> </w:t>
      </w:r>
      <w:r w:rsidRPr="0066125E">
        <w:rPr>
          <w:rFonts w:cs="Arial" w:hint="cs"/>
          <w:sz w:val="28"/>
          <w:szCs w:val="28"/>
          <w:rtl/>
        </w:rPr>
        <w:t>عامَّةِ</w:t>
      </w:r>
      <w:r w:rsidRPr="0066125E">
        <w:rPr>
          <w:rFonts w:cs="Arial"/>
          <w:sz w:val="28"/>
          <w:szCs w:val="28"/>
          <w:rtl/>
        </w:rPr>
        <w:t xml:space="preserve"> </w:t>
      </w:r>
      <w:r w:rsidRPr="0066125E">
        <w:rPr>
          <w:rFonts w:cs="Arial" w:hint="cs"/>
          <w:sz w:val="28"/>
          <w:szCs w:val="28"/>
          <w:rtl/>
        </w:rPr>
        <w:t>السَّلَفِ</w:t>
      </w:r>
      <w:r w:rsidRPr="0066125E">
        <w:rPr>
          <w:rFonts w:cs="Arial"/>
          <w:sz w:val="28"/>
          <w:szCs w:val="28"/>
          <w:rtl/>
        </w:rPr>
        <w:t xml:space="preserve"> </w:t>
      </w:r>
      <w:r w:rsidRPr="0066125E">
        <w:rPr>
          <w:rFonts w:cs="Arial" w:hint="cs"/>
          <w:sz w:val="28"/>
          <w:szCs w:val="28"/>
          <w:rtl/>
        </w:rPr>
        <w:t>والفقهاءِ،</w:t>
      </w:r>
      <w:r w:rsidRPr="0066125E">
        <w:rPr>
          <w:rFonts w:cs="Arial"/>
          <w:sz w:val="28"/>
          <w:szCs w:val="28"/>
          <w:rtl/>
        </w:rPr>
        <w:t xml:space="preserve"> </w:t>
      </w:r>
      <w:r w:rsidRPr="0066125E">
        <w:rPr>
          <w:rFonts w:cs="Arial" w:hint="cs"/>
          <w:sz w:val="28"/>
          <w:szCs w:val="28"/>
          <w:rtl/>
        </w:rPr>
        <w:t>وعن</w:t>
      </w:r>
      <w:r w:rsidRPr="0066125E">
        <w:rPr>
          <w:rFonts w:cs="Arial"/>
          <w:sz w:val="28"/>
          <w:szCs w:val="28"/>
          <w:rtl/>
        </w:rPr>
        <w:t xml:space="preserve"> </w:t>
      </w:r>
      <w:r w:rsidRPr="0066125E">
        <w:rPr>
          <w:rFonts w:cs="Arial" w:hint="cs"/>
          <w:sz w:val="28"/>
          <w:szCs w:val="28"/>
          <w:rtl/>
        </w:rPr>
        <w:t>بَعْضِهم</w:t>
      </w:r>
      <w:r w:rsidRPr="0066125E">
        <w:rPr>
          <w:rFonts w:cs="Arial"/>
          <w:sz w:val="28"/>
          <w:szCs w:val="28"/>
          <w:rtl/>
        </w:rPr>
        <w:t xml:space="preserve"> </w:t>
      </w:r>
      <w:r w:rsidRPr="0066125E">
        <w:rPr>
          <w:rFonts w:cs="Arial" w:hint="cs"/>
          <w:sz w:val="28"/>
          <w:szCs w:val="28"/>
          <w:rtl/>
        </w:rPr>
        <w:t>كُفْرُه،</w:t>
      </w:r>
      <w:r w:rsidRPr="0066125E">
        <w:rPr>
          <w:rFonts w:cs="Arial"/>
          <w:sz w:val="28"/>
          <w:szCs w:val="28"/>
          <w:rtl/>
        </w:rPr>
        <w:t xml:space="preserve"> </w:t>
      </w:r>
      <w:r w:rsidRPr="0066125E">
        <w:rPr>
          <w:rFonts w:cs="Arial" w:hint="cs"/>
          <w:sz w:val="28"/>
          <w:szCs w:val="28"/>
          <w:rtl/>
        </w:rPr>
        <w:t>وهو</w:t>
      </w:r>
      <w:r w:rsidRPr="0066125E">
        <w:rPr>
          <w:rFonts w:cs="Arial"/>
          <w:sz w:val="28"/>
          <w:szCs w:val="28"/>
          <w:rtl/>
        </w:rPr>
        <w:t xml:space="preserve"> </w:t>
      </w:r>
      <w:r w:rsidRPr="0066125E">
        <w:rPr>
          <w:rFonts w:cs="Arial" w:hint="cs"/>
          <w:sz w:val="28"/>
          <w:szCs w:val="28"/>
          <w:rtl/>
        </w:rPr>
        <w:t>روايةٌ</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أحمدَ،</w:t>
      </w:r>
      <w:r w:rsidRPr="0066125E">
        <w:rPr>
          <w:rFonts w:cs="Arial"/>
          <w:sz w:val="28"/>
          <w:szCs w:val="28"/>
          <w:rtl/>
        </w:rPr>
        <w:t xml:space="preserve"> </w:t>
      </w:r>
      <w:r w:rsidRPr="0066125E">
        <w:rPr>
          <w:rFonts w:cs="Arial" w:hint="cs"/>
          <w:sz w:val="28"/>
          <w:szCs w:val="28"/>
          <w:rtl/>
        </w:rPr>
        <w:t>وبها</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إسحاقُ</w:t>
      </w:r>
      <w:r w:rsidRPr="0066125E">
        <w:rPr>
          <w:rFonts w:cs="Arial"/>
          <w:sz w:val="28"/>
          <w:szCs w:val="28"/>
          <w:rtl/>
        </w:rPr>
        <w:t xml:space="preserve"> </w:t>
      </w:r>
      <w:r w:rsidRPr="0066125E">
        <w:rPr>
          <w:rFonts w:cs="Arial" w:hint="cs"/>
          <w:sz w:val="28"/>
          <w:szCs w:val="28"/>
          <w:rtl/>
        </w:rPr>
        <w:t>وبعضُ</w:t>
      </w:r>
      <w:r w:rsidRPr="0066125E">
        <w:rPr>
          <w:rFonts w:cs="Arial"/>
          <w:sz w:val="28"/>
          <w:szCs w:val="28"/>
          <w:rtl/>
        </w:rPr>
        <w:t xml:space="preserve"> </w:t>
      </w:r>
      <w:r w:rsidRPr="0066125E">
        <w:rPr>
          <w:rFonts w:cs="Arial" w:hint="cs"/>
          <w:sz w:val="28"/>
          <w:szCs w:val="28"/>
          <w:rtl/>
        </w:rPr>
        <w:t>المالكيَّةِ،</w:t>
      </w:r>
      <w:r w:rsidRPr="0066125E">
        <w:rPr>
          <w:rFonts w:cs="Arial"/>
          <w:sz w:val="28"/>
          <w:szCs w:val="28"/>
          <w:rtl/>
        </w:rPr>
        <w:t xml:space="preserve"> </w:t>
      </w:r>
      <w:r w:rsidRPr="0066125E">
        <w:rPr>
          <w:rFonts w:cs="Arial" w:hint="cs"/>
          <w:sz w:val="28"/>
          <w:szCs w:val="28"/>
          <w:rtl/>
        </w:rPr>
        <w:t>وهو</w:t>
      </w:r>
      <w:r w:rsidRPr="0066125E">
        <w:rPr>
          <w:rFonts w:cs="Arial"/>
          <w:sz w:val="28"/>
          <w:szCs w:val="28"/>
          <w:rtl/>
        </w:rPr>
        <w:t xml:space="preserve"> </w:t>
      </w:r>
      <w:r w:rsidRPr="0066125E">
        <w:rPr>
          <w:rFonts w:cs="Arial" w:hint="cs"/>
          <w:sz w:val="28"/>
          <w:szCs w:val="28"/>
          <w:rtl/>
        </w:rPr>
        <w:t>خلافُ</w:t>
      </w:r>
      <w:r w:rsidRPr="0066125E">
        <w:rPr>
          <w:rFonts w:cs="Arial"/>
          <w:sz w:val="28"/>
          <w:szCs w:val="28"/>
          <w:rtl/>
        </w:rPr>
        <w:t xml:space="preserve"> </w:t>
      </w:r>
      <w:r w:rsidRPr="0066125E">
        <w:rPr>
          <w:rFonts w:cs="Arial" w:hint="cs"/>
          <w:sz w:val="28"/>
          <w:szCs w:val="28"/>
          <w:rtl/>
        </w:rPr>
        <w:t>قولِ</w:t>
      </w:r>
      <w:r w:rsidRPr="0066125E">
        <w:rPr>
          <w:rFonts w:cs="Arial"/>
          <w:sz w:val="28"/>
          <w:szCs w:val="28"/>
          <w:rtl/>
        </w:rPr>
        <w:t xml:space="preserve"> </w:t>
      </w:r>
      <w:r w:rsidRPr="0066125E">
        <w:rPr>
          <w:rFonts w:cs="Arial" w:hint="cs"/>
          <w:sz w:val="28"/>
          <w:szCs w:val="28"/>
          <w:rtl/>
        </w:rPr>
        <w:t>مالكٍ</w:t>
      </w:r>
      <w:r w:rsidRPr="0066125E">
        <w:rPr>
          <w:rFonts w:cs="Arial"/>
          <w:sz w:val="28"/>
          <w:szCs w:val="28"/>
          <w:rtl/>
        </w:rPr>
        <w:t>.</w:t>
      </w:r>
    </w:p>
    <w:p w:rsidR="0037592F" w:rsidRDefault="0037592F" w:rsidP="0037592F">
      <w:pPr>
        <w:bidi/>
        <w:jc w:val="both"/>
        <w:rPr>
          <w:rFonts w:cs="Arial"/>
          <w:sz w:val="28"/>
          <w:szCs w:val="28"/>
          <w:rtl/>
        </w:rPr>
      </w:pPr>
      <w:r w:rsidRPr="0066125E">
        <w:rPr>
          <w:rFonts w:cs="Arial" w:hint="cs"/>
          <w:sz w:val="28"/>
          <w:szCs w:val="28"/>
          <w:rtl/>
        </w:rPr>
        <w:t>والصحيحُ</w:t>
      </w:r>
      <w:r w:rsidRPr="0066125E">
        <w:rPr>
          <w:rFonts w:cs="Arial"/>
          <w:sz w:val="28"/>
          <w:szCs w:val="28"/>
          <w:rtl/>
        </w:rPr>
        <w:t xml:space="preserve">: </w:t>
      </w:r>
      <w:r w:rsidRPr="0066125E">
        <w:rPr>
          <w:rFonts w:cs="Arial" w:hint="cs"/>
          <w:sz w:val="28"/>
          <w:szCs w:val="28"/>
          <w:rtl/>
        </w:rPr>
        <w:t>عدمُ</w:t>
      </w:r>
      <w:r w:rsidRPr="0066125E">
        <w:rPr>
          <w:rFonts w:cs="Arial"/>
          <w:sz w:val="28"/>
          <w:szCs w:val="28"/>
          <w:rtl/>
        </w:rPr>
        <w:t xml:space="preserve"> </w:t>
      </w:r>
      <w:r w:rsidRPr="0066125E">
        <w:rPr>
          <w:rFonts w:cs="Arial" w:hint="cs"/>
          <w:sz w:val="28"/>
          <w:szCs w:val="28"/>
          <w:rtl/>
        </w:rPr>
        <w:t>كُفْرِه؛</w:t>
      </w:r>
      <w:r w:rsidRPr="0066125E">
        <w:rPr>
          <w:rFonts w:cs="Arial"/>
          <w:sz w:val="28"/>
          <w:szCs w:val="28"/>
          <w:rtl/>
        </w:rPr>
        <w:t xml:space="preserve"> </w:t>
      </w:r>
      <w:r w:rsidRPr="0066125E">
        <w:rPr>
          <w:rFonts w:cs="Arial" w:hint="cs"/>
          <w:sz w:val="28"/>
          <w:szCs w:val="28"/>
          <w:rtl/>
        </w:rPr>
        <w:t>وهذا</w:t>
      </w:r>
      <w:r w:rsidRPr="0066125E">
        <w:rPr>
          <w:rFonts w:cs="Arial"/>
          <w:sz w:val="28"/>
          <w:szCs w:val="28"/>
          <w:rtl/>
        </w:rPr>
        <w:t xml:space="preserve"> </w:t>
      </w:r>
      <w:r w:rsidRPr="0066125E">
        <w:rPr>
          <w:rFonts w:cs="Arial" w:hint="cs"/>
          <w:sz w:val="28"/>
          <w:szCs w:val="28"/>
          <w:rtl/>
        </w:rPr>
        <w:t>ظاهرُ</w:t>
      </w:r>
      <w:r w:rsidRPr="0066125E">
        <w:rPr>
          <w:rFonts w:cs="Arial"/>
          <w:sz w:val="28"/>
          <w:szCs w:val="28"/>
          <w:rtl/>
        </w:rPr>
        <w:t xml:space="preserve"> </w:t>
      </w:r>
      <w:r w:rsidRPr="0066125E">
        <w:rPr>
          <w:rFonts w:cs="Arial" w:hint="cs"/>
          <w:sz w:val="28"/>
          <w:szCs w:val="28"/>
          <w:rtl/>
        </w:rPr>
        <w:t>حديثِ</w:t>
      </w:r>
      <w:r w:rsidRPr="0066125E">
        <w:rPr>
          <w:rFonts w:cs="Arial"/>
          <w:sz w:val="28"/>
          <w:szCs w:val="28"/>
          <w:rtl/>
        </w:rPr>
        <w:t xml:space="preserve"> </w:t>
      </w:r>
      <w:r w:rsidRPr="0066125E">
        <w:rPr>
          <w:rFonts w:cs="Arial" w:hint="cs"/>
          <w:sz w:val="28"/>
          <w:szCs w:val="28"/>
          <w:rtl/>
        </w:rPr>
        <w:t>أبي</w:t>
      </w:r>
      <w:r w:rsidRPr="0066125E">
        <w:rPr>
          <w:rFonts w:cs="Arial"/>
          <w:sz w:val="28"/>
          <w:szCs w:val="28"/>
          <w:rtl/>
        </w:rPr>
        <w:t xml:space="preserve"> </w:t>
      </w:r>
      <w:r w:rsidRPr="0066125E">
        <w:rPr>
          <w:rFonts w:cs="Arial" w:hint="cs"/>
          <w:sz w:val="28"/>
          <w:szCs w:val="28"/>
          <w:rtl/>
        </w:rPr>
        <w:t>هريرةَ</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مُسلِمٍ؛</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رسولُ</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صَاحِبِ</w:t>
      </w:r>
      <w:r w:rsidRPr="0066125E">
        <w:rPr>
          <w:rFonts w:cs="Arial"/>
          <w:sz w:val="28"/>
          <w:szCs w:val="28"/>
          <w:rtl/>
        </w:rPr>
        <w:t xml:space="preserve"> </w:t>
      </w:r>
      <w:r w:rsidRPr="0066125E">
        <w:rPr>
          <w:rFonts w:cs="Arial" w:hint="cs"/>
          <w:sz w:val="28"/>
          <w:szCs w:val="28"/>
          <w:rtl/>
        </w:rPr>
        <w:t>ذَهَبٍ</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فِضَّةٍ</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يُؤَدِّي</w:t>
      </w:r>
      <w:r w:rsidRPr="0066125E">
        <w:rPr>
          <w:rFonts w:cs="Arial"/>
          <w:sz w:val="28"/>
          <w:szCs w:val="28"/>
          <w:rtl/>
        </w:rPr>
        <w:t xml:space="preserve"> </w:t>
      </w:r>
      <w:r w:rsidRPr="0066125E">
        <w:rPr>
          <w:rFonts w:cs="Arial" w:hint="cs"/>
          <w:sz w:val="28"/>
          <w:szCs w:val="28"/>
          <w:rtl/>
        </w:rPr>
        <w:t>مِنْهَا</w:t>
      </w:r>
      <w:r w:rsidRPr="0066125E">
        <w:rPr>
          <w:rFonts w:cs="Arial"/>
          <w:sz w:val="28"/>
          <w:szCs w:val="28"/>
          <w:rtl/>
        </w:rPr>
        <w:t xml:space="preserve"> </w:t>
      </w:r>
      <w:r w:rsidRPr="0066125E">
        <w:rPr>
          <w:rFonts w:cs="Arial" w:hint="cs"/>
          <w:sz w:val="28"/>
          <w:szCs w:val="28"/>
          <w:rtl/>
        </w:rPr>
        <w:t>حَقَّهَا،</w:t>
      </w:r>
      <w:r w:rsidRPr="0066125E">
        <w:rPr>
          <w:rFonts w:cs="Arial"/>
          <w:sz w:val="28"/>
          <w:szCs w:val="28"/>
          <w:rtl/>
        </w:rPr>
        <w:t xml:space="preserve"> </w:t>
      </w:r>
      <w:r w:rsidRPr="0066125E">
        <w:rPr>
          <w:rFonts w:cs="Arial" w:hint="cs"/>
          <w:sz w:val="28"/>
          <w:szCs w:val="28"/>
          <w:rtl/>
        </w:rPr>
        <w:t>إِلاَّ</w:t>
      </w:r>
      <w:r w:rsidRPr="0066125E">
        <w:rPr>
          <w:rFonts w:cs="Arial"/>
          <w:sz w:val="28"/>
          <w:szCs w:val="28"/>
          <w:rtl/>
        </w:rPr>
        <w:t xml:space="preserve"> </w:t>
      </w:r>
      <w:r w:rsidRPr="0066125E">
        <w:rPr>
          <w:rFonts w:cs="Arial" w:hint="cs"/>
          <w:sz w:val="28"/>
          <w:szCs w:val="28"/>
          <w:rtl/>
        </w:rPr>
        <w:t>إِذَا</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يَوْمُ</w:t>
      </w:r>
      <w:r w:rsidRPr="0066125E">
        <w:rPr>
          <w:rFonts w:cs="Arial"/>
          <w:sz w:val="28"/>
          <w:szCs w:val="28"/>
          <w:rtl/>
        </w:rPr>
        <w:t xml:space="preserve"> </w:t>
      </w:r>
      <w:r w:rsidRPr="0066125E">
        <w:rPr>
          <w:rFonts w:cs="Arial" w:hint="cs"/>
          <w:sz w:val="28"/>
          <w:szCs w:val="28"/>
          <w:rtl/>
        </w:rPr>
        <w:t>الْقِيَامَةِ،</w:t>
      </w:r>
      <w:r w:rsidRPr="0066125E">
        <w:rPr>
          <w:rFonts w:cs="Arial"/>
          <w:sz w:val="28"/>
          <w:szCs w:val="28"/>
          <w:rtl/>
        </w:rPr>
        <w:t xml:space="preserve"> </w:t>
      </w:r>
      <w:r w:rsidRPr="0066125E">
        <w:rPr>
          <w:rFonts w:cs="Arial" w:hint="cs"/>
          <w:sz w:val="28"/>
          <w:szCs w:val="28"/>
          <w:rtl/>
        </w:rPr>
        <w:t>صُفِّحَتْ</w:t>
      </w:r>
      <w:r w:rsidRPr="0066125E">
        <w:rPr>
          <w:rFonts w:cs="Arial"/>
          <w:sz w:val="28"/>
          <w:szCs w:val="28"/>
          <w:rtl/>
        </w:rPr>
        <w:t xml:space="preserve"> </w:t>
      </w:r>
      <w:r w:rsidRPr="0066125E">
        <w:rPr>
          <w:rFonts w:cs="Arial" w:hint="cs"/>
          <w:sz w:val="28"/>
          <w:szCs w:val="28"/>
          <w:rtl/>
        </w:rPr>
        <w:t>لَهُ</w:t>
      </w:r>
      <w:r w:rsidRPr="0066125E">
        <w:rPr>
          <w:rFonts w:cs="Arial"/>
          <w:sz w:val="28"/>
          <w:szCs w:val="28"/>
          <w:rtl/>
        </w:rPr>
        <w:t xml:space="preserve"> </w:t>
      </w:r>
      <w:r w:rsidRPr="0066125E">
        <w:rPr>
          <w:rFonts w:cs="Arial" w:hint="cs"/>
          <w:sz w:val="28"/>
          <w:szCs w:val="28"/>
          <w:rtl/>
        </w:rPr>
        <w:t>صَفَائِحُ</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نَارٍ،</w:t>
      </w:r>
      <w:r w:rsidRPr="0066125E">
        <w:rPr>
          <w:rFonts w:cs="Arial"/>
          <w:sz w:val="28"/>
          <w:szCs w:val="28"/>
          <w:rtl/>
        </w:rPr>
        <w:t xml:space="preserve"> </w:t>
      </w:r>
      <w:r w:rsidRPr="0066125E">
        <w:rPr>
          <w:rFonts w:cs="Arial" w:hint="cs"/>
          <w:sz w:val="28"/>
          <w:szCs w:val="28"/>
          <w:rtl/>
        </w:rPr>
        <w:t>فَأُحْمِيَ</w:t>
      </w:r>
      <w:r w:rsidRPr="0066125E">
        <w:rPr>
          <w:rFonts w:cs="Arial"/>
          <w:sz w:val="28"/>
          <w:szCs w:val="28"/>
          <w:rtl/>
        </w:rPr>
        <w:t xml:space="preserve"> </w:t>
      </w:r>
      <w:r w:rsidRPr="0066125E">
        <w:rPr>
          <w:rFonts w:cs="Arial" w:hint="cs"/>
          <w:sz w:val="28"/>
          <w:szCs w:val="28"/>
          <w:rtl/>
        </w:rPr>
        <w:t>عَلَيْهَا</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نَارِ</w:t>
      </w:r>
      <w:r w:rsidRPr="0066125E">
        <w:rPr>
          <w:rFonts w:cs="Arial"/>
          <w:sz w:val="28"/>
          <w:szCs w:val="28"/>
          <w:rtl/>
        </w:rPr>
        <w:t xml:space="preserve"> </w:t>
      </w:r>
      <w:r w:rsidRPr="0066125E">
        <w:rPr>
          <w:rFonts w:cs="Arial" w:hint="cs"/>
          <w:sz w:val="28"/>
          <w:szCs w:val="28"/>
          <w:rtl/>
        </w:rPr>
        <w:t>جَهَنَّمَ،</w:t>
      </w:r>
      <w:r w:rsidRPr="0066125E">
        <w:rPr>
          <w:rFonts w:cs="Arial"/>
          <w:sz w:val="28"/>
          <w:szCs w:val="28"/>
          <w:rtl/>
        </w:rPr>
        <w:t xml:space="preserve"> </w:t>
      </w:r>
      <w:r w:rsidRPr="0066125E">
        <w:rPr>
          <w:rFonts w:cs="Arial" w:hint="cs"/>
          <w:sz w:val="28"/>
          <w:szCs w:val="28"/>
          <w:rtl/>
        </w:rPr>
        <w:t>فَيُكْوَى</w:t>
      </w:r>
      <w:r w:rsidRPr="0066125E">
        <w:rPr>
          <w:rFonts w:cs="Arial"/>
          <w:sz w:val="28"/>
          <w:szCs w:val="28"/>
          <w:rtl/>
        </w:rPr>
        <w:t xml:space="preserve"> </w:t>
      </w:r>
      <w:r w:rsidRPr="0066125E">
        <w:rPr>
          <w:rFonts w:cs="Arial" w:hint="cs"/>
          <w:sz w:val="28"/>
          <w:szCs w:val="28"/>
          <w:rtl/>
        </w:rPr>
        <w:t>بِهَا</w:t>
      </w:r>
      <w:r w:rsidRPr="0066125E">
        <w:rPr>
          <w:rFonts w:cs="Arial"/>
          <w:sz w:val="28"/>
          <w:szCs w:val="28"/>
          <w:rtl/>
        </w:rPr>
        <w:t xml:space="preserve"> </w:t>
      </w:r>
      <w:r w:rsidRPr="0066125E">
        <w:rPr>
          <w:rFonts w:cs="Arial" w:hint="cs"/>
          <w:sz w:val="28"/>
          <w:szCs w:val="28"/>
          <w:rtl/>
        </w:rPr>
        <w:t>جَنْبُهُ</w:t>
      </w:r>
      <w:r w:rsidRPr="0066125E">
        <w:rPr>
          <w:rFonts w:cs="Arial"/>
          <w:sz w:val="28"/>
          <w:szCs w:val="28"/>
          <w:rtl/>
        </w:rPr>
        <w:t xml:space="preserve"> </w:t>
      </w:r>
      <w:r w:rsidRPr="0066125E">
        <w:rPr>
          <w:rFonts w:cs="Arial" w:hint="cs"/>
          <w:sz w:val="28"/>
          <w:szCs w:val="28"/>
          <w:rtl/>
        </w:rPr>
        <w:t>وَجَبِينُهُ</w:t>
      </w:r>
      <w:r w:rsidRPr="0066125E">
        <w:rPr>
          <w:rFonts w:cs="Arial"/>
          <w:sz w:val="28"/>
          <w:szCs w:val="28"/>
          <w:rtl/>
        </w:rPr>
        <w:t xml:space="preserve"> </w:t>
      </w:r>
      <w:r w:rsidRPr="0066125E">
        <w:rPr>
          <w:rFonts w:cs="Arial" w:hint="cs"/>
          <w:sz w:val="28"/>
          <w:szCs w:val="28"/>
          <w:rtl/>
        </w:rPr>
        <w:t>وَظَهْرُهُ،</w:t>
      </w:r>
      <w:r w:rsidRPr="0066125E">
        <w:rPr>
          <w:rFonts w:cs="Arial"/>
          <w:sz w:val="28"/>
          <w:szCs w:val="28"/>
          <w:rtl/>
        </w:rPr>
        <w:t xml:space="preserve"> </w:t>
      </w:r>
      <w:r w:rsidRPr="0066125E">
        <w:rPr>
          <w:rFonts w:cs="Arial" w:hint="cs"/>
          <w:sz w:val="28"/>
          <w:szCs w:val="28"/>
          <w:rtl/>
        </w:rPr>
        <w:t>كُلَّمَا</w:t>
      </w:r>
      <w:r w:rsidRPr="0066125E">
        <w:rPr>
          <w:rFonts w:cs="Arial"/>
          <w:sz w:val="28"/>
          <w:szCs w:val="28"/>
          <w:rtl/>
        </w:rPr>
        <w:t xml:space="preserve"> </w:t>
      </w:r>
      <w:r w:rsidRPr="0066125E">
        <w:rPr>
          <w:rFonts w:cs="Arial" w:hint="cs"/>
          <w:sz w:val="28"/>
          <w:szCs w:val="28"/>
          <w:rtl/>
        </w:rPr>
        <w:t>بَرَدَتْ</w:t>
      </w:r>
      <w:r w:rsidRPr="0066125E">
        <w:rPr>
          <w:rFonts w:cs="Arial"/>
          <w:sz w:val="28"/>
          <w:szCs w:val="28"/>
          <w:rtl/>
        </w:rPr>
        <w:t xml:space="preserve"> </w:t>
      </w:r>
      <w:r w:rsidRPr="0066125E">
        <w:rPr>
          <w:rFonts w:cs="Arial" w:hint="cs"/>
          <w:sz w:val="28"/>
          <w:szCs w:val="28"/>
          <w:rtl/>
        </w:rPr>
        <w:t>أُعِيدَتْ</w:t>
      </w:r>
      <w:r w:rsidRPr="0066125E">
        <w:rPr>
          <w:rFonts w:cs="Arial"/>
          <w:sz w:val="28"/>
          <w:szCs w:val="28"/>
          <w:rtl/>
        </w:rPr>
        <w:t xml:space="preserve"> </w:t>
      </w:r>
      <w:r w:rsidRPr="0066125E">
        <w:rPr>
          <w:rFonts w:cs="Arial" w:hint="cs"/>
          <w:sz w:val="28"/>
          <w:szCs w:val="28"/>
          <w:rtl/>
        </w:rPr>
        <w:t>لَهُ،</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يَوْمٍ</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مِقْدَارُهُ</w:t>
      </w:r>
      <w:r w:rsidRPr="0066125E">
        <w:rPr>
          <w:rFonts w:cs="Arial"/>
          <w:sz w:val="28"/>
          <w:szCs w:val="28"/>
          <w:rtl/>
        </w:rPr>
        <w:t xml:space="preserve"> </w:t>
      </w:r>
      <w:r w:rsidRPr="0066125E">
        <w:rPr>
          <w:rFonts w:cs="Arial" w:hint="cs"/>
          <w:sz w:val="28"/>
          <w:szCs w:val="28"/>
          <w:rtl/>
        </w:rPr>
        <w:t>خَمْسِينَ</w:t>
      </w:r>
      <w:r w:rsidRPr="0066125E">
        <w:rPr>
          <w:rFonts w:cs="Arial"/>
          <w:sz w:val="28"/>
          <w:szCs w:val="28"/>
          <w:rtl/>
        </w:rPr>
        <w:t xml:space="preserve"> </w:t>
      </w:r>
      <w:r w:rsidRPr="0066125E">
        <w:rPr>
          <w:rFonts w:cs="Arial" w:hint="cs"/>
          <w:sz w:val="28"/>
          <w:szCs w:val="28"/>
          <w:rtl/>
        </w:rPr>
        <w:t>أَلْفَ</w:t>
      </w:r>
      <w:r w:rsidRPr="0066125E">
        <w:rPr>
          <w:rFonts w:cs="Arial"/>
          <w:sz w:val="28"/>
          <w:szCs w:val="28"/>
          <w:rtl/>
        </w:rPr>
        <w:t xml:space="preserve"> </w:t>
      </w:r>
      <w:r w:rsidRPr="0066125E">
        <w:rPr>
          <w:rFonts w:cs="Arial" w:hint="cs"/>
          <w:sz w:val="28"/>
          <w:szCs w:val="28"/>
          <w:rtl/>
        </w:rPr>
        <w:t>سَنَةٍ،</w:t>
      </w:r>
      <w:r w:rsidRPr="0066125E">
        <w:rPr>
          <w:rFonts w:cs="Arial"/>
          <w:sz w:val="28"/>
          <w:szCs w:val="28"/>
          <w:rtl/>
        </w:rPr>
        <w:t xml:space="preserve"> </w:t>
      </w:r>
      <w:r w:rsidRPr="0066125E">
        <w:rPr>
          <w:rFonts w:cs="Arial" w:hint="cs"/>
          <w:sz w:val="28"/>
          <w:szCs w:val="28"/>
          <w:rtl/>
        </w:rPr>
        <w:t>حَتَّى</w:t>
      </w:r>
      <w:r w:rsidRPr="0066125E">
        <w:rPr>
          <w:rFonts w:cs="Arial"/>
          <w:sz w:val="28"/>
          <w:szCs w:val="28"/>
          <w:rtl/>
        </w:rPr>
        <w:t xml:space="preserve"> </w:t>
      </w:r>
      <w:r w:rsidRPr="0066125E">
        <w:rPr>
          <w:rFonts w:cs="Arial" w:hint="cs"/>
          <w:sz w:val="28"/>
          <w:szCs w:val="28"/>
          <w:rtl/>
        </w:rPr>
        <w:t>يُقْضَى</w:t>
      </w:r>
      <w:r w:rsidRPr="0066125E">
        <w:rPr>
          <w:rFonts w:cs="Arial"/>
          <w:sz w:val="28"/>
          <w:szCs w:val="28"/>
          <w:rtl/>
        </w:rPr>
        <w:t xml:space="preserve"> </w:t>
      </w:r>
      <w:r w:rsidRPr="0066125E">
        <w:rPr>
          <w:rFonts w:cs="Arial" w:hint="cs"/>
          <w:sz w:val="28"/>
          <w:szCs w:val="28"/>
          <w:rtl/>
        </w:rPr>
        <w:t>بَيْنَ</w:t>
      </w:r>
      <w:r w:rsidRPr="0066125E">
        <w:rPr>
          <w:rFonts w:cs="Arial"/>
          <w:sz w:val="28"/>
          <w:szCs w:val="28"/>
          <w:rtl/>
        </w:rPr>
        <w:t xml:space="preserve"> </w:t>
      </w:r>
      <w:r w:rsidRPr="0066125E">
        <w:rPr>
          <w:rFonts w:cs="Arial" w:hint="cs"/>
          <w:sz w:val="28"/>
          <w:szCs w:val="28"/>
          <w:rtl/>
        </w:rPr>
        <w:t>الْعِبَادِ،</w:t>
      </w:r>
      <w:r w:rsidRPr="0066125E">
        <w:rPr>
          <w:rFonts w:cs="Arial"/>
          <w:sz w:val="28"/>
          <w:szCs w:val="28"/>
          <w:rtl/>
        </w:rPr>
        <w:t xml:space="preserve"> </w:t>
      </w:r>
      <w:r w:rsidRPr="0066125E">
        <w:rPr>
          <w:rFonts w:cs="Arial" w:hint="cs"/>
          <w:sz w:val="28"/>
          <w:szCs w:val="28"/>
          <w:rtl/>
        </w:rPr>
        <w:t>فَيَرَى</w:t>
      </w:r>
      <w:r w:rsidRPr="0066125E">
        <w:rPr>
          <w:rFonts w:cs="Arial"/>
          <w:sz w:val="28"/>
          <w:szCs w:val="28"/>
          <w:rtl/>
        </w:rPr>
        <w:t xml:space="preserve"> </w:t>
      </w:r>
      <w:r w:rsidRPr="0066125E">
        <w:rPr>
          <w:rFonts w:cs="Arial" w:hint="cs"/>
          <w:sz w:val="28"/>
          <w:szCs w:val="28"/>
          <w:rtl/>
        </w:rPr>
        <w:t>سَبِيلَهُ؛</w:t>
      </w:r>
      <w:r w:rsidRPr="0066125E">
        <w:rPr>
          <w:rFonts w:cs="Arial"/>
          <w:sz w:val="28"/>
          <w:szCs w:val="28"/>
          <w:rtl/>
        </w:rPr>
        <w:t xml:space="preserve"> </w:t>
      </w:r>
      <w:r w:rsidRPr="0066125E">
        <w:rPr>
          <w:rFonts w:cs="Arial" w:hint="cs"/>
          <w:sz w:val="28"/>
          <w:szCs w:val="28"/>
          <w:rtl/>
        </w:rPr>
        <w:t>إِمَّا</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الْجَنَّةِ،</w:t>
      </w:r>
      <w:r w:rsidRPr="0066125E">
        <w:rPr>
          <w:rFonts w:cs="Arial"/>
          <w:sz w:val="28"/>
          <w:szCs w:val="28"/>
          <w:rtl/>
        </w:rPr>
        <w:t xml:space="preserve"> </w:t>
      </w:r>
      <w:r w:rsidRPr="0066125E">
        <w:rPr>
          <w:rFonts w:cs="Arial" w:hint="cs"/>
          <w:sz w:val="28"/>
          <w:szCs w:val="28"/>
          <w:rtl/>
        </w:rPr>
        <w:t>وَإِمَّا</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النَّارِ</w:t>
      </w:r>
      <w:r w:rsidRPr="0066125E">
        <w:rPr>
          <w:rFonts w:cs="Arial"/>
          <w:sz w:val="28"/>
          <w:szCs w:val="28"/>
          <w:rtl/>
        </w:rPr>
        <w:t xml:space="preserve">) </w:t>
      </w:r>
      <w:r>
        <w:rPr>
          <w:rFonts w:cs="Arial" w:hint="cs"/>
          <w:sz w:val="28"/>
          <w:szCs w:val="28"/>
          <w:rtl/>
        </w:rPr>
        <w:t>(1).</w:t>
      </w:r>
    </w:p>
    <w:p w:rsidR="0037592F" w:rsidRPr="0066125E" w:rsidRDefault="0037592F" w:rsidP="0037592F">
      <w:pPr>
        <w:bidi/>
        <w:jc w:val="both"/>
        <w:rPr>
          <w:sz w:val="28"/>
          <w:szCs w:val="28"/>
        </w:rPr>
      </w:pPr>
      <w:r w:rsidRPr="0066125E">
        <w:rPr>
          <w:rFonts w:cs="Arial" w:hint="cs"/>
          <w:sz w:val="28"/>
          <w:szCs w:val="28"/>
          <w:rtl/>
        </w:rPr>
        <w:t>ولو</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كافِرًا،</w:t>
      </w:r>
      <w:r w:rsidRPr="0066125E">
        <w:rPr>
          <w:rFonts w:cs="Arial"/>
          <w:sz w:val="28"/>
          <w:szCs w:val="28"/>
          <w:rtl/>
        </w:rPr>
        <w:t xml:space="preserve"> </w:t>
      </w:r>
      <w:r w:rsidRPr="0066125E">
        <w:rPr>
          <w:rFonts w:cs="Arial" w:hint="cs"/>
          <w:sz w:val="28"/>
          <w:szCs w:val="28"/>
          <w:rtl/>
        </w:rPr>
        <w:t>فلا</w:t>
      </w:r>
      <w:r w:rsidRPr="0066125E">
        <w:rPr>
          <w:rFonts w:cs="Arial"/>
          <w:sz w:val="28"/>
          <w:szCs w:val="28"/>
          <w:rtl/>
        </w:rPr>
        <w:t xml:space="preserve"> </w:t>
      </w:r>
      <w:r w:rsidRPr="0066125E">
        <w:rPr>
          <w:rFonts w:cs="Arial" w:hint="cs"/>
          <w:sz w:val="28"/>
          <w:szCs w:val="28"/>
          <w:rtl/>
        </w:rPr>
        <w:t>سبيلَ</w:t>
      </w:r>
      <w:r w:rsidRPr="0066125E">
        <w:rPr>
          <w:rFonts w:cs="Arial"/>
          <w:sz w:val="28"/>
          <w:szCs w:val="28"/>
          <w:rtl/>
        </w:rPr>
        <w:t xml:space="preserve"> </w:t>
      </w:r>
      <w:r w:rsidRPr="0066125E">
        <w:rPr>
          <w:rFonts w:cs="Arial" w:hint="cs"/>
          <w:sz w:val="28"/>
          <w:szCs w:val="28"/>
          <w:rtl/>
        </w:rPr>
        <w:t>له</w:t>
      </w:r>
      <w:r w:rsidRPr="0066125E">
        <w:rPr>
          <w:rFonts w:cs="Arial"/>
          <w:sz w:val="28"/>
          <w:szCs w:val="28"/>
          <w:rtl/>
        </w:rPr>
        <w:t xml:space="preserve"> </w:t>
      </w:r>
      <w:r w:rsidRPr="0066125E">
        <w:rPr>
          <w:rFonts w:cs="Arial" w:hint="cs"/>
          <w:sz w:val="28"/>
          <w:szCs w:val="28"/>
          <w:rtl/>
        </w:rPr>
        <w:t>إلاَّ</w:t>
      </w:r>
      <w:r w:rsidRPr="0066125E">
        <w:rPr>
          <w:rFonts w:cs="Arial"/>
          <w:sz w:val="28"/>
          <w:szCs w:val="28"/>
          <w:rtl/>
        </w:rPr>
        <w:t xml:space="preserve"> </w:t>
      </w:r>
      <w:r w:rsidRPr="0066125E">
        <w:rPr>
          <w:rFonts w:cs="Arial" w:hint="cs"/>
          <w:sz w:val="28"/>
          <w:szCs w:val="28"/>
          <w:rtl/>
        </w:rPr>
        <w:t>الخلودُ</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النَّارِ</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وفي</w:t>
      </w:r>
      <w:r w:rsidRPr="0066125E">
        <w:rPr>
          <w:rFonts w:cs="Arial"/>
          <w:sz w:val="28"/>
          <w:szCs w:val="28"/>
          <w:rtl/>
        </w:rPr>
        <w:t xml:space="preserve"> </w:t>
      </w:r>
      <w:r w:rsidRPr="0066125E">
        <w:rPr>
          <w:rFonts w:cs="Arial" w:hint="cs"/>
          <w:sz w:val="28"/>
          <w:szCs w:val="28"/>
          <w:rtl/>
        </w:rPr>
        <w:t>الآيةِ</w:t>
      </w:r>
      <w:r w:rsidRPr="0066125E">
        <w:rPr>
          <w:rFonts w:cs="Arial"/>
          <w:sz w:val="28"/>
          <w:szCs w:val="28"/>
          <w:rtl/>
        </w:rPr>
        <w:t xml:space="preserve">: </w:t>
      </w:r>
      <w:r w:rsidRPr="0066125E">
        <w:rPr>
          <w:rFonts w:cs="Arial" w:hint="cs"/>
          <w:sz w:val="28"/>
          <w:szCs w:val="28"/>
          <w:rtl/>
        </w:rPr>
        <w:t>وجوبُ</w:t>
      </w:r>
      <w:r w:rsidRPr="0066125E">
        <w:rPr>
          <w:rFonts w:cs="Arial"/>
          <w:sz w:val="28"/>
          <w:szCs w:val="28"/>
          <w:rtl/>
        </w:rPr>
        <w:t xml:space="preserve"> </w:t>
      </w:r>
      <w:r w:rsidRPr="0066125E">
        <w:rPr>
          <w:rFonts w:cs="Arial" w:hint="cs"/>
          <w:sz w:val="28"/>
          <w:szCs w:val="28"/>
          <w:rtl/>
        </w:rPr>
        <w:t>زكاةِ</w:t>
      </w:r>
      <w:r w:rsidRPr="0066125E">
        <w:rPr>
          <w:rFonts w:cs="Arial"/>
          <w:sz w:val="28"/>
          <w:szCs w:val="28"/>
          <w:rtl/>
        </w:rPr>
        <w:t xml:space="preserve"> </w:t>
      </w:r>
      <w:r w:rsidRPr="0066125E">
        <w:rPr>
          <w:rFonts w:cs="Arial" w:hint="cs"/>
          <w:sz w:val="28"/>
          <w:szCs w:val="28"/>
          <w:rtl/>
        </w:rPr>
        <w:t>النَّقْدَيْنِ؛</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خلافَ</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زَكَاةُ</w:t>
      </w:r>
      <w:r w:rsidRPr="0066125E">
        <w:rPr>
          <w:rFonts w:cs="Arial"/>
          <w:sz w:val="28"/>
          <w:szCs w:val="28"/>
          <w:rtl/>
        </w:rPr>
        <w:t xml:space="preserve"> </w:t>
      </w:r>
      <w:r w:rsidRPr="0066125E">
        <w:rPr>
          <w:rFonts w:cs="Arial" w:hint="cs"/>
          <w:sz w:val="28"/>
          <w:szCs w:val="28"/>
          <w:rtl/>
        </w:rPr>
        <w:t>حُلِيِّ</w:t>
      </w:r>
      <w:r w:rsidRPr="0066125E">
        <w:rPr>
          <w:rFonts w:cs="Arial"/>
          <w:sz w:val="28"/>
          <w:szCs w:val="28"/>
          <w:rtl/>
        </w:rPr>
        <w:t xml:space="preserve"> </w:t>
      </w:r>
      <w:r w:rsidRPr="0066125E">
        <w:rPr>
          <w:rFonts w:cs="Arial" w:hint="cs"/>
          <w:sz w:val="28"/>
          <w:szCs w:val="28"/>
          <w:rtl/>
        </w:rPr>
        <w:t>المرأةِ</w:t>
      </w:r>
      <w:r w:rsidRPr="0066125E">
        <w:rPr>
          <w:rFonts w:cs="Arial"/>
          <w:sz w:val="28"/>
          <w:szCs w:val="28"/>
          <w:rtl/>
        </w:rPr>
        <w:t>:</w:t>
      </w:r>
    </w:p>
    <w:p w:rsidR="0037592F" w:rsidRDefault="0037592F" w:rsidP="0037592F">
      <w:pPr>
        <w:bidi/>
        <w:jc w:val="both"/>
        <w:rPr>
          <w:rFonts w:cs="Arial"/>
          <w:sz w:val="28"/>
          <w:szCs w:val="28"/>
          <w:rtl/>
        </w:rPr>
      </w:pP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زكاةَ</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حُلِيِّ</w:t>
      </w:r>
      <w:r w:rsidRPr="0066125E">
        <w:rPr>
          <w:rFonts w:cs="Arial"/>
          <w:sz w:val="28"/>
          <w:szCs w:val="28"/>
          <w:rtl/>
        </w:rPr>
        <w:t xml:space="preserve"> </w:t>
      </w:r>
      <w:r w:rsidRPr="0066125E">
        <w:rPr>
          <w:rFonts w:cs="Arial" w:hint="cs"/>
          <w:sz w:val="28"/>
          <w:szCs w:val="28"/>
          <w:rtl/>
        </w:rPr>
        <w:t>المرأةِ</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غيرِ</w:t>
      </w:r>
      <w:r w:rsidRPr="0066125E">
        <w:rPr>
          <w:rFonts w:cs="Arial"/>
          <w:sz w:val="28"/>
          <w:szCs w:val="28"/>
          <w:rtl/>
        </w:rPr>
        <w:t xml:space="preserve"> </w:t>
      </w:r>
      <w:r w:rsidRPr="0066125E">
        <w:rPr>
          <w:rFonts w:cs="Arial" w:hint="cs"/>
          <w:sz w:val="28"/>
          <w:szCs w:val="28"/>
          <w:rtl/>
        </w:rPr>
        <w:t>الذَّهَبِ</w:t>
      </w:r>
      <w:r w:rsidRPr="0066125E">
        <w:rPr>
          <w:rFonts w:cs="Arial"/>
          <w:sz w:val="28"/>
          <w:szCs w:val="28"/>
          <w:rtl/>
        </w:rPr>
        <w:t xml:space="preserve"> </w:t>
      </w:r>
      <w:r w:rsidRPr="0066125E">
        <w:rPr>
          <w:rFonts w:cs="Arial" w:hint="cs"/>
          <w:sz w:val="28"/>
          <w:szCs w:val="28"/>
          <w:rtl/>
        </w:rPr>
        <w:t>والفِضَّةِ؛</w:t>
      </w:r>
      <w:r w:rsidRPr="0066125E">
        <w:rPr>
          <w:rFonts w:cs="Arial"/>
          <w:sz w:val="28"/>
          <w:szCs w:val="28"/>
          <w:rtl/>
        </w:rPr>
        <w:t xml:space="preserve"> </w:t>
      </w:r>
      <w:r w:rsidRPr="0066125E">
        <w:rPr>
          <w:rFonts w:cs="Arial" w:hint="cs"/>
          <w:sz w:val="28"/>
          <w:szCs w:val="28"/>
          <w:rtl/>
        </w:rPr>
        <w:t>كالجواهرِ</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اللُّؤْلُؤِ</w:t>
      </w:r>
      <w:r w:rsidRPr="0066125E">
        <w:rPr>
          <w:rFonts w:cs="Arial"/>
          <w:sz w:val="28"/>
          <w:szCs w:val="28"/>
          <w:rtl/>
        </w:rPr>
        <w:t xml:space="preserve"> </w:t>
      </w:r>
      <w:r w:rsidRPr="0066125E">
        <w:rPr>
          <w:rFonts w:cs="Arial" w:hint="cs"/>
          <w:sz w:val="28"/>
          <w:szCs w:val="28"/>
          <w:rtl/>
        </w:rPr>
        <w:t>والزَّبَرْجَدِ</w:t>
      </w:r>
      <w:r w:rsidRPr="0066125E">
        <w:rPr>
          <w:rFonts w:cs="Arial"/>
          <w:sz w:val="28"/>
          <w:szCs w:val="28"/>
          <w:rtl/>
        </w:rPr>
        <w:t xml:space="preserve"> </w:t>
      </w:r>
      <w:r w:rsidRPr="0066125E">
        <w:rPr>
          <w:rFonts w:cs="Arial" w:hint="cs"/>
          <w:sz w:val="28"/>
          <w:szCs w:val="28"/>
          <w:rtl/>
        </w:rPr>
        <w:t>والألماسِ،</w:t>
      </w:r>
      <w:r w:rsidRPr="0066125E">
        <w:rPr>
          <w:rFonts w:cs="Arial"/>
          <w:sz w:val="28"/>
          <w:szCs w:val="28"/>
          <w:rtl/>
        </w:rPr>
        <w:t xml:space="preserve"> </w:t>
      </w: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حكى</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عبدِ</w:t>
      </w:r>
      <w:r w:rsidRPr="0066125E">
        <w:rPr>
          <w:rFonts w:cs="Arial"/>
          <w:sz w:val="28"/>
          <w:szCs w:val="28"/>
          <w:rtl/>
        </w:rPr>
        <w:t xml:space="preserve"> </w:t>
      </w:r>
      <w:r w:rsidRPr="0066125E">
        <w:rPr>
          <w:rFonts w:cs="Arial" w:hint="cs"/>
          <w:sz w:val="28"/>
          <w:szCs w:val="28"/>
          <w:rtl/>
        </w:rPr>
        <w:t>البَرِّ</w:t>
      </w:r>
      <w:r w:rsidRPr="0066125E">
        <w:rPr>
          <w:rFonts w:cs="Arial"/>
          <w:sz w:val="28"/>
          <w:szCs w:val="28"/>
          <w:rtl/>
        </w:rPr>
        <w:t xml:space="preserve"> </w:t>
      </w:r>
      <w:r w:rsidRPr="0066125E">
        <w:rPr>
          <w:rFonts w:cs="Arial" w:hint="cs"/>
          <w:sz w:val="28"/>
          <w:szCs w:val="28"/>
          <w:rtl/>
        </w:rPr>
        <w:t>الإجماعَ</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ذلك</w:t>
      </w:r>
      <w:r>
        <w:rPr>
          <w:rFonts w:cs="Arial" w:hint="cs"/>
          <w:sz w:val="28"/>
          <w:szCs w:val="28"/>
          <w:rtl/>
        </w:rPr>
        <w:t>(2).</w:t>
      </w:r>
    </w:p>
    <w:p w:rsidR="0037592F" w:rsidRPr="0066125E" w:rsidRDefault="0037592F" w:rsidP="0037592F">
      <w:pPr>
        <w:bidi/>
        <w:jc w:val="both"/>
        <w:rPr>
          <w:sz w:val="28"/>
          <w:szCs w:val="28"/>
        </w:rPr>
      </w:pPr>
      <w:r w:rsidRPr="0066125E">
        <w:rPr>
          <w:rFonts w:cs="Arial" w:hint="cs"/>
          <w:sz w:val="28"/>
          <w:szCs w:val="28"/>
          <w:rtl/>
        </w:rPr>
        <w:t>وأمَّا</w:t>
      </w:r>
      <w:r w:rsidRPr="0066125E">
        <w:rPr>
          <w:rFonts w:cs="Arial"/>
          <w:sz w:val="28"/>
          <w:szCs w:val="28"/>
          <w:rtl/>
        </w:rPr>
        <w:t xml:space="preserve"> </w:t>
      </w:r>
      <w:r w:rsidRPr="0066125E">
        <w:rPr>
          <w:rFonts w:cs="Arial" w:hint="cs"/>
          <w:sz w:val="28"/>
          <w:szCs w:val="28"/>
          <w:rtl/>
        </w:rPr>
        <w:t>حُلِيُّ</w:t>
      </w:r>
      <w:r w:rsidRPr="0066125E">
        <w:rPr>
          <w:rFonts w:cs="Arial"/>
          <w:sz w:val="28"/>
          <w:szCs w:val="28"/>
          <w:rtl/>
        </w:rPr>
        <w:t xml:space="preserve"> </w:t>
      </w:r>
      <w:r w:rsidRPr="0066125E">
        <w:rPr>
          <w:rFonts w:cs="Arial" w:hint="cs"/>
          <w:sz w:val="28"/>
          <w:szCs w:val="28"/>
          <w:rtl/>
        </w:rPr>
        <w:t>المرأةِ</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الذَّهَبِ</w:t>
      </w:r>
      <w:r w:rsidRPr="0066125E">
        <w:rPr>
          <w:rFonts w:cs="Arial"/>
          <w:sz w:val="28"/>
          <w:szCs w:val="28"/>
          <w:rtl/>
        </w:rPr>
        <w:t xml:space="preserve"> </w:t>
      </w:r>
      <w:r w:rsidRPr="0066125E">
        <w:rPr>
          <w:rFonts w:cs="Arial" w:hint="cs"/>
          <w:sz w:val="28"/>
          <w:szCs w:val="28"/>
          <w:rtl/>
        </w:rPr>
        <w:t>والفضَّةِ،</w:t>
      </w:r>
      <w:r w:rsidRPr="0066125E">
        <w:rPr>
          <w:rFonts w:cs="Arial"/>
          <w:sz w:val="28"/>
          <w:szCs w:val="28"/>
          <w:rtl/>
        </w:rPr>
        <w:t xml:space="preserve"> </w:t>
      </w:r>
      <w:r w:rsidRPr="0066125E">
        <w:rPr>
          <w:rFonts w:cs="Arial" w:hint="cs"/>
          <w:sz w:val="28"/>
          <w:szCs w:val="28"/>
          <w:rtl/>
        </w:rPr>
        <w:t>فقد</w:t>
      </w:r>
      <w:r w:rsidRPr="0066125E">
        <w:rPr>
          <w:rFonts w:cs="Arial"/>
          <w:sz w:val="28"/>
          <w:szCs w:val="28"/>
          <w:rtl/>
        </w:rPr>
        <w:t xml:space="preserve"> </w:t>
      </w:r>
      <w:r w:rsidRPr="0066125E">
        <w:rPr>
          <w:rFonts w:cs="Arial" w:hint="cs"/>
          <w:sz w:val="28"/>
          <w:szCs w:val="28"/>
          <w:rtl/>
        </w:rPr>
        <w:t>اختَلَفَ</w:t>
      </w:r>
      <w:r w:rsidRPr="0066125E">
        <w:rPr>
          <w:rFonts w:cs="Arial"/>
          <w:sz w:val="28"/>
          <w:szCs w:val="28"/>
          <w:rtl/>
        </w:rPr>
        <w:t xml:space="preserve"> </w:t>
      </w:r>
      <w:r w:rsidRPr="0066125E">
        <w:rPr>
          <w:rFonts w:cs="Arial" w:hint="cs"/>
          <w:sz w:val="28"/>
          <w:szCs w:val="28"/>
          <w:rtl/>
        </w:rPr>
        <w:t>فيه</w:t>
      </w:r>
      <w:r w:rsidRPr="0066125E">
        <w:rPr>
          <w:rFonts w:cs="Arial"/>
          <w:sz w:val="28"/>
          <w:szCs w:val="28"/>
          <w:rtl/>
        </w:rPr>
        <w:t xml:space="preserve"> </w:t>
      </w:r>
      <w:r w:rsidRPr="0066125E">
        <w:rPr>
          <w:rFonts w:cs="Arial" w:hint="cs"/>
          <w:sz w:val="28"/>
          <w:szCs w:val="28"/>
          <w:rtl/>
        </w:rPr>
        <w:t>العلماءُ</w:t>
      </w:r>
      <w:r w:rsidRPr="0066125E">
        <w:rPr>
          <w:rFonts w:cs="Arial"/>
          <w:sz w:val="28"/>
          <w:szCs w:val="28"/>
          <w:rtl/>
        </w:rPr>
        <w:t>:</w:t>
      </w:r>
    </w:p>
    <w:p w:rsidR="0037592F" w:rsidRDefault="0037592F" w:rsidP="0037592F">
      <w:pPr>
        <w:bidi/>
        <w:jc w:val="both"/>
        <w:rPr>
          <w:sz w:val="28"/>
          <w:szCs w:val="28"/>
          <w:rtl/>
        </w:rPr>
      </w:pPr>
      <w:r w:rsidRPr="0066125E">
        <w:rPr>
          <w:rFonts w:cs="Arial" w:hint="cs"/>
          <w:sz w:val="28"/>
          <w:szCs w:val="28"/>
          <w:rtl/>
        </w:rPr>
        <w:t>فذهَبَ</w:t>
      </w:r>
      <w:r w:rsidRPr="0066125E">
        <w:rPr>
          <w:rFonts w:cs="Arial"/>
          <w:sz w:val="28"/>
          <w:szCs w:val="28"/>
          <w:rtl/>
        </w:rPr>
        <w:t xml:space="preserve"> </w:t>
      </w:r>
      <w:r w:rsidRPr="0066125E">
        <w:rPr>
          <w:rFonts w:cs="Arial" w:hint="cs"/>
          <w:sz w:val="28"/>
          <w:szCs w:val="28"/>
          <w:rtl/>
        </w:rPr>
        <w:t>أبو</w:t>
      </w:r>
      <w:r w:rsidRPr="0066125E">
        <w:rPr>
          <w:rFonts w:cs="Arial"/>
          <w:sz w:val="28"/>
          <w:szCs w:val="28"/>
          <w:rtl/>
        </w:rPr>
        <w:t xml:space="preserve"> </w:t>
      </w:r>
      <w:r w:rsidRPr="0066125E">
        <w:rPr>
          <w:rFonts w:cs="Arial" w:hint="cs"/>
          <w:sz w:val="28"/>
          <w:szCs w:val="28"/>
          <w:rtl/>
        </w:rPr>
        <w:t>حنيفةَ</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وجوبِ</w:t>
      </w:r>
      <w:r w:rsidRPr="0066125E">
        <w:rPr>
          <w:rFonts w:cs="Arial"/>
          <w:sz w:val="28"/>
          <w:szCs w:val="28"/>
          <w:rtl/>
        </w:rPr>
        <w:t xml:space="preserve"> </w:t>
      </w:r>
      <w:r w:rsidRPr="0066125E">
        <w:rPr>
          <w:rFonts w:cs="Arial" w:hint="cs"/>
          <w:sz w:val="28"/>
          <w:szCs w:val="28"/>
          <w:rtl/>
        </w:rPr>
        <w:t>الزَّكَاةِ</w:t>
      </w:r>
      <w:r w:rsidRPr="0066125E">
        <w:rPr>
          <w:rFonts w:cs="Arial"/>
          <w:sz w:val="28"/>
          <w:szCs w:val="28"/>
          <w:rtl/>
        </w:rPr>
        <w:t xml:space="preserve"> </w:t>
      </w:r>
      <w:r w:rsidRPr="0066125E">
        <w:rPr>
          <w:rFonts w:cs="Arial" w:hint="cs"/>
          <w:sz w:val="28"/>
          <w:szCs w:val="28"/>
          <w:rtl/>
        </w:rPr>
        <w:t>كما</w:t>
      </w:r>
      <w:r w:rsidRPr="0066125E">
        <w:rPr>
          <w:rFonts w:cs="Arial"/>
          <w:sz w:val="28"/>
          <w:szCs w:val="28"/>
          <w:rtl/>
        </w:rPr>
        <w:t xml:space="preserve"> </w:t>
      </w:r>
      <w:r w:rsidRPr="0066125E">
        <w:rPr>
          <w:rFonts w:cs="Arial" w:hint="cs"/>
          <w:sz w:val="28"/>
          <w:szCs w:val="28"/>
          <w:rtl/>
        </w:rPr>
        <w:t>هو</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الذَّهَبِ</w:t>
      </w:r>
      <w:r w:rsidRPr="0066125E">
        <w:rPr>
          <w:rFonts w:cs="Arial"/>
          <w:sz w:val="28"/>
          <w:szCs w:val="28"/>
          <w:rtl/>
        </w:rPr>
        <w:t xml:space="preserve"> </w:t>
      </w:r>
      <w:r w:rsidRPr="0066125E">
        <w:rPr>
          <w:rFonts w:cs="Arial" w:hint="cs"/>
          <w:sz w:val="28"/>
          <w:szCs w:val="28"/>
          <w:rtl/>
        </w:rPr>
        <w:t>المكنوزِ؛</w:t>
      </w:r>
      <w:r w:rsidRPr="0066125E">
        <w:rPr>
          <w:rFonts w:cs="Arial"/>
          <w:sz w:val="28"/>
          <w:szCs w:val="28"/>
          <w:rtl/>
        </w:rPr>
        <w:t xml:space="preserve"> </w:t>
      </w:r>
      <w:r w:rsidRPr="0066125E">
        <w:rPr>
          <w:rFonts w:cs="Arial" w:hint="cs"/>
          <w:sz w:val="28"/>
          <w:szCs w:val="28"/>
          <w:rtl/>
        </w:rPr>
        <w:t>لعمومِ</w:t>
      </w:r>
      <w:r w:rsidRPr="0066125E">
        <w:rPr>
          <w:rFonts w:cs="Arial"/>
          <w:sz w:val="28"/>
          <w:szCs w:val="28"/>
          <w:rtl/>
        </w:rPr>
        <w:t xml:space="preserve"> </w:t>
      </w:r>
      <w:r w:rsidRPr="0066125E">
        <w:rPr>
          <w:rFonts w:cs="Arial" w:hint="cs"/>
          <w:sz w:val="28"/>
          <w:szCs w:val="28"/>
          <w:rtl/>
        </w:rPr>
        <w:t>الآيةِ؛</w:t>
      </w:r>
      <w:r w:rsidRPr="0066125E">
        <w:rPr>
          <w:rFonts w:cs="Arial"/>
          <w:sz w:val="28"/>
          <w:szCs w:val="28"/>
          <w:rtl/>
        </w:rPr>
        <w:t xml:space="preserve"> </w:t>
      </w:r>
      <w:r w:rsidRPr="0066125E">
        <w:rPr>
          <w:rFonts w:cs="Arial" w:hint="cs"/>
          <w:sz w:val="28"/>
          <w:szCs w:val="28"/>
          <w:rtl/>
        </w:rPr>
        <w:t>كهذه</w:t>
      </w:r>
      <w:r w:rsidRPr="0066125E">
        <w:rPr>
          <w:rFonts w:cs="Arial"/>
          <w:sz w:val="28"/>
          <w:szCs w:val="28"/>
          <w:rtl/>
        </w:rPr>
        <w:t xml:space="preserve"> </w:t>
      </w:r>
      <w:r w:rsidRPr="0066125E">
        <w:rPr>
          <w:rFonts w:cs="Arial" w:hint="cs"/>
          <w:sz w:val="28"/>
          <w:szCs w:val="28"/>
          <w:rtl/>
        </w:rPr>
        <w:t>الآيةِ</w:t>
      </w:r>
      <w:r w:rsidRPr="0066125E">
        <w:rPr>
          <w:rFonts w:cs="Arial"/>
          <w:sz w:val="28"/>
          <w:szCs w:val="28"/>
          <w:rtl/>
        </w:rPr>
        <w:t xml:space="preserve"> </w:t>
      </w:r>
      <w:r w:rsidRPr="0066125E">
        <w:rPr>
          <w:rFonts w:cs="Arial" w:hint="cs"/>
          <w:sz w:val="28"/>
          <w:szCs w:val="28"/>
          <w:rtl/>
        </w:rPr>
        <w:t>وغيرِها،</w:t>
      </w:r>
      <w:r w:rsidRPr="0066125E">
        <w:rPr>
          <w:rFonts w:cs="Arial"/>
          <w:sz w:val="28"/>
          <w:szCs w:val="28"/>
          <w:rtl/>
        </w:rPr>
        <w:t xml:space="preserve"> </w:t>
      </w:r>
      <w:r w:rsidRPr="0066125E">
        <w:rPr>
          <w:rFonts w:cs="Arial" w:hint="cs"/>
          <w:sz w:val="28"/>
          <w:szCs w:val="28"/>
          <w:rtl/>
        </w:rPr>
        <w:t>ولأحاديثِ</w:t>
      </w:r>
      <w:r w:rsidRPr="0066125E">
        <w:rPr>
          <w:rFonts w:cs="Arial"/>
          <w:sz w:val="28"/>
          <w:szCs w:val="28"/>
          <w:rtl/>
        </w:rPr>
        <w:t xml:space="preserve"> </w:t>
      </w:r>
      <w:r w:rsidRPr="0066125E">
        <w:rPr>
          <w:rFonts w:cs="Arial" w:hint="cs"/>
          <w:sz w:val="28"/>
          <w:szCs w:val="28"/>
          <w:rtl/>
        </w:rPr>
        <w:t>الأمرِ</w:t>
      </w:r>
      <w:r w:rsidRPr="0066125E">
        <w:rPr>
          <w:rFonts w:cs="Arial"/>
          <w:sz w:val="28"/>
          <w:szCs w:val="28"/>
          <w:rtl/>
        </w:rPr>
        <w:t xml:space="preserve"> </w:t>
      </w:r>
      <w:r w:rsidRPr="0066125E">
        <w:rPr>
          <w:rFonts w:cs="Arial" w:hint="cs"/>
          <w:sz w:val="28"/>
          <w:szCs w:val="28"/>
          <w:rtl/>
        </w:rPr>
        <w:t>بذلك</w:t>
      </w:r>
      <w:r w:rsidRPr="0066125E">
        <w:rPr>
          <w:rFonts w:cs="Arial"/>
          <w:sz w:val="28"/>
          <w:szCs w:val="28"/>
          <w:rtl/>
        </w:rPr>
        <w:t>.</w:t>
      </w:r>
    </w:p>
    <w:p w:rsidR="0037592F" w:rsidRDefault="0037592F" w:rsidP="0037592F">
      <w:pPr>
        <w:bidi/>
        <w:jc w:val="both"/>
        <w:rPr>
          <w:sz w:val="28"/>
          <w:szCs w:val="28"/>
          <w:rtl/>
        </w:rPr>
      </w:pPr>
      <w:r>
        <w:rPr>
          <w:rFonts w:hint="cs"/>
          <w:sz w:val="28"/>
          <w:szCs w:val="28"/>
          <w:rtl/>
        </w:rPr>
        <w:t>ــــــــــــــــــــــــــــــــــــــــــــــــــــــــــــــــــــــــــــ</w:t>
      </w:r>
    </w:p>
    <w:p w:rsidR="0037592F" w:rsidRPr="00B73DEA" w:rsidRDefault="0037592F" w:rsidP="0037592F">
      <w:pPr>
        <w:pStyle w:val="ListParagraph"/>
        <w:numPr>
          <w:ilvl w:val="0"/>
          <w:numId w:val="144"/>
        </w:numPr>
        <w:bidi/>
        <w:jc w:val="both"/>
        <w:rPr>
          <w:sz w:val="28"/>
          <w:szCs w:val="28"/>
        </w:rPr>
      </w:pPr>
      <w:r w:rsidRPr="00B73DEA">
        <w:rPr>
          <w:rFonts w:cs="Arial" w:hint="cs"/>
          <w:sz w:val="28"/>
          <w:szCs w:val="28"/>
          <w:rtl/>
        </w:rPr>
        <w:t>أخرجه</w:t>
      </w:r>
      <w:r w:rsidRPr="00B73DEA">
        <w:rPr>
          <w:rFonts w:cs="Arial"/>
          <w:sz w:val="28"/>
          <w:szCs w:val="28"/>
          <w:rtl/>
        </w:rPr>
        <w:t xml:space="preserve"> </w:t>
      </w:r>
      <w:r w:rsidRPr="00B73DEA">
        <w:rPr>
          <w:rFonts w:cs="Arial" w:hint="cs"/>
          <w:sz w:val="28"/>
          <w:szCs w:val="28"/>
          <w:rtl/>
        </w:rPr>
        <w:t>مسلم</w:t>
      </w:r>
      <w:r>
        <w:rPr>
          <w:rFonts w:cs="Arial"/>
          <w:sz w:val="28"/>
          <w:szCs w:val="28"/>
          <w:rtl/>
        </w:rPr>
        <w:t xml:space="preserve"> (987).</w:t>
      </w:r>
    </w:p>
    <w:p w:rsidR="0037592F" w:rsidRPr="00B73DEA" w:rsidRDefault="0037592F" w:rsidP="0037592F">
      <w:pPr>
        <w:pStyle w:val="ListParagraph"/>
        <w:numPr>
          <w:ilvl w:val="0"/>
          <w:numId w:val="144"/>
        </w:numPr>
        <w:bidi/>
        <w:jc w:val="both"/>
        <w:rPr>
          <w:sz w:val="28"/>
          <w:szCs w:val="28"/>
        </w:rPr>
      </w:pPr>
      <w:r w:rsidRPr="00B73DEA">
        <w:rPr>
          <w:rFonts w:cs="Arial"/>
          <w:sz w:val="28"/>
          <w:szCs w:val="28"/>
          <w:rtl/>
        </w:rPr>
        <w:t>«</w:t>
      </w:r>
      <w:r w:rsidRPr="00B73DEA">
        <w:rPr>
          <w:rFonts w:cs="Arial" w:hint="cs"/>
          <w:sz w:val="28"/>
          <w:szCs w:val="28"/>
          <w:rtl/>
        </w:rPr>
        <w:t>الاستذكار</w:t>
      </w:r>
      <w:r w:rsidRPr="00B73DEA">
        <w:rPr>
          <w:rFonts w:cs="Arial" w:hint="eastAsia"/>
          <w:sz w:val="28"/>
          <w:szCs w:val="28"/>
          <w:rtl/>
        </w:rPr>
        <w:t>»</w:t>
      </w:r>
      <w:r>
        <w:rPr>
          <w:rFonts w:cs="Arial"/>
          <w:sz w:val="28"/>
          <w:szCs w:val="28"/>
          <w:rtl/>
        </w:rPr>
        <w:t xml:space="preserve"> (9/75).</w:t>
      </w:r>
    </w:p>
    <w:p w:rsidR="0037592F" w:rsidRPr="00B73DEA" w:rsidRDefault="0037592F" w:rsidP="0037592F">
      <w:pPr>
        <w:pStyle w:val="ListParagraph"/>
        <w:bidi/>
        <w:jc w:val="both"/>
        <w:rPr>
          <w:sz w:val="28"/>
          <w:szCs w:val="28"/>
          <w:rtl/>
        </w:rPr>
      </w:pPr>
    </w:p>
    <w:p w:rsidR="0037592F" w:rsidRDefault="0037592F" w:rsidP="0037592F">
      <w:pPr>
        <w:rPr>
          <w:sz w:val="28"/>
          <w:szCs w:val="28"/>
        </w:rPr>
      </w:pPr>
      <w:r>
        <w:rPr>
          <w:sz w:val="28"/>
          <w:szCs w:val="28"/>
        </w:rPr>
        <w:br w:type="page"/>
      </w:r>
    </w:p>
    <w:p w:rsidR="0037592F" w:rsidRPr="0066125E" w:rsidRDefault="0037592F" w:rsidP="0037592F">
      <w:pPr>
        <w:bidi/>
        <w:jc w:val="both"/>
        <w:rPr>
          <w:sz w:val="28"/>
          <w:szCs w:val="28"/>
        </w:rPr>
      </w:pPr>
      <w:r w:rsidRPr="0066125E">
        <w:rPr>
          <w:rFonts w:cs="Arial" w:hint="cs"/>
          <w:sz w:val="28"/>
          <w:szCs w:val="28"/>
          <w:rtl/>
        </w:rPr>
        <w:t>وذهَبَ</w:t>
      </w:r>
      <w:r w:rsidRPr="0066125E">
        <w:rPr>
          <w:rFonts w:cs="Arial"/>
          <w:sz w:val="28"/>
          <w:szCs w:val="28"/>
          <w:rtl/>
        </w:rPr>
        <w:t xml:space="preserve"> </w:t>
      </w:r>
      <w:r w:rsidRPr="0066125E">
        <w:rPr>
          <w:rFonts w:cs="Arial" w:hint="cs"/>
          <w:sz w:val="28"/>
          <w:szCs w:val="28"/>
          <w:rtl/>
        </w:rPr>
        <w:t>جمهورُ</w:t>
      </w:r>
      <w:r w:rsidRPr="0066125E">
        <w:rPr>
          <w:rFonts w:cs="Arial"/>
          <w:sz w:val="28"/>
          <w:szCs w:val="28"/>
          <w:rtl/>
        </w:rPr>
        <w:t xml:space="preserve"> </w:t>
      </w:r>
      <w:r w:rsidRPr="0066125E">
        <w:rPr>
          <w:rFonts w:cs="Arial" w:hint="cs"/>
          <w:sz w:val="28"/>
          <w:szCs w:val="28"/>
          <w:rtl/>
        </w:rPr>
        <w:t>العلماءِ</w:t>
      </w:r>
      <w:r w:rsidRPr="0066125E">
        <w:rPr>
          <w:rFonts w:cs="Arial"/>
          <w:sz w:val="28"/>
          <w:szCs w:val="28"/>
          <w:rtl/>
        </w:rPr>
        <w:t xml:space="preserve"> </w:t>
      </w:r>
      <w:r w:rsidRPr="0066125E">
        <w:rPr>
          <w:rFonts w:cs="Arial" w:hint="cs"/>
          <w:sz w:val="28"/>
          <w:szCs w:val="28"/>
          <w:rtl/>
        </w:rPr>
        <w:t>ـ</w:t>
      </w:r>
      <w:r w:rsidRPr="0066125E">
        <w:rPr>
          <w:rFonts w:cs="Arial"/>
          <w:sz w:val="28"/>
          <w:szCs w:val="28"/>
          <w:rtl/>
        </w:rPr>
        <w:t xml:space="preserve"> </w:t>
      </w:r>
      <w:r w:rsidRPr="0066125E">
        <w:rPr>
          <w:rFonts w:cs="Arial" w:hint="cs"/>
          <w:sz w:val="28"/>
          <w:szCs w:val="28"/>
          <w:rtl/>
        </w:rPr>
        <w:t>وهو</w:t>
      </w:r>
      <w:r w:rsidRPr="0066125E">
        <w:rPr>
          <w:rFonts w:cs="Arial"/>
          <w:sz w:val="28"/>
          <w:szCs w:val="28"/>
          <w:rtl/>
        </w:rPr>
        <w:t xml:space="preserve"> </w:t>
      </w:r>
      <w:r w:rsidRPr="0066125E">
        <w:rPr>
          <w:rFonts w:cs="Arial" w:hint="cs"/>
          <w:sz w:val="28"/>
          <w:szCs w:val="28"/>
          <w:rtl/>
        </w:rPr>
        <w:t>قولُ</w:t>
      </w:r>
      <w:r w:rsidRPr="0066125E">
        <w:rPr>
          <w:rFonts w:cs="Arial"/>
          <w:sz w:val="28"/>
          <w:szCs w:val="28"/>
          <w:rtl/>
        </w:rPr>
        <w:t xml:space="preserve"> </w:t>
      </w:r>
      <w:r w:rsidRPr="0066125E">
        <w:rPr>
          <w:rFonts w:cs="Arial" w:hint="cs"/>
          <w:sz w:val="28"/>
          <w:szCs w:val="28"/>
          <w:rtl/>
        </w:rPr>
        <w:t>مالكٍ</w:t>
      </w:r>
      <w:r w:rsidRPr="0066125E">
        <w:rPr>
          <w:rFonts w:cs="Arial"/>
          <w:sz w:val="28"/>
          <w:szCs w:val="28"/>
          <w:rtl/>
        </w:rPr>
        <w:t xml:space="preserve"> </w:t>
      </w:r>
      <w:r w:rsidRPr="0066125E">
        <w:rPr>
          <w:rFonts w:cs="Arial" w:hint="cs"/>
          <w:sz w:val="28"/>
          <w:szCs w:val="28"/>
          <w:rtl/>
        </w:rPr>
        <w:t>والشافعيِّ</w:t>
      </w:r>
      <w:r w:rsidRPr="0066125E">
        <w:rPr>
          <w:rFonts w:cs="Arial"/>
          <w:sz w:val="28"/>
          <w:szCs w:val="28"/>
          <w:rtl/>
        </w:rPr>
        <w:t xml:space="preserve"> </w:t>
      </w:r>
      <w:r w:rsidRPr="0066125E">
        <w:rPr>
          <w:rFonts w:cs="Arial" w:hint="cs"/>
          <w:sz w:val="28"/>
          <w:szCs w:val="28"/>
          <w:rtl/>
        </w:rPr>
        <w:t>وأحمدَ</w:t>
      </w:r>
      <w:r w:rsidRPr="0066125E">
        <w:rPr>
          <w:rFonts w:cs="Arial"/>
          <w:sz w:val="28"/>
          <w:szCs w:val="28"/>
          <w:rtl/>
        </w:rPr>
        <w:t xml:space="preserve"> </w:t>
      </w:r>
      <w:r w:rsidRPr="0066125E">
        <w:rPr>
          <w:rFonts w:cs="Arial" w:hint="cs"/>
          <w:sz w:val="28"/>
          <w:szCs w:val="28"/>
          <w:rtl/>
        </w:rPr>
        <w:t>وعامَّةِ</w:t>
      </w:r>
      <w:r w:rsidRPr="0066125E">
        <w:rPr>
          <w:rFonts w:cs="Arial"/>
          <w:sz w:val="28"/>
          <w:szCs w:val="28"/>
          <w:rtl/>
        </w:rPr>
        <w:t xml:space="preserve"> </w:t>
      </w:r>
      <w:r w:rsidRPr="0066125E">
        <w:rPr>
          <w:rFonts w:cs="Arial" w:hint="cs"/>
          <w:sz w:val="28"/>
          <w:szCs w:val="28"/>
          <w:rtl/>
        </w:rPr>
        <w:t>الصحابةِ</w:t>
      </w:r>
      <w:r w:rsidRPr="0066125E">
        <w:rPr>
          <w:rFonts w:cs="Arial"/>
          <w:sz w:val="28"/>
          <w:szCs w:val="28"/>
          <w:rtl/>
        </w:rPr>
        <w:t xml:space="preserve"> </w:t>
      </w:r>
      <w:r w:rsidRPr="0066125E">
        <w:rPr>
          <w:rFonts w:cs="Arial" w:hint="cs"/>
          <w:sz w:val="28"/>
          <w:szCs w:val="28"/>
          <w:rtl/>
        </w:rPr>
        <w:t>ـ</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عدَمِ</w:t>
      </w:r>
      <w:r w:rsidRPr="0066125E">
        <w:rPr>
          <w:rFonts w:cs="Arial"/>
          <w:sz w:val="28"/>
          <w:szCs w:val="28"/>
          <w:rtl/>
        </w:rPr>
        <w:t xml:space="preserve"> </w:t>
      </w:r>
      <w:r w:rsidRPr="0066125E">
        <w:rPr>
          <w:rFonts w:cs="Arial" w:hint="cs"/>
          <w:sz w:val="28"/>
          <w:szCs w:val="28"/>
          <w:rtl/>
        </w:rPr>
        <w:t>زكاةِ</w:t>
      </w:r>
      <w:r w:rsidRPr="0066125E">
        <w:rPr>
          <w:rFonts w:cs="Arial"/>
          <w:sz w:val="28"/>
          <w:szCs w:val="28"/>
          <w:rtl/>
        </w:rPr>
        <w:t xml:space="preserve"> </w:t>
      </w:r>
      <w:r w:rsidRPr="0066125E">
        <w:rPr>
          <w:rFonts w:cs="Arial" w:hint="cs"/>
          <w:sz w:val="28"/>
          <w:szCs w:val="28"/>
          <w:rtl/>
        </w:rPr>
        <w:t>الحليِّ</w:t>
      </w:r>
      <w:r w:rsidRPr="0066125E">
        <w:rPr>
          <w:rFonts w:cs="Arial"/>
          <w:sz w:val="28"/>
          <w:szCs w:val="28"/>
          <w:rtl/>
        </w:rPr>
        <w:t>.</w:t>
      </w:r>
    </w:p>
    <w:p w:rsidR="0037592F" w:rsidRDefault="0037592F" w:rsidP="0037592F">
      <w:pPr>
        <w:bidi/>
        <w:jc w:val="both"/>
        <w:rPr>
          <w:rFonts w:cs="Arial"/>
          <w:sz w:val="28"/>
          <w:szCs w:val="28"/>
          <w:rtl/>
        </w:rPr>
      </w:pPr>
      <w:r w:rsidRPr="0066125E">
        <w:rPr>
          <w:rFonts w:cs="Arial" w:hint="cs"/>
          <w:sz w:val="28"/>
          <w:szCs w:val="28"/>
          <w:rtl/>
        </w:rPr>
        <w:t>والأحاديثُ</w:t>
      </w:r>
      <w:r w:rsidRPr="0066125E">
        <w:rPr>
          <w:rFonts w:cs="Arial"/>
          <w:sz w:val="28"/>
          <w:szCs w:val="28"/>
          <w:rtl/>
        </w:rPr>
        <w:t xml:space="preserve"> </w:t>
      </w:r>
      <w:r w:rsidRPr="0066125E">
        <w:rPr>
          <w:rFonts w:cs="Arial" w:hint="cs"/>
          <w:sz w:val="28"/>
          <w:szCs w:val="28"/>
          <w:rtl/>
        </w:rPr>
        <w:t>الواردةُ</w:t>
      </w:r>
      <w:r w:rsidRPr="0066125E">
        <w:rPr>
          <w:rFonts w:cs="Arial"/>
          <w:sz w:val="28"/>
          <w:szCs w:val="28"/>
          <w:rtl/>
        </w:rPr>
        <w:t xml:space="preserve"> </w:t>
      </w:r>
      <w:r w:rsidRPr="0066125E">
        <w:rPr>
          <w:rFonts w:cs="Arial" w:hint="cs"/>
          <w:sz w:val="28"/>
          <w:szCs w:val="28"/>
          <w:rtl/>
        </w:rPr>
        <w:t>المرفوعةُ</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وجوبِ</w:t>
      </w:r>
      <w:r w:rsidRPr="0066125E">
        <w:rPr>
          <w:rFonts w:cs="Arial"/>
          <w:sz w:val="28"/>
          <w:szCs w:val="28"/>
          <w:rtl/>
        </w:rPr>
        <w:t xml:space="preserve"> </w:t>
      </w:r>
      <w:r w:rsidRPr="0066125E">
        <w:rPr>
          <w:rFonts w:cs="Arial" w:hint="cs"/>
          <w:sz w:val="28"/>
          <w:szCs w:val="28"/>
          <w:rtl/>
        </w:rPr>
        <w:t>زكاةِ</w:t>
      </w:r>
      <w:r w:rsidRPr="0066125E">
        <w:rPr>
          <w:rFonts w:cs="Arial"/>
          <w:sz w:val="28"/>
          <w:szCs w:val="28"/>
          <w:rtl/>
        </w:rPr>
        <w:t xml:space="preserve"> </w:t>
      </w:r>
      <w:r w:rsidRPr="0066125E">
        <w:rPr>
          <w:rFonts w:cs="Arial" w:hint="cs"/>
          <w:sz w:val="28"/>
          <w:szCs w:val="28"/>
          <w:rtl/>
        </w:rPr>
        <w:t>الحليِّ</w:t>
      </w:r>
      <w:r w:rsidRPr="0066125E">
        <w:rPr>
          <w:rFonts w:cs="Arial"/>
          <w:sz w:val="28"/>
          <w:szCs w:val="28"/>
          <w:rtl/>
        </w:rPr>
        <w:t xml:space="preserve"> </w:t>
      </w:r>
      <w:r w:rsidRPr="0066125E">
        <w:rPr>
          <w:rFonts w:cs="Arial" w:hint="cs"/>
          <w:sz w:val="28"/>
          <w:szCs w:val="28"/>
          <w:rtl/>
        </w:rPr>
        <w:t>وعدمِ</w:t>
      </w:r>
      <w:r w:rsidRPr="0066125E">
        <w:rPr>
          <w:rFonts w:cs="Arial"/>
          <w:sz w:val="28"/>
          <w:szCs w:val="28"/>
          <w:rtl/>
        </w:rPr>
        <w:t xml:space="preserve"> </w:t>
      </w:r>
      <w:r w:rsidRPr="0066125E">
        <w:rPr>
          <w:rFonts w:cs="Arial" w:hint="cs"/>
          <w:sz w:val="28"/>
          <w:szCs w:val="28"/>
          <w:rtl/>
        </w:rPr>
        <w:t>زكاتِها</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يَصِحُّ</w:t>
      </w:r>
      <w:r w:rsidRPr="0066125E">
        <w:rPr>
          <w:rFonts w:cs="Arial"/>
          <w:sz w:val="28"/>
          <w:szCs w:val="28"/>
          <w:rtl/>
        </w:rPr>
        <w:t xml:space="preserve"> </w:t>
      </w:r>
      <w:r w:rsidRPr="0066125E">
        <w:rPr>
          <w:rFonts w:cs="Arial" w:hint="cs"/>
          <w:sz w:val="28"/>
          <w:szCs w:val="28"/>
          <w:rtl/>
        </w:rPr>
        <w:t>منها</w:t>
      </w:r>
      <w:r w:rsidRPr="0066125E">
        <w:rPr>
          <w:rFonts w:cs="Arial"/>
          <w:sz w:val="28"/>
          <w:szCs w:val="28"/>
          <w:rtl/>
        </w:rPr>
        <w:t xml:space="preserve"> </w:t>
      </w:r>
      <w:r w:rsidRPr="0066125E">
        <w:rPr>
          <w:rFonts w:cs="Arial" w:hint="cs"/>
          <w:sz w:val="28"/>
          <w:szCs w:val="28"/>
          <w:rtl/>
        </w:rPr>
        <w:t>شيءٌ؛</w:t>
      </w:r>
      <w:r w:rsidRPr="0066125E">
        <w:rPr>
          <w:rFonts w:cs="Arial"/>
          <w:sz w:val="28"/>
          <w:szCs w:val="28"/>
          <w:rtl/>
        </w:rPr>
        <w:t xml:space="preserve"> </w:t>
      </w:r>
      <w:r w:rsidRPr="0066125E">
        <w:rPr>
          <w:rFonts w:cs="Arial" w:hint="cs"/>
          <w:sz w:val="28"/>
          <w:szCs w:val="28"/>
          <w:rtl/>
        </w:rPr>
        <w:t>كحديثِ</w:t>
      </w:r>
      <w:r w:rsidRPr="0066125E">
        <w:rPr>
          <w:rFonts w:cs="Arial"/>
          <w:sz w:val="28"/>
          <w:szCs w:val="28"/>
          <w:rtl/>
        </w:rPr>
        <w:t xml:space="preserve"> </w:t>
      </w:r>
      <w:r w:rsidRPr="0066125E">
        <w:rPr>
          <w:rFonts w:cs="Arial" w:hint="cs"/>
          <w:sz w:val="28"/>
          <w:szCs w:val="28"/>
          <w:rtl/>
        </w:rPr>
        <w:t>جابرٍ</w:t>
      </w:r>
      <w:r w:rsidRPr="0066125E">
        <w:rPr>
          <w:rFonts w:cs="Arial"/>
          <w:sz w:val="28"/>
          <w:szCs w:val="28"/>
          <w:rtl/>
        </w:rPr>
        <w:t xml:space="preserve"> </w:t>
      </w:r>
      <w:r w:rsidRPr="0066125E">
        <w:rPr>
          <w:rFonts w:cs="Arial" w:hint="cs"/>
          <w:sz w:val="28"/>
          <w:szCs w:val="28"/>
          <w:rtl/>
        </w:rPr>
        <w:t>مرفوعًا</w:t>
      </w:r>
      <w:r w:rsidRPr="0066125E">
        <w:rPr>
          <w:rFonts w:cs="Arial"/>
          <w:sz w:val="28"/>
          <w:szCs w:val="28"/>
          <w:rtl/>
        </w:rPr>
        <w:t>: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زَكَاةَ</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الحُلِيِّ</w:t>
      </w:r>
      <w:r w:rsidRPr="0066125E">
        <w:rPr>
          <w:rFonts w:cs="Arial"/>
          <w:sz w:val="28"/>
          <w:szCs w:val="28"/>
          <w:rtl/>
        </w:rPr>
        <w:t xml:space="preserve">)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فقد</w:t>
      </w:r>
      <w:r w:rsidRPr="0066125E">
        <w:rPr>
          <w:rFonts w:cs="Arial"/>
          <w:sz w:val="28"/>
          <w:szCs w:val="28"/>
          <w:rtl/>
        </w:rPr>
        <w:t xml:space="preserve"> </w:t>
      </w:r>
      <w:r w:rsidRPr="0066125E">
        <w:rPr>
          <w:rFonts w:cs="Arial" w:hint="cs"/>
          <w:sz w:val="28"/>
          <w:szCs w:val="28"/>
          <w:rtl/>
        </w:rPr>
        <w:t>رواهُ</w:t>
      </w:r>
      <w:r w:rsidRPr="0066125E">
        <w:rPr>
          <w:rFonts w:cs="Arial"/>
          <w:sz w:val="28"/>
          <w:szCs w:val="28"/>
          <w:rtl/>
        </w:rPr>
        <w:t xml:space="preserve"> </w:t>
      </w:r>
      <w:r w:rsidRPr="0066125E">
        <w:rPr>
          <w:rFonts w:cs="Arial" w:hint="cs"/>
          <w:sz w:val="28"/>
          <w:szCs w:val="28"/>
          <w:rtl/>
        </w:rPr>
        <w:t>البيهقيُّ،</w:t>
      </w:r>
      <w:r w:rsidRPr="0066125E">
        <w:rPr>
          <w:rFonts w:cs="Arial"/>
          <w:sz w:val="28"/>
          <w:szCs w:val="28"/>
          <w:rtl/>
        </w:rPr>
        <w:t xml:space="preserve"> </w:t>
      </w:r>
      <w:r w:rsidRPr="0066125E">
        <w:rPr>
          <w:rFonts w:cs="Arial" w:hint="cs"/>
          <w:sz w:val="28"/>
          <w:szCs w:val="28"/>
          <w:rtl/>
        </w:rPr>
        <w:t>وفيه</w:t>
      </w:r>
      <w:r w:rsidRPr="0066125E">
        <w:rPr>
          <w:rFonts w:cs="Arial"/>
          <w:sz w:val="28"/>
          <w:szCs w:val="28"/>
          <w:rtl/>
        </w:rPr>
        <w:t xml:space="preserve"> </w:t>
      </w:r>
      <w:r w:rsidRPr="0066125E">
        <w:rPr>
          <w:rFonts w:cs="Arial" w:hint="cs"/>
          <w:sz w:val="28"/>
          <w:szCs w:val="28"/>
          <w:rtl/>
        </w:rPr>
        <w:t>عافيةُ</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أيُّوبَ؛</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يُعرَفُ،</w:t>
      </w:r>
      <w:r w:rsidRPr="0066125E">
        <w:rPr>
          <w:rFonts w:cs="Arial"/>
          <w:sz w:val="28"/>
          <w:szCs w:val="28"/>
          <w:rtl/>
        </w:rPr>
        <w:t xml:space="preserve"> </w:t>
      </w:r>
      <w:r w:rsidRPr="0066125E">
        <w:rPr>
          <w:rFonts w:cs="Arial" w:hint="cs"/>
          <w:sz w:val="28"/>
          <w:szCs w:val="28"/>
          <w:rtl/>
        </w:rPr>
        <w:t>وقال</w:t>
      </w:r>
      <w:r w:rsidRPr="0066125E">
        <w:rPr>
          <w:rFonts w:cs="Arial"/>
          <w:sz w:val="28"/>
          <w:szCs w:val="28"/>
          <w:rtl/>
        </w:rPr>
        <w:t xml:space="preserve"> </w:t>
      </w:r>
      <w:r w:rsidRPr="0066125E">
        <w:rPr>
          <w:rFonts w:cs="Arial" w:hint="cs"/>
          <w:sz w:val="28"/>
          <w:szCs w:val="28"/>
          <w:rtl/>
        </w:rPr>
        <w:t>البيهقيُّ</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أصلَ</w:t>
      </w:r>
      <w:r w:rsidRPr="0066125E">
        <w:rPr>
          <w:rFonts w:cs="Arial"/>
          <w:sz w:val="28"/>
          <w:szCs w:val="28"/>
          <w:rtl/>
        </w:rPr>
        <w:t xml:space="preserve"> </w:t>
      </w:r>
      <w:r w:rsidRPr="0066125E">
        <w:rPr>
          <w:rFonts w:cs="Arial" w:hint="cs"/>
          <w:sz w:val="28"/>
          <w:szCs w:val="28"/>
          <w:rtl/>
        </w:rPr>
        <w:t>له</w:t>
      </w:r>
      <w:r w:rsidRPr="0066125E">
        <w:rPr>
          <w:rFonts w:cs="Arial"/>
          <w:sz w:val="28"/>
          <w:szCs w:val="28"/>
          <w:rtl/>
        </w:rPr>
        <w:t xml:space="preserve"> </w:t>
      </w:r>
      <w:r w:rsidRPr="0066125E">
        <w:rPr>
          <w:rFonts w:cs="Arial" w:hint="cs"/>
          <w:sz w:val="28"/>
          <w:szCs w:val="28"/>
          <w:rtl/>
        </w:rPr>
        <w:t>مرفوعًا</w:t>
      </w:r>
      <w:r>
        <w:rPr>
          <w:rFonts w:cs="Arial" w:hint="cs"/>
          <w:sz w:val="28"/>
          <w:szCs w:val="28"/>
          <w:rtl/>
        </w:rPr>
        <w:t>(1).</w:t>
      </w:r>
    </w:p>
    <w:p w:rsidR="0037592F" w:rsidRDefault="0037592F" w:rsidP="0037592F">
      <w:pPr>
        <w:bidi/>
        <w:jc w:val="both"/>
        <w:rPr>
          <w:rFonts w:cs="Arial"/>
          <w:sz w:val="28"/>
          <w:szCs w:val="28"/>
          <w:rtl/>
        </w:rPr>
      </w:pPr>
      <w:r w:rsidRPr="0066125E">
        <w:rPr>
          <w:rFonts w:cs="Arial" w:hint="cs"/>
          <w:sz w:val="28"/>
          <w:szCs w:val="28"/>
          <w:rtl/>
        </w:rPr>
        <w:t>وثبَت</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جابرٍ</w:t>
      </w:r>
      <w:r w:rsidRPr="0066125E">
        <w:rPr>
          <w:rFonts w:cs="Arial"/>
          <w:sz w:val="28"/>
          <w:szCs w:val="28"/>
          <w:rtl/>
        </w:rPr>
        <w:t xml:space="preserve"> </w:t>
      </w:r>
      <w:r w:rsidRPr="0066125E">
        <w:rPr>
          <w:rFonts w:cs="Arial" w:hint="cs"/>
          <w:sz w:val="28"/>
          <w:szCs w:val="28"/>
          <w:rtl/>
        </w:rPr>
        <w:t>روايةُ</w:t>
      </w:r>
      <w:r w:rsidRPr="0066125E">
        <w:rPr>
          <w:rFonts w:cs="Arial"/>
          <w:sz w:val="28"/>
          <w:szCs w:val="28"/>
          <w:rtl/>
        </w:rPr>
        <w:t xml:space="preserve"> </w:t>
      </w:r>
      <w:r w:rsidRPr="0066125E">
        <w:rPr>
          <w:rFonts w:cs="Arial" w:hint="cs"/>
          <w:sz w:val="28"/>
          <w:szCs w:val="28"/>
          <w:rtl/>
        </w:rPr>
        <w:t>القولِ</w:t>
      </w:r>
      <w:r w:rsidRPr="0066125E">
        <w:rPr>
          <w:rFonts w:cs="Arial"/>
          <w:sz w:val="28"/>
          <w:szCs w:val="28"/>
          <w:rtl/>
        </w:rPr>
        <w:t xml:space="preserve"> </w:t>
      </w:r>
      <w:r w:rsidRPr="0066125E">
        <w:rPr>
          <w:rFonts w:cs="Arial" w:hint="cs"/>
          <w:sz w:val="28"/>
          <w:szCs w:val="28"/>
          <w:rtl/>
        </w:rPr>
        <w:t>بعدَمِ</w:t>
      </w:r>
      <w:r w:rsidRPr="0066125E">
        <w:rPr>
          <w:rFonts w:cs="Arial"/>
          <w:sz w:val="28"/>
          <w:szCs w:val="28"/>
          <w:rtl/>
        </w:rPr>
        <w:t xml:space="preserve"> </w:t>
      </w:r>
      <w:r w:rsidRPr="0066125E">
        <w:rPr>
          <w:rFonts w:cs="Arial" w:hint="cs"/>
          <w:sz w:val="28"/>
          <w:szCs w:val="28"/>
          <w:rtl/>
        </w:rPr>
        <w:t>زكاةِ</w:t>
      </w:r>
      <w:r w:rsidRPr="0066125E">
        <w:rPr>
          <w:rFonts w:cs="Arial"/>
          <w:sz w:val="28"/>
          <w:szCs w:val="28"/>
          <w:rtl/>
        </w:rPr>
        <w:t xml:space="preserve"> </w:t>
      </w:r>
      <w:r w:rsidRPr="0066125E">
        <w:rPr>
          <w:rFonts w:cs="Arial" w:hint="cs"/>
          <w:sz w:val="28"/>
          <w:szCs w:val="28"/>
          <w:rtl/>
        </w:rPr>
        <w:t>الحُلِيّ</w:t>
      </w:r>
      <w:r>
        <w:rPr>
          <w:rFonts w:cs="Arial" w:hint="cs"/>
          <w:sz w:val="28"/>
          <w:szCs w:val="28"/>
          <w:rtl/>
        </w:rPr>
        <w:t>(2) .</w:t>
      </w:r>
    </w:p>
    <w:p w:rsidR="0037592F" w:rsidRPr="0066125E" w:rsidRDefault="0037592F" w:rsidP="0037592F">
      <w:pPr>
        <w:bidi/>
        <w:jc w:val="both"/>
        <w:rPr>
          <w:sz w:val="28"/>
          <w:szCs w:val="28"/>
        </w:rPr>
      </w:pPr>
      <w:r w:rsidRPr="0066125E">
        <w:rPr>
          <w:rFonts w:cs="Arial" w:hint="cs"/>
          <w:sz w:val="28"/>
          <w:szCs w:val="28"/>
          <w:rtl/>
        </w:rPr>
        <w:t>وحديثُ</w:t>
      </w:r>
      <w:r w:rsidRPr="0066125E">
        <w:rPr>
          <w:rFonts w:cs="Arial"/>
          <w:sz w:val="28"/>
          <w:szCs w:val="28"/>
          <w:rtl/>
        </w:rPr>
        <w:t xml:space="preserve"> </w:t>
      </w:r>
      <w:r w:rsidRPr="0066125E">
        <w:rPr>
          <w:rFonts w:cs="Arial" w:hint="cs"/>
          <w:sz w:val="28"/>
          <w:szCs w:val="28"/>
          <w:rtl/>
        </w:rPr>
        <w:t>السِّوارَيْنِ</w:t>
      </w:r>
      <w:r w:rsidRPr="0066125E">
        <w:rPr>
          <w:rFonts w:cs="Arial"/>
          <w:sz w:val="28"/>
          <w:szCs w:val="28"/>
          <w:rtl/>
        </w:rPr>
        <w:t xml:space="preserve"> </w:t>
      </w:r>
      <w:r w:rsidRPr="0066125E">
        <w:rPr>
          <w:rFonts w:cs="Arial" w:hint="cs"/>
          <w:sz w:val="28"/>
          <w:szCs w:val="28"/>
          <w:rtl/>
        </w:rPr>
        <w:t>الذي</w:t>
      </w:r>
      <w:r w:rsidRPr="0066125E">
        <w:rPr>
          <w:rFonts w:cs="Arial"/>
          <w:sz w:val="28"/>
          <w:szCs w:val="28"/>
          <w:rtl/>
        </w:rPr>
        <w:t xml:space="preserve"> </w:t>
      </w:r>
      <w:r w:rsidRPr="0066125E">
        <w:rPr>
          <w:rFonts w:cs="Arial" w:hint="cs"/>
          <w:sz w:val="28"/>
          <w:szCs w:val="28"/>
          <w:rtl/>
        </w:rPr>
        <w:t>فيه</w:t>
      </w:r>
      <w:r w:rsidRPr="0066125E">
        <w:rPr>
          <w:rFonts w:cs="Arial"/>
          <w:sz w:val="28"/>
          <w:szCs w:val="28"/>
          <w:rtl/>
        </w:rPr>
        <w:t xml:space="preserve"> </w:t>
      </w:r>
      <w:r w:rsidRPr="0066125E">
        <w:rPr>
          <w:rFonts w:cs="Arial" w:hint="cs"/>
          <w:sz w:val="28"/>
          <w:szCs w:val="28"/>
          <w:rtl/>
        </w:rPr>
        <w:t>الأمرُ</w:t>
      </w:r>
      <w:r w:rsidRPr="0066125E">
        <w:rPr>
          <w:rFonts w:cs="Arial"/>
          <w:sz w:val="28"/>
          <w:szCs w:val="28"/>
          <w:rtl/>
        </w:rPr>
        <w:t xml:space="preserve"> </w:t>
      </w:r>
      <w:r w:rsidRPr="0066125E">
        <w:rPr>
          <w:rFonts w:cs="Arial" w:hint="cs"/>
          <w:sz w:val="28"/>
          <w:szCs w:val="28"/>
          <w:rtl/>
        </w:rPr>
        <w:t>بزكاةِ</w:t>
      </w:r>
      <w:r w:rsidRPr="0066125E">
        <w:rPr>
          <w:rFonts w:cs="Arial"/>
          <w:sz w:val="28"/>
          <w:szCs w:val="28"/>
          <w:rtl/>
        </w:rPr>
        <w:t xml:space="preserve"> </w:t>
      </w:r>
      <w:r w:rsidRPr="0066125E">
        <w:rPr>
          <w:rFonts w:cs="Arial" w:hint="cs"/>
          <w:sz w:val="28"/>
          <w:szCs w:val="28"/>
          <w:rtl/>
        </w:rPr>
        <w:t>الحليِّ،</w:t>
      </w:r>
      <w:r w:rsidRPr="0066125E">
        <w:rPr>
          <w:rFonts w:cs="Arial"/>
          <w:sz w:val="28"/>
          <w:szCs w:val="28"/>
          <w:rtl/>
        </w:rPr>
        <w:t xml:space="preserve"> </w:t>
      </w:r>
      <w:r w:rsidRPr="0066125E">
        <w:rPr>
          <w:rFonts w:cs="Arial" w:hint="cs"/>
          <w:sz w:val="28"/>
          <w:szCs w:val="28"/>
          <w:rtl/>
        </w:rPr>
        <w:t>ويَرويهِ</w:t>
      </w:r>
      <w:r w:rsidRPr="0066125E">
        <w:rPr>
          <w:rFonts w:cs="Arial"/>
          <w:sz w:val="28"/>
          <w:szCs w:val="28"/>
          <w:rtl/>
        </w:rPr>
        <w:t xml:space="preserve"> </w:t>
      </w:r>
      <w:r w:rsidRPr="0066125E">
        <w:rPr>
          <w:rFonts w:cs="Arial" w:hint="cs"/>
          <w:sz w:val="28"/>
          <w:szCs w:val="28"/>
          <w:rtl/>
        </w:rPr>
        <w:t>عمرُو</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شُعَيْبٍ،</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أبيه،</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جدِّه،</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المسنَدِ</w:t>
      </w:r>
      <w:r w:rsidRPr="0066125E">
        <w:rPr>
          <w:rFonts w:cs="Arial" w:hint="eastAsia"/>
          <w:sz w:val="28"/>
          <w:szCs w:val="28"/>
          <w:rtl/>
        </w:rPr>
        <w:t>»</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w:t>
      </w:r>
      <w:r w:rsidRPr="0066125E">
        <w:rPr>
          <w:rFonts w:cs="Arial" w:hint="eastAsia"/>
          <w:sz w:val="28"/>
          <w:szCs w:val="28"/>
          <w:rtl/>
        </w:rPr>
        <w:t>«</w:t>
      </w:r>
      <w:r w:rsidRPr="0066125E">
        <w:rPr>
          <w:rFonts w:cs="Arial" w:hint="cs"/>
          <w:sz w:val="28"/>
          <w:szCs w:val="28"/>
          <w:rtl/>
        </w:rPr>
        <w:t>السُّنَنِ</w:t>
      </w:r>
      <w:r w:rsidRPr="0066125E">
        <w:rPr>
          <w:rFonts w:cs="Arial" w:hint="eastAsia"/>
          <w:sz w:val="28"/>
          <w:szCs w:val="28"/>
          <w:rtl/>
        </w:rPr>
        <w:t>»</w:t>
      </w:r>
      <w:r>
        <w:rPr>
          <w:rFonts w:cs="Arial" w:hint="cs"/>
          <w:sz w:val="28"/>
          <w:szCs w:val="28"/>
          <w:rtl/>
        </w:rPr>
        <w:t xml:space="preserve">(3)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رواهُ</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عمرٍو</w:t>
      </w:r>
      <w:r w:rsidRPr="0066125E">
        <w:rPr>
          <w:rFonts w:cs="Arial"/>
          <w:sz w:val="28"/>
          <w:szCs w:val="28"/>
          <w:rtl/>
        </w:rPr>
        <w:t xml:space="preserve"> </w:t>
      </w:r>
      <w:r w:rsidRPr="0066125E">
        <w:rPr>
          <w:rFonts w:cs="Arial" w:hint="cs"/>
          <w:sz w:val="28"/>
          <w:szCs w:val="28"/>
          <w:rtl/>
        </w:rPr>
        <w:t>جماعةٌ؛</w:t>
      </w:r>
      <w:r w:rsidRPr="0066125E">
        <w:rPr>
          <w:rFonts w:cs="Arial"/>
          <w:sz w:val="28"/>
          <w:szCs w:val="28"/>
          <w:rtl/>
        </w:rPr>
        <w:t xml:space="preserve"> </w:t>
      </w:r>
      <w:r w:rsidRPr="0066125E">
        <w:rPr>
          <w:rFonts w:cs="Arial" w:hint="cs"/>
          <w:sz w:val="28"/>
          <w:szCs w:val="28"/>
          <w:rtl/>
        </w:rPr>
        <w:t>كابنِ</w:t>
      </w:r>
      <w:r w:rsidRPr="0066125E">
        <w:rPr>
          <w:rFonts w:cs="Arial"/>
          <w:sz w:val="28"/>
          <w:szCs w:val="28"/>
          <w:rtl/>
        </w:rPr>
        <w:t xml:space="preserve"> </w:t>
      </w:r>
      <w:r w:rsidRPr="0066125E">
        <w:rPr>
          <w:rFonts w:cs="Arial" w:hint="cs"/>
          <w:sz w:val="28"/>
          <w:szCs w:val="28"/>
          <w:rtl/>
        </w:rPr>
        <w:t>لَهِيعةَ،</w:t>
      </w:r>
      <w:r w:rsidRPr="0066125E">
        <w:rPr>
          <w:rFonts w:cs="Arial"/>
          <w:sz w:val="28"/>
          <w:szCs w:val="28"/>
          <w:rtl/>
        </w:rPr>
        <w:t xml:space="preserve"> </w:t>
      </w:r>
      <w:r w:rsidRPr="0066125E">
        <w:rPr>
          <w:rFonts w:cs="Arial" w:hint="cs"/>
          <w:sz w:val="28"/>
          <w:szCs w:val="28"/>
          <w:rtl/>
        </w:rPr>
        <w:t>والمثنَّى</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الصَّبَّاحِ،</w:t>
      </w:r>
      <w:r w:rsidRPr="0066125E">
        <w:rPr>
          <w:rFonts w:cs="Arial"/>
          <w:sz w:val="28"/>
          <w:szCs w:val="28"/>
          <w:rtl/>
        </w:rPr>
        <w:t xml:space="preserve"> </w:t>
      </w:r>
      <w:r w:rsidRPr="0066125E">
        <w:rPr>
          <w:rFonts w:cs="Arial" w:hint="cs"/>
          <w:sz w:val="28"/>
          <w:szCs w:val="28"/>
          <w:rtl/>
        </w:rPr>
        <w:t>والحجَّاجِ</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أَرْطَاةَ،</w:t>
      </w:r>
      <w:r w:rsidRPr="0066125E">
        <w:rPr>
          <w:rFonts w:cs="Arial"/>
          <w:sz w:val="28"/>
          <w:szCs w:val="28"/>
          <w:rtl/>
        </w:rPr>
        <w:t xml:space="preserve"> </w:t>
      </w:r>
      <w:r w:rsidRPr="0066125E">
        <w:rPr>
          <w:rFonts w:cs="Arial" w:hint="cs"/>
          <w:sz w:val="28"/>
          <w:szCs w:val="28"/>
          <w:rtl/>
        </w:rPr>
        <w:t>وحُسَيْنِ</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ذَكْوانَ</w:t>
      </w:r>
      <w:r w:rsidRPr="0066125E">
        <w:rPr>
          <w:rFonts w:cs="Arial"/>
          <w:sz w:val="28"/>
          <w:szCs w:val="28"/>
          <w:rtl/>
        </w:rPr>
        <w:t xml:space="preserve"> </w:t>
      </w:r>
      <w:r w:rsidRPr="0066125E">
        <w:rPr>
          <w:rFonts w:cs="Arial" w:hint="cs"/>
          <w:sz w:val="28"/>
          <w:szCs w:val="28"/>
          <w:rtl/>
        </w:rPr>
        <w:t>المعلِّمِ،</w:t>
      </w:r>
      <w:r w:rsidRPr="0066125E">
        <w:rPr>
          <w:rFonts w:cs="Arial"/>
          <w:sz w:val="28"/>
          <w:szCs w:val="28"/>
          <w:rtl/>
        </w:rPr>
        <w:t xml:space="preserve"> </w:t>
      </w:r>
      <w:r w:rsidRPr="0066125E">
        <w:rPr>
          <w:rFonts w:cs="Arial" w:hint="cs"/>
          <w:sz w:val="28"/>
          <w:szCs w:val="28"/>
          <w:rtl/>
        </w:rPr>
        <w:t>وجميعُها</w:t>
      </w:r>
      <w:r w:rsidRPr="0066125E">
        <w:rPr>
          <w:rFonts w:cs="Arial"/>
          <w:sz w:val="28"/>
          <w:szCs w:val="28"/>
          <w:rtl/>
        </w:rPr>
        <w:t xml:space="preserve"> </w:t>
      </w:r>
      <w:r w:rsidRPr="0066125E">
        <w:rPr>
          <w:rFonts w:cs="Arial" w:hint="cs"/>
          <w:sz w:val="28"/>
          <w:szCs w:val="28"/>
          <w:rtl/>
        </w:rPr>
        <w:t>ضعيفةٌ</w:t>
      </w:r>
      <w:r w:rsidRPr="0066125E">
        <w:rPr>
          <w:rFonts w:cs="Arial"/>
          <w:sz w:val="28"/>
          <w:szCs w:val="28"/>
          <w:rtl/>
        </w:rPr>
        <w:t xml:space="preserve"> </w:t>
      </w:r>
      <w:r w:rsidRPr="0066125E">
        <w:rPr>
          <w:rFonts w:cs="Arial" w:hint="cs"/>
          <w:sz w:val="28"/>
          <w:szCs w:val="28"/>
          <w:rtl/>
        </w:rPr>
        <w:t>ومعلولةٌ،</w:t>
      </w:r>
      <w:r w:rsidRPr="0066125E">
        <w:rPr>
          <w:rFonts w:cs="Arial"/>
          <w:sz w:val="28"/>
          <w:szCs w:val="28"/>
          <w:rtl/>
        </w:rPr>
        <w:t xml:space="preserve"> </w:t>
      </w:r>
      <w:r w:rsidRPr="0066125E">
        <w:rPr>
          <w:rFonts w:cs="Arial" w:hint="cs"/>
          <w:sz w:val="28"/>
          <w:szCs w:val="28"/>
          <w:rtl/>
        </w:rPr>
        <w:t>وكذلك</w:t>
      </w:r>
      <w:r w:rsidRPr="0066125E">
        <w:rPr>
          <w:rFonts w:cs="Arial"/>
          <w:sz w:val="28"/>
          <w:szCs w:val="28"/>
          <w:rtl/>
        </w:rPr>
        <w:t xml:space="preserve"> </w:t>
      </w:r>
      <w:r w:rsidRPr="0066125E">
        <w:rPr>
          <w:rFonts w:cs="Arial" w:hint="cs"/>
          <w:sz w:val="28"/>
          <w:szCs w:val="28"/>
          <w:rtl/>
        </w:rPr>
        <w:t>حديثُ</w:t>
      </w:r>
      <w:r w:rsidRPr="0066125E">
        <w:rPr>
          <w:rFonts w:cs="Arial"/>
          <w:sz w:val="28"/>
          <w:szCs w:val="28"/>
          <w:rtl/>
        </w:rPr>
        <w:t xml:space="preserve"> </w:t>
      </w:r>
      <w:r w:rsidRPr="0066125E">
        <w:rPr>
          <w:rFonts w:cs="Arial" w:hint="cs"/>
          <w:sz w:val="28"/>
          <w:szCs w:val="28"/>
          <w:rtl/>
        </w:rPr>
        <w:t>أسماءَ</w:t>
      </w:r>
      <w:r w:rsidRPr="0066125E">
        <w:rPr>
          <w:rFonts w:cs="Arial"/>
          <w:sz w:val="28"/>
          <w:szCs w:val="28"/>
          <w:rtl/>
        </w:rPr>
        <w:t xml:space="preserve"> </w:t>
      </w:r>
      <w:r w:rsidRPr="0066125E">
        <w:rPr>
          <w:rFonts w:cs="Arial" w:hint="cs"/>
          <w:sz w:val="28"/>
          <w:szCs w:val="28"/>
          <w:rtl/>
        </w:rPr>
        <w:t>بنتِ</w:t>
      </w:r>
      <w:r w:rsidRPr="0066125E">
        <w:rPr>
          <w:rFonts w:cs="Arial"/>
          <w:sz w:val="28"/>
          <w:szCs w:val="28"/>
          <w:rtl/>
        </w:rPr>
        <w:t xml:space="preserve"> </w:t>
      </w:r>
      <w:r w:rsidRPr="0066125E">
        <w:rPr>
          <w:rFonts w:cs="Arial" w:hint="cs"/>
          <w:sz w:val="28"/>
          <w:szCs w:val="28"/>
          <w:rtl/>
        </w:rPr>
        <w:t>يزيدَ</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المسنَدِ</w:t>
      </w:r>
      <w:r w:rsidRPr="0066125E">
        <w:rPr>
          <w:rFonts w:cs="Arial" w:hint="eastAsia"/>
          <w:sz w:val="28"/>
          <w:szCs w:val="28"/>
          <w:rtl/>
        </w:rPr>
        <w:t>»</w:t>
      </w:r>
      <w:r>
        <w:rPr>
          <w:rFonts w:cs="Arial" w:hint="cs"/>
          <w:sz w:val="28"/>
          <w:szCs w:val="28"/>
          <w:rtl/>
        </w:rPr>
        <w:t xml:space="preserve">(4)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وعائشةَ</w:t>
      </w:r>
      <w:r w:rsidRPr="0066125E">
        <w:rPr>
          <w:rFonts w:cs="Arial"/>
          <w:sz w:val="28"/>
          <w:szCs w:val="28"/>
          <w:rtl/>
        </w:rPr>
        <w:t xml:space="preserve"> </w:t>
      </w:r>
      <w:r w:rsidRPr="0066125E">
        <w:rPr>
          <w:rFonts w:cs="Arial" w:hint="cs"/>
          <w:sz w:val="28"/>
          <w:szCs w:val="28"/>
          <w:rtl/>
        </w:rPr>
        <w:t>وأمِّ</w:t>
      </w:r>
      <w:r w:rsidRPr="0066125E">
        <w:rPr>
          <w:rFonts w:cs="Arial"/>
          <w:sz w:val="28"/>
          <w:szCs w:val="28"/>
          <w:rtl/>
        </w:rPr>
        <w:t xml:space="preserve"> </w:t>
      </w:r>
      <w:r w:rsidRPr="0066125E">
        <w:rPr>
          <w:rFonts w:cs="Arial" w:hint="cs"/>
          <w:sz w:val="28"/>
          <w:szCs w:val="28"/>
          <w:rtl/>
        </w:rPr>
        <w:t>سلمةَ</w:t>
      </w:r>
      <w:r w:rsidRPr="0066125E">
        <w:rPr>
          <w:rFonts w:cs="Arial"/>
          <w:sz w:val="28"/>
          <w:szCs w:val="28"/>
          <w:rtl/>
        </w:rPr>
        <w:t xml:space="preserve"> </w:t>
      </w:r>
      <w:r w:rsidRPr="0066125E">
        <w:rPr>
          <w:rFonts w:cs="Arial" w:hint="cs"/>
          <w:sz w:val="28"/>
          <w:szCs w:val="28"/>
          <w:rtl/>
        </w:rPr>
        <w:t>عندَ</w:t>
      </w:r>
      <w:r w:rsidRPr="0066125E">
        <w:rPr>
          <w:rFonts w:cs="Arial"/>
          <w:sz w:val="28"/>
          <w:szCs w:val="28"/>
          <w:rtl/>
        </w:rPr>
        <w:t xml:space="preserve"> </w:t>
      </w:r>
      <w:r w:rsidRPr="0066125E">
        <w:rPr>
          <w:rFonts w:cs="Arial" w:hint="cs"/>
          <w:sz w:val="28"/>
          <w:szCs w:val="28"/>
          <w:rtl/>
        </w:rPr>
        <w:t>أبي</w:t>
      </w:r>
      <w:r w:rsidRPr="0066125E">
        <w:rPr>
          <w:rFonts w:cs="Arial"/>
          <w:sz w:val="28"/>
          <w:szCs w:val="28"/>
          <w:rtl/>
        </w:rPr>
        <w:t xml:space="preserve"> </w:t>
      </w:r>
      <w:r w:rsidRPr="0066125E">
        <w:rPr>
          <w:rFonts w:cs="Arial" w:hint="cs"/>
          <w:sz w:val="28"/>
          <w:szCs w:val="28"/>
          <w:rtl/>
        </w:rPr>
        <w:t>داودَ</w:t>
      </w:r>
      <w:r>
        <w:rPr>
          <w:rFonts w:cs="Arial" w:hint="cs"/>
          <w:sz w:val="28"/>
          <w:szCs w:val="28"/>
          <w:rtl/>
        </w:rPr>
        <w:t xml:space="preserve">(5)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وابنِ</w:t>
      </w:r>
      <w:r w:rsidRPr="0066125E">
        <w:rPr>
          <w:rFonts w:cs="Arial"/>
          <w:sz w:val="28"/>
          <w:szCs w:val="28"/>
          <w:rtl/>
        </w:rPr>
        <w:t xml:space="preserve"> </w:t>
      </w:r>
      <w:r w:rsidRPr="0066125E">
        <w:rPr>
          <w:rFonts w:cs="Arial" w:hint="cs"/>
          <w:sz w:val="28"/>
          <w:szCs w:val="28"/>
          <w:rtl/>
        </w:rPr>
        <w:t>مسعودٍ</w:t>
      </w:r>
      <w:r w:rsidRPr="0066125E">
        <w:rPr>
          <w:rFonts w:cs="Arial"/>
          <w:sz w:val="28"/>
          <w:szCs w:val="28"/>
          <w:rtl/>
        </w:rPr>
        <w:t xml:space="preserve"> </w:t>
      </w:r>
      <w:r w:rsidRPr="0066125E">
        <w:rPr>
          <w:rFonts w:cs="Arial" w:hint="cs"/>
          <w:sz w:val="28"/>
          <w:szCs w:val="28"/>
          <w:rtl/>
        </w:rPr>
        <w:t>وفاطمةَ</w:t>
      </w:r>
      <w:r w:rsidRPr="0066125E">
        <w:rPr>
          <w:rFonts w:cs="Arial"/>
          <w:sz w:val="28"/>
          <w:szCs w:val="28"/>
          <w:rtl/>
        </w:rPr>
        <w:t xml:space="preserve"> </w:t>
      </w:r>
      <w:r w:rsidRPr="0066125E">
        <w:rPr>
          <w:rFonts w:cs="Arial" w:hint="cs"/>
          <w:sz w:val="28"/>
          <w:szCs w:val="28"/>
          <w:rtl/>
        </w:rPr>
        <w:t>بنتِ</w:t>
      </w:r>
      <w:r w:rsidRPr="0066125E">
        <w:rPr>
          <w:rFonts w:cs="Arial"/>
          <w:sz w:val="28"/>
          <w:szCs w:val="28"/>
          <w:rtl/>
        </w:rPr>
        <w:t xml:space="preserve"> </w:t>
      </w:r>
      <w:r w:rsidRPr="0066125E">
        <w:rPr>
          <w:rFonts w:cs="Arial" w:hint="cs"/>
          <w:sz w:val="28"/>
          <w:szCs w:val="28"/>
          <w:rtl/>
        </w:rPr>
        <w:t>قيسٍ</w:t>
      </w:r>
      <w:r w:rsidRPr="0066125E">
        <w:rPr>
          <w:rFonts w:cs="Arial"/>
          <w:sz w:val="28"/>
          <w:szCs w:val="28"/>
          <w:rtl/>
        </w:rPr>
        <w:t xml:space="preserve"> </w:t>
      </w:r>
      <w:r w:rsidRPr="0066125E">
        <w:rPr>
          <w:rFonts w:cs="Arial" w:hint="cs"/>
          <w:sz w:val="28"/>
          <w:szCs w:val="28"/>
          <w:rtl/>
        </w:rPr>
        <w:t>عندَ</w:t>
      </w:r>
      <w:r w:rsidRPr="0066125E">
        <w:rPr>
          <w:rFonts w:cs="Arial"/>
          <w:sz w:val="28"/>
          <w:szCs w:val="28"/>
          <w:rtl/>
        </w:rPr>
        <w:t xml:space="preserve"> </w:t>
      </w:r>
      <w:r w:rsidRPr="0066125E">
        <w:rPr>
          <w:rFonts w:cs="Arial" w:hint="cs"/>
          <w:sz w:val="28"/>
          <w:szCs w:val="28"/>
          <w:rtl/>
        </w:rPr>
        <w:t>الدارقطنيِّ</w:t>
      </w:r>
      <w:r>
        <w:rPr>
          <w:rFonts w:cs="Arial" w:hint="cs"/>
          <w:sz w:val="28"/>
          <w:szCs w:val="28"/>
          <w:rtl/>
        </w:rPr>
        <w:t xml:space="preserve">(6) </w:t>
      </w:r>
      <w:r w:rsidRPr="0066125E">
        <w:rPr>
          <w:rFonts w:cs="Arial" w:hint="cs"/>
          <w:sz w:val="28"/>
          <w:szCs w:val="28"/>
          <w:rtl/>
        </w:rPr>
        <w:t>ـ</w:t>
      </w:r>
      <w:r w:rsidRPr="0066125E">
        <w:rPr>
          <w:rFonts w:cs="Arial"/>
          <w:sz w:val="28"/>
          <w:szCs w:val="28"/>
          <w:rtl/>
        </w:rPr>
        <w:t xml:space="preserve">: </w:t>
      </w:r>
      <w:r w:rsidRPr="0066125E">
        <w:rPr>
          <w:rFonts w:cs="Arial" w:hint="cs"/>
          <w:sz w:val="28"/>
          <w:szCs w:val="28"/>
          <w:rtl/>
        </w:rPr>
        <w:t>فلا</w:t>
      </w:r>
      <w:r w:rsidRPr="0066125E">
        <w:rPr>
          <w:rFonts w:cs="Arial"/>
          <w:sz w:val="28"/>
          <w:szCs w:val="28"/>
          <w:rtl/>
        </w:rPr>
        <w:t xml:space="preserve"> </w:t>
      </w:r>
      <w:r w:rsidRPr="0066125E">
        <w:rPr>
          <w:rFonts w:cs="Arial" w:hint="cs"/>
          <w:sz w:val="28"/>
          <w:szCs w:val="28"/>
          <w:rtl/>
        </w:rPr>
        <w:t>تَصِحُّ،</w:t>
      </w:r>
      <w:r w:rsidRPr="0066125E">
        <w:rPr>
          <w:rFonts w:cs="Arial"/>
          <w:sz w:val="28"/>
          <w:szCs w:val="28"/>
          <w:rtl/>
        </w:rPr>
        <w:t xml:space="preserve"> </w:t>
      </w: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تكلَّمتُ</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عِلَلِها</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كتابِ</w:t>
      </w:r>
      <w:r w:rsidRPr="0066125E">
        <w:rPr>
          <w:rFonts w:cs="Arial"/>
          <w:sz w:val="28"/>
          <w:szCs w:val="28"/>
          <w:rtl/>
        </w:rPr>
        <w:t xml:space="preserve"> </w:t>
      </w:r>
      <w:r w:rsidRPr="0066125E">
        <w:rPr>
          <w:rFonts w:cs="Arial" w:hint="cs"/>
          <w:sz w:val="28"/>
          <w:szCs w:val="28"/>
          <w:rtl/>
        </w:rPr>
        <w:t>العِلَلِ</w:t>
      </w:r>
      <w:r w:rsidRPr="0066125E">
        <w:rPr>
          <w:rFonts w:cs="Arial" w:hint="eastAsia"/>
          <w:sz w:val="28"/>
          <w:szCs w:val="28"/>
          <w:rtl/>
        </w:rPr>
        <w:t>»</w:t>
      </w:r>
      <w:r w:rsidRPr="0066125E">
        <w:rPr>
          <w:rFonts w:cs="Arial"/>
          <w:sz w:val="28"/>
          <w:szCs w:val="28"/>
          <w:rtl/>
        </w:rPr>
        <w:t>.</w:t>
      </w:r>
    </w:p>
    <w:p w:rsidR="0037592F" w:rsidRDefault="0037592F" w:rsidP="0037592F">
      <w:pPr>
        <w:bidi/>
        <w:jc w:val="both"/>
        <w:rPr>
          <w:sz w:val="28"/>
          <w:szCs w:val="28"/>
          <w:rtl/>
        </w:rPr>
      </w:pP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أَعَلَّ</w:t>
      </w:r>
      <w:r w:rsidRPr="0066125E">
        <w:rPr>
          <w:rFonts w:cs="Arial"/>
          <w:sz w:val="28"/>
          <w:szCs w:val="28"/>
          <w:rtl/>
        </w:rPr>
        <w:t xml:space="preserve"> </w:t>
      </w:r>
      <w:r w:rsidRPr="0066125E">
        <w:rPr>
          <w:rFonts w:cs="Arial" w:hint="cs"/>
          <w:sz w:val="28"/>
          <w:szCs w:val="28"/>
          <w:rtl/>
        </w:rPr>
        <w:t>التِّرْمِذيُّ</w:t>
      </w:r>
      <w:r w:rsidRPr="0066125E">
        <w:rPr>
          <w:rFonts w:cs="Arial"/>
          <w:sz w:val="28"/>
          <w:szCs w:val="28"/>
          <w:rtl/>
        </w:rPr>
        <w:t xml:space="preserve"> </w:t>
      </w:r>
      <w:r w:rsidRPr="0066125E">
        <w:rPr>
          <w:rFonts w:cs="Arial" w:hint="cs"/>
          <w:sz w:val="28"/>
          <w:szCs w:val="28"/>
          <w:rtl/>
        </w:rPr>
        <w:t>وابنُ</w:t>
      </w:r>
      <w:r w:rsidRPr="0066125E">
        <w:rPr>
          <w:rFonts w:cs="Arial"/>
          <w:sz w:val="28"/>
          <w:szCs w:val="28"/>
          <w:rtl/>
        </w:rPr>
        <w:t xml:space="preserve"> </w:t>
      </w:r>
      <w:r w:rsidRPr="0066125E">
        <w:rPr>
          <w:rFonts w:cs="Arial" w:hint="cs"/>
          <w:sz w:val="28"/>
          <w:szCs w:val="28"/>
          <w:rtl/>
        </w:rPr>
        <w:t>رجبٍ</w:t>
      </w:r>
      <w:r w:rsidRPr="0066125E">
        <w:rPr>
          <w:rFonts w:cs="Arial"/>
          <w:sz w:val="28"/>
          <w:szCs w:val="28"/>
          <w:rtl/>
        </w:rPr>
        <w:t xml:space="preserve"> </w:t>
      </w:r>
      <w:r w:rsidRPr="0066125E">
        <w:rPr>
          <w:rFonts w:cs="Arial" w:hint="cs"/>
          <w:sz w:val="28"/>
          <w:szCs w:val="28"/>
          <w:rtl/>
        </w:rPr>
        <w:t>أحاديثَ</w:t>
      </w:r>
      <w:r w:rsidRPr="0066125E">
        <w:rPr>
          <w:rFonts w:cs="Arial"/>
          <w:sz w:val="28"/>
          <w:szCs w:val="28"/>
          <w:rtl/>
        </w:rPr>
        <w:t xml:space="preserve"> </w:t>
      </w:r>
      <w:r w:rsidRPr="0066125E">
        <w:rPr>
          <w:rFonts w:cs="Arial" w:hint="cs"/>
          <w:sz w:val="28"/>
          <w:szCs w:val="28"/>
          <w:rtl/>
        </w:rPr>
        <w:t>البابِ</w:t>
      </w:r>
      <w:r w:rsidRPr="0066125E">
        <w:rPr>
          <w:rFonts w:cs="Arial"/>
          <w:sz w:val="28"/>
          <w:szCs w:val="28"/>
          <w:rtl/>
        </w:rPr>
        <w:t xml:space="preserve"> </w:t>
      </w:r>
      <w:r w:rsidRPr="0066125E">
        <w:rPr>
          <w:rFonts w:cs="Arial" w:hint="cs"/>
          <w:sz w:val="28"/>
          <w:szCs w:val="28"/>
          <w:rtl/>
        </w:rPr>
        <w:t>جميعًا،</w:t>
      </w:r>
      <w:r w:rsidRPr="0066125E">
        <w:rPr>
          <w:rFonts w:cs="Arial"/>
          <w:sz w:val="28"/>
          <w:szCs w:val="28"/>
          <w:rtl/>
        </w:rPr>
        <w:t xml:space="preserve"> </w:t>
      </w:r>
      <w:r w:rsidRPr="0066125E">
        <w:rPr>
          <w:rFonts w:cs="Arial" w:hint="cs"/>
          <w:sz w:val="28"/>
          <w:szCs w:val="28"/>
          <w:rtl/>
        </w:rPr>
        <w:t>وجاءَ</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خمسةٍ</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الصحابةِ</w:t>
      </w:r>
      <w:r w:rsidRPr="0066125E">
        <w:rPr>
          <w:rFonts w:cs="Arial"/>
          <w:sz w:val="28"/>
          <w:szCs w:val="28"/>
          <w:rtl/>
        </w:rPr>
        <w:t xml:space="preserve"> </w:t>
      </w:r>
      <w:r w:rsidRPr="0066125E">
        <w:rPr>
          <w:rFonts w:cs="Arial" w:hint="cs"/>
          <w:sz w:val="28"/>
          <w:szCs w:val="28"/>
          <w:rtl/>
        </w:rPr>
        <w:t>عدمُ</w:t>
      </w:r>
      <w:r w:rsidRPr="0066125E">
        <w:rPr>
          <w:rFonts w:cs="Arial"/>
          <w:sz w:val="28"/>
          <w:szCs w:val="28"/>
          <w:rtl/>
        </w:rPr>
        <w:t xml:space="preserve"> </w:t>
      </w:r>
      <w:r w:rsidRPr="0066125E">
        <w:rPr>
          <w:rFonts w:cs="Arial" w:hint="cs"/>
          <w:sz w:val="28"/>
          <w:szCs w:val="28"/>
          <w:rtl/>
        </w:rPr>
        <w:t>زكاةِ</w:t>
      </w:r>
      <w:r w:rsidRPr="0066125E">
        <w:rPr>
          <w:rFonts w:cs="Arial"/>
          <w:sz w:val="28"/>
          <w:szCs w:val="28"/>
          <w:rtl/>
        </w:rPr>
        <w:t xml:space="preserve"> </w:t>
      </w:r>
      <w:r w:rsidRPr="0066125E">
        <w:rPr>
          <w:rFonts w:cs="Arial" w:hint="cs"/>
          <w:sz w:val="28"/>
          <w:szCs w:val="28"/>
          <w:rtl/>
        </w:rPr>
        <w:t>الحُلِيِّ</w:t>
      </w:r>
      <w:r w:rsidRPr="0066125E">
        <w:rPr>
          <w:rFonts w:cs="Arial"/>
          <w:sz w:val="28"/>
          <w:szCs w:val="28"/>
          <w:rtl/>
        </w:rPr>
        <w:t xml:space="preserve">: </w:t>
      </w:r>
      <w:r w:rsidRPr="0066125E">
        <w:rPr>
          <w:rFonts w:cs="Arial" w:hint="cs"/>
          <w:sz w:val="28"/>
          <w:szCs w:val="28"/>
          <w:rtl/>
        </w:rPr>
        <w:t>أنسٌ،</w:t>
      </w:r>
      <w:r w:rsidRPr="0066125E">
        <w:rPr>
          <w:rFonts w:cs="Arial"/>
          <w:sz w:val="28"/>
          <w:szCs w:val="28"/>
          <w:rtl/>
        </w:rPr>
        <w:t xml:space="preserve"> </w:t>
      </w:r>
      <w:r w:rsidRPr="0066125E">
        <w:rPr>
          <w:rFonts w:cs="Arial" w:hint="cs"/>
          <w:sz w:val="28"/>
          <w:szCs w:val="28"/>
          <w:rtl/>
        </w:rPr>
        <w:t>وجابرٌ،</w:t>
      </w:r>
      <w:r w:rsidRPr="0066125E">
        <w:rPr>
          <w:rFonts w:cs="Arial"/>
          <w:sz w:val="28"/>
          <w:szCs w:val="28"/>
          <w:rtl/>
        </w:rPr>
        <w:t xml:space="preserve"> </w:t>
      </w:r>
      <w:r w:rsidRPr="0066125E">
        <w:rPr>
          <w:rFonts w:cs="Arial" w:hint="cs"/>
          <w:sz w:val="28"/>
          <w:szCs w:val="28"/>
          <w:rtl/>
        </w:rPr>
        <w:t>وابنُ</w:t>
      </w:r>
      <w:r w:rsidRPr="0066125E">
        <w:rPr>
          <w:rFonts w:cs="Arial"/>
          <w:sz w:val="28"/>
          <w:szCs w:val="28"/>
          <w:rtl/>
        </w:rPr>
        <w:t xml:space="preserve"> </w:t>
      </w:r>
      <w:r w:rsidRPr="0066125E">
        <w:rPr>
          <w:rFonts w:cs="Arial" w:hint="cs"/>
          <w:sz w:val="28"/>
          <w:szCs w:val="28"/>
          <w:rtl/>
        </w:rPr>
        <w:t>عمرَ،</w:t>
      </w:r>
      <w:r w:rsidRPr="0066125E">
        <w:rPr>
          <w:rFonts w:cs="Arial"/>
          <w:sz w:val="28"/>
          <w:szCs w:val="28"/>
          <w:rtl/>
        </w:rPr>
        <w:t xml:space="preserve"> </w:t>
      </w:r>
      <w:r w:rsidRPr="0066125E">
        <w:rPr>
          <w:rFonts w:cs="Arial" w:hint="cs"/>
          <w:sz w:val="28"/>
          <w:szCs w:val="28"/>
          <w:rtl/>
        </w:rPr>
        <w:t>وعائشةُ،</w:t>
      </w:r>
      <w:r w:rsidRPr="0066125E">
        <w:rPr>
          <w:rFonts w:cs="Arial"/>
          <w:sz w:val="28"/>
          <w:szCs w:val="28"/>
          <w:rtl/>
        </w:rPr>
        <w:t xml:space="preserve"> </w:t>
      </w:r>
      <w:r w:rsidRPr="0066125E">
        <w:rPr>
          <w:rFonts w:cs="Arial" w:hint="cs"/>
          <w:sz w:val="28"/>
          <w:szCs w:val="28"/>
          <w:rtl/>
        </w:rPr>
        <w:t>وأسماءُ،</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يصحُّ</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أحدٍ</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الصحابةِ</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زكاةِ</w:t>
      </w:r>
      <w:r w:rsidRPr="0066125E">
        <w:rPr>
          <w:rFonts w:cs="Arial"/>
          <w:sz w:val="28"/>
          <w:szCs w:val="28"/>
          <w:rtl/>
        </w:rPr>
        <w:t xml:space="preserve"> </w:t>
      </w:r>
      <w:r w:rsidRPr="0066125E">
        <w:rPr>
          <w:rFonts w:cs="Arial" w:hint="cs"/>
          <w:sz w:val="28"/>
          <w:szCs w:val="28"/>
          <w:rtl/>
        </w:rPr>
        <w:t>الحليِّ</w:t>
      </w:r>
      <w:r w:rsidRPr="0066125E">
        <w:rPr>
          <w:rFonts w:cs="Arial"/>
          <w:sz w:val="28"/>
          <w:szCs w:val="28"/>
          <w:rtl/>
        </w:rPr>
        <w:t xml:space="preserve"> </w:t>
      </w:r>
      <w:r w:rsidRPr="0066125E">
        <w:rPr>
          <w:rFonts w:cs="Arial" w:hint="cs"/>
          <w:sz w:val="28"/>
          <w:szCs w:val="28"/>
          <w:rtl/>
        </w:rPr>
        <w:t>شيءٌ</w:t>
      </w:r>
      <w:r w:rsidRPr="0066125E">
        <w:rPr>
          <w:rFonts w:cs="Arial"/>
          <w:sz w:val="28"/>
          <w:szCs w:val="28"/>
          <w:rtl/>
        </w:rPr>
        <w:t xml:space="preserve"> </w:t>
      </w:r>
      <w:r w:rsidRPr="0066125E">
        <w:rPr>
          <w:rFonts w:cs="Arial" w:hint="cs"/>
          <w:sz w:val="28"/>
          <w:szCs w:val="28"/>
          <w:rtl/>
        </w:rPr>
        <w:t>صريحٌ</w:t>
      </w:r>
      <w:r w:rsidRPr="0066125E">
        <w:rPr>
          <w:rFonts w:cs="Arial"/>
          <w:sz w:val="28"/>
          <w:szCs w:val="28"/>
          <w:rtl/>
        </w:rPr>
        <w:t xml:space="preserve"> </w:t>
      </w:r>
      <w:r w:rsidRPr="0066125E">
        <w:rPr>
          <w:rFonts w:cs="Arial" w:hint="cs"/>
          <w:sz w:val="28"/>
          <w:szCs w:val="28"/>
          <w:rtl/>
        </w:rPr>
        <w:t>إلاَّ</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مسعودٍ</w:t>
      </w:r>
      <w:r w:rsidRPr="0066125E">
        <w:rPr>
          <w:rFonts w:cs="Arial"/>
          <w:sz w:val="28"/>
          <w:szCs w:val="28"/>
          <w:rtl/>
        </w:rPr>
        <w:t>.</w:t>
      </w:r>
    </w:p>
    <w:p w:rsidR="0037592F" w:rsidRDefault="0037592F" w:rsidP="0037592F">
      <w:pPr>
        <w:bidi/>
        <w:jc w:val="both"/>
        <w:rPr>
          <w:sz w:val="28"/>
          <w:szCs w:val="28"/>
          <w:rtl/>
        </w:rPr>
      </w:pPr>
      <w:r>
        <w:rPr>
          <w:rFonts w:hint="cs"/>
          <w:sz w:val="28"/>
          <w:szCs w:val="28"/>
          <w:rtl/>
        </w:rPr>
        <w:t>ـــــــــــــــــــــــــــــــــــــــــــــــــــــــــــــــــــــ</w:t>
      </w:r>
    </w:p>
    <w:p w:rsidR="0037592F" w:rsidRPr="00B73DEA" w:rsidRDefault="0037592F" w:rsidP="0037592F">
      <w:pPr>
        <w:pStyle w:val="ListParagraph"/>
        <w:numPr>
          <w:ilvl w:val="0"/>
          <w:numId w:val="145"/>
        </w:numPr>
        <w:bidi/>
        <w:jc w:val="both"/>
        <w:rPr>
          <w:sz w:val="28"/>
          <w:szCs w:val="28"/>
        </w:rPr>
      </w:pPr>
      <w:r w:rsidRPr="00B73DEA">
        <w:rPr>
          <w:rFonts w:cs="Arial"/>
          <w:sz w:val="28"/>
          <w:szCs w:val="28"/>
          <w:rtl/>
        </w:rPr>
        <w:t>«</w:t>
      </w:r>
      <w:r w:rsidRPr="00B73DEA">
        <w:rPr>
          <w:rFonts w:cs="Arial" w:hint="cs"/>
          <w:sz w:val="28"/>
          <w:szCs w:val="28"/>
          <w:rtl/>
        </w:rPr>
        <w:t>معرفة</w:t>
      </w:r>
      <w:r w:rsidRPr="00B73DEA">
        <w:rPr>
          <w:rFonts w:cs="Arial"/>
          <w:sz w:val="28"/>
          <w:szCs w:val="28"/>
          <w:rtl/>
        </w:rPr>
        <w:t xml:space="preserve"> </w:t>
      </w:r>
      <w:r w:rsidRPr="00B73DEA">
        <w:rPr>
          <w:rFonts w:cs="Arial" w:hint="cs"/>
          <w:sz w:val="28"/>
          <w:szCs w:val="28"/>
          <w:rtl/>
        </w:rPr>
        <w:t>السنن</w:t>
      </w:r>
      <w:r w:rsidRPr="00B73DEA">
        <w:rPr>
          <w:rFonts w:cs="Arial"/>
          <w:sz w:val="28"/>
          <w:szCs w:val="28"/>
          <w:rtl/>
        </w:rPr>
        <w:t xml:space="preserve"> </w:t>
      </w:r>
      <w:r w:rsidRPr="00B73DEA">
        <w:rPr>
          <w:rFonts w:cs="Arial" w:hint="cs"/>
          <w:sz w:val="28"/>
          <w:szCs w:val="28"/>
          <w:rtl/>
        </w:rPr>
        <w:t>والآثار</w:t>
      </w:r>
      <w:r w:rsidRPr="00B73DEA">
        <w:rPr>
          <w:rFonts w:cs="Arial" w:hint="eastAsia"/>
          <w:sz w:val="28"/>
          <w:szCs w:val="28"/>
          <w:rtl/>
        </w:rPr>
        <w:t>»</w:t>
      </w:r>
      <w:r>
        <w:rPr>
          <w:rFonts w:cs="Arial"/>
          <w:sz w:val="28"/>
          <w:szCs w:val="28"/>
          <w:rtl/>
        </w:rPr>
        <w:t xml:space="preserve"> (3/298).</w:t>
      </w:r>
    </w:p>
    <w:p w:rsidR="0037592F" w:rsidRPr="00B73DEA" w:rsidRDefault="0037592F" w:rsidP="0037592F">
      <w:pPr>
        <w:pStyle w:val="ListParagraph"/>
        <w:numPr>
          <w:ilvl w:val="0"/>
          <w:numId w:val="145"/>
        </w:numPr>
        <w:bidi/>
        <w:jc w:val="both"/>
        <w:rPr>
          <w:sz w:val="28"/>
          <w:szCs w:val="28"/>
        </w:rPr>
      </w:pPr>
      <w:r w:rsidRPr="00B73DEA">
        <w:rPr>
          <w:rFonts w:cs="Arial" w:hint="cs"/>
          <w:sz w:val="28"/>
          <w:szCs w:val="28"/>
          <w:rtl/>
        </w:rPr>
        <w:t>أخرجه</w:t>
      </w:r>
      <w:r w:rsidRPr="00B73DEA">
        <w:rPr>
          <w:rFonts w:cs="Arial"/>
          <w:sz w:val="28"/>
          <w:szCs w:val="28"/>
          <w:rtl/>
        </w:rPr>
        <w:t xml:space="preserve"> </w:t>
      </w:r>
      <w:r w:rsidRPr="00B73DEA">
        <w:rPr>
          <w:rFonts w:cs="Arial" w:hint="cs"/>
          <w:sz w:val="28"/>
          <w:szCs w:val="28"/>
          <w:rtl/>
        </w:rPr>
        <w:t>عبد</w:t>
      </w:r>
      <w:r w:rsidRPr="00B73DEA">
        <w:rPr>
          <w:rFonts w:cs="Arial"/>
          <w:sz w:val="28"/>
          <w:szCs w:val="28"/>
          <w:rtl/>
        </w:rPr>
        <w:t xml:space="preserve"> </w:t>
      </w:r>
      <w:r w:rsidRPr="00B73DEA">
        <w:rPr>
          <w:rFonts w:cs="Arial" w:hint="cs"/>
          <w:sz w:val="28"/>
          <w:szCs w:val="28"/>
          <w:rtl/>
        </w:rPr>
        <w:t>الرزاق</w:t>
      </w:r>
      <w:r w:rsidRPr="00B73DEA">
        <w:rPr>
          <w:rFonts w:cs="Arial"/>
          <w:sz w:val="28"/>
          <w:szCs w:val="28"/>
          <w:rtl/>
        </w:rPr>
        <w:t xml:space="preserve"> </w:t>
      </w:r>
      <w:r w:rsidRPr="00B73DEA">
        <w:rPr>
          <w:rFonts w:cs="Arial" w:hint="cs"/>
          <w:sz w:val="28"/>
          <w:szCs w:val="28"/>
          <w:rtl/>
        </w:rPr>
        <w:t>في</w:t>
      </w:r>
      <w:r w:rsidRPr="00B73DEA">
        <w:rPr>
          <w:rFonts w:cs="Arial"/>
          <w:sz w:val="28"/>
          <w:szCs w:val="28"/>
          <w:rtl/>
        </w:rPr>
        <w:t xml:space="preserve"> «</w:t>
      </w:r>
      <w:r w:rsidRPr="00B73DEA">
        <w:rPr>
          <w:rFonts w:cs="Arial" w:hint="cs"/>
          <w:sz w:val="28"/>
          <w:szCs w:val="28"/>
          <w:rtl/>
        </w:rPr>
        <w:t>المصنف</w:t>
      </w:r>
      <w:r w:rsidRPr="00B73DEA">
        <w:rPr>
          <w:rFonts w:cs="Arial" w:hint="eastAsia"/>
          <w:sz w:val="28"/>
          <w:szCs w:val="28"/>
          <w:rtl/>
        </w:rPr>
        <w:t>»</w:t>
      </w:r>
      <w:r w:rsidRPr="00B73DEA">
        <w:rPr>
          <w:rFonts w:cs="Arial"/>
          <w:sz w:val="28"/>
          <w:szCs w:val="28"/>
          <w:rtl/>
        </w:rPr>
        <w:t xml:space="preserve"> (7046)</w:t>
      </w:r>
      <w:r w:rsidRPr="00B73DEA">
        <w:rPr>
          <w:rFonts w:cs="Arial" w:hint="cs"/>
          <w:sz w:val="28"/>
          <w:szCs w:val="28"/>
          <w:rtl/>
        </w:rPr>
        <w:t>،</w:t>
      </w:r>
      <w:r w:rsidRPr="00B73DEA">
        <w:rPr>
          <w:rFonts w:cs="Arial"/>
          <w:sz w:val="28"/>
          <w:szCs w:val="28"/>
          <w:rtl/>
        </w:rPr>
        <w:t xml:space="preserve"> </w:t>
      </w:r>
      <w:r w:rsidRPr="00B73DEA">
        <w:rPr>
          <w:rFonts w:cs="Arial" w:hint="cs"/>
          <w:sz w:val="28"/>
          <w:szCs w:val="28"/>
          <w:rtl/>
        </w:rPr>
        <w:t>والبيهقي</w:t>
      </w:r>
      <w:r w:rsidRPr="00B73DEA">
        <w:rPr>
          <w:rFonts w:cs="Arial"/>
          <w:sz w:val="28"/>
          <w:szCs w:val="28"/>
          <w:rtl/>
        </w:rPr>
        <w:t xml:space="preserve"> </w:t>
      </w:r>
      <w:r w:rsidRPr="00B73DEA">
        <w:rPr>
          <w:rFonts w:cs="Arial" w:hint="cs"/>
          <w:sz w:val="28"/>
          <w:szCs w:val="28"/>
          <w:rtl/>
        </w:rPr>
        <w:t>في</w:t>
      </w:r>
      <w:r w:rsidRPr="00B73DEA">
        <w:rPr>
          <w:rFonts w:cs="Arial"/>
          <w:sz w:val="28"/>
          <w:szCs w:val="28"/>
          <w:rtl/>
        </w:rPr>
        <w:t xml:space="preserve"> «</w:t>
      </w:r>
      <w:r w:rsidRPr="00B73DEA">
        <w:rPr>
          <w:rFonts w:cs="Arial" w:hint="cs"/>
          <w:sz w:val="28"/>
          <w:szCs w:val="28"/>
          <w:rtl/>
        </w:rPr>
        <w:t>السنن</w:t>
      </w:r>
      <w:r w:rsidRPr="00B73DEA">
        <w:rPr>
          <w:rFonts w:cs="Arial"/>
          <w:sz w:val="28"/>
          <w:szCs w:val="28"/>
          <w:rtl/>
        </w:rPr>
        <w:t xml:space="preserve"> </w:t>
      </w:r>
      <w:r w:rsidRPr="00B73DEA">
        <w:rPr>
          <w:rFonts w:cs="Arial" w:hint="cs"/>
          <w:sz w:val="28"/>
          <w:szCs w:val="28"/>
          <w:rtl/>
        </w:rPr>
        <w:t>الكبرى</w:t>
      </w:r>
      <w:r w:rsidRPr="00B73DEA">
        <w:rPr>
          <w:rFonts w:cs="Arial" w:hint="eastAsia"/>
          <w:sz w:val="28"/>
          <w:szCs w:val="28"/>
          <w:rtl/>
        </w:rPr>
        <w:t>»</w:t>
      </w:r>
      <w:r>
        <w:rPr>
          <w:rFonts w:cs="Arial"/>
          <w:sz w:val="28"/>
          <w:szCs w:val="28"/>
          <w:rtl/>
        </w:rPr>
        <w:t xml:space="preserve"> (4/380).</w:t>
      </w:r>
    </w:p>
    <w:p w:rsidR="0037592F" w:rsidRDefault="0037592F" w:rsidP="0037592F">
      <w:pPr>
        <w:pStyle w:val="ListParagraph"/>
        <w:numPr>
          <w:ilvl w:val="0"/>
          <w:numId w:val="145"/>
        </w:numPr>
        <w:bidi/>
        <w:jc w:val="both"/>
        <w:rPr>
          <w:sz w:val="28"/>
          <w:szCs w:val="28"/>
        </w:rPr>
      </w:pPr>
      <w:r w:rsidRPr="0066125E">
        <w:rPr>
          <w:rFonts w:cs="Arial" w:hint="cs"/>
          <w:sz w:val="28"/>
          <w:szCs w:val="28"/>
          <w:rtl/>
        </w:rPr>
        <w:t>أخرجه</w:t>
      </w:r>
      <w:r w:rsidRPr="0066125E">
        <w:rPr>
          <w:rFonts w:cs="Arial"/>
          <w:sz w:val="28"/>
          <w:szCs w:val="28"/>
          <w:rtl/>
        </w:rPr>
        <w:t xml:space="preserve"> </w:t>
      </w:r>
      <w:r w:rsidRPr="0066125E">
        <w:rPr>
          <w:rFonts w:cs="Arial" w:hint="cs"/>
          <w:sz w:val="28"/>
          <w:szCs w:val="28"/>
          <w:rtl/>
        </w:rPr>
        <w:t>أحمد</w:t>
      </w:r>
      <w:r w:rsidRPr="0066125E">
        <w:rPr>
          <w:rFonts w:cs="Arial"/>
          <w:sz w:val="28"/>
          <w:szCs w:val="28"/>
          <w:rtl/>
        </w:rPr>
        <w:t xml:space="preserve"> (2/178)</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وأبو</w:t>
      </w:r>
      <w:r w:rsidRPr="0066125E">
        <w:rPr>
          <w:rFonts w:cs="Arial"/>
          <w:sz w:val="28"/>
          <w:szCs w:val="28"/>
          <w:rtl/>
        </w:rPr>
        <w:t xml:space="preserve"> </w:t>
      </w:r>
      <w:r w:rsidRPr="0066125E">
        <w:rPr>
          <w:rFonts w:cs="Arial" w:hint="cs"/>
          <w:sz w:val="28"/>
          <w:szCs w:val="28"/>
          <w:rtl/>
        </w:rPr>
        <w:t>داود</w:t>
      </w:r>
      <w:r w:rsidRPr="0066125E">
        <w:rPr>
          <w:rFonts w:cs="Arial"/>
          <w:sz w:val="28"/>
          <w:szCs w:val="28"/>
          <w:rtl/>
        </w:rPr>
        <w:t xml:space="preserve"> (1563)</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والترمذي</w:t>
      </w:r>
      <w:r w:rsidRPr="0066125E">
        <w:rPr>
          <w:rFonts w:cs="Arial"/>
          <w:sz w:val="28"/>
          <w:szCs w:val="28"/>
          <w:rtl/>
        </w:rPr>
        <w:t xml:space="preserve"> (637)</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والنسائي</w:t>
      </w:r>
      <w:r w:rsidRPr="0066125E">
        <w:rPr>
          <w:rFonts w:cs="Arial"/>
          <w:sz w:val="28"/>
          <w:szCs w:val="28"/>
          <w:rtl/>
        </w:rPr>
        <w:t xml:space="preserve"> (2479).</w:t>
      </w:r>
    </w:p>
    <w:p w:rsidR="0037592F" w:rsidRDefault="0037592F" w:rsidP="0037592F">
      <w:pPr>
        <w:pStyle w:val="ListParagraph"/>
        <w:numPr>
          <w:ilvl w:val="0"/>
          <w:numId w:val="145"/>
        </w:numPr>
        <w:bidi/>
        <w:jc w:val="both"/>
        <w:rPr>
          <w:sz w:val="28"/>
          <w:szCs w:val="28"/>
        </w:rPr>
      </w:pPr>
      <w:r w:rsidRPr="0066125E">
        <w:rPr>
          <w:rFonts w:cs="Arial" w:hint="cs"/>
          <w:sz w:val="28"/>
          <w:szCs w:val="28"/>
          <w:rtl/>
        </w:rPr>
        <w:t>أخرجه</w:t>
      </w:r>
      <w:r w:rsidRPr="0066125E">
        <w:rPr>
          <w:rFonts w:cs="Arial"/>
          <w:sz w:val="28"/>
          <w:szCs w:val="28"/>
          <w:rtl/>
        </w:rPr>
        <w:t xml:space="preserve"> </w:t>
      </w:r>
      <w:r w:rsidRPr="0066125E">
        <w:rPr>
          <w:rFonts w:cs="Arial" w:hint="cs"/>
          <w:sz w:val="28"/>
          <w:szCs w:val="28"/>
          <w:rtl/>
        </w:rPr>
        <w:t>أحمد</w:t>
      </w:r>
      <w:r w:rsidRPr="0066125E">
        <w:rPr>
          <w:rFonts w:cs="Arial"/>
          <w:sz w:val="28"/>
          <w:szCs w:val="28"/>
          <w:rtl/>
        </w:rPr>
        <w:t xml:space="preserve"> (6/453).</w:t>
      </w:r>
    </w:p>
    <w:p w:rsidR="0037592F" w:rsidRDefault="0037592F" w:rsidP="0037592F">
      <w:pPr>
        <w:pStyle w:val="ListParagraph"/>
        <w:numPr>
          <w:ilvl w:val="0"/>
          <w:numId w:val="145"/>
        </w:numPr>
        <w:bidi/>
        <w:jc w:val="both"/>
        <w:rPr>
          <w:sz w:val="28"/>
          <w:szCs w:val="28"/>
        </w:rPr>
      </w:pPr>
      <w:r w:rsidRPr="0066125E">
        <w:rPr>
          <w:rFonts w:cs="Arial" w:hint="cs"/>
          <w:sz w:val="28"/>
          <w:szCs w:val="28"/>
          <w:rtl/>
        </w:rPr>
        <w:t>أخرجه</w:t>
      </w:r>
      <w:r w:rsidRPr="0066125E">
        <w:rPr>
          <w:rFonts w:cs="Arial"/>
          <w:sz w:val="28"/>
          <w:szCs w:val="28"/>
          <w:rtl/>
        </w:rPr>
        <w:t xml:space="preserve"> </w:t>
      </w:r>
      <w:r w:rsidRPr="0066125E">
        <w:rPr>
          <w:rFonts w:cs="Arial" w:hint="cs"/>
          <w:sz w:val="28"/>
          <w:szCs w:val="28"/>
          <w:rtl/>
        </w:rPr>
        <w:t>أبو</w:t>
      </w:r>
      <w:r w:rsidRPr="0066125E">
        <w:rPr>
          <w:rFonts w:cs="Arial"/>
          <w:sz w:val="28"/>
          <w:szCs w:val="28"/>
          <w:rtl/>
        </w:rPr>
        <w:t xml:space="preserve"> </w:t>
      </w:r>
      <w:r w:rsidRPr="0066125E">
        <w:rPr>
          <w:rFonts w:cs="Arial" w:hint="cs"/>
          <w:sz w:val="28"/>
          <w:szCs w:val="28"/>
          <w:rtl/>
        </w:rPr>
        <w:t>داود</w:t>
      </w:r>
      <w:r w:rsidRPr="0066125E">
        <w:rPr>
          <w:rFonts w:cs="Arial"/>
          <w:sz w:val="28"/>
          <w:szCs w:val="28"/>
          <w:rtl/>
        </w:rPr>
        <w:t xml:space="preserve"> (1564) </w:t>
      </w:r>
      <w:r w:rsidRPr="0066125E">
        <w:rPr>
          <w:rFonts w:cs="Arial" w:hint="cs"/>
          <w:sz w:val="28"/>
          <w:szCs w:val="28"/>
          <w:rtl/>
        </w:rPr>
        <w:t>و</w:t>
      </w:r>
      <w:r w:rsidRPr="0066125E">
        <w:rPr>
          <w:rFonts w:cs="Arial"/>
          <w:sz w:val="28"/>
          <w:szCs w:val="28"/>
          <w:rtl/>
        </w:rPr>
        <w:t>(1565).</w:t>
      </w:r>
    </w:p>
    <w:p w:rsidR="0037592F" w:rsidRPr="00B73DEA" w:rsidRDefault="0037592F" w:rsidP="0037592F">
      <w:pPr>
        <w:pStyle w:val="ListParagraph"/>
        <w:numPr>
          <w:ilvl w:val="0"/>
          <w:numId w:val="145"/>
        </w:numPr>
        <w:bidi/>
        <w:jc w:val="both"/>
        <w:rPr>
          <w:sz w:val="28"/>
          <w:szCs w:val="28"/>
          <w:rtl/>
        </w:rPr>
      </w:pPr>
      <w:r w:rsidRPr="0066125E">
        <w:rPr>
          <w:rFonts w:cs="Arial" w:hint="cs"/>
          <w:sz w:val="28"/>
          <w:szCs w:val="28"/>
          <w:rtl/>
        </w:rPr>
        <w:t>أخرجه</w:t>
      </w:r>
      <w:r w:rsidRPr="0066125E">
        <w:rPr>
          <w:rFonts w:cs="Arial"/>
          <w:sz w:val="28"/>
          <w:szCs w:val="28"/>
          <w:rtl/>
        </w:rPr>
        <w:t xml:space="preserve"> </w:t>
      </w:r>
      <w:r w:rsidRPr="0066125E">
        <w:rPr>
          <w:rFonts w:cs="Arial" w:hint="cs"/>
          <w:sz w:val="28"/>
          <w:szCs w:val="28"/>
          <w:rtl/>
        </w:rPr>
        <w:t>الدارقطني</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سننه</w:t>
      </w:r>
      <w:r w:rsidRPr="0066125E">
        <w:rPr>
          <w:rFonts w:cs="Arial" w:hint="eastAsia"/>
          <w:sz w:val="28"/>
          <w:szCs w:val="28"/>
          <w:rtl/>
        </w:rPr>
        <w:t>»</w:t>
      </w:r>
      <w:r w:rsidRPr="0066125E">
        <w:rPr>
          <w:rFonts w:cs="Arial"/>
          <w:sz w:val="28"/>
          <w:szCs w:val="28"/>
          <w:rtl/>
        </w:rPr>
        <w:t xml:space="preserve"> (2/106) </w:t>
      </w:r>
      <w:r w:rsidRPr="0066125E">
        <w:rPr>
          <w:rFonts w:cs="Arial" w:hint="cs"/>
          <w:sz w:val="28"/>
          <w:szCs w:val="28"/>
          <w:rtl/>
        </w:rPr>
        <w:t>و</w:t>
      </w:r>
      <w:r w:rsidRPr="0066125E">
        <w:rPr>
          <w:rFonts w:cs="Arial"/>
          <w:sz w:val="28"/>
          <w:szCs w:val="28"/>
          <w:rtl/>
        </w:rPr>
        <w:t>(2/108).</w:t>
      </w:r>
    </w:p>
    <w:p w:rsidR="0037592F" w:rsidRDefault="0037592F" w:rsidP="0037592F">
      <w:pPr>
        <w:rPr>
          <w:sz w:val="28"/>
          <w:szCs w:val="28"/>
        </w:rPr>
      </w:pPr>
      <w:r>
        <w:rPr>
          <w:sz w:val="28"/>
          <w:szCs w:val="28"/>
        </w:rPr>
        <w:br w:type="page"/>
      </w:r>
    </w:p>
    <w:p w:rsidR="0037592F" w:rsidRDefault="0037592F" w:rsidP="0037592F">
      <w:pPr>
        <w:bidi/>
        <w:jc w:val="both"/>
        <w:rPr>
          <w:rFonts w:cs="Arial"/>
          <w:sz w:val="28"/>
          <w:szCs w:val="28"/>
          <w:rtl/>
        </w:rPr>
      </w:pP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أبو</w:t>
      </w:r>
      <w:r w:rsidRPr="0066125E">
        <w:rPr>
          <w:rFonts w:cs="Arial"/>
          <w:sz w:val="28"/>
          <w:szCs w:val="28"/>
          <w:rtl/>
        </w:rPr>
        <w:t xml:space="preserve"> </w:t>
      </w:r>
      <w:r w:rsidRPr="0066125E">
        <w:rPr>
          <w:rFonts w:cs="Arial" w:hint="cs"/>
          <w:sz w:val="28"/>
          <w:szCs w:val="28"/>
          <w:rtl/>
        </w:rPr>
        <w:t>عُبَيْدٍ</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الأموالِ</w:t>
      </w:r>
      <w:r w:rsidRPr="0066125E">
        <w:rPr>
          <w:rFonts w:cs="Arial" w:hint="eastAsia"/>
          <w:sz w:val="28"/>
          <w:szCs w:val="28"/>
          <w:rtl/>
        </w:rPr>
        <w:t>»</w:t>
      </w:r>
      <w:r w:rsidRPr="0066125E">
        <w:rPr>
          <w:rFonts w:cs="Arial"/>
          <w:sz w:val="28"/>
          <w:szCs w:val="28"/>
          <w:rtl/>
        </w:rPr>
        <w:t>: «</w:t>
      </w:r>
      <w:r w:rsidRPr="0066125E">
        <w:rPr>
          <w:rFonts w:cs="Arial" w:hint="cs"/>
          <w:sz w:val="28"/>
          <w:szCs w:val="28"/>
          <w:rtl/>
        </w:rPr>
        <w:t>ولم</w:t>
      </w:r>
      <w:r w:rsidRPr="0066125E">
        <w:rPr>
          <w:rFonts w:cs="Arial"/>
          <w:sz w:val="28"/>
          <w:szCs w:val="28"/>
          <w:rtl/>
        </w:rPr>
        <w:t xml:space="preserve"> </w:t>
      </w:r>
      <w:r w:rsidRPr="0066125E">
        <w:rPr>
          <w:rFonts w:cs="Arial" w:hint="cs"/>
          <w:sz w:val="28"/>
          <w:szCs w:val="28"/>
          <w:rtl/>
        </w:rPr>
        <w:t>تَصِحَّ</w:t>
      </w:r>
      <w:r w:rsidRPr="0066125E">
        <w:rPr>
          <w:rFonts w:cs="Arial"/>
          <w:sz w:val="28"/>
          <w:szCs w:val="28"/>
          <w:rtl/>
        </w:rPr>
        <w:t xml:space="preserve"> </w:t>
      </w:r>
      <w:r w:rsidRPr="0066125E">
        <w:rPr>
          <w:rFonts w:cs="Arial" w:hint="cs"/>
          <w:sz w:val="28"/>
          <w:szCs w:val="28"/>
          <w:rtl/>
        </w:rPr>
        <w:t>زكاةُ</w:t>
      </w:r>
      <w:r w:rsidRPr="0066125E">
        <w:rPr>
          <w:rFonts w:cs="Arial"/>
          <w:sz w:val="28"/>
          <w:szCs w:val="28"/>
          <w:rtl/>
        </w:rPr>
        <w:t xml:space="preserve"> </w:t>
      </w:r>
      <w:r w:rsidRPr="0066125E">
        <w:rPr>
          <w:rFonts w:cs="Arial" w:hint="cs"/>
          <w:sz w:val="28"/>
          <w:szCs w:val="28"/>
          <w:rtl/>
        </w:rPr>
        <w:t>الحليِّ</w:t>
      </w:r>
      <w:r w:rsidRPr="0066125E">
        <w:rPr>
          <w:rFonts w:cs="Arial"/>
          <w:sz w:val="28"/>
          <w:szCs w:val="28"/>
          <w:rtl/>
        </w:rPr>
        <w:t xml:space="preserve"> </w:t>
      </w:r>
      <w:r w:rsidRPr="0066125E">
        <w:rPr>
          <w:rFonts w:cs="Arial" w:hint="cs"/>
          <w:sz w:val="28"/>
          <w:szCs w:val="28"/>
          <w:rtl/>
        </w:rPr>
        <w:t>عندَنا</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أحدٍ</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الصحابةِ</w:t>
      </w:r>
      <w:r w:rsidRPr="0066125E">
        <w:rPr>
          <w:rFonts w:cs="Arial"/>
          <w:sz w:val="28"/>
          <w:szCs w:val="28"/>
          <w:rtl/>
        </w:rPr>
        <w:t xml:space="preserve"> </w:t>
      </w:r>
      <w:r w:rsidRPr="0066125E">
        <w:rPr>
          <w:rFonts w:cs="Arial" w:hint="cs"/>
          <w:sz w:val="28"/>
          <w:szCs w:val="28"/>
          <w:rtl/>
        </w:rPr>
        <w:t>إلاَّ</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مسعودٍ</w:t>
      </w:r>
      <w:r w:rsidRPr="0066125E">
        <w:rPr>
          <w:rFonts w:cs="Arial" w:hint="eastAsia"/>
          <w:sz w:val="28"/>
          <w:szCs w:val="28"/>
          <w:rtl/>
        </w:rPr>
        <w:t>»</w:t>
      </w:r>
      <w:r>
        <w:rPr>
          <w:rFonts w:cs="Arial" w:hint="cs"/>
          <w:sz w:val="28"/>
          <w:szCs w:val="28"/>
          <w:rtl/>
        </w:rPr>
        <w:t>(1).</w:t>
      </w:r>
    </w:p>
    <w:p w:rsidR="0037592F" w:rsidRPr="0066125E" w:rsidRDefault="0037592F" w:rsidP="0037592F">
      <w:pPr>
        <w:bidi/>
        <w:jc w:val="both"/>
        <w:rPr>
          <w:sz w:val="28"/>
          <w:szCs w:val="28"/>
        </w:rPr>
      </w:pPr>
      <w:r w:rsidRPr="0066125E">
        <w:rPr>
          <w:rFonts w:cs="Arial" w:hint="cs"/>
          <w:sz w:val="28"/>
          <w:szCs w:val="28"/>
          <w:rtl/>
        </w:rPr>
        <w:t>وابنُ</w:t>
      </w:r>
      <w:r w:rsidRPr="0066125E">
        <w:rPr>
          <w:rFonts w:cs="Arial"/>
          <w:sz w:val="28"/>
          <w:szCs w:val="28"/>
          <w:rtl/>
        </w:rPr>
        <w:t xml:space="preserve"> </w:t>
      </w:r>
      <w:r w:rsidRPr="0066125E">
        <w:rPr>
          <w:rFonts w:cs="Arial" w:hint="cs"/>
          <w:sz w:val="28"/>
          <w:szCs w:val="28"/>
          <w:rtl/>
        </w:rPr>
        <w:t>مسعودٍ</w:t>
      </w:r>
      <w:r w:rsidRPr="0066125E">
        <w:rPr>
          <w:rFonts w:cs="Arial"/>
          <w:sz w:val="28"/>
          <w:szCs w:val="28"/>
          <w:rtl/>
        </w:rPr>
        <w:t xml:space="preserve"> </w:t>
      </w:r>
      <w:r w:rsidRPr="0066125E">
        <w:rPr>
          <w:rFonts w:cs="Arial" w:hint="cs"/>
          <w:sz w:val="28"/>
          <w:szCs w:val="28"/>
          <w:rtl/>
        </w:rPr>
        <w:t>صحابيٌّ</w:t>
      </w:r>
      <w:r w:rsidRPr="0066125E">
        <w:rPr>
          <w:rFonts w:cs="Arial"/>
          <w:sz w:val="28"/>
          <w:szCs w:val="28"/>
          <w:rtl/>
        </w:rPr>
        <w:t xml:space="preserve"> </w:t>
      </w:r>
      <w:r w:rsidRPr="0066125E">
        <w:rPr>
          <w:rFonts w:cs="Arial" w:hint="cs"/>
          <w:sz w:val="28"/>
          <w:szCs w:val="28"/>
          <w:rtl/>
        </w:rPr>
        <w:t>كبيرٌ</w:t>
      </w:r>
      <w:r w:rsidRPr="0066125E">
        <w:rPr>
          <w:rFonts w:cs="Arial"/>
          <w:sz w:val="28"/>
          <w:szCs w:val="28"/>
          <w:rtl/>
        </w:rPr>
        <w:t xml:space="preserve"> </w:t>
      </w:r>
      <w:r w:rsidRPr="0066125E">
        <w:rPr>
          <w:rFonts w:cs="Arial" w:hint="cs"/>
          <w:sz w:val="28"/>
          <w:szCs w:val="28"/>
          <w:rtl/>
        </w:rPr>
        <w:t>متقدِّمٌ،</w:t>
      </w:r>
      <w:r w:rsidRPr="0066125E">
        <w:rPr>
          <w:rFonts w:cs="Arial"/>
          <w:sz w:val="28"/>
          <w:szCs w:val="28"/>
          <w:rtl/>
        </w:rPr>
        <w:t xml:space="preserve"> </w:t>
      </w:r>
      <w:r w:rsidRPr="0066125E">
        <w:rPr>
          <w:rFonts w:cs="Arial" w:hint="cs"/>
          <w:sz w:val="28"/>
          <w:szCs w:val="28"/>
          <w:rtl/>
        </w:rPr>
        <w:t>وفقهُهُ</w:t>
      </w:r>
      <w:r w:rsidRPr="0066125E">
        <w:rPr>
          <w:rFonts w:cs="Arial"/>
          <w:sz w:val="28"/>
          <w:szCs w:val="28"/>
          <w:rtl/>
        </w:rPr>
        <w:t xml:space="preserve"> </w:t>
      </w:r>
      <w:r w:rsidRPr="0066125E">
        <w:rPr>
          <w:rFonts w:cs="Arial" w:hint="cs"/>
          <w:sz w:val="28"/>
          <w:szCs w:val="28"/>
          <w:rtl/>
        </w:rPr>
        <w:t>معروفٌ،</w:t>
      </w:r>
      <w:r w:rsidRPr="0066125E">
        <w:rPr>
          <w:rFonts w:cs="Arial"/>
          <w:sz w:val="28"/>
          <w:szCs w:val="28"/>
          <w:rtl/>
        </w:rPr>
        <w:t xml:space="preserve"> </w:t>
      </w:r>
      <w:r w:rsidRPr="0066125E">
        <w:rPr>
          <w:rFonts w:cs="Arial" w:hint="cs"/>
          <w:sz w:val="28"/>
          <w:szCs w:val="28"/>
          <w:rtl/>
        </w:rPr>
        <w:t>وفُتياهُ</w:t>
      </w:r>
      <w:r w:rsidRPr="0066125E">
        <w:rPr>
          <w:rFonts w:cs="Arial"/>
          <w:sz w:val="28"/>
          <w:szCs w:val="28"/>
          <w:rtl/>
        </w:rPr>
        <w:t xml:space="preserve"> </w:t>
      </w:r>
      <w:r w:rsidRPr="0066125E">
        <w:rPr>
          <w:rFonts w:cs="Arial" w:hint="cs"/>
          <w:sz w:val="28"/>
          <w:szCs w:val="28"/>
          <w:rtl/>
        </w:rPr>
        <w:t>تَشتهِرُ</w:t>
      </w:r>
      <w:r w:rsidRPr="0066125E">
        <w:rPr>
          <w:rFonts w:cs="Arial"/>
          <w:sz w:val="28"/>
          <w:szCs w:val="28"/>
          <w:rtl/>
        </w:rPr>
        <w:t xml:space="preserve"> </w:t>
      </w:r>
      <w:r w:rsidRPr="0066125E">
        <w:rPr>
          <w:rFonts w:cs="Arial" w:hint="cs"/>
          <w:sz w:val="28"/>
          <w:szCs w:val="28"/>
          <w:rtl/>
        </w:rPr>
        <w:t>عندَ</w:t>
      </w:r>
      <w:r w:rsidRPr="0066125E">
        <w:rPr>
          <w:rFonts w:cs="Arial"/>
          <w:sz w:val="28"/>
          <w:szCs w:val="28"/>
          <w:rtl/>
        </w:rPr>
        <w:t xml:space="preserve"> </w:t>
      </w:r>
      <w:r w:rsidRPr="0066125E">
        <w:rPr>
          <w:rFonts w:cs="Arial" w:hint="cs"/>
          <w:sz w:val="28"/>
          <w:szCs w:val="28"/>
          <w:rtl/>
        </w:rPr>
        <w:t>الصحابةِ،</w:t>
      </w:r>
      <w:r w:rsidRPr="0066125E">
        <w:rPr>
          <w:rFonts w:cs="Arial"/>
          <w:sz w:val="28"/>
          <w:szCs w:val="28"/>
          <w:rtl/>
        </w:rPr>
        <w:t xml:space="preserve"> </w:t>
      </w:r>
      <w:r w:rsidRPr="0066125E">
        <w:rPr>
          <w:rFonts w:cs="Arial" w:hint="cs"/>
          <w:sz w:val="28"/>
          <w:szCs w:val="28"/>
          <w:rtl/>
        </w:rPr>
        <w:t>ولو</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مستنَدُهُ</w:t>
      </w:r>
      <w:r w:rsidRPr="0066125E">
        <w:rPr>
          <w:rFonts w:cs="Arial"/>
          <w:sz w:val="28"/>
          <w:szCs w:val="28"/>
          <w:rtl/>
        </w:rPr>
        <w:t xml:space="preserve"> </w:t>
      </w:r>
      <w:r w:rsidRPr="0066125E">
        <w:rPr>
          <w:rFonts w:cs="Arial" w:hint="cs"/>
          <w:sz w:val="28"/>
          <w:szCs w:val="28"/>
          <w:rtl/>
        </w:rPr>
        <w:t>الوحيَ</w:t>
      </w:r>
      <w:r w:rsidRPr="0066125E">
        <w:rPr>
          <w:rFonts w:cs="Arial"/>
          <w:sz w:val="28"/>
          <w:szCs w:val="28"/>
          <w:rtl/>
        </w:rPr>
        <w:t xml:space="preserve"> </w:t>
      </w:r>
      <w:r w:rsidRPr="0066125E">
        <w:rPr>
          <w:rFonts w:cs="Arial" w:hint="cs"/>
          <w:sz w:val="28"/>
          <w:szCs w:val="28"/>
          <w:rtl/>
        </w:rPr>
        <w:t>القاطعَ،</w:t>
      </w:r>
      <w:r w:rsidRPr="0066125E">
        <w:rPr>
          <w:rFonts w:cs="Arial"/>
          <w:sz w:val="28"/>
          <w:szCs w:val="28"/>
          <w:rtl/>
        </w:rPr>
        <w:t xml:space="preserve"> </w:t>
      </w:r>
      <w:r w:rsidRPr="0066125E">
        <w:rPr>
          <w:rFonts w:cs="Arial" w:hint="cs"/>
          <w:sz w:val="28"/>
          <w:szCs w:val="28"/>
          <w:rtl/>
        </w:rPr>
        <w:t>لَعَلِمَهُ</w:t>
      </w:r>
      <w:r w:rsidRPr="0066125E">
        <w:rPr>
          <w:rFonts w:cs="Arial"/>
          <w:sz w:val="28"/>
          <w:szCs w:val="28"/>
          <w:rtl/>
        </w:rPr>
        <w:t xml:space="preserve"> </w:t>
      </w:r>
      <w:r w:rsidRPr="0066125E">
        <w:rPr>
          <w:rFonts w:cs="Arial" w:hint="cs"/>
          <w:sz w:val="28"/>
          <w:szCs w:val="28"/>
          <w:rtl/>
        </w:rPr>
        <w:t>الصحابةُ،</w:t>
      </w:r>
      <w:r w:rsidRPr="0066125E">
        <w:rPr>
          <w:rFonts w:cs="Arial"/>
          <w:sz w:val="28"/>
          <w:szCs w:val="28"/>
          <w:rtl/>
        </w:rPr>
        <w:t xml:space="preserve"> </w:t>
      </w:r>
      <w:r w:rsidRPr="0066125E">
        <w:rPr>
          <w:rFonts w:cs="Arial" w:hint="cs"/>
          <w:sz w:val="28"/>
          <w:szCs w:val="28"/>
          <w:rtl/>
        </w:rPr>
        <w:t>ولَسَأَلُوهُ</w:t>
      </w:r>
      <w:r w:rsidRPr="0066125E">
        <w:rPr>
          <w:rFonts w:cs="Arial"/>
          <w:sz w:val="28"/>
          <w:szCs w:val="28"/>
          <w:rtl/>
        </w:rPr>
        <w:t xml:space="preserve"> </w:t>
      </w:r>
      <w:r w:rsidRPr="0066125E">
        <w:rPr>
          <w:rFonts w:cs="Arial" w:hint="cs"/>
          <w:sz w:val="28"/>
          <w:szCs w:val="28"/>
          <w:rtl/>
        </w:rPr>
        <w:t>عنه</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جاء</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أنسٍ؛</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w:t>
      </w:r>
      <w:r w:rsidRPr="0066125E">
        <w:rPr>
          <w:rFonts w:cs="Arial" w:hint="cs"/>
          <w:sz w:val="28"/>
          <w:szCs w:val="28"/>
          <w:rtl/>
        </w:rPr>
        <w:t>إذا</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يُعارُ</w:t>
      </w:r>
      <w:r w:rsidRPr="0066125E">
        <w:rPr>
          <w:rFonts w:cs="Arial"/>
          <w:sz w:val="28"/>
          <w:szCs w:val="28"/>
          <w:rtl/>
        </w:rPr>
        <w:t xml:space="preserve"> </w:t>
      </w:r>
      <w:r w:rsidRPr="0066125E">
        <w:rPr>
          <w:rFonts w:cs="Arial" w:hint="cs"/>
          <w:sz w:val="28"/>
          <w:szCs w:val="28"/>
          <w:rtl/>
        </w:rPr>
        <w:t>ويُلبَسُ،</w:t>
      </w:r>
      <w:r w:rsidRPr="0066125E">
        <w:rPr>
          <w:rFonts w:cs="Arial"/>
          <w:sz w:val="28"/>
          <w:szCs w:val="28"/>
          <w:rtl/>
        </w:rPr>
        <w:t xml:space="preserve"> </w:t>
      </w:r>
      <w:r w:rsidRPr="0066125E">
        <w:rPr>
          <w:rFonts w:cs="Arial" w:hint="cs"/>
          <w:sz w:val="28"/>
          <w:szCs w:val="28"/>
          <w:rtl/>
        </w:rPr>
        <w:t>فإنَّه</w:t>
      </w:r>
      <w:r w:rsidRPr="0066125E">
        <w:rPr>
          <w:rFonts w:cs="Arial"/>
          <w:sz w:val="28"/>
          <w:szCs w:val="28"/>
          <w:rtl/>
        </w:rPr>
        <w:t xml:space="preserve"> </w:t>
      </w:r>
      <w:r w:rsidRPr="0066125E">
        <w:rPr>
          <w:rFonts w:cs="Arial" w:hint="cs"/>
          <w:sz w:val="28"/>
          <w:szCs w:val="28"/>
          <w:rtl/>
        </w:rPr>
        <w:t>يُزَكَّى</w:t>
      </w:r>
      <w:r w:rsidRPr="0066125E">
        <w:rPr>
          <w:rFonts w:cs="Arial"/>
          <w:sz w:val="28"/>
          <w:szCs w:val="28"/>
          <w:rtl/>
        </w:rPr>
        <w:t xml:space="preserve"> </w:t>
      </w:r>
      <w:r w:rsidRPr="0066125E">
        <w:rPr>
          <w:rFonts w:cs="Arial" w:hint="cs"/>
          <w:sz w:val="28"/>
          <w:szCs w:val="28"/>
          <w:rtl/>
        </w:rPr>
        <w:t>مرَّةً</w:t>
      </w:r>
      <w:r w:rsidRPr="0066125E">
        <w:rPr>
          <w:rFonts w:cs="Arial"/>
          <w:sz w:val="28"/>
          <w:szCs w:val="28"/>
          <w:rtl/>
        </w:rPr>
        <w:t xml:space="preserve"> </w:t>
      </w:r>
      <w:r w:rsidRPr="0066125E">
        <w:rPr>
          <w:rFonts w:cs="Arial" w:hint="cs"/>
          <w:sz w:val="28"/>
          <w:szCs w:val="28"/>
          <w:rtl/>
        </w:rPr>
        <w:t>واحدةً</w:t>
      </w:r>
      <w:r w:rsidRPr="0066125E">
        <w:rPr>
          <w:rFonts w:cs="Arial" w:hint="eastAsia"/>
          <w:sz w:val="28"/>
          <w:szCs w:val="28"/>
          <w:rtl/>
        </w:rPr>
        <w:t>»</w:t>
      </w:r>
      <w:r w:rsidRPr="0066125E">
        <w:rPr>
          <w:rFonts w:cs="Arial"/>
          <w:sz w:val="28"/>
          <w:szCs w:val="28"/>
          <w:rtl/>
        </w:rPr>
        <w:t>.</w:t>
      </w:r>
    </w:p>
    <w:p w:rsidR="0037592F" w:rsidRDefault="0037592F" w:rsidP="0037592F">
      <w:pPr>
        <w:bidi/>
        <w:jc w:val="both"/>
        <w:rPr>
          <w:rFonts w:cs="Arial"/>
          <w:sz w:val="28"/>
          <w:szCs w:val="28"/>
          <w:rtl/>
        </w:rPr>
      </w:pPr>
      <w:r w:rsidRPr="0066125E">
        <w:rPr>
          <w:rFonts w:cs="Arial" w:hint="cs"/>
          <w:sz w:val="28"/>
          <w:szCs w:val="28"/>
          <w:rtl/>
        </w:rPr>
        <w:t>أخرَجَه</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زَنْجَوَيْهِ</w:t>
      </w:r>
      <w:r w:rsidRPr="0066125E">
        <w:rPr>
          <w:rFonts w:cs="Arial"/>
          <w:sz w:val="28"/>
          <w:szCs w:val="28"/>
          <w:rtl/>
        </w:rPr>
        <w:t xml:space="preserve"> </w:t>
      </w:r>
      <w:r w:rsidRPr="0066125E">
        <w:rPr>
          <w:rFonts w:cs="Arial" w:hint="cs"/>
          <w:sz w:val="28"/>
          <w:szCs w:val="28"/>
          <w:rtl/>
        </w:rPr>
        <w:t>والبيهقيُّ؛</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حديثِ</w:t>
      </w:r>
      <w:r w:rsidRPr="0066125E">
        <w:rPr>
          <w:rFonts w:cs="Arial"/>
          <w:sz w:val="28"/>
          <w:szCs w:val="28"/>
          <w:rtl/>
        </w:rPr>
        <w:t xml:space="preserve"> </w:t>
      </w:r>
      <w:r w:rsidRPr="0066125E">
        <w:rPr>
          <w:rFonts w:cs="Arial" w:hint="cs"/>
          <w:sz w:val="28"/>
          <w:szCs w:val="28"/>
          <w:rtl/>
        </w:rPr>
        <w:t>سعيدٍ،</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قتادةَ،</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أنسٍ</w:t>
      </w:r>
      <w:r>
        <w:rPr>
          <w:rFonts w:cs="Arial" w:hint="cs"/>
          <w:sz w:val="28"/>
          <w:szCs w:val="28"/>
          <w:rtl/>
        </w:rPr>
        <w:t>(2).</w:t>
      </w:r>
    </w:p>
    <w:p w:rsidR="0037592F" w:rsidRPr="0066125E" w:rsidRDefault="0037592F" w:rsidP="0037592F">
      <w:pPr>
        <w:bidi/>
        <w:jc w:val="both"/>
        <w:rPr>
          <w:sz w:val="28"/>
          <w:szCs w:val="28"/>
        </w:rPr>
      </w:pPr>
      <w:r w:rsidRPr="0066125E">
        <w:rPr>
          <w:rFonts w:cs="Arial" w:hint="cs"/>
          <w:sz w:val="28"/>
          <w:szCs w:val="28"/>
          <w:rtl/>
        </w:rPr>
        <w:t>وظاهرُهُ</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أنسًا</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يَرَى</w:t>
      </w:r>
      <w:r w:rsidRPr="0066125E">
        <w:rPr>
          <w:rFonts w:cs="Arial"/>
          <w:sz w:val="28"/>
          <w:szCs w:val="28"/>
          <w:rtl/>
        </w:rPr>
        <w:t xml:space="preserve"> </w:t>
      </w:r>
      <w:r w:rsidRPr="0066125E">
        <w:rPr>
          <w:rFonts w:cs="Arial" w:hint="cs"/>
          <w:sz w:val="28"/>
          <w:szCs w:val="28"/>
          <w:rtl/>
        </w:rPr>
        <w:t>الزَّكَاةَ،</w:t>
      </w:r>
      <w:r w:rsidRPr="0066125E">
        <w:rPr>
          <w:rFonts w:cs="Arial"/>
          <w:sz w:val="28"/>
          <w:szCs w:val="28"/>
          <w:rtl/>
        </w:rPr>
        <w:t xml:space="preserve"> </w:t>
      </w:r>
      <w:r w:rsidRPr="0066125E">
        <w:rPr>
          <w:rFonts w:cs="Arial" w:hint="cs"/>
          <w:sz w:val="28"/>
          <w:szCs w:val="28"/>
          <w:rtl/>
        </w:rPr>
        <w:t>والزَّكاةُ</w:t>
      </w:r>
      <w:r w:rsidRPr="0066125E">
        <w:rPr>
          <w:rFonts w:cs="Arial"/>
          <w:sz w:val="28"/>
          <w:szCs w:val="28"/>
          <w:rtl/>
        </w:rPr>
        <w:t xml:space="preserve"> </w:t>
      </w:r>
      <w:r w:rsidRPr="0066125E">
        <w:rPr>
          <w:rFonts w:cs="Arial" w:hint="cs"/>
          <w:sz w:val="28"/>
          <w:szCs w:val="28"/>
          <w:rtl/>
        </w:rPr>
        <w:t>لو</w:t>
      </w:r>
      <w:r w:rsidRPr="0066125E">
        <w:rPr>
          <w:rFonts w:cs="Arial"/>
          <w:sz w:val="28"/>
          <w:szCs w:val="28"/>
          <w:rtl/>
        </w:rPr>
        <w:t xml:space="preserve"> </w:t>
      </w:r>
      <w:r w:rsidRPr="0066125E">
        <w:rPr>
          <w:rFonts w:cs="Arial" w:hint="cs"/>
          <w:sz w:val="28"/>
          <w:szCs w:val="28"/>
          <w:rtl/>
        </w:rPr>
        <w:t>وجَبَتْ</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تتقيَّدُ</w:t>
      </w:r>
      <w:r w:rsidRPr="0066125E">
        <w:rPr>
          <w:rFonts w:cs="Arial"/>
          <w:sz w:val="28"/>
          <w:szCs w:val="28"/>
          <w:rtl/>
        </w:rPr>
        <w:t xml:space="preserve"> </w:t>
      </w:r>
      <w:r w:rsidRPr="0066125E">
        <w:rPr>
          <w:rFonts w:cs="Arial" w:hint="cs"/>
          <w:sz w:val="28"/>
          <w:szCs w:val="28"/>
          <w:rtl/>
        </w:rPr>
        <w:t>بعامٍ</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عامَيْنِ،</w:t>
      </w:r>
      <w:r w:rsidRPr="0066125E">
        <w:rPr>
          <w:rFonts w:cs="Arial"/>
          <w:sz w:val="28"/>
          <w:szCs w:val="28"/>
          <w:rtl/>
        </w:rPr>
        <w:t xml:space="preserve"> </w:t>
      </w:r>
      <w:r w:rsidRPr="0066125E">
        <w:rPr>
          <w:rFonts w:cs="Arial" w:hint="cs"/>
          <w:sz w:val="28"/>
          <w:szCs w:val="28"/>
          <w:rtl/>
        </w:rPr>
        <w:t>وما</w:t>
      </w:r>
      <w:r w:rsidRPr="0066125E">
        <w:rPr>
          <w:rFonts w:cs="Arial"/>
          <w:sz w:val="28"/>
          <w:szCs w:val="28"/>
          <w:rtl/>
        </w:rPr>
        <w:t xml:space="preserve"> </w:t>
      </w:r>
      <w:r w:rsidRPr="0066125E">
        <w:rPr>
          <w:rFonts w:cs="Arial" w:hint="cs"/>
          <w:sz w:val="28"/>
          <w:szCs w:val="28"/>
          <w:rtl/>
        </w:rPr>
        <w:t>يَمنَعُ</w:t>
      </w:r>
      <w:r w:rsidRPr="0066125E">
        <w:rPr>
          <w:rFonts w:cs="Arial"/>
          <w:sz w:val="28"/>
          <w:szCs w:val="28"/>
          <w:rtl/>
        </w:rPr>
        <w:t xml:space="preserve"> </w:t>
      </w:r>
      <w:r w:rsidRPr="0066125E">
        <w:rPr>
          <w:rFonts w:cs="Arial" w:hint="cs"/>
          <w:sz w:val="28"/>
          <w:szCs w:val="28"/>
          <w:rtl/>
        </w:rPr>
        <w:t>إخراجَها</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عامٍ</w:t>
      </w:r>
      <w:r w:rsidRPr="0066125E">
        <w:rPr>
          <w:rFonts w:cs="Arial"/>
          <w:sz w:val="28"/>
          <w:szCs w:val="28"/>
          <w:rtl/>
        </w:rPr>
        <w:t xml:space="preserve"> </w:t>
      </w:r>
      <w:r w:rsidRPr="0066125E">
        <w:rPr>
          <w:rFonts w:cs="Arial" w:hint="cs"/>
          <w:sz w:val="28"/>
          <w:szCs w:val="28"/>
          <w:rtl/>
        </w:rPr>
        <w:t>يَمنَعُها</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بقيَّةِ</w:t>
      </w:r>
      <w:r w:rsidRPr="0066125E">
        <w:rPr>
          <w:rFonts w:cs="Arial"/>
          <w:sz w:val="28"/>
          <w:szCs w:val="28"/>
          <w:rtl/>
        </w:rPr>
        <w:t xml:space="preserve"> </w:t>
      </w:r>
      <w:r w:rsidRPr="0066125E">
        <w:rPr>
          <w:rFonts w:cs="Arial" w:hint="cs"/>
          <w:sz w:val="28"/>
          <w:szCs w:val="28"/>
          <w:rtl/>
        </w:rPr>
        <w:t>الأعوامِ،</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العكسُ،</w:t>
      </w:r>
      <w:r w:rsidRPr="0066125E">
        <w:rPr>
          <w:rFonts w:cs="Arial"/>
          <w:sz w:val="28"/>
          <w:szCs w:val="28"/>
          <w:rtl/>
        </w:rPr>
        <w:t xml:space="preserve"> </w:t>
      </w:r>
      <w:r w:rsidRPr="0066125E">
        <w:rPr>
          <w:rFonts w:cs="Arial" w:hint="cs"/>
          <w:sz w:val="28"/>
          <w:szCs w:val="28"/>
          <w:rtl/>
        </w:rPr>
        <w:t>ويَظهَرُ</w:t>
      </w:r>
      <w:r w:rsidRPr="0066125E">
        <w:rPr>
          <w:rFonts w:cs="Arial"/>
          <w:sz w:val="28"/>
          <w:szCs w:val="28"/>
          <w:rtl/>
        </w:rPr>
        <w:t xml:space="preserve"> </w:t>
      </w:r>
      <w:r w:rsidRPr="0066125E">
        <w:rPr>
          <w:rFonts w:cs="Arial" w:hint="cs"/>
          <w:sz w:val="28"/>
          <w:szCs w:val="28"/>
          <w:rtl/>
        </w:rPr>
        <w:t>هذا</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وجوهٍ</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الأولُ</w:t>
      </w:r>
      <w:r w:rsidRPr="0066125E">
        <w:rPr>
          <w:rFonts w:cs="Arial"/>
          <w:sz w:val="28"/>
          <w:szCs w:val="28"/>
          <w:rtl/>
        </w:rPr>
        <w:t xml:space="preserve"> :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أنسًا</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إنْ</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يُعارُ</w:t>
      </w:r>
      <w:r w:rsidRPr="0066125E">
        <w:rPr>
          <w:rFonts w:cs="Arial"/>
          <w:sz w:val="28"/>
          <w:szCs w:val="28"/>
          <w:rtl/>
        </w:rPr>
        <w:t xml:space="preserve"> </w:t>
      </w:r>
      <w:r w:rsidRPr="0066125E">
        <w:rPr>
          <w:rFonts w:cs="Arial" w:hint="cs"/>
          <w:sz w:val="28"/>
          <w:szCs w:val="28"/>
          <w:rtl/>
        </w:rPr>
        <w:t>ويُلبَسُ،</w:t>
      </w:r>
      <w:r w:rsidRPr="0066125E">
        <w:rPr>
          <w:rFonts w:cs="Arial"/>
          <w:sz w:val="28"/>
          <w:szCs w:val="28"/>
          <w:rtl/>
        </w:rPr>
        <w:t xml:space="preserve"> </w:t>
      </w:r>
      <w:r w:rsidRPr="0066125E">
        <w:rPr>
          <w:rFonts w:cs="Arial" w:hint="cs"/>
          <w:sz w:val="28"/>
          <w:szCs w:val="28"/>
          <w:rtl/>
        </w:rPr>
        <w:t>فإنَّه</w:t>
      </w:r>
      <w:r w:rsidRPr="0066125E">
        <w:rPr>
          <w:rFonts w:cs="Arial"/>
          <w:sz w:val="28"/>
          <w:szCs w:val="28"/>
          <w:rtl/>
        </w:rPr>
        <w:t xml:space="preserve"> </w:t>
      </w:r>
      <w:r w:rsidRPr="0066125E">
        <w:rPr>
          <w:rFonts w:cs="Arial" w:hint="cs"/>
          <w:sz w:val="28"/>
          <w:szCs w:val="28"/>
          <w:rtl/>
        </w:rPr>
        <w:t>يُزَكَّى</w:t>
      </w:r>
      <w:r w:rsidRPr="0066125E">
        <w:rPr>
          <w:rFonts w:cs="Arial"/>
          <w:sz w:val="28"/>
          <w:szCs w:val="28"/>
          <w:rtl/>
        </w:rPr>
        <w:t xml:space="preserve"> </w:t>
      </w:r>
      <w:r w:rsidRPr="0066125E">
        <w:rPr>
          <w:rFonts w:cs="Arial" w:hint="cs"/>
          <w:sz w:val="28"/>
          <w:szCs w:val="28"/>
          <w:rtl/>
        </w:rPr>
        <w:t>مَرَّةً</w:t>
      </w:r>
      <w:r w:rsidRPr="0066125E">
        <w:rPr>
          <w:rFonts w:cs="Arial"/>
          <w:sz w:val="28"/>
          <w:szCs w:val="28"/>
          <w:rtl/>
        </w:rPr>
        <w:t xml:space="preserve"> </w:t>
      </w:r>
      <w:r w:rsidRPr="0066125E">
        <w:rPr>
          <w:rFonts w:cs="Arial" w:hint="cs"/>
          <w:sz w:val="28"/>
          <w:szCs w:val="28"/>
          <w:rtl/>
        </w:rPr>
        <w:t>واحدةً،</w:t>
      </w:r>
      <w:r w:rsidRPr="0066125E">
        <w:rPr>
          <w:rFonts w:cs="Arial"/>
          <w:sz w:val="28"/>
          <w:szCs w:val="28"/>
          <w:rtl/>
        </w:rPr>
        <w:t xml:space="preserve"> </w:t>
      </w:r>
      <w:r w:rsidRPr="0066125E">
        <w:rPr>
          <w:rFonts w:cs="Arial" w:hint="cs"/>
          <w:sz w:val="28"/>
          <w:szCs w:val="28"/>
          <w:rtl/>
        </w:rPr>
        <w:t>ولعلَّ</w:t>
      </w:r>
      <w:r w:rsidRPr="0066125E">
        <w:rPr>
          <w:rFonts w:cs="Arial"/>
          <w:sz w:val="28"/>
          <w:szCs w:val="28"/>
          <w:rtl/>
        </w:rPr>
        <w:t xml:space="preserve"> </w:t>
      </w:r>
      <w:r w:rsidRPr="0066125E">
        <w:rPr>
          <w:rFonts w:cs="Arial" w:hint="cs"/>
          <w:sz w:val="28"/>
          <w:szCs w:val="28"/>
          <w:rtl/>
        </w:rPr>
        <w:t>مرادهُ</w:t>
      </w:r>
      <w:r w:rsidRPr="0066125E">
        <w:rPr>
          <w:rFonts w:cs="Arial"/>
          <w:sz w:val="28"/>
          <w:szCs w:val="28"/>
          <w:rtl/>
        </w:rPr>
        <w:t xml:space="preserve">: </w:t>
      </w:r>
      <w:r w:rsidRPr="0066125E">
        <w:rPr>
          <w:rFonts w:cs="Arial" w:hint="cs"/>
          <w:sz w:val="28"/>
          <w:szCs w:val="28"/>
          <w:rtl/>
        </w:rPr>
        <w:t>يُزكَّى</w:t>
      </w:r>
      <w:r w:rsidRPr="0066125E">
        <w:rPr>
          <w:rFonts w:cs="Arial"/>
          <w:sz w:val="28"/>
          <w:szCs w:val="28"/>
          <w:rtl/>
        </w:rPr>
        <w:t xml:space="preserve"> </w:t>
      </w:r>
      <w:r w:rsidRPr="0066125E">
        <w:rPr>
          <w:rFonts w:cs="Arial" w:hint="cs"/>
          <w:sz w:val="28"/>
          <w:szCs w:val="28"/>
          <w:rtl/>
        </w:rPr>
        <w:t>بلُبْسِهِ</w:t>
      </w:r>
      <w:r w:rsidRPr="0066125E">
        <w:rPr>
          <w:rFonts w:cs="Arial"/>
          <w:sz w:val="28"/>
          <w:szCs w:val="28"/>
          <w:rtl/>
        </w:rPr>
        <w:t xml:space="preserve"> </w:t>
      </w:r>
      <w:r w:rsidRPr="0066125E">
        <w:rPr>
          <w:rFonts w:cs="Arial" w:hint="cs"/>
          <w:sz w:val="28"/>
          <w:szCs w:val="28"/>
          <w:rtl/>
        </w:rPr>
        <w:t>وعاريَّتِهِ</w:t>
      </w:r>
      <w:r w:rsidRPr="0066125E">
        <w:rPr>
          <w:rFonts w:cs="Arial"/>
          <w:sz w:val="28"/>
          <w:szCs w:val="28"/>
          <w:rtl/>
        </w:rPr>
        <w:t xml:space="preserve"> </w:t>
      </w:r>
      <w:r w:rsidRPr="0066125E">
        <w:rPr>
          <w:rFonts w:cs="Arial" w:hint="cs"/>
          <w:sz w:val="28"/>
          <w:szCs w:val="28"/>
          <w:rtl/>
        </w:rPr>
        <w:t>مَرَّةً،</w:t>
      </w:r>
      <w:r w:rsidRPr="0066125E">
        <w:rPr>
          <w:rFonts w:cs="Arial"/>
          <w:sz w:val="28"/>
          <w:szCs w:val="28"/>
          <w:rtl/>
        </w:rPr>
        <w:t xml:space="preserve"> </w:t>
      </w:r>
      <w:r w:rsidRPr="0066125E">
        <w:rPr>
          <w:rFonts w:cs="Arial" w:hint="cs"/>
          <w:sz w:val="28"/>
          <w:szCs w:val="28"/>
          <w:rtl/>
        </w:rPr>
        <w:t>ومَن</w:t>
      </w:r>
      <w:r w:rsidRPr="0066125E">
        <w:rPr>
          <w:rFonts w:cs="Arial"/>
          <w:sz w:val="28"/>
          <w:szCs w:val="28"/>
          <w:rtl/>
        </w:rPr>
        <w:t xml:space="preserve"> </w:t>
      </w:r>
      <w:r w:rsidRPr="0066125E">
        <w:rPr>
          <w:rFonts w:cs="Arial" w:hint="cs"/>
          <w:sz w:val="28"/>
          <w:szCs w:val="28"/>
          <w:rtl/>
        </w:rPr>
        <w:t>لَبِسَتْهُ</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أعارَتْهُ</w:t>
      </w:r>
      <w:r w:rsidRPr="0066125E">
        <w:rPr>
          <w:rFonts w:cs="Arial"/>
          <w:sz w:val="28"/>
          <w:szCs w:val="28"/>
          <w:rtl/>
        </w:rPr>
        <w:t xml:space="preserve"> </w:t>
      </w:r>
      <w:r w:rsidRPr="0066125E">
        <w:rPr>
          <w:rFonts w:cs="Arial" w:hint="cs"/>
          <w:sz w:val="28"/>
          <w:szCs w:val="28"/>
          <w:rtl/>
        </w:rPr>
        <w:t>مَرَّةً</w:t>
      </w:r>
      <w:r w:rsidRPr="0066125E">
        <w:rPr>
          <w:rFonts w:cs="Arial"/>
          <w:sz w:val="28"/>
          <w:szCs w:val="28"/>
          <w:rtl/>
        </w:rPr>
        <w:t xml:space="preserve"> </w:t>
      </w:r>
      <w:r w:rsidRPr="0066125E">
        <w:rPr>
          <w:rFonts w:cs="Arial" w:hint="cs"/>
          <w:sz w:val="28"/>
          <w:szCs w:val="28"/>
          <w:rtl/>
        </w:rPr>
        <w:t>واحدةً،</w:t>
      </w:r>
      <w:r w:rsidRPr="0066125E">
        <w:rPr>
          <w:rFonts w:cs="Arial"/>
          <w:sz w:val="28"/>
          <w:szCs w:val="28"/>
          <w:rtl/>
        </w:rPr>
        <w:t xml:space="preserve"> </w:t>
      </w:r>
      <w:r w:rsidRPr="0066125E">
        <w:rPr>
          <w:rFonts w:cs="Arial" w:hint="cs"/>
          <w:sz w:val="28"/>
          <w:szCs w:val="28"/>
          <w:rtl/>
        </w:rPr>
        <w:t>فتلك</w:t>
      </w:r>
      <w:r w:rsidRPr="0066125E">
        <w:rPr>
          <w:rFonts w:cs="Arial"/>
          <w:sz w:val="28"/>
          <w:szCs w:val="28"/>
          <w:rtl/>
        </w:rPr>
        <w:t xml:space="preserve"> </w:t>
      </w:r>
      <w:r w:rsidRPr="0066125E">
        <w:rPr>
          <w:rFonts w:cs="Arial" w:hint="cs"/>
          <w:sz w:val="28"/>
          <w:szCs w:val="28"/>
          <w:rtl/>
        </w:rPr>
        <w:t>زكاتُهُ،</w:t>
      </w:r>
      <w:r w:rsidRPr="0066125E">
        <w:rPr>
          <w:rFonts w:cs="Arial"/>
          <w:sz w:val="28"/>
          <w:szCs w:val="28"/>
          <w:rtl/>
        </w:rPr>
        <w:t xml:space="preserve"> </w:t>
      </w:r>
      <w:r w:rsidRPr="0066125E">
        <w:rPr>
          <w:rFonts w:cs="Arial" w:hint="cs"/>
          <w:sz w:val="28"/>
          <w:szCs w:val="28"/>
          <w:rtl/>
        </w:rPr>
        <w:t>فغيرُ</w:t>
      </w:r>
      <w:r w:rsidRPr="0066125E">
        <w:rPr>
          <w:rFonts w:cs="Arial"/>
          <w:sz w:val="28"/>
          <w:szCs w:val="28"/>
          <w:rtl/>
        </w:rPr>
        <w:t xml:space="preserve"> </w:t>
      </w:r>
      <w:r w:rsidRPr="0066125E">
        <w:rPr>
          <w:rFonts w:cs="Arial" w:hint="cs"/>
          <w:sz w:val="28"/>
          <w:szCs w:val="28"/>
          <w:rtl/>
        </w:rPr>
        <w:t>واحدٍ</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الصحابةِ</w:t>
      </w:r>
      <w:r w:rsidRPr="0066125E">
        <w:rPr>
          <w:rFonts w:cs="Arial"/>
          <w:sz w:val="28"/>
          <w:szCs w:val="28"/>
          <w:rtl/>
        </w:rPr>
        <w:t xml:space="preserve"> </w:t>
      </w:r>
      <w:r w:rsidRPr="0066125E">
        <w:rPr>
          <w:rFonts w:cs="Arial" w:hint="cs"/>
          <w:sz w:val="28"/>
          <w:szCs w:val="28"/>
          <w:rtl/>
        </w:rPr>
        <w:t>والسلفِ</w:t>
      </w:r>
      <w:r w:rsidRPr="0066125E">
        <w:rPr>
          <w:rFonts w:cs="Arial"/>
          <w:sz w:val="28"/>
          <w:szCs w:val="28"/>
          <w:rtl/>
        </w:rPr>
        <w:t xml:space="preserve"> </w:t>
      </w:r>
      <w:r w:rsidRPr="0066125E">
        <w:rPr>
          <w:rFonts w:cs="Arial" w:hint="cs"/>
          <w:sz w:val="28"/>
          <w:szCs w:val="28"/>
          <w:rtl/>
        </w:rPr>
        <w:t>يَجعَلونَ</w:t>
      </w:r>
      <w:r w:rsidRPr="0066125E">
        <w:rPr>
          <w:rFonts w:cs="Arial"/>
          <w:sz w:val="28"/>
          <w:szCs w:val="28"/>
          <w:rtl/>
        </w:rPr>
        <w:t xml:space="preserve"> </w:t>
      </w:r>
      <w:r w:rsidRPr="0066125E">
        <w:rPr>
          <w:rFonts w:cs="Arial" w:hint="cs"/>
          <w:sz w:val="28"/>
          <w:szCs w:val="28"/>
          <w:rtl/>
        </w:rPr>
        <w:t>زكاةَ</w:t>
      </w:r>
      <w:r w:rsidRPr="0066125E">
        <w:rPr>
          <w:rFonts w:cs="Arial"/>
          <w:sz w:val="28"/>
          <w:szCs w:val="28"/>
          <w:rtl/>
        </w:rPr>
        <w:t xml:space="preserve"> </w:t>
      </w:r>
      <w:r w:rsidRPr="0066125E">
        <w:rPr>
          <w:rFonts w:cs="Arial" w:hint="cs"/>
          <w:sz w:val="28"/>
          <w:szCs w:val="28"/>
          <w:rtl/>
        </w:rPr>
        <w:t>الحُلِيِّ</w:t>
      </w:r>
      <w:r w:rsidRPr="0066125E">
        <w:rPr>
          <w:rFonts w:cs="Arial"/>
          <w:sz w:val="28"/>
          <w:szCs w:val="28"/>
          <w:rtl/>
        </w:rPr>
        <w:t xml:space="preserve"> </w:t>
      </w:r>
      <w:r w:rsidRPr="0066125E">
        <w:rPr>
          <w:rFonts w:cs="Arial" w:hint="cs"/>
          <w:sz w:val="28"/>
          <w:szCs w:val="28"/>
          <w:rtl/>
        </w:rPr>
        <w:t>عاريَّتَهُ،</w:t>
      </w:r>
      <w:r w:rsidRPr="0066125E">
        <w:rPr>
          <w:rFonts w:cs="Arial"/>
          <w:sz w:val="28"/>
          <w:szCs w:val="28"/>
          <w:rtl/>
        </w:rPr>
        <w:t xml:space="preserve"> </w:t>
      </w:r>
      <w:r w:rsidRPr="0066125E">
        <w:rPr>
          <w:rFonts w:cs="Arial" w:hint="cs"/>
          <w:sz w:val="28"/>
          <w:szCs w:val="28"/>
          <w:rtl/>
        </w:rPr>
        <w:t>وكأنَّ</w:t>
      </w:r>
      <w:r w:rsidRPr="0066125E">
        <w:rPr>
          <w:rFonts w:cs="Arial"/>
          <w:sz w:val="28"/>
          <w:szCs w:val="28"/>
          <w:rtl/>
        </w:rPr>
        <w:t xml:space="preserve"> </w:t>
      </w:r>
      <w:r w:rsidRPr="0066125E">
        <w:rPr>
          <w:rFonts w:cs="Arial" w:hint="cs"/>
          <w:sz w:val="28"/>
          <w:szCs w:val="28"/>
          <w:rtl/>
        </w:rPr>
        <w:t>أنسًا</w:t>
      </w:r>
      <w:r w:rsidRPr="0066125E">
        <w:rPr>
          <w:rFonts w:cs="Arial"/>
          <w:sz w:val="28"/>
          <w:szCs w:val="28"/>
          <w:rtl/>
        </w:rPr>
        <w:t xml:space="preserve"> </w:t>
      </w:r>
      <w:r w:rsidRPr="0066125E">
        <w:rPr>
          <w:rFonts w:cs="Arial" w:hint="cs"/>
          <w:sz w:val="28"/>
          <w:szCs w:val="28"/>
          <w:rtl/>
        </w:rPr>
        <w:t>جعَل</w:t>
      </w:r>
      <w:r w:rsidRPr="0066125E">
        <w:rPr>
          <w:rFonts w:cs="Arial"/>
          <w:sz w:val="28"/>
          <w:szCs w:val="28"/>
          <w:rtl/>
        </w:rPr>
        <w:t xml:space="preserve"> </w:t>
      </w:r>
      <w:r w:rsidRPr="0066125E">
        <w:rPr>
          <w:rFonts w:cs="Arial" w:hint="cs"/>
          <w:sz w:val="28"/>
          <w:szCs w:val="28"/>
          <w:rtl/>
        </w:rPr>
        <w:t>زكاتَهُ</w:t>
      </w:r>
      <w:r w:rsidRPr="0066125E">
        <w:rPr>
          <w:rFonts w:cs="Arial"/>
          <w:sz w:val="28"/>
          <w:szCs w:val="28"/>
          <w:rtl/>
        </w:rPr>
        <w:t xml:space="preserve"> </w:t>
      </w:r>
      <w:r w:rsidRPr="0066125E">
        <w:rPr>
          <w:rFonts w:cs="Arial" w:hint="cs"/>
          <w:sz w:val="28"/>
          <w:szCs w:val="28"/>
          <w:rtl/>
        </w:rPr>
        <w:t>باللُّبْسِ</w:t>
      </w:r>
      <w:r w:rsidRPr="0066125E">
        <w:rPr>
          <w:rFonts w:cs="Arial"/>
          <w:sz w:val="28"/>
          <w:szCs w:val="28"/>
          <w:rtl/>
        </w:rPr>
        <w:t xml:space="preserve"> </w:t>
      </w:r>
      <w:r w:rsidRPr="0066125E">
        <w:rPr>
          <w:rFonts w:cs="Arial" w:hint="cs"/>
          <w:sz w:val="28"/>
          <w:szCs w:val="28"/>
          <w:rtl/>
        </w:rPr>
        <w:t>والعاريَّةِ</w:t>
      </w:r>
      <w:r w:rsidRPr="0066125E">
        <w:rPr>
          <w:rFonts w:cs="Arial"/>
          <w:sz w:val="28"/>
          <w:szCs w:val="28"/>
          <w:rtl/>
        </w:rPr>
        <w:t xml:space="preserve"> </w:t>
      </w:r>
      <w:r w:rsidRPr="0066125E">
        <w:rPr>
          <w:rFonts w:cs="Arial" w:hint="cs"/>
          <w:sz w:val="28"/>
          <w:szCs w:val="28"/>
          <w:rtl/>
        </w:rPr>
        <w:t>لعامٍ</w:t>
      </w:r>
      <w:r w:rsidRPr="0066125E">
        <w:rPr>
          <w:rFonts w:cs="Arial"/>
          <w:sz w:val="28"/>
          <w:szCs w:val="28"/>
          <w:rtl/>
        </w:rPr>
        <w:t xml:space="preserve"> </w:t>
      </w:r>
      <w:r w:rsidRPr="0066125E">
        <w:rPr>
          <w:rFonts w:cs="Arial" w:hint="cs"/>
          <w:sz w:val="28"/>
          <w:szCs w:val="28"/>
          <w:rtl/>
        </w:rPr>
        <w:t>واحدٍ</w:t>
      </w:r>
      <w:r w:rsidRPr="0066125E">
        <w:rPr>
          <w:rFonts w:cs="Arial"/>
          <w:sz w:val="28"/>
          <w:szCs w:val="28"/>
          <w:rtl/>
        </w:rPr>
        <w:t xml:space="preserve"> </w:t>
      </w:r>
      <w:r w:rsidRPr="0066125E">
        <w:rPr>
          <w:rFonts w:cs="Arial" w:hint="cs"/>
          <w:sz w:val="28"/>
          <w:szCs w:val="28"/>
          <w:rtl/>
        </w:rPr>
        <w:t>يُسقِطُ</w:t>
      </w:r>
      <w:r w:rsidRPr="0066125E">
        <w:rPr>
          <w:rFonts w:cs="Arial"/>
          <w:sz w:val="28"/>
          <w:szCs w:val="28"/>
          <w:rtl/>
        </w:rPr>
        <w:t xml:space="preserve"> </w:t>
      </w:r>
      <w:r w:rsidRPr="0066125E">
        <w:rPr>
          <w:rFonts w:cs="Arial" w:hint="cs"/>
          <w:sz w:val="28"/>
          <w:szCs w:val="28"/>
          <w:rtl/>
        </w:rPr>
        <w:t>كونَهُ</w:t>
      </w:r>
      <w:r w:rsidRPr="0066125E">
        <w:rPr>
          <w:rFonts w:cs="Arial"/>
          <w:sz w:val="28"/>
          <w:szCs w:val="28"/>
          <w:rtl/>
        </w:rPr>
        <w:t xml:space="preserve"> </w:t>
      </w:r>
      <w:r w:rsidRPr="0066125E">
        <w:rPr>
          <w:rFonts w:cs="Arial" w:hint="cs"/>
          <w:sz w:val="28"/>
          <w:szCs w:val="28"/>
          <w:rtl/>
        </w:rPr>
        <w:t>كَنْزًا،</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أنَّه</w:t>
      </w:r>
      <w:r w:rsidRPr="0066125E">
        <w:rPr>
          <w:rFonts w:cs="Arial"/>
          <w:sz w:val="28"/>
          <w:szCs w:val="28"/>
          <w:rtl/>
        </w:rPr>
        <w:t xml:space="preserve"> </w:t>
      </w:r>
      <w:r w:rsidRPr="0066125E">
        <w:rPr>
          <w:rFonts w:cs="Arial" w:hint="cs"/>
          <w:sz w:val="28"/>
          <w:szCs w:val="28"/>
          <w:rtl/>
        </w:rPr>
        <w:t>يجبُ</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المرأةِ</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تُزكِّيَهُ</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دامَتْ</w:t>
      </w:r>
      <w:r w:rsidRPr="0066125E">
        <w:rPr>
          <w:rFonts w:cs="Arial"/>
          <w:sz w:val="28"/>
          <w:szCs w:val="28"/>
          <w:rtl/>
        </w:rPr>
        <w:t xml:space="preserve"> </w:t>
      </w:r>
      <w:r w:rsidRPr="0066125E">
        <w:rPr>
          <w:rFonts w:cs="Arial" w:hint="cs"/>
          <w:sz w:val="28"/>
          <w:szCs w:val="28"/>
          <w:rtl/>
        </w:rPr>
        <w:t>لم</w:t>
      </w:r>
      <w:r w:rsidRPr="0066125E">
        <w:rPr>
          <w:rFonts w:cs="Arial"/>
          <w:sz w:val="28"/>
          <w:szCs w:val="28"/>
          <w:rtl/>
        </w:rPr>
        <w:t xml:space="preserve"> </w:t>
      </w:r>
      <w:r w:rsidRPr="0066125E">
        <w:rPr>
          <w:rFonts w:cs="Arial" w:hint="cs"/>
          <w:sz w:val="28"/>
          <w:szCs w:val="28"/>
          <w:rtl/>
        </w:rPr>
        <w:t>تَلبَسْهُ</w:t>
      </w:r>
      <w:r w:rsidRPr="0066125E">
        <w:rPr>
          <w:rFonts w:cs="Arial"/>
          <w:sz w:val="28"/>
          <w:szCs w:val="28"/>
          <w:rtl/>
        </w:rPr>
        <w:t xml:space="preserve"> </w:t>
      </w:r>
      <w:r w:rsidRPr="0066125E">
        <w:rPr>
          <w:rFonts w:cs="Arial" w:hint="cs"/>
          <w:sz w:val="28"/>
          <w:szCs w:val="28"/>
          <w:rtl/>
        </w:rPr>
        <w:t>بقيَّةَ</w:t>
      </w:r>
      <w:r w:rsidRPr="0066125E">
        <w:rPr>
          <w:rFonts w:cs="Arial"/>
          <w:sz w:val="28"/>
          <w:szCs w:val="28"/>
          <w:rtl/>
        </w:rPr>
        <w:t xml:space="preserve"> </w:t>
      </w:r>
      <w:r w:rsidRPr="0066125E">
        <w:rPr>
          <w:rFonts w:cs="Arial" w:hint="cs"/>
          <w:sz w:val="28"/>
          <w:szCs w:val="28"/>
          <w:rtl/>
        </w:rPr>
        <w:t>الأعوامِ</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تُعِرْهُ؛</w:t>
      </w:r>
      <w:r w:rsidRPr="0066125E">
        <w:rPr>
          <w:rFonts w:cs="Arial"/>
          <w:sz w:val="28"/>
          <w:szCs w:val="28"/>
          <w:rtl/>
        </w:rPr>
        <w:t xml:space="preserve"> </w:t>
      </w:r>
      <w:r w:rsidRPr="0066125E">
        <w:rPr>
          <w:rFonts w:cs="Arial" w:hint="cs"/>
          <w:sz w:val="28"/>
          <w:szCs w:val="28"/>
          <w:rtl/>
        </w:rPr>
        <w:t>فما</w:t>
      </w:r>
      <w:r w:rsidRPr="0066125E">
        <w:rPr>
          <w:rFonts w:cs="Arial"/>
          <w:sz w:val="28"/>
          <w:szCs w:val="28"/>
          <w:rtl/>
        </w:rPr>
        <w:t xml:space="preserve"> </w:t>
      </w:r>
      <w:r w:rsidRPr="0066125E">
        <w:rPr>
          <w:rFonts w:cs="Arial" w:hint="cs"/>
          <w:sz w:val="28"/>
          <w:szCs w:val="28"/>
          <w:rtl/>
        </w:rPr>
        <w:t>كلُّ</w:t>
      </w:r>
      <w:r w:rsidRPr="0066125E">
        <w:rPr>
          <w:rFonts w:cs="Arial"/>
          <w:sz w:val="28"/>
          <w:szCs w:val="28"/>
          <w:rtl/>
        </w:rPr>
        <w:t xml:space="preserve"> </w:t>
      </w:r>
      <w:r w:rsidRPr="0066125E">
        <w:rPr>
          <w:rFonts w:cs="Arial" w:hint="cs"/>
          <w:sz w:val="28"/>
          <w:szCs w:val="28"/>
          <w:rtl/>
        </w:rPr>
        <w:t>النِّساءِ</w:t>
      </w:r>
      <w:r w:rsidRPr="0066125E">
        <w:rPr>
          <w:rFonts w:cs="Arial"/>
          <w:sz w:val="28"/>
          <w:szCs w:val="28"/>
          <w:rtl/>
        </w:rPr>
        <w:t xml:space="preserve"> </w:t>
      </w:r>
      <w:r w:rsidRPr="0066125E">
        <w:rPr>
          <w:rFonts w:cs="Arial" w:hint="cs"/>
          <w:sz w:val="28"/>
          <w:szCs w:val="28"/>
          <w:rtl/>
        </w:rPr>
        <w:t>تَجِدُ</w:t>
      </w:r>
      <w:r w:rsidRPr="0066125E">
        <w:rPr>
          <w:rFonts w:cs="Arial"/>
          <w:sz w:val="28"/>
          <w:szCs w:val="28"/>
          <w:rtl/>
        </w:rPr>
        <w:t xml:space="preserve"> </w:t>
      </w:r>
      <w:r w:rsidRPr="0066125E">
        <w:rPr>
          <w:rFonts w:cs="Arial" w:hint="cs"/>
          <w:sz w:val="28"/>
          <w:szCs w:val="28"/>
          <w:rtl/>
        </w:rPr>
        <w:t>حاجةً</w:t>
      </w:r>
      <w:r w:rsidRPr="0066125E">
        <w:rPr>
          <w:rFonts w:cs="Arial"/>
          <w:sz w:val="28"/>
          <w:szCs w:val="28"/>
          <w:rtl/>
        </w:rPr>
        <w:t xml:space="preserve"> </w:t>
      </w:r>
      <w:r w:rsidRPr="0066125E">
        <w:rPr>
          <w:rFonts w:cs="Arial" w:hint="cs"/>
          <w:sz w:val="28"/>
          <w:szCs w:val="28"/>
          <w:rtl/>
        </w:rPr>
        <w:t>فيها</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عاريَّةً</w:t>
      </w:r>
      <w:r w:rsidRPr="0066125E">
        <w:rPr>
          <w:rFonts w:cs="Arial"/>
          <w:sz w:val="28"/>
          <w:szCs w:val="28"/>
          <w:rtl/>
        </w:rPr>
        <w:t xml:space="preserve"> </w:t>
      </w:r>
      <w:r w:rsidRPr="0066125E">
        <w:rPr>
          <w:rFonts w:cs="Arial" w:hint="cs"/>
          <w:sz w:val="28"/>
          <w:szCs w:val="28"/>
          <w:rtl/>
        </w:rPr>
        <w:t>لغيرِها</w:t>
      </w:r>
      <w:r w:rsidRPr="0066125E">
        <w:rPr>
          <w:rFonts w:cs="Arial"/>
          <w:sz w:val="28"/>
          <w:szCs w:val="28"/>
          <w:rtl/>
        </w:rPr>
        <w:t>.</w:t>
      </w:r>
    </w:p>
    <w:p w:rsidR="0037592F" w:rsidRDefault="0037592F" w:rsidP="0037592F">
      <w:pPr>
        <w:bidi/>
        <w:jc w:val="both"/>
        <w:rPr>
          <w:rFonts w:cs="Arial"/>
          <w:sz w:val="28"/>
          <w:szCs w:val="28"/>
          <w:rtl/>
        </w:rPr>
      </w:pPr>
      <w:r w:rsidRPr="0066125E">
        <w:rPr>
          <w:rFonts w:cs="Arial" w:hint="cs"/>
          <w:sz w:val="28"/>
          <w:szCs w:val="28"/>
          <w:rtl/>
        </w:rPr>
        <w:t>الثاني</w:t>
      </w:r>
      <w:r w:rsidRPr="0066125E">
        <w:rPr>
          <w:rFonts w:cs="Arial"/>
          <w:sz w:val="28"/>
          <w:szCs w:val="28"/>
          <w:rtl/>
        </w:rPr>
        <w:t xml:space="preserve"> : </w:t>
      </w:r>
      <w:r w:rsidRPr="0066125E">
        <w:rPr>
          <w:rFonts w:cs="Arial" w:hint="cs"/>
          <w:sz w:val="28"/>
          <w:szCs w:val="28"/>
          <w:rtl/>
        </w:rPr>
        <w:t>أنَّه</w:t>
      </w:r>
      <w:r w:rsidRPr="0066125E">
        <w:rPr>
          <w:rFonts w:cs="Arial"/>
          <w:sz w:val="28"/>
          <w:szCs w:val="28"/>
          <w:rtl/>
        </w:rPr>
        <w:t xml:space="preserve"> </w:t>
      </w:r>
      <w:r w:rsidRPr="0066125E">
        <w:rPr>
          <w:rFonts w:cs="Arial" w:hint="cs"/>
          <w:sz w:val="28"/>
          <w:szCs w:val="28"/>
          <w:rtl/>
        </w:rPr>
        <w:t>جاء</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أنسٍ</w:t>
      </w:r>
      <w:r w:rsidRPr="0066125E">
        <w:rPr>
          <w:rFonts w:cs="Arial"/>
          <w:sz w:val="28"/>
          <w:szCs w:val="28"/>
          <w:rtl/>
        </w:rPr>
        <w:t xml:space="preserve"> </w:t>
      </w:r>
      <w:r w:rsidRPr="0066125E">
        <w:rPr>
          <w:rFonts w:cs="Arial" w:hint="cs"/>
          <w:sz w:val="28"/>
          <w:szCs w:val="28"/>
          <w:rtl/>
        </w:rPr>
        <w:t>نفيُ</w:t>
      </w:r>
      <w:r w:rsidRPr="0066125E">
        <w:rPr>
          <w:rFonts w:cs="Arial"/>
          <w:sz w:val="28"/>
          <w:szCs w:val="28"/>
          <w:rtl/>
        </w:rPr>
        <w:t xml:space="preserve"> </w:t>
      </w:r>
      <w:r w:rsidRPr="0066125E">
        <w:rPr>
          <w:rFonts w:cs="Arial" w:hint="cs"/>
          <w:sz w:val="28"/>
          <w:szCs w:val="28"/>
          <w:rtl/>
        </w:rPr>
        <w:t>زكاةِ</w:t>
      </w:r>
      <w:r w:rsidRPr="0066125E">
        <w:rPr>
          <w:rFonts w:cs="Arial"/>
          <w:sz w:val="28"/>
          <w:szCs w:val="28"/>
          <w:rtl/>
        </w:rPr>
        <w:t xml:space="preserve"> </w:t>
      </w:r>
      <w:r w:rsidRPr="0066125E">
        <w:rPr>
          <w:rFonts w:cs="Arial" w:hint="cs"/>
          <w:sz w:val="28"/>
          <w:szCs w:val="28"/>
          <w:rtl/>
        </w:rPr>
        <w:t>الحليِّ</w:t>
      </w:r>
      <w:r w:rsidRPr="0066125E">
        <w:rPr>
          <w:rFonts w:cs="Arial"/>
          <w:sz w:val="28"/>
          <w:szCs w:val="28"/>
          <w:rtl/>
        </w:rPr>
        <w:t xml:space="preserve"> </w:t>
      </w:r>
      <w:r w:rsidRPr="0066125E">
        <w:rPr>
          <w:rFonts w:cs="Arial" w:hint="cs"/>
          <w:sz w:val="28"/>
          <w:szCs w:val="28"/>
          <w:rtl/>
        </w:rPr>
        <w:t>مطلَقًا؛</w:t>
      </w:r>
      <w:r w:rsidRPr="0066125E">
        <w:rPr>
          <w:rFonts w:cs="Arial"/>
          <w:sz w:val="28"/>
          <w:szCs w:val="28"/>
          <w:rtl/>
        </w:rPr>
        <w:t xml:space="preserve"> </w:t>
      </w:r>
      <w:r w:rsidRPr="0066125E">
        <w:rPr>
          <w:rFonts w:cs="Arial" w:hint="cs"/>
          <w:sz w:val="28"/>
          <w:szCs w:val="28"/>
          <w:rtl/>
        </w:rPr>
        <w:t>كما</w:t>
      </w:r>
      <w:r w:rsidRPr="0066125E">
        <w:rPr>
          <w:rFonts w:cs="Arial"/>
          <w:sz w:val="28"/>
          <w:szCs w:val="28"/>
          <w:rtl/>
        </w:rPr>
        <w:t xml:space="preserve"> </w:t>
      </w:r>
      <w:r w:rsidRPr="0066125E">
        <w:rPr>
          <w:rFonts w:cs="Arial" w:hint="cs"/>
          <w:sz w:val="28"/>
          <w:szCs w:val="28"/>
          <w:rtl/>
        </w:rPr>
        <w:t>رواهُ</w:t>
      </w:r>
      <w:r w:rsidRPr="0066125E">
        <w:rPr>
          <w:rFonts w:cs="Arial"/>
          <w:sz w:val="28"/>
          <w:szCs w:val="28"/>
          <w:rtl/>
        </w:rPr>
        <w:t xml:space="preserve"> </w:t>
      </w:r>
      <w:r w:rsidRPr="0066125E">
        <w:rPr>
          <w:rFonts w:cs="Arial" w:hint="cs"/>
          <w:sz w:val="28"/>
          <w:szCs w:val="28"/>
          <w:rtl/>
        </w:rPr>
        <w:t>البيهقيُّ؛</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حديثِ</w:t>
      </w:r>
      <w:r w:rsidRPr="0066125E">
        <w:rPr>
          <w:rFonts w:cs="Arial"/>
          <w:sz w:val="28"/>
          <w:szCs w:val="28"/>
          <w:rtl/>
        </w:rPr>
        <w:t xml:space="preserve"> </w:t>
      </w:r>
      <w:r w:rsidRPr="0066125E">
        <w:rPr>
          <w:rFonts w:cs="Arial" w:hint="cs"/>
          <w:sz w:val="28"/>
          <w:szCs w:val="28"/>
          <w:rtl/>
        </w:rPr>
        <w:t>عليِّ</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سُلَيْمٍ؛</w:t>
      </w:r>
      <w:r w:rsidRPr="0066125E">
        <w:rPr>
          <w:rFonts w:cs="Arial"/>
          <w:sz w:val="28"/>
          <w:szCs w:val="28"/>
          <w:rtl/>
        </w:rPr>
        <w:t xml:space="preserve"> </w:t>
      </w:r>
      <w:r w:rsidRPr="0066125E">
        <w:rPr>
          <w:rFonts w:cs="Arial" w:hint="cs"/>
          <w:sz w:val="28"/>
          <w:szCs w:val="28"/>
          <w:rtl/>
        </w:rPr>
        <w:t>أنَّه</w:t>
      </w:r>
      <w:r w:rsidRPr="0066125E">
        <w:rPr>
          <w:rFonts w:cs="Arial"/>
          <w:sz w:val="28"/>
          <w:szCs w:val="28"/>
          <w:rtl/>
        </w:rPr>
        <w:t xml:space="preserve"> </w:t>
      </w:r>
      <w:r w:rsidRPr="0066125E">
        <w:rPr>
          <w:rFonts w:cs="Arial" w:hint="cs"/>
          <w:sz w:val="28"/>
          <w:szCs w:val="28"/>
          <w:rtl/>
        </w:rPr>
        <w:t>سألَ</w:t>
      </w:r>
      <w:r w:rsidRPr="0066125E">
        <w:rPr>
          <w:rFonts w:cs="Arial"/>
          <w:sz w:val="28"/>
          <w:szCs w:val="28"/>
          <w:rtl/>
        </w:rPr>
        <w:t xml:space="preserve"> </w:t>
      </w:r>
      <w:r w:rsidRPr="0066125E">
        <w:rPr>
          <w:rFonts w:cs="Arial" w:hint="cs"/>
          <w:sz w:val="28"/>
          <w:szCs w:val="28"/>
          <w:rtl/>
        </w:rPr>
        <w:t>أنسَ</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مالكٍ</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زكاةِ</w:t>
      </w:r>
      <w:r w:rsidRPr="0066125E">
        <w:rPr>
          <w:rFonts w:cs="Arial"/>
          <w:sz w:val="28"/>
          <w:szCs w:val="28"/>
          <w:rtl/>
        </w:rPr>
        <w:t xml:space="preserve"> </w:t>
      </w:r>
      <w:r w:rsidRPr="0066125E">
        <w:rPr>
          <w:rFonts w:cs="Arial" w:hint="cs"/>
          <w:sz w:val="28"/>
          <w:szCs w:val="28"/>
          <w:rtl/>
        </w:rPr>
        <w:t>الحليِّ؟</w:t>
      </w:r>
      <w:r w:rsidRPr="0066125E">
        <w:rPr>
          <w:rFonts w:cs="Arial"/>
          <w:sz w:val="28"/>
          <w:szCs w:val="28"/>
          <w:rtl/>
        </w:rPr>
        <w:t xml:space="preserve"> </w:t>
      </w:r>
      <w:r w:rsidRPr="0066125E">
        <w:rPr>
          <w:rFonts w:cs="Arial" w:hint="cs"/>
          <w:sz w:val="28"/>
          <w:szCs w:val="28"/>
          <w:rtl/>
        </w:rPr>
        <w:t>فقال</w:t>
      </w:r>
      <w:r w:rsidRPr="0066125E">
        <w:rPr>
          <w:rFonts w:cs="Arial"/>
          <w:sz w:val="28"/>
          <w:szCs w:val="28"/>
          <w:rtl/>
        </w:rPr>
        <w:t>: «</w:t>
      </w:r>
      <w:r w:rsidRPr="0066125E">
        <w:rPr>
          <w:rFonts w:cs="Arial" w:hint="cs"/>
          <w:sz w:val="28"/>
          <w:szCs w:val="28"/>
          <w:rtl/>
        </w:rPr>
        <w:t>ليس</w:t>
      </w:r>
      <w:r w:rsidRPr="0066125E">
        <w:rPr>
          <w:rFonts w:cs="Arial"/>
          <w:sz w:val="28"/>
          <w:szCs w:val="28"/>
          <w:rtl/>
        </w:rPr>
        <w:t xml:space="preserve"> </w:t>
      </w:r>
      <w:r w:rsidRPr="0066125E">
        <w:rPr>
          <w:rFonts w:cs="Arial" w:hint="cs"/>
          <w:sz w:val="28"/>
          <w:szCs w:val="28"/>
          <w:rtl/>
        </w:rPr>
        <w:t>فيه</w:t>
      </w:r>
      <w:r w:rsidRPr="0066125E">
        <w:rPr>
          <w:rFonts w:cs="Arial"/>
          <w:sz w:val="28"/>
          <w:szCs w:val="28"/>
          <w:rtl/>
        </w:rPr>
        <w:t xml:space="preserve"> </w:t>
      </w:r>
      <w:r w:rsidRPr="0066125E">
        <w:rPr>
          <w:rFonts w:cs="Arial" w:hint="cs"/>
          <w:sz w:val="28"/>
          <w:szCs w:val="28"/>
          <w:rtl/>
        </w:rPr>
        <w:t>زكاةٌ</w:t>
      </w:r>
      <w:r w:rsidRPr="0066125E">
        <w:rPr>
          <w:rFonts w:cs="Arial" w:hint="eastAsia"/>
          <w:sz w:val="28"/>
          <w:szCs w:val="28"/>
          <w:rtl/>
        </w:rPr>
        <w:t>»</w:t>
      </w:r>
      <w:r>
        <w:rPr>
          <w:rFonts w:cs="Arial" w:hint="cs"/>
          <w:sz w:val="28"/>
          <w:szCs w:val="28"/>
          <w:rtl/>
        </w:rPr>
        <w:t>(3).</w:t>
      </w:r>
    </w:p>
    <w:p w:rsidR="0037592F" w:rsidRDefault="0037592F" w:rsidP="0037592F">
      <w:pPr>
        <w:bidi/>
        <w:jc w:val="both"/>
        <w:rPr>
          <w:sz w:val="28"/>
          <w:szCs w:val="28"/>
          <w:rtl/>
        </w:rPr>
      </w:pPr>
      <w:r>
        <w:rPr>
          <w:rFonts w:hint="cs"/>
          <w:sz w:val="28"/>
          <w:szCs w:val="28"/>
          <w:rtl/>
        </w:rPr>
        <w:t>ــــــــــــــــــــــــــــــــــــــــــــــــــــــــــــــــــــــــــــــ</w:t>
      </w:r>
    </w:p>
    <w:p w:rsidR="0037592F" w:rsidRPr="00B73DEA" w:rsidRDefault="0037592F" w:rsidP="0037592F">
      <w:pPr>
        <w:pStyle w:val="ListParagraph"/>
        <w:numPr>
          <w:ilvl w:val="0"/>
          <w:numId w:val="146"/>
        </w:numPr>
        <w:bidi/>
        <w:jc w:val="both"/>
        <w:rPr>
          <w:sz w:val="28"/>
          <w:szCs w:val="28"/>
        </w:rPr>
      </w:pPr>
      <w:r w:rsidRPr="00B73DEA">
        <w:rPr>
          <w:rFonts w:cs="Arial"/>
          <w:sz w:val="28"/>
          <w:szCs w:val="28"/>
          <w:rtl/>
        </w:rPr>
        <w:t>«</w:t>
      </w:r>
      <w:r w:rsidRPr="00B73DEA">
        <w:rPr>
          <w:rFonts w:cs="Arial" w:hint="cs"/>
          <w:sz w:val="28"/>
          <w:szCs w:val="28"/>
          <w:rtl/>
        </w:rPr>
        <w:t>الأموال</w:t>
      </w:r>
      <w:r w:rsidRPr="00B73DEA">
        <w:rPr>
          <w:rFonts w:cs="Arial" w:hint="eastAsia"/>
          <w:sz w:val="28"/>
          <w:szCs w:val="28"/>
          <w:rtl/>
        </w:rPr>
        <w:t>»</w:t>
      </w:r>
      <w:r w:rsidRPr="00B73DEA">
        <w:rPr>
          <w:rFonts w:cs="Arial"/>
          <w:sz w:val="28"/>
          <w:szCs w:val="28"/>
          <w:rtl/>
        </w:rPr>
        <w:t xml:space="preserve"> (</w:t>
      </w:r>
      <w:r w:rsidRPr="00B73DEA">
        <w:rPr>
          <w:rFonts w:cs="Arial" w:hint="cs"/>
          <w:sz w:val="28"/>
          <w:szCs w:val="28"/>
          <w:rtl/>
        </w:rPr>
        <w:t>ص</w:t>
      </w:r>
      <w:r>
        <w:rPr>
          <w:rFonts w:cs="Arial"/>
          <w:sz w:val="28"/>
          <w:szCs w:val="28"/>
          <w:rtl/>
        </w:rPr>
        <w:t>544).</w:t>
      </w:r>
    </w:p>
    <w:p w:rsidR="0037592F" w:rsidRPr="00B73DEA" w:rsidRDefault="0037592F" w:rsidP="0037592F">
      <w:pPr>
        <w:pStyle w:val="ListParagraph"/>
        <w:numPr>
          <w:ilvl w:val="0"/>
          <w:numId w:val="146"/>
        </w:numPr>
        <w:bidi/>
        <w:jc w:val="both"/>
        <w:rPr>
          <w:sz w:val="28"/>
          <w:szCs w:val="28"/>
        </w:rPr>
      </w:pPr>
      <w:r w:rsidRPr="00B73DEA">
        <w:rPr>
          <w:rFonts w:cs="Arial" w:hint="cs"/>
          <w:sz w:val="28"/>
          <w:szCs w:val="28"/>
          <w:rtl/>
        </w:rPr>
        <w:t>أخرجه</w:t>
      </w:r>
      <w:r w:rsidRPr="00B73DEA">
        <w:rPr>
          <w:rFonts w:cs="Arial"/>
          <w:sz w:val="28"/>
          <w:szCs w:val="28"/>
          <w:rtl/>
        </w:rPr>
        <w:t xml:space="preserve"> </w:t>
      </w:r>
      <w:r w:rsidRPr="00B73DEA">
        <w:rPr>
          <w:rFonts w:cs="Arial" w:hint="cs"/>
          <w:sz w:val="28"/>
          <w:szCs w:val="28"/>
          <w:rtl/>
        </w:rPr>
        <w:t>ابن</w:t>
      </w:r>
      <w:r w:rsidRPr="00B73DEA">
        <w:rPr>
          <w:rFonts w:cs="Arial"/>
          <w:sz w:val="28"/>
          <w:szCs w:val="28"/>
          <w:rtl/>
        </w:rPr>
        <w:t xml:space="preserve"> </w:t>
      </w:r>
      <w:r w:rsidRPr="00B73DEA">
        <w:rPr>
          <w:rFonts w:cs="Arial" w:hint="cs"/>
          <w:sz w:val="28"/>
          <w:szCs w:val="28"/>
          <w:rtl/>
        </w:rPr>
        <w:t>زنجويه</w:t>
      </w:r>
      <w:r w:rsidRPr="00B73DEA">
        <w:rPr>
          <w:rFonts w:cs="Arial"/>
          <w:sz w:val="28"/>
          <w:szCs w:val="28"/>
          <w:rtl/>
        </w:rPr>
        <w:t xml:space="preserve"> </w:t>
      </w:r>
      <w:r w:rsidRPr="00B73DEA">
        <w:rPr>
          <w:rFonts w:cs="Arial" w:hint="cs"/>
          <w:sz w:val="28"/>
          <w:szCs w:val="28"/>
          <w:rtl/>
        </w:rPr>
        <w:t>في</w:t>
      </w:r>
      <w:r w:rsidRPr="00B73DEA">
        <w:rPr>
          <w:rFonts w:cs="Arial"/>
          <w:sz w:val="28"/>
          <w:szCs w:val="28"/>
          <w:rtl/>
        </w:rPr>
        <w:t xml:space="preserve"> «</w:t>
      </w:r>
      <w:r w:rsidRPr="00B73DEA">
        <w:rPr>
          <w:rFonts w:cs="Arial" w:hint="cs"/>
          <w:sz w:val="28"/>
          <w:szCs w:val="28"/>
          <w:rtl/>
        </w:rPr>
        <w:t>الأموال</w:t>
      </w:r>
      <w:r w:rsidRPr="00B73DEA">
        <w:rPr>
          <w:rFonts w:cs="Arial" w:hint="eastAsia"/>
          <w:sz w:val="28"/>
          <w:szCs w:val="28"/>
          <w:rtl/>
        </w:rPr>
        <w:t>»</w:t>
      </w:r>
      <w:r w:rsidRPr="00B73DEA">
        <w:rPr>
          <w:rFonts w:cs="Arial"/>
          <w:sz w:val="28"/>
          <w:szCs w:val="28"/>
          <w:rtl/>
        </w:rPr>
        <w:t xml:space="preserve"> (1796)</w:t>
      </w:r>
      <w:r w:rsidRPr="00B73DEA">
        <w:rPr>
          <w:rFonts w:cs="Arial" w:hint="cs"/>
          <w:sz w:val="28"/>
          <w:szCs w:val="28"/>
          <w:rtl/>
        </w:rPr>
        <w:t>،</w:t>
      </w:r>
      <w:r w:rsidRPr="00B73DEA">
        <w:rPr>
          <w:rFonts w:cs="Arial"/>
          <w:sz w:val="28"/>
          <w:szCs w:val="28"/>
          <w:rtl/>
        </w:rPr>
        <w:t xml:space="preserve"> </w:t>
      </w:r>
      <w:r w:rsidRPr="00B73DEA">
        <w:rPr>
          <w:rFonts w:cs="Arial" w:hint="cs"/>
          <w:sz w:val="28"/>
          <w:szCs w:val="28"/>
          <w:rtl/>
        </w:rPr>
        <w:t>والبيهقي</w:t>
      </w:r>
      <w:r w:rsidRPr="00B73DEA">
        <w:rPr>
          <w:rFonts w:cs="Arial"/>
          <w:sz w:val="28"/>
          <w:szCs w:val="28"/>
          <w:rtl/>
        </w:rPr>
        <w:t xml:space="preserve"> </w:t>
      </w:r>
      <w:r w:rsidRPr="00B73DEA">
        <w:rPr>
          <w:rFonts w:cs="Arial" w:hint="cs"/>
          <w:sz w:val="28"/>
          <w:szCs w:val="28"/>
          <w:rtl/>
        </w:rPr>
        <w:t>في</w:t>
      </w:r>
      <w:r w:rsidRPr="00B73DEA">
        <w:rPr>
          <w:rFonts w:cs="Arial"/>
          <w:sz w:val="28"/>
          <w:szCs w:val="28"/>
          <w:rtl/>
        </w:rPr>
        <w:t xml:space="preserve"> «</w:t>
      </w:r>
      <w:r w:rsidRPr="00B73DEA">
        <w:rPr>
          <w:rFonts w:cs="Arial" w:hint="cs"/>
          <w:sz w:val="28"/>
          <w:szCs w:val="28"/>
          <w:rtl/>
        </w:rPr>
        <w:t>السنن</w:t>
      </w:r>
      <w:r w:rsidRPr="00B73DEA">
        <w:rPr>
          <w:rFonts w:cs="Arial"/>
          <w:sz w:val="28"/>
          <w:szCs w:val="28"/>
          <w:rtl/>
        </w:rPr>
        <w:t xml:space="preserve"> </w:t>
      </w:r>
      <w:r w:rsidRPr="00B73DEA">
        <w:rPr>
          <w:rFonts w:cs="Arial" w:hint="cs"/>
          <w:sz w:val="28"/>
          <w:szCs w:val="28"/>
          <w:rtl/>
        </w:rPr>
        <w:t>الكبرى</w:t>
      </w:r>
      <w:r w:rsidRPr="00B73DEA">
        <w:rPr>
          <w:rFonts w:cs="Arial" w:hint="eastAsia"/>
          <w:sz w:val="28"/>
          <w:szCs w:val="28"/>
          <w:rtl/>
        </w:rPr>
        <w:t>»</w:t>
      </w:r>
      <w:r>
        <w:rPr>
          <w:rFonts w:cs="Arial"/>
          <w:sz w:val="28"/>
          <w:szCs w:val="28"/>
          <w:rtl/>
        </w:rPr>
        <w:t xml:space="preserve"> (4/138).</w:t>
      </w:r>
    </w:p>
    <w:p w:rsidR="0037592F" w:rsidRPr="00B73DEA" w:rsidRDefault="0037592F" w:rsidP="0037592F">
      <w:pPr>
        <w:pStyle w:val="ListParagraph"/>
        <w:numPr>
          <w:ilvl w:val="0"/>
          <w:numId w:val="146"/>
        </w:numPr>
        <w:bidi/>
        <w:jc w:val="both"/>
        <w:rPr>
          <w:sz w:val="28"/>
          <w:szCs w:val="28"/>
          <w:rtl/>
        </w:rPr>
      </w:pPr>
      <w:r w:rsidRPr="00B73DEA">
        <w:rPr>
          <w:rFonts w:cs="Arial" w:hint="cs"/>
          <w:sz w:val="28"/>
          <w:szCs w:val="28"/>
          <w:rtl/>
        </w:rPr>
        <w:t>أخرجه</w:t>
      </w:r>
      <w:r w:rsidRPr="00B73DEA">
        <w:rPr>
          <w:rFonts w:cs="Arial"/>
          <w:sz w:val="28"/>
          <w:szCs w:val="28"/>
          <w:rtl/>
        </w:rPr>
        <w:t xml:space="preserve"> </w:t>
      </w:r>
      <w:r w:rsidRPr="00B73DEA">
        <w:rPr>
          <w:rFonts w:cs="Arial" w:hint="cs"/>
          <w:sz w:val="28"/>
          <w:szCs w:val="28"/>
          <w:rtl/>
        </w:rPr>
        <w:t>الدارقطني</w:t>
      </w:r>
      <w:r w:rsidRPr="00B73DEA">
        <w:rPr>
          <w:rFonts w:cs="Arial"/>
          <w:sz w:val="28"/>
          <w:szCs w:val="28"/>
          <w:rtl/>
        </w:rPr>
        <w:t xml:space="preserve"> </w:t>
      </w:r>
      <w:r w:rsidRPr="00B73DEA">
        <w:rPr>
          <w:rFonts w:cs="Arial" w:hint="cs"/>
          <w:sz w:val="28"/>
          <w:szCs w:val="28"/>
          <w:rtl/>
        </w:rPr>
        <w:t>في</w:t>
      </w:r>
      <w:r w:rsidRPr="00B73DEA">
        <w:rPr>
          <w:rFonts w:cs="Arial"/>
          <w:sz w:val="28"/>
          <w:szCs w:val="28"/>
          <w:rtl/>
        </w:rPr>
        <w:t xml:space="preserve"> «</w:t>
      </w:r>
      <w:r w:rsidRPr="00B73DEA">
        <w:rPr>
          <w:rFonts w:cs="Arial" w:hint="cs"/>
          <w:sz w:val="28"/>
          <w:szCs w:val="28"/>
          <w:rtl/>
        </w:rPr>
        <w:t>سننه</w:t>
      </w:r>
      <w:r w:rsidRPr="00B73DEA">
        <w:rPr>
          <w:rFonts w:cs="Arial" w:hint="eastAsia"/>
          <w:sz w:val="28"/>
          <w:szCs w:val="28"/>
          <w:rtl/>
        </w:rPr>
        <w:t>»</w:t>
      </w:r>
      <w:r w:rsidRPr="00B73DEA">
        <w:rPr>
          <w:rFonts w:cs="Arial"/>
          <w:sz w:val="28"/>
          <w:szCs w:val="28"/>
          <w:rtl/>
        </w:rPr>
        <w:t xml:space="preserve"> (2/109)</w:t>
      </w:r>
      <w:r w:rsidRPr="00B73DEA">
        <w:rPr>
          <w:rFonts w:cs="Arial" w:hint="cs"/>
          <w:sz w:val="28"/>
          <w:szCs w:val="28"/>
          <w:rtl/>
        </w:rPr>
        <w:t>،</w:t>
      </w:r>
      <w:r w:rsidRPr="00B73DEA">
        <w:rPr>
          <w:rFonts w:cs="Arial"/>
          <w:sz w:val="28"/>
          <w:szCs w:val="28"/>
          <w:rtl/>
        </w:rPr>
        <w:t xml:space="preserve"> </w:t>
      </w:r>
      <w:r w:rsidRPr="00B73DEA">
        <w:rPr>
          <w:rFonts w:cs="Arial" w:hint="cs"/>
          <w:sz w:val="28"/>
          <w:szCs w:val="28"/>
          <w:rtl/>
        </w:rPr>
        <w:t>والبيهقي</w:t>
      </w:r>
      <w:r w:rsidRPr="00B73DEA">
        <w:rPr>
          <w:rFonts w:cs="Arial"/>
          <w:sz w:val="28"/>
          <w:szCs w:val="28"/>
          <w:rtl/>
        </w:rPr>
        <w:t xml:space="preserve"> </w:t>
      </w:r>
      <w:r w:rsidRPr="00B73DEA">
        <w:rPr>
          <w:rFonts w:cs="Arial" w:hint="cs"/>
          <w:sz w:val="28"/>
          <w:szCs w:val="28"/>
          <w:rtl/>
        </w:rPr>
        <w:t>في</w:t>
      </w:r>
      <w:r w:rsidRPr="00B73DEA">
        <w:rPr>
          <w:rFonts w:cs="Arial"/>
          <w:sz w:val="28"/>
          <w:szCs w:val="28"/>
          <w:rtl/>
        </w:rPr>
        <w:t xml:space="preserve"> «</w:t>
      </w:r>
      <w:r w:rsidRPr="00B73DEA">
        <w:rPr>
          <w:rFonts w:cs="Arial" w:hint="cs"/>
          <w:sz w:val="28"/>
          <w:szCs w:val="28"/>
          <w:rtl/>
        </w:rPr>
        <w:t>السنن</w:t>
      </w:r>
      <w:r w:rsidRPr="00B73DEA">
        <w:rPr>
          <w:rFonts w:cs="Arial"/>
          <w:sz w:val="28"/>
          <w:szCs w:val="28"/>
          <w:rtl/>
        </w:rPr>
        <w:t xml:space="preserve"> </w:t>
      </w:r>
      <w:r w:rsidRPr="00B73DEA">
        <w:rPr>
          <w:rFonts w:cs="Arial" w:hint="cs"/>
          <w:sz w:val="28"/>
          <w:szCs w:val="28"/>
          <w:rtl/>
        </w:rPr>
        <w:t>الكبرى</w:t>
      </w:r>
      <w:r w:rsidRPr="00B73DEA">
        <w:rPr>
          <w:rFonts w:cs="Arial" w:hint="eastAsia"/>
          <w:sz w:val="28"/>
          <w:szCs w:val="28"/>
          <w:rtl/>
        </w:rPr>
        <w:t>»</w:t>
      </w:r>
      <w:r>
        <w:rPr>
          <w:rFonts w:cs="Arial"/>
          <w:sz w:val="28"/>
          <w:szCs w:val="28"/>
          <w:rtl/>
        </w:rPr>
        <w:t xml:space="preserve"> (4/138).</w:t>
      </w:r>
    </w:p>
    <w:p w:rsidR="0037592F" w:rsidRPr="00B73DEA" w:rsidRDefault="0037592F" w:rsidP="0037592F">
      <w:pPr>
        <w:pStyle w:val="ListParagraph"/>
        <w:bidi/>
        <w:jc w:val="both"/>
        <w:rPr>
          <w:sz w:val="28"/>
          <w:szCs w:val="28"/>
          <w:rtl/>
        </w:rPr>
      </w:pPr>
    </w:p>
    <w:p w:rsidR="0037592F" w:rsidRDefault="0037592F" w:rsidP="0037592F">
      <w:pPr>
        <w:rPr>
          <w:sz w:val="28"/>
          <w:szCs w:val="28"/>
        </w:rPr>
      </w:pPr>
      <w:r>
        <w:rPr>
          <w:sz w:val="28"/>
          <w:szCs w:val="28"/>
        </w:rPr>
        <w:br w:type="page"/>
      </w:r>
    </w:p>
    <w:p w:rsidR="0037592F" w:rsidRPr="0066125E" w:rsidRDefault="0037592F" w:rsidP="0037592F">
      <w:pPr>
        <w:bidi/>
        <w:jc w:val="both"/>
        <w:rPr>
          <w:sz w:val="28"/>
          <w:szCs w:val="28"/>
        </w:rPr>
      </w:pPr>
      <w:r w:rsidRPr="0066125E">
        <w:rPr>
          <w:rFonts w:cs="Arial" w:hint="cs"/>
          <w:sz w:val="28"/>
          <w:szCs w:val="28"/>
          <w:rtl/>
        </w:rPr>
        <w:t>الثالثُ</w:t>
      </w:r>
      <w:r w:rsidRPr="0066125E">
        <w:rPr>
          <w:rFonts w:cs="Arial"/>
          <w:sz w:val="28"/>
          <w:szCs w:val="28"/>
          <w:rtl/>
        </w:rPr>
        <w:t xml:space="preserve"> :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راويَ</w:t>
      </w:r>
      <w:r w:rsidRPr="0066125E">
        <w:rPr>
          <w:rFonts w:cs="Arial"/>
          <w:sz w:val="28"/>
          <w:szCs w:val="28"/>
          <w:rtl/>
        </w:rPr>
        <w:t xml:space="preserve"> </w:t>
      </w:r>
      <w:r w:rsidRPr="0066125E">
        <w:rPr>
          <w:rFonts w:cs="Arial" w:hint="cs"/>
          <w:sz w:val="28"/>
          <w:szCs w:val="28"/>
          <w:rtl/>
        </w:rPr>
        <w:t>الأثرِ</w:t>
      </w:r>
      <w:r w:rsidRPr="0066125E">
        <w:rPr>
          <w:rFonts w:cs="Arial"/>
          <w:sz w:val="28"/>
          <w:szCs w:val="28"/>
          <w:rtl/>
        </w:rPr>
        <w:t xml:space="preserve"> </w:t>
      </w:r>
      <w:r w:rsidRPr="0066125E">
        <w:rPr>
          <w:rFonts w:cs="Arial" w:hint="cs"/>
          <w:sz w:val="28"/>
          <w:szCs w:val="28"/>
          <w:rtl/>
        </w:rPr>
        <w:t>الأوَّلِ</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أنسٍ</w:t>
      </w:r>
      <w:r w:rsidRPr="0066125E">
        <w:rPr>
          <w:rFonts w:cs="Arial"/>
          <w:sz w:val="28"/>
          <w:szCs w:val="28"/>
          <w:rtl/>
        </w:rPr>
        <w:t xml:space="preserve"> </w:t>
      </w:r>
      <w:r w:rsidRPr="0066125E">
        <w:rPr>
          <w:rFonts w:cs="Arial" w:hint="cs"/>
          <w:sz w:val="28"/>
          <w:szCs w:val="28"/>
          <w:rtl/>
        </w:rPr>
        <w:t>قتادةُ،</w:t>
      </w:r>
      <w:r w:rsidRPr="0066125E">
        <w:rPr>
          <w:rFonts w:cs="Arial"/>
          <w:sz w:val="28"/>
          <w:szCs w:val="28"/>
          <w:rtl/>
        </w:rPr>
        <w:t xml:space="preserve"> </w:t>
      </w:r>
      <w:r w:rsidRPr="0066125E">
        <w:rPr>
          <w:rFonts w:cs="Arial" w:hint="cs"/>
          <w:sz w:val="28"/>
          <w:szCs w:val="28"/>
          <w:rtl/>
        </w:rPr>
        <w:t>وقتادةُ</w:t>
      </w:r>
      <w:r w:rsidRPr="0066125E">
        <w:rPr>
          <w:rFonts w:cs="Arial"/>
          <w:sz w:val="28"/>
          <w:szCs w:val="28"/>
          <w:rtl/>
        </w:rPr>
        <w:t xml:space="preserve"> </w:t>
      </w:r>
      <w:r w:rsidRPr="0066125E">
        <w:rPr>
          <w:rFonts w:cs="Arial" w:hint="cs"/>
          <w:sz w:val="28"/>
          <w:szCs w:val="28"/>
          <w:rtl/>
        </w:rPr>
        <w:t>يُفتي</w:t>
      </w:r>
      <w:r w:rsidRPr="0066125E">
        <w:rPr>
          <w:rFonts w:cs="Arial"/>
          <w:sz w:val="28"/>
          <w:szCs w:val="28"/>
          <w:rtl/>
        </w:rPr>
        <w:t xml:space="preserve"> </w:t>
      </w:r>
      <w:r w:rsidRPr="0066125E">
        <w:rPr>
          <w:rFonts w:cs="Arial" w:hint="cs"/>
          <w:sz w:val="28"/>
          <w:szCs w:val="28"/>
          <w:rtl/>
        </w:rPr>
        <w:t>بعدَمِ</w:t>
      </w:r>
      <w:r w:rsidRPr="0066125E">
        <w:rPr>
          <w:rFonts w:cs="Arial"/>
          <w:sz w:val="28"/>
          <w:szCs w:val="28"/>
          <w:rtl/>
        </w:rPr>
        <w:t xml:space="preserve"> </w:t>
      </w:r>
      <w:r w:rsidRPr="0066125E">
        <w:rPr>
          <w:rFonts w:cs="Arial" w:hint="cs"/>
          <w:sz w:val="28"/>
          <w:szCs w:val="28"/>
          <w:rtl/>
        </w:rPr>
        <w:t>وجوبِ</w:t>
      </w:r>
      <w:r w:rsidRPr="0066125E">
        <w:rPr>
          <w:rFonts w:cs="Arial"/>
          <w:sz w:val="28"/>
          <w:szCs w:val="28"/>
          <w:rtl/>
        </w:rPr>
        <w:t xml:space="preserve"> </w:t>
      </w:r>
      <w:r w:rsidRPr="0066125E">
        <w:rPr>
          <w:rFonts w:cs="Arial" w:hint="cs"/>
          <w:sz w:val="28"/>
          <w:szCs w:val="28"/>
          <w:rtl/>
        </w:rPr>
        <w:t>الزَّكَاةِ</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الحُلِيِّ؛</w:t>
      </w:r>
      <w:r w:rsidRPr="0066125E">
        <w:rPr>
          <w:rFonts w:cs="Arial"/>
          <w:sz w:val="28"/>
          <w:szCs w:val="28"/>
          <w:rtl/>
        </w:rPr>
        <w:t xml:space="preserve"> </w:t>
      </w:r>
      <w:r w:rsidRPr="0066125E">
        <w:rPr>
          <w:rFonts w:cs="Arial" w:hint="cs"/>
          <w:sz w:val="28"/>
          <w:szCs w:val="28"/>
          <w:rtl/>
        </w:rPr>
        <w:t>وهو</w:t>
      </w:r>
      <w:r w:rsidRPr="0066125E">
        <w:rPr>
          <w:rFonts w:cs="Arial"/>
          <w:sz w:val="28"/>
          <w:szCs w:val="28"/>
          <w:rtl/>
        </w:rPr>
        <w:t xml:space="preserve"> </w:t>
      </w:r>
      <w:r w:rsidRPr="0066125E">
        <w:rPr>
          <w:rFonts w:cs="Arial" w:hint="cs"/>
          <w:sz w:val="28"/>
          <w:szCs w:val="28"/>
          <w:rtl/>
        </w:rPr>
        <w:t>أعلَمُ</w:t>
      </w:r>
      <w:r w:rsidRPr="0066125E">
        <w:rPr>
          <w:rFonts w:cs="Arial"/>
          <w:sz w:val="28"/>
          <w:szCs w:val="28"/>
          <w:rtl/>
        </w:rPr>
        <w:t xml:space="preserve"> </w:t>
      </w:r>
      <w:r w:rsidRPr="0066125E">
        <w:rPr>
          <w:rFonts w:cs="Arial" w:hint="cs"/>
          <w:sz w:val="28"/>
          <w:szCs w:val="28"/>
          <w:rtl/>
        </w:rPr>
        <w:t>بقيدِ</w:t>
      </w:r>
      <w:r w:rsidRPr="0066125E">
        <w:rPr>
          <w:rFonts w:cs="Arial"/>
          <w:sz w:val="28"/>
          <w:szCs w:val="28"/>
          <w:rtl/>
        </w:rPr>
        <w:t xml:space="preserve"> </w:t>
      </w:r>
      <w:r w:rsidRPr="0066125E">
        <w:rPr>
          <w:rFonts w:cs="Arial" w:hint="cs"/>
          <w:sz w:val="28"/>
          <w:szCs w:val="28"/>
          <w:rtl/>
        </w:rPr>
        <w:t>أنسٍ</w:t>
      </w:r>
      <w:r w:rsidRPr="0066125E">
        <w:rPr>
          <w:rFonts w:cs="Arial"/>
          <w:sz w:val="28"/>
          <w:szCs w:val="28"/>
          <w:rtl/>
        </w:rPr>
        <w:t>.</w:t>
      </w:r>
    </w:p>
    <w:p w:rsidR="0037592F" w:rsidRDefault="0037592F" w:rsidP="0037592F">
      <w:pPr>
        <w:bidi/>
        <w:jc w:val="both"/>
        <w:rPr>
          <w:rFonts w:cs="Arial"/>
          <w:sz w:val="28"/>
          <w:szCs w:val="28"/>
          <w:rtl/>
        </w:rPr>
      </w:pPr>
      <w:r w:rsidRPr="0066125E">
        <w:rPr>
          <w:rFonts w:cs="Arial" w:hint="cs"/>
          <w:sz w:val="28"/>
          <w:szCs w:val="28"/>
          <w:rtl/>
        </w:rPr>
        <w:t>روى</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عنه</w:t>
      </w:r>
      <w:r w:rsidRPr="0066125E">
        <w:rPr>
          <w:rFonts w:cs="Arial"/>
          <w:sz w:val="28"/>
          <w:szCs w:val="28"/>
          <w:rtl/>
        </w:rPr>
        <w:t xml:space="preserve"> </w:t>
      </w:r>
      <w:r w:rsidRPr="0066125E">
        <w:rPr>
          <w:rFonts w:cs="Arial" w:hint="cs"/>
          <w:sz w:val="28"/>
          <w:szCs w:val="28"/>
          <w:rtl/>
        </w:rPr>
        <w:t>أبو</w:t>
      </w:r>
      <w:r w:rsidRPr="0066125E">
        <w:rPr>
          <w:rFonts w:cs="Arial"/>
          <w:sz w:val="28"/>
          <w:szCs w:val="28"/>
          <w:rtl/>
        </w:rPr>
        <w:t xml:space="preserve"> </w:t>
      </w:r>
      <w:r w:rsidRPr="0066125E">
        <w:rPr>
          <w:rFonts w:cs="Arial" w:hint="cs"/>
          <w:sz w:val="28"/>
          <w:szCs w:val="28"/>
          <w:rtl/>
        </w:rPr>
        <w:t>عُبَيْدٍ</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الأموالِ</w:t>
      </w:r>
      <w:r w:rsidRPr="0066125E">
        <w:rPr>
          <w:rFonts w:cs="Arial" w:hint="eastAsia"/>
          <w:sz w:val="28"/>
          <w:szCs w:val="28"/>
          <w:rtl/>
        </w:rPr>
        <w:t>»</w:t>
      </w:r>
      <w:r w:rsidRPr="0066125E">
        <w:rPr>
          <w:rFonts w:cs="Arial"/>
          <w:sz w:val="28"/>
          <w:szCs w:val="28"/>
          <w:rtl/>
        </w:rPr>
        <w:t xml:space="preserve"> </w:t>
      </w:r>
      <w:r w:rsidRPr="0066125E">
        <w:rPr>
          <w:rFonts w:cs="Arial" w:hint="cs"/>
          <w:sz w:val="28"/>
          <w:szCs w:val="28"/>
          <w:rtl/>
        </w:rPr>
        <w:t>وغيرُه</w:t>
      </w:r>
      <w:r>
        <w:rPr>
          <w:rFonts w:cs="Arial" w:hint="cs"/>
          <w:sz w:val="28"/>
          <w:szCs w:val="28"/>
          <w:rtl/>
        </w:rPr>
        <w:t>(1).</w:t>
      </w:r>
    </w:p>
    <w:p w:rsidR="0037592F" w:rsidRPr="0066125E" w:rsidRDefault="0037592F" w:rsidP="0037592F">
      <w:pPr>
        <w:bidi/>
        <w:jc w:val="both"/>
        <w:rPr>
          <w:sz w:val="28"/>
          <w:szCs w:val="28"/>
        </w:rPr>
      </w:pPr>
      <w:r w:rsidRPr="0066125E">
        <w:rPr>
          <w:rFonts w:cs="Arial" w:hint="cs"/>
          <w:sz w:val="28"/>
          <w:szCs w:val="28"/>
          <w:rtl/>
        </w:rPr>
        <w:t>وعمومُ</w:t>
      </w:r>
      <w:r w:rsidRPr="0066125E">
        <w:rPr>
          <w:rFonts w:cs="Arial"/>
          <w:sz w:val="28"/>
          <w:szCs w:val="28"/>
          <w:rtl/>
        </w:rPr>
        <w:t xml:space="preserve"> </w:t>
      </w:r>
      <w:r w:rsidRPr="0066125E">
        <w:rPr>
          <w:rFonts w:cs="Arial" w:hint="cs"/>
          <w:sz w:val="28"/>
          <w:szCs w:val="28"/>
          <w:rtl/>
        </w:rPr>
        <w:t>البَلْوَى</w:t>
      </w:r>
      <w:r w:rsidRPr="0066125E">
        <w:rPr>
          <w:rFonts w:cs="Arial"/>
          <w:sz w:val="28"/>
          <w:szCs w:val="28"/>
          <w:rtl/>
        </w:rPr>
        <w:t xml:space="preserve"> </w:t>
      </w:r>
      <w:r w:rsidRPr="0066125E">
        <w:rPr>
          <w:rFonts w:cs="Arial" w:hint="cs"/>
          <w:sz w:val="28"/>
          <w:szCs w:val="28"/>
          <w:rtl/>
        </w:rPr>
        <w:t>بالحُلِيِّ</w:t>
      </w:r>
      <w:r w:rsidRPr="0066125E">
        <w:rPr>
          <w:rFonts w:cs="Arial"/>
          <w:sz w:val="28"/>
          <w:szCs w:val="28"/>
          <w:rtl/>
        </w:rPr>
        <w:t xml:space="preserve"> </w:t>
      </w:r>
      <w:r w:rsidRPr="0066125E">
        <w:rPr>
          <w:rFonts w:cs="Arial" w:hint="cs"/>
          <w:sz w:val="28"/>
          <w:szCs w:val="28"/>
          <w:rtl/>
        </w:rPr>
        <w:t>للنِّساءِ</w:t>
      </w:r>
      <w:r w:rsidRPr="0066125E">
        <w:rPr>
          <w:rFonts w:cs="Arial"/>
          <w:sz w:val="28"/>
          <w:szCs w:val="28"/>
          <w:rtl/>
        </w:rPr>
        <w:t xml:space="preserve"> </w:t>
      </w:r>
      <w:r w:rsidRPr="0066125E">
        <w:rPr>
          <w:rFonts w:cs="Arial" w:hint="cs"/>
          <w:sz w:val="28"/>
          <w:szCs w:val="28"/>
          <w:rtl/>
        </w:rPr>
        <w:t>أكثَرُ</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عمومِ</w:t>
      </w:r>
      <w:r w:rsidRPr="0066125E">
        <w:rPr>
          <w:rFonts w:cs="Arial"/>
          <w:sz w:val="28"/>
          <w:szCs w:val="28"/>
          <w:rtl/>
        </w:rPr>
        <w:t xml:space="preserve"> </w:t>
      </w:r>
      <w:r w:rsidRPr="0066125E">
        <w:rPr>
          <w:rFonts w:cs="Arial" w:hint="cs"/>
          <w:sz w:val="28"/>
          <w:szCs w:val="28"/>
          <w:rtl/>
        </w:rPr>
        <w:t>البلوى</w:t>
      </w:r>
      <w:r w:rsidRPr="0066125E">
        <w:rPr>
          <w:rFonts w:cs="Arial"/>
          <w:sz w:val="28"/>
          <w:szCs w:val="28"/>
          <w:rtl/>
        </w:rPr>
        <w:t xml:space="preserve"> </w:t>
      </w:r>
      <w:r w:rsidRPr="0066125E">
        <w:rPr>
          <w:rFonts w:cs="Arial" w:hint="cs"/>
          <w:sz w:val="28"/>
          <w:szCs w:val="28"/>
          <w:rtl/>
        </w:rPr>
        <w:t>ببعضِ</w:t>
      </w:r>
      <w:r w:rsidRPr="0066125E">
        <w:rPr>
          <w:rFonts w:cs="Arial"/>
          <w:sz w:val="28"/>
          <w:szCs w:val="28"/>
          <w:rtl/>
        </w:rPr>
        <w:t xml:space="preserve"> </w:t>
      </w:r>
      <w:r w:rsidRPr="0066125E">
        <w:rPr>
          <w:rFonts w:cs="Arial" w:hint="cs"/>
          <w:sz w:val="28"/>
          <w:szCs w:val="28"/>
          <w:rtl/>
        </w:rPr>
        <w:t>صورِ</w:t>
      </w:r>
      <w:r w:rsidRPr="0066125E">
        <w:rPr>
          <w:rFonts w:cs="Arial"/>
          <w:sz w:val="28"/>
          <w:szCs w:val="28"/>
          <w:rtl/>
        </w:rPr>
        <w:t xml:space="preserve"> </w:t>
      </w:r>
      <w:r w:rsidRPr="0066125E">
        <w:rPr>
          <w:rFonts w:cs="Arial" w:hint="cs"/>
          <w:sz w:val="28"/>
          <w:szCs w:val="28"/>
          <w:rtl/>
        </w:rPr>
        <w:t>البيعِ</w:t>
      </w:r>
      <w:r w:rsidRPr="0066125E">
        <w:rPr>
          <w:rFonts w:cs="Arial"/>
          <w:sz w:val="28"/>
          <w:szCs w:val="28"/>
          <w:rtl/>
        </w:rPr>
        <w:t xml:space="preserve"> </w:t>
      </w:r>
      <w:r w:rsidRPr="0066125E">
        <w:rPr>
          <w:rFonts w:cs="Arial" w:hint="cs"/>
          <w:sz w:val="28"/>
          <w:szCs w:val="28"/>
          <w:rtl/>
        </w:rPr>
        <w:t>وأحكامِه،</w:t>
      </w:r>
      <w:r w:rsidRPr="0066125E">
        <w:rPr>
          <w:rFonts w:cs="Arial"/>
          <w:sz w:val="28"/>
          <w:szCs w:val="28"/>
          <w:rtl/>
        </w:rPr>
        <w:t xml:space="preserve"> </w:t>
      </w: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صحَّ</w:t>
      </w:r>
      <w:r w:rsidRPr="0066125E">
        <w:rPr>
          <w:rFonts w:cs="Arial"/>
          <w:sz w:val="28"/>
          <w:szCs w:val="28"/>
          <w:rtl/>
        </w:rPr>
        <w:t xml:space="preserve"> </w:t>
      </w:r>
      <w:r w:rsidRPr="0066125E">
        <w:rPr>
          <w:rFonts w:cs="Arial" w:hint="cs"/>
          <w:sz w:val="28"/>
          <w:szCs w:val="28"/>
          <w:rtl/>
        </w:rPr>
        <w:t>الدليلُ</w:t>
      </w:r>
      <w:r w:rsidRPr="0066125E">
        <w:rPr>
          <w:rFonts w:cs="Arial"/>
          <w:sz w:val="28"/>
          <w:szCs w:val="28"/>
          <w:rtl/>
        </w:rPr>
        <w:t xml:space="preserve"> </w:t>
      </w:r>
      <w:r w:rsidRPr="0066125E">
        <w:rPr>
          <w:rFonts w:cs="Arial" w:hint="cs"/>
          <w:sz w:val="28"/>
          <w:szCs w:val="28"/>
          <w:rtl/>
        </w:rPr>
        <w:t>فيها</w:t>
      </w:r>
      <w:r w:rsidRPr="0066125E">
        <w:rPr>
          <w:rFonts w:cs="Arial"/>
          <w:sz w:val="28"/>
          <w:szCs w:val="28"/>
          <w:rtl/>
        </w:rPr>
        <w:t xml:space="preserve"> </w:t>
      </w:r>
      <w:r w:rsidRPr="0066125E">
        <w:rPr>
          <w:rFonts w:cs="Arial" w:hint="cs"/>
          <w:sz w:val="28"/>
          <w:szCs w:val="28"/>
          <w:rtl/>
        </w:rPr>
        <w:t>بأقوى</w:t>
      </w:r>
      <w:r w:rsidRPr="0066125E">
        <w:rPr>
          <w:rFonts w:cs="Arial"/>
          <w:sz w:val="28"/>
          <w:szCs w:val="28"/>
          <w:rtl/>
        </w:rPr>
        <w:t xml:space="preserve"> </w:t>
      </w:r>
      <w:r w:rsidRPr="0066125E">
        <w:rPr>
          <w:rFonts w:cs="Arial" w:hint="cs"/>
          <w:sz w:val="28"/>
          <w:szCs w:val="28"/>
          <w:rtl/>
        </w:rPr>
        <w:t>الأسانيدِ،</w:t>
      </w:r>
      <w:r w:rsidRPr="0066125E">
        <w:rPr>
          <w:rFonts w:cs="Arial"/>
          <w:sz w:val="28"/>
          <w:szCs w:val="28"/>
          <w:rtl/>
        </w:rPr>
        <w:t xml:space="preserve"> </w:t>
      </w:r>
      <w:r w:rsidRPr="0066125E">
        <w:rPr>
          <w:rFonts w:cs="Arial" w:hint="cs"/>
          <w:sz w:val="28"/>
          <w:szCs w:val="28"/>
          <w:rtl/>
        </w:rPr>
        <w:t>وزكاةُ</w:t>
      </w:r>
      <w:r w:rsidRPr="0066125E">
        <w:rPr>
          <w:rFonts w:cs="Arial"/>
          <w:sz w:val="28"/>
          <w:szCs w:val="28"/>
          <w:rtl/>
        </w:rPr>
        <w:t xml:space="preserve"> </w:t>
      </w:r>
      <w:r w:rsidRPr="0066125E">
        <w:rPr>
          <w:rFonts w:cs="Arial" w:hint="cs"/>
          <w:sz w:val="28"/>
          <w:szCs w:val="28"/>
          <w:rtl/>
        </w:rPr>
        <w:t>الحُلِيِّ</w:t>
      </w:r>
      <w:r w:rsidRPr="0066125E">
        <w:rPr>
          <w:rFonts w:cs="Arial"/>
          <w:sz w:val="28"/>
          <w:szCs w:val="28"/>
          <w:rtl/>
        </w:rPr>
        <w:t xml:space="preserve"> </w:t>
      </w:r>
      <w:r w:rsidRPr="0066125E">
        <w:rPr>
          <w:rFonts w:cs="Arial" w:hint="cs"/>
          <w:sz w:val="28"/>
          <w:szCs w:val="28"/>
          <w:rtl/>
        </w:rPr>
        <w:t>لو</w:t>
      </w:r>
      <w:r w:rsidRPr="0066125E">
        <w:rPr>
          <w:rFonts w:cs="Arial"/>
          <w:sz w:val="28"/>
          <w:szCs w:val="28"/>
          <w:rtl/>
        </w:rPr>
        <w:t xml:space="preserve"> </w:t>
      </w:r>
      <w:r w:rsidRPr="0066125E">
        <w:rPr>
          <w:rFonts w:cs="Arial" w:hint="cs"/>
          <w:sz w:val="28"/>
          <w:szCs w:val="28"/>
          <w:rtl/>
        </w:rPr>
        <w:t>كانتْ</w:t>
      </w:r>
      <w:r w:rsidRPr="0066125E">
        <w:rPr>
          <w:rFonts w:cs="Arial"/>
          <w:sz w:val="28"/>
          <w:szCs w:val="28"/>
          <w:rtl/>
        </w:rPr>
        <w:t xml:space="preserve"> </w:t>
      </w:r>
      <w:r w:rsidRPr="0066125E">
        <w:rPr>
          <w:rFonts w:cs="Arial" w:hint="cs"/>
          <w:sz w:val="28"/>
          <w:szCs w:val="28"/>
          <w:rtl/>
        </w:rPr>
        <w:t>ثابِتةً</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الشريعةِ،</w:t>
      </w:r>
      <w:r w:rsidRPr="0066125E">
        <w:rPr>
          <w:rFonts w:cs="Arial"/>
          <w:sz w:val="28"/>
          <w:szCs w:val="28"/>
          <w:rtl/>
        </w:rPr>
        <w:t xml:space="preserve"> </w:t>
      </w:r>
      <w:r w:rsidRPr="0066125E">
        <w:rPr>
          <w:rFonts w:cs="Arial" w:hint="cs"/>
          <w:sz w:val="28"/>
          <w:szCs w:val="28"/>
          <w:rtl/>
        </w:rPr>
        <w:t>لَجَاءَ</w:t>
      </w:r>
      <w:r w:rsidRPr="0066125E">
        <w:rPr>
          <w:rFonts w:cs="Arial"/>
          <w:sz w:val="28"/>
          <w:szCs w:val="28"/>
          <w:rtl/>
        </w:rPr>
        <w:t xml:space="preserve"> </w:t>
      </w:r>
      <w:r w:rsidRPr="0066125E">
        <w:rPr>
          <w:rFonts w:cs="Arial" w:hint="cs"/>
          <w:sz w:val="28"/>
          <w:szCs w:val="28"/>
          <w:rtl/>
        </w:rPr>
        <w:t>بها</w:t>
      </w:r>
      <w:r w:rsidRPr="0066125E">
        <w:rPr>
          <w:rFonts w:cs="Arial"/>
          <w:sz w:val="28"/>
          <w:szCs w:val="28"/>
          <w:rtl/>
        </w:rPr>
        <w:t xml:space="preserve"> </w:t>
      </w:r>
      <w:r w:rsidRPr="0066125E">
        <w:rPr>
          <w:rFonts w:cs="Arial" w:hint="cs"/>
          <w:sz w:val="28"/>
          <w:szCs w:val="28"/>
          <w:rtl/>
        </w:rPr>
        <w:t>النصُّ</w:t>
      </w:r>
      <w:r w:rsidRPr="0066125E">
        <w:rPr>
          <w:rFonts w:cs="Arial"/>
          <w:sz w:val="28"/>
          <w:szCs w:val="28"/>
          <w:rtl/>
        </w:rPr>
        <w:t xml:space="preserve"> </w:t>
      </w:r>
      <w:r w:rsidRPr="0066125E">
        <w:rPr>
          <w:rFonts w:cs="Arial" w:hint="cs"/>
          <w:sz w:val="28"/>
          <w:szCs w:val="28"/>
          <w:rtl/>
        </w:rPr>
        <w:t>بسندٍ</w:t>
      </w:r>
      <w:r w:rsidRPr="0066125E">
        <w:rPr>
          <w:rFonts w:cs="Arial"/>
          <w:sz w:val="28"/>
          <w:szCs w:val="28"/>
          <w:rtl/>
        </w:rPr>
        <w:t xml:space="preserve"> </w:t>
      </w:r>
      <w:r w:rsidRPr="0066125E">
        <w:rPr>
          <w:rFonts w:cs="Arial" w:hint="cs"/>
          <w:sz w:val="28"/>
          <w:szCs w:val="28"/>
          <w:rtl/>
        </w:rPr>
        <w:t>قويٍّ</w:t>
      </w:r>
      <w:r w:rsidRPr="0066125E">
        <w:rPr>
          <w:rFonts w:cs="Arial"/>
          <w:sz w:val="28"/>
          <w:szCs w:val="28"/>
          <w:rtl/>
        </w:rPr>
        <w:t>.</w:t>
      </w:r>
    </w:p>
    <w:p w:rsidR="0037592F" w:rsidRPr="0066125E" w:rsidRDefault="0037592F" w:rsidP="0037592F">
      <w:pPr>
        <w:bidi/>
        <w:jc w:val="both"/>
        <w:rPr>
          <w:sz w:val="28"/>
          <w:szCs w:val="28"/>
        </w:rPr>
      </w:pPr>
      <w:r>
        <w:rPr>
          <w:rFonts w:hint="cs"/>
          <w:sz w:val="28"/>
          <w:szCs w:val="28"/>
          <w:rtl/>
        </w:rPr>
        <w:t>***</w:t>
      </w:r>
    </w:p>
    <w:p w:rsidR="0037592F" w:rsidRPr="0066125E" w:rsidRDefault="0037592F" w:rsidP="0037592F">
      <w:pPr>
        <w:bidi/>
        <w:jc w:val="both"/>
        <w:rPr>
          <w:sz w:val="28"/>
          <w:szCs w:val="28"/>
        </w:rPr>
      </w:pPr>
    </w:p>
    <w:p w:rsidR="0037592F" w:rsidRPr="0066125E" w:rsidRDefault="0037592F" w:rsidP="0037592F">
      <w:pPr>
        <w:bidi/>
        <w:jc w:val="both"/>
        <w:rPr>
          <w:sz w:val="28"/>
          <w:szCs w:val="28"/>
        </w:rPr>
      </w:pP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تعالى</w:t>
      </w:r>
      <w:r w:rsidRPr="0066125E">
        <w:rPr>
          <w:rFonts w:cs="Arial"/>
          <w:sz w:val="28"/>
          <w:szCs w:val="28"/>
          <w:rtl/>
        </w:rPr>
        <w:t>: {</w:t>
      </w:r>
      <w:r w:rsidRPr="0066125E">
        <w:rPr>
          <w:rFonts w:cs="Arial" w:hint="cs"/>
          <w:sz w:val="28"/>
          <w:szCs w:val="28"/>
          <w:rtl/>
        </w:rPr>
        <w:t>إِنَّ</w:t>
      </w:r>
      <w:r w:rsidRPr="0066125E">
        <w:rPr>
          <w:rFonts w:cs="Arial"/>
          <w:sz w:val="28"/>
          <w:szCs w:val="28"/>
          <w:rtl/>
        </w:rPr>
        <w:t xml:space="preserve"> </w:t>
      </w:r>
      <w:r w:rsidRPr="0066125E">
        <w:rPr>
          <w:rFonts w:cs="Arial" w:hint="cs"/>
          <w:sz w:val="28"/>
          <w:szCs w:val="28"/>
          <w:rtl/>
        </w:rPr>
        <w:t>عِدَّةَ</w:t>
      </w:r>
      <w:r w:rsidRPr="0066125E">
        <w:rPr>
          <w:rFonts w:cs="Arial"/>
          <w:sz w:val="28"/>
          <w:szCs w:val="28"/>
          <w:rtl/>
        </w:rPr>
        <w:t xml:space="preserve"> </w:t>
      </w:r>
      <w:r w:rsidRPr="0066125E">
        <w:rPr>
          <w:rFonts w:cs="Arial" w:hint="cs"/>
          <w:sz w:val="28"/>
          <w:szCs w:val="28"/>
          <w:rtl/>
        </w:rPr>
        <w:t>الشُّهُورِ</w:t>
      </w:r>
      <w:r w:rsidRPr="0066125E">
        <w:rPr>
          <w:rFonts w:cs="Arial"/>
          <w:sz w:val="28"/>
          <w:szCs w:val="28"/>
          <w:rtl/>
        </w:rPr>
        <w:t xml:space="preserve"> </w:t>
      </w:r>
      <w:r w:rsidRPr="0066125E">
        <w:rPr>
          <w:rFonts w:cs="Arial" w:hint="cs"/>
          <w:sz w:val="28"/>
          <w:szCs w:val="28"/>
          <w:rtl/>
        </w:rPr>
        <w:t>عِنْدَ</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اثْنَا</w:t>
      </w:r>
      <w:r w:rsidRPr="0066125E">
        <w:rPr>
          <w:rFonts w:cs="Arial"/>
          <w:sz w:val="28"/>
          <w:szCs w:val="28"/>
          <w:rtl/>
        </w:rPr>
        <w:t xml:space="preserve"> </w:t>
      </w:r>
      <w:r w:rsidRPr="0066125E">
        <w:rPr>
          <w:rFonts w:cs="Arial" w:hint="cs"/>
          <w:sz w:val="28"/>
          <w:szCs w:val="28"/>
          <w:rtl/>
        </w:rPr>
        <w:t>عَشَرَ</w:t>
      </w:r>
      <w:r w:rsidRPr="0066125E">
        <w:rPr>
          <w:rFonts w:cs="Arial"/>
          <w:sz w:val="28"/>
          <w:szCs w:val="28"/>
          <w:rtl/>
        </w:rPr>
        <w:t xml:space="preserve"> </w:t>
      </w:r>
      <w:r w:rsidRPr="0066125E">
        <w:rPr>
          <w:rFonts w:cs="Arial" w:hint="cs"/>
          <w:sz w:val="28"/>
          <w:szCs w:val="28"/>
          <w:rtl/>
        </w:rPr>
        <w:t>شَهْرًا</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كِتَابِ</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يَوْمَ</w:t>
      </w:r>
      <w:r w:rsidRPr="0066125E">
        <w:rPr>
          <w:rFonts w:cs="Arial"/>
          <w:sz w:val="28"/>
          <w:szCs w:val="28"/>
          <w:rtl/>
        </w:rPr>
        <w:t xml:space="preserve"> </w:t>
      </w:r>
      <w:r w:rsidRPr="0066125E">
        <w:rPr>
          <w:rFonts w:cs="Arial" w:hint="cs"/>
          <w:sz w:val="28"/>
          <w:szCs w:val="28"/>
          <w:rtl/>
        </w:rPr>
        <w:t>خَلَقَ</w:t>
      </w:r>
      <w:r w:rsidRPr="0066125E">
        <w:rPr>
          <w:rFonts w:cs="Arial"/>
          <w:sz w:val="28"/>
          <w:szCs w:val="28"/>
          <w:rtl/>
        </w:rPr>
        <w:t xml:space="preserve"> </w:t>
      </w:r>
      <w:r w:rsidRPr="0066125E">
        <w:rPr>
          <w:rFonts w:cs="Arial" w:hint="cs"/>
          <w:sz w:val="28"/>
          <w:szCs w:val="28"/>
          <w:rtl/>
        </w:rPr>
        <w:t>السَّمَاوَاتِ</w:t>
      </w:r>
      <w:r w:rsidRPr="0066125E">
        <w:rPr>
          <w:rFonts w:cs="Arial"/>
          <w:sz w:val="28"/>
          <w:szCs w:val="28"/>
          <w:rtl/>
        </w:rPr>
        <w:t xml:space="preserve"> </w:t>
      </w:r>
      <w:r w:rsidRPr="0066125E">
        <w:rPr>
          <w:rFonts w:cs="Arial" w:hint="cs"/>
          <w:sz w:val="28"/>
          <w:szCs w:val="28"/>
          <w:rtl/>
        </w:rPr>
        <w:t>وَالأَرْضَ</w:t>
      </w:r>
      <w:r w:rsidRPr="0066125E">
        <w:rPr>
          <w:rFonts w:cs="Arial"/>
          <w:sz w:val="28"/>
          <w:szCs w:val="28"/>
          <w:rtl/>
        </w:rPr>
        <w:t xml:space="preserve"> </w:t>
      </w:r>
      <w:r w:rsidRPr="0066125E">
        <w:rPr>
          <w:rFonts w:cs="Arial" w:hint="cs"/>
          <w:sz w:val="28"/>
          <w:szCs w:val="28"/>
          <w:rtl/>
        </w:rPr>
        <w:t>مِنْهَا</w:t>
      </w:r>
      <w:r w:rsidRPr="0066125E">
        <w:rPr>
          <w:rFonts w:cs="Arial"/>
          <w:sz w:val="28"/>
          <w:szCs w:val="28"/>
          <w:rtl/>
        </w:rPr>
        <w:t xml:space="preserve"> </w:t>
      </w:r>
      <w:r w:rsidRPr="0066125E">
        <w:rPr>
          <w:rFonts w:cs="Arial" w:hint="cs"/>
          <w:sz w:val="28"/>
          <w:szCs w:val="28"/>
          <w:rtl/>
        </w:rPr>
        <w:t>أَرْبَعَةٌ</w:t>
      </w:r>
      <w:r w:rsidRPr="0066125E">
        <w:rPr>
          <w:rFonts w:cs="Arial"/>
          <w:sz w:val="28"/>
          <w:szCs w:val="28"/>
          <w:rtl/>
        </w:rPr>
        <w:t xml:space="preserve"> </w:t>
      </w:r>
      <w:r w:rsidRPr="0066125E">
        <w:rPr>
          <w:rFonts w:cs="Arial" w:hint="cs"/>
          <w:sz w:val="28"/>
          <w:szCs w:val="28"/>
          <w:rtl/>
        </w:rPr>
        <w:t>حُرُمٌ</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الدِّينُ</w:t>
      </w:r>
      <w:r w:rsidRPr="0066125E">
        <w:rPr>
          <w:rFonts w:cs="Arial"/>
          <w:sz w:val="28"/>
          <w:szCs w:val="28"/>
          <w:rtl/>
        </w:rPr>
        <w:t xml:space="preserve"> </w:t>
      </w:r>
      <w:r w:rsidRPr="0066125E">
        <w:rPr>
          <w:rFonts w:cs="Arial" w:hint="cs"/>
          <w:sz w:val="28"/>
          <w:szCs w:val="28"/>
          <w:rtl/>
        </w:rPr>
        <w:t>الْقَيِّمُ</w:t>
      </w:r>
      <w:r w:rsidRPr="0066125E">
        <w:rPr>
          <w:rFonts w:cs="Arial"/>
          <w:sz w:val="28"/>
          <w:szCs w:val="28"/>
          <w:rtl/>
        </w:rPr>
        <w:t xml:space="preserve"> </w:t>
      </w:r>
      <w:r w:rsidRPr="0066125E">
        <w:rPr>
          <w:rFonts w:cs="Arial" w:hint="cs"/>
          <w:sz w:val="28"/>
          <w:szCs w:val="28"/>
          <w:rtl/>
        </w:rPr>
        <w:t>فَلاَ</w:t>
      </w:r>
      <w:r w:rsidRPr="0066125E">
        <w:rPr>
          <w:rFonts w:cs="Arial"/>
          <w:sz w:val="28"/>
          <w:szCs w:val="28"/>
          <w:rtl/>
        </w:rPr>
        <w:t xml:space="preserve"> </w:t>
      </w:r>
      <w:r w:rsidRPr="0066125E">
        <w:rPr>
          <w:rFonts w:cs="Arial" w:hint="cs"/>
          <w:sz w:val="28"/>
          <w:szCs w:val="28"/>
          <w:rtl/>
        </w:rPr>
        <w:t>تَظْلِمُوا</w:t>
      </w:r>
      <w:r w:rsidRPr="0066125E">
        <w:rPr>
          <w:rFonts w:cs="Arial"/>
          <w:sz w:val="28"/>
          <w:szCs w:val="28"/>
          <w:rtl/>
        </w:rPr>
        <w:t xml:space="preserve"> </w:t>
      </w:r>
      <w:r w:rsidRPr="0066125E">
        <w:rPr>
          <w:rFonts w:cs="Arial" w:hint="cs"/>
          <w:sz w:val="28"/>
          <w:szCs w:val="28"/>
          <w:rtl/>
        </w:rPr>
        <w:t>فِيهِنَّ</w:t>
      </w:r>
      <w:r w:rsidRPr="0066125E">
        <w:rPr>
          <w:rFonts w:cs="Arial"/>
          <w:sz w:val="28"/>
          <w:szCs w:val="28"/>
          <w:rtl/>
        </w:rPr>
        <w:t xml:space="preserve"> </w:t>
      </w:r>
      <w:r w:rsidRPr="0066125E">
        <w:rPr>
          <w:rFonts w:cs="Arial" w:hint="cs"/>
          <w:sz w:val="28"/>
          <w:szCs w:val="28"/>
          <w:rtl/>
        </w:rPr>
        <w:t>أَنْفُسَكُمْ</w:t>
      </w:r>
      <w:r w:rsidRPr="0066125E">
        <w:rPr>
          <w:rFonts w:cs="Arial"/>
          <w:sz w:val="28"/>
          <w:szCs w:val="28"/>
          <w:rtl/>
        </w:rPr>
        <w:t xml:space="preserve"> </w:t>
      </w:r>
      <w:r w:rsidRPr="0066125E">
        <w:rPr>
          <w:rFonts w:cs="Arial" w:hint="cs"/>
          <w:sz w:val="28"/>
          <w:szCs w:val="28"/>
          <w:rtl/>
        </w:rPr>
        <w:t>وَقَاتِلُوا</w:t>
      </w:r>
      <w:r w:rsidRPr="0066125E">
        <w:rPr>
          <w:rFonts w:cs="Arial"/>
          <w:sz w:val="28"/>
          <w:szCs w:val="28"/>
          <w:rtl/>
        </w:rPr>
        <w:t xml:space="preserve"> </w:t>
      </w:r>
      <w:r w:rsidRPr="0066125E">
        <w:rPr>
          <w:rFonts w:cs="Arial" w:hint="cs"/>
          <w:sz w:val="28"/>
          <w:szCs w:val="28"/>
          <w:rtl/>
        </w:rPr>
        <w:t>الْمُشْرِكِينَ</w:t>
      </w:r>
      <w:r w:rsidRPr="0066125E">
        <w:rPr>
          <w:rFonts w:cs="Arial"/>
          <w:sz w:val="28"/>
          <w:szCs w:val="28"/>
          <w:rtl/>
        </w:rPr>
        <w:t xml:space="preserve"> </w:t>
      </w:r>
      <w:r w:rsidRPr="0066125E">
        <w:rPr>
          <w:rFonts w:cs="Arial" w:hint="cs"/>
          <w:sz w:val="28"/>
          <w:szCs w:val="28"/>
          <w:rtl/>
        </w:rPr>
        <w:t>كَافَّةً</w:t>
      </w:r>
      <w:r w:rsidRPr="0066125E">
        <w:rPr>
          <w:rFonts w:cs="Arial"/>
          <w:sz w:val="28"/>
          <w:szCs w:val="28"/>
          <w:rtl/>
        </w:rPr>
        <w:t xml:space="preserve"> </w:t>
      </w:r>
      <w:r w:rsidRPr="0066125E">
        <w:rPr>
          <w:rFonts w:cs="Arial" w:hint="cs"/>
          <w:sz w:val="28"/>
          <w:szCs w:val="28"/>
          <w:rtl/>
        </w:rPr>
        <w:t>كَمَا</w:t>
      </w:r>
      <w:r w:rsidRPr="0066125E">
        <w:rPr>
          <w:rFonts w:cs="Arial"/>
          <w:sz w:val="28"/>
          <w:szCs w:val="28"/>
          <w:rtl/>
        </w:rPr>
        <w:t xml:space="preserve"> </w:t>
      </w:r>
      <w:r w:rsidRPr="0066125E">
        <w:rPr>
          <w:rFonts w:cs="Arial" w:hint="cs"/>
          <w:sz w:val="28"/>
          <w:szCs w:val="28"/>
          <w:rtl/>
        </w:rPr>
        <w:t>يُقَاتِلُونَكُمْ</w:t>
      </w:r>
      <w:r w:rsidRPr="0066125E">
        <w:rPr>
          <w:rFonts w:cs="Arial"/>
          <w:sz w:val="28"/>
          <w:szCs w:val="28"/>
          <w:rtl/>
        </w:rPr>
        <w:t xml:space="preserve"> </w:t>
      </w:r>
      <w:r w:rsidRPr="0066125E">
        <w:rPr>
          <w:rFonts w:cs="Arial" w:hint="cs"/>
          <w:sz w:val="28"/>
          <w:szCs w:val="28"/>
          <w:rtl/>
        </w:rPr>
        <w:t>كَافَّةً</w:t>
      </w:r>
      <w:r w:rsidRPr="0066125E">
        <w:rPr>
          <w:rFonts w:cs="Arial"/>
          <w:sz w:val="28"/>
          <w:szCs w:val="28"/>
          <w:rtl/>
        </w:rPr>
        <w:t xml:space="preserve"> </w:t>
      </w:r>
      <w:r w:rsidRPr="0066125E">
        <w:rPr>
          <w:rFonts w:cs="Arial" w:hint="cs"/>
          <w:sz w:val="28"/>
          <w:szCs w:val="28"/>
          <w:rtl/>
        </w:rPr>
        <w:t>وَاعْلَمُوا</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مَعَ</w:t>
      </w:r>
      <w:r w:rsidRPr="0066125E">
        <w:rPr>
          <w:rFonts w:cs="Arial"/>
          <w:sz w:val="28"/>
          <w:szCs w:val="28"/>
          <w:rtl/>
        </w:rPr>
        <w:t xml:space="preserve"> </w:t>
      </w:r>
      <w:r w:rsidRPr="0066125E">
        <w:rPr>
          <w:rFonts w:cs="Arial" w:hint="cs"/>
          <w:sz w:val="28"/>
          <w:szCs w:val="28"/>
          <w:rtl/>
        </w:rPr>
        <w:t>الْمُتَّقِينَ</w:t>
      </w:r>
      <w:r>
        <w:rPr>
          <w:rFonts w:cs="Arial"/>
          <w:sz w:val="28"/>
          <w:szCs w:val="28"/>
          <w:rtl/>
        </w:rPr>
        <w:t xml:space="preserve"> </w:t>
      </w:r>
      <w:r w:rsidRPr="0066125E">
        <w:rPr>
          <w:rFonts w:cs="Arial"/>
          <w:sz w:val="28"/>
          <w:szCs w:val="28"/>
          <w:rtl/>
        </w:rPr>
        <w:t xml:space="preserve">} [ </w:t>
      </w:r>
      <w:r w:rsidRPr="0066125E">
        <w:rPr>
          <w:rFonts w:cs="Arial" w:hint="cs"/>
          <w:sz w:val="28"/>
          <w:szCs w:val="28"/>
          <w:rtl/>
        </w:rPr>
        <w:t>التوبة</w:t>
      </w:r>
      <w:r w:rsidRPr="0066125E">
        <w:rPr>
          <w:rFonts w:cs="Arial"/>
          <w:sz w:val="28"/>
          <w:szCs w:val="28"/>
          <w:rtl/>
        </w:rPr>
        <w:t>: 36 ] .</w:t>
      </w:r>
    </w:p>
    <w:p w:rsidR="0037592F" w:rsidRPr="0066125E" w:rsidRDefault="0037592F" w:rsidP="0037592F">
      <w:pPr>
        <w:bidi/>
        <w:jc w:val="both"/>
        <w:rPr>
          <w:sz w:val="28"/>
          <w:szCs w:val="28"/>
        </w:rPr>
      </w:pPr>
      <w:r w:rsidRPr="0066125E">
        <w:rPr>
          <w:rFonts w:cs="Arial" w:hint="cs"/>
          <w:sz w:val="28"/>
          <w:szCs w:val="28"/>
          <w:rtl/>
        </w:rPr>
        <w:t>ذكَرَ</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عدَدَ</w:t>
      </w:r>
      <w:r w:rsidRPr="0066125E">
        <w:rPr>
          <w:rFonts w:cs="Arial"/>
          <w:sz w:val="28"/>
          <w:szCs w:val="28"/>
          <w:rtl/>
        </w:rPr>
        <w:t xml:space="preserve"> </w:t>
      </w:r>
      <w:r w:rsidRPr="0066125E">
        <w:rPr>
          <w:rFonts w:cs="Arial" w:hint="cs"/>
          <w:sz w:val="28"/>
          <w:szCs w:val="28"/>
          <w:rtl/>
        </w:rPr>
        <w:t>الشهورِ،</w:t>
      </w:r>
      <w:r w:rsidRPr="0066125E">
        <w:rPr>
          <w:rFonts w:cs="Arial"/>
          <w:sz w:val="28"/>
          <w:szCs w:val="28"/>
          <w:rtl/>
        </w:rPr>
        <w:t xml:space="preserve"> </w:t>
      </w:r>
      <w:r w:rsidRPr="0066125E">
        <w:rPr>
          <w:rFonts w:cs="Arial" w:hint="cs"/>
          <w:sz w:val="28"/>
          <w:szCs w:val="28"/>
          <w:rtl/>
        </w:rPr>
        <w:t>وذكَر</w:t>
      </w:r>
      <w:r w:rsidRPr="0066125E">
        <w:rPr>
          <w:rFonts w:cs="Arial"/>
          <w:sz w:val="28"/>
          <w:szCs w:val="28"/>
          <w:rtl/>
        </w:rPr>
        <w:t xml:space="preserve"> </w:t>
      </w:r>
      <w:r w:rsidRPr="0066125E">
        <w:rPr>
          <w:rFonts w:cs="Arial" w:hint="cs"/>
          <w:sz w:val="28"/>
          <w:szCs w:val="28"/>
          <w:rtl/>
        </w:rPr>
        <w:t>منها</w:t>
      </w:r>
      <w:r w:rsidRPr="0066125E">
        <w:rPr>
          <w:rFonts w:cs="Arial"/>
          <w:sz w:val="28"/>
          <w:szCs w:val="28"/>
          <w:rtl/>
        </w:rPr>
        <w:t xml:space="preserve"> </w:t>
      </w:r>
      <w:r w:rsidRPr="0066125E">
        <w:rPr>
          <w:rFonts w:cs="Arial" w:hint="cs"/>
          <w:sz w:val="28"/>
          <w:szCs w:val="28"/>
          <w:rtl/>
        </w:rPr>
        <w:t>الأربعةَ</w:t>
      </w:r>
      <w:r w:rsidRPr="0066125E">
        <w:rPr>
          <w:rFonts w:cs="Arial"/>
          <w:sz w:val="28"/>
          <w:szCs w:val="28"/>
          <w:rtl/>
        </w:rPr>
        <w:t xml:space="preserve"> </w:t>
      </w:r>
      <w:r w:rsidRPr="0066125E">
        <w:rPr>
          <w:rFonts w:cs="Arial" w:hint="cs"/>
          <w:sz w:val="28"/>
          <w:szCs w:val="28"/>
          <w:rtl/>
        </w:rPr>
        <w:t>الحُرُمَ،</w:t>
      </w:r>
      <w:r w:rsidRPr="0066125E">
        <w:rPr>
          <w:rFonts w:cs="Arial"/>
          <w:sz w:val="28"/>
          <w:szCs w:val="28"/>
          <w:rtl/>
        </w:rPr>
        <w:t xml:space="preserve"> </w:t>
      </w:r>
      <w:r w:rsidRPr="0066125E">
        <w:rPr>
          <w:rFonts w:cs="Arial" w:hint="cs"/>
          <w:sz w:val="28"/>
          <w:szCs w:val="28"/>
          <w:rtl/>
        </w:rPr>
        <w:t>وتقدَّمَ</w:t>
      </w:r>
      <w:r w:rsidRPr="0066125E">
        <w:rPr>
          <w:rFonts w:cs="Arial"/>
          <w:sz w:val="28"/>
          <w:szCs w:val="28"/>
          <w:rtl/>
        </w:rPr>
        <w:t xml:space="preserve"> </w:t>
      </w:r>
      <w:r w:rsidRPr="0066125E">
        <w:rPr>
          <w:rFonts w:cs="Arial" w:hint="cs"/>
          <w:sz w:val="28"/>
          <w:szCs w:val="28"/>
          <w:rtl/>
        </w:rPr>
        <w:t>الكلامُ</w:t>
      </w:r>
      <w:r w:rsidRPr="0066125E">
        <w:rPr>
          <w:rFonts w:cs="Arial"/>
          <w:sz w:val="28"/>
          <w:szCs w:val="28"/>
          <w:rtl/>
        </w:rPr>
        <w:t xml:space="preserve"> </w:t>
      </w:r>
      <w:r w:rsidRPr="0066125E">
        <w:rPr>
          <w:rFonts w:cs="Arial" w:hint="cs"/>
          <w:sz w:val="28"/>
          <w:szCs w:val="28"/>
          <w:rtl/>
        </w:rPr>
        <w:t>عليها</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سورةِ</w:t>
      </w:r>
      <w:r w:rsidRPr="0066125E">
        <w:rPr>
          <w:rFonts w:cs="Arial"/>
          <w:sz w:val="28"/>
          <w:szCs w:val="28"/>
          <w:rtl/>
        </w:rPr>
        <w:t xml:space="preserve"> </w:t>
      </w:r>
      <w:r w:rsidRPr="0066125E">
        <w:rPr>
          <w:rFonts w:cs="Arial" w:hint="cs"/>
          <w:sz w:val="28"/>
          <w:szCs w:val="28"/>
          <w:rtl/>
        </w:rPr>
        <w:t>البقَرةِ</w:t>
      </w:r>
      <w:r w:rsidRPr="0066125E">
        <w:rPr>
          <w:rFonts w:cs="Arial"/>
          <w:sz w:val="28"/>
          <w:szCs w:val="28"/>
          <w:rtl/>
        </w:rPr>
        <w:t xml:space="preserve"> </w:t>
      </w:r>
      <w:r w:rsidRPr="0066125E">
        <w:rPr>
          <w:rFonts w:cs="Arial" w:hint="cs"/>
          <w:sz w:val="28"/>
          <w:szCs w:val="28"/>
          <w:rtl/>
        </w:rPr>
        <w:t>وغيرِها،</w:t>
      </w:r>
      <w:r w:rsidRPr="0066125E">
        <w:rPr>
          <w:rFonts w:cs="Arial"/>
          <w:sz w:val="28"/>
          <w:szCs w:val="28"/>
          <w:rtl/>
        </w:rPr>
        <w:t xml:space="preserve"> </w:t>
      </w:r>
      <w:r w:rsidRPr="0066125E">
        <w:rPr>
          <w:rFonts w:cs="Arial" w:hint="cs"/>
          <w:sz w:val="28"/>
          <w:szCs w:val="28"/>
          <w:rtl/>
        </w:rPr>
        <w:t>وبيَّنَّا</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تحريمَ</w:t>
      </w:r>
      <w:r w:rsidRPr="0066125E">
        <w:rPr>
          <w:rFonts w:cs="Arial"/>
          <w:sz w:val="28"/>
          <w:szCs w:val="28"/>
          <w:rtl/>
        </w:rPr>
        <w:t xml:space="preserve"> </w:t>
      </w:r>
      <w:r w:rsidRPr="0066125E">
        <w:rPr>
          <w:rFonts w:cs="Arial" w:hint="cs"/>
          <w:sz w:val="28"/>
          <w:szCs w:val="28"/>
          <w:rtl/>
        </w:rPr>
        <w:t>القتالِ</w:t>
      </w:r>
      <w:r w:rsidRPr="0066125E">
        <w:rPr>
          <w:rFonts w:cs="Arial"/>
          <w:sz w:val="28"/>
          <w:szCs w:val="28"/>
          <w:rtl/>
        </w:rPr>
        <w:t xml:space="preserve"> </w:t>
      </w:r>
      <w:r w:rsidRPr="0066125E">
        <w:rPr>
          <w:rFonts w:cs="Arial" w:hint="cs"/>
          <w:sz w:val="28"/>
          <w:szCs w:val="28"/>
          <w:rtl/>
        </w:rPr>
        <w:t>فيها</w:t>
      </w:r>
      <w:r w:rsidRPr="0066125E">
        <w:rPr>
          <w:rFonts w:cs="Arial"/>
          <w:sz w:val="28"/>
          <w:szCs w:val="28"/>
          <w:rtl/>
        </w:rPr>
        <w:t xml:space="preserve"> </w:t>
      </w:r>
      <w:r w:rsidRPr="0066125E">
        <w:rPr>
          <w:rFonts w:cs="Arial" w:hint="cs"/>
          <w:sz w:val="28"/>
          <w:szCs w:val="28"/>
          <w:rtl/>
        </w:rPr>
        <w:t>منسوخٌ،</w:t>
      </w:r>
      <w:r w:rsidRPr="0066125E">
        <w:rPr>
          <w:rFonts w:cs="Arial"/>
          <w:sz w:val="28"/>
          <w:szCs w:val="28"/>
          <w:rtl/>
        </w:rPr>
        <w:t xml:space="preserve"> </w:t>
      </w:r>
      <w:r w:rsidRPr="0066125E">
        <w:rPr>
          <w:rFonts w:cs="Arial" w:hint="cs"/>
          <w:sz w:val="28"/>
          <w:szCs w:val="28"/>
          <w:rtl/>
        </w:rPr>
        <w:t>وبقاءَ</w:t>
      </w:r>
      <w:r w:rsidRPr="0066125E">
        <w:rPr>
          <w:rFonts w:cs="Arial"/>
          <w:sz w:val="28"/>
          <w:szCs w:val="28"/>
          <w:rtl/>
        </w:rPr>
        <w:t xml:space="preserve"> </w:t>
      </w:r>
      <w:r w:rsidRPr="0066125E">
        <w:rPr>
          <w:rFonts w:cs="Arial" w:hint="cs"/>
          <w:sz w:val="28"/>
          <w:szCs w:val="28"/>
          <w:rtl/>
        </w:rPr>
        <w:t>تعظيمِها</w:t>
      </w:r>
      <w:r w:rsidRPr="0066125E">
        <w:rPr>
          <w:rFonts w:cs="Arial"/>
          <w:sz w:val="28"/>
          <w:szCs w:val="28"/>
          <w:rtl/>
        </w:rPr>
        <w:t xml:space="preserve"> </w:t>
      </w:r>
      <w:r w:rsidRPr="0066125E">
        <w:rPr>
          <w:rFonts w:cs="Arial" w:hint="cs"/>
          <w:sz w:val="28"/>
          <w:szCs w:val="28"/>
          <w:rtl/>
        </w:rPr>
        <w:t>محكَمٌ،</w:t>
      </w:r>
      <w:r w:rsidRPr="0066125E">
        <w:rPr>
          <w:rFonts w:cs="Arial"/>
          <w:sz w:val="28"/>
          <w:szCs w:val="28"/>
          <w:rtl/>
        </w:rPr>
        <w:t xml:space="preserve"> </w:t>
      </w:r>
      <w:r w:rsidRPr="0066125E">
        <w:rPr>
          <w:rFonts w:cs="Arial" w:hint="cs"/>
          <w:sz w:val="28"/>
          <w:szCs w:val="28"/>
          <w:rtl/>
        </w:rPr>
        <w:t>وفي</w:t>
      </w:r>
      <w:r w:rsidRPr="0066125E">
        <w:rPr>
          <w:rFonts w:cs="Arial"/>
          <w:sz w:val="28"/>
          <w:szCs w:val="28"/>
          <w:rtl/>
        </w:rPr>
        <w:t xml:space="preserve"> </w:t>
      </w:r>
      <w:r w:rsidRPr="0066125E">
        <w:rPr>
          <w:rFonts w:cs="Arial" w:hint="cs"/>
          <w:sz w:val="28"/>
          <w:szCs w:val="28"/>
          <w:rtl/>
        </w:rPr>
        <w:t>دليلِ</w:t>
      </w:r>
      <w:r w:rsidRPr="0066125E">
        <w:rPr>
          <w:rFonts w:cs="Arial"/>
          <w:sz w:val="28"/>
          <w:szCs w:val="28"/>
          <w:rtl/>
        </w:rPr>
        <w:t xml:space="preserve"> </w:t>
      </w:r>
      <w:r w:rsidRPr="0066125E">
        <w:rPr>
          <w:rFonts w:cs="Arial" w:hint="cs"/>
          <w:sz w:val="28"/>
          <w:szCs w:val="28"/>
          <w:rtl/>
        </w:rPr>
        <w:t>الخطابِ</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العملَ</w:t>
      </w:r>
      <w:r w:rsidRPr="0066125E">
        <w:rPr>
          <w:rFonts w:cs="Arial"/>
          <w:sz w:val="28"/>
          <w:szCs w:val="28"/>
          <w:rtl/>
        </w:rPr>
        <w:t xml:space="preserve"> </w:t>
      </w:r>
      <w:r w:rsidRPr="0066125E">
        <w:rPr>
          <w:rFonts w:cs="Arial" w:hint="cs"/>
          <w:sz w:val="28"/>
          <w:szCs w:val="28"/>
          <w:rtl/>
        </w:rPr>
        <w:t>الصالحَ</w:t>
      </w:r>
      <w:r w:rsidRPr="0066125E">
        <w:rPr>
          <w:rFonts w:cs="Arial"/>
          <w:sz w:val="28"/>
          <w:szCs w:val="28"/>
          <w:rtl/>
        </w:rPr>
        <w:t xml:space="preserve"> </w:t>
      </w:r>
      <w:r w:rsidRPr="0066125E">
        <w:rPr>
          <w:rFonts w:cs="Arial" w:hint="cs"/>
          <w:sz w:val="28"/>
          <w:szCs w:val="28"/>
          <w:rtl/>
        </w:rPr>
        <w:t>فيها</w:t>
      </w:r>
      <w:r w:rsidRPr="0066125E">
        <w:rPr>
          <w:rFonts w:cs="Arial"/>
          <w:sz w:val="28"/>
          <w:szCs w:val="28"/>
          <w:rtl/>
        </w:rPr>
        <w:t xml:space="preserve"> </w:t>
      </w:r>
      <w:r w:rsidRPr="0066125E">
        <w:rPr>
          <w:rFonts w:cs="Arial" w:hint="cs"/>
          <w:sz w:val="28"/>
          <w:szCs w:val="28"/>
          <w:rtl/>
        </w:rPr>
        <w:t>معظَّمٌ،</w:t>
      </w:r>
      <w:r w:rsidRPr="0066125E">
        <w:rPr>
          <w:rFonts w:cs="Arial"/>
          <w:sz w:val="28"/>
          <w:szCs w:val="28"/>
          <w:rtl/>
        </w:rPr>
        <w:t xml:space="preserve"> </w:t>
      </w: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يَحرِصُ</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صومِ</w:t>
      </w:r>
      <w:r w:rsidRPr="0066125E">
        <w:rPr>
          <w:rFonts w:cs="Arial"/>
          <w:sz w:val="28"/>
          <w:szCs w:val="28"/>
          <w:rtl/>
        </w:rPr>
        <w:t xml:space="preserve"> </w:t>
      </w:r>
      <w:r w:rsidRPr="0066125E">
        <w:rPr>
          <w:rFonts w:cs="Arial" w:hint="cs"/>
          <w:sz w:val="28"/>
          <w:szCs w:val="28"/>
          <w:rtl/>
        </w:rPr>
        <w:t>شهرِ</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المحرَّمِ،</w:t>
      </w:r>
      <w:r w:rsidRPr="0066125E">
        <w:rPr>
          <w:rFonts w:cs="Arial"/>
          <w:sz w:val="28"/>
          <w:szCs w:val="28"/>
          <w:rtl/>
        </w:rPr>
        <w:t xml:space="preserve"> </w:t>
      </w:r>
      <w:r w:rsidRPr="0066125E">
        <w:rPr>
          <w:rFonts w:cs="Arial" w:hint="cs"/>
          <w:sz w:val="28"/>
          <w:szCs w:val="28"/>
          <w:rtl/>
        </w:rPr>
        <w:t>وجعَلَ</w:t>
      </w:r>
      <w:r w:rsidRPr="0066125E">
        <w:rPr>
          <w:rFonts w:cs="Arial"/>
          <w:sz w:val="28"/>
          <w:szCs w:val="28"/>
          <w:rtl/>
        </w:rPr>
        <w:t xml:space="preserve"> </w:t>
      </w:r>
      <w:r w:rsidRPr="0066125E">
        <w:rPr>
          <w:rFonts w:cs="Arial" w:hint="cs"/>
          <w:sz w:val="28"/>
          <w:szCs w:val="28"/>
          <w:rtl/>
        </w:rPr>
        <w:t>صيامَهُ</w:t>
      </w:r>
      <w:r w:rsidRPr="0066125E">
        <w:rPr>
          <w:rFonts w:cs="Arial"/>
          <w:sz w:val="28"/>
          <w:szCs w:val="28"/>
          <w:rtl/>
        </w:rPr>
        <w:t xml:space="preserve"> </w:t>
      </w:r>
      <w:r w:rsidRPr="0066125E">
        <w:rPr>
          <w:rFonts w:cs="Arial" w:hint="cs"/>
          <w:sz w:val="28"/>
          <w:szCs w:val="28"/>
          <w:rtl/>
        </w:rPr>
        <w:t>أفضَلَ</w:t>
      </w:r>
      <w:r w:rsidRPr="0066125E">
        <w:rPr>
          <w:rFonts w:cs="Arial"/>
          <w:sz w:val="28"/>
          <w:szCs w:val="28"/>
          <w:rtl/>
        </w:rPr>
        <w:t xml:space="preserve"> </w:t>
      </w:r>
      <w:r w:rsidRPr="0066125E">
        <w:rPr>
          <w:rFonts w:cs="Arial" w:hint="cs"/>
          <w:sz w:val="28"/>
          <w:szCs w:val="28"/>
          <w:rtl/>
        </w:rPr>
        <w:t>صيامِ</w:t>
      </w:r>
      <w:r w:rsidRPr="0066125E">
        <w:rPr>
          <w:rFonts w:cs="Arial"/>
          <w:sz w:val="28"/>
          <w:szCs w:val="28"/>
          <w:rtl/>
        </w:rPr>
        <w:t xml:space="preserve"> </w:t>
      </w:r>
      <w:r w:rsidRPr="0066125E">
        <w:rPr>
          <w:rFonts w:cs="Arial" w:hint="cs"/>
          <w:sz w:val="28"/>
          <w:szCs w:val="28"/>
          <w:rtl/>
        </w:rPr>
        <w:t>نافلةِ</w:t>
      </w:r>
      <w:r w:rsidRPr="0066125E">
        <w:rPr>
          <w:rFonts w:cs="Arial"/>
          <w:sz w:val="28"/>
          <w:szCs w:val="28"/>
          <w:rtl/>
        </w:rPr>
        <w:t xml:space="preserve"> </w:t>
      </w:r>
      <w:r w:rsidRPr="0066125E">
        <w:rPr>
          <w:rFonts w:cs="Arial" w:hint="cs"/>
          <w:sz w:val="28"/>
          <w:szCs w:val="28"/>
          <w:rtl/>
        </w:rPr>
        <w:t>الأشهُرِ؛</w:t>
      </w:r>
      <w:r w:rsidRPr="0066125E">
        <w:rPr>
          <w:rFonts w:cs="Arial"/>
          <w:sz w:val="28"/>
          <w:szCs w:val="28"/>
          <w:rtl/>
        </w:rPr>
        <w:t xml:space="preserve"> </w:t>
      </w:r>
      <w:r w:rsidRPr="0066125E">
        <w:rPr>
          <w:rFonts w:cs="Arial" w:hint="cs"/>
          <w:sz w:val="28"/>
          <w:szCs w:val="28"/>
          <w:rtl/>
        </w:rPr>
        <w:t>لأنَّ</w:t>
      </w:r>
      <w:r w:rsidRPr="0066125E">
        <w:rPr>
          <w:rFonts w:cs="Arial"/>
          <w:sz w:val="28"/>
          <w:szCs w:val="28"/>
          <w:rtl/>
        </w:rPr>
        <w:t xml:space="preserve"> </w:t>
      </w:r>
      <w:r w:rsidRPr="0066125E">
        <w:rPr>
          <w:rFonts w:cs="Arial" w:hint="cs"/>
          <w:sz w:val="28"/>
          <w:szCs w:val="28"/>
          <w:rtl/>
        </w:rPr>
        <w:t>مُقتضى</w:t>
      </w:r>
      <w:r w:rsidRPr="0066125E">
        <w:rPr>
          <w:rFonts w:cs="Arial"/>
          <w:sz w:val="28"/>
          <w:szCs w:val="28"/>
          <w:rtl/>
        </w:rPr>
        <w:t xml:space="preserve"> </w:t>
      </w:r>
      <w:r w:rsidRPr="0066125E">
        <w:rPr>
          <w:rFonts w:cs="Arial" w:hint="cs"/>
          <w:sz w:val="28"/>
          <w:szCs w:val="28"/>
          <w:rtl/>
        </w:rPr>
        <w:t>تعظيمِ</w:t>
      </w:r>
      <w:r w:rsidRPr="0066125E">
        <w:rPr>
          <w:rFonts w:cs="Arial"/>
          <w:sz w:val="28"/>
          <w:szCs w:val="28"/>
          <w:rtl/>
        </w:rPr>
        <w:t xml:space="preserve"> </w:t>
      </w:r>
      <w:r w:rsidRPr="0066125E">
        <w:rPr>
          <w:rFonts w:cs="Arial" w:hint="cs"/>
          <w:sz w:val="28"/>
          <w:szCs w:val="28"/>
          <w:rtl/>
        </w:rPr>
        <w:t>الذنوبِ</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موضعٍ</w:t>
      </w:r>
      <w:r w:rsidRPr="0066125E">
        <w:rPr>
          <w:rFonts w:cs="Arial"/>
          <w:sz w:val="28"/>
          <w:szCs w:val="28"/>
          <w:rtl/>
        </w:rPr>
        <w:t xml:space="preserve"> </w:t>
      </w:r>
      <w:r w:rsidRPr="0066125E">
        <w:rPr>
          <w:rFonts w:cs="Arial" w:hint="cs"/>
          <w:sz w:val="28"/>
          <w:szCs w:val="28"/>
          <w:rtl/>
        </w:rPr>
        <w:t>وزمانٍ</w:t>
      </w:r>
      <w:r w:rsidRPr="0066125E">
        <w:rPr>
          <w:rFonts w:cs="Arial"/>
          <w:sz w:val="28"/>
          <w:szCs w:val="28"/>
          <w:rtl/>
        </w:rPr>
        <w:t xml:space="preserve"> </w:t>
      </w:r>
      <w:r w:rsidRPr="0066125E">
        <w:rPr>
          <w:rFonts w:cs="Arial" w:hint="cs"/>
          <w:sz w:val="28"/>
          <w:szCs w:val="28"/>
          <w:rtl/>
        </w:rPr>
        <w:t>يدُلُّ</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تعظيمِ</w:t>
      </w:r>
      <w:r w:rsidRPr="0066125E">
        <w:rPr>
          <w:rFonts w:cs="Arial"/>
          <w:sz w:val="28"/>
          <w:szCs w:val="28"/>
          <w:rtl/>
        </w:rPr>
        <w:t xml:space="preserve"> </w:t>
      </w:r>
      <w:r w:rsidRPr="0066125E">
        <w:rPr>
          <w:rFonts w:cs="Arial" w:hint="cs"/>
          <w:sz w:val="28"/>
          <w:szCs w:val="28"/>
          <w:rtl/>
        </w:rPr>
        <w:t>الطاعاتِ</w:t>
      </w:r>
      <w:r w:rsidRPr="0066125E">
        <w:rPr>
          <w:rFonts w:cs="Arial"/>
          <w:sz w:val="28"/>
          <w:szCs w:val="28"/>
          <w:rtl/>
        </w:rPr>
        <w:t xml:space="preserve"> </w:t>
      </w:r>
      <w:r w:rsidRPr="0066125E">
        <w:rPr>
          <w:rFonts w:cs="Arial" w:hint="cs"/>
          <w:sz w:val="28"/>
          <w:szCs w:val="28"/>
          <w:rtl/>
        </w:rPr>
        <w:t>فيه؛</w:t>
      </w:r>
      <w:r w:rsidRPr="0066125E">
        <w:rPr>
          <w:rFonts w:cs="Arial"/>
          <w:sz w:val="28"/>
          <w:szCs w:val="28"/>
          <w:rtl/>
        </w:rPr>
        <w:t xml:space="preserve"> </w:t>
      </w:r>
      <w:r w:rsidRPr="0066125E">
        <w:rPr>
          <w:rFonts w:cs="Arial" w:hint="cs"/>
          <w:sz w:val="28"/>
          <w:szCs w:val="28"/>
          <w:rtl/>
        </w:rPr>
        <w:t>فرحمةُ</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سابقةٌ</w:t>
      </w:r>
      <w:r w:rsidRPr="0066125E">
        <w:rPr>
          <w:rFonts w:cs="Arial"/>
          <w:sz w:val="28"/>
          <w:szCs w:val="28"/>
          <w:rtl/>
        </w:rPr>
        <w:t xml:space="preserve"> </w:t>
      </w:r>
      <w:r w:rsidRPr="0066125E">
        <w:rPr>
          <w:rFonts w:cs="Arial" w:hint="cs"/>
          <w:sz w:val="28"/>
          <w:szCs w:val="28"/>
          <w:rtl/>
        </w:rPr>
        <w:t>لِغَضَبِه</w:t>
      </w:r>
      <w:r w:rsidRPr="0066125E">
        <w:rPr>
          <w:rFonts w:cs="Arial"/>
          <w:sz w:val="28"/>
          <w:szCs w:val="28"/>
          <w:rtl/>
        </w:rPr>
        <w:t>.</w:t>
      </w:r>
    </w:p>
    <w:p w:rsidR="0037592F" w:rsidRDefault="0037592F" w:rsidP="0037592F">
      <w:pPr>
        <w:bidi/>
        <w:jc w:val="both"/>
        <w:rPr>
          <w:sz w:val="28"/>
          <w:szCs w:val="28"/>
          <w:rtl/>
        </w:rPr>
      </w:pPr>
      <w:r w:rsidRPr="0066125E">
        <w:rPr>
          <w:rFonts w:cs="Arial" w:hint="cs"/>
          <w:sz w:val="28"/>
          <w:szCs w:val="28"/>
          <w:rtl/>
        </w:rPr>
        <w:t>وتعظيمُ</w:t>
      </w:r>
      <w:r w:rsidRPr="0066125E">
        <w:rPr>
          <w:rFonts w:cs="Arial"/>
          <w:sz w:val="28"/>
          <w:szCs w:val="28"/>
          <w:rtl/>
        </w:rPr>
        <w:t xml:space="preserve"> </w:t>
      </w:r>
      <w:r w:rsidRPr="0066125E">
        <w:rPr>
          <w:rFonts w:cs="Arial" w:hint="cs"/>
          <w:sz w:val="28"/>
          <w:szCs w:val="28"/>
          <w:rtl/>
        </w:rPr>
        <w:t>حُرْمةِ</w:t>
      </w:r>
      <w:r w:rsidRPr="0066125E">
        <w:rPr>
          <w:rFonts w:cs="Arial"/>
          <w:sz w:val="28"/>
          <w:szCs w:val="28"/>
          <w:rtl/>
        </w:rPr>
        <w:t xml:space="preserve"> </w:t>
      </w:r>
      <w:r w:rsidRPr="0066125E">
        <w:rPr>
          <w:rFonts w:cs="Arial" w:hint="cs"/>
          <w:sz w:val="28"/>
          <w:szCs w:val="28"/>
          <w:rtl/>
        </w:rPr>
        <w:t>المسجِدِ</w:t>
      </w:r>
      <w:r w:rsidRPr="0066125E">
        <w:rPr>
          <w:rFonts w:cs="Arial"/>
          <w:sz w:val="28"/>
          <w:szCs w:val="28"/>
          <w:rtl/>
        </w:rPr>
        <w:t xml:space="preserve"> </w:t>
      </w:r>
      <w:r w:rsidRPr="0066125E">
        <w:rPr>
          <w:rFonts w:cs="Arial" w:hint="cs"/>
          <w:sz w:val="28"/>
          <w:szCs w:val="28"/>
          <w:rtl/>
        </w:rPr>
        <w:t>الحرامِ</w:t>
      </w:r>
      <w:r w:rsidRPr="0066125E">
        <w:rPr>
          <w:rFonts w:cs="Arial"/>
          <w:sz w:val="28"/>
          <w:szCs w:val="28"/>
          <w:rtl/>
        </w:rPr>
        <w:t xml:space="preserve"> </w:t>
      </w:r>
      <w:r w:rsidRPr="0066125E">
        <w:rPr>
          <w:rFonts w:cs="Arial" w:hint="cs"/>
          <w:sz w:val="28"/>
          <w:szCs w:val="28"/>
          <w:rtl/>
        </w:rPr>
        <w:t>أعظَمُ</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الأشهُرِ</w:t>
      </w:r>
      <w:r w:rsidRPr="0066125E">
        <w:rPr>
          <w:rFonts w:cs="Arial"/>
          <w:sz w:val="28"/>
          <w:szCs w:val="28"/>
          <w:rtl/>
        </w:rPr>
        <w:t xml:space="preserve"> </w:t>
      </w:r>
      <w:r w:rsidRPr="0066125E">
        <w:rPr>
          <w:rFonts w:cs="Arial" w:hint="cs"/>
          <w:sz w:val="28"/>
          <w:szCs w:val="28"/>
          <w:rtl/>
        </w:rPr>
        <w:t>الحُرُمِ؛</w:t>
      </w:r>
      <w:r w:rsidRPr="0066125E">
        <w:rPr>
          <w:rFonts w:cs="Arial"/>
          <w:sz w:val="28"/>
          <w:szCs w:val="28"/>
          <w:rtl/>
        </w:rPr>
        <w:t xml:space="preserve"> </w:t>
      </w:r>
      <w:r w:rsidRPr="0066125E">
        <w:rPr>
          <w:rFonts w:cs="Arial" w:hint="cs"/>
          <w:sz w:val="28"/>
          <w:szCs w:val="28"/>
          <w:rtl/>
        </w:rPr>
        <w:t>لأنَّ</w:t>
      </w:r>
      <w:r w:rsidRPr="0066125E">
        <w:rPr>
          <w:rFonts w:cs="Arial"/>
          <w:sz w:val="28"/>
          <w:szCs w:val="28"/>
          <w:rtl/>
        </w:rPr>
        <w:t xml:space="preserve"> </w:t>
      </w:r>
      <w:r w:rsidRPr="0066125E">
        <w:rPr>
          <w:rFonts w:cs="Arial" w:hint="cs"/>
          <w:sz w:val="28"/>
          <w:szCs w:val="28"/>
          <w:rtl/>
        </w:rPr>
        <w:t>الأشهُرَ</w:t>
      </w:r>
      <w:r w:rsidRPr="0066125E">
        <w:rPr>
          <w:rFonts w:cs="Arial"/>
          <w:sz w:val="28"/>
          <w:szCs w:val="28"/>
          <w:rtl/>
        </w:rPr>
        <w:t xml:space="preserve"> </w:t>
      </w:r>
      <w:r w:rsidRPr="0066125E">
        <w:rPr>
          <w:rFonts w:cs="Arial" w:hint="cs"/>
          <w:sz w:val="28"/>
          <w:szCs w:val="28"/>
          <w:rtl/>
        </w:rPr>
        <w:t>الحُرُمَ</w:t>
      </w:r>
      <w:r w:rsidRPr="0066125E">
        <w:rPr>
          <w:rFonts w:cs="Arial"/>
          <w:sz w:val="28"/>
          <w:szCs w:val="28"/>
          <w:rtl/>
        </w:rPr>
        <w:t xml:space="preserve"> </w:t>
      </w:r>
      <w:r w:rsidRPr="0066125E">
        <w:rPr>
          <w:rFonts w:cs="Arial" w:hint="cs"/>
          <w:sz w:val="28"/>
          <w:szCs w:val="28"/>
          <w:rtl/>
        </w:rPr>
        <w:t>إنَّما</w:t>
      </w:r>
      <w:r w:rsidRPr="0066125E">
        <w:rPr>
          <w:rFonts w:cs="Arial"/>
          <w:sz w:val="28"/>
          <w:szCs w:val="28"/>
          <w:rtl/>
        </w:rPr>
        <w:t xml:space="preserve"> </w:t>
      </w:r>
      <w:r w:rsidRPr="0066125E">
        <w:rPr>
          <w:rFonts w:cs="Arial" w:hint="cs"/>
          <w:sz w:val="28"/>
          <w:szCs w:val="28"/>
          <w:rtl/>
        </w:rPr>
        <w:t>حُرِّمَتْ</w:t>
      </w:r>
      <w:r w:rsidRPr="0066125E">
        <w:rPr>
          <w:rFonts w:cs="Arial"/>
          <w:sz w:val="28"/>
          <w:szCs w:val="28"/>
          <w:rtl/>
        </w:rPr>
        <w:t xml:space="preserve"> </w:t>
      </w:r>
      <w:r w:rsidRPr="0066125E">
        <w:rPr>
          <w:rFonts w:cs="Arial" w:hint="cs"/>
          <w:sz w:val="28"/>
          <w:szCs w:val="28"/>
          <w:rtl/>
        </w:rPr>
        <w:t>لأجلِ</w:t>
      </w:r>
      <w:r w:rsidRPr="0066125E">
        <w:rPr>
          <w:rFonts w:cs="Arial"/>
          <w:sz w:val="28"/>
          <w:szCs w:val="28"/>
          <w:rtl/>
        </w:rPr>
        <w:t xml:space="preserve"> </w:t>
      </w:r>
      <w:r w:rsidRPr="0066125E">
        <w:rPr>
          <w:rFonts w:cs="Arial" w:hint="cs"/>
          <w:sz w:val="28"/>
          <w:szCs w:val="28"/>
          <w:rtl/>
        </w:rPr>
        <w:t>المسجِدِ</w:t>
      </w:r>
      <w:r w:rsidRPr="0066125E">
        <w:rPr>
          <w:rFonts w:cs="Arial"/>
          <w:sz w:val="28"/>
          <w:szCs w:val="28"/>
          <w:rtl/>
        </w:rPr>
        <w:t xml:space="preserve"> </w:t>
      </w:r>
      <w:r w:rsidRPr="0066125E">
        <w:rPr>
          <w:rFonts w:cs="Arial" w:hint="cs"/>
          <w:sz w:val="28"/>
          <w:szCs w:val="28"/>
          <w:rtl/>
        </w:rPr>
        <w:t>الحرامِ،</w:t>
      </w:r>
      <w:r w:rsidRPr="0066125E">
        <w:rPr>
          <w:rFonts w:cs="Arial"/>
          <w:sz w:val="28"/>
          <w:szCs w:val="28"/>
          <w:rtl/>
        </w:rPr>
        <w:t xml:space="preserve"> </w:t>
      </w:r>
      <w:r w:rsidRPr="0066125E">
        <w:rPr>
          <w:rFonts w:cs="Arial" w:hint="cs"/>
          <w:sz w:val="28"/>
          <w:szCs w:val="28"/>
          <w:rtl/>
        </w:rPr>
        <w:t>وخَشْيةَ</w:t>
      </w:r>
      <w:r w:rsidRPr="0066125E">
        <w:rPr>
          <w:rFonts w:cs="Arial"/>
          <w:sz w:val="28"/>
          <w:szCs w:val="28"/>
          <w:rtl/>
        </w:rPr>
        <w:t xml:space="preserve"> </w:t>
      </w:r>
      <w:r w:rsidRPr="0066125E">
        <w:rPr>
          <w:rFonts w:cs="Arial" w:hint="cs"/>
          <w:sz w:val="28"/>
          <w:szCs w:val="28"/>
          <w:rtl/>
        </w:rPr>
        <w:t>الصدِّ</w:t>
      </w:r>
      <w:r w:rsidRPr="0066125E">
        <w:rPr>
          <w:rFonts w:cs="Arial"/>
          <w:sz w:val="28"/>
          <w:szCs w:val="28"/>
          <w:rtl/>
        </w:rPr>
        <w:t xml:space="preserve"> </w:t>
      </w:r>
      <w:r w:rsidRPr="0066125E">
        <w:rPr>
          <w:rFonts w:cs="Arial" w:hint="cs"/>
          <w:sz w:val="28"/>
          <w:szCs w:val="28"/>
          <w:rtl/>
        </w:rPr>
        <w:t>عنه،</w:t>
      </w:r>
      <w:r w:rsidRPr="0066125E">
        <w:rPr>
          <w:rFonts w:cs="Arial"/>
          <w:sz w:val="28"/>
          <w:szCs w:val="28"/>
          <w:rtl/>
        </w:rPr>
        <w:t xml:space="preserve"> </w:t>
      </w:r>
      <w:r w:rsidRPr="0066125E">
        <w:rPr>
          <w:rFonts w:cs="Arial" w:hint="cs"/>
          <w:sz w:val="28"/>
          <w:szCs w:val="28"/>
          <w:rtl/>
        </w:rPr>
        <w:t>ولم</w:t>
      </w:r>
      <w:r w:rsidRPr="0066125E">
        <w:rPr>
          <w:rFonts w:cs="Arial"/>
          <w:sz w:val="28"/>
          <w:szCs w:val="28"/>
          <w:rtl/>
        </w:rPr>
        <w:t xml:space="preserve"> </w:t>
      </w:r>
      <w:r w:rsidRPr="0066125E">
        <w:rPr>
          <w:rFonts w:cs="Arial" w:hint="cs"/>
          <w:sz w:val="28"/>
          <w:szCs w:val="28"/>
          <w:rtl/>
        </w:rPr>
        <w:t>تُعظَّمْ</w:t>
      </w:r>
      <w:r w:rsidRPr="0066125E">
        <w:rPr>
          <w:rFonts w:cs="Arial"/>
          <w:sz w:val="28"/>
          <w:szCs w:val="28"/>
          <w:rtl/>
        </w:rPr>
        <w:t xml:space="preserve"> </w:t>
      </w:r>
      <w:r w:rsidRPr="0066125E">
        <w:rPr>
          <w:rFonts w:cs="Arial" w:hint="cs"/>
          <w:sz w:val="28"/>
          <w:szCs w:val="28"/>
          <w:rtl/>
        </w:rPr>
        <w:t>لِذَاتِها؛</w:t>
      </w:r>
      <w:r w:rsidRPr="0066125E">
        <w:rPr>
          <w:rFonts w:cs="Arial"/>
          <w:sz w:val="28"/>
          <w:szCs w:val="28"/>
          <w:rtl/>
        </w:rPr>
        <w:t xml:space="preserve"> </w:t>
      </w:r>
      <w:r w:rsidRPr="0066125E">
        <w:rPr>
          <w:rFonts w:cs="Arial" w:hint="cs"/>
          <w:sz w:val="28"/>
          <w:szCs w:val="28"/>
          <w:rtl/>
        </w:rPr>
        <w:t>كتعظيمِ</w:t>
      </w:r>
      <w:r w:rsidRPr="0066125E">
        <w:rPr>
          <w:rFonts w:cs="Arial"/>
          <w:sz w:val="28"/>
          <w:szCs w:val="28"/>
          <w:rtl/>
        </w:rPr>
        <w:t xml:space="preserve"> </w:t>
      </w:r>
      <w:r w:rsidRPr="0066125E">
        <w:rPr>
          <w:rFonts w:cs="Arial" w:hint="cs"/>
          <w:sz w:val="28"/>
          <w:szCs w:val="28"/>
          <w:rtl/>
        </w:rPr>
        <w:t>رَمَضانَ</w:t>
      </w:r>
      <w:r w:rsidRPr="0066125E">
        <w:rPr>
          <w:rFonts w:cs="Arial"/>
          <w:sz w:val="28"/>
          <w:szCs w:val="28"/>
          <w:rtl/>
        </w:rPr>
        <w:t xml:space="preserve"> </w:t>
      </w:r>
      <w:r w:rsidRPr="0066125E">
        <w:rPr>
          <w:rFonts w:cs="Arial" w:hint="cs"/>
          <w:sz w:val="28"/>
          <w:szCs w:val="28"/>
          <w:rtl/>
        </w:rPr>
        <w:t>وغيرِهِ</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الزمانِ،</w:t>
      </w:r>
      <w:r w:rsidRPr="0066125E">
        <w:rPr>
          <w:rFonts w:cs="Arial"/>
          <w:sz w:val="28"/>
          <w:szCs w:val="28"/>
          <w:rtl/>
        </w:rPr>
        <w:t xml:space="preserve"> </w:t>
      </w:r>
      <w:r w:rsidRPr="0066125E">
        <w:rPr>
          <w:rFonts w:cs="Arial" w:hint="cs"/>
          <w:sz w:val="28"/>
          <w:szCs w:val="28"/>
          <w:rtl/>
        </w:rPr>
        <w:t>ثمَّ</w:t>
      </w:r>
      <w:r w:rsidRPr="0066125E">
        <w:rPr>
          <w:rFonts w:cs="Arial"/>
          <w:sz w:val="28"/>
          <w:szCs w:val="28"/>
          <w:rtl/>
        </w:rPr>
        <w:t xml:space="preserve"> </w:t>
      </w:r>
      <w:r w:rsidRPr="0066125E">
        <w:rPr>
          <w:rFonts w:cs="Arial" w:hint="cs"/>
          <w:sz w:val="28"/>
          <w:szCs w:val="28"/>
          <w:rtl/>
        </w:rPr>
        <w:t>تَبِعَها</w:t>
      </w:r>
      <w:r w:rsidRPr="0066125E">
        <w:rPr>
          <w:rFonts w:cs="Arial"/>
          <w:sz w:val="28"/>
          <w:szCs w:val="28"/>
          <w:rtl/>
        </w:rPr>
        <w:t xml:space="preserve"> </w:t>
      </w:r>
      <w:r w:rsidRPr="0066125E">
        <w:rPr>
          <w:rFonts w:cs="Arial" w:hint="cs"/>
          <w:sz w:val="28"/>
          <w:szCs w:val="28"/>
          <w:rtl/>
        </w:rPr>
        <w:t>أحكامٌ</w:t>
      </w:r>
      <w:r w:rsidRPr="0066125E">
        <w:rPr>
          <w:rFonts w:cs="Arial"/>
          <w:sz w:val="28"/>
          <w:szCs w:val="28"/>
          <w:rtl/>
        </w:rPr>
        <w:t xml:space="preserve"> </w:t>
      </w:r>
      <w:r w:rsidRPr="0066125E">
        <w:rPr>
          <w:rFonts w:cs="Arial" w:hint="cs"/>
          <w:sz w:val="28"/>
          <w:szCs w:val="28"/>
          <w:rtl/>
        </w:rPr>
        <w:t>اختَصَّتْ</w:t>
      </w:r>
      <w:r w:rsidRPr="0066125E">
        <w:rPr>
          <w:rFonts w:cs="Arial"/>
          <w:sz w:val="28"/>
          <w:szCs w:val="28"/>
          <w:rtl/>
        </w:rPr>
        <w:t xml:space="preserve"> </w:t>
      </w:r>
      <w:r w:rsidRPr="0066125E">
        <w:rPr>
          <w:rFonts w:cs="Arial" w:hint="cs"/>
          <w:sz w:val="28"/>
          <w:szCs w:val="28"/>
          <w:rtl/>
        </w:rPr>
        <w:t>بها؛</w:t>
      </w:r>
      <w:r w:rsidRPr="0066125E">
        <w:rPr>
          <w:rFonts w:cs="Arial"/>
          <w:sz w:val="28"/>
          <w:szCs w:val="28"/>
          <w:rtl/>
        </w:rPr>
        <w:t xml:space="preserve"> </w:t>
      </w:r>
      <w:r w:rsidRPr="0066125E">
        <w:rPr>
          <w:rFonts w:cs="Arial" w:hint="cs"/>
          <w:sz w:val="28"/>
          <w:szCs w:val="28"/>
          <w:rtl/>
        </w:rPr>
        <w:t>كما</w:t>
      </w:r>
      <w:r w:rsidRPr="0066125E">
        <w:rPr>
          <w:rFonts w:cs="Arial"/>
          <w:sz w:val="28"/>
          <w:szCs w:val="28"/>
          <w:rtl/>
        </w:rPr>
        <w:t xml:space="preserve"> </w:t>
      </w:r>
      <w:r w:rsidRPr="0066125E">
        <w:rPr>
          <w:rFonts w:cs="Arial" w:hint="cs"/>
          <w:sz w:val="28"/>
          <w:szCs w:val="28"/>
          <w:rtl/>
        </w:rPr>
        <w:t>تقدَّمَ</w:t>
      </w:r>
      <w:r w:rsidRPr="0066125E">
        <w:rPr>
          <w:rFonts w:cs="Arial"/>
          <w:sz w:val="28"/>
          <w:szCs w:val="28"/>
          <w:rtl/>
        </w:rPr>
        <w:t xml:space="preserve"> </w:t>
      </w:r>
      <w:r w:rsidRPr="0066125E">
        <w:rPr>
          <w:rFonts w:cs="Arial" w:hint="cs"/>
          <w:sz w:val="28"/>
          <w:szCs w:val="28"/>
          <w:rtl/>
        </w:rPr>
        <w:t>بيانُه</w:t>
      </w:r>
      <w:r w:rsidRPr="0066125E">
        <w:rPr>
          <w:rFonts w:cs="Arial"/>
          <w:sz w:val="28"/>
          <w:szCs w:val="28"/>
          <w:rtl/>
        </w:rPr>
        <w:t>.</w:t>
      </w:r>
    </w:p>
    <w:p w:rsidR="0037592F" w:rsidRDefault="0037592F" w:rsidP="0037592F">
      <w:pPr>
        <w:bidi/>
        <w:jc w:val="both"/>
        <w:rPr>
          <w:sz w:val="28"/>
          <w:szCs w:val="28"/>
          <w:rtl/>
        </w:rPr>
      </w:pPr>
      <w:r>
        <w:rPr>
          <w:rFonts w:hint="cs"/>
          <w:sz w:val="28"/>
          <w:szCs w:val="28"/>
          <w:rtl/>
        </w:rPr>
        <w:t>ـــــــــــــــــــــــــــــــــــــــــــــــــــــــــــــــــــــــــــــ</w:t>
      </w:r>
    </w:p>
    <w:p w:rsidR="0037592F" w:rsidRPr="00B73DEA" w:rsidRDefault="0037592F" w:rsidP="0037592F">
      <w:pPr>
        <w:pStyle w:val="ListParagraph"/>
        <w:numPr>
          <w:ilvl w:val="0"/>
          <w:numId w:val="147"/>
        </w:numPr>
        <w:bidi/>
        <w:jc w:val="both"/>
        <w:rPr>
          <w:sz w:val="28"/>
          <w:szCs w:val="28"/>
        </w:rPr>
      </w:pPr>
      <w:r w:rsidRPr="00B73DEA">
        <w:rPr>
          <w:rFonts w:cs="Arial" w:hint="cs"/>
          <w:sz w:val="28"/>
          <w:szCs w:val="28"/>
          <w:rtl/>
        </w:rPr>
        <w:t>أخرجه</w:t>
      </w:r>
      <w:r w:rsidRPr="00B73DEA">
        <w:rPr>
          <w:rFonts w:cs="Arial"/>
          <w:sz w:val="28"/>
          <w:szCs w:val="28"/>
          <w:rtl/>
        </w:rPr>
        <w:t xml:space="preserve"> </w:t>
      </w:r>
      <w:r w:rsidRPr="00B73DEA">
        <w:rPr>
          <w:rFonts w:cs="Arial" w:hint="cs"/>
          <w:sz w:val="28"/>
          <w:szCs w:val="28"/>
          <w:rtl/>
        </w:rPr>
        <w:t>أبو</w:t>
      </w:r>
      <w:r w:rsidRPr="00B73DEA">
        <w:rPr>
          <w:rFonts w:cs="Arial"/>
          <w:sz w:val="28"/>
          <w:szCs w:val="28"/>
          <w:rtl/>
        </w:rPr>
        <w:t xml:space="preserve"> </w:t>
      </w:r>
      <w:r w:rsidRPr="00B73DEA">
        <w:rPr>
          <w:rFonts w:cs="Arial" w:hint="cs"/>
          <w:sz w:val="28"/>
          <w:szCs w:val="28"/>
          <w:rtl/>
        </w:rPr>
        <w:t>عبيد</w:t>
      </w:r>
      <w:r w:rsidRPr="00B73DEA">
        <w:rPr>
          <w:rFonts w:cs="Arial"/>
          <w:sz w:val="28"/>
          <w:szCs w:val="28"/>
          <w:rtl/>
        </w:rPr>
        <w:t xml:space="preserve"> </w:t>
      </w:r>
      <w:r w:rsidRPr="00B73DEA">
        <w:rPr>
          <w:rFonts w:cs="Arial" w:hint="cs"/>
          <w:sz w:val="28"/>
          <w:szCs w:val="28"/>
          <w:rtl/>
        </w:rPr>
        <w:t>في</w:t>
      </w:r>
      <w:r w:rsidRPr="00B73DEA">
        <w:rPr>
          <w:rFonts w:cs="Arial"/>
          <w:sz w:val="28"/>
          <w:szCs w:val="28"/>
          <w:rtl/>
        </w:rPr>
        <w:t xml:space="preserve"> «</w:t>
      </w:r>
      <w:r w:rsidRPr="00B73DEA">
        <w:rPr>
          <w:rFonts w:cs="Arial" w:hint="cs"/>
          <w:sz w:val="28"/>
          <w:szCs w:val="28"/>
          <w:rtl/>
        </w:rPr>
        <w:t>الأموال</w:t>
      </w:r>
      <w:r w:rsidRPr="00B73DEA">
        <w:rPr>
          <w:rFonts w:cs="Arial" w:hint="eastAsia"/>
          <w:sz w:val="28"/>
          <w:szCs w:val="28"/>
          <w:rtl/>
        </w:rPr>
        <w:t>»</w:t>
      </w:r>
      <w:r>
        <w:rPr>
          <w:rFonts w:cs="Arial"/>
          <w:sz w:val="28"/>
          <w:szCs w:val="28"/>
          <w:rtl/>
        </w:rPr>
        <w:t xml:space="preserve"> (1284).</w:t>
      </w:r>
    </w:p>
    <w:p w:rsidR="0037592F" w:rsidRPr="00B73DEA" w:rsidRDefault="0037592F" w:rsidP="0037592F">
      <w:pPr>
        <w:pStyle w:val="ListParagraph"/>
        <w:bidi/>
        <w:jc w:val="both"/>
        <w:rPr>
          <w:sz w:val="28"/>
          <w:szCs w:val="28"/>
          <w:rtl/>
        </w:rPr>
      </w:pPr>
    </w:p>
    <w:p w:rsidR="0037592F" w:rsidRDefault="0037592F" w:rsidP="0037592F">
      <w:pPr>
        <w:rPr>
          <w:sz w:val="28"/>
          <w:szCs w:val="28"/>
        </w:rPr>
      </w:pPr>
      <w:r>
        <w:rPr>
          <w:sz w:val="28"/>
          <w:szCs w:val="28"/>
        </w:rPr>
        <w:br w:type="page"/>
      </w:r>
    </w:p>
    <w:p w:rsidR="0037592F" w:rsidRPr="0066125E" w:rsidRDefault="0037592F" w:rsidP="0037592F">
      <w:pPr>
        <w:bidi/>
        <w:jc w:val="both"/>
        <w:rPr>
          <w:sz w:val="28"/>
          <w:szCs w:val="28"/>
        </w:rPr>
      </w:pP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أخَذَ</w:t>
      </w:r>
      <w:r w:rsidRPr="0066125E">
        <w:rPr>
          <w:rFonts w:cs="Arial"/>
          <w:sz w:val="28"/>
          <w:szCs w:val="28"/>
          <w:rtl/>
        </w:rPr>
        <w:t xml:space="preserve"> </w:t>
      </w:r>
      <w:r w:rsidRPr="0066125E">
        <w:rPr>
          <w:rFonts w:cs="Arial" w:hint="cs"/>
          <w:sz w:val="28"/>
          <w:szCs w:val="28"/>
          <w:rtl/>
        </w:rPr>
        <w:t>بعضُ</w:t>
      </w:r>
      <w:r w:rsidRPr="0066125E">
        <w:rPr>
          <w:rFonts w:cs="Arial"/>
          <w:sz w:val="28"/>
          <w:szCs w:val="28"/>
          <w:rtl/>
        </w:rPr>
        <w:t xml:space="preserve"> </w:t>
      </w:r>
      <w:r w:rsidRPr="0066125E">
        <w:rPr>
          <w:rFonts w:cs="Arial" w:hint="cs"/>
          <w:sz w:val="28"/>
          <w:szCs w:val="28"/>
          <w:rtl/>
        </w:rPr>
        <w:t>العلماءِ</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تغليظِ</w:t>
      </w:r>
      <w:r w:rsidRPr="0066125E">
        <w:rPr>
          <w:rFonts w:cs="Arial"/>
          <w:sz w:val="28"/>
          <w:szCs w:val="28"/>
          <w:rtl/>
        </w:rPr>
        <w:t xml:space="preserve"> </w:t>
      </w:r>
      <w:r w:rsidRPr="0066125E">
        <w:rPr>
          <w:rFonts w:cs="Arial" w:hint="cs"/>
          <w:sz w:val="28"/>
          <w:szCs w:val="28"/>
          <w:rtl/>
        </w:rPr>
        <w:t>السيِّئاتِ</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الأشهُرِ</w:t>
      </w:r>
      <w:r w:rsidRPr="0066125E">
        <w:rPr>
          <w:rFonts w:cs="Arial"/>
          <w:sz w:val="28"/>
          <w:szCs w:val="28"/>
          <w:rtl/>
        </w:rPr>
        <w:t xml:space="preserve"> </w:t>
      </w:r>
      <w:r w:rsidRPr="0066125E">
        <w:rPr>
          <w:rFonts w:cs="Arial" w:hint="cs"/>
          <w:sz w:val="28"/>
          <w:szCs w:val="28"/>
          <w:rtl/>
        </w:rPr>
        <w:t>الحُرُمِ</w:t>
      </w:r>
      <w:r w:rsidRPr="0066125E">
        <w:rPr>
          <w:rFonts w:cs="Arial"/>
          <w:sz w:val="28"/>
          <w:szCs w:val="28"/>
          <w:rtl/>
        </w:rPr>
        <w:t xml:space="preserve"> </w:t>
      </w:r>
      <w:r w:rsidRPr="0066125E">
        <w:rPr>
          <w:rFonts w:cs="Arial" w:hint="cs"/>
          <w:sz w:val="28"/>
          <w:szCs w:val="28"/>
          <w:rtl/>
        </w:rPr>
        <w:t>وفي</w:t>
      </w:r>
      <w:r w:rsidRPr="0066125E">
        <w:rPr>
          <w:rFonts w:cs="Arial"/>
          <w:sz w:val="28"/>
          <w:szCs w:val="28"/>
          <w:rtl/>
        </w:rPr>
        <w:t xml:space="preserve"> </w:t>
      </w:r>
      <w:r w:rsidRPr="0066125E">
        <w:rPr>
          <w:rFonts w:cs="Arial" w:hint="cs"/>
          <w:sz w:val="28"/>
          <w:szCs w:val="28"/>
          <w:rtl/>
        </w:rPr>
        <w:t>الحَرَمِ</w:t>
      </w:r>
      <w:r w:rsidRPr="0066125E">
        <w:rPr>
          <w:rFonts w:cs="Arial"/>
          <w:sz w:val="28"/>
          <w:szCs w:val="28"/>
          <w:rtl/>
        </w:rPr>
        <w:t xml:space="preserve"> </w:t>
      </w:r>
      <w:r w:rsidRPr="0066125E">
        <w:rPr>
          <w:rFonts w:cs="Arial" w:hint="cs"/>
          <w:sz w:val="28"/>
          <w:szCs w:val="28"/>
          <w:rtl/>
        </w:rPr>
        <w:t>ـ</w:t>
      </w:r>
      <w:r w:rsidRPr="0066125E">
        <w:rPr>
          <w:rFonts w:cs="Arial"/>
          <w:sz w:val="28"/>
          <w:szCs w:val="28"/>
          <w:rtl/>
        </w:rPr>
        <w:t xml:space="preserve"> </w:t>
      </w:r>
      <w:r w:rsidRPr="0066125E">
        <w:rPr>
          <w:rFonts w:cs="Arial" w:hint="cs"/>
          <w:sz w:val="28"/>
          <w:szCs w:val="28"/>
          <w:rtl/>
        </w:rPr>
        <w:t>تغليظَ</w:t>
      </w:r>
      <w:r w:rsidRPr="0066125E">
        <w:rPr>
          <w:rFonts w:cs="Arial"/>
          <w:sz w:val="28"/>
          <w:szCs w:val="28"/>
          <w:rtl/>
        </w:rPr>
        <w:t xml:space="preserve"> </w:t>
      </w:r>
      <w:r w:rsidRPr="0066125E">
        <w:rPr>
          <w:rFonts w:cs="Arial" w:hint="cs"/>
          <w:sz w:val="28"/>
          <w:szCs w:val="28"/>
          <w:rtl/>
        </w:rPr>
        <w:t>العقوبةِ</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أصابَ</w:t>
      </w:r>
      <w:r w:rsidRPr="0066125E">
        <w:rPr>
          <w:rFonts w:cs="Arial"/>
          <w:sz w:val="28"/>
          <w:szCs w:val="28"/>
          <w:rtl/>
        </w:rPr>
        <w:t xml:space="preserve"> </w:t>
      </w:r>
      <w:r w:rsidRPr="0066125E">
        <w:rPr>
          <w:rFonts w:cs="Arial" w:hint="cs"/>
          <w:sz w:val="28"/>
          <w:szCs w:val="28"/>
          <w:rtl/>
        </w:rPr>
        <w:t>حَدًّا</w:t>
      </w:r>
      <w:r w:rsidRPr="0066125E">
        <w:rPr>
          <w:rFonts w:cs="Arial"/>
          <w:sz w:val="28"/>
          <w:szCs w:val="28"/>
          <w:rtl/>
        </w:rPr>
        <w:t xml:space="preserve"> </w:t>
      </w:r>
      <w:r w:rsidRPr="0066125E">
        <w:rPr>
          <w:rFonts w:cs="Arial" w:hint="cs"/>
          <w:sz w:val="28"/>
          <w:szCs w:val="28"/>
          <w:rtl/>
        </w:rPr>
        <w:t>فيها،</w:t>
      </w:r>
      <w:r w:rsidRPr="0066125E">
        <w:rPr>
          <w:rFonts w:cs="Arial"/>
          <w:sz w:val="28"/>
          <w:szCs w:val="28"/>
          <w:rtl/>
        </w:rPr>
        <w:t xml:space="preserve"> </w:t>
      </w:r>
      <w:r w:rsidRPr="0066125E">
        <w:rPr>
          <w:rFonts w:cs="Arial" w:hint="cs"/>
          <w:sz w:val="28"/>
          <w:szCs w:val="28"/>
          <w:rtl/>
        </w:rPr>
        <w:t>وليس</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شيءٌ</w:t>
      </w:r>
      <w:r w:rsidRPr="0066125E">
        <w:rPr>
          <w:rFonts w:cs="Arial"/>
          <w:sz w:val="28"/>
          <w:szCs w:val="28"/>
          <w:rtl/>
        </w:rPr>
        <w:t xml:space="preserve"> </w:t>
      </w:r>
      <w:r w:rsidRPr="0066125E">
        <w:rPr>
          <w:rFonts w:cs="Arial" w:hint="cs"/>
          <w:sz w:val="28"/>
          <w:szCs w:val="28"/>
          <w:rtl/>
        </w:rPr>
        <w:t>مرفوعٌ</w:t>
      </w:r>
      <w:r w:rsidRPr="0066125E">
        <w:rPr>
          <w:rFonts w:cs="Arial"/>
          <w:sz w:val="28"/>
          <w:szCs w:val="28"/>
          <w:rtl/>
        </w:rPr>
        <w:t xml:space="preserve"> </w:t>
      </w:r>
      <w:r w:rsidRPr="0066125E">
        <w:rPr>
          <w:rFonts w:cs="Arial" w:hint="cs"/>
          <w:sz w:val="28"/>
          <w:szCs w:val="28"/>
          <w:rtl/>
        </w:rPr>
        <w:t>يثبُتُ؛</w:t>
      </w:r>
      <w:r w:rsidRPr="0066125E">
        <w:rPr>
          <w:rFonts w:cs="Arial"/>
          <w:sz w:val="28"/>
          <w:szCs w:val="28"/>
          <w:rtl/>
        </w:rPr>
        <w:t xml:space="preserve"> </w:t>
      </w:r>
      <w:r w:rsidRPr="0066125E">
        <w:rPr>
          <w:rFonts w:cs="Arial" w:hint="cs"/>
          <w:sz w:val="28"/>
          <w:szCs w:val="28"/>
          <w:rtl/>
        </w:rPr>
        <w:t>وإنَّما</w:t>
      </w:r>
      <w:r w:rsidRPr="0066125E">
        <w:rPr>
          <w:rFonts w:cs="Arial"/>
          <w:sz w:val="28"/>
          <w:szCs w:val="28"/>
          <w:rtl/>
        </w:rPr>
        <w:t xml:space="preserve"> </w:t>
      </w:r>
      <w:r w:rsidRPr="0066125E">
        <w:rPr>
          <w:rFonts w:cs="Arial" w:hint="cs"/>
          <w:sz w:val="28"/>
          <w:szCs w:val="28"/>
          <w:rtl/>
        </w:rPr>
        <w:t>هو</w:t>
      </w:r>
      <w:r w:rsidRPr="0066125E">
        <w:rPr>
          <w:rFonts w:cs="Arial"/>
          <w:sz w:val="28"/>
          <w:szCs w:val="28"/>
          <w:rtl/>
        </w:rPr>
        <w:t xml:space="preserve"> </w:t>
      </w:r>
      <w:r w:rsidRPr="0066125E">
        <w:rPr>
          <w:rFonts w:cs="Arial" w:hint="cs"/>
          <w:sz w:val="28"/>
          <w:szCs w:val="28"/>
          <w:rtl/>
        </w:rPr>
        <w:t>اجتهادٌ</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بعضِ</w:t>
      </w:r>
      <w:r w:rsidRPr="0066125E">
        <w:rPr>
          <w:rFonts w:cs="Arial"/>
          <w:sz w:val="28"/>
          <w:szCs w:val="28"/>
          <w:rtl/>
        </w:rPr>
        <w:t xml:space="preserve"> </w:t>
      </w:r>
      <w:r w:rsidRPr="0066125E">
        <w:rPr>
          <w:rFonts w:cs="Arial" w:hint="cs"/>
          <w:sz w:val="28"/>
          <w:szCs w:val="28"/>
          <w:rtl/>
        </w:rPr>
        <w:t>السَّلَفِ</w:t>
      </w:r>
      <w:r w:rsidRPr="0066125E">
        <w:rPr>
          <w:rFonts w:cs="Arial"/>
          <w:sz w:val="28"/>
          <w:szCs w:val="28"/>
          <w:rtl/>
        </w:rPr>
        <w:t xml:space="preserve"> </w:t>
      </w:r>
      <w:r w:rsidRPr="0066125E">
        <w:rPr>
          <w:rFonts w:cs="Arial" w:hint="cs"/>
          <w:sz w:val="28"/>
          <w:szCs w:val="28"/>
          <w:rtl/>
        </w:rPr>
        <w:t>والفقهاءِ؛</w:t>
      </w:r>
      <w:r w:rsidRPr="0066125E">
        <w:rPr>
          <w:rFonts w:cs="Arial"/>
          <w:sz w:val="28"/>
          <w:szCs w:val="28"/>
          <w:rtl/>
        </w:rPr>
        <w:t xml:space="preserve"> </w:t>
      </w:r>
      <w:r w:rsidRPr="0066125E">
        <w:rPr>
          <w:rFonts w:cs="Arial" w:hint="cs"/>
          <w:sz w:val="28"/>
          <w:szCs w:val="28"/>
          <w:rtl/>
        </w:rPr>
        <w:t>أخذًا</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مُقتَضى</w:t>
      </w:r>
      <w:r w:rsidRPr="0066125E">
        <w:rPr>
          <w:rFonts w:cs="Arial"/>
          <w:sz w:val="28"/>
          <w:szCs w:val="28"/>
          <w:rtl/>
        </w:rPr>
        <w:t xml:space="preserve"> </w:t>
      </w:r>
      <w:r w:rsidRPr="0066125E">
        <w:rPr>
          <w:rFonts w:cs="Arial" w:hint="cs"/>
          <w:sz w:val="28"/>
          <w:szCs w:val="28"/>
          <w:rtl/>
        </w:rPr>
        <w:t>التعظيمِ</w:t>
      </w:r>
      <w:r w:rsidRPr="0066125E">
        <w:rPr>
          <w:rFonts w:cs="Arial"/>
          <w:sz w:val="28"/>
          <w:szCs w:val="28"/>
          <w:rtl/>
        </w:rPr>
        <w:t xml:space="preserve"> </w:t>
      </w:r>
      <w:r w:rsidRPr="0066125E">
        <w:rPr>
          <w:rFonts w:cs="Arial" w:hint="cs"/>
          <w:sz w:val="28"/>
          <w:szCs w:val="28"/>
          <w:rtl/>
        </w:rPr>
        <w:t>والنَّهْيِ</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الظُّلْمِ</w:t>
      </w:r>
      <w:r w:rsidRPr="0066125E">
        <w:rPr>
          <w:rFonts w:cs="Arial"/>
          <w:sz w:val="28"/>
          <w:szCs w:val="28"/>
          <w:rtl/>
        </w:rPr>
        <w:t xml:space="preserve"> </w:t>
      </w:r>
      <w:r w:rsidRPr="0066125E">
        <w:rPr>
          <w:rFonts w:cs="Arial" w:hint="cs"/>
          <w:sz w:val="28"/>
          <w:szCs w:val="28"/>
          <w:rtl/>
        </w:rPr>
        <w:t>فيها؛</w:t>
      </w:r>
      <w:r w:rsidRPr="0066125E">
        <w:rPr>
          <w:rFonts w:cs="Arial"/>
          <w:sz w:val="28"/>
          <w:szCs w:val="28"/>
          <w:rtl/>
        </w:rPr>
        <w:t xml:space="preserve"> </w:t>
      </w:r>
      <w:r w:rsidRPr="0066125E">
        <w:rPr>
          <w:rFonts w:cs="Arial" w:hint="cs"/>
          <w:sz w:val="28"/>
          <w:szCs w:val="28"/>
          <w:rtl/>
        </w:rPr>
        <w:t>ولهذا</w:t>
      </w:r>
      <w:r w:rsidRPr="0066125E">
        <w:rPr>
          <w:rFonts w:cs="Arial"/>
          <w:sz w:val="28"/>
          <w:szCs w:val="28"/>
          <w:rtl/>
        </w:rPr>
        <w:t xml:space="preserve"> </w:t>
      </w:r>
      <w:r w:rsidRPr="0066125E">
        <w:rPr>
          <w:rFonts w:cs="Arial" w:hint="cs"/>
          <w:sz w:val="28"/>
          <w:szCs w:val="28"/>
          <w:rtl/>
        </w:rPr>
        <w:t>اختَلَفُوا</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نوعِ</w:t>
      </w:r>
      <w:r w:rsidRPr="0066125E">
        <w:rPr>
          <w:rFonts w:cs="Arial"/>
          <w:sz w:val="28"/>
          <w:szCs w:val="28"/>
          <w:rtl/>
        </w:rPr>
        <w:t xml:space="preserve"> </w:t>
      </w:r>
      <w:r w:rsidRPr="0066125E">
        <w:rPr>
          <w:rFonts w:cs="Arial" w:hint="cs"/>
          <w:sz w:val="28"/>
          <w:szCs w:val="28"/>
          <w:rtl/>
        </w:rPr>
        <w:t>التغليظِ</w:t>
      </w:r>
      <w:r w:rsidRPr="0066125E">
        <w:rPr>
          <w:rFonts w:cs="Arial"/>
          <w:sz w:val="28"/>
          <w:szCs w:val="28"/>
          <w:rtl/>
        </w:rPr>
        <w:t xml:space="preserve"> </w:t>
      </w:r>
      <w:r w:rsidRPr="0066125E">
        <w:rPr>
          <w:rFonts w:cs="Arial" w:hint="cs"/>
          <w:sz w:val="28"/>
          <w:szCs w:val="28"/>
          <w:rtl/>
        </w:rPr>
        <w:t>ومِقْدارِه</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ذهَبَ</w:t>
      </w:r>
      <w:r w:rsidRPr="0066125E">
        <w:rPr>
          <w:rFonts w:cs="Arial"/>
          <w:sz w:val="28"/>
          <w:szCs w:val="28"/>
          <w:rtl/>
        </w:rPr>
        <w:t xml:space="preserve"> </w:t>
      </w:r>
      <w:r w:rsidRPr="0066125E">
        <w:rPr>
          <w:rFonts w:cs="Arial" w:hint="cs"/>
          <w:sz w:val="28"/>
          <w:szCs w:val="28"/>
          <w:rtl/>
        </w:rPr>
        <w:t>كثيرٌ</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السَّلَفِ</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تغليظِ</w:t>
      </w:r>
      <w:r w:rsidRPr="0066125E">
        <w:rPr>
          <w:rFonts w:cs="Arial"/>
          <w:sz w:val="28"/>
          <w:szCs w:val="28"/>
          <w:rtl/>
        </w:rPr>
        <w:t xml:space="preserve"> </w:t>
      </w:r>
      <w:r w:rsidRPr="0066125E">
        <w:rPr>
          <w:rFonts w:cs="Arial" w:hint="cs"/>
          <w:sz w:val="28"/>
          <w:szCs w:val="28"/>
          <w:rtl/>
        </w:rPr>
        <w:t>العقوبةِ</w:t>
      </w:r>
      <w:r w:rsidRPr="0066125E">
        <w:rPr>
          <w:rFonts w:cs="Arial"/>
          <w:sz w:val="28"/>
          <w:szCs w:val="28"/>
          <w:rtl/>
        </w:rPr>
        <w:t xml:space="preserve"> </w:t>
      </w:r>
      <w:r w:rsidRPr="0066125E">
        <w:rPr>
          <w:rFonts w:cs="Arial" w:hint="cs"/>
          <w:sz w:val="28"/>
          <w:szCs w:val="28"/>
          <w:rtl/>
        </w:rPr>
        <w:t>لِمَن</w:t>
      </w:r>
      <w:r w:rsidRPr="0066125E">
        <w:rPr>
          <w:rFonts w:cs="Arial"/>
          <w:sz w:val="28"/>
          <w:szCs w:val="28"/>
          <w:rtl/>
        </w:rPr>
        <w:t xml:space="preserve"> </w:t>
      </w:r>
      <w:r w:rsidRPr="0066125E">
        <w:rPr>
          <w:rFonts w:cs="Arial" w:hint="cs"/>
          <w:sz w:val="28"/>
          <w:szCs w:val="28"/>
          <w:rtl/>
        </w:rPr>
        <w:t>أصابَ</w:t>
      </w:r>
      <w:r w:rsidRPr="0066125E">
        <w:rPr>
          <w:rFonts w:cs="Arial"/>
          <w:sz w:val="28"/>
          <w:szCs w:val="28"/>
          <w:rtl/>
        </w:rPr>
        <w:t xml:space="preserve"> </w:t>
      </w:r>
      <w:r w:rsidRPr="0066125E">
        <w:rPr>
          <w:rFonts w:cs="Arial" w:hint="cs"/>
          <w:sz w:val="28"/>
          <w:szCs w:val="28"/>
          <w:rtl/>
        </w:rPr>
        <w:t>حدَثًا</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الحَرَمِ؛</w:t>
      </w:r>
      <w:r w:rsidRPr="0066125E">
        <w:rPr>
          <w:rFonts w:cs="Arial"/>
          <w:sz w:val="28"/>
          <w:szCs w:val="28"/>
          <w:rtl/>
        </w:rPr>
        <w:t xml:space="preserve"> </w:t>
      </w:r>
      <w:r w:rsidRPr="0066125E">
        <w:rPr>
          <w:rFonts w:cs="Arial" w:hint="cs"/>
          <w:sz w:val="28"/>
          <w:szCs w:val="28"/>
          <w:rtl/>
        </w:rPr>
        <w:t>مِنهمُ</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المسيَّبِ،</w:t>
      </w:r>
      <w:r w:rsidRPr="0066125E">
        <w:rPr>
          <w:rFonts w:cs="Arial"/>
          <w:sz w:val="28"/>
          <w:szCs w:val="28"/>
          <w:rtl/>
        </w:rPr>
        <w:t xml:space="preserve"> </w:t>
      </w:r>
      <w:r w:rsidRPr="0066125E">
        <w:rPr>
          <w:rFonts w:cs="Arial" w:hint="cs"/>
          <w:sz w:val="28"/>
          <w:szCs w:val="28"/>
          <w:rtl/>
        </w:rPr>
        <w:t>وسعيدُ</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جُبَيْرٍ،</w:t>
      </w:r>
      <w:r w:rsidRPr="0066125E">
        <w:rPr>
          <w:rFonts w:cs="Arial"/>
          <w:sz w:val="28"/>
          <w:szCs w:val="28"/>
          <w:rtl/>
        </w:rPr>
        <w:t xml:space="preserve"> </w:t>
      </w:r>
      <w:r w:rsidRPr="0066125E">
        <w:rPr>
          <w:rFonts w:cs="Arial" w:hint="cs"/>
          <w:sz w:val="28"/>
          <w:szCs w:val="28"/>
          <w:rtl/>
        </w:rPr>
        <w:t>وعطاءٌ،</w:t>
      </w:r>
      <w:r w:rsidRPr="0066125E">
        <w:rPr>
          <w:rFonts w:cs="Arial"/>
          <w:sz w:val="28"/>
          <w:szCs w:val="28"/>
          <w:rtl/>
        </w:rPr>
        <w:t xml:space="preserve"> </w:t>
      </w:r>
      <w:r w:rsidRPr="0066125E">
        <w:rPr>
          <w:rFonts w:cs="Arial" w:hint="cs"/>
          <w:sz w:val="28"/>
          <w:szCs w:val="28"/>
          <w:rtl/>
        </w:rPr>
        <w:t>وطاوسٌ؛</w:t>
      </w:r>
      <w:r w:rsidRPr="0066125E">
        <w:rPr>
          <w:rFonts w:cs="Arial"/>
          <w:sz w:val="28"/>
          <w:szCs w:val="28"/>
          <w:rtl/>
        </w:rPr>
        <w:t xml:space="preserve"> </w:t>
      </w:r>
      <w:r w:rsidRPr="0066125E">
        <w:rPr>
          <w:rFonts w:cs="Arial" w:hint="cs"/>
          <w:sz w:val="28"/>
          <w:szCs w:val="28"/>
          <w:rtl/>
        </w:rPr>
        <w:t>وهو</w:t>
      </w:r>
      <w:r w:rsidRPr="0066125E">
        <w:rPr>
          <w:rFonts w:cs="Arial"/>
          <w:sz w:val="28"/>
          <w:szCs w:val="28"/>
          <w:rtl/>
        </w:rPr>
        <w:t xml:space="preserve"> </w:t>
      </w:r>
      <w:r w:rsidRPr="0066125E">
        <w:rPr>
          <w:rFonts w:cs="Arial" w:hint="cs"/>
          <w:sz w:val="28"/>
          <w:szCs w:val="28"/>
          <w:rtl/>
        </w:rPr>
        <w:t>قولُ</w:t>
      </w:r>
      <w:r w:rsidRPr="0066125E">
        <w:rPr>
          <w:rFonts w:cs="Arial"/>
          <w:sz w:val="28"/>
          <w:szCs w:val="28"/>
          <w:rtl/>
        </w:rPr>
        <w:t xml:space="preserve"> </w:t>
      </w:r>
      <w:r w:rsidRPr="0066125E">
        <w:rPr>
          <w:rFonts w:cs="Arial" w:hint="cs"/>
          <w:sz w:val="28"/>
          <w:szCs w:val="28"/>
          <w:rtl/>
        </w:rPr>
        <w:t>الشافعيِّ</w:t>
      </w:r>
      <w:r w:rsidRPr="0066125E">
        <w:rPr>
          <w:rFonts w:cs="Arial"/>
          <w:sz w:val="28"/>
          <w:szCs w:val="28"/>
          <w:rtl/>
        </w:rPr>
        <w:t xml:space="preserve"> </w:t>
      </w:r>
      <w:r w:rsidRPr="0066125E">
        <w:rPr>
          <w:rFonts w:cs="Arial" w:hint="cs"/>
          <w:sz w:val="28"/>
          <w:szCs w:val="28"/>
          <w:rtl/>
        </w:rPr>
        <w:t>وأحمدَ</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وذهَبَ</w:t>
      </w:r>
      <w:r w:rsidRPr="0066125E">
        <w:rPr>
          <w:rFonts w:cs="Arial"/>
          <w:sz w:val="28"/>
          <w:szCs w:val="28"/>
          <w:rtl/>
        </w:rPr>
        <w:t xml:space="preserve"> </w:t>
      </w:r>
      <w:r w:rsidRPr="0066125E">
        <w:rPr>
          <w:rFonts w:cs="Arial" w:hint="cs"/>
          <w:sz w:val="28"/>
          <w:szCs w:val="28"/>
          <w:rtl/>
        </w:rPr>
        <w:t>مالكٌ</w:t>
      </w:r>
      <w:r w:rsidRPr="0066125E">
        <w:rPr>
          <w:rFonts w:cs="Arial"/>
          <w:sz w:val="28"/>
          <w:szCs w:val="28"/>
          <w:rtl/>
        </w:rPr>
        <w:t xml:space="preserve"> </w:t>
      </w:r>
      <w:r w:rsidRPr="0066125E">
        <w:rPr>
          <w:rFonts w:cs="Arial" w:hint="cs"/>
          <w:sz w:val="28"/>
          <w:szCs w:val="28"/>
          <w:rtl/>
        </w:rPr>
        <w:t>وأبو</w:t>
      </w:r>
      <w:r w:rsidRPr="0066125E">
        <w:rPr>
          <w:rFonts w:cs="Arial"/>
          <w:sz w:val="28"/>
          <w:szCs w:val="28"/>
          <w:rtl/>
        </w:rPr>
        <w:t xml:space="preserve"> </w:t>
      </w:r>
      <w:r w:rsidRPr="0066125E">
        <w:rPr>
          <w:rFonts w:cs="Arial" w:hint="cs"/>
          <w:sz w:val="28"/>
          <w:szCs w:val="28"/>
          <w:rtl/>
        </w:rPr>
        <w:t>حنيفةَ</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عدمِ</w:t>
      </w:r>
      <w:r w:rsidRPr="0066125E">
        <w:rPr>
          <w:rFonts w:cs="Arial"/>
          <w:sz w:val="28"/>
          <w:szCs w:val="28"/>
          <w:rtl/>
        </w:rPr>
        <w:t xml:space="preserve"> </w:t>
      </w:r>
      <w:r w:rsidRPr="0066125E">
        <w:rPr>
          <w:rFonts w:cs="Arial" w:hint="cs"/>
          <w:sz w:val="28"/>
          <w:szCs w:val="28"/>
          <w:rtl/>
        </w:rPr>
        <w:t>التغليظِ</w:t>
      </w:r>
      <w:r w:rsidRPr="0066125E">
        <w:rPr>
          <w:rFonts w:cs="Arial"/>
          <w:sz w:val="28"/>
          <w:szCs w:val="28"/>
          <w:rtl/>
        </w:rPr>
        <w:t>.</w:t>
      </w:r>
    </w:p>
    <w:p w:rsidR="0037592F" w:rsidRPr="0066125E" w:rsidRDefault="0037592F" w:rsidP="0037592F">
      <w:pPr>
        <w:bidi/>
        <w:jc w:val="both"/>
        <w:rPr>
          <w:sz w:val="28"/>
          <w:szCs w:val="28"/>
        </w:rPr>
      </w:pPr>
      <w:r>
        <w:rPr>
          <w:rFonts w:hint="cs"/>
          <w:sz w:val="28"/>
          <w:szCs w:val="28"/>
          <w:rtl/>
        </w:rPr>
        <w:t>***</w:t>
      </w:r>
    </w:p>
    <w:p w:rsidR="0037592F" w:rsidRPr="0066125E" w:rsidRDefault="0037592F" w:rsidP="0037592F">
      <w:pPr>
        <w:bidi/>
        <w:jc w:val="both"/>
        <w:rPr>
          <w:sz w:val="28"/>
          <w:szCs w:val="28"/>
        </w:rPr>
      </w:pPr>
    </w:p>
    <w:p w:rsidR="0037592F" w:rsidRPr="0066125E" w:rsidRDefault="0037592F" w:rsidP="0037592F">
      <w:pPr>
        <w:bidi/>
        <w:jc w:val="both"/>
        <w:rPr>
          <w:sz w:val="28"/>
          <w:szCs w:val="28"/>
        </w:rPr>
      </w:pP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تعالى</w:t>
      </w:r>
      <w:r w:rsidRPr="0066125E">
        <w:rPr>
          <w:rFonts w:cs="Arial"/>
          <w:sz w:val="28"/>
          <w:szCs w:val="28"/>
          <w:rtl/>
        </w:rPr>
        <w:t>: {</w:t>
      </w:r>
      <w:r w:rsidRPr="0066125E">
        <w:rPr>
          <w:rFonts w:cs="Arial" w:hint="cs"/>
          <w:sz w:val="28"/>
          <w:szCs w:val="28"/>
          <w:rtl/>
        </w:rPr>
        <w:t>يَاأَيُّهَا</w:t>
      </w:r>
      <w:r w:rsidRPr="0066125E">
        <w:rPr>
          <w:rFonts w:cs="Arial"/>
          <w:sz w:val="28"/>
          <w:szCs w:val="28"/>
          <w:rtl/>
        </w:rPr>
        <w:t xml:space="preserve"> </w:t>
      </w:r>
      <w:r w:rsidRPr="0066125E">
        <w:rPr>
          <w:rFonts w:cs="Arial" w:hint="cs"/>
          <w:sz w:val="28"/>
          <w:szCs w:val="28"/>
          <w:rtl/>
        </w:rPr>
        <w:t>الَّذِينَ</w:t>
      </w:r>
      <w:r w:rsidRPr="0066125E">
        <w:rPr>
          <w:rFonts w:cs="Arial"/>
          <w:sz w:val="28"/>
          <w:szCs w:val="28"/>
          <w:rtl/>
        </w:rPr>
        <w:t xml:space="preserve"> </w:t>
      </w:r>
      <w:r w:rsidRPr="0066125E">
        <w:rPr>
          <w:rFonts w:cs="Arial" w:hint="cs"/>
          <w:sz w:val="28"/>
          <w:szCs w:val="28"/>
          <w:rtl/>
        </w:rPr>
        <w:t>آمَنُوا</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لَكُمْ</w:t>
      </w:r>
      <w:r w:rsidRPr="0066125E">
        <w:rPr>
          <w:rFonts w:cs="Arial"/>
          <w:sz w:val="28"/>
          <w:szCs w:val="28"/>
          <w:rtl/>
        </w:rPr>
        <w:t xml:space="preserve"> </w:t>
      </w:r>
      <w:r w:rsidRPr="0066125E">
        <w:rPr>
          <w:rFonts w:cs="Arial" w:hint="cs"/>
          <w:sz w:val="28"/>
          <w:szCs w:val="28"/>
          <w:rtl/>
        </w:rPr>
        <w:t>إِذَا</w:t>
      </w:r>
      <w:r w:rsidRPr="0066125E">
        <w:rPr>
          <w:rFonts w:cs="Arial"/>
          <w:sz w:val="28"/>
          <w:szCs w:val="28"/>
          <w:rtl/>
        </w:rPr>
        <w:t xml:space="preserve"> </w:t>
      </w:r>
      <w:r w:rsidRPr="0066125E">
        <w:rPr>
          <w:rFonts w:cs="Arial" w:hint="cs"/>
          <w:sz w:val="28"/>
          <w:szCs w:val="28"/>
          <w:rtl/>
        </w:rPr>
        <w:t>قِيلَ</w:t>
      </w:r>
      <w:r w:rsidRPr="0066125E">
        <w:rPr>
          <w:rFonts w:cs="Arial"/>
          <w:sz w:val="28"/>
          <w:szCs w:val="28"/>
          <w:rtl/>
        </w:rPr>
        <w:t xml:space="preserve"> </w:t>
      </w:r>
      <w:r w:rsidRPr="0066125E">
        <w:rPr>
          <w:rFonts w:cs="Arial" w:hint="cs"/>
          <w:sz w:val="28"/>
          <w:szCs w:val="28"/>
          <w:rtl/>
        </w:rPr>
        <w:t>لَكُمُ</w:t>
      </w:r>
      <w:r w:rsidRPr="0066125E">
        <w:rPr>
          <w:rFonts w:cs="Arial"/>
          <w:sz w:val="28"/>
          <w:szCs w:val="28"/>
          <w:rtl/>
        </w:rPr>
        <w:t xml:space="preserve"> </w:t>
      </w:r>
      <w:r w:rsidRPr="0066125E">
        <w:rPr>
          <w:rFonts w:cs="Arial" w:hint="cs"/>
          <w:sz w:val="28"/>
          <w:szCs w:val="28"/>
          <w:rtl/>
        </w:rPr>
        <w:t>انْفِرُوا</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سَبِيلِ</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اثَّاقَلْتُمْ</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الأَرْضِ</w:t>
      </w:r>
      <w:r w:rsidRPr="0066125E">
        <w:rPr>
          <w:rFonts w:cs="Arial"/>
          <w:sz w:val="28"/>
          <w:szCs w:val="28"/>
          <w:rtl/>
        </w:rPr>
        <w:t xml:space="preserve"> </w:t>
      </w:r>
      <w:r w:rsidRPr="0066125E">
        <w:rPr>
          <w:rFonts w:cs="Arial" w:hint="cs"/>
          <w:sz w:val="28"/>
          <w:szCs w:val="28"/>
          <w:rtl/>
        </w:rPr>
        <w:t>أَرَضِيتُمْ</w:t>
      </w:r>
      <w:r w:rsidRPr="0066125E">
        <w:rPr>
          <w:rFonts w:cs="Arial"/>
          <w:sz w:val="28"/>
          <w:szCs w:val="28"/>
          <w:rtl/>
        </w:rPr>
        <w:t xml:space="preserve"> </w:t>
      </w:r>
      <w:r w:rsidRPr="0066125E">
        <w:rPr>
          <w:rFonts w:cs="Arial" w:hint="cs"/>
          <w:sz w:val="28"/>
          <w:szCs w:val="28"/>
          <w:rtl/>
        </w:rPr>
        <w:t>بِالْحَيَاةِ</w:t>
      </w:r>
      <w:r w:rsidRPr="0066125E">
        <w:rPr>
          <w:rFonts w:cs="Arial"/>
          <w:sz w:val="28"/>
          <w:szCs w:val="28"/>
          <w:rtl/>
        </w:rPr>
        <w:t xml:space="preserve"> </w:t>
      </w:r>
      <w:r w:rsidRPr="0066125E">
        <w:rPr>
          <w:rFonts w:cs="Arial" w:hint="cs"/>
          <w:sz w:val="28"/>
          <w:szCs w:val="28"/>
          <w:rtl/>
        </w:rPr>
        <w:t>الدُّنْيَا</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الآخِرَةِ</w:t>
      </w:r>
      <w:r w:rsidRPr="0066125E">
        <w:rPr>
          <w:rFonts w:cs="Arial"/>
          <w:sz w:val="28"/>
          <w:szCs w:val="28"/>
          <w:rtl/>
        </w:rPr>
        <w:t xml:space="preserve"> </w:t>
      </w:r>
      <w:r w:rsidRPr="0066125E">
        <w:rPr>
          <w:rFonts w:cs="Arial" w:hint="cs"/>
          <w:sz w:val="28"/>
          <w:szCs w:val="28"/>
          <w:rtl/>
        </w:rPr>
        <w:t>فَمَا</w:t>
      </w:r>
      <w:r w:rsidRPr="0066125E">
        <w:rPr>
          <w:rFonts w:cs="Arial"/>
          <w:sz w:val="28"/>
          <w:szCs w:val="28"/>
          <w:rtl/>
        </w:rPr>
        <w:t xml:space="preserve"> </w:t>
      </w:r>
      <w:r w:rsidRPr="0066125E">
        <w:rPr>
          <w:rFonts w:cs="Arial" w:hint="cs"/>
          <w:sz w:val="28"/>
          <w:szCs w:val="28"/>
          <w:rtl/>
        </w:rPr>
        <w:t>مَتَاعُ</w:t>
      </w:r>
      <w:r w:rsidRPr="0066125E">
        <w:rPr>
          <w:rFonts w:cs="Arial"/>
          <w:sz w:val="28"/>
          <w:szCs w:val="28"/>
          <w:rtl/>
        </w:rPr>
        <w:t xml:space="preserve"> </w:t>
      </w:r>
      <w:r w:rsidRPr="0066125E">
        <w:rPr>
          <w:rFonts w:cs="Arial" w:hint="cs"/>
          <w:sz w:val="28"/>
          <w:szCs w:val="28"/>
          <w:rtl/>
        </w:rPr>
        <w:t>الْحَيَاةِ</w:t>
      </w:r>
      <w:r w:rsidRPr="0066125E">
        <w:rPr>
          <w:rFonts w:cs="Arial"/>
          <w:sz w:val="28"/>
          <w:szCs w:val="28"/>
          <w:rtl/>
        </w:rPr>
        <w:t xml:space="preserve"> </w:t>
      </w:r>
      <w:r w:rsidRPr="0066125E">
        <w:rPr>
          <w:rFonts w:cs="Arial" w:hint="cs"/>
          <w:sz w:val="28"/>
          <w:szCs w:val="28"/>
          <w:rtl/>
        </w:rPr>
        <w:t>الدُّنْيَا</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الآخِرَةِ</w:t>
      </w:r>
      <w:r w:rsidRPr="0066125E">
        <w:rPr>
          <w:rFonts w:cs="Arial"/>
          <w:sz w:val="28"/>
          <w:szCs w:val="28"/>
          <w:rtl/>
        </w:rPr>
        <w:t xml:space="preserve"> </w:t>
      </w:r>
      <w:r w:rsidRPr="0066125E">
        <w:rPr>
          <w:rFonts w:cs="Arial" w:hint="cs"/>
          <w:sz w:val="28"/>
          <w:szCs w:val="28"/>
          <w:rtl/>
        </w:rPr>
        <w:t>إِلاَّ</w:t>
      </w:r>
      <w:r w:rsidRPr="0066125E">
        <w:rPr>
          <w:rFonts w:cs="Arial"/>
          <w:sz w:val="28"/>
          <w:szCs w:val="28"/>
          <w:rtl/>
        </w:rPr>
        <w:t xml:space="preserve"> </w:t>
      </w:r>
      <w:r w:rsidRPr="0066125E">
        <w:rPr>
          <w:rFonts w:cs="Arial" w:hint="cs"/>
          <w:sz w:val="28"/>
          <w:szCs w:val="28"/>
          <w:rtl/>
        </w:rPr>
        <w:t>قَلِيلٌ</w:t>
      </w:r>
      <w:r w:rsidRPr="0066125E">
        <w:rPr>
          <w:rFonts w:cs="Arial"/>
          <w:sz w:val="28"/>
          <w:szCs w:val="28"/>
          <w:rtl/>
        </w:rPr>
        <w:t xml:space="preserve"> } [ </w:t>
      </w:r>
      <w:r w:rsidRPr="0066125E">
        <w:rPr>
          <w:rFonts w:cs="Arial" w:hint="cs"/>
          <w:sz w:val="28"/>
          <w:szCs w:val="28"/>
          <w:rtl/>
        </w:rPr>
        <w:t>التوبة</w:t>
      </w:r>
      <w:r w:rsidRPr="0066125E">
        <w:rPr>
          <w:rFonts w:cs="Arial"/>
          <w:sz w:val="28"/>
          <w:szCs w:val="28"/>
          <w:rtl/>
        </w:rPr>
        <w:t>: 38 ] .</w:t>
      </w:r>
    </w:p>
    <w:p w:rsidR="0037592F" w:rsidRDefault="0037592F" w:rsidP="0037592F">
      <w:pPr>
        <w:bidi/>
        <w:jc w:val="both"/>
        <w:rPr>
          <w:rFonts w:cs="Arial"/>
          <w:sz w:val="28"/>
          <w:szCs w:val="28"/>
          <w:rtl/>
        </w:rPr>
      </w:pPr>
      <w:r w:rsidRPr="0066125E">
        <w:rPr>
          <w:rFonts w:cs="Arial" w:hint="cs"/>
          <w:sz w:val="28"/>
          <w:szCs w:val="28"/>
          <w:rtl/>
        </w:rPr>
        <w:t>نَزَلَتْ</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غَزْوةِ</w:t>
      </w:r>
      <w:r w:rsidRPr="0066125E">
        <w:rPr>
          <w:rFonts w:cs="Arial"/>
          <w:sz w:val="28"/>
          <w:szCs w:val="28"/>
          <w:rtl/>
        </w:rPr>
        <w:t xml:space="preserve"> </w:t>
      </w:r>
      <w:r w:rsidRPr="0066125E">
        <w:rPr>
          <w:rFonts w:cs="Arial" w:hint="cs"/>
          <w:sz w:val="28"/>
          <w:szCs w:val="28"/>
          <w:rtl/>
        </w:rPr>
        <w:t>تبوكَ</w:t>
      </w:r>
      <w:r w:rsidRPr="0066125E">
        <w:rPr>
          <w:rFonts w:cs="Arial"/>
          <w:sz w:val="28"/>
          <w:szCs w:val="28"/>
          <w:rtl/>
        </w:rPr>
        <w:t xml:space="preserve"> </w:t>
      </w:r>
      <w:r w:rsidRPr="0066125E">
        <w:rPr>
          <w:rFonts w:cs="Arial" w:hint="cs"/>
          <w:sz w:val="28"/>
          <w:szCs w:val="28"/>
          <w:rtl/>
        </w:rPr>
        <w:t>لمَّا</w:t>
      </w:r>
      <w:r w:rsidRPr="0066125E">
        <w:rPr>
          <w:rFonts w:cs="Arial"/>
          <w:sz w:val="28"/>
          <w:szCs w:val="28"/>
          <w:rtl/>
        </w:rPr>
        <w:t xml:space="preserve"> </w:t>
      </w:r>
      <w:r w:rsidRPr="0066125E">
        <w:rPr>
          <w:rFonts w:cs="Arial" w:hint="cs"/>
          <w:sz w:val="28"/>
          <w:szCs w:val="28"/>
          <w:rtl/>
        </w:rPr>
        <w:t>استنفَرَ</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المؤمنينَ؛</w:t>
      </w:r>
      <w:r w:rsidRPr="0066125E">
        <w:rPr>
          <w:rFonts w:cs="Arial"/>
          <w:sz w:val="28"/>
          <w:szCs w:val="28"/>
          <w:rtl/>
        </w:rPr>
        <w:t xml:space="preserve"> </w:t>
      </w:r>
      <w:r w:rsidRPr="0066125E">
        <w:rPr>
          <w:rFonts w:cs="Arial" w:hint="cs"/>
          <w:sz w:val="28"/>
          <w:szCs w:val="28"/>
          <w:rtl/>
        </w:rPr>
        <w:t>كما</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مجاهدٌ</w:t>
      </w:r>
      <w:r w:rsidRPr="0066125E">
        <w:rPr>
          <w:rFonts w:cs="Arial"/>
          <w:sz w:val="28"/>
          <w:szCs w:val="28"/>
          <w:rtl/>
        </w:rPr>
        <w:t>: «</w:t>
      </w:r>
      <w:r w:rsidRPr="0066125E">
        <w:rPr>
          <w:rFonts w:cs="Arial" w:hint="cs"/>
          <w:sz w:val="28"/>
          <w:szCs w:val="28"/>
          <w:rtl/>
        </w:rPr>
        <w:t>أُمِرُوا</w:t>
      </w:r>
      <w:r w:rsidRPr="0066125E">
        <w:rPr>
          <w:rFonts w:cs="Arial"/>
          <w:sz w:val="28"/>
          <w:szCs w:val="28"/>
          <w:rtl/>
        </w:rPr>
        <w:t xml:space="preserve"> </w:t>
      </w:r>
      <w:r w:rsidRPr="0066125E">
        <w:rPr>
          <w:rFonts w:cs="Arial" w:hint="cs"/>
          <w:sz w:val="28"/>
          <w:szCs w:val="28"/>
          <w:rtl/>
        </w:rPr>
        <w:t>بغَزْوةِ</w:t>
      </w:r>
      <w:r w:rsidRPr="0066125E">
        <w:rPr>
          <w:rFonts w:cs="Arial"/>
          <w:sz w:val="28"/>
          <w:szCs w:val="28"/>
          <w:rtl/>
        </w:rPr>
        <w:t xml:space="preserve"> </w:t>
      </w:r>
      <w:r w:rsidRPr="0066125E">
        <w:rPr>
          <w:rFonts w:cs="Arial" w:hint="cs"/>
          <w:sz w:val="28"/>
          <w:szCs w:val="28"/>
          <w:rtl/>
        </w:rPr>
        <w:t>تَبُوكَ</w:t>
      </w:r>
      <w:r w:rsidRPr="0066125E">
        <w:rPr>
          <w:rFonts w:cs="Arial"/>
          <w:sz w:val="28"/>
          <w:szCs w:val="28"/>
          <w:rtl/>
        </w:rPr>
        <w:t xml:space="preserve"> </w:t>
      </w:r>
      <w:r w:rsidRPr="0066125E">
        <w:rPr>
          <w:rFonts w:cs="Arial" w:hint="cs"/>
          <w:sz w:val="28"/>
          <w:szCs w:val="28"/>
          <w:rtl/>
        </w:rPr>
        <w:t>بعدَ</w:t>
      </w:r>
      <w:r w:rsidRPr="0066125E">
        <w:rPr>
          <w:rFonts w:cs="Arial"/>
          <w:sz w:val="28"/>
          <w:szCs w:val="28"/>
          <w:rtl/>
        </w:rPr>
        <w:t xml:space="preserve"> </w:t>
      </w:r>
      <w:r w:rsidRPr="0066125E">
        <w:rPr>
          <w:rFonts w:cs="Arial" w:hint="cs"/>
          <w:sz w:val="28"/>
          <w:szCs w:val="28"/>
          <w:rtl/>
        </w:rPr>
        <w:t>الفتحِ،</w:t>
      </w:r>
      <w:r w:rsidRPr="0066125E">
        <w:rPr>
          <w:rFonts w:cs="Arial"/>
          <w:sz w:val="28"/>
          <w:szCs w:val="28"/>
          <w:rtl/>
        </w:rPr>
        <w:t xml:space="preserve"> </w:t>
      </w:r>
      <w:r w:rsidRPr="0066125E">
        <w:rPr>
          <w:rFonts w:cs="Arial" w:hint="cs"/>
          <w:sz w:val="28"/>
          <w:szCs w:val="28"/>
          <w:rtl/>
        </w:rPr>
        <w:t>وبعدَ</w:t>
      </w:r>
      <w:r w:rsidRPr="0066125E">
        <w:rPr>
          <w:rFonts w:cs="Arial"/>
          <w:sz w:val="28"/>
          <w:szCs w:val="28"/>
          <w:rtl/>
        </w:rPr>
        <w:t xml:space="preserve"> </w:t>
      </w:r>
      <w:r w:rsidRPr="0066125E">
        <w:rPr>
          <w:rFonts w:cs="Arial" w:hint="cs"/>
          <w:sz w:val="28"/>
          <w:szCs w:val="28"/>
          <w:rtl/>
        </w:rPr>
        <w:t>الطَّائِفِ؛</w:t>
      </w:r>
      <w:r w:rsidRPr="0066125E">
        <w:rPr>
          <w:rFonts w:cs="Arial"/>
          <w:sz w:val="28"/>
          <w:szCs w:val="28"/>
          <w:rtl/>
        </w:rPr>
        <w:t xml:space="preserve"> </w:t>
      </w:r>
      <w:r w:rsidRPr="0066125E">
        <w:rPr>
          <w:rFonts w:cs="Arial" w:hint="cs"/>
          <w:sz w:val="28"/>
          <w:szCs w:val="28"/>
          <w:rtl/>
        </w:rPr>
        <w:t>وبعدَ</w:t>
      </w:r>
      <w:r w:rsidRPr="0066125E">
        <w:rPr>
          <w:rFonts w:cs="Arial"/>
          <w:sz w:val="28"/>
          <w:szCs w:val="28"/>
          <w:rtl/>
        </w:rPr>
        <w:t xml:space="preserve"> </w:t>
      </w:r>
      <w:r w:rsidRPr="0066125E">
        <w:rPr>
          <w:rFonts w:cs="Arial" w:hint="cs"/>
          <w:sz w:val="28"/>
          <w:szCs w:val="28"/>
          <w:rtl/>
        </w:rPr>
        <w:t>حُنَيْنٍ؛</w:t>
      </w:r>
      <w:r w:rsidRPr="0066125E">
        <w:rPr>
          <w:rFonts w:cs="Arial"/>
          <w:sz w:val="28"/>
          <w:szCs w:val="28"/>
          <w:rtl/>
        </w:rPr>
        <w:t xml:space="preserve"> </w:t>
      </w:r>
      <w:r w:rsidRPr="0066125E">
        <w:rPr>
          <w:rFonts w:cs="Arial" w:hint="cs"/>
          <w:sz w:val="28"/>
          <w:szCs w:val="28"/>
          <w:rtl/>
        </w:rPr>
        <w:t>أُمِرُوا</w:t>
      </w:r>
      <w:r w:rsidRPr="0066125E">
        <w:rPr>
          <w:rFonts w:cs="Arial"/>
          <w:sz w:val="28"/>
          <w:szCs w:val="28"/>
          <w:rtl/>
        </w:rPr>
        <w:t xml:space="preserve"> </w:t>
      </w:r>
      <w:r w:rsidRPr="0066125E">
        <w:rPr>
          <w:rFonts w:cs="Arial" w:hint="cs"/>
          <w:sz w:val="28"/>
          <w:szCs w:val="28"/>
          <w:rtl/>
        </w:rPr>
        <w:t>بالنَّفِيرِ</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الصَّيْفِ،</w:t>
      </w:r>
      <w:r w:rsidRPr="0066125E">
        <w:rPr>
          <w:rFonts w:cs="Arial"/>
          <w:sz w:val="28"/>
          <w:szCs w:val="28"/>
          <w:rtl/>
        </w:rPr>
        <w:t xml:space="preserve"> </w:t>
      </w:r>
      <w:r w:rsidRPr="0066125E">
        <w:rPr>
          <w:rFonts w:cs="Arial" w:hint="cs"/>
          <w:sz w:val="28"/>
          <w:szCs w:val="28"/>
          <w:rtl/>
        </w:rPr>
        <w:t>حينَ</w:t>
      </w:r>
      <w:r w:rsidRPr="0066125E">
        <w:rPr>
          <w:rFonts w:cs="Arial"/>
          <w:sz w:val="28"/>
          <w:szCs w:val="28"/>
          <w:rtl/>
        </w:rPr>
        <w:t xml:space="preserve"> </w:t>
      </w:r>
      <w:r w:rsidRPr="0066125E">
        <w:rPr>
          <w:rFonts w:cs="Arial" w:hint="cs"/>
          <w:sz w:val="28"/>
          <w:szCs w:val="28"/>
          <w:rtl/>
        </w:rPr>
        <w:t>خُرِفَتِ</w:t>
      </w:r>
      <w:r w:rsidRPr="0066125E">
        <w:rPr>
          <w:rFonts w:cs="Arial"/>
          <w:sz w:val="28"/>
          <w:szCs w:val="28"/>
          <w:rtl/>
        </w:rPr>
        <w:t xml:space="preserve"> </w:t>
      </w:r>
      <w:r w:rsidRPr="0066125E">
        <w:rPr>
          <w:rFonts w:cs="Arial" w:hint="cs"/>
          <w:sz w:val="28"/>
          <w:szCs w:val="28"/>
          <w:rtl/>
        </w:rPr>
        <w:t>النَّخْلُ،</w:t>
      </w:r>
      <w:r w:rsidRPr="0066125E">
        <w:rPr>
          <w:rFonts w:cs="Arial"/>
          <w:sz w:val="28"/>
          <w:szCs w:val="28"/>
          <w:rtl/>
        </w:rPr>
        <w:t xml:space="preserve"> </w:t>
      </w:r>
      <w:r w:rsidRPr="0066125E">
        <w:rPr>
          <w:rFonts w:cs="Arial" w:hint="cs"/>
          <w:sz w:val="28"/>
          <w:szCs w:val="28"/>
          <w:rtl/>
        </w:rPr>
        <w:t>وطابَتِ</w:t>
      </w:r>
      <w:r w:rsidRPr="0066125E">
        <w:rPr>
          <w:rFonts w:cs="Arial"/>
          <w:sz w:val="28"/>
          <w:szCs w:val="28"/>
          <w:rtl/>
        </w:rPr>
        <w:t xml:space="preserve"> </w:t>
      </w:r>
      <w:r w:rsidRPr="0066125E">
        <w:rPr>
          <w:rFonts w:cs="Arial" w:hint="cs"/>
          <w:sz w:val="28"/>
          <w:szCs w:val="28"/>
          <w:rtl/>
        </w:rPr>
        <w:t>الثِّمَارُ،</w:t>
      </w:r>
      <w:r w:rsidRPr="0066125E">
        <w:rPr>
          <w:rFonts w:cs="Arial"/>
          <w:sz w:val="28"/>
          <w:szCs w:val="28"/>
          <w:rtl/>
        </w:rPr>
        <w:t xml:space="preserve"> </w:t>
      </w:r>
      <w:r w:rsidRPr="0066125E">
        <w:rPr>
          <w:rFonts w:cs="Arial" w:hint="cs"/>
          <w:sz w:val="28"/>
          <w:szCs w:val="28"/>
          <w:rtl/>
        </w:rPr>
        <w:t>واشتَهَوُا</w:t>
      </w:r>
      <w:r w:rsidRPr="0066125E">
        <w:rPr>
          <w:rFonts w:cs="Arial"/>
          <w:sz w:val="28"/>
          <w:szCs w:val="28"/>
          <w:rtl/>
        </w:rPr>
        <w:t xml:space="preserve"> </w:t>
      </w:r>
      <w:r w:rsidRPr="0066125E">
        <w:rPr>
          <w:rFonts w:cs="Arial" w:hint="cs"/>
          <w:sz w:val="28"/>
          <w:szCs w:val="28"/>
          <w:rtl/>
        </w:rPr>
        <w:t>الظِّلالَ،</w:t>
      </w:r>
      <w:r w:rsidRPr="0066125E">
        <w:rPr>
          <w:rFonts w:cs="Arial"/>
          <w:sz w:val="28"/>
          <w:szCs w:val="28"/>
          <w:rtl/>
        </w:rPr>
        <w:t xml:space="preserve"> </w:t>
      </w:r>
      <w:r w:rsidRPr="0066125E">
        <w:rPr>
          <w:rFonts w:cs="Arial" w:hint="cs"/>
          <w:sz w:val="28"/>
          <w:szCs w:val="28"/>
          <w:rtl/>
        </w:rPr>
        <w:t>وشَقَّ</w:t>
      </w:r>
      <w:r w:rsidRPr="0066125E">
        <w:rPr>
          <w:rFonts w:cs="Arial"/>
          <w:sz w:val="28"/>
          <w:szCs w:val="28"/>
          <w:rtl/>
        </w:rPr>
        <w:t xml:space="preserve"> </w:t>
      </w:r>
      <w:r w:rsidRPr="0066125E">
        <w:rPr>
          <w:rFonts w:cs="Arial" w:hint="cs"/>
          <w:sz w:val="28"/>
          <w:szCs w:val="28"/>
          <w:rtl/>
        </w:rPr>
        <w:t>عليهم</w:t>
      </w:r>
      <w:r w:rsidRPr="0066125E">
        <w:rPr>
          <w:rFonts w:cs="Arial"/>
          <w:sz w:val="28"/>
          <w:szCs w:val="28"/>
          <w:rtl/>
        </w:rPr>
        <w:t xml:space="preserve"> </w:t>
      </w:r>
      <w:r w:rsidRPr="0066125E">
        <w:rPr>
          <w:rFonts w:cs="Arial" w:hint="cs"/>
          <w:sz w:val="28"/>
          <w:szCs w:val="28"/>
          <w:rtl/>
        </w:rPr>
        <w:t>المَخرَجُ</w:t>
      </w:r>
      <w:r w:rsidRPr="0066125E">
        <w:rPr>
          <w:rFonts w:cs="Arial" w:hint="eastAsia"/>
          <w:sz w:val="28"/>
          <w:szCs w:val="28"/>
          <w:rtl/>
        </w:rPr>
        <w:t>»</w:t>
      </w:r>
      <w:r>
        <w:rPr>
          <w:rFonts w:cs="Arial" w:hint="cs"/>
          <w:sz w:val="28"/>
          <w:szCs w:val="28"/>
          <w:rtl/>
        </w:rPr>
        <w:t>(1).</w:t>
      </w:r>
    </w:p>
    <w:p w:rsidR="0037592F" w:rsidRDefault="0037592F" w:rsidP="0037592F">
      <w:pPr>
        <w:bidi/>
        <w:jc w:val="both"/>
        <w:rPr>
          <w:rFonts w:cs="Arial"/>
          <w:sz w:val="28"/>
          <w:szCs w:val="28"/>
          <w:rtl/>
        </w:rPr>
      </w:pPr>
      <w:r w:rsidRPr="0066125E">
        <w:rPr>
          <w:rFonts w:cs="Arial" w:hint="cs"/>
          <w:sz w:val="28"/>
          <w:szCs w:val="28"/>
          <w:rtl/>
        </w:rPr>
        <w:t>وإذا</w:t>
      </w:r>
      <w:r w:rsidRPr="0066125E">
        <w:rPr>
          <w:rFonts w:cs="Arial"/>
          <w:sz w:val="28"/>
          <w:szCs w:val="28"/>
          <w:rtl/>
        </w:rPr>
        <w:t xml:space="preserve"> </w:t>
      </w:r>
      <w:r w:rsidRPr="0066125E">
        <w:rPr>
          <w:rFonts w:cs="Arial" w:hint="cs"/>
          <w:sz w:val="28"/>
          <w:szCs w:val="28"/>
          <w:rtl/>
        </w:rPr>
        <w:t>استَنْفَرَ</w:t>
      </w:r>
      <w:r w:rsidRPr="0066125E">
        <w:rPr>
          <w:rFonts w:cs="Arial"/>
          <w:sz w:val="28"/>
          <w:szCs w:val="28"/>
          <w:rtl/>
        </w:rPr>
        <w:t xml:space="preserve"> </w:t>
      </w:r>
      <w:r w:rsidRPr="0066125E">
        <w:rPr>
          <w:rFonts w:cs="Arial" w:hint="cs"/>
          <w:sz w:val="28"/>
          <w:szCs w:val="28"/>
          <w:rtl/>
        </w:rPr>
        <w:t>الإمامُ</w:t>
      </w:r>
      <w:r w:rsidRPr="0066125E">
        <w:rPr>
          <w:rFonts w:cs="Arial"/>
          <w:sz w:val="28"/>
          <w:szCs w:val="28"/>
          <w:rtl/>
        </w:rPr>
        <w:t xml:space="preserve"> </w:t>
      </w:r>
      <w:r w:rsidRPr="0066125E">
        <w:rPr>
          <w:rFonts w:cs="Arial" w:hint="cs"/>
          <w:sz w:val="28"/>
          <w:szCs w:val="28"/>
          <w:rtl/>
        </w:rPr>
        <w:t>الناسَ،</w:t>
      </w:r>
      <w:r w:rsidRPr="0066125E">
        <w:rPr>
          <w:rFonts w:cs="Arial"/>
          <w:sz w:val="28"/>
          <w:szCs w:val="28"/>
          <w:rtl/>
        </w:rPr>
        <w:t xml:space="preserve"> </w:t>
      </w:r>
      <w:r w:rsidRPr="0066125E">
        <w:rPr>
          <w:rFonts w:cs="Arial" w:hint="cs"/>
          <w:sz w:val="28"/>
          <w:szCs w:val="28"/>
          <w:rtl/>
        </w:rPr>
        <w:t>وجَبَ</w:t>
      </w:r>
      <w:r w:rsidRPr="0066125E">
        <w:rPr>
          <w:rFonts w:cs="Arial"/>
          <w:sz w:val="28"/>
          <w:szCs w:val="28"/>
          <w:rtl/>
        </w:rPr>
        <w:t xml:space="preserve"> </w:t>
      </w:r>
      <w:r w:rsidRPr="0066125E">
        <w:rPr>
          <w:rFonts w:cs="Arial" w:hint="cs"/>
          <w:sz w:val="28"/>
          <w:szCs w:val="28"/>
          <w:rtl/>
        </w:rPr>
        <w:t>النفيرُ</w:t>
      </w:r>
      <w:r w:rsidRPr="0066125E">
        <w:rPr>
          <w:rFonts w:cs="Arial"/>
          <w:sz w:val="28"/>
          <w:szCs w:val="28"/>
          <w:rtl/>
        </w:rPr>
        <w:t xml:space="preserve"> </w:t>
      </w:r>
      <w:r w:rsidRPr="0066125E">
        <w:rPr>
          <w:rFonts w:cs="Arial" w:hint="cs"/>
          <w:sz w:val="28"/>
          <w:szCs w:val="28"/>
          <w:rtl/>
        </w:rPr>
        <w:t>بلا</w:t>
      </w:r>
      <w:r w:rsidRPr="0066125E">
        <w:rPr>
          <w:rFonts w:cs="Arial"/>
          <w:sz w:val="28"/>
          <w:szCs w:val="28"/>
          <w:rtl/>
        </w:rPr>
        <w:t xml:space="preserve"> </w:t>
      </w:r>
      <w:r w:rsidRPr="0066125E">
        <w:rPr>
          <w:rFonts w:cs="Arial" w:hint="cs"/>
          <w:sz w:val="28"/>
          <w:szCs w:val="28"/>
          <w:rtl/>
        </w:rPr>
        <w:t>خلافٍ،</w:t>
      </w:r>
      <w:r w:rsidRPr="0066125E">
        <w:rPr>
          <w:rFonts w:cs="Arial"/>
          <w:sz w:val="28"/>
          <w:szCs w:val="28"/>
          <w:rtl/>
        </w:rPr>
        <w:t xml:space="preserve"> </w:t>
      </w:r>
      <w:r w:rsidRPr="0066125E">
        <w:rPr>
          <w:rFonts w:cs="Arial" w:hint="cs"/>
          <w:sz w:val="28"/>
          <w:szCs w:val="28"/>
          <w:rtl/>
        </w:rPr>
        <w:t>وفي</w:t>
      </w:r>
      <w:r w:rsidRPr="0066125E">
        <w:rPr>
          <w:rFonts w:cs="Arial"/>
          <w:sz w:val="28"/>
          <w:szCs w:val="28"/>
          <w:rtl/>
        </w:rPr>
        <w:t xml:space="preserve"> «</w:t>
      </w:r>
      <w:r w:rsidRPr="0066125E">
        <w:rPr>
          <w:rFonts w:cs="Arial" w:hint="cs"/>
          <w:sz w:val="28"/>
          <w:szCs w:val="28"/>
          <w:rtl/>
        </w:rPr>
        <w:t>الصحيحَيْنِ</w:t>
      </w:r>
      <w:r w:rsidRPr="0066125E">
        <w:rPr>
          <w:rFonts w:cs="Arial" w:hint="eastAsia"/>
          <w:sz w:val="28"/>
          <w:szCs w:val="28"/>
          <w:rtl/>
        </w:rPr>
        <w:t>»</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حديثِ</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عبَّاسٍ؛</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w:t>
      </w:r>
      <w:r w:rsidRPr="0066125E">
        <w:rPr>
          <w:rFonts w:cs="Arial" w:hint="cs"/>
          <w:sz w:val="28"/>
          <w:szCs w:val="28"/>
          <w:rtl/>
        </w:rPr>
        <w:t>وَإِذَا</w:t>
      </w:r>
      <w:r w:rsidRPr="0066125E">
        <w:rPr>
          <w:rFonts w:cs="Arial"/>
          <w:sz w:val="28"/>
          <w:szCs w:val="28"/>
          <w:rtl/>
        </w:rPr>
        <w:t xml:space="preserve"> </w:t>
      </w:r>
      <w:r w:rsidRPr="0066125E">
        <w:rPr>
          <w:rFonts w:cs="Arial" w:hint="cs"/>
          <w:sz w:val="28"/>
          <w:szCs w:val="28"/>
          <w:rtl/>
        </w:rPr>
        <w:t>اسْتُنْفِرْتُمْ،</w:t>
      </w:r>
      <w:r w:rsidRPr="0066125E">
        <w:rPr>
          <w:rFonts w:cs="Arial"/>
          <w:sz w:val="28"/>
          <w:szCs w:val="28"/>
          <w:rtl/>
        </w:rPr>
        <w:t xml:space="preserve"> </w:t>
      </w:r>
      <w:r w:rsidRPr="0066125E">
        <w:rPr>
          <w:rFonts w:cs="Arial" w:hint="cs"/>
          <w:sz w:val="28"/>
          <w:szCs w:val="28"/>
          <w:rtl/>
        </w:rPr>
        <w:t>فَانْفِرُوا</w:t>
      </w:r>
      <w:r w:rsidRPr="0066125E">
        <w:rPr>
          <w:rFonts w:cs="Arial"/>
          <w:sz w:val="28"/>
          <w:szCs w:val="28"/>
          <w:rtl/>
        </w:rPr>
        <w:t>)</w:t>
      </w:r>
      <w:r>
        <w:rPr>
          <w:rFonts w:cs="Arial" w:hint="cs"/>
          <w:sz w:val="28"/>
          <w:szCs w:val="28"/>
          <w:rtl/>
        </w:rPr>
        <w:t>(2).</w:t>
      </w:r>
    </w:p>
    <w:p w:rsidR="0037592F" w:rsidRDefault="0037592F" w:rsidP="0037592F">
      <w:pPr>
        <w:bidi/>
        <w:jc w:val="both"/>
        <w:rPr>
          <w:sz w:val="28"/>
          <w:szCs w:val="28"/>
          <w:rtl/>
        </w:rPr>
      </w:pPr>
      <w:r>
        <w:rPr>
          <w:rFonts w:hint="cs"/>
          <w:sz w:val="28"/>
          <w:szCs w:val="28"/>
          <w:rtl/>
        </w:rPr>
        <w:t>ـــــــــــــــــــــــــــــــــــــــــــــــــــــــــــــــــــــــــ</w:t>
      </w:r>
    </w:p>
    <w:p w:rsidR="0037592F" w:rsidRPr="00B73DEA" w:rsidRDefault="0037592F" w:rsidP="0037592F">
      <w:pPr>
        <w:pStyle w:val="ListParagraph"/>
        <w:numPr>
          <w:ilvl w:val="0"/>
          <w:numId w:val="148"/>
        </w:numPr>
        <w:bidi/>
        <w:jc w:val="both"/>
        <w:rPr>
          <w:sz w:val="28"/>
          <w:szCs w:val="28"/>
        </w:rPr>
      </w:pPr>
      <w:r w:rsidRPr="00B73DEA">
        <w:rPr>
          <w:rFonts w:cs="Arial"/>
          <w:sz w:val="28"/>
          <w:szCs w:val="28"/>
          <w:rtl/>
        </w:rPr>
        <w:t>«</w:t>
      </w:r>
      <w:r w:rsidRPr="00B73DEA">
        <w:rPr>
          <w:rFonts w:cs="Arial" w:hint="cs"/>
          <w:sz w:val="28"/>
          <w:szCs w:val="28"/>
          <w:rtl/>
        </w:rPr>
        <w:t>تفسير</w:t>
      </w:r>
      <w:r w:rsidRPr="00B73DEA">
        <w:rPr>
          <w:rFonts w:cs="Arial"/>
          <w:sz w:val="28"/>
          <w:szCs w:val="28"/>
          <w:rtl/>
        </w:rPr>
        <w:t xml:space="preserve"> </w:t>
      </w:r>
      <w:r w:rsidRPr="00B73DEA">
        <w:rPr>
          <w:rFonts w:cs="Arial" w:hint="cs"/>
          <w:sz w:val="28"/>
          <w:szCs w:val="28"/>
          <w:rtl/>
        </w:rPr>
        <w:t>الطبري</w:t>
      </w:r>
      <w:r w:rsidRPr="00B73DEA">
        <w:rPr>
          <w:rFonts w:cs="Arial" w:hint="eastAsia"/>
          <w:sz w:val="28"/>
          <w:szCs w:val="28"/>
          <w:rtl/>
        </w:rPr>
        <w:t>»</w:t>
      </w:r>
      <w:r>
        <w:rPr>
          <w:rFonts w:cs="Arial"/>
          <w:sz w:val="28"/>
          <w:szCs w:val="28"/>
          <w:rtl/>
        </w:rPr>
        <w:t xml:space="preserve"> (11/460).</w:t>
      </w:r>
    </w:p>
    <w:p w:rsidR="0037592F" w:rsidRPr="00B73DEA" w:rsidRDefault="0037592F" w:rsidP="0037592F">
      <w:pPr>
        <w:pStyle w:val="ListParagraph"/>
        <w:numPr>
          <w:ilvl w:val="0"/>
          <w:numId w:val="148"/>
        </w:numPr>
        <w:bidi/>
        <w:jc w:val="both"/>
        <w:rPr>
          <w:sz w:val="28"/>
          <w:szCs w:val="28"/>
          <w:rtl/>
        </w:rPr>
      </w:pPr>
      <w:r w:rsidRPr="00B73DEA">
        <w:rPr>
          <w:rFonts w:cs="Arial" w:hint="cs"/>
          <w:sz w:val="28"/>
          <w:szCs w:val="28"/>
          <w:rtl/>
        </w:rPr>
        <w:t>أخرجه</w:t>
      </w:r>
      <w:r w:rsidRPr="00B73DEA">
        <w:rPr>
          <w:rFonts w:cs="Arial"/>
          <w:sz w:val="28"/>
          <w:szCs w:val="28"/>
          <w:rtl/>
        </w:rPr>
        <w:t xml:space="preserve"> </w:t>
      </w:r>
      <w:r w:rsidRPr="00B73DEA">
        <w:rPr>
          <w:rFonts w:cs="Arial" w:hint="cs"/>
          <w:sz w:val="28"/>
          <w:szCs w:val="28"/>
          <w:rtl/>
        </w:rPr>
        <w:t>البخاري</w:t>
      </w:r>
      <w:r w:rsidRPr="00B73DEA">
        <w:rPr>
          <w:rFonts w:cs="Arial"/>
          <w:sz w:val="28"/>
          <w:szCs w:val="28"/>
          <w:rtl/>
        </w:rPr>
        <w:t xml:space="preserve"> (1834)</w:t>
      </w:r>
      <w:r w:rsidRPr="00B73DEA">
        <w:rPr>
          <w:rFonts w:cs="Arial" w:hint="cs"/>
          <w:sz w:val="28"/>
          <w:szCs w:val="28"/>
          <w:rtl/>
        </w:rPr>
        <w:t>،</w:t>
      </w:r>
      <w:r w:rsidRPr="00B73DEA">
        <w:rPr>
          <w:rFonts w:cs="Arial"/>
          <w:sz w:val="28"/>
          <w:szCs w:val="28"/>
          <w:rtl/>
        </w:rPr>
        <w:t xml:space="preserve"> </w:t>
      </w:r>
      <w:r w:rsidRPr="00B73DEA">
        <w:rPr>
          <w:rFonts w:cs="Arial" w:hint="cs"/>
          <w:sz w:val="28"/>
          <w:szCs w:val="28"/>
          <w:rtl/>
        </w:rPr>
        <w:t>ومسلم</w:t>
      </w:r>
      <w:r>
        <w:rPr>
          <w:rFonts w:cs="Arial"/>
          <w:sz w:val="28"/>
          <w:szCs w:val="28"/>
          <w:rtl/>
        </w:rPr>
        <w:t xml:space="preserve"> (1353).</w:t>
      </w:r>
    </w:p>
    <w:p w:rsidR="0037592F" w:rsidRPr="00B73DEA" w:rsidRDefault="0037592F" w:rsidP="0037592F">
      <w:pPr>
        <w:pStyle w:val="ListParagraph"/>
        <w:bidi/>
        <w:jc w:val="both"/>
        <w:rPr>
          <w:sz w:val="28"/>
          <w:szCs w:val="28"/>
          <w:rtl/>
        </w:rPr>
      </w:pPr>
    </w:p>
    <w:p w:rsidR="0037592F" w:rsidRDefault="0037592F" w:rsidP="0037592F">
      <w:pPr>
        <w:rPr>
          <w:sz w:val="28"/>
          <w:szCs w:val="28"/>
        </w:rPr>
      </w:pPr>
      <w:r>
        <w:rPr>
          <w:sz w:val="28"/>
          <w:szCs w:val="28"/>
        </w:rPr>
        <w:br w:type="page"/>
      </w:r>
    </w:p>
    <w:p w:rsidR="0037592F" w:rsidRPr="0066125E" w:rsidRDefault="0037592F" w:rsidP="0037592F">
      <w:pPr>
        <w:bidi/>
        <w:jc w:val="both"/>
        <w:rPr>
          <w:sz w:val="28"/>
          <w:szCs w:val="28"/>
        </w:rPr>
      </w:pPr>
      <w:r w:rsidRPr="0066125E">
        <w:rPr>
          <w:rFonts w:cs="Arial" w:hint="cs"/>
          <w:sz w:val="28"/>
          <w:szCs w:val="28"/>
          <w:rtl/>
        </w:rPr>
        <w:t>ورُوِيَ</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عِكْرِمةَ</w:t>
      </w:r>
      <w:r w:rsidRPr="0066125E">
        <w:rPr>
          <w:rFonts w:cs="Arial"/>
          <w:sz w:val="28"/>
          <w:szCs w:val="28"/>
          <w:rtl/>
        </w:rPr>
        <w:t xml:space="preserve"> </w:t>
      </w:r>
      <w:r w:rsidRPr="0066125E">
        <w:rPr>
          <w:rFonts w:cs="Arial" w:hint="cs"/>
          <w:sz w:val="28"/>
          <w:szCs w:val="28"/>
          <w:rtl/>
        </w:rPr>
        <w:t>والحسَنِ؛</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هذه</w:t>
      </w:r>
      <w:r w:rsidRPr="0066125E">
        <w:rPr>
          <w:rFonts w:cs="Arial"/>
          <w:sz w:val="28"/>
          <w:szCs w:val="28"/>
          <w:rtl/>
        </w:rPr>
        <w:t xml:space="preserve"> </w:t>
      </w:r>
      <w:r w:rsidRPr="0066125E">
        <w:rPr>
          <w:rFonts w:cs="Arial" w:hint="cs"/>
          <w:sz w:val="28"/>
          <w:szCs w:val="28"/>
          <w:rtl/>
        </w:rPr>
        <w:t>الآيةَ</w:t>
      </w:r>
      <w:r w:rsidRPr="0066125E">
        <w:rPr>
          <w:rFonts w:cs="Arial"/>
          <w:sz w:val="28"/>
          <w:szCs w:val="28"/>
          <w:rtl/>
        </w:rPr>
        <w:t xml:space="preserve"> </w:t>
      </w:r>
      <w:r w:rsidRPr="0066125E">
        <w:rPr>
          <w:rFonts w:cs="Arial" w:hint="cs"/>
          <w:sz w:val="28"/>
          <w:szCs w:val="28"/>
          <w:rtl/>
        </w:rPr>
        <w:t>منسوخةٌ</w:t>
      </w:r>
      <w:r>
        <w:rPr>
          <w:rFonts w:cs="Arial" w:hint="cs"/>
          <w:sz w:val="28"/>
          <w:szCs w:val="28"/>
          <w:rtl/>
        </w:rPr>
        <w:t xml:space="preserve">(1)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والجماهيرُ</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عدَمِ</w:t>
      </w:r>
      <w:r w:rsidRPr="0066125E">
        <w:rPr>
          <w:rFonts w:cs="Arial"/>
          <w:sz w:val="28"/>
          <w:szCs w:val="28"/>
          <w:rtl/>
        </w:rPr>
        <w:t xml:space="preserve"> </w:t>
      </w:r>
      <w:r w:rsidRPr="0066125E">
        <w:rPr>
          <w:rFonts w:cs="Arial" w:hint="cs"/>
          <w:sz w:val="28"/>
          <w:szCs w:val="28"/>
          <w:rtl/>
        </w:rPr>
        <w:t>نسخِها،</w:t>
      </w:r>
      <w:r w:rsidRPr="0066125E">
        <w:rPr>
          <w:rFonts w:cs="Arial"/>
          <w:sz w:val="28"/>
          <w:szCs w:val="28"/>
          <w:rtl/>
        </w:rPr>
        <w:t xml:space="preserve"> </w:t>
      </w:r>
      <w:r w:rsidRPr="0066125E">
        <w:rPr>
          <w:rFonts w:cs="Arial" w:hint="cs"/>
          <w:sz w:val="28"/>
          <w:szCs w:val="28"/>
          <w:rtl/>
        </w:rPr>
        <w:t>فهي</w:t>
      </w:r>
      <w:r w:rsidRPr="0066125E">
        <w:rPr>
          <w:rFonts w:cs="Arial"/>
          <w:sz w:val="28"/>
          <w:szCs w:val="28"/>
          <w:rtl/>
        </w:rPr>
        <w:t xml:space="preserve"> </w:t>
      </w:r>
      <w:r w:rsidRPr="0066125E">
        <w:rPr>
          <w:rFonts w:cs="Arial" w:hint="cs"/>
          <w:sz w:val="28"/>
          <w:szCs w:val="28"/>
          <w:rtl/>
        </w:rPr>
        <w:t>مخصوصةٌ</w:t>
      </w:r>
      <w:r w:rsidRPr="0066125E">
        <w:rPr>
          <w:rFonts w:cs="Arial"/>
          <w:sz w:val="28"/>
          <w:szCs w:val="28"/>
          <w:rtl/>
        </w:rPr>
        <w:t xml:space="preserve"> </w:t>
      </w:r>
      <w:r w:rsidRPr="0066125E">
        <w:rPr>
          <w:rFonts w:cs="Arial" w:hint="cs"/>
          <w:sz w:val="28"/>
          <w:szCs w:val="28"/>
          <w:rtl/>
        </w:rPr>
        <w:t>لقومٍ</w:t>
      </w:r>
      <w:r w:rsidRPr="0066125E">
        <w:rPr>
          <w:rFonts w:cs="Arial"/>
          <w:sz w:val="28"/>
          <w:szCs w:val="28"/>
          <w:rtl/>
        </w:rPr>
        <w:t xml:space="preserve"> </w:t>
      </w:r>
      <w:r w:rsidRPr="0066125E">
        <w:rPr>
          <w:rFonts w:cs="Arial" w:hint="cs"/>
          <w:sz w:val="28"/>
          <w:szCs w:val="28"/>
          <w:rtl/>
        </w:rPr>
        <w:t>استُنفِرُوا</w:t>
      </w:r>
      <w:r w:rsidRPr="0066125E">
        <w:rPr>
          <w:rFonts w:cs="Arial"/>
          <w:sz w:val="28"/>
          <w:szCs w:val="28"/>
          <w:rtl/>
        </w:rPr>
        <w:t xml:space="preserve"> </w:t>
      </w:r>
      <w:r w:rsidRPr="0066125E">
        <w:rPr>
          <w:rFonts w:cs="Arial" w:hint="cs"/>
          <w:sz w:val="28"/>
          <w:szCs w:val="28"/>
          <w:rtl/>
        </w:rPr>
        <w:t>ولم</w:t>
      </w:r>
      <w:r w:rsidRPr="0066125E">
        <w:rPr>
          <w:rFonts w:cs="Arial"/>
          <w:sz w:val="28"/>
          <w:szCs w:val="28"/>
          <w:rtl/>
        </w:rPr>
        <w:t xml:space="preserve"> </w:t>
      </w:r>
      <w:r w:rsidRPr="0066125E">
        <w:rPr>
          <w:rFonts w:cs="Arial" w:hint="cs"/>
          <w:sz w:val="28"/>
          <w:szCs w:val="28"/>
          <w:rtl/>
        </w:rPr>
        <w:t>يَنفِرُوا،</w:t>
      </w:r>
      <w:r w:rsidRPr="0066125E">
        <w:rPr>
          <w:rFonts w:cs="Arial"/>
          <w:sz w:val="28"/>
          <w:szCs w:val="28"/>
          <w:rtl/>
        </w:rPr>
        <w:t xml:space="preserve"> </w:t>
      </w:r>
      <w:r w:rsidRPr="0066125E">
        <w:rPr>
          <w:rFonts w:cs="Arial" w:hint="cs"/>
          <w:sz w:val="28"/>
          <w:szCs w:val="28"/>
          <w:rtl/>
        </w:rPr>
        <w:t>وحُكْمُ</w:t>
      </w:r>
      <w:r w:rsidRPr="0066125E">
        <w:rPr>
          <w:rFonts w:cs="Arial"/>
          <w:sz w:val="28"/>
          <w:szCs w:val="28"/>
          <w:rtl/>
        </w:rPr>
        <w:t xml:space="preserve"> </w:t>
      </w:r>
      <w:r w:rsidRPr="0066125E">
        <w:rPr>
          <w:rFonts w:cs="Arial" w:hint="cs"/>
          <w:sz w:val="28"/>
          <w:szCs w:val="28"/>
          <w:rtl/>
        </w:rPr>
        <w:t>النَّفيرِ</w:t>
      </w:r>
      <w:r w:rsidRPr="0066125E">
        <w:rPr>
          <w:rFonts w:cs="Arial"/>
          <w:sz w:val="28"/>
          <w:szCs w:val="28"/>
          <w:rtl/>
        </w:rPr>
        <w:t xml:space="preserve"> </w:t>
      </w:r>
      <w:r w:rsidRPr="0066125E">
        <w:rPr>
          <w:rFonts w:cs="Arial" w:hint="cs"/>
          <w:sz w:val="28"/>
          <w:szCs w:val="28"/>
          <w:rtl/>
        </w:rPr>
        <w:t>يَختلِفُ</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غيرِه،</w:t>
      </w:r>
      <w:r w:rsidRPr="0066125E">
        <w:rPr>
          <w:rFonts w:cs="Arial"/>
          <w:sz w:val="28"/>
          <w:szCs w:val="28"/>
          <w:rtl/>
        </w:rPr>
        <w:t xml:space="preserve"> </w:t>
      </w:r>
      <w:r w:rsidRPr="0066125E">
        <w:rPr>
          <w:rFonts w:cs="Arial" w:hint="cs"/>
          <w:sz w:val="28"/>
          <w:szCs w:val="28"/>
          <w:rtl/>
        </w:rPr>
        <w:t>ويَجِبُ</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الإمامِ</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يَجعَلَ</w:t>
      </w:r>
      <w:r w:rsidRPr="0066125E">
        <w:rPr>
          <w:rFonts w:cs="Arial"/>
          <w:sz w:val="28"/>
          <w:szCs w:val="28"/>
          <w:rtl/>
        </w:rPr>
        <w:t xml:space="preserve"> </w:t>
      </w:r>
      <w:r w:rsidRPr="0066125E">
        <w:rPr>
          <w:rFonts w:cs="Arial" w:hint="cs"/>
          <w:sz w:val="28"/>
          <w:szCs w:val="28"/>
          <w:rtl/>
        </w:rPr>
        <w:t>مِقْدارَ</w:t>
      </w:r>
      <w:r w:rsidRPr="0066125E">
        <w:rPr>
          <w:rFonts w:cs="Arial"/>
          <w:sz w:val="28"/>
          <w:szCs w:val="28"/>
          <w:rtl/>
        </w:rPr>
        <w:t xml:space="preserve"> </w:t>
      </w:r>
      <w:r w:rsidRPr="0066125E">
        <w:rPr>
          <w:rFonts w:cs="Arial" w:hint="cs"/>
          <w:sz w:val="28"/>
          <w:szCs w:val="28"/>
          <w:rtl/>
        </w:rPr>
        <w:t>استنفارِهِ</w:t>
      </w:r>
      <w:r w:rsidRPr="0066125E">
        <w:rPr>
          <w:rFonts w:cs="Arial"/>
          <w:sz w:val="28"/>
          <w:szCs w:val="28"/>
          <w:rtl/>
        </w:rPr>
        <w:t xml:space="preserve"> </w:t>
      </w:r>
      <w:r w:rsidRPr="0066125E">
        <w:rPr>
          <w:rFonts w:cs="Arial" w:hint="cs"/>
          <w:sz w:val="28"/>
          <w:szCs w:val="28"/>
          <w:rtl/>
        </w:rPr>
        <w:t>بحسَبِ</w:t>
      </w:r>
      <w:r w:rsidRPr="0066125E">
        <w:rPr>
          <w:rFonts w:cs="Arial"/>
          <w:sz w:val="28"/>
          <w:szCs w:val="28"/>
          <w:rtl/>
        </w:rPr>
        <w:t xml:space="preserve"> </w:t>
      </w:r>
      <w:r w:rsidRPr="0066125E">
        <w:rPr>
          <w:rFonts w:cs="Arial" w:hint="cs"/>
          <w:sz w:val="28"/>
          <w:szCs w:val="28"/>
          <w:rtl/>
        </w:rPr>
        <w:t>حاجةِ</w:t>
      </w:r>
      <w:r w:rsidRPr="0066125E">
        <w:rPr>
          <w:rFonts w:cs="Arial"/>
          <w:sz w:val="28"/>
          <w:szCs w:val="28"/>
          <w:rtl/>
        </w:rPr>
        <w:t xml:space="preserve"> </w:t>
      </w:r>
      <w:r w:rsidRPr="0066125E">
        <w:rPr>
          <w:rFonts w:cs="Arial" w:hint="cs"/>
          <w:sz w:val="28"/>
          <w:szCs w:val="28"/>
          <w:rtl/>
        </w:rPr>
        <w:t>الدَّفْعِ</w:t>
      </w:r>
      <w:r w:rsidRPr="0066125E">
        <w:rPr>
          <w:rFonts w:cs="Arial"/>
          <w:sz w:val="28"/>
          <w:szCs w:val="28"/>
          <w:rtl/>
        </w:rPr>
        <w:t xml:space="preserve"> </w:t>
      </w:r>
      <w:r w:rsidRPr="0066125E">
        <w:rPr>
          <w:rFonts w:cs="Arial" w:hint="cs"/>
          <w:sz w:val="28"/>
          <w:szCs w:val="28"/>
          <w:rtl/>
        </w:rPr>
        <w:t>والثُّغورِ؛</w:t>
      </w:r>
      <w:r w:rsidRPr="0066125E">
        <w:rPr>
          <w:rFonts w:cs="Arial"/>
          <w:sz w:val="28"/>
          <w:szCs w:val="28"/>
          <w:rtl/>
        </w:rPr>
        <w:t xml:space="preserve"> </w:t>
      </w:r>
      <w:r w:rsidRPr="0066125E">
        <w:rPr>
          <w:rFonts w:cs="Arial" w:hint="cs"/>
          <w:sz w:val="28"/>
          <w:szCs w:val="28"/>
          <w:rtl/>
        </w:rPr>
        <w:t>حتَّى</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تَخْلُوَ</w:t>
      </w:r>
      <w:r w:rsidRPr="0066125E">
        <w:rPr>
          <w:rFonts w:cs="Arial"/>
          <w:sz w:val="28"/>
          <w:szCs w:val="28"/>
          <w:rtl/>
        </w:rPr>
        <w:t xml:space="preserve"> </w:t>
      </w:r>
      <w:r w:rsidRPr="0066125E">
        <w:rPr>
          <w:rFonts w:cs="Arial" w:hint="cs"/>
          <w:sz w:val="28"/>
          <w:szCs w:val="28"/>
          <w:rtl/>
        </w:rPr>
        <w:t>البُلْدانُ</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الناسِ</w:t>
      </w:r>
      <w:r w:rsidRPr="0066125E">
        <w:rPr>
          <w:rFonts w:cs="Arial"/>
          <w:sz w:val="28"/>
          <w:szCs w:val="28"/>
          <w:rtl/>
        </w:rPr>
        <w:t xml:space="preserve"> </w:t>
      </w:r>
      <w:r w:rsidRPr="0066125E">
        <w:rPr>
          <w:rFonts w:cs="Arial" w:hint="cs"/>
          <w:sz w:val="28"/>
          <w:szCs w:val="28"/>
          <w:rtl/>
        </w:rPr>
        <w:t>ومِن</w:t>
      </w:r>
      <w:r w:rsidRPr="0066125E">
        <w:rPr>
          <w:rFonts w:cs="Arial"/>
          <w:sz w:val="28"/>
          <w:szCs w:val="28"/>
          <w:rtl/>
        </w:rPr>
        <w:t xml:space="preserve"> </w:t>
      </w:r>
      <w:r w:rsidRPr="0066125E">
        <w:rPr>
          <w:rFonts w:cs="Arial" w:hint="cs"/>
          <w:sz w:val="28"/>
          <w:szCs w:val="28"/>
          <w:rtl/>
        </w:rPr>
        <w:t>علماءَ</w:t>
      </w:r>
      <w:r w:rsidRPr="0066125E">
        <w:rPr>
          <w:rFonts w:cs="Arial"/>
          <w:sz w:val="28"/>
          <w:szCs w:val="28"/>
          <w:rtl/>
        </w:rPr>
        <w:t xml:space="preserve"> </w:t>
      </w:r>
      <w:r w:rsidRPr="0066125E">
        <w:rPr>
          <w:rFonts w:cs="Arial" w:hint="cs"/>
          <w:sz w:val="28"/>
          <w:szCs w:val="28"/>
          <w:rtl/>
        </w:rPr>
        <w:t>يَحْمُونَ</w:t>
      </w:r>
      <w:r w:rsidRPr="0066125E">
        <w:rPr>
          <w:rFonts w:cs="Arial"/>
          <w:sz w:val="28"/>
          <w:szCs w:val="28"/>
          <w:rtl/>
        </w:rPr>
        <w:t xml:space="preserve"> </w:t>
      </w:r>
      <w:r w:rsidRPr="0066125E">
        <w:rPr>
          <w:rFonts w:cs="Arial" w:hint="cs"/>
          <w:sz w:val="28"/>
          <w:szCs w:val="28"/>
          <w:rtl/>
        </w:rPr>
        <w:t>الدِّينَ،</w:t>
      </w:r>
      <w:r w:rsidRPr="0066125E">
        <w:rPr>
          <w:rFonts w:cs="Arial"/>
          <w:sz w:val="28"/>
          <w:szCs w:val="28"/>
          <w:rtl/>
        </w:rPr>
        <w:t xml:space="preserve"> </w:t>
      </w:r>
      <w:r w:rsidRPr="0066125E">
        <w:rPr>
          <w:rFonts w:cs="Arial" w:hint="cs"/>
          <w:sz w:val="28"/>
          <w:szCs w:val="28"/>
          <w:rtl/>
        </w:rPr>
        <w:t>وقُرَّاءٍ</w:t>
      </w:r>
      <w:r w:rsidRPr="0066125E">
        <w:rPr>
          <w:rFonts w:cs="Arial"/>
          <w:sz w:val="28"/>
          <w:szCs w:val="28"/>
          <w:rtl/>
        </w:rPr>
        <w:t xml:space="preserve"> </w:t>
      </w:r>
      <w:r w:rsidRPr="0066125E">
        <w:rPr>
          <w:rFonts w:cs="Arial" w:hint="cs"/>
          <w:sz w:val="28"/>
          <w:szCs w:val="28"/>
          <w:rtl/>
        </w:rPr>
        <w:t>يُقرِئُونَ</w:t>
      </w:r>
      <w:r w:rsidRPr="0066125E">
        <w:rPr>
          <w:rFonts w:cs="Arial"/>
          <w:sz w:val="28"/>
          <w:szCs w:val="28"/>
          <w:rtl/>
        </w:rPr>
        <w:t xml:space="preserve"> </w:t>
      </w:r>
      <w:r w:rsidRPr="0066125E">
        <w:rPr>
          <w:rFonts w:cs="Arial" w:hint="cs"/>
          <w:sz w:val="28"/>
          <w:szCs w:val="28"/>
          <w:rtl/>
        </w:rPr>
        <w:t>الناسَ؛</w:t>
      </w:r>
      <w:r w:rsidRPr="0066125E">
        <w:rPr>
          <w:rFonts w:cs="Arial"/>
          <w:sz w:val="28"/>
          <w:szCs w:val="28"/>
          <w:rtl/>
        </w:rPr>
        <w:t xml:space="preserve"> </w:t>
      </w:r>
      <w:r w:rsidRPr="0066125E">
        <w:rPr>
          <w:rFonts w:cs="Arial" w:hint="cs"/>
          <w:sz w:val="28"/>
          <w:szCs w:val="28"/>
          <w:rtl/>
        </w:rPr>
        <w:t>كما</w:t>
      </w:r>
      <w:r w:rsidRPr="0066125E">
        <w:rPr>
          <w:rFonts w:cs="Arial"/>
          <w:sz w:val="28"/>
          <w:szCs w:val="28"/>
          <w:rtl/>
        </w:rPr>
        <w:t xml:space="preserve"> </w:t>
      </w:r>
      <w:r w:rsidRPr="0066125E">
        <w:rPr>
          <w:rFonts w:cs="Arial" w:hint="cs"/>
          <w:sz w:val="28"/>
          <w:szCs w:val="28"/>
          <w:rtl/>
        </w:rPr>
        <w:t>يأتي</w:t>
      </w:r>
      <w:r w:rsidRPr="0066125E">
        <w:rPr>
          <w:rFonts w:cs="Arial"/>
          <w:sz w:val="28"/>
          <w:szCs w:val="28"/>
          <w:rtl/>
        </w:rPr>
        <w:t xml:space="preserve"> </w:t>
      </w:r>
      <w:r w:rsidRPr="0066125E">
        <w:rPr>
          <w:rFonts w:cs="Arial" w:hint="cs"/>
          <w:sz w:val="28"/>
          <w:szCs w:val="28"/>
          <w:rtl/>
        </w:rPr>
        <w:t>بيانُه</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وآيةُ</w:t>
      </w:r>
      <w:r w:rsidRPr="0066125E">
        <w:rPr>
          <w:rFonts w:cs="Arial"/>
          <w:sz w:val="28"/>
          <w:szCs w:val="28"/>
          <w:rtl/>
        </w:rPr>
        <w:t xml:space="preserve"> </w:t>
      </w:r>
      <w:r w:rsidRPr="0066125E">
        <w:rPr>
          <w:rFonts w:cs="Arial" w:hint="cs"/>
          <w:sz w:val="28"/>
          <w:szCs w:val="28"/>
          <w:rtl/>
        </w:rPr>
        <w:t>البابِ</w:t>
      </w:r>
      <w:r w:rsidRPr="0066125E">
        <w:rPr>
          <w:rFonts w:cs="Arial"/>
          <w:sz w:val="28"/>
          <w:szCs w:val="28"/>
          <w:rtl/>
        </w:rPr>
        <w:t xml:space="preserve"> </w:t>
      </w:r>
      <w:r w:rsidRPr="0066125E">
        <w:rPr>
          <w:rFonts w:cs="Arial" w:hint="cs"/>
          <w:sz w:val="28"/>
          <w:szCs w:val="28"/>
          <w:rtl/>
        </w:rPr>
        <w:t>مخصوصةٌ</w:t>
      </w:r>
      <w:r w:rsidRPr="0066125E">
        <w:rPr>
          <w:rFonts w:cs="Arial"/>
          <w:sz w:val="28"/>
          <w:szCs w:val="28"/>
          <w:rtl/>
        </w:rPr>
        <w:t xml:space="preserve"> </w:t>
      </w:r>
      <w:r w:rsidRPr="0066125E">
        <w:rPr>
          <w:rFonts w:cs="Arial" w:hint="cs"/>
          <w:sz w:val="28"/>
          <w:szCs w:val="28"/>
          <w:rtl/>
        </w:rPr>
        <w:t>بآياتٍ</w:t>
      </w:r>
      <w:r w:rsidRPr="0066125E">
        <w:rPr>
          <w:rFonts w:cs="Arial"/>
          <w:sz w:val="28"/>
          <w:szCs w:val="28"/>
          <w:rtl/>
        </w:rPr>
        <w:t xml:space="preserve"> </w:t>
      </w:r>
      <w:r w:rsidRPr="0066125E">
        <w:rPr>
          <w:rFonts w:cs="Arial" w:hint="cs"/>
          <w:sz w:val="28"/>
          <w:szCs w:val="28"/>
          <w:rtl/>
        </w:rPr>
        <w:t>أُخرى،</w:t>
      </w:r>
      <w:r w:rsidRPr="0066125E">
        <w:rPr>
          <w:rFonts w:cs="Arial"/>
          <w:sz w:val="28"/>
          <w:szCs w:val="28"/>
          <w:rtl/>
        </w:rPr>
        <w:t xml:space="preserve"> </w:t>
      </w:r>
      <w:r w:rsidRPr="0066125E">
        <w:rPr>
          <w:rFonts w:cs="Arial" w:hint="cs"/>
          <w:sz w:val="28"/>
          <w:szCs w:val="28"/>
          <w:rtl/>
        </w:rPr>
        <w:t>والتخصيصُ</w:t>
      </w:r>
      <w:r w:rsidRPr="0066125E">
        <w:rPr>
          <w:rFonts w:cs="Arial"/>
          <w:sz w:val="28"/>
          <w:szCs w:val="28"/>
          <w:rtl/>
        </w:rPr>
        <w:t xml:space="preserve"> </w:t>
      </w:r>
      <w:r w:rsidRPr="0066125E">
        <w:rPr>
          <w:rFonts w:cs="Arial" w:hint="cs"/>
          <w:sz w:val="28"/>
          <w:szCs w:val="28"/>
          <w:rtl/>
        </w:rPr>
        <w:t>قد</w:t>
      </w:r>
      <w:r w:rsidRPr="0066125E">
        <w:rPr>
          <w:rFonts w:cs="Arial"/>
          <w:sz w:val="28"/>
          <w:szCs w:val="28"/>
          <w:rtl/>
        </w:rPr>
        <w:t xml:space="preserve"> </w:t>
      </w:r>
      <w:r w:rsidRPr="0066125E">
        <w:rPr>
          <w:rFonts w:cs="Arial" w:hint="cs"/>
          <w:sz w:val="28"/>
          <w:szCs w:val="28"/>
          <w:rtl/>
        </w:rPr>
        <w:t>يُسمِّيهِ</w:t>
      </w:r>
      <w:r w:rsidRPr="0066125E">
        <w:rPr>
          <w:rFonts w:cs="Arial"/>
          <w:sz w:val="28"/>
          <w:szCs w:val="28"/>
          <w:rtl/>
        </w:rPr>
        <w:t xml:space="preserve"> </w:t>
      </w:r>
      <w:r w:rsidRPr="0066125E">
        <w:rPr>
          <w:rFonts w:cs="Arial" w:hint="cs"/>
          <w:sz w:val="28"/>
          <w:szCs w:val="28"/>
          <w:rtl/>
        </w:rPr>
        <w:t>بعضُ</w:t>
      </w:r>
      <w:r w:rsidRPr="0066125E">
        <w:rPr>
          <w:rFonts w:cs="Arial"/>
          <w:sz w:val="28"/>
          <w:szCs w:val="28"/>
          <w:rtl/>
        </w:rPr>
        <w:t xml:space="preserve"> </w:t>
      </w:r>
      <w:r w:rsidRPr="0066125E">
        <w:rPr>
          <w:rFonts w:cs="Arial" w:hint="cs"/>
          <w:sz w:val="28"/>
          <w:szCs w:val="28"/>
          <w:rtl/>
        </w:rPr>
        <w:t>المفسِّرينَ</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السلفِ</w:t>
      </w:r>
      <w:r w:rsidRPr="0066125E">
        <w:rPr>
          <w:rFonts w:cs="Arial"/>
          <w:sz w:val="28"/>
          <w:szCs w:val="28"/>
          <w:rtl/>
        </w:rPr>
        <w:t xml:space="preserve"> </w:t>
      </w:r>
      <w:r w:rsidRPr="0066125E">
        <w:rPr>
          <w:rFonts w:cs="Arial" w:hint="cs"/>
          <w:sz w:val="28"/>
          <w:szCs w:val="28"/>
          <w:rtl/>
        </w:rPr>
        <w:t>نَسْخًا</w:t>
      </w:r>
      <w:r w:rsidRPr="0066125E">
        <w:rPr>
          <w:rFonts w:cs="Arial"/>
          <w:sz w:val="28"/>
          <w:szCs w:val="28"/>
          <w:rtl/>
        </w:rPr>
        <w:t>.</w:t>
      </w:r>
    </w:p>
    <w:p w:rsidR="0037592F" w:rsidRPr="0066125E" w:rsidRDefault="0037592F" w:rsidP="0037592F">
      <w:pPr>
        <w:bidi/>
        <w:jc w:val="both"/>
        <w:rPr>
          <w:sz w:val="28"/>
          <w:szCs w:val="28"/>
        </w:rPr>
      </w:pPr>
      <w:r>
        <w:rPr>
          <w:rFonts w:hint="cs"/>
          <w:sz w:val="28"/>
          <w:szCs w:val="28"/>
          <w:rtl/>
        </w:rPr>
        <w:t>***</w:t>
      </w:r>
    </w:p>
    <w:p w:rsidR="0037592F" w:rsidRDefault="0037592F" w:rsidP="0037592F">
      <w:pPr>
        <w:bidi/>
        <w:jc w:val="both"/>
        <w:rPr>
          <w:rFonts w:cs="Arial"/>
          <w:sz w:val="28"/>
          <w:szCs w:val="28"/>
          <w:rtl/>
        </w:rPr>
      </w:pPr>
    </w:p>
    <w:p w:rsidR="0037592F" w:rsidRPr="0066125E" w:rsidRDefault="0037592F" w:rsidP="0037592F">
      <w:pPr>
        <w:bidi/>
        <w:jc w:val="both"/>
        <w:rPr>
          <w:sz w:val="28"/>
          <w:szCs w:val="28"/>
        </w:rPr>
      </w:pP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تعالى</w:t>
      </w:r>
      <w:r w:rsidRPr="0066125E">
        <w:rPr>
          <w:rFonts w:cs="Arial"/>
          <w:sz w:val="28"/>
          <w:szCs w:val="28"/>
          <w:rtl/>
        </w:rPr>
        <w:t>: {</w:t>
      </w:r>
      <w:r w:rsidRPr="0066125E">
        <w:rPr>
          <w:rFonts w:cs="Arial" w:hint="cs"/>
          <w:sz w:val="28"/>
          <w:szCs w:val="28"/>
          <w:rtl/>
        </w:rPr>
        <w:t>لَوْ</w:t>
      </w:r>
      <w:r w:rsidRPr="0066125E">
        <w:rPr>
          <w:rFonts w:cs="Arial"/>
          <w:sz w:val="28"/>
          <w:szCs w:val="28"/>
          <w:rtl/>
        </w:rPr>
        <w:t xml:space="preserve"> </w:t>
      </w:r>
      <w:r w:rsidRPr="0066125E">
        <w:rPr>
          <w:rFonts w:cs="Arial" w:hint="cs"/>
          <w:sz w:val="28"/>
          <w:szCs w:val="28"/>
          <w:rtl/>
        </w:rPr>
        <w:t>خَرَجُوا</w:t>
      </w:r>
      <w:r w:rsidRPr="0066125E">
        <w:rPr>
          <w:rFonts w:cs="Arial"/>
          <w:sz w:val="28"/>
          <w:szCs w:val="28"/>
          <w:rtl/>
        </w:rPr>
        <w:t xml:space="preserve"> </w:t>
      </w:r>
      <w:r w:rsidRPr="0066125E">
        <w:rPr>
          <w:rFonts w:cs="Arial" w:hint="cs"/>
          <w:sz w:val="28"/>
          <w:szCs w:val="28"/>
          <w:rtl/>
        </w:rPr>
        <w:t>فِيكُمْ</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زَادُوكُمْ</w:t>
      </w:r>
      <w:r w:rsidRPr="0066125E">
        <w:rPr>
          <w:rFonts w:cs="Arial"/>
          <w:sz w:val="28"/>
          <w:szCs w:val="28"/>
          <w:rtl/>
        </w:rPr>
        <w:t xml:space="preserve"> </w:t>
      </w:r>
      <w:r w:rsidRPr="0066125E">
        <w:rPr>
          <w:rFonts w:cs="Arial" w:hint="cs"/>
          <w:sz w:val="28"/>
          <w:szCs w:val="28"/>
          <w:rtl/>
        </w:rPr>
        <w:t>إِلاَّ</w:t>
      </w:r>
      <w:r w:rsidRPr="0066125E">
        <w:rPr>
          <w:rFonts w:cs="Arial"/>
          <w:sz w:val="28"/>
          <w:szCs w:val="28"/>
          <w:rtl/>
        </w:rPr>
        <w:t xml:space="preserve"> </w:t>
      </w:r>
      <w:r w:rsidRPr="0066125E">
        <w:rPr>
          <w:rFonts w:cs="Arial" w:hint="cs"/>
          <w:sz w:val="28"/>
          <w:szCs w:val="28"/>
          <w:rtl/>
        </w:rPr>
        <w:t>خَبَالاً</w:t>
      </w:r>
      <w:r w:rsidRPr="0066125E">
        <w:rPr>
          <w:rFonts w:cs="Arial"/>
          <w:sz w:val="28"/>
          <w:szCs w:val="28"/>
          <w:rtl/>
        </w:rPr>
        <w:t xml:space="preserve"> </w:t>
      </w:r>
      <w:r w:rsidRPr="0066125E">
        <w:rPr>
          <w:rFonts w:cs="Arial" w:hint="cs"/>
          <w:sz w:val="28"/>
          <w:szCs w:val="28"/>
          <w:rtl/>
        </w:rPr>
        <w:t>وَلأَوْضَعُوا</w:t>
      </w:r>
      <w:r w:rsidRPr="0066125E">
        <w:rPr>
          <w:rFonts w:cs="Arial"/>
          <w:sz w:val="28"/>
          <w:szCs w:val="28"/>
          <w:rtl/>
        </w:rPr>
        <w:t xml:space="preserve"> </w:t>
      </w:r>
      <w:r w:rsidRPr="0066125E">
        <w:rPr>
          <w:rFonts w:cs="Arial" w:hint="cs"/>
          <w:sz w:val="28"/>
          <w:szCs w:val="28"/>
          <w:rtl/>
        </w:rPr>
        <w:t>خِلاَلَكُمْ</w:t>
      </w:r>
      <w:r w:rsidRPr="0066125E">
        <w:rPr>
          <w:rFonts w:cs="Arial"/>
          <w:sz w:val="28"/>
          <w:szCs w:val="28"/>
          <w:rtl/>
        </w:rPr>
        <w:t xml:space="preserve"> </w:t>
      </w:r>
      <w:r w:rsidRPr="0066125E">
        <w:rPr>
          <w:rFonts w:cs="Arial" w:hint="cs"/>
          <w:sz w:val="28"/>
          <w:szCs w:val="28"/>
          <w:rtl/>
        </w:rPr>
        <w:t>يَبْغُونَكُمُ</w:t>
      </w:r>
      <w:r w:rsidRPr="0066125E">
        <w:rPr>
          <w:rFonts w:cs="Arial"/>
          <w:sz w:val="28"/>
          <w:szCs w:val="28"/>
          <w:rtl/>
        </w:rPr>
        <w:t xml:space="preserve"> </w:t>
      </w:r>
      <w:r w:rsidRPr="0066125E">
        <w:rPr>
          <w:rFonts w:cs="Arial" w:hint="cs"/>
          <w:sz w:val="28"/>
          <w:szCs w:val="28"/>
          <w:rtl/>
        </w:rPr>
        <w:t>الْفِتْنَةَ</w:t>
      </w:r>
      <w:r w:rsidRPr="0066125E">
        <w:rPr>
          <w:rFonts w:cs="Arial"/>
          <w:sz w:val="28"/>
          <w:szCs w:val="28"/>
          <w:rtl/>
        </w:rPr>
        <w:t xml:space="preserve"> </w:t>
      </w:r>
      <w:r w:rsidRPr="0066125E">
        <w:rPr>
          <w:rFonts w:cs="Arial" w:hint="cs"/>
          <w:sz w:val="28"/>
          <w:szCs w:val="28"/>
          <w:rtl/>
        </w:rPr>
        <w:t>وَفِيكُمْ</w:t>
      </w:r>
      <w:r w:rsidRPr="0066125E">
        <w:rPr>
          <w:rFonts w:cs="Arial"/>
          <w:sz w:val="28"/>
          <w:szCs w:val="28"/>
          <w:rtl/>
        </w:rPr>
        <w:t xml:space="preserve"> </w:t>
      </w:r>
      <w:r w:rsidRPr="0066125E">
        <w:rPr>
          <w:rFonts w:cs="Arial" w:hint="cs"/>
          <w:sz w:val="28"/>
          <w:szCs w:val="28"/>
          <w:rtl/>
        </w:rPr>
        <w:t>سَمَّاعُونَ</w:t>
      </w:r>
      <w:r w:rsidRPr="0066125E">
        <w:rPr>
          <w:rFonts w:cs="Arial"/>
          <w:sz w:val="28"/>
          <w:szCs w:val="28"/>
          <w:rtl/>
        </w:rPr>
        <w:t xml:space="preserve"> </w:t>
      </w:r>
      <w:r w:rsidRPr="0066125E">
        <w:rPr>
          <w:rFonts w:cs="Arial" w:hint="cs"/>
          <w:sz w:val="28"/>
          <w:szCs w:val="28"/>
          <w:rtl/>
        </w:rPr>
        <w:t>لَهُمْ</w:t>
      </w:r>
      <w:r w:rsidRPr="0066125E">
        <w:rPr>
          <w:rFonts w:cs="Arial"/>
          <w:sz w:val="28"/>
          <w:szCs w:val="28"/>
          <w:rtl/>
        </w:rPr>
        <w:t xml:space="preserve"> </w:t>
      </w:r>
      <w:r w:rsidRPr="0066125E">
        <w:rPr>
          <w:rFonts w:cs="Arial" w:hint="cs"/>
          <w:sz w:val="28"/>
          <w:szCs w:val="28"/>
          <w:rtl/>
        </w:rPr>
        <w:t>وَاللَّهُ</w:t>
      </w:r>
      <w:r w:rsidRPr="0066125E">
        <w:rPr>
          <w:rFonts w:cs="Arial"/>
          <w:sz w:val="28"/>
          <w:szCs w:val="28"/>
          <w:rtl/>
        </w:rPr>
        <w:t xml:space="preserve"> </w:t>
      </w:r>
      <w:r w:rsidRPr="0066125E">
        <w:rPr>
          <w:rFonts w:cs="Arial" w:hint="cs"/>
          <w:sz w:val="28"/>
          <w:szCs w:val="28"/>
          <w:rtl/>
        </w:rPr>
        <w:t>عَلِيمٌ</w:t>
      </w:r>
      <w:r w:rsidRPr="0066125E">
        <w:rPr>
          <w:rFonts w:cs="Arial"/>
          <w:sz w:val="28"/>
          <w:szCs w:val="28"/>
          <w:rtl/>
        </w:rPr>
        <w:t xml:space="preserve"> </w:t>
      </w:r>
      <w:r w:rsidRPr="0066125E">
        <w:rPr>
          <w:rFonts w:cs="Arial" w:hint="cs"/>
          <w:sz w:val="28"/>
          <w:szCs w:val="28"/>
          <w:rtl/>
        </w:rPr>
        <w:t>بِالظَّالِمِينَ</w:t>
      </w:r>
      <w:r>
        <w:rPr>
          <w:rFonts w:cs="Arial"/>
          <w:sz w:val="28"/>
          <w:szCs w:val="28"/>
          <w:rtl/>
        </w:rPr>
        <w:t xml:space="preserve"> </w:t>
      </w:r>
      <w:r w:rsidRPr="0066125E">
        <w:rPr>
          <w:rFonts w:cs="Arial"/>
          <w:sz w:val="28"/>
          <w:szCs w:val="28"/>
          <w:rtl/>
        </w:rPr>
        <w:t xml:space="preserve">} [ </w:t>
      </w:r>
      <w:r w:rsidRPr="0066125E">
        <w:rPr>
          <w:rFonts w:cs="Arial" w:hint="cs"/>
          <w:sz w:val="28"/>
          <w:szCs w:val="28"/>
          <w:rtl/>
        </w:rPr>
        <w:t>التوبة</w:t>
      </w:r>
      <w:r w:rsidRPr="0066125E">
        <w:rPr>
          <w:rFonts w:cs="Arial"/>
          <w:sz w:val="28"/>
          <w:szCs w:val="28"/>
          <w:rtl/>
        </w:rPr>
        <w:t>: 47 ] .</w:t>
      </w:r>
    </w:p>
    <w:p w:rsidR="0037592F" w:rsidRPr="0066125E" w:rsidRDefault="0037592F" w:rsidP="0037592F">
      <w:pPr>
        <w:bidi/>
        <w:jc w:val="both"/>
        <w:rPr>
          <w:sz w:val="28"/>
          <w:szCs w:val="28"/>
        </w:rPr>
      </w:pP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يُعامِلُ</w:t>
      </w:r>
      <w:r w:rsidRPr="0066125E">
        <w:rPr>
          <w:rFonts w:cs="Arial"/>
          <w:sz w:val="28"/>
          <w:szCs w:val="28"/>
          <w:rtl/>
        </w:rPr>
        <w:t xml:space="preserve"> </w:t>
      </w:r>
      <w:r w:rsidRPr="0066125E">
        <w:rPr>
          <w:rFonts w:cs="Arial" w:hint="cs"/>
          <w:sz w:val="28"/>
          <w:szCs w:val="28"/>
          <w:rtl/>
        </w:rPr>
        <w:t>المُنافِقِينَ</w:t>
      </w:r>
      <w:r w:rsidRPr="0066125E">
        <w:rPr>
          <w:rFonts w:cs="Arial"/>
          <w:sz w:val="28"/>
          <w:szCs w:val="28"/>
          <w:rtl/>
        </w:rPr>
        <w:t xml:space="preserve"> </w:t>
      </w:r>
      <w:r w:rsidRPr="0066125E">
        <w:rPr>
          <w:rFonts w:cs="Arial" w:hint="cs"/>
          <w:sz w:val="28"/>
          <w:szCs w:val="28"/>
          <w:rtl/>
        </w:rPr>
        <w:t>بما</w:t>
      </w:r>
      <w:r w:rsidRPr="0066125E">
        <w:rPr>
          <w:rFonts w:cs="Arial"/>
          <w:sz w:val="28"/>
          <w:szCs w:val="28"/>
          <w:rtl/>
        </w:rPr>
        <w:t xml:space="preserve"> </w:t>
      </w:r>
      <w:r w:rsidRPr="0066125E">
        <w:rPr>
          <w:rFonts w:cs="Arial" w:hint="cs"/>
          <w:sz w:val="28"/>
          <w:szCs w:val="28"/>
          <w:rtl/>
        </w:rPr>
        <w:t>يُظهِرونَهُ</w:t>
      </w:r>
      <w:r w:rsidRPr="0066125E">
        <w:rPr>
          <w:rFonts w:cs="Arial"/>
          <w:sz w:val="28"/>
          <w:szCs w:val="28"/>
          <w:rtl/>
        </w:rPr>
        <w:t xml:space="preserve"> </w:t>
      </w:r>
      <w:r w:rsidRPr="0066125E">
        <w:rPr>
          <w:rFonts w:cs="Arial" w:hint="cs"/>
          <w:sz w:val="28"/>
          <w:szCs w:val="28"/>
          <w:rtl/>
        </w:rPr>
        <w:t>ولو</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يَعلَمُ</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باطنِهم</w:t>
      </w:r>
      <w:r w:rsidRPr="0066125E">
        <w:rPr>
          <w:rFonts w:cs="Arial"/>
          <w:sz w:val="28"/>
          <w:szCs w:val="28"/>
          <w:rtl/>
        </w:rPr>
        <w:t xml:space="preserve"> </w:t>
      </w:r>
      <w:r w:rsidRPr="0066125E">
        <w:rPr>
          <w:rFonts w:cs="Arial" w:hint="cs"/>
          <w:sz w:val="28"/>
          <w:szCs w:val="28"/>
          <w:rtl/>
        </w:rPr>
        <w:t>ـ</w:t>
      </w:r>
      <w:r w:rsidRPr="0066125E">
        <w:rPr>
          <w:rFonts w:cs="Arial"/>
          <w:sz w:val="28"/>
          <w:szCs w:val="28"/>
          <w:rtl/>
        </w:rPr>
        <w:t xml:space="preserve"> </w:t>
      </w:r>
      <w:r w:rsidRPr="0066125E">
        <w:rPr>
          <w:rFonts w:cs="Arial" w:hint="cs"/>
          <w:sz w:val="28"/>
          <w:szCs w:val="28"/>
          <w:rtl/>
        </w:rPr>
        <w:t>بالوحيِ،</w:t>
      </w:r>
      <w:r w:rsidRPr="0066125E">
        <w:rPr>
          <w:rFonts w:cs="Arial"/>
          <w:sz w:val="28"/>
          <w:szCs w:val="28"/>
          <w:rtl/>
        </w:rPr>
        <w:t xml:space="preserve"> </w:t>
      </w:r>
      <w:r w:rsidRPr="0066125E">
        <w:rPr>
          <w:rFonts w:cs="Arial" w:hint="cs"/>
          <w:sz w:val="28"/>
          <w:szCs w:val="28"/>
          <w:rtl/>
        </w:rPr>
        <w:t>ولَحْنِ</w:t>
      </w:r>
      <w:r w:rsidRPr="0066125E">
        <w:rPr>
          <w:rFonts w:cs="Arial"/>
          <w:sz w:val="28"/>
          <w:szCs w:val="28"/>
          <w:rtl/>
        </w:rPr>
        <w:t xml:space="preserve"> </w:t>
      </w:r>
      <w:r w:rsidRPr="0066125E">
        <w:rPr>
          <w:rFonts w:cs="Arial" w:hint="cs"/>
          <w:sz w:val="28"/>
          <w:szCs w:val="28"/>
          <w:rtl/>
        </w:rPr>
        <w:t>القولِ،</w:t>
      </w:r>
      <w:r w:rsidRPr="0066125E">
        <w:rPr>
          <w:rFonts w:cs="Arial"/>
          <w:sz w:val="28"/>
          <w:szCs w:val="28"/>
          <w:rtl/>
        </w:rPr>
        <w:t xml:space="preserve"> </w:t>
      </w:r>
      <w:r w:rsidRPr="0066125E">
        <w:rPr>
          <w:rFonts w:cs="Arial" w:hint="cs"/>
          <w:sz w:val="28"/>
          <w:szCs w:val="28"/>
          <w:rtl/>
        </w:rPr>
        <w:t>وببَعْضِ</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يُظهِرونَهُ</w:t>
      </w:r>
      <w:r w:rsidRPr="0066125E">
        <w:rPr>
          <w:rFonts w:cs="Arial"/>
          <w:sz w:val="28"/>
          <w:szCs w:val="28"/>
          <w:rtl/>
        </w:rPr>
        <w:t xml:space="preserve"> </w:t>
      </w:r>
      <w:r w:rsidRPr="0066125E">
        <w:rPr>
          <w:rFonts w:cs="Arial" w:hint="cs"/>
          <w:sz w:val="28"/>
          <w:szCs w:val="28"/>
          <w:rtl/>
        </w:rPr>
        <w:t>ـ</w:t>
      </w:r>
      <w:r w:rsidRPr="0066125E">
        <w:rPr>
          <w:rFonts w:cs="Arial"/>
          <w:sz w:val="28"/>
          <w:szCs w:val="28"/>
          <w:rtl/>
        </w:rPr>
        <w:t xml:space="preserve"> </w:t>
      </w:r>
      <w:r w:rsidRPr="0066125E">
        <w:rPr>
          <w:rFonts w:cs="Arial" w:hint="cs"/>
          <w:sz w:val="28"/>
          <w:szCs w:val="28"/>
          <w:rtl/>
        </w:rPr>
        <w:t>الكُفْرَ،</w:t>
      </w:r>
      <w:r w:rsidRPr="0066125E">
        <w:rPr>
          <w:rFonts w:cs="Arial"/>
          <w:sz w:val="28"/>
          <w:szCs w:val="28"/>
          <w:rtl/>
        </w:rPr>
        <w:t xml:space="preserve"> </w:t>
      </w: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يأذَنُ</w:t>
      </w:r>
      <w:r w:rsidRPr="0066125E">
        <w:rPr>
          <w:rFonts w:cs="Arial"/>
          <w:sz w:val="28"/>
          <w:szCs w:val="28"/>
          <w:rtl/>
        </w:rPr>
        <w:t xml:space="preserve"> </w:t>
      </w:r>
      <w:r w:rsidRPr="0066125E">
        <w:rPr>
          <w:rFonts w:cs="Arial" w:hint="cs"/>
          <w:sz w:val="28"/>
          <w:szCs w:val="28"/>
          <w:rtl/>
        </w:rPr>
        <w:t>لهم</w:t>
      </w:r>
      <w:r w:rsidRPr="0066125E">
        <w:rPr>
          <w:rFonts w:cs="Arial"/>
          <w:sz w:val="28"/>
          <w:szCs w:val="28"/>
          <w:rtl/>
        </w:rPr>
        <w:t xml:space="preserve"> </w:t>
      </w:r>
      <w:r w:rsidRPr="0066125E">
        <w:rPr>
          <w:rFonts w:cs="Arial" w:hint="cs"/>
          <w:sz w:val="28"/>
          <w:szCs w:val="28"/>
          <w:rtl/>
        </w:rPr>
        <w:t>بالخروجِ</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الجهادِ؛</w:t>
      </w:r>
      <w:r w:rsidRPr="0066125E">
        <w:rPr>
          <w:rFonts w:cs="Arial"/>
          <w:sz w:val="28"/>
          <w:szCs w:val="28"/>
          <w:rtl/>
        </w:rPr>
        <w:t xml:space="preserve"> </w:t>
      </w:r>
      <w:r w:rsidRPr="0066125E">
        <w:rPr>
          <w:rFonts w:cs="Arial" w:hint="cs"/>
          <w:sz w:val="28"/>
          <w:szCs w:val="28"/>
          <w:rtl/>
        </w:rPr>
        <w:t>كما</w:t>
      </w:r>
      <w:r w:rsidRPr="0066125E">
        <w:rPr>
          <w:rFonts w:cs="Arial"/>
          <w:sz w:val="28"/>
          <w:szCs w:val="28"/>
          <w:rtl/>
        </w:rPr>
        <w:t xml:space="preserve"> </w:t>
      </w:r>
      <w:r w:rsidRPr="0066125E">
        <w:rPr>
          <w:rFonts w:cs="Arial" w:hint="cs"/>
          <w:sz w:val="28"/>
          <w:szCs w:val="28"/>
          <w:rtl/>
        </w:rPr>
        <w:t>خرَجُوا</w:t>
      </w:r>
      <w:r w:rsidRPr="0066125E">
        <w:rPr>
          <w:rFonts w:cs="Arial"/>
          <w:sz w:val="28"/>
          <w:szCs w:val="28"/>
          <w:rtl/>
        </w:rPr>
        <w:t xml:space="preserve"> </w:t>
      </w:r>
      <w:r w:rsidRPr="0066125E">
        <w:rPr>
          <w:rFonts w:cs="Arial" w:hint="cs"/>
          <w:sz w:val="28"/>
          <w:szCs w:val="28"/>
          <w:rtl/>
        </w:rPr>
        <w:t>معه</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أُحُدٍ</w:t>
      </w:r>
      <w:r w:rsidRPr="0066125E">
        <w:rPr>
          <w:rFonts w:cs="Arial"/>
          <w:sz w:val="28"/>
          <w:szCs w:val="28"/>
          <w:rtl/>
        </w:rPr>
        <w:t xml:space="preserve"> </w:t>
      </w:r>
      <w:r w:rsidRPr="0066125E">
        <w:rPr>
          <w:rFonts w:cs="Arial" w:hint="cs"/>
          <w:sz w:val="28"/>
          <w:szCs w:val="28"/>
          <w:rtl/>
        </w:rPr>
        <w:t>وتَبُوكَ</w:t>
      </w:r>
      <w:r w:rsidRPr="0066125E">
        <w:rPr>
          <w:rFonts w:cs="Arial"/>
          <w:sz w:val="28"/>
          <w:szCs w:val="28"/>
          <w:rtl/>
        </w:rPr>
        <w:t xml:space="preserve"> </w:t>
      </w:r>
      <w:r w:rsidRPr="0066125E">
        <w:rPr>
          <w:rFonts w:cs="Arial" w:hint="cs"/>
          <w:sz w:val="28"/>
          <w:szCs w:val="28"/>
          <w:rtl/>
        </w:rPr>
        <w:t>وغيرِهما</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شرورُ</w:t>
      </w:r>
      <w:r w:rsidRPr="0066125E">
        <w:rPr>
          <w:rFonts w:cs="Arial"/>
          <w:sz w:val="28"/>
          <w:szCs w:val="28"/>
          <w:rtl/>
        </w:rPr>
        <w:t xml:space="preserve"> </w:t>
      </w:r>
      <w:r w:rsidRPr="0066125E">
        <w:rPr>
          <w:rFonts w:cs="Arial" w:hint="cs"/>
          <w:sz w:val="28"/>
          <w:szCs w:val="28"/>
          <w:rtl/>
        </w:rPr>
        <w:t>المُنافِقِينَ</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صَفِّ</w:t>
      </w:r>
      <w:r w:rsidRPr="0066125E">
        <w:rPr>
          <w:rFonts w:cs="Arial"/>
          <w:sz w:val="28"/>
          <w:szCs w:val="28"/>
          <w:rtl/>
        </w:rPr>
        <w:t xml:space="preserve"> </w:t>
      </w:r>
      <w:r w:rsidRPr="0066125E">
        <w:rPr>
          <w:rFonts w:cs="Arial" w:hint="cs"/>
          <w:sz w:val="28"/>
          <w:szCs w:val="28"/>
          <w:rtl/>
        </w:rPr>
        <w:t>المؤمِنينَ</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بيَّن</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نِعْمَتَهُ</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عدمِ</w:t>
      </w:r>
      <w:r w:rsidRPr="0066125E">
        <w:rPr>
          <w:rFonts w:cs="Arial"/>
          <w:sz w:val="28"/>
          <w:szCs w:val="28"/>
          <w:rtl/>
        </w:rPr>
        <w:t xml:space="preserve"> </w:t>
      </w:r>
      <w:r w:rsidRPr="0066125E">
        <w:rPr>
          <w:rFonts w:cs="Arial" w:hint="cs"/>
          <w:sz w:val="28"/>
          <w:szCs w:val="28"/>
          <w:rtl/>
        </w:rPr>
        <w:t>خروجِ</w:t>
      </w:r>
      <w:r w:rsidRPr="0066125E">
        <w:rPr>
          <w:rFonts w:cs="Arial"/>
          <w:sz w:val="28"/>
          <w:szCs w:val="28"/>
          <w:rtl/>
        </w:rPr>
        <w:t xml:space="preserve"> </w:t>
      </w:r>
      <w:r w:rsidRPr="0066125E">
        <w:rPr>
          <w:rFonts w:cs="Arial" w:hint="cs"/>
          <w:sz w:val="28"/>
          <w:szCs w:val="28"/>
          <w:rtl/>
        </w:rPr>
        <w:t>المُنافِقينَ</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صفِّ</w:t>
      </w:r>
      <w:r w:rsidRPr="0066125E">
        <w:rPr>
          <w:rFonts w:cs="Arial"/>
          <w:sz w:val="28"/>
          <w:szCs w:val="28"/>
          <w:rtl/>
        </w:rPr>
        <w:t xml:space="preserve"> </w:t>
      </w:r>
      <w:r w:rsidRPr="0066125E">
        <w:rPr>
          <w:rFonts w:cs="Arial" w:hint="cs"/>
          <w:sz w:val="28"/>
          <w:szCs w:val="28"/>
          <w:rtl/>
        </w:rPr>
        <w:t>المُسلِمينَ</w:t>
      </w:r>
      <w:r w:rsidRPr="0066125E">
        <w:rPr>
          <w:rFonts w:cs="Arial"/>
          <w:sz w:val="28"/>
          <w:szCs w:val="28"/>
          <w:rtl/>
        </w:rPr>
        <w:t xml:space="preserve"> </w:t>
      </w:r>
      <w:r w:rsidRPr="0066125E">
        <w:rPr>
          <w:rFonts w:cs="Arial" w:hint="cs"/>
          <w:sz w:val="28"/>
          <w:szCs w:val="28"/>
          <w:rtl/>
        </w:rPr>
        <w:t>للقتالِ،</w:t>
      </w:r>
      <w:r w:rsidRPr="0066125E">
        <w:rPr>
          <w:rFonts w:cs="Arial"/>
          <w:sz w:val="28"/>
          <w:szCs w:val="28"/>
          <w:rtl/>
        </w:rPr>
        <w:t xml:space="preserve"> </w:t>
      </w:r>
      <w:r w:rsidRPr="0066125E">
        <w:rPr>
          <w:rFonts w:cs="Arial" w:hint="cs"/>
          <w:sz w:val="28"/>
          <w:szCs w:val="28"/>
          <w:rtl/>
        </w:rPr>
        <w:t>وأنَّهم</w:t>
      </w:r>
      <w:r w:rsidRPr="0066125E">
        <w:rPr>
          <w:rFonts w:cs="Arial"/>
          <w:sz w:val="28"/>
          <w:szCs w:val="28"/>
          <w:rtl/>
        </w:rPr>
        <w:t xml:space="preserve"> </w:t>
      </w:r>
      <w:r w:rsidRPr="0066125E">
        <w:rPr>
          <w:rFonts w:cs="Arial" w:hint="cs"/>
          <w:sz w:val="28"/>
          <w:szCs w:val="28"/>
          <w:rtl/>
        </w:rPr>
        <w:t>يَضُرُّونَ</w:t>
      </w:r>
      <w:r w:rsidRPr="0066125E">
        <w:rPr>
          <w:rFonts w:cs="Arial"/>
          <w:sz w:val="28"/>
          <w:szCs w:val="28"/>
          <w:rtl/>
        </w:rPr>
        <w:t xml:space="preserve"> </w:t>
      </w:r>
      <w:r w:rsidRPr="0066125E">
        <w:rPr>
          <w:rFonts w:cs="Arial" w:hint="cs"/>
          <w:sz w:val="28"/>
          <w:szCs w:val="28"/>
          <w:rtl/>
        </w:rPr>
        <w:t>أكثرَ</w:t>
      </w:r>
      <w:r w:rsidRPr="0066125E">
        <w:rPr>
          <w:rFonts w:cs="Arial"/>
          <w:sz w:val="28"/>
          <w:szCs w:val="28"/>
          <w:rtl/>
        </w:rPr>
        <w:t xml:space="preserve"> </w:t>
      </w:r>
      <w:r w:rsidRPr="0066125E">
        <w:rPr>
          <w:rFonts w:cs="Arial" w:hint="cs"/>
          <w:sz w:val="28"/>
          <w:szCs w:val="28"/>
          <w:rtl/>
        </w:rPr>
        <w:t>ممَّا</w:t>
      </w:r>
      <w:r w:rsidRPr="0066125E">
        <w:rPr>
          <w:rFonts w:cs="Arial"/>
          <w:sz w:val="28"/>
          <w:szCs w:val="28"/>
          <w:rtl/>
        </w:rPr>
        <w:t xml:space="preserve"> </w:t>
      </w:r>
      <w:r w:rsidRPr="0066125E">
        <w:rPr>
          <w:rFonts w:cs="Arial" w:hint="cs"/>
          <w:sz w:val="28"/>
          <w:szCs w:val="28"/>
          <w:rtl/>
        </w:rPr>
        <w:t>يَنْفَعونَ،</w:t>
      </w:r>
      <w:r w:rsidRPr="0066125E">
        <w:rPr>
          <w:rFonts w:cs="Arial"/>
          <w:sz w:val="28"/>
          <w:szCs w:val="28"/>
          <w:rtl/>
        </w:rPr>
        <w:t xml:space="preserve"> </w:t>
      </w:r>
      <w:r w:rsidRPr="0066125E">
        <w:rPr>
          <w:rFonts w:cs="Arial" w:hint="cs"/>
          <w:sz w:val="28"/>
          <w:szCs w:val="28"/>
          <w:rtl/>
        </w:rPr>
        <w:t>ولو</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خروجِهم</w:t>
      </w:r>
      <w:r w:rsidRPr="0066125E">
        <w:rPr>
          <w:rFonts w:cs="Arial"/>
          <w:sz w:val="28"/>
          <w:szCs w:val="28"/>
          <w:rtl/>
        </w:rPr>
        <w:t xml:space="preserve"> </w:t>
      </w:r>
      <w:r w:rsidRPr="0066125E">
        <w:rPr>
          <w:rFonts w:cs="Arial" w:hint="cs"/>
          <w:sz w:val="28"/>
          <w:szCs w:val="28"/>
          <w:rtl/>
        </w:rPr>
        <w:t>نفعٌ،</w:t>
      </w:r>
      <w:r w:rsidRPr="0066125E">
        <w:rPr>
          <w:rFonts w:cs="Arial"/>
          <w:sz w:val="28"/>
          <w:szCs w:val="28"/>
          <w:rtl/>
        </w:rPr>
        <w:t xml:space="preserve"> </w:t>
      </w:r>
      <w:r w:rsidRPr="0066125E">
        <w:rPr>
          <w:rFonts w:cs="Arial" w:hint="cs"/>
          <w:sz w:val="28"/>
          <w:szCs w:val="28"/>
          <w:rtl/>
        </w:rPr>
        <w:t>فهو</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تكثيرِ</w:t>
      </w:r>
      <w:r w:rsidRPr="0066125E">
        <w:rPr>
          <w:rFonts w:cs="Arial"/>
          <w:sz w:val="28"/>
          <w:szCs w:val="28"/>
          <w:rtl/>
        </w:rPr>
        <w:t xml:space="preserve"> </w:t>
      </w:r>
      <w:r w:rsidRPr="0066125E">
        <w:rPr>
          <w:rFonts w:cs="Arial" w:hint="cs"/>
          <w:sz w:val="28"/>
          <w:szCs w:val="28"/>
          <w:rtl/>
        </w:rPr>
        <w:t>السوادِ،</w:t>
      </w:r>
      <w:r w:rsidRPr="0066125E">
        <w:rPr>
          <w:rFonts w:cs="Arial"/>
          <w:sz w:val="28"/>
          <w:szCs w:val="28"/>
          <w:rtl/>
        </w:rPr>
        <w:t xml:space="preserve"> </w:t>
      </w:r>
      <w:r w:rsidRPr="0066125E">
        <w:rPr>
          <w:rFonts w:cs="Arial" w:hint="cs"/>
          <w:sz w:val="28"/>
          <w:szCs w:val="28"/>
          <w:rtl/>
        </w:rPr>
        <w:t>فيَراهُم</w:t>
      </w:r>
      <w:r w:rsidRPr="0066125E">
        <w:rPr>
          <w:rFonts w:cs="Arial"/>
          <w:sz w:val="28"/>
          <w:szCs w:val="28"/>
          <w:rtl/>
        </w:rPr>
        <w:t xml:space="preserve"> </w:t>
      </w:r>
      <w:r w:rsidRPr="0066125E">
        <w:rPr>
          <w:rFonts w:cs="Arial" w:hint="cs"/>
          <w:sz w:val="28"/>
          <w:szCs w:val="28"/>
          <w:rtl/>
        </w:rPr>
        <w:t>العدوُّ</w:t>
      </w:r>
      <w:r w:rsidRPr="0066125E">
        <w:rPr>
          <w:rFonts w:cs="Arial"/>
          <w:sz w:val="28"/>
          <w:szCs w:val="28"/>
          <w:rtl/>
        </w:rPr>
        <w:t xml:space="preserve"> </w:t>
      </w:r>
      <w:r w:rsidRPr="0066125E">
        <w:rPr>
          <w:rFonts w:cs="Arial" w:hint="cs"/>
          <w:sz w:val="28"/>
          <w:szCs w:val="28"/>
          <w:rtl/>
        </w:rPr>
        <w:t>كثيرًا،</w:t>
      </w:r>
      <w:r w:rsidRPr="0066125E">
        <w:rPr>
          <w:rFonts w:cs="Arial"/>
          <w:sz w:val="28"/>
          <w:szCs w:val="28"/>
          <w:rtl/>
        </w:rPr>
        <w:t xml:space="preserve"> </w:t>
      </w:r>
      <w:r w:rsidRPr="0066125E">
        <w:rPr>
          <w:rFonts w:cs="Arial" w:hint="cs"/>
          <w:sz w:val="28"/>
          <w:szCs w:val="28"/>
          <w:rtl/>
        </w:rPr>
        <w:t>وأمَّا</w:t>
      </w:r>
      <w:r w:rsidRPr="0066125E">
        <w:rPr>
          <w:rFonts w:cs="Arial"/>
          <w:sz w:val="28"/>
          <w:szCs w:val="28"/>
          <w:rtl/>
        </w:rPr>
        <w:t xml:space="preserve"> </w:t>
      </w:r>
      <w:r w:rsidRPr="0066125E">
        <w:rPr>
          <w:rFonts w:cs="Arial" w:hint="cs"/>
          <w:sz w:val="28"/>
          <w:szCs w:val="28"/>
          <w:rtl/>
        </w:rPr>
        <w:t>ضرَرُهم،</w:t>
      </w:r>
      <w:r w:rsidRPr="0066125E">
        <w:rPr>
          <w:rFonts w:cs="Arial"/>
          <w:sz w:val="28"/>
          <w:szCs w:val="28"/>
          <w:rtl/>
        </w:rPr>
        <w:t xml:space="preserve"> </w:t>
      </w:r>
      <w:r w:rsidRPr="0066125E">
        <w:rPr>
          <w:rFonts w:cs="Arial" w:hint="cs"/>
          <w:sz w:val="28"/>
          <w:szCs w:val="28"/>
          <w:rtl/>
        </w:rPr>
        <w:t>فقد</w:t>
      </w:r>
      <w:r w:rsidRPr="0066125E">
        <w:rPr>
          <w:rFonts w:cs="Arial"/>
          <w:sz w:val="28"/>
          <w:szCs w:val="28"/>
          <w:rtl/>
        </w:rPr>
        <w:t xml:space="preserve"> </w:t>
      </w:r>
      <w:r w:rsidRPr="0066125E">
        <w:rPr>
          <w:rFonts w:cs="Arial" w:hint="cs"/>
          <w:sz w:val="28"/>
          <w:szCs w:val="28"/>
          <w:rtl/>
        </w:rPr>
        <w:t>ذكَرَ</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خروجِ</w:t>
      </w:r>
      <w:r w:rsidRPr="0066125E">
        <w:rPr>
          <w:rFonts w:cs="Arial"/>
          <w:sz w:val="28"/>
          <w:szCs w:val="28"/>
          <w:rtl/>
        </w:rPr>
        <w:t xml:space="preserve"> </w:t>
      </w:r>
      <w:r w:rsidRPr="0066125E">
        <w:rPr>
          <w:rFonts w:cs="Arial" w:hint="cs"/>
          <w:sz w:val="28"/>
          <w:szCs w:val="28"/>
          <w:rtl/>
        </w:rPr>
        <w:t>المُنافِقينَ</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صفِّ</w:t>
      </w:r>
      <w:r w:rsidRPr="0066125E">
        <w:rPr>
          <w:rFonts w:cs="Arial"/>
          <w:sz w:val="28"/>
          <w:szCs w:val="28"/>
          <w:rtl/>
        </w:rPr>
        <w:t xml:space="preserve"> </w:t>
      </w:r>
      <w:r w:rsidRPr="0066125E">
        <w:rPr>
          <w:rFonts w:cs="Arial" w:hint="cs"/>
          <w:sz w:val="28"/>
          <w:szCs w:val="28"/>
          <w:rtl/>
        </w:rPr>
        <w:t>المؤمِنينَ</w:t>
      </w:r>
      <w:r w:rsidRPr="0066125E">
        <w:rPr>
          <w:rFonts w:cs="Arial"/>
          <w:sz w:val="28"/>
          <w:szCs w:val="28"/>
          <w:rtl/>
        </w:rPr>
        <w:t xml:space="preserve"> </w:t>
      </w:r>
      <w:r w:rsidRPr="0066125E">
        <w:rPr>
          <w:rFonts w:cs="Arial" w:hint="cs"/>
          <w:sz w:val="28"/>
          <w:szCs w:val="28"/>
          <w:rtl/>
        </w:rPr>
        <w:t>شرورًا</w:t>
      </w:r>
      <w:r w:rsidRPr="0066125E">
        <w:rPr>
          <w:rFonts w:cs="Arial"/>
          <w:sz w:val="28"/>
          <w:szCs w:val="28"/>
          <w:rtl/>
        </w:rPr>
        <w:t xml:space="preserve"> </w:t>
      </w:r>
      <w:r w:rsidRPr="0066125E">
        <w:rPr>
          <w:rFonts w:cs="Arial" w:hint="cs"/>
          <w:sz w:val="28"/>
          <w:szCs w:val="28"/>
          <w:rtl/>
        </w:rPr>
        <w:t>ثلاثةً</w:t>
      </w:r>
      <w:r w:rsidRPr="0066125E">
        <w:rPr>
          <w:rFonts w:cs="Arial"/>
          <w:sz w:val="28"/>
          <w:szCs w:val="28"/>
          <w:rtl/>
        </w:rPr>
        <w:t>:</w:t>
      </w:r>
    </w:p>
    <w:p w:rsidR="0037592F" w:rsidRDefault="0037592F" w:rsidP="0037592F">
      <w:pPr>
        <w:bidi/>
        <w:jc w:val="both"/>
        <w:rPr>
          <w:rFonts w:cs="Arial"/>
          <w:sz w:val="28"/>
          <w:szCs w:val="28"/>
          <w:rtl/>
        </w:rPr>
      </w:pPr>
      <w:r w:rsidRPr="0066125E">
        <w:rPr>
          <w:rFonts w:cs="Arial" w:hint="cs"/>
          <w:sz w:val="28"/>
          <w:szCs w:val="28"/>
          <w:rtl/>
        </w:rPr>
        <w:t>الأوَّلُ</w:t>
      </w:r>
      <w:r w:rsidRPr="0066125E">
        <w:rPr>
          <w:rFonts w:cs="Arial"/>
          <w:sz w:val="28"/>
          <w:szCs w:val="28"/>
          <w:rtl/>
        </w:rPr>
        <w:t xml:space="preserve"> : </w:t>
      </w:r>
      <w:r w:rsidRPr="0066125E">
        <w:rPr>
          <w:rFonts w:cs="Arial" w:hint="cs"/>
          <w:sz w:val="28"/>
          <w:szCs w:val="28"/>
          <w:rtl/>
        </w:rPr>
        <w:t>أنَّهم</w:t>
      </w:r>
      <w:r w:rsidRPr="0066125E">
        <w:rPr>
          <w:rFonts w:cs="Arial"/>
          <w:sz w:val="28"/>
          <w:szCs w:val="28"/>
          <w:rtl/>
        </w:rPr>
        <w:t xml:space="preserve"> </w:t>
      </w:r>
      <w:r w:rsidRPr="0066125E">
        <w:rPr>
          <w:rFonts w:cs="Arial" w:hint="cs"/>
          <w:sz w:val="28"/>
          <w:szCs w:val="28"/>
          <w:rtl/>
        </w:rPr>
        <w:t>أصحابُ</w:t>
      </w:r>
      <w:r w:rsidRPr="0066125E">
        <w:rPr>
          <w:rFonts w:cs="Arial"/>
          <w:sz w:val="28"/>
          <w:szCs w:val="28"/>
          <w:rtl/>
        </w:rPr>
        <w:t xml:space="preserve"> </w:t>
      </w:r>
      <w:r w:rsidRPr="0066125E">
        <w:rPr>
          <w:rFonts w:cs="Arial" w:hint="cs"/>
          <w:sz w:val="28"/>
          <w:szCs w:val="28"/>
          <w:rtl/>
        </w:rPr>
        <w:t>رأيٍ</w:t>
      </w:r>
      <w:r w:rsidRPr="0066125E">
        <w:rPr>
          <w:rFonts w:cs="Arial"/>
          <w:sz w:val="28"/>
          <w:szCs w:val="28"/>
          <w:rtl/>
        </w:rPr>
        <w:t xml:space="preserve"> </w:t>
      </w:r>
      <w:r w:rsidRPr="0066125E">
        <w:rPr>
          <w:rFonts w:cs="Arial" w:hint="cs"/>
          <w:sz w:val="28"/>
          <w:szCs w:val="28"/>
          <w:rtl/>
        </w:rPr>
        <w:t>سَوْءٍ،</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رأيٍ</w:t>
      </w:r>
      <w:r w:rsidRPr="0066125E">
        <w:rPr>
          <w:rFonts w:cs="Arial"/>
          <w:sz w:val="28"/>
          <w:szCs w:val="28"/>
          <w:rtl/>
        </w:rPr>
        <w:t xml:space="preserve"> </w:t>
      </w:r>
      <w:r w:rsidRPr="0066125E">
        <w:rPr>
          <w:rFonts w:cs="Arial" w:hint="cs"/>
          <w:sz w:val="28"/>
          <w:szCs w:val="28"/>
          <w:rtl/>
        </w:rPr>
        <w:t>سديدٍ؛</w:t>
      </w:r>
      <w:r w:rsidRPr="0066125E">
        <w:rPr>
          <w:rFonts w:cs="Arial"/>
          <w:sz w:val="28"/>
          <w:szCs w:val="28"/>
          <w:rtl/>
        </w:rPr>
        <w:t xml:space="preserve"> </w:t>
      </w:r>
      <w:r w:rsidRPr="0066125E">
        <w:rPr>
          <w:rFonts w:cs="Arial" w:hint="cs"/>
          <w:sz w:val="28"/>
          <w:szCs w:val="28"/>
          <w:rtl/>
        </w:rPr>
        <w:t>وذلك</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ــــــــــــــــــــــــــــــــــــــــــــــــــــــــــــــــــــــــ</w:t>
      </w:r>
    </w:p>
    <w:p w:rsidR="0037592F" w:rsidRPr="00B73DEA" w:rsidRDefault="0037592F" w:rsidP="0037592F">
      <w:pPr>
        <w:pStyle w:val="ListParagraph"/>
        <w:numPr>
          <w:ilvl w:val="0"/>
          <w:numId w:val="149"/>
        </w:numPr>
        <w:bidi/>
        <w:jc w:val="both"/>
        <w:rPr>
          <w:rFonts w:cs="Arial"/>
          <w:sz w:val="28"/>
          <w:szCs w:val="28"/>
          <w:rtl/>
        </w:rPr>
      </w:pPr>
      <w:r w:rsidRPr="0066125E">
        <w:rPr>
          <w:rFonts w:cs="Arial"/>
          <w:sz w:val="28"/>
          <w:szCs w:val="28"/>
          <w:rtl/>
        </w:rPr>
        <w:t>«</w:t>
      </w:r>
      <w:r w:rsidRPr="0066125E">
        <w:rPr>
          <w:rFonts w:cs="Arial" w:hint="cs"/>
          <w:sz w:val="28"/>
          <w:szCs w:val="28"/>
          <w:rtl/>
        </w:rPr>
        <w:t>تفسير</w:t>
      </w:r>
      <w:r w:rsidRPr="0066125E">
        <w:rPr>
          <w:rFonts w:cs="Arial"/>
          <w:sz w:val="28"/>
          <w:szCs w:val="28"/>
          <w:rtl/>
        </w:rPr>
        <w:t xml:space="preserve"> </w:t>
      </w:r>
      <w:r w:rsidRPr="0066125E">
        <w:rPr>
          <w:rFonts w:cs="Arial" w:hint="cs"/>
          <w:sz w:val="28"/>
          <w:szCs w:val="28"/>
          <w:rtl/>
        </w:rPr>
        <w:t>الطبري</w:t>
      </w:r>
      <w:r w:rsidRPr="0066125E">
        <w:rPr>
          <w:rFonts w:cs="Arial" w:hint="eastAsia"/>
          <w:sz w:val="28"/>
          <w:szCs w:val="28"/>
          <w:rtl/>
        </w:rPr>
        <w:t>»</w:t>
      </w:r>
      <w:r w:rsidRPr="0066125E">
        <w:rPr>
          <w:rFonts w:cs="Arial"/>
          <w:sz w:val="28"/>
          <w:szCs w:val="28"/>
          <w:rtl/>
        </w:rPr>
        <w:t xml:space="preserve"> (11/462)</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w:t>
      </w:r>
      <w:r w:rsidRPr="0066125E">
        <w:rPr>
          <w:rFonts w:cs="Arial" w:hint="eastAsia"/>
          <w:sz w:val="28"/>
          <w:szCs w:val="28"/>
          <w:rtl/>
        </w:rPr>
        <w:t>«</w:t>
      </w:r>
      <w:r w:rsidRPr="0066125E">
        <w:rPr>
          <w:rFonts w:cs="Arial" w:hint="cs"/>
          <w:sz w:val="28"/>
          <w:szCs w:val="28"/>
          <w:rtl/>
        </w:rPr>
        <w:t>تفسير</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أبي</w:t>
      </w:r>
      <w:r w:rsidRPr="0066125E">
        <w:rPr>
          <w:rFonts w:cs="Arial"/>
          <w:sz w:val="28"/>
          <w:szCs w:val="28"/>
          <w:rtl/>
        </w:rPr>
        <w:t xml:space="preserve"> </w:t>
      </w:r>
      <w:r w:rsidRPr="0066125E">
        <w:rPr>
          <w:rFonts w:cs="Arial" w:hint="cs"/>
          <w:sz w:val="28"/>
          <w:szCs w:val="28"/>
          <w:rtl/>
        </w:rPr>
        <w:t>حاتم</w:t>
      </w:r>
      <w:r w:rsidRPr="0066125E">
        <w:rPr>
          <w:rFonts w:cs="Arial" w:hint="eastAsia"/>
          <w:sz w:val="28"/>
          <w:szCs w:val="28"/>
          <w:rtl/>
        </w:rPr>
        <w:t>»</w:t>
      </w:r>
      <w:r w:rsidRPr="0066125E">
        <w:rPr>
          <w:rFonts w:cs="Arial"/>
          <w:sz w:val="28"/>
          <w:szCs w:val="28"/>
          <w:rtl/>
        </w:rPr>
        <w:t xml:space="preserve"> (6/1798).</w:t>
      </w:r>
    </w:p>
    <w:p w:rsidR="0037592F" w:rsidRDefault="0037592F" w:rsidP="0037592F">
      <w:pPr>
        <w:rPr>
          <w:rFonts w:cs="Arial"/>
          <w:sz w:val="28"/>
          <w:szCs w:val="28"/>
        </w:rPr>
      </w:pPr>
      <w:r>
        <w:rPr>
          <w:rFonts w:cs="Arial"/>
          <w:sz w:val="28"/>
          <w:szCs w:val="28"/>
          <w:rtl/>
        </w:rPr>
        <w:br w:type="page"/>
      </w:r>
    </w:p>
    <w:p w:rsidR="0037592F" w:rsidRPr="0066125E" w:rsidRDefault="0037592F" w:rsidP="0037592F">
      <w:pPr>
        <w:bidi/>
        <w:jc w:val="both"/>
        <w:rPr>
          <w:sz w:val="28"/>
          <w:szCs w:val="28"/>
        </w:rPr>
      </w:pPr>
      <w:r w:rsidRPr="0066125E">
        <w:rPr>
          <w:rFonts w:cs="Arial" w:hint="cs"/>
          <w:sz w:val="28"/>
          <w:szCs w:val="28"/>
          <w:rtl/>
        </w:rPr>
        <w:t>قولِهِ</w:t>
      </w:r>
      <w:r w:rsidRPr="0066125E">
        <w:rPr>
          <w:rFonts w:cs="Arial"/>
          <w:sz w:val="28"/>
          <w:szCs w:val="28"/>
          <w:rtl/>
        </w:rPr>
        <w:t xml:space="preserve"> </w:t>
      </w:r>
      <w:r w:rsidRPr="0066125E">
        <w:rPr>
          <w:rFonts w:cs="Arial" w:hint="cs"/>
          <w:sz w:val="28"/>
          <w:szCs w:val="28"/>
          <w:rtl/>
        </w:rPr>
        <w:t>تعالى</w:t>
      </w:r>
      <w:r w:rsidRPr="0066125E">
        <w:rPr>
          <w:rFonts w:cs="Arial"/>
          <w:sz w:val="28"/>
          <w:szCs w:val="28"/>
          <w:rtl/>
        </w:rPr>
        <w:t>: {</w:t>
      </w:r>
      <w:r w:rsidRPr="0066125E">
        <w:rPr>
          <w:rFonts w:cs="Arial" w:hint="cs"/>
          <w:sz w:val="28"/>
          <w:szCs w:val="28"/>
          <w:rtl/>
        </w:rPr>
        <w:t>لَوْ</w:t>
      </w:r>
      <w:r w:rsidRPr="0066125E">
        <w:rPr>
          <w:rFonts w:cs="Arial"/>
          <w:sz w:val="28"/>
          <w:szCs w:val="28"/>
          <w:rtl/>
        </w:rPr>
        <w:t xml:space="preserve"> </w:t>
      </w:r>
      <w:r w:rsidRPr="0066125E">
        <w:rPr>
          <w:rFonts w:cs="Arial" w:hint="cs"/>
          <w:sz w:val="28"/>
          <w:szCs w:val="28"/>
          <w:rtl/>
        </w:rPr>
        <w:t>خَرَجُوا</w:t>
      </w:r>
      <w:r w:rsidRPr="0066125E">
        <w:rPr>
          <w:rFonts w:cs="Arial"/>
          <w:sz w:val="28"/>
          <w:szCs w:val="28"/>
          <w:rtl/>
        </w:rPr>
        <w:t xml:space="preserve"> </w:t>
      </w:r>
      <w:r w:rsidRPr="0066125E">
        <w:rPr>
          <w:rFonts w:cs="Arial" w:hint="cs"/>
          <w:sz w:val="28"/>
          <w:szCs w:val="28"/>
          <w:rtl/>
        </w:rPr>
        <w:t>فِيكُمْ</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زَادُوكُمْ</w:t>
      </w:r>
      <w:r w:rsidRPr="0066125E">
        <w:rPr>
          <w:rFonts w:cs="Arial"/>
          <w:sz w:val="28"/>
          <w:szCs w:val="28"/>
          <w:rtl/>
        </w:rPr>
        <w:t xml:space="preserve"> </w:t>
      </w:r>
      <w:r w:rsidRPr="0066125E">
        <w:rPr>
          <w:rFonts w:cs="Arial" w:hint="cs"/>
          <w:sz w:val="28"/>
          <w:szCs w:val="28"/>
          <w:rtl/>
        </w:rPr>
        <w:t>إِلاَّ</w:t>
      </w:r>
      <w:r w:rsidRPr="0066125E">
        <w:rPr>
          <w:rFonts w:cs="Arial"/>
          <w:sz w:val="28"/>
          <w:szCs w:val="28"/>
          <w:rtl/>
        </w:rPr>
        <w:t xml:space="preserve"> </w:t>
      </w:r>
      <w:r w:rsidRPr="0066125E">
        <w:rPr>
          <w:rFonts w:cs="Arial" w:hint="cs"/>
          <w:sz w:val="28"/>
          <w:szCs w:val="28"/>
          <w:rtl/>
        </w:rPr>
        <w:t>خَبَالاً</w:t>
      </w:r>
      <w:r w:rsidRPr="0066125E">
        <w:rPr>
          <w:rFonts w:cs="Arial"/>
          <w:sz w:val="28"/>
          <w:szCs w:val="28"/>
          <w:rtl/>
        </w:rPr>
        <w:t xml:space="preserve">}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والخَبَالُ</w:t>
      </w:r>
      <w:r w:rsidRPr="0066125E">
        <w:rPr>
          <w:rFonts w:cs="Arial"/>
          <w:sz w:val="28"/>
          <w:szCs w:val="28"/>
          <w:rtl/>
        </w:rPr>
        <w:t xml:space="preserve">: </w:t>
      </w:r>
      <w:r w:rsidRPr="0066125E">
        <w:rPr>
          <w:rFonts w:cs="Arial" w:hint="cs"/>
          <w:sz w:val="28"/>
          <w:szCs w:val="28"/>
          <w:rtl/>
        </w:rPr>
        <w:t>هو</w:t>
      </w:r>
      <w:r w:rsidRPr="0066125E">
        <w:rPr>
          <w:rFonts w:cs="Arial"/>
          <w:sz w:val="28"/>
          <w:szCs w:val="28"/>
          <w:rtl/>
        </w:rPr>
        <w:t xml:space="preserve"> </w:t>
      </w:r>
      <w:r w:rsidRPr="0066125E">
        <w:rPr>
          <w:rFonts w:cs="Arial" w:hint="cs"/>
          <w:sz w:val="28"/>
          <w:szCs w:val="28"/>
          <w:rtl/>
        </w:rPr>
        <w:t>مَرَضُ</w:t>
      </w:r>
      <w:r w:rsidRPr="0066125E">
        <w:rPr>
          <w:rFonts w:cs="Arial"/>
          <w:sz w:val="28"/>
          <w:szCs w:val="28"/>
          <w:rtl/>
        </w:rPr>
        <w:t xml:space="preserve"> </w:t>
      </w:r>
      <w:r w:rsidRPr="0066125E">
        <w:rPr>
          <w:rFonts w:cs="Arial" w:hint="cs"/>
          <w:sz w:val="28"/>
          <w:szCs w:val="28"/>
          <w:rtl/>
        </w:rPr>
        <w:t>العقولِ</w:t>
      </w:r>
      <w:r w:rsidRPr="0066125E">
        <w:rPr>
          <w:rFonts w:cs="Arial"/>
          <w:sz w:val="28"/>
          <w:szCs w:val="28"/>
          <w:rtl/>
        </w:rPr>
        <w:t xml:space="preserve"> </w:t>
      </w:r>
      <w:r w:rsidRPr="0066125E">
        <w:rPr>
          <w:rFonts w:cs="Arial" w:hint="cs"/>
          <w:sz w:val="28"/>
          <w:szCs w:val="28"/>
          <w:rtl/>
        </w:rPr>
        <w:t>بالهَوَى،</w:t>
      </w:r>
      <w:r w:rsidRPr="0066125E">
        <w:rPr>
          <w:rFonts w:cs="Arial"/>
          <w:sz w:val="28"/>
          <w:szCs w:val="28"/>
          <w:rtl/>
        </w:rPr>
        <w:t xml:space="preserve"> </w:t>
      </w:r>
      <w:r w:rsidRPr="0066125E">
        <w:rPr>
          <w:rFonts w:cs="Arial" w:hint="cs"/>
          <w:sz w:val="28"/>
          <w:szCs w:val="28"/>
          <w:rtl/>
        </w:rPr>
        <w:t>وما</w:t>
      </w:r>
      <w:r w:rsidRPr="0066125E">
        <w:rPr>
          <w:rFonts w:cs="Arial"/>
          <w:sz w:val="28"/>
          <w:szCs w:val="28"/>
          <w:rtl/>
        </w:rPr>
        <w:t xml:space="preserve"> </w:t>
      </w:r>
      <w:r w:rsidRPr="0066125E">
        <w:rPr>
          <w:rFonts w:cs="Arial" w:hint="cs"/>
          <w:sz w:val="28"/>
          <w:szCs w:val="28"/>
          <w:rtl/>
        </w:rPr>
        <w:t>يخلُصُ</w:t>
      </w:r>
      <w:r w:rsidRPr="0066125E">
        <w:rPr>
          <w:rFonts w:cs="Arial"/>
          <w:sz w:val="28"/>
          <w:szCs w:val="28"/>
          <w:rtl/>
        </w:rPr>
        <w:t xml:space="preserve"> </w:t>
      </w:r>
      <w:r w:rsidRPr="0066125E">
        <w:rPr>
          <w:rFonts w:cs="Arial" w:hint="cs"/>
          <w:sz w:val="28"/>
          <w:szCs w:val="28"/>
          <w:rtl/>
        </w:rPr>
        <w:t>عنه</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رأيٍ</w:t>
      </w:r>
      <w:r w:rsidRPr="0066125E">
        <w:rPr>
          <w:rFonts w:cs="Arial"/>
          <w:sz w:val="28"/>
          <w:szCs w:val="28"/>
          <w:rtl/>
        </w:rPr>
        <w:t xml:space="preserve"> </w:t>
      </w:r>
      <w:r w:rsidRPr="0066125E">
        <w:rPr>
          <w:rFonts w:cs="Arial" w:hint="cs"/>
          <w:sz w:val="28"/>
          <w:szCs w:val="28"/>
          <w:rtl/>
        </w:rPr>
        <w:t>مُفسِدٍ،</w:t>
      </w:r>
      <w:r w:rsidRPr="0066125E">
        <w:rPr>
          <w:rFonts w:cs="Arial"/>
          <w:sz w:val="28"/>
          <w:szCs w:val="28"/>
          <w:rtl/>
        </w:rPr>
        <w:t xml:space="preserve"> </w:t>
      </w:r>
      <w:r w:rsidRPr="0066125E">
        <w:rPr>
          <w:rFonts w:cs="Arial" w:hint="cs"/>
          <w:sz w:val="28"/>
          <w:szCs w:val="28"/>
          <w:rtl/>
        </w:rPr>
        <w:t>فإذا</w:t>
      </w:r>
      <w:r w:rsidRPr="0066125E">
        <w:rPr>
          <w:rFonts w:cs="Arial"/>
          <w:sz w:val="28"/>
          <w:szCs w:val="28"/>
          <w:rtl/>
        </w:rPr>
        <w:t xml:space="preserve"> </w:t>
      </w:r>
      <w:r w:rsidRPr="0066125E">
        <w:rPr>
          <w:rFonts w:cs="Arial" w:hint="cs"/>
          <w:sz w:val="28"/>
          <w:szCs w:val="28"/>
          <w:rtl/>
        </w:rPr>
        <w:t>تنازَعَ</w:t>
      </w:r>
      <w:r w:rsidRPr="0066125E">
        <w:rPr>
          <w:rFonts w:cs="Arial"/>
          <w:sz w:val="28"/>
          <w:szCs w:val="28"/>
          <w:rtl/>
        </w:rPr>
        <w:t xml:space="preserve"> </w:t>
      </w:r>
      <w:r w:rsidRPr="0066125E">
        <w:rPr>
          <w:rFonts w:cs="Arial" w:hint="cs"/>
          <w:sz w:val="28"/>
          <w:szCs w:val="28"/>
          <w:rtl/>
        </w:rPr>
        <w:t>المؤمِنونَ</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نازلةٍ</w:t>
      </w:r>
      <w:r w:rsidRPr="0066125E">
        <w:rPr>
          <w:rFonts w:cs="Arial"/>
          <w:sz w:val="28"/>
          <w:szCs w:val="28"/>
          <w:rtl/>
        </w:rPr>
        <w:t xml:space="preserve"> </w:t>
      </w:r>
      <w:r w:rsidRPr="0066125E">
        <w:rPr>
          <w:rFonts w:cs="Arial" w:hint="cs"/>
          <w:sz w:val="28"/>
          <w:szCs w:val="28"/>
          <w:rtl/>
        </w:rPr>
        <w:t>وتَشاوَرُوا</w:t>
      </w:r>
      <w:r w:rsidRPr="0066125E">
        <w:rPr>
          <w:rFonts w:cs="Arial"/>
          <w:sz w:val="28"/>
          <w:szCs w:val="28"/>
          <w:rtl/>
        </w:rPr>
        <w:t xml:space="preserve"> </w:t>
      </w:r>
      <w:r w:rsidRPr="0066125E">
        <w:rPr>
          <w:rFonts w:cs="Arial" w:hint="cs"/>
          <w:sz w:val="28"/>
          <w:szCs w:val="28"/>
          <w:rtl/>
        </w:rPr>
        <w:t>فيها،</w:t>
      </w:r>
      <w:r w:rsidRPr="0066125E">
        <w:rPr>
          <w:rFonts w:cs="Arial"/>
          <w:sz w:val="28"/>
          <w:szCs w:val="28"/>
          <w:rtl/>
        </w:rPr>
        <w:t xml:space="preserve"> </w:t>
      </w:r>
      <w:r w:rsidRPr="0066125E">
        <w:rPr>
          <w:rFonts w:cs="Arial" w:hint="cs"/>
          <w:sz w:val="28"/>
          <w:szCs w:val="28"/>
          <w:rtl/>
        </w:rPr>
        <w:t>لم</w:t>
      </w:r>
      <w:r w:rsidRPr="0066125E">
        <w:rPr>
          <w:rFonts w:cs="Arial"/>
          <w:sz w:val="28"/>
          <w:szCs w:val="28"/>
          <w:rtl/>
        </w:rPr>
        <w:t xml:space="preserve"> </w:t>
      </w:r>
      <w:r w:rsidRPr="0066125E">
        <w:rPr>
          <w:rFonts w:cs="Arial" w:hint="cs"/>
          <w:sz w:val="28"/>
          <w:szCs w:val="28"/>
          <w:rtl/>
        </w:rPr>
        <w:t>يَكُنْ</w:t>
      </w:r>
      <w:r w:rsidRPr="0066125E">
        <w:rPr>
          <w:rFonts w:cs="Arial"/>
          <w:sz w:val="28"/>
          <w:szCs w:val="28"/>
          <w:rtl/>
        </w:rPr>
        <w:t xml:space="preserve"> </w:t>
      </w:r>
      <w:r w:rsidRPr="0066125E">
        <w:rPr>
          <w:rFonts w:cs="Arial" w:hint="cs"/>
          <w:sz w:val="28"/>
          <w:szCs w:val="28"/>
          <w:rtl/>
        </w:rPr>
        <w:t>رأيُ</w:t>
      </w:r>
      <w:r w:rsidRPr="0066125E">
        <w:rPr>
          <w:rFonts w:cs="Arial"/>
          <w:sz w:val="28"/>
          <w:szCs w:val="28"/>
          <w:rtl/>
        </w:rPr>
        <w:t xml:space="preserve"> </w:t>
      </w:r>
      <w:r w:rsidRPr="0066125E">
        <w:rPr>
          <w:rFonts w:cs="Arial" w:hint="cs"/>
          <w:sz w:val="28"/>
          <w:szCs w:val="28"/>
          <w:rtl/>
        </w:rPr>
        <w:t>المُنافِقينَ</w:t>
      </w:r>
      <w:r w:rsidRPr="0066125E">
        <w:rPr>
          <w:rFonts w:cs="Arial"/>
          <w:sz w:val="28"/>
          <w:szCs w:val="28"/>
          <w:rtl/>
        </w:rPr>
        <w:t xml:space="preserve"> </w:t>
      </w:r>
      <w:r w:rsidRPr="0066125E">
        <w:rPr>
          <w:rFonts w:cs="Arial" w:hint="cs"/>
          <w:sz w:val="28"/>
          <w:szCs w:val="28"/>
          <w:rtl/>
        </w:rPr>
        <w:t>إلاَّ</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صالِحِهمْ</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أمرِ</w:t>
      </w:r>
      <w:r w:rsidRPr="0066125E">
        <w:rPr>
          <w:rFonts w:cs="Arial"/>
          <w:sz w:val="28"/>
          <w:szCs w:val="28"/>
          <w:rtl/>
        </w:rPr>
        <w:t xml:space="preserve"> </w:t>
      </w:r>
      <w:r w:rsidRPr="0066125E">
        <w:rPr>
          <w:rFonts w:cs="Arial" w:hint="cs"/>
          <w:sz w:val="28"/>
          <w:szCs w:val="28"/>
          <w:rtl/>
        </w:rPr>
        <w:t>دنياهم؛</w:t>
      </w:r>
      <w:r w:rsidRPr="0066125E">
        <w:rPr>
          <w:rFonts w:cs="Arial"/>
          <w:sz w:val="28"/>
          <w:szCs w:val="28"/>
          <w:rtl/>
        </w:rPr>
        <w:t xml:space="preserve"> </w:t>
      </w:r>
      <w:r w:rsidRPr="0066125E">
        <w:rPr>
          <w:rFonts w:cs="Arial" w:hint="cs"/>
          <w:sz w:val="28"/>
          <w:szCs w:val="28"/>
          <w:rtl/>
        </w:rPr>
        <w:t>لأنَّ</w:t>
      </w:r>
      <w:r w:rsidRPr="0066125E">
        <w:rPr>
          <w:rFonts w:cs="Arial"/>
          <w:sz w:val="28"/>
          <w:szCs w:val="28"/>
          <w:rtl/>
        </w:rPr>
        <w:t xml:space="preserve"> </w:t>
      </w:r>
      <w:r w:rsidRPr="0066125E">
        <w:rPr>
          <w:rFonts w:cs="Arial" w:hint="cs"/>
          <w:sz w:val="28"/>
          <w:szCs w:val="28"/>
          <w:rtl/>
        </w:rPr>
        <w:t>غايتَهم</w:t>
      </w:r>
      <w:r w:rsidRPr="0066125E">
        <w:rPr>
          <w:rFonts w:cs="Arial"/>
          <w:sz w:val="28"/>
          <w:szCs w:val="28"/>
          <w:rtl/>
        </w:rPr>
        <w:t xml:space="preserve"> </w:t>
      </w:r>
      <w:r w:rsidRPr="0066125E">
        <w:rPr>
          <w:rFonts w:cs="Arial" w:hint="cs"/>
          <w:sz w:val="28"/>
          <w:szCs w:val="28"/>
          <w:rtl/>
        </w:rPr>
        <w:t>تحقُّقُ</w:t>
      </w:r>
      <w:r w:rsidRPr="0066125E">
        <w:rPr>
          <w:rFonts w:cs="Arial"/>
          <w:sz w:val="28"/>
          <w:szCs w:val="28"/>
          <w:rtl/>
        </w:rPr>
        <w:t xml:space="preserve"> </w:t>
      </w:r>
      <w:r w:rsidRPr="0066125E">
        <w:rPr>
          <w:rFonts w:cs="Arial" w:hint="cs"/>
          <w:sz w:val="28"/>
          <w:szCs w:val="28"/>
          <w:rtl/>
        </w:rPr>
        <w:t>أطماعِهم،</w:t>
      </w:r>
      <w:r w:rsidRPr="0066125E">
        <w:rPr>
          <w:rFonts w:cs="Arial"/>
          <w:sz w:val="28"/>
          <w:szCs w:val="28"/>
          <w:rtl/>
        </w:rPr>
        <w:t xml:space="preserve"> </w:t>
      </w:r>
      <w:r w:rsidRPr="0066125E">
        <w:rPr>
          <w:rFonts w:cs="Arial" w:hint="cs"/>
          <w:sz w:val="28"/>
          <w:szCs w:val="28"/>
          <w:rtl/>
        </w:rPr>
        <w:t>وسلامةُ</w:t>
      </w:r>
      <w:r w:rsidRPr="0066125E">
        <w:rPr>
          <w:rFonts w:cs="Arial"/>
          <w:sz w:val="28"/>
          <w:szCs w:val="28"/>
          <w:rtl/>
        </w:rPr>
        <w:t xml:space="preserve"> </w:t>
      </w:r>
      <w:r w:rsidRPr="0066125E">
        <w:rPr>
          <w:rFonts w:cs="Arial" w:hint="cs"/>
          <w:sz w:val="28"/>
          <w:szCs w:val="28"/>
          <w:rtl/>
        </w:rPr>
        <w:t>معيشتِهِمْ،</w:t>
      </w:r>
      <w:r w:rsidRPr="0066125E">
        <w:rPr>
          <w:rFonts w:cs="Arial"/>
          <w:sz w:val="28"/>
          <w:szCs w:val="28"/>
          <w:rtl/>
        </w:rPr>
        <w:t xml:space="preserve"> </w:t>
      </w:r>
      <w:r w:rsidRPr="0066125E">
        <w:rPr>
          <w:rFonts w:cs="Arial" w:hint="cs"/>
          <w:sz w:val="28"/>
          <w:szCs w:val="28"/>
          <w:rtl/>
        </w:rPr>
        <w:t>وهزيمةُ</w:t>
      </w:r>
      <w:r w:rsidRPr="0066125E">
        <w:rPr>
          <w:rFonts w:cs="Arial"/>
          <w:sz w:val="28"/>
          <w:szCs w:val="28"/>
          <w:rtl/>
        </w:rPr>
        <w:t xml:space="preserve"> </w:t>
      </w:r>
      <w:r w:rsidRPr="0066125E">
        <w:rPr>
          <w:rFonts w:cs="Arial" w:hint="cs"/>
          <w:sz w:val="28"/>
          <w:szCs w:val="28"/>
          <w:rtl/>
        </w:rPr>
        <w:t>المؤمنينَ</w:t>
      </w:r>
      <w:r w:rsidRPr="0066125E">
        <w:rPr>
          <w:rFonts w:cs="Arial"/>
          <w:sz w:val="28"/>
          <w:szCs w:val="28"/>
          <w:rtl/>
        </w:rPr>
        <w:t>.</w:t>
      </w:r>
    </w:p>
    <w:p w:rsidR="0037592F" w:rsidRDefault="0037592F" w:rsidP="0037592F">
      <w:pPr>
        <w:bidi/>
        <w:jc w:val="both"/>
        <w:rPr>
          <w:rFonts w:cs="Arial"/>
          <w:sz w:val="28"/>
          <w:szCs w:val="28"/>
          <w:rtl/>
        </w:rPr>
      </w:pPr>
      <w:r w:rsidRPr="0066125E">
        <w:rPr>
          <w:rFonts w:cs="Arial" w:hint="cs"/>
          <w:sz w:val="28"/>
          <w:szCs w:val="28"/>
          <w:rtl/>
        </w:rPr>
        <w:t>الثاني</w:t>
      </w:r>
      <w:r w:rsidRPr="0066125E">
        <w:rPr>
          <w:rFonts w:cs="Arial"/>
          <w:sz w:val="28"/>
          <w:szCs w:val="28"/>
          <w:rtl/>
        </w:rPr>
        <w:t xml:space="preserve"> : </w:t>
      </w:r>
      <w:r w:rsidRPr="0066125E">
        <w:rPr>
          <w:rFonts w:cs="Arial" w:hint="cs"/>
          <w:sz w:val="28"/>
          <w:szCs w:val="28"/>
          <w:rtl/>
        </w:rPr>
        <w:t>أنَّهم</w:t>
      </w:r>
      <w:r w:rsidRPr="0066125E">
        <w:rPr>
          <w:rFonts w:cs="Arial"/>
          <w:sz w:val="28"/>
          <w:szCs w:val="28"/>
          <w:rtl/>
        </w:rPr>
        <w:t xml:space="preserve"> </w:t>
      </w:r>
      <w:r w:rsidRPr="0066125E">
        <w:rPr>
          <w:rFonts w:cs="Arial" w:hint="cs"/>
          <w:sz w:val="28"/>
          <w:szCs w:val="28"/>
          <w:rtl/>
        </w:rPr>
        <w:t>أصحابُ</w:t>
      </w:r>
      <w:r w:rsidRPr="0066125E">
        <w:rPr>
          <w:rFonts w:cs="Arial"/>
          <w:sz w:val="28"/>
          <w:szCs w:val="28"/>
          <w:rtl/>
        </w:rPr>
        <w:t xml:space="preserve"> </w:t>
      </w:r>
      <w:r w:rsidRPr="0066125E">
        <w:rPr>
          <w:rFonts w:cs="Arial" w:hint="cs"/>
          <w:sz w:val="28"/>
          <w:szCs w:val="28"/>
          <w:rtl/>
        </w:rPr>
        <w:t>قالاتِ</w:t>
      </w:r>
      <w:r w:rsidRPr="0066125E">
        <w:rPr>
          <w:rFonts w:cs="Arial"/>
          <w:sz w:val="28"/>
          <w:szCs w:val="28"/>
          <w:rtl/>
        </w:rPr>
        <w:t xml:space="preserve"> </w:t>
      </w:r>
      <w:r w:rsidRPr="0066125E">
        <w:rPr>
          <w:rFonts w:cs="Arial" w:hint="cs"/>
          <w:sz w:val="28"/>
          <w:szCs w:val="28"/>
          <w:rtl/>
        </w:rPr>
        <w:t>سَوْءٍ</w:t>
      </w:r>
      <w:r w:rsidRPr="0066125E">
        <w:rPr>
          <w:rFonts w:cs="Arial"/>
          <w:sz w:val="28"/>
          <w:szCs w:val="28"/>
          <w:rtl/>
        </w:rPr>
        <w:t xml:space="preserve"> </w:t>
      </w:r>
      <w:r w:rsidRPr="0066125E">
        <w:rPr>
          <w:rFonts w:cs="Arial" w:hint="cs"/>
          <w:sz w:val="28"/>
          <w:szCs w:val="28"/>
          <w:rtl/>
        </w:rPr>
        <w:t>بالنَّمِيمةِ</w:t>
      </w:r>
      <w:r w:rsidRPr="0066125E">
        <w:rPr>
          <w:rFonts w:cs="Arial"/>
          <w:sz w:val="28"/>
          <w:szCs w:val="28"/>
          <w:rtl/>
        </w:rPr>
        <w:t xml:space="preserve"> </w:t>
      </w:r>
      <w:r w:rsidRPr="0066125E">
        <w:rPr>
          <w:rFonts w:cs="Arial" w:hint="cs"/>
          <w:sz w:val="28"/>
          <w:szCs w:val="28"/>
          <w:rtl/>
        </w:rPr>
        <w:t>والغِيبةِ،</w:t>
      </w:r>
      <w:r w:rsidRPr="0066125E">
        <w:rPr>
          <w:rFonts w:cs="Arial"/>
          <w:sz w:val="28"/>
          <w:szCs w:val="28"/>
          <w:rtl/>
        </w:rPr>
        <w:t xml:space="preserve"> </w:t>
      </w:r>
      <w:r w:rsidRPr="0066125E">
        <w:rPr>
          <w:rFonts w:cs="Arial" w:hint="cs"/>
          <w:sz w:val="28"/>
          <w:szCs w:val="28"/>
          <w:rtl/>
        </w:rPr>
        <w:t>وشَقِّ</w:t>
      </w:r>
      <w:r w:rsidRPr="0066125E">
        <w:rPr>
          <w:rFonts w:cs="Arial"/>
          <w:sz w:val="28"/>
          <w:szCs w:val="28"/>
          <w:rtl/>
        </w:rPr>
        <w:t xml:space="preserve"> </w:t>
      </w:r>
      <w:r w:rsidRPr="0066125E">
        <w:rPr>
          <w:rFonts w:cs="Arial" w:hint="cs"/>
          <w:sz w:val="28"/>
          <w:szCs w:val="28"/>
          <w:rtl/>
        </w:rPr>
        <w:t>الصفِّ</w:t>
      </w:r>
      <w:r w:rsidRPr="0066125E">
        <w:rPr>
          <w:rFonts w:cs="Arial"/>
          <w:sz w:val="28"/>
          <w:szCs w:val="28"/>
          <w:rtl/>
        </w:rPr>
        <w:t xml:space="preserve"> </w:t>
      </w:r>
      <w:r w:rsidRPr="0066125E">
        <w:rPr>
          <w:rFonts w:cs="Arial" w:hint="cs"/>
          <w:sz w:val="28"/>
          <w:szCs w:val="28"/>
          <w:rtl/>
        </w:rPr>
        <w:t>بالفتنةِ؛</w:t>
      </w:r>
      <w:r w:rsidRPr="0066125E">
        <w:rPr>
          <w:rFonts w:cs="Arial"/>
          <w:sz w:val="28"/>
          <w:szCs w:val="28"/>
          <w:rtl/>
        </w:rPr>
        <w:t xml:space="preserve"> </w:t>
      </w:r>
      <w:r w:rsidRPr="0066125E">
        <w:rPr>
          <w:rFonts w:cs="Arial" w:hint="cs"/>
          <w:sz w:val="28"/>
          <w:szCs w:val="28"/>
          <w:rtl/>
        </w:rPr>
        <w:t>كالتخويفِ</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العدوِّ</w:t>
      </w:r>
      <w:r w:rsidRPr="0066125E">
        <w:rPr>
          <w:rFonts w:cs="Arial"/>
          <w:sz w:val="28"/>
          <w:szCs w:val="28"/>
          <w:rtl/>
        </w:rPr>
        <w:t xml:space="preserve"> </w:t>
      </w:r>
      <w:r w:rsidRPr="0066125E">
        <w:rPr>
          <w:rFonts w:cs="Arial" w:hint="cs"/>
          <w:sz w:val="28"/>
          <w:szCs w:val="28"/>
          <w:rtl/>
        </w:rPr>
        <w:t>والترهيبِ</w:t>
      </w:r>
      <w:r w:rsidRPr="0066125E">
        <w:rPr>
          <w:rFonts w:cs="Arial"/>
          <w:sz w:val="28"/>
          <w:szCs w:val="28"/>
          <w:rtl/>
        </w:rPr>
        <w:t xml:space="preserve"> </w:t>
      </w:r>
      <w:r w:rsidRPr="0066125E">
        <w:rPr>
          <w:rFonts w:cs="Arial" w:hint="cs"/>
          <w:sz w:val="28"/>
          <w:szCs w:val="28"/>
          <w:rtl/>
        </w:rPr>
        <w:t>منه؛</w:t>
      </w:r>
      <w:r w:rsidRPr="0066125E">
        <w:rPr>
          <w:rFonts w:cs="Arial"/>
          <w:sz w:val="28"/>
          <w:szCs w:val="28"/>
          <w:rtl/>
        </w:rPr>
        <w:t xml:space="preserve"> </w:t>
      </w:r>
      <w:r w:rsidRPr="0066125E">
        <w:rPr>
          <w:rFonts w:cs="Arial" w:hint="cs"/>
          <w:sz w:val="28"/>
          <w:szCs w:val="28"/>
          <w:rtl/>
        </w:rPr>
        <w:t>ليَفُتُّوا</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عَضُدِ</w:t>
      </w:r>
      <w:r w:rsidRPr="0066125E">
        <w:rPr>
          <w:rFonts w:cs="Arial"/>
          <w:sz w:val="28"/>
          <w:szCs w:val="28"/>
          <w:rtl/>
        </w:rPr>
        <w:t xml:space="preserve"> </w:t>
      </w:r>
      <w:r w:rsidRPr="0066125E">
        <w:rPr>
          <w:rFonts w:cs="Arial" w:hint="cs"/>
          <w:sz w:val="28"/>
          <w:szCs w:val="28"/>
          <w:rtl/>
        </w:rPr>
        <w:t>المؤمنينَ</w:t>
      </w:r>
      <w:r w:rsidRPr="0066125E">
        <w:rPr>
          <w:rFonts w:cs="Arial"/>
          <w:sz w:val="28"/>
          <w:szCs w:val="28"/>
          <w:rtl/>
        </w:rPr>
        <w:t xml:space="preserve"> </w:t>
      </w:r>
      <w:r w:rsidRPr="0066125E">
        <w:rPr>
          <w:rFonts w:cs="Arial" w:hint="cs"/>
          <w:sz w:val="28"/>
          <w:szCs w:val="28"/>
          <w:rtl/>
        </w:rPr>
        <w:t>وعزيمتِهم؛</w:t>
      </w:r>
      <w:r w:rsidRPr="0066125E">
        <w:rPr>
          <w:rFonts w:cs="Arial"/>
          <w:sz w:val="28"/>
          <w:szCs w:val="28"/>
          <w:rtl/>
        </w:rPr>
        <w:t xml:space="preserve"> </w:t>
      </w:r>
      <w:r w:rsidRPr="0066125E">
        <w:rPr>
          <w:rFonts w:cs="Arial" w:hint="cs"/>
          <w:sz w:val="28"/>
          <w:szCs w:val="28"/>
          <w:rtl/>
        </w:rPr>
        <w:t>وهذا</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قولِهِ</w:t>
      </w:r>
      <w:r w:rsidRPr="0066125E">
        <w:rPr>
          <w:rFonts w:cs="Arial"/>
          <w:sz w:val="28"/>
          <w:szCs w:val="28"/>
          <w:rtl/>
        </w:rPr>
        <w:t xml:space="preserve"> </w:t>
      </w:r>
      <w:r w:rsidRPr="0066125E">
        <w:rPr>
          <w:rFonts w:cs="Arial" w:hint="cs"/>
          <w:sz w:val="28"/>
          <w:szCs w:val="28"/>
          <w:rtl/>
        </w:rPr>
        <w:t>تعالى</w:t>
      </w:r>
      <w:r w:rsidRPr="0066125E">
        <w:rPr>
          <w:rFonts w:cs="Arial"/>
          <w:sz w:val="28"/>
          <w:szCs w:val="28"/>
          <w:rtl/>
        </w:rPr>
        <w:t>: {</w:t>
      </w:r>
      <w:r w:rsidRPr="0066125E">
        <w:rPr>
          <w:rFonts w:cs="Arial" w:hint="cs"/>
          <w:sz w:val="28"/>
          <w:szCs w:val="28"/>
          <w:rtl/>
        </w:rPr>
        <w:t>وَلأَوْضَعُوا</w:t>
      </w:r>
      <w:r w:rsidRPr="0066125E">
        <w:rPr>
          <w:rFonts w:cs="Arial"/>
          <w:sz w:val="28"/>
          <w:szCs w:val="28"/>
          <w:rtl/>
        </w:rPr>
        <w:t xml:space="preserve"> </w:t>
      </w:r>
      <w:r w:rsidRPr="0066125E">
        <w:rPr>
          <w:rFonts w:cs="Arial" w:hint="cs"/>
          <w:sz w:val="28"/>
          <w:szCs w:val="28"/>
          <w:rtl/>
        </w:rPr>
        <w:t>خِلاَلَكُمْ</w:t>
      </w:r>
      <w:r w:rsidRPr="0066125E">
        <w:rPr>
          <w:rFonts w:cs="Arial"/>
          <w:sz w:val="28"/>
          <w:szCs w:val="28"/>
          <w:rtl/>
        </w:rPr>
        <w:t xml:space="preserve"> </w:t>
      </w:r>
      <w:r w:rsidRPr="0066125E">
        <w:rPr>
          <w:rFonts w:cs="Arial" w:hint="cs"/>
          <w:sz w:val="28"/>
          <w:szCs w:val="28"/>
          <w:rtl/>
        </w:rPr>
        <w:t>يَبْغُونَكُمُ</w:t>
      </w:r>
      <w:r w:rsidRPr="0066125E">
        <w:rPr>
          <w:rFonts w:cs="Arial"/>
          <w:sz w:val="28"/>
          <w:szCs w:val="28"/>
          <w:rtl/>
        </w:rPr>
        <w:t xml:space="preserve"> </w:t>
      </w:r>
      <w:r w:rsidRPr="0066125E">
        <w:rPr>
          <w:rFonts w:cs="Arial" w:hint="cs"/>
          <w:sz w:val="28"/>
          <w:szCs w:val="28"/>
          <w:rtl/>
        </w:rPr>
        <w:t>الْفِتْنَةَ</w:t>
      </w:r>
      <w:r w:rsidRPr="0066125E">
        <w:rPr>
          <w:rFonts w:cs="Arial"/>
          <w:sz w:val="28"/>
          <w:szCs w:val="28"/>
          <w:rtl/>
        </w:rPr>
        <w:t xml:space="preserve">}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والإيضاعُ</w:t>
      </w:r>
      <w:r w:rsidRPr="0066125E">
        <w:rPr>
          <w:rFonts w:cs="Arial"/>
          <w:sz w:val="28"/>
          <w:szCs w:val="28"/>
          <w:rtl/>
        </w:rPr>
        <w:t xml:space="preserve"> </w:t>
      </w:r>
      <w:r w:rsidRPr="0066125E">
        <w:rPr>
          <w:rFonts w:cs="Arial" w:hint="cs"/>
          <w:sz w:val="28"/>
          <w:szCs w:val="28"/>
          <w:rtl/>
        </w:rPr>
        <w:t>هو</w:t>
      </w:r>
      <w:r w:rsidRPr="0066125E">
        <w:rPr>
          <w:rFonts w:cs="Arial"/>
          <w:sz w:val="28"/>
          <w:szCs w:val="28"/>
          <w:rtl/>
        </w:rPr>
        <w:t xml:space="preserve"> </w:t>
      </w:r>
      <w:r w:rsidRPr="0066125E">
        <w:rPr>
          <w:rFonts w:cs="Arial" w:hint="cs"/>
          <w:sz w:val="28"/>
          <w:szCs w:val="28"/>
          <w:rtl/>
        </w:rPr>
        <w:t>الإسراعُ،</w:t>
      </w:r>
      <w:r w:rsidRPr="0066125E">
        <w:rPr>
          <w:rFonts w:cs="Arial"/>
          <w:sz w:val="28"/>
          <w:szCs w:val="28"/>
          <w:rtl/>
        </w:rPr>
        <w:t xml:space="preserve"> </w:t>
      </w:r>
      <w:r w:rsidRPr="0066125E">
        <w:rPr>
          <w:rFonts w:cs="Arial" w:hint="cs"/>
          <w:sz w:val="28"/>
          <w:szCs w:val="28"/>
          <w:rtl/>
        </w:rPr>
        <w:t>ومِن</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لمَّا</w:t>
      </w:r>
      <w:r w:rsidRPr="0066125E">
        <w:rPr>
          <w:rFonts w:cs="Arial"/>
          <w:sz w:val="28"/>
          <w:szCs w:val="28"/>
          <w:rtl/>
        </w:rPr>
        <w:t xml:space="preserve"> </w:t>
      </w:r>
      <w:r w:rsidRPr="0066125E">
        <w:rPr>
          <w:rFonts w:cs="Arial" w:hint="cs"/>
          <w:sz w:val="28"/>
          <w:szCs w:val="28"/>
          <w:rtl/>
        </w:rPr>
        <w:t>دفَعَ</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مِنًى،</w:t>
      </w:r>
      <w:r w:rsidRPr="0066125E">
        <w:rPr>
          <w:rFonts w:cs="Arial"/>
          <w:sz w:val="28"/>
          <w:szCs w:val="28"/>
          <w:rtl/>
        </w:rPr>
        <w:t xml:space="preserve"> </w:t>
      </w:r>
      <w:r w:rsidRPr="0066125E">
        <w:rPr>
          <w:rFonts w:cs="Arial" w:hint="cs"/>
          <w:sz w:val="28"/>
          <w:szCs w:val="28"/>
          <w:rtl/>
        </w:rPr>
        <w:t>وسَمِعَ</w:t>
      </w:r>
      <w:r w:rsidRPr="0066125E">
        <w:rPr>
          <w:rFonts w:cs="Arial"/>
          <w:sz w:val="28"/>
          <w:szCs w:val="28"/>
          <w:rtl/>
        </w:rPr>
        <w:t xml:space="preserve"> </w:t>
      </w:r>
      <w:r w:rsidRPr="0066125E">
        <w:rPr>
          <w:rFonts w:cs="Arial" w:hint="cs"/>
          <w:sz w:val="28"/>
          <w:szCs w:val="28"/>
          <w:rtl/>
        </w:rPr>
        <w:t>وراءَهُ</w:t>
      </w:r>
      <w:r w:rsidRPr="0066125E">
        <w:rPr>
          <w:rFonts w:cs="Arial"/>
          <w:sz w:val="28"/>
          <w:szCs w:val="28"/>
          <w:rtl/>
        </w:rPr>
        <w:t xml:space="preserve"> </w:t>
      </w:r>
      <w:r w:rsidRPr="0066125E">
        <w:rPr>
          <w:rFonts w:cs="Arial" w:hint="cs"/>
          <w:sz w:val="28"/>
          <w:szCs w:val="28"/>
          <w:rtl/>
        </w:rPr>
        <w:t>زجرًا</w:t>
      </w:r>
      <w:r w:rsidRPr="0066125E">
        <w:rPr>
          <w:rFonts w:cs="Arial"/>
          <w:sz w:val="28"/>
          <w:szCs w:val="28"/>
          <w:rtl/>
        </w:rPr>
        <w:t xml:space="preserve"> </w:t>
      </w:r>
      <w:r w:rsidRPr="0066125E">
        <w:rPr>
          <w:rFonts w:cs="Arial" w:hint="cs"/>
          <w:sz w:val="28"/>
          <w:szCs w:val="28"/>
          <w:rtl/>
        </w:rPr>
        <w:t>شديدًا</w:t>
      </w:r>
      <w:r w:rsidRPr="0066125E">
        <w:rPr>
          <w:rFonts w:cs="Arial"/>
          <w:sz w:val="28"/>
          <w:szCs w:val="28"/>
          <w:rtl/>
        </w:rPr>
        <w:t xml:space="preserve"> </w:t>
      </w:r>
      <w:r w:rsidRPr="0066125E">
        <w:rPr>
          <w:rFonts w:cs="Arial" w:hint="cs"/>
          <w:sz w:val="28"/>
          <w:szCs w:val="28"/>
          <w:rtl/>
        </w:rPr>
        <w:t>وضَرْبًا</w:t>
      </w:r>
      <w:r w:rsidRPr="0066125E">
        <w:rPr>
          <w:rFonts w:cs="Arial"/>
          <w:sz w:val="28"/>
          <w:szCs w:val="28"/>
          <w:rtl/>
        </w:rPr>
        <w:t xml:space="preserve"> </w:t>
      </w:r>
      <w:r w:rsidRPr="0066125E">
        <w:rPr>
          <w:rFonts w:cs="Arial" w:hint="cs"/>
          <w:sz w:val="28"/>
          <w:szCs w:val="28"/>
          <w:rtl/>
        </w:rPr>
        <w:t>وصوتًا</w:t>
      </w:r>
      <w:r w:rsidRPr="0066125E">
        <w:rPr>
          <w:rFonts w:cs="Arial"/>
          <w:sz w:val="28"/>
          <w:szCs w:val="28"/>
          <w:rtl/>
        </w:rPr>
        <w:t xml:space="preserve"> </w:t>
      </w:r>
      <w:r w:rsidRPr="0066125E">
        <w:rPr>
          <w:rFonts w:cs="Arial" w:hint="cs"/>
          <w:sz w:val="28"/>
          <w:szCs w:val="28"/>
          <w:rtl/>
        </w:rPr>
        <w:t>للإبلِ،</w:t>
      </w:r>
      <w:r w:rsidRPr="0066125E">
        <w:rPr>
          <w:rFonts w:cs="Arial"/>
          <w:sz w:val="28"/>
          <w:szCs w:val="28"/>
          <w:rtl/>
        </w:rPr>
        <w:t xml:space="preserve"> </w:t>
      </w:r>
      <w:r w:rsidRPr="0066125E">
        <w:rPr>
          <w:rFonts w:cs="Arial" w:hint="cs"/>
          <w:sz w:val="28"/>
          <w:szCs w:val="28"/>
          <w:rtl/>
        </w:rPr>
        <w:t>فأشارَ</w:t>
      </w:r>
      <w:r w:rsidRPr="0066125E">
        <w:rPr>
          <w:rFonts w:cs="Arial"/>
          <w:sz w:val="28"/>
          <w:szCs w:val="28"/>
          <w:rtl/>
        </w:rPr>
        <w:t xml:space="preserve"> </w:t>
      </w:r>
      <w:r w:rsidRPr="0066125E">
        <w:rPr>
          <w:rFonts w:cs="Arial" w:hint="cs"/>
          <w:sz w:val="28"/>
          <w:szCs w:val="28"/>
          <w:rtl/>
        </w:rPr>
        <w:t>بسَوْطِهِ</w:t>
      </w:r>
      <w:r w:rsidRPr="0066125E">
        <w:rPr>
          <w:rFonts w:cs="Arial"/>
          <w:sz w:val="28"/>
          <w:szCs w:val="28"/>
          <w:rtl/>
        </w:rPr>
        <w:t xml:space="preserve"> </w:t>
      </w:r>
      <w:r w:rsidRPr="0066125E">
        <w:rPr>
          <w:rFonts w:cs="Arial" w:hint="cs"/>
          <w:sz w:val="28"/>
          <w:szCs w:val="28"/>
          <w:rtl/>
        </w:rPr>
        <w:t>إليهم،</w:t>
      </w:r>
      <w:r w:rsidRPr="0066125E">
        <w:rPr>
          <w:rFonts w:cs="Arial"/>
          <w:sz w:val="28"/>
          <w:szCs w:val="28"/>
          <w:rtl/>
        </w:rPr>
        <w:t xml:space="preserve"> </w:t>
      </w:r>
      <w:r w:rsidRPr="0066125E">
        <w:rPr>
          <w:rFonts w:cs="Arial" w:hint="cs"/>
          <w:sz w:val="28"/>
          <w:szCs w:val="28"/>
          <w:rtl/>
        </w:rPr>
        <w:t>وقال</w:t>
      </w:r>
      <w:r w:rsidRPr="0066125E">
        <w:rPr>
          <w:rFonts w:cs="Arial"/>
          <w:sz w:val="28"/>
          <w:szCs w:val="28"/>
          <w:rtl/>
        </w:rPr>
        <w:t>: (</w:t>
      </w:r>
      <w:r w:rsidRPr="0066125E">
        <w:rPr>
          <w:rFonts w:cs="Arial" w:hint="cs"/>
          <w:sz w:val="28"/>
          <w:szCs w:val="28"/>
          <w:rtl/>
        </w:rPr>
        <w:t>أَيُّهَا</w:t>
      </w:r>
      <w:r w:rsidRPr="0066125E">
        <w:rPr>
          <w:rFonts w:cs="Arial"/>
          <w:sz w:val="28"/>
          <w:szCs w:val="28"/>
          <w:rtl/>
        </w:rPr>
        <w:t xml:space="preserve"> </w:t>
      </w:r>
      <w:r w:rsidRPr="0066125E">
        <w:rPr>
          <w:rFonts w:cs="Arial" w:hint="cs"/>
          <w:sz w:val="28"/>
          <w:szCs w:val="28"/>
          <w:rtl/>
        </w:rPr>
        <w:t>النَّاسُ،</w:t>
      </w:r>
      <w:r w:rsidRPr="0066125E">
        <w:rPr>
          <w:rFonts w:cs="Arial"/>
          <w:sz w:val="28"/>
          <w:szCs w:val="28"/>
          <w:rtl/>
        </w:rPr>
        <w:t xml:space="preserve"> </w:t>
      </w:r>
      <w:r w:rsidRPr="0066125E">
        <w:rPr>
          <w:rFonts w:cs="Arial" w:hint="cs"/>
          <w:sz w:val="28"/>
          <w:szCs w:val="28"/>
          <w:rtl/>
        </w:rPr>
        <w:t>عَلَيْكُمْ</w:t>
      </w:r>
      <w:r w:rsidRPr="0066125E">
        <w:rPr>
          <w:rFonts w:cs="Arial"/>
          <w:sz w:val="28"/>
          <w:szCs w:val="28"/>
          <w:rtl/>
        </w:rPr>
        <w:t xml:space="preserve"> </w:t>
      </w:r>
      <w:r w:rsidRPr="0066125E">
        <w:rPr>
          <w:rFonts w:cs="Arial" w:hint="cs"/>
          <w:sz w:val="28"/>
          <w:szCs w:val="28"/>
          <w:rtl/>
        </w:rPr>
        <w:t>بِالسَّكِينَةِ؛</w:t>
      </w:r>
      <w:r w:rsidRPr="0066125E">
        <w:rPr>
          <w:rFonts w:cs="Arial"/>
          <w:sz w:val="28"/>
          <w:szCs w:val="28"/>
          <w:rtl/>
        </w:rPr>
        <w:t xml:space="preserve"> </w:t>
      </w:r>
      <w:r w:rsidRPr="0066125E">
        <w:rPr>
          <w:rFonts w:cs="Arial" w:hint="cs"/>
          <w:sz w:val="28"/>
          <w:szCs w:val="28"/>
          <w:rtl/>
        </w:rPr>
        <w:t>فَإِنَّ</w:t>
      </w:r>
      <w:r w:rsidRPr="0066125E">
        <w:rPr>
          <w:rFonts w:cs="Arial"/>
          <w:sz w:val="28"/>
          <w:szCs w:val="28"/>
          <w:rtl/>
        </w:rPr>
        <w:t xml:space="preserve"> </w:t>
      </w:r>
      <w:r w:rsidRPr="0066125E">
        <w:rPr>
          <w:rFonts w:cs="Arial" w:hint="cs"/>
          <w:sz w:val="28"/>
          <w:szCs w:val="28"/>
          <w:rtl/>
        </w:rPr>
        <w:t>البِرَّ</w:t>
      </w:r>
      <w:r w:rsidRPr="0066125E">
        <w:rPr>
          <w:rFonts w:cs="Arial"/>
          <w:sz w:val="28"/>
          <w:szCs w:val="28"/>
          <w:rtl/>
        </w:rPr>
        <w:t xml:space="preserve"> </w:t>
      </w:r>
      <w:r w:rsidRPr="0066125E">
        <w:rPr>
          <w:rFonts w:cs="Arial" w:hint="cs"/>
          <w:sz w:val="28"/>
          <w:szCs w:val="28"/>
          <w:rtl/>
        </w:rPr>
        <w:t>لَيْسَ</w:t>
      </w:r>
      <w:r w:rsidRPr="0066125E">
        <w:rPr>
          <w:rFonts w:cs="Arial"/>
          <w:sz w:val="28"/>
          <w:szCs w:val="28"/>
          <w:rtl/>
        </w:rPr>
        <w:t xml:space="preserve"> </w:t>
      </w:r>
      <w:r w:rsidRPr="0066125E">
        <w:rPr>
          <w:rFonts w:cs="Arial" w:hint="cs"/>
          <w:sz w:val="28"/>
          <w:szCs w:val="28"/>
          <w:rtl/>
        </w:rPr>
        <w:t>بِالإِيضَاعِ</w:t>
      </w:r>
      <w:r w:rsidRPr="0066125E">
        <w:rPr>
          <w:rFonts w:cs="Arial"/>
          <w:sz w:val="28"/>
          <w:szCs w:val="28"/>
          <w:rtl/>
        </w:rPr>
        <w:t xml:space="preserve">)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يَعني</w:t>
      </w:r>
      <w:r w:rsidRPr="0066125E">
        <w:rPr>
          <w:rFonts w:cs="Arial"/>
          <w:sz w:val="28"/>
          <w:szCs w:val="28"/>
          <w:rtl/>
        </w:rPr>
        <w:t xml:space="preserve"> : </w:t>
      </w:r>
      <w:r w:rsidRPr="0066125E">
        <w:rPr>
          <w:rFonts w:cs="Arial" w:hint="cs"/>
          <w:sz w:val="28"/>
          <w:szCs w:val="28"/>
          <w:rtl/>
        </w:rPr>
        <w:t>الإسراعَ؛</w:t>
      </w:r>
      <w:r w:rsidRPr="0066125E">
        <w:rPr>
          <w:rFonts w:cs="Arial"/>
          <w:sz w:val="28"/>
          <w:szCs w:val="28"/>
          <w:rtl/>
        </w:rPr>
        <w:t xml:space="preserve"> </w:t>
      </w:r>
      <w:r w:rsidRPr="0066125E">
        <w:rPr>
          <w:rFonts w:cs="Arial" w:hint="cs"/>
          <w:sz w:val="28"/>
          <w:szCs w:val="28"/>
          <w:rtl/>
        </w:rPr>
        <w:t>رواهُ</w:t>
      </w:r>
      <w:r w:rsidRPr="0066125E">
        <w:rPr>
          <w:rFonts w:cs="Arial"/>
          <w:sz w:val="28"/>
          <w:szCs w:val="28"/>
          <w:rtl/>
        </w:rPr>
        <w:t xml:space="preserve"> </w:t>
      </w:r>
      <w:r w:rsidRPr="0066125E">
        <w:rPr>
          <w:rFonts w:cs="Arial" w:hint="cs"/>
          <w:sz w:val="28"/>
          <w:szCs w:val="28"/>
          <w:rtl/>
        </w:rPr>
        <w:t>البخاريُّ</w:t>
      </w:r>
      <w:r>
        <w:rPr>
          <w:rFonts w:cs="Arial" w:hint="cs"/>
          <w:sz w:val="28"/>
          <w:szCs w:val="28"/>
          <w:rtl/>
        </w:rPr>
        <w:t>(1).</w:t>
      </w:r>
    </w:p>
    <w:p w:rsidR="0037592F" w:rsidRPr="0066125E" w:rsidRDefault="0037592F" w:rsidP="0037592F">
      <w:pPr>
        <w:bidi/>
        <w:jc w:val="both"/>
        <w:rPr>
          <w:sz w:val="28"/>
          <w:szCs w:val="28"/>
        </w:rPr>
      </w:pPr>
      <w:r w:rsidRPr="0066125E">
        <w:rPr>
          <w:rFonts w:cs="Arial" w:hint="cs"/>
          <w:sz w:val="28"/>
          <w:szCs w:val="28"/>
          <w:rtl/>
        </w:rPr>
        <w:t>ومنه</w:t>
      </w:r>
      <w:r w:rsidRPr="0066125E">
        <w:rPr>
          <w:rFonts w:cs="Arial"/>
          <w:sz w:val="28"/>
          <w:szCs w:val="28"/>
          <w:rtl/>
        </w:rPr>
        <w:t xml:space="preserve"> </w:t>
      </w:r>
      <w:r w:rsidRPr="0066125E">
        <w:rPr>
          <w:rFonts w:cs="Arial" w:hint="cs"/>
          <w:sz w:val="28"/>
          <w:szCs w:val="28"/>
          <w:rtl/>
        </w:rPr>
        <w:t>قولُ</w:t>
      </w:r>
      <w:r w:rsidRPr="0066125E">
        <w:rPr>
          <w:rFonts w:cs="Arial"/>
          <w:sz w:val="28"/>
          <w:szCs w:val="28"/>
          <w:rtl/>
        </w:rPr>
        <w:t xml:space="preserve"> </w:t>
      </w:r>
      <w:r w:rsidRPr="0066125E">
        <w:rPr>
          <w:rFonts w:cs="Arial" w:hint="cs"/>
          <w:sz w:val="28"/>
          <w:szCs w:val="28"/>
          <w:rtl/>
        </w:rPr>
        <w:t>امرِئِ</w:t>
      </w:r>
      <w:r w:rsidRPr="0066125E">
        <w:rPr>
          <w:rFonts w:cs="Arial"/>
          <w:sz w:val="28"/>
          <w:szCs w:val="28"/>
          <w:rtl/>
        </w:rPr>
        <w:t xml:space="preserve"> </w:t>
      </w:r>
      <w:r w:rsidRPr="0066125E">
        <w:rPr>
          <w:rFonts w:cs="Arial" w:hint="cs"/>
          <w:sz w:val="28"/>
          <w:szCs w:val="28"/>
          <w:rtl/>
        </w:rPr>
        <w:t>القَيْسِ</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أُرَانَا</w:t>
      </w:r>
      <w:r w:rsidRPr="0066125E">
        <w:rPr>
          <w:rFonts w:cs="Arial"/>
          <w:sz w:val="28"/>
          <w:szCs w:val="28"/>
          <w:rtl/>
        </w:rPr>
        <w:t xml:space="preserve"> </w:t>
      </w:r>
      <w:r w:rsidRPr="0066125E">
        <w:rPr>
          <w:rFonts w:cs="Arial" w:hint="cs"/>
          <w:sz w:val="28"/>
          <w:szCs w:val="28"/>
          <w:rtl/>
        </w:rPr>
        <w:t>مُوضِعِينَ</w:t>
      </w:r>
      <w:r w:rsidRPr="0066125E">
        <w:rPr>
          <w:rFonts w:cs="Arial"/>
          <w:sz w:val="28"/>
          <w:szCs w:val="28"/>
          <w:rtl/>
        </w:rPr>
        <w:t xml:space="preserve"> </w:t>
      </w:r>
      <w:r w:rsidRPr="0066125E">
        <w:rPr>
          <w:rFonts w:cs="Arial" w:hint="cs"/>
          <w:sz w:val="28"/>
          <w:szCs w:val="28"/>
          <w:rtl/>
        </w:rPr>
        <w:t>لأِمْرِ</w:t>
      </w:r>
      <w:r w:rsidRPr="0066125E">
        <w:rPr>
          <w:rFonts w:cs="Arial"/>
          <w:sz w:val="28"/>
          <w:szCs w:val="28"/>
          <w:rtl/>
        </w:rPr>
        <w:t xml:space="preserve"> </w:t>
      </w:r>
      <w:r w:rsidRPr="0066125E">
        <w:rPr>
          <w:rFonts w:cs="Arial" w:hint="cs"/>
          <w:sz w:val="28"/>
          <w:szCs w:val="28"/>
          <w:rtl/>
        </w:rPr>
        <w:t>غَيْبٍ</w:t>
      </w:r>
      <w:r>
        <w:rPr>
          <w:rFonts w:hint="cs"/>
          <w:sz w:val="28"/>
          <w:szCs w:val="28"/>
          <w:rtl/>
        </w:rPr>
        <w:t xml:space="preserve">        </w:t>
      </w:r>
      <w:r w:rsidRPr="0066125E">
        <w:rPr>
          <w:rFonts w:cs="Arial" w:hint="cs"/>
          <w:sz w:val="28"/>
          <w:szCs w:val="28"/>
          <w:rtl/>
        </w:rPr>
        <w:t>وَنُسْحَرُ</w:t>
      </w:r>
      <w:r w:rsidRPr="0066125E">
        <w:rPr>
          <w:rFonts w:cs="Arial"/>
          <w:sz w:val="28"/>
          <w:szCs w:val="28"/>
          <w:rtl/>
        </w:rPr>
        <w:t xml:space="preserve"> </w:t>
      </w:r>
      <w:r w:rsidRPr="0066125E">
        <w:rPr>
          <w:rFonts w:cs="Arial" w:hint="cs"/>
          <w:sz w:val="28"/>
          <w:szCs w:val="28"/>
          <w:rtl/>
        </w:rPr>
        <w:t>بِالطَّعَامِ</w:t>
      </w:r>
      <w:r w:rsidRPr="0066125E">
        <w:rPr>
          <w:rFonts w:cs="Arial"/>
          <w:sz w:val="28"/>
          <w:szCs w:val="28"/>
          <w:rtl/>
        </w:rPr>
        <w:t xml:space="preserve"> </w:t>
      </w:r>
      <w:r w:rsidRPr="0066125E">
        <w:rPr>
          <w:rFonts w:cs="Arial" w:hint="cs"/>
          <w:sz w:val="28"/>
          <w:szCs w:val="28"/>
          <w:rtl/>
        </w:rPr>
        <w:t>وَبِالشَّرَابِ</w:t>
      </w:r>
    </w:p>
    <w:p w:rsidR="0037592F" w:rsidRPr="0066125E" w:rsidRDefault="0037592F" w:rsidP="0037592F">
      <w:pPr>
        <w:bidi/>
        <w:jc w:val="both"/>
        <w:rPr>
          <w:sz w:val="28"/>
          <w:szCs w:val="28"/>
        </w:rPr>
      </w:pPr>
      <w:r w:rsidRPr="0066125E">
        <w:rPr>
          <w:rFonts w:cs="Arial" w:hint="cs"/>
          <w:sz w:val="28"/>
          <w:szCs w:val="28"/>
          <w:rtl/>
        </w:rPr>
        <w:t>يعني</w:t>
      </w:r>
      <w:r w:rsidRPr="0066125E">
        <w:rPr>
          <w:rFonts w:cs="Arial"/>
          <w:sz w:val="28"/>
          <w:szCs w:val="28"/>
          <w:rtl/>
        </w:rPr>
        <w:t xml:space="preserve"> :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المُنافِقينَ</w:t>
      </w:r>
      <w:r w:rsidRPr="0066125E">
        <w:rPr>
          <w:rFonts w:cs="Arial"/>
          <w:sz w:val="28"/>
          <w:szCs w:val="28"/>
          <w:rtl/>
        </w:rPr>
        <w:t xml:space="preserve"> </w:t>
      </w:r>
      <w:r w:rsidRPr="0066125E">
        <w:rPr>
          <w:rFonts w:cs="Arial" w:hint="cs"/>
          <w:sz w:val="28"/>
          <w:szCs w:val="28"/>
          <w:rtl/>
        </w:rPr>
        <w:t>أصحابُ</w:t>
      </w:r>
      <w:r w:rsidRPr="0066125E">
        <w:rPr>
          <w:rFonts w:cs="Arial"/>
          <w:sz w:val="28"/>
          <w:szCs w:val="28"/>
          <w:rtl/>
        </w:rPr>
        <w:t xml:space="preserve"> </w:t>
      </w:r>
      <w:r w:rsidRPr="0066125E">
        <w:rPr>
          <w:rFonts w:cs="Arial" w:hint="cs"/>
          <w:sz w:val="28"/>
          <w:szCs w:val="28"/>
          <w:rtl/>
        </w:rPr>
        <w:t>مُبادَرةٍ</w:t>
      </w:r>
      <w:r w:rsidRPr="0066125E">
        <w:rPr>
          <w:rFonts w:cs="Arial"/>
          <w:sz w:val="28"/>
          <w:szCs w:val="28"/>
          <w:rtl/>
        </w:rPr>
        <w:t xml:space="preserve"> </w:t>
      </w:r>
      <w:r w:rsidRPr="0066125E">
        <w:rPr>
          <w:rFonts w:cs="Arial" w:hint="cs"/>
          <w:sz w:val="28"/>
          <w:szCs w:val="28"/>
          <w:rtl/>
        </w:rPr>
        <w:t>للفِتْنةِ</w:t>
      </w:r>
      <w:r w:rsidRPr="0066125E">
        <w:rPr>
          <w:rFonts w:cs="Arial"/>
          <w:sz w:val="28"/>
          <w:szCs w:val="28"/>
          <w:rtl/>
        </w:rPr>
        <w:t xml:space="preserve"> </w:t>
      </w:r>
      <w:r w:rsidRPr="0066125E">
        <w:rPr>
          <w:rFonts w:cs="Arial" w:hint="cs"/>
          <w:sz w:val="28"/>
          <w:szCs w:val="28"/>
          <w:rtl/>
        </w:rPr>
        <w:t>يَسْعَوْنَ</w:t>
      </w:r>
      <w:r w:rsidRPr="0066125E">
        <w:rPr>
          <w:rFonts w:cs="Arial"/>
          <w:sz w:val="28"/>
          <w:szCs w:val="28"/>
          <w:rtl/>
        </w:rPr>
        <w:t xml:space="preserve"> </w:t>
      </w:r>
      <w:r w:rsidRPr="0066125E">
        <w:rPr>
          <w:rFonts w:cs="Arial" w:hint="cs"/>
          <w:sz w:val="28"/>
          <w:szCs w:val="28"/>
          <w:rtl/>
        </w:rPr>
        <w:t>إليها</w:t>
      </w:r>
      <w:r w:rsidRPr="0066125E">
        <w:rPr>
          <w:rFonts w:cs="Arial"/>
          <w:sz w:val="28"/>
          <w:szCs w:val="28"/>
          <w:rtl/>
        </w:rPr>
        <w:t xml:space="preserve"> </w:t>
      </w:r>
      <w:r w:rsidRPr="0066125E">
        <w:rPr>
          <w:rFonts w:cs="Arial" w:hint="cs"/>
          <w:sz w:val="28"/>
          <w:szCs w:val="28"/>
          <w:rtl/>
        </w:rPr>
        <w:t>ويَطلُبونَها؛</w:t>
      </w:r>
      <w:r w:rsidRPr="0066125E">
        <w:rPr>
          <w:rFonts w:cs="Arial"/>
          <w:sz w:val="28"/>
          <w:szCs w:val="28"/>
          <w:rtl/>
        </w:rPr>
        <w:t xml:space="preserve"> </w:t>
      </w:r>
      <w:r w:rsidRPr="0066125E">
        <w:rPr>
          <w:rFonts w:cs="Arial" w:hint="cs"/>
          <w:sz w:val="28"/>
          <w:szCs w:val="28"/>
          <w:rtl/>
        </w:rPr>
        <w:t>ليَفتَعِلوها</w:t>
      </w:r>
      <w:r w:rsidRPr="0066125E">
        <w:rPr>
          <w:rFonts w:cs="Arial"/>
          <w:sz w:val="28"/>
          <w:szCs w:val="28"/>
          <w:rtl/>
        </w:rPr>
        <w:t xml:space="preserve"> </w:t>
      </w:r>
      <w:r w:rsidRPr="0066125E">
        <w:rPr>
          <w:rFonts w:cs="Arial" w:hint="cs"/>
          <w:sz w:val="28"/>
          <w:szCs w:val="28"/>
          <w:rtl/>
        </w:rPr>
        <w:t>بأنفُسِهم،</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يَنفُخُونَ</w:t>
      </w:r>
      <w:r w:rsidRPr="0066125E">
        <w:rPr>
          <w:rFonts w:cs="Arial"/>
          <w:sz w:val="28"/>
          <w:szCs w:val="28"/>
          <w:rtl/>
        </w:rPr>
        <w:t xml:space="preserve"> </w:t>
      </w:r>
      <w:r w:rsidRPr="0066125E">
        <w:rPr>
          <w:rFonts w:cs="Arial" w:hint="cs"/>
          <w:sz w:val="28"/>
          <w:szCs w:val="28"/>
          <w:rtl/>
        </w:rPr>
        <w:t>فيها</w:t>
      </w:r>
      <w:r w:rsidRPr="0066125E">
        <w:rPr>
          <w:rFonts w:cs="Arial"/>
          <w:sz w:val="28"/>
          <w:szCs w:val="28"/>
          <w:rtl/>
        </w:rPr>
        <w:t xml:space="preserve"> </w:t>
      </w:r>
      <w:r w:rsidRPr="0066125E">
        <w:rPr>
          <w:rFonts w:cs="Arial" w:hint="cs"/>
          <w:sz w:val="28"/>
          <w:szCs w:val="28"/>
          <w:rtl/>
        </w:rPr>
        <w:t>إنْ</w:t>
      </w:r>
      <w:r w:rsidRPr="0066125E">
        <w:rPr>
          <w:rFonts w:cs="Arial"/>
          <w:sz w:val="28"/>
          <w:szCs w:val="28"/>
          <w:rtl/>
        </w:rPr>
        <w:t xml:space="preserve"> </w:t>
      </w:r>
      <w:r w:rsidRPr="0066125E">
        <w:rPr>
          <w:rFonts w:cs="Arial" w:hint="cs"/>
          <w:sz w:val="28"/>
          <w:szCs w:val="28"/>
          <w:rtl/>
        </w:rPr>
        <w:t>أَوْقَدَها</w:t>
      </w:r>
      <w:r w:rsidRPr="0066125E">
        <w:rPr>
          <w:rFonts w:cs="Arial"/>
          <w:sz w:val="28"/>
          <w:szCs w:val="28"/>
          <w:rtl/>
        </w:rPr>
        <w:t xml:space="preserve"> </w:t>
      </w:r>
      <w:r w:rsidRPr="0066125E">
        <w:rPr>
          <w:rFonts w:cs="Arial" w:hint="cs"/>
          <w:sz w:val="28"/>
          <w:szCs w:val="28"/>
          <w:rtl/>
        </w:rPr>
        <w:t>غيرُهُمْ</w:t>
      </w:r>
      <w:r w:rsidRPr="0066125E">
        <w:rPr>
          <w:rFonts w:cs="Arial"/>
          <w:sz w:val="28"/>
          <w:szCs w:val="28"/>
          <w:rtl/>
        </w:rPr>
        <w:t xml:space="preserve"> </w:t>
      </w:r>
      <w:r w:rsidRPr="0066125E">
        <w:rPr>
          <w:rFonts w:cs="Arial" w:hint="cs"/>
          <w:sz w:val="28"/>
          <w:szCs w:val="28"/>
          <w:rtl/>
        </w:rPr>
        <w:t>فحَسْبُ؛</w:t>
      </w:r>
      <w:r w:rsidRPr="0066125E">
        <w:rPr>
          <w:rFonts w:cs="Arial"/>
          <w:sz w:val="28"/>
          <w:szCs w:val="28"/>
          <w:rtl/>
        </w:rPr>
        <w:t xml:space="preserve"> </w:t>
      </w:r>
      <w:r w:rsidRPr="0066125E">
        <w:rPr>
          <w:rFonts w:cs="Arial" w:hint="cs"/>
          <w:sz w:val="28"/>
          <w:szCs w:val="28"/>
          <w:rtl/>
        </w:rPr>
        <w:t>لأنَّهم</w:t>
      </w:r>
      <w:r w:rsidRPr="0066125E">
        <w:rPr>
          <w:rFonts w:cs="Arial"/>
          <w:sz w:val="28"/>
          <w:szCs w:val="28"/>
          <w:rtl/>
        </w:rPr>
        <w:t xml:space="preserve"> </w:t>
      </w:r>
      <w:r w:rsidRPr="0066125E">
        <w:rPr>
          <w:rFonts w:cs="Arial" w:hint="cs"/>
          <w:sz w:val="28"/>
          <w:szCs w:val="28"/>
          <w:rtl/>
        </w:rPr>
        <w:t>يُسارِعونَ</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الإيقادِ،</w:t>
      </w:r>
      <w:r w:rsidRPr="0066125E">
        <w:rPr>
          <w:rFonts w:cs="Arial"/>
          <w:sz w:val="28"/>
          <w:szCs w:val="28"/>
          <w:rtl/>
        </w:rPr>
        <w:t xml:space="preserve"> </w:t>
      </w:r>
      <w:r w:rsidRPr="0066125E">
        <w:rPr>
          <w:rFonts w:cs="Arial" w:hint="cs"/>
          <w:sz w:val="28"/>
          <w:szCs w:val="28"/>
          <w:rtl/>
        </w:rPr>
        <w:t>وأمَّا</w:t>
      </w:r>
      <w:r w:rsidRPr="0066125E">
        <w:rPr>
          <w:rFonts w:cs="Arial"/>
          <w:sz w:val="28"/>
          <w:szCs w:val="28"/>
          <w:rtl/>
        </w:rPr>
        <w:t xml:space="preserve"> </w:t>
      </w:r>
      <w:r w:rsidRPr="0066125E">
        <w:rPr>
          <w:rFonts w:cs="Arial" w:hint="cs"/>
          <w:sz w:val="28"/>
          <w:szCs w:val="28"/>
          <w:rtl/>
        </w:rPr>
        <w:t>النَّفْخُ</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الفتنةِ،</w:t>
      </w:r>
      <w:r w:rsidRPr="0066125E">
        <w:rPr>
          <w:rFonts w:cs="Arial"/>
          <w:sz w:val="28"/>
          <w:szCs w:val="28"/>
          <w:rtl/>
        </w:rPr>
        <w:t xml:space="preserve"> </w:t>
      </w:r>
      <w:r w:rsidRPr="0066125E">
        <w:rPr>
          <w:rFonts w:cs="Arial" w:hint="cs"/>
          <w:sz w:val="28"/>
          <w:szCs w:val="28"/>
          <w:rtl/>
        </w:rPr>
        <w:t>فقد</w:t>
      </w:r>
      <w:r w:rsidRPr="0066125E">
        <w:rPr>
          <w:rFonts w:cs="Arial"/>
          <w:sz w:val="28"/>
          <w:szCs w:val="28"/>
          <w:rtl/>
        </w:rPr>
        <w:t xml:space="preserve"> </w:t>
      </w:r>
      <w:r w:rsidRPr="0066125E">
        <w:rPr>
          <w:rFonts w:cs="Arial" w:hint="cs"/>
          <w:sz w:val="28"/>
          <w:szCs w:val="28"/>
          <w:rtl/>
        </w:rPr>
        <w:t>يقَعُ</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مسلمٍ</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جهلٍ</w:t>
      </w:r>
      <w:r w:rsidRPr="0066125E">
        <w:rPr>
          <w:rFonts w:cs="Arial"/>
          <w:sz w:val="28"/>
          <w:szCs w:val="28"/>
          <w:rtl/>
        </w:rPr>
        <w:t xml:space="preserve"> </w:t>
      </w:r>
      <w:r w:rsidRPr="0066125E">
        <w:rPr>
          <w:rFonts w:cs="Arial" w:hint="cs"/>
          <w:sz w:val="28"/>
          <w:szCs w:val="28"/>
          <w:rtl/>
        </w:rPr>
        <w:t>وحَمِيَّةٍ</w:t>
      </w:r>
      <w:r w:rsidRPr="0066125E">
        <w:rPr>
          <w:rFonts w:cs="Arial"/>
          <w:sz w:val="28"/>
          <w:szCs w:val="28"/>
          <w:rtl/>
        </w:rPr>
        <w:t xml:space="preserve"> </w:t>
      </w:r>
      <w:r w:rsidRPr="0066125E">
        <w:rPr>
          <w:rFonts w:cs="Arial" w:hint="cs"/>
          <w:sz w:val="28"/>
          <w:szCs w:val="28"/>
          <w:rtl/>
        </w:rPr>
        <w:t>وفِسْقٍ،</w:t>
      </w:r>
      <w:r w:rsidRPr="0066125E">
        <w:rPr>
          <w:rFonts w:cs="Arial"/>
          <w:sz w:val="28"/>
          <w:szCs w:val="28"/>
          <w:rtl/>
        </w:rPr>
        <w:t xml:space="preserve"> </w:t>
      </w:r>
      <w:r w:rsidRPr="0066125E">
        <w:rPr>
          <w:rFonts w:cs="Arial" w:hint="cs"/>
          <w:sz w:val="28"/>
          <w:szCs w:val="28"/>
          <w:rtl/>
        </w:rPr>
        <w:t>وأمَّا</w:t>
      </w:r>
      <w:r w:rsidRPr="0066125E">
        <w:rPr>
          <w:rFonts w:cs="Arial"/>
          <w:sz w:val="28"/>
          <w:szCs w:val="28"/>
          <w:rtl/>
        </w:rPr>
        <w:t xml:space="preserve"> </w:t>
      </w:r>
      <w:r w:rsidRPr="0066125E">
        <w:rPr>
          <w:rFonts w:cs="Arial" w:hint="cs"/>
          <w:sz w:val="28"/>
          <w:szCs w:val="28"/>
          <w:rtl/>
        </w:rPr>
        <w:t>إيقادُ</w:t>
      </w:r>
      <w:r w:rsidRPr="0066125E">
        <w:rPr>
          <w:rFonts w:cs="Arial"/>
          <w:sz w:val="28"/>
          <w:szCs w:val="28"/>
          <w:rtl/>
        </w:rPr>
        <w:t xml:space="preserve"> </w:t>
      </w:r>
      <w:r w:rsidRPr="0066125E">
        <w:rPr>
          <w:rFonts w:cs="Arial" w:hint="cs"/>
          <w:sz w:val="28"/>
          <w:szCs w:val="28"/>
          <w:rtl/>
        </w:rPr>
        <w:t>الفتنِ</w:t>
      </w:r>
      <w:r w:rsidRPr="0066125E">
        <w:rPr>
          <w:rFonts w:cs="Arial"/>
          <w:sz w:val="28"/>
          <w:szCs w:val="28"/>
          <w:rtl/>
        </w:rPr>
        <w:t xml:space="preserve"> </w:t>
      </w:r>
      <w:r w:rsidRPr="0066125E">
        <w:rPr>
          <w:rFonts w:cs="Arial" w:hint="cs"/>
          <w:sz w:val="28"/>
          <w:szCs w:val="28"/>
          <w:rtl/>
        </w:rPr>
        <w:t>وإشعالُها،</w:t>
      </w:r>
      <w:r w:rsidRPr="0066125E">
        <w:rPr>
          <w:rFonts w:cs="Arial"/>
          <w:sz w:val="28"/>
          <w:szCs w:val="28"/>
          <w:rtl/>
        </w:rPr>
        <w:t xml:space="preserve"> </w:t>
      </w:r>
      <w:r w:rsidRPr="0066125E">
        <w:rPr>
          <w:rFonts w:cs="Arial" w:hint="cs"/>
          <w:sz w:val="28"/>
          <w:szCs w:val="28"/>
          <w:rtl/>
        </w:rPr>
        <w:t>فلا</w:t>
      </w:r>
      <w:r w:rsidRPr="0066125E">
        <w:rPr>
          <w:rFonts w:cs="Arial"/>
          <w:sz w:val="28"/>
          <w:szCs w:val="28"/>
          <w:rtl/>
        </w:rPr>
        <w:t xml:space="preserve"> </w:t>
      </w:r>
      <w:r w:rsidRPr="0066125E">
        <w:rPr>
          <w:rFonts w:cs="Arial" w:hint="cs"/>
          <w:sz w:val="28"/>
          <w:szCs w:val="28"/>
          <w:rtl/>
        </w:rPr>
        <w:t>يكونُ</w:t>
      </w:r>
      <w:r w:rsidRPr="0066125E">
        <w:rPr>
          <w:rFonts w:cs="Arial"/>
          <w:sz w:val="28"/>
          <w:szCs w:val="28"/>
          <w:rtl/>
        </w:rPr>
        <w:t xml:space="preserve"> </w:t>
      </w:r>
      <w:r w:rsidRPr="0066125E">
        <w:rPr>
          <w:rFonts w:cs="Arial" w:hint="cs"/>
          <w:sz w:val="28"/>
          <w:szCs w:val="28"/>
          <w:rtl/>
        </w:rPr>
        <w:t>إلاَّ</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منافِقٍ</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عدوٍّ</w:t>
      </w:r>
      <w:r w:rsidRPr="0066125E">
        <w:rPr>
          <w:rFonts w:cs="Arial"/>
          <w:sz w:val="28"/>
          <w:szCs w:val="28"/>
          <w:rtl/>
        </w:rPr>
        <w:t xml:space="preserve"> </w:t>
      </w:r>
      <w:r w:rsidRPr="0066125E">
        <w:rPr>
          <w:rFonts w:cs="Arial" w:hint="cs"/>
          <w:sz w:val="28"/>
          <w:szCs w:val="28"/>
          <w:rtl/>
        </w:rPr>
        <w:t>ظاهرٍ</w:t>
      </w:r>
      <w:r w:rsidRPr="0066125E">
        <w:rPr>
          <w:rFonts w:cs="Arial"/>
          <w:sz w:val="28"/>
          <w:szCs w:val="28"/>
          <w:rtl/>
        </w:rPr>
        <w:t>.</w:t>
      </w:r>
    </w:p>
    <w:p w:rsidR="0037592F" w:rsidRDefault="0037592F" w:rsidP="0037592F">
      <w:pPr>
        <w:bidi/>
        <w:jc w:val="both"/>
        <w:rPr>
          <w:sz w:val="28"/>
          <w:szCs w:val="28"/>
          <w:rtl/>
        </w:rPr>
      </w:pPr>
      <w:r w:rsidRPr="0066125E">
        <w:rPr>
          <w:rFonts w:cs="Arial" w:hint="cs"/>
          <w:sz w:val="28"/>
          <w:szCs w:val="28"/>
          <w:rtl/>
        </w:rPr>
        <w:t>وشَقُّ</w:t>
      </w:r>
      <w:r w:rsidRPr="0066125E">
        <w:rPr>
          <w:rFonts w:cs="Arial"/>
          <w:sz w:val="28"/>
          <w:szCs w:val="28"/>
          <w:rtl/>
        </w:rPr>
        <w:t xml:space="preserve"> </w:t>
      </w:r>
      <w:r w:rsidRPr="0066125E">
        <w:rPr>
          <w:rFonts w:cs="Arial" w:hint="cs"/>
          <w:sz w:val="28"/>
          <w:szCs w:val="28"/>
          <w:rtl/>
        </w:rPr>
        <w:t>صفِّ</w:t>
      </w:r>
      <w:r w:rsidRPr="0066125E">
        <w:rPr>
          <w:rFonts w:cs="Arial"/>
          <w:sz w:val="28"/>
          <w:szCs w:val="28"/>
          <w:rtl/>
        </w:rPr>
        <w:t xml:space="preserve"> </w:t>
      </w:r>
      <w:r w:rsidRPr="0066125E">
        <w:rPr>
          <w:rFonts w:cs="Arial" w:hint="cs"/>
          <w:sz w:val="28"/>
          <w:szCs w:val="28"/>
          <w:rtl/>
        </w:rPr>
        <w:t>المؤمِنِينَ</w:t>
      </w:r>
      <w:r w:rsidRPr="0066125E">
        <w:rPr>
          <w:rFonts w:cs="Arial"/>
          <w:sz w:val="28"/>
          <w:szCs w:val="28"/>
          <w:rtl/>
        </w:rPr>
        <w:t xml:space="preserve"> </w:t>
      </w:r>
      <w:r w:rsidRPr="0066125E">
        <w:rPr>
          <w:rFonts w:cs="Arial" w:hint="cs"/>
          <w:sz w:val="28"/>
          <w:szCs w:val="28"/>
          <w:rtl/>
        </w:rPr>
        <w:t>عندَ</w:t>
      </w:r>
      <w:r w:rsidRPr="0066125E">
        <w:rPr>
          <w:rFonts w:cs="Arial"/>
          <w:sz w:val="28"/>
          <w:szCs w:val="28"/>
          <w:rtl/>
        </w:rPr>
        <w:t xml:space="preserve"> </w:t>
      </w:r>
      <w:r w:rsidRPr="0066125E">
        <w:rPr>
          <w:rFonts w:cs="Arial" w:hint="cs"/>
          <w:sz w:val="28"/>
          <w:szCs w:val="28"/>
          <w:rtl/>
        </w:rPr>
        <w:t>القتالِ</w:t>
      </w:r>
      <w:r w:rsidRPr="0066125E">
        <w:rPr>
          <w:rFonts w:cs="Arial"/>
          <w:sz w:val="28"/>
          <w:szCs w:val="28"/>
          <w:rtl/>
        </w:rPr>
        <w:t xml:space="preserve"> </w:t>
      </w:r>
      <w:r w:rsidRPr="0066125E">
        <w:rPr>
          <w:rFonts w:cs="Arial" w:hint="cs"/>
          <w:sz w:val="28"/>
          <w:szCs w:val="28"/>
          <w:rtl/>
        </w:rPr>
        <w:t>خاصَّةً</w:t>
      </w:r>
      <w:r w:rsidRPr="0066125E">
        <w:rPr>
          <w:rFonts w:cs="Arial"/>
          <w:sz w:val="28"/>
          <w:szCs w:val="28"/>
          <w:rtl/>
        </w:rPr>
        <w:t xml:space="preserve"> </w:t>
      </w:r>
      <w:r w:rsidRPr="0066125E">
        <w:rPr>
          <w:rFonts w:cs="Arial" w:hint="cs"/>
          <w:sz w:val="28"/>
          <w:szCs w:val="28"/>
          <w:rtl/>
        </w:rPr>
        <w:t>أشَدُّ</w:t>
      </w:r>
      <w:r w:rsidRPr="0066125E">
        <w:rPr>
          <w:rFonts w:cs="Arial"/>
          <w:sz w:val="28"/>
          <w:szCs w:val="28"/>
          <w:rtl/>
        </w:rPr>
        <w:t xml:space="preserve"> </w:t>
      </w:r>
      <w:r w:rsidRPr="0066125E">
        <w:rPr>
          <w:rFonts w:cs="Arial" w:hint="cs"/>
          <w:sz w:val="28"/>
          <w:szCs w:val="28"/>
          <w:rtl/>
        </w:rPr>
        <w:t>عليهم</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ضَعْفِ</w:t>
      </w:r>
      <w:r w:rsidRPr="0066125E">
        <w:rPr>
          <w:rFonts w:cs="Arial"/>
          <w:sz w:val="28"/>
          <w:szCs w:val="28"/>
          <w:rtl/>
        </w:rPr>
        <w:t xml:space="preserve"> </w:t>
      </w:r>
      <w:r w:rsidRPr="0066125E">
        <w:rPr>
          <w:rFonts w:cs="Arial" w:hint="cs"/>
          <w:sz w:val="28"/>
          <w:szCs w:val="28"/>
          <w:rtl/>
        </w:rPr>
        <w:t>السِّلاحِ؛</w:t>
      </w:r>
      <w:r w:rsidRPr="0066125E">
        <w:rPr>
          <w:rFonts w:cs="Arial"/>
          <w:sz w:val="28"/>
          <w:szCs w:val="28"/>
          <w:rtl/>
        </w:rPr>
        <w:t xml:space="preserve"> </w:t>
      </w:r>
      <w:r w:rsidRPr="0066125E">
        <w:rPr>
          <w:rFonts w:cs="Arial" w:hint="cs"/>
          <w:sz w:val="28"/>
          <w:szCs w:val="28"/>
          <w:rtl/>
        </w:rPr>
        <w:t>لأنَّ</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اجتماعِهم</w:t>
      </w:r>
      <w:r w:rsidRPr="0066125E">
        <w:rPr>
          <w:rFonts w:cs="Arial"/>
          <w:sz w:val="28"/>
          <w:szCs w:val="28"/>
          <w:rtl/>
        </w:rPr>
        <w:t xml:space="preserve"> </w:t>
      </w:r>
      <w:r w:rsidRPr="0066125E">
        <w:rPr>
          <w:rFonts w:cs="Arial" w:hint="cs"/>
          <w:sz w:val="28"/>
          <w:szCs w:val="28"/>
          <w:rtl/>
        </w:rPr>
        <w:t>قُوَّةً</w:t>
      </w:r>
      <w:r w:rsidRPr="0066125E">
        <w:rPr>
          <w:rFonts w:cs="Arial"/>
          <w:sz w:val="28"/>
          <w:szCs w:val="28"/>
          <w:rtl/>
        </w:rPr>
        <w:t xml:space="preserve"> </w:t>
      </w:r>
      <w:r w:rsidRPr="0066125E">
        <w:rPr>
          <w:rFonts w:cs="Arial" w:hint="cs"/>
          <w:sz w:val="28"/>
          <w:szCs w:val="28"/>
          <w:rtl/>
        </w:rPr>
        <w:t>أعظَمَ</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قُوَّةِ</w:t>
      </w:r>
      <w:r w:rsidRPr="0066125E">
        <w:rPr>
          <w:rFonts w:cs="Arial"/>
          <w:sz w:val="28"/>
          <w:szCs w:val="28"/>
          <w:rtl/>
        </w:rPr>
        <w:t xml:space="preserve"> </w:t>
      </w:r>
      <w:r w:rsidRPr="0066125E">
        <w:rPr>
          <w:rFonts w:cs="Arial" w:hint="cs"/>
          <w:sz w:val="28"/>
          <w:szCs w:val="28"/>
          <w:rtl/>
        </w:rPr>
        <w:t>السِّلاحِ،</w:t>
      </w:r>
      <w:r w:rsidRPr="0066125E">
        <w:rPr>
          <w:rFonts w:cs="Arial"/>
          <w:sz w:val="28"/>
          <w:szCs w:val="28"/>
          <w:rtl/>
        </w:rPr>
        <w:t xml:space="preserve"> </w:t>
      </w:r>
      <w:r w:rsidRPr="0066125E">
        <w:rPr>
          <w:rFonts w:cs="Arial" w:hint="cs"/>
          <w:sz w:val="28"/>
          <w:szCs w:val="28"/>
          <w:rtl/>
        </w:rPr>
        <w:t>فيُهزَمُ</w:t>
      </w:r>
      <w:r w:rsidRPr="0066125E">
        <w:rPr>
          <w:rFonts w:cs="Arial"/>
          <w:sz w:val="28"/>
          <w:szCs w:val="28"/>
          <w:rtl/>
        </w:rPr>
        <w:t xml:space="preserve"> </w:t>
      </w:r>
      <w:r w:rsidRPr="0066125E">
        <w:rPr>
          <w:rFonts w:cs="Arial" w:hint="cs"/>
          <w:sz w:val="28"/>
          <w:szCs w:val="28"/>
          <w:rtl/>
        </w:rPr>
        <w:t>المؤمِنونَ</w:t>
      </w:r>
      <w:r w:rsidRPr="0066125E">
        <w:rPr>
          <w:rFonts w:cs="Arial"/>
          <w:sz w:val="28"/>
          <w:szCs w:val="28"/>
          <w:rtl/>
        </w:rPr>
        <w:t xml:space="preserve"> </w:t>
      </w:r>
      <w:r w:rsidRPr="0066125E">
        <w:rPr>
          <w:rFonts w:cs="Arial" w:hint="cs"/>
          <w:sz w:val="28"/>
          <w:szCs w:val="28"/>
          <w:rtl/>
        </w:rPr>
        <w:t>بإضعافِ</w:t>
      </w:r>
      <w:r w:rsidRPr="0066125E">
        <w:rPr>
          <w:rFonts w:cs="Arial"/>
          <w:sz w:val="28"/>
          <w:szCs w:val="28"/>
          <w:rtl/>
        </w:rPr>
        <w:t xml:space="preserve"> </w:t>
      </w:r>
      <w:r w:rsidRPr="0066125E">
        <w:rPr>
          <w:rFonts w:cs="Arial" w:hint="cs"/>
          <w:sz w:val="28"/>
          <w:szCs w:val="28"/>
          <w:rtl/>
        </w:rPr>
        <w:t>أَقْوى</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فيهم؛</w:t>
      </w:r>
      <w:r w:rsidRPr="0066125E">
        <w:rPr>
          <w:rFonts w:cs="Arial"/>
          <w:sz w:val="28"/>
          <w:szCs w:val="28"/>
          <w:rtl/>
        </w:rPr>
        <w:t xml:space="preserve"> </w:t>
      </w:r>
      <w:r w:rsidRPr="0066125E">
        <w:rPr>
          <w:rFonts w:cs="Arial" w:hint="cs"/>
          <w:sz w:val="28"/>
          <w:szCs w:val="28"/>
          <w:rtl/>
        </w:rPr>
        <w:t>بسببِ</w:t>
      </w:r>
      <w:r w:rsidRPr="0066125E">
        <w:rPr>
          <w:rFonts w:cs="Arial"/>
          <w:sz w:val="28"/>
          <w:szCs w:val="28"/>
          <w:rtl/>
        </w:rPr>
        <w:t xml:space="preserve"> </w:t>
      </w:r>
      <w:r w:rsidRPr="0066125E">
        <w:rPr>
          <w:rFonts w:cs="Arial" w:hint="cs"/>
          <w:sz w:val="28"/>
          <w:szCs w:val="28"/>
          <w:rtl/>
        </w:rPr>
        <w:t>المنافِقينَ</w:t>
      </w:r>
      <w:r w:rsidRPr="0066125E">
        <w:rPr>
          <w:rFonts w:cs="Arial"/>
          <w:sz w:val="28"/>
          <w:szCs w:val="28"/>
          <w:rtl/>
        </w:rPr>
        <w:t>.</w:t>
      </w:r>
    </w:p>
    <w:p w:rsidR="0037592F" w:rsidRDefault="0037592F" w:rsidP="0037592F">
      <w:pPr>
        <w:bidi/>
        <w:jc w:val="both"/>
        <w:rPr>
          <w:sz w:val="28"/>
          <w:szCs w:val="28"/>
          <w:rtl/>
        </w:rPr>
      </w:pPr>
      <w:r>
        <w:rPr>
          <w:rFonts w:hint="cs"/>
          <w:sz w:val="28"/>
          <w:szCs w:val="28"/>
          <w:rtl/>
        </w:rPr>
        <w:t>ـــــــــــــــــــــــــــــــــــــــــــــــــــــــــــــــــــــــــــــ</w:t>
      </w:r>
    </w:p>
    <w:p w:rsidR="0037592F" w:rsidRPr="00B73DEA" w:rsidRDefault="0037592F" w:rsidP="0037592F">
      <w:pPr>
        <w:pStyle w:val="ListParagraph"/>
        <w:numPr>
          <w:ilvl w:val="0"/>
          <w:numId w:val="150"/>
        </w:numPr>
        <w:bidi/>
        <w:jc w:val="both"/>
        <w:rPr>
          <w:sz w:val="28"/>
          <w:szCs w:val="28"/>
        </w:rPr>
      </w:pPr>
      <w:r w:rsidRPr="00B73DEA">
        <w:rPr>
          <w:rFonts w:cs="Arial" w:hint="cs"/>
          <w:sz w:val="28"/>
          <w:szCs w:val="28"/>
          <w:rtl/>
        </w:rPr>
        <w:t>أخرجه</w:t>
      </w:r>
      <w:r w:rsidRPr="00B73DEA">
        <w:rPr>
          <w:rFonts w:cs="Arial"/>
          <w:sz w:val="28"/>
          <w:szCs w:val="28"/>
          <w:rtl/>
        </w:rPr>
        <w:t xml:space="preserve"> </w:t>
      </w:r>
      <w:r w:rsidRPr="00B73DEA">
        <w:rPr>
          <w:rFonts w:cs="Arial" w:hint="cs"/>
          <w:sz w:val="28"/>
          <w:szCs w:val="28"/>
          <w:rtl/>
        </w:rPr>
        <w:t>البخاري</w:t>
      </w:r>
      <w:r>
        <w:rPr>
          <w:rFonts w:cs="Arial"/>
          <w:sz w:val="28"/>
          <w:szCs w:val="28"/>
          <w:rtl/>
        </w:rPr>
        <w:t xml:space="preserve"> (1671).</w:t>
      </w:r>
    </w:p>
    <w:p w:rsidR="0037592F" w:rsidRPr="00B73DEA" w:rsidRDefault="0037592F" w:rsidP="0037592F">
      <w:pPr>
        <w:pStyle w:val="ListParagraph"/>
        <w:bidi/>
        <w:jc w:val="both"/>
        <w:rPr>
          <w:sz w:val="28"/>
          <w:szCs w:val="28"/>
          <w:rtl/>
        </w:rPr>
      </w:pPr>
    </w:p>
    <w:p w:rsidR="0037592F" w:rsidRDefault="0037592F" w:rsidP="0037592F">
      <w:pPr>
        <w:rPr>
          <w:sz w:val="28"/>
          <w:szCs w:val="28"/>
        </w:rPr>
      </w:pPr>
      <w:r>
        <w:rPr>
          <w:sz w:val="28"/>
          <w:szCs w:val="28"/>
        </w:rPr>
        <w:br w:type="page"/>
      </w:r>
    </w:p>
    <w:p w:rsidR="0037592F" w:rsidRPr="0066125E" w:rsidRDefault="0037592F" w:rsidP="0037592F">
      <w:pPr>
        <w:bidi/>
        <w:jc w:val="both"/>
        <w:rPr>
          <w:sz w:val="28"/>
          <w:szCs w:val="28"/>
        </w:rPr>
      </w:pPr>
      <w:r w:rsidRPr="0066125E">
        <w:rPr>
          <w:rFonts w:cs="Arial" w:hint="cs"/>
          <w:sz w:val="28"/>
          <w:szCs w:val="28"/>
          <w:rtl/>
        </w:rPr>
        <w:t>الثالثُ</w:t>
      </w:r>
      <w:r w:rsidRPr="0066125E">
        <w:rPr>
          <w:rFonts w:cs="Arial"/>
          <w:sz w:val="28"/>
          <w:szCs w:val="28"/>
          <w:rtl/>
        </w:rPr>
        <w:t xml:space="preserve"> : </w:t>
      </w:r>
      <w:r w:rsidRPr="0066125E">
        <w:rPr>
          <w:rFonts w:cs="Arial" w:hint="cs"/>
          <w:sz w:val="28"/>
          <w:szCs w:val="28"/>
          <w:rtl/>
        </w:rPr>
        <w:t>استخدامُهُمْ</w:t>
      </w:r>
      <w:r w:rsidRPr="0066125E">
        <w:rPr>
          <w:rFonts w:cs="Arial"/>
          <w:sz w:val="28"/>
          <w:szCs w:val="28"/>
          <w:rtl/>
        </w:rPr>
        <w:t xml:space="preserve"> </w:t>
      </w:r>
      <w:r w:rsidRPr="0066125E">
        <w:rPr>
          <w:rFonts w:cs="Arial" w:hint="cs"/>
          <w:sz w:val="28"/>
          <w:szCs w:val="28"/>
          <w:rtl/>
        </w:rPr>
        <w:t>للغافِلِينَ</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المُسلِمينَ،</w:t>
      </w:r>
      <w:r w:rsidRPr="0066125E">
        <w:rPr>
          <w:rFonts w:cs="Arial"/>
          <w:sz w:val="28"/>
          <w:szCs w:val="28"/>
          <w:rtl/>
        </w:rPr>
        <w:t xml:space="preserve"> </w:t>
      </w:r>
      <w:r w:rsidRPr="0066125E">
        <w:rPr>
          <w:rFonts w:cs="Arial" w:hint="cs"/>
          <w:sz w:val="28"/>
          <w:szCs w:val="28"/>
          <w:rtl/>
        </w:rPr>
        <w:t>الذين</w:t>
      </w:r>
      <w:r w:rsidRPr="0066125E">
        <w:rPr>
          <w:rFonts w:cs="Arial"/>
          <w:sz w:val="28"/>
          <w:szCs w:val="28"/>
          <w:rtl/>
        </w:rPr>
        <w:t xml:space="preserve"> </w:t>
      </w:r>
      <w:r w:rsidRPr="0066125E">
        <w:rPr>
          <w:rFonts w:cs="Arial" w:hint="cs"/>
          <w:sz w:val="28"/>
          <w:szCs w:val="28"/>
          <w:rtl/>
        </w:rPr>
        <w:t>يَنْشُرونَ</w:t>
      </w:r>
      <w:r w:rsidRPr="0066125E">
        <w:rPr>
          <w:rFonts w:cs="Arial"/>
          <w:sz w:val="28"/>
          <w:szCs w:val="28"/>
          <w:rtl/>
        </w:rPr>
        <w:t xml:space="preserve"> </w:t>
      </w:r>
      <w:r w:rsidRPr="0066125E">
        <w:rPr>
          <w:rFonts w:cs="Arial" w:hint="cs"/>
          <w:sz w:val="28"/>
          <w:szCs w:val="28"/>
          <w:rtl/>
        </w:rPr>
        <w:t>قَالَةَ</w:t>
      </w:r>
      <w:r w:rsidRPr="0066125E">
        <w:rPr>
          <w:rFonts w:cs="Arial"/>
          <w:sz w:val="28"/>
          <w:szCs w:val="28"/>
          <w:rtl/>
        </w:rPr>
        <w:t xml:space="preserve"> </w:t>
      </w:r>
      <w:r w:rsidRPr="0066125E">
        <w:rPr>
          <w:rFonts w:cs="Arial" w:hint="cs"/>
          <w:sz w:val="28"/>
          <w:szCs w:val="28"/>
          <w:rtl/>
        </w:rPr>
        <w:t>السُّوءِ</w:t>
      </w:r>
      <w:r w:rsidRPr="0066125E">
        <w:rPr>
          <w:rFonts w:cs="Arial"/>
          <w:sz w:val="28"/>
          <w:szCs w:val="28"/>
          <w:rtl/>
        </w:rPr>
        <w:t xml:space="preserve"> </w:t>
      </w:r>
      <w:r w:rsidRPr="0066125E">
        <w:rPr>
          <w:rFonts w:cs="Arial" w:hint="cs"/>
          <w:sz w:val="28"/>
          <w:szCs w:val="28"/>
          <w:rtl/>
        </w:rPr>
        <w:t>بحُسْنِ</w:t>
      </w:r>
      <w:r w:rsidRPr="0066125E">
        <w:rPr>
          <w:rFonts w:cs="Arial"/>
          <w:sz w:val="28"/>
          <w:szCs w:val="28"/>
          <w:rtl/>
        </w:rPr>
        <w:t xml:space="preserve"> </w:t>
      </w:r>
      <w:r w:rsidRPr="0066125E">
        <w:rPr>
          <w:rFonts w:cs="Arial" w:hint="cs"/>
          <w:sz w:val="28"/>
          <w:szCs w:val="28"/>
          <w:rtl/>
        </w:rPr>
        <w:t>قصدٍ،</w:t>
      </w:r>
      <w:r w:rsidRPr="0066125E">
        <w:rPr>
          <w:rFonts w:cs="Arial"/>
          <w:sz w:val="28"/>
          <w:szCs w:val="28"/>
          <w:rtl/>
        </w:rPr>
        <w:t xml:space="preserve"> </w:t>
      </w:r>
      <w:r w:rsidRPr="0066125E">
        <w:rPr>
          <w:rFonts w:cs="Arial" w:hint="cs"/>
          <w:sz w:val="28"/>
          <w:szCs w:val="28"/>
          <w:rtl/>
        </w:rPr>
        <w:t>فتَختَلِطُ</w:t>
      </w:r>
      <w:r w:rsidRPr="0066125E">
        <w:rPr>
          <w:rFonts w:cs="Arial"/>
          <w:sz w:val="28"/>
          <w:szCs w:val="28"/>
          <w:rtl/>
        </w:rPr>
        <w:t xml:space="preserve"> </w:t>
      </w:r>
      <w:r w:rsidRPr="0066125E">
        <w:rPr>
          <w:rFonts w:cs="Arial" w:hint="cs"/>
          <w:sz w:val="28"/>
          <w:szCs w:val="28"/>
          <w:rtl/>
        </w:rPr>
        <w:t>الصفوفُ</w:t>
      </w:r>
      <w:r w:rsidRPr="0066125E">
        <w:rPr>
          <w:rFonts w:cs="Arial"/>
          <w:sz w:val="28"/>
          <w:szCs w:val="28"/>
          <w:rtl/>
        </w:rPr>
        <w:t xml:space="preserve"> </w:t>
      </w:r>
      <w:r w:rsidRPr="0066125E">
        <w:rPr>
          <w:rFonts w:cs="Arial" w:hint="cs"/>
          <w:sz w:val="28"/>
          <w:szCs w:val="28"/>
          <w:rtl/>
        </w:rPr>
        <w:t>بدخولِ</w:t>
      </w:r>
      <w:r w:rsidRPr="0066125E">
        <w:rPr>
          <w:rFonts w:cs="Arial"/>
          <w:sz w:val="28"/>
          <w:szCs w:val="28"/>
          <w:rtl/>
        </w:rPr>
        <w:t xml:space="preserve"> </w:t>
      </w:r>
      <w:r w:rsidRPr="0066125E">
        <w:rPr>
          <w:rFonts w:cs="Arial" w:hint="cs"/>
          <w:sz w:val="28"/>
          <w:szCs w:val="28"/>
          <w:rtl/>
        </w:rPr>
        <w:t>غيرِهم</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صفِّهم،</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يُفرِّقُ</w:t>
      </w:r>
      <w:r w:rsidRPr="0066125E">
        <w:rPr>
          <w:rFonts w:cs="Arial"/>
          <w:sz w:val="28"/>
          <w:szCs w:val="28"/>
          <w:rtl/>
        </w:rPr>
        <w:t xml:space="preserve"> </w:t>
      </w:r>
      <w:r w:rsidRPr="0066125E">
        <w:rPr>
          <w:rFonts w:cs="Arial" w:hint="cs"/>
          <w:sz w:val="28"/>
          <w:szCs w:val="28"/>
          <w:rtl/>
        </w:rPr>
        <w:t>الناسُ</w:t>
      </w:r>
      <w:r w:rsidRPr="0066125E">
        <w:rPr>
          <w:rFonts w:cs="Arial"/>
          <w:sz w:val="28"/>
          <w:szCs w:val="28"/>
          <w:rtl/>
        </w:rPr>
        <w:t xml:space="preserve"> </w:t>
      </w:r>
      <w:r w:rsidRPr="0066125E">
        <w:rPr>
          <w:rFonts w:cs="Arial" w:hint="cs"/>
          <w:sz w:val="28"/>
          <w:szCs w:val="28"/>
          <w:rtl/>
        </w:rPr>
        <w:t>بينَ</w:t>
      </w:r>
      <w:r w:rsidRPr="0066125E">
        <w:rPr>
          <w:rFonts w:cs="Arial"/>
          <w:sz w:val="28"/>
          <w:szCs w:val="28"/>
          <w:rtl/>
        </w:rPr>
        <w:t xml:space="preserve"> </w:t>
      </w:r>
      <w:r w:rsidRPr="0066125E">
        <w:rPr>
          <w:rFonts w:cs="Arial" w:hint="cs"/>
          <w:sz w:val="28"/>
          <w:szCs w:val="28"/>
          <w:rtl/>
        </w:rPr>
        <w:t>ناقلِ</w:t>
      </w:r>
      <w:r w:rsidRPr="0066125E">
        <w:rPr>
          <w:rFonts w:cs="Arial"/>
          <w:sz w:val="28"/>
          <w:szCs w:val="28"/>
          <w:rtl/>
        </w:rPr>
        <w:t xml:space="preserve"> </w:t>
      </w:r>
      <w:r w:rsidRPr="0066125E">
        <w:rPr>
          <w:rFonts w:cs="Arial" w:hint="cs"/>
          <w:sz w:val="28"/>
          <w:szCs w:val="28"/>
          <w:rtl/>
        </w:rPr>
        <w:t>السوءِ</w:t>
      </w:r>
      <w:r w:rsidRPr="0066125E">
        <w:rPr>
          <w:rFonts w:cs="Arial"/>
          <w:sz w:val="28"/>
          <w:szCs w:val="28"/>
          <w:rtl/>
        </w:rPr>
        <w:t xml:space="preserve"> </w:t>
      </w:r>
      <w:r w:rsidRPr="0066125E">
        <w:rPr>
          <w:rFonts w:cs="Arial" w:hint="cs"/>
          <w:sz w:val="28"/>
          <w:szCs w:val="28"/>
          <w:rtl/>
        </w:rPr>
        <w:t>ومُختلِقِ</w:t>
      </w:r>
      <w:r w:rsidRPr="0066125E">
        <w:rPr>
          <w:rFonts w:cs="Arial"/>
          <w:sz w:val="28"/>
          <w:szCs w:val="28"/>
          <w:rtl/>
        </w:rPr>
        <w:t xml:space="preserve"> </w:t>
      </w:r>
      <w:r w:rsidRPr="0066125E">
        <w:rPr>
          <w:rFonts w:cs="Arial" w:hint="cs"/>
          <w:sz w:val="28"/>
          <w:szCs w:val="28"/>
          <w:rtl/>
        </w:rPr>
        <w:t>السوءِ،</w:t>
      </w:r>
      <w:r w:rsidRPr="0066125E">
        <w:rPr>
          <w:rFonts w:cs="Arial"/>
          <w:sz w:val="28"/>
          <w:szCs w:val="28"/>
          <w:rtl/>
        </w:rPr>
        <w:t xml:space="preserve"> </w:t>
      </w:r>
      <w:r w:rsidRPr="0066125E">
        <w:rPr>
          <w:rFonts w:cs="Arial" w:hint="cs"/>
          <w:sz w:val="28"/>
          <w:szCs w:val="28"/>
          <w:rtl/>
        </w:rPr>
        <w:t>وبينَ</w:t>
      </w:r>
      <w:r w:rsidRPr="0066125E">
        <w:rPr>
          <w:rFonts w:cs="Arial"/>
          <w:sz w:val="28"/>
          <w:szCs w:val="28"/>
          <w:rtl/>
        </w:rPr>
        <w:t xml:space="preserve"> </w:t>
      </w:r>
      <w:r w:rsidRPr="0066125E">
        <w:rPr>
          <w:rFonts w:cs="Arial" w:hint="cs"/>
          <w:sz w:val="28"/>
          <w:szCs w:val="28"/>
          <w:rtl/>
        </w:rPr>
        <w:t>مُوقِدِ</w:t>
      </w:r>
      <w:r w:rsidRPr="0066125E">
        <w:rPr>
          <w:rFonts w:cs="Arial"/>
          <w:sz w:val="28"/>
          <w:szCs w:val="28"/>
          <w:rtl/>
        </w:rPr>
        <w:t xml:space="preserve"> </w:t>
      </w:r>
      <w:r w:rsidRPr="0066125E">
        <w:rPr>
          <w:rFonts w:cs="Arial" w:hint="cs"/>
          <w:sz w:val="28"/>
          <w:szCs w:val="28"/>
          <w:rtl/>
        </w:rPr>
        <w:t>الفتنةِ</w:t>
      </w:r>
      <w:r w:rsidRPr="0066125E">
        <w:rPr>
          <w:rFonts w:cs="Arial"/>
          <w:sz w:val="28"/>
          <w:szCs w:val="28"/>
          <w:rtl/>
        </w:rPr>
        <w:t xml:space="preserve"> </w:t>
      </w:r>
      <w:r w:rsidRPr="0066125E">
        <w:rPr>
          <w:rFonts w:cs="Arial" w:hint="cs"/>
          <w:sz w:val="28"/>
          <w:szCs w:val="28"/>
          <w:rtl/>
        </w:rPr>
        <w:t>والنافخِ</w:t>
      </w:r>
      <w:r w:rsidRPr="0066125E">
        <w:rPr>
          <w:rFonts w:cs="Arial"/>
          <w:sz w:val="28"/>
          <w:szCs w:val="28"/>
          <w:rtl/>
        </w:rPr>
        <w:t xml:space="preserve"> </w:t>
      </w:r>
      <w:r w:rsidRPr="0066125E">
        <w:rPr>
          <w:rFonts w:cs="Arial" w:hint="cs"/>
          <w:sz w:val="28"/>
          <w:szCs w:val="28"/>
          <w:rtl/>
        </w:rPr>
        <w:t>فيها</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جهلٍ</w:t>
      </w:r>
      <w:r w:rsidRPr="0066125E">
        <w:rPr>
          <w:rFonts w:cs="Arial"/>
          <w:sz w:val="28"/>
          <w:szCs w:val="28"/>
          <w:rtl/>
        </w:rPr>
        <w:t xml:space="preserve"> </w:t>
      </w:r>
      <w:r w:rsidRPr="0066125E">
        <w:rPr>
          <w:rFonts w:cs="Arial" w:hint="cs"/>
          <w:sz w:val="28"/>
          <w:szCs w:val="28"/>
          <w:rtl/>
        </w:rPr>
        <w:t>وحَمِيَّةٍ؛</w:t>
      </w:r>
      <w:r w:rsidRPr="0066125E">
        <w:rPr>
          <w:rFonts w:cs="Arial"/>
          <w:sz w:val="28"/>
          <w:szCs w:val="28"/>
          <w:rtl/>
        </w:rPr>
        <w:t xml:space="preserve"> </w:t>
      </w:r>
      <w:r w:rsidRPr="0066125E">
        <w:rPr>
          <w:rFonts w:cs="Arial" w:hint="cs"/>
          <w:sz w:val="28"/>
          <w:szCs w:val="28"/>
          <w:rtl/>
        </w:rPr>
        <w:t>وذلك</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قولِهِ</w:t>
      </w:r>
      <w:r w:rsidRPr="0066125E">
        <w:rPr>
          <w:rFonts w:cs="Arial"/>
          <w:sz w:val="28"/>
          <w:szCs w:val="28"/>
          <w:rtl/>
        </w:rPr>
        <w:t xml:space="preserve"> </w:t>
      </w:r>
      <w:r w:rsidRPr="0066125E">
        <w:rPr>
          <w:rFonts w:cs="Arial" w:hint="cs"/>
          <w:sz w:val="28"/>
          <w:szCs w:val="28"/>
          <w:rtl/>
        </w:rPr>
        <w:t>تعالى</w:t>
      </w:r>
      <w:r w:rsidRPr="0066125E">
        <w:rPr>
          <w:rFonts w:cs="Arial"/>
          <w:sz w:val="28"/>
          <w:szCs w:val="28"/>
          <w:rtl/>
        </w:rPr>
        <w:t>: {</w:t>
      </w:r>
      <w:r w:rsidRPr="0066125E">
        <w:rPr>
          <w:rFonts w:cs="Arial" w:hint="cs"/>
          <w:sz w:val="28"/>
          <w:szCs w:val="28"/>
          <w:rtl/>
        </w:rPr>
        <w:t>وَفِيكُمْ</w:t>
      </w:r>
      <w:r w:rsidRPr="0066125E">
        <w:rPr>
          <w:rFonts w:cs="Arial"/>
          <w:sz w:val="28"/>
          <w:szCs w:val="28"/>
          <w:rtl/>
        </w:rPr>
        <w:t xml:space="preserve"> </w:t>
      </w:r>
      <w:r w:rsidRPr="0066125E">
        <w:rPr>
          <w:rFonts w:cs="Arial" w:hint="cs"/>
          <w:sz w:val="28"/>
          <w:szCs w:val="28"/>
          <w:rtl/>
        </w:rPr>
        <w:t>سَمَّاعُونَ</w:t>
      </w:r>
      <w:r w:rsidRPr="0066125E">
        <w:rPr>
          <w:rFonts w:cs="Arial"/>
          <w:sz w:val="28"/>
          <w:szCs w:val="28"/>
          <w:rtl/>
        </w:rPr>
        <w:t xml:space="preserve"> </w:t>
      </w:r>
      <w:r w:rsidRPr="0066125E">
        <w:rPr>
          <w:rFonts w:cs="Arial" w:hint="cs"/>
          <w:sz w:val="28"/>
          <w:szCs w:val="28"/>
          <w:rtl/>
        </w:rPr>
        <w:t>لَهُمْ</w:t>
      </w:r>
      <w:r w:rsidRPr="0066125E">
        <w:rPr>
          <w:rFonts w:cs="Arial"/>
          <w:sz w:val="28"/>
          <w:szCs w:val="28"/>
          <w:rtl/>
        </w:rPr>
        <w:t>} .</w:t>
      </w:r>
    </w:p>
    <w:p w:rsidR="0037592F" w:rsidRPr="0066125E" w:rsidRDefault="0037592F" w:rsidP="0037592F">
      <w:pPr>
        <w:bidi/>
        <w:jc w:val="both"/>
        <w:rPr>
          <w:sz w:val="28"/>
          <w:szCs w:val="28"/>
        </w:rPr>
      </w:pPr>
      <w:r w:rsidRPr="0066125E">
        <w:rPr>
          <w:rFonts w:cs="Arial" w:hint="cs"/>
          <w:sz w:val="28"/>
          <w:szCs w:val="28"/>
          <w:rtl/>
        </w:rPr>
        <w:t>وهؤلاءِ</w:t>
      </w:r>
      <w:r w:rsidRPr="0066125E">
        <w:rPr>
          <w:rFonts w:cs="Arial"/>
          <w:sz w:val="28"/>
          <w:szCs w:val="28"/>
          <w:rtl/>
        </w:rPr>
        <w:t xml:space="preserve"> </w:t>
      </w:r>
      <w:r w:rsidRPr="0066125E">
        <w:rPr>
          <w:rFonts w:cs="Arial" w:hint="cs"/>
          <w:sz w:val="28"/>
          <w:szCs w:val="28"/>
          <w:rtl/>
        </w:rPr>
        <w:t>السَّمَّاعونَ</w:t>
      </w:r>
      <w:r w:rsidRPr="0066125E">
        <w:rPr>
          <w:rFonts w:cs="Arial"/>
          <w:sz w:val="28"/>
          <w:szCs w:val="28"/>
          <w:rtl/>
        </w:rPr>
        <w:t xml:space="preserve"> </w:t>
      </w:r>
      <w:r w:rsidRPr="0066125E">
        <w:rPr>
          <w:rFonts w:cs="Arial" w:hint="cs"/>
          <w:sz w:val="28"/>
          <w:szCs w:val="28"/>
          <w:rtl/>
        </w:rPr>
        <w:t>ليسوا</w:t>
      </w:r>
      <w:r w:rsidRPr="0066125E">
        <w:rPr>
          <w:rFonts w:cs="Arial"/>
          <w:sz w:val="28"/>
          <w:szCs w:val="28"/>
          <w:rtl/>
        </w:rPr>
        <w:t xml:space="preserve"> </w:t>
      </w:r>
      <w:r w:rsidRPr="0066125E">
        <w:rPr>
          <w:rFonts w:cs="Arial" w:hint="cs"/>
          <w:sz w:val="28"/>
          <w:szCs w:val="28"/>
          <w:rtl/>
        </w:rPr>
        <w:t>مُنافِقينَ؛</w:t>
      </w:r>
      <w:r w:rsidRPr="0066125E">
        <w:rPr>
          <w:rFonts w:cs="Arial"/>
          <w:sz w:val="28"/>
          <w:szCs w:val="28"/>
          <w:rtl/>
        </w:rPr>
        <w:t xml:space="preserve"> </w:t>
      </w:r>
      <w:r w:rsidRPr="0066125E">
        <w:rPr>
          <w:rFonts w:cs="Arial" w:hint="cs"/>
          <w:sz w:val="28"/>
          <w:szCs w:val="28"/>
          <w:rtl/>
        </w:rPr>
        <w:t>وإنَّما</w:t>
      </w:r>
      <w:r w:rsidRPr="0066125E">
        <w:rPr>
          <w:rFonts w:cs="Arial"/>
          <w:sz w:val="28"/>
          <w:szCs w:val="28"/>
          <w:rtl/>
        </w:rPr>
        <w:t xml:space="preserve"> </w:t>
      </w:r>
      <w:r w:rsidRPr="0066125E">
        <w:rPr>
          <w:rFonts w:cs="Arial" w:hint="cs"/>
          <w:sz w:val="28"/>
          <w:szCs w:val="28"/>
          <w:rtl/>
        </w:rPr>
        <w:t>هم</w:t>
      </w:r>
      <w:r w:rsidRPr="0066125E">
        <w:rPr>
          <w:rFonts w:cs="Arial"/>
          <w:sz w:val="28"/>
          <w:szCs w:val="28"/>
          <w:rtl/>
        </w:rPr>
        <w:t xml:space="preserve"> </w:t>
      </w:r>
      <w:r w:rsidRPr="0066125E">
        <w:rPr>
          <w:rFonts w:cs="Arial" w:hint="cs"/>
          <w:sz w:val="28"/>
          <w:szCs w:val="28"/>
          <w:rtl/>
        </w:rPr>
        <w:t>أحسَنُوا</w:t>
      </w:r>
      <w:r w:rsidRPr="0066125E">
        <w:rPr>
          <w:rFonts w:cs="Arial"/>
          <w:sz w:val="28"/>
          <w:szCs w:val="28"/>
          <w:rtl/>
        </w:rPr>
        <w:t xml:space="preserve"> </w:t>
      </w:r>
      <w:r w:rsidRPr="0066125E">
        <w:rPr>
          <w:rFonts w:cs="Arial" w:hint="cs"/>
          <w:sz w:val="28"/>
          <w:szCs w:val="28"/>
          <w:rtl/>
        </w:rPr>
        <w:t>الظَّنَّ</w:t>
      </w:r>
      <w:r w:rsidRPr="0066125E">
        <w:rPr>
          <w:rFonts w:cs="Arial"/>
          <w:sz w:val="28"/>
          <w:szCs w:val="28"/>
          <w:rtl/>
        </w:rPr>
        <w:t xml:space="preserve"> </w:t>
      </w:r>
      <w:r w:rsidRPr="0066125E">
        <w:rPr>
          <w:rFonts w:cs="Arial" w:hint="cs"/>
          <w:sz w:val="28"/>
          <w:szCs w:val="28"/>
          <w:rtl/>
        </w:rPr>
        <w:t>بقصدِ</w:t>
      </w:r>
      <w:r w:rsidRPr="0066125E">
        <w:rPr>
          <w:rFonts w:cs="Arial"/>
          <w:sz w:val="28"/>
          <w:szCs w:val="28"/>
          <w:rtl/>
        </w:rPr>
        <w:t xml:space="preserve"> </w:t>
      </w:r>
      <w:r w:rsidRPr="0066125E">
        <w:rPr>
          <w:rFonts w:cs="Arial" w:hint="cs"/>
          <w:sz w:val="28"/>
          <w:szCs w:val="28"/>
          <w:rtl/>
        </w:rPr>
        <w:t>المُنافِقينَ</w:t>
      </w:r>
      <w:r w:rsidRPr="0066125E">
        <w:rPr>
          <w:rFonts w:cs="Arial"/>
          <w:sz w:val="28"/>
          <w:szCs w:val="28"/>
          <w:rtl/>
        </w:rPr>
        <w:t xml:space="preserve"> </w:t>
      </w:r>
      <w:r w:rsidRPr="0066125E">
        <w:rPr>
          <w:rFonts w:cs="Arial" w:hint="cs"/>
          <w:sz w:val="28"/>
          <w:szCs w:val="28"/>
          <w:rtl/>
        </w:rPr>
        <w:t>وحَسِبُوهُمْ</w:t>
      </w:r>
      <w:r w:rsidRPr="0066125E">
        <w:rPr>
          <w:rFonts w:cs="Arial"/>
          <w:sz w:val="28"/>
          <w:szCs w:val="28"/>
          <w:rtl/>
        </w:rPr>
        <w:t xml:space="preserve"> </w:t>
      </w:r>
      <w:r w:rsidRPr="0066125E">
        <w:rPr>
          <w:rFonts w:cs="Arial" w:hint="cs"/>
          <w:sz w:val="28"/>
          <w:szCs w:val="28"/>
          <w:rtl/>
        </w:rPr>
        <w:t>صادِقينَ،</w:t>
      </w:r>
      <w:r w:rsidRPr="0066125E">
        <w:rPr>
          <w:rFonts w:cs="Arial"/>
          <w:sz w:val="28"/>
          <w:szCs w:val="28"/>
          <w:rtl/>
        </w:rPr>
        <w:t xml:space="preserve"> </w:t>
      </w:r>
      <w:r w:rsidRPr="0066125E">
        <w:rPr>
          <w:rFonts w:cs="Arial" w:hint="cs"/>
          <w:sz w:val="28"/>
          <w:szCs w:val="28"/>
          <w:rtl/>
        </w:rPr>
        <w:t>فنقَلُوا</w:t>
      </w:r>
      <w:r w:rsidRPr="0066125E">
        <w:rPr>
          <w:rFonts w:cs="Arial"/>
          <w:sz w:val="28"/>
          <w:szCs w:val="28"/>
          <w:rtl/>
        </w:rPr>
        <w:t xml:space="preserve"> </w:t>
      </w:r>
      <w:r w:rsidRPr="0066125E">
        <w:rPr>
          <w:rFonts w:cs="Arial" w:hint="cs"/>
          <w:sz w:val="28"/>
          <w:szCs w:val="28"/>
          <w:rtl/>
        </w:rPr>
        <w:t>كلامَهُمْ،</w:t>
      </w:r>
      <w:r w:rsidRPr="0066125E">
        <w:rPr>
          <w:rFonts w:cs="Arial"/>
          <w:sz w:val="28"/>
          <w:szCs w:val="28"/>
          <w:rtl/>
        </w:rPr>
        <w:t xml:space="preserve"> </w:t>
      </w:r>
      <w:r w:rsidRPr="0066125E">
        <w:rPr>
          <w:rFonts w:cs="Arial" w:hint="cs"/>
          <w:sz w:val="28"/>
          <w:szCs w:val="28"/>
          <w:rtl/>
        </w:rPr>
        <w:t>وسارُوا</w:t>
      </w:r>
      <w:r w:rsidRPr="0066125E">
        <w:rPr>
          <w:rFonts w:cs="Arial"/>
          <w:sz w:val="28"/>
          <w:szCs w:val="28"/>
          <w:rtl/>
        </w:rPr>
        <w:t xml:space="preserve"> </w:t>
      </w:r>
      <w:r w:rsidRPr="0066125E">
        <w:rPr>
          <w:rFonts w:cs="Arial" w:hint="cs"/>
          <w:sz w:val="28"/>
          <w:szCs w:val="28"/>
          <w:rtl/>
        </w:rPr>
        <w:t>مَسَارَهُمْ</w:t>
      </w:r>
      <w:r w:rsidRPr="0066125E">
        <w:rPr>
          <w:rFonts w:cs="Arial"/>
          <w:sz w:val="28"/>
          <w:szCs w:val="28"/>
          <w:rtl/>
        </w:rPr>
        <w:t>.</w:t>
      </w:r>
    </w:p>
    <w:p w:rsidR="0037592F" w:rsidRDefault="0037592F" w:rsidP="0037592F">
      <w:pPr>
        <w:bidi/>
        <w:jc w:val="both"/>
        <w:rPr>
          <w:rFonts w:cs="Arial"/>
          <w:sz w:val="28"/>
          <w:szCs w:val="28"/>
          <w:rtl/>
        </w:rPr>
      </w:pP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مجاهدٌ</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هؤلاء</w:t>
      </w:r>
      <w:r w:rsidRPr="0066125E">
        <w:rPr>
          <w:rFonts w:cs="Arial"/>
          <w:sz w:val="28"/>
          <w:szCs w:val="28"/>
          <w:rtl/>
        </w:rPr>
        <w:t>: «</w:t>
      </w:r>
      <w:r w:rsidRPr="0066125E">
        <w:rPr>
          <w:rFonts w:cs="Arial" w:hint="cs"/>
          <w:sz w:val="28"/>
          <w:szCs w:val="28"/>
          <w:rtl/>
        </w:rPr>
        <w:t>مُحدِّثونَ</w:t>
      </w:r>
      <w:r w:rsidRPr="0066125E">
        <w:rPr>
          <w:rFonts w:cs="Arial"/>
          <w:sz w:val="28"/>
          <w:szCs w:val="28"/>
          <w:rtl/>
        </w:rPr>
        <w:t xml:space="preserve"> </w:t>
      </w:r>
      <w:r w:rsidRPr="0066125E">
        <w:rPr>
          <w:rFonts w:cs="Arial" w:hint="cs"/>
          <w:sz w:val="28"/>
          <w:szCs w:val="28"/>
          <w:rtl/>
        </w:rPr>
        <w:t>عُيونٌ</w:t>
      </w:r>
      <w:r w:rsidRPr="0066125E">
        <w:rPr>
          <w:rFonts w:cs="Arial"/>
          <w:sz w:val="28"/>
          <w:szCs w:val="28"/>
          <w:rtl/>
        </w:rPr>
        <w:t xml:space="preserve"> </w:t>
      </w:r>
      <w:r w:rsidRPr="0066125E">
        <w:rPr>
          <w:rFonts w:cs="Arial" w:hint="cs"/>
          <w:sz w:val="28"/>
          <w:szCs w:val="28"/>
          <w:rtl/>
        </w:rPr>
        <w:t>غيرُ</w:t>
      </w:r>
      <w:r w:rsidRPr="0066125E">
        <w:rPr>
          <w:rFonts w:cs="Arial"/>
          <w:sz w:val="28"/>
          <w:szCs w:val="28"/>
          <w:rtl/>
        </w:rPr>
        <w:t xml:space="preserve"> </w:t>
      </w:r>
      <w:r w:rsidRPr="0066125E">
        <w:rPr>
          <w:rFonts w:cs="Arial" w:hint="cs"/>
          <w:sz w:val="28"/>
          <w:szCs w:val="28"/>
          <w:rtl/>
        </w:rPr>
        <w:t>المُنافِقينَ</w:t>
      </w:r>
      <w:r w:rsidRPr="0066125E">
        <w:rPr>
          <w:rFonts w:cs="Arial" w:hint="eastAsia"/>
          <w:sz w:val="28"/>
          <w:szCs w:val="28"/>
          <w:rtl/>
        </w:rPr>
        <w:t>»</w:t>
      </w:r>
      <w:r>
        <w:rPr>
          <w:rFonts w:cs="Arial" w:hint="cs"/>
          <w:sz w:val="28"/>
          <w:szCs w:val="28"/>
          <w:rtl/>
        </w:rPr>
        <w:t>(1).</w:t>
      </w:r>
    </w:p>
    <w:p w:rsidR="0037592F" w:rsidRDefault="0037592F" w:rsidP="0037592F">
      <w:pPr>
        <w:bidi/>
        <w:jc w:val="both"/>
        <w:rPr>
          <w:rFonts w:cs="Arial"/>
          <w:sz w:val="28"/>
          <w:szCs w:val="28"/>
          <w:rtl/>
        </w:rPr>
      </w:pPr>
      <w:r w:rsidRPr="0066125E">
        <w:rPr>
          <w:rFonts w:cs="Arial" w:hint="cs"/>
          <w:sz w:val="28"/>
          <w:szCs w:val="28"/>
          <w:rtl/>
        </w:rPr>
        <w:t>وقال</w:t>
      </w:r>
      <w:r w:rsidRPr="0066125E">
        <w:rPr>
          <w:rFonts w:cs="Arial"/>
          <w:sz w:val="28"/>
          <w:szCs w:val="28"/>
          <w:rtl/>
        </w:rPr>
        <w:t xml:space="preserve"> </w:t>
      </w:r>
      <w:r w:rsidRPr="0066125E">
        <w:rPr>
          <w:rFonts w:cs="Arial" w:hint="cs"/>
          <w:sz w:val="28"/>
          <w:szCs w:val="28"/>
          <w:rtl/>
        </w:rPr>
        <w:t>قَتادةُ</w:t>
      </w:r>
      <w:r w:rsidRPr="0066125E">
        <w:rPr>
          <w:rFonts w:cs="Arial"/>
          <w:sz w:val="28"/>
          <w:szCs w:val="28"/>
          <w:rtl/>
        </w:rPr>
        <w:t>: «</w:t>
      </w:r>
      <w:r w:rsidRPr="0066125E">
        <w:rPr>
          <w:rFonts w:cs="Arial" w:hint="cs"/>
          <w:sz w:val="28"/>
          <w:szCs w:val="28"/>
          <w:rtl/>
        </w:rPr>
        <w:t>وفيكم</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يَسمَعُ</w:t>
      </w:r>
      <w:r w:rsidRPr="0066125E">
        <w:rPr>
          <w:rFonts w:cs="Arial"/>
          <w:sz w:val="28"/>
          <w:szCs w:val="28"/>
          <w:rtl/>
        </w:rPr>
        <w:t xml:space="preserve"> </w:t>
      </w:r>
      <w:r w:rsidRPr="0066125E">
        <w:rPr>
          <w:rFonts w:cs="Arial" w:hint="cs"/>
          <w:sz w:val="28"/>
          <w:szCs w:val="28"/>
          <w:rtl/>
        </w:rPr>
        <w:t>كلامَهم</w:t>
      </w:r>
      <w:r w:rsidRPr="0066125E">
        <w:rPr>
          <w:rFonts w:cs="Arial"/>
          <w:sz w:val="28"/>
          <w:szCs w:val="28"/>
          <w:rtl/>
        </w:rPr>
        <w:t xml:space="preserve"> </w:t>
      </w:r>
      <w:r w:rsidRPr="0066125E">
        <w:rPr>
          <w:rFonts w:cs="Arial" w:hint="cs"/>
          <w:sz w:val="28"/>
          <w:szCs w:val="28"/>
          <w:rtl/>
        </w:rPr>
        <w:t>ويُطيعُهم</w:t>
      </w:r>
      <w:r w:rsidRPr="0066125E">
        <w:rPr>
          <w:rFonts w:cs="Arial" w:hint="eastAsia"/>
          <w:sz w:val="28"/>
          <w:szCs w:val="28"/>
          <w:rtl/>
        </w:rPr>
        <w:t>»</w:t>
      </w:r>
      <w:r>
        <w:rPr>
          <w:rFonts w:cs="Arial" w:hint="cs"/>
          <w:sz w:val="28"/>
          <w:szCs w:val="28"/>
          <w:rtl/>
        </w:rPr>
        <w:t>(2).</w:t>
      </w:r>
    </w:p>
    <w:p w:rsidR="0037592F" w:rsidRDefault="0037592F" w:rsidP="0037592F">
      <w:pPr>
        <w:bidi/>
        <w:jc w:val="both"/>
        <w:rPr>
          <w:rFonts w:cs="Arial"/>
          <w:sz w:val="28"/>
          <w:szCs w:val="28"/>
          <w:rtl/>
        </w:rPr>
      </w:pP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يكونُ</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المؤمِنِينَ</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تُغيِّبُ</w:t>
      </w:r>
      <w:r w:rsidRPr="0066125E">
        <w:rPr>
          <w:rFonts w:cs="Arial"/>
          <w:sz w:val="28"/>
          <w:szCs w:val="28"/>
          <w:rtl/>
        </w:rPr>
        <w:t xml:space="preserve"> </w:t>
      </w:r>
      <w:r w:rsidRPr="0066125E">
        <w:rPr>
          <w:rFonts w:cs="Arial" w:hint="cs"/>
          <w:sz w:val="28"/>
          <w:szCs w:val="28"/>
          <w:rtl/>
        </w:rPr>
        <w:t>نفسُهُ</w:t>
      </w:r>
      <w:r w:rsidRPr="0066125E">
        <w:rPr>
          <w:rFonts w:cs="Arial"/>
          <w:sz w:val="28"/>
          <w:szCs w:val="28"/>
          <w:rtl/>
        </w:rPr>
        <w:t xml:space="preserve"> </w:t>
      </w:r>
      <w:r w:rsidRPr="0066125E">
        <w:rPr>
          <w:rFonts w:cs="Arial" w:hint="cs"/>
          <w:sz w:val="28"/>
          <w:szCs w:val="28"/>
          <w:rtl/>
        </w:rPr>
        <w:t>عَلاَماتِ</w:t>
      </w:r>
      <w:r w:rsidRPr="0066125E">
        <w:rPr>
          <w:rFonts w:cs="Arial"/>
          <w:sz w:val="28"/>
          <w:szCs w:val="28"/>
          <w:rtl/>
        </w:rPr>
        <w:t xml:space="preserve"> </w:t>
      </w:r>
      <w:r w:rsidRPr="0066125E">
        <w:rPr>
          <w:rFonts w:cs="Arial" w:hint="cs"/>
          <w:sz w:val="28"/>
          <w:szCs w:val="28"/>
          <w:rtl/>
        </w:rPr>
        <w:t>النِّفاقِ</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المُنافِقِ،</w:t>
      </w:r>
      <w:r w:rsidRPr="0066125E">
        <w:rPr>
          <w:rFonts w:cs="Arial"/>
          <w:sz w:val="28"/>
          <w:szCs w:val="28"/>
          <w:rtl/>
        </w:rPr>
        <w:t xml:space="preserve"> </w:t>
      </w:r>
      <w:r w:rsidRPr="0066125E">
        <w:rPr>
          <w:rFonts w:cs="Arial" w:hint="cs"/>
          <w:sz w:val="28"/>
          <w:szCs w:val="28"/>
          <w:rtl/>
        </w:rPr>
        <w:t>فلا</w:t>
      </w:r>
      <w:r w:rsidRPr="0066125E">
        <w:rPr>
          <w:rFonts w:cs="Arial"/>
          <w:sz w:val="28"/>
          <w:szCs w:val="28"/>
          <w:rtl/>
        </w:rPr>
        <w:t xml:space="preserve"> </w:t>
      </w:r>
      <w:r w:rsidRPr="0066125E">
        <w:rPr>
          <w:rFonts w:cs="Arial" w:hint="cs"/>
          <w:sz w:val="28"/>
          <w:szCs w:val="28"/>
          <w:rtl/>
        </w:rPr>
        <w:t>يَرى</w:t>
      </w:r>
      <w:r w:rsidRPr="0066125E">
        <w:rPr>
          <w:rFonts w:cs="Arial"/>
          <w:sz w:val="28"/>
          <w:szCs w:val="28"/>
          <w:rtl/>
        </w:rPr>
        <w:t xml:space="preserve"> </w:t>
      </w:r>
      <w:r w:rsidRPr="0066125E">
        <w:rPr>
          <w:rFonts w:cs="Arial" w:hint="cs"/>
          <w:sz w:val="28"/>
          <w:szCs w:val="28"/>
          <w:rtl/>
        </w:rPr>
        <w:t>إلاَّ</w:t>
      </w:r>
      <w:r w:rsidRPr="0066125E">
        <w:rPr>
          <w:rFonts w:cs="Arial"/>
          <w:sz w:val="28"/>
          <w:szCs w:val="28"/>
          <w:rtl/>
        </w:rPr>
        <w:t xml:space="preserve"> </w:t>
      </w:r>
      <w:r w:rsidRPr="0066125E">
        <w:rPr>
          <w:rFonts w:cs="Arial" w:hint="cs"/>
          <w:sz w:val="28"/>
          <w:szCs w:val="28"/>
          <w:rtl/>
        </w:rPr>
        <w:t>قرابَتَهُ</w:t>
      </w:r>
      <w:r w:rsidRPr="0066125E">
        <w:rPr>
          <w:rFonts w:cs="Arial"/>
          <w:sz w:val="28"/>
          <w:szCs w:val="28"/>
          <w:rtl/>
        </w:rPr>
        <w:t xml:space="preserve"> </w:t>
      </w:r>
      <w:r w:rsidRPr="0066125E">
        <w:rPr>
          <w:rFonts w:cs="Arial" w:hint="cs"/>
          <w:sz w:val="28"/>
          <w:szCs w:val="28"/>
          <w:rtl/>
        </w:rPr>
        <w:t>إنْ</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قريبًا،</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وَطَنِيَّتَهُ</w:t>
      </w:r>
      <w:r w:rsidRPr="0066125E">
        <w:rPr>
          <w:rFonts w:cs="Arial"/>
          <w:sz w:val="28"/>
          <w:szCs w:val="28"/>
          <w:rtl/>
        </w:rPr>
        <w:t xml:space="preserve"> </w:t>
      </w:r>
      <w:r w:rsidRPr="0066125E">
        <w:rPr>
          <w:rFonts w:cs="Arial" w:hint="cs"/>
          <w:sz w:val="28"/>
          <w:szCs w:val="28"/>
          <w:rtl/>
        </w:rPr>
        <w:t>إنْ</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بَلَدِيًّا</w:t>
      </w:r>
      <w:r w:rsidRPr="0066125E">
        <w:rPr>
          <w:rFonts w:cs="Arial"/>
          <w:sz w:val="28"/>
          <w:szCs w:val="28"/>
          <w:rtl/>
        </w:rPr>
        <w:t xml:space="preserve"> </w:t>
      </w:r>
      <w:r w:rsidRPr="0066125E">
        <w:rPr>
          <w:rFonts w:cs="Arial" w:hint="cs"/>
          <w:sz w:val="28"/>
          <w:szCs w:val="28"/>
          <w:rtl/>
        </w:rPr>
        <w:t>له،</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يتأثَّرُ</w:t>
      </w:r>
      <w:r w:rsidRPr="0066125E">
        <w:rPr>
          <w:rFonts w:cs="Arial"/>
          <w:sz w:val="28"/>
          <w:szCs w:val="28"/>
          <w:rtl/>
        </w:rPr>
        <w:t xml:space="preserve"> </w:t>
      </w:r>
      <w:r w:rsidRPr="0066125E">
        <w:rPr>
          <w:rFonts w:cs="Arial" w:hint="cs"/>
          <w:sz w:val="28"/>
          <w:szCs w:val="28"/>
          <w:rtl/>
        </w:rPr>
        <w:t>بما</w:t>
      </w:r>
      <w:r w:rsidRPr="0066125E">
        <w:rPr>
          <w:rFonts w:cs="Arial"/>
          <w:sz w:val="28"/>
          <w:szCs w:val="28"/>
          <w:rtl/>
        </w:rPr>
        <w:t xml:space="preserve"> </w:t>
      </w:r>
      <w:r w:rsidRPr="0066125E">
        <w:rPr>
          <w:rFonts w:cs="Arial" w:hint="cs"/>
          <w:sz w:val="28"/>
          <w:szCs w:val="28"/>
          <w:rtl/>
        </w:rPr>
        <w:t>يُظهِرُهُ</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حَمِيَّةٍ</w:t>
      </w:r>
      <w:r w:rsidRPr="0066125E">
        <w:rPr>
          <w:rFonts w:cs="Arial"/>
          <w:sz w:val="28"/>
          <w:szCs w:val="28"/>
          <w:rtl/>
        </w:rPr>
        <w:t xml:space="preserve"> </w:t>
      </w:r>
      <w:r w:rsidRPr="0066125E">
        <w:rPr>
          <w:rFonts w:cs="Arial" w:hint="cs"/>
          <w:sz w:val="28"/>
          <w:szCs w:val="28"/>
          <w:rtl/>
        </w:rPr>
        <w:t>وغَيْرةٍ</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المُسلِمينَ</w:t>
      </w:r>
      <w:r w:rsidRPr="0066125E">
        <w:rPr>
          <w:rFonts w:cs="Arial"/>
          <w:sz w:val="28"/>
          <w:szCs w:val="28"/>
          <w:rtl/>
        </w:rPr>
        <w:t xml:space="preserve"> </w:t>
      </w:r>
      <w:r w:rsidRPr="0066125E">
        <w:rPr>
          <w:rFonts w:cs="Arial" w:hint="cs"/>
          <w:sz w:val="28"/>
          <w:szCs w:val="28"/>
          <w:rtl/>
        </w:rPr>
        <w:t>وهو</w:t>
      </w:r>
      <w:r w:rsidRPr="0066125E">
        <w:rPr>
          <w:rFonts w:cs="Arial"/>
          <w:sz w:val="28"/>
          <w:szCs w:val="28"/>
          <w:rtl/>
        </w:rPr>
        <w:t xml:space="preserve"> </w:t>
      </w:r>
      <w:r w:rsidRPr="0066125E">
        <w:rPr>
          <w:rFonts w:cs="Arial" w:hint="cs"/>
          <w:sz w:val="28"/>
          <w:szCs w:val="28"/>
          <w:rtl/>
        </w:rPr>
        <w:t>يُبطِنُ</w:t>
      </w:r>
      <w:r w:rsidRPr="0066125E">
        <w:rPr>
          <w:rFonts w:cs="Arial"/>
          <w:sz w:val="28"/>
          <w:szCs w:val="28"/>
          <w:rtl/>
        </w:rPr>
        <w:t xml:space="preserve"> </w:t>
      </w:r>
      <w:r w:rsidRPr="0066125E">
        <w:rPr>
          <w:rFonts w:cs="Arial" w:hint="cs"/>
          <w:sz w:val="28"/>
          <w:szCs w:val="28"/>
          <w:rtl/>
        </w:rPr>
        <w:t>غيرَها،</w:t>
      </w:r>
      <w:r w:rsidRPr="0066125E">
        <w:rPr>
          <w:rFonts w:cs="Arial"/>
          <w:sz w:val="28"/>
          <w:szCs w:val="28"/>
          <w:rtl/>
        </w:rPr>
        <w:t xml:space="preserve"> </w:t>
      </w: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إسحاقَ</w:t>
      </w:r>
      <w:r w:rsidRPr="0066125E">
        <w:rPr>
          <w:rFonts w:cs="Arial"/>
          <w:sz w:val="28"/>
          <w:szCs w:val="28"/>
          <w:rtl/>
        </w:rPr>
        <w:t>: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المُسلِمِينَ</w:t>
      </w:r>
      <w:r w:rsidRPr="0066125E">
        <w:rPr>
          <w:rFonts w:cs="Arial"/>
          <w:sz w:val="28"/>
          <w:szCs w:val="28"/>
          <w:rtl/>
        </w:rPr>
        <w:t xml:space="preserve"> </w:t>
      </w:r>
      <w:r w:rsidRPr="0066125E">
        <w:rPr>
          <w:rFonts w:cs="Arial" w:hint="cs"/>
          <w:sz w:val="28"/>
          <w:szCs w:val="28"/>
          <w:rtl/>
        </w:rPr>
        <w:t>قومٌ</w:t>
      </w:r>
      <w:r w:rsidRPr="0066125E">
        <w:rPr>
          <w:rFonts w:cs="Arial"/>
          <w:sz w:val="28"/>
          <w:szCs w:val="28"/>
          <w:rtl/>
        </w:rPr>
        <w:t xml:space="preserve"> </w:t>
      </w:r>
      <w:r w:rsidRPr="0066125E">
        <w:rPr>
          <w:rFonts w:cs="Arial" w:hint="cs"/>
          <w:sz w:val="28"/>
          <w:szCs w:val="28"/>
          <w:rtl/>
        </w:rPr>
        <w:t>أهلُ</w:t>
      </w:r>
      <w:r w:rsidRPr="0066125E">
        <w:rPr>
          <w:rFonts w:cs="Arial"/>
          <w:sz w:val="28"/>
          <w:szCs w:val="28"/>
          <w:rtl/>
        </w:rPr>
        <w:t xml:space="preserve"> </w:t>
      </w:r>
      <w:r w:rsidRPr="0066125E">
        <w:rPr>
          <w:rFonts w:cs="Arial" w:hint="cs"/>
          <w:sz w:val="28"/>
          <w:szCs w:val="28"/>
          <w:rtl/>
        </w:rPr>
        <w:t>مَحَبَّةٍ</w:t>
      </w:r>
      <w:r w:rsidRPr="0066125E">
        <w:rPr>
          <w:rFonts w:cs="Arial"/>
          <w:sz w:val="28"/>
          <w:szCs w:val="28"/>
          <w:rtl/>
        </w:rPr>
        <w:t xml:space="preserve"> </w:t>
      </w:r>
      <w:r w:rsidRPr="0066125E">
        <w:rPr>
          <w:rFonts w:cs="Arial" w:hint="cs"/>
          <w:sz w:val="28"/>
          <w:szCs w:val="28"/>
          <w:rtl/>
        </w:rPr>
        <w:t>للمُنافِقينَ</w:t>
      </w:r>
      <w:r w:rsidRPr="0066125E">
        <w:rPr>
          <w:rFonts w:cs="Arial"/>
          <w:sz w:val="28"/>
          <w:szCs w:val="28"/>
          <w:rtl/>
        </w:rPr>
        <w:t xml:space="preserve"> </w:t>
      </w:r>
      <w:r w:rsidRPr="0066125E">
        <w:rPr>
          <w:rFonts w:cs="Arial" w:hint="cs"/>
          <w:sz w:val="28"/>
          <w:szCs w:val="28"/>
          <w:rtl/>
        </w:rPr>
        <w:t>وطاعةٍ</w:t>
      </w:r>
      <w:r w:rsidRPr="0066125E">
        <w:rPr>
          <w:rFonts w:cs="Arial"/>
          <w:sz w:val="28"/>
          <w:szCs w:val="28"/>
          <w:rtl/>
        </w:rPr>
        <w:t xml:space="preserve"> </w:t>
      </w:r>
      <w:r w:rsidRPr="0066125E">
        <w:rPr>
          <w:rFonts w:cs="Arial" w:hint="cs"/>
          <w:sz w:val="28"/>
          <w:szCs w:val="28"/>
          <w:rtl/>
        </w:rPr>
        <w:t>فيما</w:t>
      </w:r>
      <w:r w:rsidRPr="0066125E">
        <w:rPr>
          <w:rFonts w:cs="Arial"/>
          <w:sz w:val="28"/>
          <w:szCs w:val="28"/>
          <w:rtl/>
        </w:rPr>
        <w:t xml:space="preserve"> </w:t>
      </w:r>
      <w:r w:rsidRPr="0066125E">
        <w:rPr>
          <w:rFonts w:cs="Arial" w:hint="cs"/>
          <w:sz w:val="28"/>
          <w:szCs w:val="28"/>
          <w:rtl/>
        </w:rPr>
        <w:t>يَدْعُونَهم</w:t>
      </w:r>
      <w:r w:rsidRPr="0066125E">
        <w:rPr>
          <w:rFonts w:cs="Arial"/>
          <w:sz w:val="28"/>
          <w:szCs w:val="28"/>
          <w:rtl/>
        </w:rPr>
        <w:t xml:space="preserve"> </w:t>
      </w:r>
      <w:r w:rsidRPr="0066125E">
        <w:rPr>
          <w:rFonts w:cs="Arial" w:hint="cs"/>
          <w:sz w:val="28"/>
          <w:szCs w:val="28"/>
          <w:rtl/>
        </w:rPr>
        <w:t>إليه؛</w:t>
      </w:r>
      <w:r w:rsidRPr="0066125E">
        <w:rPr>
          <w:rFonts w:cs="Arial"/>
          <w:sz w:val="28"/>
          <w:szCs w:val="28"/>
          <w:rtl/>
        </w:rPr>
        <w:t xml:space="preserve"> </w:t>
      </w:r>
      <w:r w:rsidRPr="0066125E">
        <w:rPr>
          <w:rFonts w:cs="Arial" w:hint="cs"/>
          <w:sz w:val="28"/>
          <w:szCs w:val="28"/>
          <w:rtl/>
        </w:rPr>
        <w:t>لِشَرَفِهم</w:t>
      </w:r>
      <w:r w:rsidRPr="0066125E">
        <w:rPr>
          <w:rFonts w:cs="Arial"/>
          <w:sz w:val="28"/>
          <w:szCs w:val="28"/>
          <w:rtl/>
        </w:rPr>
        <w:t xml:space="preserve"> </w:t>
      </w:r>
      <w:r w:rsidRPr="0066125E">
        <w:rPr>
          <w:rFonts w:cs="Arial" w:hint="cs"/>
          <w:sz w:val="28"/>
          <w:szCs w:val="28"/>
          <w:rtl/>
        </w:rPr>
        <w:t>فيهم</w:t>
      </w:r>
      <w:r w:rsidRPr="0066125E">
        <w:rPr>
          <w:rFonts w:cs="Arial" w:hint="eastAsia"/>
          <w:sz w:val="28"/>
          <w:szCs w:val="28"/>
          <w:rtl/>
        </w:rPr>
        <w:t>»</w:t>
      </w:r>
      <w:r>
        <w:rPr>
          <w:rFonts w:cs="Arial" w:hint="cs"/>
          <w:sz w:val="28"/>
          <w:szCs w:val="28"/>
          <w:rtl/>
        </w:rPr>
        <w:t>(3).</w:t>
      </w:r>
    </w:p>
    <w:p w:rsidR="0037592F" w:rsidRPr="0066125E" w:rsidRDefault="0037592F" w:rsidP="0037592F">
      <w:pPr>
        <w:bidi/>
        <w:jc w:val="both"/>
        <w:rPr>
          <w:sz w:val="28"/>
          <w:szCs w:val="28"/>
        </w:rPr>
      </w:pPr>
      <w:r w:rsidRPr="0066125E">
        <w:rPr>
          <w:rFonts w:cs="Arial" w:hint="cs"/>
          <w:sz w:val="28"/>
          <w:szCs w:val="28"/>
          <w:rtl/>
        </w:rPr>
        <w:t>وهذه</w:t>
      </w:r>
      <w:r w:rsidRPr="0066125E">
        <w:rPr>
          <w:rFonts w:cs="Arial"/>
          <w:sz w:val="28"/>
          <w:szCs w:val="28"/>
          <w:rtl/>
        </w:rPr>
        <w:t xml:space="preserve"> </w:t>
      </w:r>
      <w:r w:rsidRPr="0066125E">
        <w:rPr>
          <w:rFonts w:cs="Arial" w:hint="cs"/>
          <w:sz w:val="28"/>
          <w:szCs w:val="28"/>
          <w:rtl/>
        </w:rPr>
        <w:t>الفئةُ</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المؤمنينَ</w:t>
      </w:r>
      <w:r w:rsidRPr="0066125E">
        <w:rPr>
          <w:rFonts w:cs="Arial"/>
          <w:sz w:val="28"/>
          <w:szCs w:val="28"/>
          <w:rtl/>
        </w:rPr>
        <w:t xml:space="preserve"> </w:t>
      </w:r>
      <w:r w:rsidRPr="0066125E">
        <w:rPr>
          <w:rFonts w:cs="Arial" w:hint="cs"/>
          <w:sz w:val="28"/>
          <w:szCs w:val="28"/>
          <w:rtl/>
        </w:rPr>
        <w:t>يَصْلُحُ</w:t>
      </w:r>
      <w:r w:rsidRPr="0066125E">
        <w:rPr>
          <w:rFonts w:cs="Arial"/>
          <w:sz w:val="28"/>
          <w:szCs w:val="28"/>
          <w:rtl/>
        </w:rPr>
        <w:t xml:space="preserve"> </w:t>
      </w:r>
      <w:r w:rsidRPr="0066125E">
        <w:rPr>
          <w:rFonts w:cs="Arial" w:hint="cs"/>
          <w:sz w:val="28"/>
          <w:szCs w:val="28"/>
          <w:rtl/>
        </w:rPr>
        <w:t>أمرُهم،</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مَضَرَّةَ</w:t>
      </w:r>
      <w:r w:rsidRPr="0066125E">
        <w:rPr>
          <w:rFonts w:cs="Arial"/>
          <w:sz w:val="28"/>
          <w:szCs w:val="28"/>
          <w:rtl/>
        </w:rPr>
        <w:t xml:space="preserve"> </w:t>
      </w:r>
      <w:r w:rsidRPr="0066125E">
        <w:rPr>
          <w:rFonts w:cs="Arial" w:hint="cs"/>
          <w:sz w:val="28"/>
          <w:szCs w:val="28"/>
          <w:rtl/>
        </w:rPr>
        <w:t>منهم</w:t>
      </w:r>
      <w:r w:rsidRPr="0066125E">
        <w:rPr>
          <w:rFonts w:cs="Arial"/>
          <w:sz w:val="28"/>
          <w:szCs w:val="28"/>
          <w:rtl/>
        </w:rPr>
        <w:t xml:space="preserve"> </w:t>
      </w:r>
      <w:r w:rsidRPr="0066125E">
        <w:rPr>
          <w:rFonts w:cs="Arial" w:hint="cs"/>
          <w:sz w:val="28"/>
          <w:szCs w:val="28"/>
          <w:rtl/>
        </w:rPr>
        <w:t>لو</w:t>
      </w:r>
      <w:r w:rsidRPr="0066125E">
        <w:rPr>
          <w:rFonts w:cs="Arial"/>
          <w:sz w:val="28"/>
          <w:szCs w:val="28"/>
          <w:rtl/>
        </w:rPr>
        <w:t xml:space="preserve"> </w:t>
      </w:r>
      <w:r w:rsidRPr="0066125E">
        <w:rPr>
          <w:rFonts w:cs="Arial" w:hint="cs"/>
          <w:sz w:val="28"/>
          <w:szCs w:val="28"/>
          <w:rtl/>
        </w:rPr>
        <w:t>غابَ</w:t>
      </w:r>
      <w:r w:rsidRPr="0066125E">
        <w:rPr>
          <w:rFonts w:cs="Arial"/>
          <w:sz w:val="28"/>
          <w:szCs w:val="28"/>
          <w:rtl/>
        </w:rPr>
        <w:t xml:space="preserve"> </w:t>
      </w:r>
      <w:r w:rsidRPr="0066125E">
        <w:rPr>
          <w:rFonts w:cs="Arial" w:hint="cs"/>
          <w:sz w:val="28"/>
          <w:szCs w:val="28"/>
          <w:rtl/>
        </w:rPr>
        <w:t>المنافِقونَ</w:t>
      </w:r>
      <w:r w:rsidRPr="0066125E">
        <w:rPr>
          <w:rFonts w:cs="Arial"/>
          <w:sz w:val="28"/>
          <w:szCs w:val="28"/>
          <w:rtl/>
        </w:rPr>
        <w:t xml:space="preserve"> </w:t>
      </w:r>
      <w:r w:rsidRPr="0066125E">
        <w:rPr>
          <w:rFonts w:cs="Arial" w:hint="cs"/>
          <w:sz w:val="28"/>
          <w:szCs w:val="28"/>
          <w:rtl/>
        </w:rPr>
        <w:t>عنهم،</w:t>
      </w:r>
      <w:r w:rsidRPr="0066125E">
        <w:rPr>
          <w:rFonts w:cs="Arial"/>
          <w:sz w:val="28"/>
          <w:szCs w:val="28"/>
          <w:rtl/>
        </w:rPr>
        <w:t xml:space="preserve"> </w:t>
      </w: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امتَنَّ</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المُسلِمينَ</w:t>
      </w:r>
      <w:r w:rsidRPr="0066125E">
        <w:rPr>
          <w:rFonts w:cs="Arial"/>
          <w:sz w:val="28"/>
          <w:szCs w:val="28"/>
          <w:rtl/>
        </w:rPr>
        <w:t xml:space="preserve"> </w:t>
      </w:r>
      <w:r w:rsidRPr="0066125E">
        <w:rPr>
          <w:rFonts w:cs="Arial" w:hint="cs"/>
          <w:sz w:val="28"/>
          <w:szCs w:val="28"/>
          <w:rtl/>
        </w:rPr>
        <w:t>بغِيابِ</w:t>
      </w:r>
      <w:r w:rsidRPr="0066125E">
        <w:rPr>
          <w:rFonts w:cs="Arial"/>
          <w:sz w:val="28"/>
          <w:szCs w:val="28"/>
          <w:rtl/>
        </w:rPr>
        <w:t xml:space="preserve"> </w:t>
      </w:r>
      <w:r w:rsidRPr="0066125E">
        <w:rPr>
          <w:rFonts w:cs="Arial" w:hint="cs"/>
          <w:sz w:val="28"/>
          <w:szCs w:val="28"/>
          <w:rtl/>
        </w:rPr>
        <w:t>المُنافِقينَ</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صفِّهم؛</w:t>
      </w:r>
      <w:r w:rsidRPr="0066125E">
        <w:rPr>
          <w:rFonts w:cs="Arial"/>
          <w:sz w:val="28"/>
          <w:szCs w:val="28"/>
          <w:rtl/>
        </w:rPr>
        <w:t xml:space="preserve"> </w:t>
      </w:r>
      <w:r w:rsidRPr="0066125E">
        <w:rPr>
          <w:rFonts w:cs="Arial" w:hint="cs"/>
          <w:sz w:val="28"/>
          <w:szCs w:val="28"/>
          <w:rtl/>
        </w:rPr>
        <w:t>حتَّى</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يَجِدُوا</w:t>
      </w:r>
      <w:r w:rsidRPr="0066125E">
        <w:rPr>
          <w:rFonts w:cs="Arial"/>
          <w:sz w:val="28"/>
          <w:szCs w:val="28"/>
          <w:rtl/>
        </w:rPr>
        <w:t xml:space="preserve"> </w:t>
      </w:r>
      <w:r w:rsidRPr="0066125E">
        <w:rPr>
          <w:rFonts w:cs="Arial" w:hint="cs"/>
          <w:sz w:val="28"/>
          <w:szCs w:val="28"/>
          <w:rtl/>
        </w:rPr>
        <w:t>مِثْلَ</w:t>
      </w:r>
      <w:r w:rsidRPr="0066125E">
        <w:rPr>
          <w:rFonts w:cs="Arial"/>
          <w:sz w:val="28"/>
          <w:szCs w:val="28"/>
          <w:rtl/>
        </w:rPr>
        <w:t xml:space="preserve"> </w:t>
      </w:r>
      <w:r w:rsidRPr="0066125E">
        <w:rPr>
          <w:rFonts w:cs="Arial" w:hint="cs"/>
          <w:sz w:val="28"/>
          <w:szCs w:val="28"/>
          <w:rtl/>
        </w:rPr>
        <w:t>هؤلاءِ،</w:t>
      </w:r>
      <w:r w:rsidRPr="0066125E">
        <w:rPr>
          <w:rFonts w:cs="Arial"/>
          <w:sz w:val="28"/>
          <w:szCs w:val="28"/>
          <w:rtl/>
        </w:rPr>
        <w:t xml:space="preserve"> </w:t>
      </w:r>
      <w:r w:rsidRPr="0066125E">
        <w:rPr>
          <w:rFonts w:cs="Arial" w:hint="cs"/>
          <w:sz w:val="28"/>
          <w:szCs w:val="28"/>
          <w:rtl/>
        </w:rPr>
        <w:t>فيُؤثِّروا</w:t>
      </w:r>
      <w:r w:rsidRPr="0066125E">
        <w:rPr>
          <w:rFonts w:cs="Arial"/>
          <w:sz w:val="28"/>
          <w:szCs w:val="28"/>
          <w:rtl/>
        </w:rPr>
        <w:t xml:space="preserve"> </w:t>
      </w:r>
      <w:r w:rsidRPr="0066125E">
        <w:rPr>
          <w:rFonts w:cs="Arial" w:hint="cs"/>
          <w:sz w:val="28"/>
          <w:szCs w:val="28"/>
          <w:rtl/>
        </w:rPr>
        <w:t>فيهم،</w:t>
      </w:r>
      <w:r w:rsidRPr="0066125E">
        <w:rPr>
          <w:rFonts w:cs="Arial"/>
          <w:sz w:val="28"/>
          <w:szCs w:val="28"/>
          <w:rtl/>
        </w:rPr>
        <w:t xml:space="preserve"> </w:t>
      </w:r>
      <w:r w:rsidRPr="0066125E">
        <w:rPr>
          <w:rFonts w:cs="Arial" w:hint="cs"/>
          <w:sz w:val="28"/>
          <w:szCs w:val="28"/>
          <w:rtl/>
        </w:rPr>
        <w:t>فيُضِرُّوا</w:t>
      </w:r>
      <w:r w:rsidRPr="0066125E">
        <w:rPr>
          <w:rFonts w:cs="Arial"/>
          <w:sz w:val="28"/>
          <w:szCs w:val="28"/>
          <w:rtl/>
        </w:rPr>
        <w:t xml:space="preserve"> </w:t>
      </w:r>
      <w:r w:rsidRPr="0066125E">
        <w:rPr>
          <w:rFonts w:cs="Arial" w:hint="cs"/>
          <w:sz w:val="28"/>
          <w:szCs w:val="28"/>
          <w:rtl/>
        </w:rPr>
        <w:t>بلُحْمةِ</w:t>
      </w:r>
      <w:r w:rsidRPr="0066125E">
        <w:rPr>
          <w:rFonts w:cs="Arial"/>
          <w:sz w:val="28"/>
          <w:szCs w:val="28"/>
          <w:rtl/>
        </w:rPr>
        <w:t xml:space="preserve"> </w:t>
      </w:r>
      <w:r w:rsidRPr="0066125E">
        <w:rPr>
          <w:rFonts w:cs="Arial" w:hint="cs"/>
          <w:sz w:val="28"/>
          <w:szCs w:val="28"/>
          <w:rtl/>
        </w:rPr>
        <w:t>المؤمنينَ</w:t>
      </w:r>
      <w:r w:rsidRPr="0066125E">
        <w:rPr>
          <w:rFonts w:cs="Arial"/>
          <w:sz w:val="28"/>
          <w:szCs w:val="28"/>
          <w:rtl/>
        </w:rPr>
        <w:t xml:space="preserve"> </w:t>
      </w:r>
      <w:r w:rsidRPr="0066125E">
        <w:rPr>
          <w:rFonts w:cs="Arial" w:hint="cs"/>
          <w:sz w:val="28"/>
          <w:szCs w:val="28"/>
          <w:rtl/>
        </w:rPr>
        <w:t>وجماعتِهم</w:t>
      </w:r>
      <w:r w:rsidRPr="0066125E">
        <w:rPr>
          <w:rFonts w:cs="Arial"/>
          <w:sz w:val="28"/>
          <w:szCs w:val="28"/>
          <w:rtl/>
        </w:rPr>
        <w:t>.</w:t>
      </w:r>
    </w:p>
    <w:p w:rsidR="0037592F" w:rsidRDefault="0037592F" w:rsidP="0037592F">
      <w:pPr>
        <w:bidi/>
        <w:jc w:val="both"/>
        <w:rPr>
          <w:sz w:val="28"/>
          <w:szCs w:val="28"/>
          <w:rtl/>
        </w:rPr>
      </w:pP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بيَّن</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المؤمنينَ</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هم</w:t>
      </w:r>
      <w:r w:rsidRPr="0066125E">
        <w:rPr>
          <w:rFonts w:cs="Arial"/>
          <w:sz w:val="28"/>
          <w:szCs w:val="28"/>
          <w:rtl/>
        </w:rPr>
        <w:t xml:space="preserve"> </w:t>
      </w:r>
      <w:r w:rsidRPr="0066125E">
        <w:rPr>
          <w:rFonts w:cs="Arial" w:hint="cs"/>
          <w:sz w:val="28"/>
          <w:szCs w:val="28"/>
          <w:rtl/>
        </w:rPr>
        <w:t>مُنقادونَ</w:t>
      </w:r>
      <w:r w:rsidRPr="0066125E">
        <w:rPr>
          <w:rFonts w:cs="Arial"/>
          <w:sz w:val="28"/>
          <w:szCs w:val="28"/>
          <w:rtl/>
        </w:rPr>
        <w:t xml:space="preserve"> </w:t>
      </w:r>
      <w:r w:rsidRPr="0066125E">
        <w:rPr>
          <w:rFonts w:cs="Arial" w:hint="cs"/>
          <w:sz w:val="28"/>
          <w:szCs w:val="28"/>
          <w:rtl/>
        </w:rPr>
        <w:t>بلا</w:t>
      </w:r>
      <w:r w:rsidRPr="0066125E">
        <w:rPr>
          <w:rFonts w:cs="Arial"/>
          <w:sz w:val="28"/>
          <w:szCs w:val="28"/>
          <w:rtl/>
        </w:rPr>
        <w:t xml:space="preserve"> </w:t>
      </w:r>
      <w:r w:rsidRPr="0066125E">
        <w:rPr>
          <w:rFonts w:cs="Arial" w:hint="cs"/>
          <w:sz w:val="28"/>
          <w:szCs w:val="28"/>
          <w:rtl/>
        </w:rPr>
        <w:t>تفكُّرٍ؛</w:t>
      </w:r>
      <w:r w:rsidRPr="0066125E">
        <w:rPr>
          <w:rFonts w:cs="Arial"/>
          <w:sz w:val="28"/>
          <w:szCs w:val="28"/>
          <w:rtl/>
        </w:rPr>
        <w:t xml:space="preserve"> </w:t>
      </w:r>
      <w:r w:rsidRPr="0066125E">
        <w:rPr>
          <w:rFonts w:cs="Arial" w:hint="cs"/>
          <w:sz w:val="28"/>
          <w:szCs w:val="28"/>
          <w:rtl/>
        </w:rPr>
        <w:t>فإنْ</w:t>
      </w:r>
      <w:r w:rsidRPr="0066125E">
        <w:rPr>
          <w:rFonts w:cs="Arial"/>
          <w:sz w:val="28"/>
          <w:szCs w:val="28"/>
          <w:rtl/>
        </w:rPr>
        <w:t xml:space="preserve"> </w:t>
      </w:r>
      <w:r w:rsidRPr="0066125E">
        <w:rPr>
          <w:rFonts w:cs="Arial" w:hint="cs"/>
          <w:sz w:val="28"/>
          <w:szCs w:val="28"/>
          <w:rtl/>
        </w:rPr>
        <w:t>سَمِعوا</w:t>
      </w:r>
      <w:r w:rsidRPr="0066125E">
        <w:rPr>
          <w:rFonts w:cs="Arial"/>
          <w:sz w:val="28"/>
          <w:szCs w:val="28"/>
          <w:rtl/>
        </w:rPr>
        <w:t xml:space="preserve"> </w:t>
      </w:r>
      <w:r w:rsidRPr="0066125E">
        <w:rPr>
          <w:rFonts w:cs="Arial" w:hint="cs"/>
          <w:sz w:val="28"/>
          <w:szCs w:val="28"/>
          <w:rtl/>
        </w:rPr>
        <w:t>المُنافِقينَ،</w:t>
      </w:r>
      <w:r w:rsidRPr="0066125E">
        <w:rPr>
          <w:rFonts w:cs="Arial"/>
          <w:sz w:val="28"/>
          <w:szCs w:val="28"/>
          <w:rtl/>
        </w:rPr>
        <w:t xml:space="preserve"> </w:t>
      </w:r>
      <w:r w:rsidRPr="0066125E">
        <w:rPr>
          <w:rFonts w:cs="Arial" w:hint="cs"/>
          <w:sz w:val="28"/>
          <w:szCs w:val="28"/>
          <w:rtl/>
        </w:rPr>
        <w:t>انقادُوا</w:t>
      </w:r>
      <w:r w:rsidRPr="0066125E">
        <w:rPr>
          <w:rFonts w:cs="Arial"/>
          <w:sz w:val="28"/>
          <w:szCs w:val="28"/>
          <w:rtl/>
        </w:rPr>
        <w:t xml:space="preserve"> </w:t>
      </w:r>
      <w:r w:rsidRPr="0066125E">
        <w:rPr>
          <w:rFonts w:cs="Arial" w:hint="cs"/>
          <w:sz w:val="28"/>
          <w:szCs w:val="28"/>
          <w:rtl/>
        </w:rPr>
        <w:t>لهم،</w:t>
      </w:r>
      <w:r w:rsidRPr="0066125E">
        <w:rPr>
          <w:rFonts w:cs="Arial"/>
          <w:sz w:val="28"/>
          <w:szCs w:val="28"/>
          <w:rtl/>
        </w:rPr>
        <w:t xml:space="preserve"> </w:t>
      </w:r>
      <w:r w:rsidRPr="0066125E">
        <w:rPr>
          <w:rFonts w:cs="Arial" w:hint="cs"/>
          <w:sz w:val="28"/>
          <w:szCs w:val="28"/>
          <w:rtl/>
        </w:rPr>
        <w:t>وإنْ</w:t>
      </w:r>
      <w:r w:rsidRPr="0066125E">
        <w:rPr>
          <w:rFonts w:cs="Arial"/>
          <w:sz w:val="28"/>
          <w:szCs w:val="28"/>
          <w:rtl/>
        </w:rPr>
        <w:t xml:space="preserve"> </w:t>
      </w:r>
      <w:r w:rsidRPr="0066125E">
        <w:rPr>
          <w:rFonts w:cs="Arial" w:hint="cs"/>
          <w:sz w:val="28"/>
          <w:szCs w:val="28"/>
          <w:rtl/>
        </w:rPr>
        <w:t>سَمِعوا</w:t>
      </w:r>
      <w:r w:rsidRPr="0066125E">
        <w:rPr>
          <w:rFonts w:cs="Arial"/>
          <w:sz w:val="28"/>
          <w:szCs w:val="28"/>
          <w:rtl/>
        </w:rPr>
        <w:t xml:space="preserve"> </w:t>
      </w:r>
      <w:r w:rsidRPr="0066125E">
        <w:rPr>
          <w:rFonts w:cs="Arial" w:hint="cs"/>
          <w:sz w:val="28"/>
          <w:szCs w:val="28"/>
          <w:rtl/>
        </w:rPr>
        <w:t>المؤمنينَ،</w:t>
      </w:r>
      <w:r w:rsidRPr="0066125E">
        <w:rPr>
          <w:rFonts w:cs="Arial"/>
          <w:sz w:val="28"/>
          <w:szCs w:val="28"/>
          <w:rtl/>
        </w:rPr>
        <w:t xml:space="preserve"> </w:t>
      </w:r>
      <w:r w:rsidRPr="0066125E">
        <w:rPr>
          <w:rFonts w:cs="Arial" w:hint="cs"/>
          <w:sz w:val="28"/>
          <w:szCs w:val="28"/>
          <w:rtl/>
        </w:rPr>
        <w:t>انقادُوا</w:t>
      </w:r>
      <w:r w:rsidRPr="0066125E">
        <w:rPr>
          <w:rFonts w:cs="Arial"/>
          <w:sz w:val="28"/>
          <w:szCs w:val="28"/>
          <w:rtl/>
        </w:rPr>
        <w:t xml:space="preserve"> </w:t>
      </w:r>
      <w:r w:rsidRPr="0066125E">
        <w:rPr>
          <w:rFonts w:cs="Arial" w:hint="cs"/>
          <w:sz w:val="28"/>
          <w:szCs w:val="28"/>
          <w:rtl/>
        </w:rPr>
        <w:t>لهم،</w:t>
      </w:r>
      <w:r w:rsidRPr="0066125E">
        <w:rPr>
          <w:rFonts w:cs="Arial"/>
          <w:sz w:val="28"/>
          <w:szCs w:val="28"/>
          <w:rtl/>
        </w:rPr>
        <w:t xml:space="preserve"> </w:t>
      </w:r>
      <w:r w:rsidRPr="0066125E">
        <w:rPr>
          <w:rFonts w:cs="Arial" w:hint="cs"/>
          <w:sz w:val="28"/>
          <w:szCs w:val="28"/>
          <w:rtl/>
        </w:rPr>
        <w:t>وليس</w:t>
      </w:r>
      <w:r w:rsidRPr="0066125E">
        <w:rPr>
          <w:rFonts w:cs="Arial"/>
          <w:sz w:val="28"/>
          <w:szCs w:val="28"/>
          <w:rtl/>
        </w:rPr>
        <w:t xml:space="preserve"> </w:t>
      </w:r>
      <w:r w:rsidRPr="0066125E">
        <w:rPr>
          <w:rFonts w:cs="Arial" w:hint="cs"/>
          <w:sz w:val="28"/>
          <w:szCs w:val="28"/>
          <w:rtl/>
        </w:rPr>
        <w:t>الشَّرُّ</w:t>
      </w:r>
      <w:r w:rsidRPr="0066125E">
        <w:rPr>
          <w:rFonts w:cs="Arial"/>
          <w:sz w:val="28"/>
          <w:szCs w:val="28"/>
          <w:rtl/>
        </w:rPr>
        <w:t xml:space="preserve"> </w:t>
      </w:r>
      <w:r w:rsidRPr="0066125E">
        <w:rPr>
          <w:rFonts w:cs="Arial" w:hint="cs"/>
          <w:sz w:val="28"/>
          <w:szCs w:val="28"/>
          <w:rtl/>
        </w:rPr>
        <w:t>متأصِّلاً</w:t>
      </w:r>
      <w:r w:rsidRPr="0066125E">
        <w:rPr>
          <w:rFonts w:cs="Arial"/>
          <w:sz w:val="28"/>
          <w:szCs w:val="28"/>
          <w:rtl/>
        </w:rPr>
        <w:t xml:space="preserve"> </w:t>
      </w:r>
      <w:r w:rsidRPr="0066125E">
        <w:rPr>
          <w:rFonts w:cs="Arial" w:hint="cs"/>
          <w:sz w:val="28"/>
          <w:szCs w:val="28"/>
          <w:rtl/>
        </w:rPr>
        <w:t>فيهم،</w:t>
      </w:r>
      <w:r w:rsidRPr="0066125E">
        <w:rPr>
          <w:rFonts w:cs="Arial"/>
          <w:sz w:val="28"/>
          <w:szCs w:val="28"/>
          <w:rtl/>
        </w:rPr>
        <w:t xml:space="preserve"> </w:t>
      </w:r>
      <w:r w:rsidRPr="0066125E">
        <w:rPr>
          <w:rFonts w:cs="Arial" w:hint="cs"/>
          <w:sz w:val="28"/>
          <w:szCs w:val="28"/>
          <w:rtl/>
        </w:rPr>
        <w:t>وهؤلاء</w:t>
      </w:r>
      <w:r w:rsidRPr="0066125E">
        <w:rPr>
          <w:rFonts w:cs="Arial"/>
          <w:sz w:val="28"/>
          <w:szCs w:val="28"/>
          <w:rtl/>
        </w:rPr>
        <w:t xml:space="preserve"> </w:t>
      </w:r>
      <w:r w:rsidRPr="0066125E">
        <w:rPr>
          <w:rFonts w:cs="Arial" w:hint="cs"/>
          <w:sz w:val="28"/>
          <w:szCs w:val="28"/>
          <w:rtl/>
        </w:rPr>
        <w:t>يُرفَقُ</w:t>
      </w:r>
      <w:r w:rsidRPr="0066125E">
        <w:rPr>
          <w:rFonts w:cs="Arial"/>
          <w:sz w:val="28"/>
          <w:szCs w:val="28"/>
          <w:rtl/>
        </w:rPr>
        <w:t xml:space="preserve"> </w:t>
      </w:r>
      <w:r w:rsidRPr="0066125E">
        <w:rPr>
          <w:rFonts w:cs="Arial" w:hint="cs"/>
          <w:sz w:val="28"/>
          <w:szCs w:val="28"/>
          <w:rtl/>
        </w:rPr>
        <w:t>بهم،</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يُجعَلونَ</w:t>
      </w:r>
      <w:r w:rsidRPr="0066125E">
        <w:rPr>
          <w:rFonts w:cs="Arial"/>
          <w:sz w:val="28"/>
          <w:szCs w:val="28"/>
          <w:rtl/>
        </w:rPr>
        <w:t xml:space="preserve"> </w:t>
      </w:r>
      <w:r w:rsidRPr="0066125E">
        <w:rPr>
          <w:rFonts w:cs="Arial" w:hint="cs"/>
          <w:sz w:val="28"/>
          <w:szCs w:val="28"/>
          <w:rtl/>
        </w:rPr>
        <w:t>كحالِ</w:t>
      </w:r>
      <w:r w:rsidRPr="0066125E">
        <w:rPr>
          <w:rFonts w:cs="Arial"/>
          <w:sz w:val="28"/>
          <w:szCs w:val="28"/>
          <w:rtl/>
        </w:rPr>
        <w:t xml:space="preserve"> </w:t>
      </w:r>
      <w:r w:rsidRPr="0066125E">
        <w:rPr>
          <w:rFonts w:cs="Arial" w:hint="cs"/>
          <w:sz w:val="28"/>
          <w:szCs w:val="28"/>
          <w:rtl/>
        </w:rPr>
        <w:t>المُنافِقينَ؛</w:t>
      </w:r>
      <w:r w:rsidRPr="0066125E">
        <w:rPr>
          <w:rFonts w:cs="Arial"/>
          <w:sz w:val="28"/>
          <w:szCs w:val="28"/>
          <w:rtl/>
        </w:rPr>
        <w:t xml:space="preserve"> </w:t>
      </w:r>
      <w:r w:rsidRPr="0066125E">
        <w:rPr>
          <w:rFonts w:cs="Arial" w:hint="cs"/>
          <w:sz w:val="28"/>
          <w:szCs w:val="28"/>
          <w:rtl/>
        </w:rPr>
        <w:t>فتَحْمِلَهم</w:t>
      </w:r>
      <w:r w:rsidRPr="0066125E">
        <w:rPr>
          <w:rFonts w:cs="Arial"/>
          <w:sz w:val="28"/>
          <w:szCs w:val="28"/>
          <w:rtl/>
        </w:rPr>
        <w:t xml:space="preserve"> </w:t>
      </w:r>
      <w:r w:rsidRPr="0066125E">
        <w:rPr>
          <w:rFonts w:cs="Arial" w:hint="cs"/>
          <w:sz w:val="28"/>
          <w:szCs w:val="28"/>
          <w:rtl/>
        </w:rPr>
        <w:t>الجهالةُ</w:t>
      </w:r>
      <w:r w:rsidRPr="0066125E">
        <w:rPr>
          <w:rFonts w:cs="Arial"/>
          <w:sz w:val="28"/>
          <w:szCs w:val="28"/>
          <w:rtl/>
        </w:rPr>
        <w:t xml:space="preserve"> </w:t>
      </w:r>
      <w:r w:rsidRPr="0066125E">
        <w:rPr>
          <w:rFonts w:cs="Arial" w:hint="cs"/>
          <w:sz w:val="28"/>
          <w:szCs w:val="28"/>
          <w:rtl/>
        </w:rPr>
        <w:t>وحميَّةُ</w:t>
      </w:r>
      <w:r w:rsidRPr="0066125E">
        <w:rPr>
          <w:rFonts w:cs="Arial"/>
          <w:sz w:val="28"/>
          <w:szCs w:val="28"/>
          <w:rtl/>
        </w:rPr>
        <w:t xml:space="preserve"> </w:t>
      </w:r>
      <w:r w:rsidRPr="0066125E">
        <w:rPr>
          <w:rFonts w:cs="Arial" w:hint="cs"/>
          <w:sz w:val="28"/>
          <w:szCs w:val="28"/>
          <w:rtl/>
        </w:rPr>
        <w:t>الشيطانِ،</w:t>
      </w:r>
      <w:r w:rsidRPr="0066125E">
        <w:rPr>
          <w:rFonts w:cs="Arial"/>
          <w:sz w:val="28"/>
          <w:szCs w:val="28"/>
          <w:rtl/>
        </w:rPr>
        <w:t xml:space="preserve"> </w:t>
      </w:r>
      <w:r w:rsidRPr="0066125E">
        <w:rPr>
          <w:rFonts w:cs="Arial" w:hint="cs"/>
          <w:sz w:val="28"/>
          <w:szCs w:val="28"/>
          <w:rtl/>
        </w:rPr>
        <w:t>فيَتمسَّكوا</w:t>
      </w:r>
      <w:r w:rsidRPr="0066125E">
        <w:rPr>
          <w:rFonts w:cs="Arial"/>
          <w:sz w:val="28"/>
          <w:szCs w:val="28"/>
          <w:rtl/>
        </w:rPr>
        <w:t xml:space="preserve"> </w:t>
      </w:r>
      <w:r w:rsidRPr="0066125E">
        <w:rPr>
          <w:rFonts w:cs="Arial" w:hint="cs"/>
          <w:sz w:val="28"/>
          <w:szCs w:val="28"/>
          <w:rtl/>
        </w:rPr>
        <w:t>بالشرِّ</w:t>
      </w:r>
      <w:r w:rsidRPr="0066125E">
        <w:rPr>
          <w:rFonts w:cs="Arial"/>
          <w:sz w:val="28"/>
          <w:szCs w:val="28"/>
          <w:rtl/>
        </w:rPr>
        <w:t xml:space="preserve"> </w:t>
      </w:r>
      <w:r w:rsidRPr="0066125E">
        <w:rPr>
          <w:rFonts w:cs="Arial" w:hint="cs"/>
          <w:sz w:val="28"/>
          <w:szCs w:val="28"/>
          <w:rtl/>
        </w:rPr>
        <w:t>فيَصيروا</w:t>
      </w:r>
      <w:r w:rsidRPr="0066125E">
        <w:rPr>
          <w:rFonts w:cs="Arial"/>
          <w:sz w:val="28"/>
          <w:szCs w:val="28"/>
          <w:rtl/>
        </w:rPr>
        <w:t xml:space="preserve"> </w:t>
      </w:r>
      <w:r w:rsidRPr="0066125E">
        <w:rPr>
          <w:rFonts w:cs="Arial" w:hint="cs"/>
          <w:sz w:val="28"/>
          <w:szCs w:val="28"/>
          <w:rtl/>
        </w:rPr>
        <w:t>حَمَلَةً</w:t>
      </w:r>
      <w:r w:rsidRPr="0066125E">
        <w:rPr>
          <w:rFonts w:cs="Arial"/>
          <w:sz w:val="28"/>
          <w:szCs w:val="28"/>
          <w:rtl/>
        </w:rPr>
        <w:t xml:space="preserve"> </w:t>
      </w:r>
      <w:r w:rsidRPr="0066125E">
        <w:rPr>
          <w:rFonts w:cs="Arial" w:hint="cs"/>
          <w:sz w:val="28"/>
          <w:szCs w:val="28"/>
          <w:rtl/>
        </w:rPr>
        <w:t>له</w:t>
      </w:r>
      <w:r w:rsidRPr="0066125E">
        <w:rPr>
          <w:rFonts w:cs="Arial"/>
          <w:sz w:val="28"/>
          <w:szCs w:val="28"/>
          <w:rtl/>
        </w:rPr>
        <w:t>.</w:t>
      </w:r>
    </w:p>
    <w:p w:rsidR="0037592F" w:rsidRDefault="0037592F" w:rsidP="0037592F">
      <w:pPr>
        <w:bidi/>
        <w:jc w:val="both"/>
        <w:rPr>
          <w:sz w:val="28"/>
          <w:szCs w:val="28"/>
          <w:rtl/>
        </w:rPr>
      </w:pPr>
      <w:r>
        <w:rPr>
          <w:rFonts w:hint="cs"/>
          <w:sz w:val="28"/>
          <w:szCs w:val="28"/>
          <w:rtl/>
        </w:rPr>
        <w:t>ــــــــــــــــــــــــــــــــــــــــــــــــــــــــــــــــــــــــــــــ</w:t>
      </w:r>
    </w:p>
    <w:p w:rsidR="0037592F" w:rsidRPr="00B73DEA" w:rsidRDefault="0037592F" w:rsidP="0037592F">
      <w:pPr>
        <w:pStyle w:val="ListParagraph"/>
        <w:numPr>
          <w:ilvl w:val="0"/>
          <w:numId w:val="151"/>
        </w:numPr>
        <w:bidi/>
        <w:jc w:val="both"/>
        <w:rPr>
          <w:sz w:val="28"/>
          <w:szCs w:val="28"/>
        </w:rPr>
      </w:pPr>
      <w:r w:rsidRPr="00B73DEA">
        <w:rPr>
          <w:rFonts w:cs="Arial"/>
          <w:sz w:val="28"/>
          <w:szCs w:val="28"/>
          <w:rtl/>
        </w:rPr>
        <w:t>«</w:t>
      </w:r>
      <w:r w:rsidRPr="00B73DEA">
        <w:rPr>
          <w:rFonts w:cs="Arial" w:hint="cs"/>
          <w:sz w:val="28"/>
          <w:szCs w:val="28"/>
          <w:rtl/>
        </w:rPr>
        <w:t>تفسير</w:t>
      </w:r>
      <w:r w:rsidRPr="00B73DEA">
        <w:rPr>
          <w:rFonts w:cs="Arial"/>
          <w:sz w:val="28"/>
          <w:szCs w:val="28"/>
          <w:rtl/>
        </w:rPr>
        <w:t xml:space="preserve"> </w:t>
      </w:r>
      <w:r w:rsidRPr="00B73DEA">
        <w:rPr>
          <w:rFonts w:cs="Arial" w:hint="cs"/>
          <w:sz w:val="28"/>
          <w:szCs w:val="28"/>
          <w:rtl/>
        </w:rPr>
        <w:t>الطبري</w:t>
      </w:r>
      <w:r w:rsidRPr="00B73DEA">
        <w:rPr>
          <w:rFonts w:cs="Arial" w:hint="eastAsia"/>
          <w:sz w:val="28"/>
          <w:szCs w:val="28"/>
          <w:rtl/>
        </w:rPr>
        <w:t>»</w:t>
      </w:r>
      <w:r w:rsidRPr="00B73DEA">
        <w:rPr>
          <w:rFonts w:cs="Arial"/>
          <w:sz w:val="28"/>
          <w:szCs w:val="28"/>
          <w:rtl/>
        </w:rPr>
        <w:t xml:space="preserve"> (11/486)</w:t>
      </w:r>
      <w:r w:rsidRPr="00B73DEA">
        <w:rPr>
          <w:rFonts w:cs="Arial" w:hint="cs"/>
          <w:sz w:val="28"/>
          <w:szCs w:val="28"/>
          <w:rtl/>
        </w:rPr>
        <w:t>،</w:t>
      </w:r>
      <w:r w:rsidRPr="00B73DEA">
        <w:rPr>
          <w:rFonts w:cs="Arial"/>
          <w:sz w:val="28"/>
          <w:szCs w:val="28"/>
          <w:rtl/>
        </w:rPr>
        <w:t xml:space="preserve"> </w:t>
      </w:r>
      <w:r w:rsidRPr="00B73DEA">
        <w:rPr>
          <w:rFonts w:cs="Arial" w:hint="cs"/>
          <w:sz w:val="28"/>
          <w:szCs w:val="28"/>
          <w:rtl/>
        </w:rPr>
        <w:t>و</w:t>
      </w:r>
      <w:r w:rsidRPr="00B73DEA">
        <w:rPr>
          <w:rFonts w:cs="Arial" w:hint="eastAsia"/>
          <w:sz w:val="28"/>
          <w:szCs w:val="28"/>
          <w:rtl/>
        </w:rPr>
        <w:t>«</w:t>
      </w:r>
      <w:r w:rsidRPr="00B73DEA">
        <w:rPr>
          <w:rFonts w:cs="Arial" w:hint="cs"/>
          <w:sz w:val="28"/>
          <w:szCs w:val="28"/>
          <w:rtl/>
        </w:rPr>
        <w:t>تفسير</w:t>
      </w:r>
      <w:r w:rsidRPr="00B73DEA">
        <w:rPr>
          <w:rFonts w:cs="Arial"/>
          <w:sz w:val="28"/>
          <w:szCs w:val="28"/>
          <w:rtl/>
        </w:rPr>
        <w:t xml:space="preserve"> </w:t>
      </w:r>
      <w:r w:rsidRPr="00B73DEA">
        <w:rPr>
          <w:rFonts w:cs="Arial" w:hint="cs"/>
          <w:sz w:val="28"/>
          <w:szCs w:val="28"/>
          <w:rtl/>
        </w:rPr>
        <w:t>ابن</w:t>
      </w:r>
      <w:r w:rsidRPr="00B73DEA">
        <w:rPr>
          <w:rFonts w:cs="Arial"/>
          <w:sz w:val="28"/>
          <w:szCs w:val="28"/>
          <w:rtl/>
        </w:rPr>
        <w:t xml:space="preserve"> </w:t>
      </w:r>
      <w:r w:rsidRPr="00B73DEA">
        <w:rPr>
          <w:rFonts w:cs="Arial" w:hint="cs"/>
          <w:sz w:val="28"/>
          <w:szCs w:val="28"/>
          <w:rtl/>
        </w:rPr>
        <w:t>أبي</w:t>
      </w:r>
      <w:r w:rsidRPr="00B73DEA">
        <w:rPr>
          <w:rFonts w:cs="Arial"/>
          <w:sz w:val="28"/>
          <w:szCs w:val="28"/>
          <w:rtl/>
        </w:rPr>
        <w:t xml:space="preserve"> </w:t>
      </w:r>
      <w:r w:rsidRPr="00B73DEA">
        <w:rPr>
          <w:rFonts w:cs="Arial" w:hint="cs"/>
          <w:sz w:val="28"/>
          <w:szCs w:val="28"/>
          <w:rtl/>
        </w:rPr>
        <w:t>حاتم</w:t>
      </w:r>
      <w:r w:rsidRPr="00B73DEA">
        <w:rPr>
          <w:rFonts w:cs="Arial" w:hint="eastAsia"/>
          <w:sz w:val="28"/>
          <w:szCs w:val="28"/>
          <w:rtl/>
        </w:rPr>
        <w:t>»</w:t>
      </w:r>
      <w:r>
        <w:rPr>
          <w:rFonts w:cs="Arial"/>
          <w:sz w:val="28"/>
          <w:szCs w:val="28"/>
          <w:rtl/>
        </w:rPr>
        <w:t xml:space="preserve"> (6/1808).</w:t>
      </w:r>
    </w:p>
    <w:p w:rsidR="0037592F" w:rsidRPr="00B73DEA" w:rsidRDefault="0037592F" w:rsidP="0037592F">
      <w:pPr>
        <w:pStyle w:val="ListParagraph"/>
        <w:numPr>
          <w:ilvl w:val="0"/>
          <w:numId w:val="151"/>
        </w:numPr>
        <w:bidi/>
        <w:jc w:val="both"/>
        <w:rPr>
          <w:sz w:val="28"/>
          <w:szCs w:val="28"/>
        </w:rPr>
      </w:pPr>
      <w:r w:rsidRPr="00B73DEA">
        <w:rPr>
          <w:rFonts w:cs="Arial"/>
          <w:sz w:val="28"/>
          <w:szCs w:val="28"/>
          <w:rtl/>
        </w:rPr>
        <w:t>«</w:t>
      </w:r>
      <w:r w:rsidRPr="00B73DEA">
        <w:rPr>
          <w:rFonts w:cs="Arial" w:hint="cs"/>
          <w:sz w:val="28"/>
          <w:szCs w:val="28"/>
          <w:rtl/>
        </w:rPr>
        <w:t>تفسير</w:t>
      </w:r>
      <w:r w:rsidRPr="00B73DEA">
        <w:rPr>
          <w:rFonts w:cs="Arial"/>
          <w:sz w:val="28"/>
          <w:szCs w:val="28"/>
          <w:rtl/>
        </w:rPr>
        <w:t xml:space="preserve"> </w:t>
      </w:r>
      <w:r w:rsidRPr="00B73DEA">
        <w:rPr>
          <w:rFonts w:cs="Arial" w:hint="cs"/>
          <w:sz w:val="28"/>
          <w:szCs w:val="28"/>
          <w:rtl/>
        </w:rPr>
        <w:t>الطبري</w:t>
      </w:r>
      <w:r w:rsidRPr="00B73DEA">
        <w:rPr>
          <w:rFonts w:cs="Arial" w:hint="eastAsia"/>
          <w:sz w:val="28"/>
          <w:szCs w:val="28"/>
          <w:rtl/>
        </w:rPr>
        <w:t>»</w:t>
      </w:r>
      <w:r>
        <w:rPr>
          <w:rFonts w:cs="Arial"/>
          <w:sz w:val="28"/>
          <w:szCs w:val="28"/>
          <w:rtl/>
        </w:rPr>
        <w:t xml:space="preserve"> (11/486).</w:t>
      </w:r>
    </w:p>
    <w:p w:rsidR="0037592F" w:rsidRPr="00B73DEA" w:rsidRDefault="0037592F" w:rsidP="0037592F">
      <w:pPr>
        <w:pStyle w:val="ListParagraph"/>
        <w:numPr>
          <w:ilvl w:val="0"/>
          <w:numId w:val="151"/>
        </w:numPr>
        <w:bidi/>
        <w:jc w:val="both"/>
        <w:rPr>
          <w:sz w:val="28"/>
          <w:szCs w:val="28"/>
        </w:rPr>
      </w:pPr>
      <w:r w:rsidRPr="00B73DEA">
        <w:rPr>
          <w:rFonts w:cs="Arial"/>
          <w:sz w:val="28"/>
          <w:szCs w:val="28"/>
          <w:rtl/>
        </w:rPr>
        <w:t>«</w:t>
      </w:r>
      <w:r w:rsidRPr="00B73DEA">
        <w:rPr>
          <w:rFonts w:cs="Arial" w:hint="cs"/>
          <w:sz w:val="28"/>
          <w:szCs w:val="28"/>
          <w:rtl/>
        </w:rPr>
        <w:t>تفسير</w:t>
      </w:r>
      <w:r w:rsidRPr="00B73DEA">
        <w:rPr>
          <w:rFonts w:cs="Arial"/>
          <w:sz w:val="28"/>
          <w:szCs w:val="28"/>
          <w:rtl/>
        </w:rPr>
        <w:t xml:space="preserve"> </w:t>
      </w:r>
      <w:r w:rsidRPr="00B73DEA">
        <w:rPr>
          <w:rFonts w:cs="Arial" w:hint="cs"/>
          <w:sz w:val="28"/>
          <w:szCs w:val="28"/>
          <w:rtl/>
        </w:rPr>
        <w:t>الطبري</w:t>
      </w:r>
      <w:r w:rsidRPr="00B73DEA">
        <w:rPr>
          <w:rFonts w:cs="Arial" w:hint="eastAsia"/>
          <w:sz w:val="28"/>
          <w:szCs w:val="28"/>
          <w:rtl/>
        </w:rPr>
        <w:t>»</w:t>
      </w:r>
      <w:r>
        <w:rPr>
          <w:rFonts w:cs="Arial"/>
          <w:sz w:val="28"/>
          <w:szCs w:val="28"/>
          <w:rtl/>
        </w:rPr>
        <w:t xml:space="preserve"> (11/486).</w:t>
      </w:r>
    </w:p>
    <w:p w:rsidR="0037592F" w:rsidRPr="00B73DEA" w:rsidRDefault="0037592F" w:rsidP="0037592F">
      <w:pPr>
        <w:pStyle w:val="ListParagraph"/>
        <w:bidi/>
        <w:jc w:val="both"/>
        <w:rPr>
          <w:sz w:val="28"/>
          <w:szCs w:val="28"/>
          <w:rtl/>
        </w:rPr>
      </w:pPr>
    </w:p>
    <w:p w:rsidR="0037592F" w:rsidRDefault="0037592F" w:rsidP="0037592F">
      <w:pPr>
        <w:rPr>
          <w:sz w:val="28"/>
          <w:szCs w:val="28"/>
        </w:rPr>
      </w:pPr>
      <w:r>
        <w:rPr>
          <w:sz w:val="28"/>
          <w:szCs w:val="28"/>
        </w:rPr>
        <w:br w:type="page"/>
      </w:r>
    </w:p>
    <w:p w:rsidR="0037592F" w:rsidRPr="0066125E" w:rsidRDefault="0037592F" w:rsidP="0037592F">
      <w:pPr>
        <w:bidi/>
        <w:jc w:val="both"/>
        <w:rPr>
          <w:sz w:val="28"/>
          <w:szCs w:val="28"/>
        </w:rPr>
      </w:pPr>
      <w:r w:rsidRPr="0066125E">
        <w:rPr>
          <w:rFonts w:cs="Arial" w:hint="cs"/>
          <w:sz w:val="28"/>
          <w:szCs w:val="28"/>
          <w:rtl/>
        </w:rPr>
        <w:t>وقولُهُ</w:t>
      </w:r>
      <w:r w:rsidRPr="0066125E">
        <w:rPr>
          <w:rFonts w:cs="Arial"/>
          <w:sz w:val="28"/>
          <w:szCs w:val="28"/>
          <w:rtl/>
        </w:rPr>
        <w:t xml:space="preserve"> </w:t>
      </w:r>
      <w:r w:rsidRPr="0066125E">
        <w:rPr>
          <w:rFonts w:cs="Arial" w:hint="cs"/>
          <w:sz w:val="28"/>
          <w:szCs w:val="28"/>
          <w:rtl/>
        </w:rPr>
        <w:t>تعالى</w:t>
      </w:r>
      <w:r w:rsidRPr="0066125E">
        <w:rPr>
          <w:rFonts w:cs="Arial"/>
          <w:sz w:val="28"/>
          <w:szCs w:val="28"/>
          <w:rtl/>
        </w:rPr>
        <w:t>: {</w:t>
      </w:r>
      <w:r w:rsidRPr="0066125E">
        <w:rPr>
          <w:rFonts w:cs="Arial" w:hint="cs"/>
          <w:sz w:val="28"/>
          <w:szCs w:val="28"/>
          <w:rtl/>
        </w:rPr>
        <w:t>وَفِيكُمْ</w:t>
      </w:r>
      <w:r w:rsidRPr="0066125E">
        <w:rPr>
          <w:rFonts w:cs="Arial"/>
          <w:sz w:val="28"/>
          <w:szCs w:val="28"/>
          <w:rtl/>
        </w:rPr>
        <w:t xml:space="preserve"> </w:t>
      </w:r>
      <w:r w:rsidRPr="0066125E">
        <w:rPr>
          <w:rFonts w:cs="Arial" w:hint="cs"/>
          <w:sz w:val="28"/>
          <w:szCs w:val="28"/>
          <w:rtl/>
        </w:rPr>
        <w:t>سَمَّاعُونَ</w:t>
      </w:r>
      <w:r w:rsidRPr="0066125E">
        <w:rPr>
          <w:rFonts w:cs="Arial"/>
          <w:sz w:val="28"/>
          <w:szCs w:val="28"/>
          <w:rtl/>
        </w:rPr>
        <w:t xml:space="preserve"> </w:t>
      </w:r>
      <w:r w:rsidRPr="0066125E">
        <w:rPr>
          <w:rFonts w:cs="Arial" w:hint="cs"/>
          <w:sz w:val="28"/>
          <w:szCs w:val="28"/>
          <w:rtl/>
        </w:rPr>
        <w:t>لَهُمْ</w:t>
      </w:r>
      <w:r w:rsidRPr="0066125E">
        <w:rPr>
          <w:rFonts w:cs="Arial"/>
          <w:sz w:val="28"/>
          <w:szCs w:val="28"/>
          <w:rtl/>
        </w:rPr>
        <w:t xml:space="preserve">}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يَعني</w:t>
      </w:r>
      <w:r w:rsidRPr="0066125E">
        <w:rPr>
          <w:rFonts w:cs="Arial"/>
          <w:sz w:val="28"/>
          <w:szCs w:val="28"/>
          <w:rtl/>
        </w:rPr>
        <w:t xml:space="preserve"> : </w:t>
      </w:r>
      <w:r w:rsidRPr="0066125E">
        <w:rPr>
          <w:rFonts w:cs="Arial" w:hint="cs"/>
          <w:sz w:val="28"/>
          <w:szCs w:val="28"/>
          <w:rtl/>
        </w:rPr>
        <w:t>قابِلينَ</w:t>
      </w:r>
      <w:r w:rsidRPr="0066125E">
        <w:rPr>
          <w:rFonts w:cs="Arial"/>
          <w:sz w:val="28"/>
          <w:szCs w:val="28"/>
          <w:rtl/>
        </w:rPr>
        <w:t xml:space="preserve"> </w:t>
      </w:r>
      <w:r w:rsidRPr="0066125E">
        <w:rPr>
          <w:rFonts w:cs="Arial" w:hint="cs"/>
          <w:sz w:val="28"/>
          <w:szCs w:val="28"/>
          <w:rtl/>
        </w:rPr>
        <w:t>لكَلامِهم</w:t>
      </w:r>
      <w:r w:rsidRPr="0066125E">
        <w:rPr>
          <w:rFonts w:cs="Arial"/>
          <w:sz w:val="28"/>
          <w:szCs w:val="28"/>
          <w:rtl/>
        </w:rPr>
        <w:t xml:space="preserve"> </w:t>
      </w:r>
      <w:r w:rsidRPr="0066125E">
        <w:rPr>
          <w:rFonts w:cs="Arial" w:hint="cs"/>
          <w:sz w:val="28"/>
          <w:szCs w:val="28"/>
          <w:rtl/>
        </w:rPr>
        <w:t>مُنصِتينَ</w:t>
      </w:r>
      <w:r w:rsidRPr="0066125E">
        <w:rPr>
          <w:rFonts w:cs="Arial"/>
          <w:sz w:val="28"/>
          <w:szCs w:val="28"/>
          <w:rtl/>
        </w:rPr>
        <w:t xml:space="preserve"> </w:t>
      </w:r>
      <w:r w:rsidRPr="0066125E">
        <w:rPr>
          <w:rFonts w:cs="Arial" w:hint="cs"/>
          <w:sz w:val="28"/>
          <w:szCs w:val="28"/>
          <w:rtl/>
        </w:rPr>
        <w:t>له،</w:t>
      </w:r>
      <w:r w:rsidRPr="0066125E">
        <w:rPr>
          <w:rFonts w:cs="Arial"/>
          <w:sz w:val="28"/>
          <w:szCs w:val="28"/>
          <w:rtl/>
        </w:rPr>
        <w:t xml:space="preserve"> </w:t>
      </w:r>
      <w:r w:rsidRPr="0066125E">
        <w:rPr>
          <w:rFonts w:cs="Arial" w:hint="cs"/>
          <w:sz w:val="28"/>
          <w:szCs w:val="28"/>
          <w:rtl/>
        </w:rPr>
        <w:t>والسَّمَاعُ</w:t>
      </w:r>
      <w:r w:rsidRPr="0066125E">
        <w:rPr>
          <w:rFonts w:cs="Arial"/>
          <w:sz w:val="28"/>
          <w:szCs w:val="28"/>
          <w:rtl/>
        </w:rPr>
        <w:t xml:space="preserve"> </w:t>
      </w:r>
      <w:r w:rsidRPr="0066125E">
        <w:rPr>
          <w:rFonts w:cs="Arial" w:hint="cs"/>
          <w:sz w:val="28"/>
          <w:szCs w:val="28"/>
          <w:rtl/>
        </w:rPr>
        <w:t>للشيءِ</w:t>
      </w:r>
      <w:r w:rsidRPr="0066125E">
        <w:rPr>
          <w:rFonts w:cs="Arial"/>
          <w:sz w:val="28"/>
          <w:szCs w:val="28"/>
          <w:rtl/>
        </w:rPr>
        <w:t xml:space="preserve">: </w:t>
      </w:r>
      <w:r w:rsidRPr="0066125E">
        <w:rPr>
          <w:rFonts w:cs="Arial" w:hint="cs"/>
          <w:sz w:val="28"/>
          <w:szCs w:val="28"/>
          <w:rtl/>
        </w:rPr>
        <w:t>القابلُ</w:t>
      </w:r>
      <w:r w:rsidRPr="0066125E">
        <w:rPr>
          <w:rFonts w:cs="Arial"/>
          <w:sz w:val="28"/>
          <w:szCs w:val="28"/>
          <w:rtl/>
        </w:rPr>
        <w:t xml:space="preserve"> </w:t>
      </w:r>
      <w:r w:rsidRPr="0066125E">
        <w:rPr>
          <w:rFonts w:cs="Arial" w:hint="cs"/>
          <w:sz w:val="28"/>
          <w:szCs w:val="28"/>
          <w:rtl/>
        </w:rPr>
        <w:t>له؛</w:t>
      </w:r>
      <w:r w:rsidRPr="0066125E">
        <w:rPr>
          <w:rFonts w:cs="Arial"/>
          <w:sz w:val="28"/>
          <w:szCs w:val="28"/>
          <w:rtl/>
        </w:rPr>
        <w:t xml:space="preserve"> </w:t>
      </w:r>
      <w:r w:rsidRPr="0066125E">
        <w:rPr>
          <w:rFonts w:cs="Arial" w:hint="cs"/>
          <w:sz w:val="28"/>
          <w:szCs w:val="28"/>
          <w:rtl/>
        </w:rPr>
        <w:t>كما</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قولِهِ</w:t>
      </w:r>
      <w:r w:rsidRPr="0066125E">
        <w:rPr>
          <w:rFonts w:cs="Arial"/>
          <w:sz w:val="28"/>
          <w:szCs w:val="28"/>
          <w:rtl/>
        </w:rPr>
        <w:t xml:space="preserve"> </w:t>
      </w:r>
      <w:r w:rsidRPr="0066125E">
        <w:rPr>
          <w:rFonts w:cs="Arial" w:hint="cs"/>
          <w:sz w:val="28"/>
          <w:szCs w:val="28"/>
          <w:rtl/>
        </w:rPr>
        <w:t>تعالى</w:t>
      </w:r>
      <w:r w:rsidRPr="0066125E">
        <w:rPr>
          <w:rFonts w:cs="Arial"/>
          <w:sz w:val="28"/>
          <w:szCs w:val="28"/>
          <w:rtl/>
        </w:rPr>
        <w:t>: {</w:t>
      </w:r>
      <w:r w:rsidRPr="0066125E">
        <w:rPr>
          <w:rFonts w:cs="Arial" w:hint="cs"/>
          <w:sz w:val="28"/>
          <w:szCs w:val="28"/>
          <w:rtl/>
        </w:rPr>
        <w:t>سَمَّاعُونَ</w:t>
      </w:r>
      <w:r w:rsidRPr="0066125E">
        <w:rPr>
          <w:rFonts w:cs="Arial"/>
          <w:sz w:val="28"/>
          <w:szCs w:val="28"/>
          <w:rtl/>
        </w:rPr>
        <w:t xml:space="preserve"> </w:t>
      </w:r>
      <w:r w:rsidRPr="0066125E">
        <w:rPr>
          <w:rFonts w:cs="Arial" w:hint="cs"/>
          <w:sz w:val="28"/>
          <w:szCs w:val="28"/>
          <w:rtl/>
        </w:rPr>
        <w:t>لِلْكَذِبِ</w:t>
      </w:r>
      <w:r w:rsidRPr="0066125E">
        <w:rPr>
          <w:rFonts w:cs="Arial"/>
          <w:sz w:val="28"/>
          <w:szCs w:val="28"/>
          <w:rtl/>
        </w:rPr>
        <w:t>} [</w:t>
      </w:r>
      <w:r w:rsidRPr="0066125E">
        <w:rPr>
          <w:rFonts w:cs="Arial" w:hint="cs"/>
          <w:sz w:val="28"/>
          <w:szCs w:val="28"/>
          <w:rtl/>
        </w:rPr>
        <w:t>المائدة</w:t>
      </w:r>
      <w:r w:rsidRPr="0066125E">
        <w:rPr>
          <w:rFonts w:cs="Arial"/>
          <w:sz w:val="28"/>
          <w:szCs w:val="28"/>
          <w:rtl/>
        </w:rPr>
        <w:t xml:space="preserve">: 41 ]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يعني</w:t>
      </w:r>
      <w:r w:rsidRPr="0066125E">
        <w:rPr>
          <w:rFonts w:cs="Arial"/>
          <w:sz w:val="28"/>
          <w:szCs w:val="28"/>
          <w:rtl/>
        </w:rPr>
        <w:t xml:space="preserve"> : </w:t>
      </w:r>
      <w:r w:rsidRPr="0066125E">
        <w:rPr>
          <w:rFonts w:cs="Arial" w:hint="cs"/>
          <w:sz w:val="28"/>
          <w:szCs w:val="28"/>
          <w:rtl/>
        </w:rPr>
        <w:t>قابِلينَ</w:t>
      </w:r>
      <w:r w:rsidRPr="0066125E">
        <w:rPr>
          <w:rFonts w:cs="Arial"/>
          <w:sz w:val="28"/>
          <w:szCs w:val="28"/>
          <w:rtl/>
        </w:rPr>
        <w:t xml:space="preserve"> </w:t>
      </w:r>
      <w:r w:rsidRPr="0066125E">
        <w:rPr>
          <w:rFonts w:cs="Arial" w:hint="cs"/>
          <w:sz w:val="28"/>
          <w:szCs w:val="28"/>
          <w:rtl/>
        </w:rPr>
        <w:t>له،</w:t>
      </w:r>
      <w:r w:rsidRPr="0066125E">
        <w:rPr>
          <w:rFonts w:cs="Arial"/>
          <w:sz w:val="28"/>
          <w:szCs w:val="28"/>
          <w:rtl/>
        </w:rPr>
        <w:t xml:space="preserve"> </w:t>
      </w: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جعَلَهُمُ</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المؤمِنِينَ</w:t>
      </w:r>
      <w:r w:rsidRPr="0066125E">
        <w:rPr>
          <w:rFonts w:cs="Arial"/>
          <w:sz w:val="28"/>
          <w:szCs w:val="28"/>
          <w:rtl/>
        </w:rPr>
        <w:t xml:space="preserve"> </w:t>
      </w:r>
      <w:r w:rsidRPr="0066125E">
        <w:rPr>
          <w:rFonts w:cs="Arial" w:hint="cs"/>
          <w:sz w:val="28"/>
          <w:szCs w:val="28"/>
          <w:rtl/>
        </w:rPr>
        <w:t>بقَوْلِه</w:t>
      </w:r>
      <w:r w:rsidRPr="0066125E">
        <w:rPr>
          <w:rFonts w:cs="Arial"/>
          <w:sz w:val="28"/>
          <w:szCs w:val="28"/>
          <w:rtl/>
        </w:rPr>
        <w:t>: {</w:t>
      </w:r>
      <w:r w:rsidRPr="0066125E">
        <w:rPr>
          <w:rFonts w:cs="Arial" w:hint="cs"/>
          <w:sz w:val="28"/>
          <w:szCs w:val="28"/>
          <w:rtl/>
        </w:rPr>
        <w:t>وَفِيكُمْ</w:t>
      </w:r>
      <w:r w:rsidRPr="0066125E">
        <w:rPr>
          <w:rFonts w:cs="Arial"/>
          <w:sz w:val="28"/>
          <w:szCs w:val="28"/>
          <w:rtl/>
        </w:rPr>
        <w:t xml:space="preserve">}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فلَم</w:t>
      </w:r>
      <w:r w:rsidRPr="0066125E">
        <w:rPr>
          <w:rFonts w:cs="Arial"/>
          <w:sz w:val="28"/>
          <w:szCs w:val="28"/>
          <w:rtl/>
        </w:rPr>
        <w:t xml:space="preserve"> </w:t>
      </w:r>
      <w:r w:rsidRPr="0066125E">
        <w:rPr>
          <w:rFonts w:cs="Arial" w:hint="cs"/>
          <w:sz w:val="28"/>
          <w:szCs w:val="28"/>
          <w:rtl/>
        </w:rPr>
        <w:t>يَجعَلْهم</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المُنافِقينَ</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ذكَرَ</w:t>
      </w:r>
      <w:r w:rsidRPr="0066125E">
        <w:rPr>
          <w:rFonts w:cs="Arial"/>
          <w:sz w:val="28"/>
          <w:szCs w:val="28"/>
          <w:rtl/>
        </w:rPr>
        <w:t xml:space="preserve"> </w:t>
      </w:r>
      <w:r w:rsidRPr="0066125E">
        <w:rPr>
          <w:rFonts w:cs="Arial" w:hint="cs"/>
          <w:sz w:val="28"/>
          <w:szCs w:val="28"/>
          <w:rtl/>
        </w:rPr>
        <w:t>بعضُ</w:t>
      </w:r>
      <w:r w:rsidRPr="0066125E">
        <w:rPr>
          <w:rFonts w:cs="Arial"/>
          <w:sz w:val="28"/>
          <w:szCs w:val="28"/>
          <w:rtl/>
        </w:rPr>
        <w:t xml:space="preserve"> </w:t>
      </w:r>
      <w:r w:rsidRPr="0066125E">
        <w:rPr>
          <w:rFonts w:cs="Arial" w:hint="cs"/>
          <w:sz w:val="28"/>
          <w:szCs w:val="28"/>
          <w:rtl/>
        </w:rPr>
        <w:t>المفسِّرينَ</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السَّلَفِ</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أولئك</w:t>
      </w:r>
      <w:r w:rsidRPr="0066125E">
        <w:rPr>
          <w:rFonts w:cs="Arial"/>
          <w:sz w:val="28"/>
          <w:szCs w:val="28"/>
          <w:rtl/>
        </w:rPr>
        <w:t xml:space="preserve"> </w:t>
      </w:r>
      <w:r w:rsidRPr="0066125E">
        <w:rPr>
          <w:rFonts w:cs="Arial" w:hint="cs"/>
          <w:sz w:val="28"/>
          <w:szCs w:val="28"/>
          <w:rtl/>
        </w:rPr>
        <w:t>عيونٌ</w:t>
      </w:r>
      <w:r w:rsidRPr="0066125E">
        <w:rPr>
          <w:rFonts w:cs="Arial"/>
          <w:sz w:val="28"/>
          <w:szCs w:val="28"/>
          <w:rtl/>
        </w:rPr>
        <w:t xml:space="preserve"> </w:t>
      </w:r>
      <w:r w:rsidRPr="0066125E">
        <w:rPr>
          <w:rFonts w:cs="Arial" w:hint="cs"/>
          <w:sz w:val="28"/>
          <w:szCs w:val="28"/>
          <w:rtl/>
        </w:rPr>
        <w:t>للمنافِقينَ؛</w:t>
      </w:r>
      <w:r w:rsidRPr="0066125E">
        <w:rPr>
          <w:rFonts w:cs="Arial"/>
          <w:sz w:val="28"/>
          <w:szCs w:val="28"/>
          <w:rtl/>
        </w:rPr>
        <w:t xml:space="preserve"> </w:t>
      </w:r>
      <w:r w:rsidRPr="0066125E">
        <w:rPr>
          <w:rFonts w:cs="Arial" w:hint="cs"/>
          <w:sz w:val="28"/>
          <w:szCs w:val="28"/>
          <w:rtl/>
        </w:rPr>
        <w:t>يَنقُلُونَ</w:t>
      </w:r>
      <w:r w:rsidRPr="0066125E">
        <w:rPr>
          <w:rFonts w:cs="Arial"/>
          <w:sz w:val="28"/>
          <w:szCs w:val="28"/>
          <w:rtl/>
        </w:rPr>
        <w:t xml:space="preserve"> </w:t>
      </w:r>
      <w:r w:rsidRPr="0066125E">
        <w:rPr>
          <w:rFonts w:cs="Arial" w:hint="cs"/>
          <w:sz w:val="28"/>
          <w:szCs w:val="28"/>
          <w:rtl/>
        </w:rPr>
        <w:t>الكلامَ</w:t>
      </w:r>
      <w:r w:rsidRPr="0066125E">
        <w:rPr>
          <w:rFonts w:cs="Arial"/>
          <w:sz w:val="28"/>
          <w:szCs w:val="28"/>
          <w:rtl/>
        </w:rPr>
        <w:t xml:space="preserve"> </w:t>
      </w:r>
      <w:r w:rsidRPr="0066125E">
        <w:rPr>
          <w:rFonts w:cs="Arial" w:hint="cs"/>
          <w:sz w:val="28"/>
          <w:szCs w:val="28"/>
          <w:rtl/>
        </w:rPr>
        <w:t>إليهم؛</w:t>
      </w:r>
      <w:r w:rsidRPr="0066125E">
        <w:rPr>
          <w:rFonts w:cs="Arial"/>
          <w:sz w:val="28"/>
          <w:szCs w:val="28"/>
          <w:rtl/>
        </w:rPr>
        <w:t xml:space="preserve"> </w:t>
      </w:r>
      <w:r w:rsidRPr="0066125E">
        <w:rPr>
          <w:rFonts w:cs="Arial" w:hint="cs"/>
          <w:sz w:val="28"/>
          <w:szCs w:val="28"/>
          <w:rtl/>
        </w:rPr>
        <w:t>كما</w:t>
      </w:r>
      <w:r w:rsidRPr="0066125E">
        <w:rPr>
          <w:rFonts w:cs="Arial"/>
          <w:sz w:val="28"/>
          <w:szCs w:val="28"/>
          <w:rtl/>
        </w:rPr>
        <w:t xml:space="preserve"> </w:t>
      </w:r>
      <w:r w:rsidRPr="0066125E">
        <w:rPr>
          <w:rFonts w:cs="Arial" w:hint="cs"/>
          <w:sz w:val="28"/>
          <w:szCs w:val="28"/>
          <w:rtl/>
        </w:rPr>
        <w:t>قالهُ</w:t>
      </w:r>
      <w:r w:rsidRPr="0066125E">
        <w:rPr>
          <w:rFonts w:cs="Arial"/>
          <w:sz w:val="28"/>
          <w:szCs w:val="28"/>
          <w:rtl/>
        </w:rPr>
        <w:t xml:space="preserve"> </w:t>
      </w:r>
      <w:r w:rsidRPr="0066125E">
        <w:rPr>
          <w:rFonts w:cs="Arial" w:hint="cs"/>
          <w:sz w:val="28"/>
          <w:szCs w:val="28"/>
          <w:rtl/>
        </w:rPr>
        <w:t>مجاهِدٌ</w:t>
      </w:r>
      <w:r w:rsidRPr="0066125E">
        <w:rPr>
          <w:rFonts w:cs="Arial"/>
          <w:sz w:val="28"/>
          <w:szCs w:val="28"/>
          <w:rtl/>
        </w:rPr>
        <w:t xml:space="preserve"> </w:t>
      </w:r>
      <w:r w:rsidRPr="0066125E">
        <w:rPr>
          <w:rFonts w:cs="Arial" w:hint="cs"/>
          <w:sz w:val="28"/>
          <w:szCs w:val="28"/>
          <w:rtl/>
        </w:rPr>
        <w:t>وابنُ</w:t>
      </w:r>
      <w:r w:rsidRPr="0066125E">
        <w:rPr>
          <w:rFonts w:cs="Arial"/>
          <w:sz w:val="28"/>
          <w:szCs w:val="28"/>
          <w:rtl/>
        </w:rPr>
        <w:t xml:space="preserve"> </w:t>
      </w:r>
      <w:r w:rsidRPr="0066125E">
        <w:rPr>
          <w:rFonts w:cs="Arial" w:hint="cs"/>
          <w:sz w:val="28"/>
          <w:szCs w:val="28"/>
          <w:rtl/>
        </w:rPr>
        <w:t>زيدٍ</w:t>
      </w:r>
      <w:r w:rsidRPr="0066125E">
        <w:rPr>
          <w:rFonts w:cs="Arial"/>
          <w:sz w:val="28"/>
          <w:szCs w:val="28"/>
          <w:rtl/>
        </w:rPr>
        <w:t xml:space="preserve"> </w:t>
      </w:r>
      <w:r w:rsidRPr="0066125E">
        <w:rPr>
          <w:rFonts w:cs="Arial" w:hint="cs"/>
          <w:sz w:val="28"/>
          <w:szCs w:val="28"/>
          <w:rtl/>
        </w:rPr>
        <w:t>والطبريُّ</w:t>
      </w:r>
      <w:r>
        <w:rPr>
          <w:rFonts w:cs="Arial" w:hint="cs"/>
          <w:sz w:val="28"/>
          <w:szCs w:val="28"/>
          <w:rtl/>
        </w:rPr>
        <w:t xml:space="preserve">(1)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والأوَّلُ</w:t>
      </w:r>
      <w:r w:rsidRPr="0066125E">
        <w:rPr>
          <w:rFonts w:cs="Arial"/>
          <w:sz w:val="28"/>
          <w:szCs w:val="28"/>
          <w:rtl/>
        </w:rPr>
        <w:t xml:space="preserve"> </w:t>
      </w:r>
      <w:r w:rsidRPr="0066125E">
        <w:rPr>
          <w:rFonts w:cs="Arial" w:hint="cs"/>
          <w:sz w:val="28"/>
          <w:szCs w:val="28"/>
          <w:rtl/>
        </w:rPr>
        <w:t>أظهَرُ</w:t>
      </w:r>
      <w:r w:rsidRPr="0066125E">
        <w:rPr>
          <w:rFonts w:cs="Arial"/>
          <w:sz w:val="28"/>
          <w:szCs w:val="28"/>
          <w:rtl/>
        </w:rPr>
        <w:t xml:space="preserve"> </w:t>
      </w:r>
      <w:r w:rsidRPr="0066125E">
        <w:rPr>
          <w:rFonts w:cs="Arial" w:hint="cs"/>
          <w:sz w:val="28"/>
          <w:szCs w:val="28"/>
          <w:rtl/>
        </w:rPr>
        <w:t>وأشبَهُ</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اختلاطُ</w:t>
      </w:r>
      <w:r w:rsidRPr="0066125E">
        <w:rPr>
          <w:rFonts w:cs="Arial"/>
          <w:sz w:val="28"/>
          <w:szCs w:val="28"/>
          <w:rtl/>
        </w:rPr>
        <w:t xml:space="preserve"> </w:t>
      </w:r>
      <w:r w:rsidRPr="0066125E">
        <w:rPr>
          <w:rFonts w:cs="Arial" w:hint="cs"/>
          <w:sz w:val="28"/>
          <w:szCs w:val="28"/>
          <w:rtl/>
        </w:rPr>
        <w:t>المُنافِقِ</w:t>
      </w:r>
      <w:r w:rsidRPr="0066125E">
        <w:rPr>
          <w:rFonts w:cs="Arial"/>
          <w:sz w:val="28"/>
          <w:szCs w:val="28"/>
          <w:rtl/>
        </w:rPr>
        <w:t xml:space="preserve"> </w:t>
      </w:r>
      <w:r w:rsidRPr="0066125E">
        <w:rPr>
          <w:rFonts w:cs="Arial" w:hint="cs"/>
          <w:sz w:val="28"/>
          <w:szCs w:val="28"/>
          <w:rtl/>
        </w:rPr>
        <w:t>بالفاسِقِ</w:t>
      </w:r>
      <w:r w:rsidRPr="0066125E">
        <w:rPr>
          <w:rFonts w:cs="Arial"/>
          <w:sz w:val="28"/>
          <w:szCs w:val="28"/>
          <w:rtl/>
        </w:rPr>
        <w:t xml:space="preserve"> </w:t>
      </w:r>
      <w:r w:rsidRPr="0066125E">
        <w:rPr>
          <w:rFonts w:cs="Arial" w:hint="cs"/>
          <w:sz w:val="28"/>
          <w:szCs w:val="28"/>
          <w:rtl/>
        </w:rPr>
        <w:t>عندَ</w:t>
      </w:r>
      <w:r w:rsidRPr="0066125E">
        <w:rPr>
          <w:rFonts w:cs="Arial"/>
          <w:sz w:val="28"/>
          <w:szCs w:val="28"/>
          <w:rtl/>
        </w:rPr>
        <w:t xml:space="preserve"> </w:t>
      </w:r>
      <w:r w:rsidRPr="0066125E">
        <w:rPr>
          <w:rFonts w:cs="Arial" w:hint="cs"/>
          <w:sz w:val="28"/>
          <w:szCs w:val="28"/>
          <w:rtl/>
        </w:rPr>
        <w:t>بعضِ</w:t>
      </w:r>
      <w:r w:rsidRPr="0066125E">
        <w:rPr>
          <w:rFonts w:cs="Arial"/>
          <w:sz w:val="28"/>
          <w:szCs w:val="28"/>
          <w:rtl/>
        </w:rPr>
        <w:t xml:space="preserve"> </w:t>
      </w:r>
      <w:r w:rsidRPr="0066125E">
        <w:rPr>
          <w:rFonts w:cs="Arial" w:hint="cs"/>
          <w:sz w:val="28"/>
          <w:szCs w:val="28"/>
          <w:rtl/>
        </w:rPr>
        <w:t>المُسلِمينَ</w:t>
      </w:r>
      <w:r w:rsidRPr="0066125E">
        <w:rPr>
          <w:rFonts w:cs="Arial"/>
          <w:sz w:val="28"/>
          <w:szCs w:val="28"/>
          <w:rtl/>
        </w:rPr>
        <w:t>:</w:t>
      </w:r>
    </w:p>
    <w:p w:rsidR="0037592F" w:rsidRDefault="0037592F" w:rsidP="0037592F">
      <w:pPr>
        <w:bidi/>
        <w:jc w:val="both"/>
        <w:rPr>
          <w:rFonts w:cs="Arial"/>
          <w:sz w:val="28"/>
          <w:szCs w:val="28"/>
          <w:rtl/>
        </w:rPr>
      </w:pP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بدَّ</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يكونَ</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صفِّ</w:t>
      </w:r>
      <w:r w:rsidRPr="0066125E">
        <w:rPr>
          <w:rFonts w:cs="Arial"/>
          <w:sz w:val="28"/>
          <w:szCs w:val="28"/>
          <w:rtl/>
        </w:rPr>
        <w:t xml:space="preserve"> </w:t>
      </w:r>
      <w:r w:rsidRPr="0066125E">
        <w:rPr>
          <w:rFonts w:cs="Arial" w:hint="cs"/>
          <w:sz w:val="28"/>
          <w:szCs w:val="28"/>
          <w:rtl/>
        </w:rPr>
        <w:t>المؤمِنِينَ</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يُحسِنُ</w:t>
      </w:r>
      <w:r w:rsidRPr="0066125E">
        <w:rPr>
          <w:rFonts w:cs="Arial"/>
          <w:sz w:val="28"/>
          <w:szCs w:val="28"/>
          <w:rtl/>
        </w:rPr>
        <w:t xml:space="preserve"> </w:t>
      </w:r>
      <w:r w:rsidRPr="0066125E">
        <w:rPr>
          <w:rFonts w:cs="Arial" w:hint="cs"/>
          <w:sz w:val="28"/>
          <w:szCs w:val="28"/>
          <w:rtl/>
        </w:rPr>
        <w:t>الظنَّ</w:t>
      </w:r>
      <w:r w:rsidRPr="0066125E">
        <w:rPr>
          <w:rFonts w:cs="Arial"/>
          <w:sz w:val="28"/>
          <w:szCs w:val="28"/>
          <w:rtl/>
        </w:rPr>
        <w:t xml:space="preserve"> </w:t>
      </w:r>
      <w:r w:rsidRPr="0066125E">
        <w:rPr>
          <w:rFonts w:cs="Arial" w:hint="cs"/>
          <w:sz w:val="28"/>
          <w:szCs w:val="28"/>
          <w:rtl/>
        </w:rPr>
        <w:t>بالمُنافِقينَ؛</w:t>
      </w:r>
      <w:r w:rsidRPr="0066125E">
        <w:rPr>
          <w:rFonts w:cs="Arial"/>
          <w:sz w:val="28"/>
          <w:szCs w:val="28"/>
          <w:rtl/>
        </w:rPr>
        <w:t xml:space="preserve"> </w:t>
      </w:r>
      <w:r w:rsidRPr="0066125E">
        <w:rPr>
          <w:rFonts w:cs="Arial" w:hint="cs"/>
          <w:sz w:val="28"/>
          <w:szCs w:val="28"/>
          <w:rtl/>
        </w:rPr>
        <w:t>لِمَا</w:t>
      </w:r>
      <w:r w:rsidRPr="0066125E">
        <w:rPr>
          <w:rFonts w:cs="Arial"/>
          <w:sz w:val="28"/>
          <w:szCs w:val="28"/>
          <w:rtl/>
        </w:rPr>
        <w:t xml:space="preserve"> </w:t>
      </w:r>
      <w:r w:rsidRPr="0066125E">
        <w:rPr>
          <w:rFonts w:cs="Arial" w:hint="cs"/>
          <w:sz w:val="28"/>
          <w:szCs w:val="28"/>
          <w:rtl/>
        </w:rPr>
        <w:t>يُظهِرونَهُ</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خيرٍ،</w:t>
      </w:r>
      <w:r w:rsidRPr="0066125E">
        <w:rPr>
          <w:rFonts w:cs="Arial"/>
          <w:sz w:val="28"/>
          <w:szCs w:val="28"/>
          <w:rtl/>
        </w:rPr>
        <w:t xml:space="preserve"> </w:t>
      </w:r>
      <w:r w:rsidRPr="0066125E">
        <w:rPr>
          <w:rFonts w:cs="Arial" w:hint="cs"/>
          <w:sz w:val="28"/>
          <w:szCs w:val="28"/>
          <w:rtl/>
        </w:rPr>
        <w:t>ويَخْفى</w:t>
      </w:r>
      <w:r w:rsidRPr="0066125E">
        <w:rPr>
          <w:rFonts w:cs="Arial"/>
          <w:sz w:val="28"/>
          <w:szCs w:val="28"/>
          <w:rtl/>
        </w:rPr>
        <w:t xml:space="preserve"> </w:t>
      </w:r>
      <w:r w:rsidRPr="0066125E">
        <w:rPr>
          <w:rFonts w:cs="Arial" w:hint="cs"/>
          <w:sz w:val="28"/>
          <w:szCs w:val="28"/>
          <w:rtl/>
        </w:rPr>
        <w:t>عليهم</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يُبطِنونَهُ</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شرٍّ،</w:t>
      </w:r>
      <w:r w:rsidRPr="0066125E">
        <w:rPr>
          <w:rFonts w:cs="Arial"/>
          <w:sz w:val="28"/>
          <w:szCs w:val="28"/>
          <w:rtl/>
        </w:rPr>
        <w:t xml:space="preserve"> </w:t>
      </w:r>
      <w:r w:rsidRPr="0066125E">
        <w:rPr>
          <w:rFonts w:cs="Arial" w:hint="cs"/>
          <w:sz w:val="28"/>
          <w:szCs w:val="28"/>
          <w:rtl/>
        </w:rPr>
        <w:t>وهذا</w:t>
      </w:r>
      <w:r w:rsidRPr="0066125E">
        <w:rPr>
          <w:rFonts w:cs="Arial"/>
          <w:sz w:val="28"/>
          <w:szCs w:val="28"/>
          <w:rtl/>
        </w:rPr>
        <w:t xml:space="preserve"> </w:t>
      </w:r>
      <w:r w:rsidRPr="0066125E">
        <w:rPr>
          <w:rFonts w:cs="Arial" w:hint="cs"/>
          <w:sz w:val="28"/>
          <w:szCs w:val="28"/>
          <w:rtl/>
        </w:rPr>
        <w:t>يَغلِبُ</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أهلِ</w:t>
      </w:r>
      <w:r w:rsidRPr="0066125E">
        <w:rPr>
          <w:rFonts w:cs="Arial"/>
          <w:sz w:val="28"/>
          <w:szCs w:val="28"/>
          <w:rtl/>
        </w:rPr>
        <w:t xml:space="preserve"> </w:t>
      </w:r>
      <w:r w:rsidRPr="0066125E">
        <w:rPr>
          <w:rFonts w:cs="Arial" w:hint="cs"/>
          <w:sz w:val="28"/>
          <w:szCs w:val="28"/>
          <w:rtl/>
        </w:rPr>
        <w:t>الغَفْلةِ</w:t>
      </w:r>
      <w:r w:rsidRPr="0066125E">
        <w:rPr>
          <w:rFonts w:cs="Arial"/>
          <w:sz w:val="28"/>
          <w:szCs w:val="28"/>
          <w:rtl/>
        </w:rPr>
        <w:t xml:space="preserve"> </w:t>
      </w:r>
      <w:r w:rsidRPr="0066125E">
        <w:rPr>
          <w:rFonts w:cs="Arial" w:hint="cs"/>
          <w:sz w:val="28"/>
          <w:szCs w:val="28"/>
          <w:rtl/>
        </w:rPr>
        <w:t>والغَرَارَةِ</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أهلِ</w:t>
      </w:r>
      <w:r w:rsidRPr="0066125E">
        <w:rPr>
          <w:rFonts w:cs="Arial"/>
          <w:sz w:val="28"/>
          <w:szCs w:val="28"/>
          <w:rtl/>
        </w:rPr>
        <w:t xml:space="preserve"> </w:t>
      </w:r>
      <w:r w:rsidRPr="0066125E">
        <w:rPr>
          <w:rFonts w:cs="Arial" w:hint="cs"/>
          <w:sz w:val="28"/>
          <w:szCs w:val="28"/>
          <w:rtl/>
        </w:rPr>
        <w:t>الإيمانِ</w:t>
      </w:r>
      <w:r w:rsidRPr="0066125E">
        <w:rPr>
          <w:rFonts w:cs="Arial"/>
          <w:sz w:val="28"/>
          <w:szCs w:val="28"/>
          <w:rtl/>
        </w:rPr>
        <w:t xml:space="preserve"> </w:t>
      </w:r>
      <w:r w:rsidRPr="0066125E">
        <w:rPr>
          <w:rFonts w:cs="Arial" w:hint="cs"/>
          <w:sz w:val="28"/>
          <w:szCs w:val="28"/>
          <w:rtl/>
        </w:rPr>
        <w:t>الذين</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يُحسِنونَ</w:t>
      </w:r>
      <w:r w:rsidRPr="0066125E">
        <w:rPr>
          <w:rFonts w:cs="Arial"/>
          <w:sz w:val="28"/>
          <w:szCs w:val="28"/>
          <w:rtl/>
        </w:rPr>
        <w:t xml:space="preserve"> </w:t>
      </w:r>
      <w:r w:rsidRPr="0066125E">
        <w:rPr>
          <w:rFonts w:cs="Arial" w:hint="cs"/>
          <w:sz w:val="28"/>
          <w:szCs w:val="28"/>
          <w:rtl/>
        </w:rPr>
        <w:t>رَبْطَ</w:t>
      </w:r>
      <w:r w:rsidRPr="0066125E">
        <w:rPr>
          <w:rFonts w:cs="Arial"/>
          <w:sz w:val="28"/>
          <w:szCs w:val="28"/>
          <w:rtl/>
        </w:rPr>
        <w:t xml:space="preserve"> </w:t>
      </w:r>
      <w:r w:rsidRPr="0066125E">
        <w:rPr>
          <w:rFonts w:cs="Arial" w:hint="cs"/>
          <w:sz w:val="28"/>
          <w:szCs w:val="28"/>
          <w:rtl/>
        </w:rPr>
        <w:t>الحوادثِ</w:t>
      </w:r>
      <w:r w:rsidRPr="0066125E">
        <w:rPr>
          <w:rFonts w:cs="Arial"/>
          <w:sz w:val="28"/>
          <w:szCs w:val="28"/>
          <w:rtl/>
        </w:rPr>
        <w:t xml:space="preserve"> </w:t>
      </w:r>
      <w:r w:rsidRPr="0066125E">
        <w:rPr>
          <w:rFonts w:cs="Arial" w:hint="cs"/>
          <w:sz w:val="28"/>
          <w:szCs w:val="28"/>
          <w:rtl/>
        </w:rPr>
        <w:t>المُتباعِدةِ</w:t>
      </w:r>
      <w:r w:rsidRPr="0066125E">
        <w:rPr>
          <w:rFonts w:cs="Arial"/>
          <w:sz w:val="28"/>
          <w:szCs w:val="28"/>
          <w:rtl/>
        </w:rPr>
        <w:t xml:space="preserve"> </w:t>
      </w:r>
      <w:r w:rsidRPr="0066125E">
        <w:rPr>
          <w:rFonts w:cs="Arial" w:hint="cs"/>
          <w:sz w:val="28"/>
          <w:szCs w:val="28"/>
          <w:rtl/>
        </w:rPr>
        <w:t>بعضِها</w:t>
      </w:r>
      <w:r w:rsidRPr="0066125E">
        <w:rPr>
          <w:rFonts w:cs="Arial"/>
          <w:sz w:val="28"/>
          <w:szCs w:val="28"/>
          <w:rtl/>
        </w:rPr>
        <w:t xml:space="preserve"> </w:t>
      </w:r>
      <w:r w:rsidRPr="0066125E">
        <w:rPr>
          <w:rFonts w:cs="Arial" w:hint="cs"/>
          <w:sz w:val="28"/>
          <w:szCs w:val="28"/>
          <w:rtl/>
        </w:rPr>
        <w:t>ببعضٍ،</w:t>
      </w:r>
      <w:r w:rsidRPr="0066125E">
        <w:rPr>
          <w:rFonts w:cs="Arial"/>
          <w:sz w:val="28"/>
          <w:szCs w:val="28"/>
          <w:rtl/>
        </w:rPr>
        <w:t xml:space="preserve"> </w:t>
      </w:r>
      <w:r w:rsidRPr="0066125E">
        <w:rPr>
          <w:rFonts w:cs="Arial" w:hint="cs"/>
          <w:sz w:val="28"/>
          <w:szCs w:val="28"/>
          <w:rtl/>
        </w:rPr>
        <w:t>وسَبْرَ</w:t>
      </w:r>
      <w:r w:rsidRPr="0066125E">
        <w:rPr>
          <w:rFonts w:cs="Arial"/>
          <w:sz w:val="28"/>
          <w:szCs w:val="28"/>
          <w:rtl/>
        </w:rPr>
        <w:t xml:space="preserve"> </w:t>
      </w:r>
      <w:r w:rsidRPr="0066125E">
        <w:rPr>
          <w:rFonts w:cs="Arial" w:hint="cs"/>
          <w:sz w:val="28"/>
          <w:szCs w:val="28"/>
          <w:rtl/>
        </w:rPr>
        <w:t>الأحوالِ،</w:t>
      </w:r>
      <w:r w:rsidRPr="0066125E">
        <w:rPr>
          <w:rFonts w:cs="Arial"/>
          <w:sz w:val="28"/>
          <w:szCs w:val="28"/>
          <w:rtl/>
        </w:rPr>
        <w:t xml:space="preserve"> </w:t>
      </w:r>
      <w:r w:rsidRPr="0066125E">
        <w:rPr>
          <w:rFonts w:cs="Arial" w:hint="cs"/>
          <w:sz w:val="28"/>
          <w:szCs w:val="28"/>
          <w:rtl/>
        </w:rPr>
        <w:t>ومعرفةَ</w:t>
      </w:r>
      <w:r w:rsidRPr="0066125E">
        <w:rPr>
          <w:rFonts w:cs="Arial"/>
          <w:sz w:val="28"/>
          <w:szCs w:val="28"/>
          <w:rtl/>
        </w:rPr>
        <w:t xml:space="preserve"> </w:t>
      </w:r>
      <w:r w:rsidRPr="0066125E">
        <w:rPr>
          <w:rFonts w:cs="Arial" w:hint="cs"/>
          <w:sz w:val="28"/>
          <w:szCs w:val="28"/>
          <w:rtl/>
        </w:rPr>
        <w:t>لَحْنِ</w:t>
      </w:r>
      <w:r w:rsidRPr="0066125E">
        <w:rPr>
          <w:rFonts w:cs="Arial"/>
          <w:sz w:val="28"/>
          <w:szCs w:val="28"/>
          <w:rtl/>
        </w:rPr>
        <w:t xml:space="preserve"> </w:t>
      </w:r>
      <w:r w:rsidRPr="0066125E">
        <w:rPr>
          <w:rFonts w:cs="Arial" w:hint="cs"/>
          <w:sz w:val="28"/>
          <w:szCs w:val="28"/>
          <w:rtl/>
        </w:rPr>
        <w:t>القولِ</w:t>
      </w:r>
      <w:r w:rsidRPr="0066125E">
        <w:rPr>
          <w:rFonts w:cs="Arial"/>
          <w:sz w:val="28"/>
          <w:szCs w:val="28"/>
          <w:rtl/>
        </w:rPr>
        <w:t xml:space="preserve"> </w:t>
      </w:r>
      <w:r w:rsidRPr="0066125E">
        <w:rPr>
          <w:rFonts w:cs="Arial" w:hint="cs"/>
          <w:sz w:val="28"/>
          <w:szCs w:val="28"/>
          <w:rtl/>
        </w:rPr>
        <w:t>والغايةِ</w:t>
      </w:r>
      <w:r w:rsidRPr="0066125E">
        <w:rPr>
          <w:rFonts w:cs="Arial"/>
          <w:sz w:val="28"/>
          <w:szCs w:val="28"/>
          <w:rtl/>
        </w:rPr>
        <w:t xml:space="preserve"> </w:t>
      </w:r>
      <w:r w:rsidRPr="0066125E">
        <w:rPr>
          <w:rFonts w:cs="Arial" w:hint="cs"/>
          <w:sz w:val="28"/>
          <w:szCs w:val="28"/>
          <w:rtl/>
        </w:rPr>
        <w:t>منه،</w:t>
      </w:r>
      <w:r w:rsidRPr="0066125E">
        <w:rPr>
          <w:rFonts w:cs="Arial"/>
          <w:sz w:val="28"/>
          <w:szCs w:val="28"/>
          <w:rtl/>
        </w:rPr>
        <w:t xml:space="preserve"> </w:t>
      </w:r>
      <w:r w:rsidRPr="0066125E">
        <w:rPr>
          <w:rFonts w:cs="Arial" w:hint="cs"/>
          <w:sz w:val="28"/>
          <w:szCs w:val="28"/>
          <w:rtl/>
        </w:rPr>
        <w:t>مع</w:t>
      </w:r>
      <w:r w:rsidRPr="0066125E">
        <w:rPr>
          <w:rFonts w:cs="Arial"/>
          <w:sz w:val="28"/>
          <w:szCs w:val="28"/>
          <w:rtl/>
        </w:rPr>
        <w:t xml:space="preserve"> </w:t>
      </w:r>
      <w:r w:rsidRPr="0066125E">
        <w:rPr>
          <w:rFonts w:cs="Arial" w:hint="cs"/>
          <w:sz w:val="28"/>
          <w:szCs w:val="28"/>
          <w:rtl/>
        </w:rPr>
        <w:t>الجهلِ</w:t>
      </w:r>
      <w:r w:rsidRPr="0066125E">
        <w:rPr>
          <w:rFonts w:cs="Arial"/>
          <w:sz w:val="28"/>
          <w:szCs w:val="28"/>
          <w:rtl/>
        </w:rPr>
        <w:t xml:space="preserve"> </w:t>
      </w:r>
      <w:r w:rsidRPr="0066125E">
        <w:rPr>
          <w:rFonts w:cs="Arial" w:hint="cs"/>
          <w:sz w:val="28"/>
          <w:szCs w:val="28"/>
          <w:rtl/>
        </w:rPr>
        <w:t>بِصِفَاتِهم</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القرآنِ</w:t>
      </w:r>
      <w:r w:rsidRPr="0066125E">
        <w:rPr>
          <w:rFonts w:cs="Arial"/>
          <w:sz w:val="28"/>
          <w:szCs w:val="28"/>
          <w:rtl/>
        </w:rPr>
        <w:t xml:space="preserve"> </w:t>
      </w:r>
      <w:r w:rsidRPr="0066125E">
        <w:rPr>
          <w:rFonts w:cs="Arial" w:hint="cs"/>
          <w:sz w:val="28"/>
          <w:szCs w:val="28"/>
          <w:rtl/>
        </w:rPr>
        <w:t>وطريقتِهم</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العَدَاءِ</w:t>
      </w:r>
      <w:r w:rsidRPr="0066125E">
        <w:rPr>
          <w:rFonts w:cs="Arial"/>
          <w:sz w:val="28"/>
          <w:szCs w:val="28"/>
          <w:rtl/>
        </w:rPr>
        <w:t xml:space="preserve"> </w:t>
      </w:r>
      <w:r w:rsidRPr="0066125E">
        <w:rPr>
          <w:rFonts w:cs="Arial" w:hint="cs"/>
          <w:sz w:val="28"/>
          <w:szCs w:val="28"/>
          <w:rtl/>
        </w:rPr>
        <w:t>للمؤمنينَ،</w:t>
      </w:r>
      <w:r w:rsidRPr="0066125E">
        <w:rPr>
          <w:rFonts w:cs="Arial"/>
          <w:sz w:val="28"/>
          <w:szCs w:val="28"/>
          <w:rtl/>
        </w:rPr>
        <w:t xml:space="preserve"> </w:t>
      </w:r>
      <w:r w:rsidRPr="0066125E">
        <w:rPr>
          <w:rFonts w:cs="Arial" w:hint="cs"/>
          <w:sz w:val="28"/>
          <w:szCs w:val="28"/>
          <w:rtl/>
        </w:rPr>
        <w:t>وحَمْلِ</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يبدُرُ</w:t>
      </w:r>
      <w:r w:rsidRPr="0066125E">
        <w:rPr>
          <w:rFonts w:cs="Arial"/>
          <w:sz w:val="28"/>
          <w:szCs w:val="28"/>
          <w:rtl/>
        </w:rPr>
        <w:t xml:space="preserve"> </w:t>
      </w:r>
      <w:r w:rsidRPr="0066125E">
        <w:rPr>
          <w:rFonts w:cs="Arial" w:hint="cs"/>
          <w:sz w:val="28"/>
          <w:szCs w:val="28"/>
          <w:rtl/>
        </w:rPr>
        <w:t>منهم</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شرٍّ</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أنَّه</w:t>
      </w:r>
      <w:r w:rsidRPr="0066125E">
        <w:rPr>
          <w:rFonts w:cs="Arial"/>
          <w:sz w:val="28"/>
          <w:szCs w:val="28"/>
          <w:rtl/>
        </w:rPr>
        <w:t xml:space="preserve"> </w:t>
      </w:r>
      <w:r w:rsidRPr="0066125E">
        <w:rPr>
          <w:rFonts w:cs="Arial" w:hint="cs"/>
          <w:sz w:val="28"/>
          <w:szCs w:val="28"/>
          <w:rtl/>
        </w:rPr>
        <w:t>خطأٌ</w:t>
      </w:r>
      <w:r w:rsidRPr="0066125E">
        <w:rPr>
          <w:rFonts w:cs="Arial"/>
          <w:sz w:val="28"/>
          <w:szCs w:val="28"/>
          <w:rtl/>
        </w:rPr>
        <w:t xml:space="preserve"> </w:t>
      </w:r>
      <w:r w:rsidRPr="0066125E">
        <w:rPr>
          <w:rFonts w:cs="Arial" w:hint="cs"/>
          <w:sz w:val="28"/>
          <w:szCs w:val="28"/>
          <w:rtl/>
        </w:rPr>
        <w:t>وفِسْقٌ،</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نِفاقٌ،</w:t>
      </w:r>
      <w:r w:rsidRPr="0066125E">
        <w:rPr>
          <w:rFonts w:cs="Arial"/>
          <w:sz w:val="28"/>
          <w:szCs w:val="28"/>
          <w:rtl/>
        </w:rPr>
        <w:t xml:space="preserve"> </w:t>
      </w:r>
      <w:r w:rsidRPr="0066125E">
        <w:rPr>
          <w:rFonts w:cs="Arial" w:hint="cs"/>
          <w:sz w:val="28"/>
          <w:szCs w:val="28"/>
          <w:rtl/>
        </w:rPr>
        <w:t>وهؤلاء</w:t>
      </w:r>
      <w:r w:rsidRPr="0066125E">
        <w:rPr>
          <w:rFonts w:cs="Arial"/>
          <w:sz w:val="28"/>
          <w:szCs w:val="28"/>
          <w:rtl/>
        </w:rPr>
        <w:t xml:space="preserve"> </w:t>
      </w:r>
      <w:r w:rsidRPr="0066125E">
        <w:rPr>
          <w:rFonts w:cs="Arial" w:hint="cs"/>
          <w:sz w:val="28"/>
          <w:szCs w:val="28"/>
          <w:rtl/>
        </w:rPr>
        <w:t>الذين</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يُفرِّقونَ</w:t>
      </w:r>
      <w:r w:rsidRPr="0066125E">
        <w:rPr>
          <w:rFonts w:cs="Arial"/>
          <w:sz w:val="28"/>
          <w:szCs w:val="28"/>
          <w:rtl/>
        </w:rPr>
        <w:t xml:space="preserve"> </w:t>
      </w:r>
      <w:r w:rsidRPr="0066125E">
        <w:rPr>
          <w:rFonts w:cs="Arial" w:hint="cs"/>
          <w:sz w:val="28"/>
          <w:szCs w:val="28"/>
          <w:rtl/>
        </w:rPr>
        <w:t>بينَ</w:t>
      </w:r>
      <w:r w:rsidRPr="0066125E">
        <w:rPr>
          <w:rFonts w:cs="Arial"/>
          <w:sz w:val="28"/>
          <w:szCs w:val="28"/>
          <w:rtl/>
        </w:rPr>
        <w:t xml:space="preserve"> </w:t>
      </w:r>
      <w:r w:rsidRPr="0066125E">
        <w:rPr>
          <w:rFonts w:cs="Arial" w:hint="cs"/>
          <w:sz w:val="28"/>
          <w:szCs w:val="28"/>
          <w:rtl/>
        </w:rPr>
        <w:t>الفاسقِ</w:t>
      </w:r>
      <w:r w:rsidRPr="0066125E">
        <w:rPr>
          <w:rFonts w:cs="Arial"/>
          <w:sz w:val="28"/>
          <w:szCs w:val="28"/>
          <w:rtl/>
        </w:rPr>
        <w:t xml:space="preserve"> </w:t>
      </w:r>
      <w:r w:rsidRPr="0066125E">
        <w:rPr>
          <w:rFonts w:cs="Arial" w:hint="cs"/>
          <w:sz w:val="28"/>
          <w:szCs w:val="28"/>
          <w:rtl/>
        </w:rPr>
        <w:t>والمنافقِ؛</w:t>
      </w:r>
      <w:r w:rsidRPr="0066125E">
        <w:rPr>
          <w:rFonts w:cs="Arial"/>
          <w:sz w:val="28"/>
          <w:szCs w:val="28"/>
          <w:rtl/>
        </w:rPr>
        <w:t xml:space="preserve"> </w:t>
      </w:r>
      <w:r w:rsidRPr="0066125E">
        <w:rPr>
          <w:rFonts w:cs="Arial" w:hint="cs"/>
          <w:sz w:val="28"/>
          <w:szCs w:val="28"/>
          <w:rtl/>
        </w:rPr>
        <w:t>كما</w:t>
      </w:r>
      <w:r w:rsidRPr="0066125E">
        <w:rPr>
          <w:rFonts w:cs="Arial"/>
          <w:sz w:val="28"/>
          <w:szCs w:val="28"/>
          <w:rtl/>
        </w:rPr>
        <w:t xml:space="preserve"> </w:t>
      </w:r>
      <w:r w:rsidRPr="0066125E">
        <w:rPr>
          <w:rFonts w:cs="Arial" w:hint="cs"/>
          <w:sz w:val="28"/>
          <w:szCs w:val="28"/>
          <w:rtl/>
        </w:rPr>
        <w:t>روى</w:t>
      </w:r>
      <w:r w:rsidRPr="0066125E">
        <w:rPr>
          <w:rFonts w:cs="Arial"/>
          <w:sz w:val="28"/>
          <w:szCs w:val="28"/>
          <w:rtl/>
        </w:rPr>
        <w:t xml:space="preserve"> </w:t>
      </w:r>
      <w:r w:rsidRPr="0066125E">
        <w:rPr>
          <w:rFonts w:cs="Arial" w:hint="cs"/>
          <w:sz w:val="28"/>
          <w:szCs w:val="28"/>
          <w:rtl/>
        </w:rPr>
        <w:t>البخاريُّ،</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زيدِ</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وهبٍ؛</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w:t>
      </w:r>
      <w:r w:rsidRPr="0066125E">
        <w:rPr>
          <w:rFonts w:cs="Arial" w:hint="cs"/>
          <w:sz w:val="28"/>
          <w:szCs w:val="28"/>
          <w:rtl/>
        </w:rPr>
        <w:t>كنَّا</w:t>
      </w:r>
      <w:r w:rsidRPr="0066125E">
        <w:rPr>
          <w:rFonts w:cs="Arial"/>
          <w:sz w:val="28"/>
          <w:szCs w:val="28"/>
          <w:rtl/>
        </w:rPr>
        <w:t xml:space="preserve"> </w:t>
      </w:r>
      <w:r w:rsidRPr="0066125E">
        <w:rPr>
          <w:rFonts w:cs="Arial" w:hint="cs"/>
          <w:sz w:val="28"/>
          <w:szCs w:val="28"/>
          <w:rtl/>
        </w:rPr>
        <w:t>عندَ</w:t>
      </w:r>
      <w:r w:rsidRPr="0066125E">
        <w:rPr>
          <w:rFonts w:cs="Arial"/>
          <w:sz w:val="28"/>
          <w:szCs w:val="28"/>
          <w:rtl/>
        </w:rPr>
        <w:t xml:space="preserve"> </w:t>
      </w:r>
      <w:r w:rsidRPr="0066125E">
        <w:rPr>
          <w:rFonts w:cs="Arial" w:hint="cs"/>
          <w:sz w:val="28"/>
          <w:szCs w:val="28"/>
          <w:rtl/>
        </w:rPr>
        <w:t>حُذَيْفةَ،</w:t>
      </w:r>
      <w:r w:rsidRPr="0066125E">
        <w:rPr>
          <w:rFonts w:cs="Arial"/>
          <w:sz w:val="28"/>
          <w:szCs w:val="28"/>
          <w:rtl/>
        </w:rPr>
        <w:t xml:space="preserve"> </w:t>
      </w:r>
      <w:r w:rsidRPr="0066125E">
        <w:rPr>
          <w:rFonts w:cs="Arial" w:hint="cs"/>
          <w:sz w:val="28"/>
          <w:szCs w:val="28"/>
          <w:rtl/>
        </w:rPr>
        <w:t>فقال</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بَقِيَ</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أَصْحَابِ</w:t>
      </w:r>
      <w:r w:rsidRPr="0066125E">
        <w:rPr>
          <w:rFonts w:cs="Arial"/>
          <w:sz w:val="28"/>
          <w:szCs w:val="28"/>
          <w:rtl/>
        </w:rPr>
        <w:t xml:space="preserve"> </w:t>
      </w:r>
      <w:r w:rsidRPr="0066125E">
        <w:rPr>
          <w:rFonts w:cs="Arial" w:hint="cs"/>
          <w:sz w:val="28"/>
          <w:szCs w:val="28"/>
          <w:rtl/>
        </w:rPr>
        <w:t>هَذِهِ</w:t>
      </w:r>
      <w:r w:rsidRPr="0066125E">
        <w:rPr>
          <w:rFonts w:cs="Arial"/>
          <w:sz w:val="28"/>
          <w:szCs w:val="28"/>
          <w:rtl/>
        </w:rPr>
        <w:t xml:space="preserve"> </w:t>
      </w:r>
      <w:r w:rsidRPr="0066125E">
        <w:rPr>
          <w:rFonts w:cs="Arial" w:hint="cs"/>
          <w:sz w:val="28"/>
          <w:szCs w:val="28"/>
          <w:rtl/>
        </w:rPr>
        <w:t>الآيَةِ</w:t>
      </w:r>
      <w:r w:rsidRPr="0066125E">
        <w:rPr>
          <w:rFonts w:cs="Arial"/>
          <w:sz w:val="28"/>
          <w:szCs w:val="28"/>
          <w:rtl/>
        </w:rPr>
        <w:t xml:space="preserve"> </w:t>
      </w:r>
      <w:r w:rsidRPr="0066125E">
        <w:rPr>
          <w:rFonts w:cs="Arial" w:hint="cs"/>
          <w:sz w:val="28"/>
          <w:szCs w:val="28"/>
          <w:rtl/>
        </w:rPr>
        <w:t>إِلاَّ</w:t>
      </w:r>
      <w:r w:rsidRPr="0066125E">
        <w:rPr>
          <w:rFonts w:cs="Arial"/>
          <w:sz w:val="28"/>
          <w:szCs w:val="28"/>
          <w:rtl/>
        </w:rPr>
        <w:t xml:space="preserve"> </w:t>
      </w:r>
      <w:r w:rsidRPr="0066125E">
        <w:rPr>
          <w:rFonts w:cs="Arial" w:hint="cs"/>
          <w:sz w:val="28"/>
          <w:szCs w:val="28"/>
          <w:rtl/>
        </w:rPr>
        <w:t>ثَلاَثَةٌ،</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المُنَافِقِينَ</w:t>
      </w:r>
      <w:r w:rsidRPr="0066125E">
        <w:rPr>
          <w:rFonts w:cs="Arial"/>
          <w:sz w:val="28"/>
          <w:szCs w:val="28"/>
          <w:rtl/>
        </w:rPr>
        <w:t xml:space="preserve"> </w:t>
      </w:r>
      <w:r w:rsidRPr="0066125E">
        <w:rPr>
          <w:rFonts w:cs="Arial" w:hint="cs"/>
          <w:sz w:val="28"/>
          <w:szCs w:val="28"/>
          <w:rtl/>
        </w:rPr>
        <w:t>إِلاَّ</w:t>
      </w:r>
      <w:r w:rsidRPr="0066125E">
        <w:rPr>
          <w:rFonts w:cs="Arial"/>
          <w:sz w:val="28"/>
          <w:szCs w:val="28"/>
          <w:rtl/>
        </w:rPr>
        <w:t xml:space="preserve"> </w:t>
      </w:r>
      <w:r w:rsidRPr="0066125E">
        <w:rPr>
          <w:rFonts w:cs="Arial" w:hint="cs"/>
          <w:sz w:val="28"/>
          <w:szCs w:val="28"/>
          <w:rtl/>
        </w:rPr>
        <w:t>أَرْبَعَةٌ،</w:t>
      </w:r>
      <w:r w:rsidRPr="0066125E">
        <w:rPr>
          <w:rFonts w:cs="Arial"/>
          <w:sz w:val="28"/>
          <w:szCs w:val="28"/>
          <w:rtl/>
        </w:rPr>
        <w:t xml:space="preserve"> </w:t>
      </w:r>
      <w:r w:rsidRPr="0066125E">
        <w:rPr>
          <w:rFonts w:cs="Arial" w:hint="cs"/>
          <w:sz w:val="28"/>
          <w:szCs w:val="28"/>
          <w:rtl/>
        </w:rPr>
        <w:t>فَقَالَ</w:t>
      </w:r>
      <w:r w:rsidRPr="0066125E">
        <w:rPr>
          <w:rFonts w:cs="Arial"/>
          <w:sz w:val="28"/>
          <w:szCs w:val="28"/>
          <w:rtl/>
        </w:rPr>
        <w:t xml:space="preserve"> </w:t>
      </w:r>
      <w:r w:rsidRPr="0066125E">
        <w:rPr>
          <w:rFonts w:cs="Arial" w:hint="cs"/>
          <w:sz w:val="28"/>
          <w:szCs w:val="28"/>
          <w:rtl/>
        </w:rPr>
        <w:t>أَعْرَابِيٌّ</w:t>
      </w:r>
      <w:r w:rsidRPr="0066125E">
        <w:rPr>
          <w:rFonts w:cs="Arial"/>
          <w:sz w:val="28"/>
          <w:szCs w:val="28"/>
          <w:rtl/>
        </w:rPr>
        <w:t xml:space="preserve">: </w:t>
      </w:r>
      <w:r w:rsidRPr="0066125E">
        <w:rPr>
          <w:rFonts w:cs="Arial" w:hint="cs"/>
          <w:sz w:val="28"/>
          <w:szCs w:val="28"/>
          <w:rtl/>
        </w:rPr>
        <w:t>إِنَّكُمْ</w:t>
      </w:r>
      <w:r w:rsidRPr="0066125E">
        <w:rPr>
          <w:rFonts w:cs="Arial"/>
          <w:sz w:val="28"/>
          <w:szCs w:val="28"/>
          <w:rtl/>
        </w:rPr>
        <w:t xml:space="preserve"> </w:t>
      </w:r>
      <w:r w:rsidRPr="0066125E">
        <w:rPr>
          <w:rFonts w:cs="Arial" w:hint="cs"/>
          <w:sz w:val="28"/>
          <w:szCs w:val="28"/>
          <w:rtl/>
        </w:rPr>
        <w:t>ـ</w:t>
      </w:r>
      <w:r w:rsidRPr="0066125E">
        <w:rPr>
          <w:rFonts w:cs="Arial"/>
          <w:sz w:val="28"/>
          <w:szCs w:val="28"/>
          <w:rtl/>
        </w:rPr>
        <w:t xml:space="preserve"> </w:t>
      </w:r>
      <w:r w:rsidRPr="0066125E">
        <w:rPr>
          <w:rFonts w:cs="Arial" w:hint="cs"/>
          <w:sz w:val="28"/>
          <w:szCs w:val="28"/>
          <w:rtl/>
        </w:rPr>
        <w:t>أَصْحَابَ</w:t>
      </w:r>
      <w:r w:rsidRPr="0066125E">
        <w:rPr>
          <w:rFonts w:cs="Arial"/>
          <w:sz w:val="28"/>
          <w:szCs w:val="28"/>
          <w:rtl/>
        </w:rPr>
        <w:t xml:space="preserve"> </w:t>
      </w:r>
      <w:r w:rsidRPr="0066125E">
        <w:rPr>
          <w:rFonts w:cs="Arial" w:hint="cs"/>
          <w:sz w:val="28"/>
          <w:szCs w:val="28"/>
          <w:rtl/>
        </w:rPr>
        <w:t>مُحَمَّدٍ</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ـ</w:t>
      </w:r>
      <w:r w:rsidRPr="0066125E">
        <w:rPr>
          <w:rFonts w:cs="Arial"/>
          <w:sz w:val="28"/>
          <w:szCs w:val="28"/>
          <w:rtl/>
        </w:rPr>
        <w:t xml:space="preserve"> </w:t>
      </w:r>
      <w:r w:rsidRPr="0066125E">
        <w:rPr>
          <w:rFonts w:cs="Arial" w:hint="cs"/>
          <w:sz w:val="28"/>
          <w:szCs w:val="28"/>
          <w:rtl/>
        </w:rPr>
        <w:t>تُخْبِرُونَا</w:t>
      </w:r>
      <w:r w:rsidRPr="0066125E">
        <w:rPr>
          <w:rFonts w:cs="Arial"/>
          <w:sz w:val="28"/>
          <w:szCs w:val="28"/>
          <w:rtl/>
        </w:rPr>
        <w:t xml:space="preserve"> </w:t>
      </w:r>
      <w:r w:rsidRPr="0066125E">
        <w:rPr>
          <w:rFonts w:cs="Arial" w:hint="cs"/>
          <w:sz w:val="28"/>
          <w:szCs w:val="28"/>
          <w:rtl/>
        </w:rPr>
        <w:t>فَلاَ</w:t>
      </w:r>
      <w:r w:rsidRPr="0066125E">
        <w:rPr>
          <w:rFonts w:cs="Arial"/>
          <w:sz w:val="28"/>
          <w:szCs w:val="28"/>
          <w:rtl/>
        </w:rPr>
        <w:t xml:space="preserve"> </w:t>
      </w:r>
      <w:r w:rsidRPr="0066125E">
        <w:rPr>
          <w:rFonts w:cs="Arial" w:hint="cs"/>
          <w:sz w:val="28"/>
          <w:szCs w:val="28"/>
          <w:rtl/>
        </w:rPr>
        <w:t>نَدْرِي،</w:t>
      </w:r>
      <w:r w:rsidRPr="0066125E">
        <w:rPr>
          <w:rFonts w:cs="Arial"/>
          <w:sz w:val="28"/>
          <w:szCs w:val="28"/>
          <w:rtl/>
        </w:rPr>
        <w:t xml:space="preserve"> </w:t>
      </w:r>
      <w:r w:rsidRPr="0066125E">
        <w:rPr>
          <w:rFonts w:cs="Arial" w:hint="cs"/>
          <w:sz w:val="28"/>
          <w:szCs w:val="28"/>
          <w:rtl/>
        </w:rPr>
        <w:t>فَمَا</w:t>
      </w:r>
      <w:r w:rsidRPr="0066125E">
        <w:rPr>
          <w:rFonts w:cs="Arial"/>
          <w:sz w:val="28"/>
          <w:szCs w:val="28"/>
          <w:rtl/>
        </w:rPr>
        <w:t xml:space="preserve"> </w:t>
      </w:r>
      <w:r w:rsidRPr="0066125E">
        <w:rPr>
          <w:rFonts w:cs="Arial" w:hint="cs"/>
          <w:sz w:val="28"/>
          <w:szCs w:val="28"/>
          <w:rtl/>
        </w:rPr>
        <w:t>بَالُ</w:t>
      </w:r>
      <w:r w:rsidRPr="0066125E">
        <w:rPr>
          <w:rFonts w:cs="Arial"/>
          <w:sz w:val="28"/>
          <w:szCs w:val="28"/>
          <w:rtl/>
        </w:rPr>
        <w:t xml:space="preserve"> </w:t>
      </w:r>
      <w:r w:rsidRPr="0066125E">
        <w:rPr>
          <w:rFonts w:cs="Arial" w:hint="cs"/>
          <w:sz w:val="28"/>
          <w:szCs w:val="28"/>
          <w:rtl/>
        </w:rPr>
        <w:t>هَؤُلاَءِ</w:t>
      </w:r>
      <w:r w:rsidRPr="0066125E">
        <w:rPr>
          <w:rFonts w:cs="Arial"/>
          <w:sz w:val="28"/>
          <w:szCs w:val="28"/>
          <w:rtl/>
        </w:rPr>
        <w:t xml:space="preserve"> </w:t>
      </w:r>
      <w:r w:rsidRPr="0066125E">
        <w:rPr>
          <w:rFonts w:cs="Arial" w:hint="cs"/>
          <w:sz w:val="28"/>
          <w:szCs w:val="28"/>
          <w:rtl/>
        </w:rPr>
        <w:t>الَّذِينَ</w:t>
      </w:r>
      <w:r w:rsidRPr="0066125E">
        <w:rPr>
          <w:rFonts w:cs="Arial"/>
          <w:sz w:val="28"/>
          <w:szCs w:val="28"/>
          <w:rtl/>
        </w:rPr>
        <w:t xml:space="preserve"> </w:t>
      </w:r>
      <w:r w:rsidRPr="0066125E">
        <w:rPr>
          <w:rFonts w:cs="Arial" w:hint="cs"/>
          <w:sz w:val="28"/>
          <w:szCs w:val="28"/>
          <w:rtl/>
        </w:rPr>
        <w:t>يَبْقُرُونَ</w:t>
      </w:r>
      <w:r w:rsidRPr="0066125E">
        <w:rPr>
          <w:rFonts w:cs="Arial"/>
          <w:sz w:val="28"/>
          <w:szCs w:val="28"/>
          <w:rtl/>
        </w:rPr>
        <w:t xml:space="preserve"> </w:t>
      </w:r>
      <w:r w:rsidRPr="0066125E">
        <w:rPr>
          <w:rFonts w:cs="Arial" w:hint="cs"/>
          <w:sz w:val="28"/>
          <w:szCs w:val="28"/>
          <w:rtl/>
        </w:rPr>
        <w:t>بُيُوتَنَا</w:t>
      </w:r>
      <w:r w:rsidRPr="0066125E">
        <w:rPr>
          <w:rFonts w:cs="Arial"/>
          <w:sz w:val="28"/>
          <w:szCs w:val="28"/>
          <w:rtl/>
        </w:rPr>
        <w:t xml:space="preserve"> </w:t>
      </w:r>
      <w:r w:rsidRPr="0066125E">
        <w:rPr>
          <w:rFonts w:cs="Arial" w:hint="cs"/>
          <w:sz w:val="28"/>
          <w:szCs w:val="28"/>
          <w:rtl/>
        </w:rPr>
        <w:t>وَيَسْرِقُونَ</w:t>
      </w:r>
      <w:r w:rsidRPr="0066125E">
        <w:rPr>
          <w:rFonts w:cs="Arial"/>
          <w:sz w:val="28"/>
          <w:szCs w:val="28"/>
          <w:rtl/>
        </w:rPr>
        <w:t xml:space="preserve"> </w:t>
      </w:r>
      <w:r w:rsidRPr="0066125E">
        <w:rPr>
          <w:rFonts w:cs="Arial" w:hint="cs"/>
          <w:sz w:val="28"/>
          <w:szCs w:val="28"/>
          <w:rtl/>
        </w:rPr>
        <w:t>أَعْلاَقَنَا؟</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أُولَئِكَ</w:t>
      </w:r>
      <w:r w:rsidRPr="0066125E">
        <w:rPr>
          <w:rFonts w:cs="Arial"/>
          <w:sz w:val="28"/>
          <w:szCs w:val="28"/>
          <w:rtl/>
        </w:rPr>
        <w:t xml:space="preserve"> </w:t>
      </w:r>
      <w:r w:rsidRPr="0066125E">
        <w:rPr>
          <w:rFonts w:cs="Arial" w:hint="cs"/>
          <w:sz w:val="28"/>
          <w:szCs w:val="28"/>
          <w:rtl/>
        </w:rPr>
        <w:t>الفُسَّاقُ،</w:t>
      </w:r>
      <w:r w:rsidRPr="0066125E">
        <w:rPr>
          <w:rFonts w:cs="Arial"/>
          <w:sz w:val="28"/>
          <w:szCs w:val="28"/>
          <w:rtl/>
        </w:rPr>
        <w:t xml:space="preserve"> </w:t>
      </w:r>
      <w:r w:rsidRPr="0066125E">
        <w:rPr>
          <w:rFonts w:cs="Arial" w:hint="cs"/>
          <w:sz w:val="28"/>
          <w:szCs w:val="28"/>
          <w:rtl/>
        </w:rPr>
        <w:t>أَجَلْ،</w:t>
      </w:r>
      <w:r w:rsidRPr="0066125E">
        <w:rPr>
          <w:rFonts w:cs="Arial"/>
          <w:sz w:val="28"/>
          <w:szCs w:val="28"/>
          <w:rtl/>
        </w:rPr>
        <w:t xml:space="preserve"> </w:t>
      </w:r>
      <w:r w:rsidRPr="0066125E">
        <w:rPr>
          <w:rFonts w:cs="Arial" w:hint="cs"/>
          <w:sz w:val="28"/>
          <w:szCs w:val="28"/>
          <w:rtl/>
        </w:rPr>
        <w:t>لَمْ</w:t>
      </w:r>
      <w:r w:rsidRPr="0066125E">
        <w:rPr>
          <w:rFonts w:cs="Arial"/>
          <w:sz w:val="28"/>
          <w:szCs w:val="28"/>
          <w:rtl/>
        </w:rPr>
        <w:t xml:space="preserve"> </w:t>
      </w:r>
      <w:r w:rsidRPr="0066125E">
        <w:rPr>
          <w:rFonts w:cs="Arial" w:hint="cs"/>
          <w:sz w:val="28"/>
          <w:szCs w:val="28"/>
          <w:rtl/>
        </w:rPr>
        <w:t>يَبْقَ</w:t>
      </w:r>
      <w:r w:rsidRPr="0066125E">
        <w:rPr>
          <w:rFonts w:cs="Arial"/>
          <w:sz w:val="28"/>
          <w:szCs w:val="28"/>
          <w:rtl/>
        </w:rPr>
        <w:t xml:space="preserve"> </w:t>
      </w:r>
      <w:r w:rsidRPr="0066125E">
        <w:rPr>
          <w:rFonts w:cs="Arial" w:hint="cs"/>
          <w:sz w:val="28"/>
          <w:szCs w:val="28"/>
          <w:rtl/>
        </w:rPr>
        <w:t>مِنْهُمْ</w:t>
      </w:r>
      <w:r w:rsidRPr="0066125E">
        <w:rPr>
          <w:rFonts w:cs="Arial"/>
          <w:sz w:val="28"/>
          <w:szCs w:val="28"/>
          <w:rtl/>
        </w:rPr>
        <w:t xml:space="preserve"> </w:t>
      </w:r>
      <w:r w:rsidRPr="0066125E">
        <w:rPr>
          <w:rFonts w:cs="Arial" w:hint="cs"/>
          <w:sz w:val="28"/>
          <w:szCs w:val="28"/>
          <w:rtl/>
        </w:rPr>
        <w:t>إِلاَّ</w:t>
      </w:r>
      <w:r w:rsidRPr="0066125E">
        <w:rPr>
          <w:rFonts w:cs="Arial"/>
          <w:sz w:val="28"/>
          <w:szCs w:val="28"/>
          <w:rtl/>
        </w:rPr>
        <w:t xml:space="preserve"> </w:t>
      </w:r>
      <w:r w:rsidRPr="0066125E">
        <w:rPr>
          <w:rFonts w:cs="Arial" w:hint="cs"/>
          <w:sz w:val="28"/>
          <w:szCs w:val="28"/>
          <w:rtl/>
        </w:rPr>
        <w:t>أَرْبَعَةٌ،</w:t>
      </w:r>
      <w:r w:rsidRPr="0066125E">
        <w:rPr>
          <w:rFonts w:cs="Arial"/>
          <w:sz w:val="28"/>
          <w:szCs w:val="28"/>
          <w:rtl/>
        </w:rPr>
        <w:t xml:space="preserve"> </w:t>
      </w:r>
      <w:r w:rsidRPr="0066125E">
        <w:rPr>
          <w:rFonts w:cs="Arial" w:hint="cs"/>
          <w:sz w:val="28"/>
          <w:szCs w:val="28"/>
          <w:rtl/>
        </w:rPr>
        <w:t>أَحَدُهُمْ</w:t>
      </w:r>
      <w:r w:rsidRPr="0066125E">
        <w:rPr>
          <w:rFonts w:cs="Arial"/>
          <w:sz w:val="28"/>
          <w:szCs w:val="28"/>
          <w:rtl/>
        </w:rPr>
        <w:t xml:space="preserve"> </w:t>
      </w:r>
      <w:r w:rsidRPr="0066125E">
        <w:rPr>
          <w:rFonts w:cs="Arial" w:hint="cs"/>
          <w:sz w:val="28"/>
          <w:szCs w:val="28"/>
          <w:rtl/>
        </w:rPr>
        <w:t>شَيْخٌ</w:t>
      </w:r>
      <w:r w:rsidRPr="0066125E">
        <w:rPr>
          <w:rFonts w:cs="Arial"/>
          <w:sz w:val="28"/>
          <w:szCs w:val="28"/>
          <w:rtl/>
        </w:rPr>
        <w:t xml:space="preserve"> </w:t>
      </w:r>
      <w:r w:rsidRPr="0066125E">
        <w:rPr>
          <w:rFonts w:cs="Arial" w:hint="cs"/>
          <w:sz w:val="28"/>
          <w:szCs w:val="28"/>
          <w:rtl/>
        </w:rPr>
        <w:t>كَبِيرٌ،</w:t>
      </w:r>
      <w:r w:rsidRPr="0066125E">
        <w:rPr>
          <w:rFonts w:cs="Arial"/>
          <w:sz w:val="28"/>
          <w:szCs w:val="28"/>
          <w:rtl/>
        </w:rPr>
        <w:t xml:space="preserve"> </w:t>
      </w:r>
      <w:r w:rsidRPr="0066125E">
        <w:rPr>
          <w:rFonts w:cs="Arial" w:hint="cs"/>
          <w:sz w:val="28"/>
          <w:szCs w:val="28"/>
          <w:rtl/>
        </w:rPr>
        <w:t>لَوْ</w:t>
      </w:r>
      <w:r w:rsidRPr="0066125E">
        <w:rPr>
          <w:rFonts w:cs="Arial"/>
          <w:sz w:val="28"/>
          <w:szCs w:val="28"/>
          <w:rtl/>
        </w:rPr>
        <w:t xml:space="preserve"> </w:t>
      </w:r>
      <w:r w:rsidRPr="0066125E">
        <w:rPr>
          <w:rFonts w:cs="Arial" w:hint="cs"/>
          <w:sz w:val="28"/>
          <w:szCs w:val="28"/>
          <w:rtl/>
        </w:rPr>
        <w:t>شَرِبَ</w:t>
      </w:r>
      <w:r w:rsidRPr="0066125E">
        <w:rPr>
          <w:rFonts w:cs="Arial"/>
          <w:sz w:val="28"/>
          <w:szCs w:val="28"/>
          <w:rtl/>
        </w:rPr>
        <w:t xml:space="preserve"> </w:t>
      </w:r>
      <w:r w:rsidRPr="0066125E">
        <w:rPr>
          <w:rFonts w:cs="Arial" w:hint="cs"/>
          <w:sz w:val="28"/>
          <w:szCs w:val="28"/>
          <w:rtl/>
        </w:rPr>
        <w:t>المَاءَ</w:t>
      </w:r>
      <w:r w:rsidRPr="0066125E">
        <w:rPr>
          <w:rFonts w:cs="Arial"/>
          <w:sz w:val="28"/>
          <w:szCs w:val="28"/>
          <w:rtl/>
        </w:rPr>
        <w:t xml:space="preserve"> </w:t>
      </w:r>
      <w:r w:rsidRPr="0066125E">
        <w:rPr>
          <w:rFonts w:cs="Arial" w:hint="cs"/>
          <w:sz w:val="28"/>
          <w:szCs w:val="28"/>
          <w:rtl/>
        </w:rPr>
        <w:t>البَارِدَ،</w:t>
      </w:r>
      <w:r w:rsidRPr="0066125E">
        <w:rPr>
          <w:rFonts w:cs="Arial"/>
          <w:sz w:val="28"/>
          <w:szCs w:val="28"/>
          <w:rtl/>
        </w:rPr>
        <w:t xml:space="preserve"> </w:t>
      </w:r>
      <w:r w:rsidRPr="0066125E">
        <w:rPr>
          <w:rFonts w:cs="Arial" w:hint="cs"/>
          <w:sz w:val="28"/>
          <w:szCs w:val="28"/>
          <w:rtl/>
        </w:rPr>
        <w:t>لَمَا</w:t>
      </w:r>
      <w:r w:rsidRPr="0066125E">
        <w:rPr>
          <w:rFonts w:cs="Arial"/>
          <w:sz w:val="28"/>
          <w:szCs w:val="28"/>
          <w:rtl/>
        </w:rPr>
        <w:t xml:space="preserve"> </w:t>
      </w:r>
      <w:r w:rsidRPr="0066125E">
        <w:rPr>
          <w:rFonts w:cs="Arial" w:hint="cs"/>
          <w:sz w:val="28"/>
          <w:szCs w:val="28"/>
          <w:rtl/>
        </w:rPr>
        <w:t>وَجَدَ</w:t>
      </w:r>
      <w:r w:rsidRPr="0066125E">
        <w:rPr>
          <w:rFonts w:cs="Arial"/>
          <w:sz w:val="28"/>
          <w:szCs w:val="28"/>
          <w:rtl/>
        </w:rPr>
        <w:t xml:space="preserve"> </w:t>
      </w:r>
      <w:r w:rsidRPr="0066125E">
        <w:rPr>
          <w:rFonts w:cs="Arial" w:hint="cs"/>
          <w:sz w:val="28"/>
          <w:szCs w:val="28"/>
          <w:rtl/>
        </w:rPr>
        <w:t>بَرْدَهُ</w:t>
      </w:r>
      <w:r w:rsidRPr="0066125E">
        <w:rPr>
          <w:rFonts w:cs="Arial" w:hint="eastAsia"/>
          <w:sz w:val="28"/>
          <w:szCs w:val="28"/>
          <w:rtl/>
        </w:rPr>
        <w:t>»</w:t>
      </w:r>
      <w:r>
        <w:rPr>
          <w:rFonts w:cs="Arial" w:hint="cs"/>
          <w:sz w:val="28"/>
          <w:szCs w:val="28"/>
          <w:rtl/>
        </w:rPr>
        <w:t>(2).</w:t>
      </w:r>
    </w:p>
    <w:p w:rsidR="0037592F" w:rsidRDefault="0037592F" w:rsidP="0037592F">
      <w:pPr>
        <w:bidi/>
        <w:jc w:val="both"/>
        <w:rPr>
          <w:sz w:val="28"/>
          <w:szCs w:val="28"/>
          <w:rtl/>
        </w:rPr>
      </w:pPr>
      <w:r>
        <w:rPr>
          <w:rFonts w:hint="cs"/>
          <w:sz w:val="28"/>
          <w:szCs w:val="28"/>
          <w:rtl/>
        </w:rPr>
        <w:t>ـــــــــــــــــــــــــــــــــــــــــــــــــــــــــــــــــــــــــــــ</w:t>
      </w:r>
    </w:p>
    <w:p w:rsidR="0037592F" w:rsidRDefault="0037592F" w:rsidP="0037592F">
      <w:pPr>
        <w:pStyle w:val="ListParagraph"/>
        <w:numPr>
          <w:ilvl w:val="0"/>
          <w:numId w:val="152"/>
        </w:numPr>
        <w:bidi/>
        <w:jc w:val="both"/>
        <w:rPr>
          <w:sz w:val="28"/>
          <w:szCs w:val="28"/>
        </w:rPr>
      </w:pPr>
      <w:r w:rsidRPr="0066125E">
        <w:rPr>
          <w:rFonts w:cs="Arial"/>
          <w:sz w:val="28"/>
          <w:szCs w:val="28"/>
          <w:rtl/>
        </w:rPr>
        <w:t>«</w:t>
      </w:r>
      <w:r w:rsidRPr="0066125E">
        <w:rPr>
          <w:rFonts w:cs="Arial" w:hint="cs"/>
          <w:sz w:val="28"/>
          <w:szCs w:val="28"/>
          <w:rtl/>
        </w:rPr>
        <w:t>تفسير</w:t>
      </w:r>
      <w:r w:rsidRPr="0066125E">
        <w:rPr>
          <w:rFonts w:cs="Arial"/>
          <w:sz w:val="28"/>
          <w:szCs w:val="28"/>
          <w:rtl/>
        </w:rPr>
        <w:t xml:space="preserve"> </w:t>
      </w:r>
      <w:r w:rsidRPr="0066125E">
        <w:rPr>
          <w:rFonts w:cs="Arial" w:hint="cs"/>
          <w:sz w:val="28"/>
          <w:szCs w:val="28"/>
          <w:rtl/>
        </w:rPr>
        <w:t>الطبري</w:t>
      </w:r>
      <w:r w:rsidRPr="0066125E">
        <w:rPr>
          <w:rFonts w:cs="Arial" w:hint="eastAsia"/>
          <w:sz w:val="28"/>
          <w:szCs w:val="28"/>
          <w:rtl/>
        </w:rPr>
        <w:t>»</w:t>
      </w:r>
      <w:r w:rsidRPr="0066125E">
        <w:rPr>
          <w:rFonts w:cs="Arial"/>
          <w:sz w:val="28"/>
          <w:szCs w:val="28"/>
          <w:rtl/>
        </w:rPr>
        <w:t xml:space="preserve"> (11/486</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w:t>
      </w:r>
      <w:r w:rsidRPr="0066125E">
        <w:rPr>
          <w:rFonts w:cs="Arial"/>
          <w:sz w:val="28"/>
          <w:szCs w:val="28"/>
          <w:rtl/>
        </w:rPr>
        <w:t>487)</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w:t>
      </w:r>
      <w:r w:rsidRPr="0066125E">
        <w:rPr>
          <w:rFonts w:cs="Arial" w:hint="eastAsia"/>
          <w:sz w:val="28"/>
          <w:szCs w:val="28"/>
          <w:rtl/>
        </w:rPr>
        <w:t>«</w:t>
      </w:r>
      <w:r w:rsidRPr="0066125E">
        <w:rPr>
          <w:rFonts w:cs="Arial" w:hint="cs"/>
          <w:sz w:val="28"/>
          <w:szCs w:val="28"/>
          <w:rtl/>
        </w:rPr>
        <w:t>تفسير</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أبي</w:t>
      </w:r>
      <w:r w:rsidRPr="0066125E">
        <w:rPr>
          <w:rFonts w:cs="Arial"/>
          <w:sz w:val="28"/>
          <w:szCs w:val="28"/>
          <w:rtl/>
        </w:rPr>
        <w:t xml:space="preserve"> </w:t>
      </w:r>
      <w:r w:rsidRPr="0066125E">
        <w:rPr>
          <w:rFonts w:cs="Arial" w:hint="cs"/>
          <w:sz w:val="28"/>
          <w:szCs w:val="28"/>
          <w:rtl/>
        </w:rPr>
        <w:t>حاتم</w:t>
      </w:r>
      <w:r w:rsidRPr="0066125E">
        <w:rPr>
          <w:rFonts w:cs="Arial" w:hint="eastAsia"/>
          <w:sz w:val="28"/>
          <w:szCs w:val="28"/>
          <w:rtl/>
        </w:rPr>
        <w:t>»</w:t>
      </w:r>
      <w:r w:rsidRPr="0066125E">
        <w:rPr>
          <w:rFonts w:cs="Arial"/>
          <w:sz w:val="28"/>
          <w:szCs w:val="28"/>
          <w:rtl/>
        </w:rPr>
        <w:t xml:space="preserve"> (6/1809)</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w:t>
      </w:r>
      <w:r w:rsidRPr="0066125E">
        <w:rPr>
          <w:rFonts w:cs="Arial" w:hint="eastAsia"/>
          <w:sz w:val="28"/>
          <w:szCs w:val="28"/>
          <w:rtl/>
        </w:rPr>
        <w:t>«</w:t>
      </w:r>
      <w:r w:rsidRPr="0066125E">
        <w:rPr>
          <w:rFonts w:cs="Arial" w:hint="cs"/>
          <w:sz w:val="28"/>
          <w:szCs w:val="28"/>
          <w:rtl/>
        </w:rPr>
        <w:t>تفسير</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كثير</w:t>
      </w:r>
      <w:r w:rsidRPr="0066125E">
        <w:rPr>
          <w:rFonts w:cs="Arial" w:hint="eastAsia"/>
          <w:sz w:val="28"/>
          <w:szCs w:val="28"/>
          <w:rtl/>
        </w:rPr>
        <w:t>»</w:t>
      </w:r>
      <w:r w:rsidRPr="0066125E">
        <w:rPr>
          <w:rFonts w:cs="Arial"/>
          <w:sz w:val="28"/>
          <w:szCs w:val="28"/>
          <w:rtl/>
        </w:rPr>
        <w:t xml:space="preserve"> (4/160).</w:t>
      </w:r>
    </w:p>
    <w:p w:rsidR="0037592F" w:rsidRPr="00B73DEA" w:rsidRDefault="0037592F" w:rsidP="0037592F">
      <w:pPr>
        <w:pStyle w:val="ListParagraph"/>
        <w:numPr>
          <w:ilvl w:val="0"/>
          <w:numId w:val="152"/>
        </w:numPr>
        <w:bidi/>
        <w:jc w:val="both"/>
        <w:rPr>
          <w:sz w:val="28"/>
          <w:szCs w:val="28"/>
          <w:rtl/>
        </w:rPr>
      </w:pPr>
      <w:r w:rsidRPr="00B73DEA">
        <w:rPr>
          <w:rFonts w:cs="Arial" w:hint="cs"/>
          <w:sz w:val="28"/>
          <w:szCs w:val="28"/>
          <w:rtl/>
        </w:rPr>
        <w:t>أخرجه</w:t>
      </w:r>
      <w:r w:rsidRPr="00B73DEA">
        <w:rPr>
          <w:rFonts w:cs="Arial"/>
          <w:sz w:val="28"/>
          <w:szCs w:val="28"/>
          <w:rtl/>
        </w:rPr>
        <w:t xml:space="preserve"> </w:t>
      </w:r>
      <w:r w:rsidRPr="00B73DEA">
        <w:rPr>
          <w:rFonts w:cs="Arial" w:hint="cs"/>
          <w:sz w:val="28"/>
          <w:szCs w:val="28"/>
          <w:rtl/>
        </w:rPr>
        <w:t>البخاري</w:t>
      </w:r>
      <w:r>
        <w:rPr>
          <w:rFonts w:cs="Arial"/>
          <w:sz w:val="28"/>
          <w:szCs w:val="28"/>
          <w:rtl/>
        </w:rPr>
        <w:t xml:space="preserve"> (4658).</w:t>
      </w:r>
    </w:p>
    <w:p w:rsidR="0037592F" w:rsidRPr="00B73DEA" w:rsidRDefault="0037592F" w:rsidP="0037592F">
      <w:pPr>
        <w:pStyle w:val="ListParagraph"/>
        <w:bidi/>
        <w:jc w:val="both"/>
        <w:rPr>
          <w:sz w:val="28"/>
          <w:szCs w:val="28"/>
          <w:rtl/>
        </w:rPr>
      </w:pPr>
    </w:p>
    <w:p w:rsidR="0037592F" w:rsidRDefault="0037592F" w:rsidP="0037592F">
      <w:pPr>
        <w:rPr>
          <w:sz w:val="28"/>
          <w:szCs w:val="28"/>
        </w:rPr>
      </w:pPr>
      <w:r>
        <w:rPr>
          <w:sz w:val="28"/>
          <w:szCs w:val="28"/>
        </w:rPr>
        <w:br w:type="page"/>
      </w:r>
    </w:p>
    <w:p w:rsidR="0037592F" w:rsidRPr="0066125E" w:rsidRDefault="0037592F" w:rsidP="0037592F">
      <w:pPr>
        <w:bidi/>
        <w:jc w:val="both"/>
        <w:rPr>
          <w:sz w:val="28"/>
          <w:szCs w:val="28"/>
        </w:rPr>
      </w:pPr>
      <w:r w:rsidRPr="0066125E">
        <w:rPr>
          <w:rFonts w:cs="Arial" w:hint="cs"/>
          <w:sz w:val="28"/>
          <w:szCs w:val="28"/>
          <w:rtl/>
        </w:rPr>
        <w:t>وهذا</w:t>
      </w:r>
      <w:r w:rsidRPr="0066125E">
        <w:rPr>
          <w:rFonts w:cs="Arial"/>
          <w:sz w:val="28"/>
          <w:szCs w:val="28"/>
          <w:rtl/>
        </w:rPr>
        <w:t xml:space="preserve"> </w:t>
      </w:r>
      <w:r w:rsidRPr="0066125E">
        <w:rPr>
          <w:rFonts w:cs="Arial" w:hint="cs"/>
          <w:sz w:val="28"/>
          <w:szCs w:val="28"/>
          <w:rtl/>
        </w:rPr>
        <w:t>الأعرابيُّ</w:t>
      </w:r>
      <w:r w:rsidRPr="0066125E">
        <w:rPr>
          <w:rFonts w:cs="Arial"/>
          <w:sz w:val="28"/>
          <w:szCs w:val="28"/>
          <w:rtl/>
        </w:rPr>
        <w:t xml:space="preserve"> </w:t>
      </w:r>
      <w:r w:rsidRPr="0066125E">
        <w:rPr>
          <w:rFonts w:cs="Arial" w:hint="cs"/>
          <w:sz w:val="28"/>
          <w:szCs w:val="28"/>
          <w:rtl/>
        </w:rPr>
        <w:t>لم</w:t>
      </w:r>
      <w:r w:rsidRPr="0066125E">
        <w:rPr>
          <w:rFonts w:cs="Arial"/>
          <w:sz w:val="28"/>
          <w:szCs w:val="28"/>
          <w:rtl/>
        </w:rPr>
        <w:t xml:space="preserve"> </w:t>
      </w:r>
      <w:r w:rsidRPr="0066125E">
        <w:rPr>
          <w:rFonts w:cs="Arial" w:hint="cs"/>
          <w:sz w:val="28"/>
          <w:szCs w:val="28"/>
          <w:rtl/>
        </w:rPr>
        <w:t>يُفرِّقْ</w:t>
      </w:r>
      <w:r w:rsidRPr="0066125E">
        <w:rPr>
          <w:rFonts w:cs="Arial"/>
          <w:sz w:val="28"/>
          <w:szCs w:val="28"/>
          <w:rtl/>
        </w:rPr>
        <w:t xml:space="preserve"> </w:t>
      </w:r>
      <w:r w:rsidRPr="0066125E">
        <w:rPr>
          <w:rFonts w:cs="Arial" w:hint="cs"/>
          <w:sz w:val="28"/>
          <w:szCs w:val="28"/>
          <w:rtl/>
        </w:rPr>
        <w:t>بينَ</w:t>
      </w:r>
      <w:r w:rsidRPr="0066125E">
        <w:rPr>
          <w:rFonts w:cs="Arial"/>
          <w:sz w:val="28"/>
          <w:szCs w:val="28"/>
          <w:rtl/>
        </w:rPr>
        <w:t xml:space="preserve"> </w:t>
      </w:r>
      <w:r w:rsidRPr="0066125E">
        <w:rPr>
          <w:rFonts w:cs="Arial" w:hint="cs"/>
          <w:sz w:val="28"/>
          <w:szCs w:val="28"/>
          <w:rtl/>
        </w:rPr>
        <w:t>المنافقِ</w:t>
      </w:r>
      <w:r w:rsidRPr="0066125E">
        <w:rPr>
          <w:rFonts w:cs="Arial"/>
          <w:sz w:val="28"/>
          <w:szCs w:val="28"/>
          <w:rtl/>
        </w:rPr>
        <w:t xml:space="preserve"> </w:t>
      </w:r>
      <w:r w:rsidRPr="0066125E">
        <w:rPr>
          <w:rFonts w:cs="Arial" w:hint="cs"/>
          <w:sz w:val="28"/>
          <w:szCs w:val="28"/>
          <w:rtl/>
        </w:rPr>
        <w:t>والفاسقِ،</w:t>
      </w:r>
      <w:r w:rsidRPr="0066125E">
        <w:rPr>
          <w:rFonts w:cs="Arial"/>
          <w:sz w:val="28"/>
          <w:szCs w:val="28"/>
          <w:rtl/>
        </w:rPr>
        <w:t xml:space="preserve"> </w:t>
      </w:r>
      <w:r w:rsidRPr="0066125E">
        <w:rPr>
          <w:rFonts w:cs="Arial" w:hint="cs"/>
          <w:sz w:val="28"/>
          <w:szCs w:val="28"/>
          <w:rtl/>
        </w:rPr>
        <w:t>فاستنكَرَ</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حُذَيْفةَ</w:t>
      </w:r>
      <w:r w:rsidRPr="0066125E">
        <w:rPr>
          <w:rFonts w:cs="Arial"/>
          <w:sz w:val="28"/>
          <w:szCs w:val="28"/>
          <w:rtl/>
        </w:rPr>
        <w:t xml:space="preserve"> </w:t>
      </w:r>
      <w:r w:rsidRPr="0066125E">
        <w:rPr>
          <w:rFonts w:cs="Arial" w:hint="cs"/>
          <w:sz w:val="28"/>
          <w:szCs w:val="28"/>
          <w:rtl/>
        </w:rPr>
        <w:t>قِلَّةَ</w:t>
      </w:r>
      <w:r w:rsidRPr="0066125E">
        <w:rPr>
          <w:rFonts w:cs="Arial"/>
          <w:sz w:val="28"/>
          <w:szCs w:val="28"/>
          <w:rtl/>
        </w:rPr>
        <w:t xml:space="preserve"> </w:t>
      </w:r>
      <w:r w:rsidRPr="0066125E">
        <w:rPr>
          <w:rFonts w:cs="Arial" w:hint="cs"/>
          <w:sz w:val="28"/>
          <w:szCs w:val="28"/>
          <w:rtl/>
        </w:rPr>
        <w:t>عدَدِهم</w:t>
      </w:r>
      <w:r w:rsidRPr="0066125E">
        <w:rPr>
          <w:rFonts w:cs="Arial"/>
          <w:sz w:val="28"/>
          <w:szCs w:val="28"/>
          <w:rtl/>
        </w:rPr>
        <w:t xml:space="preserve"> </w:t>
      </w:r>
      <w:r w:rsidRPr="0066125E">
        <w:rPr>
          <w:rFonts w:cs="Arial" w:hint="cs"/>
          <w:sz w:val="28"/>
          <w:szCs w:val="28"/>
          <w:rtl/>
        </w:rPr>
        <w:t>المذكورِ</w:t>
      </w:r>
      <w:r w:rsidRPr="0066125E">
        <w:rPr>
          <w:rFonts w:cs="Arial"/>
          <w:sz w:val="28"/>
          <w:szCs w:val="28"/>
          <w:rtl/>
        </w:rPr>
        <w:t xml:space="preserve"> </w:t>
      </w:r>
      <w:r w:rsidRPr="0066125E">
        <w:rPr>
          <w:rFonts w:cs="Arial" w:hint="cs"/>
          <w:sz w:val="28"/>
          <w:szCs w:val="28"/>
          <w:rtl/>
        </w:rPr>
        <w:t>مع</w:t>
      </w:r>
      <w:r w:rsidRPr="0066125E">
        <w:rPr>
          <w:rFonts w:cs="Arial"/>
          <w:sz w:val="28"/>
          <w:szCs w:val="28"/>
          <w:rtl/>
        </w:rPr>
        <w:t xml:space="preserve"> </w:t>
      </w:r>
      <w:r w:rsidRPr="0066125E">
        <w:rPr>
          <w:rFonts w:cs="Arial" w:hint="cs"/>
          <w:sz w:val="28"/>
          <w:szCs w:val="28"/>
          <w:rtl/>
        </w:rPr>
        <w:t>كثرةِ</w:t>
      </w:r>
      <w:r w:rsidRPr="0066125E">
        <w:rPr>
          <w:rFonts w:cs="Arial"/>
          <w:sz w:val="28"/>
          <w:szCs w:val="28"/>
          <w:rtl/>
        </w:rPr>
        <w:t xml:space="preserve"> </w:t>
      </w:r>
      <w:r w:rsidRPr="0066125E">
        <w:rPr>
          <w:rFonts w:cs="Arial" w:hint="cs"/>
          <w:sz w:val="28"/>
          <w:szCs w:val="28"/>
          <w:rtl/>
        </w:rPr>
        <w:t>الفُسَّاقِ</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السُّرَّاقِ</w:t>
      </w:r>
      <w:r w:rsidRPr="0066125E">
        <w:rPr>
          <w:rFonts w:cs="Arial"/>
          <w:sz w:val="28"/>
          <w:szCs w:val="28"/>
          <w:rtl/>
        </w:rPr>
        <w:t xml:space="preserve"> </w:t>
      </w:r>
      <w:r w:rsidRPr="0066125E">
        <w:rPr>
          <w:rFonts w:cs="Arial" w:hint="cs"/>
          <w:sz w:val="28"/>
          <w:szCs w:val="28"/>
          <w:rtl/>
        </w:rPr>
        <w:t>وقُطَّاعِ</w:t>
      </w:r>
      <w:r w:rsidRPr="0066125E">
        <w:rPr>
          <w:rFonts w:cs="Arial"/>
          <w:sz w:val="28"/>
          <w:szCs w:val="28"/>
          <w:rtl/>
        </w:rPr>
        <w:t xml:space="preserve"> </w:t>
      </w:r>
      <w:r w:rsidRPr="0066125E">
        <w:rPr>
          <w:rFonts w:cs="Arial" w:hint="cs"/>
          <w:sz w:val="28"/>
          <w:szCs w:val="28"/>
          <w:rtl/>
        </w:rPr>
        <w:t>الطريقِ،</w:t>
      </w:r>
      <w:r w:rsidRPr="0066125E">
        <w:rPr>
          <w:rFonts w:cs="Arial"/>
          <w:sz w:val="28"/>
          <w:szCs w:val="28"/>
          <w:rtl/>
        </w:rPr>
        <w:t xml:space="preserve"> </w:t>
      </w:r>
      <w:r w:rsidRPr="0066125E">
        <w:rPr>
          <w:rFonts w:cs="Arial" w:hint="cs"/>
          <w:sz w:val="28"/>
          <w:szCs w:val="28"/>
          <w:rtl/>
        </w:rPr>
        <w:t>فبَيَّنَ</w:t>
      </w:r>
      <w:r w:rsidRPr="0066125E">
        <w:rPr>
          <w:rFonts w:cs="Arial"/>
          <w:sz w:val="28"/>
          <w:szCs w:val="28"/>
          <w:rtl/>
        </w:rPr>
        <w:t xml:space="preserve"> </w:t>
      </w:r>
      <w:r w:rsidRPr="0066125E">
        <w:rPr>
          <w:rFonts w:cs="Arial" w:hint="cs"/>
          <w:sz w:val="28"/>
          <w:szCs w:val="28"/>
          <w:rtl/>
        </w:rPr>
        <w:t>له</w:t>
      </w:r>
      <w:r w:rsidRPr="0066125E">
        <w:rPr>
          <w:rFonts w:cs="Arial"/>
          <w:sz w:val="28"/>
          <w:szCs w:val="28"/>
          <w:rtl/>
        </w:rPr>
        <w:t xml:space="preserve"> </w:t>
      </w:r>
      <w:r w:rsidRPr="0066125E">
        <w:rPr>
          <w:rFonts w:cs="Arial" w:hint="cs"/>
          <w:sz w:val="28"/>
          <w:szCs w:val="28"/>
          <w:rtl/>
        </w:rPr>
        <w:t>حذيفةُ</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أولئك</w:t>
      </w:r>
      <w:r w:rsidRPr="0066125E">
        <w:rPr>
          <w:rFonts w:cs="Arial"/>
          <w:sz w:val="28"/>
          <w:szCs w:val="28"/>
          <w:rtl/>
        </w:rPr>
        <w:t xml:space="preserve"> </w:t>
      </w:r>
      <w:r w:rsidRPr="0066125E">
        <w:rPr>
          <w:rFonts w:cs="Arial" w:hint="cs"/>
          <w:sz w:val="28"/>
          <w:szCs w:val="28"/>
          <w:rtl/>
        </w:rPr>
        <w:t>فُسَّاقٌ،</w:t>
      </w:r>
      <w:r w:rsidRPr="0066125E">
        <w:rPr>
          <w:rFonts w:cs="Arial"/>
          <w:sz w:val="28"/>
          <w:szCs w:val="28"/>
          <w:rtl/>
        </w:rPr>
        <w:t xml:space="preserve"> </w:t>
      </w:r>
      <w:r w:rsidRPr="0066125E">
        <w:rPr>
          <w:rFonts w:cs="Arial" w:hint="cs"/>
          <w:sz w:val="28"/>
          <w:szCs w:val="28"/>
          <w:rtl/>
        </w:rPr>
        <w:t>وفَرْقٌ</w:t>
      </w:r>
      <w:r w:rsidRPr="0066125E">
        <w:rPr>
          <w:rFonts w:cs="Arial"/>
          <w:sz w:val="28"/>
          <w:szCs w:val="28"/>
          <w:rtl/>
        </w:rPr>
        <w:t xml:space="preserve"> </w:t>
      </w:r>
      <w:r w:rsidRPr="0066125E">
        <w:rPr>
          <w:rFonts w:cs="Arial" w:hint="cs"/>
          <w:sz w:val="28"/>
          <w:szCs w:val="28"/>
          <w:rtl/>
        </w:rPr>
        <w:t>بينَ</w:t>
      </w:r>
      <w:r w:rsidRPr="0066125E">
        <w:rPr>
          <w:rFonts w:cs="Arial"/>
          <w:sz w:val="28"/>
          <w:szCs w:val="28"/>
          <w:rtl/>
        </w:rPr>
        <w:t xml:space="preserve"> </w:t>
      </w:r>
      <w:r w:rsidRPr="0066125E">
        <w:rPr>
          <w:rFonts w:cs="Arial" w:hint="cs"/>
          <w:sz w:val="28"/>
          <w:szCs w:val="28"/>
          <w:rtl/>
        </w:rPr>
        <w:t>المنافقِ</w:t>
      </w:r>
      <w:r w:rsidRPr="0066125E">
        <w:rPr>
          <w:rFonts w:cs="Arial"/>
          <w:sz w:val="28"/>
          <w:szCs w:val="28"/>
          <w:rtl/>
        </w:rPr>
        <w:t xml:space="preserve"> </w:t>
      </w:r>
      <w:r w:rsidRPr="0066125E">
        <w:rPr>
          <w:rFonts w:cs="Arial" w:hint="cs"/>
          <w:sz w:val="28"/>
          <w:szCs w:val="28"/>
          <w:rtl/>
        </w:rPr>
        <w:t>والفاسقِ</w:t>
      </w:r>
      <w:r w:rsidRPr="0066125E">
        <w:rPr>
          <w:rFonts w:cs="Arial"/>
          <w:sz w:val="28"/>
          <w:szCs w:val="28"/>
          <w:rtl/>
        </w:rPr>
        <w:t>.</w:t>
      </w:r>
    </w:p>
    <w:p w:rsidR="0037592F" w:rsidRPr="0066125E" w:rsidRDefault="0037592F" w:rsidP="0037592F">
      <w:pPr>
        <w:bidi/>
        <w:jc w:val="both"/>
        <w:rPr>
          <w:sz w:val="28"/>
          <w:szCs w:val="28"/>
        </w:rPr>
      </w:pPr>
      <w:r>
        <w:rPr>
          <w:rFonts w:hint="cs"/>
          <w:sz w:val="28"/>
          <w:szCs w:val="28"/>
          <w:rtl/>
        </w:rPr>
        <w:t>***</w:t>
      </w:r>
    </w:p>
    <w:p w:rsidR="0037592F" w:rsidRPr="0066125E" w:rsidRDefault="0037592F" w:rsidP="0037592F">
      <w:pPr>
        <w:bidi/>
        <w:jc w:val="both"/>
        <w:rPr>
          <w:sz w:val="28"/>
          <w:szCs w:val="28"/>
        </w:rPr>
      </w:pPr>
    </w:p>
    <w:p w:rsidR="0037592F" w:rsidRPr="0066125E" w:rsidRDefault="0037592F" w:rsidP="0037592F">
      <w:pPr>
        <w:bidi/>
        <w:jc w:val="both"/>
        <w:rPr>
          <w:sz w:val="28"/>
          <w:szCs w:val="28"/>
        </w:rPr>
      </w:pPr>
      <w:r w:rsidRPr="0066125E">
        <w:rPr>
          <w:rFonts w:cs="Arial"/>
          <w:sz w:val="28"/>
          <w:szCs w:val="28"/>
          <w:rtl/>
        </w:rPr>
        <w:t xml:space="preserve"> </w:t>
      </w:r>
    </w:p>
    <w:p w:rsidR="0037592F" w:rsidRPr="0066125E" w:rsidRDefault="0037592F" w:rsidP="0037592F">
      <w:pPr>
        <w:bidi/>
        <w:jc w:val="both"/>
        <w:rPr>
          <w:sz w:val="28"/>
          <w:szCs w:val="28"/>
        </w:rPr>
      </w:pP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تعالى</w:t>
      </w:r>
      <w:r w:rsidRPr="0066125E">
        <w:rPr>
          <w:rFonts w:cs="Arial"/>
          <w:sz w:val="28"/>
          <w:szCs w:val="28"/>
          <w:rtl/>
        </w:rPr>
        <w:t>: {</w:t>
      </w:r>
      <w:r w:rsidRPr="0066125E">
        <w:rPr>
          <w:rFonts w:cs="Arial" w:hint="cs"/>
          <w:sz w:val="28"/>
          <w:szCs w:val="28"/>
          <w:rtl/>
        </w:rPr>
        <w:t>قُلْ</w:t>
      </w:r>
      <w:r w:rsidRPr="0066125E">
        <w:rPr>
          <w:rFonts w:cs="Arial"/>
          <w:sz w:val="28"/>
          <w:szCs w:val="28"/>
          <w:rtl/>
        </w:rPr>
        <w:t xml:space="preserve"> </w:t>
      </w:r>
      <w:r w:rsidRPr="0066125E">
        <w:rPr>
          <w:rFonts w:cs="Arial" w:hint="cs"/>
          <w:sz w:val="28"/>
          <w:szCs w:val="28"/>
          <w:rtl/>
        </w:rPr>
        <w:t>أَنْفِقُوا</w:t>
      </w:r>
      <w:r w:rsidRPr="0066125E">
        <w:rPr>
          <w:rFonts w:cs="Arial"/>
          <w:sz w:val="28"/>
          <w:szCs w:val="28"/>
          <w:rtl/>
        </w:rPr>
        <w:t xml:space="preserve"> </w:t>
      </w:r>
      <w:r w:rsidRPr="0066125E">
        <w:rPr>
          <w:rFonts w:cs="Arial" w:hint="cs"/>
          <w:sz w:val="28"/>
          <w:szCs w:val="28"/>
          <w:rtl/>
        </w:rPr>
        <w:t>طَوْعًا</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كَرْهًا</w:t>
      </w:r>
      <w:r w:rsidRPr="0066125E">
        <w:rPr>
          <w:rFonts w:cs="Arial"/>
          <w:sz w:val="28"/>
          <w:szCs w:val="28"/>
          <w:rtl/>
        </w:rPr>
        <w:t xml:space="preserve"> </w:t>
      </w:r>
      <w:r w:rsidRPr="0066125E">
        <w:rPr>
          <w:rFonts w:cs="Arial" w:hint="cs"/>
          <w:sz w:val="28"/>
          <w:szCs w:val="28"/>
          <w:rtl/>
        </w:rPr>
        <w:t>لَنْ</w:t>
      </w:r>
      <w:r w:rsidRPr="0066125E">
        <w:rPr>
          <w:rFonts w:cs="Arial"/>
          <w:sz w:val="28"/>
          <w:szCs w:val="28"/>
          <w:rtl/>
        </w:rPr>
        <w:t xml:space="preserve"> </w:t>
      </w:r>
      <w:r w:rsidRPr="0066125E">
        <w:rPr>
          <w:rFonts w:cs="Arial" w:hint="cs"/>
          <w:sz w:val="28"/>
          <w:szCs w:val="28"/>
          <w:rtl/>
        </w:rPr>
        <w:t>يُتَقَبَّلَ</w:t>
      </w:r>
      <w:r w:rsidRPr="0066125E">
        <w:rPr>
          <w:rFonts w:cs="Arial"/>
          <w:sz w:val="28"/>
          <w:szCs w:val="28"/>
          <w:rtl/>
        </w:rPr>
        <w:t xml:space="preserve"> </w:t>
      </w:r>
      <w:r w:rsidRPr="0066125E">
        <w:rPr>
          <w:rFonts w:cs="Arial" w:hint="cs"/>
          <w:sz w:val="28"/>
          <w:szCs w:val="28"/>
          <w:rtl/>
        </w:rPr>
        <w:t>مِنْكُمْ</w:t>
      </w:r>
      <w:r w:rsidRPr="0066125E">
        <w:rPr>
          <w:rFonts w:cs="Arial"/>
          <w:sz w:val="28"/>
          <w:szCs w:val="28"/>
          <w:rtl/>
        </w:rPr>
        <w:t xml:space="preserve"> </w:t>
      </w:r>
      <w:r w:rsidRPr="0066125E">
        <w:rPr>
          <w:rFonts w:cs="Arial" w:hint="cs"/>
          <w:sz w:val="28"/>
          <w:szCs w:val="28"/>
          <w:rtl/>
        </w:rPr>
        <w:t>إِنَّكُمْ</w:t>
      </w:r>
      <w:r w:rsidRPr="0066125E">
        <w:rPr>
          <w:rFonts w:cs="Arial"/>
          <w:sz w:val="28"/>
          <w:szCs w:val="28"/>
          <w:rtl/>
        </w:rPr>
        <w:t xml:space="preserve"> </w:t>
      </w:r>
      <w:r w:rsidRPr="0066125E">
        <w:rPr>
          <w:rFonts w:cs="Arial" w:hint="cs"/>
          <w:sz w:val="28"/>
          <w:szCs w:val="28"/>
          <w:rtl/>
        </w:rPr>
        <w:t>كُنْتُمْ</w:t>
      </w:r>
      <w:r w:rsidRPr="0066125E">
        <w:rPr>
          <w:rFonts w:cs="Arial"/>
          <w:sz w:val="28"/>
          <w:szCs w:val="28"/>
          <w:rtl/>
        </w:rPr>
        <w:t xml:space="preserve"> </w:t>
      </w:r>
      <w:r w:rsidRPr="0066125E">
        <w:rPr>
          <w:rFonts w:cs="Arial" w:hint="cs"/>
          <w:sz w:val="28"/>
          <w:szCs w:val="28"/>
          <w:rtl/>
        </w:rPr>
        <w:t>قَوْمًا</w:t>
      </w:r>
      <w:r w:rsidRPr="0066125E">
        <w:rPr>
          <w:rFonts w:cs="Arial"/>
          <w:sz w:val="28"/>
          <w:szCs w:val="28"/>
          <w:rtl/>
        </w:rPr>
        <w:t xml:space="preserve"> </w:t>
      </w:r>
      <w:r w:rsidRPr="0066125E">
        <w:rPr>
          <w:rFonts w:cs="Arial" w:hint="cs"/>
          <w:sz w:val="28"/>
          <w:szCs w:val="28"/>
          <w:rtl/>
        </w:rPr>
        <w:t>فَاسِقِينَ</w:t>
      </w:r>
      <w:r w:rsidRPr="0066125E">
        <w:rPr>
          <w:rFonts w:cs="Arial"/>
          <w:sz w:val="28"/>
          <w:szCs w:val="28"/>
          <w:rtl/>
        </w:rPr>
        <w:t xml:space="preserve"> } [ </w:t>
      </w:r>
      <w:r w:rsidRPr="0066125E">
        <w:rPr>
          <w:rFonts w:cs="Arial" w:hint="cs"/>
          <w:sz w:val="28"/>
          <w:szCs w:val="28"/>
          <w:rtl/>
        </w:rPr>
        <w:t>التوبة</w:t>
      </w:r>
      <w:r w:rsidRPr="0066125E">
        <w:rPr>
          <w:rFonts w:cs="Arial"/>
          <w:sz w:val="28"/>
          <w:szCs w:val="28"/>
          <w:rtl/>
        </w:rPr>
        <w:t>: 53 ] .</w:t>
      </w:r>
    </w:p>
    <w:p w:rsidR="0037592F" w:rsidRPr="0066125E" w:rsidRDefault="0037592F" w:rsidP="0037592F">
      <w:pPr>
        <w:bidi/>
        <w:jc w:val="both"/>
        <w:rPr>
          <w:sz w:val="28"/>
          <w:szCs w:val="28"/>
        </w:rPr>
      </w:pPr>
      <w:r w:rsidRPr="0066125E">
        <w:rPr>
          <w:rFonts w:cs="Arial" w:hint="cs"/>
          <w:sz w:val="28"/>
          <w:szCs w:val="28"/>
          <w:rtl/>
        </w:rPr>
        <w:t>عُرِفَ</w:t>
      </w:r>
      <w:r w:rsidRPr="0066125E">
        <w:rPr>
          <w:rFonts w:cs="Arial"/>
          <w:sz w:val="28"/>
          <w:szCs w:val="28"/>
          <w:rtl/>
        </w:rPr>
        <w:t xml:space="preserve"> </w:t>
      </w:r>
      <w:r w:rsidRPr="0066125E">
        <w:rPr>
          <w:rFonts w:cs="Arial" w:hint="cs"/>
          <w:sz w:val="28"/>
          <w:szCs w:val="28"/>
          <w:rtl/>
        </w:rPr>
        <w:t>المُنافِقونَ</w:t>
      </w:r>
      <w:r w:rsidRPr="0066125E">
        <w:rPr>
          <w:rFonts w:cs="Arial"/>
          <w:sz w:val="28"/>
          <w:szCs w:val="28"/>
          <w:rtl/>
        </w:rPr>
        <w:t xml:space="preserve"> </w:t>
      </w:r>
      <w:r w:rsidRPr="0066125E">
        <w:rPr>
          <w:rFonts w:cs="Arial" w:hint="cs"/>
          <w:sz w:val="28"/>
          <w:szCs w:val="28"/>
          <w:rtl/>
        </w:rPr>
        <w:t>بالشُّحِّ،</w:t>
      </w:r>
      <w:r w:rsidRPr="0066125E">
        <w:rPr>
          <w:rFonts w:cs="Arial"/>
          <w:sz w:val="28"/>
          <w:szCs w:val="28"/>
          <w:rtl/>
        </w:rPr>
        <w:t xml:space="preserve"> </w:t>
      </w:r>
      <w:r w:rsidRPr="0066125E">
        <w:rPr>
          <w:rFonts w:cs="Arial" w:hint="cs"/>
          <w:sz w:val="28"/>
          <w:szCs w:val="28"/>
          <w:rtl/>
        </w:rPr>
        <w:t>ولكنْ</w:t>
      </w:r>
      <w:r w:rsidRPr="0066125E">
        <w:rPr>
          <w:rFonts w:cs="Arial"/>
          <w:sz w:val="28"/>
          <w:szCs w:val="28"/>
          <w:rtl/>
        </w:rPr>
        <w:t xml:space="preserve"> </w:t>
      </w:r>
      <w:r w:rsidRPr="0066125E">
        <w:rPr>
          <w:rFonts w:cs="Arial" w:hint="cs"/>
          <w:sz w:val="28"/>
          <w:szCs w:val="28"/>
          <w:rtl/>
        </w:rPr>
        <w:t>قد</w:t>
      </w:r>
      <w:r w:rsidRPr="0066125E">
        <w:rPr>
          <w:rFonts w:cs="Arial"/>
          <w:sz w:val="28"/>
          <w:szCs w:val="28"/>
          <w:rtl/>
        </w:rPr>
        <w:t xml:space="preserve"> </w:t>
      </w:r>
      <w:r w:rsidRPr="0066125E">
        <w:rPr>
          <w:rFonts w:cs="Arial" w:hint="cs"/>
          <w:sz w:val="28"/>
          <w:szCs w:val="28"/>
          <w:rtl/>
        </w:rPr>
        <w:t>يقَعُ</w:t>
      </w:r>
      <w:r w:rsidRPr="0066125E">
        <w:rPr>
          <w:rFonts w:cs="Arial"/>
          <w:sz w:val="28"/>
          <w:szCs w:val="28"/>
          <w:rtl/>
        </w:rPr>
        <w:t xml:space="preserve"> </w:t>
      </w:r>
      <w:r w:rsidRPr="0066125E">
        <w:rPr>
          <w:rFonts w:cs="Arial" w:hint="cs"/>
          <w:sz w:val="28"/>
          <w:szCs w:val="28"/>
          <w:rtl/>
        </w:rPr>
        <w:t>منهم</w:t>
      </w:r>
      <w:r w:rsidRPr="0066125E">
        <w:rPr>
          <w:rFonts w:cs="Arial"/>
          <w:sz w:val="28"/>
          <w:szCs w:val="28"/>
          <w:rtl/>
        </w:rPr>
        <w:t xml:space="preserve"> </w:t>
      </w:r>
      <w:r w:rsidRPr="0066125E">
        <w:rPr>
          <w:rFonts w:cs="Arial" w:hint="cs"/>
          <w:sz w:val="28"/>
          <w:szCs w:val="28"/>
          <w:rtl/>
        </w:rPr>
        <w:t>نَفَقةٌ؛</w:t>
      </w:r>
      <w:r w:rsidRPr="0066125E">
        <w:rPr>
          <w:rFonts w:cs="Arial"/>
          <w:sz w:val="28"/>
          <w:szCs w:val="28"/>
          <w:rtl/>
        </w:rPr>
        <w:t xml:space="preserve"> </w:t>
      </w:r>
      <w:r w:rsidRPr="0066125E">
        <w:rPr>
          <w:rFonts w:cs="Arial" w:hint="cs"/>
          <w:sz w:val="28"/>
          <w:szCs w:val="28"/>
          <w:rtl/>
        </w:rPr>
        <w:t>إمَّا</w:t>
      </w:r>
      <w:r w:rsidRPr="0066125E">
        <w:rPr>
          <w:rFonts w:cs="Arial"/>
          <w:sz w:val="28"/>
          <w:szCs w:val="28"/>
          <w:rtl/>
        </w:rPr>
        <w:t xml:space="preserve"> </w:t>
      </w:r>
      <w:r w:rsidRPr="0066125E">
        <w:rPr>
          <w:rFonts w:cs="Arial" w:hint="cs"/>
          <w:sz w:val="28"/>
          <w:szCs w:val="28"/>
          <w:rtl/>
        </w:rPr>
        <w:t>كَرْهًا؛</w:t>
      </w:r>
      <w:r w:rsidRPr="0066125E">
        <w:rPr>
          <w:rFonts w:cs="Arial"/>
          <w:sz w:val="28"/>
          <w:szCs w:val="28"/>
          <w:rtl/>
        </w:rPr>
        <w:t xml:space="preserve"> </w:t>
      </w:r>
      <w:r w:rsidRPr="0066125E">
        <w:rPr>
          <w:rFonts w:cs="Arial" w:hint="cs"/>
          <w:sz w:val="28"/>
          <w:szCs w:val="28"/>
          <w:rtl/>
        </w:rPr>
        <w:t>خوفًا</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لائمةِ</w:t>
      </w:r>
      <w:r w:rsidRPr="0066125E">
        <w:rPr>
          <w:rFonts w:cs="Arial"/>
          <w:sz w:val="28"/>
          <w:szCs w:val="28"/>
          <w:rtl/>
        </w:rPr>
        <w:t xml:space="preserve"> </w:t>
      </w:r>
      <w:r w:rsidRPr="0066125E">
        <w:rPr>
          <w:rFonts w:cs="Arial" w:hint="cs"/>
          <w:sz w:val="28"/>
          <w:szCs w:val="28"/>
          <w:rtl/>
        </w:rPr>
        <w:t>المؤمنينَ،</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خشيةَ</w:t>
      </w:r>
      <w:r w:rsidRPr="0066125E">
        <w:rPr>
          <w:rFonts w:cs="Arial"/>
          <w:sz w:val="28"/>
          <w:szCs w:val="28"/>
          <w:rtl/>
        </w:rPr>
        <w:t xml:space="preserve"> </w:t>
      </w:r>
      <w:r w:rsidRPr="0066125E">
        <w:rPr>
          <w:rFonts w:cs="Arial" w:hint="cs"/>
          <w:sz w:val="28"/>
          <w:szCs w:val="28"/>
          <w:rtl/>
        </w:rPr>
        <w:t>الدَّوَائِرِ،</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طَوْعًا؛</w:t>
      </w:r>
      <w:r w:rsidRPr="0066125E">
        <w:rPr>
          <w:rFonts w:cs="Arial"/>
          <w:sz w:val="28"/>
          <w:szCs w:val="28"/>
          <w:rtl/>
        </w:rPr>
        <w:t xml:space="preserve"> </w:t>
      </w:r>
      <w:r w:rsidRPr="0066125E">
        <w:rPr>
          <w:rFonts w:cs="Arial" w:hint="cs"/>
          <w:sz w:val="28"/>
          <w:szCs w:val="28"/>
          <w:rtl/>
        </w:rPr>
        <w:t>رغبةً</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غنيمةٍ،</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حبًّا</w:t>
      </w:r>
      <w:r w:rsidRPr="0066125E">
        <w:rPr>
          <w:rFonts w:cs="Arial"/>
          <w:sz w:val="28"/>
          <w:szCs w:val="28"/>
          <w:rtl/>
        </w:rPr>
        <w:t xml:space="preserve"> </w:t>
      </w:r>
      <w:r w:rsidRPr="0066125E">
        <w:rPr>
          <w:rFonts w:cs="Arial" w:hint="cs"/>
          <w:sz w:val="28"/>
          <w:szCs w:val="28"/>
          <w:rtl/>
        </w:rPr>
        <w:t>لجاهٍ</w:t>
      </w:r>
      <w:r w:rsidRPr="0066125E">
        <w:rPr>
          <w:rFonts w:cs="Arial"/>
          <w:sz w:val="28"/>
          <w:szCs w:val="28"/>
          <w:rtl/>
        </w:rPr>
        <w:t xml:space="preserve"> </w:t>
      </w:r>
      <w:r w:rsidRPr="0066125E">
        <w:rPr>
          <w:rFonts w:cs="Arial" w:hint="cs"/>
          <w:sz w:val="28"/>
          <w:szCs w:val="28"/>
          <w:rtl/>
        </w:rPr>
        <w:t>وسُمْعةٍ،</w:t>
      </w:r>
      <w:r w:rsidRPr="0066125E">
        <w:rPr>
          <w:rFonts w:cs="Arial"/>
          <w:sz w:val="28"/>
          <w:szCs w:val="28"/>
          <w:rtl/>
        </w:rPr>
        <w:t xml:space="preserve"> </w:t>
      </w:r>
      <w:r w:rsidRPr="0066125E">
        <w:rPr>
          <w:rFonts w:cs="Arial" w:hint="cs"/>
          <w:sz w:val="28"/>
          <w:szCs w:val="28"/>
          <w:rtl/>
        </w:rPr>
        <w:t>وإنَّ</w:t>
      </w:r>
      <w:r w:rsidRPr="0066125E">
        <w:rPr>
          <w:rFonts w:cs="Arial"/>
          <w:sz w:val="28"/>
          <w:szCs w:val="28"/>
          <w:rtl/>
        </w:rPr>
        <w:t xml:space="preserve"> </w:t>
      </w:r>
      <w:r w:rsidRPr="0066125E">
        <w:rPr>
          <w:rFonts w:cs="Arial" w:hint="cs"/>
          <w:sz w:val="28"/>
          <w:szCs w:val="28"/>
          <w:rtl/>
        </w:rPr>
        <w:t>نفَقتَهم</w:t>
      </w:r>
      <w:r w:rsidRPr="0066125E">
        <w:rPr>
          <w:rFonts w:cs="Arial"/>
          <w:sz w:val="28"/>
          <w:szCs w:val="28"/>
          <w:rtl/>
        </w:rPr>
        <w:t xml:space="preserve"> </w:t>
      </w:r>
      <w:r w:rsidRPr="0066125E">
        <w:rPr>
          <w:rFonts w:cs="Arial" w:hint="cs"/>
          <w:sz w:val="28"/>
          <w:szCs w:val="28"/>
          <w:rtl/>
        </w:rPr>
        <w:t>تلك</w:t>
      </w:r>
      <w:r w:rsidRPr="0066125E">
        <w:rPr>
          <w:rFonts w:cs="Arial"/>
          <w:sz w:val="28"/>
          <w:szCs w:val="28"/>
          <w:rtl/>
        </w:rPr>
        <w:t xml:space="preserve"> </w:t>
      </w:r>
      <w:r w:rsidRPr="0066125E">
        <w:rPr>
          <w:rFonts w:cs="Arial" w:hint="cs"/>
          <w:sz w:val="28"/>
          <w:szCs w:val="28"/>
          <w:rtl/>
        </w:rPr>
        <w:t>لن</w:t>
      </w:r>
      <w:r w:rsidRPr="0066125E">
        <w:rPr>
          <w:rFonts w:cs="Arial"/>
          <w:sz w:val="28"/>
          <w:szCs w:val="28"/>
          <w:rtl/>
        </w:rPr>
        <w:t xml:space="preserve"> </w:t>
      </w:r>
      <w:r w:rsidRPr="0066125E">
        <w:rPr>
          <w:rFonts w:cs="Arial" w:hint="cs"/>
          <w:sz w:val="28"/>
          <w:szCs w:val="28"/>
          <w:rtl/>
        </w:rPr>
        <w:t>يَقبَلَها</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منهم</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الآخِرةِ،</w:t>
      </w:r>
      <w:r w:rsidRPr="0066125E">
        <w:rPr>
          <w:rFonts w:cs="Arial"/>
          <w:sz w:val="28"/>
          <w:szCs w:val="28"/>
          <w:rtl/>
        </w:rPr>
        <w:t xml:space="preserve"> </w:t>
      </w:r>
      <w:r w:rsidRPr="0066125E">
        <w:rPr>
          <w:rFonts w:cs="Arial" w:hint="cs"/>
          <w:sz w:val="28"/>
          <w:szCs w:val="28"/>
          <w:rtl/>
        </w:rPr>
        <w:t>وإنْ</w:t>
      </w:r>
      <w:r w:rsidRPr="0066125E">
        <w:rPr>
          <w:rFonts w:cs="Arial"/>
          <w:sz w:val="28"/>
          <w:szCs w:val="28"/>
          <w:rtl/>
        </w:rPr>
        <w:t xml:space="preserve"> </w:t>
      </w:r>
      <w:r w:rsidRPr="0066125E">
        <w:rPr>
          <w:rFonts w:cs="Arial" w:hint="cs"/>
          <w:sz w:val="28"/>
          <w:szCs w:val="28"/>
          <w:rtl/>
        </w:rPr>
        <w:t>نَفَعَتْهم</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الدُّنيا،</w:t>
      </w:r>
      <w:r w:rsidRPr="0066125E">
        <w:rPr>
          <w:rFonts w:cs="Arial"/>
          <w:sz w:val="28"/>
          <w:szCs w:val="28"/>
          <w:rtl/>
        </w:rPr>
        <w:t xml:space="preserve"> </w:t>
      </w:r>
      <w:r w:rsidRPr="0066125E">
        <w:rPr>
          <w:rFonts w:cs="Arial" w:hint="cs"/>
          <w:sz w:val="28"/>
          <w:szCs w:val="28"/>
          <w:rtl/>
        </w:rPr>
        <w:t>فهو</w:t>
      </w:r>
      <w:r w:rsidRPr="0066125E">
        <w:rPr>
          <w:rFonts w:cs="Arial"/>
          <w:sz w:val="28"/>
          <w:szCs w:val="28"/>
          <w:rtl/>
        </w:rPr>
        <w:t xml:space="preserve"> </w:t>
      </w:r>
      <w:r w:rsidRPr="0066125E">
        <w:rPr>
          <w:rFonts w:cs="Arial" w:hint="cs"/>
          <w:sz w:val="28"/>
          <w:szCs w:val="28"/>
          <w:rtl/>
        </w:rPr>
        <w:t>نفعٌ</w:t>
      </w:r>
      <w:r w:rsidRPr="0066125E">
        <w:rPr>
          <w:rFonts w:cs="Arial"/>
          <w:sz w:val="28"/>
          <w:szCs w:val="28"/>
          <w:rtl/>
        </w:rPr>
        <w:t xml:space="preserve"> </w:t>
      </w:r>
      <w:r w:rsidRPr="0066125E">
        <w:rPr>
          <w:rFonts w:cs="Arial" w:hint="cs"/>
          <w:sz w:val="28"/>
          <w:szCs w:val="28"/>
          <w:rtl/>
        </w:rPr>
        <w:t>عاجلٌ</w:t>
      </w:r>
      <w:r w:rsidRPr="0066125E">
        <w:rPr>
          <w:rFonts w:cs="Arial"/>
          <w:sz w:val="28"/>
          <w:szCs w:val="28"/>
          <w:rtl/>
        </w:rPr>
        <w:t xml:space="preserve"> </w:t>
      </w:r>
      <w:r w:rsidRPr="0066125E">
        <w:rPr>
          <w:rFonts w:cs="Arial" w:hint="cs"/>
          <w:sz w:val="28"/>
          <w:szCs w:val="28"/>
          <w:rtl/>
        </w:rPr>
        <w:t>منقطِعٌ،</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آجِلٌ</w:t>
      </w:r>
      <w:r w:rsidRPr="0066125E">
        <w:rPr>
          <w:rFonts w:cs="Arial"/>
          <w:sz w:val="28"/>
          <w:szCs w:val="28"/>
          <w:rtl/>
        </w:rPr>
        <w:t xml:space="preserve"> </w:t>
      </w:r>
      <w:r w:rsidRPr="0066125E">
        <w:rPr>
          <w:rFonts w:cs="Arial" w:hint="cs"/>
          <w:sz w:val="28"/>
          <w:szCs w:val="28"/>
          <w:rtl/>
        </w:rPr>
        <w:t>دائمٌ</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قَبُولُ</w:t>
      </w:r>
      <w:r w:rsidRPr="0066125E">
        <w:rPr>
          <w:rFonts w:cs="Arial"/>
          <w:sz w:val="28"/>
          <w:szCs w:val="28"/>
          <w:rtl/>
        </w:rPr>
        <w:t xml:space="preserve"> </w:t>
      </w:r>
      <w:r w:rsidRPr="0066125E">
        <w:rPr>
          <w:rFonts w:cs="Arial" w:hint="cs"/>
          <w:sz w:val="28"/>
          <w:szCs w:val="28"/>
          <w:rtl/>
        </w:rPr>
        <w:t>نَفَقةِ</w:t>
      </w:r>
      <w:r w:rsidRPr="0066125E">
        <w:rPr>
          <w:rFonts w:cs="Arial"/>
          <w:sz w:val="28"/>
          <w:szCs w:val="28"/>
          <w:rtl/>
        </w:rPr>
        <w:t xml:space="preserve"> </w:t>
      </w:r>
      <w:r w:rsidRPr="0066125E">
        <w:rPr>
          <w:rFonts w:cs="Arial" w:hint="cs"/>
          <w:sz w:val="28"/>
          <w:szCs w:val="28"/>
          <w:rtl/>
        </w:rPr>
        <w:t>المُنافِقِ</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وتدُلُّ</w:t>
      </w:r>
      <w:r w:rsidRPr="0066125E">
        <w:rPr>
          <w:rFonts w:cs="Arial"/>
          <w:sz w:val="28"/>
          <w:szCs w:val="28"/>
          <w:rtl/>
        </w:rPr>
        <w:t xml:space="preserve"> </w:t>
      </w:r>
      <w:r w:rsidRPr="0066125E">
        <w:rPr>
          <w:rFonts w:cs="Arial" w:hint="cs"/>
          <w:sz w:val="28"/>
          <w:szCs w:val="28"/>
          <w:rtl/>
        </w:rPr>
        <w:t>الآيةُ</w:t>
      </w:r>
      <w:r w:rsidRPr="0066125E">
        <w:rPr>
          <w:rFonts w:cs="Arial"/>
          <w:sz w:val="28"/>
          <w:szCs w:val="28"/>
          <w:rtl/>
        </w:rPr>
        <w:t xml:space="preserve"> </w:t>
      </w:r>
      <w:r w:rsidRPr="0066125E">
        <w:rPr>
          <w:rFonts w:cs="Arial" w:hint="cs"/>
          <w:sz w:val="28"/>
          <w:szCs w:val="28"/>
          <w:rtl/>
        </w:rPr>
        <w:t>بدَلاَلةِ</w:t>
      </w:r>
      <w:r w:rsidRPr="0066125E">
        <w:rPr>
          <w:rFonts w:cs="Arial"/>
          <w:sz w:val="28"/>
          <w:szCs w:val="28"/>
          <w:rtl/>
        </w:rPr>
        <w:t xml:space="preserve"> </w:t>
      </w:r>
      <w:r w:rsidRPr="0066125E">
        <w:rPr>
          <w:rFonts w:cs="Arial" w:hint="cs"/>
          <w:sz w:val="28"/>
          <w:szCs w:val="28"/>
          <w:rtl/>
        </w:rPr>
        <w:t>الخِطابِ</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جَوَازِ</w:t>
      </w:r>
      <w:r w:rsidRPr="0066125E">
        <w:rPr>
          <w:rFonts w:cs="Arial"/>
          <w:sz w:val="28"/>
          <w:szCs w:val="28"/>
          <w:rtl/>
        </w:rPr>
        <w:t xml:space="preserve"> </w:t>
      </w:r>
      <w:r w:rsidRPr="0066125E">
        <w:rPr>
          <w:rFonts w:cs="Arial" w:hint="cs"/>
          <w:sz w:val="28"/>
          <w:szCs w:val="28"/>
          <w:rtl/>
        </w:rPr>
        <w:t>قَبُولِ</w:t>
      </w:r>
      <w:r w:rsidRPr="0066125E">
        <w:rPr>
          <w:rFonts w:cs="Arial"/>
          <w:sz w:val="28"/>
          <w:szCs w:val="28"/>
          <w:rtl/>
        </w:rPr>
        <w:t xml:space="preserve"> </w:t>
      </w:r>
      <w:r w:rsidRPr="0066125E">
        <w:rPr>
          <w:rFonts w:cs="Arial" w:hint="cs"/>
          <w:sz w:val="28"/>
          <w:szCs w:val="28"/>
          <w:rtl/>
        </w:rPr>
        <w:t>نفقةِ</w:t>
      </w:r>
      <w:r w:rsidRPr="0066125E">
        <w:rPr>
          <w:rFonts w:cs="Arial"/>
          <w:sz w:val="28"/>
          <w:szCs w:val="28"/>
          <w:rtl/>
        </w:rPr>
        <w:t xml:space="preserve"> </w:t>
      </w:r>
      <w:r w:rsidRPr="0066125E">
        <w:rPr>
          <w:rFonts w:cs="Arial" w:hint="cs"/>
          <w:sz w:val="28"/>
          <w:szCs w:val="28"/>
          <w:rtl/>
        </w:rPr>
        <w:t>المُنافِقينَ،</w:t>
      </w:r>
      <w:r w:rsidRPr="0066125E">
        <w:rPr>
          <w:rFonts w:cs="Arial"/>
          <w:sz w:val="28"/>
          <w:szCs w:val="28"/>
          <w:rtl/>
        </w:rPr>
        <w:t xml:space="preserve"> </w:t>
      </w:r>
      <w:r w:rsidRPr="0066125E">
        <w:rPr>
          <w:rFonts w:cs="Arial" w:hint="cs"/>
          <w:sz w:val="28"/>
          <w:szCs w:val="28"/>
          <w:rtl/>
        </w:rPr>
        <w:t>ولم</w:t>
      </w:r>
      <w:r w:rsidRPr="0066125E">
        <w:rPr>
          <w:rFonts w:cs="Arial"/>
          <w:sz w:val="28"/>
          <w:szCs w:val="28"/>
          <w:rtl/>
        </w:rPr>
        <w:t xml:space="preserve"> </w:t>
      </w:r>
      <w:r w:rsidRPr="0066125E">
        <w:rPr>
          <w:rFonts w:cs="Arial" w:hint="cs"/>
          <w:sz w:val="28"/>
          <w:szCs w:val="28"/>
          <w:rtl/>
        </w:rPr>
        <w:t>يَكُنِ</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يَمنَعُ</w:t>
      </w:r>
      <w:r w:rsidRPr="0066125E">
        <w:rPr>
          <w:rFonts w:cs="Arial"/>
          <w:sz w:val="28"/>
          <w:szCs w:val="28"/>
          <w:rtl/>
        </w:rPr>
        <w:t xml:space="preserve"> </w:t>
      </w:r>
      <w:r w:rsidRPr="0066125E">
        <w:rPr>
          <w:rFonts w:cs="Arial" w:hint="cs"/>
          <w:sz w:val="28"/>
          <w:szCs w:val="28"/>
          <w:rtl/>
        </w:rPr>
        <w:t>عطيَّتَهُمْ</w:t>
      </w:r>
      <w:r w:rsidRPr="0066125E">
        <w:rPr>
          <w:rFonts w:cs="Arial"/>
          <w:sz w:val="28"/>
          <w:szCs w:val="28"/>
          <w:rtl/>
        </w:rPr>
        <w:t xml:space="preserve"> </w:t>
      </w:r>
      <w:r w:rsidRPr="0066125E">
        <w:rPr>
          <w:rFonts w:cs="Arial" w:hint="cs"/>
          <w:sz w:val="28"/>
          <w:szCs w:val="28"/>
          <w:rtl/>
        </w:rPr>
        <w:t>وهديَّتَهم</w:t>
      </w:r>
      <w:r w:rsidRPr="0066125E">
        <w:rPr>
          <w:rFonts w:cs="Arial"/>
          <w:sz w:val="28"/>
          <w:szCs w:val="28"/>
          <w:rtl/>
        </w:rPr>
        <w:t xml:space="preserve"> </w:t>
      </w:r>
      <w:r w:rsidRPr="0066125E">
        <w:rPr>
          <w:rFonts w:cs="Arial" w:hint="cs"/>
          <w:sz w:val="28"/>
          <w:szCs w:val="28"/>
          <w:rtl/>
        </w:rPr>
        <w:t>ونفقتَهم؛</w:t>
      </w:r>
      <w:r w:rsidRPr="0066125E">
        <w:rPr>
          <w:rFonts w:cs="Arial"/>
          <w:sz w:val="28"/>
          <w:szCs w:val="28"/>
          <w:rtl/>
        </w:rPr>
        <w:t xml:space="preserve"> </w:t>
      </w:r>
      <w:r w:rsidRPr="0066125E">
        <w:rPr>
          <w:rFonts w:cs="Arial" w:hint="cs"/>
          <w:sz w:val="28"/>
          <w:szCs w:val="28"/>
          <w:rtl/>
        </w:rPr>
        <w:t>وذلك</w:t>
      </w:r>
      <w:r w:rsidRPr="0066125E">
        <w:rPr>
          <w:rFonts w:cs="Arial"/>
          <w:sz w:val="28"/>
          <w:szCs w:val="28"/>
          <w:rtl/>
        </w:rPr>
        <w:t xml:space="preserve"> </w:t>
      </w:r>
      <w:r w:rsidRPr="0066125E">
        <w:rPr>
          <w:rFonts w:cs="Arial" w:hint="cs"/>
          <w:sz w:val="28"/>
          <w:szCs w:val="28"/>
          <w:rtl/>
        </w:rPr>
        <w:t>لأنَّهم</w:t>
      </w:r>
      <w:r w:rsidRPr="0066125E">
        <w:rPr>
          <w:rFonts w:cs="Arial"/>
          <w:sz w:val="28"/>
          <w:szCs w:val="28"/>
          <w:rtl/>
        </w:rPr>
        <w:t xml:space="preserve"> </w:t>
      </w:r>
      <w:r w:rsidRPr="0066125E">
        <w:rPr>
          <w:rFonts w:cs="Arial" w:hint="cs"/>
          <w:sz w:val="28"/>
          <w:szCs w:val="28"/>
          <w:rtl/>
        </w:rPr>
        <w:t>يُؤاخَذونَ</w:t>
      </w:r>
      <w:r w:rsidRPr="0066125E">
        <w:rPr>
          <w:rFonts w:cs="Arial"/>
          <w:sz w:val="28"/>
          <w:szCs w:val="28"/>
          <w:rtl/>
        </w:rPr>
        <w:t xml:space="preserve"> </w:t>
      </w:r>
      <w:r w:rsidRPr="0066125E">
        <w:rPr>
          <w:rFonts w:cs="Arial" w:hint="cs"/>
          <w:sz w:val="28"/>
          <w:szCs w:val="28"/>
          <w:rtl/>
        </w:rPr>
        <w:t>بما</w:t>
      </w:r>
      <w:r w:rsidRPr="0066125E">
        <w:rPr>
          <w:rFonts w:cs="Arial"/>
          <w:sz w:val="28"/>
          <w:szCs w:val="28"/>
          <w:rtl/>
        </w:rPr>
        <w:t xml:space="preserve"> </w:t>
      </w:r>
      <w:r w:rsidRPr="0066125E">
        <w:rPr>
          <w:rFonts w:cs="Arial" w:hint="cs"/>
          <w:sz w:val="28"/>
          <w:szCs w:val="28"/>
          <w:rtl/>
        </w:rPr>
        <w:t>ظهَرَ</w:t>
      </w:r>
      <w:r w:rsidRPr="0066125E">
        <w:rPr>
          <w:rFonts w:cs="Arial"/>
          <w:sz w:val="28"/>
          <w:szCs w:val="28"/>
          <w:rtl/>
        </w:rPr>
        <w:t xml:space="preserve"> </w:t>
      </w:r>
      <w:r w:rsidRPr="0066125E">
        <w:rPr>
          <w:rFonts w:cs="Arial" w:hint="cs"/>
          <w:sz w:val="28"/>
          <w:szCs w:val="28"/>
          <w:rtl/>
        </w:rPr>
        <w:t>منهم</w:t>
      </w:r>
      <w:r w:rsidRPr="0066125E">
        <w:rPr>
          <w:rFonts w:cs="Arial"/>
          <w:sz w:val="28"/>
          <w:szCs w:val="28"/>
          <w:rtl/>
        </w:rPr>
        <w:t xml:space="preserve"> </w:t>
      </w:r>
      <w:r w:rsidRPr="0066125E">
        <w:rPr>
          <w:rFonts w:cs="Arial" w:hint="cs"/>
          <w:sz w:val="28"/>
          <w:szCs w:val="28"/>
          <w:rtl/>
        </w:rPr>
        <w:t>وأعلَنُوهُ،</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بما</w:t>
      </w:r>
      <w:r w:rsidRPr="0066125E">
        <w:rPr>
          <w:rFonts w:cs="Arial"/>
          <w:sz w:val="28"/>
          <w:szCs w:val="28"/>
          <w:rtl/>
        </w:rPr>
        <w:t xml:space="preserve"> </w:t>
      </w:r>
      <w:r w:rsidRPr="0066125E">
        <w:rPr>
          <w:rFonts w:cs="Arial" w:hint="cs"/>
          <w:sz w:val="28"/>
          <w:szCs w:val="28"/>
          <w:rtl/>
        </w:rPr>
        <w:t>يُخْفُونَهُ</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يَكذِبونَهُ</w:t>
      </w:r>
      <w:r w:rsidRPr="0066125E">
        <w:rPr>
          <w:rFonts w:cs="Arial"/>
          <w:sz w:val="28"/>
          <w:szCs w:val="28"/>
          <w:rtl/>
        </w:rPr>
        <w:t xml:space="preserve"> </w:t>
      </w:r>
      <w:r w:rsidRPr="0066125E">
        <w:rPr>
          <w:rFonts w:cs="Arial" w:hint="cs"/>
          <w:sz w:val="28"/>
          <w:szCs w:val="28"/>
          <w:rtl/>
        </w:rPr>
        <w:t>ولو</w:t>
      </w:r>
      <w:r w:rsidRPr="0066125E">
        <w:rPr>
          <w:rFonts w:cs="Arial"/>
          <w:sz w:val="28"/>
          <w:szCs w:val="28"/>
          <w:rtl/>
        </w:rPr>
        <w:t xml:space="preserve"> </w:t>
      </w:r>
      <w:r w:rsidRPr="0066125E">
        <w:rPr>
          <w:rFonts w:cs="Arial" w:hint="cs"/>
          <w:sz w:val="28"/>
          <w:szCs w:val="28"/>
          <w:rtl/>
        </w:rPr>
        <w:t>قالوه،</w:t>
      </w:r>
      <w:r w:rsidRPr="0066125E">
        <w:rPr>
          <w:rFonts w:cs="Arial"/>
          <w:sz w:val="28"/>
          <w:szCs w:val="28"/>
          <w:rtl/>
        </w:rPr>
        <w:t xml:space="preserve"> </w:t>
      </w:r>
      <w:r w:rsidRPr="0066125E">
        <w:rPr>
          <w:rFonts w:cs="Arial" w:hint="cs"/>
          <w:sz w:val="28"/>
          <w:szCs w:val="28"/>
          <w:rtl/>
        </w:rPr>
        <w:t>ويَظهَرُ</w:t>
      </w:r>
      <w:r w:rsidRPr="0066125E">
        <w:rPr>
          <w:rFonts w:cs="Arial"/>
          <w:sz w:val="28"/>
          <w:szCs w:val="28"/>
          <w:rtl/>
        </w:rPr>
        <w:t xml:space="preserve"> </w:t>
      </w:r>
      <w:r w:rsidRPr="0066125E">
        <w:rPr>
          <w:rFonts w:cs="Arial" w:hint="cs"/>
          <w:sz w:val="28"/>
          <w:szCs w:val="28"/>
          <w:rtl/>
        </w:rPr>
        <w:t>قَبولُها</w:t>
      </w:r>
      <w:r w:rsidRPr="0066125E">
        <w:rPr>
          <w:rFonts w:cs="Arial"/>
          <w:sz w:val="28"/>
          <w:szCs w:val="28"/>
          <w:rtl/>
        </w:rPr>
        <w:t xml:space="preserve"> </w:t>
      </w:r>
      <w:r w:rsidRPr="0066125E">
        <w:rPr>
          <w:rFonts w:cs="Arial" w:hint="cs"/>
          <w:sz w:val="28"/>
          <w:szCs w:val="28"/>
          <w:rtl/>
        </w:rPr>
        <w:t>منهم</w:t>
      </w:r>
      <w:r w:rsidRPr="0066125E">
        <w:rPr>
          <w:rFonts w:cs="Arial"/>
          <w:sz w:val="28"/>
          <w:szCs w:val="28"/>
          <w:rtl/>
        </w:rPr>
        <w:t xml:space="preserve"> </w:t>
      </w:r>
      <w:r w:rsidRPr="0066125E">
        <w:rPr>
          <w:rFonts w:cs="Arial" w:hint="cs"/>
          <w:sz w:val="28"/>
          <w:szCs w:val="28"/>
          <w:rtl/>
        </w:rPr>
        <w:t>بقولِهِ</w:t>
      </w:r>
      <w:r w:rsidRPr="0066125E">
        <w:rPr>
          <w:rFonts w:cs="Arial"/>
          <w:sz w:val="28"/>
          <w:szCs w:val="28"/>
          <w:rtl/>
        </w:rPr>
        <w:t xml:space="preserve"> </w:t>
      </w:r>
      <w:r w:rsidRPr="0066125E">
        <w:rPr>
          <w:rFonts w:cs="Arial" w:hint="cs"/>
          <w:sz w:val="28"/>
          <w:szCs w:val="28"/>
          <w:rtl/>
        </w:rPr>
        <w:t>تعالى</w:t>
      </w:r>
      <w:r w:rsidRPr="0066125E">
        <w:rPr>
          <w:rFonts w:cs="Arial"/>
          <w:sz w:val="28"/>
          <w:szCs w:val="28"/>
          <w:rtl/>
        </w:rPr>
        <w:t xml:space="preserve"> </w:t>
      </w:r>
      <w:r w:rsidRPr="0066125E">
        <w:rPr>
          <w:rFonts w:cs="Arial" w:hint="cs"/>
          <w:sz w:val="28"/>
          <w:szCs w:val="28"/>
          <w:rtl/>
        </w:rPr>
        <w:t>بعدَ</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يُنْفِقُونَ</w:t>
      </w:r>
      <w:r w:rsidRPr="0066125E">
        <w:rPr>
          <w:rFonts w:cs="Arial"/>
          <w:sz w:val="28"/>
          <w:szCs w:val="28"/>
          <w:rtl/>
        </w:rPr>
        <w:t xml:space="preserve"> </w:t>
      </w:r>
      <w:r w:rsidRPr="0066125E">
        <w:rPr>
          <w:rFonts w:cs="Arial" w:hint="cs"/>
          <w:sz w:val="28"/>
          <w:szCs w:val="28"/>
          <w:rtl/>
        </w:rPr>
        <w:t>إِلاَّ</w:t>
      </w:r>
      <w:r w:rsidRPr="0066125E">
        <w:rPr>
          <w:rFonts w:cs="Arial"/>
          <w:sz w:val="28"/>
          <w:szCs w:val="28"/>
          <w:rtl/>
        </w:rPr>
        <w:t xml:space="preserve"> </w:t>
      </w:r>
      <w:r w:rsidRPr="0066125E">
        <w:rPr>
          <w:rFonts w:cs="Arial" w:hint="cs"/>
          <w:sz w:val="28"/>
          <w:szCs w:val="28"/>
          <w:rtl/>
        </w:rPr>
        <w:t>وَهُمْ</w:t>
      </w:r>
      <w:r w:rsidRPr="0066125E">
        <w:rPr>
          <w:rFonts w:cs="Arial"/>
          <w:sz w:val="28"/>
          <w:szCs w:val="28"/>
          <w:rtl/>
        </w:rPr>
        <w:t xml:space="preserve"> </w:t>
      </w:r>
      <w:r w:rsidRPr="0066125E">
        <w:rPr>
          <w:rFonts w:cs="Arial" w:hint="cs"/>
          <w:sz w:val="28"/>
          <w:szCs w:val="28"/>
          <w:rtl/>
        </w:rPr>
        <w:t>كَارِهُونَ</w:t>
      </w:r>
      <w:r w:rsidRPr="0066125E">
        <w:rPr>
          <w:rFonts w:cs="Arial"/>
          <w:sz w:val="28"/>
          <w:szCs w:val="28"/>
          <w:rtl/>
        </w:rPr>
        <w:t xml:space="preserve"> *} [</w:t>
      </w:r>
      <w:r w:rsidRPr="0066125E">
        <w:rPr>
          <w:rFonts w:cs="Arial" w:hint="cs"/>
          <w:sz w:val="28"/>
          <w:szCs w:val="28"/>
          <w:rtl/>
        </w:rPr>
        <w:t>التوبة</w:t>
      </w:r>
      <w:r w:rsidRPr="0066125E">
        <w:rPr>
          <w:rFonts w:cs="Arial"/>
          <w:sz w:val="28"/>
          <w:szCs w:val="28"/>
          <w:rtl/>
        </w:rPr>
        <w:t xml:space="preserve">: 54 ]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يعني</w:t>
      </w:r>
      <w:r w:rsidRPr="0066125E">
        <w:rPr>
          <w:rFonts w:cs="Arial"/>
          <w:sz w:val="28"/>
          <w:szCs w:val="28"/>
          <w:rtl/>
        </w:rPr>
        <w:t xml:space="preserve"> : </w:t>
      </w:r>
      <w:r w:rsidRPr="0066125E">
        <w:rPr>
          <w:rFonts w:cs="Arial" w:hint="cs"/>
          <w:sz w:val="28"/>
          <w:szCs w:val="28"/>
          <w:rtl/>
        </w:rPr>
        <w:t>أنَّهم</w:t>
      </w:r>
      <w:r w:rsidRPr="0066125E">
        <w:rPr>
          <w:rFonts w:cs="Arial"/>
          <w:sz w:val="28"/>
          <w:szCs w:val="28"/>
          <w:rtl/>
        </w:rPr>
        <w:t xml:space="preserve"> </w:t>
      </w:r>
      <w:r w:rsidRPr="0066125E">
        <w:rPr>
          <w:rFonts w:cs="Arial" w:hint="cs"/>
          <w:sz w:val="28"/>
          <w:szCs w:val="28"/>
          <w:rtl/>
        </w:rPr>
        <w:t>أنفَقوا</w:t>
      </w:r>
      <w:r w:rsidRPr="0066125E">
        <w:rPr>
          <w:rFonts w:cs="Arial"/>
          <w:sz w:val="28"/>
          <w:szCs w:val="28"/>
          <w:rtl/>
        </w:rPr>
        <w:t xml:space="preserve"> </w:t>
      </w:r>
      <w:r w:rsidRPr="0066125E">
        <w:rPr>
          <w:rFonts w:cs="Arial" w:hint="cs"/>
          <w:sz w:val="28"/>
          <w:szCs w:val="28"/>
          <w:rtl/>
        </w:rPr>
        <w:t>وأُخِذَتْ</w:t>
      </w:r>
      <w:r w:rsidRPr="0066125E">
        <w:rPr>
          <w:rFonts w:cs="Arial"/>
          <w:sz w:val="28"/>
          <w:szCs w:val="28"/>
          <w:rtl/>
        </w:rPr>
        <w:t xml:space="preserve"> </w:t>
      </w:r>
      <w:r w:rsidRPr="0066125E">
        <w:rPr>
          <w:rFonts w:cs="Arial" w:hint="cs"/>
          <w:sz w:val="28"/>
          <w:szCs w:val="28"/>
          <w:rtl/>
        </w:rPr>
        <w:t>منهم</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كُرْهٍ</w:t>
      </w:r>
      <w:r w:rsidRPr="0066125E">
        <w:rPr>
          <w:rFonts w:cs="Arial"/>
          <w:sz w:val="28"/>
          <w:szCs w:val="28"/>
          <w:rtl/>
        </w:rPr>
        <w:t>.</w:t>
      </w:r>
    </w:p>
    <w:p w:rsidR="0037592F" w:rsidRDefault="0037592F" w:rsidP="0037592F">
      <w:pPr>
        <w:bidi/>
        <w:jc w:val="both"/>
        <w:rPr>
          <w:rFonts w:cs="Arial"/>
          <w:sz w:val="28"/>
          <w:szCs w:val="28"/>
          <w:rtl/>
        </w:rPr>
      </w:pPr>
      <w:r w:rsidRPr="0066125E">
        <w:rPr>
          <w:rFonts w:cs="Arial" w:hint="cs"/>
          <w:sz w:val="28"/>
          <w:szCs w:val="28"/>
          <w:rtl/>
        </w:rPr>
        <w:t>وتُقبَلُ</w:t>
      </w:r>
      <w:r w:rsidRPr="0066125E">
        <w:rPr>
          <w:rFonts w:cs="Arial"/>
          <w:sz w:val="28"/>
          <w:szCs w:val="28"/>
          <w:rtl/>
        </w:rPr>
        <w:t xml:space="preserve"> </w:t>
      </w:r>
      <w:r w:rsidRPr="0066125E">
        <w:rPr>
          <w:rFonts w:cs="Arial" w:hint="cs"/>
          <w:sz w:val="28"/>
          <w:szCs w:val="28"/>
          <w:rtl/>
        </w:rPr>
        <w:t>صَدَقةُ</w:t>
      </w:r>
      <w:r w:rsidRPr="0066125E">
        <w:rPr>
          <w:rFonts w:cs="Arial"/>
          <w:sz w:val="28"/>
          <w:szCs w:val="28"/>
          <w:rtl/>
        </w:rPr>
        <w:t xml:space="preserve"> </w:t>
      </w:r>
      <w:r w:rsidRPr="0066125E">
        <w:rPr>
          <w:rFonts w:cs="Arial" w:hint="cs"/>
          <w:sz w:val="28"/>
          <w:szCs w:val="28"/>
          <w:rtl/>
        </w:rPr>
        <w:t>المنافِقِ؛</w:t>
      </w:r>
      <w:r w:rsidRPr="0066125E">
        <w:rPr>
          <w:rFonts w:cs="Arial"/>
          <w:sz w:val="28"/>
          <w:szCs w:val="28"/>
          <w:rtl/>
        </w:rPr>
        <w:t xml:space="preserve"> </w:t>
      </w:r>
      <w:r w:rsidRPr="0066125E">
        <w:rPr>
          <w:rFonts w:cs="Arial" w:hint="cs"/>
          <w:sz w:val="28"/>
          <w:szCs w:val="28"/>
          <w:rtl/>
        </w:rPr>
        <w:t>بشرطِ</w:t>
      </w:r>
      <w:r w:rsidRPr="0066125E">
        <w:rPr>
          <w:rFonts w:cs="Arial"/>
          <w:sz w:val="28"/>
          <w:szCs w:val="28"/>
          <w:rtl/>
        </w:rPr>
        <w:t xml:space="preserve"> </w:t>
      </w:r>
      <w:r w:rsidRPr="0066125E">
        <w:rPr>
          <w:rFonts w:cs="Arial" w:hint="cs"/>
          <w:sz w:val="28"/>
          <w:szCs w:val="28"/>
          <w:rtl/>
        </w:rPr>
        <w:t>ألاَّ</w:t>
      </w:r>
      <w:r w:rsidRPr="0066125E">
        <w:rPr>
          <w:rFonts w:cs="Arial"/>
          <w:sz w:val="28"/>
          <w:szCs w:val="28"/>
          <w:rtl/>
        </w:rPr>
        <w:t xml:space="preserve"> </w:t>
      </w:r>
      <w:r w:rsidRPr="0066125E">
        <w:rPr>
          <w:rFonts w:cs="Arial" w:hint="cs"/>
          <w:sz w:val="28"/>
          <w:szCs w:val="28"/>
          <w:rtl/>
        </w:rPr>
        <w:t>تكونَ</w:t>
      </w:r>
      <w:r w:rsidRPr="0066125E">
        <w:rPr>
          <w:rFonts w:cs="Arial"/>
          <w:sz w:val="28"/>
          <w:szCs w:val="28"/>
          <w:rtl/>
        </w:rPr>
        <w:t xml:space="preserve"> </w:t>
      </w:r>
      <w:r w:rsidRPr="0066125E">
        <w:rPr>
          <w:rFonts w:cs="Arial" w:hint="cs"/>
          <w:sz w:val="28"/>
          <w:szCs w:val="28"/>
          <w:rtl/>
        </w:rPr>
        <w:t>يدُهُ</w:t>
      </w:r>
      <w:r w:rsidRPr="0066125E">
        <w:rPr>
          <w:rFonts w:cs="Arial"/>
          <w:sz w:val="28"/>
          <w:szCs w:val="28"/>
          <w:rtl/>
        </w:rPr>
        <w:t xml:space="preserve"> </w:t>
      </w:r>
      <w:r w:rsidRPr="0066125E">
        <w:rPr>
          <w:rFonts w:cs="Arial" w:hint="cs"/>
          <w:sz w:val="28"/>
          <w:szCs w:val="28"/>
          <w:rtl/>
        </w:rPr>
        <w:t>العُلْيا</w:t>
      </w:r>
      <w:r w:rsidRPr="0066125E">
        <w:rPr>
          <w:rFonts w:cs="Arial"/>
          <w:sz w:val="28"/>
          <w:szCs w:val="28"/>
          <w:rtl/>
        </w:rPr>
        <w:t xml:space="preserve"> </w:t>
      </w:r>
      <w:r w:rsidRPr="0066125E">
        <w:rPr>
          <w:rFonts w:cs="Arial" w:hint="cs"/>
          <w:sz w:val="28"/>
          <w:szCs w:val="28"/>
          <w:rtl/>
        </w:rPr>
        <w:t>فيها،</w:t>
      </w:r>
      <w:r w:rsidRPr="0066125E">
        <w:rPr>
          <w:rFonts w:cs="Arial"/>
          <w:sz w:val="28"/>
          <w:szCs w:val="28"/>
          <w:rtl/>
        </w:rPr>
        <w:t xml:space="preserve"> </w:t>
      </w:r>
      <w:r w:rsidRPr="0066125E">
        <w:rPr>
          <w:rFonts w:cs="Arial" w:hint="cs"/>
          <w:sz w:val="28"/>
          <w:szCs w:val="28"/>
          <w:rtl/>
        </w:rPr>
        <w:t>فيقودَ</w:t>
      </w:r>
      <w:r w:rsidRPr="0066125E">
        <w:rPr>
          <w:rFonts w:cs="Arial"/>
          <w:sz w:val="28"/>
          <w:szCs w:val="28"/>
          <w:rtl/>
        </w:rPr>
        <w:t xml:space="preserve"> </w:t>
      </w:r>
      <w:r w:rsidRPr="0066125E">
        <w:rPr>
          <w:rFonts w:cs="Arial" w:hint="cs"/>
          <w:sz w:val="28"/>
          <w:szCs w:val="28"/>
          <w:rtl/>
        </w:rPr>
        <w:t>المؤمنينَ</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يَرْضَوْنَ</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عداوةٍ</w:t>
      </w:r>
      <w:r w:rsidRPr="0066125E">
        <w:rPr>
          <w:rFonts w:cs="Arial"/>
          <w:sz w:val="28"/>
          <w:szCs w:val="28"/>
          <w:rtl/>
        </w:rPr>
        <w:t xml:space="preserve"> </w:t>
      </w:r>
      <w:r w:rsidRPr="0066125E">
        <w:rPr>
          <w:rFonts w:cs="Arial" w:hint="cs"/>
          <w:sz w:val="28"/>
          <w:szCs w:val="28"/>
          <w:rtl/>
        </w:rPr>
        <w:t>وقتالٍ،</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حربٍ،</w:t>
      </w:r>
      <w:r w:rsidRPr="0066125E">
        <w:rPr>
          <w:rFonts w:cs="Arial"/>
          <w:sz w:val="28"/>
          <w:szCs w:val="28"/>
          <w:rtl/>
        </w:rPr>
        <w:t xml:space="preserve"> </w:t>
      </w:r>
      <w:r w:rsidRPr="0066125E">
        <w:rPr>
          <w:rFonts w:cs="Arial" w:hint="cs"/>
          <w:sz w:val="28"/>
          <w:szCs w:val="28"/>
          <w:rtl/>
        </w:rPr>
        <w:t>فإنْ</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كذلك،</w:t>
      </w:r>
      <w:r w:rsidRPr="0066125E">
        <w:rPr>
          <w:rFonts w:cs="Arial"/>
          <w:sz w:val="28"/>
          <w:szCs w:val="28"/>
          <w:rtl/>
        </w:rPr>
        <w:t xml:space="preserve"> </w:t>
      </w:r>
      <w:r w:rsidRPr="0066125E">
        <w:rPr>
          <w:rFonts w:cs="Arial" w:hint="cs"/>
          <w:sz w:val="28"/>
          <w:szCs w:val="28"/>
          <w:rtl/>
        </w:rPr>
        <w:t>لم</w:t>
      </w:r>
      <w:r w:rsidRPr="0066125E">
        <w:rPr>
          <w:rFonts w:cs="Arial"/>
          <w:sz w:val="28"/>
          <w:szCs w:val="28"/>
          <w:rtl/>
        </w:rPr>
        <w:t xml:space="preserve"> </w:t>
      </w:r>
      <w:r w:rsidRPr="0066125E">
        <w:rPr>
          <w:rFonts w:cs="Arial" w:hint="cs"/>
          <w:sz w:val="28"/>
          <w:szCs w:val="28"/>
          <w:rtl/>
        </w:rPr>
        <w:t>يَجُزْ،</w:t>
      </w:r>
      <w:r w:rsidRPr="0066125E">
        <w:rPr>
          <w:rFonts w:cs="Arial"/>
          <w:sz w:val="28"/>
          <w:szCs w:val="28"/>
          <w:rtl/>
        </w:rPr>
        <w:t xml:space="preserve"> </w:t>
      </w:r>
      <w:r w:rsidRPr="0066125E">
        <w:rPr>
          <w:rFonts w:cs="Arial" w:hint="cs"/>
          <w:sz w:val="28"/>
          <w:szCs w:val="28"/>
          <w:rtl/>
        </w:rPr>
        <w:t>وأمَّا</w:t>
      </w:r>
      <w:r w:rsidRPr="0066125E">
        <w:rPr>
          <w:rFonts w:cs="Arial"/>
          <w:sz w:val="28"/>
          <w:szCs w:val="28"/>
          <w:rtl/>
        </w:rPr>
        <w:t xml:space="preserve"> </w:t>
      </w:r>
      <w:r w:rsidRPr="0066125E">
        <w:rPr>
          <w:rFonts w:cs="Arial" w:hint="cs"/>
          <w:sz w:val="28"/>
          <w:szCs w:val="28"/>
          <w:rtl/>
        </w:rPr>
        <w:t>إنْ</w:t>
      </w:r>
      <w:r w:rsidRPr="0066125E">
        <w:rPr>
          <w:rFonts w:cs="Arial"/>
          <w:sz w:val="28"/>
          <w:szCs w:val="28"/>
          <w:rtl/>
        </w:rPr>
        <w:t xml:space="preserve"> </w:t>
      </w:r>
      <w:r w:rsidRPr="0066125E">
        <w:rPr>
          <w:rFonts w:cs="Arial" w:hint="cs"/>
          <w:sz w:val="28"/>
          <w:szCs w:val="28"/>
          <w:rtl/>
        </w:rPr>
        <w:t>كانتْ</w:t>
      </w:r>
      <w:r w:rsidRPr="0066125E">
        <w:rPr>
          <w:rFonts w:cs="Arial"/>
          <w:sz w:val="28"/>
          <w:szCs w:val="28"/>
          <w:rtl/>
        </w:rPr>
        <w:t xml:space="preserve"> </w:t>
      </w:r>
      <w:r w:rsidRPr="0066125E">
        <w:rPr>
          <w:rFonts w:cs="Arial" w:hint="cs"/>
          <w:sz w:val="28"/>
          <w:szCs w:val="28"/>
          <w:rtl/>
        </w:rPr>
        <w:t>حالُ</w:t>
      </w:r>
      <w:r w:rsidRPr="0066125E">
        <w:rPr>
          <w:rFonts w:cs="Arial"/>
          <w:sz w:val="28"/>
          <w:szCs w:val="28"/>
          <w:rtl/>
        </w:rPr>
        <w:t xml:space="preserve"> </w:t>
      </w:r>
      <w:r w:rsidRPr="0066125E">
        <w:rPr>
          <w:rFonts w:cs="Arial" w:hint="cs"/>
          <w:sz w:val="28"/>
          <w:szCs w:val="28"/>
          <w:rtl/>
        </w:rPr>
        <w:t>المؤمنينَ</w:t>
      </w:r>
      <w:r w:rsidRPr="0066125E">
        <w:rPr>
          <w:rFonts w:cs="Arial"/>
          <w:sz w:val="28"/>
          <w:szCs w:val="28"/>
          <w:rtl/>
        </w:rPr>
        <w:t xml:space="preserve"> </w:t>
      </w:r>
      <w:r w:rsidRPr="0066125E">
        <w:rPr>
          <w:rFonts w:cs="Arial" w:hint="cs"/>
          <w:sz w:val="28"/>
          <w:szCs w:val="28"/>
          <w:rtl/>
        </w:rPr>
        <w:t>كحالِ</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وخلفائِه؛</w:t>
      </w:r>
      <w:r w:rsidRPr="0066125E">
        <w:rPr>
          <w:rFonts w:cs="Arial"/>
          <w:sz w:val="28"/>
          <w:szCs w:val="28"/>
          <w:rtl/>
        </w:rPr>
        <w:t xml:space="preserve"> </w:t>
      </w:r>
      <w:r w:rsidRPr="0066125E">
        <w:rPr>
          <w:rFonts w:cs="Arial" w:hint="cs"/>
          <w:sz w:val="28"/>
          <w:szCs w:val="28"/>
          <w:rtl/>
        </w:rPr>
        <w:t>يَدُهُمْ</w:t>
      </w:r>
      <w:r w:rsidRPr="0066125E">
        <w:rPr>
          <w:rFonts w:cs="Arial"/>
          <w:sz w:val="28"/>
          <w:szCs w:val="28"/>
          <w:rtl/>
        </w:rPr>
        <w:t xml:space="preserve"> </w:t>
      </w:r>
      <w:r w:rsidRPr="0066125E">
        <w:rPr>
          <w:rFonts w:cs="Arial" w:hint="cs"/>
          <w:sz w:val="28"/>
          <w:szCs w:val="28"/>
          <w:rtl/>
        </w:rPr>
        <w:t>هي</w:t>
      </w:r>
      <w:r w:rsidRPr="0066125E">
        <w:rPr>
          <w:rFonts w:cs="Arial"/>
          <w:sz w:val="28"/>
          <w:szCs w:val="28"/>
          <w:rtl/>
        </w:rPr>
        <w:t xml:space="preserve"> </w:t>
      </w:r>
      <w:r w:rsidRPr="0066125E">
        <w:rPr>
          <w:rFonts w:cs="Arial" w:hint="cs"/>
          <w:sz w:val="28"/>
          <w:szCs w:val="28"/>
          <w:rtl/>
        </w:rPr>
        <w:t>العُلْيا</w:t>
      </w:r>
      <w:r w:rsidRPr="0066125E">
        <w:rPr>
          <w:rFonts w:cs="Arial"/>
          <w:sz w:val="28"/>
          <w:szCs w:val="28"/>
          <w:rtl/>
        </w:rPr>
        <w:t xml:space="preserve"> </w:t>
      </w:r>
      <w:r w:rsidRPr="0066125E">
        <w:rPr>
          <w:rFonts w:cs="Arial" w:hint="cs"/>
          <w:sz w:val="28"/>
          <w:szCs w:val="28"/>
          <w:rtl/>
        </w:rPr>
        <w:t>الآمِرةُ،</w:t>
      </w:r>
      <w:r w:rsidRPr="0066125E">
        <w:rPr>
          <w:rFonts w:cs="Arial"/>
          <w:sz w:val="28"/>
          <w:szCs w:val="28"/>
          <w:rtl/>
        </w:rPr>
        <w:t xml:space="preserve"> </w:t>
      </w:r>
      <w:r w:rsidRPr="0066125E">
        <w:rPr>
          <w:rFonts w:cs="Arial" w:hint="cs"/>
          <w:sz w:val="28"/>
          <w:szCs w:val="28"/>
          <w:rtl/>
        </w:rPr>
        <w:t>ولم</w:t>
      </w:r>
      <w:r w:rsidRPr="0066125E">
        <w:rPr>
          <w:rFonts w:cs="Arial"/>
          <w:sz w:val="28"/>
          <w:szCs w:val="28"/>
          <w:rtl/>
        </w:rPr>
        <w:t xml:space="preserve"> </w:t>
      </w:r>
      <w:r w:rsidRPr="0066125E">
        <w:rPr>
          <w:rFonts w:cs="Arial" w:hint="cs"/>
          <w:sz w:val="28"/>
          <w:szCs w:val="28"/>
          <w:rtl/>
        </w:rPr>
        <w:t>تَكُنْ</w:t>
      </w:r>
      <w:r w:rsidRPr="0066125E">
        <w:rPr>
          <w:rFonts w:cs="Arial"/>
          <w:sz w:val="28"/>
          <w:szCs w:val="28"/>
          <w:rtl/>
        </w:rPr>
        <w:t xml:space="preserve"> </w:t>
      </w:r>
      <w:r w:rsidRPr="0066125E">
        <w:rPr>
          <w:rFonts w:cs="Arial" w:hint="cs"/>
          <w:sz w:val="28"/>
          <w:szCs w:val="28"/>
          <w:rtl/>
        </w:rPr>
        <w:t>نَفَقةُ</w:t>
      </w:r>
      <w:r w:rsidRPr="0066125E">
        <w:rPr>
          <w:rFonts w:cs="Arial"/>
          <w:sz w:val="28"/>
          <w:szCs w:val="28"/>
          <w:rtl/>
        </w:rPr>
        <w:t xml:space="preserve"> </w:t>
      </w:r>
      <w:r w:rsidRPr="0066125E">
        <w:rPr>
          <w:rFonts w:cs="Arial" w:hint="cs"/>
          <w:sz w:val="28"/>
          <w:szCs w:val="28"/>
          <w:rtl/>
        </w:rPr>
        <w:t>المُنافِقينَ</w:t>
      </w:r>
      <w:r w:rsidRPr="0066125E">
        <w:rPr>
          <w:rFonts w:cs="Arial"/>
          <w:sz w:val="28"/>
          <w:szCs w:val="28"/>
          <w:rtl/>
        </w:rPr>
        <w:t xml:space="preserve"> </w:t>
      </w:r>
      <w:r w:rsidRPr="0066125E">
        <w:rPr>
          <w:rFonts w:cs="Arial" w:hint="cs"/>
          <w:sz w:val="28"/>
          <w:szCs w:val="28"/>
          <w:rtl/>
        </w:rPr>
        <w:t>تجعَلُهم</w:t>
      </w:r>
      <w:r w:rsidRPr="0066125E">
        <w:rPr>
          <w:rFonts w:cs="Arial"/>
          <w:sz w:val="28"/>
          <w:szCs w:val="28"/>
          <w:rtl/>
        </w:rPr>
        <w:t xml:space="preserve"> </w:t>
      </w:r>
      <w:r w:rsidRPr="0066125E">
        <w:rPr>
          <w:rFonts w:cs="Arial" w:hint="cs"/>
          <w:sz w:val="28"/>
          <w:szCs w:val="28"/>
          <w:rtl/>
        </w:rPr>
        <w:t>يَسُودُونَ</w:t>
      </w:r>
      <w:r w:rsidRPr="0066125E">
        <w:rPr>
          <w:rFonts w:cs="Arial"/>
          <w:sz w:val="28"/>
          <w:szCs w:val="28"/>
          <w:rtl/>
        </w:rPr>
        <w:t xml:space="preserve"> </w:t>
      </w:r>
      <w:r w:rsidRPr="0066125E">
        <w:rPr>
          <w:rFonts w:cs="Arial" w:hint="cs"/>
          <w:sz w:val="28"/>
          <w:szCs w:val="28"/>
          <w:rtl/>
        </w:rPr>
        <w:t>ويأمُرونَ</w:t>
      </w:r>
      <w:r w:rsidRPr="0066125E">
        <w:rPr>
          <w:rFonts w:cs="Arial"/>
          <w:sz w:val="28"/>
          <w:szCs w:val="28"/>
          <w:rtl/>
        </w:rPr>
        <w:t xml:space="preserve"> </w:t>
      </w:r>
      <w:r w:rsidRPr="0066125E">
        <w:rPr>
          <w:rFonts w:cs="Arial" w:hint="cs"/>
          <w:sz w:val="28"/>
          <w:szCs w:val="28"/>
          <w:rtl/>
        </w:rPr>
        <w:t>ويَنهَوْنَ،</w:t>
      </w:r>
      <w:r w:rsidRPr="0066125E">
        <w:rPr>
          <w:rFonts w:cs="Arial"/>
          <w:sz w:val="28"/>
          <w:szCs w:val="28"/>
          <w:rtl/>
        </w:rPr>
        <w:t xml:space="preserve"> </w:t>
      </w:r>
      <w:r w:rsidRPr="0066125E">
        <w:rPr>
          <w:rFonts w:cs="Arial" w:hint="cs"/>
          <w:sz w:val="28"/>
          <w:szCs w:val="28"/>
          <w:rtl/>
        </w:rPr>
        <w:t>ويُقدِّمونَ</w:t>
      </w:r>
      <w:r w:rsidRPr="0066125E">
        <w:rPr>
          <w:rFonts w:cs="Arial"/>
          <w:sz w:val="28"/>
          <w:szCs w:val="28"/>
          <w:rtl/>
        </w:rPr>
        <w:t xml:space="preserve"> </w:t>
      </w:r>
      <w:r w:rsidRPr="0066125E">
        <w:rPr>
          <w:rFonts w:cs="Arial" w:hint="cs"/>
          <w:sz w:val="28"/>
          <w:szCs w:val="28"/>
          <w:rtl/>
        </w:rPr>
        <w:t>ويُؤخِّرونَ،</w:t>
      </w:r>
      <w:r w:rsidRPr="0066125E">
        <w:rPr>
          <w:rFonts w:cs="Arial"/>
          <w:sz w:val="28"/>
          <w:szCs w:val="28"/>
          <w:rtl/>
        </w:rPr>
        <w:t xml:space="preserve"> </w:t>
      </w:r>
      <w:r w:rsidRPr="0066125E">
        <w:rPr>
          <w:rFonts w:cs="Arial" w:hint="cs"/>
          <w:sz w:val="28"/>
          <w:szCs w:val="28"/>
          <w:rtl/>
        </w:rPr>
        <w:t>فإنَّ</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جائزٌ،</w:t>
      </w:r>
      <w:r w:rsidRPr="0066125E">
        <w:rPr>
          <w:rFonts w:cs="Arial"/>
          <w:sz w:val="28"/>
          <w:szCs w:val="28"/>
          <w:rtl/>
        </w:rPr>
        <w:t xml:space="preserve"> </w:t>
      </w:r>
      <w:r w:rsidRPr="0066125E">
        <w:rPr>
          <w:rFonts w:cs="Arial" w:hint="cs"/>
          <w:sz w:val="28"/>
          <w:szCs w:val="28"/>
          <w:rtl/>
        </w:rPr>
        <w:t>بل</w:t>
      </w:r>
      <w:r w:rsidRPr="0066125E">
        <w:rPr>
          <w:rFonts w:cs="Arial"/>
          <w:sz w:val="28"/>
          <w:szCs w:val="28"/>
          <w:rtl/>
        </w:rPr>
        <w:t xml:space="preserve"> </w:t>
      </w:r>
      <w:r w:rsidRPr="0066125E">
        <w:rPr>
          <w:rFonts w:cs="Arial" w:hint="cs"/>
          <w:sz w:val="28"/>
          <w:szCs w:val="28"/>
          <w:rtl/>
        </w:rPr>
        <w:t>قد</w:t>
      </w:r>
      <w:r w:rsidRPr="0066125E">
        <w:rPr>
          <w:rFonts w:cs="Arial"/>
          <w:sz w:val="28"/>
          <w:szCs w:val="28"/>
          <w:rtl/>
        </w:rPr>
        <w:t xml:space="preserve"> </w:t>
      </w:r>
      <w:r w:rsidRPr="0066125E">
        <w:rPr>
          <w:rFonts w:cs="Arial" w:hint="cs"/>
          <w:sz w:val="28"/>
          <w:szCs w:val="28"/>
          <w:rtl/>
        </w:rPr>
        <w:t>يكونُ</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مستحَبًّا</w:t>
      </w:r>
      <w:r w:rsidRPr="0066125E">
        <w:rPr>
          <w:rFonts w:cs="Arial"/>
          <w:sz w:val="28"/>
          <w:szCs w:val="28"/>
          <w:rtl/>
        </w:rPr>
        <w:t xml:space="preserve"> </w:t>
      </w:r>
      <w:r w:rsidRPr="0066125E">
        <w:rPr>
          <w:rFonts w:cs="Arial" w:hint="cs"/>
          <w:sz w:val="28"/>
          <w:szCs w:val="28"/>
          <w:rtl/>
        </w:rPr>
        <w:t>إن</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فيه</w:t>
      </w:r>
      <w:r w:rsidRPr="0066125E">
        <w:rPr>
          <w:rFonts w:cs="Arial"/>
          <w:sz w:val="28"/>
          <w:szCs w:val="28"/>
          <w:rtl/>
        </w:rPr>
        <w:t xml:space="preserve"> </w:t>
      </w:r>
      <w:r w:rsidRPr="0066125E">
        <w:rPr>
          <w:rFonts w:cs="Arial" w:hint="cs"/>
          <w:sz w:val="28"/>
          <w:szCs w:val="28"/>
          <w:rtl/>
        </w:rPr>
        <w:t>دفعٌ</w:t>
      </w:r>
      <w:r w:rsidRPr="0066125E">
        <w:rPr>
          <w:rFonts w:cs="Arial"/>
          <w:sz w:val="28"/>
          <w:szCs w:val="28"/>
          <w:rtl/>
        </w:rPr>
        <w:t xml:space="preserve"> </w:t>
      </w:r>
      <w:r w:rsidRPr="0066125E">
        <w:rPr>
          <w:rFonts w:cs="Arial" w:hint="cs"/>
          <w:sz w:val="28"/>
          <w:szCs w:val="28"/>
          <w:rtl/>
        </w:rPr>
        <w:t>لعَدَاوتِهم</w:t>
      </w:r>
      <w:r w:rsidRPr="0066125E">
        <w:rPr>
          <w:rFonts w:cs="Arial"/>
          <w:sz w:val="28"/>
          <w:szCs w:val="28"/>
          <w:rtl/>
        </w:rPr>
        <w:t xml:space="preserve"> </w:t>
      </w:r>
      <w:r w:rsidRPr="0066125E">
        <w:rPr>
          <w:rFonts w:cs="Arial" w:hint="cs"/>
          <w:sz w:val="28"/>
          <w:szCs w:val="28"/>
          <w:rtl/>
        </w:rPr>
        <w:t>الباطنةِ،</w:t>
      </w:r>
      <w:r w:rsidRPr="0066125E">
        <w:rPr>
          <w:rFonts w:cs="Arial"/>
          <w:sz w:val="28"/>
          <w:szCs w:val="28"/>
          <w:rtl/>
        </w:rPr>
        <w:t xml:space="preserve"> </w:t>
      </w:r>
      <w:r w:rsidRPr="0066125E">
        <w:rPr>
          <w:rFonts w:cs="Arial" w:hint="cs"/>
          <w:sz w:val="28"/>
          <w:szCs w:val="28"/>
          <w:rtl/>
        </w:rPr>
        <w:t>وتأليفٌ</w:t>
      </w:r>
      <w:r w:rsidRPr="0066125E">
        <w:rPr>
          <w:rFonts w:cs="Arial"/>
          <w:sz w:val="28"/>
          <w:szCs w:val="28"/>
          <w:rtl/>
        </w:rPr>
        <w:t xml:space="preserve"> </w:t>
      </w:r>
      <w:r w:rsidRPr="0066125E">
        <w:rPr>
          <w:rFonts w:cs="Arial" w:hint="cs"/>
          <w:sz w:val="28"/>
          <w:szCs w:val="28"/>
          <w:rtl/>
        </w:rPr>
        <w:t>لقلوبِهم،</w:t>
      </w:r>
      <w:r w:rsidRPr="0066125E">
        <w:rPr>
          <w:rFonts w:cs="Arial"/>
          <w:sz w:val="28"/>
          <w:szCs w:val="28"/>
          <w:rtl/>
        </w:rPr>
        <w:t xml:space="preserve"> </w:t>
      </w:r>
      <w:r w:rsidRPr="0066125E">
        <w:rPr>
          <w:rFonts w:cs="Arial" w:hint="cs"/>
          <w:sz w:val="28"/>
          <w:szCs w:val="28"/>
          <w:rtl/>
        </w:rPr>
        <w:t>وإشعارُهُمْ</w:t>
      </w:r>
    </w:p>
    <w:p w:rsidR="0037592F" w:rsidRDefault="0037592F" w:rsidP="0037592F">
      <w:pPr>
        <w:rPr>
          <w:rFonts w:cs="Arial"/>
          <w:sz w:val="28"/>
          <w:szCs w:val="28"/>
          <w:rtl/>
        </w:rPr>
      </w:pPr>
      <w:r>
        <w:rPr>
          <w:rFonts w:cs="Arial"/>
          <w:sz w:val="28"/>
          <w:szCs w:val="28"/>
          <w:rtl/>
        </w:rPr>
        <w:br w:type="page"/>
      </w:r>
    </w:p>
    <w:p w:rsidR="0037592F" w:rsidRPr="0066125E" w:rsidRDefault="0037592F" w:rsidP="0037592F">
      <w:pPr>
        <w:bidi/>
        <w:jc w:val="both"/>
        <w:rPr>
          <w:sz w:val="28"/>
          <w:szCs w:val="28"/>
        </w:rPr>
      </w:pPr>
      <w:r w:rsidRPr="0066125E">
        <w:rPr>
          <w:rFonts w:cs="Arial"/>
          <w:sz w:val="28"/>
          <w:szCs w:val="28"/>
          <w:rtl/>
        </w:rPr>
        <w:t xml:space="preserve"> </w:t>
      </w:r>
      <w:r w:rsidRPr="0066125E">
        <w:rPr>
          <w:rFonts w:cs="Arial" w:hint="cs"/>
          <w:sz w:val="28"/>
          <w:szCs w:val="28"/>
          <w:rtl/>
        </w:rPr>
        <w:t>بالأمانِ</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أنفُسِهم؛</w:t>
      </w:r>
      <w:r w:rsidRPr="0066125E">
        <w:rPr>
          <w:rFonts w:cs="Arial"/>
          <w:sz w:val="28"/>
          <w:szCs w:val="28"/>
          <w:rtl/>
        </w:rPr>
        <w:t xml:space="preserve"> </w:t>
      </w:r>
      <w:r w:rsidRPr="0066125E">
        <w:rPr>
          <w:rFonts w:cs="Arial" w:hint="cs"/>
          <w:sz w:val="28"/>
          <w:szCs w:val="28"/>
          <w:rtl/>
        </w:rPr>
        <w:t>حتَّى</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يَكِيدُوا</w:t>
      </w:r>
      <w:r w:rsidRPr="0066125E">
        <w:rPr>
          <w:rFonts w:cs="Arial"/>
          <w:sz w:val="28"/>
          <w:szCs w:val="28"/>
          <w:rtl/>
        </w:rPr>
        <w:t xml:space="preserve"> </w:t>
      </w:r>
      <w:r w:rsidRPr="0066125E">
        <w:rPr>
          <w:rFonts w:cs="Arial" w:hint="cs"/>
          <w:sz w:val="28"/>
          <w:szCs w:val="28"/>
          <w:rtl/>
        </w:rPr>
        <w:t>بالمؤمنينَ؛</w:t>
      </w:r>
      <w:r w:rsidRPr="0066125E">
        <w:rPr>
          <w:rFonts w:cs="Arial"/>
          <w:sz w:val="28"/>
          <w:szCs w:val="28"/>
          <w:rtl/>
        </w:rPr>
        <w:t xml:space="preserve"> </w:t>
      </w:r>
      <w:r w:rsidRPr="0066125E">
        <w:rPr>
          <w:rFonts w:cs="Arial" w:hint="cs"/>
          <w:sz w:val="28"/>
          <w:szCs w:val="28"/>
          <w:rtl/>
        </w:rPr>
        <w:t>فإنَّ</w:t>
      </w:r>
      <w:r w:rsidRPr="0066125E">
        <w:rPr>
          <w:rFonts w:cs="Arial"/>
          <w:sz w:val="28"/>
          <w:szCs w:val="28"/>
          <w:rtl/>
        </w:rPr>
        <w:t xml:space="preserve"> </w:t>
      </w:r>
      <w:r w:rsidRPr="0066125E">
        <w:rPr>
          <w:rFonts w:cs="Arial" w:hint="cs"/>
          <w:sz w:val="28"/>
          <w:szCs w:val="28"/>
          <w:rtl/>
        </w:rPr>
        <w:t>الاحتواءَ</w:t>
      </w:r>
      <w:r w:rsidRPr="0066125E">
        <w:rPr>
          <w:rFonts w:cs="Arial"/>
          <w:sz w:val="28"/>
          <w:szCs w:val="28"/>
          <w:rtl/>
        </w:rPr>
        <w:t xml:space="preserve"> </w:t>
      </w:r>
      <w:r w:rsidRPr="0066125E">
        <w:rPr>
          <w:rFonts w:cs="Arial" w:hint="cs"/>
          <w:sz w:val="28"/>
          <w:szCs w:val="28"/>
          <w:rtl/>
        </w:rPr>
        <w:t>وعدمَ</w:t>
      </w:r>
      <w:r w:rsidRPr="0066125E">
        <w:rPr>
          <w:rFonts w:cs="Arial"/>
          <w:sz w:val="28"/>
          <w:szCs w:val="28"/>
          <w:rtl/>
        </w:rPr>
        <w:t xml:space="preserve"> </w:t>
      </w:r>
      <w:r w:rsidRPr="0066125E">
        <w:rPr>
          <w:rFonts w:cs="Arial" w:hint="cs"/>
          <w:sz w:val="28"/>
          <w:szCs w:val="28"/>
          <w:rtl/>
        </w:rPr>
        <w:t>الاستعداءِ</w:t>
      </w:r>
      <w:r w:rsidRPr="0066125E">
        <w:rPr>
          <w:rFonts w:cs="Arial"/>
          <w:sz w:val="28"/>
          <w:szCs w:val="28"/>
          <w:rtl/>
        </w:rPr>
        <w:t xml:space="preserve"> </w:t>
      </w:r>
      <w:r w:rsidRPr="0066125E">
        <w:rPr>
          <w:rFonts w:cs="Arial" w:hint="cs"/>
          <w:sz w:val="28"/>
          <w:szCs w:val="28"/>
          <w:rtl/>
        </w:rPr>
        <w:t>سياسةٌ</w:t>
      </w:r>
      <w:r w:rsidRPr="0066125E">
        <w:rPr>
          <w:rFonts w:cs="Arial"/>
          <w:sz w:val="28"/>
          <w:szCs w:val="28"/>
          <w:rtl/>
        </w:rPr>
        <w:t xml:space="preserve"> </w:t>
      </w:r>
      <w:r w:rsidRPr="0066125E">
        <w:rPr>
          <w:rFonts w:cs="Arial" w:hint="cs"/>
          <w:sz w:val="28"/>
          <w:szCs w:val="28"/>
          <w:rtl/>
        </w:rPr>
        <w:t>نبويَّةٌ،</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تُناقِضُ</w:t>
      </w:r>
      <w:r w:rsidRPr="0066125E">
        <w:rPr>
          <w:rFonts w:cs="Arial"/>
          <w:sz w:val="28"/>
          <w:szCs w:val="28"/>
          <w:rtl/>
        </w:rPr>
        <w:t xml:space="preserve"> </w:t>
      </w:r>
      <w:r w:rsidRPr="0066125E">
        <w:rPr>
          <w:rFonts w:cs="Arial" w:hint="cs"/>
          <w:sz w:val="28"/>
          <w:szCs w:val="28"/>
          <w:rtl/>
        </w:rPr>
        <w:t>عقيدةَ</w:t>
      </w:r>
      <w:r w:rsidRPr="0066125E">
        <w:rPr>
          <w:rFonts w:cs="Arial"/>
          <w:sz w:val="28"/>
          <w:szCs w:val="28"/>
          <w:rtl/>
        </w:rPr>
        <w:t xml:space="preserve"> </w:t>
      </w:r>
      <w:r w:rsidRPr="0066125E">
        <w:rPr>
          <w:rFonts w:cs="Arial" w:hint="cs"/>
          <w:sz w:val="28"/>
          <w:szCs w:val="28"/>
          <w:rtl/>
        </w:rPr>
        <w:t>الوَلاَءِ</w:t>
      </w:r>
      <w:r w:rsidRPr="0066125E">
        <w:rPr>
          <w:rFonts w:cs="Arial"/>
          <w:sz w:val="28"/>
          <w:szCs w:val="28"/>
          <w:rtl/>
        </w:rPr>
        <w:t xml:space="preserve"> </w:t>
      </w:r>
      <w:r w:rsidRPr="0066125E">
        <w:rPr>
          <w:rFonts w:cs="Arial" w:hint="cs"/>
          <w:sz w:val="28"/>
          <w:szCs w:val="28"/>
          <w:rtl/>
        </w:rPr>
        <w:t>والبَراءِ</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وظاهرُ</w:t>
      </w:r>
      <w:r w:rsidRPr="0066125E">
        <w:rPr>
          <w:rFonts w:cs="Arial"/>
          <w:sz w:val="28"/>
          <w:szCs w:val="28"/>
          <w:rtl/>
        </w:rPr>
        <w:t xml:space="preserve"> </w:t>
      </w:r>
      <w:r w:rsidRPr="0066125E">
        <w:rPr>
          <w:rFonts w:cs="Arial" w:hint="cs"/>
          <w:sz w:val="28"/>
          <w:szCs w:val="28"/>
          <w:rtl/>
        </w:rPr>
        <w:t>قولِه</w:t>
      </w:r>
      <w:r w:rsidRPr="0066125E">
        <w:rPr>
          <w:rFonts w:cs="Arial"/>
          <w:sz w:val="28"/>
          <w:szCs w:val="28"/>
          <w:rtl/>
        </w:rPr>
        <w:t xml:space="preserve"> </w:t>
      </w:r>
      <w:r w:rsidRPr="0066125E">
        <w:rPr>
          <w:rFonts w:cs="Arial" w:hint="cs"/>
          <w:sz w:val="28"/>
          <w:szCs w:val="28"/>
          <w:rtl/>
        </w:rPr>
        <w:t>تعالى</w:t>
      </w:r>
      <w:r w:rsidRPr="0066125E">
        <w:rPr>
          <w:rFonts w:cs="Arial"/>
          <w:sz w:val="28"/>
          <w:szCs w:val="28"/>
          <w:rtl/>
        </w:rPr>
        <w:t>: {</w:t>
      </w:r>
      <w:r w:rsidRPr="0066125E">
        <w:rPr>
          <w:rFonts w:cs="Arial" w:hint="cs"/>
          <w:sz w:val="28"/>
          <w:szCs w:val="28"/>
          <w:rtl/>
        </w:rPr>
        <w:t>أَنْفِقُوا</w:t>
      </w:r>
      <w:r w:rsidRPr="0066125E">
        <w:rPr>
          <w:rFonts w:cs="Arial"/>
          <w:sz w:val="28"/>
          <w:szCs w:val="28"/>
          <w:rtl/>
        </w:rPr>
        <w:t xml:space="preserve"> </w:t>
      </w:r>
      <w:r w:rsidRPr="0066125E">
        <w:rPr>
          <w:rFonts w:cs="Arial" w:hint="cs"/>
          <w:sz w:val="28"/>
          <w:szCs w:val="28"/>
          <w:rtl/>
        </w:rPr>
        <w:t>طَوْعًا</w:t>
      </w:r>
      <w:r w:rsidRPr="0066125E">
        <w:rPr>
          <w:rFonts w:cs="Arial"/>
          <w:sz w:val="28"/>
          <w:szCs w:val="28"/>
          <w:rtl/>
        </w:rPr>
        <w:t xml:space="preserve">} </w:t>
      </w:r>
      <w:r w:rsidRPr="0066125E">
        <w:rPr>
          <w:rFonts w:cs="Arial" w:hint="cs"/>
          <w:sz w:val="28"/>
          <w:szCs w:val="28"/>
          <w:rtl/>
        </w:rPr>
        <w:t>إشارةٌ</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النَّفَقةِ</w:t>
      </w:r>
      <w:r w:rsidRPr="0066125E">
        <w:rPr>
          <w:rFonts w:cs="Arial"/>
          <w:sz w:val="28"/>
          <w:szCs w:val="28"/>
          <w:rtl/>
        </w:rPr>
        <w:t xml:space="preserve"> </w:t>
      </w:r>
      <w:r w:rsidRPr="0066125E">
        <w:rPr>
          <w:rFonts w:cs="Arial" w:hint="cs"/>
          <w:sz w:val="28"/>
          <w:szCs w:val="28"/>
          <w:rtl/>
        </w:rPr>
        <w:t>عندَ</w:t>
      </w:r>
      <w:r w:rsidRPr="0066125E">
        <w:rPr>
          <w:rFonts w:cs="Arial"/>
          <w:sz w:val="28"/>
          <w:szCs w:val="28"/>
          <w:rtl/>
        </w:rPr>
        <w:t xml:space="preserve"> </w:t>
      </w:r>
      <w:r w:rsidRPr="0066125E">
        <w:rPr>
          <w:rFonts w:cs="Arial" w:hint="cs"/>
          <w:sz w:val="28"/>
          <w:szCs w:val="28"/>
          <w:rtl/>
        </w:rPr>
        <w:t>رجاءِ</w:t>
      </w:r>
      <w:r w:rsidRPr="0066125E">
        <w:rPr>
          <w:rFonts w:cs="Arial"/>
          <w:sz w:val="28"/>
          <w:szCs w:val="28"/>
          <w:rtl/>
        </w:rPr>
        <w:t xml:space="preserve"> </w:t>
      </w:r>
      <w:r w:rsidRPr="0066125E">
        <w:rPr>
          <w:rFonts w:cs="Arial" w:hint="cs"/>
          <w:sz w:val="28"/>
          <w:szCs w:val="28"/>
          <w:rtl/>
        </w:rPr>
        <w:t>المصلَحةِ</w:t>
      </w:r>
      <w:r w:rsidRPr="0066125E">
        <w:rPr>
          <w:rFonts w:cs="Arial"/>
          <w:sz w:val="28"/>
          <w:szCs w:val="28"/>
          <w:rtl/>
        </w:rPr>
        <w:t xml:space="preserve"> </w:t>
      </w:r>
      <w:r w:rsidRPr="0066125E">
        <w:rPr>
          <w:rFonts w:cs="Arial" w:hint="cs"/>
          <w:sz w:val="28"/>
          <w:szCs w:val="28"/>
          <w:rtl/>
        </w:rPr>
        <w:t>والنفعِ</w:t>
      </w:r>
      <w:r w:rsidRPr="0066125E">
        <w:rPr>
          <w:rFonts w:cs="Arial"/>
          <w:sz w:val="28"/>
          <w:szCs w:val="28"/>
          <w:rtl/>
        </w:rPr>
        <w:t xml:space="preserve"> </w:t>
      </w:r>
      <w:r w:rsidRPr="0066125E">
        <w:rPr>
          <w:rFonts w:cs="Arial" w:hint="cs"/>
          <w:sz w:val="28"/>
          <w:szCs w:val="28"/>
          <w:rtl/>
        </w:rPr>
        <w:t>وظهورِ</w:t>
      </w:r>
      <w:r w:rsidRPr="0066125E">
        <w:rPr>
          <w:rFonts w:cs="Arial"/>
          <w:sz w:val="28"/>
          <w:szCs w:val="28"/>
          <w:rtl/>
        </w:rPr>
        <w:t xml:space="preserve"> </w:t>
      </w:r>
      <w:r w:rsidRPr="0066125E">
        <w:rPr>
          <w:rFonts w:cs="Arial" w:hint="cs"/>
          <w:sz w:val="28"/>
          <w:szCs w:val="28"/>
          <w:rtl/>
        </w:rPr>
        <w:t>اليدِ</w:t>
      </w:r>
      <w:r w:rsidRPr="0066125E">
        <w:rPr>
          <w:rFonts w:cs="Arial"/>
          <w:sz w:val="28"/>
          <w:szCs w:val="28"/>
          <w:rtl/>
        </w:rPr>
        <w:t xml:space="preserve"> </w:t>
      </w:r>
      <w:r w:rsidRPr="0066125E">
        <w:rPr>
          <w:rFonts w:cs="Arial" w:hint="cs"/>
          <w:sz w:val="28"/>
          <w:szCs w:val="28"/>
          <w:rtl/>
        </w:rPr>
        <w:t>وعُلُوِّها</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المؤمِنِينَ،</w:t>
      </w:r>
      <w:r w:rsidRPr="0066125E">
        <w:rPr>
          <w:rFonts w:cs="Arial"/>
          <w:sz w:val="28"/>
          <w:szCs w:val="28"/>
          <w:rtl/>
        </w:rPr>
        <w:t xml:space="preserve"> </w:t>
      </w:r>
      <w:r w:rsidRPr="0066125E">
        <w:rPr>
          <w:rFonts w:cs="Arial" w:hint="cs"/>
          <w:sz w:val="28"/>
          <w:szCs w:val="28"/>
          <w:rtl/>
        </w:rPr>
        <w:t>فإنْ</w:t>
      </w:r>
      <w:r w:rsidRPr="0066125E">
        <w:rPr>
          <w:rFonts w:cs="Arial"/>
          <w:sz w:val="28"/>
          <w:szCs w:val="28"/>
          <w:rtl/>
        </w:rPr>
        <w:t xml:space="preserve"> </w:t>
      </w:r>
      <w:r w:rsidRPr="0066125E">
        <w:rPr>
          <w:rFonts w:cs="Arial" w:hint="cs"/>
          <w:sz w:val="28"/>
          <w:szCs w:val="28"/>
          <w:rtl/>
        </w:rPr>
        <w:t>رجَوْا</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أنفَقُوا</w:t>
      </w:r>
      <w:r w:rsidRPr="0066125E">
        <w:rPr>
          <w:rFonts w:cs="Arial"/>
          <w:sz w:val="28"/>
          <w:szCs w:val="28"/>
          <w:rtl/>
        </w:rPr>
        <w:t xml:space="preserve"> </w:t>
      </w:r>
      <w:r w:rsidRPr="0066125E">
        <w:rPr>
          <w:rFonts w:cs="Arial" w:hint="cs"/>
          <w:sz w:val="28"/>
          <w:szCs w:val="28"/>
          <w:rtl/>
        </w:rPr>
        <w:t>بنفسٍ</w:t>
      </w:r>
      <w:r w:rsidRPr="0066125E">
        <w:rPr>
          <w:rFonts w:cs="Arial"/>
          <w:sz w:val="28"/>
          <w:szCs w:val="28"/>
          <w:rtl/>
        </w:rPr>
        <w:t xml:space="preserve"> </w:t>
      </w:r>
      <w:r w:rsidRPr="0066125E">
        <w:rPr>
          <w:rFonts w:cs="Arial" w:hint="cs"/>
          <w:sz w:val="28"/>
          <w:szCs w:val="28"/>
          <w:rtl/>
        </w:rPr>
        <w:t>طيِّبةٍ،</w:t>
      </w:r>
      <w:r w:rsidRPr="0066125E">
        <w:rPr>
          <w:rFonts w:cs="Arial"/>
          <w:sz w:val="28"/>
          <w:szCs w:val="28"/>
          <w:rtl/>
        </w:rPr>
        <w:t xml:space="preserve"> </w:t>
      </w:r>
      <w:r w:rsidRPr="0066125E">
        <w:rPr>
          <w:rFonts w:cs="Arial" w:hint="cs"/>
          <w:sz w:val="28"/>
          <w:szCs w:val="28"/>
          <w:rtl/>
        </w:rPr>
        <w:t>وقولُهُ</w:t>
      </w:r>
      <w:r w:rsidRPr="0066125E">
        <w:rPr>
          <w:rFonts w:cs="Arial"/>
          <w:sz w:val="28"/>
          <w:szCs w:val="28"/>
          <w:rtl/>
        </w:rPr>
        <w:t>: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كَرْهًا</w:t>
      </w:r>
      <w:r w:rsidRPr="0066125E">
        <w:rPr>
          <w:rFonts w:cs="Arial"/>
          <w:sz w:val="28"/>
          <w:szCs w:val="28"/>
          <w:rtl/>
        </w:rPr>
        <w:t xml:space="preserve">} </w:t>
      </w:r>
      <w:r w:rsidRPr="0066125E">
        <w:rPr>
          <w:rFonts w:cs="Arial" w:hint="cs"/>
          <w:sz w:val="28"/>
          <w:szCs w:val="28"/>
          <w:rtl/>
        </w:rPr>
        <w:t>إشارةٌ</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أصلِ</w:t>
      </w:r>
      <w:r w:rsidRPr="0066125E">
        <w:rPr>
          <w:rFonts w:cs="Arial"/>
          <w:sz w:val="28"/>
          <w:szCs w:val="28"/>
          <w:rtl/>
        </w:rPr>
        <w:t xml:space="preserve"> </w:t>
      </w:r>
      <w:r w:rsidRPr="0066125E">
        <w:rPr>
          <w:rFonts w:cs="Arial" w:hint="cs"/>
          <w:sz w:val="28"/>
          <w:szCs w:val="28"/>
          <w:rtl/>
        </w:rPr>
        <w:t>إنفاقِهم،</w:t>
      </w:r>
      <w:r w:rsidRPr="0066125E">
        <w:rPr>
          <w:rFonts w:cs="Arial"/>
          <w:sz w:val="28"/>
          <w:szCs w:val="28"/>
          <w:rtl/>
        </w:rPr>
        <w:t xml:space="preserve"> </w:t>
      </w:r>
      <w:r w:rsidRPr="0066125E">
        <w:rPr>
          <w:rFonts w:cs="Arial" w:hint="cs"/>
          <w:sz w:val="28"/>
          <w:szCs w:val="28"/>
          <w:rtl/>
        </w:rPr>
        <w:t>وهو</w:t>
      </w:r>
      <w:r w:rsidRPr="0066125E">
        <w:rPr>
          <w:rFonts w:cs="Arial"/>
          <w:sz w:val="28"/>
          <w:szCs w:val="28"/>
          <w:rtl/>
        </w:rPr>
        <w:t xml:space="preserve"> </w:t>
      </w:r>
      <w:r w:rsidRPr="0066125E">
        <w:rPr>
          <w:rFonts w:cs="Arial" w:hint="cs"/>
          <w:sz w:val="28"/>
          <w:szCs w:val="28"/>
          <w:rtl/>
        </w:rPr>
        <w:t>عندَ</w:t>
      </w:r>
      <w:r w:rsidRPr="0066125E">
        <w:rPr>
          <w:rFonts w:cs="Arial"/>
          <w:sz w:val="28"/>
          <w:szCs w:val="28"/>
          <w:rtl/>
        </w:rPr>
        <w:t xml:space="preserve"> </w:t>
      </w:r>
      <w:r w:rsidRPr="0066125E">
        <w:rPr>
          <w:rFonts w:cs="Arial" w:hint="cs"/>
          <w:sz w:val="28"/>
          <w:szCs w:val="28"/>
          <w:rtl/>
        </w:rPr>
        <w:t>نفعِ</w:t>
      </w:r>
      <w:r w:rsidRPr="0066125E">
        <w:rPr>
          <w:rFonts w:cs="Arial"/>
          <w:sz w:val="28"/>
          <w:szCs w:val="28"/>
          <w:rtl/>
        </w:rPr>
        <w:t xml:space="preserve"> </w:t>
      </w:r>
      <w:r w:rsidRPr="0066125E">
        <w:rPr>
          <w:rFonts w:cs="Arial" w:hint="cs"/>
          <w:sz w:val="28"/>
          <w:szCs w:val="28"/>
          <w:rtl/>
        </w:rPr>
        <w:t>المؤمنينَ</w:t>
      </w:r>
      <w:r w:rsidRPr="0066125E">
        <w:rPr>
          <w:rFonts w:cs="Arial"/>
          <w:sz w:val="28"/>
          <w:szCs w:val="28"/>
          <w:rtl/>
        </w:rPr>
        <w:t xml:space="preserve"> </w:t>
      </w:r>
      <w:r w:rsidRPr="0066125E">
        <w:rPr>
          <w:rFonts w:cs="Arial" w:hint="cs"/>
          <w:sz w:val="28"/>
          <w:szCs w:val="28"/>
          <w:rtl/>
        </w:rPr>
        <w:t>بمالِهم</w:t>
      </w:r>
      <w:r w:rsidRPr="0066125E">
        <w:rPr>
          <w:rFonts w:cs="Arial"/>
          <w:sz w:val="28"/>
          <w:szCs w:val="28"/>
          <w:rtl/>
        </w:rPr>
        <w:t xml:space="preserve"> </w:t>
      </w:r>
      <w:r w:rsidRPr="0066125E">
        <w:rPr>
          <w:rFonts w:cs="Arial" w:hint="cs"/>
          <w:sz w:val="28"/>
          <w:szCs w:val="28"/>
          <w:rtl/>
        </w:rPr>
        <w:t>وعلوِّ</w:t>
      </w:r>
      <w:r w:rsidRPr="0066125E">
        <w:rPr>
          <w:rFonts w:cs="Arial"/>
          <w:sz w:val="28"/>
          <w:szCs w:val="28"/>
          <w:rtl/>
        </w:rPr>
        <w:t xml:space="preserve"> </w:t>
      </w:r>
      <w:r w:rsidRPr="0066125E">
        <w:rPr>
          <w:rFonts w:cs="Arial" w:hint="cs"/>
          <w:sz w:val="28"/>
          <w:szCs w:val="28"/>
          <w:rtl/>
        </w:rPr>
        <w:t>الإسلامِ</w:t>
      </w:r>
      <w:r w:rsidRPr="0066125E">
        <w:rPr>
          <w:rFonts w:cs="Arial"/>
          <w:sz w:val="28"/>
          <w:szCs w:val="28"/>
          <w:rtl/>
        </w:rPr>
        <w:t xml:space="preserve"> </w:t>
      </w:r>
      <w:r w:rsidRPr="0066125E">
        <w:rPr>
          <w:rFonts w:cs="Arial" w:hint="cs"/>
          <w:sz w:val="28"/>
          <w:szCs w:val="28"/>
          <w:rtl/>
        </w:rPr>
        <w:t>به،</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حَظَّ</w:t>
      </w:r>
      <w:r w:rsidRPr="0066125E">
        <w:rPr>
          <w:rFonts w:cs="Arial"/>
          <w:sz w:val="28"/>
          <w:szCs w:val="28"/>
          <w:rtl/>
        </w:rPr>
        <w:t xml:space="preserve"> </w:t>
      </w:r>
      <w:r w:rsidRPr="0066125E">
        <w:rPr>
          <w:rFonts w:cs="Arial" w:hint="cs"/>
          <w:sz w:val="28"/>
          <w:szCs w:val="28"/>
          <w:rtl/>
        </w:rPr>
        <w:t>لهم</w:t>
      </w:r>
      <w:r w:rsidRPr="0066125E">
        <w:rPr>
          <w:rFonts w:cs="Arial"/>
          <w:sz w:val="28"/>
          <w:szCs w:val="28"/>
          <w:rtl/>
        </w:rPr>
        <w:t xml:space="preserve"> </w:t>
      </w:r>
      <w:r w:rsidRPr="0066125E">
        <w:rPr>
          <w:rFonts w:cs="Arial" w:hint="cs"/>
          <w:sz w:val="28"/>
          <w:szCs w:val="28"/>
          <w:rtl/>
        </w:rPr>
        <w:t>فيه؛</w:t>
      </w:r>
      <w:r w:rsidRPr="0066125E">
        <w:rPr>
          <w:rFonts w:cs="Arial"/>
          <w:sz w:val="28"/>
          <w:szCs w:val="28"/>
          <w:rtl/>
        </w:rPr>
        <w:t xml:space="preserve"> </w:t>
      </w:r>
      <w:r w:rsidRPr="0066125E">
        <w:rPr>
          <w:rFonts w:cs="Arial" w:hint="cs"/>
          <w:sz w:val="28"/>
          <w:szCs w:val="28"/>
          <w:rtl/>
        </w:rPr>
        <w:t>فإنَّهم</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يُنفِقونَ</w:t>
      </w:r>
      <w:r w:rsidRPr="0066125E">
        <w:rPr>
          <w:rFonts w:cs="Arial"/>
          <w:sz w:val="28"/>
          <w:szCs w:val="28"/>
          <w:rtl/>
        </w:rPr>
        <w:t xml:space="preserve"> </w:t>
      </w:r>
      <w:r w:rsidRPr="0066125E">
        <w:rPr>
          <w:rFonts w:cs="Arial" w:hint="cs"/>
          <w:sz w:val="28"/>
          <w:szCs w:val="28"/>
          <w:rtl/>
        </w:rPr>
        <w:t>إلاَّ</w:t>
      </w:r>
      <w:r w:rsidRPr="0066125E">
        <w:rPr>
          <w:rFonts w:cs="Arial"/>
          <w:sz w:val="28"/>
          <w:szCs w:val="28"/>
          <w:rtl/>
        </w:rPr>
        <w:t xml:space="preserve"> </w:t>
      </w:r>
      <w:r w:rsidRPr="0066125E">
        <w:rPr>
          <w:rFonts w:cs="Arial" w:hint="cs"/>
          <w:sz w:val="28"/>
          <w:szCs w:val="28"/>
          <w:rtl/>
        </w:rPr>
        <w:t>وهم</w:t>
      </w:r>
      <w:r w:rsidRPr="0066125E">
        <w:rPr>
          <w:rFonts w:cs="Arial"/>
          <w:sz w:val="28"/>
          <w:szCs w:val="28"/>
          <w:rtl/>
        </w:rPr>
        <w:t xml:space="preserve"> </w:t>
      </w:r>
      <w:r w:rsidRPr="0066125E">
        <w:rPr>
          <w:rFonts w:cs="Arial" w:hint="cs"/>
          <w:sz w:val="28"/>
          <w:szCs w:val="28"/>
          <w:rtl/>
        </w:rPr>
        <w:t>كارِهونَ؛</w:t>
      </w:r>
      <w:r w:rsidRPr="0066125E">
        <w:rPr>
          <w:rFonts w:cs="Arial"/>
          <w:sz w:val="28"/>
          <w:szCs w:val="28"/>
          <w:rtl/>
        </w:rPr>
        <w:t xml:space="preserve"> </w:t>
      </w:r>
      <w:r w:rsidRPr="0066125E">
        <w:rPr>
          <w:rFonts w:cs="Arial" w:hint="cs"/>
          <w:sz w:val="28"/>
          <w:szCs w:val="28"/>
          <w:rtl/>
        </w:rPr>
        <w:t>لأنَّ</w:t>
      </w:r>
      <w:r w:rsidRPr="0066125E">
        <w:rPr>
          <w:rFonts w:cs="Arial"/>
          <w:sz w:val="28"/>
          <w:szCs w:val="28"/>
          <w:rtl/>
        </w:rPr>
        <w:t xml:space="preserve"> </w:t>
      </w:r>
      <w:r w:rsidRPr="0066125E">
        <w:rPr>
          <w:rFonts w:cs="Arial" w:hint="cs"/>
          <w:sz w:val="28"/>
          <w:szCs w:val="28"/>
          <w:rtl/>
        </w:rPr>
        <w:t>إيمانَهُمْ</w:t>
      </w:r>
      <w:r w:rsidRPr="0066125E">
        <w:rPr>
          <w:rFonts w:cs="Arial"/>
          <w:sz w:val="28"/>
          <w:szCs w:val="28"/>
          <w:rtl/>
        </w:rPr>
        <w:t xml:space="preserve"> </w:t>
      </w:r>
      <w:r w:rsidRPr="0066125E">
        <w:rPr>
          <w:rFonts w:cs="Arial" w:hint="cs"/>
          <w:sz w:val="28"/>
          <w:szCs w:val="28"/>
          <w:rtl/>
        </w:rPr>
        <w:t>بثوابِ</w:t>
      </w:r>
      <w:r w:rsidRPr="0066125E">
        <w:rPr>
          <w:rFonts w:cs="Arial"/>
          <w:sz w:val="28"/>
          <w:szCs w:val="28"/>
          <w:rtl/>
        </w:rPr>
        <w:t xml:space="preserve"> </w:t>
      </w:r>
      <w:r w:rsidRPr="0066125E">
        <w:rPr>
          <w:rFonts w:cs="Arial" w:hint="cs"/>
          <w:sz w:val="28"/>
          <w:szCs w:val="28"/>
          <w:rtl/>
        </w:rPr>
        <w:t>الآخِرةِ</w:t>
      </w:r>
      <w:r w:rsidRPr="0066125E">
        <w:rPr>
          <w:rFonts w:cs="Arial"/>
          <w:sz w:val="28"/>
          <w:szCs w:val="28"/>
          <w:rtl/>
        </w:rPr>
        <w:t xml:space="preserve"> </w:t>
      </w:r>
      <w:r w:rsidRPr="0066125E">
        <w:rPr>
          <w:rFonts w:cs="Arial" w:hint="cs"/>
          <w:sz w:val="28"/>
          <w:szCs w:val="28"/>
          <w:rtl/>
        </w:rPr>
        <w:t>ضعيفٌ</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معدومٌ</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ثوابُ</w:t>
      </w:r>
      <w:r w:rsidRPr="0066125E">
        <w:rPr>
          <w:rFonts w:cs="Arial"/>
          <w:sz w:val="28"/>
          <w:szCs w:val="28"/>
          <w:rtl/>
        </w:rPr>
        <w:t xml:space="preserve"> </w:t>
      </w:r>
      <w:r w:rsidRPr="0066125E">
        <w:rPr>
          <w:rFonts w:cs="Arial" w:hint="cs"/>
          <w:sz w:val="28"/>
          <w:szCs w:val="28"/>
          <w:rtl/>
        </w:rPr>
        <w:t>الكافرِ</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أعمالِهِ</w:t>
      </w:r>
      <w:r w:rsidRPr="0066125E">
        <w:rPr>
          <w:rFonts w:cs="Arial"/>
          <w:sz w:val="28"/>
          <w:szCs w:val="28"/>
          <w:rtl/>
        </w:rPr>
        <w:t xml:space="preserve"> </w:t>
      </w:r>
      <w:r w:rsidRPr="0066125E">
        <w:rPr>
          <w:rFonts w:cs="Arial" w:hint="cs"/>
          <w:sz w:val="28"/>
          <w:szCs w:val="28"/>
          <w:rtl/>
        </w:rPr>
        <w:t>الحَسَنةِ</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الدُّنْيا</w:t>
      </w:r>
      <w:r w:rsidRPr="0066125E">
        <w:rPr>
          <w:rFonts w:cs="Arial"/>
          <w:sz w:val="28"/>
          <w:szCs w:val="28"/>
          <w:rtl/>
        </w:rPr>
        <w:t>:</w:t>
      </w:r>
    </w:p>
    <w:p w:rsidR="0037592F" w:rsidRDefault="0037592F" w:rsidP="0037592F">
      <w:pPr>
        <w:bidi/>
        <w:jc w:val="both"/>
        <w:rPr>
          <w:rFonts w:cs="Arial"/>
          <w:sz w:val="28"/>
          <w:szCs w:val="28"/>
          <w:rtl/>
        </w:rPr>
      </w:pP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خِلافَ</w:t>
      </w:r>
      <w:r w:rsidRPr="0066125E">
        <w:rPr>
          <w:rFonts w:cs="Arial"/>
          <w:sz w:val="28"/>
          <w:szCs w:val="28"/>
          <w:rtl/>
        </w:rPr>
        <w:t xml:space="preserve"> </w:t>
      </w:r>
      <w:r w:rsidRPr="0066125E">
        <w:rPr>
          <w:rFonts w:cs="Arial" w:hint="cs"/>
          <w:sz w:val="28"/>
          <w:szCs w:val="28"/>
          <w:rtl/>
        </w:rPr>
        <w:t>عندَ</w:t>
      </w:r>
      <w:r w:rsidRPr="0066125E">
        <w:rPr>
          <w:rFonts w:cs="Arial"/>
          <w:sz w:val="28"/>
          <w:szCs w:val="28"/>
          <w:rtl/>
        </w:rPr>
        <w:t xml:space="preserve"> </w:t>
      </w:r>
      <w:r w:rsidRPr="0066125E">
        <w:rPr>
          <w:rFonts w:cs="Arial" w:hint="cs"/>
          <w:sz w:val="28"/>
          <w:szCs w:val="28"/>
          <w:rtl/>
        </w:rPr>
        <w:t>العلماءِ</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الكافرَ</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تَنفعُهُ</w:t>
      </w:r>
      <w:r w:rsidRPr="0066125E">
        <w:rPr>
          <w:rFonts w:cs="Arial"/>
          <w:sz w:val="28"/>
          <w:szCs w:val="28"/>
          <w:rtl/>
        </w:rPr>
        <w:t xml:space="preserve"> </w:t>
      </w:r>
      <w:r w:rsidRPr="0066125E">
        <w:rPr>
          <w:rFonts w:cs="Arial" w:hint="cs"/>
          <w:sz w:val="28"/>
          <w:szCs w:val="28"/>
          <w:rtl/>
        </w:rPr>
        <w:t>نفقتُهُ</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الآخِرةِ،</w:t>
      </w:r>
      <w:r w:rsidRPr="0066125E">
        <w:rPr>
          <w:rFonts w:cs="Arial"/>
          <w:sz w:val="28"/>
          <w:szCs w:val="28"/>
          <w:rtl/>
        </w:rPr>
        <w:t xml:space="preserve"> </w:t>
      </w:r>
      <w:r w:rsidRPr="0066125E">
        <w:rPr>
          <w:rFonts w:cs="Arial" w:hint="cs"/>
          <w:sz w:val="28"/>
          <w:szCs w:val="28"/>
          <w:rtl/>
        </w:rPr>
        <w:t>بل</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يَنتفِعُ</w:t>
      </w:r>
      <w:r w:rsidRPr="0066125E">
        <w:rPr>
          <w:rFonts w:cs="Arial"/>
          <w:sz w:val="28"/>
          <w:szCs w:val="28"/>
          <w:rtl/>
        </w:rPr>
        <w:t xml:space="preserve"> </w:t>
      </w:r>
      <w:r w:rsidRPr="0066125E">
        <w:rPr>
          <w:rFonts w:cs="Arial" w:hint="cs"/>
          <w:sz w:val="28"/>
          <w:szCs w:val="28"/>
          <w:rtl/>
        </w:rPr>
        <w:t>بشيءٍ</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عمَلِه</w:t>
      </w:r>
      <w:r w:rsidRPr="0066125E">
        <w:rPr>
          <w:rFonts w:cs="Arial"/>
          <w:sz w:val="28"/>
          <w:szCs w:val="28"/>
          <w:rtl/>
        </w:rPr>
        <w:t xml:space="preserve"> </w:t>
      </w:r>
      <w:r w:rsidRPr="0066125E">
        <w:rPr>
          <w:rFonts w:cs="Arial" w:hint="cs"/>
          <w:sz w:val="28"/>
          <w:szCs w:val="28"/>
          <w:rtl/>
        </w:rPr>
        <w:t>الصالحِ</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الدُّنيا،</w:t>
      </w:r>
      <w:r w:rsidRPr="0066125E">
        <w:rPr>
          <w:rFonts w:cs="Arial"/>
          <w:sz w:val="28"/>
          <w:szCs w:val="28"/>
          <w:rtl/>
        </w:rPr>
        <w:t xml:space="preserve"> </w:t>
      </w: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بيَّن</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بعدَ</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سببَ</w:t>
      </w:r>
      <w:r w:rsidRPr="0066125E">
        <w:rPr>
          <w:rFonts w:cs="Arial"/>
          <w:sz w:val="28"/>
          <w:szCs w:val="28"/>
          <w:rtl/>
        </w:rPr>
        <w:t xml:space="preserve"> </w:t>
      </w:r>
      <w:r w:rsidRPr="0066125E">
        <w:rPr>
          <w:rFonts w:cs="Arial" w:hint="cs"/>
          <w:sz w:val="28"/>
          <w:szCs w:val="28"/>
          <w:rtl/>
        </w:rPr>
        <w:t>عدمِ</w:t>
      </w:r>
      <w:r w:rsidRPr="0066125E">
        <w:rPr>
          <w:rFonts w:cs="Arial"/>
          <w:sz w:val="28"/>
          <w:szCs w:val="28"/>
          <w:rtl/>
        </w:rPr>
        <w:t xml:space="preserve"> </w:t>
      </w:r>
      <w:r w:rsidRPr="0066125E">
        <w:rPr>
          <w:rFonts w:cs="Arial" w:hint="cs"/>
          <w:sz w:val="28"/>
          <w:szCs w:val="28"/>
          <w:rtl/>
        </w:rPr>
        <w:t>قَبُولِ</w:t>
      </w:r>
      <w:r w:rsidRPr="0066125E">
        <w:rPr>
          <w:rFonts w:cs="Arial"/>
          <w:sz w:val="28"/>
          <w:szCs w:val="28"/>
          <w:rtl/>
        </w:rPr>
        <w:t xml:space="preserve"> </w:t>
      </w:r>
      <w:r w:rsidRPr="0066125E">
        <w:rPr>
          <w:rFonts w:cs="Arial" w:hint="cs"/>
          <w:sz w:val="28"/>
          <w:szCs w:val="28"/>
          <w:rtl/>
        </w:rPr>
        <w:t>نفقةِ</w:t>
      </w:r>
      <w:r w:rsidRPr="0066125E">
        <w:rPr>
          <w:rFonts w:cs="Arial"/>
          <w:sz w:val="28"/>
          <w:szCs w:val="28"/>
          <w:rtl/>
        </w:rPr>
        <w:t xml:space="preserve"> </w:t>
      </w:r>
      <w:r w:rsidRPr="0066125E">
        <w:rPr>
          <w:rFonts w:cs="Arial" w:hint="cs"/>
          <w:sz w:val="28"/>
          <w:szCs w:val="28"/>
          <w:rtl/>
        </w:rPr>
        <w:t>أولئك</w:t>
      </w:r>
      <w:r w:rsidRPr="0066125E">
        <w:rPr>
          <w:rFonts w:cs="Arial"/>
          <w:sz w:val="28"/>
          <w:szCs w:val="28"/>
          <w:rtl/>
        </w:rPr>
        <w:t xml:space="preserve"> </w:t>
      </w:r>
      <w:r w:rsidRPr="0066125E">
        <w:rPr>
          <w:rFonts w:cs="Arial" w:hint="cs"/>
          <w:sz w:val="28"/>
          <w:szCs w:val="28"/>
          <w:rtl/>
        </w:rPr>
        <w:t>المنافِقينَ</w:t>
      </w:r>
      <w:r w:rsidRPr="0066125E">
        <w:rPr>
          <w:rFonts w:cs="Arial"/>
          <w:sz w:val="28"/>
          <w:szCs w:val="28"/>
          <w:rtl/>
        </w:rPr>
        <w:t xml:space="preserve"> </w:t>
      </w:r>
      <w:r w:rsidRPr="0066125E">
        <w:rPr>
          <w:rFonts w:cs="Arial" w:hint="cs"/>
          <w:sz w:val="28"/>
          <w:szCs w:val="28"/>
          <w:rtl/>
        </w:rPr>
        <w:t>هو</w:t>
      </w:r>
      <w:r w:rsidRPr="0066125E">
        <w:rPr>
          <w:rFonts w:cs="Arial"/>
          <w:sz w:val="28"/>
          <w:szCs w:val="28"/>
          <w:rtl/>
        </w:rPr>
        <w:t xml:space="preserve"> </w:t>
      </w:r>
      <w:r w:rsidRPr="0066125E">
        <w:rPr>
          <w:rFonts w:cs="Arial" w:hint="cs"/>
          <w:sz w:val="28"/>
          <w:szCs w:val="28"/>
          <w:rtl/>
        </w:rPr>
        <w:t>كُفْرُهم</w:t>
      </w:r>
      <w:r w:rsidRPr="0066125E">
        <w:rPr>
          <w:rFonts w:cs="Arial"/>
          <w:sz w:val="28"/>
          <w:szCs w:val="28"/>
          <w:rtl/>
        </w:rPr>
        <w:t xml:space="preserve"> </w:t>
      </w:r>
      <w:r w:rsidRPr="0066125E">
        <w:rPr>
          <w:rFonts w:cs="Arial" w:hint="cs"/>
          <w:sz w:val="28"/>
          <w:szCs w:val="28"/>
          <w:rtl/>
        </w:rPr>
        <w:t>الباطنُ</w:t>
      </w:r>
      <w:r w:rsidRPr="0066125E">
        <w:rPr>
          <w:rFonts w:cs="Arial"/>
          <w:sz w:val="28"/>
          <w:szCs w:val="28"/>
          <w:rtl/>
        </w:rPr>
        <w:t xml:space="preserve"> </w:t>
      </w:r>
      <w:r w:rsidRPr="0066125E">
        <w:rPr>
          <w:rFonts w:cs="Arial" w:hint="cs"/>
          <w:sz w:val="28"/>
          <w:szCs w:val="28"/>
          <w:rtl/>
        </w:rPr>
        <w:t>باللهِ؛</w:t>
      </w:r>
      <w:r w:rsidRPr="0066125E">
        <w:rPr>
          <w:rFonts w:cs="Arial"/>
          <w:sz w:val="28"/>
          <w:szCs w:val="28"/>
          <w:rtl/>
        </w:rPr>
        <w:t xml:space="preserve"> </w:t>
      </w:r>
      <w:r w:rsidRPr="0066125E">
        <w:rPr>
          <w:rFonts w:cs="Arial" w:hint="cs"/>
          <w:sz w:val="28"/>
          <w:szCs w:val="28"/>
          <w:rtl/>
        </w:rPr>
        <w:t>كما</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تعالى</w:t>
      </w:r>
      <w:r w:rsidRPr="0066125E">
        <w:rPr>
          <w:rFonts w:cs="Arial"/>
          <w:sz w:val="28"/>
          <w:szCs w:val="28"/>
          <w:rtl/>
        </w:rPr>
        <w:t>: {</w:t>
      </w:r>
      <w:r w:rsidRPr="0066125E">
        <w:rPr>
          <w:rFonts w:cs="Arial" w:hint="cs"/>
          <w:sz w:val="28"/>
          <w:szCs w:val="28"/>
          <w:rtl/>
        </w:rPr>
        <w:t>وَمَا</w:t>
      </w:r>
      <w:r w:rsidRPr="0066125E">
        <w:rPr>
          <w:rFonts w:cs="Arial"/>
          <w:sz w:val="28"/>
          <w:szCs w:val="28"/>
          <w:rtl/>
        </w:rPr>
        <w:t xml:space="preserve"> </w:t>
      </w:r>
      <w:r w:rsidRPr="0066125E">
        <w:rPr>
          <w:rFonts w:cs="Arial" w:hint="cs"/>
          <w:sz w:val="28"/>
          <w:szCs w:val="28"/>
          <w:rtl/>
        </w:rPr>
        <w:t>مَنَعَهُمْ</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تُقْبَلَ</w:t>
      </w:r>
      <w:r w:rsidRPr="0066125E">
        <w:rPr>
          <w:rFonts w:cs="Arial"/>
          <w:sz w:val="28"/>
          <w:szCs w:val="28"/>
          <w:rtl/>
        </w:rPr>
        <w:t xml:space="preserve"> </w:t>
      </w:r>
      <w:r w:rsidRPr="0066125E">
        <w:rPr>
          <w:rFonts w:cs="Arial" w:hint="cs"/>
          <w:sz w:val="28"/>
          <w:szCs w:val="28"/>
          <w:rtl/>
        </w:rPr>
        <w:t>مِنْهُمْ</w:t>
      </w:r>
      <w:r w:rsidRPr="0066125E">
        <w:rPr>
          <w:rFonts w:cs="Arial"/>
          <w:sz w:val="28"/>
          <w:szCs w:val="28"/>
          <w:rtl/>
        </w:rPr>
        <w:t xml:space="preserve"> </w:t>
      </w:r>
      <w:r w:rsidRPr="0066125E">
        <w:rPr>
          <w:rFonts w:cs="Arial" w:hint="cs"/>
          <w:sz w:val="28"/>
          <w:szCs w:val="28"/>
          <w:rtl/>
        </w:rPr>
        <w:t>نَفَقَاتُهُمْ</w:t>
      </w:r>
      <w:r w:rsidRPr="0066125E">
        <w:rPr>
          <w:rFonts w:cs="Arial"/>
          <w:sz w:val="28"/>
          <w:szCs w:val="28"/>
          <w:rtl/>
        </w:rPr>
        <w:t xml:space="preserve"> </w:t>
      </w:r>
      <w:r w:rsidRPr="0066125E">
        <w:rPr>
          <w:rFonts w:cs="Arial" w:hint="cs"/>
          <w:sz w:val="28"/>
          <w:szCs w:val="28"/>
          <w:rtl/>
        </w:rPr>
        <w:t>إِلاَّ</w:t>
      </w:r>
      <w:r w:rsidRPr="0066125E">
        <w:rPr>
          <w:rFonts w:cs="Arial"/>
          <w:sz w:val="28"/>
          <w:szCs w:val="28"/>
          <w:rtl/>
        </w:rPr>
        <w:t xml:space="preserve"> </w:t>
      </w:r>
      <w:r w:rsidRPr="0066125E">
        <w:rPr>
          <w:rFonts w:cs="Arial" w:hint="cs"/>
          <w:sz w:val="28"/>
          <w:szCs w:val="28"/>
          <w:rtl/>
        </w:rPr>
        <w:t>أَنَّهُمْ</w:t>
      </w:r>
      <w:r w:rsidRPr="0066125E">
        <w:rPr>
          <w:rFonts w:cs="Arial"/>
          <w:sz w:val="28"/>
          <w:szCs w:val="28"/>
          <w:rtl/>
        </w:rPr>
        <w:t xml:space="preserve"> </w:t>
      </w:r>
      <w:r w:rsidRPr="0066125E">
        <w:rPr>
          <w:rFonts w:cs="Arial" w:hint="cs"/>
          <w:sz w:val="28"/>
          <w:szCs w:val="28"/>
          <w:rtl/>
        </w:rPr>
        <w:t>كَفَرُوا</w:t>
      </w:r>
      <w:r w:rsidRPr="0066125E">
        <w:rPr>
          <w:rFonts w:cs="Arial"/>
          <w:sz w:val="28"/>
          <w:szCs w:val="28"/>
          <w:rtl/>
        </w:rPr>
        <w:t xml:space="preserve"> </w:t>
      </w:r>
      <w:r w:rsidRPr="0066125E">
        <w:rPr>
          <w:rFonts w:cs="Arial" w:hint="cs"/>
          <w:sz w:val="28"/>
          <w:szCs w:val="28"/>
          <w:rtl/>
        </w:rPr>
        <w:t>بِاللَّهِ</w:t>
      </w:r>
      <w:r w:rsidRPr="0066125E">
        <w:rPr>
          <w:rFonts w:cs="Arial"/>
          <w:sz w:val="28"/>
          <w:szCs w:val="28"/>
          <w:rtl/>
        </w:rPr>
        <w:t xml:space="preserve"> </w:t>
      </w:r>
      <w:r w:rsidRPr="0066125E">
        <w:rPr>
          <w:rFonts w:cs="Arial" w:hint="cs"/>
          <w:sz w:val="28"/>
          <w:szCs w:val="28"/>
          <w:rtl/>
        </w:rPr>
        <w:t>وَبِرَسُولِهِ</w:t>
      </w:r>
      <w:r w:rsidRPr="0066125E">
        <w:rPr>
          <w:rFonts w:cs="Arial"/>
          <w:sz w:val="28"/>
          <w:szCs w:val="28"/>
          <w:rtl/>
        </w:rPr>
        <w:t>} [</w:t>
      </w:r>
      <w:r w:rsidRPr="0066125E">
        <w:rPr>
          <w:rFonts w:cs="Arial" w:hint="cs"/>
          <w:sz w:val="28"/>
          <w:szCs w:val="28"/>
          <w:rtl/>
        </w:rPr>
        <w:t>التوبة</w:t>
      </w:r>
      <w:r w:rsidRPr="0066125E">
        <w:rPr>
          <w:rFonts w:cs="Arial"/>
          <w:sz w:val="28"/>
          <w:szCs w:val="28"/>
          <w:rtl/>
        </w:rPr>
        <w:t xml:space="preserve">: 54 ]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وفي</w:t>
      </w:r>
      <w:r w:rsidRPr="0066125E">
        <w:rPr>
          <w:rFonts w:cs="Arial"/>
          <w:sz w:val="28"/>
          <w:szCs w:val="28"/>
          <w:rtl/>
        </w:rPr>
        <w:t xml:space="preserve"> </w:t>
      </w:r>
      <w:r w:rsidRPr="0066125E">
        <w:rPr>
          <w:rFonts w:cs="Arial" w:hint="cs"/>
          <w:sz w:val="28"/>
          <w:szCs w:val="28"/>
          <w:rtl/>
        </w:rPr>
        <w:t>مسلمٍ؛</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حديثِ</w:t>
      </w:r>
      <w:r w:rsidRPr="0066125E">
        <w:rPr>
          <w:rFonts w:cs="Arial"/>
          <w:sz w:val="28"/>
          <w:szCs w:val="28"/>
          <w:rtl/>
        </w:rPr>
        <w:t xml:space="preserve"> </w:t>
      </w:r>
      <w:r w:rsidRPr="0066125E">
        <w:rPr>
          <w:rFonts w:cs="Arial" w:hint="cs"/>
          <w:sz w:val="28"/>
          <w:szCs w:val="28"/>
          <w:rtl/>
        </w:rPr>
        <w:t>عائشةَ؛</w:t>
      </w:r>
      <w:r w:rsidRPr="0066125E">
        <w:rPr>
          <w:rFonts w:cs="Arial"/>
          <w:sz w:val="28"/>
          <w:szCs w:val="28"/>
          <w:rtl/>
        </w:rPr>
        <w:t xml:space="preserve"> </w:t>
      </w:r>
      <w:r w:rsidRPr="0066125E">
        <w:rPr>
          <w:rFonts w:cs="Arial" w:hint="cs"/>
          <w:sz w:val="28"/>
          <w:szCs w:val="28"/>
          <w:rtl/>
        </w:rPr>
        <w:t>قالتْ</w:t>
      </w:r>
      <w:r w:rsidRPr="0066125E">
        <w:rPr>
          <w:rFonts w:cs="Arial"/>
          <w:sz w:val="28"/>
          <w:szCs w:val="28"/>
          <w:rtl/>
        </w:rPr>
        <w:t xml:space="preserve">: </w:t>
      </w:r>
      <w:r w:rsidRPr="0066125E">
        <w:rPr>
          <w:rFonts w:cs="Arial" w:hint="cs"/>
          <w:sz w:val="28"/>
          <w:szCs w:val="28"/>
          <w:rtl/>
        </w:rPr>
        <w:t>يَا</w:t>
      </w:r>
      <w:r w:rsidRPr="0066125E">
        <w:rPr>
          <w:rFonts w:cs="Arial"/>
          <w:sz w:val="28"/>
          <w:szCs w:val="28"/>
          <w:rtl/>
        </w:rPr>
        <w:t xml:space="preserve"> </w:t>
      </w:r>
      <w:r w:rsidRPr="0066125E">
        <w:rPr>
          <w:rFonts w:cs="Arial" w:hint="cs"/>
          <w:sz w:val="28"/>
          <w:szCs w:val="28"/>
          <w:rtl/>
        </w:rPr>
        <w:t>رَسُولَ</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جُدْعَانَ</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الْجَاهِلِيَّةِ</w:t>
      </w:r>
      <w:r w:rsidRPr="0066125E">
        <w:rPr>
          <w:rFonts w:cs="Arial"/>
          <w:sz w:val="28"/>
          <w:szCs w:val="28"/>
          <w:rtl/>
        </w:rPr>
        <w:t xml:space="preserve"> </w:t>
      </w:r>
      <w:r w:rsidRPr="0066125E">
        <w:rPr>
          <w:rFonts w:cs="Arial" w:hint="cs"/>
          <w:sz w:val="28"/>
          <w:szCs w:val="28"/>
          <w:rtl/>
        </w:rPr>
        <w:t>يَصِلُ</w:t>
      </w:r>
      <w:r w:rsidRPr="0066125E">
        <w:rPr>
          <w:rFonts w:cs="Arial"/>
          <w:sz w:val="28"/>
          <w:szCs w:val="28"/>
          <w:rtl/>
        </w:rPr>
        <w:t xml:space="preserve"> </w:t>
      </w:r>
      <w:r w:rsidRPr="0066125E">
        <w:rPr>
          <w:rFonts w:cs="Arial" w:hint="cs"/>
          <w:sz w:val="28"/>
          <w:szCs w:val="28"/>
          <w:rtl/>
        </w:rPr>
        <w:t>الرَّحِمَ،</w:t>
      </w:r>
      <w:r w:rsidRPr="0066125E">
        <w:rPr>
          <w:rFonts w:cs="Arial"/>
          <w:sz w:val="28"/>
          <w:szCs w:val="28"/>
          <w:rtl/>
        </w:rPr>
        <w:t xml:space="preserve"> </w:t>
      </w:r>
      <w:r w:rsidRPr="0066125E">
        <w:rPr>
          <w:rFonts w:cs="Arial" w:hint="cs"/>
          <w:sz w:val="28"/>
          <w:szCs w:val="28"/>
          <w:rtl/>
        </w:rPr>
        <w:t>وَيُطْعِمُ</w:t>
      </w:r>
      <w:r w:rsidRPr="0066125E">
        <w:rPr>
          <w:rFonts w:cs="Arial"/>
          <w:sz w:val="28"/>
          <w:szCs w:val="28"/>
          <w:rtl/>
        </w:rPr>
        <w:t xml:space="preserve"> </w:t>
      </w:r>
      <w:r w:rsidRPr="0066125E">
        <w:rPr>
          <w:rFonts w:cs="Arial" w:hint="cs"/>
          <w:sz w:val="28"/>
          <w:szCs w:val="28"/>
          <w:rtl/>
        </w:rPr>
        <w:t>المِسْكِينَ؛</w:t>
      </w:r>
      <w:r w:rsidRPr="0066125E">
        <w:rPr>
          <w:rFonts w:cs="Arial"/>
          <w:sz w:val="28"/>
          <w:szCs w:val="28"/>
          <w:rtl/>
        </w:rPr>
        <w:t xml:space="preserve"> </w:t>
      </w:r>
      <w:r w:rsidRPr="0066125E">
        <w:rPr>
          <w:rFonts w:cs="Arial" w:hint="cs"/>
          <w:sz w:val="28"/>
          <w:szCs w:val="28"/>
          <w:rtl/>
        </w:rPr>
        <w:t>فَهَلْ</w:t>
      </w:r>
      <w:r w:rsidRPr="0066125E">
        <w:rPr>
          <w:rFonts w:cs="Arial"/>
          <w:sz w:val="28"/>
          <w:szCs w:val="28"/>
          <w:rtl/>
        </w:rPr>
        <w:t xml:space="preserve"> </w:t>
      </w:r>
      <w:r w:rsidRPr="0066125E">
        <w:rPr>
          <w:rFonts w:cs="Arial" w:hint="cs"/>
          <w:sz w:val="28"/>
          <w:szCs w:val="28"/>
          <w:rtl/>
        </w:rPr>
        <w:t>ذَاكَ</w:t>
      </w:r>
      <w:r w:rsidRPr="0066125E">
        <w:rPr>
          <w:rFonts w:cs="Arial"/>
          <w:sz w:val="28"/>
          <w:szCs w:val="28"/>
          <w:rtl/>
        </w:rPr>
        <w:t xml:space="preserve"> </w:t>
      </w:r>
      <w:r w:rsidRPr="0066125E">
        <w:rPr>
          <w:rFonts w:cs="Arial" w:hint="cs"/>
          <w:sz w:val="28"/>
          <w:szCs w:val="28"/>
          <w:rtl/>
        </w:rPr>
        <w:t>نَافِعُهُ؟</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يَنْفَعُهُ؛</w:t>
      </w:r>
      <w:r w:rsidRPr="0066125E">
        <w:rPr>
          <w:rFonts w:cs="Arial"/>
          <w:sz w:val="28"/>
          <w:szCs w:val="28"/>
          <w:rtl/>
        </w:rPr>
        <w:t xml:space="preserve"> </w:t>
      </w:r>
      <w:r w:rsidRPr="0066125E">
        <w:rPr>
          <w:rFonts w:cs="Arial" w:hint="cs"/>
          <w:sz w:val="28"/>
          <w:szCs w:val="28"/>
          <w:rtl/>
        </w:rPr>
        <w:t>إِنَّهُ</w:t>
      </w:r>
      <w:r w:rsidRPr="0066125E">
        <w:rPr>
          <w:rFonts w:cs="Arial"/>
          <w:sz w:val="28"/>
          <w:szCs w:val="28"/>
          <w:rtl/>
        </w:rPr>
        <w:t xml:space="preserve"> </w:t>
      </w:r>
      <w:r w:rsidRPr="0066125E">
        <w:rPr>
          <w:rFonts w:cs="Arial" w:hint="cs"/>
          <w:sz w:val="28"/>
          <w:szCs w:val="28"/>
          <w:rtl/>
        </w:rPr>
        <w:t>لَمْ</w:t>
      </w:r>
      <w:r w:rsidRPr="0066125E">
        <w:rPr>
          <w:rFonts w:cs="Arial"/>
          <w:sz w:val="28"/>
          <w:szCs w:val="28"/>
          <w:rtl/>
        </w:rPr>
        <w:t xml:space="preserve"> </w:t>
      </w:r>
      <w:r w:rsidRPr="0066125E">
        <w:rPr>
          <w:rFonts w:cs="Arial" w:hint="cs"/>
          <w:sz w:val="28"/>
          <w:szCs w:val="28"/>
          <w:rtl/>
        </w:rPr>
        <w:t>يَقُلْ</w:t>
      </w:r>
      <w:r w:rsidRPr="0066125E">
        <w:rPr>
          <w:rFonts w:cs="Arial"/>
          <w:sz w:val="28"/>
          <w:szCs w:val="28"/>
          <w:rtl/>
        </w:rPr>
        <w:t xml:space="preserve"> </w:t>
      </w:r>
      <w:r w:rsidRPr="0066125E">
        <w:rPr>
          <w:rFonts w:cs="Arial" w:hint="cs"/>
          <w:sz w:val="28"/>
          <w:szCs w:val="28"/>
          <w:rtl/>
        </w:rPr>
        <w:t>يَوْمًا</w:t>
      </w:r>
      <w:r w:rsidRPr="0066125E">
        <w:rPr>
          <w:rFonts w:cs="Arial"/>
          <w:sz w:val="28"/>
          <w:szCs w:val="28"/>
          <w:rtl/>
        </w:rPr>
        <w:t xml:space="preserve">: </w:t>
      </w:r>
      <w:r w:rsidRPr="0066125E">
        <w:rPr>
          <w:rFonts w:cs="Arial" w:hint="cs"/>
          <w:sz w:val="28"/>
          <w:szCs w:val="28"/>
          <w:rtl/>
        </w:rPr>
        <w:t>رَبِّ</w:t>
      </w:r>
      <w:r w:rsidRPr="0066125E">
        <w:rPr>
          <w:rFonts w:cs="Arial"/>
          <w:sz w:val="28"/>
          <w:szCs w:val="28"/>
          <w:rtl/>
        </w:rPr>
        <w:t xml:space="preserve"> </w:t>
      </w:r>
      <w:r w:rsidRPr="0066125E">
        <w:rPr>
          <w:rFonts w:cs="Arial" w:hint="cs"/>
          <w:sz w:val="28"/>
          <w:szCs w:val="28"/>
          <w:rtl/>
        </w:rPr>
        <w:t>اغْفِرْ</w:t>
      </w:r>
      <w:r w:rsidRPr="0066125E">
        <w:rPr>
          <w:rFonts w:cs="Arial"/>
          <w:sz w:val="28"/>
          <w:szCs w:val="28"/>
          <w:rtl/>
        </w:rPr>
        <w:t xml:space="preserve"> </w:t>
      </w:r>
      <w:r w:rsidRPr="0066125E">
        <w:rPr>
          <w:rFonts w:cs="Arial" w:hint="cs"/>
          <w:sz w:val="28"/>
          <w:szCs w:val="28"/>
          <w:rtl/>
        </w:rPr>
        <w:t>لِي</w:t>
      </w:r>
      <w:r w:rsidRPr="0066125E">
        <w:rPr>
          <w:rFonts w:cs="Arial"/>
          <w:sz w:val="28"/>
          <w:szCs w:val="28"/>
          <w:rtl/>
        </w:rPr>
        <w:t xml:space="preserve"> </w:t>
      </w:r>
      <w:r w:rsidRPr="0066125E">
        <w:rPr>
          <w:rFonts w:cs="Arial" w:hint="cs"/>
          <w:sz w:val="28"/>
          <w:szCs w:val="28"/>
          <w:rtl/>
        </w:rPr>
        <w:t>خَطِيئَتِي</w:t>
      </w:r>
      <w:r w:rsidRPr="0066125E">
        <w:rPr>
          <w:rFonts w:cs="Arial"/>
          <w:sz w:val="28"/>
          <w:szCs w:val="28"/>
          <w:rtl/>
        </w:rPr>
        <w:t xml:space="preserve"> </w:t>
      </w:r>
      <w:r w:rsidRPr="0066125E">
        <w:rPr>
          <w:rFonts w:cs="Arial" w:hint="cs"/>
          <w:sz w:val="28"/>
          <w:szCs w:val="28"/>
          <w:rtl/>
        </w:rPr>
        <w:t>يَوْمَ</w:t>
      </w:r>
      <w:r w:rsidRPr="0066125E">
        <w:rPr>
          <w:rFonts w:cs="Arial"/>
          <w:sz w:val="28"/>
          <w:szCs w:val="28"/>
          <w:rtl/>
        </w:rPr>
        <w:t xml:space="preserve"> </w:t>
      </w:r>
      <w:r w:rsidRPr="0066125E">
        <w:rPr>
          <w:rFonts w:cs="Arial" w:hint="cs"/>
          <w:sz w:val="28"/>
          <w:szCs w:val="28"/>
          <w:rtl/>
        </w:rPr>
        <w:t>الدِّينِ</w:t>
      </w:r>
      <w:r w:rsidRPr="0066125E">
        <w:rPr>
          <w:rFonts w:cs="Arial"/>
          <w:sz w:val="28"/>
          <w:szCs w:val="28"/>
          <w:rtl/>
        </w:rPr>
        <w:t>)</w:t>
      </w:r>
      <w:r>
        <w:rPr>
          <w:rFonts w:cs="Arial" w:hint="cs"/>
          <w:sz w:val="28"/>
          <w:szCs w:val="28"/>
          <w:rtl/>
        </w:rPr>
        <w:t>(1).</w:t>
      </w:r>
    </w:p>
    <w:p w:rsidR="0037592F" w:rsidRDefault="0037592F" w:rsidP="0037592F">
      <w:pPr>
        <w:bidi/>
        <w:jc w:val="both"/>
        <w:rPr>
          <w:sz w:val="28"/>
          <w:szCs w:val="28"/>
          <w:rtl/>
        </w:rPr>
      </w:pPr>
      <w:r w:rsidRPr="0066125E">
        <w:rPr>
          <w:rFonts w:cs="Arial" w:hint="cs"/>
          <w:sz w:val="28"/>
          <w:szCs w:val="28"/>
          <w:rtl/>
        </w:rPr>
        <w:t>واللهُ</w:t>
      </w:r>
      <w:r w:rsidRPr="0066125E">
        <w:rPr>
          <w:rFonts w:cs="Arial"/>
          <w:sz w:val="28"/>
          <w:szCs w:val="28"/>
          <w:rtl/>
        </w:rPr>
        <w:t xml:space="preserve"> </w:t>
      </w:r>
      <w:r w:rsidRPr="0066125E">
        <w:rPr>
          <w:rFonts w:cs="Arial" w:hint="cs"/>
          <w:sz w:val="28"/>
          <w:szCs w:val="28"/>
          <w:rtl/>
        </w:rPr>
        <w:t>عَدْلٌ</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يَظلِمُ</w:t>
      </w:r>
      <w:r w:rsidRPr="0066125E">
        <w:rPr>
          <w:rFonts w:cs="Arial"/>
          <w:sz w:val="28"/>
          <w:szCs w:val="28"/>
          <w:rtl/>
        </w:rPr>
        <w:t xml:space="preserve"> </w:t>
      </w:r>
      <w:r w:rsidRPr="0066125E">
        <w:rPr>
          <w:rFonts w:cs="Arial" w:hint="cs"/>
          <w:sz w:val="28"/>
          <w:szCs w:val="28"/>
          <w:rtl/>
        </w:rPr>
        <w:t>الناسَ</w:t>
      </w:r>
      <w:r w:rsidRPr="0066125E">
        <w:rPr>
          <w:rFonts w:cs="Arial"/>
          <w:sz w:val="28"/>
          <w:szCs w:val="28"/>
          <w:rtl/>
        </w:rPr>
        <w:t xml:space="preserve"> </w:t>
      </w:r>
      <w:r w:rsidRPr="0066125E">
        <w:rPr>
          <w:rFonts w:cs="Arial" w:hint="cs"/>
          <w:sz w:val="28"/>
          <w:szCs w:val="28"/>
          <w:rtl/>
        </w:rPr>
        <w:t>شيئًا،</w:t>
      </w:r>
      <w:r w:rsidRPr="0066125E">
        <w:rPr>
          <w:rFonts w:cs="Arial"/>
          <w:sz w:val="28"/>
          <w:szCs w:val="28"/>
          <w:rtl/>
        </w:rPr>
        <w:t xml:space="preserve"> </w:t>
      </w:r>
      <w:r w:rsidRPr="0066125E">
        <w:rPr>
          <w:rFonts w:cs="Arial" w:hint="cs"/>
          <w:sz w:val="28"/>
          <w:szCs w:val="28"/>
          <w:rtl/>
        </w:rPr>
        <w:t>فإنْ</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للكافرِ</w:t>
      </w:r>
      <w:r w:rsidRPr="0066125E">
        <w:rPr>
          <w:rFonts w:cs="Arial"/>
          <w:sz w:val="28"/>
          <w:szCs w:val="28"/>
          <w:rtl/>
        </w:rPr>
        <w:t xml:space="preserve"> </w:t>
      </w:r>
      <w:r w:rsidRPr="0066125E">
        <w:rPr>
          <w:rFonts w:cs="Arial" w:hint="cs"/>
          <w:sz w:val="28"/>
          <w:szCs w:val="28"/>
          <w:rtl/>
        </w:rPr>
        <w:t>حَسَنةٌ</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الدُّنيا،</w:t>
      </w:r>
      <w:r w:rsidRPr="0066125E">
        <w:rPr>
          <w:rFonts w:cs="Arial"/>
          <w:sz w:val="28"/>
          <w:szCs w:val="28"/>
          <w:rtl/>
        </w:rPr>
        <w:t xml:space="preserve"> </w:t>
      </w:r>
      <w:r w:rsidRPr="0066125E">
        <w:rPr>
          <w:rFonts w:cs="Arial" w:hint="cs"/>
          <w:sz w:val="28"/>
          <w:szCs w:val="28"/>
          <w:rtl/>
        </w:rPr>
        <w:t>عَجَّلَها</w:t>
      </w:r>
      <w:r w:rsidRPr="0066125E">
        <w:rPr>
          <w:rFonts w:cs="Arial"/>
          <w:sz w:val="28"/>
          <w:szCs w:val="28"/>
          <w:rtl/>
        </w:rPr>
        <w:t xml:space="preserve"> </w:t>
      </w:r>
      <w:r w:rsidRPr="0066125E">
        <w:rPr>
          <w:rFonts w:cs="Arial" w:hint="cs"/>
          <w:sz w:val="28"/>
          <w:szCs w:val="28"/>
          <w:rtl/>
        </w:rPr>
        <w:t>له،</w:t>
      </w:r>
      <w:r w:rsidRPr="0066125E">
        <w:rPr>
          <w:rFonts w:cs="Arial"/>
          <w:sz w:val="28"/>
          <w:szCs w:val="28"/>
          <w:rtl/>
        </w:rPr>
        <w:t xml:space="preserve"> </w:t>
      </w:r>
      <w:r w:rsidRPr="0066125E">
        <w:rPr>
          <w:rFonts w:cs="Arial" w:hint="cs"/>
          <w:sz w:val="28"/>
          <w:szCs w:val="28"/>
          <w:rtl/>
        </w:rPr>
        <w:t>فيَنتفِعُ</w:t>
      </w:r>
      <w:r w:rsidRPr="0066125E">
        <w:rPr>
          <w:rFonts w:cs="Arial"/>
          <w:sz w:val="28"/>
          <w:szCs w:val="28"/>
          <w:rtl/>
        </w:rPr>
        <w:t xml:space="preserve"> </w:t>
      </w:r>
      <w:r w:rsidRPr="0066125E">
        <w:rPr>
          <w:rFonts w:cs="Arial" w:hint="cs"/>
          <w:sz w:val="28"/>
          <w:szCs w:val="28"/>
          <w:rtl/>
        </w:rPr>
        <w:t>منها</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دُنْياه،</w:t>
      </w:r>
      <w:r w:rsidRPr="0066125E">
        <w:rPr>
          <w:rFonts w:cs="Arial"/>
          <w:sz w:val="28"/>
          <w:szCs w:val="28"/>
          <w:rtl/>
        </w:rPr>
        <w:t xml:space="preserve"> </w:t>
      </w:r>
      <w:r w:rsidRPr="0066125E">
        <w:rPr>
          <w:rFonts w:cs="Arial" w:hint="cs"/>
          <w:sz w:val="28"/>
          <w:szCs w:val="28"/>
          <w:rtl/>
        </w:rPr>
        <w:t>حتَّى</w:t>
      </w:r>
      <w:r w:rsidRPr="0066125E">
        <w:rPr>
          <w:rFonts w:cs="Arial"/>
          <w:sz w:val="28"/>
          <w:szCs w:val="28"/>
          <w:rtl/>
        </w:rPr>
        <w:t xml:space="preserve"> </w:t>
      </w:r>
      <w:r w:rsidRPr="0066125E">
        <w:rPr>
          <w:rFonts w:cs="Arial" w:hint="cs"/>
          <w:sz w:val="28"/>
          <w:szCs w:val="28"/>
          <w:rtl/>
        </w:rPr>
        <w:t>إذا</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الآخِرةِ،</w:t>
      </w:r>
      <w:r w:rsidRPr="0066125E">
        <w:rPr>
          <w:rFonts w:cs="Arial"/>
          <w:sz w:val="28"/>
          <w:szCs w:val="28"/>
          <w:rtl/>
        </w:rPr>
        <w:t xml:space="preserve"> </w:t>
      </w:r>
      <w:r w:rsidRPr="0066125E">
        <w:rPr>
          <w:rFonts w:cs="Arial" w:hint="cs"/>
          <w:sz w:val="28"/>
          <w:szCs w:val="28"/>
          <w:rtl/>
        </w:rPr>
        <w:t>لم</w:t>
      </w:r>
      <w:r w:rsidRPr="0066125E">
        <w:rPr>
          <w:rFonts w:cs="Arial"/>
          <w:sz w:val="28"/>
          <w:szCs w:val="28"/>
          <w:rtl/>
        </w:rPr>
        <w:t xml:space="preserve"> </w:t>
      </w:r>
      <w:r w:rsidRPr="0066125E">
        <w:rPr>
          <w:rFonts w:cs="Arial" w:hint="cs"/>
          <w:sz w:val="28"/>
          <w:szCs w:val="28"/>
          <w:rtl/>
        </w:rPr>
        <w:t>يَجِدْ</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شيئًا،</w:t>
      </w:r>
      <w:r w:rsidRPr="0066125E">
        <w:rPr>
          <w:rFonts w:cs="Arial"/>
          <w:sz w:val="28"/>
          <w:szCs w:val="28"/>
          <w:rtl/>
        </w:rPr>
        <w:t xml:space="preserve"> </w:t>
      </w:r>
      <w:r w:rsidRPr="0066125E">
        <w:rPr>
          <w:rFonts w:cs="Arial" w:hint="cs"/>
          <w:sz w:val="28"/>
          <w:szCs w:val="28"/>
          <w:rtl/>
        </w:rPr>
        <w:t>فإمَّا</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تكونَ</w:t>
      </w:r>
      <w:r w:rsidRPr="0066125E">
        <w:rPr>
          <w:rFonts w:cs="Arial"/>
          <w:sz w:val="28"/>
          <w:szCs w:val="28"/>
          <w:rtl/>
        </w:rPr>
        <w:t xml:space="preserve"> </w:t>
      </w:r>
      <w:r w:rsidRPr="0066125E">
        <w:rPr>
          <w:rFonts w:cs="Arial" w:hint="cs"/>
          <w:sz w:val="28"/>
          <w:szCs w:val="28"/>
          <w:rtl/>
        </w:rPr>
        <w:t>مُجازاتُهُ</w:t>
      </w:r>
      <w:r w:rsidRPr="0066125E">
        <w:rPr>
          <w:rFonts w:cs="Arial"/>
          <w:sz w:val="28"/>
          <w:szCs w:val="28"/>
          <w:rtl/>
        </w:rPr>
        <w:t xml:space="preserve"> </w:t>
      </w:r>
      <w:r w:rsidRPr="0066125E">
        <w:rPr>
          <w:rFonts w:cs="Arial" w:hint="cs"/>
          <w:sz w:val="28"/>
          <w:szCs w:val="28"/>
          <w:rtl/>
        </w:rPr>
        <w:t>العاجِلةُ</w:t>
      </w:r>
      <w:r w:rsidRPr="0066125E">
        <w:rPr>
          <w:rFonts w:cs="Arial"/>
          <w:sz w:val="28"/>
          <w:szCs w:val="28"/>
          <w:rtl/>
        </w:rPr>
        <w:t xml:space="preserve"> </w:t>
      </w:r>
      <w:r w:rsidRPr="0066125E">
        <w:rPr>
          <w:rFonts w:cs="Arial" w:hint="cs"/>
          <w:sz w:val="28"/>
          <w:szCs w:val="28"/>
          <w:rtl/>
        </w:rPr>
        <w:t>باطِنةً؛</w:t>
      </w:r>
      <w:r w:rsidRPr="0066125E">
        <w:rPr>
          <w:rFonts w:cs="Arial"/>
          <w:sz w:val="28"/>
          <w:szCs w:val="28"/>
          <w:rtl/>
        </w:rPr>
        <w:t xml:space="preserve"> </w:t>
      </w:r>
      <w:r w:rsidRPr="0066125E">
        <w:rPr>
          <w:rFonts w:cs="Arial" w:hint="cs"/>
          <w:sz w:val="28"/>
          <w:szCs w:val="28"/>
          <w:rtl/>
        </w:rPr>
        <w:t>فيَجِدُ</w:t>
      </w:r>
      <w:r w:rsidRPr="0066125E">
        <w:rPr>
          <w:rFonts w:cs="Arial"/>
          <w:sz w:val="28"/>
          <w:szCs w:val="28"/>
          <w:rtl/>
        </w:rPr>
        <w:t xml:space="preserve"> </w:t>
      </w:r>
      <w:r w:rsidRPr="0066125E">
        <w:rPr>
          <w:rFonts w:cs="Arial" w:hint="cs"/>
          <w:sz w:val="28"/>
          <w:szCs w:val="28"/>
          <w:rtl/>
        </w:rPr>
        <w:t>لها</w:t>
      </w:r>
      <w:r w:rsidRPr="0066125E">
        <w:rPr>
          <w:rFonts w:cs="Arial"/>
          <w:sz w:val="28"/>
          <w:szCs w:val="28"/>
          <w:rtl/>
        </w:rPr>
        <w:t xml:space="preserve"> </w:t>
      </w:r>
      <w:r w:rsidRPr="0066125E">
        <w:rPr>
          <w:rFonts w:cs="Arial" w:hint="cs"/>
          <w:sz w:val="28"/>
          <w:szCs w:val="28"/>
          <w:rtl/>
        </w:rPr>
        <w:t>لذَّةً</w:t>
      </w:r>
      <w:r w:rsidRPr="0066125E">
        <w:rPr>
          <w:rFonts w:cs="Arial"/>
          <w:sz w:val="28"/>
          <w:szCs w:val="28"/>
          <w:rtl/>
        </w:rPr>
        <w:t xml:space="preserve"> </w:t>
      </w:r>
      <w:r w:rsidRPr="0066125E">
        <w:rPr>
          <w:rFonts w:cs="Arial" w:hint="cs"/>
          <w:sz w:val="28"/>
          <w:szCs w:val="28"/>
          <w:rtl/>
        </w:rPr>
        <w:t>ونعيمًا</w:t>
      </w:r>
      <w:r w:rsidRPr="0066125E">
        <w:rPr>
          <w:rFonts w:cs="Arial"/>
          <w:sz w:val="28"/>
          <w:szCs w:val="28"/>
          <w:rtl/>
        </w:rPr>
        <w:t xml:space="preserve"> </w:t>
      </w:r>
      <w:r w:rsidRPr="0066125E">
        <w:rPr>
          <w:rFonts w:cs="Arial" w:hint="cs"/>
          <w:sz w:val="28"/>
          <w:szCs w:val="28"/>
          <w:rtl/>
        </w:rPr>
        <w:t>نفسيًّا،</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ظاهرةً؛</w:t>
      </w:r>
      <w:r w:rsidRPr="0066125E">
        <w:rPr>
          <w:rFonts w:cs="Arial"/>
          <w:sz w:val="28"/>
          <w:szCs w:val="28"/>
          <w:rtl/>
        </w:rPr>
        <w:t xml:space="preserve"> </w:t>
      </w:r>
      <w:r w:rsidRPr="0066125E">
        <w:rPr>
          <w:rFonts w:cs="Arial" w:hint="cs"/>
          <w:sz w:val="28"/>
          <w:szCs w:val="28"/>
          <w:rtl/>
        </w:rPr>
        <w:t>فيُنعَّمُ</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الدُّنيا</w:t>
      </w:r>
      <w:r w:rsidRPr="0066125E">
        <w:rPr>
          <w:rFonts w:cs="Arial"/>
          <w:sz w:val="28"/>
          <w:szCs w:val="28"/>
          <w:rtl/>
        </w:rPr>
        <w:t xml:space="preserve"> </w:t>
      </w:r>
      <w:r w:rsidRPr="0066125E">
        <w:rPr>
          <w:rFonts w:cs="Arial" w:hint="cs"/>
          <w:sz w:val="28"/>
          <w:szCs w:val="28"/>
          <w:rtl/>
        </w:rPr>
        <w:t>بالمآكِلِ</w:t>
      </w:r>
      <w:r w:rsidRPr="0066125E">
        <w:rPr>
          <w:rFonts w:cs="Arial"/>
          <w:sz w:val="28"/>
          <w:szCs w:val="28"/>
          <w:rtl/>
        </w:rPr>
        <w:t xml:space="preserve"> </w:t>
      </w:r>
      <w:r w:rsidRPr="0066125E">
        <w:rPr>
          <w:rFonts w:cs="Arial" w:hint="cs"/>
          <w:sz w:val="28"/>
          <w:szCs w:val="28"/>
          <w:rtl/>
        </w:rPr>
        <w:t>والمَشارِبِ</w:t>
      </w:r>
      <w:r w:rsidRPr="0066125E">
        <w:rPr>
          <w:rFonts w:cs="Arial"/>
          <w:sz w:val="28"/>
          <w:szCs w:val="28"/>
          <w:rtl/>
        </w:rPr>
        <w:t xml:space="preserve"> </w:t>
      </w:r>
      <w:r w:rsidRPr="0066125E">
        <w:rPr>
          <w:rFonts w:cs="Arial" w:hint="cs"/>
          <w:sz w:val="28"/>
          <w:szCs w:val="28"/>
          <w:rtl/>
        </w:rPr>
        <w:t>والملابسِ</w:t>
      </w:r>
      <w:r w:rsidRPr="0066125E">
        <w:rPr>
          <w:rFonts w:cs="Arial"/>
          <w:sz w:val="28"/>
          <w:szCs w:val="28"/>
          <w:rtl/>
        </w:rPr>
        <w:t xml:space="preserve"> </w:t>
      </w:r>
      <w:r w:rsidRPr="0066125E">
        <w:rPr>
          <w:rFonts w:cs="Arial" w:hint="cs"/>
          <w:sz w:val="28"/>
          <w:szCs w:val="28"/>
          <w:rtl/>
        </w:rPr>
        <w:t>والذُّرِّيَّةِ</w:t>
      </w:r>
      <w:r w:rsidRPr="0066125E">
        <w:rPr>
          <w:rFonts w:cs="Arial"/>
          <w:sz w:val="28"/>
          <w:szCs w:val="28"/>
          <w:rtl/>
        </w:rPr>
        <w:t xml:space="preserve"> </w:t>
      </w:r>
      <w:r w:rsidRPr="0066125E">
        <w:rPr>
          <w:rFonts w:cs="Arial" w:hint="cs"/>
          <w:sz w:val="28"/>
          <w:szCs w:val="28"/>
          <w:rtl/>
        </w:rPr>
        <w:t>والزَّوْجاتِ</w:t>
      </w:r>
      <w:r w:rsidRPr="0066125E">
        <w:rPr>
          <w:rFonts w:cs="Arial"/>
          <w:sz w:val="28"/>
          <w:szCs w:val="28"/>
          <w:rtl/>
        </w:rPr>
        <w:t xml:space="preserve"> </w:t>
      </w:r>
      <w:r w:rsidRPr="0066125E">
        <w:rPr>
          <w:rFonts w:cs="Arial" w:hint="cs"/>
          <w:sz w:val="28"/>
          <w:szCs w:val="28"/>
          <w:rtl/>
        </w:rPr>
        <w:t>وغيرِ</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w:t>
      </w:r>
    </w:p>
    <w:p w:rsidR="0037592F" w:rsidRDefault="0037592F" w:rsidP="0037592F">
      <w:pPr>
        <w:bidi/>
        <w:jc w:val="both"/>
        <w:rPr>
          <w:sz w:val="28"/>
          <w:szCs w:val="28"/>
          <w:rtl/>
        </w:rPr>
      </w:pPr>
      <w:r>
        <w:rPr>
          <w:rFonts w:hint="cs"/>
          <w:sz w:val="28"/>
          <w:szCs w:val="28"/>
          <w:rtl/>
        </w:rPr>
        <w:t>ــــــــــــــــــــــــــــــــــــــــــــــــــــــــــــــــــــــــــــــــــــ</w:t>
      </w:r>
    </w:p>
    <w:p w:rsidR="0037592F" w:rsidRPr="00B73DEA" w:rsidRDefault="0037592F" w:rsidP="0037592F">
      <w:pPr>
        <w:pStyle w:val="ListParagraph"/>
        <w:numPr>
          <w:ilvl w:val="0"/>
          <w:numId w:val="153"/>
        </w:numPr>
        <w:bidi/>
        <w:jc w:val="both"/>
        <w:rPr>
          <w:sz w:val="28"/>
          <w:szCs w:val="28"/>
        </w:rPr>
      </w:pPr>
      <w:r w:rsidRPr="00B73DEA">
        <w:rPr>
          <w:rFonts w:cs="Arial" w:hint="cs"/>
          <w:sz w:val="28"/>
          <w:szCs w:val="28"/>
          <w:rtl/>
        </w:rPr>
        <w:t>أخرجه</w:t>
      </w:r>
      <w:r w:rsidRPr="00B73DEA">
        <w:rPr>
          <w:rFonts w:cs="Arial"/>
          <w:sz w:val="28"/>
          <w:szCs w:val="28"/>
          <w:rtl/>
        </w:rPr>
        <w:t xml:space="preserve"> </w:t>
      </w:r>
      <w:r w:rsidRPr="00B73DEA">
        <w:rPr>
          <w:rFonts w:cs="Arial" w:hint="cs"/>
          <w:sz w:val="28"/>
          <w:szCs w:val="28"/>
          <w:rtl/>
        </w:rPr>
        <w:t>مسلم</w:t>
      </w:r>
      <w:r>
        <w:rPr>
          <w:rFonts w:cs="Arial"/>
          <w:sz w:val="28"/>
          <w:szCs w:val="28"/>
          <w:rtl/>
        </w:rPr>
        <w:t xml:space="preserve"> (214).</w:t>
      </w:r>
    </w:p>
    <w:p w:rsidR="0037592F" w:rsidRPr="00B73DEA" w:rsidRDefault="0037592F" w:rsidP="0037592F">
      <w:pPr>
        <w:pStyle w:val="ListParagraph"/>
        <w:bidi/>
        <w:jc w:val="both"/>
        <w:rPr>
          <w:sz w:val="28"/>
          <w:szCs w:val="28"/>
        </w:rPr>
      </w:pPr>
    </w:p>
    <w:p w:rsidR="0037592F" w:rsidRDefault="0037592F" w:rsidP="0037592F">
      <w:pPr>
        <w:rPr>
          <w:sz w:val="28"/>
          <w:szCs w:val="28"/>
        </w:rPr>
      </w:pPr>
      <w:r>
        <w:rPr>
          <w:sz w:val="28"/>
          <w:szCs w:val="28"/>
        </w:rPr>
        <w:br w:type="page"/>
      </w:r>
    </w:p>
    <w:p w:rsidR="0037592F" w:rsidRDefault="0037592F" w:rsidP="0037592F">
      <w:pPr>
        <w:bidi/>
        <w:jc w:val="both"/>
        <w:rPr>
          <w:rFonts w:cs="Arial"/>
          <w:sz w:val="28"/>
          <w:szCs w:val="28"/>
          <w:rtl/>
        </w:rPr>
      </w:pP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يَجتمِعُ</w:t>
      </w:r>
      <w:r w:rsidRPr="0066125E">
        <w:rPr>
          <w:rFonts w:cs="Arial"/>
          <w:sz w:val="28"/>
          <w:szCs w:val="28"/>
          <w:rtl/>
        </w:rPr>
        <w:t xml:space="preserve"> </w:t>
      </w:r>
      <w:r w:rsidRPr="0066125E">
        <w:rPr>
          <w:rFonts w:cs="Arial" w:hint="cs"/>
          <w:sz w:val="28"/>
          <w:szCs w:val="28"/>
          <w:rtl/>
        </w:rPr>
        <w:t>النعيمُ</w:t>
      </w:r>
      <w:r w:rsidRPr="0066125E">
        <w:rPr>
          <w:rFonts w:cs="Arial"/>
          <w:sz w:val="28"/>
          <w:szCs w:val="28"/>
          <w:rtl/>
        </w:rPr>
        <w:t xml:space="preserve"> </w:t>
      </w:r>
      <w:r w:rsidRPr="0066125E">
        <w:rPr>
          <w:rFonts w:cs="Arial" w:hint="cs"/>
          <w:sz w:val="28"/>
          <w:szCs w:val="28"/>
          <w:rtl/>
        </w:rPr>
        <w:t>الظاهرُ</w:t>
      </w:r>
      <w:r w:rsidRPr="0066125E">
        <w:rPr>
          <w:rFonts w:cs="Arial"/>
          <w:sz w:val="28"/>
          <w:szCs w:val="28"/>
          <w:rtl/>
        </w:rPr>
        <w:t xml:space="preserve"> </w:t>
      </w:r>
      <w:r w:rsidRPr="0066125E">
        <w:rPr>
          <w:rFonts w:cs="Arial" w:hint="cs"/>
          <w:sz w:val="28"/>
          <w:szCs w:val="28"/>
          <w:rtl/>
        </w:rPr>
        <w:t>والباطنُ</w:t>
      </w:r>
      <w:r w:rsidRPr="0066125E">
        <w:rPr>
          <w:rFonts w:cs="Arial"/>
          <w:sz w:val="28"/>
          <w:szCs w:val="28"/>
          <w:rtl/>
        </w:rPr>
        <w:t xml:space="preserve"> </w:t>
      </w:r>
      <w:r w:rsidRPr="0066125E">
        <w:rPr>
          <w:rFonts w:cs="Arial" w:hint="cs"/>
          <w:sz w:val="28"/>
          <w:szCs w:val="28"/>
          <w:rtl/>
        </w:rPr>
        <w:t>له،</w:t>
      </w:r>
      <w:r w:rsidRPr="0066125E">
        <w:rPr>
          <w:rFonts w:cs="Arial"/>
          <w:sz w:val="28"/>
          <w:szCs w:val="28"/>
          <w:rtl/>
        </w:rPr>
        <w:t xml:space="preserve"> </w:t>
      </w: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تعالى</w:t>
      </w:r>
      <w:r w:rsidRPr="0066125E">
        <w:rPr>
          <w:rFonts w:cs="Arial"/>
          <w:sz w:val="28"/>
          <w:szCs w:val="28"/>
          <w:rtl/>
        </w:rPr>
        <w:t>: {</w:t>
      </w:r>
      <w:r w:rsidRPr="0066125E">
        <w:rPr>
          <w:rFonts w:cs="Arial" w:hint="cs"/>
          <w:sz w:val="28"/>
          <w:szCs w:val="28"/>
          <w:rtl/>
        </w:rPr>
        <w:t>وَيَوْمَ</w:t>
      </w:r>
      <w:r w:rsidRPr="0066125E">
        <w:rPr>
          <w:rFonts w:cs="Arial"/>
          <w:sz w:val="28"/>
          <w:szCs w:val="28"/>
          <w:rtl/>
        </w:rPr>
        <w:t xml:space="preserve"> </w:t>
      </w:r>
      <w:r w:rsidRPr="0066125E">
        <w:rPr>
          <w:rFonts w:cs="Arial" w:hint="cs"/>
          <w:sz w:val="28"/>
          <w:szCs w:val="28"/>
          <w:rtl/>
        </w:rPr>
        <w:t>يُعْرَضُ</w:t>
      </w:r>
      <w:r w:rsidRPr="0066125E">
        <w:rPr>
          <w:rFonts w:cs="Arial"/>
          <w:sz w:val="28"/>
          <w:szCs w:val="28"/>
          <w:rtl/>
        </w:rPr>
        <w:t xml:space="preserve"> </w:t>
      </w:r>
      <w:r w:rsidRPr="0066125E">
        <w:rPr>
          <w:rFonts w:cs="Arial" w:hint="cs"/>
          <w:sz w:val="28"/>
          <w:szCs w:val="28"/>
          <w:rtl/>
        </w:rPr>
        <w:t>الَّذِينَ</w:t>
      </w:r>
      <w:r w:rsidRPr="0066125E">
        <w:rPr>
          <w:rFonts w:cs="Arial"/>
          <w:sz w:val="28"/>
          <w:szCs w:val="28"/>
          <w:rtl/>
        </w:rPr>
        <w:t xml:space="preserve"> </w:t>
      </w:r>
      <w:r w:rsidRPr="0066125E">
        <w:rPr>
          <w:rFonts w:cs="Arial" w:hint="cs"/>
          <w:sz w:val="28"/>
          <w:szCs w:val="28"/>
          <w:rtl/>
        </w:rPr>
        <w:t>كَفَرُوا</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النَّارِ</w:t>
      </w:r>
      <w:r w:rsidRPr="0066125E">
        <w:rPr>
          <w:rFonts w:cs="Arial"/>
          <w:sz w:val="28"/>
          <w:szCs w:val="28"/>
          <w:rtl/>
        </w:rPr>
        <w:t xml:space="preserve"> </w:t>
      </w:r>
      <w:r w:rsidRPr="0066125E">
        <w:rPr>
          <w:rFonts w:cs="Arial" w:hint="cs"/>
          <w:sz w:val="28"/>
          <w:szCs w:val="28"/>
          <w:rtl/>
        </w:rPr>
        <w:t>أَذْهَبْتُمْ</w:t>
      </w:r>
      <w:r w:rsidRPr="0066125E">
        <w:rPr>
          <w:rFonts w:cs="Arial"/>
          <w:sz w:val="28"/>
          <w:szCs w:val="28"/>
          <w:rtl/>
        </w:rPr>
        <w:t xml:space="preserve"> </w:t>
      </w:r>
      <w:r w:rsidRPr="0066125E">
        <w:rPr>
          <w:rFonts w:cs="Arial" w:hint="cs"/>
          <w:sz w:val="28"/>
          <w:szCs w:val="28"/>
          <w:rtl/>
        </w:rPr>
        <w:t>طَيِّبَاتِكُمْ</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حَيَاتِكُمُ</w:t>
      </w:r>
      <w:r w:rsidRPr="0066125E">
        <w:rPr>
          <w:rFonts w:cs="Arial"/>
          <w:sz w:val="28"/>
          <w:szCs w:val="28"/>
          <w:rtl/>
        </w:rPr>
        <w:t xml:space="preserve"> </w:t>
      </w:r>
      <w:r w:rsidRPr="0066125E">
        <w:rPr>
          <w:rFonts w:cs="Arial" w:hint="cs"/>
          <w:sz w:val="28"/>
          <w:szCs w:val="28"/>
          <w:rtl/>
        </w:rPr>
        <w:t>الدُّنْيَا</w:t>
      </w:r>
      <w:r w:rsidRPr="0066125E">
        <w:rPr>
          <w:rFonts w:cs="Arial"/>
          <w:sz w:val="28"/>
          <w:szCs w:val="28"/>
          <w:rtl/>
        </w:rPr>
        <w:t xml:space="preserve"> </w:t>
      </w:r>
      <w:r w:rsidRPr="0066125E">
        <w:rPr>
          <w:rFonts w:cs="Arial" w:hint="cs"/>
          <w:sz w:val="28"/>
          <w:szCs w:val="28"/>
          <w:rtl/>
        </w:rPr>
        <w:t>وَاسْتَمْتَعْتُمْ</w:t>
      </w:r>
      <w:r w:rsidRPr="0066125E">
        <w:rPr>
          <w:rFonts w:cs="Arial"/>
          <w:sz w:val="28"/>
          <w:szCs w:val="28"/>
          <w:rtl/>
        </w:rPr>
        <w:t xml:space="preserve"> </w:t>
      </w:r>
      <w:r w:rsidRPr="0066125E">
        <w:rPr>
          <w:rFonts w:cs="Arial" w:hint="cs"/>
          <w:sz w:val="28"/>
          <w:szCs w:val="28"/>
          <w:rtl/>
        </w:rPr>
        <w:t>بِهَا</w:t>
      </w:r>
      <w:r w:rsidRPr="0066125E">
        <w:rPr>
          <w:rFonts w:cs="Arial"/>
          <w:sz w:val="28"/>
          <w:szCs w:val="28"/>
          <w:rtl/>
        </w:rPr>
        <w:t>} [</w:t>
      </w:r>
      <w:r w:rsidRPr="0066125E">
        <w:rPr>
          <w:rFonts w:cs="Arial" w:hint="cs"/>
          <w:sz w:val="28"/>
          <w:szCs w:val="28"/>
          <w:rtl/>
        </w:rPr>
        <w:t>الأحقاف</w:t>
      </w:r>
      <w:r w:rsidRPr="0066125E">
        <w:rPr>
          <w:rFonts w:cs="Arial"/>
          <w:sz w:val="28"/>
          <w:szCs w:val="28"/>
          <w:rtl/>
        </w:rPr>
        <w:t xml:space="preserve">: 20 ]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وفي</w:t>
      </w:r>
      <w:r w:rsidRPr="0066125E">
        <w:rPr>
          <w:rFonts w:cs="Arial"/>
          <w:sz w:val="28"/>
          <w:szCs w:val="28"/>
          <w:rtl/>
        </w:rPr>
        <w:t xml:space="preserve"> </w:t>
      </w:r>
      <w:r w:rsidRPr="0066125E">
        <w:rPr>
          <w:rFonts w:cs="Arial" w:hint="cs"/>
          <w:sz w:val="28"/>
          <w:szCs w:val="28"/>
          <w:rtl/>
        </w:rPr>
        <w:t>مسلمٍ؛</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حديثِ</w:t>
      </w:r>
      <w:r w:rsidRPr="0066125E">
        <w:rPr>
          <w:rFonts w:cs="Arial"/>
          <w:sz w:val="28"/>
          <w:szCs w:val="28"/>
          <w:rtl/>
        </w:rPr>
        <w:t xml:space="preserve"> </w:t>
      </w:r>
      <w:r w:rsidRPr="0066125E">
        <w:rPr>
          <w:rFonts w:cs="Arial" w:hint="cs"/>
          <w:sz w:val="28"/>
          <w:szCs w:val="28"/>
          <w:rtl/>
        </w:rPr>
        <w:t>أنسِ</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مالكٍ؛</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رسولُ</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w:t>
      </w:r>
      <w:r w:rsidRPr="0066125E">
        <w:rPr>
          <w:rFonts w:cs="Arial" w:hint="cs"/>
          <w:sz w:val="28"/>
          <w:szCs w:val="28"/>
          <w:rtl/>
        </w:rPr>
        <w:t>إِنَّ</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يَظْلِمُ</w:t>
      </w:r>
      <w:r w:rsidRPr="0066125E">
        <w:rPr>
          <w:rFonts w:cs="Arial"/>
          <w:sz w:val="28"/>
          <w:szCs w:val="28"/>
          <w:rtl/>
        </w:rPr>
        <w:t xml:space="preserve"> </w:t>
      </w:r>
      <w:r w:rsidRPr="0066125E">
        <w:rPr>
          <w:rFonts w:cs="Arial" w:hint="cs"/>
          <w:sz w:val="28"/>
          <w:szCs w:val="28"/>
          <w:rtl/>
        </w:rPr>
        <w:t>مُؤْمِنًا</w:t>
      </w:r>
      <w:r w:rsidRPr="0066125E">
        <w:rPr>
          <w:rFonts w:cs="Arial"/>
          <w:sz w:val="28"/>
          <w:szCs w:val="28"/>
          <w:rtl/>
        </w:rPr>
        <w:t xml:space="preserve"> </w:t>
      </w:r>
      <w:r w:rsidRPr="0066125E">
        <w:rPr>
          <w:rFonts w:cs="Arial" w:hint="cs"/>
          <w:sz w:val="28"/>
          <w:szCs w:val="28"/>
          <w:rtl/>
        </w:rPr>
        <w:t>حَسَنَةً،</w:t>
      </w:r>
      <w:r w:rsidRPr="0066125E">
        <w:rPr>
          <w:rFonts w:cs="Arial"/>
          <w:sz w:val="28"/>
          <w:szCs w:val="28"/>
          <w:rtl/>
        </w:rPr>
        <w:t xml:space="preserve"> </w:t>
      </w:r>
      <w:r w:rsidRPr="0066125E">
        <w:rPr>
          <w:rFonts w:cs="Arial" w:hint="cs"/>
          <w:sz w:val="28"/>
          <w:szCs w:val="28"/>
          <w:rtl/>
        </w:rPr>
        <w:t>يُعْطَى</w:t>
      </w:r>
      <w:r w:rsidRPr="0066125E">
        <w:rPr>
          <w:rFonts w:cs="Arial"/>
          <w:sz w:val="28"/>
          <w:szCs w:val="28"/>
          <w:rtl/>
        </w:rPr>
        <w:t xml:space="preserve"> </w:t>
      </w:r>
      <w:r w:rsidRPr="0066125E">
        <w:rPr>
          <w:rFonts w:cs="Arial" w:hint="cs"/>
          <w:sz w:val="28"/>
          <w:szCs w:val="28"/>
          <w:rtl/>
        </w:rPr>
        <w:t>بِهَا</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الدُّنْيَا،</w:t>
      </w:r>
      <w:r w:rsidRPr="0066125E">
        <w:rPr>
          <w:rFonts w:cs="Arial"/>
          <w:sz w:val="28"/>
          <w:szCs w:val="28"/>
          <w:rtl/>
        </w:rPr>
        <w:t xml:space="preserve"> </w:t>
      </w:r>
      <w:r w:rsidRPr="0066125E">
        <w:rPr>
          <w:rFonts w:cs="Arial" w:hint="cs"/>
          <w:sz w:val="28"/>
          <w:szCs w:val="28"/>
          <w:rtl/>
        </w:rPr>
        <w:t>وَيُجْزَى</w:t>
      </w:r>
      <w:r w:rsidRPr="0066125E">
        <w:rPr>
          <w:rFonts w:cs="Arial"/>
          <w:sz w:val="28"/>
          <w:szCs w:val="28"/>
          <w:rtl/>
        </w:rPr>
        <w:t xml:space="preserve"> </w:t>
      </w:r>
      <w:r w:rsidRPr="0066125E">
        <w:rPr>
          <w:rFonts w:cs="Arial" w:hint="cs"/>
          <w:sz w:val="28"/>
          <w:szCs w:val="28"/>
          <w:rtl/>
        </w:rPr>
        <w:t>بِهَا</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الآْخِرَةِ،</w:t>
      </w:r>
      <w:r w:rsidRPr="0066125E">
        <w:rPr>
          <w:rFonts w:cs="Arial"/>
          <w:sz w:val="28"/>
          <w:szCs w:val="28"/>
          <w:rtl/>
        </w:rPr>
        <w:t xml:space="preserve"> </w:t>
      </w:r>
      <w:r w:rsidRPr="0066125E">
        <w:rPr>
          <w:rFonts w:cs="Arial" w:hint="cs"/>
          <w:sz w:val="28"/>
          <w:szCs w:val="28"/>
          <w:rtl/>
        </w:rPr>
        <w:t>وَأَمَّا</w:t>
      </w:r>
      <w:r w:rsidRPr="0066125E">
        <w:rPr>
          <w:rFonts w:cs="Arial"/>
          <w:sz w:val="28"/>
          <w:szCs w:val="28"/>
          <w:rtl/>
        </w:rPr>
        <w:t xml:space="preserve"> </w:t>
      </w:r>
      <w:r w:rsidRPr="0066125E">
        <w:rPr>
          <w:rFonts w:cs="Arial" w:hint="cs"/>
          <w:sz w:val="28"/>
          <w:szCs w:val="28"/>
          <w:rtl/>
        </w:rPr>
        <w:t>الْكَافِرُ،</w:t>
      </w:r>
      <w:r w:rsidRPr="0066125E">
        <w:rPr>
          <w:rFonts w:cs="Arial"/>
          <w:sz w:val="28"/>
          <w:szCs w:val="28"/>
          <w:rtl/>
        </w:rPr>
        <w:t xml:space="preserve"> </w:t>
      </w:r>
      <w:r w:rsidRPr="0066125E">
        <w:rPr>
          <w:rFonts w:cs="Arial" w:hint="cs"/>
          <w:sz w:val="28"/>
          <w:szCs w:val="28"/>
          <w:rtl/>
        </w:rPr>
        <w:t>فَيُطْعَمُ</w:t>
      </w:r>
      <w:r w:rsidRPr="0066125E">
        <w:rPr>
          <w:rFonts w:cs="Arial"/>
          <w:sz w:val="28"/>
          <w:szCs w:val="28"/>
          <w:rtl/>
        </w:rPr>
        <w:t xml:space="preserve"> </w:t>
      </w:r>
      <w:r w:rsidRPr="0066125E">
        <w:rPr>
          <w:rFonts w:cs="Arial" w:hint="cs"/>
          <w:sz w:val="28"/>
          <w:szCs w:val="28"/>
          <w:rtl/>
        </w:rPr>
        <w:t>بِحَسَنَاتِ</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عَمِلَ</w:t>
      </w:r>
      <w:r w:rsidRPr="0066125E">
        <w:rPr>
          <w:rFonts w:cs="Arial"/>
          <w:sz w:val="28"/>
          <w:szCs w:val="28"/>
          <w:rtl/>
        </w:rPr>
        <w:t xml:space="preserve"> </w:t>
      </w:r>
      <w:r w:rsidRPr="0066125E">
        <w:rPr>
          <w:rFonts w:cs="Arial" w:hint="cs"/>
          <w:sz w:val="28"/>
          <w:szCs w:val="28"/>
          <w:rtl/>
        </w:rPr>
        <w:t>بِهَا</w:t>
      </w:r>
      <w:r w:rsidRPr="0066125E">
        <w:rPr>
          <w:rFonts w:cs="Arial"/>
          <w:sz w:val="28"/>
          <w:szCs w:val="28"/>
          <w:rtl/>
        </w:rPr>
        <w:t xml:space="preserve"> </w:t>
      </w:r>
      <w:r w:rsidRPr="0066125E">
        <w:rPr>
          <w:rFonts w:cs="Arial" w:hint="cs"/>
          <w:sz w:val="28"/>
          <w:szCs w:val="28"/>
          <w:rtl/>
        </w:rPr>
        <w:t>للهِ</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الدُّنْيَا،</w:t>
      </w:r>
      <w:r w:rsidRPr="0066125E">
        <w:rPr>
          <w:rFonts w:cs="Arial"/>
          <w:sz w:val="28"/>
          <w:szCs w:val="28"/>
          <w:rtl/>
        </w:rPr>
        <w:t xml:space="preserve"> </w:t>
      </w:r>
      <w:r w:rsidRPr="0066125E">
        <w:rPr>
          <w:rFonts w:cs="Arial" w:hint="cs"/>
          <w:sz w:val="28"/>
          <w:szCs w:val="28"/>
          <w:rtl/>
        </w:rPr>
        <w:t>حَتَّى</w:t>
      </w:r>
      <w:r w:rsidRPr="0066125E">
        <w:rPr>
          <w:rFonts w:cs="Arial"/>
          <w:sz w:val="28"/>
          <w:szCs w:val="28"/>
          <w:rtl/>
        </w:rPr>
        <w:t xml:space="preserve"> </w:t>
      </w:r>
      <w:r w:rsidRPr="0066125E">
        <w:rPr>
          <w:rFonts w:cs="Arial" w:hint="cs"/>
          <w:sz w:val="28"/>
          <w:szCs w:val="28"/>
          <w:rtl/>
        </w:rPr>
        <w:t>إِذَا</w:t>
      </w:r>
      <w:r w:rsidRPr="0066125E">
        <w:rPr>
          <w:rFonts w:cs="Arial"/>
          <w:sz w:val="28"/>
          <w:szCs w:val="28"/>
          <w:rtl/>
        </w:rPr>
        <w:t xml:space="preserve"> </w:t>
      </w:r>
      <w:r w:rsidRPr="0066125E">
        <w:rPr>
          <w:rFonts w:cs="Arial" w:hint="cs"/>
          <w:sz w:val="28"/>
          <w:szCs w:val="28"/>
          <w:rtl/>
        </w:rPr>
        <w:t>أَفْضَى</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الآخِرَةِ،</w:t>
      </w:r>
      <w:r w:rsidRPr="0066125E">
        <w:rPr>
          <w:rFonts w:cs="Arial"/>
          <w:sz w:val="28"/>
          <w:szCs w:val="28"/>
          <w:rtl/>
        </w:rPr>
        <w:t xml:space="preserve"> </w:t>
      </w:r>
      <w:r w:rsidRPr="0066125E">
        <w:rPr>
          <w:rFonts w:cs="Arial" w:hint="cs"/>
          <w:sz w:val="28"/>
          <w:szCs w:val="28"/>
          <w:rtl/>
        </w:rPr>
        <w:t>لَمْ</w:t>
      </w:r>
      <w:r w:rsidRPr="0066125E">
        <w:rPr>
          <w:rFonts w:cs="Arial"/>
          <w:sz w:val="28"/>
          <w:szCs w:val="28"/>
          <w:rtl/>
        </w:rPr>
        <w:t xml:space="preserve"> </w:t>
      </w:r>
      <w:r w:rsidRPr="0066125E">
        <w:rPr>
          <w:rFonts w:cs="Arial" w:hint="cs"/>
          <w:sz w:val="28"/>
          <w:szCs w:val="28"/>
          <w:rtl/>
        </w:rPr>
        <w:t>تَكُنْ</w:t>
      </w:r>
      <w:r w:rsidRPr="0066125E">
        <w:rPr>
          <w:rFonts w:cs="Arial"/>
          <w:sz w:val="28"/>
          <w:szCs w:val="28"/>
          <w:rtl/>
        </w:rPr>
        <w:t xml:space="preserve"> </w:t>
      </w:r>
      <w:r w:rsidRPr="0066125E">
        <w:rPr>
          <w:rFonts w:cs="Arial" w:hint="cs"/>
          <w:sz w:val="28"/>
          <w:szCs w:val="28"/>
          <w:rtl/>
        </w:rPr>
        <w:t>لَهُ</w:t>
      </w:r>
      <w:r w:rsidRPr="0066125E">
        <w:rPr>
          <w:rFonts w:cs="Arial"/>
          <w:sz w:val="28"/>
          <w:szCs w:val="28"/>
          <w:rtl/>
        </w:rPr>
        <w:t xml:space="preserve"> </w:t>
      </w:r>
      <w:r w:rsidRPr="0066125E">
        <w:rPr>
          <w:rFonts w:cs="Arial" w:hint="cs"/>
          <w:sz w:val="28"/>
          <w:szCs w:val="28"/>
          <w:rtl/>
        </w:rPr>
        <w:t>حَسَنَةٌ</w:t>
      </w:r>
      <w:r w:rsidRPr="0066125E">
        <w:rPr>
          <w:rFonts w:cs="Arial"/>
          <w:sz w:val="28"/>
          <w:szCs w:val="28"/>
          <w:rtl/>
        </w:rPr>
        <w:t xml:space="preserve"> </w:t>
      </w:r>
      <w:r w:rsidRPr="0066125E">
        <w:rPr>
          <w:rFonts w:cs="Arial" w:hint="cs"/>
          <w:sz w:val="28"/>
          <w:szCs w:val="28"/>
          <w:rtl/>
        </w:rPr>
        <w:t>يُجْزَى</w:t>
      </w:r>
      <w:r w:rsidRPr="0066125E">
        <w:rPr>
          <w:rFonts w:cs="Arial"/>
          <w:sz w:val="28"/>
          <w:szCs w:val="28"/>
          <w:rtl/>
        </w:rPr>
        <w:t xml:space="preserve"> </w:t>
      </w:r>
      <w:r w:rsidRPr="0066125E">
        <w:rPr>
          <w:rFonts w:cs="Arial" w:hint="cs"/>
          <w:sz w:val="28"/>
          <w:szCs w:val="28"/>
          <w:rtl/>
        </w:rPr>
        <w:t>بِهَا</w:t>
      </w:r>
      <w:r w:rsidRPr="0066125E">
        <w:rPr>
          <w:rFonts w:cs="Arial"/>
          <w:sz w:val="28"/>
          <w:szCs w:val="28"/>
          <w:rtl/>
        </w:rPr>
        <w:t>)</w:t>
      </w:r>
      <w:r>
        <w:rPr>
          <w:rFonts w:cs="Arial" w:hint="cs"/>
          <w:sz w:val="28"/>
          <w:szCs w:val="28"/>
          <w:rtl/>
        </w:rPr>
        <w:t>(1).</w:t>
      </w:r>
    </w:p>
    <w:p w:rsidR="0037592F" w:rsidRPr="0066125E" w:rsidRDefault="0037592F" w:rsidP="0037592F">
      <w:pPr>
        <w:bidi/>
        <w:jc w:val="both"/>
        <w:rPr>
          <w:sz w:val="28"/>
          <w:szCs w:val="28"/>
        </w:rPr>
      </w:pP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بيَّنَّا</w:t>
      </w:r>
      <w:r w:rsidRPr="0066125E">
        <w:rPr>
          <w:rFonts w:cs="Arial"/>
          <w:sz w:val="28"/>
          <w:szCs w:val="28"/>
          <w:rtl/>
        </w:rPr>
        <w:t xml:space="preserve"> </w:t>
      </w:r>
      <w:r w:rsidRPr="0066125E">
        <w:rPr>
          <w:rFonts w:cs="Arial" w:hint="cs"/>
          <w:sz w:val="28"/>
          <w:szCs w:val="28"/>
          <w:rtl/>
        </w:rPr>
        <w:t>الكلامَ</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هذه</w:t>
      </w:r>
      <w:r w:rsidRPr="0066125E">
        <w:rPr>
          <w:rFonts w:cs="Arial"/>
          <w:sz w:val="28"/>
          <w:szCs w:val="28"/>
          <w:rtl/>
        </w:rPr>
        <w:t xml:space="preserve"> </w:t>
      </w:r>
      <w:r w:rsidRPr="0066125E">
        <w:rPr>
          <w:rFonts w:cs="Arial" w:hint="cs"/>
          <w:sz w:val="28"/>
          <w:szCs w:val="28"/>
          <w:rtl/>
        </w:rPr>
        <w:t>المسألةِ</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العقيدةِ</w:t>
      </w:r>
      <w:r w:rsidRPr="0066125E">
        <w:rPr>
          <w:rFonts w:cs="Arial"/>
          <w:sz w:val="28"/>
          <w:szCs w:val="28"/>
          <w:rtl/>
        </w:rPr>
        <w:t xml:space="preserve"> </w:t>
      </w:r>
      <w:r w:rsidRPr="0066125E">
        <w:rPr>
          <w:rFonts w:cs="Arial" w:hint="cs"/>
          <w:sz w:val="28"/>
          <w:szCs w:val="28"/>
          <w:rtl/>
        </w:rPr>
        <w:t>الخُراسانيَّةِ</w:t>
      </w:r>
      <w:r w:rsidRPr="0066125E">
        <w:rPr>
          <w:rFonts w:cs="Arial"/>
          <w:sz w:val="28"/>
          <w:szCs w:val="28"/>
          <w:rtl/>
        </w:rPr>
        <w:t xml:space="preserve">) </w:t>
      </w:r>
      <w:r w:rsidRPr="0066125E">
        <w:rPr>
          <w:rFonts w:cs="Arial" w:hint="cs"/>
          <w:sz w:val="28"/>
          <w:szCs w:val="28"/>
          <w:rtl/>
        </w:rPr>
        <w:t>مفصَّلاً؛</w:t>
      </w:r>
      <w:r w:rsidRPr="0066125E">
        <w:rPr>
          <w:rFonts w:cs="Arial"/>
          <w:sz w:val="28"/>
          <w:szCs w:val="28"/>
          <w:rtl/>
        </w:rPr>
        <w:t xml:space="preserve"> </w:t>
      </w:r>
      <w:r w:rsidRPr="0066125E">
        <w:rPr>
          <w:rFonts w:cs="Arial" w:hint="cs"/>
          <w:sz w:val="28"/>
          <w:szCs w:val="28"/>
          <w:rtl/>
        </w:rPr>
        <w:t>فلْيُنظَرْ</w:t>
      </w:r>
      <w:r w:rsidRPr="0066125E">
        <w:rPr>
          <w:rFonts w:cs="Arial"/>
          <w:sz w:val="28"/>
          <w:szCs w:val="28"/>
          <w:rtl/>
        </w:rPr>
        <w:t>.</w:t>
      </w:r>
    </w:p>
    <w:p w:rsidR="0037592F" w:rsidRPr="00B73DEA" w:rsidRDefault="0037592F" w:rsidP="0037592F">
      <w:pPr>
        <w:bidi/>
        <w:jc w:val="both"/>
        <w:rPr>
          <w:sz w:val="28"/>
          <w:szCs w:val="28"/>
        </w:rPr>
      </w:pPr>
      <w:r>
        <w:rPr>
          <w:rFonts w:hint="cs"/>
          <w:sz w:val="28"/>
          <w:szCs w:val="28"/>
          <w:rtl/>
        </w:rPr>
        <w:t>***</w:t>
      </w:r>
    </w:p>
    <w:p w:rsidR="0037592F" w:rsidRPr="0066125E" w:rsidRDefault="0037592F" w:rsidP="0037592F">
      <w:pPr>
        <w:bidi/>
        <w:jc w:val="both"/>
        <w:rPr>
          <w:sz w:val="28"/>
          <w:szCs w:val="28"/>
        </w:rPr>
      </w:pP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تعالى</w:t>
      </w:r>
      <w:r w:rsidRPr="0066125E">
        <w:rPr>
          <w:rFonts w:cs="Arial"/>
          <w:sz w:val="28"/>
          <w:szCs w:val="28"/>
          <w:rtl/>
        </w:rPr>
        <w:t>: {</w:t>
      </w:r>
      <w:r w:rsidRPr="0066125E">
        <w:rPr>
          <w:rFonts w:cs="Arial" w:hint="cs"/>
          <w:sz w:val="28"/>
          <w:szCs w:val="28"/>
          <w:rtl/>
        </w:rPr>
        <w:t>إِنَّمَا</w:t>
      </w:r>
      <w:r w:rsidRPr="0066125E">
        <w:rPr>
          <w:rFonts w:cs="Arial"/>
          <w:sz w:val="28"/>
          <w:szCs w:val="28"/>
          <w:rtl/>
        </w:rPr>
        <w:t xml:space="preserve"> </w:t>
      </w:r>
      <w:r w:rsidRPr="0066125E">
        <w:rPr>
          <w:rFonts w:cs="Arial" w:hint="cs"/>
          <w:sz w:val="28"/>
          <w:szCs w:val="28"/>
          <w:rtl/>
        </w:rPr>
        <w:t>الصَّدَقَاتُ</w:t>
      </w:r>
      <w:r w:rsidRPr="0066125E">
        <w:rPr>
          <w:rFonts w:cs="Arial"/>
          <w:sz w:val="28"/>
          <w:szCs w:val="28"/>
          <w:rtl/>
        </w:rPr>
        <w:t xml:space="preserve"> </w:t>
      </w:r>
      <w:r w:rsidRPr="0066125E">
        <w:rPr>
          <w:rFonts w:cs="Arial" w:hint="cs"/>
          <w:sz w:val="28"/>
          <w:szCs w:val="28"/>
          <w:rtl/>
        </w:rPr>
        <w:t>لِلْفُقَرَاءِ</w:t>
      </w:r>
      <w:r w:rsidRPr="0066125E">
        <w:rPr>
          <w:rFonts w:cs="Arial"/>
          <w:sz w:val="28"/>
          <w:szCs w:val="28"/>
          <w:rtl/>
        </w:rPr>
        <w:t xml:space="preserve"> </w:t>
      </w:r>
      <w:r w:rsidRPr="0066125E">
        <w:rPr>
          <w:rFonts w:cs="Arial" w:hint="cs"/>
          <w:sz w:val="28"/>
          <w:szCs w:val="28"/>
          <w:rtl/>
        </w:rPr>
        <w:t>وَالْمَسَاكِينِ</w:t>
      </w:r>
      <w:r w:rsidRPr="0066125E">
        <w:rPr>
          <w:rFonts w:cs="Arial"/>
          <w:sz w:val="28"/>
          <w:szCs w:val="28"/>
          <w:rtl/>
        </w:rPr>
        <w:t xml:space="preserve"> </w:t>
      </w:r>
      <w:r w:rsidRPr="0066125E">
        <w:rPr>
          <w:rFonts w:cs="Arial" w:hint="cs"/>
          <w:sz w:val="28"/>
          <w:szCs w:val="28"/>
          <w:rtl/>
        </w:rPr>
        <w:t>وَالْعَامِلِينَ</w:t>
      </w:r>
      <w:r w:rsidRPr="0066125E">
        <w:rPr>
          <w:rFonts w:cs="Arial"/>
          <w:sz w:val="28"/>
          <w:szCs w:val="28"/>
          <w:rtl/>
        </w:rPr>
        <w:t xml:space="preserve"> </w:t>
      </w:r>
      <w:r w:rsidRPr="0066125E">
        <w:rPr>
          <w:rFonts w:cs="Arial" w:hint="cs"/>
          <w:sz w:val="28"/>
          <w:szCs w:val="28"/>
          <w:rtl/>
        </w:rPr>
        <w:t>عَلَيْهَا</w:t>
      </w:r>
      <w:r w:rsidRPr="0066125E">
        <w:rPr>
          <w:rFonts w:cs="Arial"/>
          <w:sz w:val="28"/>
          <w:szCs w:val="28"/>
          <w:rtl/>
        </w:rPr>
        <w:t xml:space="preserve"> </w:t>
      </w:r>
      <w:r w:rsidRPr="0066125E">
        <w:rPr>
          <w:rFonts w:cs="Arial" w:hint="cs"/>
          <w:sz w:val="28"/>
          <w:szCs w:val="28"/>
          <w:rtl/>
        </w:rPr>
        <w:t>وَالْمُؤَلَّفَةِ</w:t>
      </w:r>
      <w:r w:rsidRPr="0066125E">
        <w:rPr>
          <w:rFonts w:cs="Arial"/>
          <w:sz w:val="28"/>
          <w:szCs w:val="28"/>
          <w:rtl/>
        </w:rPr>
        <w:t xml:space="preserve"> </w:t>
      </w:r>
      <w:r w:rsidRPr="0066125E">
        <w:rPr>
          <w:rFonts w:cs="Arial" w:hint="cs"/>
          <w:sz w:val="28"/>
          <w:szCs w:val="28"/>
          <w:rtl/>
        </w:rPr>
        <w:t>قُلُوبُهُمْ</w:t>
      </w:r>
      <w:r w:rsidRPr="0066125E">
        <w:rPr>
          <w:rFonts w:cs="Arial"/>
          <w:sz w:val="28"/>
          <w:szCs w:val="28"/>
          <w:rtl/>
        </w:rPr>
        <w:t xml:space="preserve"> </w:t>
      </w:r>
      <w:r w:rsidRPr="0066125E">
        <w:rPr>
          <w:rFonts w:cs="Arial" w:hint="cs"/>
          <w:sz w:val="28"/>
          <w:szCs w:val="28"/>
          <w:rtl/>
        </w:rPr>
        <w:t>وَفِي</w:t>
      </w:r>
      <w:r w:rsidRPr="0066125E">
        <w:rPr>
          <w:rFonts w:cs="Arial"/>
          <w:sz w:val="28"/>
          <w:szCs w:val="28"/>
          <w:rtl/>
        </w:rPr>
        <w:t xml:space="preserve"> </w:t>
      </w:r>
      <w:r w:rsidRPr="0066125E">
        <w:rPr>
          <w:rFonts w:cs="Arial" w:hint="cs"/>
          <w:sz w:val="28"/>
          <w:szCs w:val="28"/>
          <w:rtl/>
        </w:rPr>
        <w:t>الرِّقَابِ</w:t>
      </w:r>
      <w:r w:rsidRPr="0066125E">
        <w:rPr>
          <w:rFonts w:cs="Arial"/>
          <w:sz w:val="28"/>
          <w:szCs w:val="28"/>
          <w:rtl/>
        </w:rPr>
        <w:t xml:space="preserve"> </w:t>
      </w:r>
      <w:r w:rsidRPr="0066125E">
        <w:rPr>
          <w:rFonts w:cs="Arial" w:hint="cs"/>
          <w:sz w:val="28"/>
          <w:szCs w:val="28"/>
          <w:rtl/>
        </w:rPr>
        <w:t>وَالْغَارِمِينَ</w:t>
      </w:r>
      <w:r w:rsidRPr="0066125E">
        <w:rPr>
          <w:rFonts w:cs="Arial"/>
          <w:sz w:val="28"/>
          <w:szCs w:val="28"/>
          <w:rtl/>
        </w:rPr>
        <w:t xml:space="preserve"> </w:t>
      </w:r>
      <w:r w:rsidRPr="0066125E">
        <w:rPr>
          <w:rFonts w:cs="Arial" w:hint="cs"/>
          <w:sz w:val="28"/>
          <w:szCs w:val="28"/>
          <w:rtl/>
        </w:rPr>
        <w:t>وَفِي</w:t>
      </w:r>
      <w:r w:rsidRPr="0066125E">
        <w:rPr>
          <w:rFonts w:cs="Arial"/>
          <w:sz w:val="28"/>
          <w:szCs w:val="28"/>
          <w:rtl/>
        </w:rPr>
        <w:t xml:space="preserve"> </w:t>
      </w:r>
      <w:r w:rsidRPr="0066125E">
        <w:rPr>
          <w:rFonts w:cs="Arial" w:hint="cs"/>
          <w:sz w:val="28"/>
          <w:szCs w:val="28"/>
          <w:rtl/>
        </w:rPr>
        <w:t>سَبِيلِ</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وَابْنِ</w:t>
      </w:r>
      <w:r w:rsidRPr="0066125E">
        <w:rPr>
          <w:rFonts w:cs="Arial"/>
          <w:sz w:val="28"/>
          <w:szCs w:val="28"/>
          <w:rtl/>
        </w:rPr>
        <w:t xml:space="preserve"> </w:t>
      </w:r>
      <w:r w:rsidRPr="0066125E">
        <w:rPr>
          <w:rFonts w:cs="Arial" w:hint="cs"/>
          <w:sz w:val="28"/>
          <w:szCs w:val="28"/>
          <w:rtl/>
        </w:rPr>
        <w:t>السَّبِيلِ</w:t>
      </w:r>
      <w:r w:rsidRPr="0066125E">
        <w:rPr>
          <w:rFonts w:cs="Arial"/>
          <w:sz w:val="28"/>
          <w:szCs w:val="28"/>
          <w:rtl/>
        </w:rPr>
        <w:t xml:space="preserve"> </w:t>
      </w:r>
      <w:r w:rsidRPr="0066125E">
        <w:rPr>
          <w:rFonts w:cs="Arial" w:hint="cs"/>
          <w:sz w:val="28"/>
          <w:szCs w:val="28"/>
          <w:rtl/>
        </w:rPr>
        <w:t>فَرِيضَةً</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وَاللَّهُ</w:t>
      </w:r>
      <w:r w:rsidRPr="0066125E">
        <w:rPr>
          <w:rFonts w:cs="Arial"/>
          <w:sz w:val="28"/>
          <w:szCs w:val="28"/>
          <w:rtl/>
        </w:rPr>
        <w:t xml:space="preserve"> </w:t>
      </w:r>
      <w:r w:rsidRPr="0066125E">
        <w:rPr>
          <w:rFonts w:cs="Arial" w:hint="cs"/>
          <w:sz w:val="28"/>
          <w:szCs w:val="28"/>
          <w:rtl/>
        </w:rPr>
        <w:t>عَلِيمٌ</w:t>
      </w:r>
      <w:r w:rsidRPr="0066125E">
        <w:rPr>
          <w:rFonts w:cs="Arial"/>
          <w:sz w:val="28"/>
          <w:szCs w:val="28"/>
          <w:rtl/>
        </w:rPr>
        <w:t xml:space="preserve"> </w:t>
      </w:r>
      <w:r w:rsidRPr="0066125E">
        <w:rPr>
          <w:rFonts w:cs="Arial" w:hint="cs"/>
          <w:sz w:val="28"/>
          <w:szCs w:val="28"/>
          <w:rtl/>
        </w:rPr>
        <w:t>حَكِيمٌ</w:t>
      </w:r>
      <w:r w:rsidRPr="0066125E">
        <w:rPr>
          <w:rFonts w:cs="Arial"/>
          <w:sz w:val="28"/>
          <w:szCs w:val="28"/>
          <w:rtl/>
        </w:rPr>
        <w:t xml:space="preserve"> } [ </w:t>
      </w:r>
      <w:r w:rsidRPr="0066125E">
        <w:rPr>
          <w:rFonts w:cs="Arial" w:hint="cs"/>
          <w:sz w:val="28"/>
          <w:szCs w:val="28"/>
          <w:rtl/>
        </w:rPr>
        <w:t>التوبة</w:t>
      </w:r>
      <w:r w:rsidRPr="0066125E">
        <w:rPr>
          <w:rFonts w:cs="Arial"/>
          <w:sz w:val="28"/>
          <w:szCs w:val="28"/>
          <w:rtl/>
        </w:rPr>
        <w:t>: 60 ] .</w:t>
      </w:r>
    </w:p>
    <w:p w:rsidR="0037592F" w:rsidRDefault="0037592F" w:rsidP="0037592F">
      <w:pPr>
        <w:bidi/>
        <w:jc w:val="both"/>
        <w:rPr>
          <w:sz w:val="28"/>
          <w:szCs w:val="28"/>
          <w:rtl/>
        </w:rPr>
      </w:pPr>
      <w:r w:rsidRPr="0066125E">
        <w:rPr>
          <w:rFonts w:cs="Arial" w:hint="cs"/>
          <w:sz w:val="28"/>
          <w:szCs w:val="28"/>
          <w:rtl/>
        </w:rPr>
        <w:t>هذه</w:t>
      </w:r>
      <w:r w:rsidRPr="0066125E">
        <w:rPr>
          <w:rFonts w:cs="Arial"/>
          <w:sz w:val="28"/>
          <w:szCs w:val="28"/>
          <w:rtl/>
        </w:rPr>
        <w:t xml:space="preserve"> </w:t>
      </w:r>
      <w:r w:rsidRPr="0066125E">
        <w:rPr>
          <w:rFonts w:cs="Arial" w:hint="cs"/>
          <w:sz w:val="28"/>
          <w:szCs w:val="28"/>
          <w:rtl/>
        </w:rPr>
        <w:t>الآيةُ</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عظائمِ</w:t>
      </w:r>
      <w:r w:rsidRPr="0066125E">
        <w:rPr>
          <w:rFonts w:cs="Arial"/>
          <w:sz w:val="28"/>
          <w:szCs w:val="28"/>
          <w:rtl/>
        </w:rPr>
        <w:t xml:space="preserve"> </w:t>
      </w:r>
      <w:r w:rsidRPr="0066125E">
        <w:rPr>
          <w:rFonts w:cs="Arial" w:hint="cs"/>
          <w:sz w:val="28"/>
          <w:szCs w:val="28"/>
          <w:rtl/>
        </w:rPr>
        <w:t>الآياتِ</w:t>
      </w:r>
      <w:r w:rsidRPr="0066125E">
        <w:rPr>
          <w:rFonts w:cs="Arial"/>
          <w:sz w:val="28"/>
          <w:szCs w:val="28"/>
          <w:rtl/>
        </w:rPr>
        <w:t xml:space="preserve"> </w:t>
      </w:r>
      <w:r w:rsidRPr="0066125E">
        <w:rPr>
          <w:rFonts w:cs="Arial" w:hint="cs"/>
          <w:sz w:val="28"/>
          <w:szCs w:val="28"/>
          <w:rtl/>
        </w:rPr>
        <w:t>وأُمَّهَاتِها؛</w:t>
      </w:r>
      <w:r w:rsidRPr="0066125E">
        <w:rPr>
          <w:rFonts w:cs="Arial"/>
          <w:sz w:val="28"/>
          <w:szCs w:val="28"/>
          <w:rtl/>
        </w:rPr>
        <w:t xml:space="preserve"> </w:t>
      </w:r>
      <w:r w:rsidRPr="0066125E">
        <w:rPr>
          <w:rFonts w:cs="Arial" w:hint="cs"/>
          <w:sz w:val="28"/>
          <w:szCs w:val="28"/>
          <w:rtl/>
        </w:rPr>
        <w:t>وذلك</w:t>
      </w:r>
      <w:r w:rsidRPr="0066125E">
        <w:rPr>
          <w:rFonts w:cs="Arial"/>
          <w:sz w:val="28"/>
          <w:szCs w:val="28"/>
          <w:rtl/>
        </w:rPr>
        <w:t xml:space="preserve"> </w:t>
      </w:r>
      <w:r w:rsidRPr="0066125E">
        <w:rPr>
          <w:rFonts w:cs="Arial" w:hint="cs"/>
          <w:sz w:val="28"/>
          <w:szCs w:val="28"/>
          <w:rtl/>
        </w:rPr>
        <w:t>لِتَفْصيلِها</w:t>
      </w:r>
      <w:r w:rsidRPr="0066125E">
        <w:rPr>
          <w:rFonts w:cs="Arial"/>
          <w:sz w:val="28"/>
          <w:szCs w:val="28"/>
          <w:rtl/>
        </w:rPr>
        <w:t xml:space="preserve"> </w:t>
      </w:r>
      <w:r w:rsidRPr="0066125E">
        <w:rPr>
          <w:rFonts w:cs="Arial" w:hint="cs"/>
          <w:sz w:val="28"/>
          <w:szCs w:val="28"/>
          <w:rtl/>
        </w:rPr>
        <w:t>مَصَارِفَ</w:t>
      </w:r>
      <w:r w:rsidRPr="0066125E">
        <w:rPr>
          <w:rFonts w:cs="Arial"/>
          <w:sz w:val="28"/>
          <w:szCs w:val="28"/>
          <w:rtl/>
        </w:rPr>
        <w:t xml:space="preserve"> </w:t>
      </w:r>
      <w:r w:rsidRPr="0066125E">
        <w:rPr>
          <w:rFonts w:cs="Arial" w:hint="cs"/>
          <w:sz w:val="28"/>
          <w:szCs w:val="28"/>
          <w:rtl/>
        </w:rPr>
        <w:t>الزَّكَاةِ،</w:t>
      </w:r>
      <w:r w:rsidRPr="0066125E">
        <w:rPr>
          <w:rFonts w:cs="Arial"/>
          <w:sz w:val="28"/>
          <w:szCs w:val="28"/>
          <w:rtl/>
        </w:rPr>
        <w:t xml:space="preserve"> </w:t>
      </w:r>
      <w:r w:rsidRPr="0066125E">
        <w:rPr>
          <w:rFonts w:cs="Arial" w:hint="cs"/>
          <w:sz w:val="28"/>
          <w:szCs w:val="28"/>
          <w:rtl/>
        </w:rPr>
        <w:t>وهي</w:t>
      </w:r>
      <w:r w:rsidRPr="0066125E">
        <w:rPr>
          <w:rFonts w:cs="Arial"/>
          <w:sz w:val="28"/>
          <w:szCs w:val="28"/>
          <w:rtl/>
        </w:rPr>
        <w:t xml:space="preserve"> </w:t>
      </w:r>
      <w:r w:rsidRPr="0066125E">
        <w:rPr>
          <w:rFonts w:cs="Arial" w:hint="cs"/>
          <w:sz w:val="28"/>
          <w:szCs w:val="28"/>
          <w:rtl/>
        </w:rPr>
        <w:t>مُتَّصِلةٌ</w:t>
      </w:r>
      <w:r w:rsidRPr="0066125E">
        <w:rPr>
          <w:rFonts w:cs="Arial"/>
          <w:sz w:val="28"/>
          <w:szCs w:val="28"/>
          <w:rtl/>
        </w:rPr>
        <w:t xml:space="preserve"> </w:t>
      </w:r>
      <w:r w:rsidRPr="0066125E">
        <w:rPr>
          <w:rFonts w:cs="Arial" w:hint="cs"/>
          <w:sz w:val="28"/>
          <w:szCs w:val="28"/>
          <w:rtl/>
        </w:rPr>
        <w:t>بعظَمَةِ</w:t>
      </w:r>
      <w:r w:rsidRPr="0066125E">
        <w:rPr>
          <w:rFonts w:cs="Arial"/>
          <w:sz w:val="28"/>
          <w:szCs w:val="28"/>
          <w:rtl/>
        </w:rPr>
        <w:t xml:space="preserve"> </w:t>
      </w:r>
      <w:r w:rsidRPr="0066125E">
        <w:rPr>
          <w:rFonts w:cs="Arial" w:hint="cs"/>
          <w:sz w:val="28"/>
          <w:szCs w:val="28"/>
          <w:rtl/>
        </w:rPr>
        <w:t>الزكاةِ،</w:t>
      </w:r>
      <w:r w:rsidRPr="0066125E">
        <w:rPr>
          <w:rFonts w:cs="Arial"/>
          <w:sz w:val="28"/>
          <w:szCs w:val="28"/>
          <w:rtl/>
        </w:rPr>
        <w:t xml:space="preserve"> </w:t>
      </w:r>
      <w:r w:rsidRPr="0066125E">
        <w:rPr>
          <w:rFonts w:cs="Arial" w:hint="cs"/>
          <w:sz w:val="28"/>
          <w:szCs w:val="28"/>
          <w:rtl/>
        </w:rPr>
        <w:t>وهي</w:t>
      </w:r>
      <w:r w:rsidRPr="0066125E">
        <w:rPr>
          <w:rFonts w:cs="Arial"/>
          <w:sz w:val="28"/>
          <w:szCs w:val="28"/>
          <w:rtl/>
        </w:rPr>
        <w:t xml:space="preserve"> </w:t>
      </w:r>
      <w:r w:rsidRPr="0066125E">
        <w:rPr>
          <w:rFonts w:cs="Arial" w:hint="cs"/>
          <w:sz w:val="28"/>
          <w:szCs w:val="28"/>
          <w:rtl/>
        </w:rPr>
        <w:t>الرُّكْنُ</w:t>
      </w:r>
      <w:r w:rsidRPr="0066125E">
        <w:rPr>
          <w:rFonts w:cs="Arial"/>
          <w:sz w:val="28"/>
          <w:szCs w:val="28"/>
          <w:rtl/>
        </w:rPr>
        <w:t xml:space="preserve"> </w:t>
      </w:r>
      <w:r w:rsidRPr="0066125E">
        <w:rPr>
          <w:rFonts w:cs="Arial" w:hint="cs"/>
          <w:sz w:val="28"/>
          <w:szCs w:val="28"/>
          <w:rtl/>
        </w:rPr>
        <w:t>الثالِثُ</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أركانِ</w:t>
      </w:r>
      <w:r w:rsidRPr="0066125E">
        <w:rPr>
          <w:rFonts w:cs="Arial"/>
          <w:sz w:val="28"/>
          <w:szCs w:val="28"/>
          <w:rtl/>
        </w:rPr>
        <w:t xml:space="preserve"> </w:t>
      </w:r>
      <w:r w:rsidRPr="0066125E">
        <w:rPr>
          <w:rFonts w:cs="Arial" w:hint="cs"/>
          <w:sz w:val="28"/>
          <w:szCs w:val="28"/>
          <w:rtl/>
        </w:rPr>
        <w:t>الإسلامِ،</w:t>
      </w:r>
      <w:r w:rsidRPr="0066125E">
        <w:rPr>
          <w:rFonts w:cs="Arial"/>
          <w:sz w:val="28"/>
          <w:szCs w:val="28"/>
          <w:rtl/>
        </w:rPr>
        <w:t xml:space="preserve"> </w:t>
      </w: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أوجَبَ</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الزكاةَ</w:t>
      </w:r>
      <w:r w:rsidRPr="0066125E">
        <w:rPr>
          <w:rFonts w:cs="Arial"/>
          <w:sz w:val="28"/>
          <w:szCs w:val="28"/>
          <w:rtl/>
        </w:rPr>
        <w:t xml:space="preserve"> </w:t>
      </w:r>
      <w:r w:rsidRPr="0066125E">
        <w:rPr>
          <w:rFonts w:cs="Arial" w:hint="cs"/>
          <w:sz w:val="28"/>
          <w:szCs w:val="28"/>
          <w:rtl/>
        </w:rPr>
        <w:t>وفَرَضَها؛</w:t>
      </w:r>
      <w:r w:rsidRPr="0066125E">
        <w:rPr>
          <w:rFonts w:cs="Arial"/>
          <w:sz w:val="28"/>
          <w:szCs w:val="28"/>
          <w:rtl/>
        </w:rPr>
        <w:t xml:space="preserve"> </w:t>
      </w:r>
      <w:r w:rsidRPr="0066125E">
        <w:rPr>
          <w:rFonts w:cs="Arial" w:hint="cs"/>
          <w:sz w:val="28"/>
          <w:szCs w:val="28"/>
          <w:rtl/>
        </w:rPr>
        <w:t>لِيكونَ</w:t>
      </w:r>
      <w:r w:rsidRPr="0066125E">
        <w:rPr>
          <w:rFonts w:cs="Arial"/>
          <w:sz w:val="28"/>
          <w:szCs w:val="28"/>
          <w:rtl/>
        </w:rPr>
        <w:t xml:space="preserve"> </w:t>
      </w:r>
      <w:r w:rsidRPr="0066125E">
        <w:rPr>
          <w:rFonts w:cs="Arial" w:hint="cs"/>
          <w:sz w:val="28"/>
          <w:szCs w:val="28"/>
          <w:rtl/>
        </w:rPr>
        <w:t>المالُ</w:t>
      </w:r>
      <w:r w:rsidRPr="0066125E">
        <w:rPr>
          <w:rFonts w:cs="Arial"/>
          <w:sz w:val="28"/>
          <w:szCs w:val="28"/>
          <w:rtl/>
        </w:rPr>
        <w:t xml:space="preserve"> </w:t>
      </w:r>
      <w:r w:rsidRPr="0066125E">
        <w:rPr>
          <w:rFonts w:cs="Arial" w:hint="cs"/>
          <w:sz w:val="28"/>
          <w:szCs w:val="28"/>
          <w:rtl/>
        </w:rPr>
        <w:t>دائرًا</w:t>
      </w:r>
      <w:r w:rsidRPr="0066125E">
        <w:rPr>
          <w:rFonts w:cs="Arial"/>
          <w:sz w:val="28"/>
          <w:szCs w:val="28"/>
          <w:rtl/>
        </w:rPr>
        <w:t xml:space="preserve"> </w:t>
      </w:r>
      <w:r w:rsidRPr="0066125E">
        <w:rPr>
          <w:rFonts w:cs="Arial" w:hint="cs"/>
          <w:sz w:val="28"/>
          <w:szCs w:val="28"/>
          <w:rtl/>
        </w:rPr>
        <w:t>بانضباطٍ</w:t>
      </w:r>
      <w:r w:rsidRPr="0066125E">
        <w:rPr>
          <w:rFonts w:cs="Arial"/>
          <w:sz w:val="28"/>
          <w:szCs w:val="28"/>
          <w:rtl/>
        </w:rPr>
        <w:t xml:space="preserve"> </w:t>
      </w:r>
      <w:r w:rsidRPr="0066125E">
        <w:rPr>
          <w:rFonts w:cs="Arial" w:hint="cs"/>
          <w:sz w:val="28"/>
          <w:szCs w:val="28"/>
          <w:rtl/>
        </w:rPr>
        <w:t>محكومٍ</w:t>
      </w:r>
      <w:r w:rsidRPr="0066125E">
        <w:rPr>
          <w:rFonts w:cs="Arial"/>
          <w:sz w:val="28"/>
          <w:szCs w:val="28"/>
          <w:rtl/>
        </w:rPr>
        <w:t xml:space="preserve"> </w:t>
      </w:r>
      <w:r w:rsidRPr="0066125E">
        <w:rPr>
          <w:rFonts w:cs="Arial" w:hint="cs"/>
          <w:sz w:val="28"/>
          <w:szCs w:val="28"/>
          <w:rtl/>
        </w:rPr>
        <w:t>بينَ</w:t>
      </w:r>
      <w:r w:rsidRPr="0066125E">
        <w:rPr>
          <w:rFonts w:cs="Arial"/>
          <w:sz w:val="28"/>
          <w:szCs w:val="28"/>
          <w:rtl/>
        </w:rPr>
        <w:t xml:space="preserve"> </w:t>
      </w:r>
      <w:r w:rsidRPr="0066125E">
        <w:rPr>
          <w:rFonts w:cs="Arial" w:hint="cs"/>
          <w:sz w:val="28"/>
          <w:szCs w:val="28"/>
          <w:rtl/>
        </w:rPr>
        <w:t>الغنيِّ</w:t>
      </w:r>
      <w:r w:rsidRPr="0066125E">
        <w:rPr>
          <w:rFonts w:cs="Arial"/>
          <w:sz w:val="28"/>
          <w:szCs w:val="28"/>
          <w:rtl/>
        </w:rPr>
        <w:t xml:space="preserve"> </w:t>
      </w:r>
      <w:r w:rsidRPr="0066125E">
        <w:rPr>
          <w:rFonts w:cs="Arial" w:hint="cs"/>
          <w:sz w:val="28"/>
          <w:szCs w:val="28"/>
          <w:rtl/>
        </w:rPr>
        <w:t>والفقيرِ،</w:t>
      </w:r>
      <w:r w:rsidRPr="0066125E">
        <w:rPr>
          <w:rFonts w:cs="Arial"/>
          <w:sz w:val="28"/>
          <w:szCs w:val="28"/>
          <w:rtl/>
        </w:rPr>
        <w:t xml:space="preserve"> </w:t>
      </w:r>
      <w:r w:rsidRPr="0066125E">
        <w:rPr>
          <w:rFonts w:cs="Arial" w:hint="cs"/>
          <w:sz w:val="28"/>
          <w:szCs w:val="28"/>
          <w:rtl/>
        </w:rPr>
        <w:t>فلا</w:t>
      </w:r>
      <w:r w:rsidRPr="0066125E">
        <w:rPr>
          <w:rFonts w:cs="Arial"/>
          <w:sz w:val="28"/>
          <w:szCs w:val="28"/>
          <w:rtl/>
        </w:rPr>
        <w:t xml:space="preserve"> </w:t>
      </w:r>
      <w:r w:rsidRPr="0066125E">
        <w:rPr>
          <w:rFonts w:cs="Arial" w:hint="cs"/>
          <w:sz w:val="28"/>
          <w:szCs w:val="28"/>
          <w:rtl/>
        </w:rPr>
        <w:t>يَستأثِرَ</w:t>
      </w:r>
      <w:r w:rsidRPr="0066125E">
        <w:rPr>
          <w:rFonts w:cs="Arial"/>
          <w:sz w:val="28"/>
          <w:szCs w:val="28"/>
          <w:rtl/>
        </w:rPr>
        <w:t xml:space="preserve"> </w:t>
      </w:r>
      <w:r w:rsidRPr="0066125E">
        <w:rPr>
          <w:rFonts w:cs="Arial" w:hint="cs"/>
          <w:sz w:val="28"/>
          <w:szCs w:val="28"/>
          <w:rtl/>
        </w:rPr>
        <w:t>به</w:t>
      </w:r>
      <w:r w:rsidRPr="0066125E">
        <w:rPr>
          <w:rFonts w:cs="Arial"/>
          <w:sz w:val="28"/>
          <w:szCs w:val="28"/>
          <w:rtl/>
        </w:rPr>
        <w:t xml:space="preserve"> </w:t>
      </w:r>
      <w:r w:rsidRPr="0066125E">
        <w:rPr>
          <w:rFonts w:cs="Arial" w:hint="cs"/>
          <w:sz w:val="28"/>
          <w:szCs w:val="28"/>
          <w:rtl/>
        </w:rPr>
        <w:t>الغنيُّ،</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يُحبَسَ</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بيتِ</w:t>
      </w:r>
      <w:r w:rsidRPr="0066125E">
        <w:rPr>
          <w:rFonts w:cs="Arial"/>
          <w:sz w:val="28"/>
          <w:szCs w:val="28"/>
          <w:rtl/>
        </w:rPr>
        <w:t xml:space="preserve"> </w:t>
      </w:r>
      <w:r w:rsidRPr="0066125E">
        <w:rPr>
          <w:rFonts w:cs="Arial" w:hint="cs"/>
          <w:sz w:val="28"/>
          <w:szCs w:val="28"/>
          <w:rtl/>
        </w:rPr>
        <w:t>المالِ؛</w:t>
      </w:r>
      <w:r w:rsidRPr="0066125E">
        <w:rPr>
          <w:rFonts w:cs="Arial"/>
          <w:sz w:val="28"/>
          <w:szCs w:val="28"/>
          <w:rtl/>
        </w:rPr>
        <w:t xml:space="preserve"> </w:t>
      </w:r>
      <w:r w:rsidRPr="0066125E">
        <w:rPr>
          <w:rFonts w:cs="Arial" w:hint="cs"/>
          <w:sz w:val="28"/>
          <w:szCs w:val="28"/>
          <w:rtl/>
        </w:rPr>
        <w:t>فإنَّ</w:t>
      </w:r>
      <w:r w:rsidRPr="0066125E">
        <w:rPr>
          <w:rFonts w:cs="Arial"/>
          <w:sz w:val="28"/>
          <w:szCs w:val="28"/>
          <w:rtl/>
        </w:rPr>
        <w:t xml:space="preserve"> </w:t>
      </w:r>
      <w:r w:rsidRPr="0066125E">
        <w:rPr>
          <w:rFonts w:cs="Arial" w:hint="cs"/>
          <w:sz w:val="28"/>
          <w:szCs w:val="28"/>
          <w:rtl/>
        </w:rPr>
        <w:t>مُقتَضَى</w:t>
      </w:r>
      <w:r w:rsidRPr="0066125E">
        <w:rPr>
          <w:rFonts w:cs="Arial"/>
          <w:sz w:val="28"/>
          <w:szCs w:val="28"/>
          <w:rtl/>
        </w:rPr>
        <w:t xml:space="preserve"> </w:t>
      </w:r>
      <w:r w:rsidRPr="0066125E">
        <w:rPr>
          <w:rFonts w:cs="Arial" w:hint="cs"/>
          <w:sz w:val="28"/>
          <w:szCs w:val="28"/>
          <w:rtl/>
        </w:rPr>
        <w:t>ربوبيَّةِ</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خَلَقَ</w:t>
      </w:r>
      <w:r w:rsidRPr="0066125E">
        <w:rPr>
          <w:rFonts w:cs="Arial"/>
          <w:sz w:val="28"/>
          <w:szCs w:val="28"/>
          <w:rtl/>
        </w:rPr>
        <w:t xml:space="preserve"> </w:t>
      </w:r>
      <w:r w:rsidRPr="0066125E">
        <w:rPr>
          <w:rFonts w:cs="Arial" w:hint="cs"/>
          <w:sz w:val="28"/>
          <w:szCs w:val="28"/>
          <w:rtl/>
        </w:rPr>
        <w:t>الخَلْقَ</w:t>
      </w:r>
      <w:r w:rsidRPr="0066125E">
        <w:rPr>
          <w:rFonts w:cs="Arial"/>
          <w:sz w:val="28"/>
          <w:szCs w:val="28"/>
          <w:rtl/>
        </w:rPr>
        <w:t xml:space="preserve"> </w:t>
      </w:r>
      <w:r w:rsidRPr="0066125E">
        <w:rPr>
          <w:rFonts w:cs="Arial" w:hint="cs"/>
          <w:sz w:val="28"/>
          <w:szCs w:val="28"/>
          <w:rtl/>
        </w:rPr>
        <w:t>وأَوجَدَ</w:t>
      </w:r>
      <w:r w:rsidRPr="0066125E">
        <w:rPr>
          <w:rFonts w:cs="Arial"/>
          <w:sz w:val="28"/>
          <w:szCs w:val="28"/>
          <w:rtl/>
        </w:rPr>
        <w:t xml:space="preserve"> </w:t>
      </w:r>
      <w:r w:rsidRPr="0066125E">
        <w:rPr>
          <w:rFonts w:cs="Arial" w:hint="cs"/>
          <w:sz w:val="28"/>
          <w:szCs w:val="28"/>
          <w:rtl/>
        </w:rPr>
        <w:t>لهم</w:t>
      </w:r>
      <w:r w:rsidRPr="0066125E">
        <w:rPr>
          <w:rFonts w:cs="Arial"/>
          <w:sz w:val="28"/>
          <w:szCs w:val="28"/>
          <w:rtl/>
        </w:rPr>
        <w:t xml:space="preserve"> </w:t>
      </w:r>
      <w:r w:rsidRPr="0066125E">
        <w:rPr>
          <w:rFonts w:cs="Arial" w:hint="cs"/>
          <w:sz w:val="28"/>
          <w:szCs w:val="28"/>
          <w:rtl/>
        </w:rPr>
        <w:t>كِفَايةً</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رزقٍ</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الدُّنيا؛</w:t>
      </w:r>
      <w:r w:rsidRPr="0066125E">
        <w:rPr>
          <w:rFonts w:cs="Arial"/>
          <w:sz w:val="28"/>
          <w:szCs w:val="28"/>
          <w:rtl/>
        </w:rPr>
        <w:t xml:space="preserve"> </w:t>
      </w:r>
      <w:r w:rsidRPr="0066125E">
        <w:rPr>
          <w:rFonts w:cs="Arial" w:hint="cs"/>
          <w:sz w:val="28"/>
          <w:szCs w:val="28"/>
          <w:rtl/>
        </w:rPr>
        <w:t>فإنَّ</w:t>
      </w:r>
      <w:r w:rsidRPr="0066125E">
        <w:rPr>
          <w:rFonts w:cs="Arial"/>
          <w:sz w:val="28"/>
          <w:szCs w:val="28"/>
          <w:rtl/>
        </w:rPr>
        <w:t xml:space="preserve"> </w:t>
      </w:r>
      <w:r w:rsidRPr="0066125E">
        <w:rPr>
          <w:rFonts w:cs="Arial" w:hint="cs"/>
          <w:sz w:val="28"/>
          <w:szCs w:val="28"/>
          <w:rtl/>
        </w:rPr>
        <w:t>الفقرَ</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يَنتشِرُ</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الأرضِ</w:t>
      </w:r>
      <w:r w:rsidRPr="0066125E">
        <w:rPr>
          <w:rFonts w:cs="Arial"/>
          <w:sz w:val="28"/>
          <w:szCs w:val="28"/>
          <w:rtl/>
        </w:rPr>
        <w:t xml:space="preserve"> </w:t>
      </w:r>
      <w:r w:rsidRPr="0066125E">
        <w:rPr>
          <w:rFonts w:cs="Arial" w:hint="cs"/>
          <w:sz w:val="28"/>
          <w:szCs w:val="28"/>
          <w:rtl/>
        </w:rPr>
        <w:t>إلاَّ</w:t>
      </w:r>
      <w:r w:rsidRPr="0066125E">
        <w:rPr>
          <w:rFonts w:cs="Arial"/>
          <w:sz w:val="28"/>
          <w:szCs w:val="28"/>
          <w:rtl/>
        </w:rPr>
        <w:t xml:space="preserve"> </w:t>
      </w:r>
      <w:r w:rsidRPr="0066125E">
        <w:rPr>
          <w:rFonts w:cs="Arial" w:hint="cs"/>
          <w:sz w:val="28"/>
          <w:szCs w:val="28"/>
          <w:rtl/>
        </w:rPr>
        <w:t>لغِيابِ</w:t>
      </w:r>
      <w:r w:rsidRPr="0066125E">
        <w:rPr>
          <w:rFonts w:cs="Arial"/>
          <w:sz w:val="28"/>
          <w:szCs w:val="28"/>
          <w:rtl/>
        </w:rPr>
        <w:t xml:space="preserve"> </w:t>
      </w:r>
      <w:r w:rsidRPr="0066125E">
        <w:rPr>
          <w:rFonts w:cs="Arial" w:hint="cs"/>
          <w:sz w:val="28"/>
          <w:szCs w:val="28"/>
          <w:rtl/>
        </w:rPr>
        <w:t>العدلِ</w:t>
      </w:r>
      <w:r w:rsidRPr="0066125E">
        <w:rPr>
          <w:rFonts w:cs="Arial"/>
          <w:sz w:val="28"/>
          <w:szCs w:val="28"/>
          <w:rtl/>
        </w:rPr>
        <w:t xml:space="preserve"> </w:t>
      </w:r>
      <w:r w:rsidRPr="0066125E">
        <w:rPr>
          <w:rFonts w:cs="Arial" w:hint="cs"/>
          <w:sz w:val="28"/>
          <w:szCs w:val="28"/>
          <w:rtl/>
        </w:rPr>
        <w:t>وظهورِ</w:t>
      </w:r>
      <w:r w:rsidRPr="0066125E">
        <w:rPr>
          <w:rFonts w:cs="Arial"/>
          <w:sz w:val="28"/>
          <w:szCs w:val="28"/>
          <w:rtl/>
        </w:rPr>
        <w:t xml:space="preserve"> </w:t>
      </w:r>
      <w:r w:rsidRPr="0066125E">
        <w:rPr>
          <w:rFonts w:cs="Arial" w:hint="cs"/>
          <w:sz w:val="28"/>
          <w:szCs w:val="28"/>
          <w:rtl/>
        </w:rPr>
        <w:t>الظُّلْمِ</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الأموالِ،</w:t>
      </w:r>
      <w:r w:rsidRPr="0066125E">
        <w:rPr>
          <w:rFonts w:cs="Arial"/>
          <w:sz w:val="28"/>
          <w:szCs w:val="28"/>
          <w:rtl/>
        </w:rPr>
        <w:t xml:space="preserve"> </w:t>
      </w:r>
      <w:r w:rsidRPr="0066125E">
        <w:rPr>
          <w:rFonts w:cs="Arial" w:hint="cs"/>
          <w:sz w:val="28"/>
          <w:szCs w:val="28"/>
          <w:rtl/>
        </w:rPr>
        <w:t>ويَظهَرُ</w:t>
      </w:r>
      <w:r w:rsidRPr="0066125E">
        <w:rPr>
          <w:rFonts w:cs="Arial"/>
          <w:sz w:val="28"/>
          <w:szCs w:val="28"/>
          <w:rtl/>
        </w:rPr>
        <w:t xml:space="preserve"> </w:t>
      </w:r>
      <w:r w:rsidRPr="0066125E">
        <w:rPr>
          <w:rFonts w:cs="Arial" w:hint="cs"/>
          <w:sz w:val="28"/>
          <w:szCs w:val="28"/>
          <w:rtl/>
        </w:rPr>
        <w:t>الظُّلْمُ</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هذا</w:t>
      </w:r>
      <w:r w:rsidRPr="0066125E">
        <w:rPr>
          <w:rFonts w:cs="Arial"/>
          <w:sz w:val="28"/>
          <w:szCs w:val="28"/>
          <w:rtl/>
        </w:rPr>
        <w:t xml:space="preserve"> </w:t>
      </w:r>
      <w:r w:rsidRPr="0066125E">
        <w:rPr>
          <w:rFonts w:cs="Arial" w:hint="cs"/>
          <w:sz w:val="28"/>
          <w:szCs w:val="28"/>
          <w:rtl/>
        </w:rPr>
        <w:t>البابِ</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موضِعَيْنِ،</w:t>
      </w:r>
      <w:r w:rsidRPr="0066125E">
        <w:rPr>
          <w:rFonts w:cs="Arial"/>
          <w:sz w:val="28"/>
          <w:szCs w:val="28"/>
          <w:rtl/>
        </w:rPr>
        <w:t xml:space="preserve"> </w:t>
      </w:r>
      <w:r w:rsidRPr="0066125E">
        <w:rPr>
          <w:rFonts w:cs="Arial" w:hint="cs"/>
          <w:sz w:val="28"/>
          <w:szCs w:val="28"/>
          <w:rtl/>
        </w:rPr>
        <w:t>يأتي</w:t>
      </w:r>
      <w:r w:rsidRPr="0066125E">
        <w:rPr>
          <w:rFonts w:cs="Arial"/>
          <w:sz w:val="28"/>
          <w:szCs w:val="28"/>
          <w:rtl/>
        </w:rPr>
        <w:t xml:space="preserve"> </w:t>
      </w:r>
      <w:r w:rsidRPr="0066125E">
        <w:rPr>
          <w:rFonts w:cs="Arial" w:hint="cs"/>
          <w:sz w:val="28"/>
          <w:szCs w:val="28"/>
          <w:rtl/>
        </w:rPr>
        <w:t>الكلامُ</w:t>
      </w:r>
      <w:r w:rsidRPr="0066125E">
        <w:rPr>
          <w:rFonts w:cs="Arial"/>
          <w:sz w:val="28"/>
          <w:szCs w:val="28"/>
          <w:rtl/>
        </w:rPr>
        <w:t xml:space="preserve"> </w:t>
      </w:r>
      <w:r w:rsidRPr="0066125E">
        <w:rPr>
          <w:rFonts w:cs="Arial" w:hint="cs"/>
          <w:sz w:val="28"/>
          <w:szCs w:val="28"/>
          <w:rtl/>
        </w:rPr>
        <w:t>عليهِما</w:t>
      </w:r>
      <w:r w:rsidRPr="0066125E">
        <w:rPr>
          <w:rFonts w:cs="Arial"/>
          <w:sz w:val="28"/>
          <w:szCs w:val="28"/>
          <w:rtl/>
        </w:rPr>
        <w:t xml:space="preserve"> </w:t>
      </w:r>
      <w:r w:rsidRPr="0066125E">
        <w:rPr>
          <w:rFonts w:cs="Arial" w:hint="cs"/>
          <w:sz w:val="28"/>
          <w:szCs w:val="28"/>
          <w:rtl/>
        </w:rPr>
        <w:t>عندَ</w:t>
      </w:r>
      <w:r w:rsidRPr="0066125E">
        <w:rPr>
          <w:rFonts w:cs="Arial"/>
          <w:sz w:val="28"/>
          <w:szCs w:val="28"/>
          <w:rtl/>
        </w:rPr>
        <w:t xml:space="preserve"> </w:t>
      </w:r>
      <w:r w:rsidRPr="0066125E">
        <w:rPr>
          <w:rFonts w:cs="Arial" w:hint="cs"/>
          <w:sz w:val="28"/>
          <w:szCs w:val="28"/>
          <w:rtl/>
        </w:rPr>
        <w:t>قولِهِ</w:t>
      </w:r>
      <w:r w:rsidRPr="0066125E">
        <w:rPr>
          <w:rFonts w:cs="Arial"/>
          <w:sz w:val="28"/>
          <w:szCs w:val="28"/>
          <w:rtl/>
        </w:rPr>
        <w:t xml:space="preserve"> </w:t>
      </w:r>
      <w:r w:rsidRPr="0066125E">
        <w:rPr>
          <w:rFonts w:cs="Arial" w:hint="cs"/>
          <w:sz w:val="28"/>
          <w:szCs w:val="28"/>
          <w:rtl/>
        </w:rPr>
        <w:t>تعالى</w:t>
      </w:r>
      <w:r w:rsidRPr="0066125E">
        <w:rPr>
          <w:rFonts w:cs="Arial"/>
          <w:sz w:val="28"/>
          <w:szCs w:val="28"/>
          <w:rtl/>
        </w:rPr>
        <w:t>: {</w:t>
      </w:r>
      <w:r w:rsidRPr="0066125E">
        <w:rPr>
          <w:rFonts w:cs="Arial" w:hint="cs"/>
          <w:sz w:val="28"/>
          <w:szCs w:val="28"/>
          <w:rtl/>
        </w:rPr>
        <w:t>خُذْ</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أَمْوَالِهِمْ</w:t>
      </w:r>
      <w:r w:rsidRPr="0066125E">
        <w:rPr>
          <w:rFonts w:cs="Arial"/>
          <w:sz w:val="28"/>
          <w:szCs w:val="28"/>
          <w:rtl/>
        </w:rPr>
        <w:t xml:space="preserve"> </w:t>
      </w:r>
      <w:r w:rsidRPr="0066125E">
        <w:rPr>
          <w:rFonts w:cs="Arial" w:hint="cs"/>
          <w:sz w:val="28"/>
          <w:szCs w:val="28"/>
          <w:rtl/>
        </w:rPr>
        <w:t>صَدَقَةً</w:t>
      </w:r>
      <w:r w:rsidRPr="0066125E">
        <w:rPr>
          <w:rFonts w:cs="Arial"/>
          <w:sz w:val="28"/>
          <w:szCs w:val="28"/>
          <w:rtl/>
        </w:rPr>
        <w:t>} [</w:t>
      </w:r>
      <w:r w:rsidRPr="0066125E">
        <w:rPr>
          <w:rFonts w:cs="Arial" w:hint="cs"/>
          <w:sz w:val="28"/>
          <w:szCs w:val="28"/>
          <w:rtl/>
        </w:rPr>
        <w:t>التوبة</w:t>
      </w:r>
      <w:r w:rsidRPr="0066125E">
        <w:rPr>
          <w:rFonts w:cs="Arial"/>
          <w:sz w:val="28"/>
          <w:szCs w:val="28"/>
          <w:rtl/>
        </w:rPr>
        <w:t>: 103 ] .</w:t>
      </w:r>
    </w:p>
    <w:p w:rsidR="0037592F" w:rsidRDefault="0037592F" w:rsidP="0037592F">
      <w:pPr>
        <w:bidi/>
        <w:jc w:val="both"/>
        <w:rPr>
          <w:sz w:val="28"/>
          <w:szCs w:val="28"/>
          <w:rtl/>
        </w:rPr>
      </w:pPr>
      <w:r>
        <w:rPr>
          <w:rFonts w:hint="cs"/>
          <w:sz w:val="28"/>
          <w:szCs w:val="28"/>
          <w:rtl/>
        </w:rPr>
        <w:t>ـــــــــــــــــــــــــــــــــــــــــــــــــــــــــــــــــــــــــــــــــــــــــــ</w:t>
      </w:r>
    </w:p>
    <w:p w:rsidR="0037592F" w:rsidRPr="00B73DEA" w:rsidRDefault="0037592F" w:rsidP="0037592F">
      <w:pPr>
        <w:pStyle w:val="ListParagraph"/>
        <w:numPr>
          <w:ilvl w:val="0"/>
          <w:numId w:val="154"/>
        </w:numPr>
        <w:bidi/>
        <w:jc w:val="both"/>
        <w:rPr>
          <w:sz w:val="28"/>
          <w:szCs w:val="28"/>
        </w:rPr>
      </w:pPr>
      <w:r w:rsidRPr="00B73DEA">
        <w:rPr>
          <w:rFonts w:cs="Arial" w:hint="cs"/>
          <w:sz w:val="28"/>
          <w:szCs w:val="28"/>
          <w:rtl/>
        </w:rPr>
        <w:t>أخرجه</w:t>
      </w:r>
      <w:r w:rsidRPr="00B73DEA">
        <w:rPr>
          <w:rFonts w:cs="Arial"/>
          <w:sz w:val="28"/>
          <w:szCs w:val="28"/>
          <w:rtl/>
        </w:rPr>
        <w:t xml:space="preserve"> </w:t>
      </w:r>
      <w:r w:rsidRPr="00B73DEA">
        <w:rPr>
          <w:rFonts w:cs="Arial" w:hint="cs"/>
          <w:sz w:val="28"/>
          <w:szCs w:val="28"/>
          <w:rtl/>
        </w:rPr>
        <w:t>مسلم</w:t>
      </w:r>
      <w:r>
        <w:rPr>
          <w:rFonts w:cs="Arial"/>
          <w:sz w:val="28"/>
          <w:szCs w:val="28"/>
          <w:rtl/>
        </w:rPr>
        <w:t xml:space="preserve"> (2808).</w:t>
      </w:r>
    </w:p>
    <w:p w:rsidR="0037592F" w:rsidRPr="00B73DEA" w:rsidRDefault="0037592F" w:rsidP="0037592F">
      <w:pPr>
        <w:pStyle w:val="ListParagraph"/>
        <w:bidi/>
        <w:jc w:val="both"/>
        <w:rPr>
          <w:sz w:val="28"/>
          <w:szCs w:val="28"/>
          <w:rtl/>
        </w:rPr>
      </w:pPr>
    </w:p>
    <w:p w:rsidR="0037592F" w:rsidRDefault="0037592F" w:rsidP="0037592F">
      <w:pPr>
        <w:rPr>
          <w:sz w:val="28"/>
          <w:szCs w:val="28"/>
        </w:rPr>
      </w:pPr>
      <w:r>
        <w:rPr>
          <w:sz w:val="28"/>
          <w:szCs w:val="28"/>
        </w:rPr>
        <w:br w:type="page"/>
      </w:r>
    </w:p>
    <w:p w:rsidR="0037592F" w:rsidRPr="0066125E" w:rsidRDefault="0037592F" w:rsidP="0037592F">
      <w:pPr>
        <w:bidi/>
        <w:jc w:val="both"/>
        <w:rPr>
          <w:sz w:val="28"/>
          <w:szCs w:val="28"/>
        </w:rPr>
      </w:pPr>
      <w:r w:rsidRPr="0066125E">
        <w:rPr>
          <w:rFonts w:cs="Arial" w:hint="cs"/>
          <w:sz w:val="28"/>
          <w:szCs w:val="28"/>
          <w:rtl/>
        </w:rPr>
        <w:t>هل</w:t>
      </w:r>
      <w:r w:rsidRPr="0066125E">
        <w:rPr>
          <w:rFonts w:cs="Arial"/>
          <w:sz w:val="28"/>
          <w:szCs w:val="28"/>
          <w:rtl/>
        </w:rPr>
        <w:t xml:space="preserve"> </w:t>
      </w:r>
      <w:r w:rsidRPr="0066125E">
        <w:rPr>
          <w:rFonts w:cs="Arial" w:hint="cs"/>
          <w:sz w:val="28"/>
          <w:szCs w:val="28"/>
          <w:rtl/>
        </w:rPr>
        <w:t>يجبُ</w:t>
      </w:r>
      <w:r w:rsidRPr="0066125E">
        <w:rPr>
          <w:rFonts w:cs="Arial"/>
          <w:sz w:val="28"/>
          <w:szCs w:val="28"/>
          <w:rtl/>
        </w:rPr>
        <w:t xml:space="preserve"> </w:t>
      </w:r>
      <w:r w:rsidRPr="0066125E">
        <w:rPr>
          <w:rFonts w:cs="Arial" w:hint="cs"/>
          <w:sz w:val="28"/>
          <w:szCs w:val="28"/>
          <w:rtl/>
        </w:rPr>
        <w:t>استيعابُ</w:t>
      </w:r>
      <w:r w:rsidRPr="0066125E">
        <w:rPr>
          <w:rFonts w:cs="Arial"/>
          <w:sz w:val="28"/>
          <w:szCs w:val="28"/>
          <w:rtl/>
        </w:rPr>
        <w:t xml:space="preserve"> </w:t>
      </w:r>
      <w:r w:rsidRPr="0066125E">
        <w:rPr>
          <w:rFonts w:cs="Arial" w:hint="cs"/>
          <w:sz w:val="28"/>
          <w:szCs w:val="28"/>
          <w:rtl/>
        </w:rPr>
        <w:t>الأصنافِ</w:t>
      </w:r>
      <w:r w:rsidRPr="0066125E">
        <w:rPr>
          <w:rFonts w:cs="Arial"/>
          <w:sz w:val="28"/>
          <w:szCs w:val="28"/>
          <w:rtl/>
        </w:rPr>
        <w:t xml:space="preserve"> </w:t>
      </w:r>
      <w:r w:rsidRPr="0066125E">
        <w:rPr>
          <w:rFonts w:cs="Arial" w:hint="cs"/>
          <w:sz w:val="28"/>
          <w:szCs w:val="28"/>
          <w:rtl/>
        </w:rPr>
        <w:t>الثَّمَانِيَةِ</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كُلِّ</w:t>
      </w:r>
      <w:r w:rsidRPr="0066125E">
        <w:rPr>
          <w:rFonts w:cs="Arial"/>
          <w:sz w:val="28"/>
          <w:szCs w:val="28"/>
          <w:rtl/>
        </w:rPr>
        <w:t xml:space="preserve"> </w:t>
      </w:r>
      <w:r w:rsidRPr="0066125E">
        <w:rPr>
          <w:rFonts w:cs="Arial" w:hint="cs"/>
          <w:sz w:val="28"/>
          <w:szCs w:val="28"/>
          <w:rtl/>
        </w:rPr>
        <w:t>زكاةٍ؟</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خلافَ</w:t>
      </w:r>
      <w:r w:rsidRPr="0066125E">
        <w:rPr>
          <w:rFonts w:cs="Arial"/>
          <w:sz w:val="28"/>
          <w:szCs w:val="28"/>
          <w:rtl/>
        </w:rPr>
        <w:t xml:space="preserve"> </w:t>
      </w:r>
      <w:r w:rsidRPr="0066125E">
        <w:rPr>
          <w:rFonts w:cs="Arial" w:hint="cs"/>
          <w:sz w:val="28"/>
          <w:szCs w:val="28"/>
          <w:rtl/>
        </w:rPr>
        <w:t>عندَ</w:t>
      </w:r>
      <w:r w:rsidRPr="0066125E">
        <w:rPr>
          <w:rFonts w:cs="Arial"/>
          <w:sz w:val="28"/>
          <w:szCs w:val="28"/>
          <w:rtl/>
        </w:rPr>
        <w:t xml:space="preserve"> </w:t>
      </w:r>
      <w:r w:rsidRPr="0066125E">
        <w:rPr>
          <w:rFonts w:cs="Arial" w:hint="cs"/>
          <w:sz w:val="28"/>
          <w:szCs w:val="28"/>
          <w:rtl/>
        </w:rPr>
        <w:t>العلماءِ</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بقاءِ</w:t>
      </w:r>
      <w:r w:rsidRPr="0066125E">
        <w:rPr>
          <w:rFonts w:cs="Arial"/>
          <w:sz w:val="28"/>
          <w:szCs w:val="28"/>
          <w:rtl/>
        </w:rPr>
        <w:t xml:space="preserve"> </w:t>
      </w:r>
      <w:r w:rsidRPr="0066125E">
        <w:rPr>
          <w:rFonts w:cs="Arial" w:hint="cs"/>
          <w:sz w:val="28"/>
          <w:szCs w:val="28"/>
          <w:rtl/>
        </w:rPr>
        <w:t>مصارفِ</w:t>
      </w:r>
      <w:r w:rsidRPr="0066125E">
        <w:rPr>
          <w:rFonts w:cs="Arial"/>
          <w:sz w:val="28"/>
          <w:szCs w:val="28"/>
          <w:rtl/>
        </w:rPr>
        <w:t xml:space="preserve"> </w:t>
      </w:r>
      <w:r w:rsidRPr="0066125E">
        <w:rPr>
          <w:rFonts w:cs="Arial" w:hint="cs"/>
          <w:sz w:val="28"/>
          <w:szCs w:val="28"/>
          <w:rtl/>
        </w:rPr>
        <w:t>الزكاةِ</w:t>
      </w:r>
      <w:r w:rsidRPr="0066125E">
        <w:rPr>
          <w:rFonts w:cs="Arial"/>
          <w:sz w:val="28"/>
          <w:szCs w:val="28"/>
          <w:rtl/>
        </w:rPr>
        <w:t xml:space="preserve"> </w:t>
      </w:r>
      <w:r w:rsidRPr="0066125E">
        <w:rPr>
          <w:rFonts w:cs="Arial" w:hint="cs"/>
          <w:sz w:val="28"/>
          <w:szCs w:val="28"/>
          <w:rtl/>
        </w:rPr>
        <w:t>للأصنافِ</w:t>
      </w:r>
      <w:r w:rsidRPr="0066125E">
        <w:rPr>
          <w:rFonts w:cs="Arial"/>
          <w:sz w:val="28"/>
          <w:szCs w:val="28"/>
          <w:rtl/>
        </w:rPr>
        <w:t xml:space="preserve"> </w:t>
      </w:r>
      <w:r w:rsidRPr="0066125E">
        <w:rPr>
          <w:rFonts w:cs="Arial" w:hint="cs"/>
          <w:sz w:val="28"/>
          <w:szCs w:val="28"/>
          <w:rtl/>
        </w:rPr>
        <w:t>الثمانيةِ</w:t>
      </w:r>
      <w:r w:rsidRPr="0066125E">
        <w:rPr>
          <w:rFonts w:cs="Arial"/>
          <w:sz w:val="28"/>
          <w:szCs w:val="28"/>
          <w:rtl/>
        </w:rPr>
        <w:t xml:space="preserve"> </w:t>
      </w:r>
      <w:r w:rsidRPr="0066125E">
        <w:rPr>
          <w:rFonts w:cs="Arial" w:hint="cs"/>
          <w:sz w:val="28"/>
          <w:szCs w:val="28"/>
          <w:rtl/>
        </w:rPr>
        <w:t>بعدَ</w:t>
      </w:r>
      <w:r w:rsidRPr="0066125E">
        <w:rPr>
          <w:rFonts w:cs="Arial"/>
          <w:sz w:val="28"/>
          <w:szCs w:val="28"/>
          <w:rtl/>
        </w:rPr>
        <w:t xml:space="preserve"> </w:t>
      </w:r>
      <w:r w:rsidRPr="0066125E">
        <w:rPr>
          <w:rFonts w:cs="Arial" w:hint="cs"/>
          <w:sz w:val="28"/>
          <w:szCs w:val="28"/>
          <w:rtl/>
        </w:rPr>
        <w:t>وفاةِ</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إلاَّ</w:t>
      </w:r>
      <w:r w:rsidRPr="0066125E">
        <w:rPr>
          <w:rFonts w:cs="Arial"/>
          <w:sz w:val="28"/>
          <w:szCs w:val="28"/>
          <w:rtl/>
        </w:rPr>
        <w:t xml:space="preserve"> </w:t>
      </w:r>
      <w:r w:rsidRPr="0066125E">
        <w:rPr>
          <w:rFonts w:cs="Arial" w:hint="cs"/>
          <w:sz w:val="28"/>
          <w:szCs w:val="28"/>
          <w:rtl/>
        </w:rPr>
        <w:t>المؤلَّفةَ</w:t>
      </w:r>
      <w:r w:rsidRPr="0066125E">
        <w:rPr>
          <w:rFonts w:cs="Arial"/>
          <w:sz w:val="28"/>
          <w:szCs w:val="28"/>
          <w:rtl/>
        </w:rPr>
        <w:t xml:space="preserve"> </w:t>
      </w:r>
      <w:r w:rsidRPr="0066125E">
        <w:rPr>
          <w:rFonts w:cs="Arial" w:hint="cs"/>
          <w:sz w:val="28"/>
          <w:szCs w:val="28"/>
          <w:rtl/>
        </w:rPr>
        <w:t>قلوبُهُمْ؛</w:t>
      </w:r>
      <w:r w:rsidRPr="0066125E">
        <w:rPr>
          <w:rFonts w:cs="Arial"/>
          <w:sz w:val="28"/>
          <w:szCs w:val="28"/>
          <w:rtl/>
        </w:rPr>
        <w:t xml:space="preserve"> </w:t>
      </w:r>
      <w:r w:rsidRPr="0066125E">
        <w:rPr>
          <w:rFonts w:cs="Arial" w:hint="cs"/>
          <w:sz w:val="28"/>
          <w:szCs w:val="28"/>
          <w:rtl/>
        </w:rPr>
        <w:t>فقد</w:t>
      </w:r>
      <w:r w:rsidRPr="0066125E">
        <w:rPr>
          <w:rFonts w:cs="Arial"/>
          <w:sz w:val="28"/>
          <w:szCs w:val="28"/>
          <w:rtl/>
        </w:rPr>
        <w:t xml:space="preserve"> </w:t>
      </w:r>
      <w:r w:rsidRPr="0066125E">
        <w:rPr>
          <w:rFonts w:cs="Arial" w:hint="cs"/>
          <w:sz w:val="28"/>
          <w:szCs w:val="28"/>
          <w:rtl/>
        </w:rPr>
        <w:t>اختَلَفُوا</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بقاءِ</w:t>
      </w:r>
      <w:r w:rsidRPr="0066125E">
        <w:rPr>
          <w:rFonts w:cs="Arial"/>
          <w:sz w:val="28"/>
          <w:szCs w:val="28"/>
          <w:rtl/>
        </w:rPr>
        <w:t xml:space="preserve"> </w:t>
      </w:r>
      <w:r w:rsidRPr="0066125E">
        <w:rPr>
          <w:rFonts w:cs="Arial" w:hint="cs"/>
          <w:sz w:val="28"/>
          <w:szCs w:val="28"/>
          <w:rtl/>
        </w:rPr>
        <w:t>سَهْمِهم</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قولَيْنِ؛</w:t>
      </w:r>
      <w:r w:rsidRPr="0066125E">
        <w:rPr>
          <w:rFonts w:cs="Arial"/>
          <w:sz w:val="28"/>
          <w:szCs w:val="28"/>
          <w:rtl/>
        </w:rPr>
        <w:t xml:space="preserve"> </w:t>
      </w:r>
      <w:r w:rsidRPr="0066125E">
        <w:rPr>
          <w:rFonts w:cs="Arial" w:hint="cs"/>
          <w:sz w:val="28"/>
          <w:szCs w:val="28"/>
          <w:rtl/>
        </w:rPr>
        <w:t>كما</w:t>
      </w:r>
      <w:r w:rsidRPr="0066125E">
        <w:rPr>
          <w:rFonts w:cs="Arial"/>
          <w:sz w:val="28"/>
          <w:szCs w:val="28"/>
          <w:rtl/>
        </w:rPr>
        <w:t xml:space="preserve"> </w:t>
      </w:r>
      <w:r w:rsidRPr="0066125E">
        <w:rPr>
          <w:rFonts w:cs="Arial" w:hint="cs"/>
          <w:sz w:val="28"/>
          <w:szCs w:val="28"/>
          <w:rtl/>
        </w:rPr>
        <w:t>يأتي</w:t>
      </w:r>
      <w:r w:rsidRPr="0066125E">
        <w:rPr>
          <w:rFonts w:cs="Arial"/>
          <w:sz w:val="28"/>
          <w:szCs w:val="28"/>
          <w:rtl/>
        </w:rPr>
        <w:t xml:space="preserve"> </w:t>
      </w:r>
      <w:r w:rsidRPr="0066125E">
        <w:rPr>
          <w:rFonts w:cs="Arial" w:hint="cs"/>
          <w:sz w:val="28"/>
          <w:szCs w:val="28"/>
          <w:rtl/>
        </w:rPr>
        <w:t>بيانُه</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اختَلَفَ</w:t>
      </w:r>
      <w:r w:rsidRPr="0066125E">
        <w:rPr>
          <w:rFonts w:cs="Arial"/>
          <w:sz w:val="28"/>
          <w:szCs w:val="28"/>
          <w:rtl/>
        </w:rPr>
        <w:t xml:space="preserve"> </w:t>
      </w:r>
      <w:r w:rsidRPr="0066125E">
        <w:rPr>
          <w:rFonts w:cs="Arial" w:hint="cs"/>
          <w:sz w:val="28"/>
          <w:szCs w:val="28"/>
          <w:rtl/>
        </w:rPr>
        <w:t>العلماءُ</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استيعابِ</w:t>
      </w:r>
      <w:r w:rsidRPr="0066125E">
        <w:rPr>
          <w:rFonts w:cs="Arial"/>
          <w:sz w:val="28"/>
          <w:szCs w:val="28"/>
          <w:rtl/>
        </w:rPr>
        <w:t xml:space="preserve"> </w:t>
      </w:r>
      <w:r w:rsidRPr="0066125E">
        <w:rPr>
          <w:rFonts w:cs="Arial" w:hint="cs"/>
          <w:sz w:val="28"/>
          <w:szCs w:val="28"/>
          <w:rtl/>
        </w:rPr>
        <w:t>الأصنافِ</w:t>
      </w:r>
      <w:r w:rsidRPr="0066125E">
        <w:rPr>
          <w:rFonts w:cs="Arial"/>
          <w:sz w:val="28"/>
          <w:szCs w:val="28"/>
          <w:rtl/>
        </w:rPr>
        <w:t xml:space="preserve"> </w:t>
      </w:r>
      <w:r w:rsidRPr="0066125E">
        <w:rPr>
          <w:rFonts w:cs="Arial" w:hint="cs"/>
          <w:sz w:val="28"/>
          <w:szCs w:val="28"/>
          <w:rtl/>
        </w:rPr>
        <w:t>الثمانيةِ</w:t>
      </w:r>
      <w:r w:rsidRPr="0066125E">
        <w:rPr>
          <w:rFonts w:cs="Arial"/>
          <w:sz w:val="28"/>
          <w:szCs w:val="28"/>
          <w:rtl/>
        </w:rPr>
        <w:t xml:space="preserve">: </w:t>
      </w:r>
      <w:r w:rsidRPr="0066125E">
        <w:rPr>
          <w:rFonts w:cs="Arial" w:hint="cs"/>
          <w:sz w:val="28"/>
          <w:szCs w:val="28"/>
          <w:rtl/>
        </w:rPr>
        <w:t>هل</w:t>
      </w:r>
      <w:r w:rsidRPr="0066125E">
        <w:rPr>
          <w:rFonts w:cs="Arial"/>
          <w:sz w:val="28"/>
          <w:szCs w:val="28"/>
          <w:rtl/>
        </w:rPr>
        <w:t xml:space="preserve"> </w:t>
      </w:r>
      <w:r w:rsidRPr="0066125E">
        <w:rPr>
          <w:rFonts w:cs="Arial" w:hint="cs"/>
          <w:sz w:val="28"/>
          <w:szCs w:val="28"/>
          <w:rtl/>
        </w:rPr>
        <w:t>هو</w:t>
      </w:r>
      <w:r w:rsidRPr="0066125E">
        <w:rPr>
          <w:rFonts w:cs="Arial"/>
          <w:sz w:val="28"/>
          <w:szCs w:val="28"/>
          <w:rtl/>
        </w:rPr>
        <w:t xml:space="preserve"> </w:t>
      </w:r>
      <w:r w:rsidRPr="0066125E">
        <w:rPr>
          <w:rFonts w:cs="Arial" w:hint="cs"/>
          <w:sz w:val="28"/>
          <w:szCs w:val="28"/>
          <w:rtl/>
        </w:rPr>
        <w:t>واجبٌ</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كلِّ</w:t>
      </w:r>
      <w:r w:rsidRPr="0066125E">
        <w:rPr>
          <w:rFonts w:cs="Arial"/>
          <w:sz w:val="28"/>
          <w:szCs w:val="28"/>
          <w:rtl/>
        </w:rPr>
        <w:t xml:space="preserve"> </w:t>
      </w:r>
      <w:r w:rsidRPr="0066125E">
        <w:rPr>
          <w:rFonts w:cs="Arial" w:hint="cs"/>
          <w:sz w:val="28"/>
          <w:szCs w:val="28"/>
          <w:rtl/>
        </w:rPr>
        <w:t>مالٍ</w:t>
      </w:r>
      <w:r w:rsidRPr="0066125E">
        <w:rPr>
          <w:rFonts w:cs="Arial"/>
          <w:sz w:val="28"/>
          <w:szCs w:val="28"/>
          <w:rtl/>
        </w:rPr>
        <w:t xml:space="preserve"> </w:t>
      </w:r>
      <w:r w:rsidRPr="0066125E">
        <w:rPr>
          <w:rFonts w:cs="Arial" w:hint="cs"/>
          <w:sz w:val="28"/>
          <w:szCs w:val="28"/>
          <w:rtl/>
        </w:rPr>
        <w:t>زكَويٍّ،</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بحسَبِ</w:t>
      </w:r>
      <w:r w:rsidRPr="0066125E">
        <w:rPr>
          <w:rFonts w:cs="Arial"/>
          <w:sz w:val="28"/>
          <w:szCs w:val="28"/>
          <w:rtl/>
        </w:rPr>
        <w:t xml:space="preserve"> </w:t>
      </w:r>
      <w:r w:rsidRPr="0066125E">
        <w:rPr>
          <w:rFonts w:cs="Arial" w:hint="cs"/>
          <w:sz w:val="28"/>
          <w:szCs w:val="28"/>
          <w:rtl/>
        </w:rPr>
        <w:t>الحاجةِ</w:t>
      </w:r>
      <w:r w:rsidRPr="0066125E">
        <w:rPr>
          <w:rFonts w:cs="Arial"/>
          <w:sz w:val="28"/>
          <w:szCs w:val="28"/>
          <w:rtl/>
        </w:rPr>
        <w:t xml:space="preserve"> </w:t>
      </w:r>
      <w:r w:rsidRPr="0066125E">
        <w:rPr>
          <w:rFonts w:cs="Arial" w:hint="cs"/>
          <w:sz w:val="28"/>
          <w:szCs w:val="28"/>
          <w:rtl/>
        </w:rPr>
        <w:t>والإمكانِ؟</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قولَيْنِ</w:t>
      </w:r>
      <w:r w:rsidRPr="0066125E">
        <w:rPr>
          <w:rFonts w:cs="Arial"/>
          <w:sz w:val="28"/>
          <w:szCs w:val="28"/>
          <w:rtl/>
        </w:rPr>
        <w:t xml:space="preserve"> </w:t>
      </w:r>
      <w:r w:rsidRPr="0066125E">
        <w:rPr>
          <w:rFonts w:cs="Arial" w:hint="cs"/>
          <w:sz w:val="28"/>
          <w:szCs w:val="28"/>
          <w:rtl/>
        </w:rPr>
        <w:t>للفُقَهاءِ</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قالتْ</w:t>
      </w:r>
      <w:r w:rsidRPr="0066125E">
        <w:rPr>
          <w:rFonts w:cs="Arial"/>
          <w:sz w:val="28"/>
          <w:szCs w:val="28"/>
          <w:rtl/>
        </w:rPr>
        <w:t xml:space="preserve"> </w:t>
      </w:r>
      <w:r w:rsidRPr="0066125E">
        <w:rPr>
          <w:rFonts w:cs="Arial" w:hint="cs"/>
          <w:sz w:val="28"/>
          <w:szCs w:val="28"/>
          <w:rtl/>
        </w:rPr>
        <w:t>طائفةٌ</w:t>
      </w:r>
      <w:r w:rsidRPr="0066125E">
        <w:rPr>
          <w:rFonts w:cs="Arial"/>
          <w:sz w:val="28"/>
          <w:szCs w:val="28"/>
          <w:rtl/>
        </w:rPr>
        <w:t xml:space="preserve">: </w:t>
      </w:r>
      <w:r w:rsidRPr="0066125E">
        <w:rPr>
          <w:rFonts w:cs="Arial" w:hint="cs"/>
          <w:sz w:val="28"/>
          <w:szCs w:val="28"/>
          <w:rtl/>
        </w:rPr>
        <w:t>إنَّ</w:t>
      </w:r>
      <w:r w:rsidRPr="0066125E">
        <w:rPr>
          <w:rFonts w:cs="Arial"/>
          <w:sz w:val="28"/>
          <w:szCs w:val="28"/>
          <w:rtl/>
        </w:rPr>
        <w:t xml:space="preserve"> </w:t>
      </w:r>
      <w:r w:rsidRPr="0066125E">
        <w:rPr>
          <w:rFonts w:cs="Arial" w:hint="cs"/>
          <w:sz w:val="28"/>
          <w:szCs w:val="28"/>
          <w:rtl/>
        </w:rPr>
        <w:t>استيعابَ</w:t>
      </w:r>
      <w:r w:rsidRPr="0066125E">
        <w:rPr>
          <w:rFonts w:cs="Arial"/>
          <w:sz w:val="28"/>
          <w:szCs w:val="28"/>
          <w:rtl/>
        </w:rPr>
        <w:t xml:space="preserve"> </w:t>
      </w:r>
      <w:r w:rsidRPr="0066125E">
        <w:rPr>
          <w:rFonts w:cs="Arial" w:hint="cs"/>
          <w:sz w:val="28"/>
          <w:szCs w:val="28"/>
          <w:rtl/>
        </w:rPr>
        <w:t>الأصنافِ</w:t>
      </w:r>
      <w:r w:rsidRPr="0066125E">
        <w:rPr>
          <w:rFonts w:cs="Arial"/>
          <w:sz w:val="28"/>
          <w:szCs w:val="28"/>
          <w:rtl/>
        </w:rPr>
        <w:t xml:space="preserve"> </w:t>
      </w:r>
      <w:r w:rsidRPr="0066125E">
        <w:rPr>
          <w:rFonts w:cs="Arial" w:hint="cs"/>
          <w:sz w:val="28"/>
          <w:szCs w:val="28"/>
          <w:rtl/>
        </w:rPr>
        <w:t>الثمانيةِ</w:t>
      </w:r>
      <w:r w:rsidRPr="0066125E">
        <w:rPr>
          <w:rFonts w:cs="Arial"/>
          <w:sz w:val="28"/>
          <w:szCs w:val="28"/>
          <w:rtl/>
        </w:rPr>
        <w:t xml:space="preserve"> </w:t>
      </w:r>
      <w:r w:rsidRPr="0066125E">
        <w:rPr>
          <w:rFonts w:cs="Arial" w:hint="cs"/>
          <w:sz w:val="28"/>
          <w:szCs w:val="28"/>
          <w:rtl/>
        </w:rPr>
        <w:t>واجبٌ؛</w:t>
      </w:r>
      <w:r w:rsidRPr="0066125E">
        <w:rPr>
          <w:rFonts w:cs="Arial"/>
          <w:sz w:val="28"/>
          <w:szCs w:val="28"/>
          <w:rtl/>
        </w:rPr>
        <w:t xml:space="preserve"> </w:t>
      </w:r>
      <w:r w:rsidRPr="0066125E">
        <w:rPr>
          <w:rFonts w:cs="Arial" w:hint="cs"/>
          <w:sz w:val="28"/>
          <w:szCs w:val="28"/>
          <w:rtl/>
        </w:rPr>
        <w:t>وهذا</w:t>
      </w:r>
      <w:r w:rsidRPr="0066125E">
        <w:rPr>
          <w:rFonts w:cs="Arial"/>
          <w:sz w:val="28"/>
          <w:szCs w:val="28"/>
          <w:rtl/>
        </w:rPr>
        <w:t xml:space="preserve"> </w:t>
      </w:r>
      <w:r w:rsidRPr="0066125E">
        <w:rPr>
          <w:rFonts w:cs="Arial" w:hint="cs"/>
          <w:sz w:val="28"/>
          <w:szCs w:val="28"/>
          <w:rtl/>
        </w:rPr>
        <w:t>قولُ</w:t>
      </w:r>
      <w:r w:rsidRPr="0066125E">
        <w:rPr>
          <w:rFonts w:cs="Arial"/>
          <w:sz w:val="28"/>
          <w:szCs w:val="28"/>
          <w:rtl/>
        </w:rPr>
        <w:t xml:space="preserve"> </w:t>
      </w:r>
      <w:r w:rsidRPr="0066125E">
        <w:rPr>
          <w:rFonts w:cs="Arial" w:hint="cs"/>
          <w:sz w:val="28"/>
          <w:szCs w:val="28"/>
          <w:rtl/>
        </w:rPr>
        <w:t>الشافعيِّ</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وقالتْ</w:t>
      </w:r>
      <w:r w:rsidRPr="0066125E">
        <w:rPr>
          <w:rFonts w:cs="Arial"/>
          <w:sz w:val="28"/>
          <w:szCs w:val="28"/>
          <w:rtl/>
        </w:rPr>
        <w:t xml:space="preserve"> </w:t>
      </w:r>
      <w:r w:rsidRPr="0066125E">
        <w:rPr>
          <w:rFonts w:cs="Arial" w:hint="cs"/>
          <w:sz w:val="28"/>
          <w:szCs w:val="28"/>
          <w:rtl/>
        </w:rPr>
        <w:t>أُخرى</w:t>
      </w:r>
      <w:r w:rsidRPr="0066125E">
        <w:rPr>
          <w:rFonts w:cs="Arial"/>
          <w:sz w:val="28"/>
          <w:szCs w:val="28"/>
          <w:rtl/>
        </w:rPr>
        <w:t xml:space="preserve">: </w:t>
      </w:r>
      <w:r w:rsidRPr="0066125E">
        <w:rPr>
          <w:rFonts w:cs="Arial" w:hint="cs"/>
          <w:sz w:val="28"/>
          <w:szCs w:val="28"/>
          <w:rtl/>
        </w:rPr>
        <w:t>إنَّ</w:t>
      </w:r>
      <w:r w:rsidRPr="0066125E">
        <w:rPr>
          <w:rFonts w:cs="Arial"/>
          <w:sz w:val="28"/>
          <w:szCs w:val="28"/>
          <w:rtl/>
        </w:rPr>
        <w:t xml:space="preserve"> </w:t>
      </w:r>
      <w:r w:rsidRPr="0066125E">
        <w:rPr>
          <w:rFonts w:cs="Arial" w:hint="cs"/>
          <w:sz w:val="28"/>
          <w:szCs w:val="28"/>
          <w:rtl/>
        </w:rPr>
        <w:t>الاستيعابَ</w:t>
      </w:r>
      <w:r w:rsidRPr="0066125E">
        <w:rPr>
          <w:rFonts w:cs="Arial"/>
          <w:sz w:val="28"/>
          <w:szCs w:val="28"/>
          <w:rtl/>
        </w:rPr>
        <w:t xml:space="preserve"> </w:t>
      </w:r>
      <w:r w:rsidRPr="0066125E">
        <w:rPr>
          <w:rFonts w:cs="Arial" w:hint="cs"/>
          <w:sz w:val="28"/>
          <w:szCs w:val="28"/>
          <w:rtl/>
        </w:rPr>
        <w:t>غيرُ</w:t>
      </w:r>
      <w:r w:rsidRPr="0066125E">
        <w:rPr>
          <w:rFonts w:cs="Arial"/>
          <w:sz w:val="28"/>
          <w:szCs w:val="28"/>
          <w:rtl/>
        </w:rPr>
        <w:t xml:space="preserve"> </w:t>
      </w:r>
      <w:r w:rsidRPr="0066125E">
        <w:rPr>
          <w:rFonts w:cs="Arial" w:hint="cs"/>
          <w:sz w:val="28"/>
          <w:szCs w:val="28"/>
          <w:rtl/>
        </w:rPr>
        <w:t>واجبٍ،</w:t>
      </w:r>
      <w:r w:rsidRPr="0066125E">
        <w:rPr>
          <w:rFonts w:cs="Arial"/>
          <w:sz w:val="28"/>
          <w:szCs w:val="28"/>
          <w:rtl/>
        </w:rPr>
        <w:t xml:space="preserve"> </w:t>
      </w:r>
      <w:r w:rsidRPr="0066125E">
        <w:rPr>
          <w:rFonts w:cs="Arial" w:hint="cs"/>
          <w:sz w:val="28"/>
          <w:szCs w:val="28"/>
          <w:rtl/>
        </w:rPr>
        <w:t>وإنَّه</w:t>
      </w:r>
      <w:r w:rsidRPr="0066125E">
        <w:rPr>
          <w:rFonts w:cs="Arial"/>
          <w:sz w:val="28"/>
          <w:szCs w:val="28"/>
          <w:rtl/>
        </w:rPr>
        <w:t xml:space="preserve"> </w:t>
      </w:r>
      <w:r w:rsidRPr="0066125E">
        <w:rPr>
          <w:rFonts w:cs="Arial" w:hint="cs"/>
          <w:sz w:val="28"/>
          <w:szCs w:val="28"/>
          <w:rtl/>
        </w:rPr>
        <w:t>يجوزُ</w:t>
      </w:r>
      <w:r w:rsidRPr="0066125E">
        <w:rPr>
          <w:rFonts w:cs="Arial"/>
          <w:sz w:val="28"/>
          <w:szCs w:val="28"/>
          <w:rtl/>
        </w:rPr>
        <w:t xml:space="preserve"> </w:t>
      </w:r>
      <w:r w:rsidRPr="0066125E">
        <w:rPr>
          <w:rFonts w:cs="Arial" w:hint="cs"/>
          <w:sz w:val="28"/>
          <w:szCs w:val="28"/>
          <w:rtl/>
        </w:rPr>
        <w:t>الدَّفْعُ</w:t>
      </w:r>
      <w:r w:rsidRPr="0066125E">
        <w:rPr>
          <w:rFonts w:cs="Arial"/>
          <w:sz w:val="28"/>
          <w:szCs w:val="28"/>
          <w:rtl/>
        </w:rPr>
        <w:t xml:space="preserve"> </w:t>
      </w:r>
      <w:r w:rsidRPr="0066125E">
        <w:rPr>
          <w:rFonts w:cs="Arial" w:hint="cs"/>
          <w:sz w:val="28"/>
          <w:szCs w:val="28"/>
          <w:rtl/>
        </w:rPr>
        <w:t>لواحدٍ</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الأصنافِ</w:t>
      </w:r>
      <w:r w:rsidRPr="0066125E">
        <w:rPr>
          <w:rFonts w:cs="Arial"/>
          <w:sz w:val="28"/>
          <w:szCs w:val="28"/>
          <w:rtl/>
        </w:rPr>
        <w:t xml:space="preserve"> </w:t>
      </w:r>
      <w:r w:rsidRPr="0066125E">
        <w:rPr>
          <w:rFonts w:cs="Arial" w:hint="cs"/>
          <w:sz w:val="28"/>
          <w:szCs w:val="28"/>
          <w:rtl/>
        </w:rPr>
        <w:t>الثمانيةِ</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أحوَجَ</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غيرِه؛</w:t>
      </w:r>
      <w:r w:rsidRPr="0066125E">
        <w:rPr>
          <w:rFonts w:cs="Arial"/>
          <w:sz w:val="28"/>
          <w:szCs w:val="28"/>
          <w:rtl/>
        </w:rPr>
        <w:t xml:space="preserve"> </w:t>
      </w:r>
      <w:r w:rsidRPr="0066125E">
        <w:rPr>
          <w:rFonts w:cs="Arial" w:hint="cs"/>
          <w:sz w:val="28"/>
          <w:szCs w:val="28"/>
          <w:rtl/>
        </w:rPr>
        <w:t>وهذا</w:t>
      </w:r>
      <w:r w:rsidRPr="0066125E">
        <w:rPr>
          <w:rFonts w:cs="Arial"/>
          <w:sz w:val="28"/>
          <w:szCs w:val="28"/>
          <w:rtl/>
        </w:rPr>
        <w:t xml:space="preserve"> </w:t>
      </w:r>
      <w:r w:rsidRPr="0066125E">
        <w:rPr>
          <w:rFonts w:cs="Arial" w:hint="cs"/>
          <w:sz w:val="28"/>
          <w:szCs w:val="28"/>
          <w:rtl/>
        </w:rPr>
        <w:t>قولُ</w:t>
      </w:r>
      <w:r w:rsidRPr="0066125E">
        <w:rPr>
          <w:rFonts w:cs="Arial"/>
          <w:sz w:val="28"/>
          <w:szCs w:val="28"/>
          <w:rtl/>
        </w:rPr>
        <w:t xml:space="preserve"> </w:t>
      </w:r>
      <w:r w:rsidRPr="0066125E">
        <w:rPr>
          <w:rFonts w:cs="Arial" w:hint="cs"/>
          <w:sz w:val="28"/>
          <w:szCs w:val="28"/>
          <w:rtl/>
        </w:rPr>
        <w:t>أكثرِ</w:t>
      </w:r>
      <w:r w:rsidRPr="0066125E">
        <w:rPr>
          <w:rFonts w:cs="Arial"/>
          <w:sz w:val="28"/>
          <w:szCs w:val="28"/>
          <w:rtl/>
        </w:rPr>
        <w:t xml:space="preserve"> </w:t>
      </w:r>
      <w:r w:rsidRPr="0066125E">
        <w:rPr>
          <w:rFonts w:cs="Arial" w:hint="cs"/>
          <w:sz w:val="28"/>
          <w:szCs w:val="28"/>
          <w:rtl/>
        </w:rPr>
        <w:t>السلفِ</w:t>
      </w:r>
      <w:r w:rsidRPr="0066125E">
        <w:rPr>
          <w:rFonts w:cs="Arial"/>
          <w:sz w:val="28"/>
          <w:szCs w:val="28"/>
          <w:rtl/>
        </w:rPr>
        <w:t xml:space="preserve"> </w:t>
      </w:r>
      <w:r w:rsidRPr="0066125E">
        <w:rPr>
          <w:rFonts w:cs="Arial" w:hint="cs"/>
          <w:sz w:val="28"/>
          <w:szCs w:val="28"/>
          <w:rtl/>
        </w:rPr>
        <w:t>والفقهاءِ،</w:t>
      </w:r>
      <w:r w:rsidRPr="0066125E">
        <w:rPr>
          <w:rFonts w:cs="Arial"/>
          <w:sz w:val="28"/>
          <w:szCs w:val="28"/>
          <w:rtl/>
        </w:rPr>
        <w:t xml:space="preserve"> </w:t>
      </w:r>
      <w:r w:rsidRPr="0066125E">
        <w:rPr>
          <w:rFonts w:cs="Arial" w:hint="cs"/>
          <w:sz w:val="28"/>
          <w:szCs w:val="28"/>
          <w:rtl/>
        </w:rPr>
        <w:t>وهو</w:t>
      </w:r>
      <w:r w:rsidRPr="0066125E">
        <w:rPr>
          <w:rFonts w:cs="Arial"/>
          <w:sz w:val="28"/>
          <w:szCs w:val="28"/>
          <w:rtl/>
        </w:rPr>
        <w:t xml:space="preserve"> </w:t>
      </w:r>
      <w:r w:rsidRPr="0066125E">
        <w:rPr>
          <w:rFonts w:cs="Arial" w:hint="cs"/>
          <w:sz w:val="28"/>
          <w:szCs w:val="28"/>
          <w:rtl/>
        </w:rPr>
        <w:t>قولُ</w:t>
      </w:r>
      <w:r w:rsidRPr="0066125E">
        <w:rPr>
          <w:rFonts w:cs="Arial"/>
          <w:sz w:val="28"/>
          <w:szCs w:val="28"/>
          <w:rtl/>
        </w:rPr>
        <w:t xml:space="preserve"> </w:t>
      </w:r>
      <w:r w:rsidRPr="0066125E">
        <w:rPr>
          <w:rFonts w:cs="Arial" w:hint="cs"/>
          <w:sz w:val="28"/>
          <w:szCs w:val="28"/>
          <w:rtl/>
        </w:rPr>
        <w:t>مالكٍ</w:t>
      </w:r>
      <w:r w:rsidRPr="0066125E">
        <w:rPr>
          <w:rFonts w:cs="Arial"/>
          <w:sz w:val="28"/>
          <w:szCs w:val="28"/>
          <w:rtl/>
        </w:rPr>
        <w:t xml:space="preserve"> </w:t>
      </w:r>
      <w:r w:rsidRPr="0066125E">
        <w:rPr>
          <w:rFonts w:cs="Arial" w:hint="cs"/>
          <w:sz w:val="28"/>
          <w:szCs w:val="28"/>
          <w:rtl/>
        </w:rPr>
        <w:t>وأبي</w:t>
      </w:r>
      <w:r w:rsidRPr="0066125E">
        <w:rPr>
          <w:rFonts w:cs="Arial"/>
          <w:sz w:val="28"/>
          <w:szCs w:val="28"/>
          <w:rtl/>
        </w:rPr>
        <w:t xml:space="preserve"> </w:t>
      </w:r>
      <w:r w:rsidRPr="0066125E">
        <w:rPr>
          <w:rFonts w:cs="Arial" w:hint="cs"/>
          <w:sz w:val="28"/>
          <w:szCs w:val="28"/>
          <w:rtl/>
        </w:rPr>
        <w:t>حنيفةَ</w:t>
      </w:r>
      <w:r w:rsidRPr="0066125E">
        <w:rPr>
          <w:rFonts w:cs="Arial"/>
          <w:sz w:val="28"/>
          <w:szCs w:val="28"/>
          <w:rtl/>
        </w:rPr>
        <w:t xml:space="preserve"> </w:t>
      </w:r>
      <w:r w:rsidRPr="0066125E">
        <w:rPr>
          <w:rFonts w:cs="Arial" w:hint="cs"/>
          <w:sz w:val="28"/>
          <w:szCs w:val="28"/>
          <w:rtl/>
        </w:rPr>
        <w:t>وأحمدَ،</w:t>
      </w:r>
      <w:r w:rsidRPr="0066125E">
        <w:rPr>
          <w:rFonts w:cs="Arial"/>
          <w:sz w:val="28"/>
          <w:szCs w:val="28"/>
          <w:rtl/>
        </w:rPr>
        <w:t xml:space="preserve"> </w:t>
      </w:r>
      <w:r w:rsidRPr="0066125E">
        <w:rPr>
          <w:rFonts w:cs="Arial" w:hint="cs"/>
          <w:sz w:val="28"/>
          <w:szCs w:val="28"/>
          <w:rtl/>
        </w:rPr>
        <w:t>وبه</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عمرَ</w:t>
      </w:r>
      <w:r w:rsidRPr="0066125E">
        <w:rPr>
          <w:rFonts w:cs="Arial"/>
          <w:sz w:val="28"/>
          <w:szCs w:val="28"/>
          <w:rtl/>
        </w:rPr>
        <w:t xml:space="preserve"> </w:t>
      </w:r>
      <w:r w:rsidRPr="0066125E">
        <w:rPr>
          <w:rFonts w:cs="Arial" w:hint="cs"/>
          <w:sz w:val="28"/>
          <w:szCs w:val="28"/>
          <w:rtl/>
        </w:rPr>
        <w:t>وحذيفةُ</w:t>
      </w:r>
      <w:r w:rsidRPr="0066125E">
        <w:rPr>
          <w:rFonts w:cs="Arial"/>
          <w:sz w:val="28"/>
          <w:szCs w:val="28"/>
          <w:rtl/>
        </w:rPr>
        <w:t xml:space="preserve"> </w:t>
      </w:r>
      <w:r w:rsidRPr="0066125E">
        <w:rPr>
          <w:rFonts w:cs="Arial" w:hint="cs"/>
          <w:sz w:val="28"/>
          <w:szCs w:val="28"/>
          <w:rtl/>
        </w:rPr>
        <w:t>وابنُ</w:t>
      </w:r>
      <w:r w:rsidRPr="0066125E">
        <w:rPr>
          <w:rFonts w:cs="Arial"/>
          <w:sz w:val="28"/>
          <w:szCs w:val="28"/>
          <w:rtl/>
        </w:rPr>
        <w:t xml:space="preserve"> </w:t>
      </w:r>
      <w:r w:rsidRPr="0066125E">
        <w:rPr>
          <w:rFonts w:cs="Arial" w:hint="cs"/>
          <w:sz w:val="28"/>
          <w:szCs w:val="28"/>
          <w:rtl/>
        </w:rPr>
        <w:t>عبَّاسٍ</w:t>
      </w:r>
      <w:r w:rsidRPr="0066125E">
        <w:rPr>
          <w:rFonts w:cs="Arial"/>
          <w:sz w:val="28"/>
          <w:szCs w:val="28"/>
          <w:rtl/>
        </w:rPr>
        <w:t xml:space="preserve"> </w:t>
      </w:r>
      <w:r w:rsidRPr="0066125E">
        <w:rPr>
          <w:rFonts w:cs="Arial" w:hint="cs"/>
          <w:sz w:val="28"/>
          <w:szCs w:val="28"/>
          <w:rtl/>
        </w:rPr>
        <w:t>وأبو</w:t>
      </w:r>
      <w:r w:rsidRPr="0066125E">
        <w:rPr>
          <w:rFonts w:cs="Arial"/>
          <w:sz w:val="28"/>
          <w:szCs w:val="28"/>
          <w:rtl/>
        </w:rPr>
        <w:t xml:space="preserve"> </w:t>
      </w:r>
      <w:r w:rsidRPr="0066125E">
        <w:rPr>
          <w:rFonts w:cs="Arial" w:hint="cs"/>
          <w:sz w:val="28"/>
          <w:szCs w:val="28"/>
          <w:rtl/>
        </w:rPr>
        <w:t>العاليةِ</w:t>
      </w:r>
      <w:r w:rsidRPr="0066125E">
        <w:rPr>
          <w:rFonts w:cs="Arial"/>
          <w:sz w:val="28"/>
          <w:szCs w:val="28"/>
          <w:rtl/>
        </w:rPr>
        <w:t xml:space="preserve"> </w:t>
      </w:r>
      <w:r w:rsidRPr="0066125E">
        <w:rPr>
          <w:rFonts w:cs="Arial" w:hint="cs"/>
          <w:sz w:val="28"/>
          <w:szCs w:val="28"/>
          <w:rtl/>
        </w:rPr>
        <w:t>وميمونُ</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مِهْرانَ</w:t>
      </w:r>
      <w:r w:rsidRPr="0066125E">
        <w:rPr>
          <w:rFonts w:cs="Arial"/>
          <w:sz w:val="28"/>
          <w:szCs w:val="28"/>
          <w:rtl/>
        </w:rPr>
        <w:t xml:space="preserve"> </w:t>
      </w:r>
      <w:r w:rsidRPr="0066125E">
        <w:rPr>
          <w:rFonts w:cs="Arial" w:hint="cs"/>
          <w:sz w:val="28"/>
          <w:szCs w:val="28"/>
          <w:rtl/>
        </w:rPr>
        <w:t>وابنُ</w:t>
      </w:r>
      <w:r w:rsidRPr="0066125E">
        <w:rPr>
          <w:rFonts w:cs="Arial"/>
          <w:sz w:val="28"/>
          <w:szCs w:val="28"/>
          <w:rtl/>
        </w:rPr>
        <w:t xml:space="preserve"> </w:t>
      </w:r>
      <w:r w:rsidRPr="0066125E">
        <w:rPr>
          <w:rFonts w:cs="Arial" w:hint="cs"/>
          <w:sz w:val="28"/>
          <w:szCs w:val="28"/>
          <w:rtl/>
        </w:rPr>
        <w:t>جُبيرٍ</w:t>
      </w:r>
      <w:r w:rsidRPr="0066125E">
        <w:rPr>
          <w:rFonts w:cs="Arial"/>
          <w:sz w:val="28"/>
          <w:szCs w:val="28"/>
          <w:rtl/>
        </w:rPr>
        <w:t xml:space="preserve"> </w:t>
      </w:r>
      <w:r w:rsidRPr="0066125E">
        <w:rPr>
          <w:rFonts w:cs="Arial" w:hint="cs"/>
          <w:sz w:val="28"/>
          <w:szCs w:val="28"/>
          <w:rtl/>
        </w:rPr>
        <w:t>وعطاءٌ</w:t>
      </w:r>
      <w:r w:rsidRPr="0066125E">
        <w:rPr>
          <w:rFonts w:cs="Arial"/>
          <w:sz w:val="28"/>
          <w:szCs w:val="28"/>
          <w:rtl/>
        </w:rPr>
        <w:t xml:space="preserve"> </w:t>
      </w:r>
      <w:r w:rsidRPr="0066125E">
        <w:rPr>
          <w:rFonts w:cs="Arial" w:hint="cs"/>
          <w:sz w:val="28"/>
          <w:szCs w:val="28"/>
          <w:rtl/>
        </w:rPr>
        <w:t>والحسنُ،</w:t>
      </w:r>
      <w:r w:rsidRPr="0066125E">
        <w:rPr>
          <w:rFonts w:cs="Arial"/>
          <w:sz w:val="28"/>
          <w:szCs w:val="28"/>
          <w:rtl/>
        </w:rPr>
        <w:t xml:space="preserve"> </w:t>
      </w:r>
      <w:r w:rsidRPr="0066125E">
        <w:rPr>
          <w:rFonts w:cs="Arial" w:hint="cs"/>
          <w:sz w:val="28"/>
          <w:szCs w:val="28"/>
          <w:rtl/>
        </w:rPr>
        <w:t>ومَن</w:t>
      </w:r>
      <w:r w:rsidRPr="0066125E">
        <w:rPr>
          <w:rFonts w:cs="Arial"/>
          <w:sz w:val="28"/>
          <w:szCs w:val="28"/>
          <w:rtl/>
        </w:rPr>
        <w:t xml:space="preserve"> </w:t>
      </w:r>
      <w:r w:rsidRPr="0066125E">
        <w:rPr>
          <w:rFonts w:cs="Arial" w:hint="cs"/>
          <w:sz w:val="28"/>
          <w:szCs w:val="28"/>
          <w:rtl/>
        </w:rPr>
        <w:t>تأمَّلَ</w:t>
      </w:r>
      <w:r w:rsidRPr="0066125E">
        <w:rPr>
          <w:rFonts w:cs="Arial"/>
          <w:sz w:val="28"/>
          <w:szCs w:val="28"/>
          <w:rtl/>
        </w:rPr>
        <w:t xml:space="preserve"> </w:t>
      </w:r>
      <w:r w:rsidRPr="0066125E">
        <w:rPr>
          <w:rFonts w:cs="Arial" w:hint="cs"/>
          <w:sz w:val="28"/>
          <w:szCs w:val="28"/>
          <w:rtl/>
        </w:rPr>
        <w:t>فِعْلَ</w:t>
      </w:r>
      <w:r w:rsidRPr="0066125E">
        <w:rPr>
          <w:rFonts w:cs="Arial"/>
          <w:sz w:val="28"/>
          <w:szCs w:val="28"/>
          <w:rtl/>
        </w:rPr>
        <w:t xml:space="preserve"> </w:t>
      </w:r>
      <w:r w:rsidRPr="0066125E">
        <w:rPr>
          <w:rFonts w:cs="Arial" w:hint="cs"/>
          <w:sz w:val="28"/>
          <w:szCs w:val="28"/>
          <w:rtl/>
        </w:rPr>
        <w:t>الصحابةِ،</w:t>
      </w:r>
      <w:r w:rsidRPr="0066125E">
        <w:rPr>
          <w:rFonts w:cs="Arial"/>
          <w:sz w:val="28"/>
          <w:szCs w:val="28"/>
          <w:rtl/>
        </w:rPr>
        <w:t xml:space="preserve"> </w:t>
      </w:r>
      <w:r w:rsidRPr="0066125E">
        <w:rPr>
          <w:rFonts w:cs="Arial" w:hint="cs"/>
          <w:sz w:val="28"/>
          <w:szCs w:val="28"/>
          <w:rtl/>
        </w:rPr>
        <w:t>وجَدَ</w:t>
      </w:r>
      <w:r w:rsidRPr="0066125E">
        <w:rPr>
          <w:rFonts w:cs="Arial"/>
          <w:sz w:val="28"/>
          <w:szCs w:val="28"/>
          <w:rtl/>
        </w:rPr>
        <w:t xml:space="preserve"> </w:t>
      </w:r>
      <w:r w:rsidRPr="0066125E">
        <w:rPr>
          <w:rFonts w:cs="Arial" w:hint="cs"/>
          <w:sz w:val="28"/>
          <w:szCs w:val="28"/>
          <w:rtl/>
        </w:rPr>
        <w:t>أنَّهم</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يَختلِفونَ</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جوازِ</w:t>
      </w:r>
      <w:r w:rsidRPr="0066125E">
        <w:rPr>
          <w:rFonts w:cs="Arial"/>
          <w:sz w:val="28"/>
          <w:szCs w:val="28"/>
          <w:rtl/>
        </w:rPr>
        <w:t xml:space="preserve"> </w:t>
      </w:r>
      <w:r w:rsidRPr="0066125E">
        <w:rPr>
          <w:rFonts w:cs="Arial" w:hint="cs"/>
          <w:sz w:val="28"/>
          <w:szCs w:val="28"/>
          <w:rtl/>
        </w:rPr>
        <w:t>جَعْلِها</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صِنْفٍ</w:t>
      </w:r>
      <w:r w:rsidRPr="0066125E">
        <w:rPr>
          <w:rFonts w:cs="Arial"/>
          <w:sz w:val="28"/>
          <w:szCs w:val="28"/>
          <w:rtl/>
        </w:rPr>
        <w:t xml:space="preserve"> </w:t>
      </w:r>
      <w:r w:rsidRPr="0066125E">
        <w:rPr>
          <w:rFonts w:cs="Arial" w:hint="cs"/>
          <w:sz w:val="28"/>
          <w:szCs w:val="28"/>
          <w:rtl/>
        </w:rPr>
        <w:t>واحدٍ،</w:t>
      </w:r>
      <w:r w:rsidRPr="0066125E">
        <w:rPr>
          <w:rFonts w:cs="Arial"/>
          <w:sz w:val="28"/>
          <w:szCs w:val="28"/>
          <w:rtl/>
        </w:rPr>
        <w:t xml:space="preserve"> </w:t>
      </w:r>
      <w:r w:rsidRPr="0066125E">
        <w:rPr>
          <w:rFonts w:cs="Arial" w:hint="cs"/>
          <w:sz w:val="28"/>
          <w:szCs w:val="28"/>
          <w:rtl/>
        </w:rPr>
        <w:t>وعدمِ</w:t>
      </w:r>
      <w:r w:rsidRPr="0066125E">
        <w:rPr>
          <w:rFonts w:cs="Arial"/>
          <w:sz w:val="28"/>
          <w:szCs w:val="28"/>
          <w:rtl/>
        </w:rPr>
        <w:t xml:space="preserve"> </w:t>
      </w:r>
      <w:r w:rsidRPr="0066125E">
        <w:rPr>
          <w:rFonts w:cs="Arial" w:hint="cs"/>
          <w:sz w:val="28"/>
          <w:szCs w:val="28"/>
          <w:rtl/>
        </w:rPr>
        <w:t>وجوبِ</w:t>
      </w:r>
      <w:r w:rsidRPr="0066125E">
        <w:rPr>
          <w:rFonts w:cs="Arial"/>
          <w:sz w:val="28"/>
          <w:szCs w:val="28"/>
          <w:rtl/>
        </w:rPr>
        <w:t xml:space="preserve"> </w:t>
      </w:r>
      <w:r w:rsidRPr="0066125E">
        <w:rPr>
          <w:rFonts w:cs="Arial" w:hint="cs"/>
          <w:sz w:val="28"/>
          <w:szCs w:val="28"/>
          <w:rtl/>
        </w:rPr>
        <w:t>الاستيعابِ</w:t>
      </w:r>
      <w:r w:rsidRPr="0066125E">
        <w:rPr>
          <w:rFonts w:cs="Arial"/>
          <w:sz w:val="28"/>
          <w:szCs w:val="28"/>
          <w:rtl/>
        </w:rPr>
        <w:t>.</w:t>
      </w:r>
    </w:p>
    <w:p w:rsidR="0037592F" w:rsidRDefault="0037592F" w:rsidP="0037592F">
      <w:pPr>
        <w:bidi/>
        <w:jc w:val="both"/>
        <w:rPr>
          <w:rFonts w:cs="Arial"/>
          <w:sz w:val="28"/>
          <w:szCs w:val="28"/>
          <w:rtl/>
        </w:rPr>
      </w:pP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حكى</w:t>
      </w:r>
      <w:r w:rsidRPr="0066125E">
        <w:rPr>
          <w:rFonts w:cs="Arial"/>
          <w:sz w:val="28"/>
          <w:szCs w:val="28"/>
          <w:rtl/>
        </w:rPr>
        <w:t xml:space="preserve"> </w:t>
      </w:r>
      <w:r w:rsidRPr="0066125E">
        <w:rPr>
          <w:rFonts w:cs="Arial" w:hint="cs"/>
          <w:sz w:val="28"/>
          <w:szCs w:val="28"/>
          <w:rtl/>
        </w:rPr>
        <w:t>الإجماعَ</w:t>
      </w:r>
      <w:r w:rsidRPr="0066125E">
        <w:rPr>
          <w:rFonts w:cs="Arial"/>
          <w:sz w:val="28"/>
          <w:szCs w:val="28"/>
          <w:rtl/>
        </w:rPr>
        <w:t xml:space="preserve"> </w:t>
      </w:r>
      <w:r w:rsidRPr="0066125E">
        <w:rPr>
          <w:rFonts w:cs="Arial" w:hint="cs"/>
          <w:sz w:val="28"/>
          <w:szCs w:val="28"/>
          <w:rtl/>
        </w:rPr>
        <w:t>العَمَلِيَّ</w:t>
      </w:r>
      <w:r w:rsidRPr="0066125E">
        <w:rPr>
          <w:rFonts w:cs="Arial"/>
          <w:sz w:val="28"/>
          <w:szCs w:val="28"/>
          <w:rtl/>
        </w:rPr>
        <w:t xml:space="preserve"> </w:t>
      </w:r>
      <w:r w:rsidRPr="0066125E">
        <w:rPr>
          <w:rFonts w:cs="Arial" w:hint="cs"/>
          <w:sz w:val="28"/>
          <w:szCs w:val="28"/>
          <w:rtl/>
        </w:rPr>
        <w:t>مالكٌ؛</w:t>
      </w:r>
      <w:r w:rsidRPr="0066125E">
        <w:rPr>
          <w:rFonts w:cs="Arial"/>
          <w:sz w:val="28"/>
          <w:szCs w:val="28"/>
          <w:rtl/>
        </w:rPr>
        <w:t xml:space="preserve"> </w:t>
      </w:r>
      <w:r w:rsidRPr="0066125E">
        <w:rPr>
          <w:rFonts w:cs="Arial" w:hint="cs"/>
          <w:sz w:val="28"/>
          <w:szCs w:val="28"/>
          <w:rtl/>
        </w:rPr>
        <w:t>فقد</w:t>
      </w:r>
      <w:r w:rsidRPr="0066125E">
        <w:rPr>
          <w:rFonts w:cs="Arial"/>
          <w:sz w:val="28"/>
          <w:szCs w:val="28"/>
          <w:rtl/>
        </w:rPr>
        <w:t xml:space="preserve"> </w:t>
      </w:r>
      <w:r w:rsidRPr="0066125E">
        <w:rPr>
          <w:rFonts w:cs="Arial" w:hint="cs"/>
          <w:sz w:val="28"/>
          <w:szCs w:val="28"/>
          <w:rtl/>
        </w:rPr>
        <w:t>نقَلَ</w:t>
      </w:r>
      <w:r w:rsidRPr="0066125E">
        <w:rPr>
          <w:rFonts w:cs="Arial"/>
          <w:sz w:val="28"/>
          <w:szCs w:val="28"/>
          <w:rtl/>
        </w:rPr>
        <w:t xml:space="preserve"> </w:t>
      </w:r>
      <w:r w:rsidRPr="0066125E">
        <w:rPr>
          <w:rFonts w:cs="Arial" w:hint="cs"/>
          <w:sz w:val="28"/>
          <w:szCs w:val="28"/>
          <w:rtl/>
        </w:rPr>
        <w:t>عنه</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وهبٍ</w:t>
      </w:r>
      <w:r w:rsidRPr="0066125E">
        <w:rPr>
          <w:rFonts w:cs="Arial"/>
          <w:sz w:val="28"/>
          <w:szCs w:val="28"/>
          <w:rtl/>
        </w:rPr>
        <w:t xml:space="preserve"> </w:t>
      </w:r>
      <w:r w:rsidRPr="0066125E">
        <w:rPr>
          <w:rFonts w:cs="Arial" w:hint="cs"/>
          <w:sz w:val="28"/>
          <w:szCs w:val="28"/>
          <w:rtl/>
        </w:rPr>
        <w:t>قولَهُ</w:t>
      </w:r>
      <w:r w:rsidRPr="0066125E">
        <w:rPr>
          <w:rFonts w:cs="Arial"/>
          <w:sz w:val="28"/>
          <w:szCs w:val="28"/>
          <w:rtl/>
        </w:rPr>
        <w:t xml:space="preserve">: </w:t>
      </w:r>
      <w:r w:rsidRPr="0066125E">
        <w:rPr>
          <w:rFonts w:cs="Arial" w:hint="cs"/>
          <w:sz w:val="28"/>
          <w:szCs w:val="28"/>
          <w:rtl/>
        </w:rPr>
        <w:t>أدرَكْتُ</w:t>
      </w:r>
      <w:r w:rsidRPr="0066125E">
        <w:rPr>
          <w:rFonts w:cs="Arial"/>
          <w:sz w:val="28"/>
          <w:szCs w:val="28"/>
          <w:rtl/>
        </w:rPr>
        <w:t xml:space="preserve"> </w:t>
      </w:r>
      <w:r w:rsidRPr="0066125E">
        <w:rPr>
          <w:rFonts w:cs="Arial" w:hint="cs"/>
          <w:sz w:val="28"/>
          <w:szCs w:val="28"/>
          <w:rtl/>
        </w:rPr>
        <w:t>أهلَ</w:t>
      </w:r>
      <w:r w:rsidRPr="0066125E">
        <w:rPr>
          <w:rFonts w:cs="Arial"/>
          <w:sz w:val="28"/>
          <w:szCs w:val="28"/>
          <w:rtl/>
        </w:rPr>
        <w:t xml:space="preserve"> </w:t>
      </w:r>
      <w:r w:rsidRPr="0066125E">
        <w:rPr>
          <w:rFonts w:cs="Arial" w:hint="cs"/>
          <w:sz w:val="28"/>
          <w:szCs w:val="28"/>
          <w:rtl/>
        </w:rPr>
        <w:t>العِلْمِ</w:t>
      </w:r>
      <w:r w:rsidRPr="0066125E">
        <w:rPr>
          <w:rFonts w:cs="Arial"/>
          <w:sz w:val="28"/>
          <w:szCs w:val="28"/>
          <w:rtl/>
        </w:rPr>
        <w:t xml:space="preserve"> </w:t>
      </w:r>
      <w:r w:rsidRPr="0066125E">
        <w:rPr>
          <w:rFonts w:cs="Arial" w:hint="cs"/>
          <w:sz w:val="28"/>
          <w:szCs w:val="28"/>
          <w:rtl/>
        </w:rPr>
        <w:t>ومَن</w:t>
      </w:r>
      <w:r w:rsidRPr="0066125E">
        <w:rPr>
          <w:rFonts w:cs="Arial"/>
          <w:sz w:val="28"/>
          <w:szCs w:val="28"/>
          <w:rtl/>
        </w:rPr>
        <w:t xml:space="preserve"> </w:t>
      </w:r>
      <w:r w:rsidRPr="0066125E">
        <w:rPr>
          <w:rFonts w:cs="Arial" w:hint="cs"/>
          <w:sz w:val="28"/>
          <w:szCs w:val="28"/>
          <w:rtl/>
        </w:rPr>
        <w:t>أَرْضَى</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يَختلِفونَ</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القَسْمَ</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سُهْمَانِ</w:t>
      </w:r>
      <w:r w:rsidRPr="0066125E">
        <w:rPr>
          <w:rFonts w:cs="Arial"/>
          <w:sz w:val="28"/>
          <w:szCs w:val="28"/>
          <w:rtl/>
        </w:rPr>
        <w:t xml:space="preserve"> </w:t>
      </w:r>
      <w:r w:rsidRPr="0066125E">
        <w:rPr>
          <w:rFonts w:cs="Arial" w:hint="cs"/>
          <w:sz w:val="28"/>
          <w:szCs w:val="28"/>
          <w:rtl/>
        </w:rPr>
        <w:t>الصَّدقاتِ</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الاجتهادِ</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الوَالي</w:t>
      </w:r>
      <w:r>
        <w:rPr>
          <w:rFonts w:cs="Arial" w:hint="cs"/>
          <w:sz w:val="28"/>
          <w:szCs w:val="28"/>
          <w:rtl/>
        </w:rPr>
        <w:t>(1).</w:t>
      </w:r>
    </w:p>
    <w:p w:rsidR="0037592F" w:rsidRPr="0066125E" w:rsidRDefault="0037592F" w:rsidP="0037592F">
      <w:pPr>
        <w:bidi/>
        <w:jc w:val="both"/>
        <w:rPr>
          <w:sz w:val="28"/>
          <w:szCs w:val="28"/>
        </w:rPr>
      </w:pPr>
      <w:r w:rsidRPr="0066125E">
        <w:rPr>
          <w:rFonts w:cs="Arial" w:hint="cs"/>
          <w:sz w:val="28"/>
          <w:szCs w:val="28"/>
          <w:rtl/>
        </w:rPr>
        <w:t>والآيةُ</w:t>
      </w:r>
      <w:r w:rsidRPr="0066125E">
        <w:rPr>
          <w:rFonts w:cs="Arial"/>
          <w:sz w:val="28"/>
          <w:szCs w:val="28"/>
          <w:rtl/>
        </w:rPr>
        <w:t xml:space="preserve"> </w:t>
      </w:r>
      <w:r w:rsidRPr="0066125E">
        <w:rPr>
          <w:rFonts w:cs="Arial" w:hint="cs"/>
          <w:sz w:val="28"/>
          <w:szCs w:val="28"/>
          <w:rtl/>
        </w:rPr>
        <w:t>إنَّما</w:t>
      </w:r>
      <w:r w:rsidRPr="0066125E">
        <w:rPr>
          <w:rFonts w:cs="Arial"/>
          <w:sz w:val="28"/>
          <w:szCs w:val="28"/>
          <w:rtl/>
        </w:rPr>
        <w:t xml:space="preserve"> </w:t>
      </w:r>
      <w:r w:rsidRPr="0066125E">
        <w:rPr>
          <w:rFonts w:cs="Arial" w:hint="cs"/>
          <w:sz w:val="28"/>
          <w:szCs w:val="28"/>
          <w:rtl/>
        </w:rPr>
        <w:t>ذكَرَتِ</w:t>
      </w:r>
      <w:r w:rsidRPr="0066125E">
        <w:rPr>
          <w:rFonts w:cs="Arial"/>
          <w:sz w:val="28"/>
          <w:szCs w:val="28"/>
          <w:rtl/>
        </w:rPr>
        <w:t xml:space="preserve"> </w:t>
      </w:r>
      <w:r w:rsidRPr="0066125E">
        <w:rPr>
          <w:rFonts w:cs="Arial" w:hint="cs"/>
          <w:sz w:val="28"/>
          <w:szCs w:val="28"/>
          <w:rtl/>
        </w:rPr>
        <w:t>المصارفَ</w:t>
      </w:r>
      <w:r w:rsidRPr="0066125E">
        <w:rPr>
          <w:rFonts w:cs="Arial"/>
          <w:sz w:val="28"/>
          <w:szCs w:val="28"/>
          <w:rtl/>
        </w:rPr>
        <w:t xml:space="preserve"> </w:t>
      </w:r>
      <w:r w:rsidRPr="0066125E">
        <w:rPr>
          <w:rFonts w:cs="Arial" w:hint="cs"/>
          <w:sz w:val="28"/>
          <w:szCs w:val="28"/>
          <w:rtl/>
        </w:rPr>
        <w:t>الثمانيةَ</w:t>
      </w:r>
      <w:r w:rsidRPr="0066125E">
        <w:rPr>
          <w:rFonts w:cs="Arial"/>
          <w:sz w:val="28"/>
          <w:szCs w:val="28"/>
          <w:rtl/>
        </w:rPr>
        <w:t xml:space="preserve"> </w:t>
      </w:r>
      <w:r w:rsidRPr="0066125E">
        <w:rPr>
          <w:rFonts w:cs="Arial" w:hint="cs"/>
          <w:sz w:val="28"/>
          <w:szCs w:val="28"/>
          <w:rtl/>
        </w:rPr>
        <w:t>لبيانِ</w:t>
      </w:r>
      <w:r w:rsidRPr="0066125E">
        <w:rPr>
          <w:rFonts w:cs="Arial"/>
          <w:sz w:val="28"/>
          <w:szCs w:val="28"/>
          <w:rtl/>
        </w:rPr>
        <w:t xml:space="preserve"> </w:t>
      </w:r>
      <w:r w:rsidRPr="0066125E">
        <w:rPr>
          <w:rFonts w:cs="Arial" w:hint="cs"/>
          <w:sz w:val="28"/>
          <w:szCs w:val="28"/>
          <w:rtl/>
        </w:rPr>
        <w:t>مستحِقِّيها،</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لوجوبِ</w:t>
      </w:r>
      <w:r w:rsidRPr="0066125E">
        <w:rPr>
          <w:rFonts w:cs="Arial"/>
          <w:sz w:val="28"/>
          <w:szCs w:val="28"/>
          <w:rtl/>
        </w:rPr>
        <w:t xml:space="preserve"> </w:t>
      </w:r>
      <w:r w:rsidRPr="0066125E">
        <w:rPr>
          <w:rFonts w:cs="Arial" w:hint="cs"/>
          <w:sz w:val="28"/>
          <w:szCs w:val="28"/>
          <w:rtl/>
        </w:rPr>
        <w:t>القسمةِ</w:t>
      </w:r>
      <w:r w:rsidRPr="0066125E">
        <w:rPr>
          <w:rFonts w:cs="Arial"/>
          <w:sz w:val="28"/>
          <w:szCs w:val="28"/>
          <w:rtl/>
        </w:rPr>
        <w:t xml:space="preserve"> </w:t>
      </w:r>
      <w:r w:rsidRPr="0066125E">
        <w:rPr>
          <w:rFonts w:cs="Arial" w:hint="cs"/>
          <w:sz w:val="28"/>
          <w:szCs w:val="28"/>
          <w:rtl/>
        </w:rPr>
        <w:t>بينَهم</w:t>
      </w:r>
      <w:r w:rsidRPr="0066125E">
        <w:rPr>
          <w:rFonts w:cs="Arial"/>
          <w:sz w:val="28"/>
          <w:szCs w:val="28"/>
          <w:rtl/>
        </w:rPr>
        <w:t xml:space="preserve"> </w:t>
      </w:r>
      <w:r w:rsidRPr="0066125E">
        <w:rPr>
          <w:rFonts w:cs="Arial" w:hint="cs"/>
          <w:sz w:val="28"/>
          <w:szCs w:val="28"/>
          <w:rtl/>
        </w:rPr>
        <w:t>مُتساوِيًا</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غيرَ</w:t>
      </w:r>
      <w:r w:rsidRPr="0066125E">
        <w:rPr>
          <w:rFonts w:cs="Arial"/>
          <w:sz w:val="28"/>
          <w:szCs w:val="28"/>
          <w:rtl/>
        </w:rPr>
        <w:t xml:space="preserve"> </w:t>
      </w:r>
      <w:r w:rsidRPr="0066125E">
        <w:rPr>
          <w:rFonts w:cs="Arial" w:hint="cs"/>
          <w:sz w:val="28"/>
          <w:szCs w:val="28"/>
          <w:rtl/>
        </w:rPr>
        <w:t>متساوٍ؛</w:t>
      </w:r>
      <w:r w:rsidRPr="0066125E">
        <w:rPr>
          <w:rFonts w:cs="Arial"/>
          <w:sz w:val="28"/>
          <w:szCs w:val="28"/>
          <w:rtl/>
        </w:rPr>
        <w:t xml:space="preserve"> </w:t>
      </w:r>
      <w:r w:rsidRPr="0066125E">
        <w:rPr>
          <w:rFonts w:cs="Arial" w:hint="cs"/>
          <w:sz w:val="28"/>
          <w:szCs w:val="28"/>
          <w:rtl/>
        </w:rPr>
        <w:t>وذلك</w:t>
      </w:r>
      <w:r w:rsidRPr="0066125E">
        <w:rPr>
          <w:rFonts w:cs="Arial"/>
          <w:sz w:val="28"/>
          <w:szCs w:val="28"/>
          <w:rtl/>
        </w:rPr>
        <w:t xml:space="preserve"> </w:t>
      </w:r>
      <w:r w:rsidRPr="0066125E">
        <w:rPr>
          <w:rFonts w:cs="Arial" w:hint="cs"/>
          <w:sz w:val="28"/>
          <w:szCs w:val="28"/>
          <w:rtl/>
        </w:rPr>
        <w:t>لأمورٍ</w:t>
      </w:r>
      <w:r w:rsidRPr="0066125E">
        <w:rPr>
          <w:rFonts w:cs="Arial"/>
          <w:sz w:val="28"/>
          <w:szCs w:val="28"/>
          <w:rtl/>
        </w:rPr>
        <w:t>:</w:t>
      </w:r>
    </w:p>
    <w:p w:rsidR="0037592F" w:rsidRDefault="0037592F" w:rsidP="0037592F">
      <w:pPr>
        <w:bidi/>
        <w:jc w:val="both"/>
        <w:rPr>
          <w:rFonts w:cs="Arial"/>
          <w:sz w:val="28"/>
          <w:szCs w:val="28"/>
          <w:rtl/>
        </w:rPr>
      </w:pPr>
      <w:r w:rsidRPr="0066125E">
        <w:rPr>
          <w:rFonts w:cs="Arial" w:hint="cs"/>
          <w:sz w:val="28"/>
          <w:szCs w:val="28"/>
          <w:rtl/>
        </w:rPr>
        <w:t>منها</w:t>
      </w:r>
      <w:r w:rsidRPr="0066125E">
        <w:rPr>
          <w:rFonts w:cs="Arial"/>
          <w:sz w:val="28"/>
          <w:szCs w:val="28"/>
          <w:rtl/>
        </w:rPr>
        <w:t xml:space="preserve"> :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ذكَرَ</w:t>
      </w:r>
      <w:r w:rsidRPr="0066125E">
        <w:rPr>
          <w:rFonts w:cs="Arial"/>
          <w:sz w:val="28"/>
          <w:szCs w:val="28"/>
          <w:rtl/>
        </w:rPr>
        <w:t xml:space="preserve"> </w:t>
      </w:r>
      <w:r w:rsidRPr="0066125E">
        <w:rPr>
          <w:rFonts w:cs="Arial" w:hint="cs"/>
          <w:sz w:val="28"/>
          <w:szCs w:val="28"/>
          <w:rtl/>
        </w:rPr>
        <w:t>الأصنافَ</w:t>
      </w:r>
      <w:r w:rsidRPr="0066125E">
        <w:rPr>
          <w:rFonts w:cs="Arial"/>
          <w:sz w:val="28"/>
          <w:szCs w:val="28"/>
          <w:rtl/>
        </w:rPr>
        <w:t xml:space="preserve"> </w:t>
      </w:r>
      <w:r w:rsidRPr="0066125E">
        <w:rPr>
          <w:rFonts w:cs="Arial" w:hint="cs"/>
          <w:sz w:val="28"/>
          <w:szCs w:val="28"/>
          <w:rtl/>
        </w:rPr>
        <w:t>المستحِقَّةَ</w:t>
      </w:r>
      <w:r w:rsidRPr="0066125E">
        <w:rPr>
          <w:rFonts w:cs="Arial"/>
          <w:sz w:val="28"/>
          <w:szCs w:val="28"/>
          <w:rtl/>
        </w:rPr>
        <w:t xml:space="preserve"> </w:t>
      </w:r>
      <w:r w:rsidRPr="0066125E">
        <w:rPr>
          <w:rFonts w:cs="Arial" w:hint="cs"/>
          <w:sz w:val="28"/>
          <w:szCs w:val="28"/>
          <w:rtl/>
        </w:rPr>
        <w:t>للزَّكَاةِ،</w:t>
      </w:r>
      <w:r w:rsidRPr="0066125E">
        <w:rPr>
          <w:rFonts w:cs="Arial"/>
          <w:sz w:val="28"/>
          <w:szCs w:val="28"/>
          <w:rtl/>
        </w:rPr>
        <w:t xml:space="preserve"> </w:t>
      </w:r>
      <w:r w:rsidRPr="0066125E">
        <w:rPr>
          <w:rFonts w:cs="Arial" w:hint="cs"/>
          <w:sz w:val="28"/>
          <w:szCs w:val="28"/>
          <w:rtl/>
        </w:rPr>
        <w:t>ولو</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الاستيعابُ</w:t>
      </w:r>
      <w:r w:rsidRPr="0066125E">
        <w:rPr>
          <w:rFonts w:cs="Arial"/>
          <w:sz w:val="28"/>
          <w:szCs w:val="28"/>
          <w:rtl/>
        </w:rPr>
        <w:t xml:space="preserve"> </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ـــــــــــــــــــــــــــــــــــــــــــــــــــــــــــــــــــــــــــــــ</w:t>
      </w:r>
    </w:p>
    <w:p w:rsidR="0037592F" w:rsidRPr="00B73DEA" w:rsidRDefault="0037592F" w:rsidP="0037592F">
      <w:pPr>
        <w:pStyle w:val="ListParagraph"/>
        <w:numPr>
          <w:ilvl w:val="0"/>
          <w:numId w:val="155"/>
        </w:numPr>
        <w:bidi/>
        <w:jc w:val="both"/>
        <w:rPr>
          <w:sz w:val="28"/>
          <w:szCs w:val="28"/>
        </w:rPr>
      </w:pPr>
      <w:r w:rsidRPr="00B73DEA">
        <w:rPr>
          <w:rFonts w:cs="Arial"/>
          <w:sz w:val="28"/>
          <w:szCs w:val="28"/>
          <w:rtl/>
        </w:rPr>
        <w:t>«</w:t>
      </w:r>
      <w:r w:rsidRPr="00B73DEA">
        <w:rPr>
          <w:rFonts w:cs="Arial" w:hint="cs"/>
          <w:sz w:val="28"/>
          <w:szCs w:val="28"/>
          <w:rtl/>
        </w:rPr>
        <w:t>أحكام</w:t>
      </w:r>
      <w:r w:rsidRPr="00B73DEA">
        <w:rPr>
          <w:rFonts w:cs="Arial"/>
          <w:sz w:val="28"/>
          <w:szCs w:val="28"/>
          <w:rtl/>
        </w:rPr>
        <w:t xml:space="preserve"> </w:t>
      </w:r>
      <w:r w:rsidRPr="00B73DEA">
        <w:rPr>
          <w:rFonts w:cs="Arial" w:hint="cs"/>
          <w:sz w:val="28"/>
          <w:szCs w:val="28"/>
          <w:rtl/>
        </w:rPr>
        <w:t>القرآن</w:t>
      </w:r>
      <w:r w:rsidRPr="00B73DEA">
        <w:rPr>
          <w:rFonts w:cs="Arial" w:hint="eastAsia"/>
          <w:sz w:val="28"/>
          <w:szCs w:val="28"/>
          <w:rtl/>
        </w:rPr>
        <w:t>»</w:t>
      </w:r>
      <w:r w:rsidRPr="00B73DEA">
        <w:rPr>
          <w:rFonts w:cs="Arial"/>
          <w:sz w:val="28"/>
          <w:szCs w:val="28"/>
          <w:rtl/>
        </w:rPr>
        <w:t xml:space="preserve"> </w:t>
      </w:r>
      <w:r w:rsidRPr="00B73DEA">
        <w:rPr>
          <w:rFonts w:cs="Arial" w:hint="cs"/>
          <w:sz w:val="28"/>
          <w:szCs w:val="28"/>
          <w:rtl/>
        </w:rPr>
        <w:t>للطحاوي</w:t>
      </w:r>
      <w:r>
        <w:rPr>
          <w:rFonts w:cs="Arial"/>
          <w:sz w:val="28"/>
          <w:szCs w:val="28"/>
          <w:rtl/>
        </w:rPr>
        <w:t xml:space="preserve"> (1/371).</w:t>
      </w:r>
    </w:p>
    <w:p w:rsidR="0037592F" w:rsidRPr="00B73DEA" w:rsidRDefault="0037592F" w:rsidP="0037592F">
      <w:pPr>
        <w:pStyle w:val="ListParagraph"/>
        <w:bidi/>
        <w:jc w:val="both"/>
        <w:rPr>
          <w:rFonts w:cs="Arial"/>
          <w:sz w:val="28"/>
          <w:szCs w:val="28"/>
          <w:rtl/>
        </w:rPr>
      </w:pPr>
    </w:p>
    <w:p w:rsidR="0037592F" w:rsidRDefault="0037592F" w:rsidP="0037592F">
      <w:pPr>
        <w:rPr>
          <w:rFonts w:cs="Arial"/>
          <w:sz w:val="28"/>
          <w:szCs w:val="28"/>
        </w:rPr>
      </w:pPr>
      <w:r>
        <w:rPr>
          <w:rFonts w:cs="Arial"/>
          <w:sz w:val="28"/>
          <w:szCs w:val="28"/>
          <w:rtl/>
        </w:rPr>
        <w:br w:type="page"/>
      </w:r>
    </w:p>
    <w:p w:rsidR="0037592F" w:rsidRPr="0066125E" w:rsidRDefault="0037592F" w:rsidP="0037592F">
      <w:pPr>
        <w:bidi/>
        <w:jc w:val="both"/>
        <w:rPr>
          <w:sz w:val="28"/>
          <w:szCs w:val="28"/>
        </w:rPr>
      </w:pPr>
      <w:r w:rsidRPr="0066125E">
        <w:rPr>
          <w:rFonts w:cs="Arial" w:hint="cs"/>
          <w:sz w:val="28"/>
          <w:szCs w:val="28"/>
          <w:rtl/>
        </w:rPr>
        <w:t>مقصودًا،</w:t>
      </w:r>
      <w:r w:rsidRPr="0066125E">
        <w:rPr>
          <w:rFonts w:cs="Arial"/>
          <w:sz w:val="28"/>
          <w:szCs w:val="28"/>
          <w:rtl/>
        </w:rPr>
        <w:t xml:space="preserve"> </w:t>
      </w:r>
      <w:r w:rsidRPr="0066125E">
        <w:rPr>
          <w:rFonts w:cs="Arial" w:hint="cs"/>
          <w:sz w:val="28"/>
          <w:szCs w:val="28"/>
          <w:rtl/>
        </w:rPr>
        <w:t>لَما</w:t>
      </w:r>
      <w:r w:rsidRPr="0066125E">
        <w:rPr>
          <w:rFonts w:cs="Arial"/>
          <w:sz w:val="28"/>
          <w:szCs w:val="28"/>
          <w:rtl/>
        </w:rPr>
        <w:t xml:space="preserve"> </w:t>
      </w:r>
      <w:r w:rsidRPr="0066125E">
        <w:rPr>
          <w:rFonts w:cs="Arial" w:hint="cs"/>
          <w:sz w:val="28"/>
          <w:szCs w:val="28"/>
          <w:rtl/>
        </w:rPr>
        <w:t>أَخَّرَ</w:t>
      </w:r>
      <w:r w:rsidRPr="0066125E">
        <w:rPr>
          <w:rFonts w:cs="Arial"/>
          <w:sz w:val="28"/>
          <w:szCs w:val="28"/>
          <w:rtl/>
        </w:rPr>
        <w:t xml:space="preserve"> </w:t>
      </w:r>
      <w:r w:rsidRPr="0066125E">
        <w:rPr>
          <w:rFonts w:cs="Arial" w:hint="cs"/>
          <w:sz w:val="28"/>
          <w:szCs w:val="28"/>
          <w:rtl/>
        </w:rPr>
        <w:t>البيانَ</w:t>
      </w:r>
      <w:r w:rsidRPr="0066125E">
        <w:rPr>
          <w:rFonts w:cs="Arial"/>
          <w:sz w:val="28"/>
          <w:szCs w:val="28"/>
          <w:rtl/>
        </w:rPr>
        <w:t xml:space="preserve"> </w:t>
      </w:r>
      <w:r w:rsidRPr="0066125E">
        <w:rPr>
          <w:rFonts w:cs="Arial" w:hint="cs"/>
          <w:sz w:val="28"/>
          <w:szCs w:val="28"/>
          <w:rtl/>
        </w:rPr>
        <w:t>فيه،</w:t>
      </w:r>
      <w:r w:rsidRPr="0066125E">
        <w:rPr>
          <w:rFonts w:cs="Arial"/>
          <w:sz w:val="28"/>
          <w:szCs w:val="28"/>
          <w:rtl/>
        </w:rPr>
        <w:t xml:space="preserve"> </w:t>
      </w:r>
      <w:r w:rsidRPr="0066125E">
        <w:rPr>
          <w:rFonts w:cs="Arial" w:hint="cs"/>
          <w:sz w:val="28"/>
          <w:szCs w:val="28"/>
          <w:rtl/>
        </w:rPr>
        <w:t>مع</w:t>
      </w:r>
      <w:r w:rsidRPr="0066125E">
        <w:rPr>
          <w:rFonts w:cs="Arial"/>
          <w:sz w:val="28"/>
          <w:szCs w:val="28"/>
          <w:rtl/>
        </w:rPr>
        <w:t xml:space="preserve"> </w:t>
      </w:r>
      <w:r w:rsidRPr="0066125E">
        <w:rPr>
          <w:rFonts w:cs="Arial" w:hint="cs"/>
          <w:sz w:val="28"/>
          <w:szCs w:val="28"/>
          <w:rtl/>
        </w:rPr>
        <w:t>العلمِ</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استيعابَ</w:t>
      </w:r>
      <w:r w:rsidRPr="0066125E">
        <w:rPr>
          <w:rFonts w:cs="Arial"/>
          <w:sz w:val="28"/>
          <w:szCs w:val="28"/>
          <w:rtl/>
        </w:rPr>
        <w:t xml:space="preserve"> </w:t>
      </w:r>
      <w:r w:rsidRPr="0066125E">
        <w:rPr>
          <w:rFonts w:cs="Arial" w:hint="cs"/>
          <w:sz w:val="28"/>
          <w:szCs w:val="28"/>
          <w:rtl/>
        </w:rPr>
        <w:t>جميعِهم</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الأمورِ</w:t>
      </w:r>
      <w:r w:rsidRPr="0066125E">
        <w:rPr>
          <w:rFonts w:cs="Arial"/>
          <w:sz w:val="28"/>
          <w:szCs w:val="28"/>
          <w:rtl/>
        </w:rPr>
        <w:t xml:space="preserve"> </w:t>
      </w:r>
      <w:r w:rsidRPr="0066125E">
        <w:rPr>
          <w:rFonts w:cs="Arial" w:hint="cs"/>
          <w:sz w:val="28"/>
          <w:szCs w:val="28"/>
          <w:rtl/>
        </w:rPr>
        <w:t>الشاقَّةِ</w:t>
      </w:r>
      <w:r w:rsidRPr="0066125E">
        <w:rPr>
          <w:rFonts w:cs="Arial"/>
          <w:sz w:val="28"/>
          <w:szCs w:val="28"/>
          <w:rtl/>
        </w:rPr>
        <w:t xml:space="preserve"> </w:t>
      </w:r>
      <w:r w:rsidRPr="0066125E">
        <w:rPr>
          <w:rFonts w:cs="Arial" w:hint="cs"/>
          <w:sz w:val="28"/>
          <w:szCs w:val="28"/>
          <w:rtl/>
        </w:rPr>
        <w:t>التي</w:t>
      </w:r>
      <w:r w:rsidRPr="0066125E">
        <w:rPr>
          <w:rFonts w:cs="Arial"/>
          <w:sz w:val="28"/>
          <w:szCs w:val="28"/>
          <w:rtl/>
        </w:rPr>
        <w:t xml:space="preserve"> </w:t>
      </w:r>
      <w:r w:rsidRPr="0066125E">
        <w:rPr>
          <w:rFonts w:cs="Arial" w:hint="cs"/>
          <w:sz w:val="28"/>
          <w:szCs w:val="28"/>
          <w:rtl/>
        </w:rPr>
        <w:t>تحتاجُ</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كُلْفةٍ</w:t>
      </w:r>
      <w:r w:rsidRPr="0066125E">
        <w:rPr>
          <w:rFonts w:cs="Arial"/>
          <w:sz w:val="28"/>
          <w:szCs w:val="28"/>
          <w:rtl/>
        </w:rPr>
        <w:t xml:space="preserve"> </w:t>
      </w:r>
      <w:r w:rsidRPr="0066125E">
        <w:rPr>
          <w:rFonts w:cs="Arial" w:hint="cs"/>
          <w:sz w:val="28"/>
          <w:szCs w:val="28"/>
          <w:rtl/>
        </w:rPr>
        <w:t>وتَحَرٍّ</w:t>
      </w:r>
      <w:r w:rsidRPr="0066125E">
        <w:rPr>
          <w:rFonts w:cs="Arial"/>
          <w:sz w:val="28"/>
          <w:szCs w:val="28"/>
          <w:rtl/>
        </w:rPr>
        <w:t xml:space="preserve"> </w:t>
      </w:r>
      <w:r w:rsidRPr="0066125E">
        <w:rPr>
          <w:rFonts w:cs="Arial" w:hint="cs"/>
          <w:sz w:val="28"/>
          <w:szCs w:val="28"/>
          <w:rtl/>
        </w:rPr>
        <w:t>شديدٍ؛</w:t>
      </w:r>
      <w:r w:rsidRPr="0066125E">
        <w:rPr>
          <w:rFonts w:cs="Arial"/>
          <w:sz w:val="28"/>
          <w:szCs w:val="28"/>
          <w:rtl/>
        </w:rPr>
        <w:t xml:space="preserve"> </w:t>
      </w:r>
      <w:r w:rsidRPr="0066125E">
        <w:rPr>
          <w:rFonts w:cs="Arial" w:hint="cs"/>
          <w:sz w:val="28"/>
          <w:szCs w:val="28"/>
          <w:rtl/>
        </w:rPr>
        <w:t>وهذا</w:t>
      </w:r>
      <w:r w:rsidRPr="0066125E">
        <w:rPr>
          <w:rFonts w:cs="Arial"/>
          <w:sz w:val="28"/>
          <w:szCs w:val="28"/>
          <w:rtl/>
        </w:rPr>
        <w:t xml:space="preserve"> </w:t>
      </w:r>
      <w:r w:rsidRPr="0066125E">
        <w:rPr>
          <w:rFonts w:cs="Arial" w:hint="cs"/>
          <w:sz w:val="28"/>
          <w:szCs w:val="28"/>
          <w:rtl/>
        </w:rPr>
        <w:t>يحتاجُ</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بيانٍ</w:t>
      </w:r>
      <w:r w:rsidRPr="0066125E">
        <w:rPr>
          <w:rFonts w:cs="Arial"/>
          <w:sz w:val="28"/>
          <w:szCs w:val="28"/>
          <w:rtl/>
        </w:rPr>
        <w:t xml:space="preserve"> </w:t>
      </w:r>
      <w:r w:rsidRPr="0066125E">
        <w:rPr>
          <w:rFonts w:cs="Arial" w:hint="cs"/>
          <w:sz w:val="28"/>
          <w:szCs w:val="28"/>
          <w:rtl/>
        </w:rPr>
        <w:t>شبيهٍ</w:t>
      </w:r>
      <w:r w:rsidRPr="0066125E">
        <w:rPr>
          <w:rFonts w:cs="Arial"/>
          <w:sz w:val="28"/>
          <w:szCs w:val="28"/>
          <w:rtl/>
        </w:rPr>
        <w:t xml:space="preserve"> </w:t>
      </w:r>
      <w:r w:rsidRPr="0066125E">
        <w:rPr>
          <w:rFonts w:cs="Arial" w:hint="cs"/>
          <w:sz w:val="28"/>
          <w:szCs w:val="28"/>
          <w:rtl/>
        </w:rPr>
        <w:t>ببيانِ</w:t>
      </w:r>
      <w:r w:rsidRPr="0066125E">
        <w:rPr>
          <w:rFonts w:cs="Arial"/>
          <w:sz w:val="28"/>
          <w:szCs w:val="28"/>
          <w:rtl/>
        </w:rPr>
        <w:t xml:space="preserve"> </w:t>
      </w:r>
      <w:r w:rsidRPr="0066125E">
        <w:rPr>
          <w:rFonts w:cs="Arial" w:hint="cs"/>
          <w:sz w:val="28"/>
          <w:szCs w:val="28"/>
          <w:rtl/>
        </w:rPr>
        <w:t>الأصنافِ</w:t>
      </w:r>
      <w:r w:rsidRPr="0066125E">
        <w:rPr>
          <w:rFonts w:cs="Arial"/>
          <w:sz w:val="28"/>
          <w:szCs w:val="28"/>
          <w:rtl/>
        </w:rPr>
        <w:t xml:space="preserve"> </w:t>
      </w:r>
      <w:r w:rsidRPr="0066125E">
        <w:rPr>
          <w:rFonts w:cs="Arial" w:hint="cs"/>
          <w:sz w:val="28"/>
          <w:szCs w:val="28"/>
          <w:rtl/>
        </w:rPr>
        <w:t>الثمانيةِ</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بينِ</w:t>
      </w:r>
      <w:r w:rsidRPr="0066125E">
        <w:rPr>
          <w:rFonts w:cs="Arial"/>
          <w:sz w:val="28"/>
          <w:szCs w:val="28"/>
          <w:rtl/>
        </w:rPr>
        <w:t xml:space="preserve"> </w:t>
      </w:r>
      <w:r w:rsidRPr="0066125E">
        <w:rPr>
          <w:rFonts w:cs="Arial" w:hint="cs"/>
          <w:sz w:val="28"/>
          <w:szCs w:val="28"/>
          <w:rtl/>
        </w:rPr>
        <w:t>بقيَّةِ</w:t>
      </w:r>
      <w:r w:rsidRPr="0066125E">
        <w:rPr>
          <w:rFonts w:cs="Arial"/>
          <w:sz w:val="28"/>
          <w:szCs w:val="28"/>
          <w:rtl/>
        </w:rPr>
        <w:t xml:space="preserve"> </w:t>
      </w:r>
      <w:r w:rsidRPr="0066125E">
        <w:rPr>
          <w:rFonts w:cs="Arial" w:hint="cs"/>
          <w:sz w:val="28"/>
          <w:szCs w:val="28"/>
          <w:rtl/>
        </w:rPr>
        <w:t>الأصنافِ</w:t>
      </w:r>
      <w:r w:rsidRPr="0066125E">
        <w:rPr>
          <w:rFonts w:cs="Arial"/>
          <w:sz w:val="28"/>
          <w:szCs w:val="28"/>
          <w:rtl/>
        </w:rPr>
        <w:t xml:space="preserve"> </w:t>
      </w:r>
      <w:r w:rsidRPr="0066125E">
        <w:rPr>
          <w:rFonts w:cs="Arial" w:hint="cs"/>
          <w:sz w:val="28"/>
          <w:szCs w:val="28"/>
          <w:rtl/>
        </w:rPr>
        <w:t>المحتاجةِ</w:t>
      </w:r>
      <w:r w:rsidRPr="0066125E">
        <w:rPr>
          <w:rFonts w:cs="Arial"/>
          <w:sz w:val="28"/>
          <w:szCs w:val="28"/>
          <w:rtl/>
        </w:rPr>
        <w:t xml:space="preserve"> </w:t>
      </w:r>
      <w:r w:rsidRPr="0066125E">
        <w:rPr>
          <w:rFonts w:cs="Arial" w:hint="cs"/>
          <w:sz w:val="28"/>
          <w:szCs w:val="28"/>
          <w:rtl/>
        </w:rPr>
        <w:t>للمالِ،</w:t>
      </w:r>
      <w:r w:rsidRPr="0066125E">
        <w:rPr>
          <w:rFonts w:cs="Arial"/>
          <w:sz w:val="28"/>
          <w:szCs w:val="28"/>
          <w:rtl/>
        </w:rPr>
        <w:t xml:space="preserve"> </w:t>
      </w:r>
      <w:r w:rsidRPr="0066125E">
        <w:rPr>
          <w:rFonts w:cs="Arial" w:hint="cs"/>
          <w:sz w:val="28"/>
          <w:szCs w:val="28"/>
          <w:rtl/>
        </w:rPr>
        <w:t>فليس</w:t>
      </w:r>
      <w:r w:rsidRPr="0066125E">
        <w:rPr>
          <w:rFonts w:cs="Arial"/>
          <w:sz w:val="28"/>
          <w:szCs w:val="28"/>
          <w:rtl/>
        </w:rPr>
        <w:t xml:space="preserve"> </w:t>
      </w:r>
      <w:r w:rsidRPr="0066125E">
        <w:rPr>
          <w:rFonts w:cs="Arial" w:hint="cs"/>
          <w:sz w:val="28"/>
          <w:szCs w:val="28"/>
          <w:rtl/>
        </w:rPr>
        <w:t>أصلُ</w:t>
      </w:r>
      <w:r w:rsidRPr="0066125E">
        <w:rPr>
          <w:rFonts w:cs="Arial"/>
          <w:sz w:val="28"/>
          <w:szCs w:val="28"/>
          <w:rtl/>
        </w:rPr>
        <w:t xml:space="preserve"> </w:t>
      </w:r>
      <w:r w:rsidRPr="0066125E">
        <w:rPr>
          <w:rFonts w:cs="Arial" w:hint="cs"/>
          <w:sz w:val="28"/>
          <w:szCs w:val="28"/>
          <w:rtl/>
        </w:rPr>
        <w:t>بيانِ</w:t>
      </w:r>
      <w:r w:rsidRPr="0066125E">
        <w:rPr>
          <w:rFonts w:cs="Arial"/>
          <w:sz w:val="28"/>
          <w:szCs w:val="28"/>
          <w:rtl/>
        </w:rPr>
        <w:t xml:space="preserve"> </w:t>
      </w:r>
      <w:r w:rsidRPr="0066125E">
        <w:rPr>
          <w:rFonts w:cs="Arial" w:hint="cs"/>
          <w:sz w:val="28"/>
          <w:szCs w:val="28"/>
          <w:rtl/>
        </w:rPr>
        <w:t>الثمانيةِ</w:t>
      </w:r>
      <w:r w:rsidRPr="0066125E">
        <w:rPr>
          <w:rFonts w:cs="Arial"/>
          <w:sz w:val="28"/>
          <w:szCs w:val="28"/>
          <w:rtl/>
        </w:rPr>
        <w:t xml:space="preserve"> </w:t>
      </w:r>
      <w:r w:rsidRPr="0066125E">
        <w:rPr>
          <w:rFonts w:cs="Arial" w:hint="cs"/>
          <w:sz w:val="28"/>
          <w:szCs w:val="28"/>
          <w:rtl/>
        </w:rPr>
        <w:t>بأحوَجَ</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بيانِ</w:t>
      </w:r>
      <w:r w:rsidRPr="0066125E">
        <w:rPr>
          <w:rFonts w:cs="Arial"/>
          <w:sz w:val="28"/>
          <w:szCs w:val="28"/>
          <w:rtl/>
        </w:rPr>
        <w:t xml:space="preserve"> </w:t>
      </w:r>
      <w:r w:rsidRPr="0066125E">
        <w:rPr>
          <w:rFonts w:cs="Arial" w:hint="cs"/>
          <w:sz w:val="28"/>
          <w:szCs w:val="28"/>
          <w:rtl/>
        </w:rPr>
        <w:t>وجوبِ</w:t>
      </w:r>
      <w:r w:rsidRPr="0066125E">
        <w:rPr>
          <w:rFonts w:cs="Arial"/>
          <w:sz w:val="28"/>
          <w:szCs w:val="28"/>
          <w:rtl/>
        </w:rPr>
        <w:t xml:space="preserve"> </w:t>
      </w:r>
      <w:r w:rsidRPr="0066125E">
        <w:rPr>
          <w:rFonts w:cs="Arial" w:hint="cs"/>
          <w:sz w:val="28"/>
          <w:szCs w:val="28"/>
          <w:rtl/>
        </w:rPr>
        <w:t>استيعابِهم</w:t>
      </w:r>
      <w:r w:rsidRPr="0066125E">
        <w:rPr>
          <w:rFonts w:cs="Arial"/>
          <w:sz w:val="28"/>
          <w:szCs w:val="28"/>
          <w:rtl/>
        </w:rPr>
        <w:t xml:space="preserve"> </w:t>
      </w:r>
      <w:r w:rsidRPr="0066125E">
        <w:rPr>
          <w:rFonts w:cs="Arial" w:hint="cs"/>
          <w:sz w:val="28"/>
          <w:szCs w:val="28"/>
          <w:rtl/>
        </w:rPr>
        <w:t>لو</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واجبًا</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ومنـهـا</w:t>
      </w:r>
      <w:r w:rsidRPr="0066125E">
        <w:rPr>
          <w:rFonts w:cs="Arial"/>
          <w:sz w:val="28"/>
          <w:szCs w:val="28"/>
          <w:rtl/>
        </w:rPr>
        <w:t xml:space="preserve"> :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أخَذَ</w:t>
      </w:r>
      <w:r w:rsidRPr="0066125E">
        <w:rPr>
          <w:rFonts w:cs="Arial"/>
          <w:sz w:val="28"/>
          <w:szCs w:val="28"/>
          <w:rtl/>
        </w:rPr>
        <w:t xml:space="preserve"> </w:t>
      </w:r>
      <w:r w:rsidRPr="0066125E">
        <w:rPr>
          <w:rFonts w:cs="Arial" w:hint="cs"/>
          <w:sz w:val="28"/>
          <w:szCs w:val="28"/>
          <w:rtl/>
        </w:rPr>
        <w:t>زكَواتِ</w:t>
      </w:r>
      <w:r w:rsidRPr="0066125E">
        <w:rPr>
          <w:rFonts w:cs="Arial"/>
          <w:sz w:val="28"/>
          <w:szCs w:val="28"/>
          <w:rtl/>
        </w:rPr>
        <w:t xml:space="preserve"> </w:t>
      </w:r>
      <w:r w:rsidRPr="0066125E">
        <w:rPr>
          <w:rFonts w:cs="Arial" w:hint="cs"/>
          <w:sz w:val="28"/>
          <w:szCs w:val="28"/>
          <w:rtl/>
        </w:rPr>
        <w:t>كثيرٍ</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الناسِ،</w:t>
      </w:r>
      <w:r w:rsidRPr="0066125E">
        <w:rPr>
          <w:rFonts w:cs="Arial"/>
          <w:sz w:val="28"/>
          <w:szCs w:val="28"/>
          <w:rtl/>
        </w:rPr>
        <w:t xml:space="preserve"> </w:t>
      </w:r>
      <w:r w:rsidRPr="0066125E">
        <w:rPr>
          <w:rFonts w:cs="Arial" w:hint="cs"/>
          <w:sz w:val="28"/>
          <w:szCs w:val="28"/>
          <w:rtl/>
        </w:rPr>
        <w:t>وكذلك</w:t>
      </w:r>
      <w:r w:rsidRPr="0066125E">
        <w:rPr>
          <w:rFonts w:cs="Arial"/>
          <w:sz w:val="28"/>
          <w:szCs w:val="28"/>
          <w:rtl/>
        </w:rPr>
        <w:t xml:space="preserve"> </w:t>
      </w:r>
      <w:r w:rsidRPr="0066125E">
        <w:rPr>
          <w:rFonts w:cs="Arial" w:hint="cs"/>
          <w:sz w:val="28"/>
          <w:szCs w:val="28"/>
          <w:rtl/>
        </w:rPr>
        <w:t>خلفاؤُه،</w:t>
      </w:r>
      <w:r w:rsidRPr="0066125E">
        <w:rPr>
          <w:rFonts w:cs="Arial"/>
          <w:sz w:val="28"/>
          <w:szCs w:val="28"/>
          <w:rtl/>
        </w:rPr>
        <w:t xml:space="preserve"> </w:t>
      </w:r>
      <w:r w:rsidRPr="0066125E">
        <w:rPr>
          <w:rFonts w:cs="Arial" w:hint="cs"/>
          <w:sz w:val="28"/>
          <w:szCs w:val="28"/>
          <w:rtl/>
        </w:rPr>
        <w:t>ولم</w:t>
      </w:r>
      <w:r w:rsidRPr="0066125E">
        <w:rPr>
          <w:rFonts w:cs="Arial"/>
          <w:sz w:val="28"/>
          <w:szCs w:val="28"/>
          <w:rtl/>
        </w:rPr>
        <w:t xml:space="preserve"> </w:t>
      </w:r>
      <w:r w:rsidRPr="0066125E">
        <w:rPr>
          <w:rFonts w:cs="Arial" w:hint="cs"/>
          <w:sz w:val="28"/>
          <w:szCs w:val="28"/>
          <w:rtl/>
        </w:rPr>
        <w:t>يثبُتْ</w:t>
      </w:r>
      <w:r w:rsidRPr="0066125E">
        <w:rPr>
          <w:rFonts w:cs="Arial"/>
          <w:sz w:val="28"/>
          <w:szCs w:val="28"/>
          <w:rtl/>
        </w:rPr>
        <w:t xml:space="preserve"> </w:t>
      </w:r>
      <w:r w:rsidRPr="0066125E">
        <w:rPr>
          <w:rFonts w:cs="Arial" w:hint="cs"/>
          <w:sz w:val="28"/>
          <w:szCs w:val="28"/>
          <w:rtl/>
        </w:rPr>
        <w:t>أنَّه</w:t>
      </w:r>
      <w:r w:rsidRPr="0066125E">
        <w:rPr>
          <w:rFonts w:cs="Arial"/>
          <w:sz w:val="28"/>
          <w:szCs w:val="28"/>
          <w:rtl/>
        </w:rPr>
        <w:t xml:space="preserve"> </w:t>
      </w:r>
      <w:r w:rsidRPr="0066125E">
        <w:rPr>
          <w:rFonts w:cs="Arial" w:hint="cs"/>
          <w:sz w:val="28"/>
          <w:szCs w:val="28"/>
          <w:rtl/>
        </w:rPr>
        <w:t>تَعمَّدَ</w:t>
      </w:r>
      <w:r w:rsidRPr="0066125E">
        <w:rPr>
          <w:rFonts w:cs="Arial"/>
          <w:sz w:val="28"/>
          <w:szCs w:val="28"/>
          <w:rtl/>
        </w:rPr>
        <w:t xml:space="preserve"> </w:t>
      </w:r>
      <w:r w:rsidRPr="0066125E">
        <w:rPr>
          <w:rFonts w:cs="Arial" w:hint="cs"/>
          <w:sz w:val="28"/>
          <w:szCs w:val="28"/>
          <w:rtl/>
        </w:rPr>
        <w:t>استيعابَ</w:t>
      </w:r>
      <w:r w:rsidRPr="0066125E">
        <w:rPr>
          <w:rFonts w:cs="Arial"/>
          <w:sz w:val="28"/>
          <w:szCs w:val="28"/>
          <w:rtl/>
        </w:rPr>
        <w:t xml:space="preserve"> </w:t>
      </w:r>
      <w:r w:rsidRPr="0066125E">
        <w:rPr>
          <w:rFonts w:cs="Arial" w:hint="cs"/>
          <w:sz w:val="28"/>
          <w:szCs w:val="28"/>
          <w:rtl/>
        </w:rPr>
        <w:t>الأصنافِ</w:t>
      </w:r>
      <w:r w:rsidRPr="0066125E">
        <w:rPr>
          <w:rFonts w:cs="Arial"/>
          <w:sz w:val="28"/>
          <w:szCs w:val="28"/>
          <w:rtl/>
        </w:rPr>
        <w:t xml:space="preserve"> </w:t>
      </w:r>
      <w:r w:rsidRPr="0066125E">
        <w:rPr>
          <w:rFonts w:cs="Arial" w:hint="cs"/>
          <w:sz w:val="28"/>
          <w:szCs w:val="28"/>
          <w:rtl/>
        </w:rPr>
        <w:t>الثمانيةِ،</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نقَلَ</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عنه</w:t>
      </w:r>
      <w:r w:rsidRPr="0066125E">
        <w:rPr>
          <w:rFonts w:cs="Arial"/>
          <w:sz w:val="28"/>
          <w:szCs w:val="28"/>
          <w:rtl/>
        </w:rPr>
        <w:t xml:space="preserve"> </w:t>
      </w:r>
      <w:r w:rsidRPr="0066125E">
        <w:rPr>
          <w:rFonts w:cs="Arial" w:hint="cs"/>
          <w:sz w:val="28"/>
          <w:szCs w:val="28"/>
          <w:rtl/>
        </w:rPr>
        <w:t>أحدٌ</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أصحابِهِ</w:t>
      </w:r>
      <w:r w:rsidRPr="0066125E">
        <w:rPr>
          <w:rFonts w:cs="Arial"/>
          <w:sz w:val="28"/>
          <w:szCs w:val="28"/>
          <w:rtl/>
        </w:rPr>
        <w:t xml:space="preserve"> </w:t>
      </w:r>
      <w:r w:rsidRPr="0066125E">
        <w:rPr>
          <w:rFonts w:cs="Arial" w:hint="cs"/>
          <w:sz w:val="28"/>
          <w:szCs w:val="28"/>
          <w:rtl/>
        </w:rPr>
        <w:t>صريحًا،</w:t>
      </w:r>
      <w:r w:rsidRPr="0066125E">
        <w:rPr>
          <w:rFonts w:cs="Arial"/>
          <w:sz w:val="28"/>
          <w:szCs w:val="28"/>
          <w:rtl/>
        </w:rPr>
        <w:t xml:space="preserve"> </w:t>
      </w:r>
      <w:r w:rsidRPr="0066125E">
        <w:rPr>
          <w:rFonts w:cs="Arial" w:hint="cs"/>
          <w:sz w:val="28"/>
          <w:szCs w:val="28"/>
          <w:rtl/>
        </w:rPr>
        <w:t>ومِثلُ</w:t>
      </w:r>
      <w:r w:rsidRPr="0066125E">
        <w:rPr>
          <w:rFonts w:cs="Arial"/>
          <w:sz w:val="28"/>
          <w:szCs w:val="28"/>
          <w:rtl/>
        </w:rPr>
        <w:t xml:space="preserve"> </w:t>
      </w:r>
      <w:r w:rsidRPr="0066125E">
        <w:rPr>
          <w:rFonts w:cs="Arial" w:hint="cs"/>
          <w:sz w:val="28"/>
          <w:szCs w:val="28"/>
          <w:rtl/>
        </w:rPr>
        <w:t>هذا</w:t>
      </w:r>
      <w:r w:rsidRPr="0066125E">
        <w:rPr>
          <w:rFonts w:cs="Arial"/>
          <w:sz w:val="28"/>
          <w:szCs w:val="28"/>
          <w:rtl/>
        </w:rPr>
        <w:t xml:space="preserve"> </w:t>
      </w:r>
      <w:r w:rsidRPr="0066125E">
        <w:rPr>
          <w:rFonts w:cs="Arial" w:hint="cs"/>
          <w:sz w:val="28"/>
          <w:szCs w:val="28"/>
          <w:rtl/>
        </w:rPr>
        <w:t>لو</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عمَلاً</w:t>
      </w:r>
      <w:r w:rsidRPr="0066125E">
        <w:rPr>
          <w:rFonts w:cs="Arial"/>
          <w:sz w:val="28"/>
          <w:szCs w:val="28"/>
          <w:rtl/>
        </w:rPr>
        <w:t xml:space="preserve"> </w:t>
      </w:r>
      <w:r w:rsidRPr="0066125E">
        <w:rPr>
          <w:rFonts w:cs="Arial" w:hint="cs"/>
          <w:sz w:val="28"/>
          <w:szCs w:val="28"/>
          <w:rtl/>
        </w:rPr>
        <w:t>لَنُقِلَ،</w:t>
      </w:r>
      <w:r w:rsidRPr="0066125E">
        <w:rPr>
          <w:rFonts w:cs="Arial"/>
          <w:sz w:val="28"/>
          <w:szCs w:val="28"/>
          <w:rtl/>
        </w:rPr>
        <w:t xml:space="preserve"> </w:t>
      </w:r>
      <w:r w:rsidRPr="0066125E">
        <w:rPr>
          <w:rFonts w:cs="Arial" w:hint="cs"/>
          <w:sz w:val="28"/>
          <w:szCs w:val="28"/>
          <w:rtl/>
        </w:rPr>
        <w:t>فكيف</w:t>
      </w:r>
      <w:r w:rsidRPr="0066125E">
        <w:rPr>
          <w:rFonts w:cs="Arial"/>
          <w:sz w:val="28"/>
          <w:szCs w:val="28"/>
          <w:rtl/>
        </w:rPr>
        <w:t xml:space="preserve"> </w:t>
      </w:r>
      <w:r w:rsidRPr="0066125E">
        <w:rPr>
          <w:rFonts w:cs="Arial" w:hint="cs"/>
          <w:sz w:val="28"/>
          <w:szCs w:val="28"/>
          <w:rtl/>
        </w:rPr>
        <w:t>يُقالُ</w:t>
      </w:r>
      <w:r w:rsidRPr="0066125E">
        <w:rPr>
          <w:rFonts w:cs="Arial"/>
          <w:sz w:val="28"/>
          <w:szCs w:val="28"/>
          <w:rtl/>
        </w:rPr>
        <w:t xml:space="preserve"> </w:t>
      </w:r>
      <w:r w:rsidRPr="0066125E">
        <w:rPr>
          <w:rFonts w:cs="Arial" w:hint="cs"/>
          <w:sz w:val="28"/>
          <w:szCs w:val="28"/>
          <w:rtl/>
        </w:rPr>
        <w:t>بوجوبِهِ</w:t>
      </w:r>
      <w:r w:rsidRPr="0066125E">
        <w:rPr>
          <w:rFonts w:cs="Arial"/>
          <w:sz w:val="28"/>
          <w:szCs w:val="28"/>
          <w:rtl/>
        </w:rPr>
        <w:t xml:space="preserve"> </w:t>
      </w:r>
      <w:r w:rsidRPr="0066125E">
        <w:rPr>
          <w:rFonts w:cs="Arial" w:hint="cs"/>
          <w:sz w:val="28"/>
          <w:szCs w:val="28"/>
          <w:rtl/>
        </w:rPr>
        <w:t>وإثمِ</w:t>
      </w:r>
      <w:r w:rsidRPr="0066125E">
        <w:rPr>
          <w:rFonts w:cs="Arial"/>
          <w:sz w:val="28"/>
          <w:szCs w:val="28"/>
          <w:rtl/>
        </w:rPr>
        <w:t xml:space="preserve"> </w:t>
      </w:r>
      <w:r w:rsidRPr="0066125E">
        <w:rPr>
          <w:rFonts w:cs="Arial" w:hint="cs"/>
          <w:sz w:val="28"/>
          <w:szCs w:val="28"/>
          <w:rtl/>
        </w:rPr>
        <w:t>تارِكِه؟</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ومنهـا</w:t>
      </w:r>
      <w:r w:rsidRPr="0066125E">
        <w:rPr>
          <w:rFonts w:cs="Arial"/>
          <w:sz w:val="28"/>
          <w:szCs w:val="28"/>
          <w:rtl/>
        </w:rPr>
        <w:t xml:space="preserve"> :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استيعابَ</w:t>
      </w:r>
      <w:r w:rsidRPr="0066125E">
        <w:rPr>
          <w:rFonts w:cs="Arial"/>
          <w:sz w:val="28"/>
          <w:szCs w:val="28"/>
          <w:rtl/>
        </w:rPr>
        <w:t xml:space="preserve"> </w:t>
      </w:r>
      <w:r w:rsidRPr="0066125E">
        <w:rPr>
          <w:rFonts w:cs="Arial" w:hint="cs"/>
          <w:sz w:val="28"/>
          <w:szCs w:val="28"/>
          <w:rtl/>
        </w:rPr>
        <w:t>الثمانيةِ</w:t>
      </w:r>
      <w:r w:rsidRPr="0066125E">
        <w:rPr>
          <w:rFonts w:cs="Arial"/>
          <w:sz w:val="28"/>
          <w:szCs w:val="28"/>
          <w:rtl/>
        </w:rPr>
        <w:t xml:space="preserve"> </w:t>
      </w:r>
      <w:r w:rsidRPr="0066125E">
        <w:rPr>
          <w:rFonts w:cs="Arial" w:hint="cs"/>
          <w:sz w:val="28"/>
          <w:szCs w:val="28"/>
          <w:rtl/>
        </w:rPr>
        <w:t>غيرُ</w:t>
      </w:r>
      <w:r w:rsidRPr="0066125E">
        <w:rPr>
          <w:rFonts w:cs="Arial"/>
          <w:sz w:val="28"/>
          <w:szCs w:val="28"/>
          <w:rtl/>
        </w:rPr>
        <w:t xml:space="preserve"> </w:t>
      </w:r>
      <w:r w:rsidRPr="0066125E">
        <w:rPr>
          <w:rFonts w:cs="Arial" w:hint="cs"/>
          <w:sz w:val="28"/>
          <w:szCs w:val="28"/>
          <w:rtl/>
        </w:rPr>
        <w:t>ممكِنٍ</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شاقٌّ</w:t>
      </w:r>
      <w:r w:rsidRPr="0066125E">
        <w:rPr>
          <w:rFonts w:cs="Arial"/>
          <w:sz w:val="28"/>
          <w:szCs w:val="28"/>
          <w:rtl/>
        </w:rPr>
        <w:t xml:space="preserve"> </w:t>
      </w:r>
      <w:r w:rsidRPr="0066125E">
        <w:rPr>
          <w:rFonts w:cs="Arial" w:hint="cs"/>
          <w:sz w:val="28"/>
          <w:szCs w:val="28"/>
          <w:rtl/>
        </w:rPr>
        <w:t>جِدًّا</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كثيرٍ</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الزَّكَواتِ،</w:t>
      </w:r>
      <w:r w:rsidRPr="0066125E">
        <w:rPr>
          <w:rFonts w:cs="Arial"/>
          <w:sz w:val="28"/>
          <w:szCs w:val="28"/>
          <w:rtl/>
        </w:rPr>
        <w:t xml:space="preserve"> </w:t>
      </w:r>
      <w:r w:rsidRPr="0066125E">
        <w:rPr>
          <w:rFonts w:cs="Arial" w:hint="cs"/>
          <w:sz w:val="28"/>
          <w:szCs w:val="28"/>
          <w:rtl/>
        </w:rPr>
        <w:t>كمَنْ</w:t>
      </w:r>
      <w:r w:rsidRPr="0066125E">
        <w:rPr>
          <w:rFonts w:cs="Arial"/>
          <w:sz w:val="28"/>
          <w:szCs w:val="28"/>
          <w:rtl/>
        </w:rPr>
        <w:t xml:space="preserve"> </w:t>
      </w:r>
      <w:r w:rsidRPr="0066125E">
        <w:rPr>
          <w:rFonts w:cs="Arial" w:hint="cs"/>
          <w:sz w:val="28"/>
          <w:szCs w:val="28"/>
          <w:rtl/>
        </w:rPr>
        <w:t>تجبُ</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مالِهِ</w:t>
      </w:r>
      <w:r w:rsidRPr="0066125E">
        <w:rPr>
          <w:rFonts w:cs="Arial"/>
          <w:sz w:val="28"/>
          <w:szCs w:val="28"/>
          <w:rtl/>
        </w:rPr>
        <w:t xml:space="preserve"> </w:t>
      </w:r>
      <w:r w:rsidRPr="0066125E">
        <w:rPr>
          <w:rFonts w:cs="Arial" w:hint="cs"/>
          <w:sz w:val="28"/>
          <w:szCs w:val="28"/>
          <w:rtl/>
        </w:rPr>
        <w:t>زكاةٌ</w:t>
      </w:r>
      <w:r w:rsidRPr="0066125E">
        <w:rPr>
          <w:rFonts w:cs="Arial"/>
          <w:sz w:val="28"/>
          <w:szCs w:val="28"/>
          <w:rtl/>
        </w:rPr>
        <w:t xml:space="preserve"> </w:t>
      </w:r>
      <w:r w:rsidRPr="0066125E">
        <w:rPr>
          <w:rFonts w:cs="Arial" w:hint="cs"/>
          <w:sz w:val="28"/>
          <w:szCs w:val="28"/>
          <w:rtl/>
        </w:rPr>
        <w:t>شاةٌ</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بقرةٌ،</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يجبُ</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نقدَيْهِ</w:t>
      </w:r>
      <w:r w:rsidRPr="0066125E">
        <w:rPr>
          <w:rFonts w:cs="Arial"/>
          <w:sz w:val="28"/>
          <w:szCs w:val="28"/>
          <w:rtl/>
        </w:rPr>
        <w:t xml:space="preserve"> </w:t>
      </w:r>
      <w:r w:rsidRPr="0066125E">
        <w:rPr>
          <w:rFonts w:cs="Arial" w:hint="cs"/>
          <w:sz w:val="28"/>
          <w:szCs w:val="28"/>
          <w:rtl/>
        </w:rPr>
        <w:t>مالٌ</w:t>
      </w:r>
      <w:r w:rsidRPr="0066125E">
        <w:rPr>
          <w:rFonts w:cs="Arial"/>
          <w:sz w:val="28"/>
          <w:szCs w:val="28"/>
          <w:rtl/>
        </w:rPr>
        <w:t xml:space="preserve"> </w:t>
      </w:r>
      <w:r w:rsidRPr="0066125E">
        <w:rPr>
          <w:rFonts w:cs="Arial" w:hint="cs"/>
          <w:sz w:val="28"/>
          <w:szCs w:val="28"/>
          <w:rtl/>
        </w:rPr>
        <w:t>قليلٌ</w:t>
      </w:r>
      <w:r w:rsidRPr="0066125E">
        <w:rPr>
          <w:rFonts w:cs="Arial"/>
          <w:sz w:val="28"/>
          <w:szCs w:val="28"/>
          <w:rtl/>
        </w:rPr>
        <w:t xml:space="preserve"> </w:t>
      </w:r>
      <w:r w:rsidRPr="0066125E">
        <w:rPr>
          <w:rFonts w:cs="Arial" w:hint="cs"/>
          <w:sz w:val="28"/>
          <w:szCs w:val="28"/>
          <w:rtl/>
        </w:rPr>
        <w:t>كدِرْهَمٍ</w:t>
      </w:r>
      <w:r w:rsidRPr="0066125E">
        <w:rPr>
          <w:rFonts w:cs="Arial"/>
          <w:sz w:val="28"/>
          <w:szCs w:val="28"/>
          <w:rtl/>
        </w:rPr>
        <w:t xml:space="preserve"> </w:t>
      </w:r>
      <w:r w:rsidRPr="0066125E">
        <w:rPr>
          <w:rFonts w:cs="Arial" w:hint="cs"/>
          <w:sz w:val="28"/>
          <w:szCs w:val="28"/>
          <w:rtl/>
        </w:rPr>
        <w:t>ودِينارٍ؛</w:t>
      </w:r>
      <w:r w:rsidRPr="0066125E">
        <w:rPr>
          <w:rFonts w:cs="Arial"/>
          <w:sz w:val="28"/>
          <w:szCs w:val="28"/>
          <w:rtl/>
        </w:rPr>
        <w:t xml:space="preserve"> </w:t>
      </w:r>
      <w:r w:rsidRPr="0066125E">
        <w:rPr>
          <w:rFonts w:cs="Arial" w:hint="cs"/>
          <w:sz w:val="28"/>
          <w:szCs w:val="28"/>
          <w:rtl/>
        </w:rPr>
        <w:t>فكيف</w:t>
      </w:r>
      <w:r w:rsidRPr="0066125E">
        <w:rPr>
          <w:rFonts w:cs="Arial"/>
          <w:sz w:val="28"/>
          <w:szCs w:val="28"/>
          <w:rtl/>
        </w:rPr>
        <w:t xml:space="preserve"> </w:t>
      </w:r>
      <w:r w:rsidRPr="0066125E">
        <w:rPr>
          <w:rFonts w:cs="Arial" w:hint="cs"/>
          <w:sz w:val="28"/>
          <w:szCs w:val="28"/>
          <w:rtl/>
        </w:rPr>
        <w:t>له</w:t>
      </w:r>
      <w:r w:rsidRPr="0066125E">
        <w:rPr>
          <w:rFonts w:cs="Arial"/>
          <w:sz w:val="28"/>
          <w:szCs w:val="28"/>
          <w:rtl/>
        </w:rPr>
        <w:t xml:space="preserve"> </w:t>
      </w:r>
      <w:r w:rsidRPr="0066125E">
        <w:rPr>
          <w:rFonts w:cs="Arial" w:hint="cs"/>
          <w:sz w:val="28"/>
          <w:szCs w:val="28"/>
          <w:rtl/>
        </w:rPr>
        <w:t>قِسْمةُ</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جميعِ</w:t>
      </w:r>
      <w:r w:rsidRPr="0066125E">
        <w:rPr>
          <w:rFonts w:cs="Arial"/>
          <w:sz w:val="28"/>
          <w:szCs w:val="28"/>
          <w:rtl/>
        </w:rPr>
        <w:t xml:space="preserve"> </w:t>
      </w:r>
      <w:r w:rsidRPr="0066125E">
        <w:rPr>
          <w:rFonts w:cs="Arial" w:hint="cs"/>
          <w:sz w:val="28"/>
          <w:szCs w:val="28"/>
          <w:rtl/>
        </w:rPr>
        <w:t>الأصنافِ؟</w:t>
      </w:r>
      <w:r w:rsidRPr="0066125E">
        <w:rPr>
          <w:rFonts w:cs="Arial"/>
          <w:sz w:val="28"/>
          <w:szCs w:val="28"/>
          <w:rtl/>
        </w:rPr>
        <w:t xml:space="preserve">! </w:t>
      </w:r>
      <w:r w:rsidRPr="0066125E">
        <w:rPr>
          <w:rFonts w:cs="Arial" w:hint="cs"/>
          <w:sz w:val="28"/>
          <w:szCs w:val="28"/>
          <w:rtl/>
        </w:rPr>
        <w:t>ومثلُ</w:t>
      </w:r>
      <w:r w:rsidRPr="0066125E">
        <w:rPr>
          <w:rFonts w:cs="Arial"/>
          <w:sz w:val="28"/>
          <w:szCs w:val="28"/>
          <w:rtl/>
        </w:rPr>
        <w:t xml:space="preserve"> </w:t>
      </w:r>
      <w:r w:rsidRPr="0066125E">
        <w:rPr>
          <w:rFonts w:cs="Arial" w:hint="cs"/>
          <w:sz w:val="28"/>
          <w:szCs w:val="28"/>
          <w:rtl/>
        </w:rPr>
        <w:t>هذا</w:t>
      </w:r>
      <w:r w:rsidRPr="0066125E">
        <w:rPr>
          <w:rFonts w:cs="Arial"/>
          <w:sz w:val="28"/>
          <w:szCs w:val="28"/>
          <w:rtl/>
        </w:rPr>
        <w:t xml:space="preserve"> </w:t>
      </w:r>
      <w:r w:rsidRPr="0066125E">
        <w:rPr>
          <w:rFonts w:cs="Arial" w:hint="cs"/>
          <w:sz w:val="28"/>
          <w:szCs w:val="28"/>
          <w:rtl/>
        </w:rPr>
        <w:t>تكلُّفٌ؛</w:t>
      </w:r>
      <w:r w:rsidRPr="0066125E">
        <w:rPr>
          <w:rFonts w:cs="Arial"/>
          <w:sz w:val="28"/>
          <w:szCs w:val="28"/>
          <w:rtl/>
        </w:rPr>
        <w:t xml:space="preserve"> </w:t>
      </w:r>
      <w:r w:rsidRPr="0066125E">
        <w:rPr>
          <w:rFonts w:cs="Arial" w:hint="cs"/>
          <w:sz w:val="28"/>
          <w:szCs w:val="28"/>
          <w:rtl/>
        </w:rPr>
        <w:t>إذْ</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فَرْقَ</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الوجوبِ</w:t>
      </w:r>
      <w:r w:rsidRPr="0066125E">
        <w:rPr>
          <w:rFonts w:cs="Arial"/>
          <w:sz w:val="28"/>
          <w:szCs w:val="28"/>
          <w:rtl/>
        </w:rPr>
        <w:t xml:space="preserve"> </w:t>
      </w:r>
      <w:r w:rsidRPr="0066125E">
        <w:rPr>
          <w:rFonts w:cs="Arial" w:hint="cs"/>
          <w:sz w:val="28"/>
          <w:szCs w:val="28"/>
          <w:rtl/>
        </w:rPr>
        <w:t>بينَ</w:t>
      </w:r>
      <w:r w:rsidRPr="0066125E">
        <w:rPr>
          <w:rFonts w:cs="Arial"/>
          <w:sz w:val="28"/>
          <w:szCs w:val="28"/>
          <w:rtl/>
        </w:rPr>
        <w:t xml:space="preserve"> </w:t>
      </w:r>
      <w:r w:rsidRPr="0066125E">
        <w:rPr>
          <w:rFonts w:cs="Arial" w:hint="cs"/>
          <w:sz w:val="28"/>
          <w:szCs w:val="28"/>
          <w:rtl/>
        </w:rPr>
        <w:t>كثيرِ</w:t>
      </w:r>
      <w:r w:rsidRPr="0066125E">
        <w:rPr>
          <w:rFonts w:cs="Arial"/>
          <w:sz w:val="28"/>
          <w:szCs w:val="28"/>
          <w:rtl/>
        </w:rPr>
        <w:t xml:space="preserve"> </w:t>
      </w:r>
      <w:r w:rsidRPr="0066125E">
        <w:rPr>
          <w:rFonts w:cs="Arial" w:hint="cs"/>
          <w:sz w:val="28"/>
          <w:szCs w:val="28"/>
          <w:rtl/>
        </w:rPr>
        <w:t>الزكاةِ</w:t>
      </w:r>
      <w:r w:rsidRPr="0066125E">
        <w:rPr>
          <w:rFonts w:cs="Arial"/>
          <w:sz w:val="28"/>
          <w:szCs w:val="28"/>
          <w:rtl/>
        </w:rPr>
        <w:t xml:space="preserve"> </w:t>
      </w:r>
      <w:r w:rsidRPr="0066125E">
        <w:rPr>
          <w:rFonts w:cs="Arial" w:hint="cs"/>
          <w:sz w:val="28"/>
          <w:szCs w:val="28"/>
          <w:rtl/>
        </w:rPr>
        <w:t>وقليلِها</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ومنها</w:t>
      </w:r>
      <w:r w:rsidRPr="0066125E">
        <w:rPr>
          <w:rFonts w:cs="Arial"/>
          <w:sz w:val="28"/>
          <w:szCs w:val="28"/>
          <w:rtl/>
        </w:rPr>
        <w:t xml:space="preserve"> :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وجوبَ</w:t>
      </w:r>
      <w:r w:rsidRPr="0066125E">
        <w:rPr>
          <w:rFonts w:cs="Arial"/>
          <w:sz w:val="28"/>
          <w:szCs w:val="28"/>
          <w:rtl/>
        </w:rPr>
        <w:t xml:space="preserve"> </w:t>
      </w:r>
      <w:r w:rsidRPr="0066125E">
        <w:rPr>
          <w:rFonts w:cs="Arial" w:hint="cs"/>
          <w:sz w:val="28"/>
          <w:szCs w:val="28"/>
          <w:rtl/>
        </w:rPr>
        <w:t>استيعابِ</w:t>
      </w:r>
      <w:r w:rsidRPr="0066125E">
        <w:rPr>
          <w:rFonts w:cs="Arial"/>
          <w:sz w:val="28"/>
          <w:szCs w:val="28"/>
          <w:rtl/>
        </w:rPr>
        <w:t xml:space="preserve"> </w:t>
      </w:r>
      <w:r w:rsidRPr="0066125E">
        <w:rPr>
          <w:rFonts w:cs="Arial" w:hint="cs"/>
          <w:sz w:val="28"/>
          <w:szCs w:val="28"/>
          <w:rtl/>
        </w:rPr>
        <w:t>الأصنافِ</w:t>
      </w:r>
      <w:r w:rsidRPr="0066125E">
        <w:rPr>
          <w:rFonts w:cs="Arial"/>
          <w:sz w:val="28"/>
          <w:szCs w:val="28"/>
          <w:rtl/>
        </w:rPr>
        <w:t xml:space="preserve"> </w:t>
      </w:r>
      <w:r w:rsidRPr="0066125E">
        <w:rPr>
          <w:rFonts w:cs="Arial" w:hint="cs"/>
          <w:sz w:val="28"/>
          <w:szCs w:val="28"/>
          <w:rtl/>
        </w:rPr>
        <w:t>الثمانيةِ</w:t>
      </w:r>
      <w:r w:rsidRPr="0066125E">
        <w:rPr>
          <w:rFonts w:cs="Arial"/>
          <w:sz w:val="28"/>
          <w:szCs w:val="28"/>
          <w:rtl/>
        </w:rPr>
        <w:t xml:space="preserve"> </w:t>
      </w:r>
      <w:r w:rsidRPr="0066125E">
        <w:rPr>
          <w:rFonts w:cs="Arial" w:hint="cs"/>
          <w:sz w:val="28"/>
          <w:szCs w:val="28"/>
          <w:rtl/>
        </w:rPr>
        <w:t>يَلزَمُ</w:t>
      </w:r>
      <w:r w:rsidRPr="0066125E">
        <w:rPr>
          <w:rFonts w:cs="Arial"/>
          <w:sz w:val="28"/>
          <w:szCs w:val="28"/>
          <w:rtl/>
        </w:rPr>
        <w:t xml:space="preserve"> </w:t>
      </w:r>
      <w:r w:rsidRPr="0066125E">
        <w:rPr>
          <w:rFonts w:cs="Arial" w:hint="cs"/>
          <w:sz w:val="28"/>
          <w:szCs w:val="28"/>
          <w:rtl/>
        </w:rPr>
        <w:t>منه</w:t>
      </w:r>
      <w:r w:rsidRPr="0066125E">
        <w:rPr>
          <w:rFonts w:cs="Arial"/>
          <w:sz w:val="28"/>
          <w:szCs w:val="28"/>
          <w:rtl/>
        </w:rPr>
        <w:t xml:space="preserve"> </w:t>
      </w:r>
      <w:r w:rsidRPr="0066125E">
        <w:rPr>
          <w:rFonts w:cs="Arial" w:hint="cs"/>
          <w:sz w:val="28"/>
          <w:szCs w:val="28"/>
          <w:rtl/>
        </w:rPr>
        <w:t>إخراجُ</w:t>
      </w:r>
      <w:r w:rsidRPr="0066125E">
        <w:rPr>
          <w:rFonts w:cs="Arial"/>
          <w:sz w:val="28"/>
          <w:szCs w:val="28"/>
          <w:rtl/>
        </w:rPr>
        <w:t xml:space="preserve"> </w:t>
      </w:r>
      <w:r w:rsidRPr="0066125E">
        <w:rPr>
          <w:rFonts w:cs="Arial" w:hint="cs"/>
          <w:sz w:val="28"/>
          <w:szCs w:val="28"/>
          <w:rtl/>
        </w:rPr>
        <w:t>الزكاةِ</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بلَدِها</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غيرِها</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البُلْدانِ؛</w:t>
      </w:r>
      <w:r w:rsidRPr="0066125E">
        <w:rPr>
          <w:rFonts w:cs="Arial"/>
          <w:sz w:val="28"/>
          <w:szCs w:val="28"/>
          <w:rtl/>
        </w:rPr>
        <w:t xml:space="preserve"> </w:t>
      </w:r>
      <w:r w:rsidRPr="0066125E">
        <w:rPr>
          <w:rFonts w:cs="Arial" w:hint="cs"/>
          <w:sz w:val="28"/>
          <w:szCs w:val="28"/>
          <w:rtl/>
        </w:rPr>
        <w:t>فما</w:t>
      </w:r>
      <w:r w:rsidRPr="0066125E">
        <w:rPr>
          <w:rFonts w:cs="Arial"/>
          <w:sz w:val="28"/>
          <w:szCs w:val="28"/>
          <w:rtl/>
        </w:rPr>
        <w:t xml:space="preserve"> </w:t>
      </w:r>
      <w:r w:rsidRPr="0066125E">
        <w:rPr>
          <w:rFonts w:cs="Arial" w:hint="cs"/>
          <w:sz w:val="28"/>
          <w:szCs w:val="28"/>
          <w:rtl/>
        </w:rPr>
        <w:t>كلُّ</w:t>
      </w:r>
      <w:r w:rsidRPr="0066125E">
        <w:rPr>
          <w:rFonts w:cs="Arial"/>
          <w:sz w:val="28"/>
          <w:szCs w:val="28"/>
          <w:rtl/>
        </w:rPr>
        <w:t xml:space="preserve"> </w:t>
      </w:r>
      <w:r w:rsidRPr="0066125E">
        <w:rPr>
          <w:rFonts w:cs="Arial" w:hint="cs"/>
          <w:sz w:val="28"/>
          <w:szCs w:val="28"/>
          <w:rtl/>
        </w:rPr>
        <w:t>البُلْدانِ</w:t>
      </w:r>
      <w:r w:rsidRPr="0066125E">
        <w:rPr>
          <w:rFonts w:cs="Arial"/>
          <w:sz w:val="28"/>
          <w:szCs w:val="28"/>
          <w:rtl/>
        </w:rPr>
        <w:t xml:space="preserve"> </w:t>
      </w:r>
      <w:r w:rsidRPr="0066125E">
        <w:rPr>
          <w:rFonts w:cs="Arial" w:hint="cs"/>
          <w:sz w:val="28"/>
          <w:szCs w:val="28"/>
          <w:rtl/>
        </w:rPr>
        <w:t>يُوجَدُ</w:t>
      </w:r>
      <w:r w:rsidRPr="0066125E">
        <w:rPr>
          <w:rFonts w:cs="Arial"/>
          <w:sz w:val="28"/>
          <w:szCs w:val="28"/>
          <w:rtl/>
        </w:rPr>
        <w:t xml:space="preserve"> </w:t>
      </w:r>
      <w:r w:rsidRPr="0066125E">
        <w:rPr>
          <w:rFonts w:cs="Arial" w:hint="cs"/>
          <w:sz w:val="28"/>
          <w:szCs w:val="28"/>
          <w:rtl/>
        </w:rPr>
        <w:t>فيها</w:t>
      </w:r>
      <w:r w:rsidRPr="0066125E">
        <w:rPr>
          <w:rFonts w:cs="Arial"/>
          <w:sz w:val="28"/>
          <w:szCs w:val="28"/>
          <w:rtl/>
        </w:rPr>
        <w:t xml:space="preserve"> </w:t>
      </w:r>
      <w:r w:rsidRPr="0066125E">
        <w:rPr>
          <w:rFonts w:cs="Arial" w:hint="cs"/>
          <w:sz w:val="28"/>
          <w:szCs w:val="28"/>
          <w:rtl/>
        </w:rPr>
        <w:t>قتالٌ</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سبيلِ</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أطرافِها</w:t>
      </w:r>
      <w:r w:rsidRPr="0066125E">
        <w:rPr>
          <w:rFonts w:cs="Arial"/>
          <w:sz w:val="28"/>
          <w:szCs w:val="28"/>
          <w:rtl/>
        </w:rPr>
        <w:t xml:space="preserve"> </w:t>
      </w:r>
      <w:r w:rsidRPr="0066125E">
        <w:rPr>
          <w:rFonts w:cs="Arial" w:hint="cs"/>
          <w:sz w:val="28"/>
          <w:szCs w:val="28"/>
          <w:rtl/>
        </w:rPr>
        <w:t>ثغورٌ</w:t>
      </w:r>
      <w:r w:rsidRPr="0066125E">
        <w:rPr>
          <w:rFonts w:cs="Arial"/>
          <w:sz w:val="28"/>
          <w:szCs w:val="28"/>
          <w:rtl/>
        </w:rPr>
        <w:t xml:space="preserve"> </w:t>
      </w:r>
      <w:r w:rsidRPr="0066125E">
        <w:rPr>
          <w:rFonts w:cs="Arial" w:hint="cs"/>
          <w:sz w:val="28"/>
          <w:szCs w:val="28"/>
          <w:rtl/>
        </w:rPr>
        <w:t>يُرابَطُ</w:t>
      </w:r>
      <w:r w:rsidRPr="0066125E">
        <w:rPr>
          <w:rFonts w:cs="Arial"/>
          <w:sz w:val="28"/>
          <w:szCs w:val="28"/>
          <w:rtl/>
        </w:rPr>
        <w:t xml:space="preserve"> </w:t>
      </w:r>
      <w:r w:rsidRPr="0066125E">
        <w:rPr>
          <w:rFonts w:cs="Arial" w:hint="cs"/>
          <w:sz w:val="28"/>
          <w:szCs w:val="28"/>
          <w:rtl/>
        </w:rPr>
        <w:t>فيها،</w:t>
      </w:r>
      <w:r w:rsidRPr="0066125E">
        <w:rPr>
          <w:rFonts w:cs="Arial"/>
          <w:sz w:val="28"/>
          <w:szCs w:val="28"/>
          <w:rtl/>
        </w:rPr>
        <w:t xml:space="preserve"> </w:t>
      </w: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لمعاذٍ</w:t>
      </w:r>
      <w:r w:rsidRPr="0066125E">
        <w:rPr>
          <w:rFonts w:cs="Arial"/>
          <w:sz w:val="28"/>
          <w:szCs w:val="28"/>
          <w:rtl/>
        </w:rPr>
        <w:t>: (</w:t>
      </w:r>
      <w:r w:rsidRPr="0066125E">
        <w:rPr>
          <w:rFonts w:cs="Arial" w:hint="cs"/>
          <w:sz w:val="28"/>
          <w:szCs w:val="28"/>
          <w:rtl/>
        </w:rPr>
        <w:t>فَأَعْلِمْهُمْ</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افْتَرَضَ</w:t>
      </w:r>
      <w:r w:rsidRPr="0066125E">
        <w:rPr>
          <w:rFonts w:cs="Arial"/>
          <w:sz w:val="28"/>
          <w:szCs w:val="28"/>
          <w:rtl/>
        </w:rPr>
        <w:t xml:space="preserve"> </w:t>
      </w:r>
      <w:r w:rsidRPr="0066125E">
        <w:rPr>
          <w:rFonts w:cs="Arial" w:hint="cs"/>
          <w:sz w:val="28"/>
          <w:szCs w:val="28"/>
          <w:rtl/>
        </w:rPr>
        <w:t>عَلَيْهِمْ</w:t>
      </w:r>
      <w:r w:rsidRPr="0066125E">
        <w:rPr>
          <w:rFonts w:cs="Arial"/>
          <w:sz w:val="28"/>
          <w:szCs w:val="28"/>
          <w:rtl/>
        </w:rPr>
        <w:t xml:space="preserve"> </w:t>
      </w:r>
      <w:r w:rsidRPr="0066125E">
        <w:rPr>
          <w:rFonts w:cs="Arial" w:hint="cs"/>
          <w:sz w:val="28"/>
          <w:szCs w:val="28"/>
          <w:rtl/>
        </w:rPr>
        <w:t>صَدَقَةً</w:t>
      </w:r>
      <w:r w:rsidRPr="0066125E">
        <w:rPr>
          <w:rFonts w:cs="Arial"/>
          <w:sz w:val="28"/>
          <w:szCs w:val="28"/>
          <w:rtl/>
        </w:rPr>
        <w:t xml:space="preserve"> </w:t>
      </w:r>
      <w:r w:rsidRPr="0066125E">
        <w:rPr>
          <w:rFonts w:cs="Arial" w:hint="cs"/>
          <w:sz w:val="28"/>
          <w:szCs w:val="28"/>
          <w:rtl/>
        </w:rPr>
        <w:t>تُؤْخَذُ</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أَغْنِيَائِهِمْ</w:t>
      </w:r>
      <w:r w:rsidRPr="0066125E">
        <w:rPr>
          <w:rFonts w:cs="Arial"/>
          <w:sz w:val="28"/>
          <w:szCs w:val="28"/>
          <w:rtl/>
        </w:rPr>
        <w:t xml:space="preserve"> </w:t>
      </w:r>
      <w:r w:rsidRPr="0066125E">
        <w:rPr>
          <w:rFonts w:cs="Arial" w:hint="cs"/>
          <w:sz w:val="28"/>
          <w:szCs w:val="28"/>
          <w:rtl/>
        </w:rPr>
        <w:t>فَتُرَدُّ</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فُقَرَائِهِمْ</w:t>
      </w:r>
      <w:r w:rsidRPr="0066125E">
        <w:rPr>
          <w:rFonts w:cs="Arial"/>
          <w:sz w:val="28"/>
          <w:szCs w:val="28"/>
          <w:rtl/>
        </w:rPr>
        <w:t>)</w:t>
      </w:r>
      <w:r>
        <w:rPr>
          <w:rFonts w:cs="Arial" w:hint="cs"/>
          <w:sz w:val="28"/>
          <w:szCs w:val="28"/>
          <w:rtl/>
        </w:rPr>
        <w:t xml:space="preserve">(1) </w:t>
      </w:r>
      <w:r w:rsidRPr="0066125E">
        <w:rPr>
          <w:rFonts w:cs="Arial"/>
          <w:sz w:val="28"/>
          <w:szCs w:val="28"/>
          <w:rtl/>
        </w:rPr>
        <w:t xml:space="preserve">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فجعَلَها</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الفقراءِ</w:t>
      </w:r>
      <w:r w:rsidRPr="0066125E">
        <w:rPr>
          <w:rFonts w:cs="Arial"/>
          <w:sz w:val="28"/>
          <w:szCs w:val="28"/>
          <w:rtl/>
        </w:rPr>
        <w:t xml:space="preserve"> </w:t>
      </w:r>
      <w:r w:rsidRPr="0066125E">
        <w:rPr>
          <w:rFonts w:cs="Arial" w:hint="cs"/>
          <w:sz w:val="28"/>
          <w:szCs w:val="28"/>
          <w:rtl/>
        </w:rPr>
        <w:t>ولم</w:t>
      </w:r>
      <w:r w:rsidRPr="0066125E">
        <w:rPr>
          <w:rFonts w:cs="Arial"/>
          <w:sz w:val="28"/>
          <w:szCs w:val="28"/>
          <w:rtl/>
        </w:rPr>
        <w:t xml:space="preserve"> </w:t>
      </w:r>
      <w:r w:rsidRPr="0066125E">
        <w:rPr>
          <w:rFonts w:cs="Arial" w:hint="cs"/>
          <w:sz w:val="28"/>
          <w:szCs w:val="28"/>
          <w:rtl/>
        </w:rPr>
        <w:t>يُفصِّلْ</w:t>
      </w:r>
      <w:r w:rsidRPr="0066125E">
        <w:rPr>
          <w:rFonts w:cs="Arial"/>
          <w:sz w:val="28"/>
          <w:szCs w:val="28"/>
          <w:rtl/>
        </w:rPr>
        <w:t xml:space="preserve"> </w:t>
      </w:r>
      <w:r w:rsidRPr="0066125E">
        <w:rPr>
          <w:rFonts w:cs="Arial" w:hint="cs"/>
          <w:sz w:val="28"/>
          <w:szCs w:val="28"/>
          <w:rtl/>
        </w:rPr>
        <w:t>له،</w:t>
      </w:r>
      <w:r w:rsidRPr="0066125E">
        <w:rPr>
          <w:rFonts w:cs="Arial"/>
          <w:sz w:val="28"/>
          <w:szCs w:val="28"/>
          <w:rtl/>
        </w:rPr>
        <w:t xml:space="preserve"> </w:t>
      </w:r>
      <w:r w:rsidRPr="0066125E">
        <w:rPr>
          <w:rFonts w:cs="Arial" w:hint="cs"/>
          <w:sz w:val="28"/>
          <w:szCs w:val="28"/>
          <w:rtl/>
        </w:rPr>
        <w:t>وجعَلَها</w:t>
      </w:r>
      <w:r w:rsidRPr="0066125E">
        <w:rPr>
          <w:rFonts w:cs="Arial"/>
          <w:sz w:val="28"/>
          <w:szCs w:val="28"/>
          <w:rtl/>
        </w:rPr>
        <w:t xml:space="preserve"> </w:t>
      </w:r>
      <w:r w:rsidRPr="0066125E">
        <w:rPr>
          <w:rFonts w:cs="Arial" w:hint="cs"/>
          <w:sz w:val="28"/>
          <w:szCs w:val="28"/>
          <w:rtl/>
        </w:rPr>
        <w:t>فيهم</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غيرِهم،</w:t>
      </w:r>
      <w:r w:rsidRPr="0066125E">
        <w:rPr>
          <w:rFonts w:cs="Arial"/>
          <w:sz w:val="28"/>
          <w:szCs w:val="28"/>
          <w:rtl/>
        </w:rPr>
        <w:t xml:space="preserve"> </w:t>
      </w: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يُوجَدُ</w:t>
      </w:r>
      <w:r w:rsidRPr="0066125E">
        <w:rPr>
          <w:rFonts w:cs="Arial"/>
          <w:sz w:val="28"/>
          <w:szCs w:val="28"/>
          <w:rtl/>
        </w:rPr>
        <w:t xml:space="preserve"> </w:t>
      </w:r>
      <w:r w:rsidRPr="0066125E">
        <w:rPr>
          <w:rFonts w:cs="Arial" w:hint="cs"/>
          <w:sz w:val="28"/>
          <w:szCs w:val="28"/>
          <w:rtl/>
        </w:rPr>
        <w:t>فيهم</w:t>
      </w:r>
      <w:r w:rsidRPr="0066125E">
        <w:rPr>
          <w:rFonts w:cs="Arial"/>
          <w:sz w:val="28"/>
          <w:szCs w:val="28"/>
          <w:rtl/>
        </w:rPr>
        <w:t xml:space="preserve"> </w:t>
      </w:r>
      <w:r w:rsidRPr="0066125E">
        <w:rPr>
          <w:rFonts w:cs="Arial" w:hint="cs"/>
          <w:sz w:val="28"/>
          <w:szCs w:val="28"/>
          <w:rtl/>
        </w:rPr>
        <w:t>جميعُ</w:t>
      </w:r>
      <w:r w:rsidRPr="0066125E">
        <w:rPr>
          <w:rFonts w:cs="Arial"/>
          <w:sz w:val="28"/>
          <w:szCs w:val="28"/>
          <w:rtl/>
        </w:rPr>
        <w:t xml:space="preserve"> </w:t>
      </w:r>
      <w:r w:rsidRPr="0066125E">
        <w:rPr>
          <w:rFonts w:cs="Arial" w:hint="cs"/>
          <w:sz w:val="28"/>
          <w:szCs w:val="28"/>
          <w:rtl/>
        </w:rPr>
        <w:t>مصارفِ</w:t>
      </w:r>
      <w:r w:rsidRPr="0066125E">
        <w:rPr>
          <w:rFonts w:cs="Arial"/>
          <w:sz w:val="28"/>
          <w:szCs w:val="28"/>
          <w:rtl/>
        </w:rPr>
        <w:t xml:space="preserve"> </w:t>
      </w:r>
      <w:r w:rsidRPr="0066125E">
        <w:rPr>
          <w:rFonts w:cs="Arial" w:hint="cs"/>
          <w:sz w:val="28"/>
          <w:szCs w:val="28"/>
          <w:rtl/>
        </w:rPr>
        <w:t>الزكاةِ</w:t>
      </w:r>
      <w:r w:rsidRPr="0066125E">
        <w:rPr>
          <w:rFonts w:cs="Arial"/>
          <w:sz w:val="28"/>
          <w:szCs w:val="28"/>
          <w:rtl/>
        </w:rPr>
        <w:t xml:space="preserve"> </w:t>
      </w:r>
      <w:r w:rsidRPr="0066125E">
        <w:rPr>
          <w:rFonts w:cs="Arial" w:hint="cs"/>
          <w:sz w:val="28"/>
          <w:szCs w:val="28"/>
          <w:rtl/>
        </w:rPr>
        <w:t>الثمانيةِ</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ومنهـا</w:t>
      </w:r>
      <w:r w:rsidRPr="0066125E">
        <w:rPr>
          <w:rFonts w:cs="Arial"/>
          <w:sz w:val="28"/>
          <w:szCs w:val="28"/>
          <w:rtl/>
        </w:rPr>
        <w:t xml:space="preserve"> :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صدَّرَ</w:t>
      </w:r>
      <w:r w:rsidRPr="0066125E">
        <w:rPr>
          <w:rFonts w:cs="Arial"/>
          <w:sz w:val="28"/>
          <w:szCs w:val="28"/>
          <w:rtl/>
        </w:rPr>
        <w:t xml:space="preserve"> </w:t>
      </w:r>
      <w:r w:rsidRPr="0066125E">
        <w:rPr>
          <w:rFonts w:cs="Arial" w:hint="cs"/>
          <w:sz w:val="28"/>
          <w:szCs w:val="28"/>
          <w:rtl/>
        </w:rPr>
        <w:t>آيةَ</w:t>
      </w:r>
      <w:r w:rsidRPr="0066125E">
        <w:rPr>
          <w:rFonts w:cs="Arial"/>
          <w:sz w:val="28"/>
          <w:szCs w:val="28"/>
          <w:rtl/>
        </w:rPr>
        <w:t xml:space="preserve"> </w:t>
      </w:r>
      <w:r w:rsidRPr="0066125E">
        <w:rPr>
          <w:rFonts w:cs="Arial" w:hint="cs"/>
          <w:sz w:val="28"/>
          <w:szCs w:val="28"/>
          <w:rtl/>
        </w:rPr>
        <w:t>الأصنافِ</w:t>
      </w:r>
      <w:r w:rsidRPr="0066125E">
        <w:rPr>
          <w:rFonts w:cs="Arial"/>
          <w:sz w:val="28"/>
          <w:szCs w:val="28"/>
          <w:rtl/>
        </w:rPr>
        <w:t xml:space="preserve"> </w:t>
      </w:r>
      <w:r w:rsidRPr="0066125E">
        <w:rPr>
          <w:rFonts w:cs="Arial" w:hint="cs"/>
          <w:sz w:val="28"/>
          <w:szCs w:val="28"/>
          <w:rtl/>
        </w:rPr>
        <w:t>الثمانيةِ</w:t>
      </w:r>
      <w:r w:rsidRPr="0066125E">
        <w:rPr>
          <w:rFonts w:cs="Arial"/>
          <w:sz w:val="28"/>
          <w:szCs w:val="28"/>
          <w:rtl/>
        </w:rPr>
        <w:t xml:space="preserve"> </w:t>
      </w:r>
      <w:r w:rsidRPr="0066125E">
        <w:rPr>
          <w:rFonts w:cs="Arial" w:hint="cs"/>
          <w:sz w:val="28"/>
          <w:szCs w:val="28"/>
          <w:rtl/>
        </w:rPr>
        <w:t>بكَلِمةِ</w:t>
      </w:r>
      <w:r w:rsidRPr="0066125E">
        <w:rPr>
          <w:rFonts w:cs="Arial"/>
          <w:sz w:val="28"/>
          <w:szCs w:val="28"/>
          <w:rtl/>
        </w:rPr>
        <w:t xml:space="preserve"> </w:t>
      </w:r>
      <w:r w:rsidRPr="0066125E">
        <w:rPr>
          <w:rFonts w:cs="Arial" w:hint="cs"/>
          <w:sz w:val="28"/>
          <w:szCs w:val="28"/>
          <w:rtl/>
        </w:rPr>
        <w:t>الحصرِ</w:t>
      </w:r>
      <w:r w:rsidRPr="0066125E">
        <w:rPr>
          <w:rFonts w:cs="Arial"/>
          <w:sz w:val="28"/>
          <w:szCs w:val="28"/>
          <w:rtl/>
        </w:rPr>
        <w:t xml:space="preserve"> (</w:t>
      </w:r>
      <w:r w:rsidRPr="0066125E">
        <w:rPr>
          <w:rFonts w:cs="Arial" w:hint="cs"/>
          <w:sz w:val="28"/>
          <w:szCs w:val="28"/>
          <w:rtl/>
        </w:rPr>
        <w:t>إنَّما</w:t>
      </w:r>
      <w:r w:rsidRPr="0066125E">
        <w:rPr>
          <w:rFonts w:cs="Arial"/>
          <w:sz w:val="28"/>
          <w:szCs w:val="28"/>
          <w:rtl/>
        </w:rPr>
        <w:t>)</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لبيانِ</w:t>
      </w:r>
      <w:r w:rsidRPr="0066125E">
        <w:rPr>
          <w:rFonts w:cs="Arial"/>
          <w:sz w:val="28"/>
          <w:szCs w:val="28"/>
          <w:rtl/>
        </w:rPr>
        <w:t xml:space="preserve"> </w:t>
      </w:r>
      <w:r w:rsidRPr="0066125E">
        <w:rPr>
          <w:rFonts w:cs="Arial" w:hint="cs"/>
          <w:sz w:val="28"/>
          <w:szCs w:val="28"/>
          <w:rtl/>
        </w:rPr>
        <w:t>الحصرِ</w:t>
      </w:r>
      <w:r w:rsidRPr="0066125E">
        <w:rPr>
          <w:rFonts w:cs="Arial"/>
          <w:sz w:val="28"/>
          <w:szCs w:val="28"/>
          <w:rtl/>
        </w:rPr>
        <w:t xml:space="preserve"> </w:t>
      </w:r>
      <w:r w:rsidRPr="0066125E">
        <w:rPr>
          <w:rFonts w:cs="Arial" w:hint="cs"/>
          <w:sz w:val="28"/>
          <w:szCs w:val="28"/>
          <w:rtl/>
        </w:rPr>
        <w:t>فيهم،</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الاستيعابِ</w:t>
      </w:r>
      <w:r w:rsidRPr="0066125E">
        <w:rPr>
          <w:rFonts w:cs="Arial"/>
          <w:sz w:val="28"/>
          <w:szCs w:val="28"/>
          <w:rtl/>
        </w:rPr>
        <w:t xml:space="preserve"> </w:t>
      </w:r>
      <w:r w:rsidRPr="0066125E">
        <w:rPr>
          <w:rFonts w:cs="Arial" w:hint="cs"/>
          <w:sz w:val="28"/>
          <w:szCs w:val="28"/>
          <w:rtl/>
        </w:rPr>
        <w:t>لجميعِهم،</w:t>
      </w:r>
      <w:r w:rsidRPr="0066125E">
        <w:rPr>
          <w:rFonts w:cs="Arial"/>
          <w:sz w:val="28"/>
          <w:szCs w:val="28"/>
          <w:rtl/>
        </w:rPr>
        <w:t xml:space="preserve"> </w:t>
      </w:r>
      <w:r w:rsidRPr="0066125E">
        <w:rPr>
          <w:rFonts w:cs="Arial" w:hint="cs"/>
          <w:sz w:val="28"/>
          <w:szCs w:val="28"/>
          <w:rtl/>
        </w:rPr>
        <w:t>فهي</w:t>
      </w:r>
      <w:r w:rsidRPr="0066125E">
        <w:rPr>
          <w:rFonts w:cs="Arial"/>
          <w:sz w:val="28"/>
          <w:szCs w:val="28"/>
          <w:rtl/>
        </w:rPr>
        <w:t xml:space="preserve"> </w:t>
      </w:r>
      <w:r w:rsidRPr="0066125E">
        <w:rPr>
          <w:rFonts w:cs="Arial" w:hint="cs"/>
          <w:sz w:val="28"/>
          <w:szCs w:val="28"/>
          <w:rtl/>
        </w:rPr>
        <w:t>لإخراجِ</w:t>
      </w:r>
      <w:r w:rsidRPr="0066125E">
        <w:rPr>
          <w:rFonts w:cs="Arial"/>
          <w:sz w:val="28"/>
          <w:szCs w:val="28"/>
          <w:rtl/>
        </w:rPr>
        <w:t xml:space="preserve"> </w:t>
      </w:r>
      <w:r w:rsidRPr="0066125E">
        <w:rPr>
          <w:rFonts w:cs="Arial" w:hint="cs"/>
          <w:sz w:val="28"/>
          <w:szCs w:val="28"/>
          <w:rtl/>
        </w:rPr>
        <w:t>غيرِهم</w:t>
      </w:r>
      <w:r w:rsidRPr="0066125E">
        <w:rPr>
          <w:rFonts w:cs="Arial"/>
          <w:sz w:val="28"/>
          <w:szCs w:val="28"/>
          <w:rtl/>
        </w:rPr>
        <w:t xml:space="preserve"> </w:t>
      </w:r>
      <w:r w:rsidRPr="0066125E">
        <w:rPr>
          <w:rFonts w:cs="Arial" w:hint="cs"/>
          <w:sz w:val="28"/>
          <w:szCs w:val="28"/>
          <w:rtl/>
        </w:rPr>
        <w:t>منهم،</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لِتَسَاوِيهِم</w:t>
      </w:r>
      <w:r w:rsidRPr="0066125E">
        <w:rPr>
          <w:rFonts w:cs="Arial"/>
          <w:sz w:val="28"/>
          <w:szCs w:val="28"/>
          <w:rtl/>
        </w:rPr>
        <w:t>.</w:t>
      </w:r>
    </w:p>
    <w:p w:rsidR="0037592F" w:rsidRDefault="0037592F" w:rsidP="0037592F">
      <w:pPr>
        <w:bidi/>
        <w:jc w:val="both"/>
        <w:rPr>
          <w:rFonts w:cs="Arial"/>
          <w:sz w:val="28"/>
          <w:szCs w:val="28"/>
          <w:rtl/>
        </w:rPr>
      </w:pPr>
      <w:r w:rsidRPr="0066125E">
        <w:rPr>
          <w:rFonts w:cs="Arial" w:hint="cs"/>
          <w:sz w:val="28"/>
          <w:szCs w:val="28"/>
          <w:rtl/>
        </w:rPr>
        <w:t>ومنهـا</w:t>
      </w:r>
      <w:r w:rsidRPr="0066125E">
        <w:rPr>
          <w:rFonts w:cs="Arial"/>
          <w:sz w:val="28"/>
          <w:szCs w:val="28"/>
          <w:rtl/>
        </w:rPr>
        <w:t xml:space="preserve"> :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بيَّنَ</w:t>
      </w:r>
      <w:r w:rsidRPr="0066125E">
        <w:rPr>
          <w:rFonts w:cs="Arial"/>
          <w:sz w:val="28"/>
          <w:szCs w:val="28"/>
          <w:rtl/>
        </w:rPr>
        <w:t xml:space="preserve"> </w:t>
      </w:r>
      <w:r w:rsidRPr="0066125E">
        <w:rPr>
          <w:rFonts w:cs="Arial" w:hint="cs"/>
          <w:sz w:val="28"/>
          <w:szCs w:val="28"/>
          <w:rtl/>
        </w:rPr>
        <w:t>وجوبَ</w:t>
      </w:r>
      <w:r w:rsidRPr="0066125E">
        <w:rPr>
          <w:rFonts w:cs="Arial"/>
          <w:sz w:val="28"/>
          <w:szCs w:val="28"/>
          <w:rtl/>
        </w:rPr>
        <w:t xml:space="preserve"> </w:t>
      </w:r>
      <w:r w:rsidRPr="0066125E">
        <w:rPr>
          <w:rFonts w:cs="Arial" w:hint="cs"/>
          <w:sz w:val="28"/>
          <w:szCs w:val="28"/>
          <w:rtl/>
        </w:rPr>
        <w:t>المساواةِ</w:t>
      </w:r>
      <w:r w:rsidRPr="0066125E">
        <w:rPr>
          <w:rFonts w:cs="Arial"/>
          <w:sz w:val="28"/>
          <w:szCs w:val="28"/>
          <w:rtl/>
        </w:rPr>
        <w:t xml:space="preserve"> </w:t>
      </w:r>
      <w:r w:rsidRPr="0066125E">
        <w:rPr>
          <w:rFonts w:cs="Arial" w:hint="cs"/>
          <w:sz w:val="28"/>
          <w:szCs w:val="28"/>
          <w:rtl/>
        </w:rPr>
        <w:t>والعَدْلِ</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العطيَّةِ</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أمورٍ</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ــــــــــــــــــــــــــــــــــــــــــــــــــــــــــــــــــــــــــــــــــــــ</w:t>
      </w:r>
    </w:p>
    <w:p w:rsidR="0037592F" w:rsidRPr="00B73DEA" w:rsidRDefault="0037592F" w:rsidP="0037592F">
      <w:pPr>
        <w:pStyle w:val="ListParagraph"/>
        <w:numPr>
          <w:ilvl w:val="0"/>
          <w:numId w:val="156"/>
        </w:numPr>
        <w:bidi/>
        <w:jc w:val="both"/>
        <w:rPr>
          <w:rFonts w:cs="Arial"/>
          <w:sz w:val="28"/>
          <w:szCs w:val="28"/>
          <w:rtl/>
        </w:rPr>
      </w:pPr>
      <w:r w:rsidRPr="0066125E">
        <w:rPr>
          <w:rFonts w:cs="Arial" w:hint="cs"/>
          <w:sz w:val="28"/>
          <w:szCs w:val="28"/>
          <w:rtl/>
        </w:rPr>
        <w:t>أخرجه</w:t>
      </w:r>
      <w:r w:rsidRPr="0066125E">
        <w:rPr>
          <w:rFonts w:cs="Arial"/>
          <w:sz w:val="28"/>
          <w:szCs w:val="28"/>
          <w:rtl/>
        </w:rPr>
        <w:t xml:space="preserve"> </w:t>
      </w:r>
      <w:r w:rsidRPr="0066125E">
        <w:rPr>
          <w:rFonts w:cs="Arial" w:hint="cs"/>
          <w:sz w:val="28"/>
          <w:szCs w:val="28"/>
          <w:rtl/>
        </w:rPr>
        <w:t>البخاري</w:t>
      </w:r>
      <w:r w:rsidRPr="0066125E">
        <w:rPr>
          <w:rFonts w:cs="Arial"/>
          <w:sz w:val="28"/>
          <w:szCs w:val="28"/>
          <w:rtl/>
        </w:rPr>
        <w:t xml:space="preserve"> (1395)</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ومسلم</w:t>
      </w:r>
      <w:r w:rsidRPr="0066125E">
        <w:rPr>
          <w:rFonts w:cs="Arial"/>
          <w:sz w:val="28"/>
          <w:szCs w:val="28"/>
          <w:rtl/>
        </w:rPr>
        <w:t xml:space="preserve"> (19).</w:t>
      </w:r>
    </w:p>
    <w:p w:rsidR="0037592F" w:rsidRDefault="0037592F" w:rsidP="0037592F">
      <w:pPr>
        <w:rPr>
          <w:rFonts w:cs="Arial"/>
          <w:sz w:val="28"/>
          <w:szCs w:val="28"/>
        </w:rPr>
      </w:pPr>
      <w:r>
        <w:rPr>
          <w:rFonts w:cs="Arial"/>
          <w:sz w:val="28"/>
          <w:szCs w:val="28"/>
          <w:rtl/>
        </w:rPr>
        <w:br w:type="page"/>
      </w:r>
    </w:p>
    <w:p w:rsidR="0037592F" w:rsidRPr="0066125E" w:rsidRDefault="0037592F" w:rsidP="0037592F">
      <w:pPr>
        <w:bidi/>
        <w:jc w:val="both"/>
        <w:rPr>
          <w:sz w:val="28"/>
          <w:szCs w:val="28"/>
        </w:rPr>
      </w:pPr>
      <w:r w:rsidRPr="0066125E">
        <w:rPr>
          <w:rFonts w:cs="Arial"/>
          <w:sz w:val="28"/>
          <w:szCs w:val="28"/>
          <w:rtl/>
        </w:rPr>
        <w:t xml:space="preserve"> </w:t>
      </w:r>
      <w:r w:rsidRPr="0066125E">
        <w:rPr>
          <w:rFonts w:cs="Arial" w:hint="cs"/>
          <w:sz w:val="28"/>
          <w:szCs w:val="28"/>
          <w:rtl/>
        </w:rPr>
        <w:t>أخَصَّ؛</w:t>
      </w:r>
      <w:r w:rsidRPr="0066125E">
        <w:rPr>
          <w:rFonts w:cs="Arial"/>
          <w:sz w:val="28"/>
          <w:szCs w:val="28"/>
          <w:rtl/>
        </w:rPr>
        <w:t xml:space="preserve"> </w:t>
      </w:r>
      <w:r w:rsidRPr="0066125E">
        <w:rPr>
          <w:rFonts w:cs="Arial" w:hint="cs"/>
          <w:sz w:val="28"/>
          <w:szCs w:val="28"/>
          <w:rtl/>
        </w:rPr>
        <w:t>كالنفقةِ</w:t>
      </w:r>
      <w:r w:rsidRPr="0066125E">
        <w:rPr>
          <w:rFonts w:cs="Arial"/>
          <w:sz w:val="28"/>
          <w:szCs w:val="28"/>
          <w:rtl/>
        </w:rPr>
        <w:t xml:space="preserve"> </w:t>
      </w:r>
      <w:r w:rsidRPr="0066125E">
        <w:rPr>
          <w:rFonts w:cs="Arial" w:hint="cs"/>
          <w:sz w:val="28"/>
          <w:szCs w:val="28"/>
          <w:rtl/>
        </w:rPr>
        <w:t>بينَ</w:t>
      </w:r>
      <w:r w:rsidRPr="0066125E">
        <w:rPr>
          <w:rFonts w:cs="Arial"/>
          <w:sz w:val="28"/>
          <w:szCs w:val="28"/>
          <w:rtl/>
        </w:rPr>
        <w:t xml:space="preserve"> </w:t>
      </w:r>
      <w:r w:rsidRPr="0066125E">
        <w:rPr>
          <w:rFonts w:cs="Arial" w:hint="cs"/>
          <w:sz w:val="28"/>
          <w:szCs w:val="28"/>
          <w:rtl/>
        </w:rPr>
        <w:t>الزَّوْجاتِ،</w:t>
      </w:r>
      <w:r w:rsidRPr="0066125E">
        <w:rPr>
          <w:rFonts w:cs="Arial"/>
          <w:sz w:val="28"/>
          <w:szCs w:val="28"/>
          <w:rtl/>
        </w:rPr>
        <w:t xml:space="preserve"> </w:t>
      </w:r>
      <w:r w:rsidRPr="0066125E">
        <w:rPr>
          <w:rFonts w:cs="Arial" w:hint="cs"/>
          <w:sz w:val="28"/>
          <w:szCs w:val="28"/>
          <w:rtl/>
        </w:rPr>
        <w:t>والعَطِيَّةِ</w:t>
      </w:r>
      <w:r w:rsidRPr="0066125E">
        <w:rPr>
          <w:rFonts w:cs="Arial"/>
          <w:sz w:val="28"/>
          <w:szCs w:val="28"/>
          <w:rtl/>
        </w:rPr>
        <w:t xml:space="preserve"> </w:t>
      </w:r>
      <w:r w:rsidRPr="0066125E">
        <w:rPr>
          <w:rFonts w:cs="Arial" w:hint="cs"/>
          <w:sz w:val="28"/>
          <w:szCs w:val="28"/>
          <w:rtl/>
        </w:rPr>
        <w:t>بينَ</w:t>
      </w:r>
      <w:r w:rsidRPr="0066125E">
        <w:rPr>
          <w:rFonts w:cs="Arial"/>
          <w:sz w:val="28"/>
          <w:szCs w:val="28"/>
          <w:rtl/>
        </w:rPr>
        <w:t xml:space="preserve"> </w:t>
      </w:r>
      <w:r w:rsidRPr="0066125E">
        <w:rPr>
          <w:rFonts w:cs="Arial" w:hint="cs"/>
          <w:sz w:val="28"/>
          <w:szCs w:val="28"/>
          <w:rtl/>
        </w:rPr>
        <w:t>الأولادِ،</w:t>
      </w:r>
      <w:r w:rsidRPr="0066125E">
        <w:rPr>
          <w:rFonts w:cs="Arial"/>
          <w:sz w:val="28"/>
          <w:szCs w:val="28"/>
          <w:rtl/>
        </w:rPr>
        <w:t xml:space="preserve"> </w:t>
      </w:r>
      <w:r w:rsidRPr="0066125E">
        <w:rPr>
          <w:rFonts w:cs="Arial" w:hint="cs"/>
          <w:sz w:val="28"/>
          <w:szCs w:val="28"/>
          <w:rtl/>
        </w:rPr>
        <w:t>وقَسْمِ</w:t>
      </w:r>
      <w:r w:rsidRPr="0066125E">
        <w:rPr>
          <w:rFonts w:cs="Arial"/>
          <w:sz w:val="28"/>
          <w:szCs w:val="28"/>
          <w:rtl/>
        </w:rPr>
        <w:t xml:space="preserve"> </w:t>
      </w:r>
      <w:r w:rsidRPr="0066125E">
        <w:rPr>
          <w:rFonts w:cs="Arial" w:hint="cs"/>
          <w:sz w:val="28"/>
          <w:szCs w:val="28"/>
          <w:rtl/>
        </w:rPr>
        <w:t>الميراثِ</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الوَرَثةِ،</w:t>
      </w:r>
      <w:r w:rsidRPr="0066125E">
        <w:rPr>
          <w:rFonts w:cs="Arial"/>
          <w:sz w:val="28"/>
          <w:szCs w:val="28"/>
          <w:rtl/>
        </w:rPr>
        <w:t xml:space="preserve"> </w:t>
      </w:r>
      <w:r w:rsidRPr="0066125E">
        <w:rPr>
          <w:rFonts w:cs="Arial" w:hint="cs"/>
          <w:sz w:val="28"/>
          <w:szCs w:val="28"/>
          <w:rtl/>
        </w:rPr>
        <w:t>وأوجَبَ</w:t>
      </w:r>
      <w:r w:rsidRPr="0066125E">
        <w:rPr>
          <w:rFonts w:cs="Arial"/>
          <w:sz w:val="28"/>
          <w:szCs w:val="28"/>
          <w:rtl/>
        </w:rPr>
        <w:t xml:space="preserve"> </w:t>
      </w:r>
      <w:r w:rsidRPr="0066125E">
        <w:rPr>
          <w:rFonts w:cs="Arial" w:hint="cs"/>
          <w:sz w:val="28"/>
          <w:szCs w:val="28"/>
          <w:rtl/>
        </w:rPr>
        <w:t>استيعابَ</w:t>
      </w:r>
      <w:r w:rsidRPr="0066125E">
        <w:rPr>
          <w:rFonts w:cs="Arial"/>
          <w:sz w:val="28"/>
          <w:szCs w:val="28"/>
          <w:rtl/>
        </w:rPr>
        <w:t xml:space="preserve"> </w:t>
      </w:r>
      <w:r w:rsidRPr="0066125E">
        <w:rPr>
          <w:rFonts w:cs="Arial" w:hint="cs"/>
          <w:sz w:val="28"/>
          <w:szCs w:val="28"/>
          <w:rtl/>
        </w:rPr>
        <w:t>كلِّ</w:t>
      </w:r>
      <w:r w:rsidRPr="0066125E">
        <w:rPr>
          <w:rFonts w:cs="Arial"/>
          <w:sz w:val="28"/>
          <w:szCs w:val="28"/>
          <w:rtl/>
        </w:rPr>
        <w:t xml:space="preserve"> </w:t>
      </w:r>
      <w:r w:rsidRPr="0066125E">
        <w:rPr>
          <w:rFonts w:cs="Arial" w:hint="cs"/>
          <w:sz w:val="28"/>
          <w:szCs w:val="28"/>
          <w:rtl/>
        </w:rPr>
        <w:t>ذي</w:t>
      </w:r>
      <w:r w:rsidRPr="0066125E">
        <w:rPr>
          <w:rFonts w:cs="Arial"/>
          <w:sz w:val="28"/>
          <w:szCs w:val="28"/>
          <w:rtl/>
        </w:rPr>
        <w:t xml:space="preserve"> </w:t>
      </w:r>
      <w:r w:rsidRPr="0066125E">
        <w:rPr>
          <w:rFonts w:cs="Arial" w:hint="cs"/>
          <w:sz w:val="28"/>
          <w:szCs w:val="28"/>
          <w:rtl/>
        </w:rPr>
        <w:t>حقٍّ</w:t>
      </w:r>
      <w:r w:rsidRPr="0066125E">
        <w:rPr>
          <w:rFonts w:cs="Arial"/>
          <w:sz w:val="28"/>
          <w:szCs w:val="28"/>
          <w:rtl/>
        </w:rPr>
        <w:t xml:space="preserve"> </w:t>
      </w:r>
      <w:r w:rsidRPr="0066125E">
        <w:rPr>
          <w:rFonts w:cs="Arial" w:hint="cs"/>
          <w:sz w:val="28"/>
          <w:szCs w:val="28"/>
          <w:rtl/>
        </w:rPr>
        <w:t>حَقَّهُ،</w:t>
      </w:r>
      <w:r w:rsidRPr="0066125E">
        <w:rPr>
          <w:rFonts w:cs="Arial"/>
          <w:sz w:val="28"/>
          <w:szCs w:val="28"/>
          <w:rtl/>
        </w:rPr>
        <w:t xml:space="preserve"> </w:t>
      </w:r>
      <w:r w:rsidRPr="0066125E">
        <w:rPr>
          <w:rFonts w:cs="Arial" w:hint="cs"/>
          <w:sz w:val="28"/>
          <w:szCs w:val="28"/>
          <w:rtl/>
        </w:rPr>
        <w:t>وقَدَّرَ</w:t>
      </w:r>
      <w:r w:rsidRPr="0066125E">
        <w:rPr>
          <w:rFonts w:cs="Arial"/>
          <w:sz w:val="28"/>
          <w:szCs w:val="28"/>
          <w:rtl/>
        </w:rPr>
        <w:t xml:space="preserve"> </w:t>
      </w:r>
      <w:r w:rsidRPr="0066125E">
        <w:rPr>
          <w:rFonts w:cs="Arial" w:hint="cs"/>
          <w:sz w:val="28"/>
          <w:szCs w:val="28"/>
          <w:rtl/>
        </w:rPr>
        <w:t>كلَّ</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وليس</w:t>
      </w:r>
      <w:r w:rsidRPr="0066125E">
        <w:rPr>
          <w:rFonts w:cs="Arial"/>
          <w:sz w:val="28"/>
          <w:szCs w:val="28"/>
          <w:rtl/>
        </w:rPr>
        <w:t xml:space="preserve"> </w:t>
      </w:r>
      <w:r w:rsidRPr="0066125E">
        <w:rPr>
          <w:rFonts w:cs="Arial" w:hint="cs"/>
          <w:sz w:val="28"/>
          <w:szCs w:val="28"/>
          <w:rtl/>
        </w:rPr>
        <w:t>لأحدٍ</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يَخُصَّ</w:t>
      </w:r>
      <w:r w:rsidRPr="0066125E">
        <w:rPr>
          <w:rFonts w:cs="Arial"/>
          <w:sz w:val="28"/>
          <w:szCs w:val="28"/>
          <w:rtl/>
        </w:rPr>
        <w:t xml:space="preserve"> </w:t>
      </w:r>
      <w:r w:rsidRPr="0066125E">
        <w:rPr>
          <w:rFonts w:cs="Arial" w:hint="cs"/>
          <w:sz w:val="28"/>
          <w:szCs w:val="28"/>
          <w:rtl/>
        </w:rPr>
        <w:t>واحدًا</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الوَرَثةِ</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الأولادِ</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الزَّوْجاتِ</w:t>
      </w:r>
      <w:r w:rsidRPr="0066125E">
        <w:rPr>
          <w:rFonts w:cs="Arial"/>
          <w:sz w:val="28"/>
          <w:szCs w:val="28"/>
          <w:rtl/>
        </w:rPr>
        <w:t xml:space="preserve"> </w:t>
      </w:r>
      <w:r w:rsidRPr="0066125E">
        <w:rPr>
          <w:rFonts w:cs="Arial" w:hint="cs"/>
          <w:sz w:val="28"/>
          <w:szCs w:val="28"/>
          <w:rtl/>
        </w:rPr>
        <w:t>بعَطيَّةٍ</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هبةٍ</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المالِ</w:t>
      </w:r>
      <w:r w:rsidRPr="0066125E">
        <w:rPr>
          <w:rFonts w:cs="Arial"/>
          <w:sz w:val="28"/>
          <w:szCs w:val="28"/>
          <w:rtl/>
        </w:rPr>
        <w:t xml:space="preserve"> </w:t>
      </w:r>
      <w:r w:rsidRPr="0066125E">
        <w:rPr>
          <w:rFonts w:cs="Arial" w:hint="cs"/>
          <w:sz w:val="28"/>
          <w:szCs w:val="28"/>
          <w:rtl/>
        </w:rPr>
        <w:t>المستحَقِّ</w:t>
      </w:r>
      <w:r w:rsidRPr="0066125E">
        <w:rPr>
          <w:rFonts w:cs="Arial"/>
          <w:sz w:val="28"/>
          <w:szCs w:val="28"/>
          <w:rtl/>
        </w:rPr>
        <w:t xml:space="preserve"> </w:t>
      </w:r>
      <w:r w:rsidRPr="0066125E">
        <w:rPr>
          <w:rFonts w:cs="Arial" w:hint="cs"/>
          <w:sz w:val="28"/>
          <w:szCs w:val="28"/>
          <w:rtl/>
        </w:rPr>
        <w:t>للجميعِ،</w:t>
      </w:r>
      <w:r w:rsidRPr="0066125E">
        <w:rPr>
          <w:rFonts w:cs="Arial"/>
          <w:sz w:val="28"/>
          <w:szCs w:val="28"/>
          <w:rtl/>
        </w:rPr>
        <w:t xml:space="preserve"> </w:t>
      </w:r>
      <w:r w:rsidRPr="0066125E">
        <w:rPr>
          <w:rFonts w:cs="Arial" w:hint="cs"/>
          <w:sz w:val="28"/>
          <w:szCs w:val="28"/>
          <w:rtl/>
        </w:rPr>
        <w:t>ولو</w:t>
      </w:r>
      <w:r w:rsidRPr="0066125E">
        <w:rPr>
          <w:rFonts w:cs="Arial"/>
          <w:sz w:val="28"/>
          <w:szCs w:val="28"/>
          <w:rtl/>
        </w:rPr>
        <w:t xml:space="preserve"> </w:t>
      </w:r>
      <w:r w:rsidRPr="0066125E">
        <w:rPr>
          <w:rFonts w:cs="Arial" w:hint="cs"/>
          <w:sz w:val="28"/>
          <w:szCs w:val="28"/>
          <w:rtl/>
        </w:rPr>
        <w:t>كانتْ</w:t>
      </w:r>
      <w:r w:rsidRPr="0066125E">
        <w:rPr>
          <w:rFonts w:cs="Arial"/>
          <w:sz w:val="28"/>
          <w:szCs w:val="28"/>
          <w:rtl/>
        </w:rPr>
        <w:t xml:space="preserve"> </w:t>
      </w:r>
      <w:r w:rsidRPr="0066125E">
        <w:rPr>
          <w:rFonts w:cs="Arial" w:hint="cs"/>
          <w:sz w:val="28"/>
          <w:szCs w:val="28"/>
          <w:rtl/>
        </w:rPr>
        <w:t>زكاةُ</w:t>
      </w:r>
      <w:r w:rsidRPr="0066125E">
        <w:rPr>
          <w:rFonts w:cs="Arial"/>
          <w:sz w:val="28"/>
          <w:szCs w:val="28"/>
          <w:rtl/>
        </w:rPr>
        <w:t xml:space="preserve"> </w:t>
      </w:r>
      <w:r w:rsidRPr="0066125E">
        <w:rPr>
          <w:rFonts w:cs="Arial" w:hint="cs"/>
          <w:sz w:val="28"/>
          <w:szCs w:val="28"/>
          <w:rtl/>
        </w:rPr>
        <w:t>المالِ</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هذا</w:t>
      </w:r>
      <w:r w:rsidRPr="0066125E">
        <w:rPr>
          <w:rFonts w:cs="Arial"/>
          <w:sz w:val="28"/>
          <w:szCs w:val="28"/>
          <w:rtl/>
        </w:rPr>
        <w:t xml:space="preserve"> </w:t>
      </w:r>
      <w:r w:rsidRPr="0066125E">
        <w:rPr>
          <w:rFonts w:cs="Arial" w:hint="cs"/>
          <w:sz w:val="28"/>
          <w:szCs w:val="28"/>
          <w:rtl/>
        </w:rPr>
        <w:t>الجنسِ،</w:t>
      </w:r>
      <w:r w:rsidRPr="0066125E">
        <w:rPr>
          <w:rFonts w:cs="Arial"/>
          <w:sz w:val="28"/>
          <w:szCs w:val="28"/>
          <w:rtl/>
        </w:rPr>
        <w:t xml:space="preserve"> </w:t>
      </w:r>
      <w:r w:rsidRPr="0066125E">
        <w:rPr>
          <w:rFonts w:cs="Arial" w:hint="cs"/>
          <w:sz w:val="28"/>
          <w:szCs w:val="28"/>
          <w:rtl/>
        </w:rPr>
        <w:t>لَبَيَّنَها</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كتابِه،</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قولِهِ</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عمَلِه</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ومنها</w:t>
      </w:r>
      <w:r w:rsidRPr="0066125E">
        <w:rPr>
          <w:rFonts w:cs="Arial"/>
          <w:sz w:val="28"/>
          <w:szCs w:val="28"/>
          <w:rtl/>
        </w:rPr>
        <w:t xml:space="preserve"> :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القولَ</w:t>
      </w:r>
      <w:r w:rsidRPr="0066125E">
        <w:rPr>
          <w:rFonts w:cs="Arial"/>
          <w:sz w:val="28"/>
          <w:szCs w:val="28"/>
          <w:rtl/>
        </w:rPr>
        <w:t xml:space="preserve"> </w:t>
      </w:r>
      <w:r w:rsidRPr="0066125E">
        <w:rPr>
          <w:rFonts w:cs="Arial" w:hint="cs"/>
          <w:sz w:val="28"/>
          <w:szCs w:val="28"/>
          <w:rtl/>
        </w:rPr>
        <w:t>بالاستيعابِ</w:t>
      </w:r>
      <w:r w:rsidRPr="0066125E">
        <w:rPr>
          <w:rFonts w:cs="Arial"/>
          <w:sz w:val="28"/>
          <w:szCs w:val="28"/>
          <w:rtl/>
        </w:rPr>
        <w:t xml:space="preserve"> </w:t>
      </w:r>
      <w:r w:rsidRPr="0066125E">
        <w:rPr>
          <w:rFonts w:cs="Arial" w:hint="cs"/>
          <w:sz w:val="28"/>
          <w:szCs w:val="28"/>
          <w:rtl/>
        </w:rPr>
        <w:t>تعطيلٌ</w:t>
      </w:r>
      <w:r w:rsidRPr="0066125E">
        <w:rPr>
          <w:rFonts w:cs="Arial"/>
          <w:sz w:val="28"/>
          <w:szCs w:val="28"/>
          <w:rtl/>
        </w:rPr>
        <w:t xml:space="preserve"> </w:t>
      </w:r>
      <w:r w:rsidRPr="0066125E">
        <w:rPr>
          <w:rFonts w:cs="Arial" w:hint="cs"/>
          <w:sz w:val="28"/>
          <w:szCs w:val="28"/>
          <w:rtl/>
        </w:rPr>
        <w:t>للأحقِّ</w:t>
      </w:r>
      <w:r w:rsidRPr="0066125E">
        <w:rPr>
          <w:rFonts w:cs="Arial"/>
          <w:sz w:val="28"/>
          <w:szCs w:val="28"/>
          <w:rtl/>
        </w:rPr>
        <w:t xml:space="preserve"> </w:t>
      </w:r>
      <w:r w:rsidRPr="0066125E">
        <w:rPr>
          <w:rFonts w:cs="Arial" w:hint="cs"/>
          <w:sz w:val="28"/>
          <w:szCs w:val="28"/>
          <w:rtl/>
        </w:rPr>
        <w:t>منهم،</w:t>
      </w:r>
      <w:r w:rsidRPr="0066125E">
        <w:rPr>
          <w:rFonts w:cs="Arial"/>
          <w:sz w:val="28"/>
          <w:szCs w:val="28"/>
          <w:rtl/>
        </w:rPr>
        <w:t xml:space="preserve"> </w:t>
      </w:r>
      <w:r w:rsidRPr="0066125E">
        <w:rPr>
          <w:rFonts w:cs="Arial" w:hint="cs"/>
          <w:sz w:val="28"/>
          <w:szCs w:val="28"/>
          <w:rtl/>
        </w:rPr>
        <w:t>فقد</w:t>
      </w:r>
      <w:r w:rsidRPr="0066125E">
        <w:rPr>
          <w:rFonts w:cs="Arial"/>
          <w:sz w:val="28"/>
          <w:szCs w:val="28"/>
          <w:rtl/>
        </w:rPr>
        <w:t xml:space="preserve"> </w:t>
      </w:r>
      <w:r w:rsidRPr="0066125E">
        <w:rPr>
          <w:rFonts w:cs="Arial" w:hint="cs"/>
          <w:sz w:val="28"/>
          <w:szCs w:val="28"/>
          <w:rtl/>
        </w:rPr>
        <w:t>يَحتاجُ</w:t>
      </w:r>
      <w:r w:rsidRPr="0066125E">
        <w:rPr>
          <w:rFonts w:cs="Arial"/>
          <w:sz w:val="28"/>
          <w:szCs w:val="28"/>
          <w:rtl/>
        </w:rPr>
        <w:t xml:space="preserve"> </w:t>
      </w:r>
      <w:r w:rsidRPr="0066125E">
        <w:rPr>
          <w:rFonts w:cs="Arial" w:hint="cs"/>
          <w:sz w:val="28"/>
          <w:szCs w:val="28"/>
          <w:rtl/>
        </w:rPr>
        <w:t>الناسُ</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المالِ</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الجهادِ</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سبيلِ</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خوفَ</w:t>
      </w:r>
      <w:r w:rsidRPr="0066125E">
        <w:rPr>
          <w:rFonts w:cs="Arial"/>
          <w:sz w:val="28"/>
          <w:szCs w:val="28"/>
          <w:rtl/>
        </w:rPr>
        <w:t xml:space="preserve"> </w:t>
      </w:r>
      <w:r w:rsidRPr="0066125E">
        <w:rPr>
          <w:rFonts w:cs="Arial" w:hint="cs"/>
          <w:sz w:val="28"/>
          <w:szCs w:val="28"/>
          <w:rtl/>
        </w:rPr>
        <w:t>دَهْمِ</w:t>
      </w:r>
      <w:r w:rsidRPr="0066125E">
        <w:rPr>
          <w:rFonts w:cs="Arial"/>
          <w:sz w:val="28"/>
          <w:szCs w:val="28"/>
          <w:rtl/>
        </w:rPr>
        <w:t xml:space="preserve"> </w:t>
      </w:r>
      <w:r w:rsidRPr="0066125E">
        <w:rPr>
          <w:rFonts w:cs="Arial" w:hint="cs"/>
          <w:sz w:val="28"/>
          <w:szCs w:val="28"/>
          <w:rtl/>
        </w:rPr>
        <w:t>العدوِّ</w:t>
      </w:r>
      <w:r w:rsidRPr="0066125E">
        <w:rPr>
          <w:rFonts w:cs="Arial"/>
          <w:sz w:val="28"/>
          <w:szCs w:val="28"/>
          <w:rtl/>
        </w:rPr>
        <w:t xml:space="preserve"> </w:t>
      </w:r>
      <w:r w:rsidRPr="0066125E">
        <w:rPr>
          <w:rFonts w:cs="Arial" w:hint="cs"/>
          <w:sz w:val="28"/>
          <w:szCs w:val="28"/>
          <w:rtl/>
        </w:rPr>
        <w:t>عليهم،</w:t>
      </w:r>
      <w:r w:rsidRPr="0066125E">
        <w:rPr>
          <w:rFonts w:cs="Arial"/>
          <w:sz w:val="28"/>
          <w:szCs w:val="28"/>
          <w:rtl/>
        </w:rPr>
        <w:t xml:space="preserve"> </w:t>
      </w:r>
      <w:r w:rsidRPr="0066125E">
        <w:rPr>
          <w:rFonts w:cs="Arial" w:hint="cs"/>
          <w:sz w:val="28"/>
          <w:szCs w:val="28"/>
          <w:rtl/>
        </w:rPr>
        <w:t>والحاجةُ</w:t>
      </w:r>
      <w:r w:rsidRPr="0066125E">
        <w:rPr>
          <w:rFonts w:cs="Arial"/>
          <w:sz w:val="28"/>
          <w:szCs w:val="28"/>
          <w:rtl/>
        </w:rPr>
        <w:t xml:space="preserve"> </w:t>
      </w:r>
      <w:r w:rsidRPr="0066125E">
        <w:rPr>
          <w:rFonts w:cs="Arial" w:hint="cs"/>
          <w:sz w:val="28"/>
          <w:szCs w:val="28"/>
          <w:rtl/>
        </w:rPr>
        <w:t>تَستوعِبُ</w:t>
      </w:r>
      <w:r w:rsidRPr="0066125E">
        <w:rPr>
          <w:rFonts w:cs="Arial"/>
          <w:sz w:val="28"/>
          <w:szCs w:val="28"/>
          <w:rtl/>
        </w:rPr>
        <w:t xml:space="preserve"> </w:t>
      </w:r>
      <w:r w:rsidRPr="0066125E">
        <w:rPr>
          <w:rFonts w:cs="Arial" w:hint="cs"/>
          <w:sz w:val="28"/>
          <w:szCs w:val="28"/>
          <w:rtl/>
        </w:rPr>
        <w:t>المالَ</w:t>
      </w:r>
      <w:r w:rsidRPr="0066125E">
        <w:rPr>
          <w:rFonts w:cs="Arial"/>
          <w:sz w:val="28"/>
          <w:szCs w:val="28"/>
          <w:rtl/>
        </w:rPr>
        <w:t xml:space="preserve"> </w:t>
      </w:r>
      <w:r w:rsidRPr="0066125E">
        <w:rPr>
          <w:rFonts w:cs="Arial" w:hint="cs"/>
          <w:sz w:val="28"/>
          <w:szCs w:val="28"/>
          <w:rtl/>
        </w:rPr>
        <w:t>كلَّه،</w:t>
      </w:r>
      <w:r w:rsidRPr="0066125E">
        <w:rPr>
          <w:rFonts w:cs="Arial"/>
          <w:sz w:val="28"/>
          <w:szCs w:val="28"/>
          <w:rtl/>
        </w:rPr>
        <w:t xml:space="preserve"> </w:t>
      </w:r>
      <w:r w:rsidRPr="0066125E">
        <w:rPr>
          <w:rFonts w:cs="Arial" w:hint="cs"/>
          <w:sz w:val="28"/>
          <w:szCs w:val="28"/>
          <w:rtl/>
        </w:rPr>
        <w:t>فلو</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الاستيعابُ</w:t>
      </w:r>
      <w:r w:rsidRPr="0066125E">
        <w:rPr>
          <w:rFonts w:cs="Arial"/>
          <w:sz w:val="28"/>
          <w:szCs w:val="28"/>
          <w:rtl/>
        </w:rPr>
        <w:t xml:space="preserve"> </w:t>
      </w:r>
      <w:r w:rsidRPr="0066125E">
        <w:rPr>
          <w:rFonts w:cs="Arial" w:hint="cs"/>
          <w:sz w:val="28"/>
          <w:szCs w:val="28"/>
          <w:rtl/>
        </w:rPr>
        <w:t>واجبًا،</w:t>
      </w:r>
      <w:r w:rsidRPr="0066125E">
        <w:rPr>
          <w:rFonts w:cs="Arial"/>
          <w:sz w:val="28"/>
          <w:szCs w:val="28"/>
          <w:rtl/>
        </w:rPr>
        <w:t xml:space="preserve"> </w:t>
      </w:r>
      <w:r w:rsidRPr="0066125E">
        <w:rPr>
          <w:rFonts w:cs="Arial" w:hint="cs"/>
          <w:sz w:val="28"/>
          <w:szCs w:val="28"/>
          <w:rtl/>
        </w:rPr>
        <w:t>لَتَعطَّلَ</w:t>
      </w:r>
      <w:r w:rsidRPr="0066125E">
        <w:rPr>
          <w:rFonts w:cs="Arial"/>
          <w:sz w:val="28"/>
          <w:szCs w:val="28"/>
          <w:rtl/>
        </w:rPr>
        <w:t xml:space="preserve"> </w:t>
      </w:r>
      <w:r w:rsidRPr="0066125E">
        <w:rPr>
          <w:rFonts w:cs="Arial" w:hint="cs"/>
          <w:sz w:val="28"/>
          <w:szCs w:val="28"/>
          <w:rtl/>
        </w:rPr>
        <w:t>الجهادُ</w:t>
      </w:r>
      <w:r w:rsidRPr="0066125E">
        <w:rPr>
          <w:rFonts w:cs="Arial"/>
          <w:sz w:val="28"/>
          <w:szCs w:val="28"/>
          <w:rtl/>
        </w:rPr>
        <w:t xml:space="preserve"> </w:t>
      </w:r>
      <w:r w:rsidRPr="0066125E">
        <w:rPr>
          <w:rFonts w:cs="Arial" w:hint="cs"/>
          <w:sz w:val="28"/>
          <w:szCs w:val="28"/>
          <w:rtl/>
        </w:rPr>
        <w:t>المتعيِّنُ،</w:t>
      </w:r>
      <w:r w:rsidRPr="0066125E">
        <w:rPr>
          <w:rFonts w:cs="Arial"/>
          <w:sz w:val="28"/>
          <w:szCs w:val="28"/>
          <w:rtl/>
        </w:rPr>
        <w:t xml:space="preserve"> </w:t>
      </w:r>
      <w:r w:rsidRPr="0066125E">
        <w:rPr>
          <w:rFonts w:cs="Arial" w:hint="cs"/>
          <w:sz w:val="28"/>
          <w:szCs w:val="28"/>
          <w:rtl/>
        </w:rPr>
        <w:t>ومِثلُ</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لو</w:t>
      </w:r>
      <w:r w:rsidRPr="0066125E">
        <w:rPr>
          <w:rFonts w:cs="Arial"/>
          <w:sz w:val="28"/>
          <w:szCs w:val="28"/>
          <w:rtl/>
        </w:rPr>
        <w:t xml:space="preserve"> </w:t>
      </w:r>
      <w:r w:rsidRPr="0066125E">
        <w:rPr>
          <w:rFonts w:cs="Arial" w:hint="cs"/>
          <w:sz w:val="28"/>
          <w:szCs w:val="28"/>
          <w:rtl/>
        </w:rPr>
        <w:t>وجَبَ</w:t>
      </w:r>
      <w:r w:rsidRPr="0066125E">
        <w:rPr>
          <w:rFonts w:cs="Arial"/>
          <w:sz w:val="28"/>
          <w:szCs w:val="28"/>
          <w:rtl/>
        </w:rPr>
        <w:t xml:space="preserve"> </w:t>
      </w:r>
      <w:r w:rsidRPr="0066125E">
        <w:rPr>
          <w:rFonts w:cs="Arial" w:hint="cs"/>
          <w:sz w:val="28"/>
          <w:szCs w:val="28"/>
          <w:rtl/>
        </w:rPr>
        <w:t>الاستيعابُ</w:t>
      </w:r>
      <w:r w:rsidRPr="0066125E">
        <w:rPr>
          <w:rFonts w:cs="Arial"/>
          <w:sz w:val="28"/>
          <w:szCs w:val="28"/>
          <w:rtl/>
        </w:rPr>
        <w:t xml:space="preserve"> </w:t>
      </w:r>
      <w:r w:rsidRPr="0066125E">
        <w:rPr>
          <w:rFonts w:cs="Arial" w:hint="cs"/>
          <w:sz w:val="28"/>
          <w:szCs w:val="28"/>
          <w:rtl/>
        </w:rPr>
        <w:t>وكان</w:t>
      </w:r>
      <w:r w:rsidRPr="0066125E">
        <w:rPr>
          <w:rFonts w:cs="Arial"/>
          <w:sz w:val="28"/>
          <w:szCs w:val="28"/>
          <w:rtl/>
        </w:rPr>
        <w:t xml:space="preserve"> </w:t>
      </w:r>
      <w:r w:rsidRPr="0066125E">
        <w:rPr>
          <w:rFonts w:cs="Arial" w:hint="cs"/>
          <w:sz w:val="28"/>
          <w:szCs w:val="28"/>
          <w:rtl/>
        </w:rPr>
        <w:t>الفقراءُ</w:t>
      </w:r>
      <w:r w:rsidRPr="0066125E">
        <w:rPr>
          <w:rFonts w:cs="Arial"/>
          <w:sz w:val="28"/>
          <w:szCs w:val="28"/>
          <w:rtl/>
        </w:rPr>
        <w:t xml:space="preserve"> </w:t>
      </w:r>
      <w:r w:rsidRPr="0066125E">
        <w:rPr>
          <w:rFonts w:cs="Arial" w:hint="cs"/>
          <w:sz w:val="28"/>
          <w:szCs w:val="28"/>
          <w:rtl/>
        </w:rPr>
        <w:t>أكثَرَ</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المساكينِ،</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كانت</w:t>
      </w:r>
      <w:r w:rsidRPr="0066125E">
        <w:rPr>
          <w:rFonts w:cs="Arial"/>
          <w:sz w:val="28"/>
          <w:szCs w:val="28"/>
          <w:rtl/>
        </w:rPr>
        <w:t xml:space="preserve"> </w:t>
      </w:r>
      <w:r w:rsidRPr="0066125E">
        <w:rPr>
          <w:rFonts w:cs="Arial" w:hint="cs"/>
          <w:sz w:val="28"/>
          <w:szCs w:val="28"/>
          <w:rtl/>
        </w:rPr>
        <w:t>حاجةُ</w:t>
      </w:r>
      <w:r w:rsidRPr="0066125E">
        <w:rPr>
          <w:rFonts w:cs="Arial"/>
          <w:sz w:val="28"/>
          <w:szCs w:val="28"/>
          <w:rtl/>
        </w:rPr>
        <w:t xml:space="preserve"> </w:t>
      </w:r>
      <w:r w:rsidRPr="0066125E">
        <w:rPr>
          <w:rFonts w:cs="Arial" w:hint="cs"/>
          <w:sz w:val="28"/>
          <w:szCs w:val="28"/>
          <w:rtl/>
        </w:rPr>
        <w:t>المُسلِمينَ</w:t>
      </w:r>
      <w:r w:rsidRPr="0066125E">
        <w:rPr>
          <w:rFonts w:cs="Arial"/>
          <w:sz w:val="28"/>
          <w:szCs w:val="28"/>
          <w:rtl/>
        </w:rPr>
        <w:t xml:space="preserve"> </w:t>
      </w:r>
      <w:r w:rsidRPr="0066125E">
        <w:rPr>
          <w:rFonts w:cs="Arial" w:hint="cs"/>
          <w:sz w:val="28"/>
          <w:szCs w:val="28"/>
          <w:rtl/>
        </w:rPr>
        <w:t>لفَقْرِهم</w:t>
      </w:r>
      <w:r w:rsidRPr="0066125E">
        <w:rPr>
          <w:rFonts w:cs="Arial"/>
          <w:sz w:val="28"/>
          <w:szCs w:val="28"/>
          <w:rtl/>
        </w:rPr>
        <w:t xml:space="preserve"> </w:t>
      </w:r>
      <w:r w:rsidRPr="0066125E">
        <w:rPr>
          <w:rFonts w:cs="Arial" w:hint="cs"/>
          <w:sz w:val="28"/>
          <w:szCs w:val="28"/>
          <w:rtl/>
        </w:rPr>
        <w:t>أشَدَّ</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حاجةِ</w:t>
      </w:r>
      <w:r w:rsidRPr="0066125E">
        <w:rPr>
          <w:rFonts w:cs="Arial"/>
          <w:sz w:val="28"/>
          <w:szCs w:val="28"/>
          <w:rtl/>
        </w:rPr>
        <w:t xml:space="preserve"> </w:t>
      </w:r>
      <w:r w:rsidRPr="0066125E">
        <w:rPr>
          <w:rFonts w:cs="Arial" w:hint="cs"/>
          <w:sz w:val="28"/>
          <w:szCs w:val="28"/>
          <w:rtl/>
        </w:rPr>
        <w:t>الكفَّارِ</w:t>
      </w:r>
      <w:r w:rsidRPr="0066125E">
        <w:rPr>
          <w:rFonts w:cs="Arial"/>
          <w:sz w:val="28"/>
          <w:szCs w:val="28"/>
          <w:rtl/>
        </w:rPr>
        <w:t xml:space="preserve"> </w:t>
      </w:r>
      <w:r w:rsidRPr="0066125E">
        <w:rPr>
          <w:rFonts w:cs="Arial" w:hint="cs"/>
          <w:sz w:val="28"/>
          <w:szCs w:val="28"/>
          <w:rtl/>
        </w:rPr>
        <w:t>لتأليفِ</w:t>
      </w:r>
      <w:r w:rsidRPr="0066125E">
        <w:rPr>
          <w:rFonts w:cs="Arial"/>
          <w:sz w:val="28"/>
          <w:szCs w:val="28"/>
          <w:rtl/>
        </w:rPr>
        <w:t xml:space="preserve"> </w:t>
      </w:r>
      <w:r w:rsidRPr="0066125E">
        <w:rPr>
          <w:rFonts w:cs="Arial" w:hint="cs"/>
          <w:sz w:val="28"/>
          <w:szCs w:val="28"/>
          <w:rtl/>
        </w:rPr>
        <w:t>قلوبِهم،</w:t>
      </w:r>
      <w:r w:rsidRPr="0066125E">
        <w:rPr>
          <w:rFonts w:cs="Arial"/>
          <w:sz w:val="28"/>
          <w:szCs w:val="28"/>
          <w:rtl/>
        </w:rPr>
        <w:t xml:space="preserve"> </w:t>
      </w:r>
      <w:r w:rsidRPr="0066125E">
        <w:rPr>
          <w:rFonts w:cs="Arial" w:hint="cs"/>
          <w:sz w:val="28"/>
          <w:szCs w:val="28"/>
          <w:rtl/>
        </w:rPr>
        <w:t>لَلَزِمَ</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الاستيعابِ</w:t>
      </w:r>
      <w:r w:rsidRPr="0066125E">
        <w:rPr>
          <w:rFonts w:cs="Arial"/>
          <w:sz w:val="28"/>
          <w:szCs w:val="28"/>
          <w:rtl/>
        </w:rPr>
        <w:t xml:space="preserve"> </w:t>
      </w:r>
      <w:r w:rsidRPr="0066125E">
        <w:rPr>
          <w:rFonts w:cs="Arial" w:hint="cs"/>
          <w:sz w:val="28"/>
          <w:szCs w:val="28"/>
          <w:rtl/>
        </w:rPr>
        <w:t>تعطيلُ</w:t>
      </w:r>
      <w:r w:rsidRPr="0066125E">
        <w:rPr>
          <w:rFonts w:cs="Arial"/>
          <w:sz w:val="28"/>
          <w:szCs w:val="28"/>
          <w:rtl/>
        </w:rPr>
        <w:t xml:space="preserve"> </w:t>
      </w:r>
      <w:r w:rsidRPr="0066125E">
        <w:rPr>
          <w:rFonts w:cs="Arial" w:hint="cs"/>
          <w:sz w:val="28"/>
          <w:szCs w:val="28"/>
          <w:rtl/>
        </w:rPr>
        <w:t>الأصلَحِ</w:t>
      </w:r>
      <w:r w:rsidRPr="0066125E">
        <w:rPr>
          <w:rFonts w:cs="Arial"/>
          <w:sz w:val="28"/>
          <w:szCs w:val="28"/>
          <w:rtl/>
        </w:rPr>
        <w:t xml:space="preserve"> </w:t>
      </w:r>
      <w:r w:rsidRPr="0066125E">
        <w:rPr>
          <w:rFonts w:cs="Arial" w:hint="cs"/>
          <w:sz w:val="28"/>
          <w:szCs w:val="28"/>
          <w:rtl/>
        </w:rPr>
        <w:t>والأنفَعِ</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حُكْمُ</w:t>
      </w:r>
      <w:r w:rsidRPr="0066125E">
        <w:rPr>
          <w:rFonts w:cs="Arial"/>
          <w:sz w:val="28"/>
          <w:szCs w:val="28"/>
          <w:rtl/>
        </w:rPr>
        <w:t xml:space="preserve"> </w:t>
      </w:r>
      <w:r w:rsidRPr="0066125E">
        <w:rPr>
          <w:rFonts w:cs="Arial" w:hint="cs"/>
          <w:sz w:val="28"/>
          <w:szCs w:val="28"/>
          <w:rtl/>
        </w:rPr>
        <w:t>الاستيعابِ</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ويُستحَبُّ</w:t>
      </w:r>
      <w:r w:rsidRPr="0066125E">
        <w:rPr>
          <w:rFonts w:cs="Arial"/>
          <w:sz w:val="28"/>
          <w:szCs w:val="28"/>
          <w:rtl/>
        </w:rPr>
        <w:t xml:space="preserve"> </w:t>
      </w:r>
      <w:r w:rsidRPr="0066125E">
        <w:rPr>
          <w:rFonts w:cs="Arial" w:hint="cs"/>
          <w:sz w:val="28"/>
          <w:szCs w:val="28"/>
          <w:rtl/>
        </w:rPr>
        <w:t>استيعابُ</w:t>
      </w:r>
      <w:r w:rsidRPr="0066125E">
        <w:rPr>
          <w:rFonts w:cs="Arial"/>
          <w:sz w:val="28"/>
          <w:szCs w:val="28"/>
          <w:rtl/>
        </w:rPr>
        <w:t xml:space="preserve"> </w:t>
      </w:r>
      <w:r w:rsidRPr="0066125E">
        <w:rPr>
          <w:rFonts w:cs="Arial" w:hint="cs"/>
          <w:sz w:val="28"/>
          <w:szCs w:val="28"/>
          <w:rtl/>
        </w:rPr>
        <w:t>الأصنافِ</w:t>
      </w:r>
      <w:r w:rsidRPr="0066125E">
        <w:rPr>
          <w:rFonts w:cs="Arial"/>
          <w:sz w:val="28"/>
          <w:szCs w:val="28"/>
          <w:rtl/>
        </w:rPr>
        <w:t xml:space="preserve"> </w:t>
      </w:r>
      <w:r w:rsidRPr="0066125E">
        <w:rPr>
          <w:rFonts w:cs="Arial" w:hint="cs"/>
          <w:sz w:val="28"/>
          <w:szCs w:val="28"/>
          <w:rtl/>
        </w:rPr>
        <w:t>الثمانيةِ</w:t>
      </w:r>
      <w:r w:rsidRPr="0066125E">
        <w:rPr>
          <w:rFonts w:cs="Arial"/>
          <w:sz w:val="28"/>
          <w:szCs w:val="28"/>
          <w:rtl/>
        </w:rPr>
        <w:t xml:space="preserve"> </w:t>
      </w:r>
      <w:r w:rsidRPr="0066125E">
        <w:rPr>
          <w:rFonts w:cs="Arial" w:hint="cs"/>
          <w:sz w:val="28"/>
          <w:szCs w:val="28"/>
          <w:rtl/>
        </w:rPr>
        <w:t>عندَ</w:t>
      </w:r>
      <w:r w:rsidRPr="0066125E">
        <w:rPr>
          <w:rFonts w:cs="Arial"/>
          <w:sz w:val="28"/>
          <w:szCs w:val="28"/>
          <w:rtl/>
        </w:rPr>
        <w:t xml:space="preserve"> </w:t>
      </w:r>
      <w:r w:rsidRPr="0066125E">
        <w:rPr>
          <w:rFonts w:cs="Arial" w:hint="cs"/>
          <w:sz w:val="28"/>
          <w:szCs w:val="28"/>
          <w:rtl/>
        </w:rPr>
        <w:t>تساوي</w:t>
      </w:r>
      <w:r w:rsidRPr="0066125E">
        <w:rPr>
          <w:rFonts w:cs="Arial"/>
          <w:sz w:val="28"/>
          <w:szCs w:val="28"/>
          <w:rtl/>
        </w:rPr>
        <w:t xml:space="preserve"> </w:t>
      </w:r>
      <w:r w:rsidRPr="0066125E">
        <w:rPr>
          <w:rFonts w:cs="Arial" w:hint="cs"/>
          <w:sz w:val="28"/>
          <w:szCs w:val="28"/>
          <w:rtl/>
        </w:rPr>
        <w:t>الحاجاتِ</w:t>
      </w:r>
      <w:r w:rsidRPr="0066125E">
        <w:rPr>
          <w:rFonts w:cs="Arial"/>
          <w:sz w:val="28"/>
          <w:szCs w:val="28"/>
          <w:rtl/>
        </w:rPr>
        <w:t xml:space="preserve"> </w:t>
      </w:r>
      <w:r w:rsidRPr="0066125E">
        <w:rPr>
          <w:rFonts w:cs="Arial" w:hint="cs"/>
          <w:sz w:val="28"/>
          <w:szCs w:val="28"/>
          <w:rtl/>
        </w:rPr>
        <w:t>وتيسُّرِ</w:t>
      </w:r>
      <w:r w:rsidRPr="0066125E">
        <w:rPr>
          <w:rFonts w:cs="Arial"/>
          <w:sz w:val="28"/>
          <w:szCs w:val="28"/>
          <w:rtl/>
        </w:rPr>
        <w:t xml:space="preserve"> </w:t>
      </w:r>
      <w:r w:rsidRPr="0066125E">
        <w:rPr>
          <w:rFonts w:cs="Arial" w:hint="cs"/>
          <w:sz w:val="28"/>
          <w:szCs w:val="28"/>
          <w:rtl/>
        </w:rPr>
        <w:t>الوصولِ</w:t>
      </w:r>
      <w:r w:rsidRPr="0066125E">
        <w:rPr>
          <w:rFonts w:cs="Arial"/>
          <w:sz w:val="28"/>
          <w:szCs w:val="28"/>
          <w:rtl/>
        </w:rPr>
        <w:t xml:space="preserve"> </w:t>
      </w:r>
      <w:r w:rsidRPr="0066125E">
        <w:rPr>
          <w:rFonts w:cs="Arial" w:hint="cs"/>
          <w:sz w:val="28"/>
          <w:szCs w:val="28"/>
          <w:rtl/>
        </w:rPr>
        <w:t>إليها؛</w:t>
      </w:r>
      <w:r w:rsidRPr="0066125E">
        <w:rPr>
          <w:rFonts w:cs="Arial"/>
          <w:sz w:val="28"/>
          <w:szCs w:val="28"/>
          <w:rtl/>
        </w:rPr>
        <w:t xml:space="preserve"> </w:t>
      </w:r>
      <w:r w:rsidRPr="0066125E">
        <w:rPr>
          <w:rFonts w:cs="Arial" w:hint="cs"/>
          <w:sz w:val="28"/>
          <w:szCs w:val="28"/>
          <w:rtl/>
        </w:rPr>
        <w:t>وذلك</w:t>
      </w:r>
      <w:r w:rsidRPr="0066125E">
        <w:rPr>
          <w:rFonts w:cs="Arial"/>
          <w:sz w:val="28"/>
          <w:szCs w:val="28"/>
          <w:rtl/>
        </w:rPr>
        <w:t xml:space="preserve"> </w:t>
      </w:r>
      <w:r w:rsidRPr="0066125E">
        <w:rPr>
          <w:rFonts w:cs="Arial" w:hint="cs"/>
          <w:sz w:val="28"/>
          <w:szCs w:val="28"/>
          <w:rtl/>
        </w:rPr>
        <w:t>خَشْيةَ</w:t>
      </w:r>
      <w:r w:rsidRPr="0066125E">
        <w:rPr>
          <w:rFonts w:cs="Arial"/>
          <w:sz w:val="28"/>
          <w:szCs w:val="28"/>
          <w:rtl/>
        </w:rPr>
        <w:t xml:space="preserve"> </w:t>
      </w:r>
      <w:r w:rsidRPr="0066125E">
        <w:rPr>
          <w:rFonts w:cs="Arial" w:hint="cs"/>
          <w:sz w:val="28"/>
          <w:szCs w:val="28"/>
          <w:rtl/>
        </w:rPr>
        <w:t>تعطُّلِ</w:t>
      </w:r>
      <w:r w:rsidRPr="0066125E">
        <w:rPr>
          <w:rFonts w:cs="Arial"/>
          <w:sz w:val="28"/>
          <w:szCs w:val="28"/>
          <w:rtl/>
        </w:rPr>
        <w:t xml:space="preserve"> </w:t>
      </w:r>
      <w:r w:rsidRPr="0066125E">
        <w:rPr>
          <w:rFonts w:cs="Arial" w:hint="cs"/>
          <w:sz w:val="28"/>
          <w:szCs w:val="28"/>
          <w:rtl/>
        </w:rPr>
        <w:t>المصالحِ</w:t>
      </w:r>
      <w:r w:rsidRPr="0066125E">
        <w:rPr>
          <w:rFonts w:cs="Arial"/>
          <w:sz w:val="28"/>
          <w:szCs w:val="28"/>
          <w:rtl/>
        </w:rPr>
        <w:t xml:space="preserve"> </w:t>
      </w:r>
      <w:r w:rsidRPr="0066125E">
        <w:rPr>
          <w:rFonts w:cs="Arial" w:hint="cs"/>
          <w:sz w:val="28"/>
          <w:szCs w:val="28"/>
          <w:rtl/>
        </w:rPr>
        <w:t>الخاصَّةِ</w:t>
      </w:r>
      <w:r w:rsidRPr="0066125E">
        <w:rPr>
          <w:rFonts w:cs="Arial"/>
          <w:sz w:val="28"/>
          <w:szCs w:val="28"/>
          <w:rtl/>
        </w:rPr>
        <w:t xml:space="preserve"> </w:t>
      </w:r>
      <w:r w:rsidRPr="0066125E">
        <w:rPr>
          <w:rFonts w:cs="Arial" w:hint="cs"/>
          <w:sz w:val="28"/>
          <w:szCs w:val="28"/>
          <w:rtl/>
        </w:rPr>
        <w:t>والعامَّةِ؛</w:t>
      </w:r>
      <w:r w:rsidRPr="0066125E">
        <w:rPr>
          <w:rFonts w:cs="Arial"/>
          <w:sz w:val="28"/>
          <w:szCs w:val="28"/>
          <w:rtl/>
        </w:rPr>
        <w:t xml:space="preserve"> </w:t>
      </w:r>
      <w:r w:rsidRPr="0066125E">
        <w:rPr>
          <w:rFonts w:cs="Arial" w:hint="cs"/>
          <w:sz w:val="28"/>
          <w:szCs w:val="28"/>
          <w:rtl/>
        </w:rPr>
        <w:t>فإنَّ</w:t>
      </w:r>
      <w:r w:rsidRPr="0066125E">
        <w:rPr>
          <w:rFonts w:cs="Arial"/>
          <w:sz w:val="28"/>
          <w:szCs w:val="28"/>
          <w:rtl/>
        </w:rPr>
        <w:t xml:space="preserve"> </w:t>
      </w:r>
      <w:r w:rsidRPr="0066125E">
        <w:rPr>
          <w:rFonts w:cs="Arial" w:hint="cs"/>
          <w:sz w:val="28"/>
          <w:szCs w:val="28"/>
          <w:rtl/>
        </w:rPr>
        <w:t>المُسلِمينَ</w:t>
      </w:r>
      <w:r w:rsidRPr="0066125E">
        <w:rPr>
          <w:rFonts w:cs="Arial"/>
          <w:sz w:val="28"/>
          <w:szCs w:val="28"/>
          <w:rtl/>
        </w:rPr>
        <w:t xml:space="preserve"> </w:t>
      </w:r>
      <w:r w:rsidRPr="0066125E">
        <w:rPr>
          <w:rFonts w:cs="Arial" w:hint="cs"/>
          <w:sz w:val="28"/>
          <w:szCs w:val="28"/>
          <w:rtl/>
        </w:rPr>
        <w:t>إنْ</w:t>
      </w:r>
      <w:r w:rsidRPr="0066125E">
        <w:rPr>
          <w:rFonts w:cs="Arial"/>
          <w:sz w:val="28"/>
          <w:szCs w:val="28"/>
          <w:rtl/>
        </w:rPr>
        <w:t xml:space="preserve"> </w:t>
      </w:r>
      <w:r w:rsidRPr="0066125E">
        <w:rPr>
          <w:rFonts w:cs="Arial" w:hint="cs"/>
          <w:sz w:val="28"/>
          <w:szCs w:val="28"/>
          <w:rtl/>
        </w:rPr>
        <w:t>صرَفُوا</w:t>
      </w:r>
      <w:r w:rsidRPr="0066125E">
        <w:rPr>
          <w:rFonts w:cs="Arial"/>
          <w:sz w:val="28"/>
          <w:szCs w:val="28"/>
          <w:rtl/>
        </w:rPr>
        <w:t xml:space="preserve"> </w:t>
      </w:r>
      <w:r w:rsidRPr="0066125E">
        <w:rPr>
          <w:rFonts w:cs="Arial" w:hint="cs"/>
          <w:sz w:val="28"/>
          <w:szCs w:val="28"/>
          <w:rtl/>
        </w:rPr>
        <w:t>زكاةَ</w:t>
      </w:r>
      <w:r w:rsidRPr="0066125E">
        <w:rPr>
          <w:rFonts w:cs="Arial"/>
          <w:sz w:val="28"/>
          <w:szCs w:val="28"/>
          <w:rtl/>
        </w:rPr>
        <w:t xml:space="preserve"> </w:t>
      </w:r>
      <w:r w:rsidRPr="0066125E">
        <w:rPr>
          <w:rFonts w:cs="Arial" w:hint="cs"/>
          <w:sz w:val="28"/>
          <w:szCs w:val="28"/>
          <w:rtl/>
        </w:rPr>
        <w:t>أموالِهم</w:t>
      </w:r>
      <w:r w:rsidRPr="0066125E">
        <w:rPr>
          <w:rFonts w:cs="Arial"/>
          <w:sz w:val="28"/>
          <w:szCs w:val="28"/>
          <w:rtl/>
        </w:rPr>
        <w:t xml:space="preserve"> </w:t>
      </w:r>
      <w:r w:rsidRPr="0066125E">
        <w:rPr>
          <w:rFonts w:cs="Arial" w:hint="cs"/>
          <w:sz w:val="28"/>
          <w:szCs w:val="28"/>
          <w:rtl/>
        </w:rPr>
        <w:t>وخَصُّوها</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الفُقَراءِ،</w:t>
      </w:r>
      <w:r w:rsidRPr="0066125E">
        <w:rPr>
          <w:rFonts w:cs="Arial"/>
          <w:sz w:val="28"/>
          <w:szCs w:val="28"/>
          <w:rtl/>
        </w:rPr>
        <w:t xml:space="preserve"> </w:t>
      </w:r>
      <w:r w:rsidRPr="0066125E">
        <w:rPr>
          <w:rFonts w:cs="Arial" w:hint="cs"/>
          <w:sz w:val="28"/>
          <w:szCs w:val="28"/>
          <w:rtl/>
        </w:rPr>
        <w:t>تَعطَّلَتِ</w:t>
      </w:r>
      <w:r w:rsidRPr="0066125E">
        <w:rPr>
          <w:rFonts w:cs="Arial"/>
          <w:sz w:val="28"/>
          <w:szCs w:val="28"/>
          <w:rtl/>
        </w:rPr>
        <w:t xml:space="preserve"> </w:t>
      </w:r>
      <w:r w:rsidRPr="0066125E">
        <w:rPr>
          <w:rFonts w:cs="Arial" w:hint="cs"/>
          <w:sz w:val="28"/>
          <w:szCs w:val="28"/>
          <w:rtl/>
        </w:rPr>
        <w:t>المنافعُ</w:t>
      </w:r>
      <w:r w:rsidRPr="0066125E">
        <w:rPr>
          <w:rFonts w:cs="Arial"/>
          <w:sz w:val="28"/>
          <w:szCs w:val="28"/>
          <w:rtl/>
        </w:rPr>
        <w:t xml:space="preserve"> </w:t>
      </w:r>
      <w:r w:rsidRPr="0066125E">
        <w:rPr>
          <w:rFonts w:cs="Arial" w:hint="cs"/>
          <w:sz w:val="28"/>
          <w:szCs w:val="28"/>
          <w:rtl/>
        </w:rPr>
        <w:t>الأُخرى؛</w:t>
      </w:r>
      <w:r w:rsidRPr="0066125E">
        <w:rPr>
          <w:rFonts w:cs="Arial"/>
          <w:sz w:val="28"/>
          <w:szCs w:val="28"/>
          <w:rtl/>
        </w:rPr>
        <w:t xml:space="preserve"> </w:t>
      </w:r>
      <w:r w:rsidRPr="0066125E">
        <w:rPr>
          <w:rFonts w:cs="Arial" w:hint="cs"/>
          <w:sz w:val="28"/>
          <w:szCs w:val="28"/>
          <w:rtl/>
        </w:rPr>
        <w:t>كحاجةِ</w:t>
      </w:r>
      <w:r w:rsidRPr="0066125E">
        <w:rPr>
          <w:rFonts w:cs="Arial"/>
          <w:sz w:val="28"/>
          <w:szCs w:val="28"/>
          <w:rtl/>
        </w:rPr>
        <w:t xml:space="preserve"> </w:t>
      </w:r>
      <w:r w:rsidRPr="0066125E">
        <w:rPr>
          <w:rFonts w:cs="Arial" w:hint="cs"/>
          <w:sz w:val="28"/>
          <w:szCs w:val="28"/>
          <w:rtl/>
        </w:rPr>
        <w:t>أهلِ</w:t>
      </w:r>
      <w:r w:rsidRPr="0066125E">
        <w:rPr>
          <w:rFonts w:cs="Arial"/>
          <w:sz w:val="28"/>
          <w:szCs w:val="28"/>
          <w:rtl/>
        </w:rPr>
        <w:t xml:space="preserve"> </w:t>
      </w:r>
      <w:r w:rsidRPr="0066125E">
        <w:rPr>
          <w:rFonts w:cs="Arial" w:hint="cs"/>
          <w:sz w:val="28"/>
          <w:szCs w:val="28"/>
          <w:rtl/>
        </w:rPr>
        <w:t>الرِّقابِ</w:t>
      </w:r>
      <w:r w:rsidRPr="0066125E">
        <w:rPr>
          <w:rFonts w:cs="Arial"/>
          <w:sz w:val="28"/>
          <w:szCs w:val="28"/>
          <w:rtl/>
        </w:rPr>
        <w:t xml:space="preserve"> </w:t>
      </w:r>
      <w:r w:rsidRPr="0066125E">
        <w:rPr>
          <w:rFonts w:cs="Arial" w:hint="cs"/>
          <w:sz w:val="28"/>
          <w:szCs w:val="28"/>
          <w:rtl/>
        </w:rPr>
        <w:t>والغارِمينَ</w:t>
      </w:r>
      <w:r w:rsidRPr="0066125E">
        <w:rPr>
          <w:rFonts w:cs="Arial"/>
          <w:sz w:val="28"/>
          <w:szCs w:val="28"/>
          <w:rtl/>
        </w:rPr>
        <w:t xml:space="preserve"> </w:t>
      </w:r>
      <w:r w:rsidRPr="0066125E">
        <w:rPr>
          <w:rFonts w:cs="Arial" w:hint="cs"/>
          <w:sz w:val="28"/>
          <w:szCs w:val="28"/>
          <w:rtl/>
        </w:rPr>
        <w:t>والمؤلَّفةِ</w:t>
      </w:r>
      <w:r w:rsidRPr="0066125E">
        <w:rPr>
          <w:rFonts w:cs="Arial"/>
          <w:sz w:val="28"/>
          <w:szCs w:val="28"/>
          <w:rtl/>
        </w:rPr>
        <w:t xml:space="preserve"> </w:t>
      </w:r>
      <w:r w:rsidRPr="0066125E">
        <w:rPr>
          <w:rFonts w:cs="Arial" w:hint="cs"/>
          <w:sz w:val="28"/>
          <w:szCs w:val="28"/>
          <w:rtl/>
        </w:rPr>
        <w:t>قلوبُهم،</w:t>
      </w:r>
      <w:r w:rsidRPr="0066125E">
        <w:rPr>
          <w:rFonts w:cs="Arial"/>
          <w:sz w:val="28"/>
          <w:szCs w:val="28"/>
          <w:rtl/>
        </w:rPr>
        <w:t xml:space="preserve"> </w:t>
      </w:r>
      <w:r w:rsidRPr="0066125E">
        <w:rPr>
          <w:rFonts w:cs="Arial" w:hint="cs"/>
          <w:sz w:val="28"/>
          <w:szCs w:val="28"/>
          <w:rtl/>
        </w:rPr>
        <w:t>وزَهِدَ</w:t>
      </w:r>
      <w:r w:rsidRPr="0066125E">
        <w:rPr>
          <w:rFonts w:cs="Arial"/>
          <w:sz w:val="28"/>
          <w:szCs w:val="28"/>
          <w:rtl/>
        </w:rPr>
        <w:t xml:space="preserve"> </w:t>
      </w:r>
      <w:r w:rsidRPr="0066125E">
        <w:rPr>
          <w:rFonts w:cs="Arial" w:hint="cs"/>
          <w:sz w:val="28"/>
          <w:szCs w:val="28"/>
          <w:rtl/>
        </w:rPr>
        <w:t>الناسُ</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الجهادِ</w:t>
      </w:r>
      <w:r w:rsidRPr="0066125E">
        <w:rPr>
          <w:rFonts w:cs="Arial"/>
          <w:sz w:val="28"/>
          <w:szCs w:val="28"/>
          <w:rtl/>
        </w:rPr>
        <w:t xml:space="preserve"> </w:t>
      </w:r>
      <w:r w:rsidRPr="0066125E">
        <w:rPr>
          <w:rFonts w:cs="Arial" w:hint="cs"/>
          <w:sz w:val="28"/>
          <w:szCs w:val="28"/>
          <w:rtl/>
        </w:rPr>
        <w:t>وتَرَكُوه؛</w:t>
      </w:r>
      <w:r w:rsidRPr="0066125E">
        <w:rPr>
          <w:rFonts w:cs="Arial"/>
          <w:sz w:val="28"/>
          <w:szCs w:val="28"/>
          <w:rtl/>
        </w:rPr>
        <w:t xml:space="preserve"> </w:t>
      </w:r>
      <w:r w:rsidRPr="0066125E">
        <w:rPr>
          <w:rFonts w:cs="Arial" w:hint="cs"/>
          <w:sz w:val="28"/>
          <w:szCs w:val="28"/>
          <w:rtl/>
        </w:rPr>
        <w:t>لِعَدَمِ</w:t>
      </w:r>
      <w:r w:rsidRPr="0066125E">
        <w:rPr>
          <w:rFonts w:cs="Arial"/>
          <w:sz w:val="28"/>
          <w:szCs w:val="28"/>
          <w:rtl/>
        </w:rPr>
        <w:t xml:space="preserve"> </w:t>
      </w:r>
      <w:r w:rsidRPr="0066125E">
        <w:rPr>
          <w:rFonts w:cs="Arial" w:hint="cs"/>
          <w:sz w:val="28"/>
          <w:szCs w:val="28"/>
          <w:rtl/>
        </w:rPr>
        <w:t>وجودِ</w:t>
      </w:r>
      <w:r w:rsidRPr="0066125E">
        <w:rPr>
          <w:rFonts w:cs="Arial"/>
          <w:sz w:val="28"/>
          <w:szCs w:val="28"/>
          <w:rtl/>
        </w:rPr>
        <w:t xml:space="preserve"> </w:t>
      </w:r>
      <w:r w:rsidRPr="0066125E">
        <w:rPr>
          <w:rFonts w:cs="Arial" w:hint="cs"/>
          <w:sz w:val="28"/>
          <w:szCs w:val="28"/>
          <w:rtl/>
        </w:rPr>
        <w:t>تجهيزِ</w:t>
      </w:r>
      <w:r w:rsidRPr="0066125E">
        <w:rPr>
          <w:rFonts w:cs="Arial"/>
          <w:sz w:val="28"/>
          <w:szCs w:val="28"/>
          <w:rtl/>
        </w:rPr>
        <w:t xml:space="preserve"> </w:t>
      </w:r>
      <w:r w:rsidRPr="0066125E">
        <w:rPr>
          <w:rFonts w:cs="Arial" w:hint="cs"/>
          <w:sz w:val="28"/>
          <w:szCs w:val="28"/>
          <w:rtl/>
        </w:rPr>
        <w:t>الغُزَاةِ</w:t>
      </w:r>
      <w:r w:rsidRPr="0066125E">
        <w:rPr>
          <w:rFonts w:cs="Arial"/>
          <w:sz w:val="28"/>
          <w:szCs w:val="28"/>
          <w:rtl/>
        </w:rPr>
        <w:t xml:space="preserve"> </w:t>
      </w:r>
      <w:r w:rsidRPr="0066125E">
        <w:rPr>
          <w:rFonts w:cs="Arial" w:hint="cs"/>
          <w:sz w:val="28"/>
          <w:szCs w:val="28"/>
          <w:rtl/>
        </w:rPr>
        <w:t>وحُمَاةِ</w:t>
      </w:r>
      <w:r w:rsidRPr="0066125E">
        <w:rPr>
          <w:rFonts w:cs="Arial"/>
          <w:sz w:val="28"/>
          <w:szCs w:val="28"/>
          <w:rtl/>
        </w:rPr>
        <w:t xml:space="preserve"> </w:t>
      </w:r>
      <w:r w:rsidRPr="0066125E">
        <w:rPr>
          <w:rFonts w:cs="Arial" w:hint="cs"/>
          <w:sz w:val="28"/>
          <w:szCs w:val="28"/>
          <w:rtl/>
        </w:rPr>
        <w:t>الثُّغورِ</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وكما</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المفاسدَ</w:t>
      </w:r>
      <w:r w:rsidRPr="0066125E">
        <w:rPr>
          <w:rFonts w:cs="Arial"/>
          <w:sz w:val="28"/>
          <w:szCs w:val="28"/>
          <w:rtl/>
        </w:rPr>
        <w:t xml:space="preserve"> </w:t>
      </w:r>
      <w:r w:rsidRPr="0066125E">
        <w:rPr>
          <w:rFonts w:cs="Arial" w:hint="cs"/>
          <w:sz w:val="28"/>
          <w:szCs w:val="28"/>
          <w:rtl/>
        </w:rPr>
        <w:t>تتحقَّقُ</w:t>
      </w:r>
      <w:r w:rsidRPr="0066125E">
        <w:rPr>
          <w:rFonts w:cs="Arial"/>
          <w:sz w:val="28"/>
          <w:szCs w:val="28"/>
          <w:rtl/>
        </w:rPr>
        <w:t xml:space="preserve"> </w:t>
      </w:r>
      <w:r w:rsidRPr="0066125E">
        <w:rPr>
          <w:rFonts w:cs="Arial" w:hint="cs"/>
          <w:sz w:val="28"/>
          <w:szCs w:val="28"/>
          <w:rtl/>
        </w:rPr>
        <w:t>بالقولِ</w:t>
      </w:r>
      <w:r w:rsidRPr="0066125E">
        <w:rPr>
          <w:rFonts w:cs="Arial"/>
          <w:sz w:val="28"/>
          <w:szCs w:val="28"/>
          <w:rtl/>
        </w:rPr>
        <w:t xml:space="preserve"> </w:t>
      </w:r>
      <w:r w:rsidRPr="0066125E">
        <w:rPr>
          <w:rFonts w:cs="Arial" w:hint="cs"/>
          <w:sz w:val="28"/>
          <w:szCs w:val="28"/>
          <w:rtl/>
        </w:rPr>
        <w:t>بإيجابِ</w:t>
      </w:r>
      <w:r w:rsidRPr="0066125E">
        <w:rPr>
          <w:rFonts w:cs="Arial"/>
          <w:sz w:val="28"/>
          <w:szCs w:val="28"/>
          <w:rtl/>
        </w:rPr>
        <w:t xml:space="preserve"> </w:t>
      </w:r>
      <w:r w:rsidRPr="0066125E">
        <w:rPr>
          <w:rFonts w:cs="Arial" w:hint="cs"/>
          <w:sz w:val="28"/>
          <w:szCs w:val="28"/>
          <w:rtl/>
        </w:rPr>
        <w:t>الاستيعابِ؛</w:t>
      </w:r>
      <w:r w:rsidRPr="0066125E">
        <w:rPr>
          <w:rFonts w:cs="Arial"/>
          <w:sz w:val="28"/>
          <w:szCs w:val="28"/>
          <w:rtl/>
        </w:rPr>
        <w:t xml:space="preserve"> </w:t>
      </w:r>
      <w:r w:rsidRPr="0066125E">
        <w:rPr>
          <w:rFonts w:cs="Arial" w:hint="cs"/>
          <w:sz w:val="28"/>
          <w:szCs w:val="28"/>
          <w:rtl/>
        </w:rPr>
        <w:t>فإنَّها</w:t>
      </w:r>
      <w:r w:rsidRPr="0066125E">
        <w:rPr>
          <w:rFonts w:cs="Arial"/>
          <w:sz w:val="28"/>
          <w:szCs w:val="28"/>
          <w:rtl/>
        </w:rPr>
        <w:t xml:space="preserve"> </w:t>
      </w:r>
      <w:r w:rsidRPr="0066125E">
        <w:rPr>
          <w:rFonts w:cs="Arial" w:hint="cs"/>
          <w:sz w:val="28"/>
          <w:szCs w:val="28"/>
          <w:rtl/>
        </w:rPr>
        <w:t>تتحقَّقُ</w:t>
      </w:r>
      <w:r w:rsidRPr="0066125E">
        <w:rPr>
          <w:rFonts w:cs="Arial"/>
          <w:sz w:val="28"/>
          <w:szCs w:val="28"/>
          <w:rtl/>
        </w:rPr>
        <w:t xml:space="preserve"> </w:t>
      </w:r>
      <w:r w:rsidRPr="0066125E">
        <w:rPr>
          <w:rFonts w:cs="Arial" w:hint="cs"/>
          <w:sz w:val="28"/>
          <w:szCs w:val="28"/>
          <w:rtl/>
        </w:rPr>
        <w:t>بتعطيلِهِ</w:t>
      </w:r>
      <w:r w:rsidRPr="0066125E">
        <w:rPr>
          <w:rFonts w:cs="Arial"/>
          <w:sz w:val="28"/>
          <w:szCs w:val="28"/>
          <w:rtl/>
        </w:rPr>
        <w:t xml:space="preserve"> </w:t>
      </w:r>
      <w:r w:rsidRPr="0066125E">
        <w:rPr>
          <w:rFonts w:cs="Arial" w:hint="cs"/>
          <w:sz w:val="28"/>
          <w:szCs w:val="28"/>
          <w:rtl/>
        </w:rPr>
        <w:t>وبالقولِ</w:t>
      </w:r>
      <w:r w:rsidRPr="0066125E">
        <w:rPr>
          <w:rFonts w:cs="Arial"/>
          <w:sz w:val="28"/>
          <w:szCs w:val="28"/>
          <w:rtl/>
        </w:rPr>
        <w:t xml:space="preserve"> </w:t>
      </w:r>
      <w:r w:rsidRPr="0066125E">
        <w:rPr>
          <w:rFonts w:cs="Arial" w:hint="cs"/>
          <w:sz w:val="28"/>
          <w:szCs w:val="28"/>
          <w:rtl/>
        </w:rPr>
        <w:t>بعدَمِ</w:t>
      </w:r>
      <w:r w:rsidRPr="0066125E">
        <w:rPr>
          <w:rFonts w:cs="Arial"/>
          <w:sz w:val="28"/>
          <w:szCs w:val="28"/>
          <w:rtl/>
        </w:rPr>
        <w:t xml:space="preserve"> </w:t>
      </w:r>
      <w:r w:rsidRPr="0066125E">
        <w:rPr>
          <w:rFonts w:cs="Arial" w:hint="cs"/>
          <w:sz w:val="28"/>
          <w:szCs w:val="28"/>
          <w:rtl/>
        </w:rPr>
        <w:t>استحبابِ</w:t>
      </w:r>
      <w:r w:rsidRPr="0066125E">
        <w:rPr>
          <w:rFonts w:cs="Arial"/>
          <w:sz w:val="28"/>
          <w:szCs w:val="28"/>
          <w:rtl/>
        </w:rPr>
        <w:t xml:space="preserve"> </w:t>
      </w:r>
      <w:r w:rsidRPr="0066125E">
        <w:rPr>
          <w:rFonts w:cs="Arial" w:hint="cs"/>
          <w:sz w:val="28"/>
          <w:szCs w:val="28"/>
          <w:rtl/>
        </w:rPr>
        <w:t>التحرِّي</w:t>
      </w:r>
      <w:r w:rsidRPr="0066125E">
        <w:rPr>
          <w:rFonts w:cs="Arial"/>
          <w:sz w:val="28"/>
          <w:szCs w:val="28"/>
          <w:rtl/>
        </w:rPr>
        <w:t xml:space="preserve"> </w:t>
      </w:r>
      <w:r w:rsidRPr="0066125E">
        <w:rPr>
          <w:rFonts w:cs="Arial" w:hint="cs"/>
          <w:sz w:val="28"/>
          <w:szCs w:val="28"/>
          <w:rtl/>
        </w:rPr>
        <w:t>له</w:t>
      </w:r>
      <w:r w:rsidRPr="0066125E">
        <w:rPr>
          <w:rFonts w:cs="Arial"/>
          <w:sz w:val="28"/>
          <w:szCs w:val="28"/>
          <w:rtl/>
        </w:rPr>
        <w:t xml:space="preserve"> </w:t>
      </w:r>
      <w:r w:rsidRPr="0066125E">
        <w:rPr>
          <w:rFonts w:cs="Arial" w:hint="cs"/>
          <w:sz w:val="28"/>
          <w:szCs w:val="28"/>
          <w:rtl/>
        </w:rPr>
        <w:t>وقَصْدِه</w:t>
      </w:r>
      <w:r w:rsidRPr="0066125E">
        <w:rPr>
          <w:rFonts w:cs="Arial"/>
          <w:sz w:val="28"/>
          <w:szCs w:val="28"/>
          <w:rtl/>
        </w:rPr>
        <w:t>.</w:t>
      </w:r>
    </w:p>
    <w:p w:rsidR="0037592F" w:rsidRDefault="0037592F" w:rsidP="0037592F">
      <w:pPr>
        <w:bidi/>
        <w:jc w:val="both"/>
        <w:rPr>
          <w:rFonts w:cs="Arial"/>
          <w:sz w:val="28"/>
          <w:szCs w:val="28"/>
          <w:rtl/>
        </w:rPr>
      </w:pPr>
      <w:r w:rsidRPr="0066125E">
        <w:rPr>
          <w:rFonts w:cs="Arial" w:hint="cs"/>
          <w:sz w:val="28"/>
          <w:szCs w:val="28"/>
          <w:rtl/>
        </w:rPr>
        <w:t>والأصنافُ</w:t>
      </w:r>
      <w:r w:rsidRPr="0066125E">
        <w:rPr>
          <w:rFonts w:cs="Arial"/>
          <w:sz w:val="28"/>
          <w:szCs w:val="28"/>
          <w:rtl/>
        </w:rPr>
        <w:t xml:space="preserve"> </w:t>
      </w:r>
      <w:r w:rsidRPr="0066125E">
        <w:rPr>
          <w:rFonts w:cs="Arial" w:hint="cs"/>
          <w:sz w:val="28"/>
          <w:szCs w:val="28"/>
          <w:rtl/>
        </w:rPr>
        <w:t>الثمانيةُ</w:t>
      </w:r>
      <w:r w:rsidRPr="0066125E">
        <w:rPr>
          <w:rFonts w:cs="Arial"/>
          <w:sz w:val="28"/>
          <w:szCs w:val="28"/>
          <w:rtl/>
        </w:rPr>
        <w:t xml:space="preserve"> </w:t>
      </w:r>
      <w:r w:rsidRPr="0066125E">
        <w:rPr>
          <w:rFonts w:cs="Arial" w:hint="cs"/>
          <w:sz w:val="28"/>
          <w:szCs w:val="28"/>
          <w:rtl/>
        </w:rPr>
        <w:t>التي</w:t>
      </w:r>
      <w:r w:rsidRPr="0066125E">
        <w:rPr>
          <w:rFonts w:cs="Arial"/>
          <w:sz w:val="28"/>
          <w:szCs w:val="28"/>
          <w:rtl/>
        </w:rPr>
        <w:t xml:space="preserve"> </w:t>
      </w:r>
      <w:r w:rsidRPr="0066125E">
        <w:rPr>
          <w:rFonts w:cs="Arial" w:hint="cs"/>
          <w:sz w:val="28"/>
          <w:szCs w:val="28"/>
          <w:rtl/>
        </w:rPr>
        <w:t>ذكَرَها</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تعالى</w:t>
      </w:r>
      <w:r w:rsidRPr="0066125E">
        <w:rPr>
          <w:rFonts w:cs="Arial"/>
          <w:sz w:val="28"/>
          <w:szCs w:val="28"/>
          <w:rtl/>
        </w:rPr>
        <w:t xml:space="preserve"> </w:t>
      </w:r>
      <w:r w:rsidRPr="0066125E">
        <w:rPr>
          <w:rFonts w:cs="Arial" w:hint="cs"/>
          <w:sz w:val="28"/>
          <w:szCs w:val="28"/>
          <w:rtl/>
        </w:rPr>
        <w:t>تختلِفُ</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جهةِ</w:t>
      </w:r>
      <w:r w:rsidRPr="0066125E">
        <w:rPr>
          <w:rFonts w:cs="Arial"/>
          <w:sz w:val="28"/>
          <w:szCs w:val="28"/>
          <w:rtl/>
        </w:rPr>
        <w:t xml:space="preserve"> </w:t>
      </w:r>
      <w:r w:rsidRPr="0066125E">
        <w:rPr>
          <w:rFonts w:cs="Arial" w:hint="cs"/>
          <w:sz w:val="28"/>
          <w:szCs w:val="28"/>
          <w:rtl/>
        </w:rPr>
        <w:t>الحاجةِ</w:t>
      </w:r>
      <w:r w:rsidRPr="0066125E">
        <w:rPr>
          <w:rFonts w:cs="Arial"/>
          <w:sz w:val="28"/>
          <w:szCs w:val="28"/>
          <w:rtl/>
        </w:rPr>
        <w:t xml:space="preserve"> </w:t>
      </w:r>
      <w:r w:rsidRPr="0066125E">
        <w:rPr>
          <w:rFonts w:cs="Arial" w:hint="cs"/>
          <w:sz w:val="28"/>
          <w:szCs w:val="28"/>
          <w:rtl/>
        </w:rPr>
        <w:t>إليها</w:t>
      </w:r>
      <w:r w:rsidRPr="0066125E">
        <w:rPr>
          <w:rFonts w:cs="Arial"/>
          <w:sz w:val="28"/>
          <w:szCs w:val="28"/>
          <w:rtl/>
        </w:rPr>
        <w:t xml:space="preserve"> </w:t>
      </w:r>
      <w:r w:rsidRPr="0066125E">
        <w:rPr>
          <w:rFonts w:cs="Arial" w:hint="cs"/>
          <w:sz w:val="28"/>
          <w:szCs w:val="28"/>
          <w:rtl/>
        </w:rPr>
        <w:t>وقيامِها</w:t>
      </w:r>
      <w:r w:rsidRPr="0066125E">
        <w:rPr>
          <w:rFonts w:cs="Arial"/>
          <w:sz w:val="28"/>
          <w:szCs w:val="28"/>
          <w:rtl/>
        </w:rPr>
        <w:t xml:space="preserve"> </w:t>
      </w:r>
      <w:r w:rsidRPr="0066125E">
        <w:rPr>
          <w:rFonts w:cs="Arial" w:hint="cs"/>
          <w:sz w:val="28"/>
          <w:szCs w:val="28"/>
          <w:rtl/>
        </w:rPr>
        <w:t>بحسَبِ</w:t>
      </w:r>
      <w:r w:rsidRPr="0066125E">
        <w:rPr>
          <w:rFonts w:cs="Arial"/>
          <w:sz w:val="28"/>
          <w:szCs w:val="28"/>
          <w:rtl/>
        </w:rPr>
        <w:t xml:space="preserve"> </w:t>
      </w:r>
      <w:r w:rsidRPr="0066125E">
        <w:rPr>
          <w:rFonts w:cs="Arial" w:hint="cs"/>
          <w:sz w:val="28"/>
          <w:szCs w:val="28"/>
          <w:rtl/>
        </w:rPr>
        <w:t>اختلافِ</w:t>
      </w:r>
      <w:r w:rsidRPr="0066125E">
        <w:rPr>
          <w:rFonts w:cs="Arial"/>
          <w:sz w:val="28"/>
          <w:szCs w:val="28"/>
          <w:rtl/>
        </w:rPr>
        <w:t xml:space="preserve"> </w:t>
      </w:r>
      <w:r w:rsidRPr="0066125E">
        <w:rPr>
          <w:rFonts w:cs="Arial" w:hint="cs"/>
          <w:sz w:val="28"/>
          <w:szCs w:val="28"/>
          <w:rtl/>
        </w:rPr>
        <w:t>الزمانِ</w:t>
      </w:r>
      <w:r w:rsidRPr="0066125E">
        <w:rPr>
          <w:rFonts w:cs="Arial"/>
          <w:sz w:val="28"/>
          <w:szCs w:val="28"/>
          <w:rtl/>
        </w:rPr>
        <w:t xml:space="preserve"> </w:t>
      </w:r>
      <w:r w:rsidRPr="0066125E">
        <w:rPr>
          <w:rFonts w:cs="Arial" w:hint="cs"/>
          <w:sz w:val="28"/>
          <w:szCs w:val="28"/>
          <w:rtl/>
        </w:rPr>
        <w:t>والمكانِ،</w:t>
      </w:r>
      <w:r w:rsidRPr="0066125E">
        <w:rPr>
          <w:rFonts w:cs="Arial"/>
          <w:sz w:val="28"/>
          <w:szCs w:val="28"/>
          <w:rtl/>
        </w:rPr>
        <w:t xml:space="preserve"> </w:t>
      </w:r>
      <w:r w:rsidRPr="0066125E">
        <w:rPr>
          <w:rFonts w:cs="Arial" w:hint="cs"/>
          <w:sz w:val="28"/>
          <w:szCs w:val="28"/>
          <w:rtl/>
        </w:rPr>
        <w:t>والأَولى</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الغنيِّ</w:t>
      </w:r>
      <w:r w:rsidRPr="0066125E">
        <w:rPr>
          <w:rFonts w:cs="Arial"/>
          <w:sz w:val="28"/>
          <w:szCs w:val="28"/>
          <w:rtl/>
        </w:rPr>
        <w:t xml:space="preserve"> </w:t>
      </w:r>
      <w:r w:rsidRPr="0066125E">
        <w:rPr>
          <w:rFonts w:cs="Arial" w:hint="cs"/>
          <w:sz w:val="28"/>
          <w:szCs w:val="28"/>
          <w:rtl/>
        </w:rPr>
        <w:t>وقاسِمِ</w:t>
      </w:r>
      <w:r w:rsidRPr="0066125E">
        <w:rPr>
          <w:rFonts w:cs="Arial"/>
          <w:sz w:val="28"/>
          <w:szCs w:val="28"/>
          <w:rtl/>
        </w:rPr>
        <w:t xml:space="preserve"> </w:t>
      </w:r>
      <w:r w:rsidRPr="0066125E">
        <w:rPr>
          <w:rFonts w:cs="Arial" w:hint="cs"/>
          <w:sz w:val="28"/>
          <w:szCs w:val="28"/>
          <w:rtl/>
        </w:rPr>
        <w:t>المالِ</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يقومَ</w:t>
      </w:r>
      <w:r w:rsidRPr="0066125E">
        <w:rPr>
          <w:rFonts w:cs="Arial"/>
          <w:sz w:val="28"/>
          <w:szCs w:val="28"/>
          <w:rtl/>
        </w:rPr>
        <w:t xml:space="preserve"> </w:t>
      </w:r>
      <w:r w:rsidRPr="0066125E">
        <w:rPr>
          <w:rFonts w:cs="Arial" w:hint="cs"/>
          <w:sz w:val="28"/>
          <w:szCs w:val="28"/>
          <w:rtl/>
        </w:rPr>
        <w:t>بقِسْمةِ</w:t>
      </w:r>
      <w:r w:rsidRPr="0066125E">
        <w:rPr>
          <w:rFonts w:cs="Arial"/>
          <w:sz w:val="28"/>
          <w:szCs w:val="28"/>
          <w:rtl/>
        </w:rPr>
        <w:t xml:space="preserve"> </w:t>
      </w:r>
      <w:r w:rsidRPr="0066125E">
        <w:rPr>
          <w:rFonts w:cs="Arial" w:hint="cs"/>
          <w:sz w:val="28"/>
          <w:szCs w:val="28"/>
          <w:rtl/>
        </w:rPr>
        <w:t>المالِ</w:t>
      </w:r>
      <w:r w:rsidRPr="0066125E">
        <w:rPr>
          <w:rFonts w:cs="Arial"/>
          <w:sz w:val="28"/>
          <w:szCs w:val="28"/>
          <w:rtl/>
        </w:rPr>
        <w:t xml:space="preserve"> </w:t>
      </w:r>
      <w:r w:rsidRPr="0066125E">
        <w:rPr>
          <w:rFonts w:cs="Arial" w:hint="cs"/>
          <w:sz w:val="28"/>
          <w:szCs w:val="28"/>
          <w:rtl/>
        </w:rPr>
        <w:t>بحسَبِ</w:t>
      </w:r>
      <w:r w:rsidRPr="0066125E">
        <w:rPr>
          <w:rFonts w:cs="Arial"/>
          <w:sz w:val="28"/>
          <w:szCs w:val="28"/>
          <w:rtl/>
        </w:rPr>
        <w:t xml:space="preserve"> </w:t>
      </w:r>
      <w:r w:rsidRPr="0066125E">
        <w:rPr>
          <w:rFonts w:cs="Arial" w:hint="cs"/>
          <w:sz w:val="28"/>
          <w:szCs w:val="28"/>
          <w:rtl/>
        </w:rPr>
        <w:t>مقاديرِ</w:t>
      </w:r>
      <w:r w:rsidRPr="0066125E">
        <w:rPr>
          <w:rFonts w:cs="Arial"/>
          <w:sz w:val="28"/>
          <w:szCs w:val="28"/>
          <w:rtl/>
        </w:rPr>
        <w:t xml:space="preserve"> </w:t>
      </w:r>
      <w:r w:rsidRPr="0066125E">
        <w:rPr>
          <w:rFonts w:cs="Arial" w:hint="cs"/>
          <w:sz w:val="28"/>
          <w:szCs w:val="28"/>
          <w:rtl/>
        </w:rPr>
        <w:t>الحاجاتِ؛</w:t>
      </w:r>
      <w:r w:rsidRPr="0066125E">
        <w:rPr>
          <w:rFonts w:cs="Arial"/>
          <w:sz w:val="28"/>
          <w:szCs w:val="28"/>
          <w:rtl/>
        </w:rPr>
        <w:t xml:space="preserve"> </w:t>
      </w:r>
      <w:r w:rsidRPr="0066125E">
        <w:rPr>
          <w:rFonts w:cs="Arial" w:hint="cs"/>
          <w:sz w:val="28"/>
          <w:szCs w:val="28"/>
          <w:rtl/>
        </w:rPr>
        <w:t>فإنْ</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الفقرُ</w:t>
      </w:r>
    </w:p>
    <w:p w:rsidR="0037592F" w:rsidRDefault="0037592F" w:rsidP="0037592F">
      <w:pPr>
        <w:rPr>
          <w:rFonts w:cs="Arial"/>
          <w:sz w:val="28"/>
          <w:szCs w:val="28"/>
          <w:rtl/>
        </w:rPr>
      </w:pPr>
      <w:r>
        <w:rPr>
          <w:rFonts w:cs="Arial"/>
          <w:sz w:val="28"/>
          <w:szCs w:val="28"/>
          <w:rtl/>
        </w:rPr>
        <w:br w:type="page"/>
      </w:r>
    </w:p>
    <w:p w:rsidR="0037592F" w:rsidRPr="0066125E" w:rsidRDefault="0037592F" w:rsidP="0037592F">
      <w:pPr>
        <w:bidi/>
        <w:jc w:val="both"/>
        <w:rPr>
          <w:sz w:val="28"/>
          <w:szCs w:val="28"/>
        </w:rPr>
      </w:pPr>
      <w:r w:rsidRPr="0066125E">
        <w:rPr>
          <w:rFonts w:cs="Arial"/>
          <w:sz w:val="28"/>
          <w:szCs w:val="28"/>
          <w:rtl/>
        </w:rPr>
        <w:t xml:space="preserve"> </w:t>
      </w:r>
      <w:r w:rsidRPr="0066125E">
        <w:rPr>
          <w:rFonts w:cs="Arial" w:hint="cs"/>
          <w:sz w:val="28"/>
          <w:szCs w:val="28"/>
          <w:rtl/>
        </w:rPr>
        <w:t>أشَدَّ،</w:t>
      </w:r>
      <w:r w:rsidRPr="0066125E">
        <w:rPr>
          <w:rFonts w:cs="Arial"/>
          <w:sz w:val="28"/>
          <w:szCs w:val="28"/>
          <w:rtl/>
        </w:rPr>
        <w:t xml:space="preserve"> </w:t>
      </w:r>
      <w:r w:rsidRPr="0066125E">
        <w:rPr>
          <w:rFonts w:cs="Arial" w:hint="cs"/>
          <w:sz w:val="28"/>
          <w:szCs w:val="28"/>
          <w:rtl/>
        </w:rPr>
        <w:t>جعَلَ</w:t>
      </w:r>
      <w:r w:rsidRPr="0066125E">
        <w:rPr>
          <w:rFonts w:cs="Arial"/>
          <w:sz w:val="28"/>
          <w:szCs w:val="28"/>
          <w:rtl/>
        </w:rPr>
        <w:t xml:space="preserve"> </w:t>
      </w:r>
      <w:r w:rsidRPr="0066125E">
        <w:rPr>
          <w:rFonts w:cs="Arial" w:hint="cs"/>
          <w:sz w:val="28"/>
          <w:szCs w:val="28"/>
          <w:rtl/>
        </w:rPr>
        <w:t>أكثَرَ</w:t>
      </w:r>
      <w:r w:rsidRPr="0066125E">
        <w:rPr>
          <w:rFonts w:cs="Arial"/>
          <w:sz w:val="28"/>
          <w:szCs w:val="28"/>
          <w:rtl/>
        </w:rPr>
        <w:t xml:space="preserve"> </w:t>
      </w:r>
      <w:r w:rsidRPr="0066125E">
        <w:rPr>
          <w:rFonts w:cs="Arial" w:hint="cs"/>
          <w:sz w:val="28"/>
          <w:szCs w:val="28"/>
          <w:rtl/>
        </w:rPr>
        <w:t>زكاتِهِ</w:t>
      </w:r>
      <w:r w:rsidRPr="0066125E">
        <w:rPr>
          <w:rFonts w:cs="Arial"/>
          <w:sz w:val="28"/>
          <w:szCs w:val="28"/>
          <w:rtl/>
        </w:rPr>
        <w:t xml:space="preserve"> </w:t>
      </w:r>
      <w:r w:rsidRPr="0066125E">
        <w:rPr>
          <w:rFonts w:cs="Arial" w:hint="cs"/>
          <w:sz w:val="28"/>
          <w:szCs w:val="28"/>
          <w:rtl/>
        </w:rPr>
        <w:t>فيه،</w:t>
      </w:r>
      <w:r w:rsidRPr="0066125E">
        <w:rPr>
          <w:rFonts w:cs="Arial"/>
          <w:sz w:val="28"/>
          <w:szCs w:val="28"/>
          <w:rtl/>
        </w:rPr>
        <w:t xml:space="preserve"> </w:t>
      </w:r>
      <w:r w:rsidRPr="0066125E">
        <w:rPr>
          <w:rFonts w:cs="Arial" w:hint="cs"/>
          <w:sz w:val="28"/>
          <w:szCs w:val="28"/>
          <w:rtl/>
        </w:rPr>
        <w:t>وإن</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ثغرُ</w:t>
      </w:r>
      <w:r w:rsidRPr="0066125E">
        <w:rPr>
          <w:rFonts w:cs="Arial"/>
          <w:sz w:val="28"/>
          <w:szCs w:val="28"/>
          <w:rtl/>
        </w:rPr>
        <w:t xml:space="preserve"> </w:t>
      </w:r>
      <w:r w:rsidRPr="0066125E">
        <w:rPr>
          <w:rFonts w:cs="Arial" w:hint="cs"/>
          <w:sz w:val="28"/>
          <w:szCs w:val="28"/>
          <w:rtl/>
        </w:rPr>
        <w:t>الجهادِ</w:t>
      </w:r>
      <w:r w:rsidRPr="0066125E">
        <w:rPr>
          <w:rFonts w:cs="Arial"/>
          <w:sz w:val="28"/>
          <w:szCs w:val="28"/>
          <w:rtl/>
        </w:rPr>
        <w:t xml:space="preserve"> </w:t>
      </w:r>
      <w:r w:rsidRPr="0066125E">
        <w:rPr>
          <w:rFonts w:cs="Arial" w:hint="cs"/>
          <w:sz w:val="28"/>
          <w:szCs w:val="28"/>
          <w:rtl/>
        </w:rPr>
        <w:t>أحوَجَ،</w:t>
      </w:r>
      <w:r w:rsidRPr="0066125E">
        <w:rPr>
          <w:rFonts w:cs="Arial"/>
          <w:sz w:val="28"/>
          <w:szCs w:val="28"/>
          <w:rtl/>
        </w:rPr>
        <w:t xml:space="preserve"> </w:t>
      </w:r>
      <w:r w:rsidRPr="0066125E">
        <w:rPr>
          <w:rFonts w:cs="Arial" w:hint="cs"/>
          <w:sz w:val="28"/>
          <w:szCs w:val="28"/>
          <w:rtl/>
        </w:rPr>
        <w:t>جعَلَ</w:t>
      </w:r>
      <w:r w:rsidRPr="0066125E">
        <w:rPr>
          <w:rFonts w:cs="Arial"/>
          <w:sz w:val="28"/>
          <w:szCs w:val="28"/>
          <w:rtl/>
        </w:rPr>
        <w:t xml:space="preserve"> </w:t>
      </w:r>
      <w:r w:rsidRPr="0066125E">
        <w:rPr>
          <w:rFonts w:cs="Arial" w:hint="cs"/>
          <w:sz w:val="28"/>
          <w:szCs w:val="28"/>
          <w:rtl/>
        </w:rPr>
        <w:t>أكثَرَ</w:t>
      </w:r>
      <w:r w:rsidRPr="0066125E">
        <w:rPr>
          <w:rFonts w:cs="Arial"/>
          <w:sz w:val="28"/>
          <w:szCs w:val="28"/>
          <w:rtl/>
        </w:rPr>
        <w:t xml:space="preserve"> </w:t>
      </w:r>
      <w:r w:rsidRPr="0066125E">
        <w:rPr>
          <w:rFonts w:cs="Arial" w:hint="cs"/>
          <w:sz w:val="28"/>
          <w:szCs w:val="28"/>
          <w:rtl/>
        </w:rPr>
        <w:t>زكاتِهِ</w:t>
      </w:r>
      <w:r w:rsidRPr="0066125E">
        <w:rPr>
          <w:rFonts w:cs="Arial"/>
          <w:sz w:val="28"/>
          <w:szCs w:val="28"/>
          <w:rtl/>
        </w:rPr>
        <w:t xml:space="preserve"> </w:t>
      </w:r>
      <w:r w:rsidRPr="0066125E">
        <w:rPr>
          <w:rFonts w:cs="Arial" w:hint="cs"/>
          <w:sz w:val="28"/>
          <w:szCs w:val="28"/>
          <w:rtl/>
        </w:rPr>
        <w:t>فيه،</w:t>
      </w:r>
      <w:r w:rsidRPr="0066125E">
        <w:rPr>
          <w:rFonts w:cs="Arial"/>
          <w:sz w:val="28"/>
          <w:szCs w:val="28"/>
          <w:rtl/>
        </w:rPr>
        <w:t xml:space="preserve"> </w:t>
      </w:r>
      <w:r w:rsidRPr="0066125E">
        <w:rPr>
          <w:rFonts w:cs="Arial" w:hint="cs"/>
          <w:sz w:val="28"/>
          <w:szCs w:val="28"/>
          <w:rtl/>
        </w:rPr>
        <w:t>وقسَمَ</w:t>
      </w:r>
      <w:r w:rsidRPr="0066125E">
        <w:rPr>
          <w:rFonts w:cs="Arial"/>
          <w:sz w:val="28"/>
          <w:szCs w:val="28"/>
          <w:rtl/>
        </w:rPr>
        <w:t xml:space="preserve"> </w:t>
      </w:r>
      <w:r w:rsidRPr="0066125E">
        <w:rPr>
          <w:rFonts w:cs="Arial" w:hint="cs"/>
          <w:sz w:val="28"/>
          <w:szCs w:val="28"/>
          <w:rtl/>
        </w:rPr>
        <w:t>الباقيَ</w:t>
      </w:r>
      <w:r w:rsidRPr="0066125E">
        <w:rPr>
          <w:rFonts w:cs="Arial"/>
          <w:sz w:val="28"/>
          <w:szCs w:val="28"/>
          <w:rtl/>
        </w:rPr>
        <w:t xml:space="preserve"> </w:t>
      </w:r>
      <w:r w:rsidRPr="0066125E">
        <w:rPr>
          <w:rFonts w:cs="Arial" w:hint="cs"/>
          <w:sz w:val="28"/>
          <w:szCs w:val="28"/>
          <w:rtl/>
        </w:rPr>
        <w:t>بحسَبِ</w:t>
      </w:r>
      <w:r w:rsidRPr="0066125E">
        <w:rPr>
          <w:rFonts w:cs="Arial"/>
          <w:sz w:val="28"/>
          <w:szCs w:val="28"/>
          <w:rtl/>
        </w:rPr>
        <w:t xml:space="preserve"> </w:t>
      </w:r>
      <w:r w:rsidRPr="0066125E">
        <w:rPr>
          <w:rFonts w:cs="Arial" w:hint="cs"/>
          <w:sz w:val="28"/>
          <w:szCs w:val="28"/>
          <w:rtl/>
        </w:rPr>
        <w:t>الحاجةِ</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وأمَّا</w:t>
      </w:r>
      <w:r w:rsidRPr="0066125E">
        <w:rPr>
          <w:rFonts w:cs="Arial"/>
          <w:sz w:val="28"/>
          <w:szCs w:val="28"/>
          <w:rtl/>
        </w:rPr>
        <w:t xml:space="preserve"> </w:t>
      </w:r>
      <w:r w:rsidRPr="0066125E">
        <w:rPr>
          <w:rFonts w:cs="Arial" w:hint="cs"/>
          <w:sz w:val="28"/>
          <w:szCs w:val="28"/>
          <w:rtl/>
        </w:rPr>
        <w:t>صحَّةُ</w:t>
      </w:r>
      <w:r w:rsidRPr="0066125E">
        <w:rPr>
          <w:rFonts w:cs="Arial"/>
          <w:sz w:val="28"/>
          <w:szCs w:val="28"/>
          <w:rtl/>
        </w:rPr>
        <w:t xml:space="preserve"> </w:t>
      </w:r>
      <w:r w:rsidRPr="0066125E">
        <w:rPr>
          <w:rFonts w:cs="Arial" w:hint="cs"/>
          <w:sz w:val="28"/>
          <w:szCs w:val="28"/>
          <w:rtl/>
        </w:rPr>
        <w:t>الزكاةِ،</w:t>
      </w:r>
      <w:r w:rsidRPr="0066125E">
        <w:rPr>
          <w:rFonts w:cs="Arial"/>
          <w:sz w:val="28"/>
          <w:szCs w:val="28"/>
          <w:rtl/>
        </w:rPr>
        <w:t xml:space="preserve"> </w:t>
      </w:r>
      <w:r w:rsidRPr="0066125E">
        <w:rPr>
          <w:rFonts w:cs="Arial" w:hint="cs"/>
          <w:sz w:val="28"/>
          <w:szCs w:val="28"/>
          <w:rtl/>
        </w:rPr>
        <w:t>فتصحُّ</w:t>
      </w:r>
      <w:r w:rsidRPr="0066125E">
        <w:rPr>
          <w:rFonts w:cs="Arial"/>
          <w:sz w:val="28"/>
          <w:szCs w:val="28"/>
          <w:rtl/>
        </w:rPr>
        <w:t xml:space="preserve"> </w:t>
      </w:r>
      <w:r w:rsidRPr="0066125E">
        <w:rPr>
          <w:rFonts w:cs="Arial" w:hint="cs"/>
          <w:sz w:val="28"/>
          <w:szCs w:val="28"/>
          <w:rtl/>
        </w:rPr>
        <w:t>بصَرْفِها</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موضعٍ</w:t>
      </w:r>
      <w:r w:rsidRPr="0066125E">
        <w:rPr>
          <w:rFonts w:cs="Arial"/>
          <w:sz w:val="28"/>
          <w:szCs w:val="28"/>
          <w:rtl/>
        </w:rPr>
        <w:t xml:space="preserve"> </w:t>
      </w:r>
      <w:r w:rsidRPr="0066125E">
        <w:rPr>
          <w:rFonts w:cs="Arial" w:hint="cs"/>
          <w:sz w:val="28"/>
          <w:szCs w:val="28"/>
          <w:rtl/>
        </w:rPr>
        <w:t>واحدٍ</w:t>
      </w:r>
      <w:r w:rsidRPr="0066125E">
        <w:rPr>
          <w:rFonts w:cs="Arial"/>
          <w:sz w:val="28"/>
          <w:szCs w:val="28"/>
          <w:rtl/>
        </w:rPr>
        <w:t xml:space="preserve"> </w:t>
      </w:r>
      <w:r w:rsidRPr="0066125E">
        <w:rPr>
          <w:rFonts w:cs="Arial" w:hint="cs"/>
          <w:sz w:val="28"/>
          <w:szCs w:val="28"/>
          <w:rtl/>
        </w:rPr>
        <w:t>منها،</w:t>
      </w:r>
      <w:r w:rsidRPr="0066125E">
        <w:rPr>
          <w:rFonts w:cs="Arial"/>
          <w:sz w:val="28"/>
          <w:szCs w:val="28"/>
          <w:rtl/>
        </w:rPr>
        <w:t xml:space="preserve"> </w:t>
      </w:r>
      <w:r w:rsidRPr="0066125E">
        <w:rPr>
          <w:rFonts w:cs="Arial" w:hint="cs"/>
          <w:sz w:val="28"/>
          <w:szCs w:val="28"/>
          <w:rtl/>
        </w:rPr>
        <w:t>ولكنْ</w:t>
      </w:r>
      <w:r w:rsidRPr="0066125E">
        <w:rPr>
          <w:rFonts w:cs="Arial"/>
          <w:sz w:val="28"/>
          <w:szCs w:val="28"/>
          <w:rtl/>
        </w:rPr>
        <w:t xml:space="preserve"> </w:t>
      </w:r>
      <w:r w:rsidRPr="0066125E">
        <w:rPr>
          <w:rFonts w:cs="Arial" w:hint="cs"/>
          <w:sz w:val="28"/>
          <w:szCs w:val="28"/>
          <w:rtl/>
        </w:rPr>
        <w:t>كما</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الصدقةَ</w:t>
      </w:r>
      <w:r w:rsidRPr="0066125E">
        <w:rPr>
          <w:rFonts w:cs="Arial"/>
          <w:sz w:val="28"/>
          <w:szCs w:val="28"/>
          <w:rtl/>
        </w:rPr>
        <w:t xml:space="preserve"> </w:t>
      </w:r>
      <w:r w:rsidRPr="0066125E">
        <w:rPr>
          <w:rFonts w:cs="Arial" w:hint="cs"/>
          <w:sz w:val="28"/>
          <w:szCs w:val="28"/>
          <w:rtl/>
        </w:rPr>
        <w:t>تتَفاضَلُ</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نَفْسِها</w:t>
      </w:r>
      <w:r w:rsidRPr="0066125E">
        <w:rPr>
          <w:rFonts w:cs="Arial"/>
          <w:sz w:val="28"/>
          <w:szCs w:val="28"/>
          <w:rtl/>
        </w:rPr>
        <w:t xml:space="preserve"> </w:t>
      </w:r>
      <w:r w:rsidRPr="0066125E">
        <w:rPr>
          <w:rFonts w:cs="Arial" w:hint="cs"/>
          <w:sz w:val="28"/>
          <w:szCs w:val="28"/>
          <w:rtl/>
        </w:rPr>
        <w:t>بحسَبِ</w:t>
      </w:r>
      <w:r w:rsidRPr="0066125E">
        <w:rPr>
          <w:rFonts w:cs="Arial"/>
          <w:sz w:val="28"/>
          <w:szCs w:val="28"/>
          <w:rtl/>
        </w:rPr>
        <w:t xml:space="preserve"> </w:t>
      </w:r>
      <w:r w:rsidRPr="0066125E">
        <w:rPr>
          <w:rFonts w:cs="Arial" w:hint="cs"/>
          <w:sz w:val="28"/>
          <w:szCs w:val="28"/>
          <w:rtl/>
        </w:rPr>
        <w:t>الحاجةِ</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مَصارفِها،</w:t>
      </w:r>
      <w:r w:rsidRPr="0066125E">
        <w:rPr>
          <w:rFonts w:cs="Arial"/>
          <w:sz w:val="28"/>
          <w:szCs w:val="28"/>
          <w:rtl/>
        </w:rPr>
        <w:t xml:space="preserve"> </w:t>
      </w:r>
      <w:r w:rsidRPr="0066125E">
        <w:rPr>
          <w:rFonts w:cs="Arial" w:hint="cs"/>
          <w:sz w:val="28"/>
          <w:szCs w:val="28"/>
          <w:rtl/>
        </w:rPr>
        <w:t>فإنَّ</w:t>
      </w:r>
      <w:r w:rsidRPr="0066125E">
        <w:rPr>
          <w:rFonts w:cs="Arial"/>
          <w:sz w:val="28"/>
          <w:szCs w:val="28"/>
          <w:rtl/>
        </w:rPr>
        <w:t xml:space="preserve"> </w:t>
      </w:r>
      <w:r w:rsidRPr="0066125E">
        <w:rPr>
          <w:rFonts w:cs="Arial" w:hint="cs"/>
          <w:sz w:val="28"/>
          <w:szCs w:val="28"/>
          <w:rtl/>
        </w:rPr>
        <w:t>الزكاةَ</w:t>
      </w:r>
      <w:r w:rsidRPr="0066125E">
        <w:rPr>
          <w:rFonts w:cs="Arial"/>
          <w:sz w:val="28"/>
          <w:szCs w:val="28"/>
          <w:rtl/>
        </w:rPr>
        <w:t xml:space="preserve"> </w:t>
      </w:r>
      <w:r w:rsidRPr="0066125E">
        <w:rPr>
          <w:rFonts w:cs="Arial" w:hint="cs"/>
          <w:sz w:val="28"/>
          <w:szCs w:val="28"/>
          <w:rtl/>
        </w:rPr>
        <w:t>كذلك</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إعطاءُ</w:t>
      </w:r>
      <w:r w:rsidRPr="0066125E">
        <w:rPr>
          <w:rFonts w:cs="Arial"/>
          <w:sz w:val="28"/>
          <w:szCs w:val="28"/>
          <w:rtl/>
        </w:rPr>
        <w:t xml:space="preserve"> </w:t>
      </w:r>
      <w:r w:rsidRPr="0066125E">
        <w:rPr>
          <w:rFonts w:cs="Arial" w:hint="cs"/>
          <w:sz w:val="28"/>
          <w:szCs w:val="28"/>
          <w:rtl/>
        </w:rPr>
        <w:t>الزكاةِ</w:t>
      </w:r>
      <w:r w:rsidRPr="0066125E">
        <w:rPr>
          <w:rFonts w:cs="Arial"/>
          <w:sz w:val="28"/>
          <w:szCs w:val="28"/>
          <w:rtl/>
        </w:rPr>
        <w:t xml:space="preserve"> </w:t>
      </w:r>
      <w:r w:rsidRPr="0066125E">
        <w:rPr>
          <w:rFonts w:cs="Arial" w:hint="cs"/>
          <w:sz w:val="28"/>
          <w:szCs w:val="28"/>
          <w:rtl/>
        </w:rPr>
        <w:t>بالهَوَى</w:t>
      </w:r>
      <w:r w:rsidRPr="0066125E">
        <w:rPr>
          <w:rFonts w:cs="Arial"/>
          <w:sz w:val="28"/>
          <w:szCs w:val="28"/>
          <w:rtl/>
        </w:rPr>
        <w:t xml:space="preserve"> </w:t>
      </w:r>
      <w:r w:rsidRPr="0066125E">
        <w:rPr>
          <w:rFonts w:cs="Arial" w:hint="cs"/>
          <w:sz w:val="28"/>
          <w:szCs w:val="28"/>
          <w:rtl/>
        </w:rPr>
        <w:t>ومَيْلِ</w:t>
      </w:r>
      <w:r w:rsidRPr="0066125E">
        <w:rPr>
          <w:rFonts w:cs="Arial"/>
          <w:sz w:val="28"/>
          <w:szCs w:val="28"/>
          <w:rtl/>
        </w:rPr>
        <w:t xml:space="preserve"> </w:t>
      </w:r>
      <w:r w:rsidRPr="0066125E">
        <w:rPr>
          <w:rFonts w:cs="Arial" w:hint="cs"/>
          <w:sz w:val="28"/>
          <w:szCs w:val="28"/>
          <w:rtl/>
        </w:rPr>
        <w:t>النَّفْسِ</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يَحِلُّ</w:t>
      </w:r>
      <w:r w:rsidRPr="0066125E">
        <w:rPr>
          <w:rFonts w:cs="Arial"/>
          <w:sz w:val="28"/>
          <w:szCs w:val="28"/>
          <w:rtl/>
        </w:rPr>
        <w:t xml:space="preserve"> </w:t>
      </w:r>
      <w:r w:rsidRPr="0066125E">
        <w:rPr>
          <w:rFonts w:cs="Arial" w:hint="cs"/>
          <w:sz w:val="28"/>
          <w:szCs w:val="28"/>
          <w:rtl/>
        </w:rPr>
        <w:t>للغنيِّ</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للإمامِ</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يُعْطِيَ</w:t>
      </w:r>
      <w:r w:rsidRPr="0066125E">
        <w:rPr>
          <w:rFonts w:cs="Arial"/>
          <w:sz w:val="28"/>
          <w:szCs w:val="28"/>
          <w:rtl/>
        </w:rPr>
        <w:t xml:space="preserve"> </w:t>
      </w:r>
      <w:r w:rsidRPr="0066125E">
        <w:rPr>
          <w:rFonts w:cs="Arial" w:hint="cs"/>
          <w:sz w:val="28"/>
          <w:szCs w:val="28"/>
          <w:rtl/>
        </w:rPr>
        <w:t>الزكاةَ</w:t>
      </w:r>
      <w:r w:rsidRPr="0066125E">
        <w:rPr>
          <w:rFonts w:cs="Arial"/>
          <w:sz w:val="28"/>
          <w:szCs w:val="28"/>
          <w:rtl/>
        </w:rPr>
        <w:t xml:space="preserve"> </w:t>
      </w:r>
      <w:r w:rsidRPr="0066125E">
        <w:rPr>
          <w:rFonts w:cs="Arial" w:hint="cs"/>
          <w:sz w:val="28"/>
          <w:szCs w:val="28"/>
          <w:rtl/>
        </w:rPr>
        <w:t>بحسَبِ</w:t>
      </w:r>
      <w:r w:rsidRPr="0066125E">
        <w:rPr>
          <w:rFonts w:cs="Arial"/>
          <w:sz w:val="28"/>
          <w:szCs w:val="28"/>
          <w:rtl/>
        </w:rPr>
        <w:t xml:space="preserve"> </w:t>
      </w:r>
      <w:r w:rsidRPr="0066125E">
        <w:rPr>
          <w:rFonts w:cs="Arial" w:hint="cs"/>
          <w:sz w:val="28"/>
          <w:szCs w:val="28"/>
          <w:rtl/>
        </w:rPr>
        <w:t>هوى</w:t>
      </w:r>
      <w:r w:rsidRPr="0066125E">
        <w:rPr>
          <w:rFonts w:cs="Arial"/>
          <w:sz w:val="28"/>
          <w:szCs w:val="28"/>
          <w:rtl/>
        </w:rPr>
        <w:t xml:space="preserve"> </w:t>
      </w:r>
      <w:r w:rsidRPr="0066125E">
        <w:rPr>
          <w:rFonts w:cs="Arial" w:hint="cs"/>
          <w:sz w:val="28"/>
          <w:szCs w:val="28"/>
          <w:rtl/>
        </w:rPr>
        <w:t>نفسِهِ</w:t>
      </w:r>
      <w:r w:rsidRPr="0066125E">
        <w:rPr>
          <w:rFonts w:cs="Arial"/>
          <w:sz w:val="28"/>
          <w:szCs w:val="28"/>
          <w:rtl/>
        </w:rPr>
        <w:t xml:space="preserve"> </w:t>
      </w:r>
      <w:r w:rsidRPr="0066125E">
        <w:rPr>
          <w:rFonts w:cs="Arial" w:hint="cs"/>
          <w:sz w:val="28"/>
          <w:szCs w:val="28"/>
          <w:rtl/>
        </w:rPr>
        <w:t>المجرَّدِ،</w:t>
      </w:r>
      <w:r w:rsidRPr="0066125E">
        <w:rPr>
          <w:rFonts w:cs="Arial"/>
          <w:sz w:val="28"/>
          <w:szCs w:val="28"/>
          <w:rtl/>
        </w:rPr>
        <w:t xml:space="preserve"> </w:t>
      </w:r>
      <w:r w:rsidRPr="0066125E">
        <w:rPr>
          <w:rFonts w:cs="Arial" w:hint="cs"/>
          <w:sz w:val="28"/>
          <w:szCs w:val="28"/>
          <w:rtl/>
        </w:rPr>
        <w:t>بل</w:t>
      </w:r>
      <w:r w:rsidRPr="0066125E">
        <w:rPr>
          <w:rFonts w:cs="Arial"/>
          <w:sz w:val="28"/>
          <w:szCs w:val="28"/>
          <w:rtl/>
        </w:rPr>
        <w:t xml:space="preserve"> </w:t>
      </w:r>
      <w:r w:rsidRPr="0066125E">
        <w:rPr>
          <w:rFonts w:cs="Arial" w:hint="cs"/>
          <w:sz w:val="28"/>
          <w:szCs w:val="28"/>
          <w:rtl/>
        </w:rPr>
        <w:t>يجبُ</w:t>
      </w:r>
      <w:r w:rsidRPr="0066125E">
        <w:rPr>
          <w:rFonts w:cs="Arial"/>
          <w:sz w:val="28"/>
          <w:szCs w:val="28"/>
          <w:rtl/>
        </w:rPr>
        <w:t xml:space="preserve"> </w:t>
      </w:r>
      <w:r w:rsidRPr="0066125E">
        <w:rPr>
          <w:rFonts w:cs="Arial" w:hint="cs"/>
          <w:sz w:val="28"/>
          <w:szCs w:val="28"/>
          <w:rtl/>
        </w:rPr>
        <w:t>فيها</w:t>
      </w:r>
      <w:r w:rsidRPr="0066125E">
        <w:rPr>
          <w:rFonts w:cs="Arial"/>
          <w:sz w:val="28"/>
          <w:szCs w:val="28"/>
          <w:rtl/>
        </w:rPr>
        <w:t xml:space="preserve"> </w:t>
      </w:r>
      <w:r w:rsidRPr="0066125E">
        <w:rPr>
          <w:rFonts w:cs="Arial" w:hint="cs"/>
          <w:sz w:val="28"/>
          <w:szCs w:val="28"/>
          <w:rtl/>
        </w:rPr>
        <w:t>التماسُ</w:t>
      </w:r>
      <w:r w:rsidRPr="0066125E">
        <w:rPr>
          <w:rFonts w:cs="Arial"/>
          <w:sz w:val="28"/>
          <w:szCs w:val="28"/>
          <w:rtl/>
        </w:rPr>
        <w:t xml:space="preserve"> </w:t>
      </w:r>
      <w:r w:rsidRPr="0066125E">
        <w:rPr>
          <w:rFonts w:cs="Arial" w:hint="cs"/>
          <w:sz w:val="28"/>
          <w:szCs w:val="28"/>
          <w:rtl/>
        </w:rPr>
        <w:t>قِسْمةِ</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لها،</w:t>
      </w:r>
      <w:r w:rsidRPr="0066125E">
        <w:rPr>
          <w:rFonts w:cs="Arial"/>
          <w:sz w:val="28"/>
          <w:szCs w:val="28"/>
          <w:rtl/>
        </w:rPr>
        <w:t xml:space="preserve"> </w:t>
      </w:r>
      <w:r w:rsidRPr="0066125E">
        <w:rPr>
          <w:rFonts w:cs="Arial" w:hint="cs"/>
          <w:sz w:val="28"/>
          <w:szCs w:val="28"/>
          <w:rtl/>
        </w:rPr>
        <w:t>ولو</w:t>
      </w:r>
      <w:r w:rsidRPr="0066125E">
        <w:rPr>
          <w:rFonts w:cs="Arial"/>
          <w:sz w:val="28"/>
          <w:szCs w:val="28"/>
          <w:rtl/>
        </w:rPr>
        <w:t xml:space="preserve"> </w:t>
      </w:r>
      <w:r w:rsidRPr="0066125E">
        <w:rPr>
          <w:rFonts w:cs="Arial" w:hint="cs"/>
          <w:sz w:val="28"/>
          <w:szCs w:val="28"/>
          <w:rtl/>
        </w:rPr>
        <w:t>وافَقَتْ</w:t>
      </w:r>
      <w:r w:rsidRPr="0066125E">
        <w:rPr>
          <w:rFonts w:cs="Arial"/>
          <w:sz w:val="28"/>
          <w:szCs w:val="28"/>
          <w:rtl/>
        </w:rPr>
        <w:t xml:space="preserve"> </w:t>
      </w:r>
      <w:r w:rsidRPr="0066125E">
        <w:rPr>
          <w:rFonts w:cs="Arial" w:hint="cs"/>
          <w:sz w:val="28"/>
          <w:szCs w:val="28"/>
          <w:rtl/>
        </w:rPr>
        <w:t>هوى</w:t>
      </w:r>
      <w:r w:rsidRPr="0066125E">
        <w:rPr>
          <w:rFonts w:cs="Arial"/>
          <w:sz w:val="28"/>
          <w:szCs w:val="28"/>
          <w:rtl/>
        </w:rPr>
        <w:t xml:space="preserve"> </w:t>
      </w:r>
      <w:r w:rsidRPr="0066125E">
        <w:rPr>
          <w:rFonts w:cs="Arial" w:hint="cs"/>
          <w:sz w:val="28"/>
          <w:szCs w:val="28"/>
          <w:rtl/>
        </w:rPr>
        <w:t>النفسِ</w:t>
      </w:r>
      <w:r w:rsidRPr="0066125E">
        <w:rPr>
          <w:rFonts w:cs="Arial"/>
          <w:sz w:val="28"/>
          <w:szCs w:val="28"/>
          <w:rtl/>
        </w:rPr>
        <w:t xml:space="preserve"> </w:t>
      </w:r>
      <w:r w:rsidRPr="0066125E">
        <w:rPr>
          <w:rFonts w:cs="Arial" w:hint="cs"/>
          <w:sz w:val="28"/>
          <w:szCs w:val="28"/>
          <w:rtl/>
        </w:rPr>
        <w:t>ومَيْلَها،</w:t>
      </w:r>
      <w:r w:rsidRPr="0066125E">
        <w:rPr>
          <w:rFonts w:cs="Arial"/>
          <w:sz w:val="28"/>
          <w:szCs w:val="28"/>
          <w:rtl/>
        </w:rPr>
        <w:t xml:space="preserve"> </w:t>
      </w:r>
      <w:r w:rsidRPr="0066125E">
        <w:rPr>
          <w:rFonts w:cs="Arial" w:hint="cs"/>
          <w:sz w:val="28"/>
          <w:szCs w:val="28"/>
          <w:rtl/>
        </w:rPr>
        <w:t>جاز</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وإنِ</w:t>
      </w:r>
      <w:r w:rsidRPr="0066125E">
        <w:rPr>
          <w:rFonts w:cs="Arial"/>
          <w:sz w:val="28"/>
          <w:szCs w:val="28"/>
          <w:rtl/>
        </w:rPr>
        <w:t xml:space="preserve"> </w:t>
      </w:r>
      <w:r w:rsidRPr="0066125E">
        <w:rPr>
          <w:rFonts w:cs="Arial" w:hint="cs"/>
          <w:sz w:val="28"/>
          <w:szCs w:val="28"/>
          <w:rtl/>
        </w:rPr>
        <w:t>استوَتِ</w:t>
      </w:r>
      <w:r w:rsidRPr="0066125E">
        <w:rPr>
          <w:rFonts w:cs="Arial"/>
          <w:sz w:val="28"/>
          <w:szCs w:val="28"/>
          <w:rtl/>
        </w:rPr>
        <w:t xml:space="preserve"> </w:t>
      </w:r>
      <w:r w:rsidRPr="0066125E">
        <w:rPr>
          <w:rFonts w:cs="Arial" w:hint="cs"/>
          <w:sz w:val="28"/>
          <w:szCs w:val="28"/>
          <w:rtl/>
        </w:rPr>
        <w:t>الحاجةُ</w:t>
      </w:r>
      <w:r w:rsidRPr="0066125E">
        <w:rPr>
          <w:rFonts w:cs="Arial"/>
          <w:sz w:val="28"/>
          <w:szCs w:val="28"/>
          <w:rtl/>
        </w:rPr>
        <w:t xml:space="preserve"> </w:t>
      </w:r>
      <w:r w:rsidRPr="0066125E">
        <w:rPr>
          <w:rFonts w:cs="Arial" w:hint="cs"/>
          <w:sz w:val="28"/>
          <w:szCs w:val="28"/>
          <w:rtl/>
        </w:rPr>
        <w:t>بينَ</w:t>
      </w:r>
      <w:r w:rsidRPr="0066125E">
        <w:rPr>
          <w:rFonts w:cs="Arial"/>
          <w:sz w:val="28"/>
          <w:szCs w:val="28"/>
          <w:rtl/>
        </w:rPr>
        <w:t xml:space="preserve"> </w:t>
      </w:r>
      <w:r w:rsidRPr="0066125E">
        <w:rPr>
          <w:rFonts w:cs="Arial" w:hint="cs"/>
          <w:sz w:val="28"/>
          <w:szCs w:val="28"/>
          <w:rtl/>
        </w:rPr>
        <w:t>اثنَيْنِ</w:t>
      </w:r>
      <w:r w:rsidRPr="0066125E">
        <w:rPr>
          <w:rFonts w:cs="Arial"/>
          <w:sz w:val="28"/>
          <w:szCs w:val="28"/>
          <w:rtl/>
        </w:rPr>
        <w:t xml:space="preserve"> </w:t>
      </w:r>
      <w:r w:rsidRPr="0066125E">
        <w:rPr>
          <w:rFonts w:cs="Arial" w:hint="cs"/>
          <w:sz w:val="28"/>
          <w:szCs w:val="28"/>
          <w:rtl/>
        </w:rPr>
        <w:t>وأَحَدُهما</w:t>
      </w:r>
      <w:r w:rsidRPr="0066125E">
        <w:rPr>
          <w:rFonts w:cs="Arial"/>
          <w:sz w:val="28"/>
          <w:szCs w:val="28"/>
          <w:rtl/>
        </w:rPr>
        <w:t xml:space="preserve"> </w:t>
      </w:r>
      <w:r w:rsidRPr="0066125E">
        <w:rPr>
          <w:rFonts w:cs="Arial" w:hint="cs"/>
          <w:sz w:val="28"/>
          <w:szCs w:val="28"/>
          <w:rtl/>
        </w:rPr>
        <w:t>تَمِيلُ</w:t>
      </w:r>
      <w:r w:rsidRPr="0066125E">
        <w:rPr>
          <w:rFonts w:cs="Arial"/>
          <w:sz w:val="28"/>
          <w:szCs w:val="28"/>
          <w:rtl/>
        </w:rPr>
        <w:t xml:space="preserve"> </w:t>
      </w:r>
      <w:r w:rsidRPr="0066125E">
        <w:rPr>
          <w:rFonts w:cs="Arial" w:hint="cs"/>
          <w:sz w:val="28"/>
          <w:szCs w:val="28"/>
          <w:rtl/>
        </w:rPr>
        <w:t>النفسُ</w:t>
      </w:r>
      <w:r w:rsidRPr="0066125E">
        <w:rPr>
          <w:rFonts w:cs="Arial"/>
          <w:sz w:val="28"/>
          <w:szCs w:val="28"/>
          <w:rtl/>
        </w:rPr>
        <w:t xml:space="preserve"> </w:t>
      </w:r>
      <w:r w:rsidRPr="0066125E">
        <w:rPr>
          <w:rFonts w:cs="Arial" w:hint="cs"/>
          <w:sz w:val="28"/>
          <w:szCs w:val="28"/>
          <w:rtl/>
        </w:rPr>
        <w:t>إليه</w:t>
      </w:r>
      <w:r w:rsidRPr="0066125E">
        <w:rPr>
          <w:rFonts w:cs="Arial"/>
          <w:sz w:val="28"/>
          <w:szCs w:val="28"/>
          <w:rtl/>
        </w:rPr>
        <w:t xml:space="preserve"> </w:t>
      </w:r>
      <w:r w:rsidRPr="0066125E">
        <w:rPr>
          <w:rFonts w:cs="Arial" w:hint="cs"/>
          <w:sz w:val="28"/>
          <w:szCs w:val="28"/>
          <w:rtl/>
        </w:rPr>
        <w:t>مَيْلاً</w:t>
      </w:r>
      <w:r w:rsidRPr="0066125E">
        <w:rPr>
          <w:rFonts w:cs="Arial"/>
          <w:sz w:val="28"/>
          <w:szCs w:val="28"/>
          <w:rtl/>
        </w:rPr>
        <w:t xml:space="preserve"> </w:t>
      </w:r>
      <w:r w:rsidRPr="0066125E">
        <w:rPr>
          <w:rFonts w:cs="Arial" w:hint="cs"/>
          <w:sz w:val="28"/>
          <w:szCs w:val="28"/>
          <w:rtl/>
        </w:rPr>
        <w:t>مجرَّدًا،</w:t>
      </w:r>
      <w:r w:rsidRPr="0066125E">
        <w:rPr>
          <w:rFonts w:cs="Arial"/>
          <w:sz w:val="28"/>
          <w:szCs w:val="28"/>
          <w:rtl/>
        </w:rPr>
        <w:t xml:space="preserve"> </w:t>
      </w:r>
      <w:r w:rsidRPr="0066125E">
        <w:rPr>
          <w:rFonts w:cs="Arial" w:hint="cs"/>
          <w:sz w:val="28"/>
          <w:szCs w:val="28"/>
          <w:rtl/>
        </w:rPr>
        <w:t>ولو</w:t>
      </w:r>
      <w:r w:rsidRPr="0066125E">
        <w:rPr>
          <w:rFonts w:cs="Arial"/>
          <w:sz w:val="28"/>
          <w:szCs w:val="28"/>
          <w:rtl/>
        </w:rPr>
        <w:t xml:space="preserve"> </w:t>
      </w:r>
      <w:r w:rsidRPr="0066125E">
        <w:rPr>
          <w:rFonts w:cs="Arial" w:hint="cs"/>
          <w:sz w:val="28"/>
          <w:szCs w:val="28"/>
          <w:rtl/>
        </w:rPr>
        <w:t>كانتِ</w:t>
      </w:r>
      <w:r w:rsidRPr="0066125E">
        <w:rPr>
          <w:rFonts w:cs="Arial"/>
          <w:sz w:val="28"/>
          <w:szCs w:val="28"/>
          <w:rtl/>
        </w:rPr>
        <w:t xml:space="preserve"> </w:t>
      </w:r>
      <w:r w:rsidRPr="0066125E">
        <w:rPr>
          <w:rFonts w:cs="Arial" w:hint="cs"/>
          <w:sz w:val="28"/>
          <w:szCs w:val="28"/>
          <w:rtl/>
        </w:rPr>
        <w:t>البراءةُ</w:t>
      </w:r>
      <w:r w:rsidRPr="0066125E">
        <w:rPr>
          <w:rFonts w:cs="Arial"/>
          <w:sz w:val="28"/>
          <w:szCs w:val="28"/>
          <w:rtl/>
        </w:rPr>
        <w:t xml:space="preserve"> </w:t>
      </w:r>
      <w:r w:rsidRPr="0066125E">
        <w:rPr>
          <w:rFonts w:cs="Arial" w:hint="cs"/>
          <w:sz w:val="28"/>
          <w:szCs w:val="28"/>
          <w:rtl/>
        </w:rPr>
        <w:t>تتحقَّقُ</w:t>
      </w:r>
      <w:r w:rsidRPr="0066125E">
        <w:rPr>
          <w:rFonts w:cs="Arial"/>
          <w:sz w:val="28"/>
          <w:szCs w:val="28"/>
          <w:rtl/>
        </w:rPr>
        <w:t xml:space="preserve"> </w:t>
      </w:r>
      <w:r w:rsidRPr="0066125E">
        <w:rPr>
          <w:rFonts w:cs="Arial" w:hint="cs"/>
          <w:sz w:val="28"/>
          <w:szCs w:val="28"/>
          <w:rtl/>
        </w:rPr>
        <w:t>بأَحَدِهما،</w:t>
      </w:r>
      <w:r w:rsidRPr="0066125E">
        <w:rPr>
          <w:rFonts w:cs="Arial"/>
          <w:sz w:val="28"/>
          <w:szCs w:val="28"/>
          <w:rtl/>
        </w:rPr>
        <w:t xml:space="preserve"> </w:t>
      </w:r>
      <w:r w:rsidRPr="0066125E">
        <w:rPr>
          <w:rFonts w:cs="Arial" w:hint="cs"/>
          <w:sz w:val="28"/>
          <w:szCs w:val="28"/>
          <w:rtl/>
        </w:rPr>
        <w:t>فإنَّ</w:t>
      </w:r>
      <w:r w:rsidRPr="0066125E">
        <w:rPr>
          <w:rFonts w:cs="Arial"/>
          <w:sz w:val="28"/>
          <w:szCs w:val="28"/>
          <w:rtl/>
        </w:rPr>
        <w:t xml:space="preserve"> </w:t>
      </w:r>
      <w:r w:rsidRPr="0066125E">
        <w:rPr>
          <w:rFonts w:cs="Arial" w:hint="cs"/>
          <w:sz w:val="28"/>
          <w:szCs w:val="28"/>
          <w:rtl/>
        </w:rPr>
        <w:t>الأَولى</w:t>
      </w:r>
      <w:r w:rsidRPr="0066125E">
        <w:rPr>
          <w:rFonts w:cs="Arial"/>
          <w:sz w:val="28"/>
          <w:szCs w:val="28"/>
          <w:rtl/>
        </w:rPr>
        <w:t xml:space="preserve"> </w:t>
      </w:r>
      <w:r w:rsidRPr="0066125E">
        <w:rPr>
          <w:rFonts w:cs="Arial" w:hint="cs"/>
          <w:sz w:val="28"/>
          <w:szCs w:val="28"/>
          <w:rtl/>
        </w:rPr>
        <w:t>إعطاءُ</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تَمِيلُ</w:t>
      </w:r>
      <w:r w:rsidRPr="0066125E">
        <w:rPr>
          <w:rFonts w:cs="Arial"/>
          <w:sz w:val="28"/>
          <w:szCs w:val="28"/>
          <w:rtl/>
        </w:rPr>
        <w:t xml:space="preserve"> </w:t>
      </w:r>
      <w:r w:rsidRPr="0066125E">
        <w:rPr>
          <w:rFonts w:cs="Arial" w:hint="cs"/>
          <w:sz w:val="28"/>
          <w:szCs w:val="28"/>
          <w:rtl/>
        </w:rPr>
        <w:t>النفسُ</w:t>
      </w:r>
      <w:r w:rsidRPr="0066125E">
        <w:rPr>
          <w:rFonts w:cs="Arial"/>
          <w:sz w:val="28"/>
          <w:szCs w:val="28"/>
          <w:rtl/>
        </w:rPr>
        <w:t xml:space="preserve"> </w:t>
      </w:r>
      <w:r w:rsidRPr="0066125E">
        <w:rPr>
          <w:rFonts w:cs="Arial" w:hint="cs"/>
          <w:sz w:val="28"/>
          <w:szCs w:val="28"/>
          <w:rtl/>
        </w:rPr>
        <w:t>بِهَوَاهَا</w:t>
      </w:r>
      <w:r w:rsidRPr="0066125E">
        <w:rPr>
          <w:rFonts w:cs="Arial"/>
          <w:sz w:val="28"/>
          <w:szCs w:val="28"/>
          <w:rtl/>
        </w:rPr>
        <w:t xml:space="preserve"> </w:t>
      </w:r>
      <w:r w:rsidRPr="0066125E">
        <w:rPr>
          <w:rFonts w:cs="Arial" w:hint="cs"/>
          <w:sz w:val="28"/>
          <w:szCs w:val="28"/>
          <w:rtl/>
        </w:rPr>
        <w:t>إليه؛</w:t>
      </w:r>
      <w:r w:rsidRPr="0066125E">
        <w:rPr>
          <w:rFonts w:cs="Arial"/>
          <w:sz w:val="28"/>
          <w:szCs w:val="28"/>
          <w:rtl/>
        </w:rPr>
        <w:t xml:space="preserve"> </w:t>
      </w:r>
      <w:r w:rsidRPr="0066125E">
        <w:rPr>
          <w:rFonts w:cs="Arial" w:hint="cs"/>
          <w:sz w:val="28"/>
          <w:szCs w:val="28"/>
          <w:rtl/>
        </w:rPr>
        <w:t>حتَّى</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يُجحِفَ</w:t>
      </w:r>
      <w:r w:rsidRPr="0066125E">
        <w:rPr>
          <w:rFonts w:cs="Arial"/>
          <w:sz w:val="28"/>
          <w:szCs w:val="28"/>
          <w:rtl/>
        </w:rPr>
        <w:t xml:space="preserve"> </w:t>
      </w:r>
      <w:r w:rsidRPr="0066125E">
        <w:rPr>
          <w:rFonts w:cs="Arial" w:hint="cs"/>
          <w:sz w:val="28"/>
          <w:szCs w:val="28"/>
          <w:rtl/>
        </w:rPr>
        <w:t>الإنسانُ</w:t>
      </w:r>
      <w:r w:rsidRPr="0066125E">
        <w:rPr>
          <w:rFonts w:cs="Arial"/>
          <w:sz w:val="28"/>
          <w:szCs w:val="28"/>
          <w:rtl/>
        </w:rPr>
        <w:t xml:space="preserve"> </w:t>
      </w:r>
      <w:r w:rsidRPr="0066125E">
        <w:rPr>
          <w:rFonts w:cs="Arial" w:hint="cs"/>
          <w:sz w:val="28"/>
          <w:szCs w:val="28"/>
          <w:rtl/>
        </w:rPr>
        <w:t>بحقِّ</w:t>
      </w:r>
      <w:r w:rsidRPr="0066125E">
        <w:rPr>
          <w:rFonts w:cs="Arial"/>
          <w:sz w:val="28"/>
          <w:szCs w:val="28"/>
          <w:rtl/>
        </w:rPr>
        <w:t xml:space="preserve"> </w:t>
      </w:r>
      <w:r w:rsidRPr="0066125E">
        <w:rPr>
          <w:rFonts w:cs="Arial" w:hint="cs"/>
          <w:sz w:val="28"/>
          <w:szCs w:val="28"/>
          <w:rtl/>
        </w:rPr>
        <w:t>أحدٍ،</w:t>
      </w:r>
      <w:r w:rsidRPr="0066125E">
        <w:rPr>
          <w:rFonts w:cs="Arial"/>
          <w:sz w:val="28"/>
          <w:szCs w:val="28"/>
          <w:rtl/>
        </w:rPr>
        <w:t xml:space="preserve"> </w:t>
      </w:r>
      <w:r w:rsidRPr="0066125E">
        <w:rPr>
          <w:rFonts w:cs="Arial" w:hint="cs"/>
          <w:sz w:val="28"/>
          <w:szCs w:val="28"/>
          <w:rtl/>
        </w:rPr>
        <w:t>وتأخُذَ</w:t>
      </w:r>
      <w:r w:rsidRPr="0066125E">
        <w:rPr>
          <w:rFonts w:cs="Arial"/>
          <w:sz w:val="28"/>
          <w:szCs w:val="28"/>
          <w:rtl/>
        </w:rPr>
        <w:t xml:space="preserve"> </w:t>
      </w:r>
      <w:r w:rsidRPr="0066125E">
        <w:rPr>
          <w:rFonts w:cs="Arial" w:hint="cs"/>
          <w:sz w:val="28"/>
          <w:szCs w:val="28"/>
          <w:rtl/>
        </w:rPr>
        <w:t>به</w:t>
      </w:r>
      <w:r w:rsidRPr="0066125E">
        <w:rPr>
          <w:rFonts w:cs="Arial"/>
          <w:sz w:val="28"/>
          <w:szCs w:val="28"/>
          <w:rtl/>
        </w:rPr>
        <w:t xml:space="preserve"> </w:t>
      </w:r>
      <w:r w:rsidRPr="0066125E">
        <w:rPr>
          <w:rFonts w:cs="Arial" w:hint="cs"/>
          <w:sz w:val="28"/>
          <w:szCs w:val="28"/>
          <w:rtl/>
        </w:rPr>
        <w:t>نفسُهُ</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الظُّلْمِ</w:t>
      </w:r>
      <w:r w:rsidRPr="0066125E">
        <w:rPr>
          <w:rFonts w:cs="Arial"/>
          <w:sz w:val="28"/>
          <w:szCs w:val="28"/>
          <w:rtl/>
        </w:rPr>
        <w:t xml:space="preserve"> </w:t>
      </w:r>
      <w:r w:rsidRPr="0066125E">
        <w:rPr>
          <w:rFonts w:cs="Arial" w:hint="cs"/>
          <w:sz w:val="28"/>
          <w:szCs w:val="28"/>
          <w:rtl/>
        </w:rPr>
        <w:t>وهي</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تشعُرُ</w:t>
      </w:r>
      <w:r w:rsidRPr="0066125E">
        <w:rPr>
          <w:rFonts w:cs="Arial"/>
          <w:sz w:val="28"/>
          <w:szCs w:val="28"/>
          <w:rtl/>
        </w:rPr>
        <w:t>.</w:t>
      </w:r>
    </w:p>
    <w:p w:rsidR="0037592F" w:rsidRDefault="0037592F" w:rsidP="0037592F">
      <w:pPr>
        <w:bidi/>
        <w:jc w:val="both"/>
        <w:rPr>
          <w:rFonts w:cs="Arial"/>
          <w:sz w:val="28"/>
          <w:szCs w:val="28"/>
          <w:rtl/>
        </w:rPr>
      </w:pPr>
      <w:r w:rsidRPr="0066125E">
        <w:rPr>
          <w:rFonts w:cs="Arial" w:hint="cs"/>
          <w:sz w:val="28"/>
          <w:szCs w:val="28"/>
          <w:rtl/>
        </w:rPr>
        <w:t>وصاحبُ</w:t>
      </w:r>
      <w:r w:rsidRPr="0066125E">
        <w:rPr>
          <w:rFonts w:cs="Arial"/>
          <w:sz w:val="28"/>
          <w:szCs w:val="28"/>
          <w:rtl/>
        </w:rPr>
        <w:t xml:space="preserve"> </w:t>
      </w:r>
      <w:r w:rsidRPr="0066125E">
        <w:rPr>
          <w:rFonts w:cs="Arial" w:hint="cs"/>
          <w:sz w:val="28"/>
          <w:szCs w:val="28"/>
          <w:rtl/>
        </w:rPr>
        <w:t>الحقِّ</w:t>
      </w:r>
      <w:r w:rsidRPr="0066125E">
        <w:rPr>
          <w:rFonts w:cs="Arial"/>
          <w:sz w:val="28"/>
          <w:szCs w:val="28"/>
          <w:rtl/>
        </w:rPr>
        <w:t xml:space="preserve"> </w:t>
      </w:r>
      <w:r w:rsidRPr="0066125E">
        <w:rPr>
          <w:rFonts w:cs="Arial" w:hint="cs"/>
          <w:sz w:val="28"/>
          <w:szCs w:val="28"/>
          <w:rtl/>
        </w:rPr>
        <w:t>يَستحِقُّهُ</w:t>
      </w:r>
      <w:r w:rsidRPr="0066125E">
        <w:rPr>
          <w:rFonts w:cs="Arial"/>
          <w:sz w:val="28"/>
          <w:szCs w:val="28"/>
          <w:rtl/>
        </w:rPr>
        <w:t xml:space="preserve"> </w:t>
      </w:r>
      <w:r w:rsidRPr="0066125E">
        <w:rPr>
          <w:rFonts w:cs="Arial" w:hint="cs"/>
          <w:sz w:val="28"/>
          <w:szCs w:val="28"/>
          <w:rtl/>
        </w:rPr>
        <w:t>ولو</w:t>
      </w:r>
      <w:r w:rsidRPr="0066125E">
        <w:rPr>
          <w:rFonts w:cs="Arial"/>
          <w:sz w:val="28"/>
          <w:szCs w:val="28"/>
          <w:rtl/>
        </w:rPr>
        <w:t xml:space="preserve"> </w:t>
      </w:r>
      <w:r w:rsidRPr="0066125E">
        <w:rPr>
          <w:rFonts w:cs="Arial" w:hint="cs"/>
          <w:sz w:val="28"/>
          <w:szCs w:val="28"/>
          <w:rtl/>
        </w:rPr>
        <w:t>كَرِهَتْهُ</w:t>
      </w:r>
      <w:r w:rsidRPr="0066125E">
        <w:rPr>
          <w:rFonts w:cs="Arial"/>
          <w:sz w:val="28"/>
          <w:szCs w:val="28"/>
          <w:rtl/>
        </w:rPr>
        <w:t xml:space="preserve"> </w:t>
      </w:r>
      <w:r w:rsidRPr="0066125E">
        <w:rPr>
          <w:rFonts w:cs="Arial" w:hint="cs"/>
          <w:sz w:val="28"/>
          <w:szCs w:val="28"/>
          <w:rtl/>
        </w:rPr>
        <w:t>النَّفْسُ؛</w:t>
      </w:r>
      <w:r w:rsidRPr="0066125E">
        <w:rPr>
          <w:rFonts w:cs="Arial"/>
          <w:sz w:val="28"/>
          <w:szCs w:val="28"/>
          <w:rtl/>
        </w:rPr>
        <w:t xml:space="preserve"> </w:t>
      </w:r>
      <w:r w:rsidRPr="0066125E">
        <w:rPr>
          <w:rFonts w:cs="Arial" w:hint="cs"/>
          <w:sz w:val="28"/>
          <w:szCs w:val="28"/>
          <w:rtl/>
        </w:rPr>
        <w:t>فقد</w:t>
      </w:r>
      <w:r w:rsidRPr="0066125E">
        <w:rPr>
          <w:rFonts w:cs="Arial"/>
          <w:sz w:val="28"/>
          <w:szCs w:val="28"/>
          <w:rtl/>
        </w:rPr>
        <w:t xml:space="preserve"> </w:t>
      </w:r>
      <w:r w:rsidRPr="0066125E">
        <w:rPr>
          <w:rFonts w:cs="Arial" w:hint="cs"/>
          <w:sz w:val="28"/>
          <w:szCs w:val="28"/>
          <w:rtl/>
        </w:rPr>
        <w:t>أَعطى</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أقوامًا</w:t>
      </w:r>
      <w:r w:rsidRPr="0066125E">
        <w:rPr>
          <w:rFonts w:cs="Arial"/>
          <w:sz w:val="28"/>
          <w:szCs w:val="28"/>
          <w:rtl/>
        </w:rPr>
        <w:t xml:space="preserve"> </w:t>
      </w:r>
      <w:r w:rsidRPr="0066125E">
        <w:rPr>
          <w:rFonts w:cs="Arial" w:hint="cs"/>
          <w:sz w:val="28"/>
          <w:szCs w:val="28"/>
          <w:rtl/>
        </w:rPr>
        <w:t>يَكرَهُهُمْ</w:t>
      </w:r>
      <w:r w:rsidRPr="0066125E">
        <w:rPr>
          <w:rFonts w:cs="Arial"/>
          <w:sz w:val="28"/>
          <w:szCs w:val="28"/>
          <w:rtl/>
        </w:rPr>
        <w:t xml:space="preserve"> </w:t>
      </w:r>
      <w:r w:rsidRPr="0066125E">
        <w:rPr>
          <w:rFonts w:cs="Arial" w:hint="cs"/>
          <w:sz w:val="28"/>
          <w:szCs w:val="28"/>
          <w:rtl/>
        </w:rPr>
        <w:t>حالَ</w:t>
      </w:r>
      <w:r w:rsidRPr="0066125E">
        <w:rPr>
          <w:rFonts w:cs="Arial"/>
          <w:sz w:val="28"/>
          <w:szCs w:val="28"/>
          <w:rtl/>
        </w:rPr>
        <w:t xml:space="preserve"> </w:t>
      </w:r>
      <w:r w:rsidRPr="0066125E">
        <w:rPr>
          <w:rFonts w:cs="Arial" w:hint="cs"/>
          <w:sz w:val="28"/>
          <w:szCs w:val="28"/>
          <w:rtl/>
        </w:rPr>
        <w:t>عَطائِهم</w:t>
      </w:r>
      <w:r w:rsidRPr="0066125E">
        <w:rPr>
          <w:rFonts w:cs="Arial"/>
          <w:sz w:val="28"/>
          <w:szCs w:val="28"/>
          <w:rtl/>
        </w:rPr>
        <w:t xml:space="preserve"> </w:t>
      </w:r>
      <w:r w:rsidRPr="0066125E">
        <w:rPr>
          <w:rFonts w:cs="Arial" w:hint="cs"/>
          <w:sz w:val="28"/>
          <w:szCs w:val="28"/>
          <w:rtl/>
        </w:rPr>
        <w:t>ويُحِبُّ</w:t>
      </w:r>
      <w:r w:rsidRPr="0066125E">
        <w:rPr>
          <w:rFonts w:cs="Arial"/>
          <w:sz w:val="28"/>
          <w:szCs w:val="28"/>
          <w:rtl/>
        </w:rPr>
        <w:t xml:space="preserve"> </w:t>
      </w:r>
      <w:r w:rsidRPr="0066125E">
        <w:rPr>
          <w:rFonts w:cs="Arial" w:hint="cs"/>
          <w:sz w:val="28"/>
          <w:szCs w:val="28"/>
          <w:rtl/>
        </w:rPr>
        <w:t>غيرَهم؛</w:t>
      </w:r>
      <w:r w:rsidRPr="0066125E">
        <w:rPr>
          <w:rFonts w:cs="Arial"/>
          <w:sz w:val="28"/>
          <w:szCs w:val="28"/>
          <w:rtl/>
        </w:rPr>
        <w:t xml:space="preserve"> </w:t>
      </w:r>
      <w:r w:rsidRPr="0066125E">
        <w:rPr>
          <w:rFonts w:cs="Arial" w:hint="cs"/>
          <w:sz w:val="28"/>
          <w:szCs w:val="28"/>
          <w:rtl/>
        </w:rPr>
        <w:t>كالأَقْرَعِ</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حابسٍ،</w:t>
      </w:r>
      <w:r w:rsidRPr="0066125E">
        <w:rPr>
          <w:rFonts w:cs="Arial"/>
          <w:sz w:val="28"/>
          <w:szCs w:val="28"/>
          <w:rtl/>
        </w:rPr>
        <w:t xml:space="preserve"> </w:t>
      </w:r>
      <w:r w:rsidRPr="0066125E">
        <w:rPr>
          <w:rFonts w:cs="Arial" w:hint="cs"/>
          <w:sz w:val="28"/>
          <w:szCs w:val="28"/>
          <w:rtl/>
        </w:rPr>
        <w:t>وعُيَيْنَةَ</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حِصْنٍ،</w:t>
      </w:r>
      <w:r w:rsidRPr="0066125E">
        <w:rPr>
          <w:rFonts w:cs="Arial"/>
          <w:sz w:val="28"/>
          <w:szCs w:val="28"/>
          <w:rtl/>
        </w:rPr>
        <w:t xml:space="preserve"> </w:t>
      </w:r>
      <w:r w:rsidRPr="0066125E">
        <w:rPr>
          <w:rFonts w:cs="Arial" w:hint="cs"/>
          <w:sz w:val="28"/>
          <w:szCs w:val="28"/>
          <w:rtl/>
        </w:rPr>
        <w:t>وغيرِهما،</w:t>
      </w:r>
      <w:r w:rsidRPr="0066125E">
        <w:rPr>
          <w:rFonts w:cs="Arial"/>
          <w:sz w:val="28"/>
          <w:szCs w:val="28"/>
          <w:rtl/>
        </w:rPr>
        <w:t xml:space="preserve"> </w:t>
      </w:r>
      <w:r w:rsidRPr="0066125E">
        <w:rPr>
          <w:rFonts w:cs="Arial" w:hint="cs"/>
          <w:sz w:val="28"/>
          <w:szCs w:val="28"/>
          <w:rtl/>
        </w:rPr>
        <w:t>وفي</w:t>
      </w:r>
      <w:r w:rsidRPr="0066125E">
        <w:rPr>
          <w:rFonts w:cs="Arial"/>
          <w:sz w:val="28"/>
          <w:szCs w:val="28"/>
          <w:rtl/>
        </w:rPr>
        <w:t xml:space="preserve"> «</w:t>
      </w:r>
      <w:r w:rsidRPr="0066125E">
        <w:rPr>
          <w:rFonts w:cs="Arial" w:hint="cs"/>
          <w:sz w:val="28"/>
          <w:szCs w:val="28"/>
          <w:rtl/>
        </w:rPr>
        <w:t>الصحيحَيْنِ</w:t>
      </w:r>
      <w:r w:rsidRPr="0066125E">
        <w:rPr>
          <w:rFonts w:cs="Arial" w:hint="eastAsia"/>
          <w:sz w:val="28"/>
          <w:szCs w:val="28"/>
          <w:rtl/>
        </w:rPr>
        <w:t>»</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حديثِ</w:t>
      </w:r>
      <w:r w:rsidRPr="0066125E">
        <w:rPr>
          <w:rFonts w:cs="Arial"/>
          <w:sz w:val="28"/>
          <w:szCs w:val="28"/>
          <w:rtl/>
        </w:rPr>
        <w:t xml:space="preserve"> </w:t>
      </w:r>
      <w:r w:rsidRPr="0066125E">
        <w:rPr>
          <w:rFonts w:cs="Arial" w:hint="cs"/>
          <w:sz w:val="28"/>
          <w:szCs w:val="28"/>
          <w:rtl/>
        </w:rPr>
        <w:t>سعدٍ؛</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رسولَ</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أَعطى</w:t>
      </w:r>
      <w:r w:rsidRPr="0066125E">
        <w:rPr>
          <w:rFonts w:cs="Arial"/>
          <w:sz w:val="28"/>
          <w:szCs w:val="28"/>
          <w:rtl/>
        </w:rPr>
        <w:t xml:space="preserve"> </w:t>
      </w:r>
      <w:r w:rsidRPr="0066125E">
        <w:rPr>
          <w:rFonts w:cs="Arial" w:hint="cs"/>
          <w:sz w:val="28"/>
          <w:szCs w:val="28"/>
          <w:rtl/>
        </w:rPr>
        <w:t>رهطًا</w:t>
      </w:r>
      <w:r w:rsidRPr="0066125E">
        <w:rPr>
          <w:rFonts w:cs="Arial"/>
          <w:sz w:val="28"/>
          <w:szCs w:val="28"/>
          <w:rtl/>
        </w:rPr>
        <w:t xml:space="preserve"> </w:t>
      </w:r>
      <w:r w:rsidRPr="0066125E">
        <w:rPr>
          <w:rFonts w:cs="Arial" w:hint="cs"/>
          <w:sz w:val="28"/>
          <w:szCs w:val="28"/>
          <w:rtl/>
        </w:rPr>
        <w:t>وسعدٌ</w:t>
      </w:r>
      <w:r w:rsidRPr="0066125E">
        <w:rPr>
          <w:rFonts w:cs="Arial"/>
          <w:sz w:val="28"/>
          <w:szCs w:val="28"/>
          <w:rtl/>
        </w:rPr>
        <w:t xml:space="preserve"> </w:t>
      </w:r>
      <w:r w:rsidRPr="0066125E">
        <w:rPr>
          <w:rFonts w:cs="Arial" w:hint="cs"/>
          <w:sz w:val="28"/>
          <w:szCs w:val="28"/>
          <w:rtl/>
        </w:rPr>
        <w:t>فيهم؛</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سعدٌ</w:t>
      </w:r>
      <w:r w:rsidRPr="0066125E">
        <w:rPr>
          <w:rFonts w:cs="Arial"/>
          <w:sz w:val="28"/>
          <w:szCs w:val="28"/>
          <w:rtl/>
        </w:rPr>
        <w:t xml:space="preserve">: </w:t>
      </w:r>
      <w:r w:rsidRPr="0066125E">
        <w:rPr>
          <w:rFonts w:cs="Arial" w:hint="cs"/>
          <w:sz w:val="28"/>
          <w:szCs w:val="28"/>
          <w:rtl/>
        </w:rPr>
        <w:t>فَتَرَكَ</w:t>
      </w:r>
      <w:r w:rsidRPr="0066125E">
        <w:rPr>
          <w:rFonts w:cs="Arial"/>
          <w:sz w:val="28"/>
          <w:szCs w:val="28"/>
          <w:rtl/>
        </w:rPr>
        <w:t xml:space="preserve"> </w:t>
      </w:r>
      <w:r w:rsidRPr="0066125E">
        <w:rPr>
          <w:rFonts w:cs="Arial" w:hint="cs"/>
          <w:sz w:val="28"/>
          <w:szCs w:val="28"/>
          <w:rtl/>
        </w:rPr>
        <w:t>رَسُولُ</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رَجُلاً</w:t>
      </w:r>
      <w:r w:rsidRPr="0066125E">
        <w:rPr>
          <w:rFonts w:cs="Arial"/>
          <w:sz w:val="28"/>
          <w:szCs w:val="28"/>
          <w:rtl/>
        </w:rPr>
        <w:t xml:space="preserve"> </w:t>
      </w:r>
      <w:r w:rsidRPr="0066125E">
        <w:rPr>
          <w:rFonts w:cs="Arial" w:hint="cs"/>
          <w:sz w:val="28"/>
          <w:szCs w:val="28"/>
          <w:rtl/>
        </w:rPr>
        <w:t>هُوَ</w:t>
      </w:r>
      <w:r w:rsidRPr="0066125E">
        <w:rPr>
          <w:rFonts w:cs="Arial"/>
          <w:sz w:val="28"/>
          <w:szCs w:val="28"/>
          <w:rtl/>
        </w:rPr>
        <w:t xml:space="preserve"> </w:t>
      </w:r>
      <w:r w:rsidRPr="0066125E">
        <w:rPr>
          <w:rFonts w:cs="Arial" w:hint="cs"/>
          <w:sz w:val="28"/>
          <w:szCs w:val="28"/>
          <w:rtl/>
        </w:rPr>
        <w:t>أَعْجَبُهُمْ</w:t>
      </w:r>
      <w:r w:rsidRPr="0066125E">
        <w:rPr>
          <w:rFonts w:cs="Arial"/>
          <w:sz w:val="28"/>
          <w:szCs w:val="28"/>
          <w:rtl/>
        </w:rPr>
        <w:t xml:space="preserve"> </w:t>
      </w:r>
      <w:r w:rsidRPr="0066125E">
        <w:rPr>
          <w:rFonts w:cs="Arial" w:hint="cs"/>
          <w:sz w:val="28"/>
          <w:szCs w:val="28"/>
          <w:rtl/>
        </w:rPr>
        <w:t>إِلَيَّ،</w:t>
      </w:r>
      <w:r w:rsidRPr="0066125E">
        <w:rPr>
          <w:rFonts w:cs="Arial"/>
          <w:sz w:val="28"/>
          <w:szCs w:val="28"/>
          <w:rtl/>
        </w:rPr>
        <w:t xml:space="preserve"> </w:t>
      </w:r>
      <w:r w:rsidRPr="0066125E">
        <w:rPr>
          <w:rFonts w:cs="Arial" w:hint="cs"/>
          <w:sz w:val="28"/>
          <w:szCs w:val="28"/>
          <w:rtl/>
        </w:rPr>
        <w:t>فَقُلْتُ</w:t>
      </w:r>
      <w:r w:rsidRPr="0066125E">
        <w:rPr>
          <w:rFonts w:cs="Arial"/>
          <w:sz w:val="28"/>
          <w:szCs w:val="28"/>
          <w:rtl/>
        </w:rPr>
        <w:t xml:space="preserve">: </w:t>
      </w:r>
      <w:r w:rsidRPr="0066125E">
        <w:rPr>
          <w:rFonts w:cs="Arial" w:hint="cs"/>
          <w:sz w:val="28"/>
          <w:szCs w:val="28"/>
          <w:rtl/>
        </w:rPr>
        <w:t>يَا</w:t>
      </w:r>
      <w:r w:rsidRPr="0066125E">
        <w:rPr>
          <w:rFonts w:cs="Arial"/>
          <w:sz w:val="28"/>
          <w:szCs w:val="28"/>
          <w:rtl/>
        </w:rPr>
        <w:t xml:space="preserve"> </w:t>
      </w:r>
      <w:r w:rsidRPr="0066125E">
        <w:rPr>
          <w:rFonts w:cs="Arial" w:hint="cs"/>
          <w:sz w:val="28"/>
          <w:szCs w:val="28"/>
          <w:rtl/>
        </w:rPr>
        <w:t>رَسُولَ</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لَكَ</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فُلاَنٍ؟</w:t>
      </w:r>
      <w:r w:rsidRPr="0066125E">
        <w:rPr>
          <w:rFonts w:cs="Arial"/>
          <w:sz w:val="28"/>
          <w:szCs w:val="28"/>
          <w:rtl/>
        </w:rPr>
        <w:t xml:space="preserve"> </w:t>
      </w:r>
      <w:r w:rsidRPr="0066125E">
        <w:rPr>
          <w:rFonts w:cs="Arial" w:hint="cs"/>
          <w:sz w:val="28"/>
          <w:szCs w:val="28"/>
          <w:rtl/>
        </w:rPr>
        <w:t>فَوَاللهِ</w:t>
      </w:r>
      <w:r w:rsidRPr="0066125E">
        <w:rPr>
          <w:rFonts w:cs="Arial"/>
          <w:sz w:val="28"/>
          <w:szCs w:val="28"/>
          <w:rtl/>
        </w:rPr>
        <w:t xml:space="preserve"> </w:t>
      </w:r>
      <w:r w:rsidRPr="0066125E">
        <w:rPr>
          <w:rFonts w:cs="Arial" w:hint="cs"/>
          <w:sz w:val="28"/>
          <w:szCs w:val="28"/>
          <w:rtl/>
        </w:rPr>
        <w:t>إِنِّي</w:t>
      </w:r>
      <w:r w:rsidRPr="0066125E">
        <w:rPr>
          <w:rFonts w:cs="Arial"/>
          <w:sz w:val="28"/>
          <w:szCs w:val="28"/>
          <w:rtl/>
        </w:rPr>
        <w:t xml:space="preserve"> </w:t>
      </w:r>
      <w:r w:rsidRPr="0066125E">
        <w:rPr>
          <w:rFonts w:cs="Arial" w:hint="cs"/>
          <w:sz w:val="28"/>
          <w:szCs w:val="28"/>
          <w:rtl/>
        </w:rPr>
        <w:t>لَأَرَاهُ</w:t>
      </w:r>
      <w:r w:rsidRPr="0066125E">
        <w:rPr>
          <w:rFonts w:cs="Arial"/>
          <w:sz w:val="28"/>
          <w:szCs w:val="28"/>
          <w:rtl/>
        </w:rPr>
        <w:t xml:space="preserve"> </w:t>
      </w:r>
      <w:r w:rsidRPr="0066125E">
        <w:rPr>
          <w:rFonts w:cs="Arial" w:hint="cs"/>
          <w:sz w:val="28"/>
          <w:szCs w:val="28"/>
          <w:rtl/>
        </w:rPr>
        <w:t>مُؤْمِنًا،</w:t>
      </w:r>
      <w:r w:rsidRPr="0066125E">
        <w:rPr>
          <w:rFonts w:cs="Arial"/>
          <w:sz w:val="28"/>
          <w:szCs w:val="28"/>
          <w:rtl/>
        </w:rPr>
        <w:t xml:space="preserve"> </w:t>
      </w:r>
      <w:r w:rsidRPr="0066125E">
        <w:rPr>
          <w:rFonts w:cs="Arial" w:hint="cs"/>
          <w:sz w:val="28"/>
          <w:szCs w:val="28"/>
          <w:rtl/>
        </w:rPr>
        <w:t>فَقَالَ</w:t>
      </w:r>
      <w:r w:rsidRPr="0066125E">
        <w:rPr>
          <w:rFonts w:cs="Arial"/>
          <w:sz w:val="28"/>
          <w:szCs w:val="28"/>
          <w:rtl/>
        </w:rPr>
        <w:t>: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مُسْلِمًا</w:t>
      </w:r>
      <w:r w:rsidRPr="0066125E">
        <w:rPr>
          <w:rFonts w:cs="Arial"/>
          <w:sz w:val="28"/>
          <w:szCs w:val="28"/>
          <w:rtl/>
        </w:rPr>
        <w:t xml:space="preserve">)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فَسَكَتُّ</w:t>
      </w:r>
      <w:r w:rsidRPr="0066125E">
        <w:rPr>
          <w:rFonts w:cs="Arial"/>
          <w:sz w:val="28"/>
          <w:szCs w:val="28"/>
          <w:rtl/>
        </w:rPr>
        <w:t xml:space="preserve"> </w:t>
      </w:r>
      <w:r w:rsidRPr="0066125E">
        <w:rPr>
          <w:rFonts w:cs="Arial" w:hint="cs"/>
          <w:sz w:val="28"/>
          <w:szCs w:val="28"/>
          <w:rtl/>
        </w:rPr>
        <w:t>قَلِيلاً،</w:t>
      </w:r>
      <w:r w:rsidRPr="0066125E">
        <w:rPr>
          <w:rFonts w:cs="Arial"/>
          <w:sz w:val="28"/>
          <w:szCs w:val="28"/>
          <w:rtl/>
        </w:rPr>
        <w:t xml:space="preserve"> </w:t>
      </w:r>
      <w:r w:rsidRPr="0066125E">
        <w:rPr>
          <w:rFonts w:cs="Arial" w:hint="cs"/>
          <w:sz w:val="28"/>
          <w:szCs w:val="28"/>
          <w:rtl/>
        </w:rPr>
        <w:t>ثُمَّ</w:t>
      </w:r>
      <w:r w:rsidRPr="0066125E">
        <w:rPr>
          <w:rFonts w:cs="Arial"/>
          <w:sz w:val="28"/>
          <w:szCs w:val="28"/>
          <w:rtl/>
        </w:rPr>
        <w:t xml:space="preserve"> </w:t>
      </w:r>
      <w:r w:rsidRPr="0066125E">
        <w:rPr>
          <w:rFonts w:cs="Arial" w:hint="cs"/>
          <w:sz w:val="28"/>
          <w:szCs w:val="28"/>
          <w:rtl/>
        </w:rPr>
        <w:t>غَلَبَنِي</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أَعْلَمُ</w:t>
      </w:r>
      <w:r w:rsidRPr="0066125E">
        <w:rPr>
          <w:rFonts w:cs="Arial"/>
          <w:sz w:val="28"/>
          <w:szCs w:val="28"/>
          <w:rtl/>
        </w:rPr>
        <w:t xml:space="preserve"> </w:t>
      </w:r>
      <w:r w:rsidRPr="0066125E">
        <w:rPr>
          <w:rFonts w:cs="Arial" w:hint="cs"/>
          <w:sz w:val="28"/>
          <w:szCs w:val="28"/>
          <w:rtl/>
        </w:rPr>
        <w:t>مِنْهُ،</w:t>
      </w:r>
      <w:r w:rsidRPr="0066125E">
        <w:rPr>
          <w:rFonts w:cs="Arial"/>
          <w:sz w:val="28"/>
          <w:szCs w:val="28"/>
          <w:rtl/>
        </w:rPr>
        <w:t xml:space="preserve"> </w:t>
      </w:r>
      <w:r w:rsidRPr="0066125E">
        <w:rPr>
          <w:rFonts w:cs="Arial" w:hint="cs"/>
          <w:sz w:val="28"/>
          <w:szCs w:val="28"/>
          <w:rtl/>
        </w:rPr>
        <w:t>فَعُدتُّ</w:t>
      </w:r>
      <w:r w:rsidRPr="0066125E">
        <w:rPr>
          <w:rFonts w:cs="Arial"/>
          <w:sz w:val="28"/>
          <w:szCs w:val="28"/>
          <w:rtl/>
        </w:rPr>
        <w:t xml:space="preserve"> </w:t>
      </w:r>
      <w:r w:rsidRPr="0066125E">
        <w:rPr>
          <w:rFonts w:cs="Arial" w:hint="cs"/>
          <w:sz w:val="28"/>
          <w:szCs w:val="28"/>
          <w:rtl/>
        </w:rPr>
        <w:t>لِمَقَالَتِي،</w:t>
      </w:r>
      <w:r w:rsidRPr="0066125E">
        <w:rPr>
          <w:rFonts w:cs="Arial"/>
          <w:sz w:val="28"/>
          <w:szCs w:val="28"/>
          <w:rtl/>
        </w:rPr>
        <w:t xml:space="preserve"> </w:t>
      </w:r>
      <w:r w:rsidRPr="0066125E">
        <w:rPr>
          <w:rFonts w:cs="Arial" w:hint="cs"/>
          <w:sz w:val="28"/>
          <w:szCs w:val="28"/>
          <w:rtl/>
        </w:rPr>
        <w:t>فَقُلْتُ</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لَكَ</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فُلاَنٍ؟</w:t>
      </w:r>
      <w:r w:rsidRPr="0066125E">
        <w:rPr>
          <w:rFonts w:cs="Arial"/>
          <w:sz w:val="28"/>
          <w:szCs w:val="28"/>
          <w:rtl/>
        </w:rPr>
        <w:t xml:space="preserve"> </w:t>
      </w:r>
      <w:r w:rsidRPr="0066125E">
        <w:rPr>
          <w:rFonts w:cs="Arial" w:hint="cs"/>
          <w:sz w:val="28"/>
          <w:szCs w:val="28"/>
          <w:rtl/>
        </w:rPr>
        <w:t>فَوَاللهِ</w:t>
      </w:r>
      <w:r w:rsidRPr="0066125E">
        <w:rPr>
          <w:rFonts w:cs="Arial"/>
          <w:sz w:val="28"/>
          <w:szCs w:val="28"/>
          <w:rtl/>
        </w:rPr>
        <w:t xml:space="preserve"> </w:t>
      </w:r>
      <w:r w:rsidRPr="0066125E">
        <w:rPr>
          <w:rFonts w:cs="Arial" w:hint="cs"/>
          <w:sz w:val="28"/>
          <w:szCs w:val="28"/>
          <w:rtl/>
        </w:rPr>
        <w:t>إِنِّي</w:t>
      </w:r>
      <w:r w:rsidRPr="0066125E">
        <w:rPr>
          <w:rFonts w:cs="Arial"/>
          <w:sz w:val="28"/>
          <w:szCs w:val="28"/>
          <w:rtl/>
        </w:rPr>
        <w:t xml:space="preserve"> </w:t>
      </w:r>
      <w:r w:rsidRPr="0066125E">
        <w:rPr>
          <w:rFonts w:cs="Arial" w:hint="cs"/>
          <w:sz w:val="28"/>
          <w:szCs w:val="28"/>
          <w:rtl/>
        </w:rPr>
        <w:t>لَأَرَاهُ</w:t>
      </w:r>
      <w:r w:rsidRPr="0066125E">
        <w:rPr>
          <w:rFonts w:cs="Arial"/>
          <w:sz w:val="28"/>
          <w:szCs w:val="28"/>
          <w:rtl/>
        </w:rPr>
        <w:t xml:space="preserve"> </w:t>
      </w:r>
      <w:r w:rsidRPr="0066125E">
        <w:rPr>
          <w:rFonts w:cs="Arial" w:hint="cs"/>
          <w:sz w:val="28"/>
          <w:szCs w:val="28"/>
          <w:rtl/>
        </w:rPr>
        <w:t>مُؤْمِنًا،</w:t>
      </w:r>
      <w:r w:rsidRPr="0066125E">
        <w:rPr>
          <w:rFonts w:cs="Arial"/>
          <w:sz w:val="28"/>
          <w:szCs w:val="28"/>
          <w:rtl/>
        </w:rPr>
        <w:t xml:space="preserve"> </w:t>
      </w:r>
      <w:r w:rsidRPr="0066125E">
        <w:rPr>
          <w:rFonts w:cs="Arial" w:hint="cs"/>
          <w:sz w:val="28"/>
          <w:szCs w:val="28"/>
          <w:rtl/>
        </w:rPr>
        <w:t>فَقَالَ</w:t>
      </w:r>
      <w:r w:rsidRPr="0066125E">
        <w:rPr>
          <w:rFonts w:cs="Arial"/>
          <w:sz w:val="28"/>
          <w:szCs w:val="28"/>
          <w:rtl/>
        </w:rPr>
        <w:t>: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مُسْلِمًا</w:t>
      </w:r>
      <w:r w:rsidRPr="0066125E">
        <w:rPr>
          <w:rFonts w:cs="Arial"/>
          <w:sz w:val="28"/>
          <w:szCs w:val="28"/>
          <w:rtl/>
        </w:rPr>
        <w:t xml:space="preserve">)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ثُمَّ</w:t>
      </w:r>
      <w:r w:rsidRPr="0066125E">
        <w:rPr>
          <w:rFonts w:cs="Arial"/>
          <w:sz w:val="28"/>
          <w:szCs w:val="28"/>
          <w:rtl/>
        </w:rPr>
        <w:t xml:space="preserve"> </w:t>
      </w:r>
      <w:r w:rsidRPr="0066125E">
        <w:rPr>
          <w:rFonts w:cs="Arial" w:hint="cs"/>
          <w:sz w:val="28"/>
          <w:szCs w:val="28"/>
          <w:rtl/>
        </w:rPr>
        <w:t>غَلَبَنِي</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أَعْلَمُ</w:t>
      </w:r>
      <w:r w:rsidRPr="0066125E">
        <w:rPr>
          <w:rFonts w:cs="Arial"/>
          <w:sz w:val="28"/>
          <w:szCs w:val="28"/>
          <w:rtl/>
        </w:rPr>
        <w:t xml:space="preserve"> </w:t>
      </w:r>
      <w:r w:rsidRPr="0066125E">
        <w:rPr>
          <w:rFonts w:cs="Arial" w:hint="cs"/>
          <w:sz w:val="28"/>
          <w:szCs w:val="28"/>
          <w:rtl/>
        </w:rPr>
        <w:t>مِنْهُ،</w:t>
      </w:r>
      <w:r w:rsidRPr="0066125E">
        <w:rPr>
          <w:rFonts w:cs="Arial"/>
          <w:sz w:val="28"/>
          <w:szCs w:val="28"/>
          <w:rtl/>
        </w:rPr>
        <w:t xml:space="preserve"> </w:t>
      </w:r>
      <w:r w:rsidRPr="0066125E">
        <w:rPr>
          <w:rFonts w:cs="Arial" w:hint="cs"/>
          <w:sz w:val="28"/>
          <w:szCs w:val="28"/>
          <w:rtl/>
        </w:rPr>
        <w:t>فَعُدتُّ</w:t>
      </w:r>
      <w:r w:rsidRPr="0066125E">
        <w:rPr>
          <w:rFonts w:cs="Arial"/>
          <w:sz w:val="28"/>
          <w:szCs w:val="28"/>
          <w:rtl/>
        </w:rPr>
        <w:t xml:space="preserve"> </w:t>
      </w:r>
      <w:r w:rsidRPr="0066125E">
        <w:rPr>
          <w:rFonts w:cs="Arial" w:hint="cs"/>
          <w:sz w:val="28"/>
          <w:szCs w:val="28"/>
          <w:rtl/>
        </w:rPr>
        <w:t>لِمَقَالَتِي،</w:t>
      </w:r>
      <w:r w:rsidRPr="0066125E">
        <w:rPr>
          <w:rFonts w:cs="Arial"/>
          <w:sz w:val="28"/>
          <w:szCs w:val="28"/>
          <w:rtl/>
        </w:rPr>
        <w:t xml:space="preserve"> </w:t>
      </w:r>
      <w:r w:rsidRPr="0066125E">
        <w:rPr>
          <w:rFonts w:cs="Arial" w:hint="cs"/>
          <w:sz w:val="28"/>
          <w:szCs w:val="28"/>
          <w:rtl/>
        </w:rPr>
        <w:t>وَعَادَ</w:t>
      </w:r>
      <w:r w:rsidRPr="0066125E">
        <w:rPr>
          <w:rFonts w:cs="Arial"/>
          <w:sz w:val="28"/>
          <w:szCs w:val="28"/>
          <w:rtl/>
        </w:rPr>
        <w:t xml:space="preserve"> </w:t>
      </w:r>
      <w:r w:rsidRPr="0066125E">
        <w:rPr>
          <w:rFonts w:cs="Arial" w:hint="cs"/>
          <w:sz w:val="28"/>
          <w:szCs w:val="28"/>
          <w:rtl/>
        </w:rPr>
        <w:t>رَسُولُ</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ثُمَّ</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w:t>
      </w:r>
      <w:r w:rsidRPr="0066125E">
        <w:rPr>
          <w:rFonts w:cs="Arial" w:hint="cs"/>
          <w:sz w:val="28"/>
          <w:szCs w:val="28"/>
          <w:rtl/>
        </w:rPr>
        <w:t>يَا</w:t>
      </w:r>
      <w:r w:rsidRPr="0066125E">
        <w:rPr>
          <w:rFonts w:cs="Arial"/>
          <w:sz w:val="28"/>
          <w:szCs w:val="28"/>
          <w:rtl/>
        </w:rPr>
        <w:t xml:space="preserve"> </w:t>
      </w:r>
      <w:r w:rsidRPr="0066125E">
        <w:rPr>
          <w:rFonts w:cs="Arial" w:hint="cs"/>
          <w:sz w:val="28"/>
          <w:szCs w:val="28"/>
          <w:rtl/>
        </w:rPr>
        <w:t>سَعْدُ،</w:t>
      </w:r>
      <w:r w:rsidRPr="0066125E">
        <w:rPr>
          <w:rFonts w:cs="Arial"/>
          <w:sz w:val="28"/>
          <w:szCs w:val="28"/>
          <w:rtl/>
        </w:rPr>
        <w:t xml:space="preserve"> </w:t>
      </w:r>
      <w:r w:rsidRPr="0066125E">
        <w:rPr>
          <w:rFonts w:cs="Arial" w:hint="cs"/>
          <w:sz w:val="28"/>
          <w:szCs w:val="28"/>
          <w:rtl/>
        </w:rPr>
        <w:t>إِنِّي</w:t>
      </w:r>
      <w:r w:rsidRPr="0066125E">
        <w:rPr>
          <w:rFonts w:cs="Arial"/>
          <w:sz w:val="28"/>
          <w:szCs w:val="28"/>
          <w:rtl/>
        </w:rPr>
        <w:t xml:space="preserve"> </w:t>
      </w:r>
      <w:r w:rsidRPr="0066125E">
        <w:rPr>
          <w:rFonts w:cs="Arial" w:hint="cs"/>
          <w:sz w:val="28"/>
          <w:szCs w:val="28"/>
          <w:rtl/>
        </w:rPr>
        <w:t>لَأُعْطِي</w:t>
      </w:r>
      <w:r w:rsidRPr="0066125E">
        <w:rPr>
          <w:rFonts w:cs="Arial"/>
          <w:sz w:val="28"/>
          <w:szCs w:val="28"/>
          <w:rtl/>
        </w:rPr>
        <w:t xml:space="preserve"> </w:t>
      </w:r>
      <w:r w:rsidRPr="0066125E">
        <w:rPr>
          <w:rFonts w:cs="Arial" w:hint="cs"/>
          <w:sz w:val="28"/>
          <w:szCs w:val="28"/>
          <w:rtl/>
        </w:rPr>
        <w:t>الرَّجُلَ</w:t>
      </w:r>
      <w:r w:rsidRPr="0066125E">
        <w:rPr>
          <w:rFonts w:cs="Arial"/>
          <w:sz w:val="28"/>
          <w:szCs w:val="28"/>
          <w:rtl/>
        </w:rPr>
        <w:t xml:space="preserve"> </w:t>
      </w:r>
      <w:r w:rsidRPr="0066125E">
        <w:rPr>
          <w:rFonts w:cs="Arial" w:hint="cs"/>
          <w:sz w:val="28"/>
          <w:szCs w:val="28"/>
          <w:rtl/>
        </w:rPr>
        <w:t>وَغَيْرُهُ</w:t>
      </w:r>
      <w:r w:rsidRPr="0066125E">
        <w:rPr>
          <w:rFonts w:cs="Arial"/>
          <w:sz w:val="28"/>
          <w:szCs w:val="28"/>
          <w:rtl/>
        </w:rPr>
        <w:t xml:space="preserve"> </w:t>
      </w:r>
      <w:r w:rsidRPr="0066125E">
        <w:rPr>
          <w:rFonts w:cs="Arial" w:hint="cs"/>
          <w:sz w:val="28"/>
          <w:szCs w:val="28"/>
          <w:rtl/>
        </w:rPr>
        <w:t>أَحَبُّ</w:t>
      </w:r>
      <w:r w:rsidRPr="0066125E">
        <w:rPr>
          <w:rFonts w:cs="Arial"/>
          <w:sz w:val="28"/>
          <w:szCs w:val="28"/>
          <w:rtl/>
        </w:rPr>
        <w:t xml:space="preserve"> </w:t>
      </w:r>
      <w:r w:rsidRPr="0066125E">
        <w:rPr>
          <w:rFonts w:cs="Arial" w:hint="cs"/>
          <w:sz w:val="28"/>
          <w:szCs w:val="28"/>
          <w:rtl/>
        </w:rPr>
        <w:t>إِلَيَّ</w:t>
      </w:r>
      <w:r w:rsidRPr="0066125E">
        <w:rPr>
          <w:rFonts w:cs="Arial"/>
          <w:sz w:val="28"/>
          <w:szCs w:val="28"/>
          <w:rtl/>
        </w:rPr>
        <w:t xml:space="preserve"> </w:t>
      </w:r>
      <w:r w:rsidRPr="0066125E">
        <w:rPr>
          <w:rFonts w:cs="Arial" w:hint="cs"/>
          <w:sz w:val="28"/>
          <w:szCs w:val="28"/>
          <w:rtl/>
        </w:rPr>
        <w:t>مِنْهُ؛</w:t>
      </w:r>
      <w:r w:rsidRPr="0066125E">
        <w:rPr>
          <w:rFonts w:cs="Arial"/>
          <w:sz w:val="28"/>
          <w:szCs w:val="28"/>
          <w:rtl/>
        </w:rPr>
        <w:t xml:space="preserve"> </w:t>
      </w:r>
      <w:r w:rsidRPr="0066125E">
        <w:rPr>
          <w:rFonts w:cs="Arial" w:hint="cs"/>
          <w:sz w:val="28"/>
          <w:szCs w:val="28"/>
          <w:rtl/>
        </w:rPr>
        <w:t>خَشْيَةَ</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يَكُبَّهُ</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النَّارِ</w:t>
      </w:r>
      <w:r w:rsidRPr="0066125E">
        <w:rPr>
          <w:rFonts w:cs="Arial"/>
          <w:sz w:val="28"/>
          <w:szCs w:val="28"/>
          <w:rtl/>
        </w:rPr>
        <w:t>)</w:t>
      </w:r>
      <w:r>
        <w:rPr>
          <w:rFonts w:cs="Arial" w:hint="cs"/>
          <w:sz w:val="28"/>
          <w:szCs w:val="28"/>
          <w:rtl/>
        </w:rPr>
        <w:t>(1).</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ــــــــــــــــــــــــــــــــــــــــــــــــــــــــــــــــــــــــــــــــــــــــ</w:t>
      </w:r>
    </w:p>
    <w:p w:rsidR="0037592F" w:rsidRPr="00B73DEA" w:rsidRDefault="0037592F" w:rsidP="0037592F">
      <w:pPr>
        <w:pStyle w:val="ListParagraph"/>
        <w:numPr>
          <w:ilvl w:val="0"/>
          <w:numId w:val="157"/>
        </w:numPr>
        <w:bidi/>
        <w:jc w:val="both"/>
        <w:rPr>
          <w:sz w:val="28"/>
          <w:szCs w:val="28"/>
        </w:rPr>
      </w:pPr>
      <w:r w:rsidRPr="00B73DEA">
        <w:rPr>
          <w:rFonts w:cs="Arial" w:hint="cs"/>
          <w:sz w:val="28"/>
          <w:szCs w:val="28"/>
          <w:rtl/>
        </w:rPr>
        <w:t>أخرجه</w:t>
      </w:r>
      <w:r w:rsidRPr="00B73DEA">
        <w:rPr>
          <w:rFonts w:cs="Arial"/>
          <w:sz w:val="28"/>
          <w:szCs w:val="28"/>
          <w:rtl/>
        </w:rPr>
        <w:t xml:space="preserve"> </w:t>
      </w:r>
      <w:r w:rsidRPr="00B73DEA">
        <w:rPr>
          <w:rFonts w:cs="Arial" w:hint="cs"/>
          <w:sz w:val="28"/>
          <w:szCs w:val="28"/>
          <w:rtl/>
        </w:rPr>
        <w:t>البخاري</w:t>
      </w:r>
      <w:r w:rsidRPr="00B73DEA">
        <w:rPr>
          <w:rFonts w:cs="Arial"/>
          <w:sz w:val="28"/>
          <w:szCs w:val="28"/>
          <w:rtl/>
        </w:rPr>
        <w:t xml:space="preserve"> (27)</w:t>
      </w:r>
      <w:r w:rsidRPr="00B73DEA">
        <w:rPr>
          <w:rFonts w:cs="Arial" w:hint="cs"/>
          <w:sz w:val="28"/>
          <w:szCs w:val="28"/>
          <w:rtl/>
        </w:rPr>
        <w:t>،</w:t>
      </w:r>
      <w:r w:rsidRPr="00B73DEA">
        <w:rPr>
          <w:rFonts w:cs="Arial"/>
          <w:sz w:val="28"/>
          <w:szCs w:val="28"/>
          <w:rtl/>
        </w:rPr>
        <w:t xml:space="preserve"> </w:t>
      </w:r>
      <w:r w:rsidRPr="00B73DEA">
        <w:rPr>
          <w:rFonts w:cs="Arial" w:hint="cs"/>
          <w:sz w:val="28"/>
          <w:szCs w:val="28"/>
          <w:rtl/>
        </w:rPr>
        <w:t>ومسلم</w:t>
      </w:r>
      <w:r>
        <w:rPr>
          <w:rFonts w:cs="Arial"/>
          <w:sz w:val="28"/>
          <w:szCs w:val="28"/>
          <w:rtl/>
        </w:rPr>
        <w:t xml:space="preserve"> (150).</w:t>
      </w:r>
    </w:p>
    <w:p w:rsidR="0037592F" w:rsidRPr="00B73DEA" w:rsidRDefault="0037592F" w:rsidP="0037592F">
      <w:pPr>
        <w:pStyle w:val="ListParagraph"/>
        <w:bidi/>
        <w:jc w:val="both"/>
        <w:rPr>
          <w:rFonts w:cs="Arial"/>
          <w:sz w:val="28"/>
          <w:szCs w:val="28"/>
          <w:rtl/>
        </w:rPr>
      </w:pPr>
    </w:p>
    <w:p w:rsidR="0037592F" w:rsidRDefault="0037592F" w:rsidP="0037592F">
      <w:pPr>
        <w:rPr>
          <w:rFonts w:cs="Arial"/>
          <w:sz w:val="28"/>
          <w:szCs w:val="28"/>
        </w:rPr>
      </w:pPr>
      <w:r>
        <w:rPr>
          <w:rFonts w:cs="Arial"/>
          <w:sz w:val="28"/>
          <w:szCs w:val="28"/>
          <w:rtl/>
        </w:rPr>
        <w:br w:type="page"/>
      </w:r>
    </w:p>
    <w:p w:rsidR="0037592F" w:rsidRPr="0066125E" w:rsidRDefault="0037592F" w:rsidP="0037592F">
      <w:pPr>
        <w:bidi/>
        <w:jc w:val="both"/>
        <w:rPr>
          <w:sz w:val="28"/>
          <w:szCs w:val="28"/>
        </w:rPr>
      </w:pP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يجوزُ</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يَدفَعَ</w:t>
      </w:r>
      <w:r w:rsidRPr="0066125E">
        <w:rPr>
          <w:rFonts w:cs="Arial"/>
          <w:sz w:val="28"/>
          <w:szCs w:val="28"/>
          <w:rtl/>
        </w:rPr>
        <w:t xml:space="preserve"> </w:t>
      </w:r>
      <w:r w:rsidRPr="0066125E">
        <w:rPr>
          <w:rFonts w:cs="Arial" w:hint="cs"/>
          <w:sz w:val="28"/>
          <w:szCs w:val="28"/>
          <w:rtl/>
        </w:rPr>
        <w:t>الغنيُّ</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الإمامُ</w:t>
      </w:r>
      <w:r w:rsidRPr="0066125E">
        <w:rPr>
          <w:rFonts w:cs="Arial"/>
          <w:sz w:val="28"/>
          <w:szCs w:val="28"/>
          <w:rtl/>
        </w:rPr>
        <w:t xml:space="preserve"> </w:t>
      </w:r>
      <w:r w:rsidRPr="0066125E">
        <w:rPr>
          <w:rFonts w:cs="Arial" w:hint="cs"/>
          <w:sz w:val="28"/>
          <w:szCs w:val="28"/>
          <w:rtl/>
        </w:rPr>
        <w:t>الزكاةَ</w:t>
      </w:r>
      <w:r w:rsidRPr="0066125E">
        <w:rPr>
          <w:rFonts w:cs="Arial"/>
          <w:sz w:val="28"/>
          <w:szCs w:val="28"/>
          <w:rtl/>
        </w:rPr>
        <w:t xml:space="preserve"> </w:t>
      </w:r>
      <w:r w:rsidRPr="0066125E">
        <w:rPr>
          <w:rFonts w:cs="Arial" w:hint="cs"/>
          <w:sz w:val="28"/>
          <w:szCs w:val="28"/>
          <w:rtl/>
        </w:rPr>
        <w:t>ليَكسِبَ</w:t>
      </w:r>
      <w:r w:rsidRPr="0066125E">
        <w:rPr>
          <w:rFonts w:cs="Arial"/>
          <w:sz w:val="28"/>
          <w:szCs w:val="28"/>
          <w:rtl/>
        </w:rPr>
        <w:t xml:space="preserve"> </w:t>
      </w:r>
      <w:r w:rsidRPr="0066125E">
        <w:rPr>
          <w:rFonts w:cs="Arial" w:hint="cs"/>
          <w:sz w:val="28"/>
          <w:szCs w:val="28"/>
          <w:rtl/>
        </w:rPr>
        <w:t>بها</w:t>
      </w:r>
      <w:r w:rsidRPr="0066125E">
        <w:rPr>
          <w:rFonts w:cs="Arial"/>
          <w:sz w:val="28"/>
          <w:szCs w:val="28"/>
          <w:rtl/>
        </w:rPr>
        <w:t xml:space="preserve"> </w:t>
      </w:r>
      <w:r w:rsidRPr="0066125E">
        <w:rPr>
          <w:rFonts w:cs="Arial" w:hint="cs"/>
          <w:sz w:val="28"/>
          <w:szCs w:val="28"/>
          <w:rtl/>
        </w:rPr>
        <w:t>مَدْحًا</w:t>
      </w:r>
      <w:r w:rsidRPr="0066125E">
        <w:rPr>
          <w:rFonts w:cs="Arial"/>
          <w:sz w:val="28"/>
          <w:szCs w:val="28"/>
          <w:rtl/>
        </w:rPr>
        <w:t xml:space="preserve"> </w:t>
      </w:r>
      <w:r w:rsidRPr="0066125E">
        <w:rPr>
          <w:rFonts w:cs="Arial" w:hint="cs"/>
          <w:sz w:val="28"/>
          <w:szCs w:val="28"/>
          <w:rtl/>
        </w:rPr>
        <w:t>لنَفْسِه،</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يَدفَعَ</w:t>
      </w:r>
      <w:r w:rsidRPr="0066125E">
        <w:rPr>
          <w:rFonts w:cs="Arial"/>
          <w:sz w:val="28"/>
          <w:szCs w:val="28"/>
          <w:rtl/>
        </w:rPr>
        <w:t xml:space="preserve"> </w:t>
      </w:r>
      <w:r w:rsidRPr="0066125E">
        <w:rPr>
          <w:rFonts w:cs="Arial" w:hint="cs"/>
          <w:sz w:val="28"/>
          <w:szCs w:val="28"/>
          <w:rtl/>
        </w:rPr>
        <w:t>بها</w:t>
      </w:r>
      <w:r w:rsidRPr="0066125E">
        <w:rPr>
          <w:rFonts w:cs="Arial"/>
          <w:sz w:val="28"/>
          <w:szCs w:val="28"/>
          <w:rtl/>
        </w:rPr>
        <w:t xml:space="preserve"> </w:t>
      </w:r>
      <w:r w:rsidRPr="0066125E">
        <w:rPr>
          <w:rFonts w:cs="Arial" w:hint="cs"/>
          <w:sz w:val="28"/>
          <w:szCs w:val="28"/>
          <w:rtl/>
        </w:rPr>
        <w:t>ذَمًّا</w:t>
      </w:r>
      <w:r w:rsidRPr="0066125E">
        <w:rPr>
          <w:rFonts w:cs="Arial"/>
          <w:sz w:val="28"/>
          <w:szCs w:val="28"/>
          <w:rtl/>
        </w:rPr>
        <w:t xml:space="preserve"> </w:t>
      </w:r>
      <w:r w:rsidRPr="0066125E">
        <w:rPr>
          <w:rFonts w:cs="Arial" w:hint="cs"/>
          <w:sz w:val="28"/>
          <w:szCs w:val="28"/>
          <w:rtl/>
        </w:rPr>
        <w:t>عنها،</w:t>
      </w:r>
      <w:r w:rsidRPr="0066125E">
        <w:rPr>
          <w:rFonts w:cs="Arial"/>
          <w:sz w:val="28"/>
          <w:szCs w:val="28"/>
          <w:rtl/>
        </w:rPr>
        <w:t xml:space="preserve"> </w:t>
      </w:r>
      <w:r w:rsidRPr="0066125E">
        <w:rPr>
          <w:rFonts w:cs="Arial" w:hint="cs"/>
          <w:sz w:val="28"/>
          <w:szCs w:val="28"/>
          <w:rtl/>
        </w:rPr>
        <w:t>فيُعطِيَ</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يَحمَدُهُ</w:t>
      </w:r>
      <w:r w:rsidRPr="0066125E">
        <w:rPr>
          <w:rFonts w:cs="Arial"/>
          <w:sz w:val="28"/>
          <w:szCs w:val="28"/>
          <w:rtl/>
        </w:rPr>
        <w:t xml:space="preserve"> </w:t>
      </w:r>
      <w:r w:rsidRPr="0066125E">
        <w:rPr>
          <w:rFonts w:cs="Arial" w:hint="cs"/>
          <w:sz w:val="28"/>
          <w:szCs w:val="28"/>
          <w:rtl/>
        </w:rPr>
        <w:t>ويَمنَعَ</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يَذْكُرُهُ،</w:t>
      </w:r>
      <w:r w:rsidRPr="0066125E">
        <w:rPr>
          <w:rFonts w:cs="Arial"/>
          <w:sz w:val="28"/>
          <w:szCs w:val="28"/>
          <w:rtl/>
        </w:rPr>
        <w:t xml:space="preserve"> </w:t>
      </w:r>
      <w:r w:rsidRPr="0066125E">
        <w:rPr>
          <w:rFonts w:cs="Arial" w:hint="cs"/>
          <w:sz w:val="28"/>
          <w:szCs w:val="28"/>
          <w:rtl/>
        </w:rPr>
        <w:t>ويُعطِيَ</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يذُمُّهُ</w:t>
      </w:r>
      <w:r w:rsidRPr="0066125E">
        <w:rPr>
          <w:rFonts w:cs="Arial"/>
          <w:sz w:val="28"/>
          <w:szCs w:val="28"/>
          <w:rtl/>
        </w:rPr>
        <w:t xml:space="preserve"> </w:t>
      </w:r>
      <w:r w:rsidRPr="0066125E">
        <w:rPr>
          <w:rFonts w:cs="Arial" w:hint="cs"/>
          <w:sz w:val="28"/>
          <w:szCs w:val="28"/>
          <w:rtl/>
        </w:rPr>
        <w:t>ليُسكِتَهُ،</w:t>
      </w:r>
      <w:r w:rsidRPr="0066125E">
        <w:rPr>
          <w:rFonts w:cs="Arial"/>
          <w:sz w:val="28"/>
          <w:szCs w:val="28"/>
          <w:rtl/>
        </w:rPr>
        <w:t xml:space="preserve"> </w:t>
      </w:r>
      <w:r w:rsidRPr="0066125E">
        <w:rPr>
          <w:rFonts w:cs="Arial" w:hint="cs"/>
          <w:sz w:val="28"/>
          <w:szCs w:val="28"/>
          <w:rtl/>
        </w:rPr>
        <w:t>ويُعطِيَ</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يسكُتُ</w:t>
      </w:r>
      <w:r w:rsidRPr="0066125E">
        <w:rPr>
          <w:rFonts w:cs="Arial"/>
          <w:sz w:val="28"/>
          <w:szCs w:val="28"/>
          <w:rtl/>
        </w:rPr>
        <w:t xml:space="preserve"> </w:t>
      </w:r>
      <w:r w:rsidRPr="0066125E">
        <w:rPr>
          <w:rFonts w:cs="Arial" w:hint="cs"/>
          <w:sz w:val="28"/>
          <w:szCs w:val="28"/>
          <w:rtl/>
        </w:rPr>
        <w:t>ليَنطِقَ</w:t>
      </w:r>
      <w:r w:rsidRPr="0066125E">
        <w:rPr>
          <w:rFonts w:cs="Arial"/>
          <w:sz w:val="28"/>
          <w:szCs w:val="28"/>
          <w:rtl/>
        </w:rPr>
        <w:t xml:space="preserve"> </w:t>
      </w:r>
      <w:r w:rsidRPr="0066125E">
        <w:rPr>
          <w:rFonts w:cs="Arial" w:hint="cs"/>
          <w:sz w:val="28"/>
          <w:szCs w:val="28"/>
          <w:rtl/>
        </w:rPr>
        <w:t>بمَدْحِهِ؛</w:t>
      </w:r>
      <w:r w:rsidRPr="0066125E">
        <w:rPr>
          <w:rFonts w:cs="Arial"/>
          <w:sz w:val="28"/>
          <w:szCs w:val="28"/>
          <w:rtl/>
        </w:rPr>
        <w:t xml:space="preserve"> </w:t>
      </w:r>
      <w:r w:rsidRPr="0066125E">
        <w:rPr>
          <w:rFonts w:cs="Arial" w:hint="cs"/>
          <w:sz w:val="28"/>
          <w:szCs w:val="28"/>
          <w:rtl/>
        </w:rPr>
        <w:t>فهذا</w:t>
      </w:r>
      <w:r w:rsidRPr="0066125E">
        <w:rPr>
          <w:rFonts w:cs="Arial"/>
          <w:sz w:val="28"/>
          <w:szCs w:val="28"/>
          <w:rtl/>
        </w:rPr>
        <w:t xml:space="preserve"> </w:t>
      </w:r>
      <w:r w:rsidRPr="0066125E">
        <w:rPr>
          <w:rFonts w:cs="Arial" w:hint="cs"/>
          <w:sz w:val="28"/>
          <w:szCs w:val="28"/>
          <w:rtl/>
        </w:rPr>
        <w:t>يحوِّلُ</w:t>
      </w:r>
      <w:r w:rsidRPr="0066125E">
        <w:rPr>
          <w:rFonts w:cs="Arial"/>
          <w:sz w:val="28"/>
          <w:szCs w:val="28"/>
          <w:rtl/>
        </w:rPr>
        <w:t xml:space="preserve"> </w:t>
      </w:r>
      <w:r w:rsidRPr="0066125E">
        <w:rPr>
          <w:rFonts w:cs="Arial" w:hint="cs"/>
          <w:sz w:val="28"/>
          <w:szCs w:val="28"/>
          <w:rtl/>
        </w:rPr>
        <w:t>الزكاةَ</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حقٍّ</w:t>
      </w:r>
      <w:r w:rsidRPr="0066125E">
        <w:rPr>
          <w:rFonts w:cs="Arial"/>
          <w:sz w:val="28"/>
          <w:szCs w:val="28"/>
          <w:rtl/>
        </w:rPr>
        <w:t xml:space="preserve"> </w:t>
      </w:r>
      <w:r w:rsidRPr="0066125E">
        <w:rPr>
          <w:rFonts w:cs="Arial" w:hint="cs"/>
          <w:sz w:val="28"/>
          <w:szCs w:val="28"/>
          <w:rtl/>
        </w:rPr>
        <w:t>لِمَنْ</w:t>
      </w:r>
      <w:r w:rsidRPr="0066125E">
        <w:rPr>
          <w:rFonts w:cs="Arial"/>
          <w:sz w:val="28"/>
          <w:szCs w:val="28"/>
          <w:rtl/>
        </w:rPr>
        <w:t xml:space="preserve"> </w:t>
      </w:r>
      <w:r w:rsidRPr="0066125E">
        <w:rPr>
          <w:rFonts w:cs="Arial" w:hint="cs"/>
          <w:sz w:val="28"/>
          <w:szCs w:val="28"/>
          <w:rtl/>
        </w:rPr>
        <w:t>أَعْطاه،</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حقٍّ</w:t>
      </w:r>
      <w:r w:rsidRPr="0066125E">
        <w:rPr>
          <w:rFonts w:cs="Arial"/>
          <w:sz w:val="28"/>
          <w:szCs w:val="28"/>
          <w:rtl/>
        </w:rPr>
        <w:t xml:space="preserve"> </w:t>
      </w:r>
      <w:r w:rsidRPr="0066125E">
        <w:rPr>
          <w:rFonts w:cs="Arial" w:hint="cs"/>
          <w:sz w:val="28"/>
          <w:szCs w:val="28"/>
          <w:rtl/>
        </w:rPr>
        <w:t>له</w:t>
      </w:r>
      <w:r w:rsidRPr="0066125E">
        <w:rPr>
          <w:rFonts w:cs="Arial"/>
          <w:sz w:val="28"/>
          <w:szCs w:val="28"/>
          <w:rtl/>
        </w:rPr>
        <w:t xml:space="preserve"> </w:t>
      </w:r>
      <w:r w:rsidRPr="0066125E">
        <w:rPr>
          <w:rFonts w:cs="Arial" w:hint="cs"/>
          <w:sz w:val="28"/>
          <w:szCs w:val="28"/>
          <w:rtl/>
        </w:rPr>
        <w:t>يَشتري</w:t>
      </w:r>
      <w:r w:rsidRPr="0066125E">
        <w:rPr>
          <w:rFonts w:cs="Arial"/>
          <w:sz w:val="28"/>
          <w:szCs w:val="28"/>
          <w:rtl/>
        </w:rPr>
        <w:t xml:space="preserve"> </w:t>
      </w:r>
      <w:r w:rsidRPr="0066125E">
        <w:rPr>
          <w:rFonts w:cs="Arial" w:hint="cs"/>
          <w:sz w:val="28"/>
          <w:szCs w:val="28"/>
          <w:rtl/>
        </w:rPr>
        <w:t>به</w:t>
      </w:r>
      <w:r w:rsidRPr="0066125E">
        <w:rPr>
          <w:rFonts w:cs="Arial"/>
          <w:sz w:val="28"/>
          <w:szCs w:val="28"/>
          <w:rtl/>
        </w:rPr>
        <w:t xml:space="preserve"> </w:t>
      </w:r>
      <w:r w:rsidRPr="0066125E">
        <w:rPr>
          <w:rFonts w:cs="Arial" w:hint="cs"/>
          <w:sz w:val="28"/>
          <w:szCs w:val="28"/>
          <w:rtl/>
        </w:rPr>
        <w:t>هَوَاه</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مَصْرِفُ</w:t>
      </w:r>
      <w:r w:rsidRPr="0066125E">
        <w:rPr>
          <w:rFonts w:cs="Arial"/>
          <w:sz w:val="28"/>
          <w:szCs w:val="28"/>
          <w:rtl/>
        </w:rPr>
        <w:t xml:space="preserve"> </w:t>
      </w:r>
      <w:r w:rsidRPr="0066125E">
        <w:rPr>
          <w:rFonts w:cs="Arial" w:hint="cs"/>
          <w:sz w:val="28"/>
          <w:szCs w:val="28"/>
          <w:rtl/>
        </w:rPr>
        <w:t>الفُقَراءِ</w:t>
      </w:r>
      <w:r w:rsidRPr="0066125E">
        <w:rPr>
          <w:rFonts w:cs="Arial"/>
          <w:sz w:val="28"/>
          <w:szCs w:val="28"/>
          <w:rtl/>
        </w:rPr>
        <w:t xml:space="preserve"> </w:t>
      </w:r>
      <w:r w:rsidRPr="0066125E">
        <w:rPr>
          <w:rFonts w:cs="Arial" w:hint="cs"/>
          <w:sz w:val="28"/>
          <w:szCs w:val="28"/>
          <w:rtl/>
        </w:rPr>
        <w:t>والمساكِينِ</w:t>
      </w:r>
      <w:r w:rsidRPr="0066125E">
        <w:rPr>
          <w:rFonts w:cs="Arial"/>
          <w:sz w:val="28"/>
          <w:szCs w:val="28"/>
          <w:rtl/>
        </w:rPr>
        <w:t>:</w:t>
      </w:r>
    </w:p>
    <w:p w:rsidR="0037592F" w:rsidRDefault="0037592F" w:rsidP="0037592F">
      <w:pPr>
        <w:bidi/>
        <w:jc w:val="both"/>
        <w:rPr>
          <w:rFonts w:cs="Arial"/>
          <w:sz w:val="28"/>
          <w:szCs w:val="28"/>
          <w:rtl/>
        </w:rPr>
      </w:pP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تعالى</w:t>
      </w:r>
      <w:r w:rsidRPr="0066125E">
        <w:rPr>
          <w:rFonts w:cs="Arial"/>
          <w:sz w:val="28"/>
          <w:szCs w:val="28"/>
          <w:rtl/>
        </w:rPr>
        <w:t>: {</w:t>
      </w:r>
      <w:r w:rsidRPr="0066125E">
        <w:rPr>
          <w:rFonts w:cs="Arial" w:hint="cs"/>
          <w:sz w:val="28"/>
          <w:szCs w:val="28"/>
          <w:rtl/>
        </w:rPr>
        <w:t>إِنَّمَا</w:t>
      </w:r>
      <w:r w:rsidRPr="0066125E">
        <w:rPr>
          <w:rFonts w:cs="Arial"/>
          <w:sz w:val="28"/>
          <w:szCs w:val="28"/>
          <w:rtl/>
        </w:rPr>
        <w:t xml:space="preserve"> </w:t>
      </w:r>
      <w:r w:rsidRPr="0066125E">
        <w:rPr>
          <w:rFonts w:cs="Arial" w:hint="cs"/>
          <w:sz w:val="28"/>
          <w:szCs w:val="28"/>
          <w:rtl/>
        </w:rPr>
        <w:t>الصَّدَقَاتُ</w:t>
      </w:r>
      <w:r w:rsidRPr="0066125E">
        <w:rPr>
          <w:rFonts w:cs="Arial"/>
          <w:sz w:val="28"/>
          <w:szCs w:val="28"/>
          <w:rtl/>
        </w:rPr>
        <w:t xml:space="preserve"> </w:t>
      </w:r>
      <w:r w:rsidRPr="0066125E">
        <w:rPr>
          <w:rFonts w:cs="Arial" w:hint="cs"/>
          <w:sz w:val="28"/>
          <w:szCs w:val="28"/>
          <w:rtl/>
        </w:rPr>
        <w:t>لِلْفُقَرَاءِ</w:t>
      </w:r>
      <w:r w:rsidRPr="0066125E">
        <w:rPr>
          <w:rFonts w:cs="Arial"/>
          <w:sz w:val="28"/>
          <w:szCs w:val="28"/>
          <w:rtl/>
        </w:rPr>
        <w:t xml:space="preserve"> </w:t>
      </w:r>
      <w:r w:rsidRPr="0066125E">
        <w:rPr>
          <w:rFonts w:cs="Arial" w:hint="cs"/>
          <w:sz w:val="28"/>
          <w:szCs w:val="28"/>
          <w:rtl/>
        </w:rPr>
        <w:t>وَالْمَسَاكِينِ</w:t>
      </w:r>
      <w:r w:rsidRPr="0066125E">
        <w:rPr>
          <w:rFonts w:cs="Arial"/>
          <w:sz w:val="28"/>
          <w:szCs w:val="28"/>
          <w:rtl/>
        </w:rPr>
        <w:t xml:space="preserve">}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قدَّمَ</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هذه</w:t>
      </w:r>
      <w:r w:rsidRPr="0066125E">
        <w:rPr>
          <w:rFonts w:cs="Arial"/>
          <w:sz w:val="28"/>
          <w:szCs w:val="28"/>
          <w:rtl/>
        </w:rPr>
        <w:t xml:space="preserve"> </w:t>
      </w:r>
      <w:r w:rsidRPr="0066125E">
        <w:rPr>
          <w:rFonts w:cs="Arial" w:hint="cs"/>
          <w:sz w:val="28"/>
          <w:szCs w:val="28"/>
          <w:rtl/>
        </w:rPr>
        <w:t>الآيةِ</w:t>
      </w:r>
      <w:r w:rsidRPr="0066125E">
        <w:rPr>
          <w:rFonts w:cs="Arial"/>
          <w:sz w:val="28"/>
          <w:szCs w:val="28"/>
          <w:rtl/>
        </w:rPr>
        <w:t xml:space="preserve"> </w:t>
      </w:r>
      <w:r w:rsidRPr="0066125E">
        <w:rPr>
          <w:rFonts w:cs="Arial" w:hint="cs"/>
          <w:sz w:val="28"/>
          <w:szCs w:val="28"/>
          <w:rtl/>
        </w:rPr>
        <w:t>الفقيرَ</w:t>
      </w:r>
      <w:r w:rsidRPr="0066125E">
        <w:rPr>
          <w:rFonts w:cs="Arial"/>
          <w:sz w:val="28"/>
          <w:szCs w:val="28"/>
          <w:rtl/>
        </w:rPr>
        <w:t xml:space="preserve"> </w:t>
      </w:r>
      <w:r w:rsidRPr="0066125E">
        <w:rPr>
          <w:rFonts w:cs="Arial" w:hint="cs"/>
          <w:sz w:val="28"/>
          <w:szCs w:val="28"/>
          <w:rtl/>
        </w:rPr>
        <w:t>والمسكينَ؛</w:t>
      </w:r>
      <w:r w:rsidRPr="0066125E">
        <w:rPr>
          <w:rFonts w:cs="Arial"/>
          <w:sz w:val="28"/>
          <w:szCs w:val="28"/>
          <w:rtl/>
        </w:rPr>
        <w:t xml:space="preserve"> </w:t>
      </w:r>
      <w:r w:rsidRPr="0066125E">
        <w:rPr>
          <w:rFonts w:cs="Arial" w:hint="cs"/>
          <w:sz w:val="28"/>
          <w:szCs w:val="28"/>
          <w:rtl/>
        </w:rPr>
        <w:t>لأنَّهما</w:t>
      </w:r>
      <w:r w:rsidRPr="0066125E">
        <w:rPr>
          <w:rFonts w:cs="Arial"/>
          <w:sz w:val="28"/>
          <w:szCs w:val="28"/>
          <w:rtl/>
        </w:rPr>
        <w:t xml:space="preserve"> </w:t>
      </w:r>
      <w:r w:rsidRPr="0066125E">
        <w:rPr>
          <w:rFonts w:cs="Arial" w:hint="cs"/>
          <w:sz w:val="28"/>
          <w:szCs w:val="28"/>
          <w:rtl/>
        </w:rPr>
        <w:t>أَولى</w:t>
      </w:r>
      <w:r w:rsidRPr="0066125E">
        <w:rPr>
          <w:rFonts w:cs="Arial"/>
          <w:sz w:val="28"/>
          <w:szCs w:val="28"/>
          <w:rtl/>
        </w:rPr>
        <w:t xml:space="preserve"> </w:t>
      </w:r>
      <w:r w:rsidRPr="0066125E">
        <w:rPr>
          <w:rFonts w:cs="Arial" w:hint="cs"/>
          <w:sz w:val="28"/>
          <w:szCs w:val="28"/>
          <w:rtl/>
        </w:rPr>
        <w:t>بالعَطَاءِ،</w:t>
      </w:r>
      <w:r w:rsidRPr="0066125E">
        <w:rPr>
          <w:rFonts w:cs="Arial"/>
          <w:sz w:val="28"/>
          <w:szCs w:val="28"/>
          <w:rtl/>
        </w:rPr>
        <w:t xml:space="preserve"> </w:t>
      </w:r>
      <w:r w:rsidRPr="0066125E">
        <w:rPr>
          <w:rFonts w:cs="Arial" w:hint="cs"/>
          <w:sz w:val="28"/>
          <w:szCs w:val="28"/>
          <w:rtl/>
        </w:rPr>
        <w:t>وأشَدُّ</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الحاجةِ،</w:t>
      </w:r>
      <w:r w:rsidRPr="0066125E">
        <w:rPr>
          <w:rFonts w:cs="Arial"/>
          <w:sz w:val="28"/>
          <w:szCs w:val="28"/>
          <w:rtl/>
        </w:rPr>
        <w:t xml:space="preserve"> </w:t>
      </w:r>
      <w:r w:rsidRPr="0066125E">
        <w:rPr>
          <w:rFonts w:cs="Arial" w:hint="cs"/>
          <w:sz w:val="28"/>
          <w:szCs w:val="28"/>
          <w:rtl/>
        </w:rPr>
        <w:t>وأنَّ</w:t>
      </w:r>
      <w:r w:rsidRPr="0066125E">
        <w:rPr>
          <w:rFonts w:cs="Arial"/>
          <w:sz w:val="28"/>
          <w:szCs w:val="28"/>
          <w:rtl/>
        </w:rPr>
        <w:t xml:space="preserve"> </w:t>
      </w:r>
      <w:r w:rsidRPr="0066125E">
        <w:rPr>
          <w:rFonts w:cs="Arial" w:hint="cs"/>
          <w:sz w:val="28"/>
          <w:szCs w:val="28"/>
          <w:rtl/>
        </w:rPr>
        <w:t>الفقرَ</w:t>
      </w:r>
      <w:r w:rsidRPr="0066125E">
        <w:rPr>
          <w:rFonts w:cs="Arial"/>
          <w:sz w:val="28"/>
          <w:szCs w:val="28"/>
          <w:rtl/>
        </w:rPr>
        <w:t xml:space="preserve"> </w:t>
      </w:r>
      <w:r w:rsidRPr="0066125E">
        <w:rPr>
          <w:rFonts w:cs="Arial" w:hint="cs"/>
          <w:sz w:val="28"/>
          <w:szCs w:val="28"/>
          <w:rtl/>
        </w:rPr>
        <w:t>والمَسْكَنةَ</w:t>
      </w:r>
      <w:r w:rsidRPr="0066125E">
        <w:rPr>
          <w:rFonts w:cs="Arial"/>
          <w:sz w:val="28"/>
          <w:szCs w:val="28"/>
          <w:rtl/>
        </w:rPr>
        <w:t xml:space="preserve"> </w:t>
      </w:r>
      <w:r w:rsidRPr="0066125E">
        <w:rPr>
          <w:rFonts w:cs="Arial" w:hint="cs"/>
          <w:sz w:val="28"/>
          <w:szCs w:val="28"/>
          <w:rtl/>
        </w:rPr>
        <w:t>أوسَعُ</w:t>
      </w:r>
      <w:r w:rsidRPr="0066125E">
        <w:rPr>
          <w:rFonts w:cs="Arial"/>
          <w:sz w:val="28"/>
          <w:szCs w:val="28"/>
          <w:rtl/>
        </w:rPr>
        <w:t xml:space="preserve"> </w:t>
      </w:r>
      <w:r w:rsidRPr="0066125E">
        <w:rPr>
          <w:rFonts w:cs="Arial" w:hint="cs"/>
          <w:sz w:val="28"/>
          <w:szCs w:val="28"/>
          <w:rtl/>
        </w:rPr>
        <w:t>وقوعًا</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الناسِ</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جميعِ</w:t>
      </w:r>
      <w:r w:rsidRPr="0066125E">
        <w:rPr>
          <w:rFonts w:cs="Arial"/>
          <w:sz w:val="28"/>
          <w:szCs w:val="28"/>
          <w:rtl/>
        </w:rPr>
        <w:t xml:space="preserve"> </w:t>
      </w:r>
      <w:r w:rsidRPr="0066125E">
        <w:rPr>
          <w:rFonts w:cs="Arial" w:hint="cs"/>
          <w:sz w:val="28"/>
          <w:szCs w:val="28"/>
          <w:rtl/>
        </w:rPr>
        <w:t>المصارفِ</w:t>
      </w:r>
      <w:r w:rsidRPr="0066125E">
        <w:rPr>
          <w:rFonts w:cs="Arial"/>
          <w:sz w:val="28"/>
          <w:szCs w:val="28"/>
          <w:rtl/>
        </w:rPr>
        <w:t xml:space="preserve"> </w:t>
      </w:r>
      <w:r w:rsidRPr="0066125E">
        <w:rPr>
          <w:rFonts w:cs="Arial" w:hint="cs"/>
          <w:sz w:val="28"/>
          <w:szCs w:val="28"/>
          <w:rtl/>
        </w:rPr>
        <w:t>التاليةِ؛</w:t>
      </w:r>
      <w:r w:rsidRPr="0066125E">
        <w:rPr>
          <w:rFonts w:cs="Arial"/>
          <w:sz w:val="28"/>
          <w:szCs w:val="28"/>
          <w:rtl/>
        </w:rPr>
        <w:t xml:space="preserve"> </w:t>
      </w:r>
      <w:r w:rsidRPr="0066125E">
        <w:rPr>
          <w:rFonts w:cs="Arial" w:hint="cs"/>
          <w:sz w:val="28"/>
          <w:szCs w:val="28"/>
          <w:rtl/>
        </w:rPr>
        <w:t>ولهذا</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طاوسٌ</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قولِهِ</w:t>
      </w:r>
      <w:r w:rsidRPr="0066125E">
        <w:rPr>
          <w:rFonts w:cs="Arial"/>
          <w:sz w:val="28"/>
          <w:szCs w:val="28"/>
          <w:rtl/>
        </w:rPr>
        <w:t xml:space="preserve"> </w:t>
      </w:r>
      <w:r w:rsidRPr="0066125E">
        <w:rPr>
          <w:rFonts w:cs="Arial" w:hint="cs"/>
          <w:sz w:val="28"/>
          <w:szCs w:val="28"/>
          <w:rtl/>
        </w:rPr>
        <w:t>تعالى</w:t>
      </w:r>
      <w:r w:rsidRPr="0066125E">
        <w:rPr>
          <w:rFonts w:cs="Arial"/>
          <w:sz w:val="28"/>
          <w:szCs w:val="28"/>
          <w:rtl/>
        </w:rPr>
        <w:t>: {</w:t>
      </w:r>
      <w:r w:rsidRPr="0066125E">
        <w:rPr>
          <w:rFonts w:cs="Arial" w:hint="cs"/>
          <w:sz w:val="28"/>
          <w:szCs w:val="28"/>
          <w:rtl/>
        </w:rPr>
        <w:t>إِنَّمَا</w:t>
      </w:r>
      <w:r w:rsidRPr="0066125E">
        <w:rPr>
          <w:rFonts w:cs="Arial"/>
          <w:sz w:val="28"/>
          <w:szCs w:val="28"/>
          <w:rtl/>
        </w:rPr>
        <w:t xml:space="preserve"> </w:t>
      </w:r>
      <w:r w:rsidRPr="0066125E">
        <w:rPr>
          <w:rFonts w:cs="Arial" w:hint="cs"/>
          <w:sz w:val="28"/>
          <w:szCs w:val="28"/>
          <w:rtl/>
        </w:rPr>
        <w:t>الصَّدَقَاتُ</w:t>
      </w:r>
      <w:r w:rsidRPr="0066125E">
        <w:rPr>
          <w:rFonts w:cs="Arial"/>
          <w:sz w:val="28"/>
          <w:szCs w:val="28"/>
          <w:rtl/>
        </w:rPr>
        <w:t xml:space="preserve"> </w:t>
      </w:r>
      <w:r w:rsidRPr="0066125E">
        <w:rPr>
          <w:rFonts w:cs="Arial" w:hint="cs"/>
          <w:sz w:val="28"/>
          <w:szCs w:val="28"/>
          <w:rtl/>
        </w:rPr>
        <w:t>لِلْفُقَرَاءِ</w:t>
      </w:r>
      <w:r w:rsidRPr="0066125E">
        <w:rPr>
          <w:rFonts w:cs="Arial"/>
          <w:sz w:val="28"/>
          <w:szCs w:val="28"/>
          <w:rtl/>
        </w:rPr>
        <w:t xml:space="preserve"> </w:t>
      </w:r>
      <w:r w:rsidRPr="0066125E">
        <w:rPr>
          <w:rFonts w:cs="Arial" w:hint="cs"/>
          <w:sz w:val="28"/>
          <w:szCs w:val="28"/>
          <w:rtl/>
        </w:rPr>
        <w:t>وَالْمَسَاكِينِ</w:t>
      </w:r>
      <w:r w:rsidRPr="0066125E">
        <w:rPr>
          <w:rFonts w:cs="Arial"/>
          <w:sz w:val="28"/>
          <w:szCs w:val="28"/>
          <w:rtl/>
        </w:rPr>
        <w:t xml:space="preserve"> </w:t>
      </w:r>
      <w:r w:rsidRPr="0066125E">
        <w:rPr>
          <w:rFonts w:cs="Arial" w:hint="cs"/>
          <w:sz w:val="28"/>
          <w:szCs w:val="28"/>
          <w:rtl/>
        </w:rPr>
        <w:t>وَالْعَامِلِينَ</w:t>
      </w:r>
      <w:r w:rsidRPr="0066125E">
        <w:rPr>
          <w:rFonts w:cs="Arial"/>
          <w:sz w:val="28"/>
          <w:szCs w:val="28"/>
          <w:rtl/>
        </w:rPr>
        <w:t xml:space="preserve"> </w:t>
      </w:r>
      <w:r w:rsidRPr="0066125E">
        <w:rPr>
          <w:rFonts w:cs="Arial" w:hint="cs"/>
          <w:sz w:val="28"/>
          <w:szCs w:val="28"/>
          <w:rtl/>
        </w:rPr>
        <w:t>عَلَيْهَا</w:t>
      </w:r>
      <w:r w:rsidRPr="0066125E">
        <w:rPr>
          <w:rFonts w:cs="Arial"/>
          <w:sz w:val="28"/>
          <w:szCs w:val="28"/>
          <w:rtl/>
        </w:rPr>
        <w:t xml:space="preserve">} : </w:t>
      </w:r>
      <w:r w:rsidRPr="0066125E">
        <w:rPr>
          <w:rFonts w:cs="Arial" w:hint="cs"/>
          <w:sz w:val="28"/>
          <w:szCs w:val="28"/>
          <w:rtl/>
        </w:rPr>
        <w:t>هو</w:t>
      </w:r>
      <w:r w:rsidRPr="0066125E">
        <w:rPr>
          <w:rFonts w:cs="Arial"/>
          <w:sz w:val="28"/>
          <w:szCs w:val="28"/>
          <w:rtl/>
        </w:rPr>
        <w:t xml:space="preserve"> </w:t>
      </w:r>
      <w:r w:rsidRPr="0066125E">
        <w:rPr>
          <w:rFonts w:cs="Arial" w:hint="cs"/>
          <w:sz w:val="28"/>
          <w:szCs w:val="28"/>
          <w:rtl/>
        </w:rPr>
        <w:t>الرَّأسُ</w:t>
      </w:r>
      <w:r w:rsidRPr="0066125E">
        <w:rPr>
          <w:rFonts w:cs="Arial"/>
          <w:sz w:val="28"/>
          <w:szCs w:val="28"/>
          <w:rtl/>
        </w:rPr>
        <w:t xml:space="preserve"> </w:t>
      </w:r>
      <w:r w:rsidRPr="0066125E">
        <w:rPr>
          <w:rFonts w:cs="Arial" w:hint="cs"/>
          <w:sz w:val="28"/>
          <w:szCs w:val="28"/>
          <w:rtl/>
        </w:rPr>
        <w:t>الأكبرُ؛</w:t>
      </w:r>
      <w:r w:rsidRPr="0066125E">
        <w:rPr>
          <w:rFonts w:cs="Arial"/>
          <w:sz w:val="28"/>
          <w:szCs w:val="28"/>
          <w:rtl/>
        </w:rPr>
        <w:t xml:space="preserve"> </w:t>
      </w:r>
      <w:r w:rsidRPr="0066125E">
        <w:rPr>
          <w:rFonts w:cs="Arial" w:hint="cs"/>
          <w:sz w:val="28"/>
          <w:szCs w:val="28"/>
          <w:rtl/>
        </w:rPr>
        <w:t>رواهُ</w:t>
      </w:r>
      <w:r w:rsidRPr="0066125E">
        <w:rPr>
          <w:rFonts w:cs="Arial"/>
          <w:sz w:val="28"/>
          <w:szCs w:val="28"/>
          <w:rtl/>
        </w:rPr>
        <w:t xml:space="preserve"> </w:t>
      </w:r>
      <w:r w:rsidRPr="0066125E">
        <w:rPr>
          <w:rFonts w:cs="Arial" w:hint="cs"/>
          <w:sz w:val="28"/>
          <w:szCs w:val="28"/>
          <w:rtl/>
        </w:rPr>
        <w:t>عنه</w:t>
      </w:r>
      <w:r w:rsidRPr="0066125E">
        <w:rPr>
          <w:rFonts w:cs="Arial"/>
          <w:sz w:val="28"/>
          <w:szCs w:val="28"/>
          <w:rtl/>
        </w:rPr>
        <w:t xml:space="preserve"> </w:t>
      </w:r>
      <w:r w:rsidRPr="0066125E">
        <w:rPr>
          <w:rFonts w:cs="Arial" w:hint="cs"/>
          <w:sz w:val="28"/>
          <w:szCs w:val="28"/>
          <w:rtl/>
        </w:rPr>
        <w:t>ليثٌ؛</w:t>
      </w:r>
      <w:r w:rsidRPr="0066125E">
        <w:rPr>
          <w:rFonts w:cs="Arial"/>
          <w:sz w:val="28"/>
          <w:szCs w:val="28"/>
          <w:rtl/>
        </w:rPr>
        <w:t xml:space="preserve"> </w:t>
      </w:r>
      <w:r w:rsidRPr="0066125E">
        <w:rPr>
          <w:rFonts w:cs="Arial" w:hint="cs"/>
          <w:sz w:val="28"/>
          <w:szCs w:val="28"/>
          <w:rtl/>
        </w:rPr>
        <w:t>أخرَجَه</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أبي</w:t>
      </w:r>
      <w:r w:rsidRPr="0066125E">
        <w:rPr>
          <w:rFonts w:cs="Arial"/>
          <w:sz w:val="28"/>
          <w:szCs w:val="28"/>
          <w:rtl/>
        </w:rPr>
        <w:t xml:space="preserve"> </w:t>
      </w:r>
      <w:r w:rsidRPr="0066125E">
        <w:rPr>
          <w:rFonts w:cs="Arial" w:hint="cs"/>
          <w:sz w:val="28"/>
          <w:szCs w:val="28"/>
          <w:rtl/>
        </w:rPr>
        <w:t>حاتمٍ</w:t>
      </w:r>
      <w:r>
        <w:rPr>
          <w:rFonts w:cs="Arial" w:hint="cs"/>
          <w:sz w:val="28"/>
          <w:szCs w:val="28"/>
          <w:rtl/>
        </w:rPr>
        <w:t>(1).</w:t>
      </w:r>
    </w:p>
    <w:p w:rsidR="0037592F" w:rsidRPr="00B73DEA" w:rsidRDefault="0037592F" w:rsidP="0037592F">
      <w:pPr>
        <w:bidi/>
        <w:jc w:val="both"/>
        <w:rPr>
          <w:rFonts w:cs="Arial"/>
          <w:sz w:val="28"/>
          <w:szCs w:val="28"/>
        </w:rPr>
      </w:pPr>
      <w:r w:rsidRPr="0066125E">
        <w:rPr>
          <w:rFonts w:cs="Arial" w:hint="cs"/>
          <w:sz w:val="28"/>
          <w:szCs w:val="28"/>
          <w:rtl/>
        </w:rPr>
        <w:t>وعامَّةُ</w:t>
      </w:r>
      <w:r w:rsidRPr="0066125E">
        <w:rPr>
          <w:rFonts w:cs="Arial"/>
          <w:sz w:val="28"/>
          <w:szCs w:val="28"/>
          <w:rtl/>
        </w:rPr>
        <w:t xml:space="preserve"> </w:t>
      </w:r>
      <w:r w:rsidRPr="0066125E">
        <w:rPr>
          <w:rFonts w:cs="Arial" w:hint="cs"/>
          <w:sz w:val="28"/>
          <w:szCs w:val="28"/>
          <w:rtl/>
        </w:rPr>
        <w:t>السَّلفِ</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المُسلِمينَ</w:t>
      </w:r>
      <w:r w:rsidRPr="0066125E">
        <w:rPr>
          <w:rFonts w:cs="Arial"/>
          <w:sz w:val="28"/>
          <w:szCs w:val="28"/>
          <w:rtl/>
        </w:rPr>
        <w:t xml:space="preserve"> </w:t>
      </w:r>
      <w:r w:rsidRPr="0066125E">
        <w:rPr>
          <w:rFonts w:cs="Arial" w:hint="cs"/>
          <w:sz w:val="28"/>
          <w:szCs w:val="28"/>
          <w:rtl/>
        </w:rPr>
        <w:t>هم</w:t>
      </w:r>
      <w:r w:rsidRPr="0066125E">
        <w:rPr>
          <w:rFonts w:cs="Arial"/>
          <w:sz w:val="28"/>
          <w:szCs w:val="28"/>
          <w:rtl/>
        </w:rPr>
        <w:t xml:space="preserve"> </w:t>
      </w:r>
      <w:r w:rsidRPr="0066125E">
        <w:rPr>
          <w:rFonts w:cs="Arial" w:hint="cs"/>
          <w:sz w:val="28"/>
          <w:szCs w:val="28"/>
          <w:rtl/>
        </w:rPr>
        <w:t>المقصودونَ</w:t>
      </w:r>
      <w:r w:rsidRPr="0066125E">
        <w:rPr>
          <w:rFonts w:cs="Arial"/>
          <w:sz w:val="28"/>
          <w:szCs w:val="28"/>
          <w:rtl/>
        </w:rPr>
        <w:t xml:space="preserve"> </w:t>
      </w:r>
      <w:r w:rsidRPr="0066125E">
        <w:rPr>
          <w:rFonts w:cs="Arial" w:hint="cs"/>
          <w:sz w:val="28"/>
          <w:szCs w:val="28"/>
          <w:rtl/>
        </w:rPr>
        <w:t>بهذه</w:t>
      </w:r>
      <w:r w:rsidRPr="0066125E">
        <w:rPr>
          <w:rFonts w:cs="Arial"/>
          <w:sz w:val="28"/>
          <w:szCs w:val="28"/>
          <w:rtl/>
        </w:rPr>
        <w:t xml:space="preserve"> </w:t>
      </w:r>
      <w:r w:rsidRPr="0066125E">
        <w:rPr>
          <w:rFonts w:cs="Arial" w:hint="cs"/>
          <w:sz w:val="28"/>
          <w:szCs w:val="28"/>
          <w:rtl/>
        </w:rPr>
        <w:t>الأصنافِ</w:t>
      </w:r>
      <w:r w:rsidRPr="0066125E">
        <w:rPr>
          <w:rFonts w:cs="Arial"/>
          <w:sz w:val="28"/>
          <w:szCs w:val="28"/>
          <w:rtl/>
        </w:rPr>
        <w:t xml:space="preserve"> </w:t>
      </w:r>
      <w:r w:rsidRPr="0066125E">
        <w:rPr>
          <w:rFonts w:cs="Arial" w:hint="cs"/>
          <w:sz w:val="28"/>
          <w:szCs w:val="28"/>
          <w:rtl/>
        </w:rPr>
        <w:t>إلاَّ</w:t>
      </w:r>
      <w:r w:rsidRPr="0066125E">
        <w:rPr>
          <w:rFonts w:cs="Arial"/>
          <w:sz w:val="28"/>
          <w:szCs w:val="28"/>
          <w:rtl/>
        </w:rPr>
        <w:t xml:space="preserve"> </w:t>
      </w:r>
      <w:r w:rsidRPr="0066125E">
        <w:rPr>
          <w:rFonts w:cs="Arial" w:hint="cs"/>
          <w:sz w:val="28"/>
          <w:szCs w:val="28"/>
          <w:rtl/>
        </w:rPr>
        <w:t>سَهْمَ</w:t>
      </w:r>
      <w:r w:rsidRPr="0066125E">
        <w:rPr>
          <w:rFonts w:cs="Arial"/>
          <w:sz w:val="28"/>
          <w:szCs w:val="28"/>
          <w:rtl/>
        </w:rPr>
        <w:t xml:space="preserve"> </w:t>
      </w:r>
      <w:r w:rsidRPr="0066125E">
        <w:rPr>
          <w:rFonts w:cs="Arial" w:hint="cs"/>
          <w:sz w:val="28"/>
          <w:szCs w:val="28"/>
          <w:rtl/>
        </w:rPr>
        <w:t>المؤلَّفةِ</w:t>
      </w:r>
      <w:r w:rsidRPr="0066125E">
        <w:rPr>
          <w:rFonts w:cs="Arial"/>
          <w:sz w:val="28"/>
          <w:szCs w:val="28"/>
          <w:rtl/>
        </w:rPr>
        <w:t xml:space="preserve"> </w:t>
      </w:r>
      <w:r w:rsidRPr="0066125E">
        <w:rPr>
          <w:rFonts w:cs="Arial" w:hint="cs"/>
          <w:sz w:val="28"/>
          <w:szCs w:val="28"/>
          <w:rtl/>
        </w:rPr>
        <w:t>قلوبُهم،</w:t>
      </w:r>
      <w:r w:rsidRPr="0066125E">
        <w:rPr>
          <w:rFonts w:cs="Arial"/>
          <w:sz w:val="28"/>
          <w:szCs w:val="28"/>
          <w:rtl/>
        </w:rPr>
        <w:t xml:space="preserve"> </w:t>
      </w:r>
      <w:r w:rsidRPr="0066125E">
        <w:rPr>
          <w:rFonts w:cs="Arial" w:hint="cs"/>
          <w:sz w:val="28"/>
          <w:szCs w:val="28"/>
          <w:rtl/>
        </w:rPr>
        <w:t>ورَوَى</w:t>
      </w:r>
      <w:r w:rsidRPr="0066125E">
        <w:rPr>
          <w:rFonts w:cs="Arial"/>
          <w:sz w:val="28"/>
          <w:szCs w:val="28"/>
          <w:rtl/>
        </w:rPr>
        <w:t xml:space="preserve"> </w:t>
      </w:r>
      <w:r w:rsidRPr="0066125E">
        <w:rPr>
          <w:rFonts w:cs="Arial" w:hint="cs"/>
          <w:sz w:val="28"/>
          <w:szCs w:val="28"/>
          <w:rtl/>
        </w:rPr>
        <w:t>عمرُ</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نافعٍ،</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عِكْرِمةَ؛</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المرادَ</w:t>
      </w:r>
      <w:r w:rsidRPr="0066125E">
        <w:rPr>
          <w:rFonts w:cs="Arial"/>
          <w:sz w:val="28"/>
          <w:szCs w:val="28"/>
          <w:rtl/>
        </w:rPr>
        <w:t xml:space="preserve"> </w:t>
      </w:r>
      <w:r w:rsidRPr="0066125E">
        <w:rPr>
          <w:rFonts w:cs="Arial" w:hint="cs"/>
          <w:sz w:val="28"/>
          <w:szCs w:val="28"/>
          <w:rtl/>
        </w:rPr>
        <w:t>بالفُقراءِ</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المُسلِمينَ،</w:t>
      </w:r>
      <w:r w:rsidRPr="0066125E">
        <w:rPr>
          <w:rFonts w:cs="Arial"/>
          <w:sz w:val="28"/>
          <w:szCs w:val="28"/>
          <w:rtl/>
        </w:rPr>
        <w:t xml:space="preserve"> </w:t>
      </w:r>
      <w:r w:rsidRPr="0066125E">
        <w:rPr>
          <w:rFonts w:cs="Arial" w:hint="cs"/>
          <w:sz w:val="28"/>
          <w:szCs w:val="28"/>
          <w:rtl/>
        </w:rPr>
        <w:t>والمساكينِ</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أهلِ</w:t>
      </w:r>
      <w:r w:rsidRPr="0066125E">
        <w:rPr>
          <w:rFonts w:cs="Arial"/>
          <w:sz w:val="28"/>
          <w:szCs w:val="28"/>
          <w:rtl/>
        </w:rPr>
        <w:t xml:space="preserve"> </w:t>
      </w:r>
      <w:r w:rsidRPr="0066125E">
        <w:rPr>
          <w:rFonts w:cs="Arial" w:hint="cs"/>
          <w:sz w:val="28"/>
          <w:szCs w:val="28"/>
          <w:rtl/>
        </w:rPr>
        <w:t>الكتابِ</w:t>
      </w:r>
      <w:r>
        <w:rPr>
          <w:rFonts w:cs="Arial" w:hint="cs"/>
          <w:sz w:val="28"/>
          <w:szCs w:val="28"/>
          <w:rtl/>
        </w:rPr>
        <w:t xml:space="preserve">(2)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ورَوَى</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أبي</w:t>
      </w:r>
      <w:r w:rsidRPr="0066125E">
        <w:rPr>
          <w:rFonts w:cs="Arial"/>
          <w:sz w:val="28"/>
          <w:szCs w:val="28"/>
          <w:rtl/>
        </w:rPr>
        <w:t xml:space="preserve"> </w:t>
      </w:r>
      <w:r w:rsidRPr="0066125E">
        <w:rPr>
          <w:rFonts w:cs="Arial" w:hint="cs"/>
          <w:sz w:val="28"/>
          <w:szCs w:val="28"/>
          <w:rtl/>
        </w:rPr>
        <w:t>حاتمٍ</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تفسيرِه</w:t>
      </w:r>
      <w:r w:rsidRPr="0066125E">
        <w:rPr>
          <w:rFonts w:cs="Arial" w:hint="eastAsia"/>
          <w:sz w:val="28"/>
          <w:szCs w:val="28"/>
          <w:rtl/>
        </w:rPr>
        <w:t>»</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الفُقراءَ</w:t>
      </w:r>
      <w:r w:rsidRPr="0066125E">
        <w:rPr>
          <w:rFonts w:cs="Arial"/>
          <w:sz w:val="28"/>
          <w:szCs w:val="28"/>
          <w:rtl/>
        </w:rPr>
        <w:t xml:space="preserve"> </w:t>
      </w:r>
      <w:r w:rsidRPr="0066125E">
        <w:rPr>
          <w:rFonts w:cs="Arial" w:hint="cs"/>
          <w:sz w:val="28"/>
          <w:szCs w:val="28"/>
          <w:rtl/>
        </w:rPr>
        <w:t>زَمْنَى</w:t>
      </w:r>
      <w:r w:rsidRPr="0066125E">
        <w:rPr>
          <w:rFonts w:cs="Arial"/>
          <w:sz w:val="28"/>
          <w:szCs w:val="28"/>
          <w:rtl/>
        </w:rPr>
        <w:t xml:space="preserve"> </w:t>
      </w:r>
      <w:r w:rsidRPr="0066125E">
        <w:rPr>
          <w:rFonts w:cs="Arial" w:hint="cs"/>
          <w:sz w:val="28"/>
          <w:szCs w:val="28"/>
          <w:rtl/>
        </w:rPr>
        <w:t>أهلِ</w:t>
      </w:r>
      <w:r w:rsidRPr="0066125E">
        <w:rPr>
          <w:rFonts w:cs="Arial"/>
          <w:sz w:val="28"/>
          <w:szCs w:val="28"/>
          <w:rtl/>
        </w:rPr>
        <w:t xml:space="preserve"> </w:t>
      </w:r>
      <w:r w:rsidRPr="0066125E">
        <w:rPr>
          <w:rFonts w:cs="Arial" w:hint="cs"/>
          <w:sz w:val="28"/>
          <w:szCs w:val="28"/>
          <w:rtl/>
        </w:rPr>
        <w:t>الكتابِ؛</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عُمرَ</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الخطَّابِ</w:t>
      </w:r>
      <w:r>
        <w:rPr>
          <w:rFonts w:cs="Arial" w:hint="cs"/>
          <w:sz w:val="28"/>
          <w:szCs w:val="28"/>
          <w:rtl/>
        </w:rPr>
        <w:t>(3)</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وهو</w:t>
      </w:r>
      <w:r w:rsidRPr="0066125E">
        <w:rPr>
          <w:rFonts w:cs="Arial"/>
          <w:sz w:val="28"/>
          <w:szCs w:val="28"/>
          <w:rtl/>
        </w:rPr>
        <w:t xml:space="preserve"> </w:t>
      </w:r>
      <w:r w:rsidRPr="0066125E">
        <w:rPr>
          <w:rFonts w:cs="Arial" w:hint="cs"/>
          <w:sz w:val="28"/>
          <w:szCs w:val="28"/>
          <w:rtl/>
        </w:rPr>
        <w:t>مُنكَرٌ،</w:t>
      </w:r>
      <w:r w:rsidRPr="0066125E">
        <w:rPr>
          <w:rFonts w:cs="Arial"/>
          <w:sz w:val="28"/>
          <w:szCs w:val="28"/>
          <w:rtl/>
        </w:rPr>
        <w:t xml:space="preserve"> </w:t>
      </w:r>
      <w:r w:rsidRPr="0066125E">
        <w:rPr>
          <w:rFonts w:cs="Arial" w:hint="cs"/>
          <w:sz w:val="28"/>
          <w:szCs w:val="28"/>
          <w:rtl/>
        </w:rPr>
        <w:t>يَرويهِ</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عمرَ</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الخطابِ</w:t>
      </w:r>
      <w:r w:rsidRPr="0066125E">
        <w:rPr>
          <w:rFonts w:cs="Arial"/>
          <w:sz w:val="28"/>
          <w:szCs w:val="28"/>
          <w:rtl/>
        </w:rPr>
        <w:t xml:space="preserve">: </w:t>
      </w:r>
      <w:r w:rsidRPr="0066125E">
        <w:rPr>
          <w:rFonts w:cs="Arial" w:hint="cs"/>
          <w:sz w:val="28"/>
          <w:szCs w:val="28"/>
          <w:rtl/>
        </w:rPr>
        <w:t>عمرُ</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نافعٍ،</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أبي</w:t>
      </w:r>
      <w:r w:rsidRPr="0066125E">
        <w:rPr>
          <w:rFonts w:cs="Arial"/>
          <w:sz w:val="28"/>
          <w:szCs w:val="28"/>
          <w:rtl/>
        </w:rPr>
        <w:t xml:space="preserve"> </w:t>
      </w:r>
      <w:r w:rsidRPr="0066125E">
        <w:rPr>
          <w:rFonts w:cs="Arial" w:hint="cs"/>
          <w:sz w:val="28"/>
          <w:szCs w:val="28"/>
          <w:rtl/>
        </w:rPr>
        <w:t>بكرٍ</w:t>
      </w:r>
      <w:r w:rsidRPr="0066125E">
        <w:rPr>
          <w:rFonts w:cs="Arial"/>
          <w:sz w:val="28"/>
          <w:szCs w:val="28"/>
          <w:rtl/>
        </w:rPr>
        <w:t xml:space="preserve"> </w:t>
      </w:r>
      <w:r w:rsidRPr="0066125E">
        <w:rPr>
          <w:rFonts w:cs="Arial" w:hint="cs"/>
          <w:sz w:val="28"/>
          <w:szCs w:val="28"/>
          <w:rtl/>
        </w:rPr>
        <w:t>العَبْسيِّ،</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عُمَرَ؛</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يَصِحُّ</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الفَرْقُ</w:t>
      </w:r>
      <w:r w:rsidRPr="0066125E">
        <w:rPr>
          <w:rFonts w:cs="Arial"/>
          <w:sz w:val="28"/>
          <w:szCs w:val="28"/>
          <w:rtl/>
        </w:rPr>
        <w:t xml:space="preserve"> </w:t>
      </w:r>
      <w:r w:rsidRPr="0066125E">
        <w:rPr>
          <w:rFonts w:cs="Arial" w:hint="cs"/>
          <w:sz w:val="28"/>
          <w:szCs w:val="28"/>
          <w:rtl/>
        </w:rPr>
        <w:t>بينَ</w:t>
      </w:r>
      <w:r w:rsidRPr="0066125E">
        <w:rPr>
          <w:rFonts w:cs="Arial"/>
          <w:sz w:val="28"/>
          <w:szCs w:val="28"/>
          <w:rtl/>
        </w:rPr>
        <w:t xml:space="preserve"> </w:t>
      </w:r>
      <w:r w:rsidRPr="0066125E">
        <w:rPr>
          <w:rFonts w:cs="Arial" w:hint="cs"/>
          <w:sz w:val="28"/>
          <w:szCs w:val="28"/>
          <w:rtl/>
        </w:rPr>
        <w:t>الفقيرِ</w:t>
      </w:r>
      <w:r w:rsidRPr="0066125E">
        <w:rPr>
          <w:rFonts w:cs="Arial"/>
          <w:sz w:val="28"/>
          <w:szCs w:val="28"/>
          <w:rtl/>
        </w:rPr>
        <w:t xml:space="preserve"> </w:t>
      </w:r>
      <w:r w:rsidRPr="0066125E">
        <w:rPr>
          <w:rFonts w:cs="Arial" w:hint="cs"/>
          <w:sz w:val="28"/>
          <w:szCs w:val="28"/>
          <w:rtl/>
        </w:rPr>
        <w:t>والمِسْكِينِ</w:t>
      </w:r>
      <w:r w:rsidRPr="0066125E">
        <w:rPr>
          <w:rFonts w:cs="Arial"/>
          <w:sz w:val="28"/>
          <w:szCs w:val="28"/>
          <w:rtl/>
        </w:rPr>
        <w:t>:</w:t>
      </w:r>
    </w:p>
    <w:p w:rsidR="0037592F" w:rsidRDefault="0037592F" w:rsidP="0037592F">
      <w:pPr>
        <w:bidi/>
        <w:jc w:val="both"/>
        <w:rPr>
          <w:rFonts w:cs="Arial"/>
          <w:sz w:val="28"/>
          <w:szCs w:val="28"/>
          <w:rtl/>
        </w:rPr>
      </w:pPr>
      <w:r w:rsidRPr="0066125E">
        <w:rPr>
          <w:rFonts w:cs="Arial" w:hint="cs"/>
          <w:sz w:val="28"/>
          <w:szCs w:val="28"/>
          <w:rtl/>
        </w:rPr>
        <w:t>الفقيرُ</w:t>
      </w:r>
      <w:r w:rsidRPr="0066125E">
        <w:rPr>
          <w:rFonts w:cs="Arial"/>
          <w:sz w:val="28"/>
          <w:szCs w:val="28"/>
          <w:rtl/>
        </w:rPr>
        <w:t xml:space="preserve"> </w:t>
      </w:r>
      <w:r w:rsidRPr="0066125E">
        <w:rPr>
          <w:rFonts w:cs="Arial" w:hint="cs"/>
          <w:sz w:val="28"/>
          <w:szCs w:val="28"/>
          <w:rtl/>
        </w:rPr>
        <w:t>شديدُ</w:t>
      </w:r>
      <w:r w:rsidRPr="0066125E">
        <w:rPr>
          <w:rFonts w:cs="Arial"/>
          <w:sz w:val="28"/>
          <w:szCs w:val="28"/>
          <w:rtl/>
        </w:rPr>
        <w:t xml:space="preserve"> </w:t>
      </w:r>
      <w:r w:rsidRPr="0066125E">
        <w:rPr>
          <w:rFonts w:cs="Arial" w:hint="cs"/>
          <w:sz w:val="28"/>
          <w:szCs w:val="28"/>
          <w:rtl/>
        </w:rPr>
        <w:t>الحاجةِ،</w:t>
      </w:r>
      <w:r w:rsidRPr="0066125E">
        <w:rPr>
          <w:rFonts w:cs="Arial"/>
          <w:sz w:val="28"/>
          <w:szCs w:val="28"/>
          <w:rtl/>
        </w:rPr>
        <w:t xml:space="preserve"> </w:t>
      </w:r>
      <w:r w:rsidRPr="0066125E">
        <w:rPr>
          <w:rFonts w:cs="Arial" w:hint="cs"/>
          <w:sz w:val="28"/>
          <w:szCs w:val="28"/>
          <w:rtl/>
        </w:rPr>
        <w:t>ومُنكَسِرٌ</w:t>
      </w:r>
      <w:r w:rsidRPr="0066125E">
        <w:rPr>
          <w:rFonts w:cs="Arial"/>
          <w:sz w:val="28"/>
          <w:szCs w:val="28"/>
          <w:rtl/>
        </w:rPr>
        <w:t xml:space="preserve"> </w:t>
      </w:r>
      <w:r w:rsidRPr="0066125E">
        <w:rPr>
          <w:rFonts w:cs="Arial" w:hint="cs"/>
          <w:sz w:val="28"/>
          <w:szCs w:val="28"/>
          <w:rtl/>
        </w:rPr>
        <w:t>فَقَارُهُ</w:t>
      </w:r>
      <w:r w:rsidRPr="0066125E">
        <w:rPr>
          <w:rFonts w:cs="Arial"/>
          <w:sz w:val="28"/>
          <w:szCs w:val="28"/>
          <w:rtl/>
        </w:rPr>
        <w:t xml:space="preserve"> </w:t>
      </w:r>
      <w:r w:rsidRPr="0066125E">
        <w:rPr>
          <w:rFonts w:cs="Arial" w:hint="cs"/>
          <w:sz w:val="28"/>
          <w:szCs w:val="28"/>
          <w:rtl/>
        </w:rPr>
        <w:t>لعَجْزِهِ</w:t>
      </w:r>
      <w:r w:rsidRPr="0066125E">
        <w:rPr>
          <w:rFonts w:cs="Arial"/>
          <w:sz w:val="28"/>
          <w:szCs w:val="28"/>
          <w:rtl/>
        </w:rPr>
        <w:t xml:space="preserve"> </w:t>
      </w:r>
      <w:r w:rsidRPr="0066125E">
        <w:rPr>
          <w:rFonts w:cs="Arial" w:hint="cs"/>
          <w:sz w:val="28"/>
          <w:szCs w:val="28"/>
          <w:rtl/>
        </w:rPr>
        <w:t>وذُلِّه،</w:t>
      </w:r>
      <w:r w:rsidRPr="0066125E">
        <w:rPr>
          <w:rFonts w:cs="Arial"/>
          <w:sz w:val="28"/>
          <w:szCs w:val="28"/>
          <w:rtl/>
        </w:rPr>
        <w:t xml:space="preserve"> </w:t>
      </w:r>
      <w:r w:rsidRPr="0066125E">
        <w:rPr>
          <w:rFonts w:cs="Arial" w:hint="cs"/>
          <w:sz w:val="28"/>
          <w:szCs w:val="28"/>
          <w:rtl/>
        </w:rPr>
        <w:t>والفقيرُ</w:t>
      </w:r>
      <w:r w:rsidRPr="0066125E">
        <w:rPr>
          <w:rFonts w:cs="Arial"/>
          <w:sz w:val="28"/>
          <w:szCs w:val="28"/>
          <w:rtl/>
        </w:rPr>
        <w:t xml:space="preserve"> </w:t>
      </w:r>
      <w:r w:rsidRPr="0066125E">
        <w:rPr>
          <w:rFonts w:cs="Arial" w:hint="cs"/>
          <w:sz w:val="28"/>
          <w:szCs w:val="28"/>
          <w:rtl/>
        </w:rPr>
        <w:t>أحوَجُ</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المسكينِ،</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ظاهرِ</w:t>
      </w:r>
      <w:r w:rsidRPr="0066125E">
        <w:rPr>
          <w:rFonts w:cs="Arial"/>
          <w:sz w:val="28"/>
          <w:szCs w:val="28"/>
          <w:rtl/>
        </w:rPr>
        <w:t xml:space="preserve"> </w:t>
      </w:r>
      <w:r w:rsidRPr="0066125E">
        <w:rPr>
          <w:rFonts w:cs="Arial" w:hint="cs"/>
          <w:sz w:val="28"/>
          <w:szCs w:val="28"/>
          <w:rtl/>
        </w:rPr>
        <w:t>اللُّغَةِ</w:t>
      </w:r>
      <w:r w:rsidRPr="0066125E">
        <w:rPr>
          <w:rFonts w:cs="Arial"/>
          <w:sz w:val="28"/>
          <w:szCs w:val="28"/>
          <w:rtl/>
        </w:rPr>
        <w:t xml:space="preserve"> </w:t>
      </w:r>
      <w:r w:rsidRPr="0066125E">
        <w:rPr>
          <w:rFonts w:cs="Arial" w:hint="cs"/>
          <w:sz w:val="28"/>
          <w:szCs w:val="28"/>
          <w:rtl/>
        </w:rPr>
        <w:t>وظاهرِ</w:t>
      </w:r>
      <w:r w:rsidRPr="0066125E">
        <w:rPr>
          <w:rFonts w:cs="Arial"/>
          <w:sz w:val="28"/>
          <w:szCs w:val="28"/>
          <w:rtl/>
        </w:rPr>
        <w:t xml:space="preserve"> </w:t>
      </w:r>
      <w:r w:rsidRPr="0066125E">
        <w:rPr>
          <w:rFonts w:cs="Arial" w:hint="cs"/>
          <w:sz w:val="28"/>
          <w:szCs w:val="28"/>
          <w:rtl/>
        </w:rPr>
        <w:t>الآيةِ</w:t>
      </w:r>
      <w:r w:rsidRPr="0066125E">
        <w:rPr>
          <w:rFonts w:cs="Arial"/>
          <w:sz w:val="28"/>
          <w:szCs w:val="28"/>
          <w:rtl/>
        </w:rPr>
        <w:t xml:space="preserve"> </w:t>
      </w:r>
      <w:r w:rsidRPr="0066125E">
        <w:rPr>
          <w:rFonts w:cs="Arial" w:hint="cs"/>
          <w:sz w:val="28"/>
          <w:szCs w:val="28"/>
          <w:rtl/>
        </w:rPr>
        <w:t>وظواهرِ</w:t>
      </w:r>
      <w:r w:rsidRPr="0066125E">
        <w:rPr>
          <w:rFonts w:cs="Arial"/>
          <w:sz w:val="28"/>
          <w:szCs w:val="28"/>
          <w:rtl/>
        </w:rPr>
        <w:t xml:space="preserve"> </w:t>
      </w:r>
      <w:r w:rsidRPr="0066125E">
        <w:rPr>
          <w:rFonts w:cs="Arial" w:hint="cs"/>
          <w:sz w:val="28"/>
          <w:szCs w:val="28"/>
          <w:rtl/>
        </w:rPr>
        <w:t>الأدلَّةِ،</w:t>
      </w:r>
      <w:r w:rsidRPr="0066125E">
        <w:rPr>
          <w:rFonts w:cs="Arial"/>
          <w:sz w:val="28"/>
          <w:szCs w:val="28"/>
          <w:rtl/>
        </w:rPr>
        <w:t xml:space="preserve"> </w:t>
      </w: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يَستعيذُ</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الفقرِ،</w:t>
      </w:r>
      <w:r w:rsidRPr="0066125E">
        <w:rPr>
          <w:rFonts w:cs="Arial"/>
          <w:sz w:val="28"/>
          <w:szCs w:val="28"/>
          <w:rtl/>
        </w:rPr>
        <w:t xml:space="preserve"> </w:t>
      </w:r>
      <w:r w:rsidRPr="0066125E">
        <w:rPr>
          <w:rFonts w:cs="Arial" w:hint="cs"/>
          <w:sz w:val="28"/>
          <w:szCs w:val="28"/>
          <w:rtl/>
        </w:rPr>
        <w:t>ولم</w:t>
      </w:r>
      <w:r w:rsidRPr="0066125E">
        <w:rPr>
          <w:rFonts w:cs="Arial"/>
          <w:sz w:val="28"/>
          <w:szCs w:val="28"/>
          <w:rtl/>
        </w:rPr>
        <w:t xml:space="preserve"> </w:t>
      </w:r>
      <w:r w:rsidRPr="0066125E">
        <w:rPr>
          <w:rFonts w:cs="Arial" w:hint="cs"/>
          <w:sz w:val="28"/>
          <w:szCs w:val="28"/>
          <w:rtl/>
        </w:rPr>
        <w:t>يثبُتْ</w:t>
      </w:r>
      <w:r w:rsidRPr="0066125E">
        <w:rPr>
          <w:rFonts w:cs="Arial"/>
          <w:sz w:val="28"/>
          <w:szCs w:val="28"/>
          <w:rtl/>
        </w:rPr>
        <w:t xml:space="preserve"> </w:t>
      </w:r>
      <w:r w:rsidRPr="0066125E">
        <w:rPr>
          <w:rFonts w:cs="Arial" w:hint="cs"/>
          <w:sz w:val="28"/>
          <w:szCs w:val="28"/>
          <w:rtl/>
        </w:rPr>
        <w:t>أنَّه</w:t>
      </w:r>
      <w:r w:rsidRPr="0066125E">
        <w:rPr>
          <w:rFonts w:cs="Arial"/>
          <w:sz w:val="28"/>
          <w:szCs w:val="28"/>
          <w:rtl/>
        </w:rPr>
        <w:t xml:space="preserve"> </w:t>
      </w:r>
      <w:r w:rsidRPr="0066125E">
        <w:rPr>
          <w:rFonts w:cs="Arial" w:hint="cs"/>
          <w:sz w:val="28"/>
          <w:szCs w:val="28"/>
          <w:rtl/>
        </w:rPr>
        <w:t>استعاذَ</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المَسْكَنةِ،</w:t>
      </w:r>
      <w:r w:rsidRPr="0066125E">
        <w:rPr>
          <w:rFonts w:cs="Arial"/>
          <w:sz w:val="28"/>
          <w:szCs w:val="28"/>
          <w:rtl/>
        </w:rPr>
        <w:t xml:space="preserve"> </w:t>
      </w:r>
      <w:r w:rsidRPr="0066125E">
        <w:rPr>
          <w:rFonts w:cs="Arial" w:hint="cs"/>
          <w:sz w:val="28"/>
          <w:szCs w:val="28"/>
          <w:rtl/>
        </w:rPr>
        <w:t>ورُوِيَ</w:t>
      </w:r>
      <w:r w:rsidRPr="0066125E">
        <w:rPr>
          <w:rFonts w:cs="Arial"/>
          <w:sz w:val="28"/>
          <w:szCs w:val="28"/>
          <w:rtl/>
        </w:rPr>
        <w:t xml:space="preserve"> </w:t>
      </w:r>
      <w:r w:rsidRPr="0066125E">
        <w:rPr>
          <w:rFonts w:cs="Arial" w:hint="cs"/>
          <w:sz w:val="28"/>
          <w:szCs w:val="28"/>
          <w:rtl/>
        </w:rPr>
        <w:t>أنَّه</w:t>
      </w:r>
      <w:r w:rsidRPr="0066125E">
        <w:rPr>
          <w:rFonts w:cs="Arial"/>
          <w:sz w:val="28"/>
          <w:szCs w:val="28"/>
          <w:rtl/>
        </w:rPr>
        <w:t xml:space="preserve"> </w:t>
      </w:r>
      <w:r w:rsidRPr="0066125E">
        <w:rPr>
          <w:rFonts w:cs="Arial" w:hint="cs"/>
          <w:sz w:val="28"/>
          <w:szCs w:val="28"/>
          <w:rtl/>
        </w:rPr>
        <w:t>سأَلها؛</w:t>
      </w:r>
      <w:r w:rsidRPr="0066125E">
        <w:rPr>
          <w:rFonts w:cs="Arial"/>
          <w:sz w:val="28"/>
          <w:szCs w:val="28"/>
          <w:rtl/>
        </w:rPr>
        <w:t xml:space="preserve"> </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ــــــــــــــــــــــــــــــــــــــــــــــــــــــــــــــــــــــــــــــ</w:t>
      </w:r>
    </w:p>
    <w:p w:rsidR="0037592F" w:rsidRPr="00B73DEA" w:rsidRDefault="0037592F" w:rsidP="0037592F">
      <w:pPr>
        <w:pStyle w:val="ListParagraph"/>
        <w:numPr>
          <w:ilvl w:val="0"/>
          <w:numId w:val="158"/>
        </w:numPr>
        <w:bidi/>
        <w:jc w:val="both"/>
        <w:rPr>
          <w:sz w:val="28"/>
          <w:szCs w:val="28"/>
        </w:rPr>
      </w:pPr>
      <w:r w:rsidRPr="00B73DEA">
        <w:rPr>
          <w:rFonts w:cs="Arial"/>
          <w:sz w:val="28"/>
          <w:szCs w:val="28"/>
          <w:rtl/>
        </w:rPr>
        <w:t>«</w:t>
      </w:r>
      <w:r w:rsidRPr="00B73DEA">
        <w:rPr>
          <w:rFonts w:cs="Arial" w:hint="cs"/>
          <w:sz w:val="28"/>
          <w:szCs w:val="28"/>
          <w:rtl/>
        </w:rPr>
        <w:t>تفسير</w:t>
      </w:r>
      <w:r w:rsidRPr="00B73DEA">
        <w:rPr>
          <w:rFonts w:cs="Arial"/>
          <w:sz w:val="28"/>
          <w:szCs w:val="28"/>
          <w:rtl/>
        </w:rPr>
        <w:t xml:space="preserve"> </w:t>
      </w:r>
      <w:r w:rsidRPr="00B73DEA">
        <w:rPr>
          <w:rFonts w:cs="Arial" w:hint="cs"/>
          <w:sz w:val="28"/>
          <w:szCs w:val="28"/>
          <w:rtl/>
        </w:rPr>
        <w:t>ابن</w:t>
      </w:r>
      <w:r w:rsidRPr="00B73DEA">
        <w:rPr>
          <w:rFonts w:cs="Arial"/>
          <w:sz w:val="28"/>
          <w:szCs w:val="28"/>
          <w:rtl/>
        </w:rPr>
        <w:t xml:space="preserve"> </w:t>
      </w:r>
      <w:r w:rsidRPr="00B73DEA">
        <w:rPr>
          <w:rFonts w:cs="Arial" w:hint="cs"/>
          <w:sz w:val="28"/>
          <w:szCs w:val="28"/>
          <w:rtl/>
        </w:rPr>
        <w:t>أبي</w:t>
      </w:r>
      <w:r w:rsidRPr="00B73DEA">
        <w:rPr>
          <w:rFonts w:cs="Arial"/>
          <w:sz w:val="28"/>
          <w:szCs w:val="28"/>
          <w:rtl/>
        </w:rPr>
        <w:t xml:space="preserve"> </w:t>
      </w:r>
      <w:r w:rsidRPr="00B73DEA">
        <w:rPr>
          <w:rFonts w:cs="Arial" w:hint="cs"/>
          <w:sz w:val="28"/>
          <w:szCs w:val="28"/>
          <w:rtl/>
        </w:rPr>
        <w:t>حاتم</w:t>
      </w:r>
      <w:r w:rsidRPr="00B73DEA">
        <w:rPr>
          <w:rFonts w:cs="Arial" w:hint="eastAsia"/>
          <w:sz w:val="28"/>
          <w:szCs w:val="28"/>
          <w:rtl/>
        </w:rPr>
        <w:t>»</w:t>
      </w:r>
      <w:r w:rsidRPr="00B73DEA">
        <w:rPr>
          <w:rFonts w:cs="Arial"/>
          <w:sz w:val="28"/>
          <w:szCs w:val="28"/>
          <w:rtl/>
        </w:rPr>
        <w:t xml:space="preserve"> (6/1822)..</w:t>
      </w:r>
    </w:p>
    <w:p w:rsidR="0037592F" w:rsidRDefault="0037592F" w:rsidP="0037592F">
      <w:pPr>
        <w:pStyle w:val="ListParagraph"/>
        <w:numPr>
          <w:ilvl w:val="0"/>
          <w:numId w:val="158"/>
        </w:numPr>
        <w:bidi/>
        <w:jc w:val="both"/>
        <w:rPr>
          <w:rFonts w:cs="Arial"/>
          <w:sz w:val="28"/>
          <w:szCs w:val="28"/>
        </w:rPr>
      </w:pPr>
      <w:r w:rsidRPr="0066125E">
        <w:rPr>
          <w:rFonts w:cs="Arial"/>
          <w:sz w:val="28"/>
          <w:szCs w:val="28"/>
          <w:rtl/>
        </w:rPr>
        <w:t>«</w:t>
      </w:r>
      <w:r w:rsidRPr="0066125E">
        <w:rPr>
          <w:rFonts w:cs="Arial" w:hint="cs"/>
          <w:sz w:val="28"/>
          <w:szCs w:val="28"/>
          <w:rtl/>
        </w:rPr>
        <w:t>تفسير</w:t>
      </w:r>
      <w:r w:rsidRPr="0066125E">
        <w:rPr>
          <w:rFonts w:cs="Arial"/>
          <w:sz w:val="28"/>
          <w:szCs w:val="28"/>
          <w:rtl/>
        </w:rPr>
        <w:t xml:space="preserve"> </w:t>
      </w:r>
      <w:r w:rsidRPr="0066125E">
        <w:rPr>
          <w:rFonts w:cs="Arial" w:hint="cs"/>
          <w:sz w:val="28"/>
          <w:szCs w:val="28"/>
          <w:rtl/>
        </w:rPr>
        <w:t>الطبري</w:t>
      </w:r>
      <w:r w:rsidRPr="0066125E">
        <w:rPr>
          <w:rFonts w:cs="Arial" w:hint="eastAsia"/>
          <w:sz w:val="28"/>
          <w:szCs w:val="28"/>
          <w:rtl/>
        </w:rPr>
        <w:t>»</w:t>
      </w:r>
      <w:r w:rsidRPr="0066125E">
        <w:rPr>
          <w:rFonts w:cs="Arial"/>
          <w:sz w:val="28"/>
          <w:szCs w:val="28"/>
          <w:rtl/>
        </w:rPr>
        <w:t xml:space="preserve"> (11/514).</w:t>
      </w:r>
    </w:p>
    <w:p w:rsidR="0037592F" w:rsidRPr="00B73DEA" w:rsidRDefault="0037592F" w:rsidP="0037592F">
      <w:pPr>
        <w:pStyle w:val="ListParagraph"/>
        <w:numPr>
          <w:ilvl w:val="0"/>
          <w:numId w:val="158"/>
        </w:numPr>
        <w:bidi/>
        <w:jc w:val="both"/>
        <w:rPr>
          <w:rFonts w:cs="Arial"/>
          <w:sz w:val="28"/>
          <w:szCs w:val="28"/>
          <w:rtl/>
        </w:rPr>
      </w:pPr>
      <w:r w:rsidRPr="0066125E">
        <w:rPr>
          <w:rFonts w:cs="Arial"/>
          <w:sz w:val="28"/>
          <w:szCs w:val="28"/>
          <w:rtl/>
        </w:rPr>
        <w:t>«</w:t>
      </w:r>
      <w:r w:rsidRPr="0066125E">
        <w:rPr>
          <w:rFonts w:cs="Arial" w:hint="cs"/>
          <w:sz w:val="28"/>
          <w:szCs w:val="28"/>
          <w:rtl/>
        </w:rPr>
        <w:t>تفسير</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أبي</w:t>
      </w:r>
      <w:r w:rsidRPr="0066125E">
        <w:rPr>
          <w:rFonts w:cs="Arial"/>
          <w:sz w:val="28"/>
          <w:szCs w:val="28"/>
          <w:rtl/>
        </w:rPr>
        <w:t xml:space="preserve"> </w:t>
      </w:r>
      <w:r w:rsidRPr="0066125E">
        <w:rPr>
          <w:rFonts w:cs="Arial" w:hint="cs"/>
          <w:sz w:val="28"/>
          <w:szCs w:val="28"/>
          <w:rtl/>
        </w:rPr>
        <w:t>حاتم</w:t>
      </w:r>
      <w:r w:rsidRPr="0066125E">
        <w:rPr>
          <w:rFonts w:cs="Arial" w:hint="eastAsia"/>
          <w:sz w:val="28"/>
          <w:szCs w:val="28"/>
          <w:rtl/>
        </w:rPr>
        <w:t>»</w:t>
      </w:r>
      <w:r w:rsidRPr="0066125E">
        <w:rPr>
          <w:rFonts w:cs="Arial"/>
          <w:sz w:val="28"/>
          <w:szCs w:val="28"/>
          <w:rtl/>
        </w:rPr>
        <w:t xml:space="preserve"> (6/1817).</w:t>
      </w:r>
    </w:p>
    <w:p w:rsidR="0037592F" w:rsidRDefault="0037592F" w:rsidP="0037592F">
      <w:pPr>
        <w:rPr>
          <w:rFonts w:cs="Arial"/>
          <w:sz w:val="28"/>
          <w:szCs w:val="28"/>
        </w:rPr>
      </w:pPr>
      <w:r>
        <w:rPr>
          <w:rFonts w:cs="Arial"/>
          <w:sz w:val="28"/>
          <w:szCs w:val="28"/>
          <w:rtl/>
        </w:rPr>
        <w:br w:type="page"/>
      </w:r>
    </w:p>
    <w:p w:rsidR="0037592F" w:rsidRPr="0066125E" w:rsidRDefault="0037592F" w:rsidP="0037592F">
      <w:pPr>
        <w:bidi/>
        <w:jc w:val="both"/>
        <w:rPr>
          <w:sz w:val="28"/>
          <w:szCs w:val="28"/>
        </w:rPr>
      </w:pPr>
      <w:r w:rsidRPr="0066125E">
        <w:rPr>
          <w:rFonts w:cs="Arial" w:hint="cs"/>
          <w:sz w:val="28"/>
          <w:szCs w:val="28"/>
          <w:rtl/>
        </w:rPr>
        <w:t>كما</w:t>
      </w:r>
      <w:r w:rsidRPr="0066125E">
        <w:rPr>
          <w:rFonts w:cs="Arial"/>
          <w:sz w:val="28"/>
          <w:szCs w:val="28"/>
          <w:rtl/>
        </w:rPr>
        <w:t xml:space="preserve"> </w:t>
      </w:r>
      <w:r w:rsidRPr="0066125E">
        <w:rPr>
          <w:rFonts w:cs="Arial" w:hint="cs"/>
          <w:sz w:val="28"/>
          <w:szCs w:val="28"/>
          <w:rtl/>
        </w:rPr>
        <w:t>يُروى</w:t>
      </w:r>
      <w:r w:rsidRPr="0066125E">
        <w:rPr>
          <w:rFonts w:cs="Arial"/>
          <w:sz w:val="28"/>
          <w:szCs w:val="28"/>
          <w:rtl/>
        </w:rPr>
        <w:t xml:space="preserve"> </w:t>
      </w:r>
      <w:r w:rsidRPr="0066125E">
        <w:rPr>
          <w:rFonts w:cs="Arial" w:hint="cs"/>
          <w:sz w:val="28"/>
          <w:szCs w:val="28"/>
          <w:rtl/>
        </w:rPr>
        <w:t>عندَ</w:t>
      </w:r>
      <w:r w:rsidRPr="0066125E">
        <w:rPr>
          <w:rFonts w:cs="Arial"/>
          <w:sz w:val="28"/>
          <w:szCs w:val="28"/>
          <w:rtl/>
        </w:rPr>
        <w:t xml:space="preserve"> </w:t>
      </w:r>
      <w:r w:rsidRPr="0066125E">
        <w:rPr>
          <w:rFonts w:cs="Arial" w:hint="cs"/>
          <w:sz w:val="28"/>
          <w:szCs w:val="28"/>
          <w:rtl/>
        </w:rPr>
        <w:t>التِّرمذيِّ،</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حديثِ</w:t>
      </w:r>
      <w:r w:rsidRPr="0066125E">
        <w:rPr>
          <w:rFonts w:cs="Arial"/>
          <w:sz w:val="28"/>
          <w:szCs w:val="28"/>
          <w:rtl/>
        </w:rPr>
        <w:t xml:space="preserve"> </w:t>
      </w:r>
      <w:r w:rsidRPr="0066125E">
        <w:rPr>
          <w:rFonts w:cs="Arial" w:hint="cs"/>
          <w:sz w:val="28"/>
          <w:szCs w:val="28"/>
          <w:rtl/>
        </w:rPr>
        <w:t>أنسٍ</w:t>
      </w:r>
      <w:r>
        <w:rPr>
          <w:rFonts w:cs="Arial" w:hint="cs"/>
          <w:sz w:val="28"/>
          <w:szCs w:val="28"/>
          <w:rtl/>
        </w:rPr>
        <w:t xml:space="preserve">(1)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وعندَ</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ماجهْ</w:t>
      </w:r>
      <w:r>
        <w:rPr>
          <w:rFonts w:cs="Arial" w:hint="cs"/>
          <w:sz w:val="28"/>
          <w:szCs w:val="28"/>
          <w:rtl/>
        </w:rPr>
        <w:t xml:space="preserve">(2)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حديثِ</w:t>
      </w:r>
      <w:r w:rsidRPr="0066125E">
        <w:rPr>
          <w:rFonts w:cs="Arial"/>
          <w:sz w:val="28"/>
          <w:szCs w:val="28"/>
          <w:rtl/>
        </w:rPr>
        <w:t xml:space="preserve"> </w:t>
      </w:r>
      <w:r w:rsidRPr="0066125E">
        <w:rPr>
          <w:rFonts w:cs="Arial" w:hint="cs"/>
          <w:sz w:val="28"/>
          <w:szCs w:val="28"/>
          <w:rtl/>
        </w:rPr>
        <w:t>أبي</w:t>
      </w:r>
      <w:r w:rsidRPr="0066125E">
        <w:rPr>
          <w:rFonts w:cs="Arial"/>
          <w:sz w:val="28"/>
          <w:szCs w:val="28"/>
          <w:rtl/>
        </w:rPr>
        <w:t xml:space="preserve"> </w:t>
      </w:r>
      <w:r w:rsidRPr="0066125E">
        <w:rPr>
          <w:rFonts w:cs="Arial" w:hint="cs"/>
          <w:sz w:val="28"/>
          <w:szCs w:val="28"/>
          <w:rtl/>
        </w:rPr>
        <w:t>سعيدٍ</w:t>
      </w:r>
      <w:r w:rsidRPr="0066125E">
        <w:rPr>
          <w:rFonts w:cs="Arial"/>
          <w:sz w:val="28"/>
          <w:szCs w:val="28"/>
          <w:rtl/>
        </w:rPr>
        <w:t xml:space="preserve"> </w:t>
      </w:r>
      <w:r w:rsidRPr="0066125E">
        <w:rPr>
          <w:rFonts w:cs="Arial" w:hint="cs"/>
          <w:sz w:val="28"/>
          <w:szCs w:val="28"/>
          <w:rtl/>
        </w:rPr>
        <w:t>مرفوعًا</w:t>
      </w:r>
      <w:r w:rsidRPr="0066125E">
        <w:rPr>
          <w:rFonts w:cs="Arial"/>
          <w:sz w:val="28"/>
          <w:szCs w:val="28"/>
          <w:rtl/>
        </w:rPr>
        <w:t>: (</w:t>
      </w:r>
      <w:r w:rsidRPr="0066125E">
        <w:rPr>
          <w:rFonts w:cs="Arial" w:hint="cs"/>
          <w:sz w:val="28"/>
          <w:szCs w:val="28"/>
          <w:rtl/>
        </w:rPr>
        <w:t>اللَّهُمَّ</w:t>
      </w:r>
      <w:r w:rsidRPr="0066125E">
        <w:rPr>
          <w:rFonts w:cs="Arial"/>
          <w:sz w:val="28"/>
          <w:szCs w:val="28"/>
          <w:rtl/>
        </w:rPr>
        <w:t xml:space="preserve"> </w:t>
      </w:r>
      <w:r w:rsidRPr="0066125E">
        <w:rPr>
          <w:rFonts w:cs="Arial" w:hint="cs"/>
          <w:sz w:val="28"/>
          <w:szCs w:val="28"/>
          <w:rtl/>
        </w:rPr>
        <w:t>أَحْيِنِي</w:t>
      </w:r>
      <w:r w:rsidRPr="0066125E">
        <w:rPr>
          <w:rFonts w:cs="Arial"/>
          <w:sz w:val="28"/>
          <w:szCs w:val="28"/>
          <w:rtl/>
        </w:rPr>
        <w:t xml:space="preserve"> </w:t>
      </w:r>
      <w:r w:rsidRPr="0066125E">
        <w:rPr>
          <w:rFonts w:cs="Arial" w:hint="cs"/>
          <w:sz w:val="28"/>
          <w:szCs w:val="28"/>
          <w:rtl/>
        </w:rPr>
        <w:t>مِسْكِينًا</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ومِن</w:t>
      </w:r>
      <w:r w:rsidRPr="0066125E">
        <w:rPr>
          <w:rFonts w:cs="Arial"/>
          <w:sz w:val="28"/>
          <w:szCs w:val="28"/>
          <w:rtl/>
        </w:rPr>
        <w:t xml:space="preserve"> </w:t>
      </w:r>
      <w:r w:rsidRPr="0066125E">
        <w:rPr>
          <w:rFonts w:cs="Arial" w:hint="cs"/>
          <w:sz w:val="28"/>
          <w:szCs w:val="28"/>
          <w:rtl/>
        </w:rPr>
        <w:t>العلماءِ</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جعَلَ</w:t>
      </w:r>
      <w:r w:rsidRPr="0066125E">
        <w:rPr>
          <w:rFonts w:cs="Arial"/>
          <w:sz w:val="28"/>
          <w:szCs w:val="28"/>
          <w:rtl/>
        </w:rPr>
        <w:t xml:space="preserve"> </w:t>
      </w:r>
      <w:r w:rsidRPr="0066125E">
        <w:rPr>
          <w:rFonts w:cs="Arial" w:hint="cs"/>
          <w:sz w:val="28"/>
          <w:szCs w:val="28"/>
          <w:rtl/>
        </w:rPr>
        <w:t>المَسْكَنةَ</w:t>
      </w:r>
      <w:r w:rsidRPr="0066125E">
        <w:rPr>
          <w:rFonts w:cs="Arial"/>
          <w:sz w:val="28"/>
          <w:szCs w:val="28"/>
          <w:rtl/>
        </w:rPr>
        <w:t xml:space="preserve"> </w:t>
      </w:r>
      <w:r w:rsidRPr="0066125E">
        <w:rPr>
          <w:rFonts w:cs="Arial" w:hint="cs"/>
          <w:sz w:val="28"/>
          <w:szCs w:val="28"/>
          <w:rtl/>
        </w:rPr>
        <w:t>أَشَدَّ</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الفقرِ؛</w:t>
      </w:r>
      <w:r w:rsidRPr="0066125E">
        <w:rPr>
          <w:rFonts w:cs="Arial"/>
          <w:sz w:val="28"/>
          <w:szCs w:val="28"/>
          <w:rtl/>
        </w:rPr>
        <w:t xml:space="preserve"> </w:t>
      </w:r>
      <w:r w:rsidRPr="0066125E">
        <w:rPr>
          <w:rFonts w:cs="Arial" w:hint="cs"/>
          <w:sz w:val="28"/>
          <w:szCs w:val="28"/>
          <w:rtl/>
        </w:rPr>
        <w:t>لقولِهِ</w:t>
      </w:r>
      <w:r w:rsidRPr="0066125E">
        <w:rPr>
          <w:rFonts w:cs="Arial"/>
          <w:sz w:val="28"/>
          <w:szCs w:val="28"/>
          <w:rtl/>
        </w:rPr>
        <w:t xml:space="preserve"> </w:t>
      </w:r>
      <w:r w:rsidRPr="0066125E">
        <w:rPr>
          <w:rFonts w:cs="Arial" w:hint="cs"/>
          <w:sz w:val="28"/>
          <w:szCs w:val="28"/>
          <w:rtl/>
        </w:rPr>
        <w:t>تعالى</w:t>
      </w:r>
      <w:r w:rsidRPr="0066125E">
        <w:rPr>
          <w:rFonts w:cs="Arial"/>
          <w:sz w:val="28"/>
          <w:szCs w:val="28"/>
          <w:rtl/>
        </w:rPr>
        <w:t>: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مِسْكِيناً</w:t>
      </w:r>
      <w:r w:rsidRPr="0066125E">
        <w:rPr>
          <w:rFonts w:cs="Arial"/>
          <w:sz w:val="28"/>
          <w:szCs w:val="28"/>
          <w:rtl/>
        </w:rPr>
        <w:t xml:space="preserve"> </w:t>
      </w:r>
      <w:r w:rsidRPr="0066125E">
        <w:rPr>
          <w:rFonts w:cs="Arial" w:hint="cs"/>
          <w:sz w:val="28"/>
          <w:szCs w:val="28"/>
          <w:rtl/>
        </w:rPr>
        <w:t>ذَا</w:t>
      </w:r>
      <w:r w:rsidRPr="0066125E">
        <w:rPr>
          <w:rFonts w:cs="Arial"/>
          <w:sz w:val="28"/>
          <w:szCs w:val="28"/>
          <w:rtl/>
        </w:rPr>
        <w:t xml:space="preserve"> </w:t>
      </w:r>
      <w:r w:rsidRPr="0066125E">
        <w:rPr>
          <w:rFonts w:cs="Arial" w:hint="cs"/>
          <w:sz w:val="28"/>
          <w:szCs w:val="28"/>
          <w:rtl/>
        </w:rPr>
        <w:t>مَتْرَبَةٍ</w:t>
      </w:r>
      <w:r w:rsidRPr="0066125E">
        <w:rPr>
          <w:rFonts w:cs="Arial"/>
          <w:sz w:val="28"/>
          <w:szCs w:val="28"/>
          <w:rtl/>
        </w:rPr>
        <w:t xml:space="preserve"> } [</w:t>
      </w:r>
      <w:r w:rsidRPr="0066125E">
        <w:rPr>
          <w:rFonts w:cs="Arial" w:hint="cs"/>
          <w:sz w:val="28"/>
          <w:szCs w:val="28"/>
          <w:rtl/>
        </w:rPr>
        <w:t>البلد</w:t>
      </w:r>
      <w:r w:rsidRPr="0066125E">
        <w:rPr>
          <w:rFonts w:cs="Arial"/>
          <w:sz w:val="28"/>
          <w:szCs w:val="28"/>
          <w:rtl/>
        </w:rPr>
        <w:t xml:space="preserve">: 16 ]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وفيه</w:t>
      </w:r>
      <w:r w:rsidRPr="0066125E">
        <w:rPr>
          <w:rFonts w:cs="Arial"/>
          <w:sz w:val="28"/>
          <w:szCs w:val="28"/>
          <w:rtl/>
        </w:rPr>
        <w:t xml:space="preserve"> </w:t>
      </w:r>
      <w:r w:rsidRPr="0066125E">
        <w:rPr>
          <w:rFonts w:cs="Arial" w:hint="cs"/>
          <w:sz w:val="28"/>
          <w:szCs w:val="28"/>
          <w:rtl/>
        </w:rPr>
        <w:t>نظرٌ؛</w:t>
      </w:r>
      <w:r w:rsidRPr="0066125E">
        <w:rPr>
          <w:rFonts w:cs="Arial"/>
          <w:sz w:val="28"/>
          <w:szCs w:val="28"/>
          <w:rtl/>
        </w:rPr>
        <w:t xml:space="preserve"> </w:t>
      </w:r>
      <w:r w:rsidRPr="0066125E">
        <w:rPr>
          <w:rFonts w:cs="Arial" w:hint="cs"/>
          <w:sz w:val="28"/>
          <w:szCs w:val="28"/>
          <w:rtl/>
        </w:rPr>
        <w:t>لأنَّ</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ذكَرَ</w:t>
      </w:r>
      <w:r w:rsidRPr="0066125E">
        <w:rPr>
          <w:rFonts w:cs="Arial"/>
          <w:sz w:val="28"/>
          <w:szCs w:val="28"/>
          <w:rtl/>
        </w:rPr>
        <w:t xml:space="preserve"> </w:t>
      </w:r>
      <w:r w:rsidRPr="0066125E">
        <w:rPr>
          <w:rFonts w:cs="Arial" w:hint="cs"/>
          <w:sz w:val="28"/>
          <w:szCs w:val="28"/>
          <w:rtl/>
        </w:rPr>
        <w:t>المَسْكَنةَ،</w:t>
      </w:r>
      <w:r w:rsidRPr="0066125E">
        <w:rPr>
          <w:rFonts w:cs="Arial"/>
          <w:sz w:val="28"/>
          <w:szCs w:val="28"/>
          <w:rtl/>
        </w:rPr>
        <w:t xml:space="preserve"> </w:t>
      </w:r>
      <w:r w:rsidRPr="0066125E">
        <w:rPr>
          <w:rFonts w:cs="Arial" w:hint="cs"/>
          <w:sz w:val="28"/>
          <w:szCs w:val="28"/>
          <w:rtl/>
        </w:rPr>
        <w:t>وهو</w:t>
      </w:r>
      <w:r w:rsidRPr="0066125E">
        <w:rPr>
          <w:rFonts w:cs="Arial"/>
          <w:sz w:val="28"/>
          <w:szCs w:val="28"/>
          <w:rtl/>
        </w:rPr>
        <w:t xml:space="preserve"> </w:t>
      </w:r>
      <w:r w:rsidRPr="0066125E">
        <w:rPr>
          <w:rFonts w:cs="Arial" w:hint="cs"/>
          <w:sz w:val="28"/>
          <w:szCs w:val="28"/>
          <w:rtl/>
        </w:rPr>
        <w:t>وصفٌ</w:t>
      </w:r>
      <w:r w:rsidRPr="0066125E">
        <w:rPr>
          <w:rFonts w:cs="Arial"/>
          <w:sz w:val="28"/>
          <w:szCs w:val="28"/>
          <w:rtl/>
        </w:rPr>
        <w:t xml:space="preserve"> </w:t>
      </w:r>
      <w:r w:rsidRPr="0066125E">
        <w:rPr>
          <w:rFonts w:cs="Arial" w:hint="cs"/>
          <w:sz w:val="28"/>
          <w:szCs w:val="28"/>
          <w:rtl/>
        </w:rPr>
        <w:t>عامٌّ،</w:t>
      </w:r>
      <w:r w:rsidRPr="0066125E">
        <w:rPr>
          <w:rFonts w:cs="Arial"/>
          <w:sz w:val="28"/>
          <w:szCs w:val="28"/>
          <w:rtl/>
        </w:rPr>
        <w:t xml:space="preserve"> </w:t>
      </w:r>
      <w:r w:rsidRPr="0066125E">
        <w:rPr>
          <w:rFonts w:cs="Arial" w:hint="cs"/>
          <w:sz w:val="28"/>
          <w:szCs w:val="28"/>
          <w:rtl/>
        </w:rPr>
        <w:t>وزادَ</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وصفًا</w:t>
      </w:r>
      <w:r w:rsidRPr="0066125E">
        <w:rPr>
          <w:rFonts w:cs="Arial"/>
          <w:sz w:val="28"/>
          <w:szCs w:val="28"/>
          <w:rtl/>
        </w:rPr>
        <w:t xml:space="preserve"> </w:t>
      </w:r>
      <w:r w:rsidRPr="0066125E">
        <w:rPr>
          <w:rFonts w:cs="Arial" w:hint="cs"/>
          <w:sz w:val="28"/>
          <w:szCs w:val="28"/>
          <w:rtl/>
        </w:rPr>
        <w:t>آخرَ،</w:t>
      </w:r>
      <w:r w:rsidRPr="0066125E">
        <w:rPr>
          <w:rFonts w:cs="Arial"/>
          <w:sz w:val="28"/>
          <w:szCs w:val="28"/>
          <w:rtl/>
        </w:rPr>
        <w:t xml:space="preserve"> </w:t>
      </w:r>
      <w:r w:rsidRPr="0066125E">
        <w:rPr>
          <w:rFonts w:cs="Arial" w:hint="cs"/>
          <w:sz w:val="28"/>
          <w:szCs w:val="28"/>
          <w:rtl/>
        </w:rPr>
        <w:t>وهو</w:t>
      </w:r>
      <w:r w:rsidRPr="0066125E">
        <w:rPr>
          <w:rFonts w:cs="Arial"/>
          <w:sz w:val="28"/>
          <w:szCs w:val="28"/>
          <w:rtl/>
        </w:rPr>
        <w:t xml:space="preserve"> </w:t>
      </w:r>
      <w:r w:rsidRPr="0066125E">
        <w:rPr>
          <w:rFonts w:cs="Arial" w:hint="cs"/>
          <w:sz w:val="28"/>
          <w:szCs w:val="28"/>
          <w:rtl/>
        </w:rPr>
        <w:t>قولُهُ</w:t>
      </w:r>
      <w:r w:rsidRPr="0066125E">
        <w:rPr>
          <w:rFonts w:cs="Arial"/>
          <w:sz w:val="28"/>
          <w:szCs w:val="28"/>
          <w:rtl/>
        </w:rPr>
        <w:t>: {</w:t>
      </w:r>
      <w:r w:rsidRPr="0066125E">
        <w:rPr>
          <w:rFonts w:cs="Arial" w:hint="cs"/>
          <w:sz w:val="28"/>
          <w:szCs w:val="28"/>
          <w:rtl/>
        </w:rPr>
        <w:t>ذَا</w:t>
      </w:r>
      <w:r w:rsidRPr="0066125E">
        <w:rPr>
          <w:rFonts w:cs="Arial"/>
          <w:sz w:val="28"/>
          <w:szCs w:val="28"/>
          <w:rtl/>
        </w:rPr>
        <w:t xml:space="preserve"> </w:t>
      </w:r>
      <w:r w:rsidRPr="0066125E">
        <w:rPr>
          <w:rFonts w:cs="Arial" w:hint="cs"/>
          <w:sz w:val="28"/>
          <w:szCs w:val="28"/>
          <w:rtl/>
        </w:rPr>
        <w:t>مَتْرَبَةٍ</w:t>
      </w:r>
      <w:r w:rsidRPr="0066125E">
        <w:rPr>
          <w:rFonts w:cs="Arial"/>
          <w:sz w:val="28"/>
          <w:szCs w:val="28"/>
          <w:rtl/>
        </w:rPr>
        <w:t xml:space="preserve">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لبَيانِ</w:t>
      </w:r>
      <w:r w:rsidRPr="0066125E">
        <w:rPr>
          <w:rFonts w:cs="Arial"/>
          <w:sz w:val="28"/>
          <w:szCs w:val="28"/>
          <w:rtl/>
        </w:rPr>
        <w:t xml:space="preserve"> </w:t>
      </w:r>
      <w:r w:rsidRPr="0066125E">
        <w:rPr>
          <w:rFonts w:cs="Arial" w:hint="cs"/>
          <w:sz w:val="28"/>
          <w:szCs w:val="28"/>
          <w:rtl/>
        </w:rPr>
        <w:t>شِدَّةِ</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فدَلَّ</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وصفَ</w:t>
      </w:r>
      <w:r w:rsidRPr="0066125E">
        <w:rPr>
          <w:rFonts w:cs="Arial"/>
          <w:sz w:val="28"/>
          <w:szCs w:val="28"/>
          <w:rtl/>
        </w:rPr>
        <w:t xml:space="preserve"> </w:t>
      </w:r>
      <w:r w:rsidRPr="0066125E">
        <w:rPr>
          <w:rFonts w:cs="Arial" w:hint="cs"/>
          <w:sz w:val="28"/>
          <w:szCs w:val="28"/>
          <w:rtl/>
        </w:rPr>
        <w:t>المَسْكَنةِ</w:t>
      </w:r>
      <w:r w:rsidRPr="0066125E">
        <w:rPr>
          <w:rFonts w:cs="Arial"/>
          <w:sz w:val="28"/>
          <w:szCs w:val="28"/>
          <w:rtl/>
        </w:rPr>
        <w:t xml:space="preserve"> </w:t>
      </w:r>
      <w:r w:rsidRPr="0066125E">
        <w:rPr>
          <w:rFonts w:cs="Arial" w:hint="cs"/>
          <w:sz w:val="28"/>
          <w:szCs w:val="28"/>
          <w:rtl/>
        </w:rPr>
        <w:t>وحدَهُ،</w:t>
      </w:r>
      <w:r w:rsidRPr="0066125E">
        <w:rPr>
          <w:rFonts w:cs="Arial"/>
          <w:sz w:val="28"/>
          <w:szCs w:val="28"/>
          <w:rtl/>
        </w:rPr>
        <w:t xml:space="preserve"> </w:t>
      </w:r>
      <w:r w:rsidRPr="0066125E">
        <w:rPr>
          <w:rFonts w:cs="Arial" w:hint="cs"/>
          <w:sz w:val="28"/>
          <w:szCs w:val="28"/>
          <w:rtl/>
        </w:rPr>
        <w:t>ليس</w:t>
      </w:r>
      <w:r w:rsidRPr="0066125E">
        <w:rPr>
          <w:rFonts w:cs="Arial"/>
          <w:sz w:val="28"/>
          <w:szCs w:val="28"/>
          <w:rtl/>
        </w:rPr>
        <w:t xml:space="preserve"> </w:t>
      </w:r>
      <w:r w:rsidRPr="0066125E">
        <w:rPr>
          <w:rFonts w:cs="Arial" w:hint="cs"/>
          <w:sz w:val="28"/>
          <w:szCs w:val="28"/>
          <w:rtl/>
        </w:rPr>
        <w:t>كافيًا</w:t>
      </w:r>
      <w:r w:rsidRPr="0066125E">
        <w:rPr>
          <w:rFonts w:cs="Arial"/>
          <w:sz w:val="28"/>
          <w:szCs w:val="28"/>
          <w:rtl/>
        </w:rPr>
        <w:t xml:space="preserve"> </w:t>
      </w:r>
      <w:r w:rsidRPr="0066125E">
        <w:rPr>
          <w:rFonts w:cs="Arial" w:hint="cs"/>
          <w:sz w:val="28"/>
          <w:szCs w:val="28"/>
          <w:rtl/>
        </w:rPr>
        <w:t>لبيانِ</w:t>
      </w:r>
      <w:r w:rsidRPr="0066125E">
        <w:rPr>
          <w:rFonts w:cs="Arial"/>
          <w:sz w:val="28"/>
          <w:szCs w:val="28"/>
          <w:rtl/>
        </w:rPr>
        <w:t xml:space="preserve"> </w:t>
      </w:r>
      <w:r w:rsidRPr="0066125E">
        <w:rPr>
          <w:rFonts w:cs="Arial" w:hint="cs"/>
          <w:sz w:val="28"/>
          <w:szCs w:val="28"/>
          <w:rtl/>
        </w:rPr>
        <w:t>شِدَّةِ</w:t>
      </w:r>
      <w:r w:rsidRPr="0066125E">
        <w:rPr>
          <w:rFonts w:cs="Arial"/>
          <w:sz w:val="28"/>
          <w:szCs w:val="28"/>
          <w:rtl/>
        </w:rPr>
        <w:t xml:space="preserve"> </w:t>
      </w:r>
      <w:r w:rsidRPr="0066125E">
        <w:rPr>
          <w:rFonts w:cs="Arial" w:hint="cs"/>
          <w:sz w:val="28"/>
          <w:szCs w:val="28"/>
          <w:rtl/>
        </w:rPr>
        <w:t>الحاجةِ،</w:t>
      </w:r>
      <w:r w:rsidRPr="0066125E">
        <w:rPr>
          <w:rFonts w:cs="Arial"/>
          <w:sz w:val="28"/>
          <w:szCs w:val="28"/>
          <w:rtl/>
        </w:rPr>
        <w:t xml:space="preserve"> </w:t>
      </w:r>
      <w:r w:rsidRPr="0066125E">
        <w:rPr>
          <w:rFonts w:cs="Arial" w:hint="cs"/>
          <w:sz w:val="28"/>
          <w:szCs w:val="28"/>
          <w:rtl/>
        </w:rPr>
        <w:t>وغلَبَتِهِ</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وصفِ</w:t>
      </w:r>
      <w:r w:rsidRPr="0066125E">
        <w:rPr>
          <w:rFonts w:cs="Arial"/>
          <w:sz w:val="28"/>
          <w:szCs w:val="28"/>
          <w:rtl/>
        </w:rPr>
        <w:t xml:space="preserve"> </w:t>
      </w:r>
      <w:r w:rsidRPr="0066125E">
        <w:rPr>
          <w:rFonts w:cs="Arial" w:hint="cs"/>
          <w:sz w:val="28"/>
          <w:szCs w:val="28"/>
          <w:rtl/>
        </w:rPr>
        <w:t>الفقرِ</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والفرقُ</w:t>
      </w:r>
      <w:r w:rsidRPr="0066125E">
        <w:rPr>
          <w:rFonts w:cs="Arial"/>
          <w:sz w:val="28"/>
          <w:szCs w:val="28"/>
          <w:rtl/>
        </w:rPr>
        <w:t xml:space="preserve"> </w:t>
      </w:r>
      <w:r w:rsidRPr="0066125E">
        <w:rPr>
          <w:rFonts w:cs="Arial" w:hint="cs"/>
          <w:sz w:val="28"/>
          <w:szCs w:val="28"/>
          <w:rtl/>
        </w:rPr>
        <w:t>بين</w:t>
      </w:r>
      <w:r w:rsidRPr="0066125E">
        <w:rPr>
          <w:rFonts w:cs="Arial"/>
          <w:sz w:val="28"/>
          <w:szCs w:val="28"/>
          <w:rtl/>
        </w:rPr>
        <w:t xml:space="preserve"> </w:t>
      </w:r>
      <w:r w:rsidRPr="0066125E">
        <w:rPr>
          <w:rFonts w:cs="Arial" w:hint="cs"/>
          <w:sz w:val="28"/>
          <w:szCs w:val="28"/>
          <w:rtl/>
        </w:rPr>
        <w:t>الفقيرِ</w:t>
      </w:r>
      <w:r w:rsidRPr="0066125E">
        <w:rPr>
          <w:rFonts w:cs="Arial"/>
          <w:sz w:val="28"/>
          <w:szCs w:val="28"/>
          <w:rtl/>
        </w:rPr>
        <w:t xml:space="preserve"> </w:t>
      </w:r>
      <w:r w:rsidRPr="0066125E">
        <w:rPr>
          <w:rFonts w:cs="Arial" w:hint="cs"/>
          <w:sz w:val="28"/>
          <w:szCs w:val="28"/>
          <w:rtl/>
        </w:rPr>
        <w:t>والمِسْكِينِ</w:t>
      </w:r>
      <w:r w:rsidRPr="0066125E">
        <w:rPr>
          <w:rFonts w:cs="Arial"/>
          <w:sz w:val="28"/>
          <w:szCs w:val="28"/>
          <w:rtl/>
        </w:rPr>
        <w:t xml:space="preserve"> </w:t>
      </w:r>
      <w:r w:rsidRPr="0066125E">
        <w:rPr>
          <w:rFonts w:cs="Arial" w:hint="cs"/>
          <w:sz w:val="28"/>
          <w:szCs w:val="28"/>
          <w:rtl/>
        </w:rPr>
        <w:t>مختلَفٌ</w:t>
      </w:r>
      <w:r w:rsidRPr="0066125E">
        <w:rPr>
          <w:rFonts w:cs="Arial"/>
          <w:sz w:val="28"/>
          <w:szCs w:val="28"/>
          <w:rtl/>
        </w:rPr>
        <w:t xml:space="preserve"> </w:t>
      </w:r>
      <w:r w:rsidRPr="0066125E">
        <w:rPr>
          <w:rFonts w:cs="Arial" w:hint="cs"/>
          <w:sz w:val="28"/>
          <w:szCs w:val="28"/>
          <w:rtl/>
        </w:rPr>
        <w:t>فيه؛</w:t>
      </w:r>
      <w:r w:rsidRPr="0066125E">
        <w:rPr>
          <w:rFonts w:cs="Arial"/>
          <w:sz w:val="28"/>
          <w:szCs w:val="28"/>
          <w:rtl/>
        </w:rPr>
        <w:t xml:space="preserve"> </w:t>
      </w:r>
      <w:r w:rsidRPr="0066125E">
        <w:rPr>
          <w:rFonts w:cs="Arial" w:hint="cs"/>
          <w:sz w:val="28"/>
          <w:szCs w:val="28"/>
          <w:rtl/>
        </w:rPr>
        <w:t>لاختلافِ</w:t>
      </w:r>
      <w:r w:rsidRPr="0066125E">
        <w:rPr>
          <w:rFonts w:cs="Arial"/>
          <w:sz w:val="28"/>
          <w:szCs w:val="28"/>
          <w:rtl/>
        </w:rPr>
        <w:t xml:space="preserve"> </w:t>
      </w:r>
      <w:r w:rsidRPr="0066125E">
        <w:rPr>
          <w:rFonts w:cs="Arial" w:hint="cs"/>
          <w:sz w:val="28"/>
          <w:szCs w:val="28"/>
          <w:rtl/>
        </w:rPr>
        <w:t>حدِّ</w:t>
      </w:r>
      <w:r w:rsidRPr="0066125E">
        <w:rPr>
          <w:rFonts w:cs="Arial"/>
          <w:sz w:val="28"/>
          <w:szCs w:val="28"/>
          <w:rtl/>
        </w:rPr>
        <w:t xml:space="preserve"> </w:t>
      </w:r>
      <w:r w:rsidRPr="0066125E">
        <w:rPr>
          <w:rFonts w:cs="Arial" w:hint="cs"/>
          <w:sz w:val="28"/>
          <w:szCs w:val="28"/>
          <w:rtl/>
        </w:rPr>
        <w:t>كلِّ</w:t>
      </w:r>
      <w:r w:rsidRPr="0066125E">
        <w:rPr>
          <w:rFonts w:cs="Arial"/>
          <w:sz w:val="28"/>
          <w:szCs w:val="28"/>
          <w:rtl/>
        </w:rPr>
        <w:t xml:space="preserve"> </w:t>
      </w:r>
      <w:r w:rsidRPr="0066125E">
        <w:rPr>
          <w:rFonts w:cs="Arial" w:hint="cs"/>
          <w:sz w:val="28"/>
          <w:szCs w:val="28"/>
          <w:rtl/>
        </w:rPr>
        <w:t>واحدٍ</w:t>
      </w:r>
      <w:r w:rsidRPr="0066125E">
        <w:rPr>
          <w:rFonts w:cs="Arial"/>
          <w:sz w:val="28"/>
          <w:szCs w:val="28"/>
          <w:rtl/>
        </w:rPr>
        <w:t xml:space="preserve"> </w:t>
      </w:r>
      <w:r w:rsidRPr="0066125E">
        <w:rPr>
          <w:rFonts w:cs="Arial" w:hint="cs"/>
          <w:sz w:val="28"/>
          <w:szCs w:val="28"/>
          <w:rtl/>
        </w:rPr>
        <w:t>منهما</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نفسِه،</w:t>
      </w:r>
      <w:r w:rsidRPr="0066125E">
        <w:rPr>
          <w:rFonts w:cs="Arial"/>
          <w:sz w:val="28"/>
          <w:szCs w:val="28"/>
          <w:rtl/>
        </w:rPr>
        <w:t xml:space="preserve"> </w:t>
      </w:r>
      <w:r w:rsidRPr="0066125E">
        <w:rPr>
          <w:rFonts w:cs="Arial" w:hint="cs"/>
          <w:sz w:val="28"/>
          <w:szCs w:val="28"/>
          <w:rtl/>
        </w:rPr>
        <w:t>والأظهَرُ</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الفقيرَ</w:t>
      </w:r>
      <w:r w:rsidRPr="0066125E">
        <w:rPr>
          <w:rFonts w:cs="Arial"/>
          <w:sz w:val="28"/>
          <w:szCs w:val="28"/>
          <w:rtl/>
        </w:rPr>
        <w:t xml:space="preserve"> </w:t>
      </w:r>
      <w:r w:rsidRPr="0066125E">
        <w:rPr>
          <w:rFonts w:cs="Arial" w:hint="cs"/>
          <w:sz w:val="28"/>
          <w:szCs w:val="28"/>
          <w:rtl/>
        </w:rPr>
        <w:t>الذي</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يَستطيعُ</w:t>
      </w:r>
      <w:r w:rsidRPr="0066125E">
        <w:rPr>
          <w:rFonts w:cs="Arial"/>
          <w:sz w:val="28"/>
          <w:szCs w:val="28"/>
          <w:rtl/>
        </w:rPr>
        <w:t xml:space="preserve"> </w:t>
      </w:r>
      <w:r w:rsidRPr="0066125E">
        <w:rPr>
          <w:rFonts w:cs="Arial" w:hint="cs"/>
          <w:sz w:val="28"/>
          <w:szCs w:val="28"/>
          <w:rtl/>
        </w:rPr>
        <w:t>العيشَ</w:t>
      </w:r>
      <w:r w:rsidRPr="0066125E">
        <w:rPr>
          <w:rFonts w:cs="Arial"/>
          <w:sz w:val="28"/>
          <w:szCs w:val="28"/>
          <w:rtl/>
        </w:rPr>
        <w:t xml:space="preserve"> </w:t>
      </w:r>
      <w:r w:rsidRPr="0066125E">
        <w:rPr>
          <w:rFonts w:cs="Arial" w:hint="cs"/>
          <w:sz w:val="28"/>
          <w:szCs w:val="28"/>
          <w:rtl/>
        </w:rPr>
        <w:t>بلا</w:t>
      </w:r>
      <w:r w:rsidRPr="0066125E">
        <w:rPr>
          <w:rFonts w:cs="Arial"/>
          <w:sz w:val="28"/>
          <w:szCs w:val="28"/>
          <w:rtl/>
        </w:rPr>
        <w:t xml:space="preserve"> </w:t>
      </w:r>
      <w:r w:rsidRPr="0066125E">
        <w:rPr>
          <w:rFonts w:cs="Arial" w:hint="cs"/>
          <w:sz w:val="28"/>
          <w:szCs w:val="28"/>
          <w:rtl/>
        </w:rPr>
        <w:t>معونةِ</w:t>
      </w:r>
      <w:r w:rsidRPr="0066125E">
        <w:rPr>
          <w:rFonts w:cs="Arial"/>
          <w:sz w:val="28"/>
          <w:szCs w:val="28"/>
          <w:rtl/>
        </w:rPr>
        <w:t xml:space="preserve"> </w:t>
      </w:r>
      <w:r w:rsidRPr="0066125E">
        <w:rPr>
          <w:rFonts w:cs="Arial" w:hint="cs"/>
          <w:sz w:val="28"/>
          <w:szCs w:val="28"/>
          <w:rtl/>
        </w:rPr>
        <w:t>الناسِ،</w:t>
      </w:r>
      <w:r w:rsidRPr="0066125E">
        <w:rPr>
          <w:rFonts w:cs="Arial"/>
          <w:sz w:val="28"/>
          <w:szCs w:val="28"/>
          <w:rtl/>
        </w:rPr>
        <w:t xml:space="preserve"> </w:t>
      </w:r>
      <w:r w:rsidRPr="0066125E">
        <w:rPr>
          <w:rFonts w:cs="Arial" w:hint="cs"/>
          <w:sz w:val="28"/>
          <w:szCs w:val="28"/>
          <w:rtl/>
        </w:rPr>
        <w:t>وأمَّا</w:t>
      </w:r>
      <w:r w:rsidRPr="0066125E">
        <w:rPr>
          <w:rFonts w:cs="Arial"/>
          <w:sz w:val="28"/>
          <w:szCs w:val="28"/>
          <w:rtl/>
        </w:rPr>
        <w:t xml:space="preserve"> </w:t>
      </w:r>
      <w:r w:rsidRPr="0066125E">
        <w:rPr>
          <w:rFonts w:cs="Arial" w:hint="cs"/>
          <w:sz w:val="28"/>
          <w:szCs w:val="28"/>
          <w:rtl/>
        </w:rPr>
        <w:t>المسكينُ</w:t>
      </w:r>
      <w:r w:rsidRPr="0066125E">
        <w:rPr>
          <w:rFonts w:cs="Arial"/>
          <w:sz w:val="28"/>
          <w:szCs w:val="28"/>
          <w:rtl/>
        </w:rPr>
        <w:t xml:space="preserve"> </w:t>
      </w:r>
      <w:r w:rsidRPr="0066125E">
        <w:rPr>
          <w:rFonts w:cs="Arial" w:hint="cs"/>
          <w:sz w:val="28"/>
          <w:szCs w:val="28"/>
          <w:rtl/>
        </w:rPr>
        <w:t>فهو</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يستطيعُ</w:t>
      </w:r>
      <w:r w:rsidRPr="0066125E">
        <w:rPr>
          <w:rFonts w:cs="Arial"/>
          <w:sz w:val="28"/>
          <w:szCs w:val="28"/>
          <w:rtl/>
        </w:rPr>
        <w:t xml:space="preserve"> </w:t>
      </w:r>
      <w:r w:rsidRPr="0066125E">
        <w:rPr>
          <w:rFonts w:cs="Arial" w:hint="cs"/>
          <w:sz w:val="28"/>
          <w:szCs w:val="28"/>
          <w:rtl/>
        </w:rPr>
        <w:t>العيشَ</w:t>
      </w:r>
      <w:r w:rsidRPr="0066125E">
        <w:rPr>
          <w:rFonts w:cs="Arial"/>
          <w:sz w:val="28"/>
          <w:szCs w:val="28"/>
          <w:rtl/>
        </w:rPr>
        <w:t xml:space="preserve"> </w:t>
      </w:r>
      <w:r w:rsidRPr="0066125E">
        <w:rPr>
          <w:rFonts w:cs="Arial" w:hint="cs"/>
          <w:sz w:val="28"/>
          <w:szCs w:val="28"/>
          <w:rtl/>
        </w:rPr>
        <w:t>ولكنْ</w:t>
      </w:r>
      <w:r w:rsidRPr="0066125E">
        <w:rPr>
          <w:rFonts w:cs="Arial"/>
          <w:sz w:val="28"/>
          <w:szCs w:val="28"/>
          <w:rtl/>
        </w:rPr>
        <w:t xml:space="preserve"> </w:t>
      </w:r>
      <w:r w:rsidRPr="0066125E">
        <w:rPr>
          <w:rFonts w:cs="Arial" w:hint="cs"/>
          <w:sz w:val="28"/>
          <w:szCs w:val="28"/>
          <w:rtl/>
        </w:rPr>
        <w:t>مع</w:t>
      </w:r>
      <w:r w:rsidRPr="0066125E">
        <w:rPr>
          <w:rFonts w:cs="Arial"/>
          <w:sz w:val="28"/>
          <w:szCs w:val="28"/>
          <w:rtl/>
        </w:rPr>
        <w:t xml:space="preserve"> </w:t>
      </w:r>
      <w:r w:rsidRPr="0066125E">
        <w:rPr>
          <w:rFonts w:cs="Arial" w:hint="cs"/>
          <w:sz w:val="28"/>
          <w:szCs w:val="28"/>
          <w:rtl/>
        </w:rPr>
        <w:t>ضرَرٍ</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حالِهِ</w:t>
      </w:r>
      <w:r w:rsidRPr="0066125E">
        <w:rPr>
          <w:rFonts w:cs="Arial"/>
          <w:sz w:val="28"/>
          <w:szCs w:val="28"/>
          <w:rtl/>
        </w:rPr>
        <w:t xml:space="preserve"> </w:t>
      </w:r>
      <w:r w:rsidRPr="0066125E">
        <w:rPr>
          <w:rFonts w:cs="Arial" w:hint="cs"/>
          <w:sz w:val="28"/>
          <w:szCs w:val="28"/>
          <w:rtl/>
        </w:rPr>
        <w:t>وسُوءٍ</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عَيْشِه،</w:t>
      </w:r>
      <w:r w:rsidRPr="0066125E">
        <w:rPr>
          <w:rFonts w:cs="Arial"/>
          <w:sz w:val="28"/>
          <w:szCs w:val="28"/>
          <w:rtl/>
        </w:rPr>
        <w:t xml:space="preserve"> </w:t>
      </w:r>
      <w:r w:rsidRPr="0066125E">
        <w:rPr>
          <w:rFonts w:cs="Arial" w:hint="cs"/>
          <w:sz w:val="28"/>
          <w:szCs w:val="28"/>
          <w:rtl/>
        </w:rPr>
        <w:t>والمسكينُ</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يَجِدُ</w:t>
      </w:r>
      <w:r w:rsidRPr="0066125E">
        <w:rPr>
          <w:rFonts w:cs="Arial"/>
          <w:sz w:val="28"/>
          <w:szCs w:val="28"/>
          <w:rtl/>
        </w:rPr>
        <w:t xml:space="preserve"> </w:t>
      </w:r>
      <w:r w:rsidRPr="0066125E">
        <w:rPr>
          <w:rFonts w:cs="Arial" w:hint="cs"/>
          <w:sz w:val="28"/>
          <w:szCs w:val="28"/>
          <w:rtl/>
        </w:rPr>
        <w:t>عمَلاً</w:t>
      </w:r>
      <w:r w:rsidRPr="0066125E">
        <w:rPr>
          <w:rFonts w:cs="Arial"/>
          <w:sz w:val="28"/>
          <w:szCs w:val="28"/>
          <w:rtl/>
        </w:rPr>
        <w:t xml:space="preserve"> </w:t>
      </w:r>
      <w:r w:rsidRPr="0066125E">
        <w:rPr>
          <w:rFonts w:cs="Arial" w:hint="cs"/>
          <w:sz w:val="28"/>
          <w:szCs w:val="28"/>
          <w:rtl/>
        </w:rPr>
        <w:t>وحاجةً</w:t>
      </w:r>
      <w:r w:rsidRPr="0066125E">
        <w:rPr>
          <w:rFonts w:cs="Arial"/>
          <w:sz w:val="28"/>
          <w:szCs w:val="28"/>
          <w:rtl/>
        </w:rPr>
        <w:t xml:space="preserve"> </w:t>
      </w:r>
      <w:r w:rsidRPr="0066125E">
        <w:rPr>
          <w:rFonts w:cs="Arial" w:hint="cs"/>
          <w:sz w:val="28"/>
          <w:szCs w:val="28"/>
          <w:rtl/>
        </w:rPr>
        <w:t>تسُدُّ</w:t>
      </w:r>
      <w:r w:rsidRPr="0066125E">
        <w:rPr>
          <w:rFonts w:cs="Arial"/>
          <w:sz w:val="28"/>
          <w:szCs w:val="28"/>
          <w:rtl/>
        </w:rPr>
        <w:t xml:space="preserve"> </w:t>
      </w:r>
      <w:r w:rsidRPr="0066125E">
        <w:rPr>
          <w:rFonts w:cs="Arial" w:hint="cs"/>
          <w:sz w:val="28"/>
          <w:szCs w:val="28"/>
          <w:rtl/>
        </w:rPr>
        <w:t>بعضَ</w:t>
      </w:r>
      <w:r w:rsidRPr="0066125E">
        <w:rPr>
          <w:rFonts w:cs="Arial"/>
          <w:sz w:val="28"/>
          <w:szCs w:val="28"/>
          <w:rtl/>
        </w:rPr>
        <w:t xml:space="preserve"> </w:t>
      </w:r>
      <w:r w:rsidRPr="0066125E">
        <w:rPr>
          <w:rFonts w:cs="Arial" w:hint="cs"/>
          <w:sz w:val="28"/>
          <w:szCs w:val="28"/>
          <w:rtl/>
        </w:rPr>
        <w:t>عَيْشِه،</w:t>
      </w:r>
      <w:r w:rsidRPr="0066125E">
        <w:rPr>
          <w:rFonts w:cs="Arial"/>
          <w:sz w:val="28"/>
          <w:szCs w:val="28"/>
          <w:rtl/>
        </w:rPr>
        <w:t xml:space="preserve"> </w:t>
      </w:r>
      <w:r w:rsidRPr="0066125E">
        <w:rPr>
          <w:rFonts w:cs="Arial" w:hint="cs"/>
          <w:sz w:val="28"/>
          <w:szCs w:val="28"/>
          <w:rtl/>
        </w:rPr>
        <w:t>ولكنَّها</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تَكْفِيه؛</w:t>
      </w:r>
      <w:r w:rsidRPr="0066125E">
        <w:rPr>
          <w:rFonts w:cs="Arial"/>
          <w:sz w:val="28"/>
          <w:szCs w:val="28"/>
          <w:rtl/>
        </w:rPr>
        <w:t xml:space="preserve"> </w:t>
      </w:r>
      <w:r w:rsidRPr="0066125E">
        <w:rPr>
          <w:rFonts w:cs="Arial" w:hint="cs"/>
          <w:sz w:val="28"/>
          <w:szCs w:val="28"/>
          <w:rtl/>
        </w:rPr>
        <w:t>ومِن</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قولُهُ</w:t>
      </w:r>
      <w:r w:rsidRPr="0066125E">
        <w:rPr>
          <w:rFonts w:cs="Arial"/>
          <w:sz w:val="28"/>
          <w:szCs w:val="28"/>
          <w:rtl/>
        </w:rPr>
        <w:t xml:space="preserve"> </w:t>
      </w:r>
      <w:r w:rsidRPr="0066125E">
        <w:rPr>
          <w:rFonts w:cs="Arial" w:hint="cs"/>
          <w:sz w:val="28"/>
          <w:szCs w:val="28"/>
          <w:rtl/>
        </w:rPr>
        <w:t>تعالى</w:t>
      </w:r>
      <w:r w:rsidRPr="0066125E">
        <w:rPr>
          <w:rFonts w:cs="Arial"/>
          <w:sz w:val="28"/>
          <w:szCs w:val="28"/>
          <w:rtl/>
        </w:rPr>
        <w:t>: {</w:t>
      </w:r>
      <w:r w:rsidRPr="0066125E">
        <w:rPr>
          <w:rFonts w:cs="Arial" w:hint="cs"/>
          <w:sz w:val="28"/>
          <w:szCs w:val="28"/>
          <w:rtl/>
        </w:rPr>
        <w:t>أَمَّا</w:t>
      </w:r>
      <w:r w:rsidRPr="0066125E">
        <w:rPr>
          <w:rFonts w:cs="Arial"/>
          <w:sz w:val="28"/>
          <w:szCs w:val="28"/>
          <w:rtl/>
        </w:rPr>
        <w:t xml:space="preserve"> </w:t>
      </w:r>
      <w:r w:rsidRPr="0066125E">
        <w:rPr>
          <w:rFonts w:cs="Arial" w:hint="cs"/>
          <w:sz w:val="28"/>
          <w:szCs w:val="28"/>
          <w:rtl/>
        </w:rPr>
        <w:t>السَّفِينَةُ</w:t>
      </w:r>
      <w:r w:rsidRPr="0066125E">
        <w:rPr>
          <w:rFonts w:cs="Arial"/>
          <w:sz w:val="28"/>
          <w:szCs w:val="28"/>
          <w:rtl/>
        </w:rPr>
        <w:t xml:space="preserve"> </w:t>
      </w:r>
      <w:r w:rsidRPr="0066125E">
        <w:rPr>
          <w:rFonts w:cs="Arial" w:hint="cs"/>
          <w:sz w:val="28"/>
          <w:szCs w:val="28"/>
          <w:rtl/>
        </w:rPr>
        <w:t>فَكَانَتْ</w:t>
      </w:r>
      <w:r w:rsidRPr="0066125E">
        <w:rPr>
          <w:rFonts w:cs="Arial"/>
          <w:sz w:val="28"/>
          <w:szCs w:val="28"/>
          <w:rtl/>
        </w:rPr>
        <w:t xml:space="preserve"> </w:t>
      </w:r>
      <w:r w:rsidRPr="0066125E">
        <w:rPr>
          <w:rFonts w:cs="Arial" w:hint="cs"/>
          <w:sz w:val="28"/>
          <w:szCs w:val="28"/>
          <w:rtl/>
        </w:rPr>
        <w:t>لِمَسَاكِينَ</w:t>
      </w:r>
      <w:r w:rsidRPr="0066125E">
        <w:rPr>
          <w:rFonts w:cs="Arial"/>
          <w:sz w:val="28"/>
          <w:szCs w:val="28"/>
          <w:rtl/>
        </w:rPr>
        <w:t xml:space="preserve"> </w:t>
      </w:r>
      <w:r w:rsidRPr="0066125E">
        <w:rPr>
          <w:rFonts w:cs="Arial" w:hint="cs"/>
          <w:sz w:val="28"/>
          <w:szCs w:val="28"/>
          <w:rtl/>
        </w:rPr>
        <w:t>يَعْمَلُونَ</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الْبَحْرِ</w:t>
      </w:r>
      <w:r w:rsidRPr="0066125E">
        <w:rPr>
          <w:rFonts w:cs="Arial"/>
          <w:sz w:val="28"/>
          <w:szCs w:val="28"/>
          <w:rtl/>
        </w:rPr>
        <w:t>} [</w:t>
      </w:r>
      <w:r w:rsidRPr="0066125E">
        <w:rPr>
          <w:rFonts w:cs="Arial" w:hint="cs"/>
          <w:sz w:val="28"/>
          <w:szCs w:val="28"/>
          <w:rtl/>
        </w:rPr>
        <w:t>الكهف</w:t>
      </w:r>
      <w:r w:rsidRPr="0066125E">
        <w:rPr>
          <w:rFonts w:cs="Arial"/>
          <w:sz w:val="28"/>
          <w:szCs w:val="28"/>
          <w:rtl/>
        </w:rPr>
        <w:t>: 79 ] .</w:t>
      </w:r>
    </w:p>
    <w:p w:rsidR="0037592F" w:rsidRDefault="0037592F" w:rsidP="0037592F">
      <w:pPr>
        <w:bidi/>
        <w:jc w:val="both"/>
        <w:rPr>
          <w:rFonts w:cs="Arial"/>
          <w:sz w:val="28"/>
          <w:szCs w:val="28"/>
          <w:rtl/>
        </w:rPr>
      </w:pPr>
      <w:r w:rsidRPr="0066125E">
        <w:rPr>
          <w:rFonts w:cs="Arial" w:hint="cs"/>
          <w:sz w:val="28"/>
          <w:szCs w:val="28"/>
          <w:rtl/>
        </w:rPr>
        <w:t>وفي</w:t>
      </w:r>
      <w:r w:rsidRPr="0066125E">
        <w:rPr>
          <w:rFonts w:cs="Arial"/>
          <w:sz w:val="28"/>
          <w:szCs w:val="28"/>
          <w:rtl/>
        </w:rPr>
        <w:t xml:space="preserve"> «</w:t>
      </w:r>
      <w:r w:rsidRPr="0066125E">
        <w:rPr>
          <w:rFonts w:cs="Arial" w:hint="cs"/>
          <w:sz w:val="28"/>
          <w:szCs w:val="28"/>
          <w:rtl/>
        </w:rPr>
        <w:t>الصحيحَيْنِ</w:t>
      </w:r>
      <w:r w:rsidRPr="0066125E">
        <w:rPr>
          <w:rFonts w:cs="Arial" w:hint="eastAsia"/>
          <w:sz w:val="28"/>
          <w:szCs w:val="28"/>
          <w:rtl/>
        </w:rPr>
        <w:t>»</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w:t>
      </w:r>
      <w:r w:rsidRPr="0066125E">
        <w:rPr>
          <w:rFonts w:cs="Arial" w:hint="cs"/>
          <w:sz w:val="28"/>
          <w:szCs w:val="28"/>
          <w:rtl/>
        </w:rPr>
        <w:t>لَيْسَ</w:t>
      </w:r>
      <w:r w:rsidRPr="0066125E">
        <w:rPr>
          <w:rFonts w:cs="Arial"/>
          <w:sz w:val="28"/>
          <w:szCs w:val="28"/>
          <w:rtl/>
        </w:rPr>
        <w:t xml:space="preserve"> </w:t>
      </w:r>
      <w:r w:rsidRPr="0066125E">
        <w:rPr>
          <w:rFonts w:cs="Arial" w:hint="cs"/>
          <w:sz w:val="28"/>
          <w:szCs w:val="28"/>
          <w:rtl/>
        </w:rPr>
        <w:t>المِسْكِينُ</w:t>
      </w:r>
      <w:r w:rsidRPr="0066125E">
        <w:rPr>
          <w:rFonts w:cs="Arial"/>
          <w:sz w:val="28"/>
          <w:szCs w:val="28"/>
          <w:rtl/>
        </w:rPr>
        <w:t xml:space="preserve"> </w:t>
      </w:r>
      <w:r w:rsidRPr="0066125E">
        <w:rPr>
          <w:rFonts w:cs="Arial" w:hint="cs"/>
          <w:sz w:val="28"/>
          <w:szCs w:val="28"/>
          <w:rtl/>
        </w:rPr>
        <w:t>الَّذِي</w:t>
      </w:r>
      <w:r w:rsidRPr="0066125E">
        <w:rPr>
          <w:rFonts w:cs="Arial"/>
          <w:sz w:val="28"/>
          <w:szCs w:val="28"/>
          <w:rtl/>
        </w:rPr>
        <w:t xml:space="preserve"> </w:t>
      </w:r>
      <w:r w:rsidRPr="0066125E">
        <w:rPr>
          <w:rFonts w:cs="Arial" w:hint="cs"/>
          <w:sz w:val="28"/>
          <w:szCs w:val="28"/>
          <w:rtl/>
        </w:rPr>
        <w:t>يَطُوفُ</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النَّاسِ</w:t>
      </w:r>
      <w:r w:rsidRPr="0066125E">
        <w:rPr>
          <w:rFonts w:cs="Arial"/>
          <w:sz w:val="28"/>
          <w:szCs w:val="28"/>
          <w:rtl/>
        </w:rPr>
        <w:t xml:space="preserve"> </w:t>
      </w:r>
      <w:r w:rsidRPr="0066125E">
        <w:rPr>
          <w:rFonts w:cs="Arial" w:hint="cs"/>
          <w:sz w:val="28"/>
          <w:szCs w:val="28"/>
          <w:rtl/>
        </w:rPr>
        <w:t>تَرُدُّهُ</w:t>
      </w:r>
      <w:r w:rsidRPr="0066125E">
        <w:rPr>
          <w:rFonts w:cs="Arial"/>
          <w:sz w:val="28"/>
          <w:szCs w:val="28"/>
          <w:rtl/>
        </w:rPr>
        <w:t xml:space="preserve"> </w:t>
      </w:r>
      <w:r w:rsidRPr="0066125E">
        <w:rPr>
          <w:rFonts w:cs="Arial" w:hint="cs"/>
          <w:sz w:val="28"/>
          <w:szCs w:val="28"/>
          <w:rtl/>
        </w:rPr>
        <w:t>اللُّقْمَةُ</w:t>
      </w:r>
      <w:r w:rsidRPr="0066125E">
        <w:rPr>
          <w:rFonts w:cs="Arial"/>
          <w:sz w:val="28"/>
          <w:szCs w:val="28"/>
          <w:rtl/>
        </w:rPr>
        <w:t xml:space="preserve"> </w:t>
      </w:r>
      <w:r w:rsidRPr="0066125E">
        <w:rPr>
          <w:rFonts w:cs="Arial" w:hint="cs"/>
          <w:sz w:val="28"/>
          <w:szCs w:val="28"/>
          <w:rtl/>
        </w:rPr>
        <w:t>وَاللُّقْمَتَانِ،</w:t>
      </w:r>
      <w:r w:rsidRPr="0066125E">
        <w:rPr>
          <w:rFonts w:cs="Arial"/>
          <w:sz w:val="28"/>
          <w:szCs w:val="28"/>
          <w:rtl/>
        </w:rPr>
        <w:t xml:space="preserve"> </w:t>
      </w:r>
      <w:r w:rsidRPr="0066125E">
        <w:rPr>
          <w:rFonts w:cs="Arial" w:hint="cs"/>
          <w:sz w:val="28"/>
          <w:szCs w:val="28"/>
          <w:rtl/>
        </w:rPr>
        <w:t>وَالتَّمْرَةُ</w:t>
      </w:r>
      <w:r w:rsidRPr="0066125E">
        <w:rPr>
          <w:rFonts w:cs="Arial"/>
          <w:sz w:val="28"/>
          <w:szCs w:val="28"/>
          <w:rtl/>
        </w:rPr>
        <w:t xml:space="preserve"> </w:t>
      </w:r>
      <w:r w:rsidRPr="0066125E">
        <w:rPr>
          <w:rFonts w:cs="Arial" w:hint="cs"/>
          <w:sz w:val="28"/>
          <w:szCs w:val="28"/>
          <w:rtl/>
        </w:rPr>
        <w:t>وَالتَّمْرَتَانِ،</w:t>
      </w:r>
      <w:r w:rsidRPr="0066125E">
        <w:rPr>
          <w:rFonts w:cs="Arial"/>
          <w:sz w:val="28"/>
          <w:szCs w:val="28"/>
          <w:rtl/>
        </w:rPr>
        <w:t xml:space="preserve"> </w:t>
      </w:r>
      <w:r w:rsidRPr="0066125E">
        <w:rPr>
          <w:rFonts w:cs="Arial" w:hint="cs"/>
          <w:sz w:val="28"/>
          <w:szCs w:val="28"/>
          <w:rtl/>
        </w:rPr>
        <w:t>وَلَكِنِ</w:t>
      </w:r>
      <w:r w:rsidRPr="0066125E">
        <w:rPr>
          <w:rFonts w:cs="Arial"/>
          <w:sz w:val="28"/>
          <w:szCs w:val="28"/>
          <w:rtl/>
        </w:rPr>
        <w:t xml:space="preserve"> </w:t>
      </w:r>
      <w:r w:rsidRPr="0066125E">
        <w:rPr>
          <w:rFonts w:cs="Arial" w:hint="cs"/>
          <w:sz w:val="28"/>
          <w:szCs w:val="28"/>
          <w:rtl/>
        </w:rPr>
        <w:t>المِسْكِينُ</w:t>
      </w:r>
      <w:r w:rsidRPr="0066125E">
        <w:rPr>
          <w:rFonts w:cs="Arial"/>
          <w:sz w:val="28"/>
          <w:szCs w:val="28"/>
          <w:rtl/>
        </w:rPr>
        <w:t xml:space="preserve"> </w:t>
      </w:r>
      <w:r w:rsidRPr="0066125E">
        <w:rPr>
          <w:rFonts w:cs="Arial" w:hint="cs"/>
          <w:sz w:val="28"/>
          <w:szCs w:val="28"/>
          <w:rtl/>
        </w:rPr>
        <w:t>الَّذِي</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يَجِدُ</w:t>
      </w:r>
      <w:r w:rsidRPr="0066125E">
        <w:rPr>
          <w:rFonts w:cs="Arial"/>
          <w:sz w:val="28"/>
          <w:szCs w:val="28"/>
          <w:rtl/>
        </w:rPr>
        <w:t xml:space="preserve"> </w:t>
      </w:r>
      <w:r w:rsidRPr="0066125E">
        <w:rPr>
          <w:rFonts w:cs="Arial" w:hint="cs"/>
          <w:sz w:val="28"/>
          <w:szCs w:val="28"/>
          <w:rtl/>
        </w:rPr>
        <w:t>غِنًى</w:t>
      </w:r>
      <w:r w:rsidRPr="0066125E">
        <w:rPr>
          <w:rFonts w:cs="Arial"/>
          <w:sz w:val="28"/>
          <w:szCs w:val="28"/>
          <w:rtl/>
        </w:rPr>
        <w:t xml:space="preserve"> </w:t>
      </w:r>
      <w:r w:rsidRPr="0066125E">
        <w:rPr>
          <w:rFonts w:cs="Arial" w:hint="cs"/>
          <w:sz w:val="28"/>
          <w:szCs w:val="28"/>
          <w:rtl/>
        </w:rPr>
        <w:t>يُغْنِيهِ،</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يُفْطَنُ</w:t>
      </w:r>
      <w:r w:rsidRPr="0066125E">
        <w:rPr>
          <w:rFonts w:cs="Arial"/>
          <w:sz w:val="28"/>
          <w:szCs w:val="28"/>
          <w:rtl/>
        </w:rPr>
        <w:t xml:space="preserve"> </w:t>
      </w:r>
      <w:r w:rsidRPr="0066125E">
        <w:rPr>
          <w:rFonts w:cs="Arial" w:hint="cs"/>
          <w:sz w:val="28"/>
          <w:szCs w:val="28"/>
          <w:rtl/>
        </w:rPr>
        <w:t>بِهِ</w:t>
      </w:r>
      <w:r w:rsidRPr="0066125E">
        <w:rPr>
          <w:rFonts w:cs="Arial"/>
          <w:sz w:val="28"/>
          <w:szCs w:val="28"/>
          <w:rtl/>
        </w:rPr>
        <w:t xml:space="preserve"> </w:t>
      </w:r>
      <w:r w:rsidRPr="0066125E">
        <w:rPr>
          <w:rFonts w:cs="Arial" w:hint="cs"/>
          <w:sz w:val="28"/>
          <w:szCs w:val="28"/>
          <w:rtl/>
        </w:rPr>
        <w:t>فَيُتَصَدَّقَ</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يَقُومُ</w:t>
      </w:r>
      <w:r w:rsidRPr="0066125E">
        <w:rPr>
          <w:rFonts w:cs="Arial"/>
          <w:sz w:val="28"/>
          <w:szCs w:val="28"/>
          <w:rtl/>
        </w:rPr>
        <w:t xml:space="preserve"> </w:t>
      </w:r>
      <w:r w:rsidRPr="0066125E">
        <w:rPr>
          <w:rFonts w:cs="Arial" w:hint="cs"/>
          <w:sz w:val="28"/>
          <w:szCs w:val="28"/>
          <w:rtl/>
        </w:rPr>
        <w:t>فَيَسْأَلَ</w:t>
      </w:r>
      <w:r w:rsidRPr="0066125E">
        <w:rPr>
          <w:rFonts w:cs="Arial"/>
          <w:sz w:val="28"/>
          <w:szCs w:val="28"/>
          <w:rtl/>
        </w:rPr>
        <w:t xml:space="preserve"> </w:t>
      </w:r>
      <w:r w:rsidRPr="0066125E">
        <w:rPr>
          <w:rFonts w:cs="Arial" w:hint="cs"/>
          <w:sz w:val="28"/>
          <w:szCs w:val="28"/>
          <w:rtl/>
        </w:rPr>
        <w:t>النَّاسَ</w:t>
      </w:r>
      <w:r w:rsidRPr="0066125E">
        <w:rPr>
          <w:rFonts w:cs="Arial"/>
          <w:sz w:val="28"/>
          <w:szCs w:val="28"/>
          <w:rtl/>
        </w:rPr>
        <w:t>)</w:t>
      </w:r>
      <w:r>
        <w:rPr>
          <w:rFonts w:cs="Arial" w:hint="cs"/>
          <w:sz w:val="28"/>
          <w:szCs w:val="28"/>
          <w:rtl/>
        </w:rPr>
        <w:t>(2).</w:t>
      </w:r>
    </w:p>
    <w:p w:rsidR="0037592F" w:rsidRDefault="0037592F" w:rsidP="0037592F">
      <w:pPr>
        <w:bidi/>
        <w:jc w:val="both"/>
        <w:rPr>
          <w:sz w:val="28"/>
          <w:szCs w:val="28"/>
          <w:rtl/>
        </w:rPr>
      </w:pPr>
      <w:r w:rsidRPr="0066125E">
        <w:rPr>
          <w:rFonts w:cs="Arial" w:hint="cs"/>
          <w:sz w:val="28"/>
          <w:szCs w:val="28"/>
          <w:rtl/>
        </w:rPr>
        <w:t>ومَن</w:t>
      </w:r>
      <w:r w:rsidRPr="0066125E">
        <w:rPr>
          <w:rFonts w:cs="Arial"/>
          <w:sz w:val="28"/>
          <w:szCs w:val="28"/>
          <w:rtl/>
        </w:rPr>
        <w:t xml:space="preserve"> </w:t>
      </w:r>
      <w:r w:rsidRPr="0066125E">
        <w:rPr>
          <w:rFonts w:cs="Arial" w:hint="cs"/>
          <w:sz w:val="28"/>
          <w:szCs w:val="28"/>
          <w:rtl/>
        </w:rPr>
        <w:t>نظَرَ</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النصوصِ،</w:t>
      </w:r>
      <w:r w:rsidRPr="0066125E">
        <w:rPr>
          <w:rFonts w:cs="Arial"/>
          <w:sz w:val="28"/>
          <w:szCs w:val="28"/>
          <w:rtl/>
        </w:rPr>
        <w:t xml:space="preserve"> </w:t>
      </w:r>
      <w:r w:rsidRPr="0066125E">
        <w:rPr>
          <w:rFonts w:cs="Arial" w:hint="cs"/>
          <w:sz w:val="28"/>
          <w:szCs w:val="28"/>
          <w:rtl/>
        </w:rPr>
        <w:t>تحقَّقَ</w:t>
      </w:r>
      <w:r w:rsidRPr="0066125E">
        <w:rPr>
          <w:rFonts w:cs="Arial"/>
          <w:sz w:val="28"/>
          <w:szCs w:val="28"/>
          <w:rtl/>
        </w:rPr>
        <w:t xml:space="preserve"> </w:t>
      </w:r>
      <w:r w:rsidRPr="0066125E">
        <w:rPr>
          <w:rFonts w:cs="Arial" w:hint="cs"/>
          <w:sz w:val="28"/>
          <w:szCs w:val="28"/>
          <w:rtl/>
        </w:rPr>
        <w:t>لدَيْهِ</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الفقيرَ</w:t>
      </w:r>
      <w:r w:rsidRPr="0066125E">
        <w:rPr>
          <w:rFonts w:cs="Arial"/>
          <w:sz w:val="28"/>
          <w:szCs w:val="28"/>
          <w:rtl/>
        </w:rPr>
        <w:t xml:space="preserve"> </w:t>
      </w:r>
      <w:r w:rsidRPr="0066125E">
        <w:rPr>
          <w:rFonts w:cs="Arial" w:hint="cs"/>
          <w:sz w:val="28"/>
          <w:szCs w:val="28"/>
          <w:rtl/>
        </w:rPr>
        <w:t>أسوَأُ</w:t>
      </w:r>
      <w:r w:rsidRPr="0066125E">
        <w:rPr>
          <w:rFonts w:cs="Arial"/>
          <w:sz w:val="28"/>
          <w:szCs w:val="28"/>
          <w:rtl/>
        </w:rPr>
        <w:t xml:space="preserve"> </w:t>
      </w:r>
      <w:r w:rsidRPr="0066125E">
        <w:rPr>
          <w:rFonts w:cs="Arial" w:hint="cs"/>
          <w:sz w:val="28"/>
          <w:szCs w:val="28"/>
          <w:rtl/>
        </w:rPr>
        <w:t>حالاً</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المسكينِ،</w:t>
      </w:r>
      <w:r w:rsidRPr="0066125E">
        <w:rPr>
          <w:rFonts w:cs="Arial"/>
          <w:sz w:val="28"/>
          <w:szCs w:val="28"/>
          <w:rtl/>
        </w:rPr>
        <w:t xml:space="preserve"> </w:t>
      </w:r>
      <w:r w:rsidRPr="0066125E">
        <w:rPr>
          <w:rFonts w:cs="Arial" w:hint="cs"/>
          <w:sz w:val="28"/>
          <w:szCs w:val="28"/>
          <w:rtl/>
        </w:rPr>
        <w:t>وأنَّ</w:t>
      </w:r>
      <w:r w:rsidRPr="0066125E">
        <w:rPr>
          <w:rFonts w:cs="Arial"/>
          <w:sz w:val="28"/>
          <w:szCs w:val="28"/>
          <w:rtl/>
        </w:rPr>
        <w:t xml:space="preserve"> </w:t>
      </w:r>
      <w:r w:rsidRPr="0066125E">
        <w:rPr>
          <w:rFonts w:cs="Arial" w:hint="cs"/>
          <w:sz w:val="28"/>
          <w:szCs w:val="28"/>
          <w:rtl/>
        </w:rPr>
        <w:t>الفقرَ</w:t>
      </w:r>
      <w:r w:rsidRPr="0066125E">
        <w:rPr>
          <w:rFonts w:cs="Arial"/>
          <w:sz w:val="28"/>
          <w:szCs w:val="28"/>
          <w:rtl/>
        </w:rPr>
        <w:t xml:space="preserve"> </w:t>
      </w:r>
      <w:r w:rsidRPr="0066125E">
        <w:rPr>
          <w:rFonts w:cs="Arial" w:hint="cs"/>
          <w:sz w:val="28"/>
          <w:szCs w:val="28"/>
          <w:rtl/>
        </w:rPr>
        <w:t>والمَسْكَنةَ</w:t>
      </w:r>
      <w:r w:rsidRPr="0066125E">
        <w:rPr>
          <w:rFonts w:cs="Arial"/>
          <w:sz w:val="28"/>
          <w:szCs w:val="28"/>
          <w:rtl/>
        </w:rPr>
        <w:t xml:space="preserve"> </w:t>
      </w:r>
      <w:r w:rsidRPr="0066125E">
        <w:rPr>
          <w:rFonts w:cs="Arial" w:hint="cs"/>
          <w:sz w:val="28"/>
          <w:szCs w:val="28"/>
          <w:rtl/>
        </w:rPr>
        <w:t>مُصطلَحانِ</w:t>
      </w:r>
      <w:r w:rsidRPr="0066125E">
        <w:rPr>
          <w:rFonts w:cs="Arial"/>
          <w:sz w:val="28"/>
          <w:szCs w:val="28"/>
          <w:rtl/>
        </w:rPr>
        <w:t xml:space="preserve"> </w:t>
      </w:r>
      <w:r w:rsidRPr="0066125E">
        <w:rPr>
          <w:rFonts w:cs="Arial" w:hint="cs"/>
          <w:sz w:val="28"/>
          <w:szCs w:val="28"/>
          <w:rtl/>
        </w:rPr>
        <w:t>يتَداخَلانِ</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كثيرٍ</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المعنى،</w:t>
      </w:r>
      <w:r w:rsidRPr="0066125E">
        <w:rPr>
          <w:rFonts w:cs="Arial"/>
          <w:sz w:val="28"/>
          <w:szCs w:val="28"/>
          <w:rtl/>
        </w:rPr>
        <w:t xml:space="preserve"> </w:t>
      </w:r>
      <w:r w:rsidRPr="0066125E">
        <w:rPr>
          <w:rFonts w:cs="Arial" w:hint="cs"/>
          <w:sz w:val="28"/>
          <w:szCs w:val="28"/>
          <w:rtl/>
        </w:rPr>
        <w:t>وإنْ</w:t>
      </w:r>
      <w:r w:rsidRPr="0066125E">
        <w:rPr>
          <w:rFonts w:cs="Arial"/>
          <w:sz w:val="28"/>
          <w:szCs w:val="28"/>
          <w:rtl/>
        </w:rPr>
        <w:t xml:space="preserve"> </w:t>
      </w:r>
      <w:r w:rsidRPr="0066125E">
        <w:rPr>
          <w:rFonts w:cs="Arial" w:hint="cs"/>
          <w:sz w:val="28"/>
          <w:szCs w:val="28"/>
          <w:rtl/>
        </w:rPr>
        <w:t>لم</w:t>
      </w:r>
      <w:r w:rsidRPr="0066125E">
        <w:rPr>
          <w:rFonts w:cs="Arial"/>
          <w:sz w:val="28"/>
          <w:szCs w:val="28"/>
          <w:rtl/>
        </w:rPr>
        <w:t xml:space="preserve"> </w:t>
      </w:r>
      <w:r w:rsidRPr="0066125E">
        <w:rPr>
          <w:rFonts w:cs="Arial" w:hint="cs"/>
          <w:sz w:val="28"/>
          <w:szCs w:val="28"/>
          <w:rtl/>
        </w:rPr>
        <w:t>يتَطابَقَا؛</w:t>
      </w:r>
      <w:r w:rsidRPr="0066125E">
        <w:rPr>
          <w:rFonts w:cs="Arial"/>
          <w:sz w:val="28"/>
          <w:szCs w:val="28"/>
          <w:rtl/>
        </w:rPr>
        <w:t xml:space="preserve"> </w:t>
      </w:r>
      <w:r w:rsidRPr="0066125E">
        <w:rPr>
          <w:rFonts w:cs="Arial" w:hint="cs"/>
          <w:sz w:val="28"/>
          <w:szCs w:val="28"/>
          <w:rtl/>
        </w:rPr>
        <w:t>ولهذا</w:t>
      </w:r>
      <w:r w:rsidRPr="0066125E">
        <w:rPr>
          <w:rFonts w:cs="Arial"/>
          <w:sz w:val="28"/>
          <w:szCs w:val="28"/>
          <w:rtl/>
        </w:rPr>
        <w:t xml:space="preserve"> </w:t>
      </w:r>
      <w:r w:rsidRPr="0066125E">
        <w:rPr>
          <w:rFonts w:cs="Arial" w:hint="cs"/>
          <w:sz w:val="28"/>
          <w:szCs w:val="28"/>
          <w:rtl/>
        </w:rPr>
        <w:t>قد</w:t>
      </w:r>
      <w:r w:rsidRPr="0066125E">
        <w:rPr>
          <w:rFonts w:cs="Arial"/>
          <w:sz w:val="28"/>
          <w:szCs w:val="28"/>
          <w:rtl/>
        </w:rPr>
        <w:t xml:space="preserve"> </w:t>
      </w:r>
      <w:r w:rsidRPr="0066125E">
        <w:rPr>
          <w:rFonts w:cs="Arial" w:hint="cs"/>
          <w:sz w:val="28"/>
          <w:szCs w:val="28"/>
          <w:rtl/>
        </w:rPr>
        <w:t>يدخُلُ</w:t>
      </w:r>
      <w:r w:rsidRPr="0066125E">
        <w:rPr>
          <w:rFonts w:cs="Arial"/>
          <w:sz w:val="28"/>
          <w:szCs w:val="28"/>
          <w:rtl/>
        </w:rPr>
        <w:t xml:space="preserve"> </w:t>
      </w:r>
      <w:r w:rsidRPr="0066125E">
        <w:rPr>
          <w:rFonts w:cs="Arial" w:hint="cs"/>
          <w:sz w:val="28"/>
          <w:szCs w:val="28"/>
          <w:rtl/>
        </w:rPr>
        <w:t>أحدُهما</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الآخَرِ</w:t>
      </w:r>
      <w:r w:rsidRPr="0066125E">
        <w:rPr>
          <w:rFonts w:cs="Arial"/>
          <w:sz w:val="28"/>
          <w:szCs w:val="28"/>
          <w:rtl/>
        </w:rPr>
        <w:t xml:space="preserve"> </w:t>
      </w:r>
      <w:r w:rsidRPr="0066125E">
        <w:rPr>
          <w:rFonts w:cs="Arial" w:hint="cs"/>
          <w:sz w:val="28"/>
          <w:szCs w:val="28"/>
          <w:rtl/>
        </w:rPr>
        <w:t>وينوبُ</w:t>
      </w:r>
      <w:r w:rsidRPr="0066125E">
        <w:rPr>
          <w:rFonts w:cs="Arial"/>
          <w:sz w:val="28"/>
          <w:szCs w:val="28"/>
          <w:rtl/>
        </w:rPr>
        <w:t xml:space="preserve"> </w:t>
      </w:r>
      <w:r w:rsidRPr="0066125E">
        <w:rPr>
          <w:rFonts w:cs="Arial" w:hint="cs"/>
          <w:sz w:val="28"/>
          <w:szCs w:val="28"/>
          <w:rtl/>
        </w:rPr>
        <w:t>عنه،</w:t>
      </w:r>
      <w:r w:rsidRPr="0066125E">
        <w:rPr>
          <w:rFonts w:cs="Arial"/>
          <w:sz w:val="28"/>
          <w:szCs w:val="28"/>
          <w:rtl/>
        </w:rPr>
        <w:t xml:space="preserve"> </w:t>
      </w: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يَفترِقانِ</w:t>
      </w:r>
      <w:r w:rsidRPr="0066125E">
        <w:rPr>
          <w:rFonts w:cs="Arial"/>
          <w:sz w:val="28"/>
          <w:szCs w:val="28"/>
          <w:rtl/>
        </w:rPr>
        <w:t xml:space="preserve"> </w:t>
      </w: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يَجتمِعانِ،</w:t>
      </w:r>
      <w:r w:rsidRPr="0066125E">
        <w:rPr>
          <w:rFonts w:cs="Arial"/>
          <w:sz w:val="28"/>
          <w:szCs w:val="28"/>
          <w:rtl/>
        </w:rPr>
        <w:t xml:space="preserve"> </w:t>
      </w: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ذهَبَ</w:t>
      </w:r>
      <w:r w:rsidRPr="0066125E">
        <w:rPr>
          <w:rFonts w:cs="Arial"/>
          <w:sz w:val="28"/>
          <w:szCs w:val="28"/>
          <w:rtl/>
        </w:rPr>
        <w:t xml:space="preserve"> </w:t>
      </w:r>
      <w:r w:rsidRPr="0066125E">
        <w:rPr>
          <w:rFonts w:cs="Arial" w:hint="cs"/>
          <w:sz w:val="28"/>
          <w:szCs w:val="28"/>
          <w:rtl/>
        </w:rPr>
        <w:t>جماعةٌ</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الفقهاءِ</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المساواةِ</w:t>
      </w:r>
      <w:r w:rsidRPr="0066125E">
        <w:rPr>
          <w:rFonts w:cs="Arial"/>
          <w:sz w:val="28"/>
          <w:szCs w:val="28"/>
          <w:rtl/>
        </w:rPr>
        <w:t xml:space="preserve"> </w:t>
      </w:r>
      <w:r w:rsidRPr="0066125E">
        <w:rPr>
          <w:rFonts w:cs="Arial" w:hint="cs"/>
          <w:sz w:val="28"/>
          <w:szCs w:val="28"/>
          <w:rtl/>
        </w:rPr>
        <w:t>بينَهما؛</w:t>
      </w:r>
      <w:r w:rsidRPr="0066125E">
        <w:rPr>
          <w:rFonts w:cs="Arial"/>
          <w:sz w:val="28"/>
          <w:szCs w:val="28"/>
          <w:rtl/>
        </w:rPr>
        <w:t xml:space="preserve"> </w:t>
      </w:r>
      <w:r w:rsidRPr="0066125E">
        <w:rPr>
          <w:rFonts w:cs="Arial" w:hint="cs"/>
          <w:sz w:val="28"/>
          <w:szCs w:val="28"/>
          <w:rtl/>
        </w:rPr>
        <w:t>كأبي</w:t>
      </w:r>
      <w:r w:rsidRPr="0066125E">
        <w:rPr>
          <w:rFonts w:cs="Arial"/>
          <w:sz w:val="28"/>
          <w:szCs w:val="28"/>
          <w:rtl/>
        </w:rPr>
        <w:t xml:space="preserve"> </w:t>
      </w:r>
      <w:r w:rsidRPr="0066125E">
        <w:rPr>
          <w:rFonts w:cs="Arial" w:hint="cs"/>
          <w:sz w:val="28"/>
          <w:szCs w:val="28"/>
          <w:rtl/>
        </w:rPr>
        <w:t>يوسُفَ</w:t>
      </w:r>
      <w:r w:rsidRPr="0066125E">
        <w:rPr>
          <w:rFonts w:cs="Arial"/>
          <w:sz w:val="28"/>
          <w:szCs w:val="28"/>
          <w:rtl/>
        </w:rPr>
        <w:t xml:space="preserve"> </w:t>
      </w:r>
      <w:r w:rsidRPr="0066125E">
        <w:rPr>
          <w:rFonts w:cs="Arial" w:hint="cs"/>
          <w:sz w:val="28"/>
          <w:szCs w:val="28"/>
          <w:rtl/>
        </w:rPr>
        <w:t>وابنِ</w:t>
      </w:r>
      <w:r w:rsidRPr="0066125E">
        <w:rPr>
          <w:rFonts w:cs="Arial"/>
          <w:sz w:val="28"/>
          <w:szCs w:val="28"/>
          <w:rtl/>
        </w:rPr>
        <w:t xml:space="preserve"> </w:t>
      </w:r>
      <w:r w:rsidRPr="0066125E">
        <w:rPr>
          <w:rFonts w:cs="Arial" w:hint="cs"/>
          <w:sz w:val="28"/>
          <w:szCs w:val="28"/>
          <w:rtl/>
        </w:rPr>
        <w:t>القاسمِ</w:t>
      </w:r>
      <w:r w:rsidRPr="0066125E">
        <w:rPr>
          <w:rFonts w:cs="Arial"/>
          <w:sz w:val="28"/>
          <w:szCs w:val="28"/>
          <w:rtl/>
        </w:rPr>
        <w:t xml:space="preserve"> </w:t>
      </w:r>
      <w:r w:rsidRPr="0066125E">
        <w:rPr>
          <w:rFonts w:cs="Arial" w:hint="cs"/>
          <w:sz w:val="28"/>
          <w:szCs w:val="28"/>
          <w:rtl/>
        </w:rPr>
        <w:t>وجماعةٍ</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أصحابِ</w:t>
      </w:r>
      <w:r w:rsidRPr="0066125E">
        <w:rPr>
          <w:rFonts w:cs="Arial"/>
          <w:sz w:val="28"/>
          <w:szCs w:val="28"/>
          <w:rtl/>
        </w:rPr>
        <w:t xml:space="preserve"> </w:t>
      </w:r>
      <w:r w:rsidRPr="0066125E">
        <w:rPr>
          <w:rFonts w:cs="Arial" w:hint="cs"/>
          <w:sz w:val="28"/>
          <w:szCs w:val="28"/>
          <w:rtl/>
        </w:rPr>
        <w:t>الشافعيِّ</w:t>
      </w:r>
      <w:r w:rsidRPr="0066125E">
        <w:rPr>
          <w:rFonts w:cs="Arial"/>
          <w:sz w:val="28"/>
          <w:szCs w:val="28"/>
          <w:rtl/>
        </w:rPr>
        <w:t>.</w:t>
      </w:r>
    </w:p>
    <w:p w:rsidR="0037592F" w:rsidRDefault="0037592F" w:rsidP="0037592F">
      <w:pPr>
        <w:bidi/>
        <w:jc w:val="both"/>
        <w:rPr>
          <w:sz w:val="28"/>
          <w:szCs w:val="28"/>
          <w:rtl/>
        </w:rPr>
      </w:pPr>
      <w:r>
        <w:rPr>
          <w:rFonts w:hint="cs"/>
          <w:sz w:val="28"/>
          <w:szCs w:val="28"/>
          <w:rtl/>
        </w:rPr>
        <w:t>ــــــــــــــــــــــــــــــــــــــــــــــــــــــــــــــــــــــــــ</w:t>
      </w:r>
    </w:p>
    <w:p w:rsidR="0037592F" w:rsidRDefault="0037592F" w:rsidP="0037592F">
      <w:pPr>
        <w:pStyle w:val="ListParagraph"/>
        <w:numPr>
          <w:ilvl w:val="0"/>
          <w:numId w:val="159"/>
        </w:numPr>
        <w:bidi/>
        <w:jc w:val="both"/>
        <w:rPr>
          <w:sz w:val="28"/>
          <w:szCs w:val="28"/>
        </w:rPr>
      </w:pPr>
      <w:r w:rsidRPr="0066125E">
        <w:rPr>
          <w:rFonts w:cs="Arial" w:hint="cs"/>
          <w:sz w:val="28"/>
          <w:szCs w:val="28"/>
          <w:rtl/>
        </w:rPr>
        <w:t>أخرجه</w:t>
      </w:r>
      <w:r w:rsidRPr="0066125E">
        <w:rPr>
          <w:rFonts w:cs="Arial"/>
          <w:sz w:val="28"/>
          <w:szCs w:val="28"/>
          <w:rtl/>
        </w:rPr>
        <w:t xml:space="preserve"> </w:t>
      </w:r>
      <w:r w:rsidRPr="0066125E">
        <w:rPr>
          <w:rFonts w:cs="Arial" w:hint="cs"/>
          <w:sz w:val="28"/>
          <w:szCs w:val="28"/>
          <w:rtl/>
        </w:rPr>
        <w:t>الترمذي</w:t>
      </w:r>
      <w:r w:rsidRPr="0066125E">
        <w:rPr>
          <w:rFonts w:cs="Arial"/>
          <w:sz w:val="28"/>
          <w:szCs w:val="28"/>
          <w:rtl/>
        </w:rPr>
        <w:t xml:space="preserve"> (2352).</w:t>
      </w:r>
    </w:p>
    <w:p w:rsidR="0037592F" w:rsidRDefault="0037592F" w:rsidP="0037592F">
      <w:pPr>
        <w:pStyle w:val="ListParagraph"/>
        <w:numPr>
          <w:ilvl w:val="0"/>
          <w:numId w:val="159"/>
        </w:numPr>
        <w:bidi/>
        <w:jc w:val="both"/>
        <w:rPr>
          <w:sz w:val="28"/>
          <w:szCs w:val="28"/>
        </w:rPr>
      </w:pPr>
      <w:r w:rsidRPr="0066125E">
        <w:rPr>
          <w:rFonts w:cs="Arial" w:hint="cs"/>
          <w:sz w:val="28"/>
          <w:szCs w:val="28"/>
          <w:rtl/>
        </w:rPr>
        <w:t>أخرجه</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ماجه</w:t>
      </w:r>
      <w:r w:rsidRPr="0066125E">
        <w:rPr>
          <w:rFonts w:cs="Arial"/>
          <w:sz w:val="28"/>
          <w:szCs w:val="28"/>
          <w:rtl/>
        </w:rPr>
        <w:t xml:space="preserve"> (4126).</w:t>
      </w:r>
    </w:p>
    <w:p w:rsidR="0037592F" w:rsidRPr="00B73DEA" w:rsidRDefault="0037592F" w:rsidP="0037592F">
      <w:pPr>
        <w:pStyle w:val="ListParagraph"/>
        <w:numPr>
          <w:ilvl w:val="0"/>
          <w:numId w:val="159"/>
        </w:numPr>
        <w:bidi/>
        <w:jc w:val="both"/>
        <w:rPr>
          <w:sz w:val="28"/>
          <w:szCs w:val="28"/>
        </w:rPr>
      </w:pPr>
      <w:r w:rsidRPr="00B73DEA">
        <w:rPr>
          <w:rFonts w:cs="Arial" w:hint="cs"/>
          <w:sz w:val="28"/>
          <w:szCs w:val="28"/>
          <w:rtl/>
        </w:rPr>
        <w:t>أخرجه</w:t>
      </w:r>
      <w:r w:rsidRPr="00B73DEA">
        <w:rPr>
          <w:rFonts w:cs="Arial"/>
          <w:sz w:val="28"/>
          <w:szCs w:val="28"/>
          <w:rtl/>
        </w:rPr>
        <w:t xml:space="preserve"> </w:t>
      </w:r>
      <w:r w:rsidRPr="00B73DEA">
        <w:rPr>
          <w:rFonts w:cs="Arial" w:hint="cs"/>
          <w:sz w:val="28"/>
          <w:szCs w:val="28"/>
          <w:rtl/>
        </w:rPr>
        <w:t>البخاري</w:t>
      </w:r>
      <w:r w:rsidRPr="00B73DEA">
        <w:rPr>
          <w:rFonts w:cs="Arial"/>
          <w:sz w:val="28"/>
          <w:szCs w:val="28"/>
          <w:rtl/>
        </w:rPr>
        <w:t xml:space="preserve"> (1479)</w:t>
      </w:r>
      <w:r w:rsidRPr="00B73DEA">
        <w:rPr>
          <w:rFonts w:cs="Arial" w:hint="cs"/>
          <w:sz w:val="28"/>
          <w:szCs w:val="28"/>
          <w:rtl/>
        </w:rPr>
        <w:t>،</w:t>
      </w:r>
      <w:r w:rsidRPr="00B73DEA">
        <w:rPr>
          <w:rFonts w:cs="Arial"/>
          <w:sz w:val="28"/>
          <w:szCs w:val="28"/>
          <w:rtl/>
        </w:rPr>
        <w:t xml:space="preserve"> </w:t>
      </w:r>
      <w:r w:rsidRPr="00B73DEA">
        <w:rPr>
          <w:rFonts w:cs="Arial" w:hint="cs"/>
          <w:sz w:val="28"/>
          <w:szCs w:val="28"/>
          <w:rtl/>
        </w:rPr>
        <w:t>ومسلم</w:t>
      </w:r>
      <w:r>
        <w:rPr>
          <w:rFonts w:cs="Arial"/>
          <w:sz w:val="28"/>
          <w:szCs w:val="28"/>
          <w:rtl/>
        </w:rPr>
        <w:t xml:space="preserve"> (1039).</w:t>
      </w:r>
    </w:p>
    <w:p w:rsidR="0037592F" w:rsidRPr="00B73DEA" w:rsidRDefault="0037592F" w:rsidP="0037592F">
      <w:pPr>
        <w:pStyle w:val="ListParagraph"/>
        <w:bidi/>
        <w:jc w:val="both"/>
        <w:rPr>
          <w:sz w:val="28"/>
          <w:szCs w:val="28"/>
          <w:rtl/>
        </w:rPr>
      </w:pPr>
    </w:p>
    <w:p w:rsidR="0037592F" w:rsidRDefault="0037592F" w:rsidP="0037592F">
      <w:pPr>
        <w:rPr>
          <w:sz w:val="28"/>
          <w:szCs w:val="28"/>
        </w:rPr>
      </w:pPr>
      <w:r>
        <w:rPr>
          <w:sz w:val="28"/>
          <w:szCs w:val="28"/>
        </w:rPr>
        <w:br w:type="page"/>
      </w:r>
    </w:p>
    <w:p w:rsidR="0037592F" w:rsidRPr="0066125E" w:rsidRDefault="0037592F" w:rsidP="0037592F">
      <w:pPr>
        <w:bidi/>
        <w:jc w:val="both"/>
        <w:rPr>
          <w:sz w:val="28"/>
          <w:szCs w:val="28"/>
        </w:rPr>
      </w:pPr>
    </w:p>
    <w:p w:rsidR="0037592F" w:rsidRPr="0066125E" w:rsidRDefault="0037592F" w:rsidP="0037592F">
      <w:pPr>
        <w:bidi/>
        <w:jc w:val="both"/>
        <w:rPr>
          <w:sz w:val="28"/>
          <w:szCs w:val="28"/>
        </w:rPr>
      </w:pPr>
      <w:r w:rsidRPr="0066125E">
        <w:rPr>
          <w:rFonts w:cs="Arial" w:hint="cs"/>
          <w:sz w:val="28"/>
          <w:szCs w:val="28"/>
          <w:rtl/>
        </w:rPr>
        <w:t>حَدُّ</w:t>
      </w:r>
      <w:r w:rsidRPr="0066125E">
        <w:rPr>
          <w:rFonts w:cs="Arial"/>
          <w:sz w:val="28"/>
          <w:szCs w:val="28"/>
          <w:rtl/>
        </w:rPr>
        <w:t xml:space="preserve"> </w:t>
      </w:r>
      <w:r w:rsidRPr="0066125E">
        <w:rPr>
          <w:rFonts w:cs="Arial" w:hint="cs"/>
          <w:sz w:val="28"/>
          <w:szCs w:val="28"/>
          <w:rtl/>
        </w:rPr>
        <w:t>الغَنِيِّ</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اختَلَفَ</w:t>
      </w:r>
      <w:r w:rsidRPr="0066125E">
        <w:rPr>
          <w:rFonts w:cs="Arial"/>
          <w:sz w:val="28"/>
          <w:szCs w:val="28"/>
          <w:rtl/>
        </w:rPr>
        <w:t xml:space="preserve"> </w:t>
      </w:r>
      <w:r w:rsidRPr="0066125E">
        <w:rPr>
          <w:rFonts w:cs="Arial" w:hint="cs"/>
          <w:sz w:val="28"/>
          <w:szCs w:val="28"/>
          <w:rtl/>
        </w:rPr>
        <w:t>العلماءُ</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حَدِّ</w:t>
      </w:r>
      <w:r w:rsidRPr="0066125E">
        <w:rPr>
          <w:rFonts w:cs="Arial"/>
          <w:sz w:val="28"/>
          <w:szCs w:val="28"/>
          <w:rtl/>
        </w:rPr>
        <w:t xml:space="preserve"> </w:t>
      </w:r>
      <w:r w:rsidRPr="0066125E">
        <w:rPr>
          <w:rFonts w:cs="Arial" w:hint="cs"/>
          <w:sz w:val="28"/>
          <w:szCs w:val="28"/>
          <w:rtl/>
        </w:rPr>
        <w:t>الغَنِيِّ</w:t>
      </w:r>
      <w:r w:rsidRPr="0066125E">
        <w:rPr>
          <w:rFonts w:cs="Arial"/>
          <w:sz w:val="28"/>
          <w:szCs w:val="28"/>
          <w:rtl/>
        </w:rPr>
        <w:t xml:space="preserve"> </w:t>
      </w:r>
      <w:r w:rsidRPr="0066125E">
        <w:rPr>
          <w:rFonts w:cs="Arial" w:hint="cs"/>
          <w:sz w:val="28"/>
          <w:szCs w:val="28"/>
          <w:rtl/>
        </w:rPr>
        <w:t>الذي</w:t>
      </w:r>
      <w:r w:rsidRPr="0066125E">
        <w:rPr>
          <w:rFonts w:cs="Arial"/>
          <w:sz w:val="28"/>
          <w:szCs w:val="28"/>
          <w:rtl/>
        </w:rPr>
        <w:t xml:space="preserve"> </w:t>
      </w:r>
      <w:r w:rsidRPr="0066125E">
        <w:rPr>
          <w:rFonts w:cs="Arial" w:hint="cs"/>
          <w:sz w:val="28"/>
          <w:szCs w:val="28"/>
          <w:rtl/>
        </w:rPr>
        <w:t>يُمنَعُ</w:t>
      </w:r>
      <w:r w:rsidRPr="0066125E">
        <w:rPr>
          <w:rFonts w:cs="Arial"/>
          <w:sz w:val="28"/>
          <w:szCs w:val="28"/>
          <w:rtl/>
        </w:rPr>
        <w:t xml:space="preserve"> </w:t>
      </w:r>
      <w:r w:rsidRPr="0066125E">
        <w:rPr>
          <w:rFonts w:cs="Arial" w:hint="cs"/>
          <w:sz w:val="28"/>
          <w:szCs w:val="28"/>
          <w:rtl/>
        </w:rPr>
        <w:t>معه</w:t>
      </w:r>
      <w:r w:rsidRPr="0066125E">
        <w:rPr>
          <w:rFonts w:cs="Arial"/>
          <w:sz w:val="28"/>
          <w:szCs w:val="28"/>
          <w:rtl/>
        </w:rPr>
        <w:t xml:space="preserve"> </w:t>
      </w:r>
      <w:r w:rsidRPr="0066125E">
        <w:rPr>
          <w:rFonts w:cs="Arial" w:hint="cs"/>
          <w:sz w:val="28"/>
          <w:szCs w:val="28"/>
          <w:rtl/>
        </w:rPr>
        <w:t>سؤالُهُ</w:t>
      </w:r>
      <w:r w:rsidRPr="0066125E">
        <w:rPr>
          <w:rFonts w:cs="Arial"/>
          <w:sz w:val="28"/>
          <w:szCs w:val="28"/>
          <w:rtl/>
        </w:rPr>
        <w:t xml:space="preserve"> </w:t>
      </w:r>
      <w:r w:rsidRPr="0066125E">
        <w:rPr>
          <w:rFonts w:cs="Arial" w:hint="cs"/>
          <w:sz w:val="28"/>
          <w:szCs w:val="28"/>
          <w:rtl/>
        </w:rPr>
        <w:t>الزَّكَاةَ</w:t>
      </w:r>
      <w:r w:rsidRPr="0066125E">
        <w:rPr>
          <w:rFonts w:cs="Arial"/>
          <w:sz w:val="28"/>
          <w:szCs w:val="28"/>
          <w:rtl/>
        </w:rPr>
        <w:t xml:space="preserve"> </w:t>
      </w:r>
      <w:r w:rsidRPr="0066125E">
        <w:rPr>
          <w:rFonts w:cs="Arial" w:hint="cs"/>
          <w:sz w:val="28"/>
          <w:szCs w:val="28"/>
          <w:rtl/>
        </w:rPr>
        <w:t>وإعطاؤُه</w:t>
      </w:r>
      <w:r w:rsidRPr="0066125E">
        <w:rPr>
          <w:rFonts w:cs="Arial"/>
          <w:sz w:val="28"/>
          <w:szCs w:val="28"/>
          <w:rtl/>
        </w:rPr>
        <w:t xml:space="preserve"> </w:t>
      </w:r>
      <w:r w:rsidRPr="0066125E">
        <w:rPr>
          <w:rFonts w:cs="Arial" w:hint="cs"/>
          <w:sz w:val="28"/>
          <w:szCs w:val="28"/>
          <w:rtl/>
        </w:rPr>
        <w:t>لها</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فـمِـنـهـم</w:t>
      </w:r>
      <w:r w:rsidRPr="0066125E">
        <w:rPr>
          <w:rFonts w:cs="Arial"/>
          <w:sz w:val="28"/>
          <w:szCs w:val="28"/>
          <w:rtl/>
        </w:rPr>
        <w:t xml:space="preserve"> :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جعَلَ</w:t>
      </w:r>
      <w:r w:rsidRPr="0066125E">
        <w:rPr>
          <w:rFonts w:cs="Arial"/>
          <w:sz w:val="28"/>
          <w:szCs w:val="28"/>
          <w:rtl/>
        </w:rPr>
        <w:t xml:space="preserve"> </w:t>
      </w:r>
      <w:r w:rsidRPr="0066125E">
        <w:rPr>
          <w:rFonts w:cs="Arial" w:hint="cs"/>
          <w:sz w:val="28"/>
          <w:szCs w:val="28"/>
          <w:rtl/>
        </w:rPr>
        <w:t>له</w:t>
      </w:r>
      <w:r w:rsidRPr="0066125E">
        <w:rPr>
          <w:rFonts w:cs="Arial"/>
          <w:sz w:val="28"/>
          <w:szCs w:val="28"/>
          <w:rtl/>
        </w:rPr>
        <w:t xml:space="preserve"> </w:t>
      </w:r>
      <w:r w:rsidRPr="0066125E">
        <w:rPr>
          <w:rFonts w:cs="Arial" w:hint="cs"/>
          <w:sz w:val="28"/>
          <w:szCs w:val="28"/>
          <w:rtl/>
        </w:rPr>
        <w:t>حدًّا</w:t>
      </w:r>
      <w:r w:rsidRPr="0066125E">
        <w:rPr>
          <w:rFonts w:cs="Arial"/>
          <w:sz w:val="28"/>
          <w:szCs w:val="28"/>
          <w:rtl/>
        </w:rPr>
        <w:t xml:space="preserve"> </w:t>
      </w:r>
      <w:r w:rsidRPr="0066125E">
        <w:rPr>
          <w:rFonts w:cs="Arial" w:hint="cs"/>
          <w:sz w:val="28"/>
          <w:szCs w:val="28"/>
          <w:rtl/>
        </w:rPr>
        <w:t>معلومًا</w:t>
      </w:r>
      <w:r w:rsidRPr="0066125E">
        <w:rPr>
          <w:rFonts w:cs="Arial"/>
          <w:sz w:val="28"/>
          <w:szCs w:val="28"/>
          <w:rtl/>
        </w:rPr>
        <w:t>.</w:t>
      </w:r>
    </w:p>
    <w:p w:rsidR="0037592F" w:rsidRDefault="0037592F" w:rsidP="0037592F">
      <w:pPr>
        <w:bidi/>
        <w:jc w:val="both"/>
        <w:rPr>
          <w:rFonts w:cs="Arial"/>
          <w:sz w:val="28"/>
          <w:szCs w:val="28"/>
          <w:rtl/>
        </w:rPr>
      </w:pPr>
      <w:r w:rsidRPr="0066125E">
        <w:rPr>
          <w:rFonts w:cs="Arial" w:hint="cs"/>
          <w:sz w:val="28"/>
          <w:szCs w:val="28"/>
          <w:rtl/>
        </w:rPr>
        <w:t>ومِنهم</w:t>
      </w:r>
      <w:r w:rsidRPr="0066125E">
        <w:rPr>
          <w:rFonts w:cs="Arial"/>
          <w:sz w:val="28"/>
          <w:szCs w:val="28"/>
          <w:rtl/>
        </w:rPr>
        <w:t xml:space="preserve"> :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لم</w:t>
      </w:r>
      <w:r w:rsidRPr="0066125E">
        <w:rPr>
          <w:rFonts w:cs="Arial"/>
          <w:sz w:val="28"/>
          <w:szCs w:val="28"/>
          <w:rtl/>
        </w:rPr>
        <w:t xml:space="preserve"> </w:t>
      </w:r>
      <w:r w:rsidRPr="0066125E">
        <w:rPr>
          <w:rFonts w:cs="Arial" w:hint="cs"/>
          <w:sz w:val="28"/>
          <w:szCs w:val="28"/>
          <w:rtl/>
        </w:rPr>
        <w:t>يَجعَلْ</w:t>
      </w:r>
      <w:r w:rsidRPr="0066125E">
        <w:rPr>
          <w:rFonts w:cs="Arial"/>
          <w:sz w:val="28"/>
          <w:szCs w:val="28"/>
          <w:rtl/>
        </w:rPr>
        <w:t xml:space="preserve"> </w:t>
      </w:r>
      <w:r w:rsidRPr="0066125E">
        <w:rPr>
          <w:rFonts w:cs="Arial" w:hint="cs"/>
          <w:sz w:val="28"/>
          <w:szCs w:val="28"/>
          <w:rtl/>
        </w:rPr>
        <w:t>له</w:t>
      </w:r>
      <w:r w:rsidRPr="0066125E">
        <w:rPr>
          <w:rFonts w:cs="Arial"/>
          <w:sz w:val="28"/>
          <w:szCs w:val="28"/>
          <w:rtl/>
        </w:rPr>
        <w:t xml:space="preserve"> </w:t>
      </w:r>
      <w:r w:rsidRPr="0066125E">
        <w:rPr>
          <w:rFonts w:cs="Arial" w:hint="cs"/>
          <w:sz w:val="28"/>
          <w:szCs w:val="28"/>
          <w:rtl/>
        </w:rPr>
        <w:t>حدًّا</w:t>
      </w:r>
      <w:r w:rsidRPr="0066125E">
        <w:rPr>
          <w:rFonts w:cs="Arial"/>
          <w:sz w:val="28"/>
          <w:szCs w:val="28"/>
          <w:rtl/>
        </w:rPr>
        <w:t xml:space="preserve"> </w:t>
      </w:r>
      <w:r w:rsidRPr="0066125E">
        <w:rPr>
          <w:rFonts w:cs="Arial" w:hint="cs"/>
          <w:sz w:val="28"/>
          <w:szCs w:val="28"/>
          <w:rtl/>
        </w:rPr>
        <w:t>يَفصِلُ</w:t>
      </w:r>
      <w:r w:rsidRPr="0066125E">
        <w:rPr>
          <w:rFonts w:cs="Arial"/>
          <w:sz w:val="28"/>
          <w:szCs w:val="28"/>
          <w:rtl/>
        </w:rPr>
        <w:t xml:space="preserve"> </w:t>
      </w:r>
      <w:r w:rsidRPr="0066125E">
        <w:rPr>
          <w:rFonts w:cs="Arial" w:hint="cs"/>
          <w:sz w:val="28"/>
          <w:szCs w:val="28"/>
          <w:rtl/>
        </w:rPr>
        <w:t>فيه؛</w:t>
      </w:r>
      <w:r w:rsidRPr="0066125E">
        <w:rPr>
          <w:rFonts w:cs="Arial"/>
          <w:sz w:val="28"/>
          <w:szCs w:val="28"/>
          <w:rtl/>
        </w:rPr>
        <w:t xml:space="preserve"> </w:t>
      </w: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ذهَب</w:t>
      </w:r>
      <w:r w:rsidRPr="0066125E">
        <w:rPr>
          <w:rFonts w:cs="Arial"/>
          <w:sz w:val="28"/>
          <w:szCs w:val="28"/>
          <w:rtl/>
        </w:rPr>
        <w:t xml:space="preserve"> </w:t>
      </w:r>
      <w:r w:rsidRPr="0066125E">
        <w:rPr>
          <w:rFonts w:cs="Arial" w:hint="cs"/>
          <w:sz w:val="28"/>
          <w:szCs w:val="28"/>
          <w:rtl/>
        </w:rPr>
        <w:t>مالكٌ</w:t>
      </w:r>
      <w:r w:rsidRPr="0066125E">
        <w:rPr>
          <w:rFonts w:cs="Arial"/>
          <w:sz w:val="28"/>
          <w:szCs w:val="28"/>
          <w:rtl/>
        </w:rPr>
        <w:t xml:space="preserve"> </w:t>
      </w:r>
      <w:r w:rsidRPr="0066125E">
        <w:rPr>
          <w:rFonts w:cs="Arial" w:hint="cs"/>
          <w:sz w:val="28"/>
          <w:szCs w:val="28"/>
          <w:rtl/>
        </w:rPr>
        <w:t>والشافعيُّ</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أنَّه</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حدَّ</w:t>
      </w:r>
      <w:r w:rsidRPr="0066125E">
        <w:rPr>
          <w:rFonts w:cs="Arial"/>
          <w:sz w:val="28"/>
          <w:szCs w:val="28"/>
          <w:rtl/>
        </w:rPr>
        <w:t xml:space="preserve"> </w:t>
      </w:r>
      <w:r w:rsidRPr="0066125E">
        <w:rPr>
          <w:rFonts w:cs="Arial" w:hint="cs"/>
          <w:sz w:val="28"/>
          <w:szCs w:val="28"/>
          <w:rtl/>
        </w:rPr>
        <w:t>للغنيِّ</w:t>
      </w:r>
      <w:r w:rsidRPr="0066125E">
        <w:rPr>
          <w:rFonts w:cs="Arial"/>
          <w:sz w:val="28"/>
          <w:szCs w:val="28"/>
          <w:rtl/>
        </w:rPr>
        <w:t xml:space="preserve"> </w:t>
      </w:r>
      <w:r w:rsidRPr="0066125E">
        <w:rPr>
          <w:rFonts w:cs="Arial" w:hint="cs"/>
          <w:sz w:val="28"/>
          <w:szCs w:val="28"/>
          <w:rtl/>
        </w:rPr>
        <w:t>معلومٌ؛</w:t>
      </w:r>
      <w:r w:rsidRPr="0066125E">
        <w:rPr>
          <w:rFonts w:cs="Arial"/>
          <w:sz w:val="28"/>
          <w:szCs w:val="28"/>
          <w:rtl/>
        </w:rPr>
        <w:t xml:space="preserve"> </w:t>
      </w:r>
      <w:r w:rsidRPr="0066125E">
        <w:rPr>
          <w:rFonts w:cs="Arial" w:hint="cs"/>
          <w:sz w:val="28"/>
          <w:szCs w:val="28"/>
          <w:rtl/>
        </w:rPr>
        <w:t>وإنَّما</w:t>
      </w:r>
      <w:r w:rsidRPr="0066125E">
        <w:rPr>
          <w:rFonts w:cs="Arial"/>
          <w:sz w:val="28"/>
          <w:szCs w:val="28"/>
          <w:rtl/>
        </w:rPr>
        <w:t xml:space="preserve"> </w:t>
      </w:r>
      <w:r w:rsidRPr="0066125E">
        <w:rPr>
          <w:rFonts w:cs="Arial" w:hint="cs"/>
          <w:sz w:val="28"/>
          <w:szCs w:val="28"/>
          <w:rtl/>
        </w:rPr>
        <w:t>حالُهُ</w:t>
      </w:r>
      <w:r w:rsidRPr="0066125E">
        <w:rPr>
          <w:rFonts w:cs="Arial"/>
          <w:sz w:val="28"/>
          <w:szCs w:val="28"/>
          <w:rtl/>
        </w:rPr>
        <w:t xml:space="preserve"> </w:t>
      </w:r>
      <w:r w:rsidRPr="0066125E">
        <w:rPr>
          <w:rFonts w:cs="Arial" w:hint="cs"/>
          <w:sz w:val="28"/>
          <w:szCs w:val="28"/>
          <w:rtl/>
        </w:rPr>
        <w:t>بحسَبِ</w:t>
      </w:r>
      <w:r w:rsidRPr="0066125E">
        <w:rPr>
          <w:rFonts w:cs="Arial"/>
          <w:sz w:val="28"/>
          <w:szCs w:val="28"/>
          <w:rtl/>
        </w:rPr>
        <w:t xml:space="preserve"> </w:t>
      </w:r>
      <w:r w:rsidRPr="0066125E">
        <w:rPr>
          <w:rFonts w:cs="Arial" w:hint="cs"/>
          <w:sz w:val="28"/>
          <w:szCs w:val="28"/>
          <w:rtl/>
        </w:rPr>
        <w:t>وُسْعِهِ</w:t>
      </w:r>
      <w:r w:rsidRPr="0066125E">
        <w:rPr>
          <w:rFonts w:cs="Arial"/>
          <w:sz w:val="28"/>
          <w:szCs w:val="28"/>
          <w:rtl/>
        </w:rPr>
        <w:t xml:space="preserve"> </w:t>
      </w:r>
      <w:r w:rsidRPr="0066125E">
        <w:rPr>
          <w:rFonts w:cs="Arial" w:hint="cs"/>
          <w:sz w:val="28"/>
          <w:szCs w:val="28"/>
          <w:rtl/>
        </w:rPr>
        <w:t>وطاقتِه؛</w:t>
      </w:r>
      <w:r w:rsidRPr="0066125E">
        <w:rPr>
          <w:rFonts w:cs="Arial"/>
          <w:sz w:val="28"/>
          <w:szCs w:val="28"/>
          <w:rtl/>
        </w:rPr>
        <w:t xml:space="preserve"> </w:t>
      </w:r>
      <w:r w:rsidRPr="0066125E">
        <w:rPr>
          <w:rFonts w:cs="Arial" w:hint="cs"/>
          <w:sz w:val="28"/>
          <w:szCs w:val="28"/>
          <w:rtl/>
        </w:rPr>
        <w:t>فإذا</w:t>
      </w:r>
      <w:r w:rsidRPr="0066125E">
        <w:rPr>
          <w:rFonts w:cs="Arial"/>
          <w:sz w:val="28"/>
          <w:szCs w:val="28"/>
          <w:rtl/>
        </w:rPr>
        <w:t xml:space="preserve"> </w:t>
      </w:r>
      <w:r w:rsidRPr="0066125E">
        <w:rPr>
          <w:rFonts w:cs="Arial" w:hint="cs"/>
          <w:sz w:val="28"/>
          <w:szCs w:val="28"/>
          <w:rtl/>
        </w:rPr>
        <w:t>اكتَفَى</w:t>
      </w:r>
      <w:r w:rsidRPr="0066125E">
        <w:rPr>
          <w:rFonts w:cs="Arial"/>
          <w:sz w:val="28"/>
          <w:szCs w:val="28"/>
          <w:rtl/>
        </w:rPr>
        <w:t xml:space="preserve"> </w:t>
      </w:r>
      <w:r w:rsidRPr="0066125E">
        <w:rPr>
          <w:rFonts w:cs="Arial" w:hint="cs"/>
          <w:sz w:val="28"/>
          <w:szCs w:val="28"/>
          <w:rtl/>
        </w:rPr>
        <w:t>بما</w:t>
      </w:r>
      <w:r w:rsidRPr="0066125E">
        <w:rPr>
          <w:rFonts w:cs="Arial"/>
          <w:sz w:val="28"/>
          <w:szCs w:val="28"/>
          <w:rtl/>
        </w:rPr>
        <w:t xml:space="preserve"> </w:t>
      </w:r>
      <w:r w:rsidRPr="0066125E">
        <w:rPr>
          <w:rFonts w:cs="Arial" w:hint="cs"/>
          <w:sz w:val="28"/>
          <w:szCs w:val="28"/>
          <w:rtl/>
        </w:rPr>
        <w:t>عِندَهُ</w:t>
      </w:r>
      <w:r w:rsidRPr="0066125E">
        <w:rPr>
          <w:rFonts w:cs="Arial"/>
          <w:sz w:val="28"/>
          <w:szCs w:val="28"/>
          <w:rtl/>
        </w:rPr>
        <w:t xml:space="preserve"> </w:t>
      </w:r>
      <w:r w:rsidRPr="0066125E">
        <w:rPr>
          <w:rFonts w:cs="Arial" w:hint="cs"/>
          <w:sz w:val="28"/>
          <w:szCs w:val="28"/>
          <w:rtl/>
        </w:rPr>
        <w:t>ولو</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قليلاً،</w:t>
      </w:r>
      <w:r w:rsidRPr="0066125E">
        <w:rPr>
          <w:rFonts w:cs="Arial"/>
          <w:sz w:val="28"/>
          <w:szCs w:val="28"/>
          <w:rtl/>
        </w:rPr>
        <w:t xml:space="preserve"> </w:t>
      </w:r>
      <w:r w:rsidRPr="0066125E">
        <w:rPr>
          <w:rFonts w:cs="Arial" w:hint="cs"/>
          <w:sz w:val="28"/>
          <w:szCs w:val="28"/>
          <w:rtl/>
        </w:rPr>
        <w:t>حَرُمَتْ</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الزكاةُ،</w:t>
      </w:r>
      <w:r w:rsidRPr="0066125E">
        <w:rPr>
          <w:rFonts w:cs="Arial"/>
          <w:sz w:val="28"/>
          <w:szCs w:val="28"/>
          <w:rtl/>
        </w:rPr>
        <w:t xml:space="preserve"> </w:t>
      </w:r>
      <w:r w:rsidRPr="0066125E">
        <w:rPr>
          <w:rFonts w:cs="Arial" w:hint="cs"/>
          <w:sz w:val="28"/>
          <w:szCs w:val="28"/>
          <w:rtl/>
        </w:rPr>
        <w:t>وإنْ</w:t>
      </w:r>
      <w:r w:rsidRPr="0066125E">
        <w:rPr>
          <w:rFonts w:cs="Arial"/>
          <w:sz w:val="28"/>
          <w:szCs w:val="28"/>
          <w:rtl/>
        </w:rPr>
        <w:t xml:space="preserve"> </w:t>
      </w:r>
      <w:r w:rsidRPr="0066125E">
        <w:rPr>
          <w:rFonts w:cs="Arial" w:hint="cs"/>
          <w:sz w:val="28"/>
          <w:szCs w:val="28"/>
          <w:rtl/>
        </w:rPr>
        <w:t>لم</w:t>
      </w:r>
      <w:r w:rsidRPr="0066125E">
        <w:rPr>
          <w:rFonts w:cs="Arial"/>
          <w:sz w:val="28"/>
          <w:szCs w:val="28"/>
          <w:rtl/>
        </w:rPr>
        <w:t xml:space="preserve"> </w:t>
      </w:r>
      <w:r w:rsidRPr="0066125E">
        <w:rPr>
          <w:rFonts w:cs="Arial" w:hint="cs"/>
          <w:sz w:val="28"/>
          <w:szCs w:val="28"/>
          <w:rtl/>
        </w:rPr>
        <w:t>يَكتَفِ</w:t>
      </w:r>
      <w:r w:rsidRPr="0066125E">
        <w:rPr>
          <w:rFonts w:cs="Arial"/>
          <w:sz w:val="28"/>
          <w:szCs w:val="28"/>
          <w:rtl/>
        </w:rPr>
        <w:t xml:space="preserve"> </w:t>
      </w:r>
      <w:r w:rsidRPr="0066125E">
        <w:rPr>
          <w:rFonts w:cs="Arial" w:hint="cs"/>
          <w:sz w:val="28"/>
          <w:szCs w:val="28"/>
          <w:rtl/>
        </w:rPr>
        <w:t>بما</w:t>
      </w:r>
      <w:r w:rsidRPr="0066125E">
        <w:rPr>
          <w:rFonts w:cs="Arial"/>
          <w:sz w:val="28"/>
          <w:szCs w:val="28"/>
          <w:rtl/>
        </w:rPr>
        <w:t xml:space="preserve"> </w:t>
      </w:r>
      <w:r w:rsidRPr="0066125E">
        <w:rPr>
          <w:rFonts w:cs="Arial" w:hint="cs"/>
          <w:sz w:val="28"/>
          <w:szCs w:val="28"/>
          <w:rtl/>
        </w:rPr>
        <w:t>عِندَهُ</w:t>
      </w:r>
      <w:r w:rsidRPr="0066125E">
        <w:rPr>
          <w:rFonts w:cs="Arial"/>
          <w:sz w:val="28"/>
          <w:szCs w:val="28"/>
          <w:rtl/>
        </w:rPr>
        <w:t xml:space="preserve"> </w:t>
      </w:r>
      <w:r w:rsidRPr="0066125E">
        <w:rPr>
          <w:rFonts w:cs="Arial" w:hint="cs"/>
          <w:sz w:val="28"/>
          <w:szCs w:val="28"/>
          <w:rtl/>
        </w:rPr>
        <w:t>ولو</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كثيرًا،</w:t>
      </w:r>
      <w:r w:rsidRPr="0066125E">
        <w:rPr>
          <w:rFonts w:cs="Arial"/>
          <w:sz w:val="28"/>
          <w:szCs w:val="28"/>
          <w:rtl/>
        </w:rPr>
        <w:t xml:space="preserve"> </w:t>
      </w:r>
      <w:r w:rsidRPr="0066125E">
        <w:rPr>
          <w:rFonts w:cs="Arial" w:hint="cs"/>
          <w:sz w:val="28"/>
          <w:szCs w:val="28"/>
          <w:rtl/>
        </w:rPr>
        <w:t>حَلَّتْ</w:t>
      </w:r>
      <w:r w:rsidRPr="0066125E">
        <w:rPr>
          <w:rFonts w:cs="Arial"/>
          <w:sz w:val="28"/>
          <w:szCs w:val="28"/>
          <w:rtl/>
        </w:rPr>
        <w:t xml:space="preserve"> </w:t>
      </w:r>
      <w:r w:rsidRPr="0066125E">
        <w:rPr>
          <w:rFonts w:cs="Arial" w:hint="cs"/>
          <w:sz w:val="28"/>
          <w:szCs w:val="28"/>
          <w:rtl/>
        </w:rPr>
        <w:t>له</w:t>
      </w:r>
      <w:r w:rsidRPr="0066125E">
        <w:rPr>
          <w:rFonts w:cs="Arial"/>
          <w:sz w:val="28"/>
          <w:szCs w:val="28"/>
          <w:rtl/>
        </w:rPr>
        <w:t xml:space="preserve"> </w:t>
      </w:r>
      <w:r w:rsidRPr="0066125E">
        <w:rPr>
          <w:rFonts w:cs="Arial" w:hint="cs"/>
          <w:sz w:val="28"/>
          <w:szCs w:val="28"/>
          <w:rtl/>
        </w:rPr>
        <w:t>الزكاةُ؛</w:t>
      </w:r>
      <w:r w:rsidRPr="0066125E">
        <w:rPr>
          <w:rFonts w:cs="Arial"/>
          <w:sz w:val="28"/>
          <w:szCs w:val="28"/>
          <w:rtl/>
        </w:rPr>
        <w:t xml:space="preserve"> </w:t>
      </w:r>
      <w:r w:rsidRPr="0066125E">
        <w:rPr>
          <w:rFonts w:cs="Arial" w:hint="cs"/>
          <w:sz w:val="28"/>
          <w:szCs w:val="28"/>
          <w:rtl/>
        </w:rPr>
        <w:t>وذلك</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أحوالَ</w:t>
      </w:r>
      <w:r w:rsidRPr="0066125E">
        <w:rPr>
          <w:rFonts w:cs="Arial"/>
          <w:sz w:val="28"/>
          <w:szCs w:val="28"/>
          <w:rtl/>
        </w:rPr>
        <w:t xml:space="preserve"> </w:t>
      </w:r>
      <w:r w:rsidRPr="0066125E">
        <w:rPr>
          <w:rFonts w:cs="Arial" w:hint="cs"/>
          <w:sz w:val="28"/>
          <w:szCs w:val="28"/>
          <w:rtl/>
        </w:rPr>
        <w:t>الناسِ</w:t>
      </w:r>
      <w:r w:rsidRPr="0066125E">
        <w:rPr>
          <w:rFonts w:cs="Arial"/>
          <w:sz w:val="28"/>
          <w:szCs w:val="28"/>
          <w:rtl/>
        </w:rPr>
        <w:t xml:space="preserve"> </w:t>
      </w:r>
      <w:r w:rsidRPr="0066125E">
        <w:rPr>
          <w:rFonts w:cs="Arial" w:hint="cs"/>
          <w:sz w:val="28"/>
          <w:szCs w:val="28"/>
          <w:rtl/>
        </w:rPr>
        <w:t>تَختلِفُ؛</w:t>
      </w:r>
      <w:r w:rsidRPr="0066125E">
        <w:rPr>
          <w:rFonts w:cs="Arial"/>
          <w:sz w:val="28"/>
          <w:szCs w:val="28"/>
          <w:rtl/>
        </w:rPr>
        <w:t xml:space="preserve"> </w:t>
      </w:r>
      <w:r w:rsidRPr="0066125E">
        <w:rPr>
          <w:rFonts w:cs="Arial" w:hint="cs"/>
          <w:sz w:val="28"/>
          <w:szCs w:val="28"/>
          <w:rtl/>
        </w:rPr>
        <w:t>فمنهم</w:t>
      </w:r>
      <w:r w:rsidRPr="0066125E">
        <w:rPr>
          <w:rFonts w:cs="Arial"/>
          <w:sz w:val="28"/>
          <w:szCs w:val="28"/>
          <w:rtl/>
        </w:rPr>
        <w:t xml:space="preserve"> : </w:t>
      </w:r>
      <w:r w:rsidRPr="0066125E">
        <w:rPr>
          <w:rFonts w:cs="Arial" w:hint="cs"/>
          <w:sz w:val="28"/>
          <w:szCs w:val="28"/>
          <w:rtl/>
        </w:rPr>
        <w:t>صاحبُ</w:t>
      </w:r>
      <w:r w:rsidRPr="0066125E">
        <w:rPr>
          <w:rFonts w:cs="Arial"/>
          <w:sz w:val="28"/>
          <w:szCs w:val="28"/>
          <w:rtl/>
        </w:rPr>
        <w:t xml:space="preserve"> </w:t>
      </w:r>
      <w:r w:rsidRPr="0066125E">
        <w:rPr>
          <w:rFonts w:cs="Arial" w:hint="cs"/>
          <w:sz w:val="28"/>
          <w:szCs w:val="28"/>
          <w:rtl/>
        </w:rPr>
        <w:t>زَوْجاتٍ</w:t>
      </w:r>
      <w:r w:rsidRPr="0066125E">
        <w:rPr>
          <w:rFonts w:cs="Arial"/>
          <w:sz w:val="28"/>
          <w:szCs w:val="28"/>
          <w:rtl/>
        </w:rPr>
        <w:t xml:space="preserve"> </w:t>
      </w:r>
      <w:r w:rsidRPr="0066125E">
        <w:rPr>
          <w:rFonts w:cs="Arial" w:hint="cs"/>
          <w:sz w:val="28"/>
          <w:szCs w:val="28"/>
          <w:rtl/>
        </w:rPr>
        <w:t>وعيالٍ</w:t>
      </w:r>
      <w:r w:rsidRPr="0066125E">
        <w:rPr>
          <w:rFonts w:cs="Arial"/>
          <w:sz w:val="28"/>
          <w:szCs w:val="28"/>
          <w:rtl/>
        </w:rPr>
        <w:t xml:space="preserve"> </w:t>
      </w:r>
      <w:r w:rsidRPr="0066125E">
        <w:rPr>
          <w:rFonts w:cs="Arial" w:hint="cs"/>
          <w:sz w:val="28"/>
          <w:szCs w:val="28"/>
          <w:rtl/>
        </w:rPr>
        <w:t>كثيرٍ،</w:t>
      </w:r>
      <w:r w:rsidRPr="0066125E">
        <w:rPr>
          <w:rFonts w:cs="Arial"/>
          <w:sz w:val="28"/>
          <w:szCs w:val="28"/>
          <w:rtl/>
        </w:rPr>
        <w:t xml:space="preserve"> </w:t>
      </w:r>
      <w:r w:rsidRPr="0066125E">
        <w:rPr>
          <w:rFonts w:cs="Arial" w:hint="cs"/>
          <w:sz w:val="28"/>
          <w:szCs w:val="28"/>
          <w:rtl/>
        </w:rPr>
        <w:t>ومنهم</w:t>
      </w:r>
      <w:r w:rsidRPr="0066125E">
        <w:rPr>
          <w:rFonts w:cs="Arial"/>
          <w:sz w:val="28"/>
          <w:szCs w:val="28"/>
          <w:rtl/>
        </w:rPr>
        <w:t xml:space="preserve"> :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زَوْجةَ</w:t>
      </w:r>
      <w:r w:rsidRPr="0066125E">
        <w:rPr>
          <w:rFonts w:cs="Arial"/>
          <w:sz w:val="28"/>
          <w:szCs w:val="28"/>
          <w:rtl/>
        </w:rPr>
        <w:t xml:space="preserve"> </w:t>
      </w:r>
      <w:r w:rsidRPr="0066125E">
        <w:rPr>
          <w:rFonts w:cs="Arial" w:hint="cs"/>
          <w:sz w:val="28"/>
          <w:szCs w:val="28"/>
          <w:rtl/>
        </w:rPr>
        <w:t>له</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ولَدَ،</w:t>
      </w:r>
      <w:r w:rsidRPr="0066125E">
        <w:rPr>
          <w:rFonts w:cs="Arial"/>
          <w:sz w:val="28"/>
          <w:szCs w:val="28"/>
          <w:rtl/>
        </w:rPr>
        <w:t xml:space="preserve"> </w:t>
      </w:r>
      <w:r w:rsidRPr="0066125E">
        <w:rPr>
          <w:rFonts w:cs="Arial" w:hint="cs"/>
          <w:sz w:val="28"/>
          <w:szCs w:val="28"/>
          <w:rtl/>
        </w:rPr>
        <w:t>ومِنهم</w:t>
      </w:r>
      <w:r w:rsidRPr="0066125E">
        <w:rPr>
          <w:rFonts w:cs="Arial"/>
          <w:sz w:val="28"/>
          <w:szCs w:val="28"/>
          <w:rtl/>
        </w:rPr>
        <w:t xml:space="preserve"> :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هو</w:t>
      </w:r>
      <w:r w:rsidRPr="0066125E">
        <w:rPr>
          <w:rFonts w:cs="Arial"/>
          <w:sz w:val="28"/>
          <w:szCs w:val="28"/>
          <w:rtl/>
        </w:rPr>
        <w:t xml:space="preserve"> </w:t>
      </w:r>
      <w:r w:rsidRPr="0066125E">
        <w:rPr>
          <w:rFonts w:cs="Arial" w:hint="cs"/>
          <w:sz w:val="28"/>
          <w:szCs w:val="28"/>
          <w:rtl/>
        </w:rPr>
        <w:t>صحيحٌ</w:t>
      </w:r>
      <w:r w:rsidRPr="0066125E">
        <w:rPr>
          <w:rFonts w:cs="Arial"/>
          <w:sz w:val="28"/>
          <w:szCs w:val="28"/>
          <w:rtl/>
        </w:rPr>
        <w:t xml:space="preserve"> </w:t>
      </w:r>
      <w:r w:rsidRPr="0066125E">
        <w:rPr>
          <w:rFonts w:cs="Arial" w:hint="cs"/>
          <w:sz w:val="28"/>
          <w:szCs w:val="28"/>
          <w:rtl/>
        </w:rPr>
        <w:t>مُعافًى،</w:t>
      </w:r>
      <w:r w:rsidRPr="0066125E">
        <w:rPr>
          <w:rFonts w:cs="Arial"/>
          <w:sz w:val="28"/>
          <w:szCs w:val="28"/>
          <w:rtl/>
        </w:rPr>
        <w:t xml:space="preserve"> </w:t>
      </w:r>
      <w:r w:rsidRPr="0066125E">
        <w:rPr>
          <w:rFonts w:cs="Arial" w:hint="cs"/>
          <w:sz w:val="28"/>
          <w:szCs w:val="28"/>
          <w:rtl/>
        </w:rPr>
        <w:t>ومِنهم</w:t>
      </w:r>
      <w:r w:rsidRPr="0066125E">
        <w:rPr>
          <w:rFonts w:cs="Arial"/>
          <w:sz w:val="28"/>
          <w:szCs w:val="28"/>
          <w:rtl/>
        </w:rPr>
        <w:t xml:space="preserve"> :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هو</w:t>
      </w:r>
      <w:r w:rsidRPr="0066125E">
        <w:rPr>
          <w:rFonts w:cs="Arial"/>
          <w:sz w:val="28"/>
          <w:szCs w:val="28"/>
          <w:rtl/>
        </w:rPr>
        <w:t xml:space="preserve"> </w:t>
      </w:r>
      <w:r w:rsidRPr="0066125E">
        <w:rPr>
          <w:rFonts w:cs="Arial" w:hint="cs"/>
          <w:sz w:val="28"/>
          <w:szCs w:val="28"/>
          <w:rtl/>
        </w:rPr>
        <w:t>مريضٌ</w:t>
      </w:r>
      <w:r w:rsidRPr="0066125E">
        <w:rPr>
          <w:rFonts w:cs="Arial"/>
          <w:sz w:val="28"/>
          <w:szCs w:val="28"/>
          <w:rtl/>
        </w:rPr>
        <w:t xml:space="preserve"> </w:t>
      </w:r>
      <w:r w:rsidRPr="0066125E">
        <w:rPr>
          <w:rFonts w:cs="Arial" w:hint="cs"/>
          <w:sz w:val="28"/>
          <w:szCs w:val="28"/>
          <w:rtl/>
        </w:rPr>
        <w:t>يَحتاجُ</w:t>
      </w:r>
      <w:r w:rsidRPr="0066125E">
        <w:rPr>
          <w:rFonts w:cs="Arial"/>
          <w:sz w:val="28"/>
          <w:szCs w:val="28"/>
          <w:rtl/>
        </w:rPr>
        <w:t xml:space="preserve"> </w:t>
      </w:r>
      <w:r w:rsidRPr="0066125E">
        <w:rPr>
          <w:rFonts w:cs="Arial" w:hint="cs"/>
          <w:sz w:val="28"/>
          <w:szCs w:val="28"/>
          <w:rtl/>
        </w:rPr>
        <w:t>لعلاجِ</w:t>
      </w:r>
      <w:r w:rsidRPr="0066125E">
        <w:rPr>
          <w:rFonts w:cs="Arial"/>
          <w:sz w:val="28"/>
          <w:szCs w:val="28"/>
          <w:rtl/>
        </w:rPr>
        <w:t xml:space="preserve"> </w:t>
      </w:r>
      <w:r w:rsidRPr="0066125E">
        <w:rPr>
          <w:rFonts w:cs="Arial" w:hint="cs"/>
          <w:sz w:val="28"/>
          <w:szCs w:val="28"/>
          <w:rtl/>
        </w:rPr>
        <w:t>مرَضِهِ</w:t>
      </w:r>
      <w:r w:rsidRPr="0066125E">
        <w:rPr>
          <w:rFonts w:cs="Arial"/>
          <w:sz w:val="28"/>
          <w:szCs w:val="28"/>
          <w:rtl/>
        </w:rPr>
        <w:t xml:space="preserve"> </w:t>
      </w:r>
      <w:r w:rsidRPr="0066125E">
        <w:rPr>
          <w:rFonts w:cs="Arial" w:hint="cs"/>
          <w:sz w:val="28"/>
          <w:szCs w:val="28"/>
          <w:rtl/>
        </w:rPr>
        <w:t>أكثَرَ</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طعامِ</w:t>
      </w:r>
      <w:r w:rsidRPr="0066125E">
        <w:rPr>
          <w:rFonts w:cs="Arial"/>
          <w:sz w:val="28"/>
          <w:szCs w:val="28"/>
          <w:rtl/>
        </w:rPr>
        <w:t xml:space="preserve"> </w:t>
      </w:r>
      <w:r w:rsidRPr="0066125E">
        <w:rPr>
          <w:rFonts w:cs="Arial" w:hint="cs"/>
          <w:sz w:val="28"/>
          <w:szCs w:val="28"/>
          <w:rtl/>
        </w:rPr>
        <w:t>غيرِهِ</w:t>
      </w:r>
      <w:r w:rsidRPr="0066125E">
        <w:rPr>
          <w:rFonts w:cs="Arial"/>
          <w:sz w:val="28"/>
          <w:szCs w:val="28"/>
          <w:rtl/>
        </w:rPr>
        <w:t xml:space="preserve"> </w:t>
      </w:r>
      <w:r w:rsidRPr="0066125E">
        <w:rPr>
          <w:rFonts w:cs="Arial" w:hint="cs"/>
          <w:sz w:val="28"/>
          <w:szCs w:val="28"/>
          <w:rtl/>
        </w:rPr>
        <w:t>لِنَفْسِهِ</w:t>
      </w:r>
      <w:r w:rsidRPr="0066125E">
        <w:rPr>
          <w:rFonts w:cs="Arial"/>
          <w:sz w:val="28"/>
          <w:szCs w:val="28"/>
          <w:rtl/>
        </w:rPr>
        <w:t xml:space="preserve"> </w:t>
      </w:r>
      <w:r w:rsidRPr="0066125E">
        <w:rPr>
          <w:rFonts w:cs="Arial" w:hint="cs"/>
          <w:sz w:val="28"/>
          <w:szCs w:val="28"/>
          <w:rtl/>
        </w:rPr>
        <w:t>وولَدِه،</w:t>
      </w:r>
      <w:r w:rsidRPr="0066125E">
        <w:rPr>
          <w:rFonts w:cs="Arial"/>
          <w:sz w:val="28"/>
          <w:szCs w:val="28"/>
          <w:rtl/>
        </w:rPr>
        <w:t xml:space="preserve"> </w:t>
      </w: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الشافعيُّ</w:t>
      </w:r>
      <w:r w:rsidRPr="0066125E">
        <w:rPr>
          <w:rFonts w:cs="Arial"/>
          <w:sz w:val="28"/>
          <w:szCs w:val="28"/>
          <w:rtl/>
        </w:rPr>
        <w:t>: «</w:t>
      </w:r>
      <w:r w:rsidRPr="0066125E">
        <w:rPr>
          <w:rFonts w:cs="Arial" w:hint="cs"/>
          <w:sz w:val="28"/>
          <w:szCs w:val="28"/>
          <w:rtl/>
        </w:rPr>
        <w:t>قد</w:t>
      </w:r>
      <w:r w:rsidRPr="0066125E">
        <w:rPr>
          <w:rFonts w:cs="Arial"/>
          <w:sz w:val="28"/>
          <w:szCs w:val="28"/>
          <w:rtl/>
        </w:rPr>
        <w:t xml:space="preserve"> </w:t>
      </w:r>
      <w:r w:rsidRPr="0066125E">
        <w:rPr>
          <w:rFonts w:cs="Arial" w:hint="cs"/>
          <w:sz w:val="28"/>
          <w:szCs w:val="28"/>
          <w:rtl/>
        </w:rPr>
        <w:t>يكونُ</w:t>
      </w:r>
      <w:r w:rsidRPr="0066125E">
        <w:rPr>
          <w:rFonts w:cs="Arial"/>
          <w:sz w:val="28"/>
          <w:szCs w:val="28"/>
          <w:rtl/>
        </w:rPr>
        <w:t xml:space="preserve"> </w:t>
      </w:r>
      <w:r w:rsidRPr="0066125E">
        <w:rPr>
          <w:rFonts w:cs="Arial" w:hint="cs"/>
          <w:sz w:val="28"/>
          <w:szCs w:val="28"/>
          <w:rtl/>
        </w:rPr>
        <w:t>الرجلُ</w:t>
      </w:r>
      <w:r w:rsidRPr="0066125E">
        <w:rPr>
          <w:rFonts w:cs="Arial"/>
          <w:sz w:val="28"/>
          <w:szCs w:val="28"/>
          <w:rtl/>
        </w:rPr>
        <w:t xml:space="preserve"> </w:t>
      </w:r>
      <w:r w:rsidRPr="0066125E">
        <w:rPr>
          <w:rFonts w:cs="Arial" w:hint="cs"/>
          <w:sz w:val="28"/>
          <w:szCs w:val="28"/>
          <w:rtl/>
        </w:rPr>
        <w:t>بالدِّرْهَمِ</w:t>
      </w:r>
      <w:r w:rsidRPr="0066125E">
        <w:rPr>
          <w:rFonts w:cs="Arial"/>
          <w:sz w:val="28"/>
          <w:szCs w:val="28"/>
          <w:rtl/>
        </w:rPr>
        <w:t xml:space="preserve"> </w:t>
      </w:r>
      <w:r w:rsidRPr="0066125E">
        <w:rPr>
          <w:rFonts w:cs="Arial" w:hint="cs"/>
          <w:sz w:val="28"/>
          <w:szCs w:val="28"/>
          <w:rtl/>
        </w:rPr>
        <w:t>غنيًّا</w:t>
      </w:r>
      <w:r w:rsidRPr="0066125E">
        <w:rPr>
          <w:rFonts w:cs="Arial"/>
          <w:sz w:val="28"/>
          <w:szCs w:val="28"/>
          <w:rtl/>
        </w:rPr>
        <w:t xml:space="preserve"> </w:t>
      </w:r>
      <w:r w:rsidRPr="0066125E">
        <w:rPr>
          <w:rFonts w:cs="Arial" w:hint="cs"/>
          <w:sz w:val="28"/>
          <w:szCs w:val="28"/>
          <w:rtl/>
        </w:rPr>
        <w:t>معَ</w:t>
      </w:r>
      <w:r w:rsidRPr="0066125E">
        <w:rPr>
          <w:rFonts w:cs="Arial"/>
          <w:sz w:val="28"/>
          <w:szCs w:val="28"/>
          <w:rtl/>
        </w:rPr>
        <w:t xml:space="preserve"> </w:t>
      </w:r>
      <w:r w:rsidRPr="0066125E">
        <w:rPr>
          <w:rFonts w:cs="Arial" w:hint="cs"/>
          <w:sz w:val="28"/>
          <w:szCs w:val="28"/>
          <w:rtl/>
        </w:rPr>
        <w:t>كَسْبٍ،</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يُغْنِيهِ</w:t>
      </w:r>
      <w:r w:rsidRPr="0066125E">
        <w:rPr>
          <w:rFonts w:cs="Arial"/>
          <w:sz w:val="28"/>
          <w:szCs w:val="28"/>
          <w:rtl/>
        </w:rPr>
        <w:t xml:space="preserve"> </w:t>
      </w:r>
      <w:r w:rsidRPr="0066125E">
        <w:rPr>
          <w:rFonts w:cs="Arial" w:hint="cs"/>
          <w:sz w:val="28"/>
          <w:szCs w:val="28"/>
          <w:rtl/>
        </w:rPr>
        <w:t>الأَلْفُ</w:t>
      </w:r>
      <w:r w:rsidRPr="0066125E">
        <w:rPr>
          <w:rFonts w:cs="Arial"/>
          <w:sz w:val="28"/>
          <w:szCs w:val="28"/>
          <w:rtl/>
        </w:rPr>
        <w:t xml:space="preserve"> </w:t>
      </w:r>
      <w:r w:rsidRPr="0066125E">
        <w:rPr>
          <w:rFonts w:cs="Arial" w:hint="cs"/>
          <w:sz w:val="28"/>
          <w:szCs w:val="28"/>
          <w:rtl/>
        </w:rPr>
        <w:t>معَ</w:t>
      </w:r>
      <w:r w:rsidRPr="0066125E">
        <w:rPr>
          <w:rFonts w:cs="Arial"/>
          <w:sz w:val="28"/>
          <w:szCs w:val="28"/>
          <w:rtl/>
        </w:rPr>
        <w:t xml:space="preserve"> </w:t>
      </w:r>
      <w:r w:rsidRPr="0066125E">
        <w:rPr>
          <w:rFonts w:cs="Arial" w:hint="cs"/>
          <w:sz w:val="28"/>
          <w:szCs w:val="28"/>
          <w:rtl/>
        </w:rPr>
        <w:t>ضَعْفِهِ</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نفسِهِ</w:t>
      </w:r>
      <w:r w:rsidRPr="0066125E">
        <w:rPr>
          <w:rFonts w:cs="Arial"/>
          <w:sz w:val="28"/>
          <w:szCs w:val="28"/>
          <w:rtl/>
        </w:rPr>
        <w:t xml:space="preserve"> </w:t>
      </w:r>
      <w:r w:rsidRPr="0066125E">
        <w:rPr>
          <w:rFonts w:cs="Arial" w:hint="cs"/>
          <w:sz w:val="28"/>
          <w:szCs w:val="28"/>
          <w:rtl/>
        </w:rPr>
        <w:t>وكثرةِ</w:t>
      </w:r>
      <w:r w:rsidRPr="0066125E">
        <w:rPr>
          <w:rFonts w:cs="Arial"/>
          <w:sz w:val="28"/>
          <w:szCs w:val="28"/>
          <w:rtl/>
        </w:rPr>
        <w:t xml:space="preserve"> </w:t>
      </w:r>
      <w:r w:rsidRPr="0066125E">
        <w:rPr>
          <w:rFonts w:cs="Arial" w:hint="cs"/>
          <w:sz w:val="28"/>
          <w:szCs w:val="28"/>
          <w:rtl/>
        </w:rPr>
        <w:t>عِيالِه</w:t>
      </w:r>
      <w:r w:rsidRPr="0066125E">
        <w:rPr>
          <w:rFonts w:cs="Arial" w:hint="eastAsia"/>
          <w:sz w:val="28"/>
          <w:szCs w:val="28"/>
          <w:rtl/>
        </w:rPr>
        <w:t>»</w:t>
      </w:r>
      <w:r>
        <w:rPr>
          <w:rFonts w:cs="Arial" w:hint="cs"/>
          <w:sz w:val="28"/>
          <w:szCs w:val="28"/>
          <w:rtl/>
        </w:rPr>
        <w:t>(1).</w:t>
      </w:r>
    </w:p>
    <w:p w:rsidR="0037592F" w:rsidRPr="0066125E" w:rsidRDefault="0037592F" w:rsidP="0037592F">
      <w:pPr>
        <w:bidi/>
        <w:jc w:val="both"/>
        <w:rPr>
          <w:sz w:val="28"/>
          <w:szCs w:val="28"/>
        </w:rPr>
      </w:pPr>
      <w:r w:rsidRPr="0066125E">
        <w:rPr>
          <w:rFonts w:cs="Arial" w:hint="cs"/>
          <w:sz w:val="28"/>
          <w:szCs w:val="28"/>
          <w:rtl/>
        </w:rPr>
        <w:t>ومَن</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بأنَّ</w:t>
      </w:r>
      <w:r w:rsidRPr="0066125E">
        <w:rPr>
          <w:rFonts w:cs="Arial"/>
          <w:sz w:val="28"/>
          <w:szCs w:val="28"/>
          <w:rtl/>
        </w:rPr>
        <w:t xml:space="preserve"> </w:t>
      </w:r>
      <w:r w:rsidRPr="0066125E">
        <w:rPr>
          <w:rFonts w:cs="Arial" w:hint="cs"/>
          <w:sz w:val="28"/>
          <w:szCs w:val="28"/>
          <w:rtl/>
        </w:rPr>
        <w:t>للغَنِيِّ</w:t>
      </w:r>
      <w:r w:rsidRPr="0066125E">
        <w:rPr>
          <w:rFonts w:cs="Arial"/>
          <w:sz w:val="28"/>
          <w:szCs w:val="28"/>
          <w:rtl/>
        </w:rPr>
        <w:t xml:space="preserve"> </w:t>
      </w:r>
      <w:r w:rsidRPr="0066125E">
        <w:rPr>
          <w:rFonts w:cs="Arial" w:hint="cs"/>
          <w:sz w:val="28"/>
          <w:szCs w:val="28"/>
          <w:rtl/>
        </w:rPr>
        <w:t>حدًّا</w:t>
      </w:r>
      <w:r w:rsidRPr="0066125E">
        <w:rPr>
          <w:rFonts w:cs="Arial"/>
          <w:sz w:val="28"/>
          <w:szCs w:val="28"/>
          <w:rtl/>
        </w:rPr>
        <w:t xml:space="preserve"> </w:t>
      </w:r>
      <w:r w:rsidRPr="0066125E">
        <w:rPr>
          <w:rFonts w:cs="Arial" w:hint="cs"/>
          <w:sz w:val="28"/>
          <w:szCs w:val="28"/>
          <w:rtl/>
        </w:rPr>
        <w:t>معلومًا،</w:t>
      </w:r>
      <w:r w:rsidRPr="0066125E">
        <w:rPr>
          <w:rFonts w:cs="Arial"/>
          <w:sz w:val="28"/>
          <w:szCs w:val="28"/>
          <w:rtl/>
        </w:rPr>
        <w:t xml:space="preserve"> </w:t>
      </w:r>
      <w:r w:rsidRPr="0066125E">
        <w:rPr>
          <w:rFonts w:cs="Arial" w:hint="cs"/>
          <w:sz w:val="28"/>
          <w:szCs w:val="28"/>
          <w:rtl/>
        </w:rPr>
        <w:t>اختَلَفُوا</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حَدِّه</w:t>
      </w:r>
      <w:r w:rsidRPr="0066125E">
        <w:rPr>
          <w:rFonts w:cs="Arial"/>
          <w:sz w:val="28"/>
          <w:szCs w:val="28"/>
          <w:rtl/>
        </w:rPr>
        <w:t>:</w:t>
      </w:r>
    </w:p>
    <w:p w:rsidR="0037592F" w:rsidRDefault="0037592F" w:rsidP="0037592F">
      <w:pPr>
        <w:bidi/>
        <w:jc w:val="both"/>
        <w:rPr>
          <w:rFonts w:cs="Arial"/>
          <w:sz w:val="28"/>
          <w:szCs w:val="28"/>
          <w:rtl/>
        </w:rPr>
      </w:pPr>
      <w:r w:rsidRPr="0066125E">
        <w:rPr>
          <w:rFonts w:cs="Arial" w:hint="cs"/>
          <w:sz w:val="28"/>
          <w:szCs w:val="28"/>
          <w:rtl/>
        </w:rPr>
        <w:t>فذهَبَتْ</w:t>
      </w:r>
      <w:r w:rsidRPr="0066125E">
        <w:rPr>
          <w:rFonts w:cs="Arial"/>
          <w:sz w:val="28"/>
          <w:szCs w:val="28"/>
          <w:rtl/>
        </w:rPr>
        <w:t xml:space="preserve"> </w:t>
      </w:r>
      <w:r w:rsidRPr="0066125E">
        <w:rPr>
          <w:rFonts w:cs="Arial" w:hint="cs"/>
          <w:sz w:val="28"/>
          <w:szCs w:val="28"/>
          <w:rtl/>
        </w:rPr>
        <w:t>طائفةٌ</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حَدَّهُ</w:t>
      </w:r>
      <w:r w:rsidRPr="0066125E">
        <w:rPr>
          <w:rFonts w:cs="Arial"/>
          <w:sz w:val="28"/>
          <w:szCs w:val="28"/>
          <w:rtl/>
        </w:rPr>
        <w:t xml:space="preserve"> </w:t>
      </w:r>
      <w:r w:rsidRPr="0066125E">
        <w:rPr>
          <w:rFonts w:cs="Arial" w:hint="cs"/>
          <w:sz w:val="28"/>
          <w:szCs w:val="28"/>
          <w:rtl/>
        </w:rPr>
        <w:t>خمسونَ</w:t>
      </w:r>
      <w:r w:rsidRPr="0066125E">
        <w:rPr>
          <w:rFonts w:cs="Arial"/>
          <w:sz w:val="28"/>
          <w:szCs w:val="28"/>
          <w:rtl/>
        </w:rPr>
        <w:t xml:space="preserve"> </w:t>
      </w:r>
      <w:r w:rsidRPr="0066125E">
        <w:rPr>
          <w:rFonts w:cs="Arial" w:hint="cs"/>
          <w:sz w:val="28"/>
          <w:szCs w:val="28"/>
          <w:rtl/>
        </w:rPr>
        <w:t>دِرْهَمًا،</w:t>
      </w:r>
      <w:r w:rsidRPr="0066125E">
        <w:rPr>
          <w:rFonts w:cs="Arial"/>
          <w:sz w:val="28"/>
          <w:szCs w:val="28"/>
          <w:rtl/>
        </w:rPr>
        <w:t xml:space="preserve"> </w:t>
      </w:r>
      <w:r w:rsidRPr="0066125E">
        <w:rPr>
          <w:rFonts w:cs="Arial" w:hint="cs"/>
          <w:sz w:val="28"/>
          <w:szCs w:val="28"/>
          <w:rtl/>
        </w:rPr>
        <w:t>فمَن</w:t>
      </w:r>
      <w:r w:rsidRPr="0066125E">
        <w:rPr>
          <w:rFonts w:cs="Arial"/>
          <w:sz w:val="28"/>
          <w:szCs w:val="28"/>
          <w:rtl/>
        </w:rPr>
        <w:t xml:space="preserve"> </w:t>
      </w:r>
      <w:r w:rsidRPr="0066125E">
        <w:rPr>
          <w:rFonts w:cs="Arial" w:hint="cs"/>
          <w:sz w:val="28"/>
          <w:szCs w:val="28"/>
          <w:rtl/>
        </w:rPr>
        <w:t>مَلَكَهُ</w:t>
      </w:r>
      <w:r w:rsidRPr="0066125E">
        <w:rPr>
          <w:rFonts w:cs="Arial"/>
          <w:sz w:val="28"/>
          <w:szCs w:val="28"/>
          <w:rtl/>
        </w:rPr>
        <w:t xml:space="preserve"> </w:t>
      </w:r>
      <w:r w:rsidRPr="0066125E">
        <w:rPr>
          <w:rFonts w:cs="Arial" w:hint="cs"/>
          <w:sz w:val="28"/>
          <w:szCs w:val="28"/>
          <w:rtl/>
        </w:rPr>
        <w:t>فهو</w:t>
      </w:r>
      <w:r w:rsidRPr="0066125E">
        <w:rPr>
          <w:rFonts w:cs="Arial"/>
          <w:sz w:val="28"/>
          <w:szCs w:val="28"/>
          <w:rtl/>
        </w:rPr>
        <w:t xml:space="preserve"> </w:t>
      </w:r>
      <w:r w:rsidRPr="0066125E">
        <w:rPr>
          <w:rFonts w:cs="Arial" w:hint="cs"/>
          <w:sz w:val="28"/>
          <w:szCs w:val="28"/>
          <w:rtl/>
        </w:rPr>
        <w:t>غنيٌّ</w:t>
      </w:r>
      <w:r w:rsidRPr="0066125E">
        <w:rPr>
          <w:rFonts w:cs="Arial"/>
          <w:sz w:val="28"/>
          <w:szCs w:val="28"/>
          <w:rtl/>
        </w:rPr>
        <w:t xml:space="preserve"> </w:t>
      </w:r>
      <w:r w:rsidRPr="0066125E">
        <w:rPr>
          <w:rFonts w:cs="Arial" w:hint="cs"/>
          <w:sz w:val="28"/>
          <w:szCs w:val="28"/>
          <w:rtl/>
        </w:rPr>
        <w:t>تحرُمُ</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الزكاةُ؛</w:t>
      </w:r>
      <w:r w:rsidRPr="0066125E">
        <w:rPr>
          <w:rFonts w:cs="Arial"/>
          <w:sz w:val="28"/>
          <w:szCs w:val="28"/>
          <w:rtl/>
        </w:rPr>
        <w:t xml:space="preserve"> </w:t>
      </w:r>
      <w:r w:rsidRPr="0066125E">
        <w:rPr>
          <w:rFonts w:cs="Arial" w:hint="cs"/>
          <w:sz w:val="28"/>
          <w:szCs w:val="28"/>
          <w:rtl/>
        </w:rPr>
        <w:t>وبهذا</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الثوريُّ،</w:t>
      </w:r>
      <w:r w:rsidRPr="0066125E">
        <w:rPr>
          <w:rFonts w:cs="Arial"/>
          <w:sz w:val="28"/>
          <w:szCs w:val="28"/>
          <w:rtl/>
        </w:rPr>
        <w:t xml:space="preserve"> </w:t>
      </w:r>
      <w:r w:rsidRPr="0066125E">
        <w:rPr>
          <w:rFonts w:cs="Arial" w:hint="cs"/>
          <w:sz w:val="28"/>
          <w:szCs w:val="28"/>
          <w:rtl/>
        </w:rPr>
        <w:t>وابنُ</w:t>
      </w:r>
      <w:r w:rsidRPr="0066125E">
        <w:rPr>
          <w:rFonts w:cs="Arial"/>
          <w:sz w:val="28"/>
          <w:szCs w:val="28"/>
          <w:rtl/>
        </w:rPr>
        <w:t xml:space="preserve"> </w:t>
      </w:r>
      <w:r w:rsidRPr="0066125E">
        <w:rPr>
          <w:rFonts w:cs="Arial" w:hint="cs"/>
          <w:sz w:val="28"/>
          <w:szCs w:val="28"/>
          <w:rtl/>
        </w:rPr>
        <w:t>المبارَكِ،</w:t>
      </w:r>
      <w:r w:rsidRPr="0066125E">
        <w:rPr>
          <w:rFonts w:cs="Arial"/>
          <w:sz w:val="28"/>
          <w:szCs w:val="28"/>
          <w:rtl/>
        </w:rPr>
        <w:t xml:space="preserve"> </w:t>
      </w:r>
      <w:r w:rsidRPr="0066125E">
        <w:rPr>
          <w:rFonts w:cs="Arial" w:hint="cs"/>
          <w:sz w:val="28"/>
          <w:szCs w:val="28"/>
          <w:rtl/>
        </w:rPr>
        <w:t>وأحمدُ،</w:t>
      </w:r>
      <w:r w:rsidRPr="0066125E">
        <w:rPr>
          <w:rFonts w:cs="Arial"/>
          <w:sz w:val="28"/>
          <w:szCs w:val="28"/>
          <w:rtl/>
        </w:rPr>
        <w:t xml:space="preserve"> </w:t>
      </w:r>
      <w:r w:rsidRPr="0066125E">
        <w:rPr>
          <w:rFonts w:cs="Arial" w:hint="cs"/>
          <w:sz w:val="28"/>
          <w:szCs w:val="28"/>
          <w:rtl/>
        </w:rPr>
        <w:t>وإسحاقُ؛</w:t>
      </w:r>
      <w:r w:rsidRPr="0066125E">
        <w:rPr>
          <w:rFonts w:cs="Arial"/>
          <w:sz w:val="28"/>
          <w:szCs w:val="28"/>
          <w:rtl/>
        </w:rPr>
        <w:t xml:space="preserve"> </w:t>
      </w:r>
      <w:r w:rsidRPr="0066125E">
        <w:rPr>
          <w:rFonts w:cs="Arial" w:hint="cs"/>
          <w:sz w:val="28"/>
          <w:szCs w:val="28"/>
          <w:rtl/>
        </w:rPr>
        <w:t>وذلك</w:t>
      </w:r>
      <w:r w:rsidRPr="0066125E">
        <w:rPr>
          <w:rFonts w:cs="Arial"/>
          <w:sz w:val="28"/>
          <w:szCs w:val="28"/>
          <w:rtl/>
        </w:rPr>
        <w:t xml:space="preserve"> </w:t>
      </w:r>
      <w:r w:rsidRPr="0066125E">
        <w:rPr>
          <w:rFonts w:cs="Arial" w:hint="cs"/>
          <w:sz w:val="28"/>
          <w:szCs w:val="28"/>
          <w:rtl/>
        </w:rPr>
        <w:t>لحديثِ</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مسعودٍ؛</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قيل</w:t>
      </w:r>
      <w:r w:rsidRPr="0066125E">
        <w:rPr>
          <w:rFonts w:cs="Arial"/>
          <w:sz w:val="28"/>
          <w:szCs w:val="28"/>
          <w:rtl/>
        </w:rPr>
        <w:t xml:space="preserve">: </w:t>
      </w:r>
      <w:r w:rsidRPr="0066125E">
        <w:rPr>
          <w:rFonts w:cs="Arial" w:hint="cs"/>
          <w:sz w:val="28"/>
          <w:szCs w:val="28"/>
          <w:rtl/>
        </w:rPr>
        <w:t>يا</w:t>
      </w:r>
      <w:r w:rsidRPr="0066125E">
        <w:rPr>
          <w:rFonts w:cs="Arial"/>
          <w:sz w:val="28"/>
          <w:szCs w:val="28"/>
          <w:rtl/>
        </w:rPr>
        <w:t xml:space="preserve"> </w:t>
      </w:r>
      <w:r w:rsidRPr="0066125E">
        <w:rPr>
          <w:rFonts w:cs="Arial" w:hint="cs"/>
          <w:sz w:val="28"/>
          <w:szCs w:val="28"/>
          <w:rtl/>
        </w:rPr>
        <w:t>رسولَ</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وما</w:t>
      </w:r>
      <w:r w:rsidRPr="0066125E">
        <w:rPr>
          <w:rFonts w:cs="Arial"/>
          <w:sz w:val="28"/>
          <w:szCs w:val="28"/>
          <w:rtl/>
        </w:rPr>
        <w:t xml:space="preserve"> </w:t>
      </w:r>
      <w:r w:rsidRPr="0066125E">
        <w:rPr>
          <w:rFonts w:cs="Arial" w:hint="cs"/>
          <w:sz w:val="28"/>
          <w:szCs w:val="28"/>
          <w:rtl/>
        </w:rPr>
        <w:t>الغِنَى؟</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w:t>
      </w:r>
      <w:r w:rsidRPr="0066125E">
        <w:rPr>
          <w:rFonts w:cs="Arial" w:hint="cs"/>
          <w:sz w:val="28"/>
          <w:szCs w:val="28"/>
          <w:rtl/>
        </w:rPr>
        <w:t>خَمْسُونَ</w:t>
      </w:r>
      <w:r w:rsidRPr="0066125E">
        <w:rPr>
          <w:rFonts w:cs="Arial"/>
          <w:sz w:val="28"/>
          <w:szCs w:val="28"/>
          <w:rtl/>
        </w:rPr>
        <w:t xml:space="preserve"> </w:t>
      </w:r>
      <w:r w:rsidRPr="0066125E">
        <w:rPr>
          <w:rFonts w:cs="Arial" w:hint="cs"/>
          <w:sz w:val="28"/>
          <w:szCs w:val="28"/>
          <w:rtl/>
        </w:rPr>
        <w:t>دِرْهَمًا،</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قِيمَتُهَا</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الذَّهَبِ</w:t>
      </w:r>
      <w:r w:rsidRPr="0066125E">
        <w:rPr>
          <w:rFonts w:cs="Arial"/>
          <w:sz w:val="28"/>
          <w:szCs w:val="28"/>
          <w:rtl/>
        </w:rPr>
        <w:t xml:space="preserve">) </w:t>
      </w:r>
      <w:r>
        <w:rPr>
          <w:rFonts w:cs="Arial" w:hint="cs"/>
          <w:sz w:val="28"/>
          <w:szCs w:val="28"/>
          <w:rtl/>
        </w:rPr>
        <w:t xml:space="preserve">(2)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رواهُ</w:t>
      </w:r>
      <w:r w:rsidRPr="0066125E">
        <w:rPr>
          <w:rFonts w:cs="Arial"/>
          <w:sz w:val="28"/>
          <w:szCs w:val="28"/>
          <w:rtl/>
        </w:rPr>
        <w:t xml:space="preserve"> </w:t>
      </w:r>
      <w:r w:rsidRPr="0066125E">
        <w:rPr>
          <w:rFonts w:cs="Arial" w:hint="cs"/>
          <w:sz w:val="28"/>
          <w:szCs w:val="28"/>
          <w:rtl/>
        </w:rPr>
        <w:t>حَكِيمُ</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جُبَيْرٍ،</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محمدِ</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عبدِ</w:t>
      </w:r>
      <w:r w:rsidRPr="0066125E">
        <w:rPr>
          <w:rFonts w:cs="Arial"/>
          <w:sz w:val="28"/>
          <w:szCs w:val="28"/>
          <w:rtl/>
        </w:rPr>
        <w:t xml:space="preserve"> </w:t>
      </w:r>
      <w:r w:rsidRPr="0066125E">
        <w:rPr>
          <w:rFonts w:cs="Arial" w:hint="cs"/>
          <w:sz w:val="28"/>
          <w:szCs w:val="28"/>
          <w:rtl/>
        </w:rPr>
        <w:t>الرحمنِ</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يَزِيدَ،</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أبيه،</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مسعودٍ؛</w:t>
      </w:r>
      <w:r w:rsidRPr="0066125E">
        <w:rPr>
          <w:rFonts w:cs="Arial"/>
          <w:sz w:val="28"/>
          <w:szCs w:val="28"/>
          <w:rtl/>
        </w:rPr>
        <w:t xml:space="preserve"> </w:t>
      </w:r>
      <w:r w:rsidRPr="0066125E">
        <w:rPr>
          <w:rFonts w:cs="Arial" w:hint="cs"/>
          <w:sz w:val="28"/>
          <w:szCs w:val="28"/>
          <w:rtl/>
        </w:rPr>
        <w:t>به،</w:t>
      </w:r>
      <w:r w:rsidRPr="0066125E">
        <w:rPr>
          <w:rFonts w:cs="Arial"/>
          <w:sz w:val="28"/>
          <w:szCs w:val="28"/>
          <w:rtl/>
        </w:rPr>
        <w:t xml:space="preserve"> </w:t>
      </w:r>
      <w:r w:rsidRPr="0066125E">
        <w:rPr>
          <w:rFonts w:cs="Arial" w:hint="cs"/>
          <w:sz w:val="28"/>
          <w:szCs w:val="28"/>
          <w:rtl/>
        </w:rPr>
        <w:t>وحكيمٌ</w:t>
      </w:r>
      <w:r w:rsidRPr="0066125E">
        <w:rPr>
          <w:rFonts w:cs="Arial"/>
          <w:sz w:val="28"/>
          <w:szCs w:val="28"/>
          <w:rtl/>
        </w:rPr>
        <w:t xml:space="preserve"> </w:t>
      </w:r>
      <w:r w:rsidRPr="0066125E">
        <w:rPr>
          <w:rFonts w:cs="Arial" w:hint="cs"/>
          <w:sz w:val="28"/>
          <w:szCs w:val="28"/>
          <w:rtl/>
        </w:rPr>
        <w:t>متروكٌ،</w:t>
      </w:r>
      <w:r w:rsidRPr="0066125E">
        <w:rPr>
          <w:rFonts w:cs="Arial"/>
          <w:sz w:val="28"/>
          <w:szCs w:val="28"/>
          <w:rtl/>
        </w:rPr>
        <w:t xml:space="preserve"> </w:t>
      </w:r>
      <w:r w:rsidRPr="0066125E">
        <w:rPr>
          <w:rFonts w:cs="Arial" w:hint="cs"/>
          <w:sz w:val="28"/>
          <w:szCs w:val="28"/>
          <w:rtl/>
        </w:rPr>
        <w:t>وللحديثِ</w:t>
      </w:r>
      <w:r w:rsidRPr="0066125E">
        <w:rPr>
          <w:rFonts w:cs="Arial"/>
          <w:sz w:val="28"/>
          <w:szCs w:val="28"/>
          <w:rtl/>
        </w:rPr>
        <w:t xml:space="preserve"> </w:t>
      </w:r>
      <w:r w:rsidRPr="0066125E">
        <w:rPr>
          <w:rFonts w:cs="Arial" w:hint="cs"/>
          <w:sz w:val="28"/>
          <w:szCs w:val="28"/>
          <w:rtl/>
        </w:rPr>
        <w:t>وجهٌ</w:t>
      </w:r>
      <w:r w:rsidRPr="0066125E">
        <w:rPr>
          <w:rFonts w:cs="Arial"/>
          <w:sz w:val="28"/>
          <w:szCs w:val="28"/>
          <w:rtl/>
        </w:rPr>
        <w:t xml:space="preserve"> </w:t>
      </w:r>
      <w:r w:rsidRPr="0066125E">
        <w:rPr>
          <w:rFonts w:cs="Arial" w:hint="cs"/>
          <w:sz w:val="28"/>
          <w:szCs w:val="28"/>
          <w:rtl/>
        </w:rPr>
        <w:t>آخرُ</w:t>
      </w:r>
      <w:r w:rsidRPr="0066125E">
        <w:rPr>
          <w:rFonts w:cs="Arial"/>
          <w:sz w:val="28"/>
          <w:szCs w:val="28"/>
          <w:rtl/>
        </w:rPr>
        <w:t xml:space="preserve"> </w:t>
      </w:r>
      <w:r w:rsidRPr="0066125E">
        <w:rPr>
          <w:rFonts w:cs="Arial" w:hint="cs"/>
          <w:sz w:val="28"/>
          <w:szCs w:val="28"/>
          <w:rtl/>
        </w:rPr>
        <w:t>معلولٌ،</w:t>
      </w:r>
      <w:r w:rsidRPr="0066125E">
        <w:rPr>
          <w:rFonts w:cs="Arial"/>
          <w:sz w:val="28"/>
          <w:szCs w:val="28"/>
          <w:rtl/>
        </w:rPr>
        <w:t xml:space="preserve"> </w:t>
      </w: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أَعَلَّ</w:t>
      </w:r>
      <w:r w:rsidRPr="0066125E">
        <w:rPr>
          <w:rFonts w:cs="Arial"/>
          <w:sz w:val="28"/>
          <w:szCs w:val="28"/>
          <w:rtl/>
        </w:rPr>
        <w:t xml:space="preserve"> </w:t>
      </w:r>
      <w:r w:rsidRPr="0066125E">
        <w:rPr>
          <w:rFonts w:cs="Arial" w:hint="cs"/>
          <w:sz w:val="28"/>
          <w:szCs w:val="28"/>
          <w:rtl/>
        </w:rPr>
        <w:t>الحديثَ</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ــــــــــــــــــــــــــــــــــــــــــــــــــــــــــــــــــــــــــ</w:t>
      </w:r>
    </w:p>
    <w:p w:rsidR="0037592F" w:rsidRPr="00B73DEA" w:rsidRDefault="0037592F" w:rsidP="0037592F">
      <w:pPr>
        <w:pStyle w:val="ListParagraph"/>
        <w:numPr>
          <w:ilvl w:val="0"/>
          <w:numId w:val="160"/>
        </w:numPr>
        <w:bidi/>
        <w:jc w:val="both"/>
        <w:rPr>
          <w:sz w:val="28"/>
          <w:szCs w:val="28"/>
        </w:rPr>
      </w:pPr>
      <w:r w:rsidRPr="00B73DEA">
        <w:rPr>
          <w:rFonts w:cs="Arial"/>
          <w:sz w:val="28"/>
          <w:szCs w:val="28"/>
          <w:rtl/>
        </w:rPr>
        <w:t>«</w:t>
      </w:r>
      <w:r w:rsidRPr="00B73DEA">
        <w:rPr>
          <w:rFonts w:cs="Arial" w:hint="cs"/>
          <w:sz w:val="28"/>
          <w:szCs w:val="28"/>
          <w:rtl/>
        </w:rPr>
        <w:t>معالم</w:t>
      </w:r>
      <w:r w:rsidRPr="00B73DEA">
        <w:rPr>
          <w:rFonts w:cs="Arial"/>
          <w:sz w:val="28"/>
          <w:szCs w:val="28"/>
          <w:rtl/>
        </w:rPr>
        <w:t xml:space="preserve"> </w:t>
      </w:r>
      <w:r w:rsidRPr="00B73DEA">
        <w:rPr>
          <w:rFonts w:cs="Arial" w:hint="cs"/>
          <w:sz w:val="28"/>
          <w:szCs w:val="28"/>
          <w:rtl/>
        </w:rPr>
        <w:t>السنن</w:t>
      </w:r>
      <w:r w:rsidRPr="00B73DEA">
        <w:rPr>
          <w:rFonts w:cs="Arial" w:hint="eastAsia"/>
          <w:sz w:val="28"/>
          <w:szCs w:val="28"/>
          <w:rtl/>
        </w:rPr>
        <w:t>»</w:t>
      </w:r>
      <w:r w:rsidRPr="00B73DEA">
        <w:rPr>
          <w:rFonts w:cs="Arial"/>
          <w:sz w:val="28"/>
          <w:szCs w:val="28"/>
          <w:rtl/>
        </w:rPr>
        <w:t xml:space="preserve"> (2/57)</w:t>
      </w:r>
      <w:r w:rsidRPr="00B73DEA">
        <w:rPr>
          <w:rFonts w:cs="Arial" w:hint="cs"/>
          <w:sz w:val="28"/>
          <w:szCs w:val="28"/>
          <w:rtl/>
        </w:rPr>
        <w:t>،</w:t>
      </w:r>
      <w:r w:rsidRPr="00B73DEA">
        <w:rPr>
          <w:rFonts w:cs="Arial"/>
          <w:sz w:val="28"/>
          <w:szCs w:val="28"/>
          <w:rtl/>
        </w:rPr>
        <w:t xml:space="preserve"> </w:t>
      </w:r>
      <w:r w:rsidRPr="00B73DEA">
        <w:rPr>
          <w:rFonts w:cs="Arial" w:hint="cs"/>
          <w:sz w:val="28"/>
          <w:szCs w:val="28"/>
          <w:rtl/>
        </w:rPr>
        <w:t>و</w:t>
      </w:r>
      <w:r w:rsidRPr="00B73DEA">
        <w:rPr>
          <w:rFonts w:cs="Arial" w:hint="eastAsia"/>
          <w:sz w:val="28"/>
          <w:szCs w:val="28"/>
          <w:rtl/>
        </w:rPr>
        <w:t>«</w:t>
      </w:r>
      <w:r w:rsidRPr="00B73DEA">
        <w:rPr>
          <w:rFonts w:cs="Arial" w:hint="cs"/>
          <w:sz w:val="28"/>
          <w:szCs w:val="28"/>
          <w:rtl/>
        </w:rPr>
        <w:t>فتح</w:t>
      </w:r>
      <w:r w:rsidRPr="00B73DEA">
        <w:rPr>
          <w:rFonts w:cs="Arial"/>
          <w:sz w:val="28"/>
          <w:szCs w:val="28"/>
          <w:rtl/>
        </w:rPr>
        <w:t xml:space="preserve"> </w:t>
      </w:r>
      <w:r w:rsidRPr="00B73DEA">
        <w:rPr>
          <w:rFonts w:cs="Arial" w:hint="cs"/>
          <w:sz w:val="28"/>
          <w:szCs w:val="28"/>
          <w:rtl/>
        </w:rPr>
        <w:t>الباري</w:t>
      </w:r>
      <w:r w:rsidRPr="00B73DEA">
        <w:rPr>
          <w:rFonts w:cs="Arial" w:hint="eastAsia"/>
          <w:sz w:val="28"/>
          <w:szCs w:val="28"/>
          <w:rtl/>
        </w:rPr>
        <w:t>»</w:t>
      </w:r>
      <w:r w:rsidRPr="00B73DEA">
        <w:rPr>
          <w:rFonts w:cs="Arial"/>
          <w:sz w:val="28"/>
          <w:szCs w:val="28"/>
          <w:rtl/>
        </w:rPr>
        <w:t xml:space="preserve"> </w:t>
      </w:r>
      <w:r w:rsidRPr="00B73DEA">
        <w:rPr>
          <w:rFonts w:cs="Arial" w:hint="cs"/>
          <w:sz w:val="28"/>
          <w:szCs w:val="28"/>
          <w:rtl/>
        </w:rPr>
        <w:t>لابن</w:t>
      </w:r>
      <w:r w:rsidRPr="00B73DEA">
        <w:rPr>
          <w:rFonts w:cs="Arial"/>
          <w:sz w:val="28"/>
          <w:szCs w:val="28"/>
          <w:rtl/>
        </w:rPr>
        <w:t xml:space="preserve"> </w:t>
      </w:r>
      <w:r w:rsidRPr="00B73DEA">
        <w:rPr>
          <w:rFonts w:cs="Arial" w:hint="cs"/>
          <w:sz w:val="28"/>
          <w:szCs w:val="28"/>
          <w:rtl/>
        </w:rPr>
        <w:t>حجر</w:t>
      </w:r>
      <w:r w:rsidRPr="00B73DEA">
        <w:rPr>
          <w:rFonts w:cs="Arial"/>
          <w:sz w:val="28"/>
          <w:szCs w:val="28"/>
          <w:rtl/>
        </w:rPr>
        <w:t xml:space="preserve"> (4/308)..</w:t>
      </w:r>
    </w:p>
    <w:p w:rsidR="0037592F" w:rsidRPr="00B73DEA" w:rsidRDefault="0037592F" w:rsidP="0037592F">
      <w:pPr>
        <w:pStyle w:val="ListParagraph"/>
        <w:numPr>
          <w:ilvl w:val="0"/>
          <w:numId w:val="160"/>
        </w:numPr>
        <w:bidi/>
        <w:jc w:val="both"/>
        <w:rPr>
          <w:rFonts w:cs="Arial"/>
          <w:sz w:val="28"/>
          <w:szCs w:val="28"/>
          <w:rtl/>
        </w:rPr>
      </w:pPr>
      <w:r w:rsidRPr="0066125E">
        <w:rPr>
          <w:rFonts w:cs="Arial" w:hint="cs"/>
          <w:sz w:val="28"/>
          <w:szCs w:val="28"/>
          <w:rtl/>
        </w:rPr>
        <w:t>أخرجه</w:t>
      </w:r>
      <w:r w:rsidRPr="0066125E">
        <w:rPr>
          <w:rFonts w:cs="Arial"/>
          <w:sz w:val="28"/>
          <w:szCs w:val="28"/>
          <w:rtl/>
        </w:rPr>
        <w:t xml:space="preserve"> </w:t>
      </w:r>
      <w:r w:rsidRPr="0066125E">
        <w:rPr>
          <w:rFonts w:cs="Arial" w:hint="cs"/>
          <w:sz w:val="28"/>
          <w:szCs w:val="28"/>
          <w:rtl/>
        </w:rPr>
        <w:t>أحمد</w:t>
      </w:r>
      <w:r w:rsidRPr="0066125E">
        <w:rPr>
          <w:rFonts w:cs="Arial"/>
          <w:sz w:val="28"/>
          <w:szCs w:val="28"/>
          <w:rtl/>
        </w:rPr>
        <w:t xml:space="preserve"> (1/388)</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وأبو</w:t>
      </w:r>
      <w:r w:rsidRPr="0066125E">
        <w:rPr>
          <w:rFonts w:cs="Arial"/>
          <w:sz w:val="28"/>
          <w:szCs w:val="28"/>
          <w:rtl/>
        </w:rPr>
        <w:t xml:space="preserve"> </w:t>
      </w:r>
      <w:r w:rsidRPr="0066125E">
        <w:rPr>
          <w:rFonts w:cs="Arial" w:hint="cs"/>
          <w:sz w:val="28"/>
          <w:szCs w:val="28"/>
          <w:rtl/>
        </w:rPr>
        <w:t>داود</w:t>
      </w:r>
      <w:r w:rsidRPr="0066125E">
        <w:rPr>
          <w:rFonts w:cs="Arial"/>
          <w:sz w:val="28"/>
          <w:szCs w:val="28"/>
          <w:rtl/>
        </w:rPr>
        <w:t xml:space="preserve"> (1626)</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والترمذي</w:t>
      </w:r>
      <w:r w:rsidRPr="0066125E">
        <w:rPr>
          <w:rFonts w:cs="Arial"/>
          <w:sz w:val="28"/>
          <w:szCs w:val="28"/>
          <w:rtl/>
        </w:rPr>
        <w:t xml:space="preserve"> (650)</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والنسائي</w:t>
      </w:r>
      <w:r w:rsidRPr="0066125E">
        <w:rPr>
          <w:rFonts w:cs="Arial"/>
          <w:sz w:val="28"/>
          <w:szCs w:val="28"/>
          <w:rtl/>
        </w:rPr>
        <w:t xml:space="preserve"> (2592)</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وابن</w:t>
      </w:r>
      <w:r w:rsidRPr="0066125E">
        <w:rPr>
          <w:rFonts w:cs="Arial"/>
          <w:sz w:val="28"/>
          <w:szCs w:val="28"/>
          <w:rtl/>
        </w:rPr>
        <w:t xml:space="preserve"> </w:t>
      </w:r>
      <w:r w:rsidRPr="0066125E">
        <w:rPr>
          <w:rFonts w:cs="Arial" w:hint="cs"/>
          <w:sz w:val="28"/>
          <w:szCs w:val="28"/>
          <w:rtl/>
        </w:rPr>
        <w:t>ماجه</w:t>
      </w:r>
      <w:r w:rsidRPr="0066125E">
        <w:rPr>
          <w:rFonts w:cs="Arial"/>
          <w:sz w:val="28"/>
          <w:szCs w:val="28"/>
          <w:rtl/>
        </w:rPr>
        <w:t xml:space="preserve"> (1840).</w:t>
      </w:r>
    </w:p>
    <w:p w:rsidR="0037592F" w:rsidRDefault="0037592F" w:rsidP="0037592F">
      <w:pPr>
        <w:rPr>
          <w:rFonts w:cs="Arial"/>
          <w:sz w:val="28"/>
          <w:szCs w:val="28"/>
        </w:rPr>
      </w:pPr>
      <w:r>
        <w:rPr>
          <w:rFonts w:cs="Arial"/>
          <w:sz w:val="28"/>
          <w:szCs w:val="28"/>
          <w:rtl/>
        </w:rPr>
        <w:br w:type="page"/>
      </w:r>
    </w:p>
    <w:p w:rsidR="0037592F" w:rsidRDefault="0037592F" w:rsidP="0037592F">
      <w:pPr>
        <w:bidi/>
        <w:jc w:val="both"/>
        <w:rPr>
          <w:rFonts w:cs="Arial"/>
          <w:sz w:val="28"/>
          <w:szCs w:val="28"/>
          <w:rtl/>
        </w:rPr>
      </w:pP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مَعِينٍ</w:t>
      </w:r>
      <w:r>
        <w:rPr>
          <w:rFonts w:cs="Arial" w:hint="cs"/>
          <w:sz w:val="28"/>
          <w:szCs w:val="28"/>
          <w:rtl/>
        </w:rPr>
        <w:t xml:space="preserve">(1)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والترمذيُّ</w:t>
      </w:r>
      <w:r>
        <w:rPr>
          <w:rFonts w:hint="cs"/>
          <w:sz w:val="28"/>
          <w:szCs w:val="28"/>
          <w:rtl/>
        </w:rPr>
        <w:t>(2</w:t>
      </w:r>
      <w:r>
        <w:rPr>
          <w:rFonts w:cs="Arial" w:hint="cs"/>
          <w:sz w:val="28"/>
          <w:szCs w:val="28"/>
          <w:rtl/>
        </w:rPr>
        <w:t>)</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والنَّسَائيُّ</w:t>
      </w:r>
      <w:r>
        <w:rPr>
          <w:rFonts w:cs="Arial" w:hint="cs"/>
          <w:sz w:val="28"/>
          <w:szCs w:val="28"/>
          <w:rtl/>
        </w:rPr>
        <w:t xml:space="preserve">(3)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وغيرُهم</w:t>
      </w:r>
      <w:r>
        <w:rPr>
          <w:rFonts w:cs="Arial" w:hint="cs"/>
          <w:sz w:val="28"/>
          <w:szCs w:val="28"/>
          <w:rtl/>
        </w:rPr>
        <w:t>(4).</w:t>
      </w:r>
    </w:p>
    <w:p w:rsidR="0037592F" w:rsidRPr="0066125E" w:rsidRDefault="0037592F" w:rsidP="0037592F">
      <w:pPr>
        <w:bidi/>
        <w:jc w:val="both"/>
        <w:rPr>
          <w:sz w:val="28"/>
          <w:szCs w:val="28"/>
        </w:rPr>
      </w:pPr>
      <w:r w:rsidRPr="0066125E">
        <w:rPr>
          <w:rFonts w:cs="Arial" w:hint="cs"/>
          <w:sz w:val="28"/>
          <w:szCs w:val="28"/>
          <w:rtl/>
        </w:rPr>
        <w:t>وذهَبَتْ</w:t>
      </w:r>
      <w:r w:rsidRPr="0066125E">
        <w:rPr>
          <w:rFonts w:cs="Arial"/>
          <w:sz w:val="28"/>
          <w:szCs w:val="28"/>
          <w:rtl/>
        </w:rPr>
        <w:t xml:space="preserve"> </w:t>
      </w:r>
      <w:r w:rsidRPr="0066125E">
        <w:rPr>
          <w:rFonts w:cs="Arial" w:hint="cs"/>
          <w:sz w:val="28"/>
          <w:szCs w:val="28"/>
          <w:rtl/>
        </w:rPr>
        <w:t>طائفةٌ</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حدَّ</w:t>
      </w:r>
      <w:r w:rsidRPr="0066125E">
        <w:rPr>
          <w:rFonts w:cs="Arial"/>
          <w:sz w:val="28"/>
          <w:szCs w:val="28"/>
          <w:rtl/>
        </w:rPr>
        <w:t xml:space="preserve"> </w:t>
      </w:r>
      <w:r w:rsidRPr="0066125E">
        <w:rPr>
          <w:rFonts w:cs="Arial" w:hint="cs"/>
          <w:sz w:val="28"/>
          <w:szCs w:val="28"/>
          <w:rtl/>
        </w:rPr>
        <w:t>الغنيِّ</w:t>
      </w:r>
      <w:r w:rsidRPr="0066125E">
        <w:rPr>
          <w:rFonts w:cs="Arial"/>
          <w:sz w:val="28"/>
          <w:szCs w:val="28"/>
          <w:rtl/>
        </w:rPr>
        <w:t xml:space="preserve"> </w:t>
      </w:r>
      <w:r w:rsidRPr="0066125E">
        <w:rPr>
          <w:rFonts w:cs="Arial" w:hint="cs"/>
          <w:sz w:val="28"/>
          <w:szCs w:val="28"/>
          <w:rtl/>
        </w:rPr>
        <w:t>مِئَتَا</w:t>
      </w:r>
      <w:r w:rsidRPr="0066125E">
        <w:rPr>
          <w:rFonts w:cs="Arial"/>
          <w:sz w:val="28"/>
          <w:szCs w:val="28"/>
          <w:rtl/>
        </w:rPr>
        <w:t xml:space="preserve"> </w:t>
      </w:r>
      <w:r w:rsidRPr="0066125E">
        <w:rPr>
          <w:rFonts w:cs="Arial" w:hint="cs"/>
          <w:sz w:val="28"/>
          <w:szCs w:val="28"/>
          <w:rtl/>
        </w:rPr>
        <w:t>دِرْهَمٍ،</w:t>
      </w:r>
      <w:r w:rsidRPr="0066125E">
        <w:rPr>
          <w:rFonts w:cs="Arial"/>
          <w:sz w:val="28"/>
          <w:szCs w:val="28"/>
          <w:rtl/>
        </w:rPr>
        <w:t xml:space="preserve"> </w:t>
      </w:r>
      <w:r w:rsidRPr="0066125E">
        <w:rPr>
          <w:rFonts w:cs="Arial" w:hint="cs"/>
          <w:sz w:val="28"/>
          <w:szCs w:val="28"/>
          <w:rtl/>
        </w:rPr>
        <w:t>وهو</w:t>
      </w:r>
      <w:r w:rsidRPr="0066125E">
        <w:rPr>
          <w:rFonts w:cs="Arial"/>
          <w:sz w:val="28"/>
          <w:szCs w:val="28"/>
          <w:rtl/>
        </w:rPr>
        <w:t xml:space="preserve"> </w:t>
      </w:r>
      <w:r w:rsidRPr="0066125E">
        <w:rPr>
          <w:rFonts w:cs="Arial" w:hint="cs"/>
          <w:sz w:val="28"/>
          <w:szCs w:val="28"/>
          <w:rtl/>
        </w:rPr>
        <w:t>نِصابُ</w:t>
      </w:r>
      <w:r w:rsidRPr="0066125E">
        <w:rPr>
          <w:rFonts w:cs="Arial"/>
          <w:sz w:val="28"/>
          <w:szCs w:val="28"/>
          <w:rtl/>
        </w:rPr>
        <w:t xml:space="preserve"> </w:t>
      </w:r>
      <w:r w:rsidRPr="0066125E">
        <w:rPr>
          <w:rFonts w:cs="Arial" w:hint="cs"/>
          <w:sz w:val="28"/>
          <w:szCs w:val="28"/>
          <w:rtl/>
        </w:rPr>
        <w:t>الزكاةِ</w:t>
      </w:r>
      <w:r w:rsidRPr="0066125E">
        <w:rPr>
          <w:rFonts w:cs="Arial"/>
          <w:sz w:val="28"/>
          <w:szCs w:val="28"/>
          <w:rtl/>
        </w:rPr>
        <w:t xml:space="preserve"> </w:t>
      </w:r>
      <w:r w:rsidRPr="0066125E">
        <w:rPr>
          <w:rFonts w:cs="Arial" w:hint="cs"/>
          <w:sz w:val="28"/>
          <w:szCs w:val="28"/>
          <w:rtl/>
        </w:rPr>
        <w:t>الذي</w:t>
      </w:r>
      <w:r w:rsidRPr="0066125E">
        <w:rPr>
          <w:rFonts w:cs="Arial"/>
          <w:sz w:val="28"/>
          <w:szCs w:val="28"/>
          <w:rtl/>
        </w:rPr>
        <w:t xml:space="preserve"> </w:t>
      </w:r>
      <w:r w:rsidRPr="0066125E">
        <w:rPr>
          <w:rFonts w:cs="Arial" w:hint="cs"/>
          <w:sz w:val="28"/>
          <w:szCs w:val="28"/>
          <w:rtl/>
        </w:rPr>
        <w:t>تجبُ</w:t>
      </w:r>
      <w:r w:rsidRPr="0066125E">
        <w:rPr>
          <w:rFonts w:cs="Arial"/>
          <w:sz w:val="28"/>
          <w:szCs w:val="28"/>
          <w:rtl/>
        </w:rPr>
        <w:t xml:space="preserve"> </w:t>
      </w:r>
      <w:r w:rsidRPr="0066125E">
        <w:rPr>
          <w:rFonts w:cs="Arial" w:hint="cs"/>
          <w:sz w:val="28"/>
          <w:szCs w:val="28"/>
          <w:rtl/>
        </w:rPr>
        <w:t>فيه؛</w:t>
      </w:r>
      <w:r w:rsidRPr="0066125E">
        <w:rPr>
          <w:rFonts w:cs="Arial"/>
          <w:sz w:val="28"/>
          <w:szCs w:val="28"/>
          <w:rtl/>
        </w:rPr>
        <w:t xml:space="preserve"> </w:t>
      </w:r>
      <w:r w:rsidRPr="0066125E">
        <w:rPr>
          <w:rFonts w:cs="Arial" w:hint="cs"/>
          <w:sz w:val="28"/>
          <w:szCs w:val="28"/>
          <w:rtl/>
        </w:rPr>
        <w:t>وهذا</w:t>
      </w:r>
      <w:r w:rsidRPr="0066125E">
        <w:rPr>
          <w:rFonts w:cs="Arial"/>
          <w:sz w:val="28"/>
          <w:szCs w:val="28"/>
          <w:rtl/>
        </w:rPr>
        <w:t xml:space="preserve"> </w:t>
      </w:r>
      <w:r w:rsidRPr="0066125E">
        <w:rPr>
          <w:rFonts w:cs="Arial" w:hint="cs"/>
          <w:sz w:val="28"/>
          <w:szCs w:val="28"/>
          <w:rtl/>
        </w:rPr>
        <w:t>قولُ</w:t>
      </w:r>
      <w:r w:rsidRPr="0066125E">
        <w:rPr>
          <w:rFonts w:cs="Arial"/>
          <w:sz w:val="28"/>
          <w:szCs w:val="28"/>
          <w:rtl/>
        </w:rPr>
        <w:t xml:space="preserve"> </w:t>
      </w:r>
      <w:r w:rsidRPr="0066125E">
        <w:rPr>
          <w:rFonts w:cs="Arial" w:hint="cs"/>
          <w:sz w:val="28"/>
          <w:szCs w:val="28"/>
          <w:rtl/>
        </w:rPr>
        <w:t>أهلِ</w:t>
      </w:r>
      <w:r w:rsidRPr="0066125E">
        <w:rPr>
          <w:rFonts w:cs="Arial"/>
          <w:sz w:val="28"/>
          <w:szCs w:val="28"/>
          <w:rtl/>
        </w:rPr>
        <w:t xml:space="preserve"> </w:t>
      </w:r>
      <w:r w:rsidRPr="0066125E">
        <w:rPr>
          <w:rFonts w:cs="Arial" w:hint="cs"/>
          <w:sz w:val="28"/>
          <w:szCs w:val="28"/>
          <w:rtl/>
        </w:rPr>
        <w:t>الرأيِ،</w:t>
      </w:r>
      <w:r w:rsidRPr="0066125E">
        <w:rPr>
          <w:rFonts w:cs="Arial"/>
          <w:sz w:val="28"/>
          <w:szCs w:val="28"/>
          <w:rtl/>
        </w:rPr>
        <w:t xml:space="preserve"> </w:t>
      </w:r>
      <w:r w:rsidRPr="0066125E">
        <w:rPr>
          <w:rFonts w:cs="Arial" w:hint="cs"/>
          <w:sz w:val="28"/>
          <w:szCs w:val="28"/>
          <w:rtl/>
        </w:rPr>
        <w:t>وعلَّلوا</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بأنَّ</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أوجَبَ</w:t>
      </w:r>
      <w:r w:rsidRPr="0066125E">
        <w:rPr>
          <w:rFonts w:cs="Arial"/>
          <w:sz w:val="28"/>
          <w:szCs w:val="28"/>
          <w:rtl/>
        </w:rPr>
        <w:t xml:space="preserve"> </w:t>
      </w:r>
      <w:r w:rsidRPr="0066125E">
        <w:rPr>
          <w:rFonts w:cs="Arial" w:hint="cs"/>
          <w:sz w:val="28"/>
          <w:szCs w:val="28"/>
          <w:rtl/>
        </w:rPr>
        <w:t>الزكاةَ</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الأغنياءِ،</w:t>
      </w:r>
      <w:r w:rsidRPr="0066125E">
        <w:rPr>
          <w:rFonts w:cs="Arial"/>
          <w:sz w:val="28"/>
          <w:szCs w:val="28"/>
          <w:rtl/>
        </w:rPr>
        <w:t xml:space="preserve"> </w:t>
      </w:r>
      <w:r w:rsidRPr="0066125E">
        <w:rPr>
          <w:rFonts w:cs="Arial" w:hint="cs"/>
          <w:sz w:val="28"/>
          <w:szCs w:val="28"/>
          <w:rtl/>
        </w:rPr>
        <w:t>وتُرَدُّ</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الفقراءِ،</w:t>
      </w:r>
      <w:r w:rsidRPr="0066125E">
        <w:rPr>
          <w:rFonts w:cs="Arial"/>
          <w:sz w:val="28"/>
          <w:szCs w:val="28"/>
          <w:rtl/>
        </w:rPr>
        <w:t xml:space="preserve"> </w:t>
      </w:r>
      <w:r w:rsidRPr="0066125E">
        <w:rPr>
          <w:rFonts w:cs="Arial" w:hint="cs"/>
          <w:sz w:val="28"/>
          <w:szCs w:val="28"/>
          <w:rtl/>
        </w:rPr>
        <w:t>فمَن</w:t>
      </w:r>
      <w:r w:rsidRPr="0066125E">
        <w:rPr>
          <w:rFonts w:cs="Arial"/>
          <w:sz w:val="28"/>
          <w:szCs w:val="28"/>
          <w:rtl/>
        </w:rPr>
        <w:t xml:space="preserve"> </w:t>
      </w:r>
      <w:r w:rsidRPr="0066125E">
        <w:rPr>
          <w:rFonts w:cs="Arial" w:hint="cs"/>
          <w:sz w:val="28"/>
          <w:szCs w:val="28"/>
          <w:rtl/>
        </w:rPr>
        <w:t>وجَبَتْ</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الزكاةُ،</w:t>
      </w:r>
      <w:r w:rsidRPr="0066125E">
        <w:rPr>
          <w:rFonts w:cs="Arial"/>
          <w:sz w:val="28"/>
          <w:szCs w:val="28"/>
          <w:rtl/>
        </w:rPr>
        <w:t xml:space="preserve"> </w:t>
      </w:r>
      <w:r w:rsidRPr="0066125E">
        <w:rPr>
          <w:rFonts w:cs="Arial" w:hint="cs"/>
          <w:sz w:val="28"/>
          <w:szCs w:val="28"/>
          <w:rtl/>
        </w:rPr>
        <w:t>فليس</w:t>
      </w:r>
      <w:r w:rsidRPr="0066125E">
        <w:rPr>
          <w:rFonts w:cs="Arial"/>
          <w:sz w:val="28"/>
          <w:szCs w:val="28"/>
          <w:rtl/>
        </w:rPr>
        <w:t xml:space="preserve"> </w:t>
      </w:r>
      <w:r w:rsidRPr="0066125E">
        <w:rPr>
          <w:rFonts w:cs="Arial" w:hint="cs"/>
          <w:sz w:val="28"/>
          <w:szCs w:val="28"/>
          <w:rtl/>
        </w:rPr>
        <w:t>بغنيٍّ،</w:t>
      </w:r>
      <w:r w:rsidRPr="0066125E">
        <w:rPr>
          <w:rFonts w:cs="Arial"/>
          <w:sz w:val="28"/>
          <w:szCs w:val="28"/>
          <w:rtl/>
        </w:rPr>
        <w:t xml:space="preserve"> </w:t>
      </w:r>
      <w:r w:rsidRPr="0066125E">
        <w:rPr>
          <w:rFonts w:cs="Arial" w:hint="cs"/>
          <w:sz w:val="28"/>
          <w:szCs w:val="28"/>
          <w:rtl/>
        </w:rPr>
        <w:t>فكيف</w:t>
      </w:r>
      <w:r w:rsidRPr="0066125E">
        <w:rPr>
          <w:rFonts w:cs="Arial"/>
          <w:sz w:val="28"/>
          <w:szCs w:val="28"/>
          <w:rtl/>
        </w:rPr>
        <w:t xml:space="preserve"> </w:t>
      </w:r>
      <w:r w:rsidRPr="0066125E">
        <w:rPr>
          <w:rFonts w:cs="Arial" w:hint="cs"/>
          <w:sz w:val="28"/>
          <w:szCs w:val="28"/>
          <w:rtl/>
        </w:rPr>
        <w:t>تُؤخَذُ</w:t>
      </w:r>
      <w:r w:rsidRPr="0066125E">
        <w:rPr>
          <w:rFonts w:cs="Arial"/>
          <w:sz w:val="28"/>
          <w:szCs w:val="28"/>
          <w:rtl/>
        </w:rPr>
        <w:t xml:space="preserve"> </w:t>
      </w:r>
      <w:r w:rsidRPr="0066125E">
        <w:rPr>
          <w:rFonts w:cs="Arial" w:hint="cs"/>
          <w:sz w:val="28"/>
          <w:szCs w:val="28"/>
          <w:rtl/>
        </w:rPr>
        <w:t>الزكاةُ</w:t>
      </w:r>
      <w:r w:rsidRPr="0066125E">
        <w:rPr>
          <w:rFonts w:cs="Arial"/>
          <w:sz w:val="28"/>
          <w:szCs w:val="28"/>
          <w:rtl/>
        </w:rPr>
        <w:t xml:space="preserve"> </w:t>
      </w:r>
      <w:r w:rsidRPr="0066125E">
        <w:rPr>
          <w:rFonts w:cs="Arial" w:hint="cs"/>
          <w:sz w:val="28"/>
          <w:szCs w:val="28"/>
          <w:rtl/>
        </w:rPr>
        <w:t>منه</w:t>
      </w:r>
      <w:r w:rsidRPr="0066125E">
        <w:rPr>
          <w:rFonts w:cs="Arial"/>
          <w:sz w:val="28"/>
          <w:szCs w:val="28"/>
          <w:rtl/>
        </w:rPr>
        <w:t xml:space="preserve"> </w:t>
      </w:r>
      <w:r w:rsidRPr="0066125E">
        <w:rPr>
          <w:rFonts w:cs="Arial" w:hint="cs"/>
          <w:sz w:val="28"/>
          <w:szCs w:val="28"/>
          <w:rtl/>
        </w:rPr>
        <w:t>ثُمَّ</w:t>
      </w:r>
      <w:r w:rsidRPr="0066125E">
        <w:rPr>
          <w:rFonts w:cs="Arial"/>
          <w:sz w:val="28"/>
          <w:szCs w:val="28"/>
          <w:rtl/>
        </w:rPr>
        <w:t xml:space="preserve"> </w:t>
      </w:r>
      <w:r w:rsidRPr="0066125E">
        <w:rPr>
          <w:rFonts w:cs="Arial" w:hint="cs"/>
          <w:sz w:val="28"/>
          <w:szCs w:val="28"/>
          <w:rtl/>
        </w:rPr>
        <w:t>تُرَدُّ</w:t>
      </w:r>
      <w:r w:rsidRPr="0066125E">
        <w:rPr>
          <w:rFonts w:cs="Arial"/>
          <w:sz w:val="28"/>
          <w:szCs w:val="28"/>
          <w:rtl/>
        </w:rPr>
        <w:t xml:space="preserve"> </w:t>
      </w:r>
      <w:r w:rsidRPr="0066125E">
        <w:rPr>
          <w:rFonts w:cs="Arial" w:hint="cs"/>
          <w:sz w:val="28"/>
          <w:szCs w:val="28"/>
          <w:rtl/>
        </w:rPr>
        <w:t>إليه؟</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قَوِيُّ</w:t>
      </w:r>
      <w:r w:rsidRPr="0066125E">
        <w:rPr>
          <w:rFonts w:cs="Arial"/>
          <w:sz w:val="28"/>
          <w:szCs w:val="28"/>
          <w:rtl/>
        </w:rPr>
        <w:t xml:space="preserve"> </w:t>
      </w:r>
      <w:r w:rsidRPr="0066125E">
        <w:rPr>
          <w:rFonts w:cs="Arial" w:hint="cs"/>
          <w:sz w:val="28"/>
          <w:szCs w:val="28"/>
          <w:rtl/>
        </w:rPr>
        <w:t>البدَنِ</w:t>
      </w:r>
      <w:r w:rsidRPr="0066125E">
        <w:rPr>
          <w:rFonts w:cs="Arial"/>
          <w:sz w:val="28"/>
          <w:szCs w:val="28"/>
          <w:rtl/>
        </w:rPr>
        <w:t xml:space="preserve"> </w:t>
      </w:r>
      <w:r w:rsidRPr="0066125E">
        <w:rPr>
          <w:rFonts w:cs="Arial" w:hint="cs"/>
          <w:sz w:val="28"/>
          <w:szCs w:val="28"/>
          <w:rtl/>
        </w:rPr>
        <w:t>وأَخْذُ</w:t>
      </w:r>
      <w:r w:rsidRPr="0066125E">
        <w:rPr>
          <w:rFonts w:cs="Arial"/>
          <w:sz w:val="28"/>
          <w:szCs w:val="28"/>
          <w:rtl/>
        </w:rPr>
        <w:t xml:space="preserve"> </w:t>
      </w:r>
      <w:r w:rsidRPr="0066125E">
        <w:rPr>
          <w:rFonts w:cs="Arial" w:hint="cs"/>
          <w:sz w:val="28"/>
          <w:szCs w:val="28"/>
          <w:rtl/>
        </w:rPr>
        <w:t>الزكاةِ</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إذا</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الرجلُ</w:t>
      </w:r>
      <w:r w:rsidRPr="0066125E">
        <w:rPr>
          <w:rFonts w:cs="Arial"/>
          <w:sz w:val="28"/>
          <w:szCs w:val="28"/>
          <w:rtl/>
        </w:rPr>
        <w:t xml:space="preserve"> </w:t>
      </w:r>
      <w:r w:rsidRPr="0066125E">
        <w:rPr>
          <w:rFonts w:cs="Arial" w:hint="cs"/>
          <w:sz w:val="28"/>
          <w:szCs w:val="28"/>
          <w:rtl/>
        </w:rPr>
        <w:t>قويَّ</w:t>
      </w:r>
      <w:r w:rsidRPr="0066125E">
        <w:rPr>
          <w:rFonts w:cs="Arial"/>
          <w:sz w:val="28"/>
          <w:szCs w:val="28"/>
          <w:rtl/>
        </w:rPr>
        <w:t xml:space="preserve"> </w:t>
      </w:r>
      <w:r w:rsidRPr="0066125E">
        <w:rPr>
          <w:rFonts w:cs="Arial" w:hint="cs"/>
          <w:sz w:val="28"/>
          <w:szCs w:val="28"/>
          <w:rtl/>
        </w:rPr>
        <w:t>البدَنِ</w:t>
      </w:r>
      <w:r w:rsidRPr="0066125E">
        <w:rPr>
          <w:rFonts w:cs="Arial"/>
          <w:sz w:val="28"/>
          <w:szCs w:val="28"/>
          <w:rtl/>
        </w:rPr>
        <w:t xml:space="preserve"> </w:t>
      </w:r>
      <w:r w:rsidRPr="0066125E">
        <w:rPr>
          <w:rFonts w:cs="Arial" w:hint="cs"/>
          <w:sz w:val="28"/>
          <w:szCs w:val="28"/>
          <w:rtl/>
        </w:rPr>
        <w:t>صحيحَ</w:t>
      </w:r>
      <w:r w:rsidRPr="0066125E">
        <w:rPr>
          <w:rFonts w:cs="Arial"/>
          <w:sz w:val="28"/>
          <w:szCs w:val="28"/>
          <w:rtl/>
        </w:rPr>
        <w:t xml:space="preserve"> </w:t>
      </w:r>
      <w:r w:rsidRPr="0066125E">
        <w:rPr>
          <w:rFonts w:cs="Arial" w:hint="cs"/>
          <w:sz w:val="28"/>
          <w:szCs w:val="28"/>
          <w:rtl/>
        </w:rPr>
        <w:t>الجوارحِ</w:t>
      </w:r>
      <w:r w:rsidRPr="0066125E">
        <w:rPr>
          <w:rFonts w:cs="Arial"/>
          <w:sz w:val="28"/>
          <w:szCs w:val="28"/>
          <w:rtl/>
        </w:rPr>
        <w:t xml:space="preserve"> </w:t>
      </w:r>
      <w:r w:rsidRPr="0066125E">
        <w:rPr>
          <w:rFonts w:cs="Arial" w:hint="cs"/>
          <w:sz w:val="28"/>
          <w:szCs w:val="28"/>
          <w:rtl/>
        </w:rPr>
        <w:t>ولم</w:t>
      </w:r>
      <w:r w:rsidRPr="0066125E">
        <w:rPr>
          <w:rFonts w:cs="Arial"/>
          <w:sz w:val="28"/>
          <w:szCs w:val="28"/>
          <w:rtl/>
        </w:rPr>
        <w:t xml:space="preserve"> </w:t>
      </w:r>
      <w:r w:rsidRPr="0066125E">
        <w:rPr>
          <w:rFonts w:cs="Arial" w:hint="cs"/>
          <w:sz w:val="28"/>
          <w:szCs w:val="28"/>
          <w:rtl/>
        </w:rPr>
        <w:t>يَتَكَسَّبْ،</w:t>
      </w:r>
      <w:r w:rsidRPr="0066125E">
        <w:rPr>
          <w:rFonts w:cs="Arial"/>
          <w:sz w:val="28"/>
          <w:szCs w:val="28"/>
          <w:rtl/>
        </w:rPr>
        <w:t xml:space="preserve"> </w:t>
      </w:r>
      <w:r w:rsidRPr="0066125E">
        <w:rPr>
          <w:rFonts w:cs="Arial" w:hint="cs"/>
          <w:sz w:val="28"/>
          <w:szCs w:val="28"/>
          <w:rtl/>
        </w:rPr>
        <w:t>فهو</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حالَتَيْنِ</w:t>
      </w:r>
      <w:r w:rsidRPr="0066125E">
        <w:rPr>
          <w:rFonts w:cs="Arial"/>
          <w:sz w:val="28"/>
          <w:szCs w:val="28"/>
          <w:rtl/>
        </w:rPr>
        <w:t>:</w:t>
      </w:r>
    </w:p>
    <w:p w:rsidR="0037592F" w:rsidRDefault="0037592F" w:rsidP="0037592F">
      <w:pPr>
        <w:bidi/>
        <w:jc w:val="both"/>
        <w:rPr>
          <w:rFonts w:cs="Arial"/>
          <w:sz w:val="28"/>
          <w:szCs w:val="28"/>
          <w:rtl/>
        </w:rPr>
      </w:pPr>
      <w:r w:rsidRPr="0066125E">
        <w:rPr>
          <w:rFonts w:cs="Arial" w:hint="cs"/>
          <w:sz w:val="28"/>
          <w:szCs w:val="28"/>
          <w:rtl/>
        </w:rPr>
        <w:t>الحالةُ</w:t>
      </w:r>
      <w:r w:rsidRPr="0066125E">
        <w:rPr>
          <w:rFonts w:cs="Arial"/>
          <w:sz w:val="28"/>
          <w:szCs w:val="28"/>
          <w:rtl/>
        </w:rPr>
        <w:t xml:space="preserve"> </w:t>
      </w:r>
      <w:r w:rsidRPr="0066125E">
        <w:rPr>
          <w:rFonts w:cs="Arial" w:hint="cs"/>
          <w:sz w:val="28"/>
          <w:szCs w:val="28"/>
          <w:rtl/>
        </w:rPr>
        <w:t>الأُولى</w:t>
      </w:r>
      <w:r w:rsidRPr="0066125E">
        <w:rPr>
          <w:rFonts w:cs="Arial"/>
          <w:sz w:val="28"/>
          <w:szCs w:val="28"/>
          <w:rtl/>
        </w:rPr>
        <w:t xml:space="preserve"> :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يكونَ</w:t>
      </w:r>
      <w:r w:rsidRPr="0066125E">
        <w:rPr>
          <w:rFonts w:cs="Arial"/>
          <w:sz w:val="28"/>
          <w:szCs w:val="28"/>
          <w:rtl/>
        </w:rPr>
        <w:t xml:space="preserve"> </w:t>
      </w:r>
      <w:r w:rsidRPr="0066125E">
        <w:rPr>
          <w:rFonts w:cs="Arial" w:hint="cs"/>
          <w:sz w:val="28"/>
          <w:szCs w:val="28"/>
          <w:rtl/>
        </w:rPr>
        <w:t>راغبًا</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الكَسْبِ</w:t>
      </w:r>
      <w:r w:rsidRPr="0066125E">
        <w:rPr>
          <w:rFonts w:cs="Arial"/>
          <w:sz w:val="28"/>
          <w:szCs w:val="28"/>
          <w:rtl/>
        </w:rPr>
        <w:t xml:space="preserve"> </w:t>
      </w:r>
      <w:r w:rsidRPr="0066125E">
        <w:rPr>
          <w:rFonts w:cs="Arial" w:hint="cs"/>
          <w:sz w:val="28"/>
          <w:szCs w:val="28"/>
          <w:rtl/>
        </w:rPr>
        <w:t>باحثًا</w:t>
      </w:r>
      <w:r w:rsidRPr="0066125E">
        <w:rPr>
          <w:rFonts w:cs="Arial"/>
          <w:sz w:val="28"/>
          <w:szCs w:val="28"/>
          <w:rtl/>
        </w:rPr>
        <w:t xml:space="preserve"> </w:t>
      </w:r>
      <w:r w:rsidRPr="0066125E">
        <w:rPr>
          <w:rFonts w:cs="Arial" w:hint="cs"/>
          <w:sz w:val="28"/>
          <w:szCs w:val="28"/>
          <w:rtl/>
        </w:rPr>
        <w:t>عنه؛</w:t>
      </w:r>
      <w:r w:rsidRPr="0066125E">
        <w:rPr>
          <w:rFonts w:cs="Arial"/>
          <w:sz w:val="28"/>
          <w:szCs w:val="28"/>
          <w:rtl/>
        </w:rPr>
        <w:t xml:space="preserve"> </w:t>
      </w:r>
      <w:r w:rsidRPr="0066125E">
        <w:rPr>
          <w:rFonts w:cs="Arial" w:hint="cs"/>
          <w:sz w:val="28"/>
          <w:szCs w:val="28"/>
          <w:rtl/>
        </w:rPr>
        <w:t>فلم</w:t>
      </w:r>
      <w:r w:rsidRPr="0066125E">
        <w:rPr>
          <w:rFonts w:cs="Arial"/>
          <w:sz w:val="28"/>
          <w:szCs w:val="28"/>
          <w:rtl/>
        </w:rPr>
        <w:t xml:space="preserve"> </w:t>
      </w:r>
      <w:r w:rsidRPr="0066125E">
        <w:rPr>
          <w:rFonts w:cs="Arial" w:hint="cs"/>
          <w:sz w:val="28"/>
          <w:szCs w:val="28"/>
          <w:rtl/>
        </w:rPr>
        <w:t>يَجِدْ</w:t>
      </w:r>
      <w:r w:rsidRPr="0066125E">
        <w:rPr>
          <w:rFonts w:cs="Arial"/>
          <w:sz w:val="28"/>
          <w:szCs w:val="28"/>
          <w:rtl/>
        </w:rPr>
        <w:t xml:space="preserve"> </w:t>
      </w:r>
      <w:r w:rsidRPr="0066125E">
        <w:rPr>
          <w:rFonts w:cs="Arial" w:hint="cs"/>
          <w:sz w:val="28"/>
          <w:szCs w:val="28"/>
          <w:rtl/>
        </w:rPr>
        <w:t>عمَلاً،</w:t>
      </w:r>
      <w:r w:rsidRPr="0066125E">
        <w:rPr>
          <w:rFonts w:cs="Arial"/>
          <w:sz w:val="28"/>
          <w:szCs w:val="28"/>
          <w:rtl/>
        </w:rPr>
        <w:t xml:space="preserve"> </w:t>
      </w:r>
      <w:r w:rsidRPr="0066125E">
        <w:rPr>
          <w:rFonts w:cs="Arial" w:hint="cs"/>
          <w:sz w:val="28"/>
          <w:szCs w:val="28"/>
          <w:rtl/>
        </w:rPr>
        <w:t>فهذا</w:t>
      </w:r>
      <w:r w:rsidRPr="0066125E">
        <w:rPr>
          <w:rFonts w:cs="Arial"/>
          <w:sz w:val="28"/>
          <w:szCs w:val="28"/>
          <w:rtl/>
        </w:rPr>
        <w:t xml:space="preserve"> </w:t>
      </w:r>
      <w:r w:rsidRPr="0066125E">
        <w:rPr>
          <w:rFonts w:cs="Arial" w:hint="cs"/>
          <w:sz w:val="28"/>
          <w:szCs w:val="28"/>
          <w:rtl/>
        </w:rPr>
        <w:t>يُسمَّى</w:t>
      </w:r>
      <w:r w:rsidRPr="0066125E">
        <w:rPr>
          <w:rFonts w:cs="Arial"/>
          <w:sz w:val="28"/>
          <w:szCs w:val="28"/>
          <w:rtl/>
        </w:rPr>
        <w:t xml:space="preserve"> </w:t>
      </w:r>
      <w:r w:rsidRPr="0066125E">
        <w:rPr>
          <w:rFonts w:cs="Arial" w:hint="cs"/>
          <w:sz w:val="28"/>
          <w:szCs w:val="28"/>
          <w:rtl/>
        </w:rPr>
        <w:t>المحرومَ</w:t>
      </w:r>
      <w:r w:rsidRPr="0066125E">
        <w:rPr>
          <w:rFonts w:cs="Arial"/>
          <w:sz w:val="28"/>
          <w:szCs w:val="28"/>
          <w:rtl/>
        </w:rPr>
        <w:t xml:space="preserve"> </w:t>
      </w:r>
      <w:r w:rsidRPr="0066125E">
        <w:rPr>
          <w:rFonts w:cs="Arial" w:hint="cs"/>
          <w:sz w:val="28"/>
          <w:szCs w:val="28"/>
          <w:rtl/>
        </w:rPr>
        <w:t>والمُحارَفَ،</w:t>
      </w:r>
      <w:r w:rsidRPr="0066125E">
        <w:rPr>
          <w:rFonts w:cs="Arial"/>
          <w:sz w:val="28"/>
          <w:szCs w:val="28"/>
          <w:rtl/>
        </w:rPr>
        <w:t xml:space="preserve"> </w:t>
      </w:r>
      <w:r w:rsidRPr="0066125E">
        <w:rPr>
          <w:rFonts w:cs="Arial" w:hint="cs"/>
          <w:sz w:val="28"/>
          <w:szCs w:val="28"/>
          <w:rtl/>
        </w:rPr>
        <w:t>وهو</w:t>
      </w:r>
      <w:r w:rsidRPr="0066125E">
        <w:rPr>
          <w:rFonts w:cs="Arial"/>
          <w:sz w:val="28"/>
          <w:szCs w:val="28"/>
          <w:rtl/>
        </w:rPr>
        <w:t xml:space="preserve"> </w:t>
      </w:r>
      <w:r w:rsidRPr="0066125E">
        <w:rPr>
          <w:rFonts w:cs="Arial" w:hint="cs"/>
          <w:sz w:val="28"/>
          <w:szCs w:val="28"/>
          <w:rtl/>
        </w:rPr>
        <w:t>الذي</w:t>
      </w:r>
      <w:r w:rsidRPr="0066125E">
        <w:rPr>
          <w:rFonts w:cs="Arial"/>
          <w:sz w:val="28"/>
          <w:szCs w:val="28"/>
          <w:rtl/>
        </w:rPr>
        <w:t xml:space="preserve"> </w:t>
      </w:r>
      <w:r w:rsidRPr="0066125E">
        <w:rPr>
          <w:rFonts w:cs="Arial" w:hint="cs"/>
          <w:sz w:val="28"/>
          <w:szCs w:val="28"/>
          <w:rtl/>
        </w:rPr>
        <w:t>لدَيْهِ</w:t>
      </w:r>
      <w:r w:rsidRPr="0066125E">
        <w:rPr>
          <w:rFonts w:cs="Arial"/>
          <w:sz w:val="28"/>
          <w:szCs w:val="28"/>
          <w:rtl/>
        </w:rPr>
        <w:t xml:space="preserve"> </w:t>
      </w:r>
      <w:r w:rsidRPr="0066125E">
        <w:rPr>
          <w:rFonts w:cs="Arial" w:hint="cs"/>
          <w:sz w:val="28"/>
          <w:szCs w:val="28"/>
          <w:rtl/>
        </w:rPr>
        <w:t>قُدْرةٌ</w:t>
      </w:r>
      <w:r w:rsidRPr="0066125E">
        <w:rPr>
          <w:rFonts w:cs="Arial"/>
          <w:sz w:val="28"/>
          <w:szCs w:val="28"/>
          <w:rtl/>
        </w:rPr>
        <w:t xml:space="preserve"> </w:t>
      </w:r>
      <w:r w:rsidRPr="0066125E">
        <w:rPr>
          <w:rFonts w:cs="Arial" w:hint="cs"/>
          <w:sz w:val="28"/>
          <w:szCs w:val="28"/>
          <w:rtl/>
        </w:rPr>
        <w:t>ولكنَّه</w:t>
      </w:r>
      <w:r w:rsidRPr="0066125E">
        <w:rPr>
          <w:rFonts w:cs="Arial"/>
          <w:sz w:val="28"/>
          <w:szCs w:val="28"/>
          <w:rtl/>
        </w:rPr>
        <w:t xml:space="preserve"> </w:t>
      </w:r>
      <w:r w:rsidRPr="0066125E">
        <w:rPr>
          <w:rFonts w:cs="Arial" w:hint="cs"/>
          <w:sz w:val="28"/>
          <w:szCs w:val="28"/>
          <w:rtl/>
        </w:rPr>
        <w:t>لم</w:t>
      </w:r>
      <w:r w:rsidRPr="0066125E">
        <w:rPr>
          <w:rFonts w:cs="Arial"/>
          <w:sz w:val="28"/>
          <w:szCs w:val="28"/>
          <w:rtl/>
        </w:rPr>
        <w:t xml:space="preserve"> </w:t>
      </w:r>
      <w:r w:rsidRPr="0066125E">
        <w:rPr>
          <w:rFonts w:cs="Arial" w:hint="cs"/>
          <w:sz w:val="28"/>
          <w:szCs w:val="28"/>
          <w:rtl/>
        </w:rPr>
        <w:t>يَجِدْ</w:t>
      </w:r>
      <w:r w:rsidRPr="0066125E">
        <w:rPr>
          <w:rFonts w:cs="Arial"/>
          <w:sz w:val="28"/>
          <w:szCs w:val="28"/>
          <w:rtl/>
        </w:rPr>
        <w:t xml:space="preserve"> </w:t>
      </w:r>
      <w:r w:rsidRPr="0066125E">
        <w:rPr>
          <w:rFonts w:cs="Arial" w:hint="cs"/>
          <w:sz w:val="28"/>
          <w:szCs w:val="28"/>
          <w:rtl/>
        </w:rPr>
        <w:t>محلًّا</w:t>
      </w:r>
      <w:r w:rsidRPr="0066125E">
        <w:rPr>
          <w:rFonts w:cs="Arial"/>
          <w:sz w:val="28"/>
          <w:szCs w:val="28"/>
          <w:rtl/>
        </w:rPr>
        <w:t xml:space="preserve"> </w:t>
      </w:r>
      <w:r w:rsidRPr="0066125E">
        <w:rPr>
          <w:rFonts w:cs="Arial" w:hint="cs"/>
          <w:sz w:val="28"/>
          <w:szCs w:val="28"/>
          <w:rtl/>
        </w:rPr>
        <w:t>يتكسَّبُ</w:t>
      </w:r>
      <w:r w:rsidRPr="0066125E">
        <w:rPr>
          <w:rFonts w:cs="Arial"/>
          <w:sz w:val="28"/>
          <w:szCs w:val="28"/>
          <w:rtl/>
        </w:rPr>
        <w:t xml:space="preserve"> </w:t>
      </w:r>
      <w:r w:rsidRPr="0066125E">
        <w:rPr>
          <w:rFonts w:cs="Arial" w:hint="cs"/>
          <w:sz w:val="28"/>
          <w:szCs w:val="28"/>
          <w:rtl/>
        </w:rPr>
        <w:t>به،</w:t>
      </w:r>
      <w:r w:rsidRPr="0066125E">
        <w:rPr>
          <w:rFonts w:cs="Arial"/>
          <w:sz w:val="28"/>
          <w:szCs w:val="28"/>
          <w:rtl/>
        </w:rPr>
        <w:t xml:space="preserve"> </w:t>
      </w:r>
      <w:r w:rsidRPr="0066125E">
        <w:rPr>
          <w:rFonts w:cs="Arial" w:hint="cs"/>
          <w:sz w:val="28"/>
          <w:szCs w:val="28"/>
          <w:rtl/>
        </w:rPr>
        <w:t>فهذا</w:t>
      </w:r>
      <w:r w:rsidRPr="0066125E">
        <w:rPr>
          <w:rFonts w:cs="Arial"/>
          <w:sz w:val="28"/>
          <w:szCs w:val="28"/>
          <w:rtl/>
        </w:rPr>
        <w:t xml:space="preserve"> </w:t>
      </w:r>
      <w:r w:rsidRPr="0066125E">
        <w:rPr>
          <w:rFonts w:cs="Arial" w:hint="cs"/>
          <w:sz w:val="28"/>
          <w:szCs w:val="28"/>
          <w:rtl/>
        </w:rPr>
        <w:t>تَحِلُّ</w:t>
      </w:r>
      <w:r w:rsidRPr="0066125E">
        <w:rPr>
          <w:rFonts w:cs="Arial"/>
          <w:sz w:val="28"/>
          <w:szCs w:val="28"/>
          <w:rtl/>
        </w:rPr>
        <w:t xml:space="preserve"> </w:t>
      </w:r>
      <w:r w:rsidRPr="0066125E">
        <w:rPr>
          <w:rFonts w:cs="Arial" w:hint="cs"/>
          <w:sz w:val="28"/>
          <w:szCs w:val="28"/>
          <w:rtl/>
        </w:rPr>
        <w:t>له</w:t>
      </w:r>
      <w:r w:rsidRPr="0066125E">
        <w:rPr>
          <w:rFonts w:cs="Arial"/>
          <w:sz w:val="28"/>
          <w:szCs w:val="28"/>
          <w:rtl/>
        </w:rPr>
        <w:t xml:space="preserve"> </w:t>
      </w:r>
      <w:r w:rsidRPr="0066125E">
        <w:rPr>
          <w:rFonts w:cs="Arial" w:hint="cs"/>
          <w:sz w:val="28"/>
          <w:szCs w:val="28"/>
          <w:rtl/>
        </w:rPr>
        <w:t>الزكاةُ</w:t>
      </w:r>
      <w:r w:rsidRPr="0066125E">
        <w:rPr>
          <w:rFonts w:cs="Arial"/>
          <w:sz w:val="28"/>
          <w:szCs w:val="28"/>
          <w:rtl/>
        </w:rPr>
        <w:t xml:space="preserve"> </w:t>
      </w:r>
      <w:r w:rsidRPr="0066125E">
        <w:rPr>
          <w:rFonts w:cs="Arial" w:hint="cs"/>
          <w:sz w:val="28"/>
          <w:szCs w:val="28"/>
          <w:rtl/>
        </w:rPr>
        <w:t>بلا</w:t>
      </w:r>
      <w:r w:rsidRPr="0066125E">
        <w:rPr>
          <w:rFonts w:cs="Arial"/>
          <w:sz w:val="28"/>
          <w:szCs w:val="28"/>
          <w:rtl/>
        </w:rPr>
        <w:t xml:space="preserve"> </w:t>
      </w:r>
      <w:r w:rsidRPr="0066125E">
        <w:rPr>
          <w:rFonts w:cs="Arial" w:hint="cs"/>
          <w:sz w:val="28"/>
          <w:szCs w:val="28"/>
          <w:rtl/>
        </w:rPr>
        <w:t>خلافٍ،</w:t>
      </w:r>
      <w:r w:rsidRPr="0066125E">
        <w:rPr>
          <w:rFonts w:cs="Arial"/>
          <w:sz w:val="28"/>
          <w:szCs w:val="28"/>
          <w:rtl/>
        </w:rPr>
        <w:t xml:space="preserve"> </w:t>
      </w: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تعالى</w:t>
      </w:r>
      <w:r w:rsidRPr="0066125E">
        <w:rPr>
          <w:rFonts w:cs="Arial"/>
          <w:sz w:val="28"/>
          <w:szCs w:val="28"/>
          <w:rtl/>
        </w:rPr>
        <w:t>: {</w:t>
      </w:r>
      <w:r w:rsidRPr="0066125E">
        <w:rPr>
          <w:rFonts w:cs="Arial" w:hint="cs"/>
          <w:sz w:val="28"/>
          <w:szCs w:val="28"/>
          <w:rtl/>
        </w:rPr>
        <w:t>وَالَّذِينَ</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أَمْوَالِهِمْ</w:t>
      </w:r>
      <w:r w:rsidRPr="0066125E">
        <w:rPr>
          <w:rFonts w:cs="Arial"/>
          <w:sz w:val="28"/>
          <w:szCs w:val="28"/>
          <w:rtl/>
        </w:rPr>
        <w:t xml:space="preserve"> </w:t>
      </w:r>
      <w:r w:rsidRPr="0066125E">
        <w:rPr>
          <w:rFonts w:cs="Arial" w:hint="cs"/>
          <w:sz w:val="28"/>
          <w:szCs w:val="28"/>
          <w:rtl/>
        </w:rPr>
        <w:t>حَقٌّ</w:t>
      </w:r>
      <w:r w:rsidRPr="0066125E">
        <w:rPr>
          <w:rFonts w:cs="Arial"/>
          <w:sz w:val="28"/>
          <w:szCs w:val="28"/>
          <w:rtl/>
        </w:rPr>
        <w:t xml:space="preserve"> </w:t>
      </w:r>
      <w:r w:rsidRPr="0066125E">
        <w:rPr>
          <w:rFonts w:cs="Arial" w:hint="cs"/>
          <w:sz w:val="28"/>
          <w:szCs w:val="28"/>
          <w:rtl/>
        </w:rPr>
        <w:t>مَعْلُومٌ</w:t>
      </w:r>
      <w:r w:rsidRPr="0066125E">
        <w:rPr>
          <w:rFonts w:cs="Arial"/>
          <w:sz w:val="28"/>
          <w:szCs w:val="28"/>
          <w:rtl/>
        </w:rPr>
        <w:t xml:space="preserve"> *</w:t>
      </w:r>
      <w:r w:rsidRPr="0066125E">
        <w:rPr>
          <w:rFonts w:cs="Arial" w:hint="cs"/>
          <w:sz w:val="28"/>
          <w:szCs w:val="28"/>
          <w:rtl/>
        </w:rPr>
        <w:t>لِلسَّائِلِ</w:t>
      </w:r>
      <w:r w:rsidRPr="0066125E">
        <w:rPr>
          <w:rFonts w:cs="Arial"/>
          <w:sz w:val="28"/>
          <w:szCs w:val="28"/>
          <w:rtl/>
        </w:rPr>
        <w:t xml:space="preserve"> </w:t>
      </w:r>
      <w:r w:rsidRPr="0066125E">
        <w:rPr>
          <w:rFonts w:cs="Arial" w:hint="cs"/>
          <w:sz w:val="28"/>
          <w:szCs w:val="28"/>
          <w:rtl/>
        </w:rPr>
        <w:t>وَالْمَحْرُومِ</w:t>
      </w:r>
      <w:r w:rsidRPr="0066125E">
        <w:rPr>
          <w:rFonts w:cs="Arial"/>
          <w:sz w:val="28"/>
          <w:szCs w:val="28"/>
          <w:rtl/>
        </w:rPr>
        <w:t xml:space="preserve"> } [</w:t>
      </w:r>
      <w:r w:rsidRPr="0066125E">
        <w:rPr>
          <w:rFonts w:cs="Arial" w:hint="cs"/>
          <w:sz w:val="28"/>
          <w:szCs w:val="28"/>
          <w:rtl/>
        </w:rPr>
        <w:t>المعارج</w:t>
      </w:r>
      <w:r w:rsidRPr="0066125E">
        <w:rPr>
          <w:rFonts w:cs="Arial"/>
          <w:sz w:val="28"/>
          <w:szCs w:val="28"/>
          <w:rtl/>
        </w:rPr>
        <w:t xml:space="preserve">: 24 </w:t>
      </w:r>
      <w:r w:rsidRPr="0066125E">
        <w:rPr>
          <w:rFonts w:cs="Arial" w:hint="cs"/>
          <w:sz w:val="28"/>
          <w:szCs w:val="28"/>
          <w:rtl/>
        </w:rPr>
        <w:t>ـ</w:t>
      </w:r>
      <w:r w:rsidRPr="0066125E">
        <w:rPr>
          <w:rFonts w:cs="Arial"/>
          <w:sz w:val="28"/>
          <w:szCs w:val="28"/>
          <w:rtl/>
        </w:rPr>
        <w:t xml:space="preserve"> 25 ]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والمحرومُ</w:t>
      </w:r>
      <w:r w:rsidRPr="0066125E">
        <w:rPr>
          <w:rFonts w:cs="Arial"/>
          <w:sz w:val="28"/>
          <w:szCs w:val="28"/>
          <w:rtl/>
        </w:rPr>
        <w:t xml:space="preserve"> </w:t>
      </w:r>
      <w:r w:rsidRPr="0066125E">
        <w:rPr>
          <w:rFonts w:cs="Arial" w:hint="cs"/>
          <w:sz w:val="28"/>
          <w:szCs w:val="28"/>
          <w:rtl/>
        </w:rPr>
        <w:t>هو</w:t>
      </w:r>
      <w:r w:rsidRPr="0066125E">
        <w:rPr>
          <w:rFonts w:cs="Arial"/>
          <w:sz w:val="28"/>
          <w:szCs w:val="28"/>
          <w:rtl/>
        </w:rPr>
        <w:t xml:space="preserve"> </w:t>
      </w:r>
      <w:r w:rsidRPr="0066125E">
        <w:rPr>
          <w:rFonts w:cs="Arial" w:hint="cs"/>
          <w:sz w:val="28"/>
          <w:szCs w:val="28"/>
          <w:rtl/>
        </w:rPr>
        <w:t>المُحارَفُ</w:t>
      </w:r>
      <w:r w:rsidRPr="0066125E">
        <w:rPr>
          <w:rFonts w:cs="Arial"/>
          <w:sz w:val="28"/>
          <w:szCs w:val="28"/>
          <w:rtl/>
        </w:rPr>
        <w:t xml:space="preserve"> </w:t>
      </w:r>
      <w:r w:rsidRPr="0066125E">
        <w:rPr>
          <w:rFonts w:cs="Arial" w:hint="cs"/>
          <w:sz w:val="28"/>
          <w:szCs w:val="28"/>
          <w:rtl/>
        </w:rPr>
        <w:t>الذي</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كَسْبَ</w:t>
      </w:r>
      <w:r w:rsidRPr="0066125E">
        <w:rPr>
          <w:rFonts w:cs="Arial"/>
          <w:sz w:val="28"/>
          <w:szCs w:val="28"/>
          <w:rtl/>
        </w:rPr>
        <w:t xml:space="preserve"> </w:t>
      </w:r>
      <w:r w:rsidRPr="0066125E">
        <w:rPr>
          <w:rFonts w:cs="Arial" w:hint="cs"/>
          <w:sz w:val="28"/>
          <w:szCs w:val="28"/>
          <w:rtl/>
        </w:rPr>
        <w:t>له،</w:t>
      </w:r>
      <w:r w:rsidRPr="0066125E">
        <w:rPr>
          <w:rFonts w:cs="Arial"/>
          <w:sz w:val="28"/>
          <w:szCs w:val="28"/>
          <w:rtl/>
        </w:rPr>
        <w:t xml:space="preserve"> </w:t>
      </w:r>
      <w:r w:rsidRPr="0066125E">
        <w:rPr>
          <w:rFonts w:cs="Arial" w:hint="cs"/>
          <w:sz w:val="28"/>
          <w:szCs w:val="28"/>
          <w:rtl/>
        </w:rPr>
        <w:t>كما</w:t>
      </w:r>
      <w:r w:rsidRPr="0066125E">
        <w:rPr>
          <w:rFonts w:cs="Arial"/>
          <w:sz w:val="28"/>
          <w:szCs w:val="28"/>
          <w:rtl/>
        </w:rPr>
        <w:t xml:space="preserve"> </w:t>
      </w:r>
      <w:r w:rsidRPr="0066125E">
        <w:rPr>
          <w:rFonts w:cs="Arial" w:hint="cs"/>
          <w:sz w:val="28"/>
          <w:szCs w:val="28"/>
          <w:rtl/>
        </w:rPr>
        <w:t>قالتْ</w:t>
      </w:r>
      <w:r w:rsidRPr="0066125E">
        <w:rPr>
          <w:rFonts w:cs="Arial"/>
          <w:sz w:val="28"/>
          <w:szCs w:val="28"/>
          <w:rtl/>
        </w:rPr>
        <w:t xml:space="preserve"> </w:t>
      </w:r>
      <w:r w:rsidRPr="0066125E">
        <w:rPr>
          <w:rFonts w:cs="Arial" w:hint="cs"/>
          <w:sz w:val="28"/>
          <w:szCs w:val="28"/>
          <w:rtl/>
        </w:rPr>
        <w:t>عائشةُ</w:t>
      </w:r>
      <w:r w:rsidRPr="0066125E">
        <w:rPr>
          <w:rFonts w:cs="Arial"/>
          <w:sz w:val="28"/>
          <w:szCs w:val="28"/>
          <w:rtl/>
        </w:rPr>
        <w:t>: «</w:t>
      </w:r>
      <w:r w:rsidRPr="0066125E">
        <w:rPr>
          <w:rFonts w:cs="Arial" w:hint="cs"/>
          <w:sz w:val="28"/>
          <w:szCs w:val="28"/>
          <w:rtl/>
        </w:rPr>
        <w:t>المُحارَفُ</w:t>
      </w:r>
      <w:r w:rsidRPr="0066125E">
        <w:rPr>
          <w:rFonts w:cs="Arial"/>
          <w:sz w:val="28"/>
          <w:szCs w:val="28"/>
          <w:rtl/>
        </w:rPr>
        <w:t xml:space="preserve"> </w:t>
      </w:r>
      <w:r w:rsidRPr="0066125E">
        <w:rPr>
          <w:rFonts w:cs="Arial" w:hint="cs"/>
          <w:sz w:val="28"/>
          <w:szCs w:val="28"/>
          <w:rtl/>
        </w:rPr>
        <w:t>الذي</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يَكادُ</w:t>
      </w:r>
      <w:r w:rsidRPr="0066125E">
        <w:rPr>
          <w:rFonts w:cs="Arial"/>
          <w:sz w:val="28"/>
          <w:szCs w:val="28"/>
          <w:rtl/>
        </w:rPr>
        <w:t xml:space="preserve"> </w:t>
      </w:r>
      <w:r w:rsidRPr="0066125E">
        <w:rPr>
          <w:rFonts w:cs="Arial" w:hint="cs"/>
          <w:sz w:val="28"/>
          <w:szCs w:val="28"/>
          <w:rtl/>
        </w:rPr>
        <w:t>يتَيسَّرُ</w:t>
      </w:r>
      <w:r w:rsidRPr="0066125E">
        <w:rPr>
          <w:rFonts w:cs="Arial"/>
          <w:sz w:val="28"/>
          <w:szCs w:val="28"/>
          <w:rtl/>
        </w:rPr>
        <w:t xml:space="preserve"> </w:t>
      </w:r>
      <w:r w:rsidRPr="0066125E">
        <w:rPr>
          <w:rFonts w:cs="Arial" w:hint="cs"/>
          <w:sz w:val="28"/>
          <w:szCs w:val="28"/>
          <w:rtl/>
        </w:rPr>
        <w:t>له</w:t>
      </w:r>
      <w:r w:rsidRPr="0066125E">
        <w:rPr>
          <w:rFonts w:cs="Arial"/>
          <w:sz w:val="28"/>
          <w:szCs w:val="28"/>
          <w:rtl/>
        </w:rPr>
        <w:t xml:space="preserve"> </w:t>
      </w:r>
      <w:r w:rsidRPr="0066125E">
        <w:rPr>
          <w:rFonts w:cs="Arial" w:hint="cs"/>
          <w:sz w:val="28"/>
          <w:szCs w:val="28"/>
          <w:rtl/>
        </w:rPr>
        <w:t>مَكْسَبُه</w:t>
      </w:r>
      <w:r w:rsidRPr="0066125E">
        <w:rPr>
          <w:rFonts w:cs="Arial" w:hint="eastAsia"/>
          <w:sz w:val="28"/>
          <w:szCs w:val="28"/>
          <w:rtl/>
        </w:rPr>
        <w:t>»</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رواهُ</w:t>
      </w:r>
      <w:r w:rsidRPr="0066125E">
        <w:rPr>
          <w:rFonts w:cs="Arial"/>
          <w:sz w:val="28"/>
          <w:szCs w:val="28"/>
          <w:rtl/>
        </w:rPr>
        <w:t xml:space="preserve"> </w:t>
      </w:r>
      <w:r w:rsidRPr="0066125E">
        <w:rPr>
          <w:rFonts w:cs="Arial" w:hint="cs"/>
          <w:sz w:val="28"/>
          <w:szCs w:val="28"/>
          <w:rtl/>
        </w:rPr>
        <w:t>عنها</w:t>
      </w:r>
      <w:r w:rsidRPr="0066125E">
        <w:rPr>
          <w:rFonts w:cs="Arial"/>
          <w:sz w:val="28"/>
          <w:szCs w:val="28"/>
          <w:rtl/>
        </w:rPr>
        <w:t xml:space="preserve"> </w:t>
      </w:r>
      <w:r w:rsidRPr="0066125E">
        <w:rPr>
          <w:rFonts w:cs="Arial" w:hint="cs"/>
          <w:sz w:val="28"/>
          <w:szCs w:val="28"/>
          <w:rtl/>
        </w:rPr>
        <w:t>عُرْوةُ</w:t>
      </w:r>
      <w:r>
        <w:rPr>
          <w:rFonts w:cs="Arial" w:hint="cs"/>
          <w:sz w:val="28"/>
          <w:szCs w:val="28"/>
          <w:rtl/>
        </w:rPr>
        <w:t>(5).</w:t>
      </w:r>
    </w:p>
    <w:p w:rsidR="0037592F" w:rsidRDefault="0037592F" w:rsidP="0037592F">
      <w:pPr>
        <w:bidi/>
        <w:jc w:val="both"/>
        <w:rPr>
          <w:rFonts w:cs="Arial"/>
          <w:sz w:val="28"/>
          <w:szCs w:val="28"/>
          <w:rtl/>
        </w:rPr>
      </w:pPr>
      <w:r w:rsidRPr="0066125E">
        <w:rPr>
          <w:rFonts w:cs="Arial" w:hint="cs"/>
          <w:sz w:val="28"/>
          <w:szCs w:val="28"/>
          <w:rtl/>
        </w:rPr>
        <w:t>وقال</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عبَّاسٍ</w:t>
      </w:r>
      <w:r w:rsidRPr="0066125E">
        <w:rPr>
          <w:rFonts w:cs="Arial"/>
          <w:sz w:val="28"/>
          <w:szCs w:val="28"/>
          <w:rtl/>
        </w:rPr>
        <w:t>: «</w:t>
      </w:r>
      <w:r w:rsidRPr="0066125E">
        <w:rPr>
          <w:rFonts w:cs="Arial" w:hint="cs"/>
          <w:sz w:val="28"/>
          <w:szCs w:val="28"/>
          <w:rtl/>
        </w:rPr>
        <w:t>المحرومُ</w:t>
      </w:r>
      <w:r w:rsidRPr="0066125E">
        <w:rPr>
          <w:rFonts w:cs="Arial"/>
          <w:sz w:val="28"/>
          <w:szCs w:val="28"/>
          <w:rtl/>
        </w:rPr>
        <w:t xml:space="preserve"> </w:t>
      </w:r>
      <w:r w:rsidRPr="0066125E">
        <w:rPr>
          <w:rFonts w:cs="Arial" w:hint="cs"/>
          <w:sz w:val="28"/>
          <w:szCs w:val="28"/>
          <w:rtl/>
        </w:rPr>
        <w:t>الذي</w:t>
      </w:r>
      <w:r w:rsidRPr="0066125E">
        <w:rPr>
          <w:rFonts w:cs="Arial"/>
          <w:sz w:val="28"/>
          <w:szCs w:val="28"/>
          <w:rtl/>
        </w:rPr>
        <w:t xml:space="preserve"> </w:t>
      </w:r>
      <w:r w:rsidRPr="0066125E">
        <w:rPr>
          <w:rFonts w:cs="Arial" w:hint="cs"/>
          <w:sz w:val="28"/>
          <w:szCs w:val="28"/>
          <w:rtl/>
        </w:rPr>
        <w:t>يطلُبُ</w:t>
      </w:r>
      <w:r w:rsidRPr="0066125E">
        <w:rPr>
          <w:rFonts w:cs="Arial"/>
          <w:sz w:val="28"/>
          <w:szCs w:val="28"/>
          <w:rtl/>
        </w:rPr>
        <w:t xml:space="preserve"> </w:t>
      </w:r>
      <w:r w:rsidRPr="0066125E">
        <w:rPr>
          <w:rFonts w:cs="Arial" w:hint="cs"/>
          <w:sz w:val="28"/>
          <w:szCs w:val="28"/>
          <w:rtl/>
        </w:rPr>
        <w:t>الدُّنيا</w:t>
      </w:r>
      <w:r w:rsidRPr="0066125E">
        <w:rPr>
          <w:rFonts w:cs="Arial"/>
          <w:sz w:val="28"/>
          <w:szCs w:val="28"/>
          <w:rtl/>
        </w:rPr>
        <w:t xml:space="preserve"> </w:t>
      </w:r>
      <w:r w:rsidRPr="0066125E">
        <w:rPr>
          <w:rFonts w:cs="Arial" w:hint="cs"/>
          <w:sz w:val="28"/>
          <w:szCs w:val="28"/>
          <w:rtl/>
        </w:rPr>
        <w:t>وتُدْبِرُ</w:t>
      </w:r>
      <w:r w:rsidRPr="0066125E">
        <w:rPr>
          <w:rFonts w:cs="Arial"/>
          <w:sz w:val="28"/>
          <w:szCs w:val="28"/>
          <w:rtl/>
        </w:rPr>
        <w:t xml:space="preserve"> </w:t>
      </w:r>
      <w:r w:rsidRPr="0066125E">
        <w:rPr>
          <w:rFonts w:cs="Arial" w:hint="cs"/>
          <w:sz w:val="28"/>
          <w:szCs w:val="28"/>
          <w:rtl/>
        </w:rPr>
        <w:t>عنه</w:t>
      </w:r>
      <w:r w:rsidRPr="0066125E">
        <w:rPr>
          <w:rFonts w:cs="Arial" w:hint="eastAsia"/>
          <w:sz w:val="28"/>
          <w:szCs w:val="28"/>
          <w:rtl/>
        </w:rPr>
        <w:t>»</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رواهُ</w:t>
      </w:r>
      <w:r w:rsidRPr="0066125E">
        <w:rPr>
          <w:rFonts w:cs="Arial"/>
          <w:sz w:val="28"/>
          <w:szCs w:val="28"/>
          <w:rtl/>
        </w:rPr>
        <w:t xml:space="preserve"> </w:t>
      </w:r>
      <w:r w:rsidRPr="0066125E">
        <w:rPr>
          <w:rFonts w:cs="Arial" w:hint="cs"/>
          <w:sz w:val="28"/>
          <w:szCs w:val="28"/>
          <w:rtl/>
        </w:rPr>
        <w:t>عنه</w:t>
      </w:r>
      <w:r w:rsidRPr="0066125E">
        <w:rPr>
          <w:rFonts w:cs="Arial"/>
          <w:sz w:val="28"/>
          <w:szCs w:val="28"/>
          <w:rtl/>
        </w:rPr>
        <w:t xml:space="preserve"> </w:t>
      </w:r>
      <w:r w:rsidRPr="0066125E">
        <w:rPr>
          <w:rFonts w:cs="Arial" w:hint="cs"/>
          <w:sz w:val="28"/>
          <w:szCs w:val="28"/>
          <w:rtl/>
        </w:rPr>
        <w:t>عليُّ</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أبي</w:t>
      </w:r>
      <w:r w:rsidRPr="0066125E">
        <w:rPr>
          <w:rFonts w:cs="Arial"/>
          <w:sz w:val="28"/>
          <w:szCs w:val="28"/>
          <w:rtl/>
        </w:rPr>
        <w:t xml:space="preserve"> </w:t>
      </w:r>
      <w:r w:rsidRPr="0066125E">
        <w:rPr>
          <w:rFonts w:cs="Arial" w:hint="cs"/>
          <w:sz w:val="28"/>
          <w:szCs w:val="28"/>
          <w:rtl/>
        </w:rPr>
        <w:t>طَلْحةَ</w:t>
      </w:r>
      <w:r>
        <w:rPr>
          <w:rFonts w:cs="Arial" w:hint="cs"/>
          <w:sz w:val="28"/>
          <w:szCs w:val="28"/>
          <w:rtl/>
        </w:rPr>
        <w:t>(6) .</w:t>
      </w:r>
    </w:p>
    <w:p w:rsidR="0037592F" w:rsidRDefault="0037592F" w:rsidP="0037592F">
      <w:pPr>
        <w:bidi/>
        <w:jc w:val="both"/>
        <w:rPr>
          <w:rFonts w:cs="Arial"/>
          <w:sz w:val="28"/>
          <w:szCs w:val="28"/>
          <w:rtl/>
        </w:rPr>
      </w:pPr>
      <w:r w:rsidRPr="0066125E">
        <w:rPr>
          <w:rFonts w:cs="Arial" w:hint="cs"/>
          <w:sz w:val="28"/>
          <w:szCs w:val="28"/>
          <w:rtl/>
        </w:rPr>
        <w:t>وبمعنى</w:t>
      </w:r>
      <w:r w:rsidRPr="0066125E">
        <w:rPr>
          <w:rFonts w:cs="Arial"/>
          <w:sz w:val="28"/>
          <w:szCs w:val="28"/>
          <w:rtl/>
        </w:rPr>
        <w:t xml:space="preserve"> </w:t>
      </w:r>
      <w:r w:rsidRPr="0066125E">
        <w:rPr>
          <w:rFonts w:cs="Arial" w:hint="cs"/>
          <w:sz w:val="28"/>
          <w:szCs w:val="28"/>
          <w:rtl/>
        </w:rPr>
        <w:t>هذا</w:t>
      </w:r>
      <w:r w:rsidRPr="0066125E">
        <w:rPr>
          <w:rFonts w:cs="Arial"/>
          <w:sz w:val="28"/>
          <w:szCs w:val="28"/>
          <w:rtl/>
        </w:rPr>
        <w:t xml:space="preserve"> :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مجاهِدٌ</w:t>
      </w:r>
      <w:r>
        <w:rPr>
          <w:rFonts w:cs="Arial" w:hint="cs"/>
          <w:sz w:val="28"/>
          <w:szCs w:val="28"/>
          <w:rtl/>
        </w:rPr>
        <w:t xml:space="preserve">(7)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والضَّحَّاكُ</w:t>
      </w:r>
      <w:r>
        <w:rPr>
          <w:rFonts w:cs="Arial" w:hint="cs"/>
          <w:sz w:val="28"/>
          <w:szCs w:val="28"/>
          <w:rtl/>
        </w:rPr>
        <w:t>(8).</w:t>
      </w:r>
    </w:p>
    <w:p w:rsidR="0037592F" w:rsidRDefault="0037592F" w:rsidP="0037592F">
      <w:pPr>
        <w:bidi/>
        <w:jc w:val="both"/>
        <w:rPr>
          <w:sz w:val="28"/>
          <w:szCs w:val="28"/>
          <w:rtl/>
        </w:rPr>
      </w:pPr>
      <w:r>
        <w:rPr>
          <w:rFonts w:hint="cs"/>
          <w:sz w:val="28"/>
          <w:szCs w:val="28"/>
          <w:rtl/>
        </w:rPr>
        <w:t>ــــــــــــــــــــــــــــــــــــــــــــــــــــــــــــــــــــــــــ</w:t>
      </w:r>
    </w:p>
    <w:p w:rsidR="0037592F" w:rsidRDefault="0037592F" w:rsidP="0037592F">
      <w:pPr>
        <w:pStyle w:val="ListParagraph"/>
        <w:numPr>
          <w:ilvl w:val="0"/>
          <w:numId w:val="161"/>
        </w:numPr>
        <w:bidi/>
        <w:jc w:val="both"/>
        <w:rPr>
          <w:sz w:val="28"/>
          <w:szCs w:val="28"/>
        </w:rPr>
      </w:pPr>
      <w:r w:rsidRPr="0066125E">
        <w:rPr>
          <w:rFonts w:cs="Arial"/>
          <w:sz w:val="28"/>
          <w:szCs w:val="28"/>
          <w:rtl/>
        </w:rPr>
        <w:t>«</w:t>
      </w:r>
      <w:r w:rsidRPr="0066125E">
        <w:rPr>
          <w:rFonts w:cs="Arial" w:hint="cs"/>
          <w:sz w:val="28"/>
          <w:szCs w:val="28"/>
          <w:rtl/>
        </w:rPr>
        <w:t>تاريخ</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معين</w:t>
      </w:r>
      <w:r w:rsidRPr="0066125E">
        <w:rPr>
          <w:rFonts w:cs="Arial"/>
          <w:sz w:val="28"/>
          <w:szCs w:val="28"/>
          <w:rtl/>
        </w:rPr>
        <w:t xml:space="preserve"> </w:t>
      </w:r>
      <w:r w:rsidRPr="0066125E">
        <w:rPr>
          <w:rFonts w:cs="Arial" w:hint="cs"/>
          <w:sz w:val="28"/>
          <w:szCs w:val="28"/>
          <w:rtl/>
        </w:rPr>
        <w:t>ـ</w:t>
      </w:r>
      <w:r w:rsidRPr="0066125E">
        <w:rPr>
          <w:rFonts w:cs="Arial"/>
          <w:sz w:val="28"/>
          <w:szCs w:val="28"/>
          <w:rtl/>
        </w:rPr>
        <w:t xml:space="preserve"> </w:t>
      </w:r>
      <w:r w:rsidRPr="0066125E">
        <w:rPr>
          <w:rFonts w:cs="Arial" w:hint="cs"/>
          <w:sz w:val="28"/>
          <w:szCs w:val="28"/>
          <w:rtl/>
        </w:rPr>
        <w:t>رواية</w:t>
      </w:r>
      <w:r w:rsidRPr="0066125E">
        <w:rPr>
          <w:rFonts w:cs="Arial"/>
          <w:sz w:val="28"/>
          <w:szCs w:val="28"/>
          <w:rtl/>
        </w:rPr>
        <w:t xml:space="preserve"> </w:t>
      </w:r>
      <w:r w:rsidRPr="0066125E">
        <w:rPr>
          <w:rFonts w:cs="Arial" w:hint="cs"/>
          <w:sz w:val="28"/>
          <w:szCs w:val="28"/>
          <w:rtl/>
        </w:rPr>
        <w:t>الدوري</w:t>
      </w:r>
      <w:r w:rsidRPr="0066125E">
        <w:rPr>
          <w:rFonts w:cs="Arial" w:hint="eastAsia"/>
          <w:sz w:val="28"/>
          <w:szCs w:val="28"/>
          <w:rtl/>
        </w:rPr>
        <w:t>»</w:t>
      </w:r>
      <w:r w:rsidRPr="0066125E">
        <w:rPr>
          <w:rFonts w:cs="Arial"/>
          <w:sz w:val="28"/>
          <w:szCs w:val="28"/>
          <w:rtl/>
        </w:rPr>
        <w:t xml:space="preserve"> (3/346) (1671).</w:t>
      </w:r>
    </w:p>
    <w:p w:rsidR="0037592F" w:rsidRDefault="0037592F" w:rsidP="0037592F">
      <w:pPr>
        <w:pStyle w:val="ListParagraph"/>
        <w:numPr>
          <w:ilvl w:val="0"/>
          <w:numId w:val="161"/>
        </w:numPr>
        <w:bidi/>
        <w:jc w:val="both"/>
        <w:rPr>
          <w:sz w:val="28"/>
          <w:szCs w:val="28"/>
        </w:rPr>
      </w:pPr>
      <w:r>
        <w:rPr>
          <w:rFonts w:hint="cs"/>
          <w:sz w:val="28"/>
          <w:szCs w:val="28"/>
          <w:rtl/>
        </w:rPr>
        <w:t xml:space="preserve"> </w:t>
      </w:r>
      <w:r w:rsidRPr="0066125E">
        <w:rPr>
          <w:rFonts w:cs="Arial"/>
          <w:sz w:val="28"/>
          <w:szCs w:val="28"/>
          <w:rtl/>
        </w:rPr>
        <w:t>«</w:t>
      </w:r>
      <w:r w:rsidRPr="0066125E">
        <w:rPr>
          <w:rFonts w:cs="Arial" w:hint="cs"/>
          <w:sz w:val="28"/>
          <w:szCs w:val="28"/>
          <w:rtl/>
        </w:rPr>
        <w:t>سنن</w:t>
      </w:r>
      <w:r w:rsidRPr="0066125E">
        <w:rPr>
          <w:rFonts w:cs="Arial"/>
          <w:sz w:val="28"/>
          <w:szCs w:val="28"/>
          <w:rtl/>
        </w:rPr>
        <w:t xml:space="preserve"> </w:t>
      </w:r>
      <w:r w:rsidRPr="0066125E">
        <w:rPr>
          <w:rFonts w:cs="Arial" w:hint="cs"/>
          <w:sz w:val="28"/>
          <w:szCs w:val="28"/>
          <w:rtl/>
        </w:rPr>
        <w:t>الترمذي</w:t>
      </w:r>
      <w:r w:rsidRPr="0066125E">
        <w:rPr>
          <w:rFonts w:cs="Arial" w:hint="eastAsia"/>
          <w:sz w:val="28"/>
          <w:szCs w:val="28"/>
          <w:rtl/>
        </w:rPr>
        <w:t>»</w:t>
      </w:r>
      <w:r w:rsidRPr="0066125E">
        <w:rPr>
          <w:rFonts w:cs="Arial"/>
          <w:sz w:val="28"/>
          <w:szCs w:val="28"/>
          <w:rtl/>
        </w:rPr>
        <w:t xml:space="preserve"> (651).</w:t>
      </w:r>
    </w:p>
    <w:p w:rsidR="0037592F" w:rsidRDefault="0037592F" w:rsidP="0037592F">
      <w:pPr>
        <w:pStyle w:val="ListParagraph"/>
        <w:numPr>
          <w:ilvl w:val="0"/>
          <w:numId w:val="161"/>
        </w:numPr>
        <w:bidi/>
        <w:jc w:val="both"/>
        <w:rPr>
          <w:sz w:val="28"/>
          <w:szCs w:val="28"/>
        </w:rPr>
      </w:pPr>
      <w:r w:rsidRPr="0066125E">
        <w:rPr>
          <w:rFonts w:cs="Arial"/>
          <w:sz w:val="28"/>
          <w:szCs w:val="28"/>
          <w:rtl/>
        </w:rPr>
        <w:t>«</w:t>
      </w:r>
      <w:r w:rsidRPr="0066125E">
        <w:rPr>
          <w:rFonts w:cs="Arial" w:hint="cs"/>
          <w:sz w:val="28"/>
          <w:szCs w:val="28"/>
          <w:rtl/>
        </w:rPr>
        <w:t>السنن</w:t>
      </w:r>
      <w:r w:rsidRPr="0066125E">
        <w:rPr>
          <w:rFonts w:cs="Arial"/>
          <w:sz w:val="28"/>
          <w:szCs w:val="28"/>
          <w:rtl/>
        </w:rPr>
        <w:t xml:space="preserve"> </w:t>
      </w:r>
      <w:r w:rsidRPr="0066125E">
        <w:rPr>
          <w:rFonts w:cs="Arial" w:hint="cs"/>
          <w:sz w:val="28"/>
          <w:szCs w:val="28"/>
          <w:rtl/>
        </w:rPr>
        <w:t>الكبرى</w:t>
      </w:r>
      <w:r w:rsidRPr="0066125E">
        <w:rPr>
          <w:rFonts w:cs="Arial" w:hint="eastAsia"/>
          <w:sz w:val="28"/>
          <w:szCs w:val="28"/>
          <w:rtl/>
        </w:rPr>
        <w:t>»</w:t>
      </w:r>
      <w:r w:rsidRPr="0066125E">
        <w:rPr>
          <w:rFonts w:cs="Arial"/>
          <w:sz w:val="28"/>
          <w:szCs w:val="28"/>
          <w:rtl/>
        </w:rPr>
        <w:t xml:space="preserve"> </w:t>
      </w:r>
      <w:r w:rsidRPr="0066125E">
        <w:rPr>
          <w:rFonts w:cs="Arial" w:hint="cs"/>
          <w:sz w:val="28"/>
          <w:szCs w:val="28"/>
          <w:rtl/>
        </w:rPr>
        <w:t>للنسائي</w:t>
      </w:r>
      <w:r w:rsidRPr="0066125E">
        <w:rPr>
          <w:rFonts w:cs="Arial"/>
          <w:sz w:val="28"/>
          <w:szCs w:val="28"/>
          <w:rtl/>
        </w:rPr>
        <w:t xml:space="preserve"> (2384).</w:t>
      </w:r>
    </w:p>
    <w:p w:rsidR="0037592F" w:rsidRPr="00B73DEA" w:rsidRDefault="0037592F" w:rsidP="0037592F">
      <w:pPr>
        <w:pStyle w:val="ListParagraph"/>
        <w:numPr>
          <w:ilvl w:val="0"/>
          <w:numId w:val="161"/>
        </w:numPr>
        <w:bidi/>
        <w:jc w:val="both"/>
        <w:rPr>
          <w:sz w:val="28"/>
          <w:szCs w:val="28"/>
        </w:rPr>
      </w:pPr>
      <w:r w:rsidRPr="00B73DEA">
        <w:rPr>
          <w:rFonts w:cs="Arial"/>
          <w:sz w:val="28"/>
          <w:szCs w:val="28"/>
          <w:rtl/>
        </w:rPr>
        <w:t>«</w:t>
      </w:r>
      <w:r w:rsidRPr="00B73DEA">
        <w:rPr>
          <w:rFonts w:cs="Arial" w:hint="cs"/>
          <w:sz w:val="28"/>
          <w:szCs w:val="28"/>
          <w:rtl/>
        </w:rPr>
        <w:t>عون</w:t>
      </w:r>
      <w:r w:rsidRPr="00B73DEA">
        <w:rPr>
          <w:rFonts w:cs="Arial"/>
          <w:sz w:val="28"/>
          <w:szCs w:val="28"/>
          <w:rtl/>
        </w:rPr>
        <w:t xml:space="preserve"> </w:t>
      </w:r>
      <w:r w:rsidRPr="00B73DEA">
        <w:rPr>
          <w:rFonts w:cs="Arial" w:hint="cs"/>
          <w:sz w:val="28"/>
          <w:szCs w:val="28"/>
          <w:rtl/>
        </w:rPr>
        <w:t>المعبود</w:t>
      </w:r>
      <w:r w:rsidRPr="00B73DEA">
        <w:rPr>
          <w:rFonts w:cs="Arial" w:hint="eastAsia"/>
          <w:sz w:val="28"/>
          <w:szCs w:val="28"/>
          <w:rtl/>
        </w:rPr>
        <w:t>»</w:t>
      </w:r>
      <w:r w:rsidRPr="00B73DEA">
        <w:rPr>
          <w:rFonts w:cs="Arial"/>
          <w:sz w:val="28"/>
          <w:szCs w:val="28"/>
          <w:rtl/>
        </w:rPr>
        <w:t xml:space="preserve"> (5/31)</w:t>
      </w:r>
      <w:r w:rsidRPr="00B73DEA">
        <w:rPr>
          <w:rFonts w:cs="Arial" w:hint="cs"/>
          <w:sz w:val="28"/>
          <w:szCs w:val="28"/>
          <w:rtl/>
        </w:rPr>
        <w:t>،</w:t>
      </w:r>
      <w:r w:rsidRPr="00B73DEA">
        <w:rPr>
          <w:rFonts w:cs="Arial"/>
          <w:sz w:val="28"/>
          <w:szCs w:val="28"/>
          <w:rtl/>
        </w:rPr>
        <w:t xml:space="preserve"> </w:t>
      </w:r>
      <w:r w:rsidRPr="00B73DEA">
        <w:rPr>
          <w:rFonts w:cs="Arial" w:hint="cs"/>
          <w:sz w:val="28"/>
          <w:szCs w:val="28"/>
          <w:rtl/>
        </w:rPr>
        <w:t>و</w:t>
      </w:r>
      <w:r w:rsidRPr="00B73DEA">
        <w:rPr>
          <w:rFonts w:cs="Arial" w:hint="eastAsia"/>
          <w:sz w:val="28"/>
          <w:szCs w:val="28"/>
          <w:rtl/>
        </w:rPr>
        <w:t>«</w:t>
      </w:r>
      <w:r w:rsidRPr="00B73DEA">
        <w:rPr>
          <w:rFonts w:cs="Arial" w:hint="cs"/>
          <w:sz w:val="28"/>
          <w:szCs w:val="28"/>
          <w:rtl/>
        </w:rPr>
        <w:t>تحفة</w:t>
      </w:r>
      <w:r w:rsidRPr="00B73DEA">
        <w:rPr>
          <w:rFonts w:cs="Arial"/>
          <w:sz w:val="28"/>
          <w:szCs w:val="28"/>
          <w:rtl/>
        </w:rPr>
        <w:t xml:space="preserve"> </w:t>
      </w:r>
      <w:r w:rsidRPr="00B73DEA">
        <w:rPr>
          <w:rFonts w:cs="Arial" w:hint="cs"/>
          <w:sz w:val="28"/>
          <w:szCs w:val="28"/>
          <w:rtl/>
        </w:rPr>
        <w:t>الأحوذي</w:t>
      </w:r>
      <w:r w:rsidRPr="00B73DEA">
        <w:rPr>
          <w:rFonts w:cs="Arial" w:hint="eastAsia"/>
          <w:sz w:val="28"/>
          <w:szCs w:val="28"/>
          <w:rtl/>
        </w:rPr>
        <w:t>»</w:t>
      </w:r>
      <w:r>
        <w:rPr>
          <w:rFonts w:cs="Arial"/>
          <w:sz w:val="28"/>
          <w:szCs w:val="28"/>
          <w:rtl/>
        </w:rPr>
        <w:t xml:space="preserve"> (3/253).</w:t>
      </w:r>
    </w:p>
    <w:p w:rsidR="0037592F" w:rsidRPr="00B73DEA" w:rsidRDefault="0037592F" w:rsidP="0037592F">
      <w:pPr>
        <w:pStyle w:val="ListParagraph"/>
        <w:numPr>
          <w:ilvl w:val="0"/>
          <w:numId w:val="161"/>
        </w:numPr>
        <w:bidi/>
        <w:jc w:val="both"/>
        <w:rPr>
          <w:sz w:val="28"/>
          <w:szCs w:val="28"/>
        </w:rPr>
      </w:pPr>
      <w:r w:rsidRPr="00B73DEA">
        <w:rPr>
          <w:rFonts w:cs="Arial"/>
          <w:sz w:val="28"/>
          <w:szCs w:val="28"/>
          <w:rtl/>
        </w:rPr>
        <w:t>«</w:t>
      </w:r>
      <w:r w:rsidRPr="00B73DEA">
        <w:rPr>
          <w:rFonts w:cs="Arial" w:hint="cs"/>
          <w:sz w:val="28"/>
          <w:szCs w:val="28"/>
          <w:rtl/>
        </w:rPr>
        <w:t>تفسير</w:t>
      </w:r>
      <w:r w:rsidRPr="00B73DEA">
        <w:rPr>
          <w:rFonts w:cs="Arial"/>
          <w:sz w:val="28"/>
          <w:szCs w:val="28"/>
          <w:rtl/>
        </w:rPr>
        <w:t xml:space="preserve"> </w:t>
      </w:r>
      <w:r w:rsidRPr="00B73DEA">
        <w:rPr>
          <w:rFonts w:cs="Arial" w:hint="cs"/>
          <w:sz w:val="28"/>
          <w:szCs w:val="28"/>
          <w:rtl/>
        </w:rPr>
        <w:t>ابن</w:t>
      </w:r>
      <w:r w:rsidRPr="00B73DEA">
        <w:rPr>
          <w:rFonts w:cs="Arial"/>
          <w:sz w:val="28"/>
          <w:szCs w:val="28"/>
          <w:rtl/>
        </w:rPr>
        <w:t xml:space="preserve"> </w:t>
      </w:r>
      <w:r w:rsidRPr="00B73DEA">
        <w:rPr>
          <w:rFonts w:cs="Arial" w:hint="cs"/>
          <w:sz w:val="28"/>
          <w:szCs w:val="28"/>
          <w:rtl/>
        </w:rPr>
        <w:t>أبي</w:t>
      </w:r>
      <w:r w:rsidRPr="00B73DEA">
        <w:rPr>
          <w:rFonts w:cs="Arial"/>
          <w:sz w:val="28"/>
          <w:szCs w:val="28"/>
          <w:rtl/>
        </w:rPr>
        <w:t xml:space="preserve"> </w:t>
      </w:r>
      <w:r w:rsidRPr="00B73DEA">
        <w:rPr>
          <w:rFonts w:cs="Arial" w:hint="cs"/>
          <w:sz w:val="28"/>
          <w:szCs w:val="28"/>
          <w:rtl/>
        </w:rPr>
        <w:t>حاتم</w:t>
      </w:r>
      <w:r w:rsidRPr="00B73DEA">
        <w:rPr>
          <w:rFonts w:cs="Arial" w:hint="eastAsia"/>
          <w:sz w:val="28"/>
          <w:szCs w:val="28"/>
          <w:rtl/>
        </w:rPr>
        <w:t>»</w:t>
      </w:r>
      <w:r>
        <w:rPr>
          <w:rFonts w:cs="Arial"/>
          <w:sz w:val="28"/>
          <w:szCs w:val="28"/>
          <w:rtl/>
        </w:rPr>
        <w:t xml:space="preserve"> (10/3312).</w:t>
      </w:r>
    </w:p>
    <w:p w:rsidR="0037592F" w:rsidRPr="00B73DEA" w:rsidRDefault="0037592F" w:rsidP="0037592F">
      <w:pPr>
        <w:pStyle w:val="ListParagraph"/>
        <w:numPr>
          <w:ilvl w:val="0"/>
          <w:numId w:val="161"/>
        </w:numPr>
        <w:bidi/>
        <w:jc w:val="both"/>
        <w:rPr>
          <w:sz w:val="28"/>
          <w:szCs w:val="28"/>
        </w:rPr>
      </w:pPr>
      <w:r w:rsidRPr="00B73DEA">
        <w:rPr>
          <w:rFonts w:cs="Arial"/>
          <w:sz w:val="28"/>
          <w:szCs w:val="28"/>
          <w:rtl/>
        </w:rPr>
        <w:t>«</w:t>
      </w:r>
      <w:r w:rsidRPr="00B73DEA">
        <w:rPr>
          <w:rFonts w:cs="Arial" w:hint="cs"/>
          <w:sz w:val="28"/>
          <w:szCs w:val="28"/>
          <w:rtl/>
        </w:rPr>
        <w:t>تفسير</w:t>
      </w:r>
      <w:r w:rsidRPr="00B73DEA">
        <w:rPr>
          <w:rFonts w:cs="Arial"/>
          <w:sz w:val="28"/>
          <w:szCs w:val="28"/>
          <w:rtl/>
        </w:rPr>
        <w:t xml:space="preserve"> </w:t>
      </w:r>
      <w:r w:rsidRPr="00B73DEA">
        <w:rPr>
          <w:rFonts w:cs="Arial" w:hint="cs"/>
          <w:sz w:val="28"/>
          <w:szCs w:val="28"/>
          <w:rtl/>
        </w:rPr>
        <w:t>الطبري</w:t>
      </w:r>
      <w:r w:rsidRPr="00B73DEA">
        <w:rPr>
          <w:rFonts w:cs="Arial" w:hint="eastAsia"/>
          <w:sz w:val="28"/>
          <w:szCs w:val="28"/>
          <w:rtl/>
        </w:rPr>
        <w:t>»</w:t>
      </w:r>
      <w:r w:rsidRPr="00B73DEA">
        <w:rPr>
          <w:rFonts w:cs="Arial"/>
          <w:sz w:val="28"/>
          <w:szCs w:val="28"/>
          <w:rtl/>
        </w:rPr>
        <w:t xml:space="preserve"> (23/273)</w:t>
      </w:r>
      <w:r w:rsidRPr="00B73DEA">
        <w:rPr>
          <w:rFonts w:cs="Arial" w:hint="cs"/>
          <w:sz w:val="28"/>
          <w:szCs w:val="28"/>
          <w:rtl/>
        </w:rPr>
        <w:t>،</w:t>
      </w:r>
      <w:r w:rsidRPr="00B73DEA">
        <w:rPr>
          <w:rFonts w:cs="Arial"/>
          <w:sz w:val="28"/>
          <w:szCs w:val="28"/>
          <w:rtl/>
        </w:rPr>
        <w:t xml:space="preserve"> </w:t>
      </w:r>
      <w:r w:rsidRPr="00B73DEA">
        <w:rPr>
          <w:rFonts w:cs="Arial" w:hint="cs"/>
          <w:sz w:val="28"/>
          <w:szCs w:val="28"/>
          <w:rtl/>
        </w:rPr>
        <w:t>و</w:t>
      </w:r>
      <w:r w:rsidRPr="00B73DEA">
        <w:rPr>
          <w:rFonts w:cs="Arial" w:hint="eastAsia"/>
          <w:sz w:val="28"/>
          <w:szCs w:val="28"/>
          <w:rtl/>
        </w:rPr>
        <w:t>«</w:t>
      </w:r>
      <w:r w:rsidRPr="00B73DEA">
        <w:rPr>
          <w:rFonts w:cs="Arial" w:hint="cs"/>
          <w:sz w:val="28"/>
          <w:szCs w:val="28"/>
          <w:rtl/>
        </w:rPr>
        <w:t>تفسير</w:t>
      </w:r>
      <w:r w:rsidRPr="00B73DEA">
        <w:rPr>
          <w:rFonts w:cs="Arial"/>
          <w:sz w:val="28"/>
          <w:szCs w:val="28"/>
          <w:rtl/>
        </w:rPr>
        <w:t xml:space="preserve"> </w:t>
      </w:r>
      <w:r w:rsidRPr="00B73DEA">
        <w:rPr>
          <w:rFonts w:cs="Arial" w:hint="cs"/>
          <w:sz w:val="28"/>
          <w:szCs w:val="28"/>
          <w:rtl/>
        </w:rPr>
        <w:t>ابن</w:t>
      </w:r>
      <w:r w:rsidRPr="00B73DEA">
        <w:rPr>
          <w:rFonts w:cs="Arial"/>
          <w:sz w:val="28"/>
          <w:szCs w:val="28"/>
          <w:rtl/>
        </w:rPr>
        <w:t xml:space="preserve"> </w:t>
      </w:r>
      <w:r w:rsidRPr="00B73DEA">
        <w:rPr>
          <w:rFonts w:cs="Arial" w:hint="cs"/>
          <w:sz w:val="28"/>
          <w:szCs w:val="28"/>
          <w:rtl/>
        </w:rPr>
        <w:t>أبي</w:t>
      </w:r>
      <w:r w:rsidRPr="00B73DEA">
        <w:rPr>
          <w:rFonts w:cs="Arial"/>
          <w:sz w:val="28"/>
          <w:szCs w:val="28"/>
          <w:rtl/>
        </w:rPr>
        <w:t xml:space="preserve"> </w:t>
      </w:r>
      <w:r w:rsidRPr="00B73DEA">
        <w:rPr>
          <w:rFonts w:cs="Arial" w:hint="cs"/>
          <w:sz w:val="28"/>
          <w:szCs w:val="28"/>
          <w:rtl/>
        </w:rPr>
        <w:t>حاتم</w:t>
      </w:r>
      <w:r w:rsidRPr="00B73DEA">
        <w:rPr>
          <w:rFonts w:cs="Arial" w:hint="eastAsia"/>
          <w:sz w:val="28"/>
          <w:szCs w:val="28"/>
          <w:rtl/>
        </w:rPr>
        <w:t>»</w:t>
      </w:r>
      <w:r>
        <w:rPr>
          <w:rFonts w:cs="Arial"/>
          <w:sz w:val="28"/>
          <w:szCs w:val="28"/>
          <w:rtl/>
        </w:rPr>
        <w:t xml:space="preserve"> (10/3312).</w:t>
      </w:r>
    </w:p>
    <w:p w:rsidR="0037592F" w:rsidRDefault="0037592F" w:rsidP="0037592F">
      <w:pPr>
        <w:pStyle w:val="ListParagraph"/>
        <w:numPr>
          <w:ilvl w:val="0"/>
          <w:numId w:val="161"/>
        </w:numPr>
        <w:bidi/>
        <w:jc w:val="both"/>
        <w:rPr>
          <w:sz w:val="28"/>
          <w:szCs w:val="28"/>
        </w:rPr>
      </w:pPr>
      <w:r w:rsidRPr="0066125E">
        <w:rPr>
          <w:rFonts w:cs="Arial"/>
          <w:sz w:val="28"/>
          <w:szCs w:val="28"/>
          <w:rtl/>
        </w:rPr>
        <w:t>«</w:t>
      </w:r>
      <w:r w:rsidRPr="0066125E">
        <w:rPr>
          <w:rFonts w:cs="Arial" w:hint="cs"/>
          <w:sz w:val="28"/>
          <w:szCs w:val="28"/>
          <w:rtl/>
        </w:rPr>
        <w:t>تفسير</w:t>
      </w:r>
      <w:r w:rsidRPr="0066125E">
        <w:rPr>
          <w:rFonts w:cs="Arial"/>
          <w:sz w:val="28"/>
          <w:szCs w:val="28"/>
          <w:rtl/>
        </w:rPr>
        <w:t xml:space="preserve"> </w:t>
      </w:r>
      <w:r w:rsidRPr="0066125E">
        <w:rPr>
          <w:rFonts w:cs="Arial" w:hint="cs"/>
          <w:sz w:val="28"/>
          <w:szCs w:val="28"/>
          <w:rtl/>
        </w:rPr>
        <w:t>الطبري</w:t>
      </w:r>
      <w:r w:rsidRPr="0066125E">
        <w:rPr>
          <w:rFonts w:cs="Arial" w:hint="eastAsia"/>
          <w:sz w:val="28"/>
          <w:szCs w:val="28"/>
          <w:rtl/>
        </w:rPr>
        <w:t>»</w:t>
      </w:r>
      <w:r w:rsidRPr="0066125E">
        <w:rPr>
          <w:rFonts w:cs="Arial"/>
          <w:sz w:val="28"/>
          <w:szCs w:val="28"/>
          <w:rtl/>
        </w:rPr>
        <w:t xml:space="preserve"> (21/512).</w:t>
      </w:r>
    </w:p>
    <w:p w:rsidR="0037592F" w:rsidRPr="00B73DEA" w:rsidRDefault="0037592F" w:rsidP="0037592F">
      <w:pPr>
        <w:pStyle w:val="ListParagraph"/>
        <w:numPr>
          <w:ilvl w:val="0"/>
          <w:numId w:val="161"/>
        </w:numPr>
        <w:bidi/>
        <w:jc w:val="both"/>
        <w:rPr>
          <w:sz w:val="28"/>
          <w:szCs w:val="28"/>
          <w:rtl/>
        </w:rPr>
      </w:pPr>
      <w:r w:rsidRPr="00B73DEA">
        <w:rPr>
          <w:rFonts w:cs="Arial"/>
          <w:sz w:val="28"/>
          <w:szCs w:val="28"/>
          <w:rtl/>
        </w:rPr>
        <w:t>«</w:t>
      </w:r>
      <w:r w:rsidRPr="00B73DEA">
        <w:rPr>
          <w:rFonts w:cs="Arial" w:hint="cs"/>
          <w:sz w:val="28"/>
          <w:szCs w:val="28"/>
          <w:rtl/>
        </w:rPr>
        <w:t>تفسير</w:t>
      </w:r>
      <w:r w:rsidRPr="00B73DEA">
        <w:rPr>
          <w:rFonts w:cs="Arial"/>
          <w:sz w:val="28"/>
          <w:szCs w:val="28"/>
          <w:rtl/>
        </w:rPr>
        <w:t xml:space="preserve"> </w:t>
      </w:r>
      <w:r w:rsidRPr="00B73DEA">
        <w:rPr>
          <w:rFonts w:cs="Arial" w:hint="cs"/>
          <w:sz w:val="28"/>
          <w:szCs w:val="28"/>
          <w:rtl/>
        </w:rPr>
        <w:t>الطبري</w:t>
      </w:r>
      <w:r w:rsidRPr="00B73DEA">
        <w:rPr>
          <w:rFonts w:cs="Arial" w:hint="eastAsia"/>
          <w:sz w:val="28"/>
          <w:szCs w:val="28"/>
          <w:rtl/>
        </w:rPr>
        <w:t>»</w:t>
      </w:r>
      <w:r>
        <w:rPr>
          <w:rFonts w:cs="Arial"/>
          <w:sz w:val="28"/>
          <w:szCs w:val="28"/>
          <w:rtl/>
        </w:rPr>
        <w:t xml:space="preserve"> (21/513).</w:t>
      </w:r>
    </w:p>
    <w:p w:rsidR="0037592F" w:rsidRPr="00B73DEA" w:rsidRDefault="0037592F" w:rsidP="0037592F">
      <w:pPr>
        <w:pStyle w:val="ListParagraph"/>
        <w:bidi/>
        <w:jc w:val="both"/>
        <w:rPr>
          <w:sz w:val="28"/>
          <w:szCs w:val="28"/>
          <w:rtl/>
        </w:rPr>
      </w:pPr>
    </w:p>
    <w:p w:rsidR="0037592F" w:rsidRDefault="0037592F" w:rsidP="0037592F">
      <w:pPr>
        <w:rPr>
          <w:sz w:val="28"/>
          <w:szCs w:val="28"/>
        </w:rPr>
      </w:pPr>
      <w:r>
        <w:rPr>
          <w:sz w:val="28"/>
          <w:szCs w:val="28"/>
        </w:rPr>
        <w:br w:type="page"/>
      </w:r>
    </w:p>
    <w:p w:rsidR="0037592F" w:rsidRPr="0066125E" w:rsidRDefault="0037592F" w:rsidP="0037592F">
      <w:pPr>
        <w:bidi/>
        <w:jc w:val="both"/>
        <w:rPr>
          <w:sz w:val="28"/>
          <w:szCs w:val="28"/>
        </w:rPr>
      </w:pPr>
      <w:r w:rsidRPr="0066125E">
        <w:rPr>
          <w:rFonts w:cs="Arial" w:hint="cs"/>
          <w:sz w:val="28"/>
          <w:szCs w:val="28"/>
          <w:rtl/>
        </w:rPr>
        <w:t>ويُسمِّيهِ</w:t>
      </w:r>
      <w:r w:rsidRPr="0066125E">
        <w:rPr>
          <w:rFonts w:cs="Arial"/>
          <w:sz w:val="28"/>
          <w:szCs w:val="28"/>
          <w:rtl/>
        </w:rPr>
        <w:t xml:space="preserve"> </w:t>
      </w:r>
      <w:r w:rsidRPr="0066125E">
        <w:rPr>
          <w:rFonts w:cs="Arial" w:hint="cs"/>
          <w:sz w:val="28"/>
          <w:szCs w:val="28"/>
          <w:rtl/>
        </w:rPr>
        <w:t>الناسُ</w:t>
      </w:r>
      <w:r w:rsidRPr="0066125E">
        <w:rPr>
          <w:rFonts w:cs="Arial"/>
          <w:sz w:val="28"/>
          <w:szCs w:val="28"/>
          <w:rtl/>
        </w:rPr>
        <w:t xml:space="preserve">: </w:t>
      </w:r>
      <w:r w:rsidRPr="0066125E">
        <w:rPr>
          <w:rFonts w:cs="Arial" w:hint="cs"/>
          <w:sz w:val="28"/>
          <w:szCs w:val="28"/>
          <w:rtl/>
        </w:rPr>
        <w:t>العاطِلَ</w:t>
      </w:r>
      <w:r w:rsidRPr="0066125E">
        <w:rPr>
          <w:rFonts w:cs="Arial"/>
          <w:sz w:val="28"/>
          <w:szCs w:val="28"/>
          <w:rtl/>
        </w:rPr>
        <w:t xml:space="preserve"> </w:t>
      </w:r>
      <w:r w:rsidRPr="0066125E">
        <w:rPr>
          <w:rFonts w:cs="Arial" w:hint="cs"/>
          <w:sz w:val="28"/>
          <w:szCs w:val="28"/>
          <w:rtl/>
        </w:rPr>
        <w:t>الذي</w:t>
      </w:r>
      <w:r w:rsidRPr="0066125E">
        <w:rPr>
          <w:rFonts w:cs="Arial"/>
          <w:sz w:val="28"/>
          <w:szCs w:val="28"/>
          <w:rtl/>
        </w:rPr>
        <w:t xml:space="preserve"> </w:t>
      </w:r>
      <w:r w:rsidRPr="0066125E">
        <w:rPr>
          <w:rFonts w:cs="Arial" w:hint="cs"/>
          <w:sz w:val="28"/>
          <w:szCs w:val="28"/>
          <w:rtl/>
        </w:rPr>
        <w:t>يَبحَثُ</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العمَلِ</w:t>
      </w:r>
      <w:r w:rsidRPr="0066125E">
        <w:rPr>
          <w:rFonts w:cs="Arial"/>
          <w:sz w:val="28"/>
          <w:szCs w:val="28"/>
          <w:rtl/>
        </w:rPr>
        <w:t xml:space="preserve"> </w:t>
      </w:r>
      <w:r w:rsidRPr="0066125E">
        <w:rPr>
          <w:rFonts w:cs="Arial" w:hint="cs"/>
          <w:sz w:val="28"/>
          <w:szCs w:val="28"/>
          <w:rtl/>
        </w:rPr>
        <w:t>والتكسُّبِ،</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يَجِدُهُ</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الحالةُ</w:t>
      </w:r>
      <w:r w:rsidRPr="0066125E">
        <w:rPr>
          <w:rFonts w:cs="Arial"/>
          <w:sz w:val="28"/>
          <w:szCs w:val="28"/>
          <w:rtl/>
        </w:rPr>
        <w:t xml:space="preserve"> </w:t>
      </w:r>
      <w:r w:rsidRPr="0066125E">
        <w:rPr>
          <w:rFonts w:cs="Arial" w:hint="cs"/>
          <w:sz w:val="28"/>
          <w:szCs w:val="28"/>
          <w:rtl/>
        </w:rPr>
        <w:t>الثانيةُ</w:t>
      </w:r>
      <w:r w:rsidRPr="0066125E">
        <w:rPr>
          <w:rFonts w:cs="Arial"/>
          <w:sz w:val="28"/>
          <w:szCs w:val="28"/>
          <w:rtl/>
        </w:rPr>
        <w:t xml:space="preserve"> :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يكونَ</w:t>
      </w:r>
      <w:r w:rsidRPr="0066125E">
        <w:rPr>
          <w:rFonts w:cs="Arial"/>
          <w:sz w:val="28"/>
          <w:szCs w:val="28"/>
          <w:rtl/>
        </w:rPr>
        <w:t xml:space="preserve"> </w:t>
      </w:r>
      <w:r w:rsidRPr="0066125E">
        <w:rPr>
          <w:rFonts w:cs="Arial" w:hint="cs"/>
          <w:sz w:val="28"/>
          <w:szCs w:val="28"/>
          <w:rtl/>
        </w:rPr>
        <w:t>قويًّا</w:t>
      </w:r>
      <w:r w:rsidRPr="0066125E">
        <w:rPr>
          <w:rFonts w:cs="Arial"/>
          <w:sz w:val="28"/>
          <w:szCs w:val="28"/>
          <w:rtl/>
        </w:rPr>
        <w:t xml:space="preserve"> </w:t>
      </w:r>
      <w:r w:rsidRPr="0066125E">
        <w:rPr>
          <w:rFonts w:cs="Arial" w:hint="cs"/>
          <w:sz w:val="28"/>
          <w:szCs w:val="28"/>
          <w:rtl/>
        </w:rPr>
        <w:t>لكنَّه</w:t>
      </w:r>
      <w:r w:rsidRPr="0066125E">
        <w:rPr>
          <w:rFonts w:cs="Arial"/>
          <w:sz w:val="28"/>
          <w:szCs w:val="28"/>
          <w:rtl/>
        </w:rPr>
        <w:t xml:space="preserve"> </w:t>
      </w:r>
      <w:r w:rsidRPr="0066125E">
        <w:rPr>
          <w:rFonts w:cs="Arial" w:hint="cs"/>
          <w:sz w:val="28"/>
          <w:szCs w:val="28"/>
          <w:rtl/>
        </w:rPr>
        <w:t>تاركٌ</w:t>
      </w:r>
      <w:r w:rsidRPr="0066125E">
        <w:rPr>
          <w:rFonts w:cs="Arial"/>
          <w:sz w:val="28"/>
          <w:szCs w:val="28"/>
          <w:rtl/>
        </w:rPr>
        <w:t xml:space="preserve"> </w:t>
      </w:r>
      <w:r w:rsidRPr="0066125E">
        <w:rPr>
          <w:rFonts w:cs="Arial" w:hint="cs"/>
          <w:sz w:val="28"/>
          <w:szCs w:val="28"/>
          <w:rtl/>
        </w:rPr>
        <w:t>للعمَلِ</w:t>
      </w:r>
      <w:r w:rsidRPr="0066125E">
        <w:rPr>
          <w:rFonts w:cs="Arial"/>
          <w:sz w:val="28"/>
          <w:szCs w:val="28"/>
          <w:rtl/>
        </w:rPr>
        <w:t xml:space="preserve"> </w:t>
      </w:r>
      <w:r w:rsidRPr="0066125E">
        <w:rPr>
          <w:rFonts w:cs="Arial" w:hint="cs"/>
          <w:sz w:val="28"/>
          <w:szCs w:val="28"/>
          <w:rtl/>
        </w:rPr>
        <w:t>راغبًا</w:t>
      </w:r>
      <w:r w:rsidRPr="0066125E">
        <w:rPr>
          <w:rFonts w:cs="Arial"/>
          <w:sz w:val="28"/>
          <w:szCs w:val="28"/>
          <w:rtl/>
        </w:rPr>
        <w:t xml:space="preserve"> </w:t>
      </w:r>
      <w:r w:rsidRPr="0066125E">
        <w:rPr>
          <w:rFonts w:cs="Arial" w:hint="cs"/>
          <w:sz w:val="28"/>
          <w:szCs w:val="28"/>
          <w:rtl/>
        </w:rPr>
        <w:t>عنه؛</w:t>
      </w:r>
      <w:r w:rsidRPr="0066125E">
        <w:rPr>
          <w:rFonts w:cs="Arial"/>
          <w:sz w:val="28"/>
          <w:szCs w:val="28"/>
          <w:rtl/>
        </w:rPr>
        <w:t xml:space="preserve"> </w:t>
      </w:r>
      <w:r w:rsidRPr="0066125E">
        <w:rPr>
          <w:rFonts w:cs="Arial" w:hint="cs"/>
          <w:sz w:val="28"/>
          <w:szCs w:val="28"/>
          <w:rtl/>
        </w:rPr>
        <w:t>لِكَسَلِهِ</w:t>
      </w:r>
      <w:r w:rsidRPr="0066125E">
        <w:rPr>
          <w:rFonts w:cs="Arial"/>
          <w:sz w:val="28"/>
          <w:szCs w:val="28"/>
          <w:rtl/>
        </w:rPr>
        <w:t xml:space="preserve"> </w:t>
      </w:r>
      <w:r w:rsidRPr="0066125E">
        <w:rPr>
          <w:rFonts w:cs="Arial" w:hint="cs"/>
          <w:sz w:val="28"/>
          <w:szCs w:val="28"/>
          <w:rtl/>
        </w:rPr>
        <w:t>ودَعَتِه،</w:t>
      </w:r>
      <w:r w:rsidRPr="0066125E">
        <w:rPr>
          <w:rFonts w:cs="Arial"/>
          <w:sz w:val="28"/>
          <w:szCs w:val="28"/>
          <w:rtl/>
        </w:rPr>
        <w:t xml:space="preserve"> </w:t>
      </w:r>
      <w:r w:rsidRPr="0066125E">
        <w:rPr>
          <w:rFonts w:cs="Arial" w:hint="cs"/>
          <w:sz w:val="28"/>
          <w:szCs w:val="28"/>
          <w:rtl/>
        </w:rPr>
        <w:t>فهذا</w:t>
      </w:r>
      <w:r w:rsidRPr="0066125E">
        <w:rPr>
          <w:rFonts w:cs="Arial"/>
          <w:sz w:val="28"/>
          <w:szCs w:val="28"/>
          <w:rtl/>
        </w:rPr>
        <w:t xml:space="preserve"> </w:t>
      </w:r>
      <w:r w:rsidRPr="0066125E">
        <w:rPr>
          <w:rFonts w:cs="Arial" w:hint="cs"/>
          <w:sz w:val="28"/>
          <w:szCs w:val="28"/>
          <w:rtl/>
        </w:rPr>
        <w:t>قد</w:t>
      </w:r>
      <w:r w:rsidRPr="0066125E">
        <w:rPr>
          <w:rFonts w:cs="Arial"/>
          <w:sz w:val="28"/>
          <w:szCs w:val="28"/>
          <w:rtl/>
        </w:rPr>
        <w:t xml:space="preserve"> </w:t>
      </w:r>
      <w:r w:rsidRPr="0066125E">
        <w:rPr>
          <w:rFonts w:cs="Arial" w:hint="cs"/>
          <w:sz w:val="28"/>
          <w:szCs w:val="28"/>
          <w:rtl/>
        </w:rPr>
        <w:t>اختُلِفَ</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إعطائِهِ</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الزكاةِ</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قولَيْنِ</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العلماءِ</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بعدَمِ</w:t>
      </w:r>
      <w:r w:rsidRPr="0066125E">
        <w:rPr>
          <w:rFonts w:cs="Arial"/>
          <w:sz w:val="28"/>
          <w:szCs w:val="28"/>
          <w:rtl/>
        </w:rPr>
        <w:t xml:space="preserve"> </w:t>
      </w:r>
      <w:r w:rsidRPr="0066125E">
        <w:rPr>
          <w:rFonts w:cs="Arial" w:hint="cs"/>
          <w:sz w:val="28"/>
          <w:szCs w:val="28"/>
          <w:rtl/>
        </w:rPr>
        <w:t>جَوازِ</w:t>
      </w:r>
      <w:r w:rsidRPr="0066125E">
        <w:rPr>
          <w:rFonts w:cs="Arial"/>
          <w:sz w:val="28"/>
          <w:szCs w:val="28"/>
          <w:rtl/>
        </w:rPr>
        <w:t xml:space="preserve"> </w:t>
      </w:r>
      <w:r w:rsidRPr="0066125E">
        <w:rPr>
          <w:rFonts w:cs="Arial" w:hint="cs"/>
          <w:sz w:val="28"/>
          <w:szCs w:val="28"/>
          <w:rtl/>
        </w:rPr>
        <w:t>إعطائِه</w:t>
      </w:r>
      <w:r w:rsidRPr="0066125E">
        <w:rPr>
          <w:rFonts w:cs="Arial"/>
          <w:sz w:val="28"/>
          <w:szCs w:val="28"/>
          <w:rtl/>
        </w:rPr>
        <w:t xml:space="preserve"> </w:t>
      </w:r>
      <w:r w:rsidRPr="0066125E">
        <w:rPr>
          <w:rFonts w:cs="Arial" w:hint="cs"/>
          <w:sz w:val="28"/>
          <w:szCs w:val="28"/>
          <w:rtl/>
        </w:rPr>
        <w:t>منها؛</w:t>
      </w:r>
      <w:r w:rsidRPr="0066125E">
        <w:rPr>
          <w:rFonts w:cs="Arial"/>
          <w:sz w:val="28"/>
          <w:szCs w:val="28"/>
          <w:rtl/>
        </w:rPr>
        <w:t xml:space="preserve"> </w:t>
      </w:r>
      <w:r w:rsidRPr="0066125E">
        <w:rPr>
          <w:rFonts w:cs="Arial" w:hint="cs"/>
          <w:sz w:val="28"/>
          <w:szCs w:val="28"/>
          <w:rtl/>
        </w:rPr>
        <w:t>وبهذا</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الشافعيُّ</w:t>
      </w:r>
      <w:r w:rsidRPr="0066125E">
        <w:rPr>
          <w:rFonts w:cs="Arial"/>
          <w:sz w:val="28"/>
          <w:szCs w:val="28"/>
          <w:rtl/>
        </w:rPr>
        <w:t xml:space="preserve"> </w:t>
      </w:r>
      <w:r w:rsidRPr="0066125E">
        <w:rPr>
          <w:rFonts w:cs="Arial" w:hint="cs"/>
          <w:sz w:val="28"/>
          <w:szCs w:val="28"/>
          <w:rtl/>
        </w:rPr>
        <w:t>وأبو</w:t>
      </w:r>
      <w:r w:rsidRPr="0066125E">
        <w:rPr>
          <w:rFonts w:cs="Arial"/>
          <w:sz w:val="28"/>
          <w:szCs w:val="28"/>
          <w:rtl/>
        </w:rPr>
        <w:t xml:space="preserve"> </w:t>
      </w:r>
      <w:r w:rsidRPr="0066125E">
        <w:rPr>
          <w:rFonts w:cs="Arial" w:hint="cs"/>
          <w:sz w:val="28"/>
          <w:szCs w:val="28"/>
          <w:rtl/>
        </w:rPr>
        <w:t>عُبَيْدٍ</w:t>
      </w:r>
      <w:r w:rsidRPr="0066125E">
        <w:rPr>
          <w:rFonts w:cs="Arial"/>
          <w:sz w:val="28"/>
          <w:szCs w:val="28"/>
          <w:rtl/>
        </w:rPr>
        <w:t xml:space="preserve"> </w:t>
      </w:r>
      <w:r w:rsidRPr="0066125E">
        <w:rPr>
          <w:rFonts w:cs="Arial" w:hint="cs"/>
          <w:sz w:val="28"/>
          <w:szCs w:val="28"/>
          <w:rtl/>
        </w:rPr>
        <w:t>وإسحاقُ</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ومِنهم</w:t>
      </w:r>
      <w:r w:rsidRPr="0066125E">
        <w:rPr>
          <w:rFonts w:cs="Arial"/>
          <w:sz w:val="28"/>
          <w:szCs w:val="28"/>
          <w:rtl/>
        </w:rPr>
        <w:t xml:space="preserve"> :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بجوازِ</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لم</w:t>
      </w:r>
      <w:r w:rsidRPr="0066125E">
        <w:rPr>
          <w:rFonts w:cs="Arial"/>
          <w:sz w:val="28"/>
          <w:szCs w:val="28"/>
          <w:rtl/>
        </w:rPr>
        <w:t xml:space="preserve"> </w:t>
      </w:r>
      <w:r w:rsidRPr="0066125E">
        <w:rPr>
          <w:rFonts w:cs="Arial" w:hint="cs"/>
          <w:sz w:val="28"/>
          <w:szCs w:val="28"/>
          <w:rtl/>
        </w:rPr>
        <w:t>يَملِكْ</w:t>
      </w:r>
      <w:r w:rsidRPr="0066125E">
        <w:rPr>
          <w:rFonts w:cs="Arial"/>
          <w:sz w:val="28"/>
          <w:szCs w:val="28"/>
          <w:rtl/>
        </w:rPr>
        <w:t xml:space="preserve"> </w:t>
      </w:r>
      <w:r w:rsidRPr="0066125E">
        <w:rPr>
          <w:rFonts w:cs="Arial" w:hint="cs"/>
          <w:sz w:val="28"/>
          <w:szCs w:val="28"/>
          <w:rtl/>
        </w:rPr>
        <w:t>مِئَتَيْ</w:t>
      </w:r>
      <w:r w:rsidRPr="0066125E">
        <w:rPr>
          <w:rFonts w:cs="Arial"/>
          <w:sz w:val="28"/>
          <w:szCs w:val="28"/>
          <w:rtl/>
        </w:rPr>
        <w:t xml:space="preserve"> </w:t>
      </w:r>
      <w:r w:rsidRPr="0066125E">
        <w:rPr>
          <w:rFonts w:cs="Arial" w:hint="cs"/>
          <w:sz w:val="28"/>
          <w:szCs w:val="28"/>
          <w:rtl/>
        </w:rPr>
        <w:t>دِرْهمٍ؛</w:t>
      </w:r>
      <w:r w:rsidRPr="0066125E">
        <w:rPr>
          <w:rFonts w:cs="Arial"/>
          <w:sz w:val="28"/>
          <w:szCs w:val="28"/>
          <w:rtl/>
        </w:rPr>
        <w:t xml:space="preserve"> </w:t>
      </w:r>
      <w:r w:rsidRPr="0066125E">
        <w:rPr>
          <w:rFonts w:cs="Arial" w:hint="cs"/>
          <w:sz w:val="28"/>
          <w:szCs w:val="28"/>
          <w:rtl/>
        </w:rPr>
        <w:t>وبهذا</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مالكٌ</w:t>
      </w:r>
      <w:r w:rsidRPr="0066125E">
        <w:rPr>
          <w:rFonts w:cs="Arial"/>
          <w:sz w:val="28"/>
          <w:szCs w:val="28"/>
          <w:rtl/>
        </w:rPr>
        <w:t xml:space="preserve"> </w:t>
      </w:r>
      <w:r w:rsidRPr="0066125E">
        <w:rPr>
          <w:rFonts w:cs="Arial" w:hint="cs"/>
          <w:sz w:val="28"/>
          <w:szCs w:val="28"/>
          <w:rtl/>
        </w:rPr>
        <w:t>وأهلُ</w:t>
      </w:r>
      <w:r w:rsidRPr="0066125E">
        <w:rPr>
          <w:rFonts w:cs="Arial"/>
          <w:sz w:val="28"/>
          <w:szCs w:val="28"/>
          <w:rtl/>
        </w:rPr>
        <w:t xml:space="preserve"> </w:t>
      </w:r>
      <w:r w:rsidRPr="0066125E">
        <w:rPr>
          <w:rFonts w:cs="Arial" w:hint="cs"/>
          <w:sz w:val="28"/>
          <w:szCs w:val="28"/>
          <w:rtl/>
        </w:rPr>
        <w:t>الرأيِ</w:t>
      </w:r>
      <w:r w:rsidRPr="0066125E">
        <w:rPr>
          <w:rFonts w:cs="Arial"/>
          <w:sz w:val="28"/>
          <w:szCs w:val="28"/>
          <w:rtl/>
        </w:rPr>
        <w:t>.</w:t>
      </w:r>
    </w:p>
    <w:p w:rsidR="0037592F" w:rsidRDefault="0037592F" w:rsidP="0037592F">
      <w:pPr>
        <w:bidi/>
        <w:jc w:val="both"/>
        <w:rPr>
          <w:rFonts w:cs="Arial"/>
          <w:sz w:val="28"/>
          <w:szCs w:val="28"/>
          <w:rtl/>
        </w:rPr>
      </w:pPr>
      <w:r w:rsidRPr="0066125E">
        <w:rPr>
          <w:rFonts w:cs="Arial" w:hint="cs"/>
          <w:sz w:val="28"/>
          <w:szCs w:val="28"/>
          <w:rtl/>
        </w:rPr>
        <w:t>والأظهَرُ</w:t>
      </w:r>
      <w:r w:rsidRPr="0066125E">
        <w:rPr>
          <w:rFonts w:cs="Arial"/>
          <w:sz w:val="28"/>
          <w:szCs w:val="28"/>
          <w:rtl/>
        </w:rPr>
        <w:t xml:space="preserve">: </w:t>
      </w:r>
      <w:r w:rsidRPr="0066125E">
        <w:rPr>
          <w:rFonts w:cs="Arial" w:hint="cs"/>
          <w:sz w:val="28"/>
          <w:szCs w:val="28"/>
          <w:rtl/>
        </w:rPr>
        <w:t>عدمُ</w:t>
      </w:r>
      <w:r w:rsidRPr="0066125E">
        <w:rPr>
          <w:rFonts w:cs="Arial"/>
          <w:sz w:val="28"/>
          <w:szCs w:val="28"/>
          <w:rtl/>
        </w:rPr>
        <w:t xml:space="preserve"> </w:t>
      </w:r>
      <w:r w:rsidRPr="0066125E">
        <w:rPr>
          <w:rFonts w:cs="Arial" w:hint="cs"/>
          <w:sz w:val="28"/>
          <w:szCs w:val="28"/>
          <w:rtl/>
        </w:rPr>
        <w:t>جوازِ</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فقد</w:t>
      </w:r>
      <w:r w:rsidRPr="0066125E">
        <w:rPr>
          <w:rFonts w:cs="Arial"/>
          <w:sz w:val="28"/>
          <w:szCs w:val="28"/>
          <w:rtl/>
        </w:rPr>
        <w:t xml:space="preserve"> </w:t>
      </w:r>
      <w:r w:rsidRPr="0066125E">
        <w:rPr>
          <w:rFonts w:cs="Arial" w:hint="cs"/>
          <w:sz w:val="28"/>
          <w:szCs w:val="28"/>
          <w:rtl/>
        </w:rPr>
        <w:t>صحَّ</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المسنَدِ</w:t>
      </w:r>
      <w:r w:rsidRPr="0066125E">
        <w:rPr>
          <w:rFonts w:cs="Arial" w:hint="eastAsia"/>
          <w:sz w:val="28"/>
          <w:szCs w:val="28"/>
          <w:rtl/>
        </w:rPr>
        <w:t>»</w:t>
      </w:r>
      <w:r w:rsidRPr="0066125E">
        <w:rPr>
          <w:rFonts w:cs="Arial"/>
          <w:sz w:val="28"/>
          <w:szCs w:val="28"/>
          <w:rtl/>
        </w:rPr>
        <w:t xml:space="preserve"> </w:t>
      </w:r>
      <w:r w:rsidRPr="0066125E">
        <w:rPr>
          <w:rFonts w:cs="Arial" w:hint="cs"/>
          <w:sz w:val="28"/>
          <w:szCs w:val="28"/>
          <w:rtl/>
        </w:rPr>
        <w:t>و</w:t>
      </w:r>
      <w:r w:rsidRPr="0066125E">
        <w:rPr>
          <w:rFonts w:cs="Arial" w:hint="eastAsia"/>
          <w:sz w:val="28"/>
          <w:szCs w:val="28"/>
          <w:rtl/>
        </w:rPr>
        <w:t>«</w:t>
      </w:r>
      <w:r w:rsidRPr="0066125E">
        <w:rPr>
          <w:rFonts w:cs="Arial" w:hint="cs"/>
          <w:sz w:val="28"/>
          <w:szCs w:val="28"/>
          <w:rtl/>
        </w:rPr>
        <w:t>السُّننِ</w:t>
      </w:r>
      <w:r w:rsidRPr="0066125E">
        <w:rPr>
          <w:rFonts w:cs="Arial" w:hint="eastAsia"/>
          <w:sz w:val="28"/>
          <w:szCs w:val="28"/>
          <w:rtl/>
        </w:rPr>
        <w:t>»</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حديثِ</w:t>
      </w:r>
      <w:r w:rsidRPr="0066125E">
        <w:rPr>
          <w:rFonts w:cs="Arial"/>
          <w:sz w:val="28"/>
          <w:szCs w:val="28"/>
          <w:rtl/>
        </w:rPr>
        <w:t xml:space="preserve"> </w:t>
      </w:r>
      <w:r w:rsidRPr="0066125E">
        <w:rPr>
          <w:rFonts w:cs="Arial" w:hint="cs"/>
          <w:sz w:val="28"/>
          <w:szCs w:val="28"/>
          <w:rtl/>
        </w:rPr>
        <w:t>عُبَيْدِ</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عَدِيِّ</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الخِيارِ؛</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أخبَرَني</w:t>
      </w:r>
      <w:r w:rsidRPr="0066125E">
        <w:rPr>
          <w:rFonts w:cs="Arial"/>
          <w:sz w:val="28"/>
          <w:szCs w:val="28"/>
          <w:rtl/>
        </w:rPr>
        <w:t xml:space="preserve"> </w:t>
      </w:r>
      <w:r w:rsidRPr="0066125E">
        <w:rPr>
          <w:rFonts w:cs="Arial" w:hint="cs"/>
          <w:sz w:val="28"/>
          <w:szCs w:val="28"/>
          <w:rtl/>
        </w:rPr>
        <w:t>رجُلانِ</w:t>
      </w:r>
      <w:r w:rsidRPr="0066125E">
        <w:rPr>
          <w:rFonts w:cs="Arial"/>
          <w:sz w:val="28"/>
          <w:szCs w:val="28"/>
          <w:rtl/>
        </w:rPr>
        <w:t xml:space="preserve"> </w:t>
      </w:r>
      <w:r w:rsidRPr="0066125E">
        <w:rPr>
          <w:rFonts w:cs="Arial" w:hint="cs"/>
          <w:sz w:val="28"/>
          <w:szCs w:val="28"/>
          <w:rtl/>
        </w:rPr>
        <w:t>أنَّهما</w:t>
      </w:r>
      <w:r w:rsidRPr="0066125E">
        <w:rPr>
          <w:rFonts w:cs="Arial"/>
          <w:sz w:val="28"/>
          <w:szCs w:val="28"/>
          <w:rtl/>
        </w:rPr>
        <w:t xml:space="preserve"> </w:t>
      </w:r>
      <w:r w:rsidRPr="0066125E">
        <w:rPr>
          <w:rFonts w:cs="Arial" w:hint="cs"/>
          <w:sz w:val="28"/>
          <w:szCs w:val="28"/>
          <w:rtl/>
        </w:rPr>
        <w:t>أتَيَا</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حَجَّةِ</w:t>
      </w:r>
      <w:r w:rsidRPr="0066125E">
        <w:rPr>
          <w:rFonts w:cs="Arial"/>
          <w:sz w:val="28"/>
          <w:szCs w:val="28"/>
          <w:rtl/>
        </w:rPr>
        <w:t xml:space="preserve"> </w:t>
      </w:r>
      <w:r w:rsidRPr="0066125E">
        <w:rPr>
          <w:rFonts w:cs="Arial" w:hint="cs"/>
          <w:sz w:val="28"/>
          <w:szCs w:val="28"/>
          <w:rtl/>
        </w:rPr>
        <w:t>الْوَدَاعِ،</w:t>
      </w:r>
      <w:r w:rsidRPr="0066125E">
        <w:rPr>
          <w:rFonts w:cs="Arial"/>
          <w:sz w:val="28"/>
          <w:szCs w:val="28"/>
          <w:rtl/>
        </w:rPr>
        <w:t xml:space="preserve"> </w:t>
      </w:r>
      <w:r w:rsidRPr="0066125E">
        <w:rPr>
          <w:rFonts w:cs="Arial" w:hint="cs"/>
          <w:sz w:val="28"/>
          <w:szCs w:val="28"/>
          <w:rtl/>
        </w:rPr>
        <w:t>وَهُوَ</w:t>
      </w:r>
      <w:r w:rsidRPr="0066125E">
        <w:rPr>
          <w:rFonts w:cs="Arial"/>
          <w:sz w:val="28"/>
          <w:szCs w:val="28"/>
          <w:rtl/>
        </w:rPr>
        <w:t xml:space="preserve"> </w:t>
      </w:r>
      <w:r w:rsidRPr="0066125E">
        <w:rPr>
          <w:rFonts w:cs="Arial" w:hint="cs"/>
          <w:sz w:val="28"/>
          <w:szCs w:val="28"/>
          <w:rtl/>
        </w:rPr>
        <w:t>يُقَسِّمُ</w:t>
      </w:r>
      <w:r w:rsidRPr="0066125E">
        <w:rPr>
          <w:rFonts w:cs="Arial"/>
          <w:sz w:val="28"/>
          <w:szCs w:val="28"/>
          <w:rtl/>
        </w:rPr>
        <w:t xml:space="preserve"> </w:t>
      </w:r>
      <w:r w:rsidRPr="0066125E">
        <w:rPr>
          <w:rFonts w:cs="Arial" w:hint="cs"/>
          <w:sz w:val="28"/>
          <w:szCs w:val="28"/>
          <w:rtl/>
        </w:rPr>
        <w:t>الصَّدَقَةَ،</w:t>
      </w:r>
      <w:r w:rsidRPr="0066125E">
        <w:rPr>
          <w:rFonts w:cs="Arial"/>
          <w:sz w:val="28"/>
          <w:szCs w:val="28"/>
          <w:rtl/>
        </w:rPr>
        <w:t xml:space="preserve"> </w:t>
      </w:r>
      <w:r w:rsidRPr="0066125E">
        <w:rPr>
          <w:rFonts w:cs="Arial" w:hint="cs"/>
          <w:sz w:val="28"/>
          <w:szCs w:val="28"/>
          <w:rtl/>
        </w:rPr>
        <w:t>فَسَأَلاَهُ</w:t>
      </w:r>
      <w:r w:rsidRPr="0066125E">
        <w:rPr>
          <w:rFonts w:cs="Arial"/>
          <w:sz w:val="28"/>
          <w:szCs w:val="28"/>
          <w:rtl/>
        </w:rPr>
        <w:t xml:space="preserve"> </w:t>
      </w:r>
      <w:r w:rsidRPr="0066125E">
        <w:rPr>
          <w:rFonts w:cs="Arial" w:hint="cs"/>
          <w:sz w:val="28"/>
          <w:szCs w:val="28"/>
          <w:rtl/>
        </w:rPr>
        <w:t>مِنْهَا،</w:t>
      </w:r>
      <w:r w:rsidRPr="0066125E">
        <w:rPr>
          <w:rFonts w:cs="Arial"/>
          <w:sz w:val="28"/>
          <w:szCs w:val="28"/>
          <w:rtl/>
        </w:rPr>
        <w:t xml:space="preserve"> </w:t>
      </w:r>
      <w:r w:rsidRPr="0066125E">
        <w:rPr>
          <w:rFonts w:cs="Arial" w:hint="cs"/>
          <w:sz w:val="28"/>
          <w:szCs w:val="28"/>
          <w:rtl/>
        </w:rPr>
        <w:t>فَرَفَعَ</w:t>
      </w:r>
      <w:r w:rsidRPr="0066125E">
        <w:rPr>
          <w:rFonts w:cs="Arial"/>
          <w:sz w:val="28"/>
          <w:szCs w:val="28"/>
          <w:rtl/>
        </w:rPr>
        <w:t xml:space="preserve"> </w:t>
      </w:r>
      <w:r w:rsidRPr="0066125E">
        <w:rPr>
          <w:rFonts w:cs="Arial" w:hint="cs"/>
          <w:sz w:val="28"/>
          <w:szCs w:val="28"/>
          <w:rtl/>
        </w:rPr>
        <w:t>فِينَا</w:t>
      </w:r>
      <w:r w:rsidRPr="0066125E">
        <w:rPr>
          <w:rFonts w:cs="Arial"/>
          <w:sz w:val="28"/>
          <w:szCs w:val="28"/>
          <w:rtl/>
        </w:rPr>
        <w:t xml:space="preserve"> </w:t>
      </w:r>
      <w:r w:rsidRPr="0066125E">
        <w:rPr>
          <w:rFonts w:cs="Arial" w:hint="cs"/>
          <w:sz w:val="28"/>
          <w:szCs w:val="28"/>
          <w:rtl/>
        </w:rPr>
        <w:t>الْبَصَرَ</w:t>
      </w:r>
      <w:r w:rsidRPr="0066125E">
        <w:rPr>
          <w:rFonts w:cs="Arial"/>
          <w:sz w:val="28"/>
          <w:szCs w:val="28"/>
          <w:rtl/>
        </w:rPr>
        <w:t xml:space="preserve"> </w:t>
      </w:r>
      <w:r w:rsidRPr="0066125E">
        <w:rPr>
          <w:rFonts w:cs="Arial" w:hint="cs"/>
          <w:sz w:val="28"/>
          <w:szCs w:val="28"/>
          <w:rtl/>
        </w:rPr>
        <w:t>وَخَفَضَهُ،</w:t>
      </w:r>
      <w:r w:rsidRPr="0066125E">
        <w:rPr>
          <w:rFonts w:cs="Arial"/>
          <w:sz w:val="28"/>
          <w:szCs w:val="28"/>
          <w:rtl/>
        </w:rPr>
        <w:t xml:space="preserve"> </w:t>
      </w:r>
      <w:r w:rsidRPr="0066125E">
        <w:rPr>
          <w:rFonts w:cs="Arial" w:hint="cs"/>
          <w:sz w:val="28"/>
          <w:szCs w:val="28"/>
          <w:rtl/>
        </w:rPr>
        <w:t>فَرَآنَا</w:t>
      </w:r>
      <w:r w:rsidRPr="0066125E">
        <w:rPr>
          <w:rFonts w:cs="Arial"/>
          <w:sz w:val="28"/>
          <w:szCs w:val="28"/>
          <w:rtl/>
        </w:rPr>
        <w:t xml:space="preserve"> </w:t>
      </w:r>
      <w:r w:rsidRPr="0066125E">
        <w:rPr>
          <w:rFonts w:cs="Arial" w:hint="cs"/>
          <w:sz w:val="28"/>
          <w:szCs w:val="28"/>
          <w:rtl/>
        </w:rPr>
        <w:t>جَلْدَيْنِ،</w:t>
      </w:r>
      <w:r w:rsidRPr="0066125E">
        <w:rPr>
          <w:rFonts w:cs="Arial"/>
          <w:sz w:val="28"/>
          <w:szCs w:val="28"/>
          <w:rtl/>
        </w:rPr>
        <w:t xml:space="preserve"> </w:t>
      </w:r>
      <w:r w:rsidRPr="0066125E">
        <w:rPr>
          <w:rFonts w:cs="Arial" w:hint="cs"/>
          <w:sz w:val="28"/>
          <w:szCs w:val="28"/>
          <w:rtl/>
        </w:rPr>
        <w:t>فَقَالَ</w:t>
      </w:r>
      <w:r w:rsidRPr="0066125E">
        <w:rPr>
          <w:rFonts w:cs="Arial"/>
          <w:sz w:val="28"/>
          <w:szCs w:val="28"/>
          <w:rtl/>
        </w:rPr>
        <w:t>: (</w:t>
      </w:r>
      <w:r w:rsidRPr="0066125E">
        <w:rPr>
          <w:rFonts w:cs="Arial" w:hint="cs"/>
          <w:sz w:val="28"/>
          <w:szCs w:val="28"/>
          <w:rtl/>
        </w:rPr>
        <w:t>إِنْ</w:t>
      </w:r>
      <w:r w:rsidRPr="0066125E">
        <w:rPr>
          <w:rFonts w:cs="Arial"/>
          <w:sz w:val="28"/>
          <w:szCs w:val="28"/>
          <w:rtl/>
        </w:rPr>
        <w:t xml:space="preserve"> </w:t>
      </w:r>
      <w:r w:rsidRPr="0066125E">
        <w:rPr>
          <w:rFonts w:cs="Arial" w:hint="cs"/>
          <w:sz w:val="28"/>
          <w:szCs w:val="28"/>
          <w:rtl/>
        </w:rPr>
        <w:t>شِئْتُمَا</w:t>
      </w:r>
      <w:r w:rsidRPr="0066125E">
        <w:rPr>
          <w:rFonts w:cs="Arial"/>
          <w:sz w:val="28"/>
          <w:szCs w:val="28"/>
          <w:rtl/>
        </w:rPr>
        <w:t xml:space="preserve"> </w:t>
      </w:r>
      <w:r w:rsidRPr="0066125E">
        <w:rPr>
          <w:rFonts w:cs="Arial" w:hint="cs"/>
          <w:sz w:val="28"/>
          <w:szCs w:val="28"/>
          <w:rtl/>
        </w:rPr>
        <w:t>أَعْطَيْتُكُمَا،</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حَظَّ</w:t>
      </w:r>
      <w:r w:rsidRPr="0066125E">
        <w:rPr>
          <w:rFonts w:cs="Arial"/>
          <w:sz w:val="28"/>
          <w:szCs w:val="28"/>
          <w:rtl/>
        </w:rPr>
        <w:t xml:space="preserve"> </w:t>
      </w:r>
      <w:r w:rsidRPr="0066125E">
        <w:rPr>
          <w:rFonts w:cs="Arial" w:hint="cs"/>
          <w:sz w:val="28"/>
          <w:szCs w:val="28"/>
          <w:rtl/>
        </w:rPr>
        <w:t>فِيهَا</w:t>
      </w:r>
      <w:r w:rsidRPr="0066125E">
        <w:rPr>
          <w:rFonts w:cs="Arial"/>
          <w:sz w:val="28"/>
          <w:szCs w:val="28"/>
          <w:rtl/>
        </w:rPr>
        <w:t xml:space="preserve"> </w:t>
      </w:r>
      <w:r w:rsidRPr="0066125E">
        <w:rPr>
          <w:rFonts w:cs="Arial" w:hint="cs"/>
          <w:sz w:val="28"/>
          <w:szCs w:val="28"/>
          <w:rtl/>
        </w:rPr>
        <w:t>لِغَنِيٍّ،</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لِقَوِيٍّ</w:t>
      </w:r>
      <w:r w:rsidRPr="0066125E">
        <w:rPr>
          <w:rFonts w:cs="Arial"/>
          <w:sz w:val="28"/>
          <w:szCs w:val="28"/>
          <w:rtl/>
        </w:rPr>
        <w:t xml:space="preserve"> </w:t>
      </w:r>
      <w:r w:rsidRPr="0066125E">
        <w:rPr>
          <w:rFonts w:cs="Arial" w:hint="cs"/>
          <w:sz w:val="28"/>
          <w:szCs w:val="28"/>
          <w:rtl/>
        </w:rPr>
        <w:t>مُكْتَسِبٍ</w:t>
      </w:r>
      <w:r w:rsidRPr="0066125E">
        <w:rPr>
          <w:rFonts w:cs="Arial"/>
          <w:sz w:val="28"/>
          <w:szCs w:val="28"/>
          <w:rtl/>
        </w:rPr>
        <w:t>)</w:t>
      </w:r>
      <w:r>
        <w:rPr>
          <w:rFonts w:cs="Arial" w:hint="cs"/>
          <w:sz w:val="28"/>
          <w:szCs w:val="28"/>
          <w:rtl/>
        </w:rPr>
        <w:t>(1).</w:t>
      </w:r>
    </w:p>
    <w:p w:rsidR="0037592F" w:rsidRPr="0066125E" w:rsidRDefault="0037592F" w:rsidP="0037592F">
      <w:pPr>
        <w:bidi/>
        <w:jc w:val="both"/>
        <w:rPr>
          <w:sz w:val="28"/>
          <w:szCs w:val="28"/>
        </w:rPr>
      </w:pPr>
      <w:r w:rsidRPr="0066125E">
        <w:rPr>
          <w:rFonts w:cs="Arial" w:hint="cs"/>
          <w:sz w:val="28"/>
          <w:szCs w:val="28"/>
          <w:rtl/>
        </w:rPr>
        <w:t>ولظاهرِ</w:t>
      </w:r>
      <w:r w:rsidRPr="0066125E">
        <w:rPr>
          <w:rFonts w:cs="Arial"/>
          <w:sz w:val="28"/>
          <w:szCs w:val="28"/>
          <w:rtl/>
        </w:rPr>
        <w:t xml:space="preserve"> </w:t>
      </w:r>
      <w:r w:rsidRPr="0066125E">
        <w:rPr>
          <w:rFonts w:cs="Arial" w:hint="cs"/>
          <w:sz w:val="28"/>
          <w:szCs w:val="28"/>
          <w:rtl/>
        </w:rPr>
        <w:t>قولِه</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تَحِلُّ</w:t>
      </w:r>
      <w:r w:rsidRPr="0066125E">
        <w:rPr>
          <w:rFonts w:cs="Arial"/>
          <w:sz w:val="28"/>
          <w:szCs w:val="28"/>
          <w:rtl/>
        </w:rPr>
        <w:t xml:space="preserve"> </w:t>
      </w:r>
      <w:r w:rsidRPr="0066125E">
        <w:rPr>
          <w:rFonts w:cs="Arial" w:hint="cs"/>
          <w:sz w:val="28"/>
          <w:szCs w:val="28"/>
          <w:rtl/>
        </w:rPr>
        <w:t>الصَّدَقَةُ</w:t>
      </w:r>
      <w:r w:rsidRPr="0066125E">
        <w:rPr>
          <w:rFonts w:cs="Arial"/>
          <w:sz w:val="28"/>
          <w:szCs w:val="28"/>
          <w:rtl/>
        </w:rPr>
        <w:t xml:space="preserve"> </w:t>
      </w:r>
      <w:r w:rsidRPr="0066125E">
        <w:rPr>
          <w:rFonts w:cs="Arial" w:hint="cs"/>
          <w:sz w:val="28"/>
          <w:szCs w:val="28"/>
          <w:rtl/>
        </w:rPr>
        <w:t>لِغَنِيٍّ،</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لِذِي</w:t>
      </w:r>
      <w:r w:rsidRPr="0066125E">
        <w:rPr>
          <w:rFonts w:cs="Arial"/>
          <w:sz w:val="28"/>
          <w:szCs w:val="28"/>
          <w:rtl/>
        </w:rPr>
        <w:t xml:space="preserve"> </w:t>
      </w:r>
      <w:r w:rsidRPr="0066125E">
        <w:rPr>
          <w:rFonts w:cs="Arial" w:hint="cs"/>
          <w:sz w:val="28"/>
          <w:szCs w:val="28"/>
          <w:rtl/>
        </w:rPr>
        <w:t>مِرَّةٍ</w:t>
      </w:r>
      <w:r w:rsidRPr="0066125E">
        <w:rPr>
          <w:rFonts w:cs="Arial"/>
          <w:sz w:val="28"/>
          <w:szCs w:val="28"/>
          <w:rtl/>
        </w:rPr>
        <w:t xml:space="preserve"> </w:t>
      </w:r>
      <w:r w:rsidRPr="0066125E">
        <w:rPr>
          <w:rFonts w:cs="Arial" w:hint="cs"/>
          <w:sz w:val="28"/>
          <w:szCs w:val="28"/>
          <w:rtl/>
        </w:rPr>
        <w:t>سَوِيٍّ</w:t>
      </w:r>
      <w:r w:rsidRPr="0066125E">
        <w:rPr>
          <w:rFonts w:cs="Arial"/>
          <w:sz w:val="28"/>
          <w:szCs w:val="28"/>
          <w:rtl/>
        </w:rPr>
        <w:t xml:space="preserve">) </w:t>
      </w:r>
      <w:r>
        <w:rPr>
          <w:rFonts w:cs="Arial" w:hint="cs"/>
          <w:sz w:val="28"/>
          <w:szCs w:val="28"/>
          <w:rtl/>
        </w:rPr>
        <w:t>(2)</w:t>
      </w:r>
      <w:r w:rsidRPr="0066125E">
        <w:rPr>
          <w:rFonts w:cs="Arial" w:hint="cs"/>
          <w:sz w:val="28"/>
          <w:szCs w:val="28"/>
          <w:rtl/>
        </w:rPr>
        <w:t>،ولأنَّ</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إعطائِهِ</w:t>
      </w:r>
      <w:r w:rsidRPr="0066125E">
        <w:rPr>
          <w:rFonts w:cs="Arial"/>
          <w:sz w:val="28"/>
          <w:szCs w:val="28"/>
          <w:rtl/>
        </w:rPr>
        <w:t xml:space="preserve"> </w:t>
      </w:r>
      <w:r w:rsidRPr="0066125E">
        <w:rPr>
          <w:rFonts w:cs="Arial" w:hint="cs"/>
          <w:sz w:val="28"/>
          <w:szCs w:val="28"/>
          <w:rtl/>
        </w:rPr>
        <w:t>إعانةً</w:t>
      </w:r>
      <w:r w:rsidRPr="0066125E">
        <w:rPr>
          <w:rFonts w:cs="Arial"/>
          <w:sz w:val="28"/>
          <w:szCs w:val="28"/>
          <w:rtl/>
        </w:rPr>
        <w:t xml:space="preserve"> </w:t>
      </w:r>
      <w:r w:rsidRPr="0066125E">
        <w:rPr>
          <w:rFonts w:cs="Arial" w:hint="cs"/>
          <w:sz w:val="28"/>
          <w:szCs w:val="28"/>
          <w:rtl/>
        </w:rPr>
        <w:t>له</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رُكُونِهِ</w:t>
      </w:r>
      <w:r w:rsidRPr="0066125E">
        <w:rPr>
          <w:rFonts w:cs="Arial"/>
          <w:sz w:val="28"/>
          <w:szCs w:val="28"/>
          <w:rtl/>
        </w:rPr>
        <w:t xml:space="preserve"> </w:t>
      </w:r>
      <w:r w:rsidRPr="0066125E">
        <w:rPr>
          <w:rFonts w:cs="Arial" w:hint="cs"/>
          <w:sz w:val="28"/>
          <w:szCs w:val="28"/>
          <w:rtl/>
        </w:rPr>
        <w:t>وكسَلِهِ</w:t>
      </w:r>
      <w:r w:rsidRPr="0066125E">
        <w:rPr>
          <w:rFonts w:cs="Arial"/>
          <w:sz w:val="28"/>
          <w:szCs w:val="28"/>
          <w:rtl/>
        </w:rPr>
        <w:t xml:space="preserve"> </w:t>
      </w:r>
      <w:r w:rsidRPr="0066125E">
        <w:rPr>
          <w:rFonts w:cs="Arial" w:hint="cs"/>
          <w:sz w:val="28"/>
          <w:szCs w:val="28"/>
          <w:rtl/>
        </w:rPr>
        <w:t>وتَرْكِهِ</w:t>
      </w:r>
      <w:r w:rsidRPr="0066125E">
        <w:rPr>
          <w:rFonts w:cs="Arial"/>
          <w:sz w:val="28"/>
          <w:szCs w:val="28"/>
          <w:rtl/>
        </w:rPr>
        <w:t xml:space="preserve"> </w:t>
      </w:r>
      <w:r w:rsidRPr="0066125E">
        <w:rPr>
          <w:rFonts w:cs="Arial" w:hint="cs"/>
          <w:sz w:val="28"/>
          <w:szCs w:val="28"/>
          <w:rtl/>
        </w:rPr>
        <w:t>التكسُّبَ</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وقولُه</w:t>
      </w:r>
      <w:r w:rsidRPr="0066125E">
        <w:rPr>
          <w:rFonts w:cs="Arial"/>
          <w:sz w:val="28"/>
          <w:szCs w:val="28"/>
          <w:rtl/>
        </w:rPr>
        <w:t xml:space="preserve"> </w:t>
      </w:r>
      <w:r w:rsidRPr="0066125E">
        <w:rPr>
          <w:rFonts w:cs="Arial" w:hint="cs"/>
          <w:sz w:val="28"/>
          <w:szCs w:val="28"/>
          <w:rtl/>
        </w:rPr>
        <w:t>تعالى</w:t>
      </w:r>
      <w:r w:rsidRPr="0066125E">
        <w:rPr>
          <w:rFonts w:cs="Arial"/>
          <w:sz w:val="28"/>
          <w:szCs w:val="28"/>
          <w:rtl/>
        </w:rPr>
        <w:t>: {</w:t>
      </w:r>
      <w:r w:rsidRPr="0066125E">
        <w:rPr>
          <w:rFonts w:cs="Arial" w:hint="cs"/>
          <w:sz w:val="28"/>
          <w:szCs w:val="28"/>
          <w:rtl/>
        </w:rPr>
        <w:t>وَالْعَامِلِينَ</w:t>
      </w:r>
      <w:r w:rsidRPr="0066125E">
        <w:rPr>
          <w:rFonts w:cs="Arial"/>
          <w:sz w:val="28"/>
          <w:szCs w:val="28"/>
          <w:rtl/>
        </w:rPr>
        <w:t xml:space="preserve"> </w:t>
      </w:r>
      <w:r w:rsidRPr="0066125E">
        <w:rPr>
          <w:rFonts w:cs="Arial" w:hint="cs"/>
          <w:sz w:val="28"/>
          <w:szCs w:val="28"/>
          <w:rtl/>
        </w:rPr>
        <w:t>عَلَيْهَا</w:t>
      </w:r>
      <w:r w:rsidRPr="0066125E">
        <w:rPr>
          <w:rFonts w:cs="Arial"/>
          <w:sz w:val="28"/>
          <w:szCs w:val="28"/>
          <w:rtl/>
        </w:rPr>
        <w:t xml:space="preserve">}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هم</w:t>
      </w:r>
      <w:r w:rsidRPr="0066125E">
        <w:rPr>
          <w:rFonts w:cs="Arial"/>
          <w:sz w:val="28"/>
          <w:szCs w:val="28"/>
          <w:rtl/>
        </w:rPr>
        <w:t xml:space="preserve"> </w:t>
      </w:r>
      <w:r w:rsidRPr="0066125E">
        <w:rPr>
          <w:rFonts w:cs="Arial" w:hint="cs"/>
          <w:sz w:val="28"/>
          <w:szCs w:val="28"/>
          <w:rtl/>
        </w:rPr>
        <w:t>جُبَاةُ</w:t>
      </w:r>
      <w:r w:rsidRPr="0066125E">
        <w:rPr>
          <w:rFonts w:cs="Arial"/>
          <w:sz w:val="28"/>
          <w:szCs w:val="28"/>
          <w:rtl/>
        </w:rPr>
        <w:t xml:space="preserve"> </w:t>
      </w:r>
      <w:r w:rsidRPr="0066125E">
        <w:rPr>
          <w:rFonts w:cs="Arial" w:hint="cs"/>
          <w:sz w:val="28"/>
          <w:szCs w:val="28"/>
          <w:rtl/>
        </w:rPr>
        <w:t>الزَّكَاةِ</w:t>
      </w:r>
      <w:r w:rsidRPr="0066125E">
        <w:rPr>
          <w:rFonts w:cs="Arial"/>
          <w:sz w:val="28"/>
          <w:szCs w:val="28"/>
          <w:rtl/>
        </w:rPr>
        <w:t xml:space="preserve"> </w:t>
      </w:r>
      <w:r w:rsidRPr="0066125E">
        <w:rPr>
          <w:rFonts w:cs="Arial" w:hint="cs"/>
          <w:sz w:val="28"/>
          <w:szCs w:val="28"/>
          <w:rtl/>
        </w:rPr>
        <w:t>والصَّارِفونَ</w:t>
      </w:r>
      <w:r w:rsidRPr="0066125E">
        <w:rPr>
          <w:rFonts w:cs="Arial"/>
          <w:sz w:val="28"/>
          <w:szCs w:val="28"/>
          <w:rtl/>
        </w:rPr>
        <w:t xml:space="preserve"> </w:t>
      </w:r>
      <w:r w:rsidRPr="0066125E">
        <w:rPr>
          <w:rFonts w:cs="Arial" w:hint="cs"/>
          <w:sz w:val="28"/>
          <w:szCs w:val="28"/>
          <w:rtl/>
        </w:rPr>
        <w:t>لها</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أهلِها؛</w:t>
      </w:r>
      <w:r w:rsidRPr="0066125E">
        <w:rPr>
          <w:rFonts w:cs="Arial"/>
          <w:sz w:val="28"/>
          <w:szCs w:val="28"/>
          <w:rtl/>
        </w:rPr>
        <w:t xml:space="preserve"> </w:t>
      </w:r>
      <w:r w:rsidRPr="0066125E">
        <w:rPr>
          <w:rFonts w:cs="Arial" w:hint="cs"/>
          <w:sz w:val="28"/>
          <w:szCs w:val="28"/>
          <w:rtl/>
        </w:rPr>
        <w:t>فكلُّ</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قامَ</w:t>
      </w:r>
      <w:r w:rsidRPr="0066125E">
        <w:rPr>
          <w:rFonts w:cs="Arial"/>
          <w:sz w:val="28"/>
          <w:szCs w:val="28"/>
          <w:rtl/>
        </w:rPr>
        <w:t xml:space="preserve"> </w:t>
      </w:r>
      <w:r w:rsidRPr="0066125E">
        <w:rPr>
          <w:rFonts w:cs="Arial" w:hint="cs"/>
          <w:sz w:val="28"/>
          <w:szCs w:val="28"/>
          <w:rtl/>
        </w:rPr>
        <w:t>بجِبَايةِ</w:t>
      </w:r>
      <w:r w:rsidRPr="0066125E">
        <w:rPr>
          <w:rFonts w:cs="Arial"/>
          <w:sz w:val="28"/>
          <w:szCs w:val="28"/>
          <w:rtl/>
        </w:rPr>
        <w:t xml:space="preserve"> </w:t>
      </w:r>
      <w:r w:rsidRPr="0066125E">
        <w:rPr>
          <w:rFonts w:cs="Arial" w:hint="cs"/>
          <w:sz w:val="28"/>
          <w:szCs w:val="28"/>
          <w:rtl/>
        </w:rPr>
        <w:t>الزَّكَاةِ،</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قامَ</w:t>
      </w:r>
      <w:r w:rsidRPr="0066125E">
        <w:rPr>
          <w:rFonts w:cs="Arial"/>
          <w:sz w:val="28"/>
          <w:szCs w:val="28"/>
          <w:rtl/>
        </w:rPr>
        <w:t xml:space="preserve"> </w:t>
      </w:r>
      <w:r w:rsidRPr="0066125E">
        <w:rPr>
          <w:rFonts w:cs="Arial" w:hint="cs"/>
          <w:sz w:val="28"/>
          <w:szCs w:val="28"/>
          <w:rtl/>
        </w:rPr>
        <w:t>بصَرْفِها</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أهلِها،</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قامَ</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حِفْظِها،</w:t>
      </w:r>
      <w:r w:rsidRPr="0066125E">
        <w:rPr>
          <w:rFonts w:cs="Arial"/>
          <w:sz w:val="28"/>
          <w:szCs w:val="28"/>
          <w:rtl/>
        </w:rPr>
        <w:t xml:space="preserve"> </w:t>
      </w:r>
      <w:r w:rsidRPr="0066125E">
        <w:rPr>
          <w:rFonts w:cs="Arial" w:hint="cs"/>
          <w:sz w:val="28"/>
          <w:szCs w:val="28"/>
          <w:rtl/>
        </w:rPr>
        <w:t>فهو</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العامِلينَ</w:t>
      </w:r>
      <w:r w:rsidRPr="0066125E">
        <w:rPr>
          <w:rFonts w:cs="Arial"/>
          <w:sz w:val="28"/>
          <w:szCs w:val="28"/>
          <w:rtl/>
        </w:rPr>
        <w:t xml:space="preserve"> </w:t>
      </w:r>
      <w:r w:rsidRPr="0066125E">
        <w:rPr>
          <w:rFonts w:cs="Arial" w:hint="cs"/>
          <w:sz w:val="28"/>
          <w:szCs w:val="28"/>
          <w:rtl/>
        </w:rPr>
        <w:t>عليها</w:t>
      </w:r>
      <w:r w:rsidRPr="0066125E">
        <w:rPr>
          <w:rFonts w:cs="Arial"/>
          <w:sz w:val="28"/>
          <w:szCs w:val="28"/>
          <w:rtl/>
        </w:rPr>
        <w:t>.</w:t>
      </w:r>
    </w:p>
    <w:p w:rsidR="0037592F" w:rsidRDefault="0037592F" w:rsidP="0037592F">
      <w:pPr>
        <w:bidi/>
        <w:jc w:val="both"/>
        <w:rPr>
          <w:rFonts w:cs="Arial"/>
          <w:sz w:val="28"/>
          <w:szCs w:val="28"/>
          <w:rtl/>
        </w:rPr>
      </w:pPr>
      <w:r w:rsidRPr="0066125E">
        <w:rPr>
          <w:rFonts w:cs="Arial" w:hint="cs"/>
          <w:sz w:val="28"/>
          <w:szCs w:val="28"/>
          <w:rtl/>
        </w:rPr>
        <w:t>واتَّفَقَ</w:t>
      </w:r>
      <w:r w:rsidRPr="0066125E">
        <w:rPr>
          <w:rFonts w:cs="Arial"/>
          <w:sz w:val="28"/>
          <w:szCs w:val="28"/>
          <w:rtl/>
        </w:rPr>
        <w:t xml:space="preserve"> </w:t>
      </w:r>
      <w:r w:rsidRPr="0066125E">
        <w:rPr>
          <w:rFonts w:cs="Arial" w:hint="cs"/>
          <w:sz w:val="28"/>
          <w:szCs w:val="28"/>
          <w:rtl/>
        </w:rPr>
        <w:t>العلماءُ</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أنَّه</w:t>
      </w:r>
      <w:r w:rsidRPr="0066125E">
        <w:rPr>
          <w:rFonts w:cs="Arial"/>
          <w:sz w:val="28"/>
          <w:szCs w:val="28"/>
          <w:rtl/>
        </w:rPr>
        <w:t xml:space="preserve"> </w:t>
      </w:r>
      <w:r w:rsidRPr="0066125E">
        <w:rPr>
          <w:rFonts w:cs="Arial" w:hint="cs"/>
          <w:sz w:val="28"/>
          <w:szCs w:val="28"/>
          <w:rtl/>
        </w:rPr>
        <w:t>يجوزُ</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تُعطَى</w:t>
      </w:r>
      <w:r w:rsidRPr="0066125E">
        <w:rPr>
          <w:rFonts w:cs="Arial"/>
          <w:sz w:val="28"/>
          <w:szCs w:val="28"/>
          <w:rtl/>
        </w:rPr>
        <w:t xml:space="preserve"> </w:t>
      </w:r>
      <w:r w:rsidRPr="0066125E">
        <w:rPr>
          <w:rFonts w:cs="Arial" w:hint="cs"/>
          <w:sz w:val="28"/>
          <w:szCs w:val="28"/>
          <w:rtl/>
        </w:rPr>
        <w:t>الزكاةُ</w:t>
      </w:r>
      <w:r w:rsidRPr="0066125E">
        <w:rPr>
          <w:rFonts w:cs="Arial"/>
          <w:sz w:val="28"/>
          <w:szCs w:val="28"/>
          <w:rtl/>
        </w:rPr>
        <w:t xml:space="preserve"> </w:t>
      </w:r>
      <w:r w:rsidRPr="0066125E">
        <w:rPr>
          <w:rFonts w:cs="Arial" w:hint="cs"/>
          <w:sz w:val="28"/>
          <w:szCs w:val="28"/>
          <w:rtl/>
        </w:rPr>
        <w:t>جميعًا</w:t>
      </w:r>
      <w:r w:rsidRPr="0066125E">
        <w:rPr>
          <w:rFonts w:cs="Arial"/>
          <w:sz w:val="28"/>
          <w:szCs w:val="28"/>
          <w:rtl/>
        </w:rPr>
        <w:t xml:space="preserve"> </w:t>
      </w:r>
      <w:r w:rsidRPr="0066125E">
        <w:rPr>
          <w:rFonts w:cs="Arial" w:hint="cs"/>
          <w:sz w:val="28"/>
          <w:szCs w:val="28"/>
          <w:rtl/>
        </w:rPr>
        <w:t>لصِنْفٍ</w:t>
      </w:r>
      <w:r w:rsidRPr="0066125E">
        <w:rPr>
          <w:rFonts w:cs="Arial"/>
          <w:sz w:val="28"/>
          <w:szCs w:val="28"/>
          <w:rtl/>
        </w:rPr>
        <w:t xml:space="preserve"> </w:t>
      </w:r>
      <w:r w:rsidRPr="0066125E">
        <w:rPr>
          <w:rFonts w:cs="Arial" w:hint="cs"/>
          <w:sz w:val="28"/>
          <w:szCs w:val="28"/>
          <w:rtl/>
        </w:rPr>
        <w:t>واحدٍ</w:t>
      </w:r>
      <w:r w:rsidRPr="0066125E">
        <w:rPr>
          <w:rFonts w:cs="Arial"/>
          <w:sz w:val="28"/>
          <w:szCs w:val="28"/>
          <w:rtl/>
        </w:rPr>
        <w:t xml:space="preserve"> </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ــــــــــــــــــــــــــــــــــــــــــــــــــــــــــــــــــــــــــــــ</w:t>
      </w:r>
    </w:p>
    <w:p w:rsidR="0037592F" w:rsidRPr="00B73DEA" w:rsidRDefault="0037592F" w:rsidP="0037592F">
      <w:pPr>
        <w:pStyle w:val="ListParagraph"/>
        <w:numPr>
          <w:ilvl w:val="0"/>
          <w:numId w:val="162"/>
        </w:numPr>
        <w:bidi/>
        <w:jc w:val="both"/>
        <w:rPr>
          <w:sz w:val="28"/>
          <w:szCs w:val="28"/>
        </w:rPr>
      </w:pPr>
      <w:r w:rsidRPr="00B73DEA">
        <w:rPr>
          <w:rFonts w:cs="Arial" w:hint="cs"/>
          <w:sz w:val="28"/>
          <w:szCs w:val="28"/>
          <w:rtl/>
        </w:rPr>
        <w:t>أخرجه</w:t>
      </w:r>
      <w:r w:rsidRPr="00B73DEA">
        <w:rPr>
          <w:rFonts w:cs="Arial"/>
          <w:sz w:val="28"/>
          <w:szCs w:val="28"/>
          <w:rtl/>
        </w:rPr>
        <w:t xml:space="preserve"> </w:t>
      </w:r>
      <w:r w:rsidRPr="00B73DEA">
        <w:rPr>
          <w:rFonts w:cs="Arial" w:hint="cs"/>
          <w:sz w:val="28"/>
          <w:szCs w:val="28"/>
          <w:rtl/>
        </w:rPr>
        <w:t>أحمد</w:t>
      </w:r>
      <w:r w:rsidRPr="00B73DEA">
        <w:rPr>
          <w:rFonts w:cs="Arial"/>
          <w:sz w:val="28"/>
          <w:szCs w:val="28"/>
          <w:rtl/>
        </w:rPr>
        <w:t xml:space="preserve"> (4/224)</w:t>
      </w:r>
      <w:r w:rsidRPr="00B73DEA">
        <w:rPr>
          <w:rFonts w:cs="Arial" w:hint="cs"/>
          <w:sz w:val="28"/>
          <w:szCs w:val="28"/>
          <w:rtl/>
        </w:rPr>
        <w:t>،</w:t>
      </w:r>
      <w:r w:rsidRPr="00B73DEA">
        <w:rPr>
          <w:rFonts w:cs="Arial"/>
          <w:sz w:val="28"/>
          <w:szCs w:val="28"/>
          <w:rtl/>
        </w:rPr>
        <w:t xml:space="preserve"> </w:t>
      </w:r>
      <w:r w:rsidRPr="00B73DEA">
        <w:rPr>
          <w:rFonts w:cs="Arial" w:hint="cs"/>
          <w:sz w:val="28"/>
          <w:szCs w:val="28"/>
          <w:rtl/>
        </w:rPr>
        <w:t>وأبو</w:t>
      </w:r>
      <w:r w:rsidRPr="00B73DEA">
        <w:rPr>
          <w:rFonts w:cs="Arial"/>
          <w:sz w:val="28"/>
          <w:szCs w:val="28"/>
          <w:rtl/>
        </w:rPr>
        <w:t xml:space="preserve"> </w:t>
      </w:r>
      <w:r w:rsidRPr="00B73DEA">
        <w:rPr>
          <w:rFonts w:cs="Arial" w:hint="cs"/>
          <w:sz w:val="28"/>
          <w:szCs w:val="28"/>
          <w:rtl/>
        </w:rPr>
        <w:t>داود</w:t>
      </w:r>
      <w:r w:rsidRPr="00B73DEA">
        <w:rPr>
          <w:rFonts w:cs="Arial"/>
          <w:sz w:val="28"/>
          <w:szCs w:val="28"/>
          <w:rtl/>
        </w:rPr>
        <w:t xml:space="preserve"> (1633)</w:t>
      </w:r>
      <w:r w:rsidRPr="00B73DEA">
        <w:rPr>
          <w:rFonts w:cs="Arial" w:hint="cs"/>
          <w:sz w:val="28"/>
          <w:szCs w:val="28"/>
          <w:rtl/>
        </w:rPr>
        <w:t>،</w:t>
      </w:r>
      <w:r w:rsidRPr="00B73DEA">
        <w:rPr>
          <w:rFonts w:cs="Arial"/>
          <w:sz w:val="28"/>
          <w:szCs w:val="28"/>
          <w:rtl/>
        </w:rPr>
        <w:t xml:space="preserve"> </w:t>
      </w:r>
      <w:r w:rsidRPr="00B73DEA">
        <w:rPr>
          <w:rFonts w:cs="Arial" w:hint="cs"/>
          <w:sz w:val="28"/>
          <w:szCs w:val="28"/>
          <w:rtl/>
        </w:rPr>
        <w:t>والنسائي</w:t>
      </w:r>
      <w:r w:rsidRPr="00B73DEA">
        <w:rPr>
          <w:rFonts w:cs="Arial"/>
          <w:sz w:val="28"/>
          <w:szCs w:val="28"/>
          <w:rtl/>
        </w:rPr>
        <w:t xml:space="preserve"> </w:t>
      </w:r>
      <w:r w:rsidRPr="00B73DEA">
        <w:rPr>
          <w:rFonts w:cs="Arial" w:hint="cs"/>
          <w:sz w:val="28"/>
          <w:szCs w:val="28"/>
          <w:rtl/>
        </w:rPr>
        <w:t>في</w:t>
      </w:r>
      <w:r w:rsidRPr="00B73DEA">
        <w:rPr>
          <w:rFonts w:cs="Arial"/>
          <w:sz w:val="28"/>
          <w:szCs w:val="28"/>
          <w:rtl/>
        </w:rPr>
        <w:t xml:space="preserve"> «</w:t>
      </w:r>
      <w:r w:rsidRPr="00B73DEA">
        <w:rPr>
          <w:rFonts w:cs="Arial" w:hint="cs"/>
          <w:sz w:val="28"/>
          <w:szCs w:val="28"/>
          <w:rtl/>
        </w:rPr>
        <w:t>السنن</w:t>
      </w:r>
      <w:r w:rsidRPr="00B73DEA">
        <w:rPr>
          <w:rFonts w:cs="Arial"/>
          <w:sz w:val="28"/>
          <w:szCs w:val="28"/>
          <w:rtl/>
        </w:rPr>
        <w:t xml:space="preserve"> </w:t>
      </w:r>
      <w:r w:rsidRPr="00B73DEA">
        <w:rPr>
          <w:rFonts w:cs="Arial" w:hint="cs"/>
          <w:sz w:val="28"/>
          <w:szCs w:val="28"/>
          <w:rtl/>
        </w:rPr>
        <w:t>الكبرى</w:t>
      </w:r>
      <w:r w:rsidRPr="00B73DEA">
        <w:rPr>
          <w:rFonts w:cs="Arial" w:hint="eastAsia"/>
          <w:sz w:val="28"/>
          <w:szCs w:val="28"/>
          <w:rtl/>
        </w:rPr>
        <w:t>»</w:t>
      </w:r>
      <w:r w:rsidRPr="00B73DEA">
        <w:rPr>
          <w:rFonts w:cs="Arial"/>
          <w:sz w:val="28"/>
          <w:szCs w:val="28"/>
          <w:rtl/>
        </w:rPr>
        <w:t xml:space="preserve"> (2390)..</w:t>
      </w:r>
    </w:p>
    <w:p w:rsidR="0037592F" w:rsidRPr="00B73DEA" w:rsidRDefault="0037592F" w:rsidP="0037592F">
      <w:pPr>
        <w:pStyle w:val="ListParagraph"/>
        <w:numPr>
          <w:ilvl w:val="0"/>
          <w:numId w:val="162"/>
        </w:numPr>
        <w:bidi/>
        <w:jc w:val="both"/>
        <w:rPr>
          <w:rFonts w:cs="Arial"/>
          <w:sz w:val="28"/>
          <w:szCs w:val="28"/>
          <w:rtl/>
        </w:rPr>
      </w:pPr>
      <w:r w:rsidRPr="0066125E">
        <w:rPr>
          <w:rFonts w:cs="Arial" w:hint="cs"/>
          <w:sz w:val="28"/>
          <w:szCs w:val="28"/>
          <w:rtl/>
        </w:rPr>
        <w:t>أخرجه</w:t>
      </w:r>
      <w:r w:rsidRPr="0066125E">
        <w:rPr>
          <w:rFonts w:cs="Arial"/>
          <w:sz w:val="28"/>
          <w:szCs w:val="28"/>
          <w:rtl/>
        </w:rPr>
        <w:t xml:space="preserve"> </w:t>
      </w:r>
      <w:r w:rsidRPr="0066125E">
        <w:rPr>
          <w:rFonts w:cs="Arial" w:hint="cs"/>
          <w:sz w:val="28"/>
          <w:szCs w:val="28"/>
          <w:rtl/>
        </w:rPr>
        <w:t>أحمد</w:t>
      </w:r>
      <w:r w:rsidRPr="0066125E">
        <w:rPr>
          <w:rFonts w:cs="Arial"/>
          <w:sz w:val="28"/>
          <w:szCs w:val="28"/>
          <w:rtl/>
        </w:rPr>
        <w:t xml:space="preserve"> (2/164)</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وأبو</w:t>
      </w:r>
      <w:r w:rsidRPr="0066125E">
        <w:rPr>
          <w:rFonts w:cs="Arial"/>
          <w:sz w:val="28"/>
          <w:szCs w:val="28"/>
          <w:rtl/>
        </w:rPr>
        <w:t xml:space="preserve"> </w:t>
      </w:r>
      <w:r w:rsidRPr="0066125E">
        <w:rPr>
          <w:rFonts w:cs="Arial" w:hint="cs"/>
          <w:sz w:val="28"/>
          <w:szCs w:val="28"/>
          <w:rtl/>
        </w:rPr>
        <w:t>داود</w:t>
      </w:r>
      <w:r w:rsidRPr="0066125E">
        <w:rPr>
          <w:rFonts w:cs="Arial"/>
          <w:sz w:val="28"/>
          <w:szCs w:val="28"/>
          <w:rtl/>
        </w:rPr>
        <w:t xml:space="preserve"> (1634)</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والترمذي</w:t>
      </w:r>
      <w:r w:rsidRPr="0066125E">
        <w:rPr>
          <w:rFonts w:cs="Arial"/>
          <w:sz w:val="28"/>
          <w:szCs w:val="28"/>
          <w:rtl/>
        </w:rPr>
        <w:t xml:space="preserve"> (652)</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حديث</w:t>
      </w:r>
      <w:r w:rsidRPr="0066125E">
        <w:rPr>
          <w:rFonts w:cs="Arial"/>
          <w:sz w:val="28"/>
          <w:szCs w:val="28"/>
          <w:rtl/>
        </w:rPr>
        <w:t xml:space="preserve"> </w:t>
      </w:r>
      <w:r w:rsidRPr="0066125E">
        <w:rPr>
          <w:rFonts w:cs="Arial" w:hint="cs"/>
          <w:sz w:val="28"/>
          <w:szCs w:val="28"/>
          <w:rtl/>
        </w:rPr>
        <w:t>عبد</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عمرو</w:t>
      </w:r>
      <w:r w:rsidRPr="0066125E">
        <w:rPr>
          <w:rFonts w:cs="Arial"/>
          <w:sz w:val="28"/>
          <w:szCs w:val="28"/>
          <w:rtl/>
        </w:rPr>
        <w:t xml:space="preserve">. </w:t>
      </w:r>
      <w:r w:rsidRPr="0066125E">
        <w:rPr>
          <w:rFonts w:cs="Arial" w:hint="cs"/>
          <w:sz w:val="28"/>
          <w:szCs w:val="28"/>
          <w:rtl/>
        </w:rPr>
        <w:t>وأحمد</w:t>
      </w:r>
      <w:r w:rsidRPr="0066125E">
        <w:rPr>
          <w:rFonts w:cs="Arial"/>
          <w:sz w:val="28"/>
          <w:szCs w:val="28"/>
          <w:rtl/>
        </w:rPr>
        <w:t xml:space="preserve"> (2/389)</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والنسائي</w:t>
      </w:r>
      <w:r w:rsidRPr="0066125E">
        <w:rPr>
          <w:rFonts w:cs="Arial"/>
          <w:sz w:val="28"/>
          <w:szCs w:val="28"/>
          <w:rtl/>
        </w:rPr>
        <w:t xml:space="preserve"> (2597)</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وابن</w:t>
      </w:r>
      <w:r w:rsidRPr="0066125E">
        <w:rPr>
          <w:rFonts w:cs="Arial"/>
          <w:sz w:val="28"/>
          <w:szCs w:val="28"/>
          <w:rtl/>
        </w:rPr>
        <w:t xml:space="preserve"> </w:t>
      </w:r>
      <w:r w:rsidRPr="0066125E">
        <w:rPr>
          <w:rFonts w:cs="Arial" w:hint="cs"/>
          <w:sz w:val="28"/>
          <w:szCs w:val="28"/>
          <w:rtl/>
        </w:rPr>
        <w:t>ماجه</w:t>
      </w:r>
      <w:r w:rsidRPr="0066125E">
        <w:rPr>
          <w:rFonts w:cs="Arial"/>
          <w:sz w:val="28"/>
          <w:szCs w:val="28"/>
          <w:rtl/>
        </w:rPr>
        <w:t xml:space="preserve"> (1839)</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حديث</w:t>
      </w:r>
      <w:r w:rsidRPr="0066125E">
        <w:rPr>
          <w:rFonts w:cs="Arial"/>
          <w:sz w:val="28"/>
          <w:szCs w:val="28"/>
          <w:rtl/>
        </w:rPr>
        <w:t xml:space="preserve"> </w:t>
      </w:r>
      <w:r w:rsidRPr="0066125E">
        <w:rPr>
          <w:rFonts w:cs="Arial" w:hint="cs"/>
          <w:sz w:val="28"/>
          <w:szCs w:val="28"/>
          <w:rtl/>
        </w:rPr>
        <w:t>أبي</w:t>
      </w:r>
      <w:r w:rsidRPr="0066125E">
        <w:rPr>
          <w:rFonts w:cs="Arial"/>
          <w:sz w:val="28"/>
          <w:szCs w:val="28"/>
          <w:rtl/>
        </w:rPr>
        <w:t xml:space="preserve"> </w:t>
      </w:r>
      <w:r w:rsidRPr="0066125E">
        <w:rPr>
          <w:rFonts w:cs="Arial" w:hint="cs"/>
          <w:sz w:val="28"/>
          <w:szCs w:val="28"/>
          <w:rtl/>
        </w:rPr>
        <w:t>هريرة</w:t>
      </w:r>
      <w:r w:rsidRPr="0066125E">
        <w:rPr>
          <w:rFonts w:cs="Arial"/>
          <w:sz w:val="28"/>
          <w:szCs w:val="28"/>
          <w:rtl/>
        </w:rPr>
        <w:t>.</w:t>
      </w:r>
    </w:p>
    <w:p w:rsidR="0037592F" w:rsidRDefault="0037592F" w:rsidP="0037592F">
      <w:pPr>
        <w:rPr>
          <w:rFonts w:cs="Arial"/>
          <w:sz w:val="28"/>
          <w:szCs w:val="28"/>
        </w:rPr>
      </w:pPr>
      <w:r>
        <w:rPr>
          <w:rFonts w:cs="Arial"/>
          <w:sz w:val="28"/>
          <w:szCs w:val="28"/>
          <w:rtl/>
        </w:rPr>
        <w:br w:type="page"/>
      </w:r>
    </w:p>
    <w:p w:rsidR="0037592F" w:rsidRPr="0066125E" w:rsidRDefault="0037592F" w:rsidP="0037592F">
      <w:pPr>
        <w:bidi/>
        <w:jc w:val="both"/>
        <w:rPr>
          <w:sz w:val="28"/>
          <w:szCs w:val="28"/>
        </w:rPr>
      </w:pP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الأصنافِ</w:t>
      </w:r>
      <w:r w:rsidRPr="0066125E">
        <w:rPr>
          <w:rFonts w:cs="Arial"/>
          <w:sz w:val="28"/>
          <w:szCs w:val="28"/>
          <w:rtl/>
        </w:rPr>
        <w:t xml:space="preserve"> </w:t>
      </w:r>
      <w:r w:rsidRPr="0066125E">
        <w:rPr>
          <w:rFonts w:cs="Arial" w:hint="cs"/>
          <w:sz w:val="28"/>
          <w:szCs w:val="28"/>
          <w:rtl/>
        </w:rPr>
        <w:t>الثمانيةِ،</w:t>
      </w:r>
      <w:r w:rsidRPr="0066125E">
        <w:rPr>
          <w:rFonts w:cs="Arial"/>
          <w:sz w:val="28"/>
          <w:szCs w:val="28"/>
          <w:rtl/>
        </w:rPr>
        <w:t xml:space="preserve"> </w:t>
      </w:r>
      <w:r w:rsidRPr="0066125E">
        <w:rPr>
          <w:rFonts w:cs="Arial" w:hint="cs"/>
          <w:sz w:val="28"/>
          <w:szCs w:val="28"/>
          <w:rtl/>
        </w:rPr>
        <w:t>لكنْ</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يَجوزُ</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تُعطَى</w:t>
      </w:r>
      <w:r w:rsidRPr="0066125E">
        <w:rPr>
          <w:rFonts w:cs="Arial"/>
          <w:sz w:val="28"/>
          <w:szCs w:val="28"/>
          <w:rtl/>
        </w:rPr>
        <w:t xml:space="preserve"> </w:t>
      </w:r>
      <w:r w:rsidRPr="0066125E">
        <w:rPr>
          <w:rFonts w:cs="Arial" w:hint="cs"/>
          <w:sz w:val="28"/>
          <w:szCs w:val="28"/>
          <w:rtl/>
        </w:rPr>
        <w:t>جميعُها</w:t>
      </w:r>
      <w:r w:rsidRPr="0066125E">
        <w:rPr>
          <w:rFonts w:cs="Arial"/>
          <w:sz w:val="28"/>
          <w:szCs w:val="28"/>
          <w:rtl/>
        </w:rPr>
        <w:t xml:space="preserve"> </w:t>
      </w:r>
      <w:r w:rsidRPr="0066125E">
        <w:rPr>
          <w:rFonts w:cs="Arial" w:hint="cs"/>
          <w:sz w:val="28"/>
          <w:szCs w:val="28"/>
          <w:rtl/>
        </w:rPr>
        <w:t>للعامِلينَ</w:t>
      </w:r>
      <w:r w:rsidRPr="0066125E">
        <w:rPr>
          <w:rFonts w:cs="Arial"/>
          <w:sz w:val="28"/>
          <w:szCs w:val="28"/>
          <w:rtl/>
        </w:rPr>
        <w:t xml:space="preserve"> </w:t>
      </w:r>
      <w:r w:rsidRPr="0066125E">
        <w:rPr>
          <w:rFonts w:cs="Arial" w:hint="cs"/>
          <w:sz w:val="28"/>
          <w:szCs w:val="28"/>
          <w:rtl/>
        </w:rPr>
        <w:t>عليها</w:t>
      </w:r>
      <w:r w:rsidRPr="0066125E">
        <w:rPr>
          <w:rFonts w:cs="Arial"/>
          <w:sz w:val="28"/>
          <w:szCs w:val="28"/>
          <w:rtl/>
        </w:rPr>
        <w:t xml:space="preserve"> </w:t>
      </w:r>
      <w:r w:rsidRPr="0066125E">
        <w:rPr>
          <w:rFonts w:cs="Arial" w:hint="cs"/>
          <w:sz w:val="28"/>
          <w:szCs w:val="28"/>
          <w:rtl/>
        </w:rPr>
        <w:t>حتَّى</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يَصِلُ</w:t>
      </w:r>
      <w:r w:rsidRPr="0066125E">
        <w:rPr>
          <w:rFonts w:cs="Arial"/>
          <w:sz w:val="28"/>
          <w:szCs w:val="28"/>
          <w:rtl/>
        </w:rPr>
        <w:t xml:space="preserve"> </w:t>
      </w:r>
      <w:r w:rsidRPr="0066125E">
        <w:rPr>
          <w:rFonts w:cs="Arial" w:hint="cs"/>
          <w:sz w:val="28"/>
          <w:szCs w:val="28"/>
          <w:rtl/>
        </w:rPr>
        <w:t>منها</w:t>
      </w:r>
      <w:r w:rsidRPr="0066125E">
        <w:rPr>
          <w:rFonts w:cs="Arial"/>
          <w:sz w:val="28"/>
          <w:szCs w:val="28"/>
          <w:rtl/>
        </w:rPr>
        <w:t xml:space="preserve"> </w:t>
      </w:r>
      <w:r w:rsidRPr="0066125E">
        <w:rPr>
          <w:rFonts w:cs="Arial" w:hint="cs"/>
          <w:sz w:val="28"/>
          <w:szCs w:val="28"/>
          <w:rtl/>
        </w:rPr>
        <w:t>شيءٌ</w:t>
      </w:r>
      <w:r w:rsidRPr="0066125E">
        <w:rPr>
          <w:rFonts w:cs="Arial"/>
          <w:sz w:val="28"/>
          <w:szCs w:val="28"/>
          <w:rtl/>
        </w:rPr>
        <w:t xml:space="preserve"> </w:t>
      </w:r>
      <w:r w:rsidRPr="0066125E">
        <w:rPr>
          <w:rFonts w:cs="Arial" w:hint="cs"/>
          <w:sz w:val="28"/>
          <w:szCs w:val="28"/>
          <w:rtl/>
        </w:rPr>
        <w:t>لغيرِهم؛</w:t>
      </w:r>
      <w:r w:rsidRPr="0066125E">
        <w:rPr>
          <w:rFonts w:cs="Arial"/>
          <w:sz w:val="28"/>
          <w:szCs w:val="28"/>
          <w:rtl/>
        </w:rPr>
        <w:t xml:space="preserve"> </w:t>
      </w:r>
      <w:r w:rsidRPr="0066125E">
        <w:rPr>
          <w:rFonts w:cs="Arial" w:hint="cs"/>
          <w:sz w:val="28"/>
          <w:szCs w:val="28"/>
          <w:rtl/>
        </w:rPr>
        <w:t>لأنَّ</w:t>
      </w:r>
      <w:r w:rsidRPr="0066125E">
        <w:rPr>
          <w:rFonts w:cs="Arial"/>
          <w:sz w:val="28"/>
          <w:szCs w:val="28"/>
          <w:rtl/>
        </w:rPr>
        <w:t xml:space="preserve"> </w:t>
      </w:r>
      <w:r w:rsidRPr="0066125E">
        <w:rPr>
          <w:rFonts w:cs="Arial" w:hint="cs"/>
          <w:sz w:val="28"/>
          <w:szCs w:val="28"/>
          <w:rtl/>
        </w:rPr>
        <w:t>العامِلَ</w:t>
      </w:r>
      <w:r w:rsidRPr="0066125E">
        <w:rPr>
          <w:rFonts w:cs="Arial"/>
          <w:sz w:val="28"/>
          <w:szCs w:val="28"/>
          <w:rtl/>
        </w:rPr>
        <w:t xml:space="preserve"> </w:t>
      </w:r>
      <w:r w:rsidRPr="0066125E">
        <w:rPr>
          <w:rFonts w:cs="Arial" w:hint="cs"/>
          <w:sz w:val="28"/>
          <w:szCs w:val="28"/>
          <w:rtl/>
        </w:rPr>
        <w:t>أُعطِيَ</w:t>
      </w:r>
      <w:r w:rsidRPr="0066125E">
        <w:rPr>
          <w:rFonts w:cs="Arial"/>
          <w:sz w:val="28"/>
          <w:szCs w:val="28"/>
          <w:rtl/>
        </w:rPr>
        <w:t xml:space="preserve"> </w:t>
      </w:r>
      <w:r w:rsidRPr="0066125E">
        <w:rPr>
          <w:rFonts w:cs="Arial" w:hint="cs"/>
          <w:sz w:val="28"/>
          <w:szCs w:val="28"/>
          <w:rtl/>
        </w:rPr>
        <w:t>لأنَّه</w:t>
      </w:r>
      <w:r w:rsidRPr="0066125E">
        <w:rPr>
          <w:rFonts w:cs="Arial"/>
          <w:sz w:val="28"/>
          <w:szCs w:val="28"/>
          <w:rtl/>
        </w:rPr>
        <w:t xml:space="preserve"> </w:t>
      </w:r>
      <w:r w:rsidRPr="0066125E">
        <w:rPr>
          <w:rFonts w:cs="Arial" w:hint="cs"/>
          <w:sz w:val="28"/>
          <w:szCs w:val="28"/>
          <w:rtl/>
        </w:rPr>
        <w:t>وسيلةٌ</w:t>
      </w:r>
      <w:r w:rsidRPr="0066125E">
        <w:rPr>
          <w:rFonts w:cs="Arial"/>
          <w:sz w:val="28"/>
          <w:szCs w:val="28"/>
          <w:rtl/>
        </w:rPr>
        <w:t xml:space="preserve"> </w:t>
      </w:r>
      <w:r w:rsidRPr="0066125E">
        <w:rPr>
          <w:rFonts w:cs="Arial" w:hint="cs"/>
          <w:sz w:val="28"/>
          <w:szCs w:val="28"/>
          <w:rtl/>
        </w:rPr>
        <w:t>لغيرِه،</w:t>
      </w:r>
      <w:r w:rsidRPr="0066125E">
        <w:rPr>
          <w:rFonts w:cs="Arial"/>
          <w:sz w:val="28"/>
          <w:szCs w:val="28"/>
          <w:rtl/>
        </w:rPr>
        <w:t xml:space="preserve"> </w:t>
      </w:r>
      <w:r w:rsidRPr="0066125E">
        <w:rPr>
          <w:rFonts w:cs="Arial" w:hint="cs"/>
          <w:sz w:val="28"/>
          <w:szCs w:val="28"/>
          <w:rtl/>
        </w:rPr>
        <w:t>والباقونَ</w:t>
      </w:r>
      <w:r w:rsidRPr="0066125E">
        <w:rPr>
          <w:rFonts w:cs="Arial"/>
          <w:sz w:val="28"/>
          <w:szCs w:val="28"/>
          <w:rtl/>
        </w:rPr>
        <w:t xml:space="preserve"> </w:t>
      </w:r>
      <w:r w:rsidRPr="0066125E">
        <w:rPr>
          <w:rFonts w:cs="Arial" w:hint="cs"/>
          <w:sz w:val="28"/>
          <w:szCs w:val="28"/>
          <w:rtl/>
        </w:rPr>
        <w:t>غايةٌ؛</w:t>
      </w:r>
      <w:r w:rsidRPr="0066125E">
        <w:rPr>
          <w:rFonts w:cs="Arial"/>
          <w:sz w:val="28"/>
          <w:szCs w:val="28"/>
          <w:rtl/>
        </w:rPr>
        <w:t xml:space="preserve"> </w:t>
      </w:r>
      <w:r w:rsidRPr="0066125E">
        <w:rPr>
          <w:rFonts w:cs="Arial" w:hint="cs"/>
          <w:sz w:val="28"/>
          <w:szCs w:val="28"/>
          <w:rtl/>
        </w:rPr>
        <w:t>فلا</w:t>
      </w:r>
      <w:r w:rsidRPr="0066125E">
        <w:rPr>
          <w:rFonts w:cs="Arial"/>
          <w:sz w:val="28"/>
          <w:szCs w:val="28"/>
          <w:rtl/>
        </w:rPr>
        <w:t xml:space="preserve"> </w:t>
      </w:r>
      <w:r w:rsidRPr="0066125E">
        <w:rPr>
          <w:rFonts w:cs="Arial" w:hint="cs"/>
          <w:sz w:val="28"/>
          <w:szCs w:val="28"/>
          <w:rtl/>
        </w:rPr>
        <w:t>تُعطى</w:t>
      </w:r>
      <w:r w:rsidRPr="0066125E">
        <w:rPr>
          <w:rFonts w:cs="Arial"/>
          <w:sz w:val="28"/>
          <w:szCs w:val="28"/>
          <w:rtl/>
        </w:rPr>
        <w:t xml:space="preserve"> </w:t>
      </w:r>
      <w:r w:rsidRPr="0066125E">
        <w:rPr>
          <w:rFonts w:cs="Arial" w:hint="cs"/>
          <w:sz w:val="28"/>
          <w:szCs w:val="28"/>
          <w:rtl/>
        </w:rPr>
        <w:t>الوسيلةُ</w:t>
      </w:r>
      <w:r w:rsidRPr="0066125E">
        <w:rPr>
          <w:rFonts w:cs="Arial"/>
          <w:sz w:val="28"/>
          <w:szCs w:val="28"/>
          <w:rtl/>
        </w:rPr>
        <w:t xml:space="preserve"> </w:t>
      </w:r>
      <w:r w:rsidRPr="0066125E">
        <w:rPr>
          <w:rFonts w:cs="Arial" w:hint="cs"/>
          <w:sz w:val="28"/>
          <w:szCs w:val="28"/>
          <w:rtl/>
        </w:rPr>
        <w:t>لتَتعطَّلَ</w:t>
      </w:r>
      <w:r w:rsidRPr="0066125E">
        <w:rPr>
          <w:rFonts w:cs="Arial"/>
          <w:sz w:val="28"/>
          <w:szCs w:val="28"/>
          <w:rtl/>
        </w:rPr>
        <w:t xml:space="preserve"> </w:t>
      </w:r>
      <w:r w:rsidRPr="0066125E">
        <w:rPr>
          <w:rFonts w:cs="Arial" w:hint="cs"/>
          <w:sz w:val="28"/>
          <w:szCs w:val="28"/>
          <w:rtl/>
        </w:rPr>
        <w:t>الغايةُ</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صُوَرُ</w:t>
      </w:r>
      <w:r w:rsidRPr="0066125E">
        <w:rPr>
          <w:rFonts w:cs="Arial"/>
          <w:sz w:val="28"/>
          <w:szCs w:val="28"/>
          <w:rtl/>
        </w:rPr>
        <w:t xml:space="preserve"> </w:t>
      </w:r>
      <w:r w:rsidRPr="0066125E">
        <w:rPr>
          <w:rFonts w:cs="Arial" w:hint="cs"/>
          <w:sz w:val="28"/>
          <w:szCs w:val="28"/>
          <w:rtl/>
        </w:rPr>
        <w:t>العَمَلِ</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الزَّكَاةِ</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والعملُ</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الزكاةِ</w:t>
      </w:r>
      <w:r w:rsidRPr="0066125E">
        <w:rPr>
          <w:rFonts w:cs="Arial"/>
          <w:sz w:val="28"/>
          <w:szCs w:val="28"/>
          <w:rtl/>
        </w:rPr>
        <w:t xml:space="preserve"> </w:t>
      </w:r>
      <w:r w:rsidRPr="0066125E">
        <w:rPr>
          <w:rFonts w:cs="Arial" w:hint="cs"/>
          <w:sz w:val="28"/>
          <w:szCs w:val="28"/>
          <w:rtl/>
        </w:rPr>
        <w:t>يكونُ</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صورٍ</w:t>
      </w:r>
      <w:r w:rsidRPr="0066125E">
        <w:rPr>
          <w:rFonts w:cs="Arial"/>
          <w:sz w:val="28"/>
          <w:szCs w:val="28"/>
          <w:rtl/>
        </w:rPr>
        <w:t xml:space="preserve"> </w:t>
      </w:r>
      <w:r w:rsidRPr="0066125E">
        <w:rPr>
          <w:rFonts w:cs="Arial" w:hint="cs"/>
          <w:sz w:val="28"/>
          <w:szCs w:val="28"/>
          <w:rtl/>
        </w:rPr>
        <w:t>ثلاثٍ</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الصورةُ</w:t>
      </w:r>
      <w:r w:rsidRPr="0066125E">
        <w:rPr>
          <w:rFonts w:cs="Arial"/>
          <w:sz w:val="28"/>
          <w:szCs w:val="28"/>
          <w:rtl/>
        </w:rPr>
        <w:t xml:space="preserve"> </w:t>
      </w:r>
      <w:r w:rsidRPr="0066125E">
        <w:rPr>
          <w:rFonts w:cs="Arial" w:hint="cs"/>
          <w:sz w:val="28"/>
          <w:szCs w:val="28"/>
          <w:rtl/>
        </w:rPr>
        <w:t>الأُولـى</w:t>
      </w:r>
      <w:r w:rsidRPr="0066125E">
        <w:rPr>
          <w:rFonts w:cs="Arial"/>
          <w:sz w:val="28"/>
          <w:szCs w:val="28"/>
          <w:rtl/>
        </w:rPr>
        <w:t xml:space="preserve"> : </w:t>
      </w:r>
      <w:r w:rsidRPr="0066125E">
        <w:rPr>
          <w:rFonts w:cs="Arial" w:hint="cs"/>
          <w:sz w:val="28"/>
          <w:szCs w:val="28"/>
          <w:rtl/>
        </w:rPr>
        <w:t>الذين</w:t>
      </w:r>
      <w:r w:rsidRPr="0066125E">
        <w:rPr>
          <w:rFonts w:cs="Arial"/>
          <w:sz w:val="28"/>
          <w:szCs w:val="28"/>
          <w:rtl/>
        </w:rPr>
        <w:t xml:space="preserve"> </w:t>
      </w:r>
      <w:r w:rsidRPr="0066125E">
        <w:rPr>
          <w:rFonts w:cs="Arial" w:hint="cs"/>
          <w:sz w:val="28"/>
          <w:szCs w:val="28"/>
          <w:rtl/>
        </w:rPr>
        <w:t>يَقومونَ</w:t>
      </w:r>
      <w:r w:rsidRPr="0066125E">
        <w:rPr>
          <w:rFonts w:cs="Arial"/>
          <w:sz w:val="28"/>
          <w:szCs w:val="28"/>
          <w:rtl/>
        </w:rPr>
        <w:t xml:space="preserve"> </w:t>
      </w:r>
      <w:r w:rsidRPr="0066125E">
        <w:rPr>
          <w:rFonts w:cs="Arial" w:hint="cs"/>
          <w:sz w:val="28"/>
          <w:szCs w:val="28"/>
          <w:rtl/>
        </w:rPr>
        <w:t>بتتبُّعِ</w:t>
      </w:r>
      <w:r w:rsidRPr="0066125E">
        <w:rPr>
          <w:rFonts w:cs="Arial"/>
          <w:sz w:val="28"/>
          <w:szCs w:val="28"/>
          <w:rtl/>
        </w:rPr>
        <w:t xml:space="preserve"> </w:t>
      </w:r>
      <w:r w:rsidRPr="0066125E">
        <w:rPr>
          <w:rFonts w:cs="Arial" w:hint="cs"/>
          <w:sz w:val="28"/>
          <w:szCs w:val="28"/>
          <w:rtl/>
        </w:rPr>
        <w:t>الأغنياءِ</w:t>
      </w:r>
      <w:r w:rsidRPr="0066125E">
        <w:rPr>
          <w:rFonts w:cs="Arial"/>
          <w:sz w:val="28"/>
          <w:szCs w:val="28"/>
          <w:rtl/>
        </w:rPr>
        <w:t xml:space="preserve"> </w:t>
      </w:r>
      <w:r w:rsidRPr="0066125E">
        <w:rPr>
          <w:rFonts w:cs="Arial" w:hint="cs"/>
          <w:sz w:val="28"/>
          <w:szCs w:val="28"/>
          <w:rtl/>
        </w:rPr>
        <w:t>وجَلْبِ</w:t>
      </w:r>
      <w:r w:rsidRPr="0066125E">
        <w:rPr>
          <w:rFonts w:cs="Arial"/>
          <w:sz w:val="28"/>
          <w:szCs w:val="28"/>
          <w:rtl/>
        </w:rPr>
        <w:t xml:space="preserve"> </w:t>
      </w:r>
      <w:r w:rsidRPr="0066125E">
        <w:rPr>
          <w:rFonts w:cs="Arial" w:hint="cs"/>
          <w:sz w:val="28"/>
          <w:szCs w:val="28"/>
          <w:rtl/>
        </w:rPr>
        <w:t>الزكاةِ</w:t>
      </w:r>
      <w:r w:rsidRPr="0066125E">
        <w:rPr>
          <w:rFonts w:cs="Arial"/>
          <w:sz w:val="28"/>
          <w:szCs w:val="28"/>
          <w:rtl/>
        </w:rPr>
        <w:t xml:space="preserve"> </w:t>
      </w:r>
      <w:r w:rsidRPr="0066125E">
        <w:rPr>
          <w:rFonts w:cs="Arial" w:hint="cs"/>
          <w:sz w:val="28"/>
          <w:szCs w:val="28"/>
          <w:rtl/>
        </w:rPr>
        <w:t>منهم</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بيتِ</w:t>
      </w:r>
      <w:r w:rsidRPr="0066125E">
        <w:rPr>
          <w:rFonts w:cs="Arial"/>
          <w:sz w:val="28"/>
          <w:szCs w:val="28"/>
          <w:rtl/>
        </w:rPr>
        <w:t xml:space="preserve"> </w:t>
      </w:r>
      <w:r w:rsidRPr="0066125E">
        <w:rPr>
          <w:rFonts w:cs="Arial" w:hint="cs"/>
          <w:sz w:val="28"/>
          <w:szCs w:val="28"/>
          <w:rtl/>
        </w:rPr>
        <w:t>المالِ</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الصورةُ</w:t>
      </w:r>
      <w:r w:rsidRPr="0066125E">
        <w:rPr>
          <w:rFonts w:cs="Arial"/>
          <w:sz w:val="28"/>
          <w:szCs w:val="28"/>
          <w:rtl/>
        </w:rPr>
        <w:t xml:space="preserve"> </w:t>
      </w:r>
      <w:r w:rsidRPr="0066125E">
        <w:rPr>
          <w:rFonts w:cs="Arial" w:hint="cs"/>
          <w:sz w:val="28"/>
          <w:szCs w:val="28"/>
          <w:rtl/>
        </w:rPr>
        <w:t>الثانيةُ</w:t>
      </w:r>
      <w:r w:rsidRPr="0066125E">
        <w:rPr>
          <w:rFonts w:cs="Arial"/>
          <w:sz w:val="28"/>
          <w:szCs w:val="28"/>
          <w:rtl/>
        </w:rPr>
        <w:t xml:space="preserve"> : </w:t>
      </w:r>
      <w:r w:rsidRPr="0066125E">
        <w:rPr>
          <w:rFonts w:cs="Arial" w:hint="cs"/>
          <w:sz w:val="28"/>
          <w:szCs w:val="28"/>
          <w:rtl/>
        </w:rPr>
        <w:t>الذين</w:t>
      </w:r>
      <w:r w:rsidRPr="0066125E">
        <w:rPr>
          <w:rFonts w:cs="Arial"/>
          <w:sz w:val="28"/>
          <w:szCs w:val="28"/>
          <w:rtl/>
        </w:rPr>
        <w:t xml:space="preserve"> </w:t>
      </w:r>
      <w:r w:rsidRPr="0066125E">
        <w:rPr>
          <w:rFonts w:cs="Arial" w:hint="cs"/>
          <w:sz w:val="28"/>
          <w:szCs w:val="28"/>
          <w:rtl/>
        </w:rPr>
        <w:t>يَقومونَ</w:t>
      </w:r>
      <w:r w:rsidRPr="0066125E">
        <w:rPr>
          <w:rFonts w:cs="Arial"/>
          <w:sz w:val="28"/>
          <w:szCs w:val="28"/>
          <w:rtl/>
        </w:rPr>
        <w:t xml:space="preserve"> </w:t>
      </w:r>
      <w:r w:rsidRPr="0066125E">
        <w:rPr>
          <w:rFonts w:cs="Arial" w:hint="cs"/>
          <w:sz w:val="28"/>
          <w:szCs w:val="28"/>
          <w:rtl/>
        </w:rPr>
        <w:t>بحِفْظِها</w:t>
      </w:r>
      <w:r w:rsidRPr="0066125E">
        <w:rPr>
          <w:rFonts w:cs="Arial"/>
          <w:sz w:val="28"/>
          <w:szCs w:val="28"/>
          <w:rtl/>
        </w:rPr>
        <w:t xml:space="preserve"> </w:t>
      </w:r>
      <w:r w:rsidRPr="0066125E">
        <w:rPr>
          <w:rFonts w:cs="Arial" w:hint="cs"/>
          <w:sz w:val="28"/>
          <w:szCs w:val="28"/>
          <w:rtl/>
        </w:rPr>
        <w:t>وتخزينِها</w:t>
      </w:r>
      <w:r w:rsidRPr="0066125E">
        <w:rPr>
          <w:rFonts w:cs="Arial"/>
          <w:sz w:val="28"/>
          <w:szCs w:val="28"/>
          <w:rtl/>
        </w:rPr>
        <w:t xml:space="preserve"> </w:t>
      </w:r>
      <w:r w:rsidRPr="0066125E">
        <w:rPr>
          <w:rFonts w:cs="Arial" w:hint="cs"/>
          <w:sz w:val="28"/>
          <w:szCs w:val="28"/>
          <w:rtl/>
        </w:rPr>
        <w:t>وحِسَابِها</w:t>
      </w:r>
      <w:r w:rsidRPr="0066125E">
        <w:rPr>
          <w:rFonts w:cs="Arial"/>
          <w:sz w:val="28"/>
          <w:szCs w:val="28"/>
          <w:rtl/>
        </w:rPr>
        <w:t xml:space="preserve"> </w:t>
      </w:r>
      <w:r w:rsidRPr="0066125E">
        <w:rPr>
          <w:rFonts w:cs="Arial" w:hint="cs"/>
          <w:sz w:val="28"/>
          <w:szCs w:val="28"/>
          <w:rtl/>
        </w:rPr>
        <w:t>عندَ</w:t>
      </w:r>
      <w:r w:rsidRPr="0066125E">
        <w:rPr>
          <w:rFonts w:cs="Arial"/>
          <w:sz w:val="28"/>
          <w:szCs w:val="28"/>
          <w:rtl/>
        </w:rPr>
        <w:t xml:space="preserve"> </w:t>
      </w:r>
      <w:r w:rsidRPr="0066125E">
        <w:rPr>
          <w:rFonts w:cs="Arial" w:hint="cs"/>
          <w:sz w:val="28"/>
          <w:szCs w:val="28"/>
          <w:rtl/>
        </w:rPr>
        <w:t>وصولِها</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بيتِ</w:t>
      </w:r>
      <w:r w:rsidRPr="0066125E">
        <w:rPr>
          <w:rFonts w:cs="Arial"/>
          <w:sz w:val="28"/>
          <w:szCs w:val="28"/>
          <w:rtl/>
        </w:rPr>
        <w:t xml:space="preserve"> </w:t>
      </w:r>
      <w:r w:rsidRPr="0066125E">
        <w:rPr>
          <w:rFonts w:cs="Arial" w:hint="cs"/>
          <w:sz w:val="28"/>
          <w:szCs w:val="28"/>
          <w:rtl/>
        </w:rPr>
        <w:t>المالِ؛</w:t>
      </w:r>
      <w:r w:rsidRPr="0066125E">
        <w:rPr>
          <w:rFonts w:cs="Arial"/>
          <w:sz w:val="28"/>
          <w:szCs w:val="28"/>
          <w:rtl/>
        </w:rPr>
        <w:t xml:space="preserve"> </w:t>
      </w:r>
      <w:r w:rsidRPr="0066125E">
        <w:rPr>
          <w:rFonts w:cs="Arial" w:hint="cs"/>
          <w:sz w:val="28"/>
          <w:szCs w:val="28"/>
          <w:rtl/>
        </w:rPr>
        <w:t>وذلك</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للزَّكاةِ</w:t>
      </w:r>
      <w:r w:rsidRPr="0066125E">
        <w:rPr>
          <w:rFonts w:cs="Arial"/>
          <w:sz w:val="28"/>
          <w:szCs w:val="28"/>
          <w:rtl/>
        </w:rPr>
        <w:t xml:space="preserve"> </w:t>
      </w:r>
      <w:r w:rsidRPr="0066125E">
        <w:rPr>
          <w:rFonts w:cs="Arial" w:hint="cs"/>
          <w:sz w:val="28"/>
          <w:szCs w:val="28"/>
          <w:rtl/>
        </w:rPr>
        <w:t>مُقامًا</w:t>
      </w:r>
      <w:r w:rsidRPr="0066125E">
        <w:rPr>
          <w:rFonts w:cs="Arial"/>
          <w:sz w:val="28"/>
          <w:szCs w:val="28"/>
          <w:rtl/>
        </w:rPr>
        <w:t xml:space="preserve"> </w:t>
      </w:r>
      <w:r w:rsidRPr="0066125E">
        <w:rPr>
          <w:rFonts w:cs="Arial" w:hint="cs"/>
          <w:sz w:val="28"/>
          <w:szCs w:val="28"/>
          <w:rtl/>
        </w:rPr>
        <w:t>بينَ</w:t>
      </w:r>
      <w:r w:rsidRPr="0066125E">
        <w:rPr>
          <w:rFonts w:cs="Arial"/>
          <w:sz w:val="28"/>
          <w:szCs w:val="28"/>
          <w:rtl/>
        </w:rPr>
        <w:t xml:space="preserve"> </w:t>
      </w:r>
      <w:r w:rsidRPr="0066125E">
        <w:rPr>
          <w:rFonts w:cs="Arial" w:hint="cs"/>
          <w:sz w:val="28"/>
          <w:szCs w:val="28"/>
          <w:rtl/>
        </w:rPr>
        <w:t>الغنيِّ</w:t>
      </w:r>
      <w:r w:rsidRPr="0066125E">
        <w:rPr>
          <w:rFonts w:cs="Arial"/>
          <w:sz w:val="28"/>
          <w:szCs w:val="28"/>
          <w:rtl/>
        </w:rPr>
        <w:t xml:space="preserve"> </w:t>
      </w:r>
      <w:r w:rsidRPr="0066125E">
        <w:rPr>
          <w:rFonts w:cs="Arial" w:hint="cs"/>
          <w:sz w:val="28"/>
          <w:szCs w:val="28"/>
          <w:rtl/>
        </w:rPr>
        <w:t>والفقيرِ</w:t>
      </w:r>
      <w:r w:rsidRPr="0066125E">
        <w:rPr>
          <w:rFonts w:cs="Arial"/>
          <w:sz w:val="28"/>
          <w:szCs w:val="28"/>
          <w:rtl/>
        </w:rPr>
        <w:t xml:space="preserve"> </w:t>
      </w:r>
      <w:r w:rsidRPr="0066125E">
        <w:rPr>
          <w:rFonts w:cs="Arial" w:hint="cs"/>
          <w:sz w:val="28"/>
          <w:szCs w:val="28"/>
          <w:rtl/>
        </w:rPr>
        <w:t>تَحتاجُ</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حفظٍ</w:t>
      </w:r>
      <w:r w:rsidRPr="0066125E">
        <w:rPr>
          <w:rFonts w:cs="Arial"/>
          <w:sz w:val="28"/>
          <w:szCs w:val="28"/>
          <w:rtl/>
        </w:rPr>
        <w:t xml:space="preserve"> </w:t>
      </w:r>
      <w:r w:rsidRPr="0066125E">
        <w:rPr>
          <w:rFonts w:cs="Arial" w:hint="cs"/>
          <w:sz w:val="28"/>
          <w:szCs w:val="28"/>
          <w:rtl/>
        </w:rPr>
        <w:t>وجمعٍ</w:t>
      </w:r>
      <w:r w:rsidRPr="0066125E">
        <w:rPr>
          <w:rFonts w:cs="Arial"/>
          <w:sz w:val="28"/>
          <w:szCs w:val="28"/>
          <w:rtl/>
        </w:rPr>
        <w:t xml:space="preserve"> </w:t>
      </w:r>
      <w:r w:rsidRPr="0066125E">
        <w:rPr>
          <w:rFonts w:cs="Arial" w:hint="cs"/>
          <w:sz w:val="28"/>
          <w:szCs w:val="28"/>
          <w:rtl/>
        </w:rPr>
        <w:t>وحسابٍ،</w:t>
      </w:r>
      <w:r w:rsidRPr="0066125E">
        <w:rPr>
          <w:rFonts w:cs="Arial"/>
          <w:sz w:val="28"/>
          <w:szCs w:val="28"/>
          <w:rtl/>
        </w:rPr>
        <w:t xml:space="preserve"> </w:t>
      </w:r>
      <w:r w:rsidRPr="0066125E">
        <w:rPr>
          <w:rFonts w:cs="Arial" w:hint="cs"/>
          <w:sz w:val="28"/>
          <w:szCs w:val="28"/>
          <w:rtl/>
        </w:rPr>
        <w:t>فمَن</w:t>
      </w:r>
      <w:r w:rsidRPr="0066125E">
        <w:rPr>
          <w:rFonts w:cs="Arial"/>
          <w:sz w:val="28"/>
          <w:szCs w:val="28"/>
          <w:rtl/>
        </w:rPr>
        <w:t xml:space="preserve"> </w:t>
      </w:r>
      <w:r w:rsidRPr="0066125E">
        <w:rPr>
          <w:rFonts w:cs="Arial" w:hint="cs"/>
          <w:sz w:val="28"/>
          <w:szCs w:val="28"/>
          <w:rtl/>
        </w:rPr>
        <w:t>قامَ</w:t>
      </w:r>
      <w:r w:rsidRPr="0066125E">
        <w:rPr>
          <w:rFonts w:cs="Arial"/>
          <w:sz w:val="28"/>
          <w:szCs w:val="28"/>
          <w:rtl/>
        </w:rPr>
        <w:t xml:space="preserve"> </w:t>
      </w:r>
      <w:r w:rsidRPr="0066125E">
        <w:rPr>
          <w:rFonts w:cs="Arial" w:hint="cs"/>
          <w:sz w:val="28"/>
          <w:szCs w:val="28"/>
          <w:rtl/>
        </w:rPr>
        <w:t>بذلك،</w:t>
      </w:r>
      <w:r w:rsidRPr="0066125E">
        <w:rPr>
          <w:rFonts w:cs="Arial"/>
          <w:sz w:val="28"/>
          <w:szCs w:val="28"/>
          <w:rtl/>
        </w:rPr>
        <w:t xml:space="preserve"> </w:t>
      </w:r>
      <w:r w:rsidRPr="0066125E">
        <w:rPr>
          <w:rFonts w:cs="Arial" w:hint="cs"/>
          <w:sz w:val="28"/>
          <w:szCs w:val="28"/>
          <w:rtl/>
        </w:rPr>
        <w:t>فهو</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العامِلينَ</w:t>
      </w:r>
      <w:r w:rsidRPr="0066125E">
        <w:rPr>
          <w:rFonts w:cs="Arial"/>
          <w:sz w:val="28"/>
          <w:szCs w:val="28"/>
          <w:rtl/>
        </w:rPr>
        <w:t xml:space="preserve"> </w:t>
      </w:r>
      <w:r w:rsidRPr="0066125E">
        <w:rPr>
          <w:rFonts w:cs="Arial" w:hint="cs"/>
          <w:sz w:val="28"/>
          <w:szCs w:val="28"/>
          <w:rtl/>
        </w:rPr>
        <w:t>عليها</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الصورةُ</w:t>
      </w:r>
      <w:r w:rsidRPr="0066125E">
        <w:rPr>
          <w:rFonts w:cs="Arial"/>
          <w:sz w:val="28"/>
          <w:szCs w:val="28"/>
          <w:rtl/>
        </w:rPr>
        <w:t xml:space="preserve"> </w:t>
      </w:r>
      <w:r w:rsidRPr="0066125E">
        <w:rPr>
          <w:rFonts w:cs="Arial" w:hint="cs"/>
          <w:sz w:val="28"/>
          <w:szCs w:val="28"/>
          <w:rtl/>
        </w:rPr>
        <w:t>الـثـالـثـةُ</w:t>
      </w:r>
      <w:r w:rsidRPr="0066125E">
        <w:rPr>
          <w:rFonts w:cs="Arial"/>
          <w:sz w:val="28"/>
          <w:szCs w:val="28"/>
          <w:rtl/>
        </w:rPr>
        <w:t xml:space="preserve"> : </w:t>
      </w:r>
      <w:r w:rsidRPr="0066125E">
        <w:rPr>
          <w:rFonts w:cs="Arial" w:hint="cs"/>
          <w:sz w:val="28"/>
          <w:szCs w:val="28"/>
          <w:rtl/>
        </w:rPr>
        <w:t>الذين</w:t>
      </w:r>
      <w:r w:rsidRPr="0066125E">
        <w:rPr>
          <w:rFonts w:cs="Arial"/>
          <w:sz w:val="28"/>
          <w:szCs w:val="28"/>
          <w:rtl/>
        </w:rPr>
        <w:t xml:space="preserve"> </w:t>
      </w:r>
      <w:r w:rsidRPr="0066125E">
        <w:rPr>
          <w:rFonts w:cs="Arial" w:hint="cs"/>
          <w:sz w:val="28"/>
          <w:szCs w:val="28"/>
          <w:rtl/>
        </w:rPr>
        <w:t>يَقومونَ</w:t>
      </w:r>
      <w:r w:rsidRPr="0066125E">
        <w:rPr>
          <w:rFonts w:cs="Arial"/>
          <w:sz w:val="28"/>
          <w:szCs w:val="28"/>
          <w:rtl/>
        </w:rPr>
        <w:t xml:space="preserve"> </w:t>
      </w:r>
      <w:r w:rsidRPr="0066125E">
        <w:rPr>
          <w:rFonts w:cs="Arial" w:hint="cs"/>
          <w:sz w:val="28"/>
          <w:szCs w:val="28"/>
          <w:rtl/>
        </w:rPr>
        <w:t>بقِسْمَتِها</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الفُقراءِ</w:t>
      </w:r>
      <w:r w:rsidRPr="0066125E">
        <w:rPr>
          <w:rFonts w:cs="Arial"/>
          <w:sz w:val="28"/>
          <w:szCs w:val="28"/>
          <w:rtl/>
        </w:rPr>
        <w:t xml:space="preserve"> </w:t>
      </w:r>
      <w:r w:rsidRPr="0066125E">
        <w:rPr>
          <w:rFonts w:cs="Arial" w:hint="cs"/>
          <w:sz w:val="28"/>
          <w:szCs w:val="28"/>
          <w:rtl/>
        </w:rPr>
        <w:t>إمَّا</w:t>
      </w:r>
      <w:r w:rsidRPr="0066125E">
        <w:rPr>
          <w:rFonts w:cs="Arial"/>
          <w:sz w:val="28"/>
          <w:szCs w:val="28"/>
          <w:rtl/>
        </w:rPr>
        <w:t xml:space="preserve"> </w:t>
      </w:r>
      <w:r w:rsidRPr="0066125E">
        <w:rPr>
          <w:rFonts w:cs="Arial" w:hint="cs"/>
          <w:sz w:val="28"/>
          <w:szCs w:val="28"/>
          <w:rtl/>
        </w:rPr>
        <w:t>بتتبُّعِ</w:t>
      </w:r>
      <w:r w:rsidRPr="0066125E">
        <w:rPr>
          <w:rFonts w:cs="Arial"/>
          <w:sz w:val="28"/>
          <w:szCs w:val="28"/>
          <w:rtl/>
        </w:rPr>
        <w:t xml:space="preserve"> </w:t>
      </w:r>
      <w:r w:rsidRPr="0066125E">
        <w:rPr>
          <w:rFonts w:cs="Arial" w:hint="cs"/>
          <w:sz w:val="28"/>
          <w:szCs w:val="28"/>
          <w:rtl/>
        </w:rPr>
        <w:t>أحوالِ</w:t>
      </w:r>
      <w:r w:rsidRPr="0066125E">
        <w:rPr>
          <w:rFonts w:cs="Arial"/>
          <w:sz w:val="28"/>
          <w:szCs w:val="28"/>
          <w:rtl/>
        </w:rPr>
        <w:t xml:space="preserve"> </w:t>
      </w:r>
      <w:r w:rsidRPr="0066125E">
        <w:rPr>
          <w:rFonts w:cs="Arial" w:hint="cs"/>
          <w:sz w:val="28"/>
          <w:szCs w:val="28"/>
          <w:rtl/>
        </w:rPr>
        <w:t>الفقراءِ</w:t>
      </w:r>
      <w:r w:rsidRPr="0066125E">
        <w:rPr>
          <w:rFonts w:cs="Arial"/>
          <w:sz w:val="28"/>
          <w:szCs w:val="28"/>
          <w:rtl/>
        </w:rPr>
        <w:t xml:space="preserve"> </w:t>
      </w:r>
      <w:r w:rsidRPr="0066125E">
        <w:rPr>
          <w:rFonts w:cs="Arial" w:hint="cs"/>
          <w:sz w:val="28"/>
          <w:szCs w:val="28"/>
          <w:rtl/>
        </w:rPr>
        <w:t>وسَبْرِها</w:t>
      </w:r>
      <w:r w:rsidRPr="0066125E">
        <w:rPr>
          <w:rFonts w:cs="Arial"/>
          <w:sz w:val="28"/>
          <w:szCs w:val="28"/>
          <w:rtl/>
        </w:rPr>
        <w:t xml:space="preserve"> </w:t>
      </w:r>
      <w:r w:rsidRPr="0066125E">
        <w:rPr>
          <w:rFonts w:cs="Arial" w:hint="cs"/>
          <w:sz w:val="28"/>
          <w:szCs w:val="28"/>
          <w:rtl/>
        </w:rPr>
        <w:t>حتَّى</w:t>
      </w:r>
      <w:r w:rsidRPr="0066125E">
        <w:rPr>
          <w:rFonts w:cs="Arial"/>
          <w:sz w:val="28"/>
          <w:szCs w:val="28"/>
          <w:rtl/>
        </w:rPr>
        <w:t xml:space="preserve"> </w:t>
      </w:r>
      <w:r w:rsidRPr="0066125E">
        <w:rPr>
          <w:rFonts w:cs="Arial" w:hint="cs"/>
          <w:sz w:val="28"/>
          <w:szCs w:val="28"/>
          <w:rtl/>
        </w:rPr>
        <w:t>يَصِلَ</w:t>
      </w:r>
      <w:r w:rsidRPr="0066125E">
        <w:rPr>
          <w:rFonts w:cs="Arial"/>
          <w:sz w:val="28"/>
          <w:szCs w:val="28"/>
          <w:rtl/>
        </w:rPr>
        <w:t xml:space="preserve"> </w:t>
      </w:r>
      <w:r w:rsidRPr="0066125E">
        <w:rPr>
          <w:rFonts w:cs="Arial" w:hint="cs"/>
          <w:sz w:val="28"/>
          <w:szCs w:val="28"/>
          <w:rtl/>
        </w:rPr>
        <w:t>المالُ</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وَجْهِهِ</w:t>
      </w:r>
      <w:r w:rsidRPr="0066125E">
        <w:rPr>
          <w:rFonts w:cs="Arial"/>
          <w:sz w:val="28"/>
          <w:szCs w:val="28"/>
          <w:rtl/>
        </w:rPr>
        <w:t xml:space="preserve"> </w:t>
      </w:r>
      <w:r w:rsidRPr="0066125E">
        <w:rPr>
          <w:rFonts w:cs="Arial" w:hint="cs"/>
          <w:sz w:val="28"/>
          <w:szCs w:val="28"/>
          <w:rtl/>
        </w:rPr>
        <w:t>إليهم،</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بنَقْلِ</w:t>
      </w:r>
      <w:r w:rsidRPr="0066125E">
        <w:rPr>
          <w:rFonts w:cs="Arial"/>
          <w:sz w:val="28"/>
          <w:szCs w:val="28"/>
          <w:rtl/>
        </w:rPr>
        <w:t xml:space="preserve"> </w:t>
      </w:r>
      <w:r w:rsidRPr="0066125E">
        <w:rPr>
          <w:rFonts w:cs="Arial" w:hint="cs"/>
          <w:sz w:val="28"/>
          <w:szCs w:val="28"/>
          <w:rtl/>
        </w:rPr>
        <w:t>المالِ</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بيتِ</w:t>
      </w:r>
      <w:r w:rsidRPr="0066125E">
        <w:rPr>
          <w:rFonts w:cs="Arial"/>
          <w:sz w:val="28"/>
          <w:szCs w:val="28"/>
          <w:rtl/>
        </w:rPr>
        <w:t xml:space="preserve"> </w:t>
      </w:r>
      <w:r w:rsidRPr="0066125E">
        <w:rPr>
          <w:rFonts w:cs="Arial" w:hint="cs"/>
          <w:sz w:val="28"/>
          <w:szCs w:val="28"/>
          <w:rtl/>
        </w:rPr>
        <w:t>المالِ</w:t>
      </w:r>
      <w:r w:rsidRPr="0066125E">
        <w:rPr>
          <w:rFonts w:cs="Arial"/>
          <w:sz w:val="28"/>
          <w:szCs w:val="28"/>
          <w:rtl/>
        </w:rPr>
        <w:t xml:space="preserve"> </w:t>
      </w:r>
      <w:r w:rsidRPr="0066125E">
        <w:rPr>
          <w:rFonts w:cs="Arial" w:hint="cs"/>
          <w:sz w:val="28"/>
          <w:szCs w:val="28"/>
          <w:rtl/>
        </w:rPr>
        <w:t>إليهم،</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حِسابِهِ</w:t>
      </w:r>
      <w:r w:rsidRPr="0066125E">
        <w:rPr>
          <w:rFonts w:cs="Arial"/>
          <w:sz w:val="28"/>
          <w:szCs w:val="28"/>
          <w:rtl/>
        </w:rPr>
        <w:t xml:space="preserve"> </w:t>
      </w:r>
      <w:r w:rsidRPr="0066125E">
        <w:rPr>
          <w:rFonts w:cs="Arial" w:hint="cs"/>
          <w:sz w:val="28"/>
          <w:szCs w:val="28"/>
          <w:rtl/>
        </w:rPr>
        <w:t>وقِسْمَتِهِ</w:t>
      </w:r>
      <w:r w:rsidRPr="0066125E">
        <w:rPr>
          <w:rFonts w:cs="Arial"/>
          <w:sz w:val="28"/>
          <w:szCs w:val="28"/>
          <w:rtl/>
        </w:rPr>
        <w:t xml:space="preserve"> </w:t>
      </w:r>
      <w:r w:rsidRPr="0066125E">
        <w:rPr>
          <w:rFonts w:cs="Arial" w:hint="cs"/>
          <w:sz w:val="28"/>
          <w:szCs w:val="28"/>
          <w:rtl/>
        </w:rPr>
        <w:t>بينَ</w:t>
      </w:r>
      <w:r w:rsidRPr="0066125E">
        <w:rPr>
          <w:rFonts w:cs="Arial"/>
          <w:sz w:val="28"/>
          <w:szCs w:val="28"/>
          <w:rtl/>
        </w:rPr>
        <w:t xml:space="preserve"> </w:t>
      </w:r>
      <w:r w:rsidRPr="0066125E">
        <w:rPr>
          <w:rFonts w:cs="Arial" w:hint="cs"/>
          <w:sz w:val="28"/>
          <w:szCs w:val="28"/>
          <w:rtl/>
        </w:rPr>
        <w:t>الفُقَراءِ</w:t>
      </w:r>
      <w:r w:rsidRPr="0066125E">
        <w:rPr>
          <w:rFonts w:cs="Arial"/>
          <w:sz w:val="28"/>
          <w:szCs w:val="28"/>
          <w:rtl/>
        </w:rPr>
        <w:t xml:space="preserve"> </w:t>
      </w:r>
      <w:r w:rsidRPr="0066125E">
        <w:rPr>
          <w:rFonts w:cs="Arial" w:hint="cs"/>
          <w:sz w:val="28"/>
          <w:szCs w:val="28"/>
          <w:rtl/>
        </w:rPr>
        <w:t>حتَّى</w:t>
      </w:r>
      <w:r w:rsidRPr="0066125E">
        <w:rPr>
          <w:rFonts w:cs="Arial"/>
          <w:sz w:val="28"/>
          <w:szCs w:val="28"/>
          <w:rtl/>
        </w:rPr>
        <w:t xml:space="preserve"> </w:t>
      </w:r>
      <w:r w:rsidRPr="0066125E">
        <w:rPr>
          <w:rFonts w:cs="Arial" w:hint="cs"/>
          <w:sz w:val="28"/>
          <w:szCs w:val="28"/>
          <w:rtl/>
        </w:rPr>
        <w:t>يَستوعِبَ</w:t>
      </w:r>
      <w:r w:rsidRPr="0066125E">
        <w:rPr>
          <w:rFonts w:cs="Arial"/>
          <w:sz w:val="28"/>
          <w:szCs w:val="28"/>
          <w:rtl/>
        </w:rPr>
        <w:t xml:space="preserve"> </w:t>
      </w:r>
      <w:r w:rsidRPr="0066125E">
        <w:rPr>
          <w:rFonts w:cs="Arial" w:hint="cs"/>
          <w:sz w:val="28"/>
          <w:szCs w:val="28"/>
          <w:rtl/>
        </w:rPr>
        <w:t>الأصنافَ</w:t>
      </w:r>
      <w:r w:rsidRPr="0066125E">
        <w:rPr>
          <w:rFonts w:cs="Arial"/>
          <w:sz w:val="28"/>
          <w:szCs w:val="28"/>
          <w:rtl/>
        </w:rPr>
        <w:t xml:space="preserve"> </w:t>
      </w:r>
      <w:r w:rsidRPr="0066125E">
        <w:rPr>
          <w:rFonts w:cs="Arial" w:hint="cs"/>
          <w:sz w:val="28"/>
          <w:szCs w:val="28"/>
          <w:rtl/>
        </w:rPr>
        <w:t>الثمانيةَ،</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يَستوعِبَ</w:t>
      </w:r>
      <w:r w:rsidRPr="0066125E">
        <w:rPr>
          <w:rFonts w:cs="Arial"/>
          <w:sz w:val="28"/>
          <w:szCs w:val="28"/>
          <w:rtl/>
        </w:rPr>
        <w:t xml:space="preserve"> </w:t>
      </w:r>
      <w:r w:rsidRPr="0066125E">
        <w:rPr>
          <w:rFonts w:cs="Arial" w:hint="cs"/>
          <w:sz w:val="28"/>
          <w:szCs w:val="28"/>
          <w:rtl/>
        </w:rPr>
        <w:t>صِنفًا</w:t>
      </w:r>
      <w:r w:rsidRPr="0066125E">
        <w:rPr>
          <w:rFonts w:cs="Arial"/>
          <w:sz w:val="28"/>
          <w:szCs w:val="28"/>
          <w:rtl/>
        </w:rPr>
        <w:t xml:space="preserve"> </w:t>
      </w:r>
      <w:r w:rsidRPr="0066125E">
        <w:rPr>
          <w:rFonts w:cs="Arial" w:hint="cs"/>
          <w:sz w:val="28"/>
          <w:szCs w:val="28"/>
          <w:rtl/>
        </w:rPr>
        <w:t>منهم؛</w:t>
      </w:r>
      <w:r w:rsidRPr="0066125E">
        <w:rPr>
          <w:rFonts w:cs="Arial"/>
          <w:sz w:val="28"/>
          <w:szCs w:val="28"/>
          <w:rtl/>
        </w:rPr>
        <w:t xml:space="preserve"> </w:t>
      </w:r>
      <w:r w:rsidRPr="0066125E">
        <w:rPr>
          <w:rFonts w:cs="Arial" w:hint="cs"/>
          <w:sz w:val="28"/>
          <w:szCs w:val="28"/>
          <w:rtl/>
        </w:rPr>
        <w:t>حتَّى</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يَبقى</w:t>
      </w:r>
      <w:r w:rsidRPr="0066125E">
        <w:rPr>
          <w:rFonts w:cs="Arial"/>
          <w:sz w:val="28"/>
          <w:szCs w:val="28"/>
          <w:rtl/>
        </w:rPr>
        <w:t xml:space="preserve"> </w:t>
      </w:r>
      <w:r w:rsidRPr="0066125E">
        <w:rPr>
          <w:rFonts w:cs="Arial" w:hint="cs"/>
          <w:sz w:val="28"/>
          <w:szCs w:val="28"/>
          <w:rtl/>
        </w:rPr>
        <w:t>منهم</w:t>
      </w:r>
      <w:r w:rsidRPr="0066125E">
        <w:rPr>
          <w:rFonts w:cs="Arial"/>
          <w:sz w:val="28"/>
          <w:szCs w:val="28"/>
          <w:rtl/>
        </w:rPr>
        <w:t xml:space="preserve"> </w:t>
      </w:r>
      <w:r w:rsidRPr="0066125E">
        <w:rPr>
          <w:rFonts w:cs="Arial" w:hint="cs"/>
          <w:sz w:val="28"/>
          <w:szCs w:val="28"/>
          <w:rtl/>
        </w:rPr>
        <w:t>ذُو</w:t>
      </w:r>
      <w:r w:rsidRPr="0066125E">
        <w:rPr>
          <w:rFonts w:cs="Arial"/>
          <w:sz w:val="28"/>
          <w:szCs w:val="28"/>
          <w:rtl/>
        </w:rPr>
        <w:t xml:space="preserve"> </w:t>
      </w:r>
      <w:r w:rsidRPr="0066125E">
        <w:rPr>
          <w:rFonts w:cs="Arial" w:hint="cs"/>
          <w:sz w:val="28"/>
          <w:szCs w:val="28"/>
          <w:rtl/>
        </w:rPr>
        <w:t>فاقةٍ</w:t>
      </w:r>
      <w:r w:rsidRPr="0066125E">
        <w:rPr>
          <w:rFonts w:cs="Arial"/>
          <w:sz w:val="28"/>
          <w:szCs w:val="28"/>
          <w:rtl/>
        </w:rPr>
        <w:t xml:space="preserve"> </w:t>
      </w:r>
      <w:r w:rsidRPr="0066125E">
        <w:rPr>
          <w:rFonts w:cs="Arial" w:hint="cs"/>
          <w:sz w:val="28"/>
          <w:szCs w:val="28"/>
          <w:rtl/>
        </w:rPr>
        <w:t>ويُعطى</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دُونَهُ،</w:t>
      </w:r>
      <w:r w:rsidRPr="0066125E">
        <w:rPr>
          <w:rFonts w:cs="Arial"/>
          <w:sz w:val="28"/>
          <w:szCs w:val="28"/>
          <w:rtl/>
        </w:rPr>
        <w:t xml:space="preserve"> </w:t>
      </w:r>
      <w:r w:rsidRPr="0066125E">
        <w:rPr>
          <w:rFonts w:cs="Arial" w:hint="cs"/>
          <w:sz w:val="28"/>
          <w:szCs w:val="28"/>
          <w:rtl/>
        </w:rPr>
        <w:t>فهؤلاءِ</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العامِلينَ</w:t>
      </w:r>
      <w:r w:rsidRPr="0066125E">
        <w:rPr>
          <w:rFonts w:cs="Arial"/>
          <w:sz w:val="28"/>
          <w:szCs w:val="28"/>
          <w:rtl/>
        </w:rPr>
        <w:t xml:space="preserve"> </w:t>
      </w:r>
      <w:r w:rsidRPr="0066125E">
        <w:rPr>
          <w:rFonts w:cs="Arial" w:hint="cs"/>
          <w:sz w:val="28"/>
          <w:szCs w:val="28"/>
          <w:rtl/>
        </w:rPr>
        <w:t>عليها</w:t>
      </w:r>
      <w:r w:rsidRPr="0066125E">
        <w:rPr>
          <w:rFonts w:cs="Arial"/>
          <w:sz w:val="28"/>
          <w:szCs w:val="28"/>
          <w:rtl/>
        </w:rPr>
        <w:t xml:space="preserve"> </w:t>
      </w:r>
      <w:r w:rsidRPr="0066125E">
        <w:rPr>
          <w:rFonts w:cs="Arial" w:hint="cs"/>
          <w:sz w:val="28"/>
          <w:szCs w:val="28"/>
          <w:rtl/>
        </w:rPr>
        <w:t>جميعًا</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مِقْدارُ</w:t>
      </w:r>
      <w:r w:rsidRPr="0066125E">
        <w:rPr>
          <w:rFonts w:cs="Arial"/>
          <w:sz w:val="28"/>
          <w:szCs w:val="28"/>
          <w:rtl/>
        </w:rPr>
        <w:t xml:space="preserve"> </w:t>
      </w:r>
      <w:r w:rsidRPr="0066125E">
        <w:rPr>
          <w:rFonts w:cs="Arial" w:hint="cs"/>
          <w:sz w:val="28"/>
          <w:szCs w:val="28"/>
          <w:rtl/>
        </w:rPr>
        <w:t>نصيبِ</w:t>
      </w:r>
      <w:r w:rsidRPr="0066125E">
        <w:rPr>
          <w:rFonts w:cs="Arial"/>
          <w:sz w:val="28"/>
          <w:szCs w:val="28"/>
          <w:rtl/>
        </w:rPr>
        <w:t xml:space="preserve"> </w:t>
      </w:r>
      <w:r w:rsidRPr="0066125E">
        <w:rPr>
          <w:rFonts w:cs="Arial" w:hint="cs"/>
          <w:sz w:val="28"/>
          <w:szCs w:val="28"/>
          <w:rtl/>
        </w:rPr>
        <w:t>العامِلِينَ</w:t>
      </w:r>
      <w:r w:rsidRPr="0066125E">
        <w:rPr>
          <w:rFonts w:cs="Arial"/>
          <w:sz w:val="28"/>
          <w:szCs w:val="28"/>
          <w:rtl/>
        </w:rPr>
        <w:t xml:space="preserve"> </w:t>
      </w:r>
      <w:r w:rsidRPr="0066125E">
        <w:rPr>
          <w:rFonts w:cs="Arial" w:hint="cs"/>
          <w:sz w:val="28"/>
          <w:szCs w:val="28"/>
          <w:rtl/>
        </w:rPr>
        <w:t>عليها</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وليس</w:t>
      </w:r>
      <w:r w:rsidRPr="0066125E">
        <w:rPr>
          <w:rFonts w:cs="Arial"/>
          <w:sz w:val="28"/>
          <w:szCs w:val="28"/>
          <w:rtl/>
        </w:rPr>
        <w:t xml:space="preserve"> </w:t>
      </w:r>
      <w:r w:rsidRPr="0066125E">
        <w:rPr>
          <w:rFonts w:cs="Arial" w:hint="cs"/>
          <w:sz w:val="28"/>
          <w:szCs w:val="28"/>
          <w:rtl/>
        </w:rPr>
        <w:t>للعامِلينَ</w:t>
      </w:r>
      <w:r w:rsidRPr="0066125E">
        <w:rPr>
          <w:rFonts w:cs="Arial"/>
          <w:sz w:val="28"/>
          <w:szCs w:val="28"/>
          <w:rtl/>
        </w:rPr>
        <w:t xml:space="preserve"> </w:t>
      </w:r>
      <w:r w:rsidRPr="0066125E">
        <w:rPr>
          <w:rFonts w:cs="Arial" w:hint="cs"/>
          <w:sz w:val="28"/>
          <w:szCs w:val="28"/>
          <w:rtl/>
        </w:rPr>
        <w:t>عليها</w:t>
      </w:r>
      <w:r w:rsidRPr="0066125E">
        <w:rPr>
          <w:rFonts w:cs="Arial"/>
          <w:sz w:val="28"/>
          <w:szCs w:val="28"/>
          <w:rtl/>
        </w:rPr>
        <w:t xml:space="preserve"> </w:t>
      </w:r>
      <w:r w:rsidRPr="0066125E">
        <w:rPr>
          <w:rFonts w:cs="Arial" w:hint="cs"/>
          <w:sz w:val="28"/>
          <w:szCs w:val="28"/>
          <w:rtl/>
        </w:rPr>
        <w:t>قَدْرٌ</w:t>
      </w:r>
      <w:r w:rsidRPr="0066125E">
        <w:rPr>
          <w:rFonts w:cs="Arial"/>
          <w:sz w:val="28"/>
          <w:szCs w:val="28"/>
          <w:rtl/>
        </w:rPr>
        <w:t xml:space="preserve"> </w:t>
      </w:r>
      <w:r w:rsidRPr="0066125E">
        <w:rPr>
          <w:rFonts w:cs="Arial" w:hint="cs"/>
          <w:sz w:val="28"/>
          <w:szCs w:val="28"/>
          <w:rtl/>
        </w:rPr>
        <w:t>معلومٌ؛</w:t>
      </w:r>
      <w:r w:rsidRPr="0066125E">
        <w:rPr>
          <w:rFonts w:cs="Arial"/>
          <w:sz w:val="28"/>
          <w:szCs w:val="28"/>
          <w:rtl/>
        </w:rPr>
        <w:t xml:space="preserve"> </w:t>
      </w:r>
      <w:r w:rsidRPr="0066125E">
        <w:rPr>
          <w:rFonts w:cs="Arial" w:hint="cs"/>
          <w:sz w:val="28"/>
          <w:szCs w:val="28"/>
          <w:rtl/>
        </w:rPr>
        <w:t>وإنَّما</w:t>
      </w:r>
      <w:r w:rsidRPr="0066125E">
        <w:rPr>
          <w:rFonts w:cs="Arial"/>
          <w:sz w:val="28"/>
          <w:szCs w:val="28"/>
          <w:rtl/>
        </w:rPr>
        <w:t xml:space="preserve"> </w:t>
      </w:r>
      <w:r w:rsidRPr="0066125E">
        <w:rPr>
          <w:rFonts w:cs="Arial" w:hint="cs"/>
          <w:sz w:val="28"/>
          <w:szCs w:val="28"/>
          <w:rtl/>
        </w:rPr>
        <w:t>بقَدْرِ</w:t>
      </w:r>
      <w:r w:rsidRPr="0066125E">
        <w:rPr>
          <w:rFonts w:cs="Arial"/>
          <w:sz w:val="28"/>
          <w:szCs w:val="28"/>
          <w:rtl/>
        </w:rPr>
        <w:t xml:space="preserve"> </w:t>
      </w:r>
      <w:r w:rsidRPr="0066125E">
        <w:rPr>
          <w:rFonts w:cs="Arial" w:hint="cs"/>
          <w:sz w:val="28"/>
          <w:szCs w:val="28"/>
          <w:rtl/>
        </w:rPr>
        <w:t>سِعَايةِ</w:t>
      </w:r>
      <w:r w:rsidRPr="0066125E">
        <w:rPr>
          <w:rFonts w:cs="Arial"/>
          <w:sz w:val="28"/>
          <w:szCs w:val="28"/>
          <w:rtl/>
        </w:rPr>
        <w:t xml:space="preserve"> </w:t>
      </w:r>
      <w:r w:rsidRPr="0066125E">
        <w:rPr>
          <w:rFonts w:cs="Arial" w:hint="cs"/>
          <w:sz w:val="28"/>
          <w:szCs w:val="28"/>
          <w:rtl/>
        </w:rPr>
        <w:t>الواحدِ</w:t>
      </w:r>
      <w:r w:rsidRPr="0066125E">
        <w:rPr>
          <w:rFonts w:cs="Arial"/>
          <w:sz w:val="28"/>
          <w:szCs w:val="28"/>
          <w:rtl/>
        </w:rPr>
        <w:t xml:space="preserve"> </w:t>
      </w:r>
      <w:r w:rsidRPr="0066125E">
        <w:rPr>
          <w:rFonts w:cs="Arial" w:hint="cs"/>
          <w:sz w:val="28"/>
          <w:szCs w:val="28"/>
          <w:rtl/>
        </w:rPr>
        <w:t>منهم؛</w:t>
      </w:r>
      <w:r w:rsidRPr="0066125E">
        <w:rPr>
          <w:rFonts w:cs="Arial"/>
          <w:sz w:val="28"/>
          <w:szCs w:val="28"/>
          <w:rtl/>
        </w:rPr>
        <w:t xml:space="preserve"> </w:t>
      </w:r>
      <w:r w:rsidRPr="0066125E">
        <w:rPr>
          <w:rFonts w:cs="Arial" w:hint="cs"/>
          <w:sz w:val="28"/>
          <w:szCs w:val="28"/>
          <w:rtl/>
        </w:rPr>
        <w:t>فإنَّ</w:t>
      </w:r>
      <w:r w:rsidRPr="0066125E">
        <w:rPr>
          <w:rFonts w:cs="Arial"/>
          <w:sz w:val="28"/>
          <w:szCs w:val="28"/>
          <w:rtl/>
        </w:rPr>
        <w:t xml:space="preserve"> </w:t>
      </w:r>
      <w:r w:rsidRPr="0066125E">
        <w:rPr>
          <w:rFonts w:cs="Arial" w:hint="cs"/>
          <w:sz w:val="28"/>
          <w:szCs w:val="28"/>
          <w:rtl/>
        </w:rPr>
        <w:t>العمَلَ</w:t>
      </w:r>
      <w:r w:rsidRPr="0066125E">
        <w:rPr>
          <w:rFonts w:cs="Arial"/>
          <w:sz w:val="28"/>
          <w:szCs w:val="28"/>
          <w:rtl/>
        </w:rPr>
        <w:t xml:space="preserve"> </w:t>
      </w:r>
      <w:r w:rsidRPr="0066125E">
        <w:rPr>
          <w:rFonts w:cs="Arial" w:hint="cs"/>
          <w:sz w:val="28"/>
          <w:szCs w:val="28"/>
          <w:rtl/>
        </w:rPr>
        <w:t>والجُهْدَ</w:t>
      </w:r>
      <w:r w:rsidRPr="0066125E">
        <w:rPr>
          <w:rFonts w:cs="Arial"/>
          <w:sz w:val="28"/>
          <w:szCs w:val="28"/>
          <w:rtl/>
        </w:rPr>
        <w:t xml:space="preserve"> </w:t>
      </w:r>
      <w:r w:rsidRPr="0066125E">
        <w:rPr>
          <w:rFonts w:cs="Arial" w:hint="cs"/>
          <w:sz w:val="28"/>
          <w:szCs w:val="28"/>
          <w:rtl/>
        </w:rPr>
        <w:t>يَختلِفُ؛</w:t>
      </w:r>
      <w:r w:rsidRPr="0066125E">
        <w:rPr>
          <w:rFonts w:cs="Arial"/>
          <w:sz w:val="28"/>
          <w:szCs w:val="28"/>
          <w:rtl/>
        </w:rPr>
        <w:t xml:space="preserve"> </w:t>
      </w:r>
      <w:r w:rsidRPr="0066125E">
        <w:rPr>
          <w:rFonts w:cs="Arial" w:hint="cs"/>
          <w:sz w:val="28"/>
          <w:szCs w:val="28"/>
          <w:rtl/>
        </w:rPr>
        <w:t>فمَن</w:t>
      </w:r>
      <w:r w:rsidRPr="0066125E">
        <w:rPr>
          <w:rFonts w:cs="Arial"/>
          <w:sz w:val="28"/>
          <w:szCs w:val="28"/>
          <w:rtl/>
        </w:rPr>
        <w:t xml:space="preserve"> </w:t>
      </w:r>
      <w:r w:rsidRPr="0066125E">
        <w:rPr>
          <w:rFonts w:cs="Arial" w:hint="cs"/>
          <w:sz w:val="28"/>
          <w:szCs w:val="28"/>
          <w:rtl/>
        </w:rPr>
        <w:t>يَقومُ</w:t>
      </w:r>
      <w:r w:rsidRPr="0066125E">
        <w:rPr>
          <w:rFonts w:cs="Arial"/>
          <w:sz w:val="28"/>
          <w:szCs w:val="28"/>
          <w:rtl/>
        </w:rPr>
        <w:t xml:space="preserve"> </w:t>
      </w:r>
      <w:r w:rsidRPr="0066125E">
        <w:rPr>
          <w:rFonts w:cs="Arial" w:hint="cs"/>
          <w:sz w:val="28"/>
          <w:szCs w:val="28"/>
          <w:rtl/>
        </w:rPr>
        <w:t>بالجِبَايةِ</w:t>
      </w:r>
      <w:r w:rsidRPr="0066125E">
        <w:rPr>
          <w:rFonts w:cs="Arial"/>
          <w:sz w:val="28"/>
          <w:szCs w:val="28"/>
          <w:rtl/>
        </w:rPr>
        <w:t xml:space="preserve"> </w:t>
      </w:r>
      <w:r w:rsidRPr="0066125E">
        <w:rPr>
          <w:rFonts w:cs="Arial" w:hint="cs"/>
          <w:sz w:val="28"/>
          <w:szCs w:val="28"/>
          <w:rtl/>
        </w:rPr>
        <w:t>والصَّرْفِ</w:t>
      </w:r>
      <w:r w:rsidRPr="0066125E">
        <w:rPr>
          <w:rFonts w:cs="Arial"/>
          <w:sz w:val="28"/>
          <w:szCs w:val="28"/>
          <w:rtl/>
        </w:rPr>
        <w:t xml:space="preserve"> </w:t>
      </w:r>
      <w:r w:rsidRPr="0066125E">
        <w:rPr>
          <w:rFonts w:cs="Arial" w:hint="cs"/>
          <w:sz w:val="28"/>
          <w:szCs w:val="28"/>
          <w:rtl/>
        </w:rPr>
        <w:t>يَختلِفُ</w:t>
      </w:r>
      <w:r w:rsidRPr="0066125E">
        <w:rPr>
          <w:rFonts w:cs="Arial"/>
          <w:sz w:val="28"/>
          <w:szCs w:val="28"/>
          <w:rtl/>
        </w:rPr>
        <w:t xml:space="preserve"> </w:t>
      </w:r>
      <w:r w:rsidRPr="0066125E">
        <w:rPr>
          <w:rFonts w:cs="Arial" w:hint="cs"/>
          <w:sz w:val="28"/>
          <w:szCs w:val="28"/>
          <w:rtl/>
        </w:rPr>
        <w:t>عمَّن</w:t>
      </w:r>
      <w:r w:rsidRPr="0066125E">
        <w:rPr>
          <w:rFonts w:cs="Arial"/>
          <w:sz w:val="28"/>
          <w:szCs w:val="28"/>
          <w:rtl/>
        </w:rPr>
        <w:t xml:space="preserve"> </w:t>
      </w:r>
      <w:r w:rsidRPr="0066125E">
        <w:rPr>
          <w:rFonts w:cs="Arial" w:hint="cs"/>
          <w:sz w:val="28"/>
          <w:szCs w:val="28"/>
          <w:rtl/>
        </w:rPr>
        <w:t>يقومُ</w:t>
      </w:r>
      <w:r w:rsidRPr="0066125E">
        <w:rPr>
          <w:rFonts w:cs="Arial"/>
          <w:sz w:val="28"/>
          <w:szCs w:val="28"/>
          <w:rtl/>
        </w:rPr>
        <w:t xml:space="preserve"> </w:t>
      </w:r>
      <w:r w:rsidRPr="0066125E">
        <w:rPr>
          <w:rFonts w:cs="Arial" w:hint="cs"/>
          <w:sz w:val="28"/>
          <w:szCs w:val="28"/>
          <w:rtl/>
        </w:rPr>
        <w:t>بجِبَايةِ</w:t>
      </w:r>
      <w:r w:rsidRPr="0066125E">
        <w:rPr>
          <w:rFonts w:cs="Arial"/>
          <w:sz w:val="28"/>
          <w:szCs w:val="28"/>
          <w:rtl/>
        </w:rPr>
        <w:t xml:space="preserve"> </w:t>
      </w:r>
      <w:r w:rsidRPr="0066125E">
        <w:rPr>
          <w:rFonts w:cs="Arial" w:hint="cs"/>
          <w:sz w:val="28"/>
          <w:szCs w:val="28"/>
          <w:rtl/>
        </w:rPr>
        <w:t>المالِ</w:t>
      </w:r>
      <w:r w:rsidRPr="0066125E">
        <w:rPr>
          <w:rFonts w:cs="Arial"/>
          <w:sz w:val="28"/>
          <w:szCs w:val="28"/>
          <w:rtl/>
        </w:rPr>
        <w:t xml:space="preserve"> </w:t>
      </w:r>
      <w:r w:rsidRPr="0066125E">
        <w:rPr>
          <w:rFonts w:cs="Arial" w:hint="cs"/>
          <w:sz w:val="28"/>
          <w:szCs w:val="28"/>
          <w:rtl/>
        </w:rPr>
        <w:t>فقطْ،</w:t>
      </w:r>
      <w:r w:rsidRPr="0066125E">
        <w:rPr>
          <w:rFonts w:cs="Arial"/>
          <w:sz w:val="28"/>
          <w:szCs w:val="28"/>
          <w:rtl/>
        </w:rPr>
        <w:t xml:space="preserve"> </w:t>
      </w:r>
      <w:r w:rsidRPr="0066125E">
        <w:rPr>
          <w:rFonts w:cs="Arial" w:hint="cs"/>
          <w:sz w:val="28"/>
          <w:szCs w:val="28"/>
          <w:rtl/>
        </w:rPr>
        <w:t>ومَن</w:t>
      </w:r>
      <w:r>
        <w:rPr>
          <w:rFonts w:hint="cs"/>
          <w:sz w:val="28"/>
          <w:szCs w:val="28"/>
          <w:rtl/>
        </w:rPr>
        <w:t xml:space="preserve"> </w:t>
      </w:r>
      <w:r w:rsidRPr="0066125E">
        <w:rPr>
          <w:rFonts w:cs="Arial" w:hint="cs"/>
          <w:sz w:val="28"/>
          <w:szCs w:val="28"/>
          <w:rtl/>
        </w:rPr>
        <w:t>يقومُونَ</w:t>
      </w:r>
      <w:r w:rsidRPr="0066125E">
        <w:rPr>
          <w:rFonts w:cs="Arial"/>
          <w:sz w:val="28"/>
          <w:szCs w:val="28"/>
          <w:rtl/>
        </w:rPr>
        <w:t xml:space="preserve"> </w:t>
      </w:r>
      <w:r w:rsidRPr="0066125E">
        <w:rPr>
          <w:rFonts w:cs="Arial" w:hint="cs"/>
          <w:sz w:val="28"/>
          <w:szCs w:val="28"/>
          <w:rtl/>
        </w:rPr>
        <w:t>بالجبايةِ</w:t>
      </w:r>
      <w:r w:rsidRPr="0066125E">
        <w:rPr>
          <w:rFonts w:cs="Arial"/>
          <w:sz w:val="28"/>
          <w:szCs w:val="28"/>
          <w:rtl/>
        </w:rPr>
        <w:t xml:space="preserve"> </w:t>
      </w:r>
      <w:r w:rsidRPr="0066125E">
        <w:rPr>
          <w:rFonts w:cs="Arial" w:hint="cs"/>
          <w:sz w:val="28"/>
          <w:szCs w:val="28"/>
          <w:rtl/>
        </w:rPr>
        <w:t>يَختلِفُونَ</w:t>
      </w:r>
      <w:r w:rsidRPr="0066125E">
        <w:rPr>
          <w:rFonts w:cs="Arial"/>
          <w:sz w:val="28"/>
          <w:szCs w:val="28"/>
          <w:rtl/>
        </w:rPr>
        <w:t xml:space="preserve"> </w:t>
      </w:r>
      <w:r w:rsidRPr="0066125E">
        <w:rPr>
          <w:rFonts w:cs="Arial" w:hint="cs"/>
          <w:sz w:val="28"/>
          <w:szCs w:val="28"/>
          <w:rtl/>
        </w:rPr>
        <w:t>بحسَبِ</w:t>
      </w:r>
      <w:r w:rsidRPr="0066125E">
        <w:rPr>
          <w:rFonts w:cs="Arial"/>
          <w:sz w:val="28"/>
          <w:szCs w:val="28"/>
          <w:rtl/>
        </w:rPr>
        <w:t xml:space="preserve"> </w:t>
      </w:r>
      <w:r w:rsidRPr="0066125E">
        <w:rPr>
          <w:rFonts w:cs="Arial" w:hint="cs"/>
          <w:sz w:val="28"/>
          <w:szCs w:val="28"/>
          <w:rtl/>
        </w:rPr>
        <w:t>جُهْدِهم</w:t>
      </w:r>
      <w:r w:rsidRPr="0066125E">
        <w:rPr>
          <w:rFonts w:cs="Arial"/>
          <w:sz w:val="28"/>
          <w:szCs w:val="28"/>
          <w:rtl/>
        </w:rPr>
        <w:t xml:space="preserve"> </w:t>
      </w:r>
      <w:r w:rsidRPr="0066125E">
        <w:rPr>
          <w:rFonts w:cs="Arial" w:hint="cs"/>
          <w:sz w:val="28"/>
          <w:szCs w:val="28"/>
          <w:rtl/>
        </w:rPr>
        <w:t>وبُعْدِ</w:t>
      </w:r>
      <w:r w:rsidRPr="0066125E">
        <w:rPr>
          <w:rFonts w:cs="Arial"/>
          <w:sz w:val="28"/>
          <w:szCs w:val="28"/>
          <w:rtl/>
        </w:rPr>
        <w:t xml:space="preserve"> </w:t>
      </w:r>
      <w:r w:rsidRPr="0066125E">
        <w:rPr>
          <w:rFonts w:cs="Arial" w:hint="cs"/>
          <w:sz w:val="28"/>
          <w:szCs w:val="28"/>
          <w:rtl/>
        </w:rPr>
        <w:t>مَسافاتِهم؛</w:t>
      </w:r>
      <w:r w:rsidRPr="0066125E">
        <w:rPr>
          <w:rFonts w:cs="Arial"/>
          <w:sz w:val="28"/>
          <w:szCs w:val="28"/>
          <w:rtl/>
        </w:rPr>
        <w:t xml:space="preserve"> </w:t>
      </w:r>
      <w:r w:rsidRPr="0066125E">
        <w:rPr>
          <w:rFonts w:cs="Arial" w:hint="cs"/>
          <w:sz w:val="28"/>
          <w:szCs w:val="28"/>
          <w:rtl/>
        </w:rPr>
        <w:t>وذلك</w:t>
      </w:r>
      <w:r w:rsidRPr="0066125E">
        <w:rPr>
          <w:rFonts w:cs="Arial"/>
          <w:sz w:val="28"/>
          <w:szCs w:val="28"/>
          <w:rtl/>
        </w:rPr>
        <w:t xml:space="preserve"> </w:t>
      </w:r>
      <w:r w:rsidRPr="0066125E">
        <w:rPr>
          <w:rFonts w:cs="Arial" w:hint="cs"/>
          <w:sz w:val="28"/>
          <w:szCs w:val="28"/>
          <w:rtl/>
        </w:rPr>
        <w:t>بحسَبِ</w:t>
      </w:r>
      <w:r w:rsidRPr="0066125E">
        <w:rPr>
          <w:rFonts w:cs="Arial"/>
          <w:sz w:val="28"/>
          <w:szCs w:val="28"/>
          <w:rtl/>
        </w:rPr>
        <w:t xml:space="preserve"> </w:t>
      </w:r>
      <w:r w:rsidRPr="0066125E">
        <w:rPr>
          <w:rFonts w:cs="Arial" w:hint="cs"/>
          <w:sz w:val="28"/>
          <w:szCs w:val="28"/>
          <w:rtl/>
        </w:rPr>
        <w:t>اجتهادِ</w:t>
      </w:r>
      <w:r w:rsidRPr="0066125E">
        <w:rPr>
          <w:rFonts w:cs="Arial"/>
          <w:sz w:val="28"/>
          <w:szCs w:val="28"/>
          <w:rtl/>
        </w:rPr>
        <w:t xml:space="preserve"> </w:t>
      </w:r>
      <w:r w:rsidRPr="0066125E">
        <w:rPr>
          <w:rFonts w:cs="Arial" w:hint="cs"/>
          <w:sz w:val="28"/>
          <w:szCs w:val="28"/>
          <w:rtl/>
        </w:rPr>
        <w:t>الإمامِ،</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يَرجِعُ</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اجتهادِ</w:t>
      </w:r>
      <w:r w:rsidRPr="0066125E">
        <w:rPr>
          <w:rFonts w:cs="Arial"/>
          <w:sz w:val="28"/>
          <w:szCs w:val="28"/>
          <w:rtl/>
        </w:rPr>
        <w:t xml:space="preserve"> </w:t>
      </w:r>
      <w:r w:rsidRPr="0066125E">
        <w:rPr>
          <w:rFonts w:cs="Arial" w:hint="cs"/>
          <w:sz w:val="28"/>
          <w:szCs w:val="28"/>
          <w:rtl/>
        </w:rPr>
        <w:t>العامِلِ</w:t>
      </w:r>
      <w:r w:rsidRPr="0066125E">
        <w:rPr>
          <w:rFonts w:cs="Arial"/>
          <w:sz w:val="28"/>
          <w:szCs w:val="28"/>
          <w:rtl/>
        </w:rPr>
        <w:t xml:space="preserve"> </w:t>
      </w:r>
      <w:r w:rsidRPr="0066125E">
        <w:rPr>
          <w:rFonts w:cs="Arial" w:hint="cs"/>
          <w:sz w:val="28"/>
          <w:szCs w:val="28"/>
          <w:rtl/>
        </w:rPr>
        <w:t>بنَفْسِه؛</w:t>
      </w:r>
      <w:r w:rsidRPr="0066125E">
        <w:rPr>
          <w:rFonts w:cs="Arial"/>
          <w:sz w:val="28"/>
          <w:szCs w:val="28"/>
          <w:rtl/>
        </w:rPr>
        <w:t xml:space="preserve"> </w:t>
      </w:r>
      <w:r w:rsidRPr="0066125E">
        <w:rPr>
          <w:rFonts w:cs="Arial" w:hint="cs"/>
          <w:sz w:val="28"/>
          <w:szCs w:val="28"/>
          <w:rtl/>
        </w:rPr>
        <w:t>حتَّى</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يَأْخُذَهُ</w:t>
      </w:r>
      <w:r w:rsidRPr="0066125E">
        <w:rPr>
          <w:rFonts w:cs="Arial"/>
          <w:sz w:val="28"/>
          <w:szCs w:val="28"/>
          <w:rtl/>
        </w:rPr>
        <w:t xml:space="preserve"> </w:t>
      </w:r>
      <w:r w:rsidRPr="0066125E">
        <w:rPr>
          <w:rFonts w:cs="Arial" w:hint="cs"/>
          <w:sz w:val="28"/>
          <w:szCs w:val="28"/>
          <w:rtl/>
        </w:rPr>
        <w:t>طمَعُ</w:t>
      </w:r>
      <w:r w:rsidRPr="0066125E">
        <w:rPr>
          <w:rFonts w:cs="Arial"/>
          <w:sz w:val="28"/>
          <w:szCs w:val="28"/>
          <w:rtl/>
        </w:rPr>
        <w:t xml:space="preserve"> </w:t>
      </w:r>
      <w:r w:rsidRPr="0066125E">
        <w:rPr>
          <w:rFonts w:cs="Arial" w:hint="cs"/>
          <w:sz w:val="28"/>
          <w:szCs w:val="28"/>
          <w:rtl/>
        </w:rPr>
        <w:t>نفسِهِ</w:t>
      </w:r>
      <w:r w:rsidRPr="0066125E">
        <w:rPr>
          <w:rFonts w:cs="Arial"/>
          <w:sz w:val="28"/>
          <w:szCs w:val="28"/>
          <w:rtl/>
        </w:rPr>
        <w:t xml:space="preserve"> </w:t>
      </w:r>
      <w:r w:rsidRPr="0066125E">
        <w:rPr>
          <w:rFonts w:cs="Arial" w:hint="cs"/>
          <w:sz w:val="28"/>
          <w:szCs w:val="28"/>
          <w:rtl/>
        </w:rPr>
        <w:t>فيُكثِرَ</w:t>
      </w:r>
      <w:r w:rsidRPr="0066125E">
        <w:rPr>
          <w:rFonts w:cs="Arial"/>
          <w:sz w:val="28"/>
          <w:szCs w:val="28"/>
          <w:rtl/>
        </w:rPr>
        <w:t xml:space="preserve"> </w:t>
      </w:r>
      <w:r w:rsidRPr="0066125E">
        <w:rPr>
          <w:rFonts w:cs="Arial" w:hint="cs"/>
          <w:sz w:val="28"/>
          <w:szCs w:val="28"/>
          <w:rtl/>
        </w:rPr>
        <w:t>فيُجحِفَ</w:t>
      </w:r>
      <w:r w:rsidRPr="0066125E">
        <w:rPr>
          <w:rFonts w:cs="Arial"/>
          <w:sz w:val="28"/>
          <w:szCs w:val="28"/>
          <w:rtl/>
        </w:rPr>
        <w:t xml:space="preserve"> </w:t>
      </w:r>
      <w:r w:rsidRPr="0066125E">
        <w:rPr>
          <w:rFonts w:cs="Arial" w:hint="cs"/>
          <w:sz w:val="28"/>
          <w:szCs w:val="28"/>
          <w:rtl/>
        </w:rPr>
        <w:t>بحقِّ</w:t>
      </w:r>
      <w:r w:rsidRPr="0066125E">
        <w:rPr>
          <w:rFonts w:cs="Arial"/>
          <w:sz w:val="28"/>
          <w:szCs w:val="28"/>
          <w:rtl/>
        </w:rPr>
        <w:t xml:space="preserve"> </w:t>
      </w:r>
      <w:r w:rsidRPr="0066125E">
        <w:rPr>
          <w:rFonts w:cs="Arial" w:hint="cs"/>
          <w:sz w:val="28"/>
          <w:szCs w:val="28"/>
          <w:rtl/>
        </w:rPr>
        <w:t>الفقراءِ</w:t>
      </w:r>
      <w:r w:rsidRPr="0066125E">
        <w:rPr>
          <w:rFonts w:cs="Arial"/>
          <w:sz w:val="28"/>
          <w:szCs w:val="28"/>
          <w:rtl/>
        </w:rPr>
        <w:t>.</w:t>
      </w:r>
    </w:p>
    <w:p w:rsidR="0037592F" w:rsidRDefault="0037592F" w:rsidP="0037592F">
      <w:pPr>
        <w:bidi/>
        <w:jc w:val="both"/>
        <w:rPr>
          <w:rFonts w:cs="Arial"/>
          <w:sz w:val="28"/>
          <w:szCs w:val="28"/>
          <w:rtl/>
        </w:rPr>
      </w:pP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يَصِحُّ</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يُخرِجَ</w:t>
      </w:r>
      <w:r w:rsidRPr="0066125E">
        <w:rPr>
          <w:rFonts w:cs="Arial"/>
          <w:sz w:val="28"/>
          <w:szCs w:val="28"/>
          <w:rtl/>
        </w:rPr>
        <w:t xml:space="preserve"> </w:t>
      </w:r>
      <w:r w:rsidRPr="0066125E">
        <w:rPr>
          <w:rFonts w:cs="Arial" w:hint="cs"/>
          <w:sz w:val="28"/>
          <w:szCs w:val="28"/>
          <w:rtl/>
        </w:rPr>
        <w:t>الغنيُّ</w:t>
      </w:r>
      <w:r w:rsidRPr="0066125E">
        <w:rPr>
          <w:rFonts w:cs="Arial"/>
          <w:sz w:val="28"/>
          <w:szCs w:val="28"/>
          <w:rtl/>
        </w:rPr>
        <w:t xml:space="preserve"> </w:t>
      </w:r>
      <w:r w:rsidRPr="0066125E">
        <w:rPr>
          <w:rFonts w:cs="Arial" w:hint="cs"/>
          <w:sz w:val="28"/>
          <w:szCs w:val="28"/>
          <w:rtl/>
        </w:rPr>
        <w:t>زكاتَهُ</w:t>
      </w:r>
      <w:r w:rsidRPr="0066125E">
        <w:rPr>
          <w:rFonts w:cs="Arial"/>
          <w:sz w:val="28"/>
          <w:szCs w:val="28"/>
          <w:rtl/>
        </w:rPr>
        <w:t xml:space="preserve"> </w:t>
      </w:r>
      <w:r w:rsidRPr="0066125E">
        <w:rPr>
          <w:rFonts w:cs="Arial" w:hint="cs"/>
          <w:sz w:val="28"/>
          <w:szCs w:val="28"/>
          <w:rtl/>
        </w:rPr>
        <w:t>بشَرْطِ</w:t>
      </w:r>
      <w:r w:rsidRPr="0066125E">
        <w:rPr>
          <w:rFonts w:cs="Arial"/>
          <w:sz w:val="28"/>
          <w:szCs w:val="28"/>
          <w:rtl/>
        </w:rPr>
        <w:t xml:space="preserve"> </w:t>
      </w:r>
      <w:r w:rsidRPr="0066125E">
        <w:rPr>
          <w:rFonts w:cs="Arial" w:hint="cs"/>
          <w:sz w:val="28"/>
          <w:szCs w:val="28"/>
          <w:rtl/>
        </w:rPr>
        <w:t>ألاَّ</w:t>
      </w:r>
      <w:r w:rsidRPr="0066125E">
        <w:rPr>
          <w:rFonts w:cs="Arial"/>
          <w:sz w:val="28"/>
          <w:szCs w:val="28"/>
          <w:rtl/>
        </w:rPr>
        <w:t xml:space="preserve"> </w:t>
      </w:r>
      <w:r w:rsidRPr="0066125E">
        <w:rPr>
          <w:rFonts w:cs="Arial" w:hint="cs"/>
          <w:sz w:val="28"/>
          <w:szCs w:val="28"/>
          <w:rtl/>
        </w:rPr>
        <w:t>يأخُذَ</w:t>
      </w:r>
      <w:r w:rsidRPr="0066125E">
        <w:rPr>
          <w:rFonts w:cs="Arial"/>
          <w:sz w:val="28"/>
          <w:szCs w:val="28"/>
          <w:rtl/>
        </w:rPr>
        <w:t xml:space="preserve"> </w:t>
      </w:r>
      <w:r w:rsidRPr="0066125E">
        <w:rPr>
          <w:rFonts w:cs="Arial" w:hint="cs"/>
          <w:sz w:val="28"/>
          <w:szCs w:val="28"/>
          <w:rtl/>
        </w:rPr>
        <w:t>العامِلونَ</w:t>
      </w:r>
      <w:r w:rsidRPr="0066125E">
        <w:rPr>
          <w:rFonts w:cs="Arial"/>
          <w:sz w:val="28"/>
          <w:szCs w:val="28"/>
          <w:rtl/>
        </w:rPr>
        <w:t xml:space="preserve"> </w:t>
      </w:r>
      <w:r w:rsidRPr="0066125E">
        <w:rPr>
          <w:rFonts w:cs="Arial" w:hint="cs"/>
          <w:sz w:val="28"/>
          <w:szCs w:val="28"/>
          <w:rtl/>
        </w:rPr>
        <w:t>منها</w:t>
      </w:r>
      <w:r w:rsidRPr="0066125E">
        <w:rPr>
          <w:rFonts w:cs="Arial"/>
          <w:sz w:val="28"/>
          <w:szCs w:val="28"/>
          <w:rtl/>
        </w:rPr>
        <w:t xml:space="preserve"> </w:t>
      </w:r>
    </w:p>
    <w:p w:rsidR="0037592F" w:rsidRDefault="0037592F" w:rsidP="0037592F">
      <w:pPr>
        <w:rPr>
          <w:rFonts w:cs="Arial"/>
          <w:sz w:val="28"/>
          <w:szCs w:val="28"/>
          <w:rtl/>
        </w:rPr>
      </w:pPr>
      <w:r>
        <w:rPr>
          <w:rFonts w:cs="Arial"/>
          <w:sz w:val="28"/>
          <w:szCs w:val="28"/>
          <w:rtl/>
        </w:rPr>
        <w:br w:type="page"/>
      </w:r>
    </w:p>
    <w:p w:rsidR="0037592F" w:rsidRDefault="0037592F" w:rsidP="0037592F">
      <w:pPr>
        <w:bidi/>
        <w:jc w:val="both"/>
        <w:rPr>
          <w:rFonts w:cs="Arial"/>
          <w:sz w:val="28"/>
          <w:szCs w:val="28"/>
          <w:rtl/>
        </w:rPr>
      </w:pPr>
      <w:r w:rsidRPr="0066125E">
        <w:rPr>
          <w:rFonts w:cs="Arial" w:hint="cs"/>
          <w:sz w:val="28"/>
          <w:szCs w:val="28"/>
          <w:rtl/>
        </w:rPr>
        <w:t>شيئًا؛</w:t>
      </w:r>
      <w:r w:rsidRPr="0066125E">
        <w:rPr>
          <w:rFonts w:cs="Arial"/>
          <w:sz w:val="28"/>
          <w:szCs w:val="28"/>
          <w:rtl/>
        </w:rPr>
        <w:t xml:space="preserve"> </w:t>
      </w:r>
      <w:r w:rsidRPr="0066125E">
        <w:rPr>
          <w:rFonts w:cs="Arial" w:hint="cs"/>
          <w:sz w:val="28"/>
          <w:szCs w:val="28"/>
          <w:rtl/>
        </w:rPr>
        <w:t>فهذا</w:t>
      </w:r>
      <w:r w:rsidRPr="0066125E">
        <w:rPr>
          <w:rFonts w:cs="Arial"/>
          <w:sz w:val="28"/>
          <w:szCs w:val="28"/>
          <w:rtl/>
        </w:rPr>
        <w:t xml:space="preserve"> </w:t>
      </w:r>
      <w:r w:rsidRPr="0066125E">
        <w:rPr>
          <w:rFonts w:cs="Arial" w:hint="cs"/>
          <w:sz w:val="28"/>
          <w:szCs w:val="28"/>
          <w:rtl/>
        </w:rPr>
        <w:t>شرطٌ</w:t>
      </w:r>
      <w:r w:rsidRPr="0066125E">
        <w:rPr>
          <w:rFonts w:cs="Arial"/>
          <w:sz w:val="28"/>
          <w:szCs w:val="28"/>
          <w:rtl/>
        </w:rPr>
        <w:t xml:space="preserve"> </w:t>
      </w:r>
      <w:r w:rsidRPr="0066125E">
        <w:rPr>
          <w:rFonts w:cs="Arial" w:hint="cs"/>
          <w:sz w:val="28"/>
          <w:szCs w:val="28"/>
          <w:rtl/>
        </w:rPr>
        <w:t>باطلٌ؛</w:t>
      </w:r>
      <w:r w:rsidRPr="0066125E">
        <w:rPr>
          <w:rFonts w:cs="Arial"/>
          <w:sz w:val="28"/>
          <w:szCs w:val="28"/>
          <w:rtl/>
        </w:rPr>
        <w:t xml:space="preserve"> </w:t>
      </w:r>
      <w:r w:rsidRPr="0066125E">
        <w:rPr>
          <w:rFonts w:cs="Arial" w:hint="cs"/>
          <w:sz w:val="28"/>
          <w:szCs w:val="28"/>
          <w:rtl/>
        </w:rPr>
        <w:t>لأنَّ</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جعَلَ</w:t>
      </w:r>
      <w:r w:rsidRPr="0066125E">
        <w:rPr>
          <w:rFonts w:cs="Arial"/>
          <w:sz w:val="28"/>
          <w:szCs w:val="28"/>
          <w:rtl/>
        </w:rPr>
        <w:t xml:space="preserve"> </w:t>
      </w:r>
      <w:r w:rsidRPr="0066125E">
        <w:rPr>
          <w:rFonts w:cs="Arial" w:hint="cs"/>
          <w:sz w:val="28"/>
          <w:szCs w:val="28"/>
          <w:rtl/>
        </w:rPr>
        <w:t>قِسْمةَ</w:t>
      </w:r>
      <w:r w:rsidRPr="0066125E">
        <w:rPr>
          <w:rFonts w:cs="Arial"/>
          <w:sz w:val="28"/>
          <w:szCs w:val="28"/>
          <w:rtl/>
        </w:rPr>
        <w:t xml:space="preserve"> </w:t>
      </w:r>
      <w:r w:rsidRPr="0066125E">
        <w:rPr>
          <w:rFonts w:cs="Arial" w:hint="cs"/>
          <w:sz w:val="28"/>
          <w:szCs w:val="28"/>
          <w:rtl/>
        </w:rPr>
        <w:t>المَصارِفِ</w:t>
      </w:r>
      <w:r w:rsidRPr="0066125E">
        <w:rPr>
          <w:rFonts w:cs="Arial"/>
          <w:sz w:val="28"/>
          <w:szCs w:val="28"/>
          <w:rtl/>
        </w:rPr>
        <w:t xml:space="preserve"> </w:t>
      </w:r>
      <w:r w:rsidRPr="0066125E">
        <w:rPr>
          <w:rFonts w:cs="Arial" w:hint="cs"/>
          <w:sz w:val="28"/>
          <w:szCs w:val="28"/>
          <w:rtl/>
        </w:rPr>
        <w:t>إليه،</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غيرِه،</w:t>
      </w:r>
      <w:r w:rsidRPr="0066125E">
        <w:rPr>
          <w:rFonts w:cs="Arial"/>
          <w:sz w:val="28"/>
          <w:szCs w:val="28"/>
          <w:rtl/>
        </w:rPr>
        <w:t xml:space="preserve"> </w:t>
      </w:r>
      <w:r w:rsidRPr="0066125E">
        <w:rPr>
          <w:rFonts w:cs="Arial" w:hint="cs"/>
          <w:sz w:val="28"/>
          <w:szCs w:val="28"/>
          <w:rtl/>
        </w:rPr>
        <w:t>ثمَّ</w:t>
      </w:r>
      <w:r w:rsidRPr="0066125E">
        <w:rPr>
          <w:rFonts w:cs="Arial"/>
          <w:sz w:val="28"/>
          <w:szCs w:val="28"/>
          <w:rtl/>
        </w:rPr>
        <w:t xml:space="preserve"> </w:t>
      </w:r>
      <w:r w:rsidRPr="0066125E">
        <w:rPr>
          <w:rFonts w:cs="Arial" w:hint="cs"/>
          <w:sz w:val="28"/>
          <w:szCs w:val="28"/>
          <w:rtl/>
        </w:rPr>
        <w:t>إنَّه</w:t>
      </w:r>
      <w:r w:rsidRPr="0066125E">
        <w:rPr>
          <w:rFonts w:cs="Arial"/>
          <w:sz w:val="28"/>
          <w:szCs w:val="28"/>
          <w:rtl/>
        </w:rPr>
        <w:t xml:space="preserve"> </w:t>
      </w:r>
      <w:r w:rsidRPr="0066125E">
        <w:rPr>
          <w:rFonts w:cs="Arial" w:hint="cs"/>
          <w:sz w:val="28"/>
          <w:szCs w:val="28"/>
          <w:rtl/>
        </w:rPr>
        <w:t>بذلك</w:t>
      </w:r>
      <w:r w:rsidRPr="0066125E">
        <w:rPr>
          <w:rFonts w:cs="Arial"/>
          <w:sz w:val="28"/>
          <w:szCs w:val="28"/>
          <w:rtl/>
        </w:rPr>
        <w:t xml:space="preserve"> </w:t>
      </w:r>
      <w:r w:rsidRPr="0066125E">
        <w:rPr>
          <w:rFonts w:cs="Arial" w:hint="cs"/>
          <w:sz w:val="28"/>
          <w:szCs w:val="28"/>
          <w:rtl/>
        </w:rPr>
        <w:t>تتعطَّلُ</w:t>
      </w:r>
      <w:r w:rsidRPr="0066125E">
        <w:rPr>
          <w:rFonts w:cs="Arial"/>
          <w:sz w:val="28"/>
          <w:szCs w:val="28"/>
          <w:rtl/>
        </w:rPr>
        <w:t xml:space="preserve"> </w:t>
      </w:r>
      <w:r w:rsidRPr="0066125E">
        <w:rPr>
          <w:rFonts w:cs="Arial" w:hint="cs"/>
          <w:sz w:val="28"/>
          <w:szCs w:val="28"/>
          <w:rtl/>
        </w:rPr>
        <w:t>مَصالحُ</w:t>
      </w:r>
      <w:r w:rsidRPr="0066125E">
        <w:rPr>
          <w:rFonts w:cs="Arial"/>
          <w:sz w:val="28"/>
          <w:szCs w:val="28"/>
          <w:rtl/>
        </w:rPr>
        <w:t xml:space="preserve"> </w:t>
      </w:r>
      <w:r w:rsidRPr="0066125E">
        <w:rPr>
          <w:rFonts w:cs="Arial" w:hint="cs"/>
          <w:sz w:val="28"/>
          <w:szCs w:val="28"/>
          <w:rtl/>
        </w:rPr>
        <w:t>المُسلِمينَ،</w:t>
      </w:r>
      <w:r w:rsidRPr="0066125E">
        <w:rPr>
          <w:rFonts w:cs="Arial"/>
          <w:sz w:val="28"/>
          <w:szCs w:val="28"/>
          <w:rtl/>
        </w:rPr>
        <w:t xml:space="preserve"> </w:t>
      </w:r>
      <w:r w:rsidRPr="0066125E">
        <w:rPr>
          <w:rFonts w:cs="Arial" w:hint="cs"/>
          <w:sz w:val="28"/>
          <w:szCs w:val="28"/>
          <w:rtl/>
        </w:rPr>
        <w:t>ويُروى</w:t>
      </w:r>
      <w:r w:rsidRPr="0066125E">
        <w:rPr>
          <w:rFonts w:cs="Arial"/>
          <w:sz w:val="28"/>
          <w:szCs w:val="28"/>
          <w:rtl/>
        </w:rPr>
        <w:t xml:space="preserve"> </w:t>
      </w:r>
      <w:r w:rsidRPr="0066125E">
        <w:rPr>
          <w:rFonts w:cs="Arial" w:hint="cs"/>
          <w:sz w:val="28"/>
          <w:szCs w:val="28"/>
          <w:rtl/>
        </w:rPr>
        <w:t>عندَ</w:t>
      </w:r>
      <w:r w:rsidRPr="0066125E">
        <w:rPr>
          <w:rFonts w:cs="Arial"/>
          <w:sz w:val="28"/>
          <w:szCs w:val="28"/>
          <w:rtl/>
        </w:rPr>
        <w:t xml:space="preserve"> </w:t>
      </w:r>
      <w:r w:rsidRPr="0066125E">
        <w:rPr>
          <w:rFonts w:cs="Arial" w:hint="cs"/>
          <w:sz w:val="28"/>
          <w:szCs w:val="28"/>
          <w:rtl/>
        </w:rPr>
        <w:t>أبي</w:t>
      </w:r>
      <w:r w:rsidRPr="0066125E">
        <w:rPr>
          <w:rFonts w:cs="Arial"/>
          <w:sz w:val="28"/>
          <w:szCs w:val="28"/>
          <w:rtl/>
        </w:rPr>
        <w:t xml:space="preserve"> </w:t>
      </w:r>
      <w:r w:rsidRPr="0066125E">
        <w:rPr>
          <w:rFonts w:cs="Arial" w:hint="cs"/>
          <w:sz w:val="28"/>
          <w:szCs w:val="28"/>
          <w:rtl/>
        </w:rPr>
        <w:t>داودَ،</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زيادِ</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الحارثِ</w:t>
      </w:r>
      <w:r w:rsidRPr="0066125E">
        <w:rPr>
          <w:rFonts w:cs="Arial"/>
          <w:sz w:val="28"/>
          <w:szCs w:val="28"/>
          <w:rtl/>
        </w:rPr>
        <w:t xml:space="preserve"> </w:t>
      </w:r>
      <w:r w:rsidRPr="0066125E">
        <w:rPr>
          <w:rFonts w:cs="Arial" w:hint="cs"/>
          <w:sz w:val="28"/>
          <w:szCs w:val="28"/>
          <w:rtl/>
        </w:rPr>
        <w:t>الصُّدَائيِّ</w:t>
      </w:r>
      <w:r w:rsidRPr="0066125E">
        <w:rPr>
          <w:rFonts w:cs="Arial"/>
          <w:sz w:val="28"/>
          <w:szCs w:val="28"/>
          <w:rtl/>
        </w:rPr>
        <w:t xml:space="preserve"> </w:t>
      </w:r>
      <w:r w:rsidRPr="0066125E">
        <w:rPr>
          <w:rFonts w:cs="Arial" w:hint="cs"/>
          <w:sz w:val="28"/>
          <w:szCs w:val="28"/>
          <w:rtl/>
        </w:rPr>
        <w:t>رضي</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عنه؛</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أَتَيْتُ</w:t>
      </w:r>
      <w:r w:rsidRPr="0066125E">
        <w:rPr>
          <w:rFonts w:cs="Arial"/>
          <w:sz w:val="28"/>
          <w:szCs w:val="28"/>
          <w:rtl/>
        </w:rPr>
        <w:t xml:space="preserve"> </w:t>
      </w:r>
      <w:r w:rsidRPr="0066125E">
        <w:rPr>
          <w:rFonts w:cs="Arial" w:hint="cs"/>
          <w:sz w:val="28"/>
          <w:szCs w:val="28"/>
          <w:rtl/>
        </w:rPr>
        <w:t>رَسُولَ</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فَبَايَعْتُهُ،</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فَأَتَاهُ</w:t>
      </w:r>
      <w:r w:rsidRPr="0066125E">
        <w:rPr>
          <w:rFonts w:cs="Arial"/>
          <w:sz w:val="28"/>
          <w:szCs w:val="28"/>
          <w:rtl/>
        </w:rPr>
        <w:t xml:space="preserve"> </w:t>
      </w:r>
      <w:r w:rsidRPr="0066125E">
        <w:rPr>
          <w:rFonts w:cs="Arial" w:hint="cs"/>
          <w:sz w:val="28"/>
          <w:szCs w:val="28"/>
          <w:rtl/>
        </w:rPr>
        <w:t>رَجُلٌ،</w:t>
      </w:r>
      <w:r w:rsidRPr="0066125E">
        <w:rPr>
          <w:rFonts w:cs="Arial"/>
          <w:sz w:val="28"/>
          <w:szCs w:val="28"/>
          <w:rtl/>
        </w:rPr>
        <w:t xml:space="preserve"> </w:t>
      </w:r>
      <w:r w:rsidRPr="0066125E">
        <w:rPr>
          <w:rFonts w:cs="Arial" w:hint="cs"/>
          <w:sz w:val="28"/>
          <w:szCs w:val="28"/>
          <w:rtl/>
        </w:rPr>
        <w:t>فَقَالَ</w:t>
      </w:r>
      <w:r w:rsidRPr="0066125E">
        <w:rPr>
          <w:rFonts w:cs="Arial"/>
          <w:sz w:val="28"/>
          <w:szCs w:val="28"/>
          <w:rtl/>
        </w:rPr>
        <w:t xml:space="preserve">: </w:t>
      </w:r>
      <w:r w:rsidRPr="0066125E">
        <w:rPr>
          <w:rFonts w:cs="Arial" w:hint="cs"/>
          <w:sz w:val="28"/>
          <w:szCs w:val="28"/>
          <w:rtl/>
        </w:rPr>
        <w:t>أَعْطِنِي</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الصَّدَقَةِ،</w:t>
      </w:r>
      <w:r w:rsidRPr="0066125E">
        <w:rPr>
          <w:rFonts w:cs="Arial"/>
          <w:sz w:val="28"/>
          <w:szCs w:val="28"/>
          <w:rtl/>
        </w:rPr>
        <w:t xml:space="preserve"> </w:t>
      </w:r>
      <w:r w:rsidRPr="0066125E">
        <w:rPr>
          <w:rFonts w:cs="Arial" w:hint="cs"/>
          <w:sz w:val="28"/>
          <w:szCs w:val="28"/>
          <w:rtl/>
        </w:rPr>
        <w:t>فَقَالَ</w:t>
      </w:r>
      <w:r w:rsidRPr="0066125E">
        <w:rPr>
          <w:rFonts w:cs="Arial"/>
          <w:sz w:val="28"/>
          <w:szCs w:val="28"/>
          <w:rtl/>
        </w:rPr>
        <w:t xml:space="preserve"> </w:t>
      </w:r>
      <w:r w:rsidRPr="0066125E">
        <w:rPr>
          <w:rFonts w:cs="Arial" w:hint="cs"/>
          <w:sz w:val="28"/>
          <w:szCs w:val="28"/>
          <w:rtl/>
        </w:rPr>
        <w:t>لَهُ</w:t>
      </w:r>
      <w:r w:rsidRPr="0066125E">
        <w:rPr>
          <w:rFonts w:cs="Arial"/>
          <w:sz w:val="28"/>
          <w:szCs w:val="28"/>
          <w:rtl/>
        </w:rPr>
        <w:t xml:space="preserve"> </w:t>
      </w:r>
      <w:r w:rsidRPr="0066125E">
        <w:rPr>
          <w:rFonts w:cs="Arial" w:hint="cs"/>
          <w:sz w:val="28"/>
          <w:szCs w:val="28"/>
          <w:rtl/>
        </w:rPr>
        <w:t>رَسُولُ</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w:t>
      </w:r>
      <w:r w:rsidRPr="0066125E">
        <w:rPr>
          <w:rFonts w:cs="Arial" w:hint="cs"/>
          <w:sz w:val="28"/>
          <w:szCs w:val="28"/>
          <w:rtl/>
        </w:rPr>
        <w:t>إِنَّ</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تَعَالَى</w:t>
      </w:r>
      <w:r w:rsidRPr="0066125E">
        <w:rPr>
          <w:rFonts w:cs="Arial"/>
          <w:sz w:val="28"/>
          <w:szCs w:val="28"/>
          <w:rtl/>
        </w:rPr>
        <w:t xml:space="preserve"> </w:t>
      </w:r>
      <w:r w:rsidRPr="0066125E">
        <w:rPr>
          <w:rFonts w:cs="Arial" w:hint="cs"/>
          <w:sz w:val="28"/>
          <w:szCs w:val="28"/>
          <w:rtl/>
        </w:rPr>
        <w:t>لَمْ</w:t>
      </w:r>
      <w:r w:rsidRPr="0066125E">
        <w:rPr>
          <w:rFonts w:cs="Arial"/>
          <w:sz w:val="28"/>
          <w:szCs w:val="28"/>
          <w:rtl/>
        </w:rPr>
        <w:t xml:space="preserve"> </w:t>
      </w:r>
      <w:r w:rsidRPr="0066125E">
        <w:rPr>
          <w:rFonts w:cs="Arial" w:hint="cs"/>
          <w:sz w:val="28"/>
          <w:szCs w:val="28"/>
          <w:rtl/>
        </w:rPr>
        <w:t>يَرْضَ</w:t>
      </w:r>
      <w:r w:rsidRPr="0066125E">
        <w:rPr>
          <w:rFonts w:cs="Arial"/>
          <w:sz w:val="28"/>
          <w:szCs w:val="28"/>
          <w:rtl/>
        </w:rPr>
        <w:t xml:space="preserve"> </w:t>
      </w:r>
      <w:r w:rsidRPr="0066125E">
        <w:rPr>
          <w:rFonts w:cs="Arial" w:hint="cs"/>
          <w:sz w:val="28"/>
          <w:szCs w:val="28"/>
          <w:rtl/>
        </w:rPr>
        <w:t>بِحُكْمِ</w:t>
      </w:r>
      <w:r w:rsidRPr="0066125E">
        <w:rPr>
          <w:rFonts w:cs="Arial"/>
          <w:sz w:val="28"/>
          <w:szCs w:val="28"/>
          <w:rtl/>
        </w:rPr>
        <w:t xml:space="preserve"> </w:t>
      </w:r>
      <w:r w:rsidRPr="0066125E">
        <w:rPr>
          <w:rFonts w:cs="Arial" w:hint="cs"/>
          <w:sz w:val="28"/>
          <w:szCs w:val="28"/>
          <w:rtl/>
        </w:rPr>
        <w:t>نَبِيٍّ</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غَيْرِهِ</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الصَّدَقَاتِ،</w:t>
      </w:r>
      <w:r w:rsidRPr="0066125E">
        <w:rPr>
          <w:rFonts w:cs="Arial"/>
          <w:sz w:val="28"/>
          <w:szCs w:val="28"/>
          <w:rtl/>
        </w:rPr>
        <w:t xml:space="preserve"> </w:t>
      </w:r>
      <w:r w:rsidRPr="0066125E">
        <w:rPr>
          <w:rFonts w:cs="Arial" w:hint="cs"/>
          <w:sz w:val="28"/>
          <w:szCs w:val="28"/>
          <w:rtl/>
        </w:rPr>
        <w:t>حَتَّى</w:t>
      </w:r>
      <w:r w:rsidRPr="0066125E">
        <w:rPr>
          <w:rFonts w:cs="Arial"/>
          <w:sz w:val="28"/>
          <w:szCs w:val="28"/>
          <w:rtl/>
        </w:rPr>
        <w:t xml:space="preserve"> </w:t>
      </w:r>
      <w:r w:rsidRPr="0066125E">
        <w:rPr>
          <w:rFonts w:cs="Arial" w:hint="cs"/>
          <w:sz w:val="28"/>
          <w:szCs w:val="28"/>
          <w:rtl/>
        </w:rPr>
        <w:t>حَكَمَ</w:t>
      </w:r>
      <w:r w:rsidRPr="0066125E">
        <w:rPr>
          <w:rFonts w:cs="Arial"/>
          <w:sz w:val="28"/>
          <w:szCs w:val="28"/>
          <w:rtl/>
        </w:rPr>
        <w:t xml:space="preserve"> </w:t>
      </w:r>
      <w:r w:rsidRPr="0066125E">
        <w:rPr>
          <w:rFonts w:cs="Arial" w:hint="cs"/>
          <w:sz w:val="28"/>
          <w:szCs w:val="28"/>
          <w:rtl/>
        </w:rPr>
        <w:t>فِيهَا</w:t>
      </w:r>
      <w:r w:rsidRPr="0066125E">
        <w:rPr>
          <w:rFonts w:cs="Arial"/>
          <w:sz w:val="28"/>
          <w:szCs w:val="28"/>
          <w:rtl/>
        </w:rPr>
        <w:t xml:space="preserve"> </w:t>
      </w:r>
      <w:r w:rsidRPr="0066125E">
        <w:rPr>
          <w:rFonts w:cs="Arial" w:hint="cs"/>
          <w:sz w:val="28"/>
          <w:szCs w:val="28"/>
          <w:rtl/>
        </w:rPr>
        <w:t>هُوَ،</w:t>
      </w:r>
      <w:r w:rsidRPr="0066125E">
        <w:rPr>
          <w:rFonts w:cs="Arial"/>
          <w:sz w:val="28"/>
          <w:szCs w:val="28"/>
          <w:rtl/>
        </w:rPr>
        <w:t xml:space="preserve"> </w:t>
      </w:r>
      <w:r w:rsidRPr="0066125E">
        <w:rPr>
          <w:rFonts w:cs="Arial" w:hint="cs"/>
          <w:sz w:val="28"/>
          <w:szCs w:val="28"/>
          <w:rtl/>
        </w:rPr>
        <w:t>فَجَزَّأَهَا</w:t>
      </w:r>
      <w:r w:rsidRPr="0066125E">
        <w:rPr>
          <w:rFonts w:cs="Arial"/>
          <w:sz w:val="28"/>
          <w:szCs w:val="28"/>
          <w:rtl/>
        </w:rPr>
        <w:t xml:space="preserve"> </w:t>
      </w:r>
      <w:r w:rsidRPr="0066125E">
        <w:rPr>
          <w:rFonts w:cs="Arial" w:hint="cs"/>
          <w:sz w:val="28"/>
          <w:szCs w:val="28"/>
          <w:rtl/>
        </w:rPr>
        <w:t>ثَمَانِيَةَ</w:t>
      </w:r>
      <w:r w:rsidRPr="0066125E">
        <w:rPr>
          <w:rFonts w:cs="Arial"/>
          <w:sz w:val="28"/>
          <w:szCs w:val="28"/>
          <w:rtl/>
        </w:rPr>
        <w:t xml:space="preserve"> </w:t>
      </w:r>
      <w:r w:rsidRPr="0066125E">
        <w:rPr>
          <w:rFonts w:cs="Arial" w:hint="cs"/>
          <w:sz w:val="28"/>
          <w:szCs w:val="28"/>
          <w:rtl/>
        </w:rPr>
        <w:t>أَجْزَاءٍ،</w:t>
      </w:r>
      <w:r w:rsidRPr="0066125E">
        <w:rPr>
          <w:rFonts w:cs="Arial"/>
          <w:sz w:val="28"/>
          <w:szCs w:val="28"/>
          <w:rtl/>
        </w:rPr>
        <w:t xml:space="preserve"> </w:t>
      </w:r>
      <w:r w:rsidRPr="0066125E">
        <w:rPr>
          <w:rFonts w:cs="Arial" w:hint="cs"/>
          <w:sz w:val="28"/>
          <w:szCs w:val="28"/>
          <w:rtl/>
        </w:rPr>
        <w:t>فَإِنْ</w:t>
      </w:r>
      <w:r w:rsidRPr="0066125E">
        <w:rPr>
          <w:rFonts w:cs="Arial"/>
          <w:sz w:val="28"/>
          <w:szCs w:val="28"/>
          <w:rtl/>
        </w:rPr>
        <w:t xml:space="preserve"> </w:t>
      </w:r>
      <w:r w:rsidRPr="0066125E">
        <w:rPr>
          <w:rFonts w:cs="Arial" w:hint="cs"/>
          <w:sz w:val="28"/>
          <w:szCs w:val="28"/>
          <w:rtl/>
        </w:rPr>
        <w:t>كُنْتَ</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تِلْكَ</w:t>
      </w:r>
      <w:r w:rsidRPr="0066125E">
        <w:rPr>
          <w:rFonts w:cs="Arial"/>
          <w:sz w:val="28"/>
          <w:szCs w:val="28"/>
          <w:rtl/>
        </w:rPr>
        <w:t xml:space="preserve"> </w:t>
      </w:r>
      <w:r w:rsidRPr="0066125E">
        <w:rPr>
          <w:rFonts w:cs="Arial" w:hint="cs"/>
          <w:sz w:val="28"/>
          <w:szCs w:val="28"/>
          <w:rtl/>
        </w:rPr>
        <w:t>الأْجْزَاءِ،</w:t>
      </w:r>
      <w:r w:rsidRPr="0066125E">
        <w:rPr>
          <w:rFonts w:cs="Arial"/>
          <w:sz w:val="28"/>
          <w:szCs w:val="28"/>
          <w:rtl/>
        </w:rPr>
        <w:t xml:space="preserve"> </w:t>
      </w:r>
      <w:r w:rsidRPr="0066125E">
        <w:rPr>
          <w:rFonts w:cs="Arial" w:hint="cs"/>
          <w:sz w:val="28"/>
          <w:szCs w:val="28"/>
          <w:rtl/>
        </w:rPr>
        <w:t>أَعْطَيْتُكَ</w:t>
      </w:r>
      <w:r w:rsidRPr="0066125E">
        <w:rPr>
          <w:rFonts w:cs="Arial"/>
          <w:sz w:val="28"/>
          <w:szCs w:val="28"/>
          <w:rtl/>
        </w:rPr>
        <w:t xml:space="preserve"> </w:t>
      </w:r>
      <w:r w:rsidRPr="0066125E">
        <w:rPr>
          <w:rFonts w:cs="Arial" w:hint="cs"/>
          <w:sz w:val="28"/>
          <w:szCs w:val="28"/>
          <w:rtl/>
        </w:rPr>
        <w:t>حَقَّكَ</w:t>
      </w:r>
      <w:r w:rsidRPr="0066125E">
        <w:rPr>
          <w:rFonts w:cs="Arial"/>
          <w:sz w:val="28"/>
          <w:szCs w:val="28"/>
          <w:rtl/>
        </w:rPr>
        <w:t>)</w:t>
      </w:r>
      <w:r>
        <w:rPr>
          <w:rFonts w:cs="Arial" w:hint="cs"/>
          <w:sz w:val="28"/>
          <w:szCs w:val="28"/>
          <w:rtl/>
        </w:rPr>
        <w:t>(1).</w:t>
      </w:r>
    </w:p>
    <w:p w:rsidR="0037592F" w:rsidRPr="0066125E" w:rsidRDefault="0037592F" w:rsidP="0037592F">
      <w:pPr>
        <w:bidi/>
        <w:jc w:val="both"/>
        <w:rPr>
          <w:sz w:val="28"/>
          <w:szCs w:val="28"/>
        </w:rPr>
      </w:pP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يجوزُ</w:t>
      </w:r>
      <w:r w:rsidRPr="0066125E">
        <w:rPr>
          <w:rFonts w:cs="Arial"/>
          <w:sz w:val="28"/>
          <w:szCs w:val="28"/>
          <w:rtl/>
        </w:rPr>
        <w:t xml:space="preserve"> </w:t>
      </w:r>
      <w:r w:rsidRPr="0066125E">
        <w:rPr>
          <w:rFonts w:cs="Arial" w:hint="cs"/>
          <w:sz w:val="28"/>
          <w:szCs w:val="28"/>
          <w:rtl/>
        </w:rPr>
        <w:t>للعاملِ</w:t>
      </w:r>
      <w:r w:rsidRPr="0066125E">
        <w:rPr>
          <w:rFonts w:cs="Arial"/>
          <w:sz w:val="28"/>
          <w:szCs w:val="28"/>
          <w:rtl/>
        </w:rPr>
        <w:t xml:space="preserve"> </w:t>
      </w:r>
      <w:r w:rsidRPr="0066125E">
        <w:rPr>
          <w:rFonts w:cs="Arial" w:hint="cs"/>
          <w:sz w:val="28"/>
          <w:szCs w:val="28"/>
          <w:rtl/>
        </w:rPr>
        <w:t>قَبُولُ</w:t>
      </w:r>
      <w:r w:rsidRPr="0066125E">
        <w:rPr>
          <w:rFonts w:cs="Arial"/>
          <w:sz w:val="28"/>
          <w:szCs w:val="28"/>
          <w:rtl/>
        </w:rPr>
        <w:t xml:space="preserve"> </w:t>
      </w:r>
      <w:r w:rsidRPr="0066125E">
        <w:rPr>
          <w:rFonts w:cs="Arial" w:hint="cs"/>
          <w:sz w:val="28"/>
          <w:szCs w:val="28"/>
          <w:rtl/>
        </w:rPr>
        <w:t>الهديَّةِ</w:t>
      </w:r>
      <w:r w:rsidRPr="0066125E">
        <w:rPr>
          <w:rFonts w:cs="Arial"/>
          <w:sz w:val="28"/>
          <w:szCs w:val="28"/>
          <w:rtl/>
        </w:rPr>
        <w:t xml:space="preserve"> </w:t>
      </w:r>
      <w:r w:rsidRPr="0066125E">
        <w:rPr>
          <w:rFonts w:cs="Arial" w:hint="cs"/>
          <w:sz w:val="28"/>
          <w:szCs w:val="28"/>
          <w:rtl/>
        </w:rPr>
        <w:t>والهِبَةِ</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جِهتَيْها؛</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جِهَةِ</w:t>
      </w:r>
      <w:r w:rsidRPr="0066125E">
        <w:rPr>
          <w:rFonts w:cs="Arial"/>
          <w:sz w:val="28"/>
          <w:szCs w:val="28"/>
          <w:rtl/>
        </w:rPr>
        <w:t xml:space="preserve"> </w:t>
      </w:r>
      <w:r w:rsidRPr="0066125E">
        <w:rPr>
          <w:rFonts w:cs="Arial" w:hint="cs"/>
          <w:sz w:val="28"/>
          <w:szCs w:val="28"/>
          <w:rtl/>
        </w:rPr>
        <w:t>الغنيِّ،</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جهةِ</w:t>
      </w:r>
      <w:r w:rsidRPr="0066125E">
        <w:rPr>
          <w:rFonts w:cs="Arial"/>
          <w:sz w:val="28"/>
          <w:szCs w:val="28"/>
          <w:rtl/>
        </w:rPr>
        <w:t xml:space="preserve"> </w:t>
      </w:r>
      <w:r w:rsidRPr="0066125E">
        <w:rPr>
          <w:rFonts w:cs="Arial" w:hint="cs"/>
          <w:sz w:val="28"/>
          <w:szCs w:val="28"/>
          <w:rtl/>
        </w:rPr>
        <w:t>الفَقيرِ؛</w:t>
      </w:r>
      <w:r w:rsidRPr="0066125E">
        <w:rPr>
          <w:rFonts w:cs="Arial"/>
          <w:sz w:val="28"/>
          <w:szCs w:val="28"/>
          <w:rtl/>
        </w:rPr>
        <w:t xml:space="preserve"> </w:t>
      </w:r>
      <w:r w:rsidRPr="0066125E">
        <w:rPr>
          <w:rFonts w:cs="Arial" w:hint="cs"/>
          <w:sz w:val="28"/>
          <w:szCs w:val="28"/>
          <w:rtl/>
        </w:rPr>
        <w:t>فتِلك</w:t>
      </w:r>
      <w:r w:rsidRPr="0066125E">
        <w:rPr>
          <w:rFonts w:cs="Arial"/>
          <w:sz w:val="28"/>
          <w:szCs w:val="28"/>
          <w:rtl/>
        </w:rPr>
        <w:t xml:space="preserve"> </w:t>
      </w:r>
      <w:r w:rsidRPr="0066125E">
        <w:rPr>
          <w:rFonts w:cs="Arial" w:hint="cs"/>
          <w:sz w:val="28"/>
          <w:szCs w:val="28"/>
          <w:rtl/>
        </w:rPr>
        <w:t>رِشْوةٌ</w:t>
      </w:r>
      <w:r w:rsidRPr="0066125E">
        <w:rPr>
          <w:rFonts w:cs="Arial"/>
          <w:sz w:val="28"/>
          <w:szCs w:val="28"/>
          <w:rtl/>
        </w:rPr>
        <w:t xml:space="preserve"> </w:t>
      </w:r>
      <w:r w:rsidRPr="0066125E">
        <w:rPr>
          <w:rFonts w:cs="Arial" w:hint="cs"/>
          <w:sz w:val="28"/>
          <w:szCs w:val="28"/>
          <w:rtl/>
        </w:rPr>
        <w:t>محرَّمةٌ</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وقولُهُ</w:t>
      </w:r>
      <w:r w:rsidRPr="0066125E">
        <w:rPr>
          <w:rFonts w:cs="Arial"/>
          <w:sz w:val="28"/>
          <w:szCs w:val="28"/>
          <w:rtl/>
        </w:rPr>
        <w:t xml:space="preserve"> </w:t>
      </w:r>
      <w:r w:rsidRPr="0066125E">
        <w:rPr>
          <w:rFonts w:cs="Arial" w:hint="cs"/>
          <w:sz w:val="28"/>
          <w:szCs w:val="28"/>
          <w:rtl/>
        </w:rPr>
        <w:t>تعالى</w:t>
      </w:r>
      <w:r w:rsidRPr="0066125E">
        <w:rPr>
          <w:rFonts w:cs="Arial"/>
          <w:sz w:val="28"/>
          <w:szCs w:val="28"/>
          <w:rtl/>
        </w:rPr>
        <w:t>: {</w:t>
      </w:r>
      <w:r w:rsidRPr="0066125E">
        <w:rPr>
          <w:rFonts w:cs="Arial" w:hint="cs"/>
          <w:sz w:val="28"/>
          <w:szCs w:val="28"/>
          <w:rtl/>
        </w:rPr>
        <w:t>وَالْمُؤَلَّفَةِ</w:t>
      </w:r>
      <w:r w:rsidRPr="0066125E">
        <w:rPr>
          <w:rFonts w:cs="Arial"/>
          <w:sz w:val="28"/>
          <w:szCs w:val="28"/>
          <w:rtl/>
        </w:rPr>
        <w:t xml:space="preserve"> </w:t>
      </w:r>
      <w:r w:rsidRPr="0066125E">
        <w:rPr>
          <w:rFonts w:cs="Arial" w:hint="cs"/>
          <w:sz w:val="28"/>
          <w:szCs w:val="28"/>
          <w:rtl/>
        </w:rPr>
        <w:t>قُلُوبُهُمْ</w:t>
      </w:r>
      <w:r w:rsidRPr="0066125E">
        <w:rPr>
          <w:rFonts w:cs="Arial"/>
          <w:sz w:val="28"/>
          <w:szCs w:val="28"/>
          <w:rtl/>
        </w:rPr>
        <w:t xml:space="preserve">}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المرادُ</w:t>
      </w:r>
      <w:r w:rsidRPr="0066125E">
        <w:rPr>
          <w:rFonts w:cs="Arial"/>
          <w:sz w:val="28"/>
          <w:szCs w:val="28"/>
          <w:rtl/>
        </w:rPr>
        <w:t xml:space="preserve"> </w:t>
      </w:r>
      <w:r w:rsidRPr="0066125E">
        <w:rPr>
          <w:rFonts w:cs="Arial" w:hint="cs"/>
          <w:sz w:val="28"/>
          <w:szCs w:val="28"/>
          <w:rtl/>
        </w:rPr>
        <w:t>بهم</w:t>
      </w:r>
      <w:r w:rsidRPr="0066125E">
        <w:rPr>
          <w:rFonts w:cs="Arial"/>
          <w:sz w:val="28"/>
          <w:szCs w:val="28"/>
          <w:rtl/>
        </w:rPr>
        <w:t xml:space="preserve">: </w:t>
      </w:r>
      <w:r w:rsidRPr="0066125E">
        <w:rPr>
          <w:rFonts w:cs="Arial" w:hint="cs"/>
          <w:sz w:val="28"/>
          <w:szCs w:val="28"/>
          <w:rtl/>
        </w:rPr>
        <w:t>الكُفَّارُ،</w:t>
      </w:r>
      <w:r w:rsidRPr="0066125E">
        <w:rPr>
          <w:rFonts w:cs="Arial"/>
          <w:sz w:val="28"/>
          <w:szCs w:val="28"/>
          <w:rtl/>
        </w:rPr>
        <w:t xml:space="preserve"> </w:t>
      </w:r>
      <w:r w:rsidRPr="0066125E">
        <w:rPr>
          <w:rFonts w:cs="Arial" w:hint="cs"/>
          <w:sz w:val="28"/>
          <w:szCs w:val="28"/>
          <w:rtl/>
        </w:rPr>
        <w:t>وأهلُ</w:t>
      </w:r>
      <w:r w:rsidRPr="0066125E">
        <w:rPr>
          <w:rFonts w:cs="Arial"/>
          <w:sz w:val="28"/>
          <w:szCs w:val="28"/>
          <w:rtl/>
        </w:rPr>
        <w:t xml:space="preserve"> </w:t>
      </w:r>
      <w:r w:rsidRPr="0066125E">
        <w:rPr>
          <w:rFonts w:cs="Arial" w:hint="cs"/>
          <w:sz w:val="28"/>
          <w:szCs w:val="28"/>
          <w:rtl/>
        </w:rPr>
        <w:t>الشُّرورِ</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المُسلِمينَ</w:t>
      </w:r>
      <w:r w:rsidRPr="0066125E">
        <w:rPr>
          <w:rFonts w:cs="Arial"/>
          <w:sz w:val="28"/>
          <w:szCs w:val="28"/>
          <w:rtl/>
        </w:rPr>
        <w:t xml:space="preserve"> </w:t>
      </w:r>
      <w:r w:rsidRPr="0066125E">
        <w:rPr>
          <w:rFonts w:cs="Arial" w:hint="cs"/>
          <w:sz w:val="28"/>
          <w:szCs w:val="28"/>
          <w:rtl/>
        </w:rPr>
        <w:t>الذين</w:t>
      </w:r>
      <w:r w:rsidRPr="0066125E">
        <w:rPr>
          <w:rFonts w:cs="Arial"/>
          <w:sz w:val="28"/>
          <w:szCs w:val="28"/>
          <w:rtl/>
        </w:rPr>
        <w:t xml:space="preserve"> </w:t>
      </w:r>
      <w:r w:rsidRPr="0066125E">
        <w:rPr>
          <w:rFonts w:cs="Arial" w:hint="cs"/>
          <w:sz w:val="28"/>
          <w:szCs w:val="28"/>
          <w:rtl/>
        </w:rPr>
        <w:t>تُستَمالُ</w:t>
      </w:r>
      <w:r w:rsidRPr="0066125E">
        <w:rPr>
          <w:rFonts w:cs="Arial"/>
          <w:sz w:val="28"/>
          <w:szCs w:val="28"/>
          <w:rtl/>
        </w:rPr>
        <w:t xml:space="preserve"> </w:t>
      </w:r>
      <w:r w:rsidRPr="0066125E">
        <w:rPr>
          <w:rFonts w:cs="Arial" w:hint="cs"/>
          <w:sz w:val="28"/>
          <w:szCs w:val="28"/>
          <w:rtl/>
        </w:rPr>
        <w:t>قلوبُهم</w:t>
      </w:r>
      <w:r w:rsidRPr="0066125E">
        <w:rPr>
          <w:rFonts w:cs="Arial"/>
          <w:sz w:val="28"/>
          <w:szCs w:val="28"/>
          <w:rtl/>
        </w:rPr>
        <w:t xml:space="preserve"> </w:t>
      </w:r>
      <w:r w:rsidRPr="0066125E">
        <w:rPr>
          <w:rFonts w:cs="Arial" w:hint="cs"/>
          <w:sz w:val="28"/>
          <w:szCs w:val="28"/>
          <w:rtl/>
        </w:rPr>
        <w:t>بالمالِ؛</w:t>
      </w:r>
      <w:r w:rsidRPr="0066125E">
        <w:rPr>
          <w:rFonts w:cs="Arial"/>
          <w:sz w:val="28"/>
          <w:szCs w:val="28"/>
          <w:rtl/>
        </w:rPr>
        <w:t xml:space="preserve"> </w:t>
      </w:r>
      <w:r w:rsidRPr="0066125E">
        <w:rPr>
          <w:rFonts w:cs="Arial" w:hint="cs"/>
          <w:sz w:val="28"/>
          <w:szCs w:val="28"/>
          <w:rtl/>
        </w:rPr>
        <w:t>إمَّا</w:t>
      </w:r>
      <w:r w:rsidRPr="0066125E">
        <w:rPr>
          <w:rFonts w:cs="Arial"/>
          <w:sz w:val="28"/>
          <w:szCs w:val="28"/>
          <w:rtl/>
        </w:rPr>
        <w:t xml:space="preserve"> </w:t>
      </w:r>
      <w:r w:rsidRPr="0066125E">
        <w:rPr>
          <w:rFonts w:cs="Arial" w:hint="cs"/>
          <w:sz w:val="28"/>
          <w:szCs w:val="28"/>
          <w:rtl/>
        </w:rPr>
        <w:t>لكَسْبِ</w:t>
      </w:r>
      <w:r w:rsidRPr="0066125E">
        <w:rPr>
          <w:rFonts w:cs="Arial"/>
          <w:sz w:val="28"/>
          <w:szCs w:val="28"/>
          <w:rtl/>
        </w:rPr>
        <w:t xml:space="preserve"> </w:t>
      </w:r>
      <w:r w:rsidRPr="0066125E">
        <w:rPr>
          <w:rFonts w:cs="Arial" w:hint="cs"/>
          <w:sz w:val="28"/>
          <w:szCs w:val="28"/>
          <w:rtl/>
        </w:rPr>
        <w:t>خيرِهم،</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لدَفْعِ</w:t>
      </w:r>
      <w:r w:rsidRPr="0066125E">
        <w:rPr>
          <w:rFonts w:cs="Arial"/>
          <w:sz w:val="28"/>
          <w:szCs w:val="28"/>
          <w:rtl/>
        </w:rPr>
        <w:t xml:space="preserve"> </w:t>
      </w:r>
      <w:r w:rsidRPr="0066125E">
        <w:rPr>
          <w:rFonts w:cs="Arial" w:hint="cs"/>
          <w:sz w:val="28"/>
          <w:szCs w:val="28"/>
          <w:rtl/>
        </w:rPr>
        <w:t>شرِّهم</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إعطاءُ</w:t>
      </w:r>
      <w:r w:rsidRPr="0066125E">
        <w:rPr>
          <w:rFonts w:cs="Arial"/>
          <w:sz w:val="28"/>
          <w:szCs w:val="28"/>
          <w:rtl/>
        </w:rPr>
        <w:t xml:space="preserve"> </w:t>
      </w:r>
      <w:r w:rsidRPr="0066125E">
        <w:rPr>
          <w:rFonts w:cs="Arial" w:hint="cs"/>
          <w:sz w:val="28"/>
          <w:szCs w:val="28"/>
          <w:rtl/>
        </w:rPr>
        <w:t>المؤلَّفةِ</w:t>
      </w:r>
      <w:r w:rsidRPr="0066125E">
        <w:rPr>
          <w:rFonts w:cs="Arial"/>
          <w:sz w:val="28"/>
          <w:szCs w:val="28"/>
          <w:rtl/>
        </w:rPr>
        <w:t xml:space="preserve"> </w:t>
      </w:r>
      <w:r w:rsidRPr="0066125E">
        <w:rPr>
          <w:rFonts w:cs="Arial" w:hint="cs"/>
          <w:sz w:val="28"/>
          <w:szCs w:val="28"/>
          <w:rtl/>
        </w:rPr>
        <w:t>قلوبُهُمْ</w:t>
      </w:r>
      <w:r w:rsidRPr="0066125E">
        <w:rPr>
          <w:rFonts w:cs="Arial"/>
          <w:sz w:val="28"/>
          <w:szCs w:val="28"/>
          <w:rtl/>
        </w:rPr>
        <w:t xml:space="preserve"> </w:t>
      </w:r>
      <w:r w:rsidRPr="0066125E">
        <w:rPr>
          <w:rFonts w:cs="Arial" w:hint="cs"/>
          <w:sz w:val="28"/>
          <w:szCs w:val="28"/>
          <w:rtl/>
        </w:rPr>
        <w:t>بعدَ</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وحُكْمُ</w:t>
      </w:r>
      <w:r w:rsidRPr="0066125E">
        <w:rPr>
          <w:rFonts w:cs="Arial"/>
          <w:sz w:val="28"/>
          <w:szCs w:val="28"/>
          <w:rtl/>
        </w:rPr>
        <w:t xml:space="preserve"> </w:t>
      </w:r>
      <w:r w:rsidRPr="0066125E">
        <w:rPr>
          <w:rFonts w:cs="Arial" w:hint="cs"/>
          <w:sz w:val="28"/>
          <w:szCs w:val="28"/>
          <w:rtl/>
        </w:rPr>
        <w:t>تأليفِ</w:t>
      </w:r>
      <w:r w:rsidRPr="0066125E">
        <w:rPr>
          <w:rFonts w:cs="Arial"/>
          <w:sz w:val="28"/>
          <w:szCs w:val="28"/>
          <w:rtl/>
        </w:rPr>
        <w:t xml:space="preserve"> </w:t>
      </w:r>
      <w:r w:rsidRPr="0066125E">
        <w:rPr>
          <w:rFonts w:cs="Arial" w:hint="cs"/>
          <w:sz w:val="28"/>
          <w:szCs w:val="28"/>
          <w:rtl/>
        </w:rPr>
        <w:t>القلوبِ</w:t>
      </w:r>
      <w:r w:rsidRPr="0066125E">
        <w:rPr>
          <w:rFonts w:cs="Arial"/>
          <w:sz w:val="28"/>
          <w:szCs w:val="28"/>
          <w:rtl/>
        </w:rPr>
        <w:t xml:space="preserve"> </w:t>
      </w:r>
      <w:r w:rsidRPr="0066125E">
        <w:rPr>
          <w:rFonts w:cs="Arial" w:hint="cs"/>
          <w:sz w:val="28"/>
          <w:szCs w:val="28"/>
          <w:rtl/>
        </w:rPr>
        <w:t>باقٍ</w:t>
      </w:r>
      <w:r w:rsidRPr="0066125E">
        <w:rPr>
          <w:rFonts w:cs="Arial"/>
          <w:sz w:val="28"/>
          <w:szCs w:val="28"/>
          <w:rtl/>
        </w:rPr>
        <w:t xml:space="preserve"> </w:t>
      </w:r>
      <w:r w:rsidRPr="0066125E">
        <w:rPr>
          <w:rFonts w:cs="Arial" w:hint="cs"/>
          <w:sz w:val="28"/>
          <w:szCs w:val="28"/>
          <w:rtl/>
        </w:rPr>
        <w:t>لم</w:t>
      </w:r>
      <w:r w:rsidRPr="0066125E">
        <w:rPr>
          <w:rFonts w:cs="Arial"/>
          <w:sz w:val="28"/>
          <w:szCs w:val="28"/>
          <w:rtl/>
        </w:rPr>
        <w:t xml:space="preserve"> </w:t>
      </w:r>
      <w:r w:rsidRPr="0066125E">
        <w:rPr>
          <w:rFonts w:cs="Arial" w:hint="cs"/>
          <w:sz w:val="28"/>
          <w:szCs w:val="28"/>
          <w:rtl/>
        </w:rPr>
        <w:t>يُنسَخْ؛</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قامَ</w:t>
      </w:r>
      <w:r w:rsidRPr="0066125E">
        <w:rPr>
          <w:rFonts w:cs="Arial"/>
          <w:sz w:val="28"/>
          <w:szCs w:val="28"/>
          <w:rtl/>
        </w:rPr>
        <w:t xml:space="preserve"> </w:t>
      </w:r>
      <w:r w:rsidRPr="0066125E">
        <w:rPr>
          <w:rFonts w:cs="Arial" w:hint="cs"/>
          <w:sz w:val="28"/>
          <w:szCs w:val="28"/>
          <w:rtl/>
        </w:rPr>
        <w:t>سببُه،</w:t>
      </w:r>
      <w:r w:rsidRPr="0066125E">
        <w:rPr>
          <w:rFonts w:cs="Arial"/>
          <w:sz w:val="28"/>
          <w:szCs w:val="28"/>
          <w:rtl/>
        </w:rPr>
        <w:t xml:space="preserve"> </w:t>
      </w:r>
      <w:r w:rsidRPr="0066125E">
        <w:rPr>
          <w:rFonts w:cs="Arial" w:hint="cs"/>
          <w:sz w:val="28"/>
          <w:szCs w:val="28"/>
          <w:rtl/>
        </w:rPr>
        <w:t>ودَعَتْ</w:t>
      </w:r>
      <w:r w:rsidRPr="0066125E">
        <w:rPr>
          <w:rFonts w:cs="Arial"/>
          <w:sz w:val="28"/>
          <w:szCs w:val="28"/>
          <w:rtl/>
        </w:rPr>
        <w:t xml:space="preserve"> </w:t>
      </w:r>
      <w:r w:rsidRPr="0066125E">
        <w:rPr>
          <w:rFonts w:cs="Arial" w:hint="cs"/>
          <w:sz w:val="28"/>
          <w:szCs w:val="28"/>
          <w:rtl/>
        </w:rPr>
        <w:t>حاجتُه،</w:t>
      </w:r>
      <w:r w:rsidRPr="0066125E">
        <w:rPr>
          <w:rFonts w:cs="Arial"/>
          <w:sz w:val="28"/>
          <w:szCs w:val="28"/>
          <w:rtl/>
        </w:rPr>
        <w:t xml:space="preserve"> </w:t>
      </w: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اختُلِفَ</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إعطاءِ</w:t>
      </w:r>
      <w:r w:rsidRPr="0066125E">
        <w:rPr>
          <w:rFonts w:cs="Arial"/>
          <w:sz w:val="28"/>
          <w:szCs w:val="28"/>
          <w:rtl/>
        </w:rPr>
        <w:t xml:space="preserve"> </w:t>
      </w:r>
      <w:r w:rsidRPr="0066125E">
        <w:rPr>
          <w:rFonts w:cs="Arial" w:hint="cs"/>
          <w:sz w:val="28"/>
          <w:szCs w:val="28"/>
          <w:rtl/>
        </w:rPr>
        <w:t>المؤلَّفةِ</w:t>
      </w:r>
      <w:r w:rsidRPr="0066125E">
        <w:rPr>
          <w:rFonts w:cs="Arial"/>
          <w:sz w:val="28"/>
          <w:szCs w:val="28"/>
          <w:rtl/>
        </w:rPr>
        <w:t xml:space="preserve"> </w:t>
      </w:r>
      <w:r w:rsidRPr="0066125E">
        <w:rPr>
          <w:rFonts w:cs="Arial" w:hint="cs"/>
          <w:sz w:val="28"/>
          <w:szCs w:val="28"/>
          <w:rtl/>
        </w:rPr>
        <w:t>قلوبُهُمْ</w:t>
      </w:r>
      <w:r w:rsidRPr="0066125E">
        <w:rPr>
          <w:rFonts w:cs="Arial"/>
          <w:sz w:val="28"/>
          <w:szCs w:val="28"/>
          <w:rtl/>
        </w:rPr>
        <w:t xml:space="preserve"> </w:t>
      </w:r>
      <w:r w:rsidRPr="0066125E">
        <w:rPr>
          <w:rFonts w:cs="Arial" w:hint="cs"/>
          <w:sz w:val="28"/>
          <w:szCs w:val="28"/>
          <w:rtl/>
        </w:rPr>
        <w:t>بعدَ</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فمِن</w:t>
      </w:r>
      <w:r w:rsidRPr="0066125E">
        <w:rPr>
          <w:rFonts w:cs="Arial"/>
          <w:sz w:val="28"/>
          <w:szCs w:val="28"/>
          <w:rtl/>
        </w:rPr>
        <w:t xml:space="preserve"> </w:t>
      </w:r>
      <w:r w:rsidRPr="0066125E">
        <w:rPr>
          <w:rFonts w:cs="Arial" w:hint="cs"/>
          <w:sz w:val="28"/>
          <w:szCs w:val="28"/>
          <w:rtl/>
        </w:rPr>
        <w:t>السَّلَفِ</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بأنَّهم</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يُعطَوْنَ</w:t>
      </w:r>
      <w:r w:rsidRPr="0066125E">
        <w:rPr>
          <w:rFonts w:cs="Arial"/>
          <w:sz w:val="28"/>
          <w:szCs w:val="28"/>
          <w:rtl/>
        </w:rPr>
        <w:t xml:space="preserve"> </w:t>
      </w:r>
      <w:r w:rsidRPr="0066125E">
        <w:rPr>
          <w:rFonts w:cs="Arial" w:hint="cs"/>
          <w:sz w:val="28"/>
          <w:szCs w:val="28"/>
          <w:rtl/>
        </w:rPr>
        <w:t>بعدَهُ؛</w:t>
      </w:r>
      <w:r w:rsidRPr="0066125E">
        <w:rPr>
          <w:rFonts w:cs="Arial"/>
          <w:sz w:val="28"/>
          <w:szCs w:val="28"/>
          <w:rtl/>
        </w:rPr>
        <w:t xml:space="preserve"> </w:t>
      </w:r>
      <w:r w:rsidRPr="0066125E">
        <w:rPr>
          <w:rFonts w:cs="Arial" w:hint="cs"/>
          <w:sz w:val="28"/>
          <w:szCs w:val="28"/>
          <w:rtl/>
        </w:rPr>
        <w:t>لأنَّ</w:t>
      </w:r>
      <w:r w:rsidRPr="0066125E">
        <w:rPr>
          <w:rFonts w:cs="Arial"/>
          <w:sz w:val="28"/>
          <w:szCs w:val="28"/>
          <w:rtl/>
        </w:rPr>
        <w:t xml:space="preserve"> </w:t>
      </w:r>
      <w:r w:rsidRPr="0066125E">
        <w:rPr>
          <w:rFonts w:cs="Arial" w:hint="cs"/>
          <w:sz w:val="28"/>
          <w:szCs w:val="28"/>
          <w:rtl/>
        </w:rPr>
        <w:t>الإسلامَ</w:t>
      </w:r>
      <w:r w:rsidRPr="0066125E">
        <w:rPr>
          <w:rFonts w:cs="Arial"/>
          <w:sz w:val="28"/>
          <w:szCs w:val="28"/>
          <w:rtl/>
        </w:rPr>
        <w:t xml:space="preserve"> </w:t>
      </w:r>
      <w:r w:rsidRPr="0066125E">
        <w:rPr>
          <w:rFonts w:cs="Arial" w:hint="cs"/>
          <w:sz w:val="28"/>
          <w:szCs w:val="28"/>
          <w:rtl/>
        </w:rPr>
        <w:t>اشتَدَّ</w:t>
      </w:r>
      <w:r w:rsidRPr="0066125E">
        <w:rPr>
          <w:rFonts w:cs="Arial"/>
          <w:sz w:val="28"/>
          <w:szCs w:val="28"/>
          <w:rtl/>
        </w:rPr>
        <w:t xml:space="preserve"> </w:t>
      </w:r>
      <w:r w:rsidRPr="0066125E">
        <w:rPr>
          <w:rFonts w:cs="Arial" w:hint="cs"/>
          <w:sz w:val="28"/>
          <w:szCs w:val="28"/>
          <w:rtl/>
        </w:rPr>
        <w:t>وقَوِيَ</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يَخافُ</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عدوٍّ؛</w:t>
      </w:r>
      <w:r w:rsidRPr="0066125E">
        <w:rPr>
          <w:rFonts w:cs="Arial"/>
          <w:sz w:val="28"/>
          <w:szCs w:val="28"/>
          <w:rtl/>
        </w:rPr>
        <w:t xml:space="preserve"> </w:t>
      </w:r>
      <w:r w:rsidRPr="0066125E">
        <w:rPr>
          <w:rFonts w:cs="Arial" w:hint="cs"/>
          <w:sz w:val="28"/>
          <w:szCs w:val="28"/>
          <w:rtl/>
        </w:rPr>
        <w:t>لعِزَّتِهِ</w:t>
      </w:r>
      <w:r w:rsidRPr="0066125E">
        <w:rPr>
          <w:rFonts w:cs="Arial"/>
          <w:sz w:val="28"/>
          <w:szCs w:val="28"/>
          <w:rtl/>
        </w:rPr>
        <w:t xml:space="preserve"> </w:t>
      </w:r>
      <w:r w:rsidRPr="0066125E">
        <w:rPr>
          <w:rFonts w:cs="Arial" w:hint="cs"/>
          <w:sz w:val="28"/>
          <w:szCs w:val="28"/>
          <w:rtl/>
        </w:rPr>
        <w:t>وعِزَّةِ</w:t>
      </w:r>
      <w:r w:rsidRPr="0066125E">
        <w:rPr>
          <w:rFonts w:cs="Arial"/>
          <w:sz w:val="28"/>
          <w:szCs w:val="28"/>
          <w:rtl/>
        </w:rPr>
        <w:t xml:space="preserve"> </w:t>
      </w:r>
      <w:r w:rsidRPr="0066125E">
        <w:rPr>
          <w:rFonts w:cs="Arial" w:hint="cs"/>
          <w:sz w:val="28"/>
          <w:szCs w:val="28"/>
          <w:rtl/>
        </w:rPr>
        <w:t>أهلِه،</w:t>
      </w:r>
      <w:r w:rsidRPr="0066125E">
        <w:rPr>
          <w:rFonts w:cs="Arial"/>
          <w:sz w:val="28"/>
          <w:szCs w:val="28"/>
          <w:rtl/>
        </w:rPr>
        <w:t xml:space="preserve"> </w:t>
      </w:r>
      <w:r w:rsidRPr="0066125E">
        <w:rPr>
          <w:rFonts w:cs="Arial" w:hint="cs"/>
          <w:sz w:val="28"/>
          <w:szCs w:val="28"/>
          <w:rtl/>
        </w:rPr>
        <w:t>واستُدِلَّ</w:t>
      </w:r>
      <w:r w:rsidRPr="0066125E">
        <w:rPr>
          <w:rFonts w:cs="Arial"/>
          <w:sz w:val="28"/>
          <w:szCs w:val="28"/>
          <w:rtl/>
        </w:rPr>
        <w:t xml:space="preserve"> </w:t>
      </w:r>
      <w:r w:rsidRPr="0066125E">
        <w:rPr>
          <w:rFonts w:cs="Arial" w:hint="cs"/>
          <w:sz w:val="28"/>
          <w:szCs w:val="28"/>
          <w:rtl/>
        </w:rPr>
        <w:t>لذلك</w:t>
      </w:r>
      <w:r w:rsidRPr="0066125E">
        <w:rPr>
          <w:rFonts w:cs="Arial"/>
          <w:sz w:val="28"/>
          <w:szCs w:val="28"/>
          <w:rtl/>
        </w:rPr>
        <w:t xml:space="preserve"> </w:t>
      </w:r>
      <w:r w:rsidRPr="0066125E">
        <w:rPr>
          <w:rFonts w:cs="Arial" w:hint="cs"/>
          <w:sz w:val="28"/>
          <w:szCs w:val="28"/>
          <w:rtl/>
        </w:rPr>
        <w:t>بما</w:t>
      </w:r>
      <w:r w:rsidRPr="0066125E">
        <w:rPr>
          <w:rFonts w:cs="Arial"/>
          <w:sz w:val="28"/>
          <w:szCs w:val="28"/>
          <w:rtl/>
        </w:rPr>
        <w:t xml:space="preserve"> </w:t>
      </w:r>
      <w:r w:rsidRPr="0066125E">
        <w:rPr>
          <w:rFonts w:cs="Arial" w:hint="cs"/>
          <w:sz w:val="28"/>
          <w:szCs w:val="28"/>
          <w:rtl/>
        </w:rPr>
        <w:t>جَرَى</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عُمَرُ؛</w:t>
      </w:r>
      <w:r w:rsidRPr="0066125E">
        <w:rPr>
          <w:rFonts w:cs="Arial"/>
          <w:sz w:val="28"/>
          <w:szCs w:val="28"/>
          <w:rtl/>
        </w:rPr>
        <w:t xml:space="preserve"> </w:t>
      </w:r>
      <w:r w:rsidRPr="0066125E">
        <w:rPr>
          <w:rFonts w:cs="Arial" w:hint="cs"/>
          <w:sz w:val="28"/>
          <w:szCs w:val="28"/>
          <w:rtl/>
        </w:rPr>
        <w:t>وبه</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الشَّعْبيُّ</w:t>
      </w:r>
      <w:r>
        <w:rPr>
          <w:rFonts w:cs="Arial" w:hint="cs"/>
          <w:sz w:val="28"/>
          <w:szCs w:val="28"/>
          <w:rtl/>
        </w:rPr>
        <w:t xml:space="preserve">(2)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والحسنُ</w:t>
      </w:r>
      <w:r>
        <w:rPr>
          <w:rFonts w:cs="Arial" w:hint="cs"/>
          <w:sz w:val="28"/>
          <w:szCs w:val="28"/>
          <w:rtl/>
        </w:rPr>
        <w:t xml:space="preserve">(3)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وجماعةٌ</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السَّلَفِ</w:t>
      </w:r>
      <w:r w:rsidRPr="0066125E">
        <w:rPr>
          <w:rFonts w:cs="Arial"/>
          <w:sz w:val="28"/>
          <w:szCs w:val="28"/>
          <w:rtl/>
        </w:rPr>
        <w:t>.</w:t>
      </w:r>
    </w:p>
    <w:p w:rsidR="0037592F" w:rsidRDefault="0037592F" w:rsidP="0037592F">
      <w:pPr>
        <w:bidi/>
        <w:jc w:val="both"/>
        <w:rPr>
          <w:rFonts w:cs="Arial"/>
          <w:sz w:val="28"/>
          <w:szCs w:val="28"/>
          <w:rtl/>
        </w:rPr>
      </w:pPr>
      <w:r w:rsidRPr="0066125E">
        <w:rPr>
          <w:rFonts w:cs="Arial" w:hint="cs"/>
          <w:sz w:val="28"/>
          <w:szCs w:val="28"/>
          <w:rtl/>
        </w:rPr>
        <w:t>والأظهَرُ</w:t>
      </w:r>
      <w:r w:rsidRPr="0066125E">
        <w:rPr>
          <w:rFonts w:cs="Arial"/>
          <w:sz w:val="28"/>
          <w:szCs w:val="28"/>
          <w:rtl/>
        </w:rPr>
        <w:t xml:space="preserve">: </w:t>
      </w:r>
      <w:r w:rsidRPr="0066125E">
        <w:rPr>
          <w:rFonts w:cs="Arial" w:hint="cs"/>
          <w:sz w:val="28"/>
          <w:szCs w:val="28"/>
          <w:rtl/>
        </w:rPr>
        <w:t>بقاءُ</w:t>
      </w:r>
      <w:r w:rsidRPr="0066125E">
        <w:rPr>
          <w:rFonts w:cs="Arial"/>
          <w:sz w:val="28"/>
          <w:szCs w:val="28"/>
          <w:rtl/>
        </w:rPr>
        <w:t xml:space="preserve"> </w:t>
      </w:r>
      <w:r w:rsidRPr="0066125E">
        <w:rPr>
          <w:rFonts w:cs="Arial" w:hint="cs"/>
          <w:sz w:val="28"/>
          <w:szCs w:val="28"/>
          <w:rtl/>
        </w:rPr>
        <w:t>سَهْمِ</w:t>
      </w:r>
      <w:r w:rsidRPr="0066125E">
        <w:rPr>
          <w:rFonts w:cs="Arial"/>
          <w:sz w:val="28"/>
          <w:szCs w:val="28"/>
          <w:rtl/>
        </w:rPr>
        <w:t xml:space="preserve"> </w:t>
      </w:r>
      <w:r w:rsidRPr="0066125E">
        <w:rPr>
          <w:rFonts w:cs="Arial" w:hint="cs"/>
          <w:sz w:val="28"/>
          <w:szCs w:val="28"/>
          <w:rtl/>
        </w:rPr>
        <w:t>المؤلَّفةِ</w:t>
      </w:r>
      <w:r w:rsidRPr="0066125E">
        <w:rPr>
          <w:rFonts w:cs="Arial"/>
          <w:sz w:val="28"/>
          <w:szCs w:val="28"/>
          <w:rtl/>
        </w:rPr>
        <w:t xml:space="preserve"> </w:t>
      </w:r>
      <w:r w:rsidRPr="0066125E">
        <w:rPr>
          <w:rFonts w:cs="Arial" w:hint="cs"/>
          <w:sz w:val="28"/>
          <w:szCs w:val="28"/>
          <w:rtl/>
        </w:rPr>
        <w:t>قلوبُهم</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وُجِدَت</w:t>
      </w:r>
      <w:r w:rsidRPr="0066125E">
        <w:rPr>
          <w:rFonts w:cs="Arial"/>
          <w:sz w:val="28"/>
          <w:szCs w:val="28"/>
          <w:rtl/>
        </w:rPr>
        <w:t xml:space="preserve"> </w:t>
      </w:r>
      <w:r w:rsidRPr="0066125E">
        <w:rPr>
          <w:rFonts w:cs="Arial" w:hint="cs"/>
          <w:sz w:val="28"/>
          <w:szCs w:val="28"/>
          <w:rtl/>
        </w:rPr>
        <w:t>العِلَّةُ</w:t>
      </w:r>
      <w:r w:rsidRPr="0066125E">
        <w:rPr>
          <w:rFonts w:cs="Arial"/>
          <w:sz w:val="28"/>
          <w:szCs w:val="28"/>
          <w:rtl/>
        </w:rPr>
        <w:t xml:space="preserve"> </w:t>
      </w:r>
      <w:r w:rsidRPr="0066125E">
        <w:rPr>
          <w:rFonts w:cs="Arial" w:hint="cs"/>
          <w:sz w:val="28"/>
          <w:szCs w:val="28"/>
          <w:rtl/>
        </w:rPr>
        <w:t>ودعَتِ</w:t>
      </w:r>
      <w:r w:rsidRPr="0066125E">
        <w:rPr>
          <w:rFonts w:cs="Arial"/>
          <w:sz w:val="28"/>
          <w:szCs w:val="28"/>
          <w:rtl/>
        </w:rPr>
        <w:t xml:space="preserve"> </w:t>
      </w:r>
      <w:r w:rsidRPr="0066125E">
        <w:rPr>
          <w:rFonts w:cs="Arial" w:hint="cs"/>
          <w:sz w:val="28"/>
          <w:szCs w:val="28"/>
          <w:rtl/>
        </w:rPr>
        <w:t>الحاجةُ؛</w:t>
      </w:r>
      <w:r w:rsidRPr="0066125E">
        <w:rPr>
          <w:rFonts w:cs="Arial"/>
          <w:sz w:val="28"/>
          <w:szCs w:val="28"/>
          <w:rtl/>
        </w:rPr>
        <w:t xml:space="preserve"> </w:t>
      </w:r>
      <w:r w:rsidRPr="0066125E">
        <w:rPr>
          <w:rFonts w:cs="Arial" w:hint="cs"/>
          <w:sz w:val="28"/>
          <w:szCs w:val="28"/>
          <w:rtl/>
        </w:rPr>
        <w:t>وبهذا</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أحمدُ،</w:t>
      </w:r>
      <w:r w:rsidRPr="0066125E">
        <w:rPr>
          <w:rFonts w:cs="Arial"/>
          <w:sz w:val="28"/>
          <w:szCs w:val="28"/>
          <w:rtl/>
        </w:rPr>
        <w:t xml:space="preserve"> </w:t>
      </w:r>
      <w:r w:rsidRPr="0066125E">
        <w:rPr>
          <w:rFonts w:cs="Arial" w:hint="cs"/>
          <w:sz w:val="28"/>
          <w:szCs w:val="28"/>
          <w:rtl/>
        </w:rPr>
        <w:t>وإنَّما</w:t>
      </w:r>
      <w:r w:rsidRPr="0066125E">
        <w:rPr>
          <w:rFonts w:cs="Arial"/>
          <w:sz w:val="28"/>
          <w:szCs w:val="28"/>
          <w:rtl/>
        </w:rPr>
        <w:t xml:space="preserve"> </w:t>
      </w:r>
      <w:r w:rsidRPr="0066125E">
        <w:rPr>
          <w:rFonts w:cs="Arial" w:hint="cs"/>
          <w:sz w:val="28"/>
          <w:szCs w:val="28"/>
          <w:rtl/>
        </w:rPr>
        <w:t>منَعَها</w:t>
      </w:r>
      <w:r w:rsidRPr="0066125E">
        <w:rPr>
          <w:rFonts w:cs="Arial"/>
          <w:sz w:val="28"/>
          <w:szCs w:val="28"/>
          <w:rtl/>
        </w:rPr>
        <w:t xml:space="preserve"> </w:t>
      </w:r>
      <w:r w:rsidRPr="0066125E">
        <w:rPr>
          <w:rFonts w:cs="Arial" w:hint="cs"/>
          <w:sz w:val="28"/>
          <w:szCs w:val="28"/>
          <w:rtl/>
        </w:rPr>
        <w:t>عمرُ</w:t>
      </w:r>
      <w:r w:rsidRPr="0066125E">
        <w:rPr>
          <w:rFonts w:cs="Arial"/>
          <w:sz w:val="28"/>
          <w:szCs w:val="28"/>
          <w:rtl/>
        </w:rPr>
        <w:t xml:space="preserve"> </w:t>
      </w:r>
      <w:r w:rsidRPr="0066125E">
        <w:rPr>
          <w:rFonts w:cs="Arial" w:hint="cs"/>
          <w:sz w:val="28"/>
          <w:szCs w:val="28"/>
          <w:rtl/>
        </w:rPr>
        <w:t>ومَن</w:t>
      </w:r>
      <w:r w:rsidRPr="0066125E">
        <w:rPr>
          <w:rFonts w:cs="Arial"/>
          <w:sz w:val="28"/>
          <w:szCs w:val="28"/>
          <w:rtl/>
        </w:rPr>
        <w:t xml:space="preserve"> </w:t>
      </w:r>
      <w:r w:rsidRPr="0066125E">
        <w:rPr>
          <w:rFonts w:cs="Arial" w:hint="cs"/>
          <w:sz w:val="28"/>
          <w:szCs w:val="28"/>
          <w:rtl/>
        </w:rPr>
        <w:t>تَبِعَهُ؛</w:t>
      </w:r>
      <w:r w:rsidRPr="0066125E">
        <w:rPr>
          <w:rFonts w:cs="Arial"/>
          <w:sz w:val="28"/>
          <w:szCs w:val="28"/>
          <w:rtl/>
        </w:rPr>
        <w:t xml:space="preserve"> </w:t>
      </w:r>
      <w:r w:rsidRPr="0066125E">
        <w:rPr>
          <w:rFonts w:cs="Arial" w:hint="cs"/>
          <w:sz w:val="28"/>
          <w:szCs w:val="28"/>
          <w:rtl/>
        </w:rPr>
        <w:t>لانتفاءِ</w:t>
      </w:r>
      <w:r w:rsidRPr="0066125E">
        <w:rPr>
          <w:rFonts w:cs="Arial"/>
          <w:sz w:val="28"/>
          <w:szCs w:val="28"/>
          <w:rtl/>
        </w:rPr>
        <w:t xml:space="preserve"> </w:t>
      </w:r>
      <w:r w:rsidRPr="0066125E">
        <w:rPr>
          <w:rFonts w:cs="Arial" w:hint="cs"/>
          <w:sz w:val="28"/>
          <w:szCs w:val="28"/>
          <w:rtl/>
        </w:rPr>
        <w:t>العِلَّةِ</w:t>
      </w:r>
      <w:r w:rsidRPr="0066125E">
        <w:rPr>
          <w:rFonts w:cs="Arial"/>
          <w:sz w:val="28"/>
          <w:szCs w:val="28"/>
          <w:rtl/>
        </w:rPr>
        <w:t xml:space="preserve"> </w:t>
      </w:r>
      <w:r w:rsidRPr="0066125E">
        <w:rPr>
          <w:rFonts w:cs="Arial" w:hint="cs"/>
          <w:sz w:val="28"/>
          <w:szCs w:val="28"/>
          <w:rtl/>
        </w:rPr>
        <w:t>بقُوَّةِ</w:t>
      </w:r>
      <w:r w:rsidRPr="0066125E">
        <w:rPr>
          <w:rFonts w:cs="Arial"/>
          <w:sz w:val="28"/>
          <w:szCs w:val="28"/>
          <w:rtl/>
        </w:rPr>
        <w:t xml:space="preserve"> </w:t>
      </w:r>
      <w:r w:rsidRPr="0066125E">
        <w:rPr>
          <w:rFonts w:cs="Arial" w:hint="cs"/>
          <w:sz w:val="28"/>
          <w:szCs w:val="28"/>
          <w:rtl/>
        </w:rPr>
        <w:t>الإسلامِ،</w:t>
      </w:r>
      <w:r w:rsidRPr="0066125E">
        <w:rPr>
          <w:rFonts w:cs="Arial"/>
          <w:sz w:val="28"/>
          <w:szCs w:val="28"/>
          <w:rtl/>
        </w:rPr>
        <w:t xml:space="preserve"> </w:t>
      </w:r>
      <w:r w:rsidRPr="0066125E">
        <w:rPr>
          <w:rFonts w:cs="Arial" w:hint="cs"/>
          <w:sz w:val="28"/>
          <w:szCs w:val="28"/>
          <w:rtl/>
        </w:rPr>
        <w:t>وضَعْفِ</w:t>
      </w:r>
      <w:r w:rsidRPr="0066125E">
        <w:rPr>
          <w:rFonts w:cs="Arial"/>
          <w:sz w:val="28"/>
          <w:szCs w:val="28"/>
          <w:rtl/>
        </w:rPr>
        <w:t xml:space="preserve"> </w:t>
      </w:r>
      <w:r w:rsidRPr="0066125E">
        <w:rPr>
          <w:rFonts w:cs="Arial" w:hint="cs"/>
          <w:sz w:val="28"/>
          <w:szCs w:val="28"/>
          <w:rtl/>
        </w:rPr>
        <w:t>الكُفْرِ</w:t>
      </w:r>
      <w:r w:rsidRPr="0066125E">
        <w:rPr>
          <w:rFonts w:cs="Arial"/>
          <w:sz w:val="28"/>
          <w:szCs w:val="28"/>
          <w:rtl/>
        </w:rPr>
        <w:t xml:space="preserve"> </w:t>
      </w:r>
      <w:r w:rsidRPr="0066125E">
        <w:rPr>
          <w:rFonts w:cs="Arial" w:hint="cs"/>
          <w:sz w:val="28"/>
          <w:szCs w:val="28"/>
          <w:rtl/>
        </w:rPr>
        <w:t>وقِلَّةِ</w:t>
      </w:r>
      <w:r w:rsidRPr="0066125E">
        <w:rPr>
          <w:rFonts w:cs="Arial"/>
          <w:sz w:val="28"/>
          <w:szCs w:val="28"/>
          <w:rtl/>
        </w:rPr>
        <w:t xml:space="preserve"> </w:t>
      </w:r>
      <w:r w:rsidRPr="0066125E">
        <w:rPr>
          <w:rFonts w:cs="Arial" w:hint="cs"/>
          <w:sz w:val="28"/>
          <w:szCs w:val="28"/>
          <w:rtl/>
        </w:rPr>
        <w:t>حِيلَةِ</w:t>
      </w:r>
      <w:r w:rsidRPr="0066125E">
        <w:rPr>
          <w:rFonts w:cs="Arial"/>
          <w:sz w:val="28"/>
          <w:szCs w:val="28"/>
          <w:rtl/>
        </w:rPr>
        <w:t xml:space="preserve"> </w:t>
      </w:r>
      <w:r w:rsidRPr="0066125E">
        <w:rPr>
          <w:rFonts w:cs="Arial" w:hint="cs"/>
          <w:sz w:val="28"/>
          <w:szCs w:val="28"/>
          <w:rtl/>
        </w:rPr>
        <w:t>أهلِه،</w:t>
      </w:r>
      <w:r w:rsidRPr="0066125E">
        <w:rPr>
          <w:rFonts w:cs="Arial"/>
          <w:sz w:val="28"/>
          <w:szCs w:val="28"/>
          <w:rtl/>
        </w:rPr>
        <w:t xml:space="preserve"> </w:t>
      </w:r>
      <w:r w:rsidRPr="0066125E">
        <w:rPr>
          <w:rFonts w:cs="Arial" w:hint="cs"/>
          <w:sz w:val="28"/>
          <w:szCs w:val="28"/>
          <w:rtl/>
        </w:rPr>
        <w:t>فليس</w:t>
      </w:r>
      <w:r w:rsidRPr="0066125E">
        <w:rPr>
          <w:rFonts w:cs="Arial"/>
          <w:sz w:val="28"/>
          <w:szCs w:val="28"/>
          <w:rtl/>
        </w:rPr>
        <w:t xml:space="preserve"> </w:t>
      </w:r>
      <w:r w:rsidRPr="0066125E">
        <w:rPr>
          <w:rFonts w:cs="Arial" w:hint="cs"/>
          <w:sz w:val="28"/>
          <w:szCs w:val="28"/>
          <w:rtl/>
        </w:rPr>
        <w:t>أمامَهم</w:t>
      </w:r>
      <w:r w:rsidRPr="0066125E">
        <w:rPr>
          <w:rFonts w:cs="Arial"/>
          <w:sz w:val="28"/>
          <w:szCs w:val="28"/>
          <w:rtl/>
        </w:rPr>
        <w:t xml:space="preserve"> </w:t>
      </w:r>
      <w:r w:rsidRPr="0066125E">
        <w:rPr>
          <w:rFonts w:cs="Arial" w:hint="cs"/>
          <w:sz w:val="28"/>
          <w:szCs w:val="28"/>
          <w:rtl/>
        </w:rPr>
        <w:t>إلاَّ</w:t>
      </w:r>
      <w:r w:rsidRPr="0066125E">
        <w:rPr>
          <w:rFonts w:cs="Arial"/>
          <w:sz w:val="28"/>
          <w:szCs w:val="28"/>
          <w:rtl/>
        </w:rPr>
        <w:t xml:space="preserve"> </w:t>
      </w:r>
      <w:r w:rsidRPr="0066125E">
        <w:rPr>
          <w:rFonts w:cs="Arial" w:hint="cs"/>
          <w:sz w:val="28"/>
          <w:szCs w:val="28"/>
          <w:rtl/>
        </w:rPr>
        <w:t>الإسلامُ،</w:t>
      </w:r>
      <w:r w:rsidRPr="0066125E">
        <w:rPr>
          <w:rFonts w:cs="Arial"/>
          <w:sz w:val="28"/>
          <w:szCs w:val="28"/>
          <w:rtl/>
        </w:rPr>
        <w:t xml:space="preserve"> </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ــــــــــــــــــــــــــــــــــــــــــــــــــــــــــــ</w:t>
      </w:r>
    </w:p>
    <w:p w:rsidR="0037592F" w:rsidRPr="00B73DEA" w:rsidRDefault="0037592F" w:rsidP="0037592F">
      <w:pPr>
        <w:pStyle w:val="ListParagraph"/>
        <w:numPr>
          <w:ilvl w:val="0"/>
          <w:numId w:val="163"/>
        </w:numPr>
        <w:bidi/>
        <w:jc w:val="both"/>
        <w:rPr>
          <w:sz w:val="28"/>
          <w:szCs w:val="28"/>
        </w:rPr>
      </w:pPr>
      <w:r w:rsidRPr="00B73DEA">
        <w:rPr>
          <w:rFonts w:cs="Arial" w:hint="cs"/>
          <w:sz w:val="28"/>
          <w:szCs w:val="28"/>
          <w:rtl/>
        </w:rPr>
        <w:t>أخرجه</w:t>
      </w:r>
      <w:r w:rsidRPr="00B73DEA">
        <w:rPr>
          <w:rFonts w:cs="Arial"/>
          <w:sz w:val="28"/>
          <w:szCs w:val="28"/>
          <w:rtl/>
        </w:rPr>
        <w:t xml:space="preserve"> </w:t>
      </w:r>
      <w:r w:rsidRPr="00B73DEA">
        <w:rPr>
          <w:rFonts w:cs="Arial" w:hint="cs"/>
          <w:sz w:val="28"/>
          <w:szCs w:val="28"/>
          <w:rtl/>
        </w:rPr>
        <w:t>أبو</w:t>
      </w:r>
      <w:r w:rsidRPr="00B73DEA">
        <w:rPr>
          <w:rFonts w:cs="Arial"/>
          <w:sz w:val="28"/>
          <w:szCs w:val="28"/>
          <w:rtl/>
        </w:rPr>
        <w:t xml:space="preserve"> </w:t>
      </w:r>
      <w:r w:rsidRPr="00B73DEA">
        <w:rPr>
          <w:rFonts w:cs="Arial" w:hint="cs"/>
          <w:sz w:val="28"/>
          <w:szCs w:val="28"/>
          <w:rtl/>
        </w:rPr>
        <w:t>داود</w:t>
      </w:r>
      <w:r w:rsidRPr="00B73DEA">
        <w:rPr>
          <w:rFonts w:cs="Arial"/>
          <w:sz w:val="28"/>
          <w:szCs w:val="28"/>
          <w:rtl/>
        </w:rPr>
        <w:t xml:space="preserve"> (1630)..</w:t>
      </w:r>
    </w:p>
    <w:p w:rsidR="0037592F" w:rsidRDefault="0037592F" w:rsidP="0037592F">
      <w:pPr>
        <w:pStyle w:val="ListParagraph"/>
        <w:numPr>
          <w:ilvl w:val="0"/>
          <w:numId w:val="163"/>
        </w:numPr>
        <w:bidi/>
        <w:jc w:val="both"/>
        <w:rPr>
          <w:rFonts w:cs="Arial"/>
          <w:sz w:val="28"/>
          <w:szCs w:val="28"/>
        </w:rPr>
      </w:pPr>
      <w:r w:rsidRPr="0066125E">
        <w:rPr>
          <w:rFonts w:cs="Arial"/>
          <w:sz w:val="28"/>
          <w:szCs w:val="28"/>
          <w:rtl/>
        </w:rPr>
        <w:t>«</w:t>
      </w:r>
      <w:r w:rsidRPr="0066125E">
        <w:rPr>
          <w:rFonts w:cs="Arial" w:hint="cs"/>
          <w:sz w:val="28"/>
          <w:szCs w:val="28"/>
          <w:rtl/>
        </w:rPr>
        <w:t>تفسير</w:t>
      </w:r>
      <w:r w:rsidRPr="0066125E">
        <w:rPr>
          <w:rFonts w:cs="Arial"/>
          <w:sz w:val="28"/>
          <w:szCs w:val="28"/>
          <w:rtl/>
        </w:rPr>
        <w:t xml:space="preserve"> </w:t>
      </w:r>
      <w:r w:rsidRPr="0066125E">
        <w:rPr>
          <w:rFonts w:cs="Arial" w:hint="cs"/>
          <w:sz w:val="28"/>
          <w:szCs w:val="28"/>
          <w:rtl/>
        </w:rPr>
        <w:t>الطبري</w:t>
      </w:r>
      <w:r w:rsidRPr="0066125E">
        <w:rPr>
          <w:rFonts w:cs="Arial" w:hint="eastAsia"/>
          <w:sz w:val="28"/>
          <w:szCs w:val="28"/>
          <w:rtl/>
        </w:rPr>
        <w:t>»</w:t>
      </w:r>
      <w:r w:rsidRPr="0066125E">
        <w:rPr>
          <w:rFonts w:cs="Arial"/>
          <w:sz w:val="28"/>
          <w:szCs w:val="28"/>
          <w:rtl/>
        </w:rPr>
        <w:t xml:space="preserve"> (11/522)</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w:t>
      </w:r>
      <w:r w:rsidRPr="0066125E">
        <w:rPr>
          <w:rFonts w:cs="Arial" w:hint="eastAsia"/>
          <w:sz w:val="28"/>
          <w:szCs w:val="28"/>
          <w:rtl/>
        </w:rPr>
        <w:t>«</w:t>
      </w:r>
      <w:r w:rsidRPr="0066125E">
        <w:rPr>
          <w:rFonts w:cs="Arial" w:hint="cs"/>
          <w:sz w:val="28"/>
          <w:szCs w:val="28"/>
          <w:rtl/>
        </w:rPr>
        <w:t>تفسير</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أبي</w:t>
      </w:r>
      <w:r w:rsidRPr="0066125E">
        <w:rPr>
          <w:rFonts w:cs="Arial"/>
          <w:sz w:val="28"/>
          <w:szCs w:val="28"/>
          <w:rtl/>
        </w:rPr>
        <w:t xml:space="preserve"> </w:t>
      </w:r>
      <w:r w:rsidRPr="0066125E">
        <w:rPr>
          <w:rFonts w:cs="Arial" w:hint="cs"/>
          <w:sz w:val="28"/>
          <w:szCs w:val="28"/>
          <w:rtl/>
        </w:rPr>
        <w:t>حاتم</w:t>
      </w:r>
      <w:r w:rsidRPr="0066125E">
        <w:rPr>
          <w:rFonts w:cs="Arial" w:hint="eastAsia"/>
          <w:sz w:val="28"/>
          <w:szCs w:val="28"/>
          <w:rtl/>
        </w:rPr>
        <w:t>»</w:t>
      </w:r>
      <w:r w:rsidRPr="0066125E">
        <w:rPr>
          <w:rFonts w:cs="Arial"/>
          <w:sz w:val="28"/>
          <w:szCs w:val="28"/>
          <w:rtl/>
        </w:rPr>
        <w:t xml:space="preserve"> (6/1822).</w:t>
      </w:r>
    </w:p>
    <w:p w:rsidR="0037592F" w:rsidRPr="00B73DEA" w:rsidRDefault="0037592F" w:rsidP="0037592F">
      <w:pPr>
        <w:pStyle w:val="ListParagraph"/>
        <w:numPr>
          <w:ilvl w:val="0"/>
          <w:numId w:val="163"/>
        </w:numPr>
        <w:bidi/>
        <w:jc w:val="both"/>
        <w:rPr>
          <w:rFonts w:cs="Arial"/>
          <w:sz w:val="28"/>
          <w:szCs w:val="28"/>
          <w:rtl/>
        </w:rPr>
      </w:pPr>
      <w:r w:rsidRPr="0066125E">
        <w:rPr>
          <w:rFonts w:cs="Arial"/>
          <w:sz w:val="28"/>
          <w:szCs w:val="28"/>
          <w:rtl/>
        </w:rPr>
        <w:t>«</w:t>
      </w:r>
      <w:r w:rsidRPr="0066125E">
        <w:rPr>
          <w:rFonts w:cs="Arial" w:hint="cs"/>
          <w:sz w:val="28"/>
          <w:szCs w:val="28"/>
          <w:rtl/>
        </w:rPr>
        <w:t>تفسير</w:t>
      </w:r>
      <w:r w:rsidRPr="0066125E">
        <w:rPr>
          <w:rFonts w:cs="Arial"/>
          <w:sz w:val="28"/>
          <w:szCs w:val="28"/>
          <w:rtl/>
        </w:rPr>
        <w:t xml:space="preserve"> </w:t>
      </w:r>
      <w:r w:rsidRPr="0066125E">
        <w:rPr>
          <w:rFonts w:cs="Arial" w:hint="cs"/>
          <w:sz w:val="28"/>
          <w:szCs w:val="28"/>
          <w:rtl/>
        </w:rPr>
        <w:t>الطبري</w:t>
      </w:r>
      <w:r w:rsidRPr="0066125E">
        <w:rPr>
          <w:rFonts w:cs="Arial" w:hint="eastAsia"/>
          <w:sz w:val="28"/>
          <w:szCs w:val="28"/>
          <w:rtl/>
        </w:rPr>
        <w:t>»</w:t>
      </w:r>
      <w:r w:rsidRPr="0066125E">
        <w:rPr>
          <w:rFonts w:cs="Arial"/>
          <w:sz w:val="28"/>
          <w:szCs w:val="28"/>
          <w:rtl/>
        </w:rPr>
        <w:t xml:space="preserve"> (11/522).</w:t>
      </w:r>
    </w:p>
    <w:p w:rsidR="0037592F" w:rsidRDefault="0037592F" w:rsidP="0037592F">
      <w:pPr>
        <w:rPr>
          <w:rFonts w:cs="Arial"/>
          <w:sz w:val="28"/>
          <w:szCs w:val="28"/>
        </w:rPr>
      </w:pPr>
      <w:r>
        <w:rPr>
          <w:rFonts w:cs="Arial"/>
          <w:sz w:val="28"/>
          <w:szCs w:val="28"/>
          <w:rtl/>
        </w:rPr>
        <w:br w:type="page"/>
      </w:r>
    </w:p>
    <w:p w:rsidR="0037592F" w:rsidRPr="0066125E" w:rsidRDefault="0037592F" w:rsidP="0037592F">
      <w:pPr>
        <w:bidi/>
        <w:jc w:val="both"/>
        <w:rPr>
          <w:sz w:val="28"/>
          <w:szCs w:val="28"/>
        </w:rPr>
      </w:pPr>
      <w:r w:rsidRPr="0066125E">
        <w:rPr>
          <w:rFonts w:cs="Arial" w:hint="cs"/>
          <w:sz w:val="28"/>
          <w:szCs w:val="28"/>
          <w:rtl/>
        </w:rPr>
        <w:t>وليس</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قُدْرتِهم</w:t>
      </w:r>
      <w:r w:rsidRPr="0066125E">
        <w:rPr>
          <w:rFonts w:cs="Arial"/>
          <w:sz w:val="28"/>
          <w:szCs w:val="28"/>
          <w:rtl/>
        </w:rPr>
        <w:t xml:space="preserve"> </w:t>
      </w:r>
      <w:r w:rsidRPr="0066125E">
        <w:rPr>
          <w:rFonts w:cs="Arial" w:hint="cs"/>
          <w:sz w:val="28"/>
          <w:szCs w:val="28"/>
          <w:rtl/>
        </w:rPr>
        <w:t>الإضرارُ</w:t>
      </w:r>
      <w:r w:rsidRPr="0066125E">
        <w:rPr>
          <w:rFonts w:cs="Arial"/>
          <w:sz w:val="28"/>
          <w:szCs w:val="28"/>
          <w:rtl/>
        </w:rPr>
        <w:t xml:space="preserve"> </w:t>
      </w:r>
      <w:r w:rsidRPr="0066125E">
        <w:rPr>
          <w:rFonts w:cs="Arial" w:hint="cs"/>
          <w:sz w:val="28"/>
          <w:szCs w:val="28"/>
          <w:rtl/>
        </w:rPr>
        <w:t>بالإسلامِ</w:t>
      </w:r>
      <w:r w:rsidRPr="0066125E">
        <w:rPr>
          <w:rFonts w:cs="Arial"/>
          <w:sz w:val="28"/>
          <w:szCs w:val="28"/>
          <w:rtl/>
        </w:rPr>
        <w:t xml:space="preserve"> </w:t>
      </w:r>
      <w:r w:rsidRPr="0066125E">
        <w:rPr>
          <w:rFonts w:cs="Arial" w:hint="cs"/>
          <w:sz w:val="28"/>
          <w:szCs w:val="28"/>
          <w:rtl/>
        </w:rPr>
        <w:t>وأهلِه،</w:t>
      </w:r>
      <w:r w:rsidRPr="0066125E">
        <w:rPr>
          <w:rFonts w:cs="Arial"/>
          <w:sz w:val="28"/>
          <w:szCs w:val="28"/>
          <w:rtl/>
        </w:rPr>
        <w:t xml:space="preserve"> </w:t>
      </w:r>
      <w:r w:rsidRPr="0066125E">
        <w:rPr>
          <w:rFonts w:cs="Arial" w:hint="cs"/>
          <w:sz w:val="28"/>
          <w:szCs w:val="28"/>
          <w:rtl/>
        </w:rPr>
        <w:t>وما</w:t>
      </w:r>
      <w:r w:rsidRPr="0066125E">
        <w:rPr>
          <w:rFonts w:cs="Arial"/>
          <w:sz w:val="28"/>
          <w:szCs w:val="28"/>
          <w:rtl/>
        </w:rPr>
        <w:t xml:space="preserve"> </w:t>
      </w:r>
      <w:r w:rsidRPr="0066125E">
        <w:rPr>
          <w:rFonts w:cs="Arial" w:hint="cs"/>
          <w:sz w:val="28"/>
          <w:szCs w:val="28"/>
          <w:rtl/>
        </w:rPr>
        <w:t>فعَلَهُ</w:t>
      </w:r>
      <w:r w:rsidRPr="0066125E">
        <w:rPr>
          <w:rFonts w:cs="Arial"/>
          <w:sz w:val="28"/>
          <w:szCs w:val="28"/>
          <w:rtl/>
        </w:rPr>
        <w:t xml:space="preserve"> </w:t>
      </w:r>
      <w:r w:rsidRPr="0066125E">
        <w:rPr>
          <w:rFonts w:cs="Arial" w:hint="cs"/>
          <w:sz w:val="28"/>
          <w:szCs w:val="28"/>
          <w:rtl/>
        </w:rPr>
        <w:t>عمرُ</w:t>
      </w:r>
      <w:r w:rsidRPr="0066125E">
        <w:rPr>
          <w:rFonts w:cs="Arial"/>
          <w:sz w:val="28"/>
          <w:szCs w:val="28"/>
          <w:rtl/>
        </w:rPr>
        <w:t xml:space="preserve"> </w:t>
      </w:r>
      <w:r w:rsidRPr="0066125E">
        <w:rPr>
          <w:rFonts w:cs="Arial" w:hint="cs"/>
          <w:sz w:val="28"/>
          <w:szCs w:val="28"/>
          <w:rtl/>
        </w:rPr>
        <w:t>ليس</w:t>
      </w:r>
      <w:r w:rsidRPr="0066125E">
        <w:rPr>
          <w:rFonts w:cs="Arial"/>
          <w:sz w:val="28"/>
          <w:szCs w:val="28"/>
          <w:rtl/>
        </w:rPr>
        <w:t xml:space="preserve"> </w:t>
      </w:r>
      <w:r w:rsidRPr="0066125E">
        <w:rPr>
          <w:rFonts w:cs="Arial" w:hint="cs"/>
          <w:sz w:val="28"/>
          <w:szCs w:val="28"/>
          <w:rtl/>
        </w:rPr>
        <w:t>إلغاءً</w:t>
      </w:r>
      <w:r w:rsidRPr="0066125E">
        <w:rPr>
          <w:rFonts w:cs="Arial"/>
          <w:sz w:val="28"/>
          <w:szCs w:val="28"/>
          <w:rtl/>
        </w:rPr>
        <w:t xml:space="preserve"> </w:t>
      </w:r>
      <w:r w:rsidRPr="0066125E">
        <w:rPr>
          <w:rFonts w:cs="Arial" w:hint="cs"/>
          <w:sz w:val="28"/>
          <w:szCs w:val="28"/>
          <w:rtl/>
        </w:rPr>
        <w:t>للحُكْمِ</w:t>
      </w:r>
      <w:r w:rsidRPr="0066125E">
        <w:rPr>
          <w:rFonts w:cs="Arial"/>
          <w:sz w:val="28"/>
          <w:szCs w:val="28"/>
          <w:rtl/>
        </w:rPr>
        <w:t xml:space="preserve"> </w:t>
      </w:r>
      <w:r w:rsidRPr="0066125E">
        <w:rPr>
          <w:rFonts w:cs="Arial" w:hint="cs"/>
          <w:sz w:val="28"/>
          <w:szCs w:val="28"/>
          <w:rtl/>
        </w:rPr>
        <w:t>ونَسْخًا</w:t>
      </w:r>
      <w:r w:rsidRPr="0066125E">
        <w:rPr>
          <w:rFonts w:cs="Arial"/>
          <w:sz w:val="28"/>
          <w:szCs w:val="28"/>
          <w:rtl/>
        </w:rPr>
        <w:t xml:space="preserve"> </w:t>
      </w:r>
      <w:r w:rsidRPr="0066125E">
        <w:rPr>
          <w:rFonts w:cs="Arial" w:hint="cs"/>
          <w:sz w:val="28"/>
          <w:szCs w:val="28"/>
          <w:rtl/>
        </w:rPr>
        <w:t>له؛</w:t>
      </w:r>
      <w:r w:rsidRPr="0066125E">
        <w:rPr>
          <w:rFonts w:cs="Arial"/>
          <w:sz w:val="28"/>
          <w:szCs w:val="28"/>
          <w:rtl/>
        </w:rPr>
        <w:t xml:space="preserve"> </w:t>
      </w:r>
      <w:r w:rsidRPr="0066125E">
        <w:rPr>
          <w:rFonts w:cs="Arial" w:hint="cs"/>
          <w:sz w:val="28"/>
          <w:szCs w:val="28"/>
          <w:rtl/>
        </w:rPr>
        <w:t>وإنَّما</w:t>
      </w:r>
      <w:r w:rsidRPr="0066125E">
        <w:rPr>
          <w:rFonts w:cs="Arial"/>
          <w:sz w:val="28"/>
          <w:szCs w:val="28"/>
          <w:rtl/>
        </w:rPr>
        <w:t xml:space="preserve"> </w:t>
      </w:r>
      <w:r w:rsidRPr="0066125E">
        <w:rPr>
          <w:rFonts w:cs="Arial" w:hint="cs"/>
          <w:sz w:val="28"/>
          <w:szCs w:val="28"/>
          <w:rtl/>
        </w:rPr>
        <w:t>رَفْعٌ</w:t>
      </w:r>
      <w:r w:rsidRPr="0066125E">
        <w:rPr>
          <w:rFonts w:cs="Arial"/>
          <w:sz w:val="28"/>
          <w:szCs w:val="28"/>
          <w:rtl/>
        </w:rPr>
        <w:t xml:space="preserve"> </w:t>
      </w:r>
      <w:r w:rsidRPr="0066125E">
        <w:rPr>
          <w:rFonts w:cs="Arial" w:hint="cs"/>
          <w:sz w:val="28"/>
          <w:szCs w:val="28"/>
          <w:rtl/>
        </w:rPr>
        <w:t>له</w:t>
      </w:r>
      <w:r w:rsidRPr="0066125E">
        <w:rPr>
          <w:rFonts w:cs="Arial"/>
          <w:sz w:val="28"/>
          <w:szCs w:val="28"/>
          <w:rtl/>
        </w:rPr>
        <w:t xml:space="preserve"> </w:t>
      </w:r>
      <w:r w:rsidRPr="0066125E">
        <w:rPr>
          <w:rFonts w:cs="Arial" w:hint="cs"/>
          <w:sz w:val="28"/>
          <w:szCs w:val="28"/>
          <w:rtl/>
        </w:rPr>
        <w:t>لانتفاءِ</w:t>
      </w:r>
      <w:r w:rsidRPr="0066125E">
        <w:rPr>
          <w:rFonts w:cs="Arial"/>
          <w:sz w:val="28"/>
          <w:szCs w:val="28"/>
          <w:rtl/>
        </w:rPr>
        <w:t xml:space="preserve"> </w:t>
      </w:r>
      <w:r w:rsidRPr="0066125E">
        <w:rPr>
          <w:rFonts w:cs="Arial" w:hint="cs"/>
          <w:sz w:val="28"/>
          <w:szCs w:val="28"/>
          <w:rtl/>
        </w:rPr>
        <w:t>عِلَّتِه</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أَعطَى</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أقوامًا</w:t>
      </w:r>
      <w:r w:rsidRPr="0066125E">
        <w:rPr>
          <w:rFonts w:cs="Arial"/>
          <w:sz w:val="28"/>
          <w:szCs w:val="28"/>
          <w:rtl/>
        </w:rPr>
        <w:t xml:space="preserve"> </w:t>
      </w:r>
      <w:r w:rsidRPr="0066125E">
        <w:rPr>
          <w:rFonts w:cs="Arial" w:hint="cs"/>
          <w:sz w:val="28"/>
          <w:szCs w:val="28"/>
          <w:rtl/>
        </w:rPr>
        <w:t>بعدَ</w:t>
      </w:r>
      <w:r w:rsidRPr="0066125E">
        <w:rPr>
          <w:rFonts w:cs="Arial"/>
          <w:sz w:val="28"/>
          <w:szCs w:val="28"/>
          <w:rtl/>
        </w:rPr>
        <w:t xml:space="preserve"> </w:t>
      </w:r>
      <w:r w:rsidRPr="0066125E">
        <w:rPr>
          <w:rFonts w:cs="Arial" w:hint="cs"/>
          <w:sz w:val="28"/>
          <w:szCs w:val="28"/>
          <w:rtl/>
        </w:rPr>
        <w:t>فتحِ</w:t>
      </w:r>
      <w:r w:rsidRPr="0066125E">
        <w:rPr>
          <w:rFonts w:cs="Arial"/>
          <w:sz w:val="28"/>
          <w:szCs w:val="28"/>
          <w:rtl/>
        </w:rPr>
        <w:t xml:space="preserve"> </w:t>
      </w:r>
      <w:r w:rsidRPr="0066125E">
        <w:rPr>
          <w:rFonts w:cs="Arial" w:hint="cs"/>
          <w:sz w:val="28"/>
          <w:szCs w:val="28"/>
          <w:rtl/>
        </w:rPr>
        <w:t>مَكَّةَ</w:t>
      </w:r>
      <w:r w:rsidRPr="0066125E">
        <w:rPr>
          <w:rFonts w:cs="Arial"/>
          <w:sz w:val="28"/>
          <w:szCs w:val="28"/>
          <w:rtl/>
        </w:rPr>
        <w:t xml:space="preserve"> </w:t>
      </w:r>
      <w:r w:rsidRPr="0066125E">
        <w:rPr>
          <w:rFonts w:cs="Arial" w:hint="cs"/>
          <w:sz w:val="28"/>
          <w:szCs w:val="28"/>
          <w:rtl/>
        </w:rPr>
        <w:t>وظهورِ</w:t>
      </w:r>
      <w:r w:rsidRPr="0066125E">
        <w:rPr>
          <w:rFonts w:cs="Arial"/>
          <w:sz w:val="28"/>
          <w:szCs w:val="28"/>
          <w:rtl/>
        </w:rPr>
        <w:t xml:space="preserve"> </w:t>
      </w:r>
      <w:r w:rsidRPr="0066125E">
        <w:rPr>
          <w:rFonts w:cs="Arial" w:hint="cs"/>
          <w:sz w:val="28"/>
          <w:szCs w:val="28"/>
          <w:rtl/>
        </w:rPr>
        <w:t>القُوَّةِ</w:t>
      </w:r>
      <w:r w:rsidRPr="0066125E">
        <w:rPr>
          <w:rFonts w:cs="Arial"/>
          <w:sz w:val="28"/>
          <w:szCs w:val="28"/>
          <w:rtl/>
        </w:rPr>
        <w:t xml:space="preserve"> </w:t>
      </w:r>
      <w:r w:rsidRPr="0066125E">
        <w:rPr>
          <w:rFonts w:cs="Arial" w:hint="cs"/>
          <w:sz w:val="28"/>
          <w:szCs w:val="28"/>
          <w:rtl/>
        </w:rPr>
        <w:t>وسُلْطانِ</w:t>
      </w:r>
      <w:r w:rsidRPr="0066125E">
        <w:rPr>
          <w:rFonts w:cs="Arial"/>
          <w:sz w:val="28"/>
          <w:szCs w:val="28"/>
          <w:rtl/>
        </w:rPr>
        <w:t xml:space="preserve"> </w:t>
      </w:r>
      <w:r w:rsidRPr="0066125E">
        <w:rPr>
          <w:rFonts w:cs="Arial" w:hint="cs"/>
          <w:sz w:val="28"/>
          <w:szCs w:val="28"/>
          <w:rtl/>
        </w:rPr>
        <w:t>الإسلامِ</w:t>
      </w:r>
      <w:r w:rsidRPr="0066125E">
        <w:rPr>
          <w:rFonts w:cs="Arial"/>
          <w:sz w:val="28"/>
          <w:szCs w:val="28"/>
          <w:rtl/>
        </w:rPr>
        <w:t xml:space="preserve"> </w:t>
      </w:r>
      <w:r w:rsidRPr="0066125E">
        <w:rPr>
          <w:rFonts w:cs="Arial" w:hint="cs"/>
          <w:sz w:val="28"/>
          <w:szCs w:val="28"/>
          <w:rtl/>
        </w:rPr>
        <w:t>والمُسلِمينَ؛</w:t>
      </w:r>
      <w:r w:rsidRPr="0066125E">
        <w:rPr>
          <w:rFonts w:cs="Arial"/>
          <w:sz w:val="28"/>
          <w:szCs w:val="28"/>
          <w:rtl/>
        </w:rPr>
        <w:t xml:space="preserve"> </w:t>
      </w:r>
      <w:r w:rsidRPr="0066125E">
        <w:rPr>
          <w:rFonts w:cs="Arial" w:hint="cs"/>
          <w:sz w:val="28"/>
          <w:szCs w:val="28"/>
          <w:rtl/>
        </w:rPr>
        <w:t>وذلك</w:t>
      </w:r>
      <w:r w:rsidRPr="0066125E">
        <w:rPr>
          <w:rFonts w:cs="Arial"/>
          <w:sz w:val="28"/>
          <w:szCs w:val="28"/>
          <w:rtl/>
        </w:rPr>
        <w:t xml:space="preserve"> </w:t>
      </w:r>
      <w:r w:rsidRPr="0066125E">
        <w:rPr>
          <w:rFonts w:cs="Arial" w:hint="cs"/>
          <w:sz w:val="28"/>
          <w:szCs w:val="28"/>
          <w:rtl/>
        </w:rPr>
        <w:t>لقِيامِ</w:t>
      </w:r>
      <w:r w:rsidRPr="0066125E">
        <w:rPr>
          <w:rFonts w:cs="Arial"/>
          <w:sz w:val="28"/>
          <w:szCs w:val="28"/>
          <w:rtl/>
        </w:rPr>
        <w:t xml:space="preserve"> </w:t>
      </w:r>
      <w:r w:rsidRPr="0066125E">
        <w:rPr>
          <w:rFonts w:cs="Arial" w:hint="cs"/>
          <w:sz w:val="28"/>
          <w:szCs w:val="28"/>
          <w:rtl/>
        </w:rPr>
        <w:t>المُوجِبِ</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أعيانِ</w:t>
      </w:r>
      <w:r w:rsidRPr="0066125E">
        <w:rPr>
          <w:rFonts w:cs="Arial"/>
          <w:sz w:val="28"/>
          <w:szCs w:val="28"/>
          <w:rtl/>
        </w:rPr>
        <w:t xml:space="preserve"> </w:t>
      </w:r>
      <w:r w:rsidRPr="0066125E">
        <w:rPr>
          <w:rFonts w:cs="Arial" w:hint="cs"/>
          <w:sz w:val="28"/>
          <w:szCs w:val="28"/>
          <w:rtl/>
        </w:rPr>
        <w:t>المؤلَّفةِ</w:t>
      </w:r>
      <w:r w:rsidRPr="0066125E">
        <w:rPr>
          <w:rFonts w:cs="Arial"/>
          <w:sz w:val="28"/>
          <w:szCs w:val="28"/>
          <w:rtl/>
        </w:rPr>
        <w:t xml:space="preserve"> </w:t>
      </w:r>
      <w:r w:rsidRPr="0066125E">
        <w:rPr>
          <w:rFonts w:cs="Arial" w:hint="cs"/>
          <w:sz w:val="28"/>
          <w:szCs w:val="28"/>
          <w:rtl/>
        </w:rPr>
        <w:t>قلوبُهم</w:t>
      </w:r>
      <w:r w:rsidRPr="0066125E">
        <w:rPr>
          <w:rFonts w:cs="Arial"/>
          <w:sz w:val="28"/>
          <w:szCs w:val="28"/>
          <w:rtl/>
        </w:rPr>
        <w:t>.</w:t>
      </w:r>
    </w:p>
    <w:p w:rsidR="0037592F" w:rsidRDefault="0037592F" w:rsidP="0037592F">
      <w:pPr>
        <w:bidi/>
        <w:jc w:val="both"/>
        <w:rPr>
          <w:rFonts w:cs="Arial"/>
          <w:sz w:val="28"/>
          <w:szCs w:val="28"/>
          <w:rtl/>
        </w:rPr>
      </w:pP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يثبُتُ</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نصٌّ</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نسخِ</w:t>
      </w:r>
      <w:r w:rsidRPr="0066125E">
        <w:rPr>
          <w:rFonts w:cs="Arial"/>
          <w:sz w:val="28"/>
          <w:szCs w:val="28"/>
          <w:rtl/>
        </w:rPr>
        <w:t xml:space="preserve"> </w:t>
      </w:r>
      <w:r w:rsidRPr="0066125E">
        <w:rPr>
          <w:rFonts w:cs="Arial" w:hint="cs"/>
          <w:sz w:val="28"/>
          <w:szCs w:val="28"/>
          <w:rtl/>
        </w:rPr>
        <w:t>سَهْمِ</w:t>
      </w:r>
      <w:r w:rsidRPr="0066125E">
        <w:rPr>
          <w:rFonts w:cs="Arial"/>
          <w:sz w:val="28"/>
          <w:szCs w:val="28"/>
          <w:rtl/>
        </w:rPr>
        <w:t xml:space="preserve"> </w:t>
      </w:r>
      <w:r w:rsidRPr="0066125E">
        <w:rPr>
          <w:rFonts w:cs="Arial" w:hint="cs"/>
          <w:sz w:val="28"/>
          <w:szCs w:val="28"/>
          <w:rtl/>
        </w:rPr>
        <w:t>المؤلَّفةِ</w:t>
      </w:r>
      <w:r w:rsidRPr="0066125E">
        <w:rPr>
          <w:rFonts w:cs="Arial"/>
          <w:sz w:val="28"/>
          <w:szCs w:val="28"/>
          <w:rtl/>
        </w:rPr>
        <w:t xml:space="preserve"> </w:t>
      </w:r>
      <w:r w:rsidRPr="0066125E">
        <w:rPr>
          <w:rFonts w:cs="Arial" w:hint="cs"/>
          <w:sz w:val="28"/>
          <w:szCs w:val="28"/>
          <w:rtl/>
        </w:rPr>
        <w:t>قلوبُهم،</w:t>
      </w:r>
      <w:r w:rsidRPr="0066125E">
        <w:rPr>
          <w:rFonts w:cs="Arial"/>
          <w:sz w:val="28"/>
          <w:szCs w:val="28"/>
          <w:rtl/>
        </w:rPr>
        <w:t xml:space="preserve"> </w:t>
      </w:r>
      <w:r w:rsidRPr="0066125E">
        <w:rPr>
          <w:rFonts w:cs="Arial" w:hint="cs"/>
          <w:sz w:val="28"/>
          <w:szCs w:val="28"/>
          <w:rtl/>
        </w:rPr>
        <w:t>وغايةُ</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عملُ</w:t>
      </w:r>
      <w:r w:rsidRPr="0066125E">
        <w:rPr>
          <w:rFonts w:cs="Arial"/>
          <w:sz w:val="28"/>
          <w:szCs w:val="28"/>
          <w:rtl/>
        </w:rPr>
        <w:t xml:space="preserve"> </w:t>
      </w:r>
      <w:r w:rsidRPr="0066125E">
        <w:rPr>
          <w:rFonts w:cs="Arial" w:hint="cs"/>
          <w:sz w:val="28"/>
          <w:szCs w:val="28"/>
          <w:rtl/>
        </w:rPr>
        <w:t>الصحابةِ،</w:t>
      </w:r>
      <w:r w:rsidRPr="0066125E">
        <w:rPr>
          <w:rFonts w:cs="Arial"/>
          <w:sz w:val="28"/>
          <w:szCs w:val="28"/>
          <w:rtl/>
        </w:rPr>
        <w:t xml:space="preserve"> </w:t>
      </w:r>
      <w:r w:rsidRPr="0066125E">
        <w:rPr>
          <w:rFonts w:cs="Arial" w:hint="cs"/>
          <w:sz w:val="28"/>
          <w:szCs w:val="28"/>
          <w:rtl/>
        </w:rPr>
        <w:t>وإنَّما</w:t>
      </w:r>
      <w:r w:rsidRPr="0066125E">
        <w:rPr>
          <w:rFonts w:cs="Arial"/>
          <w:sz w:val="28"/>
          <w:szCs w:val="28"/>
          <w:rtl/>
        </w:rPr>
        <w:t xml:space="preserve"> </w:t>
      </w:r>
      <w:r w:rsidRPr="0066125E">
        <w:rPr>
          <w:rFonts w:cs="Arial" w:hint="cs"/>
          <w:sz w:val="28"/>
          <w:szCs w:val="28"/>
          <w:rtl/>
        </w:rPr>
        <w:t>اختُلِفَ</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فَهْمِه؛</w:t>
      </w:r>
      <w:r w:rsidRPr="0066125E">
        <w:rPr>
          <w:rFonts w:cs="Arial"/>
          <w:sz w:val="28"/>
          <w:szCs w:val="28"/>
          <w:rtl/>
        </w:rPr>
        <w:t xml:space="preserve"> </w:t>
      </w:r>
      <w:r w:rsidRPr="0066125E">
        <w:rPr>
          <w:rFonts w:cs="Arial" w:hint="cs"/>
          <w:sz w:val="28"/>
          <w:szCs w:val="28"/>
          <w:rtl/>
        </w:rPr>
        <w:t>مِنهم</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يَرى</w:t>
      </w:r>
      <w:r w:rsidRPr="0066125E">
        <w:rPr>
          <w:rFonts w:cs="Arial"/>
          <w:sz w:val="28"/>
          <w:szCs w:val="28"/>
          <w:rtl/>
        </w:rPr>
        <w:t xml:space="preserve"> </w:t>
      </w:r>
      <w:r w:rsidRPr="0066125E">
        <w:rPr>
          <w:rFonts w:cs="Arial" w:hint="cs"/>
          <w:sz w:val="28"/>
          <w:szCs w:val="28"/>
          <w:rtl/>
        </w:rPr>
        <w:t>عمَلَهم</w:t>
      </w:r>
      <w:r w:rsidRPr="0066125E">
        <w:rPr>
          <w:rFonts w:cs="Arial"/>
          <w:sz w:val="28"/>
          <w:szCs w:val="28"/>
          <w:rtl/>
        </w:rPr>
        <w:t xml:space="preserve"> </w:t>
      </w:r>
      <w:r w:rsidRPr="0066125E">
        <w:rPr>
          <w:rFonts w:cs="Arial" w:hint="cs"/>
          <w:sz w:val="28"/>
          <w:szCs w:val="28"/>
          <w:rtl/>
        </w:rPr>
        <w:t>عِلْمًا</w:t>
      </w:r>
      <w:r w:rsidRPr="0066125E">
        <w:rPr>
          <w:rFonts w:cs="Arial"/>
          <w:sz w:val="28"/>
          <w:szCs w:val="28"/>
          <w:rtl/>
        </w:rPr>
        <w:t xml:space="preserve"> </w:t>
      </w:r>
      <w:r w:rsidRPr="0066125E">
        <w:rPr>
          <w:rFonts w:cs="Arial" w:hint="cs"/>
          <w:sz w:val="28"/>
          <w:szCs w:val="28"/>
          <w:rtl/>
        </w:rPr>
        <w:t>بالنَّسْخِ،</w:t>
      </w:r>
      <w:r w:rsidRPr="0066125E">
        <w:rPr>
          <w:rFonts w:cs="Arial"/>
          <w:sz w:val="28"/>
          <w:szCs w:val="28"/>
          <w:rtl/>
        </w:rPr>
        <w:t xml:space="preserve"> </w:t>
      </w:r>
      <w:r w:rsidRPr="0066125E">
        <w:rPr>
          <w:rFonts w:cs="Arial" w:hint="cs"/>
          <w:sz w:val="28"/>
          <w:szCs w:val="28"/>
          <w:rtl/>
        </w:rPr>
        <w:t>ومنهم</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يَراهُ</w:t>
      </w:r>
      <w:r w:rsidRPr="0066125E">
        <w:rPr>
          <w:rFonts w:cs="Arial"/>
          <w:sz w:val="28"/>
          <w:szCs w:val="28"/>
          <w:rtl/>
        </w:rPr>
        <w:t xml:space="preserve"> </w:t>
      </w:r>
      <w:r w:rsidRPr="0066125E">
        <w:rPr>
          <w:rFonts w:cs="Arial" w:hint="cs"/>
          <w:sz w:val="28"/>
          <w:szCs w:val="28"/>
          <w:rtl/>
        </w:rPr>
        <w:t>رَفْعًا</w:t>
      </w:r>
      <w:r w:rsidRPr="0066125E">
        <w:rPr>
          <w:rFonts w:cs="Arial"/>
          <w:sz w:val="28"/>
          <w:szCs w:val="28"/>
          <w:rtl/>
        </w:rPr>
        <w:t xml:space="preserve"> </w:t>
      </w:r>
      <w:r w:rsidRPr="0066125E">
        <w:rPr>
          <w:rFonts w:cs="Arial" w:hint="cs"/>
          <w:sz w:val="28"/>
          <w:szCs w:val="28"/>
          <w:rtl/>
        </w:rPr>
        <w:t>للحُكْمِ؛</w:t>
      </w:r>
      <w:r w:rsidRPr="0066125E">
        <w:rPr>
          <w:rFonts w:cs="Arial"/>
          <w:sz w:val="28"/>
          <w:szCs w:val="28"/>
          <w:rtl/>
        </w:rPr>
        <w:t xml:space="preserve"> </w:t>
      </w:r>
      <w:r w:rsidRPr="0066125E">
        <w:rPr>
          <w:rFonts w:cs="Arial" w:hint="cs"/>
          <w:sz w:val="28"/>
          <w:szCs w:val="28"/>
          <w:rtl/>
        </w:rPr>
        <w:t>لانتفاءِ</w:t>
      </w:r>
      <w:r w:rsidRPr="0066125E">
        <w:rPr>
          <w:rFonts w:cs="Arial"/>
          <w:sz w:val="28"/>
          <w:szCs w:val="28"/>
          <w:rtl/>
        </w:rPr>
        <w:t xml:space="preserve"> </w:t>
      </w:r>
      <w:r w:rsidRPr="0066125E">
        <w:rPr>
          <w:rFonts w:cs="Arial" w:hint="cs"/>
          <w:sz w:val="28"/>
          <w:szCs w:val="28"/>
          <w:rtl/>
        </w:rPr>
        <w:t>العِلَّةِ،</w:t>
      </w:r>
      <w:r w:rsidRPr="0066125E">
        <w:rPr>
          <w:rFonts w:cs="Arial"/>
          <w:sz w:val="28"/>
          <w:szCs w:val="28"/>
          <w:rtl/>
        </w:rPr>
        <w:t xml:space="preserve"> </w:t>
      </w:r>
      <w:r w:rsidRPr="0066125E">
        <w:rPr>
          <w:rFonts w:cs="Arial" w:hint="cs"/>
          <w:sz w:val="28"/>
          <w:szCs w:val="28"/>
          <w:rtl/>
        </w:rPr>
        <w:t>والصوابُ</w:t>
      </w:r>
      <w:r w:rsidRPr="0066125E">
        <w:rPr>
          <w:rFonts w:cs="Arial"/>
          <w:sz w:val="28"/>
          <w:szCs w:val="28"/>
          <w:rtl/>
        </w:rPr>
        <w:t xml:space="preserve">: </w:t>
      </w:r>
      <w:r w:rsidRPr="0066125E">
        <w:rPr>
          <w:rFonts w:cs="Arial" w:hint="cs"/>
          <w:sz w:val="28"/>
          <w:szCs w:val="28"/>
          <w:rtl/>
        </w:rPr>
        <w:t>أنَّه</w:t>
      </w:r>
      <w:r w:rsidRPr="0066125E">
        <w:rPr>
          <w:rFonts w:cs="Arial"/>
          <w:sz w:val="28"/>
          <w:szCs w:val="28"/>
          <w:rtl/>
        </w:rPr>
        <w:t xml:space="preserve"> </w:t>
      </w:r>
      <w:r w:rsidRPr="0066125E">
        <w:rPr>
          <w:rFonts w:cs="Arial" w:hint="cs"/>
          <w:sz w:val="28"/>
          <w:szCs w:val="28"/>
          <w:rtl/>
        </w:rPr>
        <w:t>ليس</w:t>
      </w:r>
      <w:r w:rsidRPr="0066125E">
        <w:rPr>
          <w:rFonts w:cs="Arial"/>
          <w:sz w:val="28"/>
          <w:szCs w:val="28"/>
          <w:rtl/>
        </w:rPr>
        <w:t xml:space="preserve"> </w:t>
      </w:r>
      <w:r w:rsidRPr="0066125E">
        <w:rPr>
          <w:rFonts w:cs="Arial" w:hint="cs"/>
          <w:sz w:val="28"/>
          <w:szCs w:val="28"/>
          <w:rtl/>
        </w:rPr>
        <w:t>بنَسْخٍ،</w:t>
      </w:r>
      <w:r w:rsidRPr="0066125E">
        <w:rPr>
          <w:rFonts w:cs="Arial"/>
          <w:sz w:val="28"/>
          <w:szCs w:val="28"/>
          <w:rtl/>
        </w:rPr>
        <w:t xml:space="preserve"> </w:t>
      </w: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يونُسُ</w:t>
      </w:r>
      <w:r w:rsidRPr="0066125E">
        <w:rPr>
          <w:rFonts w:cs="Arial"/>
          <w:sz w:val="28"/>
          <w:szCs w:val="28"/>
          <w:rtl/>
        </w:rPr>
        <w:t xml:space="preserve">: </w:t>
      </w:r>
      <w:r w:rsidRPr="0066125E">
        <w:rPr>
          <w:rFonts w:cs="Arial" w:hint="cs"/>
          <w:sz w:val="28"/>
          <w:szCs w:val="28"/>
          <w:rtl/>
        </w:rPr>
        <w:t>سألتُ</w:t>
      </w:r>
      <w:r w:rsidRPr="0066125E">
        <w:rPr>
          <w:rFonts w:cs="Arial"/>
          <w:sz w:val="28"/>
          <w:szCs w:val="28"/>
          <w:rtl/>
        </w:rPr>
        <w:t xml:space="preserve"> </w:t>
      </w:r>
      <w:r w:rsidRPr="0066125E">
        <w:rPr>
          <w:rFonts w:cs="Arial" w:hint="cs"/>
          <w:sz w:val="28"/>
          <w:szCs w:val="28"/>
          <w:rtl/>
        </w:rPr>
        <w:t>الزُّهْريَّ</w:t>
      </w:r>
      <w:r w:rsidRPr="0066125E">
        <w:rPr>
          <w:rFonts w:cs="Arial"/>
          <w:sz w:val="28"/>
          <w:szCs w:val="28"/>
          <w:rtl/>
        </w:rPr>
        <w:t xml:space="preserve"> </w:t>
      </w:r>
      <w:r w:rsidRPr="0066125E">
        <w:rPr>
          <w:rFonts w:cs="Arial" w:hint="cs"/>
          <w:sz w:val="28"/>
          <w:szCs w:val="28"/>
          <w:rtl/>
        </w:rPr>
        <w:t>عنهم؟</w:t>
      </w:r>
      <w:r w:rsidRPr="0066125E">
        <w:rPr>
          <w:rFonts w:cs="Arial"/>
          <w:sz w:val="28"/>
          <w:szCs w:val="28"/>
          <w:rtl/>
        </w:rPr>
        <w:t xml:space="preserve"> </w:t>
      </w:r>
      <w:r w:rsidRPr="0066125E">
        <w:rPr>
          <w:rFonts w:cs="Arial" w:hint="cs"/>
          <w:sz w:val="28"/>
          <w:szCs w:val="28"/>
          <w:rtl/>
        </w:rPr>
        <w:t>فقال</w:t>
      </w:r>
      <w:r w:rsidRPr="0066125E">
        <w:rPr>
          <w:rFonts w:cs="Arial"/>
          <w:sz w:val="28"/>
          <w:szCs w:val="28"/>
          <w:rtl/>
        </w:rPr>
        <w:t>: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أعـلَـمُ</w:t>
      </w:r>
      <w:r w:rsidRPr="0066125E">
        <w:rPr>
          <w:rFonts w:cs="Arial"/>
          <w:sz w:val="28"/>
          <w:szCs w:val="28"/>
          <w:rtl/>
        </w:rPr>
        <w:t xml:space="preserve"> </w:t>
      </w:r>
      <w:r w:rsidRPr="0066125E">
        <w:rPr>
          <w:rFonts w:cs="Arial" w:hint="cs"/>
          <w:sz w:val="28"/>
          <w:szCs w:val="28"/>
          <w:rtl/>
        </w:rPr>
        <w:t>نسخًـا</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ذلك</w:t>
      </w:r>
      <w:r w:rsidRPr="0066125E">
        <w:rPr>
          <w:rFonts w:cs="Arial" w:hint="eastAsia"/>
          <w:sz w:val="28"/>
          <w:szCs w:val="28"/>
          <w:rtl/>
        </w:rPr>
        <w:t>»</w:t>
      </w:r>
      <w:r>
        <w:rPr>
          <w:rFonts w:cs="Arial" w:hint="cs"/>
          <w:sz w:val="28"/>
          <w:szCs w:val="28"/>
          <w:rtl/>
        </w:rPr>
        <w:t>(1).</w:t>
      </w:r>
    </w:p>
    <w:p w:rsidR="0037592F" w:rsidRPr="0066125E" w:rsidRDefault="0037592F" w:rsidP="0037592F">
      <w:pPr>
        <w:bidi/>
        <w:jc w:val="both"/>
        <w:rPr>
          <w:sz w:val="28"/>
          <w:szCs w:val="28"/>
        </w:rPr>
      </w:pPr>
      <w:r w:rsidRPr="0066125E">
        <w:rPr>
          <w:rFonts w:cs="Arial" w:hint="cs"/>
          <w:sz w:val="28"/>
          <w:szCs w:val="28"/>
          <w:rtl/>
        </w:rPr>
        <w:t>أنواعُ</w:t>
      </w:r>
      <w:r w:rsidRPr="0066125E">
        <w:rPr>
          <w:rFonts w:cs="Arial"/>
          <w:sz w:val="28"/>
          <w:szCs w:val="28"/>
          <w:rtl/>
        </w:rPr>
        <w:t xml:space="preserve"> </w:t>
      </w:r>
      <w:r w:rsidRPr="0066125E">
        <w:rPr>
          <w:rFonts w:cs="Arial" w:hint="cs"/>
          <w:sz w:val="28"/>
          <w:szCs w:val="28"/>
          <w:rtl/>
        </w:rPr>
        <w:t>المؤلَّفةِ</w:t>
      </w:r>
      <w:r w:rsidRPr="0066125E">
        <w:rPr>
          <w:rFonts w:cs="Arial"/>
          <w:sz w:val="28"/>
          <w:szCs w:val="28"/>
          <w:rtl/>
        </w:rPr>
        <w:t xml:space="preserve"> </w:t>
      </w:r>
      <w:r w:rsidRPr="0066125E">
        <w:rPr>
          <w:rFonts w:cs="Arial" w:hint="cs"/>
          <w:sz w:val="28"/>
          <w:szCs w:val="28"/>
          <w:rtl/>
        </w:rPr>
        <w:t>قلوبُهُمْ</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والمؤلَّفةُ</w:t>
      </w:r>
      <w:r w:rsidRPr="0066125E">
        <w:rPr>
          <w:rFonts w:cs="Arial"/>
          <w:sz w:val="28"/>
          <w:szCs w:val="28"/>
          <w:rtl/>
        </w:rPr>
        <w:t xml:space="preserve"> </w:t>
      </w:r>
      <w:r w:rsidRPr="0066125E">
        <w:rPr>
          <w:rFonts w:cs="Arial" w:hint="cs"/>
          <w:sz w:val="28"/>
          <w:szCs w:val="28"/>
          <w:rtl/>
        </w:rPr>
        <w:t>قلوبُهم</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نوعَيْنِ</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النوعُ</w:t>
      </w:r>
      <w:r w:rsidRPr="0066125E">
        <w:rPr>
          <w:rFonts w:cs="Arial"/>
          <w:sz w:val="28"/>
          <w:szCs w:val="28"/>
          <w:rtl/>
        </w:rPr>
        <w:t xml:space="preserve"> </w:t>
      </w:r>
      <w:r w:rsidRPr="0066125E">
        <w:rPr>
          <w:rFonts w:cs="Arial" w:hint="cs"/>
          <w:sz w:val="28"/>
          <w:szCs w:val="28"/>
          <w:rtl/>
        </w:rPr>
        <w:t>الأولُ</w:t>
      </w:r>
      <w:r w:rsidRPr="0066125E">
        <w:rPr>
          <w:rFonts w:cs="Arial"/>
          <w:sz w:val="28"/>
          <w:szCs w:val="28"/>
          <w:rtl/>
        </w:rPr>
        <w:t xml:space="preserve"> : </w:t>
      </w:r>
      <w:r w:rsidRPr="0066125E">
        <w:rPr>
          <w:rFonts w:cs="Arial" w:hint="cs"/>
          <w:sz w:val="28"/>
          <w:szCs w:val="28"/>
          <w:rtl/>
        </w:rPr>
        <w:t>كفارٌ</w:t>
      </w:r>
      <w:r w:rsidRPr="0066125E">
        <w:rPr>
          <w:rFonts w:cs="Arial"/>
          <w:sz w:val="28"/>
          <w:szCs w:val="28"/>
          <w:rtl/>
        </w:rPr>
        <w:t xml:space="preserve"> </w:t>
      </w:r>
      <w:r w:rsidRPr="0066125E">
        <w:rPr>
          <w:rFonts w:cs="Arial" w:hint="cs"/>
          <w:sz w:val="28"/>
          <w:szCs w:val="28"/>
          <w:rtl/>
        </w:rPr>
        <w:t>يُتألَّفُونَ؛</w:t>
      </w:r>
      <w:r w:rsidRPr="0066125E">
        <w:rPr>
          <w:rFonts w:cs="Arial"/>
          <w:sz w:val="28"/>
          <w:szCs w:val="28"/>
          <w:rtl/>
        </w:rPr>
        <w:t xml:space="preserve"> </w:t>
      </w:r>
      <w:r w:rsidRPr="0066125E">
        <w:rPr>
          <w:rFonts w:cs="Arial" w:hint="cs"/>
          <w:sz w:val="28"/>
          <w:szCs w:val="28"/>
          <w:rtl/>
        </w:rPr>
        <w:t>لِيُقبِلوا</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الإسلامِ،</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يُدفَعَ</w:t>
      </w:r>
      <w:r w:rsidRPr="0066125E">
        <w:rPr>
          <w:rFonts w:cs="Arial"/>
          <w:sz w:val="28"/>
          <w:szCs w:val="28"/>
          <w:rtl/>
        </w:rPr>
        <w:t xml:space="preserve"> </w:t>
      </w:r>
      <w:r w:rsidRPr="0066125E">
        <w:rPr>
          <w:rFonts w:cs="Arial" w:hint="cs"/>
          <w:sz w:val="28"/>
          <w:szCs w:val="28"/>
          <w:rtl/>
        </w:rPr>
        <w:t>شرُّهم</w:t>
      </w:r>
      <w:r w:rsidRPr="0066125E">
        <w:rPr>
          <w:rFonts w:cs="Arial"/>
          <w:sz w:val="28"/>
          <w:szCs w:val="28"/>
          <w:rtl/>
        </w:rPr>
        <w:t xml:space="preserve"> </w:t>
      </w:r>
      <w:r w:rsidRPr="0066125E">
        <w:rPr>
          <w:rFonts w:cs="Arial" w:hint="cs"/>
          <w:sz w:val="28"/>
          <w:szCs w:val="28"/>
          <w:rtl/>
        </w:rPr>
        <w:t>عنه؛</w:t>
      </w:r>
      <w:r w:rsidRPr="0066125E">
        <w:rPr>
          <w:rFonts w:cs="Arial"/>
          <w:sz w:val="28"/>
          <w:szCs w:val="28"/>
          <w:rtl/>
        </w:rPr>
        <w:t xml:space="preserve"> </w:t>
      </w:r>
      <w:r w:rsidRPr="0066125E">
        <w:rPr>
          <w:rFonts w:cs="Arial" w:hint="cs"/>
          <w:sz w:val="28"/>
          <w:szCs w:val="28"/>
          <w:rtl/>
        </w:rPr>
        <w:t>وذلك</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بعضَ</w:t>
      </w:r>
      <w:r w:rsidRPr="0066125E">
        <w:rPr>
          <w:rFonts w:cs="Arial"/>
          <w:sz w:val="28"/>
          <w:szCs w:val="28"/>
          <w:rtl/>
        </w:rPr>
        <w:t xml:space="preserve"> </w:t>
      </w:r>
      <w:r w:rsidRPr="0066125E">
        <w:rPr>
          <w:rFonts w:cs="Arial" w:hint="cs"/>
          <w:sz w:val="28"/>
          <w:szCs w:val="28"/>
          <w:rtl/>
        </w:rPr>
        <w:t>الكفَّارِ</w:t>
      </w:r>
      <w:r w:rsidRPr="0066125E">
        <w:rPr>
          <w:rFonts w:cs="Arial"/>
          <w:sz w:val="28"/>
          <w:szCs w:val="28"/>
          <w:rtl/>
        </w:rPr>
        <w:t xml:space="preserve"> </w:t>
      </w:r>
      <w:r w:rsidRPr="0066125E">
        <w:rPr>
          <w:rFonts w:cs="Arial" w:hint="cs"/>
          <w:sz w:val="28"/>
          <w:szCs w:val="28"/>
          <w:rtl/>
        </w:rPr>
        <w:t>يَحمِلُ</w:t>
      </w:r>
      <w:r w:rsidRPr="0066125E">
        <w:rPr>
          <w:rFonts w:cs="Arial"/>
          <w:sz w:val="28"/>
          <w:szCs w:val="28"/>
          <w:rtl/>
        </w:rPr>
        <w:t xml:space="preserve"> </w:t>
      </w:r>
      <w:r w:rsidRPr="0066125E">
        <w:rPr>
          <w:rFonts w:cs="Arial" w:hint="cs"/>
          <w:sz w:val="28"/>
          <w:szCs w:val="28"/>
          <w:rtl/>
        </w:rPr>
        <w:t>كُرْهًا</w:t>
      </w:r>
      <w:r w:rsidRPr="0066125E">
        <w:rPr>
          <w:rFonts w:cs="Arial"/>
          <w:sz w:val="28"/>
          <w:szCs w:val="28"/>
          <w:rtl/>
        </w:rPr>
        <w:t xml:space="preserve"> </w:t>
      </w:r>
      <w:r w:rsidRPr="0066125E">
        <w:rPr>
          <w:rFonts w:cs="Arial" w:hint="cs"/>
          <w:sz w:val="28"/>
          <w:szCs w:val="28"/>
          <w:rtl/>
        </w:rPr>
        <w:t>وحِقْدًا</w:t>
      </w:r>
      <w:r w:rsidRPr="0066125E">
        <w:rPr>
          <w:rFonts w:cs="Arial"/>
          <w:sz w:val="28"/>
          <w:szCs w:val="28"/>
          <w:rtl/>
        </w:rPr>
        <w:t xml:space="preserve"> </w:t>
      </w:r>
      <w:r w:rsidRPr="0066125E">
        <w:rPr>
          <w:rFonts w:cs="Arial" w:hint="cs"/>
          <w:sz w:val="28"/>
          <w:szCs w:val="28"/>
          <w:rtl/>
        </w:rPr>
        <w:t>وغِلًّا</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الإسلامِ</w:t>
      </w:r>
      <w:r w:rsidRPr="0066125E">
        <w:rPr>
          <w:rFonts w:cs="Arial"/>
          <w:sz w:val="28"/>
          <w:szCs w:val="28"/>
          <w:rtl/>
        </w:rPr>
        <w:t xml:space="preserve"> </w:t>
      </w:r>
      <w:r w:rsidRPr="0066125E">
        <w:rPr>
          <w:rFonts w:cs="Arial" w:hint="cs"/>
          <w:sz w:val="28"/>
          <w:szCs w:val="28"/>
          <w:rtl/>
        </w:rPr>
        <w:t>وأهلِه؛</w:t>
      </w:r>
      <w:r w:rsidRPr="0066125E">
        <w:rPr>
          <w:rFonts w:cs="Arial"/>
          <w:sz w:val="28"/>
          <w:szCs w:val="28"/>
          <w:rtl/>
        </w:rPr>
        <w:t xml:space="preserve"> </w:t>
      </w:r>
      <w:r w:rsidRPr="0066125E">
        <w:rPr>
          <w:rFonts w:cs="Arial" w:hint="cs"/>
          <w:sz w:val="28"/>
          <w:szCs w:val="28"/>
          <w:rtl/>
        </w:rPr>
        <w:t>لكَسْرِ</w:t>
      </w:r>
      <w:r w:rsidRPr="0066125E">
        <w:rPr>
          <w:rFonts w:cs="Arial"/>
          <w:sz w:val="28"/>
          <w:szCs w:val="28"/>
          <w:rtl/>
        </w:rPr>
        <w:t xml:space="preserve"> </w:t>
      </w:r>
      <w:r w:rsidRPr="0066125E">
        <w:rPr>
          <w:rFonts w:cs="Arial" w:hint="cs"/>
          <w:sz w:val="28"/>
          <w:szCs w:val="28"/>
          <w:rtl/>
        </w:rPr>
        <w:t>شَوْكَتِه،</w:t>
      </w:r>
      <w:r w:rsidRPr="0066125E">
        <w:rPr>
          <w:rFonts w:cs="Arial"/>
          <w:sz w:val="28"/>
          <w:szCs w:val="28"/>
          <w:rtl/>
        </w:rPr>
        <w:t xml:space="preserve"> </w:t>
      </w:r>
      <w:r w:rsidRPr="0066125E">
        <w:rPr>
          <w:rFonts w:cs="Arial" w:hint="cs"/>
          <w:sz w:val="28"/>
          <w:szCs w:val="28"/>
          <w:rtl/>
        </w:rPr>
        <w:t>وذَهَابِ</w:t>
      </w:r>
      <w:r w:rsidRPr="0066125E">
        <w:rPr>
          <w:rFonts w:cs="Arial"/>
          <w:sz w:val="28"/>
          <w:szCs w:val="28"/>
          <w:rtl/>
        </w:rPr>
        <w:t xml:space="preserve"> </w:t>
      </w:r>
      <w:r w:rsidRPr="0066125E">
        <w:rPr>
          <w:rFonts w:cs="Arial" w:hint="cs"/>
          <w:sz w:val="28"/>
          <w:szCs w:val="28"/>
          <w:rtl/>
        </w:rPr>
        <w:t>هَيْبَتِه،</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لِمَا</w:t>
      </w:r>
      <w:r w:rsidRPr="0066125E">
        <w:rPr>
          <w:rFonts w:cs="Arial"/>
          <w:sz w:val="28"/>
          <w:szCs w:val="28"/>
          <w:rtl/>
        </w:rPr>
        <w:t xml:space="preserve"> </w:t>
      </w:r>
      <w:r w:rsidRPr="0066125E">
        <w:rPr>
          <w:rFonts w:cs="Arial" w:hint="cs"/>
          <w:sz w:val="28"/>
          <w:szCs w:val="28"/>
          <w:rtl/>
        </w:rPr>
        <w:t>أصابَهُ</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فَقْدِ</w:t>
      </w:r>
      <w:r w:rsidRPr="0066125E">
        <w:rPr>
          <w:rFonts w:cs="Arial"/>
          <w:sz w:val="28"/>
          <w:szCs w:val="28"/>
          <w:rtl/>
        </w:rPr>
        <w:t xml:space="preserve"> </w:t>
      </w:r>
      <w:r w:rsidRPr="0066125E">
        <w:rPr>
          <w:rFonts w:cs="Arial" w:hint="cs"/>
          <w:sz w:val="28"/>
          <w:szCs w:val="28"/>
          <w:rtl/>
        </w:rPr>
        <w:t>مالٍ</w:t>
      </w:r>
      <w:r w:rsidRPr="0066125E">
        <w:rPr>
          <w:rFonts w:cs="Arial"/>
          <w:sz w:val="28"/>
          <w:szCs w:val="28"/>
          <w:rtl/>
        </w:rPr>
        <w:t xml:space="preserve"> </w:t>
      </w:r>
      <w:r w:rsidRPr="0066125E">
        <w:rPr>
          <w:rFonts w:cs="Arial" w:hint="cs"/>
          <w:sz w:val="28"/>
          <w:szCs w:val="28"/>
          <w:rtl/>
        </w:rPr>
        <w:t>ودمٍ</w:t>
      </w:r>
      <w:r w:rsidRPr="0066125E">
        <w:rPr>
          <w:rFonts w:cs="Arial"/>
          <w:sz w:val="28"/>
          <w:szCs w:val="28"/>
          <w:rtl/>
        </w:rPr>
        <w:t xml:space="preserve"> </w:t>
      </w:r>
      <w:r w:rsidRPr="0066125E">
        <w:rPr>
          <w:rFonts w:cs="Arial" w:hint="cs"/>
          <w:sz w:val="28"/>
          <w:szCs w:val="28"/>
          <w:rtl/>
        </w:rPr>
        <w:t>وسُلْطانٍ،</w:t>
      </w:r>
      <w:r w:rsidRPr="0066125E">
        <w:rPr>
          <w:rFonts w:cs="Arial"/>
          <w:sz w:val="28"/>
          <w:szCs w:val="28"/>
          <w:rtl/>
        </w:rPr>
        <w:t xml:space="preserve"> </w:t>
      </w:r>
      <w:r w:rsidRPr="0066125E">
        <w:rPr>
          <w:rFonts w:cs="Arial" w:hint="cs"/>
          <w:sz w:val="28"/>
          <w:szCs w:val="28"/>
          <w:rtl/>
        </w:rPr>
        <w:t>والمالُ</w:t>
      </w:r>
      <w:r w:rsidRPr="0066125E">
        <w:rPr>
          <w:rFonts w:cs="Arial"/>
          <w:sz w:val="28"/>
          <w:szCs w:val="28"/>
          <w:rtl/>
        </w:rPr>
        <w:t xml:space="preserve"> </w:t>
      </w:r>
      <w:r w:rsidRPr="0066125E">
        <w:rPr>
          <w:rFonts w:cs="Arial" w:hint="cs"/>
          <w:sz w:val="28"/>
          <w:szCs w:val="28"/>
          <w:rtl/>
        </w:rPr>
        <w:t>يُقرِّبُهُ</w:t>
      </w:r>
      <w:r w:rsidRPr="0066125E">
        <w:rPr>
          <w:rFonts w:cs="Arial"/>
          <w:sz w:val="28"/>
          <w:szCs w:val="28"/>
          <w:rtl/>
        </w:rPr>
        <w:t xml:space="preserve"> </w:t>
      </w:r>
      <w:r w:rsidRPr="0066125E">
        <w:rPr>
          <w:rFonts w:cs="Arial" w:hint="cs"/>
          <w:sz w:val="28"/>
          <w:szCs w:val="28"/>
          <w:rtl/>
        </w:rPr>
        <w:t>ويُلِينُ</w:t>
      </w:r>
      <w:r w:rsidRPr="0066125E">
        <w:rPr>
          <w:rFonts w:cs="Arial"/>
          <w:sz w:val="28"/>
          <w:szCs w:val="28"/>
          <w:rtl/>
        </w:rPr>
        <w:t xml:space="preserve"> </w:t>
      </w:r>
      <w:r w:rsidRPr="0066125E">
        <w:rPr>
          <w:rFonts w:cs="Arial" w:hint="cs"/>
          <w:sz w:val="28"/>
          <w:szCs w:val="28"/>
          <w:rtl/>
        </w:rPr>
        <w:t>قَلْبَه،</w:t>
      </w:r>
      <w:r w:rsidRPr="0066125E">
        <w:rPr>
          <w:rFonts w:cs="Arial"/>
          <w:sz w:val="28"/>
          <w:szCs w:val="28"/>
          <w:rtl/>
        </w:rPr>
        <w:t xml:space="preserve"> </w:t>
      </w:r>
      <w:r w:rsidRPr="0066125E">
        <w:rPr>
          <w:rFonts w:cs="Arial" w:hint="cs"/>
          <w:sz w:val="28"/>
          <w:szCs w:val="28"/>
          <w:rtl/>
        </w:rPr>
        <w:t>فيَتأمَّلُ</w:t>
      </w:r>
      <w:r w:rsidRPr="0066125E">
        <w:rPr>
          <w:rFonts w:cs="Arial"/>
          <w:sz w:val="28"/>
          <w:szCs w:val="28"/>
          <w:rtl/>
        </w:rPr>
        <w:t xml:space="preserve"> </w:t>
      </w:r>
      <w:r w:rsidRPr="0066125E">
        <w:rPr>
          <w:rFonts w:cs="Arial" w:hint="cs"/>
          <w:sz w:val="28"/>
          <w:szCs w:val="28"/>
          <w:rtl/>
        </w:rPr>
        <w:t>الحقَّ</w:t>
      </w:r>
      <w:r w:rsidRPr="0066125E">
        <w:rPr>
          <w:rFonts w:cs="Arial"/>
          <w:sz w:val="28"/>
          <w:szCs w:val="28"/>
          <w:rtl/>
        </w:rPr>
        <w:t xml:space="preserve"> </w:t>
      </w:r>
      <w:r w:rsidRPr="0066125E">
        <w:rPr>
          <w:rFonts w:cs="Arial" w:hint="cs"/>
          <w:sz w:val="28"/>
          <w:szCs w:val="28"/>
          <w:rtl/>
        </w:rPr>
        <w:t>بتجرُّدٍ</w:t>
      </w:r>
      <w:r w:rsidRPr="0066125E">
        <w:rPr>
          <w:rFonts w:cs="Arial"/>
          <w:sz w:val="28"/>
          <w:szCs w:val="28"/>
          <w:rtl/>
        </w:rPr>
        <w:t xml:space="preserve"> </w:t>
      </w:r>
      <w:r w:rsidRPr="0066125E">
        <w:rPr>
          <w:rFonts w:cs="Arial" w:hint="cs"/>
          <w:sz w:val="28"/>
          <w:szCs w:val="28"/>
          <w:rtl/>
        </w:rPr>
        <w:t>بعدَ</w:t>
      </w:r>
      <w:r w:rsidRPr="0066125E">
        <w:rPr>
          <w:rFonts w:cs="Arial"/>
          <w:sz w:val="28"/>
          <w:szCs w:val="28"/>
          <w:rtl/>
        </w:rPr>
        <w:t xml:space="preserve"> </w:t>
      </w:r>
      <w:r w:rsidRPr="0066125E">
        <w:rPr>
          <w:rFonts w:cs="Arial" w:hint="cs"/>
          <w:sz w:val="28"/>
          <w:szCs w:val="28"/>
          <w:rtl/>
        </w:rPr>
        <w:t>زوالِ</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يَجِدُ،</w:t>
      </w:r>
      <w:r w:rsidRPr="0066125E">
        <w:rPr>
          <w:rFonts w:cs="Arial"/>
          <w:sz w:val="28"/>
          <w:szCs w:val="28"/>
          <w:rtl/>
        </w:rPr>
        <w:t xml:space="preserve"> </w:t>
      </w:r>
      <w:r w:rsidRPr="0066125E">
        <w:rPr>
          <w:rFonts w:cs="Arial" w:hint="cs"/>
          <w:sz w:val="28"/>
          <w:szCs w:val="28"/>
          <w:rtl/>
        </w:rPr>
        <w:t>كما</w:t>
      </w:r>
      <w:r w:rsidRPr="0066125E">
        <w:rPr>
          <w:rFonts w:cs="Arial"/>
          <w:sz w:val="28"/>
          <w:szCs w:val="28"/>
          <w:rtl/>
        </w:rPr>
        <w:t xml:space="preserve"> </w:t>
      </w:r>
      <w:r w:rsidRPr="0066125E">
        <w:rPr>
          <w:rFonts w:cs="Arial" w:hint="cs"/>
          <w:sz w:val="28"/>
          <w:szCs w:val="28"/>
          <w:rtl/>
        </w:rPr>
        <w:t>أعطى</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صَفْوَانَ</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أُمَيَّةَ</w:t>
      </w:r>
      <w:r w:rsidRPr="0066125E">
        <w:rPr>
          <w:rFonts w:cs="Arial"/>
          <w:sz w:val="28"/>
          <w:szCs w:val="28"/>
          <w:rtl/>
        </w:rPr>
        <w:t xml:space="preserve"> </w:t>
      </w:r>
      <w:r w:rsidRPr="0066125E">
        <w:rPr>
          <w:rFonts w:cs="Arial" w:hint="cs"/>
          <w:sz w:val="28"/>
          <w:szCs w:val="28"/>
          <w:rtl/>
        </w:rPr>
        <w:t>وغيرَهُ</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النوعُ</w:t>
      </w:r>
      <w:r w:rsidRPr="0066125E">
        <w:rPr>
          <w:rFonts w:cs="Arial"/>
          <w:sz w:val="28"/>
          <w:szCs w:val="28"/>
          <w:rtl/>
        </w:rPr>
        <w:t xml:space="preserve"> </w:t>
      </w:r>
      <w:r w:rsidRPr="0066125E">
        <w:rPr>
          <w:rFonts w:cs="Arial" w:hint="cs"/>
          <w:sz w:val="28"/>
          <w:szCs w:val="28"/>
          <w:rtl/>
        </w:rPr>
        <w:t>الثاني</w:t>
      </w:r>
      <w:r w:rsidRPr="0066125E">
        <w:rPr>
          <w:rFonts w:cs="Arial"/>
          <w:sz w:val="28"/>
          <w:szCs w:val="28"/>
          <w:rtl/>
        </w:rPr>
        <w:t xml:space="preserve"> : </w:t>
      </w:r>
      <w:r w:rsidRPr="0066125E">
        <w:rPr>
          <w:rFonts w:cs="Arial" w:hint="cs"/>
          <w:sz w:val="28"/>
          <w:szCs w:val="28"/>
          <w:rtl/>
        </w:rPr>
        <w:t>مُسلِمونَ،</w:t>
      </w:r>
      <w:r w:rsidRPr="0066125E">
        <w:rPr>
          <w:rFonts w:cs="Arial"/>
          <w:sz w:val="28"/>
          <w:szCs w:val="28"/>
          <w:rtl/>
        </w:rPr>
        <w:t xml:space="preserve"> </w:t>
      </w:r>
      <w:r w:rsidRPr="0066125E">
        <w:rPr>
          <w:rFonts w:cs="Arial" w:hint="cs"/>
          <w:sz w:val="28"/>
          <w:szCs w:val="28"/>
          <w:rtl/>
        </w:rPr>
        <w:t>لكنَّهم</w:t>
      </w:r>
      <w:r w:rsidRPr="0066125E">
        <w:rPr>
          <w:rFonts w:cs="Arial"/>
          <w:sz w:val="28"/>
          <w:szCs w:val="28"/>
          <w:rtl/>
        </w:rPr>
        <w:t xml:space="preserve"> </w:t>
      </w:r>
      <w:r w:rsidRPr="0066125E">
        <w:rPr>
          <w:rFonts w:cs="Arial" w:hint="cs"/>
          <w:sz w:val="28"/>
          <w:szCs w:val="28"/>
          <w:rtl/>
        </w:rPr>
        <w:t>فُسَّاقٌ،</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مُنافِقونَ</w:t>
      </w:r>
      <w:r w:rsidRPr="0066125E">
        <w:rPr>
          <w:rFonts w:cs="Arial"/>
          <w:sz w:val="28"/>
          <w:szCs w:val="28"/>
          <w:rtl/>
        </w:rPr>
        <w:t xml:space="preserve"> </w:t>
      </w:r>
      <w:r w:rsidRPr="0066125E">
        <w:rPr>
          <w:rFonts w:cs="Arial" w:hint="cs"/>
          <w:sz w:val="28"/>
          <w:szCs w:val="28"/>
          <w:rtl/>
        </w:rPr>
        <w:t>يُتألَّفونَ؛</w:t>
      </w:r>
      <w:r w:rsidRPr="0066125E">
        <w:rPr>
          <w:rFonts w:cs="Arial"/>
          <w:sz w:val="28"/>
          <w:szCs w:val="28"/>
          <w:rtl/>
        </w:rPr>
        <w:t xml:space="preserve"> </w:t>
      </w:r>
      <w:r w:rsidRPr="0066125E">
        <w:rPr>
          <w:rFonts w:cs="Arial" w:hint="cs"/>
          <w:sz w:val="28"/>
          <w:szCs w:val="28"/>
          <w:rtl/>
        </w:rPr>
        <w:t>لِيَحسُنَ</w:t>
      </w:r>
      <w:r w:rsidRPr="0066125E">
        <w:rPr>
          <w:rFonts w:cs="Arial"/>
          <w:sz w:val="28"/>
          <w:szCs w:val="28"/>
          <w:rtl/>
        </w:rPr>
        <w:t xml:space="preserve"> </w:t>
      </w:r>
      <w:r w:rsidRPr="0066125E">
        <w:rPr>
          <w:rFonts w:cs="Arial" w:hint="cs"/>
          <w:sz w:val="28"/>
          <w:szCs w:val="28"/>
          <w:rtl/>
        </w:rPr>
        <w:t>إسلامُهم،</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يُدفَعَ</w:t>
      </w:r>
      <w:r w:rsidRPr="0066125E">
        <w:rPr>
          <w:rFonts w:cs="Arial"/>
          <w:sz w:val="28"/>
          <w:szCs w:val="28"/>
          <w:rtl/>
        </w:rPr>
        <w:t xml:space="preserve"> </w:t>
      </w:r>
      <w:r w:rsidRPr="0066125E">
        <w:rPr>
          <w:rFonts w:cs="Arial" w:hint="cs"/>
          <w:sz w:val="28"/>
          <w:szCs w:val="28"/>
          <w:rtl/>
        </w:rPr>
        <w:t>شرُّهم</w:t>
      </w:r>
      <w:r w:rsidRPr="0066125E">
        <w:rPr>
          <w:rFonts w:cs="Arial"/>
          <w:sz w:val="28"/>
          <w:szCs w:val="28"/>
          <w:rtl/>
        </w:rPr>
        <w:t xml:space="preserve"> </w:t>
      </w:r>
      <w:r w:rsidRPr="0066125E">
        <w:rPr>
          <w:rFonts w:cs="Arial" w:hint="cs"/>
          <w:sz w:val="28"/>
          <w:szCs w:val="28"/>
          <w:rtl/>
        </w:rPr>
        <w:t>عنه</w:t>
      </w:r>
      <w:r w:rsidRPr="0066125E">
        <w:rPr>
          <w:rFonts w:cs="Arial"/>
          <w:sz w:val="28"/>
          <w:szCs w:val="28"/>
          <w:rtl/>
        </w:rPr>
        <w:t>.</w:t>
      </w:r>
    </w:p>
    <w:p w:rsidR="0037592F" w:rsidRDefault="0037592F" w:rsidP="0037592F">
      <w:pPr>
        <w:bidi/>
        <w:jc w:val="both"/>
        <w:rPr>
          <w:rFonts w:cs="Arial"/>
          <w:sz w:val="28"/>
          <w:szCs w:val="28"/>
          <w:rtl/>
        </w:rPr>
      </w:pPr>
      <w:r w:rsidRPr="0066125E">
        <w:rPr>
          <w:rFonts w:cs="Arial" w:hint="cs"/>
          <w:sz w:val="28"/>
          <w:szCs w:val="28"/>
          <w:rtl/>
        </w:rPr>
        <w:t>وهؤلاء</w:t>
      </w:r>
      <w:r w:rsidRPr="0066125E">
        <w:rPr>
          <w:rFonts w:cs="Arial"/>
          <w:sz w:val="28"/>
          <w:szCs w:val="28"/>
          <w:rtl/>
        </w:rPr>
        <w:t xml:space="preserve"> </w:t>
      </w:r>
      <w:r w:rsidRPr="0066125E">
        <w:rPr>
          <w:rFonts w:cs="Arial" w:hint="cs"/>
          <w:sz w:val="28"/>
          <w:szCs w:val="28"/>
          <w:rtl/>
        </w:rPr>
        <w:t>يُعطَوْنَ</w:t>
      </w:r>
      <w:r w:rsidRPr="0066125E">
        <w:rPr>
          <w:rFonts w:cs="Arial"/>
          <w:sz w:val="28"/>
          <w:szCs w:val="28"/>
          <w:rtl/>
        </w:rPr>
        <w:t xml:space="preserve"> </w:t>
      </w:r>
      <w:r w:rsidRPr="0066125E">
        <w:rPr>
          <w:rFonts w:cs="Arial" w:hint="cs"/>
          <w:sz w:val="28"/>
          <w:szCs w:val="28"/>
          <w:rtl/>
        </w:rPr>
        <w:t>ولو</w:t>
      </w:r>
      <w:r w:rsidRPr="0066125E">
        <w:rPr>
          <w:rFonts w:cs="Arial"/>
          <w:sz w:val="28"/>
          <w:szCs w:val="28"/>
          <w:rtl/>
        </w:rPr>
        <w:t xml:space="preserve"> </w:t>
      </w:r>
      <w:r w:rsidRPr="0066125E">
        <w:rPr>
          <w:rFonts w:cs="Arial" w:hint="cs"/>
          <w:sz w:val="28"/>
          <w:szCs w:val="28"/>
          <w:rtl/>
        </w:rPr>
        <w:t>كانوا</w:t>
      </w:r>
      <w:r w:rsidRPr="0066125E">
        <w:rPr>
          <w:rFonts w:cs="Arial"/>
          <w:sz w:val="28"/>
          <w:szCs w:val="28"/>
          <w:rtl/>
        </w:rPr>
        <w:t xml:space="preserve"> </w:t>
      </w:r>
      <w:r w:rsidRPr="0066125E">
        <w:rPr>
          <w:rFonts w:cs="Arial" w:hint="cs"/>
          <w:sz w:val="28"/>
          <w:szCs w:val="28"/>
          <w:rtl/>
        </w:rPr>
        <w:t>أغنياءَ؛</w:t>
      </w:r>
      <w:r w:rsidRPr="0066125E">
        <w:rPr>
          <w:rFonts w:cs="Arial"/>
          <w:sz w:val="28"/>
          <w:szCs w:val="28"/>
          <w:rtl/>
        </w:rPr>
        <w:t xml:space="preserve"> </w:t>
      </w:r>
      <w:r w:rsidRPr="0066125E">
        <w:rPr>
          <w:rFonts w:cs="Arial" w:hint="cs"/>
          <w:sz w:val="28"/>
          <w:szCs w:val="28"/>
          <w:rtl/>
        </w:rPr>
        <w:t>لأنَّ</w:t>
      </w:r>
      <w:r w:rsidRPr="0066125E">
        <w:rPr>
          <w:rFonts w:cs="Arial"/>
          <w:sz w:val="28"/>
          <w:szCs w:val="28"/>
          <w:rtl/>
        </w:rPr>
        <w:t xml:space="preserve"> </w:t>
      </w:r>
      <w:r w:rsidRPr="0066125E">
        <w:rPr>
          <w:rFonts w:cs="Arial" w:hint="cs"/>
          <w:sz w:val="28"/>
          <w:szCs w:val="28"/>
          <w:rtl/>
        </w:rPr>
        <w:t>العِلَّةَ</w:t>
      </w:r>
      <w:r w:rsidRPr="0066125E">
        <w:rPr>
          <w:rFonts w:cs="Arial"/>
          <w:sz w:val="28"/>
          <w:szCs w:val="28"/>
          <w:rtl/>
        </w:rPr>
        <w:t xml:space="preserve"> </w:t>
      </w:r>
      <w:r w:rsidRPr="0066125E">
        <w:rPr>
          <w:rFonts w:cs="Arial" w:hint="cs"/>
          <w:sz w:val="28"/>
          <w:szCs w:val="28"/>
          <w:rtl/>
        </w:rPr>
        <w:t>التي</w:t>
      </w:r>
      <w:r w:rsidRPr="0066125E">
        <w:rPr>
          <w:rFonts w:cs="Arial"/>
          <w:sz w:val="28"/>
          <w:szCs w:val="28"/>
          <w:rtl/>
        </w:rPr>
        <w:t xml:space="preserve"> </w:t>
      </w:r>
      <w:r w:rsidRPr="0066125E">
        <w:rPr>
          <w:rFonts w:cs="Arial" w:hint="cs"/>
          <w:sz w:val="28"/>
          <w:szCs w:val="28"/>
          <w:rtl/>
        </w:rPr>
        <w:t>أُعطُوا</w:t>
      </w:r>
      <w:r w:rsidRPr="0066125E">
        <w:rPr>
          <w:rFonts w:cs="Arial"/>
          <w:sz w:val="28"/>
          <w:szCs w:val="28"/>
          <w:rtl/>
        </w:rPr>
        <w:t xml:space="preserve"> </w:t>
      </w:r>
      <w:r w:rsidRPr="0066125E">
        <w:rPr>
          <w:rFonts w:cs="Arial" w:hint="cs"/>
          <w:sz w:val="28"/>
          <w:szCs w:val="28"/>
          <w:rtl/>
        </w:rPr>
        <w:t>لأَجْلِها</w:t>
      </w:r>
      <w:r w:rsidRPr="0066125E">
        <w:rPr>
          <w:rFonts w:cs="Arial"/>
          <w:sz w:val="28"/>
          <w:szCs w:val="28"/>
          <w:rtl/>
        </w:rPr>
        <w:t xml:space="preserve"> </w:t>
      </w:r>
      <w:r w:rsidRPr="0066125E">
        <w:rPr>
          <w:rFonts w:cs="Arial" w:hint="cs"/>
          <w:sz w:val="28"/>
          <w:szCs w:val="28"/>
          <w:rtl/>
        </w:rPr>
        <w:t>ليستِ</w:t>
      </w:r>
      <w:r w:rsidRPr="0066125E">
        <w:rPr>
          <w:rFonts w:cs="Arial"/>
          <w:sz w:val="28"/>
          <w:szCs w:val="28"/>
          <w:rtl/>
        </w:rPr>
        <w:t xml:space="preserve"> </w:t>
      </w:r>
      <w:r w:rsidRPr="0066125E">
        <w:rPr>
          <w:rFonts w:cs="Arial" w:hint="cs"/>
          <w:sz w:val="28"/>
          <w:szCs w:val="28"/>
          <w:rtl/>
        </w:rPr>
        <w:t>الفقرَ،</w:t>
      </w:r>
      <w:r w:rsidRPr="0066125E">
        <w:rPr>
          <w:rFonts w:cs="Arial"/>
          <w:sz w:val="28"/>
          <w:szCs w:val="28"/>
          <w:rtl/>
        </w:rPr>
        <w:t xml:space="preserve"> </w:t>
      </w:r>
      <w:r w:rsidRPr="0066125E">
        <w:rPr>
          <w:rFonts w:cs="Arial" w:hint="cs"/>
          <w:sz w:val="28"/>
          <w:szCs w:val="28"/>
          <w:rtl/>
        </w:rPr>
        <w:t>بل</w:t>
      </w:r>
      <w:r w:rsidRPr="0066125E">
        <w:rPr>
          <w:rFonts w:cs="Arial"/>
          <w:sz w:val="28"/>
          <w:szCs w:val="28"/>
          <w:rtl/>
        </w:rPr>
        <w:t xml:space="preserve"> </w:t>
      </w:r>
      <w:r w:rsidRPr="0066125E">
        <w:rPr>
          <w:rFonts w:cs="Arial" w:hint="cs"/>
          <w:sz w:val="28"/>
          <w:szCs w:val="28"/>
          <w:rtl/>
        </w:rPr>
        <w:t>تأليفَ</w:t>
      </w:r>
      <w:r w:rsidRPr="0066125E">
        <w:rPr>
          <w:rFonts w:cs="Arial"/>
          <w:sz w:val="28"/>
          <w:szCs w:val="28"/>
          <w:rtl/>
        </w:rPr>
        <w:t xml:space="preserve"> </w:t>
      </w:r>
      <w:r w:rsidRPr="0066125E">
        <w:rPr>
          <w:rFonts w:cs="Arial" w:hint="cs"/>
          <w:sz w:val="28"/>
          <w:szCs w:val="28"/>
          <w:rtl/>
        </w:rPr>
        <w:t>القلبِ،</w:t>
      </w:r>
      <w:r w:rsidRPr="0066125E">
        <w:rPr>
          <w:rFonts w:cs="Arial"/>
          <w:sz w:val="28"/>
          <w:szCs w:val="28"/>
          <w:rtl/>
        </w:rPr>
        <w:t xml:space="preserve"> </w:t>
      </w:r>
      <w:r w:rsidRPr="0066125E">
        <w:rPr>
          <w:rFonts w:cs="Arial" w:hint="cs"/>
          <w:sz w:val="28"/>
          <w:szCs w:val="28"/>
          <w:rtl/>
        </w:rPr>
        <w:t>كعِلَّةِ</w:t>
      </w:r>
      <w:r w:rsidRPr="0066125E">
        <w:rPr>
          <w:rFonts w:cs="Arial"/>
          <w:sz w:val="28"/>
          <w:szCs w:val="28"/>
          <w:rtl/>
        </w:rPr>
        <w:t xml:space="preserve"> </w:t>
      </w:r>
      <w:r w:rsidRPr="0066125E">
        <w:rPr>
          <w:rFonts w:cs="Arial" w:hint="cs"/>
          <w:sz w:val="28"/>
          <w:szCs w:val="28"/>
          <w:rtl/>
        </w:rPr>
        <w:t>العمَلِ</w:t>
      </w:r>
      <w:r w:rsidRPr="0066125E">
        <w:rPr>
          <w:rFonts w:cs="Arial"/>
          <w:sz w:val="28"/>
          <w:szCs w:val="28"/>
          <w:rtl/>
        </w:rPr>
        <w:t xml:space="preserve"> </w:t>
      </w:r>
      <w:r w:rsidRPr="0066125E">
        <w:rPr>
          <w:rFonts w:cs="Arial" w:hint="cs"/>
          <w:sz w:val="28"/>
          <w:szCs w:val="28"/>
          <w:rtl/>
        </w:rPr>
        <w:t>عليها،</w:t>
      </w:r>
      <w:r w:rsidRPr="0066125E">
        <w:rPr>
          <w:rFonts w:cs="Arial"/>
          <w:sz w:val="28"/>
          <w:szCs w:val="28"/>
          <w:rtl/>
        </w:rPr>
        <w:t xml:space="preserve"> </w:t>
      </w:r>
      <w:r w:rsidRPr="0066125E">
        <w:rPr>
          <w:rFonts w:cs="Arial" w:hint="cs"/>
          <w:sz w:val="28"/>
          <w:szCs w:val="28"/>
          <w:rtl/>
        </w:rPr>
        <w:t>فأُعطِيَ</w:t>
      </w:r>
      <w:r w:rsidRPr="0066125E">
        <w:rPr>
          <w:rFonts w:cs="Arial"/>
          <w:sz w:val="28"/>
          <w:szCs w:val="28"/>
          <w:rtl/>
        </w:rPr>
        <w:t xml:space="preserve"> </w:t>
      </w:r>
      <w:r w:rsidRPr="0066125E">
        <w:rPr>
          <w:rFonts w:cs="Arial" w:hint="cs"/>
          <w:sz w:val="28"/>
          <w:szCs w:val="28"/>
          <w:rtl/>
        </w:rPr>
        <w:t>حتَّى</w:t>
      </w:r>
      <w:r w:rsidRPr="0066125E">
        <w:rPr>
          <w:rFonts w:cs="Arial"/>
          <w:sz w:val="28"/>
          <w:szCs w:val="28"/>
          <w:rtl/>
        </w:rPr>
        <w:t xml:space="preserve"> </w:t>
      </w:r>
      <w:r w:rsidRPr="0066125E">
        <w:rPr>
          <w:rFonts w:cs="Arial" w:hint="cs"/>
          <w:sz w:val="28"/>
          <w:szCs w:val="28"/>
          <w:rtl/>
        </w:rPr>
        <w:t>الغنيُّ</w:t>
      </w:r>
      <w:r w:rsidRPr="0066125E">
        <w:rPr>
          <w:rFonts w:cs="Arial"/>
          <w:sz w:val="28"/>
          <w:szCs w:val="28"/>
          <w:rtl/>
        </w:rPr>
        <w:t xml:space="preserve"> </w:t>
      </w:r>
      <w:r w:rsidRPr="0066125E">
        <w:rPr>
          <w:rFonts w:cs="Arial" w:hint="cs"/>
          <w:sz w:val="28"/>
          <w:szCs w:val="28"/>
          <w:rtl/>
        </w:rPr>
        <w:t>لهذا</w:t>
      </w:r>
      <w:r w:rsidRPr="0066125E">
        <w:rPr>
          <w:rFonts w:cs="Arial"/>
          <w:sz w:val="28"/>
          <w:szCs w:val="28"/>
          <w:rtl/>
        </w:rPr>
        <w:t xml:space="preserve"> </w:t>
      </w:r>
      <w:r w:rsidRPr="0066125E">
        <w:rPr>
          <w:rFonts w:cs="Arial" w:hint="cs"/>
          <w:sz w:val="28"/>
          <w:szCs w:val="28"/>
          <w:rtl/>
        </w:rPr>
        <w:t>المَقصَدِ،</w:t>
      </w:r>
      <w:r w:rsidRPr="0066125E">
        <w:rPr>
          <w:rFonts w:cs="Arial"/>
          <w:sz w:val="28"/>
          <w:szCs w:val="28"/>
          <w:rtl/>
        </w:rPr>
        <w:t xml:space="preserve"> </w:t>
      </w: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مَعقِلُ</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عُبَيْدِ</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سألتُ</w:t>
      </w:r>
      <w:r w:rsidRPr="0066125E">
        <w:rPr>
          <w:rFonts w:cs="Arial"/>
          <w:sz w:val="28"/>
          <w:szCs w:val="28"/>
          <w:rtl/>
        </w:rPr>
        <w:t xml:space="preserve"> </w:t>
      </w:r>
      <w:r w:rsidRPr="0066125E">
        <w:rPr>
          <w:rFonts w:cs="Arial" w:hint="cs"/>
          <w:sz w:val="28"/>
          <w:szCs w:val="28"/>
          <w:rtl/>
        </w:rPr>
        <w:t>الزُّهْريَّ</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المؤلَّفةِ</w:t>
      </w:r>
      <w:r w:rsidRPr="0066125E">
        <w:rPr>
          <w:rFonts w:cs="Arial"/>
          <w:sz w:val="28"/>
          <w:szCs w:val="28"/>
          <w:rtl/>
        </w:rPr>
        <w:t xml:space="preserve"> </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ـــــــــــــــــــــــــــــــــــــــــــــــــــــــــــــــــــــــــــــــــــــــ</w:t>
      </w:r>
    </w:p>
    <w:p w:rsidR="0037592F" w:rsidRPr="00B82474" w:rsidRDefault="0037592F" w:rsidP="0037592F">
      <w:pPr>
        <w:pStyle w:val="ListParagraph"/>
        <w:numPr>
          <w:ilvl w:val="0"/>
          <w:numId w:val="164"/>
        </w:numPr>
        <w:bidi/>
        <w:jc w:val="both"/>
        <w:rPr>
          <w:sz w:val="28"/>
          <w:szCs w:val="28"/>
        </w:rPr>
      </w:pPr>
      <w:r w:rsidRPr="00B82474">
        <w:rPr>
          <w:rFonts w:cs="Arial"/>
          <w:sz w:val="28"/>
          <w:szCs w:val="28"/>
          <w:rtl/>
        </w:rPr>
        <w:t>«</w:t>
      </w:r>
      <w:r w:rsidRPr="00B82474">
        <w:rPr>
          <w:rFonts w:cs="Arial" w:hint="cs"/>
          <w:sz w:val="28"/>
          <w:szCs w:val="28"/>
          <w:rtl/>
        </w:rPr>
        <w:t>تفسير</w:t>
      </w:r>
      <w:r w:rsidRPr="00B82474">
        <w:rPr>
          <w:rFonts w:cs="Arial"/>
          <w:sz w:val="28"/>
          <w:szCs w:val="28"/>
          <w:rtl/>
        </w:rPr>
        <w:t xml:space="preserve"> </w:t>
      </w:r>
      <w:r w:rsidRPr="00B82474">
        <w:rPr>
          <w:rFonts w:cs="Arial" w:hint="cs"/>
          <w:sz w:val="28"/>
          <w:szCs w:val="28"/>
          <w:rtl/>
        </w:rPr>
        <w:t>القرطبي</w:t>
      </w:r>
      <w:r w:rsidRPr="00B82474">
        <w:rPr>
          <w:rFonts w:cs="Arial" w:hint="eastAsia"/>
          <w:sz w:val="28"/>
          <w:szCs w:val="28"/>
          <w:rtl/>
        </w:rPr>
        <w:t>»</w:t>
      </w:r>
      <w:r>
        <w:rPr>
          <w:rFonts w:cs="Arial"/>
          <w:sz w:val="28"/>
          <w:szCs w:val="28"/>
          <w:rtl/>
        </w:rPr>
        <w:t xml:space="preserve"> (10/266).</w:t>
      </w:r>
    </w:p>
    <w:p w:rsidR="0037592F" w:rsidRPr="00B82474" w:rsidRDefault="0037592F" w:rsidP="0037592F">
      <w:pPr>
        <w:pStyle w:val="ListParagraph"/>
        <w:bidi/>
        <w:jc w:val="both"/>
        <w:rPr>
          <w:rFonts w:cs="Arial"/>
          <w:sz w:val="28"/>
          <w:szCs w:val="28"/>
          <w:rtl/>
        </w:rPr>
      </w:pPr>
    </w:p>
    <w:p w:rsidR="0037592F" w:rsidRDefault="0037592F" w:rsidP="0037592F">
      <w:pPr>
        <w:rPr>
          <w:rFonts w:cs="Arial"/>
          <w:sz w:val="28"/>
          <w:szCs w:val="28"/>
        </w:rPr>
      </w:pPr>
      <w:r>
        <w:rPr>
          <w:rFonts w:cs="Arial"/>
          <w:sz w:val="28"/>
          <w:szCs w:val="28"/>
          <w:rtl/>
        </w:rPr>
        <w:br w:type="page"/>
      </w:r>
    </w:p>
    <w:p w:rsidR="0037592F" w:rsidRDefault="0037592F" w:rsidP="0037592F">
      <w:pPr>
        <w:bidi/>
        <w:jc w:val="both"/>
        <w:rPr>
          <w:rFonts w:cs="Arial"/>
          <w:sz w:val="28"/>
          <w:szCs w:val="28"/>
          <w:rtl/>
        </w:rPr>
      </w:pPr>
      <w:r w:rsidRPr="0066125E">
        <w:rPr>
          <w:rFonts w:cs="Arial" w:hint="cs"/>
          <w:sz w:val="28"/>
          <w:szCs w:val="28"/>
          <w:rtl/>
        </w:rPr>
        <w:t>قلوبُهم</w:t>
      </w:r>
      <w:r w:rsidRPr="0066125E">
        <w:rPr>
          <w:rFonts w:cs="Arial"/>
          <w:sz w:val="28"/>
          <w:szCs w:val="28"/>
          <w:rtl/>
        </w:rPr>
        <w:t>)</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أسلَمَ</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يهوديٍّ</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نَصْرانيٍّ،</w:t>
      </w:r>
      <w:r w:rsidRPr="0066125E">
        <w:rPr>
          <w:rFonts w:cs="Arial"/>
          <w:sz w:val="28"/>
          <w:szCs w:val="28"/>
          <w:rtl/>
        </w:rPr>
        <w:t xml:space="preserve"> </w:t>
      </w:r>
      <w:r w:rsidRPr="0066125E">
        <w:rPr>
          <w:rFonts w:cs="Arial" w:hint="cs"/>
          <w:sz w:val="28"/>
          <w:szCs w:val="28"/>
          <w:rtl/>
        </w:rPr>
        <w:t>قلتُ</w:t>
      </w:r>
      <w:r w:rsidRPr="0066125E">
        <w:rPr>
          <w:rFonts w:cs="Arial"/>
          <w:sz w:val="28"/>
          <w:szCs w:val="28"/>
          <w:rtl/>
        </w:rPr>
        <w:t xml:space="preserve">: </w:t>
      </w:r>
      <w:r w:rsidRPr="0066125E">
        <w:rPr>
          <w:rFonts w:cs="Arial" w:hint="cs"/>
          <w:sz w:val="28"/>
          <w:szCs w:val="28"/>
          <w:rtl/>
        </w:rPr>
        <w:t>وإنْ</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مُوسِرًا؟</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وإنْ</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مُوسِرًا</w:t>
      </w:r>
      <w:r>
        <w:rPr>
          <w:rFonts w:cs="Arial" w:hint="cs"/>
          <w:sz w:val="28"/>
          <w:szCs w:val="28"/>
          <w:rtl/>
        </w:rPr>
        <w:t>(1).</w:t>
      </w:r>
    </w:p>
    <w:p w:rsidR="0037592F" w:rsidRDefault="0037592F" w:rsidP="0037592F">
      <w:pPr>
        <w:bidi/>
        <w:jc w:val="both"/>
        <w:rPr>
          <w:rFonts w:cs="Arial"/>
          <w:sz w:val="28"/>
          <w:szCs w:val="28"/>
          <w:rtl/>
        </w:rPr>
      </w:pP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أَعطَى</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أقوامًا</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المالِ؛</w:t>
      </w:r>
      <w:r w:rsidRPr="0066125E">
        <w:rPr>
          <w:rFonts w:cs="Arial"/>
          <w:sz w:val="28"/>
          <w:szCs w:val="28"/>
          <w:rtl/>
        </w:rPr>
        <w:t xml:space="preserve"> </w:t>
      </w:r>
      <w:r w:rsidRPr="0066125E">
        <w:rPr>
          <w:rFonts w:cs="Arial" w:hint="cs"/>
          <w:sz w:val="28"/>
          <w:szCs w:val="28"/>
          <w:rtl/>
        </w:rPr>
        <w:t>تأليفًا</w:t>
      </w:r>
      <w:r w:rsidRPr="0066125E">
        <w:rPr>
          <w:rFonts w:cs="Arial"/>
          <w:sz w:val="28"/>
          <w:szCs w:val="28"/>
          <w:rtl/>
        </w:rPr>
        <w:t xml:space="preserve"> </w:t>
      </w:r>
      <w:r w:rsidRPr="0066125E">
        <w:rPr>
          <w:rFonts w:cs="Arial" w:hint="cs"/>
          <w:sz w:val="28"/>
          <w:szCs w:val="28"/>
          <w:rtl/>
        </w:rPr>
        <w:t>لقلوبِهم؛</w:t>
      </w:r>
      <w:r w:rsidRPr="0066125E">
        <w:rPr>
          <w:rFonts w:cs="Arial"/>
          <w:sz w:val="28"/>
          <w:szCs w:val="28"/>
          <w:rtl/>
        </w:rPr>
        <w:t xml:space="preserve"> </w:t>
      </w:r>
      <w:r w:rsidRPr="0066125E">
        <w:rPr>
          <w:rFonts w:cs="Arial" w:hint="cs"/>
          <w:sz w:val="28"/>
          <w:szCs w:val="28"/>
          <w:rtl/>
        </w:rPr>
        <w:t>ففي</w:t>
      </w:r>
      <w:r w:rsidRPr="0066125E">
        <w:rPr>
          <w:rFonts w:cs="Arial"/>
          <w:sz w:val="28"/>
          <w:szCs w:val="28"/>
          <w:rtl/>
        </w:rPr>
        <w:t xml:space="preserve"> «</w:t>
      </w:r>
      <w:r w:rsidRPr="0066125E">
        <w:rPr>
          <w:rFonts w:cs="Arial" w:hint="cs"/>
          <w:sz w:val="28"/>
          <w:szCs w:val="28"/>
          <w:rtl/>
        </w:rPr>
        <w:t>الصحيحَيْنِ</w:t>
      </w:r>
      <w:r w:rsidRPr="0066125E">
        <w:rPr>
          <w:rFonts w:cs="Arial" w:hint="eastAsia"/>
          <w:sz w:val="28"/>
          <w:szCs w:val="28"/>
          <w:rtl/>
        </w:rPr>
        <w:t>»</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حديثِ</w:t>
      </w:r>
      <w:r w:rsidRPr="0066125E">
        <w:rPr>
          <w:rFonts w:cs="Arial"/>
          <w:sz w:val="28"/>
          <w:szCs w:val="28"/>
          <w:rtl/>
        </w:rPr>
        <w:t xml:space="preserve"> </w:t>
      </w:r>
      <w:r w:rsidRPr="0066125E">
        <w:rPr>
          <w:rFonts w:cs="Arial" w:hint="cs"/>
          <w:sz w:val="28"/>
          <w:szCs w:val="28"/>
          <w:rtl/>
        </w:rPr>
        <w:t>أبي</w:t>
      </w:r>
      <w:r w:rsidRPr="0066125E">
        <w:rPr>
          <w:rFonts w:cs="Arial"/>
          <w:sz w:val="28"/>
          <w:szCs w:val="28"/>
          <w:rtl/>
        </w:rPr>
        <w:t xml:space="preserve"> </w:t>
      </w:r>
      <w:r w:rsidRPr="0066125E">
        <w:rPr>
          <w:rFonts w:cs="Arial" w:hint="cs"/>
          <w:sz w:val="28"/>
          <w:szCs w:val="28"/>
          <w:rtl/>
        </w:rPr>
        <w:t>سعيدٍ</w:t>
      </w:r>
      <w:r w:rsidRPr="0066125E">
        <w:rPr>
          <w:rFonts w:cs="Arial"/>
          <w:sz w:val="28"/>
          <w:szCs w:val="28"/>
          <w:rtl/>
        </w:rPr>
        <w:t xml:space="preserve"> </w:t>
      </w:r>
      <w:r w:rsidRPr="0066125E">
        <w:rPr>
          <w:rFonts w:cs="Arial" w:hint="cs"/>
          <w:sz w:val="28"/>
          <w:szCs w:val="28"/>
          <w:rtl/>
        </w:rPr>
        <w:t>الخُدْريِّ؛</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w:t>
      </w:r>
      <w:r w:rsidRPr="0066125E">
        <w:rPr>
          <w:rFonts w:cs="Arial" w:hint="cs"/>
          <w:sz w:val="28"/>
          <w:szCs w:val="28"/>
          <w:rtl/>
        </w:rPr>
        <w:t>بَعَثَ</w:t>
      </w:r>
      <w:r w:rsidRPr="0066125E">
        <w:rPr>
          <w:rFonts w:cs="Arial"/>
          <w:sz w:val="28"/>
          <w:szCs w:val="28"/>
          <w:rtl/>
        </w:rPr>
        <w:t xml:space="preserve"> </w:t>
      </w:r>
      <w:r w:rsidRPr="0066125E">
        <w:rPr>
          <w:rFonts w:cs="Arial" w:hint="cs"/>
          <w:sz w:val="28"/>
          <w:szCs w:val="28"/>
          <w:rtl/>
        </w:rPr>
        <w:t>عَلِيٌّ</w:t>
      </w:r>
      <w:r w:rsidRPr="0066125E">
        <w:rPr>
          <w:rFonts w:cs="Arial"/>
          <w:sz w:val="28"/>
          <w:szCs w:val="28"/>
          <w:rtl/>
        </w:rPr>
        <w:t xml:space="preserve"> </w:t>
      </w:r>
      <w:r w:rsidRPr="0066125E">
        <w:rPr>
          <w:rFonts w:cs="Arial" w:hint="cs"/>
          <w:sz w:val="28"/>
          <w:szCs w:val="28"/>
          <w:rtl/>
        </w:rPr>
        <w:t>وَهُوَ</w:t>
      </w:r>
      <w:r w:rsidRPr="0066125E">
        <w:rPr>
          <w:rFonts w:cs="Arial"/>
          <w:sz w:val="28"/>
          <w:szCs w:val="28"/>
          <w:rtl/>
        </w:rPr>
        <w:t xml:space="preserve"> </w:t>
      </w:r>
      <w:r w:rsidRPr="0066125E">
        <w:rPr>
          <w:rFonts w:cs="Arial" w:hint="cs"/>
          <w:sz w:val="28"/>
          <w:szCs w:val="28"/>
          <w:rtl/>
        </w:rPr>
        <w:t>بِاليَمَنِ</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بِذُهَيْبَةٍ</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تُرْبَتِهَا،</w:t>
      </w:r>
      <w:r w:rsidRPr="0066125E">
        <w:rPr>
          <w:rFonts w:cs="Arial"/>
          <w:sz w:val="28"/>
          <w:szCs w:val="28"/>
          <w:rtl/>
        </w:rPr>
        <w:t xml:space="preserve"> </w:t>
      </w:r>
      <w:r w:rsidRPr="0066125E">
        <w:rPr>
          <w:rFonts w:cs="Arial" w:hint="cs"/>
          <w:sz w:val="28"/>
          <w:szCs w:val="28"/>
          <w:rtl/>
        </w:rPr>
        <w:t>فَقَسَمَهَا</w:t>
      </w:r>
      <w:r w:rsidRPr="0066125E">
        <w:rPr>
          <w:rFonts w:cs="Arial"/>
          <w:sz w:val="28"/>
          <w:szCs w:val="28"/>
          <w:rtl/>
        </w:rPr>
        <w:t xml:space="preserve"> </w:t>
      </w:r>
      <w:r w:rsidRPr="0066125E">
        <w:rPr>
          <w:rFonts w:cs="Arial" w:hint="cs"/>
          <w:sz w:val="28"/>
          <w:szCs w:val="28"/>
          <w:rtl/>
        </w:rPr>
        <w:t>بَيْنَ</w:t>
      </w:r>
      <w:r w:rsidRPr="0066125E">
        <w:rPr>
          <w:rFonts w:cs="Arial"/>
          <w:sz w:val="28"/>
          <w:szCs w:val="28"/>
          <w:rtl/>
        </w:rPr>
        <w:t xml:space="preserve"> </w:t>
      </w:r>
      <w:r w:rsidRPr="0066125E">
        <w:rPr>
          <w:rFonts w:cs="Arial" w:hint="cs"/>
          <w:sz w:val="28"/>
          <w:szCs w:val="28"/>
          <w:rtl/>
        </w:rPr>
        <w:t>الأَقْرَعِ</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حَابِسٍ</w:t>
      </w:r>
      <w:r w:rsidRPr="0066125E">
        <w:rPr>
          <w:rFonts w:cs="Arial"/>
          <w:sz w:val="28"/>
          <w:szCs w:val="28"/>
          <w:rtl/>
        </w:rPr>
        <w:t xml:space="preserve"> </w:t>
      </w:r>
      <w:r w:rsidRPr="0066125E">
        <w:rPr>
          <w:rFonts w:cs="Arial" w:hint="cs"/>
          <w:sz w:val="28"/>
          <w:szCs w:val="28"/>
          <w:rtl/>
        </w:rPr>
        <w:t>الحَنْظَلِيِّ</w:t>
      </w:r>
      <w:r w:rsidRPr="0066125E">
        <w:rPr>
          <w:rFonts w:cs="Arial"/>
          <w:sz w:val="28"/>
          <w:szCs w:val="28"/>
          <w:rtl/>
        </w:rPr>
        <w:t xml:space="preserve"> </w:t>
      </w:r>
      <w:r w:rsidRPr="0066125E">
        <w:rPr>
          <w:rFonts w:cs="Arial" w:hint="cs"/>
          <w:sz w:val="28"/>
          <w:szCs w:val="28"/>
          <w:rtl/>
        </w:rPr>
        <w:t>ثُمَّ</w:t>
      </w:r>
      <w:r w:rsidRPr="0066125E">
        <w:rPr>
          <w:rFonts w:cs="Arial"/>
          <w:sz w:val="28"/>
          <w:szCs w:val="28"/>
          <w:rtl/>
        </w:rPr>
        <w:t xml:space="preserve"> </w:t>
      </w:r>
      <w:r w:rsidRPr="0066125E">
        <w:rPr>
          <w:rFonts w:cs="Arial" w:hint="cs"/>
          <w:sz w:val="28"/>
          <w:szCs w:val="28"/>
          <w:rtl/>
        </w:rPr>
        <w:t>أَحَدِ</w:t>
      </w:r>
      <w:r w:rsidRPr="0066125E">
        <w:rPr>
          <w:rFonts w:cs="Arial"/>
          <w:sz w:val="28"/>
          <w:szCs w:val="28"/>
          <w:rtl/>
        </w:rPr>
        <w:t xml:space="preserve"> </w:t>
      </w:r>
      <w:r w:rsidRPr="0066125E">
        <w:rPr>
          <w:rFonts w:cs="Arial" w:hint="cs"/>
          <w:sz w:val="28"/>
          <w:szCs w:val="28"/>
          <w:rtl/>
        </w:rPr>
        <w:t>بَنِي</w:t>
      </w:r>
      <w:r w:rsidRPr="0066125E">
        <w:rPr>
          <w:rFonts w:cs="Arial"/>
          <w:sz w:val="28"/>
          <w:szCs w:val="28"/>
          <w:rtl/>
        </w:rPr>
        <w:t xml:space="preserve"> </w:t>
      </w:r>
      <w:r w:rsidRPr="0066125E">
        <w:rPr>
          <w:rFonts w:cs="Arial" w:hint="cs"/>
          <w:sz w:val="28"/>
          <w:szCs w:val="28"/>
          <w:rtl/>
        </w:rPr>
        <w:t>مُجَاشِعٍ،</w:t>
      </w:r>
      <w:r w:rsidRPr="0066125E">
        <w:rPr>
          <w:rFonts w:cs="Arial"/>
          <w:sz w:val="28"/>
          <w:szCs w:val="28"/>
          <w:rtl/>
        </w:rPr>
        <w:t xml:space="preserve"> </w:t>
      </w:r>
      <w:r w:rsidRPr="0066125E">
        <w:rPr>
          <w:rFonts w:cs="Arial" w:hint="cs"/>
          <w:sz w:val="28"/>
          <w:szCs w:val="28"/>
          <w:rtl/>
        </w:rPr>
        <w:t>وَبَيْنَ</w:t>
      </w:r>
      <w:r w:rsidRPr="0066125E">
        <w:rPr>
          <w:rFonts w:cs="Arial"/>
          <w:sz w:val="28"/>
          <w:szCs w:val="28"/>
          <w:rtl/>
        </w:rPr>
        <w:t xml:space="preserve"> </w:t>
      </w:r>
      <w:r w:rsidRPr="0066125E">
        <w:rPr>
          <w:rFonts w:cs="Arial" w:hint="cs"/>
          <w:sz w:val="28"/>
          <w:szCs w:val="28"/>
          <w:rtl/>
        </w:rPr>
        <w:t>عُيَيْنَةَ</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بَدْرٍ</w:t>
      </w:r>
      <w:r w:rsidRPr="0066125E">
        <w:rPr>
          <w:rFonts w:cs="Arial"/>
          <w:sz w:val="28"/>
          <w:szCs w:val="28"/>
          <w:rtl/>
        </w:rPr>
        <w:t xml:space="preserve"> </w:t>
      </w:r>
      <w:r w:rsidRPr="0066125E">
        <w:rPr>
          <w:rFonts w:cs="Arial" w:hint="cs"/>
          <w:sz w:val="28"/>
          <w:szCs w:val="28"/>
          <w:rtl/>
        </w:rPr>
        <w:t>الفَزَارِيِّ</w:t>
      </w:r>
      <w:r w:rsidRPr="0066125E">
        <w:rPr>
          <w:rFonts w:cs="Arial"/>
          <w:sz w:val="28"/>
          <w:szCs w:val="28"/>
          <w:rtl/>
        </w:rPr>
        <w:t xml:space="preserve"> </w:t>
      </w:r>
      <w:r w:rsidRPr="0066125E">
        <w:rPr>
          <w:rFonts w:cs="Arial" w:hint="cs"/>
          <w:sz w:val="28"/>
          <w:szCs w:val="28"/>
          <w:rtl/>
        </w:rPr>
        <w:t>وَبَيْنَ</w:t>
      </w:r>
      <w:r w:rsidRPr="0066125E">
        <w:rPr>
          <w:rFonts w:cs="Arial"/>
          <w:sz w:val="28"/>
          <w:szCs w:val="28"/>
          <w:rtl/>
        </w:rPr>
        <w:t xml:space="preserve"> </w:t>
      </w:r>
      <w:r w:rsidRPr="0066125E">
        <w:rPr>
          <w:rFonts w:cs="Arial" w:hint="cs"/>
          <w:sz w:val="28"/>
          <w:szCs w:val="28"/>
          <w:rtl/>
        </w:rPr>
        <w:t>عَلْقَمَةَ</w:t>
      </w:r>
      <w:r w:rsidRPr="0066125E">
        <w:rPr>
          <w:rFonts w:cs="Arial"/>
          <w:sz w:val="28"/>
          <w:szCs w:val="28"/>
          <w:rtl/>
        </w:rPr>
        <w:t xml:space="preserve"> </w:t>
      </w:r>
      <w:r w:rsidRPr="0066125E">
        <w:rPr>
          <w:rFonts w:cs="Arial" w:hint="cs"/>
          <w:sz w:val="28"/>
          <w:szCs w:val="28"/>
          <w:rtl/>
        </w:rPr>
        <w:t>بْنِ</w:t>
      </w:r>
      <w:r>
        <w:rPr>
          <w:rFonts w:hint="cs"/>
          <w:sz w:val="28"/>
          <w:szCs w:val="28"/>
          <w:rtl/>
        </w:rPr>
        <w:t xml:space="preserve"> </w:t>
      </w:r>
      <w:r w:rsidRPr="0066125E">
        <w:rPr>
          <w:rFonts w:cs="Arial" w:hint="cs"/>
          <w:sz w:val="28"/>
          <w:szCs w:val="28"/>
          <w:rtl/>
        </w:rPr>
        <w:t>عُلاَثَةَ</w:t>
      </w:r>
      <w:r w:rsidRPr="0066125E">
        <w:rPr>
          <w:rFonts w:cs="Arial"/>
          <w:sz w:val="28"/>
          <w:szCs w:val="28"/>
          <w:rtl/>
        </w:rPr>
        <w:t xml:space="preserve"> </w:t>
      </w:r>
      <w:r w:rsidRPr="0066125E">
        <w:rPr>
          <w:rFonts w:cs="Arial" w:hint="cs"/>
          <w:sz w:val="28"/>
          <w:szCs w:val="28"/>
          <w:rtl/>
        </w:rPr>
        <w:t>العَامِرِيِّ</w:t>
      </w:r>
      <w:r w:rsidRPr="0066125E">
        <w:rPr>
          <w:rFonts w:cs="Arial"/>
          <w:sz w:val="28"/>
          <w:szCs w:val="28"/>
          <w:rtl/>
        </w:rPr>
        <w:t xml:space="preserve"> </w:t>
      </w:r>
      <w:r w:rsidRPr="0066125E">
        <w:rPr>
          <w:rFonts w:cs="Arial" w:hint="cs"/>
          <w:sz w:val="28"/>
          <w:szCs w:val="28"/>
          <w:rtl/>
        </w:rPr>
        <w:t>ثُمَّ</w:t>
      </w:r>
      <w:r w:rsidRPr="0066125E">
        <w:rPr>
          <w:rFonts w:cs="Arial"/>
          <w:sz w:val="28"/>
          <w:szCs w:val="28"/>
          <w:rtl/>
        </w:rPr>
        <w:t xml:space="preserve"> </w:t>
      </w:r>
      <w:r w:rsidRPr="0066125E">
        <w:rPr>
          <w:rFonts w:cs="Arial" w:hint="cs"/>
          <w:sz w:val="28"/>
          <w:szCs w:val="28"/>
          <w:rtl/>
        </w:rPr>
        <w:t>أَحَدِ</w:t>
      </w:r>
      <w:r w:rsidRPr="0066125E">
        <w:rPr>
          <w:rFonts w:cs="Arial"/>
          <w:sz w:val="28"/>
          <w:szCs w:val="28"/>
          <w:rtl/>
        </w:rPr>
        <w:t xml:space="preserve"> </w:t>
      </w:r>
      <w:r w:rsidRPr="0066125E">
        <w:rPr>
          <w:rFonts w:cs="Arial" w:hint="cs"/>
          <w:sz w:val="28"/>
          <w:szCs w:val="28"/>
          <w:rtl/>
        </w:rPr>
        <w:t>بَنِي</w:t>
      </w:r>
      <w:r w:rsidRPr="0066125E">
        <w:rPr>
          <w:rFonts w:cs="Arial"/>
          <w:sz w:val="28"/>
          <w:szCs w:val="28"/>
          <w:rtl/>
        </w:rPr>
        <w:t xml:space="preserve"> </w:t>
      </w:r>
      <w:r w:rsidRPr="0066125E">
        <w:rPr>
          <w:rFonts w:cs="Arial" w:hint="cs"/>
          <w:sz w:val="28"/>
          <w:szCs w:val="28"/>
          <w:rtl/>
        </w:rPr>
        <w:t>كِلاَبٍ،</w:t>
      </w:r>
      <w:r w:rsidRPr="0066125E">
        <w:rPr>
          <w:rFonts w:cs="Arial"/>
          <w:sz w:val="28"/>
          <w:szCs w:val="28"/>
          <w:rtl/>
        </w:rPr>
        <w:t xml:space="preserve"> </w:t>
      </w:r>
      <w:r w:rsidRPr="0066125E">
        <w:rPr>
          <w:rFonts w:cs="Arial" w:hint="cs"/>
          <w:sz w:val="28"/>
          <w:szCs w:val="28"/>
          <w:rtl/>
        </w:rPr>
        <w:t>وَبَيْنَ</w:t>
      </w:r>
      <w:r w:rsidRPr="0066125E">
        <w:rPr>
          <w:rFonts w:cs="Arial"/>
          <w:sz w:val="28"/>
          <w:szCs w:val="28"/>
          <w:rtl/>
        </w:rPr>
        <w:t xml:space="preserve"> </w:t>
      </w:r>
      <w:r w:rsidRPr="0066125E">
        <w:rPr>
          <w:rFonts w:cs="Arial" w:hint="cs"/>
          <w:sz w:val="28"/>
          <w:szCs w:val="28"/>
          <w:rtl/>
        </w:rPr>
        <w:t>زَيْدِ</w:t>
      </w:r>
      <w:r w:rsidRPr="0066125E">
        <w:rPr>
          <w:rFonts w:cs="Arial"/>
          <w:sz w:val="28"/>
          <w:szCs w:val="28"/>
          <w:rtl/>
        </w:rPr>
        <w:t xml:space="preserve"> </w:t>
      </w:r>
      <w:r w:rsidRPr="0066125E">
        <w:rPr>
          <w:rFonts w:cs="Arial" w:hint="cs"/>
          <w:sz w:val="28"/>
          <w:szCs w:val="28"/>
          <w:rtl/>
        </w:rPr>
        <w:t>الخَيْلِ</w:t>
      </w:r>
      <w:r w:rsidRPr="0066125E">
        <w:rPr>
          <w:rFonts w:cs="Arial"/>
          <w:sz w:val="28"/>
          <w:szCs w:val="28"/>
          <w:rtl/>
        </w:rPr>
        <w:t xml:space="preserve"> </w:t>
      </w:r>
      <w:r w:rsidRPr="0066125E">
        <w:rPr>
          <w:rFonts w:cs="Arial" w:hint="cs"/>
          <w:sz w:val="28"/>
          <w:szCs w:val="28"/>
          <w:rtl/>
        </w:rPr>
        <w:t>الطَّائِيِّ</w:t>
      </w:r>
      <w:r w:rsidRPr="0066125E">
        <w:rPr>
          <w:rFonts w:cs="Arial"/>
          <w:sz w:val="28"/>
          <w:szCs w:val="28"/>
          <w:rtl/>
        </w:rPr>
        <w:t xml:space="preserve"> </w:t>
      </w:r>
      <w:r w:rsidRPr="0066125E">
        <w:rPr>
          <w:rFonts w:cs="Arial" w:hint="cs"/>
          <w:sz w:val="28"/>
          <w:szCs w:val="28"/>
          <w:rtl/>
        </w:rPr>
        <w:t>ثُمَّ</w:t>
      </w:r>
      <w:r w:rsidRPr="0066125E">
        <w:rPr>
          <w:rFonts w:cs="Arial"/>
          <w:sz w:val="28"/>
          <w:szCs w:val="28"/>
          <w:rtl/>
        </w:rPr>
        <w:t xml:space="preserve"> </w:t>
      </w:r>
      <w:r w:rsidRPr="0066125E">
        <w:rPr>
          <w:rFonts w:cs="Arial" w:hint="cs"/>
          <w:sz w:val="28"/>
          <w:szCs w:val="28"/>
          <w:rtl/>
        </w:rPr>
        <w:t>أَحَدِ</w:t>
      </w:r>
      <w:r w:rsidRPr="0066125E">
        <w:rPr>
          <w:rFonts w:cs="Arial"/>
          <w:sz w:val="28"/>
          <w:szCs w:val="28"/>
          <w:rtl/>
        </w:rPr>
        <w:t xml:space="preserve"> </w:t>
      </w:r>
      <w:r w:rsidRPr="0066125E">
        <w:rPr>
          <w:rFonts w:cs="Arial" w:hint="cs"/>
          <w:sz w:val="28"/>
          <w:szCs w:val="28"/>
          <w:rtl/>
        </w:rPr>
        <w:t>بَنِي</w:t>
      </w:r>
      <w:r w:rsidRPr="0066125E">
        <w:rPr>
          <w:rFonts w:cs="Arial"/>
          <w:sz w:val="28"/>
          <w:szCs w:val="28"/>
          <w:rtl/>
        </w:rPr>
        <w:t xml:space="preserve"> </w:t>
      </w:r>
      <w:r w:rsidRPr="0066125E">
        <w:rPr>
          <w:rFonts w:cs="Arial" w:hint="cs"/>
          <w:sz w:val="28"/>
          <w:szCs w:val="28"/>
          <w:rtl/>
        </w:rPr>
        <w:t>نَبْهَانَ،</w:t>
      </w:r>
      <w:r w:rsidRPr="0066125E">
        <w:rPr>
          <w:rFonts w:cs="Arial"/>
          <w:sz w:val="28"/>
          <w:szCs w:val="28"/>
          <w:rtl/>
        </w:rPr>
        <w:t xml:space="preserve"> </w:t>
      </w:r>
      <w:r w:rsidRPr="0066125E">
        <w:rPr>
          <w:rFonts w:cs="Arial" w:hint="cs"/>
          <w:sz w:val="28"/>
          <w:szCs w:val="28"/>
          <w:rtl/>
        </w:rPr>
        <w:t>فَتَغَيَّظَتْ</w:t>
      </w:r>
      <w:r w:rsidRPr="0066125E">
        <w:rPr>
          <w:rFonts w:cs="Arial"/>
          <w:sz w:val="28"/>
          <w:szCs w:val="28"/>
          <w:rtl/>
        </w:rPr>
        <w:t xml:space="preserve"> </w:t>
      </w:r>
      <w:r w:rsidRPr="0066125E">
        <w:rPr>
          <w:rFonts w:cs="Arial" w:hint="cs"/>
          <w:sz w:val="28"/>
          <w:szCs w:val="28"/>
          <w:rtl/>
        </w:rPr>
        <w:t>قُرَيْشٌ</w:t>
      </w:r>
      <w:r w:rsidRPr="0066125E">
        <w:rPr>
          <w:rFonts w:cs="Arial"/>
          <w:sz w:val="28"/>
          <w:szCs w:val="28"/>
          <w:rtl/>
        </w:rPr>
        <w:t xml:space="preserve"> </w:t>
      </w:r>
      <w:r w:rsidRPr="0066125E">
        <w:rPr>
          <w:rFonts w:cs="Arial" w:hint="cs"/>
          <w:sz w:val="28"/>
          <w:szCs w:val="28"/>
          <w:rtl/>
        </w:rPr>
        <w:t>وَالأَنْصَارُ،</w:t>
      </w:r>
      <w:r w:rsidRPr="0066125E">
        <w:rPr>
          <w:rFonts w:cs="Arial"/>
          <w:sz w:val="28"/>
          <w:szCs w:val="28"/>
          <w:rtl/>
        </w:rPr>
        <w:t xml:space="preserve"> </w:t>
      </w:r>
      <w:r w:rsidRPr="0066125E">
        <w:rPr>
          <w:rFonts w:cs="Arial" w:hint="cs"/>
          <w:sz w:val="28"/>
          <w:szCs w:val="28"/>
          <w:rtl/>
        </w:rPr>
        <w:t>فَقَالُوا</w:t>
      </w:r>
      <w:r w:rsidRPr="0066125E">
        <w:rPr>
          <w:rFonts w:cs="Arial"/>
          <w:sz w:val="28"/>
          <w:szCs w:val="28"/>
          <w:rtl/>
        </w:rPr>
        <w:t xml:space="preserve">: </w:t>
      </w:r>
      <w:r w:rsidRPr="0066125E">
        <w:rPr>
          <w:rFonts w:cs="Arial" w:hint="cs"/>
          <w:sz w:val="28"/>
          <w:szCs w:val="28"/>
          <w:rtl/>
        </w:rPr>
        <w:t>يُعْطِيهِ</w:t>
      </w:r>
      <w:r w:rsidRPr="0066125E">
        <w:rPr>
          <w:rFonts w:cs="Arial"/>
          <w:sz w:val="28"/>
          <w:szCs w:val="28"/>
          <w:rtl/>
        </w:rPr>
        <w:t xml:space="preserve"> </w:t>
      </w:r>
      <w:r w:rsidRPr="0066125E">
        <w:rPr>
          <w:rFonts w:cs="Arial" w:hint="cs"/>
          <w:sz w:val="28"/>
          <w:szCs w:val="28"/>
          <w:rtl/>
        </w:rPr>
        <w:t>صَنَادِيدَ</w:t>
      </w:r>
      <w:r w:rsidRPr="0066125E">
        <w:rPr>
          <w:rFonts w:cs="Arial"/>
          <w:sz w:val="28"/>
          <w:szCs w:val="28"/>
          <w:rtl/>
        </w:rPr>
        <w:t xml:space="preserve"> </w:t>
      </w:r>
      <w:r w:rsidRPr="0066125E">
        <w:rPr>
          <w:rFonts w:cs="Arial" w:hint="cs"/>
          <w:sz w:val="28"/>
          <w:szCs w:val="28"/>
          <w:rtl/>
        </w:rPr>
        <w:t>أَهْلِ</w:t>
      </w:r>
      <w:r w:rsidRPr="0066125E">
        <w:rPr>
          <w:rFonts w:cs="Arial"/>
          <w:sz w:val="28"/>
          <w:szCs w:val="28"/>
          <w:rtl/>
        </w:rPr>
        <w:t xml:space="preserve"> </w:t>
      </w:r>
      <w:r w:rsidRPr="0066125E">
        <w:rPr>
          <w:rFonts w:cs="Arial" w:hint="cs"/>
          <w:sz w:val="28"/>
          <w:szCs w:val="28"/>
          <w:rtl/>
        </w:rPr>
        <w:t>نَجْدٍ</w:t>
      </w:r>
      <w:r w:rsidRPr="0066125E">
        <w:rPr>
          <w:rFonts w:cs="Arial"/>
          <w:sz w:val="28"/>
          <w:szCs w:val="28"/>
          <w:rtl/>
        </w:rPr>
        <w:t xml:space="preserve"> </w:t>
      </w:r>
      <w:r w:rsidRPr="0066125E">
        <w:rPr>
          <w:rFonts w:cs="Arial" w:hint="cs"/>
          <w:sz w:val="28"/>
          <w:szCs w:val="28"/>
          <w:rtl/>
        </w:rPr>
        <w:t>وَيَدَعُنَا؟</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w:t>
      </w:r>
      <w:r w:rsidRPr="0066125E">
        <w:rPr>
          <w:rFonts w:cs="Arial" w:hint="cs"/>
          <w:sz w:val="28"/>
          <w:szCs w:val="28"/>
          <w:rtl/>
        </w:rPr>
        <w:t>إِنَّمَا</w:t>
      </w:r>
      <w:r w:rsidRPr="0066125E">
        <w:rPr>
          <w:rFonts w:cs="Arial"/>
          <w:sz w:val="28"/>
          <w:szCs w:val="28"/>
          <w:rtl/>
        </w:rPr>
        <w:t xml:space="preserve"> </w:t>
      </w:r>
      <w:r w:rsidRPr="0066125E">
        <w:rPr>
          <w:rFonts w:cs="Arial" w:hint="cs"/>
          <w:sz w:val="28"/>
          <w:szCs w:val="28"/>
          <w:rtl/>
        </w:rPr>
        <w:t>أَتَأَلَّفُهُمْ</w:t>
      </w:r>
      <w:r w:rsidRPr="0066125E">
        <w:rPr>
          <w:rFonts w:cs="Arial"/>
          <w:sz w:val="28"/>
          <w:szCs w:val="28"/>
          <w:rtl/>
        </w:rPr>
        <w:t>) »</w:t>
      </w:r>
      <w:r>
        <w:rPr>
          <w:rFonts w:cs="Arial" w:hint="cs"/>
          <w:sz w:val="28"/>
          <w:szCs w:val="28"/>
          <w:rtl/>
        </w:rPr>
        <w:t>(2).</w:t>
      </w:r>
    </w:p>
    <w:p w:rsidR="0037592F" w:rsidRPr="0066125E" w:rsidRDefault="0037592F" w:rsidP="0037592F">
      <w:pPr>
        <w:bidi/>
        <w:jc w:val="both"/>
        <w:rPr>
          <w:sz w:val="28"/>
          <w:szCs w:val="28"/>
        </w:rPr>
      </w:pPr>
      <w:r w:rsidRPr="0066125E">
        <w:rPr>
          <w:rFonts w:cs="Arial" w:hint="cs"/>
          <w:sz w:val="28"/>
          <w:szCs w:val="28"/>
          <w:rtl/>
        </w:rPr>
        <w:t>ولاستمالةِ</w:t>
      </w:r>
      <w:r w:rsidRPr="0066125E">
        <w:rPr>
          <w:rFonts w:cs="Arial"/>
          <w:sz w:val="28"/>
          <w:szCs w:val="28"/>
          <w:rtl/>
        </w:rPr>
        <w:t xml:space="preserve"> </w:t>
      </w:r>
      <w:r w:rsidRPr="0066125E">
        <w:rPr>
          <w:rFonts w:cs="Arial" w:hint="cs"/>
          <w:sz w:val="28"/>
          <w:szCs w:val="28"/>
          <w:rtl/>
        </w:rPr>
        <w:t>قلوبِهِمْ</w:t>
      </w:r>
      <w:r w:rsidRPr="0066125E">
        <w:rPr>
          <w:rFonts w:cs="Arial"/>
          <w:sz w:val="28"/>
          <w:szCs w:val="28"/>
          <w:rtl/>
        </w:rPr>
        <w:t xml:space="preserve"> </w:t>
      </w:r>
      <w:r w:rsidRPr="0066125E">
        <w:rPr>
          <w:rFonts w:cs="Arial" w:hint="cs"/>
          <w:sz w:val="28"/>
          <w:szCs w:val="28"/>
          <w:rtl/>
        </w:rPr>
        <w:t>مَقْصَدانِ</w:t>
      </w:r>
      <w:r w:rsidRPr="0066125E">
        <w:rPr>
          <w:rFonts w:cs="Arial"/>
          <w:sz w:val="28"/>
          <w:szCs w:val="28"/>
          <w:rtl/>
        </w:rPr>
        <w:t>:</w:t>
      </w:r>
    </w:p>
    <w:p w:rsidR="0037592F" w:rsidRDefault="0037592F" w:rsidP="0037592F">
      <w:pPr>
        <w:bidi/>
        <w:jc w:val="both"/>
        <w:rPr>
          <w:rFonts w:cs="Arial"/>
          <w:sz w:val="28"/>
          <w:szCs w:val="28"/>
          <w:rtl/>
        </w:rPr>
      </w:pPr>
      <w:r w:rsidRPr="0066125E">
        <w:rPr>
          <w:rFonts w:cs="Arial" w:hint="cs"/>
          <w:sz w:val="28"/>
          <w:szCs w:val="28"/>
          <w:rtl/>
        </w:rPr>
        <w:t>المَـقـصَـدُ</w:t>
      </w:r>
      <w:r w:rsidRPr="0066125E">
        <w:rPr>
          <w:rFonts w:cs="Arial"/>
          <w:sz w:val="28"/>
          <w:szCs w:val="28"/>
          <w:rtl/>
        </w:rPr>
        <w:t xml:space="preserve"> </w:t>
      </w:r>
      <w:r w:rsidRPr="0066125E">
        <w:rPr>
          <w:rFonts w:cs="Arial" w:hint="cs"/>
          <w:sz w:val="28"/>
          <w:szCs w:val="28"/>
          <w:rtl/>
        </w:rPr>
        <w:t>الأوَّلُ</w:t>
      </w:r>
      <w:r w:rsidRPr="0066125E">
        <w:rPr>
          <w:rFonts w:cs="Arial"/>
          <w:sz w:val="28"/>
          <w:szCs w:val="28"/>
          <w:rtl/>
        </w:rPr>
        <w:t xml:space="preserve"> :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يُستَمالُوا</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الإسلامِ،</w:t>
      </w:r>
      <w:r w:rsidRPr="0066125E">
        <w:rPr>
          <w:rFonts w:cs="Arial"/>
          <w:sz w:val="28"/>
          <w:szCs w:val="28"/>
          <w:rtl/>
        </w:rPr>
        <w:t xml:space="preserve"> </w:t>
      </w:r>
      <w:r w:rsidRPr="0066125E">
        <w:rPr>
          <w:rFonts w:cs="Arial" w:hint="cs"/>
          <w:sz w:val="28"/>
          <w:szCs w:val="28"/>
          <w:rtl/>
        </w:rPr>
        <w:t>فيَقرُبُوا</w:t>
      </w:r>
      <w:r w:rsidRPr="0066125E">
        <w:rPr>
          <w:rFonts w:cs="Arial"/>
          <w:sz w:val="28"/>
          <w:szCs w:val="28"/>
          <w:rtl/>
        </w:rPr>
        <w:t xml:space="preserve"> </w:t>
      </w:r>
      <w:r w:rsidRPr="0066125E">
        <w:rPr>
          <w:rFonts w:cs="Arial" w:hint="cs"/>
          <w:sz w:val="28"/>
          <w:szCs w:val="28"/>
          <w:rtl/>
        </w:rPr>
        <w:t>منه،</w:t>
      </w:r>
      <w:r w:rsidRPr="0066125E">
        <w:rPr>
          <w:rFonts w:cs="Arial"/>
          <w:sz w:val="28"/>
          <w:szCs w:val="28"/>
          <w:rtl/>
        </w:rPr>
        <w:t xml:space="preserve"> </w:t>
      </w:r>
      <w:r w:rsidRPr="0066125E">
        <w:rPr>
          <w:rFonts w:cs="Arial" w:hint="cs"/>
          <w:sz w:val="28"/>
          <w:szCs w:val="28"/>
          <w:rtl/>
        </w:rPr>
        <w:t>وأنْ</w:t>
      </w:r>
      <w:r w:rsidRPr="0066125E">
        <w:rPr>
          <w:rFonts w:cs="Arial"/>
          <w:sz w:val="28"/>
          <w:szCs w:val="28"/>
          <w:rtl/>
        </w:rPr>
        <w:t xml:space="preserve"> </w:t>
      </w:r>
      <w:r w:rsidRPr="0066125E">
        <w:rPr>
          <w:rFonts w:cs="Arial" w:hint="cs"/>
          <w:sz w:val="28"/>
          <w:szCs w:val="28"/>
          <w:rtl/>
        </w:rPr>
        <w:t>يُزَالَ</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يَجِدُونَهُ</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نفورٍ</w:t>
      </w:r>
      <w:r w:rsidRPr="0066125E">
        <w:rPr>
          <w:rFonts w:cs="Arial"/>
          <w:sz w:val="28"/>
          <w:szCs w:val="28"/>
          <w:rtl/>
        </w:rPr>
        <w:t xml:space="preserve"> </w:t>
      </w:r>
      <w:r w:rsidRPr="0066125E">
        <w:rPr>
          <w:rFonts w:cs="Arial" w:hint="cs"/>
          <w:sz w:val="28"/>
          <w:szCs w:val="28"/>
          <w:rtl/>
        </w:rPr>
        <w:t>وكُرْهٍ؛</w:t>
      </w:r>
      <w:r w:rsidRPr="0066125E">
        <w:rPr>
          <w:rFonts w:cs="Arial"/>
          <w:sz w:val="28"/>
          <w:szCs w:val="28"/>
          <w:rtl/>
        </w:rPr>
        <w:t xml:space="preserve"> </w:t>
      </w:r>
      <w:r w:rsidRPr="0066125E">
        <w:rPr>
          <w:rFonts w:cs="Arial" w:hint="cs"/>
          <w:sz w:val="28"/>
          <w:szCs w:val="28"/>
          <w:rtl/>
        </w:rPr>
        <w:t>فإنَّ</w:t>
      </w:r>
      <w:r w:rsidRPr="0066125E">
        <w:rPr>
          <w:rFonts w:cs="Arial"/>
          <w:sz w:val="28"/>
          <w:szCs w:val="28"/>
          <w:rtl/>
        </w:rPr>
        <w:t xml:space="preserve"> </w:t>
      </w:r>
      <w:r w:rsidRPr="0066125E">
        <w:rPr>
          <w:rFonts w:cs="Arial" w:hint="cs"/>
          <w:sz w:val="28"/>
          <w:szCs w:val="28"/>
          <w:rtl/>
        </w:rPr>
        <w:t>للمالِ</w:t>
      </w:r>
      <w:r w:rsidRPr="0066125E">
        <w:rPr>
          <w:rFonts w:cs="Arial"/>
          <w:sz w:val="28"/>
          <w:szCs w:val="28"/>
          <w:rtl/>
        </w:rPr>
        <w:t xml:space="preserve"> </w:t>
      </w:r>
      <w:r w:rsidRPr="0066125E">
        <w:rPr>
          <w:rFonts w:cs="Arial" w:hint="cs"/>
          <w:sz w:val="28"/>
          <w:szCs w:val="28"/>
          <w:rtl/>
        </w:rPr>
        <w:t>أثرًا</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أكثرِ</w:t>
      </w:r>
      <w:r w:rsidRPr="0066125E">
        <w:rPr>
          <w:rFonts w:cs="Arial"/>
          <w:sz w:val="28"/>
          <w:szCs w:val="28"/>
          <w:rtl/>
        </w:rPr>
        <w:t xml:space="preserve"> </w:t>
      </w:r>
      <w:r w:rsidRPr="0066125E">
        <w:rPr>
          <w:rFonts w:cs="Arial" w:hint="cs"/>
          <w:sz w:val="28"/>
          <w:szCs w:val="28"/>
          <w:rtl/>
        </w:rPr>
        <w:t>القلوبِ</w:t>
      </w:r>
      <w:r w:rsidRPr="0066125E">
        <w:rPr>
          <w:rFonts w:cs="Arial"/>
          <w:sz w:val="28"/>
          <w:szCs w:val="28"/>
          <w:rtl/>
        </w:rPr>
        <w:t xml:space="preserve"> </w:t>
      </w:r>
      <w:r w:rsidRPr="0066125E">
        <w:rPr>
          <w:rFonts w:cs="Arial" w:hint="cs"/>
          <w:sz w:val="28"/>
          <w:szCs w:val="28"/>
          <w:rtl/>
        </w:rPr>
        <w:t>تُستَمالُ</w:t>
      </w:r>
      <w:r w:rsidRPr="0066125E">
        <w:rPr>
          <w:rFonts w:cs="Arial"/>
          <w:sz w:val="28"/>
          <w:szCs w:val="28"/>
          <w:rtl/>
        </w:rPr>
        <w:t xml:space="preserve"> </w:t>
      </w:r>
      <w:r w:rsidRPr="0066125E">
        <w:rPr>
          <w:rFonts w:cs="Arial" w:hint="cs"/>
          <w:sz w:val="28"/>
          <w:szCs w:val="28"/>
          <w:rtl/>
        </w:rPr>
        <w:t>به،</w:t>
      </w:r>
      <w:r w:rsidRPr="0066125E">
        <w:rPr>
          <w:rFonts w:cs="Arial"/>
          <w:sz w:val="28"/>
          <w:szCs w:val="28"/>
          <w:rtl/>
        </w:rPr>
        <w:t xml:space="preserve"> </w:t>
      </w:r>
      <w:r w:rsidRPr="0066125E">
        <w:rPr>
          <w:rFonts w:cs="Arial" w:hint="cs"/>
          <w:sz w:val="28"/>
          <w:szCs w:val="28"/>
          <w:rtl/>
        </w:rPr>
        <w:t>وتُحِبُّ</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أحسَنَ</w:t>
      </w:r>
      <w:r w:rsidRPr="0066125E">
        <w:rPr>
          <w:rFonts w:cs="Arial"/>
          <w:sz w:val="28"/>
          <w:szCs w:val="28"/>
          <w:rtl/>
        </w:rPr>
        <w:t xml:space="preserve"> </w:t>
      </w:r>
      <w:r w:rsidRPr="0066125E">
        <w:rPr>
          <w:rFonts w:cs="Arial" w:hint="cs"/>
          <w:sz w:val="28"/>
          <w:szCs w:val="28"/>
          <w:rtl/>
        </w:rPr>
        <w:t>إليها،</w:t>
      </w:r>
      <w:r w:rsidRPr="0066125E">
        <w:rPr>
          <w:rFonts w:cs="Arial"/>
          <w:sz w:val="28"/>
          <w:szCs w:val="28"/>
          <w:rtl/>
        </w:rPr>
        <w:t xml:space="preserve"> </w:t>
      </w:r>
      <w:r w:rsidRPr="0066125E">
        <w:rPr>
          <w:rFonts w:cs="Arial" w:hint="cs"/>
          <w:sz w:val="28"/>
          <w:szCs w:val="28"/>
          <w:rtl/>
        </w:rPr>
        <w:t>ويُزِيلُ</w:t>
      </w:r>
      <w:r w:rsidRPr="0066125E">
        <w:rPr>
          <w:rFonts w:cs="Arial"/>
          <w:sz w:val="28"/>
          <w:szCs w:val="28"/>
          <w:rtl/>
        </w:rPr>
        <w:t xml:space="preserve"> </w:t>
      </w:r>
      <w:r w:rsidRPr="0066125E">
        <w:rPr>
          <w:rFonts w:cs="Arial" w:hint="cs"/>
          <w:sz w:val="28"/>
          <w:szCs w:val="28"/>
          <w:rtl/>
        </w:rPr>
        <w:t>النفورَ</w:t>
      </w:r>
      <w:r w:rsidRPr="0066125E">
        <w:rPr>
          <w:rFonts w:cs="Arial"/>
          <w:sz w:val="28"/>
          <w:szCs w:val="28"/>
          <w:rtl/>
        </w:rPr>
        <w:t xml:space="preserve"> </w:t>
      </w:r>
      <w:r w:rsidRPr="0066125E">
        <w:rPr>
          <w:rFonts w:cs="Arial" w:hint="cs"/>
          <w:sz w:val="28"/>
          <w:szCs w:val="28"/>
          <w:rtl/>
        </w:rPr>
        <w:t>والكُرْهَ</w:t>
      </w:r>
      <w:r w:rsidRPr="0066125E">
        <w:rPr>
          <w:rFonts w:cs="Arial"/>
          <w:sz w:val="28"/>
          <w:szCs w:val="28"/>
          <w:rtl/>
        </w:rPr>
        <w:t xml:space="preserve"> </w:t>
      </w:r>
      <w:r w:rsidRPr="0066125E">
        <w:rPr>
          <w:rFonts w:cs="Arial" w:hint="cs"/>
          <w:sz w:val="28"/>
          <w:szCs w:val="28"/>
          <w:rtl/>
        </w:rPr>
        <w:t>الذي</w:t>
      </w:r>
      <w:r w:rsidRPr="0066125E">
        <w:rPr>
          <w:rFonts w:cs="Arial"/>
          <w:sz w:val="28"/>
          <w:szCs w:val="28"/>
          <w:rtl/>
        </w:rPr>
        <w:t xml:space="preserve"> </w:t>
      </w:r>
      <w:r w:rsidRPr="0066125E">
        <w:rPr>
          <w:rFonts w:cs="Arial" w:hint="cs"/>
          <w:sz w:val="28"/>
          <w:szCs w:val="28"/>
          <w:rtl/>
        </w:rPr>
        <w:t>يَجِدُونَهُ</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الإسلامِ</w:t>
      </w:r>
      <w:r w:rsidRPr="0066125E">
        <w:rPr>
          <w:rFonts w:cs="Arial"/>
          <w:sz w:val="28"/>
          <w:szCs w:val="28"/>
          <w:rtl/>
        </w:rPr>
        <w:t xml:space="preserve"> </w:t>
      </w:r>
      <w:r w:rsidRPr="0066125E">
        <w:rPr>
          <w:rFonts w:cs="Arial" w:hint="cs"/>
          <w:sz w:val="28"/>
          <w:szCs w:val="28"/>
          <w:rtl/>
        </w:rPr>
        <w:t>وأهلِهِ</w:t>
      </w:r>
      <w:r w:rsidRPr="0066125E">
        <w:rPr>
          <w:rFonts w:cs="Arial"/>
          <w:sz w:val="28"/>
          <w:szCs w:val="28"/>
          <w:rtl/>
        </w:rPr>
        <w:t xml:space="preserve"> </w:t>
      </w:r>
      <w:r w:rsidRPr="0066125E">
        <w:rPr>
          <w:rFonts w:cs="Arial" w:hint="cs"/>
          <w:sz w:val="28"/>
          <w:szCs w:val="28"/>
          <w:rtl/>
        </w:rPr>
        <w:t>فيَمِيلُونَ</w:t>
      </w:r>
      <w:r w:rsidRPr="0066125E">
        <w:rPr>
          <w:rFonts w:cs="Arial"/>
          <w:sz w:val="28"/>
          <w:szCs w:val="28"/>
          <w:rtl/>
        </w:rPr>
        <w:t xml:space="preserve"> </w:t>
      </w:r>
      <w:r w:rsidRPr="0066125E">
        <w:rPr>
          <w:rFonts w:cs="Arial" w:hint="cs"/>
          <w:sz w:val="28"/>
          <w:szCs w:val="28"/>
          <w:rtl/>
        </w:rPr>
        <w:t>إليه؛</w:t>
      </w:r>
      <w:r w:rsidRPr="0066125E">
        <w:rPr>
          <w:rFonts w:cs="Arial"/>
          <w:sz w:val="28"/>
          <w:szCs w:val="28"/>
          <w:rtl/>
        </w:rPr>
        <w:t xml:space="preserve"> </w:t>
      </w:r>
      <w:r w:rsidRPr="0066125E">
        <w:rPr>
          <w:rFonts w:cs="Arial" w:hint="cs"/>
          <w:sz w:val="28"/>
          <w:szCs w:val="28"/>
          <w:rtl/>
        </w:rPr>
        <w:t>ففي</w:t>
      </w:r>
      <w:r w:rsidRPr="0066125E">
        <w:rPr>
          <w:rFonts w:cs="Arial"/>
          <w:sz w:val="28"/>
          <w:szCs w:val="28"/>
          <w:rtl/>
        </w:rPr>
        <w:t xml:space="preserve"> «</w:t>
      </w:r>
      <w:r w:rsidRPr="0066125E">
        <w:rPr>
          <w:rFonts w:cs="Arial" w:hint="cs"/>
          <w:sz w:val="28"/>
          <w:szCs w:val="28"/>
          <w:rtl/>
        </w:rPr>
        <w:t>الصحيحِ</w:t>
      </w:r>
      <w:r w:rsidRPr="0066125E">
        <w:rPr>
          <w:rFonts w:cs="Arial" w:hint="eastAsia"/>
          <w:sz w:val="28"/>
          <w:szCs w:val="28"/>
          <w:rtl/>
        </w:rPr>
        <w:t>»</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سعيدِ</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المسيَّبِ؛</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صَفْوانَ</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أُمَيَّةَ</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w:t>
      </w:r>
      <w:r w:rsidRPr="0066125E">
        <w:rPr>
          <w:rFonts w:cs="Arial" w:hint="cs"/>
          <w:sz w:val="28"/>
          <w:szCs w:val="28"/>
          <w:rtl/>
        </w:rPr>
        <w:t>وَاللهِ،</w:t>
      </w:r>
      <w:r w:rsidRPr="0066125E">
        <w:rPr>
          <w:rFonts w:cs="Arial"/>
          <w:sz w:val="28"/>
          <w:szCs w:val="28"/>
          <w:rtl/>
        </w:rPr>
        <w:t xml:space="preserve"> </w:t>
      </w:r>
      <w:r w:rsidRPr="0066125E">
        <w:rPr>
          <w:rFonts w:cs="Arial" w:hint="cs"/>
          <w:sz w:val="28"/>
          <w:szCs w:val="28"/>
          <w:rtl/>
        </w:rPr>
        <w:t>لَقَدْ</w:t>
      </w:r>
      <w:r w:rsidRPr="0066125E">
        <w:rPr>
          <w:rFonts w:cs="Arial"/>
          <w:sz w:val="28"/>
          <w:szCs w:val="28"/>
          <w:rtl/>
        </w:rPr>
        <w:t xml:space="preserve"> </w:t>
      </w:r>
      <w:r w:rsidRPr="0066125E">
        <w:rPr>
          <w:rFonts w:cs="Arial" w:hint="cs"/>
          <w:sz w:val="28"/>
          <w:szCs w:val="28"/>
          <w:rtl/>
        </w:rPr>
        <w:t>أَعْطَانِي</w:t>
      </w:r>
      <w:r w:rsidRPr="0066125E">
        <w:rPr>
          <w:rFonts w:cs="Arial"/>
          <w:sz w:val="28"/>
          <w:szCs w:val="28"/>
          <w:rtl/>
        </w:rPr>
        <w:t xml:space="preserve"> </w:t>
      </w:r>
      <w:r w:rsidRPr="0066125E">
        <w:rPr>
          <w:rFonts w:cs="Arial" w:hint="cs"/>
          <w:sz w:val="28"/>
          <w:szCs w:val="28"/>
          <w:rtl/>
        </w:rPr>
        <w:t>رَسُولُ</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أَعْطَانِي،</w:t>
      </w:r>
      <w:r w:rsidRPr="0066125E">
        <w:rPr>
          <w:rFonts w:cs="Arial"/>
          <w:sz w:val="28"/>
          <w:szCs w:val="28"/>
          <w:rtl/>
        </w:rPr>
        <w:t xml:space="preserve"> </w:t>
      </w:r>
      <w:r w:rsidRPr="0066125E">
        <w:rPr>
          <w:rFonts w:cs="Arial" w:hint="cs"/>
          <w:sz w:val="28"/>
          <w:szCs w:val="28"/>
          <w:rtl/>
        </w:rPr>
        <w:t>وَإِنَّهُ</w:t>
      </w:r>
      <w:r w:rsidRPr="0066125E">
        <w:rPr>
          <w:rFonts w:cs="Arial"/>
          <w:sz w:val="28"/>
          <w:szCs w:val="28"/>
          <w:rtl/>
        </w:rPr>
        <w:t xml:space="preserve"> </w:t>
      </w:r>
      <w:r w:rsidRPr="0066125E">
        <w:rPr>
          <w:rFonts w:cs="Arial" w:hint="cs"/>
          <w:sz w:val="28"/>
          <w:szCs w:val="28"/>
          <w:rtl/>
        </w:rPr>
        <w:t>لَأَبْغَضُ</w:t>
      </w:r>
      <w:r w:rsidRPr="0066125E">
        <w:rPr>
          <w:rFonts w:cs="Arial"/>
          <w:sz w:val="28"/>
          <w:szCs w:val="28"/>
          <w:rtl/>
        </w:rPr>
        <w:t xml:space="preserve"> </w:t>
      </w:r>
      <w:r w:rsidRPr="0066125E">
        <w:rPr>
          <w:rFonts w:cs="Arial" w:hint="cs"/>
          <w:sz w:val="28"/>
          <w:szCs w:val="28"/>
          <w:rtl/>
        </w:rPr>
        <w:t>النَّاسِ</w:t>
      </w:r>
      <w:r w:rsidRPr="0066125E">
        <w:rPr>
          <w:rFonts w:cs="Arial"/>
          <w:sz w:val="28"/>
          <w:szCs w:val="28"/>
          <w:rtl/>
        </w:rPr>
        <w:t xml:space="preserve"> </w:t>
      </w:r>
      <w:r w:rsidRPr="0066125E">
        <w:rPr>
          <w:rFonts w:cs="Arial" w:hint="cs"/>
          <w:sz w:val="28"/>
          <w:szCs w:val="28"/>
          <w:rtl/>
        </w:rPr>
        <w:t>إِلَيَّ،</w:t>
      </w:r>
      <w:r w:rsidRPr="0066125E">
        <w:rPr>
          <w:rFonts w:cs="Arial"/>
          <w:sz w:val="28"/>
          <w:szCs w:val="28"/>
          <w:rtl/>
        </w:rPr>
        <w:t xml:space="preserve"> </w:t>
      </w:r>
      <w:r w:rsidRPr="0066125E">
        <w:rPr>
          <w:rFonts w:cs="Arial" w:hint="cs"/>
          <w:sz w:val="28"/>
          <w:szCs w:val="28"/>
          <w:rtl/>
        </w:rPr>
        <w:t>فَمَا</w:t>
      </w:r>
      <w:r w:rsidRPr="0066125E">
        <w:rPr>
          <w:rFonts w:cs="Arial"/>
          <w:sz w:val="28"/>
          <w:szCs w:val="28"/>
          <w:rtl/>
        </w:rPr>
        <w:t xml:space="preserve"> </w:t>
      </w:r>
      <w:r w:rsidRPr="0066125E">
        <w:rPr>
          <w:rFonts w:cs="Arial" w:hint="cs"/>
          <w:sz w:val="28"/>
          <w:szCs w:val="28"/>
          <w:rtl/>
        </w:rPr>
        <w:t>بَرِحَ</w:t>
      </w:r>
      <w:r w:rsidRPr="0066125E">
        <w:rPr>
          <w:rFonts w:cs="Arial"/>
          <w:sz w:val="28"/>
          <w:szCs w:val="28"/>
          <w:rtl/>
        </w:rPr>
        <w:t xml:space="preserve"> </w:t>
      </w:r>
      <w:r w:rsidRPr="0066125E">
        <w:rPr>
          <w:rFonts w:cs="Arial" w:hint="cs"/>
          <w:sz w:val="28"/>
          <w:szCs w:val="28"/>
          <w:rtl/>
        </w:rPr>
        <w:t>يُعْطِينِي</w:t>
      </w:r>
      <w:r w:rsidRPr="0066125E">
        <w:rPr>
          <w:rFonts w:cs="Arial"/>
          <w:sz w:val="28"/>
          <w:szCs w:val="28"/>
          <w:rtl/>
        </w:rPr>
        <w:t xml:space="preserve"> </w:t>
      </w:r>
      <w:r w:rsidRPr="0066125E">
        <w:rPr>
          <w:rFonts w:cs="Arial" w:hint="cs"/>
          <w:sz w:val="28"/>
          <w:szCs w:val="28"/>
          <w:rtl/>
        </w:rPr>
        <w:t>حَتَّى</w:t>
      </w:r>
      <w:r w:rsidRPr="0066125E">
        <w:rPr>
          <w:rFonts w:cs="Arial"/>
          <w:sz w:val="28"/>
          <w:szCs w:val="28"/>
          <w:rtl/>
        </w:rPr>
        <w:t xml:space="preserve"> </w:t>
      </w:r>
      <w:r w:rsidRPr="0066125E">
        <w:rPr>
          <w:rFonts w:cs="Arial" w:hint="cs"/>
          <w:sz w:val="28"/>
          <w:szCs w:val="28"/>
          <w:rtl/>
        </w:rPr>
        <w:t>إِنَّهُ</w:t>
      </w:r>
      <w:r w:rsidRPr="0066125E">
        <w:rPr>
          <w:rFonts w:cs="Arial"/>
          <w:sz w:val="28"/>
          <w:szCs w:val="28"/>
          <w:rtl/>
        </w:rPr>
        <w:t xml:space="preserve"> </w:t>
      </w:r>
      <w:r w:rsidRPr="0066125E">
        <w:rPr>
          <w:rFonts w:cs="Arial" w:hint="cs"/>
          <w:sz w:val="28"/>
          <w:szCs w:val="28"/>
          <w:rtl/>
        </w:rPr>
        <w:t>لَأَحَبُّ</w:t>
      </w:r>
      <w:r w:rsidRPr="0066125E">
        <w:rPr>
          <w:rFonts w:cs="Arial"/>
          <w:sz w:val="28"/>
          <w:szCs w:val="28"/>
          <w:rtl/>
        </w:rPr>
        <w:t xml:space="preserve"> </w:t>
      </w:r>
      <w:r w:rsidRPr="0066125E">
        <w:rPr>
          <w:rFonts w:cs="Arial" w:hint="cs"/>
          <w:sz w:val="28"/>
          <w:szCs w:val="28"/>
          <w:rtl/>
        </w:rPr>
        <w:t>النَّاسِ</w:t>
      </w:r>
      <w:r w:rsidRPr="0066125E">
        <w:rPr>
          <w:rFonts w:cs="Arial"/>
          <w:sz w:val="28"/>
          <w:szCs w:val="28"/>
          <w:rtl/>
        </w:rPr>
        <w:t xml:space="preserve"> </w:t>
      </w:r>
      <w:r w:rsidRPr="0066125E">
        <w:rPr>
          <w:rFonts w:cs="Arial" w:hint="cs"/>
          <w:sz w:val="28"/>
          <w:szCs w:val="28"/>
          <w:rtl/>
        </w:rPr>
        <w:t>إِلَيَّ</w:t>
      </w:r>
      <w:r w:rsidRPr="0066125E">
        <w:rPr>
          <w:rFonts w:cs="Arial" w:hint="eastAsia"/>
          <w:sz w:val="28"/>
          <w:szCs w:val="28"/>
          <w:rtl/>
        </w:rPr>
        <w:t>»</w:t>
      </w:r>
      <w:r>
        <w:rPr>
          <w:rFonts w:cs="Arial" w:hint="cs"/>
          <w:sz w:val="28"/>
          <w:szCs w:val="28"/>
          <w:rtl/>
        </w:rPr>
        <w:t>(3).</w:t>
      </w:r>
    </w:p>
    <w:p w:rsidR="0037592F" w:rsidRDefault="0037592F" w:rsidP="0037592F">
      <w:pPr>
        <w:bidi/>
        <w:jc w:val="both"/>
        <w:rPr>
          <w:sz w:val="28"/>
          <w:szCs w:val="28"/>
          <w:rtl/>
        </w:rPr>
      </w:pPr>
      <w:r w:rsidRPr="0066125E">
        <w:rPr>
          <w:rFonts w:cs="Arial" w:hint="cs"/>
          <w:sz w:val="28"/>
          <w:szCs w:val="28"/>
          <w:rtl/>
        </w:rPr>
        <w:t>المَقصَدُ</w:t>
      </w:r>
      <w:r w:rsidRPr="0066125E">
        <w:rPr>
          <w:rFonts w:cs="Arial"/>
          <w:sz w:val="28"/>
          <w:szCs w:val="28"/>
          <w:rtl/>
        </w:rPr>
        <w:t xml:space="preserve"> </w:t>
      </w:r>
      <w:r w:rsidRPr="0066125E">
        <w:rPr>
          <w:rFonts w:cs="Arial" w:hint="cs"/>
          <w:sz w:val="28"/>
          <w:szCs w:val="28"/>
          <w:rtl/>
        </w:rPr>
        <w:t>الثاني</w:t>
      </w:r>
      <w:r w:rsidRPr="0066125E">
        <w:rPr>
          <w:rFonts w:cs="Arial"/>
          <w:sz w:val="28"/>
          <w:szCs w:val="28"/>
          <w:rtl/>
        </w:rPr>
        <w:t xml:space="preserve"> :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يُدفَعَ</w:t>
      </w:r>
      <w:r w:rsidRPr="0066125E">
        <w:rPr>
          <w:rFonts w:cs="Arial"/>
          <w:sz w:val="28"/>
          <w:szCs w:val="28"/>
          <w:rtl/>
        </w:rPr>
        <w:t xml:space="preserve"> </w:t>
      </w:r>
      <w:r w:rsidRPr="0066125E">
        <w:rPr>
          <w:rFonts w:cs="Arial" w:hint="cs"/>
          <w:sz w:val="28"/>
          <w:szCs w:val="28"/>
          <w:rtl/>
        </w:rPr>
        <w:t>شرُّهم</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أهلِ</w:t>
      </w:r>
      <w:r w:rsidRPr="0066125E">
        <w:rPr>
          <w:rFonts w:cs="Arial"/>
          <w:sz w:val="28"/>
          <w:szCs w:val="28"/>
          <w:rtl/>
        </w:rPr>
        <w:t xml:space="preserve"> </w:t>
      </w:r>
      <w:r w:rsidRPr="0066125E">
        <w:rPr>
          <w:rFonts w:cs="Arial" w:hint="cs"/>
          <w:sz w:val="28"/>
          <w:szCs w:val="28"/>
          <w:rtl/>
        </w:rPr>
        <w:t>الإسلامِ</w:t>
      </w:r>
      <w:r w:rsidRPr="0066125E">
        <w:rPr>
          <w:rFonts w:cs="Arial"/>
          <w:sz w:val="28"/>
          <w:szCs w:val="28"/>
          <w:rtl/>
        </w:rPr>
        <w:t xml:space="preserve"> </w:t>
      </w:r>
      <w:r w:rsidRPr="0066125E">
        <w:rPr>
          <w:rFonts w:cs="Arial" w:hint="cs"/>
          <w:sz w:val="28"/>
          <w:szCs w:val="28"/>
          <w:rtl/>
        </w:rPr>
        <w:t>وكَيْدُهم</w:t>
      </w:r>
      <w:r w:rsidRPr="0066125E">
        <w:rPr>
          <w:rFonts w:cs="Arial"/>
          <w:sz w:val="28"/>
          <w:szCs w:val="28"/>
          <w:rtl/>
        </w:rPr>
        <w:t xml:space="preserve"> </w:t>
      </w:r>
      <w:r w:rsidRPr="0066125E">
        <w:rPr>
          <w:rFonts w:cs="Arial" w:hint="cs"/>
          <w:sz w:val="28"/>
          <w:szCs w:val="28"/>
          <w:rtl/>
        </w:rPr>
        <w:t>بهِم،</w:t>
      </w:r>
      <w:r w:rsidRPr="0066125E">
        <w:rPr>
          <w:rFonts w:cs="Arial"/>
          <w:sz w:val="28"/>
          <w:szCs w:val="28"/>
          <w:rtl/>
        </w:rPr>
        <w:t xml:space="preserve"> </w:t>
      </w:r>
      <w:r w:rsidRPr="0066125E">
        <w:rPr>
          <w:rFonts w:cs="Arial" w:hint="cs"/>
          <w:sz w:val="28"/>
          <w:szCs w:val="28"/>
          <w:rtl/>
        </w:rPr>
        <w:t>فإنْ</w:t>
      </w:r>
      <w:r w:rsidRPr="0066125E">
        <w:rPr>
          <w:rFonts w:cs="Arial"/>
          <w:sz w:val="28"/>
          <w:szCs w:val="28"/>
          <w:rtl/>
        </w:rPr>
        <w:t xml:space="preserve"> </w:t>
      </w:r>
      <w:r w:rsidRPr="0066125E">
        <w:rPr>
          <w:rFonts w:cs="Arial" w:hint="cs"/>
          <w:sz w:val="28"/>
          <w:szCs w:val="28"/>
          <w:rtl/>
        </w:rPr>
        <w:t>أَخَذُوا</w:t>
      </w:r>
      <w:r w:rsidRPr="0066125E">
        <w:rPr>
          <w:rFonts w:cs="Arial"/>
          <w:sz w:val="28"/>
          <w:szCs w:val="28"/>
          <w:rtl/>
        </w:rPr>
        <w:t xml:space="preserve"> </w:t>
      </w:r>
      <w:r w:rsidRPr="0066125E">
        <w:rPr>
          <w:rFonts w:cs="Arial" w:hint="cs"/>
          <w:sz w:val="28"/>
          <w:szCs w:val="28"/>
          <w:rtl/>
        </w:rPr>
        <w:t>مالاً،</w:t>
      </w:r>
      <w:r w:rsidRPr="0066125E">
        <w:rPr>
          <w:rFonts w:cs="Arial"/>
          <w:sz w:val="28"/>
          <w:szCs w:val="28"/>
          <w:rtl/>
        </w:rPr>
        <w:t xml:space="preserve"> </w:t>
      </w:r>
      <w:r w:rsidRPr="0066125E">
        <w:rPr>
          <w:rFonts w:cs="Arial" w:hint="cs"/>
          <w:sz w:val="28"/>
          <w:szCs w:val="28"/>
          <w:rtl/>
        </w:rPr>
        <w:t>زالَ</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قلوبِهم</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حِقْدٍ</w:t>
      </w:r>
      <w:r w:rsidRPr="0066125E">
        <w:rPr>
          <w:rFonts w:cs="Arial"/>
          <w:sz w:val="28"/>
          <w:szCs w:val="28"/>
          <w:rtl/>
        </w:rPr>
        <w:t xml:space="preserve"> </w:t>
      </w:r>
      <w:r w:rsidRPr="0066125E">
        <w:rPr>
          <w:rFonts w:cs="Arial" w:hint="cs"/>
          <w:sz w:val="28"/>
          <w:szCs w:val="28"/>
          <w:rtl/>
        </w:rPr>
        <w:t>وغِلٍّ</w:t>
      </w:r>
      <w:r w:rsidRPr="0066125E">
        <w:rPr>
          <w:rFonts w:cs="Arial"/>
          <w:sz w:val="28"/>
          <w:szCs w:val="28"/>
          <w:rtl/>
        </w:rPr>
        <w:t xml:space="preserve"> </w:t>
      </w:r>
      <w:r w:rsidRPr="0066125E">
        <w:rPr>
          <w:rFonts w:cs="Arial" w:hint="cs"/>
          <w:sz w:val="28"/>
          <w:szCs w:val="28"/>
          <w:rtl/>
        </w:rPr>
        <w:t>وكُرْهٍ</w:t>
      </w:r>
      <w:r w:rsidRPr="0066125E">
        <w:rPr>
          <w:rFonts w:cs="Arial"/>
          <w:sz w:val="28"/>
          <w:szCs w:val="28"/>
          <w:rtl/>
        </w:rPr>
        <w:t xml:space="preserve"> </w:t>
      </w:r>
      <w:r w:rsidRPr="0066125E">
        <w:rPr>
          <w:rFonts w:cs="Arial" w:hint="cs"/>
          <w:sz w:val="28"/>
          <w:szCs w:val="28"/>
          <w:rtl/>
        </w:rPr>
        <w:t>وحُبٍّ</w:t>
      </w:r>
      <w:r w:rsidRPr="0066125E">
        <w:rPr>
          <w:rFonts w:cs="Arial"/>
          <w:sz w:val="28"/>
          <w:szCs w:val="28"/>
          <w:rtl/>
        </w:rPr>
        <w:t xml:space="preserve"> </w:t>
      </w:r>
      <w:r w:rsidRPr="0066125E">
        <w:rPr>
          <w:rFonts w:cs="Arial" w:hint="cs"/>
          <w:sz w:val="28"/>
          <w:szCs w:val="28"/>
          <w:rtl/>
        </w:rPr>
        <w:t>للزوالِ،</w:t>
      </w:r>
      <w:r w:rsidRPr="0066125E">
        <w:rPr>
          <w:rFonts w:cs="Arial"/>
          <w:sz w:val="28"/>
          <w:szCs w:val="28"/>
          <w:rtl/>
        </w:rPr>
        <w:t xml:space="preserve"> </w:t>
      </w:r>
      <w:r w:rsidRPr="0066125E">
        <w:rPr>
          <w:rFonts w:cs="Arial" w:hint="cs"/>
          <w:sz w:val="28"/>
          <w:szCs w:val="28"/>
          <w:rtl/>
        </w:rPr>
        <w:t>فإن</w:t>
      </w:r>
      <w:r w:rsidRPr="0066125E">
        <w:rPr>
          <w:rFonts w:cs="Arial"/>
          <w:sz w:val="28"/>
          <w:szCs w:val="28"/>
          <w:rtl/>
        </w:rPr>
        <w:t xml:space="preserve"> </w:t>
      </w:r>
      <w:r w:rsidRPr="0066125E">
        <w:rPr>
          <w:rFonts w:cs="Arial" w:hint="cs"/>
          <w:sz w:val="28"/>
          <w:szCs w:val="28"/>
          <w:rtl/>
        </w:rPr>
        <w:t>أُعْطُوا،</w:t>
      </w:r>
      <w:r w:rsidRPr="0066125E">
        <w:rPr>
          <w:rFonts w:cs="Arial"/>
          <w:sz w:val="28"/>
          <w:szCs w:val="28"/>
          <w:rtl/>
        </w:rPr>
        <w:t xml:space="preserve"> </w:t>
      </w:r>
      <w:r w:rsidRPr="0066125E">
        <w:rPr>
          <w:rFonts w:cs="Arial" w:hint="cs"/>
          <w:sz w:val="28"/>
          <w:szCs w:val="28"/>
          <w:rtl/>
        </w:rPr>
        <w:t>طَمِعُوا</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مِثْلِه،</w:t>
      </w:r>
      <w:r w:rsidRPr="0066125E">
        <w:rPr>
          <w:rFonts w:cs="Arial"/>
          <w:sz w:val="28"/>
          <w:szCs w:val="28"/>
          <w:rtl/>
        </w:rPr>
        <w:t xml:space="preserve"> </w:t>
      </w:r>
      <w:r w:rsidRPr="0066125E">
        <w:rPr>
          <w:rFonts w:cs="Arial" w:hint="cs"/>
          <w:sz w:val="28"/>
          <w:szCs w:val="28"/>
          <w:rtl/>
        </w:rPr>
        <w:t>ورَجَوُا</w:t>
      </w:r>
      <w:r w:rsidRPr="0066125E">
        <w:rPr>
          <w:rFonts w:cs="Arial"/>
          <w:sz w:val="28"/>
          <w:szCs w:val="28"/>
          <w:rtl/>
        </w:rPr>
        <w:t xml:space="preserve"> </w:t>
      </w:r>
      <w:r w:rsidRPr="0066125E">
        <w:rPr>
          <w:rFonts w:cs="Arial" w:hint="cs"/>
          <w:sz w:val="28"/>
          <w:szCs w:val="28"/>
          <w:rtl/>
        </w:rPr>
        <w:t>العَطِيَّةَ</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كلِّ</w:t>
      </w:r>
      <w:r w:rsidRPr="0066125E">
        <w:rPr>
          <w:rFonts w:cs="Arial"/>
          <w:sz w:val="28"/>
          <w:szCs w:val="28"/>
          <w:rtl/>
        </w:rPr>
        <w:t xml:space="preserve"> </w:t>
      </w:r>
      <w:r w:rsidRPr="0066125E">
        <w:rPr>
          <w:rFonts w:cs="Arial" w:hint="cs"/>
          <w:sz w:val="28"/>
          <w:szCs w:val="28"/>
          <w:rtl/>
        </w:rPr>
        <w:t>عامٍ،</w:t>
      </w:r>
      <w:r w:rsidRPr="0066125E">
        <w:rPr>
          <w:rFonts w:cs="Arial"/>
          <w:sz w:val="28"/>
          <w:szCs w:val="28"/>
          <w:rtl/>
        </w:rPr>
        <w:t xml:space="preserve"> </w:t>
      </w:r>
      <w:r w:rsidRPr="0066125E">
        <w:rPr>
          <w:rFonts w:cs="Arial" w:hint="cs"/>
          <w:sz w:val="28"/>
          <w:szCs w:val="28"/>
          <w:rtl/>
        </w:rPr>
        <w:t>فاندفَعَ</w:t>
      </w:r>
      <w:r w:rsidRPr="0066125E">
        <w:rPr>
          <w:rFonts w:cs="Arial"/>
          <w:sz w:val="28"/>
          <w:szCs w:val="28"/>
          <w:rtl/>
        </w:rPr>
        <w:t xml:space="preserve"> </w:t>
      </w:r>
      <w:r w:rsidRPr="0066125E">
        <w:rPr>
          <w:rFonts w:cs="Arial" w:hint="cs"/>
          <w:sz w:val="28"/>
          <w:szCs w:val="28"/>
          <w:rtl/>
        </w:rPr>
        <w:t>شرُّهم؛</w:t>
      </w:r>
      <w:r w:rsidRPr="0066125E">
        <w:rPr>
          <w:rFonts w:cs="Arial"/>
          <w:sz w:val="28"/>
          <w:szCs w:val="28"/>
          <w:rtl/>
        </w:rPr>
        <w:t xml:space="preserve"> </w:t>
      </w:r>
      <w:r w:rsidRPr="0066125E">
        <w:rPr>
          <w:rFonts w:cs="Arial" w:hint="cs"/>
          <w:sz w:val="28"/>
          <w:szCs w:val="28"/>
          <w:rtl/>
        </w:rPr>
        <w:t>لِما</w:t>
      </w:r>
      <w:r w:rsidRPr="0066125E">
        <w:rPr>
          <w:rFonts w:cs="Arial"/>
          <w:sz w:val="28"/>
          <w:szCs w:val="28"/>
          <w:rtl/>
        </w:rPr>
        <w:t xml:space="preserve"> </w:t>
      </w:r>
      <w:r w:rsidRPr="0066125E">
        <w:rPr>
          <w:rFonts w:cs="Arial" w:hint="cs"/>
          <w:sz w:val="28"/>
          <w:szCs w:val="28"/>
          <w:rtl/>
        </w:rPr>
        <w:t>يَرْقُبونَهُ</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عطاءٍ</w:t>
      </w:r>
      <w:r w:rsidRPr="0066125E">
        <w:rPr>
          <w:rFonts w:cs="Arial"/>
          <w:sz w:val="28"/>
          <w:szCs w:val="28"/>
          <w:rtl/>
        </w:rPr>
        <w:t xml:space="preserve"> </w:t>
      </w:r>
      <w:r w:rsidRPr="0066125E">
        <w:rPr>
          <w:rFonts w:cs="Arial" w:hint="cs"/>
          <w:sz w:val="28"/>
          <w:szCs w:val="28"/>
          <w:rtl/>
        </w:rPr>
        <w:t>ورزقٍ</w:t>
      </w:r>
      <w:r w:rsidRPr="0066125E">
        <w:rPr>
          <w:rFonts w:cs="Arial"/>
          <w:sz w:val="28"/>
          <w:szCs w:val="28"/>
          <w:rtl/>
        </w:rPr>
        <w:t>.</w:t>
      </w:r>
    </w:p>
    <w:p w:rsidR="0037592F" w:rsidRDefault="0037592F" w:rsidP="0037592F">
      <w:pPr>
        <w:bidi/>
        <w:jc w:val="both"/>
        <w:rPr>
          <w:sz w:val="28"/>
          <w:szCs w:val="28"/>
          <w:rtl/>
        </w:rPr>
      </w:pPr>
      <w:r>
        <w:rPr>
          <w:rFonts w:hint="cs"/>
          <w:sz w:val="28"/>
          <w:szCs w:val="28"/>
          <w:rtl/>
        </w:rPr>
        <w:t>ـــــــــــــــــــــــــــــــــــــــــــــــــــــــــــــــــــــــــــــــــــ</w:t>
      </w:r>
    </w:p>
    <w:p w:rsidR="0037592F" w:rsidRPr="00B82474" w:rsidRDefault="0037592F" w:rsidP="0037592F">
      <w:pPr>
        <w:pStyle w:val="ListParagraph"/>
        <w:numPr>
          <w:ilvl w:val="0"/>
          <w:numId w:val="165"/>
        </w:numPr>
        <w:bidi/>
        <w:jc w:val="both"/>
        <w:rPr>
          <w:sz w:val="28"/>
          <w:szCs w:val="28"/>
        </w:rPr>
      </w:pPr>
      <w:r w:rsidRPr="00B82474">
        <w:rPr>
          <w:rFonts w:cs="Arial"/>
          <w:sz w:val="28"/>
          <w:szCs w:val="28"/>
          <w:rtl/>
        </w:rPr>
        <w:t>«</w:t>
      </w:r>
      <w:r w:rsidRPr="00B82474">
        <w:rPr>
          <w:rFonts w:cs="Arial" w:hint="cs"/>
          <w:sz w:val="28"/>
          <w:szCs w:val="28"/>
          <w:rtl/>
        </w:rPr>
        <w:t>تفسير</w:t>
      </w:r>
      <w:r w:rsidRPr="00B82474">
        <w:rPr>
          <w:rFonts w:cs="Arial"/>
          <w:sz w:val="28"/>
          <w:szCs w:val="28"/>
          <w:rtl/>
        </w:rPr>
        <w:t xml:space="preserve"> </w:t>
      </w:r>
      <w:r w:rsidRPr="00B82474">
        <w:rPr>
          <w:rFonts w:cs="Arial" w:hint="cs"/>
          <w:sz w:val="28"/>
          <w:szCs w:val="28"/>
          <w:rtl/>
        </w:rPr>
        <w:t>الطبري</w:t>
      </w:r>
      <w:r w:rsidRPr="00B82474">
        <w:rPr>
          <w:rFonts w:cs="Arial" w:hint="eastAsia"/>
          <w:sz w:val="28"/>
          <w:szCs w:val="28"/>
          <w:rtl/>
        </w:rPr>
        <w:t>»</w:t>
      </w:r>
      <w:r w:rsidRPr="00B82474">
        <w:rPr>
          <w:rFonts w:cs="Arial"/>
          <w:sz w:val="28"/>
          <w:szCs w:val="28"/>
          <w:rtl/>
        </w:rPr>
        <w:t xml:space="preserve"> (11/521)</w:t>
      </w:r>
      <w:r w:rsidRPr="00B82474">
        <w:rPr>
          <w:rFonts w:cs="Arial" w:hint="cs"/>
          <w:sz w:val="28"/>
          <w:szCs w:val="28"/>
          <w:rtl/>
        </w:rPr>
        <w:t>،</w:t>
      </w:r>
      <w:r w:rsidRPr="00B82474">
        <w:rPr>
          <w:rFonts w:cs="Arial"/>
          <w:sz w:val="28"/>
          <w:szCs w:val="28"/>
          <w:rtl/>
        </w:rPr>
        <w:t xml:space="preserve"> </w:t>
      </w:r>
      <w:r w:rsidRPr="00B82474">
        <w:rPr>
          <w:rFonts w:cs="Arial" w:hint="cs"/>
          <w:sz w:val="28"/>
          <w:szCs w:val="28"/>
          <w:rtl/>
        </w:rPr>
        <w:t>و</w:t>
      </w:r>
      <w:r w:rsidRPr="00B82474">
        <w:rPr>
          <w:rFonts w:cs="Arial" w:hint="eastAsia"/>
          <w:sz w:val="28"/>
          <w:szCs w:val="28"/>
          <w:rtl/>
        </w:rPr>
        <w:t>«</w:t>
      </w:r>
      <w:r w:rsidRPr="00B82474">
        <w:rPr>
          <w:rFonts w:cs="Arial" w:hint="cs"/>
          <w:sz w:val="28"/>
          <w:szCs w:val="28"/>
          <w:rtl/>
        </w:rPr>
        <w:t>تفسير</w:t>
      </w:r>
      <w:r w:rsidRPr="00B82474">
        <w:rPr>
          <w:rFonts w:cs="Arial"/>
          <w:sz w:val="28"/>
          <w:szCs w:val="28"/>
          <w:rtl/>
        </w:rPr>
        <w:t xml:space="preserve"> </w:t>
      </w:r>
      <w:r w:rsidRPr="00B82474">
        <w:rPr>
          <w:rFonts w:cs="Arial" w:hint="cs"/>
          <w:sz w:val="28"/>
          <w:szCs w:val="28"/>
          <w:rtl/>
        </w:rPr>
        <w:t>ابن</w:t>
      </w:r>
      <w:r w:rsidRPr="00B82474">
        <w:rPr>
          <w:rFonts w:cs="Arial"/>
          <w:sz w:val="28"/>
          <w:szCs w:val="28"/>
          <w:rtl/>
        </w:rPr>
        <w:t xml:space="preserve"> </w:t>
      </w:r>
      <w:r w:rsidRPr="00B82474">
        <w:rPr>
          <w:rFonts w:cs="Arial" w:hint="cs"/>
          <w:sz w:val="28"/>
          <w:szCs w:val="28"/>
          <w:rtl/>
        </w:rPr>
        <w:t>أبي</w:t>
      </w:r>
      <w:r w:rsidRPr="00B82474">
        <w:rPr>
          <w:rFonts w:cs="Arial"/>
          <w:sz w:val="28"/>
          <w:szCs w:val="28"/>
          <w:rtl/>
        </w:rPr>
        <w:t xml:space="preserve"> </w:t>
      </w:r>
      <w:r w:rsidRPr="00B82474">
        <w:rPr>
          <w:rFonts w:cs="Arial" w:hint="cs"/>
          <w:sz w:val="28"/>
          <w:szCs w:val="28"/>
          <w:rtl/>
        </w:rPr>
        <w:t>حاتم</w:t>
      </w:r>
      <w:r w:rsidRPr="00B82474">
        <w:rPr>
          <w:rFonts w:cs="Arial" w:hint="eastAsia"/>
          <w:sz w:val="28"/>
          <w:szCs w:val="28"/>
          <w:rtl/>
        </w:rPr>
        <w:t>»</w:t>
      </w:r>
      <w:r>
        <w:rPr>
          <w:rFonts w:cs="Arial"/>
          <w:sz w:val="28"/>
          <w:szCs w:val="28"/>
          <w:rtl/>
        </w:rPr>
        <w:t xml:space="preserve"> (6/1823).</w:t>
      </w:r>
    </w:p>
    <w:p w:rsidR="0037592F" w:rsidRPr="00B82474" w:rsidRDefault="0037592F" w:rsidP="0037592F">
      <w:pPr>
        <w:pStyle w:val="ListParagraph"/>
        <w:numPr>
          <w:ilvl w:val="0"/>
          <w:numId w:val="165"/>
        </w:numPr>
        <w:bidi/>
        <w:jc w:val="both"/>
        <w:rPr>
          <w:sz w:val="28"/>
          <w:szCs w:val="28"/>
        </w:rPr>
      </w:pPr>
      <w:r w:rsidRPr="00B82474">
        <w:rPr>
          <w:rFonts w:cs="Arial" w:hint="cs"/>
          <w:sz w:val="28"/>
          <w:szCs w:val="28"/>
          <w:rtl/>
        </w:rPr>
        <w:t>أخرجه</w:t>
      </w:r>
      <w:r w:rsidRPr="00B82474">
        <w:rPr>
          <w:rFonts w:cs="Arial"/>
          <w:sz w:val="28"/>
          <w:szCs w:val="28"/>
          <w:rtl/>
        </w:rPr>
        <w:t xml:space="preserve"> </w:t>
      </w:r>
      <w:r w:rsidRPr="00B82474">
        <w:rPr>
          <w:rFonts w:cs="Arial" w:hint="cs"/>
          <w:sz w:val="28"/>
          <w:szCs w:val="28"/>
          <w:rtl/>
        </w:rPr>
        <w:t>البخاري</w:t>
      </w:r>
      <w:r w:rsidRPr="00B82474">
        <w:rPr>
          <w:rFonts w:cs="Arial"/>
          <w:sz w:val="28"/>
          <w:szCs w:val="28"/>
          <w:rtl/>
        </w:rPr>
        <w:t xml:space="preserve"> (7432)</w:t>
      </w:r>
      <w:r w:rsidRPr="00B82474">
        <w:rPr>
          <w:rFonts w:cs="Arial" w:hint="cs"/>
          <w:sz w:val="28"/>
          <w:szCs w:val="28"/>
          <w:rtl/>
        </w:rPr>
        <w:t>،</w:t>
      </w:r>
      <w:r w:rsidRPr="00B82474">
        <w:rPr>
          <w:rFonts w:cs="Arial"/>
          <w:sz w:val="28"/>
          <w:szCs w:val="28"/>
          <w:rtl/>
        </w:rPr>
        <w:t xml:space="preserve"> </w:t>
      </w:r>
      <w:r w:rsidRPr="00B82474">
        <w:rPr>
          <w:rFonts w:cs="Arial" w:hint="cs"/>
          <w:sz w:val="28"/>
          <w:szCs w:val="28"/>
          <w:rtl/>
        </w:rPr>
        <w:t>ومسلم</w:t>
      </w:r>
      <w:r>
        <w:rPr>
          <w:rFonts w:cs="Arial"/>
          <w:sz w:val="28"/>
          <w:szCs w:val="28"/>
          <w:rtl/>
        </w:rPr>
        <w:t xml:space="preserve"> (1064).</w:t>
      </w:r>
    </w:p>
    <w:p w:rsidR="0037592F" w:rsidRPr="00B82474" w:rsidRDefault="0037592F" w:rsidP="0037592F">
      <w:pPr>
        <w:pStyle w:val="ListParagraph"/>
        <w:numPr>
          <w:ilvl w:val="0"/>
          <w:numId w:val="165"/>
        </w:numPr>
        <w:bidi/>
        <w:jc w:val="both"/>
        <w:rPr>
          <w:sz w:val="28"/>
          <w:szCs w:val="28"/>
        </w:rPr>
      </w:pPr>
      <w:r w:rsidRPr="00B82474">
        <w:rPr>
          <w:rFonts w:cs="Arial" w:hint="cs"/>
          <w:sz w:val="28"/>
          <w:szCs w:val="28"/>
          <w:rtl/>
        </w:rPr>
        <w:t>أخرجه</w:t>
      </w:r>
      <w:r w:rsidRPr="00B82474">
        <w:rPr>
          <w:rFonts w:cs="Arial"/>
          <w:sz w:val="28"/>
          <w:szCs w:val="28"/>
          <w:rtl/>
        </w:rPr>
        <w:t xml:space="preserve"> </w:t>
      </w:r>
      <w:r w:rsidRPr="00B82474">
        <w:rPr>
          <w:rFonts w:cs="Arial" w:hint="cs"/>
          <w:sz w:val="28"/>
          <w:szCs w:val="28"/>
          <w:rtl/>
        </w:rPr>
        <w:t>مسلم</w:t>
      </w:r>
      <w:r>
        <w:rPr>
          <w:rFonts w:cs="Arial"/>
          <w:sz w:val="28"/>
          <w:szCs w:val="28"/>
          <w:rtl/>
        </w:rPr>
        <w:t xml:space="preserve"> (2313).</w:t>
      </w:r>
    </w:p>
    <w:p w:rsidR="0037592F" w:rsidRPr="00B82474" w:rsidRDefault="0037592F" w:rsidP="0037592F">
      <w:pPr>
        <w:pStyle w:val="ListParagraph"/>
        <w:bidi/>
        <w:jc w:val="both"/>
        <w:rPr>
          <w:sz w:val="28"/>
          <w:szCs w:val="28"/>
          <w:rtl/>
        </w:rPr>
      </w:pPr>
    </w:p>
    <w:p w:rsidR="0037592F" w:rsidRDefault="0037592F" w:rsidP="0037592F">
      <w:pPr>
        <w:rPr>
          <w:sz w:val="28"/>
          <w:szCs w:val="28"/>
        </w:rPr>
      </w:pPr>
      <w:r>
        <w:rPr>
          <w:sz w:val="28"/>
          <w:szCs w:val="28"/>
        </w:rPr>
        <w:br w:type="page"/>
      </w:r>
    </w:p>
    <w:p w:rsidR="0037592F" w:rsidRPr="0066125E" w:rsidRDefault="0037592F" w:rsidP="0037592F">
      <w:pPr>
        <w:bidi/>
        <w:jc w:val="both"/>
        <w:rPr>
          <w:sz w:val="28"/>
          <w:szCs w:val="28"/>
        </w:rPr>
      </w:pPr>
      <w:r w:rsidRPr="0066125E">
        <w:rPr>
          <w:rFonts w:cs="Arial" w:hint="cs"/>
          <w:sz w:val="28"/>
          <w:szCs w:val="28"/>
          <w:rtl/>
        </w:rPr>
        <w:t>وقولُه</w:t>
      </w:r>
      <w:r w:rsidRPr="0066125E">
        <w:rPr>
          <w:rFonts w:cs="Arial"/>
          <w:sz w:val="28"/>
          <w:szCs w:val="28"/>
          <w:rtl/>
        </w:rPr>
        <w:t xml:space="preserve"> </w:t>
      </w:r>
      <w:r w:rsidRPr="0066125E">
        <w:rPr>
          <w:rFonts w:cs="Arial" w:hint="cs"/>
          <w:sz w:val="28"/>
          <w:szCs w:val="28"/>
          <w:rtl/>
        </w:rPr>
        <w:t>تعالى</w:t>
      </w:r>
      <w:r w:rsidRPr="0066125E">
        <w:rPr>
          <w:rFonts w:cs="Arial"/>
          <w:sz w:val="28"/>
          <w:szCs w:val="28"/>
          <w:rtl/>
        </w:rPr>
        <w:t>: {</w:t>
      </w:r>
      <w:r w:rsidRPr="0066125E">
        <w:rPr>
          <w:rFonts w:cs="Arial" w:hint="cs"/>
          <w:sz w:val="28"/>
          <w:szCs w:val="28"/>
          <w:rtl/>
        </w:rPr>
        <w:t>وَفِي</w:t>
      </w:r>
      <w:r w:rsidRPr="0066125E">
        <w:rPr>
          <w:rFonts w:cs="Arial"/>
          <w:sz w:val="28"/>
          <w:szCs w:val="28"/>
          <w:rtl/>
        </w:rPr>
        <w:t xml:space="preserve"> </w:t>
      </w:r>
      <w:r w:rsidRPr="0066125E">
        <w:rPr>
          <w:rFonts w:cs="Arial" w:hint="cs"/>
          <w:sz w:val="28"/>
          <w:szCs w:val="28"/>
          <w:rtl/>
        </w:rPr>
        <w:t>الرِّقَابِ</w:t>
      </w:r>
      <w:r w:rsidRPr="0066125E">
        <w:rPr>
          <w:rFonts w:cs="Arial"/>
          <w:sz w:val="28"/>
          <w:szCs w:val="28"/>
          <w:rtl/>
        </w:rPr>
        <w:t xml:space="preserve">}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المرادُ</w:t>
      </w:r>
      <w:r w:rsidRPr="0066125E">
        <w:rPr>
          <w:rFonts w:cs="Arial"/>
          <w:sz w:val="28"/>
          <w:szCs w:val="28"/>
          <w:rtl/>
        </w:rPr>
        <w:t xml:space="preserve"> </w:t>
      </w:r>
      <w:r w:rsidRPr="0066125E">
        <w:rPr>
          <w:rFonts w:cs="Arial" w:hint="cs"/>
          <w:sz w:val="28"/>
          <w:szCs w:val="28"/>
          <w:rtl/>
        </w:rPr>
        <w:t>بالرِّقابِ</w:t>
      </w:r>
      <w:r w:rsidRPr="0066125E">
        <w:rPr>
          <w:rFonts w:cs="Arial"/>
          <w:sz w:val="28"/>
          <w:szCs w:val="28"/>
          <w:rtl/>
        </w:rPr>
        <w:t xml:space="preserve">: </w:t>
      </w:r>
      <w:r w:rsidRPr="0066125E">
        <w:rPr>
          <w:rFonts w:cs="Arial" w:hint="cs"/>
          <w:sz w:val="28"/>
          <w:szCs w:val="28"/>
          <w:rtl/>
        </w:rPr>
        <w:t>الأَرِقَّاءُ؛</w:t>
      </w:r>
      <w:r w:rsidRPr="0066125E">
        <w:rPr>
          <w:rFonts w:cs="Arial"/>
          <w:sz w:val="28"/>
          <w:szCs w:val="28"/>
          <w:rtl/>
        </w:rPr>
        <w:t xml:space="preserve"> </w:t>
      </w:r>
      <w:r w:rsidRPr="0066125E">
        <w:rPr>
          <w:rFonts w:cs="Arial" w:hint="cs"/>
          <w:sz w:val="28"/>
          <w:szCs w:val="28"/>
          <w:rtl/>
        </w:rPr>
        <w:t>فلهم</w:t>
      </w:r>
      <w:r w:rsidRPr="0066125E">
        <w:rPr>
          <w:rFonts w:cs="Arial"/>
          <w:sz w:val="28"/>
          <w:szCs w:val="28"/>
          <w:rtl/>
        </w:rPr>
        <w:t xml:space="preserve"> </w:t>
      </w:r>
      <w:r w:rsidRPr="0066125E">
        <w:rPr>
          <w:rFonts w:cs="Arial" w:hint="cs"/>
          <w:sz w:val="28"/>
          <w:szCs w:val="28"/>
          <w:rtl/>
        </w:rPr>
        <w:t>نصيبٌ</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الزَّكاةِ</w:t>
      </w:r>
      <w:r w:rsidRPr="0066125E">
        <w:rPr>
          <w:rFonts w:cs="Arial"/>
          <w:sz w:val="28"/>
          <w:szCs w:val="28"/>
          <w:rtl/>
        </w:rPr>
        <w:t xml:space="preserve"> </w:t>
      </w:r>
      <w:r w:rsidRPr="0066125E">
        <w:rPr>
          <w:rFonts w:cs="Arial" w:hint="cs"/>
          <w:sz w:val="28"/>
          <w:szCs w:val="28"/>
          <w:rtl/>
        </w:rPr>
        <w:t>لإعتاقِهم،</w:t>
      </w:r>
      <w:r w:rsidRPr="0066125E">
        <w:rPr>
          <w:rFonts w:cs="Arial"/>
          <w:sz w:val="28"/>
          <w:szCs w:val="28"/>
          <w:rtl/>
        </w:rPr>
        <w:t xml:space="preserve"> </w:t>
      </w:r>
      <w:r w:rsidRPr="0066125E">
        <w:rPr>
          <w:rFonts w:cs="Arial" w:hint="cs"/>
          <w:sz w:val="28"/>
          <w:szCs w:val="28"/>
          <w:rtl/>
        </w:rPr>
        <w:t>سواءٌ</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مُكاتَبًا</w:t>
      </w:r>
      <w:r w:rsidRPr="0066125E">
        <w:rPr>
          <w:rFonts w:cs="Arial"/>
          <w:sz w:val="28"/>
          <w:szCs w:val="28"/>
          <w:rtl/>
        </w:rPr>
        <w:t xml:space="preserve"> </w:t>
      </w:r>
      <w:r w:rsidRPr="0066125E">
        <w:rPr>
          <w:rFonts w:cs="Arial" w:hint="cs"/>
          <w:sz w:val="28"/>
          <w:szCs w:val="28"/>
          <w:rtl/>
        </w:rPr>
        <w:t>بَقِيَ</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شيءٌ</w:t>
      </w:r>
      <w:r w:rsidRPr="0066125E">
        <w:rPr>
          <w:rFonts w:cs="Arial"/>
          <w:sz w:val="28"/>
          <w:szCs w:val="28"/>
          <w:rtl/>
        </w:rPr>
        <w:t xml:space="preserve"> </w:t>
      </w:r>
      <w:r w:rsidRPr="0066125E">
        <w:rPr>
          <w:rFonts w:cs="Arial" w:hint="cs"/>
          <w:sz w:val="28"/>
          <w:szCs w:val="28"/>
          <w:rtl/>
        </w:rPr>
        <w:t>كثيرٌ</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قليلٌ،</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رَقَبةً</w:t>
      </w:r>
      <w:r w:rsidRPr="0066125E">
        <w:rPr>
          <w:rFonts w:cs="Arial"/>
          <w:sz w:val="28"/>
          <w:szCs w:val="28"/>
          <w:rtl/>
        </w:rPr>
        <w:t xml:space="preserve"> </w:t>
      </w:r>
      <w:r w:rsidRPr="0066125E">
        <w:rPr>
          <w:rFonts w:cs="Arial" w:hint="cs"/>
          <w:sz w:val="28"/>
          <w:szCs w:val="28"/>
          <w:rtl/>
        </w:rPr>
        <w:t>لم</w:t>
      </w:r>
      <w:r w:rsidRPr="0066125E">
        <w:rPr>
          <w:rFonts w:cs="Arial"/>
          <w:sz w:val="28"/>
          <w:szCs w:val="28"/>
          <w:rtl/>
        </w:rPr>
        <w:t xml:space="preserve"> </w:t>
      </w:r>
      <w:r w:rsidRPr="0066125E">
        <w:rPr>
          <w:rFonts w:cs="Arial" w:hint="cs"/>
          <w:sz w:val="28"/>
          <w:szCs w:val="28"/>
          <w:rtl/>
        </w:rPr>
        <w:t>يُعتَقْ</w:t>
      </w:r>
      <w:r w:rsidRPr="0066125E">
        <w:rPr>
          <w:rFonts w:cs="Arial"/>
          <w:sz w:val="28"/>
          <w:szCs w:val="28"/>
          <w:rtl/>
        </w:rPr>
        <w:t xml:space="preserve"> </w:t>
      </w:r>
      <w:r w:rsidRPr="0066125E">
        <w:rPr>
          <w:rFonts w:cs="Arial" w:hint="cs"/>
          <w:sz w:val="28"/>
          <w:szCs w:val="28"/>
          <w:rtl/>
        </w:rPr>
        <w:t>منه</w:t>
      </w:r>
      <w:r w:rsidRPr="0066125E">
        <w:rPr>
          <w:rFonts w:cs="Arial"/>
          <w:sz w:val="28"/>
          <w:szCs w:val="28"/>
          <w:rtl/>
        </w:rPr>
        <w:t xml:space="preserve"> </w:t>
      </w:r>
      <w:r w:rsidRPr="0066125E">
        <w:rPr>
          <w:rFonts w:cs="Arial" w:hint="cs"/>
          <w:sz w:val="28"/>
          <w:szCs w:val="28"/>
          <w:rtl/>
        </w:rPr>
        <w:t>شيءٌ؛</w:t>
      </w:r>
      <w:r w:rsidRPr="0066125E">
        <w:rPr>
          <w:rFonts w:cs="Arial"/>
          <w:sz w:val="28"/>
          <w:szCs w:val="28"/>
          <w:rtl/>
        </w:rPr>
        <w:t xml:space="preserve"> </w:t>
      </w:r>
      <w:r w:rsidRPr="0066125E">
        <w:rPr>
          <w:rFonts w:cs="Arial" w:hint="cs"/>
          <w:sz w:val="28"/>
          <w:szCs w:val="28"/>
          <w:rtl/>
        </w:rPr>
        <w:t>فهو</w:t>
      </w:r>
      <w:r w:rsidRPr="0066125E">
        <w:rPr>
          <w:rFonts w:cs="Arial"/>
          <w:sz w:val="28"/>
          <w:szCs w:val="28"/>
          <w:rtl/>
        </w:rPr>
        <w:t xml:space="preserve"> </w:t>
      </w:r>
      <w:r w:rsidRPr="0066125E">
        <w:rPr>
          <w:rFonts w:cs="Arial" w:hint="cs"/>
          <w:sz w:val="28"/>
          <w:szCs w:val="28"/>
          <w:rtl/>
        </w:rPr>
        <w:t>داخلٌ</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هذه</w:t>
      </w:r>
      <w:r w:rsidRPr="0066125E">
        <w:rPr>
          <w:rFonts w:cs="Arial"/>
          <w:sz w:val="28"/>
          <w:szCs w:val="28"/>
          <w:rtl/>
        </w:rPr>
        <w:t xml:space="preserve"> </w:t>
      </w:r>
      <w:r w:rsidRPr="0066125E">
        <w:rPr>
          <w:rFonts w:cs="Arial" w:hint="cs"/>
          <w:sz w:val="28"/>
          <w:szCs w:val="28"/>
          <w:rtl/>
        </w:rPr>
        <w:t>الآيةِ؛</w:t>
      </w:r>
      <w:r w:rsidRPr="0066125E">
        <w:rPr>
          <w:rFonts w:cs="Arial"/>
          <w:sz w:val="28"/>
          <w:szCs w:val="28"/>
          <w:rtl/>
        </w:rPr>
        <w:t xml:space="preserve"> </w:t>
      </w:r>
      <w:r w:rsidRPr="0066125E">
        <w:rPr>
          <w:rFonts w:cs="Arial" w:hint="cs"/>
          <w:sz w:val="28"/>
          <w:szCs w:val="28"/>
          <w:rtl/>
        </w:rPr>
        <w:t>وهذا</w:t>
      </w:r>
      <w:r w:rsidRPr="0066125E">
        <w:rPr>
          <w:rFonts w:cs="Arial"/>
          <w:sz w:val="28"/>
          <w:szCs w:val="28"/>
          <w:rtl/>
        </w:rPr>
        <w:t xml:space="preserve"> </w:t>
      </w:r>
      <w:r w:rsidRPr="0066125E">
        <w:rPr>
          <w:rFonts w:cs="Arial" w:hint="cs"/>
          <w:sz w:val="28"/>
          <w:szCs w:val="28"/>
          <w:rtl/>
        </w:rPr>
        <w:t>قولُ</w:t>
      </w:r>
      <w:r w:rsidRPr="0066125E">
        <w:rPr>
          <w:rFonts w:cs="Arial"/>
          <w:sz w:val="28"/>
          <w:szCs w:val="28"/>
          <w:rtl/>
        </w:rPr>
        <w:t xml:space="preserve"> </w:t>
      </w:r>
      <w:r w:rsidRPr="0066125E">
        <w:rPr>
          <w:rFonts w:cs="Arial" w:hint="cs"/>
          <w:sz w:val="28"/>
          <w:szCs w:val="28"/>
          <w:rtl/>
        </w:rPr>
        <w:t>أكثَرِ</w:t>
      </w:r>
      <w:r w:rsidRPr="0066125E">
        <w:rPr>
          <w:rFonts w:cs="Arial"/>
          <w:sz w:val="28"/>
          <w:szCs w:val="28"/>
          <w:rtl/>
        </w:rPr>
        <w:t xml:space="preserve"> </w:t>
      </w:r>
      <w:r w:rsidRPr="0066125E">
        <w:rPr>
          <w:rFonts w:cs="Arial" w:hint="cs"/>
          <w:sz w:val="28"/>
          <w:szCs w:val="28"/>
          <w:rtl/>
        </w:rPr>
        <w:t>السَّلَفِ</w:t>
      </w:r>
      <w:r w:rsidRPr="0066125E">
        <w:rPr>
          <w:rFonts w:cs="Arial"/>
          <w:sz w:val="28"/>
          <w:szCs w:val="28"/>
          <w:rtl/>
        </w:rPr>
        <w:t xml:space="preserve"> </w:t>
      </w:r>
      <w:r w:rsidRPr="0066125E">
        <w:rPr>
          <w:rFonts w:cs="Arial" w:hint="cs"/>
          <w:sz w:val="28"/>
          <w:szCs w:val="28"/>
          <w:rtl/>
        </w:rPr>
        <w:t>والفُقَهاءِ؛</w:t>
      </w:r>
      <w:r w:rsidRPr="0066125E">
        <w:rPr>
          <w:rFonts w:cs="Arial"/>
          <w:sz w:val="28"/>
          <w:szCs w:val="28"/>
          <w:rtl/>
        </w:rPr>
        <w:t xml:space="preserve"> </w:t>
      </w:r>
      <w:r w:rsidRPr="0066125E">
        <w:rPr>
          <w:rFonts w:cs="Arial" w:hint="cs"/>
          <w:sz w:val="28"/>
          <w:szCs w:val="28"/>
          <w:rtl/>
        </w:rPr>
        <w:t>كمالِكٍ</w:t>
      </w:r>
      <w:r w:rsidRPr="0066125E">
        <w:rPr>
          <w:rFonts w:cs="Arial"/>
          <w:sz w:val="28"/>
          <w:szCs w:val="28"/>
          <w:rtl/>
        </w:rPr>
        <w:t xml:space="preserve"> </w:t>
      </w:r>
      <w:r w:rsidRPr="0066125E">
        <w:rPr>
          <w:rFonts w:cs="Arial" w:hint="cs"/>
          <w:sz w:val="28"/>
          <w:szCs w:val="28"/>
          <w:rtl/>
        </w:rPr>
        <w:t>وأبي</w:t>
      </w:r>
      <w:r w:rsidRPr="0066125E">
        <w:rPr>
          <w:rFonts w:cs="Arial"/>
          <w:sz w:val="28"/>
          <w:szCs w:val="28"/>
          <w:rtl/>
        </w:rPr>
        <w:t xml:space="preserve"> </w:t>
      </w:r>
      <w:r w:rsidRPr="0066125E">
        <w:rPr>
          <w:rFonts w:cs="Arial" w:hint="cs"/>
          <w:sz w:val="28"/>
          <w:szCs w:val="28"/>
          <w:rtl/>
        </w:rPr>
        <w:t>حنيفةَ</w:t>
      </w:r>
      <w:r w:rsidRPr="0066125E">
        <w:rPr>
          <w:rFonts w:cs="Arial"/>
          <w:sz w:val="28"/>
          <w:szCs w:val="28"/>
          <w:rtl/>
        </w:rPr>
        <w:t xml:space="preserve"> </w:t>
      </w:r>
      <w:r w:rsidRPr="0066125E">
        <w:rPr>
          <w:rFonts w:cs="Arial" w:hint="cs"/>
          <w:sz w:val="28"/>
          <w:szCs w:val="28"/>
          <w:rtl/>
        </w:rPr>
        <w:t>وأحمدَ</w:t>
      </w:r>
      <w:r w:rsidRPr="0066125E">
        <w:rPr>
          <w:rFonts w:cs="Arial"/>
          <w:sz w:val="28"/>
          <w:szCs w:val="28"/>
          <w:rtl/>
        </w:rPr>
        <w:t xml:space="preserve"> </w:t>
      </w:r>
      <w:r w:rsidRPr="0066125E">
        <w:rPr>
          <w:rFonts w:cs="Arial" w:hint="cs"/>
          <w:sz w:val="28"/>
          <w:szCs w:val="28"/>
          <w:rtl/>
        </w:rPr>
        <w:t>والشافعيِّ</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ورُوِيَ</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مالكٍ</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روايةٍ</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المُكاتَبَ</w:t>
      </w:r>
      <w:r w:rsidRPr="0066125E">
        <w:rPr>
          <w:rFonts w:cs="Arial"/>
          <w:sz w:val="28"/>
          <w:szCs w:val="28"/>
          <w:rtl/>
        </w:rPr>
        <w:t xml:space="preserve"> </w:t>
      </w:r>
      <w:r w:rsidRPr="0066125E">
        <w:rPr>
          <w:rFonts w:cs="Arial" w:hint="cs"/>
          <w:sz w:val="28"/>
          <w:szCs w:val="28"/>
          <w:rtl/>
        </w:rPr>
        <w:t>يكونُ</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الغارِمينَ،</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نصيبِ</w:t>
      </w:r>
      <w:r w:rsidRPr="0066125E">
        <w:rPr>
          <w:rFonts w:cs="Arial"/>
          <w:sz w:val="28"/>
          <w:szCs w:val="28"/>
          <w:rtl/>
        </w:rPr>
        <w:t xml:space="preserve"> </w:t>
      </w:r>
      <w:r w:rsidRPr="0066125E">
        <w:rPr>
          <w:rFonts w:cs="Arial" w:hint="cs"/>
          <w:sz w:val="28"/>
          <w:szCs w:val="28"/>
          <w:rtl/>
        </w:rPr>
        <w:t>الرِّقابِ</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والأظهَرُ</w:t>
      </w:r>
      <w:r w:rsidRPr="0066125E">
        <w:rPr>
          <w:rFonts w:cs="Arial"/>
          <w:sz w:val="28"/>
          <w:szCs w:val="28"/>
          <w:rtl/>
        </w:rPr>
        <w:t xml:space="preserve">: </w:t>
      </w:r>
      <w:r w:rsidRPr="0066125E">
        <w:rPr>
          <w:rFonts w:cs="Arial" w:hint="cs"/>
          <w:sz w:val="28"/>
          <w:szCs w:val="28"/>
          <w:rtl/>
        </w:rPr>
        <w:t>عمومُ</w:t>
      </w:r>
      <w:r w:rsidRPr="0066125E">
        <w:rPr>
          <w:rFonts w:cs="Arial"/>
          <w:sz w:val="28"/>
          <w:szCs w:val="28"/>
          <w:rtl/>
        </w:rPr>
        <w:t xml:space="preserve"> </w:t>
      </w:r>
      <w:r w:rsidRPr="0066125E">
        <w:rPr>
          <w:rFonts w:cs="Arial" w:hint="cs"/>
          <w:sz w:val="28"/>
          <w:szCs w:val="28"/>
          <w:rtl/>
        </w:rPr>
        <w:t>الآيةِ</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الرقيقِ</w:t>
      </w:r>
      <w:r w:rsidRPr="0066125E">
        <w:rPr>
          <w:rFonts w:cs="Arial"/>
          <w:sz w:val="28"/>
          <w:szCs w:val="28"/>
          <w:rtl/>
        </w:rPr>
        <w:t xml:space="preserve"> </w:t>
      </w:r>
      <w:r w:rsidRPr="0066125E">
        <w:rPr>
          <w:rFonts w:cs="Arial" w:hint="cs"/>
          <w:sz w:val="28"/>
          <w:szCs w:val="28"/>
          <w:rtl/>
        </w:rPr>
        <w:t>وفي</w:t>
      </w:r>
      <w:r w:rsidRPr="0066125E">
        <w:rPr>
          <w:rFonts w:cs="Arial"/>
          <w:sz w:val="28"/>
          <w:szCs w:val="28"/>
          <w:rtl/>
        </w:rPr>
        <w:t xml:space="preserve"> </w:t>
      </w:r>
      <w:r w:rsidRPr="0066125E">
        <w:rPr>
          <w:rFonts w:cs="Arial" w:hint="cs"/>
          <w:sz w:val="28"/>
          <w:szCs w:val="28"/>
          <w:rtl/>
        </w:rPr>
        <w:t>المكاتَبِ،</w:t>
      </w:r>
      <w:r w:rsidRPr="0066125E">
        <w:rPr>
          <w:rFonts w:cs="Arial"/>
          <w:sz w:val="28"/>
          <w:szCs w:val="28"/>
          <w:rtl/>
        </w:rPr>
        <w:t xml:space="preserve"> </w:t>
      </w: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حقِّهم</w:t>
      </w:r>
      <w:r w:rsidRPr="0066125E">
        <w:rPr>
          <w:rFonts w:cs="Arial"/>
          <w:sz w:val="28"/>
          <w:szCs w:val="28"/>
          <w:rtl/>
        </w:rPr>
        <w:t>: {</w:t>
      </w:r>
      <w:r w:rsidRPr="0066125E">
        <w:rPr>
          <w:rFonts w:cs="Arial" w:hint="cs"/>
          <w:sz w:val="28"/>
          <w:szCs w:val="28"/>
          <w:rtl/>
        </w:rPr>
        <w:t>وَآتُوهُمْ</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مَالِ</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الَّذِي</w:t>
      </w:r>
      <w:r w:rsidRPr="0066125E">
        <w:rPr>
          <w:rFonts w:cs="Arial"/>
          <w:sz w:val="28"/>
          <w:szCs w:val="28"/>
          <w:rtl/>
        </w:rPr>
        <w:t xml:space="preserve"> </w:t>
      </w:r>
      <w:r w:rsidRPr="0066125E">
        <w:rPr>
          <w:rFonts w:cs="Arial" w:hint="cs"/>
          <w:sz w:val="28"/>
          <w:szCs w:val="28"/>
          <w:rtl/>
        </w:rPr>
        <w:t>آتَاكُمْ</w:t>
      </w:r>
      <w:r w:rsidRPr="0066125E">
        <w:rPr>
          <w:rFonts w:cs="Arial"/>
          <w:sz w:val="28"/>
          <w:szCs w:val="28"/>
          <w:rtl/>
        </w:rPr>
        <w:t>} [</w:t>
      </w:r>
      <w:r w:rsidRPr="0066125E">
        <w:rPr>
          <w:rFonts w:cs="Arial" w:hint="cs"/>
          <w:sz w:val="28"/>
          <w:szCs w:val="28"/>
          <w:rtl/>
        </w:rPr>
        <w:t>النور</w:t>
      </w:r>
      <w:r w:rsidRPr="0066125E">
        <w:rPr>
          <w:rFonts w:cs="Arial"/>
          <w:sz w:val="28"/>
          <w:szCs w:val="28"/>
          <w:rtl/>
        </w:rPr>
        <w:t>: 33 ] .</w:t>
      </w:r>
    </w:p>
    <w:p w:rsidR="0037592F" w:rsidRDefault="0037592F" w:rsidP="0037592F">
      <w:pPr>
        <w:bidi/>
        <w:jc w:val="both"/>
        <w:rPr>
          <w:rFonts w:cs="Arial"/>
          <w:sz w:val="28"/>
          <w:szCs w:val="28"/>
          <w:rtl/>
        </w:rPr>
      </w:pPr>
      <w:r w:rsidRPr="0066125E">
        <w:rPr>
          <w:rFonts w:cs="Arial" w:hint="cs"/>
          <w:sz w:val="28"/>
          <w:szCs w:val="28"/>
          <w:rtl/>
        </w:rPr>
        <w:t>وقولُه</w:t>
      </w:r>
      <w:r w:rsidRPr="0066125E">
        <w:rPr>
          <w:rFonts w:cs="Arial"/>
          <w:sz w:val="28"/>
          <w:szCs w:val="28"/>
          <w:rtl/>
        </w:rPr>
        <w:t xml:space="preserve"> </w:t>
      </w:r>
      <w:r w:rsidRPr="0066125E">
        <w:rPr>
          <w:rFonts w:cs="Arial" w:hint="cs"/>
          <w:sz w:val="28"/>
          <w:szCs w:val="28"/>
          <w:rtl/>
        </w:rPr>
        <w:t>تعالى</w:t>
      </w:r>
      <w:r w:rsidRPr="0066125E">
        <w:rPr>
          <w:rFonts w:cs="Arial"/>
          <w:sz w:val="28"/>
          <w:szCs w:val="28"/>
          <w:rtl/>
        </w:rPr>
        <w:t>: {</w:t>
      </w:r>
      <w:r w:rsidRPr="0066125E">
        <w:rPr>
          <w:rFonts w:cs="Arial" w:hint="cs"/>
          <w:sz w:val="28"/>
          <w:szCs w:val="28"/>
          <w:rtl/>
        </w:rPr>
        <w:t>وَالْغَارِمِينَ</w:t>
      </w:r>
      <w:r w:rsidRPr="0066125E">
        <w:rPr>
          <w:rFonts w:cs="Arial"/>
          <w:sz w:val="28"/>
          <w:szCs w:val="28"/>
          <w:rtl/>
        </w:rPr>
        <w:t xml:space="preserve">}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المرادُ</w:t>
      </w:r>
      <w:r w:rsidRPr="0066125E">
        <w:rPr>
          <w:rFonts w:cs="Arial"/>
          <w:sz w:val="28"/>
          <w:szCs w:val="28"/>
          <w:rtl/>
        </w:rPr>
        <w:t xml:space="preserve"> </w:t>
      </w:r>
      <w:r w:rsidRPr="0066125E">
        <w:rPr>
          <w:rFonts w:cs="Arial" w:hint="cs"/>
          <w:sz w:val="28"/>
          <w:szCs w:val="28"/>
          <w:rtl/>
        </w:rPr>
        <w:t>بالغارمِ</w:t>
      </w:r>
      <w:r w:rsidRPr="0066125E">
        <w:rPr>
          <w:rFonts w:cs="Arial"/>
          <w:sz w:val="28"/>
          <w:szCs w:val="28"/>
          <w:rtl/>
        </w:rPr>
        <w:t xml:space="preserve">: </w:t>
      </w:r>
      <w:r w:rsidRPr="0066125E">
        <w:rPr>
          <w:rFonts w:cs="Arial" w:hint="cs"/>
          <w:sz w:val="28"/>
          <w:szCs w:val="28"/>
          <w:rtl/>
        </w:rPr>
        <w:t>هو</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دَيْنٌ؛</w:t>
      </w:r>
      <w:r w:rsidRPr="0066125E">
        <w:rPr>
          <w:rFonts w:cs="Arial"/>
          <w:sz w:val="28"/>
          <w:szCs w:val="28"/>
          <w:rtl/>
        </w:rPr>
        <w:t xml:space="preserve"> </w:t>
      </w:r>
      <w:r w:rsidRPr="0066125E">
        <w:rPr>
          <w:rFonts w:cs="Arial" w:hint="cs"/>
          <w:sz w:val="28"/>
          <w:szCs w:val="28"/>
          <w:rtl/>
        </w:rPr>
        <w:t>كمَنِ</w:t>
      </w:r>
      <w:r w:rsidRPr="0066125E">
        <w:rPr>
          <w:rFonts w:cs="Arial"/>
          <w:sz w:val="28"/>
          <w:szCs w:val="28"/>
          <w:rtl/>
        </w:rPr>
        <w:t xml:space="preserve"> </w:t>
      </w:r>
      <w:r w:rsidRPr="0066125E">
        <w:rPr>
          <w:rFonts w:cs="Arial" w:hint="cs"/>
          <w:sz w:val="28"/>
          <w:szCs w:val="28"/>
          <w:rtl/>
        </w:rPr>
        <w:t>اقتَرَضَ</w:t>
      </w:r>
      <w:r w:rsidRPr="0066125E">
        <w:rPr>
          <w:rFonts w:cs="Arial"/>
          <w:sz w:val="28"/>
          <w:szCs w:val="28"/>
          <w:rtl/>
        </w:rPr>
        <w:t xml:space="preserve"> </w:t>
      </w:r>
      <w:r w:rsidRPr="0066125E">
        <w:rPr>
          <w:rFonts w:cs="Arial" w:hint="cs"/>
          <w:sz w:val="28"/>
          <w:szCs w:val="28"/>
          <w:rtl/>
        </w:rPr>
        <w:t>لرِزْقِهِ</w:t>
      </w:r>
      <w:r w:rsidRPr="0066125E">
        <w:rPr>
          <w:rFonts w:cs="Arial"/>
          <w:sz w:val="28"/>
          <w:szCs w:val="28"/>
          <w:rtl/>
        </w:rPr>
        <w:t xml:space="preserve"> </w:t>
      </w:r>
      <w:r w:rsidRPr="0066125E">
        <w:rPr>
          <w:rFonts w:cs="Arial" w:hint="cs"/>
          <w:sz w:val="28"/>
          <w:szCs w:val="28"/>
          <w:rtl/>
        </w:rPr>
        <w:t>ورِزْقِ</w:t>
      </w:r>
      <w:r w:rsidRPr="0066125E">
        <w:rPr>
          <w:rFonts w:cs="Arial"/>
          <w:sz w:val="28"/>
          <w:szCs w:val="28"/>
          <w:rtl/>
        </w:rPr>
        <w:t xml:space="preserve"> </w:t>
      </w:r>
      <w:r w:rsidRPr="0066125E">
        <w:rPr>
          <w:rFonts w:cs="Arial" w:hint="cs"/>
          <w:sz w:val="28"/>
          <w:szCs w:val="28"/>
          <w:rtl/>
        </w:rPr>
        <w:t>عيالِه،</w:t>
      </w:r>
      <w:r w:rsidRPr="0066125E">
        <w:rPr>
          <w:rFonts w:cs="Arial"/>
          <w:sz w:val="28"/>
          <w:szCs w:val="28"/>
          <w:rtl/>
        </w:rPr>
        <w:t xml:space="preserve"> </w:t>
      </w:r>
      <w:r w:rsidRPr="0066125E">
        <w:rPr>
          <w:rFonts w:cs="Arial" w:hint="cs"/>
          <w:sz w:val="28"/>
          <w:szCs w:val="28"/>
          <w:rtl/>
        </w:rPr>
        <w:t>ولم</w:t>
      </w:r>
      <w:r w:rsidRPr="0066125E">
        <w:rPr>
          <w:rFonts w:cs="Arial"/>
          <w:sz w:val="28"/>
          <w:szCs w:val="28"/>
          <w:rtl/>
        </w:rPr>
        <w:t xml:space="preserve"> </w:t>
      </w:r>
      <w:r w:rsidRPr="0066125E">
        <w:rPr>
          <w:rFonts w:cs="Arial" w:hint="cs"/>
          <w:sz w:val="28"/>
          <w:szCs w:val="28"/>
          <w:rtl/>
        </w:rPr>
        <w:t>يَجِدْ</w:t>
      </w:r>
      <w:r w:rsidRPr="0066125E">
        <w:rPr>
          <w:rFonts w:cs="Arial"/>
          <w:sz w:val="28"/>
          <w:szCs w:val="28"/>
          <w:rtl/>
        </w:rPr>
        <w:t xml:space="preserve"> </w:t>
      </w:r>
      <w:r w:rsidRPr="0066125E">
        <w:rPr>
          <w:rFonts w:cs="Arial" w:hint="cs"/>
          <w:sz w:val="28"/>
          <w:szCs w:val="28"/>
          <w:rtl/>
        </w:rPr>
        <w:t>وفاءً،</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احترَقَتْ</w:t>
      </w:r>
      <w:r w:rsidRPr="0066125E">
        <w:rPr>
          <w:rFonts w:cs="Arial"/>
          <w:sz w:val="28"/>
          <w:szCs w:val="28"/>
          <w:rtl/>
        </w:rPr>
        <w:t xml:space="preserve"> </w:t>
      </w:r>
      <w:r w:rsidRPr="0066125E">
        <w:rPr>
          <w:rFonts w:cs="Arial" w:hint="cs"/>
          <w:sz w:val="28"/>
          <w:szCs w:val="28"/>
          <w:rtl/>
        </w:rPr>
        <w:t>دارُهُ</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تجارتُه،</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ذهَبَ</w:t>
      </w:r>
      <w:r w:rsidRPr="0066125E">
        <w:rPr>
          <w:rFonts w:cs="Arial"/>
          <w:sz w:val="28"/>
          <w:szCs w:val="28"/>
          <w:rtl/>
        </w:rPr>
        <w:t xml:space="preserve"> </w:t>
      </w:r>
      <w:r w:rsidRPr="0066125E">
        <w:rPr>
          <w:rFonts w:cs="Arial" w:hint="cs"/>
          <w:sz w:val="28"/>
          <w:szCs w:val="28"/>
          <w:rtl/>
        </w:rPr>
        <w:t>السَّيْلُ</w:t>
      </w:r>
      <w:r w:rsidRPr="0066125E">
        <w:rPr>
          <w:rFonts w:cs="Arial"/>
          <w:sz w:val="28"/>
          <w:szCs w:val="28"/>
          <w:rtl/>
        </w:rPr>
        <w:t xml:space="preserve"> </w:t>
      </w:r>
      <w:r w:rsidRPr="0066125E">
        <w:rPr>
          <w:rFonts w:cs="Arial" w:hint="cs"/>
          <w:sz w:val="28"/>
          <w:szCs w:val="28"/>
          <w:rtl/>
        </w:rPr>
        <w:t>بزَرْعِهِ</w:t>
      </w:r>
      <w:r w:rsidRPr="0066125E">
        <w:rPr>
          <w:rFonts w:cs="Arial"/>
          <w:sz w:val="28"/>
          <w:szCs w:val="28"/>
          <w:rtl/>
        </w:rPr>
        <w:t xml:space="preserve"> </w:t>
      </w:r>
      <w:r w:rsidRPr="0066125E">
        <w:rPr>
          <w:rFonts w:cs="Arial" w:hint="cs"/>
          <w:sz w:val="28"/>
          <w:szCs w:val="28"/>
          <w:rtl/>
        </w:rPr>
        <w:t>وماشيتِه،</w:t>
      </w:r>
      <w:r w:rsidRPr="0066125E">
        <w:rPr>
          <w:rFonts w:cs="Arial"/>
          <w:sz w:val="28"/>
          <w:szCs w:val="28"/>
          <w:rtl/>
        </w:rPr>
        <w:t xml:space="preserve"> </w:t>
      </w: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قضى</w:t>
      </w:r>
      <w:r w:rsidRPr="0066125E">
        <w:rPr>
          <w:rFonts w:cs="Arial"/>
          <w:sz w:val="28"/>
          <w:szCs w:val="28"/>
          <w:rtl/>
        </w:rPr>
        <w:t xml:space="preserve"> </w:t>
      </w:r>
      <w:r w:rsidRPr="0066125E">
        <w:rPr>
          <w:rFonts w:cs="Arial" w:hint="cs"/>
          <w:sz w:val="28"/>
          <w:szCs w:val="28"/>
          <w:rtl/>
        </w:rPr>
        <w:t>عمرُ</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عبدِ</w:t>
      </w:r>
      <w:r w:rsidRPr="0066125E">
        <w:rPr>
          <w:rFonts w:cs="Arial"/>
          <w:sz w:val="28"/>
          <w:szCs w:val="28"/>
          <w:rtl/>
        </w:rPr>
        <w:t xml:space="preserve"> </w:t>
      </w:r>
      <w:r w:rsidRPr="0066125E">
        <w:rPr>
          <w:rFonts w:cs="Arial" w:hint="cs"/>
          <w:sz w:val="28"/>
          <w:szCs w:val="28"/>
          <w:rtl/>
        </w:rPr>
        <w:t>العزيزِ</w:t>
      </w:r>
      <w:r w:rsidRPr="0066125E">
        <w:rPr>
          <w:rFonts w:cs="Arial"/>
          <w:sz w:val="28"/>
          <w:szCs w:val="28"/>
          <w:rtl/>
        </w:rPr>
        <w:t xml:space="preserve"> </w:t>
      </w:r>
      <w:r w:rsidRPr="0066125E">
        <w:rPr>
          <w:rFonts w:cs="Arial" w:hint="cs"/>
          <w:sz w:val="28"/>
          <w:szCs w:val="28"/>
          <w:rtl/>
        </w:rPr>
        <w:t>دَيْنَ</w:t>
      </w:r>
      <w:r w:rsidRPr="0066125E">
        <w:rPr>
          <w:rFonts w:cs="Arial"/>
          <w:sz w:val="28"/>
          <w:szCs w:val="28"/>
          <w:rtl/>
        </w:rPr>
        <w:t xml:space="preserve"> </w:t>
      </w:r>
      <w:r w:rsidRPr="0066125E">
        <w:rPr>
          <w:rFonts w:cs="Arial" w:hint="cs"/>
          <w:sz w:val="28"/>
          <w:szCs w:val="28"/>
          <w:rtl/>
        </w:rPr>
        <w:t>القاسِمِ</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مُخيمِرةَ</w:t>
      </w:r>
      <w:r w:rsidRPr="0066125E">
        <w:rPr>
          <w:rFonts w:cs="Arial"/>
          <w:sz w:val="28"/>
          <w:szCs w:val="28"/>
          <w:rtl/>
        </w:rPr>
        <w:t xml:space="preserve"> </w:t>
      </w:r>
      <w:r w:rsidRPr="0066125E">
        <w:rPr>
          <w:rFonts w:cs="Arial" w:hint="cs"/>
          <w:sz w:val="28"/>
          <w:szCs w:val="28"/>
          <w:rtl/>
        </w:rPr>
        <w:t>وهو</w:t>
      </w:r>
      <w:r w:rsidRPr="0066125E">
        <w:rPr>
          <w:rFonts w:cs="Arial"/>
          <w:sz w:val="28"/>
          <w:szCs w:val="28"/>
          <w:rtl/>
        </w:rPr>
        <w:t xml:space="preserve"> </w:t>
      </w:r>
      <w:r w:rsidRPr="0066125E">
        <w:rPr>
          <w:rFonts w:cs="Arial" w:hint="cs"/>
          <w:sz w:val="28"/>
          <w:szCs w:val="28"/>
          <w:rtl/>
        </w:rPr>
        <w:t>تِسْعونَ</w:t>
      </w:r>
      <w:r w:rsidRPr="0066125E">
        <w:rPr>
          <w:rFonts w:cs="Arial"/>
          <w:sz w:val="28"/>
          <w:szCs w:val="28"/>
          <w:rtl/>
        </w:rPr>
        <w:t xml:space="preserve"> </w:t>
      </w:r>
      <w:r w:rsidRPr="0066125E">
        <w:rPr>
          <w:rFonts w:cs="Arial" w:hint="cs"/>
          <w:sz w:val="28"/>
          <w:szCs w:val="28"/>
          <w:rtl/>
        </w:rPr>
        <w:t>دينارًا،</w:t>
      </w:r>
      <w:r w:rsidRPr="0066125E">
        <w:rPr>
          <w:rFonts w:cs="Arial"/>
          <w:sz w:val="28"/>
          <w:szCs w:val="28"/>
          <w:rtl/>
        </w:rPr>
        <w:t xml:space="preserve"> </w:t>
      </w:r>
      <w:r w:rsidRPr="0066125E">
        <w:rPr>
          <w:rFonts w:cs="Arial" w:hint="cs"/>
          <w:sz w:val="28"/>
          <w:szCs w:val="28"/>
          <w:rtl/>
        </w:rPr>
        <w:t>وقال</w:t>
      </w:r>
      <w:r w:rsidRPr="0066125E">
        <w:rPr>
          <w:rFonts w:cs="Arial"/>
          <w:sz w:val="28"/>
          <w:szCs w:val="28"/>
          <w:rtl/>
        </w:rPr>
        <w:t xml:space="preserve">: </w:t>
      </w:r>
      <w:r w:rsidRPr="0066125E">
        <w:rPr>
          <w:rFonts w:cs="Arial" w:hint="cs"/>
          <w:sz w:val="28"/>
          <w:szCs w:val="28"/>
          <w:rtl/>
        </w:rPr>
        <w:t>أنتَ</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الغارِمينَ،</w:t>
      </w:r>
      <w:r w:rsidRPr="0066125E">
        <w:rPr>
          <w:rFonts w:cs="Arial"/>
          <w:sz w:val="28"/>
          <w:szCs w:val="28"/>
          <w:rtl/>
        </w:rPr>
        <w:t xml:space="preserve"> </w:t>
      </w:r>
      <w:r w:rsidRPr="0066125E">
        <w:rPr>
          <w:rFonts w:cs="Arial" w:hint="cs"/>
          <w:sz w:val="28"/>
          <w:szCs w:val="28"/>
          <w:rtl/>
        </w:rPr>
        <w:t>وأمَرَ</w:t>
      </w:r>
      <w:r w:rsidRPr="0066125E">
        <w:rPr>
          <w:rFonts w:cs="Arial"/>
          <w:sz w:val="28"/>
          <w:szCs w:val="28"/>
          <w:rtl/>
        </w:rPr>
        <w:t xml:space="preserve"> </w:t>
      </w:r>
      <w:r w:rsidRPr="0066125E">
        <w:rPr>
          <w:rFonts w:cs="Arial" w:hint="cs"/>
          <w:sz w:val="28"/>
          <w:szCs w:val="28"/>
          <w:rtl/>
        </w:rPr>
        <w:t>له</w:t>
      </w:r>
      <w:r w:rsidRPr="0066125E">
        <w:rPr>
          <w:rFonts w:cs="Arial"/>
          <w:sz w:val="28"/>
          <w:szCs w:val="28"/>
          <w:rtl/>
        </w:rPr>
        <w:t xml:space="preserve"> </w:t>
      </w:r>
      <w:r w:rsidRPr="0066125E">
        <w:rPr>
          <w:rFonts w:cs="Arial" w:hint="cs"/>
          <w:sz w:val="28"/>
          <w:szCs w:val="28"/>
          <w:rtl/>
        </w:rPr>
        <w:t>بخادمٍ</w:t>
      </w:r>
      <w:r w:rsidRPr="0066125E">
        <w:rPr>
          <w:rFonts w:cs="Arial"/>
          <w:sz w:val="28"/>
          <w:szCs w:val="28"/>
          <w:rtl/>
        </w:rPr>
        <w:t xml:space="preserve"> </w:t>
      </w:r>
      <w:r w:rsidRPr="0066125E">
        <w:rPr>
          <w:rFonts w:cs="Arial" w:hint="cs"/>
          <w:sz w:val="28"/>
          <w:szCs w:val="28"/>
          <w:rtl/>
        </w:rPr>
        <w:t>ومَسْكَنٍ</w:t>
      </w:r>
      <w:r>
        <w:rPr>
          <w:rFonts w:cs="Arial" w:hint="cs"/>
          <w:sz w:val="28"/>
          <w:szCs w:val="28"/>
          <w:rtl/>
        </w:rPr>
        <w:t>(1).</w:t>
      </w:r>
    </w:p>
    <w:p w:rsidR="0037592F" w:rsidRPr="0066125E" w:rsidRDefault="0037592F" w:rsidP="0037592F">
      <w:pPr>
        <w:bidi/>
        <w:jc w:val="both"/>
        <w:rPr>
          <w:sz w:val="28"/>
          <w:szCs w:val="28"/>
        </w:rPr>
      </w:pPr>
      <w:r w:rsidRPr="0066125E">
        <w:rPr>
          <w:rFonts w:cs="Arial" w:hint="cs"/>
          <w:sz w:val="28"/>
          <w:szCs w:val="28"/>
          <w:rtl/>
        </w:rPr>
        <w:t>الفَرْقُ</w:t>
      </w:r>
      <w:r w:rsidRPr="0066125E">
        <w:rPr>
          <w:rFonts w:cs="Arial"/>
          <w:sz w:val="28"/>
          <w:szCs w:val="28"/>
          <w:rtl/>
        </w:rPr>
        <w:t xml:space="preserve"> </w:t>
      </w:r>
      <w:r w:rsidRPr="0066125E">
        <w:rPr>
          <w:rFonts w:cs="Arial" w:hint="cs"/>
          <w:sz w:val="28"/>
          <w:szCs w:val="28"/>
          <w:rtl/>
        </w:rPr>
        <w:t>بينَ</w:t>
      </w:r>
      <w:r w:rsidRPr="0066125E">
        <w:rPr>
          <w:rFonts w:cs="Arial"/>
          <w:sz w:val="28"/>
          <w:szCs w:val="28"/>
          <w:rtl/>
        </w:rPr>
        <w:t xml:space="preserve"> </w:t>
      </w:r>
      <w:r w:rsidRPr="0066125E">
        <w:rPr>
          <w:rFonts w:cs="Arial" w:hint="cs"/>
          <w:sz w:val="28"/>
          <w:szCs w:val="28"/>
          <w:rtl/>
        </w:rPr>
        <w:t>دَيْنِ</w:t>
      </w:r>
      <w:r w:rsidRPr="0066125E">
        <w:rPr>
          <w:rFonts w:cs="Arial"/>
          <w:sz w:val="28"/>
          <w:szCs w:val="28"/>
          <w:rtl/>
        </w:rPr>
        <w:t xml:space="preserve"> </w:t>
      </w:r>
      <w:r w:rsidRPr="0066125E">
        <w:rPr>
          <w:rFonts w:cs="Arial" w:hint="cs"/>
          <w:sz w:val="28"/>
          <w:szCs w:val="28"/>
          <w:rtl/>
        </w:rPr>
        <w:t>الحيِّ</w:t>
      </w:r>
      <w:r w:rsidRPr="0066125E">
        <w:rPr>
          <w:rFonts w:cs="Arial"/>
          <w:sz w:val="28"/>
          <w:szCs w:val="28"/>
          <w:rtl/>
        </w:rPr>
        <w:t xml:space="preserve"> </w:t>
      </w:r>
      <w:r w:rsidRPr="0066125E">
        <w:rPr>
          <w:rFonts w:cs="Arial" w:hint="cs"/>
          <w:sz w:val="28"/>
          <w:szCs w:val="28"/>
          <w:rtl/>
        </w:rPr>
        <w:t>ودَيْنِ</w:t>
      </w:r>
      <w:r w:rsidRPr="0066125E">
        <w:rPr>
          <w:rFonts w:cs="Arial"/>
          <w:sz w:val="28"/>
          <w:szCs w:val="28"/>
          <w:rtl/>
        </w:rPr>
        <w:t xml:space="preserve"> </w:t>
      </w:r>
      <w:r w:rsidRPr="0066125E">
        <w:rPr>
          <w:rFonts w:cs="Arial" w:hint="cs"/>
          <w:sz w:val="28"/>
          <w:szCs w:val="28"/>
          <w:rtl/>
        </w:rPr>
        <w:t>الميِّتِ</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ومَنْ</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دَيْنٌ</w:t>
      </w:r>
      <w:r w:rsidRPr="0066125E">
        <w:rPr>
          <w:rFonts w:cs="Arial"/>
          <w:sz w:val="28"/>
          <w:szCs w:val="28"/>
          <w:rtl/>
        </w:rPr>
        <w:t xml:space="preserve">: </w:t>
      </w:r>
      <w:r w:rsidRPr="0066125E">
        <w:rPr>
          <w:rFonts w:cs="Arial" w:hint="cs"/>
          <w:sz w:val="28"/>
          <w:szCs w:val="28"/>
          <w:rtl/>
        </w:rPr>
        <w:t>إمَّا</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يكونَ</w:t>
      </w:r>
      <w:r w:rsidRPr="0066125E">
        <w:rPr>
          <w:rFonts w:cs="Arial"/>
          <w:sz w:val="28"/>
          <w:szCs w:val="28"/>
          <w:rtl/>
        </w:rPr>
        <w:t xml:space="preserve"> </w:t>
      </w:r>
      <w:r w:rsidRPr="0066125E">
        <w:rPr>
          <w:rFonts w:cs="Arial" w:hint="cs"/>
          <w:sz w:val="28"/>
          <w:szCs w:val="28"/>
          <w:rtl/>
        </w:rPr>
        <w:t>حيًّا،</w:t>
      </w:r>
      <w:r w:rsidRPr="0066125E">
        <w:rPr>
          <w:rFonts w:cs="Arial"/>
          <w:sz w:val="28"/>
          <w:szCs w:val="28"/>
          <w:rtl/>
        </w:rPr>
        <w:t xml:space="preserve"> </w:t>
      </w:r>
      <w:r w:rsidRPr="0066125E">
        <w:rPr>
          <w:rFonts w:cs="Arial" w:hint="cs"/>
          <w:sz w:val="28"/>
          <w:szCs w:val="28"/>
          <w:rtl/>
        </w:rPr>
        <w:t>وإمَّا</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يكونَ</w:t>
      </w:r>
      <w:r w:rsidRPr="0066125E">
        <w:rPr>
          <w:rFonts w:cs="Arial"/>
          <w:sz w:val="28"/>
          <w:szCs w:val="28"/>
          <w:rtl/>
        </w:rPr>
        <w:t xml:space="preserve"> </w:t>
      </w:r>
      <w:r w:rsidRPr="0066125E">
        <w:rPr>
          <w:rFonts w:cs="Arial" w:hint="cs"/>
          <w:sz w:val="28"/>
          <w:szCs w:val="28"/>
          <w:rtl/>
        </w:rPr>
        <w:t>ميتًا؛</w:t>
      </w:r>
      <w:r w:rsidRPr="0066125E">
        <w:rPr>
          <w:rFonts w:cs="Arial"/>
          <w:sz w:val="28"/>
          <w:szCs w:val="28"/>
          <w:rtl/>
        </w:rPr>
        <w:t xml:space="preserve"> </w:t>
      </w:r>
      <w:r w:rsidRPr="0066125E">
        <w:rPr>
          <w:rFonts w:cs="Arial" w:hint="cs"/>
          <w:sz w:val="28"/>
          <w:szCs w:val="28"/>
          <w:rtl/>
        </w:rPr>
        <w:t>فإنْ</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ميتًا،</w:t>
      </w:r>
      <w:r w:rsidRPr="0066125E">
        <w:rPr>
          <w:rFonts w:cs="Arial"/>
          <w:sz w:val="28"/>
          <w:szCs w:val="28"/>
          <w:rtl/>
        </w:rPr>
        <w:t xml:space="preserve"> </w:t>
      </w:r>
      <w:r w:rsidRPr="0066125E">
        <w:rPr>
          <w:rFonts w:cs="Arial" w:hint="cs"/>
          <w:sz w:val="28"/>
          <w:szCs w:val="28"/>
          <w:rtl/>
        </w:rPr>
        <w:t>فقد</w:t>
      </w:r>
      <w:r w:rsidRPr="0066125E">
        <w:rPr>
          <w:rFonts w:cs="Arial"/>
          <w:sz w:val="28"/>
          <w:szCs w:val="28"/>
          <w:rtl/>
        </w:rPr>
        <w:t xml:space="preserve"> </w:t>
      </w:r>
      <w:r w:rsidRPr="0066125E">
        <w:rPr>
          <w:rFonts w:cs="Arial" w:hint="cs"/>
          <w:sz w:val="28"/>
          <w:szCs w:val="28"/>
          <w:rtl/>
        </w:rPr>
        <w:t>اختَلَفَ</w:t>
      </w:r>
      <w:r w:rsidRPr="0066125E">
        <w:rPr>
          <w:rFonts w:cs="Arial"/>
          <w:sz w:val="28"/>
          <w:szCs w:val="28"/>
          <w:rtl/>
        </w:rPr>
        <w:t xml:space="preserve"> </w:t>
      </w:r>
      <w:r w:rsidRPr="0066125E">
        <w:rPr>
          <w:rFonts w:cs="Arial" w:hint="cs"/>
          <w:sz w:val="28"/>
          <w:szCs w:val="28"/>
          <w:rtl/>
        </w:rPr>
        <w:t>العلماءُ</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إعطائِهِ</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الزكاةِ</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قولَيْنِ</w:t>
      </w:r>
      <w:r w:rsidRPr="0066125E">
        <w:rPr>
          <w:rFonts w:cs="Arial"/>
          <w:sz w:val="28"/>
          <w:szCs w:val="28"/>
          <w:rtl/>
        </w:rPr>
        <w:t>:</w:t>
      </w:r>
    </w:p>
    <w:p w:rsidR="0037592F" w:rsidRDefault="0037592F" w:rsidP="0037592F">
      <w:pPr>
        <w:bidi/>
        <w:jc w:val="both"/>
        <w:rPr>
          <w:rFonts w:cs="Arial"/>
          <w:sz w:val="28"/>
          <w:szCs w:val="28"/>
          <w:rtl/>
        </w:rPr>
      </w:pPr>
      <w:r w:rsidRPr="0066125E">
        <w:rPr>
          <w:rFonts w:cs="Arial" w:hint="cs"/>
          <w:sz w:val="28"/>
          <w:szCs w:val="28"/>
          <w:rtl/>
        </w:rPr>
        <w:t>القولُ</w:t>
      </w:r>
      <w:r w:rsidRPr="0066125E">
        <w:rPr>
          <w:rFonts w:cs="Arial"/>
          <w:sz w:val="28"/>
          <w:szCs w:val="28"/>
          <w:rtl/>
        </w:rPr>
        <w:t xml:space="preserve"> </w:t>
      </w:r>
      <w:r w:rsidRPr="0066125E">
        <w:rPr>
          <w:rFonts w:cs="Arial" w:hint="cs"/>
          <w:sz w:val="28"/>
          <w:szCs w:val="28"/>
          <w:rtl/>
        </w:rPr>
        <w:t>الأولُ</w:t>
      </w:r>
      <w:r w:rsidRPr="0066125E">
        <w:rPr>
          <w:rFonts w:cs="Arial"/>
          <w:sz w:val="28"/>
          <w:szCs w:val="28"/>
          <w:rtl/>
        </w:rPr>
        <w:t xml:space="preserve"> : </w:t>
      </w:r>
      <w:r w:rsidRPr="0066125E">
        <w:rPr>
          <w:rFonts w:cs="Arial" w:hint="cs"/>
          <w:sz w:val="28"/>
          <w:szCs w:val="28"/>
          <w:rtl/>
        </w:rPr>
        <w:t>قالوا</w:t>
      </w:r>
      <w:r w:rsidRPr="0066125E">
        <w:rPr>
          <w:rFonts w:cs="Arial"/>
          <w:sz w:val="28"/>
          <w:szCs w:val="28"/>
          <w:rtl/>
        </w:rPr>
        <w:t xml:space="preserve"> </w:t>
      </w:r>
      <w:r w:rsidRPr="0066125E">
        <w:rPr>
          <w:rFonts w:cs="Arial" w:hint="cs"/>
          <w:sz w:val="28"/>
          <w:szCs w:val="28"/>
          <w:rtl/>
        </w:rPr>
        <w:t>بالمنعِ؛</w:t>
      </w:r>
      <w:r w:rsidRPr="0066125E">
        <w:rPr>
          <w:rFonts w:cs="Arial"/>
          <w:sz w:val="28"/>
          <w:szCs w:val="28"/>
          <w:rtl/>
        </w:rPr>
        <w:t xml:space="preserve"> </w:t>
      </w:r>
      <w:r w:rsidRPr="0066125E">
        <w:rPr>
          <w:rFonts w:cs="Arial" w:hint="cs"/>
          <w:sz w:val="28"/>
          <w:szCs w:val="28"/>
          <w:rtl/>
        </w:rPr>
        <w:t>وهذا</w:t>
      </w:r>
      <w:r w:rsidRPr="0066125E">
        <w:rPr>
          <w:rFonts w:cs="Arial"/>
          <w:sz w:val="28"/>
          <w:szCs w:val="28"/>
          <w:rtl/>
        </w:rPr>
        <w:t xml:space="preserve"> </w:t>
      </w:r>
      <w:r w:rsidRPr="0066125E">
        <w:rPr>
          <w:rFonts w:cs="Arial" w:hint="cs"/>
          <w:sz w:val="28"/>
          <w:szCs w:val="28"/>
          <w:rtl/>
        </w:rPr>
        <w:t>قولُ</w:t>
      </w:r>
      <w:r w:rsidRPr="0066125E">
        <w:rPr>
          <w:rFonts w:cs="Arial"/>
          <w:sz w:val="28"/>
          <w:szCs w:val="28"/>
          <w:rtl/>
        </w:rPr>
        <w:t xml:space="preserve"> </w:t>
      </w:r>
      <w:r w:rsidRPr="0066125E">
        <w:rPr>
          <w:rFonts w:cs="Arial" w:hint="cs"/>
          <w:sz w:val="28"/>
          <w:szCs w:val="28"/>
          <w:rtl/>
        </w:rPr>
        <w:t>أكثرِ</w:t>
      </w:r>
      <w:r w:rsidRPr="0066125E">
        <w:rPr>
          <w:rFonts w:cs="Arial"/>
          <w:sz w:val="28"/>
          <w:szCs w:val="28"/>
          <w:rtl/>
        </w:rPr>
        <w:t xml:space="preserve"> </w:t>
      </w:r>
      <w:r w:rsidRPr="0066125E">
        <w:rPr>
          <w:rFonts w:cs="Arial" w:hint="cs"/>
          <w:sz w:val="28"/>
          <w:szCs w:val="28"/>
          <w:rtl/>
        </w:rPr>
        <w:t>العلماءِ؛</w:t>
      </w:r>
      <w:r w:rsidRPr="0066125E">
        <w:rPr>
          <w:rFonts w:cs="Arial"/>
          <w:sz w:val="28"/>
          <w:szCs w:val="28"/>
          <w:rtl/>
        </w:rPr>
        <w:t xml:space="preserve"> </w:t>
      </w:r>
      <w:r w:rsidRPr="0066125E">
        <w:rPr>
          <w:rFonts w:cs="Arial" w:hint="cs"/>
          <w:sz w:val="28"/>
          <w:szCs w:val="28"/>
          <w:rtl/>
        </w:rPr>
        <w:t>خلافًا</w:t>
      </w:r>
      <w:r w:rsidRPr="0066125E">
        <w:rPr>
          <w:rFonts w:cs="Arial"/>
          <w:sz w:val="28"/>
          <w:szCs w:val="28"/>
          <w:rtl/>
        </w:rPr>
        <w:t xml:space="preserve"> </w:t>
      </w:r>
      <w:r w:rsidRPr="0066125E">
        <w:rPr>
          <w:rFonts w:cs="Arial" w:hint="cs"/>
          <w:sz w:val="28"/>
          <w:szCs w:val="28"/>
          <w:rtl/>
        </w:rPr>
        <w:t>للمالكيَّةِ،</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أنَّه</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تُدفَعُ</w:t>
      </w:r>
      <w:r w:rsidRPr="0066125E">
        <w:rPr>
          <w:rFonts w:cs="Arial"/>
          <w:sz w:val="28"/>
          <w:szCs w:val="28"/>
          <w:rtl/>
        </w:rPr>
        <w:t xml:space="preserve"> </w:t>
      </w:r>
      <w:r w:rsidRPr="0066125E">
        <w:rPr>
          <w:rFonts w:cs="Arial" w:hint="cs"/>
          <w:sz w:val="28"/>
          <w:szCs w:val="28"/>
          <w:rtl/>
        </w:rPr>
        <w:t>الزكاةُ</w:t>
      </w:r>
      <w:r w:rsidRPr="0066125E">
        <w:rPr>
          <w:rFonts w:cs="Arial"/>
          <w:sz w:val="28"/>
          <w:szCs w:val="28"/>
          <w:rtl/>
        </w:rPr>
        <w:t xml:space="preserve"> </w:t>
      </w:r>
      <w:r w:rsidRPr="0066125E">
        <w:rPr>
          <w:rFonts w:cs="Arial" w:hint="cs"/>
          <w:sz w:val="28"/>
          <w:szCs w:val="28"/>
          <w:rtl/>
        </w:rPr>
        <w:t>لقَضاءِ</w:t>
      </w:r>
      <w:r w:rsidRPr="0066125E">
        <w:rPr>
          <w:rFonts w:cs="Arial"/>
          <w:sz w:val="28"/>
          <w:szCs w:val="28"/>
          <w:rtl/>
        </w:rPr>
        <w:t xml:space="preserve"> </w:t>
      </w:r>
      <w:r w:rsidRPr="0066125E">
        <w:rPr>
          <w:rFonts w:cs="Arial" w:hint="cs"/>
          <w:sz w:val="28"/>
          <w:szCs w:val="28"/>
          <w:rtl/>
        </w:rPr>
        <w:t>دَيْنِه؛</w:t>
      </w:r>
      <w:r w:rsidRPr="0066125E">
        <w:rPr>
          <w:rFonts w:cs="Arial"/>
          <w:sz w:val="28"/>
          <w:szCs w:val="28"/>
          <w:rtl/>
        </w:rPr>
        <w:t xml:space="preserve"> </w:t>
      </w:r>
      <w:r w:rsidRPr="0066125E">
        <w:rPr>
          <w:rFonts w:cs="Arial" w:hint="cs"/>
          <w:sz w:val="28"/>
          <w:szCs w:val="28"/>
          <w:rtl/>
        </w:rPr>
        <w:t>وذلك</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الغارِمَ</w:t>
      </w:r>
      <w:r w:rsidRPr="0066125E">
        <w:rPr>
          <w:rFonts w:cs="Arial"/>
          <w:sz w:val="28"/>
          <w:szCs w:val="28"/>
          <w:rtl/>
        </w:rPr>
        <w:t xml:space="preserve"> </w:t>
      </w:r>
      <w:r w:rsidRPr="0066125E">
        <w:rPr>
          <w:rFonts w:cs="Arial" w:hint="cs"/>
          <w:sz w:val="28"/>
          <w:szCs w:val="28"/>
          <w:rtl/>
        </w:rPr>
        <w:t>هو</w:t>
      </w:r>
      <w:r w:rsidRPr="0066125E">
        <w:rPr>
          <w:rFonts w:cs="Arial"/>
          <w:sz w:val="28"/>
          <w:szCs w:val="28"/>
          <w:rtl/>
        </w:rPr>
        <w:t xml:space="preserve"> </w:t>
      </w:r>
      <w:r w:rsidRPr="0066125E">
        <w:rPr>
          <w:rFonts w:cs="Arial" w:hint="cs"/>
          <w:sz w:val="28"/>
          <w:szCs w:val="28"/>
          <w:rtl/>
        </w:rPr>
        <w:t>الذي</w:t>
      </w:r>
      <w:r w:rsidRPr="0066125E">
        <w:rPr>
          <w:rFonts w:cs="Arial"/>
          <w:sz w:val="28"/>
          <w:szCs w:val="28"/>
          <w:rtl/>
        </w:rPr>
        <w:t xml:space="preserve"> </w:t>
      </w:r>
      <w:r w:rsidRPr="0066125E">
        <w:rPr>
          <w:rFonts w:cs="Arial" w:hint="cs"/>
          <w:sz w:val="28"/>
          <w:szCs w:val="28"/>
          <w:rtl/>
        </w:rPr>
        <w:t>يَستحِقُّ</w:t>
      </w:r>
      <w:r w:rsidRPr="0066125E">
        <w:rPr>
          <w:rFonts w:cs="Arial"/>
          <w:sz w:val="28"/>
          <w:szCs w:val="28"/>
          <w:rtl/>
        </w:rPr>
        <w:t xml:space="preserve"> </w:t>
      </w:r>
      <w:r w:rsidRPr="0066125E">
        <w:rPr>
          <w:rFonts w:cs="Arial" w:hint="cs"/>
          <w:sz w:val="28"/>
          <w:szCs w:val="28"/>
          <w:rtl/>
        </w:rPr>
        <w:t>الزكاةَ،</w:t>
      </w:r>
      <w:r w:rsidRPr="0066125E">
        <w:rPr>
          <w:rFonts w:cs="Arial"/>
          <w:sz w:val="28"/>
          <w:szCs w:val="28"/>
          <w:rtl/>
        </w:rPr>
        <w:t xml:space="preserve"> </w:t>
      </w:r>
      <w:r w:rsidRPr="0066125E">
        <w:rPr>
          <w:rFonts w:cs="Arial" w:hint="cs"/>
          <w:sz w:val="28"/>
          <w:szCs w:val="28"/>
          <w:rtl/>
        </w:rPr>
        <w:t>وهو</w:t>
      </w:r>
      <w:r w:rsidRPr="0066125E">
        <w:rPr>
          <w:rFonts w:cs="Arial"/>
          <w:sz w:val="28"/>
          <w:szCs w:val="28"/>
          <w:rtl/>
        </w:rPr>
        <w:t xml:space="preserve"> </w:t>
      </w:r>
      <w:r w:rsidRPr="0066125E">
        <w:rPr>
          <w:rFonts w:cs="Arial" w:hint="cs"/>
          <w:sz w:val="28"/>
          <w:szCs w:val="28"/>
          <w:rtl/>
        </w:rPr>
        <w:t>مَيِّتٌ،</w:t>
      </w:r>
      <w:r w:rsidRPr="0066125E">
        <w:rPr>
          <w:rFonts w:cs="Arial"/>
          <w:sz w:val="28"/>
          <w:szCs w:val="28"/>
          <w:rtl/>
        </w:rPr>
        <w:t xml:space="preserve"> </w:t>
      </w:r>
      <w:r w:rsidRPr="0066125E">
        <w:rPr>
          <w:rFonts w:cs="Arial" w:hint="cs"/>
          <w:sz w:val="28"/>
          <w:szCs w:val="28"/>
          <w:rtl/>
        </w:rPr>
        <w:t>وإذا</w:t>
      </w:r>
      <w:r w:rsidRPr="0066125E">
        <w:rPr>
          <w:rFonts w:cs="Arial"/>
          <w:sz w:val="28"/>
          <w:szCs w:val="28"/>
          <w:rtl/>
        </w:rPr>
        <w:t xml:space="preserve"> </w:t>
      </w:r>
      <w:r w:rsidRPr="0066125E">
        <w:rPr>
          <w:rFonts w:cs="Arial" w:hint="cs"/>
          <w:sz w:val="28"/>
          <w:szCs w:val="28"/>
          <w:rtl/>
        </w:rPr>
        <w:t>أُعطِيَتْ</w:t>
      </w:r>
      <w:r w:rsidRPr="0066125E">
        <w:rPr>
          <w:rFonts w:cs="Arial"/>
          <w:sz w:val="28"/>
          <w:szCs w:val="28"/>
          <w:rtl/>
        </w:rPr>
        <w:t xml:space="preserve"> </w:t>
      </w:r>
      <w:r w:rsidRPr="0066125E">
        <w:rPr>
          <w:rFonts w:cs="Arial" w:hint="cs"/>
          <w:sz w:val="28"/>
          <w:szCs w:val="28"/>
          <w:rtl/>
        </w:rPr>
        <w:t>غريمَهُ،</w:t>
      </w:r>
      <w:r w:rsidRPr="0066125E">
        <w:rPr>
          <w:rFonts w:cs="Arial"/>
          <w:sz w:val="28"/>
          <w:szCs w:val="28"/>
          <w:rtl/>
        </w:rPr>
        <w:t xml:space="preserve"> </w:t>
      </w:r>
      <w:r w:rsidRPr="0066125E">
        <w:rPr>
          <w:rFonts w:cs="Arial" w:hint="cs"/>
          <w:sz w:val="28"/>
          <w:szCs w:val="28"/>
          <w:rtl/>
        </w:rPr>
        <w:t>وهو</w:t>
      </w:r>
      <w:r w:rsidRPr="0066125E">
        <w:rPr>
          <w:rFonts w:cs="Arial"/>
          <w:sz w:val="28"/>
          <w:szCs w:val="28"/>
          <w:rtl/>
        </w:rPr>
        <w:t xml:space="preserve"> </w:t>
      </w:r>
      <w:r w:rsidRPr="0066125E">
        <w:rPr>
          <w:rFonts w:cs="Arial" w:hint="cs"/>
          <w:sz w:val="28"/>
          <w:szCs w:val="28"/>
          <w:rtl/>
        </w:rPr>
        <w:t>الدَّائِنُ،</w:t>
      </w:r>
      <w:r w:rsidRPr="0066125E">
        <w:rPr>
          <w:rFonts w:cs="Arial"/>
          <w:sz w:val="28"/>
          <w:szCs w:val="28"/>
          <w:rtl/>
        </w:rPr>
        <w:t xml:space="preserve"> </w:t>
      </w:r>
      <w:r w:rsidRPr="0066125E">
        <w:rPr>
          <w:rFonts w:cs="Arial" w:hint="cs"/>
          <w:sz w:val="28"/>
          <w:szCs w:val="28"/>
          <w:rtl/>
        </w:rPr>
        <w:t>صار</w:t>
      </w:r>
      <w:r w:rsidRPr="0066125E">
        <w:rPr>
          <w:rFonts w:cs="Arial"/>
          <w:sz w:val="28"/>
          <w:szCs w:val="28"/>
          <w:rtl/>
        </w:rPr>
        <w:t xml:space="preserve"> </w:t>
      </w:r>
      <w:r w:rsidRPr="0066125E">
        <w:rPr>
          <w:rFonts w:cs="Arial" w:hint="cs"/>
          <w:sz w:val="28"/>
          <w:szCs w:val="28"/>
          <w:rtl/>
        </w:rPr>
        <w:t>الدفعُ</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الغريمِ</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الغارمِ،</w:t>
      </w:r>
      <w:r w:rsidRPr="0066125E">
        <w:rPr>
          <w:rFonts w:cs="Arial"/>
          <w:sz w:val="28"/>
          <w:szCs w:val="28"/>
          <w:rtl/>
        </w:rPr>
        <w:t xml:space="preserve"> </w:t>
      </w: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أحمدُ</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حنبلٍ</w:t>
      </w:r>
      <w:r w:rsidRPr="0066125E">
        <w:rPr>
          <w:rFonts w:cs="Arial"/>
          <w:sz w:val="28"/>
          <w:szCs w:val="28"/>
          <w:rtl/>
        </w:rPr>
        <w:t>: «</w:t>
      </w:r>
      <w:r w:rsidRPr="0066125E">
        <w:rPr>
          <w:rFonts w:cs="Arial" w:hint="cs"/>
          <w:sz w:val="28"/>
          <w:szCs w:val="28"/>
          <w:rtl/>
        </w:rPr>
        <w:t>الميِّتُ</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يكونُ</w:t>
      </w:r>
      <w:r w:rsidRPr="0066125E">
        <w:rPr>
          <w:rFonts w:cs="Arial"/>
          <w:sz w:val="28"/>
          <w:szCs w:val="28"/>
          <w:rtl/>
        </w:rPr>
        <w:t xml:space="preserve"> </w:t>
      </w:r>
      <w:r w:rsidRPr="0066125E">
        <w:rPr>
          <w:rFonts w:cs="Arial" w:hint="cs"/>
          <w:sz w:val="28"/>
          <w:szCs w:val="28"/>
          <w:rtl/>
        </w:rPr>
        <w:t>غارِمًا،</w:t>
      </w:r>
      <w:r w:rsidRPr="0066125E">
        <w:rPr>
          <w:rFonts w:cs="Arial"/>
          <w:sz w:val="28"/>
          <w:szCs w:val="28"/>
          <w:rtl/>
        </w:rPr>
        <w:t xml:space="preserve"> </w:t>
      </w:r>
      <w:r w:rsidRPr="0066125E">
        <w:rPr>
          <w:rFonts w:cs="Arial" w:hint="cs"/>
          <w:sz w:val="28"/>
          <w:szCs w:val="28"/>
          <w:rtl/>
        </w:rPr>
        <w:t>قيل</w:t>
      </w:r>
      <w:r w:rsidRPr="0066125E">
        <w:rPr>
          <w:rFonts w:cs="Arial"/>
          <w:sz w:val="28"/>
          <w:szCs w:val="28"/>
          <w:rtl/>
        </w:rPr>
        <w:t xml:space="preserve"> </w:t>
      </w:r>
      <w:r w:rsidRPr="0066125E">
        <w:rPr>
          <w:rFonts w:cs="Arial" w:hint="cs"/>
          <w:sz w:val="28"/>
          <w:szCs w:val="28"/>
          <w:rtl/>
        </w:rPr>
        <w:t>له</w:t>
      </w:r>
      <w:r w:rsidRPr="0066125E">
        <w:rPr>
          <w:rFonts w:cs="Arial"/>
          <w:sz w:val="28"/>
          <w:szCs w:val="28"/>
          <w:rtl/>
        </w:rPr>
        <w:t xml:space="preserve">: </w:t>
      </w:r>
      <w:r w:rsidRPr="0066125E">
        <w:rPr>
          <w:rFonts w:cs="Arial" w:hint="cs"/>
          <w:sz w:val="28"/>
          <w:szCs w:val="28"/>
          <w:rtl/>
        </w:rPr>
        <w:t>أيُعْطى</w:t>
      </w:r>
      <w:r w:rsidRPr="0066125E">
        <w:rPr>
          <w:rFonts w:cs="Arial"/>
          <w:sz w:val="28"/>
          <w:szCs w:val="28"/>
          <w:rtl/>
        </w:rPr>
        <w:t xml:space="preserve"> </w:t>
      </w:r>
      <w:r w:rsidRPr="0066125E">
        <w:rPr>
          <w:rFonts w:cs="Arial" w:hint="cs"/>
          <w:sz w:val="28"/>
          <w:szCs w:val="28"/>
          <w:rtl/>
        </w:rPr>
        <w:t>أهلُهُ؟</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إنْ</w:t>
      </w:r>
      <w:r w:rsidRPr="0066125E">
        <w:rPr>
          <w:rFonts w:cs="Arial"/>
          <w:sz w:val="28"/>
          <w:szCs w:val="28"/>
          <w:rtl/>
        </w:rPr>
        <w:t xml:space="preserve"> </w:t>
      </w:r>
      <w:r w:rsidRPr="0066125E">
        <w:rPr>
          <w:rFonts w:cs="Arial" w:hint="cs"/>
          <w:sz w:val="28"/>
          <w:szCs w:val="28"/>
          <w:rtl/>
        </w:rPr>
        <w:t>كانتْ</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أهلِه،</w:t>
      </w:r>
      <w:r w:rsidRPr="0066125E">
        <w:rPr>
          <w:rFonts w:cs="Arial"/>
          <w:sz w:val="28"/>
          <w:szCs w:val="28"/>
          <w:rtl/>
        </w:rPr>
        <w:t xml:space="preserve"> </w:t>
      </w:r>
      <w:r w:rsidRPr="0066125E">
        <w:rPr>
          <w:rFonts w:cs="Arial" w:hint="cs"/>
          <w:sz w:val="28"/>
          <w:szCs w:val="28"/>
          <w:rtl/>
        </w:rPr>
        <w:t>فنعَمْ</w:t>
      </w:r>
      <w:r w:rsidRPr="0066125E">
        <w:rPr>
          <w:rFonts w:cs="Arial" w:hint="eastAsia"/>
          <w:sz w:val="28"/>
          <w:szCs w:val="28"/>
          <w:rtl/>
        </w:rPr>
        <w:t>»</w:t>
      </w:r>
      <w:r>
        <w:rPr>
          <w:rFonts w:cs="Arial" w:hint="cs"/>
          <w:sz w:val="28"/>
          <w:szCs w:val="28"/>
          <w:rtl/>
        </w:rPr>
        <w:t>(2).</w:t>
      </w:r>
    </w:p>
    <w:p w:rsidR="0037592F" w:rsidRDefault="0037592F" w:rsidP="0037592F">
      <w:pPr>
        <w:bidi/>
        <w:jc w:val="both"/>
        <w:rPr>
          <w:sz w:val="28"/>
          <w:szCs w:val="28"/>
          <w:rtl/>
        </w:rPr>
      </w:pPr>
      <w:r>
        <w:rPr>
          <w:rFonts w:hint="cs"/>
          <w:sz w:val="28"/>
          <w:szCs w:val="28"/>
          <w:rtl/>
        </w:rPr>
        <w:t>ـــــــــــــــــــــــــــــــــــــــــــــــــــــــــــــــــــــــــــــــــــــــــ</w:t>
      </w:r>
    </w:p>
    <w:p w:rsidR="0037592F" w:rsidRPr="00B82474" w:rsidRDefault="0037592F" w:rsidP="0037592F">
      <w:pPr>
        <w:pStyle w:val="ListParagraph"/>
        <w:numPr>
          <w:ilvl w:val="0"/>
          <w:numId w:val="166"/>
        </w:numPr>
        <w:bidi/>
        <w:jc w:val="both"/>
        <w:rPr>
          <w:sz w:val="28"/>
          <w:szCs w:val="28"/>
        </w:rPr>
      </w:pPr>
      <w:r w:rsidRPr="00B82474">
        <w:rPr>
          <w:rFonts w:cs="Arial"/>
          <w:sz w:val="28"/>
          <w:szCs w:val="28"/>
          <w:rtl/>
        </w:rPr>
        <w:t>«</w:t>
      </w:r>
      <w:r w:rsidRPr="00B82474">
        <w:rPr>
          <w:rFonts w:cs="Arial" w:hint="cs"/>
          <w:sz w:val="28"/>
          <w:szCs w:val="28"/>
          <w:rtl/>
        </w:rPr>
        <w:t>تفسير</w:t>
      </w:r>
      <w:r w:rsidRPr="00B82474">
        <w:rPr>
          <w:rFonts w:cs="Arial"/>
          <w:sz w:val="28"/>
          <w:szCs w:val="28"/>
          <w:rtl/>
        </w:rPr>
        <w:t xml:space="preserve"> </w:t>
      </w:r>
      <w:r w:rsidRPr="00B82474">
        <w:rPr>
          <w:rFonts w:cs="Arial" w:hint="cs"/>
          <w:sz w:val="28"/>
          <w:szCs w:val="28"/>
          <w:rtl/>
        </w:rPr>
        <w:t>ابن</w:t>
      </w:r>
      <w:r w:rsidRPr="00B82474">
        <w:rPr>
          <w:rFonts w:cs="Arial"/>
          <w:sz w:val="28"/>
          <w:szCs w:val="28"/>
          <w:rtl/>
        </w:rPr>
        <w:t xml:space="preserve"> </w:t>
      </w:r>
      <w:r w:rsidRPr="00B82474">
        <w:rPr>
          <w:rFonts w:cs="Arial" w:hint="cs"/>
          <w:sz w:val="28"/>
          <w:szCs w:val="28"/>
          <w:rtl/>
        </w:rPr>
        <w:t>أبي</w:t>
      </w:r>
      <w:r w:rsidRPr="00B82474">
        <w:rPr>
          <w:rFonts w:cs="Arial"/>
          <w:sz w:val="28"/>
          <w:szCs w:val="28"/>
          <w:rtl/>
        </w:rPr>
        <w:t xml:space="preserve"> </w:t>
      </w:r>
      <w:r w:rsidRPr="00B82474">
        <w:rPr>
          <w:rFonts w:cs="Arial" w:hint="cs"/>
          <w:sz w:val="28"/>
          <w:szCs w:val="28"/>
          <w:rtl/>
        </w:rPr>
        <w:t>حاتم</w:t>
      </w:r>
      <w:r w:rsidRPr="00B82474">
        <w:rPr>
          <w:rFonts w:cs="Arial" w:hint="eastAsia"/>
          <w:sz w:val="28"/>
          <w:szCs w:val="28"/>
          <w:rtl/>
        </w:rPr>
        <w:t>»</w:t>
      </w:r>
      <w:r>
        <w:rPr>
          <w:rFonts w:cs="Arial"/>
          <w:sz w:val="28"/>
          <w:szCs w:val="28"/>
          <w:rtl/>
        </w:rPr>
        <w:t xml:space="preserve"> (6/1824).</w:t>
      </w:r>
    </w:p>
    <w:p w:rsidR="0037592F" w:rsidRPr="00B82474" w:rsidRDefault="0037592F" w:rsidP="0037592F">
      <w:pPr>
        <w:pStyle w:val="ListParagraph"/>
        <w:numPr>
          <w:ilvl w:val="0"/>
          <w:numId w:val="166"/>
        </w:numPr>
        <w:bidi/>
        <w:jc w:val="both"/>
        <w:rPr>
          <w:sz w:val="28"/>
          <w:szCs w:val="28"/>
          <w:rtl/>
        </w:rPr>
      </w:pPr>
      <w:r w:rsidRPr="00B82474">
        <w:rPr>
          <w:rFonts w:cs="Arial"/>
          <w:sz w:val="28"/>
          <w:szCs w:val="28"/>
          <w:rtl/>
        </w:rPr>
        <w:t>«</w:t>
      </w:r>
      <w:r w:rsidRPr="00B82474">
        <w:rPr>
          <w:rFonts w:cs="Arial" w:hint="cs"/>
          <w:sz w:val="28"/>
          <w:szCs w:val="28"/>
          <w:rtl/>
        </w:rPr>
        <w:t>المغني</w:t>
      </w:r>
      <w:r w:rsidRPr="00B82474">
        <w:rPr>
          <w:rFonts w:cs="Arial" w:hint="eastAsia"/>
          <w:sz w:val="28"/>
          <w:szCs w:val="28"/>
          <w:rtl/>
        </w:rPr>
        <w:t>»</w:t>
      </w:r>
      <w:r w:rsidRPr="00B82474">
        <w:rPr>
          <w:rFonts w:cs="Arial"/>
          <w:sz w:val="28"/>
          <w:szCs w:val="28"/>
          <w:rtl/>
        </w:rPr>
        <w:t xml:space="preserve"> </w:t>
      </w:r>
      <w:r w:rsidRPr="00B82474">
        <w:rPr>
          <w:rFonts w:cs="Arial" w:hint="cs"/>
          <w:sz w:val="28"/>
          <w:szCs w:val="28"/>
          <w:rtl/>
        </w:rPr>
        <w:t>لابن</w:t>
      </w:r>
      <w:r w:rsidRPr="00B82474">
        <w:rPr>
          <w:rFonts w:cs="Arial"/>
          <w:sz w:val="28"/>
          <w:szCs w:val="28"/>
          <w:rtl/>
        </w:rPr>
        <w:t xml:space="preserve"> </w:t>
      </w:r>
      <w:r w:rsidRPr="00B82474">
        <w:rPr>
          <w:rFonts w:cs="Arial" w:hint="cs"/>
          <w:sz w:val="28"/>
          <w:szCs w:val="28"/>
          <w:rtl/>
        </w:rPr>
        <w:t>قدامة</w:t>
      </w:r>
      <w:r>
        <w:rPr>
          <w:rFonts w:cs="Arial"/>
          <w:sz w:val="28"/>
          <w:szCs w:val="28"/>
          <w:rtl/>
        </w:rPr>
        <w:t xml:space="preserve"> (4/126).</w:t>
      </w:r>
    </w:p>
    <w:p w:rsidR="0037592F" w:rsidRPr="00B82474" w:rsidRDefault="0037592F" w:rsidP="0037592F">
      <w:pPr>
        <w:pStyle w:val="ListParagraph"/>
        <w:bidi/>
        <w:jc w:val="both"/>
        <w:rPr>
          <w:sz w:val="28"/>
          <w:szCs w:val="28"/>
          <w:rtl/>
        </w:rPr>
      </w:pPr>
    </w:p>
    <w:p w:rsidR="0037592F" w:rsidRDefault="0037592F" w:rsidP="0037592F">
      <w:pPr>
        <w:rPr>
          <w:sz w:val="28"/>
          <w:szCs w:val="28"/>
        </w:rPr>
      </w:pPr>
      <w:r>
        <w:rPr>
          <w:sz w:val="28"/>
          <w:szCs w:val="28"/>
        </w:rPr>
        <w:br w:type="page"/>
      </w:r>
    </w:p>
    <w:p w:rsidR="0037592F" w:rsidRPr="0066125E" w:rsidRDefault="0037592F" w:rsidP="0037592F">
      <w:pPr>
        <w:bidi/>
        <w:jc w:val="both"/>
        <w:rPr>
          <w:sz w:val="28"/>
          <w:szCs w:val="28"/>
        </w:rPr>
      </w:pPr>
      <w:r w:rsidRPr="0066125E">
        <w:rPr>
          <w:rFonts w:cs="Arial" w:hint="cs"/>
          <w:sz w:val="28"/>
          <w:szCs w:val="28"/>
          <w:rtl/>
        </w:rPr>
        <w:t>ولم</w:t>
      </w:r>
      <w:r w:rsidRPr="0066125E">
        <w:rPr>
          <w:rFonts w:cs="Arial"/>
          <w:sz w:val="28"/>
          <w:szCs w:val="28"/>
          <w:rtl/>
        </w:rPr>
        <w:t xml:space="preserve"> </w:t>
      </w:r>
      <w:r w:rsidRPr="0066125E">
        <w:rPr>
          <w:rFonts w:cs="Arial" w:hint="cs"/>
          <w:sz w:val="28"/>
          <w:szCs w:val="28"/>
          <w:rtl/>
        </w:rPr>
        <w:t>يثبُتْ</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أنَّه</w:t>
      </w:r>
      <w:r w:rsidRPr="0066125E">
        <w:rPr>
          <w:rFonts w:cs="Arial"/>
          <w:sz w:val="28"/>
          <w:szCs w:val="28"/>
          <w:rtl/>
        </w:rPr>
        <w:t xml:space="preserve"> </w:t>
      </w:r>
      <w:r w:rsidRPr="0066125E">
        <w:rPr>
          <w:rFonts w:cs="Arial" w:hint="cs"/>
          <w:sz w:val="28"/>
          <w:szCs w:val="28"/>
          <w:rtl/>
        </w:rPr>
        <w:t>دفَعَ</w:t>
      </w:r>
      <w:r w:rsidRPr="0066125E">
        <w:rPr>
          <w:rFonts w:cs="Arial"/>
          <w:sz w:val="28"/>
          <w:szCs w:val="28"/>
          <w:rtl/>
        </w:rPr>
        <w:t xml:space="preserve"> </w:t>
      </w:r>
      <w:r w:rsidRPr="0066125E">
        <w:rPr>
          <w:rFonts w:cs="Arial" w:hint="cs"/>
          <w:sz w:val="28"/>
          <w:szCs w:val="28"/>
          <w:rtl/>
        </w:rPr>
        <w:t>الزكاةَ</w:t>
      </w:r>
      <w:r w:rsidRPr="0066125E">
        <w:rPr>
          <w:rFonts w:cs="Arial"/>
          <w:sz w:val="28"/>
          <w:szCs w:val="28"/>
          <w:rtl/>
        </w:rPr>
        <w:t xml:space="preserve"> </w:t>
      </w:r>
      <w:r w:rsidRPr="0066125E">
        <w:rPr>
          <w:rFonts w:cs="Arial" w:hint="cs"/>
          <w:sz w:val="28"/>
          <w:szCs w:val="28"/>
          <w:rtl/>
        </w:rPr>
        <w:t>لدَيْنِ</w:t>
      </w:r>
      <w:r w:rsidRPr="0066125E">
        <w:rPr>
          <w:rFonts w:cs="Arial"/>
          <w:sz w:val="28"/>
          <w:szCs w:val="28"/>
          <w:rtl/>
        </w:rPr>
        <w:t xml:space="preserve"> </w:t>
      </w:r>
      <w:r w:rsidRPr="0066125E">
        <w:rPr>
          <w:rFonts w:cs="Arial" w:hint="cs"/>
          <w:sz w:val="28"/>
          <w:szCs w:val="28"/>
          <w:rtl/>
        </w:rPr>
        <w:t>ميِّتٍ،</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خلفائِهِ</w:t>
      </w:r>
      <w:r w:rsidRPr="0066125E">
        <w:rPr>
          <w:rFonts w:cs="Arial"/>
          <w:sz w:val="28"/>
          <w:szCs w:val="28"/>
          <w:rtl/>
        </w:rPr>
        <w:t xml:space="preserve"> </w:t>
      </w:r>
      <w:r w:rsidRPr="0066125E">
        <w:rPr>
          <w:rFonts w:cs="Arial" w:hint="cs"/>
          <w:sz w:val="28"/>
          <w:szCs w:val="28"/>
          <w:rtl/>
        </w:rPr>
        <w:t>كذلك،</w:t>
      </w:r>
      <w:r w:rsidRPr="0066125E">
        <w:rPr>
          <w:rFonts w:cs="Arial"/>
          <w:sz w:val="28"/>
          <w:szCs w:val="28"/>
          <w:rtl/>
        </w:rPr>
        <w:t xml:space="preserve"> </w:t>
      </w:r>
      <w:r w:rsidRPr="0066125E">
        <w:rPr>
          <w:rFonts w:cs="Arial" w:hint="cs"/>
          <w:sz w:val="28"/>
          <w:szCs w:val="28"/>
          <w:rtl/>
        </w:rPr>
        <w:t>وكان</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يُؤتَى</w:t>
      </w:r>
      <w:r w:rsidRPr="0066125E">
        <w:rPr>
          <w:rFonts w:cs="Arial"/>
          <w:sz w:val="28"/>
          <w:szCs w:val="28"/>
          <w:rtl/>
        </w:rPr>
        <w:t xml:space="preserve"> </w:t>
      </w:r>
      <w:r w:rsidRPr="0066125E">
        <w:rPr>
          <w:rFonts w:cs="Arial" w:hint="cs"/>
          <w:sz w:val="28"/>
          <w:szCs w:val="28"/>
          <w:rtl/>
        </w:rPr>
        <w:t>بالميتِ</w:t>
      </w:r>
      <w:r w:rsidRPr="0066125E">
        <w:rPr>
          <w:rFonts w:cs="Arial"/>
          <w:sz w:val="28"/>
          <w:szCs w:val="28"/>
          <w:rtl/>
        </w:rPr>
        <w:t xml:space="preserve"> </w:t>
      </w:r>
      <w:r w:rsidRPr="0066125E">
        <w:rPr>
          <w:rFonts w:cs="Arial" w:hint="cs"/>
          <w:sz w:val="28"/>
          <w:szCs w:val="28"/>
          <w:rtl/>
        </w:rPr>
        <w:t>ويَسْأَلُ</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دَيْنِه،</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يطلُبُ</w:t>
      </w:r>
      <w:r w:rsidRPr="0066125E">
        <w:rPr>
          <w:rFonts w:cs="Arial"/>
          <w:sz w:val="28"/>
          <w:szCs w:val="28"/>
          <w:rtl/>
        </w:rPr>
        <w:t xml:space="preserve"> </w:t>
      </w:r>
      <w:r w:rsidRPr="0066125E">
        <w:rPr>
          <w:rFonts w:cs="Arial" w:hint="cs"/>
          <w:sz w:val="28"/>
          <w:szCs w:val="28"/>
          <w:rtl/>
        </w:rPr>
        <w:t>له</w:t>
      </w:r>
      <w:r w:rsidRPr="0066125E">
        <w:rPr>
          <w:rFonts w:cs="Arial"/>
          <w:sz w:val="28"/>
          <w:szCs w:val="28"/>
          <w:rtl/>
        </w:rPr>
        <w:t xml:space="preserve"> </w:t>
      </w:r>
      <w:r w:rsidRPr="0066125E">
        <w:rPr>
          <w:rFonts w:cs="Arial" w:hint="cs"/>
          <w:sz w:val="28"/>
          <w:szCs w:val="28"/>
          <w:rtl/>
        </w:rPr>
        <w:t>وفاءً؛</w:t>
      </w:r>
      <w:r w:rsidRPr="0066125E">
        <w:rPr>
          <w:rFonts w:cs="Arial"/>
          <w:sz w:val="28"/>
          <w:szCs w:val="28"/>
          <w:rtl/>
        </w:rPr>
        <w:t xml:space="preserve"> </w:t>
      </w:r>
      <w:r w:rsidRPr="0066125E">
        <w:rPr>
          <w:rFonts w:cs="Arial" w:hint="cs"/>
          <w:sz w:val="28"/>
          <w:szCs w:val="28"/>
          <w:rtl/>
        </w:rPr>
        <w:t>وإنَّما</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يترُكُ</w:t>
      </w:r>
      <w:r w:rsidRPr="0066125E">
        <w:rPr>
          <w:rFonts w:cs="Arial"/>
          <w:sz w:val="28"/>
          <w:szCs w:val="28"/>
          <w:rtl/>
        </w:rPr>
        <w:t xml:space="preserve"> </w:t>
      </w:r>
      <w:r w:rsidRPr="0066125E">
        <w:rPr>
          <w:rFonts w:cs="Arial" w:hint="cs"/>
          <w:sz w:val="28"/>
          <w:szCs w:val="28"/>
          <w:rtl/>
        </w:rPr>
        <w:t>الصلاةَ</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أوَّلَ</w:t>
      </w:r>
      <w:r w:rsidRPr="0066125E">
        <w:rPr>
          <w:rFonts w:cs="Arial"/>
          <w:sz w:val="28"/>
          <w:szCs w:val="28"/>
          <w:rtl/>
        </w:rPr>
        <w:t xml:space="preserve"> </w:t>
      </w:r>
      <w:r w:rsidRPr="0066125E">
        <w:rPr>
          <w:rFonts w:cs="Arial" w:hint="cs"/>
          <w:sz w:val="28"/>
          <w:szCs w:val="28"/>
          <w:rtl/>
        </w:rPr>
        <w:t>الأمرِ،</w:t>
      </w:r>
      <w:r w:rsidRPr="0066125E">
        <w:rPr>
          <w:rFonts w:cs="Arial"/>
          <w:sz w:val="28"/>
          <w:szCs w:val="28"/>
          <w:rtl/>
        </w:rPr>
        <w:t xml:space="preserve"> </w:t>
      </w:r>
      <w:r w:rsidRPr="0066125E">
        <w:rPr>
          <w:rFonts w:cs="Arial" w:hint="cs"/>
          <w:sz w:val="28"/>
          <w:szCs w:val="28"/>
          <w:rtl/>
        </w:rPr>
        <w:t>والمَنافِعُ</w:t>
      </w:r>
      <w:r w:rsidRPr="0066125E">
        <w:rPr>
          <w:rFonts w:cs="Arial"/>
          <w:sz w:val="28"/>
          <w:szCs w:val="28"/>
          <w:rtl/>
        </w:rPr>
        <w:t xml:space="preserve"> </w:t>
      </w:r>
      <w:r w:rsidRPr="0066125E">
        <w:rPr>
          <w:rFonts w:cs="Arial" w:hint="cs"/>
          <w:sz w:val="28"/>
          <w:szCs w:val="28"/>
          <w:rtl/>
        </w:rPr>
        <w:t>بقضاءِ</w:t>
      </w:r>
      <w:r w:rsidRPr="0066125E">
        <w:rPr>
          <w:rFonts w:cs="Arial"/>
          <w:sz w:val="28"/>
          <w:szCs w:val="28"/>
          <w:rtl/>
        </w:rPr>
        <w:t xml:space="preserve"> </w:t>
      </w:r>
      <w:r w:rsidRPr="0066125E">
        <w:rPr>
          <w:rFonts w:cs="Arial" w:hint="cs"/>
          <w:sz w:val="28"/>
          <w:szCs w:val="28"/>
          <w:rtl/>
        </w:rPr>
        <w:t>دَيْنِ</w:t>
      </w:r>
      <w:r w:rsidRPr="0066125E">
        <w:rPr>
          <w:rFonts w:cs="Arial"/>
          <w:sz w:val="28"/>
          <w:szCs w:val="28"/>
          <w:rtl/>
        </w:rPr>
        <w:t xml:space="preserve"> </w:t>
      </w:r>
      <w:r w:rsidRPr="0066125E">
        <w:rPr>
          <w:rFonts w:cs="Arial" w:hint="cs"/>
          <w:sz w:val="28"/>
          <w:szCs w:val="28"/>
          <w:rtl/>
        </w:rPr>
        <w:t>الحيِّ</w:t>
      </w:r>
      <w:r w:rsidRPr="0066125E">
        <w:rPr>
          <w:rFonts w:cs="Arial"/>
          <w:sz w:val="28"/>
          <w:szCs w:val="28"/>
          <w:rtl/>
        </w:rPr>
        <w:t xml:space="preserve"> </w:t>
      </w:r>
      <w:r w:rsidRPr="0066125E">
        <w:rPr>
          <w:rFonts w:cs="Arial" w:hint="cs"/>
          <w:sz w:val="28"/>
          <w:szCs w:val="28"/>
          <w:rtl/>
        </w:rPr>
        <w:t>أَولى</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دفعِهِ</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دَيْنِ</w:t>
      </w:r>
      <w:r w:rsidRPr="0066125E">
        <w:rPr>
          <w:rFonts w:cs="Arial"/>
          <w:sz w:val="28"/>
          <w:szCs w:val="28"/>
          <w:rtl/>
        </w:rPr>
        <w:t xml:space="preserve"> </w:t>
      </w:r>
      <w:r w:rsidRPr="0066125E">
        <w:rPr>
          <w:rFonts w:cs="Arial" w:hint="cs"/>
          <w:sz w:val="28"/>
          <w:szCs w:val="28"/>
          <w:rtl/>
        </w:rPr>
        <w:t>الميتِ</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وإفراغُ</w:t>
      </w:r>
      <w:r w:rsidRPr="0066125E">
        <w:rPr>
          <w:rFonts w:cs="Arial"/>
          <w:sz w:val="28"/>
          <w:szCs w:val="28"/>
          <w:rtl/>
        </w:rPr>
        <w:t xml:space="preserve"> </w:t>
      </w:r>
      <w:r w:rsidRPr="0066125E">
        <w:rPr>
          <w:rFonts w:cs="Arial" w:hint="cs"/>
          <w:sz w:val="28"/>
          <w:szCs w:val="28"/>
          <w:rtl/>
        </w:rPr>
        <w:t>ذِمَمِ</w:t>
      </w:r>
      <w:r w:rsidRPr="0066125E">
        <w:rPr>
          <w:rFonts w:cs="Arial"/>
          <w:sz w:val="28"/>
          <w:szCs w:val="28"/>
          <w:rtl/>
        </w:rPr>
        <w:t xml:space="preserve"> </w:t>
      </w:r>
      <w:r w:rsidRPr="0066125E">
        <w:rPr>
          <w:rFonts w:cs="Arial" w:hint="cs"/>
          <w:sz w:val="28"/>
          <w:szCs w:val="28"/>
          <w:rtl/>
        </w:rPr>
        <w:t>الأمواتِ</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الحقوقِ</w:t>
      </w:r>
      <w:r w:rsidRPr="0066125E">
        <w:rPr>
          <w:rFonts w:cs="Arial"/>
          <w:sz w:val="28"/>
          <w:szCs w:val="28"/>
          <w:rtl/>
        </w:rPr>
        <w:t xml:space="preserve"> </w:t>
      </w:r>
      <w:r w:rsidRPr="0066125E">
        <w:rPr>
          <w:rFonts w:cs="Arial" w:hint="cs"/>
          <w:sz w:val="28"/>
          <w:szCs w:val="28"/>
          <w:rtl/>
        </w:rPr>
        <w:t>يعطِّلُ</w:t>
      </w:r>
      <w:r w:rsidRPr="0066125E">
        <w:rPr>
          <w:rFonts w:cs="Arial"/>
          <w:sz w:val="28"/>
          <w:szCs w:val="28"/>
          <w:rtl/>
        </w:rPr>
        <w:t xml:space="preserve"> </w:t>
      </w:r>
      <w:r w:rsidRPr="0066125E">
        <w:rPr>
          <w:rFonts w:cs="Arial" w:hint="cs"/>
          <w:sz w:val="28"/>
          <w:szCs w:val="28"/>
          <w:rtl/>
        </w:rPr>
        <w:t>مَصالِحَ</w:t>
      </w:r>
      <w:r w:rsidRPr="0066125E">
        <w:rPr>
          <w:rFonts w:cs="Arial"/>
          <w:sz w:val="28"/>
          <w:szCs w:val="28"/>
          <w:rtl/>
        </w:rPr>
        <w:t xml:space="preserve"> </w:t>
      </w:r>
      <w:r w:rsidRPr="0066125E">
        <w:rPr>
          <w:rFonts w:cs="Arial" w:hint="cs"/>
          <w:sz w:val="28"/>
          <w:szCs w:val="28"/>
          <w:rtl/>
        </w:rPr>
        <w:t>الأحياءِ،</w:t>
      </w:r>
      <w:r w:rsidRPr="0066125E">
        <w:rPr>
          <w:rFonts w:cs="Arial"/>
          <w:sz w:val="28"/>
          <w:szCs w:val="28"/>
          <w:rtl/>
        </w:rPr>
        <w:t xml:space="preserve"> </w:t>
      </w:r>
      <w:r w:rsidRPr="0066125E">
        <w:rPr>
          <w:rFonts w:cs="Arial" w:hint="cs"/>
          <w:sz w:val="28"/>
          <w:szCs w:val="28"/>
          <w:rtl/>
        </w:rPr>
        <w:t>ويُضعِفُ</w:t>
      </w:r>
      <w:r w:rsidRPr="0066125E">
        <w:rPr>
          <w:rFonts w:cs="Arial"/>
          <w:sz w:val="28"/>
          <w:szCs w:val="28"/>
          <w:rtl/>
        </w:rPr>
        <w:t xml:space="preserve"> </w:t>
      </w:r>
      <w:r w:rsidRPr="0066125E">
        <w:rPr>
          <w:rFonts w:cs="Arial" w:hint="cs"/>
          <w:sz w:val="28"/>
          <w:szCs w:val="28"/>
          <w:rtl/>
        </w:rPr>
        <w:t>حقَّهم</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الزكاةِ؛</w:t>
      </w:r>
      <w:r w:rsidRPr="0066125E">
        <w:rPr>
          <w:rFonts w:cs="Arial"/>
          <w:sz w:val="28"/>
          <w:szCs w:val="28"/>
          <w:rtl/>
        </w:rPr>
        <w:t xml:space="preserve"> </w:t>
      </w:r>
      <w:r w:rsidRPr="0066125E">
        <w:rPr>
          <w:rFonts w:cs="Arial" w:hint="cs"/>
          <w:sz w:val="28"/>
          <w:szCs w:val="28"/>
          <w:rtl/>
        </w:rPr>
        <w:t>لِكَثْرةِ</w:t>
      </w:r>
      <w:r w:rsidRPr="0066125E">
        <w:rPr>
          <w:rFonts w:cs="Arial"/>
          <w:sz w:val="28"/>
          <w:szCs w:val="28"/>
          <w:rtl/>
        </w:rPr>
        <w:t xml:space="preserve"> </w:t>
      </w:r>
      <w:r w:rsidRPr="0066125E">
        <w:rPr>
          <w:rFonts w:cs="Arial" w:hint="cs"/>
          <w:sz w:val="28"/>
          <w:szCs w:val="28"/>
          <w:rtl/>
        </w:rPr>
        <w:t>الحقوقِ</w:t>
      </w:r>
      <w:r w:rsidRPr="0066125E">
        <w:rPr>
          <w:rFonts w:cs="Arial"/>
          <w:sz w:val="28"/>
          <w:szCs w:val="28"/>
          <w:rtl/>
        </w:rPr>
        <w:t xml:space="preserve"> </w:t>
      </w:r>
      <w:r w:rsidRPr="0066125E">
        <w:rPr>
          <w:rFonts w:cs="Arial" w:hint="cs"/>
          <w:sz w:val="28"/>
          <w:szCs w:val="28"/>
          <w:rtl/>
        </w:rPr>
        <w:t>التي</w:t>
      </w:r>
      <w:r w:rsidRPr="0066125E">
        <w:rPr>
          <w:rFonts w:cs="Arial"/>
          <w:sz w:val="28"/>
          <w:szCs w:val="28"/>
          <w:rtl/>
        </w:rPr>
        <w:t xml:space="preserve"> </w:t>
      </w:r>
      <w:r w:rsidRPr="0066125E">
        <w:rPr>
          <w:rFonts w:cs="Arial" w:hint="cs"/>
          <w:sz w:val="28"/>
          <w:szCs w:val="28"/>
          <w:rtl/>
        </w:rPr>
        <w:t>يموتُ</w:t>
      </w:r>
      <w:r w:rsidRPr="0066125E">
        <w:rPr>
          <w:rFonts w:cs="Arial"/>
          <w:sz w:val="28"/>
          <w:szCs w:val="28"/>
          <w:rtl/>
        </w:rPr>
        <w:t xml:space="preserve"> </w:t>
      </w:r>
      <w:r w:rsidRPr="0066125E">
        <w:rPr>
          <w:rFonts w:cs="Arial" w:hint="cs"/>
          <w:sz w:val="28"/>
          <w:szCs w:val="28"/>
          <w:rtl/>
        </w:rPr>
        <w:t>أصحابُها</w:t>
      </w:r>
      <w:r w:rsidRPr="0066125E">
        <w:rPr>
          <w:rFonts w:cs="Arial"/>
          <w:sz w:val="28"/>
          <w:szCs w:val="28"/>
          <w:rtl/>
        </w:rPr>
        <w:t xml:space="preserve"> </w:t>
      </w:r>
      <w:r w:rsidRPr="0066125E">
        <w:rPr>
          <w:rFonts w:cs="Arial" w:hint="cs"/>
          <w:sz w:val="28"/>
          <w:szCs w:val="28"/>
          <w:rtl/>
        </w:rPr>
        <w:t>وهي</w:t>
      </w:r>
      <w:r w:rsidRPr="0066125E">
        <w:rPr>
          <w:rFonts w:cs="Arial"/>
          <w:sz w:val="28"/>
          <w:szCs w:val="28"/>
          <w:rtl/>
        </w:rPr>
        <w:t xml:space="preserve"> </w:t>
      </w:r>
      <w:r w:rsidRPr="0066125E">
        <w:rPr>
          <w:rFonts w:cs="Arial" w:hint="cs"/>
          <w:sz w:val="28"/>
          <w:szCs w:val="28"/>
          <w:rtl/>
        </w:rPr>
        <w:t>عليهم</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القولُ</w:t>
      </w:r>
      <w:r w:rsidRPr="0066125E">
        <w:rPr>
          <w:rFonts w:cs="Arial"/>
          <w:sz w:val="28"/>
          <w:szCs w:val="28"/>
          <w:rtl/>
        </w:rPr>
        <w:t xml:space="preserve"> </w:t>
      </w:r>
      <w:r w:rsidRPr="0066125E">
        <w:rPr>
          <w:rFonts w:cs="Arial" w:hint="cs"/>
          <w:sz w:val="28"/>
          <w:szCs w:val="28"/>
          <w:rtl/>
        </w:rPr>
        <w:t>الثاني</w:t>
      </w:r>
      <w:r w:rsidRPr="0066125E">
        <w:rPr>
          <w:rFonts w:cs="Arial"/>
          <w:sz w:val="28"/>
          <w:szCs w:val="28"/>
          <w:rtl/>
        </w:rPr>
        <w:t xml:space="preserve"> : </w:t>
      </w:r>
      <w:r w:rsidRPr="0066125E">
        <w:rPr>
          <w:rFonts w:cs="Arial" w:hint="cs"/>
          <w:sz w:val="28"/>
          <w:szCs w:val="28"/>
          <w:rtl/>
        </w:rPr>
        <w:t>وهو</w:t>
      </w:r>
      <w:r w:rsidRPr="0066125E">
        <w:rPr>
          <w:rFonts w:cs="Arial"/>
          <w:sz w:val="28"/>
          <w:szCs w:val="28"/>
          <w:rtl/>
        </w:rPr>
        <w:t xml:space="preserve"> </w:t>
      </w:r>
      <w:r w:rsidRPr="0066125E">
        <w:rPr>
          <w:rFonts w:cs="Arial" w:hint="cs"/>
          <w:sz w:val="28"/>
          <w:szCs w:val="28"/>
          <w:rtl/>
        </w:rPr>
        <w:t>قولُ</w:t>
      </w:r>
      <w:r w:rsidRPr="0066125E">
        <w:rPr>
          <w:rFonts w:cs="Arial"/>
          <w:sz w:val="28"/>
          <w:szCs w:val="28"/>
          <w:rtl/>
        </w:rPr>
        <w:t xml:space="preserve"> </w:t>
      </w:r>
      <w:r w:rsidRPr="0066125E">
        <w:rPr>
          <w:rFonts w:cs="Arial" w:hint="cs"/>
          <w:sz w:val="28"/>
          <w:szCs w:val="28"/>
          <w:rtl/>
        </w:rPr>
        <w:t>المالكيَّةِ؛</w:t>
      </w:r>
      <w:r w:rsidRPr="0066125E">
        <w:rPr>
          <w:rFonts w:cs="Arial"/>
          <w:sz w:val="28"/>
          <w:szCs w:val="28"/>
          <w:rtl/>
        </w:rPr>
        <w:t xml:space="preserve"> </w:t>
      </w:r>
      <w:r w:rsidRPr="0066125E">
        <w:rPr>
          <w:rFonts w:cs="Arial" w:hint="cs"/>
          <w:sz w:val="28"/>
          <w:szCs w:val="28"/>
          <w:rtl/>
        </w:rPr>
        <w:t>أنَّه</w:t>
      </w:r>
      <w:r w:rsidRPr="0066125E">
        <w:rPr>
          <w:rFonts w:cs="Arial"/>
          <w:sz w:val="28"/>
          <w:szCs w:val="28"/>
          <w:rtl/>
        </w:rPr>
        <w:t xml:space="preserve"> </w:t>
      </w:r>
      <w:r w:rsidRPr="0066125E">
        <w:rPr>
          <w:rFonts w:cs="Arial" w:hint="cs"/>
          <w:sz w:val="28"/>
          <w:szCs w:val="28"/>
          <w:rtl/>
        </w:rPr>
        <w:t>تُدفَعُ</w:t>
      </w:r>
      <w:r w:rsidRPr="0066125E">
        <w:rPr>
          <w:rFonts w:cs="Arial"/>
          <w:sz w:val="28"/>
          <w:szCs w:val="28"/>
          <w:rtl/>
        </w:rPr>
        <w:t xml:space="preserve"> </w:t>
      </w:r>
      <w:r w:rsidRPr="0066125E">
        <w:rPr>
          <w:rFonts w:cs="Arial" w:hint="cs"/>
          <w:sz w:val="28"/>
          <w:szCs w:val="28"/>
          <w:rtl/>
        </w:rPr>
        <w:t>إليه،</w:t>
      </w:r>
      <w:r w:rsidRPr="0066125E">
        <w:rPr>
          <w:rFonts w:cs="Arial"/>
          <w:sz w:val="28"/>
          <w:szCs w:val="28"/>
          <w:rtl/>
        </w:rPr>
        <w:t xml:space="preserve"> </w:t>
      </w:r>
      <w:r w:rsidRPr="0066125E">
        <w:rPr>
          <w:rFonts w:cs="Arial" w:hint="cs"/>
          <w:sz w:val="28"/>
          <w:szCs w:val="28"/>
          <w:rtl/>
        </w:rPr>
        <w:t>ورَجَّحَهُ</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تيميَّةَ</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خلافَ</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دَيْنَ</w:t>
      </w:r>
      <w:r w:rsidRPr="0066125E">
        <w:rPr>
          <w:rFonts w:cs="Arial"/>
          <w:sz w:val="28"/>
          <w:szCs w:val="28"/>
          <w:rtl/>
        </w:rPr>
        <w:t xml:space="preserve"> </w:t>
      </w:r>
      <w:r w:rsidRPr="0066125E">
        <w:rPr>
          <w:rFonts w:cs="Arial" w:hint="cs"/>
          <w:sz w:val="28"/>
          <w:szCs w:val="28"/>
          <w:rtl/>
        </w:rPr>
        <w:t>الحيِّ</w:t>
      </w:r>
      <w:r w:rsidRPr="0066125E">
        <w:rPr>
          <w:rFonts w:cs="Arial"/>
          <w:sz w:val="28"/>
          <w:szCs w:val="28"/>
          <w:rtl/>
        </w:rPr>
        <w:t xml:space="preserve"> </w:t>
      </w:r>
      <w:r w:rsidRPr="0066125E">
        <w:rPr>
          <w:rFonts w:cs="Arial" w:hint="cs"/>
          <w:sz w:val="28"/>
          <w:szCs w:val="28"/>
          <w:rtl/>
        </w:rPr>
        <w:t>عندَ</w:t>
      </w:r>
      <w:r w:rsidRPr="0066125E">
        <w:rPr>
          <w:rFonts w:cs="Arial"/>
          <w:sz w:val="28"/>
          <w:szCs w:val="28"/>
          <w:rtl/>
        </w:rPr>
        <w:t xml:space="preserve"> </w:t>
      </w:r>
      <w:r w:rsidRPr="0066125E">
        <w:rPr>
          <w:rFonts w:cs="Arial" w:hint="cs"/>
          <w:sz w:val="28"/>
          <w:szCs w:val="28"/>
          <w:rtl/>
        </w:rPr>
        <w:t>التزاحُمِ</w:t>
      </w:r>
      <w:r w:rsidRPr="0066125E">
        <w:rPr>
          <w:rFonts w:cs="Arial"/>
          <w:sz w:val="28"/>
          <w:szCs w:val="28"/>
          <w:rtl/>
        </w:rPr>
        <w:t xml:space="preserve"> </w:t>
      </w:r>
      <w:r w:rsidRPr="0066125E">
        <w:rPr>
          <w:rFonts w:cs="Arial" w:hint="cs"/>
          <w:sz w:val="28"/>
          <w:szCs w:val="28"/>
          <w:rtl/>
        </w:rPr>
        <w:t>أَولى</w:t>
      </w:r>
      <w:r w:rsidRPr="0066125E">
        <w:rPr>
          <w:rFonts w:cs="Arial"/>
          <w:sz w:val="28"/>
          <w:szCs w:val="28"/>
          <w:rtl/>
        </w:rPr>
        <w:t xml:space="preserve"> </w:t>
      </w:r>
      <w:r w:rsidRPr="0066125E">
        <w:rPr>
          <w:rFonts w:cs="Arial" w:hint="cs"/>
          <w:sz w:val="28"/>
          <w:szCs w:val="28"/>
          <w:rtl/>
        </w:rPr>
        <w:t>بالقضاءِ</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الزكاةِ</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دَيْنِ</w:t>
      </w:r>
      <w:r w:rsidRPr="0066125E">
        <w:rPr>
          <w:rFonts w:cs="Arial"/>
          <w:sz w:val="28"/>
          <w:szCs w:val="28"/>
          <w:rtl/>
        </w:rPr>
        <w:t xml:space="preserve"> </w:t>
      </w:r>
      <w:r w:rsidRPr="0066125E">
        <w:rPr>
          <w:rFonts w:cs="Arial" w:hint="cs"/>
          <w:sz w:val="28"/>
          <w:szCs w:val="28"/>
          <w:rtl/>
        </w:rPr>
        <w:t>الميِّتِ</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وأمَّا</w:t>
      </w:r>
      <w:r w:rsidRPr="0066125E">
        <w:rPr>
          <w:rFonts w:cs="Arial"/>
          <w:sz w:val="28"/>
          <w:szCs w:val="28"/>
          <w:rtl/>
        </w:rPr>
        <w:t xml:space="preserve"> </w:t>
      </w:r>
      <w:r w:rsidRPr="0066125E">
        <w:rPr>
          <w:rFonts w:cs="Arial" w:hint="cs"/>
          <w:sz w:val="28"/>
          <w:szCs w:val="28"/>
          <w:rtl/>
        </w:rPr>
        <w:t>إنْ</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حيًّا،</w:t>
      </w:r>
      <w:r w:rsidRPr="0066125E">
        <w:rPr>
          <w:rFonts w:cs="Arial"/>
          <w:sz w:val="28"/>
          <w:szCs w:val="28"/>
          <w:rtl/>
        </w:rPr>
        <w:t xml:space="preserve"> </w:t>
      </w:r>
      <w:r w:rsidRPr="0066125E">
        <w:rPr>
          <w:rFonts w:cs="Arial" w:hint="cs"/>
          <w:sz w:val="28"/>
          <w:szCs w:val="28"/>
          <w:rtl/>
        </w:rPr>
        <w:t>فهو</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أهلِ</w:t>
      </w:r>
      <w:r w:rsidRPr="0066125E">
        <w:rPr>
          <w:rFonts w:cs="Arial"/>
          <w:sz w:val="28"/>
          <w:szCs w:val="28"/>
          <w:rtl/>
        </w:rPr>
        <w:t xml:space="preserve"> </w:t>
      </w:r>
      <w:r w:rsidRPr="0066125E">
        <w:rPr>
          <w:rFonts w:cs="Arial" w:hint="cs"/>
          <w:sz w:val="28"/>
          <w:szCs w:val="28"/>
          <w:rtl/>
        </w:rPr>
        <w:t>الزكاةِ</w:t>
      </w:r>
      <w:r w:rsidRPr="0066125E">
        <w:rPr>
          <w:rFonts w:cs="Arial"/>
          <w:sz w:val="28"/>
          <w:szCs w:val="28"/>
          <w:rtl/>
        </w:rPr>
        <w:t xml:space="preserve"> </w:t>
      </w:r>
      <w:r w:rsidRPr="0066125E">
        <w:rPr>
          <w:rFonts w:cs="Arial" w:hint="cs"/>
          <w:sz w:val="28"/>
          <w:szCs w:val="28"/>
          <w:rtl/>
        </w:rPr>
        <w:t>بالاتِّفاقِ</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والغارِمُ</w:t>
      </w:r>
      <w:r w:rsidRPr="0066125E">
        <w:rPr>
          <w:rFonts w:cs="Arial"/>
          <w:sz w:val="28"/>
          <w:szCs w:val="28"/>
          <w:rtl/>
        </w:rPr>
        <w:t xml:space="preserve"> </w:t>
      </w:r>
      <w:r w:rsidRPr="0066125E">
        <w:rPr>
          <w:rFonts w:cs="Arial" w:hint="cs"/>
          <w:sz w:val="28"/>
          <w:szCs w:val="28"/>
          <w:rtl/>
        </w:rPr>
        <w:t>الذي</w:t>
      </w:r>
      <w:r w:rsidRPr="0066125E">
        <w:rPr>
          <w:rFonts w:cs="Arial"/>
          <w:sz w:val="28"/>
          <w:szCs w:val="28"/>
          <w:rtl/>
        </w:rPr>
        <w:t xml:space="preserve"> </w:t>
      </w:r>
      <w:r w:rsidRPr="0066125E">
        <w:rPr>
          <w:rFonts w:cs="Arial" w:hint="cs"/>
          <w:sz w:val="28"/>
          <w:szCs w:val="28"/>
          <w:rtl/>
        </w:rPr>
        <w:t>احتاجَ</w:t>
      </w:r>
      <w:r w:rsidRPr="0066125E">
        <w:rPr>
          <w:rFonts w:cs="Arial"/>
          <w:sz w:val="28"/>
          <w:szCs w:val="28"/>
          <w:rtl/>
        </w:rPr>
        <w:t xml:space="preserve"> </w:t>
      </w:r>
      <w:r w:rsidRPr="0066125E">
        <w:rPr>
          <w:rFonts w:cs="Arial" w:hint="cs"/>
          <w:sz w:val="28"/>
          <w:szCs w:val="28"/>
          <w:rtl/>
        </w:rPr>
        <w:t>للمالِ</w:t>
      </w:r>
      <w:r w:rsidRPr="0066125E">
        <w:rPr>
          <w:rFonts w:cs="Arial"/>
          <w:sz w:val="28"/>
          <w:szCs w:val="28"/>
          <w:rtl/>
        </w:rPr>
        <w:t xml:space="preserve"> </w:t>
      </w:r>
      <w:r w:rsidRPr="0066125E">
        <w:rPr>
          <w:rFonts w:cs="Arial" w:hint="cs"/>
          <w:sz w:val="28"/>
          <w:szCs w:val="28"/>
          <w:rtl/>
        </w:rPr>
        <w:t>بسبَبِ</w:t>
      </w:r>
      <w:r w:rsidRPr="0066125E">
        <w:rPr>
          <w:rFonts w:cs="Arial"/>
          <w:sz w:val="28"/>
          <w:szCs w:val="28"/>
          <w:rtl/>
        </w:rPr>
        <w:t xml:space="preserve"> </w:t>
      </w:r>
      <w:r w:rsidRPr="0066125E">
        <w:rPr>
          <w:rFonts w:cs="Arial" w:hint="cs"/>
          <w:sz w:val="28"/>
          <w:szCs w:val="28"/>
          <w:rtl/>
        </w:rPr>
        <w:t>غُرْمِهِ</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نوعَيْنِ</w:t>
      </w:r>
      <w:r w:rsidRPr="0066125E">
        <w:rPr>
          <w:rFonts w:cs="Arial"/>
          <w:sz w:val="28"/>
          <w:szCs w:val="28"/>
          <w:rtl/>
        </w:rPr>
        <w:t>:</w:t>
      </w:r>
    </w:p>
    <w:p w:rsidR="0037592F" w:rsidRDefault="0037592F" w:rsidP="0037592F">
      <w:pPr>
        <w:bidi/>
        <w:jc w:val="both"/>
        <w:rPr>
          <w:rFonts w:cs="Arial"/>
          <w:sz w:val="28"/>
          <w:szCs w:val="28"/>
          <w:rtl/>
        </w:rPr>
      </w:pPr>
      <w:r w:rsidRPr="0066125E">
        <w:rPr>
          <w:rFonts w:cs="Arial" w:hint="cs"/>
          <w:sz w:val="28"/>
          <w:szCs w:val="28"/>
          <w:rtl/>
        </w:rPr>
        <w:t>الـنـوعُ</w:t>
      </w:r>
      <w:r w:rsidRPr="0066125E">
        <w:rPr>
          <w:rFonts w:cs="Arial"/>
          <w:sz w:val="28"/>
          <w:szCs w:val="28"/>
          <w:rtl/>
        </w:rPr>
        <w:t xml:space="preserve"> </w:t>
      </w:r>
      <w:r w:rsidRPr="0066125E">
        <w:rPr>
          <w:rFonts w:cs="Arial" w:hint="cs"/>
          <w:sz w:val="28"/>
          <w:szCs w:val="28"/>
          <w:rtl/>
        </w:rPr>
        <w:t>الأولُ</w:t>
      </w:r>
      <w:r w:rsidRPr="0066125E">
        <w:rPr>
          <w:rFonts w:cs="Arial"/>
          <w:sz w:val="28"/>
          <w:szCs w:val="28"/>
          <w:rtl/>
        </w:rPr>
        <w:t xml:space="preserve"> : </w:t>
      </w:r>
      <w:r w:rsidRPr="0066125E">
        <w:rPr>
          <w:rFonts w:cs="Arial" w:hint="cs"/>
          <w:sz w:val="28"/>
          <w:szCs w:val="28"/>
          <w:rtl/>
        </w:rPr>
        <w:t>غارِمٌ</w:t>
      </w:r>
      <w:r w:rsidRPr="0066125E">
        <w:rPr>
          <w:rFonts w:cs="Arial"/>
          <w:sz w:val="28"/>
          <w:szCs w:val="28"/>
          <w:rtl/>
        </w:rPr>
        <w:t xml:space="preserve"> </w:t>
      </w:r>
      <w:r w:rsidRPr="0066125E">
        <w:rPr>
          <w:rFonts w:cs="Arial" w:hint="cs"/>
          <w:sz w:val="28"/>
          <w:szCs w:val="28"/>
          <w:rtl/>
        </w:rPr>
        <w:t>لحظِّ</w:t>
      </w:r>
      <w:r w:rsidRPr="0066125E">
        <w:rPr>
          <w:rFonts w:cs="Arial"/>
          <w:sz w:val="28"/>
          <w:szCs w:val="28"/>
          <w:rtl/>
        </w:rPr>
        <w:t xml:space="preserve"> </w:t>
      </w:r>
      <w:r w:rsidRPr="0066125E">
        <w:rPr>
          <w:rFonts w:cs="Arial" w:hint="cs"/>
          <w:sz w:val="28"/>
          <w:szCs w:val="28"/>
          <w:rtl/>
        </w:rPr>
        <w:t>غيرِه؛</w:t>
      </w:r>
      <w:r w:rsidRPr="0066125E">
        <w:rPr>
          <w:rFonts w:cs="Arial"/>
          <w:sz w:val="28"/>
          <w:szCs w:val="28"/>
          <w:rtl/>
        </w:rPr>
        <w:t xml:space="preserve"> </w:t>
      </w:r>
      <w:r w:rsidRPr="0066125E">
        <w:rPr>
          <w:rFonts w:cs="Arial" w:hint="cs"/>
          <w:sz w:val="28"/>
          <w:szCs w:val="28"/>
          <w:rtl/>
        </w:rPr>
        <w:t>وذلك</w:t>
      </w:r>
      <w:r w:rsidRPr="0066125E">
        <w:rPr>
          <w:rFonts w:cs="Arial"/>
          <w:sz w:val="28"/>
          <w:szCs w:val="28"/>
          <w:rtl/>
        </w:rPr>
        <w:t xml:space="preserve"> </w:t>
      </w:r>
      <w:r w:rsidRPr="0066125E">
        <w:rPr>
          <w:rFonts w:cs="Arial" w:hint="cs"/>
          <w:sz w:val="28"/>
          <w:szCs w:val="28"/>
          <w:rtl/>
        </w:rPr>
        <w:t>لأجلِ</w:t>
      </w:r>
      <w:r w:rsidRPr="0066125E">
        <w:rPr>
          <w:rFonts w:cs="Arial"/>
          <w:sz w:val="28"/>
          <w:szCs w:val="28"/>
          <w:rtl/>
        </w:rPr>
        <w:t xml:space="preserve"> </w:t>
      </w:r>
      <w:r w:rsidRPr="0066125E">
        <w:rPr>
          <w:rFonts w:cs="Arial" w:hint="cs"/>
          <w:sz w:val="28"/>
          <w:szCs w:val="28"/>
          <w:rtl/>
        </w:rPr>
        <w:t>إصلاحِ</w:t>
      </w:r>
      <w:r w:rsidRPr="0066125E">
        <w:rPr>
          <w:rFonts w:cs="Arial"/>
          <w:sz w:val="28"/>
          <w:szCs w:val="28"/>
          <w:rtl/>
        </w:rPr>
        <w:t xml:space="preserve"> </w:t>
      </w:r>
      <w:r w:rsidRPr="0066125E">
        <w:rPr>
          <w:rFonts w:cs="Arial" w:hint="cs"/>
          <w:sz w:val="28"/>
          <w:szCs w:val="28"/>
          <w:rtl/>
        </w:rPr>
        <w:t>ذاتِ</w:t>
      </w:r>
      <w:r w:rsidRPr="0066125E">
        <w:rPr>
          <w:rFonts w:cs="Arial"/>
          <w:sz w:val="28"/>
          <w:szCs w:val="28"/>
          <w:rtl/>
        </w:rPr>
        <w:t xml:space="preserve"> </w:t>
      </w:r>
      <w:r w:rsidRPr="0066125E">
        <w:rPr>
          <w:rFonts w:cs="Arial" w:hint="cs"/>
          <w:sz w:val="28"/>
          <w:szCs w:val="28"/>
          <w:rtl/>
        </w:rPr>
        <w:t>البَيْنِ؛</w:t>
      </w:r>
      <w:r w:rsidRPr="0066125E">
        <w:rPr>
          <w:rFonts w:cs="Arial"/>
          <w:sz w:val="28"/>
          <w:szCs w:val="28"/>
          <w:rtl/>
        </w:rPr>
        <w:t xml:space="preserve"> </w:t>
      </w:r>
      <w:r w:rsidRPr="0066125E">
        <w:rPr>
          <w:rFonts w:cs="Arial" w:hint="cs"/>
          <w:sz w:val="28"/>
          <w:szCs w:val="28"/>
          <w:rtl/>
        </w:rPr>
        <w:t>كمَنْ</w:t>
      </w:r>
      <w:r w:rsidRPr="0066125E">
        <w:rPr>
          <w:rFonts w:cs="Arial"/>
          <w:sz w:val="28"/>
          <w:szCs w:val="28"/>
          <w:rtl/>
        </w:rPr>
        <w:t xml:space="preserve"> </w:t>
      </w:r>
      <w:r w:rsidRPr="0066125E">
        <w:rPr>
          <w:rFonts w:cs="Arial" w:hint="cs"/>
          <w:sz w:val="28"/>
          <w:szCs w:val="28"/>
          <w:rtl/>
        </w:rPr>
        <w:t>يُصلِحُ</w:t>
      </w:r>
      <w:r w:rsidRPr="0066125E">
        <w:rPr>
          <w:rFonts w:cs="Arial"/>
          <w:sz w:val="28"/>
          <w:szCs w:val="28"/>
          <w:rtl/>
        </w:rPr>
        <w:t xml:space="preserve"> </w:t>
      </w:r>
      <w:r w:rsidRPr="0066125E">
        <w:rPr>
          <w:rFonts w:cs="Arial" w:hint="cs"/>
          <w:sz w:val="28"/>
          <w:szCs w:val="28"/>
          <w:rtl/>
        </w:rPr>
        <w:t>بينَ</w:t>
      </w:r>
      <w:r w:rsidRPr="0066125E">
        <w:rPr>
          <w:rFonts w:cs="Arial"/>
          <w:sz w:val="28"/>
          <w:szCs w:val="28"/>
          <w:rtl/>
        </w:rPr>
        <w:t xml:space="preserve"> </w:t>
      </w:r>
      <w:r w:rsidRPr="0066125E">
        <w:rPr>
          <w:rFonts w:cs="Arial" w:hint="cs"/>
          <w:sz w:val="28"/>
          <w:szCs w:val="28"/>
          <w:rtl/>
        </w:rPr>
        <w:t>رجُلَيْنِ</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جماعتَينِ،</w:t>
      </w:r>
      <w:r w:rsidRPr="0066125E">
        <w:rPr>
          <w:rFonts w:cs="Arial"/>
          <w:sz w:val="28"/>
          <w:szCs w:val="28"/>
          <w:rtl/>
        </w:rPr>
        <w:t xml:space="preserve"> </w:t>
      </w:r>
      <w:r w:rsidRPr="0066125E">
        <w:rPr>
          <w:rFonts w:cs="Arial" w:hint="cs"/>
          <w:sz w:val="28"/>
          <w:szCs w:val="28"/>
          <w:rtl/>
        </w:rPr>
        <w:t>ويَدفَعُهما</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قتالٍ</w:t>
      </w:r>
      <w:r w:rsidRPr="0066125E">
        <w:rPr>
          <w:rFonts w:cs="Arial"/>
          <w:sz w:val="28"/>
          <w:szCs w:val="28"/>
          <w:rtl/>
        </w:rPr>
        <w:t xml:space="preserve"> </w:t>
      </w:r>
      <w:r w:rsidRPr="0066125E">
        <w:rPr>
          <w:rFonts w:cs="Arial" w:hint="cs"/>
          <w:sz w:val="28"/>
          <w:szCs w:val="28"/>
          <w:rtl/>
        </w:rPr>
        <w:t>بالصُّلْحِ</w:t>
      </w:r>
      <w:r w:rsidRPr="0066125E">
        <w:rPr>
          <w:rFonts w:cs="Arial"/>
          <w:sz w:val="28"/>
          <w:szCs w:val="28"/>
          <w:rtl/>
        </w:rPr>
        <w:t xml:space="preserve"> </w:t>
      </w:r>
      <w:r w:rsidRPr="0066125E">
        <w:rPr>
          <w:rFonts w:cs="Arial" w:hint="cs"/>
          <w:sz w:val="28"/>
          <w:szCs w:val="28"/>
          <w:rtl/>
        </w:rPr>
        <w:t>بينَهما</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مالٍ،</w:t>
      </w:r>
      <w:r w:rsidRPr="0066125E">
        <w:rPr>
          <w:rFonts w:cs="Arial"/>
          <w:sz w:val="28"/>
          <w:szCs w:val="28"/>
          <w:rtl/>
        </w:rPr>
        <w:t xml:space="preserve"> </w:t>
      </w:r>
      <w:r w:rsidRPr="0066125E">
        <w:rPr>
          <w:rFonts w:cs="Arial" w:hint="cs"/>
          <w:sz w:val="28"/>
          <w:szCs w:val="28"/>
          <w:rtl/>
        </w:rPr>
        <w:t>فيتَحمَّلُهُ</w:t>
      </w:r>
      <w:r w:rsidRPr="0066125E">
        <w:rPr>
          <w:rFonts w:cs="Arial"/>
          <w:sz w:val="28"/>
          <w:szCs w:val="28"/>
          <w:rtl/>
        </w:rPr>
        <w:t xml:space="preserve"> </w:t>
      </w:r>
      <w:r w:rsidRPr="0066125E">
        <w:rPr>
          <w:rFonts w:cs="Arial" w:hint="cs"/>
          <w:sz w:val="28"/>
          <w:szCs w:val="28"/>
          <w:rtl/>
        </w:rPr>
        <w:t>بنفسِهِ</w:t>
      </w:r>
      <w:r w:rsidRPr="0066125E">
        <w:rPr>
          <w:rFonts w:cs="Arial"/>
          <w:sz w:val="28"/>
          <w:szCs w:val="28"/>
          <w:rtl/>
        </w:rPr>
        <w:t xml:space="preserve"> </w:t>
      </w:r>
      <w:r w:rsidRPr="0066125E">
        <w:rPr>
          <w:rFonts w:cs="Arial" w:hint="cs"/>
          <w:sz w:val="28"/>
          <w:szCs w:val="28"/>
          <w:rtl/>
        </w:rPr>
        <w:t>لِحَقْنِ</w:t>
      </w:r>
      <w:r w:rsidRPr="0066125E">
        <w:rPr>
          <w:rFonts w:cs="Arial"/>
          <w:sz w:val="28"/>
          <w:szCs w:val="28"/>
          <w:rtl/>
        </w:rPr>
        <w:t xml:space="preserve"> </w:t>
      </w:r>
      <w:r w:rsidRPr="0066125E">
        <w:rPr>
          <w:rFonts w:cs="Arial" w:hint="cs"/>
          <w:sz w:val="28"/>
          <w:szCs w:val="28"/>
          <w:rtl/>
        </w:rPr>
        <w:t>الدَّمِ</w:t>
      </w:r>
      <w:r w:rsidRPr="0066125E">
        <w:rPr>
          <w:rFonts w:cs="Arial"/>
          <w:sz w:val="28"/>
          <w:szCs w:val="28"/>
          <w:rtl/>
        </w:rPr>
        <w:t xml:space="preserve"> </w:t>
      </w:r>
      <w:r w:rsidRPr="0066125E">
        <w:rPr>
          <w:rFonts w:cs="Arial" w:hint="cs"/>
          <w:sz w:val="28"/>
          <w:szCs w:val="28"/>
          <w:rtl/>
        </w:rPr>
        <w:t>ودفعِ</w:t>
      </w:r>
      <w:r w:rsidRPr="0066125E">
        <w:rPr>
          <w:rFonts w:cs="Arial"/>
          <w:sz w:val="28"/>
          <w:szCs w:val="28"/>
          <w:rtl/>
        </w:rPr>
        <w:t xml:space="preserve"> </w:t>
      </w:r>
      <w:r w:rsidRPr="0066125E">
        <w:rPr>
          <w:rFonts w:cs="Arial" w:hint="cs"/>
          <w:sz w:val="28"/>
          <w:szCs w:val="28"/>
          <w:rtl/>
        </w:rPr>
        <w:t>النِّزاعِ،</w:t>
      </w:r>
      <w:r w:rsidRPr="0066125E">
        <w:rPr>
          <w:rFonts w:cs="Arial"/>
          <w:sz w:val="28"/>
          <w:szCs w:val="28"/>
          <w:rtl/>
        </w:rPr>
        <w:t xml:space="preserve"> </w:t>
      </w:r>
      <w:r w:rsidRPr="0066125E">
        <w:rPr>
          <w:rFonts w:cs="Arial" w:hint="cs"/>
          <w:sz w:val="28"/>
          <w:szCs w:val="28"/>
          <w:rtl/>
        </w:rPr>
        <w:t>فهذا</w:t>
      </w:r>
      <w:r w:rsidRPr="0066125E">
        <w:rPr>
          <w:rFonts w:cs="Arial"/>
          <w:sz w:val="28"/>
          <w:szCs w:val="28"/>
          <w:rtl/>
        </w:rPr>
        <w:t xml:space="preserve"> </w:t>
      </w:r>
      <w:r w:rsidRPr="0066125E">
        <w:rPr>
          <w:rFonts w:cs="Arial" w:hint="cs"/>
          <w:sz w:val="28"/>
          <w:szCs w:val="28"/>
          <w:rtl/>
        </w:rPr>
        <w:t>يَستحِقُّ</w:t>
      </w:r>
      <w:r w:rsidRPr="0066125E">
        <w:rPr>
          <w:rFonts w:cs="Arial"/>
          <w:sz w:val="28"/>
          <w:szCs w:val="28"/>
          <w:rtl/>
        </w:rPr>
        <w:t xml:space="preserve"> </w:t>
      </w:r>
      <w:r w:rsidRPr="0066125E">
        <w:rPr>
          <w:rFonts w:cs="Arial" w:hint="cs"/>
          <w:sz w:val="28"/>
          <w:szCs w:val="28"/>
          <w:rtl/>
        </w:rPr>
        <w:t>الدفعَ</w:t>
      </w:r>
      <w:r w:rsidRPr="0066125E">
        <w:rPr>
          <w:rFonts w:cs="Arial"/>
          <w:sz w:val="28"/>
          <w:szCs w:val="28"/>
          <w:rtl/>
        </w:rPr>
        <w:t xml:space="preserve"> </w:t>
      </w:r>
      <w:r w:rsidRPr="0066125E">
        <w:rPr>
          <w:rFonts w:cs="Arial" w:hint="cs"/>
          <w:sz w:val="28"/>
          <w:szCs w:val="28"/>
          <w:rtl/>
        </w:rPr>
        <w:t>له</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الزكاةِ،</w:t>
      </w:r>
      <w:r w:rsidRPr="0066125E">
        <w:rPr>
          <w:rFonts w:cs="Arial"/>
          <w:sz w:val="28"/>
          <w:szCs w:val="28"/>
          <w:rtl/>
        </w:rPr>
        <w:t xml:space="preserve"> </w:t>
      </w:r>
      <w:r w:rsidRPr="0066125E">
        <w:rPr>
          <w:rFonts w:cs="Arial" w:hint="cs"/>
          <w:sz w:val="28"/>
          <w:szCs w:val="28"/>
          <w:rtl/>
        </w:rPr>
        <w:t>ويَحِلُّ</w:t>
      </w:r>
      <w:r w:rsidRPr="0066125E">
        <w:rPr>
          <w:rFonts w:cs="Arial"/>
          <w:sz w:val="28"/>
          <w:szCs w:val="28"/>
          <w:rtl/>
        </w:rPr>
        <w:t xml:space="preserve"> </w:t>
      </w:r>
      <w:r w:rsidRPr="0066125E">
        <w:rPr>
          <w:rFonts w:cs="Arial" w:hint="cs"/>
          <w:sz w:val="28"/>
          <w:szCs w:val="28"/>
          <w:rtl/>
        </w:rPr>
        <w:t>له</w:t>
      </w:r>
      <w:r w:rsidRPr="0066125E">
        <w:rPr>
          <w:rFonts w:cs="Arial"/>
          <w:sz w:val="28"/>
          <w:szCs w:val="28"/>
          <w:rtl/>
        </w:rPr>
        <w:t xml:space="preserve"> </w:t>
      </w:r>
      <w:r w:rsidRPr="0066125E">
        <w:rPr>
          <w:rFonts w:cs="Arial" w:hint="cs"/>
          <w:sz w:val="28"/>
          <w:szCs w:val="28"/>
          <w:rtl/>
        </w:rPr>
        <w:t>السؤالُ؛</w:t>
      </w:r>
      <w:r w:rsidRPr="0066125E">
        <w:rPr>
          <w:rFonts w:cs="Arial"/>
          <w:sz w:val="28"/>
          <w:szCs w:val="28"/>
          <w:rtl/>
        </w:rPr>
        <w:t xml:space="preserve"> </w:t>
      </w:r>
      <w:r w:rsidRPr="0066125E">
        <w:rPr>
          <w:rFonts w:cs="Arial" w:hint="cs"/>
          <w:sz w:val="28"/>
          <w:szCs w:val="28"/>
          <w:rtl/>
        </w:rPr>
        <w:t>كما</w:t>
      </w:r>
      <w:r w:rsidRPr="0066125E">
        <w:rPr>
          <w:rFonts w:cs="Arial"/>
          <w:sz w:val="28"/>
          <w:szCs w:val="28"/>
          <w:rtl/>
        </w:rPr>
        <w:t xml:space="preserve"> </w:t>
      </w:r>
      <w:r w:rsidRPr="0066125E">
        <w:rPr>
          <w:rFonts w:cs="Arial" w:hint="cs"/>
          <w:sz w:val="28"/>
          <w:szCs w:val="28"/>
          <w:rtl/>
        </w:rPr>
        <w:t>ثبَت</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مسلمٍ؛</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حديثِ</w:t>
      </w:r>
      <w:r w:rsidRPr="0066125E">
        <w:rPr>
          <w:rFonts w:cs="Arial"/>
          <w:sz w:val="28"/>
          <w:szCs w:val="28"/>
          <w:rtl/>
        </w:rPr>
        <w:t xml:space="preserve"> </w:t>
      </w:r>
      <w:r w:rsidRPr="0066125E">
        <w:rPr>
          <w:rFonts w:cs="Arial" w:hint="cs"/>
          <w:sz w:val="28"/>
          <w:szCs w:val="28"/>
          <w:rtl/>
        </w:rPr>
        <w:t>قَبِيصَةَ</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مُخارِقٍ</w:t>
      </w:r>
      <w:r w:rsidRPr="0066125E">
        <w:rPr>
          <w:rFonts w:cs="Arial"/>
          <w:sz w:val="28"/>
          <w:szCs w:val="28"/>
          <w:rtl/>
        </w:rPr>
        <w:t xml:space="preserve"> </w:t>
      </w:r>
      <w:r w:rsidRPr="0066125E">
        <w:rPr>
          <w:rFonts w:cs="Arial" w:hint="cs"/>
          <w:sz w:val="28"/>
          <w:szCs w:val="28"/>
          <w:rtl/>
        </w:rPr>
        <w:t>الهلاليِّ؛</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تَحَمَّلْتُ</w:t>
      </w:r>
      <w:r w:rsidRPr="0066125E">
        <w:rPr>
          <w:rFonts w:cs="Arial"/>
          <w:sz w:val="28"/>
          <w:szCs w:val="28"/>
          <w:rtl/>
        </w:rPr>
        <w:t xml:space="preserve"> </w:t>
      </w:r>
      <w:r w:rsidRPr="0066125E">
        <w:rPr>
          <w:rFonts w:cs="Arial" w:hint="cs"/>
          <w:sz w:val="28"/>
          <w:szCs w:val="28"/>
          <w:rtl/>
        </w:rPr>
        <w:t>حَمَالَةً،</w:t>
      </w:r>
      <w:r w:rsidRPr="0066125E">
        <w:rPr>
          <w:rFonts w:cs="Arial"/>
          <w:sz w:val="28"/>
          <w:szCs w:val="28"/>
          <w:rtl/>
        </w:rPr>
        <w:t xml:space="preserve"> </w:t>
      </w:r>
      <w:r w:rsidRPr="0066125E">
        <w:rPr>
          <w:rFonts w:cs="Arial" w:hint="cs"/>
          <w:sz w:val="28"/>
          <w:szCs w:val="28"/>
          <w:rtl/>
        </w:rPr>
        <w:t>فَأَتَيْتُ</w:t>
      </w:r>
      <w:r w:rsidRPr="0066125E">
        <w:rPr>
          <w:rFonts w:cs="Arial"/>
          <w:sz w:val="28"/>
          <w:szCs w:val="28"/>
          <w:rtl/>
        </w:rPr>
        <w:t xml:space="preserve"> </w:t>
      </w:r>
      <w:r w:rsidRPr="0066125E">
        <w:rPr>
          <w:rFonts w:cs="Arial" w:hint="cs"/>
          <w:sz w:val="28"/>
          <w:szCs w:val="28"/>
          <w:rtl/>
        </w:rPr>
        <w:t>رَسُولَ</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أَسْأَلُهُ</w:t>
      </w:r>
      <w:r w:rsidRPr="0066125E">
        <w:rPr>
          <w:rFonts w:cs="Arial"/>
          <w:sz w:val="28"/>
          <w:szCs w:val="28"/>
          <w:rtl/>
        </w:rPr>
        <w:t xml:space="preserve"> </w:t>
      </w:r>
      <w:r w:rsidRPr="0066125E">
        <w:rPr>
          <w:rFonts w:cs="Arial" w:hint="cs"/>
          <w:sz w:val="28"/>
          <w:szCs w:val="28"/>
          <w:rtl/>
        </w:rPr>
        <w:t>فِيهَا،</w:t>
      </w:r>
      <w:r w:rsidRPr="0066125E">
        <w:rPr>
          <w:rFonts w:cs="Arial"/>
          <w:sz w:val="28"/>
          <w:szCs w:val="28"/>
          <w:rtl/>
        </w:rPr>
        <w:t xml:space="preserve"> </w:t>
      </w:r>
      <w:r w:rsidRPr="0066125E">
        <w:rPr>
          <w:rFonts w:cs="Arial" w:hint="cs"/>
          <w:sz w:val="28"/>
          <w:szCs w:val="28"/>
          <w:rtl/>
        </w:rPr>
        <w:t>فَقَالَ</w:t>
      </w:r>
      <w:r w:rsidRPr="0066125E">
        <w:rPr>
          <w:rFonts w:cs="Arial"/>
          <w:sz w:val="28"/>
          <w:szCs w:val="28"/>
          <w:rtl/>
        </w:rPr>
        <w:t>: (</w:t>
      </w:r>
      <w:r w:rsidRPr="0066125E">
        <w:rPr>
          <w:rFonts w:cs="Arial" w:hint="cs"/>
          <w:sz w:val="28"/>
          <w:szCs w:val="28"/>
          <w:rtl/>
        </w:rPr>
        <w:t>أَقِمْ</w:t>
      </w:r>
      <w:r w:rsidRPr="0066125E">
        <w:rPr>
          <w:rFonts w:cs="Arial"/>
          <w:sz w:val="28"/>
          <w:szCs w:val="28"/>
          <w:rtl/>
        </w:rPr>
        <w:t xml:space="preserve"> </w:t>
      </w:r>
      <w:r w:rsidRPr="0066125E">
        <w:rPr>
          <w:rFonts w:cs="Arial" w:hint="cs"/>
          <w:sz w:val="28"/>
          <w:szCs w:val="28"/>
          <w:rtl/>
        </w:rPr>
        <w:t>حَتَّى</w:t>
      </w:r>
      <w:r w:rsidRPr="0066125E">
        <w:rPr>
          <w:rFonts w:cs="Arial"/>
          <w:sz w:val="28"/>
          <w:szCs w:val="28"/>
          <w:rtl/>
        </w:rPr>
        <w:t xml:space="preserve"> </w:t>
      </w:r>
      <w:r w:rsidRPr="0066125E">
        <w:rPr>
          <w:rFonts w:cs="Arial" w:hint="cs"/>
          <w:sz w:val="28"/>
          <w:szCs w:val="28"/>
          <w:rtl/>
        </w:rPr>
        <w:t>تَأْتِيَنَا</w:t>
      </w:r>
      <w:r w:rsidRPr="0066125E">
        <w:rPr>
          <w:rFonts w:cs="Arial"/>
          <w:sz w:val="28"/>
          <w:szCs w:val="28"/>
          <w:rtl/>
        </w:rPr>
        <w:t xml:space="preserve"> </w:t>
      </w:r>
      <w:r w:rsidRPr="0066125E">
        <w:rPr>
          <w:rFonts w:cs="Arial" w:hint="cs"/>
          <w:sz w:val="28"/>
          <w:szCs w:val="28"/>
          <w:rtl/>
        </w:rPr>
        <w:t>الصَّدَقَةُ،</w:t>
      </w:r>
      <w:r w:rsidRPr="0066125E">
        <w:rPr>
          <w:rFonts w:cs="Arial"/>
          <w:sz w:val="28"/>
          <w:szCs w:val="28"/>
          <w:rtl/>
        </w:rPr>
        <w:t xml:space="preserve"> </w:t>
      </w:r>
      <w:r w:rsidRPr="0066125E">
        <w:rPr>
          <w:rFonts w:cs="Arial" w:hint="cs"/>
          <w:sz w:val="28"/>
          <w:szCs w:val="28"/>
          <w:rtl/>
        </w:rPr>
        <w:t>فَنَأْمُرَ</w:t>
      </w:r>
      <w:r w:rsidRPr="0066125E">
        <w:rPr>
          <w:rFonts w:cs="Arial"/>
          <w:sz w:val="28"/>
          <w:szCs w:val="28"/>
          <w:rtl/>
        </w:rPr>
        <w:t xml:space="preserve"> </w:t>
      </w:r>
      <w:r w:rsidRPr="0066125E">
        <w:rPr>
          <w:rFonts w:cs="Arial" w:hint="cs"/>
          <w:sz w:val="28"/>
          <w:szCs w:val="28"/>
          <w:rtl/>
        </w:rPr>
        <w:t>لَكَ</w:t>
      </w:r>
      <w:r w:rsidRPr="0066125E">
        <w:rPr>
          <w:rFonts w:cs="Arial"/>
          <w:sz w:val="28"/>
          <w:szCs w:val="28"/>
          <w:rtl/>
        </w:rPr>
        <w:t xml:space="preserve"> </w:t>
      </w:r>
      <w:r w:rsidRPr="0066125E">
        <w:rPr>
          <w:rFonts w:cs="Arial" w:hint="cs"/>
          <w:sz w:val="28"/>
          <w:szCs w:val="28"/>
          <w:rtl/>
        </w:rPr>
        <w:t>بِهَا</w:t>
      </w:r>
      <w:r w:rsidRPr="0066125E">
        <w:rPr>
          <w:rFonts w:cs="Arial"/>
          <w:sz w:val="28"/>
          <w:szCs w:val="28"/>
          <w:rtl/>
        </w:rPr>
        <w:t xml:space="preserve">)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ثُمَّ</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w:t>
      </w:r>
      <w:r w:rsidRPr="0066125E">
        <w:rPr>
          <w:rFonts w:cs="Arial" w:hint="cs"/>
          <w:sz w:val="28"/>
          <w:szCs w:val="28"/>
          <w:rtl/>
        </w:rPr>
        <w:t>يَا</w:t>
      </w:r>
      <w:r w:rsidRPr="0066125E">
        <w:rPr>
          <w:rFonts w:cs="Arial"/>
          <w:sz w:val="28"/>
          <w:szCs w:val="28"/>
          <w:rtl/>
        </w:rPr>
        <w:t xml:space="preserve"> </w:t>
      </w:r>
      <w:r w:rsidRPr="0066125E">
        <w:rPr>
          <w:rFonts w:cs="Arial" w:hint="cs"/>
          <w:sz w:val="28"/>
          <w:szCs w:val="28"/>
          <w:rtl/>
        </w:rPr>
        <w:t>قَبِيصَةُ،</w:t>
      </w:r>
      <w:r w:rsidRPr="0066125E">
        <w:rPr>
          <w:rFonts w:cs="Arial"/>
          <w:sz w:val="28"/>
          <w:szCs w:val="28"/>
          <w:rtl/>
        </w:rPr>
        <w:t xml:space="preserve"> </w:t>
      </w:r>
      <w:r w:rsidRPr="0066125E">
        <w:rPr>
          <w:rFonts w:cs="Arial" w:hint="cs"/>
          <w:sz w:val="28"/>
          <w:szCs w:val="28"/>
          <w:rtl/>
        </w:rPr>
        <w:t>إِنَّ</w:t>
      </w:r>
      <w:r w:rsidRPr="0066125E">
        <w:rPr>
          <w:rFonts w:cs="Arial"/>
          <w:sz w:val="28"/>
          <w:szCs w:val="28"/>
          <w:rtl/>
        </w:rPr>
        <w:t xml:space="preserve"> </w:t>
      </w:r>
      <w:r w:rsidRPr="0066125E">
        <w:rPr>
          <w:rFonts w:cs="Arial" w:hint="cs"/>
          <w:sz w:val="28"/>
          <w:szCs w:val="28"/>
          <w:rtl/>
        </w:rPr>
        <w:t>المَسْأَلَةَ</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تَحِلُّ</w:t>
      </w:r>
      <w:r w:rsidRPr="0066125E">
        <w:rPr>
          <w:rFonts w:cs="Arial"/>
          <w:sz w:val="28"/>
          <w:szCs w:val="28"/>
          <w:rtl/>
        </w:rPr>
        <w:t xml:space="preserve"> </w:t>
      </w:r>
      <w:r w:rsidRPr="0066125E">
        <w:rPr>
          <w:rFonts w:cs="Arial" w:hint="cs"/>
          <w:sz w:val="28"/>
          <w:szCs w:val="28"/>
          <w:rtl/>
        </w:rPr>
        <w:t>إِلاَّ</w:t>
      </w:r>
      <w:r w:rsidRPr="0066125E">
        <w:rPr>
          <w:rFonts w:cs="Arial"/>
          <w:sz w:val="28"/>
          <w:szCs w:val="28"/>
          <w:rtl/>
        </w:rPr>
        <w:t xml:space="preserve"> </w:t>
      </w:r>
      <w:r w:rsidRPr="0066125E">
        <w:rPr>
          <w:rFonts w:cs="Arial" w:hint="cs"/>
          <w:sz w:val="28"/>
          <w:szCs w:val="28"/>
          <w:rtl/>
        </w:rPr>
        <w:t>لأَحَدِ</w:t>
      </w:r>
      <w:r w:rsidRPr="0066125E">
        <w:rPr>
          <w:rFonts w:cs="Arial"/>
          <w:sz w:val="28"/>
          <w:szCs w:val="28"/>
          <w:rtl/>
        </w:rPr>
        <w:t xml:space="preserve"> </w:t>
      </w:r>
      <w:r w:rsidRPr="0066125E">
        <w:rPr>
          <w:rFonts w:cs="Arial" w:hint="cs"/>
          <w:sz w:val="28"/>
          <w:szCs w:val="28"/>
          <w:rtl/>
        </w:rPr>
        <w:t>ثَلاَثَةٍ</w:t>
      </w:r>
      <w:r w:rsidRPr="0066125E">
        <w:rPr>
          <w:rFonts w:cs="Arial"/>
          <w:sz w:val="28"/>
          <w:szCs w:val="28"/>
          <w:rtl/>
        </w:rPr>
        <w:t xml:space="preserve">: </w:t>
      </w:r>
      <w:r w:rsidRPr="0066125E">
        <w:rPr>
          <w:rFonts w:cs="Arial" w:hint="cs"/>
          <w:sz w:val="28"/>
          <w:szCs w:val="28"/>
          <w:rtl/>
        </w:rPr>
        <w:t>رَجُلٍ</w:t>
      </w:r>
      <w:r w:rsidRPr="0066125E">
        <w:rPr>
          <w:rFonts w:cs="Arial"/>
          <w:sz w:val="28"/>
          <w:szCs w:val="28"/>
          <w:rtl/>
        </w:rPr>
        <w:t xml:space="preserve"> </w:t>
      </w:r>
      <w:r w:rsidRPr="0066125E">
        <w:rPr>
          <w:rFonts w:cs="Arial" w:hint="cs"/>
          <w:sz w:val="28"/>
          <w:szCs w:val="28"/>
          <w:rtl/>
        </w:rPr>
        <w:t>تَحَمَّلَ</w:t>
      </w:r>
      <w:r w:rsidRPr="0066125E">
        <w:rPr>
          <w:rFonts w:cs="Arial"/>
          <w:sz w:val="28"/>
          <w:szCs w:val="28"/>
          <w:rtl/>
        </w:rPr>
        <w:t xml:space="preserve"> </w:t>
      </w:r>
      <w:r w:rsidRPr="0066125E">
        <w:rPr>
          <w:rFonts w:cs="Arial" w:hint="cs"/>
          <w:sz w:val="28"/>
          <w:szCs w:val="28"/>
          <w:rtl/>
        </w:rPr>
        <w:t>حَمَالَةً،</w:t>
      </w:r>
      <w:r w:rsidRPr="0066125E">
        <w:rPr>
          <w:rFonts w:cs="Arial"/>
          <w:sz w:val="28"/>
          <w:szCs w:val="28"/>
          <w:rtl/>
        </w:rPr>
        <w:t xml:space="preserve"> </w:t>
      </w:r>
      <w:r w:rsidRPr="0066125E">
        <w:rPr>
          <w:rFonts w:cs="Arial" w:hint="cs"/>
          <w:sz w:val="28"/>
          <w:szCs w:val="28"/>
          <w:rtl/>
        </w:rPr>
        <w:t>فَحَلَّتْ</w:t>
      </w:r>
      <w:r w:rsidRPr="0066125E">
        <w:rPr>
          <w:rFonts w:cs="Arial"/>
          <w:sz w:val="28"/>
          <w:szCs w:val="28"/>
          <w:rtl/>
        </w:rPr>
        <w:t xml:space="preserve"> </w:t>
      </w:r>
      <w:r w:rsidRPr="0066125E">
        <w:rPr>
          <w:rFonts w:cs="Arial" w:hint="cs"/>
          <w:sz w:val="28"/>
          <w:szCs w:val="28"/>
          <w:rtl/>
        </w:rPr>
        <w:t>لَهُ</w:t>
      </w:r>
      <w:r w:rsidRPr="0066125E">
        <w:rPr>
          <w:rFonts w:cs="Arial"/>
          <w:sz w:val="28"/>
          <w:szCs w:val="28"/>
          <w:rtl/>
        </w:rPr>
        <w:t xml:space="preserve"> </w:t>
      </w:r>
      <w:r w:rsidRPr="0066125E">
        <w:rPr>
          <w:rFonts w:cs="Arial" w:hint="cs"/>
          <w:sz w:val="28"/>
          <w:szCs w:val="28"/>
          <w:rtl/>
        </w:rPr>
        <w:t>المَسْأَلَةُ</w:t>
      </w:r>
      <w:r w:rsidRPr="0066125E">
        <w:rPr>
          <w:rFonts w:cs="Arial"/>
          <w:sz w:val="28"/>
          <w:szCs w:val="28"/>
          <w:rtl/>
        </w:rPr>
        <w:t xml:space="preserve"> </w:t>
      </w:r>
      <w:r w:rsidRPr="0066125E">
        <w:rPr>
          <w:rFonts w:cs="Arial" w:hint="cs"/>
          <w:sz w:val="28"/>
          <w:szCs w:val="28"/>
          <w:rtl/>
        </w:rPr>
        <w:t>حَتَّى</w:t>
      </w:r>
      <w:r w:rsidRPr="0066125E">
        <w:rPr>
          <w:rFonts w:cs="Arial"/>
          <w:sz w:val="28"/>
          <w:szCs w:val="28"/>
          <w:rtl/>
        </w:rPr>
        <w:t xml:space="preserve"> </w:t>
      </w:r>
      <w:r w:rsidRPr="0066125E">
        <w:rPr>
          <w:rFonts w:cs="Arial" w:hint="cs"/>
          <w:sz w:val="28"/>
          <w:szCs w:val="28"/>
          <w:rtl/>
        </w:rPr>
        <w:t>يُصِيبَهَا،</w:t>
      </w:r>
      <w:r>
        <w:rPr>
          <w:rFonts w:hint="cs"/>
          <w:sz w:val="28"/>
          <w:szCs w:val="28"/>
          <w:rtl/>
        </w:rPr>
        <w:t xml:space="preserve"> </w:t>
      </w:r>
      <w:r w:rsidRPr="0066125E">
        <w:rPr>
          <w:rFonts w:cs="Arial" w:hint="cs"/>
          <w:sz w:val="28"/>
          <w:szCs w:val="28"/>
          <w:rtl/>
        </w:rPr>
        <w:t>ثُمَّ</w:t>
      </w:r>
      <w:r w:rsidRPr="0066125E">
        <w:rPr>
          <w:rFonts w:cs="Arial"/>
          <w:sz w:val="28"/>
          <w:szCs w:val="28"/>
          <w:rtl/>
        </w:rPr>
        <w:t xml:space="preserve"> </w:t>
      </w:r>
      <w:r w:rsidRPr="0066125E">
        <w:rPr>
          <w:rFonts w:cs="Arial" w:hint="cs"/>
          <w:sz w:val="28"/>
          <w:szCs w:val="28"/>
          <w:rtl/>
        </w:rPr>
        <w:t>يُمْسِكُ،</w:t>
      </w:r>
      <w:r w:rsidRPr="0066125E">
        <w:rPr>
          <w:rFonts w:cs="Arial"/>
          <w:sz w:val="28"/>
          <w:szCs w:val="28"/>
          <w:rtl/>
        </w:rPr>
        <w:t xml:space="preserve"> </w:t>
      </w:r>
      <w:r w:rsidRPr="0066125E">
        <w:rPr>
          <w:rFonts w:cs="Arial" w:hint="cs"/>
          <w:sz w:val="28"/>
          <w:szCs w:val="28"/>
          <w:rtl/>
        </w:rPr>
        <w:t>وَرَجُلٍ</w:t>
      </w:r>
      <w:r w:rsidRPr="0066125E">
        <w:rPr>
          <w:rFonts w:cs="Arial"/>
          <w:sz w:val="28"/>
          <w:szCs w:val="28"/>
          <w:rtl/>
        </w:rPr>
        <w:t xml:space="preserve"> </w:t>
      </w:r>
      <w:r w:rsidRPr="0066125E">
        <w:rPr>
          <w:rFonts w:cs="Arial" w:hint="cs"/>
          <w:sz w:val="28"/>
          <w:szCs w:val="28"/>
          <w:rtl/>
        </w:rPr>
        <w:t>أَصَابَتْهُ</w:t>
      </w:r>
      <w:r w:rsidRPr="0066125E">
        <w:rPr>
          <w:rFonts w:cs="Arial"/>
          <w:sz w:val="28"/>
          <w:szCs w:val="28"/>
          <w:rtl/>
        </w:rPr>
        <w:t xml:space="preserve"> </w:t>
      </w:r>
      <w:r w:rsidRPr="0066125E">
        <w:rPr>
          <w:rFonts w:cs="Arial" w:hint="cs"/>
          <w:sz w:val="28"/>
          <w:szCs w:val="28"/>
          <w:rtl/>
        </w:rPr>
        <w:t>جَائِحَةٌ</w:t>
      </w:r>
      <w:r w:rsidRPr="0066125E">
        <w:rPr>
          <w:rFonts w:cs="Arial"/>
          <w:sz w:val="28"/>
          <w:szCs w:val="28"/>
          <w:rtl/>
        </w:rPr>
        <w:t xml:space="preserve"> </w:t>
      </w:r>
      <w:r w:rsidRPr="0066125E">
        <w:rPr>
          <w:rFonts w:cs="Arial" w:hint="cs"/>
          <w:sz w:val="28"/>
          <w:szCs w:val="28"/>
          <w:rtl/>
        </w:rPr>
        <w:t>اجْتَاحَتْ</w:t>
      </w:r>
      <w:r w:rsidRPr="0066125E">
        <w:rPr>
          <w:rFonts w:cs="Arial"/>
          <w:sz w:val="28"/>
          <w:szCs w:val="28"/>
          <w:rtl/>
        </w:rPr>
        <w:t xml:space="preserve"> </w:t>
      </w:r>
      <w:r w:rsidRPr="0066125E">
        <w:rPr>
          <w:rFonts w:cs="Arial" w:hint="cs"/>
          <w:sz w:val="28"/>
          <w:szCs w:val="28"/>
          <w:rtl/>
        </w:rPr>
        <w:t>مَالَهُ،</w:t>
      </w:r>
      <w:r w:rsidRPr="0066125E">
        <w:rPr>
          <w:rFonts w:cs="Arial"/>
          <w:sz w:val="28"/>
          <w:szCs w:val="28"/>
          <w:rtl/>
        </w:rPr>
        <w:t xml:space="preserve"> </w:t>
      </w:r>
      <w:r w:rsidRPr="0066125E">
        <w:rPr>
          <w:rFonts w:cs="Arial" w:hint="cs"/>
          <w:sz w:val="28"/>
          <w:szCs w:val="28"/>
          <w:rtl/>
        </w:rPr>
        <w:t>فَحَلَّتْ</w:t>
      </w:r>
      <w:r w:rsidRPr="0066125E">
        <w:rPr>
          <w:rFonts w:cs="Arial"/>
          <w:sz w:val="28"/>
          <w:szCs w:val="28"/>
          <w:rtl/>
        </w:rPr>
        <w:t xml:space="preserve"> </w:t>
      </w:r>
      <w:r w:rsidRPr="0066125E">
        <w:rPr>
          <w:rFonts w:cs="Arial" w:hint="cs"/>
          <w:sz w:val="28"/>
          <w:szCs w:val="28"/>
          <w:rtl/>
        </w:rPr>
        <w:t>لَهُ</w:t>
      </w:r>
      <w:r w:rsidRPr="0066125E">
        <w:rPr>
          <w:rFonts w:cs="Arial"/>
          <w:sz w:val="28"/>
          <w:szCs w:val="28"/>
          <w:rtl/>
        </w:rPr>
        <w:t xml:space="preserve"> </w:t>
      </w:r>
      <w:r w:rsidRPr="0066125E">
        <w:rPr>
          <w:rFonts w:cs="Arial" w:hint="cs"/>
          <w:sz w:val="28"/>
          <w:szCs w:val="28"/>
          <w:rtl/>
        </w:rPr>
        <w:t>المَسْأَلَةُ</w:t>
      </w:r>
      <w:r w:rsidRPr="0066125E">
        <w:rPr>
          <w:rFonts w:cs="Arial"/>
          <w:sz w:val="28"/>
          <w:szCs w:val="28"/>
          <w:rtl/>
        </w:rPr>
        <w:t xml:space="preserve"> </w:t>
      </w:r>
      <w:r w:rsidRPr="0066125E">
        <w:rPr>
          <w:rFonts w:cs="Arial" w:hint="cs"/>
          <w:sz w:val="28"/>
          <w:szCs w:val="28"/>
          <w:rtl/>
        </w:rPr>
        <w:t>حَتَّى</w:t>
      </w:r>
      <w:r w:rsidRPr="0066125E">
        <w:rPr>
          <w:rFonts w:cs="Arial"/>
          <w:sz w:val="28"/>
          <w:szCs w:val="28"/>
          <w:rtl/>
        </w:rPr>
        <w:t xml:space="preserve"> </w:t>
      </w:r>
      <w:r w:rsidRPr="0066125E">
        <w:rPr>
          <w:rFonts w:cs="Arial" w:hint="cs"/>
          <w:sz w:val="28"/>
          <w:szCs w:val="28"/>
          <w:rtl/>
        </w:rPr>
        <w:t>يُصِيبَ</w:t>
      </w:r>
      <w:r w:rsidRPr="0066125E">
        <w:rPr>
          <w:rFonts w:cs="Arial"/>
          <w:sz w:val="28"/>
          <w:szCs w:val="28"/>
          <w:rtl/>
        </w:rPr>
        <w:t xml:space="preserve"> </w:t>
      </w:r>
      <w:r w:rsidRPr="0066125E">
        <w:rPr>
          <w:rFonts w:cs="Arial" w:hint="cs"/>
          <w:sz w:val="28"/>
          <w:szCs w:val="28"/>
          <w:rtl/>
        </w:rPr>
        <w:t>قِوَامًا</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عَيْشٍ</w:t>
      </w:r>
      <w:r w:rsidRPr="0066125E">
        <w:rPr>
          <w:rFonts w:cs="Arial"/>
          <w:sz w:val="28"/>
          <w:szCs w:val="28"/>
          <w:rtl/>
        </w:rPr>
        <w:t xml:space="preserve"> </w:t>
      </w:r>
      <w:r w:rsidRPr="0066125E">
        <w:rPr>
          <w:rFonts w:cs="Arial" w:hint="cs"/>
          <w:sz w:val="28"/>
          <w:szCs w:val="28"/>
          <w:rtl/>
        </w:rPr>
        <w:t>ـ</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سِدَادًا</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p>
    <w:p w:rsidR="0037592F" w:rsidRDefault="0037592F" w:rsidP="0037592F">
      <w:pPr>
        <w:rPr>
          <w:rFonts w:cs="Arial"/>
          <w:sz w:val="28"/>
          <w:szCs w:val="28"/>
          <w:rtl/>
        </w:rPr>
      </w:pPr>
      <w:r>
        <w:rPr>
          <w:rFonts w:cs="Arial"/>
          <w:sz w:val="28"/>
          <w:szCs w:val="28"/>
          <w:rtl/>
        </w:rPr>
        <w:br w:type="page"/>
      </w:r>
    </w:p>
    <w:p w:rsidR="0037592F" w:rsidRDefault="0037592F" w:rsidP="0037592F">
      <w:pPr>
        <w:bidi/>
        <w:jc w:val="both"/>
        <w:rPr>
          <w:rFonts w:cs="Arial"/>
          <w:sz w:val="28"/>
          <w:szCs w:val="28"/>
          <w:rtl/>
        </w:rPr>
      </w:pPr>
      <w:r w:rsidRPr="0066125E">
        <w:rPr>
          <w:rFonts w:cs="Arial" w:hint="cs"/>
          <w:sz w:val="28"/>
          <w:szCs w:val="28"/>
          <w:rtl/>
        </w:rPr>
        <w:t>عَيْشٍ</w:t>
      </w:r>
      <w:r w:rsidRPr="0066125E">
        <w:rPr>
          <w:rFonts w:cs="Arial"/>
          <w:sz w:val="28"/>
          <w:szCs w:val="28"/>
          <w:rtl/>
        </w:rPr>
        <w:t xml:space="preserve"> </w:t>
      </w:r>
      <w:r w:rsidRPr="0066125E">
        <w:rPr>
          <w:rFonts w:cs="Arial" w:hint="cs"/>
          <w:sz w:val="28"/>
          <w:szCs w:val="28"/>
          <w:rtl/>
        </w:rPr>
        <w:t>ـ</w:t>
      </w:r>
      <w:r w:rsidRPr="0066125E">
        <w:rPr>
          <w:rFonts w:cs="Arial"/>
          <w:sz w:val="28"/>
          <w:szCs w:val="28"/>
          <w:rtl/>
        </w:rPr>
        <w:t xml:space="preserve"> </w:t>
      </w:r>
      <w:r w:rsidRPr="0066125E">
        <w:rPr>
          <w:rFonts w:cs="Arial" w:hint="cs"/>
          <w:sz w:val="28"/>
          <w:szCs w:val="28"/>
          <w:rtl/>
        </w:rPr>
        <w:t>وَرَجُلٍ</w:t>
      </w:r>
      <w:r w:rsidRPr="0066125E">
        <w:rPr>
          <w:rFonts w:cs="Arial"/>
          <w:sz w:val="28"/>
          <w:szCs w:val="28"/>
          <w:rtl/>
        </w:rPr>
        <w:t xml:space="preserve"> </w:t>
      </w:r>
      <w:r w:rsidRPr="0066125E">
        <w:rPr>
          <w:rFonts w:cs="Arial" w:hint="cs"/>
          <w:sz w:val="28"/>
          <w:szCs w:val="28"/>
          <w:rtl/>
        </w:rPr>
        <w:t>أَصَابَتْهُ</w:t>
      </w:r>
      <w:r w:rsidRPr="0066125E">
        <w:rPr>
          <w:rFonts w:cs="Arial"/>
          <w:sz w:val="28"/>
          <w:szCs w:val="28"/>
          <w:rtl/>
        </w:rPr>
        <w:t xml:space="preserve"> </w:t>
      </w:r>
      <w:r w:rsidRPr="0066125E">
        <w:rPr>
          <w:rFonts w:cs="Arial" w:hint="cs"/>
          <w:sz w:val="28"/>
          <w:szCs w:val="28"/>
          <w:rtl/>
        </w:rPr>
        <w:t>فَاقَةٌ</w:t>
      </w:r>
      <w:r w:rsidRPr="0066125E">
        <w:rPr>
          <w:rFonts w:cs="Arial"/>
          <w:sz w:val="28"/>
          <w:szCs w:val="28"/>
          <w:rtl/>
        </w:rPr>
        <w:t xml:space="preserve"> </w:t>
      </w:r>
      <w:r w:rsidRPr="0066125E">
        <w:rPr>
          <w:rFonts w:cs="Arial" w:hint="cs"/>
          <w:sz w:val="28"/>
          <w:szCs w:val="28"/>
          <w:rtl/>
        </w:rPr>
        <w:t>حَتَّى</w:t>
      </w:r>
      <w:r w:rsidRPr="0066125E">
        <w:rPr>
          <w:rFonts w:cs="Arial"/>
          <w:sz w:val="28"/>
          <w:szCs w:val="28"/>
          <w:rtl/>
        </w:rPr>
        <w:t xml:space="preserve"> </w:t>
      </w:r>
      <w:r w:rsidRPr="0066125E">
        <w:rPr>
          <w:rFonts w:cs="Arial" w:hint="cs"/>
          <w:sz w:val="28"/>
          <w:szCs w:val="28"/>
          <w:rtl/>
        </w:rPr>
        <w:t>يَقُومَ</w:t>
      </w:r>
      <w:r w:rsidRPr="0066125E">
        <w:rPr>
          <w:rFonts w:cs="Arial"/>
          <w:sz w:val="28"/>
          <w:szCs w:val="28"/>
          <w:rtl/>
        </w:rPr>
        <w:t xml:space="preserve"> </w:t>
      </w:r>
      <w:r w:rsidRPr="0066125E">
        <w:rPr>
          <w:rFonts w:cs="Arial" w:hint="cs"/>
          <w:sz w:val="28"/>
          <w:szCs w:val="28"/>
          <w:rtl/>
        </w:rPr>
        <w:t>ثَلاَثَةٌ</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ذَوِي</w:t>
      </w:r>
      <w:r w:rsidRPr="0066125E">
        <w:rPr>
          <w:rFonts w:cs="Arial"/>
          <w:sz w:val="28"/>
          <w:szCs w:val="28"/>
          <w:rtl/>
        </w:rPr>
        <w:t xml:space="preserve"> </w:t>
      </w:r>
      <w:r w:rsidRPr="0066125E">
        <w:rPr>
          <w:rFonts w:cs="Arial" w:hint="cs"/>
          <w:sz w:val="28"/>
          <w:szCs w:val="28"/>
          <w:rtl/>
        </w:rPr>
        <w:t>الْحِجَا</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قَوْمِهِ</w:t>
      </w:r>
      <w:r w:rsidRPr="0066125E">
        <w:rPr>
          <w:rFonts w:cs="Arial"/>
          <w:sz w:val="28"/>
          <w:szCs w:val="28"/>
          <w:rtl/>
        </w:rPr>
        <w:t xml:space="preserve">: </w:t>
      </w:r>
      <w:r w:rsidRPr="0066125E">
        <w:rPr>
          <w:rFonts w:cs="Arial" w:hint="cs"/>
          <w:sz w:val="28"/>
          <w:szCs w:val="28"/>
          <w:rtl/>
        </w:rPr>
        <w:t>لَقَدْ</w:t>
      </w:r>
      <w:r w:rsidRPr="0066125E">
        <w:rPr>
          <w:rFonts w:cs="Arial"/>
          <w:sz w:val="28"/>
          <w:szCs w:val="28"/>
          <w:rtl/>
        </w:rPr>
        <w:t xml:space="preserve"> </w:t>
      </w:r>
      <w:r w:rsidRPr="0066125E">
        <w:rPr>
          <w:rFonts w:cs="Arial" w:hint="cs"/>
          <w:sz w:val="28"/>
          <w:szCs w:val="28"/>
          <w:rtl/>
        </w:rPr>
        <w:t>أَصَابَتْ</w:t>
      </w:r>
      <w:r w:rsidRPr="0066125E">
        <w:rPr>
          <w:rFonts w:cs="Arial"/>
          <w:sz w:val="28"/>
          <w:szCs w:val="28"/>
          <w:rtl/>
        </w:rPr>
        <w:t xml:space="preserve"> </w:t>
      </w:r>
      <w:r w:rsidRPr="0066125E">
        <w:rPr>
          <w:rFonts w:cs="Arial" w:hint="cs"/>
          <w:sz w:val="28"/>
          <w:szCs w:val="28"/>
          <w:rtl/>
        </w:rPr>
        <w:t>فُلاَنًا</w:t>
      </w:r>
      <w:r w:rsidRPr="0066125E">
        <w:rPr>
          <w:rFonts w:cs="Arial"/>
          <w:sz w:val="28"/>
          <w:szCs w:val="28"/>
          <w:rtl/>
        </w:rPr>
        <w:t xml:space="preserve"> </w:t>
      </w:r>
      <w:r w:rsidRPr="0066125E">
        <w:rPr>
          <w:rFonts w:cs="Arial" w:hint="cs"/>
          <w:sz w:val="28"/>
          <w:szCs w:val="28"/>
          <w:rtl/>
        </w:rPr>
        <w:t>فَاقَةٌ،</w:t>
      </w:r>
      <w:r w:rsidRPr="0066125E">
        <w:rPr>
          <w:rFonts w:cs="Arial"/>
          <w:sz w:val="28"/>
          <w:szCs w:val="28"/>
          <w:rtl/>
        </w:rPr>
        <w:t xml:space="preserve"> </w:t>
      </w:r>
      <w:r w:rsidRPr="0066125E">
        <w:rPr>
          <w:rFonts w:cs="Arial" w:hint="cs"/>
          <w:sz w:val="28"/>
          <w:szCs w:val="28"/>
          <w:rtl/>
        </w:rPr>
        <w:t>فَحَلَّتْ</w:t>
      </w:r>
      <w:r w:rsidRPr="0066125E">
        <w:rPr>
          <w:rFonts w:cs="Arial"/>
          <w:sz w:val="28"/>
          <w:szCs w:val="28"/>
          <w:rtl/>
        </w:rPr>
        <w:t xml:space="preserve"> </w:t>
      </w:r>
      <w:r w:rsidRPr="0066125E">
        <w:rPr>
          <w:rFonts w:cs="Arial" w:hint="cs"/>
          <w:sz w:val="28"/>
          <w:szCs w:val="28"/>
          <w:rtl/>
        </w:rPr>
        <w:t>لَهُ</w:t>
      </w:r>
      <w:r w:rsidRPr="0066125E">
        <w:rPr>
          <w:rFonts w:cs="Arial"/>
          <w:sz w:val="28"/>
          <w:szCs w:val="28"/>
          <w:rtl/>
        </w:rPr>
        <w:t xml:space="preserve"> </w:t>
      </w:r>
      <w:r w:rsidRPr="0066125E">
        <w:rPr>
          <w:rFonts w:cs="Arial" w:hint="cs"/>
          <w:sz w:val="28"/>
          <w:szCs w:val="28"/>
          <w:rtl/>
        </w:rPr>
        <w:t>المَسْأَلَةُ</w:t>
      </w:r>
      <w:r w:rsidRPr="0066125E">
        <w:rPr>
          <w:rFonts w:cs="Arial"/>
          <w:sz w:val="28"/>
          <w:szCs w:val="28"/>
          <w:rtl/>
        </w:rPr>
        <w:t xml:space="preserve"> </w:t>
      </w:r>
      <w:r w:rsidRPr="0066125E">
        <w:rPr>
          <w:rFonts w:cs="Arial" w:hint="cs"/>
          <w:sz w:val="28"/>
          <w:szCs w:val="28"/>
          <w:rtl/>
        </w:rPr>
        <w:t>حَتَّى</w:t>
      </w:r>
      <w:r w:rsidRPr="0066125E">
        <w:rPr>
          <w:rFonts w:cs="Arial"/>
          <w:sz w:val="28"/>
          <w:szCs w:val="28"/>
          <w:rtl/>
        </w:rPr>
        <w:t xml:space="preserve"> </w:t>
      </w:r>
      <w:r w:rsidRPr="0066125E">
        <w:rPr>
          <w:rFonts w:cs="Arial" w:hint="cs"/>
          <w:sz w:val="28"/>
          <w:szCs w:val="28"/>
          <w:rtl/>
        </w:rPr>
        <w:t>يُصِيبَ</w:t>
      </w:r>
      <w:r w:rsidRPr="0066125E">
        <w:rPr>
          <w:rFonts w:cs="Arial"/>
          <w:sz w:val="28"/>
          <w:szCs w:val="28"/>
          <w:rtl/>
        </w:rPr>
        <w:t xml:space="preserve"> </w:t>
      </w:r>
      <w:r w:rsidRPr="0066125E">
        <w:rPr>
          <w:rFonts w:cs="Arial" w:hint="cs"/>
          <w:sz w:val="28"/>
          <w:szCs w:val="28"/>
          <w:rtl/>
        </w:rPr>
        <w:t>قِوَامًا</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عَيْشٍ</w:t>
      </w:r>
      <w:r w:rsidRPr="0066125E">
        <w:rPr>
          <w:rFonts w:cs="Arial"/>
          <w:sz w:val="28"/>
          <w:szCs w:val="28"/>
          <w:rtl/>
        </w:rPr>
        <w:t xml:space="preserve"> </w:t>
      </w:r>
      <w:r w:rsidRPr="0066125E">
        <w:rPr>
          <w:rFonts w:cs="Arial" w:hint="cs"/>
          <w:sz w:val="28"/>
          <w:szCs w:val="28"/>
          <w:rtl/>
        </w:rPr>
        <w:t>ـ</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سِدَادًا</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عَيْشٍ</w:t>
      </w:r>
      <w:r w:rsidRPr="0066125E">
        <w:rPr>
          <w:rFonts w:cs="Arial"/>
          <w:sz w:val="28"/>
          <w:szCs w:val="28"/>
          <w:rtl/>
        </w:rPr>
        <w:t xml:space="preserve"> </w:t>
      </w:r>
      <w:r w:rsidRPr="0066125E">
        <w:rPr>
          <w:rFonts w:cs="Arial" w:hint="cs"/>
          <w:sz w:val="28"/>
          <w:szCs w:val="28"/>
          <w:rtl/>
        </w:rPr>
        <w:t>ـ</w:t>
      </w:r>
      <w:r w:rsidRPr="0066125E">
        <w:rPr>
          <w:rFonts w:cs="Arial"/>
          <w:sz w:val="28"/>
          <w:szCs w:val="28"/>
          <w:rtl/>
        </w:rPr>
        <w:t xml:space="preserve"> </w:t>
      </w:r>
      <w:r w:rsidRPr="0066125E">
        <w:rPr>
          <w:rFonts w:cs="Arial" w:hint="cs"/>
          <w:sz w:val="28"/>
          <w:szCs w:val="28"/>
          <w:rtl/>
        </w:rPr>
        <w:t>فَمَا</w:t>
      </w:r>
      <w:r w:rsidRPr="0066125E">
        <w:rPr>
          <w:rFonts w:cs="Arial"/>
          <w:sz w:val="28"/>
          <w:szCs w:val="28"/>
          <w:rtl/>
        </w:rPr>
        <w:t xml:space="preserve"> </w:t>
      </w:r>
      <w:r w:rsidRPr="0066125E">
        <w:rPr>
          <w:rFonts w:cs="Arial" w:hint="cs"/>
          <w:sz w:val="28"/>
          <w:szCs w:val="28"/>
          <w:rtl/>
        </w:rPr>
        <w:t>سِوَاهُنَّ</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المَسْأَلَةِ</w:t>
      </w:r>
      <w:r w:rsidRPr="0066125E">
        <w:rPr>
          <w:rFonts w:cs="Arial"/>
          <w:sz w:val="28"/>
          <w:szCs w:val="28"/>
          <w:rtl/>
        </w:rPr>
        <w:t xml:space="preserve"> </w:t>
      </w:r>
      <w:r w:rsidRPr="0066125E">
        <w:rPr>
          <w:rFonts w:cs="Arial" w:hint="cs"/>
          <w:sz w:val="28"/>
          <w:szCs w:val="28"/>
          <w:rtl/>
        </w:rPr>
        <w:t>يَا</w:t>
      </w:r>
      <w:r w:rsidRPr="0066125E">
        <w:rPr>
          <w:rFonts w:cs="Arial"/>
          <w:sz w:val="28"/>
          <w:szCs w:val="28"/>
          <w:rtl/>
        </w:rPr>
        <w:t xml:space="preserve"> </w:t>
      </w:r>
      <w:r w:rsidRPr="0066125E">
        <w:rPr>
          <w:rFonts w:cs="Arial" w:hint="cs"/>
          <w:sz w:val="28"/>
          <w:szCs w:val="28"/>
          <w:rtl/>
        </w:rPr>
        <w:t>قَبِيصَةُ</w:t>
      </w:r>
      <w:r w:rsidRPr="0066125E">
        <w:rPr>
          <w:rFonts w:cs="Arial"/>
          <w:sz w:val="28"/>
          <w:szCs w:val="28"/>
          <w:rtl/>
        </w:rPr>
        <w:t xml:space="preserve"> </w:t>
      </w:r>
      <w:r w:rsidRPr="0066125E">
        <w:rPr>
          <w:rFonts w:cs="Arial" w:hint="cs"/>
          <w:sz w:val="28"/>
          <w:szCs w:val="28"/>
          <w:rtl/>
        </w:rPr>
        <w:t>سُحْتًا</w:t>
      </w:r>
      <w:r w:rsidRPr="0066125E">
        <w:rPr>
          <w:rFonts w:cs="Arial"/>
          <w:sz w:val="28"/>
          <w:szCs w:val="28"/>
          <w:rtl/>
        </w:rPr>
        <w:t xml:space="preserve"> </w:t>
      </w:r>
      <w:r w:rsidRPr="0066125E">
        <w:rPr>
          <w:rFonts w:cs="Arial" w:hint="cs"/>
          <w:sz w:val="28"/>
          <w:szCs w:val="28"/>
          <w:rtl/>
        </w:rPr>
        <w:t>يَأْكُلُهَا</w:t>
      </w:r>
      <w:r w:rsidRPr="0066125E">
        <w:rPr>
          <w:rFonts w:cs="Arial"/>
          <w:sz w:val="28"/>
          <w:szCs w:val="28"/>
          <w:rtl/>
        </w:rPr>
        <w:t xml:space="preserve"> </w:t>
      </w:r>
      <w:r w:rsidRPr="0066125E">
        <w:rPr>
          <w:rFonts w:cs="Arial" w:hint="cs"/>
          <w:sz w:val="28"/>
          <w:szCs w:val="28"/>
          <w:rtl/>
        </w:rPr>
        <w:t>صَاحِبُهَا</w:t>
      </w:r>
      <w:r w:rsidRPr="0066125E">
        <w:rPr>
          <w:rFonts w:cs="Arial"/>
          <w:sz w:val="28"/>
          <w:szCs w:val="28"/>
          <w:rtl/>
        </w:rPr>
        <w:t xml:space="preserve"> </w:t>
      </w:r>
      <w:r w:rsidRPr="0066125E">
        <w:rPr>
          <w:rFonts w:cs="Arial" w:hint="cs"/>
          <w:sz w:val="28"/>
          <w:szCs w:val="28"/>
          <w:rtl/>
        </w:rPr>
        <w:t>سُحْتًا</w:t>
      </w:r>
      <w:r w:rsidRPr="0066125E">
        <w:rPr>
          <w:rFonts w:cs="Arial"/>
          <w:sz w:val="28"/>
          <w:szCs w:val="28"/>
          <w:rtl/>
        </w:rPr>
        <w:t>)</w:t>
      </w:r>
      <w:r>
        <w:rPr>
          <w:rFonts w:cs="Arial" w:hint="cs"/>
          <w:sz w:val="28"/>
          <w:szCs w:val="28"/>
          <w:rtl/>
        </w:rPr>
        <w:t>(1).</w:t>
      </w:r>
    </w:p>
    <w:p w:rsidR="0037592F" w:rsidRPr="0066125E" w:rsidRDefault="0037592F" w:rsidP="0037592F">
      <w:pPr>
        <w:bidi/>
        <w:jc w:val="both"/>
        <w:rPr>
          <w:sz w:val="28"/>
          <w:szCs w:val="28"/>
        </w:rPr>
      </w:pPr>
      <w:r w:rsidRPr="0066125E">
        <w:rPr>
          <w:rFonts w:cs="Arial" w:hint="cs"/>
          <w:sz w:val="28"/>
          <w:szCs w:val="28"/>
          <w:rtl/>
        </w:rPr>
        <w:t>النوعُ</w:t>
      </w:r>
      <w:r w:rsidRPr="0066125E">
        <w:rPr>
          <w:rFonts w:cs="Arial"/>
          <w:sz w:val="28"/>
          <w:szCs w:val="28"/>
          <w:rtl/>
        </w:rPr>
        <w:t xml:space="preserve"> </w:t>
      </w:r>
      <w:r w:rsidRPr="0066125E">
        <w:rPr>
          <w:rFonts w:cs="Arial" w:hint="cs"/>
          <w:sz w:val="28"/>
          <w:szCs w:val="28"/>
          <w:rtl/>
        </w:rPr>
        <w:t>الثاني</w:t>
      </w:r>
      <w:r w:rsidRPr="0066125E">
        <w:rPr>
          <w:rFonts w:cs="Arial"/>
          <w:sz w:val="28"/>
          <w:szCs w:val="28"/>
          <w:rtl/>
        </w:rPr>
        <w:t xml:space="preserve"> : </w:t>
      </w:r>
      <w:r w:rsidRPr="0066125E">
        <w:rPr>
          <w:rFonts w:cs="Arial" w:hint="cs"/>
          <w:sz w:val="28"/>
          <w:szCs w:val="28"/>
          <w:rtl/>
        </w:rPr>
        <w:t>غارِمٌ</w:t>
      </w:r>
      <w:r w:rsidRPr="0066125E">
        <w:rPr>
          <w:rFonts w:cs="Arial"/>
          <w:sz w:val="28"/>
          <w:szCs w:val="28"/>
          <w:rtl/>
        </w:rPr>
        <w:t xml:space="preserve"> </w:t>
      </w:r>
      <w:r w:rsidRPr="0066125E">
        <w:rPr>
          <w:rFonts w:cs="Arial" w:hint="cs"/>
          <w:sz w:val="28"/>
          <w:szCs w:val="28"/>
          <w:rtl/>
        </w:rPr>
        <w:t>لحظِّ</w:t>
      </w:r>
      <w:r w:rsidRPr="0066125E">
        <w:rPr>
          <w:rFonts w:cs="Arial"/>
          <w:sz w:val="28"/>
          <w:szCs w:val="28"/>
          <w:rtl/>
        </w:rPr>
        <w:t xml:space="preserve"> </w:t>
      </w:r>
      <w:r w:rsidRPr="0066125E">
        <w:rPr>
          <w:rFonts w:cs="Arial" w:hint="cs"/>
          <w:sz w:val="28"/>
          <w:szCs w:val="28"/>
          <w:rtl/>
        </w:rPr>
        <w:t>نفسِه،</w:t>
      </w:r>
      <w:r w:rsidRPr="0066125E">
        <w:rPr>
          <w:rFonts w:cs="Arial"/>
          <w:sz w:val="28"/>
          <w:szCs w:val="28"/>
          <w:rtl/>
        </w:rPr>
        <w:t xml:space="preserve"> </w:t>
      </w:r>
      <w:r w:rsidRPr="0066125E">
        <w:rPr>
          <w:rFonts w:cs="Arial" w:hint="cs"/>
          <w:sz w:val="28"/>
          <w:szCs w:val="28"/>
          <w:rtl/>
        </w:rPr>
        <w:t>وهو</w:t>
      </w:r>
      <w:r w:rsidRPr="0066125E">
        <w:rPr>
          <w:rFonts w:cs="Arial"/>
          <w:sz w:val="28"/>
          <w:szCs w:val="28"/>
          <w:rtl/>
        </w:rPr>
        <w:t xml:space="preserve"> </w:t>
      </w:r>
      <w:r w:rsidRPr="0066125E">
        <w:rPr>
          <w:rFonts w:cs="Arial" w:hint="cs"/>
          <w:sz w:val="28"/>
          <w:szCs w:val="28"/>
          <w:rtl/>
        </w:rPr>
        <w:t>الذي</w:t>
      </w:r>
      <w:r w:rsidRPr="0066125E">
        <w:rPr>
          <w:rFonts w:cs="Arial"/>
          <w:sz w:val="28"/>
          <w:szCs w:val="28"/>
          <w:rtl/>
        </w:rPr>
        <w:t xml:space="preserve"> </w:t>
      </w:r>
      <w:r w:rsidRPr="0066125E">
        <w:rPr>
          <w:rFonts w:cs="Arial" w:hint="cs"/>
          <w:sz w:val="28"/>
          <w:szCs w:val="28"/>
          <w:rtl/>
        </w:rPr>
        <w:t>غَرِمَ</w:t>
      </w:r>
      <w:r w:rsidRPr="0066125E">
        <w:rPr>
          <w:rFonts w:cs="Arial"/>
          <w:sz w:val="28"/>
          <w:szCs w:val="28"/>
          <w:rtl/>
        </w:rPr>
        <w:t xml:space="preserve"> </w:t>
      </w:r>
      <w:r w:rsidRPr="0066125E">
        <w:rPr>
          <w:rFonts w:cs="Arial" w:hint="cs"/>
          <w:sz w:val="28"/>
          <w:szCs w:val="28"/>
          <w:rtl/>
        </w:rPr>
        <w:t>مالاً</w:t>
      </w:r>
      <w:r w:rsidRPr="0066125E">
        <w:rPr>
          <w:rFonts w:cs="Arial"/>
          <w:sz w:val="28"/>
          <w:szCs w:val="28"/>
          <w:rtl/>
        </w:rPr>
        <w:t xml:space="preserve"> </w:t>
      </w:r>
      <w:r w:rsidRPr="0066125E">
        <w:rPr>
          <w:rFonts w:cs="Arial" w:hint="cs"/>
          <w:sz w:val="28"/>
          <w:szCs w:val="28"/>
          <w:rtl/>
        </w:rPr>
        <w:t>استَدَانَهُ</w:t>
      </w:r>
      <w:r w:rsidRPr="0066125E">
        <w:rPr>
          <w:rFonts w:cs="Arial"/>
          <w:sz w:val="28"/>
          <w:szCs w:val="28"/>
          <w:rtl/>
        </w:rPr>
        <w:t xml:space="preserve"> </w:t>
      </w:r>
      <w:r w:rsidRPr="0066125E">
        <w:rPr>
          <w:rFonts w:cs="Arial" w:hint="cs"/>
          <w:sz w:val="28"/>
          <w:szCs w:val="28"/>
          <w:rtl/>
        </w:rPr>
        <w:t>لتجارةٍ</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لِنَفَقةِ</w:t>
      </w:r>
      <w:r w:rsidRPr="0066125E">
        <w:rPr>
          <w:rFonts w:cs="Arial"/>
          <w:sz w:val="28"/>
          <w:szCs w:val="28"/>
          <w:rtl/>
        </w:rPr>
        <w:t xml:space="preserve"> </w:t>
      </w:r>
      <w:r w:rsidRPr="0066125E">
        <w:rPr>
          <w:rFonts w:cs="Arial" w:hint="cs"/>
          <w:sz w:val="28"/>
          <w:szCs w:val="28"/>
          <w:rtl/>
        </w:rPr>
        <w:t>عيالِهِ</w:t>
      </w:r>
      <w:r w:rsidRPr="0066125E">
        <w:rPr>
          <w:rFonts w:cs="Arial"/>
          <w:sz w:val="28"/>
          <w:szCs w:val="28"/>
          <w:rtl/>
        </w:rPr>
        <w:t xml:space="preserve"> </w:t>
      </w:r>
      <w:r w:rsidRPr="0066125E">
        <w:rPr>
          <w:rFonts w:cs="Arial" w:hint="cs"/>
          <w:sz w:val="28"/>
          <w:szCs w:val="28"/>
          <w:rtl/>
        </w:rPr>
        <w:t>وزَوْجِه،</w:t>
      </w:r>
      <w:r w:rsidRPr="0066125E">
        <w:rPr>
          <w:rFonts w:cs="Arial"/>
          <w:sz w:val="28"/>
          <w:szCs w:val="28"/>
          <w:rtl/>
        </w:rPr>
        <w:t xml:space="preserve"> </w:t>
      </w:r>
      <w:r w:rsidRPr="0066125E">
        <w:rPr>
          <w:rFonts w:cs="Arial" w:hint="cs"/>
          <w:sz w:val="28"/>
          <w:szCs w:val="28"/>
          <w:rtl/>
        </w:rPr>
        <w:t>ولم</w:t>
      </w:r>
      <w:r w:rsidRPr="0066125E">
        <w:rPr>
          <w:rFonts w:cs="Arial"/>
          <w:sz w:val="28"/>
          <w:szCs w:val="28"/>
          <w:rtl/>
        </w:rPr>
        <w:t xml:space="preserve"> </w:t>
      </w:r>
      <w:r w:rsidRPr="0066125E">
        <w:rPr>
          <w:rFonts w:cs="Arial" w:hint="cs"/>
          <w:sz w:val="28"/>
          <w:szCs w:val="28"/>
          <w:rtl/>
        </w:rPr>
        <w:t>يَجِدْ</w:t>
      </w:r>
      <w:r w:rsidRPr="0066125E">
        <w:rPr>
          <w:rFonts w:cs="Arial"/>
          <w:sz w:val="28"/>
          <w:szCs w:val="28"/>
          <w:rtl/>
        </w:rPr>
        <w:t xml:space="preserve"> </w:t>
      </w:r>
      <w:r w:rsidRPr="0066125E">
        <w:rPr>
          <w:rFonts w:cs="Arial" w:hint="cs"/>
          <w:sz w:val="28"/>
          <w:szCs w:val="28"/>
          <w:rtl/>
        </w:rPr>
        <w:t>سِدَادًا؛</w:t>
      </w:r>
      <w:r w:rsidRPr="0066125E">
        <w:rPr>
          <w:rFonts w:cs="Arial"/>
          <w:sz w:val="28"/>
          <w:szCs w:val="28"/>
          <w:rtl/>
        </w:rPr>
        <w:t xml:space="preserve"> </w:t>
      </w:r>
      <w:r w:rsidRPr="0066125E">
        <w:rPr>
          <w:rFonts w:cs="Arial" w:hint="cs"/>
          <w:sz w:val="28"/>
          <w:szCs w:val="28"/>
          <w:rtl/>
        </w:rPr>
        <w:t>فإنَّه</w:t>
      </w:r>
      <w:r w:rsidRPr="0066125E">
        <w:rPr>
          <w:rFonts w:cs="Arial"/>
          <w:sz w:val="28"/>
          <w:szCs w:val="28"/>
          <w:rtl/>
        </w:rPr>
        <w:t xml:space="preserve"> </w:t>
      </w:r>
      <w:r w:rsidRPr="0066125E">
        <w:rPr>
          <w:rFonts w:cs="Arial" w:hint="cs"/>
          <w:sz w:val="28"/>
          <w:szCs w:val="28"/>
          <w:rtl/>
        </w:rPr>
        <w:t>يُعطَى</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الزكاةِ</w:t>
      </w:r>
      <w:r w:rsidRPr="0066125E">
        <w:rPr>
          <w:rFonts w:cs="Arial"/>
          <w:sz w:val="28"/>
          <w:szCs w:val="28"/>
          <w:rtl/>
        </w:rPr>
        <w:t xml:space="preserve"> </w:t>
      </w:r>
      <w:r w:rsidRPr="0066125E">
        <w:rPr>
          <w:rFonts w:cs="Arial" w:hint="cs"/>
          <w:sz w:val="28"/>
          <w:szCs w:val="28"/>
          <w:rtl/>
        </w:rPr>
        <w:t>بلا</w:t>
      </w:r>
      <w:r w:rsidRPr="0066125E">
        <w:rPr>
          <w:rFonts w:cs="Arial"/>
          <w:sz w:val="28"/>
          <w:szCs w:val="28"/>
          <w:rtl/>
        </w:rPr>
        <w:t xml:space="preserve"> </w:t>
      </w:r>
      <w:r w:rsidRPr="0066125E">
        <w:rPr>
          <w:rFonts w:cs="Arial" w:hint="cs"/>
          <w:sz w:val="28"/>
          <w:szCs w:val="28"/>
          <w:rtl/>
        </w:rPr>
        <w:t>خلافٍ</w:t>
      </w:r>
      <w:r w:rsidRPr="0066125E">
        <w:rPr>
          <w:rFonts w:cs="Arial"/>
          <w:sz w:val="28"/>
          <w:szCs w:val="28"/>
          <w:rtl/>
        </w:rPr>
        <w:t>.</w:t>
      </w:r>
    </w:p>
    <w:p w:rsidR="0037592F" w:rsidRDefault="0037592F" w:rsidP="0037592F">
      <w:pPr>
        <w:bidi/>
        <w:jc w:val="both"/>
        <w:rPr>
          <w:rFonts w:cs="Arial"/>
          <w:sz w:val="28"/>
          <w:szCs w:val="28"/>
          <w:rtl/>
        </w:rPr>
      </w:pPr>
      <w:r w:rsidRPr="0066125E">
        <w:rPr>
          <w:rFonts w:cs="Arial" w:hint="cs"/>
          <w:sz w:val="28"/>
          <w:szCs w:val="28"/>
          <w:rtl/>
        </w:rPr>
        <w:t>والأَولى</w:t>
      </w:r>
      <w:r w:rsidRPr="0066125E">
        <w:rPr>
          <w:rFonts w:cs="Arial"/>
          <w:sz w:val="28"/>
          <w:szCs w:val="28"/>
          <w:rtl/>
        </w:rPr>
        <w:t xml:space="preserve">: </w:t>
      </w:r>
      <w:r w:rsidRPr="0066125E">
        <w:rPr>
          <w:rFonts w:cs="Arial" w:hint="cs"/>
          <w:sz w:val="28"/>
          <w:szCs w:val="28"/>
          <w:rtl/>
        </w:rPr>
        <w:t>ألاَّ</w:t>
      </w:r>
      <w:r w:rsidRPr="0066125E">
        <w:rPr>
          <w:rFonts w:cs="Arial"/>
          <w:sz w:val="28"/>
          <w:szCs w:val="28"/>
          <w:rtl/>
        </w:rPr>
        <w:t xml:space="preserve"> </w:t>
      </w:r>
      <w:r w:rsidRPr="0066125E">
        <w:rPr>
          <w:rFonts w:cs="Arial" w:hint="cs"/>
          <w:sz w:val="28"/>
          <w:szCs w:val="28"/>
          <w:rtl/>
        </w:rPr>
        <w:t>يُعانَ</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اعتادَ</w:t>
      </w:r>
      <w:r w:rsidRPr="0066125E">
        <w:rPr>
          <w:rFonts w:cs="Arial"/>
          <w:sz w:val="28"/>
          <w:szCs w:val="28"/>
          <w:rtl/>
        </w:rPr>
        <w:t xml:space="preserve"> </w:t>
      </w:r>
      <w:r w:rsidRPr="0066125E">
        <w:rPr>
          <w:rFonts w:cs="Arial" w:hint="cs"/>
          <w:sz w:val="28"/>
          <w:szCs w:val="28"/>
          <w:rtl/>
        </w:rPr>
        <w:t>السَّرَفَ</w:t>
      </w:r>
      <w:r w:rsidRPr="0066125E">
        <w:rPr>
          <w:rFonts w:cs="Arial"/>
          <w:sz w:val="28"/>
          <w:szCs w:val="28"/>
          <w:rtl/>
        </w:rPr>
        <w:t xml:space="preserve"> </w:t>
      </w:r>
      <w:r w:rsidRPr="0066125E">
        <w:rPr>
          <w:rFonts w:cs="Arial" w:hint="cs"/>
          <w:sz w:val="28"/>
          <w:szCs w:val="28"/>
          <w:rtl/>
        </w:rPr>
        <w:t>بالاستدانةِ</w:t>
      </w:r>
      <w:r w:rsidRPr="0066125E">
        <w:rPr>
          <w:rFonts w:cs="Arial"/>
          <w:sz w:val="28"/>
          <w:szCs w:val="28"/>
          <w:rtl/>
        </w:rPr>
        <w:t xml:space="preserve"> </w:t>
      </w:r>
      <w:r w:rsidRPr="0066125E">
        <w:rPr>
          <w:rFonts w:cs="Arial" w:hint="cs"/>
          <w:sz w:val="28"/>
          <w:szCs w:val="28"/>
          <w:rtl/>
        </w:rPr>
        <w:t>بلا</w:t>
      </w:r>
      <w:r w:rsidRPr="0066125E">
        <w:rPr>
          <w:rFonts w:cs="Arial"/>
          <w:sz w:val="28"/>
          <w:szCs w:val="28"/>
          <w:rtl/>
        </w:rPr>
        <w:t xml:space="preserve"> </w:t>
      </w:r>
      <w:r w:rsidRPr="0066125E">
        <w:rPr>
          <w:rFonts w:cs="Arial" w:hint="cs"/>
          <w:sz w:val="28"/>
          <w:szCs w:val="28"/>
          <w:rtl/>
        </w:rPr>
        <w:t>حاجةٍ،</w:t>
      </w:r>
      <w:r w:rsidRPr="0066125E">
        <w:rPr>
          <w:rFonts w:cs="Arial"/>
          <w:sz w:val="28"/>
          <w:szCs w:val="28"/>
          <w:rtl/>
        </w:rPr>
        <w:t xml:space="preserve"> </w:t>
      </w:r>
      <w:r w:rsidRPr="0066125E">
        <w:rPr>
          <w:rFonts w:cs="Arial" w:hint="cs"/>
          <w:sz w:val="28"/>
          <w:szCs w:val="28"/>
          <w:rtl/>
        </w:rPr>
        <w:t>ممَّن</w:t>
      </w:r>
      <w:r w:rsidRPr="0066125E">
        <w:rPr>
          <w:rFonts w:cs="Arial"/>
          <w:sz w:val="28"/>
          <w:szCs w:val="28"/>
          <w:rtl/>
        </w:rPr>
        <w:t xml:space="preserve"> </w:t>
      </w:r>
      <w:r w:rsidRPr="0066125E">
        <w:rPr>
          <w:rFonts w:cs="Arial" w:hint="cs"/>
          <w:sz w:val="28"/>
          <w:szCs w:val="28"/>
          <w:rtl/>
        </w:rPr>
        <w:t>يأخُذُ</w:t>
      </w:r>
      <w:r w:rsidRPr="0066125E">
        <w:rPr>
          <w:rFonts w:cs="Arial"/>
          <w:sz w:val="28"/>
          <w:szCs w:val="28"/>
          <w:rtl/>
        </w:rPr>
        <w:t xml:space="preserve"> </w:t>
      </w:r>
      <w:r w:rsidRPr="0066125E">
        <w:rPr>
          <w:rFonts w:cs="Arial" w:hint="cs"/>
          <w:sz w:val="28"/>
          <w:szCs w:val="28"/>
          <w:rtl/>
        </w:rPr>
        <w:t>أموالَ</w:t>
      </w:r>
      <w:r w:rsidRPr="0066125E">
        <w:rPr>
          <w:rFonts w:cs="Arial"/>
          <w:sz w:val="28"/>
          <w:szCs w:val="28"/>
          <w:rtl/>
        </w:rPr>
        <w:t xml:space="preserve"> </w:t>
      </w:r>
      <w:r w:rsidRPr="0066125E">
        <w:rPr>
          <w:rFonts w:cs="Arial" w:hint="cs"/>
          <w:sz w:val="28"/>
          <w:szCs w:val="28"/>
          <w:rtl/>
        </w:rPr>
        <w:t>الناسِ</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يُبالي؛</w:t>
      </w:r>
      <w:r w:rsidRPr="0066125E">
        <w:rPr>
          <w:rFonts w:cs="Arial"/>
          <w:sz w:val="28"/>
          <w:szCs w:val="28"/>
          <w:rtl/>
        </w:rPr>
        <w:t xml:space="preserve"> </w:t>
      </w:r>
      <w:r w:rsidRPr="0066125E">
        <w:rPr>
          <w:rFonts w:cs="Arial" w:hint="cs"/>
          <w:sz w:val="28"/>
          <w:szCs w:val="28"/>
          <w:rtl/>
        </w:rPr>
        <w:t>حتَّى</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يكونَ</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عونًا</w:t>
      </w:r>
      <w:r w:rsidRPr="0066125E">
        <w:rPr>
          <w:rFonts w:cs="Arial"/>
          <w:sz w:val="28"/>
          <w:szCs w:val="28"/>
          <w:rtl/>
        </w:rPr>
        <w:t xml:space="preserve"> </w:t>
      </w:r>
      <w:r w:rsidRPr="0066125E">
        <w:rPr>
          <w:rFonts w:cs="Arial" w:hint="cs"/>
          <w:sz w:val="28"/>
          <w:szCs w:val="28"/>
          <w:rtl/>
        </w:rPr>
        <w:t>له</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التساهُلِ</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أبو</w:t>
      </w:r>
      <w:r w:rsidRPr="0066125E">
        <w:rPr>
          <w:rFonts w:cs="Arial"/>
          <w:sz w:val="28"/>
          <w:szCs w:val="28"/>
          <w:rtl/>
        </w:rPr>
        <w:t xml:space="preserve"> </w:t>
      </w:r>
      <w:r w:rsidRPr="0066125E">
        <w:rPr>
          <w:rFonts w:cs="Arial" w:hint="cs"/>
          <w:sz w:val="28"/>
          <w:szCs w:val="28"/>
          <w:rtl/>
        </w:rPr>
        <w:t>جعفرٍ</w:t>
      </w:r>
      <w:r w:rsidRPr="0066125E">
        <w:rPr>
          <w:rFonts w:cs="Arial"/>
          <w:sz w:val="28"/>
          <w:szCs w:val="28"/>
          <w:rtl/>
        </w:rPr>
        <w:t xml:space="preserve"> </w:t>
      </w:r>
      <w:r w:rsidRPr="0066125E">
        <w:rPr>
          <w:rFonts w:cs="Arial" w:hint="cs"/>
          <w:sz w:val="28"/>
          <w:szCs w:val="28"/>
          <w:rtl/>
        </w:rPr>
        <w:t>الباقِرُ</w:t>
      </w:r>
      <w:r w:rsidRPr="0066125E">
        <w:rPr>
          <w:rFonts w:cs="Arial"/>
          <w:sz w:val="28"/>
          <w:szCs w:val="28"/>
          <w:rtl/>
        </w:rPr>
        <w:t xml:space="preserve"> </w:t>
      </w:r>
      <w:r w:rsidRPr="0066125E">
        <w:rPr>
          <w:rFonts w:cs="Arial" w:hint="cs"/>
          <w:sz w:val="28"/>
          <w:szCs w:val="28"/>
          <w:rtl/>
        </w:rPr>
        <w:t>محمدُ</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عليِّ</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الحُسَيْنِ</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عليِّ</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أبي</w:t>
      </w:r>
      <w:r w:rsidRPr="0066125E">
        <w:rPr>
          <w:rFonts w:cs="Arial"/>
          <w:sz w:val="28"/>
          <w:szCs w:val="28"/>
          <w:rtl/>
        </w:rPr>
        <w:t xml:space="preserve"> </w:t>
      </w:r>
      <w:r w:rsidRPr="0066125E">
        <w:rPr>
          <w:rFonts w:cs="Arial" w:hint="cs"/>
          <w:sz w:val="28"/>
          <w:szCs w:val="28"/>
          <w:rtl/>
        </w:rPr>
        <w:t>طالبٍ</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الغارِمِ</w:t>
      </w:r>
      <w:r w:rsidRPr="0066125E">
        <w:rPr>
          <w:rFonts w:cs="Arial"/>
          <w:sz w:val="28"/>
          <w:szCs w:val="28"/>
          <w:rtl/>
        </w:rPr>
        <w:t>: «</w:t>
      </w:r>
      <w:r w:rsidRPr="0066125E">
        <w:rPr>
          <w:rFonts w:cs="Arial" w:hint="cs"/>
          <w:sz w:val="28"/>
          <w:szCs w:val="28"/>
          <w:rtl/>
        </w:rPr>
        <w:t>هو</w:t>
      </w:r>
      <w:r w:rsidRPr="0066125E">
        <w:rPr>
          <w:rFonts w:cs="Arial"/>
          <w:sz w:val="28"/>
          <w:szCs w:val="28"/>
          <w:rtl/>
        </w:rPr>
        <w:t xml:space="preserve"> </w:t>
      </w:r>
      <w:r w:rsidRPr="0066125E">
        <w:rPr>
          <w:rFonts w:cs="Arial" w:hint="cs"/>
          <w:sz w:val="28"/>
          <w:szCs w:val="28"/>
          <w:rtl/>
        </w:rPr>
        <w:t>المُستَدينُ</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غيرِ</w:t>
      </w:r>
      <w:r w:rsidRPr="0066125E">
        <w:rPr>
          <w:rFonts w:cs="Arial"/>
          <w:sz w:val="28"/>
          <w:szCs w:val="28"/>
          <w:rtl/>
        </w:rPr>
        <w:t xml:space="preserve"> </w:t>
      </w:r>
      <w:r w:rsidRPr="0066125E">
        <w:rPr>
          <w:rFonts w:cs="Arial" w:hint="cs"/>
          <w:sz w:val="28"/>
          <w:szCs w:val="28"/>
          <w:rtl/>
        </w:rPr>
        <w:t>سَرَفٍ</w:t>
      </w:r>
      <w:r w:rsidRPr="0066125E">
        <w:rPr>
          <w:rFonts w:cs="Arial" w:hint="eastAsia"/>
          <w:sz w:val="28"/>
          <w:szCs w:val="28"/>
          <w:rtl/>
        </w:rPr>
        <w:t>»</w:t>
      </w:r>
      <w:r>
        <w:rPr>
          <w:rFonts w:cs="Arial" w:hint="cs"/>
          <w:sz w:val="28"/>
          <w:szCs w:val="28"/>
          <w:rtl/>
        </w:rPr>
        <w:t>(2).</w:t>
      </w:r>
    </w:p>
    <w:p w:rsidR="0037592F" w:rsidRPr="0066125E" w:rsidRDefault="0037592F" w:rsidP="0037592F">
      <w:pPr>
        <w:bidi/>
        <w:jc w:val="both"/>
        <w:rPr>
          <w:sz w:val="28"/>
          <w:szCs w:val="28"/>
        </w:rPr>
      </w:pPr>
      <w:r w:rsidRPr="0066125E">
        <w:rPr>
          <w:rFonts w:cs="Arial" w:hint="cs"/>
          <w:sz w:val="28"/>
          <w:szCs w:val="28"/>
          <w:rtl/>
        </w:rPr>
        <w:t>وبنَحْوِه</w:t>
      </w:r>
      <w:r w:rsidRPr="0066125E">
        <w:rPr>
          <w:rFonts w:cs="Arial"/>
          <w:sz w:val="28"/>
          <w:szCs w:val="28"/>
          <w:rtl/>
        </w:rPr>
        <w:t xml:space="preserve"> </w:t>
      </w:r>
      <w:r w:rsidRPr="0066125E">
        <w:rPr>
          <w:rFonts w:cs="Arial" w:hint="cs"/>
          <w:sz w:val="28"/>
          <w:szCs w:val="28"/>
          <w:rtl/>
        </w:rPr>
        <w:t>صحَّ</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مجاهِدٍ</w:t>
      </w:r>
      <w:r>
        <w:rPr>
          <w:rFonts w:cs="Arial" w:hint="cs"/>
          <w:sz w:val="28"/>
          <w:szCs w:val="28"/>
          <w:rtl/>
        </w:rPr>
        <w:t xml:space="preserve">(3)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وقتادةَ</w:t>
      </w:r>
      <w:r>
        <w:rPr>
          <w:rFonts w:cs="Arial" w:hint="cs"/>
          <w:sz w:val="28"/>
          <w:szCs w:val="28"/>
          <w:rtl/>
        </w:rPr>
        <w:t xml:space="preserve">(4)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قالا</w:t>
      </w:r>
      <w:r w:rsidRPr="0066125E">
        <w:rPr>
          <w:rFonts w:cs="Arial"/>
          <w:sz w:val="28"/>
          <w:szCs w:val="28"/>
          <w:rtl/>
        </w:rPr>
        <w:t>: «</w:t>
      </w:r>
      <w:r w:rsidRPr="0066125E">
        <w:rPr>
          <w:rFonts w:cs="Arial" w:hint="cs"/>
          <w:sz w:val="28"/>
          <w:szCs w:val="28"/>
          <w:rtl/>
        </w:rPr>
        <w:t>قومٌ</w:t>
      </w:r>
      <w:r w:rsidRPr="0066125E">
        <w:rPr>
          <w:rFonts w:cs="Arial"/>
          <w:sz w:val="28"/>
          <w:szCs w:val="28"/>
          <w:rtl/>
        </w:rPr>
        <w:t xml:space="preserve"> </w:t>
      </w:r>
      <w:r w:rsidRPr="0066125E">
        <w:rPr>
          <w:rFonts w:cs="Arial" w:hint="cs"/>
          <w:sz w:val="28"/>
          <w:szCs w:val="28"/>
          <w:rtl/>
        </w:rPr>
        <w:t>ركِبَتْهمُ</w:t>
      </w:r>
      <w:r w:rsidRPr="0066125E">
        <w:rPr>
          <w:rFonts w:cs="Arial"/>
          <w:sz w:val="28"/>
          <w:szCs w:val="28"/>
          <w:rtl/>
        </w:rPr>
        <w:t xml:space="preserve"> </w:t>
      </w:r>
      <w:r w:rsidRPr="0066125E">
        <w:rPr>
          <w:rFonts w:cs="Arial" w:hint="cs"/>
          <w:sz w:val="28"/>
          <w:szCs w:val="28"/>
          <w:rtl/>
        </w:rPr>
        <w:t>الدُّيونُ</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غيرِ</w:t>
      </w:r>
      <w:r w:rsidRPr="0066125E">
        <w:rPr>
          <w:rFonts w:cs="Arial"/>
          <w:sz w:val="28"/>
          <w:szCs w:val="28"/>
          <w:rtl/>
        </w:rPr>
        <w:t xml:space="preserve"> </w:t>
      </w:r>
      <w:r w:rsidRPr="0066125E">
        <w:rPr>
          <w:rFonts w:cs="Arial" w:hint="cs"/>
          <w:sz w:val="28"/>
          <w:szCs w:val="28"/>
          <w:rtl/>
        </w:rPr>
        <w:t>فسادٍ</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تبذيرٍ</w:t>
      </w:r>
      <w:r w:rsidRPr="0066125E">
        <w:rPr>
          <w:rFonts w:cs="Arial" w:hint="eastAsia"/>
          <w:sz w:val="28"/>
          <w:szCs w:val="28"/>
          <w:rtl/>
        </w:rPr>
        <w:t>»</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وقولُه</w:t>
      </w:r>
      <w:r w:rsidRPr="0066125E">
        <w:rPr>
          <w:rFonts w:cs="Arial"/>
          <w:sz w:val="28"/>
          <w:szCs w:val="28"/>
          <w:rtl/>
        </w:rPr>
        <w:t xml:space="preserve"> </w:t>
      </w:r>
      <w:r w:rsidRPr="0066125E">
        <w:rPr>
          <w:rFonts w:cs="Arial" w:hint="cs"/>
          <w:sz w:val="28"/>
          <w:szCs w:val="28"/>
          <w:rtl/>
        </w:rPr>
        <w:t>تعالى</w:t>
      </w:r>
      <w:r w:rsidRPr="0066125E">
        <w:rPr>
          <w:rFonts w:cs="Arial"/>
          <w:sz w:val="28"/>
          <w:szCs w:val="28"/>
          <w:rtl/>
        </w:rPr>
        <w:t>: {</w:t>
      </w:r>
      <w:r w:rsidRPr="0066125E">
        <w:rPr>
          <w:rFonts w:cs="Arial" w:hint="cs"/>
          <w:sz w:val="28"/>
          <w:szCs w:val="28"/>
          <w:rtl/>
        </w:rPr>
        <w:t>وَفِي</w:t>
      </w:r>
      <w:r w:rsidRPr="0066125E">
        <w:rPr>
          <w:rFonts w:cs="Arial"/>
          <w:sz w:val="28"/>
          <w:szCs w:val="28"/>
          <w:rtl/>
        </w:rPr>
        <w:t xml:space="preserve"> </w:t>
      </w:r>
      <w:r w:rsidRPr="0066125E">
        <w:rPr>
          <w:rFonts w:cs="Arial" w:hint="cs"/>
          <w:sz w:val="28"/>
          <w:szCs w:val="28"/>
          <w:rtl/>
        </w:rPr>
        <w:t>سَبِيلِ</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المرادُ</w:t>
      </w:r>
      <w:r w:rsidRPr="0066125E">
        <w:rPr>
          <w:rFonts w:cs="Arial"/>
          <w:sz w:val="28"/>
          <w:szCs w:val="28"/>
          <w:rtl/>
        </w:rPr>
        <w:t xml:space="preserve"> </w:t>
      </w:r>
      <w:r w:rsidRPr="0066125E">
        <w:rPr>
          <w:rFonts w:cs="Arial" w:hint="cs"/>
          <w:sz w:val="28"/>
          <w:szCs w:val="28"/>
          <w:rtl/>
        </w:rPr>
        <w:t>به</w:t>
      </w:r>
      <w:r w:rsidRPr="0066125E">
        <w:rPr>
          <w:rFonts w:cs="Arial"/>
          <w:sz w:val="28"/>
          <w:szCs w:val="28"/>
          <w:rtl/>
        </w:rPr>
        <w:t xml:space="preserve">: </w:t>
      </w:r>
      <w:r w:rsidRPr="0066125E">
        <w:rPr>
          <w:rFonts w:cs="Arial" w:hint="cs"/>
          <w:sz w:val="28"/>
          <w:szCs w:val="28"/>
          <w:rtl/>
        </w:rPr>
        <w:t>الجهادُ</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سبيلِ</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وهو</w:t>
      </w:r>
      <w:r w:rsidRPr="0066125E">
        <w:rPr>
          <w:rFonts w:cs="Arial"/>
          <w:sz w:val="28"/>
          <w:szCs w:val="28"/>
          <w:rtl/>
        </w:rPr>
        <w:t xml:space="preserve"> </w:t>
      </w:r>
      <w:r w:rsidRPr="0066125E">
        <w:rPr>
          <w:rFonts w:cs="Arial" w:hint="cs"/>
          <w:sz w:val="28"/>
          <w:szCs w:val="28"/>
          <w:rtl/>
        </w:rPr>
        <w:t>غَزْوُ</w:t>
      </w:r>
      <w:r w:rsidRPr="0066125E">
        <w:rPr>
          <w:rFonts w:cs="Arial"/>
          <w:sz w:val="28"/>
          <w:szCs w:val="28"/>
          <w:rtl/>
        </w:rPr>
        <w:t xml:space="preserve"> </w:t>
      </w:r>
      <w:r w:rsidRPr="0066125E">
        <w:rPr>
          <w:rFonts w:cs="Arial" w:hint="cs"/>
          <w:sz w:val="28"/>
          <w:szCs w:val="28"/>
          <w:rtl/>
        </w:rPr>
        <w:t>الكفَّارِ</w:t>
      </w:r>
      <w:r w:rsidRPr="0066125E">
        <w:rPr>
          <w:rFonts w:cs="Arial"/>
          <w:sz w:val="28"/>
          <w:szCs w:val="28"/>
          <w:rtl/>
        </w:rPr>
        <w:t xml:space="preserve"> </w:t>
      </w:r>
      <w:r w:rsidRPr="0066125E">
        <w:rPr>
          <w:rFonts w:cs="Arial" w:hint="cs"/>
          <w:sz w:val="28"/>
          <w:szCs w:val="28"/>
          <w:rtl/>
        </w:rPr>
        <w:t>الأصليِّين</w:t>
      </w:r>
      <w:r w:rsidRPr="0066125E">
        <w:rPr>
          <w:rFonts w:cs="Arial"/>
          <w:sz w:val="28"/>
          <w:szCs w:val="28"/>
          <w:rtl/>
        </w:rPr>
        <w:t xml:space="preserve"> </w:t>
      </w:r>
      <w:r w:rsidRPr="0066125E">
        <w:rPr>
          <w:rFonts w:cs="Arial" w:hint="cs"/>
          <w:sz w:val="28"/>
          <w:szCs w:val="28"/>
          <w:rtl/>
        </w:rPr>
        <w:t>والبُغاةِ</w:t>
      </w:r>
      <w:r w:rsidRPr="0066125E">
        <w:rPr>
          <w:rFonts w:cs="Arial"/>
          <w:sz w:val="28"/>
          <w:szCs w:val="28"/>
          <w:rtl/>
        </w:rPr>
        <w:t xml:space="preserve"> </w:t>
      </w:r>
      <w:r w:rsidRPr="0066125E">
        <w:rPr>
          <w:rFonts w:cs="Arial" w:hint="cs"/>
          <w:sz w:val="28"/>
          <w:szCs w:val="28"/>
          <w:rtl/>
        </w:rPr>
        <w:t>والطَّوائفِ</w:t>
      </w:r>
      <w:r w:rsidRPr="0066125E">
        <w:rPr>
          <w:rFonts w:cs="Arial"/>
          <w:sz w:val="28"/>
          <w:szCs w:val="28"/>
          <w:rtl/>
        </w:rPr>
        <w:t xml:space="preserve"> </w:t>
      </w:r>
      <w:r w:rsidRPr="0066125E">
        <w:rPr>
          <w:rFonts w:cs="Arial" w:hint="cs"/>
          <w:sz w:val="28"/>
          <w:szCs w:val="28"/>
          <w:rtl/>
        </w:rPr>
        <w:t>المُمتنِعةِ،</w:t>
      </w:r>
      <w:r w:rsidRPr="0066125E">
        <w:rPr>
          <w:rFonts w:cs="Arial"/>
          <w:sz w:val="28"/>
          <w:szCs w:val="28"/>
          <w:rtl/>
        </w:rPr>
        <w:t xml:space="preserve"> </w:t>
      </w:r>
      <w:r w:rsidRPr="0066125E">
        <w:rPr>
          <w:rFonts w:cs="Arial" w:hint="cs"/>
          <w:sz w:val="28"/>
          <w:szCs w:val="28"/>
          <w:rtl/>
        </w:rPr>
        <w:t>وكلُّ</w:t>
      </w:r>
      <w:r w:rsidRPr="0066125E">
        <w:rPr>
          <w:rFonts w:cs="Arial"/>
          <w:sz w:val="28"/>
          <w:szCs w:val="28"/>
          <w:rtl/>
        </w:rPr>
        <w:t xml:space="preserve"> </w:t>
      </w:r>
      <w:r w:rsidRPr="0066125E">
        <w:rPr>
          <w:rFonts w:cs="Arial" w:hint="cs"/>
          <w:sz w:val="28"/>
          <w:szCs w:val="28"/>
          <w:rtl/>
        </w:rPr>
        <w:t>قتالٍ</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سبيلِ</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فهو</w:t>
      </w:r>
      <w:r w:rsidRPr="0066125E">
        <w:rPr>
          <w:rFonts w:cs="Arial"/>
          <w:sz w:val="28"/>
          <w:szCs w:val="28"/>
          <w:rtl/>
        </w:rPr>
        <w:t xml:space="preserve"> </w:t>
      </w:r>
      <w:r w:rsidRPr="0066125E">
        <w:rPr>
          <w:rFonts w:cs="Arial" w:hint="cs"/>
          <w:sz w:val="28"/>
          <w:szCs w:val="28"/>
          <w:rtl/>
        </w:rPr>
        <w:t>داخلٌ</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هذه</w:t>
      </w:r>
      <w:r w:rsidRPr="0066125E">
        <w:rPr>
          <w:rFonts w:cs="Arial"/>
          <w:sz w:val="28"/>
          <w:szCs w:val="28"/>
          <w:rtl/>
        </w:rPr>
        <w:t xml:space="preserve"> </w:t>
      </w:r>
      <w:r w:rsidRPr="0066125E">
        <w:rPr>
          <w:rFonts w:cs="Arial" w:hint="cs"/>
          <w:sz w:val="28"/>
          <w:szCs w:val="28"/>
          <w:rtl/>
        </w:rPr>
        <w:t>الآيةِ؛</w:t>
      </w:r>
      <w:r w:rsidRPr="0066125E">
        <w:rPr>
          <w:rFonts w:cs="Arial"/>
          <w:sz w:val="28"/>
          <w:szCs w:val="28"/>
          <w:rtl/>
        </w:rPr>
        <w:t xml:space="preserve"> </w:t>
      </w:r>
      <w:r w:rsidRPr="0066125E">
        <w:rPr>
          <w:rFonts w:cs="Arial" w:hint="cs"/>
          <w:sz w:val="28"/>
          <w:szCs w:val="28"/>
          <w:rtl/>
        </w:rPr>
        <w:t>وهذا</w:t>
      </w:r>
      <w:r w:rsidRPr="0066125E">
        <w:rPr>
          <w:rFonts w:cs="Arial"/>
          <w:sz w:val="28"/>
          <w:szCs w:val="28"/>
          <w:rtl/>
        </w:rPr>
        <w:t xml:space="preserve"> </w:t>
      </w:r>
      <w:r w:rsidRPr="0066125E">
        <w:rPr>
          <w:rFonts w:cs="Arial" w:hint="cs"/>
          <w:sz w:val="28"/>
          <w:szCs w:val="28"/>
          <w:rtl/>
        </w:rPr>
        <w:t>قولُ</w:t>
      </w:r>
      <w:r w:rsidRPr="0066125E">
        <w:rPr>
          <w:rFonts w:cs="Arial"/>
          <w:sz w:val="28"/>
          <w:szCs w:val="28"/>
          <w:rtl/>
        </w:rPr>
        <w:t xml:space="preserve"> </w:t>
      </w:r>
      <w:r w:rsidRPr="0066125E">
        <w:rPr>
          <w:rFonts w:cs="Arial" w:hint="cs"/>
          <w:sz w:val="28"/>
          <w:szCs w:val="28"/>
          <w:rtl/>
        </w:rPr>
        <w:t>السلفِ</w:t>
      </w:r>
      <w:r w:rsidRPr="0066125E">
        <w:rPr>
          <w:rFonts w:cs="Arial"/>
          <w:sz w:val="28"/>
          <w:szCs w:val="28"/>
          <w:rtl/>
        </w:rPr>
        <w:t xml:space="preserve"> </w:t>
      </w:r>
      <w:r w:rsidRPr="0066125E">
        <w:rPr>
          <w:rFonts w:cs="Arial" w:hint="cs"/>
          <w:sz w:val="28"/>
          <w:szCs w:val="28"/>
          <w:rtl/>
        </w:rPr>
        <w:t>كافَّةً،</w:t>
      </w:r>
      <w:r w:rsidRPr="0066125E">
        <w:rPr>
          <w:rFonts w:cs="Arial"/>
          <w:sz w:val="28"/>
          <w:szCs w:val="28"/>
          <w:rtl/>
        </w:rPr>
        <w:t xml:space="preserve"> </w:t>
      </w:r>
      <w:r w:rsidRPr="0066125E">
        <w:rPr>
          <w:rFonts w:cs="Arial" w:hint="cs"/>
          <w:sz w:val="28"/>
          <w:szCs w:val="28"/>
          <w:rtl/>
        </w:rPr>
        <w:t>ويُعطَى</w:t>
      </w:r>
      <w:r w:rsidRPr="0066125E">
        <w:rPr>
          <w:rFonts w:cs="Arial"/>
          <w:sz w:val="28"/>
          <w:szCs w:val="28"/>
          <w:rtl/>
        </w:rPr>
        <w:t xml:space="preserve"> </w:t>
      </w:r>
      <w:r w:rsidRPr="0066125E">
        <w:rPr>
          <w:rFonts w:cs="Arial" w:hint="cs"/>
          <w:sz w:val="28"/>
          <w:szCs w:val="28"/>
          <w:rtl/>
        </w:rPr>
        <w:t>الغازي</w:t>
      </w:r>
      <w:r w:rsidRPr="0066125E">
        <w:rPr>
          <w:rFonts w:cs="Arial"/>
          <w:sz w:val="28"/>
          <w:szCs w:val="28"/>
          <w:rtl/>
        </w:rPr>
        <w:t xml:space="preserve"> </w:t>
      </w:r>
      <w:r w:rsidRPr="0066125E">
        <w:rPr>
          <w:rFonts w:cs="Arial" w:hint="cs"/>
          <w:sz w:val="28"/>
          <w:szCs w:val="28"/>
          <w:rtl/>
        </w:rPr>
        <w:t>ولو</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غنيًّا</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قولِ</w:t>
      </w:r>
      <w:r w:rsidRPr="0066125E">
        <w:rPr>
          <w:rFonts w:cs="Arial"/>
          <w:sz w:val="28"/>
          <w:szCs w:val="28"/>
          <w:rtl/>
        </w:rPr>
        <w:t xml:space="preserve"> </w:t>
      </w:r>
      <w:r w:rsidRPr="0066125E">
        <w:rPr>
          <w:rFonts w:cs="Arial" w:hint="cs"/>
          <w:sz w:val="28"/>
          <w:szCs w:val="28"/>
          <w:rtl/>
        </w:rPr>
        <w:t>عامَّةِ</w:t>
      </w:r>
      <w:r w:rsidRPr="0066125E">
        <w:rPr>
          <w:rFonts w:cs="Arial"/>
          <w:sz w:val="28"/>
          <w:szCs w:val="28"/>
          <w:rtl/>
        </w:rPr>
        <w:t xml:space="preserve"> </w:t>
      </w:r>
      <w:r w:rsidRPr="0066125E">
        <w:rPr>
          <w:rFonts w:cs="Arial" w:hint="cs"/>
          <w:sz w:val="28"/>
          <w:szCs w:val="28"/>
          <w:rtl/>
        </w:rPr>
        <w:t>السَّلَفِ</w:t>
      </w:r>
      <w:r w:rsidRPr="0066125E">
        <w:rPr>
          <w:rFonts w:cs="Arial"/>
          <w:sz w:val="28"/>
          <w:szCs w:val="28"/>
          <w:rtl/>
        </w:rPr>
        <w:t xml:space="preserve"> </w:t>
      </w:r>
      <w:r w:rsidRPr="0066125E">
        <w:rPr>
          <w:rFonts w:cs="Arial" w:hint="cs"/>
          <w:sz w:val="28"/>
          <w:szCs w:val="28"/>
          <w:rtl/>
        </w:rPr>
        <w:t>وأكثرِ</w:t>
      </w:r>
      <w:r w:rsidRPr="0066125E">
        <w:rPr>
          <w:rFonts w:cs="Arial"/>
          <w:sz w:val="28"/>
          <w:szCs w:val="28"/>
          <w:rtl/>
        </w:rPr>
        <w:t xml:space="preserve"> </w:t>
      </w:r>
      <w:r w:rsidRPr="0066125E">
        <w:rPr>
          <w:rFonts w:cs="Arial" w:hint="cs"/>
          <w:sz w:val="28"/>
          <w:szCs w:val="28"/>
          <w:rtl/>
        </w:rPr>
        <w:t>الفقهاءِ؛</w:t>
      </w:r>
      <w:r w:rsidRPr="0066125E">
        <w:rPr>
          <w:rFonts w:cs="Arial"/>
          <w:sz w:val="28"/>
          <w:szCs w:val="28"/>
          <w:rtl/>
        </w:rPr>
        <w:t xml:space="preserve"> </w:t>
      </w:r>
      <w:r w:rsidRPr="0066125E">
        <w:rPr>
          <w:rFonts w:cs="Arial" w:hint="cs"/>
          <w:sz w:val="28"/>
          <w:szCs w:val="28"/>
          <w:rtl/>
        </w:rPr>
        <w:t>خلافًا</w:t>
      </w:r>
      <w:r w:rsidRPr="0066125E">
        <w:rPr>
          <w:rFonts w:cs="Arial"/>
          <w:sz w:val="28"/>
          <w:szCs w:val="28"/>
          <w:rtl/>
        </w:rPr>
        <w:t xml:space="preserve"> </w:t>
      </w:r>
      <w:r w:rsidRPr="0066125E">
        <w:rPr>
          <w:rFonts w:cs="Arial" w:hint="cs"/>
          <w:sz w:val="28"/>
          <w:szCs w:val="28"/>
          <w:rtl/>
        </w:rPr>
        <w:t>لأهلِ</w:t>
      </w:r>
      <w:r w:rsidRPr="0066125E">
        <w:rPr>
          <w:rFonts w:cs="Arial"/>
          <w:sz w:val="28"/>
          <w:szCs w:val="28"/>
          <w:rtl/>
        </w:rPr>
        <w:t xml:space="preserve"> </w:t>
      </w:r>
      <w:r w:rsidRPr="0066125E">
        <w:rPr>
          <w:rFonts w:cs="Arial" w:hint="cs"/>
          <w:sz w:val="28"/>
          <w:szCs w:val="28"/>
          <w:rtl/>
        </w:rPr>
        <w:t>الرَّأْيِ؛</w:t>
      </w:r>
      <w:r w:rsidRPr="0066125E">
        <w:rPr>
          <w:rFonts w:cs="Arial"/>
          <w:sz w:val="28"/>
          <w:szCs w:val="28"/>
          <w:rtl/>
        </w:rPr>
        <w:t xml:space="preserve"> </w:t>
      </w:r>
      <w:r w:rsidRPr="0066125E">
        <w:rPr>
          <w:rFonts w:cs="Arial" w:hint="cs"/>
          <w:sz w:val="28"/>
          <w:szCs w:val="28"/>
          <w:rtl/>
        </w:rPr>
        <w:t>فلم</w:t>
      </w:r>
      <w:r w:rsidRPr="0066125E">
        <w:rPr>
          <w:rFonts w:cs="Arial"/>
          <w:sz w:val="28"/>
          <w:szCs w:val="28"/>
          <w:rtl/>
        </w:rPr>
        <w:t xml:space="preserve"> </w:t>
      </w:r>
      <w:r w:rsidRPr="0066125E">
        <w:rPr>
          <w:rFonts w:cs="Arial" w:hint="cs"/>
          <w:sz w:val="28"/>
          <w:szCs w:val="28"/>
          <w:rtl/>
        </w:rPr>
        <w:t>يُجِيزُوا</w:t>
      </w:r>
      <w:r w:rsidRPr="0066125E">
        <w:rPr>
          <w:rFonts w:cs="Arial"/>
          <w:sz w:val="28"/>
          <w:szCs w:val="28"/>
          <w:rtl/>
        </w:rPr>
        <w:t xml:space="preserve"> </w:t>
      </w:r>
      <w:r w:rsidRPr="0066125E">
        <w:rPr>
          <w:rFonts w:cs="Arial" w:hint="cs"/>
          <w:sz w:val="28"/>
          <w:szCs w:val="28"/>
          <w:rtl/>
        </w:rPr>
        <w:t>صَرْفَها</w:t>
      </w:r>
      <w:r w:rsidRPr="0066125E">
        <w:rPr>
          <w:rFonts w:cs="Arial"/>
          <w:sz w:val="28"/>
          <w:szCs w:val="28"/>
          <w:rtl/>
        </w:rPr>
        <w:t xml:space="preserve"> </w:t>
      </w:r>
      <w:r w:rsidRPr="0066125E">
        <w:rPr>
          <w:rFonts w:cs="Arial" w:hint="cs"/>
          <w:sz w:val="28"/>
          <w:szCs w:val="28"/>
          <w:rtl/>
        </w:rPr>
        <w:t>للغازي</w:t>
      </w:r>
      <w:r w:rsidRPr="0066125E">
        <w:rPr>
          <w:rFonts w:cs="Arial"/>
          <w:sz w:val="28"/>
          <w:szCs w:val="28"/>
          <w:rtl/>
        </w:rPr>
        <w:t xml:space="preserve"> </w:t>
      </w:r>
      <w:r w:rsidRPr="0066125E">
        <w:rPr>
          <w:rFonts w:cs="Arial" w:hint="cs"/>
          <w:sz w:val="28"/>
          <w:szCs w:val="28"/>
          <w:rtl/>
        </w:rPr>
        <w:t>إلاَّ</w:t>
      </w:r>
      <w:r w:rsidRPr="0066125E">
        <w:rPr>
          <w:rFonts w:cs="Arial"/>
          <w:sz w:val="28"/>
          <w:szCs w:val="28"/>
          <w:rtl/>
        </w:rPr>
        <w:t xml:space="preserve"> </w:t>
      </w:r>
      <w:r w:rsidRPr="0066125E">
        <w:rPr>
          <w:rFonts w:cs="Arial" w:hint="cs"/>
          <w:sz w:val="28"/>
          <w:szCs w:val="28"/>
          <w:rtl/>
        </w:rPr>
        <w:t>المُنقطِعَ،</w:t>
      </w:r>
      <w:r w:rsidRPr="0066125E">
        <w:rPr>
          <w:rFonts w:cs="Arial"/>
          <w:sz w:val="28"/>
          <w:szCs w:val="28"/>
          <w:rtl/>
        </w:rPr>
        <w:t xml:space="preserve"> </w:t>
      </w:r>
      <w:r w:rsidRPr="0066125E">
        <w:rPr>
          <w:rFonts w:cs="Arial" w:hint="cs"/>
          <w:sz w:val="28"/>
          <w:szCs w:val="28"/>
          <w:rtl/>
        </w:rPr>
        <w:t>وفيه</w:t>
      </w:r>
      <w:r w:rsidRPr="0066125E">
        <w:rPr>
          <w:rFonts w:cs="Arial"/>
          <w:sz w:val="28"/>
          <w:szCs w:val="28"/>
          <w:rtl/>
        </w:rPr>
        <w:t xml:space="preserve"> </w:t>
      </w:r>
      <w:r w:rsidRPr="0066125E">
        <w:rPr>
          <w:rFonts w:cs="Arial" w:hint="cs"/>
          <w:sz w:val="28"/>
          <w:szCs w:val="28"/>
          <w:rtl/>
        </w:rPr>
        <w:t>نظَرٌ؛</w:t>
      </w:r>
      <w:r w:rsidRPr="0066125E">
        <w:rPr>
          <w:rFonts w:cs="Arial"/>
          <w:sz w:val="28"/>
          <w:szCs w:val="28"/>
          <w:rtl/>
        </w:rPr>
        <w:t xml:space="preserve"> </w:t>
      </w:r>
      <w:r w:rsidRPr="0066125E">
        <w:rPr>
          <w:rFonts w:cs="Arial" w:hint="cs"/>
          <w:sz w:val="28"/>
          <w:szCs w:val="28"/>
          <w:rtl/>
        </w:rPr>
        <w:t>فالمنقطِعُ</w:t>
      </w:r>
      <w:r w:rsidRPr="0066125E">
        <w:rPr>
          <w:rFonts w:cs="Arial"/>
          <w:sz w:val="28"/>
          <w:szCs w:val="28"/>
          <w:rtl/>
        </w:rPr>
        <w:t xml:space="preserve"> </w:t>
      </w:r>
      <w:r w:rsidRPr="0066125E">
        <w:rPr>
          <w:rFonts w:cs="Arial" w:hint="cs"/>
          <w:sz w:val="28"/>
          <w:szCs w:val="28"/>
          <w:rtl/>
        </w:rPr>
        <w:t>هو</w:t>
      </w:r>
      <w:r w:rsidRPr="0066125E">
        <w:rPr>
          <w:rFonts w:cs="Arial"/>
          <w:sz w:val="28"/>
          <w:szCs w:val="28"/>
          <w:rtl/>
        </w:rPr>
        <w:t xml:space="preserve"> </w:t>
      </w:r>
      <w:r w:rsidRPr="0066125E">
        <w:rPr>
          <w:rFonts w:cs="Arial" w:hint="cs"/>
          <w:sz w:val="28"/>
          <w:szCs w:val="28"/>
          <w:rtl/>
        </w:rPr>
        <w:t>سهمٌ</w:t>
      </w:r>
      <w:r w:rsidRPr="0066125E">
        <w:rPr>
          <w:rFonts w:cs="Arial"/>
          <w:sz w:val="28"/>
          <w:szCs w:val="28"/>
          <w:rtl/>
        </w:rPr>
        <w:t xml:space="preserve"> </w:t>
      </w:r>
      <w:r w:rsidRPr="0066125E">
        <w:rPr>
          <w:rFonts w:cs="Arial" w:hint="cs"/>
          <w:sz w:val="28"/>
          <w:szCs w:val="28"/>
          <w:rtl/>
        </w:rPr>
        <w:t>لابنِ</w:t>
      </w:r>
      <w:r w:rsidRPr="0066125E">
        <w:rPr>
          <w:rFonts w:cs="Arial"/>
          <w:sz w:val="28"/>
          <w:szCs w:val="28"/>
          <w:rtl/>
        </w:rPr>
        <w:t xml:space="preserve"> </w:t>
      </w:r>
      <w:r w:rsidRPr="0066125E">
        <w:rPr>
          <w:rFonts w:cs="Arial" w:hint="cs"/>
          <w:sz w:val="28"/>
          <w:szCs w:val="28"/>
          <w:rtl/>
        </w:rPr>
        <w:t>السبيلِ،</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سهمُ</w:t>
      </w:r>
      <w:r w:rsidRPr="0066125E">
        <w:rPr>
          <w:rFonts w:cs="Arial"/>
          <w:sz w:val="28"/>
          <w:szCs w:val="28"/>
          <w:rtl/>
        </w:rPr>
        <w:t xml:space="preserve"> </w:t>
      </w:r>
      <w:r w:rsidRPr="0066125E">
        <w:rPr>
          <w:rFonts w:cs="Arial" w:hint="cs"/>
          <w:sz w:val="28"/>
          <w:szCs w:val="28"/>
          <w:rtl/>
        </w:rPr>
        <w:t>سبيلِ</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فرَّقَ</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بينَهما</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ورُوِيَ</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بعضِ</w:t>
      </w:r>
      <w:r w:rsidRPr="0066125E">
        <w:rPr>
          <w:rFonts w:cs="Arial"/>
          <w:sz w:val="28"/>
          <w:szCs w:val="28"/>
          <w:rtl/>
        </w:rPr>
        <w:t xml:space="preserve"> </w:t>
      </w:r>
      <w:r w:rsidRPr="0066125E">
        <w:rPr>
          <w:rFonts w:cs="Arial" w:hint="cs"/>
          <w:sz w:val="28"/>
          <w:szCs w:val="28"/>
          <w:rtl/>
        </w:rPr>
        <w:t>السَّلَفِ</w:t>
      </w:r>
      <w:r w:rsidRPr="0066125E">
        <w:rPr>
          <w:rFonts w:cs="Arial"/>
          <w:sz w:val="28"/>
          <w:szCs w:val="28"/>
          <w:rtl/>
        </w:rPr>
        <w:t xml:space="preserve"> </w:t>
      </w:r>
      <w:r w:rsidRPr="0066125E">
        <w:rPr>
          <w:rFonts w:cs="Arial" w:hint="cs"/>
          <w:sz w:val="28"/>
          <w:szCs w:val="28"/>
          <w:rtl/>
        </w:rPr>
        <w:t>جعلُ</w:t>
      </w:r>
      <w:r w:rsidRPr="0066125E">
        <w:rPr>
          <w:rFonts w:cs="Arial"/>
          <w:sz w:val="28"/>
          <w:szCs w:val="28"/>
          <w:rtl/>
        </w:rPr>
        <w:t xml:space="preserve"> </w:t>
      </w:r>
      <w:r w:rsidRPr="0066125E">
        <w:rPr>
          <w:rFonts w:cs="Arial" w:hint="cs"/>
          <w:sz w:val="28"/>
          <w:szCs w:val="28"/>
          <w:rtl/>
        </w:rPr>
        <w:t>الحجِّ</w:t>
      </w:r>
      <w:r w:rsidRPr="0066125E">
        <w:rPr>
          <w:rFonts w:cs="Arial"/>
          <w:sz w:val="28"/>
          <w:szCs w:val="28"/>
          <w:rtl/>
        </w:rPr>
        <w:t xml:space="preserve"> </w:t>
      </w:r>
      <w:r w:rsidRPr="0066125E">
        <w:rPr>
          <w:rFonts w:cs="Arial" w:hint="cs"/>
          <w:sz w:val="28"/>
          <w:szCs w:val="28"/>
          <w:rtl/>
        </w:rPr>
        <w:t>والعمرةِ</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مصارفِ</w:t>
      </w:r>
      <w:r w:rsidRPr="0066125E">
        <w:rPr>
          <w:rFonts w:cs="Arial"/>
          <w:sz w:val="28"/>
          <w:szCs w:val="28"/>
          <w:rtl/>
        </w:rPr>
        <w:t xml:space="preserve"> </w:t>
      </w:r>
      <w:r w:rsidRPr="0066125E">
        <w:rPr>
          <w:rFonts w:cs="Arial" w:hint="cs"/>
          <w:sz w:val="28"/>
          <w:szCs w:val="28"/>
          <w:rtl/>
        </w:rPr>
        <w:t>الزَّكاةِ؛</w:t>
      </w:r>
      <w:r w:rsidRPr="0066125E">
        <w:rPr>
          <w:rFonts w:cs="Arial"/>
          <w:sz w:val="28"/>
          <w:szCs w:val="28"/>
          <w:rtl/>
        </w:rPr>
        <w:t xml:space="preserve"> </w:t>
      </w:r>
      <w:r w:rsidRPr="0066125E">
        <w:rPr>
          <w:rFonts w:cs="Arial" w:hint="cs"/>
          <w:sz w:val="28"/>
          <w:szCs w:val="28"/>
          <w:rtl/>
        </w:rPr>
        <w:t>يُروى</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عبَّاسٍ،</w:t>
      </w:r>
      <w:r w:rsidRPr="0066125E">
        <w:rPr>
          <w:rFonts w:cs="Arial"/>
          <w:sz w:val="28"/>
          <w:szCs w:val="28"/>
          <w:rtl/>
        </w:rPr>
        <w:t xml:space="preserve"> </w:t>
      </w:r>
      <w:r w:rsidRPr="0066125E">
        <w:rPr>
          <w:rFonts w:cs="Arial" w:hint="cs"/>
          <w:sz w:val="28"/>
          <w:szCs w:val="28"/>
          <w:rtl/>
        </w:rPr>
        <w:t>علَّقَهُ</w:t>
      </w:r>
      <w:r w:rsidRPr="0066125E">
        <w:rPr>
          <w:rFonts w:cs="Arial"/>
          <w:sz w:val="28"/>
          <w:szCs w:val="28"/>
          <w:rtl/>
        </w:rPr>
        <w:t xml:space="preserve"> </w:t>
      </w:r>
      <w:r w:rsidRPr="0066125E">
        <w:rPr>
          <w:rFonts w:cs="Arial" w:hint="cs"/>
          <w:sz w:val="28"/>
          <w:szCs w:val="28"/>
          <w:rtl/>
        </w:rPr>
        <w:t>البخاريُّ</w:t>
      </w:r>
      <w:r w:rsidRPr="0066125E">
        <w:rPr>
          <w:rFonts w:cs="Arial"/>
          <w:sz w:val="28"/>
          <w:szCs w:val="28"/>
          <w:rtl/>
        </w:rPr>
        <w:t xml:space="preserve"> </w:t>
      </w:r>
      <w:r w:rsidRPr="0066125E">
        <w:rPr>
          <w:rFonts w:cs="Arial" w:hint="cs"/>
          <w:sz w:val="28"/>
          <w:szCs w:val="28"/>
          <w:rtl/>
        </w:rPr>
        <w:t>عنه</w:t>
      </w:r>
      <w:r w:rsidRPr="0066125E">
        <w:rPr>
          <w:rFonts w:cs="Arial"/>
          <w:sz w:val="28"/>
          <w:szCs w:val="28"/>
          <w:rtl/>
        </w:rPr>
        <w:t xml:space="preserve"> </w:t>
      </w:r>
      <w:r w:rsidRPr="0066125E">
        <w:rPr>
          <w:rFonts w:cs="Arial" w:hint="cs"/>
          <w:sz w:val="28"/>
          <w:szCs w:val="28"/>
          <w:rtl/>
        </w:rPr>
        <w:t>تمريضًا</w:t>
      </w:r>
      <w:r>
        <w:rPr>
          <w:rFonts w:cs="Arial" w:hint="cs"/>
          <w:sz w:val="28"/>
          <w:szCs w:val="28"/>
          <w:rtl/>
        </w:rPr>
        <w:t xml:space="preserve">(5)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ونُسِبَ</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عُمرَ</w:t>
      </w:r>
      <w:r w:rsidRPr="0066125E">
        <w:rPr>
          <w:rFonts w:cs="Arial"/>
          <w:sz w:val="28"/>
          <w:szCs w:val="28"/>
          <w:rtl/>
        </w:rPr>
        <w:t>:</w:t>
      </w:r>
    </w:p>
    <w:p w:rsidR="0037592F" w:rsidRDefault="0037592F" w:rsidP="0037592F">
      <w:pPr>
        <w:bidi/>
        <w:jc w:val="both"/>
        <w:rPr>
          <w:rFonts w:cs="Arial"/>
          <w:sz w:val="28"/>
          <w:szCs w:val="28"/>
          <w:rtl/>
        </w:rPr>
      </w:pPr>
      <w:r w:rsidRPr="0066125E">
        <w:rPr>
          <w:rFonts w:cs="Arial" w:hint="cs"/>
          <w:sz w:val="28"/>
          <w:szCs w:val="28"/>
          <w:rtl/>
        </w:rPr>
        <w:t>والمعروفُ</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عُمرَ</w:t>
      </w:r>
      <w:r w:rsidRPr="0066125E">
        <w:rPr>
          <w:rFonts w:cs="Arial"/>
          <w:sz w:val="28"/>
          <w:szCs w:val="28"/>
          <w:rtl/>
        </w:rPr>
        <w:t xml:space="preserve">: </w:t>
      </w:r>
      <w:r w:rsidRPr="0066125E">
        <w:rPr>
          <w:rFonts w:cs="Arial" w:hint="cs"/>
          <w:sz w:val="28"/>
          <w:szCs w:val="28"/>
          <w:rtl/>
        </w:rPr>
        <w:t>أنَّه</w:t>
      </w:r>
      <w:r w:rsidRPr="0066125E">
        <w:rPr>
          <w:rFonts w:cs="Arial"/>
          <w:sz w:val="28"/>
          <w:szCs w:val="28"/>
          <w:rtl/>
        </w:rPr>
        <w:t xml:space="preserve"> </w:t>
      </w:r>
      <w:r w:rsidRPr="0066125E">
        <w:rPr>
          <w:rFonts w:cs="Arial" w:hint="cs"/>
          <w:sz w:val="28"/>
          <w:szCs w:val="28"/>
          <w:rtl/>
        </w:rPr>
        <w:t>جعَلَ</w:t>
      </w:r>
      <w:r w:rsidRPr="0066125E">
        <w:rPr>
          <w:rFonts w:cs="Arial"/>
          <w:sz w:val="28"/>
          <w:szCs w:val="28"/>
          <w:rtl/>
        </w:rPr>
        <w:t xml:space="preserve"> </w:t>
      </w:r>
      <w:r w:rsidRPr="0066125E">
        <w:rPr>
          <w:rFonts w:cs="Arial" w:hint="cs"/>
          <w:sz w:val="28"/>
          <w:szCs w:val="28"/>
          <w:rtl/>
        </w:rPr>
        <w:t>إنفاقَ</w:t>
      </w:r>
      <w:r w:rsidRPr="0066125E">
        <w:rPr>
          <w:rFonts w:cs="Arial"/>
          <w:sz w:val="28"/>
          <w:szCs w:val="28"/>
          <w:rtl/>
        </w:rPr>
        <w:t xml:space="preserve"> </w:t>
      </w:r>
      <w:r w:rsidRPr="0066125E">
        <w:rPr>
          <w:rFonts w:cs="Arial" w:hint="cs"/>
          <w:sz w:val="28"/>
          <w:szCs w:val="28"/>
          <w:rtl/>
        </w:rPr>
        <w:t>الوصيَّةِ</w:t>
      </w:r>
      <w:r w:rsidRPr="0066125E">
        <w:rPr>
          <w:rFonts w:cs="Arial"/>
          <w:sz w:val="28"/>
          <w:szCs w:val="28"/>
          <w:rtl/>
        </w:rPr>
        <w:t xml:space="preserve"> </w:t>
      </w:r>
      <w:r w:rsidRPr="0066125E">
        <w:rPr>
          <w:rFonts w:cs="Arial" w:hint="cs"/>
          <w:sz w:val="28"/>
          <w:szCs w:val="28"/>
          <w:rtl/>
        </w:rPr>
        <w:t>المعيَّنةِ</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ــــــــــــــــــــــــــــــــــــــــــــــــــــــــــــــــــــــــــــــــــ</w:t>
      </w:r>
    </w:p>
    <w:p w:rsidR="0037592F" w:rsidRPr="00B82474" w:rsidRDefault="0037592F" w:rsidP="0037592F">
      <w:pPr>
        <w:pStyle w:val="ListParagraph"/>
        <w:numPr>
          <w:ilvl w:val="0"/>
          <w:numId w:val="167"/>
        </w:numPr>
        <w:bidi/>
        <w:jc w:val="both"/>
        <w:rPr>
          <w:sz w:val="28"/>
          <w:szCs w:val="28"/>
        </w:rPr>
      </w:pPr>
      <w:r w:rsidRPr="00B82474">
        <w:rPr>
          <w:rFonts w:cs="Arial" w:hint="cs"/>
          <w:sz w:val="28"/>
          <w:szCs w:val="28"/>
          <w:rtl/>
        </w:rPr>
        <w:t>أخرجه</w:t>
      </w:r>
      <w:r w:rsidRPr="00B82474">
        <w:rPr>
          <w:rFonts w:cs="Arial"/>
          <w:sz w:val="28"/>
          <w:szCs w:val="28"/>
          <w:rtl/>
        </w:rPr>
        <w:t xml:space="preserve"> </w:t>
      </w:r>
      <w:r w:rsidRPr="00B82474">
        <w:rPr>
          <w:rFonts w:cs="Arial" w:hint="cs"/>
          <w:sz w:val="28"/>
          <w:szCs w:val="28"/>
          <w:rtl/>
        </w:rPr>
        <w:t>مسلم</w:t>
      </w:r>
      <w:r w:rsidRPr="00B82474">
        <w:rPr>
          <w:rFonts w:cs="Arial"/>
          <w:sz w:val="28"/>
          <w:szCs w:val="28"/>
          <w:rtl/>
        </w:rPr>
        <w:t xml:space="preserve"> (1044)..</w:t>
      </w:r>
    </w:p>
    <w:p w:rsidR="0037592F" w:rsidRPr="00B82474" w:rsidRDefault="0037592F" w:rsidP="0037592F">
      <w:pPr>
        <w:pStyle w:val="ListParagraph"/>
        <w:numPr>
          <w:ilvl w:val="0"/>
          <w:numId w:val="167"/>
        </w:numPr>
        <w:bidi/>
        <w:jc w:val="both"/>
        <w:rPr>
          <w:sz w:val="28"/>
          <w:szCs w:val="28"/>
        </w:rPr>
      </w:pPr>
      <w:r w:rsidRPr="00B82474">
        <w:rPr>
          <w:rFonts w:cs="Arial"/>
          <w:sz w:val="28"/>
          <w:szCs w:val="28"/>
          <w:rtl/>
        </w:rPr>
        <w:t>«</w:t>
      </w:r>
      <w:r w:rsidRPr="00B82474">
        <w:rPr>
          <w:rFonts w:cs="Arial" w:hint="cs"/>
          <w:sz w:val="28"/>
          <w:szCs w:val="28"/>
          <w:rtl/>
        </w:rPr>
        <w:t>تفسير</w:t>
      </w:r>
      <w:r w:rsidRPr="00B82474">
        <w:rPr>
          <w:rFonts w:cs="Arial"/>
          <w:sz w:val="28"/>
          <w:szCs w:val="28"/>
          <w:rtl/>
        </w:rPr>
        <w:t xml:space="preserve"> </w:t>
      </w:r>
      <w:r w:rsidRPr="00B82474">
        <w:rPr>
          <w:rFonts w:cs="Arial" w:hint="cs"/>
          <w:sz w:val="28"/>
          <w:szCs w:val="28"/>
          <w:rtl/>
        </w:rPr>
        <w:t>الطبري</w:t>
      </w:r>
      <w:r w:rsidRPr="00B82474">
        <w:rPr>
          <w:rFonts w:cs="Arial" w:hint="eastAsia"/>
          <w:sz w:val="28"/>
          <w:szCs w:val="28"/>
          <w:rtl/>
        </w:rPr>
        <w:t>»</w:t>
      </w:r>
      <w:r w:rsidRPr="00B82474">
        <w:rPr>
          <w:rFonts w:cs="Arial"/>
          <w:sz w:val="28"/>
          <w:szCs w:val="28"/>
          <w:rtl/>
        </w:rPr>
        <w:t xml:space="preserve"> (11/526)..</w:t>
      </w:r>
    </w:p>
    <w:p w:rsidR="0037592F" w:rsidRDefault="0037592F" w:rsidP="0037592F">
      <w:pPr>
        <w:pStyle w:val="ListParagraph"/>
        <w:numPr>
          <w:ilvl w:val="0"/>
          <w:numId w:val="167"/>
        </w:numPr>
        <w:bidi/>
        <w:jc w:val="both"/>
        <w:rPr>
          <w:rFonts w:cs="Arial"/>
          <w:sz w:val="28"/>
          <w:szCs w:val="28"/>
        </w:rPr>
      </w:pPr>
      <w:r w:rsidRPr="0066125E">
        <w:rPr>
          <w:rFonts w:cs="Arial"/>
          <w:sz w:val="28"/>
          <w:szCs w:val="28"/>
          <w:rtl/>
        </w:rPr>
        <w:t>«</w:t>
      </w:r>
      <w:r w:rsidRPr="0066125E">
        <w:rPr>
          <w:rFonts w:cs="Arial" w:hint="cs"/>
          <w:sz w:val="28"/>
          <w:szCs w:val="28"/>
          <w:rtl/>
        </w:rPr>
        <w:t>تفسير</w:t>
      </w:r>
      <w:r w:rsidRPr="0066125E">
        <w:rPr>
          <w:rFonts w:cs="Arial"/>
          <w:sz w:val="28"/>
          <w:szCs w:val="28"/>
          <w:rtl/>
        </w:rPr>
        <w:t xml:space="preserve"> </w:t>
      </w:r>
      <w:r w:rsidRPr="0066125E">
        <w:rPr>
          <w:rFonts w:cs="Arial" w:hint="cs"/>
          <w:sz w:val="28"/>
          <w:szCs w:val="28"/>
          <w:rtl/>
        </w:rPr>
        <w:t>الطبري</w:t>
      </w:r>
      <w:r w:rsidRPr="0066125E">
        <w:rPr>
          <w:rFonts w:cs="Arial" w:hint="eastAsia"/>
          <w:sz w:val="28"/>
          <w:szCs w:val="28"/>
          <w:rtl/>
        </w:rPr>
        <w:t>»</w:t>
      </w:r>
      <w:r w:rsidRPr="0066125E">
        <w:rPr>
          <w:rFonts w:cs="Arial"/>
          <w:sz w:val="28"/>
          <w:szCs w:val="28"/>
          <w:rtl/>
        </w:rPr>
        <w:t xml:space="preserve"> (11/527).</w:t>
      </w:r>
    </w:p>
    <w:p w:rsidR="0037592F" w:rsidRDefault="0037592F" w:rsidP="0037592F">
      <w:pPr>
        <w:pStyle w:val="ListParagraph"/>
        <w:numPr>
          <w:ilvl w:val="0"/>
          <w:numId w:val="167"/>
        </w:numPr>
        <w:bidi/>
        <w:jc w:val="both"/>
        <w:rPr>
          <w:rFonts w:cs="Arial"/>
          <w:sz w:val="28"/>
          <w:szCs w:val="28"/>
        </w:rPr>
      </w:pPr>
      <w:r w:rsidRPr="0066125E">
        <w:rPr>
          <w:rFonts w:cs="Arial"/>
          <w:sz w:val="28"/>
          <w:szCs w:val="28"/>
          <w:rtl/>
        </w:rPr>
        <w:t>«</w:t>
      </w:r>
      <w:r w:rsidRPr="0066125E">
        <w:rPr>
          <w:rFonts w:cs="Arial" w:hint="cs"/>
          <w:sz w:val="28"/>
          <w:szCs w:val="28"/>
          <w:rtl/>
        </w:rPr>
        <w:t>تفسير</w:t>
      </w:r>
      <w:r w:rsidRPr="0066125E">
        <w:rPr>
          <w:rFonts w:cs="Arial"/>
          <w:sz w:val="28"/>
          <w:szCs w:val="28"/>
          <w:rtl/>
        </w:rPr>
        <w:t xml:space="preserve"> </w:t>
      </w:r>
      <w:r w:rsidRPr="0066125E">
        <w:rPr>
          <w:rFonts w:cs="Arial" w:hint="cs"/>
          <w:sz w:val="28"/>
          <w:szCs w:val="28"/>
          <w:rtl/>
        </w:rPr>
        <w:t>الطبري</w:t>
      </w:r>
      <w:r w:rsidRPr="0066125E">
        <w:rPr>
          <w:rFonts w:cs="Arial" w:hint="eastAsia"/>
          <w:sz w:val="28"/>
          <w:szCs w:val="28"/>
          <w:rtl/>
        </w:rPr>
        <w:t>»</w:t>
      </w:r>
      <w:r w:rsidRPr="0066125E">
        <w:rPr>
          <w:rFonts w:cs="Arial"/>
          <w:sz w:val="28"/>
          <w:szCs w:val="28"/>
          <w:rtl/>
        </w:rPr>
        <w:t xml:space="preserve"> (11/526).</w:t>
      </w:r>
    </w:p>
    <w:p w:rsidR="0037592F" w:rsidRPr="00B82474" w:rsidRDefault="0037592F" w:rsidP="0037592F">
      <w:pPr>
        <w:pStyle w:val="ListParagraph"/>
        <w:numPr>
          <w:ilvl w:val="0"/>
          <w:numId w:val="167"/>
        </w:numPr>
        <w:bidi/>
        <w:jc w:val="both"/>
        <w:rPr>
          <w:rFonts w:cs="Arial"/>
          <w:sz w:val="28"/>
          <w:szCs w:val="28"/>
          <w:rtl/>
        </w:rPr>
      </w:pPr>
      <w:r w:rsidRPr="0066125E">
        <w:rPr>
          <w:rFonts w:cs="Arial"/>
          <w:sz w:val="28"/>
          <w:szCs w:val="28"/>
          <w:rtl/>
        </w:rPr>
        <w:t>«</w:t>
      </w:r>
      <w:r w:rsidRPr="0066125E">
        <w:rPr>
          <w:rFonts w:cs="Arial" w:hint="cs"/>
          <w:sz w:val="28"/>
          <w:szCs w:val="28"/>
          <w:rtl/>
        </w:rPr>
        <w:t>صحيح</w:t>
      </w:r>
      <w:r w:rsidRPr="0066125E">
        <w:rPr>
          <w:rFonts w:cs="Arial"/>
          <w:sz w:val="28"/>
          <w:szCs w:val="28"/>
          <w:rtl/>
        </w:rPr>
        <w:t xml:space="preserve"> </w:t>
      </w:r>
      <w:r w:rsidRPr="0066125E">
        <w:rPr>
          <w:rFonts w:cs="Arial" w:hint="cs"/>
          <w:sz w:val="28"/>
          <w:szCs w:val="28"/>
          <w:rtl/>
        </w:rPr>
        <w:t>البخاري</w:t>
      </w:r>
      <w:r w:rsidRPr="0066125E">
        <w:rPr>
          <w:rFonts w:cs="Arial" w:hint="eastAsia"/>
          <w:sz w:val="28"/>
          <w:szCs w:val="28"/>
          <w:rtl/>
        </w:rPr>
        <w:t>»</w:t>
      </w:r>
      <w:r w:rsidRPr="0066125E">
        <w:rPr>
          <w:rFonts w:cs="Arial"/>
          <w:sz w:val="28"/>
          <w:szCs w:val="28"/>
          <w:rtl/>
        </w:rPr>
        <w:t xml:space="preserve"> (2/122).</w:t>
      </w:r>
    </w:p>
    <w:p w:rsidR="0037592F" w:rsidRDefault="0037592F" w:rsidP="0037592F">
      <w:pPr>
        <w:rPr>
          <w:rFonts w:cs="Arial"/>
          <w:sz w:val="28"/>
          <w:szCs w:val="28"/>
        </w:rPr>
      </w:pPr>
      <w:r>
        <w:rPr>
          <w:rFonts w:cs="Arial"/>
          <w:sz w:val="28"/>
          <w:szCs w:val="28"/>
          <w:rtl/>
        </w:rPr>
        <w:br w:type="page"/>
      </w:r>
    </w:p>
    <w:p w:rsidR="0037592F" w:rsidRDefault="0037592F" w:rsidP="0037592F">
      <w:pPr>
        <w:bidi/>
        <w:jc w:val="both"/>
        <w:rPr>
          <w:rFonts w:cs="Arial"/>
          <w:sz w:val="28"/>
          <w:szCs w:val="28"/>
          <w:rtl/>
        </w:rPr>
      </w:pPr>
      <w:r w:rsidRPr="0066125E">
        <w:rPr>
          <w:rFonts w:cs="Arial" w:hint="cs"/>
          <w:sz w:val="28"/>
          <w:szCs w:val="28"/>
          <w:rtl/>
        </w:rPr>
        <w:t>سبيلِ</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الحجِّ</w:t>
      </w:r>
      <w:r w:rsidRPr="0066125E">
        <w:rPr>
          <w:rFonts w:cs="Arial"/>
          <w:sz w:val="28"/>
          <w:szCs w:val="28"/>
          <w:rtl/>
        </w:rPr>
        <w:t xml:space="preserve"> </w:t>
      </w:r>
      <w:r w:rsidRPr="0066125E">
        <w:rPr>
          <w:rFonts w:cs="Arial" w:hint="cs"/>
          <w:sz w:val="28"/>
          <w:szCs w:val="28"/>
          <w:rtl/>
        </w:rPr>
        <w:t>والجهادِ،</w:t>
      </w:r>
      <w:r w:rsidRPr="0066125E">
        <w:rPr>
          <w:rFonts w:cs="Arial"/>
          <w:sz w:val="28"/>
          <w:szCs w:val="28"/>
          <w:rtl/>
        </w:rPr>
        <w:t xml:space="preserve"> </w:t>
      </w:r>
      <w:r w:rsidRPr="0066125E">
        <w:rPr>
          <w:rFonts w:cs="Arial" w:hint="cs"/>
          <w:sz w:val="28"/>
          <w:szCs w:val="28"/>
          <w:rtl/>
        </w:rPr>
        <w:t>وليس</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الزكاةِ؛</w:t>
      </w:r>
      <w:r w:rsidRPr="0066125E">
        <w:rPr>
          <w:rFonts w:cs="Arial"/>
          <w:sz w:val="28"/>
          <w:szCs w:val="28"/>
          <w:rtl/>
        </w:rPr>
        <w:t xml:space="preserve"> </w:t>
      </w:r>
      <w:r w:rsidRPr="0066125E">
        <w:rPr>
          <w:rFonts w:cs="Arial" w:hint="cs"/>
          <w:sz w:val="28"/>
          <w:szCs w:val="28"/>
          <w:rtl/>
        </w:rPr>
        <w:t>فقد</w:t>
      </w:r>
      <w:r w:rsidRPr="0066125E">
        <w:rPr>
          <w:rFonts w:cs="Arial"/>
          <w:sz w:val="28"/>
          <w:szCs w:val="28"/>
          <w:rtl/>
        </w:rPr>
        <w:t xml:space="preserve"> </w:t>
      </w:r>
      <w:r w:rsidRPr="0066125E">
        <w:rPr>
          <w:rFonts w:cs="Arial" w:hint="cs"/>
          <w:sz w:val="28"/>
          <w:szCs w:val="28"/>
          <w:rtl/>
        </w:rPr>
        <w:t>روى</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عَوْنٍ،</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سيرينَ،</w:t>
      </w:r>
      <w:r w:rsidRPr="0066125E">
        <w:rPr>
          <w:rFonts w:cs="Arial"/>
          <w:sz w:val="28"/>
          <w:szCs w:val="28"/>
          <w:rtl/>
        </w:rPr>
        <w:t xml:space="preserve"> </w:t>
      </w:r>
      <w:r w:rsidRPr="0066125E">
        <w:rPr>
          <w:rFonts w:cs="Arial" w:hint="cs"/>
          <w:sz w:val="28"/>
          <w:szCs w:val="28"/>
          <w:rtl/>
        </w:rPr>
        <w:t>عنه؛</w:t>
      </w:r>
      <w:r w:rsidRPr="0066125E">
        <w:rPr>
          <w:rFonts w:cs="Arial"/>
          <w:sz w:val="28"/>
          <w:szCs w:val="28"/>
          <w:rtl/>
        </w:rPr>
        <w:t xml:space="preserve"> </w:t>
      </w:r>
      <w:r w:rsidRPr="0066125E">
        <w:rPr>
          <w:rFonts w:cs="Arial" w:hint="cs"/>
          <w:sz w:val="28"/>
          <w:szCs w:val="28"/>
          <w:rtl/>
        </w:rPr>
        <w:t>أنَّه</w:t>
      </w:r>
      <w:r w:rsidRPr="0066125E">
        <w:rPr>
          <w:rFonts w:cs="Arial"/>
          <w:sz w:val="28"/>
          <w:szCs w:val="28"/>
          <w:rtl/>
        </w:rPr>
        <w:t xml:space="preserve"> </w:t>
      </w:r>
      <w:r w:rsidRPr="0066125E">
        <w:rPr>
          <w:rFonts w:cs="Arial" w:hint="cs"/>
          <w:sz w:val="28"/>
          <w:szCs w:val="28"/>
          <w:rtl/>
        </w:rPr>
        <w:t>سُئِلَ</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امرأةٍ</w:t>
      </w:r>
      <w:r w:rsidRPr="0066125E">
        <w:rPr>
          <w:rFonts w:cs="Arial"/>
          <w:sz w:val="28"/>
          <w:szCs w:val="28"/>
          <w:rtl/>
        </w:rPr>
        <w:t xml:space="preserve"> </w:t>
      </w:r>
      <w:r w:rsidRPr="0066125E">
        <w:rPr>
          <w:rFonts w:cs="Arial" w:hint="cs"/>
          <w:sz w:val="28"/>
          <w:szCs w:val="28"/>
          <w:rtl/>
        </w:rPr>
        <w:t>أَوْصَتْ</w:t>
      </w:r>
      <w:r w:rsidRPr="0066125E">
        <w:rPr>
          <w:rFonts w:cs="Arial"/>
          <w:sz w:val="28"/>
          <w:szCs w:val="28"/>
          <w:rtl/>
        </w:rPr>
        <w:t xml:space="preserve"> </w:t>
      </w:r>
      <w:r w:rsidRPr="0066125E">
        <w:rPr>
          <w:rFonts w:cs="Arial" w:hint="cs"/>
          <w:sz w:val="28"/>
          <w:szCs w:val="28"/>
          <w:rtl/>
        </w:rPr>
        <w:t>بثَلاثينَ</w:t>
      </w:r>
      <w:r w:rsidRPr="0066125E">
        <w:rPr>
          <w:rFonts w:cs="Arial"/>
          <w:sz w:val="28"/>
          <w:szCs w:val="28"/>
          <w:rtl/>
        </w:rPr>
        <w:t xml:space="preserve"> </w:t>
      </w:r>
      <w:r w:rsidRPr="0066125E">
        <w:rPr>
          <w:rFonts w:cs="Arial" w:hint="cs"/>
          <w:sz w:val="28"/>
          <w:szCs w:val="28"/>
          <w:rtl/>
        </w:rPr>
        <w:t>دِرْهَمًا</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سبيلِ</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أتُجعَلُ</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الحجِّ؟</w:t>
      </w:r>
      <w:r w:rsidRPr="0066125E">
        <w:rPr>
          <w:rFonts w:cs="Arial"/>
          <w:sz w:val="28"/>
          <w:szCs w:val="28"/>
          <w:rtl/>
        </w:rPr>
        <w:t xml:space="preserve"> </w:t>
      </w:r>
      <w:r w:rsidRPr="0066125E">
        <w:rPr>
          <w:rFonts w:cs="Arial" w:hint="cs"/>
          <w:sz w:val="28"/>
          <w:szCs w:val="28"/>
          <w:rtl/>
        </w:rPr>
        <w:t>فقال</w:t>
      </w:r>
      <w:r w:rsidRPr="0066125E">
        <w:rPr>
          <w:rFonts w:cs="Arial"/>
          <w:sz w:val="28"/>
          <w:szCs w:val="28"/>
          <w:rtl/>
        </w:rPr>
        <w:t xml:space="preserve">: </w:t>
      </w:r>
      <w:r w:rsidRPr="0066125E">
        <w:rPr>
          <w:rFonts w:cs="Arial" w:hint="cs"/>
          <w:sz w:val="28"/>
          <w:szCs w:val="28"/>
          <w:rtl/>
        </w:rPr>
        <w:t>أمَا</w:t>
      </w:r>
      <w:r w:rsidRPr="0066125E">
        <w:rPr>
          <w:rFonts w:cs="Arial"/>
          <w:sz w:val="28"/>
          <w:szCs w:val="28"/>
          <w:rtl/>
        </w:rPr>
        <w:t xml:space="preserve"> </w:t>
      </w:r>
      <w:r w:rsidRPr="0066125E">
        <w:rPr>
          <w:rFonts w:cs="Arial" w:hint="cs"/>
          <w:sz w:val="28"/>
          <w:szCs w:val="28"/>
          <w:rtl/>
        </w:rPr>
        <w:t>إنَّهُ</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سُبُلِ</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رواهُ</w:t>
      </w:r>
      <w:r w:rsidRPr="0066125E">
        <w:rPr>
          <w:rFonts w:cs="Arial"/>
          <w:sz w:val="28"/>
          <w:szCs w:val="28"/>
          <w:rtl/>
        </w:rPr>
        <w:t xml:space="preserve"> </w:t>
      </w:r>
      <w:r w:rsidRPr="0066125E">
        <w:rPr>
          <w:rFonts w:cs="Arial" w:hint="cs"/>
          <w:sz w:val="28"/>
          <w:szCs w:val="28"/>
          <w:rtl/>
        </w:rPr>
        <w:t>أبو</w:t>
      </w:r>
      <w:r w:rsidRPr="0066125E">
        <w:rPr>
          <w:rFonts w:cs="Arial"/>
          <w:sz w:val="28"/>
          <w:szCs w:val="28"/>
          <w:rtl/>
        </w:rPr>
        <w:t xml:space="preserve"> </w:t>
      </w:r>
      <w:r w:rsidRPr="0066125E">
        <w:rPr>
          <w:rFonts w:cs="Arial" w:hint="cs"/>
          <w:sz w:val="28"/>
          <w:szCs w:val="28"/>
          <w:rtl/>
        </w:rPr>
        <w:t>عُبَيْدٍ</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الأموالِ</w:t>
      </w:r>
      <w:r w:rsidRPr="0066125E">
        <w:rPr>
          <w:rFonts w:cs="Arial" w:hint="eastAsia"/>
          <w:sz w:val="28"/>
          <w:szCs w:val="28"/>
          <w:rtl/>
        </w:rPr>
        <w:t>»</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وقال</w:t>
      </w:r>
      <w:r w:rsidRPr="0066125E">
        <w:rPr>
          <w:rFonts w:cs="Arial"/>
          <w:sz w:val="28"/>
          <w:szCs w:val="28"/>
          <w:rtl/>
        </w:rPr>
        <w:t>: «</w:t>
      </w:r>
      <w:r w:rsidRPr="0066125E">
        <w:rPr>
          <w:rFonts w:cs="Arial" w:hint="cs"/>
          <w:sz w:val="28"/>
          <w:szCs w:val="28"/>
          <w:rtl/>
        </w:rPr>
        <w:t>وليس</w:t>
      </w:r>
      <w:r w:rsidRPr="0066125E">
        <w:rPr>
          <w:rFonts w:cs="Arial"/>
          <w:sz w:val="28"/>
          <w:szCs w:val="28"/>
          <w:rtl/>
        </w:rPr>
        <w:t xml:space="preserve"> </w:t>
      </w:r>
      <w:r w:rsidRPr="0066125E">
        <w:rPr>
          <w:rFonts w:cs="Arial" w:hint="cs"/>
          <w:sz w:val="28"/>
          <w:szCs w:val="28"/>
          <w:rtl/>
        </w:rPr>
        <w:t>الناسُ</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هذا،</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أعلَمُ</w:t>
      </w:r>
      <w:r w:rsidRPr="0066125E">
        <w:rPr>
          <w:rFonts w:cs="Arial"/>
          <w:sz w:val="28"/>
          <w:szCs w:val="28"/>
          <w:rtl/>
        </w:rPr>
        <w:t xml:space="preserve"> </w:t>
      </w:r>
      <w:r w:rsidRPr="0066125E">
        <w:rPr>
          <w:rFonts w:cs="Arial" w:hint="cs"/>
          <w:sz w:val="28"/>
          <w:szCs w:val="28"/>
          <w:rtl/>
        </w:rPr>
        <w:t>أحدًا</w:t>
      </w:r>
      <w:r w:rsidRPr="0066125E">
        <w:rPr>
          <w:rFonts w:cs="Arial"/>
          <w:sz w:val="28"/>
          <w:szCs w:val="28"/>
          <w:rtl/>
        </w:rPr>
        <w:t xml:space="preserve"> </w:t>
      </w:r>
      <w:r w:rsidRPr="0066125E">
        <w:rPr>
          <w:rFonts w:cs="Arial" w:hint="cs"/>
          <w:sz w:val="28"/>
          <w:szCs w:val="28"/>
          <w:rtl/>
        </w:rPr>
        <w:t>أَفتى</w:t>
      </w:r>
      <w:r w:rsidRPr="0066125E">
        <w:rPr>
          <w:rFonts w:cs="Arial"/>
          <w:sz w:val="28"/>
          <w:szCs w:val="28"/>
          <w:rtl/>
        </w:rPr>
        <w:t xml:space="preserve"> </w:t>
      </w:r>
      <w:r w:rsidRPr="0066125E">
        <w:rPr>
          <w:rFonts w:cs="Arial" w:hint="cs"/>
          <w:sz w:val="28"/>
          <w:szCs w:val="28"/>
          <w:rtl/>
        </w:rPr>
        <w:t>به؛</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تُصرَفَ</w:t>
      </w:r>
      <w:r w:rsidRPr="0066125E">
        <w:rPr>
          <w:rFonts w:cs="Arial"/>
          <w:sz w:val="28"/>
          <w:szCs w:val="28"/>
          <w:rtl/>
        </w:rPr>
        <w:t xml:space="preserve"> </w:t>
      </w:r>
      <w:r w:rsidRPr="0066125E">
        <w:rPr>
          <w:rFonts w:cs="Arial" w:hint="cs"/>
          <w:sz w:val="28"/>
          <w:szCs w:val="28"/>
          <w:rtl/>
        </w:rPr>
        <w:t>الزكاةُ</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الحجِّ</w:t>
      </w:r>
      <w:r w:rsidRPr="0066125E">
        <w:rPr>
          <w:rFonts w:cs="Arial" w:hint="eastAsia"/>
          <w:sz w:val="28"/>
          <w:szCs w:val="28"/>
          <w:rtl/>
        </w:rPr>
        <w:t>»</w:t>
      </w:r>
      <w:r>
        <w:rPr>
          <w:rFonts w:cs="Arial" w:hint="cs"/>
          <w:sz w:val="28"/>
          <w:szCs w:val="28"/>
          <w:rtl/>
        </w:rPr>
        <w:t>(1).</w:t>
      </w:r>
    </w:p>
    <w:p w:rsidR="0037592F" w:rsidRDefault="0037592F" w:rsidP="0037592F">
      <w:pPr>
        <w:bidi/>
        <w:jc w:val="both"/>
        <w:rPr>
          <w:rFonts w:cs="Arial"/>
          <w:sz w:val="28"/>
          <w:szCs w:val="28"/>
          <w:rtl/>
        </w:rPr>
      </w:pPr>
      <w:r w:rsidRPr="0066125E">
        <w:rPr>
          <w:rFonts w:cs="Arial" w:hint="cs"/>
          <w:sz w:val="28"/>
          <w:szCs w:val="28"/>
          <w:rtl/>
        </w:rPr>
        <w:t>ولعلَّ</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رُوِيَ</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عُمَرَ</w:t>
      </w:r>
      <w:r w:rsidRPr="0066125E">
        <w:rPr>
          <w:rFonts w:cs="Arial"/>
          <w:sz w:val="28"/>
          <w:szCs w:val="28"/>
          <w:rtl/>
        </w:rPr>
        <w:t xml:space="preserve"> </w:t>
      </w:r>
      <w:r w:rsidRPr="0066125E">
        <w:rPr>
          <w:rFonts w:cs="Arial" w:hint="cs"/>
          <w:sz w:val="28"/>
          <w:szCs w:val="28"/>
          <w:rtl/>
        </w:rPr>
        <w:t>مُرادُهُ</w:t>
      </w:r>
      <w:r w:rsidRPr="0066125E">
        <w:rPr>
          <w:rFonts w:cs="Arial"/>
          <w:sz w:val="28"/>
          <w:szCs w:val="28"/>
          <w:rtl/>
        </w:rPr>
        <w:t xml:space="preserve">: </w:t>
      </w:r>
      <w:r w:rsidRPr="0066125E">
        <w:rPr>
          <w:rFonts w:cs="Arial" w:hint="cs"/>
          <w:sz w:val="28"/>
          <w:szCs w:val="28"/>
          <w:rtl/>
        </w:rPr>
        <w:t>النفقةُ</w:t>
      </w:r>
      <w:r w:rsidRPr="0066125E">
        <w:rPr>
          <w:rFonts w:cs="Arial"/>
          <w:sz w:val="28"/>
          <w:szCs w:val="28"/>
          <w:rtl/>
        </w:rPr>
        <w:t xml:space="preserve"> </w:t>
      </w:r>
      <w:r w:rsidRPr="0066125E">
        <w:rPr>
          <w:rFonts w:cs="Arial" w:hint="cs"/>
          <w:sz w:val="28"/>
          <w:szCs w:val="28"/>
          <w:rtl/>
        </w:rPr>
        <w:t>المطلَقةُ</w:t>
      </w:r>
      <w:r w:rsidRPr="0066125E">
        <w:rPr>
          <w:rFonts w:cs="Arial"/>
          <w:sz w:val="28"/>
          <w:szCs w:val="28"/>
          <w:rtl/>
        </w:rPr>
        <w:t xml:space="preserve"> </w:t>
      </w:r>
      <w:r w:rsidRPr="0066125E">
        <w:rPr>
          <w:rFonts w:cs="Arial" w:hint="cs"/>
          <w:sz w:val="28"/>
          <w:szCs w:val="28"/>
          <w:rtl/>
        </w:rPr>
        <w:t>التي</w:t>
      </w:r>
      <w:r w:rsidRPr="0066125E">
        <w:rPr>
          <w:rFonts w:cs="Arial"/>
          <w:sz w:val="28"/>
          <w:szCs w:val="28"/>
          <w:rtl/>
        </w:rPr>
        <w:t xml:space="preserve"> </w:t>
      </w:r>
      <w:r w:rsidRPr="0066125E">
        <w:rPr>
          <w:rFonts w:cs="Arial" w:hint="cs"/>
          <w:sz w:val="28"/>
          <w:szCs w:val="28"/>
          <w:rtl/>
        </w:rPr>
        <w:t>يُرادُ</w:t>
      </w:r>
      <w:r w:rsidRPr="0066125E">
        <w:rPr>
          <w:rFonts w:cs="Arial"/>
          <w:sz w:val="28"/>
          <w:szCs w:val="28"/>
          <w:rtl/>
        </w:rPr>
        <w:t xml:space="preserve"> </w:t>
      </w:r>
      <w:r w:rsidRPr="0066125E">
        <w:rPr>
          <w:rFonts w:cs="Arial" w:hint="cs"/>
          <w:sz w:val="28"/>
          <w:szCs w:val="28"/>
          <w:rtl/>
        </w:rPr>
        <w:t>بها</w:t>
      </w:r>
      <w:r w:rsidRPr="0066125E">
        <w:rPr>
          <w:rFonts w:cs="Arial"/>
          <w:sz w:val="28"/>
          <w:szCs w:val="28"/>
          <w:rtl/>
        </w:rPr>
        <w:t xml:space="preserve"> </w:t>
      </w:r>
      <w:r w:rsidRPr="0066125E">
        <w:rPr>
          <w:rFonts w:cs="Arial" w:hint="cs"/>
          <w:sz w:val="28"/>
          <w:szCs w:val="28"/>
          <w:rtl/>
        </w:rPr>
        <w:t>أعمالُ</w:t>
      </w:r>
      <w:r w:rsidRPr="0066125E">
        <w:rPr>
          <w:rFonts w:cs="Arial"/>
          <w:sz w:val="28"/>
          <w:szCs w:val="28"/>
          <w:rtl/>
        </w:rPr>
        <w:t xml:space="preserve"> </w:t>
      </w:r>
      <w:r w:rsidRPr="0066125E">
        <w:rPr>
          <w:rFonts w:cs="Arial" w:hint="cs"/>
          <w:sz w:val="28"/>
          <w:szCs w:val="28"/>
          <w:rtl/>
        </w:rPr>
        <w:t>البِرِّ</w:t>
      </w:r>
      <w:r w:rsidRPr="0066125E">
        <w:rPr>
          <w:rFonts w:cs="Arial"/>
          <w:sz w:val="28"/>
          <w:szCs w:val="28"/>
          <w:rtl/>
        </w:rPr>
        <w:t xml:space="preserve"> </w:t>
      </w:r>
      <w:r w:rsidRPr="0066125E">
        <w:rPr>
          <w:rFonts w:cs="Arial" w:hint="cs"/>
          <w:sz w:val="28"/>
          <w:szCs w:val="28"/>
          <w:rtl/>
        </w:rPr>
        <w:t>عامَّةً،</w:t>
      </w:r>
      <w:r w:rsidRPr="0066125E">
        <w:rPr>
          <w:rFonts w:cs="Arial"/>
          <w:sz w:val="28"/>
          <w:szCs w:val="28"/>
          <w:rtl/>
        </w:rPr>
        <w:t xml:space="preserve"> </w:t>
      </w:r>
      <w:r w:rsidRPr="0066125E">
        <w:rPr>
          <w:rFonts w:cs="Arial" w:hint="cs"/>
          <w:sz w:val="28"/>
          <w:szCs w:val="28"/>
          <w:rtl/>
        </w:rPr>
        <w:t>فقولُ</w:t>
      </w:r>
      <w:r w:rsidRPr="0066125E">
        <w:rPr>
          <w:rFonts w:cs="Arial"/>
          <w:sz w:val="28"/>
          <w:szCs w:val="28"/>
          <w:rtl/>
        </w:rPr>
        <w:t xml:space="preserve"> </w:t>
      </w:r>
      <w:r w:rsidRPr="0066125E">
        <w:rPr>
          <w:rFonts w:cs="Arial" w:hint="cs"/>
          <w:sz w:val="28"/>
          <w:szCs w:val="28"/>
          <w:rtl/>
        </w:rPr>
        <w:t>المُوصِي</w:t>
      </w:r>
      <w:r w:rsidRPr="0066125E">
        <w:rPr>
          <w:rFonts w:cs="Arial"/>
          <w:sz w:val="28"/>
          <w:szCs w:val="28"/>
          <w:rtl/>
        </w:rPr>
        <w:t>: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سبيلِ</w:t>
      </w:r>
      <w:r w:rsidRPr="0066125E">
        <w:rPr>
          <w:rFonts w:cs="Arial"/>
          <w:sz w:val="28"/>
          <w:szCs w:val="28"/>
          <w:rtl/>
        </w:rPr>
        <w:t xml:space="preserve"> </w:t>
      </w:r>
      <w:r w:rsidRPr="0066125E">
        <w:rPr>
          <w:rFonts w:cs="Arial" w:hint="cs"/>
          <w:sz w:val="28"/>
          <w:szCs w:val="28"/>
          <w:rtl/>
        </w:rPr>
        <w:t>اللهِ</w:t>
      </w:r>
      <w:r w:rsidRPr="0066125E">
        <w:rPr>
          <w:rFonts w:cs="Arial" w:hint="eastAsia"/>
          <w:sz w:val="28"/>
          <w:szCs w:val="28"/>
          <w:rtl/>
        </w:rPr>
        <w:t>»</w:t>
      </w:r>
      <w:r w:rsidRPr="0066125E">
        <w:rPr>
          <w:rFonts w:cs="Arial"/>
          <w:sz w:val="28"/>
          <w:szCs w:val="28"/>
          <w:rtl/>
        </w:rPr>
        <w:t xml:space="preserve"> </w:t>
      </w:r>
      <w:r w:rsidRPr="0066125E">
        <w:rPr>
          <w:rFonts w:cs="Arial" w:hint="cs"/>
          <w:sz w:val="28"/>
          <w:szCs w:val="28"/>
          <w:rtl/>
        </w:rPr>
        <w:t>يكثُرُ</w:t>
      </w:r>
      <w:r w:rsidRPr="0066125E">
        <w:rPr>
          <w:rFonts w:cs="Arial"/>
          <w:sz w:val="28"/>
          <w:szCs w:val="28"/>
          <w:rtl/>
        </w:rPr>
        <w:t xml:space="preserve"> </w:t>
      </w:r>
      <w:r w:rsidRPr="0066125E">
        <w:rPr>
          <w:rFonts w:cs="Arial" w:hint="cs"/>
          <w:sz w:val="28"/>
          <w:szCs w:val="28"/>
          <w:rtl/>
        </w:rPr>
        <w:t>استعمالُهُ</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قصدِ</w:t>
      </w:r>
      <w:r w:rsidRPr="0066125E">
        <w:rPr>
          <w:rFonts w:cs="Arial"/>
          <w:sz w:val="28"/>
          <w:szCs w:val="28"/>
          <w:rtl/>
        </w:rPr>
        <w:t xml:space="preserve"> </w:t>
      </w:r>
      <w:r w:rsidRPr="0066125E">
        <w:rPr>
          <w:rFonts w:cs="Arial" w:hint="cs"/>
          <w:sz w:val="28"/>
          <w:szCs w:val="28"/>
          <w:rtl/>
        </w:rPr>
        <w:t>أعمالِ</w:t>
      </w:r>
      <w:r w:rsidRPr="0066125E">
        <w:rPr>
          <w:rFonts w:cs="Arial"/>
          <w:sz w:val="28"/>
          <w:szCs w:val="28"/>
          <w:rtl/>
        </w:rPr>
        <w:t xml:space="preserve"> </w:t>
      </w:r>
      <w:r w:rsidRPr="0066125E">
        <w:rPr>
          <w:rFonts w:cs="Arial" w:hint="cs"/>
          <w:sz w:val="28"/>
          <w:szCs w:val="28"/>
          <w:rtl/>
        </w:rPr>
        <w:t>البِرِّ</w:t>
      </w:r>
      <w:r w:rsidRPr="0066125E">
        <w:rPr>
          <w:rFonts w:cs="Arial"/>
          <w:sz w:val="28"/>
          <w:szCs w:val="28"/>
          <w:rtl/>
        </w:rPr>
        <w:t xml:space="preserve"> </w:t>
      </w:r>
      <w:r w:rsidRPr="0066125E">
        <w:rPr>
          <w:rFonts w:cs="Arial" w:hint="cs"/>
          <w:sz w:val="28"/>
          <w:szCs w:val="28"/>
          <w:rtl/>
        </w:rPr>
        <w:t>عامَّةً،</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أنَّه</w:t>
      </w:r>
      <w:r w:rsidRPr="0066125E">
        <w:rPr>
          <w:rFonts w:cs="Arial"/>
          <w:sz w:val="28"/>
          <w:szCs w:val="28"/>
          <w:rtl/>
        </w:rPr>
        <w:t xml:space="preserve"> </w:t>
      </w:r>
      <w:r w:rsidRPr="0066125E">
        <w:rPr>
          <w:rFonts w:cs="Arial" w:hint="cs"/>
          <w:sz w:val="28"/>
          <w:szCs w:val="28"/>
          <w:rtl/>
        </w:rPr>
        <w:t>قصَدَ</w:t>
      </w:r>
      <w:r w:rsidRPr="0066125E">
        <w:rPr>
          <w:rFonts w:cs="Arial"/>
          <w:sz w:val="28"/>
          <w:szCs w:val="28"/>
          <w:rtl/>
        </w:rPr>
        <w:t xml:space="preserve"> </w:t>
      </w:r>
      <w:r w:rsidRPr="0066125E">
        <w:rPr>
          <w:rFonts w:cs="Arial" w:hint="cs"/>
          <w:sz w:val="28"/>
          <w:szCs w:val="28"/>
          <w:rtl/>
        </w:rPr>
        <w:t>مصارفَ</w:t>
      </w:r>
      <w:r w:rsidRPr="0066125E">
        <w:rPr>
          <w:rFonts w:cs="Arial"/>
          <w:sz w:val="28"/>
          <w:szCs w:val="28"/>
          <w:rtl/>
        </w:rPr>
        <w:t xml:space="preserve"> </w:t>
      </w:r>
      <w:r w:rsidRPr="0066125E">
        <w:rPr>
          <w:rFonts w:cs="Arial" w:hint="cs"/>
          <w:sz w:val="28"/>
          <w:szCs w:val="28"/>
          <w:rtl/>
        </w:rPr>
        <w:t>الزكاةِ؛</w:t>
      </w:r>
      <w:r w:rsidRPr="0066125E">
        <w:rPr>
          <w:rFonts w:cs="Arial"/>
          <w:sz w:val="28"/>
          <w:szCs w:val="28"/>
          <w:rtl/>
        </w:rPr>
        <w:t xml:space="preserve"> </w:t>
      </w:r>
      <w:r w:rsidRPr="0066125E">
        <w:rPr>
          <w:rFonts w:cs="Arial" w:hint="cs"/>
          <w:sz w:val="28"/>
          <w:szCs w:val="28"/>
          <w:rtl/>
        </w:rPr>
        <w:t>لأنَّ</w:t>
      </w:r>
      <w:r w:rsidRPr="0066125E">
        <w:rPr>
          <w:rFonts w:cs="Arial"/>
          <w:sz w:val="28"/>
          <w:szCs w:val="28"/>
          <w:rtl/>
        </w:rPr>
        <w:t xml:space="preserve"> </w:t>
      </w:r>
      <w:r w:rsidRPr="0066125E">
        <w:rPr>
          <w:rFonts w:cs="Arial" w:hint="cs"/>
          <w:sz w:val="28"/>
          <w:szCs w:val="28"/>
          <w:rtl/>
        </w:rPr>
        <w:t>إطلاقَ</w:t>
      </w:r>
      <w:r w:rsidRPr="0066125E">
        <w:rPr>
          <w:rFonts w:cs="Arial"/>
          <w:sz w:val="28"/>
          <w:szCs w:val="28"/>
          <w:rtl/>
        </w:rPr>
        <w:t xml:space="preserve"> </w:t>
      </w:r>
      <w:r w:rsidRPr="0066125E">
        <w:rPr>
          <w:rFonts w:cs="Arial" w:hint="cs"/>
          <w:sz w:val="28"/>
          <w:szCs w:val="28"/>
          <w:rtl/>
        </w:rPr>
        <w:t>كلمةِ</w:t>
      </w:r>
      <w:r w:rsidRPr="0066125E">
        <w:rPr>
          <w:rFonts w:cs="Arial"/>
          <w:sz w:val="28"/>
          <w:szCs w:val="28"/>
          <w:rtl/>
        </w:rPr>
        <w:t xml:space="preserve"> {</w:t>
      </w:r>
      <w:r w:rsidRPr="0066125E">
        <w:rPr>
          <w:rFonts w:cs="Arial" w:hint="cs"/>
          <w:sz w:val="28"/>
          <w:szCs w:val="28"/>
          <w:rtl/>
        </w:rPr>
        <w:t>وَفِي</w:t>
      </w:r>
      <w:r w:rsidRPr="0066125E">
        <w:rPr>
          <w:rFonts w:cs="Arial"/>
          <w:sz w:val="28"/>
          <w:szCs w:val="28"/>
          <w:rtl/>
        </w:rPr>
        <w:t xml:space="preserve"> </w:t>
      </w:r>
      <w:r w:rsidRPr="0066125E">
        <w:rPr>
          <w:rFonts w:cs="Arial" w:hint="cs"/>
          <w:sz w:val="28"/>
          <w:szCs w:val="28"/>
          <w:rtl/>
        </w:rPr>
        <w:t>سَبِيلِ</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سياقِ</w:t>
      </w:r>
      <w:r w:rsidRPr="0066125E">
        <w:rPr>
          <w:rFonts w:cs="Arial"/>
          <w:sz w:val="28"/>
          <w:szCs w:val="28"/>
          <w:rtl/>
        </w:rPr>
        <w:t xml:space="preserve"> </w:t>
      </w:r>
      <w:r w:rsidRPr="0066125E">
        <w:rPr>
          <w:rFonts w:cs="Arial" w:hint="cs"/>
          <w:sz w:val="28"/>
          <w:szCs w:val="28"/>
          <w:rtl/>
        </w:rPr>
        <w:t>الزكاةِ</w:t>
      </w:r>
      <w:r w:rsidRPr="0066125E">
        <w:rPr>
          <w:rFonts w:cs="Arial"/>
          <w:sz w:val="28"/>
          <w:szCs w:val="28"/>
          <w:rtl/>
        </w:rPr>
        <w:t xml:space="preserve"> </w:t>
      </w:r>
      <w:r w:rsidRPr="0066125E">
        <w:rPr>
          <w:rFonts w:cs="Arial" w:hint="cs"/>
          <w:sz w:val="28"/>
          <w:szCs w:val="28"/>
          <w:rtl/>
        </w:rPr>
        <w:t>يَختلِفُ</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إطلاقِها</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سياقٍ</w:t>
      </w:r>
      <w:r w:rsidRPr="0066125E">
        <w:rPr>
          <w:rFonts w:cs="Arial"/>
          <w:sz w:val="28"/>
          <w:szCs w:val="28"/>
          <w:rtl/>
        </w:rPr>
        <w:t xml:space="preserve"> </w:t>
      </w:r>
      <w:r w:rsidRPr="0066125E">
        <w:rPr>
          <w:rFonts w:cs="Arial" w:hint="cs"/>
          <w:sz w:val="28"/>
          <w:szCs w:val="28"/>
          <w:rtl/>
        </w:rPr>
        <w:t>غيرِه؛</w:t>
      </w:r>
      <w:r w:rsidRPr="0066125E">
        <w:rPr>
          <w:rFonts w:cs="Arial"/>
          <w:sz w:val="28"/>
          <w:szCs w:val="28"/>
          <w:rtl/>
        </w:rPr>
        <w:t xml:space="preserve"> </w:t>
      </w:r>
      <w:r w:rsidRPr="0066125E">
        <w:rPr>
          <w:rFonts w:cs="Arial" w:hint="cs"/>
          <w:sz w:val="28"/>
          <w:szCs w:val="28"/>
          <w:rtl/>
        </w:rPr>
        <w:t>ويؤيِّدُ</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ويُؤكِّدُهُ</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عُمرَ</w:t>
      </w:r>
      <w:r w:rsidRPr="0066125E">
        <w:rPr>
          <w:rFonts w:cs="Arial"/>
          <w:sz w:val="28"/>
          <w:szCs w:val="28"/>
          <w:rtl/>
        </w:rPr>
        <w:t xml:space="preserve"> </w:t>
      </w:r>
      <w:r w:rsidRPr="0066125E">
        <w:rPr>
          <w:rFonts w:cs="Arial" w:hint="cs"/>
          <w:sz w:val="28"/>
          <w:szCs w:val="28"/>
          <w:rtl/>
        </w:rPr>
        <w:t>جعَل</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سبيلِ</w:t>
      </w:r>
      <w:r w:rsidRPr="0066125E">
        <w:rPr>
          <w:rFonts w:cs="Arial"/>
          <w:sz w:val="28"/>
          <w:szCs w:val="28"/>
          <w:rtl/>
        </w:rPr>
        <w:t xml:space="preserve"> </w:t>
      </w:r>
      <w:r w:rsidRPr="0066125E">
        <w:rPr>
          <w:rFonts w:cs="Arial" w:hint="cs"/>
          <w:sz w:val="28"/>
          <w:szCs w:val="28"/>
          <w:rtl/>
        </w:rPr>
        <w:t>اللهِ</w:t>
      </w:r>
      <w:r w:rsidRPr="0066125E">
        <w:rPr>
          <w:rFonts w:cs="Arial" w:hint="eastAsia"/>
          <w:sz w:val="28"/>
          <w:szCs w:val="28"/>
          <w:rtl/>
        </w:rPr>
        <w:t>»</w:t>
      </w:r>
      <w:r w:rsidRPr="0066125E">
        <w:rPr>
          <w:rFonts w:cs="Arial"/>
          <w:sz w:val="28"/>
          <w:szCs w:val="28"/>
          <w:rtl/>
        </w:rPr>
        <w:t xml:space="preserve"> </w:t>
      </w:r>
      <w:r w:rsidRPr="0066125E">
        <w:rPr>
          <w:rFonts w:cs="Arial" w:hint="cs"/>
          <w:sz w:val="28"/>
          <w:szCs w:val="28"/>
          <w:rtl/>
        </w:rPr>
        <w:t>غيرَ</w:t>
      </w:r>
      <w:r w:rsidRPr="0066125E">
        <w:rPr>
          <w:rFonts w:cs="Arial"/>
          <w:sz w:val="28"/>
          <w:szCs w:val="28"/>
          <w:rtl/>
        </w:rPr>
        <w:t xml:space="preserve"> </w:t>
      </w:r>
      <w:r w:rsidRPr="0066125E">
        <w:rPr>
          <w:rFonts w:cs="Arial" w:hint="cs"/>
          <w:sz w:val="28"/>
          <w:szCs w:val="28"/>
          <w:rtl/>
        </w:rPr>
        <w:t>الحجِّ</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أعمالِ</w:t>
      </w:r>
      <w:r w:rsidRPr="0066125E">
        <w:rPr>
          <w:rFonts w:cs="Arial"/>
          <w:sz w:val="28"/>
          <w:szCs w:val="28"/>
          <w:rtl/>
        </w:rPr>
        <w:t xml:space="preserve"> </w:t>
      </w:r>
      <w:r w:rsidRPr="0066125E">
        <w:rPr>
          <w:rFonts w:cs="Arial" w:hint="cs"/>
          <w:sz w:val="28"/>
          <w:szCs w:val="28"/>
          <w:rtl/>
        </w:rPr>
        <w:t>البِرِّ؛</w:t>
      </w:r>
      <w:r w:rsidRPr="0066125E">
        <w:rPr>
          <w:rFonts w:cs="Arial"/>
          <w:sz w:val="28"/>
          <w:szCs w:val="28"/>
          <w:rtl/>
        </w:rPr>
        <w:t xml:space="preserve"> </w:t>
      </w:r>
      <w:r w:rsidRPr="0066125E">
        <w:rPr>
          <w:rFonts w:cs="Arial" w:hint="cs"/>
          <w:sz w:val="28"/>
          <w:szCs w:val="28"/>
          <w:rtl/>
        </w:rPr>
        <w:t>كما</w:t>
      </w:r>
      <w:r w:rsidRPr="0066125E">
        <w:rPr>
          <w:rFonts w:cs="Arial"/>
          <w:sz w:val="28"/>
          <w:szCs w:val="28"/>
          <w:rtl/>
        </w:rPr>
        <w:t xml:space="preserve"> </w:t>
      </w:r>
      <w:r w:rsidRPr="0066125E">
        <w:rPr>
          <w:rFonts w:cs="Arial" w:hint="cs"/>
          <w:sz w:val="28"/>
          <w:szCs w:val="28"/>
          <w:rtl/>
        </w:rPr>
        <w:t>رواهُ</w:t>
      </w:r>
      <w:r w:rsidRPr="0066125E">
        <w:rPr>
          <w:rFonts w:cs="Arial"/>
          <w:sz w:val="28"/>
          <w:szCs w:val="28"/>
          <w:rtl/>
        </w:rPr>
        <w:t xml:space="preserve"> </w:t>
      </w:r>
      <w:r w:rsidRPr="0066125E">
        <w:rPr>
          <w:rFonts w:cs="Arial" w:hint="cs"/>
          <w:sz w:val="28"/>
          <w:szCs w:val="28"/>
          <w:rtl/>
        </w:rPr>
        <w:t>أبو</w:t>
      </w:r>
      <w:r w:rsidRPr="0066125E">
        <w:rPr>
          <w:rFonts w:cs="Arial"/>
          <w:sz w:val="28"/>
          <w:szCs w:val="28"/>
          <w:rtl/>
        </w:rPr>
        <w:t xml:space="preserve"> </w:t>
      </w:r>
      <w:r w:rsidRPr="0066125E">
        <w:rPr>
          <w:rFonts w:cs="Arial" w:hint="cs"/>
          <w:sz w:val="28"/>
          <w:szCs w:val="28"/>
          <w:rtl/>
        </w:rPr>
        <w:t>نُعَيْمٍ</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الحِلْيةِ</w:t>
      </w:r>
      <w:r w:rsidRPr="0066125E">
        <w:rPr>
          <w:rFonts w:cs="Arial" w:hint="eastAsia"/>
          <w:sz w:val="28"/>
          <w:szCs w:val="28"/>
          <w:rtl/>
        </w:rPr>
        <w:t>»</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حديثِ</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مهديٍّ؛</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حدَّثَنا</w:t>
      </w:r>
      <w:r w:rsidRPr="0066125E">
        <w:rPr>
          <w:rFonts w:cs="Arial"/>
          <w:sz w:val="28"/>
          <w:szCs w:val="28"/>
          <w:rtl/>
        </w:rPr>
        <w:t xml:space="preserve"> </w:t>
      </w:r>
      <w:r w:rsidRPr="0066125E">
        <w:rPr>
          <w:rFonts w:cs="Arial" w:hint="cs"/>
          <w:sz w:val="28"/>
          <w:szCs w:val="28"/>
          <w:rtl/>
        </w:rPr>
        <w:t>مُسْلِمُ</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عَقِيلٍ،</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أبيه؛</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w:t>
      </w:r>
      <w:r w:rsidRPr="0066125E">
        <w:rPr>
          <w:rFonts w:cs="Arial" w:hint="cs"/>
          <w:sz w:val="28"/>
          <w:szCs w:val="28"/>
          <w:rtl/>
        </w:rPr>
        <w:t>كنَّا</w:t>
      </w:r>
      <w:r w:rsidRPr="0066125E">
        <w:rPr>
          <w:rFonts w:cs="Arial"/>
          <w:sz w:val="28"/>
          <w:szCs w:val="28"/>
          <w:rtl/>
        </w:rPr>
        <w:t xml:space="preserve"> </w:t>
      </w:r>
      <w:r w:rsidRPr="0066125E">
        <w:rPr>
          <w:rFonts w:cs="Arial" w:hint="cs"/>
          <w:sz w:val="28"/>
          <w:szCs w:val="28"/>
          <w:rtl/>
        </w:rPr>
        <w:t>عندَ</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عُمَرَ</w:t>
      </w:r>
      <w:r w:rsidRPr="0066125E">
        <w:rPr>
          <w:rFonts w:cs="Arial"/>
          <w:sz w:val="28"/>
          <w:szCs w:val="28"/>
          <w:rtl/>
        </w:rPr>
        <w:t xml:space="preserve"> </w:t>
      </w:r>
      <w:r w:rsidRPr="0066125E">
        <w:rPr>
          <w:rFonts w:cs="Arial" w:hint="cs"/>
          <w:sz w:val="28"/>
          <w:szCs w:val="28"/>
          <w:rtl/>
        </w:rPr>
        <w:t>عندَ</w:t>
      </w:r>
      <w:r w:rsidRPr="0066125E">
        <w:rPr>
          <w:rFonts w:cs="Arial"/>
          <w:sz w:val="28"/>
          <w:szCs w:val="28"/>
          <w:rtl/>
        </w:rPr>
        <w:t xml:space="preserve"> </w:t>
      </w:r>
      <w:r w:rsidRPr="0066125E">
        <w:rPr>
          <w:rFonts w:cs="Arial" w:hint="cs"/>
          <w:sz w:val="28"/>
          <w:szCs w:val="28"/>
          <w:rtl/>
        </w:rPr>
        <w:t>المسجِدِ</w:t>
      </w:r>
      <w:r w:rsidRPr="0066125E">
        <w:rPr>
          <w:rFonts w:cs="Arial"/>
          <w:sz w:val="28"/>
          <w:szCs w:val="28"/>
          <w:rtl/>
        </w:rPr>
        <w:t xml:space="preserve"> </w:t>
      </w:r>
      <w:r w:rsidRPr="0066125E">
        <w:rPr>
          <w:rFonts w:cs="Arial" w:hint="cs"/>
          <w:sz w:val="28"/>
          <w:szCs w:val="28"/>
          <w:rtl/>
        </w:rPr>
        <w:t>الحرامِ</w:t>
      </w:r>
      <w:r w:rsidRPr="0066125E">
        <w:rPr>
          <w:rFonts w:cs="Arial"/>
          <w:sz w:val="28"/>
          <w:szCs w:val="28"/>
          <w:rtl/>
        </w:rPr>
        <w:t xml:space="preserve"> </w:t>
      </w:r>
      <w:r w:rsidRPr="0066125E">
        <w:rPr>
          <w:rFonts w:cs="Arial" w:hint="cs"/>
          <w:sz w:val="28"/>
          <w:szCs w:val="28"/>
          <w:rtl/>
        </w:rPr>
        <w:t>فسأَلَتْهُ</w:t>
      </w:r>
      <w:r w:rsidRPr="0066125E">
        <w:rPr>
          <w:rFonts w:cs="Arial"/>
          <w:sz w:val="28"/>
          <w:szCs w:val="28"/>
          <w:rtl/>
        </w:rPr>
        <w:t xml:space="preserve"> </w:t>
      </w:r>
      <w:r w:rsidRPr="0066125E">
        <w:rPr>
          <w:rFonts w:cs="Arial" w:hint="cs"/>
          <w:sz w:val="28"/>
          <w:szCs w:val="28"/>
          <w:rtl/>
        </w:rPr>
        <w:t>امرأةٌ،</w:t>
      </w:r>
      <w:r w:rsidRPr="0066125E">
        <w:rPr>
          <w:rFonts w:cs="Arial"/>
          <w:sz w:val="28"/>
          <w:szCs w:val="28"/>
          <w:rtl/>
        </w:rPr>
        <w:t xml:space="preserve"> </w:t>
      </w:r>
      <w:r w:rsidRPr="0066125E">
        <w:rPr>
          <w:rFonts w:cs="Arial" w:hint="cs"/>
          <w:sz w:val="28"/>
          <w:szCs w:val="28"/>
          <w:rtl/>
        </w:rPr>
        <w:t>فقالَتْ</w:t>
      </w:r>
      <w:r w:rsidRPr="0066125E">
        <w:rPr>
          <w:rFonts w:cs="Arial"/>
          <w:sz w:val="28"/>
          <w:szCs w:val="28"/>
          <w:rtl/>
        </w:rPr>
        <w:t xml:space="preserve">: </w:t>
      </w:r>
      <w:r w:rsidRPr="0066125E">
        <w:rPr>
          <w:rFonts w:cs="Arial" w:hint="cs"/>
          <w:sz w:val="28"/>
          <w:szCs w:val="28"/>
          <w:rtl/>
        </w:rPr>
        <w:t>إنَّ</w:t>
      </w:r>
      <w:r w:rsidRPr="0066125E">
        <w:rPr>
          <w:rFonts w:cs="Arial"/>
          <w:sz w:val="28"/>
          <w:szCs w:val="28"/>
          <w:rtl/>
        </w:rPr>
        <w:t xml:space="preserve"> </w:t>
      </w:r>
      <w:r w:rsidRPr="0066125E">
        <w:rPr>
          <w:rFonts w:cs="Arial" w:hint="cs"/>
          <w:sz w:val="28"/>
          <w:szCs w:val="28"/>
          <w:rtl/>
        </w:rPr>
        <w:t>أبا</w:t>
      </w:r>
      <w:r w:rsidRPr="0066125E">
        <w:rPr>
          <w:rFonts w:cs="Arial"/>
          <w:sz w:val="28"/>
          <w:szCs w:val="28"/>
          <w:rtl/>
        </w:rPr>
        <w:t xml:space="preserve"> </w:t>
      </w:r>
      <w:r w:rsidRPr="0066125E">
        <w:rPr>
          <w:rFonts w:cs="Arial" w:hint="cs"/>
          <w:sz w:val="28"/>
          <w:szCs w:val="28"/>
          <w:rtl/>
        </w:rPr>
        <w:t>هذا</w:t>
      </w:r>
      <w:r w:rsidRPr="0066125E">
        <w:rPr>
          <w:rFonts w:cs="Arial"/>
          <w:sz w:val="28"/>
          <w:szCs w:val="28"/>
          <w:rtl/>
        </w:rPr>
        <w:t xml:space="preserve"> </w:t>
      </w:r>
      <w:r w:rsidRPr="0066125E">
        <w:rPr>
          <w:rFonts w:cs="Arial" w:hint="cs"/>
          <w:sz w:val="28"/>
          <w:szCs w:val="28"/>
          <w:rtl/>
        </w:rPr>
        <w:t>أَوصَى</w:t>
      </w:r>
      <w:r w:rsidRPr="0066125E">
        <w:rPr>
          <w:rFonts w:cs="Arial"/>
          <w:sz w:val="28"/>
          <w:szCs w:val="28"/>
          <w:rtl/>
        </w:rPr>
        <w:t xml:space="preserve"> </w:t>
      </w:r>
      <w:r w:rsidRPr="0066125E">
        <w:rPr>
          <w:rFonts w:cs="Arial" w:hint="cs"/>
          <w:sz w:val="28"/>
          <w:szCs w:val="28"/>
          <w:rtl/>
        </w:rPr>
        <w:t>ببَعِيرٍ</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سبيلِ</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فقال</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عمرَ</w:t>
      </w:r>
      <w:r w:rsidRPr="0066125E">
        <w:rPr>
          <w:rFonts w:cs="Arial"/>
          <w:sz w:val="28"/>
          <w:szCs w:val="28"/>
          <w:rtl/>
        </w:rPr>
        <w:t xml:space="preserve">: </w:t>
      </w:r>
      <w:r w:rsidRPr="0066125E">
        <w:rPr>
          <w:rFonts w:cs="Arial" w:hint="cs"/>
          <w:sz w:val="28"/>
          <w:szCs w:val="28"/>
          <w:rtl/>
        </w:rPr>
        <w:t>إنَّ</w:t>
      </w:r>
      <w:r w:rsidRPr="0066125E">
        <w:rPr>
          <w:rFonts w:cs="Arial"/>
          <w:sz w:val="28"/>
          <w:szCs w:val="28"/>
          <w:rtl/>
        </w:rPr>
        <w:t xml:space="preserve"> </w:t>
      </w:r>
      <w:r w:rsidRPr="0066125E">
        <w:rPr>
          <w:rFonts w:cs="Arial" w:hint="cs"/>
          <w:sz w:val="28"/>
          <w:szCs w:val="28"/>
          <w:rtl/>
        </w:rPr>
        <w:t>سُبُلَ</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كثيرةٌ؛</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سبيلِ</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حَجُّ</w:t>
      </w:r>
      <w:r w:rsidRPr="0066125E">
        <w:rPr>
          <w:rFonts w:cs="Arial"/>
          <w:sz w:val="28"/>
          <w:szCs w:val="28"/>
          <w:rtl/>
        </w:rPr>
        <w:t xml:space="preserve"> </w:t>
      </w:r>
      <w:r w:rsidRPr="0066125E">
        <w:rPr>
          <w:rFonts w:cs="Arial" w:hint="cs"/>
          <w:sz w:val="28"/>
          <w:szCs w:val="28"/>
          <w:rtl/>
        </w:rPr>
        <w:t>البيتِ،</w:t>
      </w:r>
      <w:r w:rsidRPr="0066125E">
        <w:rPr>
          <w:rFonts w:cs="Arial"/>
          <w:sz w:val="28"/>
          <w:szCs w:val="28"/>
          <w:rtl/>
        </w:rPr>
        <w:t xml:space="preserve"> </w:t>
      </w:r>
      <w:r w:rsidRPr="0066125E">
        <w:rPr>
          <w:rFonts w:cs="Arial" w:hint="cs"/>
          <w:sz w:val="28"/>
          <w:szCs w:val="28"/>
          <w:rtl/>
        </w:rPr>
        <w:t>ومِن</w:t>
      </w:r>
      <w:r w:rsidRPr="0066125E">
        <w:rPr>
          <w:rFonts w:cs="Arial"/>
          <w:sz w:val="28"/>
          <w:szCs w:val="28"/>
          <w:rtl/>
        </w:rPr>
        <w:t xml:space="preserve"> </w:t>
      </w:r>
      <w:r w:rsidRPr="0066125E">
        <w:rPr>
          <w:rFonts w:cs="Arial" w:hint="cs"/>
          <w:sz w:val="28"/>
          <w:szCs w:val="28"/>
          <w:rtl/>
        </w:rPr>
        <w:t>سبيلِ</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صِلةُ</w:t>
      </w:r>
      <w:r w:rsidRPr="0066125E">
        <w:rPr>
          <w:rFonts w:cs="Arial"/>
          <w:sz w:val="28"/>
          <w:szCs w:val="28"/>
          <w:rtl/>
        </w:rPr>
        <w:t xml:space="preserve"> </w:t>
      </w:r>
      <w:r w:rsidRPr="0066125E">
        <w:rPr>
          <w:rFonts w:cs="Arial" w:hint="cs"/>
          <w:sz w:val="28"/>
          <w:szCs w:val="28"/>
          <w:rtl/>
        </w:rPr>
        <w:t>الرَّحِمِ،</w:t>
      </w:r>
      <w:r w:rsidRPr="0066125E">
        <w:rPr>
          <w:rFonts w:cs="Arial"/>
          <w:sz w:val="28"/>
          <w:szCs w:val="28"/>
          <w:rtl/>
        </w:rPr>
        <w:t xml:space="preserve"> </w:t>
      </w:r>
      <w:r w:rsidRPr="0066125E">
        <w:rPr>
          <w:rFonts w:cs="Arial" w:hint="cs"/>
          <w:sz w:val="28"/>
          <w:szCs w:val="28"/>
          <w:rtl/>
        </w:rPr>
        <w:t>ومِن</w:t>
      </w:r>
      <w:r w:rsidRPr="0066125E">
        <w:rPr>
          <w:rFonts w:cs="Arial"/>
          <w:sz w:val="28"/>
          <w:szCs w:val="28"/>
          <w:rtl/>
        </w:rPr>
        <w:t xml:space="preserve"> </w:t>
      </w:r>
      <w:r w:rsidRPr="0066125E">
        <w:rPr>
          <w:rFonts w:cs="Arial" w:hint="cs"/>
          <w:sz w:val="28"/>
          <w:szCs w:val="28"/>
          <w:rtl/>
        </w:rPr>
        <w:t>سبيلِ</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قومٌ</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المُسلِمينَ</w:t>
      </w:r>
      <w:r w:rsidRPr="0066125E">
        <w:rPr>
          <w:rFonts w:cs="Arial"/>
          <w:sz w:val="28"/>
          <w:szCs w:val="28"/>
          <w:rtl/>
        </w:rPr>
        <w:t xml:space="preserve"> </w:t>
      </w:r>
      <w:r w:rsidRPr="0066125E">
        <w:rPr>
          <w:rFonts w:cs="Arial" w:hint="cs"/>
          <w:sz w:val="28"/>
          <w:szCs w:val="28"/>
          <w:rtl/>
        </w:rPr>
        <w:t>يُقاتِلونَ</w:t>
      </w:r>
      <w:r w:rsidRPr="0066125E">
        <w:rPr>
          <w:rFonts w:cs="Arial"/>
          <w:sz w:val="28"/>
          <w:szCs w:val="28"/>
          <w:rtl/>
        </w:rPr>
        <w:t xml:space="preserve"> </w:t>
      </w:r>
      <w:r w:rsidRPr="0066125E">
        <w:rPr>
          <w:rFonts w:cs="Arial" w:hint="cs"/>
          <w:sz w:val="28"/>
          <w:szCs w:val="28"/>
          <w:rtl/>
        </w:rPr>
        <w:t>قومًا</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المشرِكينَ</w:t>
      </w:r>
      <w:r w:rsidRPr="0066125E">
        <w:rPr>
          <w:rFonts w:cs="Arial"/>
          <w:sz w:val="28"/>
          <w:szCs w:val="28"/>
          <w:rtl/>
        </w:rPr>
        <w:t xml:space="preserve"> </w:t>
      </w:r>
      <w:r w:rsidRPr="0066125E">
        <w:rPr>
          <w:rFonts w:cs="Arial" w:hint="cs"/>
          <w:sz w:val="28"/>
          <w:szCs w:val="28"/>
          <w:rtl/>
        </w:rPr>
        <w:t>ليس</w:t>
      </w:r>
      <w:r w:rsidRPr="0066125E">
        <w:rPr>
          <w:rFonts w:cs="Arial"/>
          <w:sz w:val="28"/>
          <w:szCs w:val="28"/>
          <w:rtl/>
        </w:rPr>
        <w:t xml:space="preserve"> </w:t>
      </w:r>
      <w:r w:rsidRPr="0066125E">
        <w:rPr>
          <w:rFonts w:cs="Arial" w:hint="cs"/>
          <w:sz w:val="28"/>
          <w:szCs w:val="28"/>
          <w:rtl/>
        </w:rPr>
        <w:t>لهم</w:t>
      </w:r>
      <w:r w:rsidRPr="0066125E">
        <w:rPr>
          <w:rFonts w:cs="Arial"/>
          <w:sz w:val="28"/>
          <w:szCs w:val="28"/>
          <w:rtl/>
        </w:rPr>
        <w:t xml:space="preserve"> </w:t>
      </w:r>
      <w:r w:rsidRPr="0066125E">
        <w:rPr>
          <w:rFonts w:cs="Arial" w:hint="cs"/>
          <w:sz w:val="28"/>
          <w:szCs w:val="28"/>
          <w:rtl/>
        </w:rPr>
        <w:t>مَركَبٌ</w:t>
      </w:r>
      <w:r w:rsidRPr="0066125E">
        <w:rPr>
          <w:rFonts w:cs="Arial" w:hint="eastAsia"/>
          <w:sz w:val="28"/>
          <w:szCs w:val="28"/>
          <w:rtl/>
        </w:rPr>
        <w:t>»</w:t>
      </w:r>
      <w:r>
        <w:rPr>
          <w:rFonts w:cs="Arial" w:hint="cs"/>
          <w:sz w:val="28"/>
          <w:szCs w:val="28"/>
          <w:rtl/>
        </w:rPr>
        <w:t>(2).</w:t>
      </w:r>
    </w:p>
    <w:p w:rsidR="0037592F" w:rsidRPr="0066125E" w:rsidRDefault="0037592F" w:rsidP="0037592F">
      <w:pPr>
        <w:bidi/>
        <w:jc w:val="both"/>
        <w:rPr>
          <w:sz w:val="28"/>
          <w:szCs w:val="28"/>
        </w:rPr>
      </w:pPr>
      <w:r w:rsidRPr="0066125E">
        <w:rPr>
          <w:rFonts w:cs="Arial" w:hint="cs"/>
          <w:sz w:val="28"/>
          <w:szCs w:val="28"/>
          <w:rtl/>
        </w:rPr>
        <w:t>وابنُ</w:t>
      </w:r>
      <w:r w:rsidRPr="0066125E">
        <w:rPr>
          <w:rFonts w:cs="Arial"/>
          <w:sz w:val="28"/>
          <w:szCs w:val="28"/>
          <w:rtl/>
        </w:rPr>
        <w:t xml:space="preserve"> </w:t>
      </w:r>
      <w:r w:rsidRPr="0066125E">
        <w:rPr>
          <w:rFonts w:cs="Arial" w:hint="cs"/>
          <w:sz w:val="28"/>
          <w:szCs w:val="28"/>
          <w:rtl/>
        </w:rPr>
        <w:t>عمرَ</w:t>
      </w:r>
      <w:r w:rsidRPr="0066125E">
        <w:rPr>
          <w:rFonts w:cs="Arial"/>
          <w:sz w:val="28"/>
          <w:szCs w:val="28"/>
          <w:rtl/>
        </w:rPr>
        <w:t xml:space="preserve"> </w:t>
      </w:r>
      <w:r w:rsidRPr="0066125E">
        <w:rPr>
          <w:rFonts w:cs="Arial" w:hint="cs"/>
          <w:sz w:val="28"/>
          <w:szCs w:val="28"/>
          <w:rtl/>
        </w:rPr>
        <w:t>أرادَ</w:t>
      </w:r>
      <w:r w:rsidRPr="0066125E">
        <w:rPr>
          <w:rFonts w:cs="Arial"/>
          <w:sz w:val="28"/>
          <w:szCs w:val="28"/>
          <w:rtl/>
        </w:rPr>
        <w:t xml:space="preserve"> </w:t>
      </w:r>
      <w:r w:rsidRPr="0066125E">
        <w:rPr>
          <w:rFonts w:cs="Arial" w:hint="cs"/>
          <w:sz w:val="28"/>
          <w:szCs w:val="28"/>
          <w:rtl/>
        </w:rPr>
        <w:t>المعنى</w:t>
      </w:r>
      <w:r w:rsidRPr="0066125E">
        <w:rPr>
          <w:rFonts w:cs="Arial"/>
          <w:sz w:val="28"/>
          <w:szCs w:val="28"/>
          <w:rtl/>
        </w:rPr>
        <w:t xml:space="preserve"> </w:t>
      </w:r>
      <w:r w:rsidRPr="0066125E">
        <w:rPr>
          <w:rFonts w:cs="Arial" w:hint="cs"/>
          <w:sz w:val="28"/>
          <w:szCs w:val="28"/>
          <w:rtl/>
        </w:rPr>
        <w:t>العامَّ</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النَّفَقةِ،</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المعنى</w:t>
      </w:r>
      <w:r w:rsidRPr="0066125E">
        <w:rPr>
          <w:rFonts w:cs="Arial"/>
          <w:sz w:val="28"/>
          <w:szCs w:val="28"/>
          <w:rtl/>
        </w:rPr>
        <w:t xml:space="preserve"> </w:t>
      </w:r>
      <w:r w:rsidRPr="0066125E">
        <w:rPr>
          <w:rFonts w:cs="Arial" w:hint="cs"/>
          <w:sz w:val="28"/>
          <w:szCs w:val="28"/>
          <w:rtl/>
        </w:rPr>
        <w:t>الخاصَّ</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الزكاةِ،</w:t>
      </w:r>
      <w:r w:rsidRPr="0066125E">
        <w:rPr>
          <w:rFonts w:cs="Arial"/>
          <w:sz w:val="28"/>
          <w:szCs w:val="28"/>
          <w:rtl/>
        </w:rPr>
        <w:t xml:space="preserve"> </w:t>
      </w:r>
      <w:r w:rsidRPr="0066125E">
        <w:rPr>
          <w:rFonts w:cs="Arial" w:hint="cs"/>
          <w:sz w:val="28"/>
          <w:szCs w:val="28"/>
          <w:rtl/>
        </w:rPr>
        <w:t>ولو</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يُرِيدُ</w:t>
      </w:r>
      <w:r w:rsidRPr="0066125E">
        <w:rPr>
          <w:rFonts w:cs="Arial"/>
          <w:sz w:val="28"/>
          <w:szCs w:val="28"/>
          <w:rtl/>
        </w:rPr>
        <w:t xml:space="preserve"> </w:t>
      </w:r>
      <w:r w:rsidRPr="0066125E">
        <w:rPr>
          <w:rFonts w:cs="Arial" w:hint="cs"/>
          <w:sz w:val="28"/>
          <w:szCs w:val="28"/>
          <w:rtl/>
        </w:rPr>
        <w:t>الزكاةَ،</w:t>
      </w:r>
      <w:r w:rsidRPr="0066125E">
        <w:rPr>
          <w:rFonts w:cs="Arial"/>
          <w:sz w:val="28"/>
          <w:szCs w:val="28"/>
          <w:rtl/>
        </w:rPr>
        <w:t xml:space="preserve"> </w:t>
      </w:r>
      <w:r w:rsidRPr="0066125E">
        <w:rPr>
          <w:rFonts w:cs="Arial" w:hint="cs"/>
          <w:sz w:val="28"/>
          <w:szCs w:val="28"/>
          <w:rtl/>
        </w:rPr>
        <w:t>لكان</w:t>
      </w:r>
      <w:r w:rsidRPr="0066125E">
        <w:rPr>
          <w:rFonts w:cs="Arial"/>
          <w:sz w:val="28"/>
          <w:szCs w:val="28"/>
          <w:rtl/>
        </w:rPr>
        <w:t xml:space="preserve"> </w:t>
      </w:r>
      <w:r w:rsidRPr="0066125E">
        <w:rPr>
          <w:rFonts w:cs="Arial" w:hint="cs"/>
          <w:sz w:val="28"/>
          <w:szCs w:val="28"/>
          <w:rtl/>
        </w:rPr>
        <w:t>فيه</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هذه</w:t>
      </w:r>
      <w:r w:rsidRPr="0066125E">
        <w:rPr>
          <w:rFonts w:cs="Arial"/>
          <w:sz w:val="28"/>
          <w:szCs w:val="28"/>
          <w:rtl/>
        </w:rPr>
        <w:t xml:space="preserve"> </w:t>
      </w:r>
      <w:r w:rsidRPr="0066125E">
        <w:rPr>
          <w:rFonts w:cs="Arial" w:hint="cs"/>
          <w:sz w:val="28"/>
          <w:szCs w:val="28"/>
          <w:rtl/>
        </w:rPr>
        <w:t>الرِّوايةِ</w:t>
      </w:r>
      <w:r w:rsidRPr="0066125E">
        <w:rPr>
          <w:rFonts w:cs="Arial"/>
          <w:sz w:val="28"/>
          <w:szCs w:val="28"/>
          <w:rtl/>
        </w:rPr>
        <w:t xml:space="preserve"> </w:t>
      </w:r>
      <w:r w:rsidRPr="0066125E">
        <w:rPr>
          <w:rFonts w:cs="Arial" w:hint="cs"/>
          <w:sz w:val="28"/>
          <w:szCs w:val="28"/>
          <w:rtl/>
        </w:rPr>
        <w:t>غيرُ</w:t>
      </w:r>
      <w:r w:rsidRPr="0066125E">
        <w:rPr>
          <w:rFonts w:cs="Arial"/>
          <w:sz w:val="28"/>
          <w:szCs w:val="28"/>
          <w:rtl/>
        </w:rPr>
        <w:t xml:space="preserve"> </w:t>
      </w:r>
      <w:r w:rsidRPr="0066125E">
        <w:rPr>
          <w:rFonts w:cs="Arial" w:hint="cs"/>
          <w:sz w:val="28"/>
          <w:szCs w:val="28"/>
          <w:rtl/>
        </w:rPr>
        <w:t>الحجِّ؛</w:t>
      </w:r>
      <w:r w:rsidRPr="0066125E">
        <w:rPr>
          <w:rFonts w:cs="Arial"/>
          <w:sz w:val="28"/>
          <w:szCs w:val="28"/>
          <w:rtl/>
        </w:rPr>
        <w:t xml:space="preserve"> </w:t>
      </w:r>
      <w:r w:rsidRPr="0066125E">
        <w:rPr>
          <w:rFonts w:cs="Arial" w:hint="cs"/>
          <w:sz w:val="28"/>
          <w:szCs w:val="28"/>
          <w:rtl/>
        </w:rPr>
        <w:t>كصِلَةِ</w:t>
      </w:r>
      <w:r w:rsidRPr="0066125E">
        <w:rPr>
          <w:rFonts w:cs="Arial"/>
          <w:sz w:val="28"/>
          <w:szCs w:val="28"/>
          <w:rtl/>
        </w:rPr>
        <w:t xml:space="preserve"> </w:t>
      </w:r>
      <w:r w:rsidRPr="0066125E">
        <w:rPr>
          <w:rFonts w:cs="Arial" w:hint="cs"/>
          <w:sz w:val="28"/>
          <w:szCs w:val="28"/>
          <w:rtl/>
        </w:rPr>
        <w:t>الرَّحِمِ</w:t>
      </w:r>
      <w:r w:rsidRPr="0066125E">
        <w:rPr>
          <w:rFonts w:cs="Arial"/>
          <w:sz w:val="28"/>
          <w:szCs w:val="28"/>
          <w:rtl/>
        </w:rPr>
        <w:t xml:space="preserve"> </w:t>
      </w:r>
      <w:r w:rsidRPr="0066125E">
        <w:rPr>
          <w:rFonts w:cs="Arial" w:hint="cs"/>
          <w:sz w:val="28"/>
          <w:szCs w:val="28"/>
          <w:rtl/>
        </w:rPr>
        <w:t>وغيرِها</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أعمالِ</w:t>
      </w:r>
      <w:r w:rsidRPr="0066125E">
        <w:rPr>
          <w:rFonts w:cs="Arial"/>
          <w:sz w:val="28"/>
          <w:szCs w:val="28"/>
          <w:rtl/>
        </w:rPr>
        <w:t xml:space="preserve"> </w:t>
      </w:r>
      <w:r w:rsidRPr="0066125E">
        <w:rPr>
          <w:rFonts w:cs="Arial" w:hint="cs"/>
          <w:sz w:val="28"/>
          <w:szCs w:val="28"/>
          <w:rtl/>
        </w:rPr>
        <w:t>البِرِّ؛</w:t>
      </w:r>
      <w:r w:rsidRPr="0066125E">
        <w:rPr>
          <w:rFonts w:cs="Arial"/>
          <w:sz w:val="28"/>
          <w:szCs w:val="28"/>
          <w:rtl/>
        </w:rPr>
        <w:t xml:space="preserve"> </w:t>
      </w:r>
      <w:r w:rsidRPr="0066125E">
        <w:rPr>
          <w:rFonts w:cs="Arial" w:hint="cs"/>
          <w:sz w:val="28"/>
          <w:szCs w:val="28"/>
          <w:rtl/>
        </w:rPr>
        <w:t>كعِمَارةِ</w:t>
      </w:r>
      <w:r w:rsidRPr="0066125E">
        <w:rPr>
          <w:rFonts w:cs="Arial"/>
          <w:sz w:val="28"/>
          <w:szCs w:val="28"/>
          <w:rtl/>
        </w:rPr>
        <w:t xml:space="preserve"> </w:t>
      </w:r>
      <w:r w:rsidRPr="0066125E">
        <w:rPr>
          <w:rFonts w:cs="Arial" w:hint="cs"/>
          <w:sz w:val="28"/>
          <w:szCs w:val="28"/>
          <w:rtl/>
        </w:rPr>
        <w:t>المساجدِ،</w:t>
      </w:r>
      <w:r w:rsidRPr="0066125E">
        <w:rPr>
          <w:rFonts w:cs="Arial"/>
          <w:sz w:val="28"/>
          <w:szCs w:val="28"/>
          <w:rtl/>
        </w:rPr>
        <w:t xml:space="preserve"> </w:t>
      </w:r>
      <w:r w:rsidRPr="0066125E">
        <w:rPr>
          <w:rFonts w:cs="Arial" w:hint="cs"/>
          <w:sz w:val="28"/>
          <w:szCs w:val="28"/>
          <w:rtl/>
        </w:rPr>
        <w:t>وسُقْيا</w:t>
      </w:r>
      <w:r w:rsidRPr="0066125E">
        <w:rPr>
          <w:rFonts w:cs="Arial"/>
          <w:sz w:val="28"/>
          <w:szCs w:val="28"/>
          <w:rtl/>
        </w:rPr>
        <w:t xml:space="preserve"> </w:t>
      </w:r>
      <w:r w:rsidRPr="0066125E">
        <w:rPr>
          <w:rFonts w:cs="Arial" w:hint="cs"/>
          <w:sz w:val="28"/>
          <w:szCs w:val="28"/>
          <w:rtl/>
        </w:rPr>
        <w:t>الناسِ</w:t>
      </w:r>
      <w:r w:rsidRPr="0066125E">
        <w:rPr>
          <w:rFonts w:cs="Arial"/>
          <w:sz w:val="28"/>
          <w:szCs w:val="28"/>
          <w:rtl/>
        </w:rPr>
        <w:t xml:space="preserve"> </w:t>
      </w:r>
      <w:r w:rsidRPr="0066125E">
        <w:rPr>
          <w:rFonts w:cs="Arial" w:hint="cs"/>
          <w:sz w:val="28"/>
          <w:szCs w:val="28"/>
          <w:rtl/>
        </w:rPr>
        <w:t>ولو</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غيرِ</w:t>
      </w:r>
      <w:r w:rsidRPr="0066125E">
        <w:rPr>
          <w:rFonts w:cs="Arial"/>
          <w:sz w:val="28"/>
          <w:szCs w:val="28"/>
          <w:rtl/>
        </w:rPr>
        <w:t xml:space="preserve"> </w:t>
      </w:r>
      <w:r w:rsidRPr="0066125E">
        <w:rPr>
          <w:rFonts w:cs="Arial" w:hint="cs"/>
          <w:sz w:val="28"/>
          <w:szCs w:val="28"/>
          <w:rtl/>
        </w:rPr>
        <w:t>حاجةٍ،</w:t>
      </w:r>
      <w:r w:rsidRPr="0066125E">
        <w:rPr>
          <w:rFonts w:cs="Arial"/>
          <w:sz w:val="28"/>
          <w:szCs w:val="28"/>
          <w:rtl/>
        </w:rPr>
        <w:t xml:space="preserve"> </w:t>
      </w:r>
      <w:r w:rsidRPr="0066125E">
        <w:rPr>
          <w:rFonts w:cs="Arial" w:hint="cs"/>
          <w:sz w:val="28"/>
          <w:szCs w:val="28"/>
          <w:rtl/>
        </w:rPr>
        <w:t>وهذا</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يقولون</w:t>
      </w:r>
      <w:r w:rsidRPr="0066125E">
        <w:rPr>
          <w:rFonts w:cs="Arial"/>
          <w:sz w:val="28"/>
          <w:szCs w:val="28"/>
          <w:rtl/>
        </w:rPr>
        <w:t xml:space="preserve"> </w:t>
      </w:r>
      <w:r w:rsidRPr="0066125E">
        <w:rPr>
          <w:rFonts w:cs="Arial" w:hint="cs"/>
          <w:sz w:val="28"/>
          <w:szCs w:val="28"/>
          <w:rtl/>
        </w:rPr>
        <w:t>به</w:t>
      </w:r>
      <w:r w:rsidRPr="0066125E">
        <w:rPr>
          <w:rFonts w:cs="Arial"/>
          <w:sz w:val="28"/>
          <w:szCs w:val="28"/>
          <w:rtl/>
        </w:rPr>
        <w:t>.</w:t>
      </w:r>
    </w:p>
    <w:p w:rsidR="0037592F" w:rsidRDefault="0037592F" w:rsidP="0037592F">
      <w:pPr>
        <w:bidi/>
        <w:jc w:val="both"/>
        <w:rPr>
          <w:rFonts w:cs="Arial"/>
          <w:sz w:val="28"/>
          <w:szCs w:val="28"/>
          <w:rtl/>
        </w:rPr>
      </w:pPr>
      <w:r w:rsidRPr="0066125E">
        <w:rPr>
          <w:rFonts w:cs="Arial" w:hint="cs"/>
          <w:sz w:val="28"/>
          <w:szCs w:val="28"/>
          <w:rtl/>
        </w:rPr>
        <w:t>والزَّكاةُ</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يجوزُ</w:t>
      </w:r>
      <w:r w:rsidRPr="0066125E">
        <w:rPr>
          <w:rFonts w:cs="Arial"/>
          <w:sz w:val="28"/>
          <w:szCs w:val="28"/>
          <w:rtl/>
        </w:rPr>
        <w:t xml:space="preserve"> </w:t>
      </w:r>
      <w:r w:rsidRPr="0066125E">
        <w:rPr>
          <w:rFonts w:cs="Arial" w:hint="cs"/>
          <w:sz w:val="28"/>
          <w:szCs w:val="28"/>
          <w:rtl/>
        </w:rPr>
        <w:t>وضعُها</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جميعِ</w:t>
      </w:r>
      <w:r w:rsidRPr="0066125E">
        <w:rPr>
          <w:rFonts w:cs="Arial"/>
          <w:sz w:val="28"/>
          <w:szCs w:val="28"/>
          <w:rtl/>
        </w:rPr>
        <w:t xml:space="preserve"> </w:t>
      </w:r>
      <w:r w:rsidRPr="0066125E">
        <w:rPr>
          <w:rFonts w:cs="Arial" w:hint="cs"/>
          <w:sz w:val="28"/>
          <w:szCs w:val="28"/>
          <w:rtl/>
        </w:rPr>
        <w:t>الأرحامِ؛</w:t>
      </w:r>
      <w:r w:rsidRPr="0066125E">
        <w:rPr>
          <w:rFonts w:cs="Arial"/>
          <w:sz w:val="28"/>
          <w:szCs w:val="28"/>
          <w:rtl/>
        </w:rPr>
        <w:t xml:space="preserve"> </w:t>
      </w:r>
      <w:r w:rsidRPr="0066125E">
        <w:rPr>
          <w:rFonts w:cs="Arial" w:hint="cs"/>
          <w:sz w:val="28"/>
          <w:szCs w:val="28"/>
          <w:rtl/>
        </w:rPr>
        <w:t>يتَّفِقُ</w:t>
      </w:r>
      <w:r w:rsidRPr="0066125E">
        <w:rPr>
          <w:rFonts w:cs="Arial"/>
          <w:sz w:val="28"/>
          <w:szCs w:val="28"/>
          <w:rtl/>
        </w:rPr>
        <w:t xml:space="preserve"> </w:t>
      </w:r>
      <w:r w:rsidRPr="0066125E">
        <w:rPr>
          <w:rFonts w:cs="Arial" w:hint="cs"/>
          <w:sz w:val="28"/>
          <w:szCs w:val="28"/>
          <w:rtl/>
        </w:rPr>
        <w:t>العلماءُ</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منعِ</w:t>
      </w:r>
      <w:r w:rsidRPr="0066125E">
        <w:rPr>
          <w:rFonts w:cs="Arial"/>
          <w:sz w:val="28"/>
          <w:szCs w:val="28"/>
          <w:rtl/>
        </w:rPr>
        <w:t xml:space="preserve"> </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ـــــــــــــــــــــــــــــــــــــــــــــــــــــــــــــــــــــــــــــــــــــ</w:t>
      </w:r>
    </w:p>
    <w:p w:rsidR="0037592F" w:rsidRPr="00B82474" w:rsidRDefault="0037592F" w:rsidP="0037592F">
      <w:pPr>
        <w:pStyle w:val="ListParagraph"/>
        <w:numPr>
          <w:ilvl w:val="0"/>
          <w:numId w:val="168"/>
        </w:numPr>
        <w:bidi/>
        <w:jc w:val="both"/>
        <w:rPr>
          <w:sz w:val="28"/>
          <w:szCs w:val="28"/>
        </w:rPr>
      </w:pPr>
      <w:r w:rsidRPr="00B82474">
        <w:rPr>
          <w:rFonts w:cs="Arial" w:hint="cs"/>
          <w:sz w:val="28"/>
          <w:szCs w:val="28"/>
          <w:rtl/>
        </w:rPr>
        <w:t>أخرجه</w:t>
      </w:r>
      <w:r w:rsidRPr="00B82474">
        <w:rPr>
          <w:rFonts w:cs="Arial"/>
          <w:sz w:val="28"/>
          <w:szCs w:val="28"/>
          <w:rtl/>
        </w:rPr>
        <w:t xml:space="preserve"> </w:t>
      </w:r>
      <w:r w:rsidRPr="00B82474">
        <w:rPr>
          <w:rFonts w:cs="Arial" w:hint="cs"/>
          <w:sz w:val="28"/>
          <w:szCs w:val="28"/>
          <w:rtl/>
        </w:rPr>
        <w:t>أبو</w:t>
      </w:r>
      <w:r w:rsidRPr="00B82474">
        <w:rPr>
          <w:rFonts w:cs="Arial"/>
          <w:sz w:val="28"/>
          <w:szCs w:val="28"/>
          <w:rtl/>
        </w:rPr>
        <w:t xml:space="preserve"> </w:t>
      </w:r>
      <w:r w:rsidRPr="00B82474">
        <w:rPr>
          <w:rFonts w:cs="Arial" w:hint="cs"/>
          <w:sz w:val="28"/>
          <w:szCs w:val="28"/>
          <w:rtl/>
        </w:rPr>
        <w:t>عبيد</w:t>
      </w:r>
      <w:r w:rsidRPr="00B82474">
        <w:rPr>
          <w:rFonts w:cs="Arial"/>
          <w:sz w:val="28"/>
          <w:szCs w:val="28"/>
          <w:rtl/>
        </w:rPr>
        <w:t xml:space="preserve"> </w:t>
      </w:r>
      <w:r w:rsidRPr="00B82474">
        <w:rPr>
          <w:rFonts w:cs="Arial" w:hint="cs"/>
          <w:sz w:val="28"/>
          <w:szCs w:val="28"/>
          <w:rtl/>
        </w:rPr>
        <w:t>في</w:t>
      </w:r>
      <w:r w:rsidRPr="00B82474">
        <w:rPr>
          <w:rFonts w:cs="Arial"/>
          <w:sz w:val="28"/>
          <w:szCs w:val="28"/>
          <w:rtl/>
        </w:rPr>
        <w:t xml:space="preserve"> «</w:t>
      </w:r>
      <w:r w:rsidRPr="00B82474">
        <w:rPr>
          <w:rFonts w:cs="Arial" w:hint="cs"/>
          <w:sz w:val="28"/>
          <w:szCs w:val="28"/>
          <w:rtl/>
        </w:rPr>
        <w:t>الأموال</w:t>
      </w:r>
      <w:r w:rsidRPr="00B82474">
        <w:rPr>
          <w:rFonts w:cs="Arial" w:hint="eastAsia"/>
          <w:sz w:val="28"/>
          <w:szCs w:val="28"/>
          <w:rtl/>
        </w:rPr>
        <w:t>»</w:t>
      </w:r>
      <w:r>
        <w:rPr>
          <w:rFonts w:cs="Arial"/>
          <w:sz w:val="28"/>
          <w:szCs w:val="28"/>
          <w:rtl/>
        </w:rPr>
        <w:t xml:space="preserve"> (1977).</w:t>
      </w:r>
    </w:p>
    <w:p w:rsidR="0037592F" w:rsidRPr="00B82474" w:rsidRDefault="0037592F" w:rsidP="0037592F">
      <w:pPr>
        <w:pStyle w:val="ListParagraph"/>
        <w:numPr>
          <w:ilvl w:val="0"/>
          <w:numId w:val="168"/>
        </w:numPr>
        <w:bidi/>
        <w:jc w:val="both"/>
        <w:rPr>
          <w:sz w:val="28"/>
          <w:szCs w:val="28"/>
        </w:rPr>
      </w:pPr>
      <w:r w:rsidRPr="00B82474">
        <w:rPr>
          <w:rFonts w:cs="Arial"/>
          <w:sz w:val="28"/>
          <w:szCs w:val="28"/>
          <w:rtl/>
        </w:rPr>
        <w:t>«</w:t>
      </w:r>
      <w:r w:rsidRPr="00B82474">
        <w:rPr>
          <w:rFonts w:cs="Arial" w:hint="cs"/>
          <w:sz w:val="28"/>
          <w:szCs w:val="28"/>
          <w:rtl/>
        </w:rPr>
        <w:t>حلية</w:t>
      </w:r>
      <w:r w:rsidRPr="00B82474">
        <w:rPr>
          <w:rFonts w:cs="Arial"/>
          <w:sz w:val="28"/>
          <w:szCs w:val="28"/>
          <w:rtl/>
        </w:rPr>
        <w:t xml:space="preserve"> </w:t>
      </w:r>
      <w:r w:rsidRPr="00B82474">
        <w:rPr>
          <w:rFonts w:cs="Arial" w:hint="cs"/>
          <w:sz w:val="28"/>
          <w:szCs w:val="28"/>
          <w:rtl/>
        </w:rPr>
        <w:t>الأولياء</w:t>
      </w:r>
      <w:r w:rsidRPr="00B82474">
        <w:rPr>
          <w:rFonts w:cs="Arial" w:hint="eastAsia"/>
          <w:sz w:val="28"/>
          <w:szCs w:val="28"/>
          <w:rtl/>
        </w:rPr>
        <w:t>»</w:t>
      </w:r>
      <w:r>
        <w:rPr>
          <w:rFonts w:cs="Arial"/>
          <w:sz w:val="28"/>
          <w:szCs w:val="28"/>
          <w:rtl/>
        </w:rPr>
        <w:t xml:space="preserve"> (9/54).</w:t>
      </w:r>
    </w:p>
    <w:p w:rsidR="0037592F" w:rsidRPr="00B82474" w:rsidRDefault="0037592F" w:rsidP="0037592F">
      <w:pPr>
        <w:pStyle w:val="ListParagraph"/>
        <w:bidi/>
        <w:jc w:val="both"/>
        <w:rPr>
          <w:rFonts w:cs="Arial"/>
          <w:sz w:val="28"/>
          <w:szCs w:val="28"/>
          <w:rtl/>
        </w:rPr>
      </w:pPr>
    </w:p>
    <w:p w:rsidR="0037592F" w:rsidRDefault="0037592F" w:rsidP="0037592F">
      <w:pPr>
        <w:rPr>
          <w:rFonts w:cs="Arial"/>
          <w:sz w:val="28"/>
          <w:szCs w:val="28"/>
        </w:rPr>
      </w:pPr>
      <w:r>
        <w:rPr>
          <w:rFonts w:cs="Arial"/>
          <w:sz w:val="28"/>
          <w:szCs w:val="28"/>
          <w:rtl/>
        </w:rPr>
        <w:br w:type="page"/>
      </w:r>
    </w:p>
    <w:p w:rsidR="0037592F" w:rsidRDefault="0037592F" w:rsidP="0037592F">
      <w:pPr>
        <w:bidi/>
        <w:jc w:val="both"/>
        <w:rPr>
          <w:rFonts w:cs="Arial"/>
          <w:sz w:val="28"/>
          <w:szCs w:val="28"/>
          <w:rtl/>
        </w:rPr>
      </w:pPr>
      <w:r w:rsidRPr="0066125E">
        <w:rPr>
          <w:rFonts w:cs="Arial" w:hint="cs"/>
          <w:sz w:val="28"/>
          <w:szCs w:val="28"/>
          <w:rtl/>
        </w:rPr>
        <w:t>بعضٍ،</w:t>
      </w:r>
      <w:r w:rsidRPr="0066125E">
        <w:rPr>
          <w:rFonts w:cs="Arial"/>
          <w:sz w:val="28"/>
          <w:szCs w:val="28"/>
          <w:rtl/>
        </w:rPr>
        <w:t xml:space="preserve"> </w:t>
      </w:r>
      <w:r w:rsidRPr="0066125E">
        <w:rPr>
          <w:rFonts w:cs="Arial" w:hint="cs"/>
          <w:sz w:val="28"/>
          <w:szCs w:val="28"/>
          <w:rtl/>
        </w:rPr>
        <w:t>ويختلِفونَ</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بعضٍ،</w:t>
      </w:r>
      <w:r w:rsidRPr="0066125E">
        <w:rPr>
          <w:rFonts w:cs="Arial"/>
          <w:sz w:val="28"/>
          <w:szCs w:val="28"/>
          <w:rtl/>
        </w:rPr>
        <w:t xml:space="preserve"> </w:t>
      </w:r>
      <w:r w:rsidRPr="0066125E">
        <w:rPr>
          <w:rFonts w:cs="Arial" w:hint="cs"/>
          <w:sz w:val="28"/>
          <w:szCs w:val="28"/>
          <w:rtl/>
        </w:rPr>
        <w:t>ويتَّفقونَ</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إعطاءِ</w:t>
      </w:r>
      <w:r w:rsidRPr="0066125E">
        <w:rPr>
          <w:rFonts w:cs="Arial"/>
          <w:sz w:val="28"/>
          <w:szCs w:val="28"/>
          <w:rtl/>
        </w:rPr>
        <w:t xml:space="preserve"> </w:t>
      </w:r>
      <w:r w:rsidRPr="0066125E">
        <w:rPr>
          <w:rFonts w:cs="Arial" w:hint="cs"/>
          <w:sz w:val="28"/>
          <w:szCs w:val="28"/>
          <w:rtl/>
        </w:rPr>
        <w:t>بعضٍ،</w:t>
      </w:r>
      <w:r w:rsidRPr="0066125E">
        <w:rPr>
          <w:rFonts w:cs="Arial"/>
          <w:sz w:val="28"/>
          <w:szCs w:val="28"/>
          <w:rtl/>
        </w:rPr>
        <w:t xml:space="preserve"> </w:t>
      </w:r>
      <w:r w:rsidRPr="0066125E">
        <w:rPr>
          <w:rFonts w:cs="Arial" w:hint="cs"/>
          <w:sz w:val="28"/>
          <w:szCs w:val="28"/>
          <w:rtl/>
        </w:rPr>
        <w:t>وإنَّما</w:t>
      </w:r>
      <w:r w:rsidRPr="0066125E">
        <w:rPr>
          <w:rFonts w:cs="Arial"/>
          <w:sz w:val="28"/>
          <w:szCs w:val="28"/>
          <w:rtl/>
        </w:rPr>
        <w:t xml:space="preserve"> </w:t>
      </w:r>
      <w:r w:rsidRPr="0066125E">
        <w:rPr>
          <w:rFonts w:cs="Arial" w:hint="cs"/>
          <w:sz w:val="28"/>
          <w:szCs w:val="28"/>
          <w:rtl/>
        </w:rPr>
        <w:t>أجابَ</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عمرَ</w:t>
      </w:r>
      <w:r w:rsidRPr="0066125E">
        <w:rPr>
          <w:rFonts w:cs="Arial"/>
          <w:sz w:val="28"/>
          <w:szCs w:val="28"/>
          <w:rtl/>
        </w:rPr>
        <w:t xml:space="preserve"> </w:t>
      </w:r>
      <w:r w:rsidRPr="0066125E">
        <w:rPr>
          <w:rFonts w:cs="Arial" w:hint="cs"/>
          <w:sz w:val="28"/>
          <w:szCs w:val="28"/>
          <w:rtl/>
        </w:rPr>
        <w:t>السائلَ؛</w:t>
      </w:r>
      <w:r w:rsidRPr="0066125E">
        <w:rPr>
          <w:rFonts w:cs="Arial"/>
          <w:sz w:val="28"/>
          <w:szCs w:val="28"/>
          <w:rtl/>
        </w:rPr>
        <w:t xml:space="preserve"> </w:t>
      </w:r>
      <w:r w:rsidRPr="0066125E">
        <w:rPr>
          <w:rFonts w:cs="Arial" w:hint="cs"/>
          <w:sz w:val="28"/>
          <w:szCs w:val="28"/>
          <w:rtl/>
        </w:rPr>
        <w:t>لأنَّ</w:t>
      </w:r>
      <w:r w:rsidRPr="0066125E">
        <w:rPr>
          <w:rFonts w:cs="Arial"/>
          <w:sz w:val="28"/>
          <w:szCs w:val="28"/>
          <w:rtl/>
        </w:rPr>
        <w:t xml:space="preserve"> </w:t>
      </w:r>
      <w:r w:rsidRPr="0066125E">
        <w:rPr>
          <w:rFonts w:cs="Arial" w:hint="cs"/>
          <w:sz w:val="28"/>
          <w:szCs w:val="28"/>
          <w:rtl/>
        </w:rPr>
        <w:t>الوصيَّةَ</w:t>
      </w:r>
      <w:r w:rsidRPr="0066125E">
        <w:rPr>
          <w:rFonts w:cs="Arial"/>
          <w:sz w:val="28"/>
          <w:szCs w:val="28"/>
          <w:rtl/>
        </w:rPr>
        <w:t xml:space="preserve"> </w:t>
      </w:r>
      <w:r w:rsidRPr="0066125E">
        <w:rPr>
          <w:rFonts w:cs="Arial" w:hint="cs"/>
          <w:sz w:val="28"/>
          <w:szCs w:val="28"/>
          <w:rtl/>
        </w:rPr>
        <w:t>لم</w:t>
      </w:r>
      <w:r w:rsidRPr="0066125E">
        <w:rPr>
          <w:rFonts w:cs="Arial"/>
          <w:sz w:val="28"/>
          <w:szCs w:val="28"/>
          <w:rtl/>
        </w:rPr>
        <w:t xml:space="preserve"> </w:t>
      </w:r>
      <w:r w:rsidRPr="0066125E">
        <w:rPr>
          <w:rFonts w:cs="Arial" w:hint="cs"/>
          <w:sz w:val="28"/>
          <w:szCs w:val="28"/>
          <w:rtl/>
        </w:rPr>
        <w:t>تتمَحَّضْ</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قصدِ</w:t>
      </w:r>
      <w:r w:rsidRPr="0066125E">
        <w:rPr>
          <w:rFonts w:cs="Arial"/>
          <w:sz w:val="28"/>
          <w:szCs w:val="28"/>
          <w:rtl/>
        </w:rPr>
        <w:t xml:space="preserve"> </w:t>
      </w:r>
      <w:r w:rsidRPr="0066125E">
        <w:rPr>
          <w:rFonts w:cs="Arial" w:hint="cs"/>
          <w:sz w:val="28"/>
          <w:szCs w:val="28"/>
          <w:rtl/>
        </w:rPr>
        <w:t>الغَزْوِ</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قولِه</w:t>
      </w:r>
      <w:r w:rsidRPr="0066125E">
        <w:rPr>
          <w:rFonts w:cs="Arial"/>
          <w:sz w:val="28"/>
          <w:szCs w:val="28"/>
          <w:rtl/>
        </w:rPr>
        <w:t>: {</w:t>
      </w:r>
      <w:r w:rsidRPr="0066125E">
        <w:rPr>
          <w:rFonts w:cs="Arial" w:hint="cs"/>
          <w:sz w:val="28"/>
          <w:szCs w:val="28"/>
          <w:rtl/>
        </w:rPr>
        <w:t>وَفِي</w:t>
      </w:r>
      <w:r w:rsidRPr="0066125E">
        <w:rPr>
          <w:rFonts w:cs="Arial"/>
          <w:sz w:val="28"/>
          <w:szCs w:val="28"/>
          <w:rtl/>
        </w:rPr>
        <w:t xml:space="preserve"> </w:t>
      </w:r>
      <w:r w:rsidRPr="0066125E">
        <w:rPr>
          <w:rFonts w:cs="Arial" w:hint="cs"/>
          <w:sz w:val="28"/>
          <w:szCs w:val="28"/>
          <w:rtl/>
        </w:rPr>
        <w:t>سَبِيلِ</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ومذهبُهُ</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مِثْلِ</w:t>
      </w:r>
      <w:r w:rsidRPr="0066125E">
        <w:rPr>
          <w:rFonts w:cs="Arial"/>
          <w:sz w:val="28"/>
          <w:szCs w:val="28"/>
          <w:rtl/>
        </w:rPr>
        <w:t xml:space="preserve"> </w:t>
      </w:r>
      <w:r w:rsidRPr="0066125E">
        <w:rPr>
          <w:rFonts w:cs="Arial" w:hint="cs"/>
          <w:sz w:val="28"/>
          <w:szCs w:val="28"/>
          <w:rtl/>
        </w:rPr>
        <w:t>هذه</w:t>
      </w:r>
      <w:r w:rsidRPr="0066125E">
        <w:rPr>
          <w:rFonts w:cs="Arial"/>
          <w:sz w:val="28"/>
          <w:szCs w:val="28"/>
          <w:rtl/>
        </w:rPr>
        <w:t xml:space="preserve"> </w:t>
      </w:r>
      <w:r w:rsidRPr="0066125E">
        <w:rPr>
          <w:rFonts w:cs="Arial" w:hint="cs"/>
          <w:sz w:val="28"/>
          <w:szCs w:val="28"/>
          <w:rtl/>
        </w:rPr>
        <w:t>الحالِ</w:t>
      </w:r>
      <w:r w:rsidRPr="0066125E">
        <w:rPr>
          <w:rFonts w:cs="Arial"/>
          <w:sz w:val="28"/>
          <w:szCs w:val="28"/>
          <w:rtl/>
        </w:rPr>
        <w:t xml:space="preserve">: </w:t>
      </w:r>
      <w:r w:rsidRPr="0066125E">
        <w:rPr>
          <w:rFonts w:cs="Arial" w:hint="cs"/>
          <w:sz w:val="28"/>
          <w:szCs w:val="28"/>
          <w:rtl/>
        </w:rPr>
        <w:t>الأخذُ</w:t>
      </w:r>
      <w:r w:rsidRPr="0066125E">
        <w:rPr>
          <w:rFonts w:cs="Arial"/>
          <w:sz w:val="28"/>
          <w:szCs w:val="28"/>
          <w:rtl/>
        </w:rPr>
        <w:t xml:space="preserve"> </w:t>
      </w:r>
      <w:r w:rsidRPr="0066125E">
        <w:rPr>
          <w:rFonts w:cs="Arial" w:hint="cs"/>
          <w:sz w:val="28"/>
          <w:szCs w:val="28"/>
          <w:rtl/>
        </w:rPr>
        <w:t>بالعمومِ؛</w:t>
      </w:r>
      <w:r w:rsidRPr="0066125E">
        <w:rPr>
          <w:rFonts w:cs="Arial"/>
          <w:sz w:val="28"/>
          <w:szCs w:val="28"/>
          <w:rtl/>
        </w:rPr>
        <w:t xml:space="preserve"> </w:t>
      </w:r>
      <w:r w:rsidRPr="0066125E">
        <w:rPr>
          <w:rFonts w:cs="Arial" w:hint="cs"/>
          <w:sz w:val="28"/>
          <w:szCs w:val="28"/>
          <w:rtl/>
        </w:rPr>
        <w:t>لأنَّ</w:t>
      </w:r>
      <w:r w:rsidRPr="0066125E">
        <w:rPr>
          <w:rFonts w:cs="Arial"/>
          <w:sz w:val="28"/>
          <w:szCs w:val="28"/>
          <w:rtl/>
        </w:rPr>
        <w:t xml:space="preserve"> </w:t>
      </w:r>
      <w:r w:rsidRPr="0066125E">
        <w:rPr>
          <w:rFonts w:cs="Arial" w:hint="cs"/>
          <w:sz w:val="28"/>
          <w:szCs w:val="28"/>
          <w:rtl/>
        </w:rPr>
        <w:t>المالَ</w:t>
      </w:r>
      <w:r w:rsidRPr="0066125E">
        <w:rPr>
          <w:rFonts w:cs="Arial"/>
          <w:sz w:val="28"/>
          <w:szCs w:val="28"/>
          <w:rtl/>
        </w:rPr>
        <w:t xml:space="preserve"> </w:t>
      </w:r>
      <w:r w:rsidRPr="0066125E">
        <w:rPr>
          <w:rFonts w:cs="Arial" w:hint="cs"/>
          <w:sz w:val="28"/>
          <w:szCs w:val="28"/>
          <w:rtl/>
        </w:rPr>
        <w:t>ليس</w:t>
      </w:r>
      <w:r w:rsidRPr="0066125E">
        <w:rPr>
          <w:rFonts w:cs="Arial"/>
          <w:sz w:val="28"/>
          <w:szCs w:val="28"/>
          <w:rtl/>
        </w:rPr>
        <w:t xml:space="preserve"> </w:t>
      </w:r>
      <w:r w:rsidRPr="0066125E">
        <w:rPr>
          <w:rFonts w:cs="Arial" w:hint="cs"/>
          <w:sz w:val="28"/>
          <w:szCs w:val="28"/>
          <w:rtl/>
        </w:rPr>
        <w:t>بزكاةٍ،</w:t>
      </w:r>
      <w:r w:rsidRPr="0066125E">
        <w:rPr>
          <w:rFonts w:cs="Arial"/>
          <w:sz w:val="28"/>
          <w:szCs w:val="28"/>
          <w:rtl/>
        </w:rPr>
        <w:t xml:space="preserve"> </w:t>
      </w:r>
      <w:r w:rsidRPr="0066125E">
        <w:rPr>
          <w:rFonts w:cs="Arial" w:hint="cs"/>
          <w:sz w:val="28"/>
          <w:szCs w:val="28"/>
          <w:rtl/>
        </w:rPr>
        <w:t>كما</w:t>
      </w:r>
      <w:r w:rsidRPr="0066125E">
        <w:rPr>
          <w:rFonts w:cs="Arial"/>
          <w:sz w:val="28"/>
          <w:szCs w:val="28"/>
          <w:rtl/>
        </w:rPr>
        <w:t xml:space="preserve"> </w:t>
      </w:r>
      <w:r w:rsidRPr="0066125E">
        <w:rPr>
          <w:rFonts w:cs="Arial" w:hint="cs"/>
          <w:sz w:val="28"/>
          <w:szCs w:val="28"/>
          <w:rtl/>
        </w:rPr>
        <w:t>ثبَتَ</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أنسَ</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سِيرِينَ</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w:t>
      </w:r>
      <w:r w:rsidRPr="0066125E">
        <w:rPr>
          <w:rFonts w:cs="Arial" w:hint="cs"/>
          <w:sz w:val="28"/>
          <w:szCs w:val="28"/>
          <w:rtl/>
        </w:rPr>
        <w:t>قلتُ</w:t>
      </w:r>
      <w:r w:rsidRPr="0066125E">
        <w:rPr>
          <w:rFonts w:cs="Arial"/>
          <w:sz w:val="28"/>
          <w:szCs w:val="28"/>
          <w:rtl/>
        </w:rPr>
        <w:t xml:space="preserve"> </w:t>
      </w:r>
      <w:r w:rsidRPr="0066125E">
        <w:rPr>
          <w:rFonts w:cs="Arial" w:hint="cs"/>
          <w:sz w:val="28"/>
          <w:szCs w:val="28"/>
          <w:rtl/>
        </w:rPr>
        <w:t>لعبدِ</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عُمرَ</w:t>
      </w:r>
      <w:r w:rsidRPr="0066125E">
        <w:rPr>
          <w:rFonts w:cs="Arial"/>
          <w:sz w:val="28"/>
          <w:szCs w:val="28"/>
          <w:rtl/>
        </w:rPr>
        <w:t xml:space="preserve">: </w:t>
      </w:r>
      <w:r w:rsidRPr="0066125E">
        <w:rPr>
          <w:rFonts w:cs="Arial" w:hint="cs"/>
          <w:sz w:val="28"/>
          <w:szCs w:val="28"/>
          <w:rtl/>
        </w:rPr>
        <w:t>إنَّه</w:t>
      </w:r>
      <w:r w:rsidRPr="0066125E">
        <w:rPr>
          <w:rFonts w:cs="Arial"/>
          <w:sz w:val="28"/>
          <w:szCs w:val="28"/>
          <w:rtl/>
        </w:rPr>
        <w:t xml:space="preserve"> </w:t>
      </w:r>
      <w:r w:rsidRPr="0066125E">
        <w:rPr>
          <w:rFonts w:cs="Arial" w:hint="cs"/>
          <w:sz w:val="28"/>
          <w:szCs w:val="28"/>
          <w:rtl/>
        </w:rPr>
        <w:t>أُرسِلَ</w:t>
      </w:r>
      <w:r w:rsidRPr="0066125E">
        <w:rPr>
          <w:rFonts w:cs="Arial"/>
          <w:sz w:val="28"/>
          <w:szCs w:val="28"/>
          <w:rtl/>
        </w:rPr>
        <w:t xml:space="preserve"> </w:t>
      </w:r>
      <w:r w:rsidRPr="0066125E">
        <w:rPr>
          <w:rFonts w:cs="Arial" w:hint="cs"/>
          <w:sz w:val="28"/>
          <w:szCs w:val="28"/>
          <w:rtl/>
        </w:rPr>
        <w:t>إلَيَّ</w:t>
      </w:r>
      <w:r w:rsidRPr="0066125E">
        <w:rPr>
          <w:rFonts w:cs="Arial"/>
          <w:sz w:val="28"/>
          <w:szCs w:val="28"/>
          <w:rtl/>
        </w:rPr>
        <w:t xml:space="preserve"> </w:t>
      </w:r>
      <w:r w:rsidRPr="0066125E">
        <w:rPr>
          <w:rFonts w:cs="Arial" w:hint="cs"/>
          <w:sz w:val="28"/>
          <w:szCs w:val="28"/>
          <w:rtl/>
        </w:rPr>
        <w:t>بدَراهِمَ</w:t>
      </w:r>
      <w:r w:rsidRPr="0066125E">
        <w:rPr>
          <w:rFonts w:cs="Arial"/>
          <w:sz w:val="28"/>
          <w:szCs w:val="28"/>
          <w:rtl/>
        </w:rPr>
        <w:t xml:space="preserve"> </w:t>
      </w:r>
      <w:r w:rsidRPr="0066125E">
        <w:rPr>
          <w:rFonts w:cs="Arial" w:hint="cs"/>
          <w:sz w:val="28"/>
          <w:szCs w:val="28"/>
          <w:rtl/>
        </w:rPr>
        <w:t>أَجْعَلُها</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سَبِيلِ</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وإنَّ</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الحاجِّ</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بَيْنَ</w:t>
      </w:r>
      <w:r w:rsidRPr="0066125E">
        <w:rPr>
          <w:rFonts w:cs="Arial"/>
          <w:sz w:val="28"/>
          <w:szCs w:val="28"/>
          <w:rtl/>
        </w:rPr>
        <w:t xml:space="preserve"> </w:t>
      </w:r>
      <w:r w:rsidRPr="0066125E">
        <w:rPr>
          <w:rFonts w:cs="Arial" w:hint="cs"/>
          <w:sz w:val="28"/>
          <w:szCs w:val="28"/>
          <w:rtl/>
        </w:rPr>
        <w:t>مُنقطَعٍ</w:t>
      </w:r>
      <w:r w:rsidRPr="0066125E">
        <w:rPr>
          <w:rFonts w:cs="Arial"/>
          <w:sz w:val="28"/>
          <w:szCs w:val="28"/>
          <w:rtl/>
        </w:rPr>
        <w:t xml:space="preserve"> </w:t>
      </w:r>
      <w:r w:rsidRPr="0066125E">
        <w:rPr>
          <w:rFonts w:cs="Arial" w:hint="cs"/>
          <w:sz w:val="28"/>
          <w:szCs w:val="28"/>
          <w:rtl/>
        </w:rPr>
        <w:t>به</w:t>
      </w:r>
      <w:r w:rsidRPr="0066125E">
        <w:rPr>
          <w:rFonts w:cs="Arial"/>
          <w:sz w:val="28"/>
          <w:szCs w:val="28"/>
          <w:rtl/>
        </w:rPr>
        <w:t xml:space="preserve"> </w:t>
      </w:r>
      <w:r w:rsidRPr="0066125E">
        <w:rPr>
          <w:rFonts w:cs="Arial" w:hint="cs"/>
          <w:sz w:val="28"/>
          <w:szCs w:val="28"/>
          <w:rtl/>
        </w:rPr>
        <w:t>وبَيْنَ</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قد</w:t>
      </w:r>
      <w:r w:rsidRPr="0066125E">
        <w:rPr>
          <w:rFonts w:cs="Arial"/>
          <w:sz w:val="28"/>
          <w:szCs w:val="28"/>
          <w:rtl/>
        </w:rPr>
        <w:t xml:space="preserve"> </w:t>
      </w:r>
      <w:r w:rsidRPr="0066125E">
        <w:rPr>
          <w:rFonts w:cs="Arial" w:hint="cs"/>
          <w:sz w:val="28"/>
          <w:szCs w:val="28"/>
          <w:rtl/>
        </w:rPr>
        <w:t>ذهَبَتْ</w:t>
      </w:r>
      <w:r w:rsidRPr="0066125E">
        <w:rPr>
          <w:rFonts w:cs="Arial"/>
          <w:sz w:val="28"/>
          <w:szCs w:val="28"/>
          <w:rtl/>
        </w:rPr>
        <w:t xml:space="preserve"> </w:t>
      </w:r>
      <w:r w:rsidRPr="0066125E">
        <w:rPr>
          <w:rFonts w:cs="Arial" w:hint="cs"/>
          <w:sz w:val="28"/>
          <w:szCs w:val="28"/>
          <w:rtl/>
        </w:rPr>
        <w:t>نفَقتُهُ،</w:t>
      </w:r>
      <w:r w:rsidRPr="0066125E">
        <w:rPr>
          <w:rFonts w:cs="Arial"/>
          <w:sz w:val="28"/>
          <w:szCs w:val="28"/>
          <w:rtl/>
        </w:rPr>
        <w:t xml:space="preserve"> </w:t>
      </w:r>
      <w:r w:rsidRPr="0066125E">
        <w:rPr>
          <w:rFonts w:cs="Arial" w:hint="cs"/>
          <w:sz w:val="28"/>
          <w:szCs w:val="28"/>
          <w:rtl/>
        </w:rPr>
        <w:t>أفأجعَلُها</w:t>
      </w:r>
      <w:r w:rsidRPr="0066125E">
        <w:rPr>
          <w:rFonts w:cs="Arial"/>
          <w:sz w:val="28"/>
          <w:szCs w:val="28"/>
          <w:rtl/>
        </w:rPr>
        <w:t xml:space="preserve"> </w:t>
      </w:r>
      <w:r w:rsidRPr="0066125E">
        <w:rPr>
          <w:rFonts w:cs="Arial" w:hint="cs"/>
          <w:sz w:val="28"/>
          <w:szCs w:val="28"/>
          <w:rtl/>
        </w:rPr>
        <w:t>فيهم؟</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نَعَمِ،</w:t>
      </w:r>
      <w:r w:rsidRPr="0066125E">
        <w:rPr>
          <w:rFonts w:cs="Arial"/>
          <w:sz w:val="28"/>
          <w:szCs w:val="28"/>
          <w:rtl/>
        </w:rPr>
        <w:t xml:space="preserve"> </w:t>
      </w:r>
      <w:r w:rsidRPr="0066125E">
        <w:rPr>
          <w:rFonts w:cs="Arial" w:hint="cs"/>
          <w:sz w:val="28"/>
          <w:szCs w:val="28"/>
          <w:rtl/>
        </w:rPr>
        <w:t>اجعَلْها</w:t>
      </w:r>
      <w:r w:rsidRPr="0066125E">
        <w:rPr>
          <w:rFonts w:cs="Arial"/>
          <w:sz w:val="28"/>
          <w:szCs w:val="28"/>
          <w:rtl/>
        </w:rPr>
        <w:t xml:space="preserve"> </w:t>
      </w:r>
      <w:r w:rsidRPr="0066125E">
        <w:rPr>
          <w:rFonts w:cs="Arial" w:hint="cs"/>
          <w:sz w:val="28"/>
          <w:szCs w:val="28"/>
          <w:rtl/>
        </w:rPr>
        <w:t>فيهم؛</w:t>
      </w:r>
      <w:r w:rsidRPr="0066125E">
        <w:rPr>
          <w:rFonts w:cs="Arial"/>
          <w:sz w:val="28"/>
          <w:szCs w:val="28"/>
          <w:rtl/>
        </w:rPr>
        <w:t xml:space="preserve"> </w:t>
      </w:r>
      <w:r w:rsidRPr="0066125E">
        <w:rPr>
          <w:rFonts w:cs="Arial" w:hint="cs"/>
          <w:sz w:val="28"/>
          <w:szCs w:val="28"/>
          <w:rtl/>
        </w:rPr>
        <w:t>فإنَّه</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سبيلِ</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قلتُ</w:t>
      </w:r>
      <w:r w:rsidRPr="0066125E">
        <w:rPr>
          <w:rFonts w:cs="Arial"/>
          <w:sz w:val="28"/>
          <w:szCs w:val="28"/>
          <w:rtl/>
        </w:rPr>
        <w:t xml:space="preserve">: </w:t>
      </w:r>
      <w:r w:rsidRPr="0066125E">
        <w:rPr>
          <w:rFonts w:cs="Arial" w:hint="cs"/>
          <w:sz w:val="28"/>
          <w:szCs w:val="28"/>
          <w:rtl/>
        </w:rPr>
        <w:t>إنِّي</w:t>
      </w:r>
      <w:r w:rsidRPr="0066125E">
        <w:rPr>
          <w:rFonts w:cs="Arial"/>
          <w:sz w:val="28"/>
          <w:szCs w:val="28"/>
          <w:rtl/>
        </w:rPr>
        <w:t xml:space="preserve"> </w:t>
      </w:r>
      <w:r w:rsidRPr="0066125E">
        <w:rPr>
          <w:rFonts w:cs="Arial" w:hint="cs"/>
          <w:sz w:val="28"/>
          <w:szCs w:val="28"/>
          <w:rtl/>
        </w:rPr>
        <w:t>أخافُ</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يكونَ</w:t>
      </w:r>
      <w:r w:rsidRPr="0066125E">
        <w:rPr>
          <w:rFonts w:cs="Arial"/>
          <w:sz w:val="28"/>
          <w:szCs w:val="28"/>
          <w:rtl/>
        </w:rPr>
        <w:t xml:space="preserve"> </w:t>
      </w:r>
      <w:r w:rsidRPr="0066125E">
        <w:rPr>
          <w:rFonts w:cs="Arial" w:hint="cs"/>
          <w:sz w:val="28"/>
          <w:szCs w:val="28"/>
          <w:rtl/>
        </w:rPr>
        <w:t>صاحبي</w:t>
      </w:r>
      <w:r w:rsidRPr="0066125E">
        <w:rPr>
          <w:rFonts w:cs="Arial"/>
          <w:sz w:val="28"/>
          <w:szCs w:val="28"/>
          <w:rtl/>
        </w:rPr>
        <w:t xml:space="preserve"> </w:t>
      </w:r>
      <w:r w:rsidRPr="0066125E">
        <w:rPr>
          <w:rFonts w:cs="Arial" w:hint="cs"/>
          <w:sz w:val="28"/>
          <w:szCs w:val="28"/>
          <w:rtl/>
        </w:rPr>
        <w:t>إنَّما</w:t>
      </w:r>
      <w:r w:rsidRPr="0066125E">
        <w:rPr>
          <w:rFonts w:cs="Arial"/>
          <w:sz w:val="28"/>
          <w:szCs w:val="28"/>
          <w:rtl/>
        </w:rPr>
        <w:t xml:space="preserve"> </w:t>
      </w:r>
      <w:r w:rsidRPr="0066125E">
        <w:rPr>
          <w:rFonts w:cs="Arial" w:hint="cs"/>
          <w:sz w:val="28"/>
          <w:szCs w:val="28"/>
          <w:rtl/>
        </w:rPr>
        <w:t>أرادَ</w:t>
      </w:r>
      <w:r w:rsidRPr="0066125E">
        <w:rPr>
          <w:rFonts w:cs="Arial"/>
          <w:sz w:val="28"/>
          <w:szCs w:val="28"/>
          <w:rtl/>
        </w:rPr>
        <w:t xml:space="preserve"> </w:t>
      </w:r>
      <w:r w:rsidRPr="0066125E">
        <w:rPr>
          <w:rFonts w:cs="Arial" w:hint="cs"/>
          <w:sz w:val="28"/>
          <w:szCs w:val="28"/>
          <w:rtl/>
        </w:rPr>
        <w:t>المُجاهِدينَ؟</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اجعَلْها</w:t>
      </w:r>
      <w:r w:rsidRPr="0066125E">
        <w:rPr>
          <w:rFonts w:cs="Arial"/>
          <w:sz w:val="28"/>
          <w:szCs w:val="28"/>
          <w:rtl/>
        </w:rPr>
        <w:t xml:space="preserve"> </w:t>
      </w:r>
      <w:r w:rsidRPr="0066125E">
        <w:rPr>
          <w:rFonts w:cs="Arial" w:hint="cs"/>
          <w:sz w:val="28"/>
          <w:szCs w:val="28"/>
          <w:rtl/>
        </w:rPr>
        <w:t>فيهم؛</w:t>
      </w:r>
      <w:r w:rsidRPr="0066125E">
        <w:rPr>
          <w:rFonts w:cs="Arial"/>
          <w:sz w:val="28"/>
          <w:szCs w:val="28"/>
          <w:rtl/>
        </w:rPr>
        <w:t xml:space="preserve"> </w:t>
      </w:r>
      <w:r w:rsidRPr="0066125E">
        <w:rPr>
          <w:rFonts w:cs="Arial" w:hint="cs"/>
          <w:sz w:val="28"/>
          <w:szCs w:val="28"/>
          <w:rtl/>
        </w:rPr>
        <w:t>فإنَّهم</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سبيلِ</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قلتُ</w:t>
      </w:r>
      <w:r w:rsidRPr="0066125E">
        <w:rPr>
          <w:rFonts w:cs="Arial"/>
          <w:sz w:val="28"/>
          <w:szCs w:val="28"/>
          <w:rtl/>
        </w:rPr>
        <w:t xml:space="preserve">: </w:t>
      </w:r>
      <w:r w:rsidRPr="0066125E">
        <w:rPr>
          <w:rFonts w:cs="Arial" w:hint="cs"/>
          <w:sz w:val="28"/>
          <w:szCs w:val="28"/>
          <w:rtl/>
        </w:rPr>
        <w:t>إنِّي</w:t>
      </w:r>
      <w:r w:rsidRPr="0066125E">
        <w:rPr>
          <w:rFonts w:cs="Arial"/>
          <w:sz w:val="28"/>
          <w:szCs w:val="28"/>
          <w:rtl/>
        </w:rPr>
        <w:t xml:space="preserve"> </w:t>
      </w:r>
      <w:r w:rsidRPr="0066125E">
        <w:rPr>
          <w:rFonts w:cs="Arial" w:hint="cs"/>
          <w:sz w:val="28"/>
          <w:szCs w:val="28"/>
          <w:rtl/>
        </w:rPr>
        <w:t>أخافُ</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أُخالِفَ</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أُمِرْتُ</w:t>
      </w:r>
      <w:r w:rsidRPr="0066125E">
        <w:rPr>
          <w:rFonts w:cs="Arial"/>
          <w:sz w:val="28"/>
          <w:szCs w:val="28"/>
          <w:rtl/>
        </w:rPr>
        <w:t xml:space="preserve"> </w:t>
      </w:r>
      <w:r w:rsidRPr="0066125E">
        <w:rPr>
          <w:rFonts w:cs="Arial" w:hint="cs"/>
          <w:sz w:val="28"/>
          <w:szCs w:val="28"/>
          <w:rtl/>
        </w:rPr>
        <w:t>به،</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فغَضِبَ،</w:t>
      </w:r>
      <w:r w:rsidRPr="0066125E">
        <w:rPr>
          <w:rFonts w:cs="Arial"/>
          <w:sz w:val="28"/>
          <w:szCs w:val="28"/>
          <w:rtl/>
        </w:rPr>
        <w:t xml:space="preserve"> </w:t>
      </w:r>
      <w:r w:rsidRPr="0066125E">
        <w:rPr>
          <w:rFonts w:cs="Arial" w:hint="cs"/>
          <w:sz w:val="28"/>
          <w:szCs w:val="28"/>
          <w:rtl/>
        </w:rPr>
        <w:t>وقال</w:t>
      </w:r>
      <w:r w:rsidRPr="0066125E">
        <w:rPr>
          <w:rFonts w:cs="Arial"/>
          <w:sz w:val="28"/>
          <w:szCs w:val="28"/>
          <w:rtl/>
        </w:rPr>
        <w:t xml:space="preserve">: </w:t>
      </w:r>
      <w:r w:rsidRPr="0066125E">
        <w:rPr>
          <w:rFonts w:cs="Arial" w:hint="cs"/>
          <w:sz w:val="28"/>
          <w:szCs w:val="28"/>
          <w:rtl/>
        </w:rPr>
        <w:t>ويحَكَ</w:t>
      </w:r>
      <w:r w:rsidRPr="0066125E">
        <w:rPr>
          <w:rFonts w:cs="Arial"/>
          <w:sz w:val="28"/>
          <w:szCs w:val="28"/>
          <w:rtl/>
        </w:rPr>
        <w:t xml:space="preserve">! </w:t>
      </w:r>
      <w:r w:rsidRPr="0066125E">
        <w:rPr>
          <w:rFonts w:cs="Arial" w:hint="cs"/>
          <w:sz w:val="28"/>
          <w:szCs w:val="28"/>
          <w:rtl/>
        </w:rPr>
        <w:t>أَوَلَيْسَ</w:t>
      </w:r>
      <w:r w:rsidRPr="0066125E">
        <w:rPr>
          <w:rFonts w:cs="Arial"/>
          <w:sz w:val="28"/>
          <w:szCs w:val="28"/>
          <w:rtl/>
        </w:rPr>
        <w:t xml:space="preserve"> </w:t>
      </w:r>
      <w:r w:rsidRPr="0066125E">
        <w:rPr>
          <w:rFonts w:cs="Arial" w:hint="cs"/>
          <w:sz w:val="28"/>
          <w:szCs w:val="28"/>
          <w:rtl/>
        </w:rPr>
        <w:t>بسَبِيلِ</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رواهُ</w:t>
      </w:r>
      <w:r w:rsidRPr="0066125E">
        <w:rPr>
          <w:rFonts w:cs="Arial"/>
          <w:sz w:val="28"/>
          <w:szCs w:val="28"/>
          <w:rtl/>
        </w:rPr>
        <w:t xml:space="preserve"> </w:t>
      </w:r>
      <w:r w:rsidRPr="0066125E">
        <w:rPr>
          <w:rFonts w:cs="Arial" w:hint="cs"/>
          <w:sz w:val="28"/>
          <w:szCs w:val="28"/>
          <w:rtl/>
        </w:rPr>
        <w:t>البيهقيُّ</w:t>
      </w:r>
      <w:r>
        <w:rPr>
          <w:rFonts w:cs="Arial" w:hint="cs"/>
          <w:sz w:val="28"/>
          <w:szCs w:val="28"/>
          <w:rtl/>
        </w:rPr>
        <w:t>(1).</w:t>
      </w:r>
    </w:p>
    <w:p w:rsidR="0037592F" w:rsidRDefault="0037592F" w:rsidP="0037592F">
      <w:pPr>
        <w:bidi/>
        <w:jc w:val="both"/>
        <w:rPr>
          <w:rFonts w:cs="Arial"/>
          <w:sz w:val="28"/>
          <w:szCs w:val="28"/>
          <w:rtl/>
        </w:rPr>
      </w:pPr>
      <w:r w:rsidRPr="0066125E">
        <w:rPr>
          <w:rFonts w:cs="Arial" w:hint="cs"/>
          <w:sz w:val="28"/>
          <w:szCs w:val="28"/>
          <w:rtl/>
        </w:rPr>
        <w:t>ومالكٌ</w:t>
      </w:r>
      <w:r w:rsidRPr="0066125E">
        <w:rPr>
          <w:rFonts w:cs="Arial"/>
          <w:sz w:val="28"/>
          <w:szCs w:val="28"/>
          <w:rtl/>
        </w:rPr>
        <w:t xml:space="preserve"> </w:t>
      </w:r>
      <w:r w:rsidRPr="0066125E">
        <w:rPr>
          <w:rFonts w:cs="Arial" w:hint="cs"/>
          <w:sz w:val="28"/>
          <w:szCs w:val="28"/>
          <w:rtl/>
        </w:rPr>
        <w:t>أعلَمُ</w:t>
      </w:r>
      <w:r w:rsidRPr="0066125E">
        <w:rPr>
          <w:rFonts w:cs="Arial"/>
          <w:sz w:val="28"/>
          <w:szCs w:val="28"/>
          <w:rtl/>
        </w:rPr>
        <w:t xml:space="preserve"> </w:t>
      </w:r>
      <w:r w:rsidRPr="0066125E">
        <w:rPr>
          <w:rFonts w:cs="Arial" w:hint="cs"/>
          <w:sz w:val="28"/>
          <w:szCs w:val="28"/>
          <w:rtl/>
        </w:rPr>
        <w:t>الناسِ</w:t>
      </w:r>
      <w:r w:rsidRPr="0066125E">
        <w:rPr>
          <w:rFonts w:cs="Arial"/>
          <w:sz w:val="28"/>
          <w:szCs w:val="28"/>
          <w:rtl/>
        </w:rPr>
        <w:t xml:space="preserve"> </w:t>
      </w:r>
      <w:r w:rsidRPr="0066125E">
        <w:rPr>
          <w:rFonts w:cs="Arial" w:hint="cs"/>
          <w:sz w:val="28"/>
          <w:szCs w:val="28"/>
          <w:rtl/>
        </w:rPr>
        <w:t>بالمَرْوِيِّ</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عُمرَ،</w:t>
      </w:r>
      <w:r w:rsidRPr="0066125E">
        <w:rPr>
          <w:rFonts w:cs="Arial"/>
          <w:sz w:val="28"/>
          <w:szCs w:val="28"/>
          <w:rtl/>
        </w:rPr>
        <w:t xml:space="preserve"> </w:t>
      </w: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w:t>
      </w:r>
      <w:r w:rsidRPr="0066125E">
        <w:rPr>
          <w:rFonts w:cs="Arial" w:hint="cs"/>
          <w:sz w:val="28"/>
          <w:szCs w:val="28"/>
          <w:rtl/>
        </w:rPr>
        <w:t>سُبُلُ</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كثيرةٌ</w:t>
      </w:r>
      <w:r w:rsidRPr="0066125E">
        <w:rPr>
          <w:rFonts w:cs="Arial" w:hint="eastAsia"/>
          <w:sz w:val="28"/>
          <w:szCs w:val="28"/>
          <w:rtl/>
        </w:rPr>
        <w:t>»</w:t>
      </w:r>
      <w:r>
        <w:rPr>
          <w:rFonts w:cs="Arial" w:hint="cs"/>
          <w:sz w:val="28"/>
          <w:szCs w:val="28"/>
          <w:rtl/>
        </w:rPr>
        <w:t xml:space="preserve">(2)، </w:t>
      </w:r>
      <w:r w:rsidRPr="00B82474">
        <w:rPr>
          <w:rFonts w:cs="Arial" w:hint="cs"/>
          <w:sz w:val="28"/>
          <w:szCs w:val="28"/>
          <w:rtl/>
        </w:rPr>
        <w:t>ولم</w:t>
      </w:r>
      <w:r w:rsidRPr="00B82474">
        <w:rPr>
          <w:rFonts w:cs="Arial"/>
          <w:sz w:val="28"/>
          <w:szCs w:val="28"/>
          <w:rtl/>
        </w:rPr>
        <w:t xml:space="preserve"> </w:t>
      </w:r>
      <w:r w:rsidRPr="00B82474">
        <w:rPr>
          <w:rFonts w:cs="Arial" w:hint="cs"/>
          <w:sz w:val="28"/>
          <w:szCs w:val="28"/>
          <w:rtl/>
        </w:rPr>
        <w:t>يكُنْ</w:t>
      </w:r>
      <w:r w:rsidRPr="00B82474">
        <w:rPr>
          <w:rFonts w:cs="Arial"/>
          <w:sz w:val="28"/>
          <w:szCs w:val="28"/>
          <w:rtl/>
        </w:rPr>
        <w:t xml:space="preserve"> </w:t>
      </w:r>
      <w:r w:rsidRPr="00B82474">
        <w:rPr>
          <w:rFonts w:cs="Arial" w:hint="cs"/>
          <w:sz w:val="28"/>
          <w:szCs w:val="28"/>
          <w:rtl/>
        </w:rPr>
        <w:t>يَجعَلُ</w:t>
      </w:r>
      <w:r w:rsidRPr="00B82474">
        <w:rPr>
          <w:rFonts w:cs="Arial"/>
          <w:sz w:val="28"/>
          <w:szCs w:val="28"/>
          <w:rtl/>
        </w:rPr>
        <w:t xml:space="preserve"> </w:t>
      </w:r>
      <w:r w:rsidRPr="00B82474">
        <w:rPr>
          <w:rFonts w:cs="Arial" w:hint="cs"/>
          <w:sz w:val="28"/>
          <w:szCs w:val="28"/>
          <w:rtl/>
        </w:rPr>
        <w:t>الحجَّ</w:t>
      </w:r>
      <w:r w:rsidRPr="00B82474">
        <w:rPr>
          <w:rFonts w:cs="Arial"/>
          <w:sz w:val="28"/>
          <w:szCs w:val="28"/>
          <w:rtl/>
        </w:rPr>
        <w:t xml:space="preserve"> </w:t>
      </w:r>
      <w:r w:rsidRPr="00B82474">
        <w:rPr>
          <w:rFonts w:cs="Arial" w:hint="cs"/>
          <w:sz w:val="28"/>
          <w:szCs w:val="28"/>
          <w:rtl/>
        </w:rPr>
        <w:t>منه</w:t>
      </w:r>
      <w:r w:rsidRPr="00B82474">
        <w:rPr>
          <w:rFonts w:cs="Arial"/>
          <w:sz w:val="28"/>
          <w:szCs w:val="28"/>
          <w:rtl/>
        </w:rPr>
        <w:t>.</w:t>
      </w:r>
    </w:p>
    <w:p w:rsidR="0037592F" w:rsidRDefault="0037592F" w:rsidP="0037592F">
      <w:pPr>
        <w:bidi/>
        <w:jc w:val="both"/>
        <w:rPr>
          <w:rFonts w:cs="Arial"/>
          <w:sz w:val="28"/>
          <w:szCs w:val="28"/>
          <w:rtl/>
        </w:rPr>
      </w:pP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أبو</w:t>
      </w:r>
      <w:r w:rsidRPr="0066125E">
        <w:rPr>
          <w:rFonts w:cs="Arial"/>
          <w:sz w:val="28"/>
          <w:szCs w:val="28"/>
          <w:rtl/>
        </w:rPr>
        <w:t xml:space="preserve"> </w:t>
      </w:r>
      <w:r w:rsidRPr="0066125E">
        <w:rPr>
          <w:rFonts w:cs="Arial" w:hint="cs"/>
          <w:sz w:val="28"/>
          <w:szCs w:val="28"/>
          <w:rtl/>
        </w:rPr>
        <w:t>بكرِ</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العربيِّ</w:t>
      </w:r>
      <w:r w:rsidRPr="0066125E">
        <w:rPr>
          <w:rFonts w:cs="Arial"/>
          <w:sz w:val="28"/>
          <w:szCs w:val="28"/>
          <w:rtl/>
        </w:rPr>
        <w:t>: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أعلَمُ</w:t>
      </w:r>
      <w:r w:rsidRPr="0066125E">
        <w:rPr>
          <w:rFonts w:cs="Arial"/>
          <w:sz w:val="28"/>
          <w:szCs w:val="28"/>
          <w:rtl/>
        </w:rPr>
        <w:t xml:space="preserve"> </w:t>
      </w:r>
      <w:r w:rsidRPr="0066125E">
        <w:rPr>
          <w:rFonts w:cs="Arial" w:hint="cs"/>
          <w:sz w:val="28"/>
          <w:szCs w:val="28"/>
          <w:rtl/>
        </w:rPr>
        <w:t>خِلافًا</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المرادَ</w:t>
      </w:r>
      <w:r w:rsidRPr="0066125E">
        <w:rPr>
          <w:rFonts w:cs="Arial"/>
          <w:sz w:val="28"/>
          <w:szCs w:val="28"/>
          <w:rtl/>
        </w:rPr>
        <w:t xml:space="preserve"> </w:t>
      </w:r>
      <w:r w:rsidRPr="0066125E">
        <w:rPr>
          <w:rFonts w:cs="Arial" w:hint="cs"/>
          <w:sz w:val="28"/>
          <w:szCs w:val="28"/>
          <w:rtl/>
        </w:rPr>
        <w:t>بسَبيلِ</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هاهُنا</w:t>
      </w:r>
      <w:r w:rsidRPr="0066125E">
        <w:rPr>
          <w:rFonts w:cs="Arial"/>
          <w:sz w:val="28"/>
          <w:szCs w:val="28"/>
          <w:rtl/>
        </w:rPr>
        <w:t xml:space="preserve"> </w:t>
      </w:r>
      <w:r w:rsidRPr="0066125E">
        <w:rPr>
          <w:rFonts w:cs="Arial" w:hint="cs"/>
          <w:sz w:val="28"/>
          <w:szCs w:val="28"/>
          <w:rtl/>
        </w:rPr>
        <w:t>الغزوُ</w:t>
      </w:r>
      <w:r w:rsidRPr="0066125E">
        <w:rPr>
          <w:rFonts w:cs="Arial" w:hint="eastAsia"/>
          <w:sz w:val="28"/>
          <w:szCs w:val="28"/>
          <w:rtl/>
        </w:rPr>
        <w:t>»</w:t>
      </w:r>
      <w:r>
        <w:rPr>
          <w:rFonts w:cs="Arial" w:hint="cs"/>
          <w:sz w:val="28"/>
          <w:szCs w:val="28"/>
          <w:rtl/>
        </w:rPr>
        <w:t>(3).</w:t>
      </w:r>
    </w:p>
    <w:p w:rsidR="0037592F" w:rsidRDefault="0037592F" w:rsidP="0037592F">
      <w:pPr>
        <w:bidi/>
        <w:jc w:val="both"/>
        <w:rPr>
          <w:rFonts w:cs="Arial"/>
          <w:sz w:val="28"/>
          <w:szCs w:val="28"/>
          <w:rtl/>
        </w:rPr>
      </w:pPr>
      <w:r w:rsidRPr="0066125E">
        <w:rPr>
          <w:rFonts w:cs="Arial" w:hint="cs"/>
          <w:sz w:val="28"/>
          <w:szCs w:val="28"/>
          <w:rtl/>
        </w:rPr>
        <w:t>وأمَّا</w:t>
      </w:r>
      <w:r w:rsidRPr="0066125E">
        <w:rPr>
          <w:rFonts w:cs="Arial"/>
          <w:sz w:val="28"/>
          <w:szCs w:val="28"/>
          <w:rtl/>
        </w:rPr>
        <w:t xml:space="preserve"> </w:t>
      </w:r>
      <w:r w:rsidRPr="0066125E">
        <w:rPr>
          <w:rFonts w:cs="Arial" w:hint="cs"/>
          <w:sz w:val="28"/>
          <w:szCs w:val="28"/>
          <w:rtl/>
        </w:rPr>
        <w:t>المَرْويُّ</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عبَّاسٍ</w:t>
      </w:r>
      <w:r w:rsidRPr="0066125E">
        <w:rPr>
          <w:rFonts w:cs="Arial"/>
          <w:sz w:val="28"/>
          <w:szCs w:val="28"/>
          <w:rtl/>
        </w:rPr>
        <w:t xml:space="preserve">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فقد</w:t>
      </w:r>
      <w:r w:rsidRPr="0066125E">
        <w:rPr>
          <w:rFonts w:cs="Arial"/>
          <w:sz w:val="28"/>
          <w:szCs w:val="28"/>
          <w:rtl/>
        </w:rPr>
        <w:t xml:space="preserve"> </w:t>
      </w:r>
      <w:r w:rsidRPr="0066125E">
        <w:rPr>
          <w:rFonts w:cs="Arial" w:hint="cs"/>
          <w:sz w:val="28"/>
          <w:szCs w:val="28"/>
          <w:rtl/>
        </w:rPr>
        <w:t>رواهُ</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أبي</w:t>
      </w:r>
      <w:r w:rsidRPr="0066125E">
        <w:rPr>
          <w:rFonts w:cs="Arial"/>
          <w:sz w:val="28"/>
          <w:szCs w:val="28"/>
          <w:rtl/>
        </w:rPr>
        <w:t xml:space="preserve"> </w:t>
      </w:r>
      <w:r w:rsidRPr="0066125E">
        <w:rPr>
          <w:rFonts w:cs="Arial" w:hint="cs"/>
          <w:sz w:val="28"/>
          <w:szCs w:val="28"/>
          <w:rtl/>
        </w:rPr>
        <w:t>شَيْبةَ</w:t>
      </w:r>
      <w:r w:rsidRPr="0066125E">
        <w:rPr>
          <w:rFonts w:cs="Arial"/>
          <w:sz w:val="28"/>
          <w:szCs w:val="28"/>
          <w:rtl/>
        </w:rPr>
        <w:t xml:space="preserve"> </w:t>
      </w:r>
      <w:r w:rsidRPr="0066125E">
        <w:rPr>
          <w:rFonts w:cs="Arial" w:hint="cs"/>
          <w:sz w:val="28"/>
          <w:szCs w:val="28"/>
          <w:rtl/>
        </w:rPr>
        <w:t>وغيرُهُ؛</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حديثِ</w:t>
      </w:r>
      <w:r w:rsidRPr="0066125E">
        <w:rPr>
          <w:rFonts w:cs="Arial"/>
          <w:sz w:val="28"/>
          <w:szCs w:val="28"/>
          <w:rtl/>
        </w:rPr>
        <w:t xml:space="preserve"> </w:t>
      </w:r>
      <w:r w:rsidRPr="0066125E">
        <w:rPr>
          <w:rFonts w:cs="Arial" w:hint="cs"/>
          <w:sz w:val="28"/>
          <w:szCs w:val="28"/>
          <w:rtl/>
        </w:rPr>
        <w:t>حَسَّانَ،</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مجاهِدٍ،</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عبَّاسٍ</w:t>
      </w:r>
      <w:r w:rsidRPr="0066125E">
        <w:rPr>
          <w:rFonts w:cs="Arial"/>
          <w:sz w:val="28"/>
          <w:szCs w:val="28"/>
          <w:rtl/>
        </w:rPr>
        <w:t xml:space="preserve"> </w:t>
      </w:r>
      <w:r w:rsidRPr="0066125E">
        <w:rPr>
          <w:rFonts w:cs="Arial" w:hint="cs"/>
          <w:sz w:val="28"/>
          <w:szCs w:val="28"/>
          <w:rtl/>
        </w:rPr>
        <w:t>ـ</w:t>
      </w:r>
      <w:r w:rsidRPr="0066125E">
        <w:rPr>
          <w:rFonts w:cs="Arial"/>
          <w:sz w:val="28"/>
          <w:szCs w:val="28"/>
          <w:rtl/>
        </w:rPr>
        <w:t xml:space="preserve"> </w:t>
      </w:r>
      <w:r w:rsidRPr="0066125E">
        <w:rPr>
          <w:rFonts w:cs="Arial" w:hint="cs"/>
          <w:sz w:val="28"/>
          <w:szCs w:val="28"/>
          <w:rtl/>
        </w:rPr>
        <w:t>رَضِيَ</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تعالى</w:t>
      </w:r>
      <w:r w:rsidRPr="0066125E">
        <w:rPr>
          <w:rFonts w:cs="Arial"/>
          <w:sz w:val="28"/>
          <w:szCs w:val="28"/>
          <w:rtl/>
        </w:rPr>
        <w:t xml:space="preserve"> </w:t>
      </w:r>
      <w:r w:rsidRPr="0066125E">
        <w:rPr>
          <w:rFonts w:cs="Arial" w:hint="cs"/>
          <w:sz w:val="28"/>
          <w:szCs w:val="28"/>
          <w:rtl/>
        </w:rPr>
        <w:t>عنهما</w:t>
      </w:r>
      <w:r w:rsidRPr="0066125E">
        <w:rPr>
          <w:rFonts w:cs="Arial"/>
          <w:sz w:val="28"/>
          <w:szCs w:val="28"/>
          <w:rtl/>
        </w:rPr>
        <w:t xml:space="preserve"> </w:t>
      </w:r>
      <w:r w:rsidRPr="0066125E">
        <w:rPr>
          <w:rFonts w:cs="Arial" w:hint="cs"/>
          <w:sz w:val="28"/>
          <w:szCs w:val="28"/>
          <w:rtl/>
        </w:rPr>
        <w:t>ـ</w:t>
      </w:r>
      <w:r w:rsidRPr="0066125E">
        <w:rPr>
          <w:rFonts w:cs="Arial"/>
          <w:sz w:val="28"/>
          <w:szCs w:val="28"/>
          <w:rtl/>
        </w:rPr>
        <w:t xml:space="preserve"> </w:t>
      </w:r>
      <w:r w:rsidRPr="0066125E">
        <w:rPr>
          <w:rFonts w:cs="Arial" w:hint="cs"/>
          <w:sz w:val="28"/>
          <w:szCs w:val="28"/>
          <w:rtl/>
        </w:rPr>
        <w:t>أنَّه</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يَرَى</w:t>
      </w:r>
      <w:r w:rsidRPr="0066125E">
        <w:rPr>
          <w:rFonts w:cs="Arial"/>
          <w:sz w:val="28"/>
          <w:szCs w:val="28"/>
          <w:rtl/>
        </w:rPr>
        <w:t xml:space="preserve"> </w:t>
      </w:r>
      <w:r w:rsidRPr="0066125E">
        <w:rPr>
          <w:rFonts w:cs="Arial" w:hint="cs"/>
          <w:sz w:val="28"/>
          <w:szCs w:val="28"/>
          <w:rtl/>
        </w:rPr>
        <w:t>بأسًا</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يُعطِيَ</w:t>
      </w:r>
      <w:r w:rsidRPr="0066125E">
        <w:rPr>
          <w:rFonts w:cs="Arial"/>
          <w:sz w:val="28"/>
          <w:szCs w:val="28"/>
          <w:rtl/>
        </w:rPr>
        <w:t xml:space="preserve"> </w:t>
      </w:r>
      <w:r w:rsidRPr="0066125E">
        <w:rPr>
          <w:rFonts w:cs="Arial" w:hint="cs"/>
          <w:sz w:val="28"/>
          <w:szCs w:val="28"/>
          <w:rtl/>
        </w:rPr>
        <w:t>الرَّجُلُ</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زَكَاتِهِ</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الحجِّ،</w:t>
      </w:r>
      <w:r w:rsidRPr="0066125E">
        <w:rPr>
          <w:rFonts w:cs="Arial"/>
          <w:sz w:val="28"/>
          <w:szCs w:val="28"/>
          <w:rtl/>
        </w:rPr>
        <w:t xml:space="preserve"> </w:t>
      </w:r>
      <w:r w:rsidRPr="0066125E">
        <w:rPr>
          <w:rFonts w:cs="Arial" w:hint="cs"/>
          <w:sz w:val="28"/>
          <w:szCs w:val="28"/>
          <w:rtl/>
        </w:rPr>
        <w:t>وأنْ</w:t>
      </w:r>
      <w:r w:rsidRPr="0066125E">
        <w:rPr>
          <w:rFonts w:cs="Arial"/>
          <w:sz w:val="28"/>
          <w:szCs w:val="28"/>
          <w:rtl/>
        </w:rPr>
        <w:t xml:space="preserve"> </w:t>
      </w:r>
      <w:r w:rsidRPr="0066125E">
        <w:rPr>
          <w:rFonts w:cs="Arial" w:hint="cs"/>
          <w:sz w:val="28"/>
          <w:szCs w:val="28"/>
          <w:rtl/>
        </w:rPr>
        <w:t>يُعتِقَ</w:t>
      </w:r>
      <w:r w:rsidRPr="0066125E">
        <w:rPr>
          <w:rFonts w:cs="Arial"/>
          <w:sz w:val="28"/>
          <w:szCs w:val="28"/>
          <w:rtl/>
        </w:rPr>
        <w:t xml:space="preserve"> </w:t>
      </w:r>
      <w:r w:rsidRPr="0066125E">
        <w:rPr>
          <w:rFonts w:cs="Arial" w:hint="cs"/>
          <w:sz w:val="28"/>
          <w:szCs w:val="28"/>
          <w:rtl/>
        </w:rPr>
        <w:t>النَّسَمَةَ</w:t>
      </w:r>
      <w:r w:rsidRPr="0066125E">
        <w:rPr>
          <w:rFonts w:cs="Arial"/>
          <w:sz w:val="28"/>
          <w:szCs w:val="28"/>
          <w:rtl/>
        </w:rPr>
        <w:t xml:space="preserve"> </w:t>
      </w:r>
      <w:r w:rsidRPr="0066125E">
        <w:rPr>
          <w:rFonts w:cs="Arial" w:hint="cs"/>
          <w:sz w:val="28"/>
          <w:szCs w:val="28"/>
          <w:rtl/>
        </w:rPr>
        <w:t>مِنها</w:t>
      </w:r>
      <w:r>
        <w:rPr>
          <w:rFonts w:cs="Arial" w:hint="cs"/>
          <w:sz w:val="28"/>
          <w:szCs w:val="28"/>
          <w:rtl/>
        </w:rPr>
        <w:t>(4).</w:t>
      </w:r>
    </w:p>
    <w:p w:rsidR="0037592F" w:rsidRDefault="0037592F" w:rsidP="0037592F">
      <w:pPr>
        <w:bidi/>
        <w:jc w:val="both"/>
        <w:rPr>
          <w:rFonts w:cs="Arial"/>
          <w:sz w:val="28"/>
          <w:szCs w:val="28"/>
          <w:rtl/>
        </w:rPr>
      </w:pPr>
      <w:r w:rsidRPr="0066125E">
        <w:rPr>
          <w:rFonts w:cs="Arial" w:hint="cs"/>
          <w:sz w:val="28"/>
          <w:szCs w:val="28"/>
          <w:rtl/>
        </w:rPr>
        <w:t>وذِكْرُ</w:t>
      </w:r>
      <w:r w:rsidRPr="0066125E">
        <w:rPr>
          <w:rFonts w:cs="Arial"/>
          <w:sz w:val="28"/>
          <w:szCs w:val="28"/>
          <w:rtl/>
        </w:rPr>
        <w:t xml:space="preserve"> </w:t>
      </w:r>
      <w:r w:rsidRPr="0066125E">
        <w:rPr>
          <w:rFonts w:cs="Arial" w:hint="cs"/>
          <w:sz w:val="28"/>
          <w:szCs w:val="28"/>
          <w:rtl/>
        </w:rPr>
        <w:t>البخاريِّ</w:t>
      </w:r>
      <w:r w:rsidRPr="0066125E">
        <w:rPr>
          <w:rFonts w:cs="Arial"/>
          <w:sz w:val="28"/>
          <w:szCs w:val="28"/>
          <w:rtl/>
        </w:rPr>
        <w:t xml:space="preserve"> </w:t>
      </w:r>
      <w:r w:rsidRPr="0066125E">
        <w:rPr>
          <w:rFonts w:cs="Arial" w:hint="cs"/>
          <w:sz w:val="28"/>
          <w:szCs w:val="28"/>
          <w:rtl/>
        </w:rPr>
        <w:t>له</w:t>
      </w:r>
      <w:r w:rsidRPr="0066125E">
        <w:rPr>
          <w:rFonts w:cs="Arial"/>
          <w:sz w:val="28"/>
          <w:szCs w:val="28"/>
          <w:rtl/>
        </w:rPr>
        <w:t xml:space="preserve"> </w:t>
      </w:r>
      <w:r w:rsidRPr="0066125E">
        <w:rPr>
          <w:rFonts w:cs="Arial" w:hint="cs"/>
          <w:sz w:val="28"/>
          <w:szCs w:val="28"/>
          <w:rtl/>
        </w:rPr>
        <w:t>بصيغةِ</w:t>
      </w:r>
      <w:r w:rsidRPr="0066125E">
        <w:rPr>
          <w:rFonts w:cs="Arial"/>
          <w:sz w:val="28"/>
          <w:szCs w:val="28"/>
          <w:rtl/>
        </w:rPr>
        <w:t xml:space="preserve"> </w:t>
      </w:r>
      <w:r w:rsidRPr="0066125E">
        <w:rPr>
          <w:rFonts w:cs="Arial" w:hint="cs"/>
          <w:sz w:val="28"/>
          <w:szCs w:val="28"/>
          <w:rtl/>
        </w:rPr>
        <w:t>التمريضِ</w:t>
      </w:r>
      <w:r w:rsidRPr="0066125E">
        <w:rPr>
          <w:rFonts w:cs="Arial"/>
          <w:sz w:val="28"/>
          <w:szCs w:val="28"/>
          <w:rtl/>
        </w:rPr>
        <w:t xml:space="preserve"> </w:t>
      </w:r>
      <w:r w:rsidRPr="0066125E">
        <w:rPr>
          <w:rFonts w:cs="Arial" w:hint="cs"/>
          <w:sz w:val="28"/>
          <w:szCs w:val="28"/>
          <w:rtl/>
        </w:rPr>
        <w:t>يَحتمِلُ</w:t>
      </w:r>
      <w:r w:rsidRPr="0066125E">
        <w:rPr>
          <w:rFonts w:cs="Arial"/>
          <w:sz w:val="28"/>
          <w:szCs w:val="28"/>
          <w:rtl/>
        </w:rPr>
        <w:t xml:space="preserve"> </w:t>
      </w:r>
      <w:r w:rsidRPr="0066125E">
        <w:rPr>
          <w:rFonts w:cs="Arial" w:hint="cs"/>
          <w:sz w:val="28"/>
          <w:szCs w:val="28"/>
          <w:rtl/>
        </w:rPr>
        <w:t>أنَّه</w:t>
      </w:r>
      <w:r w:rsidRPr="0066125E">
        <w:rPr>
          <w:rFonts w:cs="Arial"/>
          <w:sz w:val="28"/>
          <w:szCs w:val="28"/>
          <w:rtl/>
        </w:rPr>
        <w:t xml:space="preserve"> </w:t>
      </w:r>
      <w:r w:rsidRPr="0066125E">
        <w:rPr>
          <w:rFonts w:cs="Arial" w:hint="cs"/>
          <w:sz w:val="28"/>
          <w:szCs w:val="28"/>
          <w:rtl/>
        </w:rPr>
        <w:t>لأَجْلِ</w:t>
      </w:r>
      <w:r w:rsidRPr="0066125E">
        <w:rPr>
          <w:rFonts w:cs="Arial"/>
          <w:sz w:val="28"/>
          <w:szCs w:val="28"/>
          <w:rtl/>
        </w:rPr>
        <w:t xml:space="preserve"> </w:t>
      </w:r>
      <w:r w:rsidRPr="0066125E">
        <w:rPr>
          <w:rFonts w:cs="Arial" w:hint="cs"/>
          <w:sz w:val="28"/>
          <w:szCs w:val="28"/>
          <w:rtl/>
        </w:rPr>
        <w:t>مَتْنِه،</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إسنادِهِ،</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كِلَيْهِما؛</w:t>
      </w:r>
      <w:r w:rsidRPr="0066125E">
        <w:rPr>
          <w:rFonts w:cs="Arial"/>
          <w:sz w:val="28"/>
          <w:szCs w:val="28"/>
          <w:rtl/>
        </w:rPr>
        <w:t xml:space="preserve"> </w:t>
      </w:r>
      <w:r w:rsidRPr="0066125E">
        <w:rPr>
          <w:rFonts w:cs="Arial" w:hint="cs"/>
          <w:sz w:val="28"/>
          <w:szCs w:val="28"/>
          <w:rtl/>
        </w:rPr>
        <w:t>وهو</w:t>
      </w:r>
      <w:r w:rsidRPr="0066125E">
        <w:rPr>
          <w:rFonts w:cs="Arial"/>
          <w:sz w:val="28"/>
          <w:szCs w:val="28"/>
          <w:rtl/>
        </w:rPr>
        <w:t xml:space="preserve"> </w:t>
      </w:r>
      <w:r w:rsidRPr="0066125E">
        <w:rPr>
          <w:rFonts w:cs="Arial" w:hint="cs"/>
          <w:sz w:val="28"/>
          <w:szCs w:val="28"/>
          <w:rtl/>
        </w:rPr>
        <w:t>الأظهَرُ؛</w:t>
      </w:r>
      <w:r w:rsidRPr="0066125E">
        <w:rPr>
          <w:rFonts w:cs="Arial"/>
          <w:sz w:val="28"/>
          <w:szCs w:val="28"/>
          <w:rtl/>
        </w:rPr>
        <w:t xml:space="preserve"> </w:t>
      </w:r>
      <w:r w:rsidRPr="0066125E">
        <w:rPr>
          <w:rFonts w:cs="Arial" w:hint="cs"/>
          <w:sz w:val="28"/>
          <w:szCs w:val="28"/>
          <w:rtl/>
        </w:rPr>
        <w:t>لأنَّ</w:t>
      </w:r>
      <w:r w:rsidRPr="0066125E">
        <w:rPr>
          <w:rFonts w:cs="Arial"/>
          <w:sz w:val="28"/>
          <w:szCs w:val="28"/>
          <w:rtl/>
        </w:rPr>
        <w:t xml:space="preserve"> </w:t>
      </w:r>
      <w:r w:rsidRPr="0066125E">
        <w:rPr>
          <w:rFonts w:cs="Arial" w:hint="cs"/>
          <w:sz w:val="28"/>
          <w:szCs w:val="28"/>
          <w:rtl/>
        </w:rPr>
        <w:t>هذا</w:t>
      </w:r>
      <w:r w:rsidRPr="0066125E">
        <w:rPr>
          <w:rFonts w:cs="Arial"/>
          <w:sz w:val="28"/>
          <w:szCs w:val="28"/>
          <w:rtl/>
        </w:rPr>
        <w:t xml:space="preserve"> </w:t>
      </w:r>
      <w:r w:rsidRPr="0066125E">
        <w:rPr>
          <w:rFonts w:cs="Arial" w:hint="cs"/>
          <w:sz w:val="28"/>
          <w:szCs w:val="28"/>
          <w:rtl/>
        </w:rPr>
        <w:t>تفرَّدَ</w:t>
      </w:r>
      <w:r w:rsidRPr="0066125E">
        <w:rPr>
          <w:rFonts w:cs="Arial"/>
          <w:sz w:val="28"/>
          <w:szCs w:val="28"/>
          <w:rtl/>
        </w:rPr>
        <w:t xml:space="preserve"> </w:t>
      </w:r>
      <w:r w:rsidRPr="0066125E">
        <w:rPr>
          <w:rFonts w:cs="Arial" w:hint="cs"/>
          <w:sz w:val="28"/>
          <w:szCs w:val="28"/>
          <w:rtl/>
        </w:rPr>
        <w:t>به</w:t>
      </w:r>
      <w:r w:rsidRPr="0066125E">
        <w:rPr>
          <w:rFonts w:cs="Arial"/>
          <w:sz w:val="28"/>
          <w:szCs w:val="28"/>
          <w:rtl/>
        </w:rPr>
        <w:t xml:space="preserve"> </w:t>
      </w:r>
      <w:r w:rsidRPr="0066125E">
        <w:rPr>
          <w:rFonts w:cs="Arial" w:hint="cs"/>
          <w:sz w:val="28"/>
          <w:szCs w:val="28"/>
          <w:rtl/>
        </w:rPr>
        <w:t>حسَّانُ</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ــــــــــــــــــــــــــــــــــــــــــــــــــــــــــــــــــــــــــــــ</w:t>
      </w:r>
    </w:p>
    <w:p w:rsidR="0037592F" w:rsidRPr="00B82474" w:rsidRDefault="0037592F" w:rsidP="0037592F">
      <w:pPr>
        <w:pStyle w:val="ListParagraph"/>
        <w:numPr>
          <w:ilvl w:val="0"/>
          <w:numId w:val="169"/>
        </w:numPr>
        <w:bidi/>
        <w:jc w:val="both"/>
        <w:rPr>
          <w:sz w:val="28"/>
          <w:szCs w:val="28"/>
        </w:rPr>
      </w:pPr>
      <w:r w:rsidRPr="00B82474">
        <w:rPr>
          <w:rFonts w:cs="Arial" w:hint="cs"/>
          <w:sz w:val="28"/>
          <w:szCs w:val="28"/>
          <w:rtl/>
        </w:rPr>
        <w:t>أخرجه</w:t>
      </w:r>
      <w:r w:rsidRPr="00B82474">
        <w:rPr>
          <w:rFonts w:cs="Arial"/>
          <w:sz w:val="28"/>
          <w:szCs w:val="28"/>
          <w:rtl/>
        </w:rPr>
        <w:t xml:space="preserve"> </w:t>
      </w:r>
      <w:r w:rsidRPr="00B82474">
        <w:rPr>
          <w:rFonts w:cs="Arial" w:hint="cs"/>
          <w:sz w:val="28"/>
          <w:szCs w:val="28"/>
          <w:rtl/>
        </w:rPr>
        <w:t>البيهقي</w:t>
      </w:r>
      <w:r w:rsidRPr="00B82474">
        <w:rPr>
          <w:rFonts w:cs="Arial"/>
          <w:sz w:val="28"/>
          <w:szCs w:val="28"/>
          <w:rtl/>
        </w:rPr>
        <w:t xml:space="preserve"> </w:t>
      </w:r>
      <w:r w:rsidRPr="00B82474">
        <w:rPr>
          <w:rFonts w:cs="Arial" w:hint="cs"/>
          <w:sz w:val="28"/>
          <w:szCs w:val="28"/>
          <w:rtl/>
        </w:rPr>
        <w:t>في</w:t>
      </w:r>
      <w:r w:rsidRPr="00B82474">
        <w:rPr>
          <w:rFonts w:cs="Arial"/>
          <w:sz w:val="28"/>
          <w:szCs w:val="28"/>
          <w:rtl/>
        </w:rPr>
        <w:t xml:space="preserve"> «</w:t>
      </w:r>
      <w:r w:rsidRPr="00B82474">
        <w:rPr>
          <w:rFonts w:cs="Arial" w:hint="cs"/>
          <w:sz w:val="28"/>
          <w:szCs w:val="28"/>
          <w:rtl/>
        </w:rPr>
        <w:t>السنن</w:t>
      </w:r>
      <w:r w:rsidRPr="00B82474">
        <w:rPr>
          <w:rFonts w:cs="Arial"/>
          <w:sz w:val="28"/>
          <w:szCs w:val="28"/>
          <w:rtl/>
        </w:rPr>
        <w:t xml:space="preserve"> </w:t>
      </w:r>
      <w:r w:rsidRPr="00B82474">
        <w:rPr>
          <w:rFonts w:cs="Arial" w:hint="cs"/>
          <w:sz w:val="28"/>
          <w:szCs w:val="28"/>
          <w:rtl/>
        </w:rPr>
        <w:t>الكبرى</w:t>
      </w:r>
      <w:r w:rsidRPr="00B82474">
        <w:rPr>
          <w:rFonts w:cs="Arial" w:hint="eastAsia"/>
          <w:sz w:val="28"/>
          <w:szCs w:val="28"/>
          <w:rtl/>
        </w:rPr>
        <w:t>»</w:t>
      </w:r>
      <w:r>
        <w:rPr>
          <w:rFonts w:cs="Arial"/>
          <w:sz w:val="28"/>
          <w:szCs w:val="28"/>
          <w:rtl/>
        </w:rPr>
        <w:t xml:space="preserve"> (6/274).</w:t>
      </w:r>
    </w:p>
    <w:p w:rsidR="0037592F" w:rsidRPr="00B82474" w:rsidRDefault="0037592F" w:rsidP="0037592F">
      <w:pPr>
        <w:pStyle w:val="ListParagraph"/>
        <w:numPr>
          <w:ilvl w:val="0"/>
          <w:numId w:val="169"/>
        </w:numPr>
        <w:bidi/>
        <w:jc w:val="both"/>
        <w:rPr>
          <w:rFonts w:cs="Arial"/>
          <w:sz w:val="28"/>
          <w:szCs w:val="28"/>
          <w:rtl/>
        </w:rPr>
      </w:pPr>
      <w:r w:rsidRPr="00B82474">
        <w:rPr>
          <w:rFonts w:cs="Arial"/>
          <w:sz w:val="28"/>
          <w:szCs w:val="28"/>
          <w:rtl/>
        </w:rPr>
        <w:t>«</w:t>
      </w:r>
      <w:r w:rsidRPr="00B82474">
        <w:rPr>
          <w:rFonts w:cs="Arial" w:hint="cs"/>
          <w:sz w:val="28"/>
          <w:szCs w:val="28"/>
          <w:rtl/>
        </w:rPr>
        <w:t>أحكام</w:t>
      </w:r>
      <w:r w:rsidRPr="00B82474">
        <w:rPr>
          <w:rFonts w:cs="Arial"/>
          <w:sz w:val="28"/>
          <w:szCs w:val="28"/>
          <w:rtl/>
        </w:rPr>
        <w:t xml:space="preserve"> </w:t>
      </w:r>
      <w:r w:rsidRPr="00B82474">
        <w:rPr>
          <w:rFonts w:cs="Arial" w:hint="cs"/>
          <w:sz w:val="28"/>
          <w:szCs w:val="28"/>
          <w:rtl/>
        </w:rPr>
        <w:t>القرآن</w:t>
      </w:r>
      <w:r w:rsidRPr="00B82474">
        <w:rPr>
          <w:rFonts w:cs="Arial" w:hint="eastAsia"/>
          <w:sz w:val="28"/>
          <w:szCs w:val="28"/>
          <w:rtl/>
        </w:rPr>
        <w:t>»</w:t>
      </w:r>
      <w:r w:rsidRPr="00B82474">
        <w:rPr>
          <w:rFonts w:cs="Arial" w:hint="cs"/>
          <w:sz w:val="28"/>
          <w:szCs w:val="28"/>
          <w:rtl/>
        </w:rPr>
        <w:t xml:space="preserve"> لابن</w:t>
      </w:r>
      <w:r w:rsidRPr="00B82474">
        <w:rPr>
          <w:rFonts w:cs="Arial"/>
          <w:sz w:val="28"/>
          <w:szCs w:val="28"/>
          <w:rtl/>
        </w:rPr>
        <w:t xml:space="preserve"> </w:t>
      </w:r>
      <w:r w:rsidRPr="00B82474">
        <w:rPr>
          <w:rFonts w:cs="Arial" w:hint="cs"/>
          <w:sz w:val="28"/>
          <w:szCs w:val="28"/>
          <w:rtl/>
        </w:rPr>
        <w:t>العربي</w:t>
      </w:r>
      <w:r w:rsidRPr="00B82474">
        <w:rPr>
          <w:rFonts w:cs="Arial"/>
          <w:sz w:val="28"/>
          <w:szCs w:val="28"/>
          <w:rtl/>
        </w:rPr>
        <w:t xml:space="preserve"> (2/533).</w:t>
      </w:r>
    </w:p>
    <w:p w:rsidR="0037592F" w:rsidRPr="00B82474" w:rsidRDefault="0037592F" w:rsidP="0037592F">
      <w:pPr>
        <w:pStyle w:val="ListParagraph"/>
        <w:numPr>
          <w:ilvl w:val="0"/>
          <w:numId w:val="169"/>
        </w:numPr>
        <w:bidi/>
        <w:jc w:val="both"/>
        <w:rPr>
          <w:sz w:val="28"/>
          <w:szCs w:val="28"/>
        </w:rPr>
      </w:pPr>
      <w:r w:rsidRPr="00B82474">
        <w:rPr>
          <w:rFonts w:cs="Arial" w:hint="cs"/>
          <w:sz w:val="28"/>
          <w:szCs w:val="28"/>
          <w:rtl/>
        </w:rPr>
        <w:t>السابق</w:t>
      </w:r>
      <w:r w:rsidRPr="00B82474">
        <w:rPr>
          <w:rFonts w:cs="Arial"/>
          <w:sz w:val="28"/>
          <w:szCs w:val="28"/>
          <w:rtl/>
        </w:rPr>
        <w:t xml:space="preserve"> </w:t>
      </w:r>
      <w:r w:rsidRPr="00B82474">
        <w:rPr>
          <w:rFonts w:cs="Arial" w:hint="cs"/>
          <w:sz w:val="28"/>
          <w:szCs w:val="28"/>
          <w:rtl/>
        </w:rPr>
        <w:t>نفسه</w:t>
      </w:r>
      <w:r w:rsidRPr="00B82474">
        <w:rPr>
          <w:rFonts w:cs="Arial"/>
          <w:sz w:val="28"/>
          <w:szCs w:val="28"/>
          <w:rtl/>
        </w:rPr>
        <w:t>..</w:t>
      </w:r>
    </w:p>
    <w:p w:rsidR="0037592F" w:rsidRPr="00B82474" w:rsidRDefault="0037592F" w:rsidP="0037592F">
      <w:pPr>
        <w:pStyle w:val="ListParagraph"/>
        <w:numPr>
          <w:ilvl w:val="0"/>
          <w:numId w:val="169"/>
        </w:numPr>
        <w:bidi/>
        <w:jc w:val="both"/>
        <w:rPr>
          <w:sz w:val="28"/>
          <w:szCs w:val="28"/>
        </w:rPr>
      </w:pPr>
      <w:r w:rsidRPr="00B82474">
        <w:rPr>
          <w:rFonts w:cs="Arial" w:hint="cs"/>
          <w:sz w:val="28"/>
          <w:szCs w:val="28"/>
          <w:rtl/>
        </w:rPr>
        <w:t>أخرجه</w:t>
      </w:r>
      <w:r w:rsidRPr="00B82474">
        <w:rPr>
          <w:rFonts w:cs="Arial"/>
          <w:sz w:val="28"/>
          <w:szCs w:val="28"/>
          <w:rtl/>
        </w:rPr>
        <w:t xml:space="preserve"> </w:t>
      </w:r>
      <w:r w:rsidRPr="00B82474">
        <w:rPr>
          <w:rFonts w:cs="Arial" w:hint="cs"/>
          <w:sz w:val="28"/>
          <w:szCs w:val="28"/>
          <w:rtl/>
        </w:rPr>
        <w:t>ابن</w:t>
      </w:r>
      <w:r w:rsidRPr="00B82474">
        <w:rPr>
          <w:rFonts w:cs="Arial"/>
          <w:sz w:val="28"/>
          <w:szCs w:val="28"/>
          <w:rtl/>
        </w:rPr>
        <w:t xml:space="preserve"> </w:t>
      </w:r>
      <w:r w:rsidRPr="00B82474">
        <w:rPr>
          <w:rFonts w:cs="Arial" w:hint="cs"/>
          <w:sz w:val="28"/>
          <w:szCs w:val="28"/>
          <w:rtl/>
        </w:rPr>
        <w:t>أبي</w:t>
      </w:r>
      <w:r w:rsidRPr="00B82474">
        <w:rPr>
          <w:rFonts w:cs="Arial"/>
          <w:sz w:val="28"/>
          <w:szCs w:val="28"/>
          <w:rtl/>
        </w:rPr>
        <w:t xml:space="preserve"> </w:t>
      </w:r>
      <w:r w:rsidRPr="00B82474">
        <w:rPr>
          <w:rFonts w:cs="Arial" w:hint="cs"/>
          <w:sz w:val="28"/>
          <w:szCs w:val="28"/>
          <w:rtl/>
        </w:rPr>
        <w:t>شيبة</w:t>
      </w:r>
      <w:r w:rsidRPr="00B82474">
        <w:rPr>
          <w:rFonts w:cs="Arial"/>
          <w:sz w:val="28"/>
          <w:szCs w:val="28"/>
          <w:rtl/>
        </w:rPr>
        <w:t xml:space="preserve"> </w:t>
      </w:r>
      <w:r w:rsidRPr="00B82474">
        <w:rPr>
          <w:rFonts w:cs="Arial" w:hint="cs"/>
          <w:sz w:val="28"/>
          <w:szCs w:val="28"/>
          <w:rtl/>
        </w:rPr>
        <w:t>في</w:t>
      </w:r>
      <w:r w:rsidRPr="00B82474">
        <w:rPr>
          <w:rFonts w:cs="Arial"/>
          <w:sz w:val="28"/>
          <w:szCs w:val="28"/>
          <w:rtl/>
        </w:rPr>
        <w:t xml:space="preserve"> «</w:t>
      </w:r>
      <w:r w:rsidRPr="00B82474">
        <w:rPr>
          <w:rFonts w:cs="Arial" w:hint="cs"/>
          <w:sz w:val="28"/>
          <w:szCs w:val="28"/>
          <w:rtl/>
        </w:rPr>
        <w:t>المصنف</w:t>
      </w:r>
      <w:r w:rsidRPr="00B82474">
        <w:rPr>
          <w:rFonts w:cs="Arial" w:hint="eastAsia"/>
          <w:sz w:val="28"/>
          <w:szCs w:val="28"/>
          <w:rtl/>
        </w:rPr>
        <w:t>»</w:t>
      </w:r>
      <w:r>
        <w:rPr>
          <w:rFonts w:cs="Arial"/>
          <w:sz w:val="28"/>
          <w:szCs w:val="28"/>
          <w:rtl/>
        </w:rPr>
        <w:t xml:space="preserve"> (10424).</w:t>
      </w:r>
    </w:p>
    <w:p w:rsidR="0037592F" w:rsidRPr="00B82474" w:rsidRDefault="0037592F" w:rsidP="0037592F">
      <w:pPr>
        <w:pStyle w:val="ListParagraph"/>
        <w:bidi/>
        <w:jc w:val="both"/>
        <w:rPr>
          <w:rFonts w:cs="Arial"/>
          <w:sz w:val="28"/>
          <w:szCs w:val="28"/>
          <w:rtl/>
        </w:rPr>
      </w:pPr>
    </w:p>
    <w:p w:rsidR="0037592F" w:rsidRDefault="0037592F" w:rsidP="0037592F">
      <w:pPr>
        <w:rPr>
          <w:rFonts w:cs="Arial"/>
          <w:sz w:val="28"/>
          <w:szCs w:val="28"/>
        </w:rPr>
      </w:pPr>
      <w:r>
        <w:rPr>
          <w:rFonts w:cs="Arial"/>
          <w:sz w:val="28"/>
          <w:szCs w:val="28"/>
          <w:rtl/>
        </w:rPr>
        <w:br w:type="page"/>
      </w:r>
    </w:p>
    <w:p w:rsidR="0037592F" w:rsidRPr="0066125E" w:rsidRDefault="0037592F" w:rsidP="0037592F">
      <w:pPr>
        <w:bidi/>
        <w:jc w:val="both"/>
        <w:rPr>
          <w:sz w:val="28"/>
          <w:szCs w:val="28"/>
        </w:rPr>
      </w:pPr>
      <w:r w:rsidRPr="0066125E">
        <w:rPr>
          <w:rFonts w:cs="Arial" w:hint="cs"/>
          <w:sz w:val="28"/>
          <w:szCs w:val="28"/>
          <w:rtl/>
        </w:rPr>
        <w:t>أبي</w:t>
      </w:r>
      <w:r w:rsidRPr="0066125E">
        <w:rPr>
          <w:rFonts w:cs="Arial"/>
          <w:sz w:val="28"/>
          <w:szCs w:val="28"/>
          <w:rtl/>
        </w:rPr>
        <w:t xml:space="preserve"> </w:t>
      </w:r>
      <w:r w:rsidRPr="0066125E">
        <w:rPr>
          <w:rFonts w:cs="Arial" w:hint="cs"/>
          <w:sz w:val="28"/>
          <w:szCs w:val="28"/>
          <w:rtl/>
        </w:rPr>
        <w:t>الأشرَسِ،</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مجاهِدٍ،</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عبَّاسٍ،</w:t>
      </w:r>
      <w:r w:rsidRPr="0066125E">
        <w:rPr>
          <w:rFonts w:cs="Arial"/>
          <w:sz w:val="28"/>
          <w:szCs w:val="28"/>
          <w:rtl/>
        </w:rPr>
        <w:t xml:space="preserve"> </w:t>
      </w:r>
      <w:r w:rsidRPr="0066125E">
        <w:rPr>
          <w:rFonts w:cs="Arial" w:hint="cs"/>
          <w:sz w:val="28"/>
          <w:szCs w:val="28"/>
          <w:rtl/>
        </w:rPr>
        <w:t>وحسَّانُ</w:t>
      </w:r>
      <w:r w:rsidRPr="0066125E">
        <w:rPr>
          <w:rFonts w:cs="Arial"/>
          <w:sz w:val="28"/>
          <w:szCs w:val="28"/>
          <w:rtl/>
        </w:rPr>
        <w:t xml:space="preserve"> </w:t>
      </w:r>
      <w:r w:rsidRPr="0066125E">
        <w:rPr>
          <w:rFonts w:cs="Arial" w:hint="cs"/>
          <w:sz w:val="28"/>
          <w:szCs w:val="28"/>
          <w:rtl/>
        </w:rPr>
        <w:t>كوفيٌّ</w:t>
      </w:r>
      <w:r w:rsidRPr="0066125E">
        <w:rPr>
          <w:rFonts w:cs="Arial"/>
          <w:sz w:val="28"/>
          <w:szCs w:val="28"/>
          <w:rtl/>
        </w:rPr>
        <w:t xml:space="preserve"> </w:t>
      </w:r>
      <w:r w:rsidRPr="0066125E">
        <w:rPr>
          <w:rFonts w:cs="Arial" w:hint="cs"/>
          <w:sz w:val="28"/>
          <w:szCs w:val="28"/>
          <w:rtl/>
        </w:rPr>
        <w:t>ليس</w:t>
      </w:r>
      <w:r w:rsidRPr="0066125E">
        <w:rPr>
          <w:rFonts w:cs="Arial"/>
          <w:sz w:val="28"/>
          <w:szCs w:val="28"/>
          <w:rtl/>
        </w:rPr>
        <w:t xml:space="preserve"> </w:t>
      </w:r>
      <w:r w:rsidRPr="0066125E">
        <w:rPr>
          <w:rFonts w:cs="Arial" w:hint="cs"/>
          <w:sz w:val="28"/>
          <w:szCs w:val="28"/>
          <w:rtl/>
        </w:rPr>
        <w:t>بمعروفٍ</w:t>
      </w:r>
      <w:r w:rsidRPr="0066125E">
        <w:rPr>
          <w:rFonts w:cs="Arial"/>
          <w:sz w:val="28"/>
          <w:szCs w:val="28"/>
          <w:rtl/>
        </w:rPr>
        <w:t xml:space="preserve"> </w:t>
      </w:r>
      <w:r w:rsidRPr="0066125E">
        <w:rPr>
          <w:rFonts w:cs="Arial" w:hint="cs"/>
          <w:sz w:val="28"/>
          <w:szCs w:val="28"/>
          <w:rtl/>
        </w:rPr>
        <w:t>بالروايةِ</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مجاهِدٍ،</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يَرويهِ</w:t>
      </w:r>
      <w:r w:rsidRPr="0066125E">
        <w:rPr>
          <w:rFonts w:cs="Arial"/>
          <w:sz w:val="28"/>
          <w:szCs w:val="28"/>
          <w:rtl/>
        </w:rPr>
        <w:t xml:space="preserve"> </w:t>
      </w:r>
      <w:r w:rsidRPr="0066125E">
        <w:rPr>
          <w:rFonts w:cs="Arial" w:hint="cs"/>
          <w:sz w:val="28"/>
          <w:szCs w:val="28"/>
          <w:rtl/>
        </w:rPr>
        <w:t>أصحابُ</w:t>
      </w:r>
      <w:r w:rsidRPr="0066125E">
        <w:rPr>
          <w:rFonts w:cs="Arial"/>
          <w:sz w:val="28"/>
          <w:szCs w:val="28"/>
          <w:rtl/>
        </w:rPr>
        <w:t xml:space="preserve"> </w:t>
      </w:r>
      <w:r w:rsidRPr="0066125E">
        <w:rPr>
          <w:rFonts w:cs="Arial" w:hint="cs"/>
          <w:sz w:val="28"/>
          <w:szCs w:val="28"/>
          <w:rtl/>
        </w:rPr>
        <w:t>مجاهدٍ</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عبَّاسٍ،</w:t>
      </w:r>
      <w:r w:rsidRPr="0066125E">
        <w:rPr>
          <w:rFonts w:cs="Arial"/>
          <w:sz w:val="28"/>
          <w:szCs w:val="28"/>
          <w:rtl/>
        </w:rPr>
        <w:t xml:space="preserve"> </w:t>
      </w:r>
      <w:r w:rsidRPr="0066125E">
        <w:rPr>
          <w:rFonts w:cs="Arial" w:hint="cs"/>
          <w:sz w:val="28"/>
          <w:szCs w:val="28"/>
          <w:rtl/>
        </w:rPr>
        <w:t>والثابتُ</w:t>
      </w:r>
      <w:r w:rsidRPr="0066125E">
        <w:rPr>
          <w:rFonts w:cs="Arial"/>
          <w:sz w:val="28"/>
          <w:szCs w:val="28"/>
          <w:rtl/>
        </w:rPr>
        <w:t xml:space="preserve"> </w:t>
      </w:r>
      <w:r w:rsidRPr="0066125E">
        <w:rPr>
          <w:rFonts w:cs="Arial" w:hint="cs"/>
          <w:sz w:val="28"/>
          <w:szCs w:val="28"/>
          <w:rtl/>
        </w:rPr>
        <w:t>روايةُ</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أبي</w:t>
      </w:r>
      <w:r w:rsidRPr="0066125E">
        <w:rPr>
          <w:rFonts w:cs="Arial"/>
          <w:sz w:val="28"/>
          <w:szCs w:val="28"/>
          <w:rtl/>
        </w:rPr>
        <w:t xml:space="preserve"> </w:t>
      </w:r>
      <w:r w:rsidRPr="0066125E">
        <w:rPr>
          <w:rFonts w:cs="Arial" w:hint="cs"/>
          <w:sz w:val="28"/>
          <w:szCs w:val="28"/>
          <w:rtl/>
        </w:rPr>
        <w:t>نَجِيحٍ،</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مجاهِدٍ،</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عبَّاسٍ؛</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w:t>
      </w:r>
      <w:r w:rsidRPr="0066125E">
        <w:rPr>
          <w:rFonts w:cs="Arial" w:hint="cs"/>
          <w:sz w:val="28"/>
          <w:szCs w:val="28"/>
          <w:rtl/>
        </w:rPr>
        <w:t>أَعْتِقْ</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زَكاتِك</w:t>
      </w:r>
      <w:r w:rsidRPr="0066125E">
        <w:rPr>
          <w:rFonts w:cs="Arial" w:hint="eastAsia"/>
          <w:sz w:val="28"/>
          <w:szCs w:val="28"/>
          <w:rtl/>
        </w:rPr>
        <w:t>»</w:t>
      </w:r>
      <w:r>
        <w:rPr>
          <w:rFonts w:cs="Arial" w:hint="cs"/>
          <w:sz w:val="28"/>
          <w:szCs w:val="28"/>
          <w:rtl/>
        </w:rPr>
        <w:t xml:space="preserve">(1)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وليس</w:t>
      </w:r>
      <w:r w:rsidRPr="0066125E">
        <w:rPr>
          <w:rFonts w:cs="Arial"/>
          <w:sz w:val="28"/>
          <w:szCs w:val="28"/>
          <w:rtl/>
        </w:rPr>
        <w:t xml:space="preserve"> </w:t>
      </w:r>
      <w:r w:rsidRPr="0066125E">
        <w:rPr>
          <w:rFonts w:cs="Arial" w:hint="cs"/>
          <w:sz w:val="28"/>
          <w:szCs w:val="28"/>
          <w:rtl/>
        </w:rPr>
        <w:t>فيه</w:t>
      </w:r>
      <w:r w:rsidRPr="0066125E">
        <w:rPr>
          <w:rFonts w:cs="Arial"/>
          <w:sz w:val="28"/>
          <w:szCs w:val="28"/>
          <w:rtl/>
        </w:rPr>
        <w:t xml:space="preserve"> </w:t>
      </w:r>
      <w:r w:rsidRPr="0066125E">
        <w:rPr>
          <w:rFonts w:cs="Arial" w:hint="cs"/>
          <w:sz w:val="28"/>
          <w:szCs w:val="28"/>
          <w:rtl/>
        </w:rPr>
        <w:t>ذِكْرُ</w:t>
      </w:r>
      <w:r w:rsidRPr="0066125E">
        <w:rPr>
          <w:rFonts w:cs="Arial"/>
          <w:sz w:val="28"/>
          <w:szCs w:val="28"/>
          <w:rtl/>
        </w:rPr>
        <w:t xml:space="preserve"> </w:t>
      </w:r>
      <w:r w:rsidRPr="0066125E">
        <w:rPr>
          <w:rFonts w:cs="Arial" w:hint="cs"/>
          <w:sz w:val="28"/>
          <w:szCs w:val="28"/>
          <w:rtl/>
        </w:rPr>
        <w:t>الحجِّ</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إدخالُ</w:t>
      </w:r>
      <w:r w:rsidRPr="0066125E">
        <w:rPr>
          <w:rFonts w:cs="Arial"/>
          <w:sz w:val="28"/>
          <w:szCs w:val="28"/>
          <w:rtl/>
        </w:rPr>
        <w:t xml:space="preserve"> </w:t>
      </w:r>
      <w:r w:rsidRPr="0066125E">
        <w:rPr>
          <w:rFonts w:cs="Arial" w:hint="cs"/>
          <w:sz w:val="28"/>
          <w:szCs w:val="28"/>
          <w:rtl/>
        </w:rPr>
        <w:t>أعمالِ</w:t>
      </w:r>
      <w:r w:rsidRPr="0066125E">
        <w:rPr>
          <w:rFonts w:cs="Arial"/>
          <w:sz w:val="28"/>
          <w:szCs w:val="28"/>
          <w:rtl/>
        </w:rPr>
        <w:t xml:space="preserve"> </w:t>
      </w:r>
      <w:r w:rsidRPr="0066125E">
        <w:rPr>
          <w:rFonts w:cs="Arial" w:hint="cs"/>
          <w:sz w:val="28"/>
          <w:szCs w:val="28"/>
          <w:rtl/>
        </w:rPr>
        <w:t>البِرِّ</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مَصْرِفِ</w:t>
      </w:r>
      <w:r w:rsidRPr="0066125E">
        <w:rPr>
          <w:rFonts w:cs="Arial"/>
          <w:sz w:val="28"/>
          <w:szCs w:val="28"/>
          <w:rtl/>
        </w:rPr>
        <w:t>: {</w:t>
      </w:r>
      <w:r w:rsidRPr="0066125E">
        <w:rPr>
          <w:rFonts w:cs="Arial" w:hint="cs"/>
          <w:sz w:val="28"/>
          <w:szCs w:val="28"/>
          <w:rtl/>
        </w:rPr>
        <w:t>وَفِي</w:t>
      </w:r>
      <w:r w:rsidRPr="0066125E">
        <w:rPr>
          <w:rFonts w:cs="Arial"/>
          <w:sz w:val="28"/>
          <w:szCs w:val="28"/>
          <w:rtl/>
        </w:rPr>
        <w:t xml:space="preserve"> </w:t>
      </w:r>
      <w:r w:rsidRPr="0066125E">
        <w:rPr>
          <w:rFonts w:cs="Arial" w:hint="cs"/>
          <w:sz w:val="28"/>
          <w:szCs w:val="28"/>
          <w:rtl/>
        </w:rPr>
        <w:t>سَبِيلِ</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w:t>
      </w:r>
    </w:p>
    <w:p w:rsidR="0037592F" w:rsidRPr="0066125E" w:rsidRDefault="0037592F" w:rsidP="0037592F">
      <w:pPr>
        <w:bidi/>
        <w:jc w:val="both"/>
        <w:rPr>
          <w:sz w:val="28"/>
          <w:szCs w:val="28"/>
        </w:rPr>
      </w:pP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اختُلِفَ</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إدخالِ</w:t>
      </w:r>
      <w:r w:rsidRPr="0066125E">
        <w:rPr>
          <w:rFonts w:cs="Arial"/>
          <w:sz w:val="28"/>
          <w:szCs w:val="28"/>
          <w:rtl/>
        </w:rPr>
        <w:t xml:space="preserve"> </w:t>
      </w:r>
      <w:r w:rsidRPr="0066125E">
        <w:rPr>
          <w:rFonts w:cs="Arial" w:hint="cs"/>
          <w:sz w:val="28"/>
          <w:szCs w:val="28"/>
          <w:rtl/>
        </w:rPr>
        <w:t>سائرِ</w:t>
      </w:r>
      <w:r w:rsidRPr="0066125E">
        <w:rPr>
          <w:rFonts w:cs="Arial"/>
          <w:sz w:val="28"/>
          <w:szCs w:val="28"/>
          <w:rtl/>
        </w:rPr>
        <w:t xml:space="preserve"> </w:t>
      </w:r>
      <w:r w:rsidRPr="0066125E">
        <w:rPr>
          <w:rFonts w:cs="Arial" w:hint="cs"/>
          <w:sz w:val="28"/>
          <w:szCs w:val="28"/>
          <w:rtl/>
        </w:rPr>
        <w:t>أعمالِ</w:t>
      </w:r>
      <w:r w:rsidRPr="0066125E">
        <w:rPr>
          <w:rFonts w:cs="Arial"/>
          <w:sz w:val="28"/>
          <w:szCs w:val="28"/>
          <w:rtl/>
        </w:rPr>
        <w:t xml:space="preserve"> </w:t>
      </w:r>
      <w:r w:rsidRPr="0066125E">
        <w:rPr>
          <w:rFonts w:cs="Arial" w:hint="cs"/>
          <w:sz w:val="28"/>
          <w:szCs w:val="28"/>
          <w:rtl/>
        </w:rPr>
        <w:t>البِرِّ</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مَصْرِفِ</w:t>
      </w:r>
      <w:r w:rsidRPr="0066125E">
        <w:rPr>
          <w:rFonts w:cs="Arial"/>
          <w:sz w:val="28"/>
          <w:szCs w:val="28"/>
          <w:rtl/>
        </w:rPr>
        <w:t>: {</w:t>
      </w:r>
      <w:r w:rsidRPr="0066125E">
        <w:rPr>
          <w:rFonts w:cs="Arial" w:hint="cs"/>
          <w:sz w:val="28"/>
          <w:szCs w:val="28"/>
          <w:rtl/>
        </w:rPr>
        <w:t>وَفِي</w:t>
      </w:r>
      <w:r w:rsidRPr="0066125E">
        <w:rPr>
          <w:rFonts w:cs="Arial"/>
          <w:sz w:val="28"/>
          <w:szCs w:val="28"/>
          <w:rtl/>
        </w:rPr>
        <w:t xml:space="preserve"> </w:t>
      </w:r>
      <w:r w:rsidRPr="0066125E">
        <w:rPr>
          <w:rFonts w:cs="Arial" w:hint="cs"/>
          <w:sz w:val="28"/>
          <w:szCs w:val="28"/>
          <w:rtl/>
        </w:rPr>
        <w:t>سَبِيلِ</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كبِناءِ</w:t>
      </w:r>
      <w:r w:rsidRPr="0066125E">
        <w:rPr>
          <w:rFonts w:cs="Arial"/>
          <w:sz w:val="28"/>
          <w:szCs w:val="28"/>
          <w:rtl/>
        </w:rPr>
        <w:t xml:space="preserve"> </w:t>
      </w:r>
      <w:r w:rsidRPr="0066125E">
        <w:rPr>
          <w:rFonts w:cs="Arial" w:hint="cs"/>
          <w:sz w:val="28"/>
          <w:szCs w:val="28"/>
          <w:rtl/>
        </w:rPr>
        <w:t>المَساجِدِ،</w:t>
      </w:r>
      <w:r w:rsidRPr="0066125E">
        <w:rPr>
          <w:rFonts w:cs="Arial"/>
          <w:sz w:val="28"/>
          <w:szCs w:val="28"/>
          <w:rtl/>
        </w:rPr>
        <w:t xml:space="preserve"> </w:t>
      </w:r>
      <w:r w:rsidRPr="0066125E">
        <w:rPr>
          <w:rFonts w:cs="Arial" w:hint="cs"/>
          <w:sz w:val="28"/>
          <w:szCs w:val="28"/>
          <w:rtl/>
        </w:rPr>
        <w:t>وكِتَابةِ</w:t>
      </w:r>
      <w:r w:rsidRPr="0066125E">
        <w:rPr>
          <w:rFonts w:cs="Arial"/>
          <w:sz w:val="28"/>
          <w:szCs w:val="28"/>
          <w:rtl/>
        </w:rPr>
        <w:t xml:space="preserve"> </w:t>
      </w:r>
      <w:r w:rsidRPr="0066125E">
        <w:rPr>
          <w:rFonts w:cs="Arial" w:hint="cs"/>
          <w:sz w:val="28"/>
          <w:szCs w:val="28"/>
          <w:rtl/>
        </w:rPr>
        <w:t>المَصَاحِفِ</w:t>
      </w:r>
      <w:r w:rsidRPr="0066125E">
        <w:rPr>
          <w:rFonts w:cs="Arial"/>
          <w:sz w:val="28"/>
          <w:szCs w:val="28"/>
          <w:rtl/>
        </w:rPr>
        <w:t xml:space="preserve"> </w:t>
      </w:r>
      <w:r w:rsidRPr="0066125E">
        <w:rPr>
          <w:rFonts w:cs="Arial" w:hint="cs"/>
          <w:sz w:val="28"/>
          <w:szCs w:val="28"/>
          <w:rtl/>
        </w:rPr>
        <w:t>وكُتُبِ</w:t>
      </w:r>
      <w:r w:rsidRPr="0066125E">
        <w:rPr>
          <w:rFonts w:cs="Arial"/>
          <w:sz w:val="28"/>
          <w:szCs w:val="28"/>
          <w:rtl/>
        </w:rPr>
        <w:t xml:space="preserve"> </w:t>
      </w:r>
      <w:r w:rsidRPr="0066125E">
        <w:rPr>
          <w:rFonts w:cs="Arial" w:hint="cs"/>
          <w:sz w:val="28"/>
          <w:szCs w:val="28"/>
          <w:rtl/>
        </w:rPr>
        <w:t>العِلْمِ</w:t>
      </w:r>
      <w:r w:rsidRPr="0066125E">
        <w:rPr>
          <w:rFonts w:cs="Arial"/>
          <w:sz w:val="28"/>
          <w:szCs w:val="28"/>
          <w:rtl/>
        </w:rPr>
        <w:t xml:space="preserve"> </w:t>
      </w:r>
      <w:r w:rsidRPr="0066125E">
        <w:rPr>
          <w:rFonts w:cs="Arial" w:hint="cs"/>
          <w:sz w:val="28"/>
          <w:szCs w:val="28"/>
          <w:rtl/>
        </w:rPr>
        <w:t>وطِبَاعَتِها،</w:t>
      </w:r>
      <w:r w:rsidRPr="0066125E">
        <w:rPr>
          <w:rFonts w:cs="Arial"/>
          <w:sz w:val="28"/>
          <w:szCs w:val="28"/>
          <w:rtl/>
        </w:rPr>
        <w:t xml:space="preserve"> </w:t>
      </w:r>
      <w:r w:rsidRPr="0066125E">
        <w:rPr>
          <w:rFonts w:cs="Arial" w:hint="cs"/>
          <w:sz w:val="28"/>
          <w:szCs w:val="28"/>
          <w:rtl/>
        </w:rPr>
        <w:t>وتشيِيدِ</w:t>
      </w:r>
      <w:r w:rsidRPr="0066125E">
        <w:rPr>
          <w:rFonts w:cs="Arial"/>
          <w:sz w:val="28"/>
          <w:szCs w:val="28"/>
          <w:rtl/>
        </w:rPr>
        <w:t xml:space="preserve"> </w:t>
      </w:r>
      <w:r w:rsidRPr="0066125E">
        <w:rPr>
          <w:rFonts w:cs="Arial" w:hint="cs"/>
          <w:sz w:val="28"/>
          <w:szCs w:val="28"/>
          <w:rtl/>
        </w:rPr>
        <w:t>الجسورِ</w:t>
      </w:r>
      <w:r w:rsidRPr="0066125E">
        <w:rPr>
          <w:rFonts w:cs="Arial"/>
          <w:sz w:val="28"/>
          <w:szCs w:val="28"/>
          <w:rtl/>
        </w:rPr>
        <w:t xml:space="preserve"> </w:t>
      </w:r>
      <w:r w:rsidRPr="0066125E">
        <w:rPr>
          <w:rFonts w:cs="Arial" w:hint="cs"/>
          <w:sz w:val="28"/>
          <w:szCs w:val="28"/>
          <w:rtl/>
        </w:rPr>
        <w:t>والطُّرُقِ</w:t>
      </w:r>
      <w:r w:rsidRPr="0066125E">
        <w:rPr>
          <w:rFonts w:cs="Arial"/>
          <w:sz w:val="28"/>
          <w:szCs w:val="28"/>
          <w:rtl/>
        </w:rPr>
        <w:t xml:space="preserve"> </w:t>
      </w:r>
      <w:r w:rsidRPr="0066125E">
        <w:rPr>
          <w:rFonts w:cs="Arial" w:hint="cs"/>
          <w:sz w:val="28"/>
          <w:szCs w:val="28"/>
          <w:rtl/>
        </w:rPr>
        <w:t>والمستشفَياتِ،</w:t>
      </w:r>
      <w:r w:rsidRPr="0066125E">
        <w:rPr>
          <w:rFonts w:cs="Arial"/>
          <w:sz w:val="28"/>
          <w:szCs w:val="28"/>
          <w:rtl/>
        </w:rPr>
        <w:t xml:space="preserve"> </w:t>
      </w:r>
      <w:r w:rsidRPr="0066125E">
        <w:rPr>
          <w:rFonts w:cs="Arial" w:hint="cs"/>
          <w:sz w:val="28"/>
          <w:szCs w:val="28"/>
          <w:rtl/>
        </w:rPr>
        <w:t>والذي</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عمَلُ</w:t>
      </w:r>
      <w:r w:rsidRPr="0066125E">
        <w:rPr>
          <w:rFonts w:cs="Arial"/>
          <w:sz w:val="28"/>
          <w:szCs w:val="28"/>
          <w:rtl/>
        </w:rPr>
        <w:t xml:space="preserve"> </w:t>
      </w:r>
      <w:r w:rsidRPr="0066125E">
        <w:rPr>
          <w:rFonts w:cs="Arial" w:hint="cs"/>
          <w:sz w:val="28"/>
          <w:szCs w:val="28"/>
          <w:rtl/>
        </w:rPr>
        <w:t>عامَّةِ</w:t>
      </w:r>
      <w:r w:rsidRPr="0066125E">
        <w:rPr>
          <w:rFonts w:cs="Arial"/>
          <w:sz w:val="28"/>
          <w:szCs w:val="28"/>
          <w:rtl/>
        </w:rPr>
        <w:t xml:space="preserve"> </w:t>
      </w:r>
      <w:r w:rsidRPr="0066125E">
        <w:rPr>
          <w:rFonts w:cs="Arial" w:hint="cs"/>
          <w:sz w:val="28"/>
          <w:szCs w:val="28"/>
          <w:rtl/>
        </w:rPr>
        <w:t>السَّلَفِ</w:t>
      </w:r>
      <w:r w:rsidRPr="0066125E">
        <w:rPr>
          <w:rFonts w:cs="Arial"/>
          <w:sz w:val="28"/>
          <w:szCs w:val="28"/>
          <w:rtl/>
        </w:rPr>
        <w:t xml:space="preserve"> </w:t>
      </w:r>
      <w:r w:rsidRPr="0066125E">
        <w:rPr>
          <w:rFonts w:cs="Arial" w:hint="cs"/>
          <w:sz w:val="28"/>
          <w:szCs w:val="28"/>
          <w:rtl/>
        </w:rPr>
        <w:t>عدَمُ</w:t>
      </w:r>
      <w:r w:rsidRPr="0066125E">
        <w:rPr>
          <w:rFonts w:cs="Arial"/>
          <w:sz w:val="28"/>
          <w:szCs w:val="28"/>
          <w:rtl/>
        </w:rPr>
        <w:t xml:space="preserve"> </w:t>
      </w:r>
      <w:r w:rsidRPr="0066125E">
        <w:rPr>
          <w:rFonts w:cs="Arial" w:hint="cs"/>
          <w:sz w:val="28"/>
          <w:szCs w:val="28"/>
          <w:rtl/>
        </w:rPr>
        <w:t>دخولِها،</w:t>
      </w:r>
      <w:r w:rsidRPr="0066125E">
        <w:rPr>
          <w:rFonts w:cs="Arial"/>
          <w:sz w:val="28"/>
          <w:szCs w:val="28"/>
          <w:rtl/>
        </w:rPr>
        <w:t xml:space="preserve"> </w:t>
      </w: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حكى</w:t>
      </w:r>
      <w:r w:rsidRPr="0066125E">
        <w:rPr>
          <w:rFonts w:cs="Arial"/>
          <w:sz w:val="28"/>
          <w:szCs w:val="28"/>
          <w:rtl/>
        </w:rPr>
        <w:t xml:space="preserve"> </w:t>
      </w:r>
      <w:r w:rsidRPr="0066125E">
        <w:rPr>
          <w:rFonts w:cs="Arial" w:hint="cs"/>
          <w:sz w:val="28"/>
          <w:szCs w:val="28"/>
          <w:rtl/>
        </w:rPr>
        <w:t>بعضُهم</w:t>
      </w:r>
      <w:r w:rsidRPr="0066125E">
        <w:rPr>
          <w:rFonts w:cs="Arial"/>
          <w:sz w:val="28"/>
          <w:szCs w:val="28"/>
          <w:rtl/>
        </w:rPr>
        <w:t xml:space="preserve"> </w:t>
      </w:r>
      <w:r w:rsidRPr="0066125E">
        <w:rPr>
          <w:rFonts w:cs="Arial" w:hint="cs"/>
          <w:sz w:val="28"/>
          <w:szCs w:val="28"/>
          <w:rtl/>
        </w:rPr>
        <w:t>الإجماعَ</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كالوزيرِ</w:t>
      </w:r>
      <w:r w:rsidRPr="0066125E">
        <w:rPr>
          <w:rFonts w:cs="Arial"/>
          <w:sz w:val="28"/>
          <w:szCs w:val="28"/>
          <w:rtl/>
        </w:rPr>
        <w:t xml:space="preserve"> </w:t>
      </w:r>
      <w:r w:rsidRPr="0066125E">
        <w:rPr>
          <w:rFonts w:cs="Arial" w:hint="cs"/>
          <w:sz w:val="28"/>
          <w:szCs w:val="28"/>
          <w:rtl/>
        </w:rPr>
        <w:t>والرَّمْليِّ؛</w:t>
      </w:r>
      <w:r w:rsidRPr="0066125E">
        <w:rPr>
          <w:rFonts w:cs="Arial"/>
          <w:sz w:val="28"/>
          <w:szCs w:val="28"/>
          <w:rtl/>
        </w:rPr>
        <w:t xml:space="preserve"> </w:t>
      </w:r>
      <w:r w:rsidRPr="0066125E">
        <w:rPr>
          <w:rFonts w:cs="Arial" w:hint="cs"/>
          <w:sz w:val="28"/>
          <w:szCs w:val="28"/>
          <w:rtl/>
        </w:rPr>
        <w:t>وذلك</w:t>
      </w:r>
      <w:r w:rsidRPr="0066125E">
        <w:rPr>
          <w:rFonts w:cs="Arial"/>
          <w:sz w:val="28"/>
          <w:szCs w:val="28"/>
          <w:rtl/>
        </w:rPr>
        <w:t xml:space="preserve"> </w:t>
      </w:r>
      <w:r w:rsidRPr="0066125E">
        <w:rPr>
          <w:rFonts w:cs="Arial" w:hint="cs"/>
          <w:sz w:val="28"/>
          <w:szCs w:val="28"/>
          <w:rtl/>
        </w:rPr>
        <w:t>لأمورٍ</w:t>
      </w:r>
      <w:r w:rsidRPr="0066125E">
        <w:rPr>
          <w:rFonts w:cs="Arial"/>
          <w:sz w:val="28"/>
          <w:szCs w:val="28"/>
          <w:rtl/>
        </w:rPr>
        <w:t>:</w:t>
      </w:r>
    </w:p>
    <w:p w:rsidR="0037592F" w:rsidRPr="0066125E" w:rsidRDefault="0037592F" w:rsidP="0037592F">
      <w:pPr>
        <w:bidi/>
        <w:jc w:val="both"/>
        <w:rPr>
          <w:sz w:val="28"/>
          <w:szCs w:val="28"/>
        </w:rPr>
      </w:pPr>
      <w:r w:rsidRPr="0066125E">
        <w:rPr>
          <w:rFonts w:cs="Arial"/>
          <w:sz w:val="28"/>
          <w:szCs w:val="28"/>
          <w:rtl/>
        </w:rPr>
        <w:t xml:space="preserve"> </w:t>
      </w:r>
      <w:r w:rsidRPr="0066125E">
        <w:rPr>
          <w:rFonts w:cs="Arial" w:hint="cs"/>
          <w:sz w:val="28"/>
          <w:szCs w:val="28"/>
          <w:rtl/>
        </w:rPr>
        <w:t>مِـنـهـا</w:t>
      </w:r>
      <w:r w:rsidRPr="0066125E">
        <w:rPr>
          <w:rFonts w:cs="Arial"/>
          <w:sz w:val="28"/>
          <w:szCs w:val="28"/>
          <w:rtl/>
        </w:rPr>
        <w:t xml:space="preserve"> :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التوسُّعَ</w:t>
      </w:r>
      <w:r w:rsidRPr="0066125E">
        <w:rPr>
          <w:rFonts w:cs="Arial"/>
          <w:sz w:val="28"/>
          <w:szCs w:val="28"/>
          <w:rtl/>
        </w:rPr>
        <w:t xml:space="preserve"> </w:t>
      </w:r>
      <w:r w:rsidRPr="0066125E">
        <w:rPr>
          <w:rFonts w:cs="Arial" w:hint="cs"/>
          <w:sz w:val="28"/>
          <w:szCs w:val="28"/>
          <w:rtl/>
        </w:rPr>
        <w:t>بإدخالِ</w:t>
      </w:r>
      <w:r w:rsidRPr="0066125E">
        <w:rPr>
          <w:rFonts w:cs="Arial"/>
          <w:sz w:val="28"/>
          <w:szCs w:val="28"/>
          <w:rtl/>
        </w:rPr>
        <w:t xml:space="preserve"> </w:t>
      </w:r>
      <w:r w:rsidRPr="0066125E">
        <w:rPr>
          <w:rFonts w:cs="Arial" w:hint="cs"/>
          <w:sz w:val="28"/>
          <w:szCs w:val="28"/>
          <w:rtl/>
        </w:rPr>
        <w:t>جميعِ</w:t>
      </w:r>
      <w:r w:rsidRPr="0066125E">
        <w:rPr>
          <w:rFonts w:cs="Arial"/>
          <w:sz w:val="28"/>
          <w:szCs w:val="28"/>
          <w:rtl/>
        </w:rPr>
        <w:t xml:space="preserve"> </w:t>
      </w:r>
      <w:r w:rsidRPr="0066125E">
        <w:rPr>
          <w:rFonts w:cs="Arial" w:hint="cs"/>
          <w:sz w:val="28"/>
          <w:szCs w:val="28"/>
          <w:rtl/>
        </w:rPr>
        <w:t>أعمالِ</w:t>
      </w:r>
      <w:r w:rsidRPr="0066125E">
        <w:rPr>
          <w:rFonts w:cs="Arial"/>
          <w:sz w:val="28"/>
          <w:szCs w:val="28"/>
          <w:rtl/>
        </w:rPr>
        <w:t xml:space="preserve"> </w:t>
      </w:r>
      <w:r w:rsidRPr="0066125E">
        <w:rPr>
          <w:rFonts w:cs="Arial" w:hint="cs"/>
          <w:sz w:val="28"/>
          <w:szCs w:val="28"/>
          <w:rtl/>
        </w:rPr>
        <w:t>البِرِّ،</w:t>
      </w:r>
      <w:r w:rsidRPr="0066125E">
        <w:rPr>
          <w:rFonts w:cs="Arial"/>
          <w:sz w:val="28"/>
          <w:szCs w:val="28"/>
          <w:rtl/>
        </w:rPr>
        <w:t xml:space="preserve"> </w:t>
      </w:r>
      <w:r w:rsidRPr="0066125E">
        <w:rPr>
          <w:rFonts w:cs="Arial" w:hint="cs"/>
          <w:sz w:val="28"/>
          <w:szCs w:val="28"/>
          <w:rtl/>
        </w:rPr>
        <w:t>يُلغِي</w:t>
      </w:r>
      <w:r w:rsidRPr="0066125E">
        <w:rPr>
          <w:rFonts w:cs="Arial"/>
          <w:sz w:val="28"/>
          <w:szCs w:val="28"/>
          <w:rtl/>
        </w:rPr>
        <w:t xml:space="preserve"> </w:t>
      </w:r>
      <w:r w:rsidRPr="0066125E">
        <w:rPr>
          <w:rFonts w:cs="Arial" w:hint="cs"/>
          <w:sz w:val="28"/>
          <w:szCs w:val="28"/>
          <w:rtl/>
        </w:rPr>
        <w:t>المعنى</w:t>
      </w:r>
      <w:r w:rsidRPr="0066125E">
        <w:rPr>
          <w:rFonts w:cs="Arial"/>
          <w:sz w:val="28"/>
          <w:szCs w:val="28"/>
          <w:rtl/>
        </w:rPr>
        <w:t xml:space="preserve"> </w:t>
      </w:r>
      <w:r w:rsidRPr="0066125E">
        <w:rPr>
          <w:rFonts w:cs="Arial" w:hint="cs"/>
          <w:sz w:val="28"/>
          <w:szCs w:val="28"/>
          <w:rtl/>
        </w:rPr>
        <w:t>المقصودَ</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الحصرِ</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أوَّلِ</w:t>
      </w:r>
      <w:r w:rsidRPr="0066125E">
        <w:rPr>
          <w:rFonts w:cs="Arial"/>
          <w:sz w:val="28"/>
          <w:szCs w:val="28"/>
          <w:rtl/>
        </w:rPr>
        <w:t xml:space="preserve"> </w:t>
      </w:r>
      <w:r w:rsidRPr="0066125E">
        <w:rPr>
          <w:rFonts w:cs="Arial" w:hint="cs"/>
          <w:sz w:val="28"/>
          <w:szCs w:val="28"/>
          <w:rtl/>
        </w:rPr>
        <w:t>الآيةِ</w:t>
      </w:r>
      <w:r w:rsidRPr="0066125E">
        <w:rPr>
          <w:rFonts w:cs="Arial"/>
          <w:sz w:val="28"/>
          <w:szCs w:val="28"/>
          <w:rtl/>
        </w:rPr>
        <w:t>: {</w:t>
      </w:r>
      <w:r w:rsidRPr="0066125E">
        <w:rPr>
          <w:rFonts w:cs="Arial" w:hint="cs"/>
          <w:sz w:val="28"/>
          <w:szCs w:val="28"/>
          <w:rtl/>
        </w:rPr>
        <w:t>إِنَّمَا</w:t>
      </w:r>
      <w:r w:rsidRPr="0066125E">
        <w:rPr>
          <w:rFonts w:cs="Arial"/>
          <w:sz w:val="28"/>
          <w:szCs w:val="28"/>
          <w:rtl/>
        </w:rPr>
        <w:t xml:space="preserve"> </w:t>
      </w:r>
      <w:r w:rsidRPr="0066125E">
        <w:rPr>
          <w:rFonts w:cs="Arial" w:hint="cs"/>
          <w:sz w:val="28"/>
          <w:szCs w:val="28"/>
          <w:rtl/>
        </w:rPr>
        <w:t>الصَّدَقَاتُ</w:t>
      </w:r>
      <w:r w:rsidRPr="0066125E">
        <w:rPr>
          <w:rFonts w:cs="Arial"/>
          <w:sz w:val="28"/>
          <w:szCs w:val="28"/>
          <w:rtl/>
        </w:rPr>
        <w:t xml:space="preserve"> </w:t>
      </w:r>
      <w:r w:rsidRPr="0066125E">
        <w:rPr>
          <w:rFonts w:cs="Arial" w:hint="cs"/>
          <w:sz w:val="28"/>
          <w:szCs w:val="28"/>
          <w:rtl/>
        </w:rPr>
        <w:t>لِلْفُقَرَاءِ</w:t>
      </w:r>
      <w:r w:rsidRPr="0066125E">
        <w:rPr>
          <w:rFonts w:cs="Arial"/>
          <w:sz w:val="28"/>
          <w:szCs w:val="28"/>
          <w:rtl/>
        </w:rPr>
        <w:t xml:space="preserve"> </w:t>
      </w:r>
      <w:r w:rsidRPr="0066125E">
        <w:rPr>
          <w:rFonts w:cs="Arial" w:hint="cs"/>
          <w:sz w:val="28"/>
          <w:szCs w:val="28"/>
          <w:rtl/>
        </w:rPr>
        <w:t>وَالْمَسَاكِينِ</w:t>
      </w:r>
      <w:r w:rsidRPr="0066125E">
        <w:rPr>
          <w:rFonts w:cs="Arial"/>
          <w:sz w:val="28"/>
          <w:szCs w:val="28"/>
          <w:rtl/>
        </w:rPr>
        <w:t xml:space="preserve">} </w:t>
      </w:r>
      <w:r w:rsidRPr="0066125E">
        <w:rPr>
          <w:rFonts w:cs="Arial" w:hint="cs"/>
          <w:sz w:val="28"/>
          <w:szCs w:val="28"/>
          <w:rtl/>
        </w:rPr>
        <w:t>الآيةَ،،</w:t>
      </w:r>
      <w:r w:rsidRPr="0066125E">
        <w:rPr>
          <w:rFonts w:cs="Arial"/>
          <w:sz w:val="28"/>
          <w:szCs w:val="28"/>
          <w:rtl/>
        </w:rPr>
        <w:t xml:space="preserve"> </w:t>
      </w:r>
      <w:r w:rsidRPr="0066125E">
        <w:rPr>
          <w:rFonts w:cs="Arial" w:hint="cs"/>
          <w:sz w:val="28"/>
          <w:szCs w:val="28"/>
          <w:rtl/>
        </w:rPr>
        <w:t>فلو</w:t>
      </w:r>
      <w:r w:rsidRPr="0066125E">
        <w:rPr>
          <w:rFonts w:cs="Arial"/>
          <w:sz w:val="28"/>
          <w:szCs w:val="28"/>
          <w:rtl/>
        </w:rPr>
        <w:t xml:space="preserve"> </w:t>
      </w:r>
      <w:r w:rsidRPr="0066125E">
        <w:rPr>
          <w:rFonts w:cs="Arial" w:hint="cs"/>
          <w:sz w:val="28"/>
          <w:szCs w:val="28"/>
          <w:rtl/>
        </w:rPr>
        <w:t>كانتْ</w:t>
      </w:r>
      <w:r w:rsidRPr="0066125E">
        <w:rPr>
          <w:rFonts w:cs="Arial"/>
          <w:sz w:val="28"/>
          <w:szCs w:val="28"/>
          <w:rtl/>
        </w:rPr>
        <w:t xml:space="preserve"> </w:t>
      </w:r>
      <w:r w:rsidRPr="0066125E">
        <w:rPr>
          <w:rFonts w:cs="Arial" w:hint="cs"/>
          <w:sz w:val="28"/>
          <w:szCs w:val="28"/>
          <w:rtl/>
        </w:rPr>
        <w:t>أعمالُ</w:t>
      </w:r>
      <w:r w:rsidRPr="0066125E">
        <w:rPr>
          <w:rFonts w:cs="Arial"/>
          <w:sz w:val="28"/>
          <w:szCs w:val="28"/>
          <w:rtl/>
        </w:rPr>
        <w:t xml:space="preserve"> </w:t>
      </w:r>
      <w:r w:rsidRPr="0066125E">
        <w:rPr>
          <w:rFonts w:cs="Arial" w:hint="cs"/>
          <w:sz w:val="28"/>
          <w:szCs w:val="28"/>
          <w:rtl/>
        </w:rPr>
        <w:t>البِرِّ</w:t>
      </w:r>
      <w:r w:rsidRPr="0066125E">
        <w:rPr>
          <w:rFonts w:cs="Arial"/>
          <w:sz w:val="28"/>
          <w:szCs w:val="28"/>
          <w:rtl/>
        </w:rPr>
        <w:t xml:space="preserve"> </w:t>
      </w:r>
      <w:r w:rsidRPr="0066125E">
        <w:rPr>
          <w:rFonts w:cs="Arial" w:hint="cs"/>
          <w:sz w:val="28"/>
          <w:szCs w:val="28"/>
          <w:rtl/>
        </w:rPr>
        <w:t>جميعًا</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مصارفِ</w:t>
      </w:r>
      <w:r w:rsidRPr="0066125E">
        <w:rPr>
          <w:rFonts w:cs="Arial"/>
          <w:sz w:val="28"/>
          <w:szCs w:val="28"/>
          <w:rtl/>
        </w:rPr>
        <w:t xml:space="preserve"> </w:t>
      </w:r>
      <w:r w:rsidRPr="0066125E">
        <w:rPr>
          <w:rFonts w:cs="Arial" w:hint="cs"/>
          <w:sz w:val="28"/>
          <w:szCs w:val="28"/>
          <w:rtl/>
        </w:rPr>
        <w:t>الزكاةِ،</w:t>
      </w:r>
      <w:r w:rsidRPr="0066125E">
        <w:rPr>
          <w:rFonts w:cs="Arial"/>
          <w:sz w:val="28"/>
          <w:szCs w:val="28"/>
          <w:rtl/>
        </w:rPr>
        <w:t xml:space="preserve"> </w:t>
      </w:r>
      <w:r w:rsidRPr="0066125E">
        <w:rPr>
          <w:rFonts w:cs="Arial" w:hint="cs"/>
          <w:sz w:val="28"/>
          <w:szCs w:val="28"/>
          <w:rtl/>
        </w:rPr>
        <w:t>فلا</w:t>
      </w:r>
      <w:r w:rsidRPr="0066125E">
        <w:rPr>
          <w:rFonts w:cs="Arial"/>
          <w:sz w:val="28"/>
          <w:szCs w:val="28"/>
          <w:rtl/>
        </w:rPr>
        <w:t xml:space="preserve"> </w:t>
      </w:r>
      <w:r w:rsidRPr="0066125E">
        <w:rPr>
          <w:rFonts w:cs="Arial" w:hint="cs"/>
          <w:sz w:val="28"/>
          <w:szCs w:val="28"/>
          <w:rtl/>
        </w:rPr>
        <w:t>معنى</w:t>
      </w:r>
      <w:r w:rsidRPr="0066125E">
        <w:rPr>
          <w:rFonts w:cs="Arial"/>
          <w:sz w:val="28"/>
          <w:szCs w:val="28"/>
          <w:rtl/>
        </w:rPr>
        <w:t xml:space="preserve"> </w:t>
      </w:r>
      <w:r w:rsidRPr="0066125E">
        <w:rPr>
          <w:rFonts w:cs="Arial" w:hint="cs"/>
          <w:sz w:val="28"/>
          <w:szCs w:val="28"/>
          <w:rtl/>
        </w:rPr>
        <w:t>للحَصْرِ</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الآيةِ،</w:t>
      </w:r>
      <w:r w:rsidRPr="0066125E">
        <w:rPr>
          <w:rFonts w:cs="Arial"/>
          <w:sz w:val="28"/>
          <w:szCs w:val="28"/>
          <w:rtl/>
        </w:rPr>
        <w:t xml:space="preserve"> </w:t>
      </w:r>
      <w:r w:rsidRPr="0066125E">
        <w:rPr>
          <w:rFonts w:cs="Arial" w:hint="cs"/>
          <w:sz w:val="28"/>
          <w:szCs w:val="28"/>
          <w:rtl/>
        </w:rPr>
        <w:t>ولَذَكَرَ</w:t>
      </w:r>
      <w:r w:rsidRPr="0066125E">
        <w:rPr>
          <w:rFonts w:cs="Arial"/>
          <w:sz w:val="28"/>
          <w:szCs w:val="28"/>
          <w:rtl/>
        </w:rPr>
        <w:t xml:space="preserve"> </w:t>
      </w:r>
      <w:r w:rsidRPr="0066125E">
        <w:rPr>
          <w:rFonts w:cs="Arial" w:hint="cs"/>
          <w:sz w:val="28"/>
          <w:szCs w:val="28"/>
          <w:rtl/>
        </w:rPr>
        <w:t>أنَّها</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سبيلِ</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ليُفهَمَ</w:t>
      </w:r>
      <w:r w:rsidRPr="0066125E">
        <w:rPr>
          <w:rFonts w:cs="Arial"/>
          <w:sz w:val="28"/>
          <w:szCs w:val="28"/>
          <w:rtl/>
        </w:rPr>
        <w:t xml:space="preserve"> </w:t>
      </w:r>
      <w:r w:rsidRPr="0066125E">
        <w:rPr>
          <w:rFonts w:cs="Arial" w:hint="cs"/>
          <w:sz w:val="28"/>
          <w:szCs w:val="28"/>
          <w:rtl/>
        </w:rPr>
        <w:t>الإطلاقُ</w:t>
      </w:r>
      <w:r w:rsidRPr="0066125E">
        <w:rPr>
          <w:rFonts w:cs="Arial"/>
          <w:sz w:val="28"/>
          <w:szCs w:val="28"/>
          <w:rtl/>
        </w:rPr>
        <w:t xml:space="preserve"> </w:t>
      </w:r>
      <w:r w:rsidRPr="0066125E">
        <w:rPr>
          <w:rFonts w:cs="Arial" w:hint="cs"/>
          <w:sz w:val="28"/>
          <w:szCs w:val="28"/>
          <w:rtl/>
        </w:rPr>
        <w:t>والعمومُ،</w:t>
      </w:r>
      <w:r w:rsidRPr="0066125E">
        <w:rPr>
          <w:rFonts w:cs="Arial"/>
          <w:sz w:val="28"/>
          <w:szCs w:val="28"/>
          <w:rtl/>
        </w:rPr>
        <w:t xml:space="preserve"> </w:t>
      </w:r>
      <w:r w:rsidRPr="0066125E">
        <w:rPr>
          <w:rFonts w:cs="Arial" w:hint="cs"/>
          <w:sz w:val="28"/>
          <w:szCs w:val="28"/>
          <w:rtl/>
        </w:rPr>
        <w:t>وكَفَى</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ومـنـهـا</w:t>
      </w:r>
      <w:r w:rsidRPr="0066125E">
        <w:rPr>
          <w:rFonts w:cs="Arial"/>
          <w:sz w:val="28"/>
          <w:szCs w:val="28"/>
          <w:rtl/>
        </w:rPr>
        <w:t xml:space="preserve"> :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إدخالَ</w:t>
      </w:r>
      <w:r w:rsidRPr="0066125E">
        <w:rPr>
          <w:rFonts w:cs="Arial"/>
          <w:sz w:val="28"/>
          <w:szCs w:val="28"/>
          <w:rtl/>
        </w:rPr>
        <w:t xml:space="preserve"> </w:t>
      </w:r>
      <w:r w:rsidRPr="0066125E">
        <w:rPr>
          <w:rFonts w:cs="Arial" w:hint="cs"/>
          <w:sz w:val="28"/>
          <w:szCs w:val="28"/>
          <w:rtl/>
        </w:rPr>
        <w:t>جميعِ</w:t>
      </w:r>
      <w:r w:rsidRPr="0066125E">
        <w:rPr>
          <w:rFonts w:cs="Arial"/>
          <w:sz w:val="28"/>
          <w:szCs w:val="28"/>
          <w:rtl/>
        </w:rPr>
        <w:t xml:space="preserve"> </w:t>
      </w:r>
      <w:r w:rsidRPr="0066125E">
        <w:rPr>
          <w:rFonts w:cs="Arial" w:hint="cs"/>
          <w:sz w:val="28"/>
          <w:szCs w:val="28"/>
          <w:rtl/>
        </w:rPr>
        <w:t>أعمالِ</w:t>
      </w:r>
      <w:r w:rsidRPr="0066125E">
        <w:rPr>
          <w:rFonts w:cs="Arial"/>
          <w:sz w:val="28"/>
          <w:szCs w:val="28"/>
          <w:rtl/>
        </w:rPr>
        <w:t xml:space="preserve"> </w:t>
      </w:r>
      <w:r w:rsidRPr="0066125E">
        <w:rPr>
          <w:rFonts w:cs="Arial" w:hint="cs"/>
          <w:sz w:val="28"/>
          <w:szCs w:val="28"/>
          <w:rtl/>
        </w:rPr>
        <w:t>البِرِّ</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مصارفِ</w:t>
      </w:r>
      <w:r w:rsidRPr="0066125E">
        <w:rPr>
          <w:rFonts w:cs="Arial"/>
          <w:sz w:val="28"/>
          <w:szCs w:val="28"/>
          <w:rtl/>
        </w:rPr>
        <w:t xml:space="preserve"> </w:t>
      </w:r>
      <w:r w:rsidRPr="0066125E">
        <w:rPr>
          <w:rFonts w:cs="Arial" w:hint="cs"/>
          <w:sz w:val="28"/>
          <w:szCs w:val="28"/>
          <w:rtl/>
        </w:rPr>
        <w:t>الزكاةِ</w:t>
      </w:r>
      <w:r w:rsidRPr="0066125E">
        <w:rPr>
          <w:rFonts w:cs="Arial"/>
          <w:sz w:val="28"/>
          <w:szCs w:val="28"/>
          <w:rtl/>
        </w:rPr>
        <w:t xml:space="preserve"> </w:t>
      </w:r>
      <w:r w:rsidRPr="0066125E">
        <w:rPr>
          <w:rFonts w:cs="Arial" w:hint="cs"/>
          <w:sz w:val="28"/>
          <w:szCs w:val="28"/>
          <w:rtl/>
        </w:rPr>
        <w:t>لم</w:t>
      </w:r>
      <w:r w:rsidRPr="0066125E">
        <w:rPr>
          <w:rFonts w:cs="Arial"/>
          <w:sz w:val="28"/>
          <w:szCs w:val="28"/>
          <w:rtl/>
        </w:rPr>
        <w:t xml:space="preserve"> </w:t>
      </w:r>
      <w:r w:rsidRPr="0066125E">
        <w:rPr>
          <w:rFonts w:cs="Arial" w:hint="cs"/>
          <w:sz w:val="28"/>
          <w:szCs w:val="28"/>
          <w:rtl/>
        </w:rPr>
        <w:t>يَكُنْ</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عمَلِ</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خلفائِه،</w:t>
      </w:r>
      <w:r w:rsidRPr="0066125E">
        <w:rPr>
          <w:rFonts w:cs="Arial"/>
          <w:sz w:val="28"/>
          <w:szCs w:val="28"/>
          <w:rtl/>
        </w:rPr>
        <w:t xml:space="preserve"> </w:t>
      </w:r>
      <w:r w:rsidRPr="0066125E">
        <w:rPr>
          <w:rFonts w:cs="Arial" w:hint="cs"/>
          <w:sz w:val="28"/>
          <w:szCs w:val="28"/>
          <w:rtl/>
        </w:rPr>
        <w:t>مع</w:t>
      </w:r>
      <w:r w:rsidRPr="0066125E">
        <w:rPr>
          <w:rFonts w:cs="Arial"/>
          <w:sz w:val="28"/>
          <w:szCs w:val="28"/>
          <w:rtl/>
        </w:rPr>
        <w:t xml:space="preserve"> </w:t>
      </w:r>
      <w:r w:rsidRPr="0066125E">
        <w:rPr>
          <w:rFonts w:cs="Arial" w:hint="cs"/>
          <w:sz w:val="28"/>
          <w:szCs w:val="28"/>
          <w:rtl/>
        </w:rPr>
        <w:t>كثرةِ</w:t>
      </w:r>
      <w:r w:rsidRPr="0066125E">
        <w:rPr>
          <w:rFonts w:cs="Arial"/>
          <w:sz w:val="28"/>
          <w:szCs w:val="28"/>
          <w:rtl/>
        </w:rPr>
        <w:t xml:space="preserve"> </w:t>
      </w:r>
      <w:r w:rsidRPr="0066125E">
        <w:rPr>
          <w:rFonts w:cs="Arial" w:hint="cs"/>
          <w:sz w:val="28"/>
          <w:szCs w:val="28"/>
          <w:rtl/>
        </w:rPr>
        <w:t>الحاجةِ</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فإنَّ</w:t>
      </w:r>
      <w:r w:rsidRPr="0066125E">
        <w:rPr>
          <w:rFonts w:cs="Arial"/>
          <w:sz w:val="28"/>
          <w:szCs w:val="28"/>
          <w:rtl/>
        </w:rPr>
        <w:t xml:space="preserve"> </w:t>
      </w:r>
      <w:r w:rsidRPr="0066125E">
        <w:rPr>
          <w:rFonts w:cs="Arial" w:hint="cs"/>
          <w:sz w:val="28"/>
          <w:szCs w:val="28"/>
          <w:rtl/>
        </w:rPr>
        <w:t>أعمالَ</w:t>
      </w:r>
      <w:r w:rsidRPr="0066125E">
        <w:rPr>
          <w:rFonts w:cs="Arial"/>
          <w:sz w:val="28"/>
          <w:szCs w:val="28"/>
          <w:rtl/>
        </w:rPr>
        <w:t xml:space="preserve"> </w:t>
      </w:r>
      <w:r w:rsidRPr="0066125E">
        <w:rPr>
          <w:rFonts w:cs="Arial" w:hint="cs"/>
          <w:sz w:val="28"/>
          <w:szCs w:val="28"/>
          <w:rtl/>
        </w:rPr>
        <w:t>البِرِّ</w:t>
      </w:r>
      <w:r w:rsidRPr="0066125E">
        <w:rPr>
          <w:rFonts w:cs="Arial"/>
          <w:sz w:val="28"/>
          <w:szCs w:val="28"/>
          <w:rtl/>
        </w:rPr>
        <w:t xml:space="preserve"> </w:t>
      </w:r>
      <w:r w:rsidRPr="0066125E">
        <w:rPr>
          <w:rFonts w:cs="Arial" w:hint="cs"/>
          <w:sz w:val="28"/>
          <w:szCs w:val="28"/>
          <w:rtl/>
        </w:rPr>
        <w:t>أوسَعُ</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المصارِفِ</w:t>
      </w:r>
      <w:r w:rsidRPr="0066125E">
        <w:rPr>
          <w:rFonts w:cs="Arial"/>
          <w:sz w:val="28"/>
          <w:szCs w:val="28"/>
          <w:rtl/>
        </w:rPr>
        <w:t xml:space="preserve"> </w:t>
      </w:r>
      <w:r w:rsidRPr="0066125E">
        <w:rPr>
          <w:rFonts w:cs="Arial" w:hint="cs"/>
          <w:sz w:val="28"/>
          <w:szCs w:val="28"/>
          <w:rtl/>
        </w:rPr>
        <w:t>الثَّمَانِيَةِ؛</w:t>
      </w:r>
      <w:r w:rsidRPr="0066125E">
        <w:rPr>
          <w:rFonts w:cs="Arial"/>
          <w:sz w:val="28"/>
          <w:szCs w:val="28"/>
          <w:rtl/>
        </w:rPr>
        <w:t xml:space="preserve"> </w:t>
      </w:r>
      <w:r w:rsidRPr="0066125E">
        <w:rPr>
          <w:rFonts w:cs="Arial" w:hint="cs"/>
          <w:sz w:val="28"/>
          <w:szCs w:val="28"/>
          <w:rtl/>
        </w:rPr>
        <w:t>كبِناءِ</w:t>
      </w:r>
      <w:r w:rsidRPr="0066125E">
        <w:rPr>
          <w:rFonts w:cs="Arial"/>
          <w:sz w:val="28"/>
          <w:szCs w:val="28"/>
          <w:rtl/>
        </w:rPr>
        <w:t xml:space="preserve"> </w:t>
      </w:r>
      <w:r w:rsidRPr="0066125E">
        <w:rPr>
          <w:rFonts w:cs="Arial" w:hint="cs"/>
          <w:sz w:val="28"/>
          <w:szCs w:val="28"/>
          <w:rtl/>
        </w:rPr>
        <w:t>المساجدِ</w:t>
      </w:r>
      <w:r w:rsidRPr="0066125E">
        <w:rPr>
          <w:rFonts w:cs="Arial"/>
          <w:sz w:val="28"/>
          <w:szCs w:val="28"/>
          <w:rtl/>
        </w:rPr>
        <w:t xml:space="preserve"> </w:t>
      </w:r>
      <w:r w:rsidRPr="0066125E">
        <w:rPr>
          <w:rFonts w:cs="Arial" w:hint="cs"/>
          <w:sz w:val="28"/>
          <w:szCs w:val="28"/>
          <w:rtl/>
        </w:rPr>
        <w:t>والمستشفَيَاتِ،</w:t>
      </w:r>
      <w:r w:rsidRPr="0066125E">
        <w:rPr>
          <w:rFonts w:cs="Arial"/>
          <w:sz w:val="28"/>
          <w:szCs w:val="28"/>
          <w:rtl/>
        </w:rPr>
        <w:t xml:space="preserve"> </w:t>
      </w:r>
      <w:r w:rsidRPr="0066125E">
        <w:rPr>
          <w:rFonts w:cs="Arial" w:hint="cs"/>
          <w:sz w:val="28"/>
          <w:szCs w:val="28"/>
          <w:rtl/>
        </w:rPr>
        <w:t>وعِمَارةِ</w:t>
      </w:r>
      <w:r w:rsidRPr="0066125E">
        <w:rPr>
          <w:rFonts w:cs="Arial"/>
          <w:sz w:val="28"/>
          <w:szCs w:val="28"/>
          <w:rtl/>
        </w:rPr>
        <w:t xml:space="preserve"> </w:t>
      </w:r>
      <w:r w:rsidRPr="0066125E">
        <w:rPr>
          <w:rFonts w:cs="Arial" w:hint="cs"/>
          <w:sz w:val="28"/>
          <w:szCs w:val="28"/>
          <w:rtl/>
        </w:rPr>
        <w:t>الجُسُورِ</w:t>
      </w:r>
      <w:r w:rsidRPr="0066125E">
        <w:rPr>
          <w:rFonts w:cs="Arial"/>
          <w:sz w:val="28"/>
          <w:szCs w:val="28"/>
          <w:rtl/>
        </w:rPr>
        <w:t xml:space="preserve"> </w:t>
      </w:r>
      <w:r w:rsidRPr="0066125E">
        <w:rPr>
          <w:rFonts w:cs="Arial" w:hint="cs"/>
          <w:sz w:val="28"/>
          <w:szCs w:val="28"/>
          <w:rtl/>
        </w:rPr>
        <w:t>والطُّرُقِ</w:t>
      </w:r>
      <w:r w:rsidRPr="0066125E">
        <w:rPr>
          <w:rFonts w:cs="Arial"/>
          <w:sz w:val="28"/>
          <w:szCs w:val="28"/>
          <w:rtl/>
        </w:rPr>
        <w:t xml:space="preserve"> </w:t>
      </w:r>
      <w:r w:rsidRPr="0066125E">
        <w:rPr>
          <w:rFonts w:cs="Arial" w:hint="cs"/>
          <w:sz w:val="28"/>
          <w:szCs w:val="28"/>
          <w:rtl/>
        </w:rPr>
        <w:t>وتنظيفِها</w:t>
      </w:r>
      <w:r w:rsidRPr="0066125E">
        <w:rPr>
          <w:rFonts w:cs="Arial"/>
          <w:sz w:val="28"/>
          <w:szCs w:val="28"/>
          <w:rtl/>
        </w:rPr>
        <w:t>.</w:t>
      </w:r>
    </w:p>
    <w:p w:rsidR="0037592F" w:rsidRDefault="0037592F" w:rsidP="0037592F">
      <w:pPr>
        <w:bidi/>
        <w:jc w:val="both"/>
        <w:rPr>
          <w:sz w:val="28"/>
          <w:szCs w:val="28"/>
          <w:rtl/>
        </w:rPr>
      </w:pPr>
      <w:r w:rsidRPr="0066125E">
        <w:rPr>
          <w:rFonts w:cs="Arial" w:hint="cs"/>
          <w:sz w:val="28"/>
          <w:szCs w:val="28"/>
          <w:rtl/>
        </w:rPr>
        <w:t>ومنها</w:t>
      </w:r>
      <w:r w:rsidRPr="0066125E">
        <w:rPr>
          <w:rFonts w:cs="Arial"/>
          <w:sz w:val="28"/>
          <w:szCs w:val="28"/>
          <w:rtl/>
        </w:rPr>
        <w:t xml:space="preserve"> :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إدخالَ</w:t>
      </w:r>
      <w:r w:rsidRPr="0066125E">
        <w:rPr>
          <w:rFonts w:cs="Arial"/>
          <w:sz w:val="28"/>
          <w:szCs w:val="28"/>
          <w:rtl/>
        </w:rPr>
        <w:t xml:space="preserve"> </w:t>
      </w:r>
      <w:r w:rsidRPr="0066125E">
        <w:rPr>
          <w:rFonts w:cs="Arial" w:hint="cs"/>
          <w:sz w:val="28"/>
          <w:szCs w:val="28"/>
          <w:rtl/>
        </w:rPr>
        <w:t>جميعِ</w:t>
      </w:r>
      <w:r w:rsidRPr="0066125E">
        <w:rPr>
          <w:rFonts w:cs="Arial"/>
          <w:sz w:val="28"/>
          <w:szCs w:val="28"/>
          <w:rtl/>
        </w:rPr>
        <w:t xml:space="preserve"> </w:t>
      </w:r>
      <w:r w:rsidRPr="0066125E">
        <w:rPr>
          <w:rFonts w:cs="Arial" w:hint="cs"/>
          <w:sz w:val="28"/>
          <w:szCs w:val="28"/>
          <w:rtl/>
        </w:rPr>
        <w:t>أعمالِ</w:t>
      </w:r>
      <w:r w:rsidRPr="0066125E">
        <w:rPr>
          <w:rFonts w:cs="Arial"/>
          <w:sz w:val="28"/>
          <w:szCs w:val="28"/>
          <w:rtl/>
        </w:rPr>
        <w:t xml:space="preserve"> </w:t>
      </w:r>
      <w:r w:rsidRPr="0066125E">
        <w:rPr>
          <w:rFonts w:cs="Arial" w:hint="cs"/>
          <w:sz w:val="28"/>
          <w:szCs w:val="28"/>
          <w:rtl/>
        </w:rPr>
        <w:t>البِرِّ</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مصارِفِ</w:t>
      </w:r>
      <w:r w:rsidRPr="0066125E">
        <w:rPr>
          <w:rFonts w:cs="Arial"/>
          <w:sz w:val="28"/>
          <w:szCs w:val="28"/>
          <w:rtl/>
        </w:rPr>
        <w:t xml:space="preserve"> </w:t>
      </w:r>
      <w:r w:rsidRPr="0066125E">
        <w:rPr>
          <w:rFonts w:cs="Arial" w:hint="cs"/>
          <w:sz w:val="28"/>
          <w:szCs w:val="28"/>
          <w:rtl/>
        </w:rPr>
        <w:t>الزكاةِ</w:t>
      </w:r>
      <w:r w:rsidRPr="0066125E">
        <w:rPr>
          <w:rFonts w:cs="Arial"/>
          <w:sz w:val="28"/>
          <w:szCs w:val="28"/>
          <w:rtl/>
        </w:rPr>
        <w:t xml:space="preserve"> </w:t>
      </w:r>
      <w:r w:rsidRPr="0066125E">
        <w:rPr>
          <w:rFonts w:cs="Arial" w:hint="cs"/>
          <w:sz w:val="28"/>
          <w:szCs w:val="28"/>
          <w:rtl/>
        </w:rPr>
        <w:t>يَجعَلُ</w:t>
      </w:r>
      <w:r w:rsidRPr="0066125E">
        <w:rPr>
          <w:rFonts w:cs="Arial"/>
          <w:sz w:val="28"/>
          <w:szCs w:val="28"/>
          <w:rtl/>
        </w:rPr>
        <w:t xml:space="preserve"> </w:t>
      </w:r>
      <w:r w:rsidRPr="0066125E">
        <w:rPr>
          <w:rFonts w:cs="Arial" w:hint="cs"/>
          <w:sz w:val="28"/>
          <w:szCs w:val="28"/>
          <w:rtl/>
        </w:rPr>
        <w:t>مصارِفَها</w:t>
      </w:r>
      <w:r w:rsidRPr="0066125E">
        <w:rPr>
          <w:rFonts w:cs="Arial"/>
          <w:sz w:val="28"/>
          <w:szCs w:val="28"/>
          <w:rtl/>
        </w:rPr>
        <w:t xml:space="preserve"> </w:t>
      </w:r>
      <w:r w:rsidRPr="0066125E">
        <w:rPr>
          <w:rFonts w:cs="Arial" w:hint="cs"/>
          <w:sz w:val="28"/>
          <w:szCs w:val="28"/>
          <w:rtl/>
        </w:rPr>
        <w:t>كمَصارِفِ</w:t>
      </w:r>
      <w:r w:rsidRPr="0066125E">
        <w:rPr>
          <w:rFonts w:cs="Arial"/>
          <w:sz w:val="28"/>
          <w:szCs w:val="28"/>
          <w:rtl/>
        </w:rPr>
        <w:t xml:space="preserve"> </w:t>
      </w:r>
      <w:r w:rsidRPr="0066125E">
        <w:rPr>
          <w:rFonts w:cs="Arial" w:hint="cs"/>
          <w:sz w:val="28"/>
          <w:szCs w:val="28"/>
          <w:rtl/>
        </w:rPr>
        <w:t>سائرِ</w:t>
      </w:r>
      <w:r w:rsidRPr="0066125E">
        <w:rPr>
          <w:rFonts w:cs="Arial"/>
          <w:sz w:val="28"/>
          <w:szCs w:val="28"/>
          <w:rtl/>
        </w:rPr>
        <w:t xml:space="preserve"> </w:t>
      </w:r>
      <w:r w:rsidRPr="0066125E">
        <w:rPr>
          <w:rFonts w:cs="Arial" w:hint="cs"/>
          <w:sz w:val="28"/>
          <w:szCs w:val="28"/>
          <w:rtl/>
        </w:rPr>
        <w:t>الصَّدَقاتِ</w:t>
      </w:r>
      <w:r w:rsidRPr="0066125E">
        <w:rPr>
          <w:rFonts w:cs="Arial"/>
          <w:sz w:val="28"/>
          <w:szCs w:val="28"/>
          <w:rtl/>
        </w:rPr>
        <w:t xml:space="preserve"> </w:t>
      </w:r>
      <w:r w:rsidRPr="0066125E">
        <w:rPr>
          <w:rFonts w:cs="Arial" w:hint="cs"/>
          <w:sz w:val="28"/>
          <w:szCs w:val="28"/>
          <w:rtl/>
        </w:rPr>
        <w:t>والنَّفَقاتِ</w:t>
      </w:r>
      <w:r w:rsidRPr="0066125E">
        <w:rPr>
          <w:rFonts w:cs="Arial"/>
          <w:sz w:val="28"/>
          <w:szCs w:val="28"/>
          <w:rtl/>
        </w:rPr>
        <w:t xml:space="preserve"> </w:t>
      </w:r>
      <w:r w:rsidRPr="0066125E">
        <w:rPr>
          <w:rFonts w:cs="Arial" w:hint="cs"/>
          <w:sz w:val="28"/>
          <w:szCs w:val="28"/>
          <w:rtl/>
        </w:rPr>
        <w:t>والتبرُّعاتِ،</w:t>
      </w:r>
      <w:r w:rsidRPr="0066125E">
        <w:rPr>
          <w:rFonts w:cs="Arial"/>
          <w:sz w:val="28"/>
          <w:szCs w:val="28"/>
          <w:rtl/>
        </w:rPr>
        <w:t xml:space="preserve"> </w:t>
      </w:r>
      <w:r w:rsidRPr="0066125E">
        <w:rPr>
          <w:rFonts w:cs="Arial" w:hint="cs"/>
          <w:sz w:val="28"/>
          <w:szCs w:val="28"/>
          <w:rtl/>
        </w:rPr>
        <w:t>والزكاةُ</w:t>
      </w:r>
      <w:r w:rsidRPr="0066125E">
        <w:rPr>
          <w:rFonts w:cs="Arial"/>
          <w:sz w:val="28"/>
          <w:szCs w:val="28"/>
          <w:rtl/>
        </w:rPr>
        <w:t xml:space="preserve"> </w:t>
      </w:r>
      <w:r w:rsidRPr="0066125E">
        <w:rPr>
          <w:rFonts w:cs="Arial" w:hint="cs"/>
          <w:sz w:val="28"/>
          <w:szCs w:val="28"/>
          <w:rtl/>
        </w:rPr>
        <w:t>أشدُّ</w:t>
      </w:r>
      <w:r w:rsidRPr="0066125E">
        <w:rPr>
          <w:rFonts w:cs="Arial"/>
          <w:sz w:val="28"/>
          <w:szCs w:val="28"/>
          <w:rtl/>
        </w:rPr>
        <w:t xml:space="preserve"> </w:t>
      </w:r>
      <w:r w:rsidRPr="0066125E">
        <w:rPr>
          <w:rFonts w:cs="Arial" w:hint="cs"/>
          <w:sz w:val="28"/>
          <w:szCs w:val="28"/>
          <w:rtl/>
        </w:rPr>
        <w:t>وآكَدُ</w:t>
      </w:r>
      <w:r w:rsidRPr="0066125E">
        <w:rPr>
          <w:rFonts w:cs="Arial"/>
          <w:sz w:val="28"/>
          <w:szCs w:val="28"/>
          <w:rtl/>
        </w:rPr>
        <w:t xml:space="preserve"> </w:t>
      </w:r>
      <w:r w:rsidRPr="0066125E">
        <w:rPr>
          <w:rFonts w:cs="Arial" w:hint="cs"/>
          <w:sz w:val="28"/>
          <w:szCs w:val="28"/>
          <w:rtl/>
        </w:rPr>
        <w:t>وأحوَطُ،</w:t>
      </w:r>
      <w:r w:rsidRPr="0066125E">
        <w:rPr>
          <w:rFonts w:cs="Arial"/>
          <w:sz w:val="28"/>
          <w:szCs w:val="28"/>
          <w:rtl/>
        </w:rPr>
        <w:t xml:space="preserve"> </w:t>
      </w:r>
      <w:r w:rsidRPr="0066125E">
        <w:rPr>
          <w:rFonts w:cs="Arial" w:hint="cs"/>
          <w:sz w:val="28"/>
          <w:szCs w:val="28"/>
          <w:rtl/>
        </w:rPr>
        <w:t>ويُجمِعُ</w:t>
      </w:r>
      <w:r w:rsidRPr="0066125E">
        <w:rPr>
          <w:rFonts w:cs="Arial"/>
          <w:sz w:val="28"/>
          <w:szCs w:val="28"/>
          <w:rtl/>
        </w:rPr>
        <w:t xml:space="preserve"> </w:t>
      </w:r>
      <w:r w:rsidRPr="0066125E">
        <w:rPr>
          <w:rFonts w:cs="Arial" w:hint="cs"/>
          <w:sz w:val="28"/>
          <w:szCs w:val="28"/>
          <w:rtl/>
        </w:rPr>
        <w:t>السَّلَفُ</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الاحتياطِ</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الزكاةِ</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يُحتاطُ</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غيرِها</w:t>
      </w:r>
      <w:r w:rsidRPr="0066125E">
        <w:rPr>
          <w:rFonts w:cs="Arial"/>
          <w:sz w:val="28"/>
          <w:szCs w:val="28"/>
          <w:rtl/>
        </w:rPr>
        <w:t>.</w:t>
      </w:r>
    </w:p>
    <w:p w:rsidR="0037592F" w:rsidRDefault="0037592F" w:rsidP="0037592F">
      <w:pPr>
        <w:bidi/>
        <w:jc w:val="both"/>
        <w:rPr>
          <w:sz w:val="28"/>
          <w:szCs w:val="28"/>
          <w:rtl/>
        </w:rPr>
      </w:pPr>
      <w:r>
        <w:rPr>
          <w:rFonts w:hint="cs"/>
          <w:sz w:val="28"/>
          <w:szCs w:val="28"/>
          <w:rtl/>
        </w:rPr>
        <w:t>ــــــــــــــــــــــــــــــــــــــــــــــــــــــــــــــــــــــــــــ</w:t>
      </w:r>
    </w:p>
    <w:p w:rsidR="0037592F" w:rsidRPr="00B82474" w:rsidRDefault="0037592F" w:rsidP="0037592F">
      <w:pPr>
        <w:pStyle w:val="ListParagraph"/>
        <w:numPr>
          <w:ilvl w:val="0"/>
          <w:numId w:val="170"/>
        </w:numPr>
        <w:bidi/>
        <w:jc w:val="both"/>
        <w:rPr>
          <w:sz w:val="28"/>
          <w:szCs w:val="28"/>
        </w:rPr>
      </w:pPr>
      <w:r w:rsidRPr="0066125E">
        <w:rPr>
          <w:rFonts w:cs="Arial" w:hint="cs"/>
          <w:sz w:val="28"/>
          <w:szCs w:val="28"/>
          <w:rtl/>
        </w:rPr>
        <w:t>أخرجه</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زنجويه</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الأموال</w:t>
      </w:r>
      <w:r w:rsidRPr="0066125E">
        <w:rPr>
          <w:rFonts w:cs="Arial" w:hint="eastAsia"/>
          <w:sz w:val="28"/>
          <w:szCs w:val="28"/>
          <w:rtl/>
        </w:rPr>
        <w:t>»</w:t>
      </w:r>
      <w:r w:rsidRPr="0066125E">
        <w:rPr>
          <w:rFonts w:cs="Arial"/>
          <w:sz w:val="28"/>
          <w:szCs w:val="28"/>
          <w:rtl/>
        </w:rPr>
        <w:t xml:space="preserve"> (2201).</w:t>
      </w:r>
    </w:p>
    <w:p w:rsidR="0037592F" w:rsidRDefault="0037592F" w:rsidP="0037592F">
      <w:pPr>
        <w:rPr>
          <w:sz w:val="28"/>
          <w:szCs w:val="28"/>
        </w:rPr>
      </w:pPr>
      <w:r>
        <w:rPr>
          <w:sz w:val="28"/>
          <w:szCs w:val="28"/>
        </w:rPr>
        <w:br w:type="page"/>
      </w:r>
    </w:p>
    <w:p w:rsidR="0037592F" w:rsidRPr="0066125E" w:rsidRDefault="0037592F" w:rsidP="0037592F">
      <w:pPr>
        <w:bidi/>
        <w:jc w:val="both"/>
        <w:rPr>
          <w:sz w:val="28"/>
          <w:szCs w:val="28"/>
        </w:rPr>
      </w:pPr>
      <w:r w:rsidRPr="0066125E">
        <w:rPr>
          <w:rFonts w:cs="Arial" w:hint="cs"/>
          <w:sz w:val="28"/>
          <w:szCs w:val="28"/>
          <w:rtl/>
        </w:rPr>
        <w:t>والتحقيقُ</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صَرْفِ</w:t>
      </w:r>
      <w:r w:rsidRPr="0066125E">
        <w:rPr>
          <w:rFonts w:cs="Arial"/>
          <w:sz w:val="28"/>
          <w:szCs w:val="28"/>
          <w:rtl/>
        </w:rPr>
        <w:t xml:space="preserve"> </w:t>
      </w:r>
      <w:r w:rsidRPr="0066125E">
        <w:rPr>
          <w:rFonts w:cs="Arial" w:hint="cs"/>
          <w:sz w:val="28"/>
          <w:szCs w:val="28"/>
          <w:rtl/>
        </w:rPr>
        <w:t>الزكاةِ</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أعمالِ</w:t>
      </w:r>
      <w:r w:rsidRPr="0066125E">
        <w:rPr>
          <w:rFonts w:cs="Arial"/>
          <w:sz w:val="28"/>
          <w:szCs w:val="28"/>
          <w:rtl/>
        </w:rPr>
        <w:t xml:space="preserve"> </w:t>
      </w:r>
      <w:r w:rsidRPr="0066125E">
        <w:rPr>
          <w:rFonts w:cs="Arial" w:hint="cs"/>
          <w:sz w:val="28"/>
          <w:szCs w:val="28"/>
          <w:rtl/>
        </w:rPr>
        <w:t>البِرِّ</w:t>
      </w:r>
      <w:r w:rsidRPr="0066125E">
        <w:rPr>
          <w:rFonts w:cs="Arial"/>
          <w:sz w:val="28"/>
          <w:szCs w:val="28"/>
          <w:rtl/>
        </w:rPr>
        <w:t xml:space="preserve"> </w:t>
      </w:r>
      <w:r w:rsidRPr="0066125E">
        <w:rPr>
          <w:rFonts w:cs="Arial" w:hint="cs"/>
          <w:sz w:val="28"/>
          <w:szCs w:val="28"/>
          <w:rtl/>
        </w:rPr>
        <w:t>غيرِ</w:t>
      </w:r>
      <w:r w:rsidRPr="0066125E">
        <w:rPr>
          <w:rFonts w:cs="Arial"/>
          <w:sz w:val="28"/>
          <w:szCs w:val="28"/>
          <w:rtl/>
        </w:rPr>
        <w:t xml:space="preserve"> </w:t>
      </w:r>
      <w:r w:rsidRPr="0066125E">
        <w:rPr>
          <w:rFonts w:cs="Arial" w:hint="cs"/>
          <w:sz w:val="28"/>
          <w:szCs w:val="28"/>
          <w:rtl/>
        </w:rPr>
        <w:t>الأصنافِ</w:t>
      </w:r>
      <w:r w:rsidRPr="0066125E">
        <w:rPr>
          <w:rFonts w:cs="Arial"/>
          <w:sz w:val="28"/>
          <w:szCs w:val="28"/>
          <w:rtl/>
        </w:rPr>
        <w:t xml:space="preserve"> </w:t>
      </w:r>
      <w:r w:rsidRPr="0066125E">
        <w:rPr>
          <w:rFonts w:cs="Arial" w:hint="cs"/>
          <w:sz w:val="28"/>
          <w:szCs w:val="28"/>
          <w:rtl/>
        </w:rPr>
        <w:t>الثمانيةِ</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يُقالَ</w:t>
      </w:r>
      <w:r w:rsidRPr="0066125E">
        <w:rPr>
          <w:rFonts w:cs="Arial"/>
          <w:sz w:val="28"/>
          <w:szCs w:val="28"/>
          <w:rtl/>
        </w:rPr>
        <w:t xml:space="preserve">: </w:t>
      </w:r>
      <w:r w:rsidRPr="0066125E">
        <w:rPr>
          <w:rFonts w:cs="Arial" w:hint="cs"/>
          <w:sz w:val="28"/>
          <w:szCs w:val="28"/>
          <w:rtl/>
        </w:rPr>
        <w:t>إنَّ</w:t>
      </w:r>
      <w:r w:rsidRPr="0066125E">
        <w:rPr>
          <w:rFonts w:cs="Arial"/>
          <w:sz w:val="28"/>
          <w:szCs w:val="28"/>
          <w:rtl/>
        </w:rPr>
        <w:t xml:space="preserve"> </w:t>
      </w:r>
      <w:r w:rsidRPr="0066125E">
        <w:rPr>
          <w:rFonts w:cs="Arial" w:hint="cs"/>
          <w:sz w:val="28"/>
          <w:szCs w:val="28"/>
          <w:rtl/>
        </w:rPr>
        <w:t>أعمالَ</w:t>
      </w:r>
      <w:r w:rsidRPr="0066125E">
        <w:rPr>
          <w:rFonts w:cs="Arial"/>
          <w:sz w:val="28"/>
          <w:szCs w:val="28"/>
          <w:rtl/>
        </w:rPr>
        <w:t xml:space="preserve"> </w:t>
      </w:r>
      <w:r w:rsidRPr="0066125E">
        <w:rPr>
          <w:rFonts w:cs="Arial" w:hint="cs"/>
          <w:sz w:val="28"/>
          <w:szCs w:val="28"/>
          <w:rtl/>
        </w:rPr>
        <w:t>البِرِّ</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نوعَيْنِ</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الـنـوعُ</w:t>
      </w:r>
      <w:r w:rsidRPr="0066125E">
        <w:rPr>
          <w:rFonts w:cs="Arial"/>
          <w:sz w:val="28"/>
          <w:szCs w:val="28"/>
          <w:rtl/>
        </w:rPr>
        <w:t xml:space="preserve"> </w:t>
      </w:r>
      <w:r w:rsidRPr="0066125E">
        <w:rPr>
          <w:rFonts w:cs="Arial" w:hint="cs"/>
          <w:sz w:val="28"/>
          <w:szCs w:val="28"/>
          <w:rtl/>
        </w:rPr>
        <w:t>الأولُ</w:t>
      </w:r>
      <w:r w:rsidRPr="0066125E">
        <w:rPr>
          <w:rFonts w:cs="Arial"/>
          <w:sz w:val="28"/>
          <w:szCs w:val="28"/>
          <w:rtl/>
        </w:rPr>
        <w:t xml:space="preserve"> : </w:t>
      </w:r>
      <w:r w:rsidRPr="0066125E">
        <w:rPr>
          <w:rFonts w:cs="Arial" w:hint="cs"/>
          <w:sz w:val="28"/>
          <w:szCs w:val="28"/>
          <w:rtl/>
        </w:rPr>
        <w:t>أعمالُ</w:t>
      </w:r>
      <w:r w:rsidRPr="0066125E">
        <w:rPr>
          <w:rFonts w:cs="Arial"/>
          <w:sz w:val="28"/>
          <w:szCs w:val="28"/>
          <w:rtl/>
        </w:rPr>
        <w:t xml:space="preserve"> </w:t>
      </w:r>
      <w:r w:rsidRPr="0066125E">
        <w:rPr>
          <w:rFonts w:cs="Arial" w:hint="cs"/>
          <w:sz w:val="28"/>
          <w:szCs w:val="28"/>
          <w:rtl/>
        </w:rPr>
        <w:t>بِرٍّ</w:t>
      </w:r>
      <w:r w:rsidRPr="0066125E">
        <w:rPr>
          <w:rFonts w:cs="Arial"/>
          <w:sz w:val="28"/>
          <w:szCs w:val="28"/>
          <w:rtl/>
        </w:rPr>
        <w:t xml:space="preserve"> </w:t>
      </w:r>
      <w:r w:rsidRPr="0066125E">
        <w:rPr>
          <w:rFonts w:cs="Arial" w:hint="cs"/>
          <w:sz w:val="28"/>
          <w:szCs w:val="28"/>
          <w:rtl/>
        </w:rPr>
        <w:t>تَجِدُ</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يقومُ</w:t>
      </w:r>
      <w:r w:rsidRPr="0066125E">
        <w:rPr>
          <w:rFonts w:cs="Arial"/>
          <w:sz w:val="28"/>
          <w:szCs w:val="28"/>
          <w:rtl/>
        </w:rPr>
        <w:t xml:space="preserve"> </w:t>
      </w:r>
      <w:r w:rsidRPr="0066125E">
        <w:rPr>
          <w:rFonts w:cs="Arial" w:hint="cs"/>
          <w:sz w:val="28"/>
          <w:szCs w:val="28"/>
          <w:rtl/>
        </w:rPr>
        <w:t>عليها</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أهلِ</w:t>
      </w:r>
      <w:r w:rsidRPr="0066125E">
        <w:rPr>
          <w:rFonts w:cs="Arial"/>
          <w:sz w:val="28"/>
          <w:szCs w:val="28"/>
          <w:rtl/>
        </w:rPr>
        <w:t xml:space="preserve"> </w:t>
      </w:r>
      <w:r w:rsidRPr="0066125E">
        <w:rPr>
          <w:rFonts w:cs="Arial" w:hint="cs"/>
          <w:sz w:val="28"/>
          <w:szCs w:val="28"/>
          <w:rtl/>
        </w:rPr>
        <w:t>الغِنى</w:t>
      </w:r>
      <w:r w:rsidRPr="0066125E">
        <w:rPr>
          <w:rFonts w:cs="Arial"/>
          <w:sz w:val="28"/>
          <w:szCs w:val="28"/>
          <w:rtl/>
        </w:rPr>
        <w:t xml:space="preserve"> </w:t>
      </w:r>
      <w:r w:rsidRPr="0066125E">
        <w:rPr>
          <w:rFonts w:cs="Arial" w:hint="cs"/>
          <w:sz w:val="28"/>
          <w:szCs w:val="28"/>
          <w:rtl/>
        </w:rPr>
        <w:t>ومِن</w:t>
      </w:r>
      <w:r w:rsidRPr="0066125E">
        <w:rPr>
          <w:rFonts w:cs="Arial"/>
          <w:sz w:val="28"/>
          <w:szCs w:val="28"/>
          <w:rtl/>
        </w:rPr>
        <w:t xml:space="preserve"> </w:t>
      </w:r>
      <w:r w:rsidRPr="0066125E">
        <w:rPr>
          <w:rFonts w:cs="Arial" w:hint="cs"/>
          <w:sz w:val="28"/>
          <w:szCs w:val="28"/>
          <w:rtl/>
        </w:rPr>
        <w:t>بيتِ</w:t>
      </w:r>
      <w:r w:rsidRPr="0066125E">
        <w:rPr>
          <w:rFonts w:cs="Arial"/>
          <w:sz w:val="28"/>
          <w:szCs w:val="28"/>
          <w:rtl/>
        </w:rPr>
        <w:t xml:space="preserve"> </w:t>
      </w:r>
      <w:r w:rsidRPr="0066125E">
        <w:rPr>
          <w:rFonts w:cs="Arial" w:hint="cs"/>
          <w:sz w:val="28"/>
          <w:szCs w:val="28"/>
          <w:rtl/>
        </w:rPr>
        <w:t>المالِ،</w:t>
      </w:r>
      <w:r w:rsidRPr="0066125E">
        <w:rPr>
          <w:rFonts w:cs="Arial"/>
          <w:sz w:val="28"/>
          <w:szCs w:val="28"/>
          <w:rtl/>
        </w:rPr>
        <w:t xml:space="preserve"> </w:t>
      </w:r>
      <w:r w:rsidRPr="0066125E">
        <w:rPr>
          <w:rFonts w:cs="Arial" w:hint="cs"/>
          <w:sz w:val="28"/>
          <w:szCs w:val="28"/>
          <w:rtl/>
        </w:rPr>
        <w:t>سواءٌ</w:t>
      </w:r>
      <w:r w:rsidRPr="0066125E">
        <w:rPr>
          <w:rFonts w:cs="Arial"/>
          <w:sz w:val="28"/>
          <w:szCs w:val="28"/>
          <w:rtl/>
        </w:rPr>
        <w:t xml:space="preserve"> </w:t>
      </w:r>
      <w:r w:rsidRPr="0066125E">
        <w:rPr>
          <w:rFonts w:cs="Arial" w:hint="cs"/>
          <w:sz w:val="28"/>
          <w:szCs w:val="28"/>
          <w:rtl/>
        </w:rPr>
        <w:t>أكانَتِ</w:t>
      </w:r>
      <w:r w:rsidRPr="0066125E">
        <w:rPr>
          <w:rFonts w:cs="Arial"/>
          <w:sz w:val="28"/>
          <w:szCs w:val="28"/>
          <w:rtl/>
        </w:rPr>
        <w:t xml:space="preserve"> </w:t>
      </w:r>
      <w:r w:rsidRPr="0066125E">
        <w:rPr>
          <w:rFonts w:cs="Arial" w:hint="cs"/>
          <w:sz w:val="28"/>
          <w:szCs w:val="28"/>
          <w:rtl/>
        </w:rPr>
        <w:t>الحاجةُ</w:t>
      </w:r>
      <w:r w:rsidRPr="0066125E">
        <w:rPr>
          <w:rFonts w:cs="Arial"/>
          <w:sz w:val="28"/>
          <w:szCs w:val="28"/>
          <w:rtl/>
        </w:rPr>
        <w:t xml:space="preserve"> </w:t>
      </w:r>
      <w:r w:rsidRPr="0066125E">
        <w:rPr>
          <w:rFonts w:cs="Arial" w:hint="cs"/>
          <w:sz w:val="28"/>
          <w:szCs w:val="28"/>
          <w:rtl/>
        </w:rPr>
        <w:t>إليها</w:t>
      </w:r>
      <w:r w:rsidRPr="0066125E">
        <w:rPr>
          <w:rFonts w:cs="Arial"/>
          <w:sz w:val="28"/>
          <w:szCs w:val="28"/>
          <w:rtl/>
        </w:rPr>
        <w:t xml:space="preserve"> </w:t>
      </w:r>
      <w:r w:rsidRPr="0066125E">
        <w:rPr>
          <w:rFonts w:cs="Arial" w:hint="cs"/>
          <w:sz w:val="28"/>
          <w:szCs w:val="28"/>
          <w:rtl/>
        </w:rPr>
        <w:t>ضروريَّةً</w:t>
      </w:r>
      <w:r w:rsidRPr="0066125E">
        <w:rPr>
          <w:rFonts w:cs="Arial"/>
          <w:sz w:val="28"/>
          <w:szCs w:val="28"/>
          <w:rtl/>
        </w:rPr>
        <w:t xml:space="preserve"> </w:t>
      </w:r>
      <w:r w:rsidRPr="0066125E">
        <w:rPr>
          <w:rFonts w:cs="Arial" w:hint="cs"/>
          <w:sz w:val="28"/>
          <w:szCs w:val="28"/>
          <w:rtl/>
        </w:rPr>
        <w:t>أم</w:t>
      </w:r>
      <w:r w:rsidRPr="0066125E">
        <w:rPr>
          <w:rFonts w:cs="Arial"/>
          <w:sz w:val="28"/>
          <w:szCs w:val="28"/>
          <w:rtl/>
        </w:rPr>
        <w:t xml:space="preserve"> </w:t>
      </w:r>
      <w:r w:rsidRPr="0066125E">
        <w:rPr>
          <w:rFonts w:cs="Arial" w:hint="cs"/>
          <w:sz w:val="28"/>
          <w:szCs w:val="28"/>
          <w:rtl/>
        </w:rPr>
        <w:t>غيرَ</w:t>
      </w:r>
      <w:r w:rsidRPr="0066125E">
        <w:rPr>
          <w:rFonts w:cs="Arial"/>
          <w:sz w:val="28"/>
          <w:szCs w:val="28"/>
          <w:rtl/>
        </w:rPr>
        <w:t xml:space="preserve"> </w:t>
      </w:r>
      <w:r w:rsidRPr="0066125E">
        <w:rPr>
          <w:rFonts w:cs="Arial" w:hint="cs"/>
          <w:sz w:val="28"/>
          <w:szCs w:val="28"/>
          <w:rtl/>
        </w:rPr>
        <w:t>ضروريَّةٍ؛</w:t>
      </w:r>
      <w:r w:rsidRPr="0066125E">
        <w:rPr>
          <w:rFonts w:cs="Arial"/>
          <w:sz w:val="28"/>
          <w:szCs w:val="28"/>
          <w:rtl/>
        </w:rPr>
        <w:t xml:space="preserve"> </w:t>
      </w:r>
      <w:r w:rsidRPr="0066125E">
        <w:rPr>
          <w:rFonts w:cs="Arial" w:hint="cs"/>
          <w:sz w:val="28"/>
          <w:szCs w:val="28"/>
          <w:rtl/>
        </w:rPr>
        <w:t>فلا</w:t>
      </w:r>
      <w:r w:rsidRPr="0066125E">
        <w:rPr>
          <w:rFonts w:cs="Arial"/>
          <w:sz w:val="28"/>
          <w:szCs w:val="28"/>
          <w:rtl/>
        </w:rPr>
        <w:t xml:space="preserve"> </w:t>
      </w:r>
      <w:r w:rsidRPr="0066125E">
        <w:rPr>
          <w:rFonts w:cs="Arial" w:hint="cs"/>
          <w:sz w:val="28"/>
          <w:szCs w:val="28"/>
          <w:rtl/>
        </w:rPr>
        <w:t>يَجوزُ</w:t>
      </w:r>
      <w:r w:rsidRPr="0066125E">
        <w:rPr>
          <w:rFonts w:cs="Arial"/>
          <w:sz w:val="28"/>
          <w:szCs w:val="28"/>
          <w:rtl/>
        </w:rPr>
        <w:t xml:space="preserve"> </w:t>
      </w:r>
      <w:r w:rsidRPr="0066125E">
        <w:rPr>
          <w:rFonts w:cs="Arial" w:hint="cs"/>
          <w:sz w:val="28"/>
          <w:szCs w:val="28"/>
          <w:rtl/>
        </w:rPr>
        <w:t>حينئذٍ</w:t>
      </w:r>
      <w:r w:rsidRPr="0066125E">
        <w:rPr>
          <w:rFonts w:cs="Arial"/>
          <w:sz w:val="28"/>
          <w:szCs w:val="28"/>
          <w:rtl/>
        </w:rPr>
        <w:t xml:space="preserve"> </w:t>
      </w:r>
      <w:r w:rsidRPr="0066125E">
        <w:rPr>
          <w:rFonts w:cs="Arial" w:hint="cs"/>
          <w:sz w:val="28"/>
          <w:szCs w:val="28"/>
          <w:rtl/>
        </w:rPr>
        <w:t>صرفُ</w:t>
      </w:r>
      <w:r w:rsidRPr="0066125E">
        <w:rPr>
          <w:rFonts w:cs="Arial"/>
          <w:sz w:val="28"/>
          <w:szCs w:val="28"/>
          <w:rtl/>
        </w:rPr>
        <w:t xml:space="preserve"> </w:t>
      </w:r>
      <w:r w:rsidRPr="0066125E">
        <w:rPr>
          <w:rFonts w:cs="Arial" w:hint="cs"/>
          <w:sz w:val="28"/>
          <w:szCs w:val="28"/>
          <w:rtl/>
        </w:rPr>
        <w:t>الزكاةِ</w:t>
      </w:r>
      <w:r w:rsidRPr="0066125E">
        <w:rPr>
          <w:rFonts w:cs="Arial"/>
          <w:sz w:val="28"/>
          <w:szCs w:val="28"/>
          <w:rtl/>
        </w:rPr>
        <w:t xml:space="preserve"> </w:t>
      </w:r>
      <w:r w:rsidRPr="0066125E">
        <w:rPr>
          <w:rFonts w:cs="Arial" w:hint="cs"/>
          <w:sz w:val="28"/>
          <w:szCs w:val="28"/>
          <w:rtl/>
        </w:rPr>
        <w:t>عليها</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النوعُ</w:t>
      </w:r>
      <w:r w:rsidRPr="0066125E">
        <w:rPr>
          <w:rFonts w:cs="Arial"/>
          <w:sz w:val="28"/>
          <w:szCs w:val="28"/>
          <w:rtl/>
        </w:rPr>
        <w:t xml:space="preserve"> </w:t>
      </w:r>
      <w:r w:rsidRPr="0066125E">
        <w:rPr>
          <w:rFonts w:cs="Arial" w:hint="cs"/>
          <w:sz w:val="28"/>
          <w:szCs w:val="28"/>
          <w:rtl/>
        </w:rPr>
        <w:t>الثاني</w:t>
      </w:r>
      <w:r w:rsidRPr="0066125E">
        <w:rPr>
          <w:rFonts w:cs="Arial"/>
          <w:sz w:val="28"/>
          <w:szCs w:val="28"/>
          <w:rtl/>
        </w:rPr>
        <w:t xml:space="preserve"> : </w:t>
      </w:r>
      <w:r w:rsidRPr="0066125E">
        <w:rPr>
          <w:rFonts w:cs="Arial" w:hint="cs"/>
          <w:sz w:val="28"/>
          <w:szCs w:val="28"/>
          <w:rtl/>
        </w:rPr>
        <w:t>أعمالُ</w:t>
      </w:r>
      <w:r w:rsidRPr="0066125E">
        <w:rPr>
          <w:rFonts w:cs="Arial"/>
          <w:sz w:val="28"/>
          <w:szCs w:val="28"/>
          <w:rtl/>
        </w:rPr>
        <w:t xml:space="preserve"> </w:t>
      </w:r>
      <w:r w:rsidRPr="0066125E">
        <w:rPr>
          <w:rFonts w:cs="Arial" w:hint="cs"/>
          <w:sz w:val="28"/>
          <w:szCs w:val="28"/>
          <w:rtl/>
        </w:rPr>
        <w:t>بِرٍّ</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تَجِدُ</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يقومُ</w:t>
      </w:r>
      <w:r w:rsidRPr="0066125E">
        <w:rPr>
          <w:rFonts w:cs="Arial"/>
          <w:sz w:val="28"/>
          <w:szCs w:val="28"/>
          <w:rtl/>
        </w:rPr>
        <w:t xml:space="preserve"> </w:t>
      </w:r>
      <w:r w:rsidRPr="0066125E">
        <w:rPr>
          <w:rFonts w:cs="Arial" w:hint="cs"/>
          <w:sz w:val="28"/>
          <w:szCs w:val="28"/>
          <w:rtl/>
        </w:rPr>
        <w:t>عليها</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أهلِ</w:t>
      </w:r>
      <w:r w:rsidRPr="0066125E">
        <w:rPr>
          <w:rFonts w:cs="Arial"/>
          <w:sz w:val="28"/>
          <w:szCs w:val="28"/>
          <w:rtl/>
        </w:rPr>
        <w:t xml:space="preserve"> </w:t>
      </w:r>
      <w:r w:rsidRPr="0066125E">
        <w:rPr>
          <w:rFonts w:cs="Arial" w:hint="cs"/>
          <w:sz w:val="28"/>
          <w:szCs w:val="28"/>
          <w:rtl/>
        </w:rPr>
        <w:t>الغِنى</w:t>
      </w:r>
      <w:r w:rsidRPr="0066125E">
        <w:rPr>
          <w:rFonts w:cs="Arial"/>
          <w:sz w:val="28"/>
          <w:szCs w:val="28"/>
          <w:rtl/>
        </w:rPr>
        <w:t xml:space="preserve"> </w:t>
      </w:r>
      <w:r w:rsidRPr="0066125E">
        <w:rPr>
          <w:rFonts w:cs="Arial" w:hint="cs"/>
          <w:sz w:val="28"/>
          <w:szCs w:val="28"/>
          <w:rtl/>
        </w:rPr>
        <w:t>واليَسَارِ،</w:t>
      </w:r>
      <w:r w:rsidRPr="0066125E">
        <w:rPr>
          <w:rFonts w:cs="Arial"/>
          <w:sz w:val="28"/>
          <w:szCs w:val="28"/>
          <w:rtl/>
        </w:rPr>
        <w:t xml:space="preserve"> </w:t>
      </w:r>
      <w:r w:rsidRPr="0066125E">
        <w:rPr>
          <w:rFonts w:cs="Arial" w:hint="cs"/>
          <w:sz w:val="28"/>
          <w:szCs w:val="28"/>
          <w:rtl/>
        </w:rPr>
        <w:t>وليس</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بيتِ</w:t>
      </w:r>
      <w:r w:rsidRPr="0066125E">
        <w:rPr>
          <w:rFonts w:cs="Arial"/>
          <w:sz w:val="28"/>
          <w:szCs w:val="28"/>
          <w:rtl/>
        </w:rPr>
        <w:t xml:space="preserve"> </w:t>
      </w:r>
      <w:r w:rsidRPr="0066125E">
        <w:rPr>
          <w:rFonts w:cs="Arial" w:hint="cs"/>
          <w:sz w:val="28"/>
          <w:szCs w:val="28"/>
          <w:rtl/>
        </w:rPr>
        <w:t>المالِ</w:t>
      </w:r>
      <w:r w:rsidRPr="0066125E">
        <w:rPr>
          <w:rFonts w:cs="Arial"/>
          <w:sz w:val="28"/>
          <w:szCs w:val="28"/>
          <w:rtl/>
        </w:rPr>
        <w:t xml:space="preserve"> </w:t>
      </w:r>
      <w:r w:rsidRPr="0066125E">
        <w:rPr>
          <w:rFonts w:cs="Arial" w:hint="cs"/>
          <w:sz w:val="28"/>
          <w:szCs w:val="28"/>
          <w:rtl/>
        </w:rPr>
        <w:t>قُدْرةٌ</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فإن</w:t>
      </w:r>
      <w:r w:rsidRPr="0066125E">
        <w:rPr>
          <w:rFonts w:cs="Arial"/>
          <w:sz w:val="28"/>
          <w:szCs w:val="28"/>
          <w:rtl/>
        </w:rPr>
        <w:t xml:space="preserve"> </w:t>
      </w:r>
      <w:r w:rsidRPr="0066125E">
        <w:rPr>
          <w:rFonts w:cs="Arial" w:hint="cs"/>
          <w:sz w:val="28"/>
          <w:szCs w:val="28"/>
          <w:rtl/>
        </w:rPr>
        <w:t>كانتْ</w:t>
      </w:r>
      <w:r w:rsidRPr="0066125E">
        <w:rPr>
          <w:rFonts w:cs="Arial"/>
          <w:sz w:val="28"/>
          <w:szCs w:val="28"/>
          <w:rtl/>
        </w:rPr>
        <w:t xml:space="preserve"> </w:t>
      </w:r>
      <w:r w:rsidRPr="0066125E">
        <w:rPr>
          <w:rFonts w:cs="Arial" w:hint="cs"/>
          <w:sz w:val="28"/>
          <w:szCs w:val="28"/>
          <w:rtl/>
        </w:rPr>
        <w:t>أعمالَ</w:t>
      </w:r>
      <w:r w:rsidRPr="0066125E">
        <w:rPr>
          <w:rFonts w:cs="Arial"/>
          <w:sz w:val="28"/>
          <w:szCs w:val="28"/>
          <w:rtl/>
        </w:rPr>
        <w:t xml:space="preserve"> </w:t>
      </w:r>
      <w:r w:rsidRPr="0066125E">
        <w:rPr>
          <w:rFonts w:cs="Arial" w:hint="cs"/>
          <w:sz w:val="28"/>
          <w:szCs w:val="28"/>
          <w:rtl/>
        </w:rPr>
        <w:t>بِرٍّ</w:t>
      </w:r>
      <w:r w:rsidRPr="0066125E">
        <w:rPr>
          <w:rFonts w:cs="Arial"/>
          <w:sz w:val="28"/>
          <w:szCs w:val="28"/>
          <w:rtl/>
        </w:rPr>
        <w:t xml:space="preserve"> </w:t>
      </w:r>
      <w:r w:rsidRPr="0066125E">
        <w:rPr>
          <w:rFonts w:cs="Arial" w:hint="cs"/>
          <w:sz w:val="28"/>
          <w:szCs w:val="28"/>
          <w:rtl/>
        </w:rPr>
        <w:t>عامَّةً</w:t>
      </w:r>
      <w:r w:rsidRPr="0066125E">
        <w:rPr>
          <w:rFonts w:cs="Arial"/>
          <w:sz w:val="28"/>
          <w:szCs w:val="28"/>
          <w:rtl/>
        </w:rPr>
        <w:t xml:space="preserve"> </w:t>
      </w:r>
      <w:r w:rsidRPr="0066125E">
        <w:rPr>
          <w:rFonts w:cs="Arial" w:hint="cs"/>
          <w:sz w:val="28"/>
          <w:szCs w:val="28"/>
          <w:rtl/>
        </w:rPr>
        <w:t>ضروريَّةً،</w:t>
      </w:r>
      <w:r w:rsidRPr="0066125E">
        <w:rPr>
          <w:rFonts w:cs="Arial"/>
          <w:sz w:val="28"/>
          <w:szCs w:val="28"/>
          <w:rtl/>
        </w:rPr>
        <w:t xml:space="preserve"> </w:t>
      </w:r>
      <w:r w:rsidRPr="0066125E">
        <w:rPr>
          <w:rFonts w:cs="Arial" w:hint="cs"/>
          <w:sz w:val="28"/>
          <w:szCs w:val="28"/>
          <w:rtl/>
        </w:rPr>
        <w:t>بتعطُّلِها</w:t>
      </w:r>
      <w:r w:rsidRPr="0066125E">
        <w:rPr>
          <w:rFonts w:cs="Arial"/>
          <w:sz w:val="28"/>
          <w:szCs w:val="28"/>
          <w:rtl/>
        </w:rPr>
        <w:t xml:space="preserve"> </w:t>
      </w:r>
      <w:r w:rsidRPr="0066125E">
        <w:rPr>
          <w:rFonts w:cs="Arial" w:hint="cs"/>
          <w:sz w:val="28"/>
          <w:szCs w:val="28"/>
          <w:rtl/>
        </w:rPr>
        <w:t>تتعطَّلُ</w:t>
      </w:r>
      <w:r w:rsidRPr="0066125E">
        <w:rPr>
          <w:rFonts w:cs="Arial"/>
          <w:sz w:val="28"/>
          <w:szCs w:val="28"/>
          <w:rtl/>
        </w:rPr>
        <w:t xml:space="preserve"> </w:t>
      </w:r>
      <w:r w:rsidRPr="0066125E">
        <w:rPr>
          <w:rFonts w:cs="Arial" w:hint="cs"/>
          <w:sz w:val="28"/>
          <w:szCs w:val="28"/>
          <w:rtl/>
        </w:rPr>
        <w:t>مصالِحُ</w:t>
      </w:r>
      <w:r w:rsidRPr="0066125E">
        <w:rPr>
          <w:rFonts w:cs="Arial"/>
          <w:sz w:val="28"/>
          <w:szCs w:val="28"/>
          <w:rtl/>
        </w:rPr>
        <w:t xml:space="preserve"> </w:t>
      </w:r>
      <w:r w:rsidRPr="0066125E">
        <w:rPr>
          <w:rFonts w:cs="Arial" w:hint="cs"/>
          <w:sz w:val="28"/>
          <w:szCs w:val="28"/>
          <w:rtl/>
        </w:rPr>
        <w:t>شرعيَّةٌ</w:t>
      </w:r>
      <w:r w:rsidRPr="0066125E">
        <w:rPr>
          <w:rFonts w:cs="Arial"/>
          <w:sz w:val="28"/>
          <w:szCs w:val="28"/>
          <w:rtl/>
        </w:rPr>
        <w:t xml:space="preserve"> </w:t>
      </w:r>
      <w:r w:rsidRPr="0066125E">
        <w:rPr>
          <w:rFonts w:cs="Arial" w:hint="cs"/>
          <w:sz w:val="28"/>
          <w:szCs w:val="28"/>
          <w:rtl/>
        </w:rPr>
        <w:t>واجبةٌ،</w:t>
      </w:r>
      <w:r w:rsidRPr="0066125E">
        <w:rPr>
          <w:rFonts w:cs="Arial"/>
          <w:sz w:val="28"/>
          <w:szCs w:val="28"/>
          <w:rtl/>
        </w:rPr>
        <w:t xml:space="preserve"> </w:t>
      </w:r>
      <w:r w:rsidRPr="0066125E">
        <w:rPr>
          <w:rFonts w:cs="Arial" w:hint="cs"/>
          <w:sz w:val="28"/>
          <w:szCs w:val="28"/>
          <w:rtl/>
        </w:rPr>
        <w:t>ومصالحُ</w:t>
      </w:r>
      <w:r w:rsidRPr="0066125E">
        <w:rPr>
          <w:rFonts w:cs="Arial"/>
          <w:sz w:val="28"/>
          <w:szCs w:val="28"/>
          <w:rtl/>
        </w:rPr>
        <w:t xml:space="preserve"> </w:t>
      </w:r>
      <w:r w:rsidRPr="0066125E">
        <w:rPr>
          <w:rFonts w:cs="Arial" w:hint="cs"/>
          <w:sz w:val="28"/>
          <w:szCs w:val="28"/>
          <w:rtl/>
        </w:rPr>
        <w:t>دنيويَّةٌ</w:t>
      </w:r>
      <w:r w:rsidRPr="0066125E">
        <w:rPr>
          <w:rFonts w:cs="Arial"/>
          <w:sz w:val="28"/>
          <w:szCs w:val="28"/>
          <w:rtl/>
        </w:rPr>
        <w:t xml:space="preserve"> </w:t>
      </w:r>
      <w:r w:rsidRPr="0066125E">
        <w:rPr>
          <w:rFonts w:cs="Arial" w:hint="cs"/>
          <w:sz w:val="28"/>
          <w:szCs w:val="28"/>
          <w:rtl/>
        </w:rPr>
        <w:t>ضروريَّةٌ،</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يُوجَدُ</w:t>
      </w:r>
      <w:r w:rsidRPr="0066125E">
        <w:rPr>
          <w:rFonts w:cs="Arial"/>
          <w:sz w:val="28"/>
          <w:szCs w:val="28"/>
          <w:rtl/>
        </w:rPr>
        <w:t xml:space="preserve"> </w:t>
      </w:r>
      <w:r w:rsidRPr="0066125E">
        <w:rPr>
          <w:rFonts w:cs="Arial" w:hint="cs"/>
          <w:sz w:val="28"/>
          <w:szCs w:val="28"/>
          <w:rtl/>
        </w:rPr>
        <w:t>إمامٌ</w:t>
      </w:r>
      <w:r w:rsidRPr="0066125E">
        <w:rPr>
          <w:rFonts w:cs="Arial"/>
          <w:sz w:val="28"/>
          <w:szCs w:val="28"/>
          <w:rtl/>
        </w:rPr>
        <w:t xml:space="preserve"> </w:t>
      </w:r>
      <w:r w:rsidRPr="0066125E">
        <w:rPr>
          <w:rFonts w:cs="Arial" w:hint="cs"/>
          <w:sz w:val="28"/>
          <w:szCs w:val="28"/>
          <w:rtl/>
        </w:rPr>
        <w:t>يَستنفِقُ</w:t>
      </w:r>
      <w:r w:rsidRPr="0066125E">
        <w:rPr>
          <w:rFonts w:cs="Arial"/>
          <w:sz w:val="28"/>
          <w:szCs w:val="28"/>
          <w:rtl/>
        </w:rPr>
        <w:t xml:space="preserve"> </w:t>
      </w:r>
      <w:r w:rsidRPr="0066125E">
        <w:rPr>
          <w:rFonts w:cs="Arial" w:hint="cs"/>
          <w:sz w:val="28"/>
          <w:szCs w:val="28"/>
          <w:rtl/>
        </w:rPr>
        <w:t>أغنياءَ</w:t>
      </w:r>
      <w:r w:rsidRPr="0066125E">
        <w:rPr>
          <w:rFonts w:cs="Arial"/>
          <w:sz w:val="28"/>
          <w:szCs w:val="28"/>
          <w:rtl/>
        </w:rPr>
        <w:t xml:space="preserve"> </w:t>
      </w:r>
      <w:r w:rsidRPr="0066125E">
        <w:rPr>
          <w:rFonts w:cs="Arial" w:hint="cs"/>
          <w:sz w:val="28"/>
          <w:szCs w:val="28"/>
          <w:rtl/>
        </w:rPr>
        <w:t>المُسلِمينَ</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ويقومُ</w:t>
      </w:r>
      <w:r w:rsidRPr="0066125E">
        <w:rPr>
          <w:rFonts w:cs="Arial"/>
          <w:sz w:val="28"/>
          <w:szCs w:val="28"/>
          <w:rtl/>
        </w:rPr>
        <w:t xml:space="preserve"> </w:t>
      </w:r>
      <w:r w:rsidRPr="0066125E">
        <w:rPr>
          <w:rFonts w:cs="Arial" w:hint="cs"/>
          <w:sz w:val="28"/>
          <w:szCs w:val="28"/>
          <w:rtl/>
        </w:rPr>
        <w:t>بها؛</w:t>
      </w:r>
      <w:r w:rsidRPr="0066125E">
        <w:rPr>
          <w:rFonts w:cs="Arial"/>
          <w:sz w:val="28"/>
          <w:szCs w:val="28"/>
          <w:rtl/>
        </w:rPr>
        <w:t xml:space="preserve"> </w:t>
      </w:r>
      <w:r w:rsidRPr="0066125E">
        <w:rPr>
          <w:rFonts w:cs="Arial" w:hint="cs"/>
          <w:sz w:val="28"/>
          <w:szCs w:val="28"/>
          <w:rtl/>
        </w:rPr>
        <w:t>كخُلُوِّ</w:t>
      </w:r>
      <w:r w:rsidRPr="0066125E">
        <w:rPr>
          <w:rFonts w:cs="Arial"/>
          <w:sz w:val="28"/>
          <w:szCs w:val="28"/>
          <w:rtl/>
        </w:rPr>
        <w:t xml:space="preserve"> </w:t>
      </w:r>
      <w:r w:rsidRPr="0066125E">
        <w:rPr>
          <w:rFonts w:cs="Arial" w:hint="cs"/>
          <w:sz w:val="28"/>
          <w:szCs w:val="28"/>
          <w:rtl/>
        </w:rPr>
        <w:t>البلَدِ</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مسجدٍ،</w:t>
      </w:r>
      <w:r w:rsidRPr="0066125E">
        <w:rPr>
          <w:rFonts w:cs="Arial"/>
          <w:sz w:val="28"/>
          <w:szCs w:val="28"/>
          <w:rtl/>
        </w:rPr>
        <w:t xml:space="preserve"> </w:t>
      </w:r>
      <w:r w:rsidRPr="0066125E">
        <w:rPr>
          <w:rFonts w:cs="Arial" w:hint="cs"/>
          <w:sz w:val="28"/>
          <w:szCs w:val="28"/>
          <w:rtl/>
        </w:rPr>
        <w:t>وخلوِّ</w:t>
      </w:r>
      <w:r w:rsidRPr="0066125E">
        <w:rPr>
          <w:rFonts w:cs="Arial"/>
          <w:sz w:val="28"/>
          <w:szCs w:val="28"/>
          <w:rtl/>
        </w:rPr>
        <w:t xml:space="preserve"> </w:t>
      </w:r>
      <w:r w:rsidRPr="0066125E">
        <w:rPr>
          <w:rFonts w:cs="Arial" w:hint="cs"/>
          <w:sz w:val="28"/>
          <w:szCs w:val="28"/>
          <w:rtl/>
        </w:rPr>
        <w:t>البلَدِ</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مُستشفًى</w:t>
      </w:r>
      <w:r w:rsidRPr="0066125E">
        <w:rPr>
          <w:rFonts w:cs="Arial"/>
          <w:sz w:val="28"/>
          <w:szCs w:val="28"/>
          <w:rtl/>
        </w:rPr>
        <w:t xml:space="preserve"> </w:t>
      </w:r>
      <w:r w:rsidRPr="0066125E">
        <w:rPr>
          <w:rFonts w:cs="Arial" w:hint="cs"/>
          <w:sz w:val="28"/>
          <w:szCs w:val="28"/>
          <w:rtl/>
        </w:rPr>
        <w:t>يتَطبَّبونَ</w:t>
      </w:r>
      <w:r w:rsidRPr="0066125E">
        <w:rPr>
          <w:rFonts w:cs="Arial"/>
          <w:sz w:val="28"/>
          <w:szCs w:val="28"/>
          <w:rtl/>
        </w:rPr>
        <w:t xml:space="preserve"> </w:t>
      </w:r>
      <w:r w:rsidRPr="0066125E">
        <w:rPr>
          <w:rFonts w:cs="Arial" w:hint="cs"/>
          <w:sz w:val="28"/>
          <w:szCs w:val="28"/>
          <w:rtl/>
        </w:rPr>
        <w:t>فيه،</w:t>
      </w:r>
      <w:r w:rsidRPr="0066125E">
        <w:rPr>
          <w:rFonts w:cs="Arial"/>
          <w:sz w:val="28"/>
          <w:szCs w:val="28"/>
          <w:rtl/>
        </w:rPr>
        <w:t xml:space="preserve"> </w:t>
      </w:r>
      <w:r w:rsidRPr="0066125E">
        <w:rPr>
          <w:rFonts w:cs="Arial" w:hint="cs"/>
          <w:sz w:val="28"/>
          <w:szCs w:val="28"/>
          <w:rtl/>
        </w:rPr>
        <w:t>والناسُ</w:t>
      </w:r>
      <w:r w:rsidRPr="0066125E">
        <w:rPr>
          <w:rFonts w:cs="Arial"/>
          <w:sz w:val="28"/>
          <w:szCs w:val="28"/>
          <w:rtl/>
        </w:rPr>
        <w:t xml:space="preserve"> </w:t>
      </w:r>
      <w:r w:rsidRPr="0066125E">
        <w:rPr>
          <w:rFonts w:cs="Arial" w:hint="cs"/>
          <w:sz w:val="28"/>
          <w:szCs w:val="28"/>
          <w:rtl/>
        </w:rPr>
        <w:t>يَمرَضُونَ</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يَجِدونَ</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يعمِّرُ</w:t>
      </w:r>
      <w:r w:rsidRPr="0066125E">
        <w:rPr>
          <w:rFonts w:cs="Arial"/>
          <w:sz w:val="28"/>
          <w:szCs w:val="28"/>
          <w:rtl/>
        </w:rPr>
        <w:t xml:space="preserve"> </w:t>
      </w:r>
      <w:r w:rsidRPr="0066125E">
        <w:rPr>
          <w:rFonts w:cs="Arial" w:hint="cs"/>
          <w:sz w:val="28"/>
          <w:szCs w:val="28"/>
          <w:rtl/>
        </w:rPr>
        <w:t>مُستَشْفاهم</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يُطبِّبُهم،</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البلَدُ</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نَهَرٍ</w:t>
      </w:r>
      <w:r w:rsidRPr="0066125E">
        <w:rPr>
          <w:rFonts w:cs="Arial"/>
          <w:sz w:val="28"/>
          <w:szCs w:val="28"/>
          <w:rtl/>
        </w:rPr>
        <w:t xml:space="preserve"> </w:t>
      </w:r>
      <w:r w:rsidRPr="0066125E">
        <w:rPr>
          <w:rFonts w:cs="Arial" w:hint="cs"/>
          <w:sz w:val="28"/>
          <w:szCs w:val="28"/>
          <w:rtl/>
        </w:rPr>
        <w:t>يَفصِلُهُ،</w:t>
      </w:r>
      <w:r w:rsidRPr="0066125E">
        <w:rPr>
          <w:rFonts w:cs="Arial"/>
          <w:sz w:val="28"/>
          <w:szCs w:val="28"/>
          <w:rtl/>
        </w:rPr>
        <w:t xml:space="preserve"> </w:t>
      </w:r>
      <w:r w:rsidRPr="0066125E">
        <w:rPr>
          <w:rFonts w:cs="Arial" w:hint="cs"/>
          <w:sz w:val="28"/>
          <w:szCs w:val="28"/>
          <w:rtl/>
        </w:rPr>
        <w:t>ومَصالِحُ</w:t>
      </w:r>
      <w:r w:rsidRPr="0066125E">
        <w:rPr>
          <w:rFonts w:cs="Arial"/>
          <w:sz w:val="28"/>
          <w:szCs w:val="28"/>
          <w:rtl/>
        </w:rPr>
        <w:t xml:space="preserve"> </w:t>
      </w:r>
      <w:r w:rsidRPr="0066125E">
        <w:rPr>
          <w:rFonts w:cs="Arial" w:hint="cs"/>
          <w:sz w:val="28"/>
          <w:szCs w:val="28"/>
          <w:rtl/>
        </w:rPr>
        <w:t>الناسِ</w:t>
      </w:r>
      <w:r w:rsidRPr="0066125E">
        <w:rPr>
          <w:rFonts w:cs="Arial"/>
          <w:sz w:val="28"/>
          <w:szCs w:val="28"/>
          <w:rtl/>
        </w:rPr>
        <w:t xml:space="preserve"> </w:t>
      </w:r>
      <w:r w:rsidRPr="0066125E">
        <w:rPr>
          <w:rFonts w:cs="Arial" w:hint="cs"/>
          <w:sz w:val="28"/>
          <w:szCs w:val="28"/>
          <w:rtl/>
        </w:rPr>
        <w:t>متعلِّقةٌ،</w:t>
      </w:r>
      <w:r w:rsidRPr="0066125E">
        <w:rPr>
          <w:rFonts w:cs="Arial"/>
          <w:sz w:val="28"/>
          <w:szCs w:val="28"/>
          <w:rtl/>
        </w:rPr>
        <w:t xml:space="preserve"> </w:t>
      </w:r>
      <w:r w:rsidRPr="0066125E">
        <w:rPr>
          <w:rFonts w:cs="Arial" w:hint="cs"/>
          <w:sz w:val="28"/>
          <w:szCs w:val="28"/>
          <w:rtl/>
        </w:rPr>
        <w:t>فلا</w:t>
      </w:r>
      <w:r w:rsidRPr="0066125E">
        <w:rPr>
          <w:rFonts w:cs="Arial"/>
          <w:sz w:val="28"/>
          <w:szCs w:val="28"/>
          <w:rtl/>
        </w:rPr>
        <w:t xml:space="preserve"> </w:t>
      </w:r>
      <w:r w:rsidRPr="0066125E">
        <w:rPr>
          <w:rFonts w:cs="Arial" w:hint="cs"/>
          <w:sz w:val="28"/>
          <w:szCs w:val="28"/>
          <w:rtl/>
        </w:rPr>
        <w:t>يَتمكَّنونَ</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صِلَةِ</w:t>
      </w:r>
      <w:r w:rsidRPr="0066125E">
        <w:rPr>
          <w:rFonts w:cs="Arial"/>
          <w:sz w:val="28"/>
          <w:szCs w:val="28"/>
          <w:rtl/>
        </w:rPr>
        <w:t xml:space="preserve"> </w:t>
      </w:r>
      <w:r w:rsidRPr="0066125E">
        <w:rPr>
          <w:rFonts w:cs="Arial" w:hint="cs"/>
          <w:sz w:val="28"/>
          <w:szCs w:val="28"/>
          <w:rtl/>
        </w:rPr>
        <w:t>أرحامِهم</w:t>
      </w:r>
      <w:r w:rsidRPr="0066125E">
        <w:rPr>
          <w:rFonts w:cs="Arial"/>
          <w:sz w:val="28"/>
          <w:szCs w:val="28"/>
          <w:rtl/>
        </w:rPr>
        <w:t xml:space="preserve"> </w:t>
      </w:r>
      <w:r w:rsidRPr="0066125E">
        <w:rPr>
          <w:rFonts w:cs="Arial" w:hint="cs"/>
          <w:sz w:val="28"/>
          <w:szCs w:val="28"/>
          <w:rtl/>
        </w:rPr>
        <w:t>ونَقْلِ</w:t>
      </w:r>
      <w:r w:rsidRPr="0066125E">
        <w:rPr>
          <w:rFonts w:cs="Arial"/>
          <w:sz w:val="28"/>
          <w:szCs w:val="28"/>
          <w:rtl/>
        </w:rPr>
        <w:t xml:space="preserve"> </w:t>
      </w:r>
      <w:r w:rsidRPr="0066125E">
        <w:rPr>
          <w:rFonts w:cs="Arial" w:hint="cs"/>
          <w:sz w:val="28"/>
          <w:szCs w:val="28"/>
          <w:rtl/>
        </w:rPr>
        <w:t>أموالِهم</w:t>
      </w:r>
      <w:r w:rsidRPr="0066125E">
        <w:rPr>
          <w:rFonts w:cs="Arial"/>
          <w:sz w:val="28"/>
          <w:szCs w:val="28"/>
          <w:rtl/>
        </w:rPr>
        <w:t xml:space="preserve"> </w:t>
      </w:r>
      <w:r w:rsidRPr="0066125E">
        <w:rPr>
          <w:rFonts w:cs="Arial" w:hint="cs"/>
          <w:sz w:val="28"/>
          <w:szCs w:val="28"/>
          <w:rtl/>
        </w:rPr>
        <w:t>إلاَّ</w:t>
      </w:r>
      <w:r w:rsidRPr="0066125E">
        <w:rPr>
          <w:rFonts w:cs="Arial"/>
          <w:sz w:val="28"/>
          <w:szCs w:val="28"/>
          <w:rtl/>
        </w:rPr>
        <w:t xml:space="preserve"> </w:t>
      </w:r>
      <w:r w:rsidRPr="0066125E">
        <w:rPr>
          <w:rFonts w:cs="Arial" w:hint="cs"/>
          <w:sz w:val="28"/>
          <w:szCs w:val="28"/>
          <w:rtl/>
        </w:rPr>
        <w:t>ببِناءِ</w:t>
      </w:r>
      <w:r w:rsidRPr="0066125E">
        <w:rPr>
          <w:rFonts w:cs="Arial"/>
          <w:sz w:val="28"/>
          <w:szCs w:val="28"/>
          <w:rtl/>
        </w:rPr>
        <w:t xml:space="preserve"> </w:t>
      </w:r>
      <w:r w:rsidRPr="0066125E">
        <w:rPr>
          <w:rFonts w:cs="Arial" w:hint="cs"/>
          <w:sz w:val="28"/>
          <w:szCs w:val="28"/>
          <w:rtl/>
        </w:rPr>
        <w:t>الجُسُورِ،</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يُوجَدُ</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مالِ</w:t>
      </w:r>
      <w:r w:rsidRPr="0066125E">
        <w:rPr>
          <w:rFonts w:cs="Arial"/>
          <w:sz w:val="28"/>
          <w:szCs w:val="28"/>
          <w:rtl/>
        </w:rPr>
        <w:t xml:space="preserve"> </w:t>
      </w:r>
      <w:r w:rsidRPr="0066125E">
        <w:rPr>
          <w:rFonts w:cs="Arial" w:hint="cs"/>
          <w:sz w:val="28"/>
          <w:szCs w:val="28"/>
          <w:rtl/>
        </w:rPr>
        <w:t>الأغنياءِ</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يُنفَقُ</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بيتِ</w:t>
      </w:r>
      <w:r w:rsidRPr="0066125E">
        <w:rPr>
          <w:rFonts w:cs="Arial"/>
          <w:sz w:val="28"/>
          <w:szCs w:val="28"/>
          <w:rtl/>
        </w:rPr>
        <w:t xml:space="preserve"> </w:t>
      </w:r>
      <w:r w:rsidRPr="0066125E">
        <w:rPr>
          <w:rFonts w:cs="Arial" w:hint="cs"/>
          <w:sz w:val="28"/>
          <w:szCs w:val="28"/>
          <w:rtl/>
        </w:rPr>
        <w:t>المالِ</w:t>
      </w:r>
      <w:r w:rsidRPr="0066125E">
        <w:rPr>
          <w:rFonts w:cs="Arial"/>
          <w:sz w:val="28"/>
          <w:szCs w:val="28"/>
          <w:rtl/>
        </w:rPr>
        <w:t xml:space="preserve"> </w:t>
      </w:r>
      <w:r w:rsidRPr="0066125E">
        <w:rPr>
          <w:rFonts w:cs="Arial" w:hint="cs"/>
          <w:sz w:val="28"/>
          <w:szCs w:val="28"/>
          <w:rtl/>
        </w:rPr>
        <w:t>كفايةٌ،</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حاكمٌ</w:t>
      </w:r>
      <w:r w:rsidRPr="0066125E">
        <w:rPr>
          <w:rFonts w:cs="Arial"/>
          <w:sz w:val="28"/>
          <w:szCs w:val="28"/>
          <w:rtl/>
        </w:rPr>
        <w:t xml:space="preserve"> </w:t>
      </w:r>
      <w:r w:rsidRPr="0066125E">
        <w:rPr>
          <w:rFonts w:cs="Arial" w:hint="cs"/>
          <w:sz w:val="28"/>
          <w:szCs w:val="28"/>
          <w:rtl/>
        </w:rPr>
        <w:t>يتولَّى</w:t>
      </w:r>
      <w:r w:rsidRPr="0066125E">
        <w:rPr>
          <w:rFonts w:cs="Arial"/>
          <w:sz w:val="28"/>
          <w:szCs w:val="28"/>
          <w:rtl/>
        </w:rPr>
        <w:t xml:space="preserve"> </w:t>
      </w:r>
      <w:r w:rsidRPr="0066125E">
        <w:rPr>
          <w:rFonts w:cs="Arial" w:hint="cs"/>
          <w:sz w:val="28"/>
          <w:szCs w:val="28"/>
          <w:rtl/>
        </w:rPr>
        <w:t>شأنَ</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الأمرِ</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وإذا</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الأمر</w:t>
      </w:r>
      <w:r w:rsidRPr="0066125E">
        <w:rPr>
          <w:rFonts w:cs="Arial"/>
          <w:sz w:val="28"/>
          <w:szCs w:val="28"/>
          <w:rtl/>
        </w:rPr>
        <w:t xml:space="preserve"> </w:t>
      </w:r>
      <w:r w:rsidRPr="0066125E">
        <w:rPr>
          <w:rFonts w:cs="Arial" w:hint="cs"/>
          <w:sz w:val="28"/>
          <w:szCs w:val="28"/>
          <w:rtl/>
        </w:rPr>
        <w:t>كذلك،</w:t>
      </w:r>
      <w:r w:rsidRPr="0066125E">
        <w:rPr>
          <w:rFonts w:cs="Arial"/>
          <w:sz w:val="28"/>
          <w:szCs w:val="28"/>
          <w:rtl/>
        </w:rPr>
        <w:t xml:space="preserve"> </w:t>
      </w:r>
      <w:r w:rsidRPr="0066125E">
        <w:rPr>
          <w:rFonts w:cs="Arial" w:hint="cs"/>
          <w:sz w:val="28"/>
          <w:szCs w:val="28"/>
          <w:rtl/>
        </w:rPr>
        <w:t>فلا</w:t>
      </w:r>
      <w:r w:rsidRPr="0066125E">
        <w:rPr>
          <w:rFonts w:cs="Arial"/>
          <w:sz w:val="28"/>
          <w:szCs w:val="28"/>
          <w:rtl/>
        </w:rPr>
        <w:t xml:space="preserve"> </w:t>
      </w:r>
      <w:r w:rsidRPr="0066125E">
        <w:rPr>
          <w:rFonts w:cs="Arial" w:hint="cs"/>
          <w:sz w:val="28"/>
          <w:szCs w:val="28"/>
          <w:rtl/>
        </w:rPr>
        <w:t>حرَجَ</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سدِّ</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الزكاةِ</w:t>
      </w:r>
      <w:r w:rsidRPr="0066125E">
        <w:rPr>
          <w:rFonts w:cs="Arial"/>
          <w:sz w:val="28"/>
          <w:szCs w:val="28"/>
          <w:rtl/>
        </w:rPr>
        <w:t xml:space="preserve"> </w:t>
      </w:r>
      <w:r w:rsidRPr="0066125E">
        <w:rPr>
          <w:rFonts w:cs="Arial" w:hint="cs"/>
          <w:sz w:val="28"/>
          <w:szCs w:val="28"/>
          <w:rtl/>
        </w:rPr>
        <w:t>بقَدْرِه؛</w:t>
      </w:r>
      <w:r w:rsidRPr="0066125E">
        <w:rPr>
          <w:rFonts w:cs="Arial"/>
          <w:sz w:val="28"/>
          <w:szCs w:val="28"/>
          <w:rtl/>
        </w:rPr>
        <w:t xml:space="preserve"> </w:t>
      </w:r>
      <w:r w:rsidRPr="0066125E">
        <w:rPr>
          <w:rFonts w:cs="Arial" w:hint="cs"/>
          <w:sz w:val="28"/>
          <w:szCs w:val="28"/>
          <w:rtl/>
        </w:rPr>
        <w:t>لأنَّ</w:t>
      </w:r>
      <w:r w:rsidRPr="0066125E">
        <w:rPr>
          <w:rFonts w:cs="Arial"/>
          <w:sz w:val="28"/>
          <w:szCs w:val="28"/>
          <w:rtl/>
        </w:rPr>
        <w:t xml:space="preserve"> </w:t>
      </w:r>
      <w:r w:rsidRPr="0066125E">
        <w:rPr>
          <w:rFonts w:cs="Arial" w:hint="cs"/>
          <w:sz w:val="28"/>
          <w:szCs w:val="28"/>
          <w:rtl/>
        </w:rPr>
        <w:t>تلك</w:t>
      </w:r>
      <w:r w:rsidRPr="0066125E">
        <w:rPr>
          <w:rFonts w:cs="Arial"/>
          <w:sz w:val="28"/>
          <w:szCs w:val="28"/>
          <w:rtl/>
        </w:rPr>
        <w:t xml:space="preserve"> </w:t>
      </w:r>
      <w:r w:rsidRPr="0066125E">
        <w:rPr>
          <w:rFonts w:cs="Arial" w:hint="cs"/>
          <w:sz w:val="28"/>
          <w:szCs w:val="28"/>
          <w:rtl/>
        </w:rPr>
        <w:t>الحاجةَ</w:t>
      </w:r>
      <w:r w:rsidRPr="0066125E">
        <w:rPr>
          <w:rFonts w:cs="Arial"/>
          <w:sz w:val="28"/>
          <w:szCs w:val="28"/>
          <w:rtl/>
        </w:rPr>
        <w:t xml:space="preserve"> </w:t>
      </w:r>
      <w:r w:rsidRPr="0066125E">
        <w:rPr>
          <w:rFonts w:cs="Arial" w:hint="cs"/>
          <w:sz w:val="28"/>
          <w:szCs w:val="28"/>
          <w:rtl/>
        </w:rPr>
        <w:t>قامَتْ</w:t>
      </w:r>
      <w:r w:rsidRPr="0066125E">
        <w:rPr>
          <w:rFonts w:cs="Arial"/>
          <w:sz w:val="28"/>
          <w:szCs w:val="28"/>
          <w:rtl/>
        </w:rPr>
        <w:t xml:space="preserve"> </w:t>
      </w:r>
      <w:r w:rsidRPr="0066125E">
        <w:rPr>
          <w:rFonts w:cs="Arial" w:hint="cs"/>
          <w:sz w:val="28"/>
          <w:szCs w:val="28"/>
          <w:rtl/>
        </w:rPr>
        <w:t>مَقَامَ</w:t>
      </w:r>
      <w:r w:rsidRPr="0066125E">
        <w:rPr>
          <w:rFonts w:cs="Arial"/>
          <w:sz w:val="28"/>
          <w:szCs w:val="28"/>
          <w:rtl/>
        </w:rPr>
        <w:t xml:space="preserve"> </w:t>
      </w:r>
      <w:r w:rsidRPr="0066125E">
        <w:rPr>
          <w:rFonts w:cs="Arial" w:hint="cs"/>
          <w:sz w:val="28"/>
          <w:szCs w:val="28"/>
          <w:rtl/>
        </w:rPr>
        <w:t>المصارِفِ</w:t>
      </w:r>
      <w:r w:rsidRPr="0066125E">
        <w:rPr>
          <w:rFonts w:cs="Arial"/>
          <w:sz w:val="28"/>
          <w:szCs w:val="28"/>
          <w:rtl/>
        </w:rPr>
        <w:t xml:space="preserve"> </w:t>
      </w:r>
      <w:r w:rsidRPr="0066125E">
        <w:rPr>
          <w:rFonts w:cs="Arial" w:hint="cs"/>
          <w:sz w:val="28"/>
          <w:szCs w:val="28"/>
          <w:rtl/>
        </w:rPr>
        <w:t>الثمانيةِ؛</w:t>
      </w:r>
      <w:r w:rsidRPr="0066125E">
        <w:rPr>
          <w:rFonts w:cs="Arial"/>
          <w:sz w:val="28"/>
          <w:szCs w:val="28"/>
          <w:rtl/>
        </w:rPr>
        <w:t xml:space="preserve"> </w:t>
      </w:r>
      <w:r w:rsidRPr="0066125E">
        <w:rPr>
          <w:rFonts w:cs="Arial" w:hint="cs"/>
          <w:sz w:val="28"/>
          <w:szCs w:val="28"/>
          <w:rtl/>
        </w:rPr>
        <w:t>فإنَّ</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إنَّما</w:t>
      </w:r>
      <w:r w:rsidRPr="0066125E">
        <w:rPr>
          <w:rFonts w:cs="Arial"/>
          <w:sz w:val="28"/>
          <w:szCs w:val="28"/>
          <w:rtl/>
        </w:rPr>
        <w:t xml:space="preserve"> </w:t>
      </w:r>
      <w:r w:rsidRPr="0066125E">
        <w:rPr>
          <w:rFonts w:cs="Arial" w:hint="cs"/>
          <w:sz w:val="28"/>
          <w:szCs w:val="28"/>
          <w:rtl/>
        </w:rPr>
        <w:t>جعَل</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السبيلِ</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مصارِفِ</w:t>
      </w:r>
      <w:r w:rsidRPr="0066125E">
        <w:rPr>
          <w:rFonts w:cs="Arial"/>
          <w:sz w:val="28"/>
          <w:szCs w:val="28"/>
          <w:rtl/>
        </w:rPr>
        <w:t xml:space="preserve"> </w:t>
      </w:r>
      <w:r w:rsidRPr="0066125E">
        <w:rPr>
          <w:rFonts w:cs="Arial" w:hint="cs"/>
          <w:sz w:val="28"/>
          <w:szCs w:val="28"/>
          <w:rtl/>
        </w:rPr>
        <w:t>الزَّكَاةِ</w:t>
      </w:r>
      <w:r w:rsidRPr="0066125E">
        <w:rPr>
          <w:rFonts w:cs="Arial"/>
          <w:sz w:val="28"/>
          <w:szCs w:val="28"/>
          <w:rtl/>
        </w:rPr>
        <w:t xml:space="preserve"> </w:t>
      </w:r>
      <w:r w:rsidRPr="0066125E">
        <w:rPr>
          <w:rFonts w:cs="Arial" w:hint="cs"/>
          <w:sz w:val="28"/>
          <w:szCs w:val="28"/>
          <w:rtl/>
        </w:rPr>
        <w:t>ولو</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غنيًّا</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بَلَدِه؛</w:t>
      </w:r>
      <w:r w:rsidRPr="0066125E">
        <w:rPr>
          <w:rFonts w:cs="Arial"/>
          <w:sz w:val="28"/>
          <w:szCs w:val="28"/>
          <w:rtl/>
        </w:rPr>
        <w:t xml:space="preserve"> </w:t>
      </w:r>
      <w:r w:rsidRPr="0066125E">
        <w:rPr>
          <w:rFonts w:cs="Arial" w:hint="cs"/>
          <w:sz w:val="28"/>
          <w:szCs w:val="28"/>
          <w:rtl/>
        </w:rPr>
        <w:t>لانقطاعِ</w:t>
      </w:r>
      <w:r w:rsidRPr="0066125E">
        <w:rPr>
          <w:rFonts w:cs="Arial"/>
          <w:sz w:val="28"/>
          <w:szCs w:val="28"/>
          <w:rtl/>
        </w:rPr>
        <w:t xml:space="preserve"> </w:t>
      </w:r>
      <w:r w:rsidRPr="0066125E">
        <w:rPr>
          <w:rFonts w:cs="Arial" w:hint="cs"/>
          <w:sz w:val="28"/>
          <w:szCs w:val="28"/>
          <w:rtl/>
        </w:rPr>
        <w:t>قُدْرَتِه؛</w:t>
      </w:r>
      <w:r w:rsidRPr="0066125E">
        <w:rPr>
          <w:rFonts w:cs="Arial"/>
          <w:sz w:val="28"/>
          <w:szCs w:val="28"/>
          <w:rtl/>
        </w:rPr>
        <w:t xml:space="preserve"> </w:t>
      </w:r>
      <w:r w:rsidRPr="0066125E">
        <w:rPr>
          <w:rFonts w:cs="Arial" w:hint="cs"/>
          <w:sz w:val="28"/>
          <w:szCs w:val="28"/>
          <w:rtl/>
        </w:rPr>
        <w:t>فمِثْلُهُ</w:t>
      </w:r>
      <w:r w:rsidRPr="0066125E">
        <w:rPr>
          <w:rFonts w:cs="Arial"/>
          <w:sz w:val="28"/>
          <w:szCs w:val="28"/>
          <w:rtl/>
        </w:rPr>
        <w:t xml:space="preserve"> </w:t>
      </w:r>
      <w:r w:rsidRPr="0066125E">
        <w:rPr>
          <w:rFonts w:cs="Arial" w:hint="cs"/>
          <w:sz w:val="28"/>
          <w:szCs w:val="28"/>
          <w:rtl/>
        </w:rPr>
        <w:t>المريضُ</w:t>
      </w:r>
      <w:r w:rsidRPr="0066125E">
        <w:rPr>
          <w:rFonts w:cs="Arial"/>
          <w:sz w:val="28"/>
          <w:szCs w:val="28"/>
          <w:rtl/>
        </w:rPr>
        <w:t xml:space="preserve"> </w:t>
      </w:r>
      <w:r w:rsidRPr="0066125E">
        <w:rPr>
          <w:rFonts w:cs="Arial" w:hint="cs"/>
          <w:sz w:val="28"/>
          <w:szCs w:val="28"/>
          <w:rtl/>
        </w:rPr>
        <w:t>الذي</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يَجِدُ</w:t>
      </w:r>
      <w:r w:rsidRPr="0066125E">
        <w:rPr>
          <w:rFonts w:cs="Arial"/>
          <w:sz w:val="28"/>
          <w:szCs w:val="28"/>
          <w:rtl/>
        </w:rPr>
        <w:t xml:space="preserve"> </w:t>
      </w:r>
      <w:r w:rsidRPr="0066125E">
        <w:rPr>
          <w:rFonts w:cs="Arial" w:hint="cs"/>
          <w:sz w:val="28"/>
          <w:szCs w:val="28"/>
          <w:rtl/>
        </w:rPr>
        <w:t>طبيبًا،</w:t>
      </w:r>
      <w:r w:rsidRPr="0066125E">
        <w:rPr>
          <w:rFonts w:cs="Arial"/>
          <w:sz w:val="28"/>
          <w:szCs w:val="28"/>
          <w:rtl/>
        </w:rPr>
        <w:t xml:space="preserve"> </w:t>
      </w:r>
      <w:r w:rsidRPr="0066125E">
        <w:rPr>
          <w:rFonts w:cs="Arial" w:hint="cs"/>
          <w:sz w:val="28"/>
          <w:szCs w:val="28"/>
          <w:rtl/>
        </w:rPr>
        <w:t>وعابرُ</w:t>
      </w:r>
      <w:r w:rsidRPr="0066125E">
        <w:rPr>
          <w:rFonts w:cs="Arial"/>
          <w:sz w:val="28"/>
          <w:szCs w:val="28"/>
          <w:rtl/>
        </w:rPr>
        <w:t xml:space="preserve"> </w:t>
      </w:r>
      <w:r w:rsidRPr="0066125E">
        <w:rPr>
          <w:rFonts w:cs="Arial" w:hint="cs"/>
          <w:sz w:val="28"/>
          <w:szCs w:val="28"/>
          <w:rtl/>
        </w:rPr>
        <w:t>النَّهْرِ</w:t>
      </w:r>
      <w:r w:rsidRPr="0066125E">
        <w:rPr>
          <w:rFonts w:cs="Arial"/>
          <w:sz w:val="28"/>
          <w:szCs w:val="28"/>
          <w:rtl/>
        </w:rPr>
        <w:t xml:space="preserve"> </w:t>
      </w:r>
      <w:r w:rsidRPr="0066125E">
        <w:rPr>
          <w:rFonts w:cs="Arial" w:hint="cs"/>
          <w:sz w:val="28"/>
          <w:szCs w:val="28"/>
          <w:rtl/>
        </w:rPr>
        <w:t>ذو</w:t>
      </w:r>
      <w:r w:rsidRPr="0066125E">
        <w:rPr>
          <w:rFonts w:cs="Arial"/>
          <w:sz w:val="28"/>
          <w:szCs w:val="28"/>
          <w:rtl/>
        </w:rPr>
        <w:t xml:space="preserve"> </w:t>
      </w:r>
      <w:r w:rsidRPr="0066125E">
        <w:rPr>
          <w:rFonts w:cs="Arial" w:hint="cs"/>
          <w:sz w:val="28"/>
          <w:szCs w:val="28"/>
          <w:rtl/>
        </w:rPr>
        <w:t>المصلَحةِ</w:t>
      </w:r>
      <w:r w:rsidRPr="0066125E">
        <w:rPr>
          <w:rFonts w:cs="Arial"/>
          <w:sz w:val="28"/>
          <w:szCs w:val="28"/>
          <w:rtl/>
        </w:rPr>
        <w:t xml:space="preserve"> </w:t>
      </w:r>
      <w:r w:rsidRPr="0066125E">
        <w:rPr>
          <w:rFonts w:cs="Arial" w:hint="cs"/>
          <w:sz w:val="28"/>
          <w:szCs w:val="28"/>
          <w:rtl/>
        </w:rPr>
        <w:t>الذي</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يَجِدُ</w:t>
      </w:r>
      <w:r w:rsidRPr="0066125E">
        <w:rPr>
          <w:rFonts w:cs="Arial"/>
          <w:sz w:val="28"/>
          <w:szCs w:val="28"/>
          <w:rtl/>
        </w:rPr>
        <w:t xml:space="preserve"> </w:t>
      </w:r>
      <w:r w:rsidRPr="0066125E">
        <w:rPr>
          <w:rFonts w:cs="Arial" w:hint="cs"/>
          <w:sz w:val="28"/>
          <w:szCs w:val="28"/>
          <w:rtl/>
        </w:rPr>
        <w:t>جِسْرًا</w:t>
      </w:r>
      <w:r w:rsidRPr="0066125E">
        <w:rPr>
          <w:rFonts w:cs="Arial"/>
          <w:sz w:val="28"/>
          <w:szCs w:val="28"/>
          <w:rtl/>
        </w:rPr>
        <w:t xml:space="preserve"> </w:t>
      </w:r>
      <w:r w:rsidRPr="0066125E">
        <w:rPr>
          <w:rFonts w:cs="Arial" w:hint="cs"/>
          <w:sz w:val="28"/>
          <w:szCs w:val="28"/>
          <w:rtl/>
        </w:rPr>
        <w:t>يعبُرُ</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مالِ</w:t>
      </w:r>
      <w:r w:rsidRPr="0066125E">
        <w:rPr>
          <w:rFonts w:cs="Arial"/>
          <w:sz w:val="28"/>
          <w:szCs w:val="28"/>
          <w:rtl/>
        </w:rPr>
        <w:t xml:space="preserve"> </w:t>
      </w:r>
      <w:r w:rsidRPr="0066125E">
        <w:rPr>
          <w:rFonts w:cs="Arial" w:hint="cs"/>
          <w:sz w:val="28"/>
          <w:szCs w:val="28"/>
          <w:rtl/>
        </w:rPr>
        <w:t>الأغنياءِ</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يسُدُّ</w:t>
      </w:r>
      <w:r w:rsidRPr="0066125E">
        <w:rPr>
          <w:rFonts w:cs="Arial"/>
          <w:sz w:val="28"/>
          <w:szCs w:val="28"/>
          <w:rtl/>
        </w:rPr>
        <w:t xml:space="preserve"> </w:t>
      </w:r>
      <w:r w:rsidRPr="0066125E">
        <w:rPr>
          <w:rFonts w:cs="Arial" w:hint="cs"/>
          <w:sz w:val="28"/>
          <w:szCs w:val="28"/>
          <w:rtl/>
        </w:rPr>
        <w:t>حاجتَهُ</w:t>
      </w:r>
      <w:r w:rsidRPr="0066125E">
        <w:rPr>
          <w:rFonts w:cs="Arial"/>
          <w:sz w:val="28"/>
          <w:szCs w:val="28"/>
          <w:rtl/>
        </w:rPr>
        <w:t xml:space="preserve"> </w:t>
      </w:r>
      <w:r w:rsidRPr="0066125E">
        <w:rPr>
          <w:rFonts w:cs="Arial" w:hint="cs"/>
          <w:sz w:val="28"/>
          <w:szCs w:val="28"/>
          <w:rtl/>
        </w:rPr>
        <w:t>تلك؛</w:t>
      </w:r>
      <w:r w:rsidRPr="0066125E">
        <w:rPr>
          <w:rFonts w:cs="Arial"/>
          <w:sz w:val="28"/>
          <w:szCs w:val="28"/>
          <w:rtl/>
        </w:rPr>
        <w:t xml:space="preserve"> </w:t>
      </w:r>
      <w:r w:rsidRPr="0066125E">
        <w:rPr>
          <w:rFonts w:cs="Arial" w:hint="cs"/>
          <w:sz w:val="28"/>
          <w:szCs w:val="28"/>
          <w:rtl/>
        </w:rPr>
        <w:t>فإنَّه</w:t>
      </w:r>
      <w:r w:rsidRPr="0066125E">
        <w:rPr>
          <w:rFonts w:cs="Arial"/>
          <w:sz w:val="28"/>
          <w:szCs w:val="28"/>
          <w:rtl/>
        </w:rPr>
        <w:t xml:space="preserve"> </w:t>
      </w:r>
      <w:r w:rsidRPr="0066125E">
        <w:rPr>
          <w:rFonts w:cs="Arial" w:hint="cs"/>
          <w:sz w:val="28"/>
          <w:szCs w:val="28"/>
          <w:rtl/>
        </w:rPr>
        <w:t>يجوزُ</w:t>
      </w:r>
      <w:r w:rsidRPr="0066125E">
        <w:rPr>
          <w:rFonts w:cs="Arial"/>
          <w:sz w:val="28"/>
          <w:szCs w:val="28"/>
          <w:rtl/>
        </w:rPr>
        <w:t xml:space="preserve"> </w:t>
      </w:r>
      <w:r w:rsidRPr="0066125E">
        <w:rPr>
          <w:rFonts w:cs="Arial" w:hint="cs"/>
          <w:sz w:val="28"/>
          <w:szCs w:val="28"/>
          <w:rtl/>
        </w:rPr>
        <w:t>صرفُ</w:t>
      </w:r>
      <w:r w:rsidRPr="0066125E">
        <w:rPr>
          <w:rFonts w:cs="Arial"/>
          <w:sz w:val="28"/>
          <w:szCs w:val="28"/>
          <w:rtl/>
        </w:rPr>
        <w:t xml:space="preserve"> </w:t>
      </w:r>
      <w:r w:rsidRPr="0066125E">
        <w:rPr>
          <w:rFonts w:cs="Arial" w:hint="cs"/>
          <w:sz w:val="28"/>
          <w:szCs w:val="28"/>
          <w:rtl/>
        </w:rPr>
        <w:t>الزكاةِ</w:t>
      </w:r>
      <w:r w:rsidRPr="0066125E">
        <w:rPr>
          <w:rFonts w:cs="Arial"/>
          <w:sz w:val="28"/>
          <w:szCs w:val="28"/>
          <w:rtl/>
        </w:rPr>
        <w:t xml:space="preserve"> </w:t>
      </w:r>
      <w:r w:rsidRPr="0066125E">
        <w:rPr>
          <w:rFonts w:cs="Arial" w:hint="cs"/>
          <w:sz w:val="28"/>
          <w:szCs w:val="28"/>
          <w:rtl/>
        </w:rPr>
        <w:t>عليها،</w:t>
      </w:r>
      <w:r w:rsidRPr="0066125E">
        <w:rPr>
          <w:rFonts w:cs="Arial"/>
          <w:sz w:val="28"/>
          <w:szCs w:val="28"/>
          <w:rtl/>
        </w:rPr>
        <w:t xml:space="preserve"> </w:t>
      </w:r>
      <w:r w:rsidRPr="0066125E">
        <w:rPr>
          <w:rFonts w:cs="Arial" w:hint="cs"/>
          <w:sz w:val="28"/>
          <w:szCs w:val="28"/>
          <w:rtl/>
        </w:rPr>
        <w:t>والحالةُ</w:t>
      </w:r>
      <w:r w:rsidRPr="0066125E">
        <w:rPr>
          <w:rFonts w:cs="Arial"/>
          <w:sz w:val="28"/>
          <w:szCs w:val="28"/>
          <w:rtl/>
        </w:rPr>
        <w:t xml:space="preserve"> </w:t>
      </w:r>
      <w:r w:rsidRPr="0066125E">
        <w:rPr>
          <w:rFonts w:cs="Arial" w:hint="cs"/>
          <w:sz w:val="28"/>
          <w:szCs w:val="28"/>
          <w:rtl/>
        </w:rPr>
        <w:t>تلك</w:t>
      </w:r>
      <w:r w:rsidRPr="0066125E">
        <w:rPr>
          <w:rFonts w:cs="Arial"/>
          <w:sz w:val="28"/>
          <w:szCs w:val="28"/>
          <w:rtl/>
        </w:rPr>
        <w:t>.</w:t>
      </w:r>
    </w:p>
    <w:p w:rsidR="0037592F" w:rsidRDefault="0037592F" w:rsidP="0037592F">
      <w:pPr>
        <w:bidi/>
        <w:jc w:val="both"/>
        <w:rPr>
          <w:rFonts w:cs="Arial"/>
          <w:sz w:val="28"/>
          <w:szCs w:val="28"/>
          <w:rtl/>
        </w:rPr>
      </w:pPr>
      <w:r w:rsidRPr="0066125E">
        <w:rPr>
          <w:rFonts w:cs="Arial" w:hint="cs"/>
          <w:sz w:val="28"/>
          <w:szCs w:val="28"/>
          <w:rtl/>
        </w:rPr>
        <w:t>وأمَّا</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نُقِلَ</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أَنَسٍ</w:t>
      </w:r>
      <w:r w:rsidRPr="0066125E">
        <w:rPr>
          <w:rFonts w:cs="Arial"/>
          <w:sz w:val="28"/>
          <w:szCs w:val="28"/>
          <w:rtl/>
        </w:rPr>
        <w:t xml:space="preserve"> </w:t>
      </w:r>
      <w:r w:rsidRPr="0066125E">
        <w:rPr>
          <w:rFonts w:cs="Arial" w:hint="cs"/>
          <w:sz w:val="28"/>
          <w:szCs w:val="28"/>
          <w:rtl/>
        </w:rPr>
        <w:t>والحسَنِ</w:t>
      </w:r>
      <w:r w:rsidRPr="0066125E">
        <w:rPr>
          <w:rFonts w:cs="Arial"/>
          <w:sz w:val="28"/>
          <w:szCs w:val="28"/>
          <w:rtl/>
        </w:rPr>
        <w:t xml:space="preserve"> </w:t>
      </w:r>
      <w:r w:rsidRPr="0066125E">
        <w:rPr>
          <w:rFonts w:cs="Arial" w:hint="cs"/>
          <w:sz w:val="28"/>
          <w:szCs w:val="28"/>
          <w:rtl/>
        </w:rPr>
        <w:t>البَصْريِّ</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يُؤخَذُ</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الجُسُورِ</w:t>
      </w:r>
      <w:r w:rsidRPr="0066125E">
        <w:rPr>
          <w:rFonts w:cs="Arial"/>
          <w:sz w:val="28"/>
          <w:szCs w:val="28"/>
          <w:rtl/>
        </w:rPr>
        <w:t xml:space="preserve"> </w:t>
      </w:r>
      <w:r w:rsidRPr="0066125E">
        <w:rPr>
          <w:rFonts w:cs="Arial" w:hint="cs"/>
          <w:sz w:val="28"/>
          <w:szCs w:val="28"/>
          <w:rtl/>
        </w:rPr>
        <w:t>والطُّرُقاتِ</w:t>
      </w:r>
      <w:r w:rsidRPr="0066125E">
        <w:rPr>
          <w:rFonts w:cs="Arial"/>
          <w:sz w:val="28"/>
          <w:szCs w:val="28"/>
          <w:rtl/>
        </w:rPr>
        <w:t xml:space="preserve"> </w:t>
      </w:r>
      <w:r w:rsidRPr="0066125E">
        <w:rPr>
          <w:rFonts w:cs="Arial" w:hint="cs"/>
          <w:sz w:val="28"/>
          <w:szCs w:val="28"/>
          <w:rtl/>
        </w:rPr>
        <w:t>أنَّه</w:t>
      </w:r>
      <w:r w:rsidRPr="0066125E">
        <w:rPr>
          <w:rFonts w:cs="Arial"/>
          <w:sz w:val="28"/>
          <w:szCs w:val="28"/>
          <w:rtl/>
        </w:rPr>
        <w:t xml:space="preserve"> </w:t>
      </w:r>
      <w:r w:rsidRPr="0066125E">
        <w:rPr>
          <w:rFonts w:cs="Arial" w:hint="cs"/>
          <w:sz w:val="28"/>
          <w:szCs w:val="28"/>
          <w:rtl/>
        </w:rPr>
        <w:t>صَدَقةٌ</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الصَّدَقاتِ،</w:t>
      </w:r>
      <w:r w:rsidRPr="0066125E">
        <w:rPr>
          <w:rFonts w:cs="Arial"/>
          <w:sz w:val="28"/>
          <w:szCs w:val="28"/>
          <w:rtl/>
        </w:rPr>
        <w:t xml:space="preserve"> </w:t>
      </w:r>
      <w:r w:rsidRPr="0066125E">
        <w:rPr>
          <w:rFonts w:cs="Arial" w:hint="cs"/>
          <w:sz w:val="28"/>
          <w:szCs w:val="28"/>
          <w:rtl/>
        </w:rPr>
        <w:t>فمُرَادُهم</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يأخُذُهُ</w:t>
      </w:r>
      <w:r w:rsidRPr="0066125E">
        <w:rPr>
          <w:rFonts w:cs="Arial"/>
          <w:sz w:val="28"/>
          <w:szCs w:val="28"/>
          <w:rtl/>
        </w:rPr>
        <w:t xml:space="preserve"> </w:t>
      </w:r>
      <w:r w:rsidRPr="0066125E">
        <w:rPr>
          <w:rFonts w:cs="Arial" w:hint="cs"/>
          <w:sz w:val="28"/>
          <w:szCs w:val="28"/>
          <w:rtl/>
        </w:rPr>
        <w:t>الأمراءُ</w:t>
      </w:r>
      <w:r w:rsidRPr="0066125E">
        <w:rPr>
          <w:rFonts w:cs="Arial"/>
          <w:sz w:val="28"/>
          <w:szCs w:val="28"/>
          <w:rtl/>
        </w:rPr>
        <w:t xml:space="preserve"> </w:t>
      </w:r>
      <w:r w:rsidRPr="0066125E">
        <w:rPr>
          <w:rFonts w:cs="Arial" w:hint="cs"/>
          <w:sz w:val="28"/>
          <w:szCs w:val="28"/>
          <w:rtl/>
        </w:rPr>
        <w:t>والسَّلاطِين</w:t>
      </w:r>
      <w:r w:rsidRPr="0066125E">
        <w:rPr>
          <w:rFonts w:cs="Arial"/>
          <w:sz w:val="28"/>
          <w:szCs w:val="28"/>
          <w:rtl/>
        </w:rPr>
        <w:t xml:space="preserve"> </w:t>
      </w:r>
      <w:r w:rsidRPr="0066125E">
        <w:rPr>
          <w:rFonts w:cs="Arial" w:hint="cs"/>
          <w:sz w:val="28"/>
          <w:szCs w:val="28"/>
          <w:rtl/>
        </w:rPr>
        <w:t>الظَّلَمَةُ</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أموالِ</w:t>
      </w:r>
      <w:r w:rsidRPr="0066125E">
        <w:rPr>
          <w:rFonts w:cs="Arial"/>
          <w:sz w:val="28"/>
          <w:szCs w:val="28"/>
          <w:rtl/>
        </w:rPr>
        <w:t xml:space="preserve"> </w:t>
      </w:r>
      <w:r w:rsidRPr="0066125E">
        <w:rPr>
          <w:rFonts w:cs="Arial" w:hint="cs"/>
          <w:sz w:val="28"/>
          <w:szCs w:val="28"/>
          <w:rtl/>
        </w:rPr>
        <w:t>الأغنياءِ،</w:t>
      </w:r>
      <w:r w:rsidRPr="0066125E">
        <w:rPr>
          <w:rFonts w:cs="Arial"/>
          <w:sz w:val="28"/>
          <w:szCs w:val="28"/>
          <w:rtl/>
        </w:rPr>
        <w:t xml:space="preserve"> </w:t>
      </w:r>
      <w:r w:rsidRPr="0066125E">
        <w:rPr>
          <w:rFonts w:cs="Arial" w:hint="cs"/>
          <w:sz w:val="28"/>
          <w:szCs w:val="28"/>
          <w:rtl/>
        </w:rPr>
        <w:t>فيضَعُونَهُ</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الجُسُورِ</w:t>
      </w:r>
      <w:r w:rsidRPr="0066125E">
        <w:rPr>
          <w:rFonts w:cs="Arial"/>
          <w:sz w:val="28"/>
          <w:szCs w:val="28"/>
          <w:rtl/>
        </w:rPr>
        <w:t xml:space="preserve"> </w:t>
      </w:r>
      <w:r w:rsidRPr="0066125E">
        <w:rPr>
          <w:rFonts w:cs="Arial" w:hint="cs"/>
          <w:sz w:val="28"/>
          <w:szCs w:val="28"/>
          <w:rtl/>
        </w:rPr>
        <w:t>والطُّرُقاتِ</w:t>
      </w:r>
      <w:r w:rsidRPr="0066125E">
        <w:rPr>
          <w:rFonts w:cs="Arial"/>
          <w:sz w:val="28"/>
          <w:szCs w:val="28"/>
          <w:rtl/>
        </w:rPr>
        <w:t xml:space="preserve">: </w:t>
      </w:r>
    </w:p>
    <w:p w:rsidR="0037592F" w:rsidRDefault="0037592F" w:rsidP="0037592F">
      <w:pPr>
        <w:rPr>
          <w:rFonts w:cs="Arial"/>
          <w:sz w:val="28"/>
          <w:szCs w:val="28"/>
          <w:rtl/>
        </w:rPr>
      </w:pPr>
      <w:r>
        <w:rPr>
          <w:rFonts w:cs="Arial"/>
          <w:sz w:val="28"/>
          <w:szCs w:val="28"/>
          <w:rtl/>
        </w:rPr>
        <w:br w:type="page"/>
      </w:r>
    </w:p>
    <w:p w:rsidR="0037592F" w:rsidRDefault="0037592F" w:rsidP="0037592F">
      <w:pPr>
        <w:bidi/>
        <w:jc w:val="both"/>
        <w:rPr>
          <w:rFonts w:cs="Arial"/>
          <w:sz w:val="28"/>
          <w:szCs w:val="28"/>
          <w:rtl/>
        </w:rPr>
      </w:pPr>
      <w:r w:rsidRPr="0066125E">
        <w:rPr>
          <w:rFonts w:cs="Arial" w:hint="cs"/>
          <w:sz w:val="28"/>
          <w:szCs w:val="28"/>
          <w:rtl/>
        </w:rPr>
        <w:t>أنَّه</w:t>
      </w:r>
      <w:r w:rsidRPr="0066125E">
        <w:rPr>
          <w:rFonts w:cs="Arial"/>
          <w:sz w:val="28"/>
          <w:szCs w:val="28"/>
          <w:rtl/>
        </w:rPr>
        <w:t xml:space="preserve"> </w:t>
      </w:r>
      <w:r w:rsidRPr="0066125E">
        <w:rPr>
          <w:rFonts w:cs="Arial" w:hint="cs"/>
          <w:sz w:val="28"/>
          <w:szCs w:val="28"/>
          <w:rtl/>
        </w:rPr>
        <w:t>يُجزِئُ</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زكاةِ</w:t>
      </w:r>
      <w:r w:rsidRPr="0066125E">
        <w:rPr>
          <w:rFonts w:cs="Arial"/>
          <w:sz w:val="28"/>
          <w:szCs w:val="28"/>
          <w:rtl/>
        </w:rPr>
        <w:t xml:space="preserve"> </w:t>
      </w:r>
      <w:r w:rsidRPr="0066125E">
        <w:rPr>
          <w:rFonts w:cs="Arial" w:hint="cs"/>
          <w:sz w:val="28"/>
          <w:szCs w:val="28"/>
          <w:rtl/>
        </w:rPr>
        <w:t>أهلِ</w:t>
      </w:r>
      <w:r w:rsidRPr="0066125E">
        <w:rPr>
          <w:rFonts w:cs="Arial"/>
          <w:sz w:val="28"/>
          <w:szCs w:val="28"/>
          <w:rtl/>
        </w:rPr>
        <w:t xml:space="preserve"> </w:t>
      </w:r>
      <w:r w:rsidRPr="0066125E">
        <w:rPr>
          <w:rFonts w:cs="Arial" w:hint="cs"/>
          <w:sz w:val="28"/>
          <w:szCs w:val="28"/>
          <w:rtl/>
        </w:rPr>
        <w:t>المالِ،</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يَجِبُ</w:t>
      </w:r>
      <w:r w:rsidRPr="0066125E">
        <w:rPr>
          <w:rFonts w:cs="Arial"/>
          <w:sz w:val="28"/>
          <w:szCs w:val="28"/>
          <w:rtl/>
        </w:rPr>
        <w:t xml:space="preserve"> </w:t>
      </w:r>
      <w:r w:rsidRPr="0066125E">
        <w:rPr>
          <w:rFonts w:cs="Arial" w:hint="cs"/>
          <w:sz w:val="28"/>
          <w:szCs w:val="28"/>
          <w:rtl/>
        </w:rPr>
        <w:t>عليهم</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يُخرِجوا</w:t>
      </w:r>
      <w:r w:rsidRPr="0066125E">
        <w:rPr>
          <w:rFonts w:cs="Arial"/>
          <w:sz w:val="28"/>
          <w:szCs w:val="28"/>
          <w:rtl/>
        </w:rPr>
        <w:t xml:space="preserve"> </w:t>
      </w:r>
      <w:r w:rsidRPr="0066125E">
        <w:rPr>
          <w:rFonts w:cs="Arial" w:hint="cs"/>
          <w:sz w:val="28"/>
          <w:szCs w:val="28"/>
          <w:rtl/>
        </w:rPr>
        <w:t>الزَّكاةَ</w:t>
      </w:r>
      <w:r w:rsidRPr="0066125E">
        <w:rPr>
          <w:rFonts w:cs="Arial"/>
          <w:sz w:val="28"/>
          <w:szCs w:val="28"/>
          <w:rtl/>
        </w:rPr>
        <w:t xml:space="preserve"> </w:t>
      </w:r>
      <w:r w:rsidRPr="0066125E">
        <w:rPr>
          <w:rFonts w:cs="Arial" w:hint="cs"/>
          <w:sz w:val="28"/>
          <w:szCs w:val="28"/>
          <w:rtl/>
        </w:rPr>
        <w:t>مرَّةً</w:t>
      </w:r>
      <w:r w:rsidRPr="0066125E">
        <w:rPr>
          <w:rFonts w:cs="Arial"/>
          <w:sz w:val="28"/>
          <w:szCs w:val="28"/>
          <w:rtl/>
        </w:rPr>
        <w:t xml:space="preserve"> </w:t>
      </w:r>
      <w:r w:rsidRPr="0066125E">
        <w:rPr>
          <w:rFonts w:cs="Arial" w:hint="cs"/>
          <w:sz w:val="28"/>
          <w:szCs w:val="28"/>
          <w:rtl/>
        </w:rPr>
        <w:t>أُخرى؛</w:t>
      </w:r>
      <w:r w:rsidRPr="0066125E">
        <w:rPr>
          <w:rFonts w:cs="Arial"/>
          <w:sz w:val="28"/>
          <w:szCs w:val="28"/>
          <w:rtl/>
        </w:rPr>
        <w:t xml:space="preserve"> </w:t>
      </w:r>
      <w:r w:rsidRPr="0066125E">
        <w:rPr>
          <w:rFonts w:cs="Arial" w:hint="cs"/>
          <w:sz w:val="28"/>
          <w:szCs w:val="28"/>
          <w:rtl/>
        </w:rPr>
        <w:t>لأنَّ</w:t>
      </w:r>
      <w:r w:rsidRPr="0066125E">
        <w:rPr>
          <w:rFonts w:cs="Arial"/>
          <w:sz w:val="28"/>
          <w:szCs w:val="28"/>
          <w:rtl/>
        </w:rPr>
        <w:t xml:space="preserve"> </w:t>
      </w:r>
      <w:r w:rsidRPr="0066125E">
        <w:rPr>
          <w:rFonts w:cs="Arial" w:hint="cs"/>
          <w:sz w:val="28"/>
          <w:szCs w:val="28"/>
          <w:rtl/>
        </w:rPr>
        <w:t>الخطأَ</w:t>
      </w:r>
      <w:r w:rsidRPr="0066125E">
        <w:rPr>
          <w:rFonts w:cs="Arial"/>
          <w:sz w:val="28"/>
          <w:szCs w:val="28"/>
          <w:rtl/>
        </w:rPr>
        <w:t xml:space="preserve"> </w:t>
      </w:r>
      <w:r w:rsidRPr="0066125E">
        <w:rPr>
          <w:rFonts w:cs="Arial" w:hint="cs"/>
          <w:sz w:val="28"/>
          <w:szCs w:val="28"/>
          <w:rtl/>
        </w:rPr>
        <w:t>يَلحَقُ</w:t>
      </w:r>
      <w:r w:rsidRPr="0066125E">
        <w:rPr>
          <w:rFonts w:cs="Arial"/>
          <w:sz w:val="28"/>
          <w:szCs w:val="28"/>
          <w:rtl/>
        </w:rPr>
        <w:t xml:space="preserve"> </w:t>
      </w:r>
      <w:r w:rsidRPr="0066125E">
        <w:rPr>
          <w:rFonts w:cs="Arial" w:hint="cs"/>
          <w:sz w:val="28"/>
          <w:szCs w:val="28"/>
          <w:rtl/>
        </w:rPr>
        <w:t>صارفَ</w:t>
      </w:r>
      <w:r w:rsidRPr="0066125E">
        <w:rPr>
          <w:rFonts w:cs="Arial"/>
          <w:sz w:val="28"/>
          <w:szCs w:val="28"/>
          <w:rtl/>
        </w:rPr>
        <w:t xml:space="preserve"> </w:t>
      </w:r>
      <w:r w:rsidRPr="0066125E">
        <w:rPr>
          <w:rFonts w:cs="Arial" w:hint="cs"/>
          <w:sz w:val="28"/>
          <w:szCs w:val="28"/>
          <w:rtl/>
        </w:rPr>
        <w:t>الزكاةِ</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مؤدِّيَها،</w:t>
      </w:r>
      <w:r w:rsidRPr="0066125E">
        <w:rPr>
          <w:rFonts w:cs="Arial"/>
          <w:sz w:val="28"/>
          <w:szCs w:val="28"/>
          <w:rtl/>
        </w:rPr>
        <w:t xml:space="preserve"> </w:t>
      </w: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روى</w:t>
      </w:r>
      <w:r w:rsidRPr="0066125E">
        <w:rPr>
          <w:rFonts w:cs="Arial"/>
          <w:sz w:val="28"/>
          <w:szCs w:val="28"/>
          <w:rtl/>
        </w:rPr>
        <w:t xml:space="preserve"> </w:t>
      </w:r>
      <w:r w:rsidRPr="0066125E">
        <w:rPr>
          <w:rFonts w:cs="Arial" w:hint="cs"/>
          <w:sz w:val="28"/>
          <w:szCs w:val="28"/>
          <w:rtl/>
        </w:rPr>
        <w:t>عبدُ</w:t>
      </w:r>
      <w:r w:rsidRPr="0066125E">
        <w:rPr>
          <w:rFonts w:cs="Arial"/>
          <w:sz w:val="28"/>
          <w:szCs w:val="28"/>
          <w:rtl/>
        </w:rPr>
        <w:t xml:space="preserve"> </w:t>
      </w:r>
      <w:r w:rsidRPr="0066125E">
        <w:rPr>
          <w:rFonts w:cs="Arial" w:hint="cs"/>
          <w:sz w:val="28"/>
          <w:szCs w:val="28"/>
          <w:rtl/>
        </w:rPr>
        <w:t>العزيزِ</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صُهَيْبٍ،</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أَنَسٍ</w:t>
      </w:r>
      <w:r w:rsidRPr="0066125E">
        <w:rPr>
          <w:rFonts w:cs="Arial"/>
          <w:sz w:val="28"/>
          <w:szCs w:val="28"/>
          <w:rtl/>
        </w:rPr>
        <w:t xml:space="preserve"> </w:t>
      </w:r>
      <w:r w:rsidRPr="0066125E">
        <w:rPr>
          <w:rFonts w:cs="Arial" w:hint="cs"/>
          <w:sz w:val="28"/>
          <w:szCs w:val="28"/>
          <w:rtl/>
        </w:rPr>
        <w:t>والحسَنِ؛</w:t>
      </w:r>
      <w:r w:rsidRPr="0066125E">
        <w:rPr>
          <w:rFonts w:cs="Arial"/>
          <w:sz w:val="28"/>
          <w:szCs w:val="28"/>
          <w:rtl/>
        </w:rPr>
        <w:t xml:space="preserve"> </w:t>
      </w:r>
      <w:r w:rsidRPr="0066125E">
        <w:rPr>
          <w:rFonts w:cs="Arial" w:hint="cs"/>
          <w:sz w:val="28"/>
          <w:szCs w:val="28"/>
          <w:rtl/>
        </w:rPr>
        <w:t>قالا</w:t>
      </w:r>
      <w:r w:rsidRPr="0066125E">
        <w:rPr>
          <w:rFonts w:cs="Arial"/>
          <w:sz w:val="28"/>
          <w:szCs w:val="28"/>
          <w:rtl/>
        </w:rPr>
        <w:t>: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أعطيتَ</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الجُسُورِ</w:t>
      </w:r>
      <w:r w:rsidRPr="0066125E">
        <w:rPr>
          <w:rFonts w:cs="Arial"/>
          <w:sz w:val="28"/>
          <w:szCs w:val="28"/>
          <w:rtl/>
        </w:rPr>
        <w:t xml:space="preserve"> </w:t>
      </w:r>
      <w:r w:rsidRPr="0066125E">
        <w:rPr>
          <w:rFonts w:cs="Arial" w:hint="cs"/>
          <w:sz w:val="28"/>
          <w:szCs w:val="28"/>
          <w:rtl/>
        </w:rPr>
        <w:t>والطُّرُقِ،</w:t>
      </w:r>
      <w:r w:rsidRPr="0066125E">
        <w:rPr>
          <w:rFonts w:cs="Arial"/>
          <w:sz w:val="28"/>
          <w:szCs w:val="28"/>
          <w:rtl/>
        </w:rPr>
        <w:t xml:space="preserve"> </w:t>
      </w:r>
      <w:r w:rsidRPr="0066125E">
        <w:rPr>
          <w:rFonts w:cs="Arial" w:hint="cs"/>
          <w:sz w:val="28"/>
          <w:szCs w:val="28"/>
          <w:rtl/>
        </w:rPr>
        <w:t>فهي</w:t>
      </w:r>
      <w:r w:rsidRPr="0066125E">
        <w:rPr>
          <w:rFonts w:cs="Arial"/>
          <w:sz w:val="28"/>
          <w:szCs w:val="28"/>
          <w:rtl/>
        </w:rPr>
        <w:t xml:space="preserve"> </w:t>
      </w:r>
      <w:r w:rsidRPr="0066125E">
        <w:rPr>
          <w:rFonts w:cs="Arial" w:hint="cs"/>
          <w:sz w:val="28"/>
          <w:szCs w:val="28"/>
          <w:rtl/>
        </w:rPr>
        <w:t>صدَقةٌ</w:t>
      </w:r>
      <w:r w:rsidRPr="0066125E">
        <w:rPr>
          <w:rFonts w:cs="Arial"/>
          <w:sz w:val="28"/>
          <w:szCs w:val="28"/>
          <w:rtl/>
        </w:rPr>
        <w:t xml:space="preserve"> </w:t>
      </w:r>
      <w:r w:rsidRPr="0066125E">
        <w:rPr>
          <w:rFonts w:cs="Arial" w:hint="cs"/>
          <w:sz w:val="28"/>
          <w:szCs w:val="28"/>
          <w:rtl/>
        </w:rPr>
        <w:t>ماضيةٌ</w:t>
      </w:r>
      <w:r w:rsidRPr="0066125E">
        <w:rPr>
          <w:rFonts w:cs="Arial" w:hint="eastAsia"/>
          <w:sz w:val="28"/>
          <w:szCs w:val="28"/>
          <w:rtl/>
        </w:rPr>
        <w:t>»</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رواهُ</w:t>
      </w:r>
      <w:r w:rsidRPr="0066125E">
        <w:rPr>
          <w:rFonts w:cs="Arial"/>
          <w:sz w:val="28"/>
          <w:szCs w:val="28"/>
          <w:rtl/>
        </w:rPr>
        <w:t xml:space="preserve"> </w:t>
      </w:r>
      <w:r w:rsidRPr="0066125E">
        <w:rPr>
          <w:rFonts w:cs="Arial" w:hint="cs"/>
          <w:sz w:val="28"/>
          <w:szCs w:val="28"/>
          <w:rtl/>
        </w:rPr>
        <w:t>أبو</w:t>
      </w:r>
      <w:r w:rsidRPr="0066125E">
        <w:rPr>
          <w:rFonts w:cs="Arial"/>
          <w:sz w:val="28"/>
          <w:szCs w:val="28"/>
          <w:rtl/>
        </w:rPr>
        <w:t xml:space="preserve"> </w:t>
      </w:r>
      <w:r w:rsidRPr="0066125E">
        <w:rPr>
          <w:rFonts w:cs="Arial" w:hint="cs"/>
          <w:sz w:val="28"/>
          <w:szCs w:val="28"/>
          <w:rtl/>
        </w:rPr>
        <w:t>عُبَيْدٍ</w:t>
      </w:r>
      <w:r>
        <w:rPr>
          <w:rFonts w:cs="Arial" w:hint="cs"/>
          <w:sz w:val="28"/>
          <w:szCs w:val="28"/>
          <w:rtl/>
        </w:rPr>
        <w:t>(1).</w:t>
      </w:r>
    </w:p>
    <w:p w:rsidR="0037592F" w:rsidRDefault="0037592F" w:rsidP="0037592F">
      <w:pPr>
        <w:bidi/>
        <w:jc w:val="both"/>
        <w:rPr>
          <w:rFonts w:cs="Arial"/>
          <w:sz w:val="28"/>
          <w:szCs w:val="28"/>
          <w:rtl/>
        </w:rPr>
      </w:pPr>
      <w:r w:rsidRPr="0066125E">
        <w:rPr>
          <w:rFonts w:cs="Arial" w:hint="cs"/>
          <w:sz w:val="28"/>
          <w:szCs w:val="28"/>
          <w:rtl/>
        </w:rPr>
        <w:t>روى</w:t>
      </w:r>
      <w:r w:rsidRPr="0066125E">
        <w:rPr>
          <w:rFonts w:cs="Arial"/>
          <w:sz w:val="28"/>
          <w:szCs w:val="28"/>
          <w:rtl/>
        </w:rPr>
        <w:t xml:space="preserve"> </w:t>
      </w:r>
      <w:r w:rsidRPr="0066125E">
        <w:rPr>
          <w:rFonts w:cs="Arial" w:hint="cs"/>
          <w:sz w:val="28"/>
          <w:szCs w:val="28"/>
          <w:rtl/>
        </w:rPr>
        <w:t>هذا</w:t>
      </w:r>
      <w:r w:rsidRPr="0066125E">
        <w:rPr>
          <w:rFonts w:cs="Arial"/>
          <w:sz w:val="28"/>
          <w:szCs w:val="28"/>
          <w:rtl/>
        </w:rPr>
        <w:t xml:space="preserve"> </w:t>
      </w:r>
      <w:r w:rsidRPr="0066125E">
        <w:rPr>
          <w:rFonts w:cs="Arial" w:hint="cs"/>
          <w:sz w:val="28"/>
          <w:szCs w:val="28"/>
          <w:rtl/>
        </w:rPr>
        <w:t>الحديثَ</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عبدِ</w:t>
      </w:r>
      <w:r w:rsidRPr="0066125E">
        <w:rPr>
          <w:rFonts w:cs="Arial"/>
          <w:sz w:val="28"/>
          <w:szCs w:val="28"/>
          <w:rtl/>
        </w:rPr>
        <w:t xml:space="preserve"> </w:t>
      </w:r>
      <w:r w:rsidRPr="0066125E">
        <w:rPr>
          <w:rFonts w:cs="Arial" w:hint="cs"/>
          <w:sz w:val="28"/>
          <w:szCs w:val="28"/>
          <w:rtl/>
        </w:rPr>
        <w:t>العزيزِ</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صُهَيْبٍ</w:t>
      </w:r>
      <w:r w:rsidRPr="0066125E">
        <w:rPr>
          <w:rFonts w:cs="Arial"/>
          <w:sz w:val="28"/>
          <w:szCs w:val="28"/>
          <w:rtl/>
        </w:rPr>
        <w:t xml:space="preserve">: </w:t>
      </w:r>
      <w:r w:rsidRPr="0066125E">
        <w:rPr>
          <w:rFonts w:cs="Arial" w:hint="cs"/>
          <w:sz w:val="28"/>
          <w:szCs w:val="28"/>
          <w:rtl/>
        </w:rPr>
        <w:t>إسماعيلُ،</w:t>
      </w:r>
      <w:r w:rsidRPr="0066125E">
        <w:rPr>
          <w:rFonts w:cs="Arial"/>
          <w:sz w:val="28"/>
          <w:szCs w:val="28"/>
          <w:rtl/>
        </w:rPr>
        <w:t xml:space="preserve"> </w:t>
      </w:r>
      <w:r w:rsidRPr="0066125E">
        <w:rPr>
          <w:rFonts w:cs="Arial" w:hint="cs"/>
          <w:sz w:val="28"/>
          <w:szCs w:val="28"/>
          <w:rtl/>
        </w:rPr>
        <w:t>وقال</w:t>
      </w:r>
      <w:r w:rsidRPr="0066125E">
        <w:rPr>
          <w:rFonts w:cs="Arial"/>
          <w:sz w:val="28"/>
          <w:szCs w:val="28"/>
          <w:rtl/>
        </w:rPr>
        <w:t xml:space="preserve">: </w:t>
      </w:r>
      <w:r w:rsidRPr="0066125E">
        <w:rPr>
          <w:rFonts w:cs="Arial" w:hint="cs"/>
          <w:sz w:val="28"/>
          <w:szCs w:val="28"/>
          <w:rtl/>
        </w:rPr>
        <w:t>يَعني</w:t>
      </w:r>
      <w:r w:rsidRPr="0066125E">
        <w:rPr>
          <w:rFonts w:cs="Arial"/>
          <w:sz w:val="28"/>
          <w:szCs w:val="28"/>
          <w:rtl/>
        </w:rPr>
        <w:t xml:space="preserve"> : </w:t>
      </w:r>
      <w:r w:rsidRPr="0066125E">
        <w:rPr>
          <w:rFonts w:cs="Arial" w:hint="cs"/>
          <w:sz w:val="28"/>
          <w:szCs w:val="28"/>
          <w:rtl/>
        </w:rPr>
        <w:t>أنَّها</w:t>
      </w:r>
      <w:r w:rsidRPr="0066125E">
        <w:rPr>
          <w:rFonts w:cs="Arial"/>
          <w:sz w:val="28"/>
          <w:szCs w:val="28"/>
          <w:rtl/>
        </w:rPr>
        <w:t xml:space="preserve"> </w:t>
      </w:r>
      <w:r w:rsidRPr="0066125E">
        <w:rPr>
          <w:rFonts w:cs="Arial" w:hint="cs"/>
          <w:sz w:val="28"/>
          <w:szCs w:val="28"/>
          <w:rtl/>
        </w:rPr>
        <w:t>تُجزِئُ</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الزَّكاةِ؛</w:t>
      </w:r>
      <w:r w:rsidRPr="0066125E">
        <w:rPr>
          <w:rFonts w:cs="Arial"/>
          <w:sz w:val="28"/>
          <w:szCs w:val="28"/>
          <w:rtl/>
        </w:rPr>
        <w:t xml:space="preserve"> </w:t>
      </w:r>
      <w:r w:rsidRPr="0066125E">
        <w:rPr>
          <w:rFonts w:cs="Arial" w:hint="cs"/>
          <w:sz w:val="28"/>
          <w:szCs w:val="28"/>
          <w:rtl/>
        </w:rPr>
        <w:t>ولهذا</w:t>
      </w:r>
      <w:r w:rsidRPr="0066125E">
        <w:rPr>
          <w:rFonts w:cs="Arial"/>
          <w:sz w:val="28"/>
          <w:szCs w:val="28"/>
          <w:rtl/>
        </w:rPr>
        <w:t xml:space="preserve"> </w:t>
      </w:r>
      <w:r w:rsidRPr="0066125E">
        <w:rPr>
          <w:rFonts w:cs="Arial" w:hint="cs"/>
          <w:sz w:val="28"/>
          <w:szCs w:val="28"/>
          <w:rtl/>
        </w:rPr>
        <w:t>صحَّ</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الحسَنِ</w:t>
      </w:r>
      <w:r w:rsidRPr="0066125E">
        <w:rPr>
          <w:rFonts w:cs="Arial"/>
          <w:sz w:val="28"/>
          <w:szCs w:val="28"/>
          <w:rtl/>
        </w:rPr>
        <w:t xml:space="preserve"> </w:t>
      </w:r>
      <w:r w:rsidRPr="0066125E">
        <w:rPr>
          <w:rFonts w:cs="Arial" w:hint="cs"/>
          <w:sz w:val="28"/>
          <w:szCs w:val="28"/>
          <w:rtl/>
        </w:rPr>
        <w:t>قولُهُ</w:t>
      </w:r>
      <w:r w:rsidRPr="0066125E">
        <w:rPr>
          <w:rFonts w:cs="Arial"/>
          <w:sz w:val="28"/>
          <w:szCs w:val="28"/>
          <w:rtl/>
        </w:rPr>
        <w:t>: «</w:t>
      </w:r>
      <w:r w:rsidRPr="0066125E">
        <w:rPr>
          <w:rFonts w:cs="Arial" w:hint="cs"/>
          <w:sz w:val="28"/>
          <w:szCs w:val="28"/>
          <w:rtl/>
        </w:rPr>
        <w:t>ضَعْهَا</w:t>
      </w:r>
      <w:r w:rsidRPr="0066125E">
        <w:rPr>
          <w:rFonts w:cs="Arial"/>
          <w:sz w:val="28"/>
          <w:szCs w:val="28"/>
          <w:rtl/>
        </w:rPr>
        <w:t xml:space="preserve"> </w:t>
      </w:r>
      <w:r w:rsidRPr="0066125E">
        <w:rPr>
          <w:rFonts w:cs="Arial" w:hint="cs"/>
          <w:sz w:val="28"/>
          <w:szCs w:val="28"/>
          <w:rtl/>
        </w:rPr>
        <w:t>مَوَاضِعَهَا،</w:t>
      </w:r>
      <w:r w:rsidRPr="0066125E">
        <w:rPr>
          <w:rFonts w:cs="Arial"/>
          <w:sz w:val="28"/>
          <w:szCs w:val="28"/>
          <w:rtl/>
        </w:rPr>
        <w:t xml:space="preserve"> </w:t>
      </w:r>
      <w:r w:rsidRPr="0066125E">
        <w:rPr>
          <w:rFonts w:cs="Arial" w:hint="cs"/>
          <w:sz w:val="28"/>
          <w:szCs w:val="28"/>
          <w:rtl/>
        </w:rPr>
        <w:t>وَأَخْفِهَا</w:t>
      </w:r>
      <w:r w:rsidRPr="0066125E">
        <w:rPr>
          <w:rFonts w:cs="Arial" w:hint="eastAsia"/>
          <w:sz w:val="28"/>
          <w:szCs w:val="28"/>
          <w:rtl/>
        </w:rPr>
        <w:t>»</w:t>
      </w:r>
      <w:r>
        <w:rPr>
          <w:rFonts w:cs="Arial" w:hint="cs"/>
          <w:sz w:val="28"/>
          <w:szCs w:val="28"/>
          <w:rtl/>
        </w:rPr>
        <w:t>(2).</w:t>
      </w:r>
    </w:p>
    <w:p w:rsidR="0037592F" w:rsidRPr="0066125E" w:rsidRDefault="0037592F" w:rsidP="0037592F">
      <w:pPr>
        <w:bidi/>
        <w:jc w:val="both"/>
        <w:rPr>
          <w:sz w:val="28"/>
          <w:szCs w:val="28"/>
        </w:rPr>
      </w:pPr>
      <w:r w:rsidRPr="0066125E">
        <w:rPr>
          <w:rFonts w:cs="Arial" w:hint="cs"/>
          <w:sz w:val="28"/>
          <w:szCs w:val="28"/>
          <w:rtl/>
        </w:rPr>
        <w:t>يَعني</w:t>
      </w:r>
      <w:r w:rsidRPr="0066125E">
        <w:rPr>
          <w:rFonts w:cs="Arial"/>
          <w:sz w:val="28"/>
          <w:szCs w:val="28"/>
          <w:rtl/>
        </w:rPr>
        <w:t xml:space="preserve"> : </w:t>
      </w:r>
      <w:r w:rsidRPr="0066125E">
        <w:rPr>
          <w:rFonts w:cs="Arial" w:hint="cs"/>
          <w:sz w:val="28"/>
          <w:szCs w:val="28"/>
          <w:rtl/>
        </w:rPr>
        <w:t>أنَّهم</w:t>
      </w:r>
      <w:r w:rsidRPr="0066125E">
        <w:rPr>
          <w:rFonts w:cs="Arial"/>
          <w:sz w:val="28"/>
          <w:szCs w:val="28"/>
          <w:rtl/>
        </w:rPr>
        <w:t xml:space="preserve"> </w:t>
      </w:r>
      <w:r w:rsidRPr="0066125E">
        <w:rPr>
          <w:rFonts w:cs="Arial" w:hint="cs"/>
          <w:sz w:val="28"/>
          <w:szCs w:val="28"/>
          <w:rtl/>
        </w:rPr>
        <w:t>لم</w:t>
      </w:r>
      <w:r w:rsidRPr="0066125E">
        <w:rPr>
          <w:rFonts w:cs="Arial"/>
          <w:sz w:val="28"/>
          <w:szCs w:val="28"/>
          <w:rtl/>
        </w:rPr>
        <w:t xml:space="preserve"> </w:t>
      </w:r>
      <w:r w:rsidRPr="0066125E">
        <w:rPr>
          <w:rFonts w:cs="Arial" w:hint="cs"/>
          <w:sz w:val="28"/>
          <w:szCs w:val="28"/>
          <w:rtl/>
        </w:rPr>
        <w:t>يضَعُوها</w:t>
      </w:r>
      <w:r w:rsidRPr="0066125E">
        <w:rPr>
          <w:rFonts w:cs="Arial"/>
          <w:sz w:val="28"/>
          <w:szCs w:val="28"/>
          <w:rtl/>
        </w:rPr>
        <w:t xml:space="preserve"> </w:t>
      </w:r>
      <w:r w:rsidRPr="0066125E">
        <w:rPr>
          <w:rFonts w:cs="Arial" w:hint="cs"/>
          <w:sz w:val="28"/>
          <w:szCs w:val="28"/>
          <w:rtl/>
        </w:rPr>
        <w:t>حيثُ</w:t>
      </w:r>
      <w:r w:rsidRPr="0066125E">
        <w:rPr>
          <w:rFonts w:cs="Arial"/>
          <w:sz w:val="28"/>
          <w:szCs w:val="28"/>
          <w:rtl/>
        </w:rPr>
        <w:t xml:space="preserve"> </w:t>
      </w:r>
      <w:r w:rsidRPr="0066125E">
        <w:rPr>
          <w:rFonts w:cs="Arial" w:hint="cs"/>
          <w:sz w:val="28"/>
          <w:szCs w:val="28"/>
          <w:rtl/>
        </w:rPr>
        <w:t>أمَرَ</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الحِكْمةُ</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تأخيرِ</w:t>
      </w:r>
      <w:r w:rsidRPr="0066125E">
        <w:rPr>
          <w:rFonts w:cs="Arial"/>
          <w:sz w:val="28"/>
          <w:szCs w:val="28"/>
          <w:rtl/>
        </w:rPr>
        <w:t xml:space="preserve"> </w:t>
      </w:r>
      <w:r w:rsidRPr="0066125E">
        <w:rPr>
          <w:rFonts w:cs="Arial" w:hint="cs"/>
          <w:sz w:val="28"/>
          <w:szCs w:val="28"/>
          <w:rtl/>
        </w:rPr>
        <w:t>مَصْرِفِ</w:t>
      </w:r>
      <w:r w:rsidRPr="0066125E">
        <w:rPr>
          <w:rFonts w:cs="Arial"/>
          <w:sz w:val="28"/>
          <w:szCs w:val="28"/>
          <w:rtl/>
        </w:rPr>
        <w:t xml:space="preserve"> </w:t>
      </w:r>
      <w:r w:rsidRPr="0066125E">
        <w:rPr>
          <w:rFonts w:cs="Arial" w:hint="cs"/>
          <w:sz w:val="28"/>
          <w:szCs w:val="28"/>
          <w:rtl/>
        </w:rPr>
        <w:t>الجِهَادِ</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الذِّكْرِ</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تأخَّرَ</w:t>
      </w:r>
      <w:r w:rsidRPr="0066125E">
        <w:rPr>
          <w:rFonts w:cs="Arial"/>
          <w:sz w:val="28"/>
          <w:szCs w:val="28"/>
          <w:rtl/>
        </w:rPr>
        <w:t xml:space="preserve"> </w:t>
      </w:r>
      <w:r w:rsidRPr="0066125E">
        <w:rPr>
          <w:rFonts w:cs="Arial" w:hint="cs"/>
          <w:sz w:val="28"/>
          <w:szCs w:val="28"/>
          <w:rtl/>
        </w:rPr>
        <w:t>ذِكرُ</w:t>
      </w:r>
      <w:r w:rsidRPr="0066125E">
        <w:rPr>
          <w:rFonts w:cs="Arial"/>
          <w:sz w:val="28"/>
          <w:szCs w:val="28"/>
          <w:rtl/>
        </w:rPr>
        <w:t xml:space="preserve"> </w:t>
      </w:r>
      <w:r w:rsidRPr="0066125E">
        <w:rPr>
          <w:rFonts w:cs="Arial" w:hint="cs"/>
          <w:sz w:val="28"/>
          <w:szCs w:val="28"/>
          <w:rtl/>
        </w:rPr>
        <w:t>مَصْرِفِ</w:t>
      </w:r>
      <w:r w:rsidRPr="0066125E">
        <w:rPr>
          <w:rFonts w:cs="Arial"/>
          <w:sz w:val="28"/>
          <w:szCs w:val="28"/>
          <w:rtl/>
        </w:rPr>
        <w:t xml:space="preserve"> </w:t>
      </w:r>
      <w:r w:rsidRPr="0066125E">
        <w:rPr>
          <w:rFonts w:cs="Arial" w:hint="cs"/>
          <w:sz w:val="28"/>
          <w:szCs w:val="28"/>
          <w:rtl/>
        </w:rPr>
        <w:t>الجِهادِ</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الآيةِ</w:t>
      </w:r>
      <w:r w:rsidRPr="0066125E">
        <w:rPr>
          <w:rFonts w:cs="Arial"/>
          <w:sz w:val="28"/>
          <w:szCs w:val="28"/>
          <w:rtl/>
        </w:rPr>
        <w:t xml:space="preserve"> </w:t>
      </w:r>
      <w:r w:rsidRPr="0066125E">
        <w:rPr>
          <w:rFonts w:cs="Arial" w:hint="cs"/>
          <w:sz w:val="28"/>
          <w:szCs w:val="28"/>
          <w:rtl/>
        </w:rPr>
        <w:t>معَ</w:t>
      </w:r>
      <w:r w:rsidRPr="0066125E">
        <w:rPr>
          <w:rFonts w:cs="Arial"/>
          <w:sz w:val="28"/>
          <w:szCs w:val="28"/>
          <w:rtl/>
        </w:rPr>
        <w:t xml:space="preserve"> </w:t>
      </w:r>
      <w:r w:rsidRPr="0066125E">
        <w:rPr>
          <w:rFonts w:cs="Arial" w:hint="cs"/>
          <w:sz w:val="28"/>
          <w:szCs w:val="28"/>
          <w:rtl/>
        </w:rPr>
        <w:t>عِظَمِ</w:t>
      </w:r>
      <w:r w:rsidRPr="0066125E">
        <w:rPr>
          <w:rFonts w:cs="Arial"/>
          <w:sz w:val="28"/>
          <w:szCs w:val="28"/>
          <w:rtl/>
        </w:rPr>
        <w:t xml:space="preserve"> </w:t>
      </w:r>
      <w:r w:rsidRPr="0066125E">
        <w:rPr>
          <w:rFonts w:cs="Arial" w:hint="cs"/>
          <w:sz w:val="28"/>
          <w:szCs w:val="28"/>
          <w:rtl/>
        </w:rPr>
        <w:t>مَنْزِلَتِهِ</w:t>
      </w:r>
      <w:r w:rsidRPr="0066125E">
        <w:rPr>
          <w:rFonts w:cs="Arial"/>
          <w:sz w:val="28"/>
          <w:szCs w:val="28"/>
          <w:rtl/>
        </w:rPr>
        <w:t xml:space="preserve"> </w:t>
      </w:r>
      <w:r w:rsidRPr="0066125E">
        <w:rPr>
          <w:rFonts w:cs="Arial" w:hint="cs"/>
          <w:sz w:val="28"/>
          <w:szCs w:val="28"/>
          <w:rtl/>
        </w:rPr>
        <w:t>وفضلِهِ</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العامَّةِ</w:t>
      </w:r>
      <w:r w:rsidRPr="0066125E">
        <w:rPr>
          <w:rFonts w:cs="Arial"/>
          <w:sz w:val="28"/>
          <w:szCs w:val="28"/>
          <w:rtl/>
        </w:rPr>
        <w:t xml:space="preserve"> </w:t>
      </w:r>
      <w:r w:rsidRPr="0066125E">
        <w:rPr>
          <w:rFonts w:cs="Arial" w:hint="cs"/>
          <w:sz w:val="28"/>
          <w:szCs w:val="28"/>
          <w:rtl/>
        </w:rPr>
        <w:t>والخاصَّةِ؛</w:t>
      </w:r>
      <w:r w:rsidRPr="0066125E">
        <w:rPr>
          <w:rFonts w:cs="Arial"/>
          <w:sz w:val="28"/>
          <w:szCs w:val="28"/>
          <w:rtl/>
        </w:rPr>
        <w:t xml:space="preserve"> </w:t>
      </w:r>
      <w:r w:rsidRPr="0066125E">
        <w:rPr>
          <w:rFonts w:cs="Arial" w:hint="cs"/>
          <w:sz w:val="28"/>
          <w:szCs w:val="28"/>
          <w:rtl/>
        </w:rPr>
        <w:t>وذلك</w:t>
      </w:r>
      <w:r w:rsidRPr="0066125E">
        <w:rPr>
          <w:rFonts w:cs="Arial"/>
          <w:sz w:val="28"/>
          <w:szCs w:val="28"/>
          <w:rtl/>
        </w:rPr>
        <w:t xml:space="preserve"> </w:t>
      </w:r>
      <w:r w:rsidRPr="0066125E">
        <w:rPr>
          <w:rFonts w:cs="Arial" w:hint="cs"/>
          <w:sz w:val="28"/>
          <w:szCs w:val="28"/>
          <w:rtl/>
        </w:rPr>
        <w:t>لِجُمْلةٍ</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الحِكَمِ</w:t>
      </w:r>
      <w:r w:rsidRPr="0066125E">
        <w:rPr>
          <w:rFonts w:cs="Arial"/>
          <w:sz w:val="28"/>
          <w:szCs w:val="28"/>
          <w:rtl/>
        </w:rPr>
        <w:t xml:space="preserve"> </w:t>
      </w:r>
      <w:r w:rsidRPr="0066125E">
        <w:rPr>
          <w:rFonts w:cs="Arial" w:hint="cs"/>
          <w:sz w:val="28"/>
          <w:szCs w:val="28"/>
          <w:rtl/>
        </w:rPr>
        <w:t>والأسبابِ</w:t>
      </w:r>
      <w:r w:rsidRPr="0066125E">
        <w:rPr>
          <w:rFonts w:cs="Arial"/>
          <w:sz w:val="28"/>
          <w:szCs w:val="28"/>
          <w:rtl/>
        </w:rPr>
        <w:t xml:space="preserve"> </w:t>
      </w:r>
      <w:r w:rsidRPr="0066125E">
        <w:rPr>
          <w:rFonts w:cs="Arial" w:hint="cs"/>
          <w:sz w:val="28"/>
          <w:szCs w:val="28"/>
          <w:rtl/>
        </w:rPr>
        <w:t>ـ</w:t>
      </w:r>
      <w:r w:rsidRPr="0066125E">
        <w:rPr>
          <w:rFonts w:cs="Arial"/>
          <w:sz w:val="28"/>
          <w:szCs w:val="28"/>
          <w:rtl/>
        </w:rPr>
        <w:t xml:space="preserve"> </w:t>
      </w:r>
      <w:r w:rsidRPr="0066125E">
        <w:rPr>
          <w:rFonts w:cs="Arial" w:hint="cs"/>
          <w:sz w:val="28"/>
          <w:szCs w:val="28"/>
          <w:rtl/>
        </w:rPr>
        <w:t>واللهُ</w:t>
      </w:r>
      <w:r w:rsidRPr="0066125E">
        <w:rPr>
          <w:rFonts w:cs="Arial"/>
          <w:sz w:val="28"/>
          <w:szCs w:val="28"/>
          <w:rtl/>
        </w:rPr>
        <w:t xml:space="preserve"> </w:t>
      </w:r>
      <w:r w:rsidRPr="0066125E">
        <w:rPr>
          <w:rFonts w:cs="Arial" w:hint="cs"/>
          <w:sz w:val="28"/>
          <w:szCs w:val="28"/>
          <w:rtl/>
        </w:rPr>
        <w:t>أعلَمُ</w:t>
      </w:r>
      <w:r w:rsidRPr="0066125E">
        <w:rPr>
          <w:rFonts w:cs="Arial"/>
          <w:sz w:val="28"/>
          <w:szCs w:val="28"/>
          <w:rtl/>
        </w:rPr>
        <w:t xml:space="preserve"> </w:t>
      </w:r>
      <w:r w:rsidRPr="0066125E">
        <w:rPr>
          <w:rFonts w:cs="Arial" w:hint="cs"/>
          <w:sz w:val="28"/>
          <w:szCs w:val="28"/>
          <w:rtl/>
        </w:rPr>
        <w:t>ـ</w:t>
      </w:r>
      <w:r w:rsidRPr="0066125E">
        <w:rPr>
          <w:rFonts w:cs="Arial"/>
          <w:sz w:val="28"/>
          <w:szCs w:val="28"/>
          <w:rtl/>
        </w:rPr>
        <w:t>:</w:t>
      </w:r>
    </w:p>
    <w:p w:rsidR="0037592F" w:rsidRDefault="0037592F" w:rsidP="0037592F">
      <w:pPr>
        <w:bidi/>
        <w:jc w:val="both"/>
        <w:rPr>
          <w:sz w:val="28"/>
          <w:szCs w:val="28"/>
          <w:rtl/>
        </w:rPr>
      </w:pPr>
      <w:r w:rsidRPr="0066125E">
        <w:rPr>
          <w:rFonts w:cs="Arial" w:hint="cs"/>
          <w:sz w:val="28"/>
          <w:szCs w:val="28"/>
          <w:rtl/>
        </w:rPr>
        <w:t>منها</w:t>
      </w:r>
      <w:r w:rsidRPr="0066125E">
        <w:rPr>
          <w:rFonts w:cs="Arial"/>
          <w:sz w:val="28"/>
          <w:szCs w:val="28"/>
          <w:rtl/>
        </w:rPr>
        <w:t xml:space="preserve"> :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المَصارِفَ</w:t>
      </w:r>
      <w:r w:rsidRPr="0066125E">
        <w:rPr>
          <w:rFonts w:cs="Arial"/>
          <w:sz w:val="28"/>
          <w:szCs w:val="28"/>
          <w:rtl/>
        </w:rPr>
        <w:t xml:space="preserve"> </w:t>
      </w:r>
      <w:r w:rsidRPr="0066125E">
        <w:rPr>
          <w:rFonts w:cs="Arial" w:hint="cs"/>
          <w:sz w:val="28"/>
          <w:szCs w:val="28"/>
          <w:rtl/>
        </w:rPr>
        <w:t>السابقةَ</w:t>
      </w:r>
      <w:r w:rsidRPr="0066125E">
        <w:rPr>
          <w:rFonts w:cs="Arial"/>
          <w:sz w:val="28"/>
          <w:szCs w:val="28"/>
          <w:rtl/>
        </w:rPr>
        <w:t xml:space="preserve"> </w:t>
      </w:r>
      <w:r w:rsidRPr="0066125E">
        <w:rPr>
          <w:rFonts w:cs="Arial" w:hint="cs"/>
          <w:sz w:val="28"/>
          <w:szCs w:val="28"/>
          <w:rtl/>
        </w:rPr>
        <w:t>للجِهادِ</w:t>
      </w:r>
      <w:r w:rsidRPr="0066125E">
        <w:rPr>
          <w:rFonts w:cs="Arial"/>
          <w:sz w:val="28"/>
          <w:szCs w:val="28"/>
          <w:rtl/>
        </w:rPr>
        <w:t xml:space="preserve">: </w:t>
      </w:r>
      <w:r w:rsidRPr="0066125E">
        <w:rPr>
          <w:rFonts w:cs="Arial" w:hint="cs"/>
          <w:sz w:val="28"/>
          <w:szCs w:val="28"/>
          <w:rtl/>
        </w:rPr>
        <w:t>بها</w:t>
      </w:r>
      <w:r w:rsidRPr="0066125E">
        <w:rPr>
          <w:rFonts w:cs="Arial"/>
          <w:sz w:val="28"/>
          <w:szCs w:val="28"/>
          <w:rtl/>
        </w:rPr>
        <w:t xml:space="preserve"> </w:t>
      </w:r>
      <w:r w:rsidRPr="0066125E">
        <w:rPr>
          <w:rFonts w:cs="Arial" w:hint="cs"/>
          <w:sz w:val="28"/>
          <w:szCs w:val="28"/>
          <w:rtl/>
        </w:rPr>
        <w:t>يتقوَّى</w:t>
      </w:r>
      <w:r w:rsidRPr="0066125E">
        <w:rPr>
          <w:rFonts w:cs="Arial"/>
          <w:sz w:val="28"/>
          <w:szCs w:val="28"/>
          <w:rtl/>
        </w:rPr>
        <w:t xml:space="preserve"> </w:t>
      </w:r>
      <w:r w:rsidRPr="0066125E">
        <w:rPr>
          <w:rFonts w:cs="Arial" w:hint="cs"/>
          <w:sz w:val="28"/>
          <w:szCs w:val="28"/>
          <w:rtl/>
        </w:rPr>
        <w:t>داخِلةُ</w:t>
      </w:r>
      <w:r w:rsidRPr="0066125E">
        <w:rPr>
          <w:rFonts w:cs="Arial"/>
          <w:sz w:val="28"/>
          <w:szCs w:val="28"/>
          <w:rtl/>
        </w:rPr>
        <w:t xml:space="preserve"> </w:t>
      </w:r>
      <w:r w:rsidRPr="0066125E">
        <w:rPr>
          <w:rFonts w:cs="Arial" w:hint="cs"/>
          <w:sz w:val="28"/>
          <w:szCs w:val="28"/>
          <w:rtl/>
        </w:rPr>
        <w:t>الإسلامِ،</w:t>
      </w:r>
      <w:r w:rsidRPr="0066125E">
        <w:rPr>
          <w:rFonts w:cs="Arial"/>
          <w:sz w:val="28"/>
          <w:szCs w:val="28"/>
          <w:rtl/>
        </w:rPr>
        <w:t xml:space="preserve"> </w:t>
      </w:r>
      <w:r w:rsidRPr="0066125E">
        <w:rPr>
          <w:rFonts w:cs="Arial" w:hint="cs"/>
          <w:sz w:val="28"/>
          <w:szCs w:val="28"/>
          <w:rtl/>
        </w:rPr>
        <w:t>وبالجهادِ</w:t>
      </w:r>
      <w:r w:rsidRPr="0066125E">
        <w:rPr>
          <w:rFonts w:cs="Arial"/>
          <w:sz w:val="28"/>
          <w:szCs w:val="28"/>
          <w:rtl/>
        </w:rPr>
        <w:t xml:space="preserve"> </w:t>
      </w:r>
      <w:r w:rsidRPr="0066125E">
        <w:rPr>
          <w:rFonts w:cs="Arial" w:hint="cs"/>
          <w:sz w:val="28"/>
          <w:szCs w:val="28"/>
          <w:rtl/>
        </w:rPr>
        <w:t>يتقوَّى</w:t>
      </w:r>
      <w:r w:rsidRPr="0066125E">
        <w:rPr>
          <w:rFonts w:cs="Arial"/>
          <w:sz w:val="28"/>
          <w:szCs w:val="28"/>
          <w:rtl/>
        </w:rPr>
        <w:t xml:space="preserve"> </w:t>
      </w:r>
      <w:r w:rsidRPr="0066125E">
        <w:rPr>
          <w:rFonts w:cs="Arial" w:hint="cs"/>
          <w:sz w:val="28"/>
          <w:szCs w:val="28"/>
          <w:rtl/>
        </w:rPr>
        <w:t>خارِجُهُ</w:t>
      </w:r>
      <w:r w:rsidRPr="0066125E">
        <w:rPr>
          <w:rFonts w:cs="Arial"/>
          <w:sz w:val="28"/>
          <w:szCs w:val="28"/>
          <w:rtl/>
        </w:rPr>
        <w:t xml:space="preserve"> </w:t>
      </w:r>
      <w:r w:rsidRPr="0066125E">
        <w:rPr>
          <w:rFonts w:cs="Arial" w:hint="cs"/>
          <w:sz w:val="28"/>
          <w:szCs w:val="28"/>
          <w:rtl/>
        </w:rPr>
        <w:t>ويتحصَّنُ</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داخِلِه،</w:t>
      </w:r>
      <w:r w:rsidRPr="0066125E">
        <w:rPr>
          <w:rFonts w:cs="Arial"/>
          <w:sz w:val="28"/>
          <w:szCs w:val="28"/>
          <w:rtl/>
        </w:rPr>
        <w:t xml:space="preserve"> </w:t>
      </w:r>
      <w:r w:rsidRPr="0066125E">
        <w:rPr>
          <w:rFonts w:cs="Arial" w:hint="cs"/>
          <w:sz w:val="28"/>
          <w:szCs w:val="28"/>
          <w:rtl/>
        </w:rPr>
        <w:t>وفي</w:t>
      </w:r>
      <w:r w:rsidRPr="0066125E">
        <w:rPr>
          <w:rFonts w:cs="Arial"/>
          <w:sz w:val="28"/>
          <w:szCs w:val="28"/>
          <w:rtl/>
        </w:rPr>
        <w:t xml:space="preserve"> </w:t>
      </w:r>
      <w:r w:rsidRPr="0066125E">
        <w:rPr>
          <w:rFonts w:cs="Arial" w:hint="cs"/>
          <w:sz w:val="28"/>
          <w:szCs w:val="28"/>
          <w:rtl/>
        </w:rPr>
        <w:t>الآيةِ</w:t>
      </w:r>
      <w:r w:rsidRPr="0066125E">
        <w:rPr>
          <w:rFonts w:cs="Arial"/>
          <w:sz w:val="28"/>
          <w:szCs w:val="28"/>
          <w:rtl/>
        </w:rPr>
        <w:t xml:space="preserve">: </w:t>
      </w:r>
      <w:r w:rsidRPr="0066125E">
        <w:rPr>
          <w:rFonts w:cs="Arial" w:hint="cs"/>
          <w:sz w:val="28"/>
          <w:szCs w:val="28"/>
          <w:rtl/>
        </w:rPr>
        <w:t>إشارةٌ</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تقويةَ</w:t>
      </w:r>
      <w:r w:rsidRPr="0066125E">
        <w:rPr>
          <w:rFonts w:cs="Arial"/>
          <w:sz w:val="28"/>
          <w:szCs w:val="28"/>
          <w:rtl/>
        </w:rPr>
        <w:t xml:space="preserve"> </w:t>
      </w:r>
      <w:r w:rsidRPr="0066125E">
        <w:rPr>
          <w:rFonts w:cs="Arial" w:hint="cs"/>
          <w:sz w:val="28"/>
          <w:szCs w:val="28"/>
          <w:rtl/>
        </w:rPr>
        <w:t>الأمَّةِ</w:t>
      </w:r>
      <w:r w:rsidRPr="0066125E">
        <w:rPr>
          <w:rFonts w:cs="Arial"/>
          <w:sz w:val="28"/>
          <w:szCs w:val="28"/>
          <w:rtl/>
        </w:rPr>
        <w:t xml:space="preserve"> </w:t>
      </w:r>
      <w:r w:rsidRPr="0066125E">
        <w:rPr>
          <w:rFonts w:cs="Arial" w:hint="cs"/>
          <w:sz w:val="28"/>
          <w:szCs w:val="28"/>
          <w:rtl/>
        </w:rPr>
        <w:t>يبدَأُ</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داخِلِها،</w:t>
      </w:r>
      <w:r w:rsidRPr="0066125E">
        <w:rPr>
          <w:rFonts w:cs="Arial"/>
          <w:sz w:val="28"/>
          <w:szCs w:val="28"/>
          <w:rtl/>
        </w:rPr>
        <w:t xml:space="preserve"> </w:t>
      </w:r>
      <w:r w:rsidRPr="0066125E">
        <w:rPr>
          <w:rFonts w:cs="Arial" w:hint="cs"/>
          <w:sz w:val="28"/>
          <w:szCs w:val="28"/>
          <w:rtl/>
        </w:rPr>
        <w:t>ثمَّ</w:t>
      </w:r>
      <w:r w:rsidRPr="0066125E">
        <w:rPr>
          <w:rFonts w:cs="Arial"/>
          <w:sz w:val="28"/>
          <w:szCs w:val="28"/>
          <w:rtl/>
        </w:rPr>
        <w:t xml:space="preserve"> </w:t>
      </w:r>
      <w:r w:rsidRPr="0066125E">
        <w:rPr>
          <w:rFonts w:cs="Arial" w:hint="cs"/>
          <w:sz w:val="28"/>
          <w:szCs w:val="28"/>
          <w:rtl/>
        </w:rPr>
        <w:t>يكونُ</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خارجِها؛</w:t>
      </w:r>
      <w:r w:rsidRPr="0066125E">
        <w:rPr>
          <w:rFonts w:cs="Arial"/>
          <w:sz w:val="28"/>
          <w:szCs w:val="28"/>
          <w:rtl/>
        </w:rPr>
        <w:t xml:space="preserve"> </w:t>
      </w:r>
      <w:r w:rsidRPr="0066125E">
        <w:rPr>
          <w:rFonts w:cs="Arial" w:hint="cs"/>
          <w:sz w:val="28"/>
          <w:szCs w:val="28"/>
          <w:rtl/>
        </w:rPr>
        <w:t>فإنَّ</w:t>
      </w:r>
      <w:r w:rsidRPr="0066125E">
        <w:rPr>
          <w:rFonts w:cs="Arial"/>
          <w:sz w:val="28"/>
          <w:szCs w:val="28"/>
          <w:rtl/>
        </w:rPr>
        <w:t xml:space="preserve"> </w:t>
      </w:r>
      <w:r w:rsidRPr="0066125E">
        <w:rPr>
          <w:rFonts w:cs="Arial" w:hint="cs"/>
          <w:sz w:val="28"/>
          <w:szCs w:val="28"/>
          <w:rtl/>
        </w:rPr>
        <w:t>الدولةَ</w:t>
      </w:r>
      <w:r w:rsidRPr="0066125E">
        <w:rPr>
          <w:rFonts w:cs="Arial"/>
          <w:sz w:val="28"/>
          <w:szCs w:val="28"/>
          <w:rtl/>
        </w:rPr>
        <w:t xml:space="preserve"> </w:t>
      </w:r>
      <w:r w:rsidRPr="0066125E">
        <w:rPr>
          <w:rFonts w:cs="Arial" w:hint="cs"/>
          <w:sz w:val="28"/>
          <w:szCs w:val="28"/>
          <w:rtl/>
        </w:rPr>
        <w:t>الضعيفةَ،</w:t>
      </w:r>
      <w:r w:rsidRPr="0066125E">
        <w:rPr>
          <w:rFonts w:cs="Arial"/>
          <w:sz w:val="28"/>
          <w:szCs w:val="28"/>
          <w:rtl/>
        </w:rPr>
        <w:t xml:space="preserve"> </w:t>
      </w:r>
      <w:r w:rsidRPr="0066125E">
        <w:rPr>
          <w:rFonts w:cs="Arial" w:hint="cs"/>
          <w:sz w:val="28"/>
          <w:szCs w:val="28"/>
          <w:rtl/>
        </w:rPr>
        <w:t>التي</w:t>
      </w:r>
      <w:r w:rsidRPr="0066125E">
        <w:rPr>
          <w:rFonts w:cs="Arial"/>
          <w:sz w:val="28"/>
          <w:szCs w:val="28"/>
          <w:rtl/>
        </w:rPr>
        <w:t xml:space="preserve"> </w:t>
      </w:r>
      <w:r w:rsidRPr="0066125E">
        <w:rPr>
          <w:rFonts w:cs="Arial" w:hint="cs"/>
          <w:sz w:val="28"/>
          <w:szCs w:val="28"/>
          <w:rtl/>
        </w:rPr>
        <w:t>تُقاتِلُ</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ضَعْفٍ،</w:t>
      </w:r>
      <w:r w:rsidRPr="0066125E">
        <w:rPr>
          <w:rFonts w:cs="Arial"/>
          <w:sz w:val="28"/>
          <w:szCs w:val="28"/>
          <w:rtl/>
        </w:rPr>
        <w:t xml:space="preserve"> </w:t>
      </w:r>
      <w:r w:rsidRPr="0066125E">
        <w:rPr>
          <w:rFonts w:cs="Arial" w:hint="cs"/>
          <w:sz w:val="28"/>
          <w:szCs w:val="28"/>
          <w:rtl/>
        </w:rPr>
        <w:t>وتتمدَّدُ</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وَهنٍ</w:t>
      </w:r>
      <w:r w:rsidRPr="0066125E">
        <w:rPr>
          <w:rFonts w:cs="Arial"/>
          <w:sz w:val="28"/>
          <w:szCs w:val="28"/>
          <w:rtl/>
        </w:rPr>
        <w:t xml:space="preserve"> </w:t>
      </w:r>
      <w:r w:rsidRPr="0066125E">
        <w:rPr>
          <w:rFonts w:cs="Arial" w:hint="cs"/>
          <w:sz w:val="28"/>
          <w:szCs w:val="28"/>
          <w:rtl/>
        </w:rPr>
        <w:t>ـ</w:t>
      </w:r>
      <w:r w:rsidRPr="0066125E">
        <w:rPr>
          <w:rFonts w:cs="Arial"/>
          <w:sz w:val="28"/>
          <w:szCs w:val="28"/>
          <w:rtl/>
        </w:rPr>
        <w:t xml:space="preserve"> </w:t>
      </w:r>
      <w:r w:rsidRPr="0066125E">
        <w:rPr>
          <w:rFonts w:cs="Arial" w:hint="cs"/>
          <w:sz w:val="28"/>
          <w:szCs w:val="28"/>
          <w:rtl/>
        </w:rPr>
        <w:t>فتلك</w:t>
      </w:r>
      <w:r w:rsidRPr="0066125E">
        <w:rPr>
          <w:rFonts w:cs="Arial"/>
          <w:sz w:val="28"/>
          <w:szCs w:val="28"/>
          <w:rtl/>
        </w:rPr>
        <w:t xml:space="preserve"> </w:t>
      </w:r>
      <w:r w:rsidRPr="0066125E">
        <w:rPr>
          <w:rFonts w:cs="Arial" w:hint="cs"/>
          <w:sz w:val="28"/>
          <w:szCs w:val="28"/>
          <w:rtl/>
        </w:rPr>
        <w:t>تتَّسِعُ</w:t>
      </w:r>
      <w:r w:rsidRPr="0066125E">
        <w:rPr>
          <w:rFonts w:cs="Arial"/>
          <w:sz w:val="28"/>
          <w:szCs w:val="28"/>
          <w:rtl/>
        </w:rPr>
        <w:t xml:space="preserve"> </w:t>
      </w:r>
      <w:r w:rsidRPr="0066125E">
        <w:rPr>
          <w:rFonts w:cs="Arial" w:hint="cs"/>
          <w:sz w:val="28"/>
          <w:szCs w:val="28"/>
          <w:rtl/>
        </w:rPr>
        <w:t>رُقْعَتُها</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خارجِها،</w:t>
      </w:r>
      <w:r w:rsidRPr="0066125E">
        <w:rPr>
          <w:rFonts w:cs="Arial"/>
          <w:sz w:val="28"/>
          <w:szCs w:val="28"/>
          <w:rtl/>
        </w:rPr>
        <w:t xml:space="preserve"> </w:t>
      </w:r>
      <w:r w:rsidRPr="0066125E">
        <w:rPr>
          <w:rFonts w:cs="Arial" w:hint="cs"/>
          <w:sz w:val="28"/>
          <w:szCs w:val="28"/>
          <w:rtl/>
        </w:rPr>
        <w:t>وتتَهَاوَى</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داخِلِها،</w:t>
      </w:r>
      <w:r w:rsidRPr="0066125E">
        <w:rPr>
          <w:rFonts w:cs="Arial"/>
          <w:sz w:val="28"/>
          <w:szCs w:val="28"/>
          <w:rtl/>
        </w:rPr>
        <w:t xml:space="preserve"> </w:t>
      </w:r>
      <w:r w:rsidRPr="0066125E">
        <w:rPr>
          <w:rFonts w:cs="Arial" w:hint="cs"/>
          <w:sz w:val="28"/>
          <w:szCs w:val="28"/>
          <w:rtl/>
        </w:rPr>
        <w:t>والواجبُ</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تُغلَّبَ</w:t>
      </w:r>
      <w:r w:rsidRPr="0066125E">
        <w:rPr>
          <w:rFonts w:cs="Arial"/>
          <w:sz w:val="28"/>
          <w:szCs w:val="28"/>
          <w:rtl/>
        </w:rPr>
        <w:t xml:space="preserve"> </w:t>
      </w:r>
      <w:r w:rsidRPr="0066125E">
        <w:rPr>
          <w:rFonts w:cs="Arial" w:hint="cs"/>
          <w:sz w:val="28"/>
          <w:szCs w:val="28"/>
          <w:rtl/>
        </w:rPr>
        <w:t>قوَّتُها</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داخِلِها،</w:t>
      </w:r>
      <w:r w:rsidRPr="0066125E">
        <w:rPr>
          <w:rFonts w:cs="Arial"/>
          <w:sz w:val="28"/>
          <w:szCs w:val="28"/>
          <w:rtl/>
        </w:rPr>
        <w:t xml:space="preserve"> </w:t>
      </w:r>
      <w:r w:rsidRPr="0066125E">
        <w:rPr>
          <w:rFonts w:cs="Arial" w:hint="cs"/>
          <w:sz w:val="28"/>
          <w:szCs w:val="28"/>
          <w:rtl/>
        </w:rPr>
        <w:t>ثمَّ</w:t>
      </w:r>
      <w:r w:rsidRPr="0066125E">
        <w:rPr>
          <w:rFonts w:cs="Arial"/>
          <w:sz w:val="28"/>
          <w:szCs w:val="28"/>
          <w:rtl/>
        </w:rPr>
        <w:t xml:space="preserve"> </w:t>
      </w:r>
      <w:r w:rsidRPr="0066125E">
        <w:rPr>
          <w:rFonts w:cs="Arial" w:hint="cs"/>
          <w:sz w:val="28"/>
          <w:szCs w:val="28"/>
          <w:rtl/>
        </w:rPr>
        <w:t>تتدرَّجَ</w:t>
      </w:r>
      <w:r w:rsidRPr="0066125E">
        <w:rPr>
          <w:rFonts w:cs="Arial"/>
          <w:sz w:val="28"/>
          <w:szCs w:val="28"/>
          <w:rtl/>
        </w:rPr>
        <w:t xml:space="preserve"> </w:t>
      </w:r>
      <w:r w:rsidRPr="0066125E">
        <w:rPr>
          <w:rFonts w:cs="Arial" w:hint="cs"/>
          <w:sz w:val="28"/>
          <w:szCs w:val="28"/>
          <w:rtl/>
        </w:rPr>
        <w:t>بتوسُّعِها</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خارجِها؛</w:t>
      </w:r>
      <w:r w:rsidRPr="0066125E">
        <w:rPr>
          <w:rFonts w:cs="Arial"/>
          <w:sz w:val="28"/>
          <w:szCs w:val="28"/>
          <w:rtl/>
        </w:rPr>
        <w:t xml:space="preserve"> </w:t>
      </w:r>
      <w:r w:rsidRPr="0066125E">
        <w:rPr>
          <w:rFonts w:cs="Arial" w:hint="cs"/>
          <w:sz w:val="28"/>
          <w:szCs w:val="28"/>
          <w:rtl/>
        </w:rPr>
        <w:t>وبهذا</w:t>
      </w:r>
      <w:r w:rsidRPr="0066125E">
        <w:rPr>
          <w:rFonts w:cs="Arial"/>
          <w:sz w:val="28"/>
          <w:szCs w:val="28"/>
          <w:rtl/>
        </w:rPr>
        <w:t xml:space="preserve"> </w:t>
      </w:r>
      <w:r w:rsidRPr="0066125E">
        <w:rPr>
          <w:rFonts w:cs="Arial" w:hint="cs"/>
          <w:sz w:val="28"/>
          <w:szCs w:val="28"/>
          <w:rtl/>
        </w:rPr>
        <w:t>سار</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وخلفاؤُه؛</w:t>
      </w:r>
      <w:r w:rsidRPr="0066125E">
        <w:rPr>
          <w:rFonts w:cs="Arial"/>
          <w:sz w:val="28"/>
          <w:szCs w:val="28"/>
          <w:rtl/>
        </w:rPr>
        <w:t xml:space="preserve"> </w:t>
      </w:r>
      <w:r w:rsidRPr="0066125E">
        <w:rPr>
          <w:rFonts w:cs="Arial" w:hint="cs"/>
          <w:sz w:val="28"/>
          <w:szCs w:val="28"/>
          <w:rtl/>
        </w:rPr>
        <w:t>وذلك</w:t>
      </w:r>
      <w:r w:rsidRPr="0066125E">
        <w:rPr>
          <w:rFonts w:cs="Arial"/>
          <w:sz w:val="28"/>
          <w:szCs w:val="28"/>
          <w:rtl/>
        </w:rPr>
        <w:t xml:space="preserve"> </w:t>
      </w:r>
      <w:r w:rsidRPr="0066125E">
        <w:rPr>
          <w:rFonts w:cs="Arial" w:hint="cs"/>
          <w:sz w:val="28"/>
          <w:szCs w:val="28"/>
          <w:rtl/>
        </w:rPr>
        <w:t>حينَما</w:t>
      </w:r>
      <w:r w:rsidRPr="0066125E">
        <w:rPr>
          <w:rFonts w:cs="Arial"/>
          <w:sz w:val="28"/>
          <w:szCs w:val="28"/>
          <w:rtl/>
        </w:rPr>
        <w:t xml:space="preserve"> </w:t>
      </w:r>
      <w:r w:rsidRPr="0066125E">
        <w:rPr>
          <w:rFonts w:cs="Arial" w:hint="cs"/>
          <w:sz w:val="28"/>
          <w:szCs w:val="28"/>
          <w:rtl/>
        </w:rPr>
        <w:t>سَدُّوا</w:t>
      </w:r>
      <w:r w:rsidRPr="0066125E">
        <w:rPr>
          <w:rFonts w:cs="Arial"/>
          <w:sz w:val="28"/>
          <w:szCs w:val="28"/>
          <w:rtl/>
        </w:rPr>
        <w:t xml:space="preserve"> </w:t>
      </w:r>
      <w:r w:rsidRPr="0066125E">
        <w:rPr>
          <w:rFonts w:cs="Arial" w:hint="cs"/>
          <w:sz w:val="28"/>
          <w:szCs w:val="28"/>
          <w:rtl/>
        </w:rPr>
        <w:t>حاجةَ</w:t>
      </w:r>
      <w:r w:rsidRPr="0066125E">
        <w:rPr>
          <w:rFonts w:cs="Arial"/>
          <w:sz w:val="28"/>
          <w:szCs w:val="28"/>
          <w:rtl/>
        </w:rPr>
        <w:t xml:space="preserve"> </w:t>
      </w:r>
      <w:r w:rsidRPr="0066125E">
        <w:rPr>
          <w:rFonts w:cs="Arial" w:hint="cs"/>
          <w:sz w:val="28"/>
          <w:szCs w:val="28"/>
          <w:rtl/>
        </w:rPr>
        <w:t>الفقيرِ</w:t>
      </w:r>
      <w:r w:rsidRPr="0066125E">
        <w:rPr>
          <w:rFonts w:cs="Arial"/>
          <w:sz w:val="28"/>
          <w:szCs w:val="28"/>
          <w:rtl/>
        </w:rPr>
        <w:t xml:space="preserve"> </w:t>
      </w:r>
      <w:r w:rsidRPr="0066125E">
        <w:rPr>
          <w:rFonts w:cs="Arial" w:hint="cs"/>
          <w:sz w:val="28"/>
          <w:szCs w:val="28"/>
          <w:rtl/>
        </w:rPr>
        <w:t>والمِسْكِينِ،</w:t>
      </w:r>
      <w:r w:rsidRPr="0066125E">
        <w:rPr>
          <w:rFonts w:cs="Arial"/>
          <w:sz w:val="28"/>
          <w:szCs w:val="28"/>
          <w:rtl/>
        </w:rPr>
        <w:t xml:space="preserve"> </w:t>
      </w:r>
      <w:r w:rsidRPr="0066125E">
        <w:rPr>
          <w:rFonts w:cs="Arial" w:hint="cs"/>
          <w:sz w:val="28"/>
          <w:szCs w:val="28"/>
          <w:rtl/>
        </w:rPr>
        <w:t>وأقامُوا</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المالِ</w:t>
      </w:r>
      <w:r w:rsidRPr="0066125E">
        <w:rPr>
          <w:rFonts w:cs="Arial"/>
          <w:sz w:val="28"/>
          <w:szCs w:val="28"/>
          <w:rtl/>
        </w:rPr>
        <w:t xml:space="preserve"> </w:t>
      </w:r>
      <w:r w:rsidRPr="0066125E">
        <w:rPr>
          <w:rFonts w:cs="Arial" w:hint="cs"/>
          <w:sz w:val="28"/>
          <w:szCs w:val="28"/>
          <w:rtl/>
        </w:rPr>
        <w:t>عمَّالاً</w:t>
      </w:r>
      <w:r w:rsidRPr="0066125E">
        <w:rPr>
          <w:rFonts w:cs="Arial"/>
          <w:sz w:val="28"/>
          <w:szCs w:val="28"/>
          <w:rtl/>
        </w:rPr>
        <w:t xml:space="preserve"> </w:t>
      </w:r>
      <w:r w:rsidRPr="0066125E">
        <w:rPr>
          <w:rFonts w:cs="Arial" w:hint="cs"/>
          <w:sz w:val="28"/>
          <w:szCs w:val="28"/>
          <w:rtl/>
        </w:rPr>
        <w:t>يَحفَظونَهُ</w:t>
      </w:r>
      <w:r w:rsidRPr="0066125E">
        <w:rPr>
          <w:rFonts w:cs="Arial"/>
          <w:sz w:val="28"/>
          <w:szCs w:val="28"/>
          <w:rtl/>
        </w:rPr>
        <w:t xml:space="preserve"> </w:t>
      </w:r>
      <w:r w:rsidRPr="0066125E">
        <w:rPr>
          <w:rFonts w:cs="Arial" w:hint="cs"/>
          <w:sz w:val="28"/>
          <w:szCs w:val="28"/>
          <w:rtl/>
        </w:rPr>
        <w:t>ويُديرونَه،</w:t>
      </w:r>
      <w:r w:rsidRPr="0066125E">
        <w:rPr>
          <w:rFonts w:cs="Arial"/>
          <w:sz w:val="28"/>
          <w:szCs w:val="28"/>
          <w:rtl/>
        </w:rPr>
        <w:t xml:space="preserve"> </w:t>
      </w:r>
      <w:r w:rsidRPr="0066125E">
        <w:rPr>
          <w:rFonts w:cs="Arial" w:hint="cs"/>
          <w:sz w:val="28"/>
          <w:szCs w:val="28"/>
          <w:rtl/>
        </w:rPr>
        <w:t>وأَمِنوا</w:t>
      </w:r>
      <w:r w:rsidRPr="0066125E">
        <w:rPr>
          <w:rFonts w:cs="Arial"/>
          <w:sz w:val="28"/>
          <w:szCs w:val="28"/>
          <w:rtl/>
        </w:rPr>
        <w:t xml:space="preserve"> </w:t>
      </w:r>
      <w:r w:rsidRPr="0066125E">
        <w:rPr>
          <w:rFonts w:cs="Arial" w:hint="cs"/>
          <w:sz w:val="28"/>
          <w:szCs w:val="28"/>
          <w:rtl/>
        </w:rPr>
        <w:t>أهلَ</w:t>
      </w:r>
      <w:r w:rsidRPr="0066125E">
        <w:rPr>
          <w:rFonts w:cs="Arial"/>
          <w:sz w:val="28"/>
          <w:szCs w:val="28"/>
          <w:rtl/>
        </w:rPr>
        <w:t xml:space="preserve"> </w:t>
      </w:r>
      <w:r w:rsidRPr="0066125E">
        <w:rPr>
          <w:rFonts w:cs="Arial" w:hint="cs"/>
          <w:sz w:val="28"/>
          <w:szCs w:val="28"/>
          <w:rtl/>
        </w:rPr>
        <w:t>الشرِّ</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داخلِ</w:t>
      </w:r>
      <w:r w:rsidRPr="0066125E">
        <w:rPr>
          <w:rFonts w:cs="Arial"/>
          <w:sz w:val="28"/>
          <w:szCs w:val="28"/>
          <w:rtl/>
        </w:rPr>
        <w:t xml:space="preserve"> </w:t>
      </w:r>
      <w:r w:rsidRPr="0066125E">
        <w:rPr>
          <w:rFonts w:cs="Arial" w:hint="cs"/>
          <w:sz w:val="28"/>
          <w:szCs w:val="28"/>
          <w:rtl/>
        </w:rPr>
        <w:t>الإسلامِ</w:t>
      </w:r>
      <w:r w:rsidRPr="0066125E">
        <w:rPr>
          <w:rFonts w:cs="Arial"/>
          <w:sz w:val="28"/>
          <w:szCs w:val="28"/>
          <w:rtl/>
        </w:rPr>
        <w:t xml:space="preserve"> </w:t>
      </w:r>
      <w:r w:rsidRPr="0066125E">
        <w:rPr>
          <w:rFonts w:cs="Arial" w:hint="cs"/>
          <w:sz w:val="28"/>
          <w:szCs w:val="28"/>
          <w:rtl/>
        </w:rPr>
        <w:t>وأطرافِهِ</w:t>
      </w:r>
      <w:r w:rsidRPr="0066125E">
        <w:rPr>
          <w:rFonts w:cs="Arial"/>
          <w:sz w:val="28"/>
          <w:szCs w:val="28"/>
          <w:rtl/>
        </w:rPr>
        <w:t xml:space="preserve"> </w:t>
      </w:r>
      <w:r w:rsidRPr="0066125E">
        <w:rPr>
          <w:rFonts w:cs="Arial" w:hint="cs"/>
          <w:sz w:val="28"/>
          <w:szCs w:val="28"/>
          <w:rtl/>
        </w:rPr>
        <w:t>بتأليفِ</w:t>
      </w:r>
      <w:r w:rsidRPr="0066125E">
        <w:rPr>
          <w:rFonts w:cs="Arial"/>
          <w:sz w:val="28"/>
          <w:szCs w:val="28"/>
          <w:rtl/>
        </w:rPr>
        <w:t xml:space="preserve"> </w:t>
      </w:r>
      <w:r w:rsidRPr="0066125E">
        <w:rPr>
          <w:rFonts w:cs="Arial" w:hint="cs"/>
          <w:sz w:val="28"/>
          <w:szCs w:val="28"/>
          <w:rtl/>
        </w:rPr>
        <w:t>قلوبِهم؛</w:t>
      </w:r>
      <w:r w:rsidRPr="0066125E">
        <w:rPr>
          <w:rFonts w:cs="Arial"/>
          <w:sz w:val="28"/>
          <w:szCs w:val="28"/>
          <w:rtl/>
        </w:rPr>
        <w:t xml:space="preserve"> </w:t>
      </w:r>
      <w:r w:rsidRPr="0066125E">
        <w:rPr>
          <w:rFonts w:cs="Arial" w:hint="cs"/>
          <w:sz w:val="28"/>
          <w:szCs w:val="28"/>
          <w:rtl/>
        </w:rPr>
        <w:t>حتَّى</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يتَربَّصوا</w:t>
      </w:r>
      <w:r w:rsidRPr="0066125E">
        <w:rPr>
          <w:rFonts w:cs="Arial"/>
          <w:sz w:val="28"/>
          <w:szCs w:val="28"/>
          <w:rtl/>
        </w:rPr>
        <w:t xml:space="preserve"> </w:t>
      </w:r>
      <w:r w:rsidRPr="0066125E">
        <w:rPr>
          <w:rFonts w:cs="Arial" w:hint="cs"/>
          <w:sz w:val="28"/>
          <w:szCs w:val="28"/>
          <w:rtl/>
        </w:rPr>
        <w:t>بالمُسلِمينَ</w:t>
      </w:r>
      <w:r w:rsidRPr="0066125E">
        <w:rPr>
          <w:rFonts w:cs="Arial"/>
          <w:sz w:val="28"/>
          <w:szCs w:val="28"/>
          <w:rtl/>
        </w:rPr>
        <w:t>.</w:t>
      </w:r>
    </w:p>
    <w:p w:rsidR="0037592F" w:rsidRDefault="0037592F" w:rsidP="0037592F">
      <w:pPr>
        <w:bidi/>
        <w:jc w:val="both"/>
        <w:rPr>
          <w:sz w:val="28"/>
          <w:szCs w:val="28"/>
          <w:rtl/>
        </w:rPr>
      </w:pPr>
      <w:r>
        <w:rPr>
          <w:rFonts w:hint="cs"/>
          <w:sz w:val="28"/>
          <w:szCs w:val="28"/>
          <w:rtl/>
        </w:rPr>
        <w:t>ــــــــــــــــــــــــــــــــــــــــــــــــــــــــــــــــــــــــــــــ</w:t>
      </w:r>
    </w:p>
    <w:p w:rsidR="0037592F" w:rsidRPr="00B82474" w:rsidRDefault="0037592F" w:rsidP="0037592F">
      <w:pPr>
        <w:pStyle w:val="ListParagraph"/>
        <w:numPr>
          <w:ilvl w:val="0"/>
          <w:numId w:val="171"/>
        </w:numPr>
        <w:bidi/>
        <w:jc w:val="both"/>
        <w:rPr>
          <w:sz w:val="28"/>
          <w:szCs w:val="28"/>
        </w:rPr>
      </w:pPr>
      <w:r w:rsidRPr="00B82474">
        <w:rPr>
          <w:rFonts w:cs="Arial"/>
          <w:sz w:val="28"/>
          <w:szCs w:val="28"/>
          <w:rtl/>
        </w:rPr>
        <w:t>«</w:t>
      </w:r>
      <w:r w:rsidRPr="00B82474">
        <w:rPr>
          <w:rFonts w:cs="Arial" w:hint="cs"/>
          <w:sz w:val="28"/>
          <w:szCs w:val="28"/>
          <w:rtl/>
        </w:rPr>
        <w:t>الأموال</w:t>
      </w:r>
      <w:r w:rsidRPr="00B82474">
        <w:rPr>
          <w:rFonts w:cs="Arial" w:hint="eastAsia"/>
          <w:sz w:val="28"/>
          <w:szCs w:val="28"/>
          <w:rtl/>
        </w:rPr>
        <w:t>»</w:t>
      </w:r>
      <w:r w:rsidRPr="00B82474">
        <w:rPr>
          <w:rFonts w:cs="Arial"/>
          <w:sz w:val="28"/>
          <w:szCs w:val="28"/>
          <w:rtl/>
        </w:rPr>
        <w:t xml:space="preserve"> </w:t>
      </w:r>
      <w:r w:rsidRPr="00B82474">
        <w:rPr>
          <w:rFonts w:cs="Arial" w:hint="cs"/>
          <w:sz w:val="28"/>
          <w:szCs w:val="28"/>
          <w:rtl/>
        </w:rPr>
        <w:t>لأبي</w:t>
      </w:r>
      <w:r w:rsidRPr="00B82474">
        <w:rPr>
          <w:rFonts w:cs="Arial"/>
          <w:sz w:val="28"/>
          <w:szCs w:val="28"/>
          <w:rtl/>
        </w:rPr>
        <w:t xml:space="preserve"> </w:t>
      </w:r>
      <w:r w:rsidRPr="00B82474">
        <w:rPr>
          <w:rFonts w:cs="Arial" w:hint="cs"/>
          <w:sz w:val="28"/>
          <w:szCs w:val="28"/>
          <w:rtl/>
        </w:rPr>
        <w:t>عبيد</w:t>
      </w:r>
      <w:r w:rsidRPr="00B82474">
        <w:rPr>
          <w:rFonts w:cs="Arial"/>
          <w:sz w:val="28"/>
          <w:szCs w:val="28"/>
          <w:rtl/>
        </w:rPr>
        <w:t xml:space="preserve"> (</w:t>
      </w:r>
      <w:r w:rsidRPr="00B82474">
        <w:rPr>
          <w:rFonts w:cs="Arial" w:hint="cs"/>
          <w:sz w:val="28"/>
          <w:szCs w:val="28"/>
          <w:rtl/>
        </w:rPr>
        <w:t>ص</w:t>
      </w:r>
      <w:r>
        <w:rPr>
          <w:rFonts w:cs="Arial"/>
          <w:sz w:val="28"/>
          <w:szCs w:val="28"/>
          <w:rtl/>
        </w:rPr>
        <w:t>685).</w:t>
      </w:r>
    </w:p>
    <w:p w:rsidR="0037592F" w:rsidRPr="00B82474" w:rsidRDefault="0037592F" w:rsidP="0037592F">
      <w:pPr>
        <w:pStyle w:val="ListParagraph"/>
        <w:numPr>
          <w:ilvl w:val="0"/>
          <w:numId w:val="171"/>
        </w:numPr>
        <w:bidi/>
        <w:jc w:val="both"/>
        <w:rPr>
          <w:sz w:val="28"/>
          <w:szCs w:val="28"/>
        </w:rPr>
      </w:pPr>
      <w:r w:rsidRPr="00B82474">
        <w:rPr>
          <w:rFonts w:cs="Arial" w:hint="cs"/>
          <w:sz w:val="28"/>
          <w:szCs w:val="28"/>
          <w:rtl/>
        </w:rPr>
        <w:t>أخرجه</w:t>
      </w:r>
      <w:r w:rsidRPr="00B82474">
        <w:rPr>
          <w:rFonts w:cs="Arial"/>
          <w:sz w:val="28"/>
          <w:szCs w:val="28"/>
          <w:rtl/>
        </w:rPr>
        <w:t xml:space="preserve"> </w:t>
      </w:r>
      <w:r w:rsidRPr="00B82474">
        <w:rPr>
          <w:rFonts w:cs="Arial" w:hint="cs"/>
          <w:sz w:val="28"/>
          <w:szCs w:val="28"/>
          <w:rtl/>
        </w:rPr>
        <w:t>أبو</w:t>
      </w:r>
      <w:r w:rsidRPr="00B82474">
        <w:rPr>
          <w:rFonts w:cs="Arial"/>
          <w:sz w:val="28"/>
          <w:szCs w:val="28"/>
          <w:rtl/>
        </w:rPr>
        <w:t xml:space="preserve"> </w:t>
      </w:r>
      <w:r w:rsidRPr="00B82474">
        <w:rPr>
          <w:rFonts w:cs="Arial" w:hint="cs"/>
          <w:sz w:val="28"/>
          <w:szCs w:val="28"/>
          <w:rtl/>
        </w:rPr>
        <w:t>عبيد</w:t>
      </w:r>
      <w:r w:rsidRPr="00B82474">
        <w:rPr>
          <w:rFonts w:cs="Arial"/>
          <w:sz w:val="28"/>
          <w:szCs w:val="28"/>
          <w:rtl/>
        </w:rPr>
        <w:t xml:space="preserve"> </w:t>
      </w:r>
      <w:r w:rsidRPr="00B82474">
        <w:rPr>
          <w:rFonts w:cs="Arial" w:hint="cs"/>
          <w:sz w:val="28"/>
          <w:szCs w:val="28"/>
          <w:rtl/>
        </w:rPr>
        <w:t>في</w:t>
      </w:r>
      <w:r w:rsidRPr="00B82474">
        <w:rPr>
          <w:rFonts w:cs="Arial"/>
          <w:sz w:val="28"/>
          <w:szCs w:val="28"/>
          <w:rtl/>
        </w:rPr>
        <w:t xml:space="preserve"> «</w:t>
      </w:r>
      <w:r w:rsidRPr="00B82474">
        <w:rPr>
          <w:rFonts w:cs="Arial" w:hint="cs"/>
          <w:sz w:val="28"/>
          <w:szCs w:val="28"/>
          <w:rtl/>
        </w:rPr>
        <w:t>الأموال</w:t>
      </w:r>
      <w:r w:rsidRPr="00B82474">
        <w:rPr>
          <w:rFonts w:cs="Arial" w:hint="eastAsia"/>
          <w:sz w:val="28"/>
          <w:szCs w:val="28"/>
          <w:rtl/>
        </w:rPr>
        <w:t>»</w:t>
      </w:r>
      <w:r w:rsidRPr="00B82474">
        <w:rPr>
          <w:rFonts w:cs="Arial"/>
          <w:sz w:val="28"/>
          <w:szCs w:val="28"/>
          <w:rtl/>
        </w:rPr>
        <w:t xml:space="preserve"> (1814)</w:t>
      </w:r>
      <w:r w:rsidRPr="00B82474">
        <w:rPr>
          <w:rFonts w:cs="Arial" w:hint="cs"/>
          <w:sz w:val="28"/>
          <w:szCs w:val="28"/>
          <w:rtl/>
        </w:rPr>
        <w:t>،</w:t>
      </w:r>
      <w:r w:rsidRPr="00B82474">
        <w:rPr>
          <w:rFonts w:cs="Arial"/>
          <w:sz w:val="28"/>
          <w:szCs w:val="28"/>
          <w:rtl/>
        </w:rPr>
        <w:t xml:space="preserve"> </w:t>
      </w:r>
      <w:r w:rsidRPr="00B82474">
        <w:rPr>
          <w:rFonts w:cs="Arial" w:hint="cs"/>
          <w:sz w:val="28"/>
          <w:szCs w:val="28"/>
          <w:rtl/>
        </w:rPr>
        <w:t>وابن</w:t>
      </w:r>
      <w:r w:rsidRPr="00B82474">
        <w:rPr>
          <w:rFonts w:cs="Arial"/>
          <w:sz w:val="28"/>
          <w:szCs w:val="28"/>
          <w:rtl/>
        </w:rPr>
        <w:t xml:space="preserve"> </w:t>
      </w:r>
      <w:r w:rsidRPr="00B82474">
        <w:rPr>
          <w:rFonts w:cs="Arial" w:hint="cs"/>
          <w:sz w:val="28"/>
          <w:szCs w:val="28"/>
          <w:rtl/>
        </w:rPr>
        <w:t>أبي</w:t>
      </w:r>
      <w:r w:rsidRPr="00B82474">
        <w:rPr>
          <w:rFonts w:cs="Arial"/>
          <w:sz w:val="28"/>
          <w:szCs w:val="28"/>
          <w:rtl/>
        </w:rPr>
        <w:t xml:space="preserve"> </w:t>
      </w:r>
      <w:r w:rsidRPr="00B82474">
        <w:rPr>
          <w:rFonts w:cs="Arial" w:hint="cs"/>
          <w:sz w:val="28"/>
          <w:szCs w:val="28"/>
          <w:rtl/>
        </w:rPr>
        <w:t>شيبة</w:t>
      </w:r>
      <w:r w:rsidRPr="00B82474">
        <w:rPr>
          <w:rFonts w:cs="Arial"/>
          <w:sz w:val="28"/>
          <w:szCs w:val="28"/>
          <w:rtl/>
        </w:rPr>
        <w:t xml:space="preserve"> </w:t>
      </w:r>
      <w:r w:rsidRPr="00B82474">
        <w:rPr>
          <w:rFonts w:cs="Arial" w:hint="cs"/>
          <w:sz w:val="28"/>
          <w:szCs w:val="28"/>
          <w:rtl/>
        </w:rPr>
        <w:t>في</w:t>
      </w:r>
      <w:r w:rsidRPr="00B82474">
        <w:rPr>
          <w:rFonts w:cs="Arial"/>
          <w:sz w:val="28"/>
          <w:szCs w:val="28"/>
          <w:rtl/>
        </w:rPr>
        <w:t xml:space="preserve"> «</w:t>
      </w:r>
      <w:r w:rsidRPr="00B82474">
        <w:rPr>
          <w:rFonts w:cs="Arial" w:hint="cs"/>
          <w:sz w:val="28"/>
          <w:szCs w:val="28"/>
          <w:rtl/>
        </w:rPr>
        <w:t>المصنف</w:t>
      </w:r>
      <w:r w:rsidRPr="00B82474">
        <w:rPr>
          <w:rFonts w:cs="Arial" w:hint="eastAsia"/>
          <w:sz w:val="28"/>
          <w:szCs w:val="28"/>
          <w:rtl/>
        </w:rPr>
        <w:t>»</w:t>
      </w:r>
      <w:r>
        <w:rPr>
          <w:rFonts w:cs="Arial"/>
          <w:sz w:val="28"/>
          <w:szCs w:val="28"/>
          <w:rtl/>
        </w:rPr>
        <w:t xml:space="preserve"> (10208).</w:t>
      </w:r>
    </w:p>
    <w:p w:rsidR="0037592F" w:rsidRPr="00B82474" w:rsidRDefault="0037592F" w:rsidP="0037592F">
      <w:pPr>
        <w:pStyle w:val="ListParagraph"/>
        <w:bidi/>
        <w:jc w:val="both"/>
        <w:rPr>
          <w:sz w:val="28"/>
          <w:szCs w:val="28"/>
          <w:rtl/>
        </w:rPr>
      </w:pPr>
    </w:p>
    <w:p w:rsidR="0037592F" w:rsidRDefault="0037592F" w:rsidP="0037592F">
      <w:pPr>
        <w:rPr>
          <w:sz w:val="28"/>
          <w:szCs w:val="28"/>
        </w:rPr>
      </w:pPr>
      <w:r>
        <w:rPr>
          <w:sz w:val="28"/>
          <w:szCs w:val="28"/>
        </w:rPr>
        <w:br w:type="page"/>
      </w:r>
    </w:p>
    <w:p w:rsidR="0037592F" w:rsidRDefault="0037592F" w:rsidP="0037592F">
      <w:pPr>
        <w:bidi/>
        <w:jc w:val="both"/>
        <w:rPr>
          <w:rFonts w:cs="Arial"/>
          <w:sz w:val="28"/>
          <w:szCs w:val="28"/>
          <w:rtl/>
        </w:rPr>
      </w:pPr>
      <w:r w:rsidRPr="0066125E">
        <w:rPr>
          <w:rFonts w:cs="Arial" w:hint="cs"/>
          <w:sz w:val="28"/>
          <w:szCs w:val="28"/>
          <w:rtl/>
        </w:rPr>
        <w:t>ومنهـا</w:t>
      </w:r>
      <w:r w:rsidRPr="0066125E">
        <w:rPr>
          <w:rFonts w:cs="Arial"/>
          <w:sz w:val="28"/>
          <w:szCs w:val="28"/>
          <w:rtl/>
        </w:rPr>
        <w:t xml:space="preserve"> :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المَصارِفَ</w:t>
      </w:r>
      <w:r w:rsidRPr="0066125E">
        <w:rPr>
          <w:rFonts w:cs="Arial"/>
          <w:sz w:val="28"/>
          <w:szCs w:val="28"/>
          <w:rtl/>
        </w:rPr>
        <w:t xml:space="preserve"> </w:t>
      </w:r>
      <w:r w:rsidRPr="0066125E">
        <w:rPr>
          <w:rFonts w:cs="Arial" w:hint="cs"/>
          <w:sz w:val="28"/>
          <w:szCs w:val="28"/>
          <w:rtl/>
        </w:rPr>
        <w:t>السابقةَ</w:t>
      </w:r>
      <w:r w:rsidRPr="0066125E">
        <w:rPr>
          <w:rFonts w:cs="Arial"/>
          <w:sz w:val="28"/>
          <w:szCs w:val="28"/>
          <w:rtl/>
        </w:rPr>
        <w:t xml:space="preserve"> </w:t>
      </w:r>
      <w:r w:rsidRPr="0066125E">
        <w:rPr>
          <w:rFonts w:cs="Arial" w:hint="cs"/>
          <w:sz w:val="28"/>
          <w:szCs w:val="28"/>
          <w:rtl/>
        </w:rPr>
        <w:t>أوسَعُ</w:t>
      </w:r>
      <w:r w:rsidRPr="0066125E">
        <w:rPr>
          <w:rFonts w:cs="Arial"/>
          <w:sz w:val="28"/>
          <w:szCs w:val="28"/>
          <w:rtl/>
        </w:rPr>
        <w:t xml:space="preserve"> </w:t>
      </w:r>
      <w:r w:rsidRPr="0066125E">
        <w:rPr>
          <w:rFonts w:cs="Arial" w:hint="cs"/>
          <w:sz w:val="28"/>
          <w:szCs w:val="28"/>
          <w:rtl/>
        </w:rPr>
        <w:t>حاجةً</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مَصرِفِ</w:t>
      </w:r>
      <w:r w:rsidRPr="0066125E">
        <w:rPr>
          <w:rFonts w:cs="Arial"/>
          <w:sz w:val="28"/>
          <w:szCs w:val="28"/>
          <w:rtl/>
        </w:rPr>
        <w:t xml:space="preserve"> </w:t>
      </w:r>
      <w:r w:rsidRPr="0066125E">
        <w:rPr>
          <w:rFonts w:cs="Arial" w:hint="cs"/>
          <w:sz w:val="28"/>
          <w:szCs w:val="28"/>
          <w:rtl/>
        </w:rPr>
        <w:t>الجهادِ؛</w:t>
      </w:r>
      <w:r w:rsidRPr="0066125E">
        <w:rPr>
          <w:rFonts w:cs="Arial"/>
          <w:sz w:val="28"/>
          <w:szCs w:val="28"/>
          <w:rtl/>
        </w:rPr>
        <w:t xml:space="preserve"> </w:t>
      </w:r>
      <w:r w:rsidRPr="0066125E">
        <w:rPr>
          <w:rFonts w:cs="Arial" w:hint="cs"/>
          <w:sz w:val="28"/>
          <w:szCs w:val="28"/>
          <w:rtl/>
        </w:rPr>
        <w:t>فالفُقراءُ</w:t>
      </w:r>
      <w:r w:rsidRPr="0066125E">
        <w:rPr>
          <w:rFonts w:cs="Arial"/>
          <w:sz w:val="28"/>
          <w:szCs w:val="28"/>
          <w:rtl/>
        </w:rPr>
        <w:t xml:space="preserve"> </w:t>
      </w:r>
      <w:r w:rsidRPr="0066125E">
        <w:rPr>
          <w:rFonts w:cs="Arial" w:hint="cs"/>
          <w:sz w:val="28"/>
          <w:szCs w:val="28"/>
          <w:rtl/>
        </w:rPr>
        <w:t>والمساكينُ</w:t>
      </w:r>
      <w:r w:rsidRPr="0066125E">
        <w:rPr>
          <w:rFonts w:cs="Arial"/>
          <w:sz w:val="28"/>
          <w:szCs w:val="28"/>
          <w:rtl/>
        </w:rPr>
        <w:t xml:space="preserve"> </w:t>
      </w:r>
      <w:r w:rsidRPr="0066125E">
        <w:rPr>
          <w:rFonts w:cs="Arial" w:hint="cs"/>
          <w:sz w:val="28"/>
          <w:szCs w:val="28"/>
          <w:rtl/>
        </w:rPr>
        <w:t>والغارِمونَ</w:t>
      </w:r>
      <w:r w:rsidRPr="0066125E">
        <w:rPr>
          <w:rFonts w:cs="Arial"/>
          <w:sz w:val="28"/>
          <w:szCs w:val="28"/>
          <w:rtl/>
        </w:rPr>
        <w:t xml:space="preserve"> </w:t>
      </w:r>
      <w:r w:rsidRPr="0066125E">
        <w:rPr>
          <w:rFonts w:cs="Arial" w:hint="cs"/>
          <w:sz w:val="28"/>
          <w:szCs w:val="28"/>
          <w:rtl/>
        </w:rPr>
        <w:t>والرِّقابُ</w:t>
      </w:r>
      <w:r w:rsidRPr="0066125E">
        <w:rPr>
          <w:rFonts w:cs="Arial"/>
          <w:sz w:val="28"/>
          <w:szCs w:val="28"/>
          <w:rtl/>
        </w:rPr>
        <w:t xml:space="preserve"> </w:t>
      </w:r>
      <w:r w:rsidRPr="0066125E">
        <w:rPr>
          <w:rFonts w:cs="Arial" w:hint="cs"/>
          <w:sz w:val="28"/>
          <w:szCs w:val="28"/>
          <w:rtl/>
        </w:rPr>
        <w:t>أكثَرُ</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الأمَّةِ</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الغُزَاةِ،</w:t>
      </w:r>
      <w:r w:rsidRPr="0066125E">
        <w:rPr>
          <w:rFonts w:cs="Arial"/>
          <w:sz w:val="28"/>
          <w:szCs w:val="28"/>
          <w:rtl/>
        </w:rPr>
        <w:t xml:space="preserve"> </w:t>
      </w:r>
      <w:r w:rsidRPr="0066125E">
        <w:rPr>
          <w:rFonts w:cs="Arial" w:hint="cs"/>
          <w:sz w:val="28"/>
          <w:szCs w:val="28"/>
          <w:rtl/>
        </w:rPr>
        <w:t>فقَدَّمَ</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الحاجةَ</w:t>
      </w:r>
      <w:r w:rsidRPr="0066125E">
        <w:rPr>
          <w:rFonts w:cs="Arial"/>
          <w:sz w:val="28"/>
          <w:szCs w:val="28"/>
          <w:rtl/>
        </w:rPr>
        <w:t xml:space="preserve"> </w:t>
      </w:r>
      <w:r w:rsidRPr="0066125E">
        <w:rPr>
          <w:rFonts w:cs="Arial" w:hint="cs"/>
          <w:sz w:val="28"/>
          <w:szCs w:val="28"/>
          <w:rtl/>
        </w:rPr>
        <w:t>الأوسَعَ</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الحاجةِ</w:t>
      </w:r>
      <w:r w:rsidRPr="0066125E">
        <w:rPr>
          <w:rFonts w:cs="Arial"/>
          <w:sz w:val="28"/>
          <w:szCs w:val="28"/>
          <w:rtl/>
        </w:rPr>
        <w:t xml:space="preserve"> </w:t>
      </w:r>
      <w:r w:rsidRPr="0066125E">
        <w:rPr>
          <w:rFonts w:cs="Arial" w:hint="cs"/>
          <w:sz w:val="28"/>
          <w:szCs w:val="28"/>
          <w:rtl/>
        </w:rPr>
        <w:t>الأضيَقِ،</w:t>
      </w:r>
      <w:r w:rsidRPr="0066125E">
        <w:rPr>
          <w:rFonts w:cs="Arial"/>
          <w:sz w:val="28"/>
          <w:szCs w:val="28"/>
          <w:rtl/>
        </w:rPr>
        <w:t xml:space="preserve"> </w:t>
      </w: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طاوُسٌ</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سَهْمِ</w:t>
      </w:r>
      <w:r w:rsidRPr="0066125E">
        <w:rPr>
          <w:rFonts w:cs="Arial"/>
          <w:sz w:val="28"/>
          <w:szCs w:val="28"/>
          <w:rtl/>
        </w:rPr>
        <w:t xml:space="preserve"> </w:t>
      </w:r>
      <w:r w:rsidRPr="0066125E">
        <w:rPr>
          <w:rFonts w:cs="Arial" w:hint="cs"/>
          <w:sz w:val="28"/>
          <w:szCs w:val="28"/>
          <w:rtl/>
        </w:rPr>
        <w:t>الفقراءِ</w:t>
      </w:r>
      <w:r w:rsidRPr="0066125E">
        <w:rPr>
          <w:rFonts w:cs="Arial"/>
          <w:sz w:val="28"/>
          <w:szCs w:val="28"/>
          <w:rtl/>
        </w:rPr>
        <w:t xml:space="preserve"> </w:t>
      </w:r>
      <w:r w:rsidRPr="0066125E">
        <w:rPr>
          <w:rFonts w:cs="Arial" w:hint="cs"/>
          <w:sz w:val="28"/>
          <w:szCs w:val="28"/>
          <w:rtl/>
        </w:rPr>
        <w:t>والمساكينِ</w:t>
      </w:r>
      <w:r w:rsidRPr="0066125E">
        <w:rPr>
          <w:rFonts w:cs="Arial"/>
          <w:sz w:val="28"/>
          <w:szCs w:val="28"/>
          <w:rtl/>
        </w:rPr>
        <w:t xml:space="preserve"> </w:t>
      </w:r>
      <w:r w:rsidRPr="0066125E">
        <w:rPr>
          <w:rFonts w:cs="Arial" w:hint="cs"/>
          <w:sz w:val="28"/>
          <w:szCs w:val="28"/>
          <w:rtl/>
        </w:rPr>
        <w:t>والعامِلينَ</w:t>
      </w:r>
      <w:r w:rsidRPr="0066125E">
        <w:rPr>
          <w:rFonts w:cs="Arial"/>
          <w:sz w:val="28"/>
          <w:szCs w:val="28"/>
          <w:rtl/>
        </w:rPr>
        <w:t xml:space="preserve"> </w:t>
      </w:r>
      <w:r w:rsidRPr="0066125E">
        <w:rPr>
          <w:rFonts w:cs="Arial" w:hint="cs"/>
          <w:sz w:val="28"/>
          <w:szCs w:val="28"/>
          <w:rtl/>
        </w:rPr>
        <w:t>عليها</w:t>
      </w:r>
      <w:r w:rsidRPr="0066125E">
        <w:rPr>
          <w:rFonts w:cs="Arial"/>
          <w:sz w:val="28"/>
          <w:szCs w:val="28"/>
          <w:rtl/>
        </w:rPr>
        <w:t>: «</w:t>
      </w:r>
      <w:r w:rsidRPr="0066125E">
        <w:rPr>
          <w:rFonts w:cs="Arial" w:hint="cs"/>
          <w:sz w:val="28"/>
          <w:szCs w:val="28"/>
          <w:rtl/>
        </w:rPr>
        <w:t>هو</w:t>
      </w:r>
      <w:r w:rsidRPr="0066125E">
        <w:rPr>
          <w:rFonts w:cs="Arial"/>
          <w:sz w:val="28"/>
          <w:szCs w:val="28"/>
          <w:rtl/>
        </w:rPr>
        <w:t xml:space="preserve"> </w:t>
      </w:r>
      <w:r w:rsidRPr="0066125E">
        <w:rPr>
          <w:rFonts w:cs="Arial" w:hint="cs"/>
          <w:sz w:val="28"/>
          <w:szCs w:val="28"/>
          <w:rtl/>
        </w:rPr>
        <w:t>الرَّأْسُ</w:t>
      </w:r>
      <w:r w:rsidRPr="0066125E">
        <w:rPr>
          <w:rFonts w:cs="Arial"/>
          <w:sz w:val="28"/>
          <w:szCs w:val="28"/>
          <w:rtl/>
        </w:rPr>
        <w:t xml:space="preserve"> </w:t>
      </w:r>
      <w:r w:rsidRPr="0066125E">
        <w:rPr>
          <w:rFonts w:cs="Arial" w:hint="cs"/>
          <w:sz w:val="28"/>
          <w:szCs w:val="28"/>
          <w:rtl/>
        </w:rPr>
        <w:t>الأكبَرُ</w:t>
      </w:r>
      <w:r w:rsidRPr="0066125E">
        <w:rPr>
          <w:rFonts w:cs="Arial" w:hint="eastAsia"/>
          <w:sz w:val="28"/>
          <w:szCs w:val="28"/>
          <w:rtl/>
        </w:rPr>
        <w:t>»</w:t>
      </w:r>
      <w:r>
        <w:rPr>
          <w:rFonts w:cs="Arial" w:hint="cs"/>
          <w:sz w:val="28"/>
          <w:szCs w:val="28"/>
          <w:rtl/>
        </w:rPr>
        <w:t>(1).</w:t>
      </w:r>
    </w:p>
    <w:p w:rsidR="0037592F" w:rsidRPr="0066125E" w:rsidRDefault="0037592F" w:rsidP="0037592F">
      <w:pPr>
        <w:bidi/>
        <w:jc w:val="both"/>
        <w:rPr>
          <w:sz w:val="28"/>
          <w:szCs w:val="28"/>
        </w:rPr>
      </w:pPr>
      <w:r w:rsidRPr="0066125E">
        <w:rPr>
          <w:rFonts w:cs="Arial" w:hint="cs"/>
          <w:sz w:val="28"/>
          <w:szCs w:val="28"/>
          <w:rtl/>
        </w:rPr>
        <w:t>ومـنـها</w:t>
      </w:r>
      <w:r w:rsidRPr="0066125E">
        <w:rPr>
          <w:rFonts w:cs="Arial"/>
          <w:sz w:val="28"/>
          <w:szCs w:val="28"/>
          <w:rtl/>
        </w:rPr>
        <w:t xml:space="preserve"> :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حِمَايةَ</w:t>
      </w:r>
      <w:r w:rsidRPr="0066125E">
        <w:rPr>
          <w:rFonts w:cs="Arial"/>
          <w:sz w:val="28"/>
          <w:szCs w:val="28"/>
          <w:rtl/>
        </w:rPr>
        <w:t xml:space="preserve"> </w:t>
      </w:r>
      <w:r w:rsidRPr="0066125E">
        <w:rPr>
          <w:rFonts w:cs="Arial" w:hint="cs"/>
          <w:sz w:val="28"/>
          <w:szCs w:val="28"/>
          <w:rtl/>
        </w:rPr>
        <w:t>الثُّغُورِ،</w:t>
      </w:r>
      <w:r w:rsidRPr="0066125E">
        <w:rPr>
          <w:rFonts w:cs="Arial"/>
          <w:sz w:val="28"/>
          <w:szCs w:val="28"/>
          <w:rtl/>
        </w:rPr>
        <w:t xml:space="preserve"> </w:t>
      </w:r>
      <w:r w:rsidRPr="0066125E">
        <w:rPr>
          <w:rFonts w:cs="Arial" w:hint="cs"/>
          <w:sz w:val="28"/>
          <w:szCs w:val="28"/>
          <w:rtl/>
        </w:rPr>
        <w:t>وكَفَالةَ</w:t>
      </w:r>
      <w:r w:rsidRPr="0066125E">
        <w:rPr>
          <w:rFonts w:cs="Arial"/>
          <w:sz w:val="28"/>
          <w:szCs w:val="28"/>
          <w:rtl/>
        </w:rPr>
        <w:t xml:space="preserve"> </w:t>
      </w:r>
      <w:r w:rsidRPr="0066125E">
        <w:rPr>
          <w:rFonts w:cs="Arial" w:hint="cs"/>
          <w:sz w:val="28"/>
          <w:szCs w:val="28"/>
          <w:rtl/>
        </w:rPr>
        <w:t>الغُزَاةِ</w:t>
      </w:r>
      <w:r w:rsidRPr="0066125E">
        <w:rPr>
          <w:rFonts w:cs="Arial"/>
          <w:sz w:val="28"/>
          <w:szCs w:val="28"/>
          <w:rtl/>
        </w:rPr>
        <w:t xml:space="preserve">: </w:t>
      </w:r>
      <w:r w:rsidRPr="0066125E">
        <w:rPr>
          <w:rFonts w:cs="Arial" w:hint="cs"/>
          <w:sz w:val="28"/>
          <w:szCs w:val="28"/>
          <w:rtl/>
        </w:rPr>
        <w:t>شأنٌ</w:t>
      </w:r>
      <w:r w:rsidRPr="0066125E">
        <w:rPr>
          <w:rFonts w:cs="Arial"/>
          <w:sz w:val="28"/>
          <w:szCs w:val="28"/>
          <w:rtl/>
        </w:rPr>
        <w:t xml:space="preserve"> </w:t>
      </w:r>
      <w:r w:rsidRPr="0066125E">
        <w:rPr>
          <w:rFonts w:cs="Arial" w:hint="cs"/>
          <w:sz w:val="28"/>
          <w:szCs w:val="28"/>
          <w:rtl/>
        </w:rPr>
        <w:t>خاصٌّ</w:t>
      </w:r>
      <w:r w:rsidRPr="0066125E">
        <w:rPr>
          <w:rFonts w:cs="Arial"/>
          <w:sz w:val="28"/>
          <w:szCs w:val="28"/>
          <w:rtl/>
        </w:rPr>
        <w:t xml:space="preserve"> </w:t>
      </w:r>
      <w:r w:rsidRPr="0066125E">
        <w:rPr>
          <w:rFonts w:cs="Arial" w:hint="cs"/>
          <w:sz w:val="28"/>
          <w:szCs w:val="28"/>
          <w:rtl/>
        </w:rPr>
        <w:t>بالإمامِ</w:t>
      </w:r>
      <w:r w:rsidRPr="0066125E">
        <w:rPr>
          <w:rFonts w:cs="Arial"/>
          <w:sz w:val="28"/>
          <w:szCs w:val="28"/>
          <w:rtl/>
        </w:rPr>
        <w:t xml:space="preserve"> </w:t>
      </w:r>
      <w:r w:rsidRPr="0066125E">
        <w:rPr>
          <w:rFonts w:cs="Arial" w:hint="cs"/>
          <w:sz w:val="28"/>
          <w:szCs w:val="28"/>
          <w:rtl/>
        </w:rPr>
        <w:t>غالبًا،</w:t>
      </w:r>
      <w:r w:rsidRPr="0066125E">
        <w:rPr>
          <w:rFonts w:cs="Arial"/>
          <w:sz w:val="28"/>
          <w:szCs w:val="28"/>
          <w:rtl/>
        </w:rPr>
        <w:t xml:space="preserve"> </w:t>
      </w:r>
      <w:r w:rsidRPr="0066125E">
        <w:rPr>
          <w:rFonts w:cs="Arial" w:hint="cs"/>
          <w:sz w:val="28"/>
          <w:szCs w:val="28"/>
          <w:rtl/>
        </w:rPr>
        <w:t>فيَجِبُ</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رعايتُها</w:t>
      </w:r>
      <w:r w:rsidRPr="0066125E">
        <w:rPr>
          <w:rFonts w:cs="Arial"/>
          <w:sz w:val="28"/>
          <w:szCs w:val="28"/>
          <w:rtl/>
        </w:rPr>
        <w:t xml:space="preserve"> </w:t>
      </w:r>
      <w:r w:rsidRPr="0066125E">
        <w:rPr>
          <w:rFonts w:cs="Arial" w:hint="cs"/>
          <w:sz w:val="28"/>
          <w:szCs w:val="28"/>
          <w:rtl/>
        </w:rPr>
        <w:t>والاستنفاقُ</w:t>
      </w:r>
      <w:r w:rsidRPr="0066125E">
        <w:rPr>
          <w:rFonts w:cs="Arial"/>
          <w:sz w:val="28"/>
          <w:szCs w:val="28"/>
          <w:rtl/>
        </w:rPr>
        <w:t xml:space="preserve"> </w:t>
      </w:r>
      <w:r w:rsidRPr="0066125E">
        <w:rPr>
          <w:rFonts w:cs="Arial" w:hint="cs"/>
          <w:sz w:val="28"/>
          <w:szCs w:val="28"/>
          <w:rtl/>
        </w:rPr>
        <w:t>لها،</w:t>
      </w:r>
      <w:r w:rsidRPr="0066125E">
        <w:rPr>
          <w:rFonts w:cs="Arial"/>
          <w:sz w:val="28"/>
          <w:szCs w:val="28"/>
          <w:rtl/>
        </w:rPr>
        <w:t xml:space="preserve"> </w:t>
      </w:r>
      <w:r w:rsidRPr="0066125E">
        <w:rPr>
          <w:rFonts w:cs="Arial" w:hint="cs"/>
          <w:sz w:val="28"/>
          <w:szCs w:val="28"/>
          <w:rtl/>
        </w:rPr>
        <w:t>وأمَّا</w:t>
      </w:r>
      <w:r w:rsidRPr="0066125E">
        <w:rPr>
          <w:rFonts w:cs="Arial"/>
          <w:sz w:val="28"/>
          <w:szCs w:val="28"/>
          <w:rtl/>
        </w:rPr>
        <w:t xml:space="preserve"> </w:t>
      </w:r>
      <w:r w:rsidRPr="0066125E">
        <w:rPr>
          <w:rFonts w:cs="Arial" w:hint="cs"/>
          <w:sz w:val="28"/>
          <w:szCs w:val="28"/>
          <w:rtl/>
        </w:rPr>
        <w:t>بقيَّةُ</w:t>
      </w:r>
      <w:r w:rsidRPr="0066125E">
        <w:rPr>
          <w:rFonts w:cs="Arial"/>
          <w:sz w:val="28"/>
          <w:szCs w:val="28"/>
          <w:rtl/>
        </w:rPr>
        <w:t xml:space="preserve"> </w:t>
      </w:r>
      <w:r w:rsidRPr="0066125E">
        <w:rPr>
          <w:rFonts w:cs="Arial" w:hint="cs"/>
          <w:sz w:val="28"/>
          <w:szCs w:val="28"/>
          <w:rtl/>
        </w:rPr>
        <w:t>المصارِفِ،</w:t>
      </w:r>
      <w:r w:rsidRPr="0066125E">
        <w:rPr>
          <w:rFonts w:cs="Arial"/>
          <w:sz w:val="28"/>
          <w:szCs w:val="28"/>
          <w:rtl/>
        </w:rPr>
        <w:t xml:space="preserve"> </w:t>
      </w:r>
      <w:r w:rsidRPr="0066125E">
        <w:rPr>
          <w:rFonts w:cs="Arial" w:hint="cs"/>
          <w:sz w:val="28"/>
          <w:szCs w:val="28"/>
          <w:rtl/>
        </w:rPr>
        <w:t>فهي</w:t>
      </w:r>
      <w:r w:rsidRPr="0066125E">
        <w:rPr>
          <w:rFonts w:cs="Arial"/>
          <w:sz w:val="28"/>
          <w:szCs w:val="28"/>
          <w:rtl/>
        </w:rPr>
        <w:t xml:space="preserve"> </w:t>
      </w:r>
      <w:r w:rsidRPr="0066125E">
        <w:rPr>
          <w:rFonts w:cs="Arial" w:hint="cs"/>
          <w:sz w:val="28"/>
          <w:szCs w:val="28"/>
          <w:rtl/>
        </w:rPr>
        <w:t>شأنٌ</w:t>
      </w:r>
      <w:r w:rsidRPr="0066125E">
        <w:rPr>
          <w:rFonts w:cs="Arial"/>
          <w:sz w:val="28"/>
          <w:szCs w:val="28"/>
          <w:rtl/>
        </w:rPr>
        <w:t xml:space="preserve"> </w:t>
      </w:r>
      <w:r w:rsidRPr="0066125E">
        <w:rPr>
          <w:rFonts w:cs="Arial" w:hint="cs"/>
          <w:sz w:val="28"/>
          <w:szCs w:val="28"/>
          <w:rtl/>
        </w:rPr>
        <w:t>عامٌّ،</w:t>
      </w:r>
      <w:r w:rsidRPr="0066125E">
        <w:rPr>
          <w:rFonts w:cs="Arial"/>
          <w:sz w:val="28"/>
          <w:szCs w:val="28"/>
          <w:rtl/>
        </w:rPr>
        <w:t xml:space="preserve"> </w:t>
      </w:r>
      <w:r w:rsidRPr="0066125E">
        <w:rPr>
          <w:rFonts w:cs="Arial" w:hint="cs"/>
          <w:sz w:val="28"/>
          <w:szCs w:val="28"/>
          <w:rtl/>
        </w:rPr>
        <w:t>فالغنيُّ</w:t>
      </w:r>
      <w:r w:rsidRPr="0066125E">
        <w:rPr>
          <w:rFonts w:cs="Arial"/>
          <w:sz w:val="28"/>
          <w:szCs w:val="28"/>
          <w:rtl/>
        </w:rPr>
        <w:t xml:space="preserve"> </w:t>
      </w:r>
      <w:r w:rsidRPr="0066125E">
        <w:rPr>
          <w:rFonts w:cs="Arial" w:hint="cs"/>
          <w:sz w:val="28"/>
          <w:szCs w:val="28"/>
          <w:rtl/>
        </w:rPr>
        <w:t>يجِدُ</w:t>
      </w:r>
      <w:r w:rsidRPr="0066125E">
        <w:rPr>
          <w:rFonts w:cs="Arial"/>
          <w:sz w:val="28"/>
          <w:szCs w:val="28"/>
          <w:rtl/>
        </w:rPr>
        <w:t xml:space="preserve"> </w:t>
      </w:r>
      <w:r w:rsidRPr="0066125E">
        <w:rPr>
          <w:rFonts w:cs="Arial" w:hint="cs"/>
          <w:sz w:val="28"/>
          <w:szCs w:val="28"/>
          <w:rtl/>
        </w:rPr>
        <w:t>الفقيرَ</w:t>
      </w:r>
      <w:r w:rsidRPr="0066125E">
        <w:rPr>
          <w:rFonts w:cs="Arial"/>
          <w:sz w:val="28"/>
          <w:szCs w:val="28"/>
          <w:rtl/>
        </w:rPr>
        <w:t xml:space="preserve"> </w:t>
      </w:r>
      <w:r w:rsidRPr="0066125E">
        <w:rPr>
          <w:rFonts w:cs="Arial" w:hint="cs"/>
          <w:sz w:val="28"/>
          <w:szCs w:val="28"/>
          <w:rtl/>
        </w:rPr>
        <w:t>والمِسْكِينَ</w:t>
      </w:r>
      <w:r w:rsidRPr="0066125E">
        <w:rPr>
          <w:rFonts w:cs="Arial"/>
          <w:sz w:val="28"/>
          <w:szCs w:val="28"/>
          <w:rtl/>
        </w:rPr>
        <w:t xml:space="preserve"> </w:t>
      </w:r>
      <w:r w:rsidRPr="0066125E">
        <w:rPr>
          <w:rFonts w:cs="Arial" w:hint="cs"/>
          <w:sz w:val="28"/>
          <w:szCs w:val="28"/>
          <w:rtl/>
        </w:rPr>
        <w:t>والغارِمَ</w:t>
      </w:r>
      <w:r w:rsidRPr="0066125E">
        <w:rPr>
          <w:rFonts w:cs="Arial"/>
          <w:sz w:val="28"/>
          <w:szCs w:val="28"/>
          <w:rtl/>
        </w:rPr>
        <w:t xml:space="preserve"> </w:t>
      </w:r>
      <w:r w:rsidRPr="0066125E">
        <w:rPr>
          <w:rFonts w:cs="Arial" w:hint="cs"/>
          <w:sz w:val="28"/>
          <w:szCs w:val="28"/>
          <w:rtl/>
        </w:rPr>
        <w:t>والرَّقَبةَ</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قَرابتِه</w:t>
      </w:r>
      <w:r w:rsidRPr="0066125E">
        <w:rPr>
          <w:rFonts w:cs="Arial"/>
          <w:sz w:val="28"/>
          <w:szCs w:val="28"/>
          <w:rtl/>
        </w:rPr>
        <w:t xml:space="preserve"> </w:t>
      </w:r>
      <w:r w:rsidRPr="0066125E">
        <w:rPr>
          <w:rFonts w:cs="Arial" w:hint="cs"/>
          <w:sz w:val="28"/>
          <w:szCs w:val="28"/>
          <w:rtl/>
        </w:rPr>
        <w:t>ورَحِمِه</w:t>
      </w:r>
      <w:r w:rsidRPr="0066125E">
        <w:rPr>
          <w:rFonts w:cs="Arial"/>
          <w:sz w:val="28"/>
          <w:szCs w:val="28"/>
          <w:rtl/>
        </w:rPr>
        <w:t xml:space="preserve"> </w:t>
      </w:r>
      <w:r w:rsidRPr="0066125E">
        <w:rPr>
          <w:rFonts w:cs="Arial" w:hint="cs"/>
          <w:sz w:val="28"/>
          <w:szCs w:val="28"/>
          <w:rtl/>
        </w:rPr>
        <w:t>وجيرانِه،</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يَجِدُ</w:t>
      </w:r>
      <w:r w:rsidRPr="0066125E">
        <w:rPr>
          <w:rFonts w:cs="Arial"/>
          <w:sz w:val="28"/>
          <w:szCs w:val="28"/>
          <w:rtl/>
        </w:rPr>
        <w:t xml:space="preserve"> </w:t>
      </w:r>
      <w:r w:rsidRPr="0066125E">
        <w:rPr>
          <w:rFonts w:cs="Arial" w:hint="cs"/>
          <w:sz w:val="28"/>
          <w:szCs w:val="28"/>
          <w:rtl/>
        </w:rPr>
        <w:t>أكثرُ</w:t>
      </w:r>
      <w:r w:rsidRPr="0066125E">
        <w:rPr>
          <w:rFonts w:cs="Arial"/>
          <w:sz w:val="28"/>
          <w:szCs w:val="28"/>
          <w:rtl/>
        </w:rPr>
        <w:t xml:space="preserve"> </w:t>
      </w:r>
      <w:r w:rsidRPr="0066125E">
        <w:rPr>
          <w:rFonts w:cs="Arial" w:hint="cs"/>
          <w:sz w:val="28"/>
          <w:szCs w:val="28"/>
          <w:rtl/>
        </w:rPr>
        <w:t>الأغنياءِ</w:t>
      </w:r>
      <w:r w:rsidRPr="0066125E">
        <w:rPr>
          <w:rFonts w:cs="Arial"/>
          <w:sz w:val="28"/>
          <w:szCs w:val="28"/>
          <w:rtl/>
        </w:rPr>
        <w:t xml:space="preserve"> </w:t>
      </w:r>
      <w:r w:rsidRPr="0066125E">
        <w:rPr>
          <w:rFonts w:cs="Arial" w:hint="cs"/>
          <w:sz w:val="28"/>
          <w:szCs w:val="28"/>
          <w:rtl/>
        </w:rPr>
        <w:t>غازيًا</w:t>
      </w:r>
      <w:r w:rsidRPr="0066125E">
        <w:rPr>
          <w:rFonts w:cs="Arial"/>
          <w:sz w:val="28"/>
          <w:szCs w:val="28"/>
          <w:rtl/>
        </w:rPr>
        <w:t xml:space="preserve"> </w:t>
      </w:r>
      <w:r w:rsidRPr="0066125E">
        <w:rPr>
          <w:rFonts w:cs="Arial" w:hint="cs"/>
          <w:sz w:val="28"/>
          <w:szCs w:val="28"/>
          <w:rtl/>
        </w:rPr>
        <w:t>يَكفُلُونَهُ</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وقولُه</w:t>
      </w:r>
      <w:r w:rsidRPr="0066125E">
        <w:rPr>
          <w:rFonts w:cs="Arial"/>
          <w:sz w:val="28"/>
          <w:szCs w:val="28"/>
          <w:rtl/>
        </w:rPr>
        <w:t xml:space="preserve"> </w:t>
      </w:r>
      <w:r w:rsidRPr="0066125E">
        <w:rPr>
          <w:rFonts w:cs="Arial" w:hint="cs"/>
          <w:sz w:val="28"/>
          <w:szCs w:val="28"/>
          <w:rtl/>
        </w:rPr>
        <w:t>تعالى</w:t>
      </w:r>
      <w:r w:rsidRPr="0066125E">
        <w:rPr>
          <w:rFonts w:cs="Arial"/>
          <w:sz w:val="28"/>
          <w:szCs w:val="28"/>
          <w:rtl/>
        </w:rPr>
        <w:t>: {</w:t>
      </w:r>
      <w:r w:rsidRPr="0066125E">
        <w:rPr>
          <w:rFonts w:cs="Arial" w:hint="cs"/>
          <w:sz w:val="28"/>
          <w:szCs w:val="28"/>
          <w:rtl/>
        </w:rPr>
        <w:t>وَابْنِ</w:t>
      </w:r>
      <w:r w:rsidRPr="0066125E">
        <w:rPr>
          <w:rFonts w:cs="Arial"/>
          <w:sz w:val="28"/>
          <w:szCs w:val="28"/>
          <w:rtl/>
        </w:rPr>
        <w:t xml:space="preserve"> </w:t>
      </w:r>
      <w:r w:rsidRPr="0066125E">
        <w:rPr>
          <w:rFonts w:cs="Arial" w:hint="cs"/>
          <w:sz w:val="28"/>
          <w:szCs w:val="28"/>
          <w:rtl/>
        </w:rPr>
        <w:t>السَّبِيلِ</w:t>
      </w:r>
      <w:r w:rsidRPr="0066125E">
        <w:rPr>
          <w:rFonts w:cs="Arial"/>
          <w:sz w:val="28"/>
          <w:szCs w:val="28"/>
          <w:rtl/>
        </w:rPr>
        <w:t xml:space="preserve">} </w:t>
      </w:r>
      <w:r w:rsidRPr="0066125E">
        <w:rPr>
          <w:rFonts w:cs="Arial" w:hint="cs"/>
          <w:sz w:val="28"/>
          <w:szCs w:val="28"/>
          <w:rtl/>
        </w:rPr>
        <w:t>المرادُ</w:t>
      </w:r>
      <w:r w:rsidRPr="0066125E">
        <w:rPr>
          <w:rFonts w:cs="Arial"/>
          <w:sz w:val="28"/>
          <w:szCs w:val="28"/>
          <w:rtl/>
        </w:rPr>
        <w:t xml:space="preserve"> </w:t>
      </w:r>
      <w:r w:rsidRPr="0066125E">
        <w:rPr>
          <w:rFonts w:cs="Arial" w:hint="cs"/>
          <w:sz w:val="28"/>
          <w:szCs w:val="28"/>
          <w:rtl/>
        </w:rPr>
        <w:t>بابنِ</w:t>
      </w:r>
      <w:r w:rsidRPr="0066125E">
        <w:rPr>
          <w:rFonts w:cs="Arial"/>
          <w:sz w:val="28"/>
          <w:szCs w:val="28"/>
          <w:rtl/>
        </w:rPr>
        <w:t xml:space="preserve"> </w:t>
      </w:r>
      <w:r w:rsidRPr="0066125E">
        <w:rPr>
          <w:rFonts w:cs="Arial" w:hint="cs"/>
          <w:sz w:val="28"/>
          <w:szCs w:val="28"/>
          <w:rtl/>
        </w:rPr>
        <w:t>السَّبيلِ</w:t>
      </w:r>
      <w:r w:rsidRPr="0066125E">
        <w:rPr>
          <w:rFonts w:cs="Arial"/>
          <w:sz w:val="28"/>
          <w:szCs w:val="28"/>
          <w:rtl/>
        </w:rPr>
        <w:t xml:space="preserve">: </w:t>
      </w:r>
      <w:r w:rsidRPr="0066125E">
        <w:rPr>
          <w:rFonts w:cs="Arial" w:hint="cs"/>
          <w:sz w:val="28"/>
          <w:szCs w:val="28"/>
          <w:rtl/>
        </w:rPr>
        <w:t>هو</w:t>
      </w:r>
      <w:r w:rsidRPr="0066125E">
        <w:rPr>
          <w:rFonts w:cs="Arial"/>
          <w:sz w:val="28"/>
          <w:szCs w:val="28"/>
          <w:rtl/>
        </w:rPr>
        <w:t xml:space="preserve"> </w:t>
      </w:r>
      <w:r w:rsidRPr="0066125E">
        <w:rPr>
          <w:rFonts w:cs="Arial" w:hint="cs"/>
          <w:sz w:val="28"/>
          <w:szCs w:val="28"/>
          <w:rtl/>
        </w:rPr>
        <w:t>العابِرُ</w:t>
      </w:r>
      <w:r w:rsidRPr="0066125E">
        <w:rPr>
          <w:rFonts w:cs="Arial"/>
          <w:sz w:val="28"/>
          <w:szCs w:val="28"/>
          <w:rtl/>
        </w:rPr>
        <w:t xml:space="preserve"> </w:t>
      </w:r>
      <w:r w:rsidRPr="0066125E">
        <w:rPr>
          <w:rFonts w:cs="Arial" w:hint="cs"/>
          <w:sz w:val="28"/>
          <w:szCs w:val="28"/>
          <w:rtl/>
        </w:rPr>
        <w:t>والمُسافِرُ</w:t>
      </w:r>
      <w:r w:rsidRPr="0066125E">
        <w:rPr>
          <w:rFonts w:cs="Arial"/>
          <w:sz w:val="28"/>
          <w:szCs w:val="28"/>
          <w:rtl/>
        </w:rPr>
        <w:t xml:space="preserve"> </w:t>
      </w:r>
      <w:r w:rsidRPr="0066125E">
        <w:rPr>
          <w:rFonts w:cs="Arial" w:hint="cs"/>
          <w:sz w:val="28"/>
          <w:szCs w:val="28"/>
          <w:rtl/>
        </w:rPr>
        <w:t>الذي</w:t>
      </w:r>
      <w:r w:rsidRPr="0066125E">
        <w:rPr>
          <w:rFonts w:cs="Arial"/>
          <w:sz w:val="28"/>
          <w:szCs w:val="28"/>
          <w:rtl/>
        </w:rPr>
        <w:t xml:space="preserve"> </w:t>
      </w:r>
      <w:r w:rsidRPr="0066125E">
        <w:rPr>
          <w:rFonts w:cs="Arial" w:hint="cs"/>
          <w:sz w:val="28"/>
          <w:szCs w:val="28"/>
          <w:rtl/>
        </w:rPr>
        <w:t>يَنقطِعُ</w:t>
      </w:r>
      <w:r w:rsidRPr="0066125E">
        <w:rPr>
          <w:rFonts w:cs="Arial"/>
          <w:sz w:val="28"/>
          <w:szCs w:val="28"/>
          <w:rtl/>
        </w:rPr>
        <w:t xml:space="preserve"> </w:t>
      </w:r>
      <w:r w:rsidRPr="0066125E">
        <w:rPr>
          <w:rFonts w:cs="Arial" w:hint="cs"/>
          <w:sz w:val="28"/>
          <w:szCs w:val="28"/>
          <w:rtl/>
        </w:rPr>
        <w:t>زادُهُ،</w:t>
      </w:r>
      <w:r w:rsidRPr="0066125E">
        <w:rPr>
          <w:rFonts w:cs="Arial"/>
          <w:sz w:val="28"/>
          <w:szCs w:val="28"/>
          <w:rtl/>
        </w:rPr>
        <w:t xml:space="preserve"> </w:t>
      </w:r>
      <w:r w:rsidRPr="0066125E">
        <w:rPr>
          <w:rFonts w:cs="Arial" w:hint="cs"/>
          <w:sz w:val="28"/>
          <w:szCs w:val="28"/>
          <w:rtl/>
        </w:rPr>
        <w:t>ولو</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غنيًّا</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بلَدِهِ؛</w:t>
      </w:r>
      <w:r w:rsidRPr="0066125E">
        <w:rPr>
          <w:rFonts w:cs="Arial"/>
          <w:sz w:val="28"/>
          <w:szCs w:val="28"/>
          <w:rtl/>
        </w:rPr>
        <w:t xml:space="preserve"> </w:t>
      </w:r>
      <w:r w:rsidRPr="0066125E">
        <w:rPr>
          <w:rFonts w:cs="Arial" w:hint="cs"/>
          <w:sz w:val="28"/>
          <w:szCs w:val="28"/>
          <w:rtl/>
        </w:rPr>
        <w:t>فإنَّه</w:t>
      </w:r>
      <w:r w:rsidRPr="0066125E">
        <w:rPr>
          <w:rFonts w:cs="Arial"/>
          <w:sz w:val="28"/>
          <w:szCs w:val="28"/>
          <w:rtl/>
        </w:rPr>
        <w:t xml:space="preserve"> </w:t>
      </w:r>
      <w:r w:rsidRPr="0066125E">
        <w:rPr>
          <w:rFonts w:cs="Arial" w:hint="cs"/>
          <w:sz w:val="28"/>
          <w:szCs w:val="28"/>
          <w:rtl/>
        </w:rPr>
        <w:t>يُعطَى</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الزكاةِ</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يُبلِّغُهُ</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أهلِه؛</w:t>
      </w:r>
      <w:r w:rsidRPr="0066125E">
        <w:rPr>
          <w:rFonts w:cs="Arial"/>
          <w:sz w:val="28"/>
          <w:szCs w:val="28"/>
          <w:rtl/>
        </w:rPr>
        <w:t xml:space="preserve"> </w:t>
      </w:r>
      <w:r w:rsidRPr="0066125E">
        <w:rPr>
          <w:rFonts w:cs="Arial" w:hint="cs"/>
          <w:sz w:val="28"/>
          <w:szCs w:val="28"/>
          <w:rtl/>
        </w:rPr>
        <w:t>وهذا</w:t>
      </w:r>
      <w:r w:rsidRPr="0066125E">
        <w:rPr>
          <w:rFonts w:cs="Arial"/>
          <w:sz w:val="28"/>
          <w:szCs w:val="28"/>
          <w:rtl/>
        </w:rPr>
        <w:t xml:space="preserve"> </w:t>
      </w:r>
      <w:r w:rsidRPr="0066125E">
        <w:rPr>
          <w:rFonts w:cs="Arial" w:hint="cs"/>
          <w:sz w:val="28"/>
          <w:szCs w:val="28"/>
          <w:rtl/>
        </w:rPr>
        <w:t>يَختلِفُ</w:t>
      </w:r>
      <w:r w:rsidRPr="0066125E">
        <w:rPr>
          <w:rFonts w:cs="Arial"/>
          <w:sz w:val="28"/>
          <w:szCs w:val="28"/>
          <w:rtl/>
        </w:rPr>
        <w:t xml:space="preserve"> </w:t>
      </w:r>
      <w:r w:rsidRPr="0066125E">
        <w:rPr>
          <w:rFonts w:cs="Arial" w:hint="cs"/>
          <w:sz w:val="28"/>
          <w:szCs w:val="28"/>
          <w:rtl/>
        </w:rPr>
        <w:t>بحسَبِ</w:t>
      </w:r>
      <w:r w:rsidRPr="0066125E">
        <w:rPr>
          <w:rFonts w:cs="Arial"/>
          <w:sz w:val="28"/>
          <w:szCs w:val="28"/>
          <w:rtl/>
        </w:rPr>
        <w:t xml:space="preserve"> </w:t>
      </w:r>
      <w:r w:rsidRPr="0066125E">
        <w:rPr>
          <w:rFonts w:cs="Arial" w:hint="cs"/>
          <w:sz w:val="28"/>
          <w:szCs w:val="28"/>
          <w:rtl/>
        </w:rPr>
        <w:t>حالِهِ</w:t>
      </w:r>
      <w:r w:rsidRPr="0066125E">
        <w:rPr>
          <w:rFonts w:cs="Arial"/>
          <w:sz w:val="28"/>
          <w:szCs w:val="28"/>
          <w:rtl/>
        </w:rPr>
        <w:t xml:space="preserve"> </w:t>
      </w:r>
      <w:r w:rsidRPr="0066125E">
        <w:rPr>
          <w:rFonts w:cs="Arial" w:hint="cs"/>
          <w:sz w:val="28"/>
          <w:szCs w:val="28"/>
          <w:rtl/>
        </w:rPr>
        <w:t>ومكانِ</w:t>
      </w:r>
      <w:r w:rsidRPr="0066125E">
        <w:rPr>
          <w:rFonts w:cs="Arial"/>
          <w:sz w:val="28"/>
          <w:szCs w:val="28"/>
          <w:rtl/>
        </w:rPr>
        <w:t xml:space="preserve"> </w:t>
      </w:r>
      <w:r w:rsidRPr="0066125E">
        <w:rPr>
          <w:rFonts w:cs="Arial" w:hint="cs"/>
          <w:sz w:val="28"/>
          <w:szCs w:val="28"/>
          <w:rtl/>
        </w:rPr>
        <w:t>انقطاعِه،</w:t>
      </w:r>
      <w:r w:rsidRPr="0066125E">
        <w:rPr>
          <w:rFonts w:cs="Arial"/>
          <w:sz w:val="28"/>
          <w:szCs w:val="28"/>
          <w:rtl/>
        </w:rPr>
        <w:t xml:space="preserve"> </w:t>
      </w:r>
      <w:r w:rsidRPr="0066125E">
        <w:rPr>
          <w:rFonts w:cs="Arial" w:hint="cs"/>
          <w:sz w:val="28"/>
          <w:szCs w:val="28"/>
          <w:rtl/>
        </w:rPr>
        <w:t>ويدخُلُ</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هذا</w:t>
      </w:r>
      <w:r w:rsidRPr="0066125E">
        <w:rPr>
          <w:rFonts w:cs="Arial"/>
          <w:sz w:val="28"/>
          <w:szCs w:val="28"/>
          <w:rtl/>
        </w:rPr>
        <w:t xml:space="preserve"> </w:t>
      </w:r>
      <w:r w:rsidRPr="0066125E">
        <w:rPr>
          <w:rFonts w:cs="Arial" w:hint="cs"/>
          <w:sz w:val="28"/>
          <w:szCs w:val="28"/>
          <w:rtl/>
        </w:rPr>
        <w:t>الأسيرُ</w:t>
      </w:r>
      <w:r w:rsidRPr="0066125E">
        <w:rPr>
          <w:rFonts w:cs="Arial"/>
          <w:sz w:val="28"/>
          <w:szCs w:val="28"/>
          <w:rtl/>
        </w:rPr>
        <w:t xml:space="preserve"> </w:t>
      </w:r>
      <w:r w:rsidRPr="0066125E">
        <w:rPr>
          <w:rFonts w:cs="Arial" w:hint="cs"/>
          <w:sz w:val="28"/>
          <w:szCs w:val="28"/>
          <w:rtl/>
        </w:rPr>
        <w:t>الذي</w:t>
      </w:r>
      <w:r w:rsidRPr="0066125E">
        <w:rPr>
          <w:rFonts w:cs="Arial"/>
          <w:sz w:val="28"/>
          <w:szCs w:val="28"/>
          <w:rtl/>
        </w:rPr>
        <w:t xml:space="preserve"> </w:t>
      </w:r>
      <w:r w:rsidRPr="0066125E">
        <w:rPr>
          <w:rFonts w:cs="Arial" w:hint="cs"/>
          <w:sz w:val="28"/>
          <w:szCs w:val="28"/>
          <w:rtl/>
        </w:rPr>
        <w:t>حُبِسَ</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أهلِهِ</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بَلَدِ</w:t>
      </w:r>
      <w:r w:rsidRPr="0066125E">
        <w:rPr>
          <w:rFonts w:cs="Arial"/>
          <w:sz w:val="28"/>
          <w:szCs w:val="28"/>
          <w:rtl/>
        </w:rPr>
        <w:t xml:space="preserve"> </w:t>
      </w:r>
      <w:r w:rsidRPr="0066125E">
        <w:rPr>
          <w:rFonts w:cs="Arial" w:hint="cs"/>
          <w:sz w:val="28"/>
          <w:szCs w:val="28"/>
          <w:rtl/>
        </w:rPr>
        <w:t>كُفرٍ؛</w:t>
      </w:r>
      <w:r w:rsidRPr="0066125E">
        <w:rPr>
          <w:rFonts w:cs="Arial"/>
          <w:sz w:val="28"/>
          <w:szCs w:val="28"/>
          <w:rtl/>
        </w:rPr>
        <w:t xml:space="preserve"> </w:t>
      </w:r>
      <w:r w:rsidRPr="0066125E">
        <w:rPr>
          <w:rFonts w:cs="Arial" w:hint="cs"/>
          <w:sz w:val="28"/>
          <w:szCs w:val="28"/>
          <w:rtl/>
        </w:rPr>
        <w:t>فيُعطَى</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يَفُكُّ</w:t>
      </w:r>
      <w:r w:rsidRPr="0066125E">
        <w:rPr>
          <w:rFonts w:cs="Arial"/>
          <w:sz w:val="28"/>
          <w:szCs w:val="28"/>
          <w:rtl/>
        </w:rPr>
        <w:t xml:space="preserve"> </w:t>
      </w:r>
      <w:r w:rsidRPr="0066125E">
        <w:rPr>
          <w:rFonts w:cs="Arial" w:hint="cs"/>
          <w:sz w:val="28"/>
          <w:szCs w:val="28"/>
          <w:rtl/>
        </w:rPr>
        <w:t>قَيْدَهُ</w:t>
      </w:r>
      <w:r w:rsidRPr="0066125E">
        <w:rPr>
          <w:rFonts w:cs="Arial"/>
          <w:sz w:val="28"/>
          <w:szCs w:val="28"/>
          <w:rtl/>
        </w:rPr>
        <w:t xml:space="preserve"> </w:t>
      </w:r>
      <w:r w:rsidRPr="0066125E">
        <w:rPr>
          <w:rFonts w:cs="Arial" w:hint="cs"/>
          <w:sz w:val="28"/>
          <w:szCs w:val="28"/>
          <w:rtl/>
        </w:rPr>
        <w:t>ليخرُجَ</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أهلِه</w:t>
      </w:r>
      <w:r w:rsidRPr="0066125E">
        <w:rPr>
          <w:rFonts w:cs="Arial"/>
          <w:sz w:val="28"/>
          <w:szCs w:val="28"/>
          <w:rtl/>
        </w:rPr>
        <w:t>.</w:t>
      </w:r>
    </w:p>
    <w:p w:rsidR="0037592F" w:rsidRPr="0066125E" w:rsidRDefault="0037592F" w:rsidP="0037592F">
      <w:pPr>
        <w:bidi/>
        <w:jc w:val="both"/>
        <w:rPr>
          <w:sz w:val="28"/>
          <w:szCs w:val="28"/>
        </w:rPr>
      </w:pPr>
      <w:r>
        <w:rPr>
          <w:rFonts w:hint="cs"/>
          <w:sz w:val="28"/>
          <w:szCs w:val="28"/>
          <w:rtl/>
        </w:rPr>
        <w:t>***</w:t>
      </w:r>
    </w:p>
    <w:p w:rsidR="0037592F" w:rsidRPr="0066125E" w:rsidRDefault="0037592F" w:rsidP="0037592F">
      <w:pPr>
        <w:bidi/>
        <w:jc w:val="both"/>
        <w:rPr>
          <w:sz w:val="28"/>
          <w:szCs w:val="28"/>
        </w:rPr>
      </w:pPr>
    </w:p>
    <w:p w:rsidR="0037592F" w:rsidRPr="0066125E" w:rsidRDefault="0037592F" w:rsidP="0037592F">
      <w:pPr>
        <w:bidi/>
        <w:jc w:val="both"/>
        <w:rPr>
          <w:sz w:val="28"/>
          <w:szCs w:val="28"/>
        </w:rPr>
      </w:pP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تعالى</w:t>
      </w:r>
      <w:r w:rsidRPr="0066125E">
        <w:rPr>
          <w:rFonts w:cs="Arial"/>
          <w:sz w:val="28"/>
          <w:szCs w:val="28"/>
          <w:rtl/>
        </w:rPr>
        <w:t>: {</w:t>
      </w:r>
      <w:r w:rsidRPr="0066125E">
        <w:rPr>
          <w:rFonts w:cs="Arial" w:hint="cs"/>
          <w:sz w:val="28"/>
          <w:szCs w:val="28"/>
          <w:rtl/>
        </w:rPr>
        <w:t>يَاأَيُّهَا</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جَاهِدِ</w:t>
      </w:r>
      <w:r w:rsidRPr="0066125E">
        <w:rPr>
          <w:rFonts w:cs="Arial"/>
          <w:sz w:val="28"/>
          <w:szCs w:val="28"/>
          <w:rtl/>
        </w:rPr>
        <w:t xml:space="preserve"> </w:t>
      </w:r>
      <w:r w:rsidRPr="0066125E">
        <w:rPr>
          <w:rFonts w:cs="Arial" w:hint="cs"/>
          <w:sz w:val="28"/>
          <w:szCs w:val="28"/>
          <w:rtl/>
        </w:rPr>
        <w:t>الْكُفَّارَ</w:t>
      </w:r>
      <w:r w:rsidRPr="0066125E">
        <w:rPr>
          <w:rFonts w:cs="Arial"/>
          <w:sz w:val="28"/>
          <w:szCs w:val="28"/>
          <w:rtl/>
        </w:rPr>
        <w:t xml:space="preserve"> </w:t>
      </w:r>
      <w:r w:rsidRPr="0066125E">
        <w:rPr>
          <w:rFonts w:cs="Arial" w:hint="cs"/>
          <w:sz w:val="28"/>
          <w:szCs w:val="28"/>
          <w:rtl/>
        </w:rPr>
        <w:t>وَالْمُنَافِقِينَ</w:t>
      </w:r>
      <w:r w:rsidRPr="0066125E">
        <w:rPr>
          <w:rFonts w:cs="Arial"/>
          <w:sz w:val="28"/>
          <w:szCs w:val="28"/>
          <w:rtl/>
        </w:rPr>
        <w:t xml:space="preserve"> </w:t>
      </w:r>
      <w:r w:rsidRPr="0066125E">
        <w:rPr>
          <w:rFonts w:cs="Arial" w:hint="cs"/>
          <w:sz w:val="28"/>
          <w:szCs w:val="28"/>
          <w:rtl/>
        </w:rPr>
        <w:t>وَاغْلُظْ</w:t>
      </w:r>
      <w:r w:rsidRPr="0066125E">
        <w:rPr>
          <w:rFonts w:cs="Arial"/>
          <w:sz w:val="28"/>
          <w:szCs w:val="28"/>
          <w:rtl/>
        </w:rPr>
        <w:t xml:space="preserve"> </w:t>
      </w:r>
      <w:r w:rsidRPr="0066125E">
        <w:rPr>
          <w:rFonts w:cs="Arial" w:hint="cs"/>
          <w:sz w:val="28"/>
          <w:szCs w:val="28"/>
          <w:rtl/>
        </w:rPr>
        <w:t>عَلَيْهِمْ</w:t>
      </w:r>
      <w:r w:rsidRPr="0066125E">
        <w:rPr>
          <w:rFonts w:cs="Arial"/>
          <w:sz w:val="28"/>
          <w:szCs w:val="28"/>
          <w:rtl/>
        </w:rPr>
        <w:t xml:space="preserve"> </w:t>
      </w:r>
      <w:r w:rsidRPr="0066125E">
        <w:rPr>
          <w:rFonts w:cs="Arial" w:hint="cs"/>
          <w:sz w:val="28"/>
          <w:szCs w:val="28"/>
          <w:rtl/>
        </w:rPr>
        <w:t>وَمَأْوَاهُمْ</w:t>
      </w:r>
      <w:r w:rsidRPr="0066125E">
        <w:rPr>
          <w:rFonts w:cs="Arial"/>
          <w:sz w:val="28"/>
          <w:szCs w:val="28"/>
          <w:rtl/>
        </w:rPr>
        <w:t xml:space="preserve"> </w:t>
      </w:r>
      <w:r w:rsidRPr="0066125E">
        <w:rPr>
          <w:rFonts w:cs="Arial" w:hint="cs"/>
          <w:sz w:val="28"/>
          <w:szCs w:val="28"/>
          <w:rtl/>
        </w:rPr>
        <w:t>جَهَنَّمُ</w:t>
      </w:r>
      <w:r w:rsidRPr="0066125E">
        <w:rPr>
          <w:rFonts w:cs="Arial"/>
          <w:sz w:val="28"/>
          <w:szCs w:val="28"/>
          <w:rtl/>
        </w:rPr>
        <w:t xml:space="preserve"> </w:t>
      </w:r>
      <w:r w:rsidRPr="0066125E">
        <w:rPr>
          <w:rFonts w:cs="Arial" w:hint="cs"/>
          <w:sz w:val="28"/>
          <w:szCs w:val="28"/>
          <w:rtl/>
        </w:rPr>
        <w:t>وَبِئْسَ</w:t>
      </w:r>
      <w:r w:rsidRPr="0066125E">
        <w:rPr>
          <w:rFonts w:cs="Arial"/>
          <w:sz w:val="28"/>
          <w:szCs w:val="28"/>
          <w:rtl/>
        </w:rPr>
        <w:t xml:space="preserve"> </w:t>
      </w:r>
      <w:r w:rsidRPr="0066125E">
        <w:rPr>
          <w:rFonts w:cs="Arial" w:hint="cs"/>
          <w:sz w:val="28"/>
          <w:szCs w:val="28"/>
          <w:rtl/>
        </w:rPr>
        <w:t>الْمَصِيرُ</w:t>
      </w:r>
      <w:r>
        <w:rPr>
          <w:rFonts w:cs="Arial"/>
          <w:sz w:val="28"/>
          <w:szCs w:val="28"/>
          <w:rtl/>
        </w:rPr>
        <w:t xml:space="preserve"> </w:t>
      </w:r>
      <w:r w:rsidRPr="0066125E">
        <w:rPr>
          <w:rFonts w:cs="Arial"/>
          <w:sz w:val="28"/>
          <w:szCs w:val="28"/>
          <w:rtl/>
        </w:rPr>
        <w:t xml:space="preserve">} [ </w:t>
      </w:r>
      <w:r w:rsidRPr="0066125E">
        <w:rPr>
          <w:rFonts w:cs="Arial" w:hint="cs"/>
          <w:sz w:val="28"/>
          <w:szCs w:val="28"/>
          <w:rtl/>
        </w:rPr>
        <w:t>التوبة</w:t>
      </w:r>
      <w:r w:rsidRPr="0066125E">
        <w:rPr>
          <w:rFonts w:cs="Arial"/>
          <w:sz w:val="28"/>
          <w:szCs w:val="28"/>
          <w:rtl/>
        </w:rPr>
        <w:t>: 73 ] .</w:t>
      </w:r>
    </w:p>
    <w:p w:rsidR="0037592F" w:rsidRPr="0066125E" w:rsidRDefault="0037592F" w:rsidP="0037592F">
      <w:pPr>
        <w:bidi/>
        <w:jc w:val="both"/>
        <w:rPr>
          <w:sz w:val="28"/>
          <w:szCs w:val="28"/>
        </w:rPr>
      </w:pPr>
      <w:r w:rsidRPr="0066125E">
        <w:rPr>
          <w:rFonts w:cs="Arial" w:hint="cs"/>
          <w:sz w:val="28"/>
          <w:szCs w:val="28"/>
          <w:rtl/>
        </w:rPr>
        <w:t>تدُلُّ</w:t>
      </w:r>
      <w:r w:rsidRPr="0066125E">
        <w:rPr>
          <w:rFonts w:cs="Arial"/>
          <w:sz w:val="28"/>
          <w:szCs w:val="28"/>
          <w:rtl/>
        </w:rPr>
        <w:t xml:space="preserve"> </w:t>
      </w:r>
      <w:r w:rsidRPr="0066125E">
        <w:rPr>
          <w:rFonts w:cs="Arial" w:hint="cs"/>
          <w:sz w:val="28"/>
          <w:szCs w:val="28"/>
          <w:rtl/>
        </w:rPr>
        <w:t>هذه</w:t>
      </w:r>
      <w:r w:rsidRPr="0066125E">
        <w:rPr>
          <w:rFonts w:cs="Arial"/>
          <w:sz w:val="28"/>
          <w:szCs w:val="28"/>
          <w:rtl/>
        </w:rPr>
        <w:t xml:space="preserve"> </w:t>
      </w:r>
      <w:r w:rsidRPr="0066125E">
        <w:rPr>
          <w:rFonts w:cs="Arial" w:hint="cs"/>
          <w:sz w:val="28"/>
          <w:szCs w:val="28"/>
          <w:rtl/>
        </w:rPr>
        <w:t>الآيةُ</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وجوبِ</w:t>
      </w:r>
      <w:r w:rsidRPr="0066125E">
        <w:rPr>
          <w:rFonts w:cs="Arial"/>
          <w:sz w:val="28"/>
          <w:szCs w:val="28"/>
          <w:rtl/>
        </w:rPr>
        <w:t xml:space="preserve"> </w:t>
      </w:r>
      <w:r w:rsidRPr="0066125E">
        <w:rPr>
          <w:rFonts w:cs="Arial" w:hint="cs"/>
          <w:sz w:val="28"/>
          <w:szCs w:val="28"/>
          <w:rtl/>
        </w:rPr>
        <w:t>جهادِ</w:t>
      </w:r>
      <w:r w:rsidRPr="0066125E">
        <w:rPr>
          <w:rFonts w:cs="Arial"/>
          <w:sz w:val="28"/>
          <w:szCs w:val="28"/>
          <w:rtl/>
        </w:rPr>
        <w:t xml:space="preserve"> </w:t>
      </w:r>
      <w:r w:rsidRPr="0066125E">
        <w:rPr>
          <w:rFonts w:cs="Arial" w:hint="cs"/>
          <w:sz w:val="28"/>
          <w:szCs w:val="28"/>
          <w:rtl/>
        </w:rPr>
        <w:t>المنافِقينَ،</w:t>
      </w:r>
      <w:r w:rsidRPr="0066125E">
        <w:rPr>
          <w:rFonts w:cs="Arial"/>
          <w:sz w:val="28"/>
          <w:szCs w:val="28"/>
          <w:rtl/>
        </w:rPr>
        <w:t xml:space="preserve"> </w:t>
      </w:r>
      <w:r w:rsidRPr="0066125E">
        <w:rPr>
          <w:rFonts w:cs="Arial" w:hint="cs"/>
          <w:sz w:val="28"/>
          <w:szCs w:val="28"/>
          <w:rtl/>
        </w:rPr>
        <w:t>كما</w:t>
      </w:r>
      <w:r w:rsidRPr="0066125E">
        <w:rPr>
          <w:rFonts w:cs="Arial"/>
          <w:sz w:val="28"/>
          <w:szCs w:val="28"/>
          <w:rtl/>
        </w:rPr>
        <w:t xml:space="preserve"> </w:t>
      </w:r>
      <w:r w:rsidRPr="0066125E">
        <w:rPr>
          <w:rFonts w:cs="Arial" w:hint="cs"/>
          <w:sz w:val="28"/>
          <w:szCs w:val="28"/>
          <w:rtl/>
        </w:rPr>
        <w:t>يَجِبُ</w:t>
      </w:r>
      <w:r w:rsidRPr="0066125E">
        <w:rPr>
          <w:rFonts w:cs="Arial"/>
          <w:sz w:val="28"/>
          <w:szCs w:val="28"/>
          <w:rtl/>
        </w:rPr>
        <w:t xml:space="preserve"> </w:t>
      </w:r>
      <w:r w:rsidRPr="0066125E">
        <w:rPr>
          <w:rFonts w:cs="Arial" w:hint="cs"/>
          <w:sz w:val="28"/>
          <w:szCs w:val="28"/>
          <w:rtl/>
        </w:rPr>
        <w:t>جهادُ</w:t>
      </w:r>
      <w:r w:rsidRPr="0066125E">
        <w:rPr>
          <w:rFonts w:cs="Arial"/>
          <w:sz w:val="28"/>
          <w:szCs w:val="28"/>
          <w:rtl/>
        </w:rPr>
        <w:t xml:space="preserve"> </w:t>
      </w:r>
      <w:r w:rsidRPr="0066125E">
        <w:rPr>
          <w:rFonts w:cs="Arial" w:hint="cs"/>
          <w:sz w:val="28"/>
          <w:szCs w:val="28"/>
          <w:rtl/>
        </w:rPr>
        <w:t>الكافرينَ،</w:t>
      </w:r>
      <w:r w:rsidRPr="0066125E">
        <w:rPr>
          <w:rFonts w:cs="Arial"/>
          <w:sz w:val="28"/>
          <w:szCs w:val="28"/>
          <w:rtl/>
        </w:rPr>
        <w:t xml:space="preserve"> </w:t>
      </w: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تقدَّمَ</w:t>
      </w:r>
      <w:r w:rsidRPr="0066125E">
        <w:rPr>
          <w:rFonts w:cs="Arial"/>
          <w:sz w:val="28"/>
          <w:szCs w:val="28"/>
          <w:rtl/>
        </w:rPr>
        <w:t xml:space="preserve"> </w:t>
      </w:r>
      <w:r w:rsidRPr="0066125E">
        <w:rPr>
          <w:rFonts w:cs="Arial" w:hint="cs"/>
          <w:sz w:val="28"/>
          <w:szCs w:val="28"/>
          <w:rtl/>
        </w:rPr>
        <w:t>الكلامُ</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وجوبِ</w:t>
      </w:r>
      <w:r w:rsidRPr="0066125E">
        <w:rPr>
          <w:rFonts w:cs="Arial"/>
          <w:sz w:val="28"/>
          <w:szCs w:val="28"/>
          <w:rtl/>
        </w:rPr>
        <w:t xml:space="preserve"> </w:t>
      </w:r>
      <w:r w:rsidRPr="0066125E">
        <w:rPr>
          <w:rFonts w:cs="Arial" w:hint="cs"/>
          <w:sz w:val="28"/>
          <w:szCs w:val="28"/>
          <w:rtl/>
        </w:rPr>
        <w:t>جهادِ</w:t>
      </w:r>
      <w:r w:rsidRPr="0066125E">
        <w:rPr>
          <w:rFonts w:cs="Arial"/>
          <w:sz w:val="28"/>
          <w:szCs w:val="28"/>
          <w:rtl/>
        </w:rPr>
        <w:t xml:space="preserve"> </w:t>
      </w:r>
      <w:r w:rsidRPr="0066125E">
        <w:rPr>
          <w:rFonts w:cs="Arial" w:hint="cs"/>
          <w:sz w:val="28"/>
          <w:szCs w:val="28"/>
          <w:rtl/>
        </w:rPr>
        <w:t>الكفَّارِ</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مواضعَ</w:t>
      </w:r>
      <w:r w:rsidRPr="0066125E">
        <w:rPr>
          <w:rFonts w:cs="Arial"/>
          <w:sz w:val="28"/>
          <w:szCs w:val="28"/>
          <w:rtl/>
        </w:rPr>
        <w:t>.</w:t>
      </w:r>
    </w:p>
    <w:p w:rsidR="0037592F" w:rsidRDefault="0037592F" w:rsidP="0037592F">
      <w:pPr>
        <w:bidi/>
        <w:jc w:val="both"/>
        <w:rPr>
          <w:rFonts w:cs="Arial"/>
          <w:sz w:val="28"/>
          <w:szCs w:val="28"/>
          <w:rtl/>
        </w:rPr>
      </w:pP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توجَّهَ</w:t>
      </w:r>
      <w:r w:rsidRPr="0066125E">
        <w:rPr>
          <w:rFonts w:cs="Arial"/>
          <w:sz w:val="28"/>
          <w:szCs w:val="28"/>
          <w:rtl/>
        </w:rPr>
        <w:t xml:space="preserve"> </w:t>
      </w:r>
      <w:r w:rsidRPr="0066125E">
        <w:rPr>
          <w:rFonts w:cs="Arial" w:hint="cs"/>
          <w:sz w:val="28"/>
          <w:szCs w:val="28"/>
          <w:rtl/>
        </w:rPr>
        <w:t>الخطابُ</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بجهادِ</w:t>
      </w:r>
      <w:r w:rsidRPr="0066125E">
        <w:rPr>
          <w:rFonts w:cs="Arial"/>
          <w:sz w:val="28"/>
          <w:szCs w:val="28"/>
          <w:rtl/>
        </w:rPr>
        <w:t xml:space="preserve"> </w:t>
      </w:r>
      <w:r w:rsidRPr="0066125E">
        <w:rPr>
          <w:rFonts w:cs="Arial" w:hint="cs"/>
          <w:sz w:val="28"/>
          <w:szCs w:val="28"/>
          <w:rtl/>
        </w:rPr>
        <w:t>المنافِقينَ؛</w:t>
      </w:r>
      <w:r w:rsidRPr="0066125E">
        <w:rPr>
          <w:rFonts w:cs="Arial"/>
          <w:sz w:val="28"/>
          <w:szCs w:val="28"/>
          <w:rtl/>
        </w:rPr>
        <w:t xml:space="preserve"> </w:t>
      </w:r>
      <w:r w:rsidRPr="0066125E">
        <w:rPr>
          <w:rFonts w:cs="Arial" w:hint="cs"/>
          <w:sz w:val="28"/>
          <w:szCs w:val="28"/>
          <w:rtl/>
        </w:rPr>
        <w:t>لأنَّ</w:t>
      </w:r>
      <w:r w:rsidRPr="0066125E">
        <w:rPr>
          <w:rFonts w:cs="Arial"/>
          <w:sz w:val="28"/>
          <w:szCs w:val="28"/>
          <w:rtl/>
        </w:rPr>
        <w:t xml:space="preserve"> </w:t>
      </w:r>
      <w:r w:rsidRPr="0066125E">
        <w:rPr>
          <w:rFonts w:cs="Arial" w:hint="cs"/>
          <w:sz w:val="28"/>
          <w:szCs w:val="28"/>
          <w:rtl/>
        </w:rPr>
        <w:t>جهادَهم</w:t>
      </w:r>
      <w:r w:rsidRPr="0066125E">
        <w:rPr>
          <w:rFonts w:cs="Arial"/>
          <w:sz w:val="28"/>
          <w:szCs w:val="28"/>
          <w:rtl/>
        </w:rPr>
        <w:t xml:space="preserve"> </w:t>
      </w:r>
      <w:r w:rsidRPr="0066125E">
        <w:rPr>
          <w:rFonts w:cs="Arial" w:hint="cs"/>
          <w:sz w:val="28"/>
          <w:szCs w:val="28"/>
          <w:rtl/>
        </w:rPr>
        <w:t>أَوْلَى</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يقومُ</w:t>
      </w:r>
      <w:r w:rsidRPr="0066125E">
        <w:rPr>
          <w:rFonts w:cs="Arial"/>
          <w:sz w:val="28"/>
          <w:szCs w:val="28"/>
          <w:rtl/>
        </w:rPr>
        <w:t xml:space="preserve"> </w:t>
      </w:r>
      <w:r w:rsidRPr="0066125E">
        <w:rPr>
          <w:rFonts w:cs="Arial" w:hint="cs"/>
          <w:sz w:val="28"/>
          <w:szCs w:val="28"/>
          <w:rtl/>
        </w:rPr>
        <w:t>به</w:t>
      </w:r>
      <w:r w:rsidRPr="0066125E">
        <w:rPr>
          <w:rFonts w:cs="Arial"/>
          <w:sz w:val="28"/>
          <w:szCs w:val="28"/>
          <w:rtl/>
        </w:rPr>
        <w:t xml:space="preserve"> </w:t>
      </w:r>
      <w:r w:rsidRPr="0066125E">
        <w:rPr>
          <w:rFonts w:cs="Arial" w:hint="cs"/>
          <w:sz w:val="28"/>
          <w:szCs w:val="28"/>
          <w:rtl/>
        </w:rPr>
        <w:t>سُلْطانُ</w:t>
      </w:r>
      <w:r w:rsidRPr="0066125E">
        <w:rPr>
          <w:rFonts w:cs="Arial"/>
          <w:sz w:val="28"/>
          <w:szCs w:val="28"/>
          <w:rtl/>
        </w:rPr>
        <w:t xml:space="preserve"> </w:t>
      </w:r>
      <w:r w:rsidRPr="0066125E">
        <w:rPr>
          <w:rFonts w:cs="Arial" w:hint="cs"/>
          <w:sz w:val="28"/>
          <w:szCs w:val="28"/>
          <w:rtl/>
        </w:rPr>
        <w:t>المُسلِمينَ</w:t>
      </w:r>
      <w:r w:rsidRPr="0066125E">
        <w:rPr>
          <w:rFonts w:cs="Arial"/>
          <w:sz w:val="28"/>
          <w:szCs w:val="28"/>
          <w:rtl/>
        </w:rPr>
        <w:t xml:space="preserve"> </w:t>
      </w:r>
      <w:r w:rsidRPr="0066125E">
        <w:rPr>
          <w:rFonts w:cs="Arial" w:hint="cs"/>
          <w:sz w:val="28"/>
          <w:szCs w:val="28"/>
          <w:rtl/>
        </w:rPr>
        <w:t>وإمامُهم؛</w:t>
      </w:r>
      <w:r w:rsidRPr="0066125E">
        <w:rPr>
          <w:rFonts w:cs="Arial"/>
          <w:sz w:val="28"/>
          <w:szCs w:val="28"/>
          <w:rtl/>
        </w:rPr>
        <w:t xml:space="preserve"> </w:t>
      </w:r>
      <w:r w:rsidRPr="0066125E">
        <w:rPr>
          <w:rFonts w:cs="Arial" w:hint="cs"/>
          <w:sz w:val="28"/>
          <w:szCs w:val="28"/>
          <w:rtl/>
        </w:rPr>
        <w:t>لخفاءِ</w:t>
      </w:r>
      <w:r w:rsidRPr="0066125E">
        <w:rPr>
          <w:rFonts w:cs="Arial"/>
          <w:sz w:val="28"/>
          <w:szCs w:val="28"/>
          <w:rtl/>
        </w:rPr>
        <w:t xml:space="preserve"> </w:t>
      </w:r>
      <w:r w:rsidRPr="0066125E">
        <w:rPr>
          <w:rFonts w:cs="Arial" w:hint="cs"/>
          <w:sz w:val="28"/>
          <w:szCs w:val="28"/>
          <w:rtl/>
        </w:rPr>
        <w:t>أَمْرِهم</w:t>
      </w:r>
      <w:r w:rsidRPr="0066125E">
        <w:rPr>
          <w:rFonts w:cs="Arial"/>
          <w:sz w:val="28"/>
          <w:szCs w:val="28"/>
          <w:rtl/>
        </w:rPr>
        <w:t xml:space="preserve"> </w:t>
      </w:r>
      <w:r w:rsidRPr="0066125E">
        <w:rPr>
          <w:rFonts w:cs="Arial" w:hint="cs"/>
          <w:sz w:val="28"/>
          <w:szCs w:val="28"/>
          <w:rtl/>
        </w:rPr>
        <w:t>ولِقُوَّةِ</w:t>
      </w:r>
      <w:r w:rsidRPr="0066125E">
        <w:rPr>
          <w:rFonts w:cs="Arial"/>
          <w:sz w:val="28"/>
          <w:szCs w:val="28"/>
          <w:rtl/>
        </w:rPr>
        <w:t xml:space="preserve"> </w:t>
      </w:r>
      <w:r w:rsidRPr="0066125E">
        <w:rPr>
          <w:rFonts w:cs="Arial" w:hint="cs"/>
          <w:sz w:val="28"/>
          <w:szCs w:val="28"/>
          <w:rtl/>
        </w:rPr>
        <w:t>تأثيرِهِ</w:t>
      </w:r>
      <w:r w:rsidRPr="0066125E">
        <w:rPr>
          <w:rFonts w:cs="Arial"/>
          <w:sz w:val="28"/>
          <w:szCs w:val="28"/>
          <w:rtl/>
        </w:rPr>
        <w:t xml:space="preserve"> </w:t>
      </w:r>
      <w:r w:rsidRPr="0066125E">
        <w:rPr>
          <w:rFonts w:cs="Arial" w:hint="cs"/>
          <w:sz w:val="28"/>
          <w:szCs w:val="28"/>
          <w:rtl/>
        </w:rPr>
        <w:t>عليهم؛</w:t>
      </w:r>
      <w:r w:rsidRPr="0066125E">
        <w:rPr>
          <w:rFonts w:cs="Arial"/>
          <w:sz w:val="28"/>
          <w:szCs w:val="28"/>
          <w:rtl/>
        </w:rPr>
        <w:t xml:space="preserve"> </w:t>
      </w:r>
      <w:r w:rsidRPr="0066125E">
        <w:rPr>
          <w:rFonts w:cs="Arial" w:hint="cs"/>
          <w:sz w:val="28"/>
          <w:szCs w:val="28"/>
          <w:rtl/>
        </w:rPr>
        <w:t>فهم</w:t>
      </w:r>
      <w:r w:rsidRPr="0066125E">
        <w:rPr>
          <w:rFonts w:cs="Arial"/>
          <w:sz w:val="28"/>
          <w:szCs w:val="28"/>
          <w:rtl/>
        </w:rPr>
        <w:t xml:space="preserve"> </w:t>
      </w:r>
      <w:r w:rsidRPr="0066125E">
        <w:rPr>
          <w:rFonts w:cs="Arial" w:hint="cs"/>
          <w:sz w:val="28"/>
          <w:szCs w:val="28"/>
          <w:rtl/>
        </w:rPr>
        <w:t>يَهابونَ</w:t>
      </w:r>
      <w:r w:rsidRPr="0066125E">
        <w:rPr>
          <w:rFonts w:cs="Arial"/>
          <w:sz w:val="28"/>
          <w:szCs w:val="28"/>
          <w:rtl/>
        </w:rPr>
        <w:t xml:space="preserve"> </w:t>
      </w:r>
      <w:r w:rsidRPr="0066125E">
        <w:rPr>
          <w:rFonts w:cs="Arial" w:hint="cs"/>
          <w:sz w:val="28"/>
          <w:szCs w:val="28"/>
          <w:rtl/>
        </w:rPr>
        <w:t>صاحبَ</w:t>
      </w:r>
      <w:r w:rsidRPr="0066125E">
        <w:rPr>
          <w:rFonts w:cs="Arial"/>
          <w:sz w:val="28"/>
          <w:szCs w:val="28"/>
          <w:rtl/>
        </w:rPr>
        <w:t xml:space="preserve"> </w:t>
      </w:r>
      <w:r w:rsidRPr="0066125E">
        <w:rPr>
          <w:rFonts w:cs="Arial" w:hint="cs"/>
          <w:sz w:val="28"/>
          <w:szCs w:val="28"/>
          <w:rtl/>
        </w:rPr>
        <w:t>القُوَّةِ</w:t>
      </w:r>
      <w:r w:rsidRPr="0066125E">
        <w:rPr>
          <w:rFonts w:cs="Arial"/>
          <w:sz w:val="28"/>
          <w:szCs w:val="28"/>
          <w:rtl/>
        </w:rPr>
        <w:t xml:space="preserve"> </w:t>
      </w:r>
      <w:r w:rsidRPr="0066125E">
        <w:rPr>
          <w:rFonts w:cs="Arial" w:hint="cs"/>
          <w:sz w:val="28"/>
          <w:szCs w:val="28"/>
          <w:rtl/>
        </w:rPr>
        <w:t>ويَخافونَهُ</w:t>
      </w:r>
      <w:r w:rsidRPr="0066125E">
        <w:rPr>
          <w:rFonts w:cs="Arial"/>
          <w:sz w:val="28"/>
          <w:szCs w:val="28"/>
          <w:rtl/>
        </w:rPr>
        <w:t xml:space="preserve"> </w:t>
      </w:r>
      <w:r w:rsidRPr="0066125E">
        <w:rPr>
          <w:rFonts w:cs="Arial" w:hint="cs"/>
          <w:sz w:val="28"/>
          <w:szCs w:val="28"/>
          <w:rtl/>
        </w:rPr>
        <w:t>أكثَرَ</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غيرِه،</w:t>
      </w:r>
      <w:r w:rsidRPr="0066125E">
        <w:rPr>
          <w:rFonts w:cs="Arial"/>
          <w:sz w:val="28"/>
          <w:szCs w:val="28"/>
          <w:rtl/>
        </w:rPr>
        <w:t xml:space="preserve"> </w:t>
      </w:r>
      <w:r w:rsidRPr="0066125E">
        <w:rPr>
          <w:rFonts w:cs="Arial" w:hint="cs"/>
          <w:sz w:val="28"/>
          <w:szCs w:val="28"/>
          <w:rtl/>
        </w:rPr>
        <w:t>ولأنَّ</w:t>
      </w:r>
      <w:r w:rsidRPr="0066125E">
        <w:rPr>
          <w:rFonts w:cs="Arial"/>
          <w:sz w:val="28"/>
          <w:szCs w:val="28"/>
          <w:rtl/>
        </w:rPr>
        <w:t xml:space="preserve"> </w:t>
      </w:r>
      <w:r w:rsidRPr="0066125E">
        <w:rPr>
          <w:rFonts w:cs="Arial" w:hint="cs"/>
          <w:sz w:val="28"/>
          <w:szCs w:val="28"/>
          <w:rtl/>
        </w:rPr>
        <w:t>السُّلْطانَ</w:t>
      </w:r>
      <w:r w:rsidRPr="0066125E">
        <w:rPr>
          <w:rFonts w:cs="Arial"/>
          <w:sz w:val="28"/>
          <w:szCs w:val="28"/>
          <w:rtl/>
        </w:rPr>
        <w:t xml:space="preserve"> </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w:t>
      </w:r>
    </w:p>
    <w:p w:rsidR="0037592F" w:rsidRPr="00B82474" w:rsidRDefault="0037592F" w:rsidP="0037592F">
      <w:pPr>
        <w:pStyle w:val="ListParagraph"/>
        <w:numPr>
          <w:ilvl w:val="0"/>
          <w:numId w:val="172"/>
        </w:numPr>
        <w:bidi/>
        <w:jc w:val="both"/>
        <w:rPr>
          <w:sz w:val="28"/>
          <w:szCs w:val="28"/>
        </w:rPr>
      </w:pPr>
      <w:r w:rsidRPr="00B82474">
        <w:rPr>
          <w:rFonts w:cs="Arial" w:hint="cs"/>
          <w:sz w:val="28"/>
          <w:szCs w:val="28"/>
          <w:rtl/>
        </w:rPr>
        <w:t>سبق</w:t>
      </w:r>
      <w:r w:rsidRPr="00B82474">
        <w:rPr>
          <w:rFonts w:cs="Arial"/>
          <w:sz w:val="28"/>
          <w:szCs w:val="28"/>
          <w:rtl/>
        </w:rPr>
        <w:t xml:space="preserve"> </w:t>
      </w:r>
      <w:r w:rsidRPr="00B82474">
        <w:rPr>
          <w:rFonts w:cs="Arial" w:hint="cs"/>
          <w:sz w:val="28"/>
          <w:szCs w:val="28"/>
          <w:rtl/>
        </w:rPr>
        <w:t>تخريجه</w:t>
      </w:r>
      <w:r w:rsidRPr="00B82474">
        <w:rPr>
          <w:rFonts w:cs="Arial"/>
          <w:sz w:val="28"/>
          <w:szCs w:val="28"/>
          <w:rtl/>
        </w:rPr>
        <w:t>..</w:t>
      </w:r>
    </w:p>
    <w:p w:rsidR="0037592F" w:rsidRPr="00B82474" w:rsidRDefault="0037592F" w:rsidP="0037592F">
      <w:pPr>
        <w:pStyle w:val="ListParagraph"/>
        <w:bidi/>
        <w:jc w:val="both"/>
        <w:rPr>
          <w:rFonts w:cs="Arial"/>
          <w:sz w:val="28"/>
          <w:szCs w:val="28"/>
          <w:rtl/>
        </w:rPr>
      </w:pPr>
    </w:p>
    <w:p w:rsidR="0037592F" w:rsidRDefault="0037592F" w:rsidP="0037592F">
      <w:pPr>
        <w:rPr>
          <w:rFonts w:cs="Arial"/>
          <w:sz w:val="28"/>
          <w:szCs w:val="28"/>
        </w:rPr>
      </w:pPr>
      <w:r>
        <w:rPr>
          <w:rFonts w:cs="Arial"/>
          <w:sz w:val="28"/>
          <w:szCs w:val="28"/>
          <w:rtl/>
        </w:rPr>
        <w:br w:type="page"/>
      </w:r>
    </w:p>
    <w:p w:rsidR="0037592F" w:rsidRPr="0066125E" w:rsidRDefault="0037592F" w:rsidP="0037592F">
      <w:pPr>
        <w:bidi/>
        <w:jc w:val="both"/>
        <w:rPr>
          <w:sz w:val="28"/>
          <w:szCs w:val="28"/>
        </w:rPr>
      </w:pPr>
      <w:r w:rsidRPr="0066125E">
        <w:rPr>
          <w:rFonts w:cs="Arial" w:hint="cs"/>
          <w:sz w:val="28"/>
          <w:szCs w:val="28"/>
          <w:rtl/>
        </w:rPr>
        <w:t>والأميرَ</w:t>
      </w:r>
      <w:r w:rsidRPr="0066125E">
        <w:rPr>
          <w:rFonts w:cs="Arial"/>
          <w:sz w:val="28"/>
          <w:szCs w:val="28"/>
          <w:rtl/>
        </w:rPr>
        <w:t xml:space="preserve"> </w:t>
      </w:r>
      <w:r w:rsidRPr="0066125E">
        <w:rPr>
          <w:rFonts w:cs="Arial" w:hint="cs"/>
          <w:sz w:val="28"/>
          <w:szCs w:val="28"/>
          <w:rtl/>
        </w:rPr>
        <w:t>والعالِمَ</w:t>
      </w:r>
      <w:r w:rsidRPr="0066125E">
        <w:rPr>
          <w:rFonts w:cs="Arial"/>
          <w:sz w:val="28"/>
          <w:szCs w:val="28"/>
          <w:rtl/>
        </w:rPr>
        <w:t xml:space="preserve"> </w:t>
      </w:r>
      <w:r w:rsidRPr="0066125E">
        <w:rPr>
          <w:rFonts w:cs="Arial" w:hint="cs"/>
          <w:sz w:val="28"/>
          <w:szCs w:val="28"/>
          <w:rtl/>
        </w:rPr>
        <w:t>يَبْلُغُ</w:t>
      </w:r>
      <w:r w:rsidRPr="0066125E">
        <w:rPr>
          <w:rFonts w:cs="Arial"/>
          <w:sz w:val="28"/>
          <w:szCs w:val="28"/>
          <w:rtl/>
        </w:rPr>
        <w:t xml:space="preserve"> </w:t>
      </w:r>
      <w:r w:rsidRPr="0066125E">
        <w:rPr>
          <w:rFonts w:cs="Arial" w:hint="cs"/>
          <w:sz w:val="28"/>
          <w:szCs w:val="28"/>
          <w:rtl/>
        </w:rPr>
        <w:t>خِطابُهُ</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يَبلُغُهُ</w:t>
      </w:r>
      <w:r w:rsidRPr="0066125E">
        <w:rPr>
          <w:rFonts w:cs="Arial"/>
          <w:sz w:val="28"/>
          <w:szCs w:val="28"/>
          <w:rtl/>
        </w:rPr>
        <w:t xml:space="preserve"> </w:t>
      </w:r>
      <w:r w:rsidRPr="0066125E">
        <w:rPr>
          <w:rFonts w:cs="Arial" w:hint="cs"/>
          <w:sz w:val="28"/>
          <w:szCs w:val="28"/>
          <w:rtl/>
        </w:rPr>
        <w:t>غيرُهُ</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العامَّةِ،</w:t>
      </w:r>
      <w:r w:rsidRPr="0066125E">
        <w:rPr>
          <w:rFonts w:cs="Arial"/>
          <w:sz w:val="28"/>
          <w:szCs w:val="28"/>
          <w:rtl/>
        </w:rPr>
        <w:t xml:space="preserve"> </w:t>
      </w:r>
      <w:r w:rsidRPr="0066125E">
        <w:rPr>
          <w:rFonts w:cs="Arial" w:hint="cs"/>
          <w:sz w:val="28"/>
          <w:szCs w:val="28"/>
          <w:rtl/>
        </w:rPr>
        <w:t>وكلَّما</w:t>
      </w:r>
      <w:r w:rsidRPr="0066125E">
        <w:rPr>
          <w:rFonts w:cs="Arial"/>
          <w:sz w:val="28"/>
          <w:szCs w:val="28"/>
          <w:rtl/>
        </w:rPr>
        <w:t xml:space="preserve"> </w:t>
      </w:r>
      <w:r w:rsidRPr="0066125E">
        <w:rPr>
          <w:rFonts w:cs="Arial" w:hint="cs"/>
          <w:sz w:val="28"/>
          <w:szCs w:val="28"/>
          <w:rtl/>
        </w:rPr>
        <w:t>عَلا</w:t>
      </w:r>
      <w:r w:rsidRPr="0066125E">
        <w:rPr>
          <w:rFonts w:cs="Arial"/>
          <w:sz w:val="28"/>
          <w:szCs w:val="28"/>
          <w:rtl/>
        </w:rPr>
        <w:t xml:space="preserve"> </w:t>
      </w:r>
      <w:r w:rsidRPr="0066125E">
        <w:rPr>
          <w:rFonts w:cs="Arial" w:hint="cs"/>
          <w:sz w:val="28"/>
          <w:szCs w:val="28"/>
          <w:rtl/>
        </w:rPr>
        <w:t>الرَّجُلُ</w:t>
      </w:r>
      <w:r w:rsidRPr="0066125E">
        <w:rPr>
          <w:rFonts w:cs="Arial"/>
          <w:sz w:val="28"/>
          <w:szCs w:val="28"/>
          <w:rtl/>
        </w:rPr>
        <w:t xml:space="preserve"> </w:t>
      </w:r>
      <w:r w:rsidRPr="0066125E">
        <w:rPr>
          <w:rFonts w:cs="Arial" w:hint="cs"/>
          <w:sz w:val="28"/>
          <w:szCs w:val="28"/>
          <w:rtl/>
        </w:rPr>
        <w:t>مَنْزِلةً</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الناسِ،</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خِطابُهُ</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جهادِ</w:t>
      </w:r>
      <w:r w:rsidRPr="0066125E">
        <w:rPr>
          <w:rFonts w:cs="Arial"/>
          <w:sz w:val="28"/>
          <w:szCs w:val="28"/>
          <w:rtl/>
        </w:rPr>
        <w:t xml:space="preserve"> </w:t>
      </w:r>
      <w:r w:rsidRPr="0066125E">
        <w:rPr>
          <w:rFonts w:cs="Arial" w:hint="cs"/>
          <w:sz w:val="28"/>
          <w:szCs w:val="28"/>
          <w:rtl/>
        </w:rPr>
        <w:t>النِّفاقِ</w:t>
      </w:r>
      <w:r w:rsidRPr="0066125E">
        <w:rPr>
          <w:rFonts w:cs="Arial"/>
          <w:sz w:val="28"/>
          <w:szCs w:val="28"/>
          <w:rtl/>
        </w:rPr>
        <w:t xml:space="preserve"> </w:t>
      </w:r>
      <w:r w:rsidRPr="0066125E">
        <w:rPr>
          <w:rFonts w:cs="Arial" w:hint="cs"/>
          <w:sz w:val="28"/>
          <w:szCs w:val="28"/>
          <w:rtl/>
        </w:rPr>
        <w:t>والكفرِ</w:t>
      </w:r>
      <w:r w:rsidRPr="0066125E">
        <w:rPr>
          <w:rFonts w:cs="Arial"/>
          <w:sz w:val="28"/>
          <w:szCs w:val="28"/>
          <w:rtl/>
        </w:rPr>
        <w:t xml:space="preserve"> </w:t>
      </w:r>
      <w:r w:rsidRPr="0066125E">
        <w:rPr>
          <w:rFonts w:cs="Arial" w:hint="cs"/>
          <w:sz w:val="28"/>
          <w:szCs w:val="28"/>
          <w:rtl/>
        </w:rPr>
        <w:t>أَوْجَبَ</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صُوَرُ</w:t>
      </w:r>
      <w:r w:rsidRPr="0066125E">
        <w:rPr>
          <w:rFonts w:cs="Arial"/>
          <w:sz w:val="28"/>
          <w:szCs w:val="28"/>
          <w:rtl/>
        </w:rPr>
        <w:t xml:space="preserve"> </w:t>
      </w:r>
      <w:r w:rsidRPr="0066125E">
        <w:rPr>
          <w:rFonts w:cs="Arial" w:hint="cs"/>
          <w:sz w:val="28"/>
          <w:szCs w:val="28"/>
          <w:rtl/>
        </w:rPr>
        <w:t>جهادِ</w:t>
      </w:r>
      <w:r w:rsidRPr="0066125E">
        <w:rPr>
          <w:rFonts w:cs="Arial"/>
          <w:sz w:val="28"/>
          <w:szCs w:val="28"/>
          <w:rtl/>
        </w:rPr>
        <w:t xml:space="preserve"> </w:t>
      </w:r>
      <w:r w:rsidRPr="0066125E">
        <w:rPr>
          <w:rFonts w:cs="Arial" w:hint="cs"/>
          <w:sz w:val="28"/>
          <w:szCs w:val="28"/>
          <w:rtl/>
        </w:rPr>
        <w:t>المُنافِقينَ</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ولجهادِ</w:t>
      </w:r>
      <w:r w:rsidRPr="0066125E">
        <w:rPr>
          <w:rFonts w:cs="Arial"/>
          <w:sz w:val="28"/>
          <w:szCs w:val="28"/>
          <w:rtl/>
        </w:rPr>
        <w:t xml:space="preserve"> </w:t>
      </w:r>
      <w:r w:rsidRPr="0066125E">
        <w:rPr>
          <w:rFonts w:cs="Arial" w:hint="cs"/>
          <w:sz w:val="28"/>
          <w:szCs w:val="28"/>
          <w:rtl/>
        </w:rPr>
        <w:t>المنافِقينَ</w:t>
      </w:r>
      <w:r w:rsidRPr="0066125E">
        <w:rPr>
          <w:rFonts w:cs="Arial"/>
          <w:sz w:val="28"/>
          <w:szCs w:val="28"/>
          <w:rtl/>
        </w:rPr>
        <w:t xml:space="preserve"> </w:t>
      </w:r>
      <w:r w:rsidRPr="0066125E">
        <w:rPr>
          <w:rFonts w:cs="Arial" w:hint="cs"/>
          <w:sz w:val="28"/>
          <w:szCs w:val="28"/>
          <w:rtl/>
        </w:rPr>
        <w:t>صُوَرٌ</w:t>
      </w:r>
      <w:r w:rsidRPr="0066125E">
        <w:rPr>
          <w:rFonts w:cs="Arial"/>
          <w:sz w:val="28"/>
          <w:szCs w:val="28"/>
          <w:rtl/>
        </w:rPr>
        <w:t xml:space="preserve"> </w:t>
      </w:r>
      <w:r w:rsidRPr="0066125E">
        <w:rPr>
          <w:rFonts w:cs="Arial" w:hint="cs"/>
          <w:sz w:val="28"/>
          <w:szCs w:val="28"/>
          <w:rtl/>
        </w:rPr>
        <w:t>قامَ</w:t>
      </w:r>
      <w:r w:rsidRPr="0066125E">
        <w:rPr>
          <w:rFonts w:cs="Arial"/>
          <w:sz w:val="28"/>
          <w:szCs w:val="28"/>
          <w:rtl/>
        </w:rPr>
        <w:t xml:space="preserve"> </w:t>
      </w:r>
      <w:r w:rsidRPr="0066125E">
        <w:rPr>
          <w:rFonts w:cs="Arial" w:hint="cs"/>
          <w:sz w:val="28"/>
          <w:szCs w:val="28"/>
          <w:rtl/>
        </w:rPr>
        <w:t>بها</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وأصحابُهُ،</w:t>
      </w:r>
      <w:r w:rsidRPr="0066125E">
        <w:rPr>
          <w:rFonts w:cs="Arial"/>
          <w:sz w:val="28"/>
          <w:szCs w:val="28"/>
          <w:rtl/>
        </w:rPr>
        <w:t xml:space="preserve"> </w:t>
      </w:r>
      <w:r w:rsidRPr="0066125E">
        <w:rPr>
          <w:rFonts w:cs="Arial" w:hint="cs"/>
          <w:sz w:val="28"/>
          <w:szCs w:val="28"/>
          <w:rtl/>
        </w:rPr>
        <w:t>ومِن</w:t>
      </w:r>
      <w:r w:rsidRPr="0066125E">
        <w:rPr>
          <w:rFonts w:cs="Arial"/>
          <w:sz w:val="28"/>
          <w:szCs w:val="28"/>
          <w:rtl/>
        </w:rPr>
        <w:t xml:space="preserve"> </w:t>
      </w:r>
      <w:r w:rsidRPr="0066125E">
        <w:rPr>
          <w:rFonts w:cs="Arial" w:hint="cs"/>
          <w:sz w:val="28"/>
          <w:szCs w:val="28"/>
          <w:rtl/>
        </w:rPr>
        <w:t>هذه</w:t>
      </w:r>
      <w:r w:rsidRPr="0066125E">
        <w:rPr>
          <w:rFonts w:cs="Arial"/>
          <w:sz w:val="28"/>
          <w:szCs w:val="28"/>
          <w:rtl/>
        </w:rPr>
        <w:t xml:space="preserve"> </w:t>
      </w:r>
      <w:r w:rsidRPr="0066125E">
        <w:rPr>
          <w:rFonts w:cs="Arial" w:hint="cs"/>
          <w:sz w:val="28"/>
          <w:szCs w:val="28"/>
          <w:rtl/>
        </w:rPr>
        <w:t>الصُّوَرِ</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الصورةُ</w:t>
      </w:r>
      <w:r w:rsidRPr="0066125E">
        <w:rPr>
          <w:rFonts w:cs="Arial"/>
          <w:sz w:val="28"/>
          <w:szCs w:val="28"/>
          <w:rtl/>
        </w:rPr>
        <w:t xml:space="preserve"> </w:t>
      </w:r>
      <w:r w:rsidRPr="0066125E">
        <w:rPr>
          <w:rFonts w:cs="Arial" w:hint="cs"/>
          <w:sz w:val="28"/>
          <w:szCs w:val="28"/>
          <w:rtl/>
        </w:rPr>
        <w:t>الأُولى</w:t>
      </w:r>
      <w:r w:rsidRPr="0066125E">
        <w:rPr>
          <w:rFonts w:cs="Arial"/>
          <w:sz w:val="28"/>
          <w:szCs w:val="28"/>
          <w:rtl/>
        </w:rPr>
        <w:t xml:space="preserve"> : </w:t>
      </w:r>
      <w:r w:rsidRPr="0066125E">
        <w:rPr>
          <w:rFonts w:cs="Arial" w:hint="cs"/>
          <w:sz w:val="28"/>
          <w:szCs w:val="28"/>
          <w:rtl/>
        </w:rPr>
        <w:t>دَفْعُهم</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مَوضِعِ</w:t>
      </w:r>
      <w:r w:rsidRPr="0066125E">
        <w:rPr>
          <w:rFonts w:cs="Arial"/>
          <w:sz w:val="28"/>
          <w:szCs w:val="28"/>
          <w:rtl/>
        </w:rPr>
        <w:t xml:space="preserve"> </w:t>
      </w:r>
      <w:r w:rsidRPr="0066125E">
        <w:rPr>
          <w:rFonts w:cs="Arial" w:hint="cs"/>
          <w:sz w:val="28"/>
          <w:szCs w:val="28"/>
          <w:rtl/>
        </w:rPr>
        <w:t>العُلُوِّ</w:t>
      </w:r>
      <w:r w:rsidRPr="0066125E">
        <w:rPr>
          <w:rFonts w:cs="Arial"/>
          <w:sz w:val="28"/>
          <w:szCs w:val="28"/>
          <w:rtl/>
        </w:rPr>
        <w:t xml:space="preserve"> </w:t>
      </w:r>
      <w:r w:rsidRPr="0066125E">
        <w:rPr>
          <w:rFonts w:cs="Arial" w:hint="cs"/>
          <w:sz w:val="28"/>
          <w:szCs w:val="28"/>
          <w:rtl/>
        </w:rPr>
        <w:t>والجاهِ</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الناسِ،</w:t>
      </w:r>
      <w:r w:rsidRPr="0066125E">
        <w:rPr>
          <w:rFonts w:cs="Arial"/>
          <w:sz w:val="28"/>
          <w:szCs w:val="28"/>
          <w:rtl/>
        </w:rPr>
        <w:t xml:space="preserve"> </w:t>
      </w:r>
      <w:r w:rsidRPr="0066125E">
        <w:rPr>
          <w:rFonts w:cs="Arial" w:hint="cs"/>
          <w:sz w:val="28"/>
          <w:szCs w:val="28"/>
          <w:rtl/>
        </w:rPr>
        <w:t>وعَزْلُهم</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مَنابِرِ</w:t>
      </w:r>
      <w:r w:rsidRPr="0066125E">
        <w:rPr>
          <w:rFonts w:cs="Arial"/>
          <w:sz w:val="28"/>
          <w:szCs w:val="28"/>
          <w:rtl/>
        </w:rPr>
        <w:t xml:space="preserve"> </w:t>
      </w:r>
      <w:r w:rsidRPr="0066125E">
        <w:rPr>
          <w:rFonts w:cs="Arial" w:hint="cs"/>
          <w:sz w:val="28"/>
          <w:szCs w:val="28"/>
          <w:rtl/>
        </w:rPr>
        <w:t>الخَطَابةِ</w:t>
      </w:r>
      <w:r w:rsidRPr="0066125E">
        <w:rPr>
          <w:rFonts w:cs="Arial"/>
          <w:sz w:val="28"/>
          <w:szCs w:val="28"/>
          <w:rtl/>
        </w:rPr>
        <w:t xml:space="preserve"> </w:t>
      </w:r>
      <w:r w:rsidRPr="0066125E">
        <w:rPr>
          <w:rFonts w:cs="Arial" w:hint="cs"/>
          <w:sz w:val="28"/>
          <w:szCs w:val="28"/>
          <w:rtl/>
        </w:rPr>
        <w:t>والإعلامِ</w:t>
      </w:r>
      <w:r w:rsidRPr="0066125E">
        <w:rPr>
          <w:rFonts w:cs="Arial"/>
          <w:sz w:val="28"/>
          <w:szCs w:val="28"/>
          <w:rtl/>
        </w:rPr>
        <w:t xml:space="preserve"> </w:t>
      </w:r>
      <w:r w:rsidRPr="0066125E">
        <w:rPr>
          <w:rFonts w:cs="Arial" w:hint="cs"/>
          <w:sz w:val="28"/>
          <w:szCs w:val="28"/>
          <w:rtl/>
        </w:rPr>
        <w:t>والتصدُّرِ،</w:t>
      </w:r>
      <w:r w:rsidRPr="0066125E">
        <w:rPr>
          <w:rFonts w:cs="Arial"/>
          <w:sz w:val="28"/>
          <w:szCs w:val="28"/>
          <w:rtl/>
        </w:rPr>
        <w:t xml:space="preserve"> </w:t>
      </w:r>
      <w:r w:rsidRPr="0066125E">
        <w:rPr>
          <w:rFonts w:cs="Arial" w:hint="cs"/>
          <w:sz w:val="28"/>
          <w:szCs w:val="28"/>
          <w:rtl/>
        </w:rPr>
        <w:t>وعدمُ</w:t>
      </w:r>
      <w:r w:rsidRPr="0066125E">
        <w:rPr>
          <w:rFonts w:cs="Arial"/>
          <w:sz w:val="28"/>
          <w:szCs w:val="28"/>
          <w:rtl/>
        </w:rPr>
        <w:t xml:space="preserve"> </w:t>
      </w:r>
      <w:r w:rsidRPr="0066125E">
        <w:rPr>
          <w:rFonts w:cs="Arial" w:hint="cs"/>
          <w:sz w:val="28"/>
          <w:szCs w:val="28"/>
          <w:rtl/>
        </w:rPr>
        <w:t>اتِّخاذِهم</w:t>
      </w:r>
      <w:r w:rsidRPr="0066125E">
        <w:rPr>
          <w:rFonts w:cs="Arial"/>
          <w:sz w:val="28"/>
          <w:szCs w:val="28"/>
          <w:rtl/>
        </w:rPr>
        <w:t xml:space="preserve"> </w:t>
      </w:r>
      <w:r w:rsidRPr="0066125E">
        <w:rPr>
          <w:rFonts w:cs="Arial" w:hint="cs"/>
          <w:sz w:val="28"/>
          <w:szCs w:val="28"/>
          <w:rtl/>
        </w:rPr>
        <w:t>بِطَانةً،</w:t>
      </w:r>
      <w:r w:rsidRPr="0066125E">
        <w:rPr>
          <w:rFonts w:cs="Arial"/>
          <w:sz w:val="28"/>
          <w:szCs w:val="28"/>
          <w:rtl/>
        </w:rPr>
        <w:t xml:space="preserve"> </w:t>
      </w: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لعَبْدِ</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أُبيٍّ</w:t>
      </w:r>
      <w:r w:rsidRPr="0066125E">
        <w:rPr>
          <w:rFonts w:cs="Arial"/>
          <w:sz w:val="28"/>
          <w:szCs w:val="28"/>
          <w:rtl/>
        </w:rPr>
        <w:t xml:space="preserve"> </w:t>
      </w:r>
      <w:r w:rsidRPr="0066125E">
        <w:rPr>
          <w:rFonts w:cs="Arial" w:hint="cs"/>
          <w:sz w:val="28"/>
          <w:szCs w:val="28"/>
          <w:rtl/>
        </w:rPr>
        <w:t>مَوضِعٌ</w:t>
      </w:r>
      <w:r w:rsidRPr="0066125E">
        <w:rPr>
          <w:rFonts w:cs="Arial"/>
          <w:sz w:val="28"/>
          <w:szCs w:val="28"/>
          <w:rtl/>
        </w:rPr>
        <w:t xml:space="preserve"> </w:t>
      </w:r>
      <w:r w:rsidRPr="0066125E">
        <w:rPr>
          <w:rFonts w:cs="Arial" w:hint="cs"/>
          <w:sz w:val="28"/>
          <w:szCs w:val="28"/>
          <w:rtl/>
        </w:rPr>
        <w:t>يَخطُبُ</w:t>
      </w:r>
      <w:r w:rsidRPr="0066125E">
        <w:rPr>
          <w:rFonts w:cs="Arial"/>
          <w:sz w:val="28"/>
          <w:szCs w:val="28"/>
          <w:rtl/>
        </w:rPr>
        <w:t xml:space="preserve"> </w:t>
      </w:r>
      <w:r w:rsidRPr="0066125E">
        <w:rPr>
          <w:rFonts w:cs="Arial" w:hint="cs"/>
          <w:sz w:val="28"/>
          <w:szCs w:val="28"/>
          <w:rtl/>
        </w:rPr>
        <w:t>فيه</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مَسجِدِ</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ولمَّا</w:t>
      </w:r>
      <w:r w:rsidRPr="0066125E">
        <w:rPr>
          <w:rFonts w:cs="Arial"/>
          <w:sz w:val="28"/>
          <w:szCs w:val="28"/>
          <w:rtl/>
        </w:rPr>
        <w:t xml:space="preserve"> </w:t>
      </w:r>
      <w:r w:rsidRPr="0066125E">
        <w:rPr>
          <w:rFonts w:cs="Arial" w:hint="cs"/>
          <w:sz w:val="28"/>
          <w:szCs w:val="28"/>
          <w:rtl/>
        </w:rPr>
        <w:t>رجَعَ</w:t>
      </w:r>
      <w:r w:rsidRPr="0066125E">
        <w:rPr>
          <w:rFonts w:cs="Arial"/>
          <w:sz w:val="28"/>
          <w:szCs w:val="28"/>
          <w:rtl/>
        </w:rPr>
        <w:t xml:space="preserve"> </w:t>
      </w:r>
      <w:r w:rsidRPr="0066125E">
        <w:rPr>
          <w:rFonts w:cs="Arial" w:hint="cs"/>
          <w:sz w:val="28"/>
          <w:szCs w:val="28"/>
          <w:rtl/>
        </w:rPr>
        <w:t>بالناسِ</w:t>
      </w:r>
      <w:r w:rsidRPr="0066125E">
        <w:rPr>
          <w:rFonts w:cs="Arial"/>
          <w:sz w:val="28"/>
          <w:szCs w:val="28"/>
          <w:rtl/>
        </w:rPr>
        <w:t xml:space="preserve"> </w:t>
      </w:r>
      <w:r w:rsidRPr="0066125E">
        <w:rPr>
          <w:rFonts w:cs="Arial" w:hint="cs"/>
          <w:sz w:val="28"/>
          <w:szCs w:val="28"/>
          <w:rtl/>
        </w:rPr>
        <w:t>بعدَ</w:t>
      </w:r>
      <w:r w:rsidRPr="0066125E">
        <w:rPr>
          <w:rFonts w:cs="Arial"/>
          <w:sz w:val="28"/>
          <w:szCs w:val="28"/>
          <w:rtl/>
        </w:rPr>
        <w:t xml:space="preserve"> </w:t>
      </w:r>
      <w:r w:rsidRPr="0066125E">
        <w:rPr>
          <w:rFonts w:cs="Arial" w:hint="cs"/>
          <w:sz w:val="28"/>
          <w:szCs w:val="28"/>
          <w:rtl/>
        </w:rPr>
        <w:t>أُحُدٍ،</w:t>
      </w:r>
      <w:r w:rsidRPr="0066125E">
        <w:rPr>
          <w:rFonts w:cs="Arial"/>
          <w:sz w:val="28"/>
          <w:szCs w:val="28"/>
          <w:rtl/>
        </w:rPr>
        <w:t xml:space="preserve"> </w:t>
      </w:r>
      <w:r w:rsidRPr="0066125E">
        <w:rPr>
          <w:rFonts w:cs="Arial" w:hint="cs"/>
          <w:sz w:val="28"/>
          <w:szCs w:val="28"/>
          <w:rtl/>
        </w:rPr>
        <w:t>وخالَفَ</w:t>
      </w:r>
      <w:r w:rsidRPr="0066125E">
        <w:rPr>
          <w:rFonts w:cs="Arial"/>
          <w:sz w:val="28"/>
          <w:szCs w:val="28"/>
          <w:rtl/>
        </w:rPr>
        <w:t xml:space="preserve"> </w:t>
      </w:r>
      <w:r w:rsidRPr="0066125E">
        <w:rPr>
          <w:rFonts w:cs="Arial" w:hint="cs"/>
          <w:sz w:val="28"/>
          <w:szCs w:val="28"/>
          <w:rtl/>
        </w:rPr>
        <w:t>أَمْرَ</w:t>
      </w:r>
      <w:r w:rsidRPr="0066125E">
        <w:rPr>
          <w:rFonts w:cs="Arial"/>
          <w:sz w:val="28"/>
          <w:szCs w:val="28"/>
          <w:rtl/>
        </w:rPr>
        <w:t xml:space="preserve"> </w:t>
      </w:r>
      <w:r w:rsidRPr="0066125E">
        <w:rPr>
          <w:rFonts w:cs="Arial" w:hint="cs"/>
          <w:sz w:val="28"/>
          <w:szCs w:val="28"/>
          <w:rtl/>
        </w:rPr>
        <w:t>رسولِ</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مُنِعَ</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الخَطَابةِ</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الناسِ؛</w:t>
      </w:r>
      <w:r w:rsidRPr="0066125E">
        <w:rPr>
          <w:rFonts w:cs="Arial"/>
          <w:sz w:val="28"/>
          <w:szCs w:val="28"/>
          <w:rtl/>
        </w:rPr>
        <w:t xml:space="preserve"> </w:t>
      </w:r>
      <w:r w:rsidRPr="0066125E">
        <w:rPr>
          <w:rFonts w:cs="Arial" w:hint="cs"/>
          <w:sz w:val="28"/>
          <w:szCs w:val="28"/>
          <w:rtl/>
        </w:rPr>
        <w:t>حتَّى</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تَقْوَى</w:t>
      </w:r>
      <w:r w:rsidRPr="0066125E">
        <w:rPr>
          <w:rFonts w:cs="Arial"/>
          <w:sz w:val="28"/>
          <w:szCs w:val="28"/>
          <w:rtl/>
        </w:rPr>
        <w:t xml:space="preserve"> </w:t>
      </w:r>
      <w:r w:rsidRPr="0066125E">
        <w:rPr>
          <w:rFonts w:cs="Arial" w:hint="cs"/>
          <w:sz w:val="28"/>
          <w:szCs w:val="28"/>
          <w:rtl/>
        </w:rPr>
        <w:t>شوكتُهُ،</w:t>
      </w:r>
      <w:r w:rsidRPr="0066125E">
        <w:rPr>
          <w:rFonts w:cs="Arial"/>
          <w:sz w:val="28"/>
          <w:szCs w:val="28"/>
          <w:rtl/>
        </w:rPr>
        <w:t xml:space="preserve"> </w:t>
      </w:r>
      <w:r w:rsidRPr="0066125E">
        <w:rPr>
          <w:rFonts w:cs="Arial" w:hint="cs"/>
          <w:sz w:val="28"/>
          <w:szCs w:val="28"/>
          <w:rtl/>
        </w:rPr>
        <w:t>ويَشُقَّ</w:t>
      </w:r>
      <w:r w:rsidRPr="0066125E">
        <w:rPr>
          <w:rFonts w:cs="Arial"/>
          <w:sz w:val="28"/>
          <w:szCs w:val="28"/>
          <w:rtl/>
        </w:rPr>
        <w:t xml:space="preserve"> </w:t>
      </w:r>
      <w:r w:rsidRPr="0066125E">
        <w:rPr>
          <w:rFonts w:cs="Arial" w:hint="cs"/>
          <w:sz w:val="28"/>
          <w:szCs w:val="28"/>
          <w:rtl/>
        </w:rPr>
        <w:t>صَفَّ</w:t>
      </w:r>
      <w:r w:rsidRPr="0066125E">
        <w:rPr>
          <w:rFonts w:cs="Arial"/>
          <w:sz w:val="28"/>
          <w:szCs w:val="28"/>
          <w:rtl/>
        </w:rPr>
        <w:t xml:space="preserve"> </w:t>
      </w:r>
      <w:r w:rsidRPr="0066125E">
        <w:rPr>
          <w:rFonts w:cs="Arial" w:hint="cs"/>
          <w:sz w:val="28"/>
          <w:szCs w:val="28"/>
          <w:rtl/>
        </w:rPr>
        <w:t>الناسِ</w:t>
      </w:r>
      <w:r w:rsidRPr="0066125E">
        <w:rPr>
          <w:rFonts w:cs="Arial"/>
          <w:sz w:val="28"/>
          <w:szCs w:val="28"/>
          <w:rtl/>
        </w:rPr>
        <w:t xml:space="preserve"> </w:t>
      </w:r>
      <w:r w:rsidRPr="0066125E">
        <w:rPr>
          <w:rFonts w:cs="Arial" w:hint="cs"/>
          <w:sz w:val="28"/>
          <w:szCs w:val="28"/>
          <w:rtl/>
        </w:rPr>
        <w:t>بها</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ومِن</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عدَمُ</w:t>
      </w:r>
      <w:r w:rsidRPr="0066125E">
        <w:rPr>
          <w:rFonts w:cs="Arial"/>
          <w:sz w:val="28"/>
          <w:szCs w:val="28"/>
          <w:rtl/>
        </w:rPr>
        <w:t xml:space="preserve"> </w:t>
      </w:r>
      <w:r w:rsidRPr="0066125E">
        <w:rPr>
          <w:rFonts w:cs="Arial" w:hint="cs"/>
          <w:sz w:val="28"/>
          <w:szCs w:val="28"/>
          <w:rtl/>
        </w:rPr>
        <w:t>اتِّخاذِهم</w:t>
      </w:r>
      <w:r w:rsidRPr="0066125E">
        <w:rPr>
          <w:rFonts w:cs="Arial"/>
          <w:sz w:val="28"/>
          <w:szCs w:val="28"/>
          <w:rtl/>
        </w:rPr>
        <w:t xml:space="preserve"> </w:t>
      </w:r>
      <w:r w:rsidRPr="0066125E">
        <w:rPr>
          <w:rFonts w:cs="Arial" w:hint="cs"/>
          <w:sz w:val="28"/>
          <w:szCs w:val="28"/>
          <w:rtl/>
        </w:rPr>
        <w:t>مَوضِعَ</w:t>
      </w:r>
      <w:r w:rsidRPr="0066125E">
        <w:rPr>
          <w:rFonts w:cs="Arial"/>
          <w:sz w:val="28"/>
          <w:szCs w:val="28"/>
          <w:rtl/>
        </w:rPr>
        <w:t xml:space="preserve"> </w:t>
      </w:r>
      <w:r w:rsidRPr="0066125E">
        <w:rPr>
          <w:rFonts w:cs="Arial" w:hint="cs"/>
          <w:sz w:val="28"/>
          <w:szCs w:val="28"/>
          <w:rtl/>
        </w:rPr>
        <w:t>شورى</w:t>
      </w:r>
      <w:r w:rsidRPr="0066125E">
        <w:rPr>
          <w:rFonts w:cs="Arial"/>
          <w:sz w:val="28"/>
          <w:szCs w:val="28"/>
          <w:rtl/>
        </w:rPr>
        <w:t xml:space="preserve"> </w:t>
      </w:r>
      <w:r w:rsidRPr="0066125E">
        <w:rPr>
          <w:rFonts w:cs="Arial" w:hint="cs"/>
          <w:sz w:val="28"/>
          <w:szCs w:val="28"/>
          <w:rtl/>
        </w:rPr>
        <w:t>ووِلاَيةٍ</w:t>
      </w:r>
      <w:r w:rsidRPr="0066125E">
        <w:rPr>
          <w:rFonts w:cs="Arial"/>
          <w:sz w:val="28"/>
          <w:szCs w:val="28"/>
          <w:rtl/>
        </w:rPr>
        <w:t xml:space="preserve"> </w:t>
      </w:r>
      <w:r w:rsidRPr="0066125E">
        <w:rPr>
          <w:rFonts w:cs="Arial" w:hint="cs"/>
          <w:sz w:val="28"/>
          <w:szCs w:val="28"/>
          <w:rtl/>
        </w:rPr>
        <w:t>وإِمَارةٍ</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الصورةُ</w:t>
      </w:r>
      <w:r w:rsidRPr="0066125E">
        <w:rPr>
          <w:rFonts w:cs="Arial"/>
          <w:sz w:val="28"/>
          <w:szCs w:val="28"/>
          <w:rtl/>
        </w:rPr>
        <w:t xml:space="preserve"> </w:t>
      </w:r>
      <w:r w:rsidRPr="0066125E">
        <w:rPr>
          <w:rFonts w:cs="Arial" w:hint="cs"/>
          <w:sz w:val="28"/>
          <w:szCs w:val="28"/>
          <w:rtl/>
        </w:rPr>
        <w:t>الثـانيةُ</w:t>
      </w:r>
      <w:r w:rsidRPr="0066125E">
        <w:rPr>
          <w:rFonts w:cs="Arial"/>
          <w:sz w:val="28"/>
          <w:szCs w:val="28"/>
          <w:rtl/>
        </w:rPr>
        <w:t xml:space="preserve"> : </w:t>
      </w:r>
      <w:r w:rsidRPr="0066125E">
        <w:rPr>
          <w:rFonts w:cs="Arial" w:hint="cs"/>
          <w:sz w:val="28"/>
          <w:szCs w:val="28"/>
          <w:rtl/>
        </w:rPr>
        <w:t>التحذيرُ</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أفعالِهم</w:t>
      </w:r>
      <w:r w:rsidRPr="0066125E">
        <w:rPr>
          <w:rFonts w:cs="Arial"/>
          <w:sz w:val="28"/>
          <w:szCs w:val="28"/>
          <w:rtl/>
        </w:rPr>
        <w:t xml:space="preserve"> </w:t>
      </w:r>
      <w:r w:rsidRPr="0066125E">
        <w:rPr>
          <w:rFonts w:cs="Arial" w:hint="cs"/>
          <w:sz w:val="28"/>
          <w:szCs w:val="28"/>
          <w:rtl/>
        </w:rPr>
        <w:t>وأقوالِهم؛</w:t>
      </w:r>
      <w:r w:rsidRPr="0066125E">
        <w:rPr>
          <w:rFonts w:cs="Arial"/>
          <w:sz w:val="28"/>
          <w:szCs w:val="28"/>
          <w:rtl/>
        </w:rPr>
        <w:t xml:space="preserve"> </w:t>
      </w:r>
      <w:r w:rsidRPr="0066125E">
        <w:rPr>
          <w:rFonts w:cs="Arial" w:hint="cs"/>
          <w:sz w:val="28"/>
          <w:szCs w:val="28"/>
          <w:rtl/>
        </w:rPr>
        <w:t>بذِكْرِها</w:t>
      </w:r>
      <w:r w:rsidRPr="0066125E">
        <w:rPr>
          <w:rFonts w:cs="Arial"/>
          <w:sz w:val="28"/>
          <w:szCs w:val="28"/>
          <w:rtl/>
        </w:rPr>
        <w:t xml:space="preserve"> </w:t>
      </w:r>
      <w:r w:rsidRPr="0066125E">
        <w:rPr>
          <w:rFonts w:cs="Arial" w:hint="cs"/>
          <w:sz w:val="28"/>
          <w:szCs w:val="28"/>
          <w:rtl/>
        </w:rPr>
        <w:t>وتِلاَوةِ</w:t>
      </w:r>
      <w:r w:rsidRPr="0066125E">
        <w:rPr>
          <w:rFonts w:cs="Arial"/>
          <w:sz w:val="28"/>
          <w:szCs w:val="28"/>
          <w:rtl/>
        </w:rPr>
        <w:t xml:space="preserve"> </w:t>
      </w:r>
      <w:r w:rsidRPr="0066125E">
        <w:rPr>
          <w:rFonts w:cs="Arial" w:hint="cs"/>
          <w:sz w:val="28"/>
          <w:szCs w:val="28"/>
          <w:rtl/>
        </w:rPr>
        <w:t>الآياتِ</w:t>
      </w:r>
      <w:r w:rsidRPr="0066125E">
        <w:rPr>
          <w:rFonts w:cs="Arial"/>
          <w:sz w:val="28"/>
          <w:szCs w:val="28"/>
          <w:rtl/>
        </w:rPr>
        <w:t xml:space="preserve"> </w:t>
      </w:r>
      <w:r w:rsidRPr="0066125E">
        <w:rPr>
          <w:rFonts w:cs="Arial" w:hint="cs"/>
          <w:sz w:val="28"/>
          <w:szCs w:val="28"/>
          <w:rtl/>
        </w:rPr>
        <w:t>الواردةِ</w:t>
      </w:r>
      <w:r w:rsidRPr="0066125E">
        <w:rPr>
          <w:rFonts w:cs="Arial"/>
          <w:sz w:val="28"/>
          <w:szCs w:val="28"/>
          <w:rtl/>
        </w:rPr>
        <w:t xml:space="preserve"> </w:t>
      </w:r>
      <w:r w:rsidRPr="0066125E">
        <w:rPr>
          <w:rFonts w:cs="Arial" w:hint="cs"/>
          <w:sz w:val="28"/>
          <w:szCs w:val="28"/>
          <w:rtl/>
        </w:rPr>
        <w:t>فيهم،</w:t>
      </w:r>
      <w:r w:rsidRPr="0066125E">
        <w:rPr>
          <w:rFonts w:cs="Arial"/>
          <w:sz w:val="28"/>
          <w:szCs w:val="28"/>
          <w:rtl/>
        </w:rPr>
        <w:t xml:space="preserve"> </w:t>
      </w:r>
      <w:r w:rsidRPr="0066125E">
        <w:rPr>
          <w:rFonts w:cs="Arial" w:hint="cs"/>
          <w:sz w:val="28"/>
          <w:szCs w:val="28"/>
          <w:rtl/>
        </w:rPr>
        <w:t>ورَبْطِها</w:t>
      </w:r>
      <w:r w:rsidRPr="0066125E">
        <w:rPr>
          <w:rFonts w:cs="Arial"/>
          <w:sz w:val="28"/>
          <w:szCs w:val="28"/>
          <w:rtl/>
        </w:rPr>
        <w:t xml:space="preserve"> </w:t>
      </w:r>
      <w:r w:rsidRPr="0066125E">
        <w:rPr>
          <w:rFonts w:cs="Arial" w:hint="cs"/>
          <w:sz w:val="28"/>
          <w:szCs w:val="28"/>
          <w:rtl/>
        </w:rPr>
        <w:t>بما</w:t>
      </w:r>
      <w:r w:rsidRPr="0066125E">
        <w:rPr>
          <w:rFonts w:cs="Arial"/>
          <w:sz w:val="28"/>
          <w:szCs w:val="28"/>
          <w:rtl/>
        </w:rPr>
        <w:t xml:space="preserve"> </w:t>
      </w:r>
      <w:r w:rsidRPr="0066125E">
        <w:rPr>
          <w:rFonts w:cs="Arial" w:hint="cs"/>
          <w:sz w:val="28"/>
          <w:szCs w:val="28"/>
          <w:rtl/>
        </w:rPr>
        <w:t>يَبْدُو</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أفعالِهم؛</w:t>
      </w:r>
      <w:r w:rsidRPr="0066125E">
        <w:rPr>
          <w:rFonts w:cs="Arial"/>
          <w:sz w:val="28"/>
          <w:szCs w:val="28"/>
          <w:rtl/>
        </w:rPr>
        <w:t xml:space="preserve"> </w:t>
      </w:r>
      <w:r w:rsidRPr="0066125E">
        <w:rPr>
          <w:rFonts w:cs="Arial" w:hint="cs"/>
          <w:sz w:val="28"/>
          <w:szCs w:val="28"/>
          <w:rtl/>
        </w:rPr>
        <w:t>كما</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يتلو</w:t>
      </w:r>
      <w:r w:rsidRPr="0066125E">
        <w:rPr>
          <w:rFonts w:cs="Arial"/>
          <w:sz w:val="28"/>
          <w:szCs w:val="28"/>
          <w:rtl/>
        </w:rPr>
        <w:t xml:space="preserve"> </w:t>
      </w:r>
      <w:r w:rsidRPr="0066125E">
        <w:rPr>
          <w:rFonts w:cs="Arial" w:hint="cs"/>
          <w:sz w:val="28"/>
          <w:szCs w:val="28"/>
          <w:rtl/>
        </w:rPr>
        <w:t>آياتِهم</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المَلَأِ</w:t>
      </w:r>
      <w:r w:rsidRPr="0066125E">
        <w:rPr>
          <w:rFonts w:cs="Arial"/>
          <w:sz w:val="28"/>
          <w:szCs w:val="28"/>
          <w:rtl/>
        </w:rPr>
        <w:t xml:space="preserve"> </w:t>
      </w:r>
      <w:r w:rsidRPr="0066125E">
        <w:rPr>
          <w:rFonts w:cs="Arial" w:hint="cs"/>
          <w:sz w:val="28"/>
          <w:szCs w:val="28"/>
          <w:rtl/>
        </w:rPr>
        <w:t>ليَسْمَعوها</w:t>
      </w:r>
      <w:r w:rsidRPr="0066125E">
        <w:rPr>
          <w:rFonts w:cs="Arial"/>
          <w:sz w:val="28"/>
          <w:szCs w:val="28"/>
          <w:rtl/>
        </w:rPr>
        <w:t xml:space="preserve"> </w:t>
      </w:r>
      <w:r w:rsidRPr="0066125E">
        <w:rPr>
          <w:rFonts w:cs="Arial" w:hint="cs"/>
          <w:sz w:val="28"/>
          <w:szCs w:val="28"/>
          <w:rtl/>
        </w:rPr>
        <w:t>فيَحْذَرُوهم؛</w:t>
      </w:r>
      <w:r w:rsidRPr="0066125E">
        <w:rPr>
          <w:rFonts w:cs="Arial"/>
          <w:sz w:val="28"/>
          <w:szCs w:val="28"/>
          <w:rtl/>
        </w:rPr>
        <w:t xml:space="preserve"> </w:t>
      </w:r>
      <w:r w:rsidRPr="0066125E">
        <w:rPr>
          <w:rFonts w:cs="Arial" w:hint="cs"/>
          <w:sz w:val="28"/>
          <w:szCs w:val="28"/>
          <w:rtl/>
        </w:rPr>
        <w:t>فقد</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يَقرَأُ</w:t>
      </w:r>
      <w:r w:rsidRPr="0066125E">
        <w:rPr>
          <w:rFonts w:cs="Arial"/>
          <w:sz w:val="28"/>
          <w:szCs w:val="28"/>
          <w:rtl/>
        </w:rPr>
        <w:t xml:space="preserve"> </w:t>
      </w:r>
      <w:r w:rsidRPr="0066125E">
        <w:rPr>
          <w:rFonts w:cs="Arial" w:hint="cs"/>
          <w:sz w:val="28"/>
          <w:szCs w:val="28"/>
          <w:rtl/>
        </w:rPr>
        <w:t>سورةَ</w:t>
      </w:r>
      <w:r w:rsidRPr="0066125E">
        <w:rPr>
          <w:rFonts w:cs="Arial"/>
          <w:sz w:val="28"/>
          <w:szCs w:val="28"/>
          <w:rtl/>
        </w:rPr>
        <w:t xml:space="preserve"> (</w:t>
      </w:r>
      <w:r w:rsidRPr="0066125E">
        <w:rPr>
          <w:rFonts w:cs="Arial" w:hint="cs"/>
          <w:sz w:val="28"/>
          <w:szCs w:val="28"/>
          <w:rtl/>
        </w:rPr>
        <w:t>المنافِقونَ</w:t>
      </w:r>
      <w:r w:rsidRPr="0066125E">
        <w:rPr>
          <w:rFonts w:cs="Arial"/>
          <w:sz w:val="28"/>
          <w:szCs w:val="28"/>
          <w:rtl/>
        </w:rPr>
        <w:t xml:space="preserve">) </w:t>
      </w:r>
      <w:r w:rsidRPr="0066125E">
        <w:rPr>
          <w:rFonts w:cs="Arial" w:hint="cs"/>
          <w:sz w:val="28"/>
          <w:szCs w:val="28"/>
          <w:rtl/>
        </w:rPr>
        <w:t>يومَ</w:t>
      </w:r>
      <w:r w:rsidRPr="0066125E">
        <w:rPr>
          <w:rFonts w:cs="Arial"/>
          <w:sz w:val="28"/>
          <w:szCs w:val="28"/>
          <w:rtl/>
        </w:rPr>
        <w:t xml:space="preserve"> </w:t>
      </w:r>
      <w:r w:rsidRPr="0066125E">
        <w:rPr>
          <w:rFonts w:cs="Arial" w:hint="cs"/>
          <w:sz w:val="28"/>
          <w:szCs w:val="28"/>
          <w:rtl/>
        </w:rPr>
        <w:t>الجُمُعةِ،</w:t>
      </w:r>
      <w:r w:rsidRPr="0066125E">
        <w:rPr>
          <w:rFonts w:cs="Arial"/>
          <w:sz w:val="28"/>
          <w:szCs w:val="28"/>
          <w:rtl/>
        </w:rPr>
        <w:t xml:space="preserve"> </w:t>
      </w:r>
      <w:r w:rsidRPr="0066125E">
        <w:rPr>
          <w:rFonts w:cs="Arial" w:hint="cs"/>
          <w:sz w:val="28"/>
          <w:szCs w:val="28"/>
          <w:rtl/>
        </w:rPr>
        <w:t>فيَسْمَعُها</w:t>
      </w:r>
      <w:r w:rsidRPr="0066125E">
        <w:rPr>
          <w:rFonts w:cs="Arial"/>
          <w:sz w:val="28"/>
          <w:szCs w:val="28"/>
          <w:rtl/>
        </w:rPr>
        <w:t xml:space="preserve"> </w:t>
      </w:r>
      <w:r w:rsidRPr="0066125E">
        <w:rPr>
          <w:rFonts w:cs="Arial" w:hint="cs"/>
          <w:sz w:val="28"/>
          <w:szCs w:val="28"/>
          <w:rtl/>
        </w:rPr>
        <w:t>الناسُ،</w:t>
      </w:r>
      <w:r w:rsidRPr="0066125E">
        <w:rPr>
          <w:rFonts w:cs="Arial"/>
          <w:sz w:val="28"/>
          <w:szCs w:val="28"/>
          <w:rtl/>
        </w:rPr>
        <w:t xml:space="preserve"> </w:t>
      </w:r>
      <w:r w:rsidRPr="0066125E">
        <w:rPr>
          <w:rFonts w:cs="Arial" w:hint="cs"/>
          <w:sz w:val="28"/>
          <w:szCs w:val="28"/>
          <w:rtl/>
        </w:rPr>
        <w:t>ويَسمَعُ</w:t>
      </w:r>
      <w:r w:rsidRPr="0066125E">
        <w:rPr>
          <w:rFonts w:cs="Arial"/>
          <w:sz w:val="28"/>
          <w:szCs w:val="28"/>
          <w:rtl/>
        </w:rPr>
        <w:t xml:space="preserve"> </w:t>
      </w:r>
      <w:r w:rsidRPr="0066125E">
        <w:rPr>
          <w:rFonts w:cs="Arial" w:hint="cs"/>
          <w:sz w:val="28"/>
          <w:szCs w:val="28"/>
          <w:rtl/>
        </w:rPr>
        <w:t>المنافِقونَ</w:t>
      </w:r>
      <w:r w:rsidRPr="0066125E">
        <w:rPr>
          <w:rFonts w:cs="Arial"/>
          <w:sz w:val="28"/>
          <w:szCs w:val="28"/>
          <w:rtl/>
        </w:rPr>
        <w:t xml:space="preserve"> </w:t>
      </w:r>
      <w:r w:rsidRPr="0066125E">
        <w:rPr>
          <w:rFonts w:cs="Arial" w:hint="cs"/>
          <w:sz w:val="28"/>
          <w:szCs w:val="28"/>
          <w:rtl/>
        </w:rPr>
        <w:t>أوصافَهم؛</w:t>
      </w:r>
      <w:r w:rsidRPr="0066125E">
        <w:rPr>
          <w:rFonts w:cs="Arial"/>
          <w:sz w:val="28"/>
          <w:szCs w:val="28"/>
          <w:rtl/>
        </w:rPr>
        <w:t xml:space="preserve"> </w:t>
      </w:r>
      <w:r w:rsidRPr="0066125E">
        <w:rPr>
          <w:rFonts w:cs="Arial" w:hint="cs"/>
          <w:sz w:val="28"/>
          <w:szCs w:val="28"/>
          <w:rtl/>
        </w:rPr>
        <w:t>فيَهابُونَ</w:t>
      </w:r>
      <w:r w:rsidRPr="0066125E">
        <w:rPr>
          <w:rFonts w:cs="Arial"/>
          <w:sz w:val="28"/>
          <w:szCs w:val="28"/>
          <w:rtl/>
        </w:rPr>
        <w:t xml:space="preserve"> </w:t>
      </w:r>
      <w:r w:rsidRPr="0066125E">
        <w:rPr>
          <w:rFonts w:cs="Arial" w:hint="cs"/>
          <w:sz w:val="28"/>
          <w:szCs w:val="28"/>
          <w:rtl/>
        </w:rPr>
        <w:t>ويَخافونَ،</w:t>
      </w:r>
      <w:r w:rsidRPr="0066125E">
        <w:rPr>
          <w:rFonts w:cs="Arial"/>
          <w:sz w:val="28"/>
          <w:szCs w:val="28"/>
          <w:rtl/>
        </w:rPr>
        <w:t xml:space="preserve"> </w:t>
      </w:r>
      <w:r w:rsidRPr="0066125E">
        <w:rPr>
          <w:rFonts w:cs="Arial" w:hint="cs"/>
          <w:sz w:val="28"/>
          <w:szCs w:val="28"/>
          <w:rtl/>
        </w:rPr>
        <w:t>ويُدْفَعُ</w:t>
      </w:r>
      <w:r w:rsidRPr="0066125E">
        <w:rPr>
          <w:rFonts w:cs="Arial"/>
          <w:sz w:val="28"/>
          <w:szCs w:val="28"/>
          <w:rtl/>
        </w:rPr>
        <w:t xml:space="preserve"> </w:t>
      </w:r>
      <w:r w:rsidRPr="0066125E">
        <w:rPr>
          <w:rFonts w:cs="Arial" w:hint="cs"/>
          <w:sz w:val="28"/>
          <w:szCs w:val="28"/>
          <w:rtl/>
        </w:rPr>
        <w:t>شرُّهم</w:t>
      </w:r>
      <w:r w:rsidRPr="0066125E">
        <w:rPr>
          <w:rFonts w:cs="Arial"/>
          <w:sz w:val="28"/>
          <w:szCs w:val="28"/>
          <w:rtl/>
        </w:rPr>
        <w:t>.</w:t>
      </w:r>
    </w:p>
    <w:p w:rsidR="0037592F" w:rsidRDefault="0037592F" w:rsidP="0037592F">
      <w:pPr>
        <w:bidi/>
        <w:jc w:val="both"/>
        <w:rPr>
          <w:rFonts w:cs="Arial"/>
          <w:sz w:val="28"/>
          <w:szCs w:val="28"/>
          <w:rtl/>
        </w:rPr>
      </w:pPr>
      <w:r w:rsidRPr="0066125E">
        <w:rPr>
          <w:rFonts w:cs="Arial" w:hint="cs"/>
          <w:sz w:val="28"/>
          <w:szCs w:val="28"/>
          <w:rtl/>
        </w:rPr>
        <w:t>الصورةُ</w:t>
      </w:r>
      <w:r w:rsidRPr="0066125E">
        <w:rPr>
          <w:rFonts w:cs="Arial"/>
          <w:sz w:val="28"/>
          <w:szCs w:val="28"/>
          <w:rtl/>
        </w:rPr>
        <w:t xml:space="preserve"> </w:t>
      </w:r>
      <w:r w:rsidRPr="0066125E">
        <w:rPr>
          <w:rFonts w:cs="Arial" w:hint="cs"/>
          <w:sz w:val="28"/>
          <w:szCs w:val="28"/>
          <w:rtl/>
        </w:rPr>
        <w:t>الـثـالـثـةُ</w:t>
      </w:r>
      <w:r w:rsidRPr="0066125E">
        <w:rPr>
          <w:rFonts w:cs="Arial"/>
          <w:sz w:val="28"/>
          <w:szCs w:val="28"/>
          <w:rtl/>
        </w:rPr>
        <w:t xml:space="preserve"> : </w:t>
      </w:r>
      <w:r w:rsidRPr="0066125E">
        <w:rPr>
          <w:rFonts w:cs="Arial" w:hint="cs"/>
          <w:sz w:val="28"/>
          <w:szCs w:val="28"/>
          <w:rtl/>
        </w:rPr>
        <w:t>التغليظُ</w:t>
      </w:r>
      <w:r w:rsidRPr="0066125E">
        <w:rPr>
          <w:rFonts w:cs="Arial"/>
          <w:sz w:val="28"/>
          <w:szCs w:val="28"/>
          <w:rtl/>
        </w:rPr>
        <w:t xml:space="preserve"> </w:t>
      </w:r>
      <w:r w:rsidRPr="0066125E">
        <w:rPr>
          <w:rFonts w:cs="Arial" w:hint="cs"/>
          <w:sz w:val="28"/>
          <w:szCs w:val="28"/>
          <w:rtl/>
        </w:rPr>
        <w:t>عليهم</w:t>
      </w:r>
      <w:r w:rsidRPr="0066125E">
        <w:rPr>
          <w:rFonts w:cs="Arial"/>
          <w:sz w:val="28"/>
          <w:szCs w:val="28"/>
          <w:rtl/>
        </w:rPr>
        <w:t xml:space="preserve"> </w:t>
      </w:r>
      <w:r w:rsidRPr="0066125E">
        <w:rPr>
          <w:rFonts w:cs="Arial" w:hint="cs"/>
          <w:sz w:val="28"/>
          <w:szCs w:val="28"/>
          <w:rtl/>
        </w:rPr>
        <w:t>بالقولِ</w:t>
      </w:r>
      <w:r w:rsidRPr="0066125E">
        <w:rPr>
          <w:rFonts w:cs="Arial"/>
          <w:sz w:val="28"/>
          <w:szCs w:val="28"/>
          <w:rtl/>
        </w:rPr>
        <w:t xml:space="preserve"> </w:t>
      </w:r>
      <w:r w:rsidRPr="0066125E">
        <w:rPr>
          <w:rFonts w:cs="Arial" w:hint="cs"/>
          <w:sz w:val="28"/>
          <w:szCs w:val="28"/>
          <w:rtl/>
        </w:rPr>
        <w:t>عندَ</w:t>
      </w:r>
      <w:r w:rsidRPr="0066125E">
        <w:rPr>
          <w:rFonts w:cs="Arial"/>
          <w:sz w:val="28"/>
          <w:szCs w:val="28"/>
          <w:rtl/>
        </w:rPr>
        <w:t xml:space="preserve"> </w:t>
      </w:r>
      <w:r w:rsidRPr="0066125E">
        <w:rPr>
          <w:rFonts w:cs="Arial" w:hint="cs"/>
          <w:sz w:val="28"/>
          <w:szCs w:val="28"/>
          <w:rtl/>
        </w:rPr>
        <w:t>ظهورِ</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يُستنكَرُ</w:t>
      </w:r>
      <w:r w:rsidRPr="0066125E">
        <w:rPr>
          <w:rFonts w:cs="Arial"/>
          <w:sz w:val="28"/>
          <w:szCs w:val="28"/>
          <w:rtl/>
        </w:rPr>
        <w:t xml:space="preserve"> </w:t>
      </w:r>
      <w:r w:rsidRPr="0066125E">
        <w:rPr>
          <w:rFonts w:cs="Arial" w:hint="cs"/>
          <w:sz w:val="28"/>
          <w:szCs w:val="28"/>
          <w:rtl/>
        </w:rPr>
        <w:t>منهم،</w:t>
      </w:r>
      <w:r w:rsidRPr="0066125E">
        <w:rPr>
          <w:rFonts w:cs="Arial"/>
          <w:sz w:val="28"/>
          <w:szCs w:val="28"/>
          <w:rtl/>
        </w:rPr>
        <w:t xml:space="preserve"> </w:t>
      </w:r>
      <w:r w:rsidRPr="0066125E">
        <w:rPr>
          <w:rFonts w:cs="Arial" w:hint="cs"/>
          <w:sz w:val="28"/>
          <w:szCs w:val="28"/>
          <w:rtl/>
        </w:rPr>
        <w:t>وعدَمُ</w:t>
      </w:r>
      <w:r w:rsidRPr="0066125E">
        <w:rPr>
          <w:rFonts w:cs="Arial"/>
          <w:sz w:val="28"/>
          <w:szCs w:val="28"/>
          <w:rtl/>
        </w:rPr>
        <w:t xml:space="preserve"> </w:t>
      </w:r>
      <w:r w:rsidRPr="0066125E">
        <w:rPr>
          <w:rFonts w:cs="Arial" w:hint="cs"/>
          <w:sz w:val="28"/>
          <w:szCs w:val="28"/>
          <w:rtl/>
        </w:rPr>
        <w:t>اللِّينِ</w:t>
      </w:r>
      <w:r w:rsidRPr="0066125E">
        <w:rPr>
          <w:rFonts w:cs="Arial"/>
          <w:sz w:val="28"/>
          <w:szCs w:val="28"/>
          <w:rtl/>
        </w:rPr>
        <w:t xml:space="preserve"> </w:t>
      </w:r>
      <w:r w:rsidRPr="0066125E">
        <w:rPr>
          <w:rFonts w:cs="Arial" w:hint="cs"/>
          <w:sz w:val="28"/>
          <w:szCs w:val="28"/>
          <w:rtl/>
        </w:rPr>
        <w:t>والرِّفْقِ</w:t>
      </w:r>
      <w:r w:rsidRPr="0066125E">
        <w:rPr>
          <w:rFonts w:cs="Arial"/>
          <w:sz w:val="28"/>
          <w:szCs w:val="28"/>
          <w:rtl/>
        </w:rPr>
        <w:t xml:space="preserve"> </w:t>
      </w:r>
      <w:r w:rsidRPr="0066125E">
        <w:rPr>
          <w:rFonts w:cs="Arial" w:hint="cs"/>
          <w:sz w:val="28"/>
          <w:szCs w:val="28"/>
          <w:rtl/>
        </w:rPr>
        <w:t>بهم،</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لم</w:t>
      </w:r>
      <w:r w:rsidRPr="0066125E">
        <w:rPr>
          <w:rFonts w:cs="Arial"/>
          <w:sz w:val="28"/>
          <w:szCs w:val="28"/>
          <w:rtl/>
        </w:rPr>
        <w:t xml:space="preserve"> </w:t>
      </w:r>
      <w:r w:rsidRPr="0066125E">
        <w:rPr>
          <w:rFonts w:cs="Arial" w:hint="cs"/>
          <w:sz w:val="28"/>
          <w:szCs w:val="28"/>
          <w:rtl/>
        </w:rPr>
        <w:t>تَدْعُ</w:t>
      </w:r>
      <w:r w:rsidRPr="0066125E">
        <w:rPr>
          <w:rFonts w:cs="Arial"/>
          <w:sz w:val="28"/>
          <w:szCs w:val="28"/>
          <w:rtl/>
        </w:rPr>
        <w:t xml:space="preserve"> </w:t>
      </w:r>
      <w:r w:rsidRPr="0066125E">
        <w:rPr>
          <w:rFonts w:cs="Arial" w:hint="cs"/>
          <w:sz w:val="28"/>
          <w:szCs w:val="28"/>
          <w:rtl/>
        </w:rPr>
        <w:t>الحاجةُ</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تأليفًا</w:t>
      </w:r>
      <w:r w:rsidRPr="0066125E">
        <w:rPr>
          <w:rFonts w:cs="Arial"/>
          <w:sz w:val="28"/>
          <w:szCs w:val="28"/>
          <w:rtl/>
        </w:rPr>
        <w:t xml:space="preserve"> </w:t>
      </w:r>
      <w:r w:rsidRPr="0066125E">
        <w:rPr>
          <w:rFonts w:cs="Arial" w:hint="cs"/>
          <w:sz w:val="28"/>
          <w:szCs w:val="28"/>
          <w:rtl/>
        </w:rPr>
        <w:t>ودفعًا</w:t>
      </w:r>
      <w:r w:rsidRPr="0066125E">
        <w:rPr>
          <w:rFonts w:cs="Arial"/>
          <w:sz w:val="28"/>
          <w:szCs w:val="28"/>
          <w:rtl/>
        </w:rPr>
        <w:t xml:space="preserve"> </w:t>
      </w:r>
      <w:r w:rsidRPr="0066125E">
        <w:rPr>
          <w:rFonts w:cs="Arial" w:hint="cs"/>
          <w:sz w:val="28"/>
          <w:szCs w:val="28"/>
          <w:rtl/>
        </w:rPr>
        <w:t>لشَرِّهم؛</w:t>
      </w:r>
      <w:r w:rsidRPr="0066125E">
        <w:rPr>
          <w:rFonts w:cs="Arial"/>
          <w:sz w:val="28"/>
          <w:szCs w:val="28"/>
          <w:rtl/>
        </w:rPr>
        <w:t xml:space="preserve"> </w:t>
      </w:r>
      <w:r w:rsidRPr="0066125E">
        <w:rPr>
          <w:rFonts w:cs="Arial" w:hint="cs"/>
          <w:sz w:val="28"/>
          <w:szCs w:val="28"/>
          <w:rtl/>
        </w:rPr>
        <w:t>وهذا</w:t>
      </w:r>
      <w:r w:rsidRPr="0066125E">
        <w:rPr>
          <w:rFonts w:cs="Arial"/>
          <w:sz w:val="28"/>
          <w:szCs w:val="28"/>
          <w:rtl/>
        </w:rPr>
        <w:t xml:space="preserve"> </w:t>
      </w:r>
      <w:r w:rsidRPr="0066125E">
        <w:rPr>
          <w:rFonts w:cs="Arial" w:hint="cs"/>
          <w:sz w:val="28"/>
          <w:szCs w:val="28"/>
          <w:rtl/>
        </w:rPr>
        <w:t>ظاهرُ</w:t>
      </w:r>
      <w:r w:rsidRPr="0066125E">
        <w:rPr>
          <w:rFonts w:cs="Arial"/>
          <w:sz w:val="28"/>
          <w:szCs w:val="28"/>
          <w:rtl/>
        </w:rPr>
        <w:t xml:space="preserve"> </w:t>
      </w:r>
      <w:r w:rsidRPr="0066125E">
        <w:rPr>
          <w:rFonts w:cs="Arial" w:hint="cs"/>
          <w:sz w:val="28"/>
          <w:szCs w:val="28"/>
          <w:rtl/>
        </w:rPr>
        <w:t>قولِهِ</w:t>
      </w:r>
      <w:r w:rsidRPr="0066125E">
        <w:rPr>
          <w:rFonts w:cs="Arial"/>
          <w:sz w:val="28"/>
          <w:szCs w:val="28"/>
          <w:rtl/>
        </w:rPr>
        <w:t xml:space="preserve"> </w:t>
      </w:r>
      <w:r w:rsidRPr="0066125E">
        <w:rPr>
          <w:rFonts w:cs="Arial" w:hint="cs"/>
          <w:sz w:val="28"/>
          <w:szCs w:val="28"/>
          <w:rtl/>
        </w:rPr>
        <w:t>تعالى</w:t>
      </w:r>
      <w:r w:rsidRPr="0066125E">
        <w:rPr>
          <w:rFonts w:cs="Arial"/>
          <w:sz w:val="28"/>
          <w:szCs w:val="28"/>
          <w:rtl/>
        </w:rPr>
        <w:t>: {</w:t>
      </w:r>
      <w:r w:rsidRPr="0066125E">
        <w:rPr>
          <w:rFonts w:cs="Arial" w:hint="cs"/>
          <w:sz w:val="28"/>
          <w:szCs w:val="28"/>
          <w:rtl/>
        </w:rPr>
        <w:t>وَاغْلُظْ</w:t>
      </w:r>
      <w:r w:rsidRPr="0066125E">
        <w:rPr>
          <w:rFonts w:cs="Arial"/>
          <w:sz w:val="28"/>
          <w:szCs w:val="28"/>
          <w:rtl/>
        </w:rPr>
        <w:t xml:space="preserve"> </w:t>
      </w:r>
      <w:r w:rsidRPr="0066125E">
        <w:rPr>
          <w:rFonts w:cs="Arial" w:hint="cs"/>
          <w:sz w:val="28"/>
          <w:szCs w:val="28"/>
          <w:rtl/>
        </w:rPr>
        <w:t>عَلَيْهِمْ</w:t>
      </w:r>
      <w:r w:rsidRPr="0066125E">
        <w:rPr>
          <w:rFonts w:cs="Arial"/>
          <w:sz w:val="28"/>
          <w:szCs w:val="28"/>
          <w:rtl/>
        </w:rPr>
        <w:t xml:space="preserve"> *}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يَعني</w:t>
      </w:r>
      <w:r w:rsidRPr="0066125E">
        <w:rPr>
          <w:rFonts w:cs="Arial"/>
          <w:sz w:val="28"/>
          <w:szCs w:val="28"/>
          <w:rtl/>
        </w:rPr>
        <w:t xml:space="preserve"> : </w:t>
      </w:r>
      <w:r w:rsidRPr="0066125E">
        <w:rPr>
          <w:rFonts w:cs="Arial" w:hint="cs"/>
          <w:sz w:val="28"/>
          <w:szCs w:val="28"/>
          <w:rtl/>
        </w:rPr>
        <w:t>بالقَوْلِ؛</w:t>
      </w:r>
      <w:r w:rsidRPr="0066125E">
        <w:rPr>
          <w:rFonts w:cs="Arial"/>
          <w:sz w:val="28"/>
          <w:szCs w:val="28"/>
          <w:rtl/>
        </w:rPr>
        <w:t xml:space="preserve"> </w:t>
      </w:r>
      <w:r w:rsidRPr="0066125E">
        <w:rPr>
          <w:rFonts w:cs="Arial" w:hint="cs"/>
          <w:sz w:val="28"/>
          <w:szCs w:val="28"/>
          <w:rtl/>
        </w:rPr>
        <w:t>ولهذا</w:t>
      </w:r>
      <w:r w:rsidRPr="0066125E">
        <w:rPr>
          <w:rFonts w:cs="Arial"/>
          <w:sz w:val="28"/>
          <w:szCs w:val="28"/>
          <w:rtl/>
        </w:rPr>
        <w:t xml:space="preserve"> </w:t>
      </w:r>
      <w:r w:rsidRPr="0066125E">
        <w:rPr>
          <w:rFonts w:cs="Arial" w:hint="cs"/>
          <w:sz w:val="28"/>
          <w:szCs w:val="28"/>
          <w:rtl/>
        </w:rPr>
        <w:t>فَسَّرَ</w:t>
      </w:r>
      <w:r w:rsidRPr="0066125E">
        <w:rPr>
          <w:rFonts w:cs="Arial"/>
          <w:sz w:val="28"/>
          <w:szCs w:val="28"/>
          <w:rtl/>
        </w:rPr>
        <w:t xml:space="preserve"> </w:t>
      </w:r>
      <w:r w:rsidRPr="0066125E">
        <w:rPr>
          <w:rFonts w:cs="Arial" w:hint="cs"/>
          <w:sz w:val="28"/>
          <w:szCs w:val="28"/>
          <w:rtl/>
        </w:rPr>
        <w:t>جماعةٌ</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الصَّحَابةِ</w:t>
      </w:r>
      <w:r w:rsidRPr="0066125E">
        <w:rPr>
          <w:rFonts w:cs="Arial"/>
          <w:sz w:val="28"/>
          <w:szCs w:val="28"/>
          <w:rtl/>
        </w:rPr>
        <w:t xml:space="preserve"> </w:t>
      </w:r>
      <w:r w:rsidRPr="0066125E">
        <w:rPr>
          <w:rFonts w:cs="Arial" w:hint="cs"/>
          <w:sz w:val="28"/>
          <w:szCs w:val="28"/>
          <w:rtl/>
        </w:rPr>
        <w:t>جِهَادَهم</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الآيةِ</w:t>
      </w:r>
      <w:r w:rsidRPr="0066125E">
        <w:rPr>
          <w:rFonts w:cs="Arial"/>
          <w:sz w:val="28"/>
          <w:szCs w:val="28"/>
          <w:rtl/>
        </w:rPr>
        <w:t xml:space="preserve"> </w:t>
      </w:r>
      <w:r w:rsidRPr="0066125E">
        <w:rPr>
          <w:rFonts w:cs="Arial" w:hint="cs"/>
          <w:sz w:val="28"/>
          <w:szCs w:val="28"/>
          <w:rtl/>
        </w:rPr>
        <w:t>باللِّسَانِ؛</w:t>
      </w:r>
      <w:r w:rsidRPr="0066125E">
        <w:rPr>
          <w:rFonts w:cs="Arial"/>
          <w:sz w:val="28"/>
          <w:szCs w:val="28"/>
          <w:rtl/>
        </w:rPr>
        <w:t xml:space="preserve"> </w:t>
      </w:r>
      <w:r w:rsidRPr="0066125E">
        <w:rPr>
          <w:rFonts w:cs="Arial" w:hint="cs"/>
          <w:sz w:val="28"/>
          <w:szCs w:val="28"/>
          <w:rtl/>
        </w:rPr>
        <w:t>كما</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عبَّاسٍ</w:t>
      </w:r>
      <w:r w:rsidRPr="0066125E">
        <w:rPr>
          <w:rFonts w:cs="Arial"/>
          <w:sz w:val="28"/>
          <w:szCs w:val="28"/>
          <w:rtl/>
        </w:rPr>
        <w:t>: «</w:t>
      </w:r>
      <w:r w:rsidRPr="0066125E">
        <w:rPr>
          <w:rFonts w:cs="Arial" w:hint="cs"/>
          <w:sz w:val="28"/>
          <w:szCs w:val="28"/>
          <w:rtl/>
        </w:rPr>
        <w:t>جهادُ</w:t>
      </w:r>
      <w:r w:rsidRPr="0066125E">
        <w:rPr>
          <w:rFonts w:cs="Arial"/>
          <w:sz w:val="28"/>
          <w:szCs w:val="28"/>
          <w:rtl/>
        </w:rPr>
        <w:t xml:space="preserve"> </w:t>
      </w:r>
      <w:r w:rsidRPr="0066125E">
        <w:rPr>
          <w:rFonts w:cs="Arial" w:hint="cs"/>
          <w:sz w:val="28"/>
          <w:szCs w:val="28"/>
          <w:rtl/>
        </w:rPr>
        <w:t>الكفارِ</w:t>
      </w:r>
      <w:r w:rsidRPr="0066125E">
        <w:rPr>
          <w:rFonts w:cs="Arial"/>
          <w:sz w:val="28"/>
          <w:szCs w:val="28"/>
          <w:rtl/>
        </w:rPr>
        <w:t xml:space="preserve"> </w:t>
      </w:r>
      <w:r w:rsidRPr="0066125E">
        <w:rPr>
          <w:rFonts w:cs="Arial" w:hint="cs"/>
          <w:sz w:val="28"/>
          <w:szCs w:val="28"/>
          <w:rtl/>
        </w:rPr>
        <w:t>بالسَّيْفِ،</w:t>
      </w:r>
      <w:r w:rsidRPr="0066125E">
        <w:rPr>
          <w:rFonts w:cs="Arial"/>
          <w:sz w:val="28"/>
          <w:szCs w:val="28"/>
          <w:rtl/>
        </w:rPr>
        <w:t xml:space="preserve"> </w:t>
      </w:r>
      <w:r w:rsidRPr="0066125E">
        <w:rPr>
          <w:rFonts w:cs="Arial" w:hint="cs"/>
          <w:sz w:val="28"/>
          <w:szCs w:val="28"/>
          <w:rtl/>
        </w:rPr>
        <w:t>وجِهادُ</w:t>
      </w:r>
      <w:r w:rsidRPr="0066125E">
        <w:rPr>
          <w:rFonts w:cs="Arial"/>
          <w:sz w:val="28"/>
          <w:szCs w:val="28"/>
          <w:rtl/>
        </w:rPr>
        <w:t xml:space="preserve"> </w:t>
      </w:r>
      <w:r w:rsidRPr="0066125E">
        <w:rPr>
          <w:rFonts w:cs="Arial" w:hint="cs"/>
          <w:sz w:val="28"/>
          <w:szCs w:val="28"/>
          <w:rtl/>
        </w:rPr>
        <w:t>المنافِقينَ</w:t>
      </w:r>
      <w:r w:rsidRPr="0066125E">
        <w:rPr>
          <w:rFonts w:cs="Arial"/>
          <w:sz w:val="28"/>
          <w:szCs w:val="28"/>
          <w:rtl/>
        </w:rPr>
        <w:t xml:space="preserve"> </w:t>
      </w:r>
      <w:r w:rsidRPr="0066125E">
        <w:rPr>
          <w:rFonts w:cs="Arial" w:hint="cs"/>
          <w:sz w:val="28"/>
          <w:szCs w:val="28"/>
          <w:rtl/>
        </w:rPr>
        <w:t>باللِّسانِ</w:t>
      </w:r>
      <w:r w:rsidRPr="0066125E">
        <w:rPr>
          <w:rFonts w:cs="Arial" w:hint="eastAsia"/>
          <w:sz w:val="28"/>
          <w:szCs w:val="28"/>
          <w:rtl/>
        </w:rPr>
        <w:t>»</w:t>
      </w:r>
      <w:r>
        <w:rPr>
          <w:rFonts w:cs="Arial" w:hint="cs"/>
          <w:sz w:val="28"/>
          <w:szCs w:val="28"/>
          <w:rtl/>
        </w:rPr>
        <w:t>(1).</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ــــــــــــــــــــــــــــــــــــــــــــــــــــــــــــــــــــــــــــــــ</w:t>
      </w:r>
    </w:p>
    <w:p w:rsidR="0037592F" w:rsidRPr="00B82474" w:rsidRDefault="0037592F" w:rsidP="0037592F">
      <w:pPr>
        <w:pStyle w:val="ListParagraph"/>
        <w:numPr>
          <w:ilvl w:val="0"/>
          <w:numId w:val="173"/>
        </w:numPr>
        <w:bidi/>
        <w:jc w:val="both"/>
        <w:rPr>
          <w:sz w:val="28"/>
          <w:szCs w:val="28"/>
        </w:rPr>
      </w:pPr>
      <w:r w:rsidRPr="00B82474">
        <w:rPr>
          <w:rFonts w:cs="Arial"/>
          <w:sz w:val="28"/>
          <w:szCs w:val="28"/>
          <w:rtl/>
        </w:rPr>
        <w:t>«</w:t>
      </w:r>
      <w:r w:rsidRPr="00B82474">
        <w:rPr>
          <w:rFonts w:cs="Arial" w:hint="cs"/>
          <w:sz w:val="28"/>
          <w:szCs w:val="28"/>
          <w:rtl/>
        </w:rPr>
        <w:t>تفسير</w:t>
      </w:r>
      <w:r w:rsidRPr="00B82474">
        <w:rPr>
          <w:rFonts w:cs="Arial"/>
          <w:sz w:val="28"/>
          <w:szCs w:val="28"/>
          <w:rtl/>
        </w:rPr>
        <w:t xml:space="preserve"> </w:t>
      </w:r>
      <w:r w:rsidRPr="00B82474">
        <w:rPr>
          <w:rFonts w:cs="Arial" w:hint="cs"/>
          <w:sz w:val="28"/>
          <w:szCs w:val="28"/>
          <w:rtl/>
        </w:rPr>
        <w:t>الطبري</w:t>
      </w:r>
      <w:r w:rsidRPr="00B82474">
        <w:rPr>
          <w:rFonts w:cs="Arial" w:hint="eastAsia"/>
          <w:sz w:val="28"/>
          <w:szCs w:val="28"/>
          <w:rtl/>
        </w:rPr>
        <w:t>»</w:t>
      </w:r>
      <w:r w:rsidRPr="00B82474">
        <w:rPr>
          <w:rFonts w:cs="Arial"/>
          <w:sz w:val="28"/>
          <w:szCs w:val="28"/>
          <w:rtl/>
        </w:rPr>
        <w:t xml:space="preserve"> (11/566)</w:t>
      </w:r>
      <w:r w:rsidRPr="00B82474">
        <w:rPr>
          <w:rFonts w:cs="Arial" w:hint="cs"/>
          <w:sz w:val="28"/>
          <w:szCs w:val="28"/>
          <w:rtl/>
        </w:rPr>
        <w:t>،</w:t>
      </w:r>
      <w:r w:rsidRPr="00B82474">
        <w:rPr>
          <w:rFonts w:cs="Arial"/>
          <w:sz w:val="28"/>
          <w:szCs w:val="28"/>
          <w:rtl/>
        </w:rPr>
        <w:t xml:space="preserve"> </w:t>
      </w:r>
      <w:r w:rsidRPr="00B82474">
        <w:rPr>
          <w:rFonts w:cs="Arial" w:hint="cs"/>
          <w:sz w:val="28"/>
          <w:szCs w:val="28"/>
          <w:rtl/>
        </w:rPr>
        <w:t>و</w:t>
      </w:r>
      <w:r w:rsidRPr="00B82474">
        <w:rPr>
          <w:rFonts w:cs="Arial" w:hint="eastAsia"/>
          <w:sz w:val="28"/>
          <w:szCs w:val="28"/>
          <w:rtl/>
        </w:rPr>
        <w:t>«</w:t>
      </w:r>
      <w:r w:rsidRPr="00B82474">
        <w:rPr>
          <w:rFonts w:cs="Arial" w:hint="cs"/>
          <w:sz w:val="28"/>
          <w:szCs w:val="28"/>
          <w:rtl/>
        </w:rPr>
        <w:t>تفسير</w:t>
      </w:r>
      <w:r w:rsidRPr="00B82474">
        <w:rPr>
          <w:rFonts w:cs="Arial"/>
          <w:sz w:val="28"/>
          <w:szCs w:val="28"/>
          <w:rtl/>
        </w:rPr>
        <w:t xml:space="preserve"> </w:t>
      </w:r>
      <w:r w:rsidRPr="00B82474">
        <w:rPr>
          <w:rFonts w:cs="Arial" w:hint="cs"/>
          <w:sz w:val="28"/>
          <w:szCs w:val="28"/>
          <w:rtl/>
        </w:rPr>
        <w:t>ابن</w:t>
      </w:r>
      <w:r w:rsidRPr="00B82474">
        <w:rPr>
          <w:rFonts w:cs="Arial"/>
          <w:sz w:val="28"/>
          <w:szCs w:val="28"/>
          <w:rtl/>
        </w:rPr>
        <w:t xml:space="preserve"> </w:t>
      </w:r>
      <w:r w:rsidRPr="00B82474">
        <w:rPr>
          <w:rFonts w:cs="Arial" w:hint="cs"/>
          <w:sz w:val="28"/>
          <w:szCs w:val="28"/>
          <w:rtl/>
        </w:rPr>
        <w:t>أبي</w:t>
      </w:r>
      <w:r w:rsidRPr="00B82474">
        <w:rPr>
          <w:rFonts w:cs="Arial"/>
          <w:sz w:val="28"/>
          <w:szCs w:val="28"/>
          <w:rtl/>
        </w:rPr>
        <w:t xml:space="preserve"> </w:t>
      </w:r>
      <w:r w:rsidRPr="00B82474">
        <w:rPr>
          <w:rFonts w:cs="Arial" w:hint="cs"/>
          <w:sz w:val="28"/>
          <w:szCs w:val="28"/>
          <w:rtl/>
        </w:rPr>
        <w:t>حاتم</w:t>
      </w:r>
      <w:r w:rsidRPr="00B82474">
        <w:rPr>
          <w:rFonts w:cs="Arial" w:hint="eastAsia"/>
          <w:sz w:val="28"/>
          <w:szCs w:val="28"/>
          <w:rtl/>
        </w:rPr>
        <w:t>»</w:t>
      </w:r>
      <w:r>
        <w:rPr>
          <w:rFonts w:cs="Arial"/>
          <w:sz w:val="28"/>
          <w:szCs w:val="28"/>
          <w:rtl/>
        </w:rPr>
        <w:t xml:space="preserve"> (6/1842).</w:t>
      </w:r>
    </w:p>
    <w:p w:rsidR="0037592F" w:rsidRPr="00B82474" w:rsidRDefault="0037592F" w:rsidP="0037592F">
      <w:pPr>
        <w:pStyle w:val="ListParagraph"/>
        <w:bidi/>
        <w:jc w:val="both"/>
        <w:rPr>
          <w:rFonts w:cs="Arial"/>
          <w:sz w:val="28"/>
          <w:szCs w:val="28"/>
          <w:rtl/>
        </w:rPr>
      </w:pPr>
    </w:p>
    <w:p w:rsidR="0037592F" w:rsidRDefault="0037592F" w:rsidP="0037592F">
      <w:pPr>
        <w:rPr>
          <w:rFonts w:cs="Arial"/>
          <w:sz w:val="28"/>
          <w:szCs w:val="28"/>
        </w:rPr>
      </w:pPr>
      <w:r>
        <w:rPr>
          <w:rFonts w:cs="Arial"/>
          <w:sz w:val="28"/>
          <w:szCs w:val="28"/>
          <w:rtl/>
        </w:rPr>
        <w:br w:type="page"/>
      </w:r>
    </w:p>
    <w:p w:rsidR="0037592F" w:rsidRDefault="0037592F" w:rsidP="0037592F">
      <w:pPr>
        <w:bidi/>
        <w:jc w:val="both"/>
        <w:rPr>
          <w:rFonts w:cs="Arial"/>
          <w:sz w:val="28"/>
          <w:szCs w:val="28"/>
          <w:rtl/>
        </w:rPr>
      </w:pPr>
      <w:r w:rsidRPr="0066125E">
        <w:rPr>
          <w:rFonts w:cs="Arial" w:hint="cs"/>
          <w:sz w:val="28"/>
          <w:szCs w:val="28"/>
          <w:rtl/>
        </w:rPr>
        <w:t>الصورةُ</w:t>
      </w:r>
      <w:r w:rsidRPr="0066125E">
        <w:rPr>
          <w:rFonts w:cs="Arial"/>
          <w:sz w:val="28"/>
          <w:szCs w:val="28"/>
          <w:rtl/>
        </w:rPr>
        <w:t xml:space="preserve"> </w:t>
      </w:r>
      <w:r w:rsidRPr="0066125E">
        <w:rPr>
          <w:rFonts w:cs="Arial" w:hint="cs"/>
          <w:sz w:val="28"/>
          <w:szCs w:val="28"/>
          <w:rtl/>
        </w:rPr>
        <w:t>الرابعةُ</w:t>
      </w:r>
      <w:r w:rsidRPr="0066125E">
        <w:rPr>
          <w:rFonts w:cs="Arial"/>
          <w:sz w:val="28"/>
          <w:szCs w:val="28"/>
          <w:rtl/>
        </w:rPr>
        <w:t xml:space="preserve"> : </w:t>
      </w:r>
      <w:r w:rsidRPr="0066125E">
        <w:rPr>
          <w:rFonts w:cs="Arial" w:hint="cs"/>
          <w:sz w:val="28"/>
          <w:szCs w:val="28"/>
          <w:rtl/>
        </w:rPr>
        <w:t>إقامةُ</w:t>
      </w:r>
      <w:r w:rsidRPr="0066125E">
        <w:rPr>
          <w:rFonts w:cs="Arial"/>
          <w:sz w:val="28"/>
          <w:szCs w:val="28"/>
          <w:rtl/>
        </w:rPr>
        <w:t xml:space="preserve"> </w:t>
      </w:r>
      <w:r w:rsidRPr="0066125E">
        <w:rPr>
          <w:rFonts w:cs="Arial" w:hint="cs"/>
          <w:sz w:val="28"/>
          <w:szCs w:val="28"/>
          <w:rtl/>
        </w:rPr>
        <w:t>الحدودِ</w:t>
      </w:r>
      <w:r w:rsidRPr="0066125E">
        <w:rPr>
          <w:rFonts w:cs="Arial"/>
          <w:sz w:val="28"/>
          <w:szCs w:val="28"/>
          <w:rtl/>
        </w:rPr>
        <w:t xml:space="preserve"> </w:t>
      </w:r>
      <w:r w:rsidRPr="0066125E">
        <w:rPr>
          <w:rFonts w:cs="Arial" w:hint="cs"/>
          <w:sz w:val="28"/>
          <w:szCs w:val="28"/>
          <w:rtl/>
        </w:rPr>
        <w:t>عليهم</w:t>
      </w:r>
      <w:r w:rsidRPr="0066125E">
        <w:rPr>
          <w:rFonts w:cs="Arial"/>
          <w:sz w:val="28"/>
          <w:szCs w:val="28"/>
          <w:rtl/>
        </w:rPr>
        <w:t xml:space="preserve"> </w:t>
      </w:r>
      <w:r w:rsidRPr="0066125E">
        <w:rPr>
          <w:rFonts w:cs="Arial" w:hint="cs"/>
          <w:sz w:val="28"/>
          <w:szCs w:val="28"/>
          <w:rtl/>
        </w:rPr>
        <w:t>عندَ</w:t>
      </w:r>
      <w:r w:rsidRPr="0066125E">
        <w:rPr>
          <w:rFonts w:cs="Arial"/>
          <w:sz w:val="28"/>
          <w:szCs w:val="28"/>
          <w:rtl/>
        </w:rPr>
        <w:t xml:space="preserve"> </w:t>
      </w:r>
      <w:r w:rsidRPr="0066125E">
        <w:rPr>
          <w:rFonts w:cs="Arial" w:hint="cs"/>
          <w:sz w:val="28"/>
          <w:szCs w:val="28"/>
          <w:rtl/>
        </w:rPr>
        <w:t>ظُهورِ</w:t>
      </w:r>
      <w:r w:rsidRPr="0066125E">
        <w:rPr>
          <w:rFonts w:cs="Arial"/>
          <w:sz w:val="28"/>
          <w:szCs w:val="28"/>
          <w:rtl/>
        </w:rPr>
        <w:t xml:space="preserve"> </w:t>
      </w:r>
      <w:r w:rsidRPr="0066125E">
        <w:rPr>
          <w:rFonts w:cs="Arial" w:hint="cs"/>
          <w:sz w:val="28"/>
          <w:szCs w:val="28"/>
          <w:rtl/>
        </w:rPr>
        <w:t>معصيةٍ</w:t>
      </w:r>
      <w:r w:rsidRPr="0066125E">
        <w:rPr>
          <w:rFonts w:cs="Arial"/>
          <w:sz w:val="28"/>
          <w:szCs w:val="28"/>
          <w:rtl/>
        </w:rPr>
        <w:t xml:space="preserve"> </w:t>
      </w:r>
      <w:r w:rsidRPr="0066125E">
        <w:rPr>
          <w:rFonts w:cs="Arial" w:hint="cs"/>
          <w:sz w:val="28"/>
          <w:szCs w:val="28"/>
          <w:rtl/>
        </w:rPr>
        <w:t>منهم</w:t>
      </w:r>
      <w:r w:rsidRPr="0066125E">
        <w:rPr>
          <w:rFonts w:cs="Arial"/>
          <w:sz w:val="28"/>
          <w:szCs w:val="28"/>
          <w:rtl/>
        </w:rPr>
        <w:t xml:space="preserve"> </w:t>
      </w:r>
      <w:r w:rsidRPr="0066125E">
        <w:rPr>
          <w:rFonts w:cs="Arial" w:hint="cs"/>
          <w:sz w:val="28"/>
          <w:szCs w:val="28"/>
          <w:rtl/>
        </w:rPr>
        <w:t>كانتْ</w:t>
      </w:r>
      <w:r w:rsidRPr="0066125E">
        <w:rPr>
          <w:rFonts w:cs="Arial"/>
          <w:sz w:val="28"/>
          <w:szCs w:val="28"/>
          <w:rtl/>
        </w:rPr>
        <w:t xml:space="preserve"> </w:t>
      </w:r>
      <w:r w:rsidRPr="0066125E">
        <w:rPr>
          <w:rFonts w:cs="Arial" w:hint="cs"/>
          <w:sz w:val="28"/>
          <w:szCs w:val="28"/>
          <w:rtl/>
        </w:rPr>
        <w:t>تَستوجِبُ</w:t>
      </w:r>
      <w:r w:rsidRPr="0066125E">
        <w:rPr>
          <w:rFonts w:cs="Arial"/>
          <w:sz w:val="28"/>
          <w:szCs w:val="28"/>
          <w:rtl/>
        </w:rPr>
        <w:t xml:space="preserve"> </w:t>
      </w:r>
      <w:r w:rsidRPr="0066125E">
        <w:rPr>
          <w:rFonts w:cs="Arial" w:hint="cs"/>
          <w:sz w:val="28"/>
          <w:szCs w:val="28"/>
          <w:rtl/>
        </w:rPr>
        <w:t>حدًّا</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تعزيرًا؛</w:t>
      </w:r>
      <w:r w:rsidRPr="0066125E">
        <w:rPr>
          <w:rFonts w:cs="Arial"/>
          <w:sz w:val="28"/>
          <w:szCs w:val="28"/>
          <w:rtl/>
        </w:rPr>
        <w:t xml:space="preserve"> </w:t>
      </w:r>
      <w:r w:rsidRPr="0066125E">
        <w:rPr>
          <w:rFonts w:cs="Arial" w:hint="cs"/>
          <w:sz w:val="28"/>
          <w:szCs w:val="28"/>
          <w:rtl/>
        </w:rPr>
        <w:t>وعلى</w:t>
      </w:r>
      <w:r w:rsidRPr="0066125E">
        <w:rPr>
          <w:rFonts w:cs="Arial"/>
          <w:sz w:val="28"/>
          <w:szCs w:val="28"/>
          <w:rtl/>
        </w:rPr>
        <w:t xml:space="preserve"> </w:t>
      </w:r>
      <w:r w:rsidRPr="0066125E">
        <w:rPr>
          <w:rFonts w:cs="Arial" w:hint="cs"/>
          <w:sz w:val="28"/>
          <w:szCs w:val="28"/>
          <w:rtl/>
        </w:rPr>
        <w:t>هذا</w:t>
      </w:r>
      <w:r w:rsidRPr="0066125E">
        <w:rPr>
          <w:rFonts w:cs="Arial"/>
          <w:sz w:val="28"/>
          <w:szCs w:val="28"/>
          <w:rtl/>
        </w:rPr>
        <w:t xml:space="preserve"> </w:t>
      </w:r>
      <w:r w:rsidRPr="0066125E">
        <w:rPr>
          <w:rFonts w:cs="Arial" w:hint="cs"/>
          <w:sz w:val="28"/>
          <w:szCs w:val="28"/>
          <w:rtl/>
        </w:rPr>
        <w:t>حمَلَ</w:t>
      </w:r>
      <w:r w:rsidRPr="0066125E">
        <w:rPr>
          <w:rFonts w:cs="Arial"/>
          <w:sz w:val="28"/>
          <w:szCs w:val="28"/>
          <w:rtl/>
        </w:rPr>
        <w:t xml:space="preserve"> </w:t>
      </w:r>
      <w:r w:rsidRPr="0066125E">
        <w:rPr>
          <w:rFonts w:cs="Arial" w:hint="cs"/>
          <w:sz w:val="28"/>
          <w:szCs w:val="28"/>
          <w:rtl/>
        </w:rPr>
        <w:t>جِهادَهُمْ</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الآيةِ</w:t>
      </w:r>
      <w:r w:rsidRPr="0066125E">
        <w:rPr>
          <w:rFonts w:cs="Arial"/>
          <w:sz w:val="28"/>
          <w:szCs w:val="28"/>
          <w:rtl/>
        </w:rPr>
        <w:t xml:space="preserve"> </w:t>
      </w:r>
      <w:r w:rsidRPr="0066125E">
        <w:rPr>
          <w:rFonts w:cs="Arial" w:hint="cs"/>
          <w:sz w:val="28"/>
          <w:szCs w:val="28"/>
          <w:rtl/>
        </w:rPr>
        <w:t>جماعةٌ</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السلفِ؛</w:t>
      </w:r>
      <w:r w:rsidRPr="0066125E">
        <w:rPr>
          <w:rFonts w:cs="Arial"/>
          <w:sz w:val="28"/>
          <w:szCs w:val="28"/>
          <w:rtl/>
        </w:rPr>
        <w:t xml:space="preserve"> </w:t>
      </w:r>
      <w:r w:rsidRPr="0066125E">
        <w:rPr>
          <w:rFonts w:cs="Arial" w:hint="cs"/>
          <w:sz w:val="28"/>
          <w:szCs w:val="28"/>
          <w:rtl/>
        </w:rPr>
        <w:t>كالحَسَنِ</w:t>
      </w:r>
      <w:r w:rsidRPr="0066125E">
        <w:rPr>
          <w:rFonts w:cs="Arial"/>
          <w:sz w:val="28"/>
          <w:szCs w:val="28"/>
          <w:rtl/>
        </w:rPr>
        <w:t xml:space="preserve"> </w:t>
      </w:r>
      <w:r w:rsidRPr="0066125E">
        <w:rPr>
          <w:rFonts w:cs="Arial" w:hint="cs"/>
          <w:sz w:val="28"/>
          <w:szCs w:val="28"/>
          <w:rtl/>
        </w:rPr>
        <w:t>وقتادَةَ</w:t>
      </w:r>
      <w:r w:rsidRPr="0066125E">
        <w:rPr>
          <w:rFonts w:cs="Arial"/>
          <w:sz w:val="28"/>
          <w:szCs w:val="28"/>
          <w:rtl/>
        </w:rPr>
        <w:t xml:space="preserve"> </w:t>
      </w:r>
      <w:r w:rsidRPr="0066125E">
        <w:rPr>
          <w:rFonts w:cs="Arial" w:hint="cs"/>
          <w:sz w:val="28"/>
          <w:szCs w:val="28"/>
          <w:rtl/>
        </w:rPr>
        <w:t>وغيرِهما</w:t>
      </w:r>
      <w:r>
        <w:rPr>
          <w:rFonts w:cs="Arial" w:hint="cs"/>
          <w:sz w:val="28"/>
          <w:szCs w:val="28"/>
          <w:rtl/>
        </w:rPr>
        <w:t xml:space="preserve">(1)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لم</w:t>
      </w:r>
      <w:r w:rsidRPr="0066125E">
        <w:rPr>
          <w:rFonts w:cs="Arial"/>
          <w:sz w:val="28"/>
          <w:szCs w:val="28"/>
          <w:rtl/>
        </w:rPr>
        <w:t xml:space="preserve"> </w:t>
      </w:r>
      <w:r w:rsidRPr="0066125E">
        <w:rPr>
          <w:rFonts w:cs="Arial" w:hint="cs"/>
          <w:sz w:val="28"/>
          <w:szCs w:val="28"/>
          <w:rtl/>
        </w:rPr>
        <w:t>تَقُمْ</w:t>
      </w:r>
      <w:r w:rsidRPr="0066125E">
        <w:rPr>
          <w:rFonts w:cs="Arial"/>
          <w:sz w:val="28"/>
          <w:szCs w:val="28"/>
          <w:rtl/>
        </w:rPr>
        <w:t xml:space="preserve"> </w:t>
      </w:r>
      <w:r w:rsidRPr="0066125E">
        <w:rPr>
          <w:rFonts w:cs="Arial" w:hint="cs"/>
          <w:sz w:val="28"/>
          <w:szCs w:val="28"/>
          <w:rtl/>
        </w:rPr>
        <w:t>مصلَحةٌ</w:t>
      </w:r>
      <w:r w:rsidRPr="0066125E">
        <w:rPr>
          <w:rFonts w:cs="Arial"/>
          <w:sz w:val="28"/>
          <w:szCs w:val="28"/>
          <w:rtl/>
        </w:rPr>
        <w:t xml:space="preserve"> </w:t>
      </w:r>
      <w:r w:rsidRPr="0066125E">
        <w:rPr>
          <w:rFonts w:cs="Arial" w:hint="cs"/>
          <w:sz w:val="28"/>
          <w:szCs w:val="28"/>
          <w:rtl/>
        </w:rPr>
        <w:t>ظاهرةٌ</w:t>
      </w:r>
      <w:r w:rsidRPr="0066125E">
        <w:rPr>
          <w:rFonts w:cs="Arial"/>
          <w:sz w:val="28"/>
          <w:szCs w:val="28"/>
          <w:rtl/>
        </w:rPr>
        <w:t xml:space="preserve"> </w:t>
      </w:r>
      <w:r w:rsidRPr="0066125E">
        <w:rPr>
          <w:rFonts w:cs="Arial" w:hint="cs"/>
          <w:sz w:val="28"/>
          <w:szCs w:val="28"/>
          <w:rtl/>
        </w:rPr>
        <w:t>بالتغافُلِ</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زَلَّتِهم</w:t>
      </w:r>
      <w:r w:rsidRPr="0066125E">
        <w:rPr>
          <w:rFonts w:cs="Arial"/>
          <w:sz w:val="28"/>
          <w:szCs w:val="28"/>
          <w:rtl/>
        </w:rPr>
        <w:t xml:space="preserve"> </w:t>
      </w:r>
      <w:r w:rsidRPr="0066125E">
        <w:rPr>
          <w:rFonts w:cs="Arial" w:hint="cs"/>
          <w:sz w:val="28"/>
          <w:szCs w:val="28"/>
          <w:rtl/>
        </w:rPr>
        <w:t>والعَفْوِ</w:t>
      </w:r>
      <w:r w:rsidRPr="0066125E">
        <w:rPr>
          <w:rFonts w:cs="Arial"/>
          <w:sz w:val="28"/>
          <w:szCs w:val="28"/>
          <w:rtl/>
        </w:rPr>
        <w:t xml:space="preserve"> </w:t>
      </w:r>
      <w:r w:rsidRPr="0066125E">
        <w:rPr>
          <w:rFonts w:cs="Arial" w:hint="cs"/>
          <w:sz w:val="28"/>
          <w:szCs w:val="28"/>
          <w:rtl/>
        </w:rPr>
        <w:t>عنها؛</w:t>
      </w:r>
      <w:r w:rsidRPr="0066125E">
        <w:rPr>
          <w:rFonts w:cs="Arial"/>
          <w:sz w:val="28"/>
          <w:szCs w:val="28"/>
          <w:rtl/>
        </w:rPr>
        <w:t xml:space="preserve"> </w:t>
      </w:r>
      <w:r w:rsidRPr="0066125E">
        <w:rPr>
          <w:rFonts w:cs="Arial" w:hint="cs"/>
          <w:sz w:val="28"/>
          <w:szCs w:val="28"/>
          <w:rtl/>
        </w:rPr>
        <w:t>كما</w:t>
      </w:r>
      <w:r w:rsidRPr="0066125E">
        <w:rPr>
          <w:rFonts w:cs="Arial"/>
          <w:sz w:val="28"/>
          <w:szCs w:val="28"/>
          <w:rtl/>
        </w:rPr>
        <w:t xml:space="preserve"> </w:t>
      </w:r>
      <w:r w:rsidRPr="0066125E">
        <w:rPr>
          <w:rFonts w:cs="Arial" w:hint="cs"/>
          <w:sz w:val="28"/>
          <w:szCs w:val="28"/>
          <w:rtl/>
        </w:rPr>
        <w:t>ترَكَ</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قَتْلَ</w:t>
      </w:r>
      <w:r w:rsidRPr="0066125E">
        <w:rPr>
          <w:rFonts w:cs="Arial"/>
          <w:sz w:val="28"/>
          <w:szCs w:val="28"/>
          <w:rtl/>
        </w:rPr>
        <w:t xml:space="preserve"> </w:t>
      </w:r>
      <w:r w:rsidRPr="0066125E">
        <w:rPr>
          <w:rFonts w:cs="Arial" w:hint="cs"/>
          <w:sz w:val="28"/>
          <w:szCs w:val="28"/>
          <w:rtl/>
        </w:rPr>
        <w:t>عبدِ</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أُبيٍّ؛</w:t>
      </w:r>
      <w:r w:rsidRPr="0066125E">
        <w:rPr>
          <w:rFonts w:cs="Arial"/>
          <w:sz w:val="28"/>
          <w:szCs w:val="28"/>
          <w:rtl/>
        </w:rPr>
        <w:t xml:space="preserve"> </w:t>
      </w:r>
      <w:r w:rsidRPr="0066125E">
        <w:rPr>
          <w:rFonts w:cs="Arial" w:hint="cs"/>
          <w:sz w:val="28"/>
          <w:szCs w:val="28"/>
          <w:rtl/>
        </w:rPr>
        <w:t>خشيةَ</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يتحدَّثَ</w:t>
      </w:r>
      <w:r w:rsidRPr="0066125E">
        <w:rPr>
          <w:rFonts w:cs="Arial"/>
          <w:sz w:val="28"/>
          <w:szCs w:val="28"/>
          <w:rtl/>
        </w:rPr>
        <w:t xml:space="preserve"> </w:t>
      </w:r>
      <w:r w:rsidRPr="0066125E">
        <w:rPr>
          <w:rFonts w:cs="Arial" w:hint="cs"/>
          <w:sz w:val="28"/>
          <w:szCs w:val="28"/>
          <w:rtl/>
        </w:rPr>
        <w:t>الناسُ</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محمدًا</w:t>
      </w:r>
      <w:r w:rsidRPr="0066125E">
        <w:rPr>
          <w:rFonts w:cs="Arial"/>
          <w:sz w:val="28"/>
          <w:szCs w:val="28"/>
          <w:rtl/>
        </w:rPr>
        <w:t xml:space="preserve"> </w:t>
      </w:r>
      <w:r w:rsidRPr="0066125E">
        <w:rPr>
          <w:rFonts w:cs="Arial" w:hint="cs"/>
          <w:sz w:val="28"/>
          <w:szCs w:val="28"/>
          <w:rtl/>
        </w:rPr>
        <w:t>يقتُلُ</w:t>
      </w:r>
      <w:r w:rsidRPr="0066125E">
        <w:rPr>
          <w:rFonts w:cs="Arial"/>
          <w:sz w:val="28"/>
          <w:szCs w:val="28"/>
          <w:rtl/>
        </w:rPr>
        <w:t xml:space="preserve"> </w:t>
      </w:r>
      <w:r w:rsidRPr="0066125E">
        <w:rPr>
          <w:rFonts w:cs="Arial" w:hint="cs"/>
          <w:sz w:val="28"/>
          <w:szCs w:val="28"/>
          <w:rtl/>
        </w:rPr>
        <w:t>أصحابَهُ</w:t>
      </w:r>
      <w:r>
        <w:rPr>
          <w:rFonts w:cs="Arial" w:hint="cs"/>
          <w:sz w:val="28"/>
          <w:szCs w:val="28"/>
          <w:rtl/>
        </w:rPr>
        <w:t>(2).</w:t>
      </w:r>
    </w:p>
    <w:p w:rsidR="0037592F" w:rsidRPr="0066125E" w:rsidRDefault="0037592F" w:rsidP="0037592F">
      <w:pPr>
        <w:bidi/>
        <w:jc w:val="both"/>
        <w:rPr>
          <w:sz w:val="28"/>
          <w:szCs w:val="28"/>
        </w:rPr>
      </w:pP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ذكَرَ</w:t>
      </w:r>
      <w:r w:rsidRPr="0066125E">
        <w:rPr>
          <w:rFonts w:cs="Arial"/>
          <w:sz w:val="28"/>
          <w:szCs w:val="28"/>
          <w:rtl/>
        </w:rPr>
        <w:t xml:space="preserve"> </w:t>
      </w:r>
      <w:r w:rsidRPr="0066125E">
        <w:rPr>
          <w:rFonts w:cs="Arial" w:hint="cs"/>
          <w:sz w:val="28"/>
          <w:szCs w:val="28"/>
          <w:rtl/>
        </w:rPr>
        <w:t>غيرُ</w:t>
      </w:r>
      <w:r w:rsidRPr="0066125E">
        <w:rPr>
          <w:rFonts w:cs="Arial"/>
          <w:sz w:val="28"/>
          <w:szCs w:val="28"/>
          <w:rtl/>
        </w:rPr>
        <w:t xml:space="preserve"> </w:t>
      </w:r>
      <w:r w:rsidRPr="0066125E">
        <w:rPr>
          <w:rFonts w:cs="Arial" w:hint="cs"/>
          <w:sz w:val="28"/>
          <w:szCs w:val="28"/>
          <w:rtl/>
        </w:rPr>
        <w:t>واحدٍ</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العُلَماءِ</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هذه</w:t>
      </w:r>
      <w:r w:rsidRPr="0066125E">
        <w:rPr>
          <w:rFonts w:cs="Arial"/>
          <w:sz w:val="28"/>
          <w:szCs w:val="28"/>
          <w:rtl/>
        </w:rPr>
        <w:t xml:space="preserve"> </w:t>
      </w:r>
      <w:r w:rsidRPr="0066125E">
        <w:rPr>
          <w:rFonts w:cs="Arial" w:hint="cs"/>
          <w:sz w:val="28"/>
          <w:szCs w:val="28"/>
          <w:rtl/>
        </w:rPr>
        <w:t>الآيةَ</w:t>
      </w:r>
      <w:r w:rsidRPr="0066125E">
        <w:rPr>
          <w:rFonts w:cs="Arial"/>
          <w:sz w:val="28"/>
          <w:szCs w:val="28"/>
          <w:rtl/>
        </w:rPr>
        <w:t>: {</w:t>
      </w:r>
      <w:r w:rsidRPr="0066125E">
        <w:rPr>
          <w:rFonts w:cs="Arial" w:hint="cs"/>
          <w:sz w:val="28"/>
          <w:szCs w:val="28"/>
          <w:rtl/>
        </w:rPr>
        <w:t>جَاهِدِ</w:t>
      </w:r>
      <w:r w:rsidRPr="0066125E">
        <w:rPr>
          <w:rFonts w:cs="Arial"/>
          <w:sz w:val="28"/>
          <w:szCs w:val="28"/>
          <w:rtl/>
        </w:rPr>
        <w:t xml:space="preserve"> </w:t>
      </w:r>
      <w:r w:rsidRPr="0066125E">
        <w:rPr>
          <w:rFonts w:cs="Arial" w:hint="cs"/>
          <w:sz w:val="28"/>
          <w:szCs w:val="28"/>
          <w:rtl/>
        </w:rPr>
        <w:t>الْكُفَّارَ</w:t>
      </w:r>
      <w:r w:rsidRPr="0066125E">
        <w:rPr>
          <w:rFonts w:cs="Arial"/>
          <w:sz w:val="28"/>
          <w:szCs w:val="28"/>
          <w:rtl/>
        </w:rPr>
        <w:t xml:space="preserve"> </w:t>
      </w:r>
      <w:r w:rsidRPr="0066125E">
        <w:rPr>
          <w:rFonts w:cs="Arial" w:hint="cs"/>
          <w:sz w:val="28"/>
          <w:szCs w:val="28"/>
          <w:rtl/>
        </w:rPr>
        <w:t>وَالْمُنَافِقِينَ</w:t>
      </w:r>
      <w:r w:rsidRPr="0066125E">
        <w:rPr>
          <w:rFonts w:cs="Arial"/>
          <w:sz w:val="28"/>
          <w:szCs w:val="28"/>
          <w:rtl/>
        </w:rPr>
        <w:t xml:space="preserve">} </w:t>
      </w:r>
      <w:r w:rsidRPr="0066125E">
        <w:rPr>
          <w:rFonts w:cs="Arial" w:hint="cs"/>
          <w:sz w:val="28"/>
          <w:szCs w:val="28"/>
          <w:rtl/>
        </w:rPr>
        <w:t>ناسخةٌ</w:t>
      </w:r>
      <w:r w:rsidRPr="0066125E">
        <w:rPr>
          <w:rFonts w:cs="Arial"/>
          <w:sz w:val="28"/>
          <w:szCs w:val="28"/>
          <w:rtl/>
        </w:rPr>
        <w:t xml:space="preserve"> </w:t>
      </w:r>
      <w:r w:rsidRPr="0066125E">
        <w:rPr>
          <w:rFonts w:cs="Arial" w:hint="cs"/>
          <w:sz w:val="28"/>
          <w:szCs w:val="28"/>
          <w:rtl/>
        </w:rPr>
        <w:t>لكلِّ</w:t>
      </w:r>
      <w:r w:rsidRPr="0066125E">
        <w:rPr>
          <w:rFonts w:cs="Arial"/>
          <w:sz w:val="28"/>
          <w:szCs w:val="28"/>
          <w:rtl/>
        </w:rPr>
        <w:t xml:space="preserve"> </w:t>
      </w:r>
      <w:r w:rsidRPr="0066125E">
        <w:rPr>
          <w:rFonts w:cs="Arial" w:hint="cs"/>
          <w:sz w:val="28"/>
          <w:szCs w:val="28"/>
          <w:rtl/>
        </w:rPr>
        <w:t>آيةٍ</w:t>
      </w:r>
      <w:r w:rsidRPr="0066125E">
        <w:rPr>
          <w:rFonts w:cs="Arial"/>
          <w:sz w:val="28"/>
          <w:szCs w:val="28"/>
          <w:rtl/>
        </w:rPr>
        <w:t xml:space="preserve"> </w:t>
      </w:r>
      <w:r w:rsidRPr="0066125E">
        <w:rPr>
          <w:rFonts w:cs="Arial" w:hint="cs"/>
          <w:sz w:val="28"/>
          <w:szCs w:val="28"/>
          <w:rtl/>
        </w:rPr>
        <w:t>فيها</w:t>
      </w:r>
      <w:r w:rsidRPr="0066125E">
        <w:rPr>
          <w:rFonts w:cs="Arial"/>
          <w:sz w:val="28"/>
          <w:szCs w:val="28"/>
          <w:rtl/>
        </w:rPr>
        <w:t xml:space="preserve"> </w:t>
      </w:r>
      <w:r w:rsidRPr="0066125E">
        <w:rPr>
          <w:rFonts w:cs="Arial" w:hint="cs"/>
          <w:sz w:val="28"/>
          <w:szCs w:val="28"/>
          <w:rtl/>
        </w:rPr>
        <w:t>لِينٌ</w:t>
      </w:r>
      <w:r w:rsidRPr="0066125E">
        <w:rPr>
          <w:rFonts w:cs="Arial"/>
          <w:sz w:val="28"/>
          <w:szCs w:val="28"/>
          <w:rtl/>
        </w:rPr>
        <w:t xml:space="preserve"> </w:t>
      </w:r>
      <w:r w:rsidRPr="0066125E">
        <w:rPr>
          <w:rFonts w:cs="Arial" w:hint="cs"/>
          <w:sz w:val="28"/>
          <w:szCs w:val="28"/>
          <w:rtl/>
        </w:rPr>
        <w:t>ورِفْقٌ</w:t>
      </w:r>
      <w:r w:rsidRPr="0066125E">
        <w:rPr>
          <w:rFonts w:cs="Arial"/>
          <w:sz w:val="28"/>
          <w:szCs w:val="28"/>
          <w:rtl/>
        </w:rPr>
        <w:t xml:space="preserve"> </w:t>
      </w:r>
      <w:r w:rsidRPr="0066125E">
        <w:rPr>
          <w:rFonts w:cs="Arial" w:hint="cs"/>
          <w:sz w:val="28"/>
          <w:szCs w:val="28"/>
          <w:rtl/>
        </w:rPr>
        <w:t>بالمنافِقينَ،</w:t>
      </w:r>
      <w:r w:rsidRPr="0066125E">
        <w:rPr>
          <w:rFonts w:cs="Arial"/>
          <w:sz w:val="28"/>
          <w:szCs w:val="28"/>
          <w:rtl/>
        </w:rPr>
        <w:t xml:space="preserve"> </w:t>
      </w:r>
      <w:r w:rsidRPr="0066125E">
        <w:rPr>
          <w:rFonts w:cs="Arial" w:hint="cs"/>
          <w:sz w:val="28"/>
          <w:szCs w:val="28"/>
          <w:rtl/>
        </w:rPr>
        <w:t>وعفوٌ</w:t>
      </w:r>
      <w:r w:rsidRPr="0066125E">
        <w:rPr>
          <w:rFonts w:cs="Arial"/>
          <w:sz w:val="28"/>
          <w:szCs w:val="28"/>
          <w:rtl/>
        </w:rPr>
        <w:t xml:space="preserve"> </w:t>
      </w:r>
      <w:r w:rsidRPr="0066125E">
        <w:rPr>
          <w:rFonts w:cs="Arial" w:hint="cs"/>
          <w:sz w:val="28"/>
          <w:szCs w:val="28"/>
          <w:rtl/>
        </w:rPr>
        <w:t>وصفحٌ</w:t>
      </w:r>
      <w:r w:rsidRPr="0066125E">
        <w:rPr>
          <w:rFonts w:cs="Arial"/>
          <w:sz w:val="28"/>
          <w:szCs w:val="28"/>
          <w:rtl/>
        </w:rPr>
        <w:t xml:space="preserve"> </w:t>
      </w:r>
      <w:r w:rsidRPr="0066125E">
        <w:rPr>
          <w:rFonts w:cs="Arial" w:hint="cs"/>
          <w:sz w:val="28"/>
          <w:szCs w:val="28"/>
          <w:rtl/>
        </w:rPr>
        <w:t>عنهم،</w:t>
      </w:r>
      <w:r w:rsidRPr="0066125E">
        <w:rPr>
          <w:rFonts w:cs="Arial"/>
          <w:sz w:val="28"/>
          <w:szCs w:val="28"/>
          <w:rtl/>
        </w:rPr>
        <w:t xml:space="preserve"> </w:t>
      </w:r>
      <w:r w:rsidRPr="0066125E">
        <w:rPr>
          <w:rFonts w:cs="Arial" w:hint="cs"/>
          <w:sz w:val="28"/>
          <w:szCs w:val="28"/>
          <w:rtl/>
        </w:rPr>
        <w:t>وبهذا</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القرطبيُّ</w:t>
      </w:r>
      <w:r>
        <w:rPr>
          <w:rFonts w:cs="Arial" w:hint="cs"/>
          <w:sz w:val="28"/>
          <w:szCs w:val="28"/>
          <w:rtl/>
        </w:rPr>
        <w:t>(3)</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وابنُ</w:t>
      </w:r>
      <w:r w:rsidRPr="0066125E">
        <w:rPr>
          <w:rFonts w:cs="Arial"/>
          <w:sz w:val="28"/>
          <w:szCs w:val="28"/>
          <w:rtl/>
        </w:rPr>
        <w:t xml:space="preserve"> </w:t>
      </w:r>
      <w:r w:rsidRPr="0066125E">
        <w:rPr>
          <w:rFonts w:cs="Arial" w:hint="cs"/>
          <w:sz w:val="28"/>
          <w:szCs w:val="28"/>
          <w:rtl/>
        </w:rPr>
        <w:t>تيميَّةَ</w:t>
      </w:r>
      <w:r>
        <w:rPr>
          <w:rFonts w:cs="Arial" w:hint="cs"/>
          <w:sz w:val="28"/>
          <w:szCs w:val="28"/>
          <w:rtl/>
        </w:rPr>
        <w:t xml:space="preserve">(4)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وذلك</w:t>
      </w:r>
      <w:r w:rsidRPr="0066125E">
        <w:rPr>
          <w:rFonts w:cs="Arial"/>
          <w:sz w:val="28"/>
          <w:szCs w:val="28"/>
          <w:rtl/>
        </w:rPr>
        <w:t xml:space="preserve"> </w:t>
      </w:r>
      <w:r w:rsidRPr="0066125E">
        <w:rPr>
          <w:rFonts w:cs="Arial" w:hint="cs"/>
          <w:sz w:val="28"/>
          <w:szCs w:val="28"/>
          <w:rtl/>
        </w:rPr>
        <w:t>كقولِهِ</w:t>
      </w:r>
      <w:r w:rsidRPr="0066125E">
        <w:rPr>
          <w:rFonts w:cs="Arial"/>
          <w:sz w:val="28"/>
          <w:szCs w:val="28"/>
          <w:rtl/>
        </w:rPr>
        <w:t xml:space="preserve"> </w:t>
      </w:r>
      <w:r w:rsidRPr="0066125E">
        <w:rPr>
          <w:rFonts w:cs="Arial" w:hint="cs"/>
          <w:sz w:val="28"/>
          <w:szCs w:val="28"/>
          <w:rtl/>
        </w:rPr>
        <w:t>تعالى</w:t>
      </w:r>
      <w:r w:rsidRPr="0066125E">
        <w:rPr>
          <w:rFonts w:cs="Arial"/>
          <w:sz w:val="28"/>
          <w:szCs w:val="28"/>
          <w:rtl/>
        </w:rPr>
        <w:t>: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تُطِعِ</w:t>
      </w:r>
      <w:r w:rsidRPr="0066125E">
        <w:rPr>
          <w:rFonts w:cs="Arial"/>
          <w:sz w:val="28"/>
          <w:szCs w:val="28"/>
          <w:rtl/>
        </w:rPr>
        <w:t xml:space="preserve"> </w:t>
      </w:r>
      <w:r w:rsidRPr="0066125E">
        <w:rPr>
          <w:rFonts w:cs="Arial" w:hint="cs"/>
          <w:sz w:val="28"/>
          <w:szCs w:val="28"/>
          <w:rtl/>
        </w:rPr>
        <w:t>الْكَافِرِينَ</w:t>
      </w:r>
      <w:r w:rsidRPr="0066125E">
        <w:rPr>
          <w:rFonts w:cs="Arial"/>
          <w:sz w:val="28"/>
          <w:szCs w:val="28"/>
          <w:rtl/>
        </w:rPr>
        <w:t xml:space="preserve"> </w:t>
      </w:r>
      <w:r w:rsidRPr="0066125E">
        <w:rPr>
          <w:rFonts w:cs="Arial" w:hint="cs"/>
          <w:sz w:val="28"/>
          <w:szCs w:val="28"/>
          <w:rtl/>
        </w:rPr>
        <w:t>وَالْمُنَافِقِينَ</w:t>
      </w:r>
      <w:r w:rsidRPr="0066125E">
        <w:rPr>
          <w:rFonts w:cs="Arial"/>
          <w:sz w:val="28"/>
          <w:szCs w:val="28"/>
          <w:rtl/>
        </w:rPr>
        <w:t xml:space="preserve"> </w:t>
      </w:r>
      <w:r w:rsidRPr="0066125E">
        <w:rPr>
          <w:rFonts w:cs="Arial" w:hint="cs"/>
          <w:sz w:val="28"/>
          <w:szCs w:val="28"/>
          <w:rtl/>
        </w:rPr>
        <w:t>وَدَعْ</w:t>
      </w:r>
      <w:r w:rsidRPr="0066125E">
        <w:rPr>
          <w:rFonts w:cs="Arial"/>
          <w:sz w:val="28"/>
          <w:szCs w:val="28"/>
          <w:rtl/>
        </w:rPr>
        <w:t xml:space="preserve"> </w:t>
      </w:r>
      <w:r w:rsidRPr="0066125E">
        <w:rPr>
          <w:rFonts w:cs="Arial" w:hint="cs"/>
          <w:sz w:val="28"/>
          <w:szCs w:val="28"/>
          <w:rtl/>
        </w:rPr>
        <w:t>أَذَاهُمْ</w:t>
      </w:r>
      <w:r w:rsidRPr="0066125E">
        <w:rPr>
          <w:rFonts w:cs="Arial"/>
          <w:sz w:val="28"/>
          <w:szCs w:val="28"/>
          <w:rtl/>
        </w:rPr>
        <w:t>} [</w:t>
      </w:r>
      <w:r w:rsidRPr="0066125E">
        <w:rPr>
          <w:rFonts w:cs="Arial" w:hint="cs"/>
          <w:sz w:val="28"/>
          <w:szCs w:val="28"/>
          <w:rtl/>
        </w:rPr>
        <w:t>الأحزاب</w:t>
      </w:r>
      <w:r w:rsidRPr="0066125E">
        <w:rPr>
          <w:rFonts w:cs="Arial"/>
          <w:sz w:val="28"/>
          <w:szCs w:val="28"/>
          <w:rtl/>
        </w:rPr>
        <w:t xml:space="preserve">: 48 ]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والأظهَرُ</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نسَخَ</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لتغيُّرِ</w:t>
      </w:r>
      <w:r w:rsidRPr="0066125E">
        <w:rPr>
          <w:rFonts w:cs="Arial"/>
          <w:sz w:val="28"/>
          <w:szCs w:val="28"/>
          <w:rtl/>
        </w:rPr>
        <w:t xml:space="preserve"> </w:t>
      </w:r>
      <w:r w:rsidRPr="0066125E">
        <w:rPr>
          <w:rFonts w:cs="Arial" w:hint="cs"/>
          <w:sz w:val="28"/>
          <w:szCs w:val="28"/>
          <w:rtl/>
        </w:rPr>
        <w:t>حالِ</w:t>
      </w:r>
      <w:r w:rsidRPr="0066125E">
        <w:rPr>
          <w:rFonts w:cs="Arial"/>
          <w:sz w:val="28"/>
          <w:szCs w:val="28"/>
          <w:rtl/>
        </w:rPr>
        <w:t xml:space="preserve"> </w:t>
      </w:r>
      <w:r w:rsidRPr="0066125E">
        <w:rPr>
          <w:rFonts w:cs="Arial" w:hint="cs"/>
          <w:sz w:val="28"/>
          <w:szCs w:val="28"/>
          <w:rtl/>
        </w:rPr>
        <w:t>نبيِّه</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قُوَّةٍ،</w:t>
      </w:r>
      <w:r w:rsidRPr="0066125E">
        <w:rPr>
          <w:rFonts w:cs="Arial"/>
          <w:sz w:val="28"/>
          <w:szCs w:val="28"/>
          <w:rtl/>
        </w:rPr>
        <w:t xml:space="preserve"> </w:t>
      </w:r>
      <w:r w:rsidRPr="0066125E">
        <w:rPr>
          <w:rFonts w:cs="Arial" w:hint="cs"/>
          <w:sz w:val="28"/>
          <w:szCs w:val="28"/>
          <w:rtl/>
        </w:rPr>
        <w:t>وحالِ</w:t>
      </w:r>
      <w:r w:rsidRPr="0066125E">
        <w:rPr>
          <w:rFonts w:cs="Arial"/>
          <w:sz w:val="28"/>
          <w:szCs w:val="28"/>
          <w:rtl/>
        </w:rPr>
        <w:t xml:space="preserve"> </w:t>
      </w:r>
      <w:r w:rsidRPr="0066125E">
        <w:rPr>
          <w:rFonts w:cs="Arial" w:hint="cs"/>
          <w:sz w:val="28"/>
          <w:szCs w:val="28"/>
          <w:rtl/>
        </w:rPr>
        <w:t>المُنافِقينَ</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ضَعْفٍ،</w:t>
      </w:r>
      <w:r w:rsidRPr="0066125E">
        <w:rPr>
          <w:rFonts w:cs="Arial"/>
          <w:sz w:val="28"/>
          <w:szCs w:val="28"/>
          <w:rtl/>
        </w:rPr>
        <w:t xml:space="preserve"> </w:t>
      </w:r>
      <w:r w:rsidRPr="0066125E">
        <w:rPr>
          <w:rFonts w:cs="Arial" w:hint="cs"/>
          <w:sz w:val="28"/>
          <w:szCs w:val="28"/>
          <w:rtl/>
        </w:rPr>
        <w:t>وإن</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المُسلِمينَ</w:t>
      </w:r>
      <w:r w:rsidRPr="0066125E">
        <w:rPr>
          <w:rFonts w:cs="Arial"/>
          <w:sz w:val="28"/>
          <w:szCs w:val="28"/>
          <w:rtl/>
        </w:rPr>
        <w:t xml:space="preserve"> </w:t>
      </w:r>
      <w:r w:rsidRPr="0066125E">
        <w:rPr>
          <w:rFonts w:cs="Arial" w:hint="cs"/>
          <w:sz w:val="28"/>
          <w:szCs w:val="28"/>
          <w:rtl/>
        </w:rPr>
        <w:t>مُشابَهةٌ</w:t>
      </w:r>
      <w:r w:rsidRPr="0066125E">
        <w:rPr>
          <w:rFonts w:cs="Arial"/>
          <w:sz w:val="28"/>
          <w:szCs w:val="28"/>
          <w:rtl/>
        </w:rPr>
        <w:t xml:space="preserve"> </w:t>
      </w:r>
      <w:r w:rsidRPr="0066125E">
        <w:rPr>
          <w:rFonts w:cs="Arial" w:hint="cs"/>
          <w:sz w:val="28"/>
          <w:szCs w:val="28"/>
          <w:rtl/>
        </w:rPr>
        <w:t>لحالِ</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الأُولى،</w:t>
      </w:r>
      <w:r w:rsidRPr="0066125E">
        <w:rPr>
          <w:rFonts w:cs="Arial"/>
          <w:sz w:val="28"/>
          <w:szCs w:val="28"/>
          <w:rtl/>
        </w:rPr>
        <w:t xml:space="preserve"> </w:t>
      </w:r>
      <w:r w:rsidRPr="0066125E">
        <w:rPr>
          <w:rFonts w:cs="Arial" w:hint="cs"/>
          <w:sz w:val="28"/>
          <w:szCs w:val="28"/>
          <w:rtl/>
        </w:rPr>
        <w:t>فيُعمَلُ</w:t>
      </w:r>
      <w:r w:rsidRPr="0066125E">
        <w:rPr>
          <w:rFonts w:cs="Arial"/>
          <w:sz w:val="28"/>
          <w:szCs w:val="28"/>
          <w:rtl/>
        </w:rPr>
        <w:t xml:space="preserve"> </w:t>
      </w:r>
      <w:r w:rsidRPr="0066125E">
        <w:rPr>
          <w:rFonts w:cs="Arial" w:hint="cs"/>
          <w:sz w:val="28"/>
          <w:szCs w:val="28"/>
          <w:rtl/>
        </w:rPr>
        <w:t>بآياتِ</w:t>
      </w:r>
      <w:r w:rsidRPr="0066125E">
        <w:rPr>
          <w:rFonts w:cs="Arial"/>
          <w:sz w:val="28"/>
          <w:szCs w:val="28"/>
          <w:rtl/>
        </w:rPr>
        <w:t xml:space="preserve"> </w:t>
      </w:r>
      <w:r w:rsidRPr="0066125E">
        <w:rPr>
          <w:rFonts w:cs="Arial" w:hint="cs"/>
          <w:sz w:val="28"/>
          <w:szCs w:val="28"/>
          <w:rtl/>
        </w:rPr>
        <w:t>التعامُلِ</w:t>
      </w:r>
      <w:r w:rsidRPr="0066125E">
        <w:rPr>
          <w:rFonts w:cs="Arial"/>
          <w:sz w:val="28"/>
          <w:szCs w:val="28"/>
          <w:rtl/>
        </w:rPr>
        <w:t xml:space="preserve"> </w:t>
      </w:r>
      <w:r w:rsidRPr="0066125E">
        <w:rPr>
          <w:rFonts w:cs="Arial" w:hint="cs"/>
          <w:sz w:val="28"/>
          <w:szCs w:val="28"/>
          <w:rtl/>
        </w:rPr>
        <w:t>معَ</w:t>
      </w:r>
      <w:r w:rsidRPr="0066125E">
        <w:rPr>
          <w:rFonts w:cs="Arial"/>
          <w:sz w:val="28"/>
          <w:szCs w:val="28"/>
          <w:rtl/>
        </w:rPr>
        <w:t xml:space="preserve"> </w:t>
      </w:r>
      <w:r w:rsidRPr="0066125E">
        <w:rPr>
          <w:rFonts w:cs="Arial" w:hint="cs"/>
          <w:sz w:val="28"/>
          <w:szCs w:val="28"/>
          <w:rtl/>
        </w:rPr>
        <w:t>المنافِقينَ</w:t>
      </w:r>
      <w:r w:rsidRPr="0066125E">
        <w:rPr>
          <w:rFonts w:cs="Arial"/>
          <w:sz w:val="28"/>
          <w:szCs w:val="28"/>
          <w:rtl/>
        </w:rPr>
        <w:t xml:space="preserve"> </w:t>
      </w:r>
      <w:r w:rsidRPr="0066125E">
        <w:rPr>
          <w:rFonts w:cs="Arial" w:hint="cs"/>
          <w:sz w:val="28"/>
          <w:szCs w:val="28"/>
          <w:rtl/>
        </w:rPr>
        <w:t>الأُولى،</w:t>
      </w:r>
      <w:r w:rsidRPr="0066125E">
        <w:rPr>
          <w:rFonts w:cs="Arial"/>
          <w:sz w:val="28"/>
          <w:szCs w:val="28"/>
          <w:rtl/>
        </w:rPr>
        <w:t xml:space="preserve"> </w:t>
      </w:r>
      <w:r w:rsidRPr="0066125E">
        <w:rPr>
          <w:rFonts w:cs="Arial" w:hint="cs"/>
          <w:sz w:val="28"/>
          <w:szCs w:val="28"/>
          <w:rtl/>
        </w:rPr>
        <w:t>واللهُ</w:t>
      </w:r>
      <w:r w:rsidRPr="0066125E">
        <w:rPr>
          <w:rFonts w:cs="Arial"/>
          <w:sz w:val="28"/>
          <w:szCs w:val="28"/>
          <w:rtl/>
        </w:rPr>
        <w:t xml:space="preserve"> </w:t>
      </w:r>
      <w:r w:rsidRPr="0066125E">
        <w:rPr>
          <w:rFonts w:cs="Arial" w:hint="cs"/>
          <w:sz w:val="28"/>
          <w:szCs w:val="28"/>
          <w:rtl/>
        </w:rPr>
        <w:t>أعلَمُ،</w:t>
      </w:r>
      <w:r w:rsidRPr="0066125E">
        <w:rPr>
          <w:rFonts w:cs="Arial"/>
          <w:sz w:val="28"/>
          <w:szCs w:val="28"/>
          <w:rtl/>
        </w:rPr>
        <w:t xml:space="preserve"> </w:t>
      </w:r>
      <w:r w:rsidRPr="0066125E">
        <w:rPr>
          <w:rFonts w:cs="Arial" w:hint="cs"/>
          <w:sz w:val="28"/>
          <w:szCs w:val="28"/>
          <w:rtl/>
        </w:rPr>
        <w:t>وفي</w:t>
      </w:r>
      <w:r w:rsidRPr="0066125E">
        <w:rPr>
          <w:rFonts w:cs="Arial"/>
          <w:sz w:val="28"/>
          <w:szCs w:val="28"/>
          <w:rtl/>
        </w:rPr>
        <w:t xml:space="preserve"> </w:t>
      </w:r>
      <w:r w:rsidRPr="0066125E">
        <w:rPr>
          <w:rFonts w:cs="Arial" w:hint="cs"/>
          <w:sz w:val="28"/>
          <w:szCs w:val="28"/>
          <w:rtl/>
        </w:rPr>
        <w:t>حالِ</w:t>
      </w:r>
      <w:r w:rsidRPr="0066125E">
        <w:rPr>
          <w:rFonts w:cs="Arial"/>
          <w:sz w:val="28"/>
          <w:szCs w:val="28"/>
          <w:rtl/>
        </w:rPr>
        <w:t xml:space="preserve"> </w:t>
      </w:r>
      <w:r w:rsidRPr="0066125E">
        <w:rPr>
          <w:rFonts w:cs="Arial" w:hint="cs"/>
          <w:sz w:val="28"/>
          <w:szCs w:val="28"/>
          <w:rtl/>
        </w:rPr>
        <w:t>قُوَّةِ</w:t>
      </w:r>
      <w:r w:rsidRPr="0066125E">
        <w:rPr>
          <w:rFonts w:cs="Arial"/>
          <w:sz w:val="28"/>
          <w:szCs w:val="28"/>
          <w:rtl/>
        </w:rPr>
        <w:t xml:space="preserve"> </w:t>
      </w:r>
      <w:r w:rsidRPr="0066125E">
        <w:rPr>
          <w:rFonts w:cs="Arial" w:hint="cs"/>
          <w:sz w:val="28"/>
          <w:szCs w:val="28"/>
          <w:rtl/>
        </w:rPr>
        <w:t>المُسلِمينَ</w:t>
      </w:r>
      <w:r w:rsidRPr="0066125E">
        <w:rPr>
          <w:rFonts w:cs="Arial"/>
          <w:sz w:val="28"/>
          <w:szCs w:val="28"/>
          <w:rtl/>
        </w:rPr>
        <w:t xml:space="preserve"> </w:t>
      </w:r>
      <w:r w:rsidRPr="0066125E">
        <w:rPr>
          <w:rFonts w:cs="Arial" w:hint="cs"/>
          <w:sz w:val="28"/>
          <w:szCs w:val="28"/>
          <w:rtl/>
        </w:rPr>
        <w:t>والإسلامِ</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يجوزُ</w:t>
      </w:r>
      <w:r w:rsidRPr="0066125E">
        <w:rPr>
          <w:rFonts w:cs="Arial"/>
          <w:sz w:val="28"/>
          <w:szCs w:val="28"/>
          <w:rtl/>
        </w:rPr>
        <w:t xml:space="preserve"> </w:t>
      </w:r>
      <w:r w:rsidRPr="0066125E">
        <w:rPr>
          <w:rFonts w:cs="Arial" w:hint="cs"/>
          <w:sz w:val="28"/>
          <w:szCs w:val="28"/>
          <w:rtl/>
        </w:rPr>
        <w:t>تغليبُ</w:t>
      </w:r>
      <w:r w:rsidRPr="0066125E">
        <w:rPr>
          <w:rFonts w:cs="Arial"/>
          <w:sz w:val="28"/>
          <w:szCs w:val="28"/>
          <w:rtl/>
        </w:rPr>
        <w:t xml:space="preserve"> </w:t>
      </w:r>
      <w:r w:rsidRPr="0066125E">
        <w:rPr>
          <w:rFonts w:cs="Arial" w:hint="cs"/>
          <w:sz w:val="28"/>
          <w:szCs w:val="28"/>
          <w:rtl/>
        </w:rPr>
        <w:t>العفوِ</w:t>
      </w:r>
      <w:r w:rsidRPr="0066125E">
        <w:rPr>
          <w:rFonts w:cs="Arial"/>
          <w:sz w:val="28"/>
          <w:szCs w:val="28"/>
          <w:rtl/>
        </w:rPr>
        <w:t xml:space="preserve"> </w:t>
      </w:r>
      <w:r w:rsidRPr="0066125E">
        <w:rPr>
          <w:rFonts w:cs="Arial" w:hint="cs"/>
          <w:sz w:val="28"/>
          <w:szCs w:val="28"/>
          <w:rtl/>
        </w:rPr>
        <w:t>والصفحِ</w:t>
      </w:r>
      <w:r w:rsidRPr="0066125E">
        <w:rPr>
          <w:rFonts w:cs="Arial"/>
          <w:sz w:val="28"/>
          <w:szCs w:val="28"/>
          <w:rtl/>
        </w:rPr>
        <w:t xml:space="preserve"> </w:t>
      </w:r>
      <w:r w:rsidRPr="0066125E">
        <w:rPr>
          <w:rFonts w:cs="Arial" w:hint="cs"/>
          <w:sz w:val="28"/>
          <w:szCs w:val="28"/>
          <w:rtl/>
        </w:rPr>
        <w:t>واللِّينِ</w:t>
      </w:r>
      <w:r w:rsidRPr="0066125E">
        <w:rPr>
          <w:rFonts w:cs="Arial"/>
          <w:sz w:val="28"/>
          <w:szCs w:val="28"/>
          <w:rtl/>
        </w:rPr>
        <w:t xml:space="preserve"> </w:t>
      </w:r>
      <w:r w:rsidRPr="0066125E">
        <w:rPr>
          <w:rFonts w:cs="Arial" w:hint="cs"/>
          <w:sz w:val="28"/>
          <w:szCs w:val="28"/>
          <w:rtl/>
        </w:rPr>
        <w:t>معهم</w:t>
      </w:r>
      <w:r w:rsidRPr="0066125E">
        <w:rPr>
          <w:rFonts w:cs="Arial"/>
          <w:sz w:val="28"/>
          <w:szCs w:val="28"/>
          <w:rtl/>
        </w:rPr>
        <w:t>.</w:t>
      </w:r>
    </w:p>
    <w:p w:rsidR="0037592F" w:rsidRPr="0066125E" w:rsidRDefault="0037592F" w:rsidP="0037592F">
      <w:pPr>
        <w:bidi/>
        <w:jc w:val="both"/>
        <w:rPr>
          <w:sz w:val="28"/>
          <w:szCs w:val="28"/>
        </w:rPr>
      </w:pPr>
      <w:r>
        <w:rPr>
          <w:rFonts w:hint="cs"/>
          <w:sz w:val="28"/>
          <w:szCs w:val="28"/>
          <w:rtl/>
        </w:rPr>
        <w:t>***</w:t>
      </w:r>
    </w:p>
    <w:p w:rsidR="0037592F" w:rsidRPr="0066125E" w:rsidRDefault="0037592F" w:rsidP="0037592F">
      <w:pPr>
        <w:bidi/>
        <w:jc w:val="both"/>
        <w:rPr>
          <w:sz w:val="28"/>
          <w:szCs w:val="28"/>
        </w:rPr>
      </w:pP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تعالى</w:t>
      </w:r>
      <w:r w:rsidRPr="0066125E">
        <w:rPr>
          <w:rFonts w:cs="Arial"/>
          <w:sz w:val="28"/>
          <w:szCs w:val="28"/>
          <w:rtl/>
        </w:rPr>
        <w:t>: {</w:t>
      </w:r>
      <w:r w:rsidRPr="0066125E">
        <w:rPr>
          <w:rFonts w:cs="Arial" w:hint="cs"/>
          <w:sz w:val="28"/>
          <w:szCs w:val="28"/>
          <w:rtl/>
        </w:rPr>
        <w:t>فَإِنْ</w:t>
      </w:r>
      <w:r w:rsidRPr="0066125E">
        <w:rPr>
          <w:rFonts w:cs="Arial"/>
          <w:sz w:val="28"/>
          <w:szCs w:val="28"/>
          <w:rtl/>
        </w:rPr>
        <w:t xml:space="preserve"> </w:t>
      </w:r>
      <w:r w:rsidRPr="0066125E">
        <w:rPr>
          <w:rFonts w:cs="Arial" w:hint="cs"/>
          <w:sz w:val="28"/>
          <w:szCs w:val="28"/>
          <w:rtl/>
        </w:rPr>
        <w:t>رَجَعَكَ</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طَائِفَةٍ</w:t>
      </w:r>
      <w:r w:rsidRPr="0066125E">
        <w:rPr>
          <w:rFonts w:cs="Arial"/>
          <w:sz w:val="28"/>
          <w:szCs w:val="28"/>
          <w:rtl/>
        </w:rPr>
        <w:t xml:space="preserve"> </w:t>
      </w:r>
      <w:r w:rsidRPr="0066125E">
        <w:rPr>
          <w:rFonts w:cs="Arial" w:hint="cs"/>
          <w:sz w:val="28"/>
          <w:szCs w:val="28"/>
          <w:rtl/>
        </w:rPr>
        <w:t>مِنْهُمْ</w:t>
      </w:r>
      <w:r w:rsidRPr="0066125E">
        <w:rPr>
          <w:rFonts w:cs="Arial"/>
          <w:sz w:val="28"/>
          <w:szCs w:val="28"/>
          <w:rtl/>
        </w:rPr>
        <w:t xml:space="preserve"> </w:t>
      </w:r>
      <w:r w:rsidRPr="0066125E">
        <w:rPr>
          <w:rFonts w:cs="Arial" w:hint="cs"/>
          <w:sz w:val="28"/>
          <w:szCs w:val="28"/>
          <w:rtl/>
        </w:rPr>
        <w:t>فَاسْتَأْذَنُوكَ</w:t>
      </w:r>
      <w:r w:rsidRPr="0066125E">
        <w:rPr>
          <w:rFonts w:cs="Arial"/>
          <w:sz w:val="28"/>
          <w:szCs w:val="28"/>
          <w:rtl/>
        </w:rPr>
        <w:t xml:space="preserve"> </w:t>
      </w:r>
      <w:r w:rsidRPr="0066125E">
        <w:rPr>
          <w:rFonts w:cs="Arial" w:hint="cs"/>
          <w:sz w:val="28"/>
          <w:szCs w:val="28"/>
          <w:rtl/>
        </w:rPr>
        <w:t>لِلْخُرُوجِ</w:t>
      </w:r>
      <w:r w:rsidRPr="0066125E">
        <w:rPr>
          <w:rFonts w:cs="Arial"/>
          <w:sz w:val="28"/>
          <w:szCs w:val="28"/>
          <w:rtl/>
        </w:rPr>
        <w:t xml:space="preserve"> </w:t>
      </w:r>
      <w:r w:rsidRPr="0066125E">
        <w:rPr>
          <w:rFonts w:cs="Arial" w:hint="cs"/>
          <w:sz w:val="28"/>
          <w:szCs w:val="28"/>
          <w:rtl/>
        </w:rPr>
        <w:t>فَقُلْ</w:t>
      </w:r>
      <w:r w:rsidRPr="0066125E">
        <w:rPr>
          <w:rFonts w:cs="Arial"/>
          <w:sz w:val="28"/>
          <w:szCs w:val="28"/>
          <w:rtl/>
        </w:rPr>
        <w:t xml:space="preserve"> </w:t>
      </w:r>
      <w:r w:rsidRPr="0066125E">
        <w:rPr>
          <w:rFonts w:cs="Arial" w:hint="cs"/>
          <w:sz w:val="28"/>
          <w:szCs w:val="28"/>
          <w:rtl/>
        </w:rPr>
        <w:t>لَنْ</w:t>
      </w:r>
      <w:r w:rsidRPr="0066125E">
        <w:rPr>
          <w:rFonts w:cs="Arial"/>
          <w:sz w:val="28"/>
          <w:szCs w:val="28"/>
          <w:rtl/>
        </w:rPr>
        <w:t xml:space="preserve"> </w:t>
      </w:r>
      <w:r w:rsidRPr="0066125E">
        <w:rPr>
          <w:rFonts w:cs="Arial" w:hint="cs"/>
          <w:sz w:val="28"/>
          <w:szCs w:val="28"/>
          <w:rtl/>
        </w:rPr>
        <w:t>تَخْرُجُوا</w:t>
      </w:r>
      <w:r w:rsidRPr="0066125E">
        <w:rPr>
          <w:rFonts w:cs="Arial"/>
          <w:sz w:val="28"/>
          <w:szCs w:val="28"/>
          <w:rtl/>
        </w:rPr>
        <w:t xml:space="preserve"> </w:t>
      </w:r>
      <w:r w:rsidRPr="0066125E">
        <w:rPr>
          <w:rFonts w:cs="Arial" w:hint="cs"/>
          <w:sz w:val="28"/>
          <w:szCs w:val="28"/>
          <w:rtl/>
        </w:rPr>
        <w:t>مَعِي</w:t>
      </w:r>
      <w:r w:rsidRPr="0066125E">
        <w:rPr>
          <w:rFonts w:cs="Arial"/>
          <w:sz w:val="28"/>
          <w:szCs w:val="28"/>
          <w:rtl/>
        </w:rPr>
        <w:t xml:space="preserve"> </w:t>
      </w:r>
      <w:r w:rsidRPr="0066125E">
        <w:rPr>
          <w:rFonts w:cs="Arial" w:hint="cs"/>
          <w:sz w:val="28"/>
          <w:szCs w:val="28"/>
          <w:rtl/>
        </w:rPr>
        <w:t>أَبَدًا</w:t>
      </w:r>
      <w:r w:rsidRPr="0066125E">
        <w:rPr>
          <w:rFonts w:cs="Arial"/>
          <w:sz w:val="28"/>
          <w:szCs w:val="28"/>
          <w:rtl/>
        </w:rPr>
        <w:t xml:space="preserve"> </w:t>
      </w:r>
      <w:r w:rsidRPr="0066125E">
        <w:rPr>
          <w:rFonts w:cs="Arial" w:hint="cs"/>
          <w:sz w:val="28"/>
          <w:szCs w:val="28"/>
          <w:rtl/>
        </w:rPr>
        <w:t>وَلَنْ</w:t>
      </w:r>
      <w:r w:rsidRPr="0066125E">
        <w:rPr>
          <w:rFonts w:cs="Arial"/>
          <w:sz w:val="28"/>
          <w:szCs w:val="28"/>
          <w:rtl/>
        </w:rPr>
        <w:t xml:space="preserve"> </w:t>
      </w:r>
      <w:r w:rsidRPr="0066125E">
        <w:rPr>
          <w:rFonts w:cs="Arial" w:hint="cs"/>
          <w:sz w:val="28"/>
          <w:szCs w:val="28"/>
          <w:rtl/>
        </w:rPr>
        <w:t>تُقَاتِلُوا</w:t>
      </w:r>
      <w:r w:rsidRPr="0066125E">
        <w:rPr>
          <w:rFonts w:cs="Arial"/>
          <w:sz w:val="28"/>
          <w:szCs w:val="28"/>
          <w:rtl/>
        </w:rPr>
        <w:t xml:space="preserve"> </w:t>
      </w:r>
      <w:r w:rsidRPr="0066125E">
        <w:rPr>
          <w:rFonts w:cs="Arial" w:hint="cs"/>
          <w:sz w:val="28"/>
          <w:szCs w:val="28"/>
          <w:rtl/>
        </w:rPr>
        <w:t>مَعِي</w:t>
      </w:r>
      <w:r w:rsidRPr="0066125E">
        <w:rPr>
          <w:rFonts w:cs="Arial"/>
          <w:sz w:val="28"/>
          <w:szCs w:val="28"/>
          <w:rtl/>
        </w:rPr>
        <w:t xml:space="preserve"> </w:t>
      </w:r>
      <w:r w:rsidRPr="0066125E">
        <w:rPr>
          <w:rFonts w:cs="Arial" w:hint="cs"/>
          <w:sz w:val="28"/>
          <w:szCs w:val="28"/>
          <w:rtl/>
        </w:rPr>
        <w:t>عَدُوًّا</w:t>
      </w:r>
      <w:r w:rsidRPr="0066125E">
        <w:rPr>
          <w:rFonts w:cs="Arial"/>
          <w:sz w:val="28"/>
          <w:szCs w:val="28"/>
          <w:rtl/>
        </w:rPr>
        <w:t xml:space="preserve"> </w:t>
      </w:r>
      <w:r w:rsidRPr="0066125E">
        <w:rPr>
          <w:rFonts w:cs="Arial" w:hint="cs"/>
          <w:sz w:val="28"/>
          <w:szCs w:val="28"/>
          <w:rtl/>
        </w:rPr>
        <w:t>إِنَّكُمْ</w:t>
      </w:r>
      <w:r w:rsidRPr="0066125E">
        <w:rPr>
          <w:rFonts w:cs="Arial"/>
          <w:sz w:val="28"/>
          <w:szCs w:val="28"/>
          <w:rtl/>
        </w:rPr>
        <w:t xml:space="preserve"> </w:t>
      </w:r>
      <w:r w:rsidRPr="0066125E">
        <w:rPr>
          <w:rFonts w:cs="Arial" w:hint="cs"/>
          <w:sz w:val="28"/>
          <w:szCs w:val="28"/>
          <w:rtl/>
        </w:rPr>
        <w:t>رَضِيتُمْ</w:t>
      </w:r>
      <w:r w:rsidRPr="0066125E">
        <w:rPr>
          <w:rFonts w:cs="Arial"/>
          <w:sz w:val="28"/>
          <w:szCs w:val="28"/>
          <w:rtl/>
        </w:rPr>
        <w:t xml:space="preserve"> </w:t>
      </w:r>
      <w:r w:rsidRPr="0066125E">
        <w:rPr>
          <w:rFonts w:cs="Arial" w:hint="cs"/>
          <w:sz w:val="28"/>
          <w:szCs w:val="28"/>
          <w:rtl/>
        </w:rPr>
        <w:t>بِالْقُعُودِ</w:t>
      </w:r>
      <w:r w:rsidRPr="0066125E">
        <w:rPr>
          <w:rFonts w:cs="Arial"/>
          <w:sz w:val="28"/>
          <w:szCs w:val="28"/>
          <w:rtl/>
        </w:rPr>
        <w:t xml:space="preserve"> </w:t>
      </w:r>
      <w:r w:rsidRPr="0066125E">
        <w:rPr>
          <w:rFonts w:cs="Arial" w:hint="cs"/>
          <w:sz w:val="28"/>
          <w:szCs w:val="28"/>
          <w:rtl/>
        </w:rPr>
        <w:t>أَوَّلَ</w:t>
      </w:r>
      <w:r w:rsidRPr="0066125E">
        <w:rPr>
          <w:rFonts w:cs="Arial"/>
          <w:sz w:val="28"/>
          <w:szCs w:val="28"/>
          <w:rtl/>
        </w:rPr>
        <w:t xml:space="preserve"> </w:t>
      </w:r>
      <w:r w:rsidRPr="0066125E">
        <w:rPr>
          <w:rFonts w:cs="Arial" w:hint="cs"/>
          <w:sz w:val="28"/>
          <w:szCs w:val="28"/>
          <w:rtl/>
        </w:rPr>
        <w:t>مَرَّةٍ</w:t>
      </w:r>
      <w:r w:rsidRPr="0066125E">
        <w:rPr>
          <w:rFonts w:cs="Arial"/>
          <w:sz w:val="28"/>
          <w:szCs w:val="28"/>
          <w:rtl/>
        </w:rPr>
        <w:t xml:space="preserve"> </w:t>
      </w:r>
      <w:r w:rsidRPr="0066125E">
        <w:rPr>
          <w:rFonts w:cs="Arial" w:hint="cs"/>
          <w:sz w:val="28"/>
          <w:szCs w:val="28"/>
          <w:rtl/>
        </w:rPr>
        <w:t>فَاقْعُدُوا</w:t>
      </w:r>
      <w:r w:rsidRPr="0066125E">
        <w:rPr>
          <w:rFonts w:cs="Arial"/>
          <w:sz w:val="28"/>
          <w:szCs w:val="28"/>
          <w:rtl/>
        </w:rPr>
        <w:t xml:space="preserve"> </w:t>
      </w:r>
      <w:r w:rsidRPr="0066125E">
        <w:rPr>
          <w:rFonts w:cs="Arial" w:hint="cs"/>
          <w:sz w:val="28"/>
          <w:szCs w:val="28"/>
          <w:rtl/>
        </w:rPr>
        <w:t>مَعَ</w:t>
      </w:r>
      <w:r w:rsidRPr="0066125E">
        <w:rPr>
          <w:rFonts w:cs="Arial"/>
          <w:sz w:val="28"/>
          <w:szCs w:val="28"/>
          <w:rtl/>
        </w:rPr>
        <w:t xml:space="preserve"> </w:t>
      </w:r>
      <w:r w:rsidRPr="0066125E">
        <w:rPr>
          <w:rFonts w:cs="Arial" w:hint="cs"/>
          <w:sz w:val="28"/>
          <w:szCs w:val="28"/>
          <w:rtl/>
        </w:rPr>
        <w:t>الْخَالِفِينَ</w:t>
      </w:r>
      <w:r w:rsidRPr="0066125E">
        <w:rPr>
          <w:rFonts w:cs="Arial"/>
          <w:sz w:val="28"/>
          <w:szCs w:val="28"/>
          <w:rtl/>
        </w:rPr>
        <w:t xml:space="preserve"> } [ </w:t>
      </w:r>
      <w:r w:rsidRPr="0066125E">
        <w:rPr>
          <w:rFonts w:cs="Arial" w:hint="cs"/>
          <w:sz w:val="28"/>
          <w:szCs w:val="28"/>
          <w:rtl/>
        </w:rPr>
        <w:t>التوبة</w:t>
      </w:r>
      <w:r w:rsidRPr="0066125E">
        <w:rPr>
          <w:rFonts w:cs="Arial"/>
          <w:sz w:val="28"/>
          <w:szCs w:val="28"/>
          <w:rtl/>
        </w:rPr>
        <w:t>: 83 ] .</w:t>
      </w:r>
    </w:p>
    <w:p w:rsidR="0037592F" w:rsidRDefault="0037592F" w:rsidP="0037592F">
      <w:pPr>
        <w:bidi/>
        <w:jc w:val="both"/>
        <w:rPr>
          <w:rFonts w:cs="Arial"/>
          <w:sz w:val="28"/>
          <w:szCs w:val="28"/>
          <w:rtl/>
        </w:rPr>
      </w:pP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هذه</w:t>
      </w:r>
      <w:r w:rsidRPr="0066125E">
        <w:rPr>
          <w:rFonts w:cs="Arial"/>
          <w:sz w:val="28"/>
          <w:szCs w:val="28"/>
          <w:rtl/>
        </w:rPr>
        <w:t xml:space="preserve"> </w:t>
      </w:r>
      <w:r w:rsidRPr="0066125E">
        <w:rPr>
          <w:rFonts w:cs="Arial" w:hint="cs"/>
          <w:sz w:val="28"/>
          <w:szCs w:val="28"/>
          <w:rtl/>
        </w:rPr>
        <w:t>الآيةِ</w:t>
      </w:r>
      <w:r w:rsidRPr="0066125E">
        <w:rPr>
          <w:rFonts w:cs="Arial"/>
          <w:sz w:val="28"/>
          <w:szCs w:val="28"/>
          <w:rtl/>
        </w:rPr>
        <w:t xml:space="preserve">: </w:t>
      </w:r>
      <w:r w:rsidRPr="0066125E">
        <w:rPr>
          <w:rFonts w:cs="Arial" w:hint="cs"/>
          <w:sz w:val="28"/>
          <w:szCs w:val="28"/>
          <w:rtl/>
        </w:rPr>
        <w:t>دليلٌ</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وقَعَ</w:t>
      </w:r>
      <w:r w:rsidRPr="0066125E">
        <w:rPr>
          <w:rFonts w:cs="Arial"/>
          <w:sz w:val="28"/>
          <w:szCs w:val="28"/>
          <w:rtl/>
        </w:rPr>
        <w:t xml:space="preserve"> </w:t>
      </w:r>
      <w:r w:rsidRPr="0066125E">
        <w:rPr>
          <w:rFonts w:cs="Arial" w:hint="cs"/>
          <w:sz w:val="28"/>
          <w:szCs w:val="28"/>
          <w:rtl/>
        </w:rPr>
        <w:t>منه</w:t>
      </w:r>
      <w:r w:rsidRPr="0066125E">
        <w:rPr>
          <w:rFonts w:cs="Arial"/>
          <w:sz w:val="28"/>
          <w:szCs w:val="28"/>
          <w:rtl/>
        </w:rPr>
        <w:t xml:space="preserve"> </w:t>
      </w:r>
      <w:r w:rsidRPr="0066125E">
        <w:rPr>
          <w:rFonts w:cs="Arial" w:hint="cs"/>
          <w:sz w:val="28"/>
          <w:szCs w:val="28"/>
          <w:rtl/>
        </w:rPr>
        <w:t>خِيَانةٌ</w:t>
      </w:r>
      <w:r w:rsidRPr="0066125E">
        <w:rPr>
          <w:rFonts w:cs="Arial"/>
          <w:sz w:val="28"/>
          <w:szCs w:val="28"/>
          <w:rtl/>
        </w:rPr>
        <w:t xml:space="preserve"> </w:t>
      </w:r>
      <w:r w:rsidRPr="0066125E">
        <w:rPr>
          <w:rFonts w:cs="Arial" w:hint="cs"/>
          <w:sz w:val="28"/>
          <w:szCs w:val="28"/>
          <w:rtl/>
        </w:rPr>
        <w:t>وغَدْرٌ</w:t>
      </w:r>
      <w:r w:rsidRPr="0066125E">
        <w:rPr>
          <w:rFonts w:cs="Arial"/>
          <w:sz w:val="28"/>
          <w:szCs w:val="28"/>
          <w:rtl/>
        </w:rPr>
        <w:t xml:space="preserve"> </w:t>
      </w:r>
      <w:r w:rsidRPr="0066125E">
        <w:rPr>
          <w:rFonts w:cs="Arial" w:hint="cs"/>
          <w:sz w:val="28"/>
          <w:szCs w:val="28"/>
          <w:rtl/>
        </w:rPr>
        <w:t>وضَرَرٌ</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يُعادُ</w:t>
      </w:r>
      <w:r w:rsidRPr="0066125E">
        <w:rPr>
          <w:rFonts w:cs="Arial"/>
          <w:sz w:val="28"/>
          <w:szCs w:val="28"/>
          <w:rtl/>
        </w:rPr>
        <w:t xml:space="preserve"> </w:t>
      </w:r>
      <w:r w:rsidRPr="0066125E">
        <w:rPr>
          <w:rFonts w:cs="Arial" w:hint="cs"/>
          <w:sz w:val="28"/>
          <w:szCs w:val="28"/>
          <w:rtl/>
        </w:rPr>
        <w:t>فيُوَلَّى</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غدَرَ</w:t>
      </w:r>
      <w:r w:rsidRPr="0066125E">
        <w:rPr>
          <w:rFonts w:cs="Arial"/>
          <w:sz w:val="28"/>
          <w:szCs w:val="28"/>
          <w:rtl/>
        </w:rPr>
        <w:t xml:space="preserve"> </w:t>
      </w:r>
      <w:r w:rsidRPr="0066125E">
        <w:rPr>
          <w:rFonts w:cs="Arial" w:hint="cs"/>
          <w:sz w:val="28"/>
          <w:szCs w:val="28"/>
          <w:rtl/>
        </w:rPr>
        <w:t>به؛</w:t>
      </w:r>
      <w:r w:rsidRPr="0066125E">
        <w:rPr>
          <w:rFonts w:cs="Arial"/>
          <w:sz w:val="28"/>
          <w:szCs w:val="28"/>
          <w:rtl/>
        </w:rPr>
        <w:t xml:space="preserve"> </w:t>
      </w:r>
      <w:r w:rsidRPr="0066125E">
        <w:rPr>
          <w:rFonts w:cs="Arial" w:hint="cs"/>
          <w:sz w:val="28"/>
          <w:szCs w:val="28"/>
          <w:rtl/>
        </w:rPr>
        <w:t>وذلك</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لم</w:t>
      </w:r>
      <w:r w:rsidRPr="0066125E">
        <w:rPr>
          <w:rFonts w:cs="Arial"/>
          <w:sz w:val="28"/>
          <w:szCs w:val="28"/>
          <w:rtl/>
        </w:rPr>
        <w:t xml:space="preserve"> </w:t>
      </w:r>
      <w:r w:rsidRPr="0066125E">
        <w:rPr>
          <w:rFonts w:cs="Arial" w:hint="cs"/>
          <w:sz w:val="28"/>
          <w:szCs w:val="28"/>
          <w:rtl/>
        </w:rPr>
        <w:t>يأذَنْ</w:t>
      </w:r>
      <w:r w:rsidRPr="0066125E">
        <w:rPr>
          <w:rFonts w:cs="Arial"/>
          <w:sz w:val="28"/>
          <w:szCs w:val="28"/>
          <w:rtl/>
        </w:rPr>
        <w:t xml:space="preserve"> </w:t>
      </w:r>
      <w:r w:rsidRPr="0066125E">
        <w:rPr>
          <w:rFonts w:cs="Arial" w:hint="cs"/>
          <w:sz w:val="28"/>
          <w:szCs w:val="28"/>
          <w:rtl/>
        </w:rPr>
        <w:t>للمُنافِقينَ</w:t>
      </w:r>
      <w:r w:rsidRPr="0066125E">
        <w:rPr>
          <w:rFonts w:cs="Arial"/>
          <w:sz w:val="28"/>
          <w:szCs w:val="28"/>
          <w:rtl/>
        </w:rPr>
        <w:t xml:space="preserve"> </w:t>
      </w:r>
      <w:r w:rsidRPr="0066125E">
        <w:rPr>
          <w:rFonts w:cs="Arial" w:hint="cs"/>
          <w:sz w:val="28"/>
          <w:szCs w:val="28"/>
          <w:rtl/>
        </w:rPr>
        <w:t>بعدَ</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سبَقَ</w:t>
      </w:r>
      <w:r w:rsidRPr="0066125E">
        <w:rPr>
          <w:rFonts w:cs="Arial"/>
          <w:sz w:val="28"/>
          <w:szCs w:val="28"/>
          <w:rtl/>
        </w:rPr>
        <w:t xml:space="preserve"> </w:t>
      </w:r>
      <w:r w:rsidRPr="0066125E">
        <w:rPr>
          <w:rFonts w:cs="Arial" w:hint="cs"/>
          <w:sz w:val="28"/>
          <w:szCs w:val="28"/>
          <w:rtl/>
        </w:rPr>
        <w:t>منهم،</w:t>
      </w:r>
      <w:r w:rsidRPr="0066125E">
        <w:rPr>
          <w:rFonts w:cs="Arial"/>
          <w:sz w:val="28"/>
          <w:szCs w:val="28"/>
          <w:rtl/>
        </w:rPr>
        <w:t xml:space="preserve"> </w:t>
      </w:r>
      <w:r w:rsidRPr="0066125E">
        <w:rPr>
          <w:rFonts w:cs="Arial" w:hint="cs"/>
          <w:sz w:val="28"/>
          <w:szCs w:val="28"/>
          <w:rtl/>
        </w:rPr>
        <w:t>ولقولِهِ</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يُلْدَغُ</w:t>
      </w:r>
      <w:r w:rsidRPr="0066125E">
        <w:rPr>
          <w:rFonts w:cs="Arial"/>
          <w:sz w:val="28"/>
          <w:szCs w:val="28"/>
          <w:rtl/>
        </w:rPr>
        <w:t xml:space="preserve"> </w:t>
      </w:r>
      <w:r w:rsidRPr="0066125E">
        <w:rPr>
          <w:rFonts w:cs="Arial" w:hint="cs"/>
          <w:sz w:val="28"/>
          <w:szCs w:val="28"/>
          <w:rtl/>
        </w:rPr>
        <w:t>المُؤْمِنُ</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جُحْرٍ</w:t>
      </w:r>
      <w:r w:rsidRPr="0066125E">
        <w:rPr>
          <w:rFonts w:cs="Arial"/>
          <w:sz w:val="28"/>
          <w:szCs w:val="28"/>
          <w:rtl/>
        </w:rPr>
        <w:t xml:space="preserve"> </w:t>
      </w:r>
      <w:r w:rsidRPr="0066125E">
        <w:rPr>
          <w:rFonts w:cs="Arial" w:hint="cs"/>
          <w:sz w:val="28"/>
          <w:szCs w:val="28"/>
          <w:rtl/>
        </w:rPr>
        <w:t>وَاحِدٍ</w:t>
      </w:r>
      <w:r w:rsidRPr="0066125E">
        <w:rPr>
          <w:rFonts w:cs="Arial"/>
          <w:sz w:val="28"/>
          <w:szCs w:val="28"/>
          <w:rtl/>
        </w:rPr>
        <w:t xml:space="preserve"> </w:t>
      </w:r>
      <w:r w:rsidRPr="0066125E">
        <w:rPr>
          <w:rFonts w:cs="Arial" w:hint="cs"/>
          <w:sz w:val="28"/>
          <w:szCs w:val="28"/>
          <w:rtl/>
        </w:rPr>
        <w:t>مَرَّتَيْنِ</w:t>
      </w:r>
      <w:r w:rsidRPr="0066125E">
        <w:rPr>
          <w:rFonts w:cs="Arial"/>
          <w:sz w:val="28"/>
          <w:szCs w:val="28"/>
          <w:rtl/>
        </w:rPr>
        <w:t>)</w:t>
      </w:r>
      <w:r>
        <w:rPr>
          <w:rFonts w:cs="Arial" w:hint="cs"/>
          <w:sz w:val="28"/>
          <w:szCs w:val="28"/>
          <w:rtl/>
        </w:rPr>
        <w:t>(5).</w:t>
      </w:r>
    </w:p>
    <w:p w:rsidR="0037592F" w:rsidRDefault="0037592F" w:rsidP="0037592F">
      <w:pPr>
        <w:bidi/>
        <w:jc w:val="both"/>
        <w:rPr>
          <w:sz w:val="28"/>
          <w:szCs w:val="28"/>
          <w:rtl/>
        </w:rPr>
      </w:pPr>
      <w:r>
        <w:rPr>
          <w:rFonts w:hint="cs"/>
          <w:sz w:val="28"/>
          <w:szCs w:val="28"/>
          <w:rtl/>
        </w:rPr>
        <w:t>ــــــــــــــــــــــــــــــــــــــــــــــــــــــــــــــــــــــــ</w:t>
      </w:r>
    </w:p>
    <w:p w:rsidR="0037592F" w:rsidRDefault="0037592F" w:rsidP="0037592F">
      <w:pPr>
        <w:pStyle w:val="ListParagraph"/>
        <w:numPr>
          <w:ilvl w:val="0"/>
          <w:numId w:val="174"/>
        </w:numPr>
        <w:bidi/>
        <w:jc w:val="both"/>
        <w:rPr>
          <w:sz w:val="28"/>
          <w:szCs w:val="28"/>
        </w:rPr>
      </w:pPr>
      <w:r w:rsidRPr="0066125E">
        <w:rPr>
          <w:rFonts w:cs="Arial"/>
          <w:sz w:val="28"/>
          <w:szCs w:val="28"/>
          <w:rtl/>
        </w:rPr>
        <w:t>«</w:t>
      </w:r>
      <w:r w:rsidRPr="0066125E">
        <w:rPr>
          <w:rFonts w:cs="Arial" w:hint="cs"/>
          <w:sz w:val="28"/>
          <w:szCs w:val="28"/>
          <w:rtl/>
        </w:rPr>
        <w:t>تفسير</w:t>
      </w:r>
      <w:r w:rsidRPr="0066125E">
        <w:rPr>
          <w:rFonts w:cs="Arial"/>
          <w:sz w:val="28"/>
          <w:szCs w:val="28"/>
          <w:rtl/>
        </w:rPr>
        <w:t xml:space="preserve"> </w:t>
      </w:r>
      <w:r w:rsidRPr="0066125E">
        <w:rPr>
          <w:rFonts w:cs="Arial" w:hint="cs"/>
          <w:sz w:val="28"/>
          <w:szCs w:val="28"/>
          <w:rtl/>
        </w:rPr>
        <w:t>الطبري</w:t>
      </w:r>
      <w:r w:rsidRPr="0066125E">
        <w:rPr>
          <w:rFonts w:cs="Arial" w:hint="eastAsia"/>
          <w:sz w:val="28"/>
          <w:szCs w:val="28"/>
          <w:rtl/>
        </w:rPr>
        <w:t>»</w:t>
      </w:r>
      <w:r w:rsidRPr="0066125E">
        <w:rPr>
          <w:rFonts w:cs="Arial"/>
          <w:sz w:val="28"/>
          <w:szCs w:val="28"/>
          <w:rtl/>
        </w:rPr>
        <w:t xml:space="preserve"> (11/567)</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w:t>
      </w:r>
      <w:r w:rsidRPr="0066125E">
        <w:rPr>
          <w:rFonts w:cs="Arial" w:hint="eastAsia"/>
          <w:sz w:val="28"/>
          <w:szCs w:val="28"/>
          <w:rtl/>
        </w:rPr>
        <w:t>«</w:t>
      </w:r>
      <w:r w:rsidRPr="0066125E">
        <w:rPr>
          <w:rFonts w:cs="Arial" w:hint="cs"/>
          <w:sz w:val="28"/>
          <w:szCs w:val="28"/>
          <w:rtl/>
        </w:rPr>
        <w:t>تفسير</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أبي</w:t>
      </w:r>
      <w:r w:rsidRPr="0066125E">
        <w:rPr>
          <w:rFonts w:cs="Arial"/>
          <w:sz w:val="28"/>
          <w:szCs w:val="28"/>
          <w:rtl/>
        </w:rPr>
        <w:t xml:space="preserve"> </w:t>
      </w:r>
      <w:r w:rsidRPr="0066125E">
        <w:rPr>
          <w:rFonts w:cs="Arial" w:hint="cs"/>
          <w:sz w:val="28"/>
          <w:szCs w:val="28"/>
          <w:rtl/>
        </w:rPr>
        <w:t>حاتم</w:t>
      </w:r>
      <w:r w:rsidRPr="0066125E">
        <w:rPr>
          <w:rFonts w:cs="Arial" w:hint="eastAsia"/>
          <w:sz w:val="28"/>
          <w:szCs w:val="28"/>
          <w:rtl/>
        </w:rPr>
        <w:t>»</w:t>
      </w:r>
      <w:r w:rsidRPr="0066125E">
        <w:rPr>
          <w:rFonts w:cs="Arial"/>
          <w:sz w:val="28"/>
          <w:szCs w:val="28"/>
          <w:rtl/>
        </w:rPr>
        <w:t xml:space="preserve"> (6/1841).</w:t>
      </w:r>
    </w:p>
    <w:p w:rsidR="0037592F" w:rsidRPr="00B82474" w:rsidRDefault="0037592F" w:rsidP="0037592F">
      <w:pPr>
        <w:pStyle w:val="ListParagraph"/>
        <w:numPr>
          <w:ilvl w:val="0"/>
          <w:numId w:val="174"/>
        </w:numPr>
        <w:bidi/>
        <w:jc w:val="both"/>
        <w:rPr>
          <w:sz w:val="28"/>
          <w:szCs w:val="28"/>
        </w:rPr>
      </w:pPr>
      <w:r w:rsidRPr="00B82474">
        <w:rPr>
          <w:rFonts w:cs="Arial" w:hint="cs"/>
          <w:sz w:val="28"/>
          <w:szCs w:val="28"/>
          <w:rtl/>
        </w:rPr>
        <w:t>أخرجه</w:t>
      </w:r>
      <w:r w:rsidRPr="00B82474">
        <w:rPr>
          <w:rFonts w:cs="Arial"/>
          <w:sz w:val="28"/>
          <w:szCs w:val="28"/>
          <w:rtl/>
        </w:rPr>
        <w:t xml:space="preserve"> </w:t>
      </w:r>
      <w:r w:rsidRPr="00B82474">
        <w:rPr>
          <w:rFonts w:cs="Arial" w:hint="cs"/>
          <w:sz w:val="28"/>
          <w:szCs w:val="28"/>
          <w:rtl/>
        </w:rPr>
        <w:t>البخاري</w:t>
      </w:r>
      <w:r w:rsidRPr="00B82474">
        <w:rPr>
          <w:rFonts w:cs="Arial"/>
          <w:sz w:val="28"/>
          <w:szCs w:val="28"/>
          <w:rtl/>
        </w:rPr>
        <w:t xml:space="preserve"> (4905)</w:t>
      </w:r>
      <w:r w:rsidRPr="00B82474">
        <w:rPr>
          <w:rFonts w:cs="Arial" w:hint="cs"/>
          <w:sz w:val="28"/>
          <w:szCs w:val="28"/>
          <w:rtl/>
        </w:rPr>
        <w:t>،</w:t>
      </w:r>
      <w:r w:rsidRPr="00B82474">
        <w:rPr>
          <w:rFonts w:cs="Arial"/>
          <w:sz w:val="28"/>
          <w:szCs w:val="28"/>
          <w:rtl/>
        </w:rPr>
        <w:t xml:space="preserve"> </w:t>
      </w:r>
      <w:r w:rsidRPr="00B82474">
        <w:rPr>
          <w:rFonts w:cs="Arial" w:hint="cs"/>
          <w:sz w:val="28"/>
          <w:szCs w:val="28"/>
          <w:rtl/>
        </w:rPr>
        <w:t>ومسلم</w:t>
      </w:r>
      <w:r>
        <w:rPr>
          <w:rFonts w:cs="Arial"/>
          <w:sz w:val="28"/>
          <w:szCs w:val="28"/>
          <w:rtl/>
        </w:rPr>
        <w:t xml:space="preserve"> (2584).</w:t>
      </w:r>
    </w:p>
    <w:p w:rsidR="0037592F" w:rsidRDefault="0037592F" w:rsidP="0037592F">
      <w:pPr>
        <w:pStyle w:val="ListParagraph"/>
        <w:numPr>
          <w:ilvl w:val="0"/>
          <w:numId w:val="174"/>
        </w:numPr>
        <w:bidi/>
        <w:jc w:val="both"/>
        <w:rPr>
          <w:sz w:val="28"/>
          <w:szCs w:val="28"/>
        </w:rPr>
      </w:pPr>
      <w:r w:rsidRPr="0066125E">
        <w:rPr>
          <w:rFonts w:cs="Arial"/>
          <w:sz w:val="28"/>
          <w:szCs w:val="28"/>
          <w:rtl/>
        </w:rPr>
        <w:t>«</w:t>
      </w:r>
      <w:r w:rsidRPr="0066125E">
        <w:rPr>
          <w:rFonts w:cs="Arial" w:hint="cs"/>
          <w:sz w:val="28"/>
          <w:szCs w:val="28"/>
          <w:rtl/>
        </w:rPr>
        <w:t>تفسير</w:t>
      </w:r>
      <w:r w:rsidRPr="0066125E">
        <w:rPr>
          <w:rFonts w:cs="Arial"/>
          <w:sz w:val="28"/>
          <w:szCs w:val="28"/>
          <w:rtl/>
        </w:rPr>
        <w:t xml:space="preserve"> </w:t>
      </w:r>
      <w:r w:rsidRPr="0066125E">
        <w:rPr>
          <w:rFonts w:cs="Arial" w:hint="cs"/>
          <w:sz w:val="28"/>
          <w:szCs w:val="28"/>
          <w:rtl/>
        </w:rPr>
        <w:t>القرطبي</w:t>
      </w:r>
      <w:r w:rsidRPr="0066125E">
        <w:rPr>
          <w:rFonts w:cs="Arial" w:hint="eastAsia"/>
          <w:sz w:val="28"/>
          <w:szCs w:val="28"/>
          <w:rtl/>
        </w:rPr>
        <w:t>»</w:t>
      </w:r>
      <w:r w:rsidRPr="0066125E">
        <w:rPr>
          <w:rFonts w:cs="Arial"/>
          <w:sz w:val="28"/>
          <w:szCs w:val="28"/>
          <w:rtl/>
        </w:rPr>
        <w:t xml:space="preserve"> (10/301).</w:t>
      </w:r>
    </w:p>
    <w:p w:rsidR="0037592F" w:rsidRDefault="0037592F" w:rsidP="0037592F">
      <w:pPr>
        <w:pStyle w:val="ListParagraph"/>
        <w:numPr>
          <w:ilvl w:val="0"/>
          <w:numId w:val="174"/>
        </w:numPr>
        <w:bidi/>
        <w:jc w:val="both"/>
        <w:rPr>
          <w:sz w:val="28"/>
          <w:szCs w:val="28"/>
        </w:rPr>
      </w:pPr>
      <w:r w:rsidRPr="0066125E">
        <w:rPr>
          <w:rFonts w:cs="Arial"/>
          <w:sz w:val="28"/>
          <w:szCs w:val="28"/>
          <w:rtl/>
        </w:rPr>
        <w:t>«</w:t>
      </w:r>
      <w:r w:rsidRPr="0066125E">
        <w:rPr>
          <w:rFonts w:cs="Arial" w:hint="cs"/>
          <w:sz w:val="28"/>
          <w:szCs w:val="28"/>
          <w:rtl/>
        </w:rPr>
        <w:t>الصارم</w:t>
      </w:r>
      <w:r w:rsidRPr="0066125E">
        <w:rPr>
          <w:rFonts w:cs="Arial"/>
          <w:sz w:val="28"/>
          <w:szCs w:val="28"/>
          <w:rtl/>
        </w:rPr>
        <w:t xml:space="preserve"> </w:t>
      </w:r>
      <w:r w:rsidRPr="0066125E">
        <w:rPr>
          <w:rFonts w:cs="Arial" w:hint="cs"/>
          <w:sz w:val="28"/>
          <w:szCs w:val="28"/>
          <w:rtl/>
        </w:rPr>
        <w:t>المسلول</w:t>
      </w:r>
      <w:r w:rsidRPr="0066125E">
        <w:rPr>
          <w:rFonts w:cs="Arial" w:hint="eastAsia"/>
          <w:sz w:val="28"/>
          <w:szCs w:val="28"/>
          <w:rtl/>
        </w:rPr>
        <w:t>»</w:t>
      </w:r>
      <w:r w:rsidRPr="0066125E">
        <w:rPr>
          <w:rFonts w:cs="Arial"/>
          <w:sz w:val="28"/>
          <w:szCs w:val="28"/>
          <w:rtl/>
        </w:rPr>
        <w:t xml:space="preserve"> (</w:t>
      </w:r>
      <w:r w:rsidRPr="0066125E">
        <w:rPr>
          <w:rFonts w:cs="Arial" w:hint="cs"/>
          <w:sz w:val="28"/>
          <w:szCs w:val="28"/>
          <w:rtl/>
        </w:rPr>
        <w:t>ص</w:t>
      </w:r>
      <w:r w:rsidRPr="0066125E">
        <w:rPr>
          <w:rFonts w:cs="Arial"/>
          <w:sz w:val="28"/>
          <w:szCs w:val="28"/>
          <w:rtl/>
        </w:rPr>
        <w:t>411</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w:t>
      </w:r>
      <w:r w:rsidRPr="0066125E">
        <w:rPr>
          <w:rFonts w:cs="Arial"/>
          <w:sz w:val="28"/>
          <w:szCs w:val="28"/>
          <w:rtl/>
        </w:rPr>
        <w:t>441).</w:t>
      </w:r>
    </w:p>
    <w:p w:rsidR="0037592F" w:rsidRPr="00B82474" w:rsidRDefault="0037592F" w:rsidP="0037592F">
      <w:pPr>
        <w:pStyle w:val="ListParagraph"/>
        <w:numPr>
          <w:ilvl w:val="0"/>
          <w:numId w:val="174"/>
        </w:numPr>
        <w:bidi/>
        <w:jc w:val="both"/>
        <w:rPr>
          <w:sz w:val="28"/>
          <w:szCs w:val="28"/>
          <w:rtl/>
        </w:rPr>
      </w:pPr>
      <w:r w:rsidRPr="00B82474">
        <w:rPr>
          <w:rFonts w:cs="Arial" w:hint="cs"/>
          <w:sz w:val="28"/>
          <w:szCs w:val="28"/>
          <w:rtl/>
        </w:rPr>
        <w:t>أخرجه</w:t>
      </w:r>
      <w:r w:rsidRPr="00B82474">
        <w:rPr>
          <w:rFonts w:cs="Arial"/>
          <w:sz w:val="28"/>
          <w:szCs w:val="28"/>
          <w:rtl/>
        </w:rPr>
        <w:t xml:space="preserve"> </w:t>
      </w:r>
      <w:r w:rsidRPr="00B82474">
        <w:rPr>
          <w:rFonts w:cs="Arial" w:hint="cs"/>
          <w:sz w:val="28"/>
          <w:szCs w:val="28"/>
          <w:rtl/>
        </w:rPr>
        <w:t>البخاري</w:t>
      </w:r>
      <w:r w:rsidRPr="00B82474">
        <w:rPr>
          <w:rFonts w:cs="Arial"/>
          <w:sz w:val="28"/>
          <w:szCs w:val="28"/>
          <w:rtl/>
        </w:rPr>
        <w:t xml:space="preserve"> (6133)</w:t>
      </w:r>
      <w:r w:rsidRPr="00B82474">
        <w:rPr>
          <w:rFonts w:cs="Arial" w:hint="cs"/>
          <w:sz w:val="28"/>
          <w:szCs w:val="28"/>
          <w:rtl/>
        </w:rPr>
        <w:t>،</w:t>
      </w:r>
      <w:r w:rsidRPr="00B82474">
        <w:rPr>
          <w:rFonts w:cs="Arial"/>
          <w:sz w:val="28"/>
          <w:szCs w:val="28"/>
          <w:rtl/>
        </w:rPr>
        <w:t xml:space="preserve"> </w:t>
      </w:r>
      <w:r w:rsidRPr="00B82474">
        <w:rPr>
          <w:rFonts w:cs="Arial" w:hint="cs"/>
          <w:sz w:val="28"/>
          <w:szCs w:val="28"/>
          <w:rtl/>
        </w:rPr>
        <w:t>ومسلم</w:t>
      </w:r>
      <w:r>
        <w:rPr>
          <w:rFonts w:cs="Arial"/>
          <w:sz w:val="28"/>
          <w:szCs w:val="28"/>
          <w:rtl/>
        </w:rPr>
        <w:t xml:space="preserve"> (2998).</w:t>
      </w:r>
    </w:p>
    <w:p w:rsidR="0037592F" w:rsidRPr="00B82474" w:rsidRDefault="0037592F" w:rsidP="0037592F">
      <w:pPr>
        <w:pStyle w:val="ListParagraph"/>
        <w:bidi/>
        <w:jc w:val="both"/>
        <w:rPr>
          <w:sz w:val="28"/>
          <w:szCs w:val="28"/>
          <w:rtl/>
        </w:rPr>
      </w:pPr>
    </w:p>
    <w:p w:rsidR="0037592F" w:rsidRDefault="0037592F" w:rsidP="0037592F">
      <w:pPr>
        <w:rPr>
          <w:sz w:val="28"/>
          <w:szCs w:val="28"/>
        </w:rPr>
      </w:pPr>
      <w:r>
        <w:rPr>
          <w:sz w:val="28"/>
          <w:szCs w:val="28"/>
        </w:rPr>
        <w:br w:type="page"/>
      </w:r>
    </w:p>
    <w:p w:rsidR="0037592F" w:rsidRPr="0066125E" w:rsidRDefault="0037592F" w:rsidP="0037592F">
      <w:pPr>
        <w:bidi/>
        <w:jc w:val="both"/>
        <w:rPr>
          <w:sz w:val="28"/>
          <w:szCs w:val="28"/>
        </w:rPr>
      </w:pPr>
      <w:r w:rsidRPr="0066125E">
        <w:rPr>
          <w:rFonts w:cs="Arial" w:hint="cs"/>
          <w:sz w:val="28"/>
          <w:szCs w:val="28"/>
          <w:rtl/>
        </w:rPr>
        <w:t>قَبُولُ</w:t>
      </w:r>
      <w:r w:rsidRPr="0066125E">
        <w:rPr>
          <w:rFonts w:cs="Arial"/>
          <w:sz w:val="28"/>
          <w:szCs w:val="28"/>
          <w:rtl/>
        </w:rPr>
        <w:t xml:space="preserve"> </w:t>
      </w:r>
      <w:r w:rsidRPr="0066125E">
        <w:rPr>
          <w:rFonts w:cs="Arial" w:hint="cs"/>
          <w:sz w:val="28"/>
          <w:szCs w:val="28"/>
          <w:rtl/>
        </w:rPr>
        <w:t>تَوْبةِ</w:t>
      </w:r>
      <w:r w:rsidRPr="0066125E">
        <w:rPr>
          <w:rFonts w:cs="Arial"/>
          <w:sz w:val="28"/>
          <w:szCs w:val="28"/>
          <w:rtl/>
        </w:rPr>
        <w:t xml:space="preserve"> </w:t>
      </w:r>
      <w:r w:rsidRPr="0066125E">
        <w:rPr>
          <w:rFonts w:cs="Arial" w:hint="cs"/>
          <w:sz w:val="28"/>
          <w:szCs w:val="28"/>
          <w:rtl/>
        </w:rPr>
        <w:t>المُرْتَدِّ</w:t>
      </w:r>
      <w:r w:rsidRPr="0066125E">
        <w:rPr>
          <w:rFonts w:cs="Arial"/>
          <w:sz w:val="28"/>
          <w:szCs w:val="28"/>
          <w:rtl/>
        </w:rPr>
        <w:t xml:space="preserve"> </w:t>
      </w:r>
      <w:r w:rsidRPr="0066125E">
        <w:rPr>
          <w:rFonts w:cs="Arial" w:hint="cs"/>
          <w:sz w:val="28"/>
          <w:szCs w:val="28"/>
          <w:rtl/>
        </w:rPr>
        <w:t>وعدَمُ</w:t>
      </w:r>
      <w:r w:rsidRPr="0066125E">
        <w:rPr>
          <w:rFonts w:cs="Arial"/>
          <w:sz w:val="28"/>
          <w:szCs w:val="28"/>
          <w:rtl/>
        </w:rPr>
        <w:t xml:space="preserve"> </w:t>
      </w:r>
      <w:r w:rsidRPr="0066125E">
        <w:rPr>
          <w:rFonts w:cs="Arial" w:hint="cs"/>
          <w:sz w:val="28"/>
          <w:szCs w:val="28"/>
          <w:rtl/>
        </w:rPr>
        <w:t>تَوْلِيَتِهِ</w:t>
      </w:r>
      <w:r w:rsidRPr="0066125E">
        <w:rPr>
          <w:rFonts w:cs="Arial"/>
          <w:sz w:val="28"/>
          <w:szCs w:val="28"/>
          <w:rtl/>
        </w:rPr>
        <w:t xml:space="preserve"> </w:t>
      </w:r>
      <w:r w:rsidRPr="0066125E">
        <w:rPr>
          <w:rFonts w:cs="Arial" w:hint="cs"/>
          <w:sz w:val="28"/>
          <w:szCs w:val="28"/>
          <w:rtl/>
        </w:rPr>
        <w:t>وتصديرِهِ</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والذين</w:t>
      </w:r>
      <w:r w:rsidRPr="0066125E">
        <w:rPr>
          <w:rFonts w:cs="Arial"/>
          <w:sz w:val="28"/>
          <w:szCs w:val="28"/>
          <w:rtl/>
        </w:rPr>
        <w:t xml:space="preserve"> </w:t>
      </w:r>
      <w:r w:rsidRPr="0066125E">
        <w:rPr>
          <w:rFonts w:cs="Arial" w:hint="cs"/>
          <w:sz w:val="28"/>
          <w:szCs w:val="28"/>
          <w:rtl/>
        </w:rPr>
        <w:t>ينتكِسُونَ</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الحقِّ</w:t>
      </w:r>
      <w:r w:rsidRPr="0066125E">
        <w:rPr>
          <w:rFonts w:cs="Arial"/>
          <w:sz w:val="28"/>
          <w:szCs w:val="28"/>
          <w:rtl/>
        </w:rPr>
        <w:t xml:space="preserve"> </w:t>
      </w:r>
      <w:r w:rsidRPr="0066125E">
        <w:rPr>
          <w:rFonts w:cs="Arial" w:hint="cs"/>
          <w:sz w:val="28"/>
          <w:szCs w:val="28"/>
          <w:rtl/>
        </w:rPr>
        <w:t>ثمَّ</w:t>
      </w:r>
      <w:r w:rsidRPr="0066125E">
        <w:rPr>
          <w:rFonts w:cs="Arial"/>
          <w:sz w:val="28"/>
          <w:szCs w:val="28"/>
          <w:rtl/>
        </w:rPr>
        <w:t xml:space="preserve"> </w:t>
      </w:r>
      <w:r w:rsidRPr="0066125E">
        <w:rPr>
          <w:rFonts w:cs="Arial" w:hint="cs"/>
          <w:sz w:val="28"/>
          <w:szCs w:val="28"/>
          <w:rtl/>
        </w:rPr>
        <w:t>يَعودونَ</w:t>
      </w:r>
      <w:r w:rsidRPr="0066125E">
        <w:rPr>
          <w:rFonts w:cs="Arial"/>
          <w:sz w:val="28"/>
          <w:szCs w:val="28"/>
          <w:rtl/>
        </w:rPr>
        <w:t xml:space="preserve"> </w:t>
      </w:r>
      <w:r w:rsidRPr="0066125E">
        <w:rPr>
          <w:rFonts w:cs="Arial" w:hint="cs"/>
          <w:sz w:val="28"/>
          <w:szCs w:val="28"/>
          <w:rtl/>
        </w:rPr>
        <w:t>إليه،</w:t>
      </w:r>
      <w:r w:rsidRPr="0066125E">
        <w:rPr>
          <w:rFonts w:cs="Arial"/>
          <w:sz w:val="28"/>
          <w:szCs w:val="28"/>
          <w:rtl/>
        </w:rPr>
        <w:t xml:space="preserve"> </w:t>
      </w:r>
      <w:r w:rsidRPr="0066125E">
        <w:rPr>
          <w:rFonts w:cs="Arial" w:hint="cs"/>
          <w:sz w:val="28"/>
          <w:szCs w:val="28"/>
          <w:rtl/>
        </w:rPr>
        <w:t>تُقبَلُ</w:t>
      </w:r>
      <w:r w:rsidRPr="0066125E">
        <w:rPr>
          <w:rFonts w:cs="Arial"/>
          <w:sz w:val="28"/>
          <w:szCs w:val="28"/>
          <w:rtl/>
        </w:rPr>
        <w:t xml:space="preserve"> </w:t>
      </w:r>
      <w:r w:rsidRPr="0066125E">
        <w:rPr>
          <w:rFonts w:cs="Arial" w:hint="cs"/>
          <w:sz w:val="28"/>
          <w:szCs w:val="28"/>
          <w:rtl/>
        </w:rPr>
        <w:t>توبتُهم،</w:t>
      </w:r>
      <w:r w:rsidRPr="0066125E">
        <w:rPr>
          <w:rFonts w:cs="Arial"/>
          <w:sz w:val="28"/>
          <w:szCs w:val="28"/>
          <w:rtl/>
        </w:rPr>
        <w:t xml:space="preserve"> </w:t>
      </w:r>
      <w:r w:rsidRPr="0066125E">
        <w:rPr>
          <w:rFonts w:cs="Arial" w:hint="cs"/>
          <w:sz w:val="28"/>
          <w:szCs w:val="28"/>
          <w:rtl/>
        </w:rPr>
        <w:t>وتُحمَدُ</w:t>
      </w:r>
      <w:r w:rsidRPr="0066125E">
        <w:rPr>
          <w:rFonts w:cs="Arial"/>
          <w:sz w:val="28"/>
          <w:szCs w:val="28"/>
          <w:rtl/>
        </w:rPr>
        <w:t xml:space="preserve"> </w:t>
      </w:r>
      <w:r w:rsidRPr="0066125E">
        <w:rPr>
          <w:rFonts w:cs="Arial" w:hint="cs"/>
          <w:sz w:val="28"/>
          <w:szCs w:val="28"/>
          <w:rtl/>
        </w:rPr>
        <w:t>أَوْبتُهم،</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يُشمَتُ</w:t>
      </w:r>
      <w:r w:rsidRPr="0066125E">
        <w:rPr>
          <w:rFonts w:cs="Arial"/>
          <w:sz w:val="28"/>
          <w:szCs w:val="28"/>
          <w:rtl/>
        </w:rPr>
        <w:t xml:space="preserve"> </w:t>
      </w:r>
      <w:r w:rsidRPr="0066125E">
        <w:rPr>
          <w:rFonts w:cs="Arial" w:hint="cs"/>
          <w:sz w:val="28"/>
          <w:szCs w:val="28"/>
          <w:rtl/>
        </w:rPr>
        <w:t>بسابِقَتِهم،</w:t>
      </w:r>
      <w:r w:rsidRPr="0066125E">
        <w:rPr>
          <w:rFonts w:cs="Arial"/>
          <w:sz w:val="28"/>
          <w:szCs w:val="28"/>
          <w:rtl/>
        </w:rPr>
        <w:t xml:space="preserve"> </w:t>
      </w:r>
      <w:r w:rsidRPr="0066125E">
        <w:rPr>
          <w:rFonts w:cs="Arial" w:hint="cs"/>
          <w:sz w:val="28"/>
          <w:szCs w:val="28"/>
          <w:rtl/>
        </w:rPr>
        <w:t>ولكنْ</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يُوَلَّوْنَ</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يُصَدَّرُونَ</w:t>
      </w:r>
      <w:r w:rsidRPr="0066125E">
        <w:rPr>
          <w:rFonts w:cs="Arial"/>
          <w:sz w:val="28"/>
          <w:szCs w:val="28"/>
          <w:rtl/>
        </w:rPr>
        <w:t xml:space="preserve"> </w:t>
      </w:r>
      <w:r w:rsidRPr="0066125E">
        <w:rPr>
          <w:rFonts w:cs="Arial" w:hint="cs"/>
          <w:sz w:val="28"/>
          <w:szCs w:val="28"/>
          <w:rtl/>
        </w:rPr>
        <w:t>لقيادةِ</w:t>
      </w:r>
      <w:r w:rsidRPr="0066125E">
        <w:rPr>
          <w:rFonts w:cs="Arial"/>
          <w:sz w:val="28"/>
          <w:szCs w:val="28"/>
          <w:rtl/>
        </w:rPr>
        <w:t xml:space="preserve"> </w:t>
      </w:r>
      <w:r w:rsidRPr="0066125E">
        <w:rPr>
          <w:rFonts w:cs="Arial" w:hint="cs"/>
          <w:sz w:val="28"/>
          <w:szCs w:val="28"/>
          <w:rtl/>
        </w:rPr>
        <w:t>الأمَّةِ،</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مواضعِ</w:t>
      </w:r>
      <w:r w:rsidRPr="0066125E">
        <w:rPr>
          <w:rFonts w:cs="Arial"/>
          <w:sz w:val="28"/>
          <w:szCs w:val="28"/>
          <w:rtl/>
        </w:rPr>
        <w:t xml:space="preserve"> </w:t>
      </w:r>
      <w:r w:rsidRPr="0066125E">
        <w:rPr>
          <w:rFonts w:cs="Arial" w:hint="cs"/>
          <w:sz w:val="28"/>
          <w:szCs w:val="28"/>
          <w:rtl/>
        </w:rPr>
        <w:t>التأثيرِ</w:t>
      </w:r>
      <w:r w:rsidRPr="0066125E">
        <w:rPr>
          <w:rFonts w:cs="Arial"/>
          <w:sz w:val="28"/>
          <w:szCs w:val="28"/>
          <w:rtl/>
        </w:rPr>
        <w:t xml:space="preserve"> </w:t>
      </w:r>
      <w:r w:rsidRPr="0066125E">
        <w:rPr>
          <w:rFonts w:cs="Arial" w:hint="cs"/>
          <w:sz w:val="28"/>
          <w:szCs w:val="28"/>
          <w:rtl/>
        </w:rPr>
        <w:t>فيها؛</w:t>
      </w:r>
      <w:r w:rsidRPr="0066125E">
        <w:rPr>
          <w:rFonts w:cs="Arial"/>
          <w:sz w:val="28"/>
          <w:szCs w:val="28"/>
          <w:rtl/>
        </w:rPr>
        <w:t xml:space="preserve"> </w:t>
      </w:r>
      <w:r w:rsidRPr="0066125E">
        <w:rPr>
          <w:rFonts w:cs="Arial" w:hint="cs"/>
          <w:sz w:val="28"/>
          <w:szCs w:val="28"/>
          <w:rtl/>
        </w:rPr>
        <w:t>وذلك</w:t>
      </w:r>
      <w:r w:rsidRPr="0066125E">
        <w:rPr>
          <w:rFonts w:cs="Arial"/>
          <w:sz w:val="28"/>
          <w:szCs w:val="28"/>
          <w:rtl/>
        </w:rPr>
        <w:t xml:space="preserve"> </w:t>
      </w:r>
      <w:r w:rsidRPr="0066125E">
        <w:rPr>
          <w:rFonts w:cs="Arial" w:hint="cs"/>
          <w:sz w:val="28"/>
          <w:szCs w:val="28"/>
          <w:rtl/>
        </w:rPr>
        <w:t>أنَّهم</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يُؤتمَنونَ</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عَوْدَتِهم</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كانوا</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فالتَّذَبْذُبُ</w:t>
      </w:r>
      <w:r w:rsidRPr="0066125E">
        <w:rPr>
          <w:rFonts w:cs="Arial"/>
          <w:sz w:val="28"/>
          <w:szCs w:val="28"/>
          <w:rtl/>
        </w:rPr>
        <w:t xml:space="preserve"> </w:t>
      </w:r>
      <w:r w:rsidRPr="0066125E">
        <w:rPr>
          <w:rFonts w:cs="Arial" w:hint="cs"/>
          <w:sz w:val="28"/>
          <w:szCs w:val="28"/>
          <w:rtl/>
        </w:rPr>
        <w:t>صِفةُ</w:t>
      </w:r>
      <w:r w:rsidRPr="0066125E">
        <w:rPr>
          <w:rFonts w:cs="Arial"/>
          <w:sz w:val="28"/>
          <w:szCs w:val="28"/>
          <w:rtl/>
        </w:rPr>
        <w:t xml:space="preserve"> </w:t>
      </w:r>
      <w:r w:rsidRPr="0066125E">
        <w:rPr>
          <w:rFonts w:cs="Arial" w:hint="cs"/>
          <w:sz w:val="28"/>
          <w:szCs w:val="28"/>
          <w:rtl/>
        </w:rPr>
        <w:t>المُنافِقينَ،</w:t>
      </w:r>
      <w:r w:rsidRPr="0066125E">
        <w:rPr>
          <w:rFonts w:cs="Arial"/>
          <w:sz w:val="28"/>
          <w:szCs w:val="28"/>
          <w:rtl/>
        </w:rPr>
        <w:t xml:space="preserve"> </w:t>
      </w:r>
      <w:r w:rsidRPr="0066125E">
        <w:rPr>
          <w:rFonts w:cs="Arial" w:hint="cs"/>
          <w:sz w:val="28"/>
          <w:szCs w:val="28"/>
          <w:rtl/>
        </w:rPr>
        <w:t>وربَّما</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يعودُ</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عدَمِ</w:t>
      </w:r>
      <w:r w:rsidRPr="0066125E">
        <w:rPr>
          <w:rFonts w:cs="Arial"/>
          <w:sz w:val="28"/>
          <w:szCs w:val="28"/>
          <w:rtl/>
        </w:rPr>
        <w:t xml:space="preserve"> </w:t>
      </w:r>
      <w:r w:rsidRPr="0066125E">
        <w:rPr>
          <w:rFonts w:cs="Arial" w:hint="cs"/>
          <w:sz w:val="28"/>
          <w:szCs w:val="28"/>
          <w:rtl/>
        </w:rPr>
        <w:t>رَجَاحةِ</w:t>
      </w:r>
      <w:r w:rsidRPr="0066125E">
        <w:rPr>
          <w:rFonts w:cs="Arial"/>
          <w:sz w:val="28"/>
          <w:szCs w:val="28"/>
          <w:rtl/>
        </w:rPr>
        <w:t xml:space="preserve"> </w:t>
      </w:r>
      <w:r w:rsidRPr="0066125E">
        <w:rPr>
          <w:rFonts w:cs="Arial" w:hint="cs"/>
          <w:sz w:val="28"/>
          <w:szCs w:val="28"/>
          <w:rtl/>
        </w:rPr>
        <w:t>العقلِ</w:t>
      </w:r>
      <w:r w:rsidRPr="0066125E">
        <w:rPr>
          <w:rFonts w:cs="Arial"/>
          <w:sz w:val="28"/>
          <w:szCs w:val="28"/>
          <w:rtl/>
        </w:rPr>
        <w:t xml:space="preserve"> </w:t>
      </w:r>
      <w:r w:rsidRPr="0066125E">
        <w:rPr>
          <w:rFonts w:cs="Arial" w:hint="cs"/>
          <w:sz w:val="28"/>
          <w:szCs w:val="28"/>
          <w:rtl/>
        </w:rPr>
        <w:t>وسلامتِهِ،</w:t>
      </w:r>
      <w:r w:rsidRPr="0066125E">
        <w:rPr>
          <w:rFonts w:cs="Arial"/>
          <w:sz w:val="28"/>
          <w:szCs w:val="28"/>
          <w:rtl/>
        </w:rPr>
        <w:t xml:space="preserve"> </w:t>
      </w:r>
      <w:r w:rsidRPr="0066125E">
        <w:rPr>
          <w:rFonts w:cs="Arial" w:hint="cs"/>
          <w:sz w:val="28"/>
          <w:szCs w:val="28"/>
          <w:rtl/>
        </w:rPr>
        <w:t>وكلُّ</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يُضِرُّ</w:t>
      </w:r>
      <w:r w:rsidRPr="0066125E">
        <w:rPr>
          <w:rFonts w:cs="Arial"/>
          <w:sz w:val="28"/>
          <w:szCs w:val="28"/>
          <w:rtl/>
        </w:rPr>
        <w:t xml:space="preserve"> </w:t>
      </w:r>
      <w:r w:rsidRPr="0066125E">
        <w:rPr>
          <w:rFonts w:cs="Arial" w:hint="cs"/>
          <w:sz w:val="28"/>
          <w:szCs w:val="28"/>
          <w:rtl/>
        </w:rPr>
        <w:t>بالأُمَّةِ،</w:t>
      </w:r>
      <w:r w:rsidRPr="0066125E">
        <w:rPr>
          <w:rFonts w:cs="Arial"/>
          <w:sz w:val="28"/>
          <w:szCs w:val="28"/>
          <w:rtl/>
        </w:rPr>
        <w:t xml:space="preserve"> </w:t>
      </w:r>
      <w:r w:rsidRPr="0066125E">
        <w:rPr>
          <w:rFonts w:cs="Arial" w:hint="cs"/>
          <w:sz w:val="28"/>
          <w:szCs w:val="28"/>
          <w:rtl/>
        </w:rPr>
        <w:t>ولم</w:t>
      </w:r>
      <w:r w:rsidRPr="0066125E">
        <w:rPr>
          <w:rFonts w:cs="Arial"/>
          <w:sz w:val="28"/>
          <w:szCs w:val="28"/>
          <w:rtl/>
        </w:rPr>
        <w:t xml:space="preserve"> </w:t>
      </w:r>
      <w:r w:rsidRPr="0066125E">
        <w:rPr>
          <w:rFonts w:cs="Arial" w:hint="cs"/>
          <w:sz w:val="28"/>
          <w:szCs w:val="28"/>
          <w:rtl/>
        </w:rPr>
        <w:t>يَكُنِ</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والخلفاءُ</w:t>
      </w:r>
      <w:r w:rsidRPr="0066125E">
        <w:rPr>
          <w:rFonts w:cs="Arial"/>
          <w:sz w:val="28"/>
          <w:szCs w:val="28"/>
          <w:rtl/>
        </w:rPr>
        <w:t xml:space="preserve"> </w:t>
      </w:r>
      <w:r w:rsidRPr="0066125E">
        <w:rPr>
          <w:rFonts w:cs="Arial" w:hint="cs"/>
          <w:sz w:val="28"/>
          <w:szCs w:val="28"/>
          <w:rtl/>
        </w:rPr>
        <w:t>الراشدونَ</w:t>
      </w:r>
      <w:r w:rsidRPr="0066125E">
        <w:rPr>
          <w:rFonts w:cs="Arial"/>
          <w:sz w:val="28"/>
          <w:szCs w:val="28"/>
          <w:rtl/>
        </w:rPr>
        <w:t xml:space="preserve"> </w:t>
      </w:r>
      <w:r w:rsidRPr="0066125E">
        <w:rPr>
          <w:rFonts w:cs="Arial" w:hint="cs"/>
          <w:sz w:val="28"/>
          <w:szCs w:val="28"/>
          <w:rtl/>
        </w:rPr>
        <w:t>يُوَلُّونَ</w:t>
      </w:r>
      <w:r w:rsidRPr="0066125E">
        <w:rPr>
          <w:rFonts w:cs="Arial"/>
          <w:sz w:val="28"/>
          <w:szCs w:val="28"/>
          <w:rtl/>
        </w:rPr>
        <w:t xml:space="preserve"> </w:t>
      </w:r>
      <w:r w:rsidRPr="0066125E">
        <w:rPr>
          <w:rFonts w:cs="Arial" w:hint="cs"/>
          <w:sz w:val="28"/>
          <w:szCs w:val="28"/>
          <w:rtl/>
        </w:rPr>
        <w:t>مرتدًّا</w:t>
      </w:r>
      <w:r w:rsidRPr="0066125E">
        <w:rPr>
          <w:rFonts w:cs="Arial"/>
          <w:sz w:val="28"/>
          <w:szCs w:val="28"/>
          <w:rtl/>
        </w:rPr>
        <w:t xml:space="preserve"> </w:t>
      </w:r>
      <w:r w:rsidRPr="0066125E">
        <w:rPr>
          <w:rFonts w:cs="Arial" w:hint="cs"/>
          <w:sz w:val="28"/>
          <w:szCs w:val="28"/>
          <w:rtl/>
        </w:rPr>
        <w:t>تائبًا</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بلدٍ،</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يَجعلونَهُ</w:t>
      </w:r>
      <w:r w:rsidRPr="0066125E">
        <w:rPr>
          <w:rFonts w:cs="Arial"/>
          <w:sz w:val="28"/>
          <w:szCs w:val="28"/>
          <w:rtl/>
        </w:rPr>
        <w:t xml:space="preserve"> </w:t>
      </w:r>
      <w:r w:rsidRPr="0066125E">
        <w:rPr>
          <w:rFonts w:cs="Arial" w:hint="cs"/>
          <w:sz w:val="28"/>
          <w:szCs w:val="28"/>
          <w:rtl/>
        </w:rPr>
        <w:t>إمامًا</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ثَغْرٍ،</w:t>
      </w:r>
      <w:r w:rsidRPr="0066125E">
        <w:rPr>
          <w:rFonts w:cs="Arial"/>
          <w:sz w:val="28"/>
          <w:szCs w:val="28"/>
          <w:rtl/>
        </w:rPr>
        <w:t xml:space="preserve"> </w:t>
      </w:r>
      <w:r w:rsidRPr="0066125E">
        <w:rPr>
          <w:rFonts w:cs="Arial" w:hint="cs"/>
          <w:sz w:val="28"/>
          <w:szCs w:val="28"/>
          <w:rtl/>
        </w:rPr>
        <w:t>وإنْ</w:t>
      </w:r>
      <w:r w:rsidRPr="0066125E">
        <w:rPr>
          <w:rFonts w:cs="Arial"/>
          <w:sz w:val="28"/>
          <w:szCs w:val="28"/>
          <w:rtl/>
        </w:rPr>
        <w:t xml:space="preserve"> </w:t>
      </w:r>
      <w:r w:rsidRPr="0066125E">
        <w:rPr>
          <w:rFonts w:cs="Arial" w:hint="cs"/>
          <w:sz w:val="28"/>
          <w:szCs w:val="28"/>
          <w:rtl/>
        </w:rPr>
        <w:t>قَبِلُوا</w:t>
      </w:r>
      <w:r w:rsidRPr="0066125E">
        <w:rPr>
          <w:rFonts w:cs="Arial"/>
          <w:sz w:val="28"/>
          <w:szCs w:val="28"/>
          <w:rtl/>
        </w:rPr>
        <w:t xml:space="preserve"> </w:t>
      </w:r>
      <w:r w:rsidRPr="0066125E">
        <w:rPr>
          <w:rFonts w:cs="Arial" w:hint="cs"/>
          <w:sz w:val="28"/>
          <w:szCs w:val="28"/>
          <w:rtl/>
        </w:rPr>
        <w:t>توبتَهُ</w:t>
      </w:r>
      <w:r w:rsidRPr="0066125E">
        <w:rPr>
          <w:rFonts w:cs="Arial"/>
          <w:sz w:val="28"/>
          <w:szCs w:val="28"/>
          <w:rtl/>
        </w:rPr>
        <w:t xml:space="preserve"> </w:t>
      </w:r>
      <w:r w:rsidRPr="0066125E">
        <w:rPr>
          <w:rFonts w:cs="Arial" w:hint="cs"/>
          <w:sz w:val="28"/>
          <w:szCs w:val="28"/>
          <w:rtl/>
        </w:rPr>
        <w:t>وحَمِدُوها؛</w:t>
      </w:r>
      <w:r w:rsidRPr="0066125E">
        <w:rPr>
          <w:rFonts w:cs="Arial"/>
          <w:sz w:val="28"/>
          <w:szCs w:val="28"/>
          <w:rtl/>
        </w:rPr>
        <w:t xml:space="preserve"> </w:t>
      </w:r>
      <w:r w:rsidRPr="0066125E">
        <w:rPr>
          <w:rFonts w:cs="Arial" w:hint="cs"/>
          <w:sz w:val="28"/>
          <w:szCs w:val="28"/>
          <w:rtl/>
        </w:rPr>
        <w:t>إلاَّ</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جَعْلِ</w:t>
      </w:r>
      <w:r w:rsidRPr="0066125E">
        <w:rPr>
          <w:rFonts w:cs="Arial"/>
          <w:sz w:val="28"/>
          <w:szCs w:val="28"/>
          <w:rtl/>
        </w:rPr>
        <w:t xml:space="preserve"> </w:t>
      </w:r>
      <w:r w:rsidRPr="0066125E">
        <w:rPr>
          <w:rFonts w:cs="Arial" w:hint="cs"/>
          <w:sz w:val="28"/>
          <w:szCs w:val="28"/>
          <w:rtl/>
        </w:rPr>
        <w:t>عُثمانَ</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عَفَّانَ</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أبي</w:t>
      </w:r>
      <w:r w:rsidRPr="0066125E">
        <w:rPr>
          <w:rFonts w:cs="Arial"/>
          <w:sz w:val="28"/>
          <w:szCs w:val="28"/>
          <w:rtl/>
        </w:rPr>
        <w:t xml:space="preserve"> </w:t>
      </w:r>
      <w:r w:rsidRPr="0066125E">
        <w:rPr>
          <w:rFonts w:cs="Arial" w:hint="cs"/>
          <w:sz w:val="28"/>
          <w:szCs w:val="28"/>
          <w:rtl/>
        </w:rPr>
        <w:t>السَّرْحِ</w:t>
      </w:r>
      <w:r w:rsidRPr="0066125E">
        <w:rPr>
          <w:rFonts w:cs="Arial"/>
          <w:sz w:val="28"/>
          <w:szCs w:val="28"/>
          <w:rtl/>
        </w:rPr>
        <w:t xml:space="preserve"> </w:t>
      </w:r>
      <w:r w:rsidRPr="0066125E">
        <w:rPr>
          <w:rFonts w:cs="Arial" w:hint="cs"/>
          <w:sz w:val="28"/>
          <w:szCs w:val="28"/>
          <w:rtl/>
        </w:rPr>
        <w:t>والِيًا</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مِصرَ؛</w:t>
      </w:r>
      <w:r w:rsidRPr="0066125E">
        <w:rPr>
          <w:rFonts w:cs="Arial"/>
          <w:sz w:val="28"/>
          <w:szCs w:val="28"/>
          <w:rtl/>
        </w:rPr>
        <w:t xml:space="preserve"> </w:t>
      </w:r>
      <w:r w:rsidRPr="0066125E">
        <w:rPr>
          <w:rFonts w:cs="Arial" w:hint="cs"/>
          <w:sz w:val="28"/>
          <w:szCs w:val="28"/>
          <w:rtl/>
        </w:rPr>
        <w:t>وذلك</w:t>
      </w:r>
      <w:r w:rsidRPr="0066125E">
        <w:rPr>
          <w:rFonts w:cs="Arial"/>
          <w:sz w:val="28"/>
          <w:szCs w:val="28"/>
          <w:rtl/>
        </w:rPr>
        <w:t xml:space="preserve"> </w:t>
      </w:r>
      <w:r w:rsidRPr="0066125E">
        <w:rPr>
          <w:rFonts w:cs="Arial" w:hint="cs"/>
          <w:sz w:val="28"/>
          <w:szCs w:val="28"/>
          <w:rtl/>
        </w:rPr>
        <w:t>بعدَما</w:t>
      </w:r>
      <w:r w:rsidRPr="0066125E">
        <w:rPr>
          <w:rFonts w:cs="Arial"/>
          <w:sz w:val="28"/>
          <w:szCs w:val="28"/>
          <w:rtl/>
        </w:rPr>
        <w:t xml:space="preserve"> </w:t>
      </w:r>
      <w:r w:rsidRPr="0066125E">
        <w:rPr>
          <w:rFonts w:cs="Arial" w:hint="cs"/>
          <w:sz w:val="28"/>
          <w:szCs w:val="28"/>
          <w:rtl/>
        </w:rPr>
        <w:t>سَبَرَ</w:t>
      </w:r>
      <w:r w:rsidRPr="0066125E">
        <w:rPr>
          <w:rFonts w:cs="Arial"/>
          <w:sz w:val="28"/>
          <w:szCs w:val="28"/>
          <w:rtl/>
        </w:rPr>
        <w:t xml:space="preserve"> </w:t>
      </w:r>
      <w:r w:rsidRPr="0066125E">
        <w:rPr>
          <w:rFonts w:cs="Arial" w:hint="cs"/>
          <w:sz w:val="28"/>
          <w:szCs w:val="28"/>
          <w:rtl/>
        </w:rPr>
        <w:t>حالَه</w:t>
      </w:r>
      <w:r w:rsidRPr="0066125E">
        <w:rPr>
          <w:rFonts w:cs="Arial"/>
          <w:sz w:val="28"/>
          <w:szCs w:val="28"/>
          <w:rtl/>
        </w:rPr>
        <w:t xml:space="preserve"> </w:t>
      </w:r>
      <w:r w:rsidRPr="0066125E">
        <w:rPr>
          <w:rFonts w:cs="Arial" w:hint="cs"/>
          <w:sz w:val="28"/>
          <w:szCs w:val="28"/>
          <w:rtl/>
        </w:rPr>
        <w:t>واستقامةَ</w:t>
      </w:r>
      <w:r w:rsidRPr="0066125E">
        <w:rPr>
          <w:rFonts w:cs="Arial"/>
          <w:sz w:val="28"/>
          <w:szCs w:val="28"/>
          <w:rtl/>
        </w:rPr>
        <w:t xml:space="preserve"> </w:t>
      </w:r>
      <w:r w:rsidRPr="0066125E">
        <w:rPr>
          <w:rFonts w:cs="Arial" w:hint="cs"/>
          <w:sz w:val="28"/>
          <w:szCs w:val="28"/>
          <w:rtl/>
        </w:rPr>
        <w:t>أمرِه،</w:t>
      </w:r>
      <w:r w:rsidRPr="0066125E">
        <w:rPr>
          <w:rFonts w:cs="Arial"/>
          <w:sz w:val="28"/>
          <w:szCs w:val="28"/>
          <w:rtl/>
        </w:rPr>
        <w:t xml:space="preserve"> </w:t>
      </w: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تَدَرَّجَ</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تولِيَتِه؛</w:t>
      </w:r>
      <w:r w:rsidRPr="0066125E">
        <w:rPr>
          <w:rFonts w:cs="Arial"/>
          <w:sz w:val="28"/>
          <w:szCs w:val="28"/>
          <w:rtl/>
        </w:rPr>
        <w:t xml:space="preserve"> </w:t>
      </w:r>
      <w:r w:rsidRPr="0066125E">
        <w:rPr>
          <w:rFonts w:cs="Arial" w:hint="cs"/>
          <w:sz w:val="28"/>
          <w:szCs w:val="28"/>
          <w:rtl/>
        </w:rPr>
        <w:t>فبَدَأَ</w:t>
      </w:r>
      <w:r w:rsidRPr="0066125E">
        <w:rPr>
          <w:rFonts w:cs="Arial"/>
          <w:sz w:val="28"/>
          <w:szCs w:val="28"/>
          <w:rtl/>
        </w:rPr>
        <w:t xml:space="preserve"> </w:t>
      </w:r>
      <w:r w:rsidRPr="0066125E">
        <w:rPr>
          <w:rFonts w:cs="Arial" w:hint="cs"/>
          <w:sz w:val="28"/>
          <w:szCs w:val="28"/>
          <w:rtl/>
        </w:rPr>
        <w:t>به</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الخراجِ</w:t>
      </w:r>
      <w:r w:rsidRPr="0066125E">
        <w:rPr>
          <w:rFonts w:cs="Arial"/>
          <w:sz w:val="28"/>
          <w:szCs w:val="28"/>
          <w:rtl/>
        </w:rPr>
        <w:t xml:space="preserve"> </w:t>
      </w:r>
      <w:r w:rsidRPr="0066125E">
        <w:rPr>
          <w:rFonts w:cs="Arial" w:hint="cs"/>
          <w:sz w:val="28"/>
          <w:szCs w:val="28"/>
          <w:rtl/>
        </w:rPr>
        <w:t>والحَرْبِ،</w:t>
      </w:r>
      <w:r w:rsidRPr="0066125E">
        <w:rPr>
          <w:rFonts w:cs="Arial"/>
          <w:sz w:val="28"/>
          <w:szCs w:val="28"/>
          <w:rtl/>
        </w:rPr>
        <w:t xml:space="preserve"> </w:t>
      </w:r>
      <w:r w:rsidRPr="0066125E">
        <w:rPr>
          <w:rFonts w:cs="Arial" w:hint="cs"/>
          <w:sz w:val="28"/>
          <w:szCs w:val="28"/>
          <w:rtl/>
        </w:rPr>
        <w:t>ثم</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صَعِيدِ</w:t>
      </w:r>
      <w:r w:rsidRPr="0066125E">
        <w:rPr>
          <w:rFonts w:cs="Arial"/>
          <w:sz w:val="28"/>
          <w:szCs w:val="28"/>
          <w:rtl/>
        </w:rPr>
        <w:t xml:space="preserve"> </w:t>
      </w:r>
      <w:r w:rsidRPr="0066125E">
        <w:rPr>
          <w:rFonts w:cs="Arial" w:hint="cs"/>
          <w:sz w:val="28"/>
          <w:szCs w:val="28"/>
          <w:rtl/>
        </w:rPr>
        <w:t>مِصْرَ،</w:t>
      </w:r>
      <w:r w:rsidRPr="0066125E">
        <w:rPr>
          <w:rFonts w:cs="Arial"/>
          <w:sz w:val="28"/>
          <w:szCs w:val="28"/>
          <w:rtl/>
        </w:rPr>
        <w:t xml:space="preserve"> </w:t>
      </w:r>
      <w:r w:rsidRPr="0066125E">
        <w:rPr>
          <w:rFonts w:cs="Arial" w:hint="cs"/>
          <w:sz w:val="28"/>
          <w:szCs w:val="28"/>
          <w:rtl/>
        </w:rPr>
        <w:t>ثُمَّ</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مِصْر،</w:t>
      </w:r>
      <w:r w:rsidRPr="0066125E">
        <w:rPr>
          <w:rFonts w:cs="Arial"/>
          <w:sz w:val="28"/>
          <w:szCs w:val="28"/>
          <w:rtl/>
        </w:rPr>
        <w:t xml:space="preserve"> </w:t>
      </w:r>
      <w:r w:rsidRPr="0066125E">
        <w:rPr>
          <w:rFonts w:cs="Arial" w:hint="cs"/>
          <w:sz w:val="28"/>
          <w:szCs w:val="28"/>
          <w:rtl/>
        </w:rPr>
        <w:t>وكان</w:t>
      </w:r>
      <w:r w:rsidRPr="0066125E">
        <w:rPr>
          <w:rFonts w:cs="Arial"/>
          <w:sz w:val="28"/>
          <w:szCs w:val="28"/>
          <w:rtl/>
        </w:rPr>
        <w:t xml:space="preserve"> </w:t>
      </w:r>
      <w:r w:rsidRPr="0066125E">
        <w:rPr>
          <w:rFonts w:cs="Arial" w:hint="cs"/>
          <w:sz w:val="28"/>
          <w:szCs w:val="28"/>
          <w:rtl/>
        </w:rPr>
        <w:t>بينَ</w:t>
      </w:r>
      <w:r w:rsidRPr="0066125E">
        <w:rPr>
          <w:rFonts w:cs="Arial"/>
          <w:sz w:val="28"/>
          <w:szCs w:val="28"/>
          <w:rtl/>
        </w:rPr>
        <w:t xml:space="preserve"> </w:t>
      </w:r>
      <w:r w:rsidRPr="0066125E">
        <w:rPr>
          <w:rFonts w:cs="Arial" w:hint="cs"/>
          <w:sz w:val="28"/>
          <w:szCs w:val="28"/>
          <w:rtl/>
        </w:rPr>
        <w:t>توبَتِه</w:t>
      </w:r>
      <w:r w:rsidRPr="0066125E">
        <w:rPr>
          <w:rFonts w:cs="Arial"/>
          <w:sz w:val="28"/>
          <w:szCs w:val="28"/>
          <w:rtl/>
        </w:rPr>
        <w:t xml:space="preserve"> </w:t>
      </w:r>
      <w:r w:rsidRPr="0066125E">
        <w:rPr>
          <w:rFonts w:cs="Arial" w:hint="cs"/>
          <w:sz w:val="28"/>
          <w:szCs w:val="28"/>
          <w:rtl/>
        </w:rPr>
        <w:t>وولايتِه</w:t>
      </w:r>
      <w:r w:rsidRPr="0066125E">
        <w:rPr>
          <w:rFonts w:cs="Arial"/>
          <w:sz w:val="28"/>
          <w:szCs w:val="28"/>
          <w:rtl/>
        </w:rPr>
        <w:t xml:space="preserve"> </w:t>
      </w:r>
      <w:r w:rsidRPr="0066125E">
        <w:rPr>
          <w:rFonts w:cs="Arial" w:hint="cs"/>
          <w:sz w:val="28"/>
          <w:szCs w:val="28"/>
          <w:rtl/>
        </w:rPr>
        <w:t>عليها</w:t>
      </w:r>
      <w:r w:rsidRPr="0066125E">
        <w:rPr>
          <w:rFonts w:cs="Arial"/>
          <w:sz w:val="28"/>
          <w:szCs w:val="28"/>
          <w:rtl/>
        </w:rPr>
        <w:t xml:space="preserve"> </w:t>
      </w:r>
      <w:r w:rsidRPr="0066125E">
        <w:rPr>
          <w:rFonts w:cs="Arial" w:hint="cs"/>
          <w:sz w:val="28"/>
          <w:szCs w:val="28"/>
          <w:rtl/>
        </w:rPr>
        <w:t>نحوٌ</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خَمسةَ</w:t>
      </w:r>
      <w:r w:rsidRPr="0066125E">
        <w:rPr>
          <w:rFonts w:cs="Arial"/>
          <w:sz w:val="28"/>
          <w:szCs w:val="28"/>
          <w:rtl/>
        </w:rPr>
        <w:t xml:space="preserve"> </w:t>
      </w:r>
      <w:r w:rsidRPr="0066125E">
        <w:rPr>
          <w:rFonts w:cs="Arial" w:hint="cs"/>
          <w:sz w:val="28"/>
          <w:szCs w:val="28"/>
          <w:rtl/>
        </w:rPr>
        <w:t>عَشَرَ</w:t>
      </w:r>
      <w:r w:rsidRPr="0066125E">
        <w:rPr>
          <w:rFonts w:cs="Arial"/>
          <w:sz w:val="28"/>
          <w:szCs w:val="28"/>
          <w:rtl/>
        </w:rPr>
        <w:t xml:space="preserve"> </w:t>
      </w:r>
      <w:r w:rsidRPr="0066125E">
        <w:rPr>
          <w:rFonts w:cs="Arial" w:hint="cs"/>
          <w:sz w:val="28"/>
          <w:szCs w:val="28"/>
          <w:rtl/>
        </w:rPr>
        <w:t>عامًا</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وهذا</w:t>
      </w:r>
      <w:r w:rsidRPr="0066125E">
        <w:rPr>
          <w:rFonts w:cs="Arial"/>
          <w:sz w:val="28"/>
          <w:szCs w:val="28"/>
          <w:rtl/>
        </w:rPr>
        <w:t xml:space="preserve"> </w:t>
      </w:r>
      <w:r w:rsidRPr="0066125E">
        <w:rPr>
          <w:rFonts w:cs="Arial" w:hint="cs"/>
          <w:sz w:val="28"/>
          <w:szCs w:val="28"/>
          <w:rtl/>
        </w:rPr>
        <w:t>يَختلِفُ</w:t>
      </w:r>
      <w:r w:rsidRPr="0066125E">
        <w:rPr>
          <w:rFonts w:cs="Arial"/>
          <w:sz w:val="28"/>
          <w:szCs w:val="28"/>
          <w:rtl/>
        </w:rPr>
        <w:t xml:space="preserve"> </w:t>
      </w:r>
      <w:r w:rsidRPr="0066125E">
        <w:rPr>
          <w:rFonts w:cs="Arial" w:hint="cs"/>
          <w:sz w:val="28"/>
          <w:szCs w:val="28"/>
          <w:rtl/>
        </w:rPr>
        <w:t>عمَّن</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كُفْرٍ</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شِرْكٍ،</w:t>
      </w:r>
      <w:r w:rsidRPr="0066125E">
        <w:rPr>
          <w:rFonts w:cs="Arial"/>
          <w:sz w:val="28"/>
          <w:szCs w:val="28"/>
          <w:rtl/>
        </w:rPr>
        <w:t xml:space="preserve"> </w:t>
      </w:r>
      <w:r w:rsidRPr="0066125E">
        <w:rPr>
          <w:rFonts w:cs="Arial" w:hint="cs"/>
          <w:sz w:val="28"/>
          <w:szCs w:val="28"/>
          <w:rtl/>
        </w:rPr>
        <w:t>ثمَّ</w:t>
      </w:r>
      <w:r w:rsidRPr="0066125E">
        <w:rPr>
          <w:rFonts w:cs="Arial"/>
          <w:sz w:val="28"/>
          <w:szCs w:val="28"/>
          <w:rtl/>
        </w:rPr>
        <w:t xml:space="preserve"> </w:t>
      </w:r>
      <w:r w:rsidRPr="0066125E">
        <w:rPr>
          <w:rFonts w:cs="Arial" w:hint="cs"/>
          <w:sz w:val="28"/>
          <w:szCs w:val="28"/>
          <w:rtl/>
        </w:rPr>
        <w:t>دخَلَ</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الإسلامِ</w:t>
      </w:r>
      <w:r w:rsidRPr="0066125E">
        <w:rPr>
          <w:rFonts w:cs="Arial"/>
          <w:sz w:val="28"/>
          <w:szCs w:val="28"/>
          <w:rtl/>
        </w:rPr>
        <w:t xml:space="preserve"> </w:t>
      </w:r>
      <w:r w:rsidRPr="0066125E">
        <w:rPr>
          <w:rFonts w:cs="Arial" w:hint="cs"/>
          <w:sz w:val="28"/>
          <w:szCs w:val="28"/>
          <w:rtl/>
        </w:rPr>
        <w:t>والحقِّ،</w:t>
      </w:r>
      <w:r w:rsidRPr="0066125E">
        <w:rPr>
          <w:rFonts w:cs="Arial"/>
          <w:sz w:val="28"/>
          <w:szCs w:val="28"/>
          <w:rtl/>
        </w:rPr>
        <w:t xml:space="preserve"> </w:t>
      </w:r>
      <w:r w:rsidRPr="0066125E">
        <w:rPr>
          <w:rFonts w:cs="Arial" w:hint="cs"/>
          <w:sz w:val="28"/>
          <w:szCs w:val="28"/>
          <w:rtl/>
        </w:rPr>
        <w:t>فثبَتَ</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فهؤلاءِ</w:t>
      </w:r>
      <w:r w:rsidRPr="0066125E">
        <w:rPr>
          <w:rFonts w:cs="Arial"/>
          <w:sz w:val="28"/>
          <w:szCs w:val="28"/>
          <w:rtl/>
        </w:rPr>
        <w:t xml:space="preserve"> </w:t>
      </w:r>
      <w:r w:rsidRPr="0066125E">
        <w:rPr>
          <w:rFonts w:cs="Arial" w:hint="cs"/>
          <w:sz w:val="28"/>
          <w:szCs w:val="28"/>
          <w:rtl/>
        </w:rPr>
        <w:t>لم</w:t>
      </w:r>
      <w:r w:rsidRPr="0066125E">
        <w:rPr>
          <w:rFonts w:cs="Arial"/>
          <w:sz w:val="28"/>
          <w:szCs w:val="28"/>
          <w:rtl/>
        </w:rPr>
        <w:t xml:space="preserve"> </w:t>
      </w:r>
      <w:r w:rsidRPr="0066125E">
        <w:rPr>
          <w:rFonts w:cs="Arial" w:hint="cs"/>
          <w:sz w:val="28"/>
          <w:szCs w:val="28"/>
          <w:rtl/>
        </w:rPr>
        <w:t>يَدْخُلوا</w:t>
      </w:r>
      <w:r w:rsidRPr="0066125E">
        <w:rPr>
          <w:rFonts w:cs="Arial"/>
          <w:sz w:val="28"/>
          <w:szCs w:val="28"/>
          <w:rtl/>
        </w:rPr>
        <w:t xml:space="preserve"> </w:t>
      </w:r>
      <w:r w:rsidRPr="0066125E">
        <w:rPr>
          <w:rFonts w:cs="Arial" w:hint="cs"/>
          <w:sz w:val="28"/>
          <w:szCs w:val="28"/>
          <w:rtl/>
        </w:rPr>
        <w:t>الحقَّ</w:t>
      </w:r>
      <w:r w:rsidRPr="0066125E">
        <w:rPr>
          <w:rFonts w:cs="Arial"/>
          <w:sz w:val="28"/>
          <w:szCs w:val="28"/>
          <w:rtl/>
        </w:rPr>
        <w:t xml:space="preserve"> </w:t>
      </w:r>
      <w:r w:rsidRPr="0066125E">
        <w:rPr>
          <w:rFonts w:cs="Arial" w:hint="cs"/>
          <w:sz w:val="28"/>
          <w:szCs w:val="28"/>
          <w:rtl/>
        </w:rPr>
        <w:t>ثمَّ</w:t>
      </w:r>
      <w:r w:rsidRPr="0066125E">
        <w:rPr>
          <w:rFonts w:cs="Arial"/>
          <w:sz w:val="28"/>
          <w:szCs w:val="28"/>
          <w:rtl/>
        </w:rPr>
        <w:t xml:space="preserve"> </w:t>
      </w:r>
      <w:r w:rsidRPr="0066125E">
        <w:rPr>
          <w:rFonts w:cs="Arial" w:hint="cs"/>
          <w:sz w:val="28"/>
          <w:szCs w:val="28"/>
          <w:rtl/>
        </w:rPr>
        <w:t>خرَجُوا</w:t>
      </w:r>
      <w:r w:rsidRPr="0066125E">
        <w:rPr>
          <w:rFonts w:cs="Arial"/>
          <w:sz w:val="28"/>
          <w:szCs w:val="28"/>
          <w:rtl/>
        </w:rPr>
        <w:t xml:space="preserve"> </w:t>
      </w:r>
      <w:r w:rsidRPr="0066125E">
        <w:rPr>
          <w:rFonts w:cs="Arial" w:hint="cs"/>
          <w:sz w:val="28"/>
          <w:szCs w:val="28"/>
          <w:rtl/>
        </w:rPr>
        <w:t>منه،</w:t>
      </w:r>
      <w:r w:rsidRPr="0066125E">
        <w:rPr>
          <w:rFonts w:cs="Arial"/>
          <w:sz w:val="28"/>
          <w:szCs w:val="28"/>
          <w:rtl/>
        </w:rPr>
        <w:t xml:space="preserve"> </w:t>
      </w:r>
      <w:r w:rsidRPr="0066125E">
        <w:rPr>
          <w:rFonts w:cs="Arial" w:hint="cs"/>
          <w:sz w:val="28"/>
          <w:szCs w:val="28"/>
          <w:rtl/>
        </w:rPr>
        <w:t>وإنَّما</w:t>
      </w:r>
      <w:r w:rsidRPr="0066125E">
        <w:rPr>
          <w:rFonts w:cs="Arial"/>
          <w:sz w:val="28"/>
          <w:szCs w:val="28"/>
          <w:rtl/>
        </w:rPr>
        <w:t xml:space="preserve"> </w:t>
      </w:r>
      <w:r w:rsidRPr="0066125E">
        <w:rPr>
          <w:rFonts w:cs="Arial" w:hint="cs"/>
          <w:sz w:val="28"/>
          <w:szCs w:val="28"/>
          <w:rtl/>
        </w:rPr>
        <w:t>أَتَوْهُ</w:t>
      </w:r>
      <w:r w:rsidRPr="0066125E">
        <w:rPr>
          <w:rFonts w:cs="Arial"/>
          <w:sz w:val="28"/>
          <w:szCs w:val="28"/>
          <w:rtl/>
        </w:rPr>
        <w:t xml:space="preserve"> </w:t>
      </w:r>
      <w:r w:rsidRPr="0066125E">
        <w:rPr>
          <w:rFonts w:cs="Arial" w:hint="cs"/>
          <w:sz w:val="28"/>
          <w:szCs w:val="28"/>
          <w:rtl/>
        </w:rPr>
        <w:t>مُقبِلِين،</w:t>
      </w:r>
      <w:r w:rsidRPr="0066125E">
        <w:rPr>
          <w:rFonts w:cs="Arial"/>
          <w:sz w:val="28"/>
          <w:szCs w:val="28"/>
          <w:rtl/>
        </w:rPr>
        <w:t xml:space="preserve"> </w:t>
      </w:r>
      <w:r w:rsidRPr="0066125E">
        <w:rPr>
          <w:rFonts w:cs="Arial" w:hint="cs"/>
          <w:sz w:val="28"/>
          <w:szCs w:val="28"/>
          <w:rtl/>
        </w:rPr>
        <w:t>ولَزِمُوهُ</w:t>
      </w:r>
      <w:r w:rsidRPr="0066125E">
        <w:rPr>
          <w:rFonts w:cs="Arial"/>
          <w:sz w:val="28"/>
          <w:szCs w:val="28"/>
          <w:rtl/>
        </w:rPr>
        <w:t xml:space="preserve"> </w:t>
      </w:r>
      <w:r w:rsidRPr="0066125E">
        <w:rPr>
          <w:rFonts w:cs="Arial" w:hint="cs"/>
          <w:sz w:val="28"/>
          <w:szCs w:val="28"/>
          <w:rtl/>
        </w:rPr>
        <w:t>مُستيقِنين،</w:t>
      </w:r>
      <w:r w:rsidRPr="0066125E">
        <w:rPr>
          <w:rFonts w:cs="Arial"/>
          <w:sz w:val="28"/>
          <w:szCs w:val="28"/>
          <w:rtl/>
        </w:rPr>
        <w:t xml:space="preserve"> </w:t>
      </w:r>
      <w:r w:rsidRPr="0066125E">
        <w:rPr>
          <w:rFonts w:cs="Arial" w:hint="cs"/>
          <w:sz w:val="28"/>
          <w:szCs w:val="28"/>
          <w:rtl/>
        </w:rPr>
        <w:t>وهؤلاءِ</w:t>
      </w:r>
      <w:r w:rsidRPr="0066125E">
        <w:rPr>
          <w:rFonts w:cs="Arial"/>
          <w:sz w:val="28"/>
          <w:szCs w:val="28"/>
          <w:rtl/>
        </w:rPr>
        <w:t xml:space="preserve"> </w:t>
      </w:r>
      <w:r w:rsidRPr="0066125E">
        <w:rPr>
          <w:rFonts w:cs="Arial" w:hint="cs"/>
          <w:sz w:val="28"/>
          <w:szCs w:val="28"/>
          <w:rtl/>
        </w:rPr>
        <w:t>كعامَّةِ</w:t>
      </w:r>
      <w:r w:rsidRPr="0066125E">
        <w:rPr>
          <w:rFonts w:cs="Arial"/>
          <w:sz w:val="28"/>
          <w:szCs w:val="28"/>
          <w:rtl/>
        </w:rPr>
        <w:t xml:space="preserve"> </w:t>
      </w:r>
      <w:r w:rsidRPr="0066125E">
        <w:rPr>
          <w:rFonts w:cs="Arial" w:hint="cs"/>
          <w:sz w:val="28"/>
          <w:szCs w:val="28"/>
          <w:rtl/>
        </w:rPr>
        <w:t>الصحابةِ؛</w:t>
      </w:r>
      <w:r w:rsidRPr="0066125E">
        <w:rPr>
          <w:rFonts w:cs="Arial"/>
          <w:sz w:val="28"/>
          <w:szCs w:val="28"/>
          <w:rtl/>
        </w:rPr>
        <w:t xml:space="preserve"> </w:t>
      </w:r>
      <w:r w:rsidRPr="0066125E">
        <w:rPr>
          <w:rFonts w:cs="Arial" w:hint="cs"/>
          <w:sz w:val="28"/>
          <w:szCs w:val="28"/>
          <w:rtl/>
        </w:rPr>
        <w:t>كانوا</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جاهليَّةٍ</w:t>
      </w:r>
      <w:r w:rsidRPr="0066125E">
        <w:rPr>
          <w:rFonts w:cs="Arial"/>
          <w:sz w:val="28"/>
          <w:szCs w:val="28"/>
          <w:rtl/>
        </w:rPr>
        <w:t xml:space="preserve"> </w:t>
      </w:r>
      <w:r w:rsidRPr="0066125E">
        <w:rPr>
          <w:rFonts w:cs="Arial" w:hint="cs"/>
          <w:sz w:val="28"/>
          <w:szCs w:val="28"/>
          <w:rtl/>
        </w:rPr>
        <w:t>وشِرْكٍ</w:t>
      </w:r>
      <w:r w:rsidRPr="0066125E">
        <w:rPr>
          <w:rFonts w:cs="Arial"/>
          <w:sz w:val="28"/>
          <w:szCs w:val="28"/>
          <w:rtl/>
        </w:rPr>
        <w:t xml:space="preserve"> </w:t>
      </w:r>
      <w:r w:rsidRPr="0066125E">
        <w:rPr>
          <w:rFonts w:cs="Arial" w:hint="cs"/>
          <w:sz w:val="28"/>
          <w:szCs w:val="28"/>
          <w:rtl/>
        </w:rPr>
        <w:t>فدَخَلُوا</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الخيرِ،</w:t>
      </w:r>
      <w:r w:rsidRPr="0066125E">
        <w:rPr>
          <w:rFonts w:cs="Arial"/>
          <w:sz w:val="28"/>
          <w:szCs w:val="28"/>
          <w:rtl/>
        </w:rPr>
        <w:t xml:space="preserve"> </w:t>
      </w:r>
      <w:r w:rsidRPr="0066125E">
        <w:rPr>
          <w:rFonts w:cs="Arial" w:hint="cs"/>
          <w:sz w:val="28"/>
          <w:szCs w:val="28"/>
          <w:rtl/>
        </w:rPr>
        <w:t>ولم</w:t>
      </w:r>
      <w:r w:rsidRPr="0066125E">
        <w:rPr>
          <w:rFonts w:cs="Arial"/>
          <w:sz w:val="28"/>
          <w:szCs w:val="28"/>
          <w:rtl/>
        </w:rPr>
        <w:t xml:space="preserve"> </w:t>
      </w:r>
      <w:r w:rsidRPr="0066125E">
        <w:rPr>
          <w:rFonts w:cs="Arial" w:hint="cs"/>
          <w:sz w:val="28"/>
          <w:szCs w:val="28"/>
          <w:rtl/>
        </w:rPr>
        <w:t>تَكُنْ</w:t>
      </w:r>
      <w:r w:rsidRPr="0066125E">
        <w:rPr>
          <w:rFonts w:cs="Arial"/>
          <w:sz w:val="28"/>
          <w:szCs w:val="28"/>
          <w:rtl/>
        </w:rPr>
        <w:t xml:space="preserve"> </w:t>
      </w:r>
      <w:r w:rsidRPr="0066125E">
        <w:rPr>
          <w:rFonts w:cs="Arial" w:hint="cs"/>
          <w:sz w:val="28"/>
          <w:szCs w:val="28"/>
          <w:rtl/>
        </w:rPr>
        <w:t>سابقتُهم</w:t>
      </w:r>
      <w:r w:rsidRPr="0066125E">
        <w:rPr>
          <w:rFonts w:cs="Arial"/>
          <w:sz w:val="28"/>
          <w:szCs w:val="28"/>
          <w:rtl/>
        </w:rPr>
        <w:t xml:space="preserve"> </w:t>
      </w:r>
      <w:r w:rsidRPr="0066125E">
        <w:rPr>
          <w:rFonts w:cs="Arial" w:hint="cs"/>
          <w:sz w:val="28"/>
          <w:szCs w:val="28"/>
          <w:rtl/>
        </w:rPr>
        <w:t>عَيْبًا</w:t>
      </w:r>
      <w:r w:rsidRPr="0066125E">
        <w:rPr>
          <w:rFonts w:cs="Arial"/>
          <w:sz w:val="28"/>
          <w:szCs w:val="28"/>
          <w:rtl/>
        </w:rPr>
        <w:t xml:space="preserve"> </w:t>
      </w:r>
      <w:r w:rsidRPr="0066125E">
        <w:rPr>
          <w:rFonts w:cs="Arial" w:hint="cs"/>
          <w:sz w:val="28"/>
          <w:szCs w:val="28"/>
          <w:rtl/>
        </w:rPr>
        <w:t>فيهم</w:t>
      </w:r>
      <w:r w:rsidRPr="0066125E">
        <w:rPr>
          <w:rFonts w:cs="Arial"/>
          <w:sz w:val="28"/>
          <w:szCs w:val="28"/>
          <w:rtl/>
        </w:rPr>
        <w:t xml:space="preserve"> </w:t>
      </w:r>
      <w:r w:rsidRPr="0066125E">
        <w:rPr>
          <w:rFonts w:cs="Arial" w:hint="cs"/>
          <w:sz w:val="28"/>
          <w:szCs w:val="28"/>
          <w:rtl/>
        </w:rPr>
        <w:t>بعدَ</w:t>
      </w:r>
      <w:r w:rsidRPr="0066125E">
        <w:rPr>
          <w:rFonts w:cs="Arial"/>
          <w:sz w:val="28"/>
          <w:szCs w:val="28"/>
          <w:rtl/>
        </w:rPr>
        <w:t xml:space="preserve"> </w:t>
      </w:r>
      <w:r w:rsidRPr="0066125E">
        <w:rPr>
          <w:rFonts w:cs="Arial" w:hint="cs"/>
          <w:sz w:val="28"/>
          <w:szCs w:val="28"/>
          <w:rtl/>
        </w:rPr>
        <w:t>إسلامِهم،</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مانِعًا</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وِلاَيتِهم</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سِيَادتِهم،</w:t>
      </w:r>
      <w:r w:rsidRPr="0066125E">
        <w:rPr>
          <w:rFonts w:cs="Arial"/>
          <w:sz w:val="28"/>
          <w:szCs w:val="28"/>
          <w:rtl/>
        </w:rPr>
        <w:t xml:space="preserve"> </w:t>
      </w:r>
      <w:r w:rsidRPr="0066125E">
        <w:rPr>
          <w:rFonts w:cs="Arial" w:hint="cs"/>
          <w:sz w:val="28"/>
          <w:szCs w:val="28"/>
          <w:rtl/>
        </w:rPr>
        <w:t>وحالُهم</w:t>
      </w:r>
      <w:r w:rsidRPr="0066125E">
        <w:rPr>
          <w:rFonts w:cs="Arial"/>
          <w:sz w:val="28"/>
          <w:szCs w:val="28"/>
          <w:rtl/>
        </w:rPr>
        <w:t xml:space="preserve"> </w:t>
      </w:r>
      <w:r w:rsidRPr="0066125E">
        <w:rPr>
          <w:rFonts w:cs="Arial" w:hint="cs"/>
          <w:sz w:val="28"/>
          <w:szCs w:val="28"/>
          <w:rtl/>
        </w:rPr>
        <w:t>وحالُ</w:t>
      </w:r>
      <w:r w:rsidRPr="0066125E">
        <w:rPr>
          <w:rFonts w:cs="Arial"/>
          <w:sz w:val="28"/>
          <w:szCs w:val="28"/>
          <w:rtl/>
        </w:rPr>
        <w:t xml:space="preserve"> </w:t>
      </w:r>
      <w:r w:rsidRPr="0066125E">
        <w:rPr>
          <w:rFonts w:cs="Arial" w:hint="cs"/>
          <w:sz w:val="28"/>
          <w:szCs w:val="28"/>
          <w:rtl/>
        </w:rPr>
        <w:t>أمثالِهم</w:t>
      </w:r>
      <w:r w:rsidRPr="0066125E">
        <w:rPr>
          <w:rFonts w:cs="Arial"/>
          <w:sz w:val="28"/>
          <w:szCs w:val="28"/>
          <w:rtl/>
        </w:rPr>
        <w:t xml:space="preserve"> </w:t>
      </w:r>
      <w:r w:rsidRPr="0066125E">
        <w:rPr>
          <w:rFonts w:cs="Arial" w:hint="cs"/>
          <w:sz w:val="28"/>
          <w:szCs w:val="28"/>
          <w:rtl/>
        </w:rPr>
        <w:t>يَختلِفُ</w:t>
      </w:r>
      <w:r w:rsidRPr="0066125E">
        <w:rPr>
          <w:rFonts w:cs="Arial"/>
          <w:sz w:val="28"/>
          <w:szCs w:val="28"/>
          <w:rtl/>
        </w:rPr>
        <w:t xml:space="preserve"> </w:t>
      </w:r>
      <w:r w:rsidRPr="0066125E">
        <w:rPr>
          <w:rFonts w:cs="Arial" w:hint="cs"/>
          <w:sz w:val="28"/>
          <w:szCs w:val="28"/>
          <w:rtl/>
        </w:rPr>
        <w:t>عمَّن</w:t>
      </w:r>
      <w:r w:rsidRPr="0066125E">
        <w:rPr>
          <w:rFonts w:cs="Arial"/>
          <w:sz w:val="28"/>
          <w:szCs w:val="28"/>
          <w:rtl/>
        </w:rPr>
        <w:t xml:space="preserve"> </w:t>
      </w:r>
      <w:r w:rsidRPr="0066125E">
        <w:rPr>
          <w:rFonts w:cs="Arial" w:hint="cs"/>
          <w:sz w:val="28"/>
          <w:szCs w:val="28"/>
          <w:rtl/>
        </w:rPr>
        <w:t>دخَلَ</w:t>
      </w:r>
      <w:r w:rsidRPr="0066125E">
        <w:rPr>
          <w:rFonts w:cs="Arial"/>
          <w:sz w:val="28"/>
          <w:szCs w:val="28"/>
          <w:rtl/>
        </w:rPr>
        <w:t xml:space="preserve"> </w:t>
      </w:r>
      <w:r w:rsidRPr="0066125E">
        <w:rPr>
          <w:rFonts w:cs="Arial" w:hint="cs"/>
          <w:sz w:val="28"/>
          <w:szCs w:val="28"/>
          <w:rtl/>
        </w:rPr>
        <w:t>الإسلامَ</w:t>
      </w:r>
      <w:r w:rsidRPr="0066125E">
        <w:rPr>
          <w:rFonts w:cs="Arial"/>
          <w:sz w:val="28"/>
          <w:szCs w:val="28"/>
          <w:rtl/>
        </w:rPr>
        <w:t xml:space="preserve"> </w:t>
      </w:r>
      <w:r w:rsidRPr="0066125E">
        <w:rPr>
          <w:rFonts w:cs="Arial" w:hint="cs"/>
          <w:sz w:val="28"/>
          <w:szCs w:val="28"/>
          <w:rtl/>
        </w:rPr>
        <w:t>واتَّبَعَ</w:t>
      </w:r>
      <w:r w:rsidRPr="0066125E">
        <w:rPr>
          <w:rFonts w:cs="Arial"/>
          <w:sz w:val="28"/>
          <w:szCs w:val="28"/>
          <w:rtl/>
        </w:rPr>
        <w:t xml:space="preserve"> </w:t>
      </w:r>
      <w:r w:rsidRPr="0066125E">
        <w:rPr>
          <w:rFonts w:cs="Arial" w:hint="cs"/>
          <w:sz w:val="28"/>
          <w:szCs w:val="28"/>
          <w:rtl/>
        </w:rPr>
        <w:t>الحقَّ</w:t>
      </w:r>
      <w:r w:rsidRPr="0066125E">
        <w:rPr>
          <w:rFonts w:cs="Arial"/>
          <w:sz w:val="28"/>
          <w:szCs w:val="28"/>
          <w:rtl/>
        </w:rPr>
        <w:t xml:space="preserve"> </w:t>
      </w:r>
      <w:r w:rsidRPr="0066125E">
        <w:rPr>
          <w:rFonts w:cs="Arial" w:hint="cs"/>
          <w:sz w:val="28"/>
          <w:szCs w:val="28"/>
          <w:rtl/>
        </w:rPr>
        <w:t>ثمَّ</w:t>
      </w:r>
      <w:r w:rsidRPr="0066125E">
        <w:rPr>
          <w:rFonts w:cs="Arial"/>
          <w:sz w:val="28"/>
          <w:szCs w:val="28"/>
          <w:rtl/>
        </w:rPr>
        <w:t xml:space="preserve"> </w:t>
      </w:r>
      <w:r w:rsidRPr="0066125E">
        <w:rPr>
          <w:rFonts w:cs="Arial" w:hint="cs"/>
          <w:sz w:val="28"/>
          <w:szCs w:val="28"/>
          <w:rtl/>
        </w:rPr>
        <w:t>ترَكَهُ</w:t>
      </w:r>
      <w:r w:rsidRPr="0066125E">
        <w:rPr>
          <w:rFonts w:cs="Arial"/>
          <w:sz w:val="28"/>
          <w:szCs w:val="28"/>
          <w:rtl/>
        </w:rPr>
        <w:t xml:space="preserve"> </w:t>
      </w:r>
      <w:r w:rsidRPr="0066125E">
        <w:rPr>
          <w:rFonts w:cs="Arial" w:hint="cs"/>
          <w:sz w:val="28"/>
          <w:szCs w:val="28"/>
          <w:rtl/>
        </w:rPr>
        <w:t>بعدَ</w:t>
      </w:r>
      <w:r w:rsidRPr="0066125E">
        <w:rPr>
          <w:rFonts w:cs="Arial"/>
          <w:sz w:val="28"/>
          <w:szCs w:val="28"/>
          <w:rtl/>
        </w:rPr>
        <w:t xml:space="preserve"> </w:t>
      </w:r>
      <w:r w:rsidRPr="0066125E">
        <w:rPr>
          <w:rFonts w:cs="Arial" w:hint="cs"/>
          <w:sz w:val="28"/>
          <w:szCs w:val="28"/>
          <w:rtl/>
        </w:rPr>
        <w:t>معرِفتِه؛</w:t>
      </w:r>
      <w:r w:rsidRPr="0066125E">
        <w:rPr>
          <w:rFonts w:cs="Arial"/>
          <w:sz w:val="28"/>
          <w:szCs w:val="28"/>
          <w:rtl/>
        </w:rPr>
        <w:t xml:space="preserve"> </w:t>
      </w:r>
      <w:r w:rsidRPr="0066125E">
        <w:rPr>
          <w:rFonts w:cs="Arial" w:hint="cs"/>
          <w:sz w:val="28"/>
          <w:szCs w:val="28"/>
          <w:rtl/>
        </w:rPr>
        <w:t>فإنَّ</w:t>
      </w:r>
      <w:r w:rsidRPr="0066125E">
        <w:rPr>
          <w:rFonts w:cs="Arial"/>
          <w:sz w:val="28"/>
          <w:szCs w:val="28"/>
          <w:rtl/>
        </w:rPr>
        <w:t xml:space="preserve"> </w:t>
      </w:r>
      <w:r w:rsidRPr="0066125E">
        <w:rPr>
          <w:rFonts w:cs="Arial" w:hint="cs"/>
          <w:sz w:val="28"/>
          <w:szCs w:val="28"/>
          <w:rtl/>
        </w:rPr>
        <w:t>هؤلاءِ</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يُؤمَنونَ</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تركِهِ</w:t>
      </w:r>
      <w:r w:rsidRPr="0066125E">
        <w:rPr>
          <w:rFonts w:cs="Arial"/>
          <w:sz w:val="28"/>
          <w:szCs w:val="28"/>
          <w:rtl/>
        </w:rPr>
        <w:t xml:space="preserve"> </w:t>
      </w:r>
      <w:r w:rsidRPr="0066125E">
        <w:rPr>
          <w:rFonts w:cs="Arial" w:hint="cs"/>
          <w:sz w:val="28"/>
          <w:szCs w:val="28"/>
          <w:rtl/>
        </w:rPr>
        <w:t>مرَّةً</w:t>
      </w:r>
      <w:r w:rsidRPr="0066125E">
        <w:rPr>
          <w:rFonts w:cs="Arial"/>
          <w:sz w:val="28"/>
          <w:szCs w:val="28"/>
          <w:rtl/>
        </w:rPr>
        <w:t xml:space="preserve"> </w:t>
      </w:r>
      <w:r w:rsidRPr="0066125E">
        <w:rPr>
          <w:rFonts w:cs="Arial" w:hint="cs"/>
          <w:sz w:val="28"/>
          <w:szCs w:val="28"/>
          <w:rtl/>
        </w:rPr>
        <w:t>أُخرى؛</w:t>
      </w:r>
      <w:r w:rsidRPr="0066125E">
        <w:rPr>
          <w:rFonts w:cs="Arial"/>
          <w:sz w:val="28"/>
          <w:szCs w:val="28"/>
          <w:rtl/>
        </w:rPr>
        <w:t xml:space="preserve"> </w:t>
      </w:r>
      <w:r w:rsidRPr="0066125E">
        <w:rPr>
          <w:rFonts w:cs="Arial" w:hint="cs"/>
          <w:sz w:val="28"/>
          <w:szCs w:val="28"/>
          <w:rtl/>
        </w:rPr>
        <w:t>لأنَّهم</w:t>
      </w:r>
      <w:r w:rsidRPr="0066125E">
        <w:rPr>
          <w:rFonts w:cs="Arial"/>
          <w:sz w:val="28"/>
          <w:szCs w:val="28"/>
          <w:rtl/>
        </w:rPr>
        <w:t xml:space="preserve"> </w:t>
      </w:r>
      <w:r w:rsidRPr="0066125E">
        <w:rPr>
          <w:rFonts w:cs="Arial" w:hint="cs"/>
          <w:sz w:val="28"/>
          <w:szCs w:val="28"/>
          <w:rtl/>
        </w:rPr>
        <w:t>أقلُّ</w:t>
      </w:r>
      <w:r w:rsidRPr="0066125E">
        <w:rPr>
          <w:rFonts w:cs="Arial"/>
          <w:sz w:val="28"/>
          <w:szCs w:val="28"/>
          <w:rtl/>
        </w:rPr>
        <w:t xml:space="preserve"> </w:t>
      </w:r>
      <w:r w:rsidRPr="0066125E">
        <w:rPr>
          <w:rFonts w:cs="Arial" w:hint="cs"/>
          <w:sz w:val="28"/>
          <w:szCs w:val="28"/>
          <w:rtl/>
        </w:rPr>
        <w:t>ثَباتًا</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غيرِهم</w:t>
      </w:r>
      <w:r w:rsidRPr="0066125E">
        <w:rPr>
          <w:rFonts w:cs="Arial"/>
          <w:sz w:val="28"/>
          <w:szCs w:val="28"/>
          <w:rtl/>
        </w:rPr>
        <w:t xml:space="preserve"> </w:t>
      </w:r>
      <w:r w:rsidRPr="0066125E">
        <w:rPr>
          <w:rFonts w:cs="Arial" w:hint="cs"/>
          <w:sz w:val="28"/>
          <w:szCs w:val="28"/>
          <w:rtl/>
        </w:rPr>
        <w:t>غالبًا</w:t>
      </w:r>
      <w:r w:rsidRPr="0066125E">
        <w:rPr>
          <w:rFonts w:cs="Arial"/>
          <w:sz w:val="28"/>
          <w:szCs w:val="28"/>
          <w:rtl/>
        </w:rPr>
        <w:t>.</w:t>
      </w:r>
    </w:p>
    <w:p w:rsidR="0037592F" w:rsidRPr="0066125E" w:rsidRDefault="0037592F" w:rsidP="0037592F">
      <w:pPr>
        <w:bidi/>
        <w:jc w:val="both"/>
        <w:rPr>
          <w:sz w:val="28"/>
          <w:szCs w:val="28"/>
        </w:rPr>
      </w:pPr>
      <w:r>
        <w:rPr>
          <w:rFonts w:hint="cs"/>
          <w:sz w:val="28"/>
          <w:szCs w:val="28"/>
          <w:rtl/>
        </w:rPr>
        <w:t>***</w:t>
      </w:r>
    </w:p>
    <w:p w:rsidR="0037592F" w:rsidRPr="0066125E" w:rsidRDefault="0037592F" w:rsidP="0037592F">
      <w:pPr>
        <w:bidi/>
        <w:jc w:val="both"/>
        <w:rPr>
          <w:sz w:val="28"/>
          <w:szCs w:val="28"/>
        </w:rPr>
      </w:pPr>
    </w:p>
    <w:p w:rsidR="0037592F" w:rsidRPr="0066125E" w:rsidRDefault="0037592F" w:rsidP="0037592F">
      <w:pPr>
        <w:bidi/>
        <w:jc w:val="both"/>
        <w:rPr>
          <w:sz w:val="28"/>
          <w:szCs w:val="28"/>
        </w:rPr>
      </w:pP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تعالى</w:t>
      </w:r>
      <w:r w:rsidRPr="0066125E">
        <w:rPr>
          <w:rFonts w:cs="Arial"/>
          <w:sz w:val="28"/>
          <w:szCs w:val="28"/>
          <w:rtl/>
        </w:rPr>
        <w:t>: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تُصَلِّ</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أَحَدٍ</w:t>
      </w:r>
      <w:r w:rsidRPr="0066125E">
        <w:rPr>
          <w:rFonts w:cs="Arial"/>
          <w:sz w:val="28"/>
          <w:szCs w:val="28"/>
          <w:rtl/>
        </w:rPr>
        <w:t xml:space="preserve"> </w:t>
      </w:r>
      <w:r w:rsidRPr="0066125E">
        <w:rPr>
          <w:rFonts w:cs="Arial" w:hint="cs"/>
          <w:sz w:val="28"/>
          <w:szCs w:val="28"/>
          <w:rtl/>
        </w:rPr>
        <w:t>مِنْهُمْ</w:t>
      </w:r>
      <w:r w:rsidRPr="0066125E">
        <w:rPr>
          <w:rFonts w:cs="Arial"/>
          <w:sz w:val="28"/>
          <w:szCs w:val="28"/>
          <w:rtl/>
        </w:rPr>
        <w:t xml:space="preserve"> </w:t>
      </w:r>
      <w:r w:rsidRPr="0066125E">
        <w:rPr>
          <w:rFonts w:cs="Arial" w:hint="cs"/>
          <w:sz w:val="28"/>
          <w:szCs w:val="28"/>
          <w:rtl/>
        </w:rPr>
        <w:t>مَاتَ</w:t>
      </w:r>
      <w:r w:rsidRPr="0066125E">
        <w:rPr>
          <w:rFonts w:cs="Arial"/>
          <w:sz w:val="28"/>
          <w:szCs w:val="28"/>
          <w:rtl/>
        </w:rPr>
        <w:t xml:space="preserve"> </w:t>
      </w:r>
      <w:r w:rsidRPr="0066125E">
        <w:rPr>
          <w:rFonts w:cs="Arial" w:hint="cs"/>
          <w:sz w:val="28"/>
          <w:szCs w:val="28"/>
          <w:rtl/>
        </w:rPr>
        <w:t>أَبَدًا</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تَقُمْ</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قَبْرِهِ</w:t>
      </w:r>
      <w:r w:rsidRPr="0066125E">
        <w:rPr>
          <w:rFonts w:cs="Arial"/>
          <w:sz w:val="28"/>
          <w:szCs w:val="28"/>
          <w:rtl/>
        </w:rPr>
        <w:t xml:space="preserve"> </w:t>
      </w:r>
      <w:r w:rsidRPr="0066125E">
        <w:rPr>
          <w:rFonts w:cs="Arial" w:hint="cs"/>
          <w:sz w:val="28"/>
          <w:szCs w:val="28"/>
          <w:rtl/>
        </w:rPr>
        <w:t>إِنَّهُمْ</w:t>
      </w:r>
      <w:r w:rsidRPr="0066125E">
        <w:rPr>
          <w:rFonts w:cs="Arial"/>
          <w:sz w:val="28"/>
          <w:szCs w:val="28"/>
          <w:rtl/>
        </w:rPr>
        <w:t xml:space="preserve"> </w:t>
      </w:r>
      <w:r w:rsidRPr="0066125E">
        <w:rPr>
          <w:rFonts w:cs="Arial" w:hint="cs"/>
          <w:sz w:val="28"/>
          <w:szCs w:val="28"/>
          <w:rtl/>
        </w:rPr>
        <w:t>كَفَرُوا</w:t>
      </w:r>
      <w:r w:rsidRPr="0066125E">
        <w:rPr>
          <w:rFonts w:cs="Arial"/>
          <w:sz w:val="28"/>
          <w:szCs w:val="28"/>
          <w:rtl/>
        </w:rPr>
        <w:t xml:space="preserve"> </w:t>
      </w:r>
      <w:r w:rsidRPr="0066125E">
        <w:rPr>
          <w:rFonts w:cs="Arial" w:hint="cs"/>
          <w:sz w:val="28"/>
          <w:szCs w:val="28"/>
          <w:rtl/>
        </w:rPr>
        <w:t>بِاللَّهِ</w:t>
      </w:r>
      <w:r w:rsidRPr="0066125E">
        <w:rPr>
          <w:rFonts w:cs="Arial"/>
          <w:sz w:val="28"/>
          <w:szCs w:val="28"/>
          <w:rtl/>
        </w:rPr>
        <w:t xml:space="preserve"> </w:t>
      </w:r>
      <w:r w:rsidRPr="0066125E">
        <w:rPr>
          <w:rFonts w:cs="Arial" w:hint="cs"/>
          <w:sz w:val="28"/>
          <w:szCs w:val="28"/>
          <w:rtl/>
        </w:rPr>
        <w:t>وَرَسُولِهِ</w:t>
      </w:r>
      <w:r w:rsidRPr="0066125E">
        <w:rPr>
          <w:rFonts w:cs="Arial"/>
          <w:sz w:val="28"/>
          <w:szCs w:val="28"/>
          <w:rtl/>
        </w:rPr>
        <w:t xml:space="preserve"> </w:t>
      </w:r>
      <w:r w:rsidRPr="0066125E">
        <w:rPr>
          <w:rFonts w:cs="Arial" w:hint="cs"/>
          <w:sz w:val="28"/>
          <w:szCs w:val="28"/>
          <w:rtl/>
        </w:rPr>
        <w:t>وَمَاتُوا</w:t>
      </w:r>
      <w:r w:rsidRPr="0066125E">
        <w:rPr>
          <w:rFonts w:cs="Arial"/>
          <w:sz w:val="28"/>
          <w:szCs w:val="28"/>
          <w:rtl/>
        </w:rPr>
        <w:t xml:space="preserve"> </w:t>
      </w:r>
      <w:r w:rsidRPr="0066125E">
        <w:rPr>
          <w:rFonts w:cs="Arial" w:hint="cs"/>
          <w:sz w:val="28"/>
          <w:szCs w:val="28"/>
          <w:rtl/>
        </w:rPr>
        <w:t>وَهُمْ</w:t>
      </w:r>
      <w:r w:rsidRPr="0066125E">
        <w:rPr>
          <w:rFonts w:cs="Arial"/>
          <w:sz w:val="28"/>
          <w:szCs w:val="28"/>
          <w:rtl/>
        </w:rPr>
        <w:t xml:space="preserve"> </w:t>
      </w:r>
      <w:r w:rsidRPr="0066125E">
        <w:rPr>
          <w:rFonts w:cs="Arial" w:hint="cs"/>
          <w:sz w:val="28"/>
          <w:szCs w:val="28"/>
          <w:rtl/>
        </w:rPr>
        <w:t>فَاسِقُونَ</w:t>
      </w:r>
      <w:r>
        <w:rPr>
          <w:rFonts w:cs="Arial"/>
          <w:sz w:val="28"/>
          <w:szCs w:val="28"/>
          <w:rtl/>
        </w:rPr>
        <w:t xml:space="preserve"> </w:t>
      </w:r>
      <w:r w:rsidRPr="0066125E">
        <w:rPr>
          <w:rFonts w:cs="Arial"/>
          <w:sz w:val="28"/>
          <w:szCs w:val="28"/>
          <w:rtl/>
        </w:rPr>
        <w:t xml:space="preserve">} [ </w:t>
      </w:r>
      <w:r w:rsidRPr="0066125E">
        <w:rPr>
          <w:rFonts w:cs="Arial" w:hint="cs"/>
          <w:sz w:val="28"/>
          <w:szCs w:val="28"/>
          <w:rtl/>
        </w:rPr>
        <w:t>التوبة</w:t>
      </w:r>
      <w:r w:rsidRPr="0066125E">
        <w:rPr>
          <w:rFonts w:cs="Arial"/>
          <w:sz w:val="28"/>
          <w:szCs w:val="28"/>
          <w:rtl/>
        </w:rPr>
        <w:t>: 84 ] .</w:t>
      </w:r>
    </w:p>
    <w:p w:rsidR="0037592F" w:rsidRDefault="0037592F" w:rsidP="0037592F">
      <w:pPr>
        <w:bidi/>
        <w:jc w:val="both"/>
        <w:rPr>
          <w:rFonts w:cs="Arial"/>
          <w:sz w:val="28"/>
          <w:szCs w:val="28"/>
          <w:rtl/>
        </w:rPr>
      </w:pP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هذه</w:t>
      </w:r>
      <w:r w:rsidRPr="0066125E">
        <w:rPr>
          <w:rFonts w:cs="Arial"/>
          <w:sz w:val="28"/>
          <w:szCs w:val="28"/>
          <w:rtl/>
        </w:rPr>
        <w:t xml:space="preserve"> </w:t>
      </w:r>
      <w:r w:rsidRPr="0066125E">
        <w:rPr>
          <w:rFonts w:cs="Arial" w:hint="cs"/>
          <w:sz w:val="28"/>
          <w:szCs w:val="28"/>
          <w:rtl/>
        </w:rPr>
        <w:t>الآيةِ</w:t>
      </w:r>
      <w:r w:rsidRPr="0066125E">
        <w:rPr>
          <w:rFonts w:cs="Arial"/>
          <w:sz w:val="28"/>
          <w:szCs w:val="28"/>
          <w:rtl/>
        </w:rPr>
        <w:t xml:space="preserve">: </w:t>
      </w:r>
      <w:r w:rsidRPr="0066125E">
        <w:rPr>
          <w:rFonts w:cs="Arial" w:hint="cs"/>
          <w:sz w:val="28"/>
          <w:szCs w:val="28"/>
          <w:rtl/>
        </w:rPr>
        <w:t>دليلٌ</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مشروعيَّةِ</w:t>
      </w:r>
      <w:r w:rsidRPr="0066125E">
        <w:rPr>
          <w:rFonts w:cs="Arial"/>
          <w:sz w:val="28"/>
          <w:szCs w:val="28"/>
          <w:rtl/>
        </w:rPr>
        <w:t xml:space="preserve"> </w:t>
      </w:r>
      <w:r w:rsidRPr="0066125E">
        <w:rPr>
          <w:rFonts w:cs="Arial" w:hint="cs"/>
          <w:sz w:val="28"/>
          <w:szCs w:val="28"/>
          <w:rtl/>
        </w:rPr>
        <w:t>صلاةِ</w:t>
      </w:r>
      <w:r w:rsidRPr="0066125E">
        <w:rPr>
          <w:rFonts w:cs="Arial"/>
          <w:sz w:val="28"/>
          <w:szCs w:val="28"/>
          <w:rtl/>
        </w:rPr>
        <w:t xml:space="preserve"> </w:t>
      </w:r>
      <w:r w:rsidRPr="0066125E">
        <w:rPr>
          <w:rFonts w:cs="Arial" w:hint="cs"/>
          <w:sz w:val="28"/>
          <w:szCs w:val="28"/>
          <w:rtl/>
        </w:rPr>
        <w:t>الجنازةِ،</w:t>
      </w:r>
      <w:r w:rsidRPr="0066125E">
        <w:rPr>
          <w:rFonts w:cs="Arial"/>
          <w:sz w:val="28"/>
          <w:szCs w:val="28"/>
          <w:rtl/>
        </w:rPr>
        <w:t xml:space="preserve"> </w:t>
      </w:r>
      <w:r w:rsidRPr="0066125E">
        <w:rPr>
          <w:rFonts w:cs="Arial" w:hint="cs"/>
          <w:sz w:val="28"/>
          <w:szCs w:val="28"/>
          <w:rtl/>
        </w:rPr>
        <w:t>وهي</w:t>
      </w:r>
      <w:r w:rsidRPr="0066125E">
        <w:rPr>
          <w:rFonts w:cs="Arial"/>
          <w:sz w:val="28"/>
          <w:szCs w:val="28"/>
          <w:rtl/>
        </w:rPr>
        <w:t xml:space="preserve"> </w:t>
      </w:r>
      <w:r w:rsidRPr="0066125E">
        <w:rPr>
          <w:rFonts w:cs="Arial" w:hint="cs"/>
          <w:sz w:val="28"/>
          <w:szCs w:val="28"/>
          <w:rtl/>
        </w:rPr>
        <w:t>فرضُ</w:t>
      </w:r>
    </w:p>
    <w:p w:rsidR="0037592F" w:rsidRDefault="0037592F" w:rsidP="0037592F">
      <w:pPr>
        <w:rPr>
          <w:rFonts w:cs="Arial"/>
          <w:sz w:val="28"/>
          <w:szCs w:val="28"/>
          <w:rtl/>
        </w:rPr>
      </w:pPr>
      <w:r>
        <w:rPr>
          <w:rFonts w:cs="Arial"/>
          <w:sz w:val="28"/>
          <w:szCs w:val="28"/>
          <w:rtl/>
        </w:rPr>
        <w:br w:type="page"/>
      </w:r>
    </w:p>
    <w:p w:rsidR="0037592F" w:rsidRPr="0066125E" w:rsidRDefault="0037592F" w:rsidP="0037592F">
      <w:pPr>
        <w:bidi/>
        <w:jc w:val="both"/>
        <w:rPr>
          <w:sz w:val="28"/>
          <w:szCs w:val="28"/>
        </w:rPr>
      </w:pPr>
      <w:r w:rsidRPr="0066125E">
        <w:rPr>
          <w:rFonts w:cs="Arial"/>
          <w:sz w:val="28"/>
          <w:szCs w:val="28"/>
          <w:rtl/>
        </w:rPr>
        <w:t xml:space="preserve"> </w:t>
      </w:r>
      <w:r w:rsidRPr="0066125E">
        <w:rPr>
          <w:rFonts w:cs="Arial" w:hint="cs"/>
          <w:sz w:val="28"/>
          <w:szCs w:val="28"/>
          <w:rtl/>
        </w:rPr>
        <w:t>كفايةٍ</w:t>
      </w:r>
      <w:r w:rsidRPr="0066125E">
        <w:rPr>
          <w:rFonts w:cs="Arial"/>
          <w:sz w:val="28"/>
          <w:szCs w:val="28"/>
          <w:rtl/>
        </w:rPr>
        <w:t xml:space="preserve"> </w:t>
      </w:r>
      <w:r w:rsidRPr="0066125E">
        <w:rPr>
          <w:rFonts w:cs="Arial" w:hint="cs"/>
          <w:sz w:val="28"/>
          <w:szCs w:val="28"/>
          <w:rtl/>
        </w:rPr>
        <w:t>عندَ</w:t>
      </w:r>
      <w:r w:rsidRPr="0066125E">
        <w:rPr>
          <w:rFonts w:cs="Arial"/>
          <w:sz w:val="28"/>
          <w:szCs w:val="28"/>
          <w:rtl/>
        </w:rPr>
        <w:t xml:space="preserve"> </w:t>
      </w:r>
      <w:r w:rsidRPr="0066125E">
        <w:rPr>
          <w:rFonts w:cs="Arial" w:hint="cs"/>
          <w:sz w:val="28"/>
          <w:szCs w:val="28"/>
          <w:rtl/>
        </w:rPr>
        <w:t>جماهيرِ</w:t>
      </w:r>
      <w:r w:rsidRPr="0066125E">
        <w:rPr>
          <w:rFonts w:cs="Arial"/>
          <w:sz w:val="28"/>
          <w:szCs w:val="28"/>
          <w:rtl/>
        </w:rPr>
        <w:t xml:space="preserve"> </w:t>
      </w:r>
      <w:r w:rsidRPr="0066125E">
        <w:rPr>
          <w:rFonts w:cs="Arial" w:hint="cs"/>
          <w:sz w:val="28"/>
          <w:szCs w:val="28"/>
          <w:rtl/>
        </w:rPr>
        <w:t>العُلَماءِ؛</w:t>
      </w:r>
      <w:r w:rsidRPr="0066125E">
        <w:rPr>
          <w:rFonts w:cs="Arial"/>
          <w:sz w:val="28"/>
          <w:szCs w:val="28"/>
          <w:rtl/>
        </w:rPr>
        <w:t xml:space="preserve"> </w:t>
      </w:r>
      <w:r w:rsidRPr="0066125E">
        <w:rPr>
          <w:rFonts w:cs="Arial" w:hint="cs"/>
          <w:sz w:val="28"/>
          <w:szCs w:val="28"/>
          <w:rtl/>
        </w:rPr>
        <w:t>خِلافًا</w:t>
      </w:r>
      <w:r w:rsidRPr="0066125E">
        <w:rPr>
          <w:rFonts w:cs="Arial"/>
          <w:sz w:val="28"/>
          <w:szCs w:val="28"/>
          <w:rtl/>
        </w:rPr>
        <w:t xml:space="preserve"> </w:t>
      </w:r>
      <w:r w:rsidRPr="0066125E">
        <w:rPr>
          <w:rFonts w:cs="Arial" w:hint="cs"/>
          <w:sz w:val="28"/>
          <w:szCs w:val="28"/>
          <w:rtl/>
        </w:rPr>
        <w:t>لقولِ</w:t>
      </w:r>
      <w:r w:rsidRPr="0066125E">
        <w:rPr>
          <w:rFonts w:cs="Arial"/>
          <w:sz w:val="28"/>
          <w:szCs w:val="28"/>
          <w:rtl/>
        </w:rPr>
        <w:t xml:space="preserve"> </w:t>
      </w:r>
      <w:r w:rsidRPr="0066125E">
        <w:rPr>
          <w:rFonts w:cs="Arial" w:hint="cs"/>
          <w:sz w:val="28"/>
          <w:szCs w:val="28"/>
          <w:rtl/>
        </w:rPr>
        <w:t>طائفةٍ</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المالكيَّةِ،</w:t>
      </w:r>
      <w:r w:rsidRPr="0066125E">
        <w:rPr>
          <w:rFonts w:cs="Arial"/>
          <w:sz w:val="28"/>
          <w:szCs w:val="28"/>
          <w:rtl/>
        </w:rPr>
        <w:t xml:space="preserve"> </w:t>
      </w: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وصلَّى</w:t>
      </w:r>
      <w:r w:rsidRPr="0066125E">
        <w:rPr>
          <w:rFonts w:cs="Arial"/>
          <w:sz w:val="28"/>
          <w:szCs w:val="28"/>
          <w:rtl/>
        </w:rPr>
        <w:t xml:space="preserve"> </w:t>
      </w:r>
      <w:r w:rsidRPr="0066125E">
        <w:rPr>
          <w:rFonts w:cs="Arial" w:hint="cs"/>
          <w:sz w:val="28"/>
          <w:szCs w:val="28"/>
          <w:rtl/>
        </w:rPr>
        <w:t>أصحابُهُ</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بعدِه،</w:t>
      </w:r>
      <w:r w:rsidRPr="0066125E">
        <w:rPr>
          <w:rFonts w:cs="Arial"/>
          <w:sz w:val="28"/>
          <w:szCs w:val="28"/>
          <w:rtl/>
        </w:rPr>
        <w:t xml:space="preserve"> </w:t>
      </w:r>
      <w:r w:rsidRPr="0066125E">
        <w:rPr>
          <w:rFonts w:cs="Arial" w:hint="cs"/>
          <w:sz w:val="28"/>
          <w:szCs w:val="28"/>
          <w:rtl/>
        </w:rPr>
        <w:t>ولم</w:t>
      </w:r>
      <w:r w:rsidRPr="0066125E">
        <w:rPr>
          <w:rFonts w:cs="Arial"/>
          <w:sz w:val="28"/>
          <w:szCs w:val="28"/>
          <w:rtl/>
        </w:rPr>
        <w:t xml:space="preserve"> </w:t>
      </w:r>
      <w:r w:rsidRPr="0066125E">
        <w:rPr>
          <w:rFonts w:cs="Arial" w:hint="cs"/>
          <w:sz w:val="28"/>
          <w:szCs w:val="28"/>
          <w:rtl/>
        </w:rPr>
        <w:t>يَتْرُكوا</w:t>
      </w:r>
      <w:r w:rsidRPr="0066125E">
        <w:rPr>
          <w:rFonts w:cs="Arial"/>
          <w:sz w:val="28"/>
          <w:szCs w:val="28"/>
          <w:rtl/>
        </w:rPr>
        <w:t xml:space="preserve"> </w:t>
      </w:r>
      <w:r w:rsidRPr="0066125E">
        <w:rPr>
          <w:rFonts w:cs="Arial" w:hint="cs"/>
          <w:sz w:val="28"/>
          <w:szCs w:val="28"/>
          <w:rtl/>
        </w:rPr>
        <w:t>جنازةَ</w:t>
      </w:r>
      <w:r w:rsidRPr="0066125E">
        <w:rPr>
          <w:rFonts w:cs="Arial"/>
          <w:sz w:val="28"/>
          <w:szCs w:val="28"/>
          <w:rtl/>
        </w:rPr>
        <w:t xml:space="preserve"> </w:t>
      </w:r>
      <w:r w:rsidRPr="0066125E">
        <w:rPr>
          <w:rFonts w:cs="Arial" w:hint="cs"/>
          <w:sz w:val="28"/>
          <w:szCs w:val="28"/>
          <w:rtl/>
        </w:rPr>
        <w:t>مسلمٍ</w:t>
      </w:r>
      <w:r w:rsidRPr="0066125E">
        <w:rPr>
          <w:rFonts w:cs="Arial"/>
          <w:sz w:val="28"/>
          <w:szCs w:val="28"/>
          <w:rtl/>
        </w:rPr>
        <w:t xml:space="preserve"> </w:t>
      </w:r>
      <w:r w:rsidRPr="0066125E">
        <w:rPr>
          <w:rFonts w:cs="Arial" w:hint="cs"/>
          <w:sz w:val="28"/>
          <w:szCs w:val="28"/>
          <w:rtl/>
        </w:rPr>
        <w:t>يُصلَّى</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مِثْلِهِ</w:t>
      </w:r>
      <w:r w:rsidRPr="0066125E">
        <w:rPr>
          <w:rFonts w:cs="Arial"/>
          <w:sz w:val="28"/>
          <w:szCs w:val="28"/>
          <w:rtl/>
        </w:rPr>
        <w:t xml:space="preserve"> </w:t>
      </w:r>
      <w:r w:rsidRPr="0066125E">
        <w:rPr>
          <w:rFonts w:cs="Arial" w:hint="cs"/>
          <w:sz w:val="28"/>
          <w:szCs w:val="28"/>
          <w:rtl/>
        </w:rPr>
        <w:t>إلاَّ</w:t>
      </w:r>
      <w:r w:rsidRPr="0066125E">
        <w:rPr>
          <w:rFonts w:cs="Arial"/>
          <w:sz w:val="28"/>
          <w:szCs w:val="28"/>
          <w:rtl/>
        </w:rPr>
        <w:t xml:space="preserve"> </w:t>
      </w:r>
      <w:r w:rsidRPr="0066125E">
        <w:rPr>
          <w:rFonts w:cs="Arial" w:hint="cs"/>
          <w:sz w:val="28"/>
          <w:szCs w:val="28"/>
          <w:rtl/>
        </w:rPr>
        <w:t>أدَّوْا</w:t>
      </w:r>
      <w:r w:rsidRPr="0066125E">
        <w:rPr>
          <w:rFonts w:cs="Arial"/>
          <w:sz w:val="28"/>
          <w:szCs w:val="28"/>
          <w:rtl/>
        </w:rPr>
        <w:t xml:space="preserve"> </w:t>
      </w:r>
      <w:r w:rsidRPr="0066125E">
        <w:rPr>
          <w:rFonts w:cs="Arial" w:hint="cs"/>
          <w:sz w:val="28"/>
          <w:szCs w:val="28"/>
          <w:rtl/>
        </w:rPr>
        <w:t>حقَّ</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فيه</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وقولُه</w:t>
      </w:r>
      <w:r w:rsidRPr="0066125E">
        <w:rPr>
          <w:rFonts w:cs="Arial"/>
          <w:sz w:val="28"/>
          <w:szCs w:val="28"/>
          <w:rtl/>
        </w:rPr>
        <w:t xml:space="preserve"> </w:t>
      </w:r>
      <w:r w:rsidRPr="0066125E">
        <w:rPr>
          <w:rFonts w:cs="Arial" w:hint="cs"/>
          <w:sz w:val="28"/>
          <w:szCs w:val="28"/>
          <w:rtl/>
        </w:rPr>
        <w:t>تعالى</w:t>
      </w:r>
      <w:r w:rsidRPr="0066125E">
        <w:rPr>
          <w:rFonts w:cs="Arial"/>
          <w:sz w:val="28"/>
          <w:szCs w:val="28"/>
          <w:rtl/>
        </w:rPr>
        <w:t>: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تُصَلِّ</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أَحَدٍ</w:t>
      </w:r>
      <w:r w:rsidRPr="0066125E">
        <w:rPr>
          <w:rFonts w:cs="Arial"/>
          <w:sz w:val="28"/>
          <w:szCs w:val="28"/>
          <w:rtl/>
        </w:rPr>
        <w:t xml:space="preserve"> </w:t>
      </w:r>
      <w:r w:rsidRPr="0066125E">
        <w:rPr>
          <w:rFonts w:cs="Arial" w:hint="cs"/>
          <w:sz w:val="28"/>
          <w:szCs w:val="28"/>
          <w:rtl/>
        </w:rPr>
        <w:t>مِنْهُمْ</w:t>
      </w:r>
      <w:r w:rsidRPr="0066125E">
        <w:rPr>
          <w:rFonts w:cs="Arial"/>
          <w:sz w:val="28"/>
          <w:szCs w:val="28"/>
          <w:rtl/>
        </w:rPr>
        <w:t xml:space="preserve">} </w:t>
      </w:r>
      <w:r w:rsidRPr="0066125E">
        <w:rPr>
          <w:rFonts w:cs="Arial" w:hint="cs"/>
          <w:sz w:val="28"/>
          <w:szCs w:val="28"/>
          <w:rtl/>
        </w:rPr>
        <w:t>دليلٌ</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المنافِقَ</w:t>
      </w:r>
      <w:r w:rsidRPr="0066125E">
        <w:rPr>
          <w:rFonts w:cs="Arial"/>
          <w:sz w:val="28"/>
          <w:szCs w:val="28"/>
          <w:rtl/>
        </w:rPr>
        <w:t xml:space="preserve"> </w:t>
      </w:r>
      <w:r w:rsidRPr="0066125E">
        <w:rPr>
          <w:rFonts w:cs="Arial" w:hint="cs"/>
          <w:sz w:val="28"/>
          <w:szCs w:val="28"/>
          <w:rtl/>
        </w:rPr>
        <w:t>والمُجاهِرَ</w:t>
      </w:r>
      <w:r w:rsidRPr="0066125E">
        <w:rPr>
          <w:rFonts w:cs="Arial"/>
          <w:sz w:val="28"/>
          <w:szCs w:val="28"/>
          <w:rtl/>
        </w:rPr>
        <w:t xml:space="preserve"> </w:t>
      </w:r>
      <w:r w:rsidRPr="0066125E">
        <w:rPr>
          <w:rFonts w:cs="Arial" w:hint="cs"/>
          <w:sz w:val="28"/>
          <w:szCs w:val="28"/>
          <w:rtl/>
        </w:rPr>
        <w:t>الفاسِقَ</w:t>
      </w:r>
      <w:r w:rsidRPr="0066125E">
        <w:rPr>
          <w:rFonts w:cs="Arial"/>
          <w:sz w:val="28"/>
          <w:szCs w:val="28"/>
          <w:rtl/>
        </w:rPr>
        <w:t xml:space="preserve"> </w:t>
      </w:r>
      <w:r w:rsidRPr="0066125E">
        <w:rPr>
          <w:rFonts w:cs="Arial" w:hint="cs"/>
          <w:sz w:val="28"/>
          <w:szCs w:val="28"/>
          <w:rtl/>
        </w:rPr>
        <w:t>والمُعلِنَ</w:t>
      </w:r>
      <w:r w:rsidRPr="0066125E">
        <w:rPr>
          <w:rFonts w:cs="Arial"/>
          <w:sz w:val="28"/>
          <w:szCs w:val="28"/>
          <w:rtl/>
        </w:rPr>
        <w:t xml:space="preserve"> </w:t>
      </w:r>
      <w:r w:rsidRPr="0066125E">
        <w:rPr>
          <w:rFonts w:cs="Arial" w:hint="cs"/>
          <w:sz w:val="28"/>
          <w:szCs w:val="28"/>
          <w:rtl/>
        </w:rPr>
        <w:t>بكَبيرتِهِ</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يُصلِّي</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إمامُ</w:t>
      </w:r>
      <w:r w:rsidRPr="0066125E">
        <w:rPr>
          <w:rFonts w:cs="Arial"/>
          <w:sz w:val="28"/>
          <w:szCs w:val="28"/>
          <w:rtl/>
        </w:rPr>
        <w:t xml:space="preserve"> </w:t>
      </w:r>
      <w:r w:rsidRPr="0066125E">
        <w:rPr>
          <w:rFonts w:cs="Arial" w:hint="cs"/>
          <w:sz w:val="28"/>
          <w:szCs w:val="28"/>
          <w:rtl/>
        </w:rPr>
        <w:t>المُسلِمينَ،</w:t>
      </w:r>
      <w:r w:rsidRPr="0066125E">
        <w:rPr>
          <w:rFonts w:cs="Arial"/>
          <w:sz w:val="28"/>
          <w:szCs w:val="28"/>
          <w:rtl/>
        </w:rPr>
        <w:t xml:space="preserve"> </w:t>
      </w:r>
      <w:r w:rsidRPr="0066125E">
        <w:rPr>
          <w:rFonts w:cs="Arial" w:hint="cs"/>
          <w:sz w:val="28"/>
          <w:szCs w:val="28"/>
          <w:rtl/>
        </w:rPr>
        <w:t>ويُترَكُ</w:t>
      </w:r>
      <w:r w:rsidRPr="0066125E">
        <w:rPr>
          <w:rFonts w:cs="Arial"/>
          <w:sz w:val="28"/>
          <w:szCs w:val="28"/>
          <w:rtl/>
        </w:rPr>
        <w:t xml:space="preserve"> </w:t>
      </w:r>
      <w:r w:rsidRPr="0066125E">
        <w:rPr>
          <w:rFonts w:cs="Arial" w:hint="cs"/>
          <w:sz w:val="28"/>
          <w:szCs w:val="28"/>
          <w:rtl/>
        </w:rPr>
        <w:t>لعامَّةِ</w:t>
      </w:r>
      <w:r w:rsidRPr="0066125E">
        <w:rPr>
          <w:rFonts w:cs="Arial"/>
          <w:sz w:val="28"/>
          <w:szCs w:val="28"/>
          <w:rtl/>
        </w:rPr>
        <w:t xml:space="preserve"> </w:t>
      </w:r>
      <w:r w:rsidRPr="0066125E">
        <w:rPr>
          <w:rFonts w:cs="Arial" w:hint="cs"/>
          <w:sz w:val="28"/>
          <w:szCs w:val="28"/>
          <w:rtl/>
        </w:rPr>
        <w:t>الناسِ؛</w:t>
      </w:r>
      <w:r w:rsidRPr="0066125E">
        <w:rPr>
          <w:rFonts w:cs="Arial"/>
          <w:sz w:val="28"/>
          <w:szCs w:val="28"/>
          <w:rtl/>
        </w:rPr>
        <w:t xml:space="preserve"> </w:t>
      </w:r>
      <w:r w:rsidRPr="0066125E">
        <w:rPr>
          <w:rFonts w:cs="Arial" w:hint="cs"/>
          <w:sz w:val="28"/>
          <w:szCs w:val="28"/>
          <w:rtl/>
        </w:rPr>
        <w:t>زَجْرًا</w:t>
      </w:r>
      <w:r w:rsidRPr="0066125E">
        <w:rPr>
          <w:rFonts w:cs="Arial"/>
          <w:sz w:val="28"/>
          <w:szCs w:val="28"/>
          <w:rtl/>
        </w:rPr>
        <w:t xml:space="preserve"> </w:t>
      </w:r>
      <w:r w:rsidRPr="0066125E">
        <w:rPr>
          <w:rFonts w:cs="Arial" w:hint="cs"/>
          <w:sz w:val="28"/>
          <w:szCs w:val="28"/>
          <w:rtl/>
        </w:rPr>
        <w:t>لأمثالِهِ،</w:t>
      </w:r>
      <w:r w:rsidRPr="0066125E">
        <w:rPr>
          <w:rFonts w:cs="Arial"/>
          <w:sz w:val="28"/>
          <w:szCs w:val="28"/>
          <w:rtl/>
        </w:rPr>
        <w:t xml:space="preserve"> </w:t>
      </w:r>
      <w:r w:rsidRPr="0066125E">
        <w:rPr>
          <w:rFonts w:cs="Arial" w:hint="cs"/>
          <w:sz w:val="28"/>
          <w:szCs w:val="28"/>
          <w:rtl/>
        </w:rPr>
        <w:t>وتنفيرًا</w:t>
      </w:r>
      <w:r w:rsidRPr="0066125E">
        <w:rPr>
          <w:rFonts w:cs="Arial"/>
          <w:sz w:val="28"/>
          <w:szCs w:val="28"/>
          <w:rtl/>
        </w:rPr>
        <w:t xml:space="preserve"> </w:t>
      </w:r>
      <w:r w:rsidRPr="0066125E">
        <w:rPr>
          <w:rFonts w:cs="Arial" w:hint="cs"/>
          <w:sz w:val="28"/>
          <w:szCs w:val="28"/>
          <w:rtl/>
        </w:rPr>
        <w:t>لهم</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سابقِ</w:t>
      </w:r>
      <w:r w:rsidRPr="0066125E">
        <w:rPr>
          <w:rFonts w:cs="Arial"/>
          <w:sz w:val="28"/>
          <w:szCs w:val="28"/>
          <w:rtl/>
        </w:rPr>
        <w:t xml:space="preserve"> </w:t>
      </w:r>
      <w:r w:rsidRPr="0066125E">
        <w:rPr>
          <w:rFonts w:cs="Arial" w:hint="cs"/>
          <w:sz w:val="28"/>
          <w:szCs w:val="28"/>
          <w:rtl/>
        </w:rPr>
        <w:t>فِعالِه</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صلاةُ</w:t>
      </w:r>
      <w:r w:rsidRPr="0066125E">
        <w:rPr>
          <w:rFonts w:cs="Arial"/>
          <w:sz w:val="28"/>
          <w:szCs w:val="28"/>
          <w:rtl/>
        </w:rPr>
        <w:t xml:space="preserve"> </w:t>
      </w:r>
      <w:r w:rsidRPr="0066125E">
        <w:rPr>
          <w:rFonts w:cs="Arial" w:hint="cs"/>
          <w:sz w:val="28"/>
          <w:szCs w:val="28"/>
          <w:rtl/>
        </w:rPr>
        <w:t>الجنازةِ</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الكافرِ</w:t>
      </w:r>
      <w:r w:rsidRPr="0066125E">
        <w:rPr>
          <w:rFonts w:cs="Arial"/>
          <w:sz w:val="28"/>
          <w:szCs w:val="28"/>
          <w:rtl/>
        </w:rPr>
        <w:t xml:space="preserve"> </w:t>
      </w:r>
      <w:r w:rsidRPr="0066125E">
        <w:rPr>
          <w:rFonts w:cs="Arial" w:hint="cs"/>
          <w:sz w:val="28"/>
          <w:szCs w:val="28"/>
          <w:rtl/>
        </w:rPr>
        <w:t>وأهلِ</w:t>
      </w:r>
      <w:r w:rsidRPr="0066125E">
        <w:rPr>
          <w:rFonts w:cs="Arial"/>
          <w:sz w:val="28"/>
          <w:szCs w:val="28"/>
          <w:rtl/>
        </w:rPr>
        <w:t xml:space="preserve"> </w:t>
      </w:r>
      <w:r w:rsidRPr="0066125E">
        <w:rPr>
          <w:rFonts w:cs="Arial" w:hint="cs"/>
          <w:sz w:val="28"/>
          <w:szCs w:val="28"/>
          <w:rtl/>
        </w:rPr>
        <w:t>الكَبَائرِ،</w:t>
      </w:r>
      <w:r w:rsidRPr="0066125E">
        <w:rPr>
          <w:rFonts w:cs="Arial"/>
          <w:sz w:val="28"/>
          <w:szCs w:val="28"/>
          <w:rtl/>
        </w:rPr>
        <w:t xml:space="preserve"> </w:t>
      </w:r>
      <w:r w:rsidRPr="0066125E">
        <w:rPr>
          <w:rFonts w:cs="Arial" w:hint="cs"/>
          <w:sz w:val="28"/>
          <w:szCs w:val="28"/>
          <w:rtl/>
        </w:rPr>
        <w:t>والصلاةُ</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القَبْرِ</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أجمَعَ</w:t>
      </w:r>
      <w:r w:rsidRPr="0066125E">
        <w:rPr>
          <w:rFonts w:cs="Arial"/>
          <w:sz w:val="28"/>
          <w:szCs w:val="28"/>
          <w:rtl/>
        </w:rPr>
        <w:t xml:space="preserve"> </w:t>
      </w:r>
      <w:r w:rsidRPr="0066125E">
        <w:rPr>
          <w:rFonts w:cs="Arial" w:hint="cs"/>
          <w:sz w:val="28"/>
          <w:szCs w:val="28"/>
          <w:rtl/>
        </w:rPr>
        <w:t>المُسلِمونَ</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تحريمِ</w:t>
      </w:r>
      <w:r w:rsidRPr="0066125E">
        <w:rPr>
          <w:rFonts w:cs="Arial"/>
          <w:sz w:val="28"/>
          <w:szCs w:val="28"/>
          <w:rtl/>
        </w:rPr>
        <w:t xml:space="preserve"> </w:t>
      </w:r>
      <w:r w:rsidRPr="0066125E">
        <w:rPr>
          <w:rFonts w:cs="Arial" w:hint="cs"/>
          <w:sz w:val="28"/>
          <w:szCs w:val="28"/>
          <w:rtl/>
        </w:rPr>
        <w:t>الصلاةِ</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الكفارِ،</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يَحِلُّ</w:t>
      </w:r>
      <w:r w:rsidRPr="0066125E">
        <w:rPr>
          <w:rFonts w:cs="Arial"/>
          <w:sz w:val="28"/>
          <w:szCs w:val="28"/>
          <w:rtl/>
        </w:rPr>
        <w:t xml:space="preserve"> </w:t>
      </w:r>
      <w:r w:rsidRPr="0066125E">
        <w:rPr>
          <w:rFonts w:cs="Arial" w:hint="cs"/>
          <w:sz w:val="28"/>
          <w:szCs w:val="28"/>
          <w:rtl/>
        </w:rPr>
        <w:t>الاستغفارُ</w:t>
      </w:r>
      <w:r w:rsidRPr="0066125E">
        <w:rPr>
          <w:rFonts w:cs="Arial"/>
          <w:sz w:val="28"/>
          <w:szCs w:val="28"/>
          <w:rtl/>
        </w:rPr>
        <w:t xml:space="preserve"> </w:t>
      </w:r>
      <w:r w:rsidRPr="0066125E">
        <w:rPr>
          <w:rFonts w:cs="Arial" w:hint="cs"/>
          <w:sz w:val="28"/>
          <w:szCs w:val="28"/>
          <w:rtl/>
        </w:rPr>
        <w:t>لهم</w:t>
      </w:r>
      <w:r w:rsidRPr="0066125E">
        <w:rPr>
          <w:rFonts w:cs="Arial"/>
          <w:sz w:val="28"/>
          <w:szCs w:val="28"/>
          <w:rtl/>
        </w:rPr>
        <w:t>.</w:t>
      </w:r>
    </w:p>
    <w:p w:rsidR="0037592F" w:rsidRDefault="0037592F" w:rsidP="0037592F">
      <w:pPr>
        <w:bidi/>
        <w:jc w:val="both"/>
        <w:rPr>
          <w:rFonts w:cs="Arial"/>
          <w:sz w:val="28"/>
          <w:szCs w:val="28"/>
          <w:rtl/>
        </w:rPr>
      </w:pPr>
      <w:r w:rsidRPr="0066125E">
        <w:rPr>
          <w:rFonts w:cs="Arial" w:hint="cs"/>
          <w:sz w:val="28"/>
          <w:szCs w:val="28"/>
          <w:rtl/>
        </w:rPr>
        <w:t>وكلُّ</w:t>
      </w:r>
      <w:r w:rsidRPr="0066125E">
        <w:rPr>
          <w:rFonts w:cs="Arial"/>
          <w:sz w:val="28"/>
          <w:szCs w:val="28"/>
          <w:rtl/>
        </w:rPr>
        <w:t xml:space="preserve"> </w:t>
      </w:r>
      <w:r w:rsidRPr="0066125E">
        <w:rPr>
          <w:rFonts w:cs="Arial" w:hint="cs"/>
          <w:sz w:val="28"/>
          <w:szCs w:val="28"/>
          <w:rtl/>
        </w:rPr>
        <w:t>صاحبِ</w:t>
      </w:r>
      <w:r w:rsidRPr="0066125E">
        <w:rPr>
          <w:rFonts w:cs="Arial"/>
          <w:sz w:val="28"/>
          <w:szCs w:val="28"/>
          <w:rtl/>
        </w:rPr>
        <w:t xml:space="preserve"> </w:t>
      </w:r>
      <w:r w:rsidRPr="0066125E">
        <w:rPr>
          <w:rFonts w:cs="Arial" w:hint="cs"/>
          <w:sz w:val="28"/>
          <w:szCs w:val="28"/>
          <w:rtl/>
        </w:rPr>
        <w:t>كبيرةٍ</w:t>
      </w:r>
      <w:r w:rsidRPr="0066125E">
        <w:rPr>
          <w:rFonts w:cs="Arial"/>
          <w:sz w:val="28"/>
          <w:szCs w:val="28"/>
          <w:rtl/>
        </w:rPr>
        <w:t xml:space="preserve"> </w:t>
      </w:r>
      <w:r w:rsidRPr="0066125E">
        <w:rPr>
          <w:rFonts w:cs="Arial" w:hint="cs"/>
          <w:sz w:val="28"/>
          <w:szCs w:val="28"/>
          <w:rtl/>
        </w:rPr>
        <w:t>وبِدْعةٍ</w:t>
      </w:r>
      <w:r w:rsidRPr="0066125E">
        <w:rPr>
          <w:rFonts w:cs="Arial"/>
          <w:sz w:val="28"/>
          <w:szCs w:val="28"/>
          <w:rtl/>
        </w:rPr>
        <w:t xml:space="preserve"> </w:t>
      </w:r>
      <w:r w:rsidRPr="0066125E">
        <w:rPr>
          <w:rFonts w:cs="Arial" w:hint="cs"/>
          <w:sz w:val="28"/>
          <w:szCs w:val="28"/>
          <w:rtl/>
        </w:rPr>
        <w:t>مُعلِنٍ</w:t>
      </w:r>
      <w:r w:rsidRPr="0066125E">
        <w:rPr>
          <w:rFonts w:cs="Arial"/>
          <w:sz w:val="28"/>
          <w:szCs w:val="28"/>
          <w:rtl/>
        </w:rPr>
        <w:t xml:space="preserve"> </w:t>
      </w:r>
      <w:r w:rsidRPr="0066125E">
        <w:rPr>
          <w:rFonts w:cs="Arial" w:hint="cs"/>
          <w:sz w:val="28"/>
          <w:szCs w:val="28"/>
          <w:rtl/>
        </w:rPr>
        <w:t>بها،</w:t>
      </w:r>
      <w:r w:rsidRPr="0066125E">
        <w:rPr>
          <w:rFonts w:cs="Arial"/>
          <w:sz w:val="28"/>
          <w:szCs w:val="28"/>
          <w:rtl/>
        </w:rPr>
        <w:t xml:space="preserve"> </w:t>
      </w:r>
      <w:r w:rsidRPr="0066125E">
        <w:rPr>
          <w:rFonts w:cs="Arial" w:hint="cs"/>
          <w:sz w:val="28"/>
          <w:szCs w:val="28"/>
          <w:rtl/>
        </w:rPr>
        <w:t>فالأَولى</w:t>
      </w:r>
      <w:r w:rsidRPr="0066125E">
        <w:rPr>
          <w:rFonts w:cs="Arial"/>
          <w:sz w:val="28"/>
          <w:szCs w:val="28"/>
          <w:rtl/>
        </w:rPr>
        <w:t xml:space="preserve"> </w:t>
      </w:r>
      <w:r w:rsidRPr="0066125E">
        <w:rPr>
          <w:rFonts w:cs="Arial" w:hint="cs"/>
          <w:sz w:val="28"/>
          <w:szCs w:val="28"/>
          <w:rtl/>
        </w:rPr>
        <w:t>لإمامِ</w:t>
      </w:r>
      <w:r w:rsidRPr="0066125E">
        <w:rPr>
          <w:rFonts w:cs="Arial"/>
          <w:sz w:val="28"/>
          <w:szCs w:val="28"/>
          <w:rtl/>
        </w:rPr>
        <w:t xml:space="preserve"> </w:t>
      </w:r>
      <w:r w:rsidRPr="0066125E">
        <w:rPr>
          <w:rFonts w:cs="Arial" w:hint="cs"/>
          <w:sz w:val="28"/>
          <w:szCs w:val="28"/>
          <w:rtl/>
        </w:rPr>
        <w:t>المُسلِمينَ</w:t>
      </w:r>
      <w:r w:rsidRPr="0066125E">
        <w:rPr>
          <w:rFonts w:cs="Arial"/>
          <w:sz w:val="28"/>
          <w:szCs w:val="28"/>
          <w:rtl/>
        </w:rPr>
        <w:t xml:space="preserve"> </w:t>
      </w:r>
      <w:r w:rsidRPr="0066125E">
        <w:rPr>
          <w:rFonts w:cs="Arial" w:hint="cs"/>
          <w:sz w:val="28"/>
          <w:szCs w:val="28"/>
          <w:rtl/>
        </w:rPr>
        <w:t>والقُدْوةِ</w:t>
      </w:r>
      <w:r w:rsidRPr="0066125E">
        <w:rPr>
          <w:rFonts w:cs="Arial"/>
          <w:sz w:val="28"/>
          <w:szCs w:val="28"/>
          <w:rtl/>
        </w:rPr>
        <w:t xml:space="preserve"> </w:t>
      </w:r>
      <w:r w:rsidRPr="0066125E">
        <w:rPr>
          <w:rFonts w:cs="Arial" w:hint="cs"/>
          <w:sz w:val="28"/>
          <w:szCs w:val="28"/>
          <w:rtl/>
        </w:rPr>
        <w:t>الرَّأْسِ</w:t>
      </w:r>
      <w:r w:rsidRPr="0066125E">
        <w:rPr>
          <w:rFonts w:cs="Arial"/>
          <w:sz w:val="28"/>
          <w:szCs w:val="28"/>
          <w:rtl/>
        </w:rPr>
        <w:t xml:space="preserve"> </w:t>
      </w:r>
      <w:r w:rsidRPr="0066125E">
        <w:rPr>
          <w:rFonts w:cs="Arial" w:hint="cs"/>
          <w:sz w:val="28"/>
          <w:szCs w:val="28"/>
          <w:rtl/>
        </w:rPr>
        <w:t>فيهم</w:t>
      </w:r>
      <w:r w:rsidRPr="0066125E">
        <w:rPr>
          <w:rFonts w:cs="Arial"/>
          <w:sz w:val="28"/>
          <w:szCs w:val="28"/>
          <w:rtl/>
        </w:rPr>
        <w:t xml:space="preserve"> </w:t>
      </w:r>
      <w:r w:rsidRPr="0066125E">
        <w:rPr>
          <w:rFonts w:cs="Arial" w:hint="cs"/>
          <w:sz w:val="28"/>
          <w:szCs w:val="28"/>
          <w:rtl/>
        </w:rPr>
        <w:t>ألاَّ</w:t>
      </w:r>
      <w:r w:rsidRPr="0066125E">
        <w:rPr>
          <w:rFonts w:cs="Arial"/>
          <w:sz w:val="28"/>
          <w:szCs w:val="28"/>
          <w:rtl/>
        </w:rPr>
        <w:t xml:space="preserve"> </w:t>
      </w:r>
      <w:r w:rsidRPr="0066125E">
        <w:rPr>
          <w:rFonts w:cs="Arial" w:hint="cs"/>
          <w:sz w:val="28"/>
          <w:szCs w:val="28"/>
          <w:rtl/>
        </w:rPr>
        <w:t>يُصلِّيَ</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لأنَّ</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لم</w:t>
      </w:r>
      <w:r w:rsidRPr="0066125E">
        <w:rPr>
          <w:rFonts w:cs="Arial"/>
          <w:sz w:val="28"/>
          <w:szCs w:val="28"/>
          <w:rtl/>
        </w:rPr>
        <w:t xml:space="preserve"> </w:t>
      </w:r>
      <w:r w:rsidRPr="0066125E">
        <w:rPr>
          <w:rFonts w:cs="Arial" w:hint="cs"/>
          <w:sz w:val="28"/>
          <w:szCs w:val="28"/>
          <w:rtl/>
        </w:rPr>
        <w:t>يُصَلِّ</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ماعزٍ</w:t>
      </w:r>
      <w:r w:rsidRPr="0066125E">
        <w:rPr>
          <w:rFonts w:cs="Arial"/>
          <w:sz w:val="28"/>
          <w:szCs w:val="28"/>
          <w:rtl/>
        </w:rPr>
        <w:t xml:space="preserve"> </w:t>
      </w:r>
      <w:r w:rsidRPr="0066125E">
        <w:rPr>
          <w:rFonts w:cs="Arial" w:hint="cs"/>
          <w:sz w:val="28"/>
          <w:szCs w:val="28"/>
          <w:rtl/>
        </w:rPr>
        <w:t>ولم</w:t>
      </w:r>
      <w:r w:rsidRPr="0066125E">
        <w:rPr>
          <w:rFonts w:cs="Arial"/>
          <w:sz w:val="28"/>
          <w:szCs w:val="28"/>
          <w:rtl/>
        </w:rPr>
        <w:t xml:space="preserve"> </w:t>
      </w:r>
      <w:r w:rsidRPr="0066125E">
        <w:rPr>
          <w:rFonts w:cs="Arial" w:hint="cs"/>
          <w:sz w:val="28"/>
          <w:szCs w:val="28"/>
          <w:rtl/>
        </w:rPr>
        <w:t>يَنْهَ</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الصلاةِ</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وفي</w:t>
      </w:r>
      <w:r w:rsidRPr="0066125E">
        <w:rPr>
          <w:rFonts w:cs="Arial"/>
          <w:sz w:val="28"/>
          <w:szCs w:val="28"/>
          <w:rtl/>
        </w:rPr>
        <w:t xml:space="preserve"> </w:t>
      </w:r>
      <w:r w:rsidRPr="0066125E">
        <w:rPr>
          <w:rFonts w:cs="Arial" w:hint="cs"/>
          <w:sz w:val="28"/>
          <w:szCs w:val="28"/>
          <w:rtl/>
        </w:rPr>
        <w:t>مُسلمٍ؛</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حديثِ</w:t>
      </w:r>
      <w:r w:rsidRPr="0066125E">
        <w:rPr>
          <w:rFonts w:cs="Arial"/>
          <w:sz w:val="28"/>
          <w:szCs w:val="28"/>
          <w:rtl/>
        </w:rPr>
        <w:t xml:space="preserve"> </w:t>
      </w:r>
      <w:r w:rsidRPr="0066125E">
        <w:rPr>
          <w:rFonts w:cs="Arial" w:hint="cs"/>
          <w:sz w:val="28"/>
          <w:szCs w:val="28"/>
          <w:rtl/>
        </w:rPr>
        <w:t>جابرِ</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سَمُرةَ؛</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لم</w:t>
      </w:r>
      <w:r w:rsidRPr="0066125E">
        <w:rPr>
          <w:rFonts w:cs="Arial"/>
          <w:sz w:val="28"/>
          <w:szCs w:val="28"/>
          <w:rtl/>
        </w:rPr>
        <w:t xml:space="preserve"> </w:t>
      </w:r>
      <w:r w:rsidRPr="0066125E">
        <w:rPr>
          <w:rFonts w:cs="Arial" w:hint="cs"/>
          <w:sz w:val="28"/>
          <w:szCs w:val="28"/>
          <w:rtl/>
        </w:rPr>
        <w:t>يُصَلِّ</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قاتِلِ</w:t>
      </w:r>
      <w:r w:rsidRPr="0066125E">
        <w:rPr>
          <w:rFonts w:cs="Arial"/>
          <w:sz w:val="28"/>
          <w:szCs w:val="28"/>
          <w:rtl/>
        </w:rPr>
        <w:t xml:space="preserve"> </w:t>
      </w:r>
      <w:r w:rsidRPr="0066125E">
        <w:rPr>
          <w:rFonts w:cs="Arial" w:hint="cs"/>
          <w:sz w:val="28"/>
          <w:szCs w:val="28"/>
          <w:rtl/>
        </w:rPr>
        <w:t>نَفْسِهِ</w:t>
      </w:r>
      <w:r>
        <w:rPr>
          <w:rFonts w:cs="Arial" w:hint="cs"/>
          <w:sz w:val="28"/>
          <w:szCs w:val="28"/>
          <w:rtl/>
        </w:rPr>
        <w:t>(1).</w:t>
      </w:r>
    </w:p>
    <w:p w:rsidR="0037592F" w:rsidRPr="0066125E" w:rsidRDefault="0037592F" w:rsidP="0037592F">
      <w:pPr>
        <w:bidi/>
        <w:jc w:val="both"/>
        <w:rPr>
          <w:sz w:val="28"/>
          <w:szCs w:val="28"/>
        </w:rPr>
      </w:pPr>
      <w:r w:rsidRPr="0066125E">
        <w:rPr>
          <w:rFonts w:cs="Arial" w:hint="cs"/>
          <w:sz w:val="28"/>
          <w:szCs w:val="28"/>
          <w:rtl/>
        </w:rPr>
        <w:t>وفي</w:t>
      </w:r>
      <w:r w:rsidRPr="0066125E">
        <w:rPr>
          <w:rFonts w:cs="Arial"/>
          <w:sz w:val="28"/>
          <w:szCs w:val="28"/>
          <w:rtl/>
        </w:rPr>
        <w:t xml:space="preserve"> </w:t>
      </w:r>
      <w:r w:rsidRPr="0066125E">
        <w:rPr>
          <w:rFonts w:cs="Arial" w:hint="cs"/>
          <w:sz w:val="28"/>
          <w:szCs w:val="28"/>
          <w:rtl/>
        </w:rPr>
        <w:t>قولِه</w:t>
      </w:r>
      <w:r w:rsidRPr="0066125E">
        <w:rPr>
          <w:rFonts w:cs="Arial"/>
          <w:sz w:val="28"/>
          <w:szCs w:val="28"/>
          <w:rtl/>
        </w:rPr>
        <w:t xml:space="preserve"> </w:t>
      </w:r>
      <w:r w:rsidRPr="0066125E">
        <w:rPr>
          <w:rFonts w:cs="Arial" w:hint="cs"/>
          <w:sz w:val="28"/>
          <w:szCs w:val="28"/>
          <w:rtl/>
        </w:rPr>
        <w:t>تعالى</w:t>
      </w:r>
      <w:r w:rsidRPr="0066125E">
        <w:rPr>
          <w:rFonts w:cs="Arial"/>
          <w:sz w:val="28"/>
          <w:szCs w:val="28"/>
          <w:rtl/>
        </w:rPr>
        <w:t>: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تَقُمْ</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قَبْرِهِ</w:t>
      </w:r>
      <w:r w:rsidRPr="0066125E">
        <w:rPr>
          <w:rFonts w:cs="Arial"/>
          <w:sz w:val="28"/>
          <w:szCs w:val="28"/>
          <w:rtl/>
        </w:rPr>
        <w:t xml:space="preserve">} </w:t>
      </w:r>
      <w:r w:rsidRPr="0066125E">
        <w:rPr>
          <w:rFonts w:cs="Arial" w:hint="cs"/>
          <w:sz w:val="28"/>
          <w:szCs w:val="28"/>
          <w:rtl/>
        </w:rPr>
        <w:t>دليلُ</w:t>
      </w:r>
      <w:r w:rsidRPr="0066125E">
        <w:rPr>
          <w:rFonts w:cs="Arial"/>
          <w:sz w:val="28"/>
          <w:szCs w:val="28"/>
          <w:rtl/>
        </w:rPr>
        <w:t xml:space="preserve"> </w:t>
      </w:r>
      <w:r w:rsidRPr="0066125E">
        <w:rPr>
          <w:rFonts w:cs="Arial" w:hint="cs"/>
          <w:sz w:val="28"/>
          <w:szCs w:val="28"/>
          <w:rtl/>
        </w:rPr>
        <w:t>خِطَابٍ</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استحبابِ</w:t>
      </w:r>
      <w:r w:rsidRPr="0066125E">
        <w:rPr>
          <w:rFonts w:cs="Arial"/>
          <w:sz w:val="28"/>
          <w:szCs w:val="28"/>
          <w:rtl/>
        </w:rPr>
        <w:t xml:space="preserve"> </w:t>
      </w:r>
      <w:r w:rsidRPr="0066125E">
        <w:rPr>
          <w:rFonts w:cs="Arial" w:hint="cs"/>
          <w:sz w:val="28"/>
          <w:szCs w:val="28"/>
          <w:rtl/>
        </w:rPr>
        <w:t>القيامِ</w:t>
      </w:r>
      <w:r w:rsidRPr="0066125E">
        <w:rPr>
          <w:rFonts w:cs="Arial"/>
          <w:sz w:val="28"/>
          <w:szCs w:val="28"/>
          <w:rtl/>
        </w:rPr>
        <w:t xml:space="preserve"> </w:t>
      </w:r>
      <w:r w:rsidRPr="0066125E">
        <w:rPr>
          <w:rFonts w:cs="Arial" w:hint="cs"/>
          <w:sz w:val="28"/>
          <w:szCs w:val="28"/>
          <w:rtl/>
        </w:rPr>
        <w:t>عندَ</w:t>
      </w:r>
      <w:r w:rsidRPr="0066125E">
        <w:rPr>
          <w:rFonts w:cs="Arial"/>
          <w:sz w:val="28"/>
          <w:szCs w:val="28"/>
          <w:rtl/>
        </w:rPr>
        <w:t xml:space="preserve"> </w:t>
      </w:r>
      <w:r w:rsidRPr="0066125E">
        <w:rPr>
          <w:rFonts w:cs="Arial" w:hint="cs"/>
          <w:sz w:val="28"/>
          <w:szCs w:val="28"/>
          <w:rtl/>
        </w:rPr>
        <w:t>القبرِ</w:t>
      </w:r>
      <w:r w:rsidRPr="0066125E">
        <w:rPr>
          <w:rFonts w:cs="Arial"/>
          <w:sz w:val="28"/>
          <w:szCs w:val="28"/>
          <w:rtl/>
        </w:rPr>
        <w:t xml:space="preserve"> </w:t>
      </w:r>
      <w:r w:rsidRPr="0066125E">
        <w:rPr>
          <w:rFonts w:cs="Arial" w:hint="cs"/>
          <w:sz w:val="28"/>
          <w:szCs w:val="28"/>
          <w:rtl/>
        </w:rPr>
        <w:t>بعدَ</w:t>
      </w:r>
      <w:r w:rsidRPr="0066125E">
        <w:rPr>
          <w:rFonts w:cs="Arial"/>
          <w:sz w:val="28"/>
          <w:szCs w:val="28"/>
          <w:rtl/>
        </w:rPr>
        <w:t xml:space="preserve"> </w:t>
      </w:r>
      <w:r w:rsidRPr="0066125E">
        <w:rPr>
          <w:rFonts w:cs="Arial" w:hint="cs"/>
          <w:sz w:val="28"/>
          <w:szCs w:val="28"/>
          <w:rtl/>
        </w:rPr>
        <w:t>الدَّفْنِ،</w:t>
      </w:r>
      <w:r w:rsidRPr="0066125E">
        <w:rPr>
          <w:rFonts w:cs="Arial"/>
          <w:sz w:val="28"/>
          <w:szCs w:val="28"/>
          <w:rtl/>
        </w:rPr>
        <w:t xml:space="preserve"> </w:t>
      </w:r>
      <w:r w:rsidRPr="0066125E">
        <w:rPr>
          <w:rFonts w:cs="Arial" w:hint="cs"/>
          <w:sz w:val="28"/>
          <w:szCs w:val="28"/>
          <w:rtl/>
        </w:rPr>
        <w:t>والدُّعاءِ</w:t>
      </w:r>
      <w:r w:rsidRPr="0066125E">
        <w:rPr>
          <w:rFonts w:cs="Arial"/>
          <w:sz w:val="28"/>
          <w:szCs w:val="28"/>
          <w:rtl/>
        </w:rPr>
        <w:t xml:space="preserve"> </w:t>
      </w:r>
      <w:r w:rsidRPr="0066125E">
        <w:rPr>
          <w:rFonts w:cs="Arial" w:hint="cs"/>
          <w:sz w:val="28"/>
          <w:szCs w:val="28"/>
          <w:rtl/>
        </w:rPr>
        <w:t>لصاحبِهِ</w:t>
      </w:r>
      <w:r w:rsidRPr="0066125E">
        <w:rPr>
          <w:rFonts w:cs="Arial"/>
          <w:sz w:val="28"/>
          <w:szCs w:val="28"/>
          <w:rtl/>
        </w:rPr>
        <w:t xml:space="preserve"> </w:t>
      </w:r>
      <w:r w:rsidRPr="0066125E">
        <w:rPr>
          <w:rFonts w:cs="Arial" w:hint="cs"/>
          <w:sz w:val="28"/>
          <w:szCs w:val="28"/>
          <w:rtl/>
        </w:rPr>
        <w:t>بالمَغْفِرةِ</w:t>
      </w:r>
      <w:r w:rsidRPr="0066125E">
        <w:rPr>
          <w:rFonts w:cs="Arial"/>
          <w:sz w:val="28"/>
          <w:szCs w:val="28"/>
          <w:rtl/>
        </w:rPr>
        <w:t xml:space="preserve"> </w:t>
      </w:r>
      <w:r w:rsidRPr="0066125E">
        <w:rPr>
          <w:rFonts w:cs="Arial" w:hint="cs"/>
          <w:sz w:val="28"/>
          <w:szCs w:val="28"/>
          <w:rtl/>
        </w:rPr>
        <w:t>والعفوِ</w:t>
      </w:r>
      <w:r w:rsidRPr="0066125E">
        <w:rPr>
          <w:rFonts w:cs="Arial"/>
          <w:sz w:val="28"/>
          <w:szCs w:val="28"/>
          <w:rtl/>
        </w:rPr>
        <w:t xml:space="preserve"> </w:t>
      </w:r>
      <w:r w:rsidRPr="0066125E">
        <w:rPr>
          <w:rFonts w:cs="Arial" w:hint="cs"/>
          <w:sz w:val="28"/>
          <w:szCs w:val="28"/>
          <w:rtl/>
        </w:rPr>
        <w:t>والصفحِ</w:t>
      </w:r>
      <w:r w:rsidRPr="0066125E">
        <w:rPr>
          <w:rFonts w:cs="Arial"/>
          <w:sz w:val="28"/>
          <w:szCs w:val="28"/>
          <w:rtl/>
        </w:rPr>
        <w:t>.</w:t>
      </w:r>
    </w:p>
    <w:p w:rsidR="0037592F" w:rsidRDefault="0037592F" w:rsidP="0037592F">
      <w:pPr>
        <w:bidi/>
        <w:jc w:val="both"/>
        <w:rPr>
          <w:rFonts w:cs="Arial"/>
          <w:sz w:val="28"/>
          <w:szCs w:val="28"/>
          <w:rtl/>
        </w:rPr>
      </w:pPr>
      <w:r w:rsidRPr="0066125E">
        <w:rPr>
          <w:rFonts w:cs="Arial" w:hint="cs"/>
          <w:sz w:val="28"/>
          <w:szCs w:val="28"/>
          <w:rtl/>
        </w:rPr>
        <w:t>وأمَّا</w:t>
      </w:r>
      <w:r w:rsidRPr="0066125E">
        <w:rPr>
          <w:rFonts w:cs="Arial"/>
          <w:sz w:val="28"/>
          <w:szCs w:val="28"/>
          <w:rtl/>
        </w:rPr>
        <w:t xml:space="preserve"> </w:t>
      </w:r>
      <w:r w:rsidRPr="0066125E">
        <w:rPr>
          <w:rFonts w:cs="Arial" w:hint="cs"/>
          <w:sz w:val="28"/>
          <w:szCs w:val="28"/>
          <w:rtl/>
        </w:rPr>
        <w:t>الصلاةُ</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القبرِ</w:t>
      </w:r>
      <w:r w:rsidRPr="0066125E">
        <w:rPr>
          <w:rFonts w:cs="Arial"/>
          <w:sz w:val="28"/>
          <w:szCs w:val="28"/>
          <w:rtl/>
        </w:rPr>
        <w:t xml:space="preserve"> </w:t>
      </w:r>
      <w:r w:rsidRPr="0066125E">
        <w:rPr>
          <w:rFonts w:cs="Arial" w:hint="cs"/>
          <w:sz w:val="28"/>
          <w:szCs w:val="28"/>
          <w:rtl/>
        </w:rPr>
        <w:t>بعدَ</w:t>
      </w:r>
      <w:r w:rsidRPr="0066125E">
        <w:rPr>
          <w:rFonts w:cs="Arial"/>
          <w:sz w:val="28"/>
          <w:szCs w:val="28"/>
          <w:rtl/>
        </w:rPr>
        <w:t xml:space="preserve"> </w:t>
      </w:r>
      <w:r w:rsidRPr="0066125E">
        <w:rPr>
          <w:rFonts w:cs="Arial" w:hint="cs"/>
          <w:sz w:val="28"/>
          <w:szCs w:val="28"/>
          <w:rtl/>
        </w:rPr>
        <w:t>دَفْنِه،</w:t>
      </w:r>
      <w:r w:rsidRPr="0066125E">
        <w:rPr>
          <w:rFonts w:cs="Arial"/>
          <w:sz w:val="28"/>
          <w:szCs w:val="28"/>
          <w:rtl/>
        </w:rPr>
        <w:t xml:space="preserve"> </w:t>
      </w:r>
      <w:r w:rsidRPr="0066125E">
        <w:rPr>
          <w:rFonts w:cs="Arial" w:hint="cs"/>
          <w:sz w:val="28"/>
          <w:szCs w:val="28"/>
          <w:rtl/>
        </w:rPr>
        <w:t>فقد</w:t>
      </w:r>
      <w:r w:rsidRPr="0066125E">
        <w:rPr>
          <w:rFonts w:cs="Arial"/>
          <w:sz w:val="28"/>
          <w:szCs w:val="28"/>
          <w:rtl/>
        </w:rPr>
        <w:t xml:space="preserve"> </w:t>
      </w:r>
      <w:r w:rsidRPr="0066125E">
        <w:rPr>
          <w:rFonts w:cs="Arial" w:hint="cs"/>
          <w:sz w:val="28"/>
          <w:szCs w:val="28"/>
          <w:rtl/>
        </w:rPr>
        <w:t>وقَعَ</w:t>
      </w:r>
      <w:r w:rsidRPr="0066125E">
        <w:rPr>
          <w:rFonts w:cs="Arial"/>
          <w:sz w:val="28"/>
          <w:szCs w:val="28"/>
          <w:rtl/>
        </w:rPr>
        <w:t xml:space="preserve"> </w:t>
      </w:r>
      <w:r w:rsidRPr="0066125E">
        <w:rPr>
          <w:rFonts w:cs="Arial" w:hint="cs"/>
          <w:sz w:val="28"/>
          <w:szCs w:val="28"/>
          <w:rtl/>
        </w:rPr>
        <w:t>فيه</w:t>
      </w:r>
      <w:r w:rsidRPr="0066125E">
        <w:rPr>
          <w:rFonts w:cs="Arial"/>
          <w:sz w:val="28"/>
          <w:szCs w:val="28"/>
          <w:rtl/>
        </w:rPr>
        <w:t xml:space="preserve"> </w:t>
      </w:r>
      <w:r w:rsidRPr="0066125E">
        <w:rPr>
          <w:rFonts w:cs="Arial" w:hint="cs"/>
          <w:sz w:val="28"/>
          <w:szCs w:val="28"/>
          <w:rtl/>
        </w:rPr>
        <w:t>خلافٌ</w:t>
      </w:r>
      <w:r w:rsidRPr="0066125E">
        <w:rPr>
          <w:rFonts w:cs="Arial"/>
          <w:sz w:val="28"/>
          <w:szCs w:val="28"/>
          <w:rtl/>
        </w:rPr>
        <w:t xml:space="preserve"> </w:t>
      </w:r>
      <w:r w:rsidRPr="0066125E">
        <w:rPr>
          <w:rFonts w:cs="Arial" w:hint="cs"/>
          <w:sz w:val="28"/>
          <w:szCs w:val="28"/>
          <w:rtl/>
        </w:rPr>
        <w:t>عندَ</w:t>
      </w:r>
      <w:r w:rsidRPr="0066125E">
        <w:rPr>
          <w:rFonts w:cs="Arial"/>
          <w:sz w:val="28"/>
          <w:szCs w:val="28"/>
          <w:rtl/>
        </w:rPr>
        <w:t xml:space="preserve"> </w:t>
      </w:r>
      <w:r w:rsidRPr="0066125E">
        <w:rPr>
          <w:rFonts w:cs="Arial" w:hint="cs"/>
          <w:sz w:val="28"/>
          <w:szCs w:val="28"/>
          <w:rtl/>
        </w:rPr>
        <w:t>العلماءِ،</w:t>
      </w:r>
      <w:r w:rsidRPr="0066125E">
        <w:rPr>
          <w:rFonts w:cs="Arial"/>
          <w:sz w:val="28"/>
          <w:szCs w:val="28"/>
          <w:rtl/>
        </w:rPr>
        <w:t xml:space="preserve"> </w:t>
      </w:r>
      <w:r w:rsidRPr="0066125E">
        <w:rPr>
          <w:rFonts w:cs="Arial" w:hint="cs"/>
          <w:sz w:val="28"/>
          <w:szCs w:val="28"/>
          <w:rtl/>
        </w:rPr>
        <w:t>ومنَعَ</w:t>
      </w:r>
      <w:r w:rsidRPr="0066125E">
        <w:rPr>
          <w:rFonts w:cs="Arial"/>
          <w:sz w:val="28"/>
          <w:szCs w:val="28"/>
          <w:rtl/>
        </w:rPr>
        <w:t xml:space="preserve"> </w:t>
      </w:r>
      <w:r w:rsidRPr="0066125E">
        <w:rPr>
          <w:rFonts w:cs="Arial" w:hint="cs"/>
          <w:sz w:val="28"/>
          <w:szCs w:val="28"/>
          <w:rtl/>
        </w:rPr>
        <w:t>منه</w:t>
      </w:r>
      <w:r w:rsidRPr="0066125E">
        <w:rPr>
          <w:rFonts w:cs="Arial"/>
          <w:sz w:val="28"/>
          <w:szCs w:val="28"/>
          <w:rtl/>
        </w:rPr>
        <w:t xml:space="preserve"> </w:t>
      </w:r>
      <w:r w:rsidRPr="0066125E">
        <w:rPr>
          <w:rFonts w:cs="Arial" w:hint="cs"/>
          <w:sz w:val="28"/>
          <w:szCs w:val="28"/>
          <w:rtl/>
        </w:rPr>
        <w:t>مالكٌ،</w:t>
      </w:r>
      <w:r w:rsidRPr="0066125E">
        <w:rPr>
          <w:rFonts w:cs="Arial"/>
          <w:sz w:val="28"/>
          <w:szCs w:val="28"/>
          <w:rtl/>
        </w:rPr>
        <w:t xml:space="preserve"> </w:t>
      </w:r>
      <w:r w:rsidRPr="0066125E">
        <w:rPr>
          <w:rFonts w:cs="Arial" w:hint="cs"/>
          <w:sz w:val="28"/>
          <w:szCs w:val="28"/>
          <w:rtl/>
        </w:rPr>
        <w:t>وخصَّهُ</w:t>
      </w:r>
      <w:r w:rsidRPr="0066125E">
        <w:rPr>
          <w:rFonts w:cs="Arial"/>
          <w:sz w:val="28"/>
          <w:szCs w:val="28"/>
          <w:rtl/>
        </w:rPr>
        <w:t xml:space="preserve"> </w:t>
      </w:r>
      <w:r w:rsidRPr="0066125E">
        <w:rPr>
          <w:rFonts w:cs="Arial" w:hint="cs"/>
          <w:sz w:val="28"/>
          <w:szCs w:val="28"/>
          <w:rtl/>
        </w:rPr>
        <w:t>أبو</w:t>
      </w:r>
      <w:r w:rsidRPr="0066125E">
        <w:rPr>
          <w:rFonts w:cs="Arial"/>
          <w:sz w:val="28"/>
          <w:szCs w:val="28"/>
          <w:rtl/>
        </w:rPr>
        <w:t xml:space="preserve"> </w:t>
      </w:r>
      <w:r w:rsidRPr="0066125E">
        <w:rPr>
          <w:rFonts w:cs="Arial" w:hint="cs"/>
          <w:sz w:val="28"/>
          <w:szCs w:val="28"/>
          <w:rtl/>
        </w:rPr>
        <w:t>حنيفةَ</w:t>
      </w:r>
      <w:r w:rsidRPr="0066125E">
        <w:rPr>
          <w:rFonts w:cs="Arial"/>
          <w:sz w:val="28"/>
          <w:szCs w:val="28"/>
          <w:rtl/>
        </w:rPr>
        <w:t xml:space="preserve"> </w:t>
      </w:r>
      <w:r w:rsidRPr="0066125E">
        <w:rPr>
          <w:rFonts w:cs="Arial" w:hint="cs"/>
          <w:sz w:val="28"/>
          <w:szCs w:val="28"/>
          <w:rtl/>
        </w:rPr>
        <w:t>بالوالي</w:t>
      </w:r>
      <w:r w:rsidRPr="0066125E">
        <w:rPr>
          <w:rFonts w:cs="Arial"/>
          <w:sz w:val="28"/>
          <w:szCs w:val="28"/>
          <w:rtl/>
        </w:rPr>
        <w:t xml:space="preserve"> </w:t>
      </w:r>
      <w:r w:rsidRPr="0066125E">
        <w:rPr>
          <w:rFonts w:cs="Arial" w:hint="cs"/>
          <w:sz w:val="28"/>
          <w:szCs w:val="28"/>
          <w:rtl/>
        </w:rPr>
        <w:t>والوليِّ؛</w:t>
      </w:r>
      <w:r w:rsidRPr="0066125E">
        <w:rPr>
          <w:rFonts w:cs="Arial"/>
          <w:sz w:val="28"/>
          <w:szCs w:val="28"/>
          <w:rtl/>
        </w:rPr>
        <w:t xml:space="preserve"> </w:t>
      </w:r>
      <w:r w:rsidRPr="0066125E">
        <w:rPr>
          <w:rFonts w:cs="Arial" w:hint="cs"/>
          <w:sz w:val="28"/>
          <w:szCs w:val="28"/>
          <w:rtl/>
        </w:rPr>
        <w:t>وذلك</w:t>
      </w:r>
      <w:r w:rsidRPr="0066125E">
        <w:rPr>
          <w:rFonts w:cs="Arial"/>
          <w:sz w:val="28"/>
          <w:szCs w:val="28"/>
          <w:rtl/>
        </w:rPr>
        <w:t xml:space="preserve"> </w:t>
      </w:r>
      <w:r w:rsidRPr="0066125E">
        <w:rPr>
          <w:rFonts w:cs="Arial" w:hint="cs"/>
          <w:sz w:val="28"/>
          <w:szCs w:val="28"/>
          <w:rtl/>
        </w:rPr>
        <w:t>إذا</w:t>
      </w:r>
      <w:r w:rsidRPr="0066125E">
        <w:rPr>
          <w:rFonts w:cs="Arial"/>
          <w:sz w:val="28"/>
          <w:szCs w:val="28"/>
          <w:rtl/>
        </w:rPr>
        <w:t xml:space="preserve"> </w:t>
      </w:r>
      <w:r w:rsidRPr="0066125E">
        <w:rPr>
          <w:rFonts w:cs="Arial" w:hint="cs"/>
          <w:sz w:val="28"/>
          <w:szCs w:val="28"/>
          <w:rtl/>
        </w:rPr>
        <w:t>فاتَتِ</w:t>
      </w:r>
      <w:r w:rsidRPr="0066125E">
        <w:rPr>
          <w:rFonts w:cs="Arial"/>
          <w:sz w:val="28"/>
          <w:szCs w:val="28"/>
          <w:rtl/>
        </w:rPr>
        <w:t xml:space="preserve"> </w:t>
      </w:r>
      <w:r w:rsidRPr="0066125E">
        <w:rPr>
          <w:rFonts w:cs="Arial" w:hint="cs"/>
          <w:sz w:val="28"/>
          <w:szCs w:val="28"/>
          <w:rtl/>
        </w:rPr>
        <w:t>الصلاةُ؛</w:t>
      </w:r>
      <w:r w:rsidRPr="0066125E">
        <w:rPr>
          <w:rFonts w:cs="Arial"/>
          <w:sz w:val="28"/>
          <w:szCs w:val="28"/>
          <w:rtl/>
        </w:rPr>
        <w:t xml:space="preserve"> </w:t>
      </w:r>
      <w:r w:rsidRPr="0066125E">
        <w:rPr>
          <w:rFonts w:cs="Arial" w:hint="cs"/>
          <w:sz w:val="28"/>
          <w:szCs w:val="28"/>
          <w:rtl/>
        </w:rPr>
        <w:t>باعتبارِ</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الصحابةَ</w:t>
      </w:r>
      <w:r w:rsidRPr="0066125E">
        <w:rPr>
          <w:rFonts w:cs="Arial"/>
          <w:sz w:val="28"/>
          <w:szCs w:val="28"/>
          <w:rtl/>
        </w:rPr>
        <w:t xml:space="preserve"> </w:t>
      </w:r>
      <w:r w:rsidRPr="0066125E">
        <w:rPr>
          <w:rFonts w:cs="Arial" w:hint="cs"/>
          <w:sz w:val="28"/>
          <w:szCs w:val="28"/>
          <w:rtl/>
        </w:rPr>
        <w:t>لم</w:t>
      </w:r>
      <w:r w:rsidRPr="0066125E">
        <w:rPr>
          <w:rFonts w:cs="Arial"/>
          <w:sz w:val="28"/>
          <w:szCs w:val="28"/>
          <w:rtl/>
        </w:rPr>
        <w:t xml:space="preserve"> </w:t>
      </w:r>
      <w:r w:rsidRPr="0066125E">
        <w:rPr>
          <w:rFonts w:cs="Arial" w:hint="cs"/>
          <w:sz w:val="28"/>
          <w:szCs w:val="28"/>
          <w:rtl/>
        </w:rPr>
        <w:t>يتَّخِذوهُ</w:t>
      </w:r>
      <w:r w:rsidRPr="0066125E">
        <w:rPr>
          <w:rFonts w:cs="Arial"/>
          <w:sz w:val="28"/>
          <w:szCs w:val="28"/>
          <w:rtl/>
        </w:rPr>
        <w:t xml:space="preserve"> </w:t>
      </w:r>
      <w:r w:rsidRPr="0066125E">
        <w:rPr>
          <w:rFonts w:cs="Arial" w:hint="cs"/>
          <w:sz w:val="28"/>
          <w:szCs w:val="28"/>
          <w:rtl/>
        </w:rPr>
        <w:t>عادةً،</w:t>
      </w:r>
      <w:r w:rsidRPr="0066125E">
        <w:rPr>
          <w:rFonts w:cs="Arial"/>
          <w:sz w:val="28"/>
          <w:szCs w:val="28"/>
          <w:rtl/>
        </w:rPr>
        <w:t xml:space="preserve"> </w:t>
      </w: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سُئِلَ</w:t>
      </w:r>
      <w:r w:rsidRPr="0066125E">
        <w:rPr>
          <w:rFonts w:cs="Arial"/>
          <w:sz w:val="28"/>
          <w:szCs w:val="28"/>
          <w:rtl/>
        </w:rPr>
        <w:t xml:space="preserve"> </w:t>
      </w:r>
      <w:r w:rsidRPr="0066125E">
        <w:rPr>
          <w:rFonts w:cs="Arial" w:hint="cs"/>
          <w:sz w:val="28"/>
          <w:szCs w:val="28"/>
          <w:rtl/>
        </w:rPr>
        <w:t>مالكٌ</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صلاةِ</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قبرِ</w:t>
      </w:r>
      <w:r w:rsidRPr="0066125E">
        <w:rPr>
          <w:rFonts w:cs="Arial"/>
          <w:sz w:val="28"/>
          <w:szCs w:val="28"/>
          <w:rtl/>
        </w:rPr>
        <w:t xml:space="preserve"> </w:t>
      </w:r>
      <w:r w:rsidRPr="0066125E">
        <w:rPr>
          <w:rFonts w:cs="Arial" w:hint="cs"/>
          <w:sz w:val="28"/>
          <w:szCs w:val="28"/>
          <w:rtl/>
        </w:rPr>
        <w:t>المرأةِ؟</w:t>
      </w:r>
      <w:r w:rsidRPr="0066125E">
        <w:rPr>
          <w:rFonts w:cs="Arial"/>
          <w:sz w:val="28"/>
          <w:szCs w:val="28"/>
          <w:rtl/>
        </w:rPr>
        <w:t xml:space="preserve"> </w:t>
      </w:r>
      <w:r w:rsidRPr="0066125E">
        <w:rPr>
          <w:rFonts w:cs="Arial" w:hint="cs"/>
          <w:sz w:val="28"/>
          <w:szCs w:val="28"/>
          <w:rtl/>
        </w:rPr>
        <w:t>فقال</w:t>
      </w:r>
      <w:r w:rsidRPr="0066125E">
        <w:rPr>
          <w:rFonts w:cs="Arial"/>
          <w:sz w:val="28"/>
          <w:szCs w:val="28"/>
          <w:rtl/>
        </w:rPr>
        <w:t xml:space="preserve">: </w:t>
      </w:r>
      <w:r w:rsidRPr="0066125E">
        <w:rPr>
          <w:rFonts w:cs="Arial" w:hint="cs"/>
          <w:sz w:val="28"/>
          <w:szCs w:val="28"/>
          <w:rtl/>
        </w:rPr>
        <w:t>قد</w:t>
      </w:r>
      <w:r w:rsidRPr="0066125E">
        <w:rPr>
          <w:rFonts w:cs="Arial"/>
          <w:sz w:val="28"/>
          <w:szCs w:val="28"/>
          <w:rtl/>
        </w:rPr>
        <w:t xml:space="preserve"> </w:t>
      </w:r>
      <w:r w:rsidRPr="0066125E">
        <w:rPr>
          <w:rFonts w:cs="Arial" w:hint="cs"/>
          <w:sz w:val="28"/>
          <w:szCs w:val="28"/>
          <w:rtl/>
        </w:rPr>
        <w:t>جاء</w:t>
      </w:r>
      <w:r w:rsidRPr="0066125E">
        <w:rPr>
          <w:rFonts w:cs="Arial"/>
          <w:sz w:val="28"/>
          <w:szCs w:val="28"/>
          <w:rtl/>
        </w:rPr>
        <w:t xml:space="preserve"> </w:t>
      </w:r>
      <w:r w:rsidRPr="0066125E">
        <w:rPr>
          <w:rFonts w:cs="Arial" w:hint="cs"/>
          <w:sz w:val="28"/>
          <w:szCs w:val="28"/>
          <w:rtl/>
        </w:rPr>
        <w:t>هذا</w:t>
      </w:r>
      <w:r w:rsidRPr="0066125E">
        <w:rPr>
          <w:rFonts w:cs="Arial"/>
          <w:sz w:val="28"/>
          <w:szCs w:val="28"/>
          <w:rtl/>
        </w:rPr>
        <w:t xml:space="preserve"> </w:t>
      </w:r>
      <w:r w:rsidRPr="0066125E">
        <w:rPr>
          <w:rFonts w:cs="Arial" w:hint="cs"/>
          <w:sz w:val="28"/>
          <w:szCs w:val="28"/>
          <w:rtl/>
        </w:rPr>
        <w:t>الحديثُ،</w:t>
      </w:r>
      <w:r w:rsidRPr="0066125E">
        <w:rPr>
          <w:rFonts w:cs="Arial"/>
          <w:sz w:val="28"/>
          <w:szCs w:val="28"/>
          <w:rtl/>
        </w:rPr>
        <w:t xml:space="preserve"> </w:t>
      </w:r>
      <w:r w:rsidRPr="0066125E">
        <w:rPr>
          <w:rFonts w:cs="Arial" w:hint="cs"/>
          <w:sz w:val="28"/>
          <w:szCs w:val="28"/>
          <w:rtl/>
        </w:rPr>
        <w:t>ولكنْ</w:t>
      </w:r>
      <w:r w:rsidRPr="0066125E">
        <w:rPr>
          <w:rFonts w:cs="Arial"/>
          <w:sz w:val="28"/>
          <w:szCs w:val="28"/>
          <w:rtl/>
        </w:rPr>
        <w:t xml:space="preserve"> </w:t>
      </w:r>
      <w:r w:rsidRPr="0066125E">
        <w:rPr>
          <w:rFonts w:cs="Arial" w:hint="cs"/>
          <w:sz w:val="28"/>
          <w:szCs w:val="28"/>
          <w:rtl/>
        </w:rPr>
        <w:t>ليس</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العمَلُ</w:t>
      </w:r>
      <w:r>
        <w:rPr>
          <w:rFonts w:cs="Arial" w:hint="cs"/>
          <w:sz w:val="28"/>
          <w:szCs w:val="28"/>
          <w:rtl/>
        </w:rPr>
        <w:t>(2).</w:t>
      </w:r>
    </w:p>
    <w:p w:rsidR="0037592F" w:rsidRDefault="0037592F" w:rsidP="0037592F">
      <w:pPr>
        <w:bidi/>
        <w:jc w:val="both"/>
        <w:rPr>
          <w:rFonts w:cs="Arial"/>
          <w:sz w:val="28"/>
          <w:szCs w:val="28"/>
          <w:rtl/>
        </w:rPr>
      </w:pPr>
      <w:r w:rsidRPr="0066125E">
        <w:rPr>
          <w:rFonts w:cs="Arial" w:hint="cs"/>
          <w:sz w:val="28"/>
          <w:szCs w:val="28"/>
          <w:rtl/>
        </w:rPr>
        <w:t>ولو</w:t>
      </w:r>
      <w:r w:rsidRPr="0066125E">
        <w:rPr>
          <w:rFonts w:cs="Arial"/>
          <w:sz w:val="28"/>
          <w:szCs w:val="28"/>
          <w:rtl/>
        </w:rPr>
        <w:t xml:space="preserve"> </w:t>
      </w:r>
      <w:r w:rsidRPr="0066125E">
        <w:rPr>
          <w:rFonts w:cs="Arial" w:hint="cs"/>
          <w:sz w:val="28"/>
          <w:szCs w:val="28"/>
          <w:rtl/>
        </w:rPr>
        <w:t>ثبتَتِ</w:t>
      </w:r>
      <w:r w:rsidRPr="0066125E">
        <w:rPr>
          <w:rFonts w:cs="Arial"/>
          <w:sz w:val="28"/>
          <w:szCs w:val="28"/>
          <w:rtl/>
        </w:rPr>
        <w:t xml:space="preserve"> </w:t>
      </w:r>
      <w:r w:rsidRPr="0066125E">
        <w:rPr>
          <w:rFonts w:cs="Arial" w:hint="cs"/>
          <w:sz w:val="28"/>
          <w:szCs w:val="28"/>
          <w:rtl/>
        </w:rPr>
        <w:t>الصلاةُ</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القبرِ،</w:t>
      </w:r>
      <w:r w:rsidRPr="0066125E">
        <w:rPr>
          <w:rFonts w:cs="Arial"/>
          <w:sz w:val="28"/>
          <w:szCs w:val="28"/>
          <w:rtl/>
        </w:rPr>
        <w:t xml:space="preserve"> </w:t>
      </w:r>
      <w:r w:rsidRPr="0066125E">
        <w:rPr>
          <w:rFonts w:cs="Arial" w:hint="cs"/>
          <w:sz w:val="28"/>
          <w:szCs w:val="28"/>
          <w:rtl/>
        </w:rPr>
        <w:t>فلم</w:t>
      </w:r>
      <w:r w:rsidRPr="0066125E">
        <w:rPr>
          <w:rFonts w:cs="Arial"/>
          <w:sz w:val="28"/>
          <w:szCs w:val="28"/>
          <w:rtl/>
        </w:rPr>
        <w:t xml:space="preserve"> </w:t>
      </w:r>
      <w:r w:rsidRPr="0066125E">
        <w:rPr>
          <w:rFonts w:cs="Arial" w:hint="cs"/>
          <w:sz w:val="28"/>
          <w:szCs w:val="28"/>
          <w:rtl/>
        </w:rPr>
        <w:t>تَكُنْ</w:t>
      </w:r>
      <w:r w:rsidRPr="0066125E">
        <w:rPr>
          <w:rFonts w:cs="Arial"/>
          <w:sz w:val="28"/>
          <w:szCs w:val="28"/>
          <w:rtl/>
        </w:rPr>
        <w:t xml:space="preserve"> </w:t>
      </w:r>
      <w:r w:rsidRPr="0066125E">
        <w:rPr>
          <w:rFonts w:cs="Arial" w:hint="cs"/>
          <w:sz w:val="28"/>
          <w:szCs w:val="28"/>
          <w:rtl/>
        </w:rPr>
        <w:t>منه</w:t>
      </w:r>
      <w:r w:rsidRPr="0066125E">
        <w:rPr>
          <w:rFonts w:cs="Arial"/>
          <w:sz w:val="28"/>
          <w:szCs w:val="28"/>
          <w:rtl/>
        </w:rPr>
        <w:t xml:space="preserve"> </w:t>
      </w:r>
      <w:r w:rsidRPr="0066125E">
        <w:rPr>
          <w:rFonts w:cs="Arial" w:hint="cs"/>
          <w:sz w:val="28"/>
          <w:szCs w:val="28"/>
          <w:rtl/>
        </w:rPr>
        <w:t>عادةً،</w:t>
      </w:r>
      <w:r w:rsidRPr="0066125E">
        <w:rPr>
          <w:rFonts w:cs="Arial"/>
          <w:sz w:val="28"/>
          <w:szCs w:val="28"/>
          <w:rtl/>
        </w:rPr>
        <w:t xml:space="preserve"> </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ـــــــــــــــــــــــــــــــــــــــــــــــــــــــــــــــــــــــــــــــ</w:t>
      </w:r>
    </w:p>
    <w:p w:rsidR="0037592F" w:rsidRPr="00B82474" w:rsidRDefault="0037592F" w:rsidP="0037592F">
      <w:pPr>
        <w:pStyle w:val="ListParagraph"/>
        <w:numPr>
          <w:ilvl w:val="0"/>
          <w:numId w:val="175"/>
        </w:numPr>
        <w:bidi/>
        <w:jc w:val="both"/>
        <w:rPr>
          <w:sz w:val="28"/>
          <w:szCs w:val="28"/>
        </w:rPr>
      </w:pPr>
      <w:r w:rsidRPr="00B82474">
        <w:rPr>
          <w:rFonts w:cs="Arial" w:hint="cs"/>
          <w:sz w:val="28"/>
          <w:szCs w:val="28"/>
          <w:rtl/>
        </w:rPr>
        <w:t>أخرجه</w:t>
      </w:r>
      <w:r w:rsidRPr="00B82474">
        <w:rPr>
          <w:rFonts w:cs="Arial"/>
          <w:sz w:val="28"/>
          <w:szCs w:val="28"/>
          <w:rtl/>
        </w:rPr>
        <w:t xml:space="preserve"> </w:t>
      </w:r>
      <w:r w:rsidRPr="00B82474">
        <w:rPr>
          <w:rFonts w:cs="Arial" w:hint="cs"/>
          <w:sz w:val="28"/>
          <w:szCs w:val="28"/>
          <w:rtl/>
        </w:rPr>
        <w:t>مسلم</w:t>
      </w:r>
      <w:r>
        <w:rPr>
          <w:rFonts w:cs="Arial"/>
          <w:sz w:val="28"/>
          <w:szCs w:val="28"/>
          <w:rtl/>
        </w:rPr>
        <w:t xml:space="preserve"> (978).</w:t>
      </w:r>
    </w:p>
    <w:p w:rsidR="0037592F" w:rsidRPr="00B82474" w:rsidRDefault="0037592F" w:rsidP="0037592F">
      <w:pPr>
        <w:pStyle w:val="ListParagraph"/>
        <w:numPr>
          <w:ilvl w:val="0"/>
          <w:numId w:val="175"/>
        </w:numPr>
        <w:bidi/>
        <w:jc w:val="both"/>
        <w:rPr>
          <w:sz w:val="28"/>
          <w:szCs w:val="28"/>
        </w:rPr>
      </w:pPr>
      <w:r w:rsidRPr="00B82474">
        <w:rPr>
          <w:rFonts w:cs="Arial"/>
          <w:sz w:val="28"/>
          <w:szCs w:val="28"/>
          <w:rtl/>
        </w:rPr>
        <w:t>«</w:t>
      </w:r>
      <w:r w:rsidRPr="00B82474">
        <w:rPr>
          <w:rFonts w:cs="Arial" w:hint="cs"/>
          <w:sz w:val="28"/>
          <w:szCs w:val="28"/>
          <w:rtl/>
        </w:rPr>
        <w:t>الاستذكار</w:t>
      </w:r>
      <w:r w:rsidRPr="00B82474">
        <w:rPr>
          <w:rFonts w:cs="Arial" w:hint="eastAsia"/>
          <w:sz w:val="28"/>
          <w:szCs w:val="28"/>
          <w:rtl/>
        </w:rPr>
        <w:t>»</w:t>
      </w:r>
      <w:r>
        <w:rPr>
          <w:rFonts w:cs="Arial"/>
          <w:sz w:val="28"/>
          <w:szCs w:val="28"/>
          <w:rtl/>
        </w:rPr>
        <w:t xml:space="preserve"> (8 /246).</w:t>
      </w:r>
    </w:p>
    <w:p w:rsidR="0037592F" w:rsidRPr="00B82474" w:rsidRDefault="0037592F" w:rsidP="0037592F">
      <w:pPr>
        <w:pStyle w:val="ListParagraph"/>
        <w:bidi/>
        <w:jc w:val="both"/>
        <w:rPr>
          <w:rFonts w:cs="Arial"/>
          <w:sz w:val="28"/>
          <w:szCs w:val="28"/>
          <w:rtl/>
        </w:rPr>
      </w:pPr>
    </w:p>
    <w:p w:rsidR="0037592F" w:rsidRDefault="0037592F" w:rsidP="0037592F">
      <w:pPr>
        <w:rPr>
          <w:rFonts w:cs="Arial"/>
          <w:sz w:val="28"/>
          <w:szCs w:val="28"/>
        </w:rPr>
      </w:pPr>
      <w:r>
        <w:rPr>
          <w:rFonts w:cs="Arial"/>
          <w:sz w:val="28"/>
          <w:szCs w:val="28"/>
          <w:rtl/>
        </w:rPr>
        <w:br w:type="page"/>
      </w:r>
    </w:p>
    <w:p w:rsidR="0037592F" w:rsidRPr="0066125E" w:rsidRDefault="0037592F" w:rsidP="0037592F">
      <w:pPr>
        <w:bidi/>
        <w:jc w:val="both"/>
        <w:rPr>
          <w:sz w:val="28"/>
          <w:szCs w:val="28"/>
        </w:rPr>
      </w:pPr>
      <w:r w:rsidRPr="0066125E">
        <w:rPr>
          <w:rFonts w:cs="Arial" w:hint="cs"/>
          <w:sz w:val="28"/>
          <w:szCs w:val="28"/>
          <w:rtl/>
        </w:rPr>
        <w:t>وأمَّا</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يتَّخِذُها</w:t>
      </w:r>
      <w:r w:rsidRPr="0066125E">
        <w:rPr>
          <w:rFonts w:cs="Arial"/>
          <w:sz w:val="28"/>
          <w:szCs w:val="28"/>
          <w:rtl/>
        </w:rPr>
        <w:t xml:space="preserve"> </w:t>
      </w:r>
      <w:r w:rsidRPr="0066125E">
        <w:rPr>
          <w:rFonts w:cs="Arial" w:hint="cs"/>
          <w:sz w:val="28"/>
          <w:szCs w:val="28"/>
          <w:rtl/>
        </w:rPr>
        <w:t>عادةً</w:t>
      </w:r>
      <w:r w:rsidRPr="0066125E">
        <w:rPr>
          <w:rFonts w:cs="Arial"/>
          <w:sz w:val="28"/>
          <w:szCs w:val="28"/>
          <w:rtl/>
        </w:rPr>
        <w:t xml:space="preserve"> </w:t>
      </w:r>
      <w:r w:rsidRPr="0066125E">
        <w:rPr>
          <w:rFonts w:cs="Arial" w:hint="cs"/>
          <w:sz w:val="28"/>
          <w:szCs w:val="28"/>
          <w:rtl/>
        </w:rPr>
        <w:t>ويتَوانَى</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شهودِ</w:t>
      </w:r>
      <w:r w:rsidRPr="0066125E">
        <w:rPr>
          <w:rFonts w:cs="Arial"/>
          <w:sz w:val="28"/>
          <w:szCs w:val="28"/>
          <w:rtl/>
        </w:rPr>
        <w:t xml:space="preserve"> </w:t>
      </w:r>
      <w:r w:rsidRPr="0066125E">
        <w:rPr>
          <w:rFonts w:cs="Arial" w:hint="cs"/>
          <w:sz w:val="28"/>
          <w:szCs w:val="28"/>
          <w:rtl/>
        </w:rPr>
        <w:t>الجنائزِ،</w:t>
      </w:r>
      <w:r w:rsidRPr="0066125E">
        <w:rPr>
          <w:rFonts w:cs="Arial"/>
          <w:sz w:val="28"/>
          <w:szCs w:val="28"/>
          <w:rtl/>
        </w:rPr>
        <w:t xml:space="preserve"> </w:t>
      </w:r>
      <w:r w:rsidRPr="0066125E">
        <w:rPr>
          <w:rFonts w:cs="Arial" w:hint="cs"/>
          <w:sz w:val="28"/>
          <w:szCs w:val="28"/>
          <w:rtl/>
        </w:rPr>
        <w:t>ويتَعمَّدُ</w:t>
      </w:r>
      <w:r w:rsidRPr="0066125E">
        <w:rPr>
          <w:rFonts w:cs="Arial"/>
          <w:sz w:val="28"/>
          <w:szCs w:val="28"/>
          <w:rtl/>
        </w:rPr>
        <w:t xml:space="preserve"> </w:t>
      </w:r>
      <w:r w:rsidRPr="0066125E">
        <w:rPr>
          <w:rFonts w:cs="Arial" w:hint="cs"/>
          <w:sz w:val="28"/>
          <w:szCs w:val="28"/>
          <w:rtl/>
        </w:rPr>
        <w:t>تركَ</w:t>
      </w:r>
      <w:r w:rsidRPr="0066125E">
        <w:rPr>
          <w:rFonts w:cs="Arial"/>
          <w:sz w:val="28"/>
          <w:szCs w:val="28"/>
          <w:rtl/>
        </w:rPr>
        <w:t xml:space="preserve"> </w:t>
      </w:r>
      <w:r w:rsidRPr="0066125E">
        <w:rPr>
          <w:rFonts w:cs="Arial" w:hint="cs"/>
          <w:sz w:val="28"/>
          <w:szCs w:val="28"/>
          <w:rtl/>
        </w:rPr>
        <w:t>الصلاةِ</w:t>
      </w:r>
      <w:r w:rsidRPr="0066125E">
        <w:rPr>
          <w:rFonts w:cs="Arial"/>
          <w:sz w:val="28"/>
          <w:szCs w:val="28"/>
          <w:rtl/>
        </w:rPr>
        <w:t xml:space="preserve"> </w:t>
      </w:r>
      <w:r w:rsidRPr="0066125E">
        <w:rPr>
          <w:rFonts w:cs="Arial" w:hint="cs"/>
          <w:sz w:val="28"/>
          <w:szCs w:val="28"/>
          <w:rtl/>
        </w:rPr>
        <w:t>عليها</w:t>
      </w:r>
      <w:r w:rsidRPr="0066125E">
        <w:rPr>
          <w:rFonts w:cs="Arial"/>
          <w:sz w:val="28"/>
          <w:szCs w:val="28"/>
          <w:rtl/>
        </w:rPr>
        <w:t xml:space="preserve"> </w:t>
      </w:r>
      <w:r w:rsidRPr="0066125E">
        <w:rPr>
          <w:rFonts w:cs="Arial" w:hint="cs"/>
          <w:sz w:val="28"/>
          <w:szCs w:val="28"/>
          <w:rtl/>
        </w:rPr>
        <w:t>قبلَ</w:t>
      </w:r>
      <w:r w:rsidRPr="0066125E">
        <w:rPr>
          <w:rFonts w:cs="Arial"/>
          <w:sz w:val="28"/>
          <w:szCs w:val="28"/>
          <w:rtl/>
        </w:rPr>
        <w:t xml:space="preserve"> </w:t>
      </w:r>
      <w:r w:rsidRPr="0066125E">
        <w:rPr>
          <w:rFonts w:cs="Arial" w:hint="cs"/>
          <w:sz w:val="28"/>
          <w:szCs w:val="28"/>
          <w:rtl/>
        </w:rPr>
        <w:t>دَفْنِها؛</w:t>
      </w:r>
      <w:r w:rsidRPr="0066125E">
        <w:rPr>
          <w:rFonts w:cs="Arial"/>
          <w:sz w:val="28"/>
          <w:szCs w:val="28"/>
          <w:rtl/>
        </w:rPr>
        <w:t xml:space="preserve"> </w:t>
      </w:r>
      <w:r w:rsidRPr="0066125E">
        <w:rPr>
          <w:rFonts w:cs="Arial" w:hint="cs"/>
          <w:sz w:val="28"/>
          <w:szCs w:val="28"/>
          <w:rtl/>
        </w:rPr>
        <w:t>لكونِه</w:t>
      </w:r>
      <w:r w:rsidRPr="0066125E">
        <w:rPr>
          <w:rFonts w:cs="Arial"/>
          <w:sz w:val="28"/>
          <w:szCs w:val="28"/>
          <w:rtl/>
        </w:rPr>
        <w:t xml:space="preserve"> </w:t>
      </w:r>
      <w:r w:rsidRPr="0066125E">
        <w:rPr>
          <w:rFonts w:cs="Arial" w:hint="cs"/>
          <w:sz w:val="28"/>
          <w:szCs w:val="28"/>
          <w:rtl/>
        </w:rPr>
        <w:t>مُدْرِكًا</w:t>
      </w:r>
      <w:r w:rsidRPr="0066125E">
        <w:rPr>
          <w:rFonts w:cs="Arial"/>
          <w:sz w:val="28"/>
          <w:szCs w:val="28"/>
          <w:rtl/>
        </w:rPr>
        <w:t xml:space="preserve"> </w:t>
      </w:r>
      <w:r w:rsidRPr="0066125E">
        <w:rPr>
          <w:rFonts w:cs="Arial" w:hint="cs"/>
          <w:sz w:val="28"/>
          <w:szCs w:val="28"/>
          <w:rtl/>
        </w:rPr>
        <w:t>لذلك</w:t>
      </w:r>
      <w:r w:rsidRPr="0066125E">
        <w:rPr>
          <w:rFonts w:cs="Arial"/>
          <w:sz w:val="28"/>
          <w:szCs w:val="28"/>
          <w:rtl/>
        </w:rPr>
        <w:t xml:space="preserve"> </w:t>
      </w:r>
      <w:r w:rsidRPr="0066125E">
        <w:rPr>
          <w:rFonts w:cs="Arial" w:hint="cs"/>
          <w:sz w:val="28"/>
          <w:szCs w:val="28"/>
          <w:rtl/>
        </w:rPr>
        <w:t>بعدَ</w:t>
      </w:r>
      <w:r w:rsidRPr="0066125E">
        <w:rPr>
          <w:rFonts w:cs="Arial"/>
          <w:sz w:val="28"/>
          <w:szCs w:val="28"/>
          <w:rtl/>
        </w:rPr>
        <w:t xml:space="preserve"> </w:t>
      </w:r>
      <w:r w:rsidRPr="0066125E">
        <w:rPr>
          <w:rFonts w:cs="Arial" w:hint="cs"/>
          <w:sz w:val="28"/>
          <w:szCs w:val="28"/>
          <w:rtl/>
        </w:rPr>
        <w:t>الدفنِ،</w:t>
      </w:r>
      <w:r w:rsidRPr="0066125E">
        <w:rPr>
          <w:rFonts w:cs="Arial"/>
          <w:sz w:val="28"/>
          <w:szCs w:val="28"/>
          <w:rtl/>
        </w:rPr>
        <w:t xml:space="preserve"> </w:t>
      </w:r>
      <w:r w:rsidRPr="0066125E">
        <w:rPr>
          <w:rFonts w:cs="Arial" w:hint="cs"/>
          <w:sz w:val="28"/>
          <w:szCs w:val="28"/>
          <w:rtl/>
        </w:rPr>
        <w:t>فهذا</w:t>
      </w:r>
      <w:r w:rsidRPr="0066125E">
        <w:rPr>
          <w:rFonts w:cs="Arial"/>
          <w:sz w:val="28"/>
          <w:szCs w:val="28"/>
          <w:rtl/>
        </w:rPr>
        <w:t xml:space="preserve"> </w:t>
      </w:r>
      <w:r w:rsidRPr="0066125E">
        <w:rPr>
          <w:rFonts w:cs="Arial" w:hint="cs"/>
          <w:sz w:val="28"/>
          <w:szCs w:val="28"/>
          <w:rtl/>
        </w:rPr>
        <w:t>ليس</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السُّنَّةِ،</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ينبَغي</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يُحكَى</w:t>
      </w:r>
      <w:r w:rsidRPr="0066125E">
        <w:rPr>
          <w:rFonts w:cs="Arial"/>
          <w:sz w:val="28"/>
          <w:szCs w:val="28"/>
          <w:rtl/>
        </w:rPr>
        <w:t xml:space="preserve"> </w:t>
      </w:r>
      <w:r w:rsidRPr="0066125E">
        <w:rPr>
          <w:rFonts w:cs="Arial" w:hint="cs"/>
          <w:sz w:val="28"/>
          <w:szCs w:val="28"/>
          <w:rtl/>
        </w:rPr>
        <w:t>فيه</w:t>
      </w:r>
      <w:r w:rsidRPr="0066125E">
        <w:rPr>
          <w:rFonts w:cs="Arial"/>
          <w:sz w:val="28"/>
          <w:szCs w:val="28"/>
          <w:rtl/>
        </w:rPr>
        <w:t xml:space="preserve"> </w:t>
      </w:r>
      <w:r w:rsidRPr="0066125E">
        <w:rPr>
          <w:rFonts w:cs="Arial" w:hint="cs"/>
          <w:sz w:val="28"/>
          <w:szCs w:val="28"/>
          <w:rtl/>
        </w:rPr>
        <w:t>خلافٌ</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ومَن</w:t>
      </w:r>
      <w:r w:rsidRPr="0066125E">
        <w:rPr>
          <w:rFonts w:cs="Arial"/>
          <w:sz w:val="28"/>
          <w:szCs w:val="28"/>
          <w:rtl/>
        </w:rPr>
        <w:t xml:space="preserve"> </w:t>
      </w:r>
      <w:r w:rsidRPr="0066125E">
        <w:rPr>
          <w:rFonts w:cs="Arial" w:hint="cs"/>
          <w:sz w:val="28"/>
          <w:szCs w:val="28"/>
          <w:rtl/>
        </w:rPr>
        <w:t>فاتَتْهُ</w:t>
      </w:r>
      <w:r w:rsidRPr="0066125E">
        <w:rPr>
          <w:rFonts w:cs="Arial"/>
          <w:sz w:val="28"/>
          <w:szCs w:val="28"/>
          <w:rtl/>
        </w:rPr>
        <w:t xml:space="preserve"> </w:t>
      </w:r>
      <w:r w:rsidRPr="0066125E">
        <w:rPr>
          <w:rFonts w:cs="Arial" w:hint="cs"/>
          <w:sz w:val="28"/>
          <w:szCs w:val="28"/>
          <w:rtl/>
        </w:rPr>
        <w:t>الصلاةُ</w:t>
      </w:r>
      <w:r w:rsidRPr="0066125E">
        <w:rPr>
          <w:rFonts w:cs="Arial"/>
          <w:sz w:val="28"/>
          <w:szCs w:val="28"/>
          <w:rtl/>
        </w:rPr>
        <w:t xml:space="preserve"> </w:t>
      </w:r>
      <w:r w:rsidRPr="0066125E">
        <w:rPr>
          <w:rFonts w:cs="Arial" w:hint="cs"/>
          <w:sz w:val="28"/>
          <w:szCs w:val="28"/>
          <w:rtl/>
        </w:rPr>
        <w:t>قبلَ</w:t>
      </w:r>
      <w:r w:rsidRPr="0066125E">
        <w:rPr>
          <w:rFonts w:cs="Arial"/>
          <w:sz w:val="28"/>
          <w:szCs w:val="28"/>
          <w:rtl/>
        </w:rPr>
        <w:t xml:space="preserve"> </w:t>
      </w:r>
      <w:r w:rsidRPr="0066125E">
        <w:rPr>
          <w:rFonts w:cs="Arial" w:hint="cs"/>
          <w:sz w:val="28"/>
          <w:szCs w:val="28"/>
          <w:rtl/>
        </w:rPr>
        <w:t>الدَّفْنِ</w:t>
      </w:r>
      <w:r w:rsidRPr="0066125E">
        <w:rPr>
          <w:rFonts w:cs="Arial"/>
          <w:sz w:val="28"/>
          <w:szCs w:val="28"/>
          <w:rtl/>
        </w:rPr>
        <w:t xml:space="preserve"> </w:t>
      </w:r>
      <w:r w:rsidRPr="0066125E">
        <w:rPr>
          <w:rFonts w:cs="Arial" w:hint="cs"/>
          <w:sz w:val="28"/>
          <w:szCs w:val="28"/>
          <w:rtl/>
        </w:rPr>
        <w:t>لسببِ</w:t>
      </w:r>
      <w:r w:rsidRPr="0066125E">
        <w:rPr>
          <w:rFonts w:cs="Arial"/>
          <w:sz w:val="28"/>
          <w:szCs w:val="28"/>
          <w:rtl/>
        </w:rPr>
        <w:t xml:space="preserve"> </w:t>
      </w:r>
      <w:r w:rsidRPr="0066125E">
        <w:rPr>
          <w:rFonts w:cs="Arial" w:hint="cs"/>
          <w:sz w:val="28"/>
          <w:szCs w:val="28"/>
          <w:rtl/>
        </w:rPr>
        <w:t>غيابِهِ</w:t>
      </w:r>
      <w:r w:rsidRPr="0066125E">
        <w:rPr>
          <w:rFonts w:cs="Arial"/>
          <w:sz w:val="28"/>
          <w:szCs w:val="28"/>
          <w:rtl/>
        </w:rPr>
        <w:t xml:space="preserve"> </w:t>
      </w:r>
      <w:r w:rsidRPr="0066125E">
        <w:rPr>
          <w:rFonts w:cs="Arial" w:hint="cs"/>
          <w:sz w:val="28"/>
          <w:szCs w:val="28"/>
          <w:rtl/>
        </w:rPr>
        <w:t>وتعذُّرِ</w:t>
      </w:r>
      <w:r w:rsidRPr="0066125E">
        <w:rPr>
          <w:rFonts w:cs="Arial"/>
          <w:sz w:val="28"/>
          <w:szCs w:val="28"/>
          <w:rtl/>
        </w:rPr>
        <w:t xml:space="preserve"> </w:t>
      </w:r>
      <w:r w:rsidRPr="0066125E">
        <w:rPr>
          <w:rFonts w:cs="Arial" w:hint="cs"/>
          <w:sz w:val="28"/>
          <w:szCs w:val="28"/>
          <w:rtl/>
        </w:rPr>
        <w:t>شهودِهِ</w:t>
      </w:r>
      <w:r w:rsidRPr="0066125E">
        <w:rPr>
          <w:rFonts w:cs="Arial"/>
          <w:sz w:val="28"/>
          <w:szCs w:val="28"/>
          <w:rtl/>
        </w:rPr>
        <w:t xml:space="preserve"> </w:t>
      </w:r>
      <w:r w:rsidRPr="0066125E">
        <w:rPr>
          <w:rFonts w:cs="Arial" w:hint="cs"/>
          <w:sz w:val="28"/>
          <w:szCs w:val="28"/>
          <w:rtl/>
        </w:rPr>
        <w:t>لِمَنْ</w:t>
      </w:r>
      <w:r w:rsidRPr="0066125E">
        <w:rPr>
          <w:rFonts w:cs="Arial"/>
          <w:sz w:val="28"/>
          <w:szCs w:val="28"/>
          <w:rtl/>
        </w:rPr>
        <w:t xml:space="preserve"> </w:t>
      </w:r>
      <w:r w:rsidRPr="0066125E">
        <w:rPr>
          <w:rFonts w:cs="Arial" w:hint="cs"/>
          <w:sz w:val="28"/>
          <w:szCs w:val="28"/>
          <w:rtl/>
        </w:rPr>
        <w:t>يَعرِفُهُ،</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له</w:t>
      </w:r>
      <w:r w:rsidRPr="0066125E">
        <w:rPr>
          <w:rFonts w:cs="Arial"/>
          <w:sz w:val="28"/>
          <w:szCs w:val="28"/>
          <w:rtl/>
        </w:rPr>
        <w:t xml:space="preserve"> </w:t>
      </w:r>
      <w:r w:rsidRPr="0066125E">
        <w:rPr>
          <w:rFonts w:cs="Arial" w:hint="cs"/>
          <w:sz w:val="28"/>
          <w:szCs w:val="28"/>
          <w:rtl/>
        </w:rPr>
        <w:t>حقٌّ</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لصاحبِ</w:t>
      </w:r>
      <w:r w:rsidRPr="0066125E">
        <w:rPr>
          <w:rFonts w:cs="Arial"/>
          <w:sz w:val="28"/>
          <w:szCs w:val="28"/>
          <w:rtl/>
        </w:rPr>
        <w:t xml:space="preserve"> </w:t>
      </w:r>
      <w:r w:rsidRPr="0066125E">
        <w:rPr>
          <w:rFonts w:cs="Arial" w:hint="cs"/>
          <w:sz w:val="28"/>
          <w:szCs w:val="28"/>
          <w:rtl/>
        </w:rPr>
        <w:t>فضلٍ،</w:t>
      </w:r>
      <w:r w:rsidRPr="0066125E">
        <w:rPr>
          <w:rFonts w:cs="Arial"/>
          <w:sz w:val="28"/>
          <w:szCs w:val="28"/>
          <w:rtl/>
        </w:rPr>
        <w:t xml:space="preserve"> </w:t>
      </w:r>
      <w:r w:rsidRPr="0066125E">
        <w:rPr>
          <w:rFonts w:cs="Arial" w:hint="cs"/>
          <w:sz w:val="28"/>
          <w:szCs w:val="28"/>
          <w:rtl/>
        </w:rPr>
        <w:t>فإنَّه</w:t>
      </w:r>
      <w:r w:rsidRPr="0066125E">
        <w:rPr>
          <w:rFonts w:cs="Arial"/>
          <w:sz w:val="28"/>
          <w:szCs w:val="28"/>
          <w:rtl/>
        </w:rPr>
        <w:t xml:space="preserve"> </w:t>
      </w:r>
      <w:r w:rsidRPr="0066125E">
        <w:rPr>
          <w:rFonts w:cs="Arial" w:hint="cs"/>
          <w:sz w:val="28"/>
          <w:szCs w:val="28"/>
          <w:rtl/>
        </w:rPr>
        <w:t>يُصلِّي</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بعدَ</w:t>
      </w:r>
      <w:r w:rsidRPr="0066125E">
        <w:rPr>
          <w:rFonts w:cs="Arial"/>
          <w:sz w:val="28"/>
          <w:szCs w:val="28"/>
          <w:rtl/>
        </w:rPr>
        <w:t xml:space="preserve"> </w:t>
      </w:r>
      <w:r w:rsidRPr="0066125E">
        <w:rPr>
          <w:rFonts w:cs="Arial" w:hint="cs"/>
          <w:sz w:val="28"/>
          <w:szCs w:val="28"/>
          <w:rtl/>
        </w:rPr>
        <w:t>دفنِه،</w:t>
      </w:r>
      <w:r w:rsidRPr="0066125E">
        <w:rPr>
          <w:rFonts w:cs="Arial"/>
          <w:sz w:val="28"/>
          <w:szCs w:val="28"/>
          <w:rtl/>
        </w:rPr>
        <w:t xml:space="preserve"> </w:t>
      </w: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صَلَّتْ</w:t>
      </w:r>
      <w:r w:rsidRPr="0066125E">
        <w:rPr>
          <w:rFonts w:cs="Arial"/>
          <w:sz w:val="28"/>
          <w:szCs w:val="28"/>
          <w:rtl/>
        </w:rPr>
        <w:t xml:space="preserve"> </w:t>
      </w:r>
      <w:r w:rsidRPr="0066125E">
        <w:rPr>
          <w:rFonts w:cs="Arial" w:hint="cs"/>
          <w:sz w:val="28"/>
          <w:szCs w:val="28"/>
          <w:rtl/>
        </w:rPr>
        <w:t>عائشةُ</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قَبْرِ</w:t>
      </w:r>
      <w:r w:rsidRPr="0066125E">
        <w:rPr>
          <w:rFonts w:cs="Arial"/>
          <w:sz w:val="28"/>
          <w:szCs w:val="28"/>
          <w:rtl/>
        </w:rPr>
        <w:t xml:space="preserve"> </w:t>
      </w:r>
      <w:r w:rsidRPr="0066125E">
        <w:rPr>
          <w:rFonts w:cs="Arial" w:hint="cs"/>
          <w:sz w:val="28"/>
          <w:szCs w:val="28"/>
          <w:rtl/>
        </w:rPr>
        <w:t>أخيها</w:t>
      </w:r>
      <w:r w:rsidRPr="0066125E">
        <w:rPr>
          <w:rFonts w:cs="Arial"/>
          <w:sz w:val="28"/>
          <w:szCs w:val="28"/>
          <w:rtl/>
        </w:rPr>
        <w:t xml:space="preserve"> </w:t>
      </w:r>
      <w:r w:rsidRPr="0066125E">
        <w:rPr>
          <w:rFonts w:cs="Arial" w:hint="cs"/>
          <w:sz w:val="28"/>
          <w:szCs w:val="28"/>
          <w:rtl/>
        </w:rPr>
        <w:t>عبدِ</w:t>
      </w:r>
      <w:r w:rsidRPr="0066125E">
        <w:rPr>
          <w:rFonts w:cs="Arial"/>
          <w:sz w:val="28"/>
          <w:szCs w:val="28"/>
          <w:rtl/>
        </w:rPr>
        <w:t xml:space="preserve"> </w:t>
      </w:r>
      <w:r w:rsidRPr="0066125E">
        <w:rPr>
          <w:rFonts w:cs="Arial" w:hint="cs"/>
          <w:sz w:val="28"/>
          <w:szCs w:val="28"/>
          <w:rtl/>
        </w:rPr>
        <w:t>الرحمنِ</w:t>
      </w:r>
      <w:r>
        <w:rPr>
          <w:rFonts w:cs="Arial" w:hint="cs"/>
          <w:sz w:val="28"/>
          <w:szCs w:val="28"/>
          <w:rtl/>
        </w:rPr>
        <w:t xml:space="preserve">(1)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وابنُ</w:t>
      </w:r>
      <w:r w:rsidRPr="0066125E">
        <w:rPr>
          <w:rFonts w:cs="Arial"/>
          <w:sz w:val="28"/>
          <w:szCs w:val="28"/>
          <w:rtl/>
        </w:rPr>
        <w:t xml:space="preserve"> </w:t>
      </w:r>
      <w:r w:rsidRPr="0066125E">
        <w:rPr>
          <w:rFonts w:cs="Arial" w:hint="cs"/>
          <w:sz w:val="28"/>
          <w:szCs w:val="28"/>
          <w:rtl/>
        </w:rPr>
        <w:t>عُمَرَ</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قبرِ</w:t>
      </w:r>
      <w:r w:rsidRPr="0066125E">
        <w:rPr>
          <w:rFonts w:cs="Arial"/>
          <w:sz w:val="28"/>
          <w:szCs w:val="28"/>
          <w:rtl/>
        </w:rPr>
        <w:t xml:space="preserve"> </w:t>
      </w:r>
      <w:r w:rsidRPr="0066125E">
        <w:rPr>
          <w:rFonts w:cs="Arial" w:hint="cs"/>
          <w:sz w:val="28"/>
          <w:szCs w:val="28"/>
          <w:rtl/>
        </w:rPr>
        <w:t>أخيه</w:t>
      </w:r>
      <w:r w:rsidRPr="0066125E">
        <w:rPr>
          <w:rFonts w:cs="Arial"/>
          <w:sz w:val="28"/>
          <w:szCs w:val="28"/>
          <w:rtl/>
        </w:rPr>
        <w:t xml:space="preserve"> </w:t>
      </w:r>
      <w:r w:rsidRPr="0066125E">
        <w:rPr>
          <w:rFonts w:cs="Arial" w:hint="cs"/>
          <w:sz w:val="28"/>
          <w:szCs w:val="28"/>
          <w:rtl/>
        </w:rPr>
        <w:t>عاصمٍ</w:t>
      </w:r>
      <w:r>
        <w:rPr>
          <w:rFonts w:cs="Arial" w:hint="cs"/>
          <w:sz w:val="28"/>
          <w:szCs w:val="28"/>
          <w:rtl/>
        </w:rPr>
        <w:t xml:space="preserve">(2)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وجاء</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جماعةٍ</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السَّلَفِ؛</w:t>
      </w:r>
      <w:r w:rsidRPr="0066125E">
        <w:rPr>
          <w:rFonts w:cs="Arial"/>
          <w:sz w:val="28"/>
          <w:szCs w:val="28"/>
          <w:rtl/>
        </w:rPr>
        <w:t xml:space="preserve"> </w:t>
      </w:r>
      <w:r w:rsidRPr="0066125E">
        <w:rPr>
          <w:rFonts w:cs="Arial" w:hint="cs"/>
          <w:sz w:val="28"/>
          <w:szCs w:val="28"/>
          <w:rtl/>
        </w:rPr>
        <w:t>كابنِ</w:t>
      </w:r>
      <w:r w:rsidRPr="0066125E">
        <w:rPr>
          <w:rFonts w:cs="Arial"/>
          <w:sz w:val="28"/>
          <w:szCs w:val="28"/>
          <w:rtl/>
        </w:rPr>
        <w:t xml:space="preserve"> </w:t>
      </w:r>
      <w:r w:rsidRPr="0066125E">
        <w:rPr>
          <w:rFonts w:cs="Arial" w:hint="cs"/>
          <w:sz w:val="28"/>
          <w:szCs w:val="28"/>
          <w:rtl/>
        </w:rPr>
        <w:t>سِيرِينَ</w:t>
      </w:r>
      <w:r>
        <w:rPr>
          <w:rFonts w:cs="Arial" w:hint="cs"/>
          <w:sz w:val="28"/>
          <w:szCs w:val="28"/>
          <w:rtl/>
        </w:rPr>
        <w:t xml:space="preserve">(3)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وسَلْمانَ</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ربيعةَ</w:t>
      </w:r>
      <w:r>
        <w:rPr>
          <w:rFonts w:cs="Arial" w:hint="cs"/>
          <w:sz w:val="28"/>
          <w:szCs w:val="28"/>
          <w:rtl/>
        </w:rPr>
        <w:t xml:space="preserve">(4)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وغيرِهما</w:t>
      </w:r>
      <w:r w:rsidRPr="0066125E">
        <w:rPr>
          <w:rFonts w:cs="Arial"/>
          <w:sz w:val="28"/>
          <w:szCs w:val="28"/>
          <w:rtl/>
        </w:rPr>
        <w:t>.</w:t>
      </w:r>
    </w:p>
    <w:p w:rsidR="0037592F" w:rsidRPr="0066125E" w:rsidRDefault="0037592F" w:rsidP="0037592F">
      <w:pPr>
        <w:bidi/>
        <w:jc w:val="both"/>
        <w:rPr>
          <w:sz w:val="28"/>
          <w:szCs w:val="28"/>
        </w:rPr>
      </w:pPr>
      <w:r>
        <w:rPr>
          <w:rFonts w:hint="cs"/>
          <w:sz w:val="28"/>
          <w:szCs w:val="28"/>
          <w:rtl/>
        </w:rPr>
        <w:t>***</w:t>
      </w:r>
    </w:p>
    <w:p w:rsidR="0037592F" w:rsidRPr="0066125E" w:rsidRDefault="0037592F" w:rsidP="0037592F">
      <w:pPr>
        <w:bidi/>
        <w:jc w:val="both"/>
        <w:rPr>
          <w:sz w:val="28"/>
          <w:szCs w:val="28"/>
        </w:rPr>
      </w:pPr>
    </w:p>
    <w:p w:rsidR="0037592F" w:rsidRPr="0066125E" w:rsidRDefault="0037592F" w:rsidP="0037592F">
      <w:pPr>
        <w:bidi/>
        <w:jc w:val="both"/>
        <w:rPr>
          <w:sz w:val="28"/>
          <w:szCs w:val="28"/>
        </w:rPr>
      </w:pP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تعالى</w:t>
      </w:r>
      <w:r w:rsidRPr="0066125E">
        <w:rPr>
          <w:rFonts w:cs="Arial"/>
          <w:sz w:val="28"/>
          <w:szCs w:val="28"/>
          <w:rtl/>
        </w:rPr>
        <w:t>: {</w:t>
      </w:r>
      <w:r w:rsidRPr="0066125E">
        <w:rPr>
          <w:rFonts w:cs="Arial" w:hint="cs"/>
          <w:sz w:val="28"/>
          <w:szCs w:val="28"/>
          <w:rtl/>
        </w:rPr>
        <w:t>لَيْسَ</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الضُّعَفَاءِ</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الْمَرْضَى</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الَّذِينَ</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يَجِدُونَ</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يُنْفِقُونَ</w:t>
      </w:r>
      <w:r w:rsidRPr="0066125E">
        <w:rPr>
          <w:rFonts w:cs="Arial"/>
          <w:sz w:val="28"/>
          <w:szCs w:val="28"/>
          <w:rtl/>
        </w:rPr>
        <w:t xml:space="preserve"> </w:t>
      </w:r>
      <w:r w:rsidRPr="0066125E">
        <w:rPr>
          <w:rFonts w:cs="Arial" w:hint="cs"/>
          <w:sz w:val="28"/>
          <w:szCs w:val="28"/>
          <w:rtl/>
        </w:rPr>
        <w:t>حَرَجٌ</w:t>
      </w:r>
      <w:r w:rsidRPr="0066125E">
        <w:rPr>
          <w:rFonts w:cs="Arial"/>
          <w:sz w:val="28"/>
          <w:szCs w:val="28"/>
          <w:rtl/>
        </w:rPr>
        <w:t xml:space="preserve"> </w:t>
      </w:r>
      <w:r w:rsidRPr="0066125E">
        <w:rPr>
          <w:rFonts w:cs="Arial" w:hint="cs"/>
          <w:sz w:val="28"/>
          <w:szCs w:val="28"/>
          <w:rtl/>
        </w:rPr>
        <w:t>إِذَا</w:t>
      </w:r>
      <w:r w:rsidRPr="0066125E">
        <w:rPr>
          <w:rFonts w:cs="Arial"/>
          <w:sz w:val="28"/>
          <w:szCs w:val="28"/>
          <w:rtl/>
        </w:rPr>
        <w:t xml:space="preserve"> </w:t>
      </w:r>
      <w:r w:rsidRPr="0066125E">
        <w:rPr>
          <w:rFonts w:cs="Arial" w:hint="cs"/>
          <w:sz w:val="28"/>
          <w:szCs w:val="28"/>
          <w:rtl/>
        </w:rPr>
        <w:t>نَصَحُوا</w:t>
      </w:r>
      <w:r w:rsidRPr="0066125E">
        <w:rPr>
          <w:rFonts w:cs="Arial"/>
          <w:sz w:val="28"/>
          <w:szCs w:val="28"/>
          <w:rtl/>
        </w:rPr>
        <w:t xml:space="preserve"> </w:t>
      </w:r>
      <w:r w:rsidRPr="0066125E">
        <w:rPr>
          <w:rFonts w:cs="Arial" w:hint="cs"/>
          <w:sz w:val="28"/>
          <w:szCs w:val="28"/>
          <w:rtl/>
        </w:rPr>
        <w:t>لِلَّهِ</w:t>
      </w:r>
      <w:r w:rsidRPr="0066125E">
        <w:rPr>
          <w:rFonts w:cs="Arial"/>
          <w:sz w:val="28"/>
          <w:szCs w:val="28"/>
          <w:rtl/>
        </w:rPr>
        <w:t xml:space="preserve"> </w:t>
      </w:r>
      <w:r w:rsidRPr="0066125E">
        <w:rPr>
          <w:rFonts w:cs="Arial" w:hint="cs"/>
          <w:sz w:val="28"/>
          <w:szCs w:val="28"/>
          <w:rtl/>
        </w:rPr>
        <w:t>وَرَسُولِهِ</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الْمُحْسِنِينَ</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سَبِيلٍ</w:t>
      </w:r>
      <w:r w:rsidRPr="0066125E">
        <w:rPr>
          <w:rFonts w:cs="Arial"/>
          <w:sz w:val="28"/>
          <w:szCs w:val="28"/>
          <w:rtl/>
        </w:rPr>
        <w:t xml:space="preserve"> </w:t>
      </w:r>
      <w:r w:rsidRPr="0066125E">
        <w:rPr>
          <w:rFonts w:cs="Arial" w:hint="cs"/>
          <w:sz w:val="28"/>
          <w:szCs w:val="28"/>
          <w:rtl/>
        </w:rPr>
        <w:t>وَاللَّهُ</w:t>
      </w:r>
      <w:r w:rsidRPr="0066125E">
        <w:rPr>
          <w:rFonts w:cs="Arial"/>
          <w:sz w:val="28"/>
          <w:szCs w:val="28"/>
          <w:rtl/>
        </w:rPr>
        <w:t xml:space="preserve"> </w:t>
      </w:r>
      <w:r w:rsidRPr="0066125E">
        <w:rPr>
          <w:rFonts w:cs="Arial" w:hint="cs"/>
          <w:sz w:val="28"/>
          <w:szCs w:val="28"/>
          <w:rtl/>
        </w:rPr>
        <w:t>غَفُورٌ</w:t>
      </w:r>
      <w:r w:rsidRPr="0066125E">
        <w:rPr>
          <w:rFonts w:cs="Arial"/>
          <w:sz w:val="28"/>
          <w:szCs w:val="28"/>
          <w:rtl/>
        </w:rPr>
        <w:t xml:space="preserve"> </w:t>
      </w:r>
      <w:r w:rsidRPr="0066125E">
        <w:rPr>
          <w:rFonts w:cs="Arial" w:hint="cs"/>
          <w:sz w:val="28"/>
          <w:szCs w:val="28"/>
          <w:rtl/>
        </w:rPr>
        <w:t>رَحِيمٌ</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الَّذِينَ</w:t>
      </w:r>
      <w:r w:rsidRPr="0066125E">
        <w:rPr>
          <w:rFonts w:cs="Arial"/>
          <w:sz w:val="28"/>
          <w:szCs w:val="28"/>
          <w:rtl/>
        </w:rPr>
        <w:t xml:space="preserve"> </w:t>
      </w:r>
      <w:r w:rsidRPr="0066125E">
        <w:rPr>
          <w:rFonts w:cs="Arial" w:hint="cs"/>
          <w:sz w:val="28"/>
          <w:szCs w:val="28"/>
          <w:rtl/>
        </w:rPr>
        <w:t>إِذَا</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أَتَوْكَ</w:t>
      </w:r>
      <w:r w:rsidRPr="0066125E">
        <w:rPr>
          <w:rFonts w:cs="Arial"/>
          <w:sz w:val="28"/>
          <w:szCs w:val="28"/>
          <w:rtl/>
        </w:rPr>
        <w:t xml:space="preserve"> </w:t>
      </w:r>
      <w:r w:rsidRPr="0066125E">
        <w:rPr>
          <w:rFonts w:cs="Arial" w:hint="cs"/>
          <w:sz w:val="28"/>
          <w:szCs w:val="28"/>
          <w:rtl/>
        </w:rPr>
        <w:t>لِتَحْمِلَهُمْ</w:t>
      </w:r>
      <w:r w:rsidRPr="0066125E">
        <w:rPr>
          <w:rFonts w:cs="Arial"/>
          <w:sz w:val="28"/>
          <w:szCs w:val="28"/>
          <w:rtl/>
        </w:rPr>
        <w:t xml:space="preserve"> </w:t>
      </w:r>
      <w:r w:rsidRPr="0066125E">
        <w:rPr>
          <w:rFonts w:cs="Arial" w:hint="cs"/>
          <w:sz w:val="28"/>
          <w:szCs w:val="28"/>
          <w:rtl/>
        </w:rPr>
        <w:t>قُلْتَ</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أَجِدُ</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أَحْمِلُكُمْ</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تَوَلَّوْا</w:t>
      </w:r>
      <w:r w:rsidRPr="0066125E">
        <w:rPr>
          <w:rFonts w:cs="Arial"/>
          <w:sz w:val="28"/>
          <w:szCs w:val="28"/>
          <w:rtl/>
        </w:rPr>
        <w:t xml:space="preserve"> </w:t>
      </w:r>
      <w:r w:rsidRPr="0066125E">
        <w:rPr>
          <w:rFonts w:cs="Arial" w:hint="cs"/>
          <w:sz w:val="28"/>
          <w:szCs w:val="28"/>
          <w:rtl/>
        </w:rPr>
        <w:t>وَأَعْيُنُهُمْ</w:t>
      </w:r>
      <w:r w:rsidRPr="0066125E">
        <w:rPr>
          <w:rFonts w:cs="Arial"/>
          <w:sz w:val="28"/>
          <w:szCs w:val="28"/>
          <w:rtl/>
        </w:rPr>
        <w:t xml:space="preserve"> </w:t>
      </w:r>
      <w:r w:rsidRPr="0066125E">
        <w:rPr>
          <w:rFonts w:cs="Arial" w:hint="cs"/>
          <w:sz w:val="28"/>
          <w:szCs w:val="28"/>
          <w:rtl/>
        </w:rPr>
        <w:t>تَفِيضُ</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الدَّمْعِ</w:t>
      </w:r>
      <w:r w:rsidRPr="0066125E">
        <w:rPr>
          <w:rFonts w:cs="Arial"/>
          <w:sz w:val="28"/>
          <w:szCs w:val="28"/>
          <w:rtl/>
        </w:rPr>
        <w:t xml:space="preserve"> </w:t>
      </w:r>
      <w:r w:rsidRPr="0066125E">
        <w:rPr>
          <w:rFonts w:cs="Arial" w:hint="cs"/>
          <w:sz w:val="28"/>
          <w:szCs w:val="28"/>
          <w:rtl/>
        </w:rPr>
        <w:t>حَزَناً</w:t>
      </w:r>
      <w:r w:rsidRPr="0066125E">
        <w:rPr>
          <w:rFonts w:cs="Arial"/>
          <w:sz w:val="28"/>
          <w:szCs w:val="28"/>
          <w:rtl/>
        </w:rPr>
        <w:t xml:space="preserve"> </w:t>
      </w:r>
      <w:r w:rsidRPr="0066125E">
        <w:rPr>
          <w:rFonts w:cs="Arial" w:hint="cs"/>
          <w:sz w:val="28"/>
          <w:szCs w:val="28"/>
          <w:rtl/>
        </w:rPr>
        <w:t>أَلاَّ</w:t>
      </w:r>
      <w:r w:rsidRPr="0066125E">
        <w:rPr>
          <w:rFonts w:cs="Arial"/>
          <w:sz w:val="28"/>
          <w:szCs w:val="28"/>
          <w:rtl/>
        </w:rPr>
        <w:t xml:space="preserve"> </w:t>
      </w:r>
      <w:r w:rsidRPr="0066125E">
        <w:rPr>
          <w:rFonts w:cs="Arial" w:hint="cs"/>
          <w:sz w:val="28"/>
          <w:szCs w:val="28"/>
          <w:rtl/>
        </w:rPr>
        <w:t>يَجِدُوا</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يُنْفِقُونَ</w:t>
      </w:r>
      <w:r w:rsidRPr="0066125E">
        <w:rPr>
          <w:rFonts w:cs="Arial"/>
          <w:sz w:val="28"/>
          <w:szCs w:val="28"/>
          <w:rtl/>
        </w:rPr>
        <w:t xml:space="preserve"> *</w:t>
      </w:r>
      <w:r w:rsidRPr="0066125E">
        <w:rPr>
          <w:rFonts w:cs="Arial" w:hint="cs"/>
          <w:sz w:val="28"/>
          <w:szCs w:val="28"/>
          <w:rtl/>
        </w:rPr>
        <w:t>إِنَّمَا</w:t>
      </w:r>
      <w:r w:rsidRPr="0066125E">
        <w:rPr>
          <w:rFonts w:cs="Arial"/>
          <w:sz w:val="28"/>
          <w:szCs w:val="28"/>
          <w:rtl/>
        </w:rPr>
        <w:t xml:space="preserve"> </w:t>
      </w:r>
      <w:r w:rsidRPr="0066125E">
        <w:rPr>
          <w:rFonts w:cs="Arial" w:hint="cs"/>
          <w:sz w:val="28"/>
          <w:szCs w:val="28"/>
          <w:rtl/>
        </w:rPr>
        <w:t>السَّبِيلُ</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الَّذِينَ</w:t>
      </w:r>
      <w:r w:rsidRPr="0066125E">
        <w:rPr>
          <w:rFonts w:cs="Arial"/>
          <w:sz w:val="28"/>
          <w:szCs w:val="28"/>
          <w:rtl/>
        </w:rPr>
        <w:t xml:space="preserve"> </w:t>
      </w:r>
      <w:r w:rsidRPr="0066125E">
        <w:rPr>
          <w:rFonts w:cs="Arial" w:hint="cs"/>
          <w:sz w:val="28"/>
          <w:szCs w:val="28"/>
          <w:rtl/>
        </w:rPr>
        <w:t>يَسْتَأْذِنُونَكَ</w:t>
      </w:r>
      <w:r w:rsidRPr="0066125E">
        <w:rPr>
          <w:rFonts w:cs="Arial"/>
          <w:sz w:val="28"/>
          <w:szCs w:val="28"/>
          <w:rtl/>
        </w:rPr>
        <w:t xml:space="preserve"> </w:t>
      </w:r>
      <w:r w:rsidRPr="0066125E">
        <w:rPr>
          <w:rFonts w:cs="Arial" w:hint="cs"/>
          <w:sz w:val="28"/>
          <w:szCs w:val="28"/>
          <w:rtl/>
        </w:rPr>
        <w:t>وَهُمْ</w:t>
      </w:r>
      <w:r w:rsidRPr="0066125E">
        <w:rPr>
          <w:rFonts w:cs="Arial"/>
          <w:sz w:val="28"/>
          <w:szCs w:val="28"/>
          <w:rtl/>
        </w:rPr>
        <w:t xml:space="preserve"> </w:t>
      </w:r>
      <w:r w:rsidRPr="0066125E">
        <w:rPr>
          <w:rFonts w:cs="Arial" w:hint="cs"/>
          <w:sz w:val="28"/>
          <w:szCs w:val="28"/>
          <w:rtl/>
        </w:rPr>
        <w:t>أَغْنِيَاءُ</w:t>
      </w:r>
      <w:r w:rsidRPr="0066125E">
        <w:rPr>
          <w:rFonts w:cs="Arial"/>
          <w:sz w:val="28"/>
          <w:szCs w:val="28"/>
          <w:rtl/>
        </w:rPr>
        <w:t xml:space="preserve"> </w:t>
      </w:r>
      <w:r w:rsidRPr="0066125E">
        <w:rPr>
          <w:rFonts w:cs="Arial" w:hint="cs"/>
          <w:sz w:val="28"/>
          <w:szCs w:val="28"/>
          <w:rtl/>
        </w:rPr>
        <w:t>رَضُوا</w:t>
      </w:r>
      <w:r w:rsidRPr="0066125E">
        <w:rPr>
          <w:rFonts w:cs="Arial"/>
          <w:sz w:val="28"/>
          <w:szCs w:val="28"/>
          <w:rtl/>
        </w:rPr>
        <w:t xml:space="preserve"> </w:t>
      </w:r>
      <w:r w:rsidRPr="0066125E">
        <w:rPr>
          <w:rFonts w:cs="Arial" w:hint="cs"/>
          <w:sz w:val="28"/>
          <w:szCs w:val="28"/>
          <w:rtl/>
        </w:rPr>
        <w:t>بِأَنْ</w:t>
      </w:r>
      <w:r w:rsidRPr="0066125E">
        <w:rPr>
          <w:rFonts w:cs="Arial"/>
          <w:sz w:val="28"/>
          <w:szCs w:val="28"/>
          <w:rtl/>
        </w:rPr>
        <w:t xml:space="preserve"> </w:t>
      </w:r>
      <w:r w:rsidRPr="0066125E">
        <w:rPr>
          <w:rFonts w:cs="Arial" w:hint="cs"/>
          <w:sz w:val="28"/>
          <w:szCs w:val="28"/>
          <w:rtl/>
        </w:rPr>
        <w:t>يَكُونُوا</w:t>
      </w:r>
      <w:r w:rsidRPr="0066125E">
        <w:rPr>
          <w:rFonts w:cs="Arial"/>
          <w:sz w:val="28"/>
          <w:szCs w:val="28"/>
          <w:rtl/>
        </w:rPr>
        <w:t xml:space="preserve"> </w:t>
      </w:r>
      <w:r w:rsidRPr="0066125E">
        <w:rPr>
          <w:rFonts w:cs="Arial" w:hint="cs"/>
          <w:sz w:val="28"/>
          <w:szCs w:val="28"/>
          <w:rtl/>
        </w:rPr>
        <w:t>مَعَ</w:t>
      </w:r>
      <w:r w:rsidRPr="0066125E">
        <w:rPr>
          <w:rFonts w:cs="Arial"/>
          <w:sz w:val="28"/>
          <w:szCs w:val="28"/>
          <w:rtl/>
        </w:rPr>
        <w:t xml:space="preserve"> </w:t>
      </w:r>
      <w:r w:rsidRPr="0066125E">
        <w:rPr>
          <w:rFonts w:cs="Arial" w:hint="cs"/>
          <w:sz w:val="28"/>
          <w:szCs w:val="28"/>
          <w:rtl/>
        </w:rPr>
        <w:t>الْخَوَالِفِ</w:t>
      </w:r>
      <w:r w:rsidRPr="0066125E">
        <w:rPr>
          <w:rFonts w:cs="Arial"/>
          <w:sz w:val="28"/>
          <w:szCs w:val="28"/>
          <w:rtl/>
        </w:rPr>
        <w:t xml:space="preserve"> </w:t>
      </w:r>
      <w:r w:rsidRPr="0066125E">
        <w:rPr>
          <w:rFonts w:cs="Arial" w:hint="cs"/>
          <w:sz w:val="28"/>
          <w:szCs w:val="28"/>
          <w:rtl/>
        </w:rPr>
        <w:t>وَطَبَعَ</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قُلُوبِهِمْ</w:t>
      </w:r>
      <w:r w:rsidRPr="0066125E">
        <w:rPr>
          <w:rFonts w:cs="Arial"/>
          <w:sz w:val="28"/>
          <w:szCs w:val="28"/>
          <w:rtl/>
        </w:rPr>
        <w:t xml:space="preserve"> </w:t>
      </w:r>
      <w:r w:rsidRPr="0066125E">
        <w:rPr>
          <w:rFonts w:cs="Arial" w:hint="cs"/>
          <w:sz w:val="28"/>
          <w:szCs w:val="28"/>
          <w:rtl/>
        </w:rPr>
        <w:t>فَهُمْ</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يَعْلَمُونَ</w:t>
      </w:r>
      <w:r>
        <w:rPr>
          <w:rFonts w:cs="Arial"/>
          <w:sz w:val="28"/>
          <w:szCs w:val="28"/>
          <w:rtl/>
        </w:rPr>
        <w:t xml:space="preserve"> </w:t>
      </w:r>
      <w:r w:rsidRPr="0066125E">
        <w:rPr>
          <w:rFonts w:cs="Arial"/>
          <w:sz w:val="28"/>
          <w:szCs w:val="28"/>
          <w:rtl/>
        </w:rPr>
        <w:t xml:space="preserve">} [ </w:t>
      </w:r>
      <w:r w:rsidRPr="0066125E">
        <w:rPr>
          <w:rFonts w:cs="Arial" w:hint="cs"/>
          <w:sz w:val="28"/>
          <w:szCs w:val="28"/>
          <w:rtl/>
        </w:rPr>
        <w:t>التوبة</w:t>
      </w:r>
      <w:r w:rsidRPr="0066125E">
        <w:rPr>
          <w:rFonts w:cs="Arial"/>
          <w:sz w:val="28"/>
          <w:szCs w:val="28"/>
          <w:rtl/>
        </w:rPr>
        <w:t xml:space="preserve">: 91 </w:t>
      </w:r>
      <w:r w:rsidRPr="0066125E">
        <w:rPr>
          <w:rFonts w:cs="Arial" w:hint="cs"/>
          <w:sz w:val="28"/>
          <w:szCs w:val="28"/>
          <w:rtl/>
        </w:rPr>
        <w:t>ـ</w:t>
      </w:r>
      <w:r w:rsidRPr="0066125E">
        <w:rPr>
          <w:rFonts w:cs="Arial"/>
          <w:sz w:val="28"/>
          <w:szCs w:val="28"/>
          <w:rtl/>
        </w:rPr>
        <w:t xml:space="preserve"> 93 ] .</w:t>
      </w:r>
    </w:p>
    <w:p w:rsidR="0037592F" w:rsidRDefault="0037592F" w:rsidP="0037592F">
      <w:pPr>
        <w:bidi/>
        <w:jc w:val="both"/>
        <w:rPr>
          <w:sz w:val="28"/>
          <w:szCs w:val="28"/>
          <w:rtl/>
        </w:rPr>
      </w:pP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هذه</w:t>
      </w:r>
      <w:r w:rsidRPr="0066125E">
        <w:rPr>
          <w:rFonts w:cs="Arial"/>
          <w:sz w:val="28"/>
          <w:szCs w:val="28"/>
          <w:rtl/>
        </w:rPr>
        <w:t xml:space="preserve"> </w:t>
      </w:r>
      <w:r w:rsidRPr="0066125E">
        <w:rPr>
          <w:rFonts w:cs="Arial" w:hint="cs"/>
          <w:sz w:val="28"/>
          <w:szCs w:val="28"/>
          <w:rtl/>
        </w:rPr>
        <w:t>الآياتِ</w:t>
      </w:r>
      <w:r w:rsidRPr="0066125E">
        <w:rPr>
          <w:rFonts w:cs="Arial"/>
          <w:sz w:val="28"/>
          <w:szCs w:val="28"/>
          <w:rtl/>
        </w:rPr>
        <w:t xml:space="preserve">: </w:t>
      </w:r>
      <w:r w:rsidRPr="0066125E">
        <w:rPr>
          <w:rFonts w:cs="Arial" w:hint="cs"/>
          <w:sz w:val="28"/>
          <w:szCs w:val="28"/>
          <w:rtl/>
        </w:rPr>
        <w:t>بيانٌ</w:t>
      </w:r>
      <w:r w:rsidRPr="0066125E">
        <w:rPr>
          <w:rFonts w:cs="Arial"/>
          <w:sz w:val="28"/>
          <w:szCs w:val="28"/>
          <w:rtl/>
        </w:rPr>
        <w:t xml:space="preserve"> </w:t>
      </w:r>
      <w:r w:rsidRPr="0066125E">
        <w:rPr>
          <w:rFonts w:cs="Arial" w:hint="cs"/>
          <w:sz w:val="28"/>
          <w:szCs w:val="28"/>
          <w:rtl/>
        </w:rPr>
        <w:t>لوجوبِ</w:t>
      </w:r>
      <w:r w:rsidRPr="0066125E">
        <w:rPr>
          <w:rFonts w:cs="Arial"/>
          <w:sz w:val="28"/>
          <w:szCs w:val="28"/>
          <w:rtl/>
        </w:rPr>
        <w:t xml:space="preserve"> </w:t>
      </w:r>
      <w:r w:rsidRPr="0066125E">
        <w:rPr>
          <w:rFonts w:cs="Arial" w:hint="cs"/>
          <w:sz w:val="28"/>
          <w:szCs w:val="28"/>
          <w:rtl/>
        </w:rPr>
        <w:t>النفيرِ</w:t>
      </w:r>
      <w:r w:rsidRPr="0066125E">
        <w:rPr>
          <w:rFonts w:cs="Arial"/>
          <w:sz w:val="28"/>
          <w:szCs w:val="28"/>
          <w:rtl/>
        </w:rPr>
        <w:t xml:space="preserve"> </w:t>
      </w:r>
      <w:r w:rsidRPr="0066125E">
        <w:rPr>
          <w:rFonts w:cs="Arial" w:hint="cs"/>
          <w:sz w:val="28"/>
          <w:szCs w:val="28"/>
          <w:rtl/>
        </w:rPr>
        <w:t>عندَ</w:t>
      </w:r>
      <w:r w:rsidRPr="0066125E">
        <w:rPr>
          <w:rFonts w:cs="Arial"/>
          <w:sz w:val="28"/>
          <w:szCs w:val="28"/>
          <w:rtl/>
        </w:rPr>
        <w:t xml:space="preserve"> </w:t>
      </w:r>
      <w:r w:rsidRPr="0066125E">
        <w:rPr>
          <w:rFonts w:cs="Arial" w:hint="cs"/>
          <w:sz w:val="28"/>
          <w:szCs w:val="28"/>
          <w:rtl/>
        </w:rPr>
        <w:t>قيامِ</w:t>
      </w:r>
      <w:r w:rsidRPr="0066125E">
        <w:rPr>
          <w:rFonts w:cs="Arial"/>
          <w:sz w:val="28"/>
          <w:szCs w:val="28"/>
          <w:rtl/>
        </w:rPr>
        <w:t xml:space="preserve"> </w:t>
      </w:r>
      <w:r w:rsidRPr="0066125E">
        <w:rPr>
          <w:rFonts w:cs="Arial" w:hint="cs"/>
          <w:sz w:val="28"/>
          <w:szCs w:val="28"/>
          <w:rtl/>
        </w:rPr>
        <w:t>مُوجِبِهِ؛</w:t>
      </w:r>
      <w:r w:rsidRPr="0066125E">
        <w:rPr>
          <w:rFonts w:cs="Arial"/>
          <w:sz w:val="28"/>
          <w:szCs w:val="28"/>
          <w:rtl/>
        </w:rPr>
        <w:t xml:space="preserve"> </w:t>
      </w:r>
      <w:r w:rsidRPr="0066125E">
        <w:rPr>
          <w:rFonts w:cs="Arial" w:hint="cs"/>
          <w:sz w:val="28"/>
          <w:szCs w:val="28"/>
          <w:rtl/>
        </w:rPr>
        <w:t>بدليلِ</w:t>
      </w:r>
      <w:r w:rsidRPr="0066125E">
        <w:rPr>
          <w:rFonts w:cs="Arial"/>
          <w:sz w:val="28"/>
          <w:szCs w:val="28"/>
          <w:rtl/>
        </w:rPr>
        <w:t xml:space="preserve"> </w:t>
      </w:r>
      <w:r w:rsidRPr="0066125E">
        <w:rPr>
          <w:rFonts w:cs="Arial" w:hint="cs"/>
          <w:sz w:val="28"/>
          <w:szCs w:val="28"/>
          <w:rtl/>
        </w:rPr>
        <w:t>الخِطَابِ؛</w:t>
      </w:r>
      <w:r w:rsidRPr="0066125E">
        <w:rPr>
          <w:rFonts w:cs="Arial"/>
          <w:sz w:val="28"/>
          <w:szCs w:val="28"/>
          <w:rtl/>
        </w:rPr>
        <w:t xml:space="preserve"> </w:t>
      </w:r>
      <w:r w:rsidRPr="0066125E">
        <w:rPr>
          <w:rFonts w:cs="Arial" w:hint="cs"/>
          <w:sz w:val="28"/>
          <w:szCs w:val="28"/>
          <w:rtl/>
        </w:rPr>
        <w:t>فإنَّ</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لم</w:t>
      </w:r>
      <w:r w:rsidRPr="0066125E">
        <w:rPr>
          <w:rFonts w:cs="Arial"/>
          <w:sz w:val="28"/>
          <w:szCs w:val="28"/>
          <w:rtl/>
        </w:rPr>
        <w:t xml:space="preserve"> </w:t>
      </w:r>
      <w:r w:rsidRPr="0066125E">
        <w:rPr>
          <w:rFonts w:cs="Arial" w:hint="cs"/>
          <w:sz w:val="28"/>
          <w:szCs w:val="28"/>
          <w:rtl/>
        </w:rPr>
        <w:t>يَرفَعِ</w:t>
      </w:r>
      <w:r w:rsidRPr="0066125E">
        <w:rPr>
          <w:rFonts w:cs="Arial"/>
          <w:sz w:val="28"/>
          <w:szCs w:val="28"/>
          <w:rtl/>
        </w:rPr>
        <w:t xml:space="preserve"> </w:t>
      </w:r>
      <w:r w:rsidRPr="0066125E">
        <w:rPr>
          <w:rFonts w:cs="Arial" w:hint="cs"/>
          <w:sz w:val="28"/>
          <w:szCs w:val="28"/>
          <w:rtl/>
        </w:rPr>
        <w:t>الحرَجَ</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المعذورينَ</w:t>
      </w:r>
      <w:r w:rsidRPr="0066125E">
        <w:rPr>
          <w:rFonts w:cs="Arial"/>
          <w:sz w:val="28"/>
          <w:szCs w:val="28"/>
          <w:rtl/>
        </w:rPr>
        <w:t xml:space="preserve"> </w:t>
      </w:r>
      <w:r w:rsidRPr="0066125E">
        <w:rPr>
          <w:rFonts w:cs="Arial" w:hint="cs"/>
          <w:sz w:val="28"/>
          <w:szCs w:val="28"/>
          <w:rtl/>
        </w:rPr>
        <w:t>إلاَّ</w:t>
      </w:r>
      <w:r w:rsidRPr="0066125E">
        <w:rPr>
          <w:rFonts w:cs="Arial"/>
          <w:sz w:val="28"/>
          <w:szCs w:val="28"/>
          <w:rtl/>
        </w:rPr>
        <w:t xml:space="preserve"> </w:t>
      </w:r>
      <w:r w:rsidRPr="0066125E">
        <w:rPr>
          <w:rFonts w:cs="Arial" w:hint="cs"/>
          <w:sz w:val="28"/>
          <w:szCs w:val="28"/>
          <w:rtl/>
        </w:rPr>
        <w:t>لوجودِهِ</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غيرِهم</w:t>
      </w:r>
      <w:r w:rsidRPr="0066125E">
        <w:rPr>
          <w:rFonts w:cs="Arial"/>
          <w:sz w:val="28"/>
          <w:szCs w:val="28"/>
          <w:rtl/>
        </w:rPr>
        <w:t>.</w:t>
      </w:r>
    </w:p>
    <w:p w:rsidR="0037592F" w:rsidRDefault="0037592F" w:rsidP="0037592F">
      <w:pPr>
        <w:bidi/>
        <w:jc w:val="both"/>
        <w:rPr>
          <w:sz w:val="28"/>
          <w:szCs w:val="28"/>
          <w:rtl/>
        </w:rPr>
      </w:pPr>
      <w:r>
        <w:rPr>
          <w:rFonts w:hint="cs"/>
          <w:sz w:val="28"/>
          <w:szCs w:val="28"/>
          <w:rtl/>
        </w:rPr>
        <w:t>ـــــــــــــــــــــــــــــــــــــــــــــــــــــــــــــــــــــــــــ</w:t>
      </w:r>
    </w:p>
    <w:p w:rsidR="0037592F" w:rsidRDefault="0037592F" w:rsidP="0037592F">
      <w:pPr>
        <w:pStyle w:val="ListParagraph"/>
        <w:numPr>
          <w:ilvl w:val="0"/>
          <w:numId w:val="176"/>
        </w:numPr>
        <w:bidi/>
        <w:jc w:val="both"/>
        <w:rPr>
          <w:sz w:val="28"/>
          <w:szCs w:val="28"/>
        </w:rPr>
      </w:pPr>
      <w:r w:rsidRPr="0066125E">
        <w:rPr>
          <w:rFonts w:cs="Arial" w:hint="cs"/>
          <w:sz w:val="28"/>
          <w:szCs w:val="28"/>
          <w:rtl/>
        </w:rPr>
        <w:t>أخرجه</w:t>
      </w:r>
      <w:r w:rsidRPr="0066125E">
        <w:rPr>
          <w:rFonts w:cs="Arial"/>
          <w:sz w:val="28"/>
          <w:szCs w:val="28"/>
          <w:rtl/>
        </w:rPr>
        <w:t xml:space="preserve"> </w:t>
      </w:r>
      <w:r w:rsidRPr="0066125E">
        <w:rPr>
          <w:rFonts w:cs="Arial" w:hint="cs"/>
          <w:sz w:val="28"/>
          <w:szCs w:val="28"/>
          <w:rtl/>
        </w:rPr>
        <w:t>عبد</w:t>
      </w:r>
      <w:r w:rsidRPr="0066125E">
        <w:rPr>
          <w:rFonts w:cs="Arial"/>
          <w:sz w:val="28"/>
          <w:szCs w:val="28"/>
          <w:rtl/>
        </w:rPr>
        <w:t xml:space="preserve"> </w:t>
      </w:r>
      <w:r w:rsidRPr="0066125E">
        <w:rPr>
          <w:rFonts w:cs="Arial" w:hint="cs"/>
          <w:sz w:val="28"/>
          <w:szCs w:val="28"/>
          <w:rtl/>
        </w:rPr>
        <w:t>الرزاق</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المصنف</w:t>
      </w:r>
      <w:r w:rsidRPr="0066125E">
        <w:rPr>
          <w:rFonts w:cs="Arial" w:hint="eastAsia"/>
          <w:sz w:val="28"/>
          <w:szCs w:val="28"/>
          <w:rtl/>
        </w:rPr>
        <w:t>»</w:t>
      </w:r>
      <w:r w:rsidRPr="0066125E">
        <w:rPr>
          <w:rFonts w:cs="Arial"/>
          <w:sz w:val="28"/>
          <w:szCs w:val="28"/>
          <w:rtl/>
        </w:rPr>
        <w:t xml:space="preserve"> (6539)</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وابن</w:t>
      </w:r>
      <w:r w:rsidRPr="0066125E">
        <w:rPr>
          <w:rFonts w:cs="Arial"/>
          <w:sz w:val="28"/>
          <w:szCs w:val="28"/>
          <w:rtl/>
        </w:rPr>
        <w:t xml:space="preserve"> </w:t>
      </w:r>
      <w:r w:rsidRPr="0066125E">
        <w:rPr>
          <w:rFonts w:cs="Arial" w:hint="cs"/>
          <w:sz w:val="28"/>
          <w:szCs w:val="28"/>
          <w:rtl/>
        </w:rPr>
        <w:t>أبي</w:t>
      </w:r>
      <w:r w:rsidRPr="0066125E">
        <w:rPr>
          <w:rFonts w:cs="Arial"/>
          <w:sz w:val="28"/>
          <w:szCs w:val="28"/>
          <w:rtl/>
        </w:rPr>
        <w:t xml:space="preserve"> </w:t>
      </w:r>
      <w:r w:rsidRPr="0066125E">
        <w:rPr>
          <w:rFonts w:cs="Arial" w:hint="cs"/>
          <w:sz w:val="28"/>
          <w:szCs w:val="28"/>
          <w:rtl/>
        </w:rPr>
        <w:t>شيبة</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المصنف</w:t>
      </w:r>
      <w:r w:rsidRPr="0066125E">
        <w:rPr>
          <w:rFonts w:cs="Arial" w:hint="eastAsia"/>
          <w:sz w:val="28"/>
          <w:szCs w:val="28"/>
          <w:rtl/>
        </w:rPr>
        <w:t>»</w:t>
      </w:r>
      <w:r w:rsidRPr="0066125E">
        <w:rPr>
          <w:rFonts w:cs="Arial"/>
          <w:sz w:val="28"/>
          <w:szCs w:val="28"/>
          <w:rtl/>
        </w:rPr>
        <w:t xml:space="preserve"> (11939)</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والبيهقي</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السنن</w:t>
      </w:r>
      <w:r w:rsidRPr="0066125E">
        <w:rPr>
          <w:rFonts w:cs="Arial"/>
          <w:sz w:val="28"/>
          <w:szCs w:val="28"/>
          <w:rtl/>
        </w:rPr>
        <w:t xml:space="preserve"> </w:t>
      </w:r>
      <w:r w:rsidRPr="0066125E">
        <w:rPr>
          <w:rFonts w:cs="Arial" w:hint="cs"/>
          <w:sz w:val="28"/>
          <w:szCs w:val="28"/>
          <w:rtl/>
        </w:rPr>
        <w:t>الكبرى</w:t>
      </w:r>
      <w:r w:rsidRPr="0066125E">
        <w:rPr>
          <w:rFonts w:cs="Arial" w:hint="eastAsia"/>
          <w:sz w:val="28"/>
          <w:szCs w:val="28"/>
          <w:rtl/>
        </w:rPr>
        <w:t>»</w:t>
      </w:r>
      <w:r w:rsidRPr="0066125E">
        <w:rPr>
          <w:rFonts w:cs="Arial"/>
          <w:sz w:val="28"/>
          <w:szCs w:val="28"/>
          <w:rtl/>
        </w:rPr>
        <w:t xml:space="preserve"> (4 /49).</w:t>
      </w:r>
    </w:p>
    <w:p w:rsidR="0037592F" w:rsidRDefault="0037592F" w:rsidP="0037592F">
      <w:pPr>
        <w:pStyle w:val="ListParagraph"/>
        <w:numPr>
          <w:ilvl w:val="0"/>
          <w:numId w:val="176"/>
        </w:numPr>
        <w:bidi/>
        <w:jc w:val="both"/>
        <w:rPr>
          <w:sz w:val="28"/>
          <w:szCs w:val="28"/>
        </w:rPr>
      </w:pPr>
      <w:r w:rsidRPr="0066125E">
        <w:rPr>
          <w:rFonts w:cs="Arial" w:hint="cs"/>
          <w:sz w:val="28"/>
          <w:szCs w:val="28"/>
          <w:rtl/>
        </w:rPr>
        <w:t>أخرجه</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أبي</w:t>
      </w:r>
      <w:r w:rsidRPr="0066125E">
        <w:rPr>
          <w:rFonts w:cs="Arial"/>
          <w:sz w:val="28"/>
          <w:szCs w:val="28"/>
          <w:rtl/>
        </w:rPr>
        <w:t xml:space="preserve"> </w:t>
      </w:r>
      <w:r w:rsidRPr="0066125E">
        <w:rPr>
          <w:rFonts w:cs="Arial" w:hint="cs"/>
          <w:sz w:val="28"/>
          <w:szCs w:val="28"/>
          <w:rtl/>
        </w:rPr>
        <w:t>شيبة</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المصنف</w:t>
      </w:r>
      <w:r w:rsidRPr="0066125E">
        <w:rPr>
          <w:rFonts w:cs="Arial" w:hint="eastAsia"/>
          <w:sz w:val="28"/>
          <w:szCs w:val="28"/>
          <w:rtl/>
        </w:rPr>
        <w:t>»</w:t>
      </w:r>
      <w:r w:rsidRPr="0066125E">
        <w:rPr>
          <w:rFonts w:cs="Arial"/>
          <w:sz w:val="28"/>
          <w:szCs w:val="28"/>
          <w:rtl/>
        </w:rPr>
        <w:t xml:space="preserve"> (11940).</w:t>
      </w:r>
    </w:p>
    <w:p w:rsidR="0037592F" w:rsidRDefault="0037592F" w:rsidP="0037592F">
      <w:pPr>
        <w:pStyle w:val="ListParagraph"/>
        <w:numPr>
          <w:ilvl w:val="0"/>
          <w:numId w:val="176"/>
        </w:numPr>
        <w:bidi/>
        <w:jc w:val="both"/>
        <w:rPr>
          <w:sz w:val="28"/>
          <w:szCs w:val="28"/>
        </w:rPr>
      </w:pPr>
      <w:r w:rsidRPr="0066125E">
        <w:rPr>
          <w:rFonts w:cs="Arial" w:hint="cs"/>
          <w:sz w:val="28"/>
          <w:szCs w:val="28"/>
          <w:rtl/>
        </w:rPr>
        <w:t>أخرجه</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أبي</w:t>
      </w:r>
      <w:r w:rsidRPr="0066125E">
        <w:rPr>
          <w:rFonts w:cs="Arial"/>
          <w:sz w:val="28"/>
          <w:szCs w:val="28"/>
          <w:rtl/>
        </w:rPr>
        <w:t xml:space="preserve"> </w:t>
      </w:r>
      <w:r w:rsidRPr="0066125E">
        <w:rPr>
          <w:rFonts w:cs="Arial" w:hint="cs"/>
          <w:sz w:val="28"/>
          <w:szCs w:val="28"/>
          <w:rtl/>
        </w:rPr>
        <w:t>شيبة</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المصنف</w:t>
      </w:r>
      <w:r w:rsidRPr="0066125E">
        <w:rPr>
          <w:rFonts w:cs="Arial" w:hint="eastAsia"/>
          <w:sz w:val="28"/>
          <w:szCs w:val="28"/>
          <w:rtl/>
        </w:rPr>
        <w:t>»</w:t>
      </w:r>
      <w:r w:rsidRPr="0066125E">
        <w:rPr>
          <w:rFonts w:cs="Arial"/>
          <w:sz w:val="28"/>
          <w:szCs w:val="28"/>
          <w:rtl/>
        </w:rPr>
        <w:t xml:space="preserve"> (11941).</w:t>
      </w:r>
    </w:p>
    <w:p w:rsidR="0037592F" w:rsidRPr="00B82474" w:rsidRDefault="0037592F" w:rsidP="0037592F">
      <w:pPr>
        <w:pStyle w:val="ListParagraph"/>
        <w:numPr>
          <w:ilvl w:val="0"/>
          <w:numId w:val="176"/>
        </w:numPr>
        <w:bidi/>
        <w:jc w:val="both"/>
        <w:rPr>
          <w:sz w:val="28"/>
          <w:szCs w:val="28"/>
          <w:rtl/>
        </w:rPr>
      </w:pPr>
      <w:r w:rsidRPr="0066125E">
        <w:rPr>
          <w:rFonts w:cs="Arial" w:hint="cs"/>
          <w:sz w:val="28"/>
          <w:szCs w:val="28"/>
          <w:rtl/>
        </w:rPr>
        <w:t>أخرجه</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أبي</w:t>
      </w:r>
      <w:r w:rsidRPr="0066125E">
        <w:rPr>
          <w:rFonts w:cs="Arial"/>
          <w:sz w:val="28"/>
          <w:szCs w:val="28"/>
          <w:rtl/>
        </w:rPr>
        <w:t xml:space="preserve"> </w:t>
      </w:r>
      <w:r w:rsidRPr="0066125E">
        <w:rPr>
          <w:rFonts w:cs="Arial" w:hint="cs"/>
          <w:sz w:val="28"/>
          <w:szCs w:val="28"/>
          <w:rtl/>
        </w:rPr>
        <w:t>شيبة</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المصنف</w:t>
      </w:r>
      <w:r w:rsidRPr="0066125E">
        <w:rPr>
          <w:rFonts w:cs="Arial" w:hint="eastAsia"/>
          <w:sz w:val="28"/>
          <w:szCs w:val="28"/>
          <w:rtl/>
        </w:rPr>
        <w:t>»</w:t>
      </w:r>
      <w:r w:rsidRPr="0066125E">
        <w:rPr>
          <w:rFonts w:cs="Arial"/>
          <w:sz w:val="28"/>
          <w:szCs w:val="28"/>
          <w:rtl/>
        </w:rPr>
        <w:t xml:space="preserve"> (11938).</w:t>
      </w:r>
    </w:p>
    <w:p w:rsidR="0037592F" w:rsidRDefault="0037592F" w:rsidP="0037592F">
      <w:pPr>
        <w:rPr>
          <w:sz w:val="28"/>
          <w:szCs w:val="28"/>
        </w:rPr>
      </w:pPr>
      <w:r>
        <w:rPr>
          <w:sz w:val="28"/>
          <w:szCs w:val="28"/>
        </w:rPr>
        <w:br w:type="page"/>
      </w:r>
    </w:p>
    <w:p w:rsidR="0037592F" w:rsidRPr="0066125E" w:rsidRDefault="0037592F" w:rsidP="0037592F">
      <w:pPr>
        <w:bidi/>
        <w:jc w:val="both"/>
        <w:rPr>
          <w:sz w:val="28"/>
          <w:szCs w:val="28"/>
        </w:rPr>
      </w:pPr>
      <w:r w:rsidRPr="0066125E">
        <w:rPr>
          <w:rFonts w:cs="Arial" w:hint="cs"/>
          <w:sz w:val="28"/>
          <w:szCs w:val="28"/>
          <w:rtl/>
        </w:rPr>
        <w:t>ومُشارَكةُ</w:t>
      </w:r>
      <w:r w:rsidRPr="0066125E">
        <w:rPr>
          <w:rFonts w:cs="Arial"/>
          <w:sz w:val="28"/>
          <w:szCs w:val="28"/>
          <w:rtl/>
        </w:rPr>
        <w:t xml:space="preserve"> </w:t>
      </w:r>
      <w:r w:rsidRPr="0066125E">
        <w:rPr>
          <w:rFonts w:cs="Arial" w:hint="cs"/>
          <w:sz w:val="28"/>
          <w:szCs w:val="28"/>
          <w:rtl/>
        </w:rPr>
        <w:t>الضعفاءِ</w:t>
      </w:r>
      <w:r w:rsidRPr="0066125E">
        <w:rPr>
          <w:rFonts w:cs="Arial"/>
          <w:sz w:val="28"/>
          <w:szCs w:val="28"/>
          <w:rtl/>
        </w:rPr>
        <w:t xml:space="preserve"> </w:t>
      </w:r>
      <w:r w:rsidRPr="0066125E">
        <w:rPr>
          <w:rFonts w:cs="Arial" w:hint="cs"/>
          <w:sz w:val="28"/>
          <w:szCs w:val="28"/>
          <w:rtl/>
        </w:rPr>
        <w:t>للمنافِقينَ</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الوصفِ</w:t>
      </w:r>
      <w:r w:rsidRPr="0066125E">
        <w:rPr>
          <w:rFonts w:cs="Arial"/>
          <w:sz w:val="28"/>
          <w:szCs w:val="28"/>
          <w:rtl/>
        </w:rPr>
        <w:t xml:space="preserve"> </w:t>
      </w:r>
      <w:r w:rsidRPr="0066125E">
        <w:rPr>
          <w:rFonts w:cs="Arial" w:hint="cs"/>
          <w:sz w:val="28"/>
          <w:szCs w:val="28"/>
          <w:rtl/>
        </w:rPr>
        <w:t>الظاهرِ</w:t>
      </w:r>
      <w:r w:rsidRPr="0066125E">
        <w:rPr>
          <w:rFonts w:cs="Arial"/>
          <w:sz w:val="28"/>
          <w:szCs w:val="28"/>
          <w:rtl/>
        </w:rPr>
        <w:t xml:space="preserve"> </w:t>
      </w:r>
      <w:r w:rsidRPr="0066125E">
        <w:rPr>
          <w:rFonts w:cs="Arial" w:hint="cs"/>
          <w:sz w:val="28"/>
          <w:szCs w:val="28"/>
          <w:rtl/>
        </w:rPr>
        <w:t>ـ</w:t>
      </w:r>
      <w:r w:rsidRPr="0066125E">
        <w:rPr>
          <w:rFonts w:cs="Arial"/>
          <w:sz w:val="28"/>
          <w:szCs w:val="28"/>
          <w:rtl/>
        </w:rPr>
        <w:t xml:space="preserve"> </w:t>
      </w:r>
      <w:r w:rsidRPr="0066125E">
        <w:rPr>
          <w:rFonts w:cs="Arial" w:hint="cs"/>
          <w:sz w:val="28"/>
          <w:szCs w:val="28"/>
          <w:rtl/>
        </w:rPr>
        <w:t>وهو</w:t>
      </w:r>
      <w:r w:rsidRPr="0066125E">
        <w:rPr>
          <w:rFonts w:cs="Arial"/>
          <w:sz w:val="28"/>
          <w:szCs w:val="28"/>
          <w:rtl/>
        </w:rPr>
        <w:t xml:space="preserve"> </w:t>
      </w:r>
      <w:r w:rsidRPr="0066125E">
        <w:rPr>
          <w:rFonts w:cs="Arial" w:hint="cs"/>
          <w:sz w:val="28"/>
          <w:szCs w:val="28"/>
          <w:rtl/>
        </w:rPr>
        <w:t>التخلُّفُ</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الجهادِ</w:t>
      </w:r>
      <w:r w:rsidRPr="0066125E">
        <w:rPr>
          <w:rFonts w:cs="Arial"/>
          <w:sz w:val="28"/>
          <w:szCs w:val="28"/>
          <w:rtl/>
        </w:rPr>
        <w:t xml:space="preserve"> </w:t>
      </w:r>
      <w:r w:rsidRPr="0066125E">
        <w:rPr>
          <w:rFonts w:cs="Arial" w:hint="cs"/>
          <w:sz w:val="28"/>
          <w:szCs w:val="28"/>
          <w:rtl/>
        </w:rPr>
        <w:t>ـ</w:t>
      </w:r>
      <w:r w:rsidRPr="0066125E">
        <w:rPr>
          <w:rFonts w:cs="Arial"/>
          <w:sz w:val="28"/>
          <w:szCs w:val="28"/>
          <w:rtl/>
        </w:rPr>
        <w:t xml:space="preserve"> </w:t>
      </w:r>
      <w:r w:rsidRPr="0066125E">
        <w:rPr>
          <w:rFonts w:cs="Arial" w:hint="cs"/>
          <w:sz w:val="28"/>
          <w:szCs w:val="28"/>
          <w:rtl/>
        </w:rPr>
        <w:t>تقتضي</w:t>
      </w:r>
      <w:r w:rsidRPr="0066125E">
        <w:rPr>
          <w:rFonts w:cs="Arial"/>
          <w:sz w:val="28"/>
          <w:szCs w:val="28"/>
          <w:rtl/>
        </w:rPr>
        <w:t xml:space="preserve"> </w:t>
      </w:r>
      <w:r w:rsidRPr="0066125E">
        <w:rPr>
          <w:rFonts w:cs="Arial" w:hint="cs"/>
          <w:sz w:val="28"/>
          <w:szCs w:val="28"/>
          <w:rtl/>
        </w:rPr>
        <w:t>بيانَ</w:t>
      </w:r>
      <w:r w:rsidRPr="0066125E">
        <w:rPr>
          <w:rFonts w:cs="Arial"/>
          <w:sz w:val="28"/>
          <w:szCs w:val="28"/>
          <w:rtl/>
        </w:rPr>
        <w:t xml:space="preserve"> </w:t>
      </w:r>
      <w:r w:rsidRPr="0066125E">
        <w:rPr>
          <w:rFonts w:cs="Arial" w:hint="cs"/>
          <w:sz w:val="28"/>
          <w:szCs w:val="28"/>
          <w:rtl/>
        </w:rPr>
        <w:t>عُذْرِهم،</w:t>
      </w:r>
      <w:r w:rsidRPr="0066125E">
        <w:rPr>
          <w:rFonts w:cs="Arial"/>
          <w:sz w:val="28"/>
          <w:szCs w:val="28"/>
          <w:rtl/>
        </w:rPr>
        <w:t xml:space="preserve"> </w:t>
      </w:r>
      <w:r w:rsidRPr="0066125E">
        <w:rPr>
          <w:rFonts w:cs="Arial" w:hint="cs"/>
          <w:sz w:val="28"/>
          <w:szCs w:val="28"/>
          <w:rtl/>
        </w:rPr>
        <w:t>وحِفْظَ</w:t>
      </w:r>
      <w:r w:rsidRPr="0066125E">
        <w:rPr>
          <w:rFonts w:cs="Arial"/>
          <w:sz w:val="28"/>
          <w:szCs w:val="28"/>
          <w:rtl/>
        </w:rPr>
        <w:t xml:space="preserve"> </w:t>
      </w:r>
      <w:r w:rsidRPr="0066125E">
        <w:rPr>
          <w:rFonts w:cs="Arial" w:hint="cs"/>
          <w:sz w:val="28"/>
          <w:szCs w:val="28"/>
          <w:rtl/>
        </w:rPr>
        <w:t>فضلِهم،</w:t>
      </w:r>
      <w:r w:rsidRPr="0066125E">
        <w:rPr>
          <w:rFonts w:cs="Arial"/>
          <w:sz w:val="28"/>
          <w:szCs w:val="28"/>
          <w:rtl/>
        </w:rPr>
        <w:t xml:space="preserve"> </w:t>
      </w:r>
      <w:r w:rsidRPr="0066125E">
        <w:rPr>
          <w:rFonts w:cs="Arial" w:hint="cs"/>
          <w:sz w:val="28"/>
          <w:szCs w:val="28"/>
          <w:rtl/>
        </w:rPr>
        <w:t>وهذا</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مَقاصِدِ</w:t>
      </w:r>
      <w:r w:rsidRPr="0066125E">
        <w:rPr>
          <w:rFonts w:cs="Arial"/>
          <w:sz w:val="28"/>
          <w:szCs w:val="28"/>
          <w:rtl/>
        </w:rPr>
        <w:t xml:space="preserve"> </w:t>
      </w:r>
      <w:r w:rsidRPr="0066125E">
        <w:rPr>
          <w:rFonts w:cs="Arial" w:hint="cs"/>
          <w:sz w:val="28"/>
          <w:szCs w:val="28"/>
          <w:rtl/>
        </w:rPr>
        <w:t>الآيةِ؛</w:t>
      </w:r>
      <w:r w:rsidRPr="0066125E">
        <w:rPr>
          <w:rFonts w:cs="Arial"/>
          <w:sz w:val="28"/>
          <w:szCs w:val="28"/>
          <w:rtl/>
        </w:rPr>
        <w:t xml:space="preserve"> </w:t>
      </w:r>
      <w:r w:rsidRPr="0066125E">
        <w:rPr>
          <w:rFonts w:cs="Arial" w:hint="cs"/>
          <w:sz w:val="28"/>
          <w:szCs w:val="28"/>
          <w:rtl/>
        </w:rPr>
        <w:t>فقد</w:t>
      </w:r>
      <w:r w:rsidRPr="0066125E">
        <w:rPr>
          <w:rFonts w:cs="Arial"/>
          <w:sz w:val="28"/>
          <w:szCs w:val="28"/>
          <w:rtl/>
        </w:rPr>
        <w:t xml:space="preserve"> </w:t>
      </w:r>
      <w:r w:rsidRPr="0066125E">
        <w:rPr>
          <w:rFonts w:cs="Arial" w:hint="cs"/>
          <w:sz w:val="28"/>
          <w:szCs w:val="28"/>
          <w:rtl/>
        </w:rPr>
        <w:t>يَشتبِهُ</w:t>
      </w:r>
      <w:r w:rsidRPr="0066125E">
        <w:rPr>
          <w:rFonts w:cs="Arial"/>
          <w:sz w:val="28"/>
          <w:szCs w:val="28"/>
          <w:rtl/>
        </w:rPr>
        <w:t xml:space="preserve"> </w:t>
      </w:r>
      <w:r w:rsidRPr="0066125E">
        <w:rPr>
          <w:rFonts w:cs="Arial" w:hint="cs"/>
          <w:sz w:val="28"/>
          <w:szCs w:val="28"/>
          <w:rtl/>
        </w:rPr>
        <w:t>بعضُ</w:t>
      </w:r>
      <w:r w:rsidRPr="0066125E">
        <w:rPr>
          <w:rFonts w:cs="Arial"/>
          <w:sz w:val="28"/>
          <w:szCs w:val="28"/>
          <w:rtl/>
        </w:rPr>
        <w:t xml:space="preserve"> </w:t>
      </w:r>
      <w:r w:rsidRPr="0066125E">
        <w:rPr>
          <w:rFonts w:cs="Arial" w:hint="cs"/>
          <w:sz w:val="28"/>
          <w:szCs w:val="28"/>
          <w:rtl/>
        </w:rPr>
        <w:t>أهلِ</w:t>
      </w:r>
      <w:r w:rsidRPr="0066125E">
        <w:rPr>
          <w:rFonts w:cs="Arial"/>
          <w:sz w:val="28"/>
          <w:szCs w:val="28"/>
          <w:rtl/>
        </w:rPr>
        <w:t xml:space="preserve"> </w:t>
      </w:r>
      <w:r w:rsidRPr="0066125E">
        <w:rPr>
          <w:rFonts w:cs="Arial" w:hint="cs"/>
          <w:sz w:val="28"/>
          <w:szCs w:val="28"/>
          <w:rtl/>
        </w:rPr>
        <w:t>الخيرِ</w:t>
      </w:r>
      <w:r w:rsidRPr="0066125E">
        <w:rPr>
          <w:rFonts w:cs="Arial"/>
          <w:sz w:val="28"/>
          <w:szCs w:val="28"/>
          <w:rtl/>
        </w:rPr>
        <w:t xml:space="preserve"> </w:t>
      </w:r>
      <w:r w:rsidRPr="0066125E">
        <w:rPr>
          <w:rFonts w:cs="Arial" w:hint="cs"/>
          <w:sz w:val="28"/>
          <w:szCs w:val="28"/>
          <w:rtl/>
        </w:rPr>
        <w:t>ببعضِ</w:t>
      </w:r>
      <w:r w:rsidRPr="0066125E">
        <w:rPr>
          <w:rFonts w:cs="Arial"/>
          <w:sz w:val="28"/>
          <w:szCs w:val="28"/>
          <w:rtl/>
        </w:rPr>
        <w:t xml:space="preserve"> </w:t>
      </w:r>
      <w:r w:rsidRPr="0066125E">
        <w:rPr>
          <w:rFonts w:cs="Arial" w:hint="cs"/>
          <w:sz w:val="28"/>
          <w:szCs w:val="28"/>
          <w:rtl/>
        </w:rPr>
        <w:t>أهلِ</w:t>
      </w:r>
      <w:r w:rsidRPr="0066125E">
        <w:rPr>
          <w:rFonts w:cs="Arial"/>
          <w:sz w:val="28"/>
          <w:szCs w:val="28"/>
          <w:rtl/>
        </w:rPr>
        <w:t xml:space="preserve"> </w:t>
      </w:r>
      <w:r w:rsidRPr="0066125E">
        <w:rPr>
          <w:rFonts w:cs="Arial" w:hint="cs"/>
          <w:sz w:val="28"/>
          <w:szCs w:val="28"/>
          <w:rtl/>
        </w:rPr>
        <w:t>الشرِّ</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الظاهرِ</w:t>
      </w:r>
      <w:r w:rsidRPr="0066125E">
        <w:rPr>
          <w:rFonts w:cs="Arial"/>
          <w:sz w:val="28"/>
          <w:szCs w:val="28"/>
          <w:rtl/>
        </w:rPr>
        <w:t xml:space="preserve"> </w:t>
      </w:r>
      <w:r w:rsidRPr="0066125E">
        <w:rPr>
          <w:rFonts w:cs="Arial" w:hint="cs"/>
          <w:sz w:val="28"/>
          <w:szCs w:val="28"/>
          <w:rtl/>
        </w:rPr>
        <w:t>عمَلاً</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تَرْكًا،</w:t>
      </w:r>
      <w:r w:rsidRPr="0066125E">
        <w:rPr>
          <w:rFonts w:cs="Arial"/>
          <w:sz w:val="28"/>
          <w:szCs w:val="28"/>
          <w:rtl/>
        </w:rPr>
        <w:t xml:space="preserve"> </w:t>
      </w:r>
      <w:r w:rsidRPr="0066125E">
        <w:rPr>
          <w:rFonts w:cs="Arial" w:hint="cs"/>
          <w:sz w:val="28"/>
          <w:szCs w:val="28"/>
          <w:rtl/>
        </w:rPr>
        <w:t>والأَوْلى</w:t>
      </w:r>
      <w:r w:rsidRPr="0066125E">
        <w:rPr>
          <w:rFonts w:cs="Arial"/>
          <w:sz w:val="28"/>
          <w:szCs w:val="28"/>
          <w:rtl/>
        </w:rPr>
        <w:t xml:space="preserve"> </w:t>
      </w:r>
      <w:r w:rsidRPr="0066125E">
        <w:rPr>
          <w:rFonts w:cs="Arial" w:hint="cs"/>
          <w:sz w:val="28"/>
          <w:szCs w:val="28"/>
          <w:rtl/>
        </w:rPr>
        <w:t>بيانُ</w:t>
      </w:r>
      <w:r w:rsidRPr="0066125E">
        <w:rPr>
          <w:rFonts w:cs="Arial"/>
          <w:sz w:val="28"/>
          <w:szCs w:val="28"/>
          <w:rtl/>
        </w:rPr>
        <w:t xml:space="preserve"> </w:t>
      </w:r>
      <w:r w:rsidRPr="0066125E">
        <w:rPr>
          <w:rFonts w:cs="Arial" w:hint="cs"/>
          <w:sz w:val="28"/>
          <w:szCs w:val="28"/>
          <w:rtl/>
        </w:rPr>
        <w:t>عُذْرِ</w:t>
      </w:r>
      <w:r w:rsidRPr="0066125E">
        <w:rPr>
          <w:rFonts w:cs="Arial"/>
          <w:sz w:val="28"/>
          <w:szCs w:val="28"/>
          <w:rtl/>
        </w:rPr>
        <w:t xml:space="preserve"> </w:t>
      </w:r>
      <w:r w:rsidRPr="0066125E">
        <w:rPr>
          <w:rFonts w:cs="Arial" w:hint="cs"/>
          <w:sz w:val="28"/>
          <w:szCs w:val="28"/>
          <w:rtl/>
        </w:rPr>
        <w:t>أهلِ</w:t>
      </w:r>
      <w:r w:rsidRPr="0066125E">
        <w:rPr>
          <w:rFonts w:cs="Arial"/>
          <w:sz w:val="28"/>
          <w:szCs w:val="28"/>
          <w:rtl/>
        </w:rPr>
        <w:t xml:space="preserve"> </w:t>
      </w:r>
      <w:r w:rsidRPr="0066125E">
        <w:rPr>
          <w:rFonts w:cs="Arial" w:hint="cs"/>
          <w:sz w:val="28"/>
          <w:szCs w:val="28"/>
          <w:rtl/>
        </w:rPr>
        <w:t>الخيرِ؛</w:t>
      </w:r>
      <w:r w:rsidRPr="0066125E">
        <w:rPr>
          <w:rFonts w:cs="Arial"/>
          <w:sz w:val="28"/>
          <w:szCs w:val="28"/>
          <w:rtl/>
        </w:rPr>
        <w:t xml:space="preserve"> </w:t>
      </w:r>
      <w:r w:rsidRPr="0066125E">
        <w:rPr>
          <w:rFonts w:cs="Arial" w:hint="cs"/>
          <w:sz w:val="28"/>
          <w:szCs w:val="28"/>
          <w:rtl/>
        </w:rPr>
        <w:t>حتى</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يتَواسى</w:t>
      </w:r>
      <w:r w:rsidRPr="0066125E">
        <w:rPr>
          <w:rFonts w:cs="Arial"/>
          <w:sz w:val="28"/>
          <w:szCs w:val="28"/>
          <w:rtl/>
        </w:rPr>
        <w:t xml:space="preserve"> </w:t>
      </w:r>
      <w:r w:rsidRPr="0066125E">
        <w:rPr>
          <w:rFonts w:cs="Arial" w:hint="cs"/>
          <w:sz w:val="28"/>
          <w:szCs w:val="28"/>
          <w:rtl/>
        </w:rPr>
        <w:t>أهلُ</w:t>
      </w:r>
      <w:r w:rsidRPr="0066125E">
        <w:rPr>
          <w:rFonts w:cs="Arial"/>
          <w:sz w:val="28"/>
          <w:szCs w:val="28"/>
          <w:rtl/>
        </w:rPr>
        <w:t xml:space="preserve"> </w:t>
      </w:r>
      <w:r w:rsidRPr="0066125E">
        <w:rPr>
          <w:rFonts w:cs="Arial" w:hint="cs"/>
          <w:sz w:val="28"/>
          <w:szCs w:val="28"/>
          <w:rtl/>
        </w:rPr>
        <w:t>النِّفاقِ</w:t>
      </w:r>
      <w:r w:rsidRPr="0066125E">
        <w:rPr>
          <w:rFonts w:cs="Arial"/>
          <w:sz w:val="28"/>
          <w:szCs w:val="28"/>
          <w:rtl/>
        </w:rPr>
        <w:t xml:space="preserve"> </w:t>
      </w:r>
      <w:r w:rsidRPr="0066125E">
        <w:rPr>
          <w:rFonts w:cs="Arial" w:hint="cs"/>
          <w:sz w:val="28"/>
          <w:szCs w:val="28"/>
          <w:rtl/>
        </w:rPr>
        <w:t>بهم،</w:t>
      </w:r>
      <w:r w:rsidRPr="0066125E">
        <w:rPr>
          <w:rFonts w:cs="Arial"/>
          <w:sz w:val="28"/>
          <w:szCs w:val="28"/>
          <w:rtl/>
        </w:rPr>
        <w:t xml:space="preserve"> </w:t>
      </w:r>
      <w:r w:rsidRPr="0066125E">
        <w:rPr>
          <w:rFonts w:cs="Arial" w:hint="cs"/>
          <w:sz w:val="28"/>
          <w:szCs w:val="28"/>
          <w:rtl/>
        </w:rPr>
        <w:t>فيَختلِطَ</w:t>
      </w:r>
      <w:r w:rsidRPr="0066125E">
        <w:rPr>
          <w:rFonts w:cs="Arial"/>
          <w:sz w:val="28"/>
          <w:szCs w:val="28"/>
          <w:rtl/>
        </w:rPr>
        <w:t xml:space="preserve"> </w:t>
      </w:r>
      <w:r w:rsidRPr="0066125E">
        <w:rPr>
          <w:rFonts w:cs="Arial" w:hint="cs"/>
          <w:sz w:val="28"/>
          <w:szCs w:val="28"/>
          <w:rtl/>
        </w:rPr>
        <w:t>عندَ</w:t>
      </w:r>
      <w:r w:rsidRPr="0066125E">
        <w:rPr>
          <w:rFonts w:cs="Arial"/>
          <w:sz w:val="28"/>
          <w:szCs w:val="28"/>
          <w:rtl/>
        </w:rPr>
        <w:t xml:space="preserve"> </w:t>
      </w:r>
      <w:r w:rsidRPr="0066125E">
        <w:rPr>
          <w:rFonts w:cs="Arial" w:hint="cs"/>
          <w:sz w:val="28"/>
          <w:szCs w:val="28"/>
          <w:rtl/>
        </w:rPr>
        <w:t>الناسِ</w:t>
      </w:r>
      <w:r w:rsidRPr="0066125E">
        <w:rPr>
          <w:rFonts w:cs="Arial"/>
          <w:sz w:val="28"/>
          <w:szCs w:val="28"/>
          <w:rtl/>
        </w:rPr>
        <w:t xml:space="preserve"> </w:t>
      </w:r>
      <w:r w:rsidRPr="0066125E">
        <w:rPr>
          <w:rFonts w:cs="Arial" w:hint="cs"/>
          <w:sz w:val="28"/>
          <w:szCs w:val="28"/>
          <w:rtl/>
        </w:rPr>
        <w:t>أَمْرُهم،</w:t>
      </w:r>
      <w:r w:rsidRPr="0066125E">
        <w:rPr>
          <w:rFonts w:cs="Arial"/>
          <w:sz w:val="28"/>
          <w:szCs w:val="28"/>
          <w:rtl/>
        </w:rPr>
        <w:t xml:space="preserve"> </w:t>
      </w:r>
      <w:r w:rsidRPr="0066125E">
        <w:rPr>
          <w:rFonts w:cs="Arial" w:hint="cs"/>
          <w:sz w:val="28"/>
          <w:szCs w:val="28"/>
          <w:rtl/>
        </w:rPr>
        <w:t>فلا</w:t>
      </w:r>
      <w:r w:rsidRPr="0066125E">
        <w:rPr>
          <w:rFonts w:cs="Arial"/>
          <w:sz w:val="28"/>
          <w:szCs w:val="28"/>
          <w:rtl/>
        </w:rPr>
        <w:t xml:space="preserve"> </w:t>
      </w:r>
      <w:r w:rsidRPr="0066125E">
        <w:rPr>
          <w:rFonts w:cs="Arial" w:hint="cs"/>
          <w:sz w:val="28"/>
          <w:szCs w:val="28"/>
          <w:rtl/>
        </w:rPr>
        <w:t>يميِّزوا</w:t>
      </w:r>
      <w:r w:rsidRPr="0066125E">
        <w:rPr>
          <w:rFonts w:cs="Arial"/>
          <w:sz w:val="28"/>
          <w:szCs w:val="28"/>
          <w:rtl/>
        </w:rPr>
        <w:t xml:space="preserve"> </w:t>
      </w:r>
      <w:r w:rsidRPr="0066125E">
        <w:rPr>
          <w:rFonts w:cs="Arial" w:hint="cs"/>
          <w:sz w:val="28"/>
          <w:szCs w:val="28"/>
          <w:rtl/>
        </w:rPr>
        <w:t>أهلَ</w:t>
      </w:r>
      <w:r w:rsidRPr="0066125E">
        <w:rPr>
          <w:rFonts w:cs="Arial"/>
          <w:sz w:val="28"/>
          <w:szCs w:val="28"/>
          <w:rtl/>
        </w:rPr>
        <w:t xml:space="preserve"> </w:t>
      </w:r>
      <w:r w:rsidRPr="0066125E">
        <w:rPr>
          <w:rFonts w:cs="Arial" w:hint="cs"/>
          <w:sz w:val="28"/>
          <w:szCs w:val="28"/>
          <w:rtl/>
        </w:rPr>
        <w:t>الصِّدْقِ</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أهلِ</w:t>
      </w:r>
      <w:r w:rsidRPr="0066125E">
        <w:rPr>
          <w:rFonts w:cs="Arial"/>
          <w:sz w:val="28"/>
          <w:szCs w:val="28"/>
          <w:rtl/>
        </w:rPr>
        <w:t xml:space="preserve"> </w:t>
      </w:r>
      <w:r w:rsidRPr="0066125E">
        <w:rPr>
          <w:rFonts w:cs="Arial" w:hint="cs"/>
          <w:sz w:val="28"/>
          <w:szCs w:val="28"/>
          <w:rtl/>
        </w:rPr>
        <w:t>النِّفاقِ</w:t>
      </w:r>
      <w:r w:rsidRPr="0066125E">
        <w:rPr>
          <w:rFonts w:cs="Arial"/>
          <w:sz w:val="28"/>
          <w:szCs w:val="28"/>
          <w:rtl/>
        </w:rPr>
        <w:t xml:space="preserve"> </w:t>
      </w:r>
      <w:r w:rsidRPr="0066125E">
        <w:rPr>
          <w:rFonts w:cs="Arial" w:hint="cs"/>
          <w:sz w:val="28"/>
          <w:szCs w:val="28"/>
          <w:rtl/>
        </w:rPr>
        <w:t>والكَذِبِ</w:t>
      </w:r>
      <w:r w:rsidRPr="0066125E">
        <w:rPr>
          <w:rFonts w:cs="Arial"/>
          <w:sz w:val="28"/>
          <w:szCs w:val="28"/>
          <w:rtl/>
        </w:rPr>
        <w:t>.</w:t>
      </w:r>
    </w:p>
    <w:p w:rsidR="0037592F" w:rsidRDefault="0037592F" w:rsidP="0037592F">
      <w:pPr>
        <w:bidi/>
        <w:jc w:val="both"/>
        <w:rPr>
          <w:rFonts w:cs="Arial"/>
          <w:sz w:val="28"/>
          <w:szCs w:val="28"/>
          <w:rtl/>
        </w:rPr>
      </w:pPr>
      <w:r w:rsidRPr="0066125E">
        <w:rPr>
          <w:rFonts w:cs="Arial" w:hint="cs"/>
          <w:sz w:val="28"/>
          <w:szCs w:val="28"/>
          <w:rtl/>
        </w:rPr>
        <w:t>وقولُه</w:t>
      </w:r>
      <w:r w:rsidRPr="0066125E">
        <w:rPr>
          <w:rFonts w:cs="Arial"/>
          <w:sz w:val="28"/>
          <w:szCs w:val="28"/>
          <w:rtl/>
        </w:rPr>
        <w:t xml:space="preserve"> </w:t>
      </w:r>
      <w:r w:rsidRPr="0066125E">
        <w:rPr>
          <w:rFonts w:cs="Arial" w:hint="cs"/>
          <w:sz w:val="28"/>
          <w:szCs w:val="28"/>
          <w:rtl/>
        </w:rPr>
        <w:t>تعالى</w:t>
      </w:r>
      <w:r w:rsidRPr="0066125E">
        <w:rPr>
          <w:rFonts w:cs="Arial"/>
          <w:sz w:val="28"/>
          <w:szCs w:val="28"/>
          <w:rtl/>
        </w:rPr>
        <w:t>: {</w:t>
      </w:r>
      <w:r w:rsidRPr="0066125E">
        <w:rPr>
          <w:rFonts w:cs="Arial" w:hint="cs"/>
          <w:sz w:val="28"/>
          <w:szCs w:val="28"/>
          <w:rtl/>
        </w:rPr>
        <w:t>لَيْسَ</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الضُّعَفَاءِ</w:t>
      </w:r>
      <w:r w:rsidRPr="0066125E">
        <w:rPr>
          <w:rFonts w:cs="Arial"/>
          <w:sz w:val="28"/>
          <w:szCs w:val="28"/>
          <w:rtl/>
        </w:rPr>
        <w:t xml:space="preserve">} </w:t>
      </w:r>
      <w:r w:rsidRPr="0066125E">
        <w:rPr>
          <w:rFonts w:cs="Arial" w:hint="cs"/>
          <w:sz w:val="28"/>
          <w:szCs w:val="28"/>
          <w:rtl/>
        </w:rPr>
        <w:t>رفَعَ</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الحرَجَ</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الضعفاءِ،</w:t>
      </w:r>
      <w:r w:rsidRPr="0066125E">
        <w:rPr>
          <w:rFonts w:cs="Arial"/>
          <w:sz w:val="28"/>
          <w:szCs w:val="28"/>
          <w:rtl/>
        </w:rPr>
        <w:t xml:space="preserve"> </w:t>
      </w:r>
      <w:r w:rsidRPr="0066125E">
        <w:rPr>
          <w:rFonts w:cs="Arial" w:hint="cs"/>
          <w:sz w:val="28"/>
          <w:szCs w:val="28"/>
          <w:rtl/>
        </w:rPr>
        <w:t>وهم</w:t>
      </w:r>
      <w:r w:rsidRPr="0066125E">
        <w:rPr>
          <w:rFonts w:cs="Arial"/>
          <w:sz w:val="28"/>
          <w:szCs w:val="28"/>
          <w:rtl/>
        </w:rPr>
        <w:t xml:space="preserve"> </w:t>
      </w:r>
      <w:r w:rsidRPr="0066125E">
        <w:rPr>
          <w:rFonts w:cs="Arial" w:hint="cs"/>
          <w:sz w:val="28"/>
          <w:szCs w:val="28"/>
          <w:rtl/>
        </w:rPr>
        <w:t>الذين</w:t>
      </w:r>
      <w:r w:rsidRPr="0066125E">
        <w:rPr>
          <w:rFonts w:cs="Arial"/>
          <w:sz w:val="28"/>
          <w:szCs w:val="28"/>
          <w:rtl/>
        </w:rPr>
        <w:t xml:space="preserve"> </w:t>
      </w:r>
      <w:r w:rsidRPr="0066125E">
        <w:rPr>
          <w:rFonts w:cs="Arial" w:hint="cs"/>
          <w:sz w:val="28"/>
          <w:szCs w:val="28"/>
          <w:rtl/>
        </w:rPr>
        <w:t>يَرغَبونَ</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الوصولِ</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الشيءِ،</w:t>
      </w:r>
      <w:r w:rsidRPr="0066125E">
        <w:rPr>
          <w:rFonts w:cs="Arial"/>
          <w:sz w:val="28"/>
          <w:szCs w:val="28"/>
          <w:rtl/>
        </w:rPr>
        <w:t xml:space="preserve"> </w:t>
      </w:r>
      <w:r w:rsidRPr="0066125E">
        <w:rPr>
          <w:rFonts w:cs="Arial" w:hint="cs"/>
          <w:sz w:val="28"/>
          <w:szCs w:val="28"/>
          <w:rtl/>
        </w:rPr>
        <w:t>ويَعجِزونَ</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وقيل</w:t>
      </w:r>
      <w:r w:rsidRPr="0066125E">
        <w:rPr>
          <w:rFonts w:cs="Arial"/>
          <w:sz w:val="28"/>
          <w:szCs w:val="28"/>
          <w:rtl/>
        </w:rPr>
        <w:t xml:space="preserve">: </w:t>
      </w:r>
      <w:r w:rsidRPr="0066125E">
        <w:rPr>
          <w:rFonts w:cs="Arial" w:hint="cs"/>
          <w:sz w:val="28"/>
          <w:szCs w:val="28"/>
          <w:rtl/>
        </w:rPr>
        <w:t>إنَّ</w:t>
      </w:r>
      <w:r w:rsidRPr="0066125E">
        <w:rPr>
          <w:rFonts w:cs="Arial"/>
          <w:sz w:val="28"/>
          <w:szCs w:val="28"/>
          <w:rtl/>
        </w:rPr>
        <w:t xml:space="preserve"> </w:t>
      </w:r>
      <w:r w:rsidRPr="0066125E">
        <w:rPr>
          <w:rFonts w:cs="Arial" w:hint="cs"/>
          <w:sz w:val="28"/>
          <w:szCs w:val="28"/>
          <w:rtl/>
        </w:rPr>
        <w:t>هذه</w:t>
      </w:r>
      <w:r w:rsidRPr="0066125E">
        <w:rPr>
          <w:rFonts w:cs="Arial"/>
          <w:sz w:val="28"/>
          <w:szCs w:val="28"/>
          <w:rtl/>
        </w:rPr>
        <w:t xml:space="preserve"> </w:t>
      </w:r>
      <w:r w:rsidRPr="0066125E">
        <w:rPr>
          <w:rFonts w:cs="Arial" w:hint="cs"/>
          <w:sz w:val="28"/>
          <w:szCs w:val="28"/>
          <w:rtl/>
        </w:rPr>
        <w:t>الآيةَ</w:t>
      </w:r>
      <w:r w:rsidRPr="0066125E">
        <w:rPr>
          <w:rFonts w:cs="Arial"/>
          <w:sz w:val="28"/>
          <w:szCs w:val="28"/>
          <w:rtl/>
        </w:rPr>
        <w:t xml:space="preserve"> </w:t>
      </w:r>
      <w:r w:rsidRPr="0066125E">
        <w:rPr>
          <w:rFonts w:cs="Arial" w:hint="cs"/>
          <w:sz w:val="28"/>
          <w:szCs w:val="28"/>
          <w:rtl/>
        </w:rPr>
        <w:t>ناسخةٌ</w:t>
      </w:r>
      <w:r w:rsidRPr="0066125E">
        <w:rPr>
          <w:rFonts w:cs="Arial"/>
          <w:sz w:val="28"/>
          <w:szCs w:val="28"/>
          <w:rtl/>
        </w:rPr>
        <w:t xml:space="preserve"> </w:t>
      </w:r>
      <w:r w:rsidRPr="0066125E">
        <w:rPr>
          <w:rFonts w:cs="Arial" w:hint="cs"/>
          <w:sz w:val="28"/>
          <w:szCs w:val="28"/>
          <w:rtl/>
        </w:rPr>
        <w:t>لقولِهِ</w:t>
      </w:r>
      <w:r w:rsidRPr="0066125E">
        <w:rPr>
          <w:rFonts w:cs="Arial"/>
          <w:sz w:val="28"/>
          <w:szCs w:val="28"/>
          <w:rtl/>
        </w:rPr>
        <w:t xml:space="preserve"> </w:t>
      </w:r>
      <w:r w:rsidRPr="0066125E">
        <w:rPr>
          <w:rFonts w:cs="Arial" w:hint="cs"/>
          <w:sz w:val="28"/>
          <w:szCs w:val="28"/>
          <w:rtl/>
        </w:rPr>
        <w:t>تعالى</w:t>
      </w:r>
      <w:r w:rsidRPr="0066125E">
        <w:rPr>
          <w:rFonts w:cs="Arial"/>
          <w:sz w:val="28"/>
          <w:szCs w:val="28"/>
          <w:rtl/>
        </w:rPr>
        <w:t>: {</w:t>
      </w:r>
      <w:r w:rsidRPr="0066125E">
        <w:rPr>
          <w:rFonts w:cs="Arial" w:hint="cs"/>
          <w:sz w:val="28"/>
          <w:szCs w:val="28"/>
          <w:rtl/>
        </w:rPr>
        <w:t>انْفِرُوا</w:t>
      </w:r>
      <w:r w:rsidRPr="0066125E">
        <w:rPr>
          <w:rFonts w:cs="Arial"/>
          <w:sz w:val="28"/>
          <w:szCs w:val="28"/>
          <w:rtl/>
        </w:rPr>
        <w:t xml:space="preserve"> </w:t>
      </w:r>
      <w:r w:rsidRPr="0066125E">
        <w:rPr>
          <w:rFonts w:cs="Arial" w:hint="cs"/>
          <w:sz w:val="28"/>
          <w:szCs w:val="28"/>
          <w:rtl/>
        </w:rPr>
        <w:t>خِفَافًا</w:t>
      </w:r>
      <w:r w:rsidRPr="0066125E">
        <w:rPr>
          <w:rFonts w:cs="Arial"/>
          <w:sz w:val="28"/>
          <w:szCs w:val="28"/>
          <w:rtl/>
        </w:rPr>
        <w:t xml:space="preserve"> </w:t>
      </w:r>
      <w:r w:rsidRPr="0066125E">
        <w:rPr>
          <w:rFonts w:cs="Arial" w:hint="cs"/>
          <w:sz w:val="28"/>
          <w:szCs w:val="28"/>
          <w:rtl/>
        </w:rPr>
        <w:t>وَثِقَالاً</w:t>
      </w:r>
      <w:r w:rsidRPr="0066125E">
        <w:rPr>
          <w:rFonts w:cs="Arial"/>
          <w:sz w:val="28"/>
          <w:szCs w:val="28"/>
          <w:rtl/>
        </w:rPr>
        <w:t>} [</w:t>
      </w:r>
      <w:r w:rsidRPr="0066125E">
        <w:rPr>
          <w:rFonts w:cs="Arial" w:hint="cs"/>
          <w:sz w:val="28"/>
          <w:szCs w:val="28"/>
          <w:rtl/>
        </w:rPr>
        <w:t>التوبة</w:t>
      </w:r>
      <w:r w:rsidRPr="0066125E">
        <w:rPr>
          <w:rFonts w:cs="Arial"/>
          <w:sz w:val="28"/>
          <w:szCs w:val="28"/>
          <w:rtl/>
        </w:rPr>
        <w:t xml:space="preserve">: 41 ]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كما</w:t>
      </w:r>
      <w:r w:rsidRPr="0066125E">
        <w:rPr>
          <w:rFonts w:cs="Arial"/>
          <w:sz w:val="28"/>
          <w:szCs w:val="28"/>
          <w:rtl/>
        </w:rPr>
        <w:t xml:space="preserve"> </w:t>
      </w:r>
      <w:r w:rsidRPr="0066125E">
        <w:rPr>
          <w:rFonts w:cs="Arial" w:hint="cs"/>
          <w:sz w:val="28"/>
          <w:szCs w:val="28"/>
          <w:rtl/>
        </w:rPr>
        <w:t>قاله</w:t>
      </w:r>
      <w:r w:rsidRPr="0066125E">
        <w:rPr>
          <w:rFonts w:cs="Arial"/>
          <w:sz w:val="28"/>
          <w:szCs w:val="28"/>
          <w:rtl/>
        </w:rPr>
        <w:t xml:space="preserve"> </w:t>
      </w:r>
      <w:r w:rsidRPr="0066125E">
        <w:rPr>
          <w:rFonts w:cs="Arial" w:hint="cs"/>
          <w:sz w:val="28"/>
          <w:szCs w:val="28"/>
          <w:rtl/>
        </w:rPr>
        <w:t>السُّدِّيُّ</w:t>
      </w:r>
      <w:r w:rsidRPr="0066125E">
        <w:rPr>
          <w:rFonts w:cs="Arial"/>
          <w:sz w:val="28"/>
          <w:szCs w:val="28"/>
          <w:rtl/>
        </w:rPr>
        <w:t xml:space="preserve"> </w:t>
      </w:r>
      <w:r w:rsidRPr="0066125E">
        <w:rPr>
          <w:rFonts w:cs="Arial" w:hint="cs"/>
          <w:sz w:val="28"/>
          <w:szCs w:val="28"/>
          <w:rtl/>
        </w:rPr>
        <w:t>وغيرُه</w:t>
      </w:r>
      <w:r>
        <w:rPr>
          <w:rFonts w:cs="Arial" w:hint="cs"/>
          <w:sz w:val="28"/>
          <w:szCs w:val="28"/>
          <w:rtl/>
        </w:rPr>
        <w:t>(1).</w:t>
      </w:r>
    </w:p>
    <w:p w:rsidR="0037592F" w:rsidRPr="0066125E" w:rsidRDefault="0037592F" w:rsidP="0037592F">
      <w:pPr>
        <w:bidi/>
        <w:jc w:val="both"/>
        <w:rPr>
          <w:sz w:val="28"/>
          <w:szCs w:val="28"/>
        </w:rPr>
      </w:pPr>
      <w:r w:rsidRPr="0066125E">
        <w:rPr>
          <w:rFonts w:cs="Arial" w:hint="cs"/>
          <w:sz w:val="28"/>
          <w:szCs w:val="28"/>
          <w:rtl/>
        </w:rPr>
        <w:t>والضَّعْفُ</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القدرةِ</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الجهادِ</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نوعَيْنِ</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الـنـوعُ</w:t>
      </w:r>
      <w:r w:rsidRPr="0066125E">
        <w:rPr>
          <w:rFonts w:cs="Arial"/>
          <w:sz w:val="28"/>
          <w:szCs w:val="28"/>
          <w:rtl/>
        </w:rPr>
        <w:t xml:space="preserve"> </w:t>
      </w:r>
      <w:r w:rsidRPr="0066125E">
        <w:rPr>
          <w:rFonts w:cs="Arial" w:hint="cs"/>
          <w:sz w:val="28"/>
          <w:szCs w:val="28"/>
          <w:rtl/>
        </w:rPr>
        <w:t>الأولُ</w:t>
      </w:r>
      <w:r w:rsidRPr="0066125E">
        <w:rPr>
          <w:rFonts w:cs="Arial"/>
          <w:sz w:val="28"/>
          <w:szCs w:val="28"/>
          <w:rtl/>
        </w:rPr>
        <w:t xml:space="preserve"> : </w:t>
      </w:r>
      <w:r w:rsidRPr="0066125E">
        <w:rPr>
          <w:rFonts w:cs="Arial" w:hint="cs"/>
          <w:sz w:val="28"/>
          <w:szCs w:val="28"/>
          <w:rtl/>
        </w:rPr>
        <w:t>ضَعْفُ</w:t>
      </w:r>
      <w:r w:rsidRPr="0066125E">
        <w:rPr>
          <w:rFonts w:cs="Arial"/>
          <w:sz w:val="28"/>
          <w:szCs w:val="28"/>
          <w:rtl/>
        </w:rPr>
        <w:t xml:space="preserve"> </w:t>
      </w:r>
      <w:r w:rsidRPr="0066125E">
        <w:rPr>
          <w:rFonts w:cs="Arial" w:hint="cs"/>
          <w:sz w:val="28"/>
          <w:szCs w:val="28"/>
          <w:rtl/>
        </w:rPr>
        <w:t>البدَنِ،</w:t>
      </w:r>
      <w:r w:rsidRPr="0066125E">
        <w:rPr>
          <w:rFonts w:cs="Arial"/>
          <w:sz w:val="28"/>
          <w:szCs w:val="28"/>
          <w:rtl/>
        </w:rPr>
        <w:t xml:space="preserve"> </w:t>
      </w:r>
      <w:r w:rsidRPr="0066125E">
        <w:rPr>
          <w:rFonts w:cs="Arial" w:hint="cs"/>
          <w:sz w:val="28"/>
          <w:szCs w:val="28"/>
          <w:rtl/>
        </w:rPr>
        <w:t>وهو</w:t>
      </w:r>
      <w:r w:rsidRPr="0066125E">
        <w:rPr>
          <w:rFonts w:cs="Arial"/>
          <w:sz w:val="28"/>
          <w:szCs w:val="28"/>
          <w:rtl/>
        </w:rPr>
        <w:t xml:space="preserve"> </w:t>
      </w:r>
      <w:r w:rsidRPr="0066125E">
        <w:rPr>
          <w:rFonts w:cs="Arial" w:hint="cs"/>
          <w:sz w:val="28"/>
          <w:szCs w:val="28"/>
          <w:rtl/>
        </w:rPr>
        <w:t>اللازِمُ</w:t>
      </w:r>
      <w:r w:rsidRPr="0066125E">
        <w:rPr>
          <w:rFonts w:cs="Arial"/>
          <w:sz w:val="28"/>
          <w:szCs w:val="28"/>
          <w:rtl/>
        </w:rPr>
        <w:t xml:space="preserve"> </w:t>
      </w:r>
      <w:r w:rsidRPr="0066125E">
        <w:rPr>
          <w:rFonts w:cs="Arial" w:hint="cs"/>
          <w:sz w:val="28"/>
          <w:szCs w:val="28"/>
          <w:rtl/>
        </w:rPr>
        <w:t>فيه،</w:t>
      </w:r>
      <w:r w:rsidRPr="0066125E">
        <w:rPr>
          <w:rFonts w:cs="Arial"/>
          <w:sz w:val="28"/>
          <w:szCs w:val="28"/>
          <w:rtl/>
        </w:rPr>
        <w:t xml:space="preserve"> </w:t>
      </w:r>
      <w:r w:rsidRPr="0066125E">
        <w:rPr>
          <w:rFonts w:cs="Arial" w:hint="cs"/>
          <w:sz w:val="28"/>
          <w:szCs w:val="28"/>
          <w:rtl/>
        </w:rPr>
        <w:t>وهو</w:t>
      </w:r>
      <w:r w:rsidRPr="0066125E">
        <w:rPr>
          <w:rFonts w:cs="Arial"/>
          <w:sz w:val="28"/>
          <w:szCs w:val="28"/>
          <w:rtl/>
        </w:rPr>
        <w:t xml:space="preserve"> </w:t>
      </w:r>
      <w:r w:rsidRPr="0066125E">
        <w:rPr>
          <w:rFonts w:cs="Arial" w:hint="cs"/>
          <w:sz w:val="28"/>
          <w:szCs w:val="28"/>
          <w:rtl/>
        </w:rPr>
        <w:t>ضَعْفُ</w:t>
      </w:r>
      <w:r w:rsidRPr="0066125E">
        <w:rPr>
          <w:rFonts w:cs="Arial"/>
          <w:sz w:val="28"/>
          <w:szCs w:val="28"/>
          <w:rtl/>
        </w:rPr>
        <w:t xml:space="preserve"> </w:t>
      </w:r>
      <w:r w:rsidRPr="0066125E">
        <w:rPr>
          <w:rFonts w:cs="Arial" w:hint="cs"/>
          <w:sz w:val="28"/>
          <w:szCs w:val="28"/>
          <w:rtl/>
        </w:rPr>
        <w:t>البدنِ</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هُزَالٍ</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مَرَضٍ</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عَرَجٍ</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عَمًى</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صَمَمٍ،</w:t>
      </w:r>
      <w:r w:rsidRPr="0066125E">
        <w:rPr>
          <w:rFonts w:cs="Arial"/>
          <w:sz w:val="28"/>
          <w:szCs w:val="28"/>
          <w:rtl/>
        </w:rPr>
        <w:t xml:space="preserve"> </w:t>
      </w:r>
      <w:r w:rsidRPr="0066125E">
        <w:rPr>
          <w:rFonts w:cs="Arial" w:hint="cs"/>
          <w:sz w:val="28"/>
          <w:szCs w:val="28"/>
          <w:rtl/>
        </w:rPr>
        <w:t>وغيرِ</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عِلَلِ</w:t>
      </w:r>
      <w:r w:rsidRPr="0066125E">
        <w:rPr>
          <w:rFonts w:cs="Arial"/>
          <w:sz w:val="28"/>
          <w:szCs w:val="28"/>
          <w:rtl/>
        </w:rPr>
        <w:t xml:space="preserve"> </w:t>
      </w:r>
      <w:r w:rsidRPr="0066125E">
        <w:rPr>
          <w:rFonts w:cs="Arial" w:hint="cs"/>
          <w:sz w:val="28"/>
          <w:szCs w:val="28"/>
          <w:rtl/>
        </w:rPr>
        <w:t>الأبدانِ</w:t>
      </w:r>
      <w:r w:rsidRPr="0066125E">
        <w:rPr>
          <w:rFonts w:cs="Arial"/>
          <w:sz w:val="28"/>
          <w:szCs w:val="28"/>
          <w:rtl/>
        </w:rPr>
        <w:t xml:space="preserve"> </w:t>
      </w:r>
      <w:r w:rsidRPr="0066125E">
        <w:rPr>
          <w:rFonts w:cs="Arial" w:hint="cs"/>
          <w:sz w:val="28"/>
          <w:szCs w:val="28"/>
          <w:rtl/>
        </w:rPr>
        <w:t>التي</w:t>
      </w:r>
      <w:r w:rsidRPr="0066125E">
        <w:rPr>
          <w:rFonts w:cs="Arial"/>
          <w:sz w:val="28"/>
          <w:szCs w:val="28"/>
          <w:rtl/>
        </w:rPr>
        <w:t xml:space="preserve"> </w:t>
      </w:r>
      <w:r w:rsidRPr="0066125E">
        <w:rPr>
          <w:rFonts w:cs="Arial" w:hint="cs"/>
          <w:sz w:val="28"/>
          <w:szCs w:val="28"/>
          <w:rtl/>
        </w:rPr>
        <w:t>تُضعِفُ</w:t>
      </w:r>
      <w:r w:rsidRPr="0066125E">
        <w:rPr>
          <w:rFonts w:cs="Arial"/>
          <w:sz w:val="28"/>
          <w:szCs w:val="28"/>
          <w:rtl/>
        </w:rPr>
        <w:t xml:space="preserve"> </w:t>
      </w:r>
      <w:r w:rsidRPr="0066125E">
        <w:rPr>
          <w:rFonts w:cs="Arial" w:hint="cs"/>
          <w:sz w:val="28"/>
          <w:szCs w:val="28"/>
          <w:rtl/>
        </w:rPr>
        <w:t>الإنسانَ</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لِقاءِ</w:t>
      </w:r>
      <w:r w:rsidRPr="0066125E">
        <w:rPr>
          <w:rFonts w:cs="Arial"/>
          <w:sz w:val="28"/>
          <w:szCs w:val="28"/>
          <w:rtl/>
        </w:rPr>
        <w:t xml:space="preserve"> </w:t>
      </w:r>
      <w:r w:rsidRPr="0066125E">
        <w:rPr>
          <w:rFonts w:cs="Arial" w:hint="cs"/>
          <w:sz w:val="28"/>
          <w:szCs w:val="28"/>
          <w:rtl/>
        </w:rPr>
        <w:t>العدوِّ</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النوعُ</w:t>
      </w:r>
      <w:r w:rsidRPr="0066125E">
        <w:rPr>
          <w:rFonts w:cs="Arial"/>
          <w:sz w:val="28"/>
          <w:szCs w:val="28"/>
          <w:rtl/>
        </w:rPr>
        <w:t xml:space="preserve"> </w:t>
      </w:r>
      <w:r w:rsidRPr="0066125E">
        <w:rPr>
          <w:rFonts w:cs="Arial" w:hint="cs"/>
          <w:sz w:val="28"/>
          <w:szCs w:val="28"/>
          <w:rtl/>
        </w:rPr>
        <w:t>الثاني</w:t>
      </w:r>
      <w:r w:rsidRPr="0066125E">
        <w:rPr>
          <w:rFonts w:cs="Arial"/>
          <w:sz w:val="28"/>
          <w:szCs w:val="28"/>
          <w:rtl/>
        </w:rPr>
        <w:t xml:space="preserve"> : </w:t>
      </w:r>
      <w:r w:rsidRPr="0066125E">
        <w:rPr>
          <w:rFonts w:cs="Arial" w:hint="cs"/>
          <w:sz w:val="28"/>
          <w:szCs w:val="28"/>
          <w:rtl/>
        </w:rPr>
        <w:t>ضَعْفُ</w:t>
      </w:r>
      <w:r w:rsidRPr="0066125E">
        <w:rPr>
          <w:rFonts w:cs="Arial"/>
          <w:sz w:val="28"/>
          <w:szCs w:val="28"/>
          <w:rtl/>
        </w:rPr>
        <w:t xml:space="preserve"> </w:t>
      </w:r>
      <w:r w:rsidRPr="0066125E">
        <w:rPr>
          <w:rFonts w:cs="Arial" w:hint="cs"/>
          <w:sz w:val="28"/>
          <w:szCs w:val="28"/>
          <w:rtl/>
        </w:rPr>
        <w:t>العُدَّةِ،</w:t>
      </w:r>
      <w:r w:rsidRPr="0066125E">
        <w:rPr>
          <w:rFonts w:cs="Arial"/>
          <w:sz w:val="28"/>
          <w:szCs w:val="28"/>
          <w:rtl/>
        </w:rPr>
        <w:t xml:space="preserve"> </w:t>
      </w:r>
      <w:r w:rsidRPr="0066125E">
        <w:rPr>
          <w:rFonts w:cs="Arial" w:hint="cs"/>
          <w:sz w:val="28"/>
          <w:szCs w:val="28"/>
          <w:rtl/>
        </w:rPr>
        <w:t>فلا</w:t>
      </w:r>
      <w:r w:rsidRPr="0066125E">
        <w:rPr>
          <w:rFonts w:cs="Arial"/>
          <w:sz w:val="28"/>
          <w:szCs w:val="28"/>
          <w:rtl/>
        </w:rPr>
        <w:t xml:space="preserve"> </w:t>
      </w:r>
      <w:r w:rsidRPr="0066125E">
        <w:rPr>
          <w:rFonts w:cs="Arial" w:hint="cs"/>
          <w:sz w:val="28"/>
          <w:szCs w:val="28"/>
          <w:rtl/>
        </w:rPr>
        <w:t>يَجِدُ</w:t>
      </w:r>
      <w:r w:rsidRPr="0066125E">
        <w:rPr>
          <w:rFonts w:cs="Arial"/>
          <w:sz w:val="28"/>
          <w:szCs w:val="28"/>
          <w:rtl/>
        </w:rPr>
        <w:t xml:space="preserve"> </w:t>
      </w:r>
      <w:r w:rsidRPr="0066125E">
        <w:rPr>
          <w:rFonts w:cs="Arial" w:hint="cs"/>
          <w:sz w:val="28"/>
          <w:szCs w:val="28"/>
          <w:rtl/>
        </w:rPr>
        <w:t>سِلاحًا</w:t>
      </w:r>
      <w:r w:rsidRPr="0066125E">
        <w:rPr>
          <w:rFonts w:cs="Arial"/>
          <w:sz w:val="28"/>
          <w:szCs w:val="28"/>
          <w:rtl/>
        </w:rPr>
        <w:t xml:space="preserve"> </w:t>
      </w:r>
      <w:r w:rsidRPr="0066125E">
        <w:rPr>
          <w:rFonts w:cs="Arial" w:hint="cs"/>
          <w:sz w:val="28"/>
          <w:szCs w:val="28"/>
          <w:rtl/>
        </w:rPr>
        <w:t>يُقابِلُ</w:t>
      </w:r>
      <w:r w:rsidRPr="0066125E">
        <w:rPr>
          <w:rFonts w:cs="Arial"/>
          <w:sz w:val="28"/>
          <w:szCs w:val="28"/>
          <w:rtl/>
        </w:rPr>
        <w:t xml:space="preserve"> </w:t>
      </w:r>
      <w:r w:rsidRPr="0066125E">
        <w:rPr>
          <w:rFonts w:cs="Arial" w:hint="cs"/>
          <w:sz w:val="28"/>
          <w:szCs w:val="28"/>
          <w:rtl/>
        </w:rPr>
        <w:t>به</w:t>
      </w:r>
      <w:r w:rsidRPr="0066125E">
        <w:rPr>
          <w:rFonts w:cs="Arial"/>
          <w:sz w:val="28"/>
          <w:szCs w:val="28"/>
          <w:rtl/>
        </w:rPr>
        <w:t xml:space="preserve"> </w:t>
      </w:r>
      <w:r w:rsidRPr="0066125E">
        <w:rPr>
          <w:rFonts w:cs="Arial" w:hint="cs"/>
          <w:sz w:val="28"/>
          <w:szCs w:val="28"/>
          <w:rtl/>
        </w:rPr>
        <w:t>العدوَّ،</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مَرْكَبًا</w:t>
      </w:r>
      <w:r w:rsidRPr="0066125E">
        <w:rPr>
          <w:rFonts w:cs="Arial"/>
          <w:sz w:val="28"/>
          <w:szCs w:val="28"/>
          <w:rtl/>
        </w:rPr>
        <w:t xml:space="preserve"> </w:t>
      </w:r>
      <w:r w:rsidRPr="0066125E">
        <w:rPr>
          <w:rFonts w:cs="Arial" w:hint="cs"/>
          <w:sz w:val="28"/>
          <w:szCs w:val="28"/>
          <w:rtl/>
        </w:rPr>
        <w:t>يَحمِلُه</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مكانِ</w:t>
      </w:r>
      <w:r w:rsidRPr="0066125E">
        <w:rPr>
          <w:rFonts w:cs="Arial"/>
          <w:sz w:val="28"/>
          <w:szCs w:val="28"/>
          <w:rtl/>
        </w:rPr>
        <w:t xml:space="preserve"> </w:t>
      </w:r>
      <w:r w:rsidRPr="0066125E">
        <w:rPr>
          <w:rFonts w:cs="Arial" w:hint="cs"/>
          <w:sz w:val="28"/>
          <w:szCs w:val="28"/>
          <w:rtl/>
        </w:rPr>
        <w:t>الغزوِ</w:t>
      </w:r>
      <w:r w:rsidRPr="0066125E">
        <w:rPr>
          <w:rFonts w:cs="Arial"/>
          <w:sz w:val="28"/>
          <w:szCs w:val="28"/>
          <w:rtl/>
        </w:rPr>
        <w:t xml:space="preserve"> </w:t>
      </w:r>
      <w:r w:rsidRPr="0066125E">
        <w:rPr>
          <w:rFonts w:cs="Arial" w:hint="cs"/>
          <w:sz w:val="28"/>
          <w:szCs w:val="28"/>
          <w:rtl/>
        </w:rPr>
        <w:t>ويَركَبُه،</w:t>
      </w:r>
      <w:r w:rsidRPr="0066125E">
        <w:rPr>
          <w:rFonts w:cs="Arial"/>
          <w:sz w:val="28"/>
          <w:szCs w:val="28"/>
          <w:rtl/>
        </w:rPr>
        <w:t xml:space="preserve"> </w:t>
      </w:r>
      <w:r w:rsidRPr="0066125E">
        <w:rPr>
          <w:rFonts w:cs="Arial" w:hint="cs"/>
          <w:sz w:val="28"/>
          <w:szCs w:val="28"/>
          <w:rtl/>
        </w:rPr>
        <w:t>فيَكُرُّ</w:t>
      </w:r>
      <w:r w:rsidRPr="0066125E">
        <w:rPr>
          <w:rFonts w:cs="Arial"/>
          <w:sz w:val="28"/>
          <w:szCs w:val="28"/>
          <w:rtl/>
        </w:rPr>
        <w:t xml:space="preserve"> </w:t>
      </w:r>
      <w:r w:rsidRPr="0066125E">
        <w:rPr>
          <w:rFonts w:cs="Arial" w:hint="cs"/>
          <w:sz w:val="28"/>
          <w:szCs w:val="28"/>
          <w:rtl/>
        </w:rPr>
        <w:t>ويتحيَّزُ</w:t>
      </w:r>
      <w:r w:rsidRPr="0066125E">
        <w:rPr>
          <w:rFonts w:cs="Arial"/>
          <w:sz w:val="28"/>
          <w:szCs w:val="28"/>
          <w:rtl/>
        </w:rPr>
        <w:t xml:space="preserve"> </w:t>
      </w:r>
      <w:r w:rsidRPr="0066125E">
        <w:rPr>
          <w:rFonts w:cs="Arial" w:hint="cs"/>
          <w:sz w:val="28"/>
          <w:szCs w:val="28"/>
          <w:rtl/>
        </w:rPr>
        <w:t>ويتحرَّفُ،</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طعامًا</w:t>
      </w:r>
      <w:r w:rsidRPr="0066125E">
        <w:rPr>
          <w:rFonts w:cs="Arial"/>
          <w:sz w:val="28"/>
          <w:szCs w:val="28"/>
          <w:rtl/>
        </w:rPr>
        <w:t xml:space="preserve"> </w:t>
      </w:r>
      <w:r w:rsidRPr="0066125E">
        <w:rPr>
          <w:rFonts w:cs="Arial" w:hint="cs"/>
          <w:sz w:val="28"/>
          <w:szCs w:val="28"/>
          <w:rtl/>
        </w:rPr>
        <w:t>يتَقوَّتُهُ</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طريقِهِ</w:t>
      </w:r>
      <w:r w:rsidRPr="0066125E">
        <w:rPr>
          <w:rFonts w:cs="Arial"/>
          <w:sz w:val="28"/>
          <w:szCs w:val="28"/>
          <w:rtl/>
        </w:rPr>
        <w:t xml:space="preserve"> </w:t>
      </w:r>
      <w:r w:rsidRPr="0066125E">
        <w:rPr>
          <w:rFonts w:cs="Arial" w:hint="cs"/>
          <w:sz w:val="28"/>
          <w:szCs w:val="28"/>
          <w:rtl/>
        </w:rPr>
        <w:t>ورِباطِه</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وهذانِ</w:t>
      </w:r>
      <w:r w:rsidRPr="0066125E">
        <w:rPr>
          <w:rFonts w:cs="Arial"/>
          <w:sz w:val="28"/>
          <w:szCs w:val="28"/>
          <w:rtl/>
        </w:rPr>
        <w:t xml:space="preserve"> </w:t>
      </w:r>
      <w:r w:rsidRPr="0066125E">
        <w:rPr>
          <w:rFonts w:cs="Arial" w:hint="cs"/>
          <w:sz w:val="28"/>
          <w:szCs w:val="28"/>
          <w:rtl/>
        </w:rPr>
        <w:t>النوعانِ</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الضَّعْفِ</w:t>
      </w:r>
      <w:r w:rsidRPr="0066125E">
        <w:rPr>
          <w:rFonts w:cs="Arial"/>
          <w:sz w:val="28"/>
          <w:szCs w:val="28"/>
          <w:rtl/>
        </w:rPr>
        <w:t xml:space="preserve"> </w:t>
      </w:r>
      <w:r w:rsidRPr="0066125E">
        <w:rPr>
          <w:rFonts w:cs="Arial" w:hint="cs"/>
          <w:sz w:val="28"/>
          <w:szCs w:val="28"/>
          <w:rtl/>
        </w:rPr>
        <w:t>الذي</w:t>
      </w:r>
      <w:r w:rsidRPr="0066125E">
        <w:rPr>
          <w:rFonts w:cs="Arial"/>
          <w:sz w:val="28"/>
          <w:szCs w:val="28"/>
          <w:rtl/>
        </w:rPr>
        <w:t xml:space="preserve"> </w:t>
      </w:r>
      <w:r w:rsidRPr="0066125E">
        <w:rPr>
          <w:rFonts w:cs="Arial" w:hint="cs"/>
          <w:sz w:val="28"/>
          <w:szCs w:val="28"/>
          <w:rtl/>
        </w:rPr>
        <w:t>يُعذَرُ</w:t>
      </w:r>
      <w:r w:rsidRPr="0066125E">
        <w:rPr>
          <w:rFonts w:cs="Arial"/>
          <w:sz w:val="28"/>
          <w:szCs w:val="28"/>
          <w:rtl/>
        </w:rPr>
        <w:t xml:space="preserve"> </w:t>
      </w:r>
      <w:r w:rsidRPr="0066125E">
        <w:rPr>
          <w:rFonts w:cs="Arial" w:hint="cs"/>
          <w:sz w:val="28"/>
          <w:szCs w:val="28"/>
          <w:rtl/>
        </w:rPr>
        <w:t>بمِثْلِهِ</w:t>
      </w:r>
      <w:r w:rsidRPr="0066125E">
        <w:rPr>
          <w:rFonts w:cs="Arial"/>
          <w:sz w:val="28"/>
          <w:szCs w:val="28"/>
          <w:rtl/>
        </w:rPr>
        <w:t xml:space="preserve"> </w:t>
      </w:r>
      <w:r w:rsidRPr="0066125E">
        <w:rPr>
          <w:rFonts w:cs="Arial" w:hint="cs"/>
          <w:sz w:val="28"/>
          <w:szCs w:val="28"/>
          <w:rtl/>
        </w:rPr>
        <w:t>صاحبُهُ</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تَرْكِ</w:t>
      </w:r>
      <w:r w:rsidRPr="0066125E">
        <w:rPr>
          <w:rFonts w:cs="Arial"/>
          <w:sz w:val="28"/>
          <w:szCs w:val="28"/>
          <w:rtl/>
        </w:rPr>
        <w:t xml:space="preserve"> </w:t>
      </w:r>
      <w:r w:rsidRPr="0066125E">
        <w:rPr>
          <w:rFonts w:cs="Arial" w:hint="cs"/>
          <w:sz w:val="28"/>
          <w:szCs w:val="28"/>
          <w:rtl/>
        </w:rPr>
        <w:t>الجهادِ</w:t>
      </w:r>
      <w:r w:rsidRPr="0066125E">
        <w:rPr>
          <w:rFonts w:cs="Arial"/>
          <w:sz w:val="28"/>
          <w:szCs w:val="28"/>
          <w:rtl/>
        </w:rPr>
        <w:t xml:space="preserve"> </w:t>
      </w:r>
      <w:r w:rsidRPr="0066125E">
        <w:rPr>
          <w:rFonts w:cs="Arial" w:hint="cs"/>
          <w:sz w:val="28"/>
          <w:szCs w:val="28"/>
          <w:rtl/>
        </w:rPr>
        <w:t>الذي</w:t>
      </w:r>
      <w:r w:rsidRPr="0066125E">
        <w:rPr>
          <w:rFonts w:cs="Arial"/>
          <w:sz w:val="28"/>
          <w:szCs w:val="28"/>
          <w:rtl/>
        </w:rPr>
        <w:t xml:space="preserve"> </w:t>
      </w:r>
      <w:r w:rsidRPr="0066125E">
        <w:rPr>
          <w:rFonts w:cs="Arial" w:hint="cs"/>
          <w:sz w:val="28"/>
          <w:szCs w:val="28"/>
          <w:rtl/>
        </w:rPr>
        <w:t>يتعيَّنُ</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لو</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قادرًا</w:t>
      </w:r>
      <w:r w:rsidRPr="0066125E">
        <w:rPr>
          <w:rFonts w:cs="Arial"/>
          <w:sz w:val="28"/>
          <w:szCs w:val="28"/>
          <w:rtl/>
        </w:rPr>
        <w:t>.</w:t>
      </w:r>
    </w:p>
    <w:p w:rsidR="0037592F" w:rsidRDefault="0037592F" w:rsidP="0037592F">
      <w:pPr>
        <w:bidi/>
        <w:jc w:val="both"/>
        <w:rPr>
          <w:rFonts w:cs="Arial"/>
          <w:sz w:val="28"/>
          <w:szCs w:val="28"/>
          <w:rtl/>
        </w:rPr>
      </w:pPr>
      <w:r w:rsidRPr="0066125E">
        <w:rPr>
          <w:rFonts w:cs="Arial" w:hint="cs"/>
          <w:sz w:val="28"/>
          <w:szCs w:val="28"/>
          <w:rtl/>
        </w:rPr>
        <w:t>قولُه</w:t>
      </w:r>
      <w:r w:rsidRPr="0066125E">
        <w:rPr>
          <w:rFonts w:cs="Arial"/>
          <w:sz w:val="28"/>
          <w:szCs w:val="28"/>
          <w:rtl/>
        </w:rPr>
        <w:t xml:space="preserve"> </w:t>
      </w:r>
      <w:r w:rsidRPr="0066125E">
        <w:rPr>
          <w:rFonts w:cs="Arial" w:hint="cs"/>
          <w:sz w:val="28"/>
          <w:szCs w:val="28"/>
          <w:rtl/>
        </w:rPr>
        <w:t>تعالى</w:t>
      </w:r>
      <w:r w:rsidRPr="0066125E">
        <w:rPr>
          <w:rFonts w:cs="Arial"/>
          <w:sz w:val="28"/>
          <w:szCs w:val="28"/>
          <w:rtl/>
        </w:rPr>
        <w:t>: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الْمُحْسِنِينَ</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سَبِيلٍ</w:t>
      </w:r>
      <w:r w:rsidRPr="0066125E">
        <w:rPr>
          <w:rFonts w:cs="Arial"/>
          <w:sz w:val="28"/>
          <w:szCs w:val="28"/>
          <w:rtl/>
        </w:rPr>
        <w:t xml:space="preserve"> </w:t>
      </w:r>
      <w:r w:rsidRPr="0066125E">
        <w:rPr>
          <w:rFonts w:cs="Arial" w:hint="cs"/>
          <w:sz w:val="28"/>
          <w:szCs w:val="28"/>
          <w:rtl/>
        </w:rPr>
        <w:t>وَاللَّهُ</w:t>
      </w:r>
      <w:r w:rsidRPr="0066125E">
        <w:rPr>
          <w:rFonts w:cs="Arial"/>
          <w:sz w:val="28"/>
          <w:szCs w:val="28"/>
          <w:rtl/>
        </w:rPr>
        <w:t xml:space="preserve"> </w:t>
      </w:r>
      <w:r w:rsidRPr="0066125E">
        <w:rPr>
          <w:rFonts w:cs="Arial" w:hint="cs"/>
          <w:sz w:val="28"/>
          <w:szCs w:val="28"/>
          <w:rtl/>
        </w:rPr>
        <w:t>غَفُورٌ</w:t>
      </w:r>
      <w:r w:rsidRPr="0066125E">
        <w:rPr>
          <w:rFonts w:cs="Arial"/>
          <w:sz w:val="28"/>
          <w:szCs w:val="28"/>
          <w:rtl/>
        </w:rPr>
        <w:t xml:space="preserve"> </w:t>
      </w:r>
      <w:r w:rsidRPr="0066125E">
        <w:rPr>
          <w:rFonts w:cs="Arial" w:hint="cs"/>
          <w:sz w:val="28"/>
          <w:szCs w:val="28"/>
          <w:rtl/>
        </w:rPr>
        <w:t>رَحِيمٌ</w:t>
      </w:r>
      <w:r w:rsidRPr="0066125E">
        <w:rPr>
          <w:rFonts w:cs="Arial"/>
          <w:sz w:val="28"/>
          <w:szCs w:val="28"/>
          <w:rtl/>
        </w:rPr>
        <w:t xml:space="preserve"> }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فيه</w:t>
      </w:r>
      <w:r w:rsidRPr="0066125E">
        <w:rPr>
          <w:rFonts w:cs="Arial"/>
          <w:sz w:val="28"/>
          <w:szCs w:val="28"/>
          <w:rtl/>
        </w:rPr>
        <w:t xml:space="preserve"> </w:t>
      </w:r>
      <w:r w:rsidRPr="0066125E">
        <w:rPr>
          <w:rFonts w:cs="Arial" w:hint="cs"/>
          <w:sz w:val="28"/>
          <w:szCs w:val="28"/>
          <w:rtl/>
        </w:rPr>
        <w:t>إشارةٌ</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عفوِ</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المُجتهِدِ</w:t>
      </w:r>
      <w:r w:rsidRPr="0066125E">
        <w:rPr>
          <w:rFonts w:cs="Arial"/>
          <w:sz w:val="28"/>
          <w:szCs w:val="28"/>
          <w:rtl/>
        </w:rPr>
        <w:t xml:space="preserve"> </w:t>
      </w:r>
      <w:r w:rsidRPr="0066125E">
        <w:rPr>
          <w:rFonts w:cs="Arial" w:hint="cs"/>
          <w:sz w:val="28"/>
          <w:szCs w:val="28"/>
          <w:rtl/>
        </w:rPr>
        <w:t>الذي</w:t>
      </w:r>
      <w:r w:rsidRPr="0066125E">
        <w:rPr>
          <w:rFonts w:cs="Arial"/>
          <w:sz w:val="28"/>
          <w:szCs w:val="28"/>
          <w:rtl/>
        </w:rPr>
        <w:t xml:space="preserve"> </w:t>
      </w:r>
      <w:r w:rsidRPr="0066125E">
        <w:rPr>
          <w:rFonts w:cs="Arial" w:hint="cs"/>
          <w:sz w:val="28"/>
          <w:szCs w:val="28"/>
          <w:rtl/>
        </w:rPr>
        <w:t>بذَلَ</w:t>
      </w:r>
      <w:r w:rsidRPr="0066125E">
        <w:rPr>
          <w:rFonts w:cs="Arial"/>
          <w:sz w:val="28"/>
          <w:szCs w:val="28"/>
          <w:rtl/>
        </w:rPr>
        <w:t xml:space="preserve"> </w:t>
      </w:r>
      <w:r w:rsidRPr="0066125E">
        <w:rPr>
          <w:rFonts w:cs="Arial" w:hint="cs"/>
          <w:sz w:val="28"/>
          <w:szCs w:val="28"/>
          <w:rtl/>
        </w:rPr>
        <w:t>وُسْعَهُ</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الإحسانِ</w:t>
      </w:r>
      <w:r w:rsidRPr="0066125E">
        <w:rPr>
          <w:rFonts w:cs="Arial"/>
          <w:sz w:val="28"/>
          <w:szCs w:val="28"/>
          <w:rtl/>
        </w:rPr>
        <w:t xml:space="preserve"> </w:t>
      </w:r>
      <w:r w:rsidRPr="0066125E">
        <w:rPr>
          <w:rFonts w:cs="Arial" w:hint="cs"/>
          <w:sz w:val="28"/>
          <w:szCs w:val="28"/>
          <w:rtl/>
        </w:rPr>
        <w:t>ووقَعَ</w:t>
      </w:r>
      <w:r w:rsidRPr="0066125E">
        <w:rPr>
          <w:rFonts w:cs="Arial"/>
          <w:sz w:val="28"/>
          <w:szCs w:val="28"/>
          <w:rtl/>
        </w:rPr>
        <w:t xml:space="preserve"> </w:t>
      </w:r>
      <w:r w:rsidRPr="0066125E">
        <w:rPr>
          <w:rFonts w:cs="Arial" w:hint="cs"/>
          <w:sz w:val="28"/>
          <w:szCs w:val="28"/>
          <w:rtl/>
        </w:rPr>
        <w:t>منه</w:t>
      </w:r>
      <w:r w:rsidRPr="0066125E">
        <w:rPr>
          <w:rFonts w:cs="Arial"/>
          <w:sz w:val="28"/>
          <w:szCs w:val="28"/>
          <w:rtl/>
        </w:rPr>
        <w:t xml:space="preserve"> </w:t>
      </w:r>
      <w:r w:rsidRPr="0066125E">
        <w:rPr>
          <w:rFonts w:cs="Arial" w:hint="cs"/>
          <w:sz w:val="28"/>
          <w:szCs w:val="28"/>
          <w:rtl/>
        </w:rPr>
        <w:t>تقصيرٌ</w:t>
      </w:r>
      <w:r w:rsidRPr="0066125E">
        <w:rPr>
          <w:rFonts w:cs="Arial"/>
          <w:sz w:val="28"/>
          <w:szCs w:val="28"/>
          <w:rtl/>
        </w:rPr>
        <w:t xml:space="preserve"> </w:t>
      </w:r>
      <w:r w:rsidRPr="0066125E">
        <w:rPr>
          <w:rFonts w:cs="Arial" w:hint="cs"/>
          <w:sz w:val="28"/>
          <w:szCs w:val="28"/>
          <w:rtl/>
        </w:rPr>
        <w:t>لم</w:t>
      </w:r>
      <w:r w:rsidRPr="0066125E">
        <w:rPr>
          <w:rFonts w:cs="Arial"/>
          <w:sz w:val="28"/>
          <w:szCs w:val="28"/>
          <w:rtl/>
        </w:rPr>
        <w:t xml:space="preserve"> </w:t>
      </w:r>
      <w:r w:rsidRPr="0066125E">
        <w:rPr>
          <w:rFonts w:cs="Arial" w:hint="cs"/>
          <w:sz w:val="28"/>
          <w:szCs w:val="28"/>
          <w:rtl/>
        </w:rPr>
        <w:t>يُرِدْهُ،</w:t>
      </w:r>
      <w:r w:rsidRPr="0066125E">
        <w:rPr>
          <w:rFonts w:cs="Arial"/>
          <w:sz w:val="28"/>
          <w:szCs w:val="28"/>
          <w:rtl/>
        </w:rPr>
        <w:t xml:space="preserve"> </w:t>
      </w: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استَدَلَّ</w:t>
      </w:r>
      <w:r w:rsidRPr="0066125E">
        <w:rPr>
          <w:rFonts w:cs="Arial"/>
          <w:sz w:val="28"/>
          <w:szCs w:val="28"/>
          <w:rtl/>
        </w:rPr>
        <w:t xml:space="preserve"> </w:t>
      </w:r>
      <w:r w:rsidRPr="0066125E">
        <w:rPr>
          <w:rFonts w:cs="Arial" w:hint="cs"/>
          <w:sz w:val="28"/>
          <w:szCs w:val="28"/>
          <w:rtl/>
        </w:rPr>
        <w:t>بها</w:t>
      </w:r>
      <w:r w:rsidRPr="0066125E">
        <w:rPr>
          <w:rFonts w:cs="Arial"/>
          <w:sz w:val="28"/>
          <w:szCs w:val="28"/>
          <w:rtl/>
        </w:rPr>
        <w:t xml:space="preserve"> </w:t>
      </w:r>
      <w:r w:rsidRPr="0066125E">
        <w:rPr>
          <w:rFonts w:cs="Arial" w:hint="cs"/>
          <w:sz w:val="28"/>
          <w:szCs w:val="28"/>
          <w:rtl/>
        </w:rPr>
        <w:t>بعضُ</w:t>
      </w:r>
      <w:r w:rsidRPr="0066125E">
        <w:rPr>
          <w:rFonts w:cs="Arial"/>
          <w:sz w:val="28"/>
          <w:szCs w:val="28"/>
          <w:rtl/>
        </w:rPr>
        <w:t xml:space="preserve"> </w:t>
      </w:r>
      <w:r w:rsidRPr="0066125E">
        <w:rPr>
          <w:rFonts w:cs="Arial" w:hint="cs"/>
          <w:sz w:val="28"/>
          <w:szCs w:val="28"/>
          <w:rtl/>
        </w:rPr>
        <w:t>الفقهاءِ</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سقوطِ</w:t>
      </w:r>
      <w:r w:rsidRPr="0066125E">
        <w:rPr>
          <w:rFonts w:cs="Arial"/>
          <w:sz w:val="28"/>
          <w:szCs w:val="28"/>
          <w:rtl/>
        </w:rPr>
        <w:t xml:space="preserve"> </w:t>
      </w:r>
      <w:r w:rsidRPr="0066125E">
        <w:rPr>
          <w:rFonts w:cs="Arial" w:hint="cs"/>
          <w:sz w:val="28"/>
          <w:szCs w:val="28"/>
          <w:rtl/>
        </w:rPr>
        <w:t>الدِّيَةِ</w:t>
      </w:r>
      <w:r w:rsidRPr="0066125E">
        <w:rPr>
          <w:rFonts w:cs="Arial"/>
          <w:sz w:val="28"/>
          <w:szCs w:val="28"/>
          <w:rtl/>
        </w:rPr>
        <w:t xml:space="preserve"> </w:t>
      </w:r>
      <w:r w:rsidRPr="0066125E">
        <w:rPr>
          <w:rFonts w:cs="Arial" w:hint="cs"/>
          <w:sz w:val="28"/>
          <w:szCs w:val="28"/>
          <w:rtl/>
        </w:rPr>
        <w:t>عمَّن</w:t>
      </w:r>
      <w:r w:rsidRPr="0066125E">
        <w:rPr>
          <w:rFonts w:cs="Arial"/>
          <w:sz w:val="28"/>
          <w:szCs w:val="28"/>
          <w:rtl/>
        </w:rPr>
        <w:t xml:space="preserve"> </w:t>
      </w:r>
      <w:r w:rsidRPr="0066125E">
        <w:rPr>
          <w:rFonts w:cs="Arial" w:hint="cs"/>
          <w:sz w:val="28"/>
          <w:szCs w:val="28"/>
          <w:rtl/>
        </w:rPr>
        <w:t>استَوْفَى</w:t>
      </w:r>
      <w:r w:rsidRPr="0066125E">
        <w:rPr>
          <w:rFonts w:cs="Arial"/>
          <w:sz w:val="28"/>
          <w:szCs w:val="28"/>
          <w:rtl/>
        </w:rPr>
        <w:t xml:space="preserve"> </w:t>
      </w:r>
      <w:r w:rsidRPr="0066125E">
        <w:rPr>
          <w:rFonts w:cs="Arial" w:hint="cs"/>
          <w:sz w:val="28"/>
          <w:szCs w:val="28"/>
          <w:rtl/>
        </w:rPr>
        <w:t>حقَّه</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القصاصِ</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خَصْمِهِ</w:t>
      </w:r>
      <w:r w:rsidRPr="0066125E">
        <w:rPr>
          <w:rFonts w:cs="Arial"/>
          <w:sz w:val="28"/>
          <w:szCs w:val="28"/>
          <w:rtl/>
        </w:rPr>
        <w:t xml:space="preserve"> </w:t>
      </w:r>
      <w:r w:rsidRPr="0066125E">
        <w:rPr>
          <w:rFonts w:cs="Arial" w:hint="cs"/>
          <w:sz w:val="28"/>
          <w:szCs w:val="28"/>
          <w:rtl/>
        </w:rPr>
        <w:t>فيما</w:t>
      </w:r>
      <w:r w:rsidRPr="0066125E">
        <w:rPr>
          <w:rFonts w:cs="Arial"/>
          <w:sz w:val="28"/>
          <w:szCs w:val="28"/>
          <w:rtl/>
        </w:rPr>
        <w:t xml:space="preserve"> </w:t>
      </w:r>
      <w:r w:rsidRPr="0066125E">
        <w:rPr>
          <w:rFonts w:cs="Arial" w:hint="cs"/>
          <w:sz w:val="28"/>
          <w:szCs w:val="28"/>
          <w:rtl/>
        </w:rPr>
        <w:t>دُونَ</w:t>
      </w:r>
      <w:r w:rsidRPr="0066125E">
        <w:rPr>
          <w:rFonts w:cs="Arial"/>
          <w:sz w:val="28"/>
          <w:szCs w:val="28"/>
          <w:rtl/>
        </w:rPr>
        <w:t xml:space="preserve"> </w:t>
      </w:r>
      <w:r w:rsidRPr="0066125E">
        <w:rPr>
          <w:rFonts w:cs="Arial" w:hint="cs"/>
          <w:sz w:val="28"/>
          <w:szCs w:val="28"/>
          <w:rtl/>
        </w:rPr>
        <w:t>النفسِ</w:t>
      </w:r>
      <w:r w:rsidRPr="0066125E">
        <w:rPr>
          <w:rFonts w:cs="Arial"/>
          <w:sz w:val="28"/>
          <w:szCs w:val="28"/>
          <w:rtl/>
        </w:rPr>
        <w:t xml:space="preserve"> </w:t>
      </w:r>
      <w:r w:rsidRPr="0066125E">
        <w:rPr>
          <w:rFonts w:cs="Arial" w:hint="cs"/>
          <w:sz w:val="28"/>
          <w:szCs w:val="28"/>
          <w:rtl/>
        </w:rPr>
        <w:t>ـ</w:t>
      </w:r>
      <w:r w:rsidRPr="0066125E">
        <w:rPr>
          <w:rFonts w:cs="Arial"/>
          <w:sz w:val="28"/>
          <w:szCs w:val="28"/>
          <w:rtl/>
        </w:rPr>
        <w:t xml:space="preserve"> </w:t>
      </w:r>
      <w:r w:rsidRPr="0066125E">
        <w:rPr>
          <w:rFonts w:cs="Arial" w:hint="cs"/>
          <w:sz w:val="28"/>
          <w:szCs w:val="28"/>
          <w:rtl/>
        </w:rPr>
        <w:t>كقَطْعِ</w:t>
      </w:r>
      <w:r w:rsidRPr="0066125E">
        <w:rPr>
          <w:rFonts w:cs="Arial"/>
          <w:sz w:val="28"/>
          <w:szCs w:val="28"/>
          <w:rtl/>
        </w:rPr>
        <w:t xml:space="preserve"> </w:t>
      </w:r>
      <w:r w:rsidRPr="0066125E">
        <w:rPr>
          <w:rFonts w:cs="Arial" w:hint="cs"/>
          <w:sz w:val="28"/>
          <w:szCs w:val="28"/>
          <w:rtl/>
        </w:rPr>
        <w:t>اليَدِ</w:t>
      </w:r>
      <w:r w:rsidRPr="0066125E">
        <w:rPr>
          <w:rFonts w:cs="Arial"/>
          <w:sz w:val="28"/>
          <w:szCs w:val="28"/>
          <w:rtl/>
        </w:rPr>
        <w:t xml:space="preserve"> </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ـــــــــــــــــــــــــــــــــــــــــــــــــــــــــــــــــــــــــــــــ</w:t>
      </w:r>
    </w:p>
    <w:p w:rsidR="0037592F" w:rsidRPr="00B82474" w:rsidRDefault="0037592F" w:rsidP="0037592F">
      <w:pPr>
        <w:pStyle w:val="ListParagraph"/>
        <w:numPr>
          <w:ilvl w:val="0"/>
          <w:numId w:val="177"/>
        </w:numPr>
        <w:bidi/>
        <w:jc w:val="both"/>
        <w:rPr>
          <w:sz w:val="28"/>
          <w:szCs w:val="28"/>
        </w:rPr>
      </w:pPr>
      <w:r w:rsidRPr="00B82474">
        <w:rPr>
          <w:rFonts w:cs="Arial"/>
          <w:sz w:val="28"/>
          <w:szCs w:val="28"/>
          <w:rtl/>
        </w:rPr>
        <w:t>«</w:t>
      </w:r>
      <w:r w:rsidRPr="00B82474">
        <w:rPr>
          <w:rFonts w:cs="Arial" w:hint="cs"/>
          <w:sz w:val="28"/>
          <w:szCs w:val="28"/>
          <w:rtl/>
        </w:rPr>
        <w:t>تفسير</w:t>
      </w:r>
      <w:r w:rsidRPr="00B82474">
        <w:rPr>
          <w:rFonts w:cs="Arial"/>
          <w:sz w:val="28"/>
          <w:szCs w:val="28"/>
          <w:rtl/>
        </w:rPr>
        <w:t xml:space="preserve"> </w:t>
      </w:r>
      <w:r w:rsidRPr="00B82474">
        <w:rPr>
          <w:rFonts w:cs="Arial" w:hint="cs"/>
          <w:sz w:val="28"/>
          <w:szCs w:val="28"/>
          <w:rtl/>
        </w:rPr>
        <w:t>ابن</w:t>
      </w:r>
      <w:r w:rsidRPr="00B82474">
        <w:rPr>
          <w:rFonts w:cs="Arial"/>
          <w:sz w:val="28"/>
          <w:szCs w:val="28"/>
          <w:rtl/>
        </w:rPr>
        <w:t xml:space="preserve"> </w:t>
      </w:r>
      <w:r w:rsidRPr="00B82474">
        <w:rPr>
          <w:rFonts w:cs="Arial" w:hint="cs"/>
          <w:sz w:val="28"/>
          <w:szCs w:val="28"/>
          <w:rtl/>
        </w:rPr>
        <w:t>أبي</w:t>
      </w:r>
      <w:r w:rsidRPr="00B82474">
        <w:rPr>
          <w:rFonts w:cs="Arial"/>
          <w:sz w:val="28"/>
          <w:szCs w:val="28"/>
          <w:rtl/>
        </w:rPr>
        <w:t xml:space="preserve"> </w:t>
      </w:r>
      <w:r w:rsidRPr="00B82474">
        <w:rPr>
          <w:rFonts w:cs="Arial" w:hint="cs"/>
          <w:sz w:val="28"/>
          <w:szCs w:val="28"/>
          <w:rtl/>
        </w:rPr>
        <w:t>حاتم</w:t>
      </w:r>
      <w:r w:rsidRPr="00B82474">
        <w:rPr>
          <w:rFonts w:cs="Arial" w:hint="eastAsia"/>
          <w:sz w:val="28"/>
          <w:szCs w:val="28"/>
          <w:rtl/>
        </w:rPr>
        <w:t>»</w:t>
      </w:r>
      <w:r w:rsidRPr="00B82474">
        <w:rPr>
          <w:rFonts w:cs="Arial"/>
          <w:sz w:val="28"/>
          <w:szCs w:val="28"/>
          <w:rtl/>
        </w:rPr>
        <w:t xml:space="preserve"> (6 /1803)..</w:t>
      </w:r>
    </w:p>
    <w:p w:rsidR="0037592F" w:rsidRPr="00B82474" w:rsidRDefault="0037592F" w:rsidP="0037592F">
      <w:pPr>
        <w:pStyle w:val="ListParagraph"/>
        <w:bidi/>
        <w:jc w:val="both"/>
        <w:rPr>
          <w:rFonts w:cs="Arial"/>
          <w:sz w:val="28"/>
          <w:szCs w:val="28"/>
          <w:rtl/>
        </w:rPr>
      </w:pPr>
    </w:p>
    <w:p w:rsidR="0037592F" w:rsidRDefault="0037592F" w:rsidP="0037592F">
      <w:pPr>
        <w:rPr>
          <w:rFonts w:cs="Arial"/>
          <w:sz w:val="28"/>
          <w:szCs w:val="28"/>
        </w:rPr>
      </w:pPr>
      <w:r>
        <w:rPr>
          <w:rFonts w:cs="Arial"/>
          <w:sz w:val="28"/>
          <w:szCs w:val="28"/>
          <w:rtl/>
        </w:rPr>
        <w:br w:type="page"/>
      </w:r>
    </w:p>
    <w:p w:rsidR="0037592F" w:rsidRPr="0066125E" w:rsidRDefault="0037592F" w:rsidP="0037592F">
      <w:pPr>
        <w:bidi/>
        <w:jc w:val="both"/>
        <w:rPr>
          <w:sz w:val="28"/>
          <w:szCs w:val="28"/>
        </w:rPr>
      </w:pPr>
      <w:r w:rsidRPr="0066125E">
        <w:rPr>
          <w:rFonts w:cs="Arial" w:hint="cs"/>
          <w:sz w:val="28"/>
          <w:szCs w:val="28"/>
          <w:rtl/>
        </w:rPr>
        <w:t>والرِّجْلِ،</w:t>
      </w:r>
      <w:r w:rsidRPr="0066125E">
        <w:rPr>
          <w:rFonts w:cs="Arial"/>
          <w:sz w:val="28"/>
          <w:szCs w:val="28"/>
          <w:rtl/>
        </w:rPr>
        <w:t xml:space="preserve"> </w:t>
      </w:r>
      <w:r w:rsidRPr="0066125E">
        <w:rPr>
          <w:rFonts w:cs="Arial" w:hint="cs"/>
          <w:sz w:val="28"/>
          <w:szCs w:val="28"/>
          <w:rtl/>
        </w:rPr>
        <w:t>وفَقْءِ</w:t>
      </w:r>
      <w:r w:rsidRPr="0066125E">
        <w:rPr>
          <w:rFonts w:cs="Arial"/>
          <w:sz w:val="28"/>
          <w:szCs w:val="28"/>
          <w:rtl/>
        </w:rPr>
        <w:t xml:space="preserve"> </w:t>
      </w:r>
      <w:r w:rsidRPr="0066125E">
        <w:rPr>
          <w:rFonts w:cs="Arial" w:hint="cs"/>
          <w:sz w:val="28"/>
          <w:szCs w:val="28"/>
          <w:rtl/>
        </w:rPr>
        <w:t>العينِ</w:t>
      </w:r>
      <w:r w:rsidRPr="0066125E">
        <w:rPr>
          <w:rFonts w:cs="Arial"/>
          <w:sz w:val="28"/>
          <w:szCs w:val="28"/>
          <w:rtl/>
        </w:rPr>
        <w:t xml:space="preserve"> </w:t>
      </w:r>
      <w:r w:rsidRPr="0066125E">
        <w:rPr>
          <w:rFonts w:cs="Arial" w:hint="cs"/>
          <w:sz w:val="28"/>
          <w:szCs w:val="28"/>
          <w:rtl/>
        </w:rPr>
        <w:t>ـ</w:t>
      </w:r>
      <w:r w:rsidRPr="0066125E">
        <w:rPr>
          <w:rFonts w:cs="Arial"/>
          <w:sz w:val="28"/>
          <w:szCs w:val="28"/>
          <w:rtl/>
        </w:rPr>
        <w:t xml:space="preserve"> </w:t>
      </w:r>
      <w:r w:rsidRPr="0066125E">
        <w:rPr>
          <w:rFonts w:cs="Arial" w:hint="cs"/>
          <w:sz w:val="28"/>
          <w:szCs w:val="28"/>
          <w:rtl/>
        </w:rPr>
        <w:t>وتحرَّى</w:t>
      </w:r>
      <w:r w:rsidRPr="0066125E">
        <w:rPr>
          <w:rFonts w:cs="Arial"/>
          <w:sz w:val="28"/>
          <w:szCs w:val="28"/>
          <w:rtl/>
        </w:rPr>
        <w:t xml:space="preserve"> </w:t>
      </w:r>
      <w:r w:rsidRPr="0066125E">
        <w:rPr>
          <w:rFonts w:cs="Arial" w:hint="cs"/>
          <w:sz w:val="28"/>
          <w:szCs w:val="28"/>
          <w:rtl/>
        </w:rPr>
        <w:t>العدلَ،</w:t>
      </w:r>
      <w:r w:rsidRPr="0066125E">
        <w:rPr>
          <w:rFonts w:cs="Arial"/>
          <w:sz w:val="28"/>
          <w:szCs w:val="28"/>
          <w:rtl/>
        </w:rPr>
        <w:t xml:space="preserve"> </w:t>
      </w:r>
      <w:r w:rsidRPr="0066125E">
        <w:rPr>
          <w:rFonts w:cs="Arial" w:hint="cs"/>
          <w:sz w:val="28"/>
          <w:szCs w:val="28"/>
          <w:rtl/>
        </w:rPr>
        <w:t>ثمَّ</w:t>
      </w:r>
      <w:r w:rsidRPr="0066125E">
        <w:rPr>
          <w:rFonts w:cs="Arial"/>
          <w:sz w:val="28"/>
          <w:szCs w:val="28"/>
          <w:rtl/>
        </w:rPr>
        <w:t xml:space="preserve"> </w:t>
      </w:r>
      <w:r w:rsidRPr="0066125E">
        <w:rPr>
          <w:rFonts w:cs="Arial" w:hint="cs"/>
          <w:sz w:val="28"/>
          <w:szCs w:val="28"/>
          <w:rtl/>
        </w:rPr>
        <w:t>مات</w:t>
      </w:r>
      <w:r w:rsidRPr="0066125E">
        <w:rPr>
          <w:rFonts w:cs="Arial"/>
          <w:sz w:val="28"/>
          <w:szCs w:val="28"/>
          <w:rtl/>
        </w:rPr>
        <w:t xml:space="preserve"> </w:t>
      </w:r>
      <w:r w:rsidRPr="0066125E">
        <w:rPr>
          <w:rFonts w:cs="Arial" w:hint="cs"/>
          <w:sz w:val="28"/>
          <w:szCs w:val="28"/>
          <w:rtl/>
        </w:rPr>
        <w:t>المُقتَصُّ</w:t>
      </w:r>
      <w:r w:rsidRPr="0066125E">
        <w:rPr>
          <w:rFonts w:cs="Arial"/>
          <w:sz w:val="28"/>
          <w:szCs w:val="28"/>
          <w:rtl/>
        </w:rPr>
        <w:t xml:space="preserve"> </w:t>
      </w:r>
      <w:r w:rsidRPr="0066125E">
        <w:rPr>
          <w:rFonts w:cs="Arial" w:hint="cs"/>
          <w:sz w:val="28"/>
          <w:szCs w:val="28"/>
          <w:rtl/>
        </w:rPr>
        <w:t>منه؛</w:t>
      </w:r>
      <w:r w:rsidRPr="0066125E">
        <w:rPr>
          <w:rFonts w:cs="Arial"/>
          <w:sz w:val="28"/>
          <w:szCs w:val="28"/>
          <w:rtl/>
        </w:rPr>
        <w:t xml:space="preserve"> </w:t>
      </w:r>
      <w:r w:rsidRPr="0066125E">
        <w:rPr>
          <w:rFonts w:cs="Arial" w:hint="cs"/>
          <w:sz w:val="28"/>
          <w:szCs w:val="28"/>
          <w:rtl/>
        </w:rPr>
        <w:t>أنَّه</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دِيَةَ</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وبهذا</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مالكٌ</w:t>
      </w:r>
      <w:r w:rsidRPr="0066125E">
        <w:rPr>
          <w:rFonts w:cs="Arial"/>
          <w:sz w:val="28"/>
          <w:szCs w:val="28"/>
          <w:rtl/>
        </w:rPr>
        <w:t xml:space="preserve"> </w:t>
      </w:r>
      <w:r w:rsidRPr="0066125E">
        <w:rPr>
          <w:rFonts w:cs="Arial" w:hint="cs"/>
          <w:sz w:val="28"/>
          <w:szCs w:val="28"/>
          <w:rtl/>
        </w:rPr>
        <w:t>والشافعيُّ</w:t>
      </w:r>
      <w:r w:rsidRPr="0066125E">
        <w:rPr>
          <w:rFonts w:cs="Arial"/>
          <w:sz w:val="28"/>
          <w:szCs w:val="28"/>
          <w:rtl/>
        </w:rPr>
        <w:t xml:space="preserve"> </w:t>
      </w:r>
      <w:r w:rsidRPr="0066125E">
        <w:rPr>
          <w:rFonts w:cs="Arial" w:hint="cs"/>
          <w:sz w:val="28"/>
          <w:szCs w:val="28"/>
          <w:rtl/>
        </w:rPr>
        <w:t>وجماعةٌ،</w:t>
      </w:r>
      <w:r w:rsidRPr="0066125E">
        <w:rPr>
          <w:rFonts w:cs="Arial"/>
          <w:sz w:val="28"/>
          <w:szCs w:val="28"/>
          <w:rtl/>
        </w:rPr>
        <w:t xml:space="preserve"> </w:t>
      </w:r>
      <w:r w:rsidRPr="0066125E">
        <w:rPr>
          <w:rFonts w:cs="Arial" w:hint="cs"/>
          <w:sz w:val="28"/>
          <w:szCs w:val="28"/>
          <w:rtl/>
        </w:rPr>
        <w:t>خلافًا</w:t>
      </w:r>
      <w:r w:rsidRPr="0066125E">
        <w:rPr>
          <w:rFonts w:cs="Arial"/>
          <w:sz w:val="28"/>
          <w:szCs w:val="28"/>
          <w:rtl/>
        </w:rPr>
        <w:t xml:space="preserve"> </w:t>
      </w:r>
      <w:r w:rsidRPr="0066125E">
        <w:rPr>
          <w:rFonts w:cs="Arial" w:hint="cs"/>
          <w:sz w:val="28"/>
          <w:szCs w:val="28"/>
          <w:rtl/>
        </w:rPr>
        <w:t>لأبي</w:t>
      </w:r>
      <w:r w:rsidRPr="0066125E">
        <w:rPr>
          <w:rFonts w:cs="Arial"/>
          <w:sz w:val="28"/>
          <w:szCs w:val="28"/>
          <w:rtl/>
        </w:rPr>
        <w:t xml:space="preserve"> </w:t>
      </w:r>
      <w:r w:rsidRPr="0066125E">
        <w:rPr>
          <w:rFonts w:cs="Arial" w:hint="cs"/>
          <w:sz w:val="28"/>
          <w:szCs w:val="28"/>
          <w:rtl/>
        </w:rPr>
        <w:t>حَنيفةَ</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ومِثلُ</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دافَعَ</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نفسِهِ</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دفعِ</w:t>
      </w:r>
      <w:r w:rsidRPr="0066125E">
        <w:rPr>
          <w:rFonts w:cs="Arial"/>
          <w:sz w:val="28"/>
          <w:szCs w:val="28"/>
          <w:rtl/>
        </w:rPr>
        <w:t xml:space="preserve"> </w:t>
      </w:r>
      <w:r w:rsidRPr="0066125E">
        <w:rPr>
          <w:rFonts w:cs="Arial" w:hint="cs"/>
          <w:sz w:val="28"/>
          <w:szCs w:val="28"/>
          <w:rtl/>
        </w:rPr>
        <w:t>صائلٍ</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إنسانٍ</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حيوانٍ؛</w:t>
      </w:r>
      <w:r w:rsidRPr="0066125E">
        <w:rPr>
          <w:rFonts w:cs="Arial"/>
          <w:sz w:val="28"/>
          <w:szCs w:val="28"/>
          <w:rtl/>
        </w:rPr>
        <w:t xml:space="preserve"> </w:t>
      </w:r>
      <w:r w:rsidRPr="0066125E">
        <w:rPr>
          <w:rFonts w:cs="Arial" w:hint="cs"/>
          <w:sz w:val="28"/>
          <w:szCs w:val="28"/>
          <w:rtl/>
        </w:rPr>
        <w:t>كفَحْلٍ</w:t>
      </w:r>
      <w:r w:rsidRPr="0066125E">
        <w:rPr>
          <w:rFonts w:cs="Arial"/>
          <w:sz w:val="28"/>
          <w:szCs w:val="28"/>
          <w:rtl/>
        </w:rPr>
        <w:t xml:space="preserve"> </w:t>
      </w:r>
      <w:r w:rsidRPr="0066125E">
        <w:rPr>
          <w:rFonts w:cs="Arial" w:hint="cs"/>
          <w:sz w:val="28"/>
          <w:szCs w:val="28"/>
          <w:rtl/>
        </w:rPr>
        <w:t>هاجَ</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فدفَعَهُ،</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رمَاهُ</w:t>
      </w:r>
      <w:r w:rsidRPr="0066125E">
        <w:rPr>
          <w:rFonts w:cs="Arial"/>
          <w:sz w:val="28"/>
          <w:szCs w:val="28"/>
          <w:rtl/>
        </w:rPr>
        <w:t xml:space="preserve"> </w:t>
      </w:r>
      <w:r w:rsidRPr="0066125E">
        <w:rPr>
          <w:rFonts w:cs="Arial" w:hint="cs"/>
          <w:sz w:val="28"/>
          <w:szCs w:val="28"/>
          <w:rtl/>
        </w:rPr>
        <w:t>بما</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يُدفَعُ</w:t>
      </w:r>
      <w:r w:rsidRPr="0066125E">
        <w:rPr>
          <w:rFonts w:cs="Arial"/>
          <w:sz w:val="28"/>
          <w:szCs w:val="28"/>
          <w:rtl/>
        </w:rPr>
        <w:t xml:space="preserve"> </w:t>
      </w:r>
      <w:r w:rsidRPr="0066125E">
        <w:rPr>
          <w:rFonts w:cs="Arial" w:hint="cs"/>
          <w:sz w:val="28"/>
          <w:szCs w:val="28"/>
          <w:rtl/>
        </w:rPr>
        <w:t>عادةً</w:t>
      </w:r>
      <w:r w:rsidRPr="0066125E">
        <w:rPr>
          <w:rFonts w:cs="Arial"/>
          <w:sz w:val="28"/>
          <w:szCs w:val="28"/>
          <w:rtl/>
        </w:rPr>
        <w:t xml:space="preserve"> </w:t>
      </w:r>
      <w:r w:rsidRPr="0066125E">
        <w:rPr>
          <w:rFonts w:cs="Arial" w:hint="cs"/>
          <w:sz w:val="28"/>
          <w:szCs w:val="28"/>
          <w:rtl/>
        </w:rPr>
        <w:t>إلاَّ</w:t>
      </w:r>
      <w:r w:rsidRPr="0066125E">
        <w:rPr>
          <w:rFonts w:cs="Arial"/>
          <w:sz w:val="28"/>
          <w:szCs w:val="28"/>
          <w:rtl/>
        </w:rPr>
        <w:t xml:space="preserve"> </w:t>
      </w:r>
      <w:r w:rsidRPr="0066125E">
        <w:rPr>
          <w:rFonts w:cs="Arial" w:hint="cs"/>
          <w:sz w:val="28"/>
          <w:szCs w:val="28"/>
          <w:rtl/>
        </w:rPr>
        <w:t>به،</w:t>
      </w:r>
      <w:r w:rsidRPr="0066125E">
        <w:rPr>
          <w:rFonts w:cs="Arial"/>
          <w:sz w:val="28"/>
          <w:szCs w:val="28"/>
          <w:rtl/>
        </w:rPr>
        <w:t xml:space="preserve"> </w:t>
      </w:r>
      <w:r w:rsidRPr="0066125E">
        <w:rPr>
          <w:rFonts w:cs="Arial" w:hint="cs"/>
          <w:sz w:val="28"/>
          <w:szCs w:val="28"/>
          <w:rtl/>
        </w:rPr>
        <w:t>فمات؛</w:t>
      </w:r>
      <w:r w:rsidRPr="0066125E">
        <w:rPr>
          <w:rFonts w:cs="Arial"/>
          <w:sz w:val="28"/>
          <w:szCs w:val="28"/>
          <w:rtl/>
        </w:rPr>
        <w:t xml:space="preserve"> </w:t>
      </w:r>
      <w:r w:rsidRPr="0066125E">
        <w:rPr>
          <w:rFonts w:cs="Arial" w:hint="cs"/>
          <w:sz w:val="28"/>
          <w:szCs w:val="28"/>
          <w:rtl/>
        </w:rPr>
        <w:t>فإنَّه</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دِيَةَ</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لأنَّه</w:t>
      </w:r>
      <w:r w:rsidRPr="0066125E">
        <w:rPr>
          <w:rFonts w:cs="Arial"/>
          <w:sz w:val="28"/>
          <w:szCs w:val="28"/>
          <w:rtl/>
        </w:rPr>
        <w:t xml:space="preserve"> </w:t>
      </w:r>
      <w:r w:rsidRPr="0066125E">
        <w:rPr>
          <w:rFonts w:cs="Arial" w:hint="cs"/>
          <w:sz w:val="28"/>
          <w:szCs w:val="28"/>
          <w:rtl/>
        </w:rPr>
        <w:t>بِفِعْلِ</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مُحسِنٌ،</w:t>
      </w:r>
      <w:r w:rsidRPr="0066125E">
        <w:rPr>
          <w:rFonts w:cs="Arial"/>
          <w:sz w:val="28"/>
          <w:szCs w:val="28"/>
          <w:rtl/>
        </w:rPr>
        <w:t xml:space="preserve"> </w:t>
      </w:r>
      <w:r w:rsidRPr="0066125E">
        <w:rPr>
          <w:rFonts w:cs="Arial" w:hint="cs"/>
          <w:sz w:val="28"/>
          <w:szCs w:val="28"/>
          <w:rtl/>
        </w:rPr>
        <w:t>ولم</w:t>
      </w:r>
      <w:r w:rsidRPr="0066125E">
        <w:rPr>
          <w:rFonts w:cs="Arial"/>
          <w:sz w:val="28"/>
          <w:szCs w:val="28"/>
          <w:rtl/>
        </w:rPr>
        <w:t xml:space="preserve"> </w:t>
      </w:r>
      <w:r w:rsidRPr="0066125E">
        <w:rPr>
          <w:rFonts w:cs="Arial" w:hint="cs"/>
          <w:sz w:val="28"/>
          <w:szCs w:val="28"/>
          <w:rtl/>
        </w:rPr>
        <w:t>يَكُنْ</w:t>
      </w:r>
      <w:r w:rsidRPr="0066125E">
        <w:rPr>
          <w:rFonts w:cs="Arial"/>
          <w:sz w:val="28"/>
          <w:szCs w:val="28"/>
          <w:rtl/>
        </w:rPr>
        <w:t xml:space="preserve"> </w:t>
      </w:r>
      <w:r w:rsidRPr="0066125E">
        <w:rPr>
          <w:rFonts w:cs="Arial" w:hint="cs"/>
          <w:sz w:val="28"/>
          <w:szCs w:val="28"/>
          <w:rtl/>
        </w:rPr>
        <w:t>قاصدًا</w:t>
      </w:r>
      <w:r w:rsidRPr="0066125E">
        <w:rPr>
          <w:rFonts w:cs="Arial"/>
          <w:sz w:val="28"/>
          <w:szCs w:val="28"/>
          <w:rtl/>
        </w:rPr>
        <w:t xml:space="preserve"> </w:t>
      </w:r>
      <w:r w:rsidRPr="0066125E">
        <w:rPr>
          <w:rFonts w:cs="Arial" w:hint="cs"/>
          <w:sz w:val="28"/>
          <w:szCs w:val="28"/>
          <w:rtl/>
        </w:rPr>
        <w:t>للسُّوءِ،</w:t>
      </w:r>
      <w:r w:rsidRPr="0066125E">
        <w:rPr>
          <w:rFonts w:cs="Arial"/>
          <w:sz w:val="28"/>
          <w:szCs w:val="28"/>
          <w:rtl/>
        </w:rPr>
        <w:t xml:space="preserve"> </w:t>
      </w:r>
      <w:r w:rsidRPr="0066125E">
        <w:rPr>
          <w:rFonts w:cs="Arial" w:hint="cs"/>
          <w:sz w:val="28"/>
          <w:szCs w:val="28"/>
          <w:rtl/>
        </w:rPr>
        <w:t>والمُحسِنُ</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سبيلَ</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ومِثْلُ</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قامَ</w:t>
      </w:r>
      <w:r w:rsidRPr="0066125E">
        <w:rPr>
          <w:rFonts w:cs="Arial"/>
          <w:sz w:val="28"/>
          <w:szCs w:val="28"/>
          <w:rtl/>
        </w:rPr>
        <w:t xml:space="preserve"> </w:t>
      </w:r>
      <w:r w:rsidRPr="0066125E">
        <w:rPr>
          <w:rFonts w:cs="Arial" w:hint="cs"/>
          <w:sz w:val="28"/>
          <w:szCs w:val="28"/>
          <w:rtl/>
        </w:rPr>
        <w:t>بإنقاذِ</w:t>
      </w:r>
      <w:r w:rsidRPr="0066125E">
        <w:rPr>
          <w:rFonts w:cs="Arial"/>
          <w:sz w:val="28"/>
          <w:szCs w:val="28"/>
          <w:rtl/>
        </w:rPr>
        <w:t xml:space="preserve"> </w:t>
      </w:r>
      <w:r w:rsidRPr="0066125E">
        <w:rPr>
          <w:rFonts w:cs="Arial" w:hint="cs"/>
          <w:sz w:val="28"/>
          <w:szCs w:val="28"/>
          <w:rtl/>
        </w:rPr>
        <w:t>غريقٍ</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حريقٍ</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هديمٍ،</w:t>
      </w:r>
      <w:r w:rsidRPr="0066125E">
        <w:rPr>
          <w:rFonts w:cs="Arial"/>
          <w:sz w:val="28"/>
          <w:szCs w:val="28"/>
          <w:rtl/>
        </w:rPr>
        <w:t xml:space="preserve"> </w:t>
      </w:r>
      <w:r w:rsidRPr="0066125E">
        <w:rPr>
          <w:rFonts w:cs="Arial" w:hint="cs"/>
          <w:sz w:val="28"/>
          <w:szCs w:val="28"/>
          <w:rtl/>
        </w:rPr>
        <w:t>وجذَبَهُ</w:t>
      </w:r>
      <w:r w:rsidRPr="0066125E">
        <w:rPr>
          <w:rFonts w:cs="Arial"/>
          <w:sz w:val="28"/>
          <w:szCs w:val="28"/>
          <w:rtl/>
        </w:rPr>
        <w:t xml:space="preserve"> </w:t>
      </w:r>
      <w:r w:rsidRPr="0066125E">
        <w:rPr>
          <w:rFonts w:cs="Arial" w:hint="cs"/>
          <w:sz w:val="28"/>
          <w:szCs w:val="28"/>
          <w:rtl/>
        </w:rPr>
        <w:t>بما</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يخرُجُ</w:t>
      </w:r>
      <w:r w:rsidRPr="0066125E">
        <w:rPr>
          <w:rFonts w:cs="Arial"/>
          <w:sz w:val="28"/>
          <w:szCs w:val="28"/>
          <w:rtl/>
        </w:rPr>
        <w:t xml:space="preserve"> </w:t>
      </w:r>
      <w:r w:rsidRPr="0066125E">
        <w:rPr>
          <w:rFonts w:cs="Arial" w:hint="cs"/>
          <w:sz w:val="28"/>
          <w:szCs w:val="28"/>
          <w:rtl/>
        </w:rPr>
        <w:t>إلاَّ</w:t>
      </w:r>
      <w:r w:rsidRPr="0066125E">
        <w:rPr>
          <w:rFonts w:cs="Arial"/>
          <w:sz w:val="28"/>
          <w:szCs w:val="28"/>
          <w:rtl/>
        </w:rPr>
        <w:t xml:space="preserve"> </w:t>
      </w:r>
      <w:r w:rsidRPr="0066125E">
        <w:rPr>
          <w:rFonts w:cs="Arial" w:hint="cs"/>
          <w:sz w:val="28"/>
          <w:szCs w:val="28"/>
          <w:rtl/>
        </w:rPr>
        <w:t>بمِثْلِه،</w:t>
      </w:r>
      <w:r w:rsidRPr="0066125E">
        <w:rPr>
          <w:rFonts w:cs="Arial"/>
          <w:sz w:val="28"/>
          <w:szCs w:val="28"/>
          <w:rtl/>
        </w:rPr>
        <w:t xml:space="preserve"> </w:t>
      </w:r>
      <w:r w:rsidRPr="0066125E">
        <w:rPr>
          <w:rFonts w:cs="Arial" w:hint="cs"/>
          <w:sz w:val="28"/>
          <w:szCs w:val="28"/>
          <w:rtl/>
        </w:rPr>
        <w:t>فقطَعَ</w:t>
      </w:r>
      <w:r w:rsidRPr="0066125E">
        <w:rPr>
          <w:rFonts w:cs="Arial"/>
          <w:sz w:val="28"/>
          <w:szCs w:val="28"/>
          <w:rtl/>
        </w:rPr>
        <w:t xml:space="preserve"> </w:t>
      </w:r>
      <w:r w:rsidRPr="0066125E">
        <w:rPr>
          <w:rFonts w:cs="Arial" w:hint="cs"/>
          <w:sz w:val="28"/>
          <w:szCs w:val="28"/>
          <w:rtl/>
        </w:rPr>
        <w:t>يدَهُ</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جرَحَهُ</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أتلَفَ</w:t>
      </w:r>
      <w:r w:rsidRPr="0066125E">
        <w:rPr>
          <w:rFonts w:cs="Arial"/>
          <w:sz w:val="28"/>
          <w:szCs w:val="28"/>
          <w:rtl/>
        </w:rPr>
        <w:t xml:space="preserve"> </w:t>
      </w:r>
      <w:r w:rsidRPr="0066125E">
        <w:rPr>
          <w:rFonts w:cs="Arial" w:hint="cs"/>
          <w:sz w:val="28"/>
          <w:szCs w:val="28"/>
          <w:rtl/>
        </w:rPr>
        <w:t>لِباسَهُ</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مَرْكَبَتَه،</w:t>
      </w:r>
      <w:r w:rsidRPr="0066125E">
        <w:rPr>
          <w:rFonts w:cs="Arial"/>
          <w:sz w:val="28"/>
          <w:szCs w:val="28"/>
          <w:rtl/>
        </w:rPr>
        <w:t xml:space="preserve"> </w:t>
      </w:r>
      <w:r w:rsidRPr="0066125E">
        <w:rPr>
          <w:rFonts w:cs="Arial" w:hint="cs"/>
          <w:sz w:val="28"/>
          <w:szCs w:val="28"/>
          <w:rtl/>
        </w:rPr>
        <w:t>ومِثلُهم</w:t>
      </w:r>
      <w:r w:rsidRPr="0066125E">
        <w:rPr>
          <w:rFonts w:cs="Arial"/>
          <w:sz w:val="28"/>
          <w:szCs w:val="28"/>
          <w:rtl/>
        </w:rPr>
        <w:t xml:space="preserve"> </w:t>
      </w:r>
      <w:r w:rsidRPr="0066125E">
        <w:rPr>
          <w:rFonts w:cs="Arial" w:hint="cs"/>
          <w:sz w:val="28"/>
          <w:szCs w:val="28"/>
          <w:rtl/>
        </w:rPr>
        <w:t>الذين</w:t>
      </w:r>
      <w:r w:rsidRPr="0066125E">
        <w:rPr>
          <w:rFonts w:cs="Arial"/>
          <w:sz w:val="28"/>
          <w:szCs w:val="28"/>
          <w:rtl/>
        </w:rPr>
        <w:t xml:space="preserve"> </w:t>
      </w:r>
      <w:r w:rsidRPr="0066125E">
        <w:rPr>
          <w:rFonts w:cs="Arial" w:hint="cs"/>
          <w:sz w:val="28"/>
          <w:szCs w:val="28"/>
          <w:rtl/>
        </w:rPr>
        <w:t>يَعمَلونَ</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إنقاذِ</w:t>
      </w:r>
      <w:r w:rsidRPr="0066125E">
        <w:rPr>
          <w:rFonts w:cs="Arial"/>
          <w:sz w:val="28"/>
          <w:szCs w:val="28"/>
          <w:rtl/>
        </w:rPr>
        <w:t xml:space="preserve"> </w:t>
      </w:r>
      <w:r w:rsidRPr="0066125E">
        <w:rPr>
          <w:rFonts w:cs="Arial" w:hint="cs"/>
          <w:sz w:val="28"/>
          <w:szCs w:val="28"/>
          <w:rtl/>
        </w:rPr>
        <w:t>النفوسِ</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الحوادثِ</w:t>
      </w:r>
      <w:r w:rsidRPr="0066125E">
        <w:rPr>
          <w:rFonts w:cs="Arial"/>
          <w:sz w:val="28"/>
          <w:szCs w:val="28"/>
          <w:rtl/>
        </w:rPr>
        <w:t xml:space="preserve"> </w:t>
      </w:r>
      <w:r w:rsidRPr="0066125E">
        <w:rPr>
          <w:rFonts w:cs="Arial" w:hint="cs"/>
          <w:sz w:val="28"/>
          <w:szCs w:val="28"/>
          <w:rtl/>
        </w:rPr>
        <w:t>والكوارثِ</w:t>
      </w:r>
      <w:r w:rsidRPr="0066125E">
        <w:rPr>
          <w:rFonts w:cs="Arial"/>
          <w:sz w:val="28"/>
          <w:szCs w:val="28"/>
          <w:rtl/>
        </w:rPr>
        <w:t xml:space="preserve"> </w:t>
      </w:r>
      <w:r w:rsidRPr="0066125E">
        <w:rPr>
          <w:rFonts w:cs="Arial" w:hint="cs"/>
          <w:sz w:val="28"/>
          <w:szCs w:val="28"/>
          <w:rtl/>
        </w:rPr>
        <w:t>فيُحسِنونَ</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الناسِ،</w:t>
      </w:r>
      <w:r w:rsidRPr="0066125E">
        <w:rPr>
          <w:rFonts w:cs="Arial"/>
          <w:sz w:val="28"/>
          <w:szCs w:val="28"/>
          <w:rtl/>
        </w:rPr>
        <w:t xml:space="preserve"> </w:t>
      </w:r>
      <w:r w:rsidRPr="0066125E">
        <w:rPr>
          <w:rFonts w:cs="Arial" w:hint="cs"/>
          <w:sz w:val="28"/>
          <w:szCs w:val="28"/>
          <w:rtl/>
        </w:rPr>
        <w:t>فيُصيبُ</w:t>
      </w:r>
      <w:r w:rsidRPr="0066125E">
        <w:rPr>
          <w:rFonts w:cs="Arial"/>
          <w:sz w:val="28"/>
          <w:szCs w:val="28"/>
          <w:rtl/>
        </w:rPr>
        <w:t xml:space="preserve"> </w:t>
      </w:r>
      <w:r w:rsidRPr="0066125E">
        <w:rPr>
          <w:rFonts w:cs="Arial" w:hint="cs"/>
          <w:sz w:val="28"/>
          <w:szCs w:val="28"/>
          <w:rtl/>
        </w:rPr>
        <w:t>الناسَ</w:t>
      </w:r>
      <w:r w:rsidRPr="0066125E">
        <w:rPr>
          <w:rFonts w:cs="Arial"/>
          <w:sz w:val="28"/>
          <w:szCs w:val="28"/>
          <w:rtl/>
        </w:rPr>
        <w:t xml:space="preserve"> </w:t>
      </w:r>
      <w:r w:rsidRPr="0066125E">
        <w:rPr>
          <w:rFonts w:cs="Arial" w:hint="cs"/>
          <w:sz w:val="28"/>
          <w:szCs w:val="28"/>
          <w:rtl/>
        </w:rPr>
        <w:t>منهم</w:t>
      </w:r>
      <w:r w:rsidRPr="0066125E">
        <w:rPr>
          <w:rFonts w:cs="Arial"/>
          <w:sz w:val="28"/>
          <w:szCs w:val="28"/>
          <w:rtl/>
        </w:rPr>
        <w:t xml:space="preserve"> </w:t>
      </w:r>
      <w:r w:rsidRPr="0066125E">
        <w:rPr>
          <w:rFonts w:cs="Arial" w:hint="cs"/>
          <w:sz w:val="28"/>
          <w:szCs w:val="28"/>
          <w:rtl/>
        </w:rPr>
        <w:t>ضرَرٌ</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أنفُسِهم</w:t>
      </w:r>
      <w:r w:rsidRPr="0066125E">
        <w:rPr>
          <w:rFonts w:cs="Arial"/>
          <w:sz w:val="28"/>
          <w:szCs w:val="28"/>
          <w:rtl/>
        </w:rPr>
        <w:t xml:space="preserve"> </w:t>
      </w:r>
      <w:r w:rsidRPr="0066125E">
        <w:rPr>
          <w:rFonts w:cs="Arial" w:hint="cs"/>
          <w:sz w:val="28"/>
          <w:szCs w:val="28"/>
          <w:rtl/>
        </w:rPr>
        <w:t>وأموالِهم،</w:t>
      </w:r>
      <w:r w:rsidRPr="0066125E">
        <w:rPr>
          <w:rFonts w:cs="Arial"/>
          <w:sz w:val="28"/>
          <w:szCs w:val="28"/>
          <w:rtl/>
        </w:rPr>
        <w:t xml:space="preserve"> </w:t>
      </w:r>
      <w:r w:rsidRPr="0066125E">
        <w:rPr>
          <w:rFonts w:cs="Arial" w:hint="cs"/>
          <w:sz w:val="28"/>
          <w:szCs w:val="28"/>
          <w:rtl/>
        </w:rPr>
        <w:t>ولم</w:t>
      </w:r>
      <w:r w:rsidRPr="0066125E">
        <w:rPr>
          <w:rFonts w:cs="Arial"/>
          <w:sz w:val="28"/>
          <w:szCs w:val="28"/>
          <w:rtl/>
        </w:rPr>
        <w:t xml:space="preserve"> </w:t>
      </w:r>
      <w:r w:rsidRPr="0066125E">
        <w:rPr>
          <w:rFonts w:cs="Arial" w:hint="cs"/>
          <w:sz w:val="28"/>
          <w:szCs w:val="28"/>
          <w:rtl/>
        </w:rPr>
        <w:t>يَقصِدوا</w:t>
      </w:r>
      <w:r w:rsidRPr="0066125E">
        <w:rPr>
          <w:rFonts w:cs="Arial"/>
          <w:sz w:val="28"/>
          <w:szCs w:val="28"/>
          <w:rtl/>
        </w:rPr>
        <w:t xml:space="preserve"> </w:t>
      </w:r>
      <w:r w:rsidRPr="0066125E">
        <w:rPr>
          <w:rFonts w:cs="Arial" w:hint="cs"/>
          <w:sz w:val="28"/>
          <w:szCs w:val="28"/>
          <w:rtl/>
        </w:rPr>
        <w:t>الإساءةَ،</w:t>
      </w:r>
      <w:r w:rsidRPr="0066125E">
        <w:rPr>
          <w:rFonts w:cs="Arial"/>
          <w:sz w:val="28"/>
          <w:szCs w:val="28"/>
          <w:rtl/>
        </w:rPr>
        <w:t xml:space="preserve"> </w:t>
      </w:r>
      <w:r w:rsidRPr="0066125E">
        <w:rPr>
          <w:rFonts w:cs="Arial" w:hint="cs"/>
          <w:sz w:val="28"/>
          <w:szCs w:val="28"/>
          <w:rtl/>
        </w:rPr>
        <w:t>وتَحَرَّوُا</w:t>
      </w:r>
      <w:r w:rsidRPr="0066125E">
        <w:rPr>
          <w:rFonts w:cs="Arial"/>
          <w:sz w:val="28"/>
          <w:szCs w:val="28"/>
          <w:rtl/>
        </w:rPr>
        <w:t xml:space="preserve"> </w:t>
      </w:r>
      <w:r w:rsidRPr="0066125E">
        <w:rPr>
          <w:rFonts w:cs="Arial" w:hint="cs"/>
          <w:sz w:val="28"/>
          <w:szCs w:val="28"/>
          <w:rtl/>
        </w:rPr>
        <w:t>الإحسانَ؛</w:t>
      </w:r>
      <w:r w:rsidRPr="0066125E">
        <w:rPr>
          <w:rFonts w:cs="Arial"/>
          <w:sz w:val="28"/>
          <w:szCs w:val="28"/>
          <w:rtl/>
        </w:rPr>
        <w:t xml:space="preserve"> </w:t>
      </w:r>
      <w:r w:rsidRPr="0066125E">
        <w:rPr>
          <w:rFonts w:cs="Arial" w:hint="cs"/>
          <w:sz w:val="28"/>
          <w:szCs w:val="28"/>
          <w:rtl/>
        </w:rPr>
        <w:t>فليس</w:t>
      </w:r>
      <w:r w:rsidRPr="0066125E">
        <w:rPr>
          <w:rFonts w:cs="Arial"/>
          <w:sz w:val="28"/>
          <w:szCs w:val="28"/>
          <w:rtl/>
        </w:rPr>
        <w:t xml:space="preserve"> </w:t>
      </w:r>
      <w:r w:rsidRPr="0066125E">
        <w:rPr>
          <w:rFonts w:cs="Arial" w:hint="cs"/>
          <w:sz w:val="28"/>
          <w:szCs w:val="28"/>
          <w:rtl/>
        </w:rPr>
        <w:t>عليهم</w:t>
      </w:r>
      <w:r w:rsidRPr="0066125E">
        <w:rPr>
          <w:rFonts w:cs="Arial"/>
          <w:sz w:val="28"/>
          <w:szCs w:val="28"/>
          <w:rtl/>
        </w:rPr>
        <w:t xml:space="preserve"> </w:t>
      </w:r>
      <w:r w:rsidRPr="0066125E">
        <w:rPr>
          <w:rFonts w:cs="Arial" w:hint="cs"/>
          <w:sz w:val="28"/>
          <w:szCs w:val="28"/>
          <w:rtl/>
        </w:rPr>
        <w:t>ضمانٌ</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الصحيحِ</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وفرقٌ</w:t>
      </w:r>
      <w:r w:rsidRPr="0066125E">
        <w:rPr>
          <w:rFonts w:cs="Arial"/>
          <w:sz w:val="28"/>
          <w:szCs w:val="28"/>
          <w:rtl/>
        </w:rPr>
        <w:t xml:space="preserve"> </w:t>
      </w:r>
      <w:r w:rsidRPr="0066125E">
        <w:rPr>
          <w:rFonts w:cs="Arial" w:hint="cs"/>
          <w:sz w:val="28"/>
          <w:szCs w:val="28"/>
          <w:rtl/>
        </w:rPr>
        <w:t>بينَ</w:t>
      </w:r>
      <w:r w:rsidRPr="0066125E">
        <w:rPr>
          <w:rFonts w:cs="Arial"/>
          <w:sz w:val="28"/>
          <w:szCs w:val="28"/>
          <w:rtl/>
        </w:rPr>
        <w:t xml:space="preserve"> </w:t>
      </w:r>
      <w:r w:rsidRPr="0066125E">
        <w:rPr>
          <w:rFonts w:cs="Arial" w:hint="cs"/>
          <w:sz w:val="28"/>
          <w:szCs w:val="28"/>
          <w:rtl/>
        </w:rPr>
        <w:t>الخطَأِ</w:t>
      </w:r>
      <w:r w:rsidRPr="0066125E">
        <w:rPr>
          <w:rFonts w:cs="Arial"/>
          <w:sz w:val="28"/>
          <w:szCs w:val="28"/>
          <w:rtl/>
        </w:rPr>
        <w:t xml:space="preserve"> </w:t>
      </w:r>
      <w:r w:rsidRPr="0066125E">
        <w:rPr>
          <w:rFonts w:cs="Arial" w:hint="cs"/>
          <w:sz w:val="28"/>
          <w:szCs w:val="28"/>
          <w:rtl/>
        </w:rPr>
        <w:t>الذي</w:t>
      </w:r>
      <w:r w:rsidRPr="0066125E">
        <w:rPr>
          <w:rFonts w:cs="Arial"/>
          <w:sz w:val="28"/>
          <w:szCs w:val="28"/>
          <w:rtl/>
        </w:rPr>
        <w:t xml:space="preserve"> </w:t>
      </w:r>
      <w:r w:rsidRPr="0066125E">
        <w:rPr>
          <w:rFonts w:cs="Arial" w:hint="cs"/>
          <w:sz w:val="28"/>
          <w:szCs w:val="28"/>
          <w:rtl/>
        </w:rPr>
        <w:t>لم</w:t>
      </w:r>
      <w:r w:rsidRPr="0066125E">
        <w:rPr>
          <w:rFonts w:cs="Arial"/>
          <w:sz w:val="28"/>
          <w:szCs w:val="28"/>
          <w:rtl/>
        </w:rPr>
        <w:t xml:space="preserve"> </w:t>
      </w:r>
      <w:r w:rsidRPr="0066125E">
        <w:rPr>
          <w:rFonts w:cs="Arial" w:hint="cs"/>
          <w:sz w:val="28"/>
          <w:szCs w:val="28"/>
          <w:rtl/>
        </w:rPr>
        <w:t>تأذَنِ</w:t>
      </w:r>
      <w:r w:rsidRPr="0066125E">
        <w:rPr>
          <w:rFonts w:cs="Arial"/>
          <w:sz w:val="28"/>
          <w:szCs w:val="28"/>
          <w:rtl/>
        </w:rPr>
        <w:t xml:space="preserve"> </w:t>
      </w:r>
      <w:r w:rsidRPr="0066125E">
        <w:rPr>
          <w:rFonts w:cs="Arial" w:hint="cs"/>
          <w:sz w:val="28"/>
          <w:szCs w:val="28"/>
          <w:rtl/>
        </w:rPr>
        <w:t>الشريعةُ</w:t>
      </w:r>
      <w:r w:rsidRPr="0066125E">
        <w:rPr>
          <w:rFonts w:cs="Arial"/>
          <w:sz w:val="28"/>
          <w:szCs w:val="28"/>
          <w:rtl/>
        </w:rPr>
        <w:t xml:space="preserve"> </w:t>
      </w:r>
      <w:r w:rsidRPr="0066125E">
        <w:rPr>
          <w:rFonts w:cs="Arial" w:hint="cs"/>
          <w:sz w:val="28"/>
          <w:szCs w:val="28"/>
          <w:rtl/>
        </w:rPr>
        <w:t>بمُباشَرتِهِ</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الإحسانِ</w:t>
      </w:r>
      <w:r w:rsidRPr="0066125E">
        <w:rPr>
          <w:rFonts w:cs="Arial"/>
          <w:sz w:val="28"/>
          <w:szCs w:val="28"/>
          <w:rtl/>
        </w:rPr>
        <w:t xml:space="preserve"> </w:t>
      </w:r>
      <w:r w:rsidRPr="0066125E">
        <w:rPr>
          <w:rFonts w:cs="Arial" w:hint="cs"/>
          <w:sz w:val="28"/>
          <w:szCs w:val="28"/>
          <w:rtl/>
        </w:rPr>
        <w:t>فيه،</w:t>
      </w:r>
      <w:r w:rsidRPr="0066125E">
        <w:rPr>
          <w:rFonts w:cs="Arial"/>
          <w:sz w:val="28"/>
          <w:szCs w:val="28"/>
          <w:rtl/>
        </w:rPr>
        <w:t xml:space="preserve"> </w:t>
      </w:r>
      <w:r w:rsidRPr="0066125E">
        <w:rPr>
          <w:rFonts w:cs="Arial" w:hint="cs"/>
          <w:sz w:val="28"/>
          <w:szCs w:val="28"/>
          <w:rtl/>
        </w:rPr>
        <w:t>وبينَ</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أَذِنَتِ</w:t>
      </w:r>
      <w:r w:rsidRPr="0066125E">
        <w:rPr>
          <w:rFonts w:cs="Arial"/>
          <w:sz w:val="28"/>
          <w:szCs w:val="28"/>
          <w:rtl/>
        </w:rPr>
        <w:t xml:space="preserve"> </w:t>
      </w:r>
      <w:r w:rsidRPr="0066125E">
        <w:rPr>
          <w:rFonts w:cs="Arial" w:hint="cs"/>
          <w:sz w:val="28"/>
          <w:szCs w:val="28"/>
          <w:rtl/>
        </w:rPr>
        <w:t>الشريعةُ</w:t>
      </w:r>
      <w:r w:rsidRPr="0066125E">
        <w:rPr>
          <w:rFonts w:cs="Arial"/>
          <w:sz w:val="28"/>
          <w:szCs w:val="28"/>
          <w:rtl/>
        </w:rPr>
        <w:t xml:space="preserve"> </w:t>
      </w:r>
      <w:r w:rsidRPr="0066125E">
        <w:rPr>
          <w:rFonts w:cs="Arial" w:hint="cs"/>
          <w:sz w:val="28"/>
          <w:szCs w:val="28"/>
          <w:rtl/>
        </w:rPr>
        <w:t>بمباشَرَتِهِ</w:t>
      </w:r>
      <w:r w:rsidRPr="0066125E">
        <w:rPr>
          <w:rFonts w:cs="Arial"/>
          <w:sz w:val="28"/>
          <w:szCs w:val="28"/>
          <w:rtl/>
        </w:rPr>
        <w:t xml:space="preserve"> </w:t>
      </w:r>
      <w:r w:rsidRPr="0066125E">
        <w:rPr>
          <w:rFonts w:cs="Arial" w:hint="cs"/>
          <w:sz w:val="28"/>
          <w:szCs w:val="28"/>
          <w:rtl/>
        </w:rPr>
        <w:t>والإحسانِ</w:t>
      </w:r>
      <w:r w:rsidRPr="0066125E">
        <w:rPr>
          <w:rFonts w:cs="Arial"/>
          <w:sz w:val="28"/>
          <w:szCs w:val="28"/>
          <w:rtl/>
        </w:rPr>
        <w:t xml:space="preserve"> </w:t>
      </w:r>
      <w:r w:rsidRPr="0066125E">
        <w:rPr>
          <w:rFonts w:cs="Arial" w:hint="cs"/>
          <w:sz w:val="28"/>
          <w:szCs w:val="28"/>
          <w:rtl/>
        </w:rPr>
        <w:t>فيه</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فأمَّا</w:t>
      </w:r>
      <w:r w:rsidRPr="0066125E">
        <w:rPr>
          <w:rFonts w:cs="Arial"/>
          <w:sz w:val="28"/>
          <w:szCs w:val="28"/>
          <w:rtl/>
        </w:rPr>
        <w:t xml:space="preserve"> </w:t>
      </w:r>
      <w:r w:rsidRPr="0066125E">
        <w:rPr>
          <w:rFonts w:cs="Arial" w:hint="cs"/>
          <w:sz w:val="28"/>
          <w:szCs w:val="28"/>
          <w:rtl/>
        </w:rPr>
        <w:t>الأولُ</w:t>
      </w:r>
      <w:r w:rsidRPr="0066125E">
        <w:rPr>
          <w:rFonts w:cs="Arial"/>
          <w:sz w:val="28"/>
          <w:szCs w:val="28"/>
          <w:rtl/>
        </w:rPr>
        <w:t xml:space="preserve"> : </w:t>
      </w:r>
      <w:r w:rsidRPr="0066125E">
        <w:rPr>
          <w:rFonts w:cs="Arial" w:hint="cs"/>
          <w:sz w:val="28"/>
          <w:szCs w:val="28"/>
          <w:rtl/>
        </w:rPr>
        <w:t>فكمَنْ</w:t>
      </w:r>
      <w:r w:rsidRPr="0066125E">
        <w:rPr>
          <w:rFonts w:cs="Arial"/>
          <w:sz w:val="28"/>
          <w:szCs w:val="28"/>
          <w:rtl/>
        </w:rPr>
        <w:t xml:space="preserve"> </w:t>
      </w:r>
      <w:r w:rsidRPr="0066125E">
        <w:rPr>
          <w:rFonts w:cs="Arial" w:hint="cs"/>
          <w:sz w:val="28"/>
          <w:szCs w:val="28"/>
          <w:rtl/>
        </w:rPr>
        <w:t>يَسيرُ</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شأنِهِ،</w:t>
      </w:r>
      <w:r w:rsidRPr="0066125E">
        <w:rPr>
          <w:rFonts w:cs="Arial"/>
          <w:sz w:val="28"/>
          <w:szCs w:val="28"/>
          <w:rtl/>
        </w:rPr>
        <w:t xml:space="preserve"> </w:t>
      </w:r>
      <w:r w:rsidRPr="0066125E">
        <w:rPr>
          <w:rFonts w:cs="Arial" w:hint="cs"/>
          <w:sz w:val="28"/>
          <w:szCs w:val="28"/>
          <w:rtl/>
        </w:rPr>
        <w:t>فدَعَسَ</w:t>
      </w:r>
      <w:r w:rsidRPr="0066125E">
        <w:rPr>
          <w:rFonts w:cs="Arial"/>
          <w:sz w:val="28"/>
          <w:szCs w:val="28"/>
          <w:rtl/>
        </w:rPr>
        <w:t xml:space="preserve"> </w:t>
      </w:r>
      <w:r w:rsidRPr="0066125E">
        <w:rPr>
          <w:rFonts w:cs="Arial" w:hint="cs"/>
          <w:sz w:val="28"/>
          <w:szCs w:val="28"/>
          <w:rtl/>
        </w:rPr>
        <w:t>بالخطَأِ</w:t>
      </w:r>
      <w:r w:rsidRPr="0066125E">
        <w:rPr>
          <w:rFonts w:cs="Arial"/>
          <w:sz w:val="28"/>
          <w:szCs w:val="28"/>
          <w:rtl/>
        </w:rPr>
        <w:t xml:space="preserve"> </w:t>
      </w:r>
      <w:r w:rsidRPr="0066125E">
        <w:rPr>
          <w:rFonts w:cs="Arial" w:hint="cs"/>
          <w:sz w:val="28"/>
          <w:szCs w:val="28"/>
          <w:rtl/>
        </w:rPr>
        <w:t>رجُلاً</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أتلَفَ</w:t>
      </w:r>
      <w:r w:rsidRPr="0066125E">
        <w:rPr>
          <w:rFonts w:cs="Arial"/>
          <w:sz w:val="28"/>
          <w:szCs w:val="28"/>
          <w:rtl/>
        </w:rPr>
        <w:t xml:space="preserve"> </w:t>
      </w:r>
      <w:r w:rsidRPr="0066125E">
        <w:rPr>
          <w:rFonts w:cs="Arial" w:hint="cs"/>
          <w:sz w:val="28"/>
          <w:szCs w:val="28"/>
          <w:rtl/>
        </w:rPr>
        <w:t>مالاً،</w:t>
      </w:r>
      <w:r w:rsidRPr="0066125E">
        <w:rPr>
          <w:rFonts w:cs="Arial"/>
          <w:sz w:val="28"/>
          <w:szCs w:val="28"/>
          <w:rtl/>
        </w:rPr>
        <w:t xml:space="preserve"> </w:t>
      </w:r>
      <w:r w:rsidRPr="0066125E">
        <w:rPr>
          <w:rFonts w:cs="Arial" w:hint="cs"/>
          <w:sz w:val="28"/>
          <w:szCs w:val="28"/>
          <w:rtl/>
        </w:rPr>
        <w:t>فهذا</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الضَّمَانُ؛</w:t>
      </w:r>
      <w:r w:rsidRPr="0066125E">
        <w:rPr>
          <w:rFonts w:cs="Arial"/>
          <w:sz w:val="28"/>
          <w:szCs w:val="28"/>
          <w:rtl/>
        </w:rPr>
        <w:t xml:space="preserve"> </w:t>
      </w:r>
      <w:r w:rsidRPr="0066125E">
        <w:rPr>
          <w:rFonts w:cs="Arial" w:hint="cs"/>
          <w:sz w:val="28"/>
          <w:szCs w:val="28"/>
          <w:rtl/>
        </w:rPr>
        <w:t>لأنَّ</w:t>
      </w:r>
      <w:r w:rsidRPr="0066125E">
        <w:rPr>
          <w:rFonts w:cs="Arial"/>
          <w:sz w:val="28"/>
          <w:szCs w:val="28"/>
          <w:rtl/>
        </w:rPr>
        <w:t xml:space="preserve"> </w:t>
      </w:r>
      <w:r w:rsidRPr="0066125E">
        <w:rPr>
          <w:rFonts w:cs="Arial" w:hint="cs"/>
          <w:sz w:val="28"/>
          <w:szCs w:val="28"/>
          <w:rtl/>
        </w:rPr>
        <w:t>الشريعةَ</w:t>
      </w:r>
      <w:r w:rsidRPr="0066125E">
        <w:rPr>
          <w:rFonts w:cs="Arial"/>
          <w:sz w:val="28"/>
          <w:szCs w:val="28"/>
          <w:rtl/>
        </w:rPr>
        <w:t xml:space="preserve"> </w:t>
      </w:r>
      <w:r w:rsidRPr="0066125E">
        <w:rPr>
          <w:rFonts w:cs="Arial" w:hint="cs"/>
          <w:sz w:val="28"/>
          <w:szCs w:val="28"/>
          <w:rtl/>
        </w:rPr>
        <w:t>لم</w:t>
      </w:r>
      <w:r w:rsidRPr="0066125E">
        <w:rPr>
          <w:rFonts w:cs="Arial"/>
          <w:sz w:val="28"/>
          <w:szCs w:val="28"/>
          <w:rtl/>
        </w:rPr>
        <w:t xml:space="preserve"> </w:t>
      </w:r>
      <w:r w:rsidRPr="0066125E">
        <w:rPr>
          <w:rFonts w:cs="Arial" w:hint="cs"/>
          <w:sz w:val="28"/>
          <w:szCs w:val="28"/>
          <w:rtl/>
        </w:rPr>
        <w:t>تأذَنْ</w:t>
      </w:r>
      <w:r w:rsidRPr="0066125E">
        <w:rPr>
          <w:rFonts w:cs="Arial"/>
          <w:sz w:val="28"/>
          <w:szCs w:val="28"/>
          <w:rtl/>
        </w:rPr>
        <w:t xml:space="preserve"> </w:t>
      </w:r>
      <w:r w:rsidRPr="0066125E">
        <w:rPr>
          <w:rFonts w:cs="Arial" w:hint="cs"/>
          <w:sz w:val="28"/>
          <w:szCs w:val="28"/>
          <w:rtl/>
        </w:rPr>
        <w:t>له</w:t>
      </w:r>
      <w:r w:rsidRPr="0066125E">
        <w:rPr>
          <w:rFonts w:cs="Arial"/>
          <w:sz w:val="28"/>
          <w:szCs w:val="28"/>
          <w:rtl/>
        </w:rPr>
        <w:t xml:space="preserve"> </w:t>
      </w:r>
      <w:r w:rsidRPr="0066125E">
        <w:rPr>
          <w:rFonts w:cs="Arial" w:hint="cs"/>
          <w:sz w:val="28"/>
          <w:szCs w:val="28"/>
          <w:rtl/>
        </w:rPr>
        <w:t>بمُباشَرةِ</w:t>
      </w:r>
      <w:r w:rsidRPr="0066125E">
        <w:rPr>
          <w:rFonts w:cs="Arial"/>
          <w:sz w:val="28"/>
          <w:szCs w:val="28"/>
          <w:rtl/>
        </w:rPr>
        <w:t xml:space="preserve"> </w:t>
      </w:r>
      <w:r w:rsidRPr="0066125E">
        <w:rPr>
          <w:rFonts w:cs="Arial" w:hint="cs"/>
          <w:sz w:val="28"/>
          <w:szCs w:val="28"/>
          <w:rtl/>
        </w:rPr>
        <w:t>التعرُّضِ</w:t>
      </w:r>
      <w:r w:rsidRPr="0066125E">
        <w:rPr>
          <w:rFonts w:cs="Arial"/>
          <w:sz w:val="28"/>
          <w:szCs w:val="28"/>
          <w:rtl/>
        </w:rPr>
        <w:t xml:space="preserve"> </w:t>
      </w:r>
      <w:r w:rsidRPr="0066125E">
        <w:rPr>
          <w:rFonts w:cs="Arial" w:hint="cs"/>
          <w:sz w:val="28"/>
          <w:szCs w:val="28"/>
          <w:rtl/>
        </w:rPr>
        <w:t>للإنسانِ</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للحيوانِ</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تلك</w:t>
      </w:r>
      <w:r w:rsidRPr="0066125E">
        <w:rPr>
          <w:rFonts w:cs="Arial"/>
          <w:sz w:val="28"/>
          <w:szCs w:val="28"/>
          <w:rtl/>
        </w:rPr>
        <w:t xml:space="preserve"> </w:t>
      </w:r>
      <w:r w:rsidRPr="0066125E">
        <w:rPr>
          <w:rFonts w:cs="Arial" w:hint="cs"/>
          <w:sz w:val="28"/>
          <w:szCs w:val="28"/>
          <w:rtl/>
        </w:rPr>
        <w:t>الحالِ</w:t>
      </w:r>
      <w:r w:rsidRPr="0066125E">
        <w:rPr>
          <w:rFonts w:cs="Arial"/>
          <w:sz w:val="28"/>
          <w:szCs w:val="28"/>
          <w:rtl/>
        </w:rPr>
        <w:t>.</w:t>
      </w:r>
    </w:p>
    <w:p w:rsidR="0037592F" w:rsidRDefault="0037592F" w:rsidP="0037592F">
      <w:pPr>
        <w:bidi/>
        <w:jc w:val="both"/>
        <w:rPr>
          <w:sz w:val="28"/>
          <w:szCs w:val="28"/>
        </w:rPr>
      </w:pPr>
      <w:r w:rsidRPr="0066125E">
        <w:rPr>
          <w:rFonts w:cs="Arial" w:hint="cs"/>
          <w:sz w:val="28"/>
          <w:szCs w:val="28"/>
          <w:rtl/>
        </w:rPr>
        <w:t>وأمَّا</w:t>
      </w:r>
      <w:r w:rsidRPr="0066125E">
        <w:rPr>
          <w:rFonts w:cs="Arial"/>
          <w:sz w:val="28"/>
          <w:szCs w:val="28"/>
          <w:rtl/>
        </w:rPr>
        <w:t xml:space="preserve"> </w:t>
      </w:r>
      <w:r w:rsidRPr="0066125E">
        <w:rPr>
          <w:rFonts w:cs="Arial" w:hint="cs"/>
          <w:sz w:val="28"/>
          <w:szCs w:val="28"/>
          <w:rtl/>
        </w:rPr>
        <w:t>الثاني</w:t>
      </w:r>
      <w:r w:rsidRPr="0066125E">
        <w:rPr>
          <w:rFonts w:cs="Arial"/>
          <w:sz w:val="28"/>
          <w:szCs w:val="28"/>
          <w:rtl/>
        </w:rPr>
        <w:t xml:space="preserve"> : </w:t>
      </w:r>
      <w:r w:rsidRPr="0066125E">
        <w:rPr>
          <w:rFonts w:cs="Arial" w:hint="cs"/>
          <w:sz w:val="28"/>
          <w:szCs w:val="28"/>
          <w:rtl/>
        </w:rPr>
        <w:t>فكما</w:t>
      </w:r>
      <w:r w:rsidRPr="0066125E">
        <w:rPr>
          <w:rFonts w:cs="Arial"/>
          <w:sz w:val="28"/>
          <w:szCs w:val="28"/>
          <w:rtl/>
        </w:rPr>
        <w:t xml:space="preserve"> </w:t>
      </w:r>
      <w:r w:rsidRPr="0066125E">
        <w:rPr>
          <w:rFonts w:cs="Arial" w:hint="cs"/>
          <w:sz w:val="28"/>
          <w:szCs w:val="28"/>
          <w:rtl/>
        </w:rPr>
        <w:t>سبَقَ</w:t>
      </w:r>
      <w:r w:rsidRPr="0066125E">
        <w:rPr>
          <w:rFonts w:cs="Arial"/>
          <w:sz w:val="28"/>
          <w:szCs w:val="28"/>
          <w:rtl/>
        </w:rPr>
        <w:t xml:space="preserve"> </w:t>
      </w:r>
      <w:r w:rsidRPr="0066125E">
        <w:rPr>
          <w:rFonts w:cs="Arial" w:hint="cs"/>
          <w:sz w:val="28"/>
          <w:szCs w:val="28"/>
          <w:rtl/>
        </w:rPr>
        <w:t>ممَّن</w:t>
      </w:r>
      <w:r w:rsidRPr="0066125E">
        <w:rPr>
          <w:rFonts w:cs="Arial"/>
          <w:sz w:val="28"/>
          <w:szCs w:val="28"/>
          <w:rtl/>
        </w:rPr>
        <w:t xml:space="preserve"> </w:t>
      </w:r>
      <w:r w:rsidRPr="0066125E">
        <w:rPr>
          <w:rFonts w:cs="Arial" w:hint="cs"/>
          <w:sz w:val="28"/>
          <w:szCs w:val="28"/>
          <w:rtl/>
        </w:rPr>
        <w:t>أذِنَتْ</w:t>
      </w:r>
      <w:r w:rsidRPr="0066125E">
        <w:rPr>
          <w:rFonts w:cs="Arial"/>
          <w:sz w:val="28"/>
          <w:szCs w:val="28"/>
          <w:rtl/>
        </w:rPr>
        <w:t xml:space="preserve"> </w:t>
      </w:r>
      <w:r w:rsidRPr="0066125E">
        <w:rPr>
          <w:rFonts w:cs="Arial" w:hint="cs"/>
          <w:sz w:val="28"/>
          <w:szCs w:val="28"/>
          <w:rtl/>
        </w:rPr>
        <w:t>له</w:t>
      </w:r>
      <w:r w:rsidRPr="0066125E">
        <w:rPr>
          <w:rFonts w:cs="Arial"/>
          <w:sz w:val="28"/>
          <w:szCs w:val="28"/>
          <w:rtl/>
        </w:rPr>
        <w:t xml:space="preserve"> </w:t>
      </w:r>
      <w:r w:rsidRPr="0066125E">
        <w:rPr>
          <w:rFonts w:cs="Arial" w:hint="cs"/>
          <w:sz w:val="28"/>
          <w:szCs w:val="28"/>
          <w:rtl/>
        </w:rPr>
        <w:t>الشريعةُ</w:t>
      </w:r>
      <w:r w:rsidRPr="0066125E">
        <w:rPr>
          <w:rFonts w:cs="Arial"/>
          <w:sz w:val="28"/>
          <w:szCs w:val="28"/>
          <w:rtl/>
        </w:rPr>
        <w:t xml:space="preserve"> </w:t>
      </w:r>
      <w:r w:rsidRPr="0066125E">
        <w:rPr>
          <w:rFonts w:cs="Arial" w:hint="cs"/>
          <w:sz w:val="28"/>
          <w:szCs w:val="28"/>
          <w:rtl/>
        </w:rPr>
        <w:t>بالتعرُّضِ</w:t>
      </w:r>
      <w:r w:rsidRPr="0066125E">
        <w:rPr>
          <w:rFonts w:cs="Arial"/>
          <w:sz w:val="28"/>
          <w:szCs w:val="28"/>
          <w:rtl/>
        </w:rPr>
        <w:t xml:space="preserve"> </w:t>
      </w:r>
      <w:r w:rsidRPr="0066125E">
        <w:rPr>
          <w:rFonts w:cs="Arial" w:hint="cs"/>
          <w:sz w:val="28"/>
          <w:szCs w:val="28"/>
          <w:rtl/>
        </w:rPr>
        <w:t>للإنسانِ</w:t>
      </w:r>
      <w:r w:rsidRPr="0066125E">
        <w:rPr>
          <w:rFonts w:cs="Arial"/>
          <w:sz w:val="28"/>
          <w:szCs w:val="28"/>
          <w:rtl/>
        </w:rPr>
        <w:t xml:space="preserve"> </w:t>
      </w:r>
      <w:r w:rsidRPr="0066125E">
        <w:rPr>
          <w:rFonts w:cs="Arial" w:hint="cs"/>
          <w:sz w:val="28"/>
          <w:szCs w:val="28"/>
          <w:rtl/>
        </w:rPr>
        <w:t>وللحيوانِ</w:t>
      </w:r>
      <w:r w:rsidRPr="0066125E">
        <w:rPr>
          <w:rFonts w:cs="Arial"/>
          <w:sz w:val="28"/>
          <w:szCs w:val="28"/>
          <w:rtl/>
        </w:rPr>
        <w:t xml:space="preserve"> </w:t>
      </w:r>
      <w:r w:rsidRPr="0066125E">
        <w:rPr>
          <w:rFonts w:cs="Arial" w:hint="cs"/>
          <w:sz w:val="28"/>
          <w:szCs w:val="28"/>
          <w:rtl/>
        </w:rPr>
        <w:t>الصائلِ</w:t>
      </w:r>
      <w:r w:rsidRPr="0066125E">
        <w:rPr>
          <w:rFonts w:cs="Arial"/>
          <w:sz w:val="28"/>
          <w:szCs w:val="28"/>
          <w:rtl/>
        </w:rPr>
        <w:t xml:space="preserve"> </w:t>
      </w:r>
      <w:r w:rsidRPr="0066125E">
        <w:rPr>
          <w:rFonts w:cs="Arial" w:hint="cs"/>
          <w:sz w:val="28"/>
          <w:szCs w:val="28"/>
          <w:rtl/>
        </w:rPr>
        <w:t>ولإنقاذِ</w:t>
      </w:r>
      <w:r w:rsidRPr="0066125E">
        <w:rPr>
          <w:rFonts w:cs="Arial"/>
          <w:sz w:val="28"/>
          <w:szCs w:val="28"/>
          <w:rtl/>
        </w:rPr>
        <w:t xml:space="preserve"> </w:t>
      </w:r>
      <w:r w:rsidRPr="0066125E">
        <w:rPr>
          <w:rFonts w:cs="Arial" w:hint="cs"/>
          <w:sz w:val="28"/>
          <w:szCs w:val="28"/>
          <w:rtl/>
        </w:rPr>
        <w:t>الغريقِ،</w:t>
      </w:r>
      <w:r w:rsidRPr="0066125E">
        <w:rPr>
          <w:rFonts w:cs="Arial"/>
          <w:sz w:val="28"/>
          <w:szCs w:val="28"/>
          <w:rtl/>
        </w:rPr>
        <w:t xml:space="preserve"> </w:t>
      </w:r>
      <w:r w:rsidRPr="0066125E">
        <w:rPr>
          <w:rFonts w:cs="Arial" w:hint="cs"/>
          <w:sz w:val="28"/>
          <w:szCs w:val="28"/>
          <w:rtl/>
        </w:rPr>
        <w:t>وإنَّما</w:t>
      </w:r>
      <w:r w:rsidRPr="0066125E">
        <w:rPr>
          <w:rFonts w:cs="Arial"/>
          <w:sz w:val="28"/>
          <w:szCs w:val="28"/>
          <w:rtl/>
        </w:rPr>
        <w:t xml:space="preserve"> </w:t>
      </w:r>
      <w:r w:rsidRPr="0066125E">
        <w:rPr>
          <w:rFonts w:cs="Arial" w:hint="cs"/>
          <w:sz w:val="28"/>
          <w:szCs w:val="28"/>
          <w:rtl/>
        </w:rPr>
        <w:t>لَحِقَتِ</w:t>
      </w:r>
      <w:r w:rsidRPr="0066125E">
        <w:rPr>
          <w:rFonts w:cs="Arial"/>
          <w:sz w:val="28"/>
          <w:szCs w:val="28"/>
          <w:rtl/>
        </w:rPr>
        <w:t xml:space="preserve"> </w:t>
      </w:r>
      <w:r w:rsidRPr="0066125E">
        <w:rPr>
          <w:rFonts w:cs="Arial" w:hint="cs"/>
          <w:sz w:val="28"/>
          <w:szCs w:val="28"/>
          <w:rtl/>
        </w:rPr>
        <w:t>الجِنايةُ</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أذِنَتِ</w:t>
      </w:r>
      <w:r w:rsidRPr="0066125E">
        <w:rPr>
          <w:rFonts w:cs="Arial"/>
          <w:sz w:val="28"/>
          <w:szCs w:val="28"/>
          <w:rtl/>
        </w:rPr>
        <w:t xml:space="preserve"> </w:t>
      </w:r>
      <w:r w:rsidRPr="0066125E">
        <w:rPr>
          <w:rFonts w:cs="Arial" w:hint="cs"/>
          <w:sz w:val="28"/>
          <w:szCs w:val="28"/>
          <w:rtl/>
        </w:rPr>
        <w:t>الشريعةُ</w:t>
      </w:r>
      <w:r w:rsidRPr="0066125E">
        <w:rPr>
          <w:rFonts w:cs="Arial"/>
          <w:sz w:val="28"/>
          <w:szCs w:val="28"/>
          <w:rtl/>
        </w:rPr>
        <w:t xml:space="preserve"> </w:t>
      </w:r>
      <w:r w:rsidRPr="0066125E">
        <w:rPr>
          <w:rFonts w:cs="Arial" w:hint="cs"/>
          <w:sz w:val="28"/>
          <w:szCs w:val="28"/>
          <w:rtl/>
        </w:rPr>
        <w:t>بالإحسانِ</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رَفْعِ</w:t>
      </w:r>
      <w:r w:rsidRPr="0066125E">
        <w:rPr>
          <w:rFonts w:cs="Arial"/>
          <w:sz w:val="28"/>
          <w:szCs w:val="28"/>
          <w:rtl/>
        </w:rPr>
        <w:t xml:space="preserve"> </w:t>
      </w:r>
      <w:r w:rsidRPr="0066125E">
        <w:rPr>
          <w:rFonts w:cs="Arial" w:hint="cs"/>
          <w:sz w:val="28"/>
          <w:szCs w:val="28"/>
          <w:rtl/>
        </w:rPr>
        <w:t>شَرِّهِ</w:t>
      </w:r>
      <w:r w:rsidRPr="0066125E">
        <w:rPr>
          <w:rFonts w:cs="Arial"/>
          <w:sz w:val="28"/>
          <w:szCs w:val="28"/>
          <w:rtl/>
        </w:rPr>
        <w:t xml:space="preserve"> </w:t>
      </w:r>
      <w:r w:rsidRPr="0066125E">
        <w:rPr>
          <w:rFonts w:cs="Arial" w:hint="cs"/>
          <w:sz w:val="28"/>
          <w:szCs w:val="28"/>
          <w:rtl/>
        </w:rPr>
        <w:t>والعدلِ</w:t>
      </w:r>
      <w:r w:rsidRPr="0066125E">
        <w:rPr>
          <w:rFonts w:cs="Arial"/>
          <w:sz w:val="28"/>
          <w:szCs w:val="28"/>
          <w:rtl/>
        </w:rPr>
        <w:t xml:space="preserve"> </w:t>
      </w:r>
      <w:r w:rsidRPr="0066125E">
        <w:rPr>
          <w:rFonts w:cs="Arial" w:hint="cs"/>
          <w:sz w:val="28"/>
          <w:szCs w:val="28"/>
          <w:rtl/>
        </w:rPr>
        <w:t>فيه،</w:t>
      </w:r>
      <w:r w:rsidRPr="0066125E">
        <w:rPr>
          <w:rFonts w:cs="Arial"/>
          <w:sz w:val="28"/>
          <w:szCs w:val="28"/>
          <w:rtl/>
        </w:rPr>
        <w:t xml:space="preserve"> </w:t>
      </w:r>
      <w:r w:rsidRPr="0066125E">
        <w:rPr>
          <w:rFonts w:cs="Arial" w:hint="cs"/>
          <w:sz w:val="28"/>
          <w:szCs w:val="28"/>
          <w:rtl/>
        </w:rPr>
        <w:t>فمَنْ</w:t>
      </w:r>
      <w:r w:rsidRPr="0066125E">
        <w:rPr>
          <w:rFonts w:cs="Arial"/>
          <w:sz w:val="28"/>
          <w:szCs w:val="28"/>
          <w:rtl/>
        </w:rPr>
        <w:t xml:space="preserve"> </w:t>
      </w:r>
      <w:r w:rsidRPr="0066125E">
        <w:rPr>
          <w:rFonts w:cs="Arial" w:hint="cs"/>
          <w:sz w:val="28"/>
          <w:szCs w:val="28"/>
          <w:rtl/>
        </w:rPr>
        <w:t>لم</w:t>
      </w:r>
      <w:r w:rsidRPr="0066125E">
        <w:rPr>
          <w:rFonts w:cs="Arial"/>
          <w:sz w:val="28"/>
          <w:szCs w:val="28"/>
          <w:rtl/>
        </w:rPr>
        <w:t xml:space="preserve"> </w:t>
      </w:r>
      <w:r w:rsidRPr="0066125E">
        <w:rPr>
          <w:rFonts w:cs="Arial" w:hint="cs"/>
          <w:sz w:val="28"/>
          <w:szCs w:val="28"/>
          <w:rtl/>
        </w:rPr>
        <w:t>يقصِّرْ</w:t>
      </w:r>
      <w:r w:rsidRPr="0066125E">
        <w:rPr>
          <w:rFonts w:cs="Arial"/>
          <w:sz w:val="28"/>
          <w:szCs w:val="28"/>
          <w:rtl/>
        </w:rPr>
        <w:t xml:space="preserve"> </w:t>
      </w:r>
      <w:r w:rsidRPr="0066125E">
        <w:rPr>
          <w:rFonts w:cs="Arial" w:hint="cs"/>
          <w:sz w:val="28"/>
          <w:szCs w:val="28"/>
          <w:rtl/>
        </w:rPr>
        <w:t>فيما</w:t>
      </w:r>
      <w:r w:rsidRPr="0066125E">
        <w:rPr>
          <w:rFonts w:cs="Arial"/>
          <w:sz w:val="28"/>
          <w:szCs w:val="28"/>
          <w:rtl/>
        </w:rPr>
        <w:t xml:space="preserve"> </w:t>
      </w:r>
      <w:r w:rsidRPr="0066125E">
        <w:rPr>
          <w:rFonts w:cs="Arial" w:hint="cs"/>
          <w:sz w:val="28"/>
          <w:szCs w:val="28"/>
          <w:rtl/>
        </w:rPr>
        <w:t>أُذِنَ</w:t>
      </w:r>
      <w:r w:rsidRPr="0066125E">
        <w:rPr>
          <w:rFonts w:cs="Arial"/>
          <w:sz w:val="28"/>
          <w:szCs w:val="28"/>
          <w:rtl/>
        </w:rPr>
        <w:t xml:space="preserve"> </w:t>
      </w:r>
      <w:r w:rsidRPr="0066125E">
        <w:rPr>
          <w:rFonts w:cs="Arial" w:hint="cs"/>
          <w:sz w:val="28"/>
          <w:szCs w:val="28"/>
          <w:rtl/>
        </w:rPr>
        <w:t>له</w:t>
      </w:r>
      <w:r w:rsidRPr="0066125E">
        <w:rPr>
          <w:rFonts w:cs="Arial"/>
          <w:sz w:val="28"/>
          <w:szCs w:val="28"/>
          <w:rtl/>
        </w:rPr>
        <w:t xml:space="preserve"> </w:t>
      </w:r>
      <w:r w:rsidRPr="0066125E">
        <w:rPr>
          <w:rFonts w:cs="Arial" w:hint="cs"/>
          <w:sz w:val="28"/>
          <w:szCs w:val="28"/>
          <w:rtl/>
        </w:rPr>
        <w:t>بمباشَرَتِهِ،</w:t>
      </w:r>
      <w:r w:rsidRPr="0066125E">
        <w:rPr>
          <w:rFonts w:cs="Arial"/>
          <w:sz w:val="28"/>
          <w:szCs w:val="28"/>
          <w:rtl/>
        </w:rPr>
        <w:t xml:space="preserve"> </w:t>
      </w:r>
      <w:r w:rsidRPr="0066125E">
        <w:rPr>
          <w:rFonts w:cs="Arial" w:hint="cs"/>
          <w:sz w:val="28"/>
          <w:szCs w:val="28"/>
          <w:rtl/>
        </w:rPr>
        <w:t>فهو</w:t>
      </w:r>
      <w:r w:rsidRPr="0066125E">
        <w:rPr>
          <w:rFonts w:cs="Arial"/>
          <w:sz w:val="28"/>
          <w:szCs w:val="28"/>
          <w:rtl/>
        </w:rPr>
        <w:t xml:space="preserve"> </w:t>
      </w:r>
      <w:r w:rsidRPr="0066125E">
        <w:rPr>
          <w:rFonts w:cs="Arial" w:hint="cs"/>
          <w:sz w:val="28"/>
          <w:szCs w:val="28"/>
          <w:rtl/>
        </w:rPr>
        <w:t>مُحسِنٌ،</w:t>
      </w:r>
      <w:r w:rsidRPr="0066125E">
        <w:rPr>
          <w:rFonts w:cs="Arial"/>
          <w:sz w:val="28"/>
          <w:szCs w:val="28"/>
          <w:rtl/>
        </w:rPr>
        <w:t xml:space="preserve"> </w:t>
      </w:r>
      <w:r w:rsidRPr="0066125E">
        <w:rPr>
          <w:rFonts w:cs="Arial" w:hint="cs"/>
          <w:sz w:val="28"/>
          <w:szCs w:val="28"/>
          <w:rtl/>
        </w:rPr>
        <w:t>واللَّهُ</w:t>
      </w:r>
      <w:r w:rsidRPr="0066125E">
        <w:rPr>
          <w:rFonts w:cs="Arial"/>
          <w:sz w:val="28"/>
          <w:szCs w:val="28"/>
          <w:rtl/>
        </w:rPr>
        <w:t xml:space="preserve"> </w:t>
      </w:r>
      <w:r w:rsidRPr="0066125E">
        <w:rPr>
          <w:rFonts w:cs="Arial" w:hint="cs"/>
          <w:sz w:val="28"/>
          <w:szCs w:val="28"/>
          <w:rtl/>
        </w:rPr>
        <w:t>يَقولُ</w:t>
      </w:r>
      <w:r w:rsidRPr="0066125E">
        <w:rPr>
          <w:rFonts w:cs="Arial"/>
          <w:sz w:val="28"/>
          <w:szCs w:val="28"/>
          <w:rtl/>
        </w:rPr>
        <w:t>: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الْمُحْسِنِينَ</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سَبِيلٍ</w:t>
      </w:r>
      <w:r w:rsidRPr="0066125E">
        <w:rPr>
          <w:rFonts w:cs="Arial"/>
          <w:sz w:val="28"/>
          <w:szCs w:val="28"/>
          <w:rtl/>
        </w:rPr>
        <w:t xml:space="preserve"> </w:t>
      </w:r>
      <w:r w:rsidRPr="0066125E">
        <w:rPr>
          <w:rFonts w:cs="Arial" w:hint="cs"/>
          <w:sz w:val="28"/>
          <w:szCs w:val="28"/>
          <w:rtl/>
        </w:rPr>
        <w:t>وَاللَّهُ</w:t>
      </w:r>
      <w:r w:rsidRPr="0066125E">
        <w:rPr>
          <w:rFonts w:cs="Arial"/>
          <w:sz w:val="28"/>
          <w:szCs w:val="28"/>
          <w:rtl/>
        </w:rPr>
        <w:t xml:space="preserve"> </w:t>
      </w:r>
      <w:r w:rsidRPr="0066125E">
        <w:rPr>
          <w:rFonts w:cs="Arial" w:hint="cs"/>
          <w:sz w:val="28"/>
          <w:szCs w:val="28"/>
          <w:rtl/>
        </w:rPr>
        <w:t>غَفُورٌ</w:t>
      </w:r>
      <w:r w:rsidRPr="0066125E">
        <w:rPr>
          <w:rFonts w:cs="Arial"/>
          <w:sz w:val="28"/>
          <w:szCs w:val="28"/>
          <w:rtl/>
        </w:rPr>
        <w:t xml:space="preserve"> </w:t>
      </w:r>
      <w:r w:rsidRPr="0066125E">
        <w:rPr>
          <w:rFonts w:cs="Arial" w:hint="cs"/>
          <w:sz w:val="28"/>
          <w:szCs w:val="28"/>
          <w:rtl/>
        </w:rPr>
        <w:t>رَحِيمٌ</w:t>
      </w:r>
      <w:r w:rsidRPr="0066125E">
        <w:rPr>
          <w:rFonts w:cs="Arial"/>
          <w:sz w:val="28"/>
          <w:szCs w:val="28"/>
          <w:rtl/>
        </w:rPr>
        <w:t xml:space="preserve"> }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فبَيَّنَ</w:t>
      </w:r>
      <w:r w:rsidRPr="0066125E">
        <w:rPr>
          <w:rFonts w:cs="Arial"/>
          <w:sz w:val="28"/>
          <w:szCs w:val="28"/>
          <w:rtl/>
        </w:rPr>
        <w:t xml:space="preserve"> </w:t>
      </w:r>
      <w:r w:rsidRPr="0066125E">
        <w:rPr>
          <w:rFonts w:cs="Arial" w:hint="cs"/>
          <w:sz w:val="28"/>
          <w:szCs w:val="28"/>
          <w:rtl/>
        </w:rPr>
        <w:t>بقولِه</w:t>
      </w:r>
      <w:r w:rsidRPr="0066125E">
        <w:rPr>
          <w:rFonts w:cs="Arial"/>
          <w:sz w:val="28"/>
          <w:szCs w:val="28"/>
          <w:rtl/>
        </w:rPr>
        <w:t>: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الْمُحْسِنِينَ</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سَبِيلٍ</w:t>
      </w:r>
      <w:r w:rsidRPr="0066125E">
        <w:rPr>
          <w:rFonts w:cs="Arial"/>
          <w:sz w:val="28"/>
          <w:szCs w:val="28"/>
          <w:rtl/>
        </w:rPr>
        <w:t xml:space="preserve">} </w:t>
      </w:r>
      <w:r w:rsidRPr="0066125E">
        <w:rPr>
          <w:rFonts w:cs="Arial" w:hint="cs"/>
          <w:sz w:val="28"/>
          <w:szCs w:val="28"/>
          <w:rtl/>
        </w:rPr>
        <w:t>رَفْعَ</w:t>
      </w:r>
      <w:r w:rsidRPr="0066125E">
        <w:rPr>
          <w:rFonts w:cs="Arial"/>
          <w:sz w:val="28"/>
          <w:szCs w:val="28"/>
          <w:rtl/>
        </w:rPr>
        <w:t xml:space="preserve"> </w:t>
      </w:r>
      <w:r w:rsidRPr="0066125E">
        <w:rPr>
          <w:rFonts w:cs="Arial" w:hint="cs"/>
          <w:sz w:val="28"/>
          <w:szCs w:val="28"/>
          <w:rtl/>
        </w:rPr>
        <w:t>الحَقِّ</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الدُّنيا؛</w:t>
      </w:r>
      <w:r w:rsidRPr="0066125E">
        <w:rPr>
          <w:rFonts w:cs="Arial"/>
          <w:sz w:val="28"/>
          <w:szCs w:val="28"/>
          <w:rtl/>
        </w:rPr>
        <w:t xml:space="preserve"> </w:t>
      </w:r>
      <w:r w:rsidRPr="0066125E">
        <w:rPr>
          <w:rFonts w:cs="Arial" w:hint="cs"/>
          <w:sz w:val="28"/>
          <w:szCs w:val="28"/>
          <w:rtl/>
        </w:rPr>
        <w:t>إذْ</w:t>
      </w:r>
      <w:r w:rsidRPr="0066125E">
        <w:rPr>
          <w:rFonts w:cs="Arial"/>
          <w:sz w:val="28"/>
          <w:szCs w:val="28"/>
          <w:rtl/>
        </w:rPr>
        <w:t xml:space="preserve"> </w:t>
      </w:r>
      <w:r w:rsidRPr="0066125E">
        <w:rPr>
          <w:rFonts w:cs="Arial" w:hint="cs"/>
          <w:sz w:val="28"/>
          <w:szCs w:val="28"/>
          <w:rtl/>
        </w:rPr>
        <w:t>لا</w:t>
      </w:r>
      <w:r>
        <w:rPr>
          <w:rFonts w:hint="cs"/>
          <w:sz w:val="28"/>
          <w:szCs w:val="28"/>
          <w:rtl/>
        </w:rPr>
        <w:t xml:space="preserve"> </w:t>
      </w:r>
      <w:r w:rsidRPr="0066125E">
        <w:rPr>
          <w:rFonts w:cs="Arial" w:hint="cs"/>
          <w:sz w:val="28"/>
          <w:szCs w:val="28"/>
          <w:rtl/>
        </w:rPr>
        <w:t>سَبيلَ</w:t>
      </w:r>
      <w:r w:rsidRPr="0066125E">
        <w:rPr>
          <w:rFonts w:cs="Arial"/>
          <w:sz w:val="28"/>
          <w:szCs w:val="28"/>
          <w:rtl/>
        </w:rPr>
        <w:t xml:space="preserve"> </w:t>
      </w:r>
      <w:r w:rsidRPr="0066125E">
        <w:rPr>
          <w:rFonts w:cs="Arial" w:hint="cs"/>
          <w:sz w:val="28"/>
          <w:szCs w:val="28"/>
          <w:rtl/>
        </w:rPr>
        <w:t>عليهم،</w:t>
      </w:r>
      <w:r w:rsidRPr="0066125E">
        <w:rPr>
          <w:rFonts w:cs="Arial"/>
          <w:sz w:val="28"/>
          <w:szCs w:val="28"/>
          <w:rtl/>
        </w:rPr>
        <w:t xml:space="preserve"> </w:t>
      </w:r>
      <w:r w:rsidRPr="0066125E">
        <w:rPr>
          <w:rFonts w:cs="Arial" w:hint="cs"/>
          <w:sz w:val="28"/>
          <w:szCs w:val="28"/>
          <w:rtl/>
        </w:rPr>
        <w:t>وبَيَّنَ</w:t>
      </w:r>
      <w:r w:rsidRPr="0066125E">
        <w:rPr>
          <w:rFonts w:cs="Arial"/>
          <w:sz w:val="28"/>
          <w:szCs w:val="28"/>
          <w:rtl/>
        </w:rPr>
        <w:t xml:space="preserve"> </w:t>
      </w:r>
      <w:r w:rsidRPr="0066125E">
        <w:rPr>
          <w:rFonts w:cs="Arial" w:hint="cs"/>
          <w:sz w:val="28"/>
          <w:szCs w:val="28"/>
          <w:rtl/>
        </w:rPr>
        <w:t>بقولِه</w:t>
      </w:r>
      <w:r w:rsidRPr="0066125E">
        <w:rPr>
          <w:rFonts w:cs="Arial"/>
          <w:sz w:val="28"/>
          <w:szCs w:val="28"/>
          <w:rtl/>
        </w:rPr>
        <w:t>: {</w:t>
      </w:r>
      <w:r w:rsidRPr="0066125E">
        <w:rPr>
          <w:rFonts w:cs="Arial" w:hint="cs"/>
          <w:sz w:val="28"/>
          <w:szCs w:val="28"/>
          <w:rtl/>
        </w:rPr>
        <w:t>وَاللَّهُ</w:t>
      </w:r>
      <w:r w:rsidRPr="0066125E">
        <w:rPr>
          <w:rFonts w:cs="Arial"/>
          <w:sz w:val="28"/>
          <w:szCs w:val="28"/>
          <w:rtl/>
        </w:rPr>
        <w:t xml:space="preserve"> </w:t>
      </w:r>
      <w:r w:rsidRPr="0066125E">
        <w:rPr>
          <w:rFonts w:cs="Arial" w:hint="cs"/>
          <w:sz w:val="28"/>
          <w:szCs w:val="28"/>
          <w:rtl/>
        </w:rPr>
        <w:t>غَفُورٌ</w:t>
      </w:r>
      <w:r w:rsidRPr="0066125E">
        <w:rPr>
          <w:rFonts w:cs="Arial"/>
          <w:sz w:val="28"/>
          <w:szCs w:val="28"/>
          <w:rtl/>
        </w:rPr>
        <w:t xml:space="preserve"> </w:t>
      </w:r>
      <w:r w:rsidRPr="0066125E">
        <w:rPr>
          <w:rFonts w:cs="Arial" w:hint="cs"/>
          <w:sz w:val="28"/>
          <w:szCs w:val="28"/>
          <w:rtl/>
        </w:rPr>
        <w:t>رَحِيمٌ</w:t>
      </w:r>
      <w:r w:rsidRPr="0066125E">
        <w:rPr>
          <w:rFonts w:cs="Arial"/>
          <w:sz w:val="28"/>
          <w:szCs w:val="28"/>
          <w:rtl/>
        </w:rPr>
        <w:t xml:space="preserve"> } </w:t>
      </w:r>
      <w:r w:rsidRPr="0066125E">
        <w:rPr>
          <w:rFonts w:cs="Arial" w:hint="cs"/>
          <w:sz w:val="28"/>
          <w:szCs w:val="28"/>
          <w:rtl/>
        </w:rPr>
        <w:t>رفْعَ</w:t>
      </w:r>
      <w:r w:rsidRPr="0066125E">
        <w:rPr>
          <w:rFonts w:cs="Arial"/>
          <w:sz w:val="28"/>
          <w:szCs w:val="28"/>
          <w:rtl/>
        </w:rPr>
        <w:t xml:space="preserve"> </w:t>
      </w:r>
      <w:r w:rsidRPr="0066125E">
        <w:rPr>
          <w:rFonts w:cs="Arial" w:hint="cs"/>
          <w:sz w:val="28"/>
          <w:szCs w:val="28"/>
          <w:rtl/>
        </w:rPr>
        <w:t>الإثمِ</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الآخِرةِ</w:t>
      </w:r>
      <w:r w:rsidRPr="0066125E">
        <w:rPr>
          <w:rFonts w:cs="Arial"/>
          <w:sz w:val="28"/>
          <w:szCs w:val="28"/>
          <w:rtl/>
        </w:rPr>
        <w:t>.</w:t>
      </w:r>
    </w:p>
    <w:p w:rsidR="0037592F" w:rsidRDefault="0037592F" w:rsidP="0037592F">
      <w:pPr>
        <w:rPr>
          <w:sz w:val="28"/>
          <w:szCs w:val="28"/>
        </w:rPr>
      </w:pPr>
      <w:r>
        <w:rPr>
          <w:sz w:val="28"/>
          <w:szCs w:val="28"/>
        </w:rPr>
        <w:br w:type="page"/>
      </w:r>
    </w:p>
    <w:p w:rsidR="0037592F" w:rsidRPr="0066125E" w:rsidRDefault="0037592F" w:rsidP="0037592F">
      <w:pPr>
        <w:bidi/>
        <w:jc w:val="both"/>
        <w:rPr>
          <w:sz w:val="28"/>
          <w:szCs w:val="28"/>
        </w:rPr>
      </w:pPr>
    </w:p>
    <w:p w:rsidR="0037592F" w:rsidRPr="0066125E" w:rsidRDefault="0037592F" w:rsidP="0037592F">
      <w:pPr>
        <w:bidi/>
        <w:jc w:val="both"/>
        <w:rPr>
          <w:sz w:val="28"/>
          <w:szCs w:val="28"/>
        </w:rPr>
      </w:pPr>
      <w:r w:rsidRPr="0066125E">
        <w:rPr>
          <w:rFonts w:cs="Arial" w:hint="cs"/>
          <w:sz w:val="28"/>
          <w:szCs w:val="28"/>
          <w:rtl/>
        </w:rPr>
        <w:t>وقولُه</w:t>
      </w:r>
      <w:r w:rsidRPr="0066125E">
        <w:rPr>
          <w:rFonts w:cs="Arial"/>
          <w:sz w:val="28"/>
          <w:szCs w:val="28"/>
          <w:rtl/>
        </w:rPr>
        <w:t xml:space="preserve"> </w:t>
      </w:r>
      <w:r w:rsidRPr="0066125E">
        <w:rPr>
          <w:rFonts w:cs="Arial" w:hint="cs"/>
          <w:sz w:val="28"/>
          <w:szCs w:val="28"/>
          <w:rtl/>
        </w:rPr>
        <w:t>تعالى</w:t>
      </w:r>
      <w:r w:rsidRPr="0066125E">
        <w:rPr>
          <w:rFonts w:cs="Arial"/>
          <w:sz w:val="28"/>
          <w:szCs w:val="28"/>
          <w:rtl/>
        </w:rPr>
        <w:t>: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الَّذِينَ</w:t>
      </w:r>
      <w:r w:rsidRPr="0066125E">
        <w:rPr>
          <w:rFonts w:cs="Arial"/>
          <w:sz w:val="28"/>
          <w:szCs w:val="28"/>
          <w:rtl/>
        </w:rPr>
        <w:t xml:space="preserve"> </w:t>
      </w:r>
      <w:r w:rsidRPr="0066125E">
        <w:rPr>
          <w:rFonts w:cs="Arial" w:hint="cs"/>
          <w:sz w:val="28"/>
          <w:szCs w:val="28"/>
          <w:rtl/>
        </w:rPr>
        <w:t>إِذَا</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أَتَوْكَ</w:t>
      </w:r>
      <w:r w:rsidRPr="0066125E">
        <w:rPr>
          <w:rFonts w:cs="Arial"/>
          <w:sz w:val="28"/>
          <w:szCs w:val="28"/>
          <w:rtl/>
        </w:rPr>
        <w:t xml:space="preserve"> </w:t>
      </w:r>
      <w:r w:rsidRPr="0066125E">
        <w:rPr>
          <w:rFonts w:cs="Arial" w:hint="cs"/>
          <w:sz w:val="28"/>
          <w:szCs w:val="28"/>
          <w:rtl/>
        </w:rPr>
        <w:t>لِتَحْمِلَهُمْ</w:t>
      </w:r>
      <w:r w:rsidRPr="0066125E">
        <w:rPr>
          <w:rFonts w:cs="Arial"/>
          <w:sz w:val="28"/>
          <w:szCs w:val="28"/>
          <w:rtl/>
        </w:rPr>
        <w:t xml:space="preserve"> </w:t>
      </w:r>
      <w:r w:rsidRPr="0066125E">
        <w:rPr>
          <w:rFonts w:cs="Arial" w:hint="cs"/>
          <w:sz w:val="28"/>
          <w:szCs w:val="28"/>
          <w:rtl/>
        </w:rPr>
        <w:t>قُلْتَ</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أَجِدُ</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أَحْمِلُكُمْ</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فيه</w:t>
      </w:r>
      <w:r w:rsidRPr="0066125E">
        <w:rPr>
          <w:rFonts w:cs="Arial"/>
          <w:sz w:val="28"/>
          <w:szCs w:val="28"/>
          <w:rtl/>
        </w:rPr>
        <w:t xml:space="preserve"> </w:t>
      </w:r>
      <w:r w:rsidRPr="0066125E">
        <w:rPr>
          <w:rFonts w:cs="Arial" w:hint="cs"/>
          <w:sz w:val="28"/>
          <w:szCs w:val="28"/>
          <w:rtl/>
        </w:rPr>
        <w:t>عُذْرُ</w:t>
      </w:r>
      <w:r w:rsidRPr="0066125E">
        <w:rPr>
          <w:rFonts w:cs="Arial"/>
          <w:sz w:val="28"/>
          <w:szCs w:val="28"/>
          <w:rtl/>
        </w:rPr>
        <w:t xml:space="preserve"> </w:t>
      </w:r>
      <w:r w:rsidRPr="0066125E">
        <w:rPr>
          <w:rFonts w:cs="Arial" w:hint="cs"/>
          <w:sz w:val="28"/>
          <w:szCs w:val="28"/>
          <w:rtl/>
        </w:rPr>
        <w:t>الفقيرِ</w:t>
      </w:r>
      <w:r w:rsidRPr="0066125E">
        <w:rPr>
          <w:rFonts w:cs="Arial"/>
          <w:sz w:val="28"/>
          <w:szCs w:val="28"/>
          <w:rtl/>
        </w:rPr>
        <w:t xml:space="preserve"> </w:t>
      </w:r>
      <w:r w:rsidRPr="0066125E">
        <w:rPr>
          <w:rFonts w:cs="Arial" w:hint="cs"/>
          <w:sz w:val="28"/>
          <w:szCs w:val="28"/>
          <w:rtl/>
        </w:rPr>
        <w:t>العاجزِ</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الجهادِ</w:t>
      </w:r>
      <w:r w:rsidRPr="0066125E">
        <w:rPr>
          <w:rFonts w:cs="Arial"/>
          <w:sz w:val="28"/>
          <w:szCs w:val="28"/>
          <w:rtl/>
        </w:rPr>
        <w:t xml:space="preserve"> </w:t>
      </w:r>
      <w:r w:rsidRPr="0066125E">
        <w:rPr>
          <w:rFonts w:cs="Arial" w:hint="cs"/>
          <w:sz w:val="28"/>
          <w:szCs w:val="28"/>
          <w:rtl/>
        </w:rPr>
        <w:t>الذي</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يَجِدُ</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يَحمِلُه،</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يجِدُ</w:t>
      </w:r>
      <w:r w:rsidRPr="0066125E">
        <w:rPr>
          <w:rFonts w:cs="Arial"/>
          <w:sz w:val="28"/>
          <w:szCs w:val="28"/>
          <w:rtl/>
        </w:rPr>
        <w:t xml:space="preserve"> </w:t>
      </w:r>
      <w:r w:rsidRPr="0066125E">
        <w:rPr>
          <w:rFonts w:cs="Arial" w:hint="cs"/>
          <w:sz w:val="28"/>
          <w:szCs w:val="28"/>
          <w:rtl/>
        </w:rPr>
        <w:t>طعامًا،</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وليًّا</w:t>
      </w:r>
      <w:r w:rsidRPr="0066125E">
        <w:rPr>
          <w:rFonts w:cs="Arial"/>
          <w:sz w:val="28"/>
          <w:szCs w:val="28"/>
          <w:rtl/>
        </w:rPr>
        <w:t xml:space="preserve"> </w:t>
      </w:r>
      <w:r w:rsidRPr="0066125E">
        <w:rPr>
          <w:rFonts w:cs="Arial" w:hint="cs"/>
          <w:sz w:val="28"/>
          <w:szCs w:val="28"/>
          <w:rtl/>
        </w:rPr>
        <w:t>يَخْلُفُهُ</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أهلِه،</w:t>
      </w:r>
      <w:r w:rsidRPr="0066125E">
        <w:rPr>
          <w:rFonts w:cs="Arial"/>
          <w:sz w:val="28"/>
          <w:szCs w:val="28"/>
          <w:rtl/>
        </w:rPr>
        <w:t xml:space="preserve"> </w:t>
      </w:r>
      <w:r w:rsidRPr="0066125E">
        <w:rPr>
          <w:rFonts w:cs="Arial" w:hint="cs"/>
          <w:sz w:val="28"/>
          <w:szCs w:val="28"/>
          <w:rtl/>
        </w:rPr>
        <w:t>فهو</w:t>
      </w:r>
      <w:r w:rsidRPr="0066125E">
        <w:rPr>
          <w:rFonts w:cs="Arial"/>
          <w:sz w:val="28"/>
          <w:szCs w:val="28"/>
          <w:rtl/>
        </w:rPr>
        <w:t xml:space="preserve"> </w:t>
      </w:r>
      <w:r w:rsidRPr="0066125E">
        <w:rPr>
          <w:rFonts w:cs="Arial" w:hint="cs"/>
          <w:sz w:val="28"/>
          <w:szCs w:val="28"/>
          <w:rtl/>
        </w:rPr>
        <w:t>معذورٌ</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تَرْكِهِ</w:t>
      </w:r>
      <w:r w:rsidRPr="0066125E">
        <w:rPr>
          <w:rFonts w:cs="Arial"/>
          <w:sz w:val="28"/>
          <w:szCs w:val="28"/>
          <w:rtl/>
        </w:rPr>
        <w:t xml:space="preserve"> </w:t>
      </w:r>
      <w:r w:rsidRPr="0066125E">
        <w:rPr>
          <w:rFonts w:cs="Arial" w:hint="cs"/>
          <w:sz w:val="28"/>
          <w:szCs w:val="28"/>
          <w:rtl/>
        </w:rPr>
        <w:t>للجهادِ؛</w:t>
      </w:r>
      <w:r w:rsidRPr="0066125E">
        <w:rPr>
          <w:rFonts w:cs="Arial"/>
          <w:sz w:val="28"/>
          <w:szCs w:val="28"/>
          <w:rtl/>
        </w:rPr>
        <w:t xml:space="preserve"> </w:t>
      </w:r>
      <w:r w:rsidRPr="0066125E">
        <w:rPr>
          <w:rFonts w:cs="Arial" w:hint="cs"/>
          <w:sz w:val="28"/>
          <w:szCs w:val="28"/>
          <w:rtl/>
        </w:rPr>
        <w:t>لقولِه</w:t>
      </w:r>
      <w:r w:rsidRPr="0066125E">
        <w:rPr>
          <w:rFonts w:cs="Arial"/>
          <w:sz w:val="28"/>
          <w:szCs w:val="28"/>
          <w:rtl/>
        </w:rPr>
        <w:t>: {</w:t>
      </w:r>
      <w:r w:rsidRPr="0066125E">
        <w:rPr>
          <w:rFonts w:cs="Arial" w:hint="cs"/>
          <w:sz w:val="28"/>
          <w:szCs w:val="28"/>
          <w:rtl/>
        </w:rPr>
        <w:t>أَلاَّ</w:t>
      </w:r>
      <w:r w:rsidRPr="0066125E">
        <w:rPr>
          <w:rFonts w:cs="Arial"/>
          <w:sz w:val="28"/>
          <w:szCs w:val="28"/>
          <w:rtl/>
        </w:rPr>
        <w:t xml:space="preserve"> </w:t>
      </w:r>
      <w:r w:rsidRPr="0066125E">
        <w:rPr>
          <w:rFonts w:cs="Arial" w:hint="cs"/>
          <w:sz w:val="28"/>
          <w:szCs w:val="28"/>
          <w:rtl/>
        </w:rPr>
        <w:t>يَجِدُوا</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يُنْفِقُونَ</w:t>
      </w:r>
      <w:r w:rsidRPr="0066125E">
        <w:rPr>
          <w:rFonts w:cs="Arial"/>
          <w:sz w:val="28"/>
          <w:szCs w:val="28"/>
          <w:rtl/>
        </w:rPr>
        <w:t xml:space="preserve"> }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فلم</w:t>
      </w:r>
      <w:r w:rsidRPr="0066125E">
        <w:rPr>
          <w:rFonts w:cs="Arial"/>
          <w:sz w:val="28"/>
          <w:szCs w:val="28"/>
          <w:rtl/>
        </w:rPr>
        <w:t xml:space="preserve"> </w:t>
      </w:r>
      <w:r w:rsidRPr="0066125E">
        <w:rPr>
          <w:rFonts w:cs="Arial" w:hint="cs"/>
          <w:sz w:val="28"/>
          <w:szCs w:val="28"/>
          <w:rtl/>
        </w:rPr>
        <w:t>يَمنَعْهم</w:t>
      </w:r>
      <w:r w:rsidRPr="0066125E">
        <w:rPr>
          <w:rFonts w:cs="Arial"/>
          <w:sz w:val="28"/>
          <w:szCs w:val="28"/>
          <w:rtl/>
        </w:rPr>
        <w:t xml:space="preserve"> </w:t>
      </w:r>
      <w:r w:rsidRPr="0066125E">
        <w:rPr>
          <w:rFonts w:cs="Arial" w:hint="cs"/>
          <w:sz w:val="28"/>
          <w:szCs w:val="28"/>
          <w:rtl/>
        </w:rPr>
        <w:t>إلاَّ</w:t>
      </w:r>
      <w:r w:rsidRPr="0066125E">
        <w:rPr>
          <w:rFonts w:cs="Arial"/>
          <w:sz w:val="28"/>
          <w:szCs w:val="28"/>
          <w:rtl/>
        </w:rPr>
        <w:t xml:space="preserve"> </w:t>
      </w:r>
      <w:r w:rsidRPr="0066125E">
        <w:rPr>
          <w:rFonts w:cs="Arial" w:hint="cs"/>
          <w:sz w:val="28"/>
          <w:szCs w:val="28"/>
          <w:rtl/>
        </w:rPr>
        <w:t>عجزُ</w:t>
      </w:r>
      <w:r w:rsidRPr="0066125E">
        <w:rPr>
          <w:rFonts w:cs="Arial"/>
          <w:sz w:val="28"/>
          <w:szCs w:val="28"/>
          <w:rtl/>
        </w:rPr>
        <w:t xml:space="preserve"> </w:t>
      </w:r>
      <w:r w:rsidRPr="0066125E">
        <w:rPr>
          <w:rFonts w:cs="Arial" w:hint="cs"/>
          <w:sz w:val="28"/>
          <w:szCs w:val="28"/>
          <w:rtl/>
        </w:rPr>
        <w:t>المالِ</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وعلامةُ</w:t>
      </w:r>
      <w:r w:rsidRPr="0066125E">
        <w:rPr>
          <w:rFonts w:cs="Arial"/>
          <w:sz w:val="28"/>
          <w:szCs w:val="28"/>
          <w:rtl/>
        </w:rPr>
        <w:t xml:space="preserve"> </w:t>
      </w:r>
      <w:r w:rsidRPr="0066125E">
        <w:rPr>
          <w:rFonts w:cs="Arial" w:hint="cs"/>
          <w:sz w:val="28"/>
          <w:szCs w:val="28"/>
          <w:rtl/>
        </w:rPr>
        <w:t>صِدْقِ</w:t>
      </w:r>
      <w:r w:rsidRPr="0066125E">
        <w:rPr>
          <w:rFonts w:cs="Arial"/>
          <w:sz w:val="28"/>
          <w:szCs w:val="28"/>
          <w:rtl/>
        </w:rPr>
        <w:t xml:space="preserve"> </w:t>
      </w:r>
      <w:r w:rsidRPr="0066125E">
        <w:rPr>
          <w:rFonts w:cs="Arial" w:hint="cs"/>
          <w:sz w:val="28"/>
          <w:szCs w:val="28"/>
          <w:rtl/>
        </w:rPr>
        <w:t>أولئك</w:t>
      </w:r>
      <w:r w:rsidRPr="0066125E">
        <w:rPr>
          <w:rFonts w:cs="Arial"/>
          <w:sz w:val="28"/>
          <w:szCs w:val="28"/>
          <w:rtl/>
        </w:rPr>
        <w:t xml:space="preserve"> </w:t>
      </w:r>
      <w:r w:rsidRPr="0066125E">
        <w:rPr>
          <w:rFonts w:cs="Arial" w:hint="cs"/>
          <w:sz w:val="28"/>
          <w:szCs w:val="28"/>
          <w:rtl/>
        </w:rPr>
        <w:t>الذين</w:t>
      </w:r>
      <w:r w:rsidRPr="0066125E">
        <w:rPr>
          <w:rFonts w:cs="Arial"/>
          <w:sz w:val="28"/>
          <w:szCs w:val="28"/>
          <w:rtl/>
        </w:rPr>
        <w:t xml:space="preserve"> </w:t>
      </w:r>
      <w:r w:rsidRPr="0066125E">
        <w:rPr>
          <w:rFonts w:cs="Arial" w:hint="cs"/>
          <w:sz w:val="28"/>
          <w:szCs w:val="28"/>
          <w:rtl/>
        </w:rPr>
        <w:t>جاؤوا</w:t>
      </w:r>
      <w:r w:rsidRPr="0066125E">
        <w:rPr>
          <w:rFonts w:cs="Arial"/>
          <w:sz w:val="28"/>
          <w:szCs w:val="28"/>
          <w:rtl/>
        </w:rPr>
        <w:t xml:space="preserve">: </w:t>
      </w:r>
      <w:r w:rsidRPr="0066125E">
        <w:rPr>
          <w:rFonts w:cs="Arial" w:hint="cs"/>
          <w:sz w:val="28"/>
          <w:szCs w:val="28"/>
          <w:rtl/>
        </w:rPr>
        <w:t>أنَّهم</w:t>
      </w:r>
      <w:r w:rsidRPr="0066125E">
        <w:rPr>
          <w:rFonts w:cs="Arial"/>
          <w:sz w:val="28"/>
          <w:szCs w:val="28"/>
          <w:rtl/>
        </w:rPr>
        <w:t xml:space="preserve"> </w:t>
      </w:r>
      <w:r w:rsidRPr="0066125E">
        <w:rPr>
          <w:rFonts w:cs="Arial" w:hint="cs"/>
          <w:sz w:val="28"/>
          <w:szCs w:val="28"/>
          <w:rtl/>
        </w:rPr>
        <w:t>لم</w:t>
      </w:r>
      <w:r w:rsidRPr="0066125E">
        <w:rPr>
          <w:rFonts w:cs="Arial"/>
          <w:sz w:val="28"/>
          <w:szCs w:val="28"/>
          <w:rtl/>
        </w:rPr>
        <w:t xml:space="preserve"> </w:t>
      </w:r>
      <w:r w:rsidRPr="0066125E">
        <w:rPr>
          <w:rFonts w:cs="Arial" w:hint="cs"/>
          <w:sz w:val="28"/>
          <w:szCs w:val="28"/>
          <w:rtl/>
        </w:rPr>
        <w:t>يأتوا</w:t>
      </w:r>
      <w:r w:rsidRPr="0066125E">
        <w:rPr>
          <w:rFonts w:cs="Arial"/>
          <w:sz w:val="28"/>
          <w:szCs w:val="28"/>
          <w:rtl/>
        </w:rPr>
        <w:t xml:space="preserve"> </w:t>
      </w:r>
      <w:r w:rsidRPr="0066125E">
        <w:rPr>
          <w:rFonts w:cs="Arial" w:hint="cs"/>
          <w:sz w:val="28"/>
          <w:szCs w:val="28"/>
          <w:rtl/>
        </w:rPr>
        <w:t>معتذِرينَ</w:t>
      </w:r>
      <w:r w:rsidRPr="0066125E">
        <w:rPr>
          <w:rFonts w:cs="Arial"/>
          <w:sz w:val="28"/>
          <w:szCs w:val="28"/>
          <w:rtl/>
        </w:rPr>
        <w:t xml:space="preserve"> </w:t>
      </w:r>
      <w:r w:rsidRPr="0066125E">
        <w:rPr>
          <w:rFonts w:cs="Arial" w:hint="cs"/>
          <w:sz w:val="28"/>
          <w:szCs w:val="28"/>
          <w:rtl/>
        </w:rPr>
        <w:t>مع</w:t>
      </w:r>
      <w:r w:rsidRPr="0066125E">
        <w:rPr>
          <w:rFonts w:cs="Arial"/>
          <w:sz w:val="28"/>
          <w:szCs w:val="28"/>
          <w:rtl/>
        </w:rPr>
        <w:t xml:space="preserve"> </w:t>
      </w:r>
      <w:r w:rsidRPr="0066125E">
        <w:rPr>
          <w:rFonts w:cs="Arial" w:hint="cs"/>
          <w:sz w:val="28"/>
          <w:szCs w:val="28"/>
          <w:rtl/>
        </w:rPr>
        <w:t>عَجْزِهم،</w:t>
      </w:r>
      <w:r w:rsidRPr="0066125E">
        <w:rPr>
          <w:rFonts w:cs="Arial"/>
          <w:sz w:val="28"/>
          <w:szCs w:val="28"/>
          <w:rtl/>
        </w:rPr>
        <w:t xml:space="preserve"> </w:t>
      </w:r>
      <w:r w:rsidRPr="0066125E">
        <w:rPr>
          <w:rFonts w:cs="Arial" w:hint="cs"/>
          <w:sz w:val="28"/>
          <w:szCs w:val="28"/>
          <w:rtl/>
        </w:rPr>
        <w:t>بل</w:t>
      </w:r>
      <w:r w:rsidRPr="0066125E">
        <w:rPr>
          <w:rFonts w:cs="Arial"/>
          <w:sz w:val="28"/>
          <w:szCs w:val="28"/>
          <w:rtl/>
        </w:rPr>
        <w:t xml:space="preserve"> </w:t>
      </w:r>
      <w:r w:rsidRPr="0066125E">
        <w:rPr>
          <w:rFonts w:cs="Arial" w:hint="cs"/>
          <w:sz w:val="28"/>
          <w:szCs w:val="28"/>
          <w:rtl/>
        </w:rPr>
        <w:t>جاؤوا</w:t>
      </w:r>
      <w:r w:rsidRPr="0066125E">
        <w:rPr>
          <w:rFonts w:cs="Arial"/>
          <w:sz w:val="28"/>
          <w:szCs w:val="28"/>
          <w:rtl/>
        </w:rPr>
        <w:t xml:space="preserve"> </w:t>
      </w:r>
      <w:r w:rsidRPr="0066125E">
        <w:rPr>
          <w:rFonts w:cs="Arial" w:hint="cs"/>
          <w:sz w:val="28"/>
          <w:szCs w:val="28"/>
          <w:rtl/>
        </w:rPr>
        <w:t>راغِبينَ</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يَحمِلَهم؛</w:t>
      </w:r>
      <w:r w:rsidRPr="0066125E">
        <w:rPr>
          <w:rFonts w:cs="Arial"/>
          <w:sz w:val="28"/>
          <w:szCs w:val="28"/>
          <w:rtl/>
        </w:rPr>
        <w:t xml:space="preserve"> </w:t>
      </w:r>
      <w:r w:rsidRPr="0066125E">
        <w:rPr>
          <w:rFonts w:cs="Arial" w:hint="cs"/>
          <w:sz w:val="28"/>
          <w:szCs w:val="28"/>
          <w:rtl/>
        </w:rPr>
        <w:t>فالمُعتذِرُ</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حَمْلِهم</w:t>
      </w:r>
      <w:r w:rsidRPr="0066125E">
        <w:rPr>
          <w:rFonts w:cs="Arial"/>
          <w:sz w:val="28"/>
          <w:szCs w:val="28"/>
          <w:rtl/>
        </w:rPr>
        <w:t xml:space="preserve"> </w:t>
      </w:r>
      <w:r w:rsidRPr="0066125E">
        <w:rPr>
          <w:rFonts w:cs="Arial" w:hint="cs"/>
          <w:sz w:val="28"/>
          <w:szCs w:val="28"/>
          <w:rtl/>
        </w:rPr>
        <w:t>هو</w:t>
      </w:r>
      <w:r w:rsidRPr="0066125E">
        <w:rPr>
          <w:rFonts w:cs="Arial"/>
          <w:sz w:val="28"/>
          <w:szCs w:val="28"/>
          <w:rtl/>
        </w:rPr>
        <w:t xml:space="preserve"> </w:t>
      </w:r>
      <w:r w:rsidRPr="0066125E">
        <w:rPr>
          <w:rFonts w:cs="Arial" w:hint="cs"/>
          <w:sz w:val="28"/>
          <w:szCs w:val="28"/>
          <w:rtl/>
        </w:rPr>
        <w:t>رسولُ</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لأنَّه</w:t>
      </w:r>
      <w:r w:rsidRPr="0066125E">
        <w:rPr>
          <w:rFonts w:cs="Arial"/>
          <w:sz w:val="28"/>
          <w:szCs w:val="28"/>
          <w:rtl/>
        </w:rPr>
        <w:t xml:space="preserve"> </w:t>
      </w:r>
      <w:r w:rsidRPr="0066125E">
        <w:rPr>
          <w:rFonts w:cs="Arial" w:hint="cs"/>
          <w:sz w:val="28"/>
          <w:szCs w:val="28"/>
          <w:rtl/>
        </w:rPr>
        <w:t>لم</w:t>
      </w:r>
      <w:r w:rsidRPr="0066125E">
        <w:rPr>
          <w:rFonts w:cs="Arial"/>
          <w:sz w:val="28"/>
          <w:szCs w:val="28"/>
          <w:rtl/>
        </w:rPr>
        <w:t xml:space="preserve"> </w:t>
      </w:r>
      <w:r w:rsidRPr="0066125E">
        <w:rPr>
          <w:rFonts w:cs="Arial" w:hint="cs"/>
          <w:sz w:val="28"/>
          <w:szCs w:val="28"/>
          <w:rtl/>
        </w:rPr>
        <w:t>يَجِدْ</w:t>
      </w:r>
      <w:r w:rsidRPr="0066125E">
        <w:rPr>
          <w:rFonts w:cs="Arial"/>
          <w:sz w:val="28"/>
          <w:szCs w:val="28"/>
          <w:rtl/>
        </w:rPr>
        <w:t xml:space="preserve"> </w:t>
      </w:r>
      <w:r w:rsidRPr="0066125E">
        <w:rPr>
          <w:rFonts w:cs="Arial" w:hint="cs"/>
          <w:sz w:val="28"/>
          <w:szCs w:val="28"/>
          <w:rtl/>
        </w:rPr>
        <w:t>بُدًّا</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لقِلَّةِ</w:t>
      </w:r>
      <w:r w:rsidRPr="0066125E">
        <w:rPr>
          <w:rFonts w:cs="Arial"/>
          <w:sz w:val="28"/>
          <w:szCs w:val="28"/>
          <w:rtl/>
        </w:rPr>
        <w:t xml:space="preserve"> </w:t>
      </w:r>
      <w:r w:rsidRPr="0066125E">
        <w:rPr>
          <w:rFonts w:cs="Arial" w:hint="cs"/>
          <w:sz w:val="28"/>
          <w:szCs w:val="28"/>
          <w:rtl/>
        </w:rPr>
        <w:t>الظَّهْرِ</w:t>
      </w:r>
      <w:r w:rsidRPr="0066125E">
        <w:rPr>
          <w:rFonts w:cs="Arial"/>
          <w:sz w:val="28"/>
          <w:szCs w:val="28"/>
          <w:rtl/>
        </w:rPr>
        <w:t>.</w:t>
      </w:r>
    </w:p>
    <w:p w:rsidR="0037592F" w:rsidRDefault="0037592F" w:rsidP="0037592F">
      <w:pPr>
        <w:bidi/>
        <w:jc w:val="both"/>
        <w:rPr>
          <w:rFonts w:cs="Arial"/>
          <w:sz w:val="28"/>
          <w:szCs w:val="28"/>
          <w:rtl/>
        </w:rPr>
      </w:pP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قيلَ</w:t>
      </w:r>
      <w:r w:rsidRPr="0066125E">
        <w:rPr>
          <w:rFonts w:cs="Arial"/>
          <w:sz w:val="28"/>
          <w:szCs w:val="28"/>
          <w:rtl/>
        </w:rPr>
        <w:t xml:space="preserve">: </w:t>
      </w:r>
      <w:r w:rsidRPr="0066125E">
        <w:rPr>
          <w:rFonts w:cs="Arial" w:hint="cs"/>
          <w:sz w:val="28"/>
          <w:szCs w:val="28"/>
          <w:rtl/>
        </w:rPr>
        <w:t>إنَّهم</w:t>
      </w:r>
      <w:r w:rsidRPr="0066125E">
        <w:rPr>
          <w:rFonts w:cs="Arial"/>
          <w:sz w:val="28"/>
          <w:szCs w:val="28"/>
          <w:rtl/>
        </w:rPr>
        <w:t xml:space="preserve"> </w:t>
      </w:r>
      <w:r w:rsidRPr="0066125E">
        <w:rPr>
          <w:rFonts w:cs="Arial" w:hint="cs"/>
          <w:sz w:val="28"/>
          <w:szCs w:val="28"/>
          <w:rtl/>
        </w:rPr>
        <w:t>لم</w:t>
      </w:r>
      <w:r w:rsidRPr="0066125E">
        <w:rPr>
          <w:rFonts w:cs="Arial"/>
          <w:sz w:val="28"/>
          <w:szCs w:val="28"/>
          <w:rtl/>
        </w:rPr>
        <w:t xml:space="preserve"> </w:t>
      </w:r>
      <w:r w:rsidRPr="0066125E">
        <w:rPr>
          <w:rFonts w:cs="Arial" w:hint="cs"/>
          <w:sz w:val="28"/>
          <w:szCs w:val="28"/>
          <w:rtl/>
        </w:rPr>
        <w:t>يَسْأَلوا</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ظَهْرًا</w:t>
      </w:r>
      <w:r w:rsidRPr="0066125E">
        <w:rPr>
          <w:rFonts w:cs="Arial"/>
          <w:sz w:val="28"/>
          <w:szCs w:val="28"/>
          <w:rtl/>
        </w:rPr>
        <w:t xml:space="preserve"> </w:t>
      </w:r>
      <w:r w:rsidRPr="0066125E">
        <w:rPr>
          <w:rFonts w:cs="Arial" w:hint="cs"/>
          <w:sz w:val="28"/>
          <w:szCs w:val="28"/>
          <w:rtl/>
        </w:rPr>
        <w:t>يَركَبونَه،</w:t>
      </w:r>
      <w:r w:rsidRPr="0066125E">
        <w:rPr>
          <w:rFonts w:cs="Arial"/>
          <w:sz w:val="28"/>
          <w:szCs w:val="28"/>
          <w:rtl/>
        </w:rPr>
        <w:t xml:space="preserve"> </w:t>
      </w:r>
      <w:r w:rsidRPr="0066125E">
        <w:rPr>
          <w:rFonts w:cs="Arial" w:hint="cs"/>
          <w:sz w:val="28"/>
          <w:szCs w:val="28"/>
          <w:rtl/>
        </w:rPr>
        <w:t>ولكنَّهم</w:t>
      </w:r>
      <w:r w:rsidRPr="0066125E">
        <w:rPr>
          <w:rFonts w:cs="Arial"/>
          <w:sz w:val="28"/>
          <w:szCs w:val="28"/>
          <w:rtl/>
        </w:rPr>
        <w:t xml:space="preserve"> </w:t>
      </w:r>
      <w:r w:rsidRPr="0066125E">
        <w:rPr>
          <w:rFonts w:cs="Arial" w:hint="cs"/>
          <w:sz w:val="28"/>
          <w:szCs w:val="28"/>
          <w:rtl/>
        </w:rPr>
        <w:t>سأَلُوهُ</w:t>
      </w:r>
      <w:r w:rsidRPr="0066125E">
        <w:rPr>
          <w:rFonts w:cs="Arial"/>
          <w:sz w:val="28"/>
          <w:szCs w:val="28"/>
          <w:rtl/>
        </w:rPr>
        <w:t xml:space="preserve"> </w:t>
      </w:r>
      <w:r w:rsidRPr="0066125E">
        <w:rPr>
          <w:rFonts w:cs="Arial" w:hint="cs"/>
          <w:sz w:val="28"/>
          <w:szCs w:val="28"/>
          <w:rtl/>
        </w:rPr>
        <w:t>نِعَالاً</w:t>
      </w:r>
      <w:r w:rsidRPr="0066125E">
        <w:rPr>
          <w:rFonts w:cs="Arial"/>
          <w:sz w:val="28"/>
          <w:szCs w:val="28"/>
          <w:rtl/>
        </w:rPr>
        <w:t xml:space="preserve"> </w:t>
      </w:r>
      <w:r w:rsidRPr="0066125E">
        <w:rPr>
          <w:rFonts w:cs="Arial" w:hint="cs"/>
          <w:sz w:val="28"/>
          <w:szCs w:val="28"/>
          <w:rtl/>
        </w:rPr>
        <w:t>تَحْمِلُهم</w:t>
      </w:r>
      <w:r w:rsidRPr="0066125E">
        <w:rPr>
          <w:rFonts w:cs="Arial"/>
          <w:sz w:val="28"/>
          <w:szCs w:val="28"/>
          <w:rtl/>
        </w:rPr>
        <w:t xml:space="preserve"> </w:t>
      </w:r>
      <w:r w:rsidRPr="0066125E">
        <w:rPr>
          <w:rFonts w:cs="Arial" w:hint="cs"/>
          <w:sz w:val="28"/>
          <w:szCs w:val="28"/>
          <w:rtl/>
        </w:rPr>
        <w:t>وتَحْمِيهِم</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الحَرِّ</w:t>
      </w:r>
      <w:r w:rsidRPr="0066125E">
        <w:rPr>
          <w:rFonts w:cs="Arial"/>
          <w:sz w:val="28"/>
          <w:szCs w:val="28"/>
          <w:rtl/>
        </w:rPr>
        <w:t xml:space="preserve"> </w:t>
      </w:r>
      <w:r w:rsidRPr="0066125E">
        <w:rPr>
          <w:rFonts w:cs="Arial" w:hint="cs"/>
          <w:sz w:val="28"/>
          <w:szCs w:val="28"/>
          <w:rtl/>
        </w:rPr>
        <w:t>ووَخْزِ</w:t>
      </w:r>
      <w:r w:rsidRPr="0066125E">
        <w:rPr>
          <w:rFonts w:cs="Arial"/>
          <w:sz w:val="28"/>
          <w:szCs w:val="28"/>
          <w:rtl/>
        </w:rPr>
        <w:t xml:space="preserve"> </w:t>
      </w:r>
      <w:r w:rsidRPr="0066125E">
        <w:rPr>
          <w:rFonts w:cs="Arial" w:hint="cs"/>
          <w:sz w:val="28"/>
          <w:szCs w:val="28"/>
          <w:rtl/>
        </w:rPr>
        <w:t>الأرضِ؛</w:t>
      </w:r>
      <w:r w:rsidRPr="0066125E">
        <w:rPr>
          <w:rFonts w:cs="Arial"/>
          <w:sz w:val="28"/>
          <w:szCs w:val="28"/>
          <w:rtl/>
        </w:rPr>
        <w:t xml:space="preserve"> </w:t>
      </w:r>
      <w:r w:rsidRPr="0066125E">
        <w:rPr>
          <w:rFonts w:cs="Arial" w:hint="cs"/>
          <w:sz w:val="28"/>
          <w:szCs w:val="28"/>
          <w:rtl/>
        </w:rPr>
        <w:t>لأنَّهم</w:t>
      </w:r>
      <w:r w:rsidRPr="0066125E">
        <w:rPr>
          <w:rFonts w:cs="Arial"/>
          <w:sz w:val="28"/>
          <w:szCs w:val="28"/>
          <w:rtl/>
        </w:rPr>
        <w:t xml:space="preserve"> </w:t>
      </w:r>
      <w:r w:rsidRPr="0066125E">
        <w:rPr>
          <w:rFonts w:cs="Arial" w:hint="cs"/>
          <w:sz w:val="28"/>
          <w:szCs w:val="28"/>
          <w:rtl/>
        </w:rPr>
        <w:t>حُفاةٌ</w:t>
      </w:r>
      <w:r w:rsidRPr="0066125E">
        <w:rPr>
          <w:rFonts w:cs="Arial"/>
          <w:sz w:val="28"/>
          <w:szCs w:val="28"/>
          <w:rtl/>
        </w:rPr>
        <w:t xml:space="preserve"> </w:t>
      </w:r>
      <w:r w:rsidRPr="0066125E">
        <w:rPr>
          <w:rFonts w:cs="Arial" w:hint="cs"/>
          <w:sz w:val="28"/>
          <w:szCs w:val="28"/>
          <w:rtl/>
        </w:rPr>
        <w:t>لفقرِهم،</w:t>
      </w:r>
      <w:r w:rsidRPr="0066125E">
        <w:rPr>
          <w:rFonts w:cs="Arial"/>
          <w:sz w:val="28"/>
          <w:szCs w:val="28"/>
          <w:rtl/>
        </w:rPr>
        <w:t xml:space="preserve"> </w:t>
      </w:r>
      <w:r w:rsidRPr="0066125E">
        <w:rPr>
          <w:rFonts w:cs="Arial" w:hint="cs"/>
          <w:sz w:val="28"/>
          <w:szCs w:val="28"/>
          <w:rtl/>
        </w:rPr>
        <w:t>كما</w:t>
      </w:r>
      <w:r w:rsidRPr="0066125E">
        <w:rPr>
          <w:rFonts w:cs="Arial"/>
          <w:sz w:val="28"/>
          <w:szCs w:val="28"/>
          <w:rtl/>
        </w:rPr>
        <w:t xml:space="preserve"> </w:t>
      </w:r>
      <w:r w:rsidRPr="0066125E">
        <w:rPr>
          <w:rFonts w:cs="Arial" w:hint="cs"/>
          <w:sz w:val="28"/>
          <w:szCs w:val="28"/>
          <w:rtl/>
        </w:rPr>
        <w:t>رُوِيَ</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الحسنِ</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صالحٍ،</w:t>
      </w:r>
      <w:r w:rsidRPr="0066125E">
        <w:rPr>
          <w:rFonts w:cs="Arial"/>
          <w:sz w:val="28"/>
          <w:szCs w:val="28"/>
          <w:rtl/>
        </w:rPr>
        <w:t xml:space="preserve"> </w:t>
      </w:r>
      <w:r w:rsidRPr="0066125E">
        <w:rPr>
          <w:rFonts w:cs="Arial" w:hint="cs"/>
          <w:sz w:val="28"/>
          <w:szCs w:val="28"/>
          <w:rtl/>
        </w:rPr>
        <w:t>وإبراهيمَ</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أَدْهَمَ</w:t>
      </w:r>
      <w:r>
        <w:rPr>
          <w:rFonts w:cs="Arial" w:hint="cs"/>
          <w:sz w:val="28"/>
          <w:szCs w:val="28"/>
          <w:rtl/>
        </w:rPr>
        <w:t>(1).</w:t>
      </w:r>
    </w:p>
    <w:p w:rsidR="0037592F" w:rsidRDefault="0037592F" w:rsidP="0037592F">
      <w:pPr>
        <w:bidi/>
        <w:jc w:val="both"/>
        <w:rPr>
          <w:rFonts w:cs="Arial"/>
          <w:sz w:val="28"/>
          <w:szCs w:val="28"/>
          <w:rtl/>
        </w:rPr>
      </w:pPr>
      <w:r w:rsidRPr="0066125E">
        <w:rPr>
          <w:rFonts w:cs="Arial" w:hint="cs"/>
          <w:sz w:val="28"/>
          <w:szCs w:val="28"/>
          <w:rtl/>
        </w:rPr>
        <w:t>ولعِظَمِ</w:t>
      </w:r>
      <w:r w:rsidRPr="0066125E">
        <w:rPr>
          <w:rFonts w:cs="Arial"/>
          <w:sz w:val="28"/>
          <w:szCs w:val="28"/>
          <w:rtl/>
        </w:rPr>
        <w:t xml:space="preserve"> </w:t>
      </w:r>
      <w:r w:rsidRPr="0066125E">
        <w:rPr>
          <w:rFonts w:cs="Arial" w:hint="cs"/>
          <w:sz w:val="28"/>
          <w:szCs w:val="28"/>
          <w:rtl/>
        </w:rPr>
        <w:t>النيَّةِ</w:t>
      </w:r>
      <w:r w:rsidRPr="0066125E">
        <w:rPr>
          <w:rFonts w:cs="Arial"/>
          <w:sz w:val="28"/>
          <w:szCs w:val="28"/>
          <w:rtl/>
        </w:rPr>
        <w:t xml:space="preserve"> </w:t>
      </w:r>
      <w:r w:rsidRPr="0066125E">
        <w:rPr>
          <w:rFonts w:cs="Arial" w:hint="cs"/>
          <w:sz w:val="28"/>
          <w:szCs w:val="28"/>
          <w:rtl/>
        </w:rPr>
        <w:t>فقد</w:t>
      </w:r>
      <w:r w:rsidRPr="0066125E">
        <w:rPr>
          <w:rFonts w:cs="Arial"/>
          <w:sz w:val="28"/>
          <w:szCs w:val="28"/>
          <w:rtl/>
        </w:rPr>
        <w:t xml:space="preserve"> </w:t>
      </w:r>
      <w:r w:rsidRPr="0066125E">
        <w:rPr>
          <w:rFonts w:cs="Arial" w:hint="cs"/>
          <w:sz w:val="28"/>
          <w:szCs w:val="28"/>
          <w:rtl/>
        </w:rPr>
        <w:t>كتَبَ</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لناوي</w:t>
      </w:r>
      <w:r w:rsidRPr="0066125E">
        <w:rPr>
          <w:rFonts w:cs="Arial"/>
          <w:sz w:val="28"/>
          <w:szCs w:val="28"/>
          <w:rtl/>
        </w:rPr>
        <w:t xml:space="preserve"> </w:t>
      </w:r>
      <w:r w:rsidRPr="0066125E">
        <w:rPr>
          <w:rFonts w:cs="Arial" w:hint="cs"/>
          <w:sz w:val="28"/>
          <w:szCs w:val="28"/>
          <w:rtl/>
        </w:rPr>
        <w:t>الخيرِ</w:t>
      </w:r>
      <w:r w:rsidRPr="0066125E">
        <w:rPr>
          <w:rFonts w:cs="Arial"/>
          <w:sz w:val="28"/>
          <w:szCs w:val="28"/>
          <w:rtl/>
        </w:rPr>
        <w:t xml:space="preserve"> </w:t>
      </w:r>
      <w:r w:rsidRPr="0066125E">
        <w:rPr>
          <w:rFonts w:cs="Arial" w:hint="cs"/>
          <w:sz w:val="28"/>
          <w:szCs w:val="28"/>
          <w:rtl/>
        </w:rPr>
        <w:t>الحريصِ</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ولم</w:t>
      </w:r>
      <w:r w:rsidRPr="0066125E">
        <w:rPr>
          <w:rFonts w:cs="Arial"/>
          <w:sz w:val="28"/>
          <w:szCs w:val="28"/>
          <w:rtl/>
        </w:rPr>
        <w:t xml:space="preserve"> </w:t>
      </w:r>
      <w:r w:rsidRPr="0066125E">
        <w:rPr>
          <w:rFonts w:cs="Arial" w:hint="cs"/>
          <w:sz w:val="28"/>
          <w:szCs w:val="28"/>
          <w:rtl/>
        </w:rPr>
        <w:t>يتيسَّرْ</w:t>
      </w:r>
      <w:r w:rsidRPr="0066125E">
        <w:rPr>
          <w:rFonts w:cs="Arial"/>
          <w:sz w:val="28"/>
          <w:szCs w:val="28"/>
          <w:rtl/>
        </w:rPr>
        <w:t xml:space="preserve"> </w:t>
      </w:r>
      <w:r w:rsidRPr="0066125E">
        <w:rPr>
          <w:rFonts w:cs="Arial" w:hint="cs"/>
          <w:sz w:val="28"/>
          <w:szCs w:val="28"/>
          <w:rtl/>
        </w:rPr>
        <w:t>له</w:t>
      </w:r>
      <w:r w:rsidRPr="0066125E">
        <w:rPr>
          <w:rFonts w:cs="Arial"/>
          <w:sz w:val="28"/>
          <w:szCs w:val="28"/>
          <w:rtl/>
        </w:rPr>
        <w:t xml:space="preserve"> </w:t>
      </w:r>
      <w:r w:rsidRPr="0066125E">
        <w:rPr>
          <w:rFonts w:cs="Arial" w:hint="cs"/>
          <w:sz w:val="28"/>
          <w:szCs w:val="28"/>
          <w:rtl/>
        </w:rPr>
        <w:t>ـ</w:t>
      </w:r>
      <w:r w:rsidRPr="0066125E">
        <w:rPr>
          <w:rFonts w:cs="Arial"/>
          <w:sz w:val="28"/>
          <w:szCs w:val="28"/>
          <w:rtl/>
        </w:rPr>
        <w:t xml:space="preserve"> </w:t>
      </w:r>
      <w:r w:rsidRPr="0066125E">
        <w:rPr>
          <w:rFonts w:cs="Arial" w:hint="cs"/>
          <w:sz w:val="28"/>
          <w:szCs w:val="28"/>
          <w:rtl/>
        </w:rPr>
        <w:t>أَجْرَ</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قام</w:t>
      </w:r>
      <w:r w:rsidRPr="0066125E">
        <w:rPr>
          <w:rFonts w:cs="Arial"/>
          <w:sz w:val="28"/>
          <w:szCs w:val="28"/>
          <w:rtl/>
        </w:rPr>
        <w:t xml:space="preserve"> </w:t>
      </w:r>
      <w:r w:rsidRPr="0066125E">
        <w:rPr>
          <w:rFonts w:cs="Arial" w:hint="cs"/>
          <w:sz w:val="28"/>
          <w:szCs w:val="28"/>
          <w:rtl/>
        </w:rPr>
        <w:t>به،</w:t>
      </w:r>
      <w:r w:rsidRPr="0066125E">
        <w:rPr>
          <w:rFonts w:cs="Arial"/>
          <w:sz w:val="28"/>
          <w:szCs w:val="28"/>
          <w:rtl/>
        </w:rPr>
        <w:t xml:space="preserve"> </w:t>
      </w:r>
      <w:r w:rsidRPr="0066125E">
        <w:rPr>
          <w:rFonts w:cs="Arial" w:hint="cs"/>
          <w:sz w:val="28"/>
          <w:szCs w:val="28"/>
          <w:rtl/>
        </w:rPr>
        <w:t>ومنهم</w:t>
      </w:r>
      <w:r w:rsidRPr="0066125E">
        <w:rPr>
          <w:rFonts w:cs="Arial"/>
          <w:sz w:val="28"/>
          <w:szCs w:val="28"/>
          <w:rtl/>
        </w:rPr>
        <w:t xml:space="preserve"> </w:t>
      </w:r>
      <w:r w:rsidRPr="0066125E">
        <w:rPr>
          <w:rFonts w:cs="Arial" w:hint="cs"/>
          <w:sz w:val="28"/>
          <w:szCs w:val="28"/>
          <w:rtl/>
        </w:rPr>
        <w:t>هؤلاء</w:t>
      </w:r>
      <w:r w:rsidRPr="0066125E">
        <w:rPr>
          <w:rFonts w:cs="Arial"/>
          <w:sz w:val="28"/>
          <w:szCs w:val="28"/>
          <w:rtl/>
        </w:rPr>
        <w:t xml:space="preserve"> </w:t>
      </w:r>
      <w:r w:rsidRPr="0066125E">
        <w:rPr>
          <w:rFonts w:cs="Arial" w:hint="cs"/>
          <w:sz w:val="28"/>
          <w:szCs w:val="28"/>
          <w:rtl/>
        </w:rPr>
        <w:t>الضُّعَفاءُ</w:t>
      </w:r>
      <w:r w:rsidRPr="0066125E">
        <w:rPr>
          <w:rFonts w:cs="Arial"/>
          <w:sz w:val="28"/>
          <w:szCs w:val="28"/>
          <w:rtl/>
        </w:rPr>
        <w:t xml:space="preserve"> </w:t>
      </w:r>
      <w:r w:rsidRPr="0066125E">
        <w:rPr>
          <w:rFonts w:cs="Arial" w:hint="cs"/>
          <w:sz w:val="28"/>
          <w:szCs w:val="28"/>
          <w:rtl/>
        </w:rPr>
        <w:t>الذين</w:t>
      </w:r>
      <w:r w:rsidRPr="0066125E">
        <w:rPr>
          <w:rFonts w:cs="Arial"/>
          <w:sz w:val="28"/>
          <w:szCs w:val="28"/>
          <w:rtl/>
        </w:rPr>
        <w:t xml:space="preserve"> </w:t>
      </w:r>
      <w:r w:rsidRPr="0066125E">
        <w:rPr>
          <w:rFonts w:cs="Arial" w:hint="cs"/>
          <w:sz w:val="28"/>
          <w:szCs w:val="28"/>
          <w:rtl/>
        </w:rPr>
        <w:t>رَدَّهم</w:t>
      </w:r>
      <w:r w:rsidRPr="0066125E">
        <w:rPr>
          <w:rFonts w:cs="Arial"/>
          <w:sz w:val="28"/>
          <w:szCs w:val="28"/>
          <w:rtl/>
        </w:rPr>
        <w:t xml:space="preserve"> </w:t>
      </w:r>
      <w:r w:rsidRPr="0066125E">
        <w:rPr>
          <w:rFonts w:cs="Arial" w:hint="cs"/>
          <w:sz w:val="28"/>
          <w:szCs w:val="28"/>
          <w:rtl/>
        </w:rPr>
        <w:t>رسولُ</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لقِلَّةِ</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يَحمِلُهم؛</w:t>
      </w:r>
      <w:r w:rsidRPr="0066125E">
        <w:rPr>
          <w:rFonts w:cs="Arial"/>
          <w:sz w:val="28"/>
          <w:szCs w:val="28"/>
          <w:rtl/>
        </w:rPr>
        <w:t xml:space="preserve"> </w:t>
      </w:r>
      <w:r w:rsidRPr="0066125E">
        <w:rPr>
          <w:rFonts w:cs="Arial" w:hint="cs"/>
          <w:sz w:val="28"/>
          <w:szCs w:val="28"/>
          <w:rtl/>
        </w:rPr>
        <w:t>ففي</w:t>
      </w:r>
      <w:r w:rsidRPr="0066125E">
        <w:rPr>
          <w:rFonts w:cs="Arial"/>
          <w:sz w:val="28"/>
          <w:szCs w:val="28"/>
          <w:rtl/>
        </w:rPr>
        <w:t xml:space="preserve"> «</w:t>
      </w:r>
      <w:r w:rsidRPr="0066125E">
        <w:rPr>
          <w:rFonts w:cs="Arial" w:hint="cs"/>
          <w:sz w:val="28"/>
          <w:szCs w:val="28"/>
          <w:rtl/>
        </w:rPr>
        <w:t>الصحيحِ</w:t>
      </w:r>
      <w:r w:rsidRPr="0066125E">
        <w:rPr>
          <w:rFonts w:cs="Arial" w:hint="eastAsia"/>
          <w:sz w:val="28"/>
          <w:szCs w:val="28"/>
          <w:rtl/>
        </w:rPr>
        <w:t>»</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حديثِ</w:t>
      </w:r>
      <w:r w:rsidRPr="0066125E">
        <w:rPr>
          <w:rFonts w:cs="Arial"/>
          <w:sz w:val="28"/>
          <w:szCs w:val="28"/>
          <w:rtl/>
        </w:rPr>
        <w:t xml:space="preserve"> </w:t>
      </w:r>
      <w:r w:rsidRPr="0066125E">
        <w:rPr>
          <w:rFonts w:cs="Arial" w:hint="cs"/>
          <w:sz w:val="28"/>
          <w:szCs w:val="28"/>
          <w:rtl/>
        </w:rPr>
        <w:t>أنسٍ؛</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رسولَ</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w:t>
      </w:r>
      <w:r w:rsidRPr="0066125E">
        <w:rPr>
          <w:rFonts w:cs="Arial" w:hint="cs"/>
          <w:sz w:val="28"/>
          <w:szCs w:val="28"/>
          <w:rtl/>
        </w:rPr>
        <w:t>إِنَّ</w:t>
      </w:r>
      <w:r w:rsidRPr="0066125E">
        <w:rPr>
          <w:rFonts w:cs="Arial"/>
          <w:sz w:val="28"/>
          <w:szCs w:val="28"/>
          <w:rtl/>
        </w:rPr>
        <w:t xml:space="preserve"> </w:t>
      </w:r>
      <w:r w:rsidRPr="0066125E">
        <w:rPr>
          <w:rFonts w:cs="Arial" w:hint="cs"/>
          <w:sz w:val="28"/>
          <w:szCs w:val="28"/>
          <w:rtl/>
        </w:rPr>
        <w:t>بِالمَدِينَةِ</w:t>
      </w:r>
      <w:r w:rsidRPr="0066125E">
        <w:rPr>
          <w:rFonts w:cs="Arial"/>
          <w:sz w:val="28"/>
          <w:szCs w:val="28"/>
          <w:rtl/>
        </w:rPr>
        <w:t xml:space="preserve"> </w:t>
      </w:r>
      <w:r w:rsidRPr="0066125E">
        <w:rPr>
          <w:rFonts w:cs="Arial" w:hint="cs"/>
          <w:sz w:val="28"/>
          <w:szCs w:val="28"/>
          <w:rtl/>
        </w:rPr>
        <w:t>أَقْوَامًا،</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سِرْتُمْ</w:t>
      </w:r>
      <w:r w:rsidRPr="0066125E">
        <w:rPr>
          <w:rFonts w:cs="Arial"/>
          <w:sz w:val="28"/>
          <w:szCs w:val="28"/>
          <w:rtl/>
        </w:rPr>
        <w:t xml:space="preserve"> </w:t>
      </w:r>
      <w:r w:rsidRPr="0066125E">
        <w:rPr>
          <w:rFonts w:cs="Arial" w:hint="cs"/>
          <w:sz w:val="28"/>
          <w:szCs w:val="28"/>
          <w:rtl/>
        </w:rPr>
        <w:t>مَسِيرًا،</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قَطَعْتُمْ</w:t>
      </w:r>
      <w:r w:rsidRPr="0066125E">
        <w:rPr>
          <w:rFonts w:cs="Arial"/>
          <w:sz w:val="28"/>
          <w:szCs w:val="28"/>
          <w:rtl/>
        </w:rPr>
        <w:t xml:space="preserve"> </w:t>
      </w:r>
      <w:r w:rsidRPr="0066125E">
        <w:rPr>
          <w:rFonts w:cs="Arial" w:hint="cs"/>
          <w:sz w:val="28"/>
          <w:szCs w:val="28"/>
          <w:rtl/>
        </w:rPr>
        <w:t>وَادِيًا،</w:t>
      </w:r>
      <w:r w:rsidRPr="0066125E">
        <w:rPr>
          <w:rFonts w:cs="Arial"/>
          <w:sz w:val="28"/>
          <w:szCs w:val="28"/>
          <w:rtl/>
        </w:rPr>
        <w:t xml:space="preserve"> </w:t>
      </w:r>
      <w:r w:rsidRPr="0066125E">
        <w:rPr>
          <w:rFonts w:cs="Arial" w:hint="cs"/>
          <w:sz w:val="28"/>
          <w:szCs w:val="28"/>
          <w:rtl/>
        </w:rPr>
        <w:t>إِلاَّ</w:t>
      </w:r>
      <w:r w:rsidRPr="0066125E">
        <w:rPr>
          <w:rFonts w:cs="Arial"/>
          <w:sz w:val="28"/>
          <w:szCs w:val="28"/>
          <w:rtl/>
        </w:rPr>
        <w:t xml:space="preserve"> </w:t>
      </w:r>
      <w:r w:rsidRPr="0066125E">
        <w:rPr>
          <w:rFonts w:cs="Arial" w:hint="cs"/>
          <w:sz w:val="28"/>
          <w:szCs w:val="28"/>
          <w:rtl/>
        </w:rPr>
        <w:t>كَانُوا</w:t>
      </w:r>
      <w:r w:rsidRPr="0066125E">
        <w:rPr>
          <w:rFonts w:cs="Arial"/>
          <w:sz w:val="28"/>
          <w:szCs w:val="28"/>
          <w:rtl/>
        </w:rPr>
        <w:t xml:space="preserve"> </w:t>
      </w:r>
      <w:r w:rsidRPr="0066125E">
        <w:rPr>
          <w:rFonts w:cs="Arial" w:hint="cs"/>
          <w:sz w:val="28"/>
          <w:szCs w:val="28"/>
          <w:rtl/>
        </w:rPr>
        <w:t>مَعَكُمْ</w:t>
      </w:r>
      <w:r w:rsidRPr="0066125E">
        <w:rPr>
          <w:rFonts w:cs="Arial"/>
          <w:sz w:val="28"/>
          <w:szCs w:val="28"/>
          <w:rtl/>
        </w:rPr>
        <w:t xml:space="preserve">)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قَالُوا</w:t>
      </w:r>
      <w:r w:rsidRPr="0066125E">
        <w:rPr>
          <w:rFonts w:cs="Arial"/>
          <w:sz w:val="28"/>
          <w:szCs w:val="28"/>
          <w:rtl/>
        </w:rPr>
        <w:t xml:space="preserve">: </w:t>
      </w:r>
      <w:r w:rsidRPr="0066125E">
        <w:rPr>
          <w:rFonts w:cs="Arial" w:hint="cs"/>
          <w:sz w:val="28"/>
          <w:szCs w:val="28"/>
          <w:rtl/>
        </w:rPr>
        <w:t>يَا</w:t>
      </w:r>
      <w:r w:rsidRPr="0066125E">
        <w:rPr>
          <w:rFonts w:cs="Arial"/>
          <w:sz w:val="28"/>
          <w:szCs w:val="28"/>
          <w:rtl/>
        </w:rPr>
        <w:t xml:space="preserve"> </w:t>
      </w:r>
      <w:r w:rsidRPr="0066125E">
        <w:rPr>
          <w:rFonts w:cs="Arial" w:hint="cs"/>
          <w:sz w:val="28"/>
          <w:szCs w:val="28"/>
          <w:rtl/>
        </w:rPr>
        <w:t>رَسُولَ</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وَهُمْ</w:t>
      </w:r>
      <w:r w:rsidRPr="0066125E">
        <w:rPr>
          <w:rFonts w:cs="Arial"/>
          <w:sz w:val="28"/>
          <w:szCs w:val="28"/>
          <w:rtl/>
        </w:rPr>
        <w:t xml:space="preserve"> </w:t>
      </w:r>
      <w:r w:rsidRPr="0066125E">
        <w:rPr>
          <w:rFonts w:cs="Arial" w:hint="cs"/>
          <w:sz w:val="28"/>
          <w:szCs w:val="28"/>
          <w:rtl/>
        </w:rPr>
        <w:t>بِالمَدِينَةِ؟</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w:t>
      </w:r>
      <w:r w:rsidRPr="0066125E">
        <w:rPr>
          <w:rFonts w:cs="Arial" w:hint="cs"/>
          <w:sz w:val="28"/>
          <w:szCs w:val="28"/>
          <w:rtl/>
        </w:rPr>
        <w:t>وَهُمْ</w:t>
      </w:r>
      <w:r w:rsidRPr="0066125E">
        <w:rPr>
          <w:rFonts w:cs="Arial"/>
          <w:sz w:val="28"/>
          <w:szCs w:val="28"/>
          <w:rtl/>
        </w:rPr>
        <w:t xml:space="preserve"> </w:t>
      </w:r>
      <w:r w:rsidRPr="0066125E">
        <w:rPr>
          <w:rFonts w:cs="Arial" w:hint="cs"/>
          <w:sz w:val="28"/>
          <w:szCs w:val="28"/>
          <w:rtl/>
        </w:rPr>
        <w:t>بِالمَدِينَةِ؛</w:t>
      </w:r>
      <w:r w:rsidRPr="0066125E">
        <w:rPr>
          <w:rFonts w:cs="Arial"/>
          <w:sz w:val="28"/>
          <w:szCs w:val="28"/>
          <w:rtl/>
        </w:rPr>
        <w:t xml:space="preserve"> </w:t>
      </w:r>
      <w:r w:rsidRPr="0066125E">
        <w:rPr>
          <w:rFonts w:cs="Arial" w:hint="cs"/>
          <w:sz w:val="28"/>
          <w:szCs w:val="28"/>
          <w:rtl/>
        </w:rPr>
        <w:t>حَبَسَهُمُ</w:t>
      </w:r>
      <w:r w:rsidRPr="0066125E">
        <w:rPr>
          <w:rFonts w:cs="Arial"/>
          <w:sz w:val="28"/>
          <w:szCs w:val="28"/>
          <w:rtl/>
        </w:rPr>
        <w:t xml:space="preserve"> </w:t>
      </w:r>
      <w:r w:rsidRPr="0066125E">
        <w:rPr>
          <w:rFonts w:cs="Arial" w:hint="cs"/>
          <w:sz w:val="28"/>
          <w:szCs w:val="28"/>
          <w:rtl/>
        </w:rPr>
        <w:t>العُذْرُ</w:t>
      </w:r>
      <w:r w:rsidRPr="0066125E">
        <w:rPr>
          <w:rFonts w:cs="Arial"/>
          <w:sz w:val="28"/>
          <w:szCs w:val="28"/>
          <w:rtl/>
        </w:rPr>
        <w:t xml:space="preserve">) </w:t>
      </w:r>
      <w:r>
        <w:rPr>
          <w:rFonts w:cs="Arial" w:hint="cs"/>
          <w:sz w:val="28"/>
          <w:szCs w:val="28"/>
          <w:rtl/>
        </w:rPr>
        <w:t>(2).</w:t>
      </w:r>
    </w:p>
    <w:p w:rsidR="0037592F" w:rsidRDefault="0037592F" w:rsidP="0037592F">
      <w:pPr>
        <w:bidi/>
        <w:jc w:val="both"/>
        <w:rPr>
          <w:rFonts w:cs="Arial"/>
          <w:sz w:val="28"/>
          <w:szCs w:val="28"/>
          <w:rtl/>
        </w:rPr>
      </w:pPr>
      <w:r w:rsidRPr="0066125E">
        <w:rPr>
          <w:rFonts w:cs="Arial" w:hint="cs"/>
          <w:sz w:val="28"/>
          <w:szCs w:val="28"/>
          <w:rtl/>
        </w:rPr>
        <w:t>وفي</w:t>
      </w:r>
      <w:r w:rsidRPr="0066125E">
        <w:rPr>
          <w:rFonts w:cs="Arial"/>
          <w:sz w:val="28"/>
          <w:szCs w:val="28"/>
          <w:rtl/>
        </w:rPr>
        <w:t xml:space="preserve"> </w:t>
      </w:r>
      <w:r w:rsidRPr="0066125E">
        <w:rPr>
          <w:rFonts w:cs="Arial" w:hint="cs"/>
          <w:sz w:val="28"/>
          <w:szCs w:val="28"/>
          <w:rtl/>
        </w:rPr>
        <w:t>قولِه</w:t>
      </w:r>
      <w:r w:rsidRPr="0066125E">
        <w:rPr>
          <w:rFonts w:cs="Arial"/>
          <w:sz w:val="28"/>
          <w:szCs w:val="28"/>
          <w:rtl/>
        </w:rPr>
        <w:t xml:space="preserve"> </w:t>
      </w:r>
      <w:r w:rsidRPr="0066125E">
        <w:rPr>
          <w:rFonts w:cs="Arial" w:hint="cs"/>
          <w:sz w:val="28"/>
          <w:szCs w:val="28"/>
          <w:rtl/>
        </w:rPr>
        <w:t>تعالى</w:t>
      </w:r>
      <w:r w:rsidRPr="0066125E">
        <w:rPr>
          <w:rFonts w:cs="Arial"/>
          <w:sz w:val="28"/>
          <w:szCs w:val="28"/>
          <w:rtl/>
        </w:rPr>
        <w:t>: {</w:t>
      </w:r>
      <w:r w:rsidRPr="0066125E">
        <w:rPr>
          <w:rFonts w:cs="Arial" w:hint="cs"/>
          <w:sz w:val="28"/>
          <w:szCs w:val="28"/>
          <w:rtl/>
        </w:rPr>
        <w:t>تَوَلَّوْا</w:t>
      </w:r>
      <w:r w:rsidRPr="0066125E">
        <w:rPr>
          <w:rFonts w:cs="Arial"/>
          <w:sz w:val="28"/>
          <w:szCs w:val="28"/>
          <w:rtl/>
        </w:rPr>
        <w:t xml:space="preserve"> </w:t>
      </w:r>
      <w:r w:rsidRPr="0066125E">
        <w:rPr>
          <w:rFonts w:cs="Arial" w:hint="cs"/>
          <w:sz w:val="28"/>
          <w:szCs w:val="28"/>
          <w:rtl/>
        </w:rPr>
        <w:t>وَأَعْيُنُهُمْ</w:t>
      </w:r>
      <w:r w:rsidRPr="0066125E">
        <w:rPr>
          <w:rFonts w:cs="Arial"/>
          <w:sz w:val="28"/>
          <w:szCs w:val="28"/>
          <w:rtl/>
        </w:rPr>
        <w:t xml:space="preserve"> </w:t>
      </w:r>
      <w:r w:rsidRPr="0066125E">
        <w:rPr>
          <w:rFonts w:cs="Arial" w:hint="cs"/>
          <w:sz w:val="28"/>
          <w:szCs w:val="28"/>
          <w:rtl/>
        </w:rPr>
        <w:t>تَفِيضُ</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الدَّمْعِ</w:t>
      </w:r>
      <w:r w:rsidRPr="0066125E">
        <w:rPr>
          <w:rFonts w:cs="Arial"/>
          <w:sz w:val="28"/>
          <w:szCs w:val="28"/>
          <w:rtl/>
        </w:rPr>
        <w:t xml:space="preserve"> </w:t>
      </w:r>
      <w:r w:rsidRPr="0066125E">
        <w:rPr>
          <w:rFonts w:cs="Arial" w:hint="cs"/>
          <w:sz w:val="28"/>
          <w:szCs w:val="28"/>
          <w:rtl/>
        </w:rPr>
        <w:t>حَزَناً</w:t>
      </w:r>
      <w:r w:rsidRPr="0066125E">
        <w:rPr>
          <w:rFonts w:cs="Arial"/>
          <w:sz w:val="28"/>
          <w:szCs w:val="28"/>
          <w:rtl/>
        </w:rPr>
        <w:t xml:space="preserve"> </w:t>
      </w:r>
      <w:r w:rsidRPr="0066125E">
        <w:rPr>
          <w:rFonts w:cs="Arial" w:hint="cs"/>
          <w:sz w:val="28"/>
          <w:szCs w:val="28"/>
          <w:rtl/>
        </w:rPr>
        <w:t>أَلاَّ</w:t>
      </w:r>
      <w:r w:rsidRPr="0066125E">
        <w:rPr>
          <w:rFonts w:cs="Arial"/>
          <w:sz w:val="28"/>
          <w:szCs w:val="28"/>
          <w:rtl/>
        </w:rPr>
        <w:t xml:space="preserve"> </w:t>
      </w:r>
      <w:r w:rsidRPr="0066125E">
        <w:rPr>
          <w:rFonts w:cs="Arial" w:hint="cs"/>
          <w:sz w:val="28"/>
          <w:szCs w:val="28"/>
          <w:rtl/>
        </w:rPr>
        <w:t>يَجِدُوا</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يُنْفِقُونَ</w:t>
      </w:r>
      <w:r w:rsidRPr="0066125E">
        <w:rPr>
          <w:rFonts w:cs="Arial"/>
          <w:sz w:val="28"/>
          <w:szCs w:val="28"/>
          <w:rtl/>
        </w:rPr>
        <w:t xml:space="preserve"> }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النَّفْسَ</w:t>
      </w:r>
      <w:r w:rsidRPr="0066125E">
        <w:rPr>
          <w:rFonts w:cs="Arial"/>
          <w:sz w:val="28"/>
          <w:szCs w:val="28"/>
          <w:rtl/>
        </w:rPr>
        <w:t xml:space="preserve"> </w:t>
      </w:r>
      <w:r w:rsidRPr="0066125E">
        <w:rPr>
          <w:rFonts w:cs="Arial" w:hint="cs"/>
          <w:sz w:val="28"/>
          <w:szCs w:val="28"/>
          <w:rtl/>
        </w:rPr>
        <w:t>الصادقةَ</w:t>
      </w:r>
      <w:r w:rsidRPr="0066125E">
        <w:rPr>
          <w:rFonts w:cs="Arial"/>
          <w:sz w:val="28"/>
          <w:szCs w:val="28"/>
          <w:rtl/>
        </w:rPr>
        <w:t xml:space="preserve"> </w:t>
      </w:r>
      <w:r w:rsidRPr="0066125E">
        <w:rPr>
          <w:rFonts w:cs="Arial" w:hint="cs"/>
          <w:sz w:val="28"/>
          <w:szCs w:val="28"/>
          <w:rtl/>
        </w:rPr>
        <w:t>تَحزَنُ</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فَوْتِ</w:t>
      </w:r>
      <w:r w:rsidRPr="0066125E">
        <w:rPr>
          <w:rFonts w:cs="Arial"/>
          <w:sz w:val="28"/>
          <w:szCs w:val="28"/>
          <w:rtl/>
        </w:rPr>
        <w:t xml:space="preserve"> </w:t>
      </w:r>
      <w:r w:rsidRPr="0066125E">
        <w:rPr>
          <w:rFonts w:cs="Arial" w:hint="cs"/>
          <w:sz w:val="28"/>
          <w:szCs w:val="28"/>
          <w:rtl/>
        </w:rPr>
        <w:t>الخيرِ</w:t>
      </w:r>
      <w:r w:rsidRPr="0066125E">
        <w:rPr>
          <w:rFonts w:cs="Arial"/>
          <w:sz w:val="28"/>
          <w:szCs w:val="28"/>
          <w:rtl/>
        </w:rPr>
        <w:t xml:space="preserve"> </w:t>
      </w:r>
      <w:r w:rsidRPr="0066125E">
        <w:rPr>
          <w:rFonts w:cs="Arial" w:hint="cs"/>
          <w:sz w:val="28"/>
          <w:szCs w:val="28"/>
          <w:rtl/>
        </w:rPr>
        <w:t>لها،</w:t>
      </w:r>
      <w:r w:rsidRPr="0066125E">
        <w:rPr>
          <w:rFonts w:cs="Arial"/>
          <w:sz w:val="28"/>
          <w:szCs w:val="28"/>
          <w:rtl/>
        </w:rPr>
        <w:t xml:space="preserve"> </w:t>
      </w:r>
      <w:r w:rsidRPr="0066125E">
        <w:rPr>
          <w:rFonts w:cs="Arial" w:hint="cs"/>
          <w:sz w:val="28"/>
          <w:szCs w:val="28"/>
          <w:rtl/>
        </w:rPr>
        <w:t>ولو</w:t>
      </w:r>
      <w:r w:rsidRPr="0066125E">
        <w:rPr>
          <w:rFonts w:cs="Arial"/>
          <w:sz w:val="28"/>
          <w:szCs w:val="28"/>
          <w:rtl/>
        </w:rPr>
        <w:t xml:space="preserve"> </w:t>
      </w:r>
      <w:r w:rsidRPr="0066125E">
        <w:rPr>
          <w:rFonts w:cs="Arial" w:hint="cs"/>
          <w:sz w:val="28"/>
          <w:szCs w:val="28"/>
          <w:rtl/>
        </w:rPr>
        <w:t>كانَتْ</w:t>
      </w:r>
      <w:r w:rsidRPr="0066125E">
        <w:rPr>
          <w:rFonts w:cs="Arial"/>
          <w:sz w:val="28"/>
          <w:szCs w:val="28"/>
          <w:rtl/>
        </w:rPr>
        <w:t xml:space="preserve"> </w:t>
      </w:r>
      <w:r w:rsidRPr="0066125E">
        <w:rPr>
          <w:rFonts w:cs="Arial" w:hint="cs"/>
          <w:sz w:val="28"/>
          <w:szCs w:val="28"/>
          <w:rtl/>
        </w:rPr>
        <w:t>مأجورةً</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بلا</w:t>
      </w:r>
      <w:r w:rsidRPr="0066125E">
        <w:rPr>
          <w:rFonts w:cs="Arial"/>
          <w:sz w:val="28"/>
          <w:szCs w:val="28"/>
          <w:rtl/>
        </w:rPr>
        <w:t xml:space="preserve"> </w:t>
      </w:r>
      <w:r w:rsidRPr="0066125E">
        <w:rPr>
          <w:rFonts w:cs="Arial" w:hint="cs"/>
          <w:sz w:val="28"/>
          <w:szCs w:val="28"/>
          <w:rtl/>
        </w:rPr>
        <w:t>عَمَلٍ؛</w:t>
      </w:r>
      <w:r w:rsidRPr="0066125E">
        <w:rPr>
          <w:rFonts w:cs="Arial"/>
          <w:sz w:val="28"/>
          <w:szCs w:val="28"/>
          <w:rtl/>
        </w:rPr>
        <w:t xml:space="preserve"> </w:t>
      </w:r>
      <w:r w:rsidRPr="0066125E">
        <w:rPr>
          <w:rFonts w:cs="Arial" w:hint="cs"/>
          <w:sz w:val="28"/>
          <w:szCs w:val="28"/>
          <w:rtl/>
        </w:rPr>
        <w:t>لقَصْدِها</w:t>
      </w:r>
      <w:r w:rsidRPr="0066125E">
        <w:rPr>
          <w:rFonts w:cs="Arial"/>
          <w:sz w:val="28"/>
          <w:szCs w:val="28"/>
          <w:rtl/>
        </w:rPr>
        <w:t xml:space="preserve"> </w:t>
      </w:r>
      <w:r w:rsidRPr="0066125E">
        <w:rPr>
          <w:rFonts w:cs="Arial" w:hint="cs"/>
          <w:sz w:val="28"/>
          <w:szCs w:val="28"/>
          <w:rtl/>
        </w:rPr>
        <w:t>وعَجْزِها،</w:t>
      </w:r>
      <w:r w:rsidRPr="0066125E">
        <w:rPr>
          <w:rFonts w:cs="Arial"/>
          <w:sz w:val="28"/>
          <w:szCs w:val="28"/>
          <w:rtl/>
        </w:rPr>
        <w:t xml:space="preserve"> </w:t>
      </w:r>
      <w:r w:rsidRPr="0066125E">
        <w:rPr>
          <w:rFonts w:cs="Arial" w:hint="cs"/>
          <w:sz w:val="28"/>
          <w:szCs w:val="28"/>
          <w:rtl/>
        </w:rPr>
        <w:t>وهذا</w:t>
      </w:r>
      <w:r w:rsidRPr="0066125E">
        <w:rPr>
          <w:rFonts w:cs="Arial"/>
          <w:sz w:val="28"/>
          <w:szCs w:val="28"/>
          <w:rtl/>
        </w:rPr>
        <w:t xml:space="preserve"> </w:t>
      </w:r>
      <w:r w:rsidRPr="0066125E">
        <w:rPr>
          <w:rFonts w:cs="Arial" w:hint="cs"/>
          <w:sz w:val="28"/>
          <w:szCs w:val="28"/>
          <w:rtl/>
        </w:rPr>
        <w:t>يكونُ</w:t>
      </w:r>
      <w:r w:rsidRPr="0066125E">
        <w:rPr>
          <w:rFonts w:cs="Arial"/>
          <w:sz w:val="28"/>
          <w:szCs w:val="28"/>
          <w:rtl/>
        </w:rPr>
        <w:t xml:space="preserve"> </w:t>
      </w:r>
      <w:r w:rsidRPr="0066125E">
        <w:rPr>
          <w:rFonts w:cs="Arial" w:hint="cs"/>
          <w:sz w:val="28"/>
          <w:szCs w:val="28"/>
          <w:rtl/>
        </w:rPr>
        <w:t>فيمَن</w:t>
      </w:r>
      <w:r w:rsidRPr="0066125E">
        <w:rPr>
          <w:rFonts w:cs="Arial"/>
          <w:sz w:val="28"/>
          <w:szCs w:val="28"/>
          <w:rtl/>
        </w:rPr>
        <w:t xml:space="preserve"> </w:t>
      </w:r>
      <w:r w:rsidRPr="0066125E">
        <w:rPr>
          <w:rFonts w:cs="Arial" w:hint="cs"/>
          <w:sz w:val="28"/>
          <w:szCs w:val="28"/>
          <w:rtl/>
        </w:rPr>
        <w:t>عَظُمَ</w:t>
      </w:r>
      <w:r w:rsidRPr="0066125E">
        <w:rPr>
          <w:rFonts w:cs="Arial"/>
          <w:sz w:val="28"/>
          <w:szCs w:val="28"/>
          <w:rtl/>
        </w:rPr>
        <w:t xml:space="preserve"> </w:t>
      </w:r>
      <w:r w:rsidRPr="0066125E">
        <w:rPr>
          <w:rFonts w:cs="Arial" w:hint="cs"/>
          <w:sz w:val="28"/>
          <w:szCs w:val="28"/>
          <w:rtl/>
        </w:rPr>
        <w:t>إيمانُه،</w:t>
      </w:r>
      <w:r w:rsidRPr="0066125E">
        <w:rPr>
          <w:rFonts w:cs="Arial"/>
          <w:sz w:val="28"/>
          <w:szCs w:val="28"/>
          <w:rtl/>
        </w:rPr>
        <w:t xml:space="preserve"> </w:t>
      </w: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ذكَرَ</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الباكينَ</w:t>
      </w:r>
      <w:r w:rsidRPr="0066125E">
        <w:rPr>
          <w:rFonts w:cs="Arial"/>
          <w:sz w:val="28"/>
          <w:szCs w:val="28"/>
          <w:rtl/>
        </w:rPr>
        <w:t xml:space="preserve"> </w:t>
      </w:r>
      <w:r w:rsidRPr="0066125E">
        <w:rPr>
          <w:rFonts w:cs="Arial" w:hint="cs"/>
          <w:sz w:val="28"/>
          <w:szCs w:val="28"/>
          <w:rtl/>
        </w:rPr>
        <w:t>الذين</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يَجِدُونَ</w:t>
      </w:r>
      <w:r w:rsidRPr="0066125E">
        <w:rPr>
          <w:rFonts w:cs="Arial"/>
          <w:sz w:val="28"/>
          <w:szCs w:val="28"/>
          <w:rtl/>
        </w:rPr>
        <w:t xml:space="preserve"> </w:t>
      </w:r>
      <w:r w:rsidRPr="0066125E">
        <w:rPr>
          <w:rFonts w:cs="Arial" w:hint="cs"/>
          <w:sz w:val="28"/>
          <w:szCs w:val="28"/>
          <w:rtl/>
        </w:rPr>
        <w:t>مَحمَلاً</w:t>
      </w:r>
      <w:r w:rsidRPr="0066125E">
        <w:rPr>
          <w:rFonts w:cs="Arial"/>
          <w:sz w:val="28"/>
          <w:szCs w:val="28"/>
          <w:rtl/>
        </w:rPr>
        <w:t xml:space="preserve"> </w:t>
      </w:r>
      <w:r w:rsidRPr="0066125E">
        <w:rPr>
          <w:rFonts w:cs="Arial" w:hint="cs"/>
          <w:sz w:val="28"/>
          <w:szCs w:val="28"/>
          <w:rtl/>
        </w:rPr>
        <w:t>يَحمِلُهم</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الجهادِ</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سِيَاقِ</w:t>
      </w:r>
      <w:r w:rsidRPr="0066125E">
        <w:rPr>
          <w:rFonts w:cs="Arial"/>
          <w:sz w:val="28"/>
          <w:szCs w:val="28"/>
          <w:rtl/>
        </w:rPr>
        <w:t xml:space="preserve"> </w:t>
      </w:r>
      <w:r w:rsidRPr="0066125E">
        <w:rPr>
          <w:rFonts w:cs="Arial" w:hint="cs"/>
          <w:sz w:val="28"/>
          <w:szCs w:val="28"/>
          <w:rtl/>
        </w:rPr>
        <w:t>المدحِ</w:t>
      </w:r>
      <w:r w:rsidRPr="0066125E">
        <w:rPr>
          <w:rFonts w:cs="Arial"/>
          <w:sz w:val="28"/>
          <w:szCs w:val="28"/>
          <w:rtl/>
        </w:rPr>
        <w:t xml:space="preserve"> </w:t>
      </w:r>
      <w:r w:rsidRPr="0066125E">
        <w:rPr>
          <w:rFonts w:cs="Arial" w:hint="cs"/>
          <w:sz w:val="28"/>
          <w:szCs w:val="28"/>
          <w:rtl/>
        </w:rPr>
        <w:t>لهم،</w:t>
      </w:r>
      <w:r w:rsidRPr="0066125E">
        <w:rPr>
          <w:rFonts w:cs="Arial"/>
          <w:sz w:val="28"/>
          <w:szCs w:val="28"/>
          <w:rtl/>
        </w:rPr>
        <w:t xml:space="preserve"> </w:t>
      </w:r>
      <w:r w:rsidRPr="0066125E">
        <w:rPr>
          <w:rFonts w:cs="Arial" w:hint="cs"/>
          <w:sz w:val="28"/>
          <w:szCs w:val="28"/>
          <w:rtl/>
        </w:rPr>
        <w:t>وبِمِقْدارِ</w:t>
      </w:r>
      <w:r w:rsidRPr="0066125E">
        <w:rPr>
          <w:rFonts w:cs="Arial"/>
          <w:sz w:val="28"/>
          <w:szCs w:val="28"/>
          <w:rtl/>
        </w:rPr>
        <w:t xml:space="preserve"> </w:t>
      </w:r>
      <w:r w:rsidRPr="0066125E">
        <w:rPr>
          <w:rFonts w:cs="Arial" w:hint="cs"/>
          <w:sz w:val="28"/>
          <w:szCs w:val="28"/>
          <w:rtl/>
        </w:rPr>
        <w:t>قوَّةِ</w:t>
      </w:r>
      <w:r w:rsidRPr="0066125E">
        <w:rPr>
          <w:rFonts w:cs="Arial"/>
          <w:sz w:val="28"/>
          <w:szCs w:val="28"/>
          <w:rtl/>
        </w:rPr>
        <w:t xml:space="preserve"> </w:t>
      </w:r>
      <w:r w:rsidRPr="0066125E">
        <w:rPr>
          <w:rFonts w:cs="Arial" w:hint="cs"/>
          <w:sz w:val="28"/>
          <w:szCs w:val="28"/>
          <w:rtl/>
        </w:rPr>
        <w:t>إيمانِ</w:t>
      </w:r>
      <w:r w:rsidRPr="0066125E">
        <w:rPr>
          <w:rFonts w:cs="Arial"/>
          <w:sz w:val="28"/>
          <w:szCs w:val="28"/>
          <w:rtl/>
        </w:rPr>
        <w:t xml:space="preserve"> </w:t>
      </w:r>
      <w:r w:rsidRPr="0066125E">
        <w:rPr>
          <w:rFonts w:cs="Arial" w:hint="cs"/>
          <w:sz w:val="28"/>
          <w:szCs w:val="28"/>
          <w:rtl/>
        </w:rPr>
        <w:t>العبدِ</w:t>
      </w:r>
      <w:r w:rsidRPr="0066125E">
        <w:rPr>
          <w:rFonts w:cs="Arial"/>
          <w:sz w:val="28"/>
          <w:szCs w:val="28"/>
          <w:rtl/>
        </w:rPr>
        <w:t xml:space="preserve"> </w:t>
      </w:r>
      <w:r w:rsidRPr="0066125E">
        <w:rPr>
          <w:rFonts w:cs="Arial" w:hint="cs"/>
          <w:sz w:val="28"/>
          <w:szCs w:val="28"/>
          <w:rtl/>
        </w:rPr>
        <w:t>يكونُ</w:t>
      </w:r>
      <w:r w:rsidRPr="0066125E">
        <w:rPr>
          <w:rFonts w:cs="Arial"/>
          <w:sz w:val="28"/>
          <w:szCs w:val="28"/>
          <w:rtl/>
        </w:rPr>
        <w:t xml:space="preserve"> </w:t>
      </w:r>
      <w:r w:rsidRPr="0066125E">
        <w:rPr>
          <w:rFonts w:cs="Arial" w:hint="cs"/>
          <w:sz w:val="28"/>
          <w:szCs w:val="28"/>
          <w:rtl/>
        </w:rPr>
        <w:t>حزنُهُ</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فاتَهُ</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الطاعةِ،</w:t>
      </w:r>
      <w:r w:rsidRPr="0066125E">
        <w:rPr>
          <w:rFonts w:cs="Arial"/>
          <w:sz w:val="28"/>
          <w:szCs w:val="28"/>
          <w:rtl/>
        </w:rPr>
        <w:t xml:space="preserve"> </w:t>
      </w:r>
      <w:r w:rsidRPr="0066125E">
        <w:rPr>
          <w:rFonts w:cs="Arial" w:hint="cs"/>
          <w:sz w:val="28"/>
          <w:szCs w:val="28"/>
          <w:rtl/>
        </w:rPr>
        <w:t>وكلَّما</w:t>
      </w:r>
      <w:r w:rsidRPr="0066125E">
        <w:rPr>
          <w:rFonts w:cs="Arial"/>
          <w:sz w:val="28"/>
          <w:szCs w:val="28"/>
          <w:rtl/>
        </w:rPr>
        <w:t xml:space="preserve"> </w:t>
      </w:r>
      <w:r w:rsidRPr="0066125E">
        <w:rPr>
          <w:rFonts w:cs="Arial" w:hint="cs"/>
          <w:sz w:val="28"/>
          <w:szCs w:val="28"/>
          <w:rtl/>
        </w:rPr>
        <w:t>ضَعُفَ</w:t>
      </w:r>
      <w:r w:rsidRPr="0066125E">
        <w:rPr>
          <w:rFonts w:cs="Arial"/>
          <w:sz w:val="28"/>
          <w:szCs w:val="28"/>
          <w:rtl/>
        </w:rPr>
        <w:t xml:space="preserve"> </w:t>
      </w:r>
      <w:r w:rsidRPr="0066125E">
        <w:rPr>
          <w:rFonts w:cs="Arial" w:hint="cs"/>
          <w:sz w:val="28"/>
          <w:szCs w:val="28"/>
          <w:rtl/>
        </w:rPr>
        <w:t>إيمانُهُ،</w:t>
      </w:r>
      <w:r w:rsidRPr="0066125E">
        <w:rPr>
          <w:rFonts w:cs="Arial"/>
          <w:sz w:val="28"/>
          <w:szCs w:val="28"/>
          <w:rtl/>
        </w:rPr>
        <w:t xml:space="preserve"> </w:t>
      </w:r>
      <w:r w:rsidRPr="0066125E">
        <w:rPr>
          <w:rFonts w:cs="Arial" w:hint="cs"/>
          <w:sz w:val="28"/>
          <w:szCs w:val="28"/>
          <w:rtl/>
        </w:rPr>
        <w:t>قَلَّ</w:t>
      </w:r>
      <w:r w:rsidRPr="0066125E">
        <w:rPr>
          <w:rFonts w:cs="Arial"/>
          <w:sz w:val="28"/>
          <w:szCs w:val="28"/>
          <w:rtl/>
        </w:rPr>
        <w:t xml:space="preserve"> </w:t>
      </w:r>
      <w:r w:rsidRPr="0066125E">
        <w:rPr>
          <w:rFonts w:cs="Arial" w:hint="cs"/>
          <w:sz w:val="28"/>
          <w:szCs w:val="28"/>
          <w:rtl/>
        </w:rPr>
        <w:t>تأثُّرُهُ،</w:t>
      </w:r>
      <w:r w:rsidRPr="0066125E">
        <w:rPr>
          <w:rFonts w:cs="Arial"/>
          <w:sz w:val="28"/>
          <w:szCs w:val="28"/>
          <w:rtl/>
        </w:rPr>
        <w:t xml:space="preserve"> </w:t>
      </w:r>
      <w:r w:rsidRPr="0066125E">
        <w:rPr>
          <w:rFonts w:cs="Arial" w:hint="cs"/>
          <w:sz w:val="28"/>
          <w:szCs w:val="28"/>
          <w:rtl/>
        </w:rPr>
        <w:t>حتَّى</w:t>
      </w:r>
      <w:r w:rsidRPr="0066125E">
        <w:rPr>
          <w:rFonts w:cs="Arial"/>
          <w:sz w:val="28"/>
          <w:szCs w:val="28"/>
          <w:rtl/>
        </w:rPr>
        <w:t xml:space="preserve"> </w:t>
      </w:r>
      <w:r w:rsidRPr="0066125E">
        <w:rPr>
          <w:rFonts w:cs="Arial" w:hint="cs"/>
          <w:sz w:val="28"/>
          <w:szCs w:val="28"/>
          <w:rtl/>
        </w:rPr>
        <w:t>يَبلُغَ</w:t>
      </w:r>
      <w:r w:rsidRPr="0066125E">
        <w:rPr>
          <w:rFonts w:cs="Arial"/>
          <w:sz w:val="28"/>
          <w:szCs w:val="28"/>
          <w:rtl/>
        </w:rPr>
        <w:t xml:space="preserve"> </w:t>
      </w:r>
      <w:r w:rsidRPr="0066125E">
        <w:rPr>
          <w:rFonts w:cs="Arial" w:hint="cs"/>
          <w:sz w:val="28"/>
          <w:szCs w:val="28"/>
          <w:rtl/>
        </w:rPr>
        <w:t>بالمنافِقِ</w:t>
      </w:r>
      <w:r w:rsidRPr="0066125E">
        <w:rPr>
          <w:rFonts w:cs="Arial"/>
          <w:sz w:val="28"/>
          <w:szCs w:val="28"/>
          <w:rtl/>
        </w:rPr>
        <w:t xml:space="preserve"> </w:t>
      </w:r>
      <w:r w:rsidRPr="0066125E">
        <w:rPr>
          <w:rFonts w:cs="Arial" w:hint="cs"/>
          <w:sz w:val="28"/>
          <w:szCs w:val="28"/>
          <w:rtl/>
        </w:rPr>
        <w:t>الفرَحُ</w:t>
      </w:r>
      <w:r w:rsidRPr="0066125E">
        <w:rPr>
          <w:rFonts w:cs="Arial"/>
          <w:sz w:val="28"/>
          <w:szCs w:val="28"/>
          <w:rtl/>
        </w:rPr>
        <w:t xml:space="preserve"> </w:t>
      </w:r>
      <w:r w:rsidRPr="0066125E">
        <w:rPr>
          <w:rFonts w:cs="Arial" w:hint="cs"/>
          <w:sz w:val="28"/>
          <w:szCs w:val="28"/>
          <w:rtl/>
        </w:rPr>
        <w:t>بفَوْتِ</w:t>
      </w:r>
      <w:r w:rsidRPr="0066125E">
        <w:rPr>
          <w:rFonts w:cs="Arial"/>
          <w:sz w:val="28"/>
          <w:szCs w:val="28"/>
          <w:rtl/>
        </w:rPr>
        <w:t xml:space="preserve"> </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ــــــــــــــــــــــــــــــــــــــــــــــــــــــــــــــــــــــــــــــ</w:t>
      </w:r>
    </w:p>
    <w:p w:rsidR="0037592F" w:rsidRPr="00B82474" w:rsidRDefault="0037592F" w:rsidP="0037592F">
      <w:pPr>
        <w:pStyle w:val="ListParagraph"/>
        <w:numPr>
          <w:ilvl w:val="0"/>
          <w:numId w:val="178"/>
        </w:numPr>
        <w:bidi/>
        <w:jc w:val="both"/>
        <w:rPr>
          <w:sz w:val="28"/>
          <w:szCs w:val="28"/>
        </w:rPr>
      </w:pPr>
      <w:r w:rsidRPr="00B82474">
        <w:rPr>
          <w:rFonts w:cs="Arial"/>
          <w:sz w:val="28"/>
          <w:szCs w:val="28"/>
          <w:rtl/>
        </w:rPr>
        <w:t>«</w:t>
      </w:r>
      <w:r w:rsidRPr="00B82474">
        <w:rPr>
          <w:rFonts w:cs="Arial" w:hint="cs"/>
          <w:sz w:val="28"/>
          <w:szCs w:val="28"/>
          <w:rtl/>
        </w:rPr>
        <w:t>تفسير</w:t>
      </w:r>
      <w:r w:rsidRPr="00B82474">
        <w:rPr>
          <w:rFonts w:cs="Arial"/>
          <w:sz w:val="28"/>
          <w:szCs w:val="28"/>
          <w:rtl/>
        </w:rPr>
        <w:t xml:space="preserve"> </w:t>
      </w:r>
      <w:r w:rsidRPr="00B82474">
        <w:rPr>
          <w:rFonts w:cs="Arial" w:hint="cs"/>
          <w:sz w:val="28"/>
          <w:szCs w:val="28"/>
          <w:rtl/>
        </w:rPr>
        <w:t>ابن</w:t>
      </w:r>
      <w:r w:rsidRPr="00B82474">
        <w:rPr>
          <w:rFonts w:cs="Arial"/>
          <w:sz w:val="28"/>
          <w:szCs w:val="28"/>
          <w:rtl/>
        </w:rPr>
        <w:t xml:space="preserve"> </w:t>
      </w:r>
      <w:r w:rsidRPr="00B82474">
        <w:rPr>
          <w:rFonts w:cs="Arial" w:hint="cs"/>
          <w:sz w:val="28"/>
          <w:szCs w:val="28"/>
          <w:rtl/>
        </w:rPr>
        <w:t>أبي</w:t>
      </w:r>
      <w:r w:rsidRPr="00B82474">
        <w:rPr>
          <w:rFonts w:cs="Arial"/>
          <w:sz w:val="28"/>
          <w:szCs w:val="28"/>
          <w:rtl/>
        </w:rPr>
        <w:t xml:space="preserve"> </w:t>
      </w:r>
      <w:r w:rsidRPr="00B82474">
        <w:rPr>
          <w:rFonts w:cs="Arial" w:hint="cs"/>
          <w:sz w:val="28"/>
          <w:szCs w:val="28"/>
          <w:rtl/>
        </w:rPr>
        <w:t>حاتم</w:t>
      </w:r>
      <w:r w:rsidRPr="00B82474">
        <w:rPr>
          <w:rFonts w:cs="Arial" w:hint="eastAsia"/>
          <w:sz w:val="28"/>
          <w:szCs w:val="28"/>
          <w:rtl/>
        </w:rPr>
        <w:t>»</w:t>
      </w:r>
      <w:r>
        <w:rPr>
          <w:rFonts w:cs="Arial"/>
          <w:sz w:val="28"/>
          <w:szCs w:val="28"/>
          <w:rtl/>
        </w:rPr>
        <w:t xml:space="preserve"> (6/1863).</w:t>
      </w:r>
    </w:p>
    <w:p w:rsidR="0037592F" w:rsidRPr="00B82474" w:rsidRDefault="0037592F" w:rsidP="0037592F">
      <w:pPr>
        <w:pStyle w:val="ListParagraph"/>
        <w:numPr>
          <w:ilvl w:val="0"/>
          <w:numId w:val="178"/>
        </w:numPr>
        <w:bidi/>
        <w:jc w:val="both"/>
        <w:rPr>
          <w:sz w:val="28"/>
          <w:szCs w:val="28"/>
        </w:rPr>
      </w:pPr>
      <w:r w:rsidRPr="00B82474">
        <w:rPr>
          <w:rFonts w:cs="Arial" w:hint="cs"/>
          <w:sz w:val="28"/>
          <w:szCs w:val="28"/>
          <w:rtl/>
        </w:rPr>
        <w:t>أخرجه</w:t>
      </w:r>
      <w:r w:rsidRPr="00B82474">
        <w:rPr>
          <w:rFonts w:cs="Arial"/>
          <w:sz w:val="28"/>
          <w:szCs w:val="28"/>
          <w:rtl/>
        </w:rPr>
        <w:t xml:space="preserve"> </w:t>
      </w:r>
      <w:r w:rsidRPr="00B82474">
        <w:rPr>
          <w:rFonts w:cs="Arial" w:hint="cs"/>
          <w:sz w:val="28"/>
          <w:szCs w:val="28"/>
          <w:rtl/>
        </w:rPr>
        <w:t>البخاري</w:t>
      </w:r>
      <w:r>
        <w:rPr>
          <w:rFonts w:cs="Arial"/>
          <w:sz w:val="28"/>
          <w:szCs w:val="28"/>
          <w:rtl/>
        </w:rPr>
        <w:t xml:space="preserve"> (4423).</w:t>
      </w:r>
    </w:p>
    <w:p w:rsidR="0037592F" w:rsidRPr="00B82474" w:rsidRDefault="0037592F" w:rsidP="0037592F">
      <w:pPr>
        <w:pStyle w:val="ListParagraph"/>
        <w:bidi/>
        <w:jc w:val="both"/>
        <w:rPr>
          <w:rFonts w:cs="Arial"/>
          <w:sz w:val="28"/>
          <w:szCs w:val="28"/>
          <w:rtl/>
        </w:rPr>
      </w:pPr>
    </w:p>
    <w:p w:rsidR="0037592F" w:rsidRDefault="0037592F" w:rsidP="0037592F">
      <w:pPr>
        <w:rPr>
          <w:rFonts w:cs="Arial"/>
          <w:sz w:val="28"/>
          <w:szCs w:val="28"/>
        </w:rPr>
      </w:pPr>
      <w:r>
        <w:rPr>
          <w:rFonts w:cs="Arial"/>
          <w:sz w:val="28"/>
          <w:szCs w:val="28"/>
          <w:rtl/>
        </w:rPr>
        <w:br w:type="page"/>
      </w:r>
    </w:p>
    <w:p w:rsidR="0037592F" w:rsidRPr="0066125E" w:rsidRDefault="0037592F" w:rsidP="0037592F">
      <w:pPr>
        <w:bidi/>
        <w:jc w:val="both"/>
        <w:rPr>
          <w:sz w:val="28"/>
          <w:szCs w:val="28"/>
        </w:rPr>
      </w:pPr>
      <w:r w:rsidRPr="0066125E">
        <w:rPr>
          <w:rFonts w:cs="Arial" w:hint="cs"/>
          <w:sz w:val="28"/>
          <w:szCs w:val="28"/>
          <w:rtl/>
        </w:rPr>
        <w:t>الطاعةِ</w:t>
      </w:r>
      <w:r w:rsidRPr="0066125E">
        <w:rPr>
          <w:rFonts w:cs="Arial"/>
          <w:sz w:val="28"/>
          <w:szCs w:val="28"/>
          <w:rtl/>
        </w:rPr>
        <w:t xml:space="preserve"> </w:t>
      </w:r>
      <w:r w:rsidRPr="0066125E">
        <w:rPr>
          <w:rFonts w:cs="Arial" w:hint="cs"/>
          <w:sz w:val="28"/>
          <w:szCs w:val="28"/>
          <w:rtl/>
        </w:rPr>
        <w:t>وعُذْرِهِ</w:t>
      </w:r>
      <w:r w:rsidRPr="0066125E">
        <w:rPr>
          <w:rFonts w:cs="Arial"/>
          <w:sz w:val="28"/>
          <w:szCs w:val="28"/>
          <w:rtl/>
        </w:rPr>
        <w:t xml:space="preserve"> </w:t>
      </w:r>
      <w:r w:rsidRPr="0066125E">
        <w:rPr>
          <w:rFonts w:cs="Arial" w:hint="cs"/>
          <w:sz w:val="28"/>
          <w:szCs w:val="28"/>
          <w:rtl/>
        </w:rPr>
        <w:t>بتَرْكِها؛</w:t>
      </w:r>
      <w:r w:rsidRPr="0066125E">
        <w:rPr>
          <w:rFonts w:cs="Arial"/>
          <w:sz w:val="28"/>
          <w:szCs w:val="28"/>
          <w:rtl/>
        </w:rPr>
        <w:t xml:space="preserve"> </w:t>
      </w:r>
      <w:r w:rsidRPr="0066125E">
        <w:rPr>
          <w:rFonts w:cs="Arial" w:hint="cs"/>
          <w:sz w:val="28"/>
          <w:szCs w:val="28"/>
          <w:rtl/>
        </w:rPr>
        <w:t>ولهذا</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المؤمنينَ</w:t>
      </w:r>
      <w:r w:rsidRPr="0066125E">
        <w:rPr>
          <w:rFonts w:cs="Arial"/>
          <w:sz w:val="28"/>
          <w:szCs w:val="28"/>
          <w:rtl/>
        </w:rPr>
        <w:t>: {</w:t>
      </w:r>
      <w:r w:rsidRPr="0066125E">
        <w:rPr>
          <w:rFonts w:cs="Arial" w:hint="cs"/>
          <w:sz w:val="28"/>
          <w:szCs w:val="28"/>
          <w:rtl/>
        </w:rPr>
        <w:t>تَوَلَّوْا</w:t>
      </w:r>
      <w:r w:rsidRPr="0066125E">
        <w:rPr>
          <w:rFonts w:cs="Arial"/>
          <w:sz w:val="28"/>
          <w:szCs w:val="28"/>
          <w:rtl/>
        </w:rPr>
        <w:t xml:space="preserve"> </w:t>
      </w:r>
      <w:r w:rsidRPr="0066125E">
        <w:rPr>
          <w:rFonts w:cs="Arial" w:hint="cs"/>
          <w:sz w:val="28"/>
          <w:szCs w:val="28"/>
          <w:rtl/>
        </w:rPr>
        <w:t>وَأَعْيُنُهُمْ</w:t>
      </w:r>
      <w:r w:rsidRPr="0066125E">
        <w:rPr>
          <w:rFonts w:cs="Arial"/>
          <w:sz w:val="28"/>
          <w:szCs w:val="28"/>
          <w:rtl/>
        </w:rPr>
        <w:t xml:space="preserve"> </w:t>
      </w:r>
      <w:r w:rsidRPr="0066125E">
        <w:rPr>
          <w:rFonts w:cs="Arial" w:hint="cs"/>
          <w:sz w:val="28"/>
          <w:szCs w:val="28"/>
          <w:rtl/>
        </w:rPr>
        <w:t>تَفِيضُ</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الدَّمْعِ</w:t>
      </w:r>
      <w:r w:rsidRPr="0066125E">
        <w:rPr>
          <w:rFonts w:cs="Arial"/>
          <w:sz w:val="28"/>
          <w:szCs w:val="28"/>
          <w:rtl/>
        </w:rPr>
        <w:t xml:space="preserve"> </w:t>
      </w:r>
      <w:r w:rsidRPr="0066125E">
        <w:rPr>
          <w:rFonts w:cs="Arial" w:hint="cs"/>
          <w:sz w:val="28"/>
          <w:szCs w:val="28"/>
          <w:rtl/>
        </w:rPr>
        <w:t>حَزَناً</w:t>
      </w:r>
      <w:r w:rsidRPr="0066125E">
        <w:rPr>
          <w:rFonts w:cs="Arial"/>
          <w:sz w:val="28"/>
          <w:szCs w:val="28"/>
          <w:rtl/>
        </w:rPr>
        <w:t xml:space="preserve">}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وقال</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المُنافِقينَ</w:t>
      </w:r>
      <w:r w:rsidRPr="0066125E">
        <w:rPr>
          <w:rFonts w:cs="Arial"/>
          <w:sz w:val="28"/>
          <w:szCs w:val="28"/>
          <w:rtl/>
        </w:rPr>
        <w:t>: {</w:t>
      </w:r>
      <w:r w:rsidRPr="0066125E">
        <w:rPr>
          <w:rFonts w:cs="Arial" w:hint="cs"/>
          <w:sz w:val="28"/>
          <w:szCs w:val="28"/>
          <w:rtl/>
        </w:rPr>
        <w:t>رَضُوا</w:t>
      </w:r>
      <w:r w:rsidRPr="0066125E">
        <w:rPr>
          <w:rFonts w:cs="Arial"/>
          <w:sz w:val="28"/>
          <w:szCs w:val="28"/>
          <w:rtl/>
        </w:rPr>
        <w:t xml:space="preserve"> </w:t>
      </w:r>
      <w:r w:rsidRPr="0066125E">
        <w:rPr>
          <w:rFonts w:cs="Arial" w:hint="cs"/>
          <w:sz w:val="28"/>
          <w:szCs w:val="28"/>
          <w:rtl/>
        </w:rPr>
        <w:t>بِأَنْ</w:t>
      </w:r>
      <w:r w:rsidRPr="0066125E">
        <w:rPr>
          <w:rFonts w:cs="Arial"/>
          <w:sz w:val="28"/>
          <w:szCs w:val="28"/>
          <w:rtl/>
        </w:rPr>
        <w:t xml:space="preserve"> </w:t>
      </w:r>
      <w:r w:rsidRPr="0066125E">
        <w:rPr>
          <w:rFonts w:cs="Arial" w:hint="cs"/>
          <w:sz w:val="28"/>
          <w:szCs w:val="28"/>
          <w:rtl/>
        </w:rPr>
        <w:t>يَكُونُوا</w:t>
      </w:r>
      <w:r w:rsidRPr="0066125E">
        <w:rPr>
          <w:rFonts w:cs="Arial"/>
          <w:sz w:val="28"/>
          <w:szCs w:val="28"/>
          <w:rtl/>
        </w:rPr>
        <w:t xml:space="preserve"> </w:t>
      </w:r>
      <w:r w:rsidRPr="0066125E">
        <w:rPr>
          <w:rFonts w:cs="Arial" w:hint="cs"/>
          <w:sz w:val="28"/>
          <w:szCs w:val="28"/>
          <w:rtl/>
        </w:rPr>
        <w:t>مَعَ</w:t>
      </w:r>
      <w:r w:rsidRPr="0066125E">
        <w:rPr>
          <w:rFonts w:cs="Arial"/>
          <w:sz w:val="28"/>
          <w:szCs w:val="28"/>
          <w:rtl/>
        </w:rPr>
        <w:t xml:space="preserve"> </w:t>
      </w:r>
      <w:r w:rsidRPr="0066125E">
        <w:rPr>
          <w:rFonts w:cs="Arial" w:hint="cs"/>
          <w:sz w:val="28"/>
          <w:szCs w:val="28"/>
          <w:rtl/>
        </w:rPr>
        <w:t>الْخَوَالِفِ</w:t>
      </w:r>
      <w:r w:rsidRPr="0066125E">
        <w:rPr>
          <w:rFonts w:cs="Arial"/>
          <w:sz w:val="28"/>
          <w:szCs w:val="28"/>
          <w:rtl/>
        </w:rPr>
        <w:t>} [</w:t>
      </w:r>
      <w:r w:rsidRPr="0066125E">
        <w:rPr>
          <w:rFonts w:cs="Arial" w:hint="cs"/>
          <w:sz w:val="28"/>
          <w:szCs w:val="28"/>
          <w:rtl/>
        </w:rPr>
        <w:t>التوبة</w:t>
      </w:r>
      <w:r w:rsidRPr="0066125E">
        <w:rPr>
          <w:rFonts w:cs="Arial"/>
          <w:sz w:val="28"/>
          <w:szCs w:val="28"/>
          <w:rtl/>
        </w:rPr>
        <w:t xml:space="preserve">: 87 ]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فالعبادةُ</w:t>
      </w:r>
      <w:r w:rsidRPr="0066125E">
        <w:rPr>
          <w:rFonts w:cs="Arial"/>
          <w:sz w:val="28"/>
          <w:szCs w:val="28"/>
          <w:rtl/>
        </w:rPr>
        <w:t xml:space="preserve"> </w:t>
      </w:r>
      <w:r w:rsidRPr="0066125E">
        <w:rPr>
          <w:rFonts w:cs="Arial" w:hint="cs"/>
          <w:sz w:val="28"/>
          <w:szCs w:val="28"/>
          <w:rtl/>
        </w:rPr>
        <w:t>واحدةٌ،</w:t>
      </w:r>
      <w:r w:rsidRPr="0066125E">
        <w:rPr>
          <w:rFonts w:cs="Arial"/>
          <w:sz w:val="28"/>
          <w:szCs w:val="28"/>
          <w:rtl/>
        </w:rPr>
        <w:t xml:space="preserve"> </w:t>
      </w:r>
      <w:r w:rsidRPr="0066125E">
        <w:rPr>
          <w:rFonts w:cs="Arial" w:hint="cs"/>
          <w:sz w:val="28"/>
          <w:szCs w:val="28"/>
          <w:rtl/>
        </w:rPr>
        <w:t>ولكنَّ</w:t>
      </w:r>
      <w:r w:rsidRPr="0066125E">
        <w:rPr>
          <w:rFonts w:cs="Arial"/>
          <w:sz w:val="28"/>
          <w:szCs w:val="28"/>
          <w:rtl/>
        </w:rPr>
        <w:t xml:space="preserve"> </w:t>
      </w:r>
      <w:r w:rsidRPr="0066125E">
        <w:rPr>
          <w:rFonts w:cs="Arial" w:hint="cs"/>
          <w:sz w:val="28"/>
          <w:szCs w:val="28"/>
          <w:rtl/>
        </w:rPr>
        <w:t>المؤمِنَ</w:t>
      </w:r>
      <w:r w:rsidRPr="0066125E">
        <w:rPr>
          <w:rFonts w:cs="Arial"/>
          <w:sz w:val="28"/>
          <w:szCs w:val="28"/>
          <w:rtl/>
        </w:rPr>
        <w:t xml:space="preserve"> </w:t>
      </w:r>
      <w:r w:rsidRPr="0066125E">
        <w:rPr>
          <w:rFonts w:cs="Arial" w:hint="cs"/>
          <w:sz w:val="28"/>
          <w:szCs w:val="28"/>
          <w:rtl/>
        </w:rPr>
        <w:t>حزينٌ</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فَواتِها،</w:t>
      </w:r>
      <w:r w:rsidRPr="0066125E">
        <w:rPr>
          <w:rFonts w:cs="Arial"/>
          <w:sz w:val="28"/>
          <w:szCs w:val="28"/>
          <w:rtl/>
        </w:rPr>
        <w:t xml:space="preserve"> </w:t>
      </w:r>
      <w:r w:rsidRPr="0066125E">
        <w:rPr>
          <w:rFonts w:cs="Arial" w:hint="cs"/>
          <w:sz w:val="28"/>
          <w:szCs w:val="28"/>
          <w:rtl/>
        </w:rPr>
        <w:t>والمُنافِقَ</w:t>
      </w:r>
      <w:r w:rsidRPr="0066125E">
        <w:rPr>
          <w:rFonts w:cs="Arial"/>
          <w:sz w:val="28"/>
          <w:szCs w:val="28"/>
          <w:rtl/>
        </w:rPr>
        <w:t xml:space="preserve"> </w:t>
      </w:r>
      <w:r w:rsidRPr="0066125E">
        <w:rPr>
          <w:rFonts w:cs="Arial" w:hint="cs"/>
          <w:sz w:val="28"/>
          <w:szCs w:val="28"/>
          <w:rtl/>
        </w:rPr>
        <w:t>راضٍ</w:t>
      </w:r>
      <w:r w:rsidRPr="0066125E">
        <w:rPr>
          <w:rFonts w:cs="Arial"/>
          <w:sz w:val="28"/>
          <w:szCs w:val="28"/>
          <w:rtl/>
        </w:rPr>
        <w:t xml:space="preserve"> </w:t>
      </w:r>
      <w:r w:rsidRPr="0066125E">
        <w:rPr>
          <w:rFonts w:cs="Arial" w:hint="cs"/>
          <w:sz w:val="28"/>
          <w:szCs w:val="28"/>
          <w:rtl/>
        </w:rPr>
        <w:t>فَرِحٌ</w:t>
      </w:r>
      <w:r w:rsidRPr="0066125E">
        <w:rPr>
          <w:rFonts w:cs="Arial"/>
          <w:sz w:val="28"/>
          <w:szCs w:val="28"/>
          <w:rtl/>
        </w:rPr>
        <w:t xml:space="preserve"> </w:t>
      </w:r>
      <w:r w:rsidRPr="0066125E">
        <w:rPr>
          <w:rFonts w:cs="Arial" w:hint="cs"/>
          <w:sz w:val="28"/>
          <w:szCs w:val="28"/>
          <w:rtl/>
        </w:rPr>
        <w:t>بذلك</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وفي</w:t>
      </w:r>
      <w:r w:rsidRPr="0066125E">
        <w:rPr>
          <w:rFonts w:cs="Arial"/>
          <w:sz w:val="28"/>
          <w:szCs w:val="28"/>
          <w:rtl/>
        </w:rPr>
        <w:t xml:space="preserve"> </w:t>
      </w:r>
      <w:r w:rsidRPr="0066125E">
        <w:rPr>
          <w:rFonts w:cs="Arial" w:hint="cs"/>
          <w:sz w:val="28"/>
          <w:szCs w:val="28"/>
          <w:rtl/>
        </w:rPr>
        <w:t>الآيةِ</w:t>
      </w:r>
      <w:r w:rsidRPr="0066125E">
        <w:rPr>
          <w:rFonts w:cs="Arial"/>
          <w:sz w:val="28"/>
          <w:szCs w:val="28"/>
          <w:rtl/>
        </w:rPr>
        <w:t xml:space="preserve">: </w:t>
      </w:r>
      <w:r w:rsidRPr="0066125E">
        <w:rPr>
          <w:rFonts w:cs="Arial" w:hint="cs"/>
          <w:sz w:val="28"/>
          <w:szCs w:val="28"/>
          <w:rtl/>
        </w:rPr>
        <w:t>عِظَمُ</w:t>
      </w:r>
      <w:r w:rsidRPr="0066125E">
        <w:rPr>
          <w:rFonts w:cs="Arial"/>
          <w:sz w:val="28"/>
          <w:szCs w:val="28"/>
          <w:rtl/>
        </w:rPr>
        <w:t xml:space="preserve"> </w:t>
      </w:r>
      <w:r w:rsidRPr="0066125E">
        <w:rPr>
          <w:rFonts w:cs="Arial" w:hint="cs"/>
          <w:sz w:val="28"/>
          <w:szCs w:val="28"/>
          <w:rtl/>
        </w:rPr>
        <w:t>الإيمانِ</w:t>
      </w:r>
      <w:r w:rsidRPr="0066125E">
        <w:rPr>
          <w:rFonts w:cs="Arial"/>
          <w:sz w:val="28"/>
          <w:szCs w:val="28"/>
          <w:rtl/>
        </w:rPr>
        <w:t xml:space="preserve"> </w:t>
      </w:r>
      <w:r w:rsidRPr="0066125E">
        <w:rPr>
          <w:rFonts w:cs="Arial" w:hint="cs"/>
          <w:sz w:val="28"/>
          <w:szCs w:val="28"/>
          <w:rtl/>
        </w:rPr>
        <w:t>باللهِ</w:t>
      </w:r>
      <w:r w:rsidRPr="0066125E">
        <w:rPr>
          <w:rFonts w:cs="Arial"/>
          <w:sz w:val="28"/>
          <w:szCs w:val="28"/>
          <w:rtl/>
        </w:rPr>
        <w:t xml:space="preserve"> </w:t>
      </w:r>
      <w:r w:rsidRPr="0066125E">
        <w:rPr>
          <w:rFonts w:cs="Arial" w:hint="cs"/>
          <w:sz w:val="28"/>
          <w:szCs w:val="28"/>
          <w:rtl/>
        </w:rPr>
        <w:t>وأثَرُهُ</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بيعِ</w:t>
      </w:r>
      <w:r w:rsidRPr="0066125E">
        <w:rPr>
          <w:rFonts w:cs="Arial"/>
          <w:sz w:val="28"/>
          <w:szCs w:val="28"/>
          <w:rtl/>
        </w:rPr>
        <w:t xml:space="preserve"> </w:t>
      </w:r>
      <w:r w:rsidRPr="0066125E">
        <w:rPr>
          <w:rFonts w:cs="Arial" w:hint="cs"/>
          <w:sz w:val="28"/>
          <w:szCs w:val="28"/>
          <w:rtl/>
        </w:rPr>
        <w:t>النفوسِ</w:t>
      </w:r>
      <w:r w:rsidRPr="0066125E">
        <w:rPr>
          <w:rFonts w:cs="Arial"/>
          <w:sz w:val="28"/>
          <w:szCs w:val="28"/>
          <w:rtl/>
        </w:rPr>
        <w:t xml:space="preserve"> </w:t>
      </w:r>
      <w:r w:rsidRPr="0066125E">
        <w:rPr>
          <w:rFonts w:cs="Arial" w:hint="cs"/>
          <w:sz w:val="28"/>
          <w:szCs w:val="28"/>
          <w:rtl/>
        </w:rPr>
        <w:t>له،</w:t>
      </w:r>
      <w:r w:rsidRPr="0066125E">
        <w:rPr>
          <w:rFonts w:cs="Arial"/>
          <w:sz w:val="28"/>
          <w:szCs w:val="28"/>
          <w:rtl/>
        </w:rPr>
        <w:t xml:space="preserve"> </w:t>
      </w:r>
      <w:r w:rsidRPr="0066125E">
        <w:rPr>
          <w:rFonts w:cs="Arial" w:hint="cs"/>
          <w:sz w:val="28"/>
          <w:szCs w:val="28"/>
          <w:rtl/>
        </w:rPr>
        <w:t>فيَبْكونَ</w:t>
      </w:r>
      <w:r w:rsidRPr="0066125E">
        <w:rPr>
          <w:rFonts w:cs="Arial"/>
          <w:sz w:val="28"/>
          <w:szCs w:val="28"/>
          <w:rtl/>
        </w:rPr>
        <w:t xml:space="preserve"> </w:t>
      </w:r>
      <w:r w:rsidRPr="0066125E">
        <w:rPr>
          <w:rFonts w:cs="Arial" w:hint="cs"/>
          <w:sz w:val="28"/>
          <w:szCs w:val="28"/>
          <w:rtl/>
        </w:rPr>
        <w:t>أنَّهم</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يَجِدُونَ</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يأخُذُ</w:t>
      </w:r>
      <w:r w:rsidRPr="0066125E">
        <w:rPr>
          <w:rFonts w:cs="Arial"/>
          <w:sz w:val="28"/>
          <w:szCs w:val="28"/>
          <w:rtl/>
        </w:rPr>
        <w:t xml:space="preserve"> </w:t>
      </w:r>
      <w:r w:rsidRPr="0066125E">
        <w:rPr>
          <w:rFonts w:cs="Arial" w:hint="cs"/>
          <w:sz w:val="28"/>
          <w:szCs w:val="28"/>
          <w:rtl/>
        </w:rPr>
        <w:t>نفوسَهُمْ</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حيثُ</w:t>
      </w:r>
      <w:r w:rsidRPr="0066125E">
        <w:rPr>
          <w:rFonts w:cs="Arial"/>
          <w:sz w:val="28"/>
          <w:szCs w:val="28"/>
          <w:rtl/>
        </w:rPr>
        <w:t xml:space="preserve"> </w:t>
      </w:r>
      <w:r w:rsidRPr="0066125E">
        <w:rPr>
          <w:rFonts w:cs="Arial" w:hint="cs"/>
          <w:sz w:val="28"/>
          <w:szCs w:val="28"/>
          <w:rtl/>
        </w:rPr>
        <w:t>مَصْرَعُها</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جَنْبِ</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واللهُ</w:t>
      </w:r>
      <w:r w:rsidRPr="0066125E">
        <w:rPr>
          <w:rFonts w:cs="Arial"/>
          <w:sz w:val="28"/>
          <w:szCs w:val="28"/>
          <w:rtl/>
        </w:rPr>
        <w:t xml:space="preserve"> </w:t>
      </w:r>
      <w:r w:rsidRPr="0066125E">
        <w:rPr>
          <w:rFonts w:cs="Arial" w:hint="cs"/>
          <w:sz w:val="28"/>
          <w:szCs w:val="28"/>
          <w:rtl/>
        </w:rPr>
        <w:t>لم</w:t>
      </w:r>
      <w:r w:rsidRPr="0066125E">
        <w:rPr>
          <w:rFonts w:cs="Arial"/>
          <w:sz w:val="28"/>
          <w:szCs w:val="28"/>
          <w:rtl/>
        </w:rPr>
        <w:t xml:space="preserve"> </w:t>
      </w:r>
      <w:r w:rsidRPr="0066125E">
        <w:rPr>
          <w:rFonts w:cs="Arial" w:hint="cs"/>
          <w:sz w:val="28"/>
          <w:szCs w:val="28"/>
          <w:rtl/>
        </w:rPr>
        <w:t>يَمْدَحْهم</w:t>
      </w:r>
      <w:r w:rsidRPr="0066125E">
        <w:rPr>
          <w:rFonts w:cs="Arial"/>
          <w:sz w:val="28"/>
          <w:szCs w:val="28"/>
          <w:rtl/>
        </w:rPr>
        <w:t xml:space="preserve"> </w:t>
      </w:r>
      <w:r w:rsidRPr="0066125E">
        <w:rPr>
          <w:rFonts w:cs="Arial" w:hint="cs"/>
          <w:sz w:val="28"/>
          <w:szCs w:val="28"/>
          <w:rtl/>
        </w:rPr>
        <w:t>لمجرَّدِ</w:t>
      </w:r>
      <w:r w:rsidRPr="0066125E">
        <w:rPr>
          <w:rFonts w:cs="Arial"/>
          <w:sz w:val="28"/>
          <w:szCs w:val="28"/>
          <w:rtl/>
        </w:rPr>
        <w:t xml:space="preserve"> </w:t>
      </w:r>
      <w:r w:rsidRPr="0066125E">
        <w:rPr>
          <w:rFonts w:cs="Arial" w:hint="cs"/>
          <w:sz w:val="28"/>
          <w:szCs w:val="28"/>
          <w:rtl/>
        </w:rPr>
        <w:t>الحَزَنِ؛</w:t>
      </w:r>
      <w:r w:rsidRPr="0066125E">
        <w:rPr>
          <w:rFonts w:cs="Arial"/>
          <w:sz w:val="28"/>
          <w:szCs w:val="28"/>
          <w:rtl/>
        </w:rPr>
        <w:t xml:space="preserve"> </w:t>
      </w:r>
      <w:r w:rsidRPr="0066125E">
        <w:rPr>
          <w:rFonts w:cs="Arial" w:hint="cs"/>
          <w:sz w:val="28"/>
          <w:szCs w:val="28"/>
          <w:rtl/>
        </w:rPr>
        <w:t>وإنَّما</w:t>
      </w:r>
      <w:r w:rsidRPr="0066125E">
        <w:rPr>
          <w:rFonts w:cs="Arial"/>
          <w:sz w:val="28"/>
          <w:szCs w:val="28"/>
          <w:rtl/>
        </w:rPr>
        <w:t xml:space="preserve"> </w:t>
      </w:r>
      <w:r w:rsidRPr="0066125E">
        <w:rPr>
          <w:rFonts w:cs="Arial" w:hint="cs"/>
          <w:sz w:val="28"/>
          <w:szCs w:val="28"/>
          <w:rtl/>
        </w:rPr>
        <w:t>لأنَّ</w:t>
      </w:r>
      <w:r w:rsidRPr="0066125E">
        <w:rPr>
          <w:rFonts w:cs="Arial"/>
          <w:sz w:val="28"/>
          <w:szCs w:val="28"/>
          <w:rtl/>
        </w:rPr>
        <w:t xml:space="preserve"> </w:t>
      </w:r>
      <w:r w:rsidRPr="0066125E">
        <w:rPr>
          <w:rFonts w:cs="Arial" w:hint="cs"/>
          <w:sz w:val="28"/>
          <w:szCs w:val="28"/>
          <w:rtl/>
        </w:rPr>
        <w:t>الجالِبَ</w:t>
      </w:r>
      <w:r w:rsidRPr="0066125E">
        <w:rPr>
          <w:rFonts w:cs="Arial"/>
          <w:sz w:val="28"/>
          <w:szCs w:val="28"/>
          <w:rtl/>
        </w:rPr>
        <w:t xml:space="preserve"> </w:t>
      </w:r>
      <w:r w:rsidRPr="0066125E">
        <w:rPr>
          <w:rFonts w:cs="Arial" w:hint="cs"/>
          <w:sz w:val="28"/>
          <w:szCs w:val="28"/>
          <w:rtl/>
        </w:rPr>
        <w:t>له</w:t>
      </w:r>
      <w:r w:rsidRPr="0066125E">
        <w:rPr>
          <w:rFonts w:cs="Arial"/>
          <w:sz w:val="28"/>
          <w:szCs w:val="28"/>
          <w:rtl/>
        </w:rPr>
        <w:t xml:space="preserve"> </w:t>
      </w:r>
      <w:r w:rsidRPr="0066125E">
        <w:rPr>
          <w:rFonts w:cs="Arial" w:hint="cs"/>
          <w:sz w:val="28"/>
          <w:szCs w:val="28"/>
          <w:rtl/>
        </w:rPr>
        <w:t>محمودٌ،</w:t>
      </w:r>
      <w:r w:rsidRPr="0066125E">
        <w:rPr>
          <w:rFonts w:cs="Arial"/>
          <w:sz w:val="28"/>
          <w:szCs w:val="28"/>
          <w:rtl/>
        </w:rPr>
        <w:t xml:space="preserve"> </w:t>
      </w:r>
      <w:r w:rsidRPr="0066125E">
        <w:rPr>
          <w:rFonts w:cs="Arial" w:hint="cs"/>
          <w:sz w:val="28"/>
          <w:szCs w:val="28"/>
          <w:rtl/>
        </w:rPr>
        <w:t>وهو</w:t>
      </w:r>
      <w:r w:rsidRPr="0066125E">
        <w:rPr>
          <w:rFonts w:cs="Arial"/>
          <w:sz w:val="28"/>
          <w:szCs w:val="28"/>
          <w:rtl/>
        </w:rPr>
        <w:t xml:space="preserve"> </w:t>
      </w:r>
      <w:r w:rsidRPr="0066125E">
        <w:rPr>
          <w:rFonts w:cs="Arial" w:hint="cs"/>
          <w:sz w:val="28"/>
          <w:szCs w:val="28"/>
          <w:rtl/>
        </w:rPr>
        <w:t>حُبُّ</w:t>
      </w:r>
      <w:r w:rsidRPr="0066125E">
        <w:rPr>
          <w:rFonts w:cs="Arial"/>
          <w:sz w:val="28"/>
          <w:szCs w:val="28"/>
          <w:rtl/>
        </w:rPr>
        <w:t xml:space="preserve"> </w:t>
      </w:r>
      <w:r w:rsidRPr="0066125E">
        <w:rPr>
          <w:rFonts w:cs="Arial" w:hint="cs"/>
          <w:sz w:val="28"/>
          <w:szCs w:val="28"/>
          <w:rtl/>
        </w:rPr>
        <w:t>الطاعةِ</w:t>
      </w:r>
      <w:r w:rsidRPr="0066125E">
        <w:rPr>
          <w:rFonts w:cs="Arial"/>
          <w:sz w:val="28"/>
          <w:szCs w:val="28"/>
          <w:rtl/>
        </w:rPr>
        <w:t xml:space="preserve"> </w:t>
      </w:r>
      <w:r w:rsidRPr="0066125E">
        <w:rPr>
          <w:rFonts w:cs="Arial" w:hint="cs"/>
          <w:sz w:val="28"/>
          <w:szCs w:val="28"/>
          <w:rtl/>
        </w:rPr>
        <w:t>وكَرَاهةُ</w:t>
      </w:r>
      <w:r w:rsidRPr="0066125E">
        <w:rPr>
          <w:rFonts w:cs="Arial"/>
          <w:sz w:val="28"/>
          <w:szCs w:val="28"/>
          <w:rtl/>
        </w:rPr>
        <w:t xml:space="preserve"> </w:t>
      </w:r>
      <w:r w:rsidRPr="0066125E">
        <w:rPr>
          <w:rFonts w:cs="Arial" w:hint="cs"/>
          <w:sz w:val="28"/>
          <w:szCs w:val="28"/>
          <w:rtl/>
        </w:rPr>
        <w:t>فَوْتِها،</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يَبْكي</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فَوْتِ</w:t>
      </w:r>
      <w:r w:rsidRPr="0066125E">
        <w:rPr>
          <w:rFonts w:cs="Arial"/>
          <w:sz w:val="28"/>
          <w:szCs w:val="28"/>
          <w:rtl/>
        </w:rPr>
        <w:t xml:space="preserve"> </w:t>
      </w:r>
      <w:r w:rsidRPr="0066125E">
        <w:rPr>
          <w:rFonts w:cs="Arial" w:hint="cs"/>
          <w:sz w:val="28"/>
          <w:szCs w:val="28"/>
          <w:rtl/>
        </w:rPr>
        <w:t>الطاعةِ</w:t>
      </w:r>
      <w:r w:rsidRPr="0066125E">
        <w:rPr>
          <w:rFonts w:cs="Arial"/>
          <w:sz w:val="28"/>
          <w:szCs w:val="28"/>
          <w:rtl/>
        </w:rPr>
        <w:t xml:space="preserve"> </w:t>
      </w:r>
      <w:r w:rsidRPr="0066125E">
        <w:rPr>
          <w:rFonts w:cs="Arial" w:hint="cs"/>
          <w:sz w:val="28"/>
          <w:szCs w:val="28"/>
          <w:rtl/>
        </w:rPr>
        <w:t>إلاَّ</w:t>
      </w:r>
      <w:r w:rsidRPr="0066125E">
        <w:rPr>
          <w:rFonts w:cs="Arial"/>
          <w:sz w:val="28"/>
          <w:szCs w:val="28"/>
          <w:rtl/>
        </w:rPr>
        <w:t xml:space="preserve"> </w:t>
      </w:r>
      <w:r w:rsidRPr="0066125E">
        <w:rPr>
          <w:rFonts w:cs="Arial" w:hint="cs"/>
          <w:sz w:val="28"/>
          <w:szCs w:val="28"/>
          <w:rtl/>
        </w:rPr>
        <w:t>قويُّ</w:t>
      </w:r>
      <w:r w:rsidRPr="0066125E">
        <w:rPr>
          <w:rFonts w:cs="Arial"/>
          <w:sz w:val="28"/>
          <w:szCs w:val="28"/>
          <w:rtl/>
        </w:rPr>
        <w:t xml:space="preserve"> </w:t>
      </w:r>
      <w:r w:rsidRPr="0066125E">
        <w:rPr>
          <w:rFonts w:cs="Arial" w:hint="cs"/>
          <w:sz w:val="28"/>
          <w:szCs w:val="28"/>
          <w:rtl/>
        </w:rPr>
        <w:t>الإيمانِ</w:t>
      </w:r>
      <w:r w:rsidRPr="0066125E">
        <w:rPr>
          <w:rFonts w:cs="Arial"/>
          <w:sz w:val="28"/>
          <w:szCs w:val="28"/>
          <w:rtl/>
        </w:rPr>
        <w:t xml:space="preserve"> </w:t>
      </w:r>
      <w:r w:rsidRPr="0066125E">
        <w:rPr>
          <w:rFonts w:cs="Arial" w:hint="cs"/>
          <w:sz w:val="28"/>
          <w:szCs w:val="28"/>
          <w:rtl/>
        </w:rPr>
        <w:t>باللهِ،</w:t>
      </w:r>
      <w:r w:rsidRPr="0066125E">
        <w:rPr>
          <w:rFonts w:cs="Arial"/>
          <w:sz w:val="28"/>
          <w:szCs w:val="28"/>
          <w:rtl/>
        </w:rPr>
        <w:t xml:space="preserve"> </w:t>
      </w:r>
      <w:r w:rsidRPr="0066125E">
        <w:rPr>
          <w:rFonts w:cs="Arial" w:hint="cs"/>
          <w:sz w:val="28"/>
          <w:szCs w:val="28"/>
          <w:rtl/>
        </w:rPr>
        <w:t>كما</w:t>
      </w:r>
      <w:r w:rsidRPr="0066125E">
        <w:rPr>
          <w:rFonts w:cs="Arial"/>
          <w:sz w:val="28"/>
          <w:szCs w:val="28"/>
          <w:rtl/>
        </w:rPr>
        <w:t xml:space="preserve"> </w:t>
      </w:r>
      <w:r w:rsidRPr="0066125E">
        <w:rPr>
          <w:rFonts w:cs="Arial" w:hint="cs"/>
          <w:sz w:val="28"/>
          <w:szCs w:val="28"/>
          <w:rtl/>
        </w:rPr>
        <w:t>بَكَى</w:t>
      </w:r>
      <w:r w:rsidRPr="0066125E">
        <w:rPr>
          <w:rFonts w:cs="Arial"/>
          <w:sz w:val="28"/>
          <w:szCs w:val="28"/>
          <w:rtl/>
        </w:rPr>
        <w:t xml:space="preserve"> </w:t>
      </w:r>
      <w:r w:rsidRPr="0066125E">
        <w:rPr>
          <w:rFonts w:cs="Arial" w:hint="cs"/>
          <w:sz w:val="28"/>
          <w:szCs w:val="28"/>
          <w:rtl/>
        </w:rPr>
        <w:t>الصحابةُ</w:t>
      </w:r>
      <w:r w:rsidRPr="0066125E">
        <w:rPr>
          <w:rFonts w:cs="Arial"/>
          <w:sz w:val="28"/>
          <w:szCs w:val="28"/>
          <w:rtl/>
        </w:rPr>
        <w:t xml:space="preserve"> </w:t>
      </w:r>
      <w:r w:rsidRPr="0066125E">
        <w:rPr>
          <w:rFonts w:cs="Arial" w:hint="cs"/>
          <w:sz w:val="28"/>
          <w:szCs w:val="28"/>
          <w:rtl/>
        </w:rPr>
        <w:t>ألاَّ</w:t>
      </w:r>
      <w:r w:rsidRPr="0066125E">
        <w:rPr>
          <w:rFonts w:cs="Arial"/>
          <w:sz w:val="28"/>
          <w:szCs w:val="28"/>
          <w:rtl/>
        </w:rPr>
        <w:t xml:space="preserve"> </w:t>
      </w:r>
      <w:r w:rsidRPr="0066125E">
        <w:rPr>
          <w:rFonts w:cs="Arial" w:hint="cs"/>
          <w:sz w:val="28"/>
          <w:szCs w:val="28"/>
          <w:rtl/>
        </w:rPr>
        <w:t>يَجِدُوا</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يَحمِلُهم</w:t>
      </w:r>
      <w:r w:rsidRPr="0066125E">
        <w:rPr>
          <w:rFonts w:cs="Arial"/>
          <w:sz w:val="28"/>
          <w:szCs w:val="28"/>
          <w:rtl/>
        </w:rPr>
        <w:t xml:space="preserve"> </w:t>
      </w:r>
      <w:r w:rsidRPr="0066125E">
        <w:rPr>
          <w:rFonts w:cs="Arial" w:hint="cs"/>
          <w:sz w:val="28"/>
          <w:szCs w:val="28"/>
          <w:rtl/>
        </w:rPr>
        <w:t>معَهُ</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سبيلِ</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وفرقٌ</w:t>
      </w:r>
      <w:r w:rsidRPr="0066125E">
        <w:rPr>
          <w:rFonts w:cs="Arial"/>
          <w:sz w:val="28"/>
          <w:szCs w:val="28"/>
          <w:rtl/>
        </w:rPr>
        <w:t xml:space="preserve"> </w:t>
      </w:r>
      <w:r w:rsidRPr="0066125E">
        <w:rPr>
          <w:rFonts w:cs="Arial" w:hint="cs"/>
          <w:sz w:val="28"/>
          <w:szCs w:val="28"/>
          <w:rtl/>
        </w:rPr>
        <w:t>بينَ</w:t>
      </w:r>
      <w:r w:rsidRPr="0066125E">
        <w:rPr>
          <w:rFonts w:cs="Arial"/>
          <w:sz w:val="28"/>
          <w:szCs w:val="28"/>
          <w:rtl/>
        </w:rPr>
        <w:t xml:space="preserve"> </w:t>
      </w:r>
      <w:r w:rsidRPr="0066125E">
        <w:rPr>
          <w:rFonts w:cs="Arial" w:hint="cs"/>
          <w:sz w:val="28"/>
          <w:szCs w:val="28"/>
          <w:rtl/>
        </w:rPr>
        <w:t>المؤمِنِ</w:t>
      </w:r>
      <w:r w:rsidRPr="0066125E">
        <w:rPr>
          <w:rFonts w:cs="Arial"/>
          <w:sz w:val="28"/>
          <w:szCs w:val="28"/>
          <w:rtl/>
        </w:rPr>
        <w:t xml:space="preserve"> </w:t>
      </w:r>
      <w:r w:rsidRPr="0066125E">
        <w:rPr>
          <w:rFonts w:cs="Arial" w:hint="cs"/>
          <w:sz w:val="28"/>
          <w:szCs w:val="28"/>
          <w:rtl/>
        </w:rPr>
        <w:t>والمُنافِقِ؛</w:t>
      </w:r>
      <w:r w:rsidRPr="0066125E">
        <w:rPr>
          <w:rFonts w:cs="Arial"/>
          <w:sz w:val="28"/>
          <w:szCs w:val="28"/>
          <w:rtl/>
        </w:rPr>
        <w:t xml:space="preserve"> </w:t>
      </w:r>
      <w:r w:rsidRPr="0066125E">
        <w:rPr>
          <w:rFonts w:cs="Arial" w:hint="cs"/>
          <w:sz w:val="28"/>
          <w:szCs w:val="28"/>
          <w:rtl/>
        </w:rPr>
        <w:t>فالمؤمِنُ</w:t>
      </w:r>
      <w:r w:rsidRPr="0066125E">
        <w:rPr>
          <w:rFonts w:cs="Arial"/>
          <w:sz w:val="28"/>
          <w:szCs w:val="28"/>
          <w:rtl/>
        </w:rPr>
        <w:t xml:space="preserve"> </w:t>
      </w:r>
      <w:r w:rsidRPr="0066125E">
        <w:rPr>
          <w:rFonts w:cs="Arial" w:hint="cs"/>
          <w:sz w:val="28"/>
          <w:szCs w:val="28"/>
          <w:rtl/>
        </w:rPr>
        <w:t>يُريدُ</w:t>
      </w:r>
      <w:r w:rsidRPr="0066125E">
        <w:rPr>
          <w:rFonts w:cs="Arial"/>
          <w:sz w:val="28"/>
          <w:szCs w:val="28"/>
          <w:rtl/>
        </w:rPr>
        <w:t xml:space="preserve"> </w:t>
      </w:r>
      <w:r w:rsidRPr="0066125E">
        <w:rPr>
          <w:rFonts w:cs="Arial" w:hint="cs"/>
          <w:sz w:val="28"/>
          <w:szCs w:val="28"/>
          <w:rtl/>
        </w:rPr>
        <w:t>الجهادَ</w:t>
      </w:r>
      <w:r w:rsidRPr="0066125E">
        <w:rPr>
          <w:rFonts w:cs="Arial"/>
          <w:sz w:val="28"/>
          <w:szCs w:val="28"/>
          <w:rtl/>
        </w:rPr>
        <w:t xml:space="preserve"> </w:t>
      </w:r>
      <w:r w:rsidRPr="0066125E">
        <w:rPr>
          <w:rFonts w:cs="Arial" w:hint="cs"/>
          <w:sz w:val="28"/>
          <w:szCs w:val="28"/>
          <w:rtl/>
        </w:rPr>
        <w:t>وهو</w:t>
      </w:r>
      <w:r w:rsidRPr="0066125E">
        <w:rPr>
          <w:rFonts w:cs="Arial"/>
          <w:sz w:val="28"/>
          <w:szCs w:val="28"/>
          <w:rtl/>
        </w:rPr>
        <w:t xml:space="preserve"> </w:t>
      </w:r>
      <w:r w:rsidRPr="0066125E">
        <w:rPr>
          <w:rFonts w:cs="Arial" w:hint="cs"/>
          <w:sz w:val="28"/>
          <w:szCs w:val="28"/>
          <w:rtl/>
        </w:rPr>
        <w:t>عاجزٌ،</w:t>
      </w:r>
      <w:r w:rsidRPr="0066125E">
        <w:rPr>
          <w:rFonts w:cs="Arial"/>
          <w:sz w:val="28"/>
          <w:szCs w:val="28"/>
          <w:rtl/>
        </w:rPr>
        <w:t xml:space="preserve"> </w:t>
      </w:r>
      <w:r w:rsidRPr="0066125E">
        <w:rPr>
          <w:rFonts w:cs="Arial" w:hint="cs"/>
          <w:sz w:val="28"/>
          <w:szCs w:val="28"/>
          <w:rtl/>
        </w:rPr>
        <w:t>ويَبْكِي</w:t>
      </w:r>
      <w:r w:rsidRPr="0066125E">
        <w:rPr>
          <w:rFonts w:cs="Arial"/>
          <w:sz w:val="28"/>
          <w:szCs w:val="28"/>
          <w:rtl/>
        </w:rPr>
        <w:t xml:space="preserve"> </w:t>
      </w:r>
      <w:r w:rsidRPr="0066125E">
        <w:rPr>
          <w:rFonts w:cs="Arial" w:hint="cs"/>
          <w:sz w:val="28"/>
          <w:szCs w:val="28"/>
          <w:rtl/>
        </w:rPr>
        <w:t>إنْ</w:t>
      </w:r>
      <w:r w:rsidRPr="0066125E">
        <w:rPr>
          <w:rFonts w:cs="Arial"/>
          <w:sz w:val="28"/>
          <w:szCs w:val="28"/>
          <w:rtl/>
        </w:rPr>
        <w:t xml:space="preserve"> </w:t>
      </w:r>
      <w:r w:rsidRPr="0066125E">
        <w:rPr>
          <w:rFonts w:cs="Arial" w:hint="cs"/>
          <w:sz w:val="28"/>
          <w:szCs w:val="28"/>
          <w:rtl/>
        </w:rPr>
        <w:t>لم</w:t>
      </w:r>
      <w:r w:rsidRPr="0066125E">
        <w:rPr>
          <w:rFonts w:cs="Arial"/>
          <w:sz w:val="28"/>
          <w:szCs w:val="28"/>
          <w:rtl/>
        </w:rPr>
        <w:t xml:space="preserve"> </w:t>
      </w:r>
      <w:r w:rsidRPr="0066125E">
        <w:rPr>
          <w:rFonts w:cs="Arial" w:hint="cs"/>
          <w:sz w:val="28"/>
          <w:szCs w:val="28"/>
          <w:rtl/>
        </w:rPr>
        <w:t>يَجِدْ،</w:t>
      </w:r>
      <w:r w:rsidRPr="0066125E">
        <w:rPr>
          <w:rFonts w:cs="Arial"/>
          <w:sz w:val="28"/>
          <w:szCs w:val="28"/>
          <w:rtl/>
        </w:rPr>
        <w:t xml:space="preserve"> </w:t>
      </w:r>
      <w:r w:rsidRPr="0066125E">
        <w:rPr>
          <w:rFonts w:cs="Arial" w:hint="cs"/>
          <w:sz w:val="28"/>
          <w:szCs w:val="28"/>
          <w:rtl/>
        </w:rPr>
        <w:t>والمنافِقُ</w:t>
      </w:r>
      <w:r w:rsidRPr="0066125E">
        <w:rPr>
          <w:rFonts w:cs="Arial"/>
          <w:sz w:val="28"/>
          <w:szCs w:val="28"/>
          <w:rtl/>
        </w:rPr>
        <w:t xml:space="preserve"> </w:t>
      </w:r>
      <w:r w:rsidRPr="0066125E">
        <w:rPr>
          <w:rFonts w:cs="Arial" w:hint="cs"/>
          <w:sz w:val="28"/>
          <w:szCs w:val="28"/>
          <w:rtl/>
        </w:rPr>
        <w:t>يَعتذِرُ</w:t>
      </w:r>
      <w:r w:rsidRPr="0066125E">
        <w:rPr>
          <w:rFonts w:cs="Arial"/>
          <w:sz w:val="28"/>
          <w:szCs w:val="28"/>
          <w:rtl/>
        </w:rPr>
        <w:t xml:space="preserve"> </w:t>
      </w:r>
      <w:r w:rsidRPr="0066125E">
        <w:rPr>
          <w:rFonts w:cs="Arial" w:hint="cs"/>
          <w:sz w:val="28"/>
          <w:szCs w:val="28"/>
          <w:rtl/>
        </w:rPr>
        <w:t>وهو</w:t>
      </w:r>
      <w:r w:rsidRPr="0066125E">
        <w:rPr>
          <w:rFonts w:cs="Arial"/>
          <w:sz w:val="28"/>
          <w:szCs w:val="28"/>
          <w:rtl/>
        </w:rPr>
        <w:t xml:space="preserve"> </w:t>
      </w:r>
      <w:r w:rsidRPr="0066125E">
        <w:rPr>
          <w:rFonts w:cs="Arial" w:hint="cs"/>
          <w:sz w:val="28"/>
          <w:szCs w:val="28"/>
          <w:rtl/>
        </w:rPr>
        <w:t>غنيٌّ</w:t>
      </w:r>
      <w:r w:rsidRPr="0066125E">
        <w:rPr>
          <w:rFonts w:cs="Arial"/>
          <w:sz w:val="28"/>
          <w:szCs w:val="28"/>
          <w:rtl/>
        </w:rPr>
        <w:t xml:space="preserve"> </w:t>
      </w:r>
      <w:r w:rsidRPr="0066125E">
        <w:rPr>
          <w:rFonts w:cs="Arial" w:hint="cs"/>
          <w:sz w:val="28"/>
          <w:szCs w:val="28"/>
          <w:rtl/>
        </w:rPr>
        <w:t>ويَفرَحُ</w:t>
      </w:r>
      <w:r w:rsidRPr="0066125E">
        <w:rPr>
          <w:rFonts w:cs="Arial"/>
          <w:sz w:val="28"/>
          <w:szCs w:val="28"/>
          <w:rtl/>
        </w:rPr>
        <w:t xml:space="preserve"> </w:t>
      </w:r>
      <w:r w:rsidRPr="0066125E">
        <w:rPr>
          <w:rFonts w:cs="Arial" w:hint="cs"/>
          <w:sz w:val="28"/>
          <w:szCs w:val="28"/>
          <w:rtl/>
        </w:rPr>
        <w:t>لعُذْرِه</w:t>
      </w:r>
      <w:r w:rsidRPr="0066125E">
        <w:rPr>
          <w:rFonts w:cs="Arial"/>
          <w:sz w:val="28"/>
          <w:szCs w:val="28"/>
          <w:rtl/>
        </w:rPr>
        <w:t>: {</w:t>
      </w:r>
      <w:r w:rsidRPr="0066125E">
        <w:rPr>
          <w:rFonts w:cs="Arial" w:hint="cs"/>
          <w:sz w:val="28"/>
          <w:szCs w:val="28"/>
          <w:rtl/>
        </w:rPr>
        <w:t>إِنَّمَا</w:t>
      </w:r>
      <w:r w:rsidRPr="0066125E">
        <w:rPr>
          <w:rFonts w:cs="Arial"/>
          <w:sz w:val="28"/>
          <w:szCs w:val="28"/>
          <w:rtl/>
        </w:rPr>
        <w:t xml:space="preserve"> </w:t>
      </w:r>
      <w:r w:rsidRPr="0066125E">
        <w:rPr>
          <w:rFonts w:cs="Arial" w:hint="cs"/>
          <w:sz w:val="28"/>
          <w:szCs w:val="28"/>
          <w:rtl/>
        </w:rPr>
        <w:t>السَّبِيلُ</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الَّذِينَ</w:t>
      </w:r>
      <w:r w:rsidRPr="0066125E">
        <w:rPr>
          <w:rFonts w:cs="Arial"/>
          <w:sz w:val="28"/>
          <w:szCs w:val="28"/>
          <w:rtl/>
        </w:rPr>
        <w:t xml:space="preserve"> </w:t>
      </w:r>
      <w:r w:rsidRPr="0066125E">
        <w:rPr>
          <w:rFonts w:cs="Arial" w:hint="cs"/>
          <w:sz w:val="28"/>
          <w:szCs w:val="28"/>
          <w:rtl/>
        </w:rPr>
        <w:t>يَسْتَأْذِنُونَكَ</w:t>
      </w:r>
      <w:r w:rsidRPr="0066125E">
        <w:rPr>
          <w:rFonts w:cs="Arial"/>
          <w:sz w:val="28"/>
          <w:szCs w:val="28"/>
          <w:rtl/>
        </w:rPr>
        <w:t xml:space="preserve"> </w:t>
      </w:r>
      <w:r w:rsidRPr="0066125E">
        <w:rPr>
          <w:rFonts w:cs="Arial" w:hint="cs"/>
          <w:sz w:val="28"/>
          <w:szCs w:val="28"/>
          <w:rtl/>
        </w:rPr>
        <w:t>وَهُمْ</w:t>
      </w:r>
      <w:r w:rsidRPr="0066125E">
        <w:rPr>
          <w:rFonts w:cs="Arial"/>
          <w:sz w:val="28"/>
          <w:szCs w:val="28"/>
          <w:rtl/>
        </w:rPr>
        <w:t xml:space="preserve"> </w:t>
      </w:r>
      <w:r w:rsidRPr="0066125E">
        <w:rPr>
          <w:rFonts w:cs="Arial" w:hint="cs"/>
          <w:sz w:val="28"/>
          <w:szCs w:val="28"/>
          <w:rtl/>
        </w:rPr>
        <w:t>أَغْنِيَاءُ</w:t>
      </w:r>
      <w:r w:rsidRPr="0066125E">
        <w:rPr>
          <w:rFonts w:cs="Arial"/>
          <w:sz w:val="28"/>
          <w:szCs w:val="28"/>
          <w:rtl/>
        </w:rPr>
        <w:t xml:space="preserve"> </w:t>
      </w:r>
      <w:r w:rsidRPr="0066125E">
        <w:rPr>
          <w:rFonts w:cs="Arial" w:hint="cs"/>
          <w:sz w:val="28"/>
          <w:szCs w:val="28"/>
          <w:rtl/>
        </w:rPr>
        <w:t>رَضُوا</w:t>
      </w:r>
      <w:r w:rsidRPr="0066125E">
        <w:rPr>
          <w:rFonts w:cs="Arial"/>
          <w:sz w:val="28"/>
          <w:szCs w:val="28"/>
          <w:rtl/>
        </w:rPr>
        <w:t xml:space="preserve"> </w:t>
      </w:r>
      <w:r w:rsidRPr="0066125E">
        <w:rPr>
          <w:rFonts w:cs="Arial" w:hint="cs"/>
          <w:sz w:val="28"/>
          <w:szCs w:val="28"/>
          <w:rtl/>
        </w:rPr>
        <w:t>بِأَنْ</w:t>
      </w:r>
      <w:r w:rsidRPr="0066125E">
        <w:rPr>
          <w:rFonts w:cs="Arial"/>
          <w:sz w:val="28"/>
          <w:szCs w:val="28"/>
          <w:rtl/>
        </w:rPr>
        <w:t xml:space="preserve"> </w:t>
      </w:r>
      <w:r w:rsidRPr="0066125E">
        <w:rPr>
          <w:rFonts w:cs="Arial" w:hint="cs"/>
          <w:sz w:val="28"/>
          <w:szCs w:val="28"/>
          <w:rtl/>
        </w:rPr>
        <w:t>يَكُونُوا</w:t>
      </w:r>
      <w:r w:rsidRPr="0066125E">
        <w:rPr>
          <w:rFonts w:cs="Arial"/>
          <w:sz w:val="28"/>
          <w:szCs w:val="28"/>
          <w:rtl/>
        </w:rPr>
        <w:t xml:space="preserve"> </w:t>
      </w:r>
      <w:r w:rsidRPr="0066125E">
        <w:rPr>
          <w:rFonts w:cs="Arial" w:hint="cs"/>
          <w:sz w:val="28"/>
          <w:szCs w:val="28"/>
          <w:rtl/>
        </w:rPr>
        <w:t>مَعَ</w:t>
      </w:r>
      <w:r w:rsidRPr="0066125E">
        <w:rPr>
          <w:rFonts w:cs="Arial"/>
          <w:sz w:val="28"/>
          <w:szCs w:val="28"/>
          <w:rtl/>
        </w:rPr>
        <w:t xml:space="preserve"> </w:t>
      </w:r>
      <w:r w:rsidRPr="0066125E">
        <w:rPr>
          <w:rFonts w:cs="Arial" w:hint="cs"/>
          <w:sz w:val="28"/>
          <w:szCs w:val="28"/>
          <w:rtl/>
        </w:rPr>
        <w:t>الْخَوَالِفِ</w:t>
      </w:r>
      <w:r w:rsidRPr="0066125E">
        <w:rPr>
          <w:rFonts w:cs="Arial"/>
          <w:sz w:val="28"/>
          <w:szCs w:val="28"/>
          <w:rtl/>
        </w:rPr>
        <w:t>} .</w:t>
      </w:r>
    </w:p>
    <w:p w:rsidR="0037592F" w:rsidRPr="0066125E" w:rsidRDefault="0037592F" w:rsidP="0037592F">
      <w:pPr>
        <w:bidi/>
        <w:jc w:val="both"/>
        <w:rPr>
          <w:sz w:val="28"/>
          <w:szCs w:val="28"/>
        </w:rPr>
      </w:pPr>
      <w:r>
        <w:rPr>
          <w:rFonts w:hint="cs"/>
          <w:sz w:val="28"/>
          <w:szCs w:val="28"/>
          <w:rtl/>
        </w:rPr>
        <w:t>***</w:t>
      </w:r>
    </w:p>
    <w:p w:rsidR="0037592F" w:rsidRDefault="0037592F" w:rsidP="0037592F">
      <w:pPr>
        <w:bidi/>
        <w:jc w:val="both"/>
        <w:rPr>
          <w:rFonts w:cs="Arial"/>
          <w:sz w:val="28"/>
          <w:szCs w:val="28"/>
          <w:rtl/>
        </w:rPr>
      </w:pPr>
    </w:p>
    <w:p w:rsidR="0037592F" w:rsidRPr="0066125E" w:rsidRDefault="0037592F" w:rsidP="0037592F">
      <w:pPr>
        <w:bidi/>
        <w:jc w:val="both"/>
        <w:rPr>
          <w:sz w:val="28"/>
          <w:szCs w:val="28"/>
        </w:rPr>
      </w:pP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تعالى</w:t>
      </w:r>
      <w:r w:rsidRPr="0066125E">
        <w:rPr>
          <w:rFonts w:cs="Arial"/>
          <w:sz w:val="28"/>
          <w:szCs w:val="28"/>
          <w:rtl/>
        </w:rPr>
        <w:t>: {</w:t>
      </w:r>
      <w:r w:rsidRPr="0066125E">
        <w:rPr>
          <w:rFonts w:cs="Arial" w:hint="cs"/>
          <w:sz w:val="28"/>
          <w:szCs w:val="28"/>
          <w:rtl/>
        </w:rPr>
        <w:t>خُذْ</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أَمْوَالِهِمْ</w:t>
      </w:r>
      <w:r w:rsidRPr="0066125E">
        <w:rPr>
          <w:rFonts w:cs="Arial"/>
          <w:sz w:val="28"/>
          <w:szCs w:val="28"/>
          <w:rtl/>
        </w:rPr>
        <w:t xml:space="preserve"> </w:t>
      </w:r>
      <w:r w:rsidRPr="0066125E">
        <w:rPr>
          <w:rFonts w:cs="Arial" w:hint="cs"/>
          <w:sz w:val="28"/>
          <w:szCs w:val="28"/>
          <w:rtl/>
        </w:rPr>
        <w:t>صَدَقَةً</w:t>
      </w:r>
      <w:r w:rsidRPr="0066125E">
        <w:rPr>
          <w:rFonts w:cs="Arial"/>
          <w:sz w:val="28"/>
          <w:szCs w:val="28"/>
          <w:rtl/>
        </w:rPr>
        <w:t xml:space="preserve"> </w:t>
      </w:r>
      <w:r w:rsidRPr="0066125E">
        <w:rPr>
          <w:rFonts w:cs="Arial" w:hint="cs"/>
          <w:sz w:val="28"/>
          <w:szCs w:val="28"/>
          <w:rtl/>
        </w:rPr>
        <w:t>تُطَهِّرُهُمْ</w:t>
      </w:r>
      <w:r w:rsidRPr="0066125E">
        <w:rPr>
          <w:rFonts w:cs="Arial"/>
          <w:sz w:val="28"/>
          <w:szCs w:val="28"/>
          <w:rtl/>
        </w:rPr>
        <w:t xml:space="preserve"> </w:t>
      </w:r>
      <w:r w:rsidRPr="0066125E">
        <w:rPr>
          <w:rFonts w:cs="Arial" w:hint="cs"/>
          <w:sz w:val="28"/>
          <w:szCs w:val="28"/>
          <w:rtl/>
        </w:rPr>
        <w:t>وَتُزَكِّيهِمْ</w:t>
      </w:r>
      <w:r w:rsidRPr="0066125E">
        <w:rPr>
          <w:rFonts w:cs="Arial"/>
          <w:sz w:val="28"/>
          <w:szCs w:val="28"/>
          <w:rtl/>
        </w:rPr>
        <w:t xml:space="preserve"> </w:t>
      </w:r>
      <w:r w:rsidRPr="0066125E">
        <w:rPr>
          <w:rFonts w:cs="Arial" w:hint="cs"/>
          <w:sz w:val="28"/>
          <w:szCs w:val="28"/>
          <w:rtl/>
        </w:rPr>
        <w:t>بِهَا</w:t>
      </w:r>
      <w:r w:rsidRPr="0066125E">
        <w:rPr>
          <w:rFonts w:cs="Arial"/>
          <w:sz w:val="28"/>
          <w:szCs w:val="28"/>
          <w:rtl/>
        </w:rPr>
        <w:t xml:space="preserve"> </w:t>
      </w:r>
      <w:r w:rsidRPr="0066125E">
        <w:rPr>
          <w:rFonts w:cs="Arial" w:hint="cs"/>
          <w:sz w:val="28"/>
          <w:szCs w:val="28"/>
          <w:rtl/>
        </w:rPr>
        <w:t>وَصَلِّ</w:t>
      </w:r>
      <w:r w:rsidRPr="0066125E">
        <w:rPr>
          <w:rFonts w:cs="Arial"/>
          <w:sz w:val="28"/>
          <w:szCs w:val="28"/>
          <w:rtl/>
        </w:rPr>
        <w:t xml:space="preserve"> </w:t>
      </w:r>
      <w:r w:rsidRPr="0066125E">
        <w:rPr>
          <w:rFonts w:cs="Arial" w:hint="cs"/>
          <w:sz w:val="28"/>
          <w:szCs w:val="28"/>
          <w:rtl/>
        </w:rPr>
        <w:t>عَلَيْهِمْ</w:t>
      </w:r>
      <w:r w:rsidRPr="0066125E">
        <w:rPr>
          <w:rFonts w:cs="Arial"/>
          <w:sz w:val="28"/>
          <w:szCs w:val="28"/>
          <w:rtl/>
        </w:rPr>
        <w:t xml:space="preserve"> </w:t>
      </w:r>
      <w:r w:rsidRPr="0066125E">
        <w:rPr>
          <w:rFonts w:cs="Arial" w:hint="cs"/>
          <w:sz w:val="28"/>
          <w:szCs w:val="28"/>
          <w:rtl/>
        </w:rPr>
        <w:t>إِنَّ</w:t>
      </w:r>
      <w:r w:rsidRPr="0066125E">
        <w:rPr>
          <w:rFonts w:cs="Arial"/>
          <w:sz w:val="28"/>
          <w:szCs w:val="28"/>
          <w:rtl/>
        </w:rPr>
        <w:t xml:space="preserve"> </w:t>
      </w:r>
      <w:r w:rsidRPr="0066125E">
        <w:rPr>
          <w:rFonts w:cs="Arial" w:hint="cs"/>
          <w:sz w:val="28"/>
          <w:szCs w:val="28"/>
          <w:rtl/>
        </w:rPr>
        <w:t>صَلاَتَكَ</w:t>
      </w:r>
      <w:r w:rsidRPr="0066125E">
        <w:rPr>
          <w:rFonts w:cs="Arial"/>
          <w:sz w:val="28"/>
          <w:szCs w:val="28"/>
          <w:rtl/>
        </w:rPr>
        <w:t xml:space="preserve"> </w:t>
      </w:r>
      <w:r w:rsidRPr="0066125E">
        <w:rPr>
          <w:rFonts w:cs="Arial" w:hint="cs"/>
          <w:sz w:val="28"/>
          <w:szCs w:val="28"/>
          <w:rtl/>
        </w:rPr>
        <w:t>سَكَنٌ</w:t>
      </w:r>
      <w:r w:rsidRPr="0066125E">
        <w:rPr>
          <w:rFonts w:cs="Arial"/>
          <w:sz w:val="28"/>
          <w:szCs w:val="28"/>
          <w:rtl/>
        </w:rPr>
        <w:t xml:space="preserve"> </w:t>
      </w:r>
      <w:r w:rsidRPr="0066125E">
        <w:rPr>
          <w:rFonts w:cs="Arial" w:hint="cs"/>
          <w:sz w:val="28"/>
          <w:szCs w:val="28"/>
          <w:rtl/>
        </w:rPr>
        <w:t>لَهُمْ</w:t>
      </w:r>
      <w:r w:rsidRPr="0066125E">
        <w:rPr>
          <w:rFonts w:cs="Arial"/>
          <w:sz w:val="28"/>
          <w:szCs w:val="28"/>
          <w:rtl/>
        </w:rPr>
        <w:t xml:space="preserve"> </w:t>
      </w:r>
      <w:r w:rsidRPr="0066125E">
        <w:rPr>
          <w:rFonts w:cs="Arial" w:hint="cs"/>
          <w:sz w:val="28"/>
          <w:szCs w:val="28"/>
          <w:rtl/>
        </w:rPr>
        <w:t>وَاللَّهُ</w:t>
      </w:r>
      <w:r w:rsidRPr="0066125E">
        <w:rPr>
          <w:rFonts w:cs="Arial"/>
          <w:sz w:val="28"/>
          <w:szCs w:val="28"/>
          <w:rtl/>
        </w:rPr>
        <w:t xml:space="preserve"> </w:t>
      </w:r>
      <w:r w:rsidRPr="0066125E">
        <w:rPr>
          <w:rFonts w:cs="Arial" w:hint="cs"/>
          <w:sz w:val="28"/>
          <w:szCs w:val="28"/>
          <w:rtl/>
        </w:rPr>
        <w:t>سَمِيعٌ</w:t>
      </w:r>
      <w:r w:rsidRPr="0066125E">
        <w:rPr>
          <w:rFonts w:cs="Arial"/>
          <w:sz w:val="28"/>
          <w:szCs w:val="28"/>
          <w:rtl/>
        </w:rPr>
        <w:t xml:space="preserve"> </w:t>
      </w:r>
      <w:r w:rsidRPr="0066125E">
        <w:rPr>
          <w:rFonts w:cs="Arial" w:hint="cs"/>
          <w:sz w:val="28"/>
          <w:szCs w:val="28"/>
          <w:rtl/>
        </w:rPr>
        <w:t>عَلِيمٌ</w:t>
      </w:r>
      <w:r w:rsidRPr="0066125E">
        <w:rPr>
          <w:rFonts w:cs="Arial"/>
          <w:sz w:val="28"/>
          <w:szCs w:val="28"/>
          <w:rtl/>
        </w:rPr>
        <w:t xml:space="preserve"> } [ </w:t>
      </w:r>
      <w:r w:rsidRPr="0066125E">
        <w:rPr>
          <w:rFonts w:cs="Arial" w:hint="cs"/>
          <w:sz w:val="28"/>
          <w:szCs w:val="28"/>
          <w:rtl/>
        </w:rPr>
        <w:t>التوبة</w:t>
      </w:r>
      <w:r w:rsidRPr="0066125E">
        <w:rPr>
          <w:rFonts w:cs="Arial"/>
          <w:sz w:val="28"/>
          <w:szCs w:val="28"/>
          <w:rtl/>
        </w:rPr>
        <w:t>: 103 ] .</w:t>
      </w:r>
    </w:p>
    <w:p w:rsidR="0037592F" w:rsidRDefault="0037592F" w:rsidP="0037592F">
      <w:pPr>
        <w:bidi/>
        <w:jc w:val="both"/>
        <w:rPr>
          <w:rFonts w:cs="Arial"/>
          <w:sz w:val="28"/>
          <w:szCs w:val="28"/>
          <w:rtl/>
        </w:rPr>
      </w:pPr>
      <w:r w:rsidRPr="0066125E">
        <w:rPr>
          <w:rFonts w:cs="Arial" w:hint="cs"/>
          <w:sz w:val="28"/>
          <w:szCs w:val="28"/>
          <w:rtl/>
        </w:rPr>
        <w:t>هذه</w:t>
      </w:r>
      <w:r w:rsidRPr="0066125E">
        <w:rPr>
          <w:rFonts w:cs="Arial"/>
          <w:sz w:val="28"/>
          <w:szCs w:val="28"/>
          <w:rtl/>
        </w:rPr>
        <w:t xml:space="preserve"> </w:t>
      </w:r>
      <w:r w:rsidRPr="0066125E">
        <w:rPr>
          <w:rFonts w:cs="Arial" w:hint="cs"/>
          <w:sz w:val="28"/>
          <w:szCs w:val="28"/>
          <w:rtl/>
        </w:rPr>
        <w:t>الآيةُ</w:t>
      </w:r>
      <w:r w:rsidRPr="0066125E">
        <w:rPr>
          <w:rFonts w:cs="Arial"/>
          <w:sz w:val="28"/>
          <w:szCs w:val="28"/>
          <w:rtl/>
        </w:rPr>
        <w:t xml:space="preserve"> </w:t>
      </w:r>
      <w:r w:rsidRPr="0066125E">
        <w:rPr>
          <w:rFonts w:cs="Arial" w:hint="cs"/>
          <w:sz w:val="28"/>
          <w:szCs w:val="28"/>
          <w:rtl/>
        </w:rPr>
        <w:t>نزَلَتْ</w:t>
      </w:r>
      <w:r w:rsidRPr="0066125E">
        <w:rPr>
          <w:rFonts w:cs="Arial"/>
          <w:sz w:val="28"/>
          <w:szCs w:val="28"/>
          <w:rtl/>
        </w:rPr>
        <w:t xml:space="preserve"> </w:t>
      </w:r>
      <w:r w:rsidRPr="0066125E">
        <w:rPr>
          <w:rFonts w:cs="Arial" w:hint="cs"/>
          <w:sz w:val="28"/>
          <w:szCs w:val="28"/>
          <w:rtl/>
        </w:rPr>
        <w:t>فيمَن</w:t>
      </w:r>
      <w:r w:rsidRPr="0066125E">
        <w:rPr>
          <w:rFonts w:cs="Arial"/>
          <w:sz w:val="28"/>
          <w:szCs w:val="28"/>
          <w:rtl/>
        </w:rPr>
        <w:t xml:space="preserve"> </w:t>
      </w:r>
      <w:r w:rsidRPr="0066125E">
        <w:rPr>
          <w:rFonts w:cs="Arial" w:hint="cs"/>
          <w:sz w:val="28"/>
          <w:szCs w:val="28"/>
          <w:rtl/>
        </w:rPr>
        <w:t>تخلَّفَ</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رسولِ</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الغَزْوِ</w:t>
      </w:r>
      <w:r w:rsidRPr="0066125E">
        <w:rPr>
          <w:rFonts w:cs="Arial"/>
          <w:sz w:val="28"/>
          <w:szCs w:val="28"/>
          <w:rtl/>
        </w:rPr>
        <w:t xml:space="preserve"> </w:t>
      </w:r>
      <w:r w:rsidRPr="0066125E">
        <w:rPr>
          <w:rFonts w:cs="Arial" w:hint="cs"/>
          <w:sz w:val="28"/>
          <w:szCs w:val="28"/>
          <w:rtl/>
        </w:rPr>
        <w:t>وليسوا</w:t>
      </w:r>
      <w:r w:rsidRPr="0066125E">
        <w:rPr>
          <w:rFonts w:cs="Arial"/>
          <w:sz w:val="28"/>
          <w:szCs w:val="28"/>
          <w:rtl/>
        </w:rPr>
        <w:t xml:space="preserve"> </w:t>
      </w:r>
      <w:r w:rsidRPr="0066125E">
        <w:rPr>
          <w:rFonts w:cs="Arial" w:hint="cs"/>
          <w:sz w:val="28"/>
          <w:szCs w:val="28"/>
          <w:rtl/>
        </w:rPr>
        <w:t>بمَعْذُورِينَ،</w:t>
      </w:r>
      <w:r w:rsidRPr="0066125E">
        <w:rPr>
          <w:rFonts w:cs="Arial"/>
          <w:sz w:val="28"/>
          <w:szCs w:val="28"/>
          <w:rtl/>
        </w:rPr>
        <w:t xml:space="preserve"> </w:t>
      </w:r>
      <w:r w:rsidRPr="0066125E">
        <w:rPr>
          <w:rFonts w:cs="Arial" w:hint="cs"/>
          <w:sz w:val="28"/>
          <w:szCs w:val="28"/>
          <w:rtl/>
        </w:rPr>
        <w:t>فنَدِموا</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تخلُّفِهم</w:t>
      </w:r>
      <w:r w:rsidRPr="0066125E">
        <w:rPr>
          <w:rFonts w:cs="Arial"/>
          <w:sz w:val="28"/>
          <w:szCs w:val="28"/>
          <w:rtl/>
        </w:rPr>
        <w:t xml:space="preserve"> </w:t>
      </w:r>
      <w:r w:rsidRPr="0066125E">
        <w:rPr>
          <w:rFonts w:cs="Arial" w:hint="cs"/>
          <w:sz w:val="28"/>
          <w:szCs w:val="28"/>
          <w:rtl/>
        </w:rPr>
        <w:t>بعدَ</w:t>
      </w:r>
      <w:r w:rsidRPr="0066125E">
        <w:rPr>
          <w:rFonts w:cs="Arial"/>
          <w:sz w:val="28"/>
          <w:szCs w:val="28"/>
          <w:rtl/>
        </w:rPr>
        <w:t xml:space="preserve"> </w:t>
      </w:r>
      <w:r w:rsidRPr="0066125E">
        <w:rPr>
          <w:rFonts w:cs="Arial" w:hint="cs"/>
          <w:sz w:val="28"/>
          <w:szCs w:val="28"/>
          <w:rtl/>
        </w:rPr>
        <w:t>ذَهَابِ</w:t>
      </w:r>
      <w:r w:rsidRPr="0066125E">
        <w:rPr>
          <w:rFonts w:cs="Arial"/>
          <w:sz w:val="28"/>
          <w:szCs w:val="28"/>
          <w:rtl/>
        </w:rPr>
        <w:t xml:space="preserve"> </w:t>
      </w:r>
      <w:r w:rsidRPr="0066125E">
        <w:rPr>
          <w:rFonts w:cs="Arial" w:hint="cs"/>
          <w:sz w:val="28"/>
          <w:szCs w:val="28"/>
          <w:rtl/>
        </w:rPr>
        <w:t>الغُزَاةِ،</w:t>
      </w:r>
      <w:r w:rsidRPr="0066125E">
        <w:rPr>
          <w:rFonts w:cs="Arial"/>
          <w:sz w:val="28"/>
          <w:szCs w:val="28"/>
          <w:rtl/>
        </w:rPr>
        <w:t xml:space="preserve"> </w:t>
      </w:r>
      <w:r w:rsidRPr="0066125E">
        <w:rPr>
          <w:rFonts w:cs="Arial" w:hint="cs"/>
          <w:sz w:val="28"/>
          <w:szCs w:val="28"/>
          <w:rtl/>
        </w:rPr>
        <w:t>وحاسَبُوا</w:t>
      </w:r>
      <w:r w:rsidRPr="0066125E">
        <w:rPr>
          <w:rFonts w:cs="Arial"/>
          <w:sz w:val="28"/>
          <w:szCs w:val="28"/>
          <w:rtl/>
        </w:rPr>
        <w:t xml:space="preserve"> </w:t>
      </w:r>
      <w:r w:rsidRPr="0066125E">
        <w:rPr>
          <w:rFonts w:cs="Arial" w:hint="cs"/>
          <w:sz w:val="28"/>
          <w:szCs w:val="28"/>
          <w:rtl/>
        </w:rPr>
        <w:t>أنفُسَهم،</w:t>
      </w:r>
      <w:r w:rsidRPr="0066125E">
        <w:rPr>
          <w:rFonts w:cs="Arial"/>
          <w:sz w:val="28"/>
          <w:szCs w:val="28"/>
          <w:rtl/>
        </w:rPr>
        <w:t xml:space="preserve"> </w:t>
      </w:r>
      <w:r w:rsidRPr="0066125E">
        <w:rPr>
          <w:rFonts w:cs="Arial" w:hint="cs"/>
          <w:sz w:val="28"/>
          <w:szCs w:val="28"/>
          <w:rtl/>
        </w:rPr>
        <w:t>ولمَّا</w:t>
      </w:r>
      <w:r w:rsidRPr="0066125E">
        <w:rPr>
          <w:rFonts w:cs="Arial"/>
          <w:sz w:val="28"/>
          <w:szCs w:val="28"/>
          <w:rtl/>
        </w:rPr>
        <w:t xml:space="preserve"> </w:t>
      </w:r>
      <w:r w:rsidRPr="0066125E">
        <w:rPr>
          <w:rFonts w:cs="Arial" w:hint="cs"/>
          <w:sz w:val="28"/>
          <w:szCs w:val="28"/>
          <w:rtl/>
        </w:rPr>
        <w:t>رجَعَ</w:t>
      </w:r>
      <w:r w:rsidRPr="0066125E">
        <w:rPr>
          <w:rFonts w:cs="Arial"/>
          <w:sz w:val="28"/>
          <w:szCs w:val="28"/>
          <w:rtl/>
        </w:rPr>
        <w:t xml:space="preserve"> </w:t>
      </w:r>
      <w:r w:rsidRPr="0066125E">
        <w:rPr>
          <w:rFonts w:cs="Arial" w:hint="cs"/>
          <w:sz w:val="28"/>
          <w:szCs w:val="28"/>
          <w:rtl/>
        </w:rPr>
        <w:t>الناسُ،</w:t>
      </w:r>
      <w:r w:rsidRPr="0066125E">
        <w:rPr>
          <w:rFonts w:cs="Arial"/>
          <w:sz w:val="28"/>
          <w:szCs w:val="28"/>
          <w:rtl/>
        </w:rPr>
        <w:t xml:space="preserve"> </w:t>
      </w:r>
      <w:r w:rsidRPr="0066125E">
        <w:rPr>
          <w:rFonts w:cs="Arial" w:hint="cs"/>
          <w:sz w:val="28"/>
          <w:szCs w:val="28"/>
          <w:rtl/>
        </w:rPr>
        <w:t>ربَطوا</w:t>
      </w:r>
      <w:r w:rsidRPr="0066125E">
        <w:rPr>
          <w:rFonts w:cs="Arial"/>
          <w:sz w:val="28"/>
          <w:szCs w:val="28"/>
          <w:rtl/>
        </w:rPr>
        <w:t xml:space="preserve"> </w:t>
      </w:r>
      <w:r w:rsidRPr="0066125E">
        <w:rPr>
          <w:rFonts w:cs="Arial" w:hint="cs"/>
          <w:sz w:val="28"/>
          <w:szCs w:val="28"/>
          <w:rtl/>
        </w:rPr>
        <w:t>أنفُسَهم</w:t>
      </w:r>
      <w:r w:rsidRPr="0066125E">
        <w:rPr>
          <w:rFonts w:cs="Arial"/>
          <w:sz w:val="28"/>
          <w:szCs w:val="28"/>
          <w:rtl/>
        </w:rPr>
        <w:t xml:space="preserve"> </w:t>
      </w:r>
      <w:r w:rsidRPr="0066125E">
        <w:rPr>
          <w:rFonts w:cs="Arial" w:hint="cs"/>
          <w:sz w:val="28"/>
          <w:szCs w:val="28"/>
          <w:rtl/>
        </w:rPr>
        <w:t>بالسَّواري</w:t>
      </w:r>
      <w:r w:rsidRPr="0066125E">
        <w:rPr>
          <w:rFonts w:cs="Arial"/>
          <w:sz w:val="28"/>
          <w:szCs w:val="28"/>
          <w:rtl/>
        </w:rPr>
        <w:t xml:space="preserve"> </w:t>
      </w:r>
      <w:r w:rsidRPr="0066125E">
        <w:rPr>
          <w:rFonts w:cs="Arial" w:hint="cs"/>
          <w:sz w:val="28"/>
          <w:szCs w:val="28"/>
          <w:rtl/>
        </w:rPr>
        <w:t>مُعتذِرينَ،</w:t>
      </w:r>
      <w:r w:rsidRPr="0066125E">
        <w:rPr>
          <w:rFonts w:cs="Arial"/>
          <w:sz w:val="28"/>
          <w:szCs w:val="28"/>
          <w:rtl/>
        </w:rPr>
        <w:t xml:space="preserve"> </w:t>
      </w:r>
      <w:r w:rsidRPr="0066125E">
        <w:rPr>
          <w:rFonts w:cs="Arial" w:hint="cs"/>
          <w:sz w:val="28"/>
          <w:szCs w:val="28"/>
          <w:rtl/>
        </w:rPr>
        <w:t>عارِضينَ</w:t>
      </w:r>
      <w:r w:rsidRPr="0066125E">
        <w:rPr>
          <w:rFonts w:cs="Arial"/>
          <w:sz w:val="28"/>
          <w:szCs w:val="28"/>
          <w:rtl/>
        </w:rPr>
        <w:t xml:space="preserve"> </w:t>
      </w:r>
      <w:r w:rsidRPr="0066125E">
        <w:rPr>
          <w:rFonts w:cs="Arial" w:hint="cs"/>
          <w:sz w:val="28"/>
          <w:szCs w:val="28"/>
          <w:rtl/>
        </w:rPr>
        <w:t>لأموالِهم</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سبيلِ</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رجاءَ</w:t>
      </w:r>
      <w:r w:rsidRPr="0066125E">
        <w:rPr>
          <w:rFonts w:cs="Arial"/>
          <w:sz w:val="28"/>
          <w:szCs w:val="28"/>
          <w:rtl/>
        </w:rPr>
        <w:t xml:space="preserve"> </w:t>
      </w:r>
      <w:r w:rsidRPr="0066125E">
        <w:rPr>
          <w:rFonts w:cs="Arial" w:hint="cs"/>
          <w:sz w:val="28"/>
          <w:szCs w:val="28"/>
          <w:rtl/>
        </w:rPr>
        <w:t>العَفْوِ</w:t>
      </w:r>
      <w:r w:rsidRPr="0066125E">
        <w:rPr>
          <w:rFonts w:cs="Arial"/>
          <w:sz w:val="28"/>
          <w:szCs w:val="28"/>
          <w:rtl/>
        </w:rPr>
        <w:t xml:space="preserve"> </w:t>
      </w:r>
      <w:r w:rsidRPr="0066125E">
        <w:rPr>
          <w:rFonts w:cs="Arial" w:hint="cs"/>
          <w:sz w:val="28"/>
          <w:szCs w:val="28"/>
          <w:rtl/>
        </w:rPr>
        <w:t>والتوبةِ</w:t>
      </w:r>
      <w:r w:rsidRPr="0066125E">
        <w:rPr>
          <w:rFonts w:cs="Arial"/>
          <w:sz w:val="28"/>
          <w:szCs w:val="28"/>
          <w:rtl/>
        </w:rPr>
        <w:t xml:space="preserve"> </w:t>
      </w:r>
      <w:r w:rsidRPr="0066125E">
        <w:rPr>
          <w:rFonts w:cs="Arial" w:hint="cs"/>
          <w:sz w:val="28"/>
          <w:szCs w:val="28"/>
          <w:rtl/>
        </w:rPr>
        <w:t>عليهم،</w:t>
      </w:r>
      <w:r w:rsidRPr="0066125E">
        <w:rPr>
          <w:rFonts w:cs="Arial"/>
          <w:sz w:val="28"/>
          <w:szCs w:val="28"/>
          <w:rtl/>
        </w:rPr>
        <w:t xml:space="preserve"> </w:t>
      </w:r>
      <w:r w:rsidRPr="0066125E">
        <w:rPr>
          <w:rFonts w:cs="Arial" w:hint="cs"/>
          <w:sz w:val="28"/>
          <w:szCs w:val="28"/>
          <w:rtl/>
        </w:rPr>
        <w:t>ثمَّ</w:t>
      </w:r>
      <w:r w:rsidRPr="0066125E">
        <w:rPr>
          <w:rFonts w:cs="Arial"/>
          <w:sz w:val="28"/>
          <w:szCs w:val="28"/>
          <w:rtl/>
        </w:rPr>
        <w:t xml:space="preserve"> </w:t>
      </w:r>
      <w:r w:rsidRPr="0066125E">
        <w:rPr>
          <w:rFonts w:cs="Arial" w:hint="cs"/>
          <w:sz w:val="28"/>
          <w:szCs w:val="28"/>
          <w:rtl/>
        </w:rPr>
        <w:t>أُطلِقوا</w:t>
      </w:r>
      <w:r w:rsidRPr="0066125E">
        <w:rPr>
          <w:rFonts w:cs="Arial"/>
          <w:sz w:val="28"/>
          <w:szCs w:val="28"/>
          <w:rtl/>
        </w:rPr>
        <w:t xml:space="preserve"> </w:t>
      </w:r>
      <w:r w:rsidRPr="0066125E">
        <w:rPr>
          <w:rFonts w:cs="Arial" w:hint="cs"/>
          <w:sz w:val="28"/>
          <w:szCs w:val="28"/>
          <w:rtl/>
        </w:rPr>
        <w:t>وأُخِذَ</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أموالِهم</w:t>
      </w:r>
      <w:r w:rsidRPr="0066125E">
        <w:rPr>
          <w:rFonts w:cs="Arial"/>
          <w:sz w:val="28"/>
          <w:szCs w:val="28"/>
          <w:rtl/>
        </w:rPr>
        <w:t xml:space="preserve"> </w:t>
      </w:r>
      <w:r w:rsidRPr="0066125E">
        <w:rPr>
          <w:rFonts w:cs="Arial" w:hint="cs"/>
          <w:sz w:val="28"/>
          <w:szCs w:val="28"/>
          <w:rtl/>
        </w:rPr>
        <w:t>صَدَقةٌ؛</w:t>
      </w:r>
      <w:r w:rsidRPr="0066125E">
        <w:rPr>
          <w:rFonts w:cs="Arial"/>
          <w:sz w:val="28"/>
          <w:szCs w:val="28"/>
          <w:rtl/>
        </w:rPr>
        <w:t xml:space="preserve"> </w:t>
      </w:r>
      <w:r w:rsidRPr="0066125E">
        <w:rPr>
          <w:rFonts w:cs="Arial" w:hint="cs"/>
          <w:sz w:val="28"/>
          <w:szCs w:val="28"/>
          <w:rtl/>
        </w:rPr>
        <w:t>كما</w:t>
      </w:r>
      <w:r w:rsidRPr="0066125E">
        <w:rPr>
          <w:rFonts w:cs="Arial"/>
          <w:sz w:val="28"/>
          <w:szCs w:val="28"/>
          <w:rtl/>
        </w:rPr>
        <w:t xml:space="preserve"> </w:t>
      </w:r>
      <w:r w:rsidRPr="0066125E">
        <w:rPr>
          <w:rFonts w:cs="Arial" w:hint="cs"/>
          <w:sz w:val="28"/>
          <w:szCs w:val="28"/>
          <w:rtl/>
        </w:rPr>
        <w:t>رَوَى</w:t>
      </w:r>
      <w:r w:rsidRPr="0066125E">
        <w:rPr>
          <w:rFonts w:cs="Arial"/>
          <w:sz w:val="28"/>
          <w:szCs w:val="28"/>
          <w:rtl/>
        </w:rPr>
        <w:t xml:space="preserve"> </w:t>
      </w:r>
      <w:r w:rsidRPr="0066125E">
        <w:rPr>
          <w:rFonts w:cs="Arial" w:hint="cs"/>
          <w:sz w:val="28"/>
          <w:szCs w:val="28"/>
          <w:rtl/>
        </w:rPr>
        <w:t>عليٌّ،</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عبَّاسٍ؛</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w:t>
      </w:r>
      <w:r w:rsidRPr="0066125E">
        <w:rPr>
          <w:rFonts w:cs="Arial" w:hint="cs"/>
          <w:sz w:val="28"/>
          <w:szCs w:val="28"/>
          <w:rtl/>
        </w:rPr>
        <w:t>جاؤوا</w:t>
      </w:r>
      <w:r w:rsidRPr="0066125E">
        <w:rPr>
          <w:rFonts w:cs="Arial"/>
          <w:sz w:val="28"/>
          <w:szCs w:val="28"/>
          <w:rtl/>
        </w:rPr>
        <w:t xml:space="preserve"> </w:t>
      </w:r>
      <w:r w:rsidRPr="0066125E">
        <w:rPr>
          <w:rFonts w:cs="Arial" w:hint="cs"/>
          <w:sz w:val="28"/>
          <w:szCs w:val="28"/>
          <w:rtl/>
        </w:rPr>
        <w:t>بأموالِهم</w:t>
      </w:r>
      <w:r w:rsidRPr="0066125E">
        <w:rPr>
          <w:rFonts w:cs="Arial"/>
          <w:sz w:val="28"/>
          <w:szCs w:val="28"/>
          <w:rtl/>
        </w:rPr>
        <w:t xml:space="preserve"> </w:t>
      </w:r>
      <w:r w:rsidRPr="0066125E">
        <w:rPr>
          <w:rFonts w:cs="Arial" w:hint="cs"/>
          <w:sz w:val="28"/>
          <w:szCs w:val="28"/>
          <w:rtl/>
        </w:rPr>
        <w:t>ـ</w:t>
      </w:r>
      <w:r w:rsidRPr="0066125E">
        <w:rPr>
          <w:rFonts w:cs="Arial"/>
          <w:sz w:val="28"/>
          <w:szCs w:val="28"/>
          <w:rtl/>
        </w:rPr>
        <w:t xml:space="preserve"> </w:t>
      </w:r>
      <w:r w:rsidRPr="0066125E">
        <w:rPr>
          <w:rFonts w:cs="Arial" w:hint="cs"/>
          <w:sz w:val="28"/>
          <w:szCs w:val="28"/>
          <w:rtl/>
        </w:rPr>
        <w:t>يَعني</w:t>
      </w:r>
      <w:r w:rsidRPr="0066125E">
        <w:rPr>
          <w:rFonts w:cs="Arial"/>
          <w:sz w:val="28"/>
          <w:szCs w:val="28"/>
          <w:rtl/>
        </w:rPr>
        <w:t xml:space="preserve"> : </w:t>
      </w:r>
      <w:r w:rsidRPr="0066125E">
        <w:rPr>
          <w:rFonts w:cs="Arial" w:hint="cs"/>
          <w:sz w:val="28"/>
          <w:szCs w:val="28"/>
          <w:rtl/>
        </w:rPr>
        <w:t>أبا</w:t>
      </w:r>
      <w:r w:rsidRPr="0066125E">
        <w:rPr>
          <w:rFonts w:cs="Arial"/>
          <w:sz w:val="28"/>
          <w:szCs w:val="28"/>
          <w:rtl/>
        </w:rPr>
        <w:t xml:space="preserve"> </w:t>
      </w:r>
      <w:r w:rsidRPr="0066125E">
        <w:rPr>
          <w:rFonts w:cs="Arial" w:hint="cs"/>
          <w:sz w:val="28"/>
          <w:szCs w:val="28"/>
          <w:rtl/>
        </w:rPr>
        <w:t>لُبَابَةَ</w:t>
      </w:r>
      <w:r w:rsidRPr="0066125E">
        <w:rPr>
          <w:rFonts w:cs="Arial"/>
          <w:sz w:val="28"/>
          <w:szCs w:val="28"/>
          <w:rtl/>
        </w:rPr>
        <w:t xml:space="preserve"> </w:t>
      </w:r>
      <w:r w:rsidRPr="0066125E">
        <w:rPr>
          <w:rFonts w:cs="Arial" w:hint="cs"/>
          <w:sz w:val="28"/>
          <w:szCs w:val="28"/>
          <w:rtl/>
        </w:rPr>
        <w:t>وأصحابَهُ</w:t>
      </w:r>
      <w:r w:rsidRPr="0066125E">
        <w:rPr>
          <w:rFonts w:cs="Arial"/>
          <w:sz w:val="28"/>
          <w:szCs w:val="28"/>
          <w:rtl/>
        </w:rPr>
        <w:t xml:space="preserve"> </w:t>
      </w:r>
      <w:r w:rsidRPr="0066125E">
        <w:rPr>
          <w:rFonts w:cs="Arial" w:hint="cs"/>
          <w:sz w:val="28"/>
          <w:szCs w:val="28"/>
          <w:rtl/>
        </w:rPr>
        <w:t>ـ</w:t>
      </w:r>
      <w:r w:rsidRPr="0066125E">
        <w:rPr>
          <w:rFonts w:cs="Arial"/>
          <w:sz w:val="28"/>
          <w:szCs w:val="28"/>
          <w:rtl/>
        </w:rPr>
        <w:t xml:space="preserve"> </w:t>
      </w:r>
      <w:r w:rsidRPr="0066125E">
        <w:rPr>
          <w:rFonts w:cs="Arial" w:hint="cs"/>
          <w:sz w:val="28"/>
          <w:szCs w:val="28"/>
          <w:rtl/>
        </w:rPr>
        <w:t>حينَ</w:t>
      </w:r>
      <w:r w:rsidRPr="0066125E">
        <w:rPr>
          <w:rFonts w:cs="Arial"/>
          <w:sz w:val="28"/>
          <w:szCs w:val="28"/>
          <w:rtl/>
        </w:rPr>
        <w:t xml:space="preserve"> </w:t>
      </w:r>
      <w:r w:rsidRPr="0066125E">
        <w:rPr>
          <w:rFonts w:cs="Arial" w:hint="cs"/>
          <w:sz w:val="28"/>
          <w:szCs w:val="28"/>
          <w:rtl/>
        </w:rPr>
        <w:t>أُطلِقُوا،</w:t>
      </w:r>
      <w:r w:rsidRPr="0066125E">
        <w:rPr>
          <w:rFonts w:cs="Arial"/>
          <w:sz w:val="28"/>
          <w:szCs w:val="28"/>
          <w:rtl/>
        </w:rPr>
        <w:t xml:space="preserve"> </w:t>
      </w:r>
      <w:r w:rsidRPr="0066125E">
        <w:rPr>
          <w:rFonts w:cs="Arial" w:hint="cs"/>
          <w:sz w:val="28"/>
          <w:szCs w:val="28"/>
          <w:rtl/>
        </w:rPr>
        <w:t>فقالوا</w:t>
      </w:r>
      <w:r w:rsidRPr="0066125E">
        <w:rPr>
          <w:rFonts w:cs="Arial"/>
          <w:sz w:val="28"/>
          <w:szCs w:val="28"/>
          <w:rtl/>
        </w:rPr>
        <w:t xml:space="preserve">: </w:t>
      </w:r>
      <w:r w:rsidRPr="0066125E">
        <w:rPr>
          <w:rFonts w:cs="Arial" w:hint="cs"/>
          <w:sz w:val="28"/>
          <w:szCs w:val="28"/>
          <w:rtl/>
        </w:rPr>
        <w:t>يا</w:t>
      </w:r>
      <w:r w:rsidRPr="0066125E">
        <w:rPr>
          <w:rFonts w:cs="Arial"/>
          <w:sz w:val="28"/>
          <w:szCs w:val="28"/>
          <w:rtl/>
        </w:rPr>
        <w:t xml:space="preserve"> </w:t>
      </w:r>
      <w:r w:rsidRPr="0066125E">
        <w:rPr>
          <w:rFonts w:cs="Arial" w:hint="cs"/>
          <w:sz w:val="28"/>
          <w:szCs w:val="28"/>
          <w:rtl/>
        </w:rPr>
        <w:t>رسولَ</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هذه</w:t>
      </w:r>
      <w:r w:rsidRPr="0066125E">
        <w:rPr>
          <w:rFonts w:cs="Arial"/>
          <w:sz w:val="28"/>
          <w:szCs w:val="28"/>
          <w:rtl/>
        </w:rPr>
        <w:t xml:space="preserve"> </w:t>
      </w:r>
      <w:r w:rsidRPr="0066125E">
        <w:rPr>
          <w:rFonts w:cs="Arial" w:hint="cs"/>
          <w:sz w:val="28"/>
          <w:szCs w:val="28"/>
          <w:rtl/>
        </w:rPr>
        <w:t>أموالُنا</w:t>
      </w:r>
      <w:r w:rsidRPr="0066125E">
        <w:rPr>
          <w:rFonts w:cs="Arial"/>
          <w:sz w:val="28"/>
          <w:szCs w:val="28"/>
          <w:rtl/>
        </w:rPr>
        <w:t xml:space="preserve"> </w:t>
      </w:r>
      <w:r w:rsidRPr="0066125E">
        <w:rPr>
          <w:rFonts w:cs="Arial" w:hint="cs"/>
          <w:sz w:val="28"/>
          <w:szCs w:val="28"/>
          <w:rtl/>
        </w:rPr>
        <w:t>فتَصَدَّقْ</w:t>
      </w:r>
      <w:r w:rsidRPr="0066125E">
        <w:rPr>
          <w:rFonts w:cs="Arial"/>
          <w:sz w:val="28"/>
          <w:szCs w:val="28"/>
          <w:rtl/>
        </w:rPr>
        <w:t xml:space="preserve"> </w:t>
      </w:r>
      <w:r w:rsidRPr="0066125E">
        <w:rPr>
          <w:rFonts w:cs="Arial" w:hint="cs"/>
          <w:sz w:val="28"/>
          <w:szCs w:val="28"/>
          <w:rtl/>
        </w:rPr>
        <w:t>بها</w:t>
      </w:r>
      <w:r w:rsidRPr="0066125E">
        <w:rPr>
          <w:rFonts w:cs="Arial"/>
          <w:sz w:val="28"/>
          <w:szCs w:val="28"/>
          <w:rtl/>
        </w:rPr>
        <w:t xml:space="preserve"> </w:t>
      </w:r>
      <w:r w:rsidRPr="0066125E">
        <w:rPr>
          <w:rFonts w:cs="Arial" w:hint="cs"/>
          <w:sz w:val="28"/>
          <w:szCs w:val="28"/>
          <w:rtl/>
        </w:rPr>
        <w:t>عَنَّا،</w:t>
      </w:r>
      <w:r w:rsidRPr="0066125E">
        <w:rPr>
          <w:rFonts w:cs="Arial"/>
          <w:sz w:val="28"/>
          <w:szCs w:val="28"/>
          <w:rtl/>
        </w:rPr>
        <w:t xml:space="preserve"> </w:t>
      </w:r>
      <w:r w:rsidRPr="0066125E">
        <w:rPr>
          <w:rFonts w:cs="Arial" w:hint="cs"/>
          <w:sz w:val="28"/>
          <w:szCs w:val="28"/>
          <w:rtl/>
        </w:rPr>
        <w:t>واستَغْفِرْ</w:t>
      </w:r>
      <w:r w:rsidRPr="0066125E">
        <w:rPr>
          <w:rFonts w:cs="Arial"/>
          <w:sz w:val="28"/>
          <w:szCs w:val="28"/>
          <w:rtl/>
        </w:rPr>
        <w:t xml:space="preserve"> </w:t>
      </w:r>
      <w:r w:rsidRPr="0066125E">
        <w:rPr>
          <w:rFonts w:cs="Arial" w:hint="cs"/>
          <w:sz w:val="28"/>
          <w:szCs w:val="28"/>
          <w:rtl/>
        </w:rPr>
        <w:t>لنا،</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أُمِرْتُ</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آخُذَ</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أَمْوَالِكُمْ</w:t>
      </w:r>
      <w:r w:rsidRPr="0066125E">
        <w:rPr>
          <w:rFonts w:cs="Arial"/>
          <w:sz w:val="28"/>
          <w:szCs w:val="28"/>
          <w:rtl/>
        </w:rPr>
        <w:t xml:space="preserve"> </w:t>
      </w:r>
    </w:p>
    <w:p w:rsidR="0037592F" w:rsidRDefault="0037592F" w:rsidP="0037592F">
      <w:pPr>
        <w:rPr>
          <w:rFonts w:cs="Arial"/>
          <w:sz w:val="28"/>
          <w:szCs w:val="28"/>
          <w:rtl/>
        </w:rPr>
      </w:pPr>
      <w:r>
        <w:rPr>
          <w:rFonts w:cs="Arial"/>
          <w:sz w:val="28"/>
          <w:szCs w:val="28"/>
          <w:rtl/>
        </w:rPr>
        <w:br w:type="page"/>
      </w:r>
    </w:p>
    <w:p w:rsidR="0037592F" w:rsidRDefault="0037592F" w:rsidP="0037592F">
      <w:pPr>
        <w:bidi/>
        <w:jc w:val="both"/>
        <w:rPr>
          <w:rFonts w:cs="Arial"/>
          <w:sz w:val="28"/>
          <w:szCs w:val="28"/>
          <w:rtl/>
        </w:rPr>
      </w:pPr>
      <w:r w:rsidRPr="0066125E">
        <w:rPr>
          <w:rFonts w:cs="Arial" w:hint="cs"/>
          <w:sz w:val="28"/>
          <w:szCs w:val="28"/>
          <w:rtl/>
        </w:rPr>
        <w:t>شَيْئًا</w:t>
      </w:r>
      <w:r w:rsidRPr="0066125E">
        <w:rPr>
          <w:rFonts w:cs="Arial"/>
          <w:sz w:val="28"/>
          <w:szCs w:val="28"/>
          <w:rtl/>
        </w:rPr>
        <w:t xml:space="preserve">)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فأنزَلَ</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w:t>
      </w:r>
      <w:r w:rsidRPr="0066125E">
        <w:rPr>
          <w:rFonts w:cs="Arial" w:hint="cs"/>
          <w:sz w:val="28"/>
          <w:szCs w:val="28"/>
          <w:rtl/>
        </w:rPr>
        <w:t>خُذْ</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أَمْوَالِهِمْ</w:t>
      </w:r>
      <w:r w:rsidRPr="0066125E">
        <w:rPr>
          <w:rFonts w:cs="Arial"/>
          <w:sz w:val="28"/>
          <w:szCs w:val="28"/>
          <w:rtl/>
        </w:rPr>
        <w:t xml:space="preserve"> </w:t>
      </w:r>
      <w:r w:rsidRPr="0066125E">
        <w:rPr>
          <w:rFonts w:cs="Arial" w:hint="cs"/>
          <w:sz w:val="28"/>
          <w:szCs w:val="28"/>
          <w:rtl/>
        </w:rPr>
        <w:t>صَدَقَةً</w:t>
      </w:r>
      <w:r w:rsidRPr="0066125E">
        <w:rPr>
          <w:rFonts w:cs="Arial"/>
          <w:sz w:val="28"/>
          <w:szCs w:val="28"/>
          <w:rtl/>
        </w:rPr>
        <w:t xml:space="preserve"> </w:t>
      </w:r>
      <w:r w:rsidRPr="0066125E">
        <w:rPr>
          <w:rFonts w:cs="Arial" w:hint="cs"/>
          <w:sz w:val="28"/>
          <w:szCs w:val="28"/>
          <w:rtl/>
        </w:rPr>
        <w:t>تُطَهِّرُهُمْ</w:t>
      </w:r>
      <w:r w:rsidRPr="0066125E">
        <w:rPr>
          <w:rFonts w:cs="Arial"/>
          <w:sz w:val="28"/>
          <w:szCs w:val="28"/>
          <w:rtl/>
        </w:rPr>
        <w:t xml:space="preserve"> </w:t>
      </w:r>
      <w:r w:rsidRPr="0066125E">
        <w:rPr>
          <w:rFonts w:cs="Arial" w:hint="cs"/>
          <w:sz w:val="28"/>
          <w:szCs w:val="28"/>
          <w:rtl/>
        </w:rPr>
        <w:t>وَتُزَكِّيهِمْ</w:t>
      </w:r>
      <w:r w:rsidRPr="0066125E">
        <w:rPr>
          <w:rFonts w:cs="Arial"/>
          <w:sz w:val="28"/>
          <w:szCs w:val="28"/>
          <w:rtl/>
        </w:rPr>
        <w:t xml:space="preserve"> </w:t>
      </w:r>
      <w:r w:rsidRPr="0066125E">
        <w:rPr>
          <w:rFonts w:cs="Arial" w:hint="cs"/>
          <w:sz w:val="28"/>
          <w:szCs w:val="28"/>
          <w:rtl/>
        </w:rPr>
        <w:t>بِهَا</w:t>
      </w:r>
      <w:r w:rsidRPr="0066125E">
        <w:rPr>
          <w:rFonts w:cs="Arial"/>
          <w:sz w:val="28"/>
          <w:szCs w:val="28"/>
          <w:rtl/>
        </w:rPr>
        <w:t xml:space="preserve">}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يَعني</w:t>
      </w:r>
      <w:r w:rsidRPr="0066125E">
        <w:rPr>
          <w:rFonts w:cs="Arial"/>
          <w:sz w:val="28"/>
          <w:szCs w:val="28"/>
          <w:rtl/>
        </w:rPr>
        <w:t xml:space="preserve"> : </w:t>
      </w:r>
      <w:r w:rsidRPr="0066125E">
        <w:rPr>
          <w:rFonts w:cs="Arial" w:hint="cs"/>
          <w:sz w:val="28"/>
          <w:szCs w:val="28"/>
          <w:rtl/>
        </w:rPr>
        <w:t>بالزَّكَاةِ</w:t>
      </w:r>
      <w:r w:rsidRPr="0066125E">
        <w:rPr>
          <w:rFonts w:cs="Arial"/>
          <w:sz w:val="28"/>
          <w:szCs w:val="28"/>
          <w:rtl/>
        </w:rPr>
        <w:t xml:space="preserve">: </w:t>
      </w:r>
      <w:r w:rsidRPr="0066125E">
        <w:rPr>
          <w:rFonts w:cs="Arial" w:hint="cs"/>
          <w:sz w:val="28"/>
          <w:szCs w:val="28"/>
          <w:rtl/>
        </w:rPr>
        <w:t>طاعةَ</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والإخلاصَ،</w:t>
      </w:r>
      <w:r w:rsidRPr="0066125E">
        <w:rPr>
          <w:rFonts w:cs="Arial"/>
          <w:sz w:val="28"/>
          <w:szCs w:val="28"/>
          <w:rtl/>
        </w:rPr>
        <w:t xml:space="preserve"> {</w:t>
      </w:r>
      <w:r w:rsidRPr="0066125E">
        <w:rPr>
          <w:rFonts w:cs="Arial" w:hint="cs"/>
          <w:sz w:val="28"/>
          <w:szCs w:val="28"/>
          <w:rtl/>
        </w:rPr>
        <w:t>وَصَلِّ</w:t>
      </w:r>
      <w:r w:rsidRPr="0066125E">
        <w:rPr>
          <w:rFonts w:cs="Arial"/>
          <w:sz w:val="28"/>
          <w:szCs w:val="28"/>
          <w:rtl/>
        </w:rPr>
        <w:t xml:space="preserve"> </w:t>
      </w:r>
      <w:r w:rsidRPr="0066125E">
        <w:rPr>
          <w:rFonts w:cs="Arial" w:hint="cs"/>
          <w:sz w:val="28"/>
          <w:szCs w:val="28"/>
          <w:rtl/>
        </w:rPr>
        <w:t>عَلَيْهِمْ</w:t>
      </w:r>
      <w:r w:rsidRPr="0066125E">
        <w:rPr>
          <w:rFonts w:cs="Arial"/>
          <w:sz w:val="28"/>
          <w:szCs w:val="28"/>
          <w:rtl/>
        </w:rPr>
        <w:t xml:space="preserve">}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يقولُ</w:t>
      </w:r>
      <w:r w:rsidRPr="0066125E">
        <w:rPr>
          <w:rFonts w:cs="Arial"/>
          <w:sz w:val="28"/>
          <w:szCs w:val="28"/>
          <w:rtl/>
        </w:rPr>
        <w:t xml:space="preserve">: </w:t>
      </w:r>
      <w:r w:rsidRPr="0066125E">
        <w:rPr>
          <w:rFonts w:cs="Arial" w:hint="cs"/>
          <w:sz w:val="28"/>
          <w:szCs w:val="28"/>
          <w:rtl/>
        </w:rPr>
        <w:t>استغفِرْ</w:t>
      </w:r>
      <w:r w:rsidRPr="0066125E">
        <w:rPr>
          <w:rFonts w:cs="Arial"/>
          <w:sz w:val="28"/>
          <w:szCs w:val="28"/>
          <w:rtl/>
        </w:rPr>
        <w:t xml:space="preserve"> </w:t>
      </w:r>
      <w:r w:rsidRPr="0066125E">
        <w:rPr>
          <w:rFonts w:cs="Arial" w:hint="cs"/>
          <w:sz w:val="28"/>
          <w:szCs w:val="28"/>
          <w:rtl/>
        </w:rPr>
        <w:t>لهم</w:t>
      </w:r>
      <w:r w:rsidRPr="0066125E">
        <w:rPr>
          <w:rFonts w:cs="Arial" w:hint="eastAsia"/>
          <w:sz w:val="28"/>
          <w:szCs w:val="28"/>
          <w:rtl/>
        </w:rPr>
        <w:t>»</w:t>
      </w:r>
      <w:r>
        <w:rPr>
          <w:rFonts w:cs="Arial" w:hint="cs"/>
          <w:sz w:val="28"/>
          <w:szCs w:val="28"/>
          <w:rtl/>
        </w:rPr>
        <w:t>(1).</w:t>
      </w:r>
    </w:p>
    <w:p w:rsidR="0037592F" w:rsidRPr="0066125E" w:rsidRDefault="0037592F" w:rsidP="0037592F">
      <w:pPr>
        <w:bidi/>
        <w:jc w:val="both"/>
        <w:rPr>
          <w:sz w:val="28"/>
          <w:szCs w:val="28"/>
        </w:rPr>
      </w:pPr>
      <w:r w:rsidRPr="0066125E">
        <w:rPr>
          <w:rFonts w:cs="Arial" w:hint="cs"/>
          <w:sz w:val="28"/>
          <w:szCs w:val="28"/>
          <w:rtl/>
        </w:rPr>
        <w:t>أخذُ</w:t>
      </w:r>
      <w:r w:rsidRPr="0066125E">
        <w:rPr>
          <w:rFonts w:cs="Arial"/>
          <w:sz w:val="28"/>
          <w:szCs w:val="28"/>
          <w:rtl/>
        </w:rPr>
        <w:t xml:space="preserve"> </w:t>
      </w:r>
      <w:r w:rsidRPr="0066125E">
        <w:rPr>
          <w:rFonts w:cs="Arial" w:hint="cs"/>
          <w:sz w:val="28"/>
          <w:szCs w:val="28"/>
          <w:rtl/>
        </w:rPr>
        <w:t>الإمامِ</w:t>
      </w:r>
      <w:r w:rsidRPr="0066125E">
        <w:rPr>
          <w:rFonts w:cs="Arial"/>
          <w:sz w:val="28"/>
          <w:szCs w:val="28"/>
          <w:rtl/>
        </w:rPr>
        <w:t xml:space="preserve"> </w:t>
      </w:r>
      <w:r w:rsidRPr="0066125E">
        <w:rPr>
          <w:rFonts w:cs="Arial" w:hint="cs"/>
          <w:sz w:val="28"/>
          <w:szCs w:val="28"/>
          <w:rtl/>
        </w:rPr>
        <w:t>للزَّكَاةِ</w:t>
      </w:r>
      <w:r w:rsidRPr="0066125E">
        <w:rPr>
          <w:rFonts w:cs="Arial"/>
          <w:sz w:val="28"/>
          <w:szCs w:val="28"/>
          <w:rtl/>
        </w:rPr>
        <w:t xml:space="preserve"> </w:t>
      </w:r>
      <w:r w:rsidRPr="0066125E">
        <w:rPr>
          <w:rFonts w:cs="Arial" w:hint="cs"/>
          <w:sz w:val="28"/>
          <w:szCs w:val="28"/>
          <w:rtl/>
        </w:rPr>
        <w:t>وجِبَايَتُها</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وفي</w:t>
      </w:r>
      <w:r w:rsidRPr="0066125E">
        <w:rPr>
          <w:rFonts w:cs="Arial"/>
          <w:sz w:val="28"/>
          <w:szCs w:val="28"/>
          <w:rtl/>
        </w:rPr>
        <w:t xml:space="preserve"> </w:t>
      </w:r>
      <w:r w:rsidRPr="0066125E">
        <w:rPr>
          <w:rFonts w:cs="Arial" w:hint="cs"/>
          <w:sz w:val="28"/>
          <w:szCs w:val="28"/>
          <w:rtl/>
        </w:rPr>
        <w:t>الآيةِ</w:t>
      </w:r>
      <w:r w:rsidRPr="0066125E">
        <w:rPr>
          <w:rFonts w:cs="Arial"/>
          <w:sz w:val="28"/>
          <w:szCs w:val="28"/>
          <w:rtl/>
        </w:rPr>
        <w:t xml:space="preserve"> </w:t>
      </w:r>
      <w:r w:rsidRPr="0066125E">
        <w:rPr>
          <w:rFonts w:cs="Arial" w:hint="cs"/>
          <w:sz w:val="28"/>
          <w:szCs w:val="28"/>
          <w:rtl/>
        </w:rPr>
        <w:t>أمَرَ</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الإمامَ</w:t>
      </w:r>
      <w:r w:rsidRPr="0066125E">
        <w:rPr>
          <w:rFonts w:cs="Arial"/>
          <w:sz w:val="28"/>
          <w:szCs w:val="28"/>
          <w:rtl/>
        </w:rPr>
        <w:t xml:space="preserve"> </w:t>
      </w:r>
      <w:r w:rsidRPr="0066125E">
        <w:rPr>
          <w:rFonts w:cs="Arial" w:hint="cs"/>
          <w:sz w:val="28"/>
          <w:szCs w:val="28"/>
          <w:rtl/>
        </w:rPr>
        <w:t>بجِبَايةِ</w:t>
      </w:r>
      <w:r w:rsidRPr="0066125E">
        <w:rPr>
          <w:rFonts w:cs="Arial"/>
          <w:sz w:val="28"/>
          <w:szCs w:val="28"/>
          <w:rtl/>
        </w:rPr>
        <w:t xml:space="preserve"> </w:t>
      </w:r>
      <w:r w:rsidRPr="0066125E">
        <w:rPr>
          <w:rFonts w:cs="Arial" w:hint="cs"/>
          <w:sz w:val="28"/>
          <w:szCs w:val="28"/>
          <w:rtl/>
        </w:rPr>
        <w:t>الأموالِ</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مَوَارِدِها،</w:t>
      </w:r>
      <w:r w:rsidRPr="0066125E">
        <w:rPr>
          <w:rFonts w:cs="Arial"/>
          <w:sz w:val="28"/>
          <w:szCs w:val="28"/>
          <w:rtl/>
        </w:rPr>
        <w:t xml:space="preserve"> </w:t>
      </w:r>
      <w:r w:rsidRPr="0066125E">
        <w:rPr>
          <w:rFonts w:cs="Arial" w:hint="cs"/>
          <w:sz w:val="28"/>
          <w:szCs w:val="28"/>
          <w:rtl/>
        </w:rPr>
        <w:t>وإنفاقِها</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مَوَاردِها</w:t>
      </w:r>
      <w:r w:rsidRPr="0066125E">
        <w:rPr>
          <w:rFonts w:cs="Arial"/>
          <w:sz w:val="28"/>
          <w:szCs w:val="28"/>
          <w:rtl/>
        </w:rPr>
        <w:t xml:space="preserve"> </w:t>
      </w:r>
      <w:r w:rsidRPr="0066125E">
        <w:rPr>
          <w:rFonts w:cs="Arial" w:hint="cs"/>
          <w:sz w:val="28"/>
          <w:szCs w:val="28"/>
          <w:rtl/>
        </w:rPr>
        <w:t>المشروعةِ؛</w:t>
      </w:r>
      <w:r w:rsidRPr="0066125E">
        <w:rPr>
          <w:rFonts w:cs="Arial"/>
          <w:sz w:val="28"/>
          <w:szCs w:val="28"/>
          <w:rtl/>
        </w:rPr>
        <w:t xml:space="preserve"> </w:t>
      </w:r>
      <w:r w:rsidRPr="0066125E">
        <w:rPr>
          <w:rFonts w:cs="Arial" w:hint="cs"/>
          <w:sz w:val="28"/>
          <w:szCs w:val="28"/>
          <w:rtl/>
        </w:rPr>
        <w:t>لِيَكْتَفِيَ</w:t>
      </w:r>
      <w:r w:rsidRPr="0066125E">
        <w:rPr>
          <w:rFonts w:cs="Arial"/>
          <w:sz w:val="28"/>
          <w:szCs w:val="28"/>
          <w:rtl/>
        </w:rPr>
        <w:t xml:space="preserve"> </w:t>
      </w:r>
      <w:r w:rsidRPr="0066125E">
        <w:rPr>
          <w:rFonts w:cs="Arial" w:hint="cs"/>
          <w:sz w:val="28"/>
          <w:szCs w:val="28"/>
          <w:rtl/>
        </w:rPr>
        <w:t>الناسُ،</w:t>
      </w:r>
      <w:r w:rsidRPr="0066125E">
        <w:rPr>
          <w:rFonts w:cs="Arial"/>
          <w:sz w:val="28"/>
          <w:szCs w:val="28"/>
          <w:rtl/>
        </w:rPr>
        <w:t xml:space="preserve"> </w:t>
      </w:r>
      <w:r w:rsidRPr="0066125E">
        <w:rPr>
          <w:rFonts w:cs="Arial" w:hint="cs"/>
          <w:sz w:val="28"/>
          <w:szCs w:val="28"/>
          <w:rtl/>
        </w:rPr>
        <w:t>ويَسُدَّ</w:t>
      </w:r>
      <w:r w:rsidRPr="0066125E">
        <w:rPr>
          <w:rFonts w:cs="Arial"/>
          <w:sz w:val="28"/>
          <w:szCs w:val="28"/>
          <w:rtl/>
        </w:rPr>
        <w:t xml:space="preserve"> </w:t>
      </w:r>
      <w:r w:rsidRPr="0066125E">
        <w:rPr>
          <w:rFonts w:cs="Arial" w:hint="cs"/>
          <w:sz w:val="28"/>
          <w:szCs w:val="28"/>
          <w:rtl/>
        </w:rPr>
        <w:t>بعضُهم</w:t>
      </w:r>
      <w:r w:rsidRPr="0066125E">
        <w:rPr>
          <w:rFonts w:cs="Arial"/>
          <w:sz w:val="28"/>
          <w:szCs w:val="28"/>
          <w:rtl/>
        </w:rPr>
        <w:t xml:space="preserve"> </w:t>
      </w:r>
      <w:r w:rsidRPr="0066125E">
        <w:rPr>
          <w:rFonts w:cs="Arial" w:hint="cs"/>
          <w:sz w:val="28"/>
          <w:szCs w:val="28"/>
          <w:rtl/>
        </w:rPr>
        <w:t>حاجةَ</w:t>
      </w:r>
      <w:r w:rsidRPr="0066125E">
        <w:rPr>
          <w:rFonts w:cs="Arial"/>
          <w:sz w:val="28"/>
          <w:szCs w:val="28"/>
          <w:rtl/>
        </w:rPr>
        <w:t xml:space="preserve"> </w:t>
      </w:r>
      <w:r w:rsidRPr="0066125E">
        <w:rPr>
          <w:rFonts w:cs="Arial" w:hint="cs"/>
          <w:sz w:val="28"/>
          <w:szCs w:val="28"/>
          <w:rtl/>
        </w:rPr>
        <w:t>بعضٍ؛</w:t>
      </w:r>
      <w:r w:rsidRPr="0066125E">
        <w:rPr>
          <w:rFonts w:cs="Arial"/>
          <w:sz w:val="28"/>
          <w:szCs w:val="28"/>
          <w:rtl/>
        </w:rPr>
        <w:t xml:space="preserve"> </w:t>
      </w:r>
      <w:r w:rsidRPr="0066125E">
        <w:rPr>
          <w:rFonts w:cs="Arial" w:hint="cs"/>
          <w:sz w:val="28"/>
          <w:szCs w:val="28"/>
          <w:rtl/>
        </w:rPr>
        <w:t>فإنَّ</w:t>
      </w:r>
      <w:r w:rsidRPr="0066125E">
        <w:rPr>
          <w:rFonts w:cs="Arial"/>
          <w:sz w:val="28"/>
          <w:szCs w:val="28"/>
          <w:rtl/>
        </w:rPr>
        <w:t xml:space="preserve"> </w:t>
      </w:r>
      <w:r w:rsidRPr="0066125E">
        <w:rPr>
          <w:rFonts w:cs="Arial" w:hint="cs"/>
          <w:sz w:val="28"/>
          <w:szCs w:val="28"/>
          <w:rtl/>
        </w:rPr>
        <w:t>السُّلْطانَ</w:t>
      </w:r>
      <w:r w:rsidRPr="0066125E">
        <w:rPr>
          <w:rFonts w:cs="Arial"/>
          <w:sz w:val="28"/>
          <w:szCs w:val="28"/>
          <w:rtl/>
        </w:rPr>
        <w:t xml:space="preserve"> </w:t>
      </w:r>
      <w:r w:rsidRPr="0066125E">
        <w:rPr>
          <w:rFonts w:cs="Arial" w:hint="cs"/>
          <w:sz w:val="28"/>
          <w:szCs w:val="28"/>
          <w:rtl/>
        </w:rPr>
        <w:t>يُهابُ</w:t>
      </w:r>
      <w:r w:rsidRPr="0066125E">
        <w:rPr>
          <w:rFonts w:cs="Arial"/>
          <w:sz w:val="28"/>
          <w:szCs w:val="28"/>
          <w:rtl/>
        </w:rPr>
        <w:t xml:space="preserve"> </w:t>
      </w:r>
      <w:r w:rsidRPr="0066125E">
        <w:rPr>
          <w:rFonts w:cs="Arial" w:hint="cs"/>
          <w:sz w:val="28"/>
          <w:szCs w:val="28"/>
          <w:rtl/>
        </w:rPr>
        <w:t>فتُدفَعُ</w:t>
      </w:r>
      <w:r w:rsidRPr="0066125E">
        <w:rPr>
          <w:rFonts w:cs="Arial"/>
          <w:sz w:val="28"/>
          <w:szCs w:val="28"/>
          <w:rtl/>
        </w:rPr>
        <w:t xml:space="preserve"> </w:t>
      </w:r>
      <w:r w:rsidRPr="0066125E">
        <w:rPr>
          <w:rFonts w:cs="Arial" w:hint="cs"/>
          <w:sz w:val="28"/>
          <w:szCs w:val="28"/>
          <w:rtl/>
        </w:rPr>
        <w:t>الأموالُ</w:t>
      </w:r>
      <w:r w:rsidRPr="0066125E">
        <w:rPr>
          <w:rFonts w:cs="Arial"/>
          <w:sz w:val="28"/>
          <w:szCs w:val="28"/>
          <w:rtl/>
        </w:rPr>
        <w:t xml:space="preserve"> </w:t>
      </w:r>
      <w:r w:rsidRPr="0066125E">
        <w:rPr>
          <w:rFonts w:cs="Arial" w:hint="cs"/>
          <w:sz w:val="28"/>
          <w:szCs w:val="28"/>
          <w:rtl/>
        </w:rPr>
        <w:t>إليه</w:t>
      </w:r>
      <w:r w:rsidRPr="0066125E">
        <w:rPr>
          <w:rFonts w:cs="Arial"/>
          <w:sz w:val="28"/>
          <w:szCs w:val="28"/>
          <w:rtl/>
        </w:rPr>
        <w:t xml:space="preserve"> </w:t>
      </w:r>
      <w:r w:rsidRPr="0066125E">
        <w:rPr>
          <w:rFonts w:cs="Arial" w:hint="cs"/>
          <w:sz w:val="28"/>
          <w:szCs w:val="28"/>
          <w:rtl/>
        </w:rPr>
        <w:t>رَغْبةً</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رَهْبةً،</w:t>
      </w:r>
      <w:r w:rsidRPr="0066125E">
        <w:rPr>
          <w:rFonts w:cs="Arial"/>
          <w:sz w:val="28"/>
          <w:szCs w:val="28"/>
          <w:rtl/>
        </w:rPr>
        <w:t xml:space="preserve"> </w:t>
      </w:r>
      <w:r w:rsidRPr="0066125E">
        <w:rPr>
          <w:rFonts w:cs="Arial" w:hint="cs"/>
          <w:sz w:val="28"/>
          <w:szCs w:val="28"/>
          <w:rtl/>
        </w:rPr>
        <w:t>طَوْعًا</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كَرْهًا،</w:t>
      </w:r>
      <w:r w:rsidRPr="0066125E">
        <w:rPr>
          <w:rFonts w:cs="Arial"/>
          <w:sz w:val="28"/>
          <w:szCs w:val="28"/>
          <w:rtl/>
        </w:rPr>
        <w:t xml:space="preserve"> </w:t>
      </w:r>
      <w:r w:rsidRPr="0066125E">
        <w:rPr>
          <w:rFonts w:cs="Arial" w:hint="cs"/>
          <w:sz w:val="28"/>
          <w:szCs w:val="28"/>
          <w:rtl/>
        </w:rPr>
        <w:t>ثمَّ</w:t>
      </w:r>
      <w:r w:rsidRPr="0066125E">
        <w:rPr>
          <w:rFonts w:cs="Arial"/>
          <w:sz w:val="28"/>
          <w:szCs w:val="28"/>
          <w:rtl/>
        </w:rPr>
        <w:t xml:space="preserve"> </w:t>
      </w:r>
      <w:r w:rsidRPr="0066125E">
        <w:rPr>
          <w:rFonts w:cs="Arial" w:hint="cs"/>
          <w:sz w:val="28"/>
          <w:szCs w:val="28"/>
          <w:rtl/>
        </w:rPr>
        <w:t>إنْ</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الإمامُ</w:t>
      </w:r>
      <w:r w:rsidRPr="0066125E">
        <w:rPr>
          <w:rFonts w:cs="Arial"/>
          <w:sz w:val="28"/>
          <w:szCs w:val="28"/>
          <w:rtl/>
        </w:rPr>
        <w:t xml:space="preserve"> </w:t>
      </w:r>
      <w:r w:rsidRPr="0066125E">
        <w:rPr>
          <w:rFonts w:cs="Arial" w:hint="cs"/>
          <w:sz w:val="28"/>
          <w:szCs w:val="28"/>
          <w:rtl/>
        </w:rPr>
        <w:t>عادِلاً،</w:t>
      </w:r>
      <w:r w:rsidRPr="0066125E">
        <w:rPr>
          <w:rFonts w:cs="Arial"/>
          <w:sz w:val="28"/>
          <w:szCs w:val="28"/>
          <w:rtl/>
        </w:rPr>
        <w:t xml:space="preserve"> </w:t>
      </w:r>
      <w:r w:rsidRPr="0066125E">
        <w:rPr>
          <w:rFonts w:cs="Arial" w:hint="cs"/>
          <w:sz w:val="28"/>
          <w:szCs w:val="28"/>
          <w:rtl/>
        </w:rPr>
        <w:t>فهو</w:t>
      </w:r>
      <w:r w:rsidRPr="0066125E">
        <w:rPr>
          <w:rFonts w:cs="Arial"/>
          <w:sz w:val="28"/>
          <w:szCs w:val="28"/>
          <w:rtl/>
        </w:rPr>
        <w:t xml:space="preserve"> </w:t>
      </w:r>
      <w:r w:rsidRPr="0066125E">
        <w:rPr>
          <w:rFonts w:cs="Arial" w:hint="cs"/>
          <w:sz w:val="28"/>
          <w:szCs w:val="28"/>
          <w:rtl/>
        </w:rPr>
        <w:t>أبصَرُ</w:t>
      </w:r>
      <w:r w:rsidRPr="0066125E">
        <w:rPr>
          <w:rFonts w:cs="Arial"/>
          <w:sz w:val="28"/>
          <w:szCs w:val="28"/>
          <w:rtl/>
        </w:rPr>
        <w:t xml:space="preserve"> </w:t>
      </w:r>
      <w:r w:rsidRPr="0066125E">
        <w:rPr>
          <w:rFonts w:cs="Arial" w:hint="cs"/>
          <w:sz w:val="28"/>
          <w:szCs w:val="28"/>
          <w:rtl/>
        </w:rPr>
        <w:t>بمَواضِعِ</w:t>
      </w:r>
      <w:r w:rsidRPr="0066125E">
        <w:rPr>
          <w:rFonts w:cs="Arial"/>
          <w:sz w:val="28"/>
          <w:szCs w:val="28"/>
          <w:rtl/>
        </w:rPr>
        <w:t xml:space="preserve"> </w:t>
      </w:r>
      <w:r w:rsidRPr="0066125E">
        <w:rPr>
          <w:rFonts w:cs="Arial" w:hint="cs"/>
          <w:sz w:val="28"/>
          <w:szCs w:val="28"/>
          <w:rtl/>
        </w:rPr>
        <w:t>الحاجةِ</w:t>
      </w:r>
      <w:r w:rsidRPr="0066125E">
        <w:rPr>
          <w:rFonts w:cs="Arial"/>
          <w:sz w:val="28"/>
          <w:szCs w:val="28"/>
          <w:rtl/>
        </w:rPr>
        <w:t xml:space="preserve"> </w:t>
      </w:r>
      <w:r w:rsidRPr="0066125E">
        <w:rPr>
          <w:rFonts w:cs="Arial" w:hint="cs"/>
          <w:sz w:val="28"/>
          <w:szCs w:val="28"/>
          <w:rtl/>
        </w:rPr>
        <w:t>والفقرِ</w:t>
      </w:r>
      <w:r w:rsidRPr="0066125E">
        <w:rPr>
          <w:rFonts w:cs="Arial"/>
          <w:sz w:val="28"/>
          <w:szCs w:val="28"/>
          <w:rtl/>
        </w:rPr>
        <w:t xml:space="preserve"> </w:t>
      </w:r>
      <w:r w:rsidRPr="0066125E">
        <w:rPr>
          <w:rFonts w:cs="Arial" w:hint="cs"/>
          <w:sz w:val="28"/>
          <w:szCs w:val="28"/>
          <w:rtl/>
        </w:rPr>
        <w:t>والعَوَزِ،</w:t>
      </w:r>
      <w:r w:rsidRPr="0066125E">
        <w:rPr>
          <w:rFonts w:cs="Arial"/>
          <w:sz w:val="28"/>
          <w:szCs w:val="28"/>
          <w:rtl/>
        </w:rPr>
        <w:t xml:space="preserve"> </w:t>
      </w:r>
      <w:r w:rsidRPr="0066125E">
        <w:rPr>
          <w:rFonts w:cs="Arial" w:hint="cs"/>
          <w:sz w:val="28"/>
          <w:szCs w:val="28"/>
          <w:rtl/>
        </w:rPr>
        <w:t>وهو</w:t>
      </w:r>
      <w:r w:rsidRPr="0066125E">
        <w:rPr>
          <w:rFonts w:cs="Arial"/>
          <w:sz w:val="28"/>
          <w:szCs w:val="28"/>
          <w:rtl/>
        </w:rPr>
        <w:t xml:space="preserve"> </w:t>
      </w:r>
      <w:r w:rsidRPr="0066125E">
        <w:rPr>
          <w:rFonts w:cs="Arial" w:hint="cs"/>
          <w:sz w:val="28"/>
          <w:szCs w:val="28"/>
          <w:rtl/>
        </w:rPr>
        <w:t>أعلَمُ</w:t>
      </w:r>
      <w:r w:rsidRPr="0066125E">
        <w:rPr>
          <w:rFonts w:cs="Arial"/>
          <w:sz w:val="28"/>
          <w:szCs w:val="28"/>
          <w:rtl/>
        </w:rPr>
        <w:t xml:space="preserve"> </w:t>
      </w:r>
      <w:r w:rsidRPr="0066125E">
        <w:rPr>
          <w:rFonts w:cs="Arial" w:hint="cs"/>
          <w:sz w:val="28"/>
          <w:szCs w:val="28"/>
          <w:rtl/>
        </w:rPr>
        <w:t>بمَواضِعِ</w:t>
      </w:r>
      <w:r w:rsidRPr="0066125E">
        <w:rPr>
          <w:rFonts w:cs="Arial"/>
          <w:sz w:val="28"/>
          <w:szCs w:val="28"/>
          <w:rtl/>
        </w:rPr>
        <w:t xml:space="preserve"> </w:t>
      </w:r>
      <w:r w:rsidRPr="0066125E">
        <w:rPr>
          <w:rFonts w:cs="Arial" w:hint="cs"/>
          <w:sz w:val="28"/>
          <w:szCs w:val="28"/>
          <w:rtl/>
        </w:rPr>
        <w:t>الثغورِ؛</w:t>
      </w:r>
      <w:r w:rsidRPr="0066125E">
        <w:rPr>
          <w:rFonts w:cs="Arial"/>
          <w:sz w:val="28"/>
          <w:szCs w:val="28"/>
          <w:rtl/>
        </w:rPr>
        <w:t xml:space="preserve"> </w:t>
      </w:r>
      <w:r w:rsidRPr="0066125E">
        <w:rPr>
          <w:rFonts w:cs="Arial" w:hint="cs"/>
          <w:sz w:val="28"/>
          <w:szCs w:val="28"/>
          <w:rtl/>
        </w:rPr>
        <w:t>لأنَّ</w:t>
      </w:r>
      <w:r w:rsidRPr="0066125E">
        <w:rPr>
          <w:rFonts w:cs="Arial"/>
          <w:sz w:val="28"/>
          <w:szCs w:val="28"/>
          <w:rtl/>
        </w:rPr>
        <w:t xml:space="preserve"> </w:t>
      </w:r>
      <w:r w:rsidRPr="0066125E">
        <w:rPr>
          <w:rFonts w:cs="Arial" w:hint="cs"/>
          <w:sz w:val="28"/>
          <w:szCs w:val="28"/>
          <w:rtl/>
        </w:rPr>
        <w:t>الناسَ</w:t>
      </w:r>
      <w:r w:rsidRPr="0066125E">
        <w:rPr>
          <w:rFonts w:cs="Arial"/>
          <w:sz w:val="28"/>
          <w:szCs w:val="28"/>
          <w:rtl/>
        </w:rPr>
        <w:t xml:space="preserve"> </w:t>
      </w:r>
      <w:r w:rsidRPr="0066125E">
        <w:rPr>
          <w:rFonts w:cs="Arial" w:hint="cs"/>
          <w:sz w:val="28"/>
          <w:szCs w:val="28"/>
          <w:rtl/>
        </w:rPr>
        <w:t>تُكاتِبُهُ</w:t>
      </w:r>
      <w:r w:rsidRPr="0066125E">
        <w:rPr>
          <w:rFonts w:cs="Arial"/>
          <w:sz w:val="28"/>
          <w:szCs w:val="28"/>
          <w:rtl/>
        </w:rPr>
        <w:t xml:space="preserve"> </w:t>
      </w:r>
      <w:r w:rsidRPr="0066125E">
        <w:rPr>
          <w:rFonts w:cs="Arial" w:hint="cs"/>
          <w:sz w:val="28"/>
          <w:szCs w:val="28"/>
          <w:rtl/>
        </w:rPr>
        <w:t>وتشتكي</w:t>
      </w:r>
      <w:r w:rsidRPr="0066125E">
        <w:rPr>
          <w:rFonts w:cs="Arial"/>
          <w:sz w:val="28"/>
          <w:szCs w:val="28"/>
          <w:rtl/>
        </w:rPr>
        <w:t xml:space="preserve"> </w:t>
      </w:r>
      <w:r w:rsidRPr="0066125E">
        <w:rPr>
          <w:rFonts w:cs="Arial" w:hint="cs"/>
          <w:sz w:val="28"/>
          <w:szCs w:val="28"/>
          <w:rtl/>
        </w:rPr>
        <w:t>إليه،</w:t>
      </w:r>
      <w:r w:rsidRPr="0066125E">
        <w:rPr>
          <w:rFonts w:cs="Arial"/>
          <w:sz w:val="28"/>
          <w:szCs w:val="28"/>
          <w:rtl/>
        </w:rPr>
        <w:t xml:space="preserve"> </w:t>
      </w:r>
      <w:r w:rsidRPr="0066125E">
        <w:rPr>
          <w:rFonts w:cs="Arial" w:hint="cs"/>
          <w:sz w:val="28"/>
          <w:szCs w:val="28"/>
          <w:rtl/>
        </w:rPr>
        <w:t>فيُحِيطُ</w:t>
      </w:r>
      <w:r w:rsidRPr="0066125E">
        <w:rPr>
          <w:rFonts w:cs="Arial"/>
          <w:sz w:val="28"/>
          <w:szCs w:val="28"/>
          <w:rtl/>
        </w:rPr>
        <w:t xml:space="preserve"> </w:t>
      </w:r>
      <w:r w:rsidRPr="0066125E">
        <w:rPr>
          <w:rFonts w:cs="Arial" w:hint="cs"/>
          <w:sz w:val="28"/>
          <w:szCs w:val="28"/>
          <w:rtl/>
        </w:rPr>
        <w:t>بأحوالِ</w:t>
      </w:r>
      <w:r w:rsidRPr="0066125E">
        <w:rPr>
          <w:rFonts w:cs="Arial"/>
          <w:sz w:val="28"/>
          <w:szCs w:val="28"/>
          <w:rtl/>
        </w:rPr>
        <w:t xml:space="preserve"> </w:t>
      </w:r>
      <w:r w:rsidRPr="0066125E">
        <w:rPr>
          <w:rFonts w:cs="Arial" w:hint="cs"/>
          <w:sz w:val="28"/>
          <w:szCs w:val="28"/>
          <w:rtl/>
        </w:rPr>
        <w:t>الناسِ</w:t>
      </w:r>
      <w:r w:rsidRPr="0066125E">
        <w:rPr>
          <w:rFonts w:cs="Arial"/>
          <w:sz w:val="28"/>
          <w:szCs w:val="28"/>
          <w:rtl/>
        </w:rPr>
        <w:t xml:space="preserve"> </w:t>
      </w:r>
      <w:r w:rsidRPr="0066125E">
        <w:rPr>
          <w:rFonts w:cs="Arial" w:hint="cs"/>
          <w:sz w:val="28"/>
          <w:szCs w:val="28"/>
          <w:rtl/>
        </w:rPr>
        <w:t>والبُلْدانِ</w:t>
      </w:r>
      <w:r w:rsidRPr="0066125E">
        <w:rPr>
          <w:rFonts w:cs="Arial"/>
          <w:sz w:val="28"/>
          <w:szCs w:val="28"/>
          <w:rtl/>
        </w:rPr>
        <w:t xml:space="preserve"> </w:t>
      </w:r>
      <w:r w:rsidRPr="0066125E">
        <w:rPr>
          <w:rFonts w:cs="Arial" w:hint="cs"/>
          <w:sz w:val="28"/>
          <w:szCs w:val="28"/>
          <w:rtl/>
        </w:rPr>
        <w:t>ولو</w:t>
      </w:r>
      <w:r w:rsidRPr="0066125E">
        <w:rPr>
          <w:rFonts w:cs="Arial"/>
          <w:sz w:val="28"/>
          <w:szCs w:val="28"/>
          <w:rtl/>
        </w:rPr>
        <w:t xml:space="preserve"> </w:t>
      </w:r>
      <w:r w:rsidRPr="0066125E">
        <w:rPr>
          <w:rFonts w:cs="Arial" w:hint="cs"/>
          <w:sz w:val="28"/>
          <w:szCs w:val="28"/>
          <w:rtl/>
        </w:rPr>
        <w:t>تباعَدَتْ</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يُحيطُ</w:t>
      </w:r>
      <w:r w:rsidRPr="0066125E">
        <w:rPr>
          <w:rFonts w:cs="Arial"/>
          <w:sz w:val="28"/>
          <w:szCs w:val="28"/>
          <w:rtl/>
        </w:rPr>
        <w:t xml:space="preserve"> </w:t>
      </w:r>
      <w:r w:rsidRPr="0066125E">
        <w:rPr>
          <w:rFonts w:cs="Arial" w:hint="cs"/>
          <w:sz w:val="28"/>
          <w:szCs w:val="28"/>
          <w:rtl/>
        </w:rPr>
        <w:t>الغنيُّ</w:t>
      </w:r>
      <w:r w:rsidRPr="0066125E">
        <w:rPr>
          <w:rFonts w:cs="Arial"/>
          <w:sz w:val="28"/>
          <w:szCs w:val="28"/>
          <w:rtl/>
        </w:rPr>
        <w:t xml:space="preserve"> </w:t>
      </w:r>
      <w:r w:rsidRPr="0066125E">
        <w:rPr>
          <w:rFonts w:cs="Arial" w:hint="cs"/>
          <w:sz w:val="28"/>
          <w:szCs w:val="28"/>
          <w:rtl/>
        </w:rPr>
        <w:t>بذلك،</w:t>
      </w:r>
      <w:r w:rsidRPr="0066125E">
        <w:rPr>
          <w:rFonts w:cs="Arial"/>
          <w:sz w:val="28"/>
          <w:szCs w:val="28"/>
          <w:rtl/>
        </w:rPr>
        <w:t xml:space="preserve"> </w:t>
      </w:r>
      <w:r w:rsidRPr="0066125E">
        <w:rPr>
          <w:rFonts w:cs="Arial" w:hint="cs"/>
          <w:sz w:val="28"/>
          <w:szCs w:val="28"/>
          <w:rtl/>
        </w:rPr>
        <w:t>وأيُّ</w:t>
      </w:r>
      <w:r w:rsidRPr="0066125E">
        <w:rPr>
          <w:rFonts w:cs="Arial"/>
          <w:sz w:val="28"/>
          <w:szCs w:val="28"/>
          <w:rtl/>
        </w:rPr>
        <w:t xml:space="preserve"> </w:t>
      </w:r>
      <w:r w:rsidRPr="0066125E">
        <w:rPr>
          <w:rFonts w:cs="Arial" w:hint="cs"/>
          <w:sz w:val="28"/>
          <w:szCs w:val="28"/>
          <w:rtl/>
        </w:rPr>
        <w:t>خلَلٍ</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تقصيرٍ</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جِبَايةِ</w:t>
      </w:r>
      <w:r w:rsidRPr="0066125E">
        <w:rPr>
          <w:rFonts w:cs="Arial"/>
          <w:sz w:val="28"/>
          <w:szCs w:val="28"/>
          <w:rtl/>
        </w:rPr>
        <w:t xml:space="preserve"> </w:t>
      </w:r>
      <w:r w:rsidRPr="0066125E">
        <w:rPr>
          <w:rFonts w:cs="Arial" w:hint="cs"/>
          <w:sz w:val="28"/>
          <w:szCs w:val="28"/>
          <w:rtl/>
        </w:rPr>
        <w:t>الأموالِ</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مَوَاضِعِها</w:t>
      </w:r>
      <w:r w:rsidRPr="0066125E">
        <w:rPr>
          <w:rFonts w:cs="Arial"/>
          <w:sz w:val="28"/>
          <w:szCs w:val="28"/>
          <w:rtl/>
        </w:rPr>
        <w:t xml:space="preserve"> </w:t>
      </w:r>
      <w:r w:rsidRPr="0066125E">
        <w:rPr>
          <w:rFonts w:cs="Arial" w:hint="cs"/>
          <w:sz w:val="28"/>
          <w:szCs w:val="28"/>
          <w:rtl/>
        </w:rPr>
        <w:t>وإنفاقِها</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مُستحِقِّيها،</w:t>
      </w:r>
      <w:r w:rsidRPr="0066125E">
        <w:rPr>
          <w:rFonts w:cs="Arial"/>
          <w:sz w:val="28"/>
          <w:szCs w:val="28"/>
          <w:rtl/>
        </w:rPr>
        <w:t xml:space="preserve"> </w:t>
      </w:r>
      <w:r w:rsidRPr="0066125E">
        <w:rPr>
          <w:rFonts w:cs="Arial" w:hint="cs"/>
          <w:sz w:val="28"/>
          <w:szCs w:val="28"/>
          <w:rtl/>
        </w:rPr>
        <w:t>يكونُ</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ظُلْمٌ</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عيشِ</w:t>
      </w:r>
      <w:r w:rsidRPr="0066125E">
        <w:rPr>
          <w:rFonts w:cs="Arial"/>
          <w:sz w:val="28"/>
          <w:szCs w:val="28"/>
          <w:rtl/>
        </w:rPr>
        <w:t xml:space="preserve"> </w:t>
      </w:r>
      <w:r w:rsidRPr="0066125E">
        <w:rPr>
          <w:rFonts w:cs="Arial" w:hint="cs"/>
          <w:sz w:val="28"/>
          <w:szCs w:val="28"/>
          <w:rtl/>
        </w:rPr>
        <w:t>الناسِ،</w:t>
      </w:r>
      <w:r w:rsidRPr="0066125E">
        <w:rPr>
          <w:rFonts w:cs="Arial"/>
          <w:sz w:val="28"/>
          <w:szCs w:val="28"/>
          <w:rtl/>
        </w:rPr>
        <w:t xml:space="preserve"> </w:t>
      </w:r>
      <w:r w:rsidRPr="0066125E">
        <w:rPr>
          <w:rFonts w:cs="Arial" w:hint="cs"/>
          <w:sz w:val="28"/>
          <w:szCs w:val="28"/>
          <w:rtl/>
        </w:rPr>
        <w:t>ويَظهَرُ</w:t>
      </w:r>
      <w:r w:rsidRPr="0066125E">
        <w:rPr>
          <w:rFonts w:cs="Arial"/>
          <w:sz w:val="28"/>
          <w:szCs w:val="28"/>
          <w:rtl/>
        </w:rPr>
        <w:t xml:space="preserve"> </w:t>
      </w:r>
      <w:r w:rsidRPr="0066125E">
        <w:rPr>
          <w:rFonts w:cs="Arial" w:hint="cs"/>
          <w:sz w:val="28"/>
          <w:szCs w:val="28"/>
          <w:rtl/>
        </w:rPr>
        <w:t>الظُّلْمُ</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الأموالِ</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جِهتَيْنِ</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الجهةُ</w:t>
      </w:r>
      <w:r w:rsidRPr="0066125E">
        <w:rPr>
          <w:rFonts w:cs="Arial"/>
          <w:sz w:val="28"/>
          <w:szCs w:val="28"/>
          <w:rtl/>
        </w:rPr>
        <w:t xml:space="preserve"> </w:t>
      </w:r>
      <w:r w:rsidRPr="0066125E">
        <w:rPr>
          <w:rFonts w:cs="Arial" w:hint="cs"/>
          <w:sz w:val="28"/>
          <w:szCs w:val="28"/>
          <w:rtl/>
        </w:rPr>
        <w:t>الأُولى</w:t>
      </w:r>
      <w:r w:rsidRPr="0066125E">
        <w:rPr>
          <w:rFonts w:cs="Arial"/>
          <w:sz w:val="28"/>
          <w:szCs w:val="28"/>
          <w:rtl/>
        </w:rPr>
        <w:t xml:space="preserve"> : </w:t>
      </w:r>
      <w:r w:rsidRPr="0066125E">
        <w:rPr>
          <w:rFonts w:cs="Arial" w:hint="cs"/>
          <w:sz w:val="28"/>
          <w:szCs w:val="28"/>
          <w:rtl/>
        </w:rPr>
        <w:t>الظُّلْمُ</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جِبَايةِ</w:t>
      </w:r>
      <w:r w:rsidRPr="0066125E">
        <w:rPr>
          <w:rFonts w:cs="Arial"/>
          <w:sz w:val="28"/>
          <w:szCs w:val="28"/>
          <w:rtl/>
        </w:rPr>
        <w:t xml:space="preserve"> </w:t>
      </w:r>
      <w:r w:rsidRPr="0066125E">
        <w:rPr>
          <w:rFonts w:cs="Arial" w:hint="cs"/>
          <w:sz w:val="28"/>
          <w:szCs w:val="28"/>
          <w:rtl/>
        </w:rPr>
        <w:t>الأموالِ؛</w:t>
      </w:r>
      <w:r w:rsidRPr="0066125E">
        <w:rPr>
          <w:rFonts w:cs="Arial"/>
          <w:sz w:val="28"/>
          <w:szCs w:val="28"/>
          <w:rtl/>
        </w:rPr>
        <w:t xml:space="preserve"> </w:t>
      </w:r>
      <w:r w:rsidRPr="0066125E">
        <w:rPr>
          <w:rFonts w:cs="Arial" w:hint="cs"/>
          <w:sz w:val="28"/>
          <w:szCs w:val="28"/>
          <w:rtl/>
        </w:rPr>
        <w:t>وذلك</w:t>
      </w:r>
      <w:r w:rsidRPr="0066125E">
        <w:rPr>
          <w:rFonts w:cs="Arial"/>
          <w:sz w:val="28"/>
          <w:szCs w:val="28"/>
          <w:rtl/>
        </w:rPr>
        <w:t xml:space="preserve"> </w:t>
      </w:r>
      <w:r w:rsidRPr="0066125E">
        <w:rPr>
          <w:rFonts w:cs="Arial" w:hint="cs"/>
          <w:sz w:val="28"/>
          <w:szCs w:val="28"/>
          <w:rtl/>
        </w:rPr>
        <w:t>بعدَمِ</w:t>
      </w:r>
      <w:r w:rsidRPr="0066125E">
        <w:rPr>
          <w:rFonts w:cs="Arial"/>
          <w:sz w:val="28"/>
          <w:szCs w:val="28"/>
          <w:rtl/>
        </w:rPr>
        <w:t xml:space="preserve"> </w:t>
      </w:r>
      <w:r w:rsidRPr="0066125E">
        <w:rPr>
          <w:rFonts w:cs="Arial" w:hint="cs"/>
          <w:sz w:val="28"/>
          <w:szCs w:val="28"/>
          <w:rtl/>
        </w:rPr>
        <w:t>أخذِها</w:t>
      </w:r>
      <w:r w:rsidRPr="0066125E">
        <w:rPr>
          <w:rFonts w:cs="Arial"/>
          <w:sz w:val="28"/>
          <w:szCs w:val="28"/>
          <w:rtl/>
        </w:rPr>
        <w:t xml:space="preserve"> </w:t>
      </w:r>
      <w:r w:rsidRPr="0066125E">
        <w:rPr>
          <w:rFonts w:cs="Arial" w:hint="cs"/>
          <w:sz w:val="28"/>
          <w:szCs w:val="28"/>
          <w:rtl/>
        </w:rPr>
        <w:t>كما</w:t>
      </w:r>
      <w:r w:rsidRPr="0066125E">
        <w:rPr>
          <w:rFonts w:cs="Arial"/>
          <w:sz w:val="28"/>
          <w:szCs w:val="28"/>
          <w:rtl/>
        </w:rPr>
        <w:t xml:space="preserve"> </w:t>
      </w:r>
      <w:r w:rsidRPr="0066125E">
        <w:rPr>
          <w:rFonts w:cs="Arial" w:hint="cs"/>
          <w:sz w:val="28"/>
          <w:szCs w:val="28"/>
          <w:rtl/>
        </w:rPr>
        <w:t>أمَرَ</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فيَتِمُّ</w:t>
      </w:r>
      <w:r w:rsidRPr="0066125E">
        <w:rPr>
          <w:rFonts w:cs="Arial"/>
          <w:sz w:val="28"/>
          <w:szCs w:val="28"/>
          <w:rtl/>
        </w:rPr>
        <w:t xml:space="preserve"> </w:t>
      </w:r>
      <w:r w:rsidRPr="0066125E">
        <w:rPr>
          <w:rFonts w:cs="Arial" w:hint="cs"/>
          <w:sz w:val="28"/>
          <w:szCs w:val="28"/>
          <w:rtl/>
        </w:rPr>
        <w:t>تعطيلُ</w:t>
      </w:r>
      <w:r w:rsidRPr="0066125E">
        <w:rPr>
          <w:rFonts w:cs="Arial"/>
          <w:sz w:val="28"/>
          <w:szCs w:val="28"/>
          <w:rtl/>
        </w:rPr>
        <w:t xml:space="preserve"> </w:t>
      </w:r>
      <w:r w:rsidRPr="0066125E">
        <w:rPr>
          <w:rFonts w:cs="Arial" w:hint="cs"/>
          <w:sz w:val="28"/>
          <w:szCs w:val="28"/>
          <w:rtl/>
        </w:rPr>
        <w:t>مَواردِها</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بعضِها،</w:t>
      </w:r>
      <w:r w:rsidRPr="0066125E">
        <w:rPr>
          <w:rFonts w:cs="Arial"/>
          <w:sz w:val="28"/>
          <w:szCs w:val="28"/>
          <w:rtl/>
        </w:rPr>
        <w:t xml:space="preserve"> </w:t>
      </w:r>
      <w:r w:rsidRPr="0066125E">
        <w:rPr>
          <w:rFonts w:cs="Arial" w:hint="cs"/>
          <w:sz w:val="28"/>
          <w:szCs w:val="28"/>
          <w:rtl/>
        </w:rPr>
        <w:t>فاللهُ</w:t>
      </w:r>
      <w:r w:rsidRPr="0066125E">
        <w:rPr>
          <w:rFonts w:cs="Arial"/>
          <w:sz w:val="28"/>
          <w:szCs w:val="28"/>
          <w:rtl/>
        </w:rPr>
        <w:t xml:space="preserve"> </w:t>
      </w:r>
      <w:r w:rsidRPr="0066125E">
        <w:rPr>
          <w:rFonts w:cs="Arial" w:hint="cs"/>
          <w:sz w:val="28"/>
          <w:szCs w:val="28"/>
          <w:rtl/>
        </w:rPr>
        <w:t>أمَرَ</w:t>
      </w:r>
      <w:r w:rsidRPr="0066125E">
        <w:rPr>
          <w:rFonts w:cs="Arial"/>
          <w:sz w:val="28"/>
          <w:szCs w:val="28"/>
          <w:rtl/>
        </w:rPr>
        <w:t xml:space="preserve"> </w:t>
      </w:r>
      <w:r w:rsidRPr="0066125E">
        <w:rPr>
          <w:rFonts w:cs="Arial" w:hint="cs"/>
          <w:sz w:val="28"/>
          <w:szCs w:val="28"/>
          <w:rtl/>
        </w:rPr>
        <w:t>بجِبايةِ</w:t>
      </w:r>
      <w:r w:rsidRPr="0066125E">
        <w:rPr>
          <w:rFonts w:cs="Arial"/>
          <w:sz w:val="28"/>
          <w:szCs w:val="28"/>
          <w:rtl/>
        </w:rPr>
        <w:t xml:space="preserve"> </w:t>
      </w:r>
      <w:r w:rsidRPr="0066125E">
        <w:rPr>
          <w:rFonts w:cs="Arial" w:hint="cs"/>
          <w:sz w:val="28"/>
          <w:szCs w:val="28"/>
          <w:rtl/>
        </w:rPr>
        <w:t>الزَّكَاةِ</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الأغنياءِ</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أموالِهم</w:t>
      </w:r>
      <w:r w:rsidRPr="0066125E">
        <w:rPr>
          <w:rFonts w:cs="Arial"/>
          <w:sz w:val="28"/>
          <w:szCs w:val="28"/>
          <w:rtl/>
        </w:rPr>
        <w:t xml:space="preserve"> </w:t>
      </w:r>
      <w:r w:rsidRPr="0066125E">
        <w:rPr>
          <w:rFonts w:cs="Arial" w:hint="cs"/>
          <w:sz w:val="28"/>
          <w:szCs w:val="28"/>
          <w:rtl/>
        </w:rPr>
        <w:t>وزُرُوعِهم</w:t>
      </w:r>
      <w:r w:rsidRPr="0066125E">
        <w:rPr>
          <w:rFonts w:cs="Arial"/>
          <w:sz w:val="28"/>
          <w:szCs w:val="28"/>
          <w:rtl/>
        </w:rPr>
        <w:t xml:space="preserve"> </w:t>
      </w:r>
      <w:r w:rsidRPr="0066125E">
        <w:rPr>
          <w:rFonts w:cs="Arial" w:hint="cs"/>
          <w:sz w:val="28"/>
          <w:szCs w:val="28"/>
          <w:rtl/>
        </w:rPr>
        <w:t>وثِمارِهم،</w:t>
      </w:r>
      <w:r w:rsidRPr="0066125E">
        <w:rPr>
          <w:rFonts w:cs="Arial"/>
          <w:sz w:val="28"/>
          <w:szCs w:val="28"/>
          <w:rtl/>
        </w:rPr>
        <w:t xml:space="preserve"> </w:t>
      </w:r>
      <w:r w:rsidRPr="0066125E">
        <w:rPr>
          <w:rFonts w:cs="Arial" w:hint="cs"/>
          <w:sz w:val="28"/>
          <w:szCs w:val="28"/>
          <w:rtl/>
        </w:rPr>
        <w:t>ومَواشِيهم</w:t>
      </w:r>
      <w:r w:rsidRPr="0066125E">
        <w:rPr>
          <w:rFonts w:cs="Arial"/>
          <w:sz w:val="28"/>
          <w:szCs w:val="28"/>
          <w:rtl/>
        </w:rPr>
        <w:t xml:space="preserve"> </w:t>
      </w:r>
      <w:r w:rsidRPr="0066125E">
        <w:rPr>
          <w:rFonts w:cs="Arial" w:hint="cs"/>
          <w:sz w:val="28"/>
          <w:szCs w:val="28"/>
          <w:rtl/>
        </w:rPr>
        <w:t>وعُرُوضِهم،</w:t>
      </w:r>
      <w:r w:rsidRPr="0066125E">
        <w:rPr>
          <w:rFonts w:cs="Arial"/>
          <w:sz w:val="28"/>
          <w:szCs w:val="28"/>
          <w:rtl/>
        </w:rPr>
        <w:t xml:space="preserve"> </w:t>
      </w:r>
      <w:r w:rsidRPr="0066125E">
        <w:rPr>
          <w:rFonts w:cs="Arial" w:hint="cs"/>
          <w:sz w:val="28"/>
          <w:szCs w:val="28"/>
          <w:rtl/>
        </w:rPr>
        <w:t>وبأخذِ</w:t>
      </w:r>
      <w:r w:rsidRPr="0066125E">
        <w:rPr>
          <w:rFonts w:cs="Arial"/>
          <w:sz w:val="28"/>
          <w:szCs w:val="28"/>
          <w:rtl/>
        </w:rPr>
        <w:t xml:space="preserve"> </w:t>
      </w:r>
      <w:r w:rsidRPr="0066125E">
        <w:rPr>
          <w:rFonts w:cs="Arial" w:hint="cs"/>
          <w:sz w:val="28"/>
          <w:szCs w:val="28"/>
          <w:rtl/>
        </w:rPr>
        <w:t>الجِزْيةِ</w:t>
      </w:r>
      <w:r w:rsidRPr="0066125E">
        <w:rPr>
          <w:rFonts w:cs="Arial"/>
          <w:sz w:val="28"/>
          <w:szCs w:val="28"/>
          <w:rtl/>
        </w:rPr>
        <w:t xml:space="preserve"> </w:t>
      </w:r>
      <w:r w:rsidRPr="0066125E">
        <w:rPr>
          <w:rFonts w:cs="Arial" w:hint="cs"/>
          <w:sz w:val="28"/>
          <w:szCs w:val="28"/>
          <w:rtl/>
        </w:rPr>
        <w:t>والخَرَاجِ</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الكُفَّارِ،</w:t>
      </w:r>
      <w:r w:rsidRPr="0066125E">
        <w:rPr>
          <w:rFonts w:cs="Arial"/>
          <w:sz w:val="28"/>
          <w:szCs w:val="28"/>
          <w:rtl/>
        </w:rPr>
        <w:t xml:space="preserve"> </w:t>
      </w:r>
      <w:r w:rsidRPr="0066125E">
        <w:rPr>
          <w:rFonts w:cs="Arial" w:hint="cs"/>
          <w:sz w:val="28"/>
          <w:szCs w:val="28"/>
          <w:rtl/>
        </w:rPr>
        <w:t>ومِن</w:t>
      </w:r>
      <w:r w:rsidRPr="0066125E">
        <w:rPr>
          <w:rFonts w:cs="Arial"/>
          <w:sz w:val="28"/>
          <w:szCs w:val="28"/>
          <w:rtl/>
        </w:rPr>
        <w:t xml:space="preserve"> </w:t>
      </w:r>
      <w:r w:rsidRPr="0066125E">
        <w:rPr>
          <w:rFonts w:cs="Arial" w:hint="cs"/>
          <w:sz w:val="28"/>
          <w:szCs w:val="28"/>
          <w:rtl/>
        </w:rPr>
        <w:t>مَواردِها</w:t>
      </w:r>
      <w:r w:rsidRPr="0066125E">
        <w:rPr>
          <w:rFonts w:cs="Arial"/>
          <w:sz w:val="28"/>
          <w:szCs w:val="28"/>
          <w:rtl/>
        </w:rPr>
        <w:t xml:space="preserve"> </w:t>
      </w:r>
      <w:r w:rsidRPr="0066125E">
        <w:rPr>
          <w:rFonts w:cs="Arial" w:hint="cs"/>
          <w:sz w:val="28"/>
          <w:szCs w:val="28"/>
          <w:rtl/>
        </w:rPr>
        <w:t>غَنائِمُ</w:t>
      </w:r>
      <w:r w:rsidRPr="0066125E">
        <w:rPr>
          <w:rFonts w:cs="Arial"/>
          <w:sz w:val="28"/>
          <w:szCs w:val="28"/>
          <w:rtl/>
        </w:rPr>
        <w:t xml:space="preserve"> </w:t>
      </w:r>
      <w:r w:rsidRPr="0066125E">
        <w:rPr>
          <w:rFonts w:cs="Arial" w:hint="cs"/>
          <w:sz w:val="28"/>
          <w:szCs w:val="28"/>
          <w:rtl/>
        </w:rPr>
        <w:t>الكفَّارِ</w:t>
      </w:r>
      <w:r w:rsidRPr="0066125E">
        <w:rPr>
          <w:rFonts w:cs="Arial"/>
          <w:sz w:val="28"/>
          <w:szCs w:val="28"/>
          <w:rtl/>
        </w:rPr>
        <w:t xml:space="preserve"> </w:t>
      </w:r>
      <w:r w:rsidRPr="0066125E">
        <w:rPr>
          <w:rFonts w:cs="Arial" w:hint="cs"/>
          <w:sz w:val="28"/>
          <w:szCs w:val="28"/>
          <w:rtl/>
        </w:rPr>
        <w:t>عندَ</w:t>
      </w:r>
      <w:r w:rsidRPr="0066125E">
        <w:rPr>
          <w:rFonts w:cs="Arial"/>
          <w:sz w:val="28"/>
          <w:szCs w:val="28"/>
          <w:rtl/>
        </w:rPr>
        <w:t xml:space="preserve"> </w:t>
      </w:r>
      <w:r w:rsidRPr="0066125E">
        <w:rPr>
          <w:rFonts w:cs="Arial" w:hint="cs"/>
          <w:sz w:val="28"/>
          <w:szCs w:val="28"/>
          <w:rtl/>
        </w:rPr>
        <w:t>قتالِهم</w:t>
      </w:r>
      <w:r w:rsidRPr="0066125E">
        <w:rPr>
          <w:rFonts w:cs="Arial"/>
          <w:sz w:val="28"/>
          <w:szCs w:val="28"/>
          <w:rtl/>
        </w:rPr>
        <w:t xml:space="preserve"> </w:t>
      </w:r>
      <w:r w:rsidRPr="0066125E">
        <w:rPr>
          <w:rFonts w:cs="Arial" w:hint="cs"/>
          <w:sz w:val="28"/>
          <w:szCs w:val="28"/>
          <w:rtl/>
        </w:rPr>
        <w:t>لإعلاءِ</w:t>
      </w:r>
      <w:r w:rsidRPr="0066125E">
        <w:rPr>
          <w:rFonts w:cs="Arial"/>
          <w:sz w:val="28"/>
          <w:szCs w:val="28"/>
          <w:rtl/>
        </w:rPr>
        <w:t xml:space="preserve"> </w:t>
      </w:r>
      <w:r w:rsidRPr="0066125E">
        <w:rPr>
          <w:rFonts w:cs="Arial" w:hint="cs"/>
          <w:sz w:val="28"/>
          <w:szCs w:val="28"/>
          <w:rtl/>
        </w:rPr>
        <w:t>كلمةِ</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فبِمِقْدارِ</w:t>
      </w:r>
      <w:r w:rsidRPr="0066125E">
        <w:rPr>
          <w:rFonts w:cs="Arial"/>
          <w:sz w:val="28"/>
          <w:szCs w:val="28"/>
          <w:rtl/>
        </w:rPr>
        <w:t xml:space="preserve"> </w:t>
      </w:r>
      <w:r w:rsidRPr="0066125E">
        <w:rPr>
          <w:rFonts w:cs="Arial" w:hint="cs"/>
          <w:sz w:val="28"/>
          <w:szCs w:val="28"/>
          <w:rtl/>
        </w:rPr>
        <w:t>الخلَلِ</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تعطيلِ</w:t>
      </w:r>
      <w:r w:rsidRPr="0066125E">
        <w:rPr>
          <w:rFonts w:cs="Arial"/>
          <w:sz w:val="28"/>
          <w:szCs w:val="28"/>
          <w:rtl/>
        </w:rPr>
        <w:t xml:space="preserve"> </w:t>
      </w:r>
      <w:r w:rsidRPr="0066125E">
        <w:rPr>
          <w:rFonts w:cs="Arial" w:hint="cs"/>
          <w:sz w:val="28"/>
          <w:szCs w:val="28"/>
          <w:rtl/>
        </w:rPr>
        <w:t>مواردِ</w:t>
      </w:r>
      <w:r w:rsidRPr="0066125E">
        <w:rPr>
          <w:rFonts w:cs="Arial"/>
          <w:sz w:val="28"/>
          <w:szCs w:val="28"/>
          <w:rtl/>
        </w:rPr>
        <w:t xml:space="preserve"> </w:t>
      </w:r>
      <w:r w:rsidRPr="0066125E">
        <w:rPr>
          <w:rFonts w:cs="Arial" w:hint="cs"/>
          <w:sz w:val="28"/>
          <w:szCs w:val="28"/>
          <w:rtl/>
        </w:rPr>
        <w:t>المالِ</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الإسلامِ،</w:t>
      </w:r>
      <w:r w:rsidRPr="0066125E">
        <w:rPr>
          <w:rFonts w:cs="Arial"/>
          <w:sz w:val="28"/>
          <w:szCs w:val="28"/>
          <w:rtl/>
        </w:rPr>
        <w:t xml:space="preserve"> </w:t>
      </w:r>
      <w:r w:rsidRPr="0066125E">
        <w:rPr>
          <w:rFonts w:cs="Arial" w:hint="cs"/>
          <w:sz w:val="28"/>
          <w:szCs w:val="28"/>
          <w:rtl/>
        </w:rPr>
        <w:t>يكونُ</w:t>
      </w:r>
      <w:r w:rsidRPr="0066125E">
        <w:rPr>
          <w:rFonts w:cs="Arial"/>
          <w:sz w:val="28"/>
          <w:szCs w:val="28"/>
          <w:rtl/>
        </w:rPr>
        <w:t xml:space="preserve"> </w:t>
      </w:r>
      <w:r w:rsidRPr="0066125E">
        <w:rPr>
          <w:rFonts w:cs="Arial" w:hint="cs"/>
          <w:sz w:val="28"/>
          <w:szCs w:val="28"/>
          <w:rtl/>
        </w:rPr>
        <w:t>خللٌ</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بيتِ</w:t>
      </w:r>
      <w:r w:rsidRPr="0066125E">
        <w:rPr>
          <w:rFonts w:cs="Arial"/>
          <w:sz w:val="28"/>
          <w:szCs w:val="28"/>
          <w:rtl/>
        </w:rPr>
        <w:t xml:space="preserve"> </w:t>
      </w:r>
      <w:r w:rsidRPr="0066125E">
        <w:rPr>
          <w:rFonts w:cs="Arial" w:hint="cs"/>
          <w:sz w:val="28"/>
          <w:szCs w:val="28"/>
          <w:rtl/>
        </w:rPr>
        <w:t>المالِ؛</w:t>
      </w:r>
      <w:r w:rsidRPr="0066125E">
        <w:rPr>
          <w:rFonts w:cs="Arial"/>
          <w:sz w:val="28"/>
          <w:szCs w:val="28"/>
          <w:rtl/>
        </w:rPr>
        <w:t xml:space="preserve"> </w:t>
      </w:r>
      <w:r w:rsidRPr="0066125E">
        <w:rPr>
          <w:rFonts w:cs="Arial" w:hint="cs"/>
          <w:sz w:val="28"/>
          <w:szCs w:val="28"/>
          <w:rtl/>
        </w:rPr>
        <w:t>كجِبَايةِ</w:t>
      </w:r>
      <w:r w:rsidRPr="0066125E">
        <w:rPr>
          <w:rFonts w:cs="Arial"/>
          <w:sz w:val="28"/>
          <w:szCs w:val="28"/>
          <w:rtl/>
        </w:rPr>
        <w:t xml:space="preserve"> </w:t>
      </w:r>
      <w:r w:rsidRPr="0066125E">
        <w:rPr>
          <w:rFonts w:cs="Arial" w:hint="cs"/>
          <w:sz w:val="28"/>
          <w:szCs w:val="28"/>
          <w:rtl/>
        </w:rPr>
        <w:t>السُّلْطانِ</w:t>
      </w:r>
      <w:r w:rsidRPr="0066125E">
        <w:rPr>
          <w:rFonts w:cs="Arial"/>
          <w:sz w:val="28"/>
          <w:szCs w:val="28"/>
          <w:rtl/>
        </w:rPr>
        <w:t xml:space="preserve"> </w:t>
      </w:r>
      <w:r w:rsidRPr="0066125E">
        <w:rPr>
          <w:rFonts w:cs="Arial" w:hint="cs"/>
          <w:sz w:val="28"/>
          <w:szCs w:val="28"/>
          <w:rtl/>
        </w:rPr>
        <w:t>لزكاةِ</w:t>
      </w:r>
      <w:r w:rsidRPr="0066125E">
        <w:rPr>
          <w:rFonts w:cs="Arial"/>
          <w:sz w:val="28"/>
          <w:szCs w:val="28"/>
          <w:rtl/>
        </w:rPr>
        <w:t xml:space="preserve"> </w:t>
      </w:r>
      <w:r w:rsidRPr="0066125E">
        <w:rPr>
          <w:rFonts w:cs="Arial" w:hint="cs"/>
          <w:sz w:val="28"/>
          <w:szCs w:val="28"/>
          <w:rtl/>
        </w:rPr>
        <w:t>بعضِ</w:t>
      </w:r>
      <w:r w:rsidRPr="0066125E">
        <w:rPr>
          <w:rFonts w:cs="Arial"/>
          <w:sz w:val="28"/>
          <w:szCs w:val="28"/>
          <w:rtl/>
        </w:rPr>
        <w:t xml:space="preserve"> </w:t>
      </w:r>
      <w:r w:rsidRPr="0066125E">
        <w:rPr>
          <w:rFonts w:cs="Arial" w:hint="cs"/>
          <w:sz w:val="28"/>
          <w:szCs w:val="28"/>
          <w:rtl/>
        </w:rPr>
        <w:t>الأغنياءِ</w:t>
      </w:r>
      <w:r w:rsidRPr="0066125E">
        <w:rPr>
          <w:rFonts w:cs="Arial"/>
          <w:sz w:val="28"/>
          <w:szCs w:val="28"/>
          <w:rtl/>
        </w:rPr>
        <w:t xml:space="preserve"> </w:t>
      </w:r>
      <w:r w:rsidRPr="0066125E">
        <w:rPr>
          <w:rFonts w:cs="Arial" w:hint="cs"/>
          <w:sz w:val="28"/>
          <w:szCs w:val="28"/>
          <w:rtl/>
        </w:rPr>
        <w:t>دونَ</w:t>
      </w:r>
      <w:r w:rsidRPr="0066125E">
        <w:rPr>
          <w:rFonts w:cs="Arial"/>
          <w:sz w:val="28"/>
          <w:szCs w:val="28"/>
          <w:rtl/>
        </w:rPr>
        <w:t xml:space="preserve"> </w:t>
      </w:r>
      <w:r w:rsidRPr="0066125E">
        <w:rPr>
          <w:rFonts w:cs="Arial" w:hint="cs"/>
          <w:sz w:val="28"/>
          <w:szCs w:val="28"/>
          <w:rtl/>
        </w:rPr>
        <w:t>بعضٍ،</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تعطيلِ</w:t>
      </w:r>
      <w:r w:rsidRPr="0066125E">
        <w:rPr>
          <w:rFonts w:cs="Arial"/>
          <w:sz w:val="28"/>
          <w:szCs w:val="28"/>
          <w:rtl/>
        </w:rPr>
        <w:t xml:space="preserve"> </w:t>
      </w:r>
      <w:r w:rsidRPr="0066125E">
        <w:rPr>
          <w:rFonts w:cs="Arial" w:hint="cs"/>
          <w:sz w:val="28"/>
          <w:szCs w:val="28"/>
          <w:rtl/>
        </w:rPr>
        <w:t>الجهادِ</w:t>
      </w:r>
      <w:r w:rsidRPr="0066125E">
        <w:rPr>
          <w:rFonts w:cs="Arial"/>
          <w:sz w:val="28"/>
          <w:szCs w:val="28"/>
          <w:rtl/>
        </w:rPr>
        <w:t xml:space="preserve"> </w:t>
      </w:r>
      <w:r w:rsidRPr="0066125E">
        <w:rPr>
          <w:rFonts w:cs="Arial" w:hint="cs"/>
          <w:sz w:val="28"/>
          <w:szCs w:val="28"/>
          <w:rtl/>
        </w:rPr>
        <w:t>والجِزْيةِ</w:t>
      </w:r>
      <w:r w:rsidRPr="0066125E">
        <w:rPr>
          <w:rFonts w:cs="Arial"/>
          <w:sz w:val="28"/>
          <w:szCs w:val="28"/>
          <w:rtl/>
        </w:rPr>
        <w:t xml:space="preserve"> </w:t>
      </w:r>
      <w:r w:rsidRPr="0066125E">
        <w:rPr>
          <w:rFonts w:cs="Arial" w:hint="cs"/>
          <w:sz w:val="28"/>
          <w:szCs w:val="28"/>
          <w:rtl/>
        </w:rPr>
        <w:t>والخرَاجِ</w:t>
      </w:r>
      <w:r w:rsidRPr="0066125E">
        <w:rPr>
          <w:rFonts w:cs="Arial"/>
          <w:sz w:val="28"/>
          <w:szCs w:val="28"/>
          <w:rtl/>
        </w:rPr>
        <w:t>.</w:t>
      </w:r>
    </w:p>
    <w:p w:rsidR="0037592F" w:rsidRDefault="0037592F" w:rsidP="0037592F">
      <w:pPr>
        <w:bidi/>
        <w:jc w:val="both"/>
        <w:rPr>
          <w:rFonts w:cs="Arial"/>
          <w:sz w:val="28"/>
          <w:szCs w:val="28"/>
          <w:rtl/>
        </w:rPr>
      </w:pPr>
      <w:r w:rsidRPr="0066125E">
        <w:rPr>
          <w:rFonts w:cs="Arial" w:hint="cs"/>
          <w:sz w:val="28"/>
          <w:szCs w:val="28"/>
          <w:rtl/>
        </w:rPr>
        <w:t>الجهةُ</w:t>
      </w:r>
      <w:r w:rsidRPr="0066125E">
        <w:rPr>
          <w:rFonts w:cs="Arial"/>
          <w:sz w:val="28"/>
          <w:szCs w:val="28"/>
          <w:rtl/>
        </w:rPr>
        <w:t xml:space="preserve"> </w:t>
      </w:r>
      <w:r w:rsidRPr="0066125E">
        <w:rPr>
          <w:rFonts w:cs="Arial" w:hint="cs"/>
          <w:sz w:val="28"/>
          <w:szCs w:val="28"/>
          <w:rtl/>
        </w:rPr>
        <w:t>الثـانيةُ</w:t>
      </w:r>
      <w:r w:rsidRPr="0066125E">
        <w:rPr>
          <w:rFonts w:cs="Arial"/>
          <w:sz w:val="28"/>
          <w:szCs w:val="28"/>
          <w:rtl/>
        </w:rPr>
        <w:t xml:space="preserve"> : </w:t>
      </w:r>
      <w:r w:rsidRPr="0066125E">
        <w:rPr>
          <w:rFonts w:cs="Arial" w:hint="cs"/>
          <w:sz w:val="28"/>
          <w:szCs w:val="28"/>
          <w:rtl/>
        </w:rPr>
        <w:t>الظُّلْمُ</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صَرْفِها؛</w:t>
      </w:r>
      <w:r w:rsidRPr="0066125E">
        <w:rPr>
          <w:rFonts w:cs="Arial"/>
          <w:sz w:val="28"/>
          <w:szCs w:val="28"/>
          <w:rtl/>
        </w:rPr>
        <w:t xml:space="preserve"> </w:t>
      </w:r>
      <w:r w:rsidRPr="0066125E">
        <w:rPr>
          <w:rFonts w:cs="Arial" w:hint="cs"/>
          <w:sz w:val="28"/>
          <w:szCs w:val="28"/>
          <w:rtl/>
        </w:rPr>
        <w:t>فإنَّ</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أمَر</w:t>
      </w:r>
      <w:r w:rsidRPr="0066125E">
        <w:rPr>
          <w:rFonts w:cs="Arial"/>
          <w:sz w:val="28"/>
          <w:szCs w:val="28"/>
          <w:rtl/>
        </w:rPr>
        <w:t xml:space="preserve"> </w:t>
      </w:r>
      <w:r w:rsidRPr="0066125E">
        <w:rPr>
          <w:rFonts w:cs="Arial" w:hint="cs"/>
          <w:sz w:val="28"/>
          <w:szCs w:val="28"/>
          <w:rtl/>
        </w:rPr>
        <w:t>بصَرْفِ</w:t>
      </w:r>
      <w:r w:rsidRPr="0066125E">
        <w:rPr>
          <w:rFonts w:cs="Arial"/>
          <w:sz w:val="28"/>
          <w:szCs w:val="28"/>
          <w:rtl/>
        </w:rPr>
        <w:t xml:space="preserve"> </w:t>
      </w:r>
      <w:r w:rsidRPr="0066125E">
        <w:rPr>
          <w:rFonts w:cs="Arial" w:hint="cs"/>
          <w:sz w:val="28"/>
          <w:szCs w:val="28"/>
          <w:rtl/>
        </w:rPr>
        <w:t>الأموالِ</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مَصارِفِها؛</w:t>
      </w:r>
      <w:r w:rsidRPr="0066125E">
        <w:rPr>
          <w:rFonts w:cs="Arial"/>
          <w:sz w:val="28"/>
          <w:szCs w:val="28"/>
          <w:rtl/>
        </w:rPr>
        <w:t xml:space="preserve"> </w:t>
      </w:r>
      <w:r w:rsidRPr="0066125E">
        <w:rPr>
          <w:rFonts w:cs="Arial" w:hint="cs"/>
          <w:sz w:val="28"/>
          <w:szCs w:val="28"/>
          <w:rtl/>
        </w:rPr>
        <w:t>كلُّ</w:t>
      </w:r>
      <w:r w:rsidRPr="0066125E">
        <w:rPr>
          <w:rFonts w:cs="Arial"/>
          <w:sz w:val="28"/>
          <w:szCs w:val="28"/>
          <w:rtl/>
        </w:rPr>
        <w:t xml:space="preserve"> </w:t>
      </w:r>
      <w:r w:rsidRPr="0066125E">
        <w:rPr>
          <w:rFonts w:cs="Arial" w:hint="cs"/>
          <w:sz w:val="28"/>
          <w:szCs w:val="28"/>
          <w:rtl/>
        </w:rPr>
        <w:t>مالٍ</w:t>
      </w:r>
      <w:r w:rsidRPr="0066125E">
        <w:rPr>
          <w:rFonts w:cs="Arial"/>
          <w:sz w:val="28"/>
          <w:szCs w:val="28"/>
          <w:rtl/>
        </w:rPr>
        <w:t xml:space="preserve"> </w:t>
      </w:r>
      <w:r w:rsidRPr="0066125E">
        <w:rPr>
          <w:rFonts w:cs="Arial" w:hint="cs"/>
          <w:sz w:val="28"/>
          <w:szCs w:val="28"/>
          <w:rtl/>
        </w:rPr>
        <w:t>بحسَبِه،</w:t>
      </w:r>
      <w:r w:rsidRPr="0066125E">
        <w:rPr>
          <w:rFonts w:cs="Arial"/>
          <w:sz w:val="28"/>
          <w:szCs w:val="28"/>
          <w:rtl/>
        </w:rPr>
        <w:t xml:space="preserve"> </w:t>
      </w:r>
      <w:r w:rsidRPr="0066125E">
        <w:rPr>
          <w:rFonts w:cs="Arial" w:hint="cs"/>
          <w:sz w:val="28"/>
          <w:szCs w:val="28"/>
          <w:rtl/>
        </w:rPr>
        <w:t>فقد</w:t>
      </w:r>
      <w:r w:rsidRPr="0066125E">
        <w:rPr>
          <w:rFonts w:cs="Arial"/>
          <w:sz w:val="28"/>
          <w:szCs w:val="28"/>
          <w:rtl/>
        </w:rPr>
        <w:t xml:space="preserve"> </w:t>
      </w:r>
      <w:r w:rsidRPr="0066125E">
        <w:rPr>
          <w:rFonts w:cs="Arial" w:hint="cs"/>
          <w:sz w:val="28"/>
          <w:szCs w:val="28"/>
          <w:rtl/>
        </w:rPr>
        <w:t>قسَّم</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كتابِهِ</w:t>
      </w:r>
      <w:r w:rsidRPr="0066125E">
        <w:rPr>
          <w:rFonts w:cs="Arial"/>
          <w:sz w:val="28"/>
          <w:szCs w:val="28"/>
          <w:rtl/>
        </w:rPr>
        <w:t xml:space="preserve"> </w:t>
      </w:r>
      <w:r w:rsidRPr="0066125E">
        <w:rPr>
          <w:rFonts w:cs="Arial" w:hint="cs"/>
          <w:sz w:val="28"/>
          <w:szCs w:val="28"/>
          <w:rtl/>
        </w:rPr>
        <w:t>الغنيمةَ</w:t>
      </w:r>
      <w:r w:rsidRPr="0066125E">
        <w:rPr>
          <w:rFonts w:cs="Arial"/>
          <w:sz w:val="28"/>
          <w:szCs w:val="28"/>
          <w:rtl/>
        </w:rPr>
        <w:t xml:space="preserve"> </w:t>
      </w:r>
      <w:r w:rsidRPr="0066125E">
        <w:rPr>
          <w:rFonts w:cs="Arial" w:hint="cs"/>
          <w:sz w:val="28"/>
          <w:szCs w:val="28"/>
          <w:rtl/>
        </w:rPr>
        <w:t>والزكاةَ،</w:t>
      </w:r>
      <w:r w:rsidRPr="0066125E">
        <w:rPr>
          <w:rFonts w:cs="Arial"/>
          <w:sz w:val="28"/>
          <w:szCs w:val="28"/>
          <w:rtl/>
        </w:rPr>
        <w:t xml:space="preserve"> </w:t>
      </w:r>
      <w:r w:rsidRPr="0066125E">
        <w:rPr>
          <w:rFonts w:cs="Arial" w:hint="cs"/>
          <w:sz w:val="28"/>
          <w:szCs w:val="28"/>
          <w:rtl/>
        </w:rPr>
        <w:t>وبيَّن</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مَصرِفَ</w:t>
      </w:r>
      <w:r w:rsidRPr="0066125E">
        <w:rPr>
          <w:rFonts w:cs="Arial"/>
          <w:sz w:val="28"/>
          <w:szCs w:val="28"/>
          <w:rtl/>
        </w:rPr>
        <w:t xml:space="preserve"> </w:t>
      </w:r>
      <w:r w:rsidRPr="0066125E">
        <w:rPr>
          <w:rFonts w:cs="Arial" w:hint="cs"/>
          <w:sz w:val="28"/>
          <w:szCs w:val="28"/>
          <w:rtl/>
        </w:rPr>
        <w:t>سَلَبِ</w:t>
      </w:r>
      <w:r w:rsidRPr="0066125E">
        <w:rPr>
          <w:rFonts w:cs="Arial"/>
          <w:sz w:val="28"/>
          <w:szCs w:val="28"/>
          <w:rtl/>
        </w:rPr>
        <w:t xml:space="preserve"> </w:t>
      </w:r>
      <w:r w:rsidRPr="0066125E">
        <w:rPr>
          <w:rFonts w:cs="Arial" w:hint="cs"/>
          <w:sz w:val="28"/>
          <w:szCs w:val="28"/>
          <w:rtl/>
        </w:rPr>
        <w:t>الكافرِ</w:t>
      </w:r>
      <w:r w:rsidRPr="0066125E">
        <w:rPr>
          <w:rFonts w:cs="Arial"/>
          <w:sz w:val="28"/>
          <w:szCs w:val="28"/>
          <w:rtl/>
        </w:rPr>
        <w:t xml:space="preserve"> </w:t>
      </w:r>
      <w:r w:rsidRPr="0066125E">
        <w:rPr>
          <w:rFonts w:cs="Arial" w:hint="cs"/>
          <w:sz w:val="28"/>
          <w:szCs w:val="28"/>
          <w:rtl/>
        </w:rPr>
        <w:t>وخَرَاجِ</w:t>
      </w:r>
      <w:r w:rsidRPr="0066125E">
        <w:rPr>
          <w:rFonts w:cs="Arial"/>
          <w:sz w:val="28"/>
          <w:szCs w:val="28"/>
          <w:rtl/>
        </w:rPr>
        <w:t xml:space="preserve"> </w:t>
      </w:r>
      <w:r w:rsidRPr="0066125E">
        <w:rPr>
          <w:rFonts w:cs="Arial" w:hint="cs"/>
          <w:sz w:val="28"/>
          <w:szCs w:val="28"/>
          <w:rtl/>
        </w:rPr>
        <w:t>الأرضِ</w:t>
      </w:r>
      <w:r w:rsidRPr="0066125E">
        <w:rPr>
          <w:rFonts w:cs="Arial"/>
          <w:sz w:val="28"/>
          <w:szCs w:val="28"/>
          <w:rtl/>
        </w:rPr>
        <w:t xml:space="preserve"> </w:t>
      </w:r>
      <w:r w:rsidRPr="0066125E">
        <w:rPr>
          <w:rFonts w:cs="Arial" w:hint="cs"/>
          <w:sz w:val="28"/>
          <w:szCs w:val="28"/>
          <w:rtl/>
        </w:rPr>
        <w:t>والجِزْيةِ</w:t>
      </w:r>
      <w:r w:rsidRPr="0066125E">
        <w:rPr>
          <w:rFonts w:cs="Arial"/>
          <w:sz w:val="28"/>
          <w:szCs w:val="28"/>
          <w:rtl/>
        </w:rPr>
        <w:t xml:space="preserve"> </w:t>
      </w:r>
      <w:r w:rsidRPr="0066125E">
        <w:rPr>
          <w:rFonts w:cs="Arial" w:hint="cs"/>
          <w:sz w:val="28"/>
          <w:szCs w:val="28"/>
          <w:rtl/>
        </w:rPr>
        <w:t>وإقطاعِ</w:t>
      </w:r>
      <w:r w:rsidRPr="0066125E">
        <w:rPr>
          <w:rFonts w:cs="Arial"/>
          <w:sz w:val="28"/>
          <w:szCs w:val="28"/>
          <w:rtl/>
        </w:rPr>
        <w:t xml:space="preserve"> </w:t>
      </w:r>
      <w:r w:rsidRPr="0066125E">
        <w:rPr>
          <w:rFonts w:cs="Arial" w:hint="cs"/>
          <w:sz w:val="28"/>
          <w:szCs w:val="28"/>
          <w:rtl/>
        </w:rPr>
        <w:t>الأرضِ،</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ــــــــــــــــــــــــــــــــــــــــــــــــــــــــــــــــــــــــــــــــ</w:t>
      </w:r>
    </w:p>
    <w:p w:rsidR="0037592F" w:rsidRPr="00B82474" w:rsidRDefault="0037592F" w:rsidP="0037592F">
      <w:pPr>
        <w:pStyle w:val="ListParagraph"/>
        <w:numPr>
          <w:ilvl w:val="0"/>
          <w:numId w:val="179"/>
        </w:numPr>
        <w:bidi/>
        <w:jc w:val="both"/>
        <w:rPr>
          <w:sz w:val="28"/>
          <w:szCs w:val="28"/>
        </w:rPr>
      </w:pPr>
      <w:r w:rsidRPr="00B82474">
        <w:rPr>
          <w:rFonts w:cs="Arial"/>
          <w:sz w:val="28"/>
          <w:szCs w:val="28"/>
          <w:rtl/>
        </w:rPr>
        <w:t>«</w:t>
      </w:r>
      <w:r w:rsidRPr="00B82474">
        <w:rPr>
          <w:rFonts w:cs="Arial" w:hint="cs"/>
          <w:sz w:val="28"/>
          <w:szCs w:val="28"/>
          <w:rtl/>
        </w:rPr>
        <w:t>تفسير</w:t>
      </w:r>
      <w:r w:rsidRPr="00B82474">
        <w:rPr>
          <w:rFonts w:cs="Arial"/>
          <w:sz w:val="28"/>
          <w:szCs w:val="28"/>
          <w:rtl/>
        </w:rPr>
        <w:t xml:space="preserve"> </w:t>
      </w:r>
      <w:r w:rsidRPr="00B82474">
        <w:rPr>
          <w:rFonts w:cs="Arial" w:hint="cs"/>
          <w:sz w:val="28"/>
          <w:szCs w:val="28"/>
          <w:rtl/>
        </w:rPr>
        <w:t>الطبري</w:t>
      </w:r>
      <w:r w:rsidRPr="00B82474">
        <w:rPr>
          <w:rFonts w:cs="Arial" w:hint="eastAsia"/>
          <w:sz w:val="28"/>
          <w:szCs w:val="28"/>
          <w:rtl/>
        </w:rPr>
        <w:t>»</w:t>
      </w:r>
      <w:r w:rsidRPr="00B82474">
        <w:rPr>
          <w:rFonts w:cs="Arial"/>
          <w:sz w:val="28"/>
          <w:szCs w:val="28"/>
          <w:rtl/>
        </w:rPr>
        <w:t xml:space="preserve"> (11/659)</w:t>
      </w:r>
      <w:r w:rsidRPr="00B82474">
        <w:rPr>
          <w:rFonts w:cs="Arial" w:hint="cs"/>
          <w:sz w:val="28"/>
          <w:szCs w:val="28"/>
          <w:rtl/>
        </w:rPr>
        <w:t>،</w:t>
      </w:r>
      <w:r w:rsidRPr="00B82474">
        <w:rPr>
          <w:rFonts w:cs="Arial"/>
          <w:sz w:val="28"/>
          <w:szCs w:val="28"/>
          <w:rtl/>
        </w:rPr>
        <w:t xml:space="preserve"> </w:t>
      </w:r>
      <w:r w:rsidRPr="00B82474">
        <w:rPr>
          <w:rFonts w:cs="Arial" w:hint="cs"/>
          <w:sz w:val="28"/>
          <w:szCs w:val="28"/>
          <w:rtl/>
        </w:rPr>
        <w:t>و</w:t>
      </w:r>
      <w:r w:rsidRPr="00B82474">
        <w:rPr>
          <w:rFonts w:cs="Arial" w:hint="eastAsia"/>
          <w:sz w:val="28"/>
          <w:szCs w:val="28"/>
          <w:rtl/>
        </w:rPr>
        <w:t>«</w:t>
      </w:r>
      <w:r w:rsidRPr="00B82474">
        <w:rPr>
          <w:rFonts w:cs="Arial" w:hint="cs"/>
          <w:sz w:val="28"/>
          <w:szCs w:val="28"/>
          <w:rtl/>
        </w:rPr>
        <w:t>تفسير</w:t>
      </w:r>
      <w:r w:rsidRPr="00B82474">
        <w:rPr>
          <w:rFonts w:cs="Arial"/>
          <w:sz w:val="28"/>
          <w:szCs w:val="28"/>
          <w:rtl/>
        </w:rPr>
        <w:t xml:space="preserve"> </w:t>
      </w:r>
      <w:r w:rsidRPr="00B82474">
        <w:rPr>
          <w:rFonts w:cs="Arial" w:hint="cs"/>
          <w:sz w:val="28"/>
          <w:szCs w:val="28"/>
          <w:rtl/>
        </w:rPr>
        <w:t>ابن</w:t>
      </w:r>
      <w:r w:rsidRPr="00B82474">
        <w:rPr>
          <w:rFonts w:cs="Arial"/>
          <w:sz w:val="28"/>
          <w:szCs w:val="28"/>
          <w:rtl/>
        </w:rPr>
        <w:t xml:space="preserve"> </w:t>
      </w:r>
      <w:r w:rsidRPr="00B82474">
        <w:rPr>
          <w:rFonts w:cs="Arial" w:hint="cs"/>
          <w:sz w:val="28"/>
          <w:szCs w:val="28"/>
          <w:rtl/>
        </w:rPr>
        <w:t>أبي</w:t>
      </w:r>
      <w:r w:rsidRPr="00B82474">
        <w:rPr>
          <w:rFonts w:cs="Arial"/>
          <w:sz w:val="28"/>
          <w:szCs w:val="28"/>
          <w:rtl/>
        </w:rPr>
        <w:t xml:space="preserve"> </w:t>
      </w:r>
      <w:r w:rsidRPr="00B82474">
        <w:rPr>
          <w:rFonts w:cs="Arial" w:hint="cs"/>
          <w:sz w:val="28"/>
          <w:szCs w:val="28"/>
          <w:rtl/>
        </w:rPr>
        <w:t>حاتم</w:t>
      </w:r>
      <w:r w:rsidRPr="00B82474">
        <w:rPr>
          <w:rFonts w:cs="Arial" w:hint="eastAsia"/>
          <w:sz w:val="28"/>
          <w:szCs w:val="28"/>
          <w:rtl/>
        </w:rPr>
        <w:t>»</w:t>
      </w:r>
      <w:r>
        <w:rPr>
          <w:rFonts w:cs="Arial"/>
          <w:sz w:val="28"/>
          <w:szCs w:val="28"/>
          <w:rtl/>
        </w:rPr>
        <w:t xml:space="preserve"> (6/1875).</w:t>
      </w:r>
    </w:p>
    <w:p w:rsidR="0037592F" w:rsidRPr="00B82474" w:rsidRDefault="0037592F" w:rsidP="0037592F">
      <w:pPr>
        <w:pStyle w:val="ListParagraph"/>
        <w:bidi/>
        <w:jc w:val="both"/>
        <w:rPr>
          <w:rFonts w:cs="Arial"/>
          <w:sz w:val="28"/>
          <w:szCs w:val="28"/>
          <w:rtl/>
        </w:rPr>
      </w:pPr>
    </w:p>
    <w:p w:rsidR="0037592F" w:rsidRDefault="0037592F" w:rsidP="0037592F">
      <w:pPr>
        <w:rPr>
          <w:rFonts w:cs="Arial"/>
          <w:sz w:val="28"/>
          <w:szCs w:val="28"/>
        </w:rPr>
      </w:pPr>
      <w:r>
        <w:rPr>
          <w:rFonts w:cs="Arial"/>
          <w:sz w:val="28"/>
          <w:szCs w:val="28"/>
          <w:rtl/>
        </w:rPr>
        <w:br w:type="page"/>
      </w:r>
    </w:p>
    <w:p w:rsidR="0037592F" w:rsidRPr="0066125E" w:rsidRDefault="0037592F" w:rsidP="0037592F">
      <w:pPr>
        <w:bidi/>
        <w:jc w:val="both"/>
        <w:rPr>
          <w:sz w:val="28"/>
          <w:szCs w:val="28"/>
        </w:rPr>
      </w:pPr>
      <w:r w:rsidRPr="0066125E">
        <w:rPr>
          <w:rFonts w:cs="Arial"/>
          <w:sz w:val="28"/>
          <w:szCs w:val="28"/>
          <w:rtl/>
        </w:rPr>
        <w:t xml:space="preserve"> </w:t>
      </w:r>
      <w:r w:rsidRPr="0066125E">
        <w:rPr>
          <w:rFonts w:cs="Arial" w:hint="cs"/>
          <w:sz w:val="28"/>
          <w:szCs w:val="28"/>
          <w:rtl/>
        </w:rPr>
        <w:t>وحُدودَهُ</w:t>
      </w:r>
      <w:r w:rsidRPr="0066125E">
        <w:rPr>
          <w:rFonts w:cs="Arial"/>
          <w:sz w:val="28"/>
          <w:szCs w:val="28"/>
          <w:rtl/>
        </w:rPr>
        <w:t xml:space="preserve"> </w:t>
      </w:r>
      <w:r w:rsidRPr="0066125E">
        <w:rPr>
          <w:rFonts w:cs="Arial" w:hint="cs"/>
          <w:sz w:val="28"/>
          <w:szCs w:val="28"/>
          <w:rtl/>
        </w:rPr>
        <w:t>وضوابِطَه،</w:t>
      </w:r>
      <w:r w:rsidRPr="0066125E">
        <w:rPr>
          <w:rFonts w:cs="Arial"/>
          <w:sz w:val="28"/>
          <w:szCs w:val="28"/>
          <w:rtl/>
        </w:rPr>
        <w:t xml:space="preserve"> </w:t>
      </w:r>
      <w:r w:rsidRPr="0066125E">
        <w:rPr>
          <w:rFonts w:cs="Arial" w:hint="cs"/>
          <w:sz w:val="28"/>
          <w:szCs w:val="28"/>
          <w:rtl/>
        </w:rPr>
        <w:t>وبيَّنَ</w:t>
      </w:r>
      <w:r w:rsidRPr="0066125E">
        <w:rPr>
          <w:rFonts w:cs="Arial"/>
          <w:sz w:val="28"/>
          <w:szCs w:val="28"/>
          <w:rtl/>
        </w:rPr>
        <w:t xml:space="preserve"> </w:t>
      </w:r>
      <w:r w:rsidRPr="0066125E">
        <w:rPr>
          <w:rFonts w:cs="Arial" w:hint="cs"/>
          <w:sz w:val="28"/>
          <w:szCs w:val="28"/>
          <w:rtl/>
        </w:rPr>
        <w:t>أحَقَّ</w:t>
      </w:r>
      <w:r w:rsidRPr="0066125E">
        <w:rPr>
          <w:rFonts w:cs="Arial"/>
          <w:sz w:val="28"/>
          <w:szCs w:val="28"/>
          <w:rtl/>
        </w:rPr>
        <w:t xml:space="preserve"> </w:t>
      </w:r>
      <w:r w:rsidRPr="0066125E">
        <w:rPr>
          <w:rFonts w:cs="Arial" w:hint="cs"/>
          <w:sz w:val="28"/>
          <w:szCs w:val="28"/>
          <w:rtl/>
        </w:rPr>
        <w:t>الناسِ</w:t>
      </w:r>
      <w:r w:rsidRPr="0066125E">
        <w:rPr>
          <w:rFonts w:cs="Arial"/>
          <w:sz w:val="28"/>
          <w:szCs w:val="28"/>
          <w:rtl/>
        </w:rPr>
        <w:t xml:space="preserve"> </w:t>
      </w:r>
      <w:r w:rsidRPr="0066125E">
        <w:rPr>
          <w:rFonts w:cs="Arial" w:hint="cs"/>
          <w:sz w:val="28"/>
          <w:szCs w:val="28"/>
          <w:rtl/>
        </w:rPr>
        <w:t>بالصدقةِ،</w:t>
      </w:r>
      <w:r w:rsidRPr="0066125E">
        <w:rPr>
          <w:rFonts w:cs="Arial"/>
          <w:sz w:val="28"/>
          <w:szCs w:val="28"/>
          <w:rtl/>
        </w:rPr>
        <w:t xml:space="preserve"> </w:t>
      </w:r>
      <w:r w:rsidRPr="0066125E">
        <w:rPr>
          <w:rFonts w:cs="Arial" w:hint="cs"/>
          <w:sz w:val="28"/>
          <w:szCs w:val="28"/>
          <w:rtl/>
        </w:rPr>
        <w:t>وأفضَلَها</w:t>
      </w:r>
      <w:r w:rsidRPr="0066125E">
        <w:rPr>
          <w:rFonts w:cs="Arial"/>
          <w:sz w:val="28"/>
          <w:szCs w:val="28"/>
          <w:rtl/>
        </w:rPr>
        <w:t xml:space="preserve"> </w:t>
      </w:r>
      <w:r w:rsidRPr="0066125E">
        <w:rPr>
          <w:rFonts w:cs="Arial" w:hint="cs"/>
          <w:sz w:val="28"/>
          <w:szCs w:val="28"/>
          <w:rtl/>
        </w:rPr>
        <w:t>وأعظَمَها</w:t>
      </w:r>
      <w:r w:rsidRPr="0066125E">
        <w:rPr>
          <w:rFonts w:cs="Arial"/>
          <w:sz w:val="28"/>
          <w:szCs w:val="28"/>
          <w:rtl/>
        </w:rPr>
        <w:t xml:space="preserve"> </w:t>
      </w:r>
      <w:r w:rsidRPr="0066125E">
        <w:rPr>
          <w:rFonts w:cs="Arial" w:hint="cs"/>
          <w:sz w:val="28"/>
          <w:szCs w:val="28"/>
          <w:rtl/>
        </w:rPr>
        <w:t>نفعًا</w:t>
      </w:r>
      <w:r w:rsidRPr="0066125E">
        <w:rPr>
          <w:rFonts w:cs="Arial"/>
          <w:sz w:val="28"/>
          <w:szCs w:val="28"/>
          <w:rtl/>
        </w:rPr>
        <w:t xml:space="preserve"> </w:t>
      </w:r>
      <w:r w:rsidRPr="0066125E">
        <w:rPr>
          <w:rFonts w:cs="Arial" w:hint="cs"/>
          <w:sz w:val="28"/>
          <w:szCs w:val="28"/>
          <w:rtl/>
        </w:rPr>
        <w:t>وأجرًا</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حَبْسُ</w:t>
      </w:r>
      <w:r w:rsidRPr="0066125E">
        <w:rPr>
          <w:rFonts w:cs="Arial"/>
          <w:sz w:val="28"/>
          <w:szCs w:val="28"/>
          <w:rtl/>
        </w:rPr>
        <w:t xml:space="preserve"> </w:t>
      </w:r>
      <w:r w:rsidRPr="0066125E">
        <w:rPr>
          <w:rFonts w:cs="Arial" w:hint="cs"/>
          <w:sz w:val="28"/>
          <w:szCs w:val="28"/>
          <w:rtl/>
        </w:rPr>
        <w:t>الصَّدَقةِ</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مُسْتَحِقِّيها،</w:t>
      </w:r>
      <w:r w:rsidRPr="0066125E">
        <w:rPr>
          <w:rFonts w:cs="Arial"/>
          <w:sz w:val="28"/>
          <w:szCs w:val="28"/>
          <w:rtl/>
        </w:rPr>
        <w:t xml:space="preserve"> </w:t>
      </w:r>
      <w:r w:rsidRPr="0066125E">
        <w:rPr>
          <w:rFonts w:cs="Arial" w:hint="cs"/>
          <w:sz w:val="28"/>
          <w:szCs w:val="28"/>
          <w:rtl/>
        </w:rPr>
        <w:t>وأخذُ</w:t>
      </w:r>
      <w:r w:rsidRPr="0066125E">
        <w:rPr>
          <w:rFonts w:cs="Arial"/>
          <w:sz w:val="28"/>
          <w:szCs w:val="28"/>
          <w:rtl/>
        </w:rPr>
        <w:t xml:space="preserve"> </w:t>
      </w:r>
      <w:r w:rsidRPr="0066125E">
        <w:rPr>
          <w:rFonts w:cs="Arial" w:hint="cs"/>
          <w:sz w:val="28"/>
          <w:szCs w:val="28"/>
          <w:rtl/>
        </w:rPr>
        <w:t>غيرِ</w:t>
      </w:r>
      <w:r w:rsidRPr="0066125E">
        <w:rPr>
          <w:rFonts w:cs="Arial"/>
          <w:sz w:val="28"/>
          <w:szCs w:val="28"/>
          <w:rtl/>
        </w:rPr>
        <w:t xml:space="preserve"> </w:t>
      </w:r>
      <w:r w:rsidRPr="0066125E">
        <w:rPr>
          <w:rFonts w:cs="Arial" w:hint="cs"/>
          <w:sz w:val="28"/>
          <w:szCs w:val="28"/>
          <w:rtl/>
        </w:rPr>
        <w:t>أَهْلِها</w:t>
      </w:r>
      <w:r w:rsidRPr="0066125E">
        <w:rPr>
          <w:rFonts w:cs="Arial"/>
          <w:sz w:val="28"/>
          <w:szCs w:val="28"/>
          <w:rtl/>
        </w:rPr>
        <w:t xml:space="preserve"> </w:t>
      </w:r>
      <w:r w:rsidRPr="0066125E">
        <w:rPr>
          <w:rFonts w:cs="Arial" w:hint="cs"/>
          <w:sz w:val="28"/>
          <w:szCs w:val="28"/>
          <w:rtl/>
        </w:rPr>
        <w:t>لها</w:t>
      </w:r>
      <w:r w:rsidRPr="0066125E">
        <w:rPr>
          <w:rFonts w:cs="Arial"/>
          <w:sz w:val="28"/>
          <w:szCs w:val="28"/>
          <w:rtl/>
        </w:rPr>
        <w:t>:</w:t>
      </w:r>
    </w:p>
    <w:p w:rsidR="0037592F" w:rsidRDefault="0037592F" w:rsidP="0037592F">
      <w:pPr>
        <w:bidi/>
        <w:jc w:val="both"/>
        <w:rPr>
          <w:rFonts w:cs="Arial"/>
          <w:sz w:val="28"/>
          <w:szCs w:val="28"/>
          <w:rtl/>
        </w:rPr>
      </w:pP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جاء</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الشريعةِ</w:t>
      </w:r>
      <w:r w:rsidRPr="0066125E">
        <w:rPr>
          <w:rFonts w:cs="Arial"/>
          <w:sz w:val="28"/>
          <w:szCs w:val="28"/>
          <w:rtl/>
        </w:rPr>
        <w:t xml:space="preserve"> </w:t>
      </w:r>
      <w:r w:rsidRPr="0066125E">
        <w:rPr>
          <w:rFonts w:cs="Arial" w:hint="cs"/>
          <w:sz w:val="28"/>
          <w:szCs w:val="28"/>
          <w:rtl/>
        </w:rPr>
        <w:t>تحريمُ</w:t>
      </w:r>
      <w:r w:rsidRPr="0066125E">
        <w:rPr>
          <w:rFonts w:cs="Arial"/>
          <w:sz w:val="28"/>
          <w:szCs w:val="28"/>
          <w:rtl/>
        </w:rPr>
        <w:t xml:space="preserve"> </w:t>
      </w:r>
      <w:r w:rsidRPr="0066125E">
        <w:rPr>
          <w:rFonts w:cs="Arial" w:hint="cs"/>
          <w:sz w:val="28"/>
          <w:szCs w:val="28"/>
          <w:rtl/>
        </w:rPr>
        <w:t>حَبْسِ</w:t>
      </w:r>
      <w:r w:rsidRPr="0066125E">
        <w:rPr>
          <w:rFonts w:cs="Arial"/>
          <w:sz w:val="28"/>
          <w:szCs w:val="28"/>
          <w:rtl/>
        </w:rPr>
        <w:t xml:space="preserve"> </w:t>
      </w:r>
      <w:r w:rsidRPr="0066125E">
        <w:rPr>
          <w:rFonts w:cs="Arial" w:hint="cs"/>
          <w:sz w:val="28"/>
          <w:szCs w:val="28"/>
          <w:rtl/>
        </w:rPr>
        <w:t>الصَّدَقةِ</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أهلِها،</w:t>
      </w:r>
      <w:r w:rsidRPr="0066125E">
        <w:rPr>
          <w:rFonts w:cs="Arial"/>
          <w:sz w:val="28"/>
          <w:szCs w:val="28"/>
          <w:rtl/>
        </w:rPr>
        <w:t xml:space="preserve"> </w:t>
      </w:r>
      <w:r w:rsidRPr="0066125E">
        <w:rPr>
          <w:rFonts w:cs="Arial" w:hint="cs"/>
          <w:sz w:val="28"/>
          <w:szCs w:val="28"/>
          <w:rtl/>
        </w:rPr>
        <w:t>ووجوبُ</w:t>
      </w:r>
      <w:r w:rsidRPr="0066125E">
        <w:rPr>
          <w:rFonts w:cs="Arial"/>
          <w:sz w:val="28"/>
          <w:szCs w:val="28"/>
          <w:rtl/>
        </w:rPr>
        <w:t xml:space="preserve"> </w:t>
      </w:r>
      <w:r w:rsidRPr="0066125E">
        <w:rPr>
          <w:rFonts w:cs="Arial" w:hint="cs"/>
          <w:sz w:val="28"/>
          <w:szCs w:val="28"/>
          <w:rtl/>
        </w:rPr>
        <w:t>صَرْفِها</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وُجِدَ</w:t>
      </w:r>
      <w:r w:rsidRPr="0066125E">
        <w:rPr>
          <w:rFonts w:cs="Arial"/>
          <w:sz w:val="28"/>
          <w:szCs w:val="28"/>
          <w:rtl/>
        </w:rPr>
        <w:t xml:space="preserve"> </w:t>
      </w:r>
      <w:r w:rsidRPr="0066125E">
        <w:rPr>
          <w:rFonts w:cs="Arial" w:hint="cs"/>
          <w:sz w:val="28"/>
          <w:szCs w:val="28"/>
          <w:rtl/>
        </w:rPr>
        <w:t>مُستحِقُّوها؛</w:t>
      </w:r>
      <w:r w:rsidRPr="0066125E">
        <w:rPr>
          <w:rFonts w:cs="Arial"/>
          <w:sz w:val="28"/>
          <w:szCs w:val="28"/>
          <w:rtl/>
        </w:rPr>
        <w:t xml:space="preserve"> </w:t>
      </w:r>
      <w:r w:rsidRPr="0066125E">
        <w:rPr>
          <w:rFonts w:cs="Arial" w:hint="cs"/>
          <w:sz w:val="28"/>
          <w:szCs w:val="28"/>
          <w:rtl/>
        </w:rPr>
        <w:t>فإنَّ</w:t>
      </w:r>
      <w:r w:rsidRPr="0066125E">
        <w:rPr>
          <w:rFonts w:cs="Arial"/>
          <w:sz w:val="28"/>
          <w:szCs w:val="28"/>
          <w:rtl/>
        </w:rPr>
        <w:t xml:space="preserve"> </w:t>
      </w:r>
      <w:r w:rsidRPr="0066125E">
        <w:rPr>
          <w:rFonts w:cs="Arial" w:hint="cs"/>
          <w:sz w:val="28"/>
          <w:szCs w:val="28"/>
          <w:rtl/>
        </w:rPr>
        <w:t>الأصلَ</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الفقرَ</w:t>
      </w:r>
      <w:r w:rsidRPr="0066125E">
        <w:rPr>
          <w:rFonts w:cs="Arial"/>
          <w:sz w:val="28"/>
          <w:szCs w:val="28"/>
          <w:rtl/>
        </w:rPr>
        <w:t xml:space="preserve"> </w:t>
      </w:r>
      <w:r w:rsidRPr="0066125E">
        <w:rPr>
          <w:rFonts w:cs="Arial" w:hint="cs"/>
          <w:sz w:val="28"/>
          <w:szCs w:val="28"/>
          <w:rtl/>
        </w:rPr>
        <w:t>والفاقةَ</w:t>
      </w:r>
      <w:r w:rsidRPr="0066125E">
        <w:rPr>
          <w:rFonts w:cs="Arial"/>
          <w:sz w:val="28"/>
          <w:szCs w:val="28"/>
          <w:rtl/>
        </w:rPr>
        <w:t xml:space="preserve"> </w:t>
      </w:r>
      <w:r w:rsidRPr="0066125E">
        <w:rPr>
          <w:rFonts w:cs="Arial" w:hint="cs"/>
          <w:sz w:val="28"/>
          <w:szCs w:val="28"/>
          <w:rtl/>
        </w:rPr>
        <w:t>قد</w:t>
      </w:r>
      <w:r w:rsidRPr="0066125E">
        <w:rPr>
          <w:rFonts w:cs="Arial"/>
          <w:sz w:val="28"/>
          <w:szCs w:val="28"/>
          <w:rtl/>
        </w:rPr>
        <w:t xml:space="preserve"> </w:t>
      </w:r>
      <w:r w:rsidRPr="0066125E">
        <w:rPr>
          <w:rFonts w:cs="Arial" w:hint="cs"/>
          <w:sz w:val="28"/>
          <w:szCs w:val="28"/>
          <w:rtl/>
        </w:rPr>
        <w:t>تُوجَدُ</w:t>
      </w:r>
      <w:r w:rsidRPr="0066125E">
        <w:rPr>
          <w:rFonts w:cs="Arial"/>
          <w:sz w:val="28"/>
          <w:szCs w:val="28"/>
          <w:rtl/>
        </w:rPr>
        <w:t xml:space="preserve"> </w:t>
      </w:r>
      <w:r w:rsidRPr="0066125E">
        <w:rPr>
          <w:rFonts w:cs="Arial" w:hint="cs"/>
          <w:sz w:val="28"/>
          <w:szCs w:val="28"/>
          <w:rtl/>
        </w:rPr>
        <w:t>وتَطرَأُ،</w:t>
      </w:r>
      <w:r w:rsidRPr="0066125E">
        <w:rPr>
          <w:rFonts w:cs="Arial"/>
          <w:sz w:val="28"/>
          <w:szCs w:val="28"/>
          <w:rtl/>
        </w:rPr>
        <w:t xml:space="preserve"> </w:t>
      </w:r>
      <w:r w:rsidRPr="0066125E">
        <w:rPr>
          <w:rFonts w:cs="Arial" w:hint="cs"/>
          <w:sz w:val="28"/>
          <w:szCs w:val="28"/>
          <w:rtl/>
        </w:rPr>
        <w:t>ولكنْ</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تَبقى</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الناسِ</w:t>
      </w:r>
      <w:r w:rsidRPr="0066125E">
        <w:rPr>
          <w:rFonts w:cs="Arial"/>
          <w:sz w:val="28"/>
          <w:szCs w:val="28"/>
          <w:rtl/>
        </w:rPr>
        <w:t xml:space="preserve"> </w:t>
      </w:r>
      <w:r w:rsidRPr="0066125E">
        <w:rPr>
          <w:rFonts w:cs="Arial" w:hint="cs"/>
          <w:sz w:val="28"/>
          <w:szCs w:val="28"/>
          <w:rtl/>
        </w:rPr>
        <w:t>إلاَّ</w:t>
      </w:r>
      <w:r w:rsidRPr="0066125E">
        <w:rPr>
          <w:rFonts w:cs="Arial"/>
          <w:sz w:val="28"/>
          <w:szCs w:val="28"/>
          <w:rtl/>
        </w:rPr>
        <w:t xml:space="preserve"> </w:t>
      </w:r>
      <w:r w:rsidRPr="0066125E">
        <w:rPr>
          <w:rFonts w:cs="Arial" w:hint="cs"/>
          <w:sz w:val="28"/>
          <w:szCs w:val="28"/>
          <w:rtl/>
        </w:rPr>
        <w:t>بسبَبِ</w:t>
      </w:r>
      <w:r w:rsidRPr="0066125E">
        <w:rPr>
          <w:rFonts w:cs="Arial"/>
          <w:sz w:val="28"/>
          <w:szCs w:val="28"/>
          <w:rtl/>
        </w:rPr>
        <w:t xml:space="preserve"> </w:t>
      </w:r>
      <w:r w:rsidRPr="0066125E">
        <w:rPr>
          <w:rFonts w:cs="Arial" w:hint="cs"/>
          <w:sz w:val="28"/>
          <w:szCs w:val="28"/>
          <w:rtl/>
        </w:rPr>
        <w:t>مالٍ</w:t>
      </w:r>
      <w:r w:rsidRPr="0066125E">
        <w:rPr>
          <w:rFonts w:cs="Arial"/>
          <w:sz w:val="28"/>
          <w:szCs w:val="28"/>
          <w:rtl/>
        </w:rPr>
        <w:t xml:space="preserve"> </w:t>
      </w:r>
      <w:r w:rsidRPr="0066125E">
        <w:rPr>
          <w:rFonts w:cs="Arial" w:hint="cs"/>
          <w:sz w:val="28"/>
          <w:szCs w:val="28"/>
          <w:rtl/>
        </w:rPr>
        <w:t>محبوسٍ</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أهلِه؛</w:t>
      </w:r>
      <w:r w:rsidRPr="0066125E">
        <w:rPr>
          <w:rFonts w:cs="Arial"/>
          <w:sz w:val="28"/>
          <w:szCs w:val="28"/>
          <w:rtl/>
        </w:rPr>
        <w:t xml:space="preserve"> </w:t>
      </w:r>
      <w:r w:rsidRPr="0066125E">
        <w:rPr>
          <w:rFonts w:cs="Arial" w:hint="cs"/>
          <w:sz w:val="28"/>
          <w:szCs w:val="28"/>
          <w:rtl/>
        </w:rPr>
        <w:t>منَعَهُ</w:t>
      </w:r>
      <w:r w:rsidRPr="0066125E">
        <w:rPr>
          <w:rFonts w:cs="Arial"/>
          <w:sz w:val="28"/>
          <w:szCs w:val="28"/>
          <w:rtl/>
        </w:rPr>
        <w:t xml:space="preserve"> </w:t>
      </w:r>
      <w:r w:rsidRPr="0066125E">
        <w:rPr>
          <w:rFonts w:cs="Arial" w:hint="cs"/>
          <w:sz w:val="28"/>
          <w:szCs w:val="28"/>
          <w:rtl/>
        </w:rPr>
        <w:t>غنيٌّ،</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حبَسَه</w:t>
      </w:r>
      <w:r w:rsidRPr="0066125E">
        <w:rPr>
          <w:rFonts w:cs="Arial"/>
          <w:sz w:val="28"/>
          <w:szCs w:val="28"/>
          <w:rtl/>
        </w:rPr>
        <w:t xml:space="preserve"> </w:t>
      </w:r>
      <w:r w:rsidRPr="0066125E">
        <w:rPr>
          <w:rFonts w:cs="Arial" w:hint="cs"/>
          <w:sz w:val="28"/>
          <w:szCs w:val="28"/>
          <w:rtl/>
        </w:rPr>
        <w:t>سُلْطانٌ،</w:t>
      </w:r>
      <w:r w:rsidRPr="0066125E">
        <w:rPr>
          <w:rFonts w:cs="Arial"/>
          <w:sz w:val="28"/>
          <w:szCs w:val="28"/>
          <w:rtl/>
        </w:rPr>
        <w:t xml:space="preserve"> </w:t>
      </w: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حَثَّ</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قِسْمةِ</w:t>
      </w:r>
      <w:r w:rsidRPr="0066125E">
        <w:rPr>
          <w:rFonts w:cs="Arial"/>
          <w:sz w:val="28"/>
          <w:szCs w:val="28"/>
          <w:rtl/>
        </w:rPr>
        <w:t xml:space="preserve"> </w:t>
      </w:r>
      <w:r w:rsidRPr="0066125E">
        <w:rPr>
          <w:rFonts w:cs="Arial" w:hint="cs"/>
          <w:sz w:val="28"/>
          <w:szCs w:val="28"/>
          <w:rtl/>
        </w:rPr>
        <w:t>الصَّدَقةِ</w:t>
      </w:r>
      <w:r w:rsidRPr="0066125E">
        <w:rPr>
          <w:rFonts w:cs="Arial"/>
          <w:sz w:val="28"/>
          <w:szCs w:val="28"/>
          <w:rtl/>
        </w:rPr>
        <w:t xml:space="preserve"> </w:t>
      </w:r>
      <w:r w:rsidRPr="0066125E">
        <w:rPr>
          <w:rFonts w:cs="Arial" w:hint="cs"/>
          <w:sz w:val="28"/>
          <w:szCs w:val="28"/>
          <w:rtl/>
        </w:rPr>
        <w:t>والتعجيلِ</w:t>
      </w:r>
      <w:r w:rsidRPr="0066125E">
        <w:rPr>
          <w:rFonts w:cs="Arial"/>
          <w:sz w:val="28"/>
          <w:szCs w:val="28"/>
          <w:rtl/>
        </w:rPr>
        <w:t xml:space="preserve"> </w:t>
      </w:r>
      <w:r w:rsidRPr="0066125E">
        <w:rPr>
          <w:rFonts w:cs="Arial" w:hint="cs"/>
          <w:sz w:val="28"/>
          <w:szCs w:val="28"/>
          <w:rtl/>
        </w:rPr>
        <w:t>بها</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أهلِها؛</w:t>
      </w:r>
      <w:r w:rsidRPr="0066125E">
        <w:rPr>
          <w:rFonts w:cs="Arial"/>
          <w:sz w:val="28"/>
          <w:szCs w:val="28"/>
          <w:rtl/>
        </w:rPr>
        <w:t xml:space="preserve"> </w:t>
      </w:r>
      <w:r w:rsidRPr="0066125E">
        <w:rPr>
          <w:rFonts w:cs="Arial" w:hint="cs"/>
          <w:sz w:val="28"/>
          <w:szCs w:val="28"/>
          <w:rtl/>
        </w:rPr>
        <w:t>ففي</w:t>
      </w:r>
      <w:r w:rsidRPr="0066125E">
        <w:rPr>
          <w:rFonts w:cs="Arial"/>
          <w:sz w:val="28"/>
          <w:szCs w:val="28"/>
          <w:rtl/>
        </w:rPr>
        <w:t xml:space="preserve"> </w:t>
      </w:r>
      <w:r w:rsidRPr="0066125E">
        <w:rPr>
          <w:rFonts w:cs="Arial" w:hint="cs"/>
          <w:sz w:val="28"/>
          <w:szCs w:val="28"/>
          <w:rtl/>
        </w:rPr>
        <w:t>البخاريِّ؛</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حديثِ</w:t>
      </w:r>
      <w:r w:rsidRPr="0066125E">
        <w:rPr>
          <w:rFonts w:cs="Arial"/>
          <w:sz w:val="28"/>
          <w:szCs w:val="28"/>
          <w:rtl/>
        </w:rPr>
        <w:t xml:space="preserve"> </w:t>
      </w:r>
      <w:r w:rsidRPr="0066125E">
        <w:rPr>
          <w:rFonts w:cs="Arial" w:hint="cs"/>
          <w:sz w:val="28"/>
          <w:szCs w:val="28"/>
          <w:rtl/>
        </w:rPr>
        <w:t>عُقْبةَ</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الحارثِ</w:t>
      </w:r>
      <w:r w:rsidRPr="0066125E">
        <w:rPr>
          <w:rFonts w:cs="Arial"/>
          <w:sz w:val="28"/>
          <w:szCs w:val="28"/>
          <w:rtl/>
        </w:rPr>
        <w:t xml:space="preserve"> </w:t>
      </w:r>
      <w:r w:rsidRPr="0066125E">
        <w:rPr>
          <w:rFonts w:cs="Arial" w:hint="cs"/>
          <w:sz w:val="28"/>
          <w:szCs w:val="28"/>
          <w:rtl/>
        </w:rPr>
        <w:t>رضي</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عنه؛</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بِنَا</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العَصْرَ،</w:t>
      </w:r>
      <w:r w:rsidRPr="0066125E">
        <w:rPr>
          <w:rFonts w:cs="Arial"/>
          <w:sz w:val="28"/>
          <w:szCs w:val="28"/>
          <w:rtl/>
        </w:rPr>
        <w:t xml:space="preserve"> </w:t>
      </w:r>
      <w:r w:rsidRPr="0066125E">
        <w:rPr>
          <w:rFonts w:cs="Arial" w:hint="cs"/>
          <w:sz w:val="28"/>
          <w:szCs w:val="28"/>
          <w:rtl/>
        </w:rPr>
        <w:t>فَأَسْرَعَ،</w:t>
      </w:r>
      <w:r w:rsidRPr="0066125E">
        <w:rPr>
          <w:rFonts w:cs="Arial"/>
          <w:sz w:val="28"/>
          <w:szCs w:val="28"/>
          <w:rtl/>
        </w:rPr>
        <w:t xml:space="preserve"> </w:t>
      </w:r>
      <w:r w:rsidRPr="0066125E">
        <w:rPr>
          <w:rFonts w:cs="Arial" w:hint="cs"/>
          <w:sz w:val="28"/>
          <w:szCs w:val="28"/>
          <w:rtl/>
        </w:rPr>
        <w:t>ثُمَّ</w:t>
      </w:r>
      <w:r w:rsidRPr="0066125E">
        <w:rPr>
          <w:rFonts w:cs="Arial"/>
          <w:sz w:val="28"/>
          <w:szCs w:val="28"/>
          <w:rtl/>
        </w:rPr>
        <w:t xml:space="preserve"> </w:t>
      </w:r>
      <w:r w:rsidRPr="0066125E">
        <w:rPr>
          <w:rFonts w:cs="Arial" w:hint="cs"/>
          <w:sz w:val="28"/>
          <w:szCs w:val="28"/>
          <w:rtl/>
        </w:rPr>
        <w:t>دَخَلَ</w:t>
      </w:r>
      <w:r w:rsidRPr="0066125E">
        <w:rPr>
          <w:rFonts w:cs="Arial"/>
          <w:sz w:val="28"/>
          <w:szCs w:val="28"/>
          <w:rtl/>
        </w:rPr>
        <w:t xml:space="preserve"> </w:t>
      </w:r>
      <w:r w:rsidRPr="0066125E">
        <w:rPr>
          <w:rFonts w:cs="Arial" w:hint="cs"/>
          <w:sz w:val="28"/>
          <w:szCs w:val="28"/>
          <w:rtl/>
        </w:rPr>
        <w:t>البَيْتَ،</w:t>
      </w:r>
      <w:r w:rsidRPr="0066125E">
        <w:rPr>
          <w:rFonts w:cs="Arial"/>
          <w:sz w:val="28"/>
          <w:szCs w:val="28"/>
          <w:rtl/>
        </w:rPr>
        <w:t xml:space="preserve"> </w:t>
      </w:r>
      <w:r w:rsidRPr="0066125E">
        <w:rPr>
          <w:rFonts w:cs="Arial" w:hint="cs"/>
          <w:sz w:val="28"/>
          <w:szCs w:val="28"/>
          <w:rtl/>
        </w:rPr>
        <w:t>فَلَمْ</w:t>
      </w:r>
      <w:r w:rsidRPr="0066125E">
        <w:rPr>
          <w:rFonts w:cs="Arial"/>
          <w:sz w:val="28"/>
          <w:szCs w:val="28"/>
          <w:rtl/>
        </w:rPr>
        <w:t xml:space="preserve"> </w:t>
      </w:r>
      <w:r w:rsidRPr="0066125E">
        <w:rPr>
          <w:rFonts w:cs="Arial" w:hint="cs"/>
          <w:sz w:val="28"/>
          <w:szCs w:val="28"/>
          <w:rtl/>
        </w:rPr>
        <w:t>يَلْبَثْ</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خَرَجَ،</w:t>
      </w:r>
      <w:r w:rsidRPr="0066125E">
        <w:rPr>
          <w:rFonts w:cs="Arial"/>
          <w:sz w:val="28"/>
          <w:szCs w:val="28"/>
          <w:rtl/>
        </w:rPr>
        <w:t xml:space="preserve"> </w:t>
      </w:r>
      <w:r w:rsidRPr="0066125E">
        <w:rPr>
          <w:rFonts w:cs="Arial" w:hint="cs"/>
          <w:sz w:val="28"/>
          <w:szCs w:val="28"/>
          <w:rtl/>
        </w:rPr>
        <w:t>فَقُلْتُ</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قِيلَ</w:t>
      </w:r>
      <w:r w:rsidRPr="0066125E">
        <w:rPr>
          <w:rFonts w:cs="Arial"/>
          <w:sz w:val="28"/>
          <w:szCs w:val="28"/>
          <w:rtl/>
        </w:rPr>
        <w:t xml:space="preserve"> </w:t>
      </w:r>
      <w:r w:rsidRPr="0066125E">
        <w:rPr>
          <w:rFonts w:cs="Arial" w:hint="cs"/>
          <w:sz w:val="28"/>
          <w:szCs w:val="28"/>
          <w:rtl/>
        </w:rPr>
        <w:t>لَهُ،</w:t>
      </w:r>
      <w:r w:rsidRPr="0066125E">
        <w:rPr>
          <w:rFonts w:cs="Arial"/>
          <w:sz w:val="28"/>
          <w:szCs w:val="28"/>
          <w:rtl/>
        </w:rPr>
        <w:t xml:space="preserve"> </w:t>
      </w:r>
      <w:r w:rsidRPr="0066125E">
        <w:rPr>
          <w:rFonts w:cs="Arial" w:hint="cs"/>
          <w:sz w:val="28"/>
          <w:szCs w:val="28"/>
          <w:rtl/>
        </w:rPr>
        <w:t>فَقَالَ</w:t>
      </w:r>
      <w:r w:rsidRPr="0066125E">
        <w:rPr>
          <w:rFonts w:cs="Arial"/>
          <w:sz w:val="28"/>
          <w:szCs w:val="28"/>
          <w:rtl/>
        </w:rPr>
        <w:t>: (</w:t>
      </w:r>
      <w:r w:rsidRPr="0066125E">
        <w:rPr>
          <w:rFonts w:cs="Arial" w:hint="cs"/>
          <w:sz w:val="28"/>
          <w:szCs w:val="28"/>
          <w:rtl/>
        </w:rPr>
        <w:t>كُنْتُ</w:t>
      </w:r>
      <w:r w:rsidRPr="0066125E">
        <w:rPr>
          <w:rFonts w:cs="Arial"/>
          <w:sz w:val="28"/>
          <w:szCs w:val="28"/>
          <w:rtl/>
        </w:rPr>
        <w:t xml:space="preserve"> </w:t>
      </w:r>
      <w:r w:rsidRPr="0066125E">
        <w:rPr>
          <w:rFonts w:cs="Arial" w:hint="cs"/>
          <w:sz w:val="28"/>
          <w:szCs w:val="28"/>
          <w:rtl/>
        </w:rPr>
        <w:t>خَلَّفْتُ</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البَيْتِ</w:t>
      </w:r>
      <w:r w:rsidRPr="0066125E">
        <w:rPr>
          <w:rFonts w:cs="Arial"/>
          <w:sz w:val="28"/>
          <w:szCs w:val="28"/>
          <w:rtl/>
        </w:rPr>
        <w:t xml:space="preserve"> </w:t>
      </w:r>
      <w:r w:rsidRPr="0066125E">
        <w:rPr>
          <w:rFonts w:cs="Arial" w:hint="cs"/>
          <w:sz w:val="28"/>
          <w:szCs w:val="28"/>
          <w:rtl/>
        </w:rPr>
        <w:t>تِبْرًا</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الصَّدَقَةِ،</w:t>
      </w:r>
      <w:r w:rsidRPr="0066125E">
        <w:rPr>
          <w:rFonts w:cs="Arial"/>
          <w:sz w:val="28"/>
          <w:szCs w:val="28"/>
          <w:rtl/>
        </w:rPr>
        <w:t xml:space="preserve"> </w:t>
      </w:r>
      <w:r w:rsidRPr="0066125E">
        <w:rPr>
          <w:rFonts w:cs="Arial" w:hint="cs"/>
          <w:sz w:val="28"/>
          <w:szCs w:val="28"/>
          <w:rtl/>
        </w:rPr>
        <w:t>فَكَرِهْتُ</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أُبَيِّتَهُ،</w:t>
      </w:r>
      <w:r w:rsidRPr="0066125E">
        <w:rPr>
          <w:rFonts w:cs="Arial"/>
          <w:sz w:val="28"/>
          <w:szCs w:val="28"/>
          <w:rtl/>
        </w:rPr>
        <w:t xml:space="preserve"> </w:t>
      </w:r>
      <w:r w:rsidRPr="0066125E">
        <w:rPr>
          <w:rFonts w:cs="Arial" w:hint="cs"/>
          <w:sz w:val="28"/>
          <w:szCs w:val="28"/>
          <w:rtl/>
        </w:rPr>
        <w:t>فَقَسَمْتُهُ</w:t>
      </w:r>
      <w:r w:rsidRPr="0066125E">
        <w:rPr>
          <w:rFonts w:cs="Arial"/>
          <w:sz w:val="28"/>
          <w:szCs w:val="28"/>
          <w:rtl/>
        </w:rPr>
        <w:t>)</w:t>
      </w:r>
      <w:r>
        <w:rPr>
          <w:rFonts w:cs="Arial" w:hint="cs"/>
          <w:sz w:val="28"/>
          <w:szCs w:val="28"/>
          <w:rtl/>
        </w:rPr>
        <w:t>(1).</w:t>
      </w:r>
    </w:p>
    <w:p w:rsidR="0037592F" w:rsidRDefault="0037592F" w:rsidP="0037592F">
      <w:pPr>
        <w:bidi/>
        <w:jc w:val="both"/>
        <w:rPr>
          <w:rFonts w:cs="Arial"/>
          <w:sz w:val="28"/>
          <w:szCs w:val="28"/>
          <w:rtl/>
        </w:rPr>
      </w:pPr>
      <w:r w:rsidRPr="0066125E">
        <w:rPr>
          <w:rFonts w:cs="Arial" w:hint="cs"/>
          <w:sz w:val="28"/>
          <w:szCs w:val="28"/>
          <w:rtl/>
        </w:rPr>
        <w:t>والزكاةُ</w:t>
      </w:r>
      <w:r w:rsidRPr="0066125E">
        <w:rPr>
          <w:rFonts w:cs="Arial"/>
          <w:sz w:val="28"/>
          <w:szCs w:val="28"/>
          <w:rtl/>
        </w:rPr>
        <w:t xml:space="preserve"> </w:t>
      </w:r>
      <w:r w:rsidRPr="0066125E">
        <w:rPr>
          <w:rFonts w:cs="Arial" w:hint="cs"/>
          <w:sz w:val="28"/>
          <w:szCs w:val="28"/>
          <w:rtl/>
        </w:rPr>
        <w:t>إنْ</w:t>
      </w:r>
      <w:r w:rsidRPr="0066125E">
        <w:rPr>
          <w:rFonts w:cs="Arial"/>
          <w:sz w:val="28"/>
          <w:szCs w:val="28"/>
          <w:rtl/>
        </w:rPr>
        <w:t xml:space="preserve"> </w:t>
      </w:r>
      <w:r w:rsidRPr="0066125E">
        <w:rPr>
          <w:rFonts w:cs="Arial" w:hint="cs"/>
          <w:sz w:val="28"/>
          <w:szCs w:val="28"/>
          <w:rtl/>
        </w:rPr>
        <w:t>حُبِسَتْ</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أهلِها</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مالٍ،</w:t>
      </w:r>
      <w:r w:rsidRPr="0066125E">
        <w:rPr>
          <w:rFonts w:cs="Arial"/>
          <w:sz w:val="28"/>
          <w:szCs w:val="28"/>
          <w:rtl/>
        </w:rPr>
        <w:t xml:space="preserve"> </w:t>
      </w:r>
      <w:r w:rsidRPr="0066125E">
        <w:rPr>
          <w:rFonts w:cs="Arial" w:hint="cs"/>
          <w:sz w:val="28"/>
          <w:szCs w:val="28"/>
          <w:rtl/>
        </w:rPr>
        <w:t>أهلَكَتْهُ؛</w:t>
      </w:r>
      <w:r w:rsidRPr="0066125E">
        <w:rPr>
          <w:rFonts w:cs="Arial"/>
          <w:sz w:val="28"/>
          <w:szCs w:val="28"/>
          <w:rtl/>
        </w:rPr>
        <w:t xml:space="preserve"> </w:t>
      </w:r>
      <w:r w:rsidRPr="0066125E">
        <w:rPr>
          <w:rFonts w:cs="Arial" w:hint="cs"/>
          <w:sz w:val="28"/>
          <w:szCs w:val="28"/>
          <w:rtl/>
        </w:rPr>
        <w:t>لأنَّ</w:t>
      </w:r>
      <w:r w:rsidRPr="0066125E">
        <w:rPr>
          <w:rFonts w:cs="Arial"/>
          <w:sz w:val="28"/>
          <w:szCs w:val="28"/>
          <w:rtl/>
        </w:rPr>
        <w:t xml:space="preserve"> </w:t>
      </w:r>
      <w:r w:rsidRPr="0066125E">
        <w:rPr>
          <w:rFonts w:cs="Arial" w:hint="cs"/>
          <w:sz w:val="28"/>
          <w:szCs w:val="28"/>
          <w:rtl/>
        </w:rPr>
        <w:t>للزكاةِ</w:t>
      </w:r>
      <w:r w:rsidRPr="0066125E">
        <w:rPr>
          <w:rFonts w:cs="Arial"/>
          <w:sz w:val="28"/>
          <w:szCs w:val="28"/>
          <w:rtl/>
        </w:rPr>
        <w:t xml:space="preserve"> </w:t>
      </w:r>
      <w:r w:rsidRPr="0066125E">
        <w:rPr>
          <w:rFonts w:cs="Arial" w:hint="cs"/>
          <w:sz w:val="28"/>
          <w:szCs w:val="28"/>
          <w:rtl/>
        </w:rPr>
        <w:t>بَرَكةً</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مالِ</w:t>
      </w:r>
      <w:r w:rsidRPr="0066125E">
        <w:rPr>
          <w:rFonts w:cs="Arial"/>
          <w:sz w:val="28"/>
          <w:szCs w:val="28"/>
          <w:rtl/>
        </w:rPr>
        <w:t xml:space="preserve"> </w:t>
      </w:r>
      <w:r w:rsidRPr="0066125E">
        <w:rPr>
          <w:rFonts w:cs="Arial" w:hint="cs"/>
          <w:sz w:val="28"/>
          <w:szCs w:val="28"/>
          <w:rtl/>
        </w:rPr>
        <w:t>مُنفِقِها،</w:t>
      </w:r>
      <w:r w:rsidRPr="0066125E">
        <w:rPr>
          <w:rFonts w:cs="Arial"/>
          <w:sz w:val="28"/>
          <w:szCs w:val="28"/>
          <w:rtl/>
        </w:rPr>
        <w:t xml:space="preserve"> </w:t>
      </w:r>
      <w:r w:rsidRPr="0066125E">
        <w:rPr>
          <w:rFonts w:cs="Arial" w:hint="cs"/>
          <w:sz w:val="28"/>
          <w:szCs w:val="28"/>
          <w:rtl/>
        </w:rPr>
        <w:t>وشُؤْمًا</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مالِ</w:t>
      </w:r>
      <w:r w:rsidRPr="0066125E">
        <w:rPr>
          <w:rFonts w:cs="Arial"/>
          <w:sz w:val="28"/>
          <w:szCs w:val="28"/>
          <w:rtl/>
        </w:rPr>
        <w:t xml:space="preserve"> </w:t>
      </w:r>
      <w:r w:rsidRPr="0066125E">
        <w:rPr>
          <w:rFonts w:cs="Arial" w:hint="cs"/>
          <w:sz w:val="28"/>
          <w:szCs w:val="28"/>
          <w:rtl/>
        </w:rPr>
        <w:t>حابِسِها؛</w:t>
      </w:r>
      <w:r w:rsidRPr="0066125E">
        <w:rPr>
          <w:rFonts w:cs="Arial"/>
          <w:sz w:val="28"/>
          <w:szCs w:val="28"/>
          <w:rtl/>
        </w:rPr>
        <w:t xml:space="preserve"> </w:t>
      </w:r>
      <w:r w:rsidRPr="0066125E">
        <w:rPr>
          <w:rFonts w:cs="Arial" w:hint="cs"/>
          <w:sz w:val="28"/>
          <w:szCs w:val="28"/>
          <w:rtl/>
        </w:rPr>
        <w:t>فعن</w:t>
      </w:r>
      <w:r w:rsidRPr="0066125E">
        <w:rPr>
          <w:rFonts w:cs="Arial"/>
          <w:sz w:val="28"/>
          <w:szCs w:val="28"/>
          <w:rtl/>
        </w:rPr>
        <w:t xml:space="preserve"> </w:t>
      </w:r>
      <w:r w:rsidRPr="0066125E">
        <w:rPr>
          <w:rFonts w:cs="Arial" w:hint="cs"/>
          <w:sz w:val="28"/>
          <w:szCs w:val="28"/>
          <w:rtl/>
        </w:rPr>
        <w:t>عائشةَ؛</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رسولَ</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تُخَالِطُ</w:t>
      </w:r>
      <w:r w:rsidRPr="0066125E">
        <w:rPr>
          <w:rFonts w:cs="Arial"/>
          <w:sz w:val="28"/>
          <w:szCs w:val="28"/>
          <w:rtl/>
        </w:rPr>
        <w:t xml:space="preserve"> </w:t>
      </w:r>
      <w:r w:rsidRPr="0066125E">
        <w:rPr>
          <w:rFonts w:cs="Arial" w:hint="cs"/>
          <w:sz w:val="28"/>
          <w:szCs w:val="28"/>
          <w:rtl/>
        </w:rPr>
        <w:t>الصَّدَقَةُ</w:t>
      </w:r>
      <w:r w:rsidRPr="0066125E">
        <w:rPr>
          <w:rFonts w:cs="Arial"/>
          <w:sz w:val="28"/>
          <w:szCs w:val="28"/>
          <w:rtl/>
        </w:rPr>
        <w:t xml:space="preserve"> </w:t>
      </w:r>
      <w:r w:rsidRPr="0066125E">
        <w:rPr>
          <w:rFonts w:cs="Arial" w:hint="cs"/>
          <w:sz w:val="28"/>
          <w:szCs w:val="28"/>
          <w:rtl/>
        </w:rPr>
        <w:t>مَالاً</w:t>
      </w:r>
      <w:r w:rsidRPr="0066125E">
        <w:rPr>
          <w:rFonts w:cs="Arial"/>
          <w:sz w:val="28"/>
          <w:szCs w:val="28"/>
          <w:rtl/>
        </w:rPr>
        <w:t xml:space="preserve"> </w:t>
      </w:r>
      <w:r w:rsidRPr="0066125E">
        <w:rPr>
          <w:rFonts w:cs="Arial" w:hint="cs"/>
          <w:sz w:val="28"/>
          <w:szCs w:val="28"/>
          <w:rtl/>
        </w:rPr>
        <w:t>إِلاَّ</w:t>
      </w:r>
      <w:r w:rsidRPr="0066125E">
        <w:rPr>
          <w:rFonts w:cs="Arial"/>
          <w:sz w:val="28"/>
          <w:szCs w:val="28"/>
          <w:rtl/>
        </w:rPr>
        <w:t xml:space="preserve"> </w:t>
      </w:r>
      <w:r w:rsidRPr="0066125E">
        <w:rPr>
          <w:rFonts w:cs="Arial" w:hint="cs"/>
          <w:sz w:val="28"/>
          <w:szCs w:val="28"/>
          <w:rtl/>
        </w:rPr>
        <w:t>أَهْلَكَتْهُ</w:t>
      </w:r>
      <w:r w:rsidRPr="0066125E">
        <w:rPr>
          <w:rFonts w:cs="Arial"/>
          <w:sz w:val="28"/>
          <w:szCs w:val="28"/>
          <w:rtl/>
        </w:rPr>
        <w:t xml:space="preserve">)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رواهُ</w:t>
      </w:r>
      <w:r w:rsidRPr="0066125E">
        <w:rPr>
          <w:rFonts w:cs="Arial"/>
          <w:sz w:val="28"/>
          <w:szCs w:val="28"/>
          <w:rtl/>
        </w:rPr>
        <w:t xml:space="preserve"> </w:t>
      </w:r>
      <w:r w:rsidRPr="0066125E">
        <w:rPr>
          <w:rFonts w:cs="Arial" w:hint="cs"/>
          <w:sz w:val="28"/>
          <w:szCs w:val="28"/>
          <w:rtl/>
        </w:rPr>
        <w:t>البيهقيُّ</w:t>
      </w:r>
      <w:r w:rsidRPr="0066125E">
        <w:rPr>
          <w:rFonts w:cs="Arial"/>
          <w:sz w:val="28"/>
          <w:szCs w:val="28"/>
          <w:rtl/>
        </w:rPr>
        <w:t xml:space="preserve"> </w:t>
      </w:r>
      <w:r w:rsidRPr="0066125E">
        <w:rPr>
          <w:rFonts w:cs="Arial" w:hint="cs"/>
          <w:sz w:val="28"/>
          <w:szCs w:val="28"/>
          <w:rtl/>
        </w:rPr>
        <w:t>وغيرُهُ؛</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حديثِ</w:t>
      </w:r>
      <w:r w:rsidRPr="0066125E">
        <w:rPr>
          <w:rFonts w:cs="Arial"/>
          <w:sz w:val="28"/>
          <w:szCs w:val="28"/>
          <w:rtl/>
        </w:rPr>
        <w:t xml:space="preserve"> </w:t>
      </w:r>
      <w:r w:rsidRPr="0066125E">
        <w:rPr>
          <w:rFonts w:cs="Arial" w:hint="cs"/>
          <w:sz w:val="28"/>
          <w:szCs w:val="28"/>
          <w:rtl/>
        </w:rPr>
        <w:t>هِشامٍ،</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أبيه،</w:t>
      </w:r>
      <w:r w:rsidRPr="0066125E">
        <w:rPr>
          <w:rFonts w:cs="Arial"/>
          <w:sz w:val="28"/>
          <w:szCs w:val="28"/>
          <w:rtl/>
        </w:rPr>
        <w:t xml:space="preserve"> </w:t>
      </w:r>
      <w:r w:rsidRPr="0066125E">
        <w:rPr>
          <w:rFonts w:cs="Arial" w:hint="cs"/>
          <w:sz w:val="28"/>
          <w:szCs w:val="28"/>
          <w:rtl/>
        </w:rPr>
        <w:t>عنها</w:t>
      </w:r>
      <w:r>
        <w:rPr>
          <w:rFonts w:cs="Arial" w:hint="cs"/>
          <w:sz w:val="28"/>
          <w:szCs w:val="28"/>
          <w:rtl/>
        </w:rPr>
        <w:t xml:space="preserve">(2)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الشافعيُّ</w:t>
      </w:r>
      <w:r w:rsidRPr="0066125E">
        <w:rPr>
          <w:rFonts w:cs="Arial"/>
          <w:sz w:val="28"/>
          <w:szCs w:val="28"/>
          <w:rtl/>
        </w:rPr>
        <w:t xml:space="preserve">: </w:t>
      </w:r>
      <w:r w:rsidRPr="0066125E">
        <w:rPr>
          <w:rFonts w:cs="Arial" w:hint="cs"/>
          <w:sz w:val="28"/>
          <w:szCs w:val="28"/>
          <w:rtl/>
        </w:rPr>
        <w:t>يَعني</w:t>
      </w:r>
      <w:r w:rsidRPr="0066125E">
        <w:rPr>
          <w:rFonts w:cs="Arial"/>
          <w:sz w:val="28"/>
          <w:szCs w:val="28"/>
          <w:rtl/>
        </w:rPr>
        <w:t xml:space="preserve"> </w:t>
      </w:r>
      <w:r w:rsidRPr="0066125E">
        <w:rPr>
          <w:rFonts w:cs="Arial" w:hint="cs"/>
          <w:sz w:val="28"/>
          <w:szCs w:val="28"/>
          <w:rtl/>
        </w:rPr>
        <w:t>ـ</w:t>
      </w:r>
      <w:r w:rsidRPr="0066125E">
        <w:rPr>
          <w:rFonts w:cs="Arial"/>
          <w:sz w:val="28"/>
          <w:szCs w:val="28"/>
          <w:rtl/>
        </w:rPr>
        <w:t xml:space="preserve"> </w:t>
      </w:r>
      <w:r w:rsidRPr="0066125E">
        <w:rPr>
          <w:rFonts w:cs="Arial" w:hint="cs"/>
          <w:sz w:val="28"/>
          <w:szCs w:val="28"/>
          <w:rtl/>
        </w:rPr>
        <w:t>واللهُ</w:t>
      </w:r>
      <w:r w:rsidRPr="0066125E">
        <w:rPr>
          <w:rFonts w:cs="Arial"/>
          <w:sz w:val="28"/>
          <w:szCs w:val="28"/>
          <w:rtl/>
        </w:rPr>
        <w:t xml:space="preserve"> </w:t>
      </w:r>
      <w:r w:rsidRPr="0066125E">
        <w:rPr>
          <w:rFonts w:cs="Arial" w:hint="cs"/>
          <w:sz w:val="28"/>
          <w:szCs w:val="28"/>
          <w:rtl/>
        </w:rPr>
        <w:t>أعلَمُ</w:t>
      </w:r>
      <w:r w:rsidRPr="0066125E">
        <w:rPr>
          <w:rFonts w:cs="Arial"/>
          <w:sz w:val="28"/>
          <w:szCs w:val="28"/>
          <w:rtl/>
        </w:rPr>
        <w:t xml:space="preserve"> </w:t>
      </w:r>
      <w:r w:rsidRPr="0066125E">
        <w:rPr>
          <w:rFonts w:cs="Arial" w:hint="cs"/>
          <w:sz w:val="28"/>
          <w:szCs w:val="28"/>
          <w:rtl/>
        </w:rPr>
        <w:t>ـ</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خيانةَ</w:t>
      </w:r>
      <w:r w:rsidRPr="0066125E">
        <w:rPr>
          <w:rFonts w:cs="Arial"/>
          <w:sz w:val="28"/>
          <w:szCs w:val="28"/>
          <w:rtl/>
        </w:rPr>
        <w:t xml:space="preserve"> </w:t>
      </w:r>
      <w:r w:rsidRPr="0066125E">
        <w:rPr>
          <w:rFonts w:cs="Arial" w:hint="cs"/>
          <w:sz w:val="28"/>
          <w:szCs w:val="28"/>
          <w:rtl/>
        </w:rPr>
        <w:t>الصَّدَقةِ</w:t>
      </w:r>
      <w:r w:rsidRPr="0066125E">
        <w:rPr>
          <w:rFonts w:cs="Arial"/>
          <w:sz w:val="28"/>
          <w:szCs w:val="28"/>
          <w:rtl/>
        </w:rPr>
        <w:t xml:space="preserve"> </w:t>
      </w:r>
      <w:r w:rsidRPr="0066125E">
        <w:rPr>
          <w:rFonts w:cs="Arial" w:hint="cs"/>
          <w:sz w:val="28"/>
          <w:szCs w:val="28"/>
          <w:rtl/>
        </w:rPr>
        <w:t>قد</w:t>
      </w:r>
      <w:r w:rsidRPr="0066125E">
        <w:rPr>
          <w:rFonts w:cs="Arial"/>
          <w:sz w:val="28"/>
          <w:szCs w:val="28"/>
          <w:rtl/>
        </w:rPr>
        <w:t xml:space="preserve"> </w:t>
      </w:r>
      <w:r w:rsidRPr="0066125E">
        <w:rPr>
          <w:rFonts w:cs="Arial" w:hint="cs"/>
          <w:sz w:val="28"/>
          <w:szCs w:val="28"/>
          <w:rtl/>
        </w:rPr>
        <w:t>تُتلِفُ</w:t>
      </w:r>
      <w:r w:rsidRPr="0066125E">
        <w:rPr>
          <w:rFonts w:cs="Arial"/>
          <w:sz w:val="28"/>
          <w:szCs w:val="28"/>
          <w:rtl/>
        </w:rPr>
        <w:t xml:space="preserve"> </w:t>
      </w:r>
      <w:r w:rsidRPr="0066125E">
        <w:rPr>
          <w:rFonts w:cs="Arial" w:hint="cs"/>
          <w:sz w:val="28"/>
          <w:szCs w:val="28"/>
          <w:rtl/>
        </w:rPr>
        <w:t>المالَ</w:t>
      </w:r>
      <w:r w:rsidRPr="0066125E">
        <w:rPr>
          <w:rFonts w:cs="Arial"/>
          <w:sz w:val="28"/>
          <w:szCs w:val="28"/>
          <w:rtl/>
        </w:rPr>
        <w:t xml:space="preserve"> </w:t>
      </w:r>
      <w:r w:rsidRPr="0066125E">
        <w:rPr>
          <w:rFonts w:cs="Arial" w:hint="cs"/>
          <w:sz w:val="28"/>
          <w:szCs w:val="28"/>
          <w:rtl/>
        </w:rPr>
        <w:t>المخلوطَ</w:t>
      </w:r>
      <w:r w:rsidRPr="0066125E">
        <w:rPr>
          <w:rFonts w:cs="Arial"/>
          <w:sz w:val="28"/>
          <w:szCs w:val="28"/>
          <w:rtl/>
        </w:rPr>
        <w:t xml:space="preserve"> </w:t>
      </w:r>
      <w:r w:rsidRPr="0066125E">
        <w:rPr>
          <w:rFonts w:cs="Arial" w:hint="cs"/>
          <w:sz w:val="28"/>
          <w:szCs w:val="28"/>
          <w:rtl/>
        </w:rPr>
        <w:t>بالخيانةِ</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الصدقةِ</w:t>
      </w:r>
      <w:r>
        <w:rPr>
          <w:rFonts w:cs="Arial" w:hint="cs"/>
          <w:sz w:val="28"/>
          <w:szCs w:val="28"/>
          <w:rtl/>
        </w:rPr>
        <w:t>(3).</w:t>
      </w:r>
    </w:p>
    <w:p w:rsidR="0037592F" w:rsidRDefault="0037592F" w:rsidP="0037592F">
      <w:pPr>
        <w:bidi/>
        <w:jc w:val="both"/>
        <w:rPr>
          <w:rFonts w:cs="Arial"/>
          <w:sz w:val="28"/>
          <w:szCs w:val="28"/>
          <w:rtl/>
        </w:rPr>
      </w:pP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حرَّم</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تعرُّضَ</w:t>
      </w:r>
      <w:r w:rsidRPr="0066125E">
        <w:rPr>
          <w:rFonts w:cs="Arial"/>
          <w:sz w:val="28"/>
          <w:szCs w:val="28"/>
          <w:rtl/>
        </w:rPr>
        <w:t xml:space="preserve"> </w:t>
      </w:r>
      <w:r w:rsidRPr="0066125E">
        <w:rPr>
          <w:rFonts w:cs="Arial" w:hint="cs"/>
          <w:sz w:val="28"/>
          <w:szCs w:val="28"/>
          <w:rtl/>
        </w:rPr>
        <w:t>غيرِ</w:t>
      </w:r>
      <w:r w:rsidRPr="0066125E">
        <w:rPr>
          <w:rFonts w:cs="Arial"/>
          <w:sz w:val="28"/>
          <w:szCs w:val="28"/>
          <w:rtl/>
        </w:rPr>
        <w:t xml:space="preserve"> </w:t>
      </w:r>
      <w:r w:rsidRPr="0066125E">
        <w:rPr>
          <w:rFonts w:cs="Arial" w:hint="cs"/>
          <w:sz w:val="28"/>
          <w:szCs w:val="28"/>
          <w:rtl/>
        </w:rPr>
        <w:t>أهلِ</w:t>
      </w:r>
      <w:r w:rsidRPr="0066125E">
        <w:rPr>
          <w:rFonts w:cs="Arial"/>
          <w:sz w:val="28"/>
          <w:szCs w:val="28"/>
          <w:rtl/>
        </w:rPr>
        <w:t xml:space="preserve"> </w:t>
      </w:r>
      <w:r w:rsidRPr="0066125E">
        <w:rPr>
          <w:rFonts w:cs="Arial" w:hint="cs"/>
          <w:sz w:val="28"/>
          <w:szCs w:val="28"/>
          <w:rtl/>
        </w:rPr>
        <w:t>الزكاةِ</w:t>
      </w:r>
      <w:r w:rsidRPr="0066125E">
        <w:rPr>
          <w:rFonts w:cs="Arial"/>
          <w:sz w:val="28"/>
          <w:szCs w:val="28"/>
          <w:rtl/>
        </w:rPr>
        <w:t xml:space="preserve"> </w:t>
      </w:r>
      <w:r w:rsidRPr="0066125E">
        <w:rPr>
          <w:rFonts w:cs="Arial" w:hint="cs"/>
          <w:sz w:val="28"/>
          <w:szCs w:val="28"/>
          <w:rtl/>
        </w:rPr>
        <w:t>لها</w:t>
      </w:r>
      <w:r w:rsidRPr="0066125E">
        <w:rPr>
          <w:rFonts w:cs="Arial"/>
          <w:sz w:val="28"/>
          <w:szCs w:val="28"/>
          <w:rtl/>
        </w:rPr>
        <w:t xml:space="preserve"> </w:t>
      </w:r>
      <w:r w:rsidRPr="0066125E">
        <w:rPr>
          <w:rFonts w:cs="Arial" w:hint="cs"/>
          <w:sz w:val="28"/>
          <w:szCs w:val="28"/>
          <w:rtl/>
        </w:rPr>
        <w:t>بطَلَبِها</w:t>
      </w:r>
      <w:r w:rsidRPr="0066125E">
        <w:rPr>
          <w:rFonts w:cs="Arial"/>
          <w:sz w:val="28"/>
          <w:szCs w:val="28"/>
          <w:rtl/>
        </w:rPr>
        <w:t xml:space="preserve"> </w:t>
      </w:r>
      <w:r w:rsidRPr="0066125E">
        <w:rPr>
          <w:rFonts w:cs="Arial" w:hint="cs"/>
          <w:sz w:val="28"/>
          <w:szCs w:val="28"/>
          <w:rtl/>
        </w:rPr>
        <w:t>والانتفاعِ</w:t>
      </w:r>
      <w:r w:rsidRPr="0066125E">
        <w:rPr>
          <w:rFonts w:cs="Arial"/>
          <w:sz w:val="28"/>
          <w:szCs w:val="28"/>
          <w:rtl/>
        </w:rPr>
        <w:t xml:space="preserve"> </w:t>
      </w:r>
      <w:r w:rsidRPr="0066125E">
        <w:rPr>
          <w:rFonts w:cs="Arial" w:hint="cs"/>
          <w:sz w:val="28"/>
          <w:szCs w:val="28"/>
          <w:rtl/>
        </w:rPr>
        <w:t>بها؛</w:t>
      </w:r>
      <w:r w:rsidRPr="0066125E">
        <w:rPr>
          <w:rFonts w:cs="Arial"/>
          <w:sz w:val="28"/>
          <w:szCs w:val="28"/>
          <w:rtl/>
        </w:rPr>
        <w:t xml:space="preserve"> </w:t>
      </w:r>
      <w:r w:rsidRPr="0066125E">
        <w:rPr>
          <w:rFonts w:cs="Arial" w:hint="cs"/>
          <w:sz w:val="28"/>
          <w:szCs w:val="28"/>
          <w:rtl/>
        </w:rPr>
        <w:t>كما</w:t>
      </w:r>
      <w:r w:rsidRPr="0066125E">
        <w:rPr>
          <w:rFonts w:cs="Arial"/>
          <w:sz w:val="28"/>
          <w:szCs w:val="28"/>
          <w:rtl/>
        </w:rPr>
        <w:t xml:space="preserve"> </w:t>
      </w:r>
      <w:r w:rsidRPr="0066125E">
        <w:rPr>
          <w:rFonts w:cs="Arial" w:hint="cs"/>
          <w:sz w:val="28"/>
          <w:szCs w:val="28"/>
          <w:rtl/>
        </w:rPr>
        <w:t>حرَّم</w:t>
      </w:r>
      <w:r w:rsidRPr="0066125E">
        <w:rPr>
          <w:rFonts w:cs="Arial"/>
          <w:sz w:val="28"/>
          <w:szCs w:val="28"/>
          <w:rtl/>
        </w:rPr>
        <w:t xml:space="preserve"> </w:t>
      </w:r>
      <w:r w:rsidRPr="0066125E">
        <w:rPr>
          <w:rFonts w:cs="Arial" w:hint="cs"/>
          <w:sz w:val="28"/>
          <w:szCs w:val="28"/>
          <w:rtl/>
        </w:rPr>
        <w:t>سُؤالَها</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دونِ</w:t>
      </w:r>
      <w:r w:rsidRPr="0066125E">
        <w:rPr>
          <w:rFonts w:cs="Arial"/>
          <w:sz w:val="28"/>
          <w:szCs w:val="28"/>
          <w:rtl/>
        </w:rPr>
        <w:t xml:space="preserve"> </w:t>
      </w:r>
      <w:r w:rsidRPr="0066125E">
        <w:rPr>
          <w:rFonts w:cs="Arial" w:hint="cs"/>
          <w:sz w:val="28"/>
          <w:szCs w:val="28"/>
          <w:rtl/>
        </w:rPr>
        <w:t>أهلِها؛</w:t>
      </w:r>
      <w:r w:rsidRPr="0066125E">
        <w:rPr>
          <w:rFonts w:cs="Arial"/>
          <w:sz w:val="28"/>
          <w:szCs w:val="28"/>
          <w:rtl/>
        </w:rPr>
        <w:t xml:space="preserve"> </w:t>
      </w:r>
      <w:r w:rsidRPr="0066125E">
        <w:rPr>
          <w:rFonts w:cs="Arial" w:hint="cs"/>
          <w:sz w:val="28"/>
          <w:szCs w:val="28"/>
          <w:rtl/>
        </w:rPr>
        <w:t>فإنَّ</w:t>
      </w:r>
      <w:r w:rsidRPr="0066125E">
        <w:rPr>
          <w:rFonts w:cs="Arial"/>
          <w:sz w:val="28"/>
          <w:szCs w:val="28"/>
          <w:rtl/>
        </w:rPr>
        <w:t xml:space="preserve"> </w:t>
      </w:r>
      <w:r w:rsidRPr="0066125E">
        <w:rPr>
          <w:rFonts w:cs="Arial" w:hint="cs"/>
          <w:sz w:val="28"/>
          <w:szCs w:val="28"/>
          <w:rtl/>
        </w:rPr>
        <w:t>الزكاةَ</w:t>
      </w:r>
      <w:r w:rsidRPr="0066125E">
        <w:rPr>
          <w:rFonts w:cs="Arial"/>
          <w:sz w:val="28"/>
          <w:szCs w:val="28"/>
          <w:rtl/>
        </w:rPr>
        <w:t xml:space="preserve"> </w:t>
      </w:r>
      <w:r w:rsidRPr="0066125E">
        <w:rPr>
          <w:rFonts w:cs="Arial" w:hint="cs"/>
          <w:sz w:val="28"/>
          <w:szCs w:val="28"/>
          <w:rtl/>
        </w:rPr>
        <w:t>قد</w:t>
      </w:r>
      <w:r w:rsidRPr="0066125E">
        <w:rPr>
          <w:rFonts w:cs="Arial"/>
          <w:sz w:val="28"/>
          <w:szCs w:val="28"/>
          <w:rtl/>
        </w:rPr>
        <w:t xml:space="preserve"> </w:t>
      </w:r>
      <w:r w:rsidRPr="0066125E">
        <w:rPr>
          <w:rFonts w:cs="Arial" w:hint="cs"/>
          <w:sz w:val="28"/>
          <w:szCs w:val="28"/>
          <w:rtl/>
        </w:rPr>
        <w:t>تُؤخَذُ</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مَواردِها</w:t>
      </w:r>
      <w:r w:rsidRPr="0066125E">
        <w:rPr>
          <w:rFonts w:cs="Arial"/>
          <w:sz w:val="28"/>
          <w:szCs w:val="28"/>
          <w:rtl/>
        </w:rPr>
        <w:t xml:space="preserve"> </w:t>
      </w:r>
      <w:r w:rsidRPr="0066125E">
        <w:rPr>
          <w:rFonts w:cs="Arial" w:hint="cs"/>
          <w:sz w:val="28"/>
          <w:szCs w:val="28"/>
          <w:rtl/>
        </w:rPr>
        <w:t>ويُخرِجُها</w:t>
      </w:r>
      <w:r w:rsidRPr="0066125E">
        <w:rPr>
          <w:rFonts w:cs="Arial"/>
          <w:sz w:val="28"/>
          <w:szCs w:val="28"/>
          <w:rtl/>
        </w:rPr>
        <w:t xml:space="preserve"> </w:t>
      </w:r>
      <w:r w:rsidRPr="0066125E">
        <w:rPr>
          <w:rFonts w:cs="Arial" w:hint="cs"/>
          <w:sz w:val="28"/>
          <w:szCs w:val="28"/>
          <w:rtl/>
        </w:rPr>
        <w:t>الغنيُّ</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السُّلْطانُ</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نائبُهُ</w:t>
      </w:r>
      <w:r w:rsidRPr="0066125E">
        <w:rPr>
          <w:rFonts w:cs="Arial"/>
          <w:sz w:val="28"/>
          <w:szCs w:val="28"/>
          <w:rtl/>
        </w:rPr>
        <w:t xml:space="preserve"> </w:t>
      </w:r>
      <w:r w:rsidRPr="0066125E">
        <w:rPr>
          <w:rFonts w:cs="Arial" w:hint="cs"/>
          <w:sz w:val="28"/>
          <w:szCs w:val="28"/>
          <w:rtl/>
        </w:rPr>
        <w:t>طالِبًا</w:t>
      </w:r>
      <w:r w:rsidRPr="0066125E">
        <w:rPr>
          <w:rFonts w:cs="Arial"/>
          <w:sz w:val="28"/>
          <w:szCs w:val="28"/>
          <w:rtl/>
        </w:rPr>
        <w:t xml:space="preserve"> </w:t>
      </w:r>
      <w:r w:rsidRPr="0066125E">
        <w:rPr>
          <w:rFonts w:cs="Arial" w:hint="cs"/>
          <w:sz w:val="28"/>
          <w:szCs w:val="28"/>
          <w:rtl/>
        </w:rPr>
        <w:t>أهلَها،</w:t>
      </w:r>
      <w:r w:rsidRPr="0066125E">
        <w:rPr>
          <w:rFonts w:cs="Arial"/>
          <w:sz w:val="28"/>
          <w:szCs w:val="28"/>
          <w:rtl/>
        </w:rPr>
        <w:t xml:space="preserve"> </w:t>
      </w:r>
      <w:r w:rsidRPr="0066125E">
        <w:rPr>
          <w:rFonts w:cs="Arial" w:hint="cs"/>
          <w:sz w:val="28"/>
          <w:szCs w:val="28"/>
          <w:rtl/>
        </w:rPr>
        <w:t>فيَعتَرِضُها</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يَطْلُبُها</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غيرِ</w:t>
      </w:r>
      <w:r w:rsidRPr="0066125E">
        <w:rPr>
          <w:rFonts w:cs="Arial"/>
          <w:sz w:val="28"/>
          <w:szCs w:val="28"/>
          <w:rtl/>
        </w:rPr>
        <w:t xml:space="preserve"> </w:t>
      </w:r>
      <w:r w:rsidRPr="0066125E">
        <w:rPr>
          <w:rFonts w:cs="Arial" w:hint="cs"/>
          <w:sz w:val="28"/>
          <w:szCs w:val="28"/>
          <w:rtl/>
        </w:rPr>
        <w:t>أهلِها،</w:t>
      </w:r>
      <w:r w:rsidRPr="0066125E">
        <w:rPr>
          <w:rFonts w:cs="Arial"/>
          <w:sz w:val="28"/>
          <w:szCs w:val="28"/>
          <w:rtl/>
        </w:rPr>
        <w:t xml:space="preserve"> </w:t>
      </w:r>
      <w:r w:rsidRPr="0066125E">
        <w:rPr>
          <w:rFonts w:cs="Arial" w:hint="cs"/>
          <w:sz w:val="28"/>
          <w:szCs w:val="28"/>
          <w:rtl/>
        </w:rPr>
        <w:t>فيَنحرِفُ</w:t>
      </w:r>
      <w:r w:rsidRPr="0066125E">
        <w:rPr>
          <w:rFonts w:cs="Arial"/>
          <w:sz w:val="28"/>
          <w:szCs w:val="28"/>
          <w:rtl/>
        </w:rPr>
        <w:t xml:space="preserve"> </w:t>
      </w:r>
      <w:r w:rsidRPr="0066125E">
        <w:rPr>
          <w:rFonts w:cs="Arial" w:hint="cs"/>
          <w:sz w:val="28"/>
          <w:szCs w:val="28"/>
          <w:rtl/>
        </w:rPr>
        <w:t>طريقُها</w:t>
      </w:r>
      <w:r w:rsidRPr="0066125E">
        <w:rPr>
          <w:rFonts w:cs="Arial"/>
          <w:sz w:val="28"/>
          <w:szCs w:val="28"/>
          <w:rtl/>
        </w:rPr>
        <w:t xml:space="preserve"> </w:t>
      </w:r>
      <w:r w:rsidRPr="0066125E">
        <w:rPr>
          <w:rFonts w:cs="Arial" w:hint="cs"/>
          <w:sz w:val="28"/>
          <w:szCs w:val="28"/>
          <w:rtl/>
        </w:rPr>
        <w:t>ومَسارُها</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غيرِ</w:t>
      </w:r>
      <w:r w:rsidRPr="0066125E">
        <w:rPr>
          <w:rFonts w:cs="Arial"/>
          <w:sz w:val="28"/>
          <w:szCs w:val="28"/>
          <w:rtl/>
        </w:rPr>
        <w:t xml:space="preserve"> </w:t>
      </w:r>
      <w:r w:rsidRPr="0066125E">
        <w:rPr>
          <w:rFonts w:cs="Arial" w:hint="cs"/>
          <w:sz w:val="28"/>
          <w:szCs w:val="28"/>
          <w:rtl/>
        </w:rPr>
        <w:t>مقصودِها،</w:t>
      </w:r>
      <w:r w:rsidRPr="0066125E">
        <w:rPr>
          <w:rFonts w:cs="Arial"/>
          <w:sz w:val="28"/>
          <w:szCs w:val="28"/>
          <w:rtl/>
        </w:rPr>
        <w:t xml:space="preserve"> </w:t>
      </w:r>
      <w:r w:rsidRPr="0066125E">
        <w:rPr>
          <w:rFonts w:cs="Arial" w:hint="cs"/>
          <w:sz w:val="28"/>
          <w:szCs w:val="28"/>
          <w:rtl/>
        </w:rPr>
        <w:t>فكما</w:t>
      </w:r>
      <w:r w:rsidRPr="0066125E">
        <w:rPr>
          <w:rFonts w:cs="Arial"/>
          <w:sz w:val="28"/>
          <w:szCs w:val="28"/>
          <w:rtl/>
        </w:rPr>
        <w:t xml:space="preserve"> </w:t>
      </w:r>
      <w:r w:rsidRPr="0066125E">
        <w:rPr>
          <w:rFonts w:cs="Arial" w:hint="cs"/>
          <w:sz w:val="28"/>
          <w:szCs w:val="28"/>
          <w:rtl/>
        </w:rPr>
        <w:t>حرَّم</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على</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ــــــــــــــــــــــــــــــــــــــــــــــــــــــــــــــــــــــــــــــــــــ</w:t>
      </w:r>
    </w:p>
    <w:p w:rsidR="0037592F" w:rsidRPr="00B82474" w:rsidRDefault="0037592F" w:rsidP="0037592F">
      <w:pPr>
        <w:pStyle w:val="ListParagraph"/>
        <w:numPr>
          <w:ilvl w:val="0"/>
          <w:numId w:val="180"/>
        </w:numPr>
        <w:bidi/>
        <w:jc w:val="both"/>
        <w:rPr>
          <w:sz w:val="28"/>
          <w:szCs w:val="28"/>
        </w:rPr>
      </w:pPr>
      <w:r w:rsidRPr="00B82474">
        <w:rPr>
          <w:rFonts w:cs="Arial" w:hint="cs"/>
          <w:sz w:val="28"/>
          <w:szCs w:val="28"/>
          <w:rtl/>
        </w:rPr>
        <w:t>أخرجه</w:t>
      </w:r>
      <w:r w:rsidRPr="00B82474">
        <w:rPr>
          <w:rFonts w:cs="Arial"/>
          <w:sz w:val="28"/>
          <w:szCs w:val="28"/>
          <w:rtl/>
        </w:rPr>
        <w:t xml:space="preserve"> </w:t>
      </w:r>
      <w:r w:rsidRPr="00B82474">
        <w:rPr>
          <w:rFonts w:cs="Arial" w:hint="cs"/>
          <w:sz w:val="28"/>
          <w:szCs w:val="28"/>
          <w:rtl/>
        </w:rPr>
        <w:t>البخاري</w:t>
      </w:r>
      <w:r>
        <w:rPr>
          <w:rFonts w:cs="Arial"/>
          <w:sz w:val="28"/>
          <w:szCs w:val="28"/>
          <w:rtl/>
        </w:rPr>
        <w:t xml:space="preserve"> (1430).</w:t>
      </w:r>
    </w:p>
    <w:p w:rsidR="0037592F" w:rsidRDefault="0037592F" w:rsidP="0037592F">
      <w:pPr>
        <w:pStyle w:val="ListParagraph"/>
        <w:numPr>
          <w:ilvl w:val="0"/>
          <w:numId w:val="180"/>
        </w:numPr>
        <w:bidi/>
        <w:jc w:val="both"/>
        <w:rPr>
          <w:sz w:val="28"/>
          <w:szCs w:val="28"/>
        </w:rPr>
      </w:pPr>
      <w:r w:rsidRPr="00B82474">
        <w:rPr>
          <w:rFonts w:cs="Arial" w:hint="cs"/>
          <w:sz w:val="28"/>
          <w:szCs w:val="28"/>
          <w:rtl/>
        </w:rPr>
        <w:t>أخرجه</w:t>
      </w:r>
      <w:r w:rsidRPr="00B82474">
        <w:rPr>
          <w:rFonts w:cs="Arial"/>
          <w:sz w:val="28"/>
          <w:szCs w:val="28"/>
          <w:rtl/>
        </w:rPr>
        <w:t xml:space="preserve"> </w:t>
      </w:r>
      <w:r w:rsidRPr="00B82474">
        <w:rPr>
          <w:rFonts w:cs="Arial" w:hint="cs"/>
          <w:sz w:val="28"/>
          <w:szCs w:val="28"/>
          <w:rtl/>
        </w:rPr>
        <w:t>البيهقي</w:t>
      </w:r>
      <w:r w:rsidRPr="00B82474">
        <w:rPr>
          <w:rFonts w:cs="Arial"/>
          <w:sz w:val="28"/>
          <w:szCs w:val="28"/>
          <w:rtl/>
        </w:rPr>
        <w:t xml:space="preserve"> </w:t>
      </w:r>
      <w:r w:rsidRPr="00B82474">
        <w:rPr>
          <w:rFonts w:cs="Arial" w:hint="cs"/>
          <w:sz w:val="28"/>
          <w:szCs w:val="28"/>
          <w:rtl/>
        </w:rPr>
        <w:t>في</w:t>
      </w:r>
      <w:r w:rsidRPr="00B82474">
        <w:rPr>
          <w:rFonts w:cs="Arial"/>
          <w:sz w:val="28"/>
          <w:szCs w:val="28"/>
          <w:rtl/>
        </w:rPr>
        <w:t xml:space="preserve"> «</w:t>
      </w:r>
      <w:r w:rsidRPr="00B82474">
        <w:rPr>
          <w:rFonts w:cs="Arial" w:hint="cs"/>
          <w:sz w:val="28"/>
          <w:szCs w:val="28"/>
          <w:rtl/>
        </w:rPr>
        <w:t>السنن</w:t>
      </w:r>
      <w:r w:rsidRPr="00B82474">
        <w:rPr>
          <w:rFonts w:cs="Arial"/>
          <w:sz w:val="28"/>
          <w:szCs w:val="28"/>
          <w:rtl/>
        </w:rPr>
        <w:t xml:space="preserve"> </w:t>
      </w:r>
      <w:r w:rsidRPr="00B82474">
        <w:rPr>
          <w:rFonts w:cs="Arial" w:hint="cs"/>
          <w:sz w:val="28"/>
          <w:szCs w:val="28"/>
          <w:rtl/>
        </w:rPr>
        <w:t>الكبرى</w:t>
      </w:r>
      <w:r w:rsidRPr="00B82474">
        <w:rPr>
          <w:rFonts w:cs="Arial" w:hint="eastAsia"/>
          <w:sz w:val="28"/>
          <w:szCs w:val="28"/>
          <w:rtl/>
        </w:rPr>
        <w:t>»</w:t>
      </w:r>
      <w:r w:rsidRPr="00B82474">
        <w:rPr>
          <w:rFonts w:cs="Arial"/>
          <w:sz w:val="28"/>
          <w:szCs w:val="28"/>
          <w:rtl/>
        </w:rPr>
        <w:t xml:space="preserve"> (4/159).</w:t>
      </w:r>
    </w:p>
    <w:p w:rsidR="0037592F" w:rsidRPr="00B82474" w:rsidRDefault="0037592F" w:rsidP="0037592F">
      <w:pPr>
        <w:pStyle w:val="ListParagraph"/>
        <w:numPr>
          <w:ilvl w:val="0"/>
          <w:numId w:val="180"/>
        </w:numPr>
        <w:bidi/>
        <w:jc w:val="both"/>
        <w:rPr>
          <w:sz w:val="28"/>
          <w:szCs w:val="28"/>
        </w:rPr>
      </w:pPr>
      <w:r w:rsidRPr="00B82474">
        <w:rPr>
          <w:rFonts w:cs="Arial"/>
          <w:sz w:val="28"/>
          <w:szCs w:val="28"/>
          <w:rtl/>
        </w:rPr>
        <w:t>«</w:t>
      </w:r>
      <w:r w:rsidRPr="00B82474">
        <w:rPr>
          <w:rFonts w:cs="Arial" w:hint="cs"/>
          <w:sz w:val="28"/>
          <w:szCs w:val="28"/>
          <w:rtl/>
        </w:rPr>
        <w:t>معرفة</w:t>
      </w:r>
      <w:r w:rsidRPr="00B82474">
        <w:rPr>
          <w:rFonts w:cs="Arial"/>
          <w:sz w:val="28"/>
          <w:szCs w:val="28"/>
          <w:rtl/>
        </w:rPr>
        <w:t xml:space="preserve"> </w:t>
      </w:r>
      <w:r w:rsidRPr="00B82474">
        <w:rPr>
          <w:rFonts w:cs="Arial" w:hint="cs"/>
          <w:sz w:val="28"/>
          <w:szCs w:val="28"/>
          <w:rtl/>
        </w:rPr>
        <w:t>السنن</w:t>
      </w:r>
      <w:r w:rsidRPr="00B82474">
        <w:rPr>
          <w:rFonts w:cs="Arial"/>
          <w:sz w:val="28"/>
          <w:szCs w:val="28"/>
          <w:rtl/>
        </w:rPr>
        <w:t xml:space="preserve"> </w:t>
      </w:r>
      <w:r w:rsidRPr="00B82474">
        <w:rPr>
          <w:rFonts w:cs="Arial" w:hint="cs"/>
          <w:sz w:val="28"/>
          <w:szCs w:val="28"/>
          <w:rtl/>
        </w:rPr>
        <w:t>والآثار</w:t>
      </w:r>
      <w:r w:rsidRPr="00B82474">
        <w:rPr>
          <w:rFonts w:cs="Arial" w:hint="eastAsia"/>
          <w:sz w:val="28"/>
          <w:szCs w:val="28"/>
          <w:rtl/>
        </w:rPr>
        <w:t>»</w:t>
      </w:r>
      <w:r w:rsidRPr="00B82474">
        <w:rPr>
          <w:rFonts w:cs="Arial"/>
          <w:sz w:val="28"/>
          <w:szCs w:val="28"/>
          <w:rtl/>
        </w:rPr>
        <w:t xml:space="preserve"> </w:t>
      </w:r>
      <w:r w:rsidRPr="00B82474">
        <w:rPr>
          <w:rFonts w:cs="Arial" w:hint="cs"/>
          <w:sz w:val="28"/>
          <w:szCs w:val="28"/>
          <w:rtl/>
        </w:rPr>
        <w:t>للبيهقي</w:t>
      </w:r>
      <w:r>
        <w:rPr>
          <w:rFonts w:cs="Arial"/>
          <w:sz w:val="28"/>
          <w:szCs w:val="28"/>
          <w:rtl/>
        </w:rPr>
        <w:t xml:space="preserve"> (3/321).</w:t>
      </w:r>
    </w:p>
    <w:p w:rsidR="0037592F" w:rsidRPr="00B82474" w:rsidRDefault="0037592F" w:rsidP="0037592F">
      <w:pPr>
        <w:pStyle w:val="ListParagraph"/>
        <w:bidi/>
        <w:jc w:val="both"/>
        <w:rPr>
          <w:sz w:val="28"/>
          <w:szCs w:val="28"/>
          <w:rtl/>
        </w:rPr>
      </w:pPr>
    </w:p>
    <w:p w:rsidR="0037592F" w:rsidRDefault="0037592F" w:rsidP="0037592F">
      <w:pPr>
        <w:rPr>
          <w:rFonts w:cs="Arial"/>
          <w:sz w:val="28"/>
          <w:szCs w:val="28"/>
        </w:rPr>
      </w:pPr>
      <w:r>
        <w:rPr>
          <w:rFonts w:cs="Arial"/>
          <w:sz w:val="28"/>
          <w:szCs w:val="28"/>
          <w:rtl/>
        </w:rPr>
        <w:br w:type="page"/>
      </w:r>
    </w:p>
    <w:p w:rsidR="0037592F" w:rsidRPr="0066125E" w:rsidRDefault="0037592F" w:rsidP="0037592F">
      <w:pPr>
        <w:bidi/>
        <w:jc w:val="both"/>
        <w:rPr>
          <w:sz w:val="28"/>
          <w:szCs w:val="28"/>
        </w:rPr>
      </w:pPr>
      <w:r w:rsidRPr="0066125E">
        <w:rPr>
          <w:rFonts w:cs="Arial"/>
          <w:sz w:val="28"/>
          <w:szCs w:val="28"/>
          <w:rtl/>
        </w:rPr>
        <w:t xml:space="preserve"> </w:t>
      </w:r>
      <w:r w:rsidRPr="0066125E">
        <w:rPr>
          <w:rFonts w:cs="Arial" w:hint="cs"/>
          <w:sz w:val="28"/>
          <w:szCs w:val="28"/>
          <w:rtl/>
        </w:rPr>
        <w:t>قابِضِ</w:t>
      </w:r>
      <w:r w:rsidRPr="0066125E">
        <w:rPr>
          <w:rFonts w:cs="Arial"/>
          <w:sz w:val="28"/>
          <w:szCs w:val="28"/>
          <w:rtl/>
        </w:rPr>
        <w:t xml:space="preserve"> </w:t>
      </w:r>
      <w:r w:rsidRPr="0066125E">
        <w:rPr>
          <w:rFonts w:cs="Arial" w:hint="cs"/>
          <w:sz w:val="28"/>
          <w:szCs w:val="28"/>
          <w:rtl/>
        </w:rPr>
        <w:t>الزكاةِ</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يَصرِفَها</w:t>
      </w:r>
      <w:r w:rsidRPr="0066125E">
        <w:rPr>
          <w:rFonts w:cs="Arial"/>
          <w:sz w:val="28"/>
          <w:szCs w:val="28"/>
          <w:rtl/>
        </w:rPr>
        <w:t xml:space="preserve"> </w:t>
      </w:r>
      <w:r w:rsidRPr="0066125E">
        <w:rPr>
          <w:rFonts w:cs="Arial" w:hint="cs"/>
          <w:sz w:val="28"/>
          <w:szCs w:val="28"/>
          <w:rtl/>
        </w:rPr>
        <w:t>لغيرِ</w:t>
      </w:r>
      <w:r w:rsidRPr="0066125E">
        <w:rPr>
          <w:rFonts w:cs="Arial"/>
          <w:sz w:val="28"/>
          <w:szCs w:val="28"/>
          <w:rtl/>
        </w:rPr>
        <w:t xml:space="preserve"> </w:t>
      </w:r>
      <w:r w:rsidRPr="0066125E">
        <w:rPr>
          <w:rFonts w:cs="Arial" w:hint="cs"/>
          <w:sz w:val="28"/>
          <w:szCs w:val="28"/>
          <w:rtl/>
        </w:rPr>
        <w:t>أهلِها،</w:t>
      </w:r>
      <w:r w:rsidRPr="0066125E">
        <w:rPr>
          <w:rFonts w:cs="Arial"/>
          <w:sz w:val="28"/>
          <w:szCs w:val="28"/>
          <w:rtl/>
        </w:rPr>
        <w:t xml:space="preserve"> </w:t>
      </w:r>
      <w:r w:rsidRPr="0066125E">
        <w:rPr>
          <w:rFonts w:cs="Arial" w:hint="cs"/>
          <w:sz w:val="28"/>
          <w:szCs w:val="28"/>
          <w:rtl/>
        </w:rPr>
        <w:t>فقد</w:t>
      </w:r>
      <w:r w:rsidRPr="0066125E">
        <w:rPr>
          <w:rFonts w:cs="Arial"/>
          <w:sz w:val="28"/>
          <w:szCs w:val="28"/>
          <w:rtl/>
        </w:rPr>
        <w:t xml:space="preserve"> </w:t>
      </w:r>
      <w:r w:rsidRPr="0066125E">
        <w:rPr>
          <w:rFonts w:cs="Arial" w:hint="cs"/>
          <w:sz w:val="28"/>
          <w:szCs w:val="28"/>
          <w:rtl/>
        </w:rPr>
        <w:t>حرَّم</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غيرِ</w:t>
      </w:r>
      <w:r w:rsidRPr="0066125E">
        <w:rPr>
          <w:rFonts w:cs="Arial"/>
          <w:sz w:val="28"/>
          <w:szCs w:val="28"/>
          <w:rtl/>
        </w:rPr>
        <w:t xml:space="preserve"> </w:t>
      </w:r>
      <w:r w:rsidRPr="0066125E">
        <w:rPr>
          <w:rFonts w:cs="Arial" w:hint="cs"/>
          <w:sz w:val="28"/>
          <w:szCs w:val="28"/>
          <w:rtl/>
        </w:rPr>
        <w:t>أهلِها</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يَطْلُبوها</w:t>
      </w:r>
      <w:r w:rsidRPr="0066125E">
        <w:rPr>
          <w:rFonts w:cs="Arial"/>
          <w:sz w:val="28"/>
          <w:szCs w:val="28"/>
          <w:rtl/>
        </w:rPr>
        <w:t xml:space="preserve"> </w:t>
      </w:r>
      <w:r w:rsidRPr="0066125E">
        <w:rPr>
          <w:rFonts w:cs="Arial" w:hint="cs"/>
          <w:sz w:val="28"/>
          <w:szCs w:val="28"/>
          <w:rtl/>
        </w:rPr>
        <w:t>ويأخُذُوها؛</w:t>
      </w:r>
      <w:r w:rsidRPr="0066125E">
        <w:rPr>
          <w:rFonts w:cs="Arial"/>
          <w:sz w:val="28"/>
          <w:szCs w:val="28"/>
          <w:rtl/>
        </w:rPr>
        <w:t xml:space="preserve"> </w:t>
      </w:r>
      <w:r w:rsidRPr="0066125E">
        <w:rPr>
          <w:rFonts w:cs="Arial" w:hint="cs"/>
          <w:sz w:val="28"/>
          <w:szCs w:val="28"/>
          <w:rtl/>
        </w:rPr>
        <w:t>فقد</w:t>
      </w:r>
      <w:r w:rsidRPr="0066125E">
        <w:rPr>
          <w:rFonts w:cs="Arial"/>
          <w:sz w:val="28"/>
          <w:szCs w:val="28"/>
          <w:rtl/>
        </w:rPr>
        <w:t xml:space="preserve"> </w:t>
      </w:r>
      <w:r w:rsidRPr="0066125E">
        <w:rPr>
          <w:rFonts w:cs="Arial" w:hint="cs"/>
          <w:sz w:val="28"/>
          <w:szCs w:val="28"/>
          <w:rtl/>
        </w:rPr>
        <w:t>رَوَى</w:t>
      </w:r>
      <w:r w:rsidRPr="0066125E">
        <w:rPr>
          <w:rFonts w:cs="Arial"/>
          <w:sz w:val="28"/>
          <w:szCs w:val="28"/>
          <w:rtl/>
        </w:rPr>
        <w:t xml:space="preserve"> </w:t>
      </w:r>
      <w:r w:rsidRPr="0066125E">
        <w:rPr>
          <w:rFonts w:cs="Arial" w:hint="cs"/>
          <w:sz w:val="28"/>
          <w:szCs w:val="28"/>
          <w:rtl/>
        </w:rPr>
        <w:t>أحمدُ</w:t>
      </w:r>
      <w:r w:rsidRPr="0066125E">
        <w:rPr>
          <w:rFonts w:cs="Arial"/>
          <w:sz w:val="28"/>
          <w:szCs w:val="28"/>
          <w:rtl/>
        </w:rPr>
        <w:t xml:space="preserve"> </w:t>
      </w:r>
      <w:r w:rsidRPr="0066125E">
        <w:rPr>
          <w:rFonts w:cs="Arial" w:hint="cs"/>
          <w:sz w:val="28"/>
          <w:szCs w:val="28"/>
          <w:rtl/>
        </w:rPr>
        <w:t>وأهلُ</w:t>
      </w:r>
      <w:r w:rsidRPr="0066125E">
        <w:rPr>
          <w:rFonts w:cs="Arial"/>
          <w:sz w:val="28"/>
          <w:szCs w:val="28"/>
          <w:rtl/>
        </w:rPr>
        <w:t xml:space="preserve"> </w:t>
      </w:r>
      <w:r w:rsidRPr="0066125E">
        <w:rPr>
          <w:rFonts w:cs="Arial" w:hint="cs"/>
          <w:sz w:val="28"/>
          <w:szCs w:val="28"/>
          <w:rtl/>
        </w:rPr>
        <w:t>السُّنَنِ؛</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رسولَ</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تَحِلُّ</w:t>
      </w:r>
      <w:r w:rsidRPr="0066125E">
        <w:rPr>
          <w:rFonts w:cs="Arial"/>
          <w:sz w:val="28"/>
          <w:szCs w:val="28"/>
          <w:rtl/>
        </w:rPr>
        <w:t xml:space="preserve"> </w:t>
      </w:r>
      <w:r w:rsidRPr="0066125E">
        <w:rPr>
          <w:rFonts w:cs="Arial" w:hint="cs"/>
          <w:sz w:val="28"/>
          <w:szCs w:val="28"/>
          <w:rtl/>
        </w:rPr>
        <w:t>الصَّدَقَةُ</w:t>
      </w:r>
      <w:r w:rsidRPr="0066125E">
        <w:rPr>
          <w:rFonts w:cs="Arial"/>
          <w:sz w:val="28"/>
          <w:szCs w:val="28"/>
          <w:rtl/>
        </w:rPr>
        <w:t xml:space="preserve"> </w:t>
      </w:r>
      <w:r w:rsidRPr="0066125E">
        <w:rPr>
          <w:rFonts w:cs="Arial" w:hint="cs"/>
          <w:sz w:val="28"/>
          <w:szCs w:val="28"/>
          <w:rtl/>
        </w:rPr>
        <w:t>لِغَنِيٍّ،</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لِذِي</w:t>
      </w:r>
      <w:r w:rsidRPr="0066125E">
        <w:rPr>
          <w:rFonts w:cs="Arial"/>
          <w:sz w:val="28"/>
          <w:szCs w:val="28"/>
          <w:rtl/>
        </w:rPr>
        <w:t xml:space="preserve"> </w:t>
      </w:r>
      <w:r w:rsidRPr="0066125E">
        <w:rPr>
          <w:rFonts w:cs="Arial" w:hint="cs"/>
          <w:sz w:val="28"/>
          <w:szCs w:val="28"/>
          <w:rtl/>
        </w:rPr>
        <w:t>مِرَّةٍ</w:t>
      </w:r>
      <w:r w:rsidRPr="0066125E">
        <w:rPr>
          <w:rFonts w:cs="Arial"/>
          <w:sz w:val="28"/>
          <w:szCs w:val="28"/>
          <w:rtl/>
        </w:rPr>
        <w:t xml:space="preserve"> </w:t>
      </w:r>
      <w:r w:rsidRPr="0066125E">
        <w:rPr>
          <w:rFonts w:cs="Arial" w:hint="cs"/>
          <w:sz w:val="28"/>
          <w:szCs w:val="28"/>
          <w:rtl/>
        </w:rPr>
        <w:t>سَوِيٍّ</w:t>
      </w:r>
      <w:r w:rsidRPr="0066125E">
        <w:rPr>
          <w:rFonts w:cs="Arial"/>
          <w:sz w:val="28"/>
          <w:szCs w:val="28"/>
          <w:rtl/>
        </w:rPr>
        <w:t>)</w:t>
      </w:r>
      <w:r>
        <w:rPr>
          <w:rFonts w:cs="Arial" w:hint="cs"/>
          <w:sz w:val="28"/>
          <w:szCs w:val="28"/>
          <w:rtl/>
        </w:rPr>
        <w:t>(1)</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وفي</w:t>
      </w:r>
      <w:r w:rsidRPr="0066125E">
        <w:rPr>
          <w:rFonts w:cs="Arial"/>
          <w:sz w:val="28"/>
          <w:szCs w:val="28"/>
          <w:rtl/>
        </w:rPr>
        <w:t xml:space="preserve"> «</w:t>
      </w:r>
      <w:r w:rsidRPr="0066125E">
        <w:rPr>
          <w:rFonts w:cs="Arial" w:hint="cs"/>
          <w:sz w:val="28"/>
          <w:szCs w:val="28"/>
          <w:rtl/>
        </w:rPr>
        <w:t>المسنَدِ</w:t>
      </w:r>
      <w:r w:rsidRPr="0066125E">
        <w:rPr>
          <w:rFonts w:cs="Arial" w:hint="eastAsia"/>
          <w:sz w:val="28"/>
          <w:szCs w:val="28"/>
          <w:rtl/>
        </w:rPr>
        <w:t>»</w:t>
      </w:r>
      <w:r w:rsidRPr="0066125E">
        <w:rPr>
          <w:rFonts w:cs="Arial"/>
          <w:sz w:val="28"/>
          <w:szCs w:val="28"/>
          <w:rtl/>
        </w:rPr>
        <w:t xml:space="preserve"> </w:t>
      </w:r>
      <w:r w:rsidRPr="0066125E">
        <w:rPr>
          <w:rFonts w:cs="Arial" w:hint="cs"/>
          <w:sz w:val="28"/>
          <w:szCs w:val="28"/>
          <w:rtl/>
        </w:rPr>
        <w:t>و</w:t>
      </w:r>
      <w:r w:rsidRPr="0066125E">
        <w:rPr>
          <w:rFonts w:cs="Arial" w:hint="eastAsia"/>
          <w:sz w:val="28"/>
          <w:szCs w:val="28"/>
          <w:rtl/>
        </w:rPr>
        <w:t>«</w:t>
      </w:r>
      <w:r w:rsidRPr="0066125E">
        <w:rPr>
          <w:rFonts w:cs="Arial" w:hint="cs"/>
          <w:sz w:val="28"/>
          <w:szCs w:val="28"/>
          <w:rtl/>
        </w:rPr>
        <w:t>السُّننِ</w:t>
      </w:r>
      <w:r w:rsidRPr="0066125E">
        <w:rPr>
          <w:rFonts w:cs="Arial" w:hint="eastAsia"/>
          <w:sz w:val="28"/>
          <w:szCs w:val="28"/>
          <w:rtl/>
        </w:rPr>
        <w:t>»</w:t>
      </w:r>
      <w:r w:rsidRPr="0066125E">
        <w:rPr>
          <w:rFonts w:cs="Arial"/>
          <w:sz w:val="28"/>
          <w:szCs w:val="28"/>
          <w:rtl/>
        </w:rPr>
        <w:t xml:space="preserve"> </w:t>
      </w:r>
      <w:r w:rsidRPr="0066125E">
        <w:rPr>
          <w:rFonts w:cs="Arial" w:hint="cs"/>
          <w:sz w:val="28"/>
          <w:szCs w:val="28"/>
          <w:rtl/>
        </w:rPr>
        <w:t>أيضًا؛</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حديثِ</w:t>
      </w:r>
      <w:r w:rsidRPr="0066125E">
        <w:rPr>
          <w:rFonts w:cs="Arial"/>
          <w:sz w:val="28"/>
          <w:szCs w:val="28"/>
          <w:rtl/>
        </w:rPr>
        <w:t xml:space="preserve"> </w:t>
      </w:r>
      <w:r w:rsidRPr="0066125E">
        <w:rPr>
          <w:rFonts w:cs="Arial" w:hint="cs"/>
          <w:sz w:val="28"/>
          <w:szCs w:val="28"/>
          <w:rtl/>
        </w:rPr>
        <w:t>عبدِ</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مسعودٍ؛</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رسولُ</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سَأَلَ</w:t>
      </w:r>
      <w:r w:rsidRPr="0066125E">
        <w:rPr>
          <w:rFonts w:cs="Arial"/>
          <w:sz w:val="28"/>
          <w:szCs w:val="28"/>
          <w:rtl/>
        </w:rPr>
        <w:t xml:space="preserve"> </w:t>
      </w:r>
      <w:r w:rsidRPr="0066125E">
        <w:rPr>
          <w:rFonts w:cs="Arial" w:hint="cs"/>
          <w:sz w:val="28"/>
          <w:szCs w:val="28"/>
          <w:rtl/>
        </w:rPr>
        <w:t>وَلَهُ</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يُغْنِيهِ،</w:t>
      </w:r>
      <w:r w:rsidRPr="0066125E">
        <w:rPr>
          <w:rFonts w:cs="Arial"/>
          <w:sz w:val="28"/>
          <w:szCs w:val="28"/>
          <w:rtl/>
        </w:rPr>
        <w:t xml:space="preserve"> </w:t>
      </w:r>
      <w:r w:rsidRPr="0066125E">
        <w:rPr>
          <w:rFonts w:cs="Arial" w:hint="cs"/>
          <w:sz w:val="28"/>
          <w:szCs w:val="28"/>
          <w:rtl/>
        </w:rPr>
        <w:t>جَاءَتْ</w:t>
      </w:r>
      <w:r w:rsidRPr="0066125E">
        <w:rPr>
          <w:rFonts w:cs="Arial"/>
          <w:sz w:val="28"/>
          <w:szCs w:val="28"/>
          <w:rtl/>
        </w:rPr>
        <w:t xml:space="preserve"> </w:t>
      </w:r>
      <w:r w:rsidRPr="0066125E">
        <w:rPr>
          <w:rFonts w:cs="Arial" w:hint="cs"/>
          <w:sz w:val="28"/>
          <w:szCs w:val="28"/>
          <w:rtl/>
        </w:rPr>
        <w:t>يَوْمَ</w:t>
      </w:r>
      <w:r w:rsidRPr="0066125E">
        <w:rPr>
          <w:rFonts w:cs="Arial"/>
          <w:sz w:val="28"/>
          <w:szCs w:val="28"/>
          <w:rtl/>
        </w:rPr>
        <w:t xml:space="preserve"> </w:t>
      </w:r>
      <w:r w:rsidRPr="0066125E">
        <w:rPr>
          <w:rFonts w:cs="Arial" w:hint="cs"/>
          <w:sz w:val="28"/>
          <w:szCs w:val="28"/>
          <w:rtl/>
        </w:rPr>
        <w:t>الْقِيَامَةِ</w:t>
      </w:r>
      <w:r w:rsidRPr="0066125E">
        <w:rPr>
          <w:rFonts w:cs="Arial"/>
          <w:sz w:val="28"/>
          <w:szCs w:val="28"/>
          <w:rtl/>
        </w:rPr>
        <w:t xml:space="preserve"> </w:t>
      </w:r>
      <w:r w:rsidRPr="0066125E">
        <w:rPr>
          <w:rFonts w:cs="Arial" w:hint="cs"/>
          <w:sz w:val="28"/>
          <w:szCs w:val="28"/>
          <w:rtl/>
        </w:rPr>
        <w:t>خُمُوشٌ،</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خُدُوشٌ،</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كُدُوحٌ</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وَجْهِهِ</w:t>
      </w:r>
      <w:r w:rsidRPr="0066125E">
        <w:rPr>
          <w:rFonts w:cs="Arial"/>
          <w:sz w:val="28"/>
          <w:szCs w:val="28"/>
          <w:rtl/>
        </w:rPr>
        <w:t xml:space="preserve">)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فَقَالَ</w:t>
      </w:r>
      <w:r w:rsidRPr="0066125E">
        <w:rPr>
          <w:rFonts w:cs="Arial"/>
          <w:sz w:val="28"/>
          <w:szCs w:val="28"/>
          <w:rtl/>
        </w:rPr>
        <w:t xml:space="preserve">: </w:t>
      </w:r>
      <w:r w:rsidRPr="0066125E">
        <w:rPr>
          <w:rFonts w:cs="Arial" w:hint="cs"/>
          <w:sz w:val="28"/>
          <w:szCs w:val="28"/>
          <w:rtl/>
        </w:rPr>
        <w:t>يَا</w:t>
      </w:r>
      <w:r w:rsidRPr="0066125E">
        <w:rPr>
          <w:rFonts w:cs="Arial"/>
          <w:sz w:val="28"/>
          <w:szCs w:val="28"/>
          <w:rtl/>
        </w:rPr>
        <w:t xml:space="preserve"> </w:t>
      </w:r>
      <w:r w:rsidRPr="0066125E">
        <w:rPr>
          <w:rFonts w:cs="Arial" w:hint="cs"/>
          <w:sz w:val="28"/>
          <w:szCs w:val="28"/>
          <w:rtl/>
        </w:rPr>
        <w:t>رَسُولَ</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وَمَا</w:t>
      </w:r>
      <w:r w:rsidRPr="0066125E">
        <w:rPr>
          <w:rFonts w:cs="Arial"/>
          <w:sz w:val="28"/>
          <w:szCs w:val="28"/>
          <w:rtl/>
        </w:rPr>
        <w:t xml:space="preserve"> </w:t>
      </w:r>
      <w:r w:rsidRPr="0066125E">
        <w:rPr>
          <w:rFonts w:cs="Arial" w:hint="cs"/>
          <w:sz w:val="28"/>
          <w:szCs w:val="28"/>
          <w:rtl/>
        </w:rPr>
        <w:t>الْغِنَى؟</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w:t>
      </w:r>
      <w:r w:rsidRPr="0066125E">
        <w:rPr>
          <w:rFonts w:cs="Arial" w:hint="cs"/>
          <w:sz w:val="28"/>
          <w:szCs w:val="28"/>
          <w:rtl/>
        </w:rPr>
        <w:t>خَمْسُونَ</w:t>
      </w:r>
      <w:r w:rsidRPr="0066125E">
        <w:rPr>
          <w:rFonts w:cs="Arial"/>
          <w:sz w:val="28"/>
          <w:szCs w:val="28"/>
          <w:rtl/>
        </w:rPr>
        <w:t xml:space="preserve"> </w:t>
      </w:r>
      <w:r w:rsidRPr="0066125E">
        <w:rPr>
          <w:rFonts w:cs="Arial" w:hint="cs"/>
          <w:sz w:val="28"/>
          <w:szCs w:val="28"/>
          <w:rtl/>
        </w:rPr>
        <w:t>دِرْهَمًا،</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قِيمَتُهَا</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الذَّهَبِ</w:t>
      </w:r>
      <w:r w:rsidRPr="0066125E">
        <w:rPr>
          <w:rFonts w:cs="Arial"/>
          <w:sz w:val="28"/>
          <w:szCs w:val="28"/>
          <w:rtl/>
        </w:rPr>
        <w:t xml:space="preserve">)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أعلَّه</w:t>
      </w:r>
      <w:r w:rsidRPr="0066125E">
        <w:rPr>
          <w:rFonts w:cs="Arial"/>
          <w:sz w:val="28"/>
          <w:szCs w:val="28"/>
          <w:rtl/>
        </w:rPr>
        <w:t xml:space="preserve"> </w:t>
      </w:r>
      <w:r w:rsidRPr="0066125E">
        <w:rPr>
          <w:rFonts w:cs="Arial" w:hint="cs"/>
          <w:sz w:val="28"/>
          <w:szCs w:val="28"/>
          <w:rtl/>
        </w:rPr>
        <w:t>يَحيى</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آدَمَ</w:t>
      </w:r>
      <w:r w:rsidRPr="0066125E">
        <w:rPr>
          <w:rFonts w:cs="Arial"/>
          <w:sz w:val="28"/>
          <w:szCs w:val="28"/>
          <w:rtl/>
        </w:rPr>
        <w:t xml:space="preserve"> </w:t>
      </w:r>
      <w:r w:rsidRPr="0066125E">
        <w:rPr>
          <w:rFonts w:cs="Arial" w:hint="cs"/>
          <w:sz w:val="28"/>
          <w:szCs w:val="28"/>
          <w:rtl/>
        </w:rPr>
        <w:t>وغيرُهُ</w:t>
      </w:r>
      <w:r>
        <w:rPr>
          <w:rFonts w:cs="Arial" w:hint="cs"/>
          <w:sz w:val="28"/>
          <w:szCs w:val="28"/>
          <w:rtl/>
        </w:rPr>
        <w:t xml:space="preserve">(2) </w:t>
      </w:r>
    </w:p>
    <w:p w:rsidR="0037592F" w:rsidRPr="0066125E" w:rsidRDefault="0037592F" w:rsidP="0037592F">
      <w:pPr>
        <w:bidi/>
        <w:jc w:val="both"/>
        <w:rPr>
          <w:sz w:val="28"/>
          <w:szCs w:val="28"/>
        </w:rPr>
      </w:pPr>
      <w:r w:rsidRPr="0066125E">
        <w:rPr>
          <w:rFonts w:cs="Arial" w:hint="cs"/>
          <w:sz w:val="28"/>
          <w:szCs w:val="28"/>
          <w:rtl/>
        </w:rPr>
        <w:t>إخراجُ</w:t>
      </w:r>
      <w:r w:rsidRPr="0066125E">
        <w:rPr>
          <w:rFonts w:cs="Arial"/>
          <w:sz w:val="28"/>
          <w:szCs w:val="28"/>
          <w:rtl/>
        </w:rPr>
        <w:t xml:space="preserve"> </w:t>
      </w:r>
      <w:r w:rsidRPr="0066125E">
        <w:rPr>
          <w:rFonts w:cs="Arial" w:hint="cs"/>
          <w:sz w:val="28"/>
          <w:szCs w:val="28"/>
          <w:rtl/>
        </w:rPr>
        <w:t>المُكْرَهِ</w:t>
      </w:r>
      <w:r w:rsidRPr="0066125E">
        <w:rPr>
          <w:rFonts w:cs="Arial"/>
          <w:sz w:val="28"/>
          <w:szCs w:val="28"/>
          <w:rtl/>
        </w:rPr>
        <w:t xml:space="preserve"> </w:t>
      </w:r>
      <w:r w:rsidRPr="0066125E">
        <w:rPr>
          <w:rFonts w:cs="Arial" w:hint="cs"/>
          <w:sz w:val="28"/>
          <w:szCs w:val="28"/>
          <w:rtl/>
        </w:rPr>
        <w:t>لِزَكَاةِ</w:t>
      </w:r>
      <w:r w:rsidRPr="0066125E">
        <w:rPr>
          <w:rFonts w:cs="Arial"/>
          <w:sz w:val="28"/>
          <w:szCs w:val="28"/>
          <w:rtl/>
        </w:rPr>
        <w:t xml:space="preserve"> </w:t>
      </w:r>
      <w:r w:rsidRPr="0066125E">
        <w:rPr>
          <w:rFonts w:cs="Arial" w:hint="cs"/>
          <w:sz w:val="28"/>
          <w:szCs w:val="28"/>
          <w:rtl/>
        </w:rPr>
        <w:t>مالِهِ</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وإذا</w:t>
      </w:r>
      <w:r w:rsidRPr="0066125E">
        <w:rPr>
          <w:rFonts w:cs="Arial"/>
          <w:sz w:val="28"/>
          <w:szCs w:val="28"/>
          <w:rtl/>
        </w:rPr>
        <w:t xml:space="preserve"> </w:t>
      </w:r>
      <w:r w:rsidRPr="0066125E">
        <w:rPr>
          <w:rFonts w:cs="Arial" w:hint="cs"/>
          <w:sz w:val="28"/>
          <w:szCs w:val="28"/>
          <w:rtl/>
        </w:rPr>
        <w:t>أخَذَ</w:t>
      </w:r>
      <w:r w:rsidRPr="0066125E">
        <w:rPr>
          <w:rFonts w:cs="Arial"/>
          <w:sz w:val="28"/>
          <w:szCs w:val="28"/>
          <w:rtl/>
        </w:rPr>
        <w:t xml:space="preserve"> </w:t>
      </w:r>
      <w:r w:rsidRPr="0066125E">
        <w:rPr>
          <w:rFonts w:cs="Arial" w:hint="cs"/>
          <w:sz w:val="28"/>
          <w:szCs w:val="28"/>
          <w:rtl/>
        </w:rPr>
        <w:t>الإمامُ</w:t>
      </w:r>
      <w:r w:rsidRPr="0066125E">
        <w:rPr>
          <w:rFonts w:cs="Arial"/>
          <w:sz w:val="28"/>
          <w:szCs w:val="28"/>
          <w:rtl/>
        </w:rPr>
        <w:t xml:space="preserve"> </w:t>
      </w:r>
      <w:r w:rsidRPr="0066125E">
        <w:rPr>
          <w:rFonts w:cs="Arial" w:hint="cs"/>
          <w:sz w:val="28"/>
          <w:szCs w:val="28"/>
          <w:rtl/>
        </w:rPr>
        <w:t>الزكاةَ</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الصَّدَقةَ</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الغنيِّ</w:t>
      </w:r>
      <w:r w:rsidRPr="0066125E">
        <w:rPr>
          <w:rFonts w:cs="Arial"/>
          <w:sz w:val="28"/>
          <w:szCs w:val="28"/>
          <w:rtl/>
        </w:rPr>
        <w:t xml:space="preserve"> </w:t>
      </w:r>
      <w:r w:rsidRPr="0066125E">
        <w:rPr>
          <w:rFonts w:cs="Arial" w:hint="cs"/>
          <w:sz w:val="28"/>
          <w:szCs w:val="28"/>
          <w:rtl/>
        </w:rPr>
        <w:t>بقُوَّةٍ</w:t>
      </w:r>
      <w:r w:rsidRPr="0066125E">
        <w:rPr>
          <w:rFonts w:cs="Arial"/>
          <w:sz w:val="28"/>
          <w:szCs w:val="28"/>
          <w:rtl/>
        </w:rPr>
        <w:t xml:space="preserve"> </w:t>
      </w:r>
      <w:r w:rsidRPr="0066125E">
        <w:rPr>
          <w:rFonts w:cs="Arial" w:hint="cs"/>
          <w:sz w:val="28"/>
          <w:szCs w:val="28"/>
          <w:rtl/>
        </w:rPr>
        <w:t>وقهرٍ</w:t>
      </w:r>
      <w:r w:rsidRPr="0066125E">
        <w:rPr>
          <w:rFonts w:cs="Arial"/>
          <w:sz w:val="28"/>
          <w:szCs w:val="28"/>
          <w:rtl/>
        </w:rPr>
        <w:t xml:space="preserve"> </w:t>
      </w:r>
      <w:r w:rsidRPr="0066125E">
        <w:rPr>
          <w:rFonts w:cs="Arial" w:hint="cs"/>
          <w:sz w:val="28"/>
          <w:szCs w:val="28"/>
          <w:rtl/>
        </w:rPr>
        <w:t>وغَلَبةٍ،</w:t>
      </w:r>
      <w:r w:rsidRPr="0066125E">
        <w:rPr>
          <w:rFonts w:cs="Arial"/>
          <w:sz w:val="28"/>
          <w:szCs w:val="28"/>
          <w:rtl/>
        </w:rPr>
        <w:t xml:space="preserve"> </w:t>
      </w:r>
      <w:r w:rsidRPr="0066125E">
        <w:rPr>
          <w:rFonts w:cs="Arial" w:hint="cs"/>
          <w:sz w:val="28"/>
          <w:szCs w:val="28"/>
          <w:rtl/>
        </w:rPr>
        <w:t>فقد</w:t>
      </w:r>
      <w:r w:rsidRPr="0066125E">
        <w:rPr>
          <w:rFonts w:cs="Arial"/>
          <w:sz w:val="28"/>
          <w:szCs w:val="28"/>
          <w:rtl/>
        </w:rPr>
        <w:t xml:space="preserve"> </w:t>
      </w:r>
      <w:r w:rsidRPr="0066125E">
        <w:rPr>
          <w:rFonts w:cs="Arial" w:hint="cs"/>
          <w:sz w:val="28"/>
          <w:szCs w:val="28"/>
          <w:rtl/>
        </w:rPr>
        <w:t>اختلَفَ</w:t>
      </w:r>
      <w:r w:rsidRPr="0066125E">
        <w:rPr>
          <w:rFonts w:cs="Arial"/>
          <w:sz w:val="28"/>
          <w:szCs w:val="28"/>
          <w:rtl/>
        </w:rPr>
        <w:t xml:space="preserve"> </w:t>
      </w:r>
      <w:r w:rsidRPr="0066125E">
        <w:rPr>
          <w:rFonts w:cs="Arial" w:hint="cs"/>
          <w:sz w:val="28"/>
          <w:szCs w:val="28"/>
          <w:rtl/>
        </w:rPr>
        <w:t>العلماءُ</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إجزائِها</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زكاتِه،</w:t>
      </w:r>
      <w:r w:rsidRPr="0066125E">
        <w:rPr>
          <w:rFonts w:cs="Arial"/>
          <w:sz w:val="28"/>
          <w:szCs w:val="28"/>
          <w:rtl/>
        </w:rPr>
        <w:t xml:space="preserve"> </w:t>
      </w:r>
      <w:r w:rsidRPr="0066125E">
        <w:rPr>
          <w:rFonts w:cs="Arial" w:hint="cs"/>
          <w:sz w:val="28"/>
          <w:szCs w:val="28"/>
          <w:rtl/>
        </w:rPr>
        <w:t>وهل</w:t>
      </w:r>
      <w:r w:rsidRPr="0066125E">
        <w:rPr>
          <w:rFonts w:cs="Arial"/>
          <w:sz w:val="28"/>
          <w:szCs w:val="28"/>
          <w:rtl/>
        </w:rPr>
        <w:t xml:space="preserve"> </w:t>
      </w:r>
      <w:r w:rsidRPr="0066125E">
        <w:rPr>
          <w:rFonts w:cs="Arial" w:hint="cs"/>
          <w:sz w:val="28"/>
          <w:szCs w:val="28"/>
          <w:rtl/>
        </w:rPr>
        <w:t>يَجِبُ</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يُخرِجَ</w:t>
      </w:r>
      <w:r w:rsidRPr="0066125E">
        <w:rPr>
          <w:rFonts w:cs="Arial"/>
          <w:sz w:val="28"/>
          <w:szCs w:val="28"/>
          <w:rtl/>
        </w:rPr>
        <w:t xml:space="preserve"> </w:t>
      </w:r>
      <w:r w:rsidRPr="0066125E">
        <w:rPr>
          <w:rFonts w:cs="Arial" w:hint="cs"/>
          <w:sz w:val="28"/>
          <w:szCs w:val="28"/>
          <w:rtl/>
        </w:rPr>
        <w:t>عِوَضًا</w:t>
      </w:r>
      <w:r w:rsidRPr="0066125E">
        <w:rPr>
          <w:rFonts w:cs="Arial"/>
          <w:sz w:val="28"/>
          <w:szCs w:val="28"/>
          <w:rtl/>
        </w:rPr>
        <w:t xml:space="preserve"> </w:t>
      </w:r>
      <w:r w:rsidRPr="0066125E">
        <w:rPr>
          <w:rFonts w:cs="Arial" w:hint="cs"/>
          <w:sz w:val="28"/>
          <w:szCs w:val="28"/>
          <w:rtl/>
        </w:rPr>
        <w:t>عنها</w:t>
      </w:r>
      <w:r w:rsidRPr="0066125E">
        <w:rPr>
          <w:rFonts w:cs="Arial"/>
          <w:sz w:val="28"/>
          <w:szCs w:val="28"/>
          <w:rtl/>
        </w:rPr>
        <w:t xml:space="preserve"> </w:t>
      </w:r>
      <w:r w:rsidRPr="0066125E">
        <w:rPr>
          <w:rFonts w:cs="Arial" w:hint="cs"/>
          <w:sz w:val="28"/>
          <w:szCs w:val="28"/>
          <w:rtl/>
        </w:rPr>
        <w:t>إن</w:t>
      </w:r>
      <w:r w:rsidRPr="0066125E">
        <w:rPr>
          <w:rFonts w:cs="Arial"/>
          <w:sz w:val="28"/>
          <w:szCs w:val="28"/>
          <w:rtl/>
        </w:rPr>
        <w:t xml:space="preserve"> </w:t>
      </w:r>
      <w:r w:rsidRPr="0066125E">
        <w:rPr>
          <w:rFonts w:cs="Arial" w:hint="cs"/>
          <w:sz w:val="28"/>
          <w:szCs w:val="28"/>
          <w:rtl/>
        </w:rPr>
        <w:t>تاب؟</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قولَيْنِ،</w:t>
      </w:r>
      <w:r w:rsidRPr="0066125E">
        <w:rPr>
          <w:rFonts w:cs="Arial"/>
          <w:sz w:val="28"/>
          <w:szCs w:val="28"/>
          <w:rtl/>
        </w:rPr>
        <w:t xml:space="preserve"> </w:t>
      </w:r>
      <w:r w:rsidRPr="0066125E">
        <w:rPr>
          <w:rFonts w:cs="Arial" w:hint="cs"/>
          <w:sz w:val="28"/>
          <w:szCs w:val="28"/>
          <w:rtl/>
        </w:rPr>
        <w:t>وهما</w:t>
      </w:r>
      <w:r w:rsidRPr="0066125E">
        <w:rPr>
          <w:rFonts w:cs="Arial"/>
          <w:sz w:val="28"/>
          <w:szCs w:val="28"/>
          <w:rtl/>
        </w:rPr>
        <w:t xml:space="preserve"> </w:t>
      </w:r>
      <w:r w:rsidRPr="0066125E">
        <w:rPr>
          <w:rFonts w:cs="Arial" w:hint="cs"/>
          <w:sz w:val="28"/>
          <w:szCs w:val="28"/>
          <w:rtl/>
        </w:rPr>
        <w:t>وجهانِ</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مذهبِ</w:t>
      </w:r>
      <w:r w:rsidRPr="0066125E">
        <w:rPr>
          <w:rFonts w:cs="Arial"/>
          <w:sz w:val="28"/>
          <w:szCs w:val="28"/>
          <w:rtl/>
        </w:rPr>
        <w:t xml:space="preserve"> </w:t>
      </w:r>
      <w:r w:rsidRPr="0066125E">
        <w:rPr>
          <w:rFonts w:cs="Arial" w:hint="cs"/>
          <w:sz w:val="28"/>
          <w:szCs w:val="28"/>
          <w:rtl/>
        </w:rPr>
        <w:t>أحمدَ</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الأوَّلُ</w:t>
      </w:r>
      <w:r w:rsidRPr="0066125E">
        <w:rPr>
          <w:rFonts w:cs="Arial"/>
          <w:sz w:val="28"/>
          <w:szCs w:val="28"/>
          <w:rtl/>
        </w:rPr>
        <w:t xml:space="preserve"> : </w:t>
      </w:r>
      <w:r w:rsidRPr="0066125E">
        <w:rPr>
          <w:rFonts w:cs="Arial" w:hint="cs"/>
          <w:sz w:val="28"/>
          <w:szCs w:val="28"/>
          <w:rtl/>
        </w:rPr>
        <w:t>تُجْزِيهِ</w:t>
      </w:r>
      <w:r w:rsidRPr="0066125E">
        <w:rPr>
          <w:rFonts w:cs="Arial"/>
          <w:sz w:val="28"/>
          <w:szCs w:val="28"/>
          <w:rtl/>
        </w:rPr>
        <w:t xml:space="preserve"> </w:t>
      </w:r>
      <w:r w:rsidRPr="0066125E">
        <w:rPr>
          <w:rFonts w:cs="Arial" w:hint="cs"/>
          <w:sz w:val="28"/>
          <w:szCs w:val="28"/>
          <w:rtl/>
        </w:rPr>
        <w:t>باعتبارِ</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الإمامَ</w:t>
      </w:r>
      <w:r w:rsidRPr="0066125E">
        <w:rPr>
          <w:rFonts w:cs="Arial"/>
          <w:sz w:val="28"/>
          <w:szCs w:val="28"/>
          <w:rtl/>
        </w:rPr>
        <w:t xml:space="preserve"> </w:t>
      </w:r>
      <w:r w:rsidRPr="0066125E">
        <w:rPr>
          <w:rFonts w:cs="Arial" w:hint="cs"/>
          <w:sz w:val="28"/>
          <w:szCs w:val="28"/>
          <w:rtl/>
        </w:rPr>
        <w:t>نائبٌ</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المُسلِمينَ</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أخذِ</w:t>
      </w:r>
      <w:r w:rsidRPr="0066125E">
        <w:rPr>
          <w:rFonts w:cs="Arial"/>
          <w:sz w:val="28"/>
          <w:szCs w:val="28"/>
          <w:rtl/>
        </w:rPr>
        <w:t xml:space="preserve"> </w:t>
      </w:r>
      <w:r w:rsidRPr="0066125E">
        <w:rPr>
          <w:rFonts w:cs="Arial" w:hint="cs"/>
          <w:sz w:val="28"/>
          <w:szCs w:val="28"/>
          <w:rtl/>
        </w:rPr>
        <w:t>الحقوقِ</w:t>
      </w:r>
      <w:r w:rsidRPr="0066125E">
        <w:rPr>
          <w:rFonts w:cs="Arial"/>
          <w:sz w:val="28"/>
          <w:szCs w:val="28"/>
          <w:rtl/>
        </w:rPr>
        <w:t xml:space="preserve"> </w:t>
      </w:r>
      <w:r w:rsidRPr="0066125E">
        <w:rPr>
          <w:rFonts w:cs="Arial" w:hint="cs"/>
          <w:sz w:val="28"/>
          <w:szCs w:val="28"/>
          <w:rtl/>
        </w:rPr>
        <w:t>وإعطائِها</w:t>
      </w:r>
      <w:r w:rsidRPr="0066125E">
        <w:rPr>
          <w:rFonts w:cs="Arial"/>
          <w:sz w:val="28"/>
          <w:szCs w:val="28"/>
          <w:rtl/>
        </w:rPr>
        <w:t xml:space="preserve"> </w:t>
      </w:r>
      <w:r w:rsidRPr="0066125E">
        <w:rPr>
          <w:rFonts w:cs="Arial" w:hint="cs"/>
          <w:sz w:val="28"/>
          <w:szCs w:val="28"/>
          <w:rtl/>
        </w:rPr>
        <w:t>أهلَها،</w:t>
      </w:r>
      <w:r w:rsidRPr="0066125E">
        <w:rPr>
          <w:rFonts w:cs="Arial"/>
          <w:sz w:val="28"/>
          <w:szCs w:val="28"/>
          <w:rtl/>
        </w:rPr>
        <w:t xml:space="preserve"> </w:t>
      </w:r>
      <w:r w:rsidRPr="0066125E">
        <w:rPr>
          <w:rFonts w:cs="Arial" w:hint="cs"/>
          <w:sz w:val="28"/>
          <w:szCs w:val="28"/>
          <w:rtl/>
        </w:rPr>
        <w:t>ونِيَّةُ</w:t>
      </w:r>
      <w:r w:rsidRPr="0066125E">
        <w:rPr>
          <w:rFonts w:cs="Arial"/>
          <w:sz w:val="28"/>
          <w:szCs w:val="28"/>
          <w:rtl/>
        </w:rPr>
        <w:t xml:space="preserve"> </w:t>
      </w:r>
      <w:r w:rsidRPr="0066125E">
        <w:rPr>
          <w:rFonts w:cs="Arial" w:hint="cs"/>
          <w:sz w:val="28"/>
          <w:szCs w:val="28"/>
          <w:rtl/>
        </w:rPr>
        <w:t>الإمامِ</w:t>
      </w:r>
      <w:r w:rsidRPr="0066125E">
        <w:rPr>
          <w:rFonts w:cs="Arial"/>
          <w:sz w:val="28"/>
          <w:szCs w:val="28"/>
          <w:rtl/>
        </w:rPr>
        <w:t xml:space="preserve"> </w:t>
      </w:r>
      <w:r w:rsidRPr="0066125E">
        <w:rPr>
          <w:rFonts w:cs="Arial" w:hint="cs"/>
          <w:sz w:val="28"/>
          <w:szCs w:val="28"/>
          <w:rtl/>
        </w:rPr>
        <w:t>تُجزِئُ</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نِيَّةِ</w:t>
      </w:r>
      <w:r w:rsidRPr="0066125E">
        <w:rPr>
          <w:rFonts w:cs="Arial"/>
          <w:sz w:val="28"/>
          <w:szCs w:val="28"/>
          <w:rtl/>
        </w:rPr>
        <w:t xml:space="preserve"> </w:t>
      </w:r>
      <w:r w:rsidRPr="0066125E">
        <w:rPr>
          <w:rFonts w:cs="Arial" w:hint="cs"/>
          <w:sz w:val="28"/>
          <w:szCs w:val="28"/>
          <w:rtl/>
        </w:rPr>
        <w:t>الغنيِّ</w:t>
      </w:r>
      <w:r w:rsidRPr="0066125E">
        <w:rPr>
          <w:rFonts w:cs="Arial"/>
          <w:sz w:val="28"/>
          <w:szCs w:val="28"/>
          <w:rtl/>
        </w:rPr>
        <w:t>.</w:t>
      </w:r>
    </w:p>
    <w:p w:rsidR="0037592F" w:rsidRDefault="0037592F" w:rsidP="0037592F">
      <w:pPr>
        <w:bidi/>
        <w:jc w:val="both"/>
        <w:rPr>
          <w:sz w:val="28"/>
          <w:szCs w:val="28"/>
          <w:rtl/>
        </w:rPr>
      </w:pPr>
      <w:r w:rsidRPr="0066125E">
        <w:rPr>
          <w:rFonts w:cs="Arial" w:hint="cs"/>
          <w:sz w:val="28"/>
          <w:szCs w:val="28"/>
          <w:rtl/>
        </w:rPr>
        <w:t>الثاني</w:t>
      </w:r>
      <w:r w:rsidRPr="0066125E">
        <w:rPr>
          <w:rFonts w:cs="Arial"/>
          <w:sz w:val="28"/>
          <w:szCs w:val="28"/>
          <w:rtl/>
        </w:rPr>
        <w:t xml:space="preserve"> : </w:t>
      </w:r>
      <w:r w:rsidRPr="0066125E">
        <w:rPr>
          <w:rFonts w:cs="Arial" w:hint="cs"/>
          <w:sz w:val="28"/>
          <w:szCs w:val="28"/>
          <w:rtl/>
        </w:rPr>
        <w:t>أنَّها</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تُجزِئُ</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زكاتِهِ</w:t>
      </w:r>
      <w:r w:rsidRPr="0066125E">
        <w:rPr>
          <w:rFonts w:cs="Arial"/>
          <w:sz w:val="28"/>
          <w:szCs w:val="28"/>
          <w:rtl/>
        </w:rPr>
        <w:t xml:space="preserve"> </w:t>
      </w:r>
      <w:r w:rsidRPr="0066125E">
        <w:rPr>
          <w:rFonts w:cs="Arial" w:hint="cs"/>
          <w:sz w:val="28"/>
          <w:szCs w:val="28"/>
          <w:rtl/>
        </w:rPr>
        <w:t>المفروضةِ،</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تُقبَلُ</w:t>
      </w:r>
      <w:r w:rsidRPr="0066125E">
        <w:rPr>
          <w:rFonts w:cs="Arial"/>
          <w:sz w:val="28"/>
          <w:szCs w:val="28"/>
          <w:rtl/>
        </w:rPr>
        <w:t xml:space="preserve"> </w:t>
      </w:r>
      <w:r w:rsidRPr="0066125E">
        <w:rPr>
          <w:rFonts w:cs="Arial" w:hint="cs"/>
          <w:sz w:val="28"/>
          <w:szCs w:val="28"/>
          <w:rtl/>
        </w:rPr>
        <w:t>صَدَقةً</w:t>
      </w:r>
      <w:r w:rsidRPr="0066125E">
        <w:rPr>
          <w:rFonts w:cs="Arial"/>
          <w:sz w:val="28"/>
          <w:szCs w:val="28"/>
          <w:rtl/>
        </w:rPr>
        <w:t xml:space="preserve"> </w:t>
      </w:r>
      <w:r w:rsidRPr="0066125E">
        <w:rPr>
          <w:rFonts w:cs="Arial" w:hint="cs"/>
          <w:sz w:val="28"/>
          <w:szCs w:val="28"/>
          <w:rtl/>
        </w:rPr>
        <w:t>نافلةً،</w:t>
      </w:r>
      <w:r w:rsidRPr="0066125E">
        <w:rPr>
          <w:rFonts w:cs="Arial"/>
          <w:sz w:val="28"/>
          <w:szCs w:val="28"/>
          <w:rtl/>
        </w:rPr>
        <w:t xml:space="preserve"> </w:t>
      </w:r>
      <w:r w:rsidRPr="0066125E">
        <w:rPr>
          <w:rFonts w:cs="Arial" w:hint="cs"/>
          <w:sz w:val="28"/>
          <w:szCs w:val="28"/>
          <w:rtl/>
        </w:rPr>
        <w:t>ورَجَّحَهُ</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تيميَّةَ</w:t>
      </w:r>
      <w:r>
        <w:rPr>
          <w:rFonts w:cs="Arial" w:hint="cs"/>
          <w:sz w:val="28"/>
          <w:szCs w:val="28"/>
          <w:rtl/>
        </w:rPr>
        <w:t xml:space="preserve">(3)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لأنَّ</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يأخُذُها</w:t>
      </w:r>
      <w:r w:rsidRPr="0066125E">
        <w:rPr>
          <w:rFonts w:cs="Arial"/>
          <w:sz w:val="28"/>
          <w:szCs w:val="28"/>
          <w:rtl/>
        </w:rPr>
        <w:t xml:space="preserve"> </w:t>
      </w:r>
      <w:r w:rsidRPr="0066125E">
        <w:rPr>
          <w:rFonts w:cs="Arial" w:hint="cs"/>
          <w:sz w:val="28"/>
          <w:szCs w:val="28"/>
          <w:rtl/>
        </w:rPr>
        <w:t>منهم</w:t>
      </w:r>
      <w:r w:rsidRPr="0066125E">
        <w:rPr>
          <w:rFonts w:cs="Arial"/>
          <w:sz w:val="28"/>
          <w:szCs w:val="28"/>
          <w:rtl/>
        </w:rPr>
        <w:t xml:space="preserve"> </w:t>
      </w:r>
      <w:r w:rsidRPr="0066125E">
        <w:rPr>
          <w:rFonts w:cs="Arial" w:hint="cs"/>
          <w:sz w:val="28"/>
          <w:szCs w:val="28"/>
          <w:rtl/>
        </w:rPr>
        <w:t>بإعطائِهم</w:t>
      </w:r>
      <w:r w:rsidRPr="0066125E">
        <w:rPr>
          <w:rFonts w:cs="Arial"/>
          <w:sz w:val="28"/>
          <w:szCs w:val="28"/>
          <w:rtl/>
        </w:rPr>
        <w:t xml:space="preserve"> </w:t>
      </w:r>
      <w:r w:rsidRPr="0066125E">
        <w:rPr>
          <w:rFonts w:cs="Arial" w:hint="cs"/>
          <w:sz w:val="28"/>
          <w:szCs w:val="28"/>
          <w:rtl/>
        </w:rPr>
        <w:t>إيَّاها،</w:t>
      </w:r>
      <w:r w:rsidRPr="0066125E">
        <w:rPr>
          <w:rFonts w:cs="Arial"/>
          <w:sz w:val="28"/>
          <w:szCs w:val="28"/>
          <w:rtl/>
        </w:rPr>
        <w:t xml:space="preserve"> </w:t>
      </w:r>
      <w:r w:rsidRPr="0066125E">
        <w:rPr>
          <w:rFonts w:cs="Arial" w:hint="cs"/>
          <w:sz w:val="28"/>
          <w:szCs w:val="28"/>
          <w:rtl/>
        </w:rPr>
        <w:t>ثمَّ</w:t>
      </w:r>
      <w:r w:rsidRPr="0066125E">
        <w:rPr>
          <w:rFonts w:cs="Arial"/>
          <w:sz w:val="28"/>
          <w:szCs w:val="28"/>
          <w:rtl/>
        </w:rPr>
        <w:t xml:space="preserve"> </w:t>
      </w:r>
      <w:r w:rsidRPr="0066125E">
        <w:rPr>
          <w:rFonts w:cs="Arial" w:hint="cs"/>
          <w:sz w:val="28"/>
          <w:szCs w:val="28"/>
          <w:rtl/>
        </w:rPr>
        <w:t>بيَّن</w:t>
      </w:r>
      <w:r w:rsidRPr="0066125E">
        <w:rPr>
          <w:rFonts w:cs="Arial"/>
          <w:sz w:val="28"/>
          <w:szCs w:val="28"/>
          <w:rtl/>
        </w:rPr>
        <w:t xml:space="preserve"> </w:t>
      </w:r>
      <w:r w:rsidRPr="0066125E">
        <w:rPr>
          <w:rFonts w:cs="Arial" w:hint="cs"/>
          <w:sz w:val="28"/>
          <w:szCs w:val="28"/>
          <w:rtl/>
        </w:rPr>
        <w:t>عدَمَ</w:t>
      </w:r>
      <w:r w:rsidRPr="0066125E">
        <w:rPr>
          <w:rFonts w:cs="Arial"/>
          <w:sz w:val="28"/>
          <w:szCs w:val="28"/>
          <w:rtl/>
        </w:rPr>
        <w:t xml:space="preserve"> </w:t>
      </w:r>
      <w:r w:rsidRPr="0066125E">
        <w:rPr>
          <w:rFonts w:cs="Arial" w:hint="cs"/>
          <w:sz w:val="28"/>
          <w:szCs w:val="28"/>
          <w:rtl/>
        </w:rPr>
        <w:t>قَبُولِهِ</w:t>
      </w:r>
      <w:r w:rsidRPr="0066125E">
        <w:rPr>
          <w:rFonts w:cs="Arial"/>
          <w:sz w:val="28"/>
          <w:szCs w:val="28"/>
          <w:rtl/>
        </w:rPr>
        <w:t xml:space="preserve"> </w:t>
      </w:r>
      <w:r w:rsidRPr="0066125E">
        <w:rPr>
          <w:rFonts w:cs="Arial" w:hint="cs"/>
          <w:sz w:val="28"/>
          <w:szCs w:val="28"/>
          <w:rtl/>
        </w:rPr>
        <w:t>لها،</w:t>
      </w:r>
      <w:r w:rsidRPr="0066125E">
        <w:rPr>
          <w:rFonts w:cs="Arial"/>
          <w:sz w:val="28"/>
          <w:szCs w:val="28"/>
          <w:rtl/>
        </w:rPr>
        <w:t xml:space="preserve"> </w:t>
      </w:r>
      <w:r w:rsidRPr="0066125E">
        <w:rPr>
          <w:rFonts w:cs="Arial" w:hint="cs"/>
          <w:sz w:val="28"/>
          <w:szCs w:val="28"/>
          <w:rtl/>
        </w:rPr>
        <w:t>وبيَّن</w:t>
      </w:r>
      <w:r w:rsidRPr="0066125E">
        <w:rPr>
          <w:rFonts w:cs="Arial"/>
          <w:sz w:val="28"/>
          <w:szCs w:val="28"/>
          <w:rtl/>
        </w:rPr>
        <w:t xml:space="preserve"> </w:t>
      </w:r>
      <w:r w:rsidRPr="0066125E">
        <w:rPr>
          <w:rFonts w:cs="Arial" w:hint="cs"/>
          <w:sz w:val="28"/>
          <w:szCs w:val="28"/>
          <w:rtl/>
        </w:rPr>
        <w:t>العِلَّةَ</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عَدَمِ</w:t>
      </w:r>
      <w:r w:rsidRPr="0066125E">
        <w:rPr>
          <w:rFonts w:cs="Arial"/>
          <w:sz w:val="28"/>
          <w:szCs w:val="28"/>
          <w:rtl/>
        </w:rPr>
        <w:t xml:space="preserve"> </w:t>
      </w:r>
      <w:r w:rsidRPr="0066125E">
        <w:rPr>
          <w:rFonts w:cs="Arial" w:hint="cs"/>
          <w:sz w:val="28"/>
          <w:szCs w:val="28"/>
          <w:rtl/>
        </w:rPr>
        <w:t>القَبُولِ</w:t>
      </w:r>
      <w:r w:rsidRPr="0066125E">
        <w:rPr>
          <w:rFonts w:cs="Arial"/>
          <w:sz w:val="28"/>
          <w:szCs w:val="28"/>
          <w:rtl/>
        </w:rPr>
        <w:t xml:space="preserve"> </w:t>
      </w:r>
      <w:r w:rsidRPr="0066125E">
        <w:rPr>
          <w:rFonts w:cs="Arial" w:hint="cs"/>
          <w:sz w:val="28"/>
          <w:szCs w:val="28"/>
          <w:rtl/>
        </w:rPr>
        <w:t>بأنَّهم</w:t>
      </w:r>
      <w:r w:rsidRPr="0066125E">
        <w:rPr>
          <w:rFonts w:cs="Arial"/>
          <w:sz w:val="28"/>
          <w:szCs w:val="28"/>
          <w:rtl/>
        </w:rPr>
        <w:t xml:space="preserve"> </w:t>
      </w:r>
      <w:r w:rsidRPr="0066125E">
        <w:rPr>
          <w:rFonts w:cs="Arial" w:hint="cs"/>
          <w:sz w:val="28"/>
          <w:szCs w:val="28"/>
          <w:rtl/>
        </w:rPr>
        <w:t>أَعطَوْها</w:t>
      </w:r>
      <w:r w:rsidRPr="0066125E">
        <w:rPr>
          <w:rFonts w:cs="Arial"/>
          <w:sz w:val="28"/>
          <w:szCs w:val="28"/>
          <w:rtl/>
        </w:rPr>
        <w:t xml:space="preserve"> </w:t>
      </w:r>
      <w:r w:rsidRPr="0066125E">
        <w:rPr>
          <w:rFonts w:cs="Arial" w:hint="cs"/>
          <w:sz w:val="28"/>
          <w:szCs w:val="28"/>
          <w:rtl/>
        </w:rPr>
        <w:t>وهم</w:t>
      </w:r>
      <w:r w:rsidRPr="0066125E">
        <w:rPr>
          <w:rFonts w:cs="Arial"/>
          <w:sz w:val="28"/>
          <w:szCs w:val="28"/>
          <w:rtl/>
        </w:rPr>
        <w:t xml:space="preserve"> </w:t>
      </w:r>
      <w:r w:rsidRPr="0066125E">
        <w:rPr>
          <w:rFonts w:cs="Arial" w:hint="cs"/>
          <w:sz w:val="28"/>
          <w:szCs w:val="28"/>
          <w:rtl/>
        </w:rPr>
        <w:t>كارِهونَ،</w:t>
      </w:r>
      <w:r w:rsidRPr="0066125E">
        <w:rPr>
          <w:rFonts w:cs="Arial"/>
          <w:sz w:val="28"/>
          <w:szCs w:val="28"/>
          <w:rtl/>
        </w:rPr>
        <w:t xml:space="preserve"> </w:t>
      </w:r>
      <w:r w:rsidRPr="0066125E">
        <w:rPr>
          <w:rFonts w:cs="Arial" w:hint="cs"/>
          <w:sz w:val="28"/>
          <w:szCs w:val="28"/>
          <w:rtl/>
        </w:rPr>
        <w:t>فالعبادةُ</w:t>
      </w:r>
      <w:r w:rsidRPr="0066125E">
        <w:rPr>
          <w:rFonts w:cs="Arial"/>
          <w:sz w:val="28"/>
          <w:szCs w:val="28"/>
          <w:rtl/>
        </w:rPr>
        <w:t xml:space="preserve"> </w:t>
      </w:r>
      <w:r w:rsidRPr="0066125E">
        <w:rPr>
          <w:rFonts w:cs="Arial" w:hint="cs"/>
          <w:sz w:val="28"/>
          <w:szCs w:val="28"/>
          <w:rtl/>
        </w:rPr>
        <w:t>التي</w:t>
      </w:r>
      <w:r w:rsidRPr="0066125E">
        <w:rPr>
          <w:rFonts w:cs="Arial"/>
          <w:sz w:val="28"/>
          <w:szCs w:val="28"/>
          <w:rtl/>
        </w:rPr>
        <w:t xml:space="preserve"> </w:t>
      </w:r>
      <w:r w:rsidRPr="0066125E">
        <w:rPr>
          <w:rFonts w:cs="Arial" w:hint="cs"/>
          <w:sz w:val="28"/>
          <w:szCs w:val="28"/>
          <w:rtl/>
        </w:rPr>
        <w:t>تخرُجُ</w:t>
      </w:r>
      <w:r w:rsidRPr="0066125E">
        <w:rPr>
          <w:rFonts w:cs="Arial"/>
          <w:sz w:val="28"/>
          <w:szCs w:val="28"/>
          <w:rtl/>
        </w:rPr>
        <w:t xml:space="preserve"> </w:t>
      </w:r>
      <w:r w:rsidRPr="0066125E">
        <w:rPr>
          <w:rFonts w:cs="Arial" w:hint="cs"/>
          <w:sz w:val="28"/>
          <w:szCs w:val="28"/>
          <w:rtl/>
        </w:rPr>
        <w:t>بإكراهٍ</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طَواعِيَةً</w:t>
      </w:r>
      <w:r w:rsidRPr="0066125E">
        <w:rPr>
          <w:rFonts w:cs="Arial"/>
          <w:sz w:val="28"/>
          <w:szCs w:val="28"/>
          <w:rtl/>
        </w:rPr>
        <w:t xml:space="preserve"> </w:t>
      </w:r>
      <w:r w:rsidRPr="0066125E">
        <w:rPr>
          <w:rFonts w:cs="Arial" w:hint="cs"/>
          <w:sz w:val="28"/>
          <w:szCs w:val="28"/>
          <w:rtl/>
        </w:rPr>
        <w:t>وانقيادًا</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تُقبَلُ؛</w:t>
      </w:r>
      <w:r w:rsidRPr="0066125E">
        <w:rPr>
          <w:rFonts w:cs="Arial"/>
          <w:sz w:val="28"/>
          <w:szCs w:val="28"/>
          <w:rtl/>
        </w:rPr>
        <w:t xml:space="preserve"> </w:t>
      </w:r>
      <w:r w:rsidRPr="0066125E">
        <w:rPr>
          <w:rFonts w:cs="Arial" w:hint="cs"/>
          <w:sz w:val="28"/>
          <w:szCs w:val="28"/>
          <w:rtl/>
        </w:rPr>
        <w:t>كمَنْ</w:t>
      </w:r>
      <w:r w:rsidRPr="0066125E">
        <w:rPr>
          <w:rFonts w:cs="Arial"/>
          <w:sz w:val="28"/>
          <w:szCs w:val="28"/>
          <w:rtl/>
        </w:rPr>
        <w:t xml:space="preserve"> </w:t>
      </w:r>
      <w:r w:rsidRPr="0066125E">
        <w:rPr>
          <w:rFonts w:cs="Arial" w:hint="cs"/>
          <w:sz w:val="28"/>
          <w:szCs w:val="28"/>
          <w:rtl/>
        </w:rPr>
        <w:t>يُصلِّي</w:t>
      </w:r>
      <w:r w:rsidRPr="0066125E">
        <w:rPr>
          <w:rFonts w:cs="Arial"/>
          <w:sz w:val="28"/>
          <w:szCs w:val="28"/>
          <w:rtl/>
        </w:rPr>
        <w:t xml:space="preserve"> </w:t>
      </w:r>
      <w:r w:rsidRPr="0066125E">
        <w:rPr>
          <w:rFonts w:cs="Arial" w:hint="cs"/>
          <w:sz w:val="28"/>
          <w:szCs w:val="28"/>
          <w:rtl/>
        </w:rPr>
        <w:t>مُكرَهًا</w:t>
      </w:r>
      <w:r w:rsidRPr="0066125E">
        <w:rPr>
          <w:rFonts w:cs="Arial"/>
          <w:sz w:val="28"/>
          <w:szCs w:val="28"/>
          <w:rtl/>
        </w:rPr>
        <w:t xml:space="preserve"> </w:t>
      </w:r>
      <w:r w:rsidRPr="0066125E">
        <w:rPr>
          <w:rFonts w:cs="Arial" w:hint="cs"/>
          <w:sz w:val="28"/>
          <w:szCs w:val="28"/>
          <w:rtl/>
        </w:rPr>
        <w:t>خوفَ</w:t>
      </w:r>
      <w:r w:rsidRPr="0066125E">
        <w:rPr>
          <w:rFonts w:cs="Arial"/>
          <w:sz w:val="28"/>
          <w:szCs w:val="28"/>
          <w:rtl/>
        </w:rPr>
        <w:t xml:space="preserve"> </w:t>
      </w:r>
      <w:r w:rsidRPr="0066125E">
        <w:rPr>
          <w:rFonts w:cs="Arial" w:hint="cs"/>
          <w:sz w:val="28"/>
          <w:szCs w:val="28"/>
          <w:rtl/>
        </w:rPr>
        <w:t>الضَّرْبِ</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الحَبْسِ،</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تُقبَلُ</w:t>
      </w:r>
      <w:r w:rsidRPr="0066125E">
        <w:rPr>
          <w:rFonts w:cs="Arial"/>
          <w:sz w:val="28"/>
          <w:szCs w:val="28"/>
          <w:rtl/>
        </w:rPr>
        <w:t xml:space="preserve"> </w:t>
      </w:r>
      <w:r w:rsidRPr="0066125E">
        <w:rPr>
          <w:rFonts w:cs="Arial" w:hint="cs"/>
          <w:sz w:val="28"/>
          <w:szCs w:val="28"/>
          <w:rtl/>
        </w:rPr>
        <w:t>منه،</w:t>
      </w:r>
      <w:r w:rsidRPr="0066125E">
        <w:rPr>
          <w:rFonts w:cs="Arial"/>
          <w:sz w:val="28"/>
          <w:szCs w:val="28"/>
          <w:rtl/>
        </w:rPr>
        <w:t xml:space="preserve"> </w:t>
      </w:r>
      <w:r w:rsidRPr="0066125E">
        <w:rPr>
          <w:rFonts w:cs="Arial" w:hint="cs"/>
          <w:sz w:val="28"/>
          <w:szCs w:val="28"/>
          <w:rtl/>
        </w:rPr>
        <w:t>ولو</w:t>
      </w:r>
      <w:r w:rsidRPr="0066125E">
        <w:rPr>
          <w:rFonts w:cs="Arial"/>
          <w:sz w:val="28"/>
          <w:szCs w:val="28"/>
          <w:rtl/>
        </w:rPr>
        <w:t xml:space="preserve"> </w:t>
      </w:r>
      <w:r w:rsidRPr="0066125E">
        <w:rPr>
          <w:rFonts w:cs="Arial" w:hint="cs"/>
          <w:sz w:val="28"/>
          <w:szCs w:val="28"/>
          <w:rtl/>
        </w:rPr>
        <w:t>تابَ</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الوقتِ،</w:t>
      </w:r>
      <w:r w:rsidRPr="0066125E">
        <w:rPr>
          <w:rFonts w:cs="Arial"/>
          <w:sz w:val="28"/>
          <w:szCs w:val="28"/>
          <w:rtl/>
        </w:rPr>
        <w:t xml:space="preserve"> </w:t>
      </w:r>
      <w:r w:rsidRPr="0066125E">
        <w:rPr>
          <w:rFonts w:cs="Arial" w:hint="cs"/>
          <w:sz w:val="28"/>
          <w:szCs w:val="28"/>
          <w:rtl/>
        </w:rPr>
        <w:t>وجَبَتْ</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الإعادةُ</w:t>
      </w:r>
      <w:r w:rsidRPr="0066125E">
        <w:rPr>
          <w:rFonts w:cs="Arial"/>
          <w:sz w:val="28"/>
          <w:szCs w:val="28"/>
          <w:rtl/>
        </w:rPr>
        <w:t>.</w:t>
      </w:r>
    </w:p>
    <w:p w:rsidR="0037592F" w:rsidRDefault="0037592F" w:rsidP="0037592F">
      <w:pPr>
        <w:bidi/>
        <w:jc w:val="both"/>
        <w:rPr>
          <w:sz w:val="28"/>
          <w:szCs w:val="28"/>
          <w:rtl/>
        </w:rPr>
      </w:pPr>
      <w:r>
        <w:rPr>
          <w:rFonts w:hint="cs"/>
          <w:sz w:val="28"/>
          <w:szCs w:val="28"/>
          <w:rtl/>
        </w:rPr>
        <w:t>ـــــــــــــــــــــــــــــــــــــــــــــــــــــــــــــــــــــــــــــــ</w:t>
      </w:r>
    </w:p>
    <w:p w:rsidR="0037592F" w:rsidRDefault="0037592F" w:rsidP="0037592F">
      <w:pPr>
        <w:pStyle w:val="ListParagraph"/>
        <w:numPr>
          <w:ilvl w:val="0"/>
          <w:numId w:val="181"/>
        </w:numPr>
        <w:bidi/>
        <w:jc w:val="both"/>
        <w:rPr>
          <w:sz w:val="28"/>
          <w:szCs w:val="28"/>
        </w:rPr>
      </w:pPr>
      <w:r>
        <w:rPr>
          <w:rFonts w:cs="Arial" w:hint="cs"/>
          <w:sz w:val="28"/>
          <w:szCs w:val="28"/>
          <w:rtl/>
        </w:rPr>
        <w:t xml:space="preserve">) </w:t>
      </w:r>
      <w:r w:rsidRPr="0066125E">
        <w:rPr>
          <w:rFonts w:cs="Arial"/>
          <w:sz w:val="28"/>
          <w:szCs w:val="28"/>
          <w:rtl/>
        </w:rPr>
        <w:t xml:space="preserve"> </w:t>
      </w:r>
      <w:r w:rsidRPr="0066125E">
        <w:rPr>
          <w:rFonts w:cs="Arial" w:hint="cs"/>
          <w:sz w:val="28"/>
          <w:szCs w:val="28"/>
          <w:rtl/>
        </w:rPr>
        <w:t>سبق</w:t>
      </w:r>
      <w:r w:rsidRPr="0066125E">
        <w:rPr>
          <w:rFonts w:cs="Arial"/>
          <w:sz w:val="28"/>
          <w:szCs w:val="28"/>
          <w:rtl/>
        </w:rPr>
        <w:t xml:space="preserve"> </w:t>
      </w:r>
      <w:r w:rsidRPr="0066125E">
        <w:rPr>
          <w:rFonts w:cs="Arial" w:hint="cs"/>
          <w:sz w:val="28"/>
          <w:szCs w:val="28"/>
          <w:rtl/>
        </w:rPr>
        <w:t>تخريجه</w:t>
      </w:r>
      <w:r w:rsidRPr="0066125E">
        <w:rPr>
          <w:rFonts w:cs="Arial"/>
          <w:sz w:val="28"/>
          <w:szCs w:val="28"/>
          <w:rtl/>
        </w:rPr>
        <w:t>.</w:t>
      </w:r>
    </w:p>
    <w:p w:rsidR="0037592F" w:rsidRDefault="0037592F" w:rsidP="0037592F">
      <w:pPr>
        <w:pStyle w:val="ListParagraph"/>
        <w:numPr>
          <w:ilvl w:val="0"/>
          <w:numId w:val="181"/>
        </w:numPr>
        <w:bidi/>
        <w:jc w:val="both"/>
        <w:rPr>
          <w:sz w:val="28"/>
          <w:szCs w:val="28"/>
        </w:rPr>
      </w:pPr>
      <w:r w:rsidRPr="0066125E">
        <w:rPr>
          <w:rFonts w:cs="Arial" w:hint="cs"/>
          <w:sz w:val="28"/>
          <w:szCs w:val="28"/>
          <w:rtl/>
        </w:rPr>
        <w:t>أخرجه</w:t>
      </w:r>
      <w:r w:rsidRPr="0066125E">
        <w:rPr>
          <w:rFonts w:cs="Arial"/>
          <w:sz w:val="28"/>
          <w:szCs w:val="28"/>
          <w:rtl/>
        </w:rPr>
        <w:t xml:space="preserve"> </w:t>
      </w:r>
      <w:r w:rsidRPr="0066125E">
        <w:rPr>
          <w:rFonts w:cs="Arial" w:hint="cs"/>
          <w:sz w:val="28"/>
          <w:szCs w:val="28"/>
          <w:rtl/>
        </w:rPr>
        <w:t>أحمد</w:t>
      </w:r>
      <w:r w:rsidRPr="0066125E">
        <w:rPr>
          <w:rFonts w:cs="Arial"/>
          <w:sz w:val="28"/>
          <w:szCs w:val="28"/>
          <w:rtl/>
        </w:rPr>
        <w:t xml:space="preserve"> (1/388)</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وأبو</w:t>
      </w:r>
      <w:r w:rsidRPr="0066125E">
        <w:rPr>
          <w:rFonts w:cs="Arial"/>
          <w:sz w:val="28"/>
          <w:szCs w:val="28"/>
          <w:rtl/>
        </w:rPr>
        <w:t xml:space="preserve"> </w:t>
      </w:r>
      <w:r w:rsidRPr="0066125E">
        <w:rPr>
          <w:rFonts w:cs="Arial" w:hint="cs"/>
          <w:sz w:val="28"/>
          <w:szCs w:val="28"/>
          <w:rtl/>
        </w:rPr>
        <w:t>داود</w:t>
      </w:r>
      <w:r w:rsidRPr="0066125E">
        <w:rPr>
          <w:rFonts w:cs="Arial"/>
          <w:sz w:val="28"/>
          <w:szCs w:val="28"/>
          <w:rtl/>
        </w:rPr>
        <w:t xml:space="preserve"> (1626)</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والترمذي</w:t>
      </w:r>
      <w:r w:rsidRPr="0066125E">
        <w:rPr>
          <w:rFonts w:cs="Arial"/>
          <w:sz w:val="28"/>
          <w:szCs w:val="28"/>
          <w:rtl/>
        </w:rPr>
        <w:t xml:space="preserve"> (650)</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والنسائي</w:t>
      </w:r>
      <w:r w:rsidRPr="0066125E">
        <w:rPr>
          <w:rFonts w:cs="Arial"/>
          <w:sz w:val="28"/>
          <w:szCs w:val="28"/>
          <w:rtl/>
        </w:rPr>
        <w:t xml:space="preserve"> (2592)</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وابن</w:t>
      </w:r>
      <w:r w:rsidRPr="0066125E">
        <w:rPr>
          <w:rFonts w:cs="Arial"/>
          <w:sz w:val="28"/>
          <w:szCs w:val="28"/>
          <w:rtl/>
        </w:rPr>
        <w:t xml:space="preserve"> </w:t>
      </w:r>
      <w:r w:rsidRPr="0066125E">
        <w:rPr>
          <w:rFonts w:cs="Arial" w:hint="cs"/>
          <w:sz w:val="28"/>
          <w:szCs w:val="28"/>
          <w:rtl/>
        </w:rPr>
        <w:t>ماجه</w:t>
      </w:r>
      <w:r w:rsidRPr="0066125E">
        <w:rPr>
          <w:rFonts w:cs="Arial"/>
          <w:sz w:val="28"/>
          <w:szCs w:val="28"/>
          <w:rtl/>
        </w:rPr>
        <w:t xml:space="preserve"> (1840)..</w:t>
      </w:r>
    </w:p>
    <w:p w:rsidR="0037592F" w:rsidRPr="00B82474" w:rsidRDefault="0037592F" w:rsidP="0037592F">
      <w:pPr>
        <w:pStyle w:val="ListParagraph"/>
        <w:numPr>
          <w:ilvl w:val="0"/>
          <w:numId w:val="181"/>
        </w:numPr>
        <w:bidi/>
        <w:jc w:val="both"/>
        <w:rPr>
          <w:sz w:val="28"/>
          <w:szCs w:val="28"/>
          <w:rtl/>
        </w:rPr>
      </w:pPr>
      <w:r w:rsidRPr="0066125E">
        <w:rPr>
          <w:rFonts w:cs="Arial"/>
          <w:sz w:val="28"/>
          <w:szCs w:val="28"/>
          <w:rtl/>
        </w:rPr>
        <w:t>«</w:t>
      </w:r>
      <w:r w:rsidRPr="0066125E">
        <w:rPr>
          <w:rFonts w:cs="Arial" w:hint="cs"/>
          <w:sz w:val="28"/>
          <w:szCs w:val="28"/>
          <w:rtl/>
        </w:rPr>
        <w:t>مجموع</w:t>
      </w:r>
      <w:r w:rsidRPr="0066125E">
        <w:rPr>
          <w:rFonts w:cs="Arial"/>
          <w:sz w:val="28"/>
          <w:szCs w:val="28"/>
          <w:rtl/>
        </w:rPr>
        <w:t xml:space="preserve"> </w:t>
      </w:r>
      <w:r w:rsidRPr="0066125E">
        <w:rPr>
          <w:rFonts w:cs="Arial" w:hint="cs"/>
          <w:sz w:val="28"/>
          <w:szCs w:val="28"/>
          <w:rtl/>
        </w:rPr>
        <w:t>الفتاوى</w:t>
      </w:r>
      <w:r w:rsidRPr="0066125E">
        <w:rPr>
          <w:rFonts w:cs="Arial" w:hint="eastAsia"/>
          <w:sz w:val="28"/>
          <w:szCs w:val="28"/>
          <w:rtl/>
        </w:rPr>
        <w:t>»</w:t>
      </w:r>
      <w:r w:rsidRPr="0066125E">
        <w:rPr>
          <w:rFonts w:cs="Arial"/>
          <w:sz w:val="28"/>
          <w:szCs w:val="28"/>
          <w:rtl/>
        </w:rPr>
        <w:t xml:space="preserve"> (22/20).</w:t>
      </w:r>
    </w:p>
    <w:p w:rsidR="0037592F" w:rsidRDefault="0037592F" w:rsidP="0037592F">
      <w:pPr>
        <w:rPr>
          <w:sz w:val="28"/>
          <w:szCs w:val="28"/>
        </w:rPr>
      </w:pPr>
      <w:r>
        <w:rPr>
          <w:sz w:val="28"/>
          <w:szCs w:val="28"/>
        </w:rPr>
        <w:br w:type="page"/>
      </w:r>
    </w:p>
    <w:p w:rsidR="0037592F" w:rsidRPr="0066125E" w:rsidRDefault="0037592F" w:rsidP="0037592F">
      <w:pPr>
        <w:bidi/>
        <w:jc w:val="both"/>
        <w:rPr>
          <w:sz w:val="28"/>
          <w:szCs w:val="28"/>
        </w:rPr>
      </w:pPr>
      <w:r w:rsidRPr="0066125E">
        <w:rPr>
          <w:rFonts w:cs="Arial" w:hint="cs"/>
          <w:sz w:val="28"/>
          <w:szCs w:val="28"/>
          <w:rtl/>
        </w:rPr>
        <w:t>وقولُهُ</w:t>
      </w:r>
      <w:r w:rsidRPr="0066125E">
        <w:rPr>
          <w:rFonts w:cs="Arial"/>
          <w:sz w:val="28"/>
          <w:szCs w:val="28"/>
          <w:rtl/>
        </w:rPr>
        <w:t xml:space="preserve"> </w:t>
      </w:r>
      <w:r w:rsidRPr="0066125E">
        <w:rPr>
          <w:rFonts w:cs="Arial" w:hint="cs"/>
          <w:sz w:val="28"/>
          <w:szCs w:val="28"/>
          <w:rtl/>
        </w:rPr>
        <w:t>تعالى</w:t>
      </w:r>
      <w:r w:rsidRPr="0066125E">
        <w:rPr>
          <w:rFonts w:cs="Arial"/>
          <w:sz w:val="28"/>
          <w:szCs w:val="28"/>
          <w:rtl/>
        </w:rPr>
        <w:t>: {</w:t>
      </w:r>
      <w:r w:rsidRPr="0066125E">
        <w:rPr>
          <w:rFonts w:cs="Arial" w:hint="cs"/>
          <w:sz w:val="28"/>
          <w:szCs w:val="28"/>
          <w:rtl/>
        </w:rPr>
        <w:t>خُذْ</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أَمْوَالِهِمْ</w:t>
      </w:r>
      <w:r w:rsidRPr="0066125E">
        <w:rPr>
          <w:rFonts w:cs="Arial"/>
          <w:sz w:val="28"/>
          <w:szCs w:val="28"/>
          <w:rtl/>
        </w:rPr>
        <w:t xml:space="preserve"> </w:t>
      </w:r>
      <w:r w:rsidRPr="0066125E">
        <w:rPr>
          <w:rFonts w:cs="Arial" w:hint="cs"/>
          <w:sz w:val="28"/>
          <w:szCs w:val="28"/>
          <w:rtl/>
        </w:rPr>
        <w:t>صَدَقَةً</w:t>
      </w:r>
      <w:r w:rsidRPr="0066125E">
        <w:rPr>
          <w:rFonts w:cs="Arial"/>
          <w:sz w:val="28"/>
          <w:szCs w:val="28"/>
          <w:rtl/>
        </w:rPr>
        <w:t xml:space="preserve">} </w:t>
      </w:r>
      <w:r w:rsidRPr="0066125E">
        <w:rPr>
          <w:rFonts w:cs="Arial" w:hint="cs"/>
          <w:sz w:val="28"/>
          <w:szCs w:val="28"/>
          <w:rtl/>
        </w:rPr>
        <w:t>اختُلِفَ</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المرادِ</w:t>
      </w:r>
      <w:r w:rsidRPr="0066125E">
        <w:rPr>
          <w:rFonts w:cs="Arial"/>
          <w:sz w:val="28"/>
          <w:szCs w:val="28"/>
          <w:rtl/>
        </w:rPr>
        <w:t xml:space="preserve"> </w:t>
      </w:r>
      <w:r w:rsidRPr="0066125E">
        <w:rPr>
          <w:rFonts w:cs="Arial" w:hint="cs"/>
          <w:sz w:val="28"/>
          <w:szCs w:val="28"/>
          <w:rtl/>
        </w:rPr>
        <w:t>بالصَّدَقةِ</w:t>
      </w:r>
      <w:r w:rsidRPr="0066125E">
        <w:rPr>
          <w:rFonts w:cs="Arial"/>
          <w:sz w:val="28"/>
          <w:szCs w:val="28"/>
          <w:rtl/>
        </w:rPr>
        <w:t xml:space="preserve"> </w:t>
      </w:r>
      <w:r w:rsidRPr="0066125E">
        <w:rPr>
          <w:rFonts w:cs="Arial" w:hint="cs"/>
          <w:sz w:val="28"/>
          <w:szCs w:val="28"/>
          <w:rtl/>
        </w:rPr>
        <w:t>المأخوذةِ</w:t>
      </w:r>
      <w:r w:rsidRPr="0066125E">
        <w:rPr>
          <w:rFonts w:cs="Arial"/>
          <w:sz w:val="28"/>
          <w:szCs w:val="28"/>
          <w:rtl/>
        </w:rPr>
        <w:t xml:space="preserve">: </w:t>
      </w:r>
      <w:r w:rsidRPr="0066125E">
        <w:rPr>
          <w:rFonts w:cs="Arial" w:hint="cs"/>
          <w:sz w:val="28"/>
          <w:szCs w:val="28"/>
          <w:rtl/>
        </w:rPr>
        <w:t>هل</w:t>
      </w:r>
      <w:r w:rsidRPr="0066125E">
        <w:rPr>
          <w:rFonts w:cs="Arial"/>
          <w:sz w:val="28"/>
          <w:szCs w:val="28"/>
          <w:rtl/>
        </w:rPr>
        <w:t xml:space="preserve"> </w:t>
      </w:r>
      <w:r w:rsidRPr="0066125E">
        <w:rPr>
          <w:rFonts w:cs="Arial" w:hint="cs"/>
          <w:sz w:val="28"/>
          <w:szCs w:val="28"/>
          <w:rtl/>
        </w:rPr>
        <w:t>هي</w:t>
      </w:r>
      <w:r w:rsidRPr="0066125E">
        <w:rPr>
          <w:rFonts w:cs="Arial"/>
          <w:sz w:val="28"/>
          <w:szCs w:val="28"/>
          <w:rtl/>
        </w:rPr>
        <w:t xml:space="preserve"> </w:t>
      </w:r>
      <w:r w:rsidRPr="0066125E">
        <w:rPr>
          <w:rFonts w:cs="Arial" w:hint="cs"/>
          <w:sz w:val="28"/>
          <w:szCs w:val="28"/>
          <w:rtl/>
        </w:rPr>
        <w:t>التطوُّعُ</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الزكاةُ</w:t>
      </w:r>
      <w:r w:rsidRPr="0066125E">
        <w:rPr>
          <w:rFonts w:cs="Arial"/>
          <w:sz w:val="28"/>
          <w:szCs w:val="28"/>
          <w:rtl/>
        </w:rPr>
        <w:t xml:space="preserve"> </w:t>
      </w:r>
      <w:r w:rsidRPr="0066125E">
        <w:rPr>
          <w:rFonts w:cs="Arial" w:hint="cs"/>
          <w:sz w:val="28"/>
          <w:szCs w:val="28"/>
          <w:rtl/>
        </w:rPr>
        <w:t>المفروضةُ؟</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قولَيْنِ</w:t>
      </w:r>
      <w:r w:rsidRPr="0066125E">
        <w:rPr>
          <w:rFonts w:cs="Arial"/>
          <w:sz w:val="28"/>
          <w:szCs w:val="28"/>
          <w:rtl/>
        </w:rPr>
        <w:t xml:space="preserve"> </w:t>
      </w:r>
      <w:r w:rsidRPr="0066125E">
        <w:rPr>
          <w:rFonts w:cs="Arial" w:hint="cs"/>
          <w:sz w:val="28"/>
          <w:szCs w:val="28"/>
          <w:rtl/>
        </w:rPr>
        <w:t>للسَّلَفِ،</w:t>
      </w:r>
      <w:r w:rsidRPr="0066125E">
        <w:rPr>
          <w:rFonts w:cs="Arial"/>
          <w:sz w:val="28"/>
          <w:szCs w:val="28"/>
          <w:rtl/>
        </w:rPr>
        <w:t xml:space="preserve"> </w:t>
      </w:r>
      <w:r w:rsidRPr="0066125E">
        <w:rPr>
          <w:rFonts w:cs="Arial" w:hint="cs"/>
          <w:sz w:val="28"/>
          <w:szCs w:val="28"/>
          <w:rtl/>
        </w:rPr>
        <w:t>والأظهَرُ</w:t>
      </w:r>
      <w:r w:rsidRPr="0066125E">
        <w:rPr>
          <w:rFonts w:cs="Arial"/>
          <w:sz w:val="28"/>
          <w:szCs w:val="28"/>
          <w:rtl/>
        </w:rPr>
        <w:t xml:space="preserve">: </w:t>
      </w:r>
      <w:r w:rsidRPr="0066125E">
        <w:rPr>
          <w:rFonts w:cs="Arial" w:hint="cs"/>
          <w:sz w:val="28"/>
          <w:szCs w:val="28"/>
          <w:rtl/>
        </w:rPr>
        <w:t>أنَّه</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صدَقةِ</w:t>
      </w:r>
      <w:r w:rsidRPr="0066125E">
        <w:rPr>
          <w:rFonts w:cs="Arial"/>
          <w:sz w:val="28"/>
          <w:szCs w:val="28"/>
          <w:rtl/>
        </w:rPr>
        <w:t xml:space="preserve"> </w:t>
      </w:r>
      <w:r w:rsidRPr="0066125E">
        <w:rPr>
          <w:rFonts w:cs="Arial" w:hint="cs"/>
          <w:sz w:val="28"/>
          <w:szCs w:val="28"/>
          <w:rtl/>
        </w:rPr>
        <w:t>التطوُّعِ؛</w:t>
      </w:r>
      <w:r w:rsidRPr="0066125E">
        <w:rPr>
          <w:rFonts w:cs="Arial"/>
          <w:sz w:val="28"/>
          <w:szCs w:val="28"/>
          <w:rtl/>
        </w:rPr>
        <w:t xml:space="preserve"> </w:t>
      </w:r>
      <w:r w:rsidRPr="0066125E">
        <w:rPr>
          <w:rFonts w:cs="Arial" w:hint="cs"/>
          <w:sz w:val="28"/>
          <w:szCs w:val="28"/>
          <w:rtl/>
        </w:rPr>
        <w:t>لأنَّ</w:t>
      </w:r>
      <w:r w:rsidRPr="0066125E">
        <w:rPr>
          <w:rFonts w:cs="Arial"/>
          <w:sz w:val="28"/>
          <w:szCs w:val="28"/>
          <w:rtl/>
        </w:rPr>
        <w:t xml:space="preserve"> </w:t>
      </w:r>
      <w:r w:rsidRPr="0066125E">
        <w:rPr>
          <w:rFonts w:cs="Arial" w:hint="cs"/>
          <w:sz w:val="28"/>
          <w:szCs w:val="28"/>
          <w:rtl/>
        </w:rPr>
        <w:t>الآيةَ</w:t>
      </w:r>
      <w:r w:rsidRPr="0066125E">
        <w:rPr>
          <w:rFonts w:cs="Arial"/>
          <w:sz w:val="28"/>
          <w:szCs w:val="28"/>
          <w:rtl/>
        </w:rPr>
        <w:t xml:space="preserve"> </w:t>
      </w:r>
      <w:r w:rsidRPr="0066125E">
        <w:rPr>
          <w:rFonts w:cs="Arial" w:hint="cs"/>
          <w:sz w:val="28"/>
          <w:szCs w:val="28"/>
          <w:rtl/>
        </w:rPr>
        <w:t>نزَلَتْ</w:t>
      </w:r>
      <w:r w:rsidRPr="0066125E">
        <w:rPr>
          <w:rFonts w:cs="Arial"/>
          <w:sz w:val="28"/>
          <w:szCs w:val="28"/>
          <w:rtl/>
        </w:rPr>
        <w:t xml:space="preserve"> </w:t>
      </w:r>
      <w:r w:rsidRPr="0066125E">
        <w:rPr>
          <w:rFonts w:cs="Arial" w:hint="cs"/>
          <w:sz w:val="28"/>
          <w:szCs w:val="28"/>
          <w:rtl/>
        </w:rPr>
        <w:t>فيمَن</w:t>
      </w:r>
      <w:r w:rsidRPr="0066125E">
        <w:rPr>
          <w:rFonts w:cs="Arial"/>
          <w:sz w:val="28"/>
          <w:szCs w:val="28"/>
          <w:rtl/>
        </w:rPr>
        <w:t xml:space="preserve"> </w:t>
      </w:r>
      <w:r w:rsidRPr="0066125E">
        <w:rPr>
          <w:rFonts w:cs="Arial" w:hint="cs"/>
          <w:sz w:val="28"/>
          <w:szCs w:val="28"/>
          <w:rtl/>
        </w:rPr>
        <w:t>تخلَّفَ</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غَزْوةِ</w:t>
      </w:r>
      <w:r w:rsidRPr="0066125E">
        <w:rPr>
          <w:rFonts w:cs="Arial"/>
          <w:sz w:val="28"/>
          <w:szCs w:val="28"/>
          <w:rtl/>
        </w:rPr>
        <w:t xml:space="preserve"> </w:t>
      </w:r>
      <w:r w:rsidRPr="0066125E">
        <w:rPr>
          <w:rFonts w:cs="Arial" w:hint="cs"/>
          <w:sz w:val="28"/>
          <w:szCs w:val="28"/>
          <w:rtl/>
        </w:rPr>
        <w:t>تَبُوكَ،</w:t>
      </w:r>
      <w:r w:rsidRPr="0066125E">
        <w:rPr>
          <w:rFonts w:cs="Arial"/>
          <w:sz w:val="28"/>
          <w:szCs w:val="28"/>
          <w:rtl/>
        </w:rPr>
        <w:t xml:space="preserve"> </w:t>
      </w:r>
      <w:r w:rsidRPr="0066125E">
        <w:rPr>
          <w:rFonts w:cs="Arial" w:hint="cs"/>
          <w:sz w:val="28"/>
          <w:szCs w:val="28"/>
          <w:rtl/>
        </w:rPr>
        <w:t>فجاؤُوا</w:t>
      </w:r>
      <w:r w:rsidRPr="0066125E">
        <w:rPr>
          <w:rFonts w:cs="Arial"/>
          <w:sz w:val="28"/>
          <w:szCs w:val="28"/>
          <w:rtl/>
        </w:rPr>
        <w:t xml:space="preserve"> </w:t>
      </w:r>
      <w:r w:rsidRPr="0066125E">
        <w:rPr>
          <w:rFonts w:cs="Arial" w:hint="cs"/>
          <w:sz w:val="28"/>
          <w:szCs w:val="28"/>
          <w:rtl/>
        </w:rPr>
        <w:t>مُعتذِرينَ</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تخلُّفِهم،</w:t>
      </w:r>
      <w:r w:rsidRPr="0066125E">
        <w:rPr>
          <w:rFonts w:cs="Arial"/>
          <w:sz w:val="28"/>
          <w:szCs w:val="28"/>
          <w:rtl/>
        </w:rPr>
        <w:t xml:space="preserve"> </w:t>
      </w:r>
      <w:r w:rsidRPr="0066125E">
        <w:rPr>
          <w:rFonts w:cs="Arial" w:hint="cs"/>
          <w:sz w:val="28"/>
          <w:szCs w:val="28"/>
          <w:rtl/>
        </w:rPr>
        <w:t>وطرَحُوا</w:t>
      </w:r>
      <w:r w:rsidRPr="0066125E">
        <w:rPr>
          <w:rFonts w:cs="Arial"/>
          <w:sz w:val="28"/>
          <w:szCs w:val="28"/>
          <w:rtl/>
        </w:rPr>
        <w:t xml:space="preserve"> </w:t>
      </w:r>
      <w:r w:rsidRPr="0066125E">
        <w:rPr>
          <w:rFonts w:cs="Arial" w:hint="cs"/>
          <w:sz w:val="28"/>
          <w:szCs w:val="28"/>
          <w:rtl/>
        </w:rPr>
        <w:t>مالَهُمْ</w:t>
      </w:r>
      <w:r w:rsidRPr="0066125E">
        <w:rPr>
          <w:rFonts w:cs="Arial"/>
          <w:sz w:val="28"/>
          <w:szCs w:val="28"/>
          <w:rtl/>
        </w:rPr>
        <w:t xml:space="preserve"> </w:t>
      </w:r>
      <w:r w:rsidRPr="0066125E">
        <w:rPr>
          <w:rFonts w:cs="Arial" w:hint="cs"/>
          <w:sz w:val="28"/>
          <w:szCs w:val="28"/>
          <w:rtl/>
        </w:rPr>
        <w:t>بينَ</w:t>
      </w:r>
      <w:r w:rsidRPr="0066125E">
        <w:rPr>
          <w:rFonts w:cs="Arial"/>
          <w:sz w:val="28"/>
          <w:szCs w:val="28"/>
          <w:rtl/>
        </w:rPr>
        <w:t xml:space="preserve"> </w:t>
      </w:r>
      <w:r w:rsidRPr="0066125E">
        <w:rPr>
          <w:rFonts w:cs="Arial" w:hint="cs"/>
          <w:sz w:val="28"/>
          <w:szCs w:val="28"/>
          <w:rtl/>
        </w:rPr>
        <w:t>يَدَيِ</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لأخذِه؛</w:t>
      </w:r>
      <w:r w:rsidRPr="0066125E">
        <w:rPr>
          <w:rFonts w:cs="Arial"/>
          <w:sz w:val="28"/>
          <w:szCs w:val="28"/>
          <w:rtl/>
        </w:rPr>
        <w:t xml:space="preserve"> </w:t>
      </w:r>
      <w:r w:rsidRPr="0066125E">
        <w:rPr>
          <w:rFonts w:cs="Arial" w:hint="cs"/>
          <w:sz w:val="28"/>
          <w:szCs w:val="28"/>
          <w:rtl/>
        </w:rPr>
        <w:t>رجاءَ</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يَغفِرَ</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لهم</w:t>
      </w:r>
      <w:r w:rsidRPr="0066125E">
        <w:rPr>
          <w:rFonts w:cs="Arial"/>
          <w:sz w:val="28"/>
          <w:szCs w:val="28"/>
          <w:rtl/>
        </w:rPr>
        <w:t xml:space="preserve"> </w:t>
      </w:r>
      <w:r w:rsidRPr="0066125E">
        <w:rPr>
          <w:rFonts w:cs="Arial" w:hint="cs"/>
          <w:sz w:val="28"/>
          <w:szCs w:val="28"/>
          <w:rtl/>
        </w:rPr>
        <w:t>ويَعْفُوَ</w:t>
      </w:r>
      <w:r w:rsidRPr="0066125E">
        <w:rPr>
          <w:rFonts w:cs="Arial"/>
          <w:sz w:val="28"/>
          <w:szCs w:val="28"/>
          <w:rtl/>
        </w:rPr>
        <w:t xml:space="preserve"> </w:t>
      </w:r>
      <w:r w:rsidRPr="0066125E">
        <w:rPr>
          <w:rFonts w:cs="Arial" w:hint="cs"/>
          <w:sz w:val="28"/>
          <w:szCs w:val="28"/>
          <w:rtl/>
        </w:rPr>
        <w:t>عنهم</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خلافَ</w:t>
      </w:r>
      <w:r w:rsidRPr="0066125E">
        <w:rPr>
          <w:rFonts w:cs="Arial"/>
          <w:sz w:val="28"/>
          <w:szCs w:val="28"/>
          <w:rtl/>
        </w:rPr>
        <w:t xml:space="preserve"> </w:t>
      </w:r>
      <w:r w:rsidRPr="0066125E">
        <w:rPr>
          <w:rFonts w:cs="Arial" w:hint="cs"/>
          <w:sz w:val="28"/>
          <w:szCs w:val="28"/>
          <w:rtl/>
        </w:rPr>
        <w:t>أنَّه</w:t>
      </w:r>
      <w:r w:rsidRPr="0066125E">
        <w:rPr>
          <w:rFonts w:cs="Arial"/>
          <w:sz w:val="28"/>
          <w:szCs w:val="28"/>
          <w:rtl/>
        </w:rPr>
        <w:t xml:space="preserve"> </w:t>
      </w:r>
      <w:r w:rsidRPr="0066125E">
        <w:rPr>
          <w:rFonts w:cs="Arial" w:hint="cs"/>
          <w:sz w:val="28"/>
          <w:szCs w:val="28"/>
          <w:rtl/>
        </w:rPr>
        <w:t>يدخُلُ</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الأموالِ</w:t>
      </w:r>
      <w:r w:rsidRPr="0066125E">
        <w:rPr>
          <w:rFonts w:cs="Arial"/>
          <w:sz w:val="28"/>
          <w:szCs w:val="28"/>
          <w:rtl/>
        </w:rPr>
        <w:t xml:space="preserve"> </w:t>
      </w:r>
      <w:r w:rsidRPr="0066125E">
        <w:rPr>
          <w:rFonts w:cs="Arial" w:hint="cs"/>
          <w:sz w:val="28"/>
          <w:szCs w:val="28"/>
          <w:rtl/>
        </w:rPr>
        <w:t>التي</w:t>
      </w:r>
      <w:r w:rsidRPr="0066125E">
        <w:rPr>
          <w:rFonts w:cs="Arial"/>
          <w:sz w:val="28"/>
          <w:szCs w:val="28"/>
          <w:rtl/>
        </w:rPr>
        <w:t xml:space="preserve"> </w:t>
      </w:r>
      <w:r w:rsidRPr="0066125E">
        <w:rPr>
          <w:rFonts w:cs="Arial" w:hint="cs"/>
          <w:sz w:val="28"/>
          <w:szCs w:val="28"/>
          <w:rtl/>
        </w:rPr>
        <w:t>يَجِبُ</w:t>
      </w:r>
      <w:r w:rsidRPr="0066125E">
        <w:rPr>
          <w:rFonts w:cs="Arial"/>
          <w:sz w:val="28"/>
          <w:szCs w:val="28"/>
          <w:rtl/>
        </w:rPr>
        <w:t xml:space="preserve"> </w:t>
      </w:r>
      <w:r w:rsidRPr="0066125E">
        <w:rPr>
          <w:rFonts w:cs="Arial" w:hint="cs"/>
          <w:sz w:val="28"/>
          <w:szCs w:val="28"/>
          <w:rtl/>
        </w:rPr>
        <w:t>أخذُ</w:t>
      </w:r>
      <w:r w:rsidRPr="0066125E">
        <w:rPr>
          <w:rFonts w:cs="Arial"/>
          <w:sz w:val="28"/>
          <w:szCs w:val="28"/>
          <w:rtl/>
        </w:rPr>
        <w:t xml:space="preserve"> </w:t>
      </w:r>
      <w:r w:rsidRPr="0066125E">
        <w:rPr>
          <w:rFonts w:cs="Arial" w:hint="cs"/>
          <w:sz w:val="28"/>
          <w:szCs w:val="28"/>
          <w:rtl/>
        </w:rPr>
        <w:t>زكاتِها</w:t>
      </w:r>
      <w:r w:rsidRPr="0066125E">
        <w:rPr>
          <w:rFonts w:cs="Arial"/>
          <w:sz w:val="28"/>
          <w:szCs w:val="28"/>
          <w:rtl/>
        </w:rPr>
        <w:t xml:space="preserve">: </w:t>
      </w:r>
      <w:r w:rsidRPr="0066125E">
        <w:rPr>
          <w:rFonts w:cs="Arial" w:hint="cs"/>
          <w:sz w:val="28"/>
          <w:szCs w:val="28"/>
          <w:rtl/>
        </w:rPr>
        <w:t>الحَرْثُ،</w:t>
      </w:r>
      <w:r w:rsidRPr="0066125E">
        <w:rPr>
          <w:rFonts w:cs="Arial"/>
          <w:sz w:val="28"/>
          <w:szCs w:val="28"/>
          <w:rtl/>
        </w:rPr>
        <w:t xml:space="preserve"> </w:t>
      </w:r>
      <w:r w:rsidRPr="0066125E">
        <w:rPr>
          <w:rFonts w:cs="Arial" w:hint="cs"/>
          <w:sz w:val="28"/>
          <w:szCs w:val="28"/>
          <w:rtl/>
        </w:rPr>
        <w:t>والماشيةُ،</w:t>
      </w:r>
      <w:r w:rsidRPr="0066125E">
        <w:rPr>
          <w:rFonts w:cs="Arial"/>
          <w:sz w:val="28"/>
          <w:szCs w:val="28"/>
          <w:rtl/>
        </w:rPr>
        <w:t xml:space="preserve"> </w:t>
      </w:r>
      <w:r w:rsidRPr="0066125E">
        <w:rPr>
          <w:rFonts w:cs="Arial" w:hint="cs"/>
          <w:sz w:val="28"/>
          <w:szCs w:val="28"/>
          <w:rtl/>
        </w:rPr>
        <w:t>والنَّقْدَانِ</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زكاةُ</w:t>
      </w:r>
      <w:r w:rsidRPr="0066125E">
        <w:rPr>
          <w:rFonts w:cs="Arial"/>
          <w:sz w:val="28"/>
          <w:szCs w:val="28"/>
          <w:rtl/>
        </w:rPr>
        <w:t xml:space="preserve"> </w:t>
      </w:r>
      <w:r w:rsidRPr="0066125E">
        <w:rPr>
          <w:rFonts w:cs="Arial" w:hint="cs"/>
          <w:sz w:val="28"/>
          <w:szCs w:val="28"/>
          <w:rtl/>
        </w:rPr>
        <w:t>عُرُوضِ</w:t>
      </w:r>
      <w:r w:rsidRPr="0066125E">
        <w:rPr>
          <w:rFonts w:cs="Arial"/>
          <w:sz w:val="28"/>
          <w:szCs w:val="28"/>
          <w:rtl/>
        </w:rPr>
        <w:t xml:space="preserve"> </w:t>
      </w:r>
      <w:r w:rsidRPr="0066125E">
        <w:rPr>
          <w:rFonts w:cs="Arial" w:hint="cs"/>
          <w:sz w:val="28"/>
          <w:szCs w:val="28"/>
          <w:rtl/>
        </w:rPr>
        <w:t>التِّجارةِ</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وأمَّا</w:t>
      </w:r>
      <w:r w:rsidRPr="0066125E">
        <w:rPr>
          <w:rFonts w:cs="Arial"/>
          <w:sz w:val="28"/>
          <w:szCs w:val="28"/>
          <w:rtl/>
        </w:rPr>
        <w:t xml:space="preserve"> </w:t>
      </w:r>
      <w:r w:rsidRPr="0066125E">
        <w:rPr>
          <w:rFonts w:cs="Arial" w:hint="cs"/>
          <w:sz w:val="28"/>
          <w:szCs w:val="28"/>
          <w:rtl/>
        </w:rPr>
        <w:t>العُرُوضُ</w:t>
      </w:r>
      <w:r w:rsidRPr="0066125E">
        <w:rPr>
          <w:rFonts w:cs="Arial"/>
          <w:sz w:val="28"/>
          <w:szCs w:val="28"/>
          <w:rtl/>
        </w:rPr>
        <w:t xml:space="preserve"> </w:t>
      </w:r>
      <w:r w:rsidRPr="0066125E">
        <w:rPr>
          <w:rFonts w:cs="Arial" w:hint="cs"/>
          <w:sz w:val="28"/>
          <w:szCs w:val="28"/>
          <w:rtl/>
        </w:rPr>
        <w:t>المملوكةُ،</w:t>
      </w:r>
      <w:r w:rsidRPr="0066125E">
        <w:rPr>
          <w:rFonts w:cs="Arial"/>
          <w:sz w:val="28"/>
          <w:szCs w:val="28"/>
          <w:rtl/>
        </w:rPr>
        <w:t xml:space="preserve"> </w:t>
      </w:r>
      <w:r w:rsidRPr="0066125E">
        <w:rPr>
          <w:rFonts w:cs="Arial" w:hint="cs"/>
          <w:sz w:val="28"/>
          <w:szCs w:val="28"/>
          <w:rtl/>
        </w:rPr>
        <w:t>فعلى</w:t>
      </w:r>
      <w:r w:rsidRPr="0066125E">
        <w:rPr>
          <w:rFonts w:cs="Arial"/>
          <w:sz w:val="28"/>
          <w:szCs w:val="28"/>
          <w:rtl/>
        </w:rPr>
        <w:t xml:space="preserve"> </w:t>
      </w:r>
      <w:r w:rsidRPr="0066125E">
        <w:rPr>
          <w:rFonts w:cs="Arial" w:hint="cs"/>
          <w:sz w:val="28"/>
          <w:szCs w:val="28"/>
          <w:rtl/>
        </w:rPr>
        <w:t>نوعَيْنِ</w:t>
      </w:r>
      <w:r w:rsidRPr="0066125E">
        <w:rPr>
          <w:rFonts w:cs="Arial"/>
          <w:sz w:val="28"/>
          <w:szCs w:val="28"/>
          <w:rtl/>
        </w:rPr>
        <w:t>:</w:t>
      </w:r>
    </w:p>
    <w:p w:rsidR="0037592F" w:rsidRDefault="0037592F" w:rsidP="0037592F">
      <w:pPr>
        <w:bidi/>
        <w:jc w:val="both"/>
        <w:rPr>
          <w:rFonts w:cs="Arial"/>
          <w:sz w:val="28"/>
          <w:szCs w:val="28"/>
          <w:rtl/>
        </w:rPr>
      </w:pPr>
      <w:r w:rsidRPr="0066125E">
        <w:rPr>
          <w:rFonts w:cs="Arial" w:hint="cs"/>
          <w:sz w:val="28"/>
          <w:szCs w:val="28"/>
          <w:rtl/>
        </w:rPr>
        <w:t>النوعُ</w:t>
      </w:r>
      <w:r w:rsidRPr="0066125E">
        <w:rPr>
          <w:rFonts w:cs="Arial"/>
          <w:sz w:val="28"/>
          <w:szCs w:val="28"/>
          <w:rtl/>
        </w:rPr>
        <w:t xml:space="preserve"> </w:t>
      </w:r>
      <w:r w:rsidRPr="0066125E">
        <w:rPr>
          <w:rFonts w:cs="Arial" w:hint="cs"/>
          <w:sz w:val="28"/>
          <w:szCs w:val="28"/>
          <w:rtl/>
        </w:rPr>
        <w:t>الأولُ</w:t>
      </w:r>
      <w:r w:rsidRPr="0066125E">
        <w:rPr>
          <w:rFonts w:cs="Arial"/>
          <w:sz w:val="28"/>
          <w:szCs w:val="28"/>
          <w:rtl/>
        </w:rPr>
        <w:t xml:space="preserve"> : </w:t>
      </w:r>
      <w:r w:rsidRPr="0066125E">
        <w:rPr>
          <w:rFonts w:cs="Arial" w:hint="cs"/>
          <w:sz w:val="28"/>
          <w:szCs w:val="28"/>
          <w:rtl/>
        </w:rPr>
        <w:t>عروضٌ</w:t>
      </w:r>
      <w:r w:rsidRPr="0066125E">
        <w:rPr>
          <w:rFonts w:cs="Arial"/>
          <w:sz w:val="28"/>
          <w:szCs w:val="28"/>
          <w:rtl/>
        </w:rPr>
        <w:t xml:space="preserve"> </w:t>
      </w:r>
      <w:r w:rsidRPr="0066125E">
        <w:rPr>
          <w:rFonts w:cs="Arial" w:hint="cs"/>
          <w:sz w:val="28"/>
          <w:szCs w:val="28"/>
          <w:rtl/>
        </w:rPr>
        <w:t>مملوكةٌ</w:t>
      </w:r>
      <w:r w:rsidRPr="0066125E">
        <w:rPr>
          <w:rFonts w:cs="Arial"/>
          <w:sz w:val="28"/>
          <w:szCs w:val="28"/>
          <w:rtl/>
        </w:rPr>
        <w:t xml:space="preserve"> </w:t>
      </w:r>
      <w:r w:rsidRPr="0066125E">
        <w:rPr>
          <w:rFonts w:cs="Arial" w:hint="cs"/>
          <w:sz w:val="28"/>
          <w:szCs w:val="28"/>
          <w:rtl/>
        </w:rPr>
        <w:t>غيرُ</w:t>
      </w:r>
      <w:r w:rsidRPr="0066125E">
        <w:rPr>
          <w:rFonts w:cs="Arial"/>
          <w:sz w:val="28"/>
          <w:szCs w:val="28"/>
          <w:rtl/>
        </w:rPr>
        <w:t xml:space="preserve"> </w:t>
      </w:r>
      <w:r w:rsidRPr="0066125E">
        <w:rPr>
          <w:rFonts w:cs="Arial" w:hint="cs"/>
          <w:sz w:val="28"/>
          <w:szCs w:val="28"/>
          <w:rtl/>
        </w:rPr>
        <w:t>معروضةٍ</w:t>
      </w:r>
      <w:r w:rsidRPr="0066125E">
        <w:rPr>
          <w:rFonts w:cs="Arial"/>
          <w:sz w:val="28"/>
          <w:szCs w:val="28"/>
          <w:rtl/>
        </w:rPr>
        <w:t xml:space="preserve"> </w:t>
      </w:r>
      <w:r w:rsidRPr="0066125E">
        <w:rPr>
          <w:rFonts w:cs="Arial" w:hint="cs"/>
          <w:sz w:val="28"/>
          <w:szCs w:val="28"/>
          <w:rtl/>
        </w:rPr>
        <w:t>للتجارةِ؛</w:t>
      </w:r>
      <w:r w:rsidRPr="0066125E">
        <w:rPr>
          <w:rFonts w:cs="Arial"/>
          <w:sz w:val="28"/>
          <w:szCs w:val="28"/>
          <w:rtl/>
        </w:rPr>
        <w:t xml:space="preserve"> </w:t>
      </w:r>
      <w:r w:rsidRPr="0066125E">
        <w:rPr>
          <w:rFonts w:cs="Arial" w:hint="cs"/>
          <w:sz w:val="28"/>
          <w:szCs w:val="28"/>
          <w:rtl/>
        </w:rPr>
        <w:t>كالبَيْتِ</w:t>
      </w:r>
      <w:r w:rsidRPr="0066125E">
        <w:rPr>
          <w:rFonts w:cs="Arial"/>
          <w:sz w:val="28"/>
          <w:szCs w:val="28"/>
          <w:rtl/>
        </w:rPr>
        <w:t xml:space="preserve"> </w:t>
      </w:r>
      <w:r w:rsidRPr="0066125E">
        <w:rPr>
          <w:rFonts w:cs="Arial" w:hint="cs"/>
          <w:sz w:val="28"/>
          <w:szCs w:val="28"/>
          <w:rtl/>
        </w:rPr>
        <w:t>المسكونِ،</w:t>
      </w:r>
      <w:r w:rsidRPr="0066125E">
        <w:rPr>
          <w:rFonts w:cs="Arial"/>
          <w:sz w:val="28"/>
          <w:szCs w:val="28"/>
          <w:rtl/>
        </w:rPr>
        <w:t xml:space="preserve"> </w:t>
      </w:r>
      <w:r w:rsidRPr="0066125E">
        <w:rPr>
          <w:rFonts w:cs="Arial" w:hint="cs"/>
          <w:sz w:val="28"/>
          <w:szCs w:val="28"/>
          <w:rtl/>
        </w:rPr>
        <w:t>والبُسْتانِ</w:t>
      </w:r>
      <w:r w:rsidRPr="0066125E">
        <w:rPr>
          <w:rFonts w:cs="Arial"/>
          <w:sz w:val="28"/>
          <w:szCs w:val="28"/>
          <w:rtl/>
        </w:rPr>
        <w:t xml:space="preserve"> </w:t>
      </w:r>
      <w:r w:rsidRPr="0066125E">
        <w:rPr>
          <w:rFonts w:cs="Arial" w:hint="cs"/>
          <w:sz w:val="28"/>
          <w:szCs w:val="28"/>
          <w:rtl/>
        </w:rPr>
        <w:t>المنتَفَعِ</w:t>
      </w:r>
      <w:r w:rsidRPr="0066125E">
        <w:rPr>
          <w:rFonts w:cs="Arial"/>
          <w:sz w:val="28"/>
          <w:szCs w:val="28"/>
          <w:rtl/>
        </w:rPr>
        <w:t xml:space="preserve"> </w:t>
      </w:r>
      <w:r w:rsidRPr="0066125E">
        <w:rPr>
          <w:rFonts w:cs="Arial" w:hint="cs"/>
          <w:sz w:val="28"/>
          <w:szCs w:val="28"/>
          <w:rtl/>
        </w:rPr>
        <w:t>منه،</w:t>
      </w:r>
      <w:r w:rsidRPr="0066125E">
        <w:rPr>
          <w:rFonts w:cs="Arial"/>
          <w:sz w:val="28"/>
          <w:szCs w:val="28"/>
          <w:rtl/>
        </w:rPr>
        <w:t xml:space="preserve"> </w:t>
      </w:r>
      <w:r w:rsidRPr="0066125E">
        <w:rPr>
          <w:rFonts w:cs="Arial" w:hint="cs"/>
          <w:sz w:val="28"/>
          <w:szCs w:val="28"/>
          <w:rtl/>
        </w:rPr>
        <w:t>والدابَّةِ</w:t>
      </w:r>
      <w:r w:rsidRPr="0066125E">
        <w:rPr>
          <w:rFonts w:cs="Arial"/>
          <w:sz w:val="28"/>
          <w:szCs w:val="28"/>
          <w:rtl/>
        </w:rPr>
        <w:t xml:space="preserve"> </w:t>
      </w:r>
      <w:r w:rsidRPr="0066125E">
        <w:rPr>
          <w:rFonts w:cs="Arial" w:hint="cs"/>
          <w:sz w:val="28"/>
          <w:szCs w:val="28"/>
          <w:rtl/>
        </w:rPr>
        <w:t>المركوبةِ</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فرَسٍ</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جمَلٍ،</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سيَّارةٍ</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طائرةٍ،</w:t>
      </w:r>
      <w:r w:rsidRPr="0066125E">
        <w:rPr>
          <w:rFonts w:cs="Arial"/>
          <w:sz w:val="28"/>
          <w:szCs w:val="28"/>
          <w:rtl/>
        </w:rPr>
        <w:t xml:space="preserve"> </w:t>
      </w:r>
      <w:r w:rsidRPr="0066125E">
        <w:rPr>
          <w:rFonts w:cs="Arial" w:hint="cs"/>
          <w:sz w:val="28"/>
          <w:szCs w:val="28"/>
          <w:rtl/>
        </w:rPr>
        <w:t>ومِثْلُ</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أثاثُ</w:t>
      </w:r>
      <w:r w:rsidRPr="0066125E">
        <w:rPr>
          <w:rFonts w:cs="Arial"/>
          <w:sz w:val="28"/>
          <w:szCs w:val="28"/>
          <w:rtl/>
        </w:rPr>
        <w:t xml:space="preserve"> </w:t>
      </w:r>
      <w:r w:rsidRPr="0066125E">
        <w:rPr>
          <w:rFonts w:cs="Arial" w:hint="cs"/>
          <w:sz w:val="28"/>
          <w:szCs w:val="28"/>
          <w:rtl/>
        </w:rPr>
        <w:t>البيوتِ</w:t>
      </w:r>
      <w:r w:rsidRPr="0066125E">
        <w:rPr>
          <w:rFonts w:cs="Arial"/>
          <w:sz w:val="28"/>
          <w:szCs w:val="28"/>
          <w:rtl/>
        </w:rPr>
        <w:t xml:space="preserve"> </w:t>
      </w:r>
      <w:r w:rsidRPr="0066125E">
        <w:rPr>
          <w:rFonts w:cs="Arial" w:hint="cs"/>
          <w:sz w:val="28"/>
          <w:szCs w:val="28"/>
          <w:rtl/>
        </w:rPr>
        <w:t>ولو</w:t>
      </w:r>
      <w:r w:rsidRPr="0066125E">
        <w:rPr>
          <w:rFonts w:cs="Arial"/>
          <w:sz w:val="28"/>
          <w:szCs w:val="28"/>
          <w:rtl/>
        </w:rPr>
        <w:t xml:space="preserve"> </w:t>
      </w:r>
      <w:r w:rsidRPr="0066125E">
        <w:rPr>
          <w:rFonts w:cs="Arial" w:hint="cs"/>
          <w:sz w:val="28"/>
          <w:szCs w:val="28"/>
          <w:rtl/>
        </w:rPr>
        <w:t>غَلاَ</w:t>
      </w:r>
      <w:r w:rsidRPr="0066125E">
        <w:rPr>
          <w:rFonts w:cs="Arial"/>
          <w:sz w:val="28"/>
          <w:szCs w:val="28"/>
          <w:rtl/>
        </w:rPr>
        <w:t xml:space="preserve"> </w:t>
      </w:r>
      <w:r w:rsidRPr="0066125E">
        <w:rPr>
          <w:rFonts w:cs="Arial" w:hint="cs"/>
          <w:sz w:val="28"/>
          <w:szCs w:val="28"/>
          <w:rtl/>
        </w:rPr>
        <w:t>ثَمَنُه،</w:t>
      </w:r>
      <w:r w:rsidRPr="0066125E">
        <w:rPr>
          <w:rFonts w:cs="Arial"/>
          <w:sz w:val="28"/>
          <w:szCs w:val="28"/>
          <w:rtl/>
        </w:rPr>
        <w:t xml:space="preserve"> </w:t>
      </w:r>
      <w:r w:rsidRPr="0066125E">
        <w:rPr>
          <w:rFonts w:cs="Arial" w:hint="cs"/>
          <w:sz w:val="28"/>
          <w:szCs w:val="28"/>
          <w:rtl/>
        </w:rPr>
        <w:t>والمقتنَياتُ</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أَوَانٍ</w:t>
      </w:r>
      <w:r w:rsidRPr="0066125E">
        <w:rPr>
          <w:rFonts w:cs="Arial"/>
          <w:sz w:val="28"/>
          <w:szCs w:val="28"/>
          <w:rtl/>
        </w:rPr>
        <w:t xml:space="preserve"> </w:t>
      </w:r>
      <w:r w:rsidRPr="0066125E">
        <w:rPr>
          <w:rFonts w:cs="Arial" w:hint="cs"/>
          <w:sz w:val="28"/>
          <w:szCs w:val="28"/>
          <w:rtl/>
        </w:rPr>
        <w:t>ومَلابِسَ</w:t>
      </w:r>
      <w:r w:rsidRPr="0066125E">
        <w:rPr>
          <w:rFonts w:cs="Arial"/>
          <w:sz w:val="28"/>
          <w:szCs w:val="28"/>
          <w:rtl/>
        </w:rPr>
        <w:t xml:space="preserve"> </w:t>
      </w:r>
      <w:r w:rsidRPr="0066125E">
        <w:rPr>
          <w:rFonts w:cs="Arial" w:hint="cs"/>
          <w:sz w:val="28"/>
          <w:szCs w:val="28"/>
          <w:rtl/>
        </w:rPr>
        <w:t>وفُرُشٍ</w:t>
      </w:r>
      <w:r w:rsidRPr="0066125E">
        <w:rPr>
          <w:rFonts w:cs="Arial"/>
          <w:sz w:val="28"/>
          <w:szCs w:val="28"/>
          <w:rtl/>
        </w:rPr>
        <w:t xml:space="preserve"> </w:t>
      </w:r>
      <w:r w:rsidRPr="0066125E">
        <w:rPr>
          <w:rFonts w:cs="Arial" w:hint="cs"/>
          <w:sz w:val="28"/>
          <w:szCs w:val="28"/>
          <w:rtl/>
        </w:rPr>
        <w:t>مُستعمَلةٍ؛</w:t>
      </w:r>
      <w:r w:rsidRPr="0066125E">
        <w:rPr>
          <w:rFonts w:cs="Arial"/>
          <w:sz w:val="28"/>
          <w:szCs w:val="28"/>
          <w:rtl/>
        </w:rPr>
        <w:t xml:space="preserve"> </w:t>
      </w:r>
      <w:r w:rsidRPr="0066125E">
        <w:rPr>
          <w:rFonts w:cs="Arial" w:hint="cs"/>
          <w:sz w:val="28"/>
          <w:szCs w:val="28"/>
          <w:rtl/>
        </w:rPr>
        <w:t>فتلك</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زَكَاةَ</w:t>
      </w:r>
      <w:r w:rsidRPr="0066125E">
        <w:rPr>
          <w:rFonts w:cs="Arial"/>
          <w:sz w:val="28"/>
          <w:szCs w:val="28"/>
          <w:rtl/>
        </w:rPr>
        <w:t xml:space="preserve"> </w:t>
      </w:r>
      <w:r w:rsidRPr="0066125E">
        <w:rPr>
          <w:rFonts w:cs="Arial" w:hint="cs"/>
          <w:sz w:val="28"/>
          <w:szCs w:val="28"/>
          <w:rtl/>
        </w:rPr>
        <w:t>فيها،</w:t>
      </w:r>
      <w:r w:rsidRPr="0066125E">
        <w:rPr>
          <w:rFonts w:cs="Arial"/>
          <w:sz w:val="28"/>
          <w:szCs w:val="28"/>
          <w:rtl/>
        </w:rPr>
        <w:t xml:space="preserve"> </w:t>
      </w:r>
      <w:r w:rsidRPr="0066125E">
        <w:rPr>
          <w:rFonts w:cs="Arial" w:hint="cs"/>
          <w:sz w:val="28"/>
          <w:szCs w:val="28"/>
          <w:rtl/>
        </w:rPr>
        <w:t>ولم</w:t>
      </w:r>
      <w:r w:rsidRPr="0066125E">
        <w:rPr>
          <w:rFonts w:cs="Arial"/>
          <w:sz w:val="28"/>
          <w:szCs w:val="28"/>
          <w:rtl/>
        </w:rPr>
        <w:t xml:space="preserve"> </w:t>
      </w:r>
      <w:r w:rsidRPr="0066125E">
        <w:rPr>
          <w:rFonts w:cs="Arial" w:hint="cs"/>
          <w:sz w:val="28"/>
          <w:szCs w:val="28"/>
          <w:rtl/>
        </w:rPr>
        <w:t>يَكُنِ</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أصحابُهُ</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التابعونَ</w:t>
      </w:r>
      <w:r w:rsidRPr="0066125E">
        <w:rPr>
          <w:rFonts w:cs="Arial"/>
          <w:sz w:val="28"/>
          <w:szCs w:val="28"/>
          <w:rtl/>
        </w:rPr>
        <w:t xml:space="preserve"> </w:t>
      </w:r>
      <w:r w:rsidRPr="0066125E">
        <w:rPr>
          <w:rFonts w:cs="Arial" w:hint="cs"/>
          <w:sz w:val="28"/>
          <w:szCs w:val="28"/>
          <w:rtl/>
        </w:rPr>
        <w:t>يَسأَلونَ</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قِنْيَةِ</w:t>
      </w:r>
      <w:r w:rsidRPr="0066125E">
        <w:rPr>
          <w:rFonts w:cs="Arial"/>
          <w:sz w:val="28"/>
          <w:szCs w:val="28"/>
          <w:rtl/>
        </w:rPr>
        <w:t xml:space="preserve"> </w:t>
      </w:r>
      <w:r w:rsidRPr="0066125E">
        <w:rPr>
          <w:rFonts w:cs="Arial" w:hint="cs"/>
          <w:sz w:val="28"/>
          <w:szCs w:val="28"/>
          <w:rtl/>
        </w:rPr>
        <w:t>الناسِ</w:t>
      </w:r>
      <w:r w:rsidRPr="0066125E">
        <w:rPr>
          <w:rFonts w:cs="Arial"/>
          <w:sz w:val="28"/>
          <w:szCs w:val="28"/>
          <w:rtl/>
        </w:rPr>
        <w:t xml:space="preserve"> </w:t>
      </w:r>
      <w:r w:rsidRPr="0066125E">
        <w:rPr>
          <w:rFonts w:cs="Arial" w:hint="cs"/>
          <w:sz w:val="28"/>
          <w:szCs w:val="28"/>
          <w:rtl/>
        </w:rPr>
        <w:t>وما</w:t>
      </w:r>
      <w:r w:rsidRPr="0066125E">
        <w:rPr>
          <w:rFonts w:cs="Arial"/>
          <w:sz w:val="28"/>
          <w:szCs w:val="28"/>
          <w:rtl/>
        </w:rPr>
        <w:t xml:space="preserve"> </w:t>
      </w:r>
      <w:r w:rsidRPr="0066125E">
        <w:rPr>
          <w:rFonts w:cs="Arial" w:hint="cs"/>
          <w:sz w:val="28"/>
          <w:szCs w:val="28"/>
          <w:rtl/>
        </w:rPr>
        <w:t>يَنتَفِعونَ</w:t>
      </w:r>
      <w:r w:rsidRPr="0066125E">
        <w:rPr>
          <w:rFonts w:cs="Arial"/>
          <w:sz w:val="28"/>
          <w:szCs w:val="28"/>
          <w:rtl/>
        </w:rPr>
        <w:t xml:space="preserve"> </w:t>
      </w:r>
      <w:r w:rsidRPr="0066125E">
        <w:rPr>
          <w:rFonts w:cs="Arial" w:hint="cs"/>
          <w:sz w:val="28"/>
          <w:szCs w:val="28"/>
          <w:rtl/>
        </w:rPr>
        <w:t>به،</w:t>
      </w:r>
      <w:r w:rsidRPr="0066125E">
        <w:rPr>
          <w:rFonts w:cs="Arial"/>
          <w:sz w:val="28"/>
          <w:szCs w:val="28"/>
          <w:rtl/>
        </w:rPr>
        <w:t xml:space="preserve"> </w:t>
      </w:r>
      <w:r w:rsidRPr="0066125E">
        <w:rPr>
          <w:rFonts w:cs="Arial" w:hint="cs"/>
          <w:sz w:val="28"/>
          <w:szCs w:val="28"/>
          <w:rtl/>
        </w:rPr>
        <w:t>ولم</w:t>
      </w:r>
      <w:r w:rsidRPr="0066125E">
        <w:rPr>
          <w:rFonts w:cs="Arial"/>
          <w:sz w:val="28"/>
          <w:szCs w:val="28"/>
          <w:rtl/>
        </w:rPr>
        <w:t xml:space="preserve"> </w:t>
      </w:r>
      <w:r w:rsidRPr="0066125E">
        <w:rPr>
          <w:rFonts w:cs="Arial" w:hint="cs"/>
          <w:sz w:val="28"/>
          <w:szCs w:val="28"/>
          <w:rtl/>
        </w:rPr>
        <w:t>يثبُتْ</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أحدٍ</w:t>
      </w:r>
      <w:r w:rsidRPr="0066125E">
        <w:rPr>
          <w:rFonts w:cs="Arial"/>
          <w:sz w:val="28"/>
          <w:szCs w:val="28"/>
          <w:rtl/>
        </w:rPr>
        <w:t xml:space="preserve"> </w:t>
      </w:r>
      <w:r w:rsidRPr="0066125E">
        <w:rPr>
          <w:rFonts w:cs="Arial" w:hint="cs"/>
          <w:sz w:val="28"/>
          <w:szCs w:val="28"/>
          <w:rtl/>
        </w:rPr>
        <w:t>منهم؛</w:t>
      </w:r>
      <w:r w:rsidRPr="0066125E">
        <w:rPr>
          <w:rFonts w:cs="Arial"/>
          <w:sz w:val="28"/>
          <w:szCs w:val="28"/>
          <w:rtl/>
        </w:rPr>
        <w:t xml:space="preserve"> </w:t>
      </w:r>
      <w:r w:rsidRPr="0066125E">
        <w:rPr>
          <w:rFonts w:cs="Arial" w:hint="cs"/>
          <w:sz w:val="28"/>
          <w:szCs w:val="28"/>
          <w:rtl/>
        </w:rPr>
        <w:t>أنَّه</w:t>
      </w:r>
      <w:r w:rsidRPr="0066125E">
        <w:rPr>
          <w:rFonts w:cs="Arial"/>
          <w:sz w:val="28"/>
          <w:szCs w:val="28"/>
          <w:rtl/>
        </w:rPr>
        <w:t xml:space="preserve"> </w:t>
      </w:r>
      <w:r w:rsidRPr="0066125E">
        <w:rPr>
          <w:rFonts w:cs="Arial" w:hint="cs"/>
          <w:sz w:val="28"/>
          <w:szCs w:val="28"/>
          <w:rtl/>
        </w:rPr>
        <w:t>أخرَجَ</w:t>
      </w:r>
      <w:r w:rsidRPr="0066125E">
        <w:rPr>
          <w:rFonts w:cs="Arial"/>
          <w:sz w:val="28"/>
          <w:szCs w:val="28"/>
          <w:rtl/>
        </w:rPr>
        <w:t xml:space="preserve"> </w:t>
      </w:r>
      <w:r w:rsidRPr="0066125E">
        <w:rPr>
          <w:rFonts w:cs="Arial" w:hint="cs"/>
          <w:sz w:val="28"/>
          <w:szCs w:val="28"/>
          <w:rtl/>
        </w:rPr>
        <w:t>زَكَاتَها</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أُخِذَتْ</w:t>
      </w:r>
      <w:r w:rsidRPr="0066125E">
        <w:rPr>
          <w:rFonts w:cs="Arial"/>
          <w:sz w:val="28"/>
          <w:szCs w:val="28"/>
          <w:rtl/>
        </w:rPr>
        <w:t xml:space="preserve"> </w:t>
      </w:r>
      <w:r w:rsidRPr="0066125E">
        <w:rPr>
          <w:rFonts w:cs="Arial" w:hint="cs"/>
          <w:sz w:val="28"/>
          <w:szCs w:val="28"/>
          <w:rtl/>
        </w:rPr>
        <w:t>منه؛</w:t>
      </w:r>
      <w:r w:rsidRPr="0066125E">
        <w:rPr>
          <w:rFonts w:cs="Arial"/>
          <w:sz w:val="28"/>
          <w:szCs w:val="28"/>
          <w:rtl/>
        </w:rPr>
        <w:t xml:space="preserve"> </w:t>
      </w:r>
      <w:r w:rsidRPr="0066125E">
        <w:rPr>
          <w:rFonts w:cs="Arial" w:hint="cs"/>
          <w:sz w:val="28"/>
          <w:szCs w:val="28"/>
          <w:rtl/>
        </w:rPr>
        <w:t>وذلك</w:t>
      </w:r>
      <w:r w:rsidRPr="0066125E">
        <w:rPr>
          <w:rFonts w:cs="Arial"/>
          <w:sz w:val="28"/>
          <w:szCs w:val="28"/>
          <w:rtl/>
        </w:rPr>
        <w:t xml:space="preserve"> </w:t>
      </w:r>
      <w:r w:rsidRPr="0066125E">
        <w:rPr>
          <w:rFonts w:cs="Arial" w:hint="cs"/>
          <w:sz w:val="28"/>
          <w:szCs w:val="28"/>
          <w:rtl/>
        </w:rPr>
        <w:t>أنَّه</w:t>
      </w:r>
      <w:r w:rsidRPr="0066125E">
        <w:rPr>
          <w:rFonts w:cs="Arial"/>
          <w:sz w:val="28"/>
          <w:szCs w:val="28"/>
          <w:rtl/>
        </w:rPr>
        <w:t xml:space="preserve"> </w:t>
      </w:r>
      <w:r w:rsidRPr="0066125E">
        <w:rPr>
          <w:rFonts w:cs="Arial" w:hint="cs"/>
          <w:sz w:val="28"/>
          <w:szCs w:val="28"/>
          <w:rtl/>
        </w:rPr>
        <w:t>قد</w:t>
      </w:r>
      <w:r w:rsidRPr="0066125E">
        <w:rPr>
          <w:rFonts w:cs="Arial"/>
          <w:sz w:val="28"/>
          <w:szCs w:val="28"/>
          <w:rtl/>
        </w:rPr>
        <w:t xml:space="preserve"> </w:t>
      </w:r>
      <w:r w:rsidRPr="0066125E">
        <w:rPr>
          <w:rFonts w:cs="Arial" w:hint="cs"/>
          <w:sz w:val="28"/>
          <w:szCs w:val="28"/>
          <w:rtl/>
        </w:rPr>
        <w:t>ثبَتَ</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أنَّه</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w:t>
      </w:r>
      <w:r w:rsidRPr="0066125E">
        <w:rPr>
          <w:rFonts w:cs="Arial" w:hint="cs"/>
          <w:sz w:val="28"/>
          <w:szCs w:val="28"/>
          <w:rtl/>
        </w:rPr>
        <w:t>لَيْسَ</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المُسْلِمِ</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عَبْدِهِ</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فَرَسِهِ</w:t>
      </w:r>
      <w:r w:rsidRPr="0066125E">
        <w:rPr>
          <w:rFonts w:cs="Arial"/>
          <w:sz w:val="28"/>
          <w:szCs w:val="28"/>
          <w:rtl/>
        </w:rPr>
        <w:t xml:space="preserve"> </w:t>
      </w:r>
      <w:r w:rsidRPr="0066125E">
        <w:rPr>
          <w:rFonts w:cs="Arial" w:hint="cs"/>
          <w:sz w:val="28"/>
          <w:szCs w:val="28"/>
          <w:rtl/>
        </w:rPr>
        <w:t>صَدَقَةٌ</w:t>
      </w:r>
      <w:r w:rsidRPr="0066125E">
        <w:rPr>
          <w:rFonts w:cs="Arial"/>
          <w:sz w:val="28"/>
          <w:szCs w:val="28"/>
          <w:rtl/>
        </w:rPr>
        <w:t xml:space="preserve">)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رواهُ</w:t>
      </w:r>
      <w:r w:rsidRPr="0066125E">
        <w:rPr>
          <w:rFonts w:cs="Arial"/>
          <w:sz w:val="28"/>
          <w:szCs w:val="28"/>
          <w:rtl/>
        </w:rPr>
        <w:t xml:space="preserve"> </w:t>
      </w:r>
      <w:r w:rsidRPr="0066125E">
        <w:rPr>
          <w:rFonts w:cs="Arial" w:hint="cs"/>
          <w:sz w:val="28"/>
          <w:szCs w:val="28"/>
          <w:rtl/>
        </w:rPr>
        <w:t>الشيخانِ</w:t>
      </w:r>
      <w:r>
        <w:rPr>
          <w:rFonts w:cs="Arial" w:hint="cs"/>
          <w:sz w:val="28"/>
          <w:szCs w:val="28"/>
          <w:rtl/>
        </w:rPr>
        <w:t>(1).</w:t>
      </w:r>
    </w:p>
    <w:p w:rsidR="0037592F" w:rsidRDefault="0037592F" w:rsidP="0037592F">
      <w:pPr>
        <w:bidi/>
        <w:jc w:val="both"/>
        <w:rPr>
          <w:rFonts w:cs="Arial"/>
          <w:sz w:val="28"/>
          <w:szCs w:val="28"/>
          <w:rtl/>
        </w:rPr>
      </w:pPr>
      <w:r w:rsidRPr="0066125E">
        <w:rPr>
          <w:rFonts w:cs="Arial" w:hint="cs"/>
          <w:sz w:val="28"/>
          <w:szCs w:val="28"/>
          <w:rtl/>
        </w:rPr>
        <w:t>وبهذا</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يَعمَلُ</w:t>
      </w:r>
      <w:r w:rsidRPr="0066125E">
        <w:rPr>
          <w:rFonts w:cs="Arial"/>
          <w:sz w:val="28"/>
          <w:szCs w:val="28"/>
          <w:rtl/>
        </w:rPr>
        <w:t xml:space="preserve"> </w:t>
      </w:r>
      <w:r w:rsidRPr="0066125E">
        <w:rPr>
          <w:rFonts w:cs="Arial" w:hint="cs"/>
          <w:sz w:val="28"/>
          <w:szCs w:val="28"/>
          <w:rtl/>
        </w:rPr>
        <w:t>الصحابةُ،</w:t>
      </w:r>
      <w:r w:rsidRPr="0066125E">
        <w:rPr>
          <w:rFonts w:cs="Arial"/>
          <w:sz w:val="28"/>
          <w:szCs w:val="28"/>
          <w:rtl/>
        </w:rPr>
        <w:t xml:space="preserve"> </w:t>
      </w: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صحَّ</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عُمَرَ؛</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w:t>
      </w:r>
      <w:r w:rsidRPr="0066125E">
        <w:rPr>
          <w:rFonts w:cs="Arial" w:hint="cs"/>
          <w:sz w:val="28"/>
          <w:szCs w:val="28"/>
          <w:rtl/>
        </w:rPr>
        <w:t>ليس</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العَرْضِ</w:t>
      </w:r>
      <w:r w:rsidRPr="0066125E">
        <w:rPr>
          <w:rFonts w:cs="Arial"/>
          <w:sz w:val="28"/>
          <w:szCs w:val="28"/>
          <w:rtl/>
        </w:rPr>
        <w:t xml:space="preserve"> </w:t>
      </w:r>
      <w:r w:rsidRPr="0066125E">
        <w:rPr>
          <w:rFonts w:cs="Arial" w:hint="cs"/>
          <w:sz w:val="28"/>
          <w:szCs w:val="28"/>
          <w:rtl/>
        </w:rPr>
        <w:t>زكاةٌ</w:t>
      </w:r>
      <w:r w:rsidRPr="0066125E">
        <w:rPr>
          <w:rFonts w:cs="Arial"/>
          <w:sz w:val="28"/>
          <w:szCs w:val="28"/>
          <w:rtl/>
        </w:rPr>
        <w:t xml:space="preserve"> </w:t>
      </w:r>
      <w:r w:rsidRPr="0066125E">
        <w:rPr>
          <w:rFonts w:cs="Arial" w:hint="cs"/>
          <w:sz w:val="28"/>
          <w:szCs w:val="28"/>
          <w:rtl/>
        </w:rPr>
        <w:t>إلاَّ</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يُرادَ</w:t>
      </w:r>
      <w:r w:rsidRPr="0066125E">
        <w:rPr>
          <w:rFonts w:cs="Arial"/>
          <w:sz w:val="28"/>
          <w:szCs w:val="28"/>
          <w:rtl/>
        </w:rPr>
        <w:t xml:space="preserve"> </w:t>
      </w:r>
      <w:r w:rsidRPr="0066125E">
        <w:rPr>
          <w:rFonts w:cs="Arial" w:hint="cs"/>
          <w:sz w:val="28"/>
          <w:szCs w:val="28"/>
          <w:rtl/>
        </w:rPr>
        <w:t>به</w:t>
      </w:r>
      <w:r w:rsidRPr="0066125E">
        <w:rPr>
          <w:rFonts w:cs="Arial"/>
          <w:sz w:val="28"/>
          <w:szCs w:val="28"/>
          <w:rtl/>
        </w:rPr>
        <w:t xml:space="preserve"> </w:t>
      </w:r>
      <w:r w:rsidRPr="0066125E">
        <w:rPr>
          <w:rFonts w:cs="Arial" w:hint="cs"/>
          <w:sz w:val="28"/>
          <w:szCs w:val="28"/>
          <w:rtl/>
        </w:rPr>
        <w:t>التجارةُ</w:t>
      </w:r>
      <w:r w:rsidRPr="0066125E">
        <w:rPr>
          <w:rFonts w:cs="Arial" w:hint="eastAsia"/>
          <w:sz w:val="28"/>
          <w:szCs w:val="28"/>
          <w:rtl/>
        </w:rPr>
        <w:t>»</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رواهُ</w:t>
      </w:r>
      <w:r w:rsidRPr="0066125E">
        <w:rPr>
          <w:rFonts w:cs="Arial"/>
          <w:sz w:val="28"/>
          <w:szCs w:val="28"/>
          <w:rtl/>
        </w:rPr>
        <w:t xml:space="preserve"> </w:t>
      </w:r>
      <w:r w:rsidRPr="0066125E">
        <w:rPr>
          <w:rFonts w:cs="Arial" w:hint="cs"/>
          <w:sz w:val="28"/>
          <w:szCs w:val="28"/>
          <w:rtl/>
        </w:rPr>
        <w:t>عنه</w:t>
      </w:r>
      <w:r w:rsidRPr="0066125E">
        <w:rPr>
          <w:rFonts w:cs="Arial"/>
          <w:sz w:val="28"/>
          <w:szCs w:val="28"/>
          <w:rtl/>
        </w:rPr>
        <w:t xml:space="preserve"> </w:t>
      </w:r>
      <w:r w:rsidRPr="0066125E">
        <w:rPr>
          <w:rFonts w:cs="Arial" w:hint="cs"/>
          <w:sz w:val="28"/>
          <w:szCs w:val="28"/>
          <w:rtl/>
        </w:rPr>
        <w:t>نافعٌ؛</w:t>
      </w:r>
      <w:r w:rsidRPr="0066125E">
        <w:rPr>
          <w:rFonts w:cs="Arial"/>
          <w:sz w:val="28"/>
          <w:szCs w:val="28"/>
          <w:rtl/>
        </w:rPr>
        <w:t xml:space="preserve"> </w:t>
      </w:r>
      <w:r w:rsidRPr="0066125E">
        <w:rPr>
          <w:rFonts w:cs="Arial" w:hint="cs"/>
          <w:sz w:val="28"/>
          <w:szCs w:val="28"/>
          <w:rtl/>
        </w:rPr>
        <w:t>أخرَجَهُ</w:t>
      </w:r>
      <w:r w:rsidRPr="0066125E">
        <w:rPr>
          <w:rFonts w:cs="Arial"/>
          <w:sz w:val="28"/>
          <w:szCs w:val="28"/>
          <w:rtl/>
        </w:rPr>
        <w:t xml:space="preserve"> </w:t>
      </w:r>
      <w:r w:rsidRPr="0066125E">
        <w:rPr>
          <w:rFonts w:cs="Arial" w:hint="cs"/>
          <w:sz w:val="28"/>
          <w:szCs w:val="28"/>
          <w:rtl/>
        </w:rPr>
        <w:t>الشافعيُّ</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الأمِّ</w:t>
      </w:r>
      <w:r w:rsidRPr="0066125E">
        <w:rPr>
          <w:rFonts w:cs="Arial" w:hint="eastAsia"/>
          <w:sz w:val="28"/>
          <w:szCs w:val="28"/>
          <w:rtl/>
        </w:rPr>
        <w:t>»</w:t>
      </w:r>
      <w:r>
        <w:rPr>
          <w:rFonts w:cs="Arial" w:hint="cs"/>
          <w:sz w:val="28"/>
          <w:szCs w:val="28"/>
          <w:rtl/>
        </w:rPr>
        <w:t>(2).</w:t>
      </w:r>
    </w:p>
    <w:p w:rsidR="0037592F" w:rsidRDefault="0037592F" w:rsidP="0037592F">
      <w:pPr>
        <w:bidi/>
        <w:jc w:val="both"/>
        <w:rPr>
          <w:sz w:val="28"/>
          <w:szCs w:val="28"/>
          <w:rtl/>
        </w:rPr>
      </w:pPr>
      <w:r>
        <w:rPr>
          <w:rFonts w:hint="cs"/>
          <w:sz w:val="28"/>
          <w:szCs w:val="28"/>
          <w:rtl/>
        </w:rPr>
        <w:t>ــــــــــــــــــــــــــــــــــــــــــــــــــــــــــــــــــــــــــــــ</w:t>
      </w:r>
    </w:p>
    <w:p w:rsidR="0037592F" w:rsidRPr="00B82474" w:rsidRDefault="0037592F" w:rsidP="0037592F">
      <w:pPr>
        <w:pStyle w:val="ListParagraph"/>
        <w:numPr>
          <w:ilvl w:val="0"/>
          <w:numId w:val="182"/>
        </w:numPr>
        <w:bidi/>
        <w:jc w:val="both"/>
        <w:rPr>
          <w:sz w:val="28"/>
          <w:szCs w:val="28"/>
        </w:rPr>
      </w:pPr>
      <w:r w:rsidRPr="00B82474">
        <w:rPr>
          <w:rFonts w:cs="Arial" w:hint="cs"/>
          <w:sz w:val="28"/>
          <w:szCs w:val="28"/>
          <w:rtl/>
        </w:rPr>
        <w:t>أخرجه</w:t>
      </w:r>
      <w:r w:rsidRPr="00B82474">
        <w:rPr>
          <w:rFonts w:cs="Arial"/>
          <w:sz w:val="28"/>
          <w:szCs w:val="28"/>
          <w:rtl/>
        </w:rPr>
        <w:t xml:space="preserve"> </w:t>
      </w:r>
      <w:r w:rsidRPr="00B82474">
        <w:rPr>
          <w:rFonts w:cs="Arial" w:hint="cs"/>
          <w:sz w:val="28"/>
          <w:szCs w:val="28"/>
          <w:rtl/>
        </w:rPr>
        <w:t>البخاري</w:t>
      </w:r>
      <w:r w:rsidRPr="00B82474">
        <w:rPr>
          <w:rFonts w:cs="Arial"/>
          <w:sz w:val="28"/>
          <w:szCs w:val="28"/>
          <w:rtl/>
        </w:rPr>
        <w:t xml:space="preserve"> (1463)</w:t>
      </w:r>
      <w:r w:rsidRPr="00B82474">
        <w:rPr>
          <w:rFonts w:cs="Arial" w:hint="cs"/>
          <w:sz w:val="28"/>
          <w:szCs w:val="28"/>
          <w:rtl/>
        </w:rPr>
        <w:t>،</w:t>
      </w:r>
      <w:r w:rsidRPr="00B82474">
        <w:rPr>
          <w:rFonts w:cs="Arial"/>
          <w:sz w:val="28"/>
          <w:szCs w:val="28"/>
          <w:rtl/>
        </w:rPr>
        <w:t xml:space="preserve"> </w:t>
      </w:r>
      <w:r w:rsidRPr="00B82474">
        <w:rPr>
          <w:rFonts w:cs="Arial" w:hint="cs"/>
          <w:sz w:val="28"/>
          <w:szCs w:val="28"/>
          <w:rtl/>
        </w:rPr>
        <w:t>ومسلم</w:t>
      </w:r>
      <w:r>
        <w:rPr>
          <w:rFonts w:cs="Arial"/>
          <w:sz w:val="28"/>
          <w:szCs w:val="28"/>
          <w:rtl/>
        </w:rPr>
        <w:t xml:space="preserve"> (982).</w:t>
      </w:r>
    </w:p>
    <w:p w:rsidR="0037592F" w:rsidRPr="00B82474" w:rsidRDefault="0037592F" w:rsidP="0037592F">
      <w:pPr>
        <w:pStyle w:val="ListParagraph"/>
        <w:numPr>
          <w:ilvl w:val="0"/>
          <w:numId w:val="182"/>
        </w:numPr>
        <w:bidi/>
        <w:jc w:val="both"/>
        <w:rPr>
          <w:sz w:val="28"/>
          <w:szCs w:val="28"/>
          <w:rtl/>
        </w:rPr>
      </w:pPr>
      <w:r w:rsidRPr="00B82474">
        <w:rPr>
          <w:rFonts w:cs="Arial"/>
          <w:sz w:val="28"/>
          <w:szCs w:val="28"/>
          <w:rtl/>
        </w:rPr>
        <w:t>«</w:t>
      </w:r>
      <w:r w:rsidRPr="00B82474">
        <w:rPr>
          <w:rFonts w:cs="Arial" w:hint="cs"/>
          <w:sz w:val="28"/>
          <w:szCs w:val="28"/>
          <w:rtl/>
        </w:rPr>
        <w:t>الأم</w:t>
      </w:r>
      <w:r w:rsidRPr="00B82474">
        <w:rPr>
          <w:rFonts w:cs="Arial" w:hint="eastAsia"/>
          <w:sz w:val="28"/>
          <w:szCs w:val="28"/>
          <w:rtl/>
        </w:rPr>
        <w:t>»</w:t>
      </w:r>
      <w:r w:rsidRPr="00B82474">
        <w:rPr>
          <w:rFonts w:cs="Arial"/>
          <w:sz w:val="28"/>
          <w:szCs w:val="28"/>
          <w:rtl/>
        </w:rPr>
        <w:t xml:space="preserve"> (2/49)</w:t>
      </w:r>
      <w:r w:rsidRPr="00B82474">
        <w:rPr>
          <w:rFonts w:cs="Arial" w:hint="cs"/>
          <w:sz w:val="28"/>
          <w:szCs w:val="28"/>
          <w:rtl/>
        </w:rPr>
        <w:t>،</w:t>
      </w:r>
      <w:r w:rsidRPr="00B82474">
        <w:rPr>
          <w:rFonts w:cs="Arial"/>
          <w:sz w:val="28"/>
          <w:szCs w:val="28"/>
          <w:rtl/>
        </w:rPr>
        <w:t xml:space="preserve"> </w:t>
      </w:r>
      <w:r w:rsidRPr="00B82474">
        <w:rPr>
          <w:rFonts w:cs="Arial" w:hint="cs"/>
          <w:sz w:val="28"/>
          <w:szCs w:val="28"/>
          <w:rtl/>
        </w:rPr>
        <w:t>و</w:t>
      </w:r>
      <w:r w:rsidRPr="00B82474">
        <w:rPr>
          <w:rFonts w:cs="Arial" w:hint="eastAsia"/>
          <w:sz w:val="28"/>
          <w:szCs w:val="28"/>
          <w:rtl/>
        </w:rPr>
        <w:t>«</w:t>
      </w:r>
      <w:r w:rsidRPr="00B82474">
        <w:rPr>
          <w:rFonts w:cs="Arial" w:hint="cs"/>
          <w:sz w:val="28"/>
          <w:szCs w:val="28"/>
          <w:rtl/>
        </w:rPr>
        <w:t>معرفة</w:t>
      </w:r>
      <w:r w:rsidRPr="00B82474">
        <w:rPr>
          <w:rFonts w:cs="Arial"/>
          <w:sz w:val="28"/>
          <w:szCs w:val="28"/>
          <w:rtl/>
        </w:rPr>
        <w:t xml:space="preserve"> </w:t>
      </w:r>
      <w:r w:rsidRPr="00B82474">
        <w:rPr>
          <w:rFonts w:cs="Arial" w:hint="cs"/>
          <w:sz w:val="28"/>
          <w:szCs w:val="28"/>
          <w:rtl/>
        </w:rPr>
        <w:t>السنن</w:t>
      </w:r>
      <w:r w:rsidRPr="00B82474">
        <w:rPr>
          <w:rFonts w:cs="Arial"/>
          <w:sz w:val="28"/>
          <w:szCs w:val="28"/>
          <w:rtl/>
        </w:rPr>
        <w:t xml:space="preserve"> </w:t>
      </w:r>
      <w:r w:rsidRPr="00B82474">
        <w:rPr>
          <w:rFonts w:cs="Arial" w:hint="cs"/>
          <w:sz w:val="28"/>
          <w:szCs w:val="28"/>
          <w:rtl/>
        </w:rPr>
        <w:t>والآثار</w:t>
      </w:r>
      <w:r w:rsidRPr="00B82474">
        <w:rPr>
          <w:rFonts w:cs="Arial" w:hint="eastAsia"/>
          <w:sz w:val="28"/>
          <w:szCs w:val="28"/>
          <w:rtl/>
        </w:rPr>
        <w:t>»</w:t>
      </w:r>
      <w:r w:rsidRPr="00B82474">
        <w:rPr>
          <w:rFonts w:cs="Arial"/>
          <w:sz w:val="28"/>
          <w:szCs w:val="28"/>
          <w:rtl/>
        </w:rPr>
        <w:t xml:space="preserve"> </w:t>
      </w:r>
      <w:r w:rsidRPr="00B82474">
        <w:rPr>
          <w:rFonts w:cs="Arial" w:hint="cs"/>
          <w:sz w:val="28"/>
          <w:szCs w:val="28"/>
          <w:rtl/>
        </w:rPr>
        <w:t>للبيهقي</w:t>
      </w:r>
      <w:r>
        <w:rPr>
          <w:rFonts w:cs="Arial"/>
          <w:sz w:val="28"/>
          <w:szCs w:val="28"/>
          <w:rtl/>
        </w:rPr>
        <w:t xml:space="preserve"> (3/300).</w:t>
      </w:r>
    </w:p>
    <w:p w:rsidR="0037592F" w:rsidRPr="00B82474" w:rsidRDefault="0037592F" w:rsidP="0037592F">
      <w:pPr>
        <w:pStyle w:val="ListParagraph"/>
        <w:bidi/>
        <w:jc w:val="both"/>
        <w:rPr>
          <w:sz w:val="28"/>
          <w:szCs w:val="28"/>
          <w:rtl/>
        </w:rPr>
      </w:pPr>
    </w:p>
    <w:p w:rsidR="0037592F" w:rsidRDefault="0037592F" w:rsidP="0037592F">
      <w:pPr>
        <w:rPr>
          <w:sz w:val="28"/>
          <w:szCs w:val="28"/>
        </w:rPr>
      </w:pPr>
      <w:r>
        <w:rPr>
          <w:sz w:val="28"/>
          <w:szCs w:val="28"/>
        </w:rPr>
        <w:br w:type="page"/>
      </w:r>
    </w:p>
    <w:p w:rsidR="0037592F" w:rsidRDefault="0037592F" w:rsidP="0037592F">
      <w:pPr>
        <w:bidi/>
        <w:jc w:val="both"/>
        <w:rPr>
          <w:rFonts w:cs="Arial"/>
          <w:sz w:val="28"/>
          <w:szCs w:val="28"/>
          <w:rtl/>
        </w:rPr>
      </w:pP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سُئِلَ</w:t>
      </w:r>
      <w:r w:rsidRPr="0066125E">
        <w:rPr>
          <w:rFonts w:cs="Arial"/>
          <w:sz w:val="28"/>
          <w:szCs w:val="28"/>
          <w:rtl/>
        </w:rPr>
        <w:t xml:space="preserve"> </w:t>
      </w:r>
      <w:r w:rsidRPr="0066125E">
        <w:rPr>
          <w:rFonts w:cs="Arial" w:hint="cs"/>
          <w:sz w:val="28"/>
          <w:szCs w:val="28"/>
          <w:rtl/>
        </w:rPr>
        <w:t>عطاءٌ</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الرَّجُلِ</w:t>
      </w:r>
      <w:r w:rsidRPr="0066125E">
        <w:rPr>
          <w:rFonts w:cs="Arial"/>
          <w:sz w:val="28"/>
          <w:szCs w:val="28"/>
          <w:rtl/>
        </w:rPr>
        <w:t xml:space="preserve"> </w:t>
      </w:r>
      <w:r w:rsidRPr="0066125E">
        <w:rPr>
          <w:rFonts w:cs="Arial" w:hint="cs"/>
          <w:sz w:val="28"/>
          <w:szCs w:val="28"/>
          <w:rtl/>
        </w:rPr>
        <w:t>يَشتَري</w:t>
      </w:r>
      <w:r w:rsidRPr="0066125E">
        <w:rPr>
          <w:rFonts w:cs="Arial"/>
          <w:sz w:val="28"/>
          <w:szCs w:val="28"/>
          <w:rtl/>
        </w:rPr>
        <w:t xml:space="preserve"> </w:t>
      </w:r>
      <w:r w:rsidRPr="0066125E">
        <w:rPr>
          <w:rFonts w:cs="Arial" w:hint="cs"/>
          <w:sz w:val="28"/>
          <w:szCs w:val="28"/>
          <w:rtl/>
        </w:rPr>
        <w:t>المتاعَ</w:t>
      </w:r>
      <w:r w:rsidRPr="0066125E">
        <w:rPr>
          <w:rFonts w:cs="Arial"/>
          <w:sz w:val="28"/>
          <w:szCs w:val="28"/>
          <w:rtl/>
        </w:rPr>
        <w:t xml:space="preserve"> </w:t>
      </w:r>
      <w:r w:rsidRPr="0066125E">
        <w:rPr>
          <w:rFonts w:cs="Arial" w:hint="cs"/>
          <w:sz w:val="28"/>
          <w:szCs w:val="28"/>
          <w:rtl/>
        </w:rPr>
        <w:t>فيمكُثُ</w:t>
      </w:r>
      <w:r w:rsidRPr="0066125E">
        <w:rPr>
          <w:rFonts w:cs="Arial"/>
          <w:sz w:val="28"/>
          <w:szCs w:val="28"/>
          <w:rtl/>
        </w:rPr>
        <w:t xml:space="preserve"> </w:t>
      </w:r>
      <w:r w:rsidRPr="0066125E">
        <w:rPr>
          <w:rFonts w:cs="Arial" w:hint="cs"/>
          <w:sz w:val="28"/>
          <w:szCs w:val="28"/>
          <w:rtl/>
        </w:rPr>
        <w:t>السِّنِينَ</w:t>
      </w:r>
      <w:r w:rsidRPr="0066125E">
        <w:rPr>
          <w:rFonts w:cs="Arial"/>
          <w:sz w:val="28"/>
          <w:szCs w:val="28"/>
          <w:rtl/>
        </w:rPr>
        <w:t xml:space="preserve">: </w:t>
      </w:r>
      <w:r w:rsidRPr="0066125E">
        <w:rPr>
          <w:rFonts w:cs="Arial" w:hint="cs"/>
          <w:sz w:val="28"/>
          <w:szCs w:val="28"/>
          <w:rtl/>
        </w:rPr>
        <w:t>يُزَكِّيهِ؟</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لا</w:t>
      </w:r>
      <w:r>
        <w:rPr>
          <w:rFonts w:cs="Arial" w:hint="cs"/>
          <w:sz w:val="28"/>
          <w:szCs w:val="28"/>
          <w:rtl/>
        </w:rPr>
        <w:t>(1).</w:t>
      </w:r>
    </w:p>
    <w:p w:rsidR="0037592F" w:rsidRPr="0066125E" w:rsidRDefault="0037592F" w:rsidP="0037592F">
      <w:pPr>
        <w:bidi/>
        <w:jc w:val="both"/>
        <w:rPr>
          <w:sz w:val="28"/>
          <w:szCs w:val="28"/>
        </w:rPr>
      </w:pPr>
      <w:r w:rsidRPr="0066125E">
        <w:rPr>
          <w:rFonts w:cs="Arial" w:hint="cs"/>
          <w:sz w:val="28"/>
          <w:szCs w:val="28"/>
          <w:rtl/>
        </w:rPr>
        <w:t>وعليه</w:t>
      </w:r>
      <w:r w:rsidRPr="0066125E">
        <w:rPr>
          <w:rFonts w:cs="Arial"/>
          <w:sz w:val="28"/>
          <w:szCs w:val="28"/>
          <w:rtl/>
        </w:rPr>
        <w:t xml:space="preserve"> </w:t>
      </w:r>
      <w:r w:rsidRPr="0066125E">
        <w:rPr>
          <w:rFonts w:cs="Arial" w:hint="cs"/>
          <w:sz w:val="28"/>
          <w:szCs w:val="28"/>
          <w:rtl/>
        </w:rPr>
        <w:t>نصَّ</w:t>
      </w:r>
      <w:r w:rsidRPr="0066125E">
        <w:rPr>
          <w:rFonts w:cs="Arial"/>
          <w:sz w:val="28"/>
          <w:szCs w:val="28"/>
          <w:rtl/>
        </w:rPr>
        <w:t xml:space="preserve"> </w:t>
      </w:r>
      <w:r w:rsidRPr="0066125E">
        <w:rPr>
          <w:rFonts w:cs="Arial" w:hint="cs"/>
          <w:sz w:val="28"/>
          <w:szCs w:val="28"/>
          <w:rtl/>
        </w:rPr>
        <w:t>طاوُسٌ</w:t>
      </w:r>
      <w:r w:rsidRPr="0066125E">
        <w:rPr>
          <w:rFonts w:cs="Arial"/>
          <w:sz w:val="28"/>
          <w:szCs w:val="28"/>
          <w:rtl/>
        </w:rPr>
        <w:t xml:space="preserve"> </w:t>
      </w:r>
      <w:r w:rsidRPr="0066125E">
        <w:rPr>
          <w:rFonts w:cs="Arial" w:hint="cs"/>
          <w:sz w:val="28"/>
          <w:szCs w:val="28"/>
          <w:rtl/>
        </w:rPr>
        <w:t>وسُفْيانُ</w:t>
      </w:r>
      <w:r w:rsidRPr="0066125E">
        <w:rPr>
          <w:rFonts w:cs="Arial"/>
          <w:sz w:val="28"/>
          <w:szCs w:val="28"/>
          <w:rtl/>
        </w:rPr>
        <w:t xml:space="preserve"> </w:t>
      </w:r>
      <w:r w:rsidRPr="0066125E">
        <w:rPr>
          <w:rFonts w:cs="Arial" w:hint="cs"/>
          <w:sz w:val="28"/>
          <w:szCs w:val="28"/>
          <w:rtl/>
        </w:rPr>
        <w:t>وجماعةٌ</w:t>
      </w:r>
      <w:r w:rsidRPr="0066125E">
        <w:rPr>
          <w:rFonts w:cs="Arial"/>
          <w:sz w:val="28"/>
          <w:szCs w:val="28"/>
          <w:rtl/>
        </w:rPr>
        <w:t>.</w:t>
      </w:r>
    </w:p>
    <w:p w:rsidR="0037592F" w:rsidRDefault="0037592F" w:rsidP="0037592F">
      <w:pPr>
        <w:bidi/>
        <w:jc w:val="both"/>
        <w:rPr>
          <w:rFonts w:cs="Arial"/>
          <w:sz w:val="28"/>
          <w:szCs w:val="28"/>
          <w:rtl/>
        </w:rPr>
      </w:pPr>
      <w:r w:rsidRPr="0066125E">
        <w:rPr>
          <w:rFonts w:cs="Arial" w:hint="cs"/>
          <w:sz w:val="28"/>
          <w:szCs w:val="28"/>
          <w:rtl/>
        </w:rPr>
        <w:t>وأمَّا</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رُوِيَ</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سِيرِينَ؛</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المتاعِ</w:t>
      </w:r>
      <w:r w:rsidRPr="0066125E">
        <w:rPr>
          <w:rFonts w:cs="Arial"/>
          <w:sz w:val="28"/>
          <w:szCs w:val="28"/>
          <w:rtl/>
        </w:rPr>
        <w:t xml:space="preserve"> </w:t>
      </w:r>
      <w:r w:rsidRPr="0066125E">
        <w:rPr>
          <w:rFonts w:cs="Arial" w:hint="cs"/>
          <w:sz w:val="28"/>
          <w:szCs w:val="28"/>
          <w:rtl/>
        </w:rPr>
        <w:t>يُقَوَّمُ</w:t>
      </w:r>
      <w:r w:rsidRPr="0066125E">
        <w:rPr>
          <w:rFonts w:cs="Arial"/>
          <w:sz w:val="28"/>
          <w:szCs w:val="28"/>
          <w:rtl/>
        </w:rPr>
        <w:t xml:space="preserve"> </w:t>
      </w:r>
      <w:r w:rsidRPr="0066125E">
        <w:rPr>
          <w:rFonts w:cs="Arial" w:hint="cs"/>
          <w:sz w:val="28"/>
          <w:szCs w:val="28"/>
          <w:rtl/>
        </w:rPr>
        <w:t>ثمَّ</w:t>
      </w:r>
      <w:r w:rsidRPr="0066125E">
        <w:rPr>
          <w:rFonts w:cs="Arial"/>
          <w:sz w:val="28"/>
          <w:szCs w:val="28"/>
          <w:rtl/>
        </w:rPr>
        <w:t xml:space="preserve"> </w:t>
      </w:r>
      <w:r w:rsidRPr="0066125E">
        <w:rPr>
          <w:rFonts w:cs="Arial" w:hint="cs"/>
          <w:sz w:val="28"/>
          <w:szCs w:val="28"/>
          <w:rtl/>
        </w:rPr>
        <w:t>تُؤدَّى</w:t>
      </w:r>
      <w:r w:rsidRPr="0066125E">
        <w:rPr>
          <w:rFonts w:cs="Arial"/>
          <w:sz w:val="28"/>
          <w:szCs w:val="28"/>
          <w:rtl/>
        </w:rPr>
        <w:t xml:space="preserve"> </w:t>
      </w:r>
      <w:r w:rsidRPr="0066125E">
        <w:rPr>
          <w:rFonts w:cs="Arial" w:hint="cs"/>
          <w:sz w:val="28"/>
          <w:szCs w:val="28"/>
          <w:rtl/>
        </w:rPr>
        <w:t>زكاتُه</w:t>
      </w:r>
      <w:r w:rsidRPr="0066125E">
        <w:rPr>
          <w:rFonts w:cs="Arial" w:hint="eastAsia"/>
          <w:sz w:val="28"/>
          <w:szCs w:val="28"/>
          <w:rtl/>
        </w:rPr>
        <w:t>»</w:t>
      </w:r>
      <w:r>
        <w:rPr>
          <w:rFonts w:cs="Arial" w:hint="cs"/>
          <w:sz w:val="28"/>
          <w:szCs w:val="28"/>
          <w:rtl/>
        </w:rPr>
        <w:t>(2).</w:t>
      </w:r>
    </w:p>
    <w:p w:rsidR="0037592F" w:rsidRPr="0066125E" w:rsidRDefault="0037592F" w:rsidP="0037592F">
      <w:pPr>
        <w:bidi/>
        <w:jc w:val="both"/>
        <w:rPr>
          <w:sz w:val="28"/>
          <w:szCs w:val="28"/>
        </w:rPr>
      </w:pPr>
      <w:r w:rsidRPr="0066125E">
        <w:rPr>
          <w:rFonts w:cs="Arial" w:hint="cs"/>
          <w:sz w:val="28"/>
          <w:szCs w:val="28"/>
          <w:rtl/>
        </w:rPr>
        <w:t>فقد</w:t>
      </w:r>
      <w:r w:rsidRPr="0066125E">
        <w:rPr>
          <w:rFonts w:cs="Arial"/>
          <w:sz w:val="28"/>
          <w:szCs w:val="28"/>
          <w:rtl/>
        </w:rPr>
        <w:t xml:space="preserve"> </w:t>
      </w:r>
      <w:r w:rsidRPr="0066125E">
        <w:rPr>
          <w:rFonts w:cs="Arial" w:hint="cs"/>
          <w:sz w:val="28"/>
          <w:szCs w:val="28"/>
          <w:rtl/>
        </w:rPr>
        <w:t>رواهُ</w:t>
      </w:r>
      <w:r w:rsidRPr="0066125E">
        <w:rPr>
          <w:rFonts w:cs="Arial"/>
          <w:sz w:val="28"/>
          <w:szCs w:val="28"/>
          <w:rtl/>
        </w:rPr>
        <w:t xml:space="preserve"> </w:t>
      </w:r>
      <w:r w:rsidRPr="0066125E">
        <w:rPr>
          <w:rFonts w:cs="Arial" w:hint="cs"/>
          <w:sz w:val="28"/>
          <w:szCs w:val="28"/>
          <w:rtl/>
        </w:rPr>
        <w:t>أبو</w:t>
      </w:r>
      <w:r w:rsidRPr="0066125E">
        <w:rPr>
          <w:rFonts w:cs="Arial"/>
          <w:sz w:val="28"/>
          <w:szCs w:val="28"/>
          <w:rtl/>
        </w:rPr>
        <w:t xml:space="preserve"> </w:t>
      </w:r>
      <w:r w:rsidRPr="0066125E">
        <w:rPr>
          <w:rFonts w:cs="Arial" w:hint="cs"/>
          <w:sz w:val="28"/>
          <w:szCs w:val="28"/>
          <w:rtl/>
        </w:rPr>
        <w:t>هِلالٍ</w:t>
      </w:r>
      <w:r w:rsidRPr="0066125E">
        <w:rPr>
          <w:rFonts w:cs="Arial"/>
          <w:sz w:val="28"/>
          <w:szCs w:val="28"/>
          <w:rtl/>
        </w:rPr>
        <w:t xml:space="preserve"> </w:t>
      </w:r>
      <w:r w:rsidRPr="0066125E">
        <w:rPr>
          <w:rFonts w:cs="Arial" w:hint="cs"/>
          <w:sz w:val="28"/>
          <w:szCs w:val="28"/>
          <w:rtl/>
        </w:rPr>
        <w:t>محمَّدُ</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سُلَيْمٍ،</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سيرينَ؛</w:t>
      </w:r>
      <w:r w:rsidRPr="0066125E">
        <w:rPr>
          <w:rFonts w:cs="Arial"/>
          <w:sz w:val="28"/>
          <w:szCs w:val="28"/>
          <w:rtl/>
        </w:rPr>
        <w:t xml:space="preserve"> </w:t>
      </w:r>
      <w:r w:rsidRPr="0066125E">
        <w:rPr>
          <w:rFonts w:cs="Arial" w:hint="cs"/>
          <w:sz w:val="28"/>
          <w:szCs w:val="28"/>
          <w:rtl/>
        </w:rPr>
        <w:t>وهو</w:t>
      </w:r>
      <w:r w:rsidRPr="0066125E">
        <w:rPr>
          <w:rFonts w:cs="Arial"/>
          <w:sz w:val="28"/>
          <w:szCs w:val="28"/>
          <w:rtl/>
        </w:rPr>
        <w:t xml:space="preserve"> </w:t>
      </w:r>
      <w:r w:rsidRPr="0066125E">
        <w:rPr>
          <w:rFonts w:cs="Arial" w:hint="cs"/>
          <w:sz w:val="28"/>
          <w:szCs w:val="28"/>
          <w:rtl/>
        </w:rPr>
        <w:t>ليس</w:t>
      </w:r>
      <w:r w:rsidRPr="0066125E">
        <w:rPr>
          <w:rFonts w:cs="Arial"/>
          <w:sz w:val="28"/>
          <w:szCs w:val="28"/>
          <w:rtl/>
        </w:rPr>
        <w:t xml:space="preserve"> </w:t>
      </w:r>
      <w:r w:rsidRPr="0066125E">
        <w:rPr>
          <w:rFonts w:cs="Arial" w:hint="cs"/>
          <w:sz w:val="28"/>
          <w:szCs w:val="28"/>
          <w:rtl/>
        </w:rPr>
        <w:t>بالقويِّ؛</w:t>
      </w:r>
      <w:r w:rsidRPr="0066125E">
        <w:rPr>
          <w:rFonts w:cs="Arial"/>
          <w:sz w:val="28"/>
          <w:szCs w:val="28"/>
          <w:rtl/>
        </w:rPr>
        <w:t xml:space="preserve"> </w:t>
      </w:r>
      <w:r w:rsidRPr="0066125E">
        <w:rPr>
          <w:rFonts w:cs="Arial" w:hint="cs"/>
          <w:sz w:val="28"/>
          <w:szCs w:val="28"/>
          <w:rtl/>
        </w:rPr>
        <w:t>كما</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النَّسَائيُّ</w:t>
      </w:r>
      <w:r>
        <w:rPr>
          <w:rFonts w:cs="Arial" w:hint="cs"/>
          <w:sz w:val="28"/>
          <w:szCs w:val="28"/>
          <w:rtl/>
        </w:rPr>
        <w:t xml:space="preserve">(3)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وإنْ</w:t>
      </w:r>
      <w:r w:rsidRPr="0066125E">
        <w:rPr>
          <w:rFonts w:cs="Arial"/>
          <w:sz w:val="28"/>
          <w:szCs w:val="28"/>
          <w:rtl/>
        </w:rPr>
        <w:t xml:space="preserve"> </w:t>
      </w:r>
      <w:r w:rsidRPr="0066125E">
        <w:rPr>
          <w:rFonts w:cs="Arial" w:hint="cs"/>
          <w:sz w:val="28"/>
          <w:szCs w:val="28"/>
          <w:rtl/>
        </w:rPr>
        <w:t>صَحَّ</w:t>
      </w:r>
      <w:r w:rsidRPr="0066125E">
        <w:rPr>
          <w:rFonts w:cs="Arial"/>
          <w:sz w:val="28"/>
          <w:szCs w:val="28"/>
          <w:rtl/>
        </w:rPr>
        <w:t xml:space="preserve"> </w:t>
      </w:r>
      <w:r w:rsidRPr="0066125E">
        <w:rPr>
          <w:rFonts w:cs="Arial" w:hint="cs"/>
          <w:sz w:val="28"/>
          <w:szCs w:val="28"/>
          <w:rtl/>
        </w:rPr>
        <w:t>فمرادُهُ</w:t>
      </w:r>
      <w:r w:rsidRPr="0066125E">
        <w:rPr>
          <w:rFonts w:cs="Arial"/>
          <w:sz w:val="28"/>
          <w:szCs w:val="28"/>
          <w:rtl/>
        </w:rPr>
        <w:t xml:space="preserve"> </w:t>
      </w:r>
      <w:r w:rsidRPr="0066125E">
        <w:rPr>
          <w:rFonts w:cs="Arial" w:hint="cs"/>
          <w:sz w:val="28"/>
          <w:szCs w:val="28"/>
          <w:rtl/>
        </w:rPr>
        <w:t>المتاعُ</w:t>
      </w:r>
      <w:r w:rsidRPr="0066125E">
        <w:rPr>
          <w:rFonts w:cs="Arial"/>
          <w:sz w:val="28"/>
          <w:szCs w:val="28"/>
          <w:rtl/>
        </w:rPr>
        <w:t xml:space="preserve"> </w:t>
      </w:r>
      <w:r w:rsidRPr="0066125E">
        <w:rPr>
          <w:rFonts w:cs="Arial" w:hint="cs"/>
          <w:sz w:val="28"/>
          <w:szCs w:val="28"/>
          <w:rtl/>
        </w:rPr>
        <w:t>الذي</w:t>
      </w:r>
      <w:r w:rsidRPr="0066125E">
        <w:rPr>
          <w:rFonts w:cs="Arial"/>
          <w:sz w:val="28"/>
          <w:szCs w:val="28"/>
          <w:rtl/>
        </w:rPr>
        <w:t xml:space="preserve"> </w:t>
      </w:r>
      <w:r w:rsidRPr="0066125E">
        <w:rPr>
          <w:rFonts w:cs="Arial" w:hint="cs"/>
          <w:sz w:val="28"/>
          <w:szCs w:val="28"/>
          <w:rtl/>
        </w:rPr>
        <w:t>يُشتَرى</w:t>
      </w:r>
      <w:r w:rsidRPr="0066125E">
        <w:rPr>
          <w:rFonts w:cs="Arial"/>
          <w:sz w:val="28"/>
          <w:szCs w:val="28"/>
          <w:rtl/>
        </w:rPr>
        <w:t xml:space="preserve"> </w:t>
      </w:r>
      <w:r w:rsidRPr="0066125E">
        <w:rPr>
          <w:rFonts w:cs="Arial" w:hint="cs"/>
          <w:sz w:val="28"/>
          <w:szCs w:val="28"/>
          <w:rtl/>
        </w:rPr>
        <w:t>لِيُباعَ،</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لِيُنتفَعَ</w:t>
      </w:r>
      <w:r w:rsidRPr="0066125E">
        <w:rPr>
          <w:rFonts w:cs="Arial"/>
          <w:sz w:val="28"/>
          <w:szCs w:val="28"/>
          <w:rtl/>
        </w:rPr>
        <w:t xml:space="preserve"> </w:t>
      </w:r>
      <w:r w:rsidRPr="0066125E">
        <w:rPr>
          <w:rFonts w:cs="Arial" w:hint="cs"/>
          <w:sz w:val="28"/>
          <w:szCs w:val="28"/>
          <w:rtl/>
        </w:rPr>
        <w:t>منه</w:t>
      </w:r>
      <w:r w:rsidRPr="0066125E">
        <w:rPr>
          <w:rFonts w:cs="Arial"/>
          <w:sz w:val="28"/>
          <w:szCs w:val="28"/>
          <w:rtl/>
        </w:rPr>
        <w:t xml:space="preserve"> </w:t>
      </w:r>
      <w:r w:rsidRPr="0066125E">
        <w:rPr>
          <w:rFonts w:cs="Arial" w:hint="cs"/>
          <w:sz w:val="28"/>
          <w:szCs w:val="28"/>
          <w:rtl/>
        </w:rPr>
        <w:t>بنَفْسِه،</w:t>
      </w:r>
      <w:r w:rsidRPr="0066125E">
        <w:rPr>
          <w:rFonts w:cs="Arial"/>
          <w:sz w:val="28"/>
          <w:szCs w:val="28"/>
          <w:rtl/>
        </w:rPr>
        <w:t xml:space="preserve"> </w:t>
      </w:r>
      <w:r w:rsidRPr="0066125E">
        <w:rPr>
          <w:rFonts w:cs="Arial" w:hint="cs"/>
          <w:sz w:val="28"/>
          <w:szCs w:val="28"/>
          <w:rtl/>
        </w:rPr>
        <w:t>والسَّلَفُ</w:t>
      </w:r>
      <w:r w:rsidRPr="0066125E">
        <w:rPr>
          <w:rFonts w:cs="Arial"/>
          <w:sz w:val="28"/>
          <w:szCs w:val="28"/>
          <w:rtl/>
        </w:rPr>
        <w:t xml:space="preserve"> </w:t>
      </w:r>
      <w:r w:rsidRPr="0066125E">
        <w:rPr>
          <w:rFonts w:cs="Arial" w:hint="cs"/>
          <w:sz w:val="28"/>
          <w:szCs w:val="28"/>
          <w:rtl/>
        </w:rPr>
        <w:t>يُعبِّرونَ</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العروضِ</w:t>
      </w:r>
      <w:r w:rsidRPr="0066125E">
        <w:rPr>
          <w:rFonts w:cs="Arial"/>
          <w:sz w:val="28"/>
          <w:szCs w:val="28"/>
          <w:rtl/>
        </w:rPr>
        <w:t xml:space="preserve"> </w:t>
      </w:r>
      <w:r w:rsidRPr="0066125E">
        <w:rPr>
          <w:rFonts w:cs="Arial" w:hint="cs"/>
          <w:sz w:val="28"/>
          <w:szCs w:val="28"/>
          <w:rtl/>
        </w:rPr>
        <w:t>المُشتَراةِ</w:t>
      </w:r>
      <w:r w:rsidRPr="0066125E">
        <w:rPr>
          <w:rFonts w:cs="Arial"/>
          <w:sz w:val="28"/>
          <w:szCs w:val="28"/>
          <w:rtl/>
        </w:rPr>
        <w:t xml:space="preserve"> </w:t>
      </w:r>
      <w:r w:rsidRPr="0066125E">
        <w:rPr>
          <w:rFonts w:cs="Arial" w:hint="cs"/>
          <w:sz w:val="28"/>
          <w:szCs w:val="28"/>
          <w:rtl/>
        </w:rPr>
        <w:t>التي</w:t>
      </w:r>
      <w:r w:rsidRPr="0066125E">
        <w:rPr>
          <w:rFonts w:cs="Arial"/>
          <w:sz w:val="28"/>
          <w:szCs w:val="28"/>
          <w:rtl/>
        </w:rPr>
        <w:t xml:space="preserve"> </w:t>
      </w:r>
      <w:r w:rsidRPr="0066125E">
        <w:rPr>
          <w:rFonts w:cs="Arial" w:hint="cs"/>
          <w:sz w:val="28"/>
          <w:szCs w:val="28"/>
          <w:rtl/>
        </w:rPr>
        <w:t>تُوضَعُ</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الدُّورِ</w:t>
      </w:r>
      <w:r w:rsidRPr="0066125E">
        <w:rPr>
          <w:rFonts w:cs="Arial"/>
          <w:sz w:val="28"/>
          <w:szCs w:val="28"/>
          <w:rtl/>
        </w:rPr>
        <w:t xml:space="preserve"> </w:t>
      </w:r>
      <w:r w:rsidRPr="0066125E">
        <w:rPr>
          <w:rFonts w:cs="Arial" w:hint="cs"/>
          <w:sz w:val="28"/>
          <w:szCs w:val="28"/>
          <w:rtl/>
        </w:rPr>
        <w:t>لزَمَنٍ</w:t>
      </w:r>
      <w:r w:rsidRPr="0066125E">
        <w:rPr>
          <w:rFonts w:cs="Arial"/>
          <w:sz w:val="28"/>
          <w:szCs w:val="28"/>
          <w:rtl/>
        </w:rPr>
        <w:t xml:space="preserve"> </w:t>
      </w:r>
      <w:r w:rsidRPr="0066125E">
        <w:rPr>
          <w:rFonts w:cs="Arial" w:hint="cs"/>
          <w:sz w:val="28"/>
          <w:szCs w:val="28"/>
          <w:rtl/>
        </w:rPr>
        <w:t>بالمتاعِ؛</w:t>
      </w:r>
      <w:r w:rsidRPr="0066125E">
        <w:rPr>
          <w:rFonts w:cs="Arial"/>
          <w:sz w:val="28"/>
          <w:szCs w:val="28"/>
          <w:rtl/>
        </w:rPr>
        <w:t xml:space="preserve"> </w:t>
      </w:r>
      <w:r w:rsidRPr="0066125E">
        <w:rPr>
          <w:rFonts w:cs="Arial" w:hint="cs"/>
          <w:sz w:val="28"/>
          <w:szCs w:val="28"/>
          <w:rtl/>
        </w:rPr>
        <w:t>لأنَّها</w:t>
      </w:r>
      <w:r w:rsidRPr="0066125E">
        <w:rPr>
          <w:rFonts w:cs="Arial"/>
          <w:sz w:val="28"/>
          <w:szCs w:val="28"/>
          <w:rtl/>
        </w:rPr>
        <w:t xml:space="preserve"> </w:t>
      </w:r>
      <w:r w:rsidRPr="0066125E">
        <w:rPr>
          <w:rFonts w:cs="Arial" w:hint="cs"/>
          <w:sz w:val="28"/>
          <w:szCs w:val="28"/>
          <w:rtl/>
        </w:rPr>
        <w:t>ليسَتْ</w:t>
      </w:r>
      <w:r w:rsidRPr="0066125E">
        <w:rPr>
          <w:rFonts w:cs="Arial"/>
          <w:sz w:val="28"/>
          <w:szCs w:val="28"/>
          <w:rtl/>
        </w:rPr>
        <w:t xml:space="preserve"> </w:t>
      </w:r>
      <w:r w:rsidRPr="0066125E">
        <w:rPr>
          <w:rFonts w:cs="Arial" w:hint="cs"/>
          <w:sz w:val="28"/>
          <w:szCs w:val="28"/>
          <w:rtl/>
        </w:rPr>
        <w:t>معروضةً</w:t>
      </w:r>
      <w:r w:rsidRPr="0066125E">
        <w:rPr>
          <w:rFonts w:cs="Arial"/>
          <w:sz w:val="28"/>
          <w:szCs w:val="28"/>
          <w:rtl/>
        </w:rPr>
        <w:t xml:space="preserve"> </w:t>
      </w:r>
      <w:r w:rsidRPr="0066125E">
        <w:rPr>
          <w:rFonts w:cs="Arial" w:hint="cs"/>
          <w:sz w:val="28"/>
          <w:szCs w:val="28"/>
          <w:rtl/>
        </w:rPr>
        <w:t>للناسِ،</w:t>
      </w:r>
      <w:r w:rsidRPr="0066125E">
        <w:rPr>
          <w:rFonts w:cs="Arial"/>
          <w:sz w:val="28"/>
          <w:szCs w:val="28"/>
          <w:rtl/>
        </w:rPr>
        <w:t xml:space="preserve"> </w:t>
      </w:r>
      <w:r w:rsidRPr="0066125E">
        <w:rPr>
          <w:rFonts w:cs="Arial" w:hint="cs"/>
          <w:sz w:val="28"/>
          <w:szCs w:val="28"/>
          <w:rtl/>
        </w:rPr>
        <w:t>فالعروضُ</w:t>
      </w:r>
      <w:r w:rsidRPr="0066125E">
        <w:rPr>
          <w:rFonts w:cs="Arial"/>
          <w:sz w:val="28"/>
          <w:szCs w:val="28"/>
          <w:rtl/>
        </w:rPr>
        <w:t xml:space="preserve">: </w:t>
      </w:r>
      <w:r w:rsidRPr="0066125E">
        <w:rPr>
          <w:rFonts w:cs="Arial" w:hint="cs"/>
          <w:sz w:val="28"/>
          <w:szCs w:val="28"/>
          <w:rtl/>
        </w:rPr>
        <w:t>إمَّا</w:t>
      </w:r>
      <w:r w:rsidRPr="0066125E">
        <w:rPr>
          <w:rFonts w:cs="Arial"/>
          <w:sz w:val="28"/>
          <w:szCs w:val="28"/>
          <w:rtl/>
        </w:rPr>
        <w:t xml:space="preserve"> </w:t>
      </w:r>
      <w:r w:rsidRPr="0066125E">
        <w:rPr>
          <w:rFonts w:cs="Arial" w:hint="cs"/>
          <w:sz w:val="28"/>
          <w:szCs w:val="28"/>
          <w:rtl/>
        </w:rPr>
        <w:t>للتِّجَارةِ،</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للمَتَاعِ،</w:t>
      </w:r>
      <w:r w:rsidRPr="0066125E">
        <w:rPr>
          <w:rFonts w:cs="Arial"/>
          <w:sz w:val="28"/>
          <w:szCs w:val="28"/>
          <w:rtl/>
        </w:rPr>
        <w:t xml:space="preserve"> </w:t>
      </w:r>
      <w:r w:rsidRPr="0066125E">
        <w:rPr>
          <w:rFonts w:cs="Arial" w:hint="cs"/>
          <w:sz w:val="28"/>
          <w:szCs w:val="28"/>
          <w:rtl/>
        </w:rPr>
        <w:t>فما</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غالِبًا</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البيوتِ،</w:t>
      </w:r>
      <w:r w:rsidRPr="0066125E">
        <w:rPr>
          <w:rFonts w:cs="Arial"/>
          <w:sz w:val="28"/>
          <w:szCs w:val="28"/>
          <w:rtl/>
        </w:rPr>
        <w:t xml:space="preserve"> </w:t>
      </w:r>
      <w:r w:rsidRPr="0066125E">
        <w:rPr>
          <w:rFonts w:cs="Arial" w:hint="cs"/>
          <w:sz w:val="28"/>
          <w:szCs w:val="28"/>
          <w:rtl/>
        </w:rPr>
        <w:t>فهو</w:t>
      </w:r>
      <w:r w:rsidRPr="0066125E">
        <w:rPr>
          <w:rFonts w:cs="Arial"/>
          <w:sz w:val="28"/>
          <w:szCs w:val="28"/>
          <w:rtl/>
        </w:rPr>
        <w:t xml:space="preserve"> </w:t>
      </w:r>
      <w:r w:rsidRPr="0066125E">
        <w:rPr>
          <w:rFonts w:cs="Arial" w:hint="cs"/>
          <w:sz w:val="28"/>
          <w:szCs w:val="28"/>
          <w:rtl/>
        </w:rPr>
        <w:t>للمَتَاعِ</w:t>
      </w:r>
      <w:r w:rsidRPr="0066125E">
        <w:rPr>
          <w:rFonts w:cs="Arial"/>
          <w:sz w:val="28"/>
          <w:szCs w:val="28"/>
          <w:rtl/>
        </w:rPr>
        <w:t xml:space="preserve"> </w:t>
      </w:r>
      <w:r w:rsidRPr="0066125E">
        <w:rPr>
          <w:rFonts w:cs="Arial" w:hint="cs"/>
          <w:sz w:val="28"/>
          <w:szCs w:val="28"/>
          <w:rtl/>
        </w:rPr>
        <w:t>ولو</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قد</w:t>
      </w:r>
      <w:r w:rsidRPr="0066125E">
        <w:rPr>
          <w:rFonts w:cs="Arial"/>
          <w:sz w:val="28"/>
          <w:szCs w:val="28"/>
          <w:rtl/>
        </w:rPr>
        <w:t xml:space="preserve"> </w:t>
      </w:r>
      <w:r w:rsidRPr="0066125E">
        <w:rPr>
          <w:rFonts w:cs="Arial" w:hint="cs"/>
          <w:sz w:val="28"/>
          <w:szCs w:val="28"/>
          <w:rtl/>
        </w:rPr>
        <w:t>قصَدَ</w:t>
      </w:r>
      <w:r w:rsidRPr="0066125E">
        <w:rPr>
          <w:rFonts w:cs="Arial"/>
          <w:sz w:val="28"/>
          <w:szCs w:val="28"/>
          <w:rtl/>
        </w:rPr>
        <w:t xml:space="preserve"> </w:t>
      </w:r>
      <w:r w:rsidRPr="0066125E">
        <w:rPr>
          <w:rFonts w:cs="Arial" w:hint="cs"/>
          <w:sz w:val="28"/>
          <w:szCs w:val="28"/>
          <w:rtl/>
        </w:rPr>
        <w:t>صاحبُهُ</w:t>
      </w:r>
      <w:r w:rsidRPr="0066125E">
        <w:rPr>
          <w:rFonts w:cs="Arial"/>
          <w:sz w:val="28"/>
          <w:szCs w:val="28"/>
          <w:rtl/>
        </w:rPr>
        <w:t xml:space="preserve"> </w:t>
      </w:r>
      <w:r w:rsidRPr="0066125E">
        <w:rPr>
          <w:rFonts w:cs="Arial" w:hint="cs"/>
          <w:sz w:val="28"/>
          <w:szCs w:val="28"/>
          <w:rtl/>
        </w:rPr>
        <w:t>بيعَهُ</w:t>
      </w:r>
      <w:r w:rsidRPr="0066125E">
        <w:rPr>
          <w:rFonts w:cs="Arial"/>
          <w:sz w:val="28"/>
          <w:szCs w:val="28"/>
          <w:rtl/>
        </w:rPr>
        <w:t xml:space="preserve"> </w:t>
      </w:r>
      <w:r w:rsidRPr="0066125E">
        <w:rPr>
          <w:rFonts w:cs="Arial" w:hint="cs"/>
          <w:sz w:val="28"/>
          <w:szCs w:val="28"/>
          <w:rtl/>
        </w:rPr>
        <w:t>بعدَ</w:t>
      </w:r>
      <w:r w:rsidRPr="0066125E">
        <w:rPr>
          <w:rFonts w:cs="Arial"/>
          <w:sz w:val="28"/>
          <w:szCs w:val="28"/>
          <w:rtl/>
        </w:rPr>
        <w:t xml:space="preserve"> </w:t>
      </w:r>
      <w:r w:rsidRPr="0066125E">
        <w:rPr>
          <w:rFonts w:cs="Arial" w:hint="cs"/>
          <w:sz w:val="28"/>
          <w:szCs w:val="28"/>
          <w:rtl/>
        </w:rPr>
        <w:t>زمَنٍ،</w:t>
      </w:r>
      <w:r w:rsidRPr="0066125E">
        <w:rPr>
          <w:rFonts w:cs="Arial"/>
          <w:sz w:val="28"/>
          <w:szCs w:val="28"/>
          <w:rtl/>
        </w:rPr>
        <w:t xml:space="preserve"> </w:t>
      </w:r>
      <w:r w:rsidRPr="0066125E">
        <w:rPr>
          <w:rFonts w:cs="Arial" w:hint="cs"/>
          <w:sz w:val="28"/>
          <w:szCs w:val="28"/>
          <w:rtl/>
        </w:rPr>
        <w:t>فيَحبِسُهُ</w:t>
      </w:r>
      <w:r w:rsidRPr="0066125E">
        <w:rPr>
          <w:rFonts w:cs="Arial"/>
          <w:sz w:val="28"/>
          <w:szCs w:val="28"/>
          <w:rtl/>
        </w:rPr>
        <w:t xml:space="preserve"> </w:t>
      </w:r>
      <w:r w:rsidRPr="0066125E">
        <w:rPr>
          <w:rFonts w:cs="Arial" w:hint="cs"/>
          <w:sz w:val="28"/>
          <w:szCs w:val="28"/>
          <w:rtl/>
        </w:rPr>
        <w:t>يَنتظِرُ</w:t>
      </w:r>
      <w:r w:rsidRPr="0066125E">
        <w:rPr>
          <w:rFonts w:cs="Arial"/>
          <w:sz w:val="28"/>
          <w:szCs w:val="28"/>
          <w:rtl/>
        </w:rPr>
        <w:t xml:space="preserve"> </w:t>
      </w:r>
      <w:r w:rsidRPr="0066125E">
        <w:rPr>
          <w:rFonts w:cs="Arial" w:hint="cs"/>
          <w:sz w:val="28"/>
          <w:szCs w:val="28"/>
          <w:rtl/>
        </w:rPr>
        <w:t>به</w:t>
      </w:r>
      <w:r w:rsidRPr="0066125E">
        <w:rPr>
          <w:rFonts w:cs="Arial"/>
          <w:sz w:val="28"/>
          <w:szCs w:val="28"/>
          <w:rtl/>
        </w:rPr>
        <w:t xml:space="preserve"> </w:t>
      </w:r>
      <w:r w:rsidRPr="0066125E">
        <w:rPr>
          <w:rFonts w:cs="Arial" w:hint="cs"/>
          <w:sz w:val="28"/>
          <w:szCs w:val="28"/>
          <w:rtl/>
        </w:rPr>
        <w:t>الغَلاَءَ،</w:t>
      </w:r>
      <w:r w:rsidRPr="0066125E">
        <w:rPr>
          <w:rFonts w:cs="Arial"/>
          <w:sz w:val="28"/>
          <w:szCs w:val="28"/>
          <w:rtl/>
        </w:rPr>
        <w:t xml:space="preserve"> </w:t>
      </w:r>
      <w:r w:rsidRPr="0066125E">
        <w:rPr>
          <w:rFonts w:cs="Arial" w:hint="cs"/>
          <w:sz w:val="28"/>
          <w:szCs w:val="28"/>
          <w:rtl/>
        </w:rPr>
        <w:t>وهذه</w:t>
      </w:r>
      <w:r w:rsidRPr="0066125E">
        <w:rPr>
          <w:rFonts w:cs="Arial"/>
          <w:sz w:val="28"/>
          <w:szCs w:val="28"/>
          <w:rtl/>
        </w:rPr>
        <w:t xml:space="preserve"> </w:t>
      </w:r>
      <w:r w:rsidRPr="0066125E">
        <w:rPr>
          <w:rFonts w:cs="Arial" w:hint="cs"/>
          <w:sz w:val="28"/>
          <w:szCs w:val="28"/>
          <w:rtl/>
        </w:rPr>
        <w:t>المسألةُ</w:t>
      </w:r>
      <w:r w:rsidRPr="0066125E">
        <w:rPr>
          <w:rFonts w:cs="Arial"/>
          <w:sz w:val="28"/>
          <w:szCs w:val="28"/>
          <w:rtl/>
        </w:rPr>
        <w:t xml:space="preserve"> </w:t>
      </w:r>
      <w:r w:rsidRPr="0066125E">
        <w:rPr>
          <w:rFonts w:cs="Arial" w:hint="cs"/>
          <w:sz w:val="28"/>
          <w:szCs w:val="28"/>
          <w:rtl/>
        </w:rPr>
        <w:t>ممَّا</w:t>
      </w:r>
      <w:r w:rsidRPr="0066125E">
        <w:rPr>
          <w:rFonts w:cs="Arial"/>
          <w:sz w:val="28"/>
          <w:szCs w:val="28"/>
          <w:rtl/>
        </w:rPr>
        <w:t xml:space="preserve"> </w:t>
      </w:r>
      <w:r w:rsidRPr="0066125E">
        <w:rPr>
          <w:rFonts w:cs="Arial" w:hint="cs"/>
          <w:sz w:val="28"/>
          <w:szCs w:val="28"/>
          <w:rtl/>
        </w:rPr>
        <w:t>اختَلَفَ</w:t>
      </w:r>
      <w:r w:rsidRPr="0066125E">
        <w:rPr>
          <w:rFonts w:cs="Arial"/>
          <w:sz w:val="28"/>
          <w:szCs w:val="28"/>
          <w:rtl/>
        </w:rPr>
        <w:t xml:space="preserve"> </w:t>
      </w:r>
      <w:r w:rsidRPr="0066125E">
        <w:rPr>
          <w:rFonts w:cs="Arial" w:hint="cs"/>
          <w:sz w:val="28"/>
          <w:szCs w:val="28"/>
          <w:rtl/>
        </w:rPr>
        <w:t>فيه</w:t>
      </w:r>
      <w:r w:rsidRPr="0066125E">
        <w:rPr>
          <w:rFonts w:cs="Arial"/>
          <w:sz w:val="28"/>
          <w:szCs w:val="28"/>
          <w:rtl/>
        </w:rPr>
        <w:t xml:space="preserve"> </w:t>
      </w:r>
      <w:r w:rsidRPr="0066125E">
        <w:rPr>
          <w:rFonts w:cs="Arial" w:hint="cs"/>
          <w:sz w:val="28"/>
          <w:szCs w:val="28"/>
          <w:rtl/>
        </w:rPr>
        <w:t>السَّلَفُ</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قولَيْنِ</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ذهَبَ</w:t>
      </w:r>
      <w:r w:rsidRPr="0066125E">
        <w:rPr>
          <w:rFonts w:cs="Arial"/>
          <w:sz w:val="28"/>
          <w:szCs w:val="28"/>
          <w:rtl/>
        </w:rPr>
        <w:t xml:space="preserve"> </w:t>
      </w:r>
      <w:r w:rsidRPr="0066125E">
        <w:rPr>
          <w:rFonts w:cs="Arial" w:hint="cs"/>
          <w:sz w:val="28"/>
          <w:szCs w:val="28"/>
          <w:rtl/>
        </w:rPr>
        <w:t>قومٌ</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المتاعَ</w:t>
      </w:r>
      <w:r w:rsidRPr="0066125E">
        <w:rPr>
          <w:rFonts w:cs="Arial"/>
          <w:sz w:val="28"/>
          <w:szCs w:val="28"/>
          <w:rtl/>
        </w:rPr>
        <w:t xml:space="preserve"> </w:t>
      </w:r>
      <w:r w:rsidRPr="0066125E">
        <w:rPr>
          <w:rFonts w:cs="Arial" w:hint="cs"/>
          <w:sz w:val="28"/>
          <w:szCs w:val="28"/>
          <w:rtl/>
        </w:rPr>
        <w:t>الذي</w:t>
      </w:r>
      <w:r w:rsidRPr="0066125E">
        <w:rPr>
          <w:rFonts w:cs="Arial"/>
          <w:sz w:val="28"/>
          <w:szCs w:val="28"/>
          <w:rtl/>
        </w:rPr>
        <w:t xml:space="preserve"> </w:t>
      </w:r>
      <w:r w:rsidRPr="0066125E">
        <w:rPr>
          <w:rFonts w:cs="Arial" w:hint="cs"/>
          <w:sz w:val="28"/>
          <w:szCs w:val="28"/>
          <w:rtl/>
        </w:rPr>
        <w:t>يَشتريهِ</w:t>
      </w:r>
      <w:r w:rsidRPr="0066125E">
        <w:rPr>
          <w:rFonts w:cs="Arial"/>
          <w:sz w:val="28"/>
          <w:szCs w:val="28"/>
          <w:rtl/>
        </w:rPr>
        <w:t xml:space="preserve"> </w:t>
      </w:r>
      <w:r w:rsidRPr="0066125E">
        <w:rPr>
          <w:rFonts w:cs="Arial" w:hint="cs"/>
          <w:sz w:val="28"/>
          <w:szCs w:val="28"/>
          <w:rtl/>
        </w:rPr>
        <w:t>صاحبُهُ</w:t>
      </w:r>
      <w:r w:rsidRPr="0066125E">
        <w:rPr>
          <w:rFonts w:cs="Arial"/>
          <w:sz w:val="28"/>
          <w:szCs w:val="28"/>
          <w:rtl/>
        </w:rPr>
        <w:t xml:space="preserve"> </w:t>
      </w:r>
      <w:r w:rsidRPr="0066125E">
        <w:rPr>
          <w:rFonts w:cs="Arial" w:hint="cs"/>
          <w:sz w:val="28"/>
          <w:szCs w:val="28"/>
          <w:rtl/>
        </w:rPr>
        <w:t>ويَدَّخِرُهُ</w:t>
      </w:r>
      <w:r w:rsidRPr="0066125E">
        <w:rPr>
          <w:rFonts w:cs="Arial"/>
          <w:sz w:val="28"/>
          <w:szCs w:val="28"/>
          <w:rtl/>
        </w:rPr>
        <w:t xml:space="preserve"> </w:t>
      </w:r>
      <w:r w:rsidRPr="0066125E">
        <w:rPr>
          <w:rFonts w:cs="Arial" w:hint="cs"/>
          <w:sz w:val="28"/>
          <w:szCs w:val="28"/>
          <w:rtl/>
        </w:rPr>
        <w:t>يَنتظِرُ</w:t>
      </w:r>
      <w:r w:rsidRPr="0066125E">
        <w:rPr>
          <w:rFonts w:cs="Arial"/>
          <w:sz w:val="28"/>
          <w:szCs w:val="28"/>
          <w:rtl/>
        </w:rPr>
        <w:t xml:space="preserve"> </w:t>
      </w:r>
      <w:r w:rsidRPr="0066125E">
        <w:rPr>
          <w:rFonts w:cs="Arial" w:hint="cs"/>
          <w:sz w:val="28"/>
          <w:szCs w:val="28"/>
          <w:rtl/>
        </w:rPr>
        <w:t>به</w:t>
      </w:r>
      <w:r w:rsidRPr="0066125E">
        <w:rPr>
          <w:rFonts w:cs="Arial"/>
          <w:sz w:val="28"/>
          <w:szCs w:val="28"/>
          <w:rtl/>
        </w:rPr>
        <w:t xml:space="preserve"> </w:t>
      </w:r>
      <w:r w:rsidRPr="0066125E">
        <w:rPr>
          <w:rFonts w:cs="Arial" w:hint="cs"/>
          <w:sz w:val="28"/>
          <w:szCs w:val="28"/>
          <w:rtl/>
        </w:rPr>
        <w:t>الغَلاَءَ</w:t>
      </w:r>
      <w:r w:rsidRPr="0066125E">
        <w:rPr>
          <w:rFonts w:cs="Arial"/>
          <w:sz w:val="28"/>
          <w:szCs w:val="28"/>
          <w:rtl/>
        </w:rPr>
        <w:t xml:space="preserve">: </w:t>
      </w:r>
      <w:r w:rsidRPr="0066125E">
        <w:rPr>
          <w:rFonts w:cs="Arial" w:hint="cs"/>
          <w:sz w:val="28"/>
          <w:szCs w:val="28"/>
          <w:rtl/>
        </w:rPr>
        <w:t>أنَّه</w:t>
      </w:r>
      <w:r w:rsidRPr="0066125E">
        <w:rPr>
          <w:rFonts w:cs="Arial"/>
          <w:sz w:val="28"/>
          <w:szCs w:val="28"/>
          <w:rtl/>
        </w:rPr>
        <w:t xml:space="preserve"> </w:t>
      </w:r>
      <w:r w:rsidRPr="0066125E">
        <w:rPr>
          <w:rFonts w:cs="Arial" w:hint="cs"/>
          <w:sz w:val="28"/>
          <w:szCs w:val="28"/>
          <w:rtl/>
        </w:rPr>
        <w:t>يُزكِّيهِ؛</w:t>
      </w:r>
      <w:r w:rsidRPr="0066125E">
        <w:rPr>
          <w:rFonts w:cs="Arial"/>
          <w:sz w:val="28"/>
          <w:szCs w:val="28"/>
          <w:rtl/>
        </w:rPr>
        <w:t xml:space="preserve"> </w:t>
      </w:r>
      <w:r w:rsidRPr="0066125E">
        <w:rPr>
          <w:rFonts w:cs="Arial" w:hint="cs"/>
          <w:sz w:val="28"/>
          <w:szCs w:val="28"/>
          <w:rtl/>
        </w:rPr>
        <w:t>وهذا</w:t>
      </w:r>
      <w:r w:rsidRPr="0066125E">
        <w:rPr>
          <w:rFonts w:cs="Arial"/>
          <w:sz w:val="28"/>
          <w:szCs w:val="28"/>
          <w:rtl/>
        </w:rPr>
        <w:t xml:space="preserve"> </w:t>
      </w:r>
      <w:r w:rsidRPr="0066125E">
        <w:rPr>
          <w:rFonts w:cs="Arial" w:hint="cs"/>
          <w:sz w:val="28"/>
          <w:szCs w:val="28"/>
          <w:rtl/>
        </w:rPr>
        <w:t>ظاهرُ</w:t>
      </w:r>
      <w:r w:rsidRPr="0066125E">
        <w:rPr>
          <w:rFonts w:cs="Arial"/>
          <w:sz w:val="28"/>
          <w:szCs w:val="28"/>
          <w:rtl/>
        </w:rPr>
        <w:t xml:space="preserve"> </w:t>
      </w:r>
      <w:r w:rsidRPr="0066125E">
        <w:rPr>
          <w:rFonts w:cs="Arial" w:hint="cs"/>
          <w:sz w:val="28"/>
          <w:szCs w:val="28"/>
          <w:rtl/>
        </w:rPr>
        <w:t>قولِ</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سِيرِينَ</w:t>
      </w:r>
      <w:r w:rsidRPr="0066125E">
        <w:rPr>
          <w:rFonts w:cs="Arial"/>
          <w:sz w:val="28"/>
          <w:szCs w:val="28"/>
          <w:rtl/>
        </w:rPr>
        <w:t xml:space="preserve"> </w:t>
      </w:r>
      <w:r w:rsidRPr="0066125E">
        <w:rPr>
          <w:rFonts w:cs="Arial" w:hint="cs"/>
          <w:sz w:val="28"/>
          <w:szCs w:val="28"/>
          <w:rtl/>
        </w:rPr>
        <w:t>السابقِ،</w:t>
      </w:r>
      <w:r w:rsidRPr="0066125E">
        <w:rPr>
          <w:rFonts w:cs="Arial"/>
          <w:sz w:val="28"/>
          <w:szCs w:val="28"/>
          <w:rtl/>
        </w:rPr>
        <w:t xml:space="preserve"> </w:t>
      </w:r>
      <w:r w:rsidRPr="0066125E">
        <w:rPr>
          <w:rFonts w:cs="Arial" w:hint="cs"/>
          <w:sz w:val="28"/>
          <w:szCs w:val="28"/>
          <w:rtl/>
        </w:rPr>
        <w:t>وبه</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النَّخَعيُّ</w:t>
      </w:r>
      <w:r w:rsidRPr="0066125E">
        <w:rPr>
          <w:rFonts w:cs="Arial"/>
          <w:sz w:val="28"/>
          <w:szCs w:val="28"/>
          <w:rtl/>
        </w:rPr>
        <w:t xml:space="preserve"> </w:t>
      </w:r>
      <w:r w:rsidRPr="0066125E">
        <w:rPr>
          <w:rFonts w:cs="Arial" w:hint="cs"/>
          <w:sz w:val="28"/>
          <w:szCs w:val="28"/>
          <w:rtl/>
        </w:rPr>
        <w:t>والثَّوْريُّ</w:t>
      </w:r>
      <w:r w:rsidRPr="0066125E">
        <w:rPr>
          <w:rFonts w:cs="Arial"/>
          <w:sz w:val="28"/>
          <w:szCs w:val="28"/>
          <w:rtl/>
        </w:rPr>
        <w:t>.</w:t>
      </w:r>
    </w:p>
    <w:p w:rsidR="0037592F" w:rsidRDefault="0037592F" w:rsidP="0037592F">
      <w:pPr>
        <w:bidi/>
        <w:jc w:val="both"/>
        <w:rPr>
          <w:rFonts w:cs="Arial"/>
          <w:sz w:val="28"/>
          <w:szCs w:val="28"/>
          <w:rtl/>
        </w:rPr>
      </w:pPr>
      <w:r w:rsidRPr="0066125E">
        <w:rPr>
          <w:rFonts w:cs="Arial" w:hint="cs"/>
          <w:sz w:val="28"/>
          <w:szCs w:val="28"/>
          <w:rtl/>
        </w:rPr>
        <w:t>وذهَبَ</w:t>
      </w:r>
      <w:r w:rsidRPr="0066125E">
        <w:rPr>
          <w:rFonts w:cs="Arial"/>
          <w:sz w:val="28"/>
          <w:szCs w:val="28"/>
          <w:rtl/>
        </w:rPr>
        <w:t xml:space="preserve"> </w:t>
      </w:r>
      <w:r w:rsidRPr="0066125E">
        <w:rPr>
          <w:rFonts w:cs="Arial" w:hint="cs"/>
          <w:sz w:val="28"/>
          <w:szCs w:val="28"/>
          <w:rtl/>
        </w:rPr>
        <w:t>قومٌ</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أنَّه</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يُزَكِّيهِ؛</w:t>
      </w:r>
      <w:r w:rsidRPr="0066125E">
        <w:rPr>
          <w:rFonts w:cs="Arial"/>
          <w:sz w:val="28"/>
          <w:szCs w:val="28"/>
          <w:rtl/>
        </w:rPr>
        <w:t xml:space="preserve"> </w:t>
      </w:r>
      <w:r w:rsidRPr="0066125E">
        <w:rPr>
          <w:rFonts w:cs="Arial" w:hint="cs"/>
          <w:sz w:val="28"/>
          <w:szCs w:val="28"/>
          <w:rtl/>
        </w:rPr>
        <w:t>وهو</w:t>
      </w:r>
      <w:r w:rsidRPr="0066125E">
        <w:rPr>
          <w:rFonts w:cs="Arial"/>
          <w:sz w:val="28"/>
          <w:szCs w:val="28"/>
          <w:rtl/>
        </w:rPr>
        <w:t xml:space="preserve"> </w:t>
      </w:r>
      <w:r w:rsidRPr="0066125E">
        <w:rPr>
          <w:rFonts w:cs="Arial" w:hint="cs"/>
          <w:sz w:val="28"/>
          <w:szCs w:val="28"/>
          <w:rtl/>
        </w:rPr>
        <w:t>قولُ</w:t>
      </w:r>
      <w:r w:rsidRPr="0066125E">
        <w:rPr>
          <w:rFonts w:cs="Arial"/>
          <w:sz w:val="28"/>
          <w:szCs w:val="28"/>
          <w:rtl/>
        </w:rPr>
        <w:t xml:space="preserve"> </w:t>
      </w:r>
      <w:r w:rsidRPr="0066125E">
        <w:rPr>
          <w:rFonts w:cs="Arial" w:hint="cs"/>
          <w:sz w:val="28"/>
          <w:szCs w:val="28"/>
          <w:rtl/>
        </w:rPr>
        <w:t>طَاوُسٍ،</w:t>
      </w:r>
      <w:r w:rsidRPr="0066125E">
        <w:rPr>
          <w:rFonts w:cs="Arial"/>
          <w:sz w:val="28"/>
          <w:szCs w:val="28"/>
          <w:rtl/>
        </w:rPr>
        <w:t xml:space="preserve"> </w:t>
      </w:r>
      <w:r w:rsidRPr="0066125E">
        <w:rPr>
          <w:rFonts w:cs="Arial" w:hint="cs"/>
          <w:sz w:val="28"/>
          <w:szCs w:val="28"/>
          <w:rtl/>
        </w:rPr>
        <w:t>ونُسِبَ</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الشَّعْبيِّ</w:t>
      </w:r>
      <w:r w:rsidRPr="0066125E">
        <w:rPr>
          <w:rFonts w:cs="Arial"/>
          <w:sz w:val="28"/>
          <w:szCs w:val="28"/>
          <w:rtl/>
        </w:rPr>
        <w:t xml:space="preserve"> </w:t>
      </w:r>
      <w:r w:rsidRPr="0066125E">
        <w:rPr>
          <w:rFonts w:cs="Arial" w:hint="cs"/>
          <w:sz w:val="28"/>
          <w:szCs w:val="28"/>
          <w:rtl/>
        </w:rPr>
        <w:t>وعطاءٍ</w:t>
      </w:r>
      <w:r w:rsidRPr="0066125E">
        <w:rPr>
          <w:rFonts w:cs="Arial"/>
          <w:sz w:val="28"/>
          <w:szCs w:val="28"/>
          <w:rtl/>
        </w:rPr>
        <w:t xml:space="preserve"> </w:t>
      </w:r>
      <w:r w:rsidRPr="0066125E">
        <w:rPr>
          <w:rFonts w:cs="Arial" w:hint="cs"/>
          <w:sz w:val="28"/>
          <w:szCs w:val="28"/>
          <w:rtl/>
        </w:rPr>
        <w:t>وعَمْرِو</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دينارٍ،</w:t>
      </w:r>
      <w:r w:rsidRPr="0066125E">
        <w:rPr>
          <w:rFonts w:cs="Arial"/>
          <w:sz w:val="28"/>
          <w:szCs w:val="28"/>
          <w:rtl/>
        </w:rPr>
        <w:t xml:space="preserve"> </w:t>
      </w:r>
      <w:r w:rsidRPr="0066125E">
        <w:rPr>
          <w:rFonts w:cs="Arial" w:hint="cs"/>
          <w:sz w:val="28"/>
          <w:szCs w:val="28"/>
          <w:rtl/>
        </w:rPr>
        <w:t>وفي</w:t>
      </w:r>
      <w:r w:rsidRPr="0066125E">
        <w:rPr>
          <w:rFonts w:cs="Arial"/>
          <w:sz w:val="28"/>
          <w:szCs w:val="28"/>
          <w:rtl/>
        </w:rPr>
        <w:t xml:space="preserve"> </w:t>
      </w:r>
      <w:r w:rsidRPr="0066125E">
        <w:rPr>
          <w:rFonts w:cs="Arial" w:hint="cs"/>
          <w:sz w:val="28"/>
          <w:szCs w:val="28"/>
          <w:rtl/>
        </w:rPr>
        <w:t>النِّسْبةِ</w:t>
      </w:r>
      <w:r w:rsidRPr="0066125E">
        <w:rPr>
          <w:rFonts w:cs="Arial"/>
          <w:sz w:val="28"/>
          <w:szCs w:val="28"/>
          <w:rtl/>
        </w:rPr>
        <w:t xml:space="preserve"> </w:t>
      </w:r>
      <w:r w:rsidRPr="0066125E">
        <w:rPr>
          <w:rFonts w:cs="Arial" w:hint="cs"/>
          <w:sz w:val="28"/>
          <w:szCs w:val="28"/>
          <w:rtl/>
        </w:rPr>
        <w:t>نظرٌ،</w:t>
      </w:r>
      <w:r w:rsidRPr="0066125E">
        <w:rPr>
          <w:rFonts w:cs="Arial"/>
          <w:sz w:val="28"/>
          <w:szCs w:val="28"/>
          <w:rtl/>
        </w:rPr>
        <w:t xml:space="preserve"> </w:t>
      </w:r>
      <w:r w:rsidRPr="0066125E">
        <w:rPr>
          <w:rFonts w:cs="Arial" w:hint="cs"/>
          <w:sz w:val="28"/>
          <w:szCs w:val="28"/>
          <w:rtl/>
        </w:rPr>
        <w:t>وبه</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المالكيَّةُ،</w:t>
      </w:r>
      <w:r w:rsidRPr="0066125E">
        <w:rPr>
          <w:rFonts w:cs="Arial"/>
          <w:sz w:val="28"/>
          <w:szCs w:val="28"/>
          <w:rtl/>
        </w:rPr>
        <w:t xml:space="preserve"> </w:t>
      </w:r>
      <w:r w:rsidRPr="0066125E">
        <w:rPr>
          <w:rFonts w:cs="Arial" w:hint="cs"/>
          <w:sz w:val="28"/>
          <w:szCs w:val="28"/>
          <w:rtl/>
        </w:rPr>
        <w:t>فيَرَوْنَ</w:t>
      </w:r>
      <w:r w:rsidRPr="0066125E">
        <w:rPr>
          <w:rFonts w:cs="Arial"/>
          <w:sz w:val="28"/>
          <w:szCs w:val="28"/>
          <w:rtl/>
        </w:rPr>
        <w:t xml:space="preserve"> </w:t>
      </w:r>
      <w:r w:rsidRPr="0066125E">
        <w:rPr>
          <w:rFonts w:cs="Arial" w:hint="cs"/>
          <w:sz w:val="28"/>
          <w:szCs w:val="28"/>
          <w:rtl/>
        </w:rPr>
        <w:t>أنَّه</w:t>
      </w:r>
      <w:r w:rsidRPr="0066125E">
        <w:rPr>
          <w:rFonts w:cs="Arial"/>
          <w:sz w:val="28"/>
          <w:szCs w:val="28"/>
          <w:rtl/>
        </w:rPr>
        <w:t xml:space="preserve"> </w:t>
      </w:r>
      <w:r w:rsidRPr="0066125E">
        <w:rPr>
          <w:rFonts w:cs="Arial" w:hint="cs"/>
          <w:sz w:val="28"/>
          <w:szCs w:val="28"/>
          <w:rtl/>
        </w:rPr>
        <w:t>يُزكَّى</w:t>
      </w:r>
      <w:r w:rsidRPr="0066125E">
        <w:rPr>
          <w:rFonts w:cs="Arial"/>
          <w:sz w:val="28"/>
          <w:szCs w:val="28"/>
          <w:rtl/>
        </w:rPr>
        <w:t xml:space="preserve"> </w:t>
      </w:r>
      <w:r w:rsidRPr="0066125E">
        <w:rPr>
          <w:rFonts w:cs="Arial" w:hint="cs"/>
          <w:sz w:val="28"/>
          <w:szCs w:val="28"/>
          <w:rtl/>
        </w:rPr>
        <w:t>عندَ</w:t>
      </w:r>
      <w:r w:rsidRPr="0066125E">
        <w:rPr>
          <w:rFonts w:cs="Arial"/>
          <w:sz w:val="28"/>
          <w:szCs w:val="28"/>
          <w:rtl/>
        </w:rPr>
        <w:t xml:space="preserve"> </w:t>
      </w:r>
      <w:r w:rsidRPr="0066125E">
        <w:rPr>
          <w:rFonts w:cs="Arial" w:hint="cs"/>
          <w:sz w:val="28"/>
          <w:szCs w:val="28"/>
          <w:rtl/>
        </w:rPr>
        <w:t>بيعِهِ</w:t>
      </w:r>
      <w:r w:rsidRPr="0066125E">
        <w:rPr>
          <w:rFonts w:cs="Arial"/>
          <w:sz w:val="28"/>
          <w:szCs w:val="28"/>
          <w:rtl/>
        </w:rPr>
        <w:t xml:space="preserve"> </w:t>
      </w:r>
      <w:r w:rsidRPr="0066125E">
        <w:rPr>
          <w:rFonts w:cs="Arial" w:hint="cs"/>
          <w:sz w:val="28"/>
          <w:szCs w:val="28"/>
          <w:rtl/>
        </w:rPr>
        <w:t>مَرَّةً؛</w:t>
      </w:r>
      <w:r w:rsidRPr="0066125E">
        <w:rPr>
          <w:rFonts w:cs="Arial"/>
          <w:sz w:val="28"/>
          <w:szCs w:val="28"/>
          <w:rtl/>
        </w:rPr>
        <w:t xml:space="preserve"> </w:t>
      </w:r>
      <w:r w:rsidRPr="0066125E">
        <w:rPr>
          <w:rFonts w:cs="Arial" w:hint="cs"/>
          <w:sz w:val="28"/>
          <w:szCs w:val="28"/>
          <w:rtl/>
        </w:rPr>
        <w:t>خِلافًا</w:t>
      </w:r>
      <w:r w:rsidRPr="0066125E">
        <w:rPr>
          <w:rFonts w:cs="Arial"/>
          <w:sz w:val="28"/>
          <w:szCs w:val="28"/>
          <w:rtl/>
        </w:rPr>
        <w:t xml:space="preserve"> </w:t>
      </w:r>
      <w:r w:rsidRPr="0066125E">
        <w:rPr>
          <w:rFonts w:cs="Arial" w:hint="cs"/>
          <w:sz w:val="28"/>
          <w:szCs w:val="28"/>
          <w:rtl/>
        </w:rPr>
        <w:t>لجمهورِ</w:t>
      </w:r>
      <w:r w:rsidRPr="0066125E">
        <w:rPr>
          <w:rFonts w:cs="Arial"/>
          <w:sz w:val="28"/>
          <w:szCs w:val="28"/>
          <w:rtl/>
        </w:rPr>
        <w:t xml:space="preserve"> </w:t>
      </w:r>
      <w:r w:rsidRPr="0066125E">
        <w:rPr>
          <w:rFonts w:cs="Arial" w:hint="cs"/>
          <w:sz w:val="28"/>
          <w:szCs w:val="28"/>
          <w:rtl/>
        </w:rPr>
        <w:t>الفقهاءِ</w:t>
      </w:r>
      <w:r w:rsidRPr="0066125E">
        <w:rPr>
          <w:rFonts w:cs="Arial"/>
          <w:sz w:val="28"/>
          <w:szCs w:val="28"/>
          <w:rtl/>
        </w:rPr>
        <w:t xml:space="preserve"> </w:t>
      </w:r>
      <w:r w:rsidRPr="0066125E">
        <w:rPr>
          <w:rFonts w:cs="Arial" w:hint="cs"/>
          <w:sz w:val="28"/>
          <w:szCs w:val="28"/>
          <w:rtl/>
        </w:rPr>
        <w:t>الذين</w:t>
      </w:r>
      <w:r w:rsidRPr="0066125E">
        <w:rPr>
          <w:rFonts w:cs="Arial"/>
          <w:sz w:val="28"/>
          <w:szCs w:val="28"/>
          <w:rtl/>
        </w:rPr>
        <w:t xml:space="preserve"> </w:t>
      </w:r>
      <w:r w:rsidRPr="0066125E">
        <w:rPr>
          <w:rFonts w:cs="Arial" w:hint="cs"/>
          <w:sz w:val="28"/>
          <w:szCs w:val="28"/>
          <w:rtl/>
        </w:rPr>
        <w:t>يَرَوْنَ</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مُحتَكِرَ</w:t>
      </w:r>
      <w:r w:rsidRPr="0066125E">
        <w:rPr>
          <w:rFonts w:cs="Arial"/>
          <w:sz w:val="28"/>
          <w:szCs w:val="28"/>
          <w:rtl/>
        </w:rPr>
        <w:t xml:space="preserve"> </w:t>
      </w:r>
      <w:r w:rsidRPr="0066125E">
        <w:rPr>
          <w:rFonts w:cs="Arial" w:hint="cs"/>
          <w:sz w:val="28"/>
          <w:szCs w:val="28"/>
          <w:rtl/>
        </w:rPr>
        <w:t>السِّلْعةِ</w:t>
      </w:r>
      <w:r w:rsidRPr="0066125E">
        <w:rPr>
          <w:rFonts w:cs="Arial"/>
          <w:sz w:val="28"/>
          <w:szCs w:val="28"/>
          <w:rtl/>
        </w:rPr>
        <w:t xml:space="preserve"> </w:t>
      </w:r>
      <w:r w:rsidRPr="0066125E">
        <w:rPr>
          <w:rFonts w:cs="Arial" w:hint="cs"/>
          <w:sz w:val="28"/>
          <w:szCs w:val="28"/>
          <w:rtl/>
        </w:rPr>
        <w:t>للتجارةِ</w:t>
      </w:r>
      <w:r w:rsidRPr="0066125E">
        <w:rPr>
          <w:rFonts w:cs="Arial"/>
          <w:sz w:val="28"/>
          <w:szCs w:val="28"/>
          <w:rtl/>
        </w:rPr>
        <w:t xml:space="preserve"> </w:t>
      </w:r>
      <w:r w:rsidRPr="0066125E">
        <w:rPr>
          <w:rFonts w:cs="Arial" w:hint="cs"/>
          <w:sz w:val="28"/>
          <w:szCs w:val="28"/>
          <w:rtl/>
        </w:rPr>
        <w:t>كالمُدِيرِ</w:t>
      </w:r>
      <w:r w:rsidRPr="0066125E">
        <w:rPr>
          <w:rFonts w:cs="Arial"/>
          <w:sz w:val="28"/>
          <w:szCs w:val="28"/>
          <w:rtl/>
        </w:rPr>
        <w:t xml:space="preserve"> </w:t>
      </w:r>
      <w:r w:rsidRPr="0066125E">
        <w:rPr>
          <w:rFonts w:cs="Arial" w:hint="cs"/>
          <w:sz w:val="28"/>
          <w:szCs w:val="28"/>
          <w:rtl/>
        </w:rPr>
        <w:t>لها؛</w:t>
      </w:r>
      <w:r w:rsidRPr="0066125E">
        <w:rPr>
          <w:rFonts w:cs="Arial"/>
          <w:sz w:val="28"/>
          <w:szCs w:val="28"/>
          <w:rtl/>
        </w:rPr>
        <w:t xml:space="preserve"> </w:t>
      </w:r>
      <w:r w:rsidRPr="0066125E">
        <w:rPr>
          <w:rFonts w:cs="Arial" w:hint="cs"/>
          <w:sz w:val="28"/>
          <w:szCs w:val="28"/>
          <w:rtl/>
        </w:rPr>
        <w:t>يُزكِّيها</w:t>
      </w:r>
      <w:r w:rsidRPr="0066125E">
        <w:rPr>
          <w:rFonts w:cs="Arial"/>
          <w:sz w:val="28"/>
          <w:szCs w:val="28"/>
          <w:rtl/>
        </w:rPr>
        <w:t xml:space="preserve"> </w:t>
      </w:r>
      <w:r w:rsidRPr="0066125E">
        <w:rPr>
          <w:rFonts w:cs="Arial" w:hint="cs"/>
          <w:sz w:val="28"/>
          <w:szCs w:val="28"/>
          <w:rtl/>
        </w:rPr>
        <w:t>كلَّ</w:t>
      </w:r>
      <w:r w:rsidRPr="0066125E">
        <w:rPr>
          <w:rFonts w:cs="Arial"/>
          <w:sz w:val="28"/>
          <w:szCs w:val="28"/>
          <w:rtl/>
        </w:rPr>
        <w:t xml:space="preserve"> </w:t>
      </w:r>
      <w:r w:rsidRPr="0066125E">
        <w:rPr>
          <w:rFonts w:cs="Arial" w:hint="cs"/>
          <w:sz w:val="28"/>
          <w:szCs w:val="28"/>
          <w:rtl/>
        </w:rPr>
        <w:t>عامٍ؛</w:t>
      </w:r>
      <w:r w:rsidRPr="0066125E">
        <w:rPr>
          <w:rFonts w:cs="Arial"/>
          <w:sz w:val="28"/>
          <w:szCs w:val="28"/>
          <w:rtl/>
        </w:rPr>
        <w:t xml:space="preserve"> </w:t>
      </w:r>
      <w:r w:rsidRPr="0066125E">
        <w:rPr>
          <w:rFonts w:cs="Arial" w:hint="cs"/>
          <w:sz w:val="28"/>
          <w:szCs w:val="28"/>
          <w:rtl/>
        </w:rPr>
        <w:t>لأنَّه</w:t>
      </w:r>
      <w:r w:rsidRPr="0066125E">
        <w:rPr>
          <w:rFonts w:cs="Arial"/>
          <w:sz w:val="28"/>
          <w:szCs w:val="28"/>
          <w:rtl/>
        </w:rPr>
        <w:t xml:space="preserve"> </w:t>
      </w:r>
      <w:r w:rsidRPr="0066125E">
        <w:rPr>
          <w:rFonts w:cs="Arial" w:hint="cs"/>
          <w:sz w:val="28"/>
          <w:szCs w:val="28"/>
          <w:rtl/>
        </w:rPr>
        <w:t>يتربَّصُ</w:t>
      </w:r>
      <w:r w:rsidRPr="0066125E">
        <w:rPr>
          <w:rFonts w:cs="Arial"/>
          <w:sz w:val="28"/>
          <w:szCs w:val="28"/>
          <w:rtl/>
        </w:rPr>
        <w:t xml:space="preserve"> </w:t>
      </w:r>
      <w:r w:rsidRPr="0066125E">
        <w:rPr>
          <w:rFonts w:cs="Arial" w:hint="cs"/>
          <w:sz w:val="28"/>
          <w:szCs w:val="28"/>
          <w:rtl/>
        </w:rPr>
        <w:t>رِبْحًا،</w:t>
      </w:r>
      <w:r w:rsidRPr="0066125E">
        <w:rPr>
          <w:rFonts w:cs="Arial"/>
          <w:sz w:val="28"/>
          <w:szCs w:val="28"/>
          <w:rtl/>
        </w:rPr>
        <w:t xml:space="preserve"> </w:t>
      </w:r>
      <w:r w:rsidRPr="0066125E">
        <w:rPr>
          <w:rFonts w:cs="Arial" w:hint="cs"/>
          <w:sz w:val="28"/>
          <w:szCs w:val="28"/>
          <w:rtl/>
        </w:rPr>
        <w:t>ويَملِكُ</w:t>
      </w:r>
      <w:r w:rsidRPr="0066125E">
        <w:rPr>
          <w:rFonts w:cs="Arial"/>
          <w:sz w:val="28"/>
          <w:szCs w:val="28"/>
          <w:rtl/>
        </w:rPr>
        <w:t xml:space="preserve"> </w:t>
      </w:r>
      <w:r w:rsidRPr="0066125E">
        <w:rPr>
          <w:rFonts w:cs="Arial" w:hint="cs"/>
          <w:sz w:val="28"/>
          <w:szCs w:val="28"/>
          <w:rtl/>
        </w:rPr>
        <w:t>القُدْرةَ</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بيعِها</w:t>
      </w:r>
      <w:r w:rsidRPr="0066125E">
        <w:rPr>
          <w:rFonts w:cs="Arial"/>
          <w:sz w:val="28"/>
          <w:szCs w:val="28"/>
          <w:rtl/>
        </w:rPr>
        <w:t xml:space="preserve"> </w:t>
      </w:r>
      <w:r w:rsidRPr="0066125E">
        <w:rPr>
          <w:rFonts w:cs="Arial" w:hint="cs"/>
          <w:sz w:val="28"/>
          <w:szCs w:val="28"/>
          <w:rtl/>
        </w:rPr>
        <w:t>متى</w:t>
      </w:r>
      <w:r w:rsidRPr="0066125E">
        <w:rPr>
          <w:rFonts w:cs="Arial"/>
          <w:sz w:val="28"/>
          <w:szCs w:val="28"/>
          <w:rtl/>
        </w:rPr>
        <w:t xml:space="preserve"> </w:t>
      </w:r>
      <w:r w:rsidRPr="0066125E">
        <w:rPr>
          <w:rFonts w:cs="Arial" w:hint="cs"/>
          <w:sz w:val="28"/>
          <w:szCs w:val="28"/>
          <w:rtl/>
        </w:rPr>
        <w:t>شاء،</w:t>
      </w:r>
      <w:r w:rsidRPr="0066125E">
        <w:rPr>
          <w:rFonts w:cs="Arial"/>
          <w:sz w:val="28"/>
          <w:szCs w:val="28"/>
          <w:rtl/>
        </w:rPr>
        <w:t xml:space="preserve"> </w:t>
      </w:r>
      <w:r w:rsidRPr="0066125E">
        <w:rPr>
          <w:rFonts w:cs="Arial" w:hint="cs"/>
          <w:sz w:val="28"/>
          <w:szCs w:val="28"/>
          <w:rtl/>
        </w:rPr>
        <w:t>ولكنَّه</w:t>
      </w:r>
      <w:r w:rsidRPr="0066125E">
        <w:rPr>
          <w:rFonts w:cs="Arial"/>
          <w:sz w:val="28"/>
          <w:szCs w:val="28"/>
          <w:rtl/>
        </w:rPr>
        <w:t xml:space="preserve"> </w:t>
      </w:r>
      <w:r w:rsidRPr="0066125E">
        <w:rPr>
          <w:rFonts w:cs="Arial" w:hint="cs"/>
          <w:sz w:val="28"/>
          <w:szCs w:val="28"/>
          <w:rtl/>
        </w:rPr>
        <w:t>يُريدُ</w:t>
      </w:r>
      <w:r w:rsidRPr="0066125E">
        <w:rPr>
          <w:rFonts w:cs="Arial"/>
          <w:sz w:val="28"/>
          <w:szCs w:val="28"/>
          <w:rtl/>
        </w:rPr>
        <w:t xml:space="preserve"> </w:t>
      </w:r>
      <w:r w:rsidRPr="0066125E">
        <w:rPr>
          <w:rFonts w:cs="Arial" w:hint="cs"/>
          <w:sz w:val="28"/>
          <w:szCs w:val="28"/>
          <w:rtl/>
        </w:rPr>
        <w:t>بيعَها</w:t>
      </w:r>
      <w:r w:rsidRPr="0066125E">
        <w:rPr>
          <w:rFonts w:cs="Arial"/>
          <w:sz w:val="28"/>
          <w:szCs w:val="28"/>
          <w:rtl/>
        </w:rPr>
        <w:t xml:space="preserve"> </w:t>
      </w:r>
      <w:r w:rsidRPr="0066125E">
        <w:rPr>
          <w:rFonts w:cs="Arial" w:hint="cs"/>
          <w:sz w:val="28"/>
          <w:szCs w:val="28"/>
          <w:rtl/>
        </w:rPr>
        <w:t>بثَمَنٍ</w:t>
      </w:r>
      <w:r w:rsidRPr="0066125E">
        <w:rPr>
          <w:rFonts w:cs="Arial"/>
          <w:sz w:val="28"/>
          <w:szCs w:val="28"/>
          <w:rtl/>
        </w:rPr>
        <w:t xml:space="preserve"> </w:t>
      </w:r>
      <w:r w:rsidRPr="0066125E">
        <w:rPr>
          <w:rFonts w:cs="Arial" w:hint="cs"/>
          <w:sz w:val="28"/>
          <w:szCs w:val="28"/>
          <w:rtl/>
        </w:rPr>
        <w:t>أعلى</w:t>
      </w:r>
      <w:r w:rsidRPr="0066125E">
        <w:rPr>
          <w:rFonts w:cs="Arial"/>
          <w:sz w:val="28"/>
          <w:szCs w:val="28"/>
          <w:rtl/>
        </w:rPr>
        <w:t xml:space="preserve"> </w:t>
      </w:r>
      <w:r w:rsidRPr="0066125E">
        <w:rPr>
          <w:rFonts w:cs="Arial" w:hint="cs"/>
          <w:sz w:val="28"/>
          <w:szCs w:val="28"/>
          <w:rtl/>
        </w:rPr>
        <w:t>وأغلى،</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ـــــــــــــــــــــــــــــــــــــــــــــــــــــــــــــــــــــــــــ</w:t>
      </w:r>
    </w:p>
    <w:p w:rsidR="0037592F" w:rsidRPr="00B82474" w:rsidRDefault="0037592F" w:rsidP="0037592F">
      <w:pPr>
        <w:pStyle w:val="ListParagraph"/>
        <w:numPr>
          <w:ilvl w:val="0"/>
          <w:numId w:val="183"/>
        </w:numPr>
        <w:bidi/>
        <w:jc w:val="both"/>
        <w:rPr>
          <w:sz w:val="28"/>
          <w:szCs w:val="28"/>
        </w:rPr>
      </w:pPr>
      <w:r w:rsidRPr="00B82474">
        <w:rPr>
          <w:rFonts w:cs="Arial" w:hint="cs"/>
          <w:sz w:val="28"/>
          <w:szCs w:val="28"/>
          <w:rtl/>
        </w:rPr>
        <w:t>أخرجه</w:t>
      </w:r>
      <w:r w:rsidRPr="00B82474">
        <w:rPr>
          <w:rFonts w:cs="Arial"/>
          <w:sz w:val="28"/>
          <w:szCs w:val="28"/>
          <w:rtl/>
        </w:rPr>
        <w:t xml:space="preserve"> </w:t>
      </w:r>
      <w:r w:rsidRPr="00B82474">
        <w:rPr>
          <w:rFonts w:cs="Arial" w:hint="cs"/>
          <w:sz w:val="28"/>
          <w:szCs w:val="28"/>
          <w:rtl/>
        </w:rPr>
        <w:t>ابن</w:t>
      </w:r>
      <w:r w:rsidRPr="00B82474">
        <w:rPr>
          <w:rFonts w:cs="Arial"/>
          <w:sz w:val="28"/>
          <w:szCs w:val="28"/>
          <w:rtl/>
        </w:rPr>
        <w:t xml:space="preserve"> </w:t>
      </w:r>
      <w:r w:rsidRPr="00B82474">
        <w:rPr>
          <w:rFonts w:cs="Arial" w:hint="cs"/>
          <w:sz w:val="28"/>
          <w:szCs w:val="28"/>
          <w:rtl/>
        </w:rPr>
        <w:t>أبي</w:t>
      </w:r>
      <w:r w:rsidRPr="00B82474">
        <w:rPr>
          <w:rFonts w:cs="Arial"/>
          <w:sz w:val="28"/>
          <w:szCs w:val="28"/>
          <w:rtl/>
        </w:rPr>
        <w:t xml:space="preserve"> </w:t>
      </w:r>
      <w:r w:rsidRPr="00B82474">
        <w:rPr>
          <w:rFonts w:cs="Arial" w:hint="cs"/>
          <w:sz w:val="28"/>
          <w:szCs w:val="28"/>
          <w:rtl/>
        </w:rPr>
        <w:t>شيبة</w:t>
      </w:r>
      <w:r w:rsidRPr="00B82474">
        <w:rPr>
          <w:rFonts w:cs="Arial"/>
          <w:sz w:val="28"/>
          <w:szCs w:val="28"/>
          <w:rtl/>
        </w:rPr>
        <w:t xml:space="preserve"> </w:t>
      </w:r>
      <w:r w:rsidRPr="00B82474">
        <w:rPr>
          <w:rFonts w:cs="Arial" w:hint="cs"/>
          <w:sz w:val="28"/>
          <w:szCs w:val="28"/>
          <w:rtl/>
        </w:rPr>
        <w:t>في</w:t>
      </w:r>
      <w:r w:rsidRPr="00B82474">
        <w:rPr>
          <w:rFonts w:cs="Arial"/>
          <w:sz w:val="28"/>
          <w:szCs w:val="28"/>
          <w:rtl/>
        </w:rPr>
        <w:t xml:space="preserve"> «</w:t>
      </w:r>
      <w:r w:rsidRPr="00B82474">
        <w:rPr>
          <w:rFonts w:cs="Arial" w:hint="cs"/>
          <w:sz w:val="28"/>
          <w:szCs w:val="28"/>
          <w:rtl/>
        </w:rPr>
        <w:t>المصنف</w:t>
      </w:r>
      <w:r w:rsidRPr="00B82474">
        <w:rPr>
          <w:rFonts w:cs="Arial" w:hint="eastAsia"/>
          <w:sz w:val="28"/>
          <w:szCs w:val="28"/>
          <w:rtl/>
        </w:rPr>
        <w:t>»</w:t>
      </w:r>
      <w:r w:rsidRPr="00B82474">
        <w:rPr>
          <w:rFonts w:cs="Arial"/>
          <w:sz w:val="28"/>
          <w:szCs w:val="28"/>
          <w:rtl/>
        </w:rPr>
        <w:t xml:space="preserve"> (10461)..</w:t>
      </w:r>
    </w:p>
    <w:p w:rsidR="0037592F" w:rsidRPr="00B82474" w:rsidRDefault="0037592F" w:rsidP="0037592F">
      <w:pPr>
        <w:pStyle w:val="ListParagraph"/>
        <w:numPr>
          <w:ilvl w:val="0"/>
          <w:numId w:val="183"/>
        </w:numPr>
        <w:bidi/>
        <w:jc w:val="both"/>
        <w:rPr>
          <w:sz w:val="28"/>
          <w:szCs w:val="28"/>
        </w:rPr>
      </w:pPr>
      <w:r w:rsidRPr="00B82474">
        <w:rPr>
          <w:rFonts w:cs="Arial" w:hint="cs"/>
          <w:sz w:val="28"/>
          <w:szCs w:val="28"/>
          <w:rtl/>
        </w:rPr>
        <w:t>أخرجه</w:t>
      </w:r>
      <w:r w:rsidRPr="00B82474">
        <w:rPr>
          <w:rFonts w:cs="Arial"/>
          <w:sz w:val="28"/>
          <w:szCs w:val="28"/>
          <w:rtl/>
        </w:rPr>
        <w:t xml:space="preserve"> </w:t>
      </w:r>
      <w:r w:rsidRPr="00B82474">
        <w:rPr>
          <w:rFonts w:cs="Arial" w:hint="cs"/>
          <w:sz w:val="28"/>
          <w:szCs w:val="28"/>
          <w:rtl/>
        </w:rPr>
        <w:t>ابن</w:t>
      </w:r>
      <w:r w:rsidRPr="00B82474">
        <w:rPr>
          <w:rFonts w:cs="Arial"/>
          <w:sz w:val="28"/>
          <w:szCs w:val="28"/>
          <w:rtl/>
        </w:rPr>
        <w:t xml:space="preserve"> </w:t>
      </w:r>
      <w:r w:rsidRPr="00B82474">
        <w:rPr>
          <w:rFonts w:cs="Arial" w:hint="cs"/>
          <w:sz w:val="28"/>
          <w:szCs w:val="28"/>
          <w:rtl/>
        </w:rPr>
        <w:t>أبي</w:t>
      </w:r>
      <w:r w:rsidRPr="00B82474">
        <w:rPr>
          <w:rFonts w:cs="Arial"/>
          <w:sz w:val="28"/>
          <w:szCs w:val="28"/>
          <w:rtl/>
        </w:rPr>
        <w:t xml:space="preserve"> </w:t>
      </w:r>
      <w:r w:rsidRPr="00B82474">
        <w:rPr>
          <w:rFonts w:cs="Arial" w:hint="cs"/>
          <w:sz w:val="28"/>
          <w:szCs w:val="28"/>
          <w:rtl/>
        </w:rPr>
        <w:t>شيبة</w:t>
      </w:r>
      <w:r w:rsidRPr="00B82474">
        <w:rPr>
          <w:rFonts w:cs="Arial"/>
          <w:sz w:val="28"/>
          <w:szCs w:val="28"/>
          <w:rtl/>
        </w:rPr>
        <w:t xml:space="preserve"> </w:t>
      </w:r>
      <w:r w:rsidRPr="00B82474">
        <w:rPr>
          <w:rFonts w:cs="Arial" w:hint="cs"/>
          <w:sz w:val="28"/>
          <w:szCs w:val="28"/>
          <w:rtl/>
        </w:rPr>
        <w:t>في</w:t>
      </w:r>
      <w:r w:rsidRPr="00B82474">
        <w:rPr>
          <w:rFonts w:cs="Arial"/>
          <w:sz w:val="28"/>
          <w:szCs w:val="28"/>
          <w:rtl/>
        </w:rPr>
        <w:t xml:space="preserve"> «</w:t>
      </w:r>
      <w:r w:rsidRPr="00B82474">
        <w:rPr>
          <w:rFonts w:cs="Arial" w:hint="cs"/>
          <w:sz w:val="28"/>
          <w:szCs w:val="28"/>
          <w:rtl/>
        </w:rPr>
        <w:t>المصنف</w:t>
      </w:r>
      <w:r w:rsidRPr="00B82474">
        <w:rPr>
          <w:rFonts w:cs="Arial" w:hint="eastAsia"/>
          <w:sz w:val="28"/>
          <w:szCs w:val="28"/>
          <w:rtl/>
        </w:rPr>
        <w:t>»</w:t>
      </w:r>
      <w:r w:rsidRPr="00B82474">
        <w:rPr>
          <w:rFonts w:cs="Arial"/>
          <w:sz w:val="28"/>
          <w:szCs w:val="28"/>
          <w:rtl/>
        </w:rPr>
        <w:t xml:space="preserve"> (10460)..</w:t>
      </w:r>
    </w:p>
    <w:p w:rsidR="0037592F" w:rsidRPr="00B82474" w:rsidRDefault="0037592F" w:rsidP="0037592F">
      <w:pPr>
        <w:pStyle w:val="ListParagraph"/>
        <w:numPr>
          <w:ilvl w:val="0"/>
          <w:numId w:val="183"/>
        </w:numPr>
        <w:bidi/>
        <w:jc w:val="both"/>
        <w:rPr>
          <w:rFonts w:cs="Arial"/>
          <w:sz w:val="28"/>
          <w:szCs w:val="28"/>
          <w:rtl/>
        </w:rPr>
      </w:pPr>
      <w:r w:rsidRPr="0066125E">
        <w:rPr>
          <w:rFonts w:cs="Arial"/>
          <w:sz w:val="28"/>
          <w:szCs w:val="28"/>
          <w:rtl/>
        </w:rPr>
        <w:t>«</w:t>
      </w:r>
      <w:r w:rsidRPr="0066125E">
        <w:rPr>
          <w:rFonts w:cs="Arial" w:hint="cs"/>
          <w:sz w:val="28"/>
          <w:szCs w:val="28"/>
          <w:rtl/>
        </w:rPr>
        <w:t>الضعفاء</w:t>
      </w:r>
      <w:r w:rsidRPr="0066125E">
        <w:rPr>
          <w:rFonts w:cs="Arial"/>
          <w:sz w:val="28"/>
          <w:szCs w:val="28"/>
          <w:rtl/>
        </w:rPr>
        <w:t xml:space="preserve"> </w:t>
      </w:r>
      <w:r w:rsidRPr="0066125E">
        <w:rPr>
          <w:rFonts w:cs="Arial" w:hint="cs"/>
          <w:sz w:val="28"/>
          <w:szCs w:val="28"/>
          <w:rtl/>
        </w:rPr>
        <w:t>والمتروكين</w:t>
      </w:r>
      <w:r w:rsidRPr="0066125E">
        <w:rPr>
          <w:rFonts w:cs="Arial" w:hint="eastAsia"/>
          <w:sz w:val="28"/>
          <w:szCs w:val="28"/>
          <w:rtl/>
        </w:rPr>
        <w:t>»</w:t>
      </w:r>
      <w:r w:rsidRPr="0066125E">
        <w:rPr>
          <w:rFonts w:cs="Arial"/>
          <w:sz w:val="28"/>
          <w:szCs w:val="28"/>
          <w:rtl/>
        </w:rPr>
        <w:t xml:space="preserve"> </w:t>
      </w:r>
      <w:r w:rsidRPr="0066125E">
        <w:rPr>
          <w:rFonts w:cs="Arial" w:hint="cs"/>
          <w:sz w:val="28"/>
          <w:szCs w:val="28"/>
          <w:rtl/>
        </w:rPr>
        <w:t>للنسائي</w:t>
      </w:r>
      <w:r w:rsidRPr="0066125E">
        <w:rPr>
          <w:rFonts w:cs="Arial"/>
          <w:sz w:val="28"/>
          <w:szCs w:val="28"/>
          <w:rtl/>
        </w:rPr>
        <w:t xml:space="preserve"> (</w:t>
      </w:r>
      <w:r w:rsidRPr="0066125E">
        <w:rPr>
          <w:rFonts w:cs="Arial" w:hint="cs"/>
          <w:sz w:val="28"/>
          <w:szCs w:val="28"/>
          <w:rtl/>
        </w:rPr>
        <w:t>ص</w:t>
      </w:r>
      <w:r w:rsidRPr="0066125E">
        <w:rPr>
          <w:rFonts w:cs="Arial"/>
          <w:sz w:val="28"/>
          <w:szCs w:val="28"/>
          <w:rtl/>
        </w:rPr>
        <w:t>231) (</w:t>
      </w:r>
      <w:r w:rsidRPr="0066125E">
        <w:rPr>
          <w:rFonts w:cs="Arial" w:hint="cs"/>
          <w:sz w:val="28"/>
          <w:szCs w:val="28"/>
          <w:rtl/>
        </w:rPr>
        <w:t>ترجمة</w:t>
      </w:r>
      <w:r w:rsidRPr="0066125E">
        <w:rPr>
          <w:rFonts w:cs="Arial"/>
          <w:sz w:val="28"/>
          <w:szCs w:val="28"/>
          <w:rtl/>
        </w:rPr>
        <w:t xml:space="preserve"> 516).</w:t>
      </w:r>
    </w:p>
    <w:p w:rsidR="0037592F" w:rsidRDefault="0037592F" w:rsidP="0037592F">
      <w:pPr>
        <w:rPr>
          <w:rFonts w:cs="Arial"/>
          <w:sz w:val="28"/>
          <w:szCs w:val="28"/>
        </w:rPr>
      </w:pPr>
      <w:r>
        <w:rPr>
          <w:rFonts w:cs="Arial"/>
          <w:sz w:val="28"/>
          <w:szCs w:val="28"/>
          <w:rtl/>
        </w:rPr>
        <w:br w:type="page"/>
      </w:r>
    </w:p>
    <w:p w:rsidR="0037592F" w:rsidRPr="0066125E" w:rsidRDefault="0037592F" w:rsidP="0037592F">
      <w:pPr>
        <w:bidi/>
        <w:jc w:val="both"/>
        <w:rPr>
          <w:sz w:val="28"/>
          <w:szCs w:val="28"/>
        </w:rPr>
      </w:pPr>
      <w:r w:rsidRPr="0066125E">
        <w:rPr>
          <w:rFonts w:cs="Arial"/>
          <w:sz w:val="28"/>
          <w:szCs w:val="28"/>
          <w:rtl/>
        </w:rPr>
        <w:t xml:space="preserve"> </w:t>
      </w:r>
      <w:r w:rsidRPr="0066125E">
        <w:rPr>
          <w:rFonts w:cs="Arial" w:hint="cs"/>
          <w:sz w:val="28"/>
          <w:szCs w:val="28"/>
          <w:rtl/>
        </w:rPr>
        <w:t>وهو</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حقيقتِهِ</w:t>
      </w:r>
      <w:r w:rsidRPr="0066125E">
        <w:rPr>
          <w:rFonts w:cs="Arial"/>
          <w:sz w:val="28"/>
          <w:szCs w:val="28"/>
          <w:rtl/>
        </w:rPr>
        <w:t xml:space="preserve"> </w:t>
      </w:r>
      <w:r w:rsidRPr="0066125E">
        <w:rPr>
          <w:rFonts w:cs="Arial" w:hint="cs"/>
          <w:sz w:val="28"/>
          <w:szCs w:val="28"/>
          <w:rtl/>
        </w:rPr>
        <w:t>يترقَّبُ</w:t>
      </w:r>
      <w:r w:rsidRPr="0066125E">
        <w:rPr>
          <w:rFonts w:cs="Arial"/>
          <w:sz w:val="28"/>
          <w:szCs w:val="28"/>
          <w:rtl/>
        </w:rPr>
        <w:t xml:space="preserve"> </w:t>
      </w:r>
      <w:r w:rsidRPr="0066125E">
        <w:rPr>
          <w:rFonts w:cs="Arial" w:hint="cs"/>
          <w:sz w:val="28"/>
          <w:szCs w:val="28"/>
          <w:rtl/>
        </w:rPr>
        <w:t>السُّوقَ،</w:t>
      </w:r>
      <w:r w:rsidRPr="0066125E">
        <w:rPr>
          <w:rFonts w:cs="Arial"/>
          <w:sz w:val="28"/>
          <w:szCs w:val="28"/>
          <w:rtl/>
        </w:rPr>
        <w:t xml:space="preserve"> </w:t>
      </w:r>
      <w:r w:rsidRPr="0066125E">
        <w:rPr>
          <w:rFonts w:cs="Arial" w:hint="cs"/>
          <w:sz w:val="28"/>
          <w:szCs w:val="28"/>
          <w:rtl/>
        </w:rPr>
        <w:t>ويَعرِفُ</w:t>
      </w:r>
      <w:r w:rsidRPr="0066125E">
        <w:rPr>
          <w:rFonts w:cs="Arial"/>
          <w:sz w:val="28"/>
          <w:szCs w:val="28"/>
          <w:rtl/>
        </w:rPr>
        <w:t xml:space="preserve"> </w:t>
      </w:r>
      <w:r w:rsidRPr="0066125E">
        <w:rPr>
          <w:rFonts w:cs="Arial" w:hint="cs"/>
          <w:sz w:val="28"/>
          <w:szCs w:val="28"/>
          <w:rtl/>
        </w:rPr>
        <w:t>أسعارَهُ</w:t>
      </w:r>
      <w:r w:rsidRPr="0066125E">
        <w:rPr>
          <w:rFonts w:cs="Arial"/>
          <w:sz w:val="28"/>
          <w:szCs w:val="28"/>
          <w:rtl/>
        </w:rPr>
        <w:t xml:space="preserve"> </w:t>
      </w:r>
      <w:r w:rsidRPr="0066125E">
        <w:rPr>
          <w:rFonts w:cs="Arial" w:hint="cs"/>
          <w:sz w:val="28"/>
          <w:szCs w:val="28"/>
          <w:rtl/>
        </w:rPr>
        <w:t>كلَّ</w:t>
      </w:r>
      <w:r w:rsidRPr="0066125E">
        <w:rPr>
          <w:rFonts w:cs="Arial"/>
          <w:sz w:val="28"/>
          <w:szCs w:val="28"/>
          <w:rtl/>
        </w:rPr>
        <w:t xml:space="preserve"> </w:t>
      </w:r>
      <w:r w:rsidRPr="0066125E">
        <w:rPr>
          <w:rFonts w:cs="Arial" w:hint="cs"/>
          <w:sz w:val="28"/>
          <w:szCs w:val="28"/>
          <w:rtl/>
        </w:rPr>
        <w:t>عامٍ،</w:t>
      </w:r>
      <w:r w:rsidRPr="0066125E">
        <w:rPr>
          <w:rFonts w:cs="Arial"/>
          <w:sz w:val="28"/>
          <w:szCs w:val="28"/>
          <w:rtl/>
        </w:rPr>
        <w:t xml:space="preserve"> </w:t>
      </w:r>
      <w:r w:rsidRPr="0066125E">
        <w:rPr>
          <w:rFonts w:cs="Arial" w:hint="cs"/>
          <w:sz w:val="28"/>
          <w:szCs w:val="28"/>
          <w:rtl/>
        </w:rPr>
        <w:t>ويتحيَّنُ</w:t>
      </w:r>
      <w:r w:rsidRPr="0066125E">
        <w:rPr>
          <w:rFonts w:cs="Arial"/>
          <w:sz w:val="28"/>
          <w:szCs w:val="28"/>
          <w:rtl/>
        </w:rPr>
        <w:t xml:space="preserve"> </w:t>
      </w:r>
      <w:r w:rsidRPr="0066125E">
        <w:rPr>
          <w:rFonts w:cs="Arial" w:hint="cs"/>
          <w:sz w:val="28"/>
          <w:szCs w:val="28"/>
          <w:rtl/>
        </w:rPr>
        <w:t>الأصلَحَ</w:t>
      </w:r>
      <w:r w:rsidRPr="0066125E">
        <w:rPr>
          <w:rFonts w:cs="Arial"/>
          <w:sz w:val="28"/>
          <w:szCs w:val="28"/>
          <w:rtl/>
        </w:rPr>
        <w:t xml:space="preserve"> </w:t>
      </w:r>
      <w:r w:rsidRPr="0066125E">
        <w:rPr>
          <w:rFonts w:cs="Arial" w:hint="cs"/>
          <w:sz w:val="28"/>
          <w:szCs w:val="28"/>
          <w:rtl/>
        </w:rPr>
        <w:t>له</w:t>
      </w:r>
      <w:r w:rsidRPr="0066125E">
        <w:rPr>
          <w:rFonts w:cs="Arial"/>
          <w:sz w:val="28"/>
          <w:szCs w:val="28"/>
          <w:rtl/>
        </w:rPr>
        <w:t xml:space="preserve"> </w:t>
      </w:r>
      <w:r w:rsidRPr="0066125E">
        <w:rPr>
          <w:rFonts w:cs="Arial" w:hint="cs"/>
          <w:sz w:val="28"/>
          <w:szCs w:val="28"/>
          <w:rtl/>
        </w:rPr>
        <w:t>منها،</w:t>
      </w:r>
      <w:r w:rsidRPr="0066125E">
        <w:rPr>
          <w:rFonts w:cs="Arial"/>
          <w:sz w:val="28"/>
          <w:szCs w:val="28"/>
          <w:rtl/>
        </w:rPr>
        <w:t xml:space="preserve"> </w:t>
      </w:r>
      <w:r w:rsidRPr="0066125E">
        <w:rPr>
          <w:rFonts w:cs="Arial" w:hint="cs"/>
          <w:sz w:val="28"/>
          <w:szCs w:val="28"/>
          <w:rtl/>
        </w:rPr>
        <w:t>كما</w:t>
      </w:r>
      <w:r w:rsidRPr="0066125E">
        <w:rPr>
          <w:rFonts w:cs="Arial"/>
          <w:sz w:val="28"/>
          <w:szCs w:val="28"/>
          <w:rtl/>
        </w:rPr>
        <w:t xml:space="preserve"> </w:t>
      </w:r>
      <w:r w:rsidRPr="0066125E">
        <w:rPr>
          <w:rFonts w:cs="Arial" w:hint="cs"/>
          <w:sz w:val="28"/>
          <w:szCs w:val="28"/>
          <w:rtl/>
        </w:rPr>
        <w:t>يتحيَّنُ</w:t>
      </w:r>
      <w:r w:rsidRPr="0066125E">
        <w:rPr>
          <w:rFonts w:cs="Arial"/>
          <w:sz w:val="28"/>
          <w:szCs w:val="28"/>
          <w:rtl/>
        </w:rPr>
        <w:t xml:space="preserve"> </w:t>
      </w:r>
      <w:r w:rsidRPr="0066125E">
        <w:rPr>
          <w:rFonts w:cs="Arial" w:hint="cs"/>
          <w:sz w:val="28"/>
          <w:szCs w:val="28"/>
          <w:rtl/>
        </w:rPr>
        <w:t>عارِضُ</w:t>
      </w:r>
      <w:r w:rsidRPr="0066125E">
        <w:rPr>
          <w:rFonts w:cs="Arial"/>
          <w:sz w:val="28"/>
          <w:szCs w:val="28"/>
          <w:rtl/>
        </w:rPr>
        <w:t xml:space="preserve"> </w:t>
      </w:r>
      <w:r w:rsidRPr="0066125E">
        <w:rPr>
          <w:rFonts w:cs="Arial" w:hint="cs"/>
          <w:sz w:val="28"/>
          <w:szCs w:val="28"/>
          <w:rtl/>
        </w:rPr>
        <w:t>السِّلْعةِ</w:t>
      </w:r>
      <w:r w:rsidRPr="0066125E">
        <w:rPr>
          <w:rFonts w:cs="Arial"/>
          <w:sz w:val="28"/>
          <w:szCs w:val="28"/>
          <w:rtl/>
        </w:rPr>
        <w:t xml:space="preserve"> </w:t>
      </w:r>
      <w:r w:rsidRPr="0066125E">
        <w:rPr>
          <w:rFonts w:cs="Arial" w:hint="cs"/>
          <w:sz w:val="28"/>
          <w:szCs w:val="28"/>
          <w:rtl/>
        </w:rPr>
        <w:t>للناسِ</w:t>
      </w:r>
      <w:r w:rsidRPr="0066125E">
        <w:rPr>
          <w:rFonts w:cs="Arial"/>
          <w:sz w:val="28"/>
          <w:szCs w:val="28"/>
          <w:rtl/>
        </w:rPr>
        <w:t xml:space="preserve"> </w:t>
      </w:r>
      <w:r w:rsidRPr="0066125E">
        <w:rPr>
          <w:rFonts w:cs="Arial" w:hint="cs"/>
          <w:sz w:val="28"/>
          <w:szCs w:val="28"/>
          <w:rtl/>
        </w:rPr>
        <w:t>الثَّمَنَ</w:t>
      </w:r>
      <w:r w:rsidRPr="0066125E">
        <w:rPr>
          <w:rFonts w:cs="Arial"/>
          <w:sz w:val="28"/>
          <w:szCs w:val="28"/>
          <w:rtl/>
        </w:rPr>
        <w:t xml:space="preserve"> </w:t>
      </w:r>
      <w:r w:rsidRPr="0066125E">
        <w:rPr>
          <w:rFonts w:cs="Arial" w:hint="cs"/>
          <w:sz w:val="28"/>
          <w:szCs w:val="28"/>
          <w:rtl/>
        </w:rPr>
        <w:t>الذي</w:t>
      </w:r>
      <w:r w:rsidRPr="0066125E">
        <w:rPr>
          <w:rFonts w:cs="Arial"/>
          <w:sz w:val="28"/>
          <w:szCs w:val="28"/>
          <w:rtl/>
        </w:rPr>
        <w:t xml:space="preserve"> </w:t>
      </w:r>
      <w:r w:rsidRPr="0066125E">
        <w:rPr>
          <w:rFonts w:cs="Arial" w:hint="cs"/>
          <w:sz w:val="28"/>
          <w:szCs w:val="28"/>
          <w:rtl/>
        </w:rPr>
        <w:t>يُريدُهُ،</w:t>
      </w:r>
      <w:r w:rsidRPr="0066125E">
        <w:rPr>
          <w:rFonts w:cs="Arial"/>
          <w:sz w:val="28"/>
          <w:szCs w:val="28"/>
          <w:rtl/>
        </w:rPr>
        <w:t xml:space="preserve"> </w:t>
      </w:r>
      <w:r w:rsidRPr="0066125E">
        <w:rPr>
          <w:rFonts w:cs="Arial" w:hint="cs"/>
          <w:sz w:val="28"/>
          <w:szCs w:val="28"/>
          <w:rtl/>
        </w:rPr>
        <w:t>والفرقُ</w:t>
      </w:r>
      <w:r w:rsidRPr="0066125E">
        <w:rPr>
          <w:rFonts w:cs="Arial"/>
          <w:sz w:val="28"/>
          <w:szCs w:val="28"/>
          <w:rtl/>
        </w:rPr>
        <w:t xml:space="preserve"> </w:t>
      </w:r>
      <w:r w:rsidRPr="0066125E">
        <w:rPr>
          <w:rFonts w:cs="Arial" w:hint="cs"/>
          <w:sz w:val="28"/>
          <w:szCs w:val="28"/>
          <w:rtl/>
        </w:rPr>
        <w:t>بينَهما</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المُحتكِرَ</w:t>
      </w:r>
      <w:r w:rsidRPr="0066125E">
        <w:rPr>
          <w:rFonts w:cs="Arial"/>
          <w:sz w:val="28"/>
          <w:szCs w:val="28"/>
          <w:rtl/>
        </w:rPr>
        <w:t xml:space="preserve"> </w:t>
      </w:r>
      <w:r w:rsidRPr="0066125E">
        <w:rPr>
          <w:rFonts w:cs="Arial" w:hint="cs"/>
          <w:sz w:val="28"/>
          <w:szCs w:val="28"/>
          <w:rtl/>
        </w:rPr>
        <w:t>لم</w:t>
      </w:r>
      <w:r w:rsidRPr="0066125E">
        <w:rPr>
          <w:rFonts w:cs="Arial"/>
          <w:sz w:val="28"/>
          <w:szCs w:val="28"/>
          <w:rtl/>
        </w:rPr>
        <w:t xml:space="preserve"> </w:t>
      </w:r>
      <w:r w:rsidRPr="0066125E">
        <w:rPr>
          <w:rFonts w:cs="Arial" w:hint="cs"/>
          <w:sz w:val="28"/>
          <w:szCs w:val="28"/>
          <w:rtl/>
        </w:rPr>
        <w:t>يَعرِضْ</w:t>
      </w:r>
      <w:r w:rsidRPr="0066125E">
        <w:rPr>
          <w:rFonts w:cs="Arial"/>
          <w:sz w:val="28"/>
          <w:szCs w:val="28"/>
          <w:rtl/>
        </w:rPr>
        <w:t xml:space="preserve"> </w:t>
      </w:r>
      <w:r w:rsidRPr="0066125E">
        <w:rPr>
          <w:rFonts w:cs="Arial" w:hint="cs"/>
          <w:sz w:val="28"/>
          <w:szCs w:val="28"/>
          <w:rtl/>
        </w:rPr>
        <w:t>سِلْعَتَهُ</w:t>
      </w:r>
      <w:r w:rsidRPr="0066125E">
        <w:rPr>
          <w:rFonts w:cs="Arial"/>
          <w:sz w:val="28"/>
          <w:szCs w:val="28"/>
          <w:rtl/>
        </w:rPr>
        <w:t xml:space="preserve"> </w:t>
      </w:r>
      <w:r w:rsidRPr="0066125E">
        <w:rPr>
          <w:rFonts w:cs="Arial" w:hint="cs"/>
          <w:sz w:val="28"/>
          <w:szCs w:val="28"/>
          <w:rtl/>
        </w:rPr>
        <w:t>بعَيْنِها،</w:t>
      </w:r>
      <w:r w:rsidRPr="0066125E">
        <w:rPr>
          <w:rFonts w:cs="Arial"/>
          <w:sz w:val="28"/>
          <w:szCs w:val="28"/>
          <w:rtl/>
        </w:rPr>
        <w:t xml:space="preserve"> </w:t>
      </w:r>
      <w:r w:rsidRPr="0066125E">
        <w:rPr>
          <w:rFonts w:cs="Arial" w:hint="cs"/>
          <w:sz w:val="28"/>
          <w:szCs w:val="28"/>
          <w:rtl/>
        </w:rPr>
        <w:t>ولكنْ</w:t>
      </w:r>
      <w:r w:rsidRPr="0066125E">
        <w:rPr>
          <w:rFonts w:cs="Arial"/>
          <w:sz w:val="28"/>
          <w:szCs w:val="28"/>
          <w:rtl/>
        </w:rPr>
        <w:t xml:space="preserve"> </w:t>
      </w:r>
      <w:r w:rsidRPr="0066125E">
        <w:rPr>
          <w:rFonts w:cs="Arial" w:hint="cs"/>
          <w:sz w:val="28"/>
          <w:szCs w:val="28"/>
          <w:rtl/>
        </w:rPr>
        <w:t>يَرقُبُ</w:t>
      </w:r>
      <w:r w:rsidRPr="0066125E">
        <w:rPr>
          <w:rFonts w:cs="Arial"/>
          <w:sz w:val="28"/>
          <w:szCs w:val="28"/>
          <w:rtl/>
        </w:rPr>
        <w:t xml:space="preserve"> </w:t>
      </w:r>
      <w:r w:rsidRPr="0066125E">
        <w:rPr>
          <w:rFonts w:cs="Arial" w:hint="cs"/>
          <w:sz w:val="28"/>
          <w:szCs w:val="28"/>
          <w:rtl/>
        </w:rPr>
        <w:t>أمثالَها</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السُّوقِ،</w:t>
      </w:r>
      <w:r w:rsidRPr="0066125E">
        <w:rPr>
          <w:rFonts w:cs="Arial"/>
          <w:sz w:val="28"/>
          <w:szCs w:val="28"/>
          <w:rtl/>
        </w:rPr>
        <w:t xml:space="preserve"> </w:t>
      </w:r>
      <w:r w:rsidRPr="0066125E">
        <w:rPr>
          <w:rFonts w:cs="Arial" w:hint="cs"/>
          <w:sz w:val="28"/>
          <w:szCs w:val="28"/>
          <w:rtl/>
        </w:rPr>
        <w:t>فإنْ</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سِعْرُها</w:t>
      </w:r>
      <w:r w:rsidRPr="0066125E">
        <w:rPr>
          <w:rFonts w:cs="Arial"/>
          <w:sz w:val="28"/>
          <w:szCs w:val="28"/>
          <w:rtl/>
        </w:rPr>
        <w:t xml:space="preserve"> </w:t>
      </w:r>
      <w:r w:rsidRPr="0066125E">
        <w:rPr>
          <w:rFonts w:cs="Arial" w:hint="cs"/>
          <w:sz w:val="28"/>
          <w:szCs w:val="28"/>
          <w:rtl/>
        </w:rPr>
        <w:t>جَيِّدًا</w:t>
      </w:r>
      <w:r w:rsidRPr="0066125E">
        <w:rPr>
          <w:rFonts w:cs="Arial"/>
          <w:sz w:val="28"/>
          <w:szCs w:val="28"/>
          <w:rtl/>
        </w:rPr>
        <w:t xml:space="preserve"> </w:t>
      </w:r>
      <w:r w:rsidRPr="0066125E">
        <w:rPr>
          <w:rFonts w:cs="Arial" w:hint="cs"/>
          <w:sz w:val="28"/>
          <w:szCs w:val="28"/>
          <w:rtl/>
        </w:rPr>
        <w:t>أخرَجَها،</w:t>
      </w:r>
      <w:r w:rsidRPr="0066125E">
        <w:rPr>
          <w:rFonts w:cs="Arial"/>
          <w:sz w:val="28"/>
          <w:szCs w:val="28"/>
          <w:rtl/>
        </w:rPr>
        <w:t xml:space="preserve"> </w:t>
      </w:r>
      <w:r w:rsidRPr="0066125E">
        <w:rPr>
          <w:rFonts w:cs="Arial" w:hint="cs"/>
          <w:sz w:val="28"/>
          <w:szCs w:val="28"/>
          <w:rtl/>
        </w:rPr>
        <w:t>وأمَّا</w:t>
      </w:r>
      <w:r w:rsidRPr="0066125E">
        <w:rPr>
          <w:rFonts w:cs="Arial"/>
          <w:sz w:val="28"/>
          <w:szCs w:val="28"/>
          <w:rtl/>
        </w:rPr>
        <w:t xml:space="preserve"> </w:t>
      </w:r>
      <w:r w:rsidRPr="0066125E">
        <w:rPr>
          <w:rFonts w:cs="Arial" w:hint="cs"/>
          <w:sz w:val="28"/>
          <w:szCs w:val="28"/>
          <w:rtl/>
        </w:rPr>
        <w:t>المديرُ</w:t>
      </w:r>
      <w:r w:rsidRPr="0066125E">
        <w:rPr>
          <w:rFonts w:cs="Arial"/>
          <w:sz w:val="28"/>
          <w:szCs w:val="28"/>
          <w:rtl/>
        </w:rPr>
        <w:t xml:space="preserve"> </w:t>
      </w:r>
      <w:r w:rsidRPr="0066125E">
        <w:rPr>
          <w:rFonts w:cs="Arial" w:hint="cs"/>
          <w:sz w:val="28"/>
          <w:szCs w:val="28"/>
          <w:rtl/>
        </w:rPr>
        <w:t>للسِّلْعةِ،</w:t>
      </w:r>
      <w:r w:rsidRPr="0066125E">
        <w:rPr>
          <w:rFonts w:cs="Arial"/>
          <w:sz w:val="28"/>
          <w:szCs w:val="28"/>
          <w:rtl/>
        </w:rPr>
        <w:t xml:space="preserve"> </w:t>
      </w:r>
      <w:r w:rsidRPr="0066125E">
        <w:rPr>
          <w:rFonts w:cs="Arial" w:hint="cs"/>
          <w:sz w:val="28"/>
          <w:szCs w:val="28"/>
          <w:rtl/>
        </w:rPr>
        <w:t>فيَعْرِضُها</w:t>
      </w:r>
      <w:r w:rsidRPr="0066125E">
        <w:rPr>
          <w:rFonts w:cs="Arial"/>
          <w:sz w:val="28"/>
          <w:szCs w:val="28"/>
          <w:rtl/>
        </w:rPr>
        <w:t xml:space="preserve"> </w:t>
      </w:r>
      <w:r w:rsidRPr="0066125E">
        <w:rPr>
          <w:rFonts w:cs="Arial" w:hint="cs"/>
          <w:sz w:val="28"/>
          <w:szCs w:val="28"/>
          <w:rtl/>
        </w:rPr>
        <w:t>بعَيْنِها،</w:t>
      </w:r>
      <w:r w:rsidRPr="0066125E">
        <w:rPr>
          <w:rFonts w:cs="Arial"/>
          <w:sz w:val="28"/>
          <w:szCs w:val="28"/>
          <w:rtl/>
        </w:rPr>
        <w:t xml:space="preserve"> </w:t>
      </w:r>
      <w:r w:rsidRPr="0066125E">
        <w:rPr>
          <w:rFonts w:cs="Arial" w:hint="cs"/>
          <w:sz w:val="28"/>
          <w:szCs w:val="28"/>
          <w:rtl/>
        </w:rPr>
        <w:t>وكِلاهما</w:t>
      </w:r>
      <w:r w:rsidRPr="0066125E">
        <w:rPr>
          <w:rFonts w:cs="Arial"/>
          <w:sz w:val="28"/>
          <w:szCs w:val="28"/>
          <w:rtl/>
        </w:rPr>
        <w:t xml:space="preserve"> </w:t>
      </w:r>
      <w:r w:rsidRPr="0066125E">
        <w:rPr>
          <w:rFonts w:cs="Arial" w:hint="cs"/>
          <w:sz w:val="28"/>
          <w:szCs w:val="28"/>
          <w:rtl/>
        </w:rPr>
        <w:t>يُريدُ</w:t>
      </w:r>
      <w:r w:rsidRPr="0066125E">
        <w:rPr>
          <w:rFonts w:cs="Arial"/>
          <w:sz w:val="28"/>
          <w:szCs w:val="28"/>
          <w:rtl/>
        </w:rPr>
        <w:t xml:space="preserve"> </w:t>
      </w:r>
      <w:r w:rsidRPr="0066125E">
        <w:rPr>
          <w:rFonts w:cs="Arial" w:hint="cs"/>
          <w:sz w:val="28"/>
          <w:szCs w:val="28"/>
          <w:rtl/>
        </w:rPr>
        <w:t>البيعَ</w:t>
      </w:r>
      <w:r w:rsidRPr="0066125E">
        <w:rPr>
          <w:rFonts w:cs="Arial"/>
          <w:sz w:val="28"/>
          <w:szCs w:val="28"/>
          <w:rtl/>
        </w:rPr>
        <w:t xml:space="preserve"> </w:t>
      </w:r>
      <w:r w:rsidRPr="0066125E">
        <w:rPr>
          <w:rFonts w:cs="Arial" w:hint="cs"/>
          <w:sz w:val="28"/>
          <w:szCs w:val="28"/>
          <w:rtl/>
        </w:rPr>
        <w:t>ويتحيَّنُ</w:t>
      </w:r>
      <w:r w:rsidRPr="0066125E">
        <w:rPr>
          <w:rFonts w:cs="Arial"/>
          <w:sz w:val="28"/>
          <w:szCs w:val="28"/>
          <w:rtl/>
        </w:rPr>
        <w:t xml:space="preserve"> </w:t>
      </w:r>
      <w:r w:rsidRPr="0066125E">
        <w:rPr>
          <w:rFonts w:cs="Arial" w:hint="cs"/>
          <w:sz w:val="28"/>
          <w:szCs w:val="28"/>
          <w:rtl/>
        </w:rPr>
        <w:t>سِعْرًا</w:t>
      </w:r>
      <w:r w:rsidRPr="0066125E">
        <w:rPr>
          <w:rFonts w:cs="Arial"/>
          <w:sz w:val="28"/>
          <w:szCs w:val="28"/>
          <w:rtl/>
        </w:rPr>
        <w:t xml:space="preserve"> </w:t>
      </w:r>
      <w:r w:rsidRPr="0066125E">
        <w:rPr>
          <w:rFonts w:cs="Arial" w:hint="cs"/>
          <w:sz w:val="28"/>
          <w:szCs w:val="28"/>
          <w:rtl/>
        </w:rPr>
        <w:t>يُناسبُه</w:t>
      </w:r>
      <w:r w:rsidRPr="0066125E">
        <w:rPr>
          <w:rFonts w:cs="Arial"/>
          <w:sz w:val="28"/>
          <w:szCs w:val="28"/>
          <w:rtl/>
        </w:rPr>
        <w:t>.</w:t>
      </w:r>
    </w:p>
    <w:p w:rsidR="0037592F" w:rsidRDefault="0037592F" w:rsidP="0037592F">
      <w:pPr>
        <w:bidi/>
        <w:jc w:val="both"/>
        <w:rPr>
          <w:rFonts w:cs="Arial"/>
          <w:sz w:val="28"/>
          <w:szCs w:val="28"/>
          <w:rtl/>
        </w:rPr>
      </w:pPr>
      <w:r w:rsidRPr="0066125E">
        <w:rPr>
          <w:rFonts w:cs="Arial" w:hint="cs"/>
          <w:sz w:val="28"/>
          <w:szCs w:val="28"/>
          <w:rtl/>
        </w:rPr>
        <w:t>واستُدِلَّ</w:t>
      </w:r>
      <w:r w:rsidRPr="0066125E">
        <w:rPr>
          <w:rFonts w:cs="Arial"/>
          <w:sz w:val="28"/>
          <w:szCs w:val="28"/>
          <w:rtl/>
        </w:rPr>
        <w:t xml:space="preserve"> </w:t>
      </w:r>
      <w:r w:rsidRPr="0066125E">
        <w:rPr>
          <w:rFonts w:cs="Arial" w:hint="cs"/>
          <w:sz w:val="28"/>
          <w:szCs w:val="28"/>
          <w:rtl/>
        </w:rPr>
        <w:t>بأثَرٍ</w:t>
      </w:r>
      <w:r w:rsidRPr="0066125E">
        <w:rPr>
          <w:rFonts w:cs="Arial"/>
          <w:sz w:val="28"/>
          <w:szCs w:val="28"/>
          <w:rtl/>
        </w:rPr>
        <w:t xml:space="preserve"> </w:t>
      </w:r>
      <w:r w:rsidRPr="0066125E">
        <w:rPr>
          <w:rFonts w:cs="Arial" w:hint="cs"/>
          <w:sz w:val="28"/>
          <w:szCs w:val="28"/>
          <w:rtl/>
        </w:rPr>
        <w:t>عامٍّ</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عدَمِ</w:t>
      </w:r>
      <w:r w:rsidRPr="0066125E">
        <w:rPr>
          <w:rFonts w:cs="Arial"/>
          <w:sz w:val="28"/>
          <w:szCs w:val="28"/>
          <w:rtl/>
        </w:rPr>
        <w:t xml:space="preserve"> </w:t>
      </w:r>
      <w:r w:rsidRPr="0066125E">
        <w:rPr>
          <w:rFonts w:cs="Arial" w:hint="cs"/>
          <w:sz w:val="28"/>
          <w:szCs w:val="28"/>
          <w:rtl/>
        </w:rPr>
        <w:t>وجوبِ</w:t>
      </w:r>
      <w:r w:rsidRPr="0066125E">
        <w:rPr>
          <w:rFonts w:cs="Arial"/>
          <w:sz w:val="28"/>
          <w:szCs w:val="28"/>
          <w:rtl/>
        </w:rPr>
        <w:t xml:space="preserve"> </w:t>
      </w:r>
      <w:r w:rsidRPr="0066125E">
        <w:rPr>
          <w:rFonts w:cs="Arial" w:hint="cs"/>
          <w:sz w:val="28"/>
          <w:szCs w:val="28"/>
          <w:rtl/>
        </w:rPr>
        <w:t>الزكاةِ</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العروضِ</w:t>
      </w:r>
      <w:r w:rsidRPr="0066125E">
        <w:rPr>
          <w:rFonts w:cs="Arial"/>
          <w:sz w:val="28"/>
          <w:szCs w:val="28"/>
          <w:rtl/>
        </w:rPr>
        <w:t xml:space="preserve"> </w:t>
      </w:r>
      <w:r w:rsidRPr="0066125E">
        <w:rPr>
          <w:rFonts w:cs="Arial" w:hint="cs"/>
          <w:sz w:val="28"/>
          <w:szCs w:val="28"/>
          <w:rtl/>
        </w:rPr>
        <w:t>المُحتكَرةِ،</w:t>
      </w:r>
      <w:r w:rsidRPr="0066125E">
        <w:rPr>
          <w:rFonts w:cs="Arial"/>
          <w:sz w:val="28"/>
          <w:szCs w:val="28"/>
          <w:rtl/>
        </w:rPr>
        <w:t xml:space="preserve"> </w:t>
      </w:r>
      <w:r w:rsidRPr="0066125E">
        <w:rPr>
          <w:rFonts w:cs="Arial" w:hint="cs"/>
          <w:sz w:val="28"/>
          <w:szCs w:val="28"/>
          <w:rtl/>
        </w:rPr>
        <w:t>غيرِ</w:t>
      </w:r>
      <w:r w:rsidRPr="0066125E">
        <w:rPr>
          <w:rFonts w:cs="Arial"/>
          <w:sz w:val="28"/>
          <w:szCs w:val="28"/>
          <w:rtl/>
        </w:rPr>
        <w:t xml:space="preserve"> </w:t>
      </w:r>
      <w:r w:rsidRPr="0066125E">
        <w:rPr>
          <w:rFonts w:cs="Arial" w:hint="cs"/>
          <w:sz w:val="28"/>
          <w:szCs w:val="28"/>
          <w:rtl/>
        </w:rPr>
        <w:t>المُدارةِ؛</w:t>
      </w:r>
      <w:r w:rsidRPr="0066125E">
        <w:rPr>
          <w:rFonts w:cs="Arial"/>
          <w:sz w:val="28"/>
          <w:szCs w:val="28"/>
          <w:rtl/>
        </w:rPr>
        <w:t xml:space="preserve"> </w:t>
      </w:r>
      <w:r w:rsidRPr="0066125E">
        <w:rPr>
          <w:rFonts w:cs="Arial" w:hint="cs"/>
          <w:sz w:val="28"/>
          <w:szCs w:val="28"/>
          <w:rtl/>
        </w:rPr>
        <w:t>وهو</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رواهُ</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جُرَيْجٍ،</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عطاءٍ؛</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زكاةَ</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عَرْضٍ</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يُدارُ،</w:t>
      </w:r>
      <w:r w:rsidRPr="0066125E">
        <w:rPr>
          <w:rFonts w:cs="Arial"/>
          <w:sz w:val="28"/>
          <w:szCs w:val="28"/>
          <w:rtl/>
        </w:rPr>
        <w:t xml:space="preserve"> </w:t>
      </w:r>
      <w:r w:rsidRPr="0066125E">
        <w:rPr>
          <w:rFonts w:cs="Arial" w:hint="cs"/>
          <w:sz w:val="28"/>
          <w:szCs w:val="28"/>
          <w:rtl/>
        </w:rPr>
        <w:t>إلاَّ</w:t>
      </w:r>
      <w:r w:rsidRPr="0066125E">
        <w:rPr>
          <w:rFonts w:cs="Arial"/>
          <w:sz w:val="28"/>
          <w:szCs w:val="28"/>
          <w:rtl/>
        </w:rPr>
        <w:t xml:space="preserve"> </w:t>
      </w:r>
      <w:r w:rsidRPr="0066125E">
        <w:rPr>
          <w:rFonts w:cs="Arial" w:hint="cs"/>
          <w:sz w:val="28"/>
          <w:szCs w:val="28"/>
          <w:rtl/>
        </w:rPr>
        <w:t>الذَّهَبَ</w:t>
      </w:r>
      <w:r w:rsidRPr="0066125E">
        <w:rPr>
          <w:rFonts w:cs="Arial"/>
          <w:sz w:val="28"/>
          <w:szCs w:val="28"/>
          <w:rtl/>
        </w:rPr>
        <w:t xml:space="preserve"> </w:t>
      </w:r>
      <w:r w:rsidRPr="0066125E">
        <w:rPr>
          <w:rFonts w:cs="Arial" w:hint="cs"/>
          <w:sz w:val="28"/>
          <w:szCs w:val="28"/>
          <w:rtl/>
        </w:rPr>
        <w:t>والفِضَّةَ</w:t>
      </w:r>
      <w:r w:rsidRPr="0066125E">
        <w:rPr>
          <w:rFonts w:cs="Arial" w:hint="eastAsia"/>
          <w:sz w:val="28"/>
          <w:szCs w:val="28"/>
          <w:rtl/>
        </w:rPr>
        <w:t>»</w:t>
      </w:r>
      <w:r>
        <w:rPr>
          <w:rFonts w:cs="Arial" w:hint="cs"/>
          <w:sz w:val="28"/>
          <w:szCs w:val="28"/>
          <w:rtl/>
        </w:rPr>
        <w:t>(1).</w:t>
      </w:r>
    </w:p>
    <w:p w:rsidR="0037592F" w:rsidRDefault="0037592F" w:rsidP="0037592F">
      <w:pPr>
        <w:bidi/>
        <w:jc w:val="both"/>
        <w:rPr>
          <w:rFonts w:cs="Arial"/>
          <w:sz w:val="28"/>
          <w:szCs w:val="28"/>
          <w:rtl/>
        </w:rPr>
      </w:pPr>
      <w:r w:rsidRPr="0066125E">
        <w:rPr>
          <w:rFonts w:cs="Arial" w:hint="cs"/>
          <w:sz w:val="28"/>
          <w:szCs w:val="28"/>
          <w:rtl/>
        </w:rPr>
        <w:t>فلا</w:t>
      </w:r>
      <w:r w:rsidRPr="0066125E">
        <w:rPr>
          <w:rFonts w:cs="Arial"/>
          <w:sz w:val="28"/>
          <w:szCs w:val="28"/>
          <w:rtl/>
        </w:rPr>
        <w:t xml:space="preserve"> </w:t>
      </w:r>
      <w:r w:rsidRPr="0066125E">
        <w:rPr>
          <w:rFonts w:cs="Arial" w:hint="cs"/>
          <w:sz w:val="28"/>
          <w:szCs w:val="28"/>
          <w:rtl/>
        </w:rPr>
        <w:t>يَظهَرُ</w:t>
      </w:r>
      <w:r w:rsidRPr="0066125E">
        <w:rPr>
          <w:rFonts w:cs="Arial"/>
          <w:sz w:val="28"/>
          <w:szCs w:val="28"/>
          <w:rtl/>
        </w:rPr>
        <w:t xml:space="preserve"> </w:t>
      </w:r>
      <w:r w:rsidRPr="0066125E">
        <w:rPr>
          <w:rFonts w:cs="Arial" w:hint="cs"/>
          <w:sz w:val="28"/>
          <w:szCs w:val="28"/>
          <w:rtl/>
        </w:rPr>
        <w:t>أنَّه</w:t>
      </w:r>
      <w:r w:rsidRPr="0066125E">
        <w:rPr>
          <w:rFonts w:cs="Arial"/>
          <w:sz w:val="28"/>
          <w:szCs w:val="28"/>
          <w:rtl/>
        </w:rPr>
        <w:t xml:space="preserve"> </w:t>
      </w:r>
      <w:r w:rsidRPr="0066125E">
        <w:rPr>
          <w:rFonts w:cs="Arial" w:hint="cs"/>
          <w:sz w:val="28"/>
          <w:szCs w:val="28"/>
          <w:rtl/>
        </w:rPr>
        <w:t>يَقصِدُ</w:t>
      </w:r>
      <w:r w:rsidRPr="0066125E">
        <w:rPr>
          <w:rFonts w:cs="Arial"/>
          <w:sz w:val="28"/>
          <w:szCs w:val="28"/>
          <w:rtl/>
        </w:rPr>
        <w:t xml:space="preserve"> </w:t>
      </w:r>
      <w:r w:rsidRPr="0066125E">
        <w:rPr>
          <w:rFonts w:cs="Arial" w:hint="cs"/>
          <w:sz w:val="28"/>
          <w:szCs w:val="28"/>
          <w:rtl/>
        </w:rPr>
        <w:t>المالَ</w:t>
      </w:r>
      <w:r w:rsidRPr="0066125E">
        <w:rPr>
          <w:rFonts w:cs="Arial"/>
          <w:sz w:val="28"/>
          <w:szCs w:val="28"/>
          <w:rtl/>
        </w:rPr>
        <w:t xml:space="preserve"> </w:t>
      </w:r>
      <w:r w:rsidRPr="0066125E">
        <w:rPr>
          <w:rFonts w:cs="Arial" w:hint="cs"/>
          <w:sz w:val="28"/>
          <w:szCs w:val="28"/>
          <w:rtl/>
        </w:rPr>
        <w:t>المُحتكَرَ</w:t>
      </w:r>
      <w:r w:rsidRPr="0066125E">
        <w:rPr>
          <w:rFonts w:cs="Arial"/>
          <w:sz w:val="28"/>
          <w:szCs w:val="28"/>
          <w:rtl/>
        </w:rPr>
        <w:t xml:space="preserve"> </w:t>
      </w:r>
      <w:r w:rsidRPr="0066125E">
        <w:rPr>
          <w:rFonts w:cs="Arial" w:hint="cs"/>
          <w:sz w:val="28"/>
          <w:szCs w:val="28"/>
          <w:rtl/>
        </w:rPr>
        <w:t>الذي</w:t>
      </w:r>
      <w:r w:rsidRPr="0066125E">
        <w:rPr>
          <w:rFonts w:cs="Arial"/>
          <w:sz w:val="28"/>
          <w:szCs w:val="28"/>
          <w:rtl/>
        </w:rPr>
        <w:t xml:space="preserve"> </w:t>
      </w:r>
      <w:r w:rsidRPr="0066125E">
        <w:rPr>
          <w:rFonts w:cs="Arial" w:hint="cs"/>
          <w:sz w:val="28"/>
          <w:szCs w:val="28"/>
          <w:rtl/>
        </w:rPr>
        <w:t>يَنتظِرُ</w:t>
      </w:r>
      <w:r w:rsidRPr="0066125E">
        <w:rPr>
          <w:rFonts w:cs="Arial"/>
          <w:sz w:val="28"/>
          <w:szCs w:val="28"/>
          <w:rtl/>
        </w:rPr>
        <w:t xml:space="preserve"> </w:t>
      </w:r>
      <w:r w:rsidRPr="0066125E">
        <w:rPr>
          <w:rFonts w:cs="Arial" w:hint="cs"/>
          <w:sz w:val="28"/>
          <w:szCs w:val="28"/>
          <w:rtl/>
        </w:rPr>
        <w:t>به</w:t>
      </w:r>
      <w:r w:rsidRPr="0066125E">
        <w:rPr>
          <w:rFonts w:cs="Arial"/>
          <w:sz w:val="28"/>
          <w:szCs w:val="28"/>
          <w:rtl/>
        </w:rPr>
        <w:t xml:space="preserve"> </w:t>
      </w:r>
      <w:r w:rsidRPr="0066125E">
        <w:rPr>
          <w:rFonts w:cs="Arial" w:hint="cs"/>
          <w:sz w:val="28"/>
          <w:szCs w:val="28"/>
          <w:rtl/>
        </w:rPr>
        <w:t>صاحبُهُ</w:t>
      </w:r>
      <w:r w:rsidRPr="0066125E">
        <w:rPr>
          <w:rFonts w:cs="Arial"/>
          <w:sz w:val="28"/>
          <w:szCs w:val="28"/>
          <w:rtl/>
        </w:rPr>
        <w:t xml:space="preserve"> </w:t>
      </w:r>
      <w:r w:rsidRPr="0066125E">
        <w:rPr>
          <w:rFonts w:cs="Arial" w:hint="cs"/>
          <w:sz w:val="28"/>
          <w:szCs w:val="28"/>
          <w:rtl/>
        </w:rPr>
        <w:t>الغَلاَءَ؛</w:t>
      </w:r>
      <w:r w:rsidRPr="0066125E">
        <w:rPr>
          <w:rFonts w:cs="Arial"/>
          <w:sz w:val="28"/>
          <w:szCs w:val="28"/>
          <w:rtl/>
        </w:rPr>
        <w:t xml:space="preserve"> </w:t>
      </w:r>
      <w:r w:rsidRPr="0066125E">
        <w:rPr>
          <w:rFonts w:cs="Arial" w:hint="cs"/>
          <w:sz w:val="28"/>
          <w:szCs w:val="28"/>
          <w:rtl/>
        </w:rPr>
        <w:t>فهذا</w:t>
      </w:r>
      <w:r w:rsidRPr="0066125E">
        <w:rPr>
          <w:rFonts w:cs="Arial"/>
          <w:sz w:val="28"/>
          <w:szCs w:val="28"/>
          <w:rtl/>
        </w:rPr>
        <w:t xml:space="preserve"> </w:t>
      </w:r>
      <w:r w:rsidRPr="0066125E">
        <w:rPr>
          <w:rFonts w:cs="Arial" w:hint="cs"/>
          <w:sz w:val="28"/>
          <w:szCs w:val="28"/>
          <w:rtl/>
        </w:rPr>
        <w:t>مُدارٌ</w:t>
      </w:r>
      <w:r w:rsidRPr="0066125E">
        <w:rPr>
          <w:rFonts w:cs="Arial"/>
          <w:sz w:val="28"/>
          <w:szCs w:val="28"/>
          <w:rtl/>
        </w:rPr>
        <w:t xml:space="preserve"> </w:t>
      </w:r>
      <w:r w:rsidRPr="0066125E">
        <w:rPr>
          <w:rFonts w:cs="Arial" w:hint="cs"/>
          <w:sz w:val="28"/>
          <w:szCs w:val="28"/>
          <w:rtl/>
        </w:rPr>
        <w:t>لكنَّ</w:t>
      </w:r>
      <w:r w:rsidRPr="0066125E">
        <w:rPr>
          <w:rFonts w:cs="Arial"/>
          <w:sz w:val="28"/>
          <w:szCs w:val="28"/>
          <w:rtl/>
        </w:rPr>
        <w:t xml:space="preserve"> </w:t>
      </w:r>
      <w:r w:rsidRPr="0066125E">
        <w:rPr>
          <w:rFonts w:cs="Arial" w:hint="cs"/>
          <w:sz w:val="28"/>
          <w:szCs w:val="28"/>
          <w:rtl/>
        </w:rPr>
        <w:t>دَوَرَانَهُ</w:t>
      </w:r>
      <w:r w:rsidRPr="0066125E">
        <w:rPr>
          <w:rFonts w:cs="Arial"/>
          <w:sz w:val="28"/>
          <w:szCs w:val="28"/>
          <w:rtl/>
        </w:rPr>
        <w:t xml:space="preserve"> </w:t>
      </w:r>
      <w:r w:rsidRPr="0066125E">
        <w:rPr>
          <w:rFonts w:cs="Arial" w:hint="cs"/>
          <w:sz w:val="28"/>
          <w:szCs w:val="28"/>
          <w:rtl/>
        </w:rPr>
        <w:t>بعيدٌ،</w:t>
      </w:r>
      <w:r w:rsidRPr="0066125E">
        <w:rPr>
          <w:rFonts w:cs="Arial"/>
          <w:sz w:val="28"/>
          <w:szCs w:val="28"/>
          <w:rtl/>
        </w:rPr>
        <w:t xml:space="preserve"> </w:t>
      </w:r>
      <w:r w:rsidRPr="0066125E">
        <w:rPr>
          <w:rFonts w:cs="Arial" w:hint="cs"/>
          <w:sz w:val="28"/>
          <w:szCs w:val="28"/>
          <w:rtl/>
        </w:rPr>
        <w:t>والتُّجَّارُ</w:t>
      </w:r>
      <w:r w:rsidRPr="0066125E">
        <w:rPr>
          <w:rFonts w:cs="Arial"/>
          <w:sz w:val="28"/>
          <w:szCs w:val="28"/>
          <w:rtl/>
        </w:rPr>
        <w:t xml:space="preserve"> </w:t>
      </w:r>
      <w:r w:rsidRPr="0066125E">
        <w:rPr>
          <w:rFonts w:cs="Arial" w:hint="cs"/>
          <w:sz w:val="28"/>
          <w:szCs w:val="28"/>
          <w:rtl/>
        </w:rPr>
        <w:t>منهم</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يُديرُ</w:t>
      </w:r>
      <w:r w:rsidRPr="0066125E">
        <w:rPr>
          <w:rFonts w:cs="Arial"/>
          <w:sz w:val="28"/>
          <w:szCs w:val="28"/>
          <w:rtl/>
        </w:rPr>
        <w:t xml:space="preserve"> </w:t>
      </w:r>
      <w:r w:rsidRPr="0066125E">
        <w:rPr>
          <w:rFonts w:cs="Arial" w:hint="cs"/>
          <w:sz w:val="28"/>
          <w:szCs w:val="28"/>
          <w:rtl/>
        </w:rPr>
        <w:t>المالَ</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اليومِ،</w:t>
      </w:r>
      <w:r w:rsidRPr="0066125E">
        <w:rPr>
          <w:rFonts w:cs="Arial"/>
          <w:sz w:val="28"/>
          <w:szCs w:val="28"/>
          <w:rtl/>
        </w:rPr>
        <w:t xml:space="preserve"> </w:t>
      </w:r>
      <w:r w:rsidRPr="0066125E">
        <w:rPr>
          <w:rFonts w:cs="Arial" w:hint="cs"/>
          <w:sz w:val="28"/>
          <w:szCs w:val="28"/>
          <w:rtl/>
        </w:rPr>
        <w:t>ومنهم</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الأسبوعِ،</w:t>
      </w:r>
      <w:r w:rsidRPr="0066125E">
        <w:rPr>
          <w:rFonts w:cs="Arial"/>
          <w:sz w:val="28"/>
          <w:szCs w:val="28"/>
          <w:rtl/>
        </w:rPr>
        <w:t xml:space="preserve"> </w:t>
      </w:r>
      <w:r w:rsidRPr="0066125E">
        <w:rPr>
          <w:rFonts w:cs="Arial" w:hint="cs"/>
          <w:sz w:val="28"/>
          <w:szCs w:val="28"/>
          <w:rtl/>
        </w:rPr>
        <w:t>ومنهم</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الشَّهْرِ</w:t>
      </w:r>
      <w:r w:rsidRPr="0066125E">
        <w:rPr>
          <w:rFonts w:cs="Arial"/>
          <w:sz w:val="28"/>
          <w:szCs w:val="28"/>
          <w:rtl/>
        </w:rPr>
        <w:t xml:space="preserve"> </w:t>
      </w:r>
      <w:r w:rsidRPr="0066125E">
        <w:rPr>
          <w:rFonts w:cs="Arial" w:hint="cs"/>
          <w:sz w:val="28"/>
          <w:szCs w:val="28"/>
          <w:rtl/>
        </w:rPr>
        <w:t>والحَوْلِ،</w:t>
      </w:r>
      <w:r w:rsidRPr="0066125E">
        <w:rPr>
          <w:rFonts w:cs="Arial"/>
          <w:sz w:val="28"/>
          <w:szCs w:val="28"/>
          <w:rtl/>
        </w:rPr>
        <w:t xml:space="preserve"> </w:t>
      </w:r>
      <w:r w:rsidRPr="0066125E">
        <w:rPr>
          <w:rFonts w:cs="Arial" w:hint="cs"/>
          <w:sz w:val="28"/>
          <w:szCs w:val="28"/>
          <w:rtl/>
        </w:rPr>
        <w:t>وأكثَرَ</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حسَبَ</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يَربَحونَ،</w:t>
      </w:r>
      <w:r w:rsidRPr="0066125E">
        <w:rPr>
          <w:rFonts w:cs="Arial"/>
          <w:sz w:val="28"/>
          <w:szCs w:val="28"/>
          <w:rtl/>
        </w:rPr>
        <w:t xml:space="preserve"> </w:t>
      </w:r>
      <w:r w:rsidRPr="0066125E">
        <w:rPr>
          <w:rFonts w:cs="Arial" w:hint="cs"/>
          <w:sz w:val="28"/>
          <w:szCs w:val="28"/>
          <w:rtl/>
        </w:rPr>
        <w:t>وإنَّما</w:t>
      </w:r>
      <w:r w:rsidRPr="0066125E">
        <w:rPr>
          <w:rFonts w:cs="Arial"/>
          <w:sz w:val="28"/>
          <w:szCs w:val="28"/>
          <w:rtl/>
        </w:rPr>
        <w:t xml:space="preserve"> </w:t>
      </w:r>
      <w:r w:rsidRPr="0066125E">
        <w:rPr>
          <w:rFonts w:cs="Arial" w:hint="cs"/>
          <w:sz w:val="28"/>
          <w:szCs w:val="28"/>
          <w:rtl/>
        </w:rPr>
        <w:t>قصَدَ</w:t>
      </w:r>
      <w:r w:rsidRPr="0066125E">
        <w:rPr>
          <w:rFonts w:cs="Arial"/>
          <w:sz w:val="28"/>
          <w:szCs w:val="28"/>
          <w:rtl/>
        </w:rPr>
        <w:t xml:space="preserve"> </w:t>
      </w:r>
      <w:r w:rsidRPr="0066125E">
        <w:rPr>
          <w:rFonts w:cs="Arial" w:hint="cs"/>
          <w:sz w:val="28"/>
          <w:szCs w:val="28"/>
          <w:rtl/>
        </w:rPr>
        <w:t>عطاءٌ</w:t>
      </w:r>
      <w:r w:rsidRPr="0066125E">
        <w:rPr>
          <w:rFonts w:cs="Arial"/>
          <w:sz w:val="28"/>
          <w:szCs w:val="28"/>
          <w:rtl/>
        </w:rPr>
        <w:t xml:space="preserve"> </w:t>
      </w:r>
      <w:r w:rsidRPr="0066125E">
        <w:rPr>
          <w:rFonts w:cs="Arial" w:hint="cs"/>
          <w:sz w:val="28"/>
          <w:szCs w:val="28"/>
          <w:rtl/>
        </w:rPr>
        <w:t>العَرْضَ</w:t>
      </w:r>
      <w:r w:rsidRPr="0066125E">
        <w:rPr>
          <w:rFonts w:cs="Arial"/>
          <w:sz w:val="28"/>
          <w:szCs w:val="28"/>
          <w:rtl/>
        </w:rPr>
        <w:t xml:space="preserve"> </w:t>
      </w:r>
      <w:r w:rsidRPr="0066125E">
        <w:rPr>
          <w:rFonts w:cs="Arial" w:hint="cs"/>
          <w:sz w:val="28"/>
          <w:szCs w:val="28"/>
          <w:rtl/>
        </w:rPr>
        <w:t>الذي</w:t>
      </w:r>
      <w:r w:rsidRPr="0066125E">
        <w:rPr>
          <w:rFonts w:cs="Arial"/>
          <w:sz w:val="28"/>
          <w:szCs w:val="28"/>
          <w:rtl/>
        </w:rPr>
        <w:t xml:space="preserve"> </w:t>
      </w:r>
      <w:r w:rsidRPr="0066125E">
        <w:rPr>
          <w:rFonts w:cs="Arial" w:hint="cs"/>
          <w:sz w:val="28"/>
          <w:szCs w:val="28"/>
          <w:rtl/>
        </w:rPr>
        <w:t>يُشتَرى</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يُرادُ</w:t>
      </w:r>
      <w:r w:rsidRPr="0066125E">
        <w:rPr>
          <w:rFonts w:cs="Arial"/>
          <w:sz w:val="28"/>
          <w:szCs w:val="28"/>
          <w:rtl/>
        </w:rPr>
        <w:t xml:space="preserve"> </w:t>
      </w:r>
      <w:r w:rsidRPr="0066125E">
        <w:rPr>
          <w:rFonts w:cs="Arial" w:hint="cs"/>
          <w:sz w:val="28"/>
          <w:szCs w:val="28"/>
          <w:rtl/>
        </w:rPr>
        <w:t>به</w:t>
      </w:r>
      <w:r w:rsidRPr="0066125E">
        <w:rPr>
          <w:rFonts w:cs="Arial"/>
          <w:sz w:val="28"/>
          <w:szCs w:val="28"/>
          <w:rtl/>
        </w:rPr>
        <w:t xml:space="preserve"> </w:t>
      </w:r>
      <w:r w:rsidRPr="0066125E">
        <w:rPr>
          <w:rFonts w:cs="Arial" w:hint="cs"/>
          <w:sz w:val="28"/>
          <w:szCs w:val="28"/>
          <w:rtl/>
        </w:rPr>
        <w:t>إدارتُهُ</w:t>
      </w:r>
      <w:r w:rsidRPr="0066125E">
        <w:rPr>
          <w:rFonts w:cs="Arial"/>
          <w:sz w:val="28"/>
          <w:szCs w:val="28"/>
          <w:rtl/>
        </w:rPr>
        <w:t xml:space="preserve"> </w:t>
      </w:r>
      <w:r w:rsidRPr="0066125E">
        <w:rPr>
          <w:rFonts w:cs="Arial" w:hint="cs"/>
          <w:sz w:val="28"/>
          <w:szCs w:val="28"/>
          <w:rtl/>
        </w:rPr>
        <w:t>للتِّجارةِ؛</w:t>
      </w:r>
      <w:r w:rsidRPr="0066125E">
        <w:rPr>
          <w:rFonts w:cs="Arial"/>
          <w:sz w:val="28"/>
          <w:szCs w:val="28"/>
          <w:rtl/>
        </w:rPr>
        <w:t xml:space="preserve"> </w:t>
      </w:r>
      <w:r w:rsidRPr="0066125E">
        <w:rPr>
          <w:rFonts w:cs="Arial" w:hint="cs"/>
          <w:sz w:val="28"/>
          <w:szCs w:val="28"/>
          <w:rtl/>
        </w:rPr>
        <w:t>فلا</w:t>
      </w:r>
      <w:r w:rsidRPr="0066125E">
        <w:rPr>
          <w:rFonts w:cs="Arial"/>
          <w:sz w:val="28"/>
          <w:szCs w:val="28"/>
          <w:rtl/>
        </w:rPr>
        <w:t xml:space="preserve"> </w:t>
      </w:r>
      <w:r w:rsidRPr="0066125E">
        <w:rPr>
          <w:rFonts w:cs="Arial" w:hint="cs"/>
          <w:sz w:val="28"/>
          <w:szCs w:val="28"/>
          <w:rtl/>
        </w:rPr>
        <w:t>زكاةَ</w:t>
      </w:r>
      <w:r w:rsidRPr="0066125E">
        <w:rPr>
          <w:rFonts w:cs="Arial"/>
          <w:sz w:val="28"/>
          <w:szCs w:val="28"/>
          <w:rtl/>
        </w:rPr>
        <w:t xml:space="preserve"> </w:t>
      </w:r>
      <w:r w:rsidRPr="0066125E">
        <w:rPr>
          <w:rFonts w:cs="Arial" w:hint="cs"/>
          <w:sz w:val="28"/>
          <w:szCs w:val="28"/>
          <w:rtl/>
        </w:rPr>
        <w:t>فيه؛</w:t>
      </w:r>
      <w:r w:rsidRPr="0066125E">
        <w:rPr>
          <w:rFonts w:cs="Arial"/>
          <w:sz w:val="28"/>
          <w:szCs w:val="28"/>
          <w:rtl/>
        </w:rPr>
        <w:t xml:space="preserve"> </w:t>
      </w:r>
      <w:r w:rsidRPr="0066125E">
        <w:rPr>
          <w:rFonts w:cs="Arial" w:hint="cs"/>
          <w:sz w:val="28"/>
          <w:szCs w:val="28"/>
          <w:rtl/>
        </w:rPr>
        <w:t>وهذا</w:t>
      </w:r>
      <w:r w:rsidRPr="0066125E">
        <w:rPr>
          <w:rFonts w:cs="Arial"/>
          <w:sz w:val="28"/>
          <w:szCs w:val="28"/>
          <w:rtl/>
        </w:rPr>
        <w:t xml:space="preserve"> </w:t>
      </w:r>
      <w:r w:rsidRPr="0066125E">
        <w:rPr>
          <w:rFonts w:cs="Arial" w:hint="cs"/>
          <w:sz w:val="28"/>
          <w:szCs w:val="28"/>
          <w:rtl/>
        </w:rPr>
        <w:t>القولُ</w:t>
      </w:r>
      <w:r w:rsidRPr="0066125E">
        <w:rPr>
          <w:rFonts w:cs="Arial"/>
          <w:sz w:val="28"/>
          <w:szCs w:val="28"/>
          <w:rtl/>
        </w:rPr>
        <w:t xml:space="preserve"> </w:t>
      </w:r>
      <w:r w:rsidRPr="0066125E">
        <w:rPr>
          <w:rFonts w:cs="Arial" w:hint="cs"/>
          <w:sz w:val="28"/>
          <w:szCs w:val="28"/>
          <w:rtl/>
        </w:rPr>
        <w:t>ليس</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شُيُوخِ</w:t>
      </w:r>
      <w:r w:rsidRPr="0066125E">
        <w:rPr>
          <w:rFonts w:cs="Arial"/>
          <w:sz w:val="28"/>
          <w:szCs w:val="28"/>
          <w:rtl/>
        </w:rPr>
        <w:t xml:space="preserve"> </w:t>
      </w:r>
      <w:r w:rsidRPr="0066125E">
        <w:rPr>
          <w:rFonts w:cs="Arial" w:hint="cs"/>
          <w:sz w:val="28"/>
          <w:szCs w:val="28"/>
          <w:rtl/>
        </w:rPr>
        <w:t>عَطَاءٍ</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أقرانِه،</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يُحفَظُ</w:t>
      </w:r>
      <w:r w:rsidRPr="0066125E">
        <w:rPr>
          <w:rFonts w:cs="Arial"/>
          <w:sz w:val="28"/>
          <w:szCs w:val="28"/>
          <w:rtl/>
        </w:rPr>
        <w:t xml:space="preserve"> </w:t>
      </w:r>
      <w:r w:rsidRPr="0066125E">
        <w:rPr>
          <w:rFonts w:cs="Arial" w:hint="cs"/>
          <w:sz w:val="28"/>
          <w:szCs w:val="28"/>
          <w:rtl/>
        </w:rPr>
        <w:t>هذا</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وجهٍ</w:t>
      </w:r>
      <w:r w:rsidRPr="0066125E">
        <w:rPr>
          <w:rFonts w:cs="Arial"/>
          <w:sz w:val="28"/>
          <w:szCs w:val="28"/>
          <w:rtl/>
        </w:rPr>
        <w:t xml:space="preserve"> </w:t>
      </w:r>
      <w:r w:rsidRPr="0066125E">
        <w:rPr>
          <w:rFonts w:cs="Arial" w:hint="cs"/>
          <w:sz w:val="28"/>
          <w:szCs w:val="28"/>
          <w:rtl/>
        </w:rPr>
        <w:t>صريحٍ</w:t>
      </w:r>
      <w:r w:rsidRPr="0066125E">
        <w:rPr>
          <w:rFonts w:cs="Arial"/>
          <w:sz w:val="28"/>
          <w:szCs w:val="28"/>
          <w:rtl/>
        </w:rPr>
        <w:t xml:space="preserve"> </w:t>
      </w:r>
      <w:r w:rsidRPr="0066125E">
        <w:rPr>
          <w:rFonts w:cs="Arial" w:hint="cs"/>
          <w:sz w:val="28"/>
          <w:szCs w:val="28"/>
          <w:rtl/>
        </w:rPr>
        <w:t>صحيحٍ</w:t>
      </w:r>
      <w:r w:rsidRPr="0066125E">
        <w:rPr>
          <w:rFonts w:cs="Arial"/>
          <w:sz w:val="28"/>
          <w:szCs w:val="28"/>
          <w:rtl/>
        </w:rPr>
        <w:t xml:space="preserve"> </w:t>
      </w:r>
      <w:r w:rsidRPr="0066125E">
        <w:rPr>
          <w:rFonts w:cs="Arial" w:hint="cs"/>
          <w:sz w:val="28"/>
          <w:szCs w:val="28"/>
          <w:rtl/>
        </w:rPr>
        <w:t>إلاَّ</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طاوُسٍ؛</w:t>
      </w:r>
      <w:r w:rsidRPr="0066125E">
        <w:rPr>
          <w:rFonts w:cs="Arial"/>
          <w:sz w:val="28"/>
          <w:szCs w:val="28"/>
          <w:rtl/>
        </w:rPr>
        <w:t xml:space="preserve"> </w:t>
      </w:r>
      <w:r w:rsidRPr="0066125E">
        <w:rPr>
          <w:rFonts w:cs="Arial" w:hint="cs"/>
          <w:sz w:val="28"/>
          <w:szCs w:val="28"/>
          <w:rtl/>
        </w:rPr>
        <w:t>كما</w:t>
      </w:r>
      <w:r w:rsidRPr="0066125E">
        <w:rPr>
          <w:rFonts w:cs="Arial"/>
          <w:sz w:val="28"/>
          <w:szCs w:val="28"/>
          <w:rtl/>
        </w:rPr>
        <w:t xml:space="preserve"> </w:t>
      </w:r>
      <w:r w:rsidRPr="0066125E">
        <w:rPr>
          <w:rFonts w:cs="Arial" w:hint="cs"/>
          <w:sz w:val="28"/>
          <w:szCs w:val="28"/>
          <w:rtl/>
        </w:rPr>
        <w:t>رَوَاهُ</w:t>
      </w:r>
      <w:r w:rsidRPr="0066125E">
        <w:rPr>
          <w:rFonts w:cs="Arial"/>
          <w:sz w:val="28"/>
          <w:szCs w:val="28"/>
          <w:rtl/>
        </w:rPr>
        <w:t xml:space="preserve"> </w:t>
      </w:r>
      <w:r w:rsidRPr="0066125E">
        <w:rPr>
          <w:rFonts w:cs="Arial" w:hint="cs"/>
          <w:sz w:val="28"/>
          <w:szCs w:val="28"/>
          <w:rtl/>
        </w:rPr>
        <w:t>عنه</w:t>
      </w:r>
      <w:r w:rsidRPr="0066125E">
        <w:rPr>
          <w:rFonts w:cs="Arial"/>
          <w:sz w:val="28"/>
          <w:szCs w:val="28"/>
          <w:rtl/>
        </w:rPr>
        <w:t xml:space="preserve"> </w:t>
      </w:r>
      <w:r w:rsidRPr="0066125E">
        <w:rPr>
          <w:rFonts w:cs="Arial" w:hint="cs"/>
          <w:sz w:val="28"/>
          <w:szCs w:val="28"/>
          <w:rtl/>
        </w:rPr>
        <w:t>ابنُهُ،</w:t>
      </w:r>
      <w:r w:rsidRPr="0066125E">
        <w:rPr>
          <w:rFonts w:cs="Arial"/>
          <w:sz w:val="28"/>
          <w:szCs w:val="28"/>
          <w:rtl/>
        </w:rPr>
        <w:t xml:space="preserve"> </w:t>
      </w: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أنكَرَهُ</w:t>
      </w:r>
      <w:r w:rsidRPr="0066125E">
        <w:rPr>
          <w:rFonts w:cs="Arial"/>
          <w:sz w:val="28"/>
          <w:szCs w:val="28"/>
          <w:rtl/>
        </w:rPr>
        <w:t xml:space="preserve"> </w:t>
      </w:r>
      <w:r w:rsidRPr="0066125E">
        <w:rPr>
          <w:rFonts w:cs="Arial" w:hint="cs"/>
          <w:sz w:val="28"/>
          <w:szCs w:val="28"/>
          <w:rtl/>
        </w:rPr>
        <w:t>عبدُ</w:t>
      </w:r>
      <w:r w:rsidRPr="0066125E">
        <w:rPr>
          <w:rFonts w:cs="Arial"/>
          <w:sz w:val="28"/>
          <w:szCs w:val="28"/>
          <w:rtl/>
        </w:rPr>
        <w:t xml:space="preserve"> </w:t>
      </w:r>
      <w:r w:rsidRPr="0066125E">
        <w:rPr>
          <w:rFonts w:cs="Arial" w:hint="cs"/>
          <w:sz w:val="28"/>
          <w:szCs w:val="28"/>
          <w:rtl/>
        </w:rPr>
        <w:t>الرزَّاقِ</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فقال</w:t>
      </w:r>
      <w:r w:rsidRPr="0066125E">
        <w:rPr>
          <w:rFonts w:cs="Arial"/>
          <w:sz w:val="28"/>
          <w:szCs w:val="28"/>
          <w:rtl/>
        </w:rPr>
        <w:t>: «</w:t>
      </w:r>
      <w:r w:rsidRPr="0066125E">
        <w:rPr>
          <w:rFonts w:cs="Arial" w:hint="cs"/>
          <w:sz w:val="28"/>
          <w:szCs w:val="28"/>
          <w:rtl/>
        </w:rPr>
        <w:t>اسمٌ</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أُحِبُّ</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أقولَهُ</w:t>
      </w:r>
      <w:r w:rsidRPr="0066125E">
        <w:rPr>
          <w:rFonts w:cs="Arial"/>
          <w:sz w:val="28"/>
          <w:szCs w:val="28"/>
          <w:rtl/>
        </w:rPr>
        <w:t xml:space="preserve">: </w:t>
      </w:r>
      <w:r w:rsidRPr="0066125E">
        <w:rPr>
          <w:rFonts w:cs="Arial" w:hint="cs"/>
          <w:sz w:val="28"/>
          <w:szCs w:val="28"/>
          <w:rtl/>
        </w:rPr>
        <w:t>يَنتظِرُ</w:t>
      </w:r>
      <w:r w:rsidRPr="0066125E">
        <w:rPr>
          <w:rFonts w:cs="Arial"/>
          <w:sz w:val="28"/>
          <w:szCs w:val="28"/>
          <w:rtl/>
        </w:rPr>
        <w:t xml:space="preserve"> </w:t>
      </w:r>
      <w:r w:rsidRPr="0066125E">
        <w:rPr>
          <w:rFonts w:cs="Arial" w:hint="cs"/>
          <w:sz w:val="28"/>
          <w:szCs w:val="28"/>
          <w:rtl/>
        </w:rPr>
        <w:t>به</w:t>
      </w:r>
      <w:r w:rsidRPr="0066125E">
        <w:rPr>
          <w:rFonts w:cs="Arial"/>
          <w:sz w:val="28"/>
          <w:szCs w:val="28"/>
          <w:rtl/>
        </w:rPr>
        <w:t xml:space="preserve"> </w:t>
      </w:r>
      <w:r w:rsidRPr="0066125E">
        <w:rPr>
          <w:rFonts w:cs="Arial" w:hint="cs"/>
          <w:sz w:val="28"/>
          <w:szCs w:val="28"/>
          <w:rtl/>
        </w:rPr>
        <w:t>الغَلاءَ</w:t>
      </w:r>
      <w:r w:rsidRPr="0066125E">
        <w:rPr>
          <w:rFonts w:cs="Arial" w:hint="eastAsia"/>
          <w:sz w:val="28"/>
          <w:szCs w:val="28"/>
          <w:rtl/>
        </w:rPr>
        <w:t>»</w:t>
      </w:r>
      <w:r>
        <w:rPr>
          <w:rFonts w:cs="Arial" w:hint="cs"/>
          <w:sz w:val="28"/>
          <w:szCs w:val="28"/>
          <w:rtl/>
        </w:rPr>
        <w:t>(2).</w:t>
      </w:r>
    </w:p>
    <w:p w:rsidR="0037592F" w:rsidRDefault="0037592F" w:rsidP="0037592F">
      <w:pPr>
        <w:bidi/>
        <w:jc w:val="both"/>
        <w:rPr>
          <w:rFonts w:cs="Arial"/>
          <w:sz w:val="28"/>
          <w:szCs w:val="28"/>
          <w:rtl/>
        </w:rPr>
      </w:pPr>
      <w:r w:rsidRPr="0066125E">
        <w:rPr>
          <w:rFonts w:cs="Arial" w:hint="cs"/>
          <w:sz w:val="28"/>
          <w:szCs w:val="28"/>
          <w:rtl/>
        </w:rPr>
        <w:t>ثمَّ</w:t>
      </w:r>
      <w:r w:rsidRPr="0066125E">
        <w:rPr>
          <w:rFonts w:cs="Arial"/>
          <w:sz w:val="28"/>
          <w:szCs w:val="28"/>
          <w:rtl/>
        </w:rPr>
        <w:t xml:space="preserve"> </w:t>
      </w:r>
      <w:r w:rsidRPr="0066125E">
        <w:rPr>
          <w:rFonts w:cs="Arial" w:hint="cs"/>
          <w:sz w:val="28"/>
          <w:szCs w:val="28"/>
          <w:rtl/>
        </w:rPr>
        <w:t>إنَّ</w:t>
      </w:r>
      <w:r w:rsidRPr="0066125E">
        <w:rPr>
          <w:rFonts w:cs="Arial"/>
          <w:sz w:val="28"/>
          <w:szCs w:val="28"/>
          <w:rtl/>
        </w:rPr>
        <w:t xml:space="preserve"> </w:t>
      </w:r>
      <w:r w:rsidRPr="0066125E">
        <w:rPr>
          <w:rFonts w:cs="Arial" w:hint="cs"/>
          <w:sz w:val="28"/>
          <w:szCs w:val="28"/>
          <w:rtl/>
        </w:rPr>
        <w:t>مُدَّةَ</w:t>
      </w:r>
      <w:r w:rsidRPr="0066125E">
        <w:rPr>
          <w:rFonts w:cs="Arial"/>
          <w:sz w:val="28"/>
          <w:szCs w:val="28"/>
          <w:rtl/>
        </w:rPr>
        <w:t xml:space="preserve"> </w:t>
      </w:r>
      <w:r w:rsidRPr="0066125E">
        <w:rPr>
          <w:rFonts w:cs="Arial" w:hint="cs"/>
          <w:sz w:val="28"/>
          <w:szCs w:val="28"/>
          <w:rtl/>
        </w:rPr>
        <w:t>احتكارِ</w:t>
      </w:r>
      <w:r w:rsidRPr="0066125E">
        <w:rPr>
          <w:rFonts w:cs="Arial"/>
          <w:sz w:val="28"/>
          <w:szCs w:val="28"/>
          <w:rtl/>
        </w:rPr>
        <w:t xml:space="preserve"> </w:t>
      </w:r>
      <w:r w:rsidRPr="0066125E">
        <w:rPr>
          <w:rFonts w:cs="Arial" w:hint="cs"/>
          <w:sz w:val="28"/>
          <w:szCs w:val="28"/>
          <w:rtl/>
        </w:rPr>
        <w:t>السِّلَعِ</w:t>
      </w:r>
      <w:r w:rsidRPr="0066125E">
        <w:rPr>
          <w:rFonts w:cs="Arial"/>
          <w:sz w:val="28"/>
          <w:szCs w:val="28"/>
          <w:rtl/>
        </w:rPr>
        <w:t xml:space="preserve"> </w:t>
      </w:r>
      <w:r w:rsidRPr="0066125E">
        <w:rPr>
          <w:rFonts w:cs="Arial" w:hint="cs"/>
          <w:sz w:val="28"/>
          <w:szCs w:val="28"/>
          <w:rtl/>
        </w:rPr>
        <w:t>تَختلِفُ</w:t>
      </w:r>
      <w:r w:rsidRPr="0066125E">
        <w:rPr>
          <w:rFonts w:cs="Arial"/>
          <w:sz w:val="28"/>
          <w:szCs w:val="28"/>
          <w:rtl/>
        </w:rPr>
        <w:t xml:space="preserve"> </w:t>
      </w:r>
      <w:r w:rsidRPr="0066125E">
        <w:rPr>
          <w:rFonts w:cs="Arial" w:hint="cs"/>
          <w:sz w:val="28"/>
          <w:szCs w:val="28"/>
          <w:rtl/>
        </w:rPr>
        <w:t>بحسَبِ</w:t>
      </w:r>
      <w:r w:rsidRPr="0066125E">
        <w:rPr>
          <w:rFonts w:cs="Arial"/>
          <w:sz w:val="28"/>
          <w:szCs w:val="28"/>
          <w:rtl/>
        </w:rPr>
        <w:t xml:space="preserve"> </w:t>
      </w:r>
      <w:r w:rsidRPr="0066125E">
        <w:rPr>
          <w:rFonts w:cs="Arial" w:hint="cs"/>
          <w:sz w:val="28"/>
          <w:szCs w:val="28"/>
          <w:rtl/>
        </w:rPr>
        <w:t>حاجةِ</w:t>
      </w:r>
      <w:r w:rsidRPr="0066125E">
        <w:rPr>
          <w:rFonts w:cs="Arial"/>
          <w:sz w:val="28"/>
          <w:szCs w:val="28"/>
          <w:rtl/>
        </w:rPr>
        <w:t xml:space="preserve"> </w:t>
      </w:r>
      <w:r w:rsidRPr="0066125E">
        <w:rPr>
          <w:rFonts w:cs="Arial" w:hint="cs"/>
          <w:sz w:val="28"/>
          <w:szCs w:val="28"/>
          <w:rtl/>
        </w:rPr>
        <w:t>الناسِ</w:t>
      </w:r>
      <w:r w:rsidRPr="0066125E">
        <w:rPr>
          <w:rFonts w:cs="Arial"/>
          <w:sz w:val="28"/>
          <w:szCs w:val="28"/>
          <w:rtl/>
        </w:rPr>
        <w:t xml:space="preserve"> </w:t>
      </w:r>
      <w:r w:rsidRPr="0066125E">
        <w:rPr>
          <w:rFonts w:cs="Arial" w:hint="cs"/>
          <w:sz w:val="28"/>
          <w:szCs w:val="28"/>
          <w:rtl/>
        </w:rPr>
        <w:t>إليها؛</w:t>
      </w:r>
      <w:r w:rsidRPr="0066125E">
        <w:rPr>
          <w:rFonts w:cs="Arial"/>
          <w:sz w:val="28"/>
          <w:szCs w:val="28"/>
          <w:rtl/>
        </w:rPr>
        <w:t xml:space="preserve"> </w:t>
      </w:r>
      <w:r w:rsidRPr="0066125E">
        <w:rPr>
          <w:rFonts w:cs="Arial" w:hint="cs"/>
          <w:sz w:val="28"/>
          <w:szCs w:val="28"/>
          <w:rtl/>
        </w:rPr>
        <w:t>فمنها</w:t>
      </w:r>
      <w:r w:rsidRPr="0066125E">
        <w:rPr>
          <w:rFonts w:cs="Arial"/>
          <w:sz w:val="28"/>
          <w:szCs w:val="28"/>
          <w:rtl/>
        </w:rPr>
        <w:t xml:space="preserve"> :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يُحتكَرُ</w:t>
      </w:r>
      <w:r w:rsidRPr="0066125E">
        <w:rPr>
          <w:rFonts w:cs="Arial"/>
          <w:sz w:val="28"/>
          <w:szCs w:val="28"/>
          <w:rtl/>
        </w:rPr>
        <w:t xml:space="preserve"> </w:t>
      </w:r>
      <w:r w:rsidRPr="0066125E">
        <w:rPr>
          <w:rFonts w:cs="Arial" w:hint="cs"/>
          <w:sz w:val="28"/>
          <w:szCs w:val="28"/>
          <w:rtl/>
        </w:rPr>
        <w:t>شهرًا،</w:t>
      </w:r>
      <w:r w:rsidRPr="0066125E">
        <w:rPr>
          <w:rFonts w:cs="Arial"/>
          <w:sz w:val="28"/>
          <w:szCs w:val="28"/>
          <w:rtl/>
        </w:rPr>
        <w:t xml:space="preserve"> </w:t>
      </w:r>
      <w:r w:rsidRPr="0066125E">
        <w:rPr>
          <w:rFonts w:cs="Arial" w:hint="cs"/>
          <w:sz w:val="28"/>
          <w:szCs w:val="28"/>
          <w:rtl/>
        </w:rPr>
        <w:t>ومنها</w:t>
      </w:r>
      <w:r w:rsidRPr="0066125E">
        <w:rPr>
          <w:rFonts w:cs="Arial"/>
          <w:sz w:val="28"/>
          <w:szCs w:val="28"/>
          <w:rtl/>
        </w:rPr>
        <w:t xml:space="preserve"> :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يُحتكَرُ</w:t>
      </w:r>
      <w:r w:rsidRPr="0066125E">
        <w:rPr>
          <w:rFonts w:cs="Arial"/>
          <w:sz w:val="28"/>
          <w:szCs w:val="28"/>
          <w:rtl/>
        </w:rPr>
        <w:t xml:space="preserve"> </w:t>
      </w:r>
      <w:r w:rsidRPr="0066125E">
        <w:rPr>
          <w:rFonts w:cs="Arial" w:hint="cs"/>
          <w:sz w:val="28"/>
          <w:szCs w:val="28"/>
          <w:rtl/>
        </w:rPr>
        <w:t>فصلاً؛</w:t>
      </w:r>
      <w:r w:rsidRPr="0066125E">
        <w:rPr>
          <w:rFonts w:cs="Arial"/>
          <w:sz w:val="28"/>
          <w:szCs w:val="28"/>
          <w:rtl/>
        </w:rPr>
        <w:t xml:space="preserve"> </w:t>
      </w:r>
      <w:r w:rsidRPr="0066125E">
        <w:rPr>
          <w:rFonts w:cs="Arial" w:hint="cs"/>
          <w:sz w:val="28"/>
          <w:szCs w:val="28"/>
          <w:rtl/>
        </w:rPr>
        <w:t>يَنتظِرُ</w:t>
      </w:r>
      <w:r w:rsidRPr="0066125E">
        <w:rPr>
          <w:rFonts w:cs="Arial"/>
          <w:sz w:val="28"/>
          <w:szCs w:val="28"/>
          <w:rtl/>
        </w:rPr>
        <w:t xml:space="preserve"> </w:t>
      </w:r>
      <w:r w:rsidRPr="0066125E">
        <w:rPr>
          <w:rFonts w:cs="Arial" w:hint="cs"/>
          <w:sz w:val="28"/>
          <w:szCs w:val="28"/>
          <w:rtl/>
        </w:rPr>
        <w:t>فيه</w:t>
      </w:r>
      <w:r w:rsidRPr="0066125E">
        <w:rPr>
          <w:rFonts w:cs="Arial"/>
          <w:sz w:val="28"/>
          <w:szCs w:val="28"/>
          <w:rtl/>
        </w:rPr>
        <w:t xml:space="preserve"> </w:t>
      </w:r>
      <w:r w:rsidRPr="0066125E">
        <w:rPr>
          <w:rFonts w:cs="Arial" w:hint="cs"/>
          <w:sz w:val="28"/>
          <w:szCs w:val="28"/>
          <w:rtl/>
        </w:rPr>
        <w:t>صيفًا</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شتاءً،</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سَلْمًا</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حَرْبًا،</w:t>
      </w:r>
      <w:r w:rsidRPr="0066125E">
        <w:rPr>
          <w:rFonts w:cs="Arial"/>
          <w:sz w:val="28"/>
          <w:szCs w:val="28"/>
          <w:rtl/>
        </w:rPr>
        <w:t xml:space="preserve"> </w:t>
      </w:r>
      <w:r w:rsidRPr="0066125E">
        <w:rPr>
          <w:rFonts w:cs="Arial" w:hint="cs"/>
          <w:sz w:val="28"/>
          <w:szCs w:val="28"/>
          <w:rtl/>
        </w:rPr>
        <w:t>ومنها</w:t>
      </w:r>
      <w:r w:rsidRPr="0066125E">
        <w:rPr>
          <w:rFonts w:cs="Arial"/>
          <w:sz w:val="28"/>
          <w:szCs w:val="28"/>
          <w:rtl/>
        </w:rPr>
        <w:t xml:space="preserve"> :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يُحتكَرُ</w:t>
      </w:r>
      <w:r w:rsidRPr="0066125E">
        <w:rPr>
          <w:rFonts w:cs="Arial"/>
          <w:sz w:val="28"/>
          <w:szCs w:val="28"/>
          <w:rtl/>
        </w:rPr>
        <w:t xml:space="preserve"> </w:t>
      </w:r>
      <w:r w:rsidRPr="0066125E">
        <w:rPr>
          <w:rFonts w:cs="Arial" w:hint="cs"/>
          <w:sz w:val="28"/>
          <w:szCs w:val="28"/>
          <w:rtl/>
        </w:rPr>
        <w:t>سَنَةً</w:t>
      </w:r>
      <w:r w:rsidRPr="0066125E">
        <w:rPr>
          <w:rFonts w:cs="Arial"/>
          <w:sz w:val="28"/>
          <w:szCs w:val="28"/>
          <w:rtl/>
        </w:rPr>
        <w:t xml:space="preserve"> </w:t>
      </w:r>
      <w:r w:rsidRPr="0066125E">
        <w:rPr>
          <w:rFonts w:cs="Arial" w:hint="cs"/>
          <w:sz w:val="28"/>
          <w:szCs w:val="28"/>
          <w:rtl/>
        </w:rPr>
        <w:t>وسنَتَيْنِ</w:t>
      </w:r>
      <w:r w:rsidRPr="0066125E">
        <w:rPr>
          <w:rFonts w:cs="Arial"/>
          <w:sz w:val="28"/>
          <w:szCs w:val="28"/>
          <w:rtl/>
        </w:rPr>
        <w:t xml:space="preserve"> </w:t>
      </w:r>
      <w:r w:rsidRPr="0066125E">
        <w:rPr>
          <w:rFonts w:cs="Arial" w:hint="cs"/>
          <w:sz w:val="28"/>
          <w:szCs w:val="28"/>
          <w:rtl/>
        </w:rPr>
        <w:t>وثلاثًا،</w:t>
      </w:r>
      <w:r w:rsidRPr="0066125E">
        <w:rPr>
          <w:rFonts w:cs="Arial"/>
          <w:sz w:val="28"/>
          <w:szCs w:val="28"/>
          <w:rtl/>
        </w:rPr>
        <w:t xml:space="preserve"> </w:t>
      </w:r>
      <w:r w:rsidRPr="0066125E">
        <w:rPr>
          <w:rFonts w:cs="Arial" w:hint="cs"/>
          <w:sz w:val="28"/>
          <w:szCs w:val="28"/>
          <w:rtl/>
        </w:rPr>
        <w:t>وهذه</w:t>
      </w:r>
      <w:r w:rsidRPr="0066125E">
        <w:rPr>
          <w:rFonts w:cs="Arial"/>
          <w:sz w:val="28"/>
          <w:szCs w:val="28"/>
          <w:rtl/>
        </w:rPr>
        <w:t xml:space="preserve"> </w:t>
      </w:r>
      <w:r w:rsidRPr="0066125E">
        <w:rPr>
          <w:rFonts w:cs="Arial" w:hint="cs"/>
          <w:sz w:val="28"/>
          <w:szCs w:val="28"/>
          <w:rtl/>
        </w:rPr>
        <w:t>الأَزْمِنةُ</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تَجعَلُ</w:t>
      </w:r>
      <w:r w:rsidRPr="0066125E">
        <w:rPr>
          <w:rFonts w:cs="Arial"/>
          <w:sz w:val="28"/>
          <w:szCs w:val="28"/>
          <w:rtl/>
        </w:rPr>
        <w:t xml:space="preserve"> </w:t>
      </w:r>
      <w:r w:rsidRPr="0066125E">
        <w:rPr>
          <w:rFonts w:cs="Arial" w:hint="cs"/>
          <w:sz w:val="28"/>
          <w:szCs w:val="28"/>
          <w:rtl/>
        </w:rPr>
        <w:t>السِّلْعةَ</w:t>
      </w:r>
      <w:r w:rsidRPr="0066125E">
        <w:rPr>
          <w:rFonts w:cs="Arial"/>
          <w:sz w:val="28"/>
          <w:szCs w:val="28"/>
          <w:rtl/>
        </w:rPr>
        <w:t xml:space="preserve"> </w:t>
      </w:r>
      <w:r w:rsidRPr="0066125E">
        <w:rPr>
          <w:rFonts w:cs="Arial" w:hint="cs"/>
          <w:sz w:val="28"/>
          <w:szCs w:val="28"/>
          <w:rtl/>
        </w:rPr>
        <w:t>غيرَ</w:t>
      </w:r>
      <w:r w:rsidRPr="0066125E">
        <w:rPr>
          <w:rFonts w:cs="Arial"/>
          <w:sz w:val="28"/>
          <w:szCs w:val="28"/>
          <w:rtl/>
        </w:rPr>
        <w:t xml:space="preserve"> </w:t>
      </w:r>
      <w:r w:rsidRPr="0066125E">
        <w:rPr>
          <w:rFonts w:cs="Arial" w:hint="cs"/>
          <w:sz w:val="28"/>
          <w:szCs w:val="28"/>
          <w:rtl/>
        </w:rPr>
        <w:t>مُدارةٍ</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عُرْفِهم،</w:t>
      </w:r>
      <w:r w:rsidRPr="0066125E">
        <w:rPr>
          <w:rFonts w:cs="Arial"/>
          <w:sz w:val="28"/>
          <w:szCs w:val="28"/>
          <w:rtl/>
        </w:rPr>
        <w:t xml:space="preserve"> </w:t>
      </w:r>
      <w:r w:rsidRPr="0066125E">
        <w:rPr>
          <w:rFonts w:cs="Arial" w:hint="cs"/>
          <w:sz w:val="28"/>
          <w:szCs w:val="28"/>
          <w:rtl/>
        </w:rPr>
        <w:t>ومَن</w:t>
      </w:r>
      <w:r w:rsidRPr="0066125E">
        <w:rPr>
          <w:rFonts w:cs="Arial"/>
          <w:sz w:val="28"/>
          <w:szCs w:val="28"/>
          <w:rtl/>
        </w:rPr>
        <w:t xml:space="preserve"> </w:t>
      </w:r>
      <w:r w:rsidRPr="0066125E">
        <w:rPr>
          <w:rFonts w:cs="Arial" w:hint="cs"/>
          <w:sz w:val="28"/>
          <w:szCs w:val="28"/>
          <w:rtl/>
        </w:rPr>
        <w:t>تأمَّلَ</w:t>
      </w:r>
      <w:r w:rsidRPr="0066125E">
        <w:rPr>
          <w:rFonts w:cs="Arial"/>
          <w:sz w:val="28"/>
          <w:szCs w:val="28"/>
          <w:rtl/>
        </w:rPr>
        <w:t xml:space="preserve"> </w:t>
      </w:r>
      <w:r w:rsidRPr="0066125E">
        <w:rPr>
          <w:rFonts w:cs="Arial" w:hint="cs"/>
          <w:sz w:val="28"/>
          <w:szCs w:val="28"/>
          <w:rtl/>
        </w:rPr>
        <w:t>الأخبارَ</w:t>
      </w:r>
      <w:r w:rsidRPr="0066125E">
        <w:rPr>
          <w:rFonts w:cs="Arial"/>
          <w:sz w:val="28"/>
          <w:szCs w:val="28"/>
          <w:rtl/>
        </w:rPr>
        <w:t xml:space="preserve"> </w:t>
      </w:r>
      <w:r w:rsidRPr="0066125E">
        <w:rPr>
          <w:rFonts w:cs="Arial" w:hint="cs"/>
          <w:sz w:val="28"/>
          <w:szCs w:val="28"/>
          <w:rtl/>
        </w:rPr>
        <w:t>المرويَّةَ</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عطاءٍ</w:t>
      </w:r>
      <w:r w:rsidRPr="0066125E">
        <w:rPr>
          <w:rFonts w:cs="Arial"/>
          <w:sz w:val="28"/>
          <w:szCs w:val="28"/>
          <w:rtl/>
        </w:rPr>
        <w:t xml:space="preserve"> </w:t>
      </w:r>
      <w:r w:rsidRPr="0066125E">
        <w:rPr>
          <w:rFonts w:cs="Arial" w:hint="cs"/>
          <w:sz w:val="28"/>
          <w:szCs w:val="28"/>
          <w:rtl/>
        </w:rPr>
        <w:t>يَجِدُ</w:t>
      </w:r>
      <w:r w:rsidRPr="0066125E">
        <w:rPr>
          <w:rFonts w:cs="Arial"/>
          <w:sz w:val="28"/>
          <w:szCs w:val="28"/>
          <w:rtl/>
        </w:rPr>
        <w:t xml:space="preserve"> </w:t>
      </w:r>
      <w:r w:rsidRPr="0066125E">
        <w:rPr>
          <w:rFonts w:cs="Arial" w:hint="cs"/>
          <w:sz w:val="28"/>
          <w:szCs w:val="28"/>
          <w:rtl/>
        </w:rPr>
        <w:t>أنَّه</w:t>
      </w:r>
      <w:r w:rsidRPr="0066125E">
        <w:rPr>
          <w:rFonts w:cs="Arial"/>
          <w:sz w:val="28"/>
          <w:szCs w:val="28"/>
          <w:rtl/>
        </w:rPr>
        <w:t xml:space="preserve"> </w:t>
      </w:r>
      <w:r w:rsidRPr="0066125E">
        <w:rPr>
          <w:rFonts w:cs="Arial" w:hint="cs"/>
          <w:sz w:val="28"/>
          <w:szCs w:val="28"/>
          <w:rtl/>
        </w:rPr>
        <w:t>يُسألُ</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العَرْضِ</w:t>
      </w:r>
      <w:r w:rsidRPr="0066125E">
        <w:rPr>
          <w:rFonts w:cs="Arial"/>
          <w:sz w:val="28"/>
          <w:szCs w:val="28"/>
          <w:rtl/>
        </w:rPr>
        <w:t xml:space="preserve"> </w:t>
      </w:r>
      <w:r w:rsidRPr="0066125E">
        <w:rPr>
          <w:rFonts w:cs="Arial" w:hint="cs"/>
          <w:sz w:val="28"/>
          <w:szCs w:val="28"/>
          <w:rtl/>
        </w:rPr>
        <w:t>الذي</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يُدَارُ؛</w:t>
      </w:r>
      <w:r w:rsidRPr="0066125E">
        <w:rPr>
          <w:rFonts w:cs="Arial"/>
          <w:sz w:val="28"/>
          <w:szCs w:val="28"/>
          <w:rtl/>
        </w:rPr>
        <w:t xml:space="preserve"> </w:t>
      </w:r>
      <w:r w:rsidRPr="0066125E">
        <w:rPr>
          <w:rFonts w:cs="Arial" w:hint="cs"/>
          <w:sz w:val="28"/>
          <w:szCs w:val="28"/>
          <w:rtl/>
        </w:rPr>
        <w:t>يَعْنُونَ</w:t>
      </w:r>
      <w:r w:rsidRPr="0066125E">
        <w:rPr>
          <w:rFonts w:cs="Arial"/>
          <w:sz w:val="28"/>
          <w:szCs w:val="28"/>
          <w:rtl/>
        </w:rPr>
        <w:t xml:space="preserve"> </w:t>
      </w:r>
      <w:r w:rsidRPr="0066125E">
        <w:rPr>
          <w:rFonts w:cs="Arial" w:hint="cs"/>
          <w:sz w:val="28"/>
          <w:szCs w:val="28"/>
          <w:rtl/>
        </w:rPr>
        <w:t>به</w:t>
      </w:r>
      <w:r w:rsidRPr="0066125E">
        <w:rPr>
          <w:rFonts w:cs="Arial"/>
          <w:sz w:val="28"/>
          <w:szCs w:val="28"/>
          <w:rtl/>
        </w:rPr>
        <w:t xml:space="preserve"> </w:t>
      </w:r>
      <w:r w:rsidRPr="0066125E">
        <w:rPr>
          <w:rFonts w:cs="Arial" w:hint="cs"/>
          <w:sz w:val="28"/>
          <w:szCs w:val="28"/>
          <w:rtl/>
        </w:rPr>
        <w:t>المَتَاعَ</w:t>
      </w:r>
      <w:r w:rsidRPr="0066125E">
        <w:rPr>
          <w:rFonts w:cs="Arial"/>
          <w:sz w:val="28"/>
          <w:szCs w:val="28"/>
          <w:rtl/>
        </w:rPr>
        <w:t xml:space="preserve"> </w:t>
      </w:r>
      <w:r w:rsidRPr="0066125E">
        <w:rPr>
          <w:rFonts w:cs="Arial" w:hint="cs"/>
          <w:sz w:val="28"/>
          <w:szCs w:val="28"/>
          <w:rtl/>
        </w:rPr>
        <w:t>وما</w:t>
      </w:r>
      <w:r w:rsidRPr="0066125E">
        <w:rPr>
          <w:rFonts w:cs="Arial"/>
          <w:sz w:val="28"/>
          <w:szCs w:val="28"/>
          <w:rtl/>
        </w:rPr>
        <w:t xml:space="preserve"> </w:t>
      </w:r>
      <w:r w:rsidRPr="0066125E">
        <w:rPr>
          <w:rFonts w:cs="Arial" w:hint="cs"/>
          <w:sz w:val="28"/>
          <w:szCs w:val="28"/>
          <w:rtl/>
        </w:rPr>
        <w:t>يُقتَنى</w:t>
      </w:r>
      <w:r w:rsidRPr="0066125E">
        <w:rPr>
          <w:rFonts w:cs="Arial"/>
          <w:sz w:val="28"/>
          <w:szCs w:val="28"/>
          <w:rtl/>
        </w:rPr>
        <w:t xml:space="preserve"> </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ــــــــــــــــــــــــــــــــــــــــــــــــــــــــــــــــــــــــــــــــــــ</w:t>
      </w:r>
    </w:p>
    <w:p w:rsidR="0037592F" w:rsidRPr="00B82474" w:rsidRDefault="0037592F" w:rsidP="0037592F">
      <w:pPr>
        <w:pStyle w:val="ListParagraph"/>
        <w:numPr>
          <w:ilvl w:val="0"/>
          <w:numId w:val="184"/>
        </w:numPr>
        <w:bidi/>
        <w:jc w:val="both"/>
        <w:rPr>
          <w:sz w:val="28"/>
          <w:szCs w:val="28"/>
        </w:rPr>
      </w:pPr>
      <w:r w:rsidRPr="00B82474">
        <w:rPr>
          <w:rFonts w:cs="Arial" w:hint="cs"/>
          <w:sz w:val="28"/>
          <w:szCs w:val="28"/>
          <w:rtl/>
        </w:rPr>
        <w:t>أخرجه</w:t>
      </w:r>
      <w:r w:rsidRPr="00B82474">
        <w:rPr>
          <w:rFonts w:cs="Arial"/>
          <w:sz w:val="28"/>
          <w:szCs w:val="28"/>
          <w:rtl/>
        </w:rPr>
        <w:t xml:space="preserve"> </w:t>
      </w:r>
      <w:r w:rsidRPr="00B82474">
        <w:rPr>
          <w:rFonts w:cs="Arial" w:hint="cs"/>
          <w:sz w:val="28"/>
          <w:szCs w:val="28"/>
          <w:rtl/>
        </w:rPr>
        <w:t>عبد</w:t>
      </w:r>
      <w:r w:rsidRPr="00B82474">
        <w:rPr>
          <w:rFonts w:cs="Arial"/>
          <w:sz w:val="28"/>
          <w:szCs w:val="28"/>
          <w:rtl/>
        </w:rPr>
        <w:t xml:space="preserve"> </w:t>
      </w:r>
      <w:r w:rsidRPr="00B82474">
        <w:rPr>
          <w:rFonts w:cs="Arial" w:hint="cs"/>
          <w:sz w:val="28"/>
          <w:szCs w:val="28"/>
          <w:rtl/>
        </w:rPr>
        <w:t>الرزاق</w:t>
      </w:r>
      <w:r w:rsidRPr="00B82474">
        <w:rPr>
          <w:rFonts w:cs="Arial"/>
          <w:sz w:val="28"/>
          <w:szCs w:val="28"/>
          <w:rtl/>
        </w:rPr>
        <w:t xml:space="preserve"> </w:t>
      </w:r>
      <w:r w:rsidRPr="00B82474">
        <w:rPr>
          <w:rFonts w:cs="Arial" w:hint="cs"/>
          <w:sz w:val="28"/>
          <w:szCs w:val="28"/>
          <w:rtl/>
        </w:rPr>
        <w:t>في</w:t>
      </w:r>
      <w:r w:rsidRPr="00B82474">
        <w:rPr>
          <w:rFonts w:cs="Arial"/>
          <w:sz w:val="28"/>
          <w:szCs w:val="28"/>
          <w:rtl/>
        </w:rPr>
        <w:t xml:space="preserve"> «</w:t>
      </w:r>
      <w:r w:rsidRPr="00B82474">
        <w:rPr>
          <w:rFonts w:cs="Arial" w:hint="cs"/>
          <w:sz w:val="28"/>
          <w:szCs w:val="28"/>
          <w:rtl/>
        </w:rPr>
        <w:t>المصنف</w:t>
      </w:r>
      <w:r w:rsidRPr="00B82474">
        <w:rPr>
          <w:rFonts w:cs="Arial" w:hint="eastAsia"/>
          <w:sz w:val="28"/>
          <w:szCs w:val="28"/>
          <w:rtl/>
        </w:rPr>
        <w:t>»</w:t>
      </w:r>
      <w:r>
        <w:rPr>
          <w:rFonts w:cs="Arial"/>
          <w:sz w:val="28"/>
          <w:szCs w:val="28"/>
          <w:rtl/>
        </w:rPr>
        <w:t xml:space="preserve"> (7102).</w:t>
      </w:r>
    </w:p>
    <w:p w:rsidR="0037592F" w:rsidRPr="00B82474" w:rsidRDefault="0037592F" w:rsidP="0037592F">
      <w:pPr>
        <w:pStyle w:val="ListParagraph"/>
        <w:numPr>
          <w:ilvl w:val="0"/>
          <w:numId w:val="184"/>
        </w:numPr>
        <w:bidi/>
        <w:jc w:val="both"/>
        <w:rPr>
          <w:sz w:val="28"/>
          <w:szCs w:val="28"/>
        </w:rPr>
      </w:pPr>
      <w:r w:rsidRPr="00B82474">
        <w:rPr>
          <w:rFonts w:cs="Arial" w:hint="cs"/>
          <w:sz w:val="28"/>
          <w:szCs w:val="28"/>
          <w:rtl/>
        </w:rPr>
        <w:t>أخرجه</w:t>
      </w:r>
      <w:r w:rsidRPr="00B82474">
        <w:rPr>
          <w:rFonts w:cs="Arial"/>
          <w:sz w:val="28"/>
          <w:szCs w:val="28"/>
          <w:rtl/>
        </w:rPr>
        <w:t xml:space="preserve"> </w:t>
      </w:r>
      <w:r w:rsidRPr="00B82474">
        <w:rPr>
          <w:rFonts w:cs="Arial" w:hint="cs"/>
          <w:sz w:val="28"/>
          <w:szCs w:val="28"/>
          <w:rtl/>
        </w:rPr>
        <w:t>عبد</w:t>
      </w:r>
      <w:r w:rsidRPr="00B82474">
        <w:rPr>
          <w:rFonts w:cs="Arial"/>
          <w:sz w:val="28"/>
          <w:szCs w:val="28"/>
          <w:rtl/>
        </w:rPr>
        <w:t xml:space="preserve"> </w:t>
      </w:r>
      <w:r w:rsidRPr="00B82474">
        <w:rPr>
          <w:rFonts w:cs="Arial" w:hint="cs"/>
          <w:sz w:val="28"/>
          <w:szCs w:val="28"/>
          <w:rtl/>
        </w:rPr>
        <w:t>الرزاق</w:t>
      </w:r>
      <w:r w:rsidRPr="00B82474">
        <w:rPr>
          <w:rFonts w:cs="Arial"/>
          <w:sz w:val="28"/>
          <w:szCs w:val="28"/>
          <w:rtl/>
        </w:rPr>
        <w:t xml:space="preserve"> </w:t>
      </w:r>
      <w:r w:rsidRPr="00B82474">
        <w:rPr>
          <w:rFonts w:cs="Arial" w:hint="cs"/>
          <w:sz w:val="28"/>
          <w:szCs w:val="28"/>
          <w:rtl/>
        </w:rPr>
        <w:t>في</w:t>
      </w:r>
      <w:r w:rsidRPr="00B82474">
        <w:rPr>
          <w:rFonts w:cs="Arial"/>
          <w:sz w:val="28"/>
          <w:szCs w:val="28"/>
          <w:rtl/>
        </w:rPr>
        <w:t xml:space="preserve"> «</w:t>
      </w:r>
      <w:r w:rsidRPr="00B82474">
        <w:rPr>
          <w:rFonts w:cs="Arial" w:hint="cs"/>
          <w:sz w:val="28"/>
          <w:szCs w:val="28"/>
          <w:rtl/>
        </w:rPr>
        <w:t>المصنف</w:t>
      </w:r>
      <w:r w:rsidRPr="00B82474">
        <w:rPr>
          <w:rFonts w:cs="Arial" w:hint="eastAsia"/>
          <w:sz w:val="28"/>
          <w:szCs w:val="28"/>
          <w:rtl/>
        </w:rPr>
        <w:t>»</w:t>
      </w:r>
      <w:r>
        <w:rPr>
          <w:rFonts w:cs="Arial"/>
          <w:sz w:val="28"/>
          <w:szCs w:val="28"/>
          <w:rtl/>
        </w:rPr>
        <w:t xml:space="preserve"> (7095).</w:t>
      </w:r>
    </w:p>
    <w:p w:rsidR="0037592F" w:rsidRPr="00B82474" w:rsidRDefault="0037592F" w:rsidP="0037592F">
      <w:pPr>
        <w:pStyle w:val="ListParagraph"/>
        <w:bidi/>
        <w:jc w:val="both"/>
        <w:rPr>
          <w:rFonts w:cs="Arial"/>
          <w:sz w:val="28"/>
          <w:szCs w:val="28"/>
          <w:rtl/>
        </w:rPr>
      </w:pPr>
    </w:p>
    <w:p w:rsidR="0037592F" w:rsidRDefault="0037592F" w:rsidP="0037592F">
      <w:pPr>
        <w:rPr>
          <w:rFonts w:cs="Arial"/>
          <w:sz w:val="28"/>
          <w:szCs w:val="28"/>
        </w:rPr>
      </w:pPr>
      <w:r>
        <w:rPr>
          <w:rFonts w:cs="Arial"/>
          <w:sz w:val="28"/>
          <w:szCs w:val="28"/>
          <w:rtl/>
        </w:rPr>
        <w:br w:type="page"/>
      </w:r>
    </w:p>
    <w:p w:rsidR="0037592F" w:rsidRDefault="0037592F" w:rsidP="0037592F">
      <w:pPr>
        <w:bidi/>
        <w:jc w:val="both"/>
        <w:rPr>
          <w:rFonts w:cs="Arial"/>
          <w:sz w:val="28"/>
          <w:szCs w:val="28"/>
          <w:rtl/>
        </w:rPr>
      </w:pPr>
      <w:r w:rsidRPr="0066125E">
        <w:rPr>
          <w:rFonts w:cs="Arial" w:hint="cs"/>
          <w:sz w:val="28"/>
          <w:szCs w:val="28"/>
          <w:rtl/>
        </w:rPr>
        <w:t>ويُستمتَعُ</w:t>
      </w:r>
      <w:r w:rsidRPr="0066125E">
        <w:rPr>
          <w:rFonts w:cs="Arial"/>
          <w:sz w:val="28"/>
          <w:szCs w:val="28"/>
          <w:rtl/>
        </w:rPr>
        <w:t xml:space="preserve"> </w:t>
      </w:r>
      <w:r w:rsidRPr="0066125E">
        <w:rPr>
          <w:rFonts w:cs="Arial" w:hint="cs"/>
          <w:sz w:val="28"/>
          <w:szCs w:val="28"/>
          <w:rtl/>
        </w:rPr>
        <w:t>به؛</w:t>
      </w:r>
      <w:r w:rsidRPr="0066125E">
        <w:rPr>
          <w:rFonts w:cs="Arial"/>
          <w:sz w:val="28"/>
          <w:szCs w:val="28"/>
          <w:rtl/>
        </w:rPr>
        <w:t xml:space="preserve"> </w:t>
      </w:r>
      <w:r w:rsidRPr="0066125E">
        <w:rPr>
          <w:rFonts w:cs="Arial" w:hint="cs"/>
          <w:sz w:val="28"/>
          <w:szCs w:val="28"/>
          <w:rtl/>
        </w:rPr>
        <w:t>كما</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جُرَيْجٍ</w:t>
      </w:r>
      <w:r w:rsidRPr="0066125E">
        <w:rPr>
          <w:rFonts w:cs="Arial"/>
          <w:sz w:val="28"/>
          <w:szCs w:val="28"/>
          <w:rtl/>
        </w:rPr>
        <w:t xml:space="preserve">: </w:t>
      </w:r>
      <w:r w:rsidRPr="0066125E">
        <w:rPr>
          <w:rFonts w:cs="Arial" w:hint="cs"/>
          <w:sz w:val="28"/>
          <w:szCs w:val="28"/>
          <w:rtl/>
        </w:rPr>
        <w:t>قلتُ</w:t>
      </w:r>
      <w:r w:rsidRPr="0066125E">
        <w:rPr>
          <w:rFonts w:cs="Arial"/>
          <w:sz w:val="28"/>
          <w:szCs w:val="28"/>
          <w:rtl/>
        </w:rPr>
        <w:t xml:space="preserve"> </w:t>
      </w:r>
      <w:r w:rsidRPr="0066125E">
        <w:rPr>
          <w:rFonts w:cs="Arial" w:hint="cs"/>
          <w:sz w:val="28"/>
          <w:szCs w:val="28"/>
          <w:rtl/>
        </w:rPr>
        <w:t>لعَطَاءٍ</w:t>
      </w:r>
      <w:r w:rsidRPr="0066125E">
        <w:rPr>
          <w:rFonts w:cs="Arial"/>
          <w:sz w:val="28"/>
          <w:szCs w:val="28"/>
          <w:rtl/>
        </w:rPr>
        <w:t xml:space="preserve">: </w:t>
      </w:r>
      <w:r w:rsidRPr="0066125E">
        <w:rPr>
          <w:rFonts w:cs="Arial" w:hint="cs"/>
          <w:sz w:val="28"/>
          <w:szCs w:val="28"/>
          <w:rtl/>
        </w:rPr>
        <w:t>طعامٌ</w:t>
      </w:r>
      <w:r w:rsidRPr="0066125E">
        <w:rPr>
          <w:rFonts w:cs="Arial"/>
          <w:sz w:val="28"/>
          <w:szCs w:val="28"/>
          <w:rtl/>
        </w:rPr>
        <w:t xml:space="preserve"> </w:t>
      </w:r>
      <w:r w:rsidRPr="0066125E">
        <w:rPr>
          <w:rFonts w:cs="Arial" w:hint="cs"/>
          <w:sz w:val="28"/>
          <w:szCs w:val="28"/>
          <w:rtl/>
        </w:rPr>
        <w:t>أُمسِكُهُ</w:t>
      </w:r>
      <w:r w:rsidRPr="0066125E">
        <w:rPr>
          <w:rFonts w:cs="Arial"/>
          <w:sz w:val="28"/>
          <w:szCs w:val="28"/>
          <w:rtl/>
        </w:rPr>
        <w:t xml:space="preserve"> </w:t>
      </w:r>
      <w:r w:rsidRPr="0066125E">
        <w:rPr>
          <w:rFonts w:cs="Arial" w:hint="cs"/>
          <w:sz w:val="28"/>
          <w:szCs w:val="28"/>
          <w:rtl/>
        </w:rPr>
        <w:t>أُرِيدُ</w:t>
      </w:r>
      <w:r w:rsidRPr="0066125E">
        <w:rPr>
          <w:rFonts w:cs="Arial"/>
          <w:sz w:val="28"/>
          <w:szCs w:val="28"/>
          <w:rtl/>
        </w:rPr>
        <w:t xml:space="preserve"> </w:t>
      </w:r>
      <w:r w:rsidRPr="0066125E">
        <w:rPr>
          <w:rFonts w:cs="Arial" w:hint="cs"/>
          <w:sz w:val="28"/>
          <w:szCs w:val="28"/>
          <w:rtl/>
        </w:rPr>
        <w:t>أَكْلَه،</w:t>
      </w:r>
      <w:r w:rsidRPr="0066125E">
        <w:rPr>
          <w:rFonts w:cs="Arial"/>
          <w:sz w:val="28"/>
          <w:szCs w:val="28"/>
          <w:rtl/>
        </w:rPr>
        <w:t xml:space="preserve"> </w:t>
      </w:r>
      <w:r w:rsidRPr="0066125E">
        <w:rPr>
          <w:rFonts w:cs="Arial" w:hint="cs"/>
          <w:sz w:val="28"/>
          <w:szCs w:val="28"/>
          <w:rtl/>
        </w:rPr>
        <w:t>فيَحُولُ</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الحَوْلُ؟</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ليس</w:t>
      </w:r>
      <w:r w:rsidRPr="0066125E">
        <w:rPr>
          <w:rFonts w:cs="Arial"/>
          <w:sz w:val="28"/>
          <w:szCs w:val="28"/>
          <w:rtl/>
        </w:rPr>
        <w:t xml:space="preserve"> </w:t>
      </w:r>
      <w:r w:rsidRPr="0066125E">
        <w:rPr>
          <w:rFonts w:cs="Arial" w:hint="cs"/>
          <w:sz w:val="28"/>
          <w:szCs w:val="28"/>
          <w:rtl/>
        </w:rPr>
        <w:t>علَيك</w:t>
      </w:r>
      <w:r w:rsidRPr="0066125E">
        <w:rPr>
          <w:rFonts w:cs="Arial"/>
          <w:sz w:val="28"/>
          <w:szCs w:val="28"/>
          <w:rtl/>
        </w:rPr>
        <w:t xml:space="preserve"> </w:t>
      </w:r>
      <w:r w:rsidRPr="0066125E">
        <w:rPr>
          <w:rFonts w:cs="Arial" w:hint="cs"/>
          <w:sz w:val="28"/>
          <w:szCs w:val="28"/>
          <w:rtl/>
        </w:rPr>
        <w:t>فيه</w:t>
      </w:r>
      <w:r w:rsidRPr="0066125E">
        <w:rPr>
          <w:rFonts w:cs="Arial"/>
          <w:sz w:val="28"/>
          <w:szCs w:val="28"/>
          <w:rtl/>
        </w:rPr>
        <w:t xml:space="preserve"> </w:t>
      </w:r>
      <w:r w:rsidRPr="0066125E">
        <w:rPr>
          <w:rFonts w:cs="Arial" w:hint="cs"/>
          <w:sz w:val="28"/>
          <w:szCs w:val="28"/>
          <w:rtl/>
        </w:rPr>
        <w:t>صدَقةٌ،</w:t>
      </w:r>
      <w:r w:rsidRPr="0066125E">
        <w:rPr>
          <w:rFonts w:cs="Arial"/>
          <w:sz w:val="28"/>
          <w:szCs w:val="28"/>
          <w:rtl/>
        </w:rPr>
        <w:t xml:space="preserve"> </w:t>
      </w:r>
      <w:r w:rsidRPr="0066125E">
        <w:rPr>
          <w:rFonts w:cs="Arial" w:hint="cs"/>
          <w:sz w:val="28"/>
          <w:szCs w:val="28"/>
          <w:rtl/>
        </w:rPr>
        <w:t>لَعَمْرِي</w:t>
      </w:r>
      <w:r w:rsidRPr="0066125E">
        <w:rPr>
          <w:rFonts w:cs="Arial"/>
          <w:sz w:val="28"/>
          <w:szCs w:val="28"/>
          <w:rtl/>
        </w:rPr>
        <w:t xml:space="preserve"> </w:t>
      </w:r>
      <w:r w:rsidRPr="0066125E">
        <w:rPr>
          <w:rFonts w:cs="Arial" w:hint="cs"/>
          <w:sz w:val="28"/>
          <w:szCs w:val="28"/>
          <w:rtl/>
        </w:rPr>
        <w:t>إنَّا</w:t>
      </w:r>
      <w:r w:rsidRPr="0066125E">
        <w:rPr>
          <w:rFonts w:cs="Arial"/>
          <w:sz w:val="28"/>
          <w:szCs w:val="28"/>
          <w:rtl/>
        </w:rPr>
        <w:t xml:space="preserve"> </w:t>
      </w:r>
      <w:r w:rsidRPr="0066125E">
        <w:rPr>
          <w:rFonts w:cs="Arial" w:hint="cs"/>
          <w:sz w:val="28"/>
          <w:szCs w:val="28"/>
          <w:rtl/>
        </w:rPr>
        <w:t>لَنَفعَلُ</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نَبتاعُ</w:t>
      </w:r>
      <w:r w:rsidRPr="0066125E">
        <w:rPr>
          <w:rFonts w:cs="Arial"/>
          <w:sz w:val="28"/>
          <w:szCs w:val="28"/>
          <w:rtl/>
        </w:rPr>
        <w:t xml:space="preserve"> </w:t>
      </w:r>
      <w:r w:rsidRPr="0066125E">
        <w:rPr>
          <w:rFonts w:cs="Arial" w:hint="cs"/>
          <w:sz w:val="28"/>
          <w:szCs w:val="28"/>
          <w:rtl/>
        </w:rPr>
        <w:t>الطَّعَامَ</w:t>
      </w:r>
      <w:r w:rsidRPr="0066125E">
        <w:rPr>
          <w:rFonts w:cs="Arial"/>
          <w:sz w:val="28"/>
          <w:szCs w:val="28"/>
          <w:rtl/>
        </w:rPr>
        <w:t xml:space="preserve"> </w:t>
      </w:r>
      <w:r w:rsidRPr="0066125E">
        <w:rPr>
          <w:rFonts w:cs="Arial" w:hint="cs"/>
          <w:sz w:val="28"/>
          <w:szCs w:val="28"/>
          <w:rtl/>
        </w:rPr>
        <w:t>وما</w:t>
      </w:r>
      <w:r w:rsidRPr="0066125E">
        <w:rPr>
          <w:rFonts w:cs="Arial"/>
          <w:sz w:val="28"/>
          <w:szCs w:val="28"/>
          <w:rtl/>
        </w:rPr>
        <w:t xml:space="preserve"> </w:t>
      </w:r>
      <w:r w:rsidRPr="0066125E">
        <w:rPr>
          <w:rFonts w:cs="Arial" w:hint="cs"/>
          <w:sz w:val="28"/>
          <w:szCs w:val="28"/>
          <w:rtl/>
        </w:rPr>
        <w:t>نُزَكِّيهِ،</w:t>
      </w:r>
      <w:r w:rsidRPr="0066125E">
        <w:rPr>
          <w:rFonts w:cs="Arial"/>
          <w:sz w:val="28"/>
          <w:szCs w:val="28"/>
          <w:rtl/>
        </w:rPr>
        <w:t xml:space="preserve"> </w:t>
      </w:r>
      <w:r w:rsidRPr="0066125E">
        <w:rPr>
          <w:rFonts w:cs="Arial" w:hint="cs"/>
          <w:sz w:val="28"/>
          <w:szCs w:val="28"/>
          <w:rtl/>
        </w:rPr>
        <w:t>فإنْ</w:t>
      </w:r>
      <w:r w:rsidRPr="0066125E">
        <w:rPr>
          <w:rFonts w:cs="Arial"/>
          <w:sz w:val="28"/>
          <w:szCs w:val="28"/>
          <w:rtl/>
        </w:rPr>
        <w:t xml:space="preserve"> </w:t>
      </w:r>
      <w:r w:rsidRPr="0066125E">
        <w:rPr>
          <w:rFonts w:cs="Arial" w:hint="cs"/>
          <w:sz w:val="28"/>
          <w:szCs w:val="28"/>
          <w:rtl/>
        </w:rPr>
        <w:t>كنتَ</w:t>
      </w:r>
      <w:r w:rsidRPr="0066125E">
        <w:rPr>
          <w:rFonts w:cs="Arial"/>
          <w:sz w:val="28"/>
          <w:szCs w:val="28"/>
          <w:rtl/>
        </w:rPr>
        <w:t xml:space="preserve"> </w:t>
      </w:r>
      <w:r w:rsidRPr="0066125E">
        <w:rPr>
          <w:rFonts w:cs="Arial" w:hint="cs"/>
          <w:sz w:val="28"/>
          <w:szCs w:val="28"/>
          <w:rtl/>
        </w:rPr>
        <w:t>تُريدُ</w:t>
      </w:r>
      <w:r w:rsidRPr="0066125E">
        <w:rPr>
          <w:rFonts w:cs="Arial"/>
          <w:sz w:val="28"/>
          <w:szCs w:val="28"/>
          <w:rtl/>
        </w:rPr>
        <w:t xml:space="preserve"> </w:t>
      </w:r>
      <w:r w:rsidRPr="0066125E">
        <w:rPr>
          <w:rFonts w:cs="Arial" w:hint="cs"/>
          <w:sz w:val="28"/>
          <w:szCs w:val="28"/>
          <w:rtl/>
        </w:rPr>
        <w:t>بيعَهُ</w:t>
      </w:r>
      <w:r w:rsidRPr="0066125E">
        <w:rPr>
          <w:rFonts w:cs="Arial"/>
          <w:sz w:val="28"/>
          <w:szCs w:val="28"/>
          <w:rtl/>
        </w:rPr>
        <w:t xml:space="preserve"> </w:t>
      </w:r>
      <w:r w:rsidRPr="0066125E">
        <w:rPr>
          <w:rFonts w:cs="Arial" w:hint="cs"/>
          <w:sz w:val="28"/>
          <w:szCs w:val="28"/>
          <w:rtl/>
        </w:rPr>
        <w:t>فزَكِّهِ</w:t>
      </w:r>
      <w:r w:rsidRPr="0066125E">
        <w:rPr>
          <w:rFonts w:cs="Arial"/>
          <w:sz w:val="28"/>
          <w:szCs w:val="28"/>
          <w:rtl/>
        </w:rPr>
        <w:t xml:space="preserve"> </w:t>
      </w:r>
      <w:r w:rsidRPr="0066125E">
        <w:rPr>
          <w:rFonts w:cs="Arial" w:hint="cs"/>
          <w:sz w:val="28"/>
          <w:szCs w:val="28"/>
          <w:rtl/>
        </w:rPr>
        <w:t>إذا</w:t>
      </w:r>
      <w:r w:rsidRPr="0066125E">
        <w:rPr>
          <w:rFonts w:cs="Arial"/>
          <w:sz w:val="28"/>
          <w:szCs w:val="28"/>
          <w:rtl/>
        </w:rPr>
        <w:t xml:space="preserve"> </w:t>
      </w:r>
      <w:r w:rsidRPr="0066125E">
        <w:rPr>
          <w:rFonts w:cs="Arial" w:hint="cs"/>
          <w:sz w:val="28"/>
          <w:szCs w:val="28"/>
          <w:rtl/>
        </w:rPr>
        <w:t>بِعْتَه</w:t>
      </w:r>
      <w:r>
        <w:rPr>
          <w:rFonts w:cs="Arial" w:hint="cs"/>
          <w:sz w:val="28"/>
          <w:szCs w:val="28"/>
          <w:rtl/>
        </w:rPr>
        <w:t>(1).</w:t>
      </w:r>
    </w:p>
    <w:p w:rsidR="0037592F" w:rsidRDefault="0037592F" w:rsidP="0037592F">
      <w:pPr>
        <w:bidi/>
        <w:jc w:val="both"/>
        <w:rPr>
          <w:rFonts w:cs="Arial"/>
          <w:sz w:val="28"/>
          <w:szCs w:val="28"/>
          <w:rtl/>
        </w:rPr>
      </w:pPr>
      <w:r w:rsidRPr="0066125E">
        <w:rPr>
          <w:rFonts w:cs="Arial" w:hint="cs"/>
          <w:sz w:val="28"/>
          <w:szCs w:val="28"/>
          <w:rtl/>
        </w:rPr>
        <w:t>وبنحوِ</w:t>
      </w:r>
      <w:r w:rsidRPr="0066125E">
        <w:rPr>
          <w:rFonts w:cs="Arial"/>
          <w:sz w:val="28"/>
          <w:szCs w:val="28"/>
          <w:rtl/>
        </w:rPr>
        <w:t xml:space="preserve"> </w:t>
      </w:r>
      <w:r w:rsidRPr="0066125E">
        <w:rPr>
          <w:rFonts w:cs="Arial" w:hint="cs"/>
          <w:sz w:val="28"/>
          <w:szCs w:val="28"/>
          <w:rtl/>
        </w:rPr>
        <w:t>هذا</w:t>
      </w:r>
      <w:r w:rsidRPr="0066125E">
        <w:rPr>
          <w:rFonts w:cs="Arial"/>
          <w:sz w:val="28"/>
          <w:szCs w:val="28"/>
          <w:rtl/>
        </w:rPr>
        <w:t xml:space="preserve"> </w:t>
      </w:r>
      <w:r w:rsidRPr="0066125E">
        <w:rPr>
          <w:rFonts w:cs="Arial" w:hint="cs"/>
          <w:sz w:val="28"/>
          <w:szCs w:val="28"/>
          <w:rtl/>
        </w:rPr>
        <w:t>ومعناهُ</w:t>
      </w:r>
      <w:r w:rsidRPr="0066125E">
        <w:rPr>
          <w:rFonts w:cs="Arial"/>
          <w:sz w:val="28"/>
          <w:szCs w:val="28"/>
          <w:rtl/>
        </w:rPr>
        <w:t xml:space="preserve"> </w:t>
      </w:r>
      <w:r w:rsidRPr="0066125E">
        <w:rPr>
          <w:rFonts w:cs="Arial" w:hint="cs"/>
          <w:sz w:val="28"/>
          <w:szCs w:val="28"/>
          <w:rtl/>
        </w:rPr>
        <w:t>يقولُ</w:t>
      </w:r>
      <w:r w:rsidRPr="0066125E">
        <w:rPr>
          <w:rFonts w:cs="Arial"/>
          <w:sz w:val="28"/>
          <w:szCs w:val="28"/>
          <w:rtl/>
        </w:rPr>
        <w:t xml:space="preserve"> </w:t>
      </w:r>
      <w:r w:rsidRPr="0066125E">
        <w:rPr>
          <w:rFonts w:cs="Arial" w:hint="cs"/>
          <w:sz w:val="28"/>
          <w:szCs w:val="28"/>
          <w:rtl/>
        </w:rPr>
        <w:t>السَّلَفُ؛</w:t>
      </w:r>
      <w:r w:rsidRPr="0066125E">
        <w:rPr>
          <w:rFonts w:cs="Arial"/>
          <w:sz w:val="28"/>
          <w:szCs w:val="28"/>
          <w:rtl/>
        </w:rPr>
        <w:t xml:space="preserve"> </w:t>
      </w:r>
      <w:r w:rsidRPr="0066125E">
        <w:rPr>
          <w:rFonts w:cs="Arial" w:hint="cs"/>
          <w:sz w:val="28"/>
          <w:szCs w:val="28"/>
          <w:rtl/>
        </w:rPr>
        <w:t>كما</w:t>
      </w:r>
      <w:r w:rsidRPr="0066125E">
        <w:rPr>
          <w:rFonts w:cs="Arial"/>
          <w:sz w:val="28"/>
          <w:szCs w:val="28"/>
          <w:rtl/>
        </w:rPr>
        <w:t xml:space="preserve"> </w:t>
      </w:r>
      <w:r w:rsidRPr="0066125E">
        <w:rPr>
          <w:rFonts w:cs="Arial" w:hint="cs"/>
          <w:sz w:val="28"/>
          <w:szCs w:val="28"/>
          <w:rtl/>
        </w:rPr>
        <w:t>رَوَى</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جُرَيْجٍ؛</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لي</w:t>
      </w:r>
      <w:r w:rsidRPr="0066125E">
        <w:rPr>
          <w:rFonts w:cs="Arial"/>
          <w:sz w:val="28"/>
          <w:szCs w:val="28"/>
          <w:rtl/>
        </w:rPr>
        <w:t xml:space="preserve"> </w:t>
      </w:r>
      <w:r w:rsidRPr="0066125E">
        <w:rPr>
          <w:rFonts w:cs="Arial" w:hint="cs"/>
          <w:sz w:val="28"/>
          <w:szCs w:val="28"/>
          <w:rtl/>
        </w:rPr>
        <w:t>عبدُ</w:t>
      </w:r>
      <w:r w:rsidRPr="0066125E">
        <w:rPr>
          <w:rFonts w:cs="Arial"/>
          <w:sz w:val="28"/>
          <w:szCs w:val="28"/>
          <w:rtl/>
        </w:rPr>
        <w:t xml:space="preserve"> </w:t>
      </w:r>
      <w:r w:rsidRPr="0066125E">
        <w:rPr>
          <w:rFonts w:cs="Arial" w:hint="cs"/>
          <w:sz w:val="28"/>
          <w:szCs w:val="28"/>
          <w:rtl/>
        </w:rPr>
        <w:t>الكَريمِ</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الحَرْثِ</w:t>
      </w:r>
      <w:r w:rsidRPr="0066125E">
        <w:rPr>
          <w:rFonts w:cs="Arial"/>
          <w:sz w:val="28"/>
          <w:szCs w:val="28"/>
          <w:rtl/>
        </w:rPr>
        <w:t>: «</w:t>
      </w:r>
      <w:r w:rsidRPr="0066125E">
        <w:rPr>
          <w:rFonts w:cs="Arial" w:hint="cs"/>
          <w:sz w:val="28"/>
          <w:szCs w:val="28"/>
          <w:rtl/>
        </w:rPr>
        <w:t>إذا</w:t>
      </w:r>
      <w:r w:rsidRPr="0066125E">
        <w:rPr>
          <w:rFonts w:cs="Arial"/>
          <w:sz w:val="28"/>
          <w:szCs w:val="28"/>
          <w:rtl/>
        </w:rPr>
        <w:t xml:space="preserve"> </w:t>
      </w:r>
      <w:r w:rsidRPr="0066125E">
        <w:rPr>
          <w:rFonts w:cs="Arial" w:hint="cs"/>
          <w:sz w:val="28"/>
          <w:szCs w:val="28"/>
          <w:rtl/>
        </w:rPr>
        <w:t>أَعْطَيْتَ</w:t>
      </w:r>
      <w:r w:rsidRPr="0066125E">
        <w:rPr>
          <w:rFonts w:cs="Arial"/>
          <w:sz w:val="28"/>
          <w:szCs w:val="28"/>
          <w:rtl/>
        </w:rPr>
        <w:t xml:space="preserve"> </w:t>
      </w:r>
      <w:r w:rsidRPr="0066125E">
        <w:rPr>
          <w:rFonts w:cs="Arial" w:hint="cs"/>
          <w:sz w:val="28"/>
          <w:szCs w:val="28"/>
          <w:rtl/>
        </w:rPr>
        <w:t>زكاتَهُ</w:t>
      </w:r>
      <w:r w:rsidRPr="0066125E">
        <w:rPr>
          <w:rFonts w:cs="Arial"/>
          <w:sz w:val="28"/>
          <w:szCs w:val="28"/>
          <w:rtl/>
        </w:rPr>
        <w:t xml:space="preserve"> </w:t>
      </w:r>
      <w:r w:rsidRPr="0066125E">
        <w:rPr>
          <w:rFonts w:cs="Arial" w:hint="cs"/>
          <w:sz w:val="28"/>
          <w:szCs w:val="28"/>
          <w:rtl/>
        </w:rPr>
        <w:t>أوَّلَ</w:t>
      </w:r>
      <w:r w:rsidRPr="0066125E">
        <w:rPr>
          <w:rFonts w:cs="Arial"/>
          <w:sz w:val="28"/>
          <w:szCs w:val="28"/>
          <w:rtl/>
        </w:rPr>
        <w:t xml:space="preserve"> </w:t>
      </w:r>
      <w:r w:rsidRPr="0066125E">
        <w:rPr>
          <w:rFonts w:cs="Arial" w:hint="cs"/>
          <w:sz w:val="28"/>
          <w:szCs w:val="28"/>
          <w:rtl/>
        </w:rPr>
        <w:t>مرَّةٍ،</w:t>
      </w:r>
      <w:r w:rsidRPr="0066125E">
        <w:rPr>
          <w:rFonts w:cs="Arial"/>
          <w:sz w:val="28"/>
          <w:szCs w:val="28"/>
          <w:rtl/>
        </w:rPr>
        <w:t xml:space="preserve"> </w:t>
      </w:r>
      <w:r w:rsidRPr="0066125E">
        <w:rPr>
          <w:rFonts w:cs="Arial" w:hint="cs"/>
          <w:sz w:val="28"/>
          <w:szCs w:val="28"/>
          <w:rtl/>
        </w:rPr>
        <w:t>فحالَ</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الحَوْلُ</w:t>
      </w:r>
      <w:r w:rsidRPr="0066125E">
        <w:rPr>
          <w:rFonts w:cs="Arial"/>
          <w:sz w:val="28"/>
          <w:szCs w:val="28"/>
          <w:rtl/>
        </w:rPr>
        <w:t xml:space="preserve"> </w:t>
      </w:r>
      <w:r w:rsidRPr="0066125E">
        <w:rPr>
          <w:rFonts w:cs="Arial" w:hint="cs"/>
          <w:sz w:val="28"/>
          <w:szCs w:val="28"/>
          <w:rtl/>
        </w:rPr>
        <w:t>عِندَك،</w:t>
      </w:r>
      <w:r w:rsidRPr="0066125E">
        <w:rPr>
          <w:rFonts w:cs="Arial"/>
          <w:sz w:val="28"/>
          <w:szCs w:val="28"/>
          <w:rtl/>
        </w:rPr>
        <w:t xml:space="preserve"> </w:t>
      </w:r>
      <w:r w:rsidRPr="0066125E">
        <w:rPr>
          <w:rFonts w:cs="Arial" w:hint="cs"/>
          <w:sz w:val="28"/>
          <w:szCs w:val="28"/>
          <w:rtl/>
        </w:rPr>
        <w:t>فلا</w:t>
      </w:r>
      <w:r w:rsidRPr="0066125E">
        <w:rPr>
          <w:rFonts w:cs="Arial"/>
          <w:sz w:val="28"/>
          <w:szCs w:val="28"/>
          <w:rtl/>
        </w:rPr>
        <w:t xml:space="preserve"> </w:t>
      </w:r>
      <w:r w:rsidRPr="0066125E">
        <w:rPr>
          <w:rFonts w:cs="Arial" w:hint="cs"/>
          <w:sz w:val="28"/>
          <w:szCs w:val="28"/>
          <w:rtl/>
        </w:rPr>
        <w:t>تُزَكِّهِ؛</w:t>
      </w:r>
      <w:r w:rsidRPr="0066125E">
        <w:rPr>
          <w:rFonts w:cs="Arial"/>
          <w:sz w:val="28"/>
          <w:szCs w:val="28"/>
          <w:rtl/>
        </w:rPr>
        <w:t xml:space="preserve"> </w:t>
      </w:r>
      <w:r w:rsidRPr="0066125E">
        <w:rPr>
          <w:rFonts w:cs="Arial" w:hint="cs"/>
          <w:sz w:val="28"/>
          <w:szCs w:val="28"/>
          <w:rtl/>
        </w:rPr>
        <w:t>حَسْبُك</w:t>
      </w:r>
      <w:r w:rsidRPr="0066125E">
        <w:rPr>
          <w:rFonts w:cs="Arial"/>
          <w:sz w:val="28"/>
          <w:szCs w:val="28"/>
          <w:rtl/>
        </w:rPr>
        <w:t xml:space="preserve"> </w:t>
      </w:r>
      <w:r w:rsidRPr="0066125E">
        <w:rPr>
          <w:rFonts w:cs="Arial" w:hint="cs"/>
          <w:sz w:val="28"/>
          <w:szCs w:val="28"/>
          <w:rtl/>
        </w:rPr>
        <w:t>الأُولى</w:t>
      </w:r>
      <w:r w:rsidRPr="0066125E">
        <w:rPr>
          <w:rFonts w:cs="Arial" w:hint="eastAsia"/>
          <w:sz w:val="28"/>
          <w:szCs w:val="28"/>
          <w:rtl/>
        </w:rPr>
        <w:t>»</w:t>
      </w:r>
      <w:r>
        <w:rPr>
          <w:rFonts w:cs="Arial" w:hint="cs"/>
          <w:sz w:val="28"/>
          <w:szCs w:val="28"/>
          <w:rtl/>
        </w:rPr>
        <w:t>(2).</w:t>
      </w:r>
    </w:p>
    <w:p w:rsidR="0037592F" w:rsidRDefault="0037592F" w:rsidP="0037592F">
      <w:pPr>
        <w:bidi/>
        <w:jc w:val="both"/>
        <w:rPr>
          <w:rFonts w:cs="Arial"/>
          <w:sz w:val="28"/>
          <w:szCs w:val="28"/>
          <w:rtl/>
        </w:rPr>
      </w:pPr>
      <w:r w:rsidRPr="0066125E">
        <w:rPr>
          <w:rFonts w:cs="Arial" w:hint="cs"/>
          <w:sz w:val="28"/>
          <w:szCs w:val="28"/>
          <w:rtl/>
        </w:rPr>
        <w:t>وبنحوِه</w:t>
      </w:r>
      <w:r w:rsidRPr="0066125E">
        <w:rPr>
          <w:rFonts w:cs="Arial"/>
          <w:sz w:val="28"/>
          <w:szCs w:val="28"/>
          <w:rtl/>
        </w:rPr>
        <w:t xml:space="preserve"> </w:t>
      </w:r>
      <w:r w:rsidRPr="0066125E">
        <w:rPr>
          <w:rFonts w:cs="Arial" w:hint="cs"/>
          <w:sz w:val="28"/>
          <w:szCs w:val="28"/>
          <w:rtl/>
        </w:rPr>
        <w:t>نقَلَهُ</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جُرَيْجٍ،</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عمرِو</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دينارٍ</w:t>
      </w:r>
      <w:r>
        <w:rPr>
          <w:rFonts w:cs="Arial" w:hint="cs"/>
          <w:sz w:val="28"/>
          <w:szCs w:val="28"/>
          <w:rtl/>
        </w:rPr>
        <w:t>(3).</w:t>
      </w:r>
    </w:p>
    <w:p w:rsidR="0037592F" w:rsidRPr="0066125E" w:rsidRDefault="0037592F" w:rsidP="0037592F">
      <w:pPr>
        <w:bidi/>
        <w:jc w:val="both"/>
        <w:rPr>
          <w:sz w:val="28"/>
          <w:szCs w:val="28"/>
        </w:rPr>
      </w:pPr>
      <w:r w:rsidRPr="0066125E">
        <w:rPr>
          <w:rFonts w:cs="Arial" w:hint="cs"/>
          <w:sz w:val="28"/>
          <w:szCs w:val="28"/>
          <w:rtl/>
        </w:rPr>
        <w:t>وكلامُهُمْ</w:t>
      </w:r>
      <w:r w:rsidRPr="0066125E">
        <w:rPr>
          <w:rFonts w:cs="Arial"/>
          <w:sz w:val="28"/>
          <w:szCs w:val="28"/>
          <w:rtl/>
        </w:rPr>
        <w:t xml:space="preserve"> </w:t>
      </w:r>
      <w:r w:rsidRPr="0066125E">
        <w:rPr>
          <w:rFonts w:cs="Arial" w:hint="cs"/>
          <w:sz w:val="28"/>
          <w:szCs w:val="28"/>
          <w:rtl/>
        </w:rPr>
        <w:t>وكلامُ</w:t>
      </w:r>
      <w:r w:rsidRPr="0066125E">
        <w:rPr>
          <w:rFonts w:cs="Arial"/>
          <w:sz w:val="28"/>
          <w:szCs w:val="28"/>
          <w:rtl/>
        </w:rPr>
        <w:t xml:space="preserve"> </w:t>
      </w:r>
      <w:r w:rsidRPr="0066125E">
        <w:rPr>
          <w:rFonts w:cs="Arial" w:hint="cs"/>
          <w:sz w:val="28"/>
          <w:szCs w:val="28"/>
          <w:rtl/>
        </w:rPr>
        <w:t>طاوسٍ</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الثِّمارِ</w:t>
      </w:r>
      <w:r w:rsidRPr="0066125E">
        <w:rPr>
          <w:rFonts w:cs="Arial"/>
          <w:sz w:val="28"/>
          <w:szCs w:val="28"/>
          <w:rtl/>
        </w:rPr>
        <w:t xml:space="preserve"> </w:t>
      </w:r>
      <w:r w:rsidRPr="0066125E">
        <w:rPr>
          <w:rFonts w:cs="Arial" w:hint="cs"/>
          <w:sz w:val="28"/>
          <w:szCs w:val="28"/>
          <w:rtl/>
        </w:rPr>
        <w:t>والحبوبِ،</w:t>
      </w:r>
      <w:r w:rsidRPr="0066125E">
        <w:rPr>
          <w:rFonts w:cs="Arial"/>
          <w:sz w:val="28"/>
          <w:szCs w:val="28"/>
          <w:rtl/>
        </w:rPr>
        <w:t xml:space="preserve"> </w:t>
      </w:r>
      <w:r w:rsidRPr="0066125E">
        <w:rPr>
          <w:rFonts w:cs="Arial" w:hint="cs"/>
          <w:sz w:val="28"/>
          <w:szCs w:val="28"/>
          <w:rtl/>
        </w:rPr>
        <w:t>وهم</w:t>
      </w:r>
      <w:r w:rsidRPr="0066125E">
        <w:rPr>
          <w:rFonts w:cs="Arial"/>
          <w:sz w:val="28"/>
          <w:szCs w:val="28"/>
          <w:rtl/>
        </w:rPr>
        <w:t xml:space="preserve"> </w:t>
      </w:r>
      <w:r w:rsidRPr="0066125E">
        <w:rPr>
          <w:rFonts w:cs="Arial" w:hint="cs"/>
          <w:sz w:val="28"/>
          <w:szCs w:val="28"/>
          <w:rtl/>
        </w:rPr>
        <w:t>يَنتَفِعونَ</w:t>
      </w:r>
      <w:r w:rsidRPr="0066125E">
        <w:rPr>
          <w:rFonts w:cs="Arial"/>
          <w:sz w:val="28"/>
          <w:szCs w:val="28"/>
          <w:rtl/>
        </w:rPr>
        <w:t xml:space="preserve"> </w:t>
      </w:r>
      <w:r w:rsidRPr="0066125E">
        <w:rPr>
          <w:rFonts w:cs="Arial" w:hint="cs"/>
          <w:sz w:val="28"/>
          <w:szCs w:val="28"/>
          <w:rtl/>
        </w:rPr>
        <w:t>منها</w:t>
      </w:r>
      <w:r w:rsidRPr="0066125E">
        <w:rPr>
          <w:rFonts w:cs="Arial"/>
          <w:sz w:val="28"/>
          <w:szCs w:val="28"/>
          <w:rtl/>
        </w:rPr>
        <w:t xml:space="preserve"> </w:t>
      </w:r>
      <w:r w:rsidRPr="0066125E">
        <w:rPr>
          <w:rFonts w:cs="Arial" w:hint="cs"/>
          <w:sz w:val="28"/>
          <w:szCs w:val="28"/>
          <w:rtl/>
        </w:rPr>
        <w:t>ويَبيعونَ</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بَقِيَ،</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يُدرَى</w:t>
      </w:r>
      <w:r w:rsidRPr="0066125E">
        <w:rPr>
          <w:rFonts w:cs="Arial"/>
          <w:sz w:val="28"/>
          <w:szCs w:val="28"/>
          <w:rtl/>
        </w:rPr>
        <w:t xml:space="preserve"> </w:t>
      </w:r>
      <w:r w:rsidRPr="0066125E">
        <w:rPr>
          <w:rFonts w:cs="Arial" w:hint="cs"/>
          <w:sz w:val="28"/>
          <w:szCs w:val="28"/>
          <w:rtl/>
        </w:rPr>
        <w:t>عادةً</w:t>
      </w:r>
      <w:r w:rsidRPr="0066125E">
        <w:rPr>
          <w:rFonts w:cs="Arial"/>
          <w:sz w:val="28"/>
          <w:szCs w:val="28"/>
          <w:rtl/>
        </w:rPr>
        <w:t xml:space="preserve"> </w:t>
      </w:r>
      <w:r w:rsidRPr="0066125E">
        <w:rPr>
          <w:rFonts w:cs="Arial" w:hint="cs"/>
          <w:sz w:val="28"/>
          <w:szCs w:val="28"/>
          <w:rtl/>
        </w:rPr>
        <w:t>مِقْدارُ</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يُرادُ</w:t>
      </w:r>
      <w:r w:rsidRPr="0066125E">
        <w:rPr>
          <w:rFonts w:cs="Arial"/>
          <w:sz w:val="28"/>
          <w:szCs w:val="28"/>
          <w:rtl/>
        </w:rPr>
        <w:t xml:space="preserve"> </w:t>
      </w:r>
      <w:r w:rsidRPr="0066125E">
        <w:rPr>
          <w:rFonts w:cs="Arial" w:hint="cs"/>
          <w:sz w:val="28"/>
          <w:szCs w:val="28"/>
          <w:rtl/>
        </w:rPr>
        <w:t>بيعُهُ</w:t>
      </w:r>
      <w:r w:rsidRPr="0066125E">
        <w:rPr>
          <w:rFonts w:cs="Arial"/>
          <w:sz w:val="28"/>
          <w:szCs w:val="28"/>
          <w:rtl/>
        </w:rPr>
        <w:t xml:space="preserve"> </w:t>
      </w:r>
      <w:r w:rsidRPr="0066125E">
        <w:rPr>
          <w:rFonts w:cs="Arial" w:hint="cs"/>
          <w:sz w:val="28"/>
          <w:szCs w:val="28"/>
          <w:rtl/>
        </w:rPr>
        <w:t>منه</w:t>
      </w:r>
      <w:r w:rsidRPr="0066125E">
        <w:rPr>
          <w:rFonts w:cs="Arial"/>
          <w:sz w:val="28"/>
          <w:szCs w:val="28"/>
          <w:rtl/>
        </w:rPr>
        <w:t xml:space="preserve"> </w:t>
      </w:r>
      <w:r w:rsidRPr="0066125E">
        <w:rPr>
          <w:rFonts w:cs="Arial" w:hint="cs"/>
          <w:sz w:val="28"/>
          <w:szCs w:val="28"/>
          <w:rtl/>
        </w:rPr>
        <w:t>وما</w:t>
      </w:r>
      <w:r w:rsidRPr="0066125E">
        <w:rPr>
          <w:rFonts w:cs="Arial"/>
          <w:sz w:val="28"/>
          <w:szCs w:val="28"/>
          <w:rtl/>
        </w:rPr>
        <w:t xml:space="preserve"> </w:t>
      </w:r>
      <w:r w:rsidRPr="0066125E">
        <w:rPr>
          <w:rFonts w:cs="Arial" w:hint="cs"/>
          <w:sz w:val="28"/>
          <w:szCs w:val="28"/>
          <w:rtl/>
        </w:rPr>
        <w:t>يَستنفِقونَهُ</w:t>
      </w:r>
      <w:r w:rsidRPr="0066125E">
        <w:rPr>
          <w:rFonts w:cs="Arial"/>
          <w:sz w:val="28"/>
          <w:szCs w:val="28"/>
          <w:rtl/>
        </w:rPr>
        <w:t xml:space="preserve"> </w:t>
      </w:r>
      <w:r w:rsidRPr="0066125E">
        <w:rPr>
          <w:rFonts w:cs="Arial" w:hint="cs"/>
          <w:sz w:val="28"/>
          <w:szCs w:val="28"/>
          <w:rtl/>
        </w:rPr>
        <w:t>بالأكلِ</w:t>
      </w:r>
      <w:r w:rsidRPr="0066125E">
        <w:rPr>
          <w:rFonts w:cs="Arial"/>
          <w:sz w:val="28"/>
          <w:szCs w:val="28"/>
          <w:rtl/>
        </w:rPr>
        <w:t xml:space="preserve"> </w:t>
      </w:r>
      <w:r w:rsidRPr="0066125E">
        <w:rPr>
          <w:rFonts w:cs="Arial" w:hint="cs"/>
          <w:sz w:val="28"/>
          <w:szCs w:val="28"/>
          <w:rtl/>
        </w:rPr>
        <w:t>منه،</w:t>
      </w:r>
      <w:r w:rsidRPr="0066125E">
        <w:rPr>
          <w:rFonts w:cs="Arial"/>
          <w:sz w:val="28"/>
          <w:szCs w:val="28"/>
          <w:rtl/>
        </w:rPr>
        <w:t xml:space="preserve"> </w:t>
      </w:r>
      <w:r w:rsidRPr="0066125E">
        <w:rPr>
          <w:rFonts w:cs="Arial" w:hint="cs"/>
          <w:sz w:val="28"/>
          <w:szCs w:val="28"/>
          <w:rtl/>
        </w:rPr>
        <w:t>وهذا</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يُسحَبُ</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عروضِ</w:t>
      </w:r>
      <w:r w:rsidRPr="0066125E">
        <w:rPr>
          <w:rFonts w:cs="Arial"/>
          <w:sz w:val="28"/>
          <w:szCs w:val="28"/>
          <w:rtl/>
        </w:rPr>
        <w:t xml:space="preserve"> </w:t>
      </w:r>
      <w:r w:rsidRPr="0066125E">
        <w:rPr>
          <w:rFonts w:cs="Arial" w:hint="cs"/>
          <w:sz w:val="28"/>
          <w:szCs w:val="28"/>
          <w:rtl/>
        </w:rPr>
        <w:t>التِّجارةِ</w:t>
      </w:r>
      <w:r w:rsidRPr="0066125E">
        <w:rPr>
          <w:rFonts w:cs="Arial"/>
          <w:sz w:val="28"/>
          <w:szCs w:val="28"/>
          <w:rtl/>
        </w:rPr>
        <w:t xml:space="preserve"> </w:t>
      </w:r>
      <w:r w:rsidRPr="0066125E">
        <w:rPr>
          <w:rFonts w:cs="Arial" w:hint="cs"/>
          <w:sz w:val="28"/>
          <w:szCs w:val="28"/>
          <w:rtl/>
        </w:rPr>
        <w:t>الخالِصةِ</w:t>
      </w:r>
      <w:r w:rsidRPr="0066125E">
        <w:rPr>
          <w:rFonts w:cs="Arial"/>
          <w:sz w:val="28"/>
          <w:szCs w:val="28"/>
          <w:rtl/>
        </w:rPr>
        <w:t xml:space="preserve"> </w:t>
      </w:r>
      <w:r w:rsidRPr="0066125E">
        <w:rPr>
          <w:rFonts w:cs="Arial" w:hint="cs"/>
          <w:sz w:val="28"/>
          <w:szCs w:val="28"/>
          <w:rtl/>
        </w:rPr>
        <w:t>محتكَرةً</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مدارةً</w:t>
      </w:r>
      <w:r w:rsidRPr="0066125E">
        <w:rPr>
          <w:rFonts w:cs="Arial"/>
          <w:sz w:val="28"/>
          <w:szCs w:val="28"/>
          <w:rtl/>
        </w:rPr>
        <w:t>.</w:t>
      </w:r>
    </w:p>
    <w:p w:rsidR="0037592F" w:rsidRDefault="0037592F" w:rsidP="0037592F">
      <w:pPr>
        <w:bidi/>
        <w:jc w:val="both"/>
        <w:rPr>
          <w:rFonts w:cs="Arial"/>
          <w:sz w:val="28"/>
          <w:szCs w:val="28"/>
          <w:rtl/>
        </w:rPr>
      </w:pP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بيَّن</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عبدِ</w:t>
      </w:r>
      <w:r w:rsidRPr="0066125E">
        <w:rPr>
          <w:rFonts w:cs="Arial"/>
          <w:sz w:val="28"/>
          <w:szCs w:val="28"/>
          <w:rtl/>
        </w:rPr>
        <w:t xml:space="preserve"> </w:t>
      </w:r>
      <w:r w:rsidRPr="0066125E">
        <w:rPr>
          <w:rFonts w:cs="Arial" w:hint="cs"/>
          <w:sz w:val="28"/>
          <w:szCs w:val="28"/>
          <w:rtl/>
        </w:rPr>
        <w:t>البَرِّ</w:t>
      </w:r>
      <w:r w:rsidRPr="0066125E">
        <w:rPr>
          <w:rFonts w:cs="Arial"/>
          <w:sz w:val="28"/>
          <w:szCs w:val="28"/>
          <w:rtl/>
        </w:rPr>
        <w:t xml:space="preserve"> </w:t>
      </w:r>
      <w:r w:rsidRPr="0066125E">
        <w:rPr>
          <w:rFonts w:cs="Arial" w:hint="cs"/>
          <w:sz w:val="28"/>
          <w:szCs w:val="28"/>
          <w:rtl/>
        </w:rPr>
        <w:t>الخطَأَ</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فَهْمِ</w:t>
      </w:r>
      <w:r w:rsidRPr="0066125E">
        <w:rPr>
          <w:rFonts w:cs="Arial"/>
          <w:sz w:val="28"/>
          <w:szCs w:val="28"/>
          <w:rtl/>
        </w:rPr>
        <w:t xml:space="preserve"> </w:t>
      </w:r>
      <w:r w:rsidRPr="0066125E">
        <w:rPr>
          <w:rFonts w:cs="Arial" w:hint="cs"/>
          <w:sz w:val="28"/>
          <w:szCs w:val="28"/>
          <w:rtl/>
        </w:rPr>
        <w:t>قولِ</w:t>
      </w:r>
      <w:r w:rsidRPr="0066125E">
        <w:rPr>
          <w:rFonts w:cs="Arial"/>
          <w:sz w:val="28"/>
          <w:szCs w:val="28"/>
          <w:rtl/>
        </w:rPr>
        <w:t xml:space="preserve"> </w:t>
      </w:r>
      <w:r w:rsidRPr="0066125E">
        <w:rPr>
          <w:rFonts w:cs="Arial" w:hint="cs"/>
          <w:sz w:val="28"/>
          <w:szCs w:val="28"/>
          <w:rtl/>
        </w:rPr>
        <w:t>عطاءٍ،</w:t>
      </w:r>
      <w:r w:rsidRPr="0066125E">
        <w:rPr>
          <w:rFonts w:cs="Arial"/>
          <w:sz w:val="28"/>
          <w:szCs w:val="28"/>
          <w:rtl/>
        </w:rPr>
        <w:t xml:space="preserve"> </w:t>
      </w:r>
      <w:r w:rsidRPr="0066125E">
        <w:rPr>
          <w:rFonts w:cs="Arial" w:hint="cs"/>
          <w:sz w:val="28"/>
          <w:szCs w:val="28"/>
          <w:rtl/>
        </w:rPr>
        <w:t>فقال</w:t>
      </w:r>
      <w:r w:rsidRPr="0066125E">
        <w:rPr>
          <w:rFonts w:cs="Arial"/>
          <w:sz w:val="28"/>
          <w:szCs w:val="28"/>
          <w:rtl/>
        </w:rPr>
        <w:t>: «</w:t>
      </w:r>
      <w:r w:rsidRPr="0066125E">
        <w:rPr>
          <w:rFonts w:cs="Arial" w:hint="cs"/>
          <w:sz w:val="28"/>
          <w:szCs w:val="28"/>
          <w:rtl/>
        </w:rPr>
        <w:t>وأمَّا</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ذكَرَهُ</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عطاءٍ</w:t>
      </w:r>
      <w:r w:rsidRPr="0066125E">
        <w:rPr>
          <w:rFonts w:cs="Arial"/>
          <w:sz w:val="28"/>
          <w:szCs w:val="28"/>
          <w:rtl/>
        </w:rPr>
        <w:t xml:space="preserve"> </w:t>
      </w:r>
      <w:r w:rsidRPr="0066125E">
        <w:rPr>
          <w:rFonts w:cs="Arial" w:hint="cs"/>
          <w:sz w:val="28"/>
          <w:szCs w:val="28"/>
          <w:rtl/>
        </w:rPr>
        <w:t>وعمرِو</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دينارٍ،</w:t>
      </w:r>
      <w:r w:rsidRPr="0066125E">
        <w:rPr>
          <w:rFonts w:cs="Arial"/>
          <w:sz w:val="28"/>
          <w:szCs w:val="28"/>
          <w:rtl/>
        </w:rPr>
        <w:t xml:space="preserve"> </w:t>
      </w:r>
      <w:r w:rsidRPr="0066125E">
        <w:rPr>
          <w:rFonts w:cs="Arial" w:hint="cs"/>
          <w:sz w:val="28"/>
          <w:szCs w:val="28"/>
          <w:rtl/>
        </w:rPr>
        <w:t>فقد</w:t>
      </w:r>
      <w:r w:rsidRPr="0066125E">
        <w:rPr>
          <w:rFonts w:cs="Arial"/>
          <w:sz w:val="28"/>
          <w:szCs w:val="28"/>
          <w:rtl/>
        </w:rPr>
        <w:t xml:space="preserve"> </w:t>
      </w:r>
      <w:r w:rsidRPr="0066125E">
        <w:rPr>
          <w:rFonts w:cs="Arial" w:hint="cs"/>
          <w:sz w:val="28"/>
          <w:szCs w:val="28"/>
          <w:rtl/>
        </w:rPr>
        <w:t>أخطَأَ</w:t>
      </w:r>
      <w:r w:rsidRPr="0066125E">
        <w:rPr>
          <w:rFonts w:cs="Arial"/>
          <w:sz w:val="28"/>
          <w:szCs w:val="28"/>
          <w:rtl/>
        </w:rPr>
        <w:t xml:space="preserve"> </w:t>
      </w:r>
      <w:r w:rsidRPr="0066125E">
        <w:rPr>
          <w:rFonts w:cs="Arial" w:hint="cs"/>
          <w:sz w:val="28"/>
          <w:szCs w:val="28"/>
          <w:rtl/>
        </w:rPr>
        <w:t>عليهما،</w:t>
      </w:r>
      <w:r w:rsidRPr="0066125E">
        <w:rPr>
          <w:rFonts w:cs="Arial"/>
          <w:sz w:val="28"/>
          <w:szCs w:val="28"/>
          <w:rtl/>
        </w:rPr>
        <w:t xml:space="preserve"> </w:t>
      </w:r>
      <w:r w:rsidRPr="0066125E">
        <w:rPr>
          <w:rFonts w:cs="Arial" w:hint="cs"/>
          <w:sz w:val="28"/>
          <w:szCs w:val="28"/>
          <w:rtl/>
        </w:rPr>
        <w:t>وليس</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بمعروفٍ</w:t>
      </w:r>
      <w:r w:rsidRPr="0066125E">
        <w:rPr>
          <w:rFonts w:cs="Arial"/>
          <w:sz w:val="28"/>
          <w:szCs w:val="28"/>
          <w:rtl/>
        </w:rPr>
        <w:t xml:space="preserve"> </w:t>
      </w:r>
      <w:r w:rsidRPr="0066125E">
        <w:rPr>
          <w:rFonts w:cs="Arial" w:hint="cs"/>
          <w:sz w:val="28"/>
          <w:szCs w:val="28"/>
          <w:rtl/>
        </w:rPr>
        <w:t>عنهما</w:t>
      </w:r>
      <w:r w:rsidRPr="0066125E">
        <w:rPr>
          <w:rFonts w:cs="Arial" w:hint="eastAsia"/>
          <w:sz w:val="28"/>
          <w:szCs w:val="28"/>
          <w:rtl/>
        </w:rPr>
        <w:t>»</w:t>
      </w:r>
      <w:r>
        <w:rPr>
          <w:rFonts w:cs="Arial" w:hint="cs"/>
          <w:sz w:val="28"/>
          <w:szCs w:val="28"/>
          <w:rtl/>
        </w:rPr>
        <w:t>(4).</w:t>
      </w:r>
    </w:p>
    <w:p w:rsidR="0037592F" w:rsidRDefault="0037592F" w:rsidP="0037592F">
      <w:pPr>
        <w:bidi/>
        <w:jc w:val="both"/>
        <w:rPr>
          <w:rFonts w:cs="Arial"/>
          <w:sz w:val="28"/>
          <w:szCs w:val="28"/>
          <w:rtl/>
        </w:rPr>
      </w:pPr>
      <w:r w:rsidRPr="0066125E">
        <w:rPr>
          <w:rFonts w:cs="Arial" w:hint="cs"/>
          <w:sz w:val="28"/>
          <w:szCs w:val="28"/>
          <w:rtl/>
        </w:rPr>
        <w:t>النوعُ</w:t>
      </w:r>
      <w:r w:rsidRPr="0066125E">
        <w:rPr>
          <w:rFonts w:cs="Arial"/>
          <w:sz w:val="28"/>
          <w:szCs w:val="28"/>
          <w:rtl/>
        </w:rPr>
        <w:t xml:space="preserve"> </w:t>
      </w:r>
      <w:r w:rsidRPr="0066125E">
        <w:rPr>
          <w:rFonts w:cs="Arial" w:hint="cs"/>
          <w:sz w:val="28"/>
          <w:szCs w:val="28"/>
          <w:rtl/>
        </w:rPr>
        <w:t>الثاني</w:t>
      </w:r>
      <w:r w:rsidRPr="0066125E">
        <w:rPr>
          <w:rFonts w:cs="Arial"/>
          <w:sz w:val="28"/>
          <w:szCs w:val="28"/>
          <w:rtl/>
        </w:rPr>
        <w:t xml:space="preserve"> : </w:t>
      </w:r>
      <w:r w:rsidRPr="0066125E">
        <w:rPr>
          <w:rFonts w:cs="Arial" w:hint="cs"/>
          <w:sz w:val="28"/>
          <w:szCs w:val="28"/>
          <w:rtl/>
        </w:rPr>
        <w:t>العُرُوضُ</w:t>
      </w:r>
      <w:r w:rsidRPr="0066125E">
        <w:rPr>
          <w:rFonts w:cs="Arial"/>
          <w:sz w:val="28"/>
          <w:szCs w:val="28"/>
          <w:rtl/>
        </w:rPr>
        <w:t xml:space="preserve"> </w:t>
      </w:r>
      <w:r w:rsidRPr="0066125E">
        <w:rPr>
          <w:rFonts w:cs="Arial" w:hint="cs"/>
          <w:sz w:val="28"/>
          <w:szCs w:val="28"/>
          <w:rtl/>
        </w:rPr>
        <w:t>التِّجَاريَّةُ،</w:t>
      </w:r>
      <w:r w:rsidRPr="0066125E">
        <w:rPr>
          <w:rFonts w:cs="Arial"/>
          <w:sz w:val="28"/>
          <w:szCs w:val="28"/>
          <w:rtl/>
        </w:rPr>
        <w:t xml:space="preserve"> </w:t>
      </w:r>
      <w:r w:rsidRPr="0066125E">
        <w:rPr>
          <w:rFonts w:cs="Arial" w:hint="cs"/>
          <w:sz w:val="28"/>
          <w:szCs w:val="28"/>
          <w:rtl/>
        </w:rPr>
        <w:t>وهي</w:t>
      </w:r>
      <w:r w:rsidRPr="0066125E">
        <w:rPr>
          <w:rFonts w:cs="Arial"/>
          <w:sz w:val="28"/>
          <w:szCs w:val="28"/>
          <w:rtl/>
        </w:rPr>
        <w:t xml:space="preserve"> </w:t>
      </w:r>
      <w:r w:rsidRPr="0066125E">
        <w:rPr>
          <w:rFonts w:cs="Arial" w:hint="cs"/>
          <w:sz w:val="28"/>
          <w:szCs w:val="28"/>
          <w:rtl/>
        </w:rPr>
        <w:t>التي</w:t>
      </w:r>
      <w:r w:rsidRPr="0066125E">
        <w:rPr>
          <w:rFonts w:cs="Arial"/>
          <w:sz w:val="28"/>
          <w:szCs w:val="28"/>
          <w:rtl/>
        </w:rPr>
        <w:t xml:space="preserve"> </w:t>
      </w:r>
      <w:r w:rsidRPr="0066125E">
        <w:rPr>
          <w:rFonts w:cs="Arial" w:hint="cs"/>
          <w:sz w:val="28"/>
          <w:szCs w:val="28"/>
          <w:rtl/>
        </w:rPr>
        <w:t>تُعَدُّ</w:t>
      </w:r>
      <w:r w:rsidRPr="0066125E">
        <w:rPr>
          <w:rFonts w:cs="Arial"/>
          <w:sz w:val="28"/>
          <w:szCs w:val="28"/>
          <w:rtl/>
        </w:rPr>
        <w:t xml:space="preserve"> </w:t>
      </w:r>
      <w:r w:rsidRPr="0066125E">
        <w:rPr>
          <w:rFonts w:cs="Arial" w:hint="cs"/>
          <w:sz w:val="28"/>
          <w:szCs w:val="28"/>
          <w:rtl/>
        </w:rPr>
        <w:t>للبيعِ،</w:t>
      </w:r>
      <w:r w:rsidRPr="0066125E">
        <w:rPr>
          <w:rFonts w:cs="Arial"/>
          <w:sz w:val="28"/>
          <w:szCs w:val="28"/>
          <w:rtl/>
        </w:rPr>
        <w:t xml:space="preserve"> </w:t>
      </w:r>
      <w:r w:rsidRPr="0066125E">
        <w:rPr>
          <w:rFonts w:cs="Arial" w:hint="cs"/>
          <w:sz w:val="28"/>
          <w:szCs w:val="28"/>
          <w:rtl/>
        </w:rPr>
        <w:t>وعامَّةُ</w:t>
      </w:r>
      <w:r w:rsidRPr="0066125E">
        <w:rPr>
          <w:rFonts w:cs="Arial"/>
          <w:sz w:val="28"/>
          <w:szCs w:val="28"/>
          <w:rtl/>
        </w:rPr>
        <w:t xml:space="preserve"> </w:t>
      </w:r>
      <w:r w:rsidRPr="0066125E">
        <w:rPr>
          <w:rFonts w:cs="Arial" w:hint="cs"/>
          <w:sz w:val="28"/>
          <w:szCs w:val="28"/>
          <w:rtl/>
        </w:rPr>
        <w:t>العُلَماءِ</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فيها</w:t>
      </w:r>
      <w:r w:rsidRPr="0066125E">
        <w:rPr>
          <w:rFonts w:cs="Arial"/>
          <w:sz w:val="28"/>
          <w:szCs w:val="28"/>
          <w:rtl/>
        </w:rPr>
        <w:t xml:space="preserve"> </w:t>
      </w:r>
      <w:r w:rsidRPr="0066125E">
        <w:rPr>
          <w:rFonts w:cs="Arial" w:hint="cs"/>
          <w:sz w:val="28"/>
          <w:szCs w:val="28"/>
          <w:rtl/>
        </w:rPr>
        <w:t>زكاةً،</w:t>
      </w:r>
      <w:r w:rsidRPr="0066125E">
        <w:rPr>
          <w:rFonts w:cs="Arial"/>
          <w:sz w:val="28"/>
          <w:szCs w:val="28"/>
          <w:rtl/>
        </w:rPr>
        <w:t xml:space="preserve"> </w:t>
      </w:r>
      <w:r w:rsidRPr="0066125E">
        <w:rPr>
          <w:rFonts w:cs="Arial" w:hint="cs"/>
          <w:sz w:val="28"/>
          <w:szCs w:val="28"/>
          <w:rtl/>
        </w:rPr>
        <w:t>خِلافًا</w:t>
      </w:r>
      <w:r w:rsidRPr="0066125E">
        <w:rPr>
          <w:rFonts w:cs="Arial"/>
          <w:sz w:val="28"/>
          <w:szCs w:val="28"/>
          <w:rtl/>
        </w:rPr>
        <w:t xml:space="preserve"> </w:t>
      </w:r>
      <w:r w:rsidRPr="0066125E">
        <w:rPr>
          <w:rFonts w:cs="Arial" w:hint="cs"/>
          <w:sz w:val="28"/>
          <w:szCs w:val="28"/>
          <w:rtl/>
        </w:rPr>
        <w:t>لداودَ</w:t>
      </w:r>
      <w:r w:rsidRPr="0066125E">
        <w:rPr>
          <w:rFonts w:cs="Arial"/>
          <w:sz w:val="28"/>
          <w:szCs w:val="28"/>
          <w:rtl/>
        </w:rPr>
        <w:t xml:space="preserve"> </w:t>
      </w:r>
      <w:r w:rsidRPr="0066125E">
        <w:rPr>
          <w:rFonts w:cs="Arial" w:hint="cs"/>
          <w:sz w:val="28"/>
          <w:szCs w:val="28"/>
          <w:rtl/>
        </w:rPr>
        <w:t>الظاهريِّ،</w:t>
      </w:r>
      <w:r w:rsidRPr="0066125E">
        <w:rPr>
          <w:rFonts w:cs="Arial"/>
          <w:sz w:val="28"/>
          <w:szCs w:val="28"/>
          <w:rtl/>
        </w:rPr>
        <w:t xml:space="preserve"> </w:t>
      </w:r>
      <w:r w:rsidRPr="0066125E">
        <w:rPr>
          <w:rFonts w:cs="Arial" w:hint="cs"/>
          <w:sz w:val="28"/>
          <w:szCs w:val="28"/>
          <w:rtl/>
        </w:rPr>
        <w:t>والآيةُ</w:t>
      </w:r>
      <w:r w:rsidRPr="0066125E">
        <w:rPr>
          <w:rFonts w:cs="Arial"/>
          <w:sz w:val="28"/>
          <w:szCs w:val="28"/>
          <w:rtl/>
        </w:rPr>
        <w:t xml:space="preserve"> </w:t>
      </w:r>
      <w:r w:rsidRPr="0066125E">
        <w:rPr>
          <w:rFonts w:cs="Arial" w:hint="cs"/>
          <w:sz w:val="28"/>
          <w:szCs w:val="28"/>
          <w:rtl/>
        </w:rPr>
        <w:t>عامَّةٌ</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الإنفاقِ</w:t>
      </w:r>
      <w:r w:rsidRPr="0066125E">
        <w:rPr>
          <w:rFonts w:cs="Arial"/>
          <w:sz w:val="28"/>
          <w:szCs w:val="28"/>
          <w:rtl/>
        </w:rPr>
        <w:t xml:space="preserve"> </w:t>
      </w:r>
      <w:r w:rsidRPr="0066125E">
        <w:rPr>
          <w:rFonts w:cs="Arial" w:hint="cs"/>
          <w:sz w:val="28"/>
          <w:szCs w:val="28"/>
          <w:rtl/>
        </w:rPr>
        <w:t>ووُجُوبِ</w:t>
      </w:r>
      <w:r w:rsidRPr="0066125E">
        <w:rPr>
          <w:rFonts w:cs="Arial"/>
          <w:sz w:val="28"/>
          <w:szCs w:val="28"/>
          <w:rtl/>
        </w:rPr>
        <w:t xml:space="preserve"> </w:t>
      </w:r>
      <w:r w:rsidRPr="0066125E">
        <w:rPr>
          <w:rFonts w:cs="Arial" w:hint="cs"/>
          <w:sz w:val="28"/>
          <w:szCs w:val="28"/>
          <w:rtl/>
        </w:rPr>
        <w:t>أَخْذِه،</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يُؤمَرُ</w:t>
      </w:r>
      <w:r w:rsidRPr="0066125E">
        <w:rPr>
          <w:rFonts w:cs="Arial"/>
          <w:sz w:val="28"/>
          <w:szCs w:val="28"/>
          <w:rtl/>
        </w:rPr>
        <w:t xml:space="preserve"> </w:t>
      </w:r>
      <w:r w:rsidRPr="0066125E">
        <w:rPr>
          <w:rFonts w:cs="Arial" w:hint="cs"/>
          <w:sz w:val="28"/>
          <w:szCs w:val="28"/>
          <w:rtl/>
        </w:rPr>
        <w:t>بأخذِ</w:t>
      </w:r>
      <w:r w:rsidRPr="0066125E">
        <w:rPr>
          <w:rFonts w:cs="Arial"/>
          <w:sz w:val="28"/>
          <w:szCs w:val="28"/>
          <w:rtl/>
        </w:rPr>
        <w:t xml:space="preserve"> </w:t>
      </w:r>
      <w:r w:rsidRPr="0066125E">
        <w:rPr>
          <w:rFonts w:cs="Arial" w:hint="cs"/>
          <w:sz w:val="28"/>
          <w:szCs w:val="28"/>
          <w:rtl/>
        </w:rPr>
        <w:t>غيرِ</w:t>
      </w:r>
      <w:r w:rsidRPr="0066125E">
        <w:rPr>
          <w:rFonts w:cs="Arial"/>
          <w:sz w:val="28"/>
          <w:szCs w:val="28"/>
          <w:rtl/>
        </w:rPr>
        <w:t xml:space="preserve"> </w:t>
      </w:r>
      <w:r w:rsidRPr="0066125E">
        <w:rPr>
          <w:rFonts w:cs="Arial" w:hint="cs"/>
          <w:sz w:val="28"/>
          <w:szCs w:val="28"/>
          <w:rtl/>
        </w:rPr>
        <w:t>المفروضِ</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بذَلَهُ</w:t>
      </w:r>
      <w:r w:rsidRPr="0066125E">
        <w:rPr>
          <w:rFonts w:cs="Arial"/>
          <w:sz w:val="28"/>
          <w:szCs w:val="28"/>
          <w:rtl/>
        </w:rPr>
        <w:t xml:space="preserve"> </w:t>
      </w:r>
      <w:r w:rsidRPr="0066125E">
        <w:rPr>
          <w:rFonts w:cs="Arial" w:hint="cs"/>
          <w:sz w:val="28"/>
          <w:szCs w:val="28"/>
          <w:rtl/>
        </w:rPr>
        <w:t>صاحبُهُ،</w:t>
      </w:r>
      <w:r w:rsidRPr="0066125E">
        <w:rPr>
          <w:rFonts w:cs="Arial"/>
          <w:sz w:val="28"/>
          <w:szCs w:val="28"/>
          <w:rtl/>
        </w:rPr>
        <w:t xml:space="preserve"> </w:t>
      </w: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تعالى</w:t>
      </w:r>
      <w:r w:rsidRPr="0066125E">
        <w:rPr>
          <w:rFonts w:cs="Arial"/>
          <w:sz w:val="28"/>
          <w:szCs w:val="28"/>
          <w:rtl/>
        </w:rPr>
        <w:t>: {</w:t>
      </w:r>
      <w:r w:rsidRPr="0066125E">
        <w:rPr>
          <w:rFonts w:cs="Arial" w:hint="cs"/>
          <w:sz w:val="28"/>
          <w:szCs w:val="28"/>
          <w:rtl/>
        </w:rPr>
        <w:t>أَنْفِقُوا</w:t>
      </w:r>
      <w:r w:rsidRPr="0066125E">
        <w:rPr>
          <w:rFonts w:cs="Arial"/>
          <w:sz w:val="28"/>
          <w:szCs w:val="28"/>
          <w:rtl/>
        </w:rPr>
        <w:t xml:space="preserve"> </w:t>
      </w:r>
      <w:r w:rsidRPr="0066125E">
        <w:rPr>
          <w:rFonts w:cs="Arial" w:hint="cs"/>
          <w:sz w:val="28"/>
          <w:szCs w:val="28"/>
          <w:rtl/>
        </w:rPr>
        <w:t>مِمَّا</w:t>
      </w:r>
      <w:r w:rsidRPr="0066125E">
        <w:rPr>
          <w:rFonts w:cs="Arial"/>
          <w:sz w:val="28"/>
          <w:szCs w:val="28"/>
          <w:rtl/>
        </w:rPr>
        <w:t xml:space="preserve"> </w:t>
      </w:r>
      <w:r w:rsidRPr="0066125E">
        <w:rPr>
          <w:rFonts w:cs="Arial" w:hint="cs"/>
          <w:sz w:val="28"/>
          <w:szCs w:val="28"/>
          <w:rtl/>
        </w:rPr>
        <w:t>رَزَقْنَاكُمْ</w:t>
      </w:r>
      <w:r w:rsidRPr="0066125E">
        <w:rPr>
          <w:rFonts w:cs="Arial"/>
          <w:sz w:val="28"/>
          <w:szCs w:val="28"/>
          <w:rtl/>
        </w:rPr>
        <w:t>} [</w:t>
      </w:r>
      <w:r w:rsidRPr="0066125E">
        <w:rPr>
          <w:rFonts w:cs="Arial" w:hint="cs"/>
          <w:sz w:val="28"/>
          <w:szCs w:val="28"/>
          <w:rtl/>
        </w:rPr>
        <w:t>البقرة</w:t>
      </w:r>
      <w:r w:rsidRPr="0066125E">
        <w:rPr>
          <w:rFonts w:cs="Arial"/>
          <w:sz w:val="28"/>
          <w:szCs w:val="28"/>
          <w:rtl/>
        </w:rPr>
        <w:t xml:space="preserve">: 254 ]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روى</w:t>
      </w:r>
      <w:r w:rsidRPr="0066125E">
        <w:rPr>
          <w:rFonts w:cs="Arial"/>
          <w:sz w:val="28"/>
          <w:szCs w:val="28"/>
          <w:rtl/>
        </w:rPr>
        <w:t xml:space="preserve"> </w:t>
      </w:r>
      <w:r w:rsidRPr="0066125E">
        <w:rPr>
          <w:rFonts w:cs="Arial" w:hint="cs"/>
          <w:sz w:val="28"/>
          <w:szCs w:val="28"/>
          <w:rtl/>
        </w:rPr>
        <w:t>حجَّاجٌ،</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جُرَيْجٍ</w:t>
      </w:r>
      <w:r w:rsidRPr="0066125E">
        <w:rPr>
          <w:rFonts w:cs="Arial"/>
          <w:sz w:val="28"/>
          <w:szCs w:val="28"/>
          <w:rtl/>
        </w:rPr>
        <w:t xml:space="preserve"> </w:t>
      </w:r>
      <w:r w:rsidRPr="0066125E">
        <w:rPr>
          <w:rFonts w:cs="Arial" w:hint="cs"/>
          <w:sz w:val="28"/>
          <w:szCs w:val="28"/>
          <w:rtl/>
        </w:rPr>
        <w:t>قولَهُ</w:t>
      </w:r>
      <w:r w:rsidRPr="0066125E">
        <w:rPr>
          <w:rFonts w:cs="Arial"/>
          <w:sz w:val="28"/>
          <w:szCs w:val="28"/>
          <w:rtl/>
        </w:rPr>
        <w:t>: {</w:t>
      </w:r>
      <w:r w:rsidRPr="0066125E">
        <w:rPr>
          <w:rFonts w:cs="Arial" w:hint="cs"/>
          <w:sz w:val="28"/>
          <w:szCs w:val="28"/>
          <w:rtl/>
        </w:rPr>
        <w:t>يَاأَيُّهَا</w:t>
      </w:r>
      <w:r w:rsidRPr="0066125E">
        <w:rPr>
          <w:rFonts w:cs="Arial"/>
          <w:sz w:val="28"/>
          <w:szCs w:val="28"/>
          <w:rtl/>
        </w:rPr>
        <w:t xml:space="preserve"> </w:t>
      </w:r>
      <w:r w:rsidRPr="0066125E">
        <w:rPr>
          <w:rFonts w:cs="Arial" w:hint="cs"/>
          <w:sz w:val="28"/>
          <w:szCs w:val="28"/>
          <w:rtl/>
        </w:rPr>
        <w:t>الَّذِينَ</w:t>
      </w:r>
      <w:r w:rsidRPr="0066125E">
        <w:rPr>
          <w:rFonts w:cs="Arial"/>
          <w:sz w:val="28"/>
          <w:szCs w:val="28"/>
          <w:rtl/>
        </w:rPr>
        <w:t xml:space="preserve"> </w:t>
      </w:r>
      <w:r w:rsidRPr="0066125E">
        <w:rPr>
          <w:rFonts w:cs="Arial" w:hint="cs"/>
          <w:sz w:val="28"/>
          <w:szCs w:val="28"/>
          <w:rtl/>
        </w:rPr>
        <w:t>آمَنُوا</w:t>
      </w:r>
      <w:r w:rsidRPr="0066125E">
        <w:rPr>
          <w:rFonts w:cs="Arial"/>
          <w:sz w:val="28"/>
          <w:szCs w:val="28"/>
          <w:rtl/>
        </w:rPr>
        <w:t xml:space="preserve"> </w:t>
      </w:r>
      <w:r w:rsidRPr="0066125E">
        <w:rPr>
          <w:rFonts w:cs="Arial" w:hint="cs"/>
          <w:sz w:val="28"/>
          <w:szCs w:val="28"/>
          <w:rtl/>
        </w:rPr>
        <w:t>أَنْفِقُوا</w:t>
      </w:r>
      <w:r w:rsidRPr="0066125E">
        <w:rPr>
          <w:rFonts w:cs="Arial"/>
          <w:sz w:val="28"/>
          <w:szCs w:val="28"/>
          <w:rtl/>
        </w:rPr>
        <w:t xml:space="preserve"> </w:t>
      </w:r>
      <w:r w:rsidRPr="0066125E">
        <w:rPr>
          <w:rFonts w:cs="Arial" w:hint="cs"/>
          <w:sz w:val="28"/>
          <w:szCs w:val="28"/>
          <w:rtl/>
        </w:rPr>
        <w:t>مِمَّا</w:t>
      </w:r>
      <w:r w:rsidRPr="0066125E">
        <w:rPr>
          <w:rFonts w:cs="Arial"/>
          <w:sz w:val="28"/>
          <w:szCs w:val="28"/>
          <w:rtl/>
        </w:rPr>
        <w:t xml:space="preserve"> </w:t>
      </w:r>
      <w:r w:rsidRPr="0066125E">
        <w:rPr>
          <w:rFonts w:cs="Arial" w:hint="cs"/>
          <w:sz w:val="28"/>
          <w:szCs w:val="28"/>
          <w:rtl/>
        </w:rPr>
        <w:t>رَزَقْنَاكُمْ</w:t>
      </w:r>
      <w:r w:rsidRPr="0066125E">
        <w:rPr>
          <w:rFonts w:cs="Arial"/>
          <w:sz w:val="28"/>
          <w:szCs w:val="28"/>
          <w:rtl/>
        </w:rPr>
        <w:t xml:space="preserve">} </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ـــــــــــــــــــــــــــــــــــــــــــــــــــــــــــــــــــــــــــ</w:t>
      </w:r>
    </w:p>
    <w:p w:rsidR="0037592F" w:rsidRPr="00B82474" w:rsidRDefault="0037592F" w:rsidP="0037592F">
      <w:pPr>
        <w:pStyle w:val="ListParagraph"/>
        <w:numPr>
          <w:ilvl w:val="0"/>
          <w:numId w:val="185"/>
        </w:numPr>
        <w:bidi/>
        <w:jc w:val="both"/>
        <w:rPr>
          <w:sz w:val="28"/>
          <w:szCs w:val="28"/>
        </w:rPr>
      </w:pPr>
      <w:r w:rsidRPr="00B82474">
        <w:rPr>
          <w:rFonts w:cs="Arial" w:hint="cs"/>
          <w:sz w:val="28"/>
          <w:szCs w:val="28"/>
          <w:rtl/>
        </w:rPr>
        <w:t>أخرجه</w:t>
      </w:r>
      <w:r w:rsidRPr="00B82474">
        <w:rPr>
          <w:rFonts w:cs="Arial"/>
          <w:sz w:val="28"/>
          <w:szCs w:val="28"/>
          <w:rtl/>
        </w:rPr>
        <w:t xml:space="preserve"> </w:t>
      </w:r>
      <w:r w:rsidRPr="00B82474">
        <w:rPr>
          <w:rFonts w:cs="Arial" w:hint="cs"/>
          <w:sz w:val="28"/>
          <w:szCs w:val="28"/>
          <w:rtl/>
        </w:rPr>
        <w:t>ابن</w:t>
      </w:r>
      <w:r w:rsidRPr="00B82474">
        <w:rPr>
          <w:rFonts w:cs="Arial"/>
          <w:sz w:val="28"/>
          <w:szCs w:val="28"/>
          <w:rtl/>
        </w:rPr>
        <w:t xml:space="preserve"> </w:t>
      </w:r>
      <w:r w:rsidRPr="00B82474">
        <w:rPr>
          <w:rFonts w:cs="Arial" w:hint="cs"/>
          <w:sz w:val="28"/>
          <w:szCs w:val="28"/>
          <w:rtl/>
        </w:rPr>
        <w:t>أبي</w:t>
      </w:r>
      <w:r w:rsidRPr="00B82474">
        <w:rPr>
          <w:rFonts w:cs="Arial"/>
          <w:sz w:val="28"/>
          <w:szCs w:val="28"/>
          <w:rtl/>
        </w:rPr>
        <w:t xml:space="preserve"> </w:t>
      </w:r>
      <w:r w:rsidRPr="00B82474">
        <w:rPr>
          <w:rFonts w:cs="Arial" w:hint="cs"/>
          <w:sz w:val="28"/>
          <w:szCs w:val="28"/>
          <w:rtl/>
        </w:rPr>
        <w:t>شيبة</w:t>
      </w:r>
      <w:r w:rsidRPr="00B82474">
        <w:rPr>
          <w:rFonts w:cs="Arial"/>
          <w:sz w:val="28"/>
          <w:szCs w:val="28"/>
          <w:rtl/>
        </w:rPr>
        <w:t xml:space="preserve"> </w:t>
      </w:r>
      <w:r w:rsidRPr="00B82474">
        <w:rPr>
          <w:rFonts w:cs="Arial" w:hint="cs"/>
          <w:sz w:val="28"/>
          <w:szCs w:val="28"/>
          <w:rtl/>
        </w:rPr>
        <w:t>في</w:t>
      </w:r>
      <w:r w:rsidRPr="00B82474">
        <w:rPr>
          <w:rFonts w:cs="Arial"/>
          <w:sz w:val="28"/>
          <w:szCs w:val="28"/>
          <w:rtl/>
        </w:rPr>
        <w:t xml:space="preserve"> «</w:t>
      </w:r>
      <w:r w:rsidRPr="00B82474">
        <w:rPr>
          <w:rFonts w:cs="Arial" w:hint="cs"/>
          <w:sz w:val="28"/>
          <w:szCs w:val="28"/>
          <w:rtl/>
        </w:rPr>
        <w:t>المصنف</w:t>
      </w:r>
      <w:r w:rsidRPr="00B82474">
        <w:rPr>
          <w:rFonts w:cs="Arial" w:hint="eastAsia"/>
          <w:sz w:val="28"/>
          <w:szCs w:val="28"/>
          <w:rtl/>
        </w:rPr>
        <w:t>»</w:t>
      </w:r>
      <w:r>
        <w:rPr>
          <w:rFonts w:cs="Arial"/>
          <w:sz w:val="28"/>
          <w:szCs w:val="28"/>
          <w:rtl/>
        </w:rPr>
        <w:t xml:space="preserve"> (10111).</w:t>
      </w:r>
    </w:p>
    <w:p w:rsidR="0037592F" w:rsidRPr="00B82474" w:rsidRDefault="0037592F" w:rsidP="0037592F">
      <w:pPr>
        <w:pStyle w:val="ListParagraph"/>
        <w:numPr>
          <w:ilvl w:val="0"/>
          <w:numId w:val="185"/>
        </w:numPr>
        <w:bidi/>
        <w:jc w:val="both"/>
        <w:rPr>
          <w:sz w:val="28"/>
          <w:szCs w:val="28"/>
        </w:rPr>
      </w:pPr>
      <w:r w:rsidRPr="00B82474">
        <w:rPr>
          <w:rFonts w:cs="Arial" w:hint="cs"/>
          <w:sz w:val="28"/>
          <w:szCs w:val="28"/>
          <w:rtl/>
        </w:rPr>
        <w:t>أخرجه</w:t>
      </w:r>
      <w:r w:rsidRPr="00B82474">
        <w:rPr>
          <w:rFonts w:cs="Arial"/>
          <w:sz w:val="28"/>
          <w:szCs w:val="28"/>
          <w:rtl/>
        </w:rPr>
        <w:t xml:space="preserve"> </w:t>
      </w:r>
      <w:r w:rsidRPr="00B82474">
        <w:rPr>
          <w:rFonts w:cs="Arial" w:hint="cs"/>
          <w:sz w:val="28"/>
          <w:szCs w:val="28"/>
          <w:rtl/>
        </w:rPr>
        <w:t>عبد</w:t>
      </w:r>
      <w:r w:rsidRPr="00B82474">
        <w:rPr>
          <w:rFonts w:cs="Arial"/>
          <w:sz w:val="28"/>
          <w:szCs w:val="28"/>
          <w:rtl/>
        </w:rPr>
        <w:t xml:space="preserve"> </w:t>
      </w:r>
      <w:r w:rsidRPr="00B82474">
        <w:rPr>
          <w:rFonts w:cs="Arial" w:hint="cs"/>
          <w:sz w:val="28"/>
          <w:szCs w:val="28"/>
          <w:rtl/>
        </w:rPr>
        <w:t>الرزاق</w:t>
      </w:r>
      <w:r w:rsidRPr="00B82474">
        <w:rPr>
          <w:rFonts w:cs="Arial"/>
          <w:sz w:val="28"/>
          <w:szCs w:val="28"/>
          <w:rtl/>
        </w:rPr>
        <w:t xml:space="preserve"> </w:t>
      </w:r>
      <w:r w:rsidRPr="00B82474">
        <w:rPr>
          <w:rFonts w:cs="Arial" w:hint="cs"/>
          <w:sz w:val="28"/>
          <w:szCs w:val="28"/>
          <w:rtl/>
        </w:rPr>
        <w:t>في</w:t>
      </w:r>
      <w:r w:rsidRPr="00B82474">
        <w:rPr>
          <w:rFonts w:cs="Arial"/>
          <w:sz w:val="28"/>
          <w:szCs w:val="28"/>
          <w:rtl/>
        </w:rPr>
        <w:t xml:space="preserve"> «</w:t>
      </w:r>
      <w:r w:rsidRPr="00B82474">
        <w:rPr>
          <w:rFonts w:cs="Arial" w:hint="cs"/>
          <w:sz w:val="28"/>
          <w:szCs w:val="28"/>
          <w:rtl/>
        </w:rPr>
        <w:t>المصنف</w:t>
      </w:r>
      <w:r w:rsidRPr="00B82474">
        <w:rPr>
          <w:rFonts w:cs="Arial" w:hint="eastAsia"/>
          <w:sz w:val="28"/>
          <w:szCs w:val="28"/>
          <w:rtl/>
        </w:rPr>
        <w:t>»</w:t>
      </w:r>
      <w:r w:rsidRPr="00B82474">
        <w:rPr>
          <w:rFonts w:cs="Arial"/>
          <w:sz w:val="28"/>
          <w:szCs w:val="28"/>
          <w:rtl/>
        </w:rPr>
        <w:t xml:space="preserve"> (7244)</w:t>
      </w:r>
      <w:r w:rsidRPr="00B82474">
        <w:rPr>
          <w:rFonts w:cs="Arial" w:hint="cs"/>
          <w:sz w:val="28"/>
          <w:szCs w:val="28"/>
          <w:rtl/>
        </w:rPr>
        <w:t>،</w:t>
      </w:r>
      <w:r w:rsidRPr="00B82474">
        <w:rPr>
          <w:rFonts w:cs="Arial"/>
          <w:sz w:val="28"/>
          <w:szCs w:val="28"/>
          <w:rtl/>
        </w:rPr>
        <w:t xml:space="preserve"> </w:t>
      </w:r>
      <w:r w:rsidRPr="00B82474">
        <w:rPr>
          <w:rFonts w:cs="Arial" w:hint="cs"/>
          <w:sz w:val="28"/>
          <w:szCs w:val="28"/>
          <w:rtl/>
        </w:rPr>
        <w:t>وابن</w:t>
      </w:r>
      <w:r w:rsidRPr="00B82474">
        <w:rPr>
          <w:rFonts w:cs="Arial"/>
          <w:sz w:val="28"/>
          <w:szCs w:val="28"/>
          <w:rtl/>
        </w:rPr>
        <w:t xml:space="preserve"> </w:t>
      </w:r>
      <w:r w:rsidRPr="00B82474">
        <w:rPr>
          <w:rFonts w:cs="Arial" w:hint="cs"/>
          <w:sz w:val="28"/>
          <w:szCs w:val="28"/>
          <w:rtl/>
        </w:rPr>
        <w:t>أبي</w:t>
      </w:r>
      <w:r w:rsidRPr="00B82474">
        <w:rPr>
          <w:rFonts w:cs="Arial"/>
          <w:sz w:val="28"/>
          <w:szCs w:val="28"/>
          <w:rtl/>
        </w:rPr>
        <w:t xml:space="preserve"> </w:t>
      </w:r>
      <w:r w:rsidRPr="00B82474">
        <w:rPr>
          <w:rFonts w:cs="Arial" w:hint="cs"/>
          <w:sz w:val="28"/>
          <w:szCs w:val="28"/>
          <w:rtl/>
        </w:rPr>
        <w:t>شيبة</w:t>
      </w:r>
      <w:r w:rsidRPr="00B82474">
        <w:rPr>
          <w:rFonts w:cs="Arial"/>
          <w:sz w:val="28"/>
          <w:szCs w:val="28"/>
          <w:rtl/>
        </w:rPr>
        <w:t xml:space="preserve"> </w:t>
      </w:r>
      <w:r w:rsidRPr="00B82474">
        <w:rPr>
          <w:rFonts w:cs="Arial" w:hint="cs"/>
          <w:sz w:val="28"/>
          <w:szCs w:val="28"/>
          <w:rtl/>
        </w:rPr>
        <w:t>في</w:t>
      </w:r>
      <w:r w:rsidRPr="00B82474">
        <w:rPr>
          <w:rFonts w:cs="Arial"/>
          <w:sz w:val="28"/>
          <w:szCs w:val="28"/>
          <w:rtl/>
        </w:rPr>
        <w:t xml:space="preserve"> «</w:t>
      </w:r>
      <w:r w:rsidRPr="00B82474">
        <w:rPr>
          <w:rFonts w:cs="Arial" w:hint="cs"/>
          <w:sz w:val="28"/>
          <w:szCs w:val="28"/>
          <w:rtl/>
        </w:rPr>
        <w:t>المصنف</w:t>
      </w:r>
      <w:r w:rsidRPr="00B82474">
        <w:rPr>
          <w:rFonts w:cs="Arial" w:hint="eastAsia"/>
          <w:sz w:val="28"/>
          <w:szCs w:val="28"/>
          <w:rtl/>
        </w:rPr>
        <w:t>»</w:t>
      </w:r>
      <w:r>
        <w:rPr>
          <w:rFonts w:cs="Arial"/>
          <w:sz w:val="28"/>
          <w:szCs w:val="28"/>
          <w:rtl/>
        </w:rPr>
        <w:t xml:space="preserve"> (10112).</w:t>
      </w:r>
    </w:p>
    <w:p w:rsidR="0037592F" w:rsidRPr="00B82474" w:rsidRDefault="0037592F" w:rsidP="0037592F">
      <w:pPr>
        <w:pStyle w:val="ListParagraph"/>
        <w:numPr>
          <w:ilvl w:val="0"/>
          <w:numId w:val="185"/>
        </w:numPr>
        <w:bidi/>
        <w:jc w:val="both"/>
        <w:rPr>
          <w:sz w:val="28"/>
          <w:szCs w:val="28"/>
        </w:rPr>
      </w:pPr>
      <w:r w:rsidRPr="00B82474">
        <w:rPr>
          <w:rFonts w:cs="Arial" w:hint="cs"/>
          <w:sz w:val="28"/>
          <w:szCs w:val="28"/>
          <w:rtl/>
        </w:rPr>
        <w:t>أخرجه</w:t>
      </w:r>
      <w:r w:rsidRPr="00B82474">
        <w:rPr>
          <w:rFonts w:cs="Arial"/>
          <w:sz w:val="28"/>
          <w:szCs w:val="28"/>
          <w:rtl/>
        </w:rPr>
        <w:t xml:space="preserve"> </w:t>
      </w:r>
      <w:r w:rsidRPr="00B82474">
        <w:rPr>
          <w:rFonts w:cs="Arial" w:hint="cs"/>
          <w:sz w:val="28"/>
          <w:szCs w:val="28"/>
          <w:rtl/>
        </w:rPr>
        <w:t>عبد</w:t>
      </w:r>
      <w:r w:rsidRPr="00B82474">
        <w:rPr>
          <w:rFonts w:cs="Arial"/>
          <w:sz w:val="28"/>
          <w:szCs w:val="28"/>
          <w:rtl/>
        </w:rPr>
        <w:t xml:space="preserve"> </w:t>
      </w:r>
      <w:r w:rsidRPr="00B82474">
        <w:rPr>
          <w:rFonts w:cs="Arial" w:hint="cs"/>
          <w:sz w:val="28"/>
          <w:szCs w:val="28"/>
          <w:rtl/>
        </w:rPr>
        <w:t>الرزاق</w:t>
      </w:r>
      <w:r w:rsidRPr="00B82474">
        <w:rPr>
          <w:rFonts w:cs="Arial"/>
          <w:sz w:val="28"/>
          <w:szCs w:val="28"/>
          <w:rtl/>
        </w:rPr>
        <w:t xml:space="preserve"> </w:t>
      </w:r>
      <w:r w:rsidRPr="00B82474">
        <w:rPr>
          <w:rFonts w:cs="Arial" w:hint="cs"/>
          <w:sz w:val="28"/>
          <w:szCs w:val="28"/>
          <w:rtl/>
        </w:rPr>
        <w:t>في</w:t>
      </w:r>
      <w:r w:rsidRPr="00B82474">
        <w:rPr>
          <w:rFonts w:cs="Arial"/>
          <w:sz w:val="28"/>
          <w:szCs w:val="28"/>
          <w:rtl/>
        </w:rPr>
        <w:t xml:space="preserve"> «</w:t>
      </w:r>
      <w:r w:rsidRPr="00B82474">
        <w:rPr>
          <w:rFonts w:cs="Arial" w:hint="cs"/>
          <w:sz w:val="28"/>
          <w:szCs w:val="28"/>
          <w:rtl/>
        </w:rPr>
        <w:t>المصنف</w:t>
      </w:r>
      <w:r w:rsidRPr="00B82474">
        <w:rPr>
          <w:rFonts w:cs="Arial" w:hint="eastAsia"/>
          <w:sz w:val="28"/>
          <w:szCs w:val="28"/>
          <w:rtl/>
        </w:rPr>
        <w:t>»</w:t>
      </w:r>
      <w:r>
        <w:rPr>
          <w:rFonts w:cs="Arial"/>
          <w:sz w:val="28"/>
          <w:szCs w:val="28"/>
          <w:rtl/>
        </w:rPr>
        <w:t xml:space="preserve"> (7244).</w:t>
      </w:r>
    </w:p>
    <w:p w:rsidR="0037592F" w:rsidRPr="00B82474" w:rsidRDefault="0037592F" w:rsidP="0037592F">
      <w:pPr>
        <w:pStyle w:val="ListParagraph"/>
        <w:numPr>
          <w:ilvl w:val="0"/>
          <w:numId w:val="185"/>
        </w:numPr>
        <w:bidi/>
        <w:jc w:val="both"/>
        <w:rPr>
          <w:sz w:val="28"/>
          <w:szCs w:val="28"/>
        </w:rPr>
      </w:pPr>
      <w:r w:rsidRPr="00B82474">
        <w:rPr>
          <w:rFonts w:cs="Arial"/>
          <w:sz w:val="28"/>
          <w:szCs w:val="28"/>
          <w:rtl/>
        </w:rPr>
        <w:t>«</w:t>
      </w:r>
      <w:r w:rsidRPr="00B82474">
        <w:rPr>
          <w:rFonts w:cs="Arial" w:hint="cs"/>
          <w:sz w:val="28"/>
          <w:szCs w:val="28"/>
          <w:rtl/>
        </w:rPr>
        <w:t>الاستذكار</w:t>
      </w:r>
      <w:r w:rsidRPr="00B82474">
        <w:rPr>
          <w:rFonts w:cs="Arial" w:hint="eastAsia"/>
          <w:sz w:val="28"/>
          <w:szCs w:val="28"/>
          <w:rtl/>
        </w:rPr>
        <w:t>»</w:t>
      </w:r>
      <w:r>
        <w:rPr>
          <w:rFonts w:cs="Arial"/>
          <w:sz w:val="28"/>
          <w:szCs w:val="28"/>
          <w:rtl/>
        </w:rPr>
        <w:t xml:space="preserve"> (9/117).</w:t>
      </w:r>
    </w:p>
    <w:p w:rsidR="0037592F" w:rsidRPr="00B82474" w:rsidRDefault="0037592F" w:rsidP="0037592F">
      <w:pPr>
        <w:pStyle w:val="ListParagraph"/>
        <w:bidi/>
        <w:jc w:val="both"/>
        <w:rPr>
          <w:rFonts w:cs="Arial"/>
          <w:sz w:val="28"/>
          <w:szCs w:val="28"/>
          <w:rtl/>
        </w:rPr>
      </w:pPr>
    </w:p>
    <w:p w:rsidR="0037592F" w:rsidRDefault="0037592F" w:rsidP="0037592F">
      <w:pPr>
        <w:rPr>
          <w:rFonts w:cs="Arial"/>
          <w:sz w:val="28"/>
          <w:szCs w:val="28"/>
        </w:rPr>
      </w:pPr>
      <w:r>
        <w:rPr>
          <w:rFonts w:cs="Arial"/>
          <w:sz w:val="28"/>
          <w:szCs w:val="28"/>
          <w:rtl/>
        </w:rPr>
        <w:br w:type="page"/>
      </w:r>
    </w:p>
    <w:p w:rsidR="0037592F" w:rsidRDefault="0037592F" w:rsidP="0037592F">
      <w:pPr>
        <w:bidi/>
        <w:jc w:val="both"/>
        <w:rPr>
          <w:rFonts w:cs="Arial"/>
          <w:sz w:val="28"/>
          <w:szCs w:val="28"/>
          <w:rtl/>
        </w:rPr>
      </w:pPr>
      <w:r w:rsidRPr="0066125E">
        <w:rPr>
          <w:rFonts w:cs="Arial"/>
          <w:sz w:val="28"/>
          <w:szCs w:val="28"/>
          <w:rtl/>
        </w:rPr>
        <w:t>[</w:t>
      </w:r>
      <w:r w:rsidRPr="0066125E">
        <w:rPr>
          <w:rFonts w:cs="Arial" w:hint="cs"/>
          <w:sz w:val="28"/>
          <w:szCs w:val="28"/>
          <w:rtl/>
        </w:rPr>
        <w:t>البقرة</w:t>
      </w:r>
      <w:r w:rsidRPr="0066125E">
        <w:rPr>
          <w:rFonts w:cs="Arial"/>
          <w:sz w:val="28"/>
          <w:szCs w:val="28"/>
          <w:rtl/>
        </w:rPr>
        <w:t xml:space="preserve">: 254 ]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الزَّكاةِ</w:t>
      </w:r>
      <w:r w:rsidRPr="0066125E">
        <w:rPr>
          <w:rFonts w:cs="Arial"/>
          <w:sz w:val="28"/>
          <w:szCs w:val="28"/>
          <w:rtl/>
        </w:rPr>
        <w:t xml:space="preserve"> </w:t>
      </w:r>
      <w:r w:rsidRPr="0066125E">
        <w:rPr>
          <w:rFonts w:cs="Arial" w:hint="cs"/>
          <w:sz w:val="28"/>
          <w:szCs w:val="28"/>
          <w:rtl/>
        </w:rPr>
        <w:t>والتطوُّعِ</w:t>
      </w:r>
      <w:r w:rsidRPr="0066125E">
        <w:rPr>
          <w:rFonts w:cs="Arial" w:hint="eastAsia"/>
          <w:sz w:val="28"/>
          <w:szCs w:val="28"/>
          <w:rtl/>
        </w:rPr>
        <w:t>»</w:t>
      </w:r>
      <w:r>
        <w:rPr>
          <w:rFonts w:cs="Arial" w:hint="cs"/>
          <w:sz w:val="28"/>
          <w:szCs w:val="28"/>
          <w:rtl/>
        </w:rPr>
        <w:t>(1).</w:t>
      </w:r>
    </w:p>
    <w:p w:rsidR="0037592F" w:rsidRPr="0066125E" w:rsidRDefault="0037592F" w:rsidP="0037592F">
      <w:pPr>
        <w:bidi/>
        <w:jc w:val="both"/>
        <w:rPr>
          <w:sz w:val="28"/>
          <w:szCs w:val="28"/>
        </w:rPr>
      </w:pPr>
      <w:r w:rsidRPr="0066125E">
        <w:rPr>
          <w:rFonts w:cs="Arial" w:hint="cs"/>
          <w:sz w:val="28"/>
          <w:szCs w:val="28"/>
          <w:rtl/>
        </w:rPr>
        <w:t>ووجوبُ</w:t>
      </w:r>
      <w:r w:rsidRPr="0066125E">
        <w:rPr>
          <w:rFonts w:cs="Arial"/>
          <w:sz w:val="28"/>
          <w:szCs w:val="28"/>
          <w:rtl/>
        </w:rPr>
        <w:t xml:space="preserve"> </w:t>
      </w:r>
      <w:r w:rsidRPr="0066125E">
        <w:rPr>
          <w:rFonts w:cs="Arial" w:hint="cs"/>
          <w:sz w:val="28"/>
          <w:szCs w:val="28"/>
          <w:rtl/>
        </w:rPr>
        <w:t>إخراجِ</w:t>
      </w:r>
      <w:r w:rsidRPr="0066125E">
        <w:rPr>
          <w:rFonts w:cs="Arial"/>
          <w:sz w:val="28"/>
          <w:szCs w:val="28"/>
          <w:rtl/>
        </w:rPr>
        <w:t xml:space="preserve"> </w:t>
      </w:r>
      <w:r w:rsidRPr="0066125E">
        <w:rPr>
          <w:rFonts w:cs="Arial" w:hint="cs"/>
          <w:sz w:val="28"/>
          <w:szCs w:val="28"/>
          <w:rtl/>
        </w:rPr>
        <w:t>الزكاةِ</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عروضِ</w:t>
      </w:r>
      <w:r w:rsidRPr="0066125E">
        <w:rPr>
          <w:rFonts w:cs="Arial"/>
          <w:sz w:val="28"/>
          <w:szCs w:val="28"/>
          <w:rtl/>
        </w:rPr>
        <w:t xml:space="preserve"> </w:t>
      </w:r>
      <w:r w:rsidRPr="0066125E">
        <w:rPr>
          <w:rFonts w:cs="Arial" w:hint="cs"/>
          <w:sz w:val="28"/>
          <w:szCs w:val="28"/>
          <w:rtl/>
        </w:rPr>
        <w:t>التِّجارةِ</w:t>
      </w:r>
      <w:r w:rsidRPr="0066125E">
        <w:rPr>
          <w:rFonts w:cs="Arial"/>
          <w:sz w:val="28"/>
          <w:szCs w:val="28"/>
          <w:rtl/>
        </w:rPr>
        <w:t xml:space="preserve"> </w:t>
      </w:r>
      <w:r w:rsidRPr="0066125E">
        <w:rPr>
          <w:rFonts w:cs="Arial" w:hint="cs"/>
          <w:sz w:val="28"/>
          <w:szCs w:val="28"/>
          <w:rtl/>
        </w:rPr>
        <w:t>هو</w:t>
      </w:r>
      <w:r w:rsidRPr="0066125E">
        <w:rPr>
          <w:rFonts w:cs="Arial"/>
          <w:sz w:val="28"/>
          <w:szCs w:val="28"/>
          <w:rtl/>
        </w:rPr>
        <w:t xml:space="preserve"> </w:t>
      </w:r>
      <w:r w:rsidRPr="0066125E">
        <w:rPr>
          <w:rFonts w:cs="Arial" w:hint="cs"/>
          <w:sz w:val="28"/>
          <w:szCs w:val="28"/>
          <w:rtl/>
        </w:rPr>
        <w:t>قولُ</w:t>
      </w:r>
      <w:r w:rsidRPr="0066125E">
        <w:rPr>
          <w:rFonts w:cs="Arial"/>
          <w:sz w:val="28"/>
          <w:szCs w:val="28"/>
          <w:rtl/>
        </w:rPr>
        <w:t xml:space="preserve"> </w:t>
      </w:r>
      <w:r w:rsidRPr="0066125E">
        <w:rPr>
          <w:rFonts w:cs="Arial" w:hint="cs"/>
          <w:sz w:val="28"/>
          <w:szCs w:val="28"/>
          <w:rtl/>
        </w:rPr>
        <w:t>الأئمَّةِ</w:t>
      </w:r>
      <w:r w:rsidRPr="0066125E">
        <w:rPr>
          <w:rFonts w:cs="Arial"/>
          <w:sz w:val="28"/>
          <w:szCs w:val="28"/>
          <w:rtl/>
        </w:rPr>
        <w:t xml:space="preserve"> </w:t>
      </w:r>
      <w:r w:rsidRPr="0066125E">
        <w:rPr>
          <w:rFonts w:cs="Arial" w:hint="cs"/>
          <w:sz w:val="28"/>
          <w:szCs w:val="28"/>
          <w:rtl/>
        </w:rPr>
        <w:t>الأربعةِ،</w:t>
      </w:r>
      <w:r w:rsidRPr="0066125E">
        <w:rPr>
          <w:rFonts w:cs="Arial"/>
          <w:sz w:val="28"/>
          <w:szCs w:val="28"/>
          <w:rtl/>
        </w:rPr>
        <w:t xml:space="preserve"> </w:t>
      </w:r>
      <w:r w:rsidRPr="0066125E">
        <w:rPr>
          <w:rFonts w:cs="Arial" w:hint="cs"/>
          <w:sz w:val="28"/>
          <w:szCs w:val="28"/>
          <w:rtl/>
        </w:rPr>
        <w:t>وعمَلُ</w:t>
      </w:r>
      <w:r w:rsidRPr="0066125E">
        <w:rPr>
          <w:rFonts w:cs="Arial"/>
          <w:sz w:val="28"/>
          <w:szCs w:val="28"/>
          <w:rtl/>
        </w:rPr>
        <w:t xml:space="preserve"> </w:t>
      </w:r>
      <w:r w:rsidRPr="0066125E">
        <w:rPr>
          <w:rFonts w:cs="Arial" w:hint="cs"/>
          <w:sz w:val="28"/>
          <w:szCs w:val="28"/>
          <w:rtl/>
        </w:rPr>
        <w:t>الخلفاءِ</w:t>
      </w:r>
      <w:r w:rsidRPr="0066125E">
        <w:rPr>
          <w:rFonts w:cs="Arial"/>
          <w:sz w:val="28"/>
          <w:szCs w:val="28"/>
          <w:rtl/>
        </w:rPr>
        <w:t xml:space="preserve"> </w:t>
      </w:r>
      <w:r w:rsidRPr="0066125E">
        <w:rPr>
          <w:rFonts w:cs="Arial" w:hint="cs"/>
          <w:sz w:val="28"/>
          <w:szCs w:val="28"/>
          <w:rtl/>
        </w:rPr>
        <w:t>الرَّاشِدينَ؛</w:t>
      </w:r>
      <w:r w:rsidRPr="0066125E">
        <w:rPr>
          <w:rFonts w:cs="Arial"/>
          <w:sz w:val="28"/>
          <w:szCs w:val="28"/>
          <w:rtl/>
        </w:rPr>
        <w:t xml:space="preserve"> </w:t>
      </w:r>
      <w:r w:rsidRPr="0066125E">
        <w:rPr>
          <w:rFonts w:cs="Arial" w:hint="cs"/>
          <w:sz w:val="28"/>
          <w:szCs w:val="28"/>
          <w:rtl/>
        </w:rPr>
        <w:t>كعُمَرَ</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الخطَّابِ</w:t>
      </w:r>
      <w:r w:rsidRPr="0066125E">
        <w:rPr>
          <w:rFonts w:cs="Arial"/>
          <w:sz w:val="28"/>
          <w:szCs w:val="28"/>
          <w:rtl/>
        </w:rPr>
        <w:t xml:space="preserve"> </w:t>
      </w:r>
      <w:r w:rsidRPr="0066125E">
        <w:rPr>
          <w:rFonts w:cs="Arial" w:hint="cs"/>
          <w:sz w:val="28"/>
          <w:szCs w:val="28"/>
          <w:rtl/>
        </w:rPr>
        <w:t>رضي</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عنه،</w:t>
      </w:r>
      <w:r w:rsidRPr="0066125E">
        <w:rPr>
          <w:rFonts w:cs="Arial"/>
          <w:sz w:val="28"/>
          <w:szCs w:val="28"/>
          <w:rtl/>
        </w:rPr>
        <w:t xml:space="preserve"> </w:t>
      </w:r>
      <w:r w:rsidRPr="0066125E">
        <w:rPr>
          <w:rFonts w:cs="Arial" w:hint="cs"/>
          <w:sz w:val="28"/>
          <w:szCs w:val="28"/>
          <w:rtl/>
        </w:rPr>
        <w:t>وهو</w:t>
      </w:r>
      <w:r w:rsidRPr="0066125E">
        <w:rPr>
          <w:rFonts w:cs="Arial"/>
          <w:sz w:val="28"/>
          <w:szCs w:val="28"/>
          <w:rtl/>
        </w:rPr>
        <w:t xml:space="preserve"> </w:t>
      </w:r>
      <w:r w:rsidRPr="0066125E">
        <w:rPr>
          <w:rFonts w:cs="Arial" w:hint="cs"/>
          <w:sz w:val="28"/>
          <w:szCs w:val="28"/>
          <w:rtl/>
        </w:rPr>
        <w:t>قولُ</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عبَّاسٍ</w:t>
      </w:r>
      <w:r w:rsidRPr="0066125E">
        <w:rPr>
          <w:rFonts w:cs="Arial"/>
          <w:sz w:val="28"/>
          <w:szCs w:val="28"/>
          <w:rtl/>
        </w:rPr>
        <w:t xml:space="preserve"> </w:t>
      </w:r>
      <w:r w:rsidRPr="0066125E">
        <w:rPr>
          <w:rFonts w:cs="Arial" w:hint="cs"/>
          <w:sz w:val="28"/>
          <w:szCs w:val="28"/>
          <w:rtl/>
        </w:rPr>
        <w:t>وابنِ</w:t>
      </w:r>
      <w:r w:rsidRPr="0066125E">
        <w:rPr>
          <w:rFonts w:cs="Arial"/>
          <w:sz w:val="28"/>
          <w:szCs w:val="28"/>
          <w:rtl/>
        </w:rPr>
        <w:t xml:space="preserve"> </w:t>
      </w:r>
      <w:r w:rsidRPr="0066125E">
        <w:rPr>
          <w:rFonts w:cs="Arial" w:hint="cs"/>
          <w:sz w:val="28"/>
          <w:szCs w:val="28"/>
          <w:rtl/>
        </w:rPr>
        <w:t>عُمَرَ،</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خلافَ</w:t>
      </w:r>
      <w:r w:rsidRPr="0066125E">
        <w:rPr>
          <w:rFonts w:cs="Arial"/>
          <w:sz w:val="28"/>
          <w:szCs w:val="28"/>
          <w:rtl/>
        </w:rPr>
        <w:t xml:space="preserve"> </w:t>
      </w:r>
      <w:r w:rsidRPr="0066125E">
        <w:rPr>
          <w:rFonts w:cs="Arial" w:hint="cs"/>
          <w:sz w:val="28"/>
          <w:szCs w:val="28"/>
          <w:rtl/>
        </w:rPr>
        <w:t>بينَ</w:t>
      </w:r>
      <w:r w:rsidRPr="0066125E">
        <w:rPr>
          <w:rFonts w:cs="Arial"/>
          <w:sz w:val="28"/>
          <w:szCs w:val="28"/>
          <w:rtl/>
        </w:rPr>
        <w:t xml:space="preserve"> </w:t>
      </w:r>
      <w:r w:rsidRPr="0066125E">
        <w:rPr>
          <w:rFonts w:cs="Arial" w:hint="cs"/>
          <w:sz w:val="28"/>
          <w:szCs w:val="28"/>
          <w:rtl/>
        </w:rPr>
        <w:t>الصحابةِ</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وُجُوبِهِ،</w:t>
      </w:r>
      <w:r w:rsidRPr="0066125E">
        <w:rPr>
          <w:rFonts w:cs="Arial"/>
          <w:sz w:val="28"/>
          <w:szCs w:val="28"/>
          <w:rtl/>
        </w:rPr>
        <w:t xml:space="preserve"> </w:t>
      </w: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رواهُ</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عُمرَ</w:t>
      </w:r>
      <w:r w:rsidRPr="0066125E">
        <w:rPr>
          <w:rFonts w:cs="Arial"/>
          <w:sz w:val="28"/>
          <w:szCs w:val="28"/>
          <w:rtl/>
        </w:rPr>
        <w:t xml:space="preserve"> </w:t>
      </w:r>
      <w:r w:rsidRPr="0066125E">
        <w:rPr>
          <w:rFonts w:cs="Arial" w:hint="cs"/>
          <w:sz w:val="28"/>
          <w:szCs w:val="28"/>
          <w:rtl/>
        </w:rPr>
        <w:t>جماعةٌ</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يَختلِفونَ</w:t>
      </w:r>
      <w:r w:rsidRPr="0066125E">
        <w:rPr>
          <w:rFonts w:cs="Arial"/>
          <w:sz w:val="28"/>
          <w:szCs w:val="28"/>
          <w:rtl/>
        </w:rPr>
        <w:t xml:space="preserve"> </w:t>
      </w:r>
      <w:r w:rsidRPr="0066125E">
        <w:rPr>
          <w:rFonts w:cs="Arial" w:hint="cs"/>
          <w:sz w:val="28"/>
          <w:szCs w:val="28"/>
          <w:rtl/>
        </w:rPr>
        <w:t>عنه</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وجوبِ</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كأنَسِ</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مالكٍ،</w:t>
      </w:r>
      <w:r w:rsidRPr="0066125E">
        <w:rPr>
          <w:rFonts w:cs="Arial"/>
          <w:sz w:val="28"/>
          <w:szCs w:val="28"/>
          <w:rtl/>
        </w:rPr>
        <w:t xml:space="preserve"> </w:t>
      </w:r>
      <w:r w:rsidRPr="0066125E">
        <w:rPr>
          <w:rFonts w:cs="Arial" w:hint="cs"/>
          <w:sz w:val="28"/>
          <w:szCs w:val="28"/>
          <w:rtl/>
        </w:rPr>
        <w:t>وزيادِ</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حُدَيْرٍ،</w:t>
      </w:r>
      <w:r w:rsidRPr="0066125E">
        <w:rPr>
          <w:rFonts w:cs="Arial"/>
          <w:sz w:val="28"/>
          <w:szCs w:val="28"/>
          <w:rtl/>
        </w:rPr>
        <w:t xml:space="preserve"> </w:t>
      </w:r>
      <w:r w:rsidRPr="0066125E">
        <w:rPr>
          <w:rFonts w:cs="Arial" w:hint="cs"/>
          <w:sz w:val="28"/>
          <w:szCs w:val="28"/>
          <w:rtl/>
        </w:rPr>
        <w:t>وعبدِ</w:t>
      </w:r>
      <w:r w:rsidRPr="0066125E">
        <w:rPr>
          <w:rFonts w:cs="Arial"/>
          <w:sz w:val="28"/>
          <w:szCs w:val="28"/>
          <w:rtl/>
        </w:rPr>
        <w:t xml:space="preserve"> </w:t>
      </w:r>
      <w:r w:rsidRPr="0066125E">
        <w:rPr>
          <w:rFonts w:cs="Arial" w:hint="cs"/>
          <w:sz w:val="28"/>
          <w:szCs w:val="28"/>
          <w:rtl/>
        </w:rPr>
        <w:t>الرَّحمنِ</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عبدٍ</w:t>
      </w:r>
      <w:r w:rsidRPr="0066125E">
        <w:rPr>
          <w:rFonts w:cs="Arial"/>
          <w:sz w:val="28"/>
          <w:szCs w:val="28"/>
          <w:rtl/>
        </w:rPr>
        <w:t xml:space="preserve"> </w:t>
      </w:r>
      <w:r w:rsidRPr="0066125E">
        <w:rPr>
          <w:rFonts w:cs="Arial" w:hint="cs"/>
          <w:sz w:val="28"/>
          <w:szCs w:val="28"/>
          <w:rtl/>
        </w:rPr>
        <w:t>القاريِّ،</w:t>
      </w:r>
      <w:r w:rsidRPr="0066125E">
        <w:rPr>
          <w:rFonts w:cs="Arial"/>
          <w:sz w:val="28"/>
          <w:szCs w:val="28"/>
          <w:rtl/>
        </w:rPr>
        <w:t xml:space="preserve"> </w:t>
      </w:r>
      <w:r w:rsidRPr="0066125E">
        <w:rPr>
          <w:rFonts w:cs="Arial" w:hint="cs"/>
          <w:sz w:val="28"/>
          <w:szCs w:val="28"/>
          <w:rtl/>
        </w:rPr>
        <w:t>والحسنِ</w:t>
      </w:r>
      <w:r w:rsidRPr="0066125E">
        <w:rPr>
          <w:rFonts w:cs="Arial"/>
          <w:sz w:val="28"/>
          <w:szCs w:val="28"/>
          <w:rtl/>
        </w:rPr>
        <w:t xml:space="preserve"> </w:t>
      </w:r>
      <w:r w:rsidRPr="0066125E">
        <w:rPr>
          <w:rFonts w:cs="Arial" w:hint="cs"/>
          <w:sz w:val="28"/>
          <w:szCs w:val="28"/>
          <w:rtl/>
        </w:rPr>
        <w:t>البصريِّ</w:t>
      </w:r>
      <w:r w:rsidRPr="0066125E">
        <w:rPr>
          <w:rFonts w:cs="Arial"/>
          <w:sz w:val="28"/>
          <w:szCs w:val="28"/>
          <w:rtl/>
        </w:rPr>
        <w:t>.</w:t>
      </w:r>
    </w:p>
    <w:p w:rsidR="0037592F" w:rsidRDefault="0037592F" w:rsidP="0037592F">
      <w:pPr>
        <w:bidi/>
        <w:jc w:val="both"/>
        <w:rPr>
          <w:rFonts w:cs="Arial"/>
          <w:sz w:val="28"/>
          <w:szCs w:val="28"/>
          <w:rtl/>
        </w:rPr>
      </w:pP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روى</w:t>
      </w:r>
      <w:r w:rsidRPr="0066125E">
        <w:rPr>
          <w:rFonts w:cs="Arial"/>
          <w:sz w:val="28"/>
          <w:szCs w:val="28"/>
          <w:rtl/>
        </w:rPr>
        <w:t xml:space="preserve"> </w:t>
      </w:r>
      <w:r w:rsidRPr="0066125E">
        <w:rPr>
          <w:rFonts w:cs="Arial" w:hint="cs"/>
          <w:sz w:val="28"/>
          <w:szCs w:val="28"/>
          <w:rtl/>
        </w:rPr>
        <w:t>نافعٌ،</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عُمَرَ؛</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فيما</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مالٍ</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رَقِيقٍ</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دوابَّ</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بَزٍّ</w:t>
      </w:r>
      <w:r w:rsidRPr="0066125E">
        <w:rPr>
          <w:rFonts w:cs="Arial"/>
          <w:sz w:val="28"/>
          <w:szCs w:val="28"/>
          <w:rtl/>
        </w:rPr>
        <w:t xml:space="preserve"> </w:t>
      </w:r>
      <w:r w:rsidRPr="0066125E">
        <w:rPr>
          <w:rFonts w:cs="Arial" w:hint="cs"/>
          <w:sz w:val="28"/>
          <w:szCs w:val="28"/>
          <w:rtl/>
        </w:rPr>
        <w:t>يُدارُ</w:t>
      </w:r>
      <w:r w:rsidRPr="0066125E">
        <w:rPr>
          <w:rFonts w:cs="Arial"/>
          <w:sz w:val="28"/>
          <w:szCs w:val="28"/>
          <w:rtl/>
        </w:rPr>
        <w:t xml:space="preserve"> </w:t>
      </w:r>
      <w:r w:rsidRPr="0066125E">
        <w:rPr>
          <w:rFonts w:cs="Arial" w:hint="cs"/>
          <w:sz w:val="28"/>
          <w:szCs w:val="28"/>
          <w:rtl/>
        </w:rPr>
        <w:t>لِتِجَارةٍ</w:t>
      </w:r>
      <w:r w:rsidRPr="0066125E">
        <w:rPr>
          <w:rFonts w:cs="Arial"/>
          <w:sz w:val="28"/>
          <w:szCs w:val="28"/>
          <w:rtl/>
        </w:rPr>
        <w:t xml:space="preserve">: </w:t>
      </w:r>
      <w:r w:rsidRPr="0066125E">
        <w:rPr>
          <w:rFonts w:cs="Arial" w:hint="cs"/>
          <w:sz w:val="28"/>
          <w:szCs w:val="28"/>
          <w:rtl/>
        </w:rPr>
        <w:t>الزَّكَاةُ</w:t>
      </w:r>
      <w:r w:rsidRPr="0066125E">
        <w:rPr>
          <w:rFonts w:cs="Arial"/>
          <w:sz w:val="28"/>
          <w:szCs w:val="28"/>
          <w:rtl/>
        </w:rPr>
        <w:t xml:space="preserve"> </w:t>
      </w:r>
      <w:r w:rsidRPr="0066125E">
        <w:rPr>
          <w:rFonts w:cs="Arial" w:hint="cs"/>
          <w:sz w:val="28"/>
          <w:szCs w:val="28"/>
          <w:rtl/>
        </w:rPr>
        <w:t>كلَّ</w:t>
      </w:r>
      <w:r w:rsidRPr="0066125E">
        <w:rPr>
          <w:rFonts w:cs="Arial"/>
          <w:sz w:val="28"/>
          <w:szCs w:val="28"/>
          <w:rtl/>
        </w:rPr>
        <w:t xml:space="preserve"> </w:t>
      </w:r>
      <w:r w:rsidRPr="0066125E">
        <w:rPr>
          <w:rFonts w:cs="Arial" w:hint="cs"/>
          <w:sz w:val="28"/>
          <w:szCs w:val="28"/>
          <w:rtl/>
        </w:rPr>
        <w:t>عَامٍ</w:t>
      </w:r>
      <w:r w:rsidRPr="0066125E">
        <w:rPr>
          <w:rFonts w:cs="Arial" w:hint="eastAsia"/>
          <w:sz w:val="28"/>
          <w:szCs w:val="28"/>
          <w:rtl/>
        </w:rPr>
        <w:t>»</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رواهُ</w:t>
      </w:r>
      <w:r w:rsidRPr="0066125E">
        <w:rPr>
          <w:rFonts w:cs="Arial"/>
          <w:sz w:val="28"/>
          <w:szCs w:val="28"/>
          <w:rtl/>
        </w:rPr>
        <w:t xml:space="preserve"> </w:t>
      </w:r>
      <w:r w:rsidRPr="0066125E">
        <w:rPr>
          <w:rFonts w:cs="Arial" w:hint="cs"/>
          <w:sz w:val="28"/>
          <w:szCs w:val="28"/>
          <w:rtl/>
        </w:rPr>
        <w:t>أبو</w:t>
      </w:r>
      <w:r w:rsidRPr="0066125E">
        <w:rPr>
          <w:rFonts w:cs="Arial"/>
          <w:sz w:val="28"/>
          <w:szCs w:val="28"/>
          <w:rtl/>
        </w:rPr>
        <w:t xml:space="preserve"> </w:t>
      </w:r>
      <w:r w:rsidRPr="0066125E">
        <w:rPr>
          <w:rFonts w:cs="Arial" w:hint="cs"/>
          <w:sz w:val="28"/>
          <w:szCs w:val="28"/>
          <w:rtl/>
        </w:rPr>
        <w:t>عُبَيْدٍ</w:t>
      </w:r>
      <w:r w:rsidRPr="0066125E">
        <w:rPr>
          <w:rFonts w:cs="Arial"/>
          <w:sz w:val="28"/>
          <w:szCs w:val="28"/>
          <w:rtl/>
        </w:rPr>
        <w:t xml:space="preserve"> </w:t>
      </w:r>
      <w:r w:rsidRPr="0066125E">
        <w:rPr>
          <w:rFonts w:cs="Arial" w:hint="cs"/>
          <w:sz w:val="28"/>
          <w:szCs w:val="28"/>
          <w:rtl/>
        </w:rPr>
        <w:t>وعبدُ</w:t>
      </w:r>
      <w:r w:rsidRPr="0066125E">
        <w:rPr>
          <w:rFonts w:cs="Arial"/>
          <w:sz w:val="28"/>
          <w:szCs w:val="28"/>
          <w:rtl/>
        </w:rPr>
        <w:t xml:space="preserve"> </w:t>
      </w:r>
      <w:r w:rsidRPr="0066125E">
        <w:rPr>
          <w:rFonts w:cs="Arial" w:hint="cs"/>
          <w:sz w:val="28"/>
          <w:szCs w:val="28"/>
          <w:rtl/>
        </w:rPr>
        <w:t>الرزَّاقِ</w:t>
      </w:r>
      <w:r>
        <w:rPr>
          <w:rFonts w:cs="Arial" w:hint="cs"/>
          <w:sz w:val="28"/>
          <w:szCs w:val="28"/>
          <w:rtl/>
        </w:rPr>
        <w:t>(2).</w:t>
      </w:r>
    </w:p>
    <w:p w:rsidR="0037592F" w:rsidRPr="0066125E" w:rsidRDefault="0037592F" w:rsidP="0037592F">
      <w:pPr>
        <w:bidi/>
        <w:jc w:val="both"/>
        <w:rPr>
          <w:sz w:val="28"/>
          <w:szCs w:val="28"/>
        </w:rPr>
      </w:pPr>
      <w:r w:rsidRPr="0066125E">
        <w:rPr>
          <w:rFonts w:cs="Arial" w:hint="cs"/>
          <w:sz w:val="28"/>
          <w:szCs w:val="28"/>
          <w:rtl/>
        </w:rPr>
        <w:t>وبهذا</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التَّابِعونَ</w:t>
      </w:r>
      <w:r w:rsidRPr="0066125E">
        <w:rPr>
          <w:rFonts w:cs="Arial"/>
          <w:sz w:val="28"/>
          <w:szCs w:val="28"/>
          <w:rtl/>
        </w:rPr>
        <w:t xml:space="preserve"> </w:t>
      </w:r>
      <w:r w:rsidRPr="0066125E">
        <w:rPr>
          <w:rFonts w:cs="Arial" w:hint="cs"/>
          <w:sz w:val="28"/>
          <w:szCs w:val="28"/>
          <w:rtl/>
        </w:rPr>
        <w:t>قاطِبةً؛</w:t>
      </w:r>
      <w:r w:rsidRPr="0066125E">
        <w:rPr>
          <w:rFonts w:cs="Arial"/>
          <w:sz w:val="28"/>
          <w:szCs w:val="28"/>
          <w:rtl/>
        </w:rPr>
        <w:t xml:space="preserve"> </w:t>
      </w:r>
      <w:r w:rsidRPr="0066125E">
        <w:rPr>
          <w:rFonts w:cs="Arial" w:hint="cs"/>
          <w:sz w:val="28"/>
          <w:szCs w:val="28"/>
          <w:rtl/>
        </w:rPr>
        <w:t>كالفقهاءِ</w:t>
      </w:r>
      <w:r w:rsidRPr="0066125E">
        <w:rPr>
          <w:rFonts w:cs="Arial"/>
          <w:sz w:val="28"/>
          <w:szCs w:val="28"/>
          <w:rtl/>
        </w:rPr>
        <w:t xml:space="preserve"> </w:t>
      </w:r>
      <w:r w:rsidRPr="0066125E">
        <w:rPr>
          <w:rFonts w:cs="Arial" w:hint="cs"/>
          <w:sz w:val="28"/>
          <w:szCs w:val="28"/>
          <w:rtl/>
        </w:rPr>
        <w:t>السَّبْعةِ</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المدينةِ،</w:t>
      </w:r>
      <w:r w:rsidRPr="0066125E">
        <w:rPr>
          <w:rFonts w:cs="Arial"/>
          <w:sz w:val="28"/>
          <w:szCs w:val="28"/>
          <w:rtl/>
        </w:rPr>
        <w:t xml:space="preserve"> </w:t>
      </w:r>
      <w:r w:rsidRPr="0066125E">
        <w:rPr>
          <w:rFonts w:cs="Arial" w:hint="cs"/>
          <w:sz w:val="28"/>
          <w:szCs w:val="28"/>
          <w:rtl/>
        </w:rPr>
        <w:t>والزُّهْريِّ،</w:t>
      </w:r>
      <w:r w:rsidRPr="0066125E">
        <w:rPr>
          <w:rFonts w:cs="Arial"/>
          <w:sz w:val="28"/>
          <w:szCs w:val="28"/>
          <w:rtl/>
        </w:rPr>
        <w:t xml:space="preserve"> </w:t>
      </w:r>
      <w:r w:rsidRPr="0066125E">
        <w:rPr>
          <w:rFonts w:cs="Arial" w:hint="cs"/>
          <w:sz w:val="28"/>
          <w:szCs w:val="28"/>
          <w:rtl/>
        </w:rPr>
        <w:t>وهو</w:t>
      </w:r>
      <w:r w:rsidRPr="0066125E">
        <w:rPr>
          <w:rFonts w:cs="Arial"/>
          <w:sz w:val="28"/>
          <w:szCs w:val="28"/>
          <w:rtl/>
        </w:rPr>
        <w:t xml:space="preserve"> </w:t>
      </w:r>
      <w:r w:rsidRPr="0066125E">
        <w:rPr>
          <w:rFonts w:cs="Arial" w:hint="cs"/>
          <w:sz w:val="28"/>
          <w:szCs w:val="28"/>
          <w:rtl/>
        </w:rPr>
        <w:t>قولُ</w:t>
      </w:r>
      <w:r w:rsidRPr="0066125E">
        <w:rPr>
          <w:rFonts w:cs="Arial"/>
          <w:sz w:val="28"/>
          <w:szCs w:val="28"/>
          <w:rtl/>
        </w:rPr>
        <w:t xml:space="preserve"> </w:t>
      </w:r>
      <w:r w:rsidRPr="0066125E">
        <w:rPr>
          <w:rFonts w:cs="Arial" w:hint="cs"/>
          <w:sz w:val="28"/>
          <w:szCs w:val="28"/>
          <w:rtl/>
        </w:rPr>
        <w:t>عطاءٍ</w:t>
      </w:r>
      <w:r w:rsidRPr="0066125E">
        <w:rPr>
          <w:rFonts w:cs="Arial"/>
          <w:sz w:val="28"/>
          <w:szCs w:val="28"/>
          <w:rtl/>
        </w:rPr>
        <w:t xml:space="preserve"> </w:t>
      </w:r>
      <w:r w:rsidRPr="0066125E">
        <w:rPr>
          <w:rFonts w:cs="Arial" w:hint="cs"/>
          <w:sz w:val="28"/>
          <w:szCs w:val="28"/>
          <w:rtl/>
        </w:rPr>
        <w:t>ومجاهِدٍ</w:t>
      </w:r>
      <w:r w:rsidRPr="0066125E">
        <w:rPr>
          <w:rFonts w:cs="Arial"/>
          <w:sz w:val="28"/>
          <w:szCs w:val="28"/>
          <w:rtl/>
        </w:rPr>
        <w:t xml:space="preserve"> </w:t>
      </w:r>
      <w:r w:rsidRPr="0066125E">
        <w:rPr>
          <w:rFonts w:cs="Arial" w:hint="cs"/>
          <w:sz w:val="28"/>
          <w:szCs w:val="28"/>
          <w:rtl/>
        </w:rPr>
        <w:t>وعمرِو</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دينارٍ،</w:t>
      </w:r>
      <w:r w:rsidRPr="0066125E">
        <w:rPr>
          <w:rFonts w:cs="Arial"/>
          <w:sz w:val="28"/>
          <w:szCs w:val="28"/>
          <w:rtl/>
        </w:rPr>
        <w:t xml:space="preserve"> </w:t>
      </w:r>
      <w:r w:rsidRPr="0066125E">
        <w:rPr>
          <w:rFonts w:cs="Arial" w:hint="cs"/>
          <w:sz w:val="28"/>
          <w:szCs w:val="28"/>
          <w:rtl/>
        </w:rPr>
        <w:t>ولم</w:t>
      </w:r>
      <w:r w:rsidRPr="0066125E">
        <w:rPr>
          <w:rFonts w:cs="Arial"/>
          <w:sz w:val="28"/>
          <w:szCs w:val="28"/>
          <w:rtl/>
        </w:rPr>
        <w:t xml:space="preserve"> </w:t>
      </w:r>
      <w:r w:rsidRPr="0066125E">
        <w:rPr>
          <w:rFonts w:cs="Arial" w:hint="cs"/>
          <w:sz w:val="28"/>
          <w:szCs w:val="28"/>
          <w:rtl/>
        </w:rPr>
        <w:t>يُخالِفْهم</w:t>
      </w:r>
      <w:r w:rsidRPr="0066125E">
        <w:rPr>
          <w:rFonts w:cs="Arial"/>
          <w:sz w:val="28"/>
          <w:szCs w:val="28"/>
          <w:rtl/>
        </w:rPr>
        <w:t xml:space="preserve"> </w:t>
      </w:r>
      <w:r w:rsidRPr="0066125E">
        <w:rPr>
          <w:rFonts w:cs="Arial" w:hint="cs"/>
          <w:sz w:val="28"/>
          <w:szCs w:val="28"/>
          <w:rtl/>
        </w:rPr>
        <w:t>أحَدٌ</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المكِّيِّينَ</w:t>
      </w:r>
      <w:r w:rsidRPr="0066125E">
        <w:rPr>
          <w:rFonts w:cs="Arial"/>
          <w:sz w:val="28"/>
          <w:szCs w:val="28"/>
          <w:rtl/>
        </w:rPr>
        <w:t xml:space="preserve"> </w:t>
      </w:r>
      <w:r w:rsidRPr="0066125E">
        <w:rPr>
          <w:rFonts w:cs="Arial" w:hint="cs"/>
          <w:sz w:val="28"/>
          <w:szCs w:val="28"/>
          <w:rtl/>
        </w:rPr>
        <w:t>وغيرِهم</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فقهاءِ</w:t>
      </w:r>
      <w:r w:rsidRPr="0066125E">
        <w:rPr>
          <w:rFonts w:cs="Arial"/>
          <w:sz w:val="28"/>
          <w:szCs w:val="28"/>
          <w:rtl/>
        </w:rPr>
        <w:t xml:space="preserve"> </w:t>
      </w:r>
      <w:r w:rsidRPr="0066125E">
        <w:rPr>
          <w:rFonts w:cs="Arial" w:hint="cs"/>
          <w:sz w:val="28"/>
          <w:szCs w:val="28"/>
          <w:rtl/>
        </w:rPr>
        <w:t>التابِعِينَ</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بقيَّةِ</w:t>
      </w:r>
      <w:r w:rsidRPr="0066125E">
        <w:rPr>
          <w:rFonts w:cs="Arial"/>
          <w:sz w:val="28"/>
          <w:szCs w:val="28"/>
          <w:rtl/>
        </w:rPr>
        <w:t xml:space="preserve"> </w:t>
      </w:r>
      <w:r w:rsidRPr="0066125E">
        <w:rPr>
          <w:rFonts w:cs="Arial" w:hint="cs"/>
          <w:sz w:val="28"/>
          <w:szCs w:val="28"/>
          <w:rtl/>
        </w:rPr>
        <w:t>البُلْدانِ؛</w:t>
      </w:r>
      <w:r w:rsidRPr="0066125E">
        <w:rPr>
          <w:rFonts w:cs="Arial"/>
          <w:sz w:val="28"/>
          <w:szCs w:val="28"/>
          <w:rtl/>
        </w:rPr>
        <w:t xml:space="preserve"> </w:t>
      </w:r>
      <w:r w:rsidRPr="0066125E">
        <w:rPr>
          <w:rFonts w:cs="Arial" w:hint="cs"/>
          <w:sz w:val="28"/>
          <w:szCs w:val="28"/>
          <w:rtl/>
        </w:rPr>
        <w:t>صحَّ</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الشَّعْبيِّ</w:t>
      </w:r>
      <w:r w:rsidRPr="0066125E">
        <w:rPr>
          <w:rFonts w:cs="Arial"/>
          <w:sz w:val="28"/>
          <w:szCs w:val="28"/>
          <w:rtl/>
        </w:rPr>
        <w:t xml:space="preserve"> </w:t>
      </w:r>
      <w:r w:rsidRPr="0066125E">
        <w:rPr>
          <w:rFonts w:cs="Arial" w:hint="cs"/>
          <w:sz w:val="28"/>
          <w:szCs w:val="28"/>
          <w:rtl/>
        </w:rPr>
        <w:t>والحسَنِ</w:t>
      </w:r>
      <w:r w:rsidRPr="0066125E">
        <w:rPr>
          <w:rFonts w:cs="Arial"/>
          <w:sz w:val="28"/>
          <w:szCs w:val="28"/>
          <w:rtl/>
        </w:rPr>
        <w:t xml:space="preserve"> </w:t>
      </w:r>
      <w:r w:rsidRPr="0066125E">
        <w:rPr>
          <w:rFonts w:cs="Arial" w:hint="cs"/>
          <w:sz w:val="28"/>
          <w:szCs w:val="28"/>
          <w:rtl/>
        </w:rPr>
        <w:t>وسعيدِ</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جُبَيْرٍ</w:t>
      </w:r>
      <w:r w:rsidRPr="0066125E">
        <w:rPr>
          <w:rFonts w:cs="Arial"/>
          <w:sz w:val="28"/>
          <w:szCs w:val="28"/>
          <w:rtl/>
        </w:rPr>
        <w:t xml:space="preserve"> </w:t>
      </w:r>
      <w:r w:rsidRPr="0066125E">
        <w:rPr>
          <w:rFonts w:cs="Arial" w:hint="cs"/>
          <w:sz w:val="28"/>
          <w:szCs w:val="28"/>
          <w:rtl/>
        </w:rPr>
        <w:t>والنَّخَعيِّ</w:t>
      </w:r>
      <w:r w:rsidRPr="0066125E">
        <w:rPr>
          <w:rFonts w:cs="Arial"/>
          <w:sz w:val="28"/>
          <w:szCs w:val="28"/>
          <w:rtl/>
        </w:rPr>
        <w:t xml:space="preserve"> </w:t>
      </w:r>
      <w:r w:rsidRPr="0066125E">
        <w:rPr>
          <w:rFonts w:cs="Arial" w:hint="cs"/>
          <w:sz w:val="28"/>
          <w:szCs w:val="28"/>
          <w:rtl/>
        </w:rPr>
        <w:t>وحمَّادٍ</w:t>
      </w:r>
      <w:r w:rsidRPr="0066125E">
        <w:rPr>
          <w:rFonts w:cs="Arial"/>
          <w:sz w:val="28"/>
          <w:szCs w:val="28"/>
          <w:rtl/>
        </w:rPr>
        <w:t xml:space="preserve"> </w:t>
      </w:r>
      <w:r w:rsidRPr="0066125E">
        <w:rPr>
          <w:rFonts w:cs="Arial" w:hint="cs"/>
          <w:sz w:val="28"/>
          <w:szCs w:val="28"/>
          <w:rtl/>
        </w:rPr>
        <w:t>والثَّوْريِّ</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العِراقِ،</w:t>
      </w:r>
      <w:r w:rsidRPr="0066125E">
        <w:rPr>
          <w:rFonts w:cs="Arial"/>
          <w:sz w:val="28"/>
          <w:szCs w:val="28"/>
          <w:rtl/>
        </w:rPr>
        <w:t xml:space="preserve"> </w:t>
      </w:r>
      <w:r w:rsidRPr="0066125E">
        <w:rPr>
          <w:rFonts w:cs="Arial" w:hint="cs"/>
          <w:sz w:val="28"/>
          <w:szCs w:val="28"/>
          <w:rtl/>
        </w:rPr>
        <w:t>ومِن</w:t>
      </w:r>
      <w:r w:rsidRPr="0066125E">
        <w:rPr>
          <w:rFonts w:cs="Arial"/>
          <w:sz w:val="28"/>
          <w:szCs w:val="28"/>
          <w:rtl/>
        </w:rPr>
        <w:t xml:space="preserve"> </w:t>
      </w:r>
      <w:r w:rsidRPr="0066125E">
        <w:rPr>
          <w:rFonts w:cs="Arial" w:hint="cs"/>
          <w:sz w:val="28"/>
          <w:szCs w:val="28"/>
          <w:rtl/>
        </w:rPr>
        <w:t>الشامِ</w:t>
      </w:r>
      <w:r w:rsidRPr="0066125E">
        <w:rPr>
          <w:rFonts w:cs="Arial"/>
          <w:sz w:val="28"/>
          <w:szCs w:val="28"/>
          <w:rtl/>
        </w:rPr>
        <w:t xml:space="preserve"> </w:t>
      </w:r>
      <w:r w:rsidRPr="0066125E">
        <w:rPr>
          <w:rFonts w:cs="Arial" w:hint="cs"/>
          <w:sz w:val="28"/>
          <w:szCs w:val="28"/>
          <w:rtl/>
        </w:rPr>
        <w:t>مَكْحولٌ</w:t>
      </w:r>
      <w:r w:rsidRPr="0066125E">
        <w:rPr>
          <w:rFonts w:cs="Arial"/>
          <w:sz w:val="28"/>
          <w:szCs w:val="28"/>
          <w:rtl/>
        </w:rPr>
        <w:t xml:space="preserve"> </w:t>
      </w:r>
      <w:r w:rsidRPr="0066125E">
        <w:rPr>
          <w:rFonts w:cs="Arial" w:hint="cs"/>
          <w:sz w:val="28"/>
          <w:szCs w:val="28"/>
          <w:rtl/>
        </w:rPr>
        <w:t>والأوزاعيُّ،</w:t>
      </w:r>
      <w:r w:rsidRPr="0066125E">
        <w:rPr>
          <w:rFonts w:cs="Arial"/>
          <w:sz w:val="28"/>
          <w:szCs w:val="28"/>
          <w:rtl/>
        </w:rPr>
        <w:t xml:space="preserve"> </w:t>
      </w:r>
      <w:r w:rsidRPr="0066125E">
        <w:rPr>
          <w:rFonts w:cs="Arial" w:hint="cs"/>
          <w:sz w:val="28"/>
          <w:szCs w:val="28"/>
          <w:rtl/>
        </w:rPr>
        <w:t>ومِن</w:t>
      </w:r>
      <w:r w:rsidRPr="0066125E">
        <w:rPr>
          <w:rFonts w:cs="Arial"/>
          <w:sz w:val="28"/>
          <w:szCs w:val="28"/>
          <w:rtl/>
        </w:rPr>
        <w:t xml:space="preserve"> </w:t>
      </w:r>
      <w:r w:rsidRPr="0066125E">
        <w:rPr>
          <w:rFonts w:cs="Arial" w:hint="cs"/>
          <w:sz w:val="28"/>
          <w:szCs w:val="28"/>
          <w:rtl/>
        </w:rPr>
        <w:t>اليمَنِ</w:t>
      </w:r>
      <w:r w:rsidRPr="0066125E">
        <w:rPr>
          <w:rFonts w:cs="Arial"/>
          <w:sz w:val="28"/>
          <w:szCs w:val="28"/>
          <w:rtl/>
        </w:rPr>
        <w:t xml:space="preserve"> </w:t>
      </w:r>
      <w:r w:rsidRPr="0066125E">
        <w:rPr>
          <w:rFonts w:cs="Arial" w:hint="cs"/>
          <w:sz w:val="28"/>
          <w:szCs w:val="28"/>
          <w:rtl/>
        </w:rPr>
        <w:t>طاوُسٌ،</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مُخالِفَ</w:t>
      </w:r>
      <w:r w:rsidRPr="0066125E">
        <w:rPr>
          <w:rFonts w:cs="Arial"/>
          <w:sz w:val="28"/>
          <w:szCs w:val="28"/>
          <w:rtl/>
        </w:rPr>
        <w:t xml:space="preserve"> </w:t>
      </w:r>
      <w:r w:rsidRPr="0066125E">
        <w:rPr>
          <w:rFonts w:cs="Arial" w:hint="cs"/>
          <w:sz w:val="28"/>
          <w:szCs w:val="28"/>
          <w:rtl/>
        </w:rPr>
        <w:t>لهم</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بُلْدانِهم</w:t>
      </w:r>
      <w:r w:rsidRPr="0066125E">
        <w:rPr>
          <w:rFonts w:cs="Arial"/>
          <w:sz w:val="28"/>
          <w:szCs w:val="28"/>
          <w:rtl/>
        </w:rPr>
        <w:t>.</w:t>
      </w:r>
    </w:p>
    <w:p w:rsidR="0037592F" w:rsidRDefault="0037592F" w:rsidP="0037592F">
      <w:pPr>
        <w:bidi/>
        <w:jc w:val="both"/>
        <w:rPr>
          <w:rFonts w:cs="Arial"/>
          <w:sz w:val="28"/>
          <w:szCs w:val="28"/>
          <w:rtl/>
        </w:rPr>
      </w:pPr>
      <w:r w:rsidRPr="0066125E">
        <w:rPr>
          <w:rFonts w:cs="Arial" w:hint="cs"/>
          <w:sz w:val="28"/>
          <w:szCs w:val="28"/>
          <w:rtl/>
        </w:rPr>
        <w:t>وكان</w:t>
      </w:r>
      <w:r w:rsidRPr="0066125E">
        <w:rPr>
          <w:rFonts w:cs="Arial"/>
          <w:sz w:val="28"/>
          <w:szCs w:val="28"/>
          <w:rtl/>
        </w:rPr>
        <w:t xml:space="preserve"> </w:t>
      </w:r>
      <w:r w:rsidRPr="0066125E">
        <w:rPr>
          <w:rFonts w:cs="Arial" w:hint="cs"/>
          <w:sz w:val="28"/>
          <w:szCs w:val="28"/>
          <w:rtl/>
        </w:rPr>
        <w:t>عُمرُ</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عبدِ</w:t>
      </w:r>
      <w:r w:rsidRPr="0066125E">
        <w:rPr>
          <w:rFonts w:cs="Arial"/>
          <w:sz w:val="28"/>
          <w:szCs w:val="28"/>
          <w:rtl/>
        </w:rPr>
        <w:t xml:space="preserve"> </w:t>
      </w:r>
      <w:r w:rsidRPr="0066125E">
        <w:rPr>
          <w:rFonts w:cs="Arial" w:hint="cs"/>
          <w:sz w:val="28"/>
          <w:szCs w:val="28"/>
          <w:rtl/>
        </w:rPr>
        <w:t>العزيزِ</w:t>
      </w:r>
      <w:r w:rsidRPr="0066125E">
        <w:rPr>
          <w:rFonts w:cs="Arial"/>
          <w:sz w:val="28"/>
          <w:szCs w:val="28"/>
          <w:rtl/>
        </w:rPr>
        <w:t xml:space="preserve"> </w:t>
      </w:r>
      <w:r w:rsidRPr="0066125E">
        <w:rPr>
          <w:rFonts w:cs="Arial" w:hint="cs"/>
          <w:sz w:val="28"/>
          <w:szCs w:val="28"/>
          <w:rtl/>
        </w:rPr>
        <w:t>يأمُرُ</w:t>
      </w:r>
      <w:r w:rsidRPr="0066125E">
        <w:rPr>
          <w:rFonts w:cs="Arial"/>
          <w:sz w:val="28"/>
          <w:szCs w:val="28"/>
          <w:rtl/>
        </w:rPr>
        <w:t xml:space="preserve"> </w:t>
      </w:r>
      <w:r w:rsidRPr="0066125E">
        <w:rPr>
          <w:rFonts w:cs="Arial" w:hint="cs"/>
          <w:sz w:val="28"/>
          <w:szCs w:val="28"/>
          <w:rtl/>
        </w:rPr>
        <w:t>بأخذِ</w:t>
      </w:r>
      <w:r w:rsidRPr="0066125E">
        <w:rPr>
          <w:rFonts w:cs="Arial"/>
          <w:sz w:val="28"/>
          <w:szCs w:val="28"/>
          <w:rtl/>
        </w:rPr>
        <w:t xml:space="preserve"> </w:t>
      </w:r>
      <w:r w:rsidRPr="0066125E">
        <w:rPr>
          <w:rFonts w:cs="Arial" w:hint="cs"/>
          <w:sz w:val="28"/>
          <w:szCs w:val="28"/>
          <w:rtl/>
        </w:rPr>
        <w:t>عروضِ</w:t>
      </w:r>
      <w:r w:rsidRPr="0066125E">
        <w:rPr>
          <w:rFonts w:cs="Arial"/>
          <w:sz w:val="28"/>
          <w:szCs w:val="28"/>
          <w:rtl/>
        </w:rPr>
        <w:t xml:space="preserve"> </w:t>
      </w:r>
      <w:r w:rsidRPr="0066125E">
        <w:rPr>
          <w:rFonts w:cs="Arial" w:hint="cs"/>
          <w:sz w:val="28"/>
          <w:szCs w:val="28"/>
          <w:rtl/>
        </w:rPr>
        <w:t>التِّجارةِ،</w:t>
      </w:r>
      <w:r w:rsidRPr="0066125E">
        <w:rPr>
          <w:rFonts w:cs="Arial"/>
          <w:sz w:val="28"/>
          <w:szCs w:val="28"/>
          <w:rtl/>
        </w:rPr>
        <w:t xml:space="preserve"> </w:t>
      </w:r>
      <w:r w:rsidRPr="0066125E">
        <w:rPr>
          <w:rFonts w:cs="Arial" w:hint="cs"/>
          <w:sz w:val="28"/>
          <w:szCs w:val="28"/>
          <w:rtl/>
        </w:rPr>
        <w:t>كما</w:t>
      </w:r>
      <w:r w:rsidRPr="0066125E">
        <w:rPr>
          <w:rFonts w:cs="Arial"/>
          <w:sz w:val="28"/>
          <w:szCs w:val="28"/>
          <w:rtl/>
        </w:rPr>
        <w:t xml:space="preserve"> </w:t>
      </w:r>
      <w:r w:rsidRPr="0066125E">
        <w:rPr>
          <w:rFonts w:cs="Arial" w:hint="cs"/>
          <w:sz w:val="28"/>
          <w:szCs w:val="28"/>
          <w:rtl/>
        </w:rPr>
        <w:t>كتَبَ</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زُرَيْقِ</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حَيَّانَ</w:t>
      </w:r>
      <w:r w:rsidRPr="0066125E">
        <w:rPr>
          <w:rFonts w:cs="Arial"/>
          <w:sz w:val="28"/>
          <w:szCs w:val="28"/>
          <w:rtl/>
        </w:rPr>
        <w:t xml:space="preserve"> </w:t>
      </w:r>
      <w:r w:rsidRPr="0066125E">
        <w:rPr>
          <w:rFonts w:cs="Arial" w:hint="cs"/>
          <w:sz w:val="28"/>
          <w:szCs w:val="28"/>
          <w:rtl/>
        </w:rPr>
        <w:t>ـ</w:t>
      </w:r>
      <w:r w:rsidRPr="0066125E">
        <w:rPr>
          <w:rFonts w:cs="Arial"/>
          <w:sz w:val="28"/>
          <w:szCs w:val="28"/>
          <w:rtl/>
        </w:rPr>
        <w:t xml:space="preserve"> </w:t>
      </w:r>
      <w:r w:rsidRPr="0066125E">
        <w:rPr>
          <w:rFonts w:cs="Arial" w:hint="cs"/>
          <w:sz w:val="28"/>
          <w:szCs w:val="28"/>
          <w:rtl/>
        </w:rPr>
        <w:t>وكان</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جَوَازِ</w:t>
      </w:r>
      <w:r w:rsidRPr="0066125E">
        <w:rPr>
          <w:rFonts w:cs="Arial"/>
          <w:sz w:val="28"/>
          <w:szCs w:val="28"/>
          <w:rtl/>
        </w:rPr>
        <w:t xml:space="preserve"> </w:t>
      </w:r>
      <w:r w:rsidRPr="0066125E">
        <w:rPr>
          <w:rFonts w:cs="Arial" w:hint="cs"/>
          <w:sz w:val="28"/>
          <w:szCs w:val="28"/>
          <w:rtl/>
        </w:rPr>
        <w:t>مِصْرَ</w:t>
      </w:r>
      <w:r w:rsidRPr="0066125E">
        <w:rPr>
          <w:rFonts w:cs="Arial"/>
          <w:sz w:val="28"/>
          <w:szCs w:val="28"/>
          <w:rtl/>
        </w:rPr>
        <w:t xml:space="preserve"> </w:t>
      </w:r>
      <w:r w:rsidRPr="0066125E">
        <w:rPr>
          <w:rFonts w:cs="Arial" w:hint="cs"/>
          <w:sz w:val="28"/>
          <w:szCs w:val="28"/>
          <w:rtl/>
        </w:rPr>
        <w:t>ـ</w:t>
      </w:r>
      <w:r w:rsidRPr="0066125E">
        <w:rPr>
          <w:rFonts w:cs="Arial"/>
          <w:sz w:val="28"/>
          <w:szCs w:val="28"/>
          <w:rtl/>
        </w:rPr>
        <w:t>: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انظُرْ</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مَرَّ</w:t>
      </w:r>
      <w:r w:rsidRPr="0066125E">
        <w:rPr>
          <w:rFonts w:cs="Arial"/>
          <w:sz w:val="28"/>
          <w:szCs w:val="28"/>
          <w:rtl/>
        </w:rPr>
        <w:t xml:space="preserve"> </w:t>
      </w:r>
      <w:r w:rsidRPr="0066125E">
        <w:rPr>
          <w:rFonts w:cs="Arial" w:hint="cs"/>
          <w:sz w:val="28"/>
          <w:szCs w:val="28"/>
          <w:rtl/>
        </w:rPr>
        <w:t>بك</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المُسلِمينَ،</w:t>
      </w:r>
      <w:r w:rsidRPr="0066125E">
        <w:rPr>
          <w:rFonts w:cs="Arial"/>
          <w:sz w:val="28"/>
          <w:szCs w:val="28"/>
          <w:rtl/>
        </w:rPr>
        <w:t xml:space="preserve"> </w:t>
      </w:r>
      <w:r w:rsidRPr="0066125E">
        <w:rPr>
          <w:rFonts w:cs="Arial" w:hint="cs"/>
          <w:sz w:val="28"/>
          <w:szCs w:val="28"/>
          <w:rtl/>
        </w:rPr>
        <w:t>فخُذْ</w:t>
      </w:r>
      <w:r w:rsidRPr="0066125E">
        <w:rPr>
          <w:rFonts w:cs="Arial"/>
          <w:sz w:val="28"/>
          <w:szCs w:val="28"/>
          <w:rtl/>
        </w:rPr>
        <w:t xml:space="preserve"> </w:t>
      </w:r>
      <w:r w:rsidRPr="0066125E">
        <w:rPr>
          <w:rFonts w:cs="Arial" w:hint="cs"/>
          <w:sz w:val="28"/>
          <w:szCs w:val="28"/>
          <w:rtl/>
        </w:rPr>
        <w:t>ممَّا</w:t>
      </w:r>
      <w:r w:rsidRPr="0066125E">
        <w:rPr>
          <w:rFonts w:cs="Arial"/>
          <w:sz w:val="28"/>
          <w:szCs w:val="28"/>
          <w:rtl/>
        </w:rPr>
        <w:t xml:space="preserve"> </w:t>
      </w:r>
      <w:r w:rsidRPr="0066125E">
        <w:rPr>
          <w:rFonts w:cs="Arial" w:hint="cs"/>
          <w:sz w:val="28"/>
          <w:szCs w:val="28"/>
          <w:rtl/>
        </w:rPr>
        <w:t>ظهَرَ</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أموالِهم</w:t>
      </w:r>
      <w:r w:rsidRPr="0066125E">
        <w:rPr>
          <w:rFonts w:cs="Arial"/>
          <w:sz w:val="28"/>
          <w:szCs w:val="28"/>
          <w:rtl/>
        </w:rPr>
        <w:t xml:space="preserve"> </w:t>
      </w:r>
      <w:r w:rsidRPr="0066125E">
        <w:rPr>
          <w:rFonts w:cs="Arial" w:hint="cs"/>
          <w:sz w:val="28"/>
          <w:szCs w:val="28"/>
          <w:rtl/>
        </w:rPr>
        <w:t>ممَّا</w:t>
      </w:r>
      <w:r w:rsidRPr="0066125E">
        <w:rPr>
          <w:rFonts w:cs="Arial"/>
          <w:sz w:val="28"/>
          <w:szCs w:val="28"/>
          <w:rtl/>
        </w:rPr>
        <w:t xml:space="preserve"> </w:t>
      </w:r>
      <w:r w:rsidRPr="0066125E">
        <w:rPr>
          <w:rFonts w:cs="Arial" w:hint="cs"/>
          <w:sz w:val="28"/>
          <w:szCs w:val="28"/>
          <w:rtl/>
        </w:rPr>
        <w:t>يُدِيرُونَ</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التِّجاراتِ</w:t>
      </w:r>
      <w:r w:rsidRPr="0066125E">
        <w:rPr>
          <w:rFonts w:cs="Arial" w:hint="eastAsia"/>
          <w:sz w:val="28"/>
          <w:szCs w:val="28"/>
          <w:rtl/>
        </w:rPr>
        <w:t>»</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رواهُ</w:t>
      </w:r>
      <w:r w:rsidRPr="0066125E">
        <w:rPr>
          <w:rFonts w:cs="Arial"/>
          <w:sz w:val="28"/>
          <w:szCs w:val="28"/>
          <w:rtl/>
        </w:rPr>
        <w:t xml:space="preserve"> </w:t>
      </w:r>
      <w:r w:rsidRPr="0066125E">
        <w:rPr>
          <w:rFonts w:cs="Arial" w:hint="cs"/>
          <w:sz w:val="28"/>
          <w:szCs w:val="28"/>
          <w:rtl/>
        </w:rPr>
        <w:t>مالكٌ</w:t>
      </w:r>
      <w:r>
        <w:rPr>
          <w:rFonts w:cs="Arial" w:hint="cs"/>
          <w:sz w:val="28"/>
          <w:szCs w:val="28"/>
          <w:rtl/>
        </w:rPr>
        <w:t>(3).</w:t>
      </w:r>
    </w:p>
    <w:p w:rsidR="0037592F" w:rsidRDefault="0037592F" w:rsidP="0037592F">
      <w:pPr>
        <w:bidi/>
        <w:jc w:val="both"/>
        <w:rPr>
          <w:rFonts w:cs="Arial"/>
          <w:sz w:val="28"/>
          <w:szCs w:val="28"/>
          <w:rtl/>
        </w:rPr>
      </w:pP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رَوَى</w:t>
      </w:r>
      <w:r w:rsidRPr="0066125E">
        <w:rPr>
          <w:rFonts w:cs="Arial"/>
          <w:sz w:val="28"/>
          <w:szCs w:val="28"/>
          <w:rtl/>
        </w:rPr>
        <w:t xml:space="preserve"> </w:t>
      </w:r>
      <w:r w:rsidRPr="0066125E">
        <w:rPr>
          <w:rFonts w:cs="Arial" w:hint="cs"/>
          <w:sz w:val="28"/>
          <w:szCs w:val="28"/>
          <w:rtl/>
        </w:rPr>
        <w:t>أبو</w:t>
      </w:r>
      <w:r w:rsidRPr="0066125E">
        <w:rPr>
          <w:rFonts w:cs="Arial"/>
          <w:sz w:val="28"/>
          <w:szCs w:val="28"/>
          <w:rtl/>
        </w:rPr>
        <w:t xml:space="preserve"> </w:t>
      </w:r>
      <w:r w:rsidRPr="0066125E">
        <w:rPr>
          <w:rFonts w:cs="Arial" w:hint="cs"/>
          <w:sz w:val="28"/>
          <w:szCs w:val="28"/>
          <w:rtl/>
        </w:rPr>
        <w:t>داودَ</w:t>
      </w:r>
      <w:r w:rsidRPr="0066125E">
        <w:rPr>
          <w:rFonts w:cs="Arial"/>
          <w:sz w:val="28"/>
          <w:szCs w:val="28"/>
          <w:rtl/>
        </w:rPr>
        <w:t xml:space="preserve"> </w:t>
      </w:r>
      <w:r w:rsidRPr="0066125E">
        <w:rPr>
          <w:rFonts w:cs="Arial" w:hint="cs"/>
          <w:sz w:val="28"/>
          <w:szCs w:val="28"/>
          <w:rtl/>
        </w:rPr>
        <w:t>وغيرُهُ؛</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حديثِ</w:t>
      </w:r>
      <w:r w:rsidRPr="0066125E">
        <w:rPr>
          <w:rFonts w:cs="Arial"/>
          <w:sz w:val="28"/>
          <w:szCs w:val="28"/>
          <w:rtl/>
        </w:rPr>
        <w:t xml:space="preserve"> </w:t>
      </w:r>
      <w:r w:rsidRPr="0066125E">
        <w:rPr>
          <w:rFonts w:cs="Arial" w:hint="cs"/>
          <w:sz w:val="28"/>
          <w:szCs w:val="28"/>
          <w:rtl/>
        </w:rPr>
        <w:t>سَمُرةَ</w:t>
      </w:r>
      <w:r w:rsidRPr="0066125E">
        <w:rPr>
          <w:rFonts w:cs="Arial"/>
          <w:sz w:val="28"/>
          <w:szCs w:val="28"/>
          <w:rtl/>
        </w:rPr>
        <w:t xml:space="preserve"> </w:t>
      </w:r>
      <w:r w:rsidRPr="0066125E">
        <w:rPr>
          <w:rFonts w:cs="Arial" w:hint="cs"/>
          <w:sz w:val="28"/>
          <w:szCs w:val="28"/>
          <w:rtl/>
        </w:rPr>
        <w:t>مرفوعًا</w:t>
      </w:r>
      <w:r w:rsidRPr="0066125E">
        <w:rPr>
          <w:rFonts w:cs="Arial"/>
          <w:sz w:val="28"/>
          <w:szCs w:val="28"/>
          <w:rtl/>
        </w:rPr>
        <w:t>: «</w:t>
      </w:r>
      <w:r w:rsidRPr="0066125E">
        <w:rPr>
          <w:rFonts w:cs="Arial" w:hint="cs"/>
          <w:sz w:val="28"/>
          <w:szCs w:val="28"/>
          <w:rtl/>
        </w:rPr>
        <w:t>أَمَرَنا</w:t>
      </w:r>
      <w:r w:rsidRPr="0066125E">
        <w:rPr>
          <w:rFonts w:cs="Arial"/>
          <w:sz w:val="28"/>
          <w:szCs w:val="28"/>
          <w:rtl/>
        </w:rPr>
        <w:t xml:space="preserve"> </w:t>
      </w:r>
      <w:r w:rsidRPr="0066125E">
        <w:rPr>
          <w:rFonts w:cs="Arial" w:hint="cs"/>
          <w:sz w:val="28"/>
          <w:szCs w:val="28"/>
          <w:rtl/>
        </w:rPr>
        <w:t>رسولُ</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نُخْرِجَ</w:t>
      </w:r>
      <w:r w:rsidRPr="0066125E">
        <w:rPr>
          <w:rFonts w:cs="Arial"/>
          <w:sz w:val="28"/>
          <w:szCs w:val="28"/>
          <w:rtl/>
        </w:rPr>
        <w:t xml:space="preserve"> </w:t>
      </w:r>
      <w:r w:rsidRPr="0066125E">
        <w:rPr>
          <w:rFonts w:cs="Arial" w:hint="cs"/>
          <w:sz w:val="28"/>
          <w:szCs w:val="28"/>
          <w:rtl/>
        </w:rPr>
        <w:t>الصَّدَقَةَ</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الَّذِي</w:t>
      </w:r>
      <w:r w:rsidRPr="0066125E">
        <w:rPr>
          <w:rFonts w:cs="Arial"/>
          <w:sz w:val="28"/>
          <w:szCs w:val="28"/>
          <w:rtl/>
        </w:rPr>
        <w:t xml:space="preserve"> </w:t>
      </w:r>
      <w:r w:rsidRPr="0066125E">
        <w:rPr>
          <w:rFonts w:cs="Arial" w:hint="cs"/>
          <w:sz w:val="28"/>
          <w:szCs w:val="28"/>
          <w:rtl/>
        </w:rPr>
        <w:t>نُعِدُّ</w:t>
      </w:r>
      <w:r w:rsidRPr="0066125E">
        <w:rPr>
          <w:rFonts w:cs="Arial"/>
          <w:sz w:val="28"/>
          <w:szCs w:val="28"/>
          <w:rtl/>
        </w:rPr>
        <w:t xml:space="preserve"> </w:t>
      </w:r>
      <w:r w:rsidRPr="0066125E">
        <w:rPr>
          <w:rFonts w:cs="Arial" w:hint="cs"/>
          <w:sz w:val="28"/>
          <w:szCs w:val="28"/>
          <w:rtl/>
        </w:rPr>
        <w:t>لِلْبَيْعِ</w:t>
      </w:r>
      <w:r w:rsidRPr="0066125E">
        <w:rPr>
          <w:rFonts w:cs="Arial" w:hint="eastAsia"/>
          <w:sz w:val="28"/>
          <w:szCs w:val="28"/>
          <w:rtl/>
        </w:rPr>
        <w:t>»</w:t>
      </w:r>
      <w:r>
        <w:rPr>
          <w:rFonts w:cs="Arial" w:hint="cs"/>
          <w:sz w:val="28"/>
          <w:szCs w:val="28"/>
          <w:rtl/>
        </w:rPr>
        <w:t>(4).</w:t>
      </w:r>
    </w:p>
    <w:p w:rsidR="0037592F" w:rsidRDefault="0037592F" w:rsidP="0037592F">
      <w:pPr>
        <w:bidi/>
        <w:jc w:val="both"/>
        <w:rPr>
          <w:sz w:val="28"/>
          <w:szCs w:val="28"/>
          <w:rtl/>
        </w:rPr>
      </w:pPr>
      <w:r>
        <w:rPr>
          <w:rFonts w:hint="cs"/>
          <w:sz w:val="28"/>
          <w:szCs w:val="28"/>
          <w:rtl/>
        </w:rPr>
        <w:t>ــــــــــــــــــــــــــــــــــــــــــــــــــــــــــــــــــــــــــــــ</w:t>
      </w:r>
    </w:p>
    <w:p w:rsidR="0037592F" w:rsidRPr="00B82474" w:rsidRDefault="0037592F" w:rsidP="0037592F">
      <w:pPr>
        <w:pStyle w:val="ListParagraph"/>
        <w:numPr>
          <w:ilvl w:val="0"/>
          <w:numId w:val="186"/>
        </w:numPr>
        <w:bidi/>
        <w:jc w:val="both"/>
        <w:rPr>
          <w:sz w:val="28"/>
          <w:szCs w:val="28"/>
        </w:rPr>
      </w:pPr>
      <w:r w:rsidRPr="00B82474">
        <w:rPr>
          <w:rFonts w:cs="Arial"/>
          <w:sz w:val="28"/>
          <w:szCs w:val="28"/>
          <w:rtl/>
        </w:rPr>
        <w:t>«</w:t>
      </w:r>
      <w:r w:rsidRPr="00B82474">
        <w:rPr>
          <w:rFonts w:cs="Arial" w:hint="cs"/>
          <w:sz w:val="28"/>
          <w:szCs w:val="28"/>
          <w:rtl/>
        </w:rPr>
        <w:t>تفسير</w:t>
      </w:r>
      <w:r w:rsidRPr="00B82474">
        <w:rPr>
          <w:rFonts w:cs="Arial"/>
          <w:sz w:val="28"/>
          <w:szCs w:val="28"/>
          <w:rtl/>
        </w:rPr>
        <w:t xml:space="preserve"> </w:t>
      </w:r>
      <w:r w:rsidRPr="00B82474">
        <w:rPr>
          <w:rFonts w:cs="Arial" w:hint="cs"/>
          <w:sz w:val="28"/>
          <w:szCs w:val="28"/>
          <w:rtl/>
        </w:rPr>
        <w:t>الطبري</w:t>
      </w:r>
      <w:r w:rsidRPr="00B82474">
        <w:rPr>
          <w:rFonts w:cs="Arial" w:hint="eastAsia"/>
          <w:sz w:val="28"/>
          <w:szCs w:val="28"/>
          <w:rtl/>
        </w:rPr>
        <w:t>»</w:t>
      </w:r>
      <w:r>
        <w:rPr>
          <w:rFonts w:cs="Arial"/>
          <w:sz w:val="28"/>
          <w:szCs w:val="28"/>
          <w:rtl/>
        </w:rPr>
        <w:t xml:space="preserve"> (4/523).</w:t>
      </w:r>
    </w:p>
    <w:p w:rsidR="0037592F" w:rsidRPr="00B82474" w:rsidRDefault="0037592F" w:rsidP="0037592F">
      <w:pPr>
        <w:pStyle w:val="ListParagraph"/>
        <w:numPr>
          <w:ilvl w:val="0"/>
          <w:numId w:val="186"/>
        </w:numPr>
        <w:bidi/>
        <w:jc w:val="both"/>
        <w:rPr>
          <w:sz w:val="28"/>
          <w:szCs w:val="28"/>
        </w:rPr>
      </w:pPr>
      <w:r w:rsidRPr="00B82474">
        <w:rPr>
          <w:rFonts w:cs="Arial" w:hint="cs"/>
          <w:sz w:val="28"/>
          <w:szCs w:val="28"/>
          <w:rtl/>
        </w:rPr>
        <w:t>أخرجه</w:t>
      </w:r>
      <w:r w:rsidRPr="00B82474">
        <w:rPr>
          <w:rFonts w:cs="Arial"/>
          <w:sz w:val="28"/>
          <w:szCs w:val="28"/>
          <w:rtl/>
        </w:rPr>
        <w:t xml:space="preserve"> </w:t>
      </w:r>
      <w:r w:rsidRPr="00B82474">
        <w:rPr>
          <w:rFonts w:cs="Arial" w:hint="cs"/>
          <w:sz w:val="28"/>
          <w:szCs w:val="28"/>
          <w:rtl/>
        </w:rPr>
        <w:t>عبد</w:t>
      </w:r>
      <w:r w:rsidRPr="00B82474">
        <w:rPr>
          <w:rFonts w:cs="Arial"/>
          <w:sz w:val="28"/>
          <w:szCs w:val="28"/>
          <w:rtl/>
        </w:rPr>
        <w:t xml:space="preserve"> </w:t>
      </w:r>
      <w:r w:rsidRPr="00B82474">
        <w:rPr>
          <w:rFonts w:cs="Arial" w:hint="cs"/>
          <w:sz w:val="28"/>
          <w:szCs w:val="28"/>
          <w:rtl/>
        </w:rPr>
        <w:t>الرزاق</w:t>
      </w:r>
      <w:r w:rsidRPr="00B82474">
        <w:rPr>
          <w:rFonts w:cs="Arial"/>
          <w:sz w:val="28"/>
          <w:szCs w:val="28"/>
          <w:rtl/>
        </w:rPr>
        <w:t xml:space="preserve"> </w:t>
      </w:r>
      <w:r w:rsidRPr="00B82474">
        <w:rPr>
          <w:rFonts w:cs="Arial" w:hint="cs"/>
          <w:sz w:val="28"/>
          <w:szCs w:val="28"/>
          <w:rtl/>
        </w:rPr>
        <w:t>في</w:t>
      </w:r>
      <w:r w:rsidRPr="00B82474">
        <w:rPr>
          <w:rFonts w:cs="Arial"/>
          <w:sz w:val="28"/>
          <w:szCs w:val="28"/>
          <w:rtl/>
        </w:rPr>
        <w:t xml:space="preserve"> «</w:t>
      </w:r>
      <w:r w:rsidRPr="00B82474">
        <w:rPr>
          <w:rFonts w:cs="Arial" w:hint="cs"/>
          <w:sz w:val="28"/>
          <w:szCs w:val="28"/>
          <w:rtl/>
        </w:rPr>
        <w:t>المصنف</w:t>
      </w:r>
      <w:r w:rsidRPr="00B82474">
        <w:rPr>
          <w:rFonts w:cs="Arial" w:hint="eastAsia"/>
          <w:sz w:val="28"/>
          <w:szCs w:val="28"/>
          <w:rtl/>
        </w:rPr>
        <w:t>»</w:t>
      </w:r>
      <w:r w:rsidRPr="00B82474">
        <w:rPr>
          <w:rFonts w:cs="Arial"/>
          <w:sz w:val="28"/>
          <w:szCs w:val="28"/>
          <w:rtl/>
        </w:rPr>
        <w:t xml:space="preserve"> (7103)</w:t>
      </w:r>
      <w:r w:rsidRPr="00B82474">
        <w:rPr>
          <w:rFonts w:cs="Arial" w:hint="cs"/>
          <w:sz w:val="28"/>
          <w:szCs w:val="28"/>
          <w:rtl/>
        </w:rPr>
        <w:t>،</w:t>
      </w:r>
      <w:r w:rsidRPr="00B82474">
        <w:rPr>
          <w:rFonts w:cs="Arial"/>
          <w:sz w:val="28"/>
          <w:szCs w:val="28"/>
          <w:rtl/>
        </w:rPr>
        <w:t xml:space="preserve"> </w:t>
      </w:r>
      <w:r w:rsidRPr="00B82474">
        <w:rPr>
          <w:rFonts w:cs="Arial" w:hint="cs"/>
          <w:sz w:val="28"/>
          <w:szCs w:val="28"/>
          <w:rtl/>
        </w:rPr>
        <w:t>وأبو</w:t>
      </w:r>
      <w:r w:rsidRPr="00B82474">
        <w:rPr>
          <w:rFonts w:cs="Arial"/>
          <w:sz w:val="28"/>
          <w:szCs w:val="28"/>
          <w:rtl/>
        </w:rPr>
        <w:t xml:space="preserve"> </w:t>
      </w:r>
      <w:r w:rsidRPr="00B82474">
        <w:rPr>
          <w:rFonts w:cs="Arial" w:hint="cs"/>
          <w:sz w:val="28"/>
          <w:szCs w:val="28"/>
          <w:rtl/>
        </w:rPr>
        <w:t>عبيد</w:t>
      </w:r>
      <w:r w:rsidRPr="00B82474">
        <w:rPr>
          <w:rFonts w:cs="Arial"/>
          <w:sz w:val="28"/>
          <w:szCs w:val="28"/>
          <w:rtl/>
        </w:rPr>
        <w:t xml:space="preserve"> </w:t>
      </w:r>
      <w:r w:rsidRPr="00B82474">
        <w:rPr>
          <w:rFonts w:cs="Arial" w:hint="cs"/>
          <w:sz w:val="28"/>
          <w:szCs w:val="28"/>
          <w:rtl/>
        </w:rPr>
        <w:t>في</w:t>
      </w:r>
      <w:r w:rsidRPr="00B82474">
        <w:rPr>
          <w:rFonts w:cs="Arial"/>
          <w:sz w:val="28"/>
          <w:szCs w:val="28"/>
          <w:rtl/>
        </w:rPr>
        <w:t xml:space="preserve"> «</w:t>
      </w:r>
      <w:r w:rsidRPr="00B82474">
        <w:rPr>
          <w:rFonts w:cs="Arial" w:hint="cs"/>
          <w:sz w:val="28"/>
          <w:szCs w:val="28"/>
          <w:rtl/>
        </w:rPr>
        <w:t>الأموال</w:t>
      </w:r>
      <w:r w:rsidRPr="00B82474">
        <w:rPr>
          <w:rFonts w:cs="Arial" w:hint="eastAsia"/>
          <w:sz w:val="28"/>
          <w:szCs w:val="28"/>
          <w:rtl/>
        </w:rPr>
        <w:t>»</w:t>
      </w:r>
      <w:r>
        <w:rPr>
          <w:rFonts w:cs="Arial"/>
          <w:sz w:val="28"/>
          <w:szCs w:val="28"/>
          <w:rtl/>
        </w:rPr>
        <w:t xml:space="preserve"> (1181).</w:t>
      </w:r>
    </w:p>
    <w:p w:rsidR="0037592F" w:rsidRPr="00B82474" w:rsidRDefault="0037592F" w:rsidP="0037592F">
      <w:pPr>
        <w:pStyle w:val="ListParagraph"/>
        <w:numPr>
          <w:ilvl w:val="0"/>
          <w:numId w:val="186"/>
        </w:numPr>
        <w:bidi/>
        <w:jc w:val="both"/>
        <w:rPr>
          <w:sz w:val="28"/>
          <w:szCs w:val="28"/>
        </w:rPr>
      </w:pPr>
      <w:r w:rsidRPr="00B82474">
        <w:rPr>
          <w:rFonts w:cs="Arial" w:hint="cs"/>
          <w:sz w:val="28"/>
          <w:szCs w:val="28"/>
          <w:rtl/>
        </w:rPr>
        <w:t>أخرجه</w:t>
      </w:r>
      <w:r w:rsidRPr="00B82474">
        <w:rPr>
          <w:rFonts w:cs="Arial"/>
          <w:sz w:val="28"/>
          <w:szCs w:val="28"/>
          <w:rtl/>
        </w:rPr>
        <w:t xml:space="preserve"> </w:t>
      </w:r>
      <w:r w:rsidRPr="00B82474">
        <w:rPr>
          <w:rFonts w:cs="Arial" w:hint="cs"/>
          <w:sz w:val="28"/>
          <w:szCs w:val="28"/>
          <w:rtl/>
        </w:rPr>
        <w:t>مالك</w:t>
      </w:r>
      <w:r w:rsidRPr="00B82474">
        <w:rPr>
          <w:rFonts w:cs="Arial"/>
          <w:sz w:val="28"/>
          <w:szCs w:val="28"/>
          <w:rtl/>
        </w:rPr>
        <w:t xml:space="preserve"> </w:t>
      </w:r>
      <w:r w:rsidRPr="00B82474">
        <w:rPr>
          <w:rFonts w:cs="Arial" w:hint="cs"/>
          <w:sz w:val="28"/>
          <w:szCs w:val="28"/>
          <w:rtl/>
        </w:rPr>
        <w:t>في</w:t>
      </w:r>
      <w:r w:rsidRPr="00B82474">
        <w:rPr>
          <w:rFonts w:cs="Arial"/>
          <w:sz w:val="28"/>
          <w:szCs w:val="28"/>
          <w:rtl/>
        </w:rPr>
        <w:t xml:space="preserve"> «</w:t>
      </w:r>
      <w:r w:rsidRPr="00B82474">
        <w:rPr>
          <w:rFonts w:cs="Arial" w:hint="cs"/>
          <w:sz w:val="28"/>
          <w:szCs w:val="28"/>
          <w:rtl/>
        </w:rPr>
        <w:t>الموطأ</w:t>
      </w:r>
      <w:r w:rsidRPr="00B82474">
        <w:rPr>
          <w:rFonts w:cs="Arial" w:hint="eastAsia"/>
          <w:sz w:val="28"/>
          <w:szCs w:val="28"/>
          <w:rtl/>
        </w:rPr>
        <w:t>»</w:t>
      </w:r>
      <w:r>
        <w:rPr>
          <w:rFonts w:cs="Arial"/>
          <w:sz w:val="28"/>
          <w:szCs w:val="28"/>
          <w:rtl/>
        </w:rPr>
        <w:t xml:space="preserve"> (1/255).</w:t>
      </w:r>
    </w:p>
    <w:p w:rsidR="0037592F" w:rsidRPr="00B82474" w:rsidRDefault="0037592F" w:rsidP="0037592F">
      <w:pPr>
        <w:pStyle w:val="ListParagraph"/>
        <w:numPr>
          <w:ilvl w:val="0"/>
          <w:numId w:val="186"/>
        </w:numPr>
        <w:bidi/>
        <w:jc w:val="both"/>
        <w:rPr>
          <w:sz w:val="28"/>
          <w:szCs w:val="28"/>
          <w:rtl/>
        </w:rPr>
      </w:pPr>
      <w:r w:rsidRPr="00B82474">
        <w:rPr>
          <w:rFonts w:cs="Arial" w:hint="cs"/>
          <w:sz w:val="28"/>
          <w:szCs w:val="28"/>
          <w:rtl/>
        </w:rPr>
        <w:t>أخرجه</w:t>
      </w:r>
      <w:r w:rsidRPr="00B82474">
        <w:rPr>
          <w:rFonts w:cs="Arial"/>
          <w:sz w:val="28"/>
          <w:szCs w:val="28"/>
          <w:rtl/>
        </w:rPr>
        <w:t xml:space="preserve"> </w:t>
      </w:r>
      <w:r w:rsidRPr="00B82474">
        <w:rPr>
          <w:rFonts w:cs="Arial" w:hint="cs"/>
          <w:sz w:val="28"/>
          <w:szCs w:val="28"/>
          <w:rtl/>
        </w:rPr>
        <w:t>أبو</w:t>
      </w:r>
      <w:r w:rsidRPr="00B82474">
        <w:rPr>
          <w:rFonts w:cs="Arial"/>
          <w:sz w:val="28"/>
          <w:szCs w:val="28"/>
          <w:rtl/>
        </w:rPr>
        <w:t xml:space="preserve"> </w:t>
      </w:r>
      <w:r w:rsidRPr="00B82474">
        <w:rPr>
          <w:rFonts w:cs="Arial" w:hint="cs"/>
          <w:sz w:val="28"/>
          <w:szCs w:val="28"/>
          <w:rtl/>
        </w:rPr>
        <w:t>داود</w:t>
      </w:r>
      <w:r>
        <w:rPr>
          <w:rFonts w:cs="Arial"/>
          <w:sz w:val="28"/>
          <w:szCs w:val="28"/>
          <w:rtl/>
        </w:rPr>
        <w:t xml:space="preserve"> (1562).</w:t>
      </w:r>
    </w:p>
    <w:p w:rsidR="0037592F" w:rsidRPr="00B82474" w:rsidRDefault="0037592F" w:rsidP="0037592F">
      <w:pPr>
        <w:pStyle w:val="ListParagraph"/>
        <w:bidi/>
        <w:jc w:val="both"/>
        <w:rPr>
          <w:sz w:val="28"/>
          <w:szCs w:val="28"/>
          <w:rtl/>
        </w:rPr>
      </w:pPr>
    </w:p>
    <w:p w:rsidR="0037592F" w:rsidRDefault="0037592F" w:rsidP="0037592F">
      <w:pPr>
        <w:rPr>
          <w:sz w:val="28"/>
          <w:szCs w:val="28"/>
        </w:rPr>
      </w:pPr>
      <w:r>
        <w:rPr>
          <w:sz w:val="28"/>
          <w:szCs w:val="28"/>
        </w:rPr>
        <w:br w:type="page"/>
      </w:r>
    </w:p>
    <w:p w:rsidR="0037592F" w:rsidRPr="0066125E" w:rsidRDefault="0037592F" w:rsidP="0037592F">
      <w:pPr>
        <w:bidi/>
        <w:jc w:val="both"/>
        <w:rPr>
          <w:sz w:val="28"/>
          <w:szCs w:val="28"/>
        </w:rPr>
      </w:pPr>
      <w:r w:rsidRPr="0066125E">
        <w:rPr>
          <w:rFonts w:cs="Arial" w:hint="cs"/>
          <w:sz w:val="28"/>
          <w:szCs w:val="28"/>
          <w:rtl/>
        </w:rPr>
        <w:t>ونقَلَ</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المنذِرِ</w:t>
      </w:r>
      <w:r w:rsidRPr="0066125E">
        <w:rPr>
          <w:rFonts w:cs="Arial"/>
          <w:sz w:val="28"/>
          <w:szCs w:val="28"/>
          <w:rtl/>
        </w:rPr>
        <w:t xml:space="preserve"> </w:t>
      </w:r>
      <w:r w:rsidRPr="0066125E">
        <w:rPr>
          <w:rFonts w:cs="Arial" w:hint="cs"/>
          <w:sz w:val="28"/>
          <w:szCs w:val="28"/>
          <w:rtl/>
        </w:rPr>
        <w:t>إجماعَ</w:t>
      </w:r>
      <w:r w:rsidRPr="0066125E">
        <w:rPr>
          <w:rFonts w:cs="Arial"/>
          <w:sz w:val="28"/>
          <w:szCs w:val="28"/>
          <w:rtl/>
        </w:rPr>
        <w:t xml:space="preserve"> </w:t>
      </w:r>
      <w:r w:rsidRPr="0066125E">
        <w:rPr>
          <w:rFonts w:cs="Arial" w:hint="cs"/>
          <w:sz w:val="28"/>
          <w:szCs w:val="28"/>
          <w:rtl/>
        </w:rPr>
        <w:t>العُلَماءِ</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زَكَاةِ</w:t>
      </w:r>
      <w:r w:rsidRPr="0066125E">
        <w:rPr>
          <w:rFonts w:cs="Arial"/>
          <w:sz w:val="28"/>
          <w:szCs w:val="28"/>
          <w:rtl/>
        </w:rPr>
        <w:t xml:space="preserve"> </w:t>
      </w:r>
      <w:r w:rsidRPr="0066125E">
        <w:rPr>
          <w:rFonts w:cs="Arial" w:hint="cs"/>
          <w:sz w:val="28"/>
          <w:szCs w:val="28"/>
          <w:rtl/>
        </w:rPr>
        <w:t>عُرُوضِ</w:t>
      </w:r>
      <w:r w:rsidRPr="0066125E">
        <w:rPr>
          <w:rFonts w:cs="Arial"/>
          <w:sz w:val="28"/>
          <w:szCs w:val="28"/>
          <w:rtl/>
        </w:rPr>
        <w:t xml:space="preserve"> </w:t>
      </w:r>
      <w:r w:rsidRPr="0066125E">
        <w:rPr>
          <w:rFonts w:cs="Arial" w:hint="cs"/>
          <w:sz w:val="28"/>
          <w:szCs w:val="28"/>
          <w:rtl/>
        </w:rPr>
        <w:t>التِّجَارةِ</w:t>
      </w:r>
      <w:r>
        <w:rPr>
          <w:rFonts w:cs="Arial" w:hint="cs"/>
          <w:sz w:val="28"/>
          <w:szCs w:val="28"/>
          <w:rtl/>
        </w:rPr>
        <w:t xml:space="preserve">(1)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خِلافًا</w:t>
      </w:r>
      <w:r w:rsidRPr="0066125E">
        <w:rPr>
          <w:rFonts w:cs="Arial"/>
          <w:sz w:val="28"/>
          <w:szCs w:val="28"/>
          <w:rtl/>
        </w:rPr>
        <w:t xml:space="preserve"> </w:t>
      </w:r>
      <w:r w:rsidRPr="0066125E">
        <w:rPr>
          <w:rFonts w:cs="Arial" w:hint="cs"/>
          <w:sz w:val="28"/>
          <w:szCs w:val="28"/>
          <w:rtl/>
        </w:rPr>
        <w:t>للظَّاهِرِيَّةِ</w:t>
      </w:r>
      <w:r w:rsidRPr="0066125E">
        <w:rPr>
          <w:rFonts w:cs="Arial"/>
          <w:sz w:val="28"/>
          <w:szCs w:val="28"/>
          <w:rtl/>
        </w:rPr>
        <w:t xml:space="preserve"> </w:t>
      </w:r>
      <w:r w:rsidRPr="0066125E">
        <w:rPr>
          <w:rFonts w:cs="Arial" w:hint="cs"/>
          <w:sz w:val="28"/>
          <w:szCs w:val="28"/>
          <w:rtl/>
        </w:rPr>
        <w:t>الذين</w:t>
      </w:r>
      <w:r w:rsidRPr="0066125E">
        <w:rPr>
          <w:rFonts w:cs="Arial"/>
          <w:sz w:val="28"/>
          <w:szCs w:val="28"/>
          <w:rtl/>
        </w:rPr>
        <w:t xml:space="preserve"> </w:t>
      </w:r>
      <w:r w:rsidRPr="0066125E">
        <w:rPr>
          <w:rFonts w:cs="Arial" w:hint="cs"/>
          <w:sz w:val="28"/>
          <w:szCs w:val="28"/>
          <w:rtl/>
        </w:rPr>
        <w:t>يَجعَلونَ</w:t>
      </w:r>
      <w:r w:rsidRPr="0066125E">
        <w:rPr>
          <w:rFonts w:cs="Arial"/>
          <w:sz w:val="28"/>
          <w:szCs w:val="28"/>
          <w:rtl/>
        </w:rPr>
        <w:t xml:space="preserve"> </w:t>
      </w:r>
      <w:r w:rsidRPr="0066125E">
        <w:rPr>
          <w:rFonts w:cs="Arial" w:hint="cs"/>
          <w:sz w:val="28"/>
          <w:szCs w:val="28"/>
          <w:rtl/>
        </w:rPr>
        <w:t>النصوصَ</w:t>
      </w:r>
      <w:r w:rsidRPr="0066125E">
        <w:rPr>
          <w:rFonts w:cs="Arial"/>
          <w:sz w:val="28"/>
          <w:szCs w:val="28"/>
          <w:rtl/>
        </w:rPr>
        <w:t xml:space="preserve"> </w:t>
      </w:r>
      <w:r w:rsidRPr="0066125E">
        <w:rPr>
          <w:rFonts w:cs="Arial" w:hint="cs"/>
          <w:sz w:val="28"/>
          <w:szCs w:val="28"/>
          <w:rtl/>
        </w:rPr>
        <w:t>إنَّما</w:t>
      </w:r>
      <w:r w:rsidRPr="0066125E">
        <w:rPr>
          <w:rFonts w:cs="Arial"/>
          <w:sz w:val="28"/>
          <w:szCs w:val="28"/>
          <w:rtl/>
        </w:rPr>
        <w:t xml:space="preserve"> </w:t>
      </w:r>
      <w:r w:rsidRPr="0066125E">
        <w:rPr>
          <w:rFonts w:cs="Arial" w:hint="cs"/>
          <w:sz w:val="28"/>
          <w:szCs w:val="28"/>
          <w:rtl/>
        </w:rPr>
        <w:t>هي</w:t>
      </w:r>
      <w:r w:rsidRPr="0066125E">
        <w:rPr>
          <w:rFonts w:cs="Arial"/>
          <w:sz w:val="28"/>
          <w:szCs w:val="28"/>
          <w:rtl/>
        </w:rPr>
        <w:t xml:space="preserve"> </w:t>
      </w:r>
      <w:r w:rsidRPr="0066125E">
        <w:rPr>
          <w:rFonts w:cs="Arial" w:hint="cs"/>
          <w:sz w:val="28"/>
          <w:szCs w:val="28"/>
          <w:rtl/>
        </w:rPr>
        <w:t>فيما</w:t>
      </w:r>
      <w:r w:rsidRPr="0066125E">
        <w:rPr>
          <w:rFonts w:cs="Arial"/>
          <w:sz w:val="28"/>
          <w:szCs w:val="28"/>
          <w:rtl/>
        </w:rPr>
        <w:t xml:space="preserve"> </w:t>
      </w:r>
      <w:r w:rsidRPr="0066125E">
        <w:rPr>
          <w:rFonts w:cs="Arial" w:hint="cs"/>
          <w:sz w:val="28"/>
          <w:szCs w:val="28"/>
          <w:rtl/>
        </w:rPr>
        <w:t>خَصَّهُ</w:t>
      </w:r>
      <w:r w:rsidRPr="0066125E">
        <w:rPr>
          <w:rFonts w:cs="Arial"/>
          <w:sz w:val="28"/>
          <w:szCs w:val="28"/>
          <w:rtl/>
        </w:rPr>
        <w:t xml:space="preserve"> </w:t>
      </w:r>
      <w:r w:rsidRPr="0066125E">
        <w:rPr>
          <w:rFonts w:cs="Arial" w:hint="cs"/>
          <w:sz w:val="28"/>
          <w:szCs w:val="28"/>
          <w:rtl/>
        </w:rPr>
        <w:t>الدليلُ،</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يأخُذونَ</w:t>
      </w:r>
      <w:r w:rsidRPr="0066125E">
        <w:rPr>
          <w:rFonts w:cs="Arial"/>
          <w:sz w:val="28"/>
          <w:szCs w:val="28"/>
          <w:rtl/>
        </w:rPr>
        <w:t xml:space="preserve"> </w:t>
      </w:r>
      <w:r w:rsidRPr="0066125E">
        <w:rPr>
          <w:rFonts w:cs="Arial" w:hint="cs"/>
          <w:sz w:val="28"/>
          <w:szCs w:val="28"/>
          <w:rtl/>
        </w:rPr>
        <w:t>بإطلاقاتِ</w:t>
      </w:r>
      <w:r w:rsidRPr="0066125E">
        <w:rPr>
          <w:rFonts w:cs="Arial"/>
          <w:sz w:val="28"/>
          <w:szCs w:val="28"/>
          <w:rtl/>
        </w:rPr>
        <w:t xml:space="preserve"> </w:t>
      </w:r>
      <w:r w:rsidRPr="0066125E">
        <w:rPr>
          <w:rFonts w:cs="Arial" w:hint="cs"/>
          <w:sz w:val="28"/>
          <w:szCs w:val="28"/>
          <w:rtl/>
        </w:rPr>
        <w:t>الآياتِ،</w:t>
      </w:r>
      <w:r w:rsidRPr="0066125E">
        <w:rPr>
          <w:rFonts w:cs="Arial"/>
          <w:sz w:val="28"/>
          <w:szCs w:val="28"/>
          <w:rtl/>
        </w:rPr>
        <w:t xml:space="preserve"> </w:t>
      </w:r>
      <w:r w:rsidRPr="0066125E">
        <w:rPr>
          <w:rFonts w:cs="Arial" w:hint="cs"/>
          <w:sz w:val="28"/>
          <w:szCs w:val="28"/>
          <w:rtl/>
        </w:rPr>
        <w:t>وربَّما</w:t>
      </w:r>
      <w:r w:rsidRPr="0066125E">
        <w:rPr>
          <w:rFonts w:cs="Arial"/>
          <w:sz w:val="28"/>
          <w:szCs w:val="28"/>
          <w:rtl/>
        </w:rPr>
        <w:t xml:space="preserve"> </w:t>
      </w:r>
      <w:r w:rsidRPr="0066125E">
        <w:rPr>
          <w:rFonts w:cs="Arial" w:hint="cs"/>
          <w:sz w:val="28"/>
          <w:szCs w:val="28"/>
          <w:rtl/>
        </w:rPr>
        <w:t>احتَرَزوا</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القولِ</w:t>
      </w:r>
      <w:r w:rsidRPr="0066125E">
        <w:rPr>
          <w:rFonts w:cs="Arial"/>
          <w:sz w:val="28"/>
          <w:szCs w:val="28"/>
          <w:rtl/>
        </w:rPr>
        <w:t xml:space="preserve"> </w:t>
      </w:r>
      <w:r w:rsidRPr="0066125E">
        <w:rPr>
          <w:rFonts w:cs="Arial" w:hint="cs"/>
          <w:sz w:val="28"/>
          <w:szCs w:val="28"/>
          <w:rtl/>
        </w:rPr>
        <w:t>بالإطلاقِ؛</w:t>
      </w:r>
      <w:r w:rsidRPr="0066125E">
        <w:rPr>
          <w:rFonts w:cs="Arial"/>
          <w:sz w:val="28"/>
          <w:szCs w:val="28"/>
          <w:rtl/>
        </w:rPr>
        <w:t xml:space="preserve"> </w:t>
      </w:r>
      <w:r w:rsidRPr="0066125E">
        <w:rPr>
          <w:rFonts w:cs="Arial" w:hint="cs"/>
          <w:sz w:val="28"/>
          <w:szCs w:val="28"/>
          <w:rtl/>
        </w:rPr>
        <w:t>خوفًا</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وجوبِ</w:t>
      </w:r>
      <w:r w:rsidRPr="0066125E">
        <w:rPr>
          <w:rFonts w:cs="Arial"/>
          <w:sz w:val="28"/>
          <w:szCs w:val="28"/>
          <w:rtl/>
        </w:rPr>
        <w:t xml:space="preserve"> </w:t>
      </w:r>
      <w:r w:rsidRPr="0066125E">
        <w:rPr>
          <w:rFonts w:cs="Arial" w:hint="cs"/>
          <w:sz w:val="28"/>
          <w:szCs w:val="28"/>
          <w:rtl/>
        </w:rPr>
        <w:t>الزكاةِ</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المتاعِ</w:t>
      </w:r>
      <w:r w:rsidRPr="0066125E">
        <w:rPr>
          <w:rFonts w:cs="Arial"/>
          <w:sz w:val="28"/>
          <w:szCs w:val="28"/>
          <w:rtl/>
        </w:rPr>
        <w:t xml:space="preserve"> </w:t>
      </w:r>
      <w:r w:rsidRPr="0066125E">
        <w:rPr>
          <w:rFonts w:cs="Arial" w:hint="cs"/>
          <w:sz w:val="28"/>
          <w:szCs w:val="28"/>
          <w:rtl/>
        </w:rPr>
        <w:t>والدُّورِ</w:t>
      </w:r>
      <w:r w:rsidRPr="0066125E">
        <w:rPr>
          <w:rFonts w:cs="Arial"/>
          <w:sz w:val="28"/>
          <w:szCs w:val="28"/>
          <w:rtl/>
        </w:rPr>
        <w:t xml:space="preserve"> </w:t>
      </w:r>
      <w:r w:rsidRPr="0066125E">
        <w:rPr>
          <w:rFonts w:cs="Arial" w:hint="cs"/>
          <w:sz w:val="28"/>
          <w:szCs w:val="28"/>
          <w:rtl/>
        </w:rPr>
        <w:t>والمراكبِ</w:t>
      </w:r>
      <w:r w:rsidRPr="0066125E">
        <w:rPr>
          <w:rFonts w:cs="Arial"/>
          <w:sz w:val="28"/>
          <w:szCs w:val="28"/>
          <w:rtl/>
        </w:rPr>
        <w:t xml:space="preserve"> </w:t>
      </w:r>
      <w:r w:rsidRPr="0066125E">
        <w:rPr>
          <w:rFonts w:cs="Arial" w:hint="cs"/>
          <w:sz w:val="28"/>
          <w:szCs w:val="28"/>
          <w:rtl/>
        </w:rPr>
        <w:t>وطَعَامِ</w:t>
      </w:r>
      <w:r w:rsidRPr="0066125E">
        <w:rPr>
          <w:rFonts w:cs="Arial"/>
          <w:sz w:val="28"/>
          <w:szCs w:val="28"/>
          <w:rtl/>
        </w:rPr>
        <w:t xml:space="preserve"> </w:t>
      </w:r>
      <w:r w:rsidRPr="0066125E">
        <w:rPr>
          <w:rFonts w:cs="Arial" w:hint="cs"/>
          <w:sz w:val="28"/>
          <w:szCs w:val="28"/>
          <w:rtl/>
        </w:rPr>
        <w:t>البيتِ؛</w:t>
      </w:r>
      <w:r w:rsidRPr="0066125E">
        <w:rPr>
          <w:rFonts w:cs="Arial"/>
          <w:sz w:val="28"/>
          <w:szCs w:val="28"/>
          <w:rtl/>
        </w:rPr>
        <w:t xml:space="preserve"> </w:t>
      </w:r>
      <w:r w:rsidRPr="0066125E">
        <w:rPr>
          <w:rFonts w:cs="Arial" w:hint="cs"/>
          <w:sz w:val="28"/>
          <w:szCs w:val="28"/>
          <w:rtl/>
        </w:rPr>
        <w:t>لكَوْنِها</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الأرزاقِ</w:t>
      </w:r>
      <w:r w:rsidRPr="0066125E">
        <w:rPr>
          <w:rFonts w:cs="Arial"/>
          <w:sz w:val="28"/>
          <w:szCs w:val="28"/>
          <w:rtl/>
        </w:rPr>
        <w:t xml:space="preserve"> </w:t>
      </w:r>
      <w:r w:rsidRPr="0066125E">
        <w:rPr>
          <w:rFonts w:cs="Arial" w:hint="cs"/>
          <w:sz w:val="28"/>
          <w:szCs w:val="28"/>
          <w:rtl/>
        </w:rPr>
        <w:t>والأموالِ،</w:t>
      </w:r>
      <w:r w:rsidRPr="0066125E">
        <w:rPr>
          <w:rFonts w:cs="Arial"/>
          <w:sz w:val="28"/>
          <w:szCs w:val="28"/>
          <w:rtl/>
        </w:rPr>
        <w:t xml:space="preserve"> </w:t>
      </w:r>
      <w:r w:rsidRPr="0066125E">
        <w:rPr>
          <w:rFonts w:cs="Arial" w:hint="cs"/>
          <w:sz w:val="28"/>
          <w:szCs w:val="28"/>
          <w:rtl/>
        </w:rPr>
        <w:t>ولكنَّ</w:t>
      </w:r>
      <w:r w:rsidRPr="0066125E">
        <w:rPr>
          <w:rFonts w:cs="Arial"/>
          <w:sz w:val="28"/>
          <w:szCs w:val="28"/>
          <w:rtl/>
        </w:rPr>
        <w:t xml:space="preserve"> </w:t>
      </w:r>
      <w:r w:rsidRPr="0066125E">
        <w:rPr>
          <w:rFonts w:cs="Arial" w:hint="cs"/>
          <w:sz w:val="28"/>
          <w:szCs w:val="28"/>
          <w:rtl/>
        </w:rPr>
        <w:t>هذا</w:t>
      </w:r>
      <w:r w:rsidRPr="0066125E">
        <w:rPr>
          <w:rFonts w:cs="Arial"/>
          <w:sz w:val="28"/>
          <w:szCs w:val="28"/>
          <w:rtl/>
        </w:rPr>
        <w:t xml:space="preserve"> </w:t>
      </w:r>
      <w:r w:rsidRPr="0066125E">
        <w:rPr>
          <w:rFonts w:cs="Arial" w:hint="cs"/>
          <w:sz w:val="28"/>
          <w:szCs w:val="28"/>
          <w:rtl/>
        </w:rPr>
        <w:t>النَّوْعَ</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الأموالِ</w:t>
      </w:r>
      <w:r w:rsidRPr="0066125E">
        <w:rPr>
          <w:rFonts w:cs="Arial"/>
          <w:sz w:val="28"/>
          <w:szCs w:val="28"/>
          <w:rtl/>
        </w:rPr>
        <w:t xml:space="preserve"> </w:t>
      </w:r>
      <w:r w:rsidRPr="0066125E">
        <w:rPr>
          <w:rFonts w:cs="Arial" w:hint="cs"/>
          <w:sz w:val="28"/>
          <w:szCs w:val="28"/>
          <w:rtl/>
        </w:rPr>
        <w:t>لم</w:t>
      </w:r>
      <w:r w:rsidRPr="0066125E">
        <w:rPr>
          <w:rFonts w:cs="Arial"/>
          <w:sz w:val="28"/>
          <w:szCs w:val="28"/>
          <w:rtl/>
        </w:rPr>
        <w:t xml:space="preserve"> </w:t>
      </w:r>
      <w:r w:rsidRPr="0066125E">
        <w:rPr>
          <w:rFonts w:cs="Arial" w:hint="cs"/>
          <w:sz w:val="28"/>
          <w:szCs w:val="28"/>
          <w:rtl/>
        </w:rPr>
        <w:t>يَقُلْ</w:t>
      </w:r>
      <w:r w:rsidRPr="0066125E">
        <w:rPr>
          <w:rFonts w:cs="Arial"/>
          <w:sz w:val="28"/>
          <w:szCs w:val="28"/>
          <w:rtl/>
        </w:rPr>
        <w:t xml:space="preserve"> </w:t>
      </w:r>
      <w:r w:rsidRPr="0066125E">
        <w:rPr>
          <w:rFonts w:cs="Arial" w:hint="cs"/>
          <w:sz w:val="28"/>
          <w:szCs w:val="28"/>
          <w:rtl/>
        </w:rPr>
        <w:t>أحدٌ</w:t>
      </w:r>
      <w:r w:rsidRPr="0066125E">
        <w:rPr>
          <w:rFonts w:cs="Arial"/>
          <w:sz w:val="28"/>
          <w:szCs w:val="28"/>
          <w:rtl/>
        </w:rPr>
        <w:t xml:space="preserve"> </w:t>
      </w:r>
      <w:r w:rsidRPr="0066125E">
        <w:rPr>
          <w:rFonts w:cs="Arial" w:hint="cs"/>
          <w:sz w:val="28"/>
          <w:szCs w:val="28"/>
          <w:rtl/>
        </w:rPr>
        <w:t>بوجوبِ</w:t>
      </w:r>
      <w:r w:rsidRPr="0066125E">
        <w:rPr>
          <w:rFonts w:cs="Arial"/>
          <w:sz w:val="28"/>
          <w:szCs w:val="28"/>
          <w:rtl/>
        </w:rPr>
        <w:t xml:space="preserve"> </w:t>
      </w:r>
      <w:r w:rsidRPr="0066125E">
        <w:rPr>
          <w:rFonts w:cs="Arial" w:hint="cs"/>
          <w:sz w:val="28"/>
          <w:szCs w:val="28"/>
          <w:rtl/>
        </w:rPr>
        <w:t>الزكاةِ</w:t>
      </w:r>
      <w:r w:rsidRPr="0066125E">
        <w:rPr>
          <w:rFonts w:cs="Arial"/>
          <w:sz w:val="28"/>
          <w:szCs w:val="28"/>
          <w:rtl/>
        </w:rPr>
        <w:t xml:space="preserve"> </w:t>
      </w:r>
      <w:r w:rsidRPr="0066125E">
        <w:rPr>
          <w:rFonts w:cs="Arial" w:hint="cs"/>
          <w:sz w:val="28"/>
          <w:szCs w:val="28"/>
          <w:rtl/>
        </w:rPr>
        <w:t>فيه،</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ذكَرَ</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الصحابةُ</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بَعْدَهم،</w:t>
      </w:r>
      <w:r w:rsidRPr="0066125E">
        <w:rPr>
          <w:rFonts w:cs="Arial"/>
          <w:sz w:val="28"/>
          <w:szCs w:val="28"/>
          <w:rtl/>
        </w:rPr>
        <w:t xml:space="preserve"> </w:t>
      </w:r>
      <w:r w:rsidRPr="0066125E">
        <w:rPr>
          <w:rFonts w:cs="Arial" w:hint="cs"/>
          <w:sz w:val="28"/>
          <w:szCs w:val="28"/>
          <w:rtl/>
        </w:rPr>
        <w:t>إلاَّ</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يتعلَّقُ</w:t>
      </w:r>
      <w:r w:rsidRPr="0066125E">
        <w:rPr>
          <w:rFonts w:cs="Arial"/>
          <w:sz w:val="28"/>
          <w:szCs w:val="28"/>
          <w:rtl/>
        </w:rPr>
        <w:t xml:space="preserve"> </w:t>
      </w:r>
      <w:r w:rsidRPr="0066125E">
        <w:rPr>
          <w:rFonts w:cs="Arial" w:hint="cs"/>
          <w:sz w:val="28"/>
          <w:szCs w:val="28"/>
          <w:rtl/>
        </w:rPr>
        <w:t>بحُلِيِّ</w:t>
      </w:r>
      <w:r w:rsidRPr="0066125E">
        <w:rPr>
          <w:rFonts w:cs="Arial"/>
          <w:sz w:val="28"/>
          <w:szCs w:val="28"/>
          <w:rtl/>
        </w:rPr>
        <w:t xml:space="preserve"> </w:t>
      </w:r>
      <w:r w:rsidRPr="0066125E">
        <w:rPr>
          <w:rFonts w:cs="Arial" w:hint="cs"/>
          <w:sz w:val="28"/>
          <w:szCs w:val="28"/>
          <w:rtl/>
        </w:rPr>
        <w:t>المرأةِ،</w:t>
      </w:r>
      <w:r w:rsidRPr="0066125E">
        <w:rPr>
          <w:rFonts w:cs="Arial"/>
          <w:sz w:val="28"/>
          <w:szCs w:val="28"/>
          <w:rtl/>
        </w:rPr>
        <w:t xml:space="preserve"> </w:t>
      </w:r>
      <w:r w:rsidRPr="0066125E">
        <w:rPr>
          <w:rFonts w:cs="Arial" w:hint="cs"/>
          <w:sz w:val="28"/>
          <w:szCs w:val="28"/>
          <w:rtl/>
        </w:rPr>
        <w:t>ومَن</w:t>
      </w:r>
      <w:r w:rsidRPr="0066125E">
        <w:rPr>
          <w:rFonts w:cs="Arial"/>
          <w:sz w:val="28"/>
          <w:szCs w:val="28"/>
          <w:rtl/>
        </w:rPr>
        <w:t xml:space="preserve"> </w:t>
      </w:r>
      <w:r w:rsidRPr="0066125E">
        <w:rPr>
          <w:rFonts w:cs="Arial" w:hint="cs"/>
          <w:sz w:val="28"/>
          <w:szCs w:val="28"/>
          <w:rtl/>
        </w:rPr>
        <w:t>أَوْجَبَ</w:t>
      </w:r>
      <w:r w:rsidRPr="0066125E">
        <w:rPr>
          <w:rFonts w:cs="Arial"/>
          <w:sz w:val="28"/>
          <w:szCs w:val="28"/>
          <w:rtl/>
        </w:rPr>
        <w:t xml:space="preserve"> </w:t>
      </w:r>
      <w:r w:rsidRPr="0066125E">
        <w:rPr>
          <w:rFonts w:cs="Arial" w:hint="cs"/>
          <w:sz w:val="28"/>
          <w:szCs w:val="28"/>
          <w:rtl/>
        </w:rPr>
        <w:t>الزَّكَاةَ</w:t>
      </w:r>
      <w:r w:rsidRPr="0066125E">
        <w:rPr>
          <w:rFonts w:cs="Arial"/>
          <w:sz w:val="28"/>
          <w:szCs w:val="28"/>
          <w:rtl/>
        </w:rPr>
        <w:t xml:space="preserve"> </w:t>
      </w:r>
      <w:r w:rsidRPr="0066125E">
        <w:rPr>
          <w:rFonts w:cs="Arial" w:hint="cs"/>
          <w:sz w:val="28"/>
          <w:szCs w:val="28"/>
          <w:rtl/>
        </w:rPr>
        <w:t>فيه</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يَجعَلُهُ</w:t>
      </w:r>
      <w:r w:rsidRPr="0066125E">
        <w:rPr>
          <w:rFonts w:cs="Arial"/>
          <w:sz w:val="28"/>
          <w:szCs w:val="28"/>
          <w:rtl/>
        </w:rPr>
        <w:t xml:space="preserve"> </w:t>
      </w:r>
      <w:r w:rsidRPr="0066125E">
        <w:rPr>
          <w:rFonts w:cs="Arial" w:hint="cs"/>
          <w:sz w:val="28"/>
          <w:szCs w:val="28"/>
          <w:rtl/>
        </w:rPr>
        <w:t>مَتَاعًا،</w:t>
      </w:r>
      <w:r w:rsidRPr="0066125E">
        <w:rPr>
          <w:rFonts w:cs="Arial"/>
          <w:sz w:val="28"/>
          <w:szCs w:val="28"/>
          <w:rtl/>
        </w:rPr>
        <w:t xml:space="preserve"> </w:t>
      </w:r>
      <w:r w:rsidRPr="0066125E">
        <w:rPr>
          <w:rFonts w:cs="Arial" w:hint="cs"/>
          <w:sz w:val="28"/>
          <w:szCs w:val="28"/>
          <w:rtl/>
        </w:rPr>
        <w:t>بل</w:t>
      </w:r>
      <w:r w:rsidRPr="0066125E">
        <w:rPr>
          <w:rFonts w:cs="Arial"/>
          <w:sz w:val="28"/>
          <w:szCs w:val="28"/>
          <w:rtl/>
        </w:rPr>
        <w:t xml:space="preserve"> </w:t>
      </w:r>
      <w:r w:rsidRPr="0066125E">
        <w:rPr>
          <w:rFonts w:cs="Arial" w:hint="cs"/>
          <w:sz w:val="28"/>
          <w:szCs w:val="28"/>
          <w:rtl/>
        </w:rPr>
        <w:t>نَقْدًا</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ويُروى</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عبَّاسٍ</w:t>
      </w:r>
      <w:r w:rsidRPr="0066125E">
        <w:rPr>
          <w:rFonts w:cs="Arial"/>
          <w:sz w:val="28"/>
          <w:szCs w:val="28"/>
          <w:rtl/>
        </w:rPr>
        <w:t xml:space="preserve"> </w:t>
      </w:r>
      <w:r w:rsidRPr="0066125E">
        <w:rPr>
          <w:rFonts w:cs="Arial" w:hint="cs"/>
          <w:sz w:val="28"/>
          <w:szCs w:val="28"/>
          <w:rtl/>
        </w:rPr>
        <w:t>القولُ</w:t>
      </w:r>
      <w:r w:rsidRPr="0066125E">
        <w:rPr>
          <w:rFonts w:cs="Arial"/>
          <w:sz w:val="28"/>
          <w:szCs w:val="28"/>
          <w:rtl/>
        </w:rPr>
        <w:t xml:space="preserve"> </w:t>
      </w:r>
      <w:r w:rsidRPr="0066125E">
        <w:rPr>
          <w:rFonts w:cs="Arial" w:hint="cs"/>
          <w:sz w:val="28"/>
          <w:szCs w:val="28"/>
          <w:rtl/>
        </w:rPr>
        <w:t>بعدَمِ</w:t>
      </w:r>
      <w:r w:rsidRPr="0066125E">
        <w:rPr>
          <w:rFonts w:cs="Arial"/>
          <w:sz w:val="28"/>
          <w:szCs w:val="28"/>
          <w:rtl/>
        </w:rPr>
        <w:t xml:space="preserve"> </w:t>
      </w:r>
      <w:r w:rsidRPr="0066125E">
        <w:rPr>
          <w:rFonts w:cs="Arial" w:hint="cs"/>
          <w:sz w:val="28"/>
          <w:szCs w:val="28"/>
          <w:rtl/>
        </w:rPr>
        <w:t>زَكَاةِ</w:t>
      </w:r>
      <w:r w:rsidRPr="0066125E">
        <w:rPr>
          <w:rFonts w:cs="Arial"/>
          <w:sz w:val="28"/>
          <w:szCs w:val="28"/>
          <w:rtl/>
        </w:rPr>
        <w:t xml:space="preserve"> </w:t>
      </w:r>
      <w:r w:rsidRPr="0066125E">
        <w:rPr>
          <w:rFonts w:cs="Arial" w:hint="cs"/>
          <w:sz w:val="28"/>
          <w:szCs w:val="28"/>
          <w:rtl/>
        </w:rPr>
        <w:t>عُرُوضِ</w:t>
      </w:r>
      <w:r w:rsidRPr="0066125E">
        <w:rPr>
          <w:rFonts w:cs="Arial"/>
          <w:sz w:val="28"/>
          <w:szCs w:val="28"/>
          <w:rtl/>
        </w:rPr>
        <w:t xml:space="preserve"> </w:t>
      </w:r>
      <w:r w:rsidRPr="0066125E">
        <w:rPr>
          <w:rFonts w:cs="Arial" w:hint="cs"/>
          <w:sz w:val="28"/>
          <w:szCs w:val="28"/>
          <w:rtl/>
        </w:rPr>
        <w:t>التِّجارةِ،</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يَصِحُّ</w:t>
      </w:r>
      <w:r w:rsidRPr="0066125E">
        <w:rPr>
          <w:rFonts w:cs="Arial"/>
          <w:sz w:val="28"/>
          <w:szCs w:val="28"/>
          <w:rtl/>
        </w:rPr>
        <w:t xml:space="preserve"> </w:t>
      </w:r>
      <w:r w:rsidRPr="0066125E">
        <w:rPr>
          <w:rFonts w:cs="Arial" w:hint="cs"/>
          <w:sz w:val="28"/>
          <w:szCs w:val="28"/>
          <w:rtl/>
        </w:rPr>
        <w:t>عنه،</w:t>
      </w:r>
      <w:r w:rsidRPr="0066125E">
        <w:rPr>
          <w:rFonts w:cs="Arial"/>
          <w:sz w:val="28"/>
          <w:szCs w:val="28"/>
          <w:rtl/>
        </w:rPr>
        <w:t xml:space="preserve"> </w:t>
      </w:r>
      <w:r w:rsidRPr="0066125E">
        <w:rPr>
          <w:rFonts w:cs="Arial" w:hint="cs"/>
          <w:sz w:val="28"/>
          <w:szCs w:val="28"/>
          <w:rtl/>
        </w:rPr>
        <w:t>بل</w:t>
      </w:r>
      <w:r w:rsidRPr="0066125E">
        <w:rPr>
          <w:rFonts w:cs="Arial"/>
          <w:sz w:val="28"/>
          <w:szCs w:val="28"/>
          <w:rtl/>
        </w:rPr>
        <w:t xml:space="preserve"> </w:t>
      </w:r>
      <w:r w:rsidRPr="0066125E">
        <w:rPr>
          <w:rFonts w:cs="Arial" w:hint="cs"/>
          <w:sz w:val="28"/>
          <w:szCs w:val="28"/>
          <w:rtl/>
        </w:rPr>
        <w:t>هو</w:t>
      </w:r>
      <w:r w:rsidRPr="0066125E">
        <w:rPr>
          <w:rFonts w:cs="Arial"/>
          <w:sz w:val="28"/>
          <w:szCs w:val="28"/>
          <w:rtl/>
        </w:rPr>
        <w:t xml:space="preserve"> </w:t>
      </w:r>
      <w:r w:rsidRPr="0066125E">
        <w:rPr>
          <w:rFonts w:cs="Arial" w:hint="cs"/>
          <w:sz w:val="28"/>
          <w:szCs w:val="28"/>
          <w:rtl/>
        </w:rPr>
        <w:t>مُنكَرٌ،</w:t>
      </w:r>
      <w:r w:rsidRPr="0066125E">
        <w:rPr>
          <w:rFonts w:cs="Arial"/>
          <w:sz w:val="28"/>
          <w:szCs w:val="28"/>
          <w:rtl/>
        </w:rPr>
        <w:t xml:space="preserve"> </w:t>
      </w:r>
      <w:r w:rsidRPr="0066125E">
        <w:rPr>
          <w:rFonts w:cs="Arial" w:hint="cs"/>
          <w:sz w:val="28"/>
          <w:szCs w:val="28"/>
          <w:rtl/>
        </w:rPr>
        <w:t>وسائرُ</w:t>
      </w:r>
      <w:r w:rsidRPr="0066125E">
        <w:rPr>
          <w:rFonts w:cs="Arial"/>
          <w:sz w:val="28"/>
          <w:szCs w:val="28"/>
          <w:rtl/>
        </w:rPr>
        <w:t xml:space="preserve"> </w:t>
      </w:r>
      <w:r w:rsidRPr="0066125E">
        <w:rPr>
          <w:rFonts w:cs="Arial" w:hint="cs"/>
          <w:sz w:val="28"/>
          <w:szCs w:val="28"/>
          <w:rtl/>
        </w:rPr>
        <w:t>أصحابِهِ</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خلافِ</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ولو</w:t>
      </w:r>
      <w:r w:rsidRPr="0066125E">
        <w:rPr>
          <w:rFonts w:cs="Arial"/>
          <w:sz w:val="28"/>
          <w:szCs w:val="28"/>
          <w:rtl/>
        </w:rPr>
        <w:t xml:space="preserve"> </w:t>
      </w:r>
      <w:r w:rsidRPr="0066125E">
        <w:rPr>
          <w:rFonts w:cs="Arial" w:hint="cs"/>
          <w:sz w:val="28"/>
          <w:szCs w:val="28"/>
          <w:rtl/>
        </w:rPr>
        <w:t>ثبَتَ</w:t>
      </w:r>
      <w:r w:rsidRPr="0066125E">
        <w:rPr>
          <w:rFonts w:cs="Arial"/>
          <w:sz w:val="28"/>
          <w:szCs w:val="28"/>
          <w:rtl/>
        </w:rPr>
        <w:t xml:space="preserve"> </w:t>
      </w:r>
      <w:r w:rsidRPr="0066125E">
        <w:rPr>
          <w:rFonts w:cs="Arial" w:hint="cs"/>
          <w:sz w:val="28"/>
          <w:szCs w:val="28"/>
          <w:rtl/>
        </w:rPr>
        <w:t>عنه</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لأُسنِدَ،</w:t>
      </w:r>
      <w:r w:rsidRPr="0066125E">
        <w:rPr>
          <w:rFonts w:cs="Arial"/>
          <w:sz w:val="28"/>
          <w:szCs w:val="28"/>
          <w:rtl/>
        </w:rPr>
        <w:t xml:space="preserve"> </w:t>
      </w:r>
      <w:r w:rsidRPr="0066125E">
        <w:rPr>
          <w:rFonts w:cs="Arial" w:hint="cs"/>
          <w:sz w:val="28"/>
          <w:szCs w:val="28"/>
          <w:rtl/>
        </w:rPr>
        <w:t>ولَعَمِلَ</w:t>
      </w:r>
      <w:r w:rsidRPr="0066125E">
        <w:rPr>
          <w:rFonts w:cs="Arial"/>
          <w:sz w:val="28"/>
          <w:szCs w:val="28"/>
          <w:rtl/>
        </w:rPr>
        <w:t xml:space="preserve"> </w:t>
      </w:r>
      <w:r w:rsidRPr="0066125E">
        <w:rPr>
          <w:rFonts w:cs="Arial" w:hint="cs"/>
          <w:sz w:val="28"/>
          <w:szCs w:val="28"/>
          <w:rtl/>
        </w:rPr>
        <w:t>به</w:t>
      </w:r>
      <w:r w:rsidRPr="0066125E">
        <w:rPr>
          <w:rFonts w:cs="Arial"/>
          <w:sz w:val="28"/>
          <w:szCs w:val="28"/>
          <w:rtl/>
        </w:rPr>
        <w:t xml:space="preserve"> </w:t>
      </w:r>
      <w:r w:rsidRPr="0066125E">
        <w:rPr>
          <w:rFonts w:cs="Arial" w:hint="cs"/>
          <w:sz w:val="28"/>
          <w:szCs w:val="28"/>
          <w:rtl/>
        </w:rPr>
        <w:t>الواحدُ</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أصحابِه</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والنَّظَرُ</w:t>
      </w:r>
      <w:r w:rsidRPr="0066125E">
        <w:rPr>
          <w:rFonts w:cs="Arial"/>
          <w:sz w:val="28"/>
          <w:szCs w:val="28"/>
          <w:rtl/>
        </w:rPr>
        <w:t xml:space="preserve"> </w:t>
      </w:r>
      <w:r w:rsidRPr="0066125E">
        <w:rPr>
          <w:rFonts w:cs="Arial" w:hint="cs"/>
          <w:sz w:val="28"/>
          <w:szCs w:val="28"/>
          <w:rtl/>
        </w:rPr>
        <w:t>دالٌّ</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وجوبِ</w:t>
      </w:r>
      <w:r w:rsidRPr="0066125E">
        <w:rPr>
          <w:rFonts w:cs="Arial"/>
          <w:sz w:val="28"/>
          <w:szCs w:val="28"/>
          <w:rtl/>
        </w:rPr>
        <w:t xml:space="preserve"> </w:t>
      </w:r>
      <w:r w:rsidRPr="0066125E">
        <w:rPr>
          <w:rFonts w:cs="Arial" w:hint="cs"/>
          <w:sz w:val="28"/>
          <w:szCs w:val="28"/>
          <w:rtl/>
        </w:rPr>
        <w:t>إخراجِ</w:t>
      </w:r>
      <w:r w:rsidRPr="0066125E">
        <w:rPr>
          <w:rFonts w:cs="Arial"/>
          <w:sz w:val="28"/>
          <w:szCs w:val="28"/>
          <w:rtl/>
        </w:rPr>
        <w:t xml:space="preserve"> </w:t>
      </w:r>
      <w:r w:rsidRPr="0066125E">
        <w:rPr>
          <w:rFonts w:cs="Arial" w:hint="cs"/>
          <w:sz w:val="28"/>
          <w:szCs w:val="28"/>
          <w:rtl/>
        </w:rPr>
        <w:t>زكاةِ</w:t>
      </w:r>
      <w:r w:rsidRPr="0066125E">
        <w:rPr>
          <w:rFonts w:cs="Arial"/>
          <w:sz w:val="28"/>
          <w:szCs w:val="28"/>
          <w:rtl/>
        </w:rPr>
        <w:t xml:space="preserve"> </w:t>
      </w:r>
      <w:r w:rsidRPr="0066125E">
        <w:rPr>
          <w:rFonts w:cs="Arial" w:hint="cs"/>
          <w:sz w:val="28"/>
          <w:szCs w:val="28"/>
          <w:rtl/>
        </w:rPr>
        <w:t>عُرُوضِ</w:t>
      </w:r>
      <w:r w:rsidRPr="0066125E">
        <w:rPr>
          <w:rFonts w:cs="Arial"/>
          <w:sz w:val="28"/>
          <w:szCs w:val="28"/>
          <w:rtl/>
        </w:rPr>
        <w:t xml:space="preserve"> </w:t>
      </w:r>
      <w:r w:rsidRPr="0066125E">
        <w:rPr>
          <w:rFonts w:cs="Arial" w:hint="cs"/>
          <w:sz w:val="28"/>
          <w:szCs w:val="28"/>
          <w:rtl/>
        </w:rPr>
        <w:t>التِّجارةِ؛</w:t>
      </w:r>
      <w:r w:rsidRPr="0066125E">
        <w:rPr>
          <w:rFonts w:cs="Arial"/>
          <w:sz w:val="28"/>
          <w:szCs w:val="28"/>
          <w:rtl/>
        </w:rPr>
        <w:t xml:space="preserve"> </w:t>
      </w:r>
      <w:r w:rsidRPr="0066125E">
        <w:rPr>
          <w:rFonts w:cs="Arial" w:hint="cs"/>
          <w:sz w:val="28"/>
          <w:szCs w:val="28"/>
          <w:rtl/>
        </w:rPr>
        <w:t>فإنَّ</w:t>
      </w:r>
      <w:r w:rsidRPr="0066125E">
        <w:rPr>
          <w:rFonts w:cs="Arial"/>
          <w:sz w:val="28"/>
          <w:szCs w:val="28"/>
          <w:rtl/>
        </w:rPr>
        <w:t xml:space="preserve"> </w:t>
      </w:r>
      <w:r w:rsidRPr="0066125E">
        <w:rPr>
          <w:rFonts w:cs="Arial" w:hint="cs"/>
          <w:sz w:val="28"/>
          <w:szCs w:val="28"/>
          <w:rtl/>
        </w:rPr>
        <w:t>أثمَنَ</w:t>
      </w:r>
      <w:r w:rsidRPr="0066125E">
        <w:rPr>
          <w:rFonts w:cs="Arial"/>
          <w:sz w:val="28"/>
          <w:szCs w:val="28"/>
          <w:rtl/>
        </w:rPr>
        <w:t xml:space="preserve"> </w:t>
      </w:r>
      <w:r w:rsidRPr="0066125E">
        <w:rPr>
          <w:rFonts w:cs="Arial" w:hint="cs"/>
          <w:sz w:val="28"/>
          <w:szCs w:val="28"/>
          <w:rtl/>
        </w:rPr>
        <w:t>أموالِ</w:t>
      </w:r>
      <w:r w:rsidRPr="0066125E">
        <w:rPr>
          <w:rFonts w:cs="Arial"/>
          <w:sz w:val="28"/>
          <w:szCs w:val="28"/>
          <w:rtl/>
        </w:rPr>
        <w:t xml:space="preserve"> </w:t>
      </w:r>
      <w:r w:rsidRPr="0066125E">
        <w:rPr>
          <w:rFonts w:cs="Arial" w:hint="cs"/>
          <w:sz w:val="28"/>
          <w:szCs w:val="28"/>
          <w:rtl/>
        </w:rPr>
        <w:t>الناسِ</w:t>
      </w:r>
      <w:r w:rsidRPr="0066125E">
        <w:rPr>
          <w:rFonts w:cs="Arial"/>
          <w:sz w:val="28"/>
          <w:szCs w:val="28"/>
          <w:rtl/>
        </w:rPr>
        <w:t xml:space="preserve"> </w:t>
      </w:r>
      <w:r w:rsidRPr="0066125E">
        <w:rPr>
          <w:rFonts w:cs="Arial" w:hint="cs"/>
          <w:sz w:val="28"/>
          <w:szCs w:val="28"/>
          <w:rtl/>
        </w:rPr>
        <w:t>وأَغْلاها</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يُتاجِرونَ</w:t>
      </w:r>
      <w:r w:rsidRPr="0066125E">
        <w:rPr>
          <w:rFonts w:cs="Arial"/>
          <w:sz w:val="28"/>
          <w:szCs w:val="28"/>
          <w:rtl/>
        </w:rPr>
        <w:t xml:space="preserve"> </w:t>
      </w:r>
      <w:r w:rsidRPr="0066125E">
        <w:rPr>
          <w:rFonts w:cs="Arial" w:hint="cs"/>
          <w:sz w:val="28"/>
          <w:szCs w:val="28"/>
          <w:rtl/>
        </w:rPr>
        <w:t>به،</w:t>
      </w:r>
      <w:r w:rsidRPr="0066125E">
        <w:rPr>
          <w:rFonts w:cs="Arial"/>
          <w:sz w:val="28"/>
          <w:szCs w:val="28"/>
          <w:rtl/>
        </w:rPr>
        <w:t xml:space="preserve"> </w:t>
      </w:r>
      <w:r w:rsidRPr="0066125E">
        <w:rPr>
          <w:rFonts w:cs="Arial" w:hint="cs"/>
          <w:sz w:val="28"/>
          <w:szCs w:val="28"/>
          <w:rtl/>
        </w:rPr>
        <w:t>فأكثَرُ</w:t>
      </w:r>
      <w:r w:rsidRPr="0066125E">
        <w:rPr>
          <w:rFonts w:cs="Arial"/>
          <w:sz w:val="28"/>
          <w:szCs w:val="28"/>
          <w:rtl/>
        </w:rPr>
        <w:t xml:space="preserve"> </w:t>
      </w:r>
      <w:r w:rsidRPr="0066125E">
        <w:rPr>
          <w:rFonts w:cs="Arial" w:hint="cs"/>
          <w:sz w:val="28"/>
          <w:szCs w:val="28"/>
          <w:rtl/>
        </w:rPr>
        <w:t>التُّجَّارِ</w:t>
      </w:r>
      <w:r w:rsidRPr="0066125E">
        <w:rPr>
          <w:rFonts w:cs="Arial"/>
          <w:sz w:val="28"/>
          <w:szCs w:val="28"/>
          <w:rtl/>
        </w:rPr>
        <w:t xml:space="preserve"> </w:t>
      </w:r>
      <w:r w:rsidRPr="0066125E">
        <w:rPr>
          <w:rFonts w:cs="Arial" w:hint="cs"/>
          <w:sz w:val="28"/>
          <w:szCs w:val="28"/>
          <w:rtl/>
        </w:rPr>
        <w:t>والأغنياءِ</w:t>
      </w:r>
      <w:r w:rsidRPr="0066125E">
        <w:rPr>
          <w:rFonts w:cs="Arial"/>
          <w:sz w:val="28"/>
          <w:szCs w:val="28"/>
          <w:rtl/>
        </w:rPr>
        <w:t xml:space="preserve"> </w:t>
      </w:r>
      <w:r w:rsidRPr="0066125E">
        <w:rPr>
          <w:rFonts w:cs="Arial" w:hint="cs"/>
          <w:sz w:val="28"/>
          <w:szCs w:val="28"/>
          <w:rtl/>
        </w:rPr>
        <w:t>يَملِكونَ</w:t>
      </w:r>
      <w:r w:rsidRPr="0066125E">
        <w:rPr>
          <w:rFonts w:cs="Arial"/>
          <w:sz w:val="28"/>
          <w:szCs w:val="28"/>
          <w:rtl/>
        </w:rPr>
        <w:t xml:space="preserve"> </w:t>
      </w:r>
      <w:r w:rsidRPr="0066125E">
        <w:rPr>
          <w:rFonts w:cs="Arial" w:hint="cs"/>
          <w:sz w:val="28"/>
          <w:szCs w:val="28"/>
          <w:rtl/>
        </w:rPr>
        <w:t>عُرُوضَ</w:t>
      </w:r>
      <w:r w:rsidRPr="0066125E">
        <w:rPr>
          <w:rFonts w:cs="Arial"/>
          <w:sz w:val="28"/>
          <w:szCs w:val="28"/>
          <w:rtl/>
        </w:rPr>
        <w:t xml:space="preserve"> </w:t>
      </w:r>
      <w:r w:rsidRPr="0066125E">
        <w:rPr>
          <w:rFonts w:cs="Arial" w:hint="cs"/>
          <w:sz w:val="28"/>
          <w:szCs w:val="28"/>
          <w:rtl/>
        </w:rPr>
        <w:t>التِّجارةِ</w:t>
      </w:r>
      <w:r w:rsidRPr="0066125E">
        <w:rPr>
          <w:rFonts w:cs="Arial"/>
          <w:sz w:val="28"/>
          <w:szCs w:val="28"/>
          <w:rtl/>
        </w:rPr>
        <w:t xml:space="preserve"> </w:t>
      </w:r>
      <w:r w:rsidRPr="0066125E">
        <w:rPr>
          <w:rFonts w:cs="Arial" w:hint="cs"/>
          <w:sz w:val="28"/>
          <w:szCs w:val="28"/>
          <w:rtl/>
        </w:rPr>
        <w:t>أكثَرَ</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النَّقْدَيْنِ،</w:t>
      </w:r>
      <w:r w:rsidRPr="0066125E">
        <w:rPr>
          <w:rFonts w:cs="Arial"/>
          <w:sz w:val="28"/>
          <w:szCs w:val="28"/>
          <w:rtl/>
        </w:rPr>
        <w:t xml:space="preserve"> </w:t>
      </w:r>
      <w:r w:rsidRPr="0066125E">
        <w:rPr>
          <w:rFonts w:cs="Arial" w:hint="cs"/>
          <w:sz w:val="28"/>
          <w:szCs w:val="28"/>
          <w:rtl/>
        </w:rPr>
        <w:t>وتركُ</w:t>
      </w:r>
      <w:r w:rsidRPr="0066125E">
        <w:rPr>
          <w:rFonts w:cs="Arial"/>
          <w:sz w:val="28"/>
          <w:szCs w:val="28"/>
          <w:rtl/>
        </w:rPr>
        <w:t xml:space="preserve"> </w:t>
      </w:r>
      <w:r w:rsidRPr="0066125E">
        <w:rPr>
          <w:rFonts w:cs="Arial" w:hint="cs"/>
          <w:sz w:val="28"/>
          <w:szCs w:val="28"/>
          <w:rtl/>
        </w:rPr>
        <w:t>زكاةِ</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مخالَفةٌ</w:t>
      </w:r>
      <w:r w:rsidRPr="0066125E">
        <w:rPr>
          <w:rFonts w:cs="Arial"/>
          <w:sz w:val="28"/>
          <w:szCs w:val="28"/>
          <w:rtl/>
        </w:rPr>
        <w:t xml:space="preserve"> </w:t>
      </w:r>
      <w:r w:rsidRPr="0066125E">
        <w:rPr>
          <w:rFonts w:cs="Arial" w:hint="cs"/>
          <w:sz w:val="28"/>
          <w:szCs w:val="28"/>
          <w:rtl/>
        </w:rPr>
        <w:t>لِمَقصَدِ</w:t>
      </w:r>
      <w:r w:rsidRPr="0066125E">
        <w:rPr>
          <w:rFonts w:cs="Arial"/>
          <w:sz w:val="28"/>
          <w:szCs w:val="28"/>
          <w:rtl/>
        </w:rPr>
        <w:t xml:space="preserve"> </w:t>
      </w:r>
      <w:r w:rsidRPr="0066125E">
        <w:rPr>
          <w:rFonts w:cs="Arial" w:hint="cs"/>
          <w:sz w:val="28"/>
          <w:szCs w:val="28"/>
          <w:rtl/>
        </w:rPr>
        <w:t>الشريعةِ</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زكاةِ</w:t>
      </w:r>
      <w:r w:rsidRPr="0066125E">
        <w:rPr>
          <w:rFonts w:cs="Arial"/>
          <w:sz w:val="28"/>
          <w:szCs w:val="28"/>
          <w:rtl/>
        </w:rPr>
        <w:t xml:space="preserve"> </w:t>
      </w:r>
      <w:r w:rsidRPr="0066125E">
        <w:rPr>
          <w:rFonts w:cs="Arial" w:hint="cs"/>
          <w:sz w:val="28"/>
          <w:szCs w:val="28"/>
          <w:rtl/>
        </w:rPr>
        <w:t>الأموالِ،</w:t>
      </w:r>
      <w:r w:rsidRPr="0066125E">
        <w:rPr>
          <w:rFonts w:cs="Arial"/>
          <w:sz w:val="28"/>
          <w:szCs w:val="28"/>
          <w:rtl/>
        </w:rPr>
        <w:t xml:space="preserve"> </w:t>
      </w:r>
      <w:r w:rsidRPr="0066125E">
        <w:rPr>
          <w:rFonts w:cs="Arial" w:hint="cs"/>
          <w:sz w:val="28"/>
          <w:szCs w:val="28"/>
          <w:rtl/>
        </w:rPr>
        <w:t>وهضمٌ</w:t>
      </w:r>
      <w:r w:rsidRPr="0066125E">
        <w:rPr>
          <w:rFonts w:cs="Arial"/>
          <w:sz w:val="28"/>
          <w:szCs w:val="28"/>
          <w:rtl/>
        </w:rPr>
        <w:t xml:space="preserve"> </w:t>
      </w:r>
      <w:r w:rsidRPr="0066125E">
        <w:rPr>
          <w:rFonts w:cs="Arial" w:hint="cs"/>
          <w:sz w:val="28"/>
          <w:szCs w:val="28"/>
          <w:rtl/>
        </w:rPr>
        <w:t>لحقِّ</w:t>
      </w:r>
      <w:r w:rsidRPr="0066125E">
        <w:rPr>
          <w:rFonts w:cs="Arial"/>
          <w:sz w:val="28"/>
          <w:szCs w:val="28"/>
          <w:rtl/>
        </w:rPr>
        <w:t xml:space="preserve"> </w:t>
      </w:r>
      <w:r w:rsidRPr="0066125E">
        <w:rPr>
          <w:rFonts w:cs="Arial" w:hint="cs"/>
          <w:sz w:val="28"/>
          <w:szCs w:val="28"/>
          <w:rtl/>
        </w:rPr>
        <w:t>الفُقَراءِ،</w:t>
      </w:r>
      <w:r w:rsidRPr="0066125E">
        <w:rPr>
          <w:rFonts w:cs="Arial"/>
          <w:sz w:val="28"/>
          <w:szCs w:val="28"/>
          <w:rtl/>
        </w:rPr>
        <w:t xml:space="preserve"> </w:t>
      </w:r>
      <w:r w:rsidRPr="0066125E">
        <w:rPr>
          <w:rFonts w:cs="Arial" w:hint="cs"/>
          <w:sz w:val="28"/>
          <w:szCs w:val="28"/>
          <w:rtl/>
        </w:rPr>
        <w:t>وبَخْسٌ</w:t>
      </w:r>
      <w:r w:rsidRPr="0066125E">
        <w:rPr>
          <w:rFonts w:cs="Arial"/>
          <w:sz w:val="28"/>
          <w:szCs w:val="28"/>
          <w:rtl/>
        </w:rPr>
        <w:t xml:space="preserve"> </w:t>
      </w:r>
      <w:r w:rsidRPr="0066125E">
        <w:rPr>
          <w:rFonts w:cs="Arial" w:hint="cs"/>
          <w:sz w:val="28"/>
          <w:szCs w:val="28"/>
          <w:rtl/>
        </w:rPr>
        <w:t>لهم،</w:t>
      </w:r>
      <w:r w:rsidRPr="0066125E">
        <w:rPr>
          <w:rFonts w:cs="Arial"/>
          <w:sz w:val="28"/>
          <w:szCs w:val="28"/>
          <w:rtl/>
        </w:rPr>
        <w:t xml:space="preserve"> </w:t>
      </w:r>
      <w:r w:rsidRPr="0066125E">
        <w:rPr>
          <w:rFonts w:cs="Arial" w:hint="cs"/>
          <w:sz w:val="28"/>
          <w:szCs w:val="28"/>
          <w:rtl/>
        </w:rPr>
        <w:t>ولو</w:t>
      </w:r>
      <w:r w:rsidRPr="0066125E">
        <w:rPr>
          <w:rFonts w:cs="Arial"/>
          <w:sz w:val="28"/>
          <w:szCs w:val="28"/>
          <w:rtl/>
        </w:rPr>
        <w:t xml:space="preserve"> </w:t>
      </w:r>
      <w:r w:rsidRPr="0066125E">
        <w:rPr>
          <w:rFonts w:cs="Arial" w:hint="cs"/>
          <w:sz w:val="28"/>
          <w:szCs w:val="28"/>
          <w:rtl/>
        </w:rPr>
        <w:t>تُرِكَ</w:t>
      </w:r>
      <w:r w:rsidRPr="0066125E">
        <w:rPr>
          <w:rFonts w:cs="Arial"/>
          <w:sz w:val="28"/>
          <w:szCs w:val="28"/>
          <w:rtl/>
        </w:rPr>
        <w:t xml:space="preserve"> </w:t>
      </w:r>
      <w:r w:rsidRPr="0066125E">
        <w:rPr>
          <w:rFonts w:cs="Arial" w:hint="cs"/>
          <w:sz w:val="28"/>
          <w:szCs w:val="28"/>
          <w:rtl/>
        </w:rPr>
        <w:t>القولُ</w:t>
      </w:r>
      <w:r w:rsidRPr="0066125E">
        <w:rPr>
          <w:rFonts w:cs="Arial"/>
          <w:sz w:val="28"/>
          <w:szCs w:val="28"/>
          <w:rtl/>
        </w:rPr>
        <w:t xml:space="preserve"> </w:t>
      </w:r>
      <w:r w:rsidRPr="0066125E">
        <w:rPr>
          <w:rFonts w:cs="Arial" w:hint="cs"/>
          <w:sz w:val="28"/>
          <w:szCs w:val="28"/>
          <w:rtl/>
        </w:rPr>
        <w:t>بزكاةِ</w:t>
      </w:r>
      <w:r w:rsidRPr="0066125E">
        <w:rPr>
          <w:rFonts w:cs="Arial"/>
          <w:sz w:val="28"/>
          <w:szCs w:val="28"/>
          <w:rtl/>
        </w:rPr>
        <w:t xml:space="preserve"> </w:t>
      </w:r>
      <w:r w:rsidRPr="0066125E">
        <w:rPr>
          <w:rFonts w:cs="Arial" w:hint="cs"/>
          <w:sz w:val="28"/>
          <w:szCs w:val="28"/>
          <w:rtl/>
        </w:rPr>
        <w:t>عروضِ</w:t>
      </w:r>
      <w:r w:rsidRPr="0066125E">
        <w:rPr>
          <w:rFonts w:cs="Arial"/>
          <w:sz w:val="28"/>
          <w:szCs w:val="28"/>
          <w:rtl/>
        </w:rPr>
        <w:t xml:space="preserve"> </w:t>
      </w:r>
      <w:r w:rsidRPr="0066125E">
        <w:rPr>
          <w:rFonts w:cs="Arial" w:hint="cs"/>
          <w:sz w:val="28"/>
          <w:szCs w:val="28"/>
          <w:rtl/>
        </w:rPr>
        <w:t>التِّجارةِ،</w:t>
      </w:r>
      <w:r w:rsidRPr="0066125E">
        <w:rPr>
          <w:rFonts w:cs="Arial"/>
          <w:sz w:val="28"/>
          <w:szCs w:val="28"/>
          <w:rtl/>
        </w:rPr>
        <w:t xml:space="preserve"> </w:t>
      </w:r>
      <w:r w:rsidRPr="0066125E">
        <w:rPr>
          <w:rFonts w:cs="Arial" w:hint="cs"/>
          <w:sz w:val="28"/>
          <w:szCs w:val="28"/>
          <w:rtl/>
        </w:rPr>
        <w:t>لكان</w:t>
      </w:r>
      <w:r w:rsidRPr="0066125E">
        <w:rPr>
          <w:rFonts w:cs="Arial"/>
          <w:sz w:val="28"/>
          <w:szCs w:val="28"/>
          <w:rtl/>
        </w:rPr>
        <w:t xml:space="preserve"> </w:t>
      </w:r>
      <w:r w:rsidRPr="0066125E">
        <w:rPr>
          <w:rFonts w:cs="Arial" w:hint="cs"/>
          <w:sz w:val="28"/>
          <w:szCs w:val="28"/>
          <w:rtl/>
        </w:rPr>
        <w:t>بابًا</w:t>
      </w:r>
      <w:r w:rsidRPr="0066125E">
        <w:rPr>
          <w:rFonts w:cs="Arial"/>
          <w:sz w:val="28"/>
          <w:szCs w:val="28"/>
          <w:rtl/>
        </w:rPr>
        <w:t xml:space="preserve"> </w:t>
      </w:r>
      <w:r w:rsidRPr="0066125E">
        <w:rPr>
          <w:rFonts w:cs="Arial" w:hint="cs"/>
          <w:sz w:val="28"/>
          <w:szCs w:val="28"/>
          <w:rtl/>
        </w:rPr>
        <w:t>للخروجِ</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فرضِ</w:t>
      </w:r>
      <w:r w:rsidRPr="0066125E">
        <w:rPr>
          <w:rFonts w:cs="Arial"/>
          <w:sz w:val="28"/>
          <w:szCs w:val="28"/>
          <w:rtl/>
        </w:rPr>
        <w:t xml:space="preserve"> </w:t>
      </w:r>
      <w:r w:rsidRPr="0066125E">
        <w:rPr>
          <w:rFonts w:cs="Arial" w:hint="cs"/>
          <w:sz w:val="28"/>
          <w:szCs w:val="28"/>
          <w:rtl/>
        </w:rPr>
        <w:t>الزكاةِ؛</w:t>
      </w:r>
      <w:r w:rsidRPr="0066125E">
        <w:rPr>
          <w:rFonts w:cs="Arial"/>
          <w:sz w:val="28"/>
          <w:szCs w:val="28"/>
          <w:rtl/>
        </w:rPr>
        <w:t xml:space="preserve"> </w:t>
      </w:r>
      <w:r w:rsidRPr="0066125E">
        <w:rPr>
          <w:rFonts w:cs="Arial" w:hint="cs"/>
          <w:sz w:val="28"/>
          <w:szCs w:val="28"/>
          <w:rtl/>
        </w:rPr>
        <w:t>يدخُلُ</w:t>
      </w:r>
      <w:r w:rsidRPr="0066125E">
        <w:rPr>
          <w:rFonts w:cs="Arial"/>
          <w:sz w:val="28"/>
          <w:szCs w:val="28"/>
          <w:rtl/>
        </w:rPr>
        <w:t xml:space="preserve"> </w:t>
      </w:r>
      <w:r w:rsidRPr="0066125E">
        <w:rPr>
          <w:rFonts w:cs="Arial" w:hint="cs"/>
          <w:sz w:val="28"/>
          <w:szCs w:val="28"/>
          <w:rtl/>
        </w:rPr>
        <w:t>منه</w:t>
      </w:r>
      <w:r w:rsidRPr="0066125E">
        <w:rPr>
          <w:rFonts w:cs="Arial"/>
          <w:sz w:val="28"/>
          <w:szCs w:val="28"/>
          <w:rtl/>
        </w:rPr>
        <w:t xml:space="preserve"> </w:t>
      </w:r>
      <w:r w:rsidRPr="0066125E">
        <w:rPr>
          <w:rFonts w:cs="Arial" w:hint="cs"/>
          <w:sz w:val="28"/>
          <w:szCs w:val="28"/>
          <w:rtl/>
        </w:rPr>
        <w:t>كلُّ</w:t>
      </w:r>
      <w:r w:rsidRPr="0066125E">
        <w:rPr>
          <w:rFonts w:cs="Arial"/>
          <w:sz w:val="28"/>
          <w:szCs w:val="28"/>
          <w:rtl/>
        </w:rPr>
        <w:t xml:space="preserve"> </w:t>
      </w:r>
      <w:r w:rsidRPr="0066125E">
        <w:rPr>
          <w:rFonts w:cs="Arial" w:hint="cs"/>
          <w:sz w:val="28"/>
          <w:szCs w:val="28"/>
          <w:rtl/>
        </w:rPr>
        <w:t>طامعٍ</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صاحبِ</w:t>
      </w:r>
      <w:r w:rsidRPr="0066125E">
        <w:rPr>
          <w:rFonts w:cs="Arial"/>
          <w:sz w:val="28"/>
          <w:szCs w:val="28"/>
          <w:rtl/>
        </w:rPr>
        <w:t xml:space="preserve"> </w:t>
      </w:r>
      <w:r w:rsidRPr="0066125E">
        <w:rPr>
          <w:rFonts w:cs="Arial" w:hint="cs"/>
          <w:sz w:val="28"/>
          <w:szCs w:val="28"/>
          <w:rtl/>
        </w:rPr>
        <w:t>هوًى،</w:t>
      </w:r>
      <w:r w:rsidRPr="0066125E">
        <w:rPr>
          <w:rFonts w:cs="Arial"/>
          <w:sz w:val="28"/>
          <w:szCs w:val="28"/>
          <w:rtl/>
        </w:rPr>
        <w:t xml:space="preserve"> </w:t>
      </w:r>
      <w:r w:rsidRPr="0066125E">
        <w:rPr>
          <w:rFonts w:cs="Arial" w:hint="cs"/>
          <w:sz w:val="28"/>
          <w:szCs w:val="28"/>
          <w:rtl/>
        </w:rPr>
        <w:t>والنَّفْسُ</w:t>
      </w:r>
      <w:r w:rsidRPr="0066125E">
        <w:rPr>
          <w:rFonts w:cs="Arial"/>
          <w:sz w:val="28"/>
          <w:szCs w:val="28"/>
          <w:rtl/>
        </w:rPr>
        <w:t xml:space="preserve"> </w:t>
      </w:r>
      <w:r w:rsidRPr="0066125E">
        <w:rPr>
          <w:rFonts w:cs="Arial" w:hint="cs"/>
          <w:sz w:val="28"/>
          <w:szCs w:val="28"/>
          <w:rtl/>
        </w:rPr>
        <w:t>شحيحةٌ</w:t>
      </w:r>
      <w:r w:rsidRPr="0066125E">
        <w:rPr>
          <w:rFonts w:cs="Arial"/>
          <w:sz w:val="28"/>
          <w:szCs w:val="28"/>
          <w:rtl/>
        </w:rPr>
        <w:t xml:space="preserve"> </w:t>
      </w:r>
      <w:r w:rsidRPr="0066125E">
        <w:rPr>
          <w:rFonts w:cs="Arial" w:hint="cs"/>
          <w:sz w:val="28"/>
          <w:szCs w:val="28"/>
          <w:rtl/>
        </w:rPr>
        <w:t>بمالِها</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عُرُوضُ</w:t>
      </w:r>
      <w:r w:rsidRPr="0066125E">
        <w:rPr>
          <w:rFonts w:cs="Arial"/>
          <w:sz w:val="28"/>
          <w:szCs w:val="28"/>
          <w:rtl/>
        </w:rPr>
        <w:t xml:space="preserve"> </w:t>
      </w:r>
      <w:r w:rsidRPr="0066125E">
        <w:rPr>
          <w:rFonts w:cs="Arial" w:hint="cs"/>
          <w:sz w:val="28"/>
          <w:szCs w:val="28"/>
          <w:rtl/>
        </w:rPr>
        <w:t>التِّجَارةِ</w:t>
      </w:r>
      <w:r w:rsidRPr="0066125E">
        <w:rPr>
          <w:rFonts w:cs="Arial"/>
          <w:sz w:val="28"/>
          <w:szCs w:val="28"/>
          <w:rtl/>
        </w:rPr>
        <w:t xml:space="preserve"> </w:t>
      </w:r>
      <w:r w:rsidRPr="0066125E">
        <w:rPr>
          <w:rFonts w:cs="Arial" w:hint="cs"/>
          <w:sz w:val="28"/>
          <w:szCs w:val="28"/>
          <w:rtl/>
        </w:rPr>
        <w:t>التي</w:t>
      </w:r>
      <w:r w:rsidRPr="0066125E">
        <w:rPr>
          <w:rFonts w:cs="Arial"/>
          <w:sz w:val="28"/>
          <w:szCs w:val="28"/>
          <w:rtl/>
        </w:rPr>
        <w:t xml:space="preserve"> </w:t>
      </w:r>
      <w:r w:rsidRPr="0066125E">
        <w:rPr>
          <w:rFonts w:cs="Arial" w:hint="cs"/>
          <w:sz w:val="28"/>
          <w:szCs w:val="28"/>
          <w:rtl/>
        </w:rPr>
        <w:t>يُنتفَعُ</w:t>
      </w:r>
      <w:r w:rsidRPr="0066125E">
        <w:rPr>
          <w:rFonts w:cs="Arial"/>
          <w:sz w:val="28"/>
          <w:szCs w:val="28"/>
          <w:rtl/>
        </w:rPr>
        <w:t xml:space="preserve"> </w:t>
      </w:r>
      <w:r w:rsidRPr="0066125E">
        <w:rPr>
          <w:rFonts w:cs="Arial" w:hint="cs"/>
          <w:sz w:val="28"/>
          <w:szCs w:val="28"/>
          <w:rtl/>
        </w:rPr>
        <w:t>بها</w:t>
      </w:r>
      <w:r w:rsidRPr="0066125E">
        <w:rPr>
          <w:rFonts w:cs="Arial"/>
          <w:sz w:val="28"/>
          <w:szCs w:val="28"/>
          <w:rtl/>
        </w:rPr>
        <w:t xml:space="preserve"> </w:t>
      </w:r>
      <w:r w:rsidRPr="0066125E">
        <w:rPr>
          <w:rFonts w:cs="Arial" w:hint="cs"/>
          <w:sz w:val="28"/>
          <w:szCs w:val="28"/>
          <w:rtl/>
        </w:rPr>
        <w:t>مَعَ</w:t>
      </w:r>
      <w:r w:rsidRPr="0066125E">
        <w:rPr>
          <w:rFonts w:cs="Arial"/>
          <w:sz w:val="28"/>
          <w:szCs w:val="28"/>
          <w:rtl/>
        </w:rPr>
        <w:t xml:space="preserve"> </w:t>
      </w:r>
      <w:r w:rsidRPr="0066125E">
        <w:rPr>
          <w:rFonts w:cs="Arial" w:hint="cs"/>
          <w:sz w:val="28"/>
          <w:szCs w:val="28"/>
          <w:rtl/>
        </w:rPr>
        <w:t>عَرْضِها</w:t>
      </w:r>
      <w:r w:rsidRPr="0066125E">
        <w:rPr>
          <w:rFonts w:cs="Arial"/>
          <w:sz w:val="28"/>
          <w:szCs w:val="28"/>
          <w:rtl/>
        </w:rPr>
        <w:t>:</w:t>
      </w:r>
    </w:p>
    <w:p w:rsidR="0037592F" w:rsidRDefault="0037592F" w:rsidP="0037592F">
      <w:pPr>
        <w:bidi/>
        <w:jc w:val="both"/>
        <w:rPr>
          <w:sz w:val="28"/>
          <w:szCs w:val="28"/>
          <w:rtl/>
        </w:rPr>
      </w:pPr>
      <w:r w:rsidRPr="0066125E">
        <w:rPr>
          <w:rFonts w:cs="Arial" w:hint="cs"/>
          <w:sz w:val="28"/>
          <w:szCs w:val="28"/>
          <w:rtl/>
        </w:rPr>
        <w:t>وأمَّا</w:t>
      </w:r>
      <w:r w:rsidRPr="0066125E">
        <w:rPr>
          <w:rFonts w:cs="Arial"/>
          <w:sz w:val="28"/>
          <w:szCs w:val="28"/>
          <w:rtl/>
        </w:rPr>
        <w:t xml:space="preserve"> </w:t>
      </w:r>
      <w:r w:rsidRPr="0066125E">
        <w:rPr>
          <w:rFonts w:cs="Arial" w:hint="cs"/>
          <w:sz w:val="28"/>
          <w:szCs w:val="28"/>
          <w:rtl/>
        </w:rPr>
        <w:t>المالُ</w:t>
      </w:r>
      <w:r w:rsidRPr="0066125E">
        <w:rPr>
          <w:rFonts w:cs="Arial"/>
          <w:sz w:val="28"/>
          <w:szCs w:val="28"/>
          <w:rtl/>
        </w:rPr>
        <w:t xml:space="preserve"> </w:t>
      </w:r>
      <w:r w:rsidRPr="0066125E">
        <w:rPr>
          <w:rFonts w:cs="Arial" w:hint="cs"/>
          <w:sz w:val="28"/>
          <w:szCs w:val="28"/>
          <w:rtl/>
        </w:rPr>
        <w:t>الذي</w:t>
      </w:r>
      <w:r w:rsidRPr="0066125E">
        <w:rPr>
          <w:rFonts w:cs="Arial"/>
          <w:sz w:val="28"/>
          <w:szCs w:val="28"/>
          <w:rtl/>
        </w:rPr>
        <w:t xml:space="preserve"> </w:t>
      </w:r>
      <w:r w:rsidRPr="0066125E">
        <w:rPr>
          <w:rFonts w:cs="Arial" w:hint="cs"/>
          <w:sz w:val="28"/>
          <w:szCs w:val="28"/>
          <w:rtl/>
        </w:rPr>
        <w:t>يَعرِضُه</w:t>
      </w:r>
      <w:r w:rsidRPr="0066125E">
        <w:rPr>
          <w:rFonts w:cs="Arial"/>
          <w:sz w:val="28"/>
          <w:szCs w:val="28"/>
          <w:rtl/>
        </w:rPr>
        <w:t xml:space="preserve"> </w:t>
      </w:r>
      <w:r w:rsidRPr="0066125E">
        <w:rPr>
          <w:rFonts w:cs="Arial" w:hint="cs"/>
          <w:sz w:val="28"/>
          <w:szCs w:val="28"/>
          <w:rtl/>
        </w:rPr>
        <w:t>صاحبُهُ</w:t>
      </w:r>
      <w:r w:rsidRPr="0066125E">
        <w:rPr>
          <w:rFonts w:cs="Arial"/>
          <w:sz w:val="28"/>
          <w:szCs w:val="28"/>
          <w:rtl/>
        </w:rPr>
        <w:t xml:space="preserve"> </w:t>
      </w:r>
      <w:r w:rsidRPr="0066125E">
        <w:rPr>
          <w:rFonts w:cs="Arial" w:hint="cs"/>
          <w:sz w:val="28"/>
          <w:szCs w:val="28"/>
          <w:rtl/>
        </w:rPr>
        <w:t>للتِّجارةِ</w:t>
      </w:r>
      <w:r w:rsidRPr="0066125E">
        <w:rPr>
          <w:rFonts w:cs="Arial"/>
          <w:sz w:val="28"/>
          <w:szCs w:val="28"/>
          <w:rtl/>
        </w:rPr>
        <w:t xml:space="preserve"> </w:t>
      </w:r>
      <w:r w:rsidRPr="0066125E">
        <w:rPr>
          <w:rFonts w:cs="Arial" w:hint="cs"/>
          <w:sz w:val="28"/>
          <w:szCs w:val="28"/>
          <w:rtl/>
        </w:rPr>
        <w:t>وهو</w:t>
      </w:r>
      <w:r w:rsidRPr="0066125E">
        <w:rPr>
          <w:rFonts w:cs="Arial"/>
          <w:sz w:val="28"/>
          <w:szCs w:val="28"/>
          <w:rtl/>
        </w:rPr>
        <w:t xml:space="preserve"> </w:t>
      </w:r>
      <w:r w:rsidRPr="0066125E">
        <w:rPr>
          <w:rFonts w:cs="Arial" w:hint="cs"/>
          <w:sz w:val="28"/>
          <w:szCs w:val="28"/>
          <w:rtl/>
        </w:rPr>
        <w:t>يَنتفِعُ</w:t>
      </w:r>
      <w:r w:rsidRPr="0066125E">
        <w:rPr>
          <w:rFonts w:cs="Arial"/>
          <w:sz w:val="28"/>
          <w:szCs w:val="28"/>
          <w:rtl/>
        </w:rPr>
        <w:t xml:space="preserve"> </w:t>
      </w:r>
      <w:r w:rsidRPr="0066125E">
        <w:rPr>
          <w:rFonts w:cs="Arial" w:hint="cs"/>
          <w:sz w:val="28"/>
          <w:szCs w:val="28"/>
          <w:rtl/>
        </w:rPr>
        <w:t>به؛</w:t>
      </w:r>
      <w:r w:rsidRPr="0066125E">
        <w:rPr>
          <w:rFonts w:cs="Arial"/>
          <w:sz w:val="28"/>
          <w:szCs w:val="28"/>
          <w:rtl/>
        </w:rPr>
        <w:t xml:space="preserve"> </w:t>
      </w:r>
      <w:r w:rsidRPr="0066125E">
        <w:rPr>
          <w:rFonts w:cs="Arial" w:hint="cs"/>
          <w:sz w:val="28"/>
          <w:szCs w:val="28"/>
          <w:rtl/>
        </w:rPr>
        <w:t>كالبيتِ</w:t>
      </w:r>
      <w:r w:rsidRPr="0066125E">
        <w:rPr>
          <w:rFonts w:cs="Arial"/>
          <w:sz w:val="28"/>
          <w:szCs w:val="28"/>
          <w:rtl/>
        </w:rPr>
        <w:t xml:space="preserve"> </w:t>
      </w:r>
      <w:r w:rsidRPr="0066125E">
        <w:rPr>
          <w:rFonts w:cs="Arial" w:hint="cs"/>
          <w:sz w:val="28"/>
          <w:szCs w:val="28"/>
          <w:rtl/>
        </w:rPr>
        <w:t>الذي</w:t>
      </w:r>
      <w:r w:rsidRPr="0066125E">
        <w:rPr>
          <w:rFonts w:cs="Arial"/>
          <w:sz w:val="28"/>
          <w:szCs w:val="28"/>
          <w:rtl/>
        </w:rPr>
        <w:t xml:space="preserve"> </w:t>
      </w:r>
      <w:r w:rsidRPr="0066125E">
        <w:rPr>
          <w:rFonts w:cs="Arial" w:hint="cs"/>
          <w:sz w:val="28"/>
          <w:szCs w:val="28"/>
          <w:rtl/>
        </w:rPr>
        <w:t>يَسكُنُهُ</w:t>
      </w:r>
      <w:r w:rsidRPr="0066125E">
        <w:rPr>
          <w:rFonts w:cs="Arial"/>
          <w:sz w:val="28"/>
          <w:szCs w:val="28"/>
          <w:rtl/>
        </w:rPr>
        <w:t xml:space="preserve"> </w:t>
      </w:r>
      <w:r w:rsidRPr="0066125E">
        <w:rPr>
          <w:rFonts w:cs="Arial" w:hint="cs"/>
          <w:sz w:val="28"/>
          <w:szCs w:val="28"/>
          <w:rtl/>
        </w:rPr>
        <w:t>يَعرِضُهُ</w:t>
      </w:r>
      <w:r w:rsidRPr="0066125E">
        <w:rPr>
          <w:rFonts w:cs="Arial"/>
          <w:sz w:val="28"/>
          <w:szCs w:val="28"/>
          <w:rtl/>
        </w:rPr>
        <w:t xml:space="preserve"> </w:t>
      </w:r>
      <w:r w:rsidRPr="0066125E">
        <w:rPr>
          <w:rFonts w:cs="Arial" w:hint="cs"/>
          <w:sz w:val="28"/>
          <w:szCs w:val="28"/>
          <w:rtl/>
        </w:rPr>
        <w:t>للبَيْعِ</w:t>
      </w:r>
      <w:r w:rsidRPr="0066125E">
        <w:rPr>
          <w:rFonts w:cs="Arial"/>
          <w:sz w:val="28"/>
          <w:szCs w:val="28"/>
          <w:rtl/>
        </w:rPr>
        <w:t xml:space="preserve"> </w:t>
      </w:r>
      <w:r w:rsidRPr="0066125E">
        <w:rPr>
          <w:rFonts w:cs="Arial" w:hint="cs"/>
          <w:sz w:val="28"/>
          <w:szCs w:val="28"/>
          <w:rtl/>
        </w:rPr>
        <w:t>وهو</w:t>
      </w:r>
      <w:r w:rsidRPr="0066125E">
        <w:rPr>
          <w:rFonts w:cs="Arial"/>
          <w:sz w:val="28"/>
          <w:szCs w:val="28"/>
          <w:rtl/>
        </w:rPr>
        <w:t xml:space="preserve"> </w:t>
      </w:r>
      <w:r w:rsidRPr="0066125E">
        <w:rPr>
          <w:rFonts w:cs="Arial" w:hint="cs"/>
          <w:sz w:val="28"/>
          <w:szCs w:val="28"/>
          <w:rtl/>
        </w:rPr>
        <w:t>فيه،</w:t>
      </w:r>
      <w:r w:rsidRPr="0066125E">
        <w:rPr>
          <w:rFonts w:cs="Arial"/>
          <w:sz w:val="28"/>
          <w:szCs w:val="28"/>
          <w:rtl/>
        </w:rPr>
        <w:t xml:space="preserve"> </w:t>
      </w:r>
      <w:r w:rsidRPr="0066125E">
        <w:rPr>
          <w:rFonts w:cs="Arial" w:hint="cs"/>
          <w:sz w:val="28"/>
          <w:szCs w:val="28"/>
          <w:rtl/>
        </w:rPr>
        <w:t>وكالمَرْكَبةِ</w:t>
      </w:r>
      <w:r w:rsidRPr="0066125E">
        <w:rPr>
          <w:rFonts w:cs="Arial"/>
          <w:sz w:val="28"/>
          <w:szCs w:val="28"/>
          <w:rtl/>
        </w:rPr>
        <w:t xml:space="preserve"> </w:t>
      </w:r>
      <w:r w:rsidRPr="0066125E">
        <w:rPr>
          <w:rFonts w:cs="Arial" w:hint="cs"/>
          <w:sz w:val="28"/>
          <w:szCs w:val="28"/>
          <w:rtl/>
        </w:rPr>
        <w:t>التي</w:t>
      </w:r>
      <w:r w:rsidRPr="0066125E">
        <w:rPr>
          <w:rFonts w:cs="Arial"/>
          <w:sz w:val="28"/>
          <w:szCs w:val="28"/>
          <w:rtl/>
        </w:rPr>
        <w:t xml:space="preserve"> </w:t>
      </w:r>
      <w:r w:rsidRPr="0066125E">
        <w:rPr>
          <w:rFonts w:cs="Arial" w:hint="cs"/>
          <w:sz w:val="28"/>
          <w:szCs w:val="28"/>
          <w:rtl/>
        </w:rPr>
        <w:t>تَقضي</w:t>
      </w:r>
      <w:r w:rsidRPr="0066125E">
        <w:rPr>
          <w:rFonts w:cs="Arial"/>
          <w:sz w:val="28"/>
          <w:szCs w:val="28"/>
          <w:rtl/>
        </w:rPr>
        <w:t xml:space="preserve"> </w:t>
      </w:r>
      <w:r w:rsidRPr="0066125E">
        <w:rPr>
          <w:rFonts w:cs="Arial" w:hint="cs"/>
          <w:sz w:val="28"/>
          <w:szCs w:val="28"/>
          <w:rtl/>
        </w:rPr>
        <w:t>حاجتَهُ</w:t>
      </w:r>
      <w:r w:rsidRPr="0066125E">
        <w:rPr>
          <w:rFonts w:cs="Arial"/>
          <w:sz w:val="28"/>
          <w:szCs w:val="28"/>
          <w:rtl/>
        </w:rPr>
        <w:t xml:space="preserve"> </w:t>
      </w:r>
      <w:r w:rsidRPr="0066125E">
        <w:rPr>
          <w:rFonts w:cs="Arial" w:hint="cs"/>
          <w:sz w:val="28"/>
          <w:szCs w:val="28"/>
          <w:rtl/>
        </w:rPr>
        <w:t>يَعرِضُها</w:t>
      </w:r>
      <w:r w:rsidRPr="0066125E">
        <w:rPr>
          <w:rFonts w:cs="Arial"/>
          <w:sz w:val="28"/>
          <w:szCs w:val="28"/>
          <w:rtl/>
        </w:rPr>
        <w:t xml:space="preserve"> </w:t>
      </w:r>
      <w:r w:rsidRPr="0066125E">
        <w:rPr>
          <w:rFonts w:cs="Arial" w:hint="cs"/>
          <w:sz w:val="28"/>
          <w:szCs w:val="28"/>
          <w:rtl/>
        </w:rPr>
        <w:t>وهو</w:t>
      </w:r>
      <w:r w:rsidRPr="0066125E">
        <w:rPr>
          <w:rFonts w:cs="Arial"/>
          <w:sz w:val="28"/>
          <w:szCs w:val="28"/>
          <w:rtl/>
        </w:rPr>
        <w:t xml:space="preserve"> </w:t>
      </w:r>
      <w:r w:rsidRPr="0066125E">
        <w:rPr>
          <w:rFonts w:cs="Arial" w:hint="cs"/>
          <w:sz w:val="28"/>
          <w:szCs w:val="28"/>
          <w:rtl/>
        </w:rPr>
        <w:t>يَنتفِعُ</w:t>
      </w:r>
      <w:r w:rsidRPr="0066125E">
        <w:rPr>
          <w:rFonts w:cs="Arial"/>
          <w:sz w:val="28"/>
          <w:szCs w:val="28"/>
          <w:rtl/>
        </w:rPr>
        <w:t xml:space="preserve"> </w:t>
      </w:r>
      <w:r w:rsidRPr="0066125E">
        <w:rPr>
          <w:rFonts w:cs="Arial" w:hint="cs"/>
          <w:sz w:val="28"/>
          <w:szCs w:val="28"/>
          <w:rtl/>
        </w:rPr>
        <w:t>بها؛</w:t>
      </w:r>
      <w:r w:rsidRPr="0066125E">
        <w:rPr>
          <w:rFonts w:cs="Arial"/>
          <w:sz w:val="28"/>
          <w:szCs w:val="28"/>
          <w:rtl/>
        </w:rPr>
        <w:t xml:space="preserve"> </w:t>
      </w:r>
      <w:r w:rsidRPr="0066125E">
        <w:rPr>
          <w:rFonts w:cs="Arial" w:hint="cs"/>
          <w:sz w:val="28"/>
          <w:szCs w:val="28"/>
          <w:rtl/>
        </w:rPr>
        <w:t>فهذا</w:t>
      </w:r>
      <w:r w:rsidRPr="0066125E">
        <w:rPr>
          <w:rFonts w:cs="Arial"/>
          <w:sz w:val="28"/>
          <w:szCs w:val="28"/>
          <w:rtl/>
        </w:rPr>
        <w:t xml:space="preserve"> </w:t>
      </w:r>
      <w:r w:rsidRPr="0066125E">
        <w:rPr>
          <w:rFonts w:cs="Arial" w:hint="cs"/>
          <w:sz w:val="28"/>
          <w:szCs w:val="28"/>
          <w:rtl/>
        </w:rPr>
        <w:t>محلُّ</w:t>
      </w:r>
      <w:r w:rsidRPr="0066125E">
        <w:rPr>
          <w:rFonts w:cs="Arial"/>
          <w:sz w:val="28"/>
          <w:szCs w:val="28"/>
          <w:rtl/>
        </w:rPr>
        <w:t xml:space="preserve"> </w:t>
      </w:r>
      <w:r w:rsidRPr="0066125E">
        <w:rPr>
          <w:rFonts w:cs="Arial" w:hint="cs"/>
          <w:sz w:val="28"/>
          <w:szCs w:val="28"/>
          <w:rtl/>
        </w:rPr>
        <w:t>خِلافٍ</w:t>
      </w:r>
      <w:r w:rsidRPr="0066125E">
        <w:rPr>
          <w:rFonts w:cs="Arial"/>
          <w:sz w:val="28"/>
          <w:szCs w:val="28"/>
          <w:rtl/>
        </w:rPr>
        <w:t xml:space="preserve"> </w:t>
      </w:r>
      <w:r w:rsidRPr="0066125E">
        <w:rPr>
          <w:rFonts w:cs="Arial" w:hint="cs"/>
          <w:sz w:val="28"/>
          <w:szCs w:val="28"/>
          <w:rtl/>
        </w:rPr>
        <w:t>عندَ</w:t>
      </w:r>
      <w:r w:rsidRPr="0066125E">
        <w:rPr>
          <w:rFonts w:cs="Arial"/>
          <w:sz w:val="28"/>
          <w:szCs w:val="28"/>
          <w:rtl/>
        </w:rPr>
        <w:t xml:space="preserve"> </w:t>
      </w:r>
      <w:r w:rsidRPr="0066125E">
        <w:rPr>
          <w:rFonts w:cs="Arial" w:hint="cs"/>
          <w:sz w:val="28"/>
          <w:szCs w:val="28"/>
          <w:rtl/>
        </w:rPr>
        <w:t>الفقهاءِ</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وجوبِ</w:t>
      </w:r>
      <w:r w:rsidRPr="0066125E">
        <w:rPr>
          <w:rFonts w:cs="Arial"/>
          <w:sz w:val="28"/>
          <w:szCs w:val="28"/>
          <w:rtl/>
        </w:rPr>
        <w:t xml:space="preserve"> </w:t>
      </w:r>
      <w:r w:rsidRPr="0066125E">
        <w:rPr>
          <w:rFonts w:cs="Arial" w:hint="cs"/>
          <w:sz w:val="28"/>
          <w:szCs w:val="28"/>
          <w:rtl/>
        </w:rPr>
        <w:t>زَكاتِه،</w:t>
      </w:r>
      <w:r w:rsidRPr="0066125E">
        <w:rPr>
          <w:rFonts w:cs="Arial"/>
          <w:sz w:val="28"/>
          <w:szCs w:val="28"/>
          <w:rtl/>
        </w:rPr>
        <w:t xml:space="preserve"> </w:t>
      </w:r>
      <w:r w:rsidRPr="0066125E">
        <w:rPr>
          <w:rFonts w:cs="Arial" w:hint="cs"/>
          <w:sz w:val="28"/>
          <w:szCs w:val="28"/>
          <w:rtl/>
        </w:rPr>
        <w:t>والأظهَرُ</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حالَتَيْنِ</w:t>
      </w:r>
      <w:r w:rsidRPr="0066125E">
        <w:rPr>
          <w:rFonts w:cs="Arial"/>
          <w:sz w:val="28"/>
          <w:szCs w:val="28"/>
          <w:rtl/>
        </w:rPr>
        <w:t>:</w:t>
      </w:r>
    </w:p>
    <w:p w:rsidR="0037592F" w:rsidRDefault="0037592F" w:rsidP="0037592F">
      <w:pPr>
        <w:bidi/>
        <w:jc w:val="both"/>
        <w:rPr>
          <w:sz w:val="28"/>
          <w:szCs w:val="28"/>
          <w:rtl/>
        </w:rPr>
      </w:pPr>
      <w:r>
        <w:rPr>
          <w:rFonts w:hint="cs"/>
          <w:sz w:val="28"/>
          <w:szCs w:val="28"/>
          <w:rtl/>
        </w:rPr>
        <w:t>ــــــــــــــــــــــــــــــــــــــــــــــــــــــــــــــــــــــــــــــــ</w:t>
      </w:r>
    </w:p>
    <w:p w:rsidR="0037592F" w:rsidRPr="00B82474" w:rsidRDefault="0037592F" w:rsidP="0037592F">
      <w:pPr>
        <w:pStyle w:val="ListParagraph"/>
        <w:numPr>
          <w:ilvl w:val="0"/>
          <w:numId w:val="187"/>
        </w:numPr>
        <w:bidi/>
        <w:jc w:val="both"/>
        <w:rPr>
          <w:sz w:val="28"/>
          <w:szCs w:val="28"/>
          <w:rtl/>
        </w:rPr>
      </w:pPr>
      <w:r w:rsidRPr="0066125E">
        <w:rPr>
          <w:rFonts w:cs="Arial"/>
          <w:sz w:val="28"/>
          <w:szCs w:val="28"/>
          <w:rtl/>
        </w:rPr>
        <w:t>«</w:t>
      </w:r>
      <w:r w:rsidRPr="0066125E">
        <w:rPr>
          <w:rFonts w:cs="Arial" w:hint="cs"/>
          <w:sz w:val="28"/>
          <w:szCs w:val="28"/>
          <w:rtl/>
        </w:rPr>
        <w:t>الإجماع</w:t>
      </w:r>
      <w:r w:rsidRPr="0066125E">
        <w:rPr>
          <w:rFonts w:cs="Arial" w:hint="eastAsia"/>
          <w:sz w:val="28"/>
          <w:szCs w:val="28"/>
          <w:rtl/>
        </w:rPr>
        <w:t>»</w:t>
      </w:r>
      <w:r w:rsidRPr="0066125E">
        <w:rPr>
          <w:rFonts w:cs="Arial"/>
          <w:sz w:val="28"/>
          <w:szCs w:val="28"/>
          <w:rtl/>
        </w:rPr>
        <w:t xml:space="preserve"> </w:t>
      </w:r>
      <w:r w:rsidRPr="0066125E">
        <w:rPr>
          <w:rFonts w:cs="Arial" w:hint="cs"/>
          <w:sz w:val="28"/>
          <w:szCs w:val="28"/>
          <w:rtl/>
        </w:rPr>
        <w:t>لابن</w:t>
      </w:r>
      <w:r w:rsidRPr="0066125E">
        <w:rPr>
          <w:rFonts w:cs="Arial"/>
          <w:sz w:val="28"/>
          <w:szCs w:val="28"/>
          <w:rtl/>
        </w:rPr>
        <w:t xml:space="preserve"> </w:t>
      </w:r>
      <w:r w:rsidRPr="0066125E">
        <w:rPr>
          <w:rFonts w:cs="Arial" w:hint="cs"/>
          <w:sz w:val="28"/>
          <w:szCs w:val="28"/>
          <w:rtl/>
        </w:rPr>
        <w:t>المنذر</w:t>
      </w:r>
      <w:r w:rsidRPr="0066125E">
        <w:rPr>
          <w:rFonts w:cs="Arial"/>
          <w:sz w:val="28"/>
          <w:szCs w:val="28"/>
          <w:rtl/>
        </w:rPr>
        <w:t xml:space="preserve"> (</w:t>
      </w:r>
      <w:r w:rsidRPr="0066125E">
        <w:rPr>
          <w:rFonts w:cs="Arial" w:hint="cs"/>
          <w:sz w:val="28"/>
          <w:szCs w:val="28"/>
          <w:rtl/>
        </w:rPr>
        <w:t>ص</w:t>
      </w:r>
      <w:r w:rsidRPr="0066125E">
        <w:rPr>
          <w:rFonts w:cs="Arial"/>
          <w:sz w:val="28"/>
          <w:szCs w:val="28"/>
          <w:rtl/>
        </w:rPr>
        <w:t>48)</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w:t>
      </w:r>
      <w:r w:rsidRPr="0066125E">
        <w:rPr>
          <w:rFonts w:cs="Arial" w:hint="eastAsia"/>
          <w:sz w:val="28"/>
          <w:szCs w:val="28"/>
          <w:rtl/>
        </w:rPr>
        <w:t>«</w:t>
      </w:r>
      <w:r w:rsidRPr="0066125E">
        <w:rPr>
          <w:rFonts w:cs="Arial" w:hint="cs"/>
          <w:sz w:val="28"/>
          <w:szCs w:val="28"/>
          <w:rtl/>
        </w:rPr>
        <w:t>الإشراف</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مذاهب</w:t>
      </w:r>
      <w:r w:rsidRPr="0066125E">
        <w:rPr>
          <w:rFonts w:cs="Arial"/>
          <w:sz w:val="28"/>
          <w:szCs w:val="28"/>
          <w:rtl/>
        </w:rPr>
        <w:t xml:space="preserve"> </w:t>
      </w:r>
      <w:r w:rsidRPr="0066125E">
        <w:rPr>
          <w:rFonts w:cs="Arial" w:hint="cs"/>
          <w:sz w:val="28"/>
          <w:szCs w:val="28"/>
          <w:rtl/>
        </w:rPr>
        <w:t>العلماء</w:t>
      </w:r>
      <w:r w:rsidRPr="0066125E">
        <w:rPr>
          <w:rFonts w:cs="Arial" w:hint="eastAsia"/>
          <w:sz w:val="28"/>
          <w:szCs w:val="28"/>
          <w:rtl/>
        </w:rPr>
        <w:t>»</w:t>
      </w:r>
      <w:r w:rsidRPr="0066125E">
        <w:rPr>
          <w:rFonts w:cs="Arial"/>
          <w:sz w:val="28"/>
          <w:szCs w:val="28"/>
          <w:rtl/>
        </w:rPr>
        <w:t xml:space="preserve"> </w:t>
      </w:r>
      <w:r w:rsidRPr="0066125E">
        <w:rPr>
          <w:rFonts w:cs="Arial" w:hint="cs"/>
          <w:sz w:val="28"/>
          <w:szCs w:val="28"/>
          <w:rtl/>
        </w:rPr>
        <w:t>له</w:t>
      </w:r>
      <w:r w:rsidRPr="0066125E">
        <w:rPr>
          <w:rFonts w:cs="Arial"/>
          <w:sz w:val="28"/>
          <w:szCs w:val="28"/>
          <w:rtl/>
        </w:rPr>
        <w:t xml:space="preserve"> (3/81).</w:t>
      </w:r>
    </w:p>
    <w:p w:rsidR="0037592F" w:rsidRDefault="0037592F" w:rsidP="0037592F">
      <w:pPr>
        <w:rPr>
          <w:sz w:val="28"/>
          <w:szCs w:val="28"/>
        </w:rPr>
      </w:pPr>
      <w:r>
        <w:rPr>
          <w:sz w:val="28"/>
          <w:szCs w:val="28"/>
        </w:rPr>
        <w:br w:type="page"/>
      </w:r>
    </w:p>
    <w:p w:rsidR="0037592F" w:rsidRPr="0066125E" w:rsidRDefault="0037592F" w:rsidP="0037592F">
      <w:pPr>
        <w:bidi/>
        <w:jc w:val="both"/>
        <w:rPr>
          <w:sz w:val="28"/>
          <w:szCs w:val="28"/>
        </w:rPr>
      </w:pPr>
      <w:r w:rsidRPr="0066125E">
        <w:rPr>
          <w:rFonts w:cs="Arial" w:hint="cs"/>
          <w:sz w:val="28"/>
          <w:szCs w:val="28"/>
          <w:rtl/>
        </w:rPr>
        <w:t>الحـالـةُ</w:t>
      </w:r>
      <w:r w:rsidRPr="0066125E">
        <w:rPr>
          <w:rFonts w:cs="Arial"/>
          <w:sz w:val="28"/>
          <w:szCs w:val="28"/>
          <w:rtl/>
        </w:rPr>
        <w:t xml:space="preserve"> </w:t>
      </w:r>
      <w:r w:rsidRPr="0066125E">
        <w:rPr>
          <w:rFonts w:cs="Arial" w:hint="cs"/>
          <w:sz w:val="28"/>
          <w:szCs w:val="28"/>
          <w:rtl/>
        </w:rPr>
        <w:t>الأُولـى</w:t>
      </w:r>
      <w:r w:rsidRPr="0066125E">
        <w:rPr>
          <w:rFonts w:cs="Arial"/>
          <w:sz w:val="28"/>
          <w:szCs w:val="28"/>
          <w:rtl/>
        </w:rPr>
        <w:t xml:space="preserve"> :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يكونَ</w:t>
      </w:r>
      <w:r w:rsidRPr="0066125E">
        <w:rPr>
          <w:rFonts w:cs="Arial"/>
          <w:sz w:val="28"/>
          <w:szCs w:val="28"/>
          <w:rtl/>
        </w:rPr>
        <w:t xml:space="preserve"> </w:t>
      </w:r>
      <w:r w:rsidRPr="0066125E">
        <w:rPr>
          <w:rFonts w:cs="Arial" w:hint="cs"/>
          <w:sz w:val="28"/>
          <w:szCs w:val="28"/>
          <w:rtl/>
        </w:rPr>
        <w:t>قَصْدُهُ</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عَرْضِهِ</w:t>
      </w:r>
      <w:r w:rsidRPr="0066125E">
        <w:rPr>
          <w:rFonts w:cs="Arial"/>
          <w:sz w:val="28"/>
          <w:szCs w:val="28"/>
          <w:rtl/>
        </w:rPr>
        <w:t xml:space="preserve"> </w:t>
      </w:r>
      <w:r w:rsidRPr="0066125E">
        <w:rPr>
          <w:rFonts w:cs="Arial" w:hint="cs"/>
          <w:sz w:val="28"/>
          <w:szCs w:val="28"/>
          <w:rtl/>
        </w:rPr>
        <w:t>للبيعِ</w:t>
      </w:r>
      <w:r w:rsidRPr="0066125E">
        <w:rPr>
          <w:rFonts w:cs="Arial"/>
          <w:sz w:val="28"/>
          <w:szCs w:val="28"/>
          <w:rtl/>
        </w:rPr>
        <w:t xml:space="preserve"> </w:t>
      </w:r>
      <w:r w:rsidRPr="0066125E">
        <w:rPr>
          <w:rFonts w:cs="Arial" w:hint="cs"/>
          <w:sz w:val="28"/>
          <w:szCs w:val="28"/>
          <w:rtl/>
        </w:rPr>
        <w:t>التِّجَارةَ،</w:t>
      </w:r>
      <w:r w:rsidRPr="0066125E">
        <w:rPr>
          <w:rFonts w:cs="Arial"/>
          <w:sz w:val="28"/>
          <w:szCs w:val="28"/>
          <w:rtl/>
        </w:rPr>
        <w:t xml:space="preserve"> </w:t>
      </w:r>
      <w:r w:rsidRPr="0066125E">
        <w:rPr>
          <w:rFonts w:cs="Arial" w:hint="cs"/>
          <w:sz w:val="28"/>
          <w:szCs w:val="28"/>
          <w:rtl/>
        </w:rPr>
        <w:t>فيَبيعُهُ</w:t>
      </w:r>
      <w:r w:rsidRPr="0066125E">
        <w:rPr>
          <w:rFonts w:cs="Arial"/>
          <w:sz w:val="28"/>
          <w:szCs w:val="28"/>
          <w:rtl/>
        </w:rPr>
        <w:t xml:space="preserve"> </w:t>
      </w:r>
      <w:r w:rsidRPr="0066125E">
        <w:rPr>
          <w:rFonts w:cs="Arial" w:hint="cs"/>
          <w:sz w:val="28"/>
          <w:szCs w:val="28"/>
          <w:rtl/>
        </w:rPr>
        <w:t>لِيَشترِيَ</w:t>
      </w:r>
      <w:r w:rsidRPr="0066125E">
        <w:rPr>
          <w:rFonts w:cs="Arial"/>
          <w:sz w:val="28"/>
          <w:szCs w:val="28"/>
          <w:rtl/>
        </w:rPr>
        <w:t xml:space="preserve"> </w:t>
      </w:r>
      <w:r w:rsidRPr="0066125E">
        <w:rPr>
          <w:rFonts w:cs="Arial" w:hint="cs"/>
          <w:sz w:val="28"/>
          <w:szCs w:val="28"/>
          <w:rtl/>
        </w:rPr>
        <w:t>سِلْعةً</w:t>
      </w:r>
      <w:r w:rsidRPr="0066125E">
        <w:rPr>
          <w:rFonts w:cs="Arial"/>
          <w:sz w:val="28"/>
          <w:szCs w:val="28"/>
          <w:rtl/>
        </w:rPr>
        <w:t xml:space="preserve"> </w:t>
      </w:r>
      <w:r w:rsidRPr="0066125E">
        <w:rPr>
          <w:rFonts w:cs="Arial" w:hint="cs"/>
          <w:sz w:val="28"/>
          <w:szCs w:val="28"/>
          <w:rtl/>
        </w:rPr>
        <w:t>أُخرى،</w:t>
      </w:r>
      <w:r w:rsidRPr="0066125E">
        <w:rPr>
          <w:rFonts w:cs="Arial"/>
          <w:sz w:val="28"/>
          <w:szCs w:val="28"/>
          <w:rtl/>
        </w:rPr>
        <w:t xml:space="preserve"> </w:t>
      </w:r>
      <w:r w:rsidRPr="0066125E">
        <w:rPr>
          <w:rFonts w:cs="Arial" w:hint="cs"/>
          <w:sz w:val="28"/>
          <w:szCs w:val="28"/>
          <w:rtl/>
        </w:rPr>
        <w:t>ويَبِيعَهُ</w:t>
      </w:r>
      <w:r w:rsidRPr="0066125E">
        <w:rPr>
          <w:rFonts w:cs="Arial"/>
          <w:sz w:val="28"/>
          <w:szCs w:val="28"/>
          <w:rtl/>
        </w:rPr>
        <w:t xml:space="preserve"> </w:t>
      </w:r>
      <w:r w:rsidRPr="0066125E">
        <w:rPr>
          <w:rFonts w:cs="Arial" w:hint="cs"/>
          <w:sz w:val="28"/>
          <w:szCs w:val="28"/>
          <w:rtl/>
        </w:rPr>
        <w:t>ويُضارِبَ</w:t>
      </w:r>
      <w:r w:rsidRPr="0066125E">
        <w:rPr>
          <w:rFonts w:cs="Arial"/>
          <w:sz w:val="28"/>
          <w:szCs w:val="28"/>
          <w:rtl/>
        </w:rPr>
        <w:t xml:space="preserve"> </w:t>
      </w:r>
      <w:r w:rsidRPr="0066125E">
        <w:rPr>
          <w:rFonts w:cs="Arial" w:hint="cs"/>
          <w:sz w:val="28"/>
          <w:szCs w:val="28"/>
          <w:rtl/>
        </w:rPr>
        <w:t>بقيمتِهِ؛</w:t>
      </w:r>
      <w:r w:rsidRPr="0066125E">
        <w:rPr>
          <w:rFonts w:cs="Arial"/>
          <w:sz w:val="28"/>
          <w:szCs w:val="28"/>
          <w:rtl/>
        </w:rPr>
        <w:t xml:space="preserve"> </w:t>
      </w:r>
      <w:r w:rsidRPr="0066125E">
        <w:rPr>
          <w:rFonts w:cs="Arial" w:hint="cs"/>
          <w:sz w:val="28"/>
          <w:szCs w:val="28"/>
          <w:rtl/>
        </w:rPr>
        <w:t>ففي</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زكاةُ</w:t>
      </w:r>
      <w:r w:rsidRPr="0066125E">
        <w:rPr>
          <w:rFonts w:cs="Arial"/>
          <w:sz w:val="28"/>
          <w:szCs w:val="28"/>
          <w:rtl/>
        </w:rPr>
        <w:t xml:space="preserve"> </w:t>
      </w:r>
      <w:r w:rsidRPr="0066125E">
        <w:rPr>
          <w:rFonts w:cs="Arial" w:hint="cs"/>
          <w:sz w:val="28"/>
          <w:szCs w:val="28"/>
          <w:rtl/>
        </w:rPr>
        <w:t>عروضِ</w:t>
      </w:r>
      <w:r w:rsidRPr="0066125E">
        <w:rPr>
          <w:rFonts w:cs="Arial"/>
          <w:sz w:val="28"/>
          <w:szCs w:val="28"/>
          <w:rtl/>
        </w:rPr>
        <w:t xml:space="preserve"> </w:t>
      </w:r>
      <w:r w:rsidRPr="0066125E">
        <w:rPr>
          <w:rFonts w:cs="Arial" w:hint="cs"/>
          <w:sz w:val="28"/>
          <w:szCs w:val="28"/>
          <w:rtl/>
        </w:rPr>
        <w:t>التجارةِ</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والحالةُ</w:t>
      </w:r>
      <w:r w:rsidRPr="0066125E">
        <w:rPr>
          <w:rFonts w:cs="Arial"/>
          <w:sz w:val="28"/>
          <w:szCs w:val="28"/>
          <w:rtl/>
        </w:rPr>
        <w:t xml:space="preserve"> </w:t>
      </w:r>
      <w:r w:rsidRPr="0066125E">
        <w:rPr>
          <w:rFonts w:cs="Arial" w:hint="cs"/>
          <w:sz w:val="28"/>
          <w:szCs w:val="28"/>
          <w:rtl/>
        </w:rPr>
        <w:t>الثانيةُ</w:t>
      </w:r>
      <w:r w:rsidRPr="0066125E">
        <w:rPr>
          <w:rFonts w:cs="Arial"/>
          <w:sz w:val="28"/>
          <w:szCs w:val="28"/>
          <w:rtl/>
        </w:rPr>
        <w:t xml:space="preserve"> : </w:t>
      </w:r>
      <w:r w:rsidRPr="0066125E">
        <w:rPr>
          <w:rFonts w:cs="Arial" w:hint="cs"/>
          <w:sz w:val="28"/>
          <w:szCs w:val="28"/>
          <w:rtl/>
        </w:rPr>
        <w:t>ألاَّ</w:t>
      </w:r>
      <w:r w:rsidRPr="0066125E">
        <w:rPr>
          <w:rFonts w:cs="Arial"/>
          <w:sz w:val="28"/>
          <w:szCs w:val="28"/>
          <w:rtl/>
        </w:rPr>
        <w:t xml:space="preserve"> </w:t>
      </w:r>
      <w:r w:rsidRPr="0066125E">
        <w:rPr>
          <w:rFonts w:cs="Arial" w:hint="cs"/>
          <w:sz w:val="28"/>
          <w:szCs w:val="28"/>
          <w:rtl/>
        </w:rPr>
        <w:t>يكونَ</w:t>
      </w:r>
      <w:r w:rsidRPr="0066125E">
        <w:rPr>
          <w:rFonts w:cs="Arial"/>
          <w:sz w:val="28"/>
          <w:szCs w:val="28"/>
          <w:rtl/>
        </w:rPr>
        <w:t xml:space="preserve"> </w:t>
      </w:r>
      <w:r w:rsidRPr="0066125E">
        <w:rPr>
          <w:rFonts w:cs="Arial" w:hint="cs"/>
          <w:sz w:val="28"/>
          <w:szCs w:val="28"/>
          <w:rtl/>
        </w:rPr>
        <w:t>قصدُهُ</w:t>
      </w:r>
      <w:r w:rsidRPr="0066125E">
        <w:rPr>
          <w:rFonts w:cs="Arial"/>
          <w:sz w:val="28"/>
          <w:szCs w:val="28"/>
          <w:rtl/>
        </w:rPr>
        <w:t xml:space="preserve"> </w:t>
      </w:r>
      <w:r w:rsidRPr="0066125E">
        <w:rPr>
          <w:rFonts w:cs="Arial" w:hint="cs"/>
          <w:sz w:val="28"/>
          <w:szCs w:val="28"/>
          <w:rtl/>
        </w:rPr>
        <w:t>التِّجارةَ؛</w:t>
      </w:r>
      <w:r w:rsidRPr="0066125E">
        <w:rPr>
          <w:rFonts w:cs="Arial"/>
          <w:sz w:val="28"/>
          <w:szCs w:val="28"/>
          <w:rtl/>
        </w:rPr>
        <w:t xml:space="preserve"> </w:t>
      </w:r>
      <w:r w:rsidRPr="0066125E">
        <w:rPr>
          <w:rFonts w:cs="Arial" w:hint="cs"/>
          <w:sz w:val="28"/>
          <w:szCs w:val="28"/>
          <w:rtl/>
        </w:rPr>
        <w:t>وإنَّما</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يُبدِّلَ</w:t>
      </w:r>
      <w:r w:rsidRPr="0066125E">
        <w:rPr>
          <w:rFonts w:cs="Arial"/>
          <w:sz w:val="28"/>
          <w:szCs w:val="28"/>
          <w:rtl/>
        </w:rPr>
        <w:t xml:space="preserve"> </w:t>
      </w:r>
      <w:r w:rsidRPr="0066125E">
        <w:rPr>
          <w:rFonts w:cs="Arial" w:hint="cs"/>
          <w:sz w:val="28"/>
          <w:szCs w:val="28"/>
          <w:rtl/>
        </w:rPr>
        <w:t>متاعًا</w:t>
      </w:r>
      <w:r w:rsidRPr="0066125E">
        <w:rPr>
          <w:rFonts w:cs="Arial"/>
          <w:sz w:val="28"/>
          <w:szCs w:val="28"/>
          <w:rtl/>
        </w:rPr>
        <w:t xml:space="preserve"> </w:t>
      </w:r>
      <w:r w:rsidRPr="0066125E">
        <w:rPr>
          <w:rFonts w:cs="Arial" w:hint="cs"/>
          <w:sz w:val="28"/>
          <w:szCs w:val="28"/>
          <w:rtl/>
        </w:rPr>
        <w:t>بمتاعٍ؛</w:t>
      </w:r>
      <w:r w:rsidRPr="0066125E">
        <w:rPr>
          <w:rFonts w:cs="Arial"/>
          <w:sz w:val="28"/>
          <w:szCs w:val="28"/>
          <w:rtl/>
        </w:rPr>
        <w:t xml:space="preserve"> </w:t>
      </w:r>
      <w:r w:rsidRPr="0066125E">
        <w:rPr>
          <w:rFonts w:cs="Arial" w:hint="cs"/>
          <w:sz w:val="28"/>
          <w:szCs w:val="28"/>
          <w:rtl/>
        </w:rPr>
        <w:t>كمَن</w:t>
      </w:r>
      <w:r w:rsidRPr="0066125E">
        <w:rPr>
          <w:rFonts w:cs="Arial"/>
          <w:sz w:val="28"/>
          <w:szCs w:val="28"/>
          <w:rtl/>
        </w:rPr>
        <w:t xml:space="preserve"> </w:t>
      </w:r>
      <w:r w:rsidRPr="0066125E">
        <w:rPr>
          <w:rFonts w:cs="Arial" w:hint="cs"/>
          <w:sz w:val="28"/>
          <w:szCs w:val="28"/>
          <w:rtl/>
        </w:rPr>
        <w:t>يَعرِضُ</w:t>
      </w:r>
      <w:r w:rsidRPr="0066125E">
        <w:rPr>
          <w:rFonts w:cs="Arial"/>
          <w:sz w:val="28"/>
          <w:szCs w:val="28"/>
          <w:rtl/>
        </w:rPr>
        <w:t xml:space="preserve"> </w:t>
      </w:r>
      <w:r w:rsidRPr="0066125E">
        <w:rPr>
          <w:rFonts w:cs="Arial" w:hint="cs"/>
          <w:sz w:val="28"/>
          <w:szCs w:val="28"/>
          <w:rtl/>
        </w:rPr>
        <w:t>فرَسَهُ</w:t>
      </w:r>
      <w:r w:rsidRPr="0066125E">
        <w:rPr>
          <w:rFonts w:cs="Arial"/>
          <w:sz w:val="28"/>
          <w:szCs w:val="28"/>
          <w:rtl/>
        </w:rPr>
        <w:t xml:space="preserve"> </w:t>
      </w:r>
      <w:r w:rsidRPr="0066125E">
        <w:rPr>
          <w:rFonts w:cs="Arial" w:hint="cs"/>
          <w:sz w:val="28"/>
          <w:szCs w:val="28"/>
          <w:rtl/>
        </w:rPr>
        <w:t>المركوبَ،</w:t>
      </w:r>
      <w:r w:rsidRPr="0066125E">
        <w:rPr>
          <w:rFonts w:cs="Arial"/>
          <w:sz w:val="28"/>
          <w:szCs w:val="28"/>
          <w:rtl/>
        </w:rPr>
        <w:t xml:space="preserve"> </w:t>
      </w:r>
      <w:r w:rsidRPr="0066125E">
        <w:rPr>
          <w:rFonts w:cs="Arial" w:hint="cs"/>
          <w:sz w:val="28"/>
          <w:szCs w:val="28"/>
          <w:rtl/>
        </w:rPr>
        <w:t>وبيتَهُ</w:t>
      </w:r>
      <w:r w:rsidRPr="0066125E">
        <w:rPr>
          <w:rFonts w:cs="Arial"/>
          <w:sz w:val="28"/>
          <w:szCs w:val="28"/>
          <w:rtl/>
        </w:rPr>
        <w:t xml:space="preserve"> </w:t>
      </w:r>
      <w:r w:rsidRPr="0066125E">
        <w:rPr>
          <w:rFonts w:cs="Arial" w:hint="cs"/>
          <w:sz w:val="28"/>
          <w:szCs w:val="28"/>
          <w:rtl/>
        </w:rPr>
        <w:t>المسكونَ،</w:t>
      </w:r>
      <w:r w:rsidRPr="0066125E">
        <w:rPr>
          <w:rFonts w:cs="Arial"/>
          <w:sz w:val="28"/>
          <w:szCs w:val="28"/>
          <w:rtl/>
        </w:rPr>
        <w:t xml:space="preserve"> </w:t>
      </w:r>
      <w:r w:rsidRPr="0066125E">
        <w:rPr>
          <w:rFonts w:cs="Arial" w:hint="cs"/>
          <w:sz w:val="28"/>
          <w:szCs w:val="28"/>
          <w:rtl/>
        </w:rPr>
        <w:t>وقميصَهُ</w:t>
      </w:r>
      <w:r w:rsidRPr="0066125E">
        <w:rPr>
          <w:rFonts w:cs="Arial"/>
          <w:sz w:val="28"/>
          <w:szCs w:val="28"/>
          <w:rtl/>
        </w:rPr>
        <w:t xml:space="preserve"> </w:t>
      </w:r>
      <w:r w:rsidRPr="0066125E">
        <w:rPr>
          <w:rFonts w:cs="Arial" w:hint="cs"/>
          <w:sz w:val="28"/>
          <w:szCs w:val="28"/>
          <w:rtl/>
        </w:rPr>
        <w:t>الملبوسَ</w:t>
      </w:r>
      <w:r w:rsidRPr="0066125E">
        <w:rPr>
          <w:rFonts w:cs="Arial"/>
          <w:sz w:val="28"/>
          <w:szCs w:val="28"/>
          <w:rtl/>
        </w:rPr>
        <w:t xml:space="preserve"> </w:t>
      </w:r>
      <w:r w:rsidRPr="0066125E">
        <w:rPr>
          <w:rFonts w:cs="Arial" w:hint="cs"/>
          <w:sz w:val="28"/>
          <w:szCs w:val="28"/>
          <w:rtl/>
        </w:rPr>
        <w:t>مِنه</w:t>
      </w:r>
      <w:r w:rsidRPr="0066125E">
        <w:rPr>
          <w:rFonts w:cs="Arial"/>
          <w:sz w:val="28"/>
          <w:szCs w:val="28"/>
          <w:rtl/>
        </w:rPr>
        <w:t xml:space="preserve"> </w:t>
      </w:r>
      <w:r w:rsidRPr="0066125E">
        <w:rPr>
          <w:rFonts w:cs="Arial" w:hint="cs"/>
          <w:sz w:val="28"/>
          <w:szCs w:val="28"/>
          <w:rtl/>
        </w:rPr>
        <w:t>للبَيْعِ،</w:t>
      </w:r>
      <w:r w:rsidRPr="0066125E">
        <w:rPr>
          <w:rFonts w:cs="Arial"/>
          <w:sz w:val="28"/>
          <w:szCs w:val="28"/>
          <w:rtl/>
        </w:rPr>
        <w:t xml:space="preserve"> </w:t>
      </w:r>
      <w:r w:rsidRPr="0066125E">
        <w:rPr>
          <w:rFonts w:cs="Arial" w:hint="cs"/>
          <w:sz w:val="28"/>
          <w:szCs w:val="28"/>
          <w:rtl/>
        </w:rPr>
        <w:t>ويُرِيدُ</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يُبدِّلَهُ</w:t>
      </w:r>
      <w:r w:rsidRPr="0066125E">
        <w:rPr>
          <w:rFonts w:cs="Arial"/>
          <w:sz w:val="28"/>
          <w:szCs w:val="28"/>
          <w:rtl/>
        </w:rPr>
        <w:t xml:space="preserve"> </w:t>
      </w:r>
      <w:r w:rsidRPr="0066125E">
        <w:rPr>
          <w:rFonts w:cs="Arial" w:hint="cs"/>
          <w:sz w:val="28"/>
          <w:szCs w:val="28"/>
          <w:rtl/>
        </w:rPr>
        <w:t>بغَيْرِه،</w:t>
      </w:r>
      <w:r w:rsidRPr="0066125E">
        <w:rPr>
          <w:rFonts w:cs="Arial"/>
          <w:sz w:val="28"/>
          <w:szCs w:val="28"/>
          <w:rtl/>
        </w:rPr>
        <w:t xml:space="preserve"> </w:t>
      </w:r>
      <w:r w:rsidRPr="0066125E">
        <w:rPr>
          <w:rFonts w:cs="Arial" w:hint="cs"/>
          <w:sz w:val="28"/>
          <w:szCs w:val="28"/>
          <w:rtl/>
        </w:rPr>
        <w:t>فحالَ</w:t>
      </w:r>
      <w:r w:rsidRPr="0066125E">
        <w:rPr>
          <w:rFonts w:cs="Arial"/>
          <w:sz w:val="28"/>
          <w:szCs w:val="28"/>
          <w:rtl/>
        </w:rPr>
        <w:t xml:space="preserve"> </w:t>
      </w:r>
      <w:r w:rsidRPr="0066125E">
        <w:rPr>
          <w:rFonts w:cs="Arial" w:hint="cs"/>
          <w:sz w:val="28"/>
          <w:szCs w:val="28"/>
          <w:rtl/>
        </w:rPr>
        <w:t>الحَوْلُ</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وهو</w:t>
      </w:r>
      <w:r w:rsidRPr="0066125E">
        <w:rPr>
          <w:rFonts w:cs="Arial"/>
          <w:sz w:val="28"/>
          <w:szCs w:val="28"/>
          <w:rtl/>
        </w:rPr>
        <w:t xml:space="preserve"> </w:t>
      </w:r>
      <w:r w:rsidRPr="0066125E">
        <w:rPr>
          <w:rFonts w:cs="Arial" w:hint="cs"/>
          <w:sz w:val="28"/>
          <w:szCs w:val="28"/>
          <w:rtl/>
        </w:rPr>
        <w:t>يَعرِضُهُ</w:t>
      </w:r>
      <w:r w:rsidRPr="0066125E">
        <w:rPr>
          <w:rFonts w:cs="Arial"/>
          <w:sz w:val="28"/>
          <w:szCs w:val="28"/>
          <w:rtl/>
        </w:rPr>
        <w:t xml:space="preserve"> </w:t>
      </w:r>
      <w:r w:rsidRPr="0066125E">
        <w:rPr>
          <w:rFonts w:cs="Arial" w:hint="cs"/>
          <w:sz w:val="28"/>
          <w:szCs w:val="28"/>
          <w:rtl/>
        </w:rPr>
        <w:t>وهو</w:t>
      </w:r>
      <w:r w:rsidRPr="0066125E">
        <w:rPr>
          <w:rFonts w:cs="Arial"/>
          <w:sz w:val="28"/>
          <w:szCs w:val="28"/>
          <w:rtl/>
        </w:rPr>
        <w:t xml:space="preserve"> </w:t>
      </w:r>
      <w:r w:rsidRPr="0066125E">
        <w:rPr>
          <w:rFonts w:cs="Arial" w:hint="cs"/>
          <w:sz w:val="28"/>
          <w:szCs w:val="28"/>
          <w:rtl/>
        </w:rPr>
        <w:t>منتفِعٌ</w:t>
      </w:r>
      <w:r w:rsidRPr="0066125E">
        <w:rPr>
          <w:rFonts w:cs="Arial"/>
          <w:sz w:val="28"/>
          <w:szCs w:val="28"/>
          <w:rtl/>
        </w:rPr>
        <w:t xml:space="preserve"> </w:t>
      </w:r>
      <w:r w:rsidRPr="0066125E">
        <w:rPr>
          <w:rFonts w:cs="Arial" w:hint="cs"/>
          <w:sz w:val="28"/>
          <w:szCs w:val="28"/>
          <w:rtl/>
        </w:rPr>
        <w:t>به،</w:t>
      </w:r>
      <w:r w:rsidRPr="0066125E">
        <w:rPr>
          <w:rFonts w:cs="Arial"/>
          <w:sz w:val="28"/>
          <w:szCs w:val="28"/>
          <w:rtl/>
        </w:rPr>
        <w:t xml:space="preserve"> </w:t>
      </w:r>
      <w:r w:rsidRPr="0066125E">
        <w:rPr>
          <w:rFonts w:cs="Arial" w:hint="cs"/>
          <w:sz w:val="28"/>
          <w:szCs w:val="28"/>
          <w:rtl/>
        </w:rPr>
        <w:t>فليس</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زَكَاةٌ؛</w:t>
      </w:r>
      <w:r w:rsidRPr="0066125E">
        <w:rPr>
          <w:rFonts w:cs="Arial"/>
          <w:sz w:val="28"/>
          <w:szCs w:val="28"/>
          <w:rtl/>
        </w:rPr>
        <w:t xml:space="preserve"> </w:t>
      </w:r>
      <w:r w:rsidRPr="0066125E">
        <w:rPr>
          <w:rFonts w:cs="Arial" w:hint="cs"/>
          <w:sz w:val="28"/>
          <w:szCs w:val="28"/>
          <w:rtl/>
        </w:rPr>
        <w:t>لأنَّه</w:t>
      </w:r>
      <w:r w:rsidRPr="0066125E">
        <w:rPr>
          <w:rFonts w:cs="Arial"/>
          <w:sz w:val="28"/>
          <w:szCs w:val="28"/>
          <w:rtl/>
        </w:rPr>
        <w:t xml:space="preserve"> </w:t>
      </w:r>
      <w:r w:rsidRPr="0066125E">
        <w:rPr>
          <w:rFonts w:cs="Arial" w:hint="cs"/>
          <w:sz w:val="28"/>
          <w:szCs w:val="28"/>
          <w:rtl/>
        </w:rPr>
        <w:t>لم</w:t>
      </w:r>
      <w:r w:rsidRPr="0066125E">
        <w:rPr>
          <w:rFonts w:cs="Arial"/>
          <w:sz w:val="28"/>
          <w:szCs w:val="28"/>
          <w:rtl/>
        </w:rPr>
        <w:t xml:space="preserve"> </w:t>
      </w:r>
      <w:r w:rsidRPr="0066125E">
        <w:rPr>
          <w:rFonts w:cs="Arial" w:hint="cs"/>
          <w:sz w:val="28"/>
          <w:szCs w:val="28"/>
          <w:rtl/>
        </w:rPr>
        <w:t>يَعْرِضْهُ</w:t>
      </w:r>
      <w:r w:rsidRPr="0066125E">
        <w:rPr>
          <w:rFonts w:cs="Arial"/>
          <w:sz w:val="28"/>
          <w:szCs w:val="28"/>
          <w:rtl/>
        </w:rPr>
        <w:t xml:space="preserve"> </w:t>
      </w:r>
      <w:r w:rsidRPr="0066125E">
        <w:rPr>
          <w:rFonts w:cs="Arial" w:hint="cs"/>
          <w:sz w:val="28"/>
          <w:szCs w:val="28"/>
          <w:rtl/>
        </w:rPr>
        <w:t>تجارةً؛</w:t>
      </w:r>
      <w:r w:rsidRPr="0066125E">
        <w:rPr>
          <w:rFonts w:cs="Arial"/>
          <w:sz w:val="28"/>
          <w:szCs w:val="28"/>
          <w:rtl/>
        </w:rPr>
        <w:t xml:space="preserve"> </w:t>
      </w:r>
      <w:r w:rsidRPr="0066125E">
        <w:rPr>
          <w:rFonts w:cs="Arial" w:hint="cs"/>
          <w:sz w:val="28"/>
          <w:szCs w:val="28"/>
          <w:rtl/>
        </w:rPr>
        <w:t>وإنَّما</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متاعًا</w:t>
      </w:r>
      <w:r w:rsidRPr="0066125E">
        <w:rPr>
          <w:rFonts w:cs="Arial"/>
          <w:sz w:val="28"/>
          <w:szCs w:val="28"/>
          <w:rtl/>
        </w:rPr>
        <w:t xml:space="preserve"> </w:t>
      </w:r>
      <w:r w:rsidRPr="0066125E">
        <w:rPr>
          <w:rFonts w:cs="Arial" w:hint="cs"/>
          <w:sz w:val="28"/>
          <w:szCs w:val="28"/>
          <w:rtl/>
        </w:rPr>
        <w:t>وسيصيِّرُهُ</w:t>
      </w:r>
      <w:r w:rsidRPr="0066125E">
        <w:rPr>
          <w:rFonts w:cs="Arial"/>
          <w:sz w:val="28"/>
          <w:szCs w:val="28"/>
          <w:rtl/>
        </w:rPr>
        <w:t xml:space="preserve"> </w:t>
      </w:r>
      <w:r w:rsidRPr="0066125E">
        <w:rPr>
          <w:rFonts w:cs="Arial" w:hint="cs"/>
          <w:sz w:val="28"/>
          <w:szCs w:val="28"/>
          <w:rtl/>
        </w:rPr>
        <w:t>متاعًا،</w:t>
      </w:r>
      <w:r w:rsidRPr="0066125E">
        <w:rPr>
          <w:rFonts w:cs="Arial"/>
          <w:sz w:val="28"/>
          <w:szCs w:val="28"/>
          <w:rtl/>
        </w:rPr>
        <w:t xml:space="preserve"> </w:t>
      </w:r>
      <w:r w:rsidRPr="0066125E">
        <w:rPr>
          <w:rFonts w:cs="Arial" w:hint="cs"/>
          <w:sz w:val="28"/>
          <w:szCs w:val="28"/>
          <w:rtl/>
        </w:rPr>
        <w:t>وانتفاعُهُ</w:t>
      </w:r>
      <w:r w:rsidRPr="0066125E">
        <w:rPr>
          <w:rFonts w:cs="Arial"/>
          <w:sz w:val="28"/>
          <w:szCs w:val="28"/>
          <w:rtl/>
        </w:rPr>
        <w:t xml:space="preserve"> </w:t>
      </w:r>
      <w:r w:rsidRPr="0066125E">
        <w:rPr>
          <w:rFonts w:cs="Arial" w:hint="cs"/>
          <w:sz w:val="28"/>
          <w:szCs w:val="28"/>
          <w:rtl/>
        </w:rPr>
        <w:t>منه</w:t>
      </w:r>
      <w:r w:rsidRPr="0066125E">
        <w:rPr>
          <w:rFonts w:cs="Arial"/>
          <w:sz w:val="28"/>
          <w:szCs w:val="28"/>
          <w:rtl/>
        </w:rPr>
        <w:t xml:space="preserve"> </w:t>
      </w:r>
      <w:r w:rsidRPr="0066125E">
        <w:rPr>
          <w:rFonts w:cs="Arial" w:hint="cs"/>
          <w:sz w:val="28"/>
          <w:szCs w:val="28"/>
          <w:rtl/>
        </w:rPr>
        <w:t>مُوجِبٌ</w:t>
      </w:r>
      <w:r w:rsidRPr="0066125E">
        <w:rPr>
          <w:rFonts w:cs="Arial"/>
          <w:sz w:val="28"/>
          <w:szCs w:val="28"/>
          <w:rtl/>
        </w:rPr>
        <w:t xml:space="preserve"> </w:t>
      </w:r>
      <w:r w:rsidRPr="0066125E">
        <w:rPr>
          <w:rFonts w:cs="Arial" w:hint="cs"/>
          <w:sz w:val="28"/>
          <w:szCs w:val="28"/>
          <w:rtl/>
        </w:rPr>
        <w:t>لسقوطِ</w:t>
      </w:r>
      <w:r w:rsidRPr="0066125E">
        <w:rPr>
          <w:rFonts w:cs="Arial"/>
          <w:sz w:val="28"/>
          <w:szCs w:val="28"/>
          <w:rtl/>
        </w:rPr>
        <w:t xml:space="preserve"> </w:t>
      </w:r>
      <w:r w:rsidRPr="0066125E">
        <w:rPr>
          <w:rFonts w:cs="Arial" w:hint="cs"/>
          <w:sz w:val="28"/>
          <w:szCs w:val="28"/>
          <w:rtl/>
        </w:rPr>
        <w:t>الزكاةِ</w:t>
      </w:r>
      <w:r w:rsidRPr="0066125E">
        <w:rPr>
          <w:rFonts w:cs="Arial"/>
          <w:sz w:val="28"/>
          <w:szCs w:val="28"/>
          <w:rtl/>
        </w:rPr>
        <w:t xml:space="preserve"> </w:t>
      </w:r>
      <w:r w:rsidRPr="0066125E">
        <w:rPr>
          <w:rFonts w:cs="Arial" w:hint="cs"/>
          <w:sz w:val="28"/>
          <w:szCs w:val="28"/>
          <w:rtl/>
        </w:rPr>
        <w:t>فيه؛</w:t>
      </w:r>
      <w:r w:rsidRPr="0066125E">
        <w:rPr>
          <w:rFonts w:cs="Arial"/>
          <w:sz w:val="28"/>
          <w:szCs w:val="28"/>
          <w:rtl/>
        </w:rPr>
        <w:t xml:space="preserve"> </w:t>
      </w:r>
      <w:r w:rsidRPr="0066125E">
        <w:rPr>
          <w:rFonts w:cs="Arial" w:hint="cs"/>
          <w:sz w:val="28"/>
          <w:szCs w:val="28"/>
          <w:rtl/>
        </w:rPr>
        <w:t>شريطةَ</w:t>
      </w:r>
      <w:r w:rsidRPr="0066125E">
        <w:rPr>
          <w:rFonts w:cs="Arial"/>
          <w:sz w:val="28"/>
          <w:szCs w:val="28"/>
          <w:rtl/>
        </w:rPr>
        <w:t xml:space="preserve"> </w:t>
      </w:r>
      <w:r w:rsidRPr="0066125E">
        <w:rPr>
          <w:rFonts w:cs="Arial" w:hint="cs"/>
          <w:sz w:val="28"/>
          <w:szCs w:val="28"/>
          <w:rtl/>
        </w:rPr>
        <w:t>ألاَّ</w:t>
      </w:r>
      <w:r w:rsidRPr="0066125E">
        <w:rPr>
          <w:rFonts w:cs="Arial"/>
          <w:sz w:val="28"/>
          <w:szCs w:val="28"/>
          <w:rtl/>
        </w:rPr>
        <w:t xml:space="preserve"> </w:t>
      </w:r>
      <w:r w:rsidRPr="0066125E">
        <w:rPr>
          <w:rFonts w:cs="Arial" w:hint="cs"/>
          <w:sz w:val="28"/>
          <w:szCs w:val="28"/>
          <w:rtl/>
        </w:rPr>
        <w:t>يكونَ</w:t>
      </w:r>
      <w:r w:rsidRPr="0066125E">
        <w:rPr>
          <w:rFonts w:cs="Arial"/>
          <w:sz w:val="28"/>
          <w:szCs w:val="28"/>
          <w:rtl/>
        </w:rPr>
        <w:t xml:space="preserve"> </w:t>
      </w:r>
      <w:r w:rsidRPr="0066125E">
        <w:rPr>
          <w:rFonts w:cs="Arial" w:hint="cs"/>
          <w:sz w:val="28"/>
          <w:szCs w:val="28"/>
          <w:rtl/>
        </w:rPr>
        <w:t>انتفاعُهُ</w:t>
      </w:r>
      <w:r w:rsidRPr="0066125E">
        <w:rPr>
          <w:rFonts w:cs="Arial"/>
          <w:sz w:val="28"/>
          <w:szCs w:val="28"/>
          <w:rtl/>
        </w:rPr>
        <w:t xml:space="preserve"> </w:t>
      </w:r>
      <w:r w:rsidRPr="0066125E">
        <w:rPr>
          <w:rFonts w:cs="Arial" w:hint="cs"/>
          <w:sz w:val="28"/>
          <w:szCs w:val="28"/>
          <w:rtl/>
        </w:rPr>
        <w:t>منه</w:t>
      </w:r>
      <w:r w:rsidRPr="0066125E">
        <w:rPr>
          <w:rFonts w:cs="Arial"/>
          <w:sz w:val="28"/>
          <w:szCs w:val="28"/>
          <w:rtl/>
        </w:rPr>
        <w:t xml:space="preserve"> </w:t>
      </w:r>
      <w:r w:rsidRPr="0066125E">
        <w:rPr>
          <w:rFonts w:cs="Arial" w:hint="cs"/>
          <w:sz w:val="28"/>
          <w:szCs w:val="28"/>
          <w:rtl/>
        </w:rPr>
        <w:t>انتفاعًا</w:t>
      </w:r>
      <w:r w:rsidRPr="0066125E">
        <w:rPr>
          <w:rFonts w:cs="Arial"/>
          <w:sz w:val="28"/>
          <w:szCs w:val="28"/>
          <w:rtl/>
        </w:rPr>
        <w:t xml:space="preserve"> </w:t>
      </w:r>
      <w:r w:rsidRPr="0066125E">
        <w:rPr>
          <w:rFonts w:cs="Arial" w:hint="cs"/>
          <w:sz w:val="28"/>
          <w:szCs w:val="28"/>
          <w:rtl/>
        </w:rPr>
        <w:t>عارضًا</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وأمَّا</w:t>
      </w:r>
      <w:r w:rsidRPr="0066125E">
        <w:rPr>
          <w:rFonts w:cs="Arial"/>
          <w:sz w:val="28"/>
          <w:szCs w:val="28"/>
          <w:rtl/>
        </w:rPr>
        <w:t xml:space="preserve"> </w:t>
      </w:r>
      <w:r w:rsidRPr="0066125E">
        <w:rPr>
          <w:rFonts w:cs="Arial" w:hint="cs"/>
          <w:sz w:val="28"/>
          <w:szCs w:val="28"/>
          <w:rtl/>
        </w:rPr>
        <w:t>عروضُ</w:t>
      </w:r>
      <w:r w:rsidRPr="0066125E">
        <w:rPr>
          <w:rFonts w:cs="Arial"/>
          <w:sz w:val="28"/>
          <w:szCs w:val="28"/>
          <w:rtl/>
        </w:rPr>
        <w:t xml:space="preserve"> </w:t>
      </w:r>
      <w:r w:rsidRPr="0066125E">
        <w:rPr>
          <w:rFonts w:cs="Arial" w:hint="cs"/>
          <w:sz w:val="28"/>
          <w:szCs w:val="28"/>
          <w:rtl/>
        </w:rPr>
        <w:t>البيعِ</w:t>
      </w:r>
      <w:r w:rsidRPr="0066125E">
        <w:rPr>
          <w:rFonts w:cs="Arial"/>
          <w:sz w:val="28"/>
          <w:szCs w:val="28"/>
          <w:rtl/>
        </w:rPr>
        <w:t xml:space="preserve"> </w:t>
      </w:r>
      <w:r w:rsidRPr="0066125E">
        <w:rPr>
          <w:rFonts w:cs="Arial" w:hint="cs"/>
          <w:sz w:val="28"/>
          <w:szCs w:val="28"/>
          <w:rtl/>
        </w:rPr>
        <w:t>التي</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يُنتفَعُ</w:t>
      </w:r>
      <w:r w:rsidRPr="0066125E">
        <w:rPr>
          <w:rFonts w:cs="Arial"/>
          <w:sz w:val="28"/>
          <w:szCs w:val="28"/>
          <w:rtl/>
        </w:rPr>
        <w:t xml:space="preserve"> </w:t>
      </w:r>
      <w:r w:rsidRPr="0066125E">
        <w:rPr>
          <w:rFonts w:cs="Arial" w:hint="cs"/>
          <w:sz w:val="28"/>
          <w:szCs w:val="28"/>
          <w:rtl/>
        </w:rPr>
        <w:t>بها،</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يُرادُ</w:t>
      </w:r>
      <w:r w:rsidRPr="0066125E">
        <w:rPr>
          <w:rFonts w:cs="Arial"/>
          <w:sz w:val="28"/>
          <w:szCs w:val="28"/>
          <w:rtl/>
        </w:rPr>
        <w:t xml:space="preserve"> </w:t>
      </w:r>
      <w:r w:rsidRPr="0066125E">
        <w:rPr>
          <w:rFonts w:cs="Arial" w:hint="cs"/>
          <w:sz w:val="28"/>
          <w:szCs w:val="28"/>
          <w:rtl/>
        </w:rPr>
        <w:t>ببيعِها</w:t>
      </w:r>
      <w:r w:rsidRPr="0066125E">
        <w:rPr>
          <w:rFonts w:cs="Arial"/>
          <w:sz w:val="28"/>
          <w:szCs w:val="28"/>
          <w:rtl/>
        </w:rPr>
        <w:t xml:space="preserve"> </w:t>
      </w:r>
      <w:r w:rsidRPr="0066125E">
        <w:rPr>
          <w:rFonts w:cs="Arial" w:hint="cs"/>
          <w:sz w:val="28"/>
          <w:szCs w:val="28"/>
          <w:rtl/>
        </w:rPr>
        <w:t>إدارتُها</w:t>
      </w:r>
      <w:r w:rsidRPr="0066125E">
        <w:rPr>
          <w:rFonts w:cs="Arial"/>
          <w:sz w:val="28"/>
          <w:szCs w:val="28"/>
          <w:rtl/>
        </w:rPr>
        <w:t xml:space="preserve"> </w:t>
      </w:r>
      <w:r w:rsidRPr="0066125E">
        <w:rPr>
          <w:rFonts w:cs="Arial" w:hint="cs"/>
          <w:sz w:val="28"/>
          <w:szCs w:val="28"/>
          <w:rtl/>
        </w:rPr>
        <w:t>تجارةً؛</w:t>
      </w:r>
      <w:r w:rsidRPr="0066125E">
        <w:rPr>
          <w:rFonts w:cs="Arial"/>
          <w:sz w:val="28"/>
          <w:szCs w:val="28"/>
          <w:rtl/>
        </w:rPr>
        <w:t xml:space="preserve"> </w:t>
      </w:r>
      <w:r w:rsidRPr="0066125E">
        <w:rPr>
          <w:rFonts w:cs="Arial" w:hint="cs"/>
          <w:sz w:val="28"/>
          <w:szCs w:val="28"/>
          <w:rtl/>
        </w:rPr>
        <w:t>بل</w:t>
      </w:r>
      <w:r w:rsidRPr="0066125E">
        <w:rPr>
          <w:rFonts w:cs="Arial"/>
          <w:sz w:val="28"/>
          <w:szCs w:val="28"/>
          <w:rtl/>
        </w:rPr>
        <w:t xml:space="preserve"> </w:t>
      </w:r>
      <w:r w:rsidRPr="0066125E">
        <w:rPr>
          <w:rFonts w:cs="Arial" w:hint="cs"/>
          <w:sz w:val="28"/>
          <w:szCs w:val="28"/>
          <w:rtl/>
        </w:rPr>
        <w:t>شراءُ</w:t>
      </w:r>
      <w:r w:rsidRPr="0066125E">
        <w:rPr>
          <w:rFonts w:cs="Arial"/>
          <w:sz w:val="28"/>
          <w:szCs w:val="28"/>
          <w:rtl/>
        </w:rPr>
        <w:t xml:space="preserve"> </w:t>
      </w:r>
      <w:r w:rsidRPr="0066125E">
        <w:rPr>
          <w:rFonts w:cs="Arial" w:hint="cs"/>
          <w:sz w:val="28"/>
          <w:szCs w:val="28"/>
          <w:rtl/>
        </w:rPr>
        <w:t>متاعٍ</w:t>
      </w:r>
      <w:r w:rsidRPr="0066125E">
        <w:rPr>
          <w:rFonts w:cs="Arial"/>
          <w:sz w:val="28"/>
          <w:szCs w:val="28"/>
          <w:rtl/>
        </w:rPr>
        <w:t xml:space="preserve"> </w:t>
      </w:r>
      <w:r w:rsidRPr="0066125E">
        <w:rPr>
          <w:rFonts w:cs="Arial" w:hint="cs"/>
          <w:sz w:val="28"/>
          <w:szCs w:val="28"/>
          <w:rtl/>
        </w:rPr>
        <w:t>بثمَنِها،</w:t>
      </w:r>
      <w:r w:rsidRPr="0066125E">
        <w:rPr>
          <w:rFonts w:cs="Arial"/>
          <w:sz w:val="28"/>
          <w:szCs w:val="28"/>
          <w:rtl/>
        </w:rPr>
        <w:t xml:space="preserve"> </w:t>
      </w:r>
      <w:r w:rsidRPr="0066125E">
        <w:rPr>
          <w:rFonts w:cs="Arial" w:hint="cs"/>
          <w:sz w:val="28"/>
          <w:szCs w:val="28"/>
          <w:rtl/>
        </w:rPr>
        <w:t>كمَنْ</w:t>
      </w:r>
      <w:r w:rsidRPr="0066125E">
        <w:rPr>
          <w:rFonts w:cs="Arial"/>
          <w:sz w:val="28"/>
          <w:szCs w:val="28"/>
          <w:rtl/>
        </w:rPr>
        <w:t xml:space="preserve"> </w:t>
      </w:r>
      <w:r w:rsidRPr="0066125E">
        <w:rPr>
          <w:rFonts w:cs="Arial" w:hint="cs"/>
          <w:sz w:val="28"/>
          <w:szCs w:val="28"/>
          <w:rtl/>
        </w:rPr>
        <w:t>يَعرِضُ</w:t>
      </w:r>
      <w:r w:rsidRPr="0066125E">
        <w:rPr>
          <w:rFonts w:cs="Arial"/>
          <w:sz w:val="28"/>
          <w:szCs w:val="28"/>
          <w:rtl/>
        </w:rPr>
        <w:t xml:space="preserve"> </w:t>
      </w:r>
      <w:r w:rsidRPr="0066125E">
        <w:rPr>
          <w:rFonts w:cs="Arial" w:hint="cs"/>
          <w:sz w:val="28"/>
          <w:szCs w:val="28"/>
          <w:rtl/>
        </w:rPr>
        <w:t>دارًا</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مَرْكَبًا</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يَنتفِعُ</w:t>
      </w:r>
      <w:r w:rsidRPr="0066125E">
        <w:rPr>
          <w:rFonts w:cs="Arial"/>
          <w:sz w:val="28"/>
          <w:szCs w:val="28"/>
          <w:rtl/>
        </w:rPr>
        <w:t xml:space="preserve"> </w:t>
      </w:r>
      <w:r w:rsidRPr="0066125E">
        <w:rPr>
          <w:rFonts w:cs="Arial" w:hint="cs"/>
          <w:sz w:val="28"/>
          <w:szCs w:val="28"/>
          <w:rtl/>
        </w:rPr>
        <w:t>بها</w:t>
      </w:r>
      <w:r w:rsidRPr="0066125E">
        <w:rPr>
          <w:rFonts w:cs="Arial"/>
          <w:sz w:val="28"/>
          <w:szCs w:val="28"/>
          <w:rtl/>
        </w:rPr>
        <w:t xml:space="preserve"> </w:t>
      </w:r>
      <w:r w:rsidRPr="0066125E">
        <w:rPr>
          <w:rFonts w:cs="Arial" w:hint="cs"/>
          <w:sz w:val="28"/>
          <w:szCs w:val="28"/>
          <w:rtl/>
        </w:rPr>
        <w:t>ليَشترِيَ</w:t>
      </w:r>
      <w:r w:rsidRPr="0066125E">
        <w:rPr>
          <w:rFonts w:cs="Arial"/>
          <w:sz w:val="28"/>
          <w:szCs w:val="28"/>
          <w:rtl/>
        </w:rPr>
        <w:t xml:space="preserve"> </w:t>
      </w:r>
      <w:r w:rsidRPr="0066125E">
        <w:rPr>
          <w:rFonts w:cs="Arial" w:hint="cs"/>
          <w:sz w:val="28"/>
          <w:szCs w:val="28"/>
          <w:rtl/>
        </w:rPr>
        <w:t>أُخرى</w:t>
      </w:r>
      <w:r w:rsidRPr="0066125E">
        <w:rPr>
          <w:rFonts w:cs="Arial"/>
          <w:sz w:val="28"/>
          <w:szCs w:val="28"/>
          <w:rtl/>
        </w:rPr>
        <w:t xml:space="preserve"> </w:t>
      </w:r>
      <w:r w:rsidRPr="0066125E">
        <w:rPr>
          <w:rFonts w:cs="Arial" w:hint="cs"/>
          <w:sz w:val="28"/>
          <w:szCs w:val="28"/>
          <w:rtl/>
        </w:rPr>
        <w:t>يَنتفِعُ</w:t>
      </w:r>
      <w:r w:rsidRPr="0066125E">
        <w:rPr>
          <w:rFonts w:cs="Arial"/>
          <w:sz w:val="28"/>
          <w:szCs w:val="28"/>
          <w:rtl/>
        </w:rPr>
        <w:t xml:space="preserve"> </w:t>
      </w:r>
      <w:r w:rsidRPr="0066125E">
        <w:rPr>
          <w:rFonts w:cs="Arial" w:hint="cs"/>
          <w:sz w:val="28"/>
          <w:szCs w:val="28"/>
          <w:rtl/>
        </w:rPr>
        <w:t>بها،</w:t>
      </w:r>
      <w:r w:rsidRPr="0066125E">
        <w:rPr>
          <w:rFonts w:cs="Arial"/>
          <w:sz w:val="28"/>
          <w:szCs w:val="28"/>
          <w:rtl/>
        </w:rPr>
        <w:t xml:space="preserve"> </w:t>
      </w:r>
      <w:r w:rsidRPr="0066125E">
        <w:rPr>
          <w:rFonts w:cs="Arial" w:hint="cs"/>
          <w:sz w:val="28"/>
          <w:szCs w:val="28"/>
          <w:rtl/>
        </w:rPr>
        <w:t>ففيها</w:t>
      </w:r>
      <w:r w:rsidRPr="0066125E">
        <w:rPr>
          <w:rFonts w:cs="Arial"/>
          <w:sz w:val="28"/>
          <w:szCs w:val="28"/>
          <w:rtl/>
        </w:rPr>
        <w:t xml:space="preserve"> </w:t>
      </w:r>
      <w:r w:rsidRPr="0066125E">
        <w:rPr>
          <w:rFonts w:cs="Arial" w:hint="cs"/>
          <w:sz w:val="28"/>
          <w:szCs w:val="28"/>
          <w:rtl/>
        </w:rPr>
        <w:t>زكاةٌ؛</w:t>
      </w:r>
      <w:r w:rsidRPr="0066125E">
        <w:rPr>
          <w:rFonts w:cs="Arial"/>
          <w:sz w:val="28"/>
          <w:szCs w:val="28"/>
          <w:rtl/>
        </w:rPr>
        <w:t xml:space="preserve"> </w:t>
      </w:r>
      <w:r w:rsidRPr="0066125E">
        <w:rPr>
          <w:rFonts w:cs="Arial" w:hint="cs"/>
          <w:sz w:val="28"/>
          <w:szCs w:val="28"/>
          <w:rtl/>
        </w:rPr>
        <w:t>لأنَّه</w:t>
      </w:r>
      <w:r w:rsidRPr="0066125E">
        <w:rPr>
          <w:rFonts w:cs="Arial"/>
          <w:sz w:val="28"/>
          <w:szCs w:val="28"/>
          <w:rtl/>
        </w:rPr>
        <w:t xml:space="preserve"> </w:t>
      </w:r>
      <w:r w:rsidRPr="0066125E">
        <w:rPr>
          <w:rFonts w:cs="Arial" w:hint="cs"/>
          <w:sz w:val="28"/>
          <w:szCs w:val="28"/>
          <w:rtl/>
        </w:rPr>
        <w:t>يَعرِضُها</w:t>
      </w:r>
      <w:r w:rsidRPr="0066125E">
        <w:rPr>
          <w:rFonts w:cs="Arial"/>
          <w:sz w:val="28"/>
          <w:szCs w:val="28"/>
          <w:rtl/>
        </w:rPr>
        <w:t xml:space="preserve"> </w:t>
      </w:r>
      <w:r w:rsidRPr="0066125E">
        <w:rPr>
          <w:rFonts w:cs="Arial" w:hint="cs"/>
          <w:sz w:val="28"/>
          <w:szCs w:val="28"/>
          <w:rtl/>
        </w:rPr>
        <w:t>لبيعِها</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ينتفِعُ</w:t>
      </w:r>
      <w:r w:rsidRPr="0066125E">
        <w:rPr>
          <w:rFonts w:cs="Arial"/>
          <w:sz w:val="28"/>
          <w:szCs w:val="28"/>
          <w:rtl/>
        </w:rPr>
        <w:t xml:space="preserve"> </w:t>
      </w:r>
      <w:r w:rsidRPr="0066125E">
        <w:rPr>
          <w:rFonts w:cs="Arial" w:hint="cs"/>
          <w:sz w:val="28"/>
          <w:szCs w:val="28"/>
          <w:rtl/>
        </w:rPr>
        <w:t>بها،</w:t>
      </w:r>
      <w:r w:rsidRPr="0066125E">
        <w:rPr>
          <w:rFonts w:cs="Arial"/>
          <w:sz w:val="28"/>
          <w:szCs w:val="28"/>
          <w:rtl/>
        </w:rPr>
        <w:t xml:space="preserve"> </w:t>
      </w:r>
      <w:r w:rsidRPr="0066125E">
        <w:rPr>
          <w:rFonts w:cs="Arial" w:hint="cs"/>
          <w:sz w:val="28"/>
          <w:szCs w:val="28"/>
          <w:rtl/>
        </w:rPr>
        <w:t>وعَرْضُهُ</w:t>
      </w:r>
      <w:r w:rsidRPr="0066125E">
        <w:rPr>
          <w:rFonts w:cs="Arial"/>
          <w:sz w:val="28"/>
          <w:szCs w:val="28"/>
          <w:rtl/>
        </w:rPr>
        <w:t xml:space="preserve"> </w:t>
      </w:r>
      <w:r w:rsidRPr="0066125E">
        <w:rPr>
          <w:rFonts w:cs="Arial" w:hint="cs"/>
          <w:sz w:val="28"/>
          <w:szCs w:val="28"/>
          <w:rtl/>
        </w:rPr>
        <w:t>للبيعِ</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نفسِهِ</w:t>
      </w:r>
      <w:r w:rsidRPr="0066125E">
        <w:rPr>
          <w:rFonts w:cs="Arial"/>
          <w:sz w:val="28"/>
          <w:szCs w:val="28"/>
          <w:rtl/>
        </w:rPr>
        <w:t xml:space="preserve"> </w:t>
      </w:r>
      <w:r w:rsidRPr="0066125E">
        <w:rPr>
          <w:rFonts w:cs="Arial" w:hint="cs"/>
          <w:sz w:val="28"/>
          <w:szCs w:val="28"/>
          <w:rtl/>
        </w:rPr>
        <w:t>تجارةٌ</w:t>
      </w:r>
      <w:r w:rsidRPr="0066125E">
        <w:rPr>
          <w:rFonts w:cs="Arial"/>
          <w:sz w:val="28"/>
          <w:szCs w:val="28"/>
          <w:rtl/>
        </w:rPr>
        <w:t xml:space="preserve"> </w:t>
      </w:r>
      <w:r w:rsidRPr="0066125E">
        <w:rPr>
          <w:rFonts w:cs="Arial" w:hint="cs"/>
          <w:sz w:val="28"/>
          <w:szCs w:val="28"/>
          <w:rtl/>
        </w:rPr>
        <w:t>يَلتمِسُ</w:t>
      </w:r>
      <w:r w:rsidRPr="0066125E">
        <w:rPr>
          <w:rFonts w:cs="Arial"/>
          <w:sz w:val="28"/>
          <w:szCs w:val="28"/>
          <w:rtl/>
        </w:rPr>
        <w:t xml:space="preserve"> </w:t>
      </w:r>
      <w:r w:rsidRPr="0066125E">
        <w:rPr>
          <w:rFonts w:cs="Arial" w:hint="cs"/>
          <w:sz w:val="28"/>
          <w:szCs w:val="28"/>
          <w:rtl/>
        </w:rPr>
        <w:t>منه</w:t>
      </w:r>
      <w:r w:rsidRPr="0066125E">
        <w:rPr>
          <w:rFonts w:cs="Arial"/>
          <w:sz w:val="28"/>
          <w:szCs w:val="28"/>
          <w:rtl/>
        </w:rPr>
        <w:t xml:space="preserve"> </w:t>
      </w:r>
      <w:r w:rsidRPr="0066125E">
        <w:rPr>
          <w:rFonts w:cs="Arial" w:hint="cs"/>
          <w:sz w:val="28"/>
          <w:szCs w:val="28"/>
          <w:rtl/>
        </w:rPr>
        <w:t>رِبْحًا</w:t>
      </w:r>
      <w:r w:rsidRPr="0066125E">
        <w:rPr>
          <w:rFonts w:cs="Arial"/>
          <w:sz w:val="28"/>
          <w:szCs w:val="28"/>
          <w:rtl/>
        </w:rPr>
        <w:t xml:space="preserve"> </w:t>
      </w:r>
      <w:r w:rsidRPr="0066125E">
        <w:rPr>
          <w:rFonts w:cs="Arial" w:hint="cs"/>
          <w:sz w:val="28"/>
          <w:szCs w:val="28"/>
          <w:rtl/>
        </w:rPr>
        <w:t>ولو</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ثمَنُها</w:t>
      </w:r>
      <w:r w:rsidRPr="0066125E">
        <w:rPr>
          <w:rFonts w:cs="Arial"/>
          <w:sz w:val="28"/>
          <w:szCs w:val="28"/>
          <w:rtl/>
        </w:rPr>
        <w:t xml:space="preserve"> </w:t>
      </w:r>
      <w:r w:rsidRPr="0066125E">
        <w:rPr>
          <w:rFonts w:cs="Arial" w:hint="cs"/>
          <w:sz w:val="28"/>
          <w:szCs w:val="28"/>
          <w:rtl/>
        </w:rPr>
        <w:t>يَؤُولُ</w:t>
      </w:r>
      <w:r w:rsidRPr="0066125E">
        <w:rPr>
          <w:rFonts w:cs="Arial"/>
          <w:sz w:val="28"/>
          <w:szCs w:val="28"/>
          <w:rtl/>
        </w:rPr>
        <w:t xml:space="preserve"> </w:t>
      </w:r>
      <w:r w:rsidRPr="0066125E">
        <w:rPr>
          <w:rFonts w:cs="Arial" w:hint="cs"/>
          <w:sz w:val="28"/>
          <w:szCs w:val="28"/>
          <w:rtl/>
        </w:rPr>
        <w:t>بعدَ</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مَتَاعٍ،</w:t>
      </w:r>
      <w:r w:rsidRPr="0066125E">
        <w:rPr>
          <w:rFonts w:cs="Arial"/>
          <w:sz w:val="28"/>
          <w:szCs w:val="28"/>
          <w:rtl/>
        </w:rPr>
        <w:t xml:space="preserve"> </w:t>
      </w:r>
      <w:r w:rsidRPr="0066125E">
        <w:rPr>
          <w:rFonts w:cs="Arial" w:hint="cs"/>
          <w:sz w:val="28"/>
          <w:szCs w:val="28"/>
          <w:rtl/>
        </w:rPr>
        <w:t>ولو</w:t>
      </w:r>
      <w:r w:rsidRPr="0066125E">
        <w:rPr>
          <w:rFonts w:cs="Arial"/>
          <w:sz w:val="28"/>
          <w:szCs w:val="28"/>
          <w:rtl/>
        </w:rPr>
        <w:t xml:space="preserve"> </w:t>
      </w:r>
      <w:r w:rsidRPr="0066125E">
        <w:rPr>
          <w:rFonts w:cs="Arial" w:hint="cs"/>
          <w:sz w:val="28"/>
          <w:szCs w:val="28"/>
          <w:rtl/>
        </w:rPr>
        <w:t>أُسقِطَتِ</w:t>
      </w:r>
      <w:r w:rsidRPr="0066125E">
        <w:rPr>
          <w:rFonts w:cs="Arial"/>
          <w:sz w:val="28"/>
          <w:szCs w:val="28"/>
          <w:rtl/>
        </w:rPr>
        <w:t xml:space="preserve"> </w:t>
      </w:r>
      <w:r w:rsidRPr="0066125E">
        <w:rPr>
          <w:rFonts w:cs="Arial" w:hint="cs"/>
          <w:sz w:val="28"/>
          <w:szCs w:val="28"/>
          <w:rtl/>
        </w:rPr>
        <w:t>الزكاةُ</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عروضِ</w:t>
      </w:r>
      <w:r w:rsidRPr="0066125E">
        <w:rPr>
          <w:rFonts w:cs="Arial"/>
          <w:sz w:val="28"/>
          <w:szCs w:val="28"/>
          <w:rtl/>
        </w:rPr>
        <w:t xml:space="preserve"> </w:t>
      </w:r>
      <w:r w:rsidRPr="0066125E">
        <w:rPr>
          <w:rFonts w:cs="Arial" w:hint="cs"/>
          <w:sz w:val="28"/>
          <w:szCs w:val="28"/>
          <w:rtl/>
        </w:rPr>
        <w:t>التجارةِ</w:t>
      </w:r>
      <w:r w:rsidRPr="0066125E">
        <w:rPr>
          <w:rFonts w:cs="Arial"/>
          <w:sz w:val="28"/>
          <w:szCs w:val="28"/>
          <w:rtl/>
        </w:rPr>
        <w:t xml:space="preserve"> </w:t>
      </w:r>
      <w:r w:rsidRPr="0066125E">
        <w:rPr>
          <w:rFonts w:cs="Arial" w:hint="cs"/>
          <w:sz w:val="28"/>
          <w:szCs w:val="28"/>
          <w:rtl/>
        </w:rPr>
        <w:t>لهذه</w:t>
      </w:r>
      <w:r w:rsidRPr="0066125E">
        <w:rPr>
          <w:rFonts w:cs="Arial"/>
          <w:sz w:val="28"/>
          <w:szCs w:val="28"/>
          <w:rtl/>
        </w:rPr>
        <w:t xml:space="preserve"> </w:t>
      </w:r>
      <w:r w:rsidRPr="0066125E">
        <w:rPr>
          <w:rFonts w:cs="Arial" w:hint="cs"/>
          <w:sz w:val="28"/>
          <w:szCs w:val="28"/>
          <w:rtl/>
        </w:rPr>
        <w:t>العِلَّةِ؛</w:t>
      </w:r>
      <w:r w:rsidRPr="0066125E">
        <w:rPr>
          <w:rFonts w:cs="Arial"/>
          <w:sz w:val="28"/>
          <w:szCs w:val="28"/>
          <w:rtl/>
        </w:rPr>
        <w:t xml:space="preserve"> </w:t>
      </w:r>
      <w:r w:rsidRPr="0066125E">
        <w:rPr>
          <w:rFonts w:cs="Arial" w:hint="cs"/>
          <w:sz w:val="28"/>
          <w:szCs w:val="28"/>
          <w:rtl/>
        </w:rPr>
        <w:t>لَسَقَطَتْ</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كثيرٍ</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العُرُوضِ</w:t>
      </w:r>
      <w:r w:rsidRPr="0066125E">
        <w:rPr>
          <w:rFonts w:cs="Arial"/>
          <w:sz w:val="28"/>
          <w:szCs w:val="28"/>
          <w:rtl/>
        </w:rPr>
        <w:t xml:space="preserve"> </w:t>
      </w:r>
      <w:r w:rsidRPr="0066125E">
        <w:rPr>
          <w:rFonts w:cs="Arial" w:hint="cs"/>
          <w:sz w:val="28"/>
          <w:szCs w:val="28"/>
          <w:rtl/>
        </w:rPr>
        <w:t>التِّجاريةِ؛</w:t>
      </w:r>
      <w:r w:rsidRPr="0066125E">
        <w:rPr>
          <w:rFonts w:cs="Arial"/>
          <w:sz w:val="28"/>
          <w:szCs w:val="28"/>
          <w:rtl/>
        </w:rPr>
        <w:t xml:space="preserve"> </w:t>
      </w:r>
      <w:r w:rsidRPr="0066125E">
        <w:rPr>
          <w:rFonts w:cs="Arial" w:hint="cs"/>
          <w:sz w:val="28"/>
          <w:szCs w:val="28"/>
          <w:rtl/>
        </w:rPr>
        <w:t>لأنَّ</w:t>
      </w:r>
      <w:r w:rsidRPr="0066125E">
        <w:rPr>
          <w:rFonts w:cs="Arial"/>
          <w:sz w:val="28"/>
          <w:szCs w:val="28"/>
          <w:rtl/>
        </w:rPr>
        <w:t xml:space="preserve"> </w:t>
      </w:r>
      <w:r w:rsidRPr="0066125E">
        <w:rPr>
          <w:rFonts w:cs="Arial" w:hint="cs"/>
          <w:sz w:val="28"/>
          <w:szCs w:val="28"/>
          <w:rtl/>
        </w:rPr>
        <w:t>أكثرَ</w:t>
      </w:r>
      <w:r w:rsidRPr="0066125E">
        <w:rPr>
          <w:rFonts w:cs="Arial"/>
          <w:sz w:val="28"/>
          <w:szCs w:val="28"/>
          <w:rtl/>
        </w:rPr>
        <w:t xml:space="preserve"> </w:t>
      </w:r>
      <w:r w:rsidRPr="0066125E">
        <w:rPr>
          <w:rFonts w:cs="Arial" w:hint="cs"/>
          <w:sz w:val="28"/>
          <w:szCs w:val="28"/>
          <w:rtl/>
        </w:rPr>
        <w:t>الناسِ</w:t>
      </w:r>
      <w:r w:rsidRPr="0066125E">
        <w:rPr>
          <w:rFonts w:cs="Arial"/>
          <w:sz w:val="28"/>
          <w:szCs w:val="28"/>
          <w:rtl/>
        </w:rPr>
        <w:t xml:space="preserve"> </w:t>
      </w:r>
      <w:r w:rsidRPr="0066125E">
        <w:rPr>
          <w:rFonts w:cs="Arial" w:hint="cs"/>
          <w:sz w:val="28"/>
          <w:szCs w:val="28"/>
          <w:rtl/>
        </w:rPr>
        <w:t>يُتاجِرونَ</w:t>
      </w:r>
      <w:r w:rsidRPr="0066125E">
        <w:rPr>
          <w:rFonts w:cs="Arial"/>
          <w:sz w:val="28"/>
          <w:szCs w:val="28"/>
          <w:rtl/>
        </w:rPr>
        <w:t xml:space="preserve"> </w:t>
      </w:r>
      <w:r w:rsidRPr="0066125E">
        <w:rPr>
          <w:rFonts w:cs="Arial" w:hint="cs"/>
          <w:sz w:val="28"/>
          <w:szCs w:val="28"/>
          <w:rtl/>
        </w:rPr>
        <w:t>ليَستمتِعوا</w:t>
      </w:r>
      <w:r w:rsidRPr="0066125E">
        <w:rPr>
          <w:rFonts w:cs="Arial"/>
          <w:sz w:val="28"/>
          <w:szCs w:val="28"/>
          <w:rtl/>
        </w:rPr>
        <w:t xml:space="preserve"> </w:t>
      </w:r>
      <w:r w:rsidRPr="0066125E">
        <w:rPr>
          <w:rFonts w:cs="Arial" w:hint="cs"/>
          <w:sz w:val="28"/>
          <w:szCs w:val="28"/>
          <w:rtl/>
        </w:rPr>
        <w:t>بأثمانِ</w:t>
      </w:r>
      <w:r w:rsidRPr="0066125E">
        <w:rPr>
          <w:rFonts w:cs="Arial"/>
          <w:sz w:val="28"/>
          <w:szCs w:val="28"/>
          <w:rtl/>
        </w:rPr>
        <w:t xml:space="preserve"> </w:t>
      </w:r>
      <w:r w:rsidRPr="0066125E">
        <w:rPr>
          <w:rFonts w:cs="Arial" w:hint="cs"/>
          <w:sz w:val="28"/>
          <w:szCs w:val="28"/>
          <w:rtl/>
        </w:rPr>
        <w:t>تِجارتِهم</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العاجلِ</w:t>
      </w:r>
      <w:r w:rsidRPr="0066125E">
        <w:rPr>
          <w:rFonts w:cs="Arial"/>
          <w:sz w:val="28"/>
          <w:szCs w:val="28"/>
          <w:rtl/>
        </w:rPr>
        <w:t xml:space="preserve"> </w:t>
      </w:r>
      <w:r w:rsidRPr="0066125E">
        <w:rPr>
          <w:rFonts w:cs="Arial" w:hint="cs"/>
          <w:sz w:val="28"/>
          <w:szCs w:val="28"/>
          <w:rtl/>
        </w:rPr>
        <w:t>والآجلِ،</w:t>
      </w:r>
      <w:r w:rsidRPr="0066125E">
        <w:rPr>
          <w:rFonts w:cs="Arial"/>
          <w:sz w:val="28"/>
          <w:szCs w:val="28"/>
          <w:rtl/>
        </w:rPr>
        <w:t xml:space="preserve"> </w:t>
      </w:r>
      <w:r w:rsidRPr="0066125E">
        <w:rPr>
          <w:rFonts w:cs="Arial" w:hint="cs"/>
          <w:sz w:val="28"/>
          <w:szCs w:val="28"/>
          <w:rtl/>
        </w:rPr>
        <w:t>وفتح</w:t>
      </w:r>
      <w:r w:rsidRPr="0066125E">
        <w:rPr>
          <w:rFonts w:cs="Arial"/>
          <w:sz w:val="28"/>
          <w:szCs w:val="28"/>
          <w:rtl/>
        </w:rPr>
        <w:t xml:space="preserve"> </w:t>
      </w:r>
      <w:r w:rsidRPr="0066125E">
        <w:rPr>
          <w:rFonts w:cs="Arial" w:hint="cs"/>
          <w:sz w:val="28"/>
          <w:szCs w:val="28"/>
          <w:rtl/>
        </w:rPr>
        <w:t>بابِ</w:t>
      </w:r>
      <w:r w:rsidRPr="0066125E">
        <w:rPr>
          <w:rFonts w:cs="Arial"/>
          <w:sz w:val="28"/>
          <w:szCs w:val="28"/>
          <w:rtl/>
        </w:rPr>
        <w:t xml:space="preserve"> </w:t>
      </w:r>
      <w:r w:rsidRPr="0066125E">
        <w:rPr>
          <w:rFonts w:cs="Arial" w:hint="cs"/>
          <w:sz w:val="28"/>
          <w:szCs w:val="28"/>
          <w:rtl/>
        </w:rPr>
        <w:t>إسقاطِ</w:t>
      </w:r>
      <w:r w:rsidRPr="0066125E">
        <w:rPr>
          <w:rFonts w:cs="Arial"/>
          <w:sz w:val="28"/>
          <w:szCs w:val="28"/>
          <w:rtl/>
        </w:rPr>
        <w:t xml:space="preserve"> </w:t>
      </w:r>
      <w:r w:rsidRPr="0066125E">
        <w:rPr>
          <w:rFonts w:cs="Arial" w:hint="cs"/>
          <w:sz w:val="28"/>
          <w:szCs w:val="28"/>
          <w:rtl/>
        </w:rPr>
        <w:t>الزكاةِ</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البيعِ</w:t>
      </w:r>
      <w:r w:rsidRPr="0066125E">
        <w:rPr>
          <w:rFonts w:cs="Arial"/>
          <w:sz w:val="28"/>
          <w:szCs w:val="28"/>
          <w:rtl/>
        </w:rPr>
        <w:t xml:space="preserve"> </w:t>
      </w:r>
      <w:r w:rsidRPr="0066125E">
        <w:rPr>
          <w:rFonts w:cs="Arial" w:hint="cs"/>
          <w:sz w:val="28"/>
          <w:szCs w:val="28"/>
          <w:rtl/>
        </w:rPr>
        <w:t>الأوَّلِ</w:t>
      </w:r>
      <w:r w:rsidRPr="0066125E">
        <w:rPr>
          <w:rFonts w:cs="Arial"/>
          <w:sz w:val="28"/>
          <w:szCs w:val="28"/>
          <w:rtl/>
        </w:rPr>
        <w:t xml:space="preserve"> </w:t>
      </w:r>
      <w:r w:rsidRPr="0066125E">
        <w:rPr>
          <w:rFonts w:cs="Arial" w:hint="cs"/>
          <w:sz w:val="28"/>
          <w:szCs w:val="28"/>
          <w:rtl/>
        </w:rPr>
        <w:t>للمعروضِ</w:t>
      </w:r>
      <w:r w:rsidRPr="0066125E">
        <w:rPr>
          <w:rFonts w:cs="Arial"/>
          <w:sz w:val="28"/>
          <w:szCs w:val="28"/>
          <w:rtl/>
        </w:rPr>
        <w:t xml:space="preserve"> </w:t>
      </w:r>
      <w:r w:rsidRPr="0066125E">
        <w:rPr>
          <w:rFonts w:cs="Arial" w:hint="cs"/>
          <w:sz w:val="28"/>
          <w:szCs w:val="28"/>
          <w:rtl/>
        </w:rPr>
        <w:t>يَفتَحُ</w:t>
      </w:r>
      <w:r w:rsidRPr="0066125E">
        <w:rPr>
          <w:rFonts w:cs="Arial"/>
          <w:sz w:val="28"/>
          <w:szCs w:val="28"/>
          <w:rtl/>
        </w:rPr>
        <w:t xml:space="preserve"> </w:t>
      </w:r>
      <w:r w:rsidRPr="0066125E">
        <w:rPr>
          <w:rFonts w:cs="Arial" w:hint="cs"/>
          <w:sz w:val="28"/>
          <w:szCs w:val="28"/>
          <w:rtl/>
        </w:rPr>
        <w:t>البابَ</w:t>
      </w:r>
      <w:r w:rsidRPr="0066125E">
        <w:rPr>
          <w:rFonts w:cs="Arial"/>
          <w:sz w:val="28"/>
          <w:szCs w:val="28"/>
          <w:rtl/>
        </w:rPr>
        <w:t xml:space="preserve"> </w:t>
      </w:r>
      <w:r w:rsidRPr="0066125E">
        <w:rPr>
          <w:rFonts w:cs="Arial" w:hint="cs"/>
          <w:sz w:val="28"/>
          <w:szCs w:val="28"/>
          <w:rtl/>
        </w:rPr>
        <w:t>لِمَا</w:t>
      </w:r>
      <w:r w:rsidRPr="0066125E">
        <w:rPr>
          <w:rFonts w:cs="Arial"/>
          <w:sz w:val="28"/>
          <w:szCs w:val="28"/>
          <w:rtl/>
        </w:rPr>
        <w:t xml:space="preserve"> </w:t>
      </w:r>
      <w:r w:rsidRPr="0066125E">
        <w:rPr>
          <w:rFonts w:cs="Arial" w:hint="cs"/>
          <w:sz w:val="28"/>
          <w:szCs w:val="28"/>
          <w:rtl/>
        </w:rPr>
        <w:t>بعدَه؛</w:t>
      </w:r>
      <w:r w:rsidRPr="0066125E">
        <w:rPr>
          <w:rFonts w:cs="Arial"/>
          <w:sz w:val="28"/>
          <w:szCs w:val="28"/>
          <w:rtl/>
        </w:rPr>
        <w:t xml:space="preserve"> </w:t>
      </w:r>
      <w:r w:rsidRPr="0066125E">
        <w:rPr>
          <w:rFonts w:cs="Arial" w:hint="cs"/>
          <w:sz w:val="28"/>
          <w:szCs w:val="28"/>
          <w:rtl/>
        </w:rPr>
        <w:t>لأنَّه</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دليلَ</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وضعِ</w:t>
      </w:r>
      <w:r w:rsidRPr="0066125E">
        <w:rPr>
          <w:rFonts w:cs="Arial"/>
          <w:sz w:val="28"/>
          <w:szCs w:val="28"/>
          <w:rtl/>
        </w:rPr>
        <w:t xml:space="preserve"> </w:t>
      </w:r>
      <w:r w:rsidRPr="0066125E">
        <w:rPr>
          <w:rFonts w:cs="Arial" w:hint="cs"/>
          <w:sz w:val="28"/>
          <w:szCs w:val="28"/>
          <w:rtl/>
        </w:rPr>
        <w:t>حدٍّ</w:t>
      </w:r>
      <w:r w:rsidRPr="0066125E">
        <w:rPr>
          <w:rFonts w:cs="Arial"/>
          <w:sz w:val="28"/>
          <w:szCs w:val="28"/>
          <w:rtl/>
        </w:rPr>
        <w:t xml:space="preserve"> </w:t>
      </w:r>
      <w:r w:rsidRPr="0066125E">
        <w:rPr>
          <w:rFonts w:cs="Arial" w:hint="cs"/>
          <w:sz w:val="28"/>
          <w:szCs w:val="28"/>
          <w:rtl/>
        </w:rPr>
        <w:t>معيَّنٍ،</w:t>
      </w:r>
      <w:r w:rsidRPr="0066125E">
        <w:rPr>
          <w:rFonts w:cs="Arial"/>
          <w:sz w:val="28"/>
          <w:szCs w:val="28"/>
          <w:rtl/>
        </w:rPr>
        <w:t xml:space="preserve"> </w:t>
      </w:r>
      <w:r w:rsidRPr="0066125E">
        <w:rPr>
          <w:rFonts w:cs="Arial" w:hint="cs"/>
          <w:sz w:val="28"/>
          <w:szCs w:val="28"/>
          <w:rtl/>
        </w:rPr>
        <w:t>وأوَّلُهُ</w:t>
      </w:r>
      <w:r w:rsidRPr="0066125E">
        <w:rPr>
          <w:rFonts w:cs="Arial"/>
          <w:sz w:val="28"/>
          <w:szCs w:val="28"/>
          <w:rtl/>
        </w:rPr>
        <w:t xml:space="preserve"> </w:t>
      </w:r>
      <w:r w:rsidRPr="0066125E">
        <w:rPr>
          <w:rFonts w:cs="Arial" w:hint="cs"/>
          <w:sz w:val="28"/>
          <w:szCs w:val="28"/>
          <w:rtl/>
        </w:rPr>
        <w:t>كمُنْتهاهُ،</w:t>
      </w:r>
      <w:r w:rsidRPr="0066125E">
        <w:rPr>
          <w:rFonts w:cs="Arial"/>
          <w:sz w:val="28"/>
          <w:szCs w:val="28"/>
          <w:rtl/>
        </w:rPr>
        <w:t xml:space="preserve"> </w:t>
      </w:r>
      <w:r w:rsidRPr="0066125E">
        <w:rPr>
          <w:rFonts w:cs="Arial" w:hint="cs"/>
          <w:sz w:val="28"/>
          <w:szCs w:val="28"/>
          <w:rtl/>
        </w:rPr>
        <w:t>واللهُ</w:t>
      </w:r>
      <w:r w:rsidRPr="0066125E">
        <w:rPr>
          <w:rFonts w:cs="Arial"/>
          <w:sz w:val="28"/>
          <w:szCs w:val="28"/>
          <w:rtl/>
        </w:rPr>
        <w:t xml:space="preserve"> </w:t>
      </w:r>
      <w:r w:rsidRPr="0066125E">
        <w:rPr>
          <w:rFonts w:cs="Arial" w:hint="cs"/>
          <w:sz w:val="28"/>
          <w:szCs w:val="28"/>
          <w:rtl/>
        </w:rPr>
        <w:t>أعلَمُ</w:t>
      </w:r>
      <w:r w:rsidRPr="0066125E">
        <w:rPr>
          <w:rFonts w:cs="Arial"/>
          <w:sz w:val="28"/>
          <w:szCs w:val="28"/>
          <w:rtl/>
        </w:rPr>
        <w:t>.</w:t>
      </w:r>
    </w:p>
    <w:p w:rsidR="0037592F" w:rsidRDefault="0037592F" w:rsidP="0037592F">
      <w:pPr>
        <w:bidi/>
        <w:jc w:val="both"/>
        <w:rPr>
          <w:sz w:val="28"/>
          <w:szCs w:val="28"/>
        </w:rPr>
      </w:pPr>
      <w:r w:rsidRPr="0066125E">
        <w:rPr>
          <w:rFonts w:cs="Arial" w:hint="cs"/>
          <w:sz w:val="28"/>
          <w:szCs w:val="28"/>
          <w:rtl/>
        </w:rPr>
        <w:t>وبهيمةُ</w:t>
      </w:r>
      <w:r w:rsidRPr="0066125E">
        <w:rPr>
          <w:rFonts w:cs="Arial"/>
          <w:sz w:val="28"/>
          <w:szCs w:val="28"/>
          <w:rtl/>
        </w:rPr>
        <w:t xml:space="preserve"> </w:t>
      </w:r>
      <w:r w:rsidRPr="0066125E">
        <w:rPr>
          <w:rFonts w:cs="Arial" w:hint="cs"/>
          <w:sz w:val="28"/>
          <w:szCs w:val="28"/>
          <w:rtl/>
        </w:rPr>
        <w:t>الأنعامِ</w:t>
      </w:r>
      <w:r w:rsidRPr="0066125E">
        <w:rPr>
          <w:rFonts w:cs="Arial"/>
          <w:sz w:val="28"/>
          <w:szCs w:val="28"/>
          <w:rtl/>
        </w:rPr>
        <w:t xml:space="preserve"> </w:t>
      </w:r>
      <w:r w:rsidRPr="0066125E">
        <w:rPr>
          <w:rFonts w:cs="Arial" w:hint="cs"/>
          <w:sz w:val="28"/>
          <w:szCs w:val="28"/>
          <w:rtl/>
        </w:rPr>
        <w:t>والزُّرُوعُ</w:t>
      </w:r>
      <w:r w:rsidRPr="0066125E">
        <w:rPr>
          <w:rFonts w:cs="Arial"/>
          <w:sz w:val="28"/>
          <w:szCs w:val="28"/>
          <w:rtl/>
        </w:rPr>
        <w:t xml:space="preserve"> </w:t>
      </w:r>
      <w:r w:rsidRPr="0066125E">
        <w:rPr>
          <w:rFonts w:cs="Arial" w:hint="cs"/>
          <w:sz w:val="28"/>
          <w:szCs w:val="28"/>
          <w:rtl/>
        </w:rPr>
        <w:t>والحبوبُ</w:t>
      </w:r>
      <w:r w:rsidRPr="0066125E">
        <w:rPr>
          <w:rFonts w:cs="Arial"/>
          <w:sz w:val="28"/>
          <w:szCs w:val="28"/>
          <w:rtl/>
        </w:rPr>
        <w:t xml:space="preserve"> </w:t>
      </w:r>
      <w:r w:rsidRPr="0066125E">
        <w:rPr>
          <w:rFonts w:cs="Arial" w:hint="cs"/>
          <w:sz w:val="28"/>
          <w:szCs w:val="28"/>
          <w:rtl/>
        </w:rPr>
        <w:t>إنْ</w:t>
      </w:r>
      <w:r w:rsidRPr="0066125E">
        <w:rPr>
          <w:rFonts w:cs="Arial"/>
          <w:sz w:val="28"/>
          <w:szCs w:val="28"/>
          <w:rtl/>
        </w:rPr>
        <w:t xml:space="preserve"> </w:t>
      </w:r>
      <w:r w:rsidRPr="0066125E">
        <w:rPr>
          <w:rFonts w:cs="Arial" w:hint="cs"/>
          <w:sz w:val="28"/>
          <w:szCs w:val="28"/>
          <w:rtl/>
        </w:rPr>
        <w:t>كانتْ</w:t>
      </w:r>
      <w:r w:rsidRPr="0066125E">
        <w:rPr>
          <w:rFonts w:cs="Arial"/>
          <w:sz w:val="28"/>
          <w:szCs w:val="28"/>
          <w:rtl/>
        </w:rPr>
        <w:t xml:space="preserve"> </w:t>
      </w:r>
      <w:r w:rsidRPr="0066125E">
        <w:rPr>
          <w:rFonts w:cs="Arial" w:hint="cs"/>
          <w:sz w:val="28"/>
          <w:szCs w:val="28"/>
          <w:rtl/>
        </w:rPr>
        <w:t>عروضًا</w:t>
      </w:r>
      <w:r w:rsidRPr="0066125E">
        <w:rPr>
          <w:rFonts w:cs="Arial"/>
          <w:sz w:val="28"/>
          <w:szCs w:val="28"/>
          <w:rtl/>
        </w:rPr>
        <w:t xml:space="preserve"> </w:t>
      </w:r>
      <w:r w:rsidRPr="0066125E">
        <w:rPr>
          <w:rFonts w:cs="Arial" w:hint="cs"/>
          <w:sz w:val="28"/>
          <w:szCs w:val="28"/>
          <w:rtl/>
        </w:rPr>
        <w:t>للبيعِ،</w:t>
      </w:r>
      <w:r w:rsidRPr="0066125E">
        <w:rPr>
          <w:rFonts w:cs="Arial"/>
          <w:sz w:val="28"/>
          <w:szCs w:val="28"/>
          <w:rtl/>
        </w:rPr>
        <w:t xml:space="preserve"> </w:t>
      </w:r>
      <w:r w:rsidRPr="0066125E">
        <w:rPr>
          <w:rFonts w:cs="Arial" w:hint="cs"/>
          <w:sz w:val="28"/>
          <w:szCs w:val="28"/>
          <w:rtl/>
        </w:rPr>
        <w:t>ففيها</w:t>
      </w:r>
      <w:r w:rsidRPr="0066125E">
        <w:rPr>
          <w:rFonts w:cs="Arial"/>
          <w:sz w:val="28"/>
          <w:szCs w:val="28"/>
          <w:rtl/>
        </w:rPr>
        <w:t xml:space="preserve"> </w:t>
      </w:r>
      <w:r w:rsidRPr="0066125E">
        <w:rPr>
          <w:rFonts w:cs="Arial" w:hint="cs"/>
          <w:sz w:val="28"/>
          <w:szCs w:val="28"/>
          <w:rtl/>
        </w:rPr>
        <w:t>زكاةُ</w:t>
      </w:r>
      <w:r w:rsidRPr="0066125E">
        <w:rPr>
          <w:rFonts w:cs="Arial"/>
          <w:sz w:val="28"/>
          <w:szCs w:val="28"/>
          <w:rtl/>
        </w:rPr>
        <w:t xml:space="preserve"> </w:t>
      </w:r>
      <w:r w:rsidRPr="0066125E">
        <w:rPr>
          <w:rFonts w:cs="Arial" w:hint="cs"/>
          <w:sz w:val="28"/>
          <w:szCs w:val="28"/>
          <w:rtl/>
        </w:rPr>
        <w:t>عروضِ</w:t>
      </w:r>
      <w:r w:rsidRPr="0066125E">
        <w:rPr>
          <w:rFonts w:cs="Arial"/>
          <w:sz w:val="28"/>
          <w:szCs w:val="28"/>
          <w:rtl/>
        </w:rPr>
        <w:t xml:space="preserve"> </w:t>
      </w:r>
      <w:r w:rsidRPr="0066125E">
        <w:rPr>
          <w:rFonts w:cs="Arial" w:hint="cs"/>
          <w:sz w:val="28"/>
          <w:szCs w:val="28"/>
          <w:rtl/>
        </w:rPr>
        <w:t>التِّجارةِ،</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زكاةُ</w:t>
      </w:r>
      <w:r w:rsidRPr="0066125E">
        <w:rPr>
          <w:rFonts w:cs="Arial"/>
          <w:sz w:val="28"/>
          <w:szCs w:val="28"/>
          <w:rtl/>
        </w:rPr>
        <w:t xml:space="preserve"> </w:t>
      </w:r>
      <w:r w:rsidRPr="0066125E">
        <w:rPr>
          <w:rFonts w:cs="Arial" w:hint="cs"/>
          <w:sz w:val="28"/>
          <w:szCs w:val="28"/>
          <w:rtl/>
        </w:rPr>
        <w:t>الحبوبِ</w:t>
      </w:r>
      <w:r w:rsidRPr="0066125E">
        <w:rPr>
          <w:rFonts w:cs="Arial"/>
          <w:sz w:val="28"/>
          <w:szCs w:val="28"/>
          <w:rtl/>
        </w:rPr>
        <w:t xml:space="preserve"> </w:t>
      </w:r>
      <w:r w:rsidRPr="0066125E">
        <w:rPr>
          <w:rFonts w:cs="Arial" w:hint="cs"/>
          <w:sz w:val="28"/>
          <w:szCs w:val="28"/>
          <w:rtl/>
        </w:rPr>
        <w:t>والثمارِ</w:t>
      </w:r>
      <w:r w:rsidRPr="0066125E">
        <w:rPr>
          <w:rFonts w:cs="Arial"/>
          <w:sz w:val="28"/>
          <w:szCs w:val="28"/>
          <w:rtl/>
        </w:rPr>
        <w:t xml:space="preserve"> </w:t>
      </w:r>
      <w:r w:rsidRPr="0066125E">
        <w:rPr>
          <w:rFonts w:cs="Arial" w:hint="cs"/>
          <w:sz w:val="28"/>
          <w:szCs w:val="28"/>
          <w:rtl/>
        </w:rPr>
        <w:t>وبهيمةِ</w:t>
      </w:r>
      <w:r w:rsidRPr="0066125E">
        <w:rPr>
          <w:rFonts w:cs="Arial"/>
          <w:sz w:val="28"/>
          <w:szCs w:val="28"/>
          <w:rtl/>
        </w:rPr>
        <w:t xml:space="preserve"> </w:t>
      </w:r>
      <w:r w:rsidRPr="0066125E">
        <w:rPr>
          <w:rFonts w:cs="Arial" w:hint="cs"/>
          <w:sz w:val="28"/>
          <w:szCs w:val="28"/>
          <w:rtl/>
        </w:rPr>
        <w:t>الأنعامِ،</w:t>
      </w:r>
      <w:r w:rsidRPr="0066125E">
        <w:rPr>
          <w:rFonts w:cs="Arial"/>
          <w:sz w:val="28"/>
          <w:szCs w:val="28"/>
          <w:rtl/>
        </w:rPr>
        <w:t xml:space="preserve"> </w:t>
      </w:r>
      <w:r w:rsidRPr="0066125E">
        <w:rPr>
          <w:rFonts w:cs="Arial" w:hint="cs"/>
          <w:sz w:val="28"/>
          <w:szCs w:val="28"/>
          <w:rtl/>
        </w:rPr>
        <w:t>وتُقوَّمُ</w:t>
      </w:r>
      <w:r w:rsidRPr="0066125E">
        <w:rPr>
          <w:rFonts w:cs="Arial"/>
          <w:sz w:val="28"/>
          <w:szCs w:val="28"/>
          <w:rtl/>
        </w:rPr>
        <w:t xml:space="preserve"> </w:t>
      </w:r>
      <w:r w:rsidRPr="0066125E">
        <w:rPr>
          <w:rFonts w:cs="Arial" w:hint="cs"/>
          <w:sz w:val="28"/>
          <w:szCs w:val="28"/>
          <w:rtl/>
        </w:rPr>
        <w:t>قيمتُها</w:t>
      </w:r>
      <w:r w:rsidRPr="0066125E">
        <w:rPr>
          <w:rFonts w:cs="Arial"/>
          <w:sz w:val="28"/>
          <w:szCs w:val="28"/>
          <w:rtl/>
        </w:rPr>
        <w:t xml:space="preserve"> </w:t>
      </w:r>
      <w:r w:rsidRPr="0066125E">
        <w:rPr>
          <w:rFonts w:cs="Arial" w:hint="cs"/>
          <w:sz w:val="28"/>
          <w:szCs w:val="28"/>
          <w:rtl/>
        </w:rPr>
        <w:t>كما</w:t>
      </w:r>
      <w:r w:rsidRPr="0066125E">
        <w:rPr>
          <w:rFonts w:cs="Arial"/>
          <w:sz w:val="28"/>
          <w:szCs w:val="28"/>
          <w:rtl/>
        </w:rPr>
        <w:t xml:space="preserve"> </w:t>
      </w:r>
      <w:r w:rsidRPr="0066125E">
        <w:rPr>
          <w:rFonts w:cs="Arial" w:hint="cs"/>
          <w:sz w:val="28"/>
          <w:szCs w:val="28"/>
          <w:rtl/>
        </w:rPr>
        <w:t>تُقوَّمُ</w:t>
      </w:r>
      <w:r w:rsidRPr="0066125E">
        <w:rPr>
          <w:rFonts w:cs="Arial"/>
          <w:sz w:val="28"/>
          <w:szCs w:val="28"/>
          <w:rtl/>
        </w:rPr>
        <w:t xml:space="preserve"> </w:t>
      </w:r>
      <w:r w:rsidRPr="0066125E">
        <w:rPr>
          <w:rFonts w:cs="Arial" w:hint="cs"/>
          <w:sz w:val="28"/>
          <w:szCs w:val="28"/>
          <w:rtl/>
        </w:rPr>
        <w:t>عروضُ</w:t>
      </w:r>
      <w:r w:rsidRPr="0066125E">
        <w:rPr>
          <w:rFonts w:cs="Arial"/>
          <w:sz w:val="28"/>
          <w:szCs w:val="28"/>
          <w:rtl/>
        </w:rPr>
        <w:t xml:space="preserve"> </w:t>
      </w:r>
      <w:r w:rsidRPr="0066125E">
        <w:rPr>
          <w:rFonts w:cs="Arial" w:hint="cs"/>
          <w:sz w:val="28"/>
          <w:szCs w:val="28"/>
          <w:rtl/>
        </w:rPr>
        <w:t>التجارةِ،</w:t>
      </w:r>
      <w:r w:rsidRPr="0066125E">
        <w:rPr>
          <w:rFonts w:cs="Arial"/>
          <w:sz w:val="28"/>
          <w:szCs w:val="28"/>
          <w:rtl/>
        </w:rPr>
        <w:t xml:space="preserve"> </w:t>
      </w:r>
      <w:r w:rsidRPr="0066125E">
        <w:rPr>
          <w:rFonts w:cs="Arial" w:hint="cs"/>
          <w:sz w:val="28"/>
          <w:szCs w:val="28"/>
          <w:rtl/>
        </w:rPr>
        <w:t>ثمَّ</w:t>
      </w:r>
      <w:r w:rsidRPr="0066125E">
        <w:rPr>
          <w:rFonts w:cs="Arial"/>
          <w:sz w:val="28"/>
          <w:szCs w:val="28"/>
          <w:rtl/>
        </w:rPr>
        <w:t xml:space="preserve"> </w:t>
      </w:r>
      <w:r w:rsidRPr="0066125E">
        <w:rPr>
          <w:rFonts w:cs="Arial" w:hint="cs"/>
          <w:sz w:val="28"/>
          <w:szCs w:val="28"/>
          <w:rtl/>
        </w:rPr>
        <w:t>تُخرَجُ</w:t>
      </w:r>
      <w:r w:rsidRPr="0066125E">
        <w:rPr>
          <w:rFonts w:cs="Arial"/>
          <w:sz w:val="28"/>
          <w:szCs w:val="28"/>
          <w:rtl/>
        </w:rPr>
        <w:t xml:space="preserve"> </w:t>
      </w:r>
      <w:r w:rsidRPr="0066125E">
        <w:rPr>
          <w:rFonts w:cs="Arial" w:hint="cs"/>
          <w:sz w:val="28"/>
          <w:szCs w:val="28"/>
          <w:rtl/>
        </w:rPr>
        <w:t>زكاتُها</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كلِّ</w:t>
      </w:r>
      <w:r w:rsidRPr="0066125E">
        <w:rPr>
          <w:rFonts w:cs="Arial"/>
          <w:sz w:val="28"/>
          <w:szCs w:val="28"/>
          <w:rtl/>
        </w:rPr>
        <w:t xml:space="preserve"> </w:t>
      </w:r>
      <w:r w:rsidRPr="0066125E">
        <w:rPr>
          <w:rFonts w:cs="Arial" w:hint="cs"/>
          <w:sz w:val="28"/>
          <w:szCs w:val="28"/>
          <w:rtl/>
        </w:rPr>
        <w:t>أربعينَ</w:t>
      </w:r>
      <w:r w:rsidRPr="0066125E">
        <w:rPr>
          <w:rFonts w:cs="Arial"/>
          <w:sz w:val="28"/>
          <w:szCs w:val="28"/>
          <w:rtl/>
        </w:rPr>
        <w:t xml:space="preserve"> </w:t>
      </w:r>
      <w:r w:rsidRPr="0066125E">
        <w:rPr>
          <w:rFonts w:cs="Arial" w:hint="cs"/>
          <w:sz w:val="28"/>
          <w:szCs w:val="28"/>
          <w:rtl/>
        </w:rPr>
        <w:t>دِرْهَمًا</w:t>
      </w:r>
      <w:r w:rsidRPr="0066125E">
        <w:rPr>
          <w:rFonts w:cs="Arial"/>
          <w:sz w:val="28"/>
          <w:szCs w:val="28"/>
          <w:rtl/>
        </w:rPr>
        <w:t xml:space="preserve"> </w:t>
      </w:r>
      <w:r w:rsidRPr="0066125E">
        <w:rPr>
          <w:rFonts w:cs="Arial" w:hint="cs"/>
          <w:sz w:val="28"/>
          <w:szCs w:val="28"/>
          <w:rtl/>
        </w:rPr>
        <w:t>دِرْهَمٌ،</w:t>
      </w:r>
      <w:r w:rsidRPr="0066125E">
        <w:rPr>
          <w:rFonts w:cs="Arial"/>
          <w:sz w:val="28"/>
          <w:szCs w:val="28"/>
          <w:rtl/>
        </w:rPr>
        <w:t xml:space="preserve"> </w:t>
      </w: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السَّلَفُ</w:t>
      </w:r>
      <w:r w:rsidRPr="0066125E">
        <w:rPr>
          <w:rFonts w:cs="Arial"/>
          <w:sz w:val="28"/>
          <w:szCs w:val="28"/>
          <w:rtl/>
        </w:rPr>
        <w:t xml:space="preserve"> </w:t>
      </w:r>
      <w:r w:rsidRPr="0066125E">
        <w:rPr>
          <w:rFonts w:cs="Arial" w:hint="cs"/>
          <w:sz w:val="28"/>
          <w:szCs w:val="28"/>
          <w:rtl/>
        </w:rPr>
        <w:t>يَعمَلونَ</w:t>
      </w:r>
      <w:r w:rsidRPr="0066125E">
        <w:rPr>
          <w:rFonts w:cs="Arial"/>
          <w:sz w:val="28"/>
          <w:szCs w:val="28"/>
          <w:rtl/>
        </w:rPr>
        <w:t xml:space="preserve"> </w:t>
      </w:r>
      <w:r w:rsidRPr="0066125E">
        <w:rPr>
          <w:rFonts w:cs="Arial" w:hint="cs"/>
          <w:sz w:val="28"/>
          <w:szCs w:val="28"/>
          <w:rtl/>
        </w:rPr>
        <w:t>بهذا؛</w:t>
      </w:r>
      <w:r w:rsidRPr="0066125E">
        <w:rPr>
          <w:rFonts w:cs="Arial"/>
          <w:sz w:val="28"/>
          <w:szCs w:val="28"/>
          <w:rtl/>
        </w:rPr>
        <w:t xml:space="preserve"> </w:t>
      </w:r>
      <w:r w:rsidRPr="0066125E">
        <w:rPr>
          <w:rFonts w:cs="Arial" w:hint="cs"/>
          <w:sz w:val="28"/>
          <w:szCs w:val="28"/>
          <w:rtl/>
        </w:rPr>
        <w:t>كعطاءٍ</w:t>
      </w:r>
      <w:r w:rsidRPr="0066125E">
        <w:rPr>
          <w:rFonts w:cs="Arial"/>
          <w:sz w:val="28"/>
          <w:szCs w:val="28"/>
          <w:rtl/>
        </w:rPr>
        <w:t xml:space="preserve"> </w:t>
      </w:r>
      <w:r w:rsidRPr="0066125E">
        <w:rPr>
          <w:rFonts w:cs="Arial" w:hint="cs"/>
          <w:sz w:val="28"/>
          <w:szCs w:val="28"/>
          <w:rtl/>
        </w:rPr>
        <w:t>وعمرِو</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دينارٍ</w:t>
      </w:r>
      <w:r w:rsidRPr="0066125E">
        <w:rPr>
          <w:rFonts w:cs="Arial"/>
          <w:sz w:val="28"/>
          <w:szCs w:val="28"/>
          <w:rtl/>
        </w:rPr>
        <w:t xml:space="preserve"> </w:t>
      </w:r>
      <w:r w:rsidRPr="0066125E">
        <w:rPr>
          <w:rFonts w:cs="Arial" w:hint="cs"/>
          <w:sz w:val="28"/>
          <w:szCs w:val="28"/>
          <w:rtl/>
        </w:rPr>
        <w:t>والزُّهْريِّ</w:t>
      </w:r>
      <w:r w:rsidRPr="0066125E">
        <w:rPr>
          <w:rFonts w:cs="Arial"/>
          <w:sz w:val="28"/>
          <w:szCs w:val="28"/>
          <w:rtl/>
        </w:rPr>
        <w:t xml:space="preserve"> </w:t>
      </w:r>
      <w:r w:rsidRPr="0066125E">
        <w:rPr>
          <w:rFonts w:cs="Arial" w:hint="cs"/>
          <w:sz w:val="28"/>
          <w:szCs w:val="28"/>
          <w:rtl/>
        </w:rPr>
        <w:t>ويونُسَ</w:t>
      </w:r>
      <w:r w:rsidRPr="0066125E">
        <w:rPr>
          <w:rFonts w:cs="Arial"/>
          <w:sz w:val="28"/>
          <w:szCs w:val="28"/>
          <w:rtl/>
        </w:rPr>
        <w:t xml:space="preserve"> </w:t>
      </w:r>
      <w:r w:rsidRPr="0066125E">
        <w:rPr>
          <w:rFonts w:cs="Arial" w:hint="cs"/>
          <w:sz w:val="28"/>
          <w:szCs w:val="28"/>
          <w:rtl/>
        </w:rPr>
        <w:t>والشَّعْبيِّ</w:t>
      </w:r>
      <w:r w:rsidRPr="0066125E">
        <w:rPr>
          <w:rFonts w:cs="Arial"/>
          <w:sz w:val="28"/>
          <w:szCs w:val="28"/>
          <w:rtl/>
        </w:rPr>
        <w:t xml:space="preserve"> </w:t>
      </w:r>
      <w:r w:rsidRPr="0066125E">
        <w:rPr>
          <w:rFonts w:cs="Arial" w:hint="cs"/>
          <w:sz w:val="28"/>
          <w:szCs w:val="28"/>
          <w:rtl/>
        </w:rPr>
        <w:t>والنخَعيِّ</w:t>
      </w:r>
      <w:r w:rsidRPr="0066125E">
        <w:rPr>
          <w:rFonts w:cs="Arial"/>
          <w:sz w:val="28"/>
          <w:szCs w:val="28"/>
          <w:rtl/>
        </w:rPr>
        <w:t xml:space="preserve"> </w:t>
      </w:r>
      <w:r w:rsidRPr="0066125E">
        <w:rPr>
          <w:rFonts w:cs="Arial" w:hint="cs"/>
          <w:sz w:val="28"/>
          <w:szCs w:val="28"/>
          <w:rtl/>
        </w:rPr>
        <w:t>والثوريِّ</w:t>
      </w:r>
      <w:r w:rsidRPr="0066125E">
        <w:rPr>
          <w:rFonts w:cs="Arial"/>
          <w:sz w:val="28"/>
          <w:szCs w:val="28"/>
          <w:rtl/>
        </w:rPr>
        <w:t>.</w:t>
      </w:r>
    </w:p>
    <w:p w:rsidR="0037592F" w:rsidRDefault="0037592F" w:rsidP="0037592F">
      <w:pPr>
        <w:rPr>
          <w:sz w:val="28"/>
          <w:szCs w:val="28"/>
        </w:rPr>
      </w:pPr>
      <w:r>
        <w:rPr>
          <w:sz w:val="28"/>
          <w:szCs w:val="28"/>
        </w:rPr>
        <w:br w:type="page"/>
      </w:r>
    </w:p>
    <w:p w:rsidR="0037592F" w:rsidRPr="0066125E" w:rsidRDefault="0037592F" w:rsidP="0037592F">
      <w:pPr>
        <w:bidi/>
        <w:jc w:val="both"/>
        <w:rPr>
          <w:sz w:val="28"/>
          <w:szCs w:val="28"/>
        </w:rPr>
      </w:pPr>
      <w:r w:rsidRPr="0066125E">
        <w:rPr>
          <w:rFonts w:cs="Arial" w:hint="cs"/>
          <w:sz w:val="28"/>
          <w:szCs w:val="28"/>
          <w:rtl/>
        </w:rPr>
        <w:t>زكاةُ</w:t>
      </w:r>
      <w:r w:rsidRPr="0066125E">
        <w:rPr>
          <w:rFonts w:cs="Arial"/>
          <w:sz w:val="28"/>
          <w:szCs w:val="28"/>
          <w:rtl/>
        </w:rPr>
        <w:t xml:space="preserve"> </w:t>
      </w:r>
      <w:r w:rsidRPr="0066125E">
        <w:rPr>
          <w:rFonts w:cs="Arial" w:hint="cs"/>
          <w:sz w:val="28"/>
          <w:szCs w:val="28"/>
          <w:rtl/>
        </w:rPr>
        <w:t>عُرُوضِ</w:t>
      </w:r>
      <w:r w:rsidRPr="0066125E">
        <w:rPr>
          <w:rFonts w:cs="Arial"/>
          <w:sz w:val="28"/>
          <w:szCs w:val="28"/>
          <w:rtl/>
        </w:rPr>
        <w:t xml:space="preserve"> </w:t>
      </w:r>
      <w:r w:rsidRPr="0066125E">
        <w:rPr>
          <w:rFonts w:cs="Arial" w:hint="cs"/>
          <w:sz w:val="28"/>
          <w:szCs w:val="28"/>
          <w:rtl/>
        </w:rPr>
        <w:t>التِّجَارةِ</w:t>
      </w:r>
      <w:r w:rsidRPr="0066125E">
        <w:rPr>
          <w:rFonts w:cs="Arial"/>
          <w:sz w:val="28"/>
          <w:szCs w:val="28"/>
          <w:rtl/>
        </w:rPr>
        <w:t xml:space="preserve"> </w:t>
      </w:r>
      <w:r w:rsidRPr="0066125E">
        <w:rPr>
          <w:rFonts w:cs="Arial" w:hint="cs"/>
          <w:sz w:val="28"/>
          <w:szCs w:val="28"/>
          <w:rtl/>
        </w:rPr>
        <w:t>كُلَّ</w:t>
      </w:r>
      <w:r w:rsidRPr="0066125E">
        <w:rPr>
          <w:rFonts w:cs="Arial"/>
          <w:sz w:val="28"/>
          <w:szCs w:val="28"/>
          <w:rtl/>
        </w:rPr>
        <w:t xml:space="preserve"> </w:t>
      </w:r>
      <w:r w:rsidRPr="0066125E">
        <w:rPr>
          <w:rFonts w:cs="Arial" w:hint="cs"/>
          <w:sz w:val="28"/>
          <w:szCs w:val="28"/>
          <w:rtl/>
        </w:rPr>
        <w:t>حَوْلٍ</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وزكاةُ</w:t>
      </w:r>
      <w:r w:rsidRPr="0066125E">
        <w:rPr>
          <w:rFonts w:cs="Arial"/>
          <w:sz w:val="28"/>
          <w:szCs w:val="28"/>
          <w:rtl/>
        </w:rPr>
        <w:t xml:space="preserve"> </w:t>
      </w:r>
      <w:r w:rsidRPr="0066125E">
        <w:rPr>
          <w:rFonts w:cs="Arial" w:hint="cs"/>
          <w:sz w:val="28"/>
          <w:szCs w:val="28"/>
          <w:rtl/>
        </w:rPr>
        <w:t>عروضِ</w:t>
      </w:r>
      <w:r w:rsidRPr="0066125E">
        <w:rPr>
          <w:rFonts w:cs="Arial"/>
          <w:sz w:val="28"/>
          <w:szCs w:val="28"/>
          <w:rtl/>
        </w:rPr>
        <w:t xml:space="preserve"> </w:t>
      </w:r>
      <w:r w:rsidRPr="0066125E">
        <w:rPr>
          <w:rFonts w:cs="Arial" w:hint="cs"/>
          <w:sz w:val="28"/>
          <w:szCs w:val="28"/>
          <w:rtl/>
        </w:rPr>
        <w:t>التجارةِ</w:t>
      </w:r>
      <w:r w:rsidRPr="0066125E">
        <w:rPr>
          <w:rFonts w:cs="Arial"/>
          <w:sz w:val="28"/>
          <w:szCs w:val="28"/>
          <w:rtl/>
        </w:rPr>
        <w:t xml:space="preserve"> </w:t>
      </w:r>
      <w:r w:rsidRPr="0066125E">
        <w:rPr>
          <w:rFonts w:cs="Arial" w:hint="cs"/>
          <w:sz w:val="28"/>
          <w:szCs w:val="28"/>
          <w:rtl/>
        </w:rPr>
        <w:t>تكونُ</w:t>
      </w:r>
      <w:r w:rsidRPr="0066125E">
        <w:rPr>
          <w:rFonts w:cs="Arial"/>
          <w:sz w:val="28"/>
          <w:szCs w:val="28"/>
          <w:rtl/>
        </w:rPr>
        <w:t xml:space="preserve"> </w:t>
      </w:r>
      <w:r w:rsidRPr="0066125E">
        <w:rPr>
          <w:rFonts w:cs="Arial" w:hint="cs"/>
          <w:sz w:val="28"/>
          <w:szCs w:val="28"/>
          <w:rtl/>
        </w:rPr>
        <w:t>كلَّ</w:t>
      </w:r>
      <w:r w:rsidRPr="0066125E">
        <w:rPr>
          <w:rFonts w:cs="Arial"/>
          <w:sz w:val="28"/>
          <w:szCs w:val="28"/>
          <w:rtl/>
        </w:rPr>
        <w:t xml:space="preserve"> </w:t>
      </w:r>
      <w:r w:rsidRPr="0066125E">
        <w:rPr>
          <w:rFonts w:cs="Arial" w:hint="cs"/>
          <w:sz w:val="28"/>
          <w:szCs w:val="28"/>
          <w:rtl/>
        </w:rPr>
        <w:t>عامٍ؛</w:t>
      </w:r>
      <w:r w:rsidRPr="0066125E">
        <w:rPr>
          <w:rFonts w:cs="Arial"/>
          <w:sz w:val="28"/>
          <w:szCs w:val="28"/>
          <w:rtl/>
        </w:rPr>
        <w:t xml:space="preserve"> </w:t>
      </w:r>
      <w:r w:rsidRPr="0066125E">
        <w:rPr>
          <w:rFonts w:cs="Arial" w:hint="cs"/>
          <w:sz w:val="28"/>
          <w:szCs w:val="28"/>
          <w:rtl/>
        </w:rPr>
        <w:t>وهذا</w:t>
      </w:r>
      <w:r w:rsidRPr="0066125E">
        <w:rPr>
          <w:rFonts w:cs="Arial"/>
          <w:sz w:val="28"/>
          <w:szCs w:val="28"/>
          <w:rtl/>
        </w:rPr>
        <w:t xml:space="preserve"> </w:t>
      </w:r>
      <w:r w:rsidRPr="0066125E">
        <w:rPr>
          <w:rFonts w:cs="Arial" w:hint="cs"/>
          <w:sz w:val="28"/>
          <w:szCs w:val="28"/>
          <w:rtl/>
        </w:rPr>
        <w:t>الذي</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عامَّةُ</w:t>
      </w:r>
      <w:r w:rsidRPr="0066125E">
        <w:rPr>
          <w:rFonts w:cs="Arial"/>
          <w:sz w:val="28"/>
          <w:szCs w:val="28"/>
          <w:rtl/>
        </w:rPr>
        <w:t xml:space="preserve"> </w:t>
      </w:r>
      <w:r w:rsidRPr="0066125E">
        <w:rPr>
          <w:rFonts w:cs="Arial" w:hint="cs"/>
          <w:sz w:val="28"/>
          <w:szCs w:val="28"/>
          <w:rtl/>
        </w:rPr>
        <w:t>السلفِ،</w:t>
      </w:r>
      <w:r w:rsidRPr="0066125E">
        <w:rPr>
          <w:rFonts w:cs="Arial"/>
          <w:sz w:val="28"/>
          <w:szCs w:val="28"/>
          <w:rtl/>
        </w:rPr>
        <w:t xml:space="preserve"> </w:t>
      </w:r>
      <w:r w:rsidRPr="0066125E">
        <w:rPr>
          <w:rFonts w:cs="Arial" w:hint="cs"/>
          <w:sz w:val="28"/>
          <w:szCs w:val="28"/>
          <w:rtl/>
        </w:rPr>
        <w:t>وصحَّ</w:t>
      </w:r>
      <w:r w:rsidRPr="0066125E">
        <w:rPr>
          <w:rFonts w:cs="Arial"/>
          <w:sz w:val="28"/>
          <w:szCs w:val="28"/>
          <w:rtl/>
        </w:rPr>
        <w:t xml:space="preserve"> </w:t>
      </w:r>
      <w:r w:rsidRPr="0066125E">
        <w:rPr>
          <w:rFonts w:cs="Arial" w:hint="cs"/>
          <w:sz w:val="28"/>
          <w:szCs w:val="28"/>
          <w:rtl/>
        </w:rPr>
        <w:t>هذا</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عُمَرَ</w:t>
      </w:r>
      <w:r w:rsidRPr="0066125E">
        <w:rPr>
          <w:rFonts w:cs="Arial"/>
          <w:sz w:val="28"/>
          <w:szCs w:val="28"/>
          <w:rtl/>
        </w:rPr>
        <w:t xml:space="preserve"> </w:t>
      </w:r>
      <w:r w:rsidRPr="0066125E">
        <w:rPr>
          <w:rFonts w:cs="Arial" w:hint="cs"/>
          <w:sz w:val="28"/>
          <w:szCs w:val="28"/>
          <w:rtl/>
        </w:rPr>
        <w:t>وغيرِه،</w:t>
      </w:r>
      <w:r w:rsidRPr="0066125E">
        <w:rPr>
          <w:rFonts w:cs="Arial"/>
          <w:sz w:val="28"/>
          <w:szCs w:val="28"/>
          <w:rtl/>
        </w:rPr>
        <w:t xml:space="preserve"> </w:t>
      </w:r>
      <w:r w:rsidRPr="0066125E">
        <w:rPr>
          <w:rFonts w:cs="Arial" w:hint="cs"/>
          <w:sz w:val="28"/>
          <w:szCs w:val="28"/>
          <w:rtl/>
        </w:rPr>
        <w:t>سواءٌ</w:t>
      </w:r>
      <w:r w:rsidRPr="0066125E">
        <w:rPr>
          <w:rFonts w:cs="Arial"/>
          <w:sz w:val="28"/>
          <w:szCs w:val="28"/>
          <w:rtl/>
        </w:rPr>
        <w:t xml:space="preserve"> </w:t>
      </w:r>
      <w:r w:rsidRPr="0066125E">
        <w:rPr>
          <w:rFonts w:cs="Arial" w:hint="cs"/>
          <w:sz w:val="28"/>
          <w:szCs w:val="28"/>
          <w:rtl/>
        </w:rPr>
        <w:t>أَرَبِحَ</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تجارتِه</w:t>
      </w:r>
      <w:r w:rsidRPr="0066125E">
        <w:rPr>
          <w:rFonts w:cs="Arial"/>
          <w:sz w:val="28"/>
          <w:szCs w:val="28"/>
          <w:rtl/>
        </w:rPr>
        <w:t xml:space="preserve"> </w:t>
      </w:r>
      <w:r w:rsidRPr="0066125E">
        <w:rPr>
          <w:rFonts w:cs="Arial" w:hint="cs"/>
          <w:sz w:val="28"/>
          <w:szCs w:val="28"/>
          <w:rtl/>
        </w:rPr>
        <w:t>أم</w:t>
      </w:r>
      <w:r w:rsidRPr="0066125E">
        <w:rPr>
          <w:rFonts w:cs="Arial"/>
          <w:sz w:val="28"/>
          <w:szCs w:val="28"/>
          <w:rtl/>
        </w:rPr>
        <w:t xml:space="preserve"> </w:t>
      </w:r>
      <w:r w:rsidRPr="0066125E">
        <w:rPr>
          <w:rFonts w:cs="Arial" w:hint="cs"/>
          <w:sz w:val="28"/>
          <w:szCs w:val="28"/>
          <w:rtl/>
        </w:rPr>
        <w:t>لم</w:t>
      </w:r>
      <w:r w:rsidRPr="0066125E">
        <w:rPr>
          <w:rFonts w:cs="Arial"/>
          <w:sz w:val="28"/>
          <w:szCs w:val="28"/>
          <w:rtl/>
        </w:rPr>
        <w:t xml:space="preserve"> </w:t>
      </w:r>
      <w:r w:rsidRPr="0066125E">
        <w:rPr>
          <w:rFonts w:cs="Arial" w:hint="cs"/>
          <w:sz w:val="28"/>
          <w:szCs w:val="28"/>
          <w:rtl/>
        </w:rPr>
        <w:t>يَربَحْ؛</w:t>
      </w:r>
      <w:r w:rsidRPr="0066125E">
        <w:rPr>
          <w:rFonts w:cs="Arial"/>
          <w:sz w:val="28"/>
          <w:szCs w:val="28"/>
          <w:rtl/>
        </w:rPr>
        <w:t xml:space="preserve"> </w:t>
      </w:r>
      <w:r w:rsidRPr="0066125E">
        <w:rPr>
          <w:rFonts w:cs="Arial" w:hint="cs"/>
          <w:sz w:val="28"/>
          <w:szCs w:val="28"/>
          <w:rtl/>
        </w:rPr>
        <w:t>وبهذا</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جمهورُ</w:t>
      </w:r>
      <w:r w:rsidRPr="0066125E">
        <w:rPr>
          <w:rFonts w:cs="Arial"/>
          <w:sz w:val="28"/>
          <w:szCs w:val="28"/>
          <w:rtl/>
        </w:rPr>
        <w:t xml:space="preserve"> </w:t>
      </w:r>
      <w:r w:rsidRPr="0066125E">
        <w:rPr>
          <w:rFonts w:cs="Arial" w:hint="cs"/>
          <w:sz w:val="28"/>
          <w:szCs w:val="28"/>
          <w:rtl/>
        </w:rPr>
        <w:t>العلماءِ،</w:t>
      </w:r>
      <w:r w:rsidRPr="0066125E">
        <w:rPr>
          <w:rFonts w:cs="Arial"/>
          <w:sz w:val="28"/>
          <w:szCs w:val="28"/>
          <w:rtl/>
        </w:rPr>
        <w:t xml:space="preserve"> </w:t>
      </w: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ذهَبَ</w:t>
      </w:r>
      <w:r w:rsidRPr="0066125E">
        <w:rPr>
          <w:rFonts w:cs="Arial"/>
          <w:sz w:val="28"/>
          <w:szCs w:val="28"/>
          <w:rtl/>
        </w:rPr>
        <w:t xml:space="preserve"> </w:t>
      </w:r>
      <w:r w:rsidRPr="0066125E">
        <w:rPr>
          <w:rFonts w:cs="Arial" w:hint="cs"/>
          <w:sz w:val="28"/>
          <w:szCs w:val="28"/>
          <w:rtl/>
        </w:rPr>
        <w:t>مالكٌ</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روايةٍ</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أنَّه</w:t>
      </w:r>
      <w:r w:rsidRPr="0066125E">
        <w:rPr>
          <w:rFonts w:cs="Arial"/>
          <w:sz w:val="28"/>
          <w:szCs w:val="28"/>
          <w:rtl/>
        </w:rPr>
        <w:t xml:space="preserve"> </w:t>
      </w:r>
      <w:r w:rsidRPr="0066125E">
        <w:rPr>
          <w:rFonts w:cs="Arial" w:hint="cs"/>
          <w:sz w:val="28"/>
          <w:szCs w:val="28"/>
          <w:rtl/>
        </w:rPr>
        <w:t>إنْ</w:t>
      </w:r>
      <w:r w:rsidRPr="0066125E">
        <w:rPr>
          <w:rFonts w:cs="Arial"/>
          <w:sz w:val="28"/>
          <w:szCs w:val="28"/>
          <w:rtl/>
        </w:rPr>
        <w:t xml:space="preserve"> </w:t>
      </w:r>
      <w:r w:rsidRPr="0066125E">
        <w:rPr>
          <w:rFonts w:cs="Arial" w:hint="cs"/>
          <w:sz w:val="28"/>
          <w:szCs w:val="28"/>
          <w:rtl/>
        </w:rPr>
        <w:t>حالَ</w:t>
      </w:r>
      <w:r w:rsidRPr="0066125E">
        <w:rPr>
          <w:rFonts w:cs="Arial"/>
          <w:sz w:val="28"/>
          <w:szCs w:val="28"/>
          <w:rtl/>
        </w:rPr>
        <w:t xml:space="preserve"> </w:t>
      </w:r>
      <w:r w:rsidRPr="0066125E">
        <w:rPr>
          <w:rFonts w:cs="Arial" w:hint="cs"/>
          <w:sz w:val="28"/>
          <w:szCs w:val="28"/>
          <w:rtl/>
        </w:rPr>
        <w:t>الحَوْلُ</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تجارتِهِ،</w:t>
      </w:r>
      <w:r w:rsidRPr="0066125E">
        <w:rPr>
          <w:rFonts w:cs="Arial"/>
          <w:sz w:val="28"/>
          <w:szCs w:val="28"/>
          <w:rtl/>
        </w:rPr>
        <w:t xml:space="preserve"> </w:t>
      </w:r>
      <w:r w:rsidRPr="0066125E">
        <w:rPr>
          <w:rFonts w:cs="Arial" w:hint="cs"/>
          <w:sz w:val="28"/>
          <w:szCs w:val="28"/>
          <w:rtl/>
        </w:rPr>
        <w:t>ولم</w:t>
      </w:r>
      <w:r w:rsidRPr="0066125E">
        <w:rPr>
          <w:rFonts w:cs="Arial"/>
          <w:sz w:val="28"/>
          <w:szCs w:val="28"/>
          <w:rtl/>
        </w:rPr>
        <w:t xml:space="preserve"> </w:t>
      </w:r>
      <w:r w:rsidRPr="0066125E">
        <w:rPr>
          <w:rFonts w:cs="Arial" w:hint="cs"/>
          <w:sz w:val="28"/>
          <w:szCs w:val="28"/>
          <w:rtl/>
        </w:rPr>
        <w:t>يَنِضَّ</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منها</w:t>
      </w:r>
      <w:r w:rsidRPr="0066125E">
        <w:rPr>
          <w:rFonts w:cs="Arial"/>
          <w:sz w:val="28"/>
          <w:szCs w:val="28"/>
          <w:rtl/>
        </w:rPr>
        <w:t xml:space="preserve"> </w:t>
      </w:r>
      <w:r w:rsidRPr="0066125E">
        <w:rPr>
          <w:rFonts w:cs="Arial" w:hint="cs"/>
          <w:sz w:val="28"/>
          <w:szCs w:val="28"/>
          <w:rtl/>
        </w:rPr>
        <w:t>شيءٌ،</w:t>
      </w:r>
      <w:r w:rsidRPr="0066125E">
        <w:rPr>
          <w:rFonts w:cs="Arial"/>
          <w:sz w:val="28"/>
          <w:szCs w:val="28"/>
          <w:rtl/>
        </w:rPr>
        <w:t xml:space="preserve"> </w:t>
      </w:r>
      <w:r w:rsidRPr="0066125E">
        <w:rPr>
          <w:rFonts w:cs="Arial" w:hint="cs"/>
          <w:sz w:val="28"/>
          <w:szCs w:val="28"/>
          <w:rtl/>
        </w:rPr>
        <w:t>فليس</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زكاةٌ،</w:t>
      </w:r>
      <w:r w:rsidRPr="0066125E">
        <w:rPr>
          <w:rFonts w:cs="Arial"/>
          <w:sz w:val="28"/>
          <w:szCs w:val="28"/>
          <w:rtl/>
        </w:rPr>
        <w:t xml:space="preserve"> </w:t>
      </w:r>
      <w:r w:rsidRPr="0066125E">
        <w:rPr>
          <w:rFonts w:cs="Arial" w:hint="cs"/>
          <w:sz w:val="28"/>
          <w:szCs w:val="28"/>
          <w:rtl/>
        </w:rPr>
        <w:t>وبهذا</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القاسمِ،</w:t>
      </w:r>
      <w:r w:rsidRPr="0066125E">
        <w:rPr>
          <w:rFonts w:cs="Arial"/>
          <w:sz w:val="28"/>
          <w:szCs w:val="28"/>
          <w:rtl/>
        </w:rPr>
        <w:t xml:space="preserve"> </w:t>
      </w: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جعَلُوا</w:t>
      </w:r>
      <w:r w:rsidRPr="0066125E">
        <w:rPr>
          <w:rFonts w:cs="Arial"/>
          <w:sz w:val="28"/>
          <w:szCs w:val="28"/>
          <w:rtl/>
        </w:rPr>
        <w:t xml:space="preserve"> </w:t>
      </w:r>
      <w:r w:rsidRPr="0066125E">
        <w:rPr>
          <w:rFonts w:cs="Arial" w:hint="cs"/>
          <w:sz w:val="28"/>
          <w:szCs w:val="28"/>
          <w:rtl/>
        </w:rPr>
        <w:t>حُكْمَ</w:t>
      </w:r>
      <w:r w:rsidRPr="0066125E">
        <w:rPr>
          <w:rFonts w:cs="Arial"/>
          <w:sz w:val="28"/>
          <w:szCs w:val="28"/>
          <w:rtl/>
        </w:rPr>
        <w:t xml:space="preserve"> </w:t>
      </w:r>
      <w:r w:rsidRPr="0066125E">
        <w:rPr>
          <w:rFonts w:cs="Arial" w:hint="cs"/>
          <w:sz w:val="28"/>
          <w:szCs w:val="28"/>
          <w:rtl/>
        </w:rPr>
        <w:t>السِّلْعةِ</w:t>
      </w:r>
      <w:r w:rsidRPr="0066125E">
        <w:rPr>
          <w:rFonts w:cs="Arial"/>
          <w:sz w:val="28"/>
          <w:szCs w:val="28"/>
          <w:rtl/>
        </w:rPr>
        <w:t xml:space="preserve"> </w:t>
      </w:r>
      <w:r w:rsidRPr="0066125E">
        <w:rPr>
          <w:rFonts w:cs="Arial" w:hint="cs"/>
          <w:sz w:val="28"/>
          <w:szCs w:val="28"/>
          <w:rtl/>
        </w:rPr>
        <w:t>البائرةِ</w:t>
      </w:r>
      <w:r w:rsidRPr="0066125E">
        <w:rPr>
          <w:rFonts w:cs="Arial"/>
          <w:sz w:val="28"/>
          <w:szCs w:val="28"/>
          <w:rtl/>
        </w:rPr>
        <w:t xml:space="preserve"> </w:t>
      </w:r>
      <w:r w:rsidRPr="0066125E">
        <w:rPr>
          <w:rFonts w:cs="Arial" w:hint="cs"/>
          <w:sz w:val="28"/>
          <w:szCs w:val="28"/>
          <w:rtl/>
        </w:rPr>
        <w:t>والخاسرةِ</w:t>
      </w:r>
      <w:r w:rsidRPr="0066125E">
        <w:rPr>
          <w:rFonts w:cs="Arial"/>
          <w:sz w:val="28"/>
          <w:szCs w:val="28"/>
          <w:rtl/>
        </w:rPr>
        <w:t xml:space="preserve"> </w:t>
      </w:r>
      <w:r w:rsidRPr="0066125E">
        <w:rPr>
          <w:rFonts w:cs="Arial" w:hint="cs"/>
          <w:sz w:val="28"/>
          <w:szCs w:val="28"/>
          <w:rtl/>
        </w:rPr>
        <w:t>كحُكْمِ</w:t>
      </w:r>
      <w:r w:rsidRPr="0066125E">
        <w:rPr>
          <w:rFonts w:cs="Arial"/>
          <w:sz w:val="28"/>
          <w:szCs w:val="28"/>
          <w:rtl/>
        </w:rPr>
        <w:t xml:space="preserve"> </w:t>
      </w:r>
      <w:r w:rsidRPr="0066125E">
        <w:rPr>
          <w:rFonts w:cs="Arial" w:hint="cs"/>
          <w:sz w:val="28"/>
          <w:szCs w:val="28"/>
          <w:rtl/>
        </w:rPr>
        <w:t>السلعةِ</w:t>
      </w:r>
      <w:r w:rsidRPr="0066125E">
        <w:rPr>
          <w:rFonts w:cs="Arial"/>
          <w:sz w:val="28"/>
          <w:szCs w:val="28"/>
          <w:rtl/>
        </w:rPr>
        <w:t xml:space="preserve"> </w:t>
      </w:r>
      <w:r w:rsidRPr="0066125E">
        <w:rPr>
          <w:rFonts w:cs="Arial" w:hint="cs"/>
          <w:sz w:val="28"/>
          <w:szCs w:val="28"/>
          <w:rtl/>
        </w:rPr>
        <w:t>المُحتكَرةِ؛</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تجبُ</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الزكاةُ</w:t>
      </w:r>
      <w:r w:rsidRPr="0066125E">
        <w:rPr>
          <w:rFonts w:cs="Arial"/>
          <w:sz w:val="28"/>
          <w:szCs w:val="28"/>
          <w:rtl/>
        </w:rPr>
        <w:t xml:space="preserve"> </w:t>
      </w:r>
      <w:r w:rsidRPr="0066125E">
        <w:rPr>
          <w:rFonts w:cs="Arial" w:hint="cs"/>
          <w:sz w:val="28"/>
          <w:szCs w:val="28"/>
          <w:rtl/>
        </w:rPr>
        <w:t>حتى</w:t>
      </w:r>
      <w:r w:rsidRPr="0066125E">
        <w:rPr>
          <w:rFonts w:cs="Arial"/>
          <w:sz w:val="28"/>
          <w:szCs w:val="28"/>
          <w:rtl/>
        </w:rPr>
        <w:t xml:space="preserve"> </w:t>
      </w:r>
      <w:r w:rsidRPr="0066125E">
        <w:rPr>
          <w:rFonts w:cs="Arial" w:hint="cs"/>
          <w:sz w:val="28"/>
          <w:szCs w:val="28"/>
          <w:rtl/>
        </w:rPr>
        <w:t>يبيعَ</w:t>
      </w:r>
      <w:r w:rsidRPr="0066125E">
        <w:rPr>
          <w:rFonts w:cs="Arial"/>
          <w:sz w:val="28"/>
          <w:szCs w:val="28"/>
          <w:rtl/>
        </w:rPr>
        <w:t xml:space="preserve"> </w:t>
      </w:r>
      <w:r w:rsidRPr="0066125E">
        <w:rPr>
          <w:rFonts w:cs="Arial" w:hint="cs"/>
          <w:sz w:val="28"/>
          <w:szCs w:val="28"/>
          <w:rtl/>
        </w:rPr>
        <w:t>ويَنِضَّ</w:t>
      </w:r>
      <w:r w:rsidRPr="0066125E">
        <w:rPr>
          <w:rFonts w:cs="Arial"/>
          <w:sz w:val="28"/>
          <w:szCs w:val="28"/>
          <w:rtl/>
        </w:rPr>
        <w:t xml:space="preserve"> </w:t>
      </w:r>
      <w:r w:rsidRPr="0066125E">
        <w:rPr>
          <w:rFonts w:cs="Arial" w:hint="cs"/>
          <w:sz w:val="28"/>
          <w:szCs w:val="28"/>
          <w:rtl/>
        </w:rPr>
        <w:t>له</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النقدِ</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يبلُغُ</w:t>
      </w:r>
      <w:r w:rsidRPr="0066125E">
        <w:rPr>
          <w:rFonts w:cs="Arial"/>
          <w:sz w:val="28"/>
          <w:szCs w:val="28"/>
          <w:rtl/>
        </w:rPr>
        <w:t xml:space="preserve"> </w:t>
      </w:r>
      <w:r w:rsidRPr="0066125E">
        <w:rPr>
          <w:rFonts w:cs="Arial" w:hint="cs"/>
          <w:sz w:val="28"/>
          <w:szCs w:val="28"/>
          <w:rtl/>
        </w:rPr>
        <w:t>النِّصَابَ</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ونَضُّ</w:t>
      </w:r>
      <w:r w:rsidRPr="0066125E">
        <w:rPr>
          <w:rFonts w:cs="Arial"/>
          <w:sz w:val="28"/>
          <w:szCs w:val="28"/>
          <w:rtl/>
        </w:rPr>
        <w:t xml:space="preserve"> </w:t>
      </w:r>
      <w:r w:rsidRPr="0066125E">
        <w:rPr>
          <w:rFonts w:cs="Arial" w:hint="cs"/>
          <w:sz w:val="28"/>
          <w:szCs w:val="28"/>
          <w:rtl/>
        </w:rPr>
        <w:t>المالِ</w:t>
      </w:r>
      <w:r w:rsidRPr="0066125E">
        <w:rPr>
          <w:rFonts w:cs="Arial"/>
          <w:sz w:val="28"/>
          <w:szCs w:val="28"/>
          <w:rtl/>
        </w:rPr>
        <w:t xml:space="preserve"> </w:t>
      </w:r>
      <w:r w:rsidRPr="0066125E">
        <w:rPr>
          <w:rFonts w:cs="Arial" w:hint="cs"/>
          <w:sz w:val="28"/>
          <w:szCs w:val="28"/>
          <w:rtl/>
        </w:rPr>
        <w:t>يَعْنُونَ</w:t>
      </w:r>
      <w:r w:rsidRPr="0066125E">
        <w:rPr>
          <w:rFonts w:cs="Arial"/>
          <w:sz w:val="28"/>
          <w:szCs w:val="28"/>
          <w:rtl/>
        </w:rPr>
        <w:t xml:space="preserve"> </w:t>
      </w:r>
      <w:r w:rsidRPr="0066125E">
        <w:rPr>
          <w:rFonts w:cs="Arial" w:hint="cs"/>
          <w:sz w:val="28"/>
          <w:szCs w:val="28"/>
          <w:rtl/>
        </w:rPr>
        <w:t>به</w:t>
      </w:r>
      <w:r w:rsidRPr="0066125E">
        <w:rPr>
          <w:rFonts w:cs="Arial"/>
          <w:sz w:val="28"/>
          <w:szCs w:val="28"/>
          <w:rtl/>
        </w:rPr>
        <w:t xml:space="preserve"> </w:t>
      </w:r>
      <w:r w:rsidRPr="0066125E">
        <w:rPr>
          <w:rFonts w:cs="Arial" w:hint="cs"/>
          <w:sz w:val="28"/>
          <w:szCs w:val="28"/>
          <w:rtl/>
        </w:rPr>
        <w:t>أنَّه</w:t>
      </w:r>
      <w:r w:rsidRPr="0066125E">
        <w:rPr>
          <w:rFonts w:cs="Arial"/>
          <w:sz w:val="28"/>
          <w:szCs w:val="28"/>
          <w:rtl/>
        </w:rPr>
        <w:t xml:space="preserve"> </w:t>
      </w:r>
      <w:r w:rsidRPr="0066125E">
        <w:rPr>
          <w:rFonts w:cs="Arial" w:hint="cs"/>
          <w:sz w:val="28"/>
          <w:szCs w:val="28"/>
          <w:rtl/>
        </w:rPr>
        <w:t>صار</w:t>
      </w:r>
      <w:r w:rsidRPr="0066125E">
        <w:rPr>
          <w:rFonts w:cs="Arial"/>
          <w:sz w:val="28"/>
          <w:szCs w:val="28"/>
          <w:rtl/>
        </w:rPr>
        <w:t xml:space="preserve"> </w:t>
      </w:r>
      <w:r w:rsidRPr="0066125E">
        <w:rPr>
          <w:rFonts w:cs="Arial" w:hint="cs"/>
          <w:sz w:val="28"/>
          <w:szCs w:val="28"/>
          <w:rtl/>
        </w:rPr>
        <w:t>عَيْنًا</w:t>
      </w:r>
      <w:r w:rsidRPr="0066125E">
        <w:rPr>
          <w:rFonts w:cs="Arial"/>
          <w:sz w:val="28"/>
          <w:szCs w:val="28"/>
          <w:rtl/>
        </w:rPr>
        <w:t xml:space="preserve"> </w:t>
      </w:r>
      <w:r w:rsidRPr="0066125E">
        <w:rPr>
          <w:rFonts w:cs="Arial" w:hint="cs"/>
          <w:sz w:val="28"/>
          <w:szCs w:val="28"/>
          <w:rtl/>
        </w:rPr>
        <w:t>بعدَ</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متاعًا،</w:t>
      </w:r>
      <w:r w:rsidRPr="0066125E">
        <w:rPr>
          <w:rFonts w:cs="Arial"/>
          <w:sz w:val="28"/>
          <w:szCs w:val="28"/>
          <w:rtl/>
        </w:rPr>
        <w:t xml:space="preserve"> </w:t>
      </w:r>
      <w:r w:rsidRPr="0066125E">
        <w:rPr>
          <w:rFonts w:cs="Arial" w:hint="cs"/>
          <w:sz w:val="28"/>
          <w:szCs w:val="28"/>
          <w:rtl/>
        </w:rPr>
        <w:t>ويُرادُ</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أنَّه</w:t>
      </w:r>
      <w:r w:rsidRPr="0066125E">
        <w:rPr>
          <w:rFonts w:cs="Arial"/>
          <w:sz w:val="28"/>
          <w:szCs w:val="28"/>
          <w:rtl/>
        </w:rPr>
        <w:t xml:space="preserve"> </w:t>
      </w:r>
      <w:r w:rsidRPr="0066125E">
        <w:rPr>
          <w:rFonts w:cs="Arial" w:hint="cs"/>
          <w:sz w:val="28"/>
          <w:szCs w:val="28"/>
          <w:rtl/>
        </w:rPr>
        <w:t>علامةٌ</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السِّلْعةَ</w:t>
      </w:r>
      <w:r w:rsidRPr="0066125E">
        <w:rPr>
          <w:rFonts w:cs="Arial"/>
          <w:sz w:val="28"/>
          <w:szCs w:val="28"/>
          <w:rtl/>
        </w:rPr>
        <w:t xml:space="preserve"> </w:t>
      </w:r>
      <w:r w:rsidRPr="0066125E">
        <w:rPr>
          <w:rFonts w:cs="Arial" w:hint="cs"/>
          <w:sz w:val="28"/>
          <w:szCs w:val="28"/>
          <w:rtl/>
        </w:rPr>
        <w:t>ليسَتْ</w:t>
      </w:r>
      <w:r w:rsidRPr="0066125E">
        <w:rPr>
          <w:rFonts w:cs="Arial"/>
          <w:sz w:val="28"/>
          <w:szCs w:val="28"/>
          <w:rtl/>
        </w:rPr>
        <w:t xml:space="preserve"> </w:t>
      </w:r>
      <w:r w:rsidRPr="0066125E">
        <w:rPr>
          <w:rFonts w:cs="Arial" w:hint="cs"/>
          <w:sz w:val="28"/>
          <w:szCs w:val="28"/>
          <w:rtl/>
        </w:rPr>
        <w:t>بائرةً،</w:t>
      </w:r>
      <w:r w:rsidRPr="0066125E">
        <w:rPr>
          <w:rFonts w:cs="Arial"/>
          <w:sz w:val="28"/>
          <w:szCs w:val="28"/>
          <w:rtl/>
        </w:rPr>
        <w:t xml:space="preserve"> </w:t>
      </w:r>
      <w:r w:rsidRPr="0066125E">
        <w:rPr>
          <w:rFonts w:cs="Arial" w:hint="cs"/>
          <w:sz w:val="28"/>
          <w:szCs w:val="28"/>
          <w:rtl/>
        </w:rPr>
        <w:t>والبائرةُ</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حُكْمِ</w:t>
      </w:r>
      <w:r w:rsidRPr="0066125E">
        <w:rPr>
          <w:rFonts w:cs="Arial"/>
          <w:sz w:val="28"/>
          <w:szCs w:val="28"/>
          <w:rtl/>
        </w:rPr>
        <w:t xml:space="preserve"> </w:t>
      </w:r>
      <w:r w:rsidRPr="0066125E">
        <w:rPr>
          <w:rFonts w:cs="Arial" w:hint="cs"/>
          <w:sz w:val="28"/>
          <w:szCs w:val="28"/>
          <w:rtl/>
        </w:rPr>
        <w:t>المُحتكَرةِ</w:t>
      </w:r>
      <w:r w:rsidRPr="0066125E">
        <w:rPr>
          <w:rFonts w:cs="Arial"/>
          <w:sz w:val="28"/>
          <w:szCs w:val="28"/>
          <w:rtl/>
        </w:rPr>
        <w:t xml:space="preserve"> </w:t>
      </w:r>
      <w:r w:rsidRPr="0066125E">
        <w:rPr>
          <w:rFonts w:cs="Arial" w:hint="cs"/>
          <w:sz w:val="28"/>
          <w:szCs w:val="28"/>
          <w:rtl/>
        </w:rPr>
        <w:t>حتى</w:t>
      </w:r>
      <w:r w:rsidRPr="0066125E">
        <w:rPr>
          <w:rFonts w:cs="Arial"/>
          <w:sz w:val="28"/>
          <w:szCs w:val="28"/>
          <w:rtl/>
        </w:rPr>
        <w:t xml:space="preserve"> </w:t>
      </w:r>
      <w:r w:rsidRPr="0066125E">
        <w:rPr>
          <w:rFonts w:cs="Arial" w:hint="cs"/>
          <w:sz w:val="28"/>
          <w:szCs w:val="28"/>
          <w:rtl/>
        </w:rPr>
        <w:t>تتحرَّكَ</w:t>
      </w:r>
      <w:r w:rsidRPr="0066125E">
        <w:rPr>
          <w:rFonts w:cs="Arial"/>
          <w:sz w:val="28"/>
          <w:szCs w:val="28"/>
          <w:rtl/>
        </w:rPr>
        <w:t xml:space="preserve"> </w:t>
      </w:r>
      <w:r w:rsidRPr="0066125E">
        <w:rPr>
          <w:rFonts w:cs="Arial" w:hint="cs"/>
          <w:sz w:val="28"/>
          <w:szCs w:val="28"/>
          <w:rtl/>
        </w:rPr>
        <w:t>وتتحوَّلَ</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عَرْضٍ</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عَيْنٍ؛</w:t>
      </w:r>
      <w:r w:rsidRPr="0066125E">
        <w:rPr>
          <w:rFonts w:cs="Arial"/>
          <w:sz w:val="28"/>
          <w:szCs w:val="28"/>
          <w:rtl/>
        </w:rPr>
        <w:t xml:space="preserve"> </w:t>
      </w:r>
      <w:r w:rsidRPr="0066125E">
        <w:rPr>
          <w:rFonts w:cs="Arial" w:hint="cs"/>
          <w:sz w:val="28"/>
          <w:szCs w:val="28"/>
          <w:rtl/>
        </w:rPr>
        <w:t>كدِرْهَمٍ</w:t>
      </w:r>
      <w:r w:rsidRPr="0066125E">
        <w:rPr>
          <w:rFonts w:cs="Arial"/>
          <w:sz w:val="28"/>
          <w:szCs w:val="28"/>
          <w:rtl/>
        </w:rPr>
        <w:t xml:space="preserve"> </w:t>
      </w:r>
      <w:r w:rsidRPr="0066125E">
        <w:rPr>
          <w:rFonts w:cs="Arial" w:hint="cs"/>
          <w:sz w:val="28"/>
          <w:szCs w:val="28"/>
          <w:rtl/>
        </w:rPr>
        <w:t>ودينارٍ</w:t>
      </w:r>
      <w:r w:rsidRPr="0066125E">
        <w:rPr>
          <w:rFonts w:cs="Arial"/>
          <w:sz w:val="28"/>
          <w:szCs w:val="28"/>
          <w:rtl/>
        </w:rPr>
        <w:t>.</w:t>
      </w:r>
    </w:p>
    <w:p w:rsidR="0037592F" w:rsidRDefault="0037592F" w:rsidP="0037592F">
      <w:pPr>
        <w:bidi/>
        <w:jc w:val="both"/>
        <w:rPr>
          <w:rFonts w:cs="Arial"/>
          <w:sz w:val="28"/>
          <w:szCs w:val="28"/>
          <w:rtl/>
        </w:rPr>
      </w:pPr>
      <w:r w:rsidRPr="0066125E">
        <w:rPr>
          <w:rFonts w:cs="Arial" w:hint="cs"/>
          <w:sz w:val="28"/>
          <w:szCs w:val="28"/>
          <w:rtl/>
        </w:rPr>
        <w:t>ولمالكٍ</w:t>
      </w:r>
      <w:r w:rsidRPr="0066125E">
        <w:rPr>
          <w:rFonts w:cs="Arial"/>
          <w:sz w:val="28"/>
          <w:szCs w:val="28"/>
          <w:rtl/>
        </w:rPr>
        <w:t xml:space="preserve"> </w:t>
      </w:r>
      <w:r w:rsidRPr="0066125E">
        <w:rPr>
          <w:rFonts w:cs="Arial" w:hint="cs"/>
          <w:sz w:val="28"/>
          <w:szCs w:val="28"/>
          <w:rtl/>
        </w:rPr>
        <w:t>قولٌ</w:t>
      </w:r>
      <w:r w:rsidRPr="0066125E">
        <w:rPr>
          <w:rFonts w:cs="Arial"/>
          <w:sz w:val="28"/>
          <w:szCs w:val="28"/>
          <w:rtl/>
        </w:rPr>
        <w:t xml:space="preserve"> </w:t>
      </w:r>
      <w:r w:rsidRPr="0066125E">
        <w:rPr>
          <w:rFonts w:cs="Arial" w:hint="cs"/>
          <w:sz w:val="28"/>
          <w:szCs w:val="28"/>
          <w:rtl/>
        </w:rPr>
        <w:t>يُوافِقُ</w:t>
      </w:r>
      <w:r w:rsidRPr="0066125E">
        <w:rPr>
          <w:rFonts w:cs="Arial"/>
          <w:sz w:val="28"/>
          <w:szCs w:val="28"/>
          <w:rtl/>
        </w:rPr>
        <w:t xml:space="preserve"> </w:t>
      </w:r>
      <w:r w:rsidRPr="0066125E">
        <w:rPr>
          <w:rFonts w:cs="Arial" w:hint="cs"/>
          <w:sz w:val="28"/>
          <w:szCs w:val="28"/>
          <w:rtl/>
        </w:rPr>
        <w:t>جمهورَ</w:t>
      </w:r>
      <w:r w:rsidRPr="0066125E">
        <w:rPr>
          <w:rFonts w:cs="Arial"/>
          <w:sz w:val="28"/>
          <w:szCs w:val="28"/>
          <w:rtl/>
        </w:rPr>
        <w:t xml:space="preserve"> </w:t>
      </w:r>
      <w:r w:rsidRPr="0066125E">
        <w:rPr>
          <w:rFonts w:cs="Arial" w:hint="cs"/>
          <w:sz w:val="28"/>
          <w:szCs w:val="28"/>
          <w:rtl/>
        </w:rPr>
        <w:t>الفقهاءِ</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عدمِ</w:t>
      </w:r>
      <w:r w:rsidRPr="0066125E">
        <w:rPr>
          <w:rFonts w:cs="Arial"/>
          <w:sz w:val="28"/>
          <w:szCs w:val="28"/>
          <w:rtl/>
        </w:rPr>
        <w:t xml:space="preserve"> </w:t>
      </w:r>
      <w:r w:rsidRPr="0066125E">
        <w:rPr>
          <w:rFonts w:cs="Arial" w:hint="cs"/>
          <w:sz w:val="28"/>
          <w:szCs w:val="28"/>
          <w:rtl/>
        </w:rPr>
        <w:t>اشتراطِ</w:t>
      </w:r>
      <w:r w:rsidRPr="0066125E">
        <w:rPr>
          <w:rFonts w:cs="Arial"/>
          <w:sz w:val="28"/>
          <w:szCs w:val="28"/>
          <w:rtl/>
        </w:rPr>
        <w:t xml:space="preserve"> </w:t>
      </w:r>
      <w:r w:rsidRPr="0066125E">
        <w:rPr>
          <w:rFonts w:cs="Arial" w:hint="cs"/>
          <w:sz w:val="28"/>
          <w:szCs w:val="28"/>
          <w:rtl/>
        </w:rPr>
        <w:t>البَيْعِ</w:t>
      </w:r>
      <w:r w:rsidRPr="0066125E">
        <w:rPr>
          <w:rFonts w:cs="Arial"/>
          <w:sz w:val="28"/>
          <w:szCs w:val="28"/>
          <w:rtl/>
        </w:rPr>
        <w:t xml:space="preserve"> </w:t>
      </w:r>
      <w:r w:rsidRPr="0066125E">
        <w:rPr>
          <w:rFonts w:cs="Arial" w:hint="cs"/>
          <w:sz w:val="28"/>
          <w:szCs w:val="28"/>
          <w:rtl/>
        </w:rPr>
        <w:t>والرِّبْحِ</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عروضِ</w:t>
      </w:r>
      <w:r w:rsidRPr="0066125E">
        <w:rPr>
          <w:rFonts w:cs="Arial"/>
          <w:sz w:val="28"/>
          <w:szCs w:val="28"/>
          <w:rtl/>
        </w:rPr>
        <w:t xml:space="preserve"> </w:t>
      </w:r>
      <w:r w:rsidRPr="0066125E">
        <w:rPr>
          <w:rFonts w:cs="Arial" w:hint="cs"/>
          <w:sz w:val="28"/>
          <w:szCs w:val="28"/>
          <w:rtl/>
        </w:rPr>
        <w:t>التجارةِ</w:t>
      </w:r>
      <w:r w:rsidRPr="0066125E">
        <w:rPr>
          <w:rFonts w:cs="Arial"/>
          <w:sz w:val="28"/>
          <w:szCs w:val="28"/>
          <w:rtl/>
        </w:rPr>
        <w:t xml:space="preserve"> </w:t>
      </w:r>
      <w:r w:rsidRPr="0066125E">
        <w:rPr>
          <w:rFonts w:cs="Arial" w:hint="cs"/>
          <w:sz w:val="28"/>
          <w:szCs w:val="28"/>
          <w:rtl/>
        </w:rPr>
        <w:t>إذا</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باختيارِ</w:t>
      </w:r>
      <w:r w:rsidRPr="0066125E">
        <w:rPr>
          <w:rFonts w:cs="Arial"/>
          <w:sz w:val="28"/>
          <w:szCs w:val="28"/>
          <w:rtl/>
        </w:rPr>
        <w:t xml:space="preserve"> </w:t>
      </w:r>
      <w:r w:rsidRPr="0066125E">
        <w:rPr>
          <w:rFonts w:cs="Arial" w:hint="cs"/>
          <w:sz w:val="28"/>
          <w:szCs w:val="28"/>
          <w:rtl/>
        </w:rPr>
        <w:t>مالكِها؛</w:t>
      </w:r>
      <w:r w:rsidRPr="0066125E">
        <w:rPr>
          <w:rFonts w:cs="Arial"/>
          <w:sz w:val="28"/>
          <w:szCs w:val="28"/>
          <w:rtl/>
        </w:rPr>
        <w:t xml:space="preserve"> </w:t>
      </w:r>
      <w:r w:rsidRPr="0066125E">
        <w:rPr>
          <w:rFonts w:cs="Arial" w:hint="cs"/>
          <w:sz w:val="28"/>
          <w:szCs w:val="28"/>
          <w:rtl/>
        </w:rPr>
        <w:t>وهو</w:t>
      </w:r>
      <w:r w:rsidRPr="0066125E">
        <w:rPr>
          <w:rFonts w:cs="Arial"/>
          <w:sz w:val="28"/>
          <w:szCs w:val="28"/>
          <w:rtl/>
        </w:rPr>
        <w:t xml:space="preserve"> </w:t>
      </w:r>
      <w:r w:rsidRPr="0066125E">
        <w:rPr>
          <w:rFonts w:cs="Arial" w:hint="cs"/>
          <w:sz w:val="28"/>
          <w:szCs w:val="28"/>
          <w:rtl/>
        </w:rPr>
        <w:t>الأصحُّ</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القياسِ،</w:t>
      </w:r>
      <w:r w:rsidRPr="0066125E">
        <w:rPr>
          <w:rFonts w:cs="Arial"/>
          <w:sz w:val="28"/>
          <w:szCs w:val="28"/>
          <w:rtl/>
        </w:rPr>
        <w:t xml:space="preserve"> </w:t>
      </w:r>
      <w:r w:rsidRPr="0066125E">
        <w:rPr>
          <w:rFonts w:cs="Arial" w:hint="cs"/>
          <w:sz w:val="28"/>
          <w:szCs w:val="28"/>
          <w:rtl/>
        </w:rPr>
        <w:t>والموافقُ</w:t>
      </w:r>
      <w:r w:rsidRPr="0066125E">
        <w:rPr>
          <w:rFonts w:cs="Arial"/>
          <w:sz w:val="28"/>
          <w:szCs w:val="28"/>
          <w:rtl/>
        </w:rPr>
        <w:t xml:space="preserve"> </w:t>
      </w:r>
      <w:r w:rsidRPr="0066125E">
        <w:rPr>
          <w:rFonts w:cs="Arial" w:hint="cs"/>
          <w:sz w:val="28"/>
          <w:szCs w:val="28"/>
          <w:rtl/>
        </w:rPr>
        <w:t>للأثرِ</w:t>
      </w:r>
      <w:r w:rsidRPr="0066125E">
        <w:rPr>
          <w:rFonts w:cs="Arial"/>
          <w:sz w:val="28"/>
          <w:szCs w:val="28"/>
          <w:rtl/>
        </w:rPr>
        <w:t xml:space="preserve"> </w:t>
      </w:r>
      <w:r w:rsidRPr="0066125E">
        <w:rPr>
          <w:rFonts w:cs="Arial" w:hint="cs"/>
          <w:sz w:val="28"/>
          <w:szCs w:val="28"/>
          <w:rtl/>
        </w:rPr>
        <w:t>والتعليلِ،</w:t>
      </w:r>
      <w:r w:rsidRPr="0066125E">
        <w:rPr>
          <w:rFonts w:cs="Arial"/>
          <w:sz w:val="28"/>
          <w:szCs w:val="28"/>
          <w:rtl/>
        </w:rPr>
        <w:t xml:space="preserve"> </w:t>
      </w: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روى</w:t>
      </w:r>
      <w:r w:rsidRPr="0066125E">
        <w:rPr>
          <w:rFonts w:cs="Arial"/>
          <w:sz w:val="28"/>
          <w:szCs w:val="28"/>
          <w:rtl/>
        </w:rPr>
        <w:t xml:space="preserve"> </w:t>
      </w:r>
      <w:r w:rsidRPr="0066125E">
        <w:rPr>
          <w:rFonts w:cs="Arial" w:hint="cs"/>
          <w:sz w:val="28"/>
          <w:szCs w:val="28"/>
          <w:rtl/>
        </w:rPr>
        <w:t>نافعٌ،</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عمرَ؛</w:t>
      </w:r>
      <w:r w:rsidRPr="0066125E">
        <w:rPr>
          <w:rFonts w:cs="Arial"/>
          <w:sz w:val="28"/>
          <w:szCs w:val="28"/>
          <w:rtl/>
        </w:rPr>
        <w:t xml:space="preserve"> </w:t>
      </w:r>
      <w:r w:rsidRPr="0066125E">
        <w:rPr>
          <w:rFonts w:cs="Arial" w:hint="cs"/>
          <w:sz w:val="28"/>
          <w:szCs w:val="28"/>
          <w:rtl/>
        </w:rPr>
        <w:t>أنَّه</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يقولُ</w:t>
      </w:r>
      <w:r w:rsidRPr="0066125E">
        <w:rPr>
          <w:rFonts w:cs="Arial"/>
          <w:sz w:val="28"/>
          <w:szCs w:val="28"/>
          <w:rtl/>
        </w:rPr>
        <w:t>: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كلِّ</w:t>
      </w:r>
      <w:r w:rsidRPr="0066125E">
        <w:rPr>
          <w:rFonts w:cs="Arial"/>
          <w:sz w:val="28"/>
          <w:szCs w:val="28"/>
          <w:rtl/>
        </w:rPr>
        <w:t xml:space="preserve"> </w:t>
      </w:r>
      <w:r w:rsidRPr="0066125E">
        <w:rPr>
          <w:rFonts w:cs="Arial" w:hint="cs"/>
          <w:sz w:val="28"/>
          <w:szCs w:val="28"/>
          <w:rtl/>
        </w:rPr>
        <w:t>مالٍ</w:t>
      </w:r>
      <w:r w:rsidRPr="0066125E">
        <w:rPr>
          <w:rFonts w:cs="Arial"/>
          <w:sz w:val="28"/>
          <w:szCs w:val="28"/>
          <w:rtl/>
        </w:rPr>
        <w:t xml:space="preserve"> </w:t>
      </w:r>
      <w:r w:rsidRPr="0066125E">
        <w:rPr>
          <w:rFonts w:cs="Arial" w:hint="cs"/>
          <w:sz w:val="28"/>
          <w:szCs w:val="28"/>
          <w:rtl/>
        </w:rPr>
        <w:t>يُدارُ</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عَبِيدٍ</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دَوَابَّ</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طعامٍ</w:t>
      </w:r>
      <w:r w:rsidRPr="0066125E">
        <w:rPr>
          <w:rFonts w:cs="Arial"/>
          <w:sz w:val="28"/>
          <w:szCs w:val="28"/>
          <w:rtl/>
        </w:rPr>
        <w:t xml:space="preserve"> </w:t>
      </w:r>
      <w:r w:rsidRPr="0066125E">
        <w:rPr>
          <w:rFonts w:cs="Arial" w:hint="cs"/>
          <w:sz w:val="28"/>
          <w:szCs w:val="28"/>
          <w:rtl/>
        </w:rPr>
        <w:t>الزكاةُ</w:t>
      </w:r>
      <w:r w:rsidRPr="0066125E">
        <w:rPr>
          <w:rFonts w:cs="Arial"/>
          <w:sz w:val="28"/>
          <w:szCs w:val="28"/>
          <w:rtl/>
        </w:rPr>
        <w:t xml:space="preserve"> </w:t>
      </w:r>
      <w:r w:rsidRPr="0066125E">
        <w:rPr>
          <w:rFonts w:cs="Arial" w:hint="cs"/>
          <w:sz w:val="28"/>
          <w:szCs w:val="28"/>
          <w:rtl/>
        </w:rPr>
        <w:t>كلَّ</w:t>
      </w:r>
      <w:r w:rsidRPr="0066125E">
        <w:rPr>
          <w:rFonts w:cs="Arial"/>
          <w:sz w:val="28"/>
          <w:szCs w:val="28"/>
          <w:rtl/>
        </w:rPr>
        <w:t xml:space="preserve"> </w:t>
      </w:r>
      <w:r w:rsidRPr="0066125E">
        <w:rPr>
          <w:rFonts w:cs="Arial" w:hint="cs"/>
          <w:sz w:val="28"/>
          <w:szCs w:val="28"/>
          <w:rtl/>
        </w:rPr>
        <w:t>عامٍ</w:t>
      </w:r>
      <w:r w:rsidRPr="0066125E">
        <w:rPr>
          <w:rFonts w:cs="Arial" w:hint="eastAsia"/>
          <w:sz w:val="28"/>
          <w:szCs w:val="28"/>
          <w:rtl/>
        </w:rPr>
        <w:t>»</w:t>
      </w:r>
      <w:r>
        <w:rPr>
          <w:rFonts w:cs="Arial" w:hint="cs"/>
          <w:sz w:val="28"/>
          <w:szCs w:val="28"/>
          <w:rtl/>
        </w:rPr>
        <w:t>(1).</w:t>
      </w:r>
    </w:p>
    <w:p w:rsidR="0037592F" w:rsidRPr="0066125E" w:rsidRDefault="0037592F" w:rsidP="0037592F">
      <w:pPr>
        <w:bidi/>
        <w:jc w:val="both"/>
        <w:rPr>
          <w:sz w:val="28"/>
          <w:szCs w:val="28"/>
        </w:rPr>
      </w:pPr>
      <w:r w:rsidRPr="0066125E">
        <w:rPr>
          <w:rFonts w:cs="Arial" w:hint="cs"/>
          <w:sz w:val="28"/>
          <w:szCs w:val="28"/>
          <w:rtl/>
        </w:rPr>
        <w:t>وأمَّا</w:t>
      </w:r>
      <w:r w:rsidRPr="0066125E">
        <w:rPr>
          <w:rFonts w:cs="Arial"/>
          <w:sz w:val="28"/>
          <w:szCs w:val="28"/>
          <w:rtl/>
        </w:rPr>
        <w:t xml:space="preserve"> </w:t>
      </w:r>
      <w:r w:rsidRPr="0066125E">
        <w:rPr>
          <w:rFonts w:cs="Arial" w:hint="cs"/>
          <w:sz w:val="28"/>
          <w:szCs w:val="28"/>
          <w:rtl/>
        </w:rPr>
        <w:t>عروضُ</w:t>
      </w:r>
      <w:r w:rsidRPr="0066125E">
        <w:rPr>
          <w:rFonts w:cs="Arial"/>
          <w:sz w:val="28"/>
          <w:szCs w:val="28"/>
          <w:rtl/>
        </w:rPr>
        <w:t xml:space="preserve"> </w:t>
      </w:r>
      <w:r w:rsidRPr="0066125E">
        <w:rPr>
          <w:rFonts w:cs="Arial" w:hint="cs"/>
          <w:sz w:val="28"/>
          <w:szCs w:val="28"/>
          <w:rtl/>
        </w:rPr>
        <w:t>التجارةِ</w:t>
      </w:r>
      <w:r w:rsidRPr="0066125E">
        <w:rPr>
          <w:rFonts w:cs="Arial"/>
          <w:sz w:val="28"/>
          <w:szCs w:val="28"/>
          <w:rtl/>
        </w:rPr>
        <w:t xml:space="preserve"> </w:t>
      </w:r>
      <w:r w:rsidRPr="0066125E">
        <w:rPr>
          <w:rFonts w:cs="Arial" w:hint="cs"/>
          <w:sz w:val="28"/>
          <w:szCs w:val="28"/>
          <w:rtl/>
        </w:rPr>
        <w:t>المجمَّدةُ</w:t>
      </w:r>
      <w:r w:rsidRPr="0066125E">
        <w:rPr>
          <w:rFonts w:cs="Arial"/>
          <w:sz w:val="28"/>
          <w:szCs w:val="28"/>
          <w:rtl/>
        </w:rPr>
        <w:t xml:space="preserve"> </w:t>
      </w:r>
      <w:r w:rsidRPr="0066125E">
        <w:rPr>
          <w:rFonts w:cs="Arial" w:hint="cs"/>
          <w:sz w:val="28"/>
          <w:szCs w:val="28"/>
          <w:rtl/>
        </w:rPr>
        <w:t>التي</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يستطيعُ</w:t>
      </w:r>
      <w:r w:rsidRPr="0066125E">
        <w:rPr>
          <w:rFonts w:cs="Arial"/>
          <w:sz w:val="28"/>
          <w:szCs w:val="28"/>
          <w:rtl/>
        </w:rPr>
        <w:t xml:space="preserve"> </w:t>
      </w:r>
      <w:r w:rsidRPr="0066125E">
        <w:rPr>
          <w:rFonts w:cs="Arial" w:hint="cs"/>
          <w:sz w:val="28"/>
          <w:szCs w:val="28"/>
          <w:rtl/>
        </w:rPr>
        <w:t>مالكُها</w:t>
      </w:r>
      <w:r w:rsidRPr="0066125E">
        <w:rPr>
          <w:rFonts w:cs="Arial"/>
          <w:sz w:val="28"/>
          <w:szCs w:val="28"/>
          <w:rtl/>
        </w:rPr>
        <w:t xml:space="preserve"> </w:t>
      </w:r>
      <w:r w:rsidRPr="0066125E">
        <w:rPr>
          <w:rFonts w:cs="Arial" w:hint="cs"/>
          <w:sz w:val="28"/>
          <w:szCs w:val="28"/>
          <w:rtl/>
        </w:rPr>
        <w:t>التصرُّفَ</w:t>
      </w:r>
      <w:r w:rsidRPr="0066125E">
        <w:rPr>
          <w:rFonts w:cs="Arial"/>
          <w:sz w:val="28"/>
          <w:szCs w:val="28"/>
          <w:rtl/>
        </w:rPr>
        <w:t xml:space="preserve"> </w:t>
      </w:r>
      <w:r w:rsidRPr="0066125E">
        <w:rPr>
          <w:rFonts w:cs="Arial" w:hint="cs"/>
          <w:sz w:val="28"/>
          <w:szCs w:val="28"/>
          <w:rtl/>
        </w:rPr>
        <w:t>فيها؛</w:t>
      </w:r>
      <w:r w:rsidRPr="0066125E">
        <w:rPr>
          <w:rFonts w:cs="Arial"/>
          <w:sz w:val="28"/>
          <w:szCs w:val="28"/>
          <w:rtl/>
        </w:rPr>
        <w:t xml:space="preserve"> </w:t>
      </w:r>
      <w:r w:rsidRPr="0066125E">
        <w:rPr>
          <w:rFonts w:cs="Arial" w:hint="cs"/>
          <w:sz w:val="28"/>
          <w:szCs w:val="28"/>
          <w:rtl/>
        </w:rPr>
        <w:t>لضياعِ</w:t>
      </w:r>
      <w:r w:rsidRPr="0066125E">
        <w:rPr>
          <w:rFonts w:cs="Arial"/>
          <w:sz w:val="28"/>
          <w:szCs w:val="28"/>
          <w:rtl/>
        </w:rPr>
        <w:t xml:space="preserve"> </w:t>
      </w:r>
      <w:r w:rsidRPr="0066125E">
        <w:rPr>
          <w:rFonts w:cs="Arial" w:hint="cs"/>
          <w:sz w:val="28"/>
          <w:szCs w:val="28"/>
          <w:rtl/>
        </w:rPr>
        <w:t>وثائقِها</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وَضْعِ</w:t>
      </w:r>
      <w:r w:rsidRPr="0066125E">
        <w:rPr>
          <w:rFonts w:cs="Arial"/>
          <w:sz w:val="28"/>
          <w:szCs w:val="28"/>
          <w:rtl/>
        </w:rPr>
        <w:t xml:space="preserve"> </w:t>
      </w:r>
      <w:r w:rsidRPr="0066125E">
        <w:rPr>
          <w:rFonts w:cs="Arial" w:hint="cs"/>
          <w:sz w:val="28"/>
          <w:szCs w:val="28"/>
          <w:rtl/>
        </w:rPr>
        <w:t>سُلْطانٍ</w:t>
      </w:r>
      <w:r w:rsidRPr="0066125E">
        <w:rPr>
          <w:rFonts w:cs="Arial"/>
          <w:sz w:val="28"/>
          <w:szCs w:val="28"/>
          <w:rtl/>
        </w:rPr>
        <w:t xml:space="preserve"> </w:t>
      </w:r>
      <w:r w:rsidRPr="0066125E">
        <w:rPr>
          <w:rFonts w:cs="Arial" w:hint="cs"/>
          <w:sz w:val="28"/>
          <w:szCs w:val="28"/>
          <w:rtl/>
        </w:rPr>
        <w:t>يدَهُ</w:t>
      </w:r>
      <w:r w:rsidRPr="0066125E">
        <w:rPr>
          <w:rFonts w:cs="Arial"/>
          <w:sz w:val="28"/>
          <w:szCs w:val="28"/>
          <w:rtl/>
        </w:rPr>
        <w:t xml:space="preserve"> </w:t>
      </w:r>
      <w:r w:rsidRPr="0066125E">
        <w:rPr>
          <w:rFonts w:cs="Arial" w:hint="cs"/>
          <w:sz w:val="28"/>
          <w:szCs w:val="28"/>
          <w:rtl/>
        </w:rPr>
        <w:t>عليها،</w:t>
      </w:r>
      <w:r w:rsidRPr="0066125E">
        <w:rPr>
          <w:rFonts w:cs="Arial"/>
          <w:sz w:val="28"/>
          <w:szCs w:val="28"/>
          <w:rtl/>
        </w:rPr>
        <w:t xml:space="preserve"> </w:t>
      </w:r>
      <w:r w:rsidRPr="0066125E">
        <w:rPr>
          <w:rFonts w:cs="Arial" w:hint="cs"/>
          <w:sz w:val="28"/>
          <w:szCs w:val="28"/>
          <w:rtl/>
        </w:rPr>
        <w:t>فليس</w:t>
      </w:r>
      <w:r w:rsidRPr="0066125E">
        <w:rPr>
          <w:rFonts w:cs="Arial"/>
          <w:sz w:val="28"/>
          <w:szCs w:val="28"/>
          <w:rtl/>
        </w:rPr>
        <w:t xml:space="preserve"> </w:t>
      </w:r>
      <w:r w:rsidRPr="0066125E">
        <w:rPr>
          <w:rFonts w:cs="Arial" w:hint="cs"/>
          <w:sz w:val="28"/>
          <w:szCs w:val="28"/>
          <w:rtl/>
        </w:rPr>
        <w:t>فيها</w:t>
      </w:r>
      <w:r w:rsidRPr="0066125E">
        <w:rPr>
          <w:rFonts w:cs="Arial"/>
          <w:sz w:val="28"/>
          <w:szCs w:val="28"/>
          <w:rtl/>
        </w:rPr>
        <w:t xml:space="preserve"> </w:t>
      </w:r>
      <w:r w:rsidRPr="0066125E">
        <w:rPr>
          <w:rFonts w:cs="Arial" w:hint="cs"/>
          <w:sz w:val="28"/>
          <w:szCs w:val="28"/>
          <w:rtl/>
        </w:rPr>
        <w:t>زكاةٌ،</w:t>
      </w:r>
      <w:r w:rsidRPr="0066125E">
        <w:rPr>
          <w:rFonts w:cs="Arial"/>
          <w:sz w:val="28"/>
          <w:szCs w:val="28"/>
          <w:rtl/>
        </w:rPr>
        <w:t xml:space="preserve"> </w:t>
      </w:r>
      <w:r w:rsidRPr="0066125E">
        <w:rPr>
          <w:rFonts w:cs="Arial" w:hint="cs"/>
          <w:sz w:val="28"/>
          <w:szCs w:val="28"/>
          <w:rtl/>
        </w:rPr>
        <w:t>حتَّى</w:t>
      </w:r>
      <w:r w:rsidRPr="0066125E">
        <w:rPr>
          <w:rFonts w:cs="Arial"/>
          <w:sz w:val="28"/>
          <w:szCs w:val="28"/>
          <w:rtl/>
        </w:rPr>
        <w:t xml:space="preserve"> </w:t>
      </w:r>
      <w:r w:rsidRPr="0066125E">
        <w:rPr>
          <w:rFonts w:cs="Arial" w:hint="cs"/>
          <w:sz w:val="28"/>
          <w:szCs w:val="28"/>
          <w:rtl/>
        </w:rPr>
        <w:t>يَملِكَ</w:t>
      </w:r>
      <w:r w:rsidRPr="0066125E">
        <w:rPr>
          <w:rFonts w:cs="Arial"/>
          <w:sz w:val="28"/>
          <w:szCs w:val="28"/>
          <w:rtl/>
        </w:rPr>
        <w:t xml:space="preserve"> </w:t>
      </w:r>
      <w:r w:rsidRPr="0066125E">
        <w:rPr>
          <w:rFonts w:cs="Arial" w:hint="cs"/>
          <w:sz w:val="28"/>
          <w:szCs w:val="28"/>
          <w:rtl/>
        </w:rPr>
        <w:t>التصرُّفَ</w:t>
      </w:r>
      <w:r w:rsidRPr="0066125E">
        <w:rPr>
          <w:rFonts w:cs="Arial"/>
          <w:sz w:val="28"/>
          <w:szCs w:val="28"/>
          <w:rtl/>
        </w:rPr>
        <w:t xml:space="preserve"> </w:t>
      </w:r>
      <w:r w:rsidRPr="0066125E">
        <w:rPr>
          <w:rFonts w:cs="Arial" w:hint="cs"/>
          <w:sz w:val="28"/>
          <w:szCs w:val="28"/>
          <w:rtl/>
        </w:rPr>
        <w:t>فيها؛</w:t>
      </w:r>
      <w:r w:rsidRPr="0066125E">
        <w:rPr>
          <w:rFonts w:cs="Arial"/>
          <w:sz w:val="28"/>
          <w:szCs w:val="28"/>
          <w:rtl/>
        </w:rPr>
        <w:t xml:space="preserve"> </w:t>
      </w:r>
      <w:r w:rsidRPr="0066125E">
        <w:rPr>
          <w:rFonts w:cs="Arial" w:hint="cs"/>
          <w:sz w:val="28"/>
          <w:szCs w:val="28"/>
          <w:rtl/>
        </w:rPr>
        <w:t>فتلك</w:t>
      </w:r>
      <w:r w:rsidRPr="0066125E">
        <w:rPr>
          <w:rFonts w:cs="Arial"/>
          <w:sz w:val="28"/>
          <w:szCs w:val="28"/>
          <w:rtl/>
        </w:rPr>
        <w:t xml:space="preserve"> </w:t>
      </w:r>
      <w:r w:rsidRPr="0066125E">
        <w:rPr>
          <w:rFonts w:cs="Arial" w:hint="cs"/>
          <w:sz w:val="28"/>
          <w:szCs w:val="28"/>
          <w:rtl/>
        </w:rPr>
        <w:t>ليستْ</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المالِ</w:t>
      </w:r>
      <w:r w:rsidRPr="0066125E">
        <w:rPr>
          <w:rFonts w:cs="Arial"/>
          <w:sz w:val="28"/>
          <w:szCs w:val="28"/>
          <w:rtl/>
        </w:rPr>
        <w:t xml:space="preserve"> </w:t>
      </w:r>
      <w:r w:rsidRPr="0066125E">
        <w:rPr>
          <w:rFonts w:cs="Arial" w:hint="cs"/>
          <w:sz w:val="28"/>
          <w:szCs w:val="28"/>
          <w:rtl/>
        </w:rPr>
        <w:t>المُدارِ،</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تَجْرِي</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قولِ</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أخرَجَ</w:t>
      </w:r>
      <w:r w:rsidRPr="0066125E">
        <w:rPr>
          <w:rFonts w:cs="Arial"/>
          <w:sz w:val="28"/>
          <w:szCs w:val="28"/>
          <w:rtl/>
        </w:rPr>
        <w:t xml:space="preserve"> </w:t>
      </w:r>
      <w:r w:rsidRPr="0066125E">
        <w:rPr>
          <w:rFonts w:cs="Arial" w:hint="cs"/>
          <w:sz w:val="28"/>
          <w:szCs w:val="28"/>
          <w:rtl/>
        </w:rPr>
        <w:t>المُحتكَرَ</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المُدارِ</w:t>
      </w:r>
      <w:r w:rsidRPr="0066125E">
        <w:rPr>
          <w:rFonts w:cs="Arial"/>
          <w:sz w:val="28"/>
          <w:szCs w:val="28"/>
          <w:rtl/>
        </w:rPr>
        <w:t>.</w:t>
      </w:r>
    </w:p>
    <w:p w:rsidR="0037592F" w:rsidRDefault="0037592F" w:rsidP="0037592F">
      <w:pPr>
        <w:bidi/>
        <w:jc w:val="both"/>
        <w:rPr>
          <w:rFonts w:cs="Arial"/>
          <w:sz w:val="28"/>
          <w:szCs w:val="28"/>
          <w:rtl/>
        </w:rPr>
      </w:pPr>
      <w:r w:rsidRPr="0066125E">
        <w:rPr>
          <w:rFonts w:cs="Arial" w:hint="cs"/>
          <w:sz w:val="28"/>
          <w:szCs w:val="28"/>
          <w:rtl/>
        </w:rPr>
        <w:t>ومَن</w:t>
      </w:r>
      <w:r w:rsidRPr="0066125E">
        <w:rPr>
          <w:rFonts w:cs="Arial"/>
          <w:sz w:val="28"/>
          <w:szCs w:val="28"/>
          <w:rtl/>
        </w:rPr>
        <w:t xml:space="preserve"> </w:t>
      </w:r>
      <w:r w:rsidRPr="0066125E">
        <w:rPr>
          <w:rFonts w:cs="Arial" w:hint="cs"/>
          <w:sz w:val="28"/>
          <w:szCs w:val="28"/>
          <w:rtl/>
        </w:rPr>
        <w:t>بارَتْ</w:t>
      </w:r>
      <w:r w:rsidRPr="0066125E">
        <w:rPr>
          <w:rFonts w:cs="Arial"/>
          <w:sz w:val="28"/>
          <w:szCs w:val="28"/>
          <w:rtl/>
        </w:rPr>
        <w:t xml:space="preserve"> </w:t>
      </w:r>
      <w:r w:rsidRPr="0066125E">
        <w:rPr>
          <w:rFonts w:cs="Arial" w:hint="cs"/>
          <w:sz w:val="28"/>
          <w:szCs w:val="28"/>
          <w:rtl/>
        </w:rPr>
        <w:t>سلعتُهُ</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نزَلَتْ</w:t>
      </w:r>
      <w:r w:rsidRPr="0066125E">
        <w:rPr>
          <w:rFonts w:cs="Arial"/>
          <w:sz w:val="28"/>
          <w:szCs w:val="28"/>
          <w:rtl/>
        </w:rPr>
        <w:t xml:space="preserve"> </w:t>
      </w:r>
      <w:r w:rsidRPr="0066125E">
        <w:rPr>
          <w:rFonts w:cs="Arial" w:hint="cs"/>
          <w:sz w:val="28"/>
          <w:szCs w:val="28"/>
          <w:rtl/>
        </w:rPr>
        <w:t>قيمتُها،</w:t>
      </w:r>
      <w:r w:rsidRPr="0066125E">
        <w:rPr>
          <w:rFonts w:cs="Arial"/>
          <w:sz w:val="28"/>
          <w:szCs w:val="28"/>
          <w:rtl/>
        </w:rPr>
        <w:t xml:space="preserve"> </w:t>
      </w:r>
      <w:r w:rsidRPr="0066125E">
        <w:rPr>
          <w:rFonts w:cs="Arial" w:hint="cs"/>
          <w:sz w:val="28"/>
          <w:szCs w:val="28"/>
          <w:rtl/>
        </w:rPr>
        <w:t>فزكاتُها</w:t>
      </w:r>
      <w:r w:rsidRPr="0066125E">
        <w:rPr>
          <w:rFonts w:cs="Arial"/>
          <w:sz w:val="28"/>
          <w:szCs w:val="28"/>
          <w:rtl/>
        </w:rPr>
        <w:t xml:space="preserve"> </w:t>
      </w:r>
      <w:r w:rsidRPr="0066125E">
        <w:rPr>
          <w:rFonts w:cs="Arial" w:hint="cs"/>
          <w:sz w:val="28"/>
          <w:szCs w:val="28"/>
          <w:rtl/>
        </w:rPr>
        <w:t>بقيمتِها</w:t>
      </w:r>
      <w:r w:rsidRPr="0066125E">
        <w:rPr>
          <w:rFonts w:cs="Arial"/>
          <w:sz w:val="28"/>
          <w:szCs w:val="28"/>
          <w:rtl/>
        </w:rPr>
        <w:t xml:space="preserve"> </w:t>
      </w:r>
      <w:r w:rsidRPr="0066125E">
        <w:rPr>
          <w:rFonts w:cs="Arial" w:hint="cs"/>
          <w:sz w:val="28"/>
          <w:szCs w:val="28"/>
          <w:rtl/>
        </w:rPr>
        <w:t>التي</w:t>
      </w:r>
      <w:r w:rsidRPr="0066125E">
        <w:rPr>
          <w:rFonts w:cs="Arial"/>
          <w:sz w:val="28"/>
          <w:szCs w:val="28"/>
          <w:rtl/>
        </w:rPr>
        <w:t xml:space="preserve"> </w:t>
      </w:r>
      <w:r w:rsidRPr="0066125E">
        <w:rPr>
          <w:rFonts w:cs="Arial" w:hint="cs"/>
          <w:sz w:val="28"/>
          <w:szCs w:val="28"/>
          <w:rtl/>
        </w:rPr>
        <w:t>لو</w:t>
      </w:r>
      <w:r w:rsidRPr="0066125E">
        <w:rPr>
          <w:rFonts w:cs="Arial"/>
          <w:sz w:val="28"/>
          <w:szCs w:val="28"/>
          <w:rtl/>
        </w:rPr>
        <w:t xml:space="preserve"> </w:t>
      </w:r>
      <w:r w:rsidRPr="0066125E">
        <w:rPr>
          <w:rFonts w:cs="Arial" w:hint="cs"/>
          <w:sz w:val="28"/>
          <w:szCs w:val="28"/>
          <w:rtl/>
        </w:rPr>
        <w:t>عرَضَها</w:t>
      </w:r>
      <w:r w:rsidRPr="0066125E">
        <w:rPr>
          <w:rFonts w:cs="Arial"/>
          <w:sz w:val="28"/>
          <w:szCs w:val="28"/>
          <w:rtl/>
        </w:rPr>
        <w:t xml:space="preserve"> </w:t>
      </w:r>
      <w:r w:rsidRPr="0066125E">
        <w:rPr>
          <w:rFonts w:cs="Arial" w:hint="cs"/>
          <w:sz w:val="28"/>
          <w:szCs w:val="28"/>
          <w:rtl/>
        </w:rPr>
        <w:t>لوجَدَ</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يَشترِيها،</w:t>
      </w:r>
      <w:r w:rsidRPr="0066125E">
        <w:rPr>
          <w:rFonts w:cs="Arial"/>
          <w:sz w:val="28"/>
          <w:szCs w:val="28"/>
          <w:rtl/>
        </w:rPr>
        <w:t xml:space="preserve"> </w:t>
      </w:r>
      <w:r w:rsidRPr="0066125E">
        <w:rPr>
          <w:rFonts w:cs="Arial" w:hint="cs"/>
          <w:sz w:val="28"/>
          <w:szCs w:val="28"/>
          <w:rtl/>
        </w:rPr>
        <w:t>ولو</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رُبُعِ</w:t>
      </w:r>
      <w:r w:rsidRPr="0066125E">
        <w:rPr>
          <w:rFonts w:cs="Arial"/>
          <w:sz w:val="28"/>
          <w:szCs w:val="28"/>
          <w:rtl/>
        </w:rPr>
        <w:t xml:space="preserve"> </w:t>
      </w:r>
      <w:r w:rsidRPr="0066125E">
        <w:rPr>
          <w:rFonts w:cs="Arial" w:hint="cs"/>
          <w:sz w:val="28"/>
          <w:szCs w:val="28"/>
          <w:rtl/>
        </w:rPr>
        <w:t>قيمتِها؛</w:t>
      </w:r>
      <w:r w:rsidRPr="0066125E">
        <w:rPr>
          <w:rFonts w:cs="Arial"/>
          <w:sz w:val="28"/>
          <w:szCs w:val="28"/>
          <w:rtl/>
        </w:rPr>
        <w:t xml:space="preserve"> </w:t>
      </w:r>
      <w:r w:rsidRPr="0066125E">
        <w:rPr>
          <w:rFonts w:cs="Arial" w:hint="cs"/>
          <w:sz w:val="28"/>
          <w:szCs w:val="28"/>
          <w:rtl/>
        </w:rPr>
        <w:t>لأنَّ</w:t>
      </w:r>
      <w:r w:rsidRPr="0066125E">
        <w:rPr>
          <w:rFonts w:cs="Arial"/>
          <w:sz w:val="28"/>
          <w:szCs w:val="28"/>
          <w:rtl/>
        </w:rPr>
        <w:t xml:space="preserve"> </w:t>
      </w:r>
      <w:r w:rsidRPr="0066125E">
        <w:rPr>
          <w:rFonts w:cs="Arial" w:hint="cs"/>
          <w:sz w:val="28"/>
          <w:szCs w:val="28"/>
          <w:rtl/>
        </w:rPr>
        <w:t>زكاةَ</w:t>
      </w:r>
      <w:r w:rsidRPr="0066125E">
        <w:rPr>
          <w:rFonts w:cs="Arial"/>
          <w:sz w:val="28"/>
          <w:szCs w:val="28"/>
          <w:rtl/>
        </w:rPr>
        <w:t xml:space="preserve"> </w:t>
      </w:r>
      <w:r w:rsidRPr="0066125E">
        <w:rPr>
          <w:rFonts w:cs="Arial" w:hint="cs"/>
          <w:sz w:val="28"/>
          <w:szCs w:val="28"/>
          <w:rtl/>
        </w:rPr>
        <w:t>العروضِ</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ـــــــــــــــــــــــــــــــــــــــــــــــــــــــــــــــــــــــــــــــــ</w:t>
      </w:r>
    </w:p>
    <w:p w:rsidR="0037592F" w:rsidRPr="00B82474" w:rsidRDefault="0037592F" w:rsidP="0037592F">
      <w:pPr>
        <w:pStyle w:val="ListParagraph"/>
        <w:numPr>
          <w:ilvl w:val="0"/>
          <w:numId w:val="188"/>
        </w:numPr>
        <w:bidi/>
        <w:jc w:val="both"/>
        <w:rPr>
          <w:sz w:val="28"/>
          <w:szCs w:val="28"/>
        </w:rPr>
      </w:pPr>
      <w:r w:rsidRPr="00B82474">
        <w:rPr>
          <w:rFonts w:cs="Arial" w:hint="cs"/>
          <w:sz w:val="28"/>
          <w:szCs w:val="28"/>
          <w:rtl/>
        </w:rPr>
        <w:t>أخرجه</w:t>
      </w:r>
      <w:r w:rsidRPr="00B82474">
        <w:rPr>
          <w:rFonts w:cs="Arial"/>
          <w:sz w:val="28"/>
          <w:szCs w:val="28"/>
          <w:rtl/>
        </w:rPr>
        <w:t xml:space="preserve"> </w:t>
      </w:r>
      <w:r w:rsidRPr="00B82474">
        <w:rPr>
          <w:rFonts w:cs="Arial" w:hint="cs"/>
          <w:sz w:val="28"/>
          <w:szCs w:val="28"/>
          <w:rtl/>
        </w:rPr>
        <w:t>عبد</w:t>
      </w:r>
      <w:r w:rsidRPr="00B82474">
        <w:rPr>
          <w:rFonts w:cs="Arial"/>
          <w:sz w:val="28"/>
          <w:szCs w:val="28"/>
          <w:rtl/>
        </w:rPr>
        <w:t xml:space="preserve"> </w:t>
      </w:r>
      <w:r w:rsidRPr="00B82474">
        <w:rPr>
          <w:rFonts w:cs="Arial" w:hint="cs"/>
          <w:sz w:val="28"/>
          <w:szCs w:val="28"/>
          <w:rtl/>
        </w:rPr>
        <w:t>الرزاق</w:t>
      </w:r>
      <w:r w:rsidRPr="00B82474">
        <w:rPr>
          <w:rFonts w:cs="Arial"/>
          <w:sz w:val="28"/>
          <w:szCs w:val="28"/>
          <w:rtl/>
        </w:rPr>
        <w:t xml:space="preserve"> </w:t>
      </w:r>
      <w:r w:rsidRPr="00B82474">
        <w:rPr>
          <w:rFonts w:cs="Arial" w:hint="cs"/>
          <w:sz w:val="28"/>
          <w:szCs w:val="28"/>
          <w:rtl/>
        </w:rPr>
        <w:t>في</w:t>
      </w:r>
      <w:r w:rsidRPr="00B82474">
        <w:rPr>
          <w:rFonts w:cs="Arial"/>
          <w:sz w:val="28"/>
          <w:szCs w:val="28"/>
          <w:rtl/>
        </w:rPr>
        <w:t xml:space="preserve"> «</w:t>
      </w:r>
      <w:r w:rsidRPr="00B82474">
        <w:rPr>
          <w:rFonts w:cs="Arial" w:hint="cs"/>
          <w:sz w:val="28"/>
          <w:szCs w:val="28"/>
          <w:rtl/>
        </w:rPr>
        <w:t>المصنف</w:t>
      </w:r>
      <w:r w:rsidRPr="00B82474">
        <w:rPr>
          <w:rFonts w:cs="Arial" w:hint="eastAsia"/>
          <w:sz w:val="28"/>
          <w:szCs w:val="28"/>
          <w:rtl/>
        </w:rPr>
        <w:t>»</w:t>
      </w:r>
      <w:r w:rsidRPr="00B82474">
        <w:rPr>
          <w:rFonts w:cs="Arial"/>
          <w:sz w:val="28"/>
          <w:szCs w:val="28"/>
          <w:rtl/>
        </w:rPr>
        <w:t xml:space="preserve"> (7103)</w:t>
      </w:r>
      <w:r w:rsidRPr="00B82474">
        <w:rPr>
          <w:rFonts w:cs="Arial" w:hint="cs"/>
          <w:sz w:val="28"/>
          <w:szCs w:val="28"/>
          <w:rtl/>
        </w:rPr>
        <w:t>،</w:t>
      </w:r>
      <w:r w:rsidRPr="00B82474">
        <w:rPr>
          <w:rFonts w:cs="Arial"/>
          <w:sz w:val="28"/>
          <w:szCs w:val="28"/>
          <w:rtl/>
        </w:rPr>
        <w:t xml:space="preserve"> </w:t>
      </w:r>
      <w:r w:rsidRPr="00B82474">
        <w:rPr>
          <w:rFonts w:cs="Arial" w:hint="cs"/>
          <w:sz w:val="28"/>
          <w:szCs w:val="28"/>
          <w:rtl/>
        </w:rPr>
        <w:t>وابن</w:t>
      </w:r>
      <w:r w:rsidRPr="00B82474">
        <w:rPr>
          <w:rFonts w:cs="Arial"/>
          <w:sz w:val="28"/>
          <w:szCs w:val="28"/>
          <w:rtl/>
        </w:rPr>
        <w:t xml:space="preserve"> </w:t>
      </w:r>
      <w:r w:rsidRPr="00B82474">
        <w:rPr>
          <w:rFonts w:cs="Arial" w:hint="cs"/>
          <w:sz w:val="28"/>
          <w:szCs w:val="28"/>
          <w:rtl/>
        </w:rPr>
        <w:t>زنجويه</w:t>
      </w:r>
      <w:r w:rsidRPr="00B82474">
        <w:rPr>
          <w:rFonts w:cs="Arial"/>
          <w:sz w:val="28"/>
          <w:szCs w:val="28"/>
          <w:rtl/>
        </w:rPr>
        <w:t xml:space="preserve"> </w:t>
      </w:r>
      <w:r w:rsidRPr="00B82474">
        <w:rPr>
          <w:rFonts w:cs="Arial" w:hint="cs"/>
          <w:sz w:val="28"/>
          <w:szCs w:val="28"/>
          <w:rtl/>
        </w:rPr>
        <w:t>في</w:t>
      </w:r>
      <w:r w:rsidRPr="00B82474">
        <w:rPr>
          <w:rFonts w:cs="Arial"/>
          <w:sz w:val="28"/>
          <w:szCs w:val="28"/>
          <w:rtl/>
        </w:rPr>
        <w:t xml:space="preserve"> «</w:t>
      </w:r>
      <w:r w:rsidRPr="00B82474">
        <w:rPr>
          <w:rFonts w:cs="Arial" w:hint="cs"/>
          <w:sz w:val="28"/>
          <w:szCs w:val="28"/>
          <w:rtl/>
        </w:rPr>
        <w:t>الأموال</w:t>
      </w:r>
      <w:r w:rsidRPr="00B82474">
        <w:rPr>
          <w:rFonts w:cs="Arial" w:hint="eastAsia"/>
          <w:sz w:val="28"/>
          <w:szCs w:val="28"/>
          <w:rtl/>
        </w:rPr>
        <w:t>»</w:t>
      </w:r>
      <w:r>
        <w:rPr>
          <w:rFonts w:cs="Arial"/>
          <w:sz w:val="28"/>
          <w:szCs w:val="28"/>
          <w:rtl/>
        </w:rPr>
        <w:t xml:space="preserve"> (1690).</w:t>
      </w:r>
    </w:p>
    <w:p w:rsidR="0037592F" w:rsidRPr="00B82474" w:rsidRDefault="0037592F" w:rsidP="0037592F">
      <w:pPr>
        <w:pStyle w:val="ListParagraph"/>
        <w:bidi/>
        <w:jc w:val="both"/>
        <w:rPr>
          <w:rFonts w:cs="Arial"/>
          <w:sz w:val="28"/>
          <w:szCs w:val="28"/>
          <w:rtl/>
        </w:rPr>
      </w:pPr>
    </w:p>
    <w:p w:rsidR="0037592F" w:rsidRDefault="0037592F" w:rsidP="0037592F">
      <w:pPr>
        <w:rPr>
          <w:rFonts w:cs="Arial"/>
          <w:sz w:val="28"/>
          <w:szCs w:val="28"/>
        </w:rPr>
      </w:pPr>
      <w:r>
        <w:rPr>
          <w:rFonts w:cs="Arial"/>
          <w:sz w:val="28"/>
          <w:szCs w:val="28"/>
          <w:rtl/>
        </w:rPr>
        <w:br w:type="page"/>
      </w:r>
    </w:p>
    <w:p w:rsidR="0037592F" w:rsidRPr="0066125E" w:rsidRDefault="0037592F" w:rsidP="0037592F">
      <w:pPr>
        <w:bidi/>
        <w:jc w:val="both"/>
        <w:rPr>
          <w:sz w:val="28"/>
          <w:szCs w:val="28"/>
        </w:rPr>
      </w:pPr>
      <w:r w:rsidRPr="0066125E">
        <w:rPr>
          <w:rFonts w:cs="Arial"/>
          <w:sz w:val="28"/>
          <w:szCs w:val="28"/>
          <w:rtl/>
        </w:rPr>
        <w:t xml:space="preserve"> </w:t>
      </w:r>
      <w:r w:rsidRPr="0066125E">
        <w:rPr>
          <w:rFonts w:cs="Arial" w:hint="cs"/>
          <w:sz w:val="28"/>
          <w:szCs w:val="28"/>
          <w:rtl/>
        </w:rPr>
        <w:t>تقييمُها</w:t>
      </w:r>
      <w:r w:rsidRPr="0066125E">
        <w:rPr>
          <w:rFonts w:cs="Arial"/>
          <w:sz w:val="28"/>
          <w:szCs w:val="28"/>
          <w:rtl/>
        </w:rPr>
        <w:t xml:space="preserve"> </w:t>
      </w:r>
      <w:r w:rsidRPr="0066125E">
        <w:rPr>
          <w:rFonts w:cs="Arial" w:hint="cs"/>
          <w:sz w:val="28"/>
          <w:szCs w:val="28"/>
          <w:rtl/>
        </w:rPr>
        <w:t>عندَ</w:t>
      </w:r>
      <w:r w:rsidRPr="0066125E">
        <w:rPr>
          <w:rFonts w:cs="Arial"/>
          <w:sz w:val="28"/>
          <w:szCs w:val="28"/>
          <w:rtl/>
        </w:rPr>
        <w:t xml:space="preserve"> </w:t>
      </w:r>
      <w:r w:rsidRPr="0066125E">
        <w:rPr>
          <w:rFonts w:cs="Arial" w:hint="cs"/>
          <w:sz w:val="28"/>
          <w:szCs w:val="28"/>
          <w:rtl/>
        </w:rPr>
        <w:t>الحَوْلِ،</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اعتبارَ</w:t>
      </w:r>
      <w:r w:rsidRPr="0066125E">
        <w:rPr>
          <w:rFonts w:cs="Arial"/>
          <w:sz w:val="28"/>
          <w:szCs w:val="28"/>
          <w:rtl/>
        </w:rPr>
        <w:t xml:space="preserve"> </w:t>
      </w:r>
      <w:r w:rsidRPr="0066125E">
        <w:rPr>
          <w:rFonts w:cs="Arial" w:hint="cs"/>
          <w:sz w:val="28"/>
          <w:szCs w:val="28"/>
          <w:rtl/>
        </w:rPr>
        <w:t>بقيمتِها</w:t>
      </w:r>
      <w:r w:rsidRPr="0066125E">
        <w:rPr>
          <w:rFonts w:cs="Arial"/>
          <w:sz w:val="28"/>
          <w:szCs w:val="28"/>
          <w:rtl/>
        </w:rPr>
        <w:t xml:space="preserve"> </w:t>
      </w:r>
      <w:r w:rsidRPr="0066125E">
        <w:rPr>
          <w:rFonts w:cs="Arial" w:hint="cs"/>
          <w:sz w:val="28"/>
          <w:szCs w:val="28"/>
          <w:rtl/>
        </w:rPr>
        <w:t>عندَ</w:t>
      </w:r>
      <w:r w:rsidRPr="0066125E">
        <w:rPr>
          <w:rFonts w:cs="Arial"/>
          <w:sz w:val="28"/>
          <w:szCs w:val="28"/>
          <w:rtl/>
        </w:rPr>
        <w:t xml:space="preserve"> </w:t>
      </w:r>
      <w:r w:rsidRPr="0066125E">
        <w:rPr>
          <w:rFonts w:cs="Arial" w:hint="cs"/>
          <w:sz w:val="28"/>
          <w:szCs w:val="28"/>
          <w:rtl/>
        </w:rPr>
        <w:t>شِرائِها،</w:t>
      </w:r>
      <w:r w:rsidRPr="0066125E">
        <w:rPr>
          <w:rFonts w:cs="Arial"/>
          <w:sz w:val="28"/>
          <w:szCs w:val="28"/>
          <w:rtl/>
        </w:rPr>
        <w:t xml:space="preserve"> </w:t>
      </w:r>
      <w:r w:rsidRPr="0066125E">
        <w:rPr>
          <w:rFonts w:cs="Arial" w:hint="cs"/>
          <w:sz w:val="28"/>
          <w:szCs w:val="28"/>
          <w:rtl/>
        </w:rPr>
        <w:t>والعروضُ</w:t>
      </w:r>
      <w:r w:rsidRPr="0066125E">
        <w:rPr>
          <w:rFonts w:cs="Arial"/>
          <w:sz w:val="28"/>
          <w:szCs w:val="28"/>
          <w:rtl/>
        </w:rPr>
        <w:t xml:space="preserve"> </w:t>
      </w:r>
      <w:r w:rsidRPr="0066125E">
        <w:rPr>
          <w:rFonts w:cs="Arial" w:hint="cs"/>
          <w:sz w:val="28"/>
          <w:szCs w:val="28"/>
          <w:rtl/>
        </w:rPr>
        <w:t>التي</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تَجِدُ</w:t>
      </w:r>
      <w:r w:rsidRPr="0066125E">
        <w:rPr>
          <w:rFonts w:cs="Arial"/>
          <w:sz w:val="28"/>
          <w:szCs w:val="28"/>
          <w:rtl/>
        </w:rPr>
        <w:t xml:space="preserve"> </w:t>
      </w:r>
      <w:r w:rsidRPr="0066125E">
        <w:rPr>
          <w:rFonts w:cs="Arial" w:hint="cs"/>
          <w:sz w:val="28"/>
          <w:szCs w:val="28"/>
          <w:rtl/>
        </w:rPr>
        <w:t>مشترِيًا</w:t>
      </w:r>
      <w:r w:rsidRPr="0066125E">
        <w:rPr>
          <w:rFonts w:cs="Arial"/>
          <w:sz w:val="28"/>
          <w:szCs w:val="28"/>
          <w:rtl/>
        </w:rPr>
        <w:t xml:space="preserve"> </w:t>
      </w:r>
      <w:r w:rsidRPr="0066125E">
        <w:rPr>
          <w:rFonts w:cs="Arial" w:hint="cs"/>
          <w:sz w:val="28"/>
          <w:szCs w:val="28"/>
          <w:rtl/>
        </w:rPr>
        <w:t>لها</w:t>
      </w:r>
      <w:r w:rsidRPr="0066125E">
        <w:rPr>
          <w:rFonts w:cs="Arial"/>
          <w:sz w:val="28"/>
          <w:szCs w:val="28"/>
          <w:rtl/>
        </w:rPr>
        <w:t xml:space="preserve"> </w:t>
      </w:r>
      <w:r w:rsidRPr="0066125E">
        <w:rPr>
          <w:rFonts w:cs="Arial" w:hint="cs"/>
          <w:sz w:val="28"/>
          <w:szCs w:val="28"/>
          <w:rtl/>
        </w:rPr>
        <w:t>ـ</w:t>
      </w:r>
      <w:r w:rsidRPr="0066125E">
        <w:rPr>
          <w:rFonts w:cs="Arial"/>
          <w:sz w:val="28"/>
          <w:szCs w:val="28"/>
          <w:rtl/>
        </w:rPr>
        <w:t xml:space="preserve"> </w:t>
      </w:r>
      <w:r w:rsidRPr="0066125E">
        <w:rPr>
          <w:rFonts w:cs="Arial" w:hint="cs"/>
          <w:sz w:val="28"/>
          <w:szCs w:val="28"/>
          <w:rtl/>
        </w:rPr>
        <w:t>لأنَّ</w:t>
      </w:r>
      <w:r w:rsidRPr="0066125E">
        <w:rPr>
          <w:rFonts w:cs="Arial"/>
          <w:sz w:val="28"/>
          <w:szCs w:val="28"/>
          <w:rtl/>
        </w:rPr>
        <w:t xml:space="preserve"> </w:t>
      </w:r>
      <w:r w:rsidRPr="0066125E">
        <w:rPr>
          <w:rFonts w:cs="Arial" w:hint="cs"/>
          <w:sz w:val="28"/>
          <w:szCs w:val="28"/>
          <w:rtl/>
        </w:rPr>
        <w:t>الناسَ</w:t>
      </w:r>
      <w:r w:rsidRPr="0066125E">
        <w:rPr>
          <w:rFonts w:cs="Arial"/>
          <w:sz w:val="28"/>
          <w:szCs w:val="28"/>
          <w:rtl/>
        </w:rPr>
        <w:t xml:space="preserve"> </w:t>
      </w:r>
      <w:r w:rsidRPr="0066125E">
        <w:rPr>
          <w:rFonts w:cs="Arial" w:hint="cs"/>
          <w:sz w:val="28"/>
          <w:szCs w:val="28"/>
          <w:rtl/>
        </w:rPr>
        <w:t>زَهِدُوا</w:t>
      </w:r>
      <w:r w:rsidRPr="0066125E">
        <w:rPr>
          <w:rFonts w:cs="Arial"/>
          <w:sz w:val="28"/>
          <w:szCs w:val="28"/>
          <w:rtl/>
        </w:rPr>
        <w:t xml:space="preserve"> </w:t>
      </w:r>
      <w:r w:rsidRPr="0066125E">
        <w:rPr>
          <w:rFonts w:cs="Arial" w:hint="cs"/>
          <w:sz w:val="28"/>
          <w:szCs w:val="28"/>
          <w:rtl/>
        </w:rPr>
        <w:t>فيها</w:t>
      </w:r>
      <w:r w:rsidRPr="0066125E">
        <w:rPr>
          <w:rFonts w:cs="Arial"/>
          <w:sz w:val="28"/>
          <w:szCs w:val="28"/>
          <w:rtl/>
        </w:rPr>
        <w:t xml:space="preserve"> </w:t>
      </w:r>
      <w:r w:rsidRPr="0066125E">
        <w:rPr>
          <w:rFonts w:cs="Arial" w:hint="cs"/>
          <w:sz w:val="28"/>
          <w:szCs w:val="28"/>
          <w:rtl/>
        </w:rPr>
        <w:t>مَهْمَا</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ثمنُها</w:t>
      </w:r>
      <w:r w:rsidRPr="0066125E">
        <w:rPr>
          <w:rFonts w:cs="Arial"/>
          <w:sz w:val="28"/>
          <w:szCs w:val="28"/>
          <w:rtl/>
        </w:rPr>
        <w:t xml:space="preserve"> </w:t>
      </w:r>
      <w:r w:rsidRPr="0066125E">
        <w:rPr>
          <w:rFonts w:cs="Arial" w:hint="cs"/>
          <w:sz w:val="28"/>
          <w:szCs w:val="28"/>
          <w:rtl/>
        </w:rPr>
        <w:t>قليلاً</w:t>
      </w:r>
      <w:r w:rsidRPr="0066125E">
        <w:rPr>
          <w:rFonts w:cs="Arial"/>
          <w:sz w:val="28"/>
          <w:szCs w:val="28"/>
          <w:rtl/>
        </w:rPr>
        <w:t xml:space="preserve"> </w:t>
      </w:r>
      <w:r w:rsidRPr="0066125E">
        <w:rPr>
          <w:rFonts w:cs="Arial" w:hint="cs"/>
          <w:sz w:val="28"/>
          <w:szCs w:val="28"/>
          <w:rtl/>
        </w:rPr>
        <w:t>ـ</w:t>
      </w:r>
      <w:r w:rsidRPr="0066125E">
        <w:rPr>
          <w:rFonts w:cs="Arial"/>
          <w:sz w:val="28"/>
          <w:szCs w:val="28"/>
          <w:rtl/>
        </w:rPr>
        <w:t xml:space="preserve"> </w:t>
      </w:r>
      <w:r w:rsidRPr="0066125E">
        <w:rPr>
          <w:rFonts w:cs="Arial" w:hint="cs"/>
          <w:sz w:val="28"/>
          <w:szCs w:val="28"/>
          <w:rtl/>
        </w:rPr>
        <w:t>فهذه</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قيمةَ</w:t>
      </w:r>
      <w:r w:rsidRPr="0066125E">
        <w:rPr>
          <w:rFonts w:cs="Arial"/>
          <w:sz w:val="28"/>
          <w:szCs w:val="28"/>
          <w:rtl/>
        </w:rPr>
        <w:t xml:space="preserve"> </w:t>
      </w:r>
      <w:r w:rsidRPr="0066125E">
        <w:rPr>
          <w:rFonts w:cs="Arial" w:hint="cs"/>
          <w:sz w:val="28"/>
          <w:szCs w:val="28"/>
          <w:rtl/>
        </w:rPr>
        <w:t>لها؛</w:t>
      </w:r>
      <w:r w:rsidRPr="0066125E">
        <w:rPr>
          <w:rFonts w:cs="Arial"/>
          <w:sz w:val="28"/>
          <w:szCs w:val="28"/>
          <w:rtl/>
        </w:rPr>
        <w:t xml:space="preserve"> </w:t>
      </w:r>
      <w:r w:rsidRPr="0066125E">
        <w:rPr>
          <w:rFonts w:cs="Arial" w:hint="cs"/>
          <w:sz w:val="28"/>
          <w:szCs w:val="28"/>
          <w:rtl/>
        </w:rPr>
        <w:t>وعلى</w:t>
      </w:r>
      <w:r w:rsidRPr="0066125E">
        <w:rPr>
          <w:rFonts w:cs="Arial"/>
          <w:sz w:val="28"/>
          <w:szCs w:val="28"/>
          <w:rtl/>
        </w:rPr>
        <w:t xml:space="preserve"> </w:t>
      </w:r>
      <w:r w:rsidRPr="0066125E">
        <w:rPr>
          <w:rFonts w:cs="Arial" w:hint="cs"/>
          <w:sz w:val="28"/>
          <w:szCs w:val="28"/>
          <w:rtl/>
        </w:rPr>
        <w:t>هذا</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زكاةَ</w:t>
      </w:r>
      <w:r w:rsidRPr="0066125E">
        <w:rPr>
          <w:rFonts w:cs="Arial"/>
          <w:sz w:val="28"/>
          <w:szCs w:val="28"/>
          <w:rtl/>
        </w:rPr>
        <w:t xml:space="preserve"> </w:t>
      </w:r>
      <w:r w:rsidRPr="0066125E">
        <w:rPr>
          <w:rFonts w:cs="Arial" w:hint="cs"/>
          <w:sz w:val="28"/>
          <w:szCs w:val="28"/>
          <w:rtl/>
        </w:rPr>
        <w:t>فيها،</w:t>
      </w:r>
      <w:r w:rsidRPr="0066125E">
        <w:rPr>
          <w:rFonts w:cs="Arial"/>
          <w:sz w:val="28"/>
          <w:szCs w:val="28"/>
          <w:rtl/>
        </w:rPr>
        <w:t xml:space="preserve"> </w:t>
      </w:r>
      <w:r w:rsidRPr="0066125E">
        <w:rPr>
          <w:rFonts w:cs="Arial" w:hint="cs"/>
          <w:sz w:val="28"/>
          <w:szCs w:val="28"/>
          <w:rtl/>
        </w:rPr>
        <w:t>واللهُ</w:t>
      </w:r>
      <w:r w:rsidRPr="0066125E">
        <w:rPr>
          <w:rFonts w:cs="Arial"/>
          <w:sz w:val="28"/>
          <w:szCs w:val="28"/>
          <w:rtl/>
        </w:rPr>
        <w:t xml:space="preserve"> </w:t>
      </w:r>
      <w:r w:rsidRPr="0066125E">
        <w:rPr>
          <w:rFonts w:cs="Arial" w:hint="cs"/>
          <w:sz w:val="28"/>
          <w:szCs w:val="28"/>
          <w:rtl/>
        </w:rPr>
        <w:t>أعلَمُ</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فَضْلُ</w:t>
      </w:r>
      <w:r w:rsidRPr="0066125E">
        <w:rPr>
          <w:rFonts w:cs="Arial"/>
          <w:sz w:val="28"/>
          <w:szCs w:val="28"/>
          <w:rtl/>
        </w:rPr>
        <w:t xml:space="preserve"> </w:t>
      </w:r>
      <w:r w:rsidRPr="0066125E">
        <w:rPr>
          <w:rFonts w:cs="Arial" w:hint="cs"/>
          <w:sz w:val="28"/>
          <w:szCs w:val="28"/>
          <w:rtl/>
        </w:rPr>
        <w:t>الدُّعَاءِ</w:t>
      </w:r>
      <w:r w:rsidRPr="0066125E">
        <w:rPr>
          <w:rFonts w:cs="Arial"/>
          <w:sz w:val="28"/>
          <w:szCs w:val="28"/>
          <w:rtl/>
        </w:rPr>
        <w:t xml:space="preserve"> </w:t>
      </w:r>
      <w:r w:rsidRPr="0066125E">
        <w:rPr>
          <w:rFonts w:cs="Arial" w:hint="cs"/>
          <w:sz w:val="28"/>
          <w:szCs w:val="28"/>
          <w:rtl/>
        </w:rPr>
        <w:t>للمتصدِّقِ</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قولُهُ</w:t>
      </w:r>
      <w:r w:rsidRPr="0066125E">
        <w:rPr>
          <w:rFonts w:cs="Arial"/>
          <w:sz w:val="28"/>
          <w:szCs w:val="28"/>
          <w:rtl/>
        </w:rPr>
        <w:t xml:space="preserve"> </w:t>
      </w:r>
      <w:r w:rsidRPr="0066125E">
        <w:rPr>
          <w:rFonts w:cs="Arial" w:hint="cs"/>
          <w:sz w:val="28"/>
          <w:szCs w:val="28"/>
          <w:rtl/>
        </w:rPr>
        <w:t>تعالى</w:t>
      </w:r>
      <w:r w:rsidRPr="0066125E">
        <w:rPr>
          <w:rFonts w:cs="Arial"/>
          <w:sz w:val="28"/>
          <w:szCs w:val="28"/>
          <w:rtl/>
        </w:rPr>
        <w:t>: {</w:t>
      </w:r>
      <w:r w:rsidRPr="0066125E">
        <w:rPr>
          <w:rFonts w:cs="Arial" w:hint="cs"/>
          <w:sz w:val="28"/>
          <w:szCs w:val="28"/>
          <w:rtl/>
        </w:rPr>
        <w:t>وَصَلِّ</w:t>
      </w:r>
      <w:r w:rsidRPr="0066125E">
        <w:rPr>
          <w:rFonts w:cs="Arial"/>
          <w:sz w:val="28"/>
          <w:szCs w:val="28"/>
          <w:rtl/>
        </w:rPr>
        <w:t xml:space="preserve"> </w:t>
      </w:r>
      <w:r w:rsidRPr="0066125E">
        <w:rPr>
          <w:rFonts w:cs="Arial" w:hint="cs"/>
          <w:sz w:val="28"/>
          <w:szCs w:val="28"/>
          <w:rtl/>
        </w:rPr>
        <w:t>عَلَيْهِمْ</w:t>
      </w:r>
      <w:r w:rsidRPr="0066125E">
        <w:rPr>
          <w:rFonts w:cs="Arial"/>
          <w:sz w:val="28"/>
          <w:szCs w:val="28"/>
          <w:rtl/>
        </w:rPr>
        <w:t xml:space="preserve"> </w:t>
      </w:r>
      <w:r w:rsidRPr="0066125E">
        <w:rPr>
          <w:rFonts w:cs="Arial" w:hint="cs"/>
          <w:sz w:val="28"/>
          <w:szCs w:val="28"/>
          <w:rtl/>
        </w:rPr>
        <w:t>إِنَّ</w:t>
      </w:r>
      <w:r w:rsidRPr="0066125E">
        <w:rPr>
          <w:rFonts w:cs="Arial"/>
          <w:sz w:val="28"/>
          <w:szCs w:val="28"/>
          <w:rtl/>
        </w:rPr>
        <w:t xml:space="preserve"> </w:t>
      </w:r>
      <w:r w:rsidRPr="0066125E">
        <w:rPr>
          <w:rFonts w:cs="Arial" w:hint="cs"/>
          <w:sz w:val="28"/>
          <w:szCs w:val="28"/>
          <w:rtl/>
        </w:rPr>
        <w:t>صَلاَتَكَ</w:t>
      </w:r>
      <w:r w:rsidRPr="0066125E">
        <w:rPr>
          <w:rFonts w:cs="Arial"/>
          <w:sz w:val="28"/>
          <w:szCs w:val="28"/>
          <w:rtl/>
        </w:rPr>
        <w:t xml:space="preserve"> </w:t>
      </w:r>
      <w:r w:rsidRPr="0066125E">
        <w:rPr>
          <w:rFonts w:cs="Arial" w:hint="cs"/>
          <w:sz w:val="28"/>
          <w:szCs w:val="28"/>
          <w:rtl/>
        </w:rPr>
        <w:t>سَكَنٌ</w:t>
      </w:r>
      <w:r w:rsidRPr="0066125E">
        <w:rPr>
          <w:rFonts w:cs="Arial"/>
          <w:sz w:val="28"/>
          <w:szCs w:val="28"/>
          <w:rtl/>
        </w:rPr>
        <w:t xml:space="preserve"> </w:t>
      </w:r>
      <w:r w:rsidRPr="0066125E">
        <w:rPr>
          <w:rFonts w:cs="Arial" w:hint="cs"/>
          <w:sz w:val="28"/>
          <w:szCs w:val="28"/>
          <w:rtl/>
        </w:rPr>
        <w:t>لَهُمْ</w:t>
      </w:r>
      <w:r w:rsidRPr="0066125E">
        <w:rPr>
          <w:rFonts w:cs="Arial"/>
          <w:sz w:val="28"/>
          <w:szCs w:val="28"/>
          <w:rtl/>
        </w:rPr>
        <w:t xml:space="preserve">}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فيه</w:t>
      </w:r>
      <w:r w:rsidRPr="0066125E">
        <w:rPr>
          <w:rFonts w:cs="Arial"/>
          <w:sz w:val="28"/>
          <w:szCs w:val="28"/>
          <w:rtl/>
        </w:rPr>
        <w:t xml:space="preserve"> </w:t>
      </w:r>
      <w:r w:rsidRPr="0066125E">
        <w:rPr>
          <w:rFonts w:cs="Arial" w:hint="cs"/>
          <w:sz w:val="28"/>
          <w:szCs w:val="28"/>
          <w:rtl/>
        </w:rPr>
        <w:t>استحبابُ</w:t>
      </w:r>
      <w:r w:rsidRPr="0066125E">
        <w:rPr>
          <w:rFonts w:cs="Arial"/>
          <w:sz w:val="28"/>
          <w:szCs w:val="28"/>
          <w:rtl/>
        </w:rPr>
        <w:t xml:space="preserve"> </w:t>
      </w:r>
      <w:r w:rsidRPr="0066125E">
        <w:rPr>
          <w:rFonts w:cs="Arial" w:hint="cs"/>
          <w:sz w:val="28"/>
          <w:szCs w:val="28"/>
          <w:rtl/>
        </w:rPr>
        <w:t>الدُّعَاءِ</w:t>
      </w:r>
      <w:r w:rsidRPr="0066125E">
        <w:rPr>
          <w:rFonts w:cs="Arial"/>
          <w:sz w:val="28"/>
          <w:szCs w:val="28"/>
          <w:rtl/>
        </w:rPr>
        <w:t xml:space="preserve"> </w:t>
      </w:r>
      <w:r w:rsidRPr="0066125E">
        <w:rPr>
          <w:rFonts w:cs="Arial" w:hint="cs"/>
          <w:sz w:val="28"/>
          <w:szCs w:val="28"/>
          <w:rtl/>
        </w:rPr>
        <w:t>للمتصدِّقِ</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نفسِهِ</w:t>
      </w:r>
      <w:r w:rsidRPr="0066125E">
        <w:rPr>
          <w:rFonts w:cs="Arial"/>
          <w:sz w:val="28"/>
          <w:szCs w:val="28"/>
          <w:rtl/>
        </w:rPr>
        <w:t xml:space="preserve"> </w:t>
      </w:r>
      <w:r w:rsidRPr="0066125E">
        <w:rPr>
          <w:rFonts w:cs="Arial" w:hint="cs"/>
          <w:sz w:val="28"/>
          <w:szCs w:val="28"/>
          <w:rtl/>
        </w:rPr>
        <w:t>وولَدِه،</w:t>
      </w:r>
      <w:r w:rsidRPr="0066125E">
        <w:rPr>
          <w:rFonts w:cs="Arial"/>
          <w:sz w:val="28"/>
          <w:szCs w:val="28"/>
          <w:rtl/>
        </w:rPr>
        <w:t xml:space="preserve"> </w:t>
      </w:r>
      <w:r w:rsidRPr="0066125E">
        <w:rPr>
          <w:rFonts w:cs="Arial" w:hint="cs"/>
          <w:sz w:val="28"/>
          <w:szCs w:val="28"/>
          <w:rtl/>
        </w:rPr>
        <w:t>وبالبرَكَةِ</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مالِه؛</w:t>
      </w:r>
      <w:r w:rsidRPr="0066125E">
        <w:rPr>
          <w:rFonts w:cs="Arial"/>
          <w:sz w:val="28"/>
          <w:szCs w:val="28"/>
          <w:rtl/>
        </w:rPr>
        <w:t xml:space="preserve"> </w:t>
      </w: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أهلُ</w:t>
      </w:r>
      <w:r w:rsidRPr="0066125E">
        <w:rPr>
          <w:rFonts w:cs="Arial"/>
          <w:sz w:val="28"/>
          <w:szCs w:val="28"/>
          <w:rtl/>
        </w:rPr>
        <w:t xml:space="preserve"> </w:t>
      </w:r>
      <w:r w:rsidRPr="0066125E">
        <w:rPr>
          <w:rFonts w:cs="Arial" w:hint="cs"/>
          <w:sz w:val="28"/>
          <w:szCs w:val="28"/>
          <w:rtl/>
        </w:rPr>
        <w:t>الظاهرِ</w:t>
      </w:r>
      <w:r w:rsidRPr="0066125E">
        <w:rPr>
          <w:rFonts w:cs="Arial"/>
          <w:sz w:val="28"/>
          <w:szCs w:val="28"/>
          <w:rtl/>
        </w:rPr>
        <w:t xml:space="preserve"> </w:t>
      </w:r>
      <w:r w:rsidRPr="0066125E">
        <w:rPr>
          <w:rFonts w:cs="Arial" w:hint="cs"/>
          <w:sz w:val="28"/>
          <w:szCs w:val="28"/>
          <w:rtl/>
        </w:rPr>
        <w:t>بالوجوبِ،</w:t>
      </w:r>
      <w:r w:rsidRPr="0066125E">
        <w:rPr>
          <w:rFonts w:cs="Arial"/>
          <w:sz w:val="28"/>
          <w:szCs w:val="28"/>
          <w:rtl/>
        </w:rPr>
        <w:t xml:space="preserve"> </w:t>
      </w:r>
      <w:r w:rsidRPr="0066125E">
        <w:rPr>
          <w:rFonts w:cs="Arial" w:hint="cs"/>
          <w:sz w:val="28"/>
          <w:szCs w:val="28"/>
          <w:rtl/>
        </w:rPr>
        <w:t>وليس</w:t>
      </w:r>
      <w:r w:rsidRPr="0066125E">
        <w:rPr>
          <w:rFonts w:cs="Arial"/>
          <w:sz w:val="28"/>
          <w:szCs w:val="28"/>
          <w:rtl/>
        </w:rPr>
        <w:t xml:space="preserve"> </w:t>
      </w:r>
      <w:r w:rsidRPr="0066125E">
        <w:rPr>
          <w:rFonts w:cs="Arial" w:hint="cs"/>
          <w:sz w:val="28"/>
          <w:szCs w:val="28"/>
          <w:rtl/>
        </w:rPr>
        <w:t>بصحيحٍ،</w:t>
      </w:r>
      <w:r w:rsidRPr="0066125E">
        <w:rPr>
          <w:rFonts w:cs="Arial"/>
          <w:sz w:val="28"/>
          <w:szCs w:val="28"/>
          <w:rtl/>
        </w:rPr>
        <w:t xml:space="preserve"> </w:t>
      </w:r>
      <w:r w:rsidRPr="0066125E">
        <w:rPr>
          <w:rFonts w:cs="Arial" w:hint="cs"/>
          <w:sz w:val="28"/>
          <w:szCs w:val="28"/>
          <w:rtl/>
        </w:rPr>
        <w:t>بل</w:t>
      </w:r>
      <w:r w:rsidRPr="0066125E">
        <w:rPr>
          <w:rFonts w:cs="Arial"/>
          <w:sz w:val="28"/>
          <w:szCs w:val="28"/>
          <w:rtl/>
        </w:rPr>
        <w:t xml:space="preserve"> </w:t>
      </w:r>
      <w:r w:rsidRPr="0066125E">
        <w:rPr>
          <w:rFonts w:cs="Arial" w:hint="cs"/>
          <w:sz w:val="28"/>
          <w:szCs w:val="28"/>
          <w:rtl/>
        </w:rPr>
        <w:t>هو</w:t>
      </w:r>
      <w:r w:rsidRPr="0066125E">
        <w:rPr>
          <w:rFonts w:cs="Arial"/>
          <w:sz w:val="28"/>
          <w:szCs w:val="28"/>
          <w:rtl/>
        </w:rPr>
        <w:t xml:space="preserve"> </w:t>
      </w:r>
      <w:r w:rsidRPr="0066125E">
        <w:rPr>
          <w:rFonts w:cs="Arial" w:hint="cs"/>
          <w:sz w:val="28"/>
          <w:szCs w:val="28"/>
          <w:rtl/>
        </w:rPr>
        <w:t>مستحَبٌّ،</w:t>
      </w:r>
      <w:r w:rsidRPr="0066125E">
        <w:rPr>
          <w:rFonts w:cs="Arial"/>
          <w:sz w:val="28"/>
          <w:szCs w:val="28"/>
          <w:rtl/>
        </w:rPr>
        <w:t xml:space="preserve"> </w:t>
      </w:r>
      <w:r w:rsidRPr="0066125E">
        <w:rPr>
          <w:rFonts w:cs="Arial" w:hint="cs"/>
          <w:sz w:val="28"/>
          <w:szCs w:val="28"/>
          <w:rtl/>
        </w:rPr>
        <w:t>ولم</w:t>
      </w:r>
      <w:r w:rsidRPr="0066125E">
        <w:rPr>
          <w:rFonts w:cs="Arial"/>
          <w:sz w:val="28"/>
          <w:szCs w:val="28"/>
          <w:rtl/>
        </w:rPr>
        <w:t xml:space="preserve"> </w:t>
      </w:r>
      <w:r w:rsidRPr="0066125E">
        <w:rPr>
          <w:rFonts w:cs="Arial" w:hint="cs"/>
          <w:sz w:val="28"/>
          <w:szCs w:val="28"/>
          <w:rtl/>
        </w:rPr>
        <w:t>يقُلْ</w:t>
      </w:r>
      <w:r w:rsidRPr="0066125E">
        <w:rPr>
          <w:rFonts w:cs="Arial"/>
          <w:sz w:val="28"/>
          <w:szCs w:val="28"/>
          <w:rtl/>
        </w:rPr>
        <w:t xml:space="preserve"> </w:t>
      </w:r>
      <w:r w:rsidRPr="0066125E">
        <w:rPr>
          <w:rFonts w:cs="Arial" w:hint="cs"/>
          <w:sz w:val="28"/>
          <w:szCs w:val="28"/>
          <w:rtl/>
        </w:rPr>
        <w:t>أحدٌ</w:t>
      </w:r>
      <w:r w:rsidRPr="0066125E">
        <w:rPr>
          <w:rFonts w:cs="Arial"/>
          <w:sz w:val="28"/>
          <w:szCs w:val="28"/>
          <w:rtl/>
        </w:rPr>
        <w:t xml:space="preserve"> </w:t>
      </w:r>
      <w:r w:rsidRPr="0066125E">
        <w:rPr>
          <w:rFonts w:cs="Arial" w:hint="cs"/>
          <w:sz w:val="28"/>
          <w:szCs w:val="28"/>
          <w:rtl/>
        </w:rPr>
        <w:t>بوجوبِه</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السلفِ</w:t>
      </w:r>
      <w:r w:rsidRPr="0066125E">
        <w:rPr>
          <w:rFonts w:cs="Arial"/>
          <w:sz w:val="28"/>
          <w:szCs w:val="28"/>
          <w:rtl/>
        </w:rPr>
        <w:t xml:space="preserve"> </w:t>
      </w:r>
      <w:r w:rsidRPr="0066125E">
        <w:rPr>
          <w:rFonts w:cs="Arial" w:hint="cs"/>
          <w:sz w:val="28"/>
          <w:szCs w:val="28"/>
          <w:rtl/>
        </w:rPr>
        <w:t>والأئمَّةِ</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وإنَّما</w:t>
      </w:r>
      <w:r w:rsidRPr="0066125E">
        <w:rPr>
          <w:rFonts w:cs="Arial"/>
          <w:sz w:val="28"/>
          <w:szCs w:val="28"/>
          <w:rtl/>
        </w:rPr>
        <w:t xml:space="preserve"> </w:t>
      </w:r>
      <w:r w:rsidRPr="0066125E">
        <w:rPr>
          <w:rFonts w:cs="Arial" w:hint="cs"/>
          <w:sz w:val="28"/>
          <w:szCs w:val="28"/>
          <w:rtl/>
        </w:rPr>
        <w:t>أمَرَ</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نبيَّهُ</w:t>
      </w:r>
      <w:r w:rsidRPr="0066125E">
        <w:rPr>
          <w:rFonts w:cs="Arial"/>
          <w:sz w:val="28"/>
          <w:szCs w:val="28"/>
          <w:rtl/>
        </w:rPr>
        <w:t xml:space="preserve"> </w:t>
      </w:r>
      <w:r w:rsidRPr="0066125E">
        <w:rPr>
          <w:rFonts w:cs="Arial" w:hint="cs"/>
          <w:sz w:val="28"/>
          <w:szCs w:val="28"/>
          <w:rtl/>
        </w:rPr>
        <w:t>بالدعاءِ</w:t>
      </w:r>
      <w:r w:rsidRPr="0066125E">
        <w:rPr>
          <w:rFonts w:cs="Arial"/>
          <w:sz w:val="28"/>
          <w:szCs w:val="28"/>
          <w:rtl/>
        </w:rPr>
        <w:t xml:space="preserve"> </w:t>
      </w:r>
      <w:r w:rsidRPr="0066125E">
        <w:rPr>
          <w:rFonts w:cs="Arial" w:hint="cs"/>
          <w:sz w:val="28"/>
          <w:szCs w:val="28"/>
          <w:rtl/>
        </w:rPr>
        <w:t>لهم؛</w:t>
      </w:r>
      <w:r w:rsidRPr="0066125E">
        <w:rPr>
          <w:rFonts w:cs="Arial"/>
          <w:sz w:val="28"/>
          <w:szCs w:val="28"/>
          <w:rtl/>
        </w:rPr>
        <w:t xml:space="preserve"> </w:t>
      </w:r>
      <w:r w:rsidRPr="0066125E">
        <w:rPr>
          <w:rFonts w:cs="Arial" w:hint="cs"/>
          <w:sz w:val="28"/>
          <w:szCs w:val="28"/>
          <w:rtl/>
        </w:rPr>
        <w:t>لعِظَمِ</w:t>
      </w:r>
      <w:r w:rsidRPr="0066125E">
        <w:rPr>
          <w:rFonts w:cs="Arial"/>
          <w:sz w:val="28"/>
          <w:szCs w:val="28"/>
          <w:rtl/>
        </w:rPr>
        <w:t xml:space="preserve"> </w:t>
      </w:r>
      <w:r w:rsidRPr="0066125E">
        <w:rPr>
          <w:rFonts w:cs="Arial" w:hint="cs"/>
          <w:sz w:val="28"/>
          <w:szCs w:val="28"/>
          <w:rtl/>
        </w:rPr>
        <w:t>أثرِ</w:t>
      </w:r>
      <w:r w:rsidRPr="0066125E">
        <w:rPr>
          <w:rFonts w:cs="Arial"/>
          <w:sz w:val="28"/>
          <w:szCs w:val="28"/>
          <w:rtl/>
        </w:rPr>
        <w:t xml:space="preserve"> </w:t>
      </w:r>
      <w:r w:rsidRPr="0066125E">
        <w:rPr>
          <w:rFonts w:cs="Arial" w:hint="cs"/>
          <w:sz w:val="28"/>
          <w:szCs w:val="28"/>
          <w:rtl/>
        </w:rPr>
        <w:t>دعوةِ</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وهي</w:t>
      </w:r>
      <w:r w:rsidRPr="0066125E">
        <w:rPr>
          <w:rFonts w:cs="Arial"/>
          <w:sz w:val="28"/>
          <w:szCs w:val="28"/>
          <w:rtl/>
        </w:rPr>
        <w:t xml:space="preserve"> </w:t>
      </w:r>
      <w:r w:rsidRPr="0066125E">
        <w:rPr>
          <w:rFonts w:cs="Arial" w:hint="cs"/>
          <w:sz w:val="28"/>
          <w:szCs w:val="28"/>
          <w:rtl/>
        </w:rPr>
        <w:t>مخصوصةٌ</w:t>
      </w:r>
      <w:r w:rsidRPr="0066125E">
        <w:rPr>
          <w:rFonts w:cs="Arial"/>
          <w:sz w:val="28"/>
          <w:szCs w:val="28"/>
          <w:rtl/>
        </w:rPr>
        <w:t xml:space="preserve"> </w:t>
      </w:r>
      <w:r w:rsidRPr="0066125E">
        <w:rPr>
          <w:rFonts w:cs="Arial" w:hint="cs"/>
          <w:sz w:val="28"/>
          <w:szCs w:val="28"/>
          <w:rtl/>
        </w:rPr>
        <w:t>بالقَبُولِ،</w:t>
      </w:r>
      <w:r w:rsidRPr="0066125E">
        <w:rPr>
          <w:rFonts w:cs="Arial"/>
          <w:sz w:val="28"/>
          <w:szCs w:val="28"/>
          <w:rtl/>
        </w:rPr>
        <w:t xml:space="preserve"> </w:t>
      </w:r>
      <w:r w:rsidRPr="0066125E">
        <w:rPr>
          <w:rFonts w:cs="Arial" w:hint="cs"/>
          <w:sz w:val="28"/>
          <w:szCs w:val="28"/>
          <w:rtl/>
        </w:rPr>
        <w:t>ولِفَضْلِ</w:t>
      </w:r>
      <w:r w:rsidRPr="0066125E">
        <w:rPr>
          <w:rFonts w:cs="Arial"/>
          <w:sz w:val="28"/>
          <w:szCs w:val="28"/>
          <w:rtl/>
        </w:rPr>
        <w:t xml:space="preserve"> </w:t>
      </w:r>
      <w:r w:rsidRPr="0066125E">
        <w:rPr>
          <w:rFonts w:cs="Arial" w:hint="cs"/>
          <w:sz w:val="28"/>
          <w:szCs w:val="28"/>
          <w:rtl/>
        </w:rPr>
        <w:t>الدعاءِ</w:t>
      </w:r>
      <w:r w:rsidRPr="0066125E">
        <w:rPr>
          <w:rFonts w:cs="Arial"/>
          <w:sz w:val="28"/>
          <w:szCs w:val="28"/>
          <w:rtl/>
        </w:rPr>
        <w:t xml:space="preserve"> </w:t>
      </w:r>
      <w:r w:rsidRPr="0066125E">
        <w:rPr>
          <w:rFonts w:cs="Arial" w:hint="cs"/>
          <w:sz w:val="28"/>
          <w:szCs w:val="28"/>
          <w:rtl/>
        </w:rPr>
        <w:t>عامَّةً؛</w:t>
      </w:r>
      <w:r w:rsidRPr="0066125E">
        <w:rPr>
          <w:rFonts w:cs="Arial"/>
          <w:sz w:val="28"/>
          <w:szCs w:val="28"/>
          <w:rtl/>
        </w:rPr>
        <w:t xml:space="preserve"> </w:t>
      </w:r>
      <w:r w:rsidRPr="0066125E">
        <w:rPr>
          <w:rFonts w:cs="Arial" w:hint="cs"/>
          <w:sz w:val="28"/>
          <w:szCs w:val="28"/>
          <w:rtl/>
        </w:rPr>
        <w:t>فإنَّه</w:t>
      </w:r>
      <w:r w:rsidRPr="0066125E">
        <w:rPr>
          <w:rFonts w:cs="Arial"/>
          <w:sz w:val="28"/>
          <w:szCs w:val="28"/>
          <w:rtl/>
        </w:rPr>
        <w:t xml:space="preserve"> </w:t>
      </w:r>
      <w:r w:rsidRPr="0066125E">
        <w:rPr>
          <w:rFonts w:cs="Arial" w:hint="cs"/>
          <w:sz w:val="28"/>
          <w:szCs w:val="28"/>
          <w:rtl/>
        </w:rPr>
        <w:t>يُورِثُ</w:t>
      </w:r>
      <w:r w:rsidRPr="0066125E">
        <w:rPr>
          <w:rFonts w:cs="Arial"/>
          <w:sz w:val="28"/>
          <w:szCs w:val="28"/>
          <w:rtl/>
        </w:rPr>
        <w:t xml:space="preserve"> </w:t>
      </w:r>
      <w:r w:rsidRPr="0066125E">
        <w:rPr>
          <w:rFonts w:cs="Arial" w:hint="cs"/>
          <w:sz w:val="28"/>
          <w:szCs w:val="28"/>
          <w:rtl/>
        </w:rPr>
        <w:t>سَكَنًا</w:t>
      </w:r>
      <w:r w:rsidRPr="0066125E">
        <w:rPr>
          <w:rFonts w:cs="Arial"/>
          <w:sz w:val="28"/>
          <w:szCs w:val="28"/>
          <w:rtl/>
        </w:rPr>
        <w:t xml:space="preserve"> </w:t>
      </w:r>
      <w:r w:rsidRPr="0066125E">
        <w:rPr>
          <w:rFonts w:cs="Arial" w:hint="cs"/>
          <w:sz w:val="28"/>
          <w:szCs w:val="28"/>
          <w:rtl/>
        </w:rPr>
        <w:t>وطُمَأْنينةً،</w:t>
      </w:r>
      <w:r w:rsidRPr="0066125E">
        <w:rPr>
          <w:rFonts w:cs="Arial"/>
          <w:sz w:val="28"/>
          <w:szCs w:val="28"/>
          <w:rtl/>
        </w:rPr>
        <w:t xml:space="preserve"> </w:t>
      </w:r>
      <w:r w:rsidRPr="0066125E">
        <w:rPr>
          <w:rFonts w:cs="Arial" w:hint="cs"/>
          <w:sz w:val="28"/>
          <w:szCs w:val="28"/>
          <w:rtl/>
        </w:rPr>
        <w:t>يَجِدُهما</w:t>
      </w:r>
      <w:r w:rsidRPr="0066125E">
        <w:rPr>
          <w:rFonts w:cs="Arial"/>
          <w:sz w:val="28"/>
          <w:szCs w:val="28"/>
          <w:rtl/>
        </w:rPr>
        <w:t xml:space="preserve"> </w:t>
      </w:r>
      <w:r w:rsidRPr="0066125E">
        <w:rPr>
          <w:rFonts w:cs="Arial" w:hint="cs"/>
          <w:sz w:val="28"/>
          <w:szCs w:val="28"/>
          <w:rtl/>
        </w:rPr>
        <w:t>المدعوُّ</w:t>
      </w:r>
      <w:r w:rsidRPr="0066125E">
        <w:rPr>
          <w:rFonts w:cs="Arial"/>
          <w:sz w:val="28"/>
          <w:szCs w:val="28"/>
          <w:rtl/>
        </w:rPr>
        <w:t xml:space="preserve"> </w:t>
      </w:r>
      <w:r w:rsidRPr="0066125E">
        <w:rPr>
          <w:rFonts w:cs="Arial" w:hint="cs"/>
          <w:sz w:val="28"/>
          <w:szCs w:val="28"/>
          <w:rtl/>
        </w:rPr>
        <w:t>له</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نَفْسِه،</w:t>
      </w:r>
      <w:r w:rsidRPr="0066125E">
        <w:rPr>
          <w:rFonts w:cs="Arial"/>
          <w:sz w:val="28"/>
          <w:szCs w:val="28"/>
          <w:rtl/>
        </w:rPr>
        <w:t xml:space="preserve"> </w:t>
      </w:r>
      <w:r w:rsidRPr="0066125E">
        <w:rPr>
          <w:rFonts w:cs="Arial" w:hint="cs"/>
          <w:sz w:val="28"/>
          <w:szCs w:val="28"/>
          <w:rtl/>
        </w:rPr>
        <w:t>فيتذكَّرُ</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فيُخلِصُ،</w:t>
      </w:r>
      <w:r w:rsidRPr="0066125E">
        <w:rPr>
          <w:rFonts w:cs="Arial"/>
          <w:sz w:val="28"/>
          <w:szCs w:val="28"/>
          <w:rtl/>
        </w:rPr>
        <w:t xml:space="preserve"> </w:t>
      </w:r>
      <w:r w:rsidRPr="0066125E">
        <w:rPr>
          <w:rFonts w:cs="Arial" w:hint="cs"/>
          <w:sz w:val="28"/>
          <w:szCs w:val="28"/>
          <w:rtl/>
        </w:rPr>
        <w:t>ويتذكَّرُ</w:t>
      </w:r>
      <w:r w:rsidRPr="0066125E">
        <w:rPr>
          <w:rFonts w:cs="Arial"/>
          <w:sz w:val="28"/>
          <w:szCs w:val="28"/>
          <w:rtl/>
        </w:rPr>
        <w:t xml:space="preserve"> </w:t>
      </w:r>
      <w:r w:rsidRPr="0066125E">
        <w:rPr>
          <w:rFonts w:cs="Arial" w:hint="cs"/>
          <w:sz w:val="28"/>
          <w:szCs w:val="28"/>
          <w:rtl/>
        </w:rPr>
        <w:t>ثوابَهُ</w:t>
      </w:r>
      <w:r w:rsidRPr="0066125E">
        <w:rPr>
          <w:rFonts w:cs="Arial"/>
          <w:sz w:val="28"/>
          <w:szCs w:val="28"/>
          <w:rtl/>
        </w:rPr>
        <w:t xml:space="preserve"> </w:t>
      </w:r>
      <w:r w:rsidRPr="0066125E">
        <w:rPr>
          <w:rFonts w:cs="Arial" w:hint="cs"/>
          <w:sz w:val="28"/>
          <w:szCs w:val="28"/>
          <w:rtl/>
        </w:rPr>
        <w:t>فيَنتظِرُهُ</w:t>
      </w:r>
      <w:r w:rsidRPr="0066125E">
        <w:rPr>
          <w:rFonts w:cs="Arial"/>
          <w:sz w:val="28"/>
          <w:szCs w:val="28"/>
          <w:rtl/>
        </w:rPr>
        <w:t xml:space="preserve"> </w:t>
      </w:r>
      <w:r w:rsidRPr="0066125E">
        <w:rPr>
          <w:rFonts w:cs="Arial" w:hint="cs"/>
          <w:sz w:val="28"/>
          <w:szCs w:val="28"/>
          <w:rtl/>
        </w:rPr>
        <w:t>ويَرْجوه،</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يتعلَّقُ</w:t>
      </w:r>
      <w:r w:rsidRPr="0066125E">
        <w:rPr>
          <w:rFonts w:cs="Arial"/>
          <w:sz w:val="28"/>
          <w:szCs w:val="28"/>
          <w:rtl/>
        </w:rPr>
        <w:t xml:space="preserve"> </w:t>
      </w:r>
      <w:r w:rsidRPr="0066125E">
        <w:rPr>
          <w:rFonts w:cs="Arial" w:hint="cs"/>
          <w:sz w:val="28"/>
          <w:szCs w:val="28"/>
          <w:rtl/>
        </w:rPr>
        <w:t>قلبُهُ</w:t>
      </w:r>
      <w:r w:rsidRPr="0066125E">
        <w:rPr>
          <w:rFonts w:cs="Arial"/>
          <w:sz w:val="28"/>
          <w:szCs w:val="28"/>
          <w:rtl/>
        </w:rPr>
        <w:t xml:space="preserve"> </w:t>
      </w:r>
      <w:r w:rsidRPr="0066125E">
        <w:rPr>
          <w:rFonts w:cs="Arial" w:hint="cs"/>
          <w:sz w:val="28"/>
          <w:szCs w:val="28"/>
          <w:rtl/>
        </w:rPr>
        <w:t>بما</w:t>
      </w:r>
      <w:r w:rsidRPr="0066125E">
        <w:rPr>
          <w:rFonts w:cs="Arial"/>
          <w:sz w:val="28"/>
          <w:szCs w:val="28"/>
          <w:rtl/>
        </w:rPr>
        <w:t xml:space="preserve"> </w:t>
      </w:r>
      <w:r w:rsidRPr="0066125E">
        <w:rPr>
          <w:rFonts w:cs="Arial" w:hint="cs"/>
          <w:sz w:val="28"/>
          <w:szCs w:val="28"/>
          <w:rtl/>
        </w:rPr>
        <w:t>فاتَ</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مالِه</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وأصلُ</w:t>
      </w:r>
      <w:r w:rsidRPr="0066125E">
        <w:rPr>
          <w:rFonts w:cs="Arial"/>
          <w:sz w:val="28"/>
          <w:szCs w:val="28"/>
          <w:rtl/>
        </w:rPr>
        <w:t xml:space="preserve"> </w:t>
      </w:r>
      <w:r w:rsidRPr="0066125E">
        <w:rPr>
          <w:rFonts w:cs="Arial" w:hint="cs"/>
          <w:sz w:val="28"/>
          <w:szCs w:val="28"/>
          <w:rtl/>
        </w:rPr>
        <w:t>الحُكْمِ</w:t>
      </w:r>
      <w:r w:rsidRPr="0066125E">
        <w:rPr>
          <w:rFonts w:cs="Arial"/>
          <w:sz w:val="28"/>
          <w:szCs w:val="28"/>
          <w:rtl/>
        </w:rPr>
        <w:t xml:space="preserve"> </w:t>
      </w:r>
      <w:r w:rsidRPr="0066125E">
        <w:rPr>
          <w:rFonts w:cs="Arial" w:hint="cs"/>
          <w:sz w:val="28"/>
          <w:szCs w:val="28"/>
          <w:rtl/>
        </w:rPr>
        <w:t>للنبيِّ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ومَن</w:t>
      </w:r>
      <w:r w:rsidRPr="0066125E">
        <w:rPr>
          <w:rFonts w:cs="Arial"/>
          <w:sz w:val="28"/>
          <w:szCs w:val="28"/>
          <w:rtl/>
        </w:rPr>
        <w:t xml:space="preserve"> </w:t>
      </w:r>
      <w:r w:rsidRPr="0066125E">
        <w:rPr>
          <w:rFonts w:cs="Arial" w:hint="cs"/>
          <w:sz w:val="28"/>
          <w:szCs w:val="28"/>
          <w:rtl/>
        </w:rPr>
        <w:t>قام</w:t>
      </w:r>
      <w:r w:rsidRPr="0066125E">
        <w:rPr>
          <w:rFonts w:cs="Arial"/>
          <w:sz w:val="28"/>
          <w:szCs w:val="28"/>
          <w:rtl/>
        </w:rPr>
        <w:t xml:space="preserve"> </w:t>
      </w:r>
      <w:r w:rsidRPr="0066125E">
        <w:rPr>
          <w:rFonts w:cs="Arial" w:hint="cs"/>
          <w:sz w:val="28"/>
          <w:szCs w:val="28"/>
          <w:rtl/>
        </w:rPr>
        <w:t>مقامَه،</w:t>
      </w:r>
      <w:r w:rsidRPr="0066125E">
        <w:rPr>
          <w:rFonts w:cs="Arial"/>
          <w:sz w:val="28"/>
          <w:szCs w:val="28"/>
          <w:rtl/>
        </w:rPr>
        <w:t xml:space="preserve"> </w:t>
      </w:r>
      <w:r w:rsidRPr="0066125E">
        <w:rPr>
          <w:rFonts w:cs="Arial" w:hint="cs"/>
          <w:sz w:val="28"/>
          <w:szCs w:val="28"/>
          <w:rtl/>
        </w:rPr>
        <w:t>ومع</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أَخْذَ</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أعظَمُ</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أخذِ</w:t>
      </w:r>
      <w:r w:rsidRPr="0066125E">
        <w:rPr>
          <w:rFonts w:cs="Arial"/>
          <w:sz w:val="28"/>
          <w:szCs w:val="28"/>
          <w:rtl/>
        </w:rPr>
        <w:t xml:space="preserve"> </w:t>
      </w:r>
      <w:r w:rsidRPr="0066125E">
        <w:rPr>
          <w:rFonts w:cs="Arial" w:hint="cs"/>
          <w:sz w:val="28"/>
          <w:szCs w:val="28"/>
          <w:rtl/>
        </w:rPr>
        <w:t>غيرِه،</w:t>
      </w:r>
      <w:r w:rsidRPr="0066125E">
        <w:rPr>
          <w:rFonts w:cs="Arial"/>
          <w:sz w:val="28"/>
          <w:szCs w:val="28"/>
          <w:rtl/>
        </w:rPr>
        <w:t xml:space="preserve"> </w:t>
      </w:r>
      <w:r w:rsidRPr="0066125E">
        <w:rPr>
          <w:rFonts w:cs="Arial" w:hint="cs"/>
          <w:sz w:val="28"/>
          <w:szCs w:val="28"/>
          <w:rtl/>
        </w:rPr>
        <w:t>وإعطاءَهُ</w:t>
      </w:r>
      <w:r w:rsidRPr="0066125E">
        <w:rPr>
          <w:rFonts w:cs="Arial"/>
          <w:sz w:val="28"/>
          <w:szCs w:val="28"/>
          <w:rtl/>
        </w:rPr>
        <w:t xml:space="preserve"> </w:t>
      </w:r>
      <w:r w:rsidRPr="0066125E">
        <w:rPr>
          <w:rFonts w:cs="Arial" w:hint="cs"/>
          <w:sz w:val="28"/>
          <w:szCs w:val="28"/>
          <w:rtl/>
        </w:rPr>
        <w:t>أعظَمُ</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إعطاءِ</w:t>
      </w:r>
      <w:r w:rsidRPr="0066125E">
        <w:rPr>
          <w:rFonts w:cs="Arial"/>
          <w:sz w:val="28"/>
          <w:szCs w:val="28"/>
          <w:rtl/>
        </w:rPr>
        <w:t xml:space="preserve"> </w:t>
      </w:r>
      <w:r w:rsidRPr="0066125E">
        <w:rPr>
          <w:rFonts w:cs="Arial" w:hint="cs"/>
          <w:sz w:val="28"/>
          <w:szCs w:val="28"/>
          <w:rtl/>
        </w:rPr>
        <w:t>غيرِه،</w:t>
      </w:r>
      <w:r w:rsidRPr="0066125E">
        <w:rPr>
          <w:rFonts w:cs="Arial"/>
          <w:sz w:val="28"/>
          <w:szCs w:val="28"/>
          <w:rtl/>
        </w:rPr>
        <w:t xml:space="preserve"> </w:t>
      </w:r>
      <w:r w:rsidRPr="0066125E">
        <w:rPr>
          <w:rFonts w:cs="Arial" w:hint="cs"/>
          <w:sz w:val="28"/>
          <w:szCs w:val="28"/>
          <w:rtl/>
        </w:rPr>
        <w:t>وصلاتَهُ</w:t>
      </w:r>
      <w:r w:rsidRPr="0066125E">
        <w:rPr>
          <w:rFonts w:cs="Arial"/>
          <w:sz w:val="28"/>
          <w:szCs w:val="28"/>
          <w:rtl/>
        </w:rPr>
        <w:t xml:space="preserve"> </w:t>
      </w:r>
      <w:r w:rsidRPr="0066125E">
        <w:rPr>
          <w:rFonts w:cs="Arial" w:hint="cs"/>
          <w:sz w:val="28"/>
          <w:szCs w:val="28"/>
          <w:rtl/>
        </w:rPr>
        <w:t>أعظَمُ</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صلاةِ</w:t>
      </w:r>
      <w:r w:rsidRPr="0066125E">
        <w:rPr>
          <w:rFonts w:cs="Arial"/>
          <w:sz w:val="28"/>
          <w:szCs w:val="28"/>
          <w:rtl/>
        </w:rPr>
        <w:t xml:space="preserve"> </w:t>
      </w:r>
      <w:r w:rsidRPr="0066125E">
        <w:rPr>
          <w:rFonts w:cs="Arial" w:hint="cs"/>
          <w:sz w:val="28"/>
          <w:szCs w:val="28"/>
          <w:rtl/>
        </w:rPr>
        <w:t>غيرِه؛</w:t>
      </w:r>
      <w:r w:rsidRPr="0066125E">
        <w:rPr>
          <w:rFonts w:cs="Arial"/>
          <w:sz w:val="28"/>
          <w:szCs w:val="28"/>
          <w:rtl/>
        </w:rPr>
        <w:t xml:space="preserve"> </w:t>
      </w:r>
      <w:r w:rsidRPr="0066125E">
        <w:rPr>
          <w:rFonts w:cs="Arial" w:hint="cs"/>
          <w:sz w:val="28"/>
          <w:szCs w:val="28"/>
          <w:rtl/>
        </w:rPr>
        <w:t>فإنَّ</w:t>
      </w:r>
      <w:r w:rsidRPr="0066125E">
        <w:rPr>
          <w:rFonts w:cs="Arial"/>
          <w:sz w:val="28"/>
          <w:szCs w:val="28"/>
          <w:rtl/>
        </w:rPr>
        <w:t xml:space="preserve"> </w:t>
      </w:r>
      <w:r w:rsidRPr="0066125E">
        <w:rPr>
          <w:rFonts w:cs="Arial" w:hint="cs"/>
          <w:sz w:val="28"/>
          <w:szCs w:val="28"/>
          <w:rtl/>
        </w:rPr>
        <w:t>الأخذَ</w:t>
      </w:r>
      <w:r w:rsidRPr="0066125E">
        <w:rPr>
          <w:rFonts w:cs="Arial"/>
          <w:sz w:val="28"/>
          <w:szCs w:val="28"/>
          <w:rtl/>
        </w:rPr>
        <w:t xml:space="preserve"> </w:t>
      </w:r>
      <w:r w:rsidRPr="0066125E">
        <w:rPr>
          <w:rFonts w:cs="Arial" w:hint="cs"/>
          <w:sz w:val="28"/>
          <w:szCs w:val="28"/>
          <w:rtl/>
        </w:rPr>
        <w:t>والدعاءَ</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الجميعِ</w:t>
      </w:r>
      <w:r w:rsidRPr="0066125E">
        <w:rPr>
          <w:rFonts w:cs="Arial"/>
          <w:sz w:val="28"/>
          <w:szCs w:val="28"/>
          <w:rtl/>
        </w:rPr>
        <w:t xml:space="preserve"> </w:t>
      </w:r>
      <w:r w:rsidRPr="0066125E">
        <w:rPr>
          <w:rFonts w:cs="Arial" w:hint="cs"/>
          <w:sz w:val="28"/>
          <w:szCs w:val="28"/>
          <w:rtl/>
        </w:rPr>
        <w:t>مشروعٌ،</w:t>
      </w:r>
      <w:r w:rsidRPr="0066125E">
        <w:rPr>
          <w:rFonts w:cs="Arial"/>
          <w:sz w:val="28"/>
          <w:szCs w:val="28"/>
          <w:rtl/>
        </w:rPr>
        <w:t xml:space="preserve"> </w:t>
      </w:r>
      <w:r w:rsidRPr="0066125E">
        <w:rPr>
          <w:rFonts w:cs="Arial" w:hint="cs"/>
          <w:sz w:val="28"/>
          <w:szCs w:val="28"/>
          <w:rtl/>
        </w:rPr>
        <w:t>والدعاءُ</w:t>
      </w:r>
      <w:r w:rsidRPr="0066125E">
        <w:rPr>
          <w:rFonts w:cs="Arial"/>
          <w:sz w:val="28"/>
          <w:szCs w:val="28"/>
          <w:rtl/>
        </w:rPr>
        <w:t xml:space="preserve"> </w:t>
      </w:r>
      <w:r w:rsidRPr="0066125E">
        <w:rPr>
          <w:rFonts w:cs="Arial" w:hint="cs"/>
          <w:sz w:val="28"/>
          <w:szCs w:val="28"/>
          <w:rtl/>
        </w:rPr>
        <w:t>عامٌّ</w:t>
      </w:r>
      <w:r w:rsidRPr="0066125E">
        <w:rPr>
          <w:rFonts w:cs="Arial"/>
          <w:sz w:val="28"/>
          <w:szCs w:val="28"/>
          <w:rtl/>
        </w:rPr>
        <w:t xml:space="preserve"> </w:t>
      </w:r>
      <w:r w:rsidRPr="0066125E">
        <w:rPr>
          <w:rFonts w:cs="Arial" w:hint="cs"/>
          <w:sz w:val="28"/>
          <w:szCs w:val="28"/>
          <w:rtl/>
        </w:rPr>
        <w:t>لكلِّ</w:t>
      </w:r>
      <w:r w:rsidRPr="0066125E">
        <w:rPr>
          <w:rFonts w:cs="Arial"/>
          <w:sz w:val="28"/>
          <w:szCs w:val="28"/>
          <w:rtl/>
        </w:rPr>
        <w:t xml:space="preserve"> </w:t>
      </w:r>
      <w:r w:rsidRPr="0066125E">
        <w:rPr>
          <w:rFonts w:cs="Arial" w:hint="cs"/>
          <w:sz w:val="28"/>
          <w:szCs w:val="28"/>
          <w:rtl/>
        </w:rPr>
        <w:t>قابضٍ</w:t>
      </w:r>
      <w:r w:rsidRPr="0066125E">
        <w:rPr>
          <w:rFonts w:cs="Arial"/>
          <w:sz w:val="28"/>
          <w:szCs w:val="28"/>
          <w:rtl/>
        </w:rPr>
        <w:t xml:space="preserve"> </w:t>
      </w:r>
      <w:r w:rsidRPr="0066125E">
        <w:rPr>
          <w:rFonts w:cs="Arial" w:hint="cs"/>
          <w:sz w:val="28"/>
          <w:szCs w:val="28"/>
          <w:rtl/>
        </w:rPr>
        <w:t>للزكاةِ</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دافِعِيها،</w:t>
      </w:r>
      <w:r w:rsidRPr="0066125E">
        <w:rPr>
          <w:rFonts w:cs="Arial"/>
          <w:sz w:val="28"/>
          <w:szCs w:val="28"/>
          <w:rtl/>
        </w:rPr>
        <w:t xml:space="preserve"> </w:t>
      </w:r>
      <w:r w:rsidRPr="0066125E">
        <w:rPr>
          <w:rFonts w:cs="Arial" w:hint="cs"/>
          <w:sz w:val="28"/>
          <w:szCs w:val="28"/>
          <w:rtl/>
        </w:rPr>
        <w:t>وكما</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الأخذَ</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قولِه</w:t>
      </w:r>
      <w:r w:rsidRPr="0066125E">
        <w:rPr>
          <w:rFonts w:cs="Arial"/>
          <w:sz w:val="28"/>
          <w:szCs w:val="28"/>
          <w:rtl/>
        </w:rPr>
        <w:t>: {</w:t>
      </w:r>
      <w:r w:rsidRPr="0066125E">
        <w:rPr>
          <w:rFonts w:cs="Arial" w:hint="cs"/>
          <w:sz w:val="28"/>
          <w:szCs w:val="28"/>
          <w:rtl/>
        </w:rPr>
        <w:t>خُذْ</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أَمْوَالِهِمْ</w:t>
      </w:r>
      <w:r w:rsidRPr="0066125E">
        <w:rPr>
          <w:rFonts w:cs="Arial"/>
          <w:sz w:val="28"/>
          <w:szCs w:val="28"/>
          <w:rtl/>
        </w:rPr>
        <w:t xml:space="preserve"> </w:t>
      </w:r>
      <w:r w:rsidRPr="0066125E">
        <w:rPr>
          <w:rFonts w:cs="Arial" w:hint="cs"/>
          <w:sz w:val="28"/>
          <w:szCs w:val="28"/>
          <w:rtl/>
        </w:rPr>
        <w:t>صَدَقَةً</w:t>
      </w:r>
      <w:r w:rsidRPr="0066125E">
        <w:rPr>
          <w:rFonts w:cs="Arial"/>
          <w:sz w:val="28"/>
          <w:szCs w:val="28"/>
          <w:rtl/>
        </w:rPr>
        <w:t xml:space="preserve">} </w:t>
      </w:r>
      <w:r w:rsidRPr="0066125E">
        <w:rPr>
          <w:rFonts w:cs="Arial" w:hint="cs"/>
          <w:sz w:val="28"/>
          <w:szCs w:val="28"/>
          <w:rtl/>
        </w:rPr>
        <w:t>عامٌّ</w:t>
      </w:r>
      <w:r w:rsidRPr="0066125E">
        <w:rPr>
          <w:rFonts w:cs="Arial"/>
          <w:sz w:val="28"/>
          <w:szCs w:val="28"/>
          <w:rtl/>
        </w:rPr>
        <w:t xml:space="preserve"> </w:t>
      </w:r>
      <w:r w:rsidRPr="0066125E">
        <w:rPr>
          <w:rFonts w:cs="Arial" w:hint="cs"/>
          <w:sz w:val="28"/>
          <w:szCs w:val="28"/>
          <w:rtl/>
        </w:rPr>
        <w:t>لكلِّ</w:t>
      </w:r>
      <w:r w:rsidRPr="0066125E">
        <w:rPr>
          <w:rFonts w:cs="Arial"/>
          <w:sz w:val="28"/>
          <w:szCs w:val="28"/>
          <w:rtl/>
        </w:rPr>
        <w:t xml:space="preserve"> </w:t>
      </w:r>
      <w:r w:rsidRPr="0066125E">
        <w:rPr>
          <w:rFonts w:cs="Arial" w:hint="cs"/>
          <w:sz w:val="28"/>
          <w:szCs w:val="28"/>
          <w:rtl/>
        </w:rPr>
        <w:t>ذي</w:t>
      </w:r>
      <w:r w:rsidRPr="0066125E">
        <w:rPr>
          <w:rFonts w:cs="Arial"/>
          <w:sz w:val="28"/>
          <w:szCs w:val="28"/>
          <w:rtl/>
        </w:rPr>
        <w:t xml:space="preserve"> </w:t>
      </w:r>
      <w:r w:rsidRPr="0066125E">
        <w:rPr>
          <w:rFonts w:cs="Arial" w:hint="cs"/>
          <w:sz w:val="28"/>
          <w:szCs w:val="28"/>
          <w:rtl/>
        </w:rPr>
        <w:t>أمرٍ؛</w:t>
      </w:r>
      <w:r w:rsidRPr="0066125E">
        <w:rPr>
          <w:rFonts w:cs="Arial"/>
          <w:sz w:val="28"/>
          <w:szCs w:val="28"/>
          <w:rtl/>
        </w:rPr>
        <w:t xml:space="preserve"> </w:t>
      </w:r>
      <w:r w:rsidRPr="0066125E">
        <w:rPr>
          <w:rFonts w:cs="Arial" w:hint="cs"/>
          <w:sz w:val="28"/>
          <w:szCs w:val="28"/>
          <w:rtl/>
        </w:rPr>
        <w:t>فإنَّ</w:t>
      </w:r>
      <w:r w:rsidRPr="0066125E">
        <w:rPr>
          <w:rFonts w:cs="Arial"/>
          <w:sz w:val="28"/>
          <w:szCs w:val="28"/>
          <w:rtl/>
        </w:rPr>
        <w:t xml:space="preserve"> </w:t>
      </w:r>
      <w:r w:rsidRPr="0066125E">
        <w:rPr>
          <w:rFonts w:cs="Arial" w:hint="cs"/>
          <w:sz w:val="28"/>
          <w:szCs w:val="28"/>
          <w:rtl/>
        </w:rPr>
        <w:t>قولَه</w:t>
      </w:r>
      <w:r w:rsidRPr="0066125E">
        <w:rPr>
          <w:rFonts w:cs="Arial"/>
          <w:sz w:val="28"/>
          <w:szCs w:val="28"/>
          <w:rtl/>
        </w:rPr>
        <w:t xml:space="preserve"> </w:t>
      </w:r>
      <w:r w:rsidRPr="0066125E">
        <w:rPr>
          <w:rFonts w:cs="Arial" w:hint="cs"/>
          <w:sz w:val="28"/>
          <w:szCs w:val="28"/>
          <w:rtl/>
        </w:rPr>
        <w:t>تعالى</w:t>
      </w:r>
      <w:r w:rsidRPr="0066125E">
        <w:rPr>
          <w:rFonts w:cs="Arial"/>
          <w:sz w:val="28"/>
          <w:szCs w:val="28"/>
          <w:rtl/>
        </w:rPr>
        <w:t>: {</w:t>
      </w:r>
      <w:r w:rsidRPr="0066125E">
        <w:rPr>
          <w:rFonts w:cs="Arial" w:hint="cs"/>
          <w:sz w:val="28"/>
          <w:szCs w:val="28"/>
          <w:rtl/>
        </w:rPr>
        <w:t>وَصَلِّ</w:t>
      </w:r>
      <w:r w:rsidRPr="0066125E">
        <w:rPr>
          <w:rFonts w:cs="Arial"/>
          <w:sz w:val="28"/>
          <w:szCs w:val="28"/>
          <w:rtl/>
        </w:rPr>
        <w:t xml:space="preserve"> </w:t>
      </w:r>
      <w:r w:rsidRPr="0066125E">
        <w:rPr>
          <w:rFonts w:cs="Arial" w:hint="cs"/>
          <w:sz w:val="28"/>
          <w:szCs w:val="28"/>
          <w:rtl/>
        </w:rPr>
        <w:t>عَلَيْهِمْ</w:t>
      </w:r>
      <w:r w:rsidRPr="0066125E">
        <w:rPr>
          <w:rFonts w:cs="Arial"/>
          <w:sz w:val="28"/>
          <w:szCs w:val="28"/>
          <w:rtl/>
        </w:rPr>
        <w:t xml:space="preserve"> </w:t>
      </w:r>
      <w:r w:rsidRPr="0066125E">
        <w:rPr>
          <w:rFonts w:cs="Arial" w:hint="cs"/>
          <w:sz w:val="28"/>
          <w:szCs w:val="28"/>
          <w:rtl/>
        </w:rPr>
        <w:t>إِنَّ</w:t>
      </w:r>
      <w:r w:rsidRPr="0066125E">
        <w:rPr>
          <w:rFonts w:cs="Arial"/>
          <w:sz w:val="28"/>
          <w:szCs w:val="28"/>
          <w:rtl/>
        </w:rPr>
        <w:t xml:space="preserve"> </w:t>
      </w:r>
      <w:r w:rsidRPr="0066125E">
        <w:rPr>
          <w:rFonts w:cs="Arial" w:hint="cs"/>
          <w:sz w:val="28"/>
          <w:szCs w:val="28"/>
          <w:rtl/>
        </w:rPr>
        <w:t>صَلاَتَكَ</w:t>
      </w:r>
      <w:r w:rsidRPr="0066125E">
        <w:rPr>
          <w:rFonts w:cs="Arial"/>
          <w:sz w:val="28"/>
          <w:szCs w:val="28"/>
          <w:rtl/>
        </w:rPr>
        <w:t xml:space="preserve"> </w:t>
      </w:r>
      <w:r w:rsidRPr="0066125E">
        <w:rPr>
          <w:rFonts w:cs="Arial" w:hint="cs"/>
          <w:sz w:val="28"/>
          <w:szCs w:val="28"/>
          <w:rtl/>
        </w:rPr>
        <w:t>سَكَنٌ</w:t>
      </w:r>
      <w:r w:rsidRPr="0066125E">
        <w:rPr>
          <w:rFonts w:cs="Arial"/>
          <w:sz w:val="28"/>
          <w:szCs w:val="28"/>
          <w:rtl/>
        </w:rPr>
        <w:t xml:space="preserve"> </w:t>
      </w:r>
      <w:r w:rsidRPr="0066125E">
        <w:rPr>
          <w:rFonts w:cs="Arial" w:hint="cs"/>
          <w:sz w:val="28"/>
          <w:szCs w:val="28"/>
          <w:rtl/>
        </w:rPr>
        <w:t>لَهُمْ</w:t>
      </w:r>
      <w:r w:rsidRPr="0066125E">
        <w:rPr>
          <w:rFonts w:cs="Arial"/>
          <w:sz w:val="28"/>
          <w:szCs w:val="28"/>
          <w:rtl/>
        </w:rPr>
        <w:t xml:space="preserve">} </w:t>
      </w:r>
      <w:r w:rsidRPr="0066125E">
        <w:rPr>
          <w:rFonts w:cs="Arial" w:hint="cs"/>
          <w:sz w:val="28"/>
          <w:szCs w:val="28"/>
          <w:rtl/>
        </w:rPr>
        <w:t>عامٌّ</w:t>
      </w:r>
      <w:r w:rsidRPr="0066125E">
        <w:rPr>
          <w:rFonts w:cs="Arial"/>
          <w:sz w:val="28"/>
          <w:szCs w:val="28"/>
          <w:rtl/>
        </w:rPr>
        <w:t xml:space="preserve"> </w:t>
      </w:r>
      <w:r w:rsidRPr="0066125E">
        <w:rPr>
          <w:rFonts w:cs="Arial" w:hint="cs"/>
          <w:sz w:val="28"/>
          <w:szCs w:val="28"/>
          <w:rtl/>
        </w:rPr>
        <w:t>كذلك</w:t>
      </w:r>
      <w:r w:rsidRPr="0066125E">
        <w:rPr>
          <w:rFonts w:cs="Arial"/>
          <w:sz w:val="28"/>
          <w:szCs w:val="28"/>
          <w:rtl/>
        </w:rPr>
        <w:t xml:space="preserve"> </w:t>
      </w:r>
      <w:r w:rsidRPr="0066125E">
        <w:rPr>
          <w:rFonts w:cs="Arial" w:hint="cs"/>
          <w:sz w:val="28"/>
          <w:szCs w:val="28"/>
          <w:rtl/>
        </w:rPr>
        <w:t>لكلِّ</w:t>
      </w:r>
      <w:r w:rsidRPr="0066125E">
        <w:rPr>
          <w:rFonts w:cs="Arial"/>
          <w:sz w:val="28"/>
          <w:szCs w:val="28"/>
          <w:rtl/>
        </w:rPr>
        <w:t xml:space="preserve"> </w:t>
      </w:r>
      <w:r w:rsidRPr="0066125E">
        <w:rPr>
          <w:rFonts w:cs="Arial" w:hint="cs"/>
          <w:sz w:val="28"/>
          <w:szCs w:val="28"/>
          <w:rtl/>
        </w:rPr>
        <w:t>قابضٍ</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يَختَصُّ</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بتوجيهِ</w:t>
      </w:r>
      <w:r w:rsidRPr="0066125E">
        <w:rPr>
          <w:rFonts w:cs="Arial"/>
          <w:sz w:val="28"/>
          <w:szCs w:val="28"/>
          <w:rtl/>
        </w:rPr>
        <w:t xml:space="preserve"> </w:t>
      </w:r>
      <w:r w:rsidRPr="0066125E">
        <w:rPr>
          <w:rFonts w:cs="Arial" w:hint="cs"/>
          <w:sz w:val="28"/>
          <w:szCs w:val="28"/>
          <w:rtl/>
        </w:rPr>
        <w:t>الخطابِ</w:t>
      </w:r>
      <w:r w:rsidRPr="0066125E">
        <w:rPr>
          <w:rFonts w:cs="Arial"/>
          <w:sz w:val="28"/>
          <w:szCs w:val="28"/>
          <w:rtl/>
        </w:rPr>
        <w:t xml:space="preserve"> </w:t>
      </w:r>
      <w:r w:rsidRPr="0066125E">
        <w:rPr>
          <w:rFonts w:cs="Arial" w:hint="cs"/>
          <w:sz w:val="28"/>
          <w:szCs w:val="28"/>
          <w:rtl/>
        </w:rPr>
        <w:t>إليه،</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يَعني</w:t>
      </w:r>
      <w:r w:rsidRPr="0066125E">
        <w:rPr>
          <w:rFonts w:cs="Arial"/>
          <w:sz w:val="28"/>
          <w:szCs w:val="28"/>
          <w:rtl/>
        </w:rPr>
        <w:t xml:space="preserve"> </w:t>
      </w:r>
      <w:r w:rsidRPr="0066125E">
        <w:rPr>
          <w:rFonts w:cs="Arial" w:hint="cs"/>
          <w:sz w:val="28"/>
          <w:szCs w:val="28"/>
          <w:rtl/>
        </w:rPr>
        <w:t>تخصيصَ</w:t>
      </w:r>
      <w:r w:rsidRPr="0066125E">
        <w:rPr>
          <w:rFonts w:cs="Arial"/>
          <w:sz w:val="28"/>
          <w:szCs w:val="28"/>
          <w:rtl/>
        </w:rPr>
        <w:t xml:space="preserve"> </w:t>
      </w:r>
      <w:r w:rsidRPr="0066125E">
        <w:rPr>
          <w:rFonts w:cs="Arial" w:hint="cs"/>
          <w:sz w:val="28"/>
          <w:szCs w:val="28"/>
          <w:rtl/>
        </w:rPr>
        <w:t>الحُكْمِ</w:t>
      </w:r>
      <w:r w:rsidRPr="0066125E">
        <w:rPr>
          <w:rFonts w:cs="Arial"/>
          <w:sz w:val="28"/>
          <w:szCs w:val="28"/>
          <w:rtl/>
        </w:rPr>
        <w:t xml:space="preserve"> </w:t>
      </w:r>
      <w:r w:rsidRPr="0066125E">
        <w:rPr>
          <w:rFonts w:cs="Arial" w:hint="cs"/>
          <w:sz w:val="28"/>
          <w:szCs w:val="28"/>
          <w:rtl/>
        </w:rPr>
        <w:t>به؛</w:t>
      </w:r>
      <w:r w:rsidRPr="0066125E">
        <w:rPr>
          <w:rFonts w:cs="Arial"/>
          <w:sz w:val="28"/>
          <w:szCs w:val="28"/>
          <w:rtl/>
        </w:rPr>
        <w:t xml:space="preserve"> </w:t>
      </w:r>
      <w:r w:rsidRPr="0066125E">
        <w:rPr>
          <w:rFonts w:cs="Arial" w:hint="cs"/>
          <w:sz w:val="28"/>
          <w:szCs w:val="28"/>
          <w:rtl/>
        </w:rPr>
        <w:t>وذلك</w:t>
      </w:r>
      <w:r w:rsidRPr="0066125E">
        <w:rPr>
          <w:rFonts w:cs="Arial"/>
          <w:sz w:val="28"/>
          <w:szCs w:val="28"/>
          <w:rtl/>
        </w:rPr>
        <w:t xml:space="preserve"> </w:t>
      </w:r>
      <w:r w:rsidRPr="0066125E">
        <w:rPr>
          <w:rFonts w:cs="Arial" w:hint="cs"/>
          <w:sz w:val="28"/>
          <w:szCs w:val="28"/>
          <w:rtl/>
        </w:rPr>
        <w:t>لجُمْلةٍ</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العللِ</w:t>
      </w:r>
      <w:r w:rsidRPr="0066125E">
        <w:rPr>
          <w:rFonts w:cs="Arial"/>
          <w:sz w:val="28"/>
          <w:szCs w:val="28"/>
          <w:rtl/>
        </w:rPr>
        <w:t xml:space="preserve"> </w:t>
      </w:r>
      <w:r w:rsidRPr="0066125E">
        <w:rPr>
          <w:rFonts w:cs="Arial" w:hint="cs"/>
          <w:sz w:val="28"/>
          <w:szCs w:val="28"/>
          <w:rtl/>
        </w:rPr>
        <w:t>والأحكامِ</w:t>
      </w:r>
      <w:r w:rsidRPr="0066125E">
        <w:rPr>
          <w:rFonts w:cs="Arial"/>
          <w:sz w:val="28"/>
          <w:szCs w:val="28"/>
          <w:rtl/>
        </w:rPr>
        <w:t>:</w:t>
      </w:r>
    </w:p>
    <w:p w:rsidR="0037592F" w:rsidRDefault="0037592F" w:rsidP="0037592F">
      <w:pPr>
        <w:bidi/>
        <w:jc w:val="both"/>
        <w:rPr>
          <w:rFonts w:cs="Arial"/>
          <w:sz w:val="28"/>
          <w:szCs w:val="28"/>
          <w:rtl/>
        </w:rPr>
      </w:pPr>
      <w:r w:rsidRPr="0066125E">
        <w:rPr>
          <w:rFonts w:cs="Arial" w:hint="cs"/>
          <w:sz w:val="28"/>
          <w:szCs w:val="28"/>
          <w:rtl/>
        </w:rPr>
        <w:t>منها</w:t>
      </w:r>
      <w:r w:rsidRPr="0066125E">
        <w:rPr>
          <w:rFonts w:cs="Arial"/>
          <w:sz w:val="28"/>
          <w:szCs w:val="28"/>
          <w:rtl/>
        </w:rPr>
        <w:t xml:space="preserve"> :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الخطابَ</w:t>
      </w:r>
      <w:r w:rsidRPr="0066125E">
        <w:rPr>
          <w:rFonts w:cs="Arial"/>
          <w:sz w:val="28"/>
          <w:szCs w:val="28"/>
          <w:rtl/>
        </w:rPr>
        <w:t xml:space="preserve"> </w:t>
      </w:r>
      <w:r w:rsidRPr="0066125E">
        <w:rPr>
          <w:rFonts w:cs="Arial" w:hint="cs"/>
          <w:sz w:val="28"/>
          <w:szCs w:val="28"/>
          <w:rtl/>
        </w:rPr>
        <w:t>يتَّجِهُ</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الوُلاةِ</w:t>
      </w:r>
      <w:r w:rsidRPr="0066125E">
        <w:rPr>
          <w:rFonts w:cs="Arial"/>
          <w:sz w:val="28"/>
          <w:szCs w:val="28"/>
          <w:rtl/>
        </w:rPr>
        <w:t xml:space="preserve"> </w:t>
      </w:r>
      <w:r w:rsidRPr="0066125E">
        <w:rPr>
          <w:rFonts w:cs="Arial" w:hint="cs"/>
          <w:sz w:val="28"/>
          <w:szCs w:val="28"/>
          <w:rtl/>
        </w:rPr>
        <w:t>أعظَمَ</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غيرِهم؛</w:t>
      </w:r>
      <w:r w:rsidRPr="0066125E">
        <w:rPr>
          <w:rFonts w:cs="Arial"/>
          <w:sz w:val="28"/>
          <w:szCs w:val="28"/>
          <w:rtl/>
        </w:rPr>
        <w:t xml:space="preserve"> </w:t>
      </w:r>
      <w:r w:rsidRPr="0066125E">
        <w:rPr>
          <w:rFonts w:cs="Arial" w:hint="cs"/>
          <w:sz w:val="28"/>
          <w:szCs w:val="28"/>
          <w:rtl/>
        </w:rPr>
        <w:t>وذلك</w:t>
      </w:r>
      <w:r w:rsidRPr="0066125E">
        <w:rPr>
          <w:rFonts w:cs="Arial"/>
          <w:sz w:val="28"/>
          <w:szCs w:val="28"/>
          <w:rtl/>
        </w:rPr>
        <w:t xml:space="preserve"> </w:t>
      </w:r>
      <w:r w:rsidRPr="0066125E">
        <w:rPr>
          <w:rFonts w:cs="Arial" w:hint="cs"/>
          <w:sz w:val="28"/>
          <w:szCs w:val="28"/>
          <w:rtl/>
        </w:rPr>
        <w:t>لأنَّهم</w:t>
      </w:r>
      <w:r w:rsidRPr="0066125E">
        <w:rPr>
          <w:rFonts w:cs="Arial"/>
          <w:sz w:val="28"/>
          <w:szCs w:val="28"/>
          <w:rtl/>
        </w:rPr>
        <w:t xml:space="preserve"> </w:t>
      </w:r>
      <w:r w:rsidRPr="0066125E">
        <w:rPr>
          <w:rFonts w:cs="Arial" w:hint="cs"/>
          <w:sz w:val="28"/>
          <w:szCs w:val="28"/>
          <w:rtl/>
        </w:rPr>
        <w:t>أَوْلى</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يقومُ</w:t>
      </w:r>
      <w:r w:rsidRPr="0066125E">
        <w:rPr>
          <w:rFonts w:cs="Arial"/>
          <w:sz w:val="28"/>
          <w:szCs w:val="28"/>
          <w:rtl/>
        </w:rPr>
        <w:t xml:space="preserve"> </w:t>
      </w:r>
      <w:r w:rsidRPr="0066125E">
        <w:rPr>
          <w:rFonts w:cs="Arial" w:hint="cs"/>
          <w:sz w:val="28"/>
          <w:szCs w:val="28"/>
          <w:rtl/>
        </w:rPr>
        <w:t>بهذا</w:t>
      </w:r>
      <w:r w:rsidRPr="0066125E">
        <w:rPr>
          <w:rFonts w:cs="Arial"/>
          <w:sz w:val="28"/>
          <w:szCs w:val="28"/>
          <w:rtl/>
        </w:rPr>
        <w:t xml:space="preserve"> </w:t>
      </w:r>
      <w:r w:rsidRPr="0066125E">
        <w:rPr>
          <w:rFonts w:cs="Arial" w:hint="cs"/>
          <w:sz w:val="28"/>
          <w:szCs w:val="28"/>
          <w:rtl/>
        </w:rPr>
        <w:t>الأمرِ،</w:t>
      </w:r>
      <w:r w:rsidRPr="0066125E">
        <w:rPr>
          <w:rFonts w:cs="Arial"/>
          <w:sz w:val="28"/>
          <w:szCs w:val="28"/>
          <w:rtl/>
        </w:rPr>
        <w:t xml:space="preserve"> </w:t>
      </w:r>
      <w:r w:rsidRPr="0066125E">
        <w:rPr>
          <w:rFonts w:cs="Arial" w:hint="cs"/>
          <w:sz w:val="28"/>
          <w:szCs w:val="28"/>
          <w:rtl/>
        </w:rPr>
        <w:t>فتَوجَّهَ</w:t>
      </w:r>
      <w:r w:rsidRPr="0066125E">
        <w:rPr>
          <w:rFonts w:cs="Arial"/>
          <w:sz w:val="28"/>
          <w:szCs w:val="28"/>
          <w:rtl/>
        </w:rPr>
        <w:t xml:space="preserve"> </w:t>
      </w:r>
      <w:r w:rsidRPr="0066125E">
        <w:rPr>
          <w:rFonts w:cs="Arial" w:hint="cs"/>
          <w:sz w:val="28"/>
          <w:szCs w:val="28"/>
          <w:rtl/>
        </w:rPr>
        <w:t>إليهم</w:t>
      </w:r>
      <w:r w:rsidRPr="0066125E">
        <w:rPr>
          <w:rFonts w:cs="Arial"/>
          <w:sz w:val="28"/>
          <w:szCs w:val="28"/>
          <w:rtl/>
        </w:rPr>
        <w:t xml:space="preserve"> </w:t>
      </w:r>
      <w:r w:rsidRPr="0066125E">
        <w:rPr>
          <w:rFonts w:cs="Arial" w:hint="cs"/>
          <w:sz w:val="28"/>
          <w:szCs w:val="28"/>
          <w:rtl/>
        </w:rPr>
        <w:t>لبيانِ</w:t>
      </w:r>
      <w:r w:rsidRPr="0066125E">
        <w:rPr>
          <w:rFonts w:cs="Arial"/>
          <w:sz w:val="28"/>
          <w:szCs w:val="28"/>
          <w:rtl/>
        </w:rPr>
        <w:t xml:space="preserve"> </w:t>
      </w:r>
      <w:r w:rsidRPr="0066125E">
        <w:rPr>
          <w:rFonts w:cs="Arial" w:hint="cs"/>
          <w:sz w:val="28"/>
          <w:szCs w:val="28"/>
          <w:rtl/>
        </w:rPr>
        <w:t>أنَّهم</w:t>
      </w:r>
      <w:r w:rsidRPr="0066125E">
        <w:rPr>
          <w:rFonts w:cs="Arial"/>
          <w:sz w:val="28"/>
          <w:szCs w:val="28"/>
          <w:rtl/>
        </w:rPr>
        <w:t xml:space="preserve"> </w:t>
      </w:r>
      <w:r w:rsidRPr="0066125E">
        <w:rPr>
          <w:rFonts w:cs="Arial" w:hint="cs"/>
          <w:sz w:val="28"/>
          <w:szCs w:val="28"/>
          <w:rtl/>
        </w:rPr>
        <w:t>الأَحَقُّ</w:t>
      </w:r>
      <w:r w:rsidRPr="0066125E">
        <w:rPr>
          <w:rFonts w:cs="Arial"/>
          <w:sz w:val="28"/>
          <w:szCs w:val="28"/>
          <w:rtl/>
        </w:rPr>
        <w:t xml:space="preserve"> </w:t>
      </w:r>
      <w:r w:rsidRPr="0066125E">
        <w:rPr>
          <w:rFonts w:cs="Arial" w:hint="cs"/>
          <w:sz w:val="28"/>
          <w:szCs w:val="28"/>
          <w:rtl/>
        </w:rPr>
        <w:t>بالامتثالِ،</w:t>
      </w:r>
      <w:r w:rsidRPr="0066125E">
        <w:rPr>
          <w:rFonts w:cs="Arial"/>
          <w:sz w:val="28"/>
          <w:szCs w:val="28"/>
          <w:rtl/>
        </w:rPr>
        <w:t xml:space="preserve"> </w:t>
      </w:r>
      <w:r w:rsidRPr="0066125E">
        <w:rPr>
          <w:rFonts w:cs="Arial" w:hint="cs"/>
          <w:sz w:val="28"/>
          <w:szCs w:val="28"/>
          <w:rtl/>
        </w:rPr>
        <w:t>وهذا</w:t>
      </w:r>
      <w:r w:rsidRPr="0066125E">
        <w:rPr>
          <w:rFonts w:cs="Arial"/>
          <w:sz w:val="28"/>
          <w:szCs w:val="28"/>
          <w:rtl/>
        </w:rPr>
        <w:t xml:space="preserve"> </w:t>
      </w:r>
      <w:r w:rsidRPr="0066125E">
        <w:rPr>
          <w:rFonts w:cs="Arial" w:hint="cs"/>
          <w:sz w:val="28"/>
          <w:szCs w:val="28"/>
          <w:rtl/>
        </w:rPr>
        <w:t>كثيرٌ؛</w:t>
      </w:r>
      <w:r w:rsidRPr="0066125E">
        <w:rPr>
          <w:rFonts w:cs="Arial"/>
          <w:sz w:val="28"/>
          <w:szCs w:val="28"/>
          <w:rtl/>
        </w:rPr>
        <w:t xml:space="preserve"> </w:t>
      </w:r>
      <w:r w:rsidRPr="0066125E">
        <w:rPr>
          <w:rFonts w:cs="Arial" w:hint="cs"/>
          <w:sz w:val="28"/>
          <w:szCs w:val="28"/>
          <w:rtl/>
        </w:rPr>
        <w:t>ومِن</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قولُهُ</w:t>
      </w:r>
      <w:r w:rsidRPr="0066125E">
        <w:rPr>
          <w:rFonts w:cs="Arial"/>
          <w:sz w:val="28"/>
          <w:szCs w:val="28"/>
          <w:rtl/>
        </w:rPr>
        <w:t xml:space="preserve"> </w:t>
      </w:r>
      <w:r w:rsidRPr="0066125E">
        <w:rPr>
          <w:rFonts w:cs="Arial" w:hint="cs"/>
          <w:sz w:val="28"/>
          <w:szCs w:val="28"/>
          <w:rtl/>
        </w:rPr>
        <w:t>تعالى</w:t>
      </w:r>
      <w:r w:rsidRPr="0066125E">
        <w:rPr>
          <w:rFonts w:cs="Arial"/>
          <w:sz w:val="28"/>
          <w:szCs w:val="28"/>
          <w:rtl/>
        </w:rPr>
        <w:t>: {</w:t>
      </w:r>
      <w:r w:rsidRPr="0066125E">
        <w:rPr>
          <w:rFonts w:cs="Arial" w:hint="cs"/>
          <w:sz w:val="28"/>
          <w:szCs w:val="28"/>
          <w:rtl/>
        </w:rPr>
        <w:t>يَاأَيُّهَا</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جَاهِدِ</w:t>
      </w:r>
      <w:r w:rsidRPr="0066125E">
        <w:rPr>
          <w:rFonts w:cs="Arial"/>
          <w:sz w:val="28"/>
          <w:szCs w:val="28"/>
          <w:rtl/>
        </w:rPr>
        <w:t xml:space="preserve"> </w:t>
      </w:r>
      <w:r w:rsidRPr="0066125E">
        <w:rPr>
          <w:rFonts w:cs="Arial" w:hint="cs"/>
          <w:sz w:val="28"/>
          <w:szCs w:val="28"/>
          <w:rtl/>
        </w:rPr>
        <w:t>الْكُفَّارَ</w:t>
      </w:r>
      <w:r w:rsidRPr="0066125E">
        <w:rPr>
          <w:rFonts w:cs="Arial"/>
          <w:sz w:val="28"/>
          <w:szCs w:val="28"/>
          <w:rtl/>
        </w:rPr>
        <w:t xml:space="preserve"> </w:t>
      </w:r>
      <w:r w:rsidRPr="0066125E">
        <w:rPr>
          <w:rFonts w:cs="Arial" w:hint="cs"/>
          <w:sz w:val="28"/>
          <w:szCs w:val="28"/>
          <w:rtl/>
        </w:rPr>
        <w:t>وَالْمُنَافِقِينَ</w:t>
      </w:r>
      <w:r w:rsidRPr="0066125E">
        <w:rPr>
          <w:rFonts w:cs="Arial"/>
          <w:sz w:val="28"/>
          <w:szCs w:val="28"/>
          <w:rtl/>
        </w:rPr>
        <w:t xml:space="preserve"> </w:t>
      </w:r>
      <w:r w:rsidRPr="0066125E">
        <w:rPr>
          <w:rFonts w:cs="Arial" w:hint="cs"/>
          <w:sz w:val="28"/>
          <w:szCs w:val="28"/>
          <w:rtl/>
        </w:rPr>
        <w:t>وَاغْلُظْ</w:t>
      </w:r>
      <w:r w:rsidRPr="0066125E">
        <w:rPr>
          <w:rFonts w:cs="Arial"/>
          <w:sz w:val="28"/>
          <w:szCs w:val="28"/>
          <w:rtl/>
        </w:rPr>
        <w:t xml:space="preserve"> </w:t>
      </w:r>
      <w:r w:rsidRPr="0066125E">
        <w:rPr>
          <w:rFonts w:cs="Arial" w:hint="cs"/>
          <w:sz w:val="28"/>
          <w:szCs w:val="28"/>
          <w:rtl/>
        </w:rPr>
        <w:t>عَلَيْهِمْ</w:t>
      </w:r>
      <w:r w:rsidRPr="0066125E">
        <w:rPr>
          <w:rFonts w:cs="Arial"/>
          <w:sz w:val="28"/>
          <w:szCs w:val="28"/>
          <w:rtl/>
        </w:rPr>
        <w:t>} [</w:t>
      </w:r>
      <w:r w:rsidRPr="0066125E">
        <w:rPr>
          <w:rFonts w:cs="Arial" w:hint="cs"/>
          <w:sz w:val="28"/>
          <w:szCs w:val="28"/>
          <w:rtl/>
        </w:rPr>
        <w:t>التوبة</w:t>
      </w:r>
      <w:r w:rsidRPr="0066125E">
        <w:rPr>
          <w:rFonts w:cs="Arial"/>
          <w:sz w:val="28"/>
          <w:szCs w:val="28"/>
          <w:rtl/>
        </w:rPr>
        <w:t xml:space="preserve">: 73 ]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لأنَّ</w:t>
      </w:r>
      <w:r w:rsidRPr="0066125E">
        <w:rPr>
          <w:rFonts w:cs="Arial"/>
          <w:sz w:val="28"/>
          <w:szCs w:val="28"/>
          <w:rtl/>
        </w:rPr>
        <w:t xml:space="preserve"> </w:t>
      </w:r>
      <w:r w:rsidRPr="0066125E">
        <w:rPr>
          <w:rFonts w:cs="Arial" w:hint="cs"/>
          <w:sz w:val="28"/>
          <w:szCs w:val="28"/>
          <w:rtl/>
        </w:rPr>
        <w:t>أمورَ</w:t>
      </w:r>
      <w:r w:rsidRPr="0066125E">
        <w:rPr>
          <w:rFonts w:cs="Arial"/>
          <w:sz w:val="28"/>
          <w:szCs w:val="28"/>
          <w:rtl/>
        </w:rPr>
        <w:t xml:space="preserve"> </w:t>
      </w:r>
      <w:r w:rsidRPr="0066125E">
        <w:rPr>
          <w:rFonts w:cs="Arial" w:hint="cs"/>
          <w:sz w:val="28"/>
          <w:szCs w:val="28"/>
          <w:rtl/>
        </w:rPr>
        <w:t>الجهادِ</w:t>
      </w:r>
      <w:r w:rsidRPr="0066125E">
        <w:rPr>
          <w:rFonts w:cs="Arial"/>
          <w:sz w:val="28"/>
          <w:szCs w:val="28"/>
          <w:rtl/>
        </w:rPr>
        <w:t xml:space="preserve"> </w:t>
      </w:r>
      <w:r w:rsidRPr="0066125E">
        <w:rPr>
          <w:rFonts w:cs="Arial" w:hint="cs"/>
          <w:sz w:val="28"/>
          <w:szCs w:val="28"/>
          <w:rtl/>
        </w:rPr>
        <w:t>تتَّجِهُ</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أصلِها</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الحاكمِ،</w:t>
      </w:r>
      <w:r w:rsidRPr="0066125E">
        <w:rPr>
          <w:rFonts w:cs="Arial"/>
          <w:sz w:val="28"/>
          <w:szCs w:val="28"/>
          <w:rtl/>
        </w:rPr>
        <w:t xml:space="preserve"> </w:t>
      </w:r>
      <w:r w:rsidRPr="0066125E">
        <w:rPr>
          <w:rFonts w:cs="Arial" w:hint="cs"/>
          <w:sz w:val="28"/>
          <w:szCs w:val="28"/>
          <w:rtl/>
        </w:rPr>
        <w:t>وهي</w:t>
      </w:r>
    </w:p>
    <w:p w:rsidR="0037592F" w:rsidRDefault="0037592F" w:rsidP="0037592F">
      <w:pPr>
        <w:rPr>
          <w:rFonts w:cs="Arial"/>
          <w:sz w:val="28"/>
          <w:szCs w:val="28"/>
          <w:rtl/>
        </w:rPr>
      </w:pPr>
      <w:r>
        <w:rPr>
          <w:rFonts w:cs="Arial"/>
          <w:sz w:val="28"/>
          <w:szCs w:val="28"/>
          <w:rtl/>
        </w:rPr>
        <w:br w:type="page"/>
      </w:r>
    </w:p>
    <w:p w:rsidR="0037592F" w:rsidRPr="0066125E" w:rsidRDefault="0037592F" w:rsidP="0037592F">
      <w:pPr>
        <w:bidi/>
        <w:jc w:val="both"/>
        <w:rPr>
          <w:sz w:val="28"/>
          <w:szCs w:val="28"/>
        </w:rPr>
      </w:pPr>
      <w:r w:rsidRPr="0066125E">
        <w:rPr>
          <w:rFonts w:cs="Arial"/>
          <w:sz w:val="28"/>
          <w:szCs w:val="28"/>
          <w:rtl/>
        </w:rPr>
        <w:t xml:space="preserve"> </w:t>
      </w:r>
      <w:r w:rsidRPr="0066125E">
        <w:rPr>
          <w:rFonts w:cs="Arial" w:hint="cs"/>
          <w:sz w:val="28"/>
          <w:szCs w:val="28"/>
          <w:rtl/>
        </w:rPr>
        <w:t>منه</w:t>
      </w:r>
      <w:r w:rsidRPr="0066125E">
        <w:rPr>
          <w:rFonts w:cs="Arial"/>
          <w:sz w:val="28"/>
          <w:szCs w:val="28"/>
          <w:rtl/>
        </w:rPr>
        <w:t xml:space="preserve"> </w:t>
      </w:r>
      <w:r w:rsidRPr="0066125E">
        <w:rPr>
          <w:rFonts w:cs="Arial" w:hint="cs"/>
          <w:sz w:val="28"/>
          <w:szCs w:val="28"/>
          <w:rtl/>
        </w:rPr>
        <w:t>أعظَمُ</w:t>
      </w:r>
      <w:r w:rsidRPr="0066125E">
        <w:rPr>
          <w:rFonts w:cs="Arial"/>
          <w:sz w:val="28"/>
          <w:szCs w:val="28"/>
          <w:rtl/>
        </w:rPr>
        <w:t xml:space="preserve"> </w:t>
      </w:r>
      <w:r w:rsidRPr="0066125E">
        <w:rPr>
          <w:rFonts w:cs="Arial" w:hint="cs"/>
          <w:sz w:val="28"/>
          <w:szCs w:val="28"/>
          <w:rtl/>
        </w:rPr>
        <w:t>وأَوْلى</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غيرِه؛</w:t>
      </w:r>
      <w:r w:rsidRPr="0066125E">
        <w:rPr>
          <w:rFonts w:cs="Arial"/>
          <w:sz w:val="28"/>
          <w:szCs w:val="28"/>
          <w:rtl/>
        </w:rPr>
        <w:t xml:space="preserve"> </w:t>
      </w:r>
      <w:r w:rsidRPr="0066125E">
        <w:rPr>
          <w:rFonts w:cs="Arial" w:hint="cs"/>
          <w:sz w:val="28"/>
          <w:szCs w:val="28"/>
          <w:rtl/>
        </w:rPr>
        <w:t>سواءٌ</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الكافِرينَ</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المُنافِقينَ،</w:t>
      </w:r>
      <w:r w:rsidRPr="0066125E">
        <w:rPr>
          <w:rFonts w:cs="Arial"/>
          <w:sz w:val="28"/>
          <w:szCs w:val="28"/>
          <w:rtl/>
        </w:rPr>
        <w:t xml:space="preserve"> </w:t>
      </w:r>
      <w:r w:rsidRPr="0066125E">
        <w:rPr>
          <w:rFonts w:cs="Arial" w:hint="cs"/>
          <w:sz w:val="28"/>
          <w:szCs w:val="28"/>
          <w:rtl/>
        </w:rPr>
        <w:t>فله</w:t>
      </w:r>
      <w:r w:rsidRPr="0066125E">
        <w:rPr>
          <w:rFonts w:cs="Arial"/>
          <w:sz w:val="28"/>
          <w:szCs w:val="28"/>
          <w:rtl/>
        </w:rPr>
        <w:t xml:space="preserve"> </w:t>
      </w:r>
      <w:r w:rsidRPr="0066125E">
        <w:rPr>
          <w:rFonts w:cs="Arial" w:hint="cs"/>
          <w:sz w:val="28"/>
          <w:szCs w:val="28"/>
          <w:rtl/>
        </w:rPr>
        <w:t>هَيْبةٌ،</w:t>
      </w:r>
      <w:r w:rsidRPr="0066125E">
        <w:rPr>
          <w:rFonts w:cs="Arial"/>
          <w:sz w:val="28"/>
          <w:szCs w:val="28"/>
          <w:rtl/>
        </w:rPr>
        <w:t xml:space="preserve"> </w:t>
      </w:r>
      <w:r w:rsidRPr="0066125E">
        <w:rPr>
          <w:rFonts w:cs="Arial" w:hint="cs"/>
          <w:sz w:val="28"/>
          <w:szCs w:val="28"/>
          <w:rtl/>
        </w:rPr>
        <w:t>ومنه</w:t>
      </w:r>
      <w:r w:rsidRPr="0066125E">
        <w:rPr>
          <w:rFonts w:cs="Arial"/>
          <w:sz w:val="28"/>
          <w:szCs w:val="28"/>
          <w:rtl/>
        </w:rPr>
        <w:t xml:space="preserve"> </w:t>
      </w:r>
      <w:r w:rsidRPr="0066125E">
        <w:rPr>
          <w:rFonts w:cs="Arial" w:hint="cs"/>
          <w:sz w:val="28"/>
          <w:szCs w:val="28"/>
          <w:rtl/>
        </w:rPr>
        <w:t>رَغْبةٌ،</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تكونُ</w:t>
      </w:r>
      <w:r w:rsidRPr="0066125E">
        <w:rPr>
          <w:rFonts w:cs="Arial"/>
          <w:sz w:val="28"/>
          <w:szCs w:val="28"/>
          <w:rtl/>
        </w:rPr>
        <w:t xml:space="preserve"> </w:t>
      </w:r>
      <w:r w:rsidRPr="0066125E">
        <w:rPr>
          <w:rFonts w:cs="Arial" w:hint="cs"/>
          <w:sz w:val="28"/>
          <w:szCs w:val="28"/>
          <w:rtl/>
        </w:rPr>
        <w:t>لغيرِهِ،</w:t>
      </w:r>
      <w:r w:rsidRPr="0066125E">
        <w:rPr>
          <w:rFonts w:cs="Arial"/>
          <w:sz w:val="28"/>
          <w:szCs w:val="28"/>
          <w:rtl/>
        </w:rPr>
        <w:t xml:space="preserve"> </w:t>
      </w:r>
      <w:r w:rsidRPr="0066125E">
        <w:rPr>
          <w:rFonts w:cs="Arial" w:hint="cs"/>
          <w:sz w:val="28"/>
          <w:szCs w:val="28"/>
          <w:rtl/>
        </w:rPr>
        <w:t>ومِن</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قولُهُ</w:t>
      </w:r>
      <w:r w:rsidRPr="0066125E">
        <w:rPr>
          <w:rFonts w:cs="Arial"/>
          <w:sz w:val="28"/>
          <w:szCs w:val="28"/>
          <w:rtl/>
        </w:rPr>
        <w:t xml:space="preserve"> </w:t>
      </w:r>
      <w:r w:rsidRPr="0066125E">
        <w:rPr>
          <w:rFonts w:cs="Arial" w:hint="cs"/>
          <w:sz w:val="28"/>
          <w:szCs w:val="28"/>
          <w:rtl/>
        </w:rPr>
        <w:t>تعالى</w:t>
      </w:r>
      <w:r w:rsidRPr="0066125E">
        <w:rPr>
          <w:rFonts w:cs="Arial"/>
          <w:sz w:val="28"/>
          <w:szCs w:val="28"/>
          <w:rtl/>
        </w:rPr>
        <w:t>: {</w:t>
      </w:r>
      <w:r w:rsidRPr="0066125E">
        <w:rPr>
          <w:rFonts w:cs="Arial" w:hint="cs"/>
          <w:sz w:val="28"/>
          <w:szCs w:val="28"/>
          <w:rtl/>
        </w:rPr>
        <w:t>يَاأَيُّهَا</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إِذَا</w:t>
      </w:r>
      <w:r w:rsidRPr="0066125E">
        <w:rPr>
          <w:rFonts w:cs="Arial"/>
          <w:sz w:val="28"/>
          <w:szCs w:val="28"/>
          <w:rtl/>
        </w:rPr>
        <w:t xml:space="preserve"> </w:t>
      </w:r>
      <w:r w:rsidRPr="0066125E">
        <w:rPr>
          <w:rFonts w:cs="Arial" w:hint="cs"/>
          <w:sz w:val="28"/>
          <w:szCs w:val="28"/>
          <w:rtl/>
        </w:rPr>
        <w:t>طَلَّقْتُمُ</w:t>
      </w:r>
      <w:r w:rsidRPr="0066125E">
        <w:rPr>
          <w:rFonts w:cs="Arial"/>
          <w:sz w:val="28"/>
          <w:szCs w:val="28"/>
          <w:rtl/>
        </w:rPr>
        <w:t xml:space="preserve"> </w:t>
      </w:r>
      <w:r w:rsidRPr="0066125E">
        <w:rPr>
          <w:rFonts w:cs="Arial" w:hint="cs"/>
          <w:sz w:val="28"/>
          <w:szCs w:val="28"/>
          <w:rtl/>
        </w:rPr>
        <w:t>النِّسَاءَ</w:t>
      </w:r>
      <w:r w:rsidRPr="0066125E">
        <w:rPr>
          <w:rFonts w:cs="Arial"/>
          <w:sz w:val="28"/>
          <w:szCs w:val="28"/>
          <w:rtl/>
        </w:rPr>
        <w:t xml:space="preserve"> </w:t>
      </w:r>
      <w:r w:rsidRPr="0066125E">
        <w:rPr>
          <w:rFonts w:cs="Arial" w:hint="cs"/>
          <w:sz w:val="28"/>
          <w:szCs w:val="28"/>
          <w:rtl/>
        </w:rPr>
        <w:t>فَطَلِّقُوهُنَّ</w:t>
      </w:r>
      <w:r w:rsidRPr="0066125E">
        <w:rPr>
          <w:rFonts w:cs="Arial"/>
          <w:sz w:val="28"/>
          <w:szCs w:val="28"/>
          <w:rtl/>
        </w:rPr>
        <w:t xml:space="preserve"> </w:t>
      </w:r>
      <w:r w:rsidRPr="0066125E">
        <w:rPr>
          <w:rFonts w:cs="Arial" w:hint="cs"/>
          <w:sz w:val="28"/>
          <w:szCs w:val="28"/>
          <w:rtl/>
        </w:rPr>
        <w:t>لِعِدَّتِهِنَّ</w:t>
      </w:r>
      <w:r w:rsidRPr="0066125E">
        <w:rPr>
          <w:rFonts w:cs="Arial"/>
          <w:sz w:val="28"/>
          <w:szCs w:val="28"/>
          <w:rtl/>
        </w:rPr>
        <w:t>} [</w:t>
      </w:r>
      <w:r w:rsidRPr="0066125E">
        <w:rPr>
          <w:rFonts w:cs="Arial" w:hint="cs"/>
          <w:sz w:val="28"/>
          <w:szCs w:val="28"/>
          <w:rtl/>
        </w:rPr>
        <w:t>الطلاق</w:t>
      </w:r>
      <w:r w:rsidRPr="0066125E">
        <w:rPr>
          <w:rFonts w:cs="Arial"/>
          <w:sz w:val="28"/>
          <w:szCs w:val="28"/>
          <w:rtl/>
        </w:rPr>
        <w:t>: 1 ] .</w:t>
      </w:r>
    </w:p>
    <w:p w:rsidR="0037592F" w:rsidRPr="0066125E" w:rsidRDefault="0037592F" w:rsidP="0037592F">
      <w:pPr>
        <w:bidi/>
        <w:jc w:val="both"/>
        <w:rPr>
          <w:sz w:val="28"/>
          <w:szCs w:val="28"/>
        </w:rPr>
      </w:pPr>
      <w:r w:rsidRPr="0066125E">
        <w:rPr>
          <w:rFonts w:cs="Arial" w:hint="cs"/>
          <w:sz w:val="28"/>
          <w:szCs w:val="28"/>
          <w:rtl/>
        </w:rPr>
        <w:t>ومنها</w:t>
      </w:r>
      <w:r w:rsidRPr="0066125E">
        <w:rPr>
          <w:rFonts w:cs="Arial"/>
          <w:sz w:val="28"/>
          <w:szCs w:val="28"/>
          <w:rtl/>
        </w:rPr>
        <w:t xml:space="preserve"> :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الأمرَ</w:t>
      </w:r>
      <w:r w:rsidRPr="0066125E">
        <w:rPr>
          <w:rFonts w:cs="Arial"/>
          <w:sz w:val="28"/>
          <w:szCs w:val="28"/>
          <w:rtl/>
        </w:rPr>
        <w:t xml:space="preserve"> </w:t>
      </w:r>
      <w:r w:rsidRPr="0066125E">
        <w:rPr>
          <w:rFonts w:cs="Arial" w:hint="cs"/>
          <w:sz w:val="28"/>
          <w:szCs w:val="28"/>
          <w:rtl/>
        </w:rPr>
        <w:t>الذي</w:t>
      </w:r>
      <w:r w:rsidRPr="0066125E">
        <w:rPr>
          <w:rFonts w:cs="Arial"/>
          <w:sz w:val="28"/>
          <w:szCs w:val="28"/>
          <w:rtl/>
        </w:rPr>
        <w:t xml:space="preserve"> </w:t>
      </w:r>
      <w:r w:rsidRPr="0066125E">
        <w:rPr>
          <w:rFonts w:cs="Arial" w:hint="cs"/>
          <w:sz w:val="28"/>
          <w:szCs w:val="28"/>
          <w:rtl/>
        </w:rPr>
        <w:t>يتمُّ</w:t>
      </w:r>
      <w:r w:rsidRPr="0066125E">
        <w:rPr>
          <w:rFonts w:cs="Arial"/>
          <w:sz w:val="28"/>
          <w:szCs w:val="28"/>
          <w:rtl/>
        </w:rPr>
        <w:t xml:space="preserve"> </w:t>
      </w:r>
      <w:r w:rsidRPr="0066125E">
        <w:rPr>
          <w:rFonts w:cs="Arial" w:hint="cs"/>
          <w:sz w:val="28"/>
          <w:szCs w:val="28"/>
          <w:rtl/>
        </w:rPr>
        <w:t>الخِطابُ</w:t>
      </w:r>
      <w:r w:rsidRPr="0066125E">
        <w:rPr>
          <w:rFonts w:cs="Arial"/>
          <w:sz w:val="28"/>
          <w:szCs w:val="28"/>
          <w:rtl/>
        </w:rPr>
        <w:t xml:space="preserve"> </w:t>
      </w:r>
      <w:r w:rsidRPr="0066125E">
        <w:rPr>
          <w:rFonts w:cs="Arial" w:hint="cs"/>
          <w:sz w:val="28"/>
          <w:szCs w:val="28"/>
          <w:rtl/>
        </w:rPr>
        <w:t>لأجلِهِ</w:t>
      </w:r>
      <w:r w:rsidRPr="0066125E">
        <w:rPr>
          <w:rFonts w:cs="Arial"/>
          <w:sz w:val="28"/>
          <w:szCs w:val="28"/>
          <w:rtl/>
        </w:rPr>
        <w:t xml:space="preserve"> </w:t>
      </w:r>
      <w:r w:rsidRPr="0066125E">
        <w:rPr>
          <w:rFonts w:cs="Arial" w:hint="cs"/>
          <w:sz w:val="28"/>
          <w:szCs w:val="28"/>
          <w:rtl/>
        </w:rPr>
        <w:t>عظيمٌ،</w:t>
      </w:r>
      <w:r w:rsidRPr="0066125E">
        <w:rPr>
          <w:rFonts w:cs="Arial"/>
          <w:sz w:val="28"/>
          <w:szCs w:val="28"/>
          <w:rtl/>
        </w:rPr>
        <w:t xml:space="preserve"> </w:t>
      </w:r>
      <w:r w:rsidRPr="0066125E">
        <w:rPr>
          <w:rFonts w:cs="Arial" w:hint="cs"/>
          <w:sz w:val="28"/>
          <w:szCs w:val="28"/>
          <w:rtl/>
        </w:rPr>
        <w:t>فيتوجَّهُ</w:t>
      </w:r>
      <w:r w:rsidRPr="0066125E">
        <w:rPr>
          <w:rFonts w:cs="Arial"/>
          <w:sz w:val="28"/>
          <w:szCs w:val="28"/>
          <w:rtl/>
        </w:rPr>
        <w:t xml:space="preserve"> </w:t>
      </w:r>
      <w:r w:rsidRPr="0066125E">
        <w:rPr>
          <w:rFonts w:cs="Arial" w:hint="cs"/>
          <w:sz w:val="28"/>
          <w:szCs w:val="28"/>
          <w:rtl/>
        </w:rPr>
        <w:t>الأمرُ</w:t>
      </w:r>
      <w:r w:rsidRPr="0066125E">
        <w:rPr>
          <w:rFonts w:cs="Arial"/>
          <w:sz w:val="28"/>
          <w:szCs w:val="28"/>
          <w:rtl/>
        </w:rPr>
        <w:t xml:space="preserve"> </w:t>
      </w:r>
      <w:r w:rsidRPr="0066125E">
        <w:rPr>
          <w:rFonts w:cs="Arial" w:hint="cs"/>
          <w:sz w:val="28"/>
          <w:szCs w:val="28"/>
          <w:rtl/>
        </w:rPr>
        <w:t>للأَعْلى؛</w:t>
      </w:r>
      <w:r w:rsidRPr="0066125E">
        <w:rPr>
          <w:rFonts w:cs="Arial"/>
          <w:sz w:val="28"/>
          <w:szCs w:val="28"/>
          <w:rtl/>
        </w:rPr>
        <w:t xml:space="preserve"> </w:t>
      </w:r>
      <w:r w:rsidRPr="0066125E">
        <w:rPr>
          <w:rFonts w:cs="Arial" w:hint="cs"/>
          <w:sz w:val="28"/>
          <w:szCs w:val="28"/>
          <w:rtl/>
        </w:rPr>
        <w:t>حتَّى</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يَظُنَّ</w:t>
      </w:r>
      <w:r w:rsidRPr="0066125E">
        <w:rPr>
          <w:rFonts w:cs="Arial"/>
          <w:sz w:val="28"/>
          <w:szCs w:val="28"/>
          <w:rtl/>
        </w:rPr>
        <w:t xml:space="preserve"> </w:t>
      </w:r>
      <w:r w:rsidRPr="0066125E">
        <w:rPr>
          <w:rFonts w:cs="Arial" w:hint="cs"/>
          <w:sz w:val="28"/>
          <w:szCs w:val="28"/>
          <w:rtl/>
        </w:rPr>
        <w:t>أحدٌ</w:t>
      </w:r>
      <w:r w:rsidRPr="0066125E">
        <w:rPr>
          <w:rFonts w:cs="Arial"/>
          <w:sz w:val="28"/>
          <w:szCs w:val="28"/>
          <w:rtl/>
        </w:rPr>
        <w:t xml:space="preserve"> </w:t>
      </w:r>
      <w:r w:rsidRPr="0066125E">
        <w:rPr>
          <w:rFonts w:cs="Arial" w:hint="cs"/>
          <w:sz w:val="28"/>
          <w:szCs w:val="28"/>
          <w:rtl/>
        </w:rPr>
        <w:t>خروجَهُ</w:t>
      </w:r>
      <w:r w:rsidRPr="0066125E">
        <w:rPr>
          <w:rFonts w:cs="Arial"/>
          <w:sz w:val="28"/>
          <w:szCs w:val="28"/>
          <w:rtl/>
        </w:rPr>
        <w:t xml:space="preserve"> </w:t>
      </w:r>
      <w:r w:rsidRPr="0066125E">
        <w:rPr>
          <w:rFonts w:cs="Arial" w:hint="cs"/>
          <w:sz w:val="28"/>
          <w:szCs w:val="28"/>
          <w:rtl/>
        </w:rPr>
        <w:t>منه،</w:t>
      </w:r>
      <w:r w:rsidRPr="0066125E">
        <w:rPr>
          <w:rFonts w:cs="Arial"/>
          <w:sz w:val="28"/>
          <w:szCs w:val="28"/>
          <w:rtl/>
        </w:rPr>
        <w:t xml:space="preserve"> </w:t>
      </w:r>
      <w:r w:rsidRPr="0066125E">
        <w:rPr>
          <w:rFonts w:cs="Arial" w:hint="cs"/>
          <w:sz w:val="28"/>
          <w:szCs w:val="28"/>
          <w:rtl/>
        </w:rPr>
        <w:t>فلا</w:t>
      </w:r>
      <w:r w:rsidRPr="0066125E">
        <w:rPr>
          <w:rFonts w:cs="Arial"/>
          <w:sz w:val="28"/>
          <w:szCs w:val="28"/>
          <w:rtl/>
        </w:rPr>
        <w:t xml:space="preserve"> </w:t>
      </w:r>
      <w:r w:rsidRPr="0066125E">
        <w:rPr>
          <w:rFonts w:cs="Arial" w:hint="cs"/>
          <w:sz w:val="28"/>
          <w:szCs w:val="28"/>
          <w:rtl/>
        </w:rPr>
        <w:t>أعظَمَ</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أشرَفَ</w:t>
      </w:r>
      <w:r w:rsidRPr="0066125E">
        <w:rPr>
          <w:rFonts w:cs="Arial"/>
          <w:sz w:val="28"/>
          <w:szCs w:val="28"/>
          <w:rtl/>
        </w:rPr>
        <w:t xml:space="preserve"> </w:t>
      </w:r>
      <w:r w:rsidRPr="0066125E">
        <w:rPr>
          <w:rFonts w:cs="Arial" w:hint="cs"/>
          <w:sz w:val="28"/>
          <w:szCs w:val="28"/>
          <w:rtl/>
        </w:rPr>
        <w:t>مَقامًا</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البشَرِ</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فإذا</w:t>
      </w:r>
      <w:r w:rsidRPr="0066125E">
        <w:rPr>
          <w:rFonts w:cs="Arial"/>
          <w:sz w:val="28"/>
          <w:szCs w:val="28"/>
          <w:rtl/>
        </w:rPr>
        <w:t xml:space="preserve"> </w:t>
      </w:r>
      <w:r w:rsidRPr="0066125E">
        <w:rPr>
          <w:rFonts w:cs="Arial" w:hint="cs"/>
          <w:sz w:val="28"/>
          <w:szCs w:val="28"/>
          <w:rtl/>
        </w:rPr>
        <w:t>توجَّه</w:t>
      </w:r>
      <w:r w:rsidRPr="0066125E">
        <w:rPr>
          <w:rFonts w:cs="Arial"/>
          <w:sz w:val="28"/>
          <w:szCs w:val="28"/>
          <w:rtl/>
        </w:rPr>
        <w:t xml:space="preserve"> </w:t>
      </w:r>
      <w:r w:rsidRPr="0066125E">
        <w:rPr>
          <w:rFonts w:cs="Arial" w:hint="cs"/>
          <w:sz w:val="28"/>
          <w:szCs w:val="28"/>
          <w:rtl/>
        </w:rPr>
        <w:t>الخطابُ</w:t>
      </w:r>
      <w:r w:rsidRPr="0066125E">
        <w:rPr>
          <w:rFonts w:cs="Arial"/>
          <w:sz w:val="28"/>
          <w:szCs w:val="28"/>
          <w:rtl/>
        </w:rPr>
        <w:t xml:space="preserve"> </w:t>
      </w:r>
      <w:r w:rsidRPr="0066125E">
        <w:rPr>
          <w:rFonts w:cs="Arial" w:hint="cs"/>
          <w:sz w:val="28"/>
          <w:szCs w:val="28"/>
          <w:rtl/>
        </w:rPr>
        <w:t>إليه،</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توجُّهُهُ</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غيرِهِ</w:t>
      </w:r>
      <w:r w:rsidRPr="0066125E">
        <w:rPr>
          <w:rFonts w:cs="Arial"/>
          <w:sz w:val="28"/>
          <w:szCs w:val="28"/>
          <w:rtl/>
        </w:rPr>
        <w:t xml:space="preserve"> </w:t>
      </w:r>
      <w:r w:rsidRPr="0066125E">
        <w:rPr>
          <w:rFonts w:cs="Arial" w:hint="cs"/>
          <w:sz w:val="28"/>
          <w:szCs w:val="28"/>
          <w:rtl/>
        </w:rPr>
        <w:t>أَوْلى؛</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حاكمٍ</w:t>
      </w:r>
      <w:r w:rsidRPr="0066125E">
        <w:rPr>
          <w:rFonts w:cs="Arial"/>
          <w:sz w:val="28"/>
          <w:szCs w:val="28"/>
          <w:rtl/>
        </w:rPr>
        <w:t xml:space="preserve"> </w:t>
      </w:r>
      <w:r w:rsidRPr="0066125E">
        <w:rPr>
          <w:rFonts w:cs="Arial" w:hint="cs"/>
          <w:sz w:val="28"/>
          <w:szCs w:val="28"/>
          <w:rtl/>
        </w:rPr>
        <w:t>وسُلْطانٍ،</w:t>
      </w:r>
      <w:r w:rsidRPr="0066125E">
        <w:rPr>
          <w:rFonts w:cs="Arial"/>
          <w:sz w:val="28"/>
          <w:szCs w:val="28"/>
          <w:rtl/>
        </w:rPr>
        <w:t xml:space="preserve"> </w:t>
      </w:r>
      <w:r w:rsidRPr="0066125E">
        <w:rPr>
          <w:rFonts w:cs="Arial" w:hint="cs"/>
          <w:sz w:val="28"/>
          <w:szCs w:val="28"/>
          <w:rtl/>
        </w:rPr>
        <w:t>وخاصٍّ</w:t>
      </w:r>
      <w:r w:rsidRPr="0066125E">
        <w:rPr>
          <w:rFonts w:cs="Arial"/>
          <w:sz w:val="28"/>
          <w:szCs w:val="28"/>
          <w:rtl/>
        </w:rPr>
        <w:t xml:space="preserve"> </w:t>
      </w:r>
      <w:r w:rsidRPr="0066125E">
        <w:rPr>
          <w:rFonts w:cs="Arial" w:hint="cs"/>
          <w:sz w:val="28"/>
          <w:szCs w:val="28"/>
          <w:rtl/>
        </w:rPr>
        <w:t>وعامٍّ،</w:t>
      </w:r>
      <w:r w:rsidRPr="0066125E">
        <w:rPr>
          <w:rFonts w:cs="Arial"/>
          <w:sz w:val="28"/>
          <w:szCs w:val="28"/>
          <w:rtl/>
        </w:rPr>
        <w:t xml:space="preserve"> </w:t>
      </w:r>
      <w:r w:rsidRPr="0066125E">
        <w:rPr>
          <w:rFonts w:cs="Arial" w:hint="cs"/>
          <w:sz w:val="28"/>
          <w:szCs w:val="28"/>
          <w:rtl/>
        </w:rPr>
        <w:t>وذَكَرٍ</w:t>
      </w:r>
      <w:r w:rsidRPr="0066125E">
        <w:rPr>
          <w:rFonts w:cs="Arial"/>
          <w:sz w:val="28"/>
          <w:szCs w:val="28"/>
          <w:rtl/>
        </w:rPr>
        <w:t xml:space="preserve"> </w:t>
      </w:r>
      <w:r w:rsidRPr="0066125E">
        <w:rPr>
          <w:rFonts w:cs="Arial" w:hint="cs"/>
          <w:sz w:val="28"/>
          <w:szCs w:val="28"/>
          <w:rtl/>
        </w:rPr>
        <w:t>وأُنثى</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ومنها</w:t>
      </w:r>
      <w:r w:rsidRPr="0066125E">
        <w:rPr>
          <w:rFonts w:cs="Arial"/>
          <w:sz w:val="28"/>
          <w:szCs w:val="28"/>
          <w:rtl/>
        </w:rPr>
        <w:t xml:space="preserve"> :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الأمرَ</w:t>
      </w:r>
      <w:r w:rsidRPr="0066125E">
        <w:rPr>
          <w:rFonts w:cs="Arial"/>
          <w:sz w:val="28"/>
          <w:szCs w:val="28"/>
          <w:rtl/>
        </w:rPr>
        <w:t xml:space="preserve"> </w:t>
      </w:r>
      <w:r w:rsidRPr="0066125E">
        <w:rPr>
          <w:rFonts w:cs="Arial" w:hint="cs"/>
          <w:sz w:val="28"/>
          <w:szCs w:val="28"/>
          <w:rtl/>
        </w:rPr>
        <w:t>مختصٌّ</w:t>
      </w:r>
      <w:r w:rsidRPr="0066125E">
        <w:rPr>
          <w:rFonts w:cs="Arial"/>
          <w:sz w:val="28"/>
          <w:szCs w:val="28"/>
          <w:rtl/>
        </w:rPr>
        <w:t xml:space="preserve"> </w:t>
      </w:r>
      <w:r w:rsidRPr="0066125E">
        <w:rPr>
          <w:rFonts w:cs="Arial" w:hint="cs"/>
          <w:sz w:val="28"/>
          <w:szCs w:val="28"/>
          <w:rtl/>
        </w:rPr>
        <w:t>بالنبيِّ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وهذا</w:t>
      </w:r>
      <w:r w:rsidRPr="0066125E">
        <w:rPr>
          <w:rFonts w:cs="Arial"/>
          <w:sz w:val="28"/>
          <w:szCs w:val="28"/>
          <w:rtl/>
        </w:rPr>
        <w:t xml:space="preserve"> </w:t>
      </w:r>
      <w:r w:rsidRPr="0066125E">
        <w:rPr>
          <w:rFonts w:cs="Arial" w:hint="cs"/>
          <w:sz w:val="28"/>
          <w:szCs w:val="28"/>
          <w:rtl/>
        </w:rPr>
        <w:t>خلافُ</w:t>
      </w:r>
      <w:r w:rsidRPr="0066125E">
        <w:rPr>
          <w:rFonts w:cs="Arial"/>
          <w:sz w:val="28"/>
          <w:szCs w:val="28"/>
          <w:rtl/>
        </w:rPr>
        <w:t xml:space="preserve"> </w:t>
      </w:r>
      <w:r w:rsidRPr="0066125E">
        <w:rPr>
          <w:rFonts w:cs="Arial" w:hint="cs"/>
          <w:sz w:val="28"/>
          <w:szCs w:val="28"/>
          <w:rtl/>
        </w:rPr>
        <w:t>الأصلِ،</w:t>
      </w:r>
      <w:r w:rsidRPr="0066125E">
        <w:rPr>
          <w:rFonts w:cs="Arial"/>
          <w:sz w:val="28"/>
          <w:szCs w:val="28"/>
          <w:rtl/>
        </w:rPr>
        <w:t xml:space="preserve"> </w:t>
      </w:r>
      <w:r w:rsidRPr="0066125E">
        <w:rPr>
          <w:rFonts w:cs="Arial" w:hint="cs"/>
          <w:sz w:val="28"/>
          <w:szCs w:val="28"/>
          <w:rtl/>
        </w:rPr>
        <w:t>وهو</w:t>
      </w:r>
      <w:r w:rsidRPr="0066125E">
        <w:rPr>
          <w:rFonts w:cs="Arial"/>
          <w:sz w:val="28"/>
          <w:szCs w:val="28"/>
          <w:rtl/>
        </w:rPr>
        <w:t xml:space="preserve"> </w:t>
      </w:r>
      <w:r w:rsidRPr="0066125E">
        <w:rPr>
          <w:rFonts w:cs="Arial" w:hint="cs"/>
          <w:sz w:val="28"/>
          <w:szCs w:val="28"/>
          <w:rtl/>
        </w:rPr>
        <w:t>قليلٌ</w:t>
      </w:r>
      <w:r w:rsidRPr="0066125E">
        <w:rPr>
          <w:rFonts w:cs="Arial"/>
          <w:sz w:val="28"/>
          <w:szCs w:val="28"/>
          <w:rtl/>
        </w:rPr>
        <w:t xml:space="preserve"> </w:t>
      </w:r>
      <w:r w:rsidRPr="0066125E">
        <w:rPr>
          <w:rFonts w:cs="Arial" w:hint="cs"/>
          <w:sz w:val="28"/>
          <w:szCs w:val="28"/>
          <w:rtl/>
        </w:rPr>
        <w:t>نادرٌ،</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بدَّ</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دليلٍ</w:t>
      </w:r>
      <w:r w:rsidRPr="0066125E">
        <w:rPr>
          <w:rFonts w:cs="Arial"/>
          <w:sz w:val="28"/>
          <w:szCs w:val="28"/>
          <w:rtl/>
        </w:rPr>
        <w:t xml:space="preserve"> </w:t>
      </w:r>
      <w:r w:rsidRPr="0066125E">
        <w:rPr>
          <w:rFonts w:cs="Arial" w:hint="cs"/>
          <w:sz w:val="28"/>
          <w:szCs w:val="28"/>
          <w:rtl/>
        </w:rPr>
        <w:t>يقومُ</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يكونُ</w:t>
      </w:r>
      <w:r w:rsidRPr="0066125E">
        <w:rPr>
          <w:rFonts w:cs="Arial"/>
          <w:sz w:val="28"/>
          <w:szCs w:val="28"/>
          <w:rtl/>
        </w:rPr>
        <w:t xml:space="preserve"> </w:t>
      </w:r>
      <w:r w:rsidRPr="0066125E">
        <w:rPr>
          <w:rFonts w:cs="Arial" w:hint="cs"/>
          <w:sz w:val="28"/>
          <w:szCs w:val="28"/>
          <w:rtl/>
        </w:rPr>
        <w:t>الخطابُ</w:t>
      </w:r>
      <w:r w:rsidRPr="0066125E">
        <w:rPr>
          <w:rFonts w:cs="Arial"/>
          <w:sz w:val="28"/>
          <w:szCs w:val="28"/>
          <w:rtl/>
        </w:rPr>
        <w:t xml:space="preserve"> </w:t>
      </w:r>
      <w:r w:rsidRPr="0066125E">
        <w:rPr>
          <w:rFonts w:cs="Arial" w:hint="cs"/>
          <w:sz w:val="28"/>
          <w:szCs w:val="28"/>
          <w:rtl/>
        </w:rPr>
        <w:t>متوجِّهًا</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ولكنَّ</w:t>
      </w:r>
      <w:r w:rsidRPr="0066125E">
        <w:rPr>
          <w:rFonts w:cs="Arial"/>
          <w:sz w:val="28"/>
          <w:szCs w:val="28"/>
          <w:rtl/>
        </w:rPr>
        <w:t xml:space="preserve"> </w:t>
      </w:r>
      <w:r w:rsidRPr="0066125E">
        <w:rPr>
          <w:rFonts w:cs="Arial" w:hint="cs"/>
          <w:sz w:val="28"/>
          <w:szCs w:val="28"/>
          <w:rtl/>
        </w:rPr>
        <w:t>المرادَ</w:t>
      </w:r>
      <w:r w:rsidRPr="0066125E">
        <w:rPr>
          <w:rFonts w:cs="Arial"/>
          <w:sz w:val="28"/>
          <w:szCs w:val="28"/>
          <w:rtl/>
        </w:rPr>
        <w:t xml:space="preserve"> </w:t>
      </w:r>
      <w:r w:rsidRPr="0066125E">
        <w:rPr>
          <w:rFonts w:cs="Arial" w:hint="cs"/>
          <w:sz w:val="28"/>
          <w:szCs w:val="28"/>
          <w:rtl/>
        </w:rPr>
        <w:t>به</w:t>
      </w:r>
      <w:r w:rsidRPr="0066125E">
        <w:rPr>
          <w:rFonts w:cs="Arial"/>
          <w:sz w:val="28"/>
          <w:szCs w:val="28"/>
          <w:rtl/>
        </w:rPr>
        <w:t xml:space="preserve"> </w:t>
      </w:r>
      <w:r w:rsidRPr="0066125E">
        <w:rPr>
          <w:rFonts w:cs="Arial" w:hint="cs"/>
          <w:sz w:val="28"/>
          <w:szCs w:val="28"/>
          <w:rtl/>
        </w:rPr>
        <w:t>غيرُهُ؛</w:t>
      </w:r>
      <w:r w:rsidRPr="0066125E">
        <w:rPr>
          <w:rFonts w:cs="Arial"/>
          <w:sz w:val="28"/>
          <w:szCs w:val="28"/>
          <w:rtl/>
        </w:rPr>
        <w:t xml:space="preserve"> </w:t>
      </w:r>
      <w:r w:rsidRPr="0066125E">
        <w:rPr>
          <w:rFonts w:cs="Arial" w:hint="cs"/>
          <w:sz w:val="28"/>
          <w:szCs w:val="28"/>
          <w:rtl/>
        </w:rPr>
        <w:t>كما</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قولِهِ</w:t>
      </w:r>
      <w:r w:rsidRPr="0066125E">
        <w:rPr>
          <w:rFonts w:cs="Arial"/>
          <w:sz w:val="28"/>
          <w:szCs w:val="28"/>
          <w:rtl/>
        </w:rPr>
        <w:t xml:space="preserve"> </w:t>
      </w:r>
      <w:r w:rsidRPr="0066125E">
        <w:rPr>
          <w:rFonts w:cs="Arial" w:hint="cs"/>
          <w:sz w:val="28"/>
          <w:szCs w:val="28"/>
          <w:rtl/>
        </w:rPr>
        <w:t>تعالى</w:t>
      </w:r>
      <w:r w:rsidRPr="0066125E">
        <w:rPr>
          <w:rFonts w:cs="Arial"/>
          <w:sz w:val="28"/>
          <w:szCs w:val="28"/>
          <w:rtl/>
        </w:rPr>
        <w:t>: {</w:t>
      </w:r>
      <w:r w:rsidRPr="0066125E">
        <w:rPr>
          <w:rFonts w:cs="Arial" w:hint="cs"/>
          <w:sz w:val="28"/>
          <w:szCs w:val="28"/>
          <w:rtl/>
        </w:rPr>
        <w:t>فَإِنْ</w:t>
      </w:r>
      <w:r w:rsidRPr="0066125E">
        <w:rPr>
          <w:rFonts w:cs="Arial"/>
          <w:sz w:val="28"/>
          <w:szCs w:val="28"/>
          <w:rtl/>
        </w:rPr>
        <w:t xml:space="preserve"> </w:t>
      </w:r>
      <w:r w:rsidRPr="0066125E">
        <w:rPr>
          <w:rFonts w:cs="Arial" w:hint="cs"/>
          <w:sz w:val="28"/>
          <w:szCs w:val="28"/>
          <w:rtl/>
        </w:rPr>
        <w:t>كُنْتَ</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شَكٍّ</w:t>
      </w:r>
      <w:r w:rsidRPr="0066125E">
        <w:rPr>
          <w:rFonts w:cs="Arial"/>
          <w:sz w:val="28"/>
          <w:szCs w:val="28"/>
          <w:rtl/>
        </w:rPr>
        <w:t xml:space="preserve"> </w:t>
      </w:r>
      <w:r w:rsidRPr="0066125E">
        <w:rPr>
          <w:rFonts w:cs="Arial" w:hint="cs"/>
          <w:sz w:val="28"/>
          <w:szCs w:val="28"/>
          <w:rtl/>
        </w:rPr>
        <w:t>مِمَّا</w:t>
      </w:r>
      <w:r w:rsidRPr="0066125E">
        <w:rPr>
          <w:rFonts w:cs="Arial"/>
          <w:sz w:val="28"/>
          <w:szCs w:val="28"/>
          <w:rtl/>
        </w:rPr>
        <w:t xml:space="preserve"> </w:t>
      </w:r>
      <w:r w:rsidRPr="0066125E">
        <w:rPr>
          <w:rFonts w:cs="Arial" w:hint="cs"/>
          <w:sz w:val="28"/>
          <w:szCs w:val="28"/>
          <w:rtl/>
        </w:rPr>
        <w:t>أَنْزَلْنَا</w:t>
      </w:r>
      <w:r w:rsidRPr="0066125E">
        <w:rPr>
          <w:rFonts w:cs="Arial"/>
          <w:sz w:val="28"/>
          <w:szCs w:val="28"/>
          <w:rtl/>
        </w:rPr>
        <w:t xml:space="preserve"> </w:t>
      </w:r>
      <w:r w:rsidRPr="0066125E">
        <w:rPr>
          <w:rFonts w:cs="Arial" w:hint="cs"/>
          <w:sz w:val="28"/>
          <w:szCs w:val="28"/>
          <w:rtl/>
        </w:rPr>
        <w:t>إِلَيْكَ</w:t>
      </w:r>
      <w:r w:rsidRPr="0066125E">
        <w:rPr>
          <w:rFonts w:cs="Arial"/>
          <w:sz w:val="28"/>
          <w:szCs w:val="28"/>
          <w:rtl/>
        </w:rPr>
        <w:t xml:space="preserve"> </w:t>
      </w:r>
      <w:r w:rsidRPr="0066125E">
        <w:rPr>
          <w:rFonts w:cs="Arial" w:hint="cs"/>
          <w:sz w:val="28"/>
          <w:szCs w:val="28"/>
          <w:rtl/>
        </w:rPr>
        <w:t>فَاسْأَلِ</w:t>
      </w:r>
      <w:r w:rsidRPr="0066125E">
        <w:rPr>
          <w:rFonts w:cs="Arial"/>
          <w:sz w:val="28"/>
          <w:szCs w:val="28"/>
          <w:rtl/>
        </w:rPr>
        <w:t xml:space="preserve"> </w:t>
      </w:r>
      <w:r w:rsidRPr="0066125E">
        <w:rPr>
          <w:rFonts w:cs="Arial" w:hint="cs"/>
          <w:sz w:val="28"/>
          <w:szCs w:val="28"/>
          <w:rtl/>
        </w:rPr>
        <w:t>الَّذِينَ</w:t>
      </w:r>
      <w:r w:rsidRPr="0066125E">
        <w:rPr>
          <w:rFonts w:cs="Arial"/>
          <w:sz w:val="28"/>
          <w:szCs w:val="28"/>
          <w:rtl/>
        </w:rPr>
        <w:t xml:space="preserve"> </w:t>
      </w:r>
      <w:r w:rsidRPr="0066125E">
        <w:rPr>
          <w:rFonts w:cs="Arial" w:hint="cs"/>
          <w:sz w:val="28"/>
          <w:szCs w:val="28"/>
          <w:rtl/>
        </w:rPr>
        <w:t>يَقْرَأُونَ</w:t>
      </w:r>
      <w:r w:rsidRPr="0066125E">
        <w:rPr>
          <w:rFonts w:cs="Arial"/>
          <w:sz w:val="28"/>
          <w:szCs w:val="28"/>
          <w:rtl/>
        </w:rPr>
        <w:t xml:space="preserve"> </w:t>
      </w:r>
      <w:r w:rsidRPr="0066125E">
        <w:rPr>
          <w:rFonts w:cs="Arial" w:hint="cs"/>
          <w:sz w:val="28"/>
          <w:szCs w:val="28"/>
          <w:rtl/>
        </w:rPr>
        <w:t>الْكِتَابَ</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قَبْلِكَ</w:t>
      </w:r>
      <w:r w:rsidRPr="0066125E">
        <w:rPr>
          <w:rFonts w:cs="Arial"/>
          <w:sz w:val="28"/>
          <w:szCs w:val="28"/>
          <w:rtl/>
        </w:rPr>
        <w:t>} [</w:t>
      </w:r>
      <w:r w:rsidRPr="0066125E">
        <w:rPr>
          <w:rFonts w:cs="Arial" w:hint="cs"/>
          <w:sz w:val="28"/>
          <w:szCs w:val="28"/>
          <w:rtl/>
        </w:rPr>
        <w:t>يونس</w:t>
      </w:r>
      <w:r w:rsidRPr="0066125E">
        <w:rPr>
          <w:rFonts w:cs="Arial"/>
          <w:sz w:val="28"/>
          <w:szCs w:val="28"/>
          <w:rtl/>
        </w:rPr>
        <w:t xml:space="preserve">: 94 ]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فالشَّكُّ</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يُنسَبُ</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w:t>
      </w:r>
    </w:p>
    <w:p w:rsidR="0037592F" w:rsidRDefault="0037592F" w:rsidP="0037592F">
      <w:pPr>
        <w:bidi/>
        <w:jc w:val="both"/>
        <w:rPr>
          <w:rFonts w:cs="Arial"/>
          <w:sz w:val="28"/>
          <w:szCs w:val="28"/>
          <w:rtl/>
        </w:rPr>
      </w:pP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زعَمَ</w:t>
      </w:r>
      <w:r w:rsidRPr="0066125E">
        <w:rPr>
          <w:rFonts w:cs="Arial"/>
          <w:sz w:val="28"/>
          <w:szCs w:val="28"/>
          <w:rtl/>
        </w:rPr>
        <w:t xml:space="preserve"> </w:t>
      </w:r>
      <w:r w:rsidRPr="0066125E">
        <w:rPr>
          <w:rFonts w:cs="Arial" w:hint="cs"/>
          <w:sz w:val="28"/>
          <w:szCs w:val="28"/>
          <w:rtl/>
        </w:rPr>
        <w:t>مانِعو</w:t>
      </w:r>
      <w:r w:rsidRPr="0066125E">
        <w:rPr>
          <w:rFonts w:cs="Arial"/>
          <w:sz w:val="28"/>
          <w:szCs w:val="28"/>
          <w:rtl/>
        </w:rPr>
        <w:t xml:space="preserve"> </w:t>
      </w:r>
      <w:r w:rsidRPr="0066125E">
        <w:rPr>
          <w:rFonts w:cs="Arial" w:hint="cs"/>
          <w:sz w:val="28"/>
          <w:szCs w:val="28"/>
          <w:rtl/>
        </w:rPr>
        <w:t>الزكاةِ</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هذه</w:t>
      </w:r>
      <w:r w:rsidRPr="0066125E">
        <w:rPr>
          <w:rFonts w:cs="Arial"/>
          <w:sz w:val="28"/>
          <w:szCs w:val="28"/>
          <w:rtl/>
        </w:rPr>
        <w:t xml:space="preserve"> </w:t>
      </w:r>
      <w:r w:rsidRPr="0066125E">
        <w:rPr>
          <w:rFonts w:cs="Arial" w:hint="cs"/>
          <w:sz w:val="28"/>
          <w:szCs w:val="28"/>
          <w:rtl/>
        </w:rPr>
        <w:t>الآيةَ</w:t>
      </w:r>
      <w:r w:rsidRPr="0066125E">
        <w:rPr>
          <w:rFonts w:cs="Arial"/>
          <w:sz w:val="28"/>
          <w:szCs w:val="28"/>
          <w:rtl/>
        </w:rPr>
        <w:t>: {</w:t>
      </w:r>
      <w:r w:rsidRPr="0066125E">
        <w:rPr>
          <w:rFonts w:cs="Arial" w:hint="cs"/>
          <w:sz w:val="28"/>
          <w:szCs w:val="28"/>
          <w:rtl/>
        </w:rPr>
        <w:t>خُذْ</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أَمْوَالِهِمْ</w:t>
      </w:r>
      <w:r w:rsidRPr="0066125E">
        <w:rPr>
          <w:rFonts w:cs="Arial"/>
          <w:sz w:val="28"/>
          <w:szCs w:val="28"/>
          <w:rtl/>
        </w:rPr>
        <w:t xml:space="preserve"> </w:t>
      </w:r>
      <w:r w:rsidRPr="0066125E">
        <w:rPr>
          <w:rFonts w:cs="Arial" w:hint="cs"/>
          <w:sz w:val="28"/>
          <w:szCs w:val="28"/>
          <w:rtl/>
        </w:rPr>
        <w:t>صَدَقَةً</w:t>
      </w:r>
      <w:r w:rsidRPr="0066125E">
        <w:rPr>
          <w:rFonts w:cs="Arial"/>
          <w:sz w:val="28"/>
          <w:szCs w:val="28"/>
          <w:rtl/>
        </w:rPr>
        <w:t xml:space="preserve">} </w:t>
      </w:r>
      <w:r w:rsidRPr="0066125E">
        <w:rPr>
          <w:rFonts w:cs="Arial" w:hint="cs"/>
          <w:sz w:val="28"/>
          <w:szCs w:val="28"/>
          <w:rtl/>
        </w:rPr>
        <w:t>خاصَّةٌ</w:t>
      </w:r>
      <w:r w:rsidRPr="0066125E">
        <w:rPr>
          <w:rFonts w:cs="Arial"/>
          <w:sz w:val="28"/>
          <w:szCs w:val="28"/>
          <w:rtl/>
        </w:rPr>
        <w:t xml:space="preserve"> </w:t>
      </w:r>
      <w:r w:rsidRPr="0066125E">
        <w:rPr>
          <w:rFonts w:cs="Arial" w:hint="cs"/>
          <w:sz w:val="28"/>
          <w:szCs w:val="28"/>
          <w:rtl/>
        </w:rPr>
        <w:t>بالنبيِّ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شُحًّا</w:t>
      </w:r>
      <w:r w:rsidRPr="0066125E">
        <w:rPr>
          <w:rFonts w:cs="Arial"/>
          <w:sz w:val="28"/>
          <w:szCs w:val="28"/>
          <w:rtl/>
        </w:rPr>
        <w:t xml:space="preserve"> </w:t>
      </w:r>
      <w:r w:rsidRPr="0066125E">
        <w:rPr>
          <w:rFonts w:cs="Arial" w:hint="cs"/>
          <w:sz w:val="28"/>
          <w:szCs w:val="28"/>
          <w:rtl/>
        </w:rPr>
        <w:t>وطمعًا</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نُفُوسِهم،</w:t>
      </w:r>
      <w:r w:rsidRPr="0066125E">
        <w:rPr>
          <w:rFonts w:cs="Arial"/>
          <w:sz w:val="28"/>
          <w:szCs w:val="28"/>
          <w:rtl/>
        </w:rPr>
        <w:t xml:space="preserve"> </w:t>
      </w:r>
      <w:r w:rsidRPr="0066125E">
        <w:rPr>
          <w:rFonts w:cs="Arial" w:hint="cs"/>
          <w:sz w:val="28"/>
          <w:szCs w:val="28"/>
          <w:rtl/>
        </w:rPr>
        <w:t>حمَلَهُمْ</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هذا</w:t>
      </w:r>
      <w:r w:rsidRPr="0066125E">
        <w:rPr>
          <w:rFonts w:cs="Arial"/>
          <w:sz w:val="28"/>
          <w:szCs w:val="28"/>
          <w:rtl/>
        </w:rPr>
        <w:t xml:space="preserve"> </w:t>
      </w:r>
      <w:r w:rsidRPr="0066125E">
        <w:rPr>
          <w:rFonts w:cs="Arial" w:hint="cs"/>
          <w:sz w:val="28"/>
          <w:szCs w:val="28"/>
          <w:rtl/>
        </w:rPr>
        <w:t>التأويلِ،</w:t>
      </w:r>
      <w:r w:rsidRPr="0066125E">
        <w:rPr>
          <w:rFonts w:cs="Arial"/>
          <w:sz w:val="28"/>
          <w:szCs w:val="28"/>
          <w:rtl/>
        </w:rPr>
        <w:t xml:space="preserve"> </w:t>
      </w:r>
      <w:r w:rsidRPr="0066125E">
        <w:rPr>
          <w:rFonts w:cs="Arial" w:hint="cs"/>
          <w:sz w:val="28"/>
          <w:szCs w:val="28"/>
          <w:rtl/>
        </w:rPr>
        <w:t>فقاتَلَهُمْ</w:t>
      </w:r>
      <w:r w:rsidRPr="0066125E">
        <w:rPr>
          <w:rFonts w:cs="Arial"/>
          <w:sz w:val="28"/>
          <w:szCs w:val="28"/>
          <w:rtl/>
        </w:rPr>
        <w:t xml:space="preserve"> </w:t>
      </w:r>
      <w:r w:rsidRPr="0066125E">
        <w:rPr>
          <w:rFonts w:cs="Arial" w:hint="cs"/>
          <w:sz w:val="28"/>
          <w:szCs w:val="28"/>
          <w:rtl/>
        </w:rPr>
        <w:t>أبو</w:t>
      </w:r>
      <w:r w:rsidRPr="0066125E">
        <w:rPr>
          <w:rFonts w:cs="Arial"/>
          <w:sz w:val="28"/>
          <w:szCs w:val="28"/>
          <w:rtl/>
        </w:rPr>
        <w:t xml:space="preserve"> </w:t>
      </w:r>
      <w:r w:rsidRPr="0066125E">
        <w:rPr>
          <w:rFonts w:cs="Arial" w:hint="cs"/>
          <w:sz w:val="28"/>
          <w:szCs w:val="28"/>
          <w:rtl/>
        </w:rPr>
        <w:t>بكرٍ</w:t>
      </w:r>
      <w:r w:rsidRPr="0066125E">
        <w:rPr>
          <w:rFonts w:cs="Arial"/>
          <w:sz w:val="28"/>
          <w:szCs w:val="28"/>
          <w:rtl/>
        </w:rPr>
        <w:t xml:space="preserve"> </w:t>
      </w:r>
      <w:r w:rsidRPr="0066125E">
        <w:rPr>
          <w:rFonts w:cs="Arial" w:hint="cs"/>
          <w:sz w:val="28"/>
          <w:szCs w:val="28"/>
          <w:rtl/>
        </w:rPr>
        <w:t>الصِّدِّيقُ</w:t>
      </w:r>
      <w:r w:rsidRPr="0066125E">
        <w:rPr>
          <w:rFonts w:cs="Arial"/>
          <w:sz w:val="28"/>
          <w:szCs w:val="28"/>
          <w:rtl/>
        </w:rPr>
        <w:t xml:space="preserve"> </w:t>
      </w:r>
      <w:r w:rsidRPr="0066125E">
        <w:rPr>
          <w:rFonts w:cs="Arial" w:hint="cs"/>
          <w:sz w:val="28"/>
          <w:szCs w:val="28"/>
          <w:rtl/>
        </w:rPr>
        <w:t>والصحابةُ</w:t>
      </w:r>
      <w:r w:rsidRPr="0066125E">
        <w:rPr>
          <w:rFonts w:cs="Arial"/>
          <w:sz w:val="28"/>
          <w:szCs w:val="28"/>
          <w:rtl/>
        </w:rPr>
        <w:t xml:space="preserve"> </w:t>
      </w:r>
      <w:r w:rsidRPr="0066125E">
        <w:rPr>
          <w:rFonts w:cs="Arial" w:hint="cs"/>
          <w:sz w:val="28"/>
          <w:szCs w:val="28"/>
          <w:rtl/>
        </w:rPr>
        <w:t>معه،</w:t>
      </w:r>
      <w:r w:rsidRPr="0066125E">
        <w:rPr>
          <w:rFonts w:cs="Arial"/>
          <w:sz w:val="28"/>
          <w:szCs w:val="28"/>
          <w:rtl/>
        </w:rPr>
        <w:t xml:space="preserve"> </w:t>
      </w:r>
      <w:r w:rsidRPr="0066125E">
        <w:rPr>
          <w:rFonts w:cs="Arial" w:hint="cs"/>
          <w:sz w:val="28"/>
          <w:szCs w:val="28"/>
          <w:rtl/>
        </w:rPr>
        <w:t>فقال</w:t>
      </w:r>
      <w:r w:rsidRPr="0066125E">
        <w:rPr>
          <w:rFonts w:cs="Arial"/>
          <w:sz w:val="28"/>
          <w:szCs w:val="28"/>
          <w:rtl/>
        </w:rPr>
        <w:t>: «</w:t>
      </w:r>
      <w:r w:rsidRPr="0066125E">
        <w:rPr>
          <w:rFonts w:cs="Arial" w:hint="cs"/>
          <w:sz w:val="28"/>
          <w:szCs w:val="28"/>
          <w:rtl/>
        </w:rPr>
        <w:t>وَاللهِ،</w:t>
      </w:r>
      <w:r w:rsidRPr="0066125E">
        <w:rPr>
          <w:rFonts w:cs="Arial"/>
          <w:sz w:val="28"/>
          <w:szCs w:val="28"/>
          <w:rtl/>
        </w:rPr>
        <w:t xml:space="preserve"> </w:t>
      </w:r>
      <w:r w:rsidRPr="0066125E">
        <w:rPr>
          <w:rFonts w:cs="Arial" w:hint="cs"/>
          <w:sz w:val="28"/>
          <w:szCs w:val="28"/>
          <w:rtl/>
        </w:rPr>
        <w:t>لَوْ</w:t>
      </w:r>
      <w:r w:rsidRPr="0066125E">
        <w:rPr>
          <w:rFonts w:cs="Arial"/>
          <w:sz w:val="28"/>
          <w:szCs w:val="28"/>
          <w:rtl/>
        </w:rPr>
        <w:t xml:space="preserve"> </w:t>
      </w:r>
      <w:r w:rsidRPr="0066125E">
        <w:rPr>
          <w:rFonts w:cs="Arial" w:hint="cs"/>
          <w:sz w:val="28"/>
          <w:szCs w:val="28"/>
          <w:rtl/>
        </w:rPr>
        <w:t>مَنَعُونِي</w:t>
      </w:r>
      <w:r w:rsidRPr="0066125E">
        <w:rPr>
          <w:rFonts w:cs="Arial"/>
          <w:sz w:val="28"/>
          <w:szCs w:val="28"/>
          <w:rtl/>
        </w:rPr>
        <w:t xml:space="preserve"> </w:t>
      </w:r>
      <w:r w:rsidRPr="0066125E">
        <w:rPr>
          <w:rFonts w:cs="Arial" w:hint="cs"/>
          <w:sz w:val="28"/>
          <w:szCs w:val="28"/>
          <w:rtl/>
        </w:rPr>
        <w:t>عِقَالاً</w:t>
      </w:r>
      <w:r w:rsidRPr="0066125E">
        <w:rPr>
          <w:rFonts w:cs="Arial"/>
          <w:sz w:val="28"/>
          <w:szCs w:val="28"/>
          <w:rtl/>
        </w:rPr>
        <w:t xml:space="preserve"> </w:t>
      </w:r>
      <w:r w:rsidRPr="0066125E">
        <w:rPr>
          <w:rFonts w:cs="Arial" w:hint="cs"/>
          <w:sz w:val="28"/>
          <w:szCs w:val="28"/>
          <w:rtl/>
        </w:rPr>
        <w:t>كَانُوا</w:t>
      </w:r>
      <w:r w:rsidRPr="0066125E">
        <w:rPr>
          <w:rFonts w:cs="Arial"/>
          <w:sz w:val="28"/>
          <w:szCs w:val="28"/>
          <w:rtl/>
        </w:rPr>
        <w:t xml:space="preserve"> </w:t>
      </w:r>
      <w:r w:rsidRPr="0066125E">
        <w:rPr>
          <w:rFonts w:cs="Arial" w:hint="cs"/>
          <w:sz w:val="28"/>
          <w:szCs w:val="28"/>
          <w:rtl/>
        </w:rPr>
        <w:t>يُؤَدُّونَهُ</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رَسُولِ</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لَقَاتَلْتُهُمْ</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مَنْعِهِ</w:t>
      </w:r>
      <w:r w:rsidRPr="0066125E">
        <w:rPr>
          <w:rFonts w:cs="Arial" w:hint="eastAsia"/>
          <w:sz w:val="28"/>
          <w:szCs w:val="28"/>
          <w:rtl/>
        </w:rPr>
        <w:t>»</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رواهُ</w:t>
      </w:r>
      <w:r w:rsidRPr="0066125E">
        <w:rPr>
          <w:rFonts w:cs="Arial"/>
          <w:sz w:val="28"/>
          <w:szCs w:val="28"/>
          <w:rtl/>
        </w:rPr>
        <w:t xml:space="preserve"> </w:t>
      </w:r>
      <w:r w:rsidRPr="0066125E">
        <w:rPr>
          <w:rFonts w:cs="Arial" w:hint="cs"/>
          <w:sz w:val="28"/>
          <w:szCs w:val="28"/>
          <w:rtl/>
        </w:rPr>
        <w:t>الشيخانِ</w:t>
      </w:r>
      <w:r>
        <w:rPr>
          <w:rFonts w:cs="Arial" w:hint="cs"/>
          <w:sz w:val="28"/>
          <w:szCs w:val="28"/>
          <w:rtl/>
        </w:rPr>
        <w:t>(1).</w:t>
      </w:r>
    </w:p>
    <w:p w:rsidR="0037592F" w:rsidRPr="0066125E" w:rsidRDefault="0037592F" w:rsidP="0037592F">
      <w:pPr>
        <w:bidi/>
        <w:jc w:val="both"/>
        <w:rPr>
          <w:sz w:val="28"/>
          <w:szCs w:val="28"/>
        </w:rPr>
      </w:pP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بيَّن</w:t>
      </w:r>
      <w:r w:rsidRPr="0066125E">
        <w:rPr>
          <w:rFonts w:cs="Arial"/>
          <w:sz w:val="28"/>
          <w:szCs w:val="28"/>
          <w:rtl/>
        </w:rPr>
        <w:t xml:space="preserve"> </w:t>
      </w:r>
      <w:r w:rsidRPr="0066125E">
        <w:rPr>
          <w:rFonts w:cs="Arial" w:hint="cs"/>
          <w:sz w:val="28"/>
          <w:szCs w:val="28"/>
          <w:rtl/>
        </w:rPr>
        <w:t>أبو</w:t>
      </w:r>
      <w:r w:rsidRPr="0066125E">
        <w:rPr>
          <w:rFonts w:cs="Arial"/>
          <w:sz w:val="28"/>
          <w:szCs w:val="28"/>
          <w:rtl/>
        </w:rPr>
        <w:t xml:space="preserve"> </w:t>
      </w:r>
      <w:r w:rsidRPr="0066125E">
        <w:rPr>
          <w:rFonts w:cs="Arial" w:hint="cs"/>
          <w:sz w:val="28"/>
          <w:szCs w:val="28"/>
          <w:rtl/>
        </w:rPr>
        <w:t>بكرٍ</w:t>
      </w:r>
      <w:r w:rsidRPr="0066125E">
        <w:rPr>
          <w:rFonts w:cs="Arial"/>
          <w:sz w:val="28"/>
          <w:szCs w:val="28"/>
          <w:rtl/>
        </w:rPr>
        <w:t xml:space="preserve"> </w:t>
      </w:r>
      <w:r w:rsidRPr="0066125E">
        <w:rPr>
          <w:rFonts w:cs="Arial" w:hint="cs"/>
          <w:sz w:val="28"/>
          <w:szCs w:val="28"/>
          <w:rtl/>
        </w:rPr>
        <w:t>والصحابةُ</w:t>
      </w:r>
      <w:r w:rsidRPr="0066125E">
        <w:rPr>
          <w:rFonts w:cs="Arial"/>
          <w:sz w:val="28"/>
          <w:szCs w:val="28"/>
          <w:rtl/>
        </w:rPr>
        <w:t xml:space="preserve"> </w:t>
      </w:r>
      <w:r w:rsidRPr="0066125E">
        <w:rPr>
          <w:rFonts w:cs="Arial" w:hint="cs"/>
          <w:sz w:val="28"/>
          <w:szCs w:val="28"/>
          <w:rtl/>
        </w:rPr>
        <w:t>لهم</w:t>
      </w:r>
      <w:r w:rsidRPr="0066125E">
        <w:rPr>
          <w:rFonts w:cs="Arial"/>
          <w:sz w:val="28"/>
          <w:szCs w:val="28"/>
          <w:rtl/>
        </w:rPr>
        <w:t xml:space="preserve"> </w:t>
      </w:r>
      <w:r w:rsidRPr="0066125E">
        <w:rPr>
          <w:rFonts w:cs="Arial" w:hint="cs"/>
          <w:sz w:val="28"/>
          <w:szCs w:val="28"/>
          <w:rtl/>
        </w:rPr>
        <w:t>سُوءَ</w:t>
      </w:r>
      <w:r w:rsidRPr="0066125E">
        <w:rPr>
          <w:rFonts w:cs="Arial"/>
          <w:sz w:val="28"/>
          <w:szCs w:val="28"/>
          <w:rtl/>
        </w:rPr>
        <w:t xml:space="preserve"> </w:t>
      </w:r>
      <w:r w:rsidRPr="0066125E">
        <w:rPr>
          <w:rFonts w:cs="Arial" w:hint="cs"/>
          <w:sz w:val="28"/>
          <w:szCs w:val="28"/>
          <w:rtl/>
        </w:rPr>
        <w:t>زَعْمِهم،</w:t>
      </w:r>
      <w:r w:rsidRPr="0066125E">
        <w:rPr>
          <w:rFonts w:cs="Arial"/>
          <w:sz w:val="28"/>
          <w:szCs w:val="28"/>
          <w:rtl/>
        </w:rPr>
        <w:t xml:space="preserve"> </w:t>
      </w:r>
      <w:r w:rsidRPr="0066125E">
        <w:rPr>
          <w:rFonts w:cs="Arial" w:hint="cs"/>
          <w:sz w:val="28"/>
          <w:szCs w:val="28"/>
          <w:rtl/>
        </w:rPr>
        <w:t>وبُطْلانَ</w:t>
      </w:r>
      <w:r w:rsidRPr="0066125E">
        <w:rPr>
          <w:rFonts w:cs="Arial"/>
          <w:sz w:val="28"/>
          <w:szCs w:val="28"/>
          <w:rtl/>
        </w:rPr>
        <w:t xml:space="preserve"> </w:t>
      </w:r>
      <w:r w:rsidRPr="0066125E">
        <w:rPr>
          <w:rFonts w:cs="Arial" w:hint="cs"/>
          <w:sz w:val="28"/>
          <w:szCs w:val="28"/>
          <w:rtl/>
        </w:rPr>
        <w:t>فَهْمِهم،</w:t>
      </w:r>
      <w:r w:rsidRPr="0066125E">
        <w:rPr>
          <w:rFonts w:cs="Arial"/>
          <w:sz w:val="28"/>
          <w:szCs w:val="28"/>
          <w:rtl/>
        </w:rPr>
        <w:t xml:space="preserve"> </w:t>
      </w:r>
      <w:r w:rsidRPr="0066125E">
        <w:rPr>
          <w:rFonts w:cs="Arial" w:hint="cs"/>
          <w:sz w:val="28"/>
          <w:szCs w:val="28"/>
          <w:rtl/>
        </w:rPr>
        <w:t>بالحُجَّةِ</w:t>
      </w:r>
      <w:r w:rsidRPr="0066125E">
        <w:rPr>
          <w:rFonts w:cs="Arial"/>
          <w:sz w:val="28"/>
          <w:szCs w:val="28"/>
          <w:rtl/>
        </w:rPr>
        <w:t xml:space="preserve"> </w:t>
      </w:r>
      <w:r w:rsidRPr="0066125E">
        <w:rPr>
          <w:rFonts w:cs="Arial" w:hint="cs"/>
          <w:sz w:val="28"/>
          <w:szCs w:val="28"/>
          <w:rtl/>
        </w:rPr>
        <w:t>والدليلِ،</w:t>
      </w:r>
      <w:r w:rsidRPr="0066125E">
        <w:rPr>
          <w:rFonts w:cs="Arial"/>
          <w:sz w:val="28"/>
          <w:szCs w:val="28"/>
          <w:rtl/>
        </w:rPr>
        <w:t xml:space="preserve"> </w:t>
      </w:r>
      <w:r w:rsidRPr="0066125E">
        <w:rPr>
          <w:rFonts w:cs="Arial" w:hint="cs"/>
          <w:sz w:val="28"/>
          <w:szCs w:val="28"/>
          <w:rtl/>
        </w:rPr>
        <w:t>ثمَّ</w:t>
      </w:r>
      <w:r w:rsidRPr="0066125E">
        <w:rPr>
          <w:rFonts w:cs="Arial"/>
          <w:sz w:val="28"/>
          <w:szCs w:val="28"/>
          <w:rtl/>
        </w:rPr>
        <w:t xml:space="preserve"> </w:t>
      </w:r>
      <w:r w:rsidRPr="0066125E">
        <w:rPr>
          <w:rFonts w:cs="Arial" w:hint="cs"/>
          <w:sz w:val="28"/>
          <w:szCs w:val="28"/>
          <w:rtl/>
        </w:rPr>
        <w:t>قاتَلُوهم</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لمَّا</w:t>
      </w:r>
      <w:r w:rsidRPr="0066125E">
        <w:rPr>
          <w:rFonts w:cs="Arial"/>
          <w:sz w:val="28"/>
          <w:szCs w:val="28"/>
          <w:rtl/>
        </w:rPr>
        <w:t xml:space="preserve"> </w:t>
      </w:r>
      <w:r w:rsidRPr="0066125E">
        <w:rPr>
          <w:rFonts w:cs="Arial" w:hint="cs"/>
          <w:sz w:val="28"/>
          <w:szCs w:val="28"/>
          <w:rtl/>
        </w:rPr>
        <w:t>أَصَرُّوا</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منعِها،</w:t>
      </w:r>
      <w:r w:rsidRPr="0066125E">
        <w:rPr>
          <w:rFonts w:cs="Arial"/>
          <w:sz w:val="28"/>
          <w:szCs w:val="28"/>
          <w:rtl/>
        </w:rPr>
        <w:t xml:space="preserve"> </w:t>
      </w:r>
      <w:r w:rsidRPr="0066125E">
        <w:rPr>
          <w:rFonts w:cs="Arial" w:hint="cs"/>
          <w:sz w:val="28"/>
          <w:szCs w:val="28"/>
          <w:rtl/>
        </w:rPr>
        <w:t>وفي</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الضلالةَ</w:t>
      </w:r>
      <w:r w:rsidRPr="0066125E">
        <w:rPr>
          <w:rFonts w:cs="Arial"/>
          <w:sz w:val="28"/>
          <w:szCs w:val="28"/>
          <w:rtl/>
        </w:rPr>
        <w:t xml:space="preserve"> </w:t>
      </w:r>
      <w:r w:rsidRPr="0066125E">
        <w:rPr>
          <w:rFonts w:cs="Arial" w:hint="cs"/>
          <w:sz w:val="28"/>
          <w:szCs w:val="28"/>
          <w:rtl/>
        </w:rPr>
        <w:t>ولو</w:t>
      </w:r>
      <w:r w:rsidRPr="0066125E">
        <w:rPr>
          <w:rFonts w:cs="Arial"/>
          <w:sz w:val="28"/>
          <w:szCs w:val="28"/>
          <w:rtl/>
        </w:rPr>
        <w:t xml:space="preserve"> </w:t>
      </w:r>
      <w:r w:rsidRPr="0066125E">
        <w:rPr>
          <w:rFonts w:cs="Arial" w:hint="cs"/>
          <w:sz w:val="28"/>
          <w:szCs w:val="28"/>
          <w:rtl/>
        </w:rPr>
        <w:t>كانتْ</w:t>
      </w:r>
      <w:r w:rsidRPr="0066125E">
        <w:rPr>
          <w:rFonts w:cs="Arial"/>
          <w:sz w:val="28"/>
          <w:szCs w:val="28"/>
          <w:rtl/>
        </w:rPr>
        <w:t xml:space="preserve"> </w:t>
      </w:r>
      <w:r w:rsidRPr="0066125E">
        <w:rPr>
          <w:rFonts w:cs="Arial" w:hint="cs"/>
          <w:sz w:val="28"/>
          <w:szCs w:val="28"/>
          <w:rtl/>
        </w:rPr>
        <w:t>بيِّنةً</w:t>
      </w:r>
      <w:r w:rsidRPr="0066125E">
        <w:rPr>
          <w:rFonts w:cs="Arial"/>
          <w:sz w:val="28"/>
          <w:szCs w:val="28"/>
          <w:rtl/>
        </w:rPr>
        <w:t xml:space="preserve"> </w:t>
      </w:r>
      <w:r w:rsidRPr="0066125E">
        <w:rPr>
          <w:rFonts w:cs="Arial" w:hint="cs"/>
          <w:sz w:val="28"/>
          <w:szCs w:val="28"/>
          <w:rtl/>
        </w:rPr>
        <w:t>ظاهرةً،</w:t>
      </w:r>
      <w:r w:rsidRPr="0066125E">
        <w:rPr>
          <w:rFonts w:cs="Arial"/>
          <w:sz w:val="28"/>
          <w:szCs w:val="28"/>
          <w:rtl/>
        </w:rPr>
        <w:t xml:space="preserve"> </w:t>
      </w:r>
      <w:r w:rsidRPr="0066125E">
        <w:rPr>
          <w:rFonts w:cs="Arial" w:hint="cs"/>
          <w:sz w:val="28"/>
          <w:szCs w:val="28"/>
          <w:rtl/>
        </w:rPr>
        <w:t>فالواجبُ</w:t>
      </w:r>
      <w:r w:rsidRPr="0066125E">
        <w:rPr>
          <w:rFonts w:cs="Arial"/>
          <w:sz w:val="28"/>
          <w:szCs w:val="28"/>
          <w:rtl/>
        </w:rPr>
        <w:t xml:space="preserve"> </w:t>
      </w:r>
      <w:r w:rsidRPr="0066125E">
        <w:rPr>
          <w:rFonts w:cs="Arial" w:hint="cs"/>
          <w:sz w:val="28"/>
          <w:szCs w:val="28"/>
          <w:rtl/>
        </w:rPr>
        <w:t>بيانُها</w:t>
      </w:r>
      <w:r w:rsidRPr="0066125E">
        <w:rPr>
          <w:rFonts w:cs="Arial"/>
          <w:sz w:val="28"/>
          <w:szCs w:val="28"/>
          <w:rtl/>
        </w:rPr>
        <w:t xml:space="preserve"> </w:t>
      </w:r>
      <w:r w:rsidRPr="0066125E">
        <w:rPr>
          <w:rFonts w:cs="Arial" w:hint="cs"/>
          <w:sz w:val="28"/>
          <w:szCs w:val="28"/>
          <w:rtl/>
        </w:rPr>
        <w:t>لأهلِها،</w:t>
      </w:r>
      <w:r w:rsidRPr="0066125E">
        <w:rPr>
          <w:rFonts w:cs="Arial"/>
          <w:sz w:val="28"/>
          <w:szCs w:val="28"/>
          <w:rtl/>
        </w:rPr>
        <w:t xml:space="preserve"> </w:t>
      </w:r>
      <w:r w:rsidRPr="0066125E">
        <w:rPr>
          <w:rFonts w:cs="Arial" w:hint="cs"/>
          <w:sz w:val="28"/>
          <w:szCs w:val="28"/>
          <w:rtl/>
        </w:rPr>
        <w:t>وإقامةُ</w:t>
      </w:r>
      <w:r w:rsidRPr="0066125E">
        <w:rPr>
          <w:rFonts w:cs="Arial"/>
          <w:sz w:val="28"/>
          <w:szCs w:val="28"/>
          <w:rtl/>
        </w:rPr>
        <w:t xml:space="preserve"> </w:t>
      </w:r>
      <w:r w:rsidRPr="0066125E">
        <w:rPr>
          <w:rFonts w:cs="Arial" w:hint="cs"/>
          <w:sz w:val="28"/>
          <w:szCs w:val="28"/>
          <w:rtl/>
        </w:rPr>
        <w:t>الحُجَّةِ</w:t>
      </w:r>
      <w:r w:rsidRPr="0066125E">
        <w:rPr>
          <w:rFonts w:cs="Arial"/>
          <w:sz w:val="28"/>
          <w:szCs w:val="28"/>
          <w:rtl/>
        </w:rPr>
        <w:t xml:space="preserve"> </w:t>
      </w:r>
      <w:r w:rsidRPr="0066125E">
        <w:rPr>
          <w:rFonts w:cs="Arial" w:hint="cs"/>
          <w:sz w:val="28"/>
          <w:szCs w:val="28"/>
          <w:rtl/>
        </w:rPr>
        <w:t>عليهم؛</w:t>
      </w:r>
      <w:r w:rsidRPr="0066125E">
        <w:rPr>
          <w:rFonts w:cs="Arial"/>
          <w:sz w:val="28"/>
          <w:szCs w:val="28"/>
          <w:rtl/>
        </w:rPr>
        <w:t xml:space="preserve"> </w:t>
      </w:r>
      <w:r w:rsidRPr="0066125E">
        <w:rPr>
          <w:rFonts w:cs="Arial" w:hint="cs"/>
          <w:sz w:val="28"/>
          <w:szCs w:val="28"/>
          <w:rtl/>
        </w:rPr>
        <w:t>فقد</w:t>
      </w:r>
      <w:r w:rsidRPr="0066125E">
        <w:rPr>
          <w:rFonts w:cs="Arial"/>
          <w:sz w:val="28"/>
          <w:szCs w:val="28"/>
          <w:rtl/>
        </w:rPr>
        <w:t xml:space="preserve"> </w:t>
      </w:r>
      <w:r w:rsidRPr="0066125E">
        <w:rPr>
          <w:rFonts w:cs="Arial" w:hint="cs"/>
          <w:sz w:val="28"/>
          <w:szCs w:val="28"/>
          <w:rtl/>
        </w:rPr>
        <w:t>يكونُ</w:t>
      </w:r>
      <w:r w:rsidRPr="0066125E">
        <w:rPr>
          <w:rFonts w:cs="Arial"/>
          <w:sz w:val="28"/>
          <w:szCs w:val="28"/>
          <w:rtl/>
        </w:rPr>
        <w:t xml:space="preserve"> </w:t>
      </w:r>
      <w:r w:rsidRPr="0066125E">
        <w:rPr>
          <w:rFonts w:cs="Arial" w:hint="cs"/>
          <w:sz w:val="28"/>
          <w:szCs w:val="28"/>
          <w:rtl/>
        </w:rPr>
        <w:t>فيهم</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هو</w:t>
      </w:r>
      <w:r w:rsidRPr="0066125E">
        <w:rPr>
          <w:rFonts w:cs="Arial"/>
          <w:sz w:val="28"/>
          <w:szCs w:val="28"/>
          <w:rtl/>
        </w:rPr>
        <w:t xml:space="preserve"> </w:t>
      </w:r>
      <w:r w:rsidRPr="0066125E">
        <w:rPr>
          <w:rFonts w:cs="Arial" w:hint="cs"/>
          <w:sz w:val="28"/>
          <w:szCs w:val="28"/>
          <w:rtl/>
        </w:rPr>
        <w:t>جاهلٌ</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مأمورٌ</w:t>
      </w:r>
      <w:r w:rsidRPr="0066125E">
        <w:rPr>
          <w:rFonts w:cs="Arial"/>
          <w:sz w:val="28"/>
          <w:szCs w:val="28"/>
          <w:rtl/>
        </w:rPr>
        <w:t xml:space="preserve"> </w:t>
      </w:r>
      <w:r w:rsidRPr="0066125E">
        <w:rPr>
          <w:rFonts w:cs="Arial" w:hint="cs"/>
          <w:sz w:val="28"/>
          <w:szCs w:val="28"/>
          <w:rtl/>
        </w:rPr>
        <w:t>وهو</w:t>
      </w:r>
      <w:r w:rsidRPr="0066125E">
        <w:rPr>
          <w:rFonts w:cs="Arial"/>
          <w:sz w:val="28"/>
          <w:szCs w:val="28"/>
          <w:rtl/>
        </w:rPr>
        <w:t xml:space="preserve"> </w:t>
      </w:r>
      <w:r w:rsidRPr="0066125E">
        <w:rPr>
          <w:rFonts w:cs="Arial" w:hint="cs"/>
          <w:sz w:val="28"/>
          <w:szCs w:val="28"/>
          <w:rtl/>
        </w:rPr>
        <w:t>كارِهٌ،</w:t>
      </w:r>
      <w:r w:rsidRPr="0066125E">
        <w:rPr>
          <w:rFonts w:cs="Arial"/>
          <w:sz w:val="28"/>
          <w:szCs w:val="28"/>
          <w:rtl/>
        </w:rPr>
        <w:t xml:space="preserve"> </w:t>
      </w:r>
      <w:r w:rsidRPr="0066125E">
        <w:rPr>
          <w:rFonts w:cs="Arial" w:hint="cs"/>
          <w:sz w:val="28"/>
          <w:szCs w:val="28"/>
          <w:rtl/>
        </w:rPr>
        <w:t>فإنْ</w:t>
      </w:r>
      <w:r w:rsidRPr="0066125E">
        <w:rPr>
          <w:rFonts w:cs="Arial"/>
          <w:sz w:val="28"/>
          <w:szCs w:val="28"/>
          <w:rtl/>
        </w:rPr>
        <w:t xml:space="preserve"> </w:t>
      </w:r>
      <w:r w:rsidRPr="0066125E">
        <w:rPr>
          <w:rFonts w:cs="Arial" w:hint="cs"/>
          <w:sz w:val="28"/>
          <w:szCs w:val="28"/>
          <w:rtl/>
        </w:rPr>
        <w:t>تَبَيَّنَ</w:t>
      </w:r>
      <w:r w:rsidRPr="0066125E">
        <w:rPr>
          <w:rFonts w:cs="Arial"/>
          <w:sz w:val="28"/>
          <w:szCs w:val="28"/>
          <w:rtl/>
        </w:rPr>
        <w:t xml:space="preserve"> </w:t>
      </w:r>
      <w:r w:rsidRPr="0066125E">
        <w:rPr>
          <w:rFonts w:cs="Arial" w:hint="cs"/>
          <w:sz w:val="28"/>
          <w:szCs w:val="28"/>
          <w:rtl/>
        </w:rPr>
        <w:t>له،</w:t>
      </w:r>
      <w:r w:rsidRPr="0066125E">
        <w:rPr>
          <w:rFonts w:cs="Arial"/>
          <w:sz w:val="28"/>
          <w:szCs w:val="28"/>
          <w:rtl/>
        </w:rPr>
        <w:t xml:space="preserve"> </w:t>
      </w:r>
      <w:r w:rsidRPr="0066125E">
        <w:rPr>
          <w:rFonts w:cs="Arial" w:hint="cs"/>
          <w:sz w:val="28"/>
          <w:szCs w:val="28"/>
          <w:rtl/>
        </w:rPr>
        <w:t>عادَ</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الحقِّ</w:t>
      </w:r>
      <w:r w:rsidRPr="0066125E">
        <w:rPr>
          <w:rFonts w:cs="Arial"/>
          <w:sz w:val="28"/>
          <w:szCs w:val="28"/>
          <w:rtl/>
        </w:rPr>
        <w:t xml:space="preserve"> </w:t>
      </w:r>
      <w:r w:rsidRPr="0066125E">
        <w:rPr>
          <w:rFonts w:cs="Arial" w:hint="cs"/>
          <w:sz w:val="28"/>
          <w:szCs w:val="28"/>
          <w:rtl/>
        </w:rPr>
        <w:t>والرشدِ</w:t>
      </w:r>
      <w:r w:rsidRPr="0066125E">
        <w:rPr>
          <w:rFonts w:cs="Arial"/>
          <w:sz w:val="28"/>
          <w:szCs w:val="28"/>
          <w:rtl/>
        </w:rPr>
        <w:t>.</w:t>
      </w:r>
    </w:p>
    <w:p w:rsidR="0037592F" w:rsidRDefault="0037592F" w:rsidP="0037592F">
      <w:pPr>
        <w:bidi/>
        <w:jc w:val="both"/>
        <w:rPr>
          <w:sz w:val="28"/>
          <w:szCs w:val="28"/>
          <w:rtl/>
        </w:rPr>
      </w:pPr>
      <w:r>
        <w:rPr>
          <w:rFonts w:hint="cs"/>
          <w:sz w:val="28"/>
          <w:szCs w:val="28"/>
          <w:rtl/>
        </w:rPr>
        <w:t>***</w:t>
      </w:r>
    </w:p>
    <w:p w:rsidR="0037592F" w:rsidRDefault="0037592F" w:rsidP="0037592F">
      <w:pPr>
        <w:bidi/>
        <w:jc w:val="both"/>
        <w:rPr>
          <w:sz w:val="28"/>
          <w:szCs w:val="28"/>
          <w:rtl/>
        </w:rPr>
      </w:pPr>
      <w:r>
        <w:rPr>
          <w:rFonts w:hint="cs"/>
          <w:sz w:val="28"/>
          <w:szCs w:val="28"/>
          <w:rtl/>
        </w:rPr>
        <w:t>ــــــــــــــــــــــــــــــــــــــــــــــــــــــــــــــــــــــــــ</w:t>
      </w:r>
    </w:p>
    <w:p w:rsidR="0037592F" w:rsidRPr="00B82474" w:rsidRDefault="0037592F" w:rsidP="0037592F">
      <w:pPr>
        <w:pStyle w:val="ListParagraph"/>
        <w:numPr>
          <w:ilvl w:val="0"/>
          <w:numId w:val="189"/>
        </w:numPr>
        <w:bidi/>
        <w:jc w:val="both"/>
        <w:rPr>
          <w:sz w:val="28"/>
          <w:szCs w:val="28"/>
        </w:rPr>
      </w:pPr>
      <w:r w:rsidRPr="00B82474">
        <w:rPr>
          <w:rFonts w:cs="Arial" w:hint="cs"/>
          <w:sz w:val="28"/>
          <w:szCs w:val="28"/>
          <w:rtl/>
        </w:rPr>
        <w:t>أخرجه</w:t>
      </w:r>
      <w:r w:rsidRPr="00B82474">
        <w:rPr>
          <w:rFonts w:cs="Arial"/>
          <w:sz w:val="28"/>
          <w:szCs w:val="28"/>
          <w:rtl/>
        </w:rPr>
        <w:t xml:space="preserve"> </w:t>
      </w:r>
      <w:r w:rsidRPr="00B82474">
        <w:rPr>
          <w:rFonts w:cs="Arial" w:hint="cs"/>
          <w:sz w:val="28"/>
          <w:szCs w:val="28"/>
          <w:rtl/>
        </w:rPr>
        <w:t>البخاري</w:t>
      </w:r>
      <w:r w:rsidRPr="00B82474">
        <w:rPr>
          <w:rFonts w:cs="Arial"/>
          <w:sz w:val="28"/>
          <w:szCs w:val="28"/>
          <w:rtl/>
        </w:rPr>
        <w:t xml:space="preserve"> (7284)</w:t>
      </w:r>
      <w:r w:rsidRPr="00B82474">
        <w:rPr>
          <w:rFonts w:cs="Arial" w:hint="cs"/>
          <w:sz w:val="28"/>
          <w:szCs w:val="28"/>
          <w:rtl/>
        </w:rPr>
        <w:t>،</w:t>
      </w:r>
      <w:r w:rsidRPr="00B82474">
        <w:rPr>
          <w:rFonts w:cs="Arial"/>
          <w:sz w:val="28"/>
          <w:szCs w:val="28"/>
          <w:rtl/>
        </w:rPr>
        <w:t xml:space="preserve"> </w:t>
      </w:r>
      <w:r w:rsidRPr="00B82474">
        <w:rPr>
          <w:rFonts w:cs="Arial" w:hint="cs"/>
          <w:sz w:val="28"/>
          <w:szCs w:val="28"/>
          <w:rtl/>
        </w:rPr>
        <w:t>ومسلم</w:t>
      </w:r>
      <w:r w:rsidRPr="00B82474">
        <w:rPr>
          <w:rFonts w:cs="Arial"/>
          <w:sz w:val="28"/>
          <w:szCs w:val="28"/>
          <w:rtl/>
        </w:rPr>
        <w:t xml:space="preserve"> (20)..</w:t>
      </w:r>
    </w:p>
    <w:p w:rsidR="0037592F" w:rsidRDefault="0037592F" w:rsidP="0037592F">
      <w:pPr>
        <w:rPr>
          <w:sz w:val="28"/>
          <w:szCs w:val="28"/>
          <w:rtl/>
        </w:rPr>
      </w:pPr>
      <w:r>
        <w:rPr>
          <w:sz w:val="28"/>
          <w:szCs w:val="28"/>
          <w:rtl/>
        </w:rPr>
        <w:br w:type="page"/>
      </w:r>
    </w:p>
    <w:p w:rsidR="0037592F" w:rsidRPr="0066125E" w:rsidRDefault="0037592F" w:rsidP="0037592F">
      <w:pPr>
        <w:bidi/>
        <w:jc w:val="both"/>
        <w:rPr>
          <w:sz w:val="28"/>
          <w:szCs w:val="28"/>
        </w:rPr>
      </w:pP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تعالى</w:t>
      </w:r>
      <w:r w:rsidRPr="0066125E">
        <w:rPr>
          <w:rFonts w:cs="Arial"/>
          <w:sz w:val="28"/>
          <w:szCs w:val="28"/>
          <w:rtl/>
        </w:rPr>
        <w:t>: {</w:t>
      </w:r>
      <w:r w:rsidRPr="0066125E">
        <w:rPr>
          <w:rFonts w:cs="Arial" w:hint="cs"/>
          <w:sz w:val="28"/>
          <w:szCs w:val="28"/>
          <w:rtl/>
        </w:rPr>
        <w:t>وَالَّذِينَ</w:t>
      </w:r>
      <w:r w:rsidRPr="0066125E">
        <w:rPr>
          <w:rFonts w:cs="Arial"/>
          <w:sz w:val="28"/>
          <w:szCs w:val="28"/>
          <w:rtl/>
        </w:rPr>
        <w:t xml:space="preserve"> </w:t>
      </w:r>
      <w:r w:rsidRPr="0066125E">
        <w:rPr>
          <w:rFonts w:cs="Arial" w:hint="cs"/>
          <w:sz w:val="28"/>
          <w:szCs w:val="28"/>
          <w:rtl/>
        </w:rPr>
        <w:t>اتَّخَذُوا</w:t>
      </w:r>
      <w:r w:rsidRPr="0066125E">
        <w:rPr>
          <w:rFonts w:cs="Arial"/>
          <w:sz w:val="28"/>
          <w:szCs w:val="28"/>
          <w:rtl/>
        </w:rPr>
        <w:t xml:space="preserve"> </w:t>
      </w:r>
      <w:r w:rsidRPr="0066125E">
        <w:rPr>
          <w:rFonts w:cs="Arial" w:hint="cs"/>
          <w:sz w:val="28"/>
          <w:szCs w:val="28"/>
          <w:rtl/>
        </w:rPr>
        <w:t>مَسْجِدًا</w:t>
      </w:r>
      <w:r w:rsidRPr="0066125E">
        <w:rPr>
          <w:rFonts w:cs="Arial"/>
          <w:sz w:val="28"/>
          <w:szCs w:val="28"/>
          <w:rtl/>
        </w:rPr>
        <w:t xml:space="preserve"> </w:t>
      </w:r>
      <w:r w:rsidRPr="0066125E">
        <w:rPr>
          <w:rFonts w:cs="Arial" w:hint="cs"/>
          <w:sz w:val="28"/>
          <w:szCs w:val="28"/>
          <w:rtl/>
        </w:rPr>
        <w:t>ضِرَارًا</w:t>
      </w:r>
      <w:r w:rsidRPr="0066125E">
        <w:rPr>
          <w:rFonts w:cs="Arial"/>
          <w:sz w:val="28"/>
          <w:szCs w:val="28"/>
          <w:rtl/>
        </w:rPr>
        <w:t xml:space="preserve"> </w:t>
      </w:r>
      <w:r w:rsidRPr="0066125E">
        <w:rPr>
          <w:rFonts w:cs="Arial" w:hint="cs"/>
          <w:sz w:val="28"/>
          <w:szCs w:val="28"/>
          <w:rtl/>
        </w:rPr>
        <w:t>وَكُفْرًا</w:t>
      </w:r>
      <w:r w:rsidRPr="0066125E">
        <w:rPr>
          <w:rFonts w:cs="Arial"/>
          <w:sz w:val="28"/>
          <w:szCs w:val="28"/>
          <w:rtl/>
        </w:rPr>
        <w:t xml:space="preserve"> </w:t>
      </w:r>
      <w:r w:rsidRPr="0066125E">
        <w:rPr>
          <w:rFonts w:cs="Arial" w:hint="cs"/>
          <w:sz w:val="28"/>
          <w:szCs w:val="28"/>
          <w:rtl/>
        </w:rPr>
        <w:t>وَتَفْرِيقًا</w:t>
      </w:r>
      <w:r w:rsidRPr="0066125E">
        <w:rPr>
          <w:rFonts w:cs="Arial"/>
          <w:sz w:val="28"/>
          <w:szCs w:val="28"/>
          <w:rtl/>
        </w:rPr>
        <w:t xml:space="preserve"> </w:t>
      </w:r>
      <w:r w:rsidRPr="0066125E">
        <w:rPr>
          <w:rFonts w:cs="Arial" w:hint="cs"/>
          <w:sz w:val="28"/>
          <w:szCs w:val="28"/>
          <w:rtl/>
        </w:rPr>
        <w:t>بَيْنَ</w:t>
      </w:r>
      <w:r w:rsidRPr="0066125E">
        <w:rPr>
          <w:rFonts w:cs="Arial"/>
          <w:sz w:val="28"/>
          <w:szCs w:val="28"/>
          <w:rtl/>
        </w:rPr>
        <w:t xml:space="preserve"> </w:t>
      </w:r>
      <w:r w:rsidRPr="0066125E">
        <w:rPr>
          <w:rFonts w:cs="Arial" w:hint="cs"/>
          <w:sz w:val="28"/>
          <w:szCs w:val="28"/>
          <w:rtl/>
        </w:rPr>
        <w:t>الْمُؤْمِنِينَ</w:t>
      </w:r>
      <w:r w:rsidRPr="0066125E">
        <w:rPr>
          <w:rFonts w:cs="Arial"/>
          <w:sz w:val="28"/>
          <w:szCs w:val="28"/>
          <w:rtl/>
        </w:rPr>
        <w:t xml:space="preserve"> </w:t>
      </w:r>
      <w:r w:rsidRPr="0066125E">
        <w:rPr>
          <w:rFonts w:cs="Arial" w:hint="cs"/>
          <w:sz w:val="28"/>
          <w:szCs w:val="28"/>
          <w:rtl/>
        </w:rPr>
        <w:t>وَإِرْصَادًا</w:t>
      </w:r>
      <w:r w:rsidRPr="0066125E">
        <w:rPr>
          <w:rFonts w:cs="Arial"/>
          <w:sz w:val="28"/>
          <w:szCs w:val="28"/>
          <w:rtl/>
        </w:rPr>
        <w:t xml:space="preserve"> </w:t>
      </w:r>
      <w:r w:rsidRPr="0066125E">
        <w:rPr>
          <w:rFonts w:cs="Arial" w:hint="cs"/>
          <w:sz w:val="28"/>
          <w:szCs w:val="28"/>
          <w:rtl/>
        </w:rPr>
        <w:t>لِمَنْ</w:t>
      </w:r>
      <w:r w:rsidRPr="0066125E">
        <w:rPr>
          <w:rFonts w:cs="Arial"/>
          <w:sz w:val="28"/>
          <w:szCs w:val="28"/>
          <w:rtl/>
        </w:rPr>
        <w:t xml:space="preserve"> </w:t>
      </w:r>
      <w:r w:rsidRPr="0066125E">
        <w:rPr>
          <w:rFonts w:cs="Arial" w:hint="cs"/>
          <w:sz w:val="28"/>
          <w:szCs w:val="28"/>
          <w:rtl/>
        </w:rPr>
        <w:t>حَارَبَ</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وَرَسُولَهُ</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قَبْلُ</w:t>
      </w:r>
      <w:r w:rsidRPr="0066125E">
        <w:rPr>
          <w:rFonts w:cs="Arial"/>
          <w:sz w:val="28"/>
          <w:szCs w:val="28"/>
          <w:rtl/>
        </w:rPr>
        <w:t xml:space="preserve"> </w:t>
      </w:r>
      <w:r w:rsidRPr="0066125E">
        <w:rPr>
          <w:rFonts w:cs="Arial" w:hint="cs"/>
          <w:sz w:val="28"/>
          <w:szCs w:val="28"/>
          <w:rtl/>
        </w:rPr>
        <w:t>وَلَيَحْلِفُنَّ</w:t>
      </w:r>
      <w:r w:rsidRPr="0066125E">
        <w:rPr>
          <w:rFonts w:cs="Arial"/>
          <w:sz w:val="28"/>
          <w:szCs w:val="28"/>
          <w:rtl/>
        </w:rPr>
        <w:t xml:space="preserve"> </w:t>
      </w:r>
      <w:r w:rsidRPr="0066125E">
        <w:rPr>
          <w:rFonts w:cs="Arial" w:hint="cs"/>
          <w:sz w:val="28"/>
          <w:szCs w:val="28"/>
          <w:rtl/>
        </w:rPr>
        <w:t>إِنْ</w:t>
      </w:r>
      <w:r w:rsidRPr="0066125E">
        <w:rPr>
          <w:rFonts w:cs="Arial"/>
          <w:sz w:val="28"/>
          <w:szCs w:val="28"/>
          <w:rtl/>
        </w:rPr>
        <w:t xml:space="preserve"> </w:t>
      </w:r>
      <w:r w:rsidRPr="0066125E">
        <w:rPr>
          <w:rFonts w:cs="Arial" w:hint="cs"/>
          <w:sz w:val="28"/>
          <w:szCs w:val="28"/>
          <w:rtl/>
        </w:rPr>
        <w:t>أَرَدْنَا</w:t>
      </w:r>
      <w:r w:rsidRPr="0066125E">
        <w:rPr>
          <w:rFonts w:cs="Arial"/>
          <w:sz w:val="28"/>
          <w:szCs w:val="28"/>
          <w:rtl/>
        </w:rPr>
        <w:t xml:space="preserve"> </w:t>
      </w:r>
      <w:r w:rsidRPr="0066125E">
        <w:rPr>
          <w:rFonts w:cs="Arial" w:hint="cs"/>
          <w:sz w:val="28"/>
          <w:szCs w:val="28"/>
          <w:rtl/>
        </w:rPr>
        <w:t>إِلاَّ</w:t>
      </w:r>
      <w:r w:rsidRPr="0066125E">
        <w:rPr>
          <w:rFonts w:cs="Arial"/>
          <w:sz w:val="28"/>
          <w:szCs w:val="28"/>
          <w:rtl/>
        </w:rPr>
        <w:t xml:space="preserve"> </w:t>
      </w:r>
      <w:r w:rsidRPr="0066125E">
        <w:rPr>
          <w:rFonts w:cs="Arial" w:hint="cs"/>
          <w:sz w:val="28"/>
          <w:szCs w:val="28"/>
          <w:rtl/>
        </w:rPr>
        <w:t>الْحُسْنَى</w:t>
      </w:r>
      <w:r w:rsidRPr="0066125E">
        <w:rPr>
          <w:rFonts w:cs="Arial"/>
          <w:sz w:val="28"/>
          <w:szCs w:val="28"/>
          <w:rtl/>
        </w:rPr>
        <w:t xml:space="preserve"> </w:t>
      </w:r>
      <w:r w:rsidRPr="0066125E">
        <w:rPr>
          <w:rFonts w:cs="Arial" w:hint="cs"/>
          <w:sz w:val="28"/>
          <w:szCs w:val="28"/>
          <w:rtl/>
        </w:rPr>
        <w:t>وَاللَّهُ</w:t>
      </w:r>
      <w:r w:rsidRPr="0066125E">
        <w:rPr>
          <w:rFonts w:cs="Arial"/>
          <w:sz w:val="28"/>
          <w:szCs w:val="28"/>
          <w:rtl/>
        </w:rPr>
        <w:t xml:space="preserve"> </w:t>
      </w:r>
      <w:r w:rsidRPr="0066125E">
        <w:rPr>
          <w:rFonts w:cs="Arial" w:hint="cs"/>
          <w:sz w:val="28"/>
          <w:szCs w:val="28"/>
          <w:rtl/>
        </w:rPr>
        <w:t>يَشْهَدُ</w:t>
      </w:r>
      <w:r w:rsidRPr="0066125E">
        <w:rPr>
          <w:rFonts w:cs="Arial"/>
          <w:sz w:val="28"/>
          <w:szCs w:val="28"/>
          <w:rtl/>
        </w:rPr>
        <w:t xml:space="preserve"> </w:t>
      </w:r>
      <w:r w:rsidRPr="0066125E">
        <w:rPr>
          <w:rFonts w:cs="Arial" w:hint="cs"/>
          <w:sz w:val="28"/>
          <w:szCs w:val="28"/>
          <w:rtl/>
        </w:rPr>
        <w:t>إِنَّهُمْ</w:t>
      </w:r>
      <w:r w:rsidRPr="0066125E">
        <w:rPr>
          <w:rFonts w:cs="Arial"/>
          <w:sz w:val="28"/>
          <w:szCs w:val="28"/>
          <w:rtl/>
        </w:rPr>
        <w:t xml:space="preserve"> </w:t>
      </w:r>
      <w:r w:rsidRPr="0066125E">
        <w:rPr>
          <w:rFonts w:cs="Arial" w:hint="cs"/>
          <w:sz w:val="28"/>
          <w:szCs w:val="28"/>
          <w:rtl/>
        </w:rPr>
        <w:t>لَكَاذِبُونَ</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تَقُمْ</w:t>
      </w:r>
      <w:r w:rsidRPr="0066125E">
        <w:rPr>
          <w:rFonts w:cs="Arial"/>
          <w:sz w:val="28"/>
          <w:szCs w:val="28"/>
          <w:rtl/>
        </w:rPr>
        <w:t xml:space="preserve"> </w:t>
      </w:r>
      <w:r w:rsidRPr="0066125E">
        <w:rPr>
          <w:rFonts w:cs="Arial" w:hint="cs"/>
          <w:sz w:val="28"/>
          <w:szCs w:val="28"/>
          <w:rtl/>
        </w:rPr>
        <w:t>فِيهِ</w:t>
      </w:r>
      <w:r w:rsidRPr="0066125E">
        <w:rPr>
          <w:rFonts w:cs="Arial"/>
          <w:sz w:val="28"/>
          <w:szCs w:val="28"/>
          <w:rtl/>
        </w:rPr>
        <w:t xml:space="preserve"> </w:t>
      </w:r>
      <w:r w:rsidRPr="0066125E">
        <w:rPr>
          <w:rFonts w:cs="Arial" w:hint="cs"/>
          <w:sz w:val="28"/>
          <w:szCs w:val="28"/>
          <w:rtl/>
        </w:rPr>
        <w:t>أَبَدًا</w:t>
      </w:r>
      <w:r w:rsidRPr="0066125E">
        <w:rPr>
          <w:rFonts w:cs="Arial"/>
          <w:sz w:val="28"/>
          <w:szCs w:val="28"/>
          <w:rtl/>
        </w:rPr>
        <w:t xml:space="preserve"> </w:t>
      </w:r>
      <w:r w:rsidRPr="0066125E">
        <w:rPr>
          <w:rFonts w:cs="Arial" w:hint="cs"/>
          <w:sz w:val="28"/>
          <w:szCs w:val="28"/>
          <w:rtl/>
        </w:rPr>
        <w:t>لَمَسْجِدٌ</w:t>
      </w:r>
      <w:r w:rsidRPr="0066125E">
        <w:rPr>
          <w:rFonts w:cs="Arial"/>
          <w:sz w:val="28"/>
          <w:szCs w:val="28"/>
          <w:rtl/>
        </w:rPr>
        <w:t xml:space="preserve"> </w:t>
      </w:r>
      <w:r w:rsidRPr="0066125E">
        <w:rPr>
          <w:rFonts w:cs="Arial" w:hint="cs"/>
          <w:sz w:val="28"/>
          <w:szCs w:val="28"/>
          <w:rtl/>
        </w:rPr>
        <w:t>أُسِّسَ</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التَّقْوَى</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أَوَّلِ</w:t>
      </w:r>
      <w:r w:rsidRPr="0066125E">
        <w:rPr>
          <w:rFonts w:cs="Arial"/>
          <w:sz w:val="28"/>
          <w:szCs w:val="28"/>
          <w:rtl/>
        </w:rPr>
        <w:t xml:space="preserve"> </w:t>
      </w:r>
      <w:r w:rsidRPr="0066125E">
        <w:rPr>
          <w:rFonts w:cs="Arial" w:hint="cs"/>
          <w:sz w:val="28"/>
          <w:szCs w:val="28"/>
          <w:rtl/>
        </w:rPr>
        <w:t>يَوْمٍ</w:t>
      </w:r>
      <w:r w:rsidRPr="0066125E">
        <w:rPr>
          <w:rFonts w:cs="Arial"/>
          <w:sz w:val="28"/>
          <w:szCs w:val="28"/>
          <w:rtl/>
        </w:rPr>
        <w:t xml:space="preserve"> </w:t>
      </w:r>
      <w:r w:rsidRPr="0066125E">
        <w:rPr>
          <w:rFonts w:cs="Arial" w:hint="cs"/>
          <w:sz w:val="28"/>
          <w:szCs w:val="28"/>
          <w:rtl/>
        </w:rPr>
        <w:t>أَحَقُّ</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تَقُومَ</w:t>
      </w:r>
      <w:r w:rsidRPr="0066125E">
        <w:rPr>
          <w:rFonts w:cs="Arial"/>
          <w:sz w:val="28"/>
          <w:szCs w:val="28"/>
          <w:rtl/>
        </w:rPr>
        <w:t xml:space="preserve"> </w:t>
      </w:r>
      <w:r w:rsidRPr="0066125E">
        <w:rPr>
          <w:rFonts w:cs="Arial" w:hint="cs"/>
          <w:sz w:val="28"/>
          <w:szCs w:val="28"/>
          <w:rtl/>
        </w:rPr>
        <w:t>فِيهِ</w:t>
      </w:r>
      <w:r w:rsidRPr="0066125E">
        <w:rPr>
          <w:rFonts w:cs="Arial"/>
          <w:sz w:val="28"/>
          <w:szCs w:val="28"/>
          <w:rtl/>
        </w:rPr>
        <w:t xml:space="preserve"> </w:t>
      </w:r>
      <w:r w:rsidRPr="0066125E">
        <w:rPr>
          <w:rFonts w:cs="Arial" w:hint="cs"/>
          <w:sz w:val="28"/>
          <w:szCs w:val="28"/>
          <w:rtl/>
        </w:rPr>
        <w:t>فِيهِ</w:t>
      </w:r>
      <w:r w:rsidRPr="0066125E">
        <w:rPr>
          <w:rFonts w:cs="Arial"/>
          <w:sz w:val="28"/>
          <w:szCs w:val="28"/>
          <w:rtl/>
        </w:rPr>
        <w:t xml:space="preserve"> </w:t>
      </w:r>
      <w:r w:rsidRPr="0066125E">
        <w:rPr>
          <w:rFonts w:cs="Arial" w:hint="cs"/>
          <w:sz w:val="28"/>
          <w:szCs w:val="28"/>
          <w:rtl/>
        </w:rPr>
        <w:t>رِجَالٌ</w:t>
      </w:r>
      <w:r w:rsidRPr="0066125E">
        <w:rPr>
          <w:rFonts w:cs="Arial"/>
          <w:sz w:val="28"/>
          <w:szCs w:val="28"/>
          <w:rtl/>
        </w:rPr>
        <w:t xml:space="preserve"> </w:t>
      </w:r>
      <w:r w:rsidRPr="0066125E">
        <w:rPr>
          <w:rFonts w:cs="Arial" w:hint="cs"/>
          <w:sz w:val="28"/>
          <w:szCs w:val="28"/>
          <w:rtl/>
        </w:rPr>
        <w:t>يُحِبُّونَ</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يَتَطَهَّرُوا</w:t>
      </w:r>
      <w:r w:rsidRPr="0066125E">
        <w:rPr>
          <w:rFonts w:cs="Arial"/>
          <w:sz w:val="28"/>
          <w:szCs w:val="28"/>
          <w:rtl/>
        </w:rPr>
        <w:t xml:space="preserve"> </w:t>
      </w:r>
      <w:r w:rsidRPr="0066125E">
        <w:rPr>
          <w:rFonts w:cs="Arial" w:hint="cs"/>
          <w:sz w:val="28"/>
          <w:szCs w:val="28"/>
          <w:rtl/>
        </w:rPr>
        <w:t>وَاللَّهُ</w:t>
      </w:r>
      <w:r w:rsidRPr="0066125E">
        <w:rPr>
          <w:rFonts w:cs="Arial"/>
          <w:sz w:val="28"/>
          <w:szCs w:val="28"/>
          <w:rtl/>
        </w:rPr>
        <w:t xml:space="preserve"> </w:t>
      </w:r>
      <w:r w:rsidRPr="0066125E">
        <w:rPr>
          <w:rFonts w:cs="Arial" w:hint="cs"/>
          <w:sz w:val="28"/>
          <w:szCs w:val="28"/>
          <w:rtl/>
        </w:rPr>
        <w:t>يُحِبُّ</w:t>
      </w:r>
      <w:r w:rsidRPr="0066125E">
        <w:rPr>
          <w:rFonts w:cs="Arial"/>
          <w:sz w:val="28"/>
          <w:szCs w:val="28"/>
          <w:rtl/>
        </w:rPr>
        <w:t xml:space="preserve"> </w:t>
      </w:r>
      <w:r w:rsidRPr="0066125E">
        <w:rPr>
          <w:rFonts w:cs="Arial" w:hint="cs"/>
          <w:sz w:val="28"/>
          <w:szCs w:val="28"/>
          <w:rtl/>
        </w:rPr>
        <w:t>الْمُطَّهِّرِينَ</w:t>
      </w:r>
      <w:r w:rsidRPr="0066125E">
        <w:rPr>
          <w:rFonts w:cs="Arial"/>
          <w:sz w:val="28"/>
          <w:szCs w:val="28"/>
          <w:rtl/>
        </w:rPr>
        <w:t xml:space="preserve"> } [ </w:t>
      </w:r>
      <w:r w:rsidRPr="0066125E">
        <w:rPr>
          <w:rFonts w:cs="Arial" w:hint="cs"/>
          <w:sz w:val="28"/>
          <w:szCs w:val="28"/>
          <w:rtl/>
        </w:rPr>
        <w:t>التوبة</w:t>
      </w:r>
      <w:r w:rsidRPr="0066125E">
        <w:rPr>
          <w:rFonts w:cs="Arial"/>
          <w:sz w:val="28"/>
          <w:szCs w:val="28"/>
          <w:rtl/>
        </w:rPr>
        <w:t xml:space="preserve">: 107 </w:t>
      </w:r>
      <w:r w:rsidRPr="0066125E">
        <w:rPr>
          <w:rFonts w:cs="Arial" w:hint="cs"/>
          <w:sz w:val="28"/>
          <w:szCs w:val="28"/>
          <w:rtl/>
        </w:rPr>
        <w:t>ـ</w:t>
      </w:r>
      <w:r w:rsidRPr="0066125E">
        <w:rPr>
          <w:rFonts w:cs="Arial"/>
          <w:sz w:val="28"/>
          <w:szCs w:val="28"/>
          <w:rtl/>
        </w:rPr>
        <w:t xml:space="preserve"> 108 ] .</w:t>
      </w:r>
    </w:p>
    <w:p w:rsidR="0037592F" w:rsidRPr="0066125E" w:rsidRDefault="0037592F" w:rsidP="0037592F">
      <w:pPr>
        <w:bidi/>
        <w:jc w:val="both"/>
        <w:rPr>
          <w:sz w:val="28"/>
          <w:szCs w:val="28"/>
        </w:rPr>
      </w:pP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هذه</w:t>
      </w:r>
      <w:r w:rsidRPr="0066125E">
        <w:rPr>
          <w:rFonts w:cs="Arial"/>
          <w:sz w:val="28"/>
          <w:szCs w:val="28"/>
          <w:rtl/>
        </w:rPr>
        <w:t xml:space="preserve"> </w:t>
      </w:r>
      <w:r w:rsidRPr="0066125E">
        <w:rPr>
          <w:rFonts w:cs="Arial" w:hint="cs"/>
          <w:sz w:val="28"/>
          <w:szCs w:val="28"/>
          <w:rtl/>
        </w:rPr>
        <w:t>الآيةِ</w:t>
      </w:r>
      <w:r w:rsidRPr="0066125E">
        <w:rPr>
          <w:rFonts w:cs="Arial"/>
          <w:sz w:val="28"/>
          <w:szCs w:val="28"/>
          <w:rtl/>
        </w:rPr>
        <w:t xml:space="preserve">: </w:t>
      </w:r>
      <w:r w:rsidRPr="0066125E">
        <w:rPr>
          <w:rFonts w:cs="Arial" w:hint="cs"/>
          <w:sz w:val="28"/>
          <w:szCs w:val="28"/>
          <w:rtl/>
        </w:rPr>
        <w:t>تعظيمُ</w:t>
      </w:r>
      <w:r w:rsidRPr="0066125E">
        <w:rPr>
          <w:rFonts w:cs="Arial"/>
          <w:sz w:val="28"/>
          <w:szCs w:val="28"/>
          <w:rtl/>
        </w:rPr>
        <w:t xml:space="preserve"> </w:t>
      </w:r>
      <w:r w:rsidRPr="0066125E">
        <w:rPr>
          <w:rFonts w:cs="Arial" w:hint="cs"/>
          <w:sz w:val="28"/>
          <w:szCs w:val="28"/>
          <w:rtl/>
        </w:rPr>
        <w:t>المساجدِ</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تُبنى</w:t>
      </w:r>
      <w:r w:rsidRPr="0066125E">
        <w:rPr>
          <w:rFonts w:cs="Arial"/>
          <w:sz w:val="28"/>
          <w:szCs w:val="28"/>
          <w:rtl/>
        </w:rPr>
        <w:t xml:space="preserve"> </w:t>
      </w:r>
      <w:r w:rsidRPr="0066125E">
        <w:rPr>
          <w:rFonts w:cs="Arial" w:hint="cs"/>
          <w:sz w:val="28"/>
          <w:szCs w:val="28"/>
          <w:rtl/>
        </w:rPr>
        <w:t>لغيرِ</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ولو</w:t>
      </w:r>
      <w:r w:rsidRPr="0066125E">
        <w:rPr>
          <w:rFonts w:cs="Arial"/>
          <w:sz w:val="28"/>
          <w:szCs w:val="28"/>
          <w:rtl/>
        </w:rPr>
        <w:t xml:space="preserve"> </w:t>
      </w:r>
      <w:r w:rsidRPr="0066125E">
        <w:rPr>
          <w:rFonts w:cs="Arial" w:hint="cs"/>
          <w:sz w:val="28"/>
          <w:szCs w:val="28"/>
          <w:rtl/>
        </w:rPr>
        <w:t>كانتْ</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ظاهرِها</w:t>
      </w:r>
      <w:r w:rsidRPr="0066125E">
        <w:rPr>
          <w:rFonts w:cs="Arial"/>
          <w:sz w:val="28"/>
          <w:szCs w:val="28"/>
          <w:rtl/>
        </w:rPr>
        <w:t xml:space="preserve"> </w:t>
      </w:r>
      <w:r w:rsidRPr="0066125E">
        <w:rPr>
          <w:rFonts w:cs="Arial" w:hint="cs"/>
          <w:sz w:val="28"/>
          <w:szCs w:val="28"/>
          <w:rtl/>
        </w:rPr>
        <w:t>أنَّها</w:t>
      </w:r>
      <w:r w:rsidRPr="0066125E">
        <w:rPr>
          <w:rFonts w:cs="Arial"/>
          <w:sz w:val="28"/>
          <w:szCs w:val="28"/>
          <w:rtl/>
        </w:rPr>
        <w:t xml:space="preserve"> </w:t>
      </w:r>
      <w:r w:rsidRPr="0066125E">
        <w:rPr>
          <w:rFonts w:cs="Arial" w:hint="cs"/>
          <w:sz w:val="28"/>
          <w:szCs w:val="28"/>
          <w:rtl/>
        </w:rPr>
        <w:t>له؛</w:t>
      </w:r>
      <w:r w:rsidRPr="0066125E">
        <w:rPr>
          <w:rFonts w:cs="Arial"/>
          <w:sz w:val="28"/>
          <w:szCs w:val="28"/>
          <w:rtl/>
        </w:rPr>
        <w:t xml:space="preserve"> </w:t>
      </w:r>
      <w:r w:rsidRPr="0066125E">
        <w:rPr>
          <w:rFonts w:cs="Arial" w:hint="cs"/>
          <w:sz w:val="28"/>
          <w:szCs w:val="28"/>
          <w:rtl/>
        </w:rPr>
        <w:t>لأنَّها</w:t>
      </w:r>
      <w:r w:rsidRPr="0066125E">
        <w:rPr>
          <w:rFonts w:cs="Arial"/>
          <w:sz w:val="28"/>
          <w:szCs w:val="28"/>
          <w:rtl/>
        </w:rPr>
        <w:t xml:space="preserve"> </w:t>
      </w:r>
      <w:r w:rsidRPr="0066125E">
        <w:rPr>
          <w:rFonts w:cs="Arial" w:hint="cs"/>
          <w:sz w:val="28"/>
          <w:szCs w:val="28"/>
          <w:rtl/>
        </w:rPr>
        <w:t>مَجمَعُ</w:t>
      </w:r>
      <w:r w:rsidRPr="0066125E">
        <w:rPr>
          <w:rFonts w:cs="Arial"/>
          <w:sz w:val="28"/>
          <w:szCs w:val="28"/>
          <w:rtl/>
        </w:rPr>
        <w:t xml:space="preserve"> </w:t>
      </w:r>
      <w:r w:rsidRPr="0066125E">
        <w:rPr>
          <w:rFonts w:cs="Arial" w:hint="cs"/>
          <w:sz w:val="28"/>
          <w:szCs w:val="28"/>
          <w:rtl/>
        </w:rPr>
        <w:t>المؤمِنين،</w:t>
      </w:r>
      <w:r w:rsidRPr="0066125E">
        <w:rPr>
          <w:rFonts w:cs="Arial"/>
          <w:sz w:val="28"/>
          <w:szCs w:val="28"/>
          <w:rtl/>
        </w:rPr>
        <w:t xml:space="preserve"> </w:t>
      </w:r>
      <w:r w:rsidRPr="0066125E">
        <w:rPr>
          <w:rFonts w:cs="Arial" w:hint="cs"/>
          <w:sz w:val="28"/>
          <w:szCs w:val="28"/>
          <w:rtl/>
        </w:rPr>
        <w:t>ودَلاَلةٌ</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توحيدِ</w:t>
      </w:r>
      <w:r w:rsidRPr="0066125E">
        <w:rPr>
          <w:rFonts w:cs="Arial"/>
          <w:sz w:val="28"/>
          <w:szCs w:val="28"/>
          <w:rtl/>
        </w:rPr>
        <w:t xml:space="preserve"> </w:t>
      </w:r>
      <w:r w:rsidRPr="0066125E">
        <w:rPr>
          <w:rFonts w:cs="Arial" w:hint="cs"/>
          <w:sz w:val="28"/>
          <w:szCs w:val="28"/>
          <w:rtl/>
        </w:rPr>
        <w:t>ربِّ</w:t>
      </w:r>
      <w:r w:rsidRPr="0066125E">
        <w:rPr>
          <w:rFonts w:cs="Arial"/>
          <w:sz w:val="28"/>
          <w:szCs w:val="28"/>
          <w:rtl/>
        </w:rPr>
        <w:t xml:space="preserve"> </w:t>
      </w:r>
      <w:r w:rsidRPr="0066125E">
        <w:rPr>
          <w:rFonts w:cs="Arial" w:hint="cs"/>
          <w:sz w:val="28"/>
          <w:szCs w:val="28"/>
          <w:rtl/>
        </w:rPr>
        <w:t>العالَمين،</w:t>
      </w:r>
      <w:r w:rsidRPr="0066125E">
        <w:rPr>
          <w:rFonts w:cs="Arial"/>
          <w:sz w:val="28"/>
          <w:szCs w:val="28"/>
          <w:rtl/>
        </w:rPr>
        <w:t xml:space="preserve"> </w:t>
      </w:r>
      <w:r w:rsidRPr="0066125E">
        <w:rPr>
          <w:rFonts w:cs="Arial" w:hint="cs"/>
          <w:sz w:val="28"/>
          <w:szCs w:val="28"/>
          <w:rtl/>
        </w:rPr>
        <w:t>وهي</w:t>
      </w:r>
      <w:r w:rsidRPr="0066125E">
        <w:rPr>
          <w:rFonts w:cs="Arial"/>
          <w:sz w:val="28"/>
          <w:szCs w:val="28"/>
          <w:rtl/>
        </w:rPr>
        <w:t xml:space="preserve"> </w:t>
      </w:r>
      <w:r w:rsidRPr="0066125E">
        <w:rPr>
          <w:rFonts w:cs="Arial" w:hint="cs"/>
          <w:sz w:val="28"/>
          <w:szCs w:val="28"/>
          <w:rtl/>
        </w:rPr>
        <w:t>بيوتُه،</w:t>
      </w:r>
      <w:r w:rsidRPr="0066125E">
        <w:rPr>
          <w:rFonts w:cs="Arial"/>
          <w:sz w:val="28"/>
          <w:szCs w:val="28"/>
          <w:rtl/>
        </w:rPr>
        <w:t xml:space="preserve"> </w:t>
      </w:r>
      <w:r w:rsidRPr="0066125E">
        <w:rPr>
          <w:rFonts w:cs="Arial" w:hint="cs"/>
          <w:sz w:val="28"/>
          <w:szCs w:val="28"/>
          <w:rtl/>
        </w:rPr>
        <w:t>وأهلُها</w:t>
      </w:r>
      <w:r w:rsidRPr="0066125E">
        <w:rPr>
          <w:rFonts w:cs="Arial"/>
          <w:sz w:val="28"/>
          <w:szCs w:val="28"/>
          <w:rtl/>
        </w:rPr>
        <w:t xml:space="preserve"> </w:t>
      </w:r>
      <w:r w:rsidRPr="0066125E">
        <w:rPr>
          <w:rFonts w:cs="Arial" w:hint="cs"/>
          <w:sz w:val="28"/>
          <w:szCs w:val="28"/>
          <w:rtl/>
        </w:rPr>
        <w:t>زُوَّارُه؛</w:t>
      </w:r>
      <w:r w:rsidRPr="0066125E">
        <w:rPr>
          <w:rFonts w:cs="Arial"/>
          <w:sz w:val="28"/>
          <w:szCs w:val="28"/>
          <w:rtl/>
        </w:rPr>
        <w:t xml:space="preserve"> </w:t>
      </w:r>
      <w:r w:rsidRPr="0066125E">
        <w:rPr>
          <w:rFonts w:cs="Arial" w:hint="cs"/>
          <w:sz w:val="28"/>
          <w:szCs w:val="28"/>
          <w:rtl/>
        </w:rPr>
        <w:t>فيجِبُ</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تُطهَّرَ</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كلِّ</w:t>
      </w:r>
      <w:r w:rsidRPr="0066125E">
        <w:rPr>
          <w:rFonts w:cs="Arial"/>
          <w:sz w:val="28"/>
          <w:szCs w:val="28"/>
          <w:rtl/>
        </w:rPr>
        <w:t xml:space="preserve"> </w:t>
      </w:r>
      <w:r w:rsidRPr="0066125E">
        <w:rPr>
          <w:rFonts w:cs="Arial" w:hint="cs"/>
          <w:sz w:val="28"/>
          <w:szCs w:val="28"/>
          <w:rtl/>
        </w:rPr>
        <w:t>مَقصَدِ</w:t>
      </w:r>
      <w:r w:rsidRPr="0066125E">
        <w:rPr>
          <w:rFonts w:cs="Arial"/>
          <w:sz w:val="28"/>
          <w:szCs w:val="28"/>
          <w:rtl/>
        </w:rPr>
        <w:t xml:space="preserve"> </w:t>
      </w:r>
      <w:r w:rsidRPr="0066125E">
        <w:rPr>
          <w:rFonts w:cs="Arial" w:hint="cs"/>
          <w:sz w:val="28"/>
          <w:szCs w:val="28"/>
          <w:rtl/>
        </w:rPr>
        <w:t>سوءٍ</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بُنِيَ</w:t>
      </w:r>
      <w:r w:rsidRPr="0066125E">
        <w:rPr>
          <w:rFonts w:cs="Arial"/>
          <w:sz w:val="28"/>
          <w:szCs w:val="28"/>
          <w:rtl/>
        </w:rPr>
        <w:t xml:space="preserve"> </w:t>
      </w:r>
      <w:r w:rsidRPr="0066125E">
        <w:rPr>
          <w:rFonts w:cs="Arial" w:hint="cs"/>
          <w:sz w:val="28"/>
          <w:szCs w:val="28"/>
          <w:rtl/>
        </w:rPr>
        <w:t>مسجدُ</w:t>
      </w:r>
      <w:r w:rsidRPr="0066125E">
        <w:rPr>
          <w:rFonts w:cs="Arial"/>
          <w:sz w:val="28"/>
          <w:szCs w:val="28"/>
          <w:rtl/>
        </w:rPr>
        <w:t xml:space="preserve"> </w:t>
      </w:r>
      <w:r w:rsidRPr="0066125E">
        <w:rPr>
          <w:rFonts w:cs="Arial" w:hint="cs"/>
          <w:sz w:val="28"/>
          <w:szCs w:val="28"/>
          <w:rtl/>
        </w:rPr>
        <w:t>الضِّرَارِ</w:t>
      </w:r>
      <w:r w:rsidRPr="0066125E">
        <w:rPr>
          <w:rFonts w:cs="Arial"/>
          <w:sz w:val="28"/>
          <w:szCs w:val="28"/>
          <w:rtl/>
        </w:rPr>
        <w:t xml:space="preserve"> </w:t>
      </w:r>
      <w:r w:rsidRPr="0066125E">
        <w:rPr>
          <w:rFonts w:cs="Arial" w:hint="cs"/>
          <w:sz w:val="28"/>
          <w:szCs w:val="28"/>
          <w:rtl/>
        </w:rPr>
        <w:t>بكيدٍ</w:t>
      </w:r>
      <w:r w:rsidRPr="0066125E">
        <w:rPr>
          <w:rFonts w:cs="Arial"/>
          <w:sz w:val="28"/>
          <w:szCs w:val="28"/>
          <w:rtl/>
        </w:rPr>
        <w:t xml:space="preserve"> </w:t>
      </w:r>
      <w:r w:rsidRPr="0066125E">
        <w:rPr>
          <w:rFonts w:cs="Arial" w:hint="cs"/>
          <w:sz w:val="28"/>
          <w:szCs w:val="28"/>
          <w:rtl/>
        </w:rPr>
        <w:t>بينَ</w:t>
      </w:r>
      <w:r w:rsidRPr="0066125E">
        <w:rPr>
          <w:rFonts w:cs="Arial"/>
          <w:sz w:val="28"/>
          <w:szCs w:val="28"/>
          <w:rtl/>
        </w:rPr>
        <w:t xml:space="preserve"> </w:t>
      </w:r>
      <w:r w:rsidRPr="0066125E">
        <w:rPr>
          <w:rFonts w:cs="Arial" w:hint="cs"/>
          <w:sz w:val="28"/>
          <w:szCs w:val="28"/>
          <w:rtl/>
        </w:rPr>
        <w:t>النصارى</w:t>
      </w:r>
      <w:r w:rsidRPr="0066125E">
        <w:rPr>
          <w:rFonts w:cs="Arial"/>
          <w:sz w:val="28"/>
          <w:szCs w:val="28"/>
          <w:rtl/>
        </w:rPr>
        <w:t xml:space="preserve"> </w:t>
      </w:r>
      <w:r w:rsidRPr="0066125E">
        <w:rPr>
          <w:rFonts w:cs="Arial" w:hint="cs"/>
          <w:sz w:val="28"/>
          <w:szCs w:val="28"/>
          <w:rtl/>
        </w:rPr>
        <w:t>والمُنافِقينَ؛</w:t>
      </w:r>
      <w:r w:rsidRPr="0066125E">
        <w:rPr>
          <w:rFonts w:cs="Arial"/>
          <w:sz w:val="28"/>
          <w:szCs w:val="28"/>
          <w:rtl/>
        </w:rPr>
        <w:t xml:space="preserve"> </w:t>
      </w:r>
      <w:r w:rsidRPr="0066125E">
        <w:rPr>
          <w:rFonts w:cs="Arial" w:hint="cs"/>
          <w:sz w:val="28"/>
          <w:szCs w:val="28"/>
          <w:rtl/>
        </w:rPr>
        <w:t>فقد</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الخَزْرَجِ</w:t>
      </w:r>
      <w:r w:rsidRPr="0066125E">
        <w:rPr>
          <w:rFonts w:cs="Arial"/>
          <w:sz w:val="28"/>
          <w:szCs w:val="28"/>
          <w:rtl/>
        </w:rPr>
        <w:t xml:space="preserve"> </w:t>
      </w:r>
      <w:r w:rsidRPr="0066125E">
        <w:rPr>
          <w:rFonts w:cs="Arial" w:hint="cs"/>
          <w:sz w:val="28"/>
          <w:szCs w:val="28"/>
          <w:rtl/>
        </w:rPr>
        <w:t>رجلٌ</w:t>
      </w:r>
      <w:r w:rsidRPr="0066125E">
        <w:rPr>
          <w:rFonts w:cs="Arial"/>
          <w:sz w:val="28"/>
          <w:szCs w:val="28"/>
          <w:rtl/>
        </w:rPr>
        <w:t xml:space="preserve"> </w:t>
      </w:r>
      <w:r w:rsidRPr="0066125E">
        <w:rPr>
          <w:rFonts w:cs="Arial" w:hint="cs"/>
          <w:sz w:val="28"/>
          <w:szCs w:val="28"/>
          <w:rtl/>
        </w:rPr>
        <w:t>يُقالُ</w:t>
      </w:r>
      <w:r w:rsidRPr="0066125E">
        <w:rPr>
          <w:rFonts w:cs="Arial"/>
          <w:sz w:val="28"/>
          <w:szCs w:val="28"/>
          <w:rtl/>
        </w:rPr>
        <w:t xml:space="preserve"> </w:t>
      </w:r>
      <w:r w:rsidRPr="0066125E">
        <w:rPr>
          <w:rFonts w:cs="Arial" w:hint="cs"/>
          <w:sz w:val="28"/>
          <w:szCs w:val="28"/>
          <w:rtl/>
        </w:rPr>
        <w:t>له</w:t>
      </w:r>
      <w:r w:rsidRPr="0066125E">
        <w:rPr>
          <w:rFonts w:cs="Arial"/>
          <w:sz w:val="28"/>
          <w:szCs w:val="28"/>
          <w:rtl/>
        </w:rPr>
        <w:t xml:space="preserve">: </w:t>
      </w:r>
      <w:r w:rsidRPr="0066125E">
        <w:rPr>
          <w:rFonts w:cs="Arial" w:hint="cs"/>
          <w:sz w:val="28"/>
          <w:szCs w:val="28"/>
          <w:rtl/>
        </w:rPr>
        <w:t>أبو</w:t>
      </w:r>
      <w:r w:rsidRPr="0066125E">
        <w:rPr>
          <w:rFonts w:cs="Arial"/>
          <w:sz w:val="28"/>
          <w:szCs w:val="28"/>
          <w:rtl/>
        </w:rPr>
        <w:t xml:space="preserve"> </w:t>
      </w:r>
      <w:r w:rsidRPr="0066125E">
        <w:rPr>
          <w:rFonts w:cs="Arial" w:hint="cs"/>
          <w:sz w:val="28"/>
          <w:szCs w:val="28"/>
          <w:rtl/>
        </w:rPr>
        <w:t>عامرٍ،</w:t>
      </w:r>
      <w:r w:rsidRPr="0066125E">
        <w:rPr>
          <w:rFonts w:cs="Arial"/>
          <w:sz w:val="28"/>
          <w:szCs w:val="28"/>
          <w:rtl/>
        </w:rPr>
        <w:t xml:space="preserve"> </w:t>
      </w:r>
      <w:r w:rsidRPr="0066125E">
        <w:rPr>
          <w:rFonts w:cs="Arial" w:hint="cs"/>
          <w:sz w:val="28"/>
          <w:szCs w:val="28"/>
          <w:rtl/>
        </w:rPr>
        <w:t>تنَصَّرَ</w:t>
      </w:r>
      <w:r w:rsidRPr="0066125E">
        <w:rPr>
          <w:rFonts w:cs="Arial"/>
          <w:sz w:val="28"/>
          <w:szCs w:val="28"/>
          <w:rtl/>
        </w:rPr>
        <w:t xml:space="preserve"> </w:t>
      </w:r>
      <w:r w:rsidRPr="0066125E">
        <w:rPr>
          <w:rFonts w:cs="Arial" w:hint="cs"/>
          <w:sz w:val="28"/>
          <w:szCs w:val="28"/>
          <w:rtl/>
        </w:rPr>
        <w:t>وترهَّبَ</w:t>
      </w:r>
      <w:r w:rsidRPr="0066125E">
        <w:rPr>
          <w:rFonts w:cs="Arial"/>
          <w:sz w:val="28"/>
          <w:szCs w:val="28"/>
          <w:rtl/>
        </w:rPr>
        <w:t xml:space="preserve"> </w:t>
      </w:r>
      <w:r w:rsidRPr="0066125E">
        <w:rPr>
          <w:rFonts w:cs="Arial" w:hint="cs"/>
          <w:sz w:val="28"/>
          <w:szCs w:val="28"/>
          <w:rtl/>
        </w:rPr>
        <w:t>وتنسَّكَ</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الجاهليَّةِ</w:t>
      </w:r>
      <w:r w:rsidRPr="0066125E">
        <w:rPr>
          <w:rFonts w:cs="Arial"/>
          <w:sz w:val="28"/>
          <w:szCs w:val="28"/>
          <w:rtl/>
        </w:rPr>
        <w:t xml:space="preserve"> </w:t>
      </w:r>
      <w:r w:rsidRPr="0066125E">
        <w:rPr>
          <w:rFonts w:cs="Arial" w:hint="cs"/>
          <w:sz w:val="28"/>
          <w:szCs w:val="28"/>
          <w:rtl/>
        </w:rPr>
        <w:t>بالنصرانيَّةِ،</w:t>
      </w:r>
      <w:r w:rsidRPr="0066125E">
        <w:rPr>
          <w:rFonts w:cs="Arial"/>
          <w:sz w:val="28"/>
          <w:szCs w:val="28"/>
          <w:rtl/>
        </w:rPr>
        <w:t xml:space="preserve"> </w:t>
      </w:r>
      <w:r w:rsidRPr="0066125E">
        <w:rPr>
          <w:rFonts w:cs="Arial" w:hint="cs"/>
          <w:sz w:val="28"/>
          <w:szCs w:val="28"/>
          <w:rtl/>
        </w:rPr>
        <w:t>ولمَّا</w:t>
      </w:r>
      <w:r w:rsidRPr="0066125E">
        <w:rPr>
          <w:rFonts w:cs="Arial"/>
          <w:sz w:val="28"/>
          <w:szCs w:val="28"/>
          <w:rtl/>
        </w:rPr>
        <w:t xml:space="preserve"> </w:t>
      </w:r>
      <w:r w:rsidRPr="0066125E">
        <w:rPr>
          <w:rFonts w:cs="Arial" w:hint="cs"/>
          <w:sz w:val="28"/>
          <w:szCs w:val="28"/>
          <w:rtl/>
        </w:rPr>
        <w:t>قَدِمَ</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المدينةَ،</w:t>
      </w:r>
      <w:r w:rsidRPr="0066125E">
        <w:rPr>
          <w:rFonts w:cs="Arial"/>
          <w:sz w:val="28"/>
          <w:szCs w:val="28"/>
          <w:rtl/>
        </w:rPr>
        <w:t xml:space="preserve"> </w:t>
      </w:r>
      <w:r w:rsidRPr="0066125E">
        <w:rPr>
          <w:rFonts w:cs="Arial" w:hint="cs"/>
          <w:sz w:val="28"/>
          <w:szCs w:val="28"/>
          <w:rtl/>
        </w:rPr>
        <w:t>وظهَر</w:t>
      </w:r>
      <w:r w:rsidRPr="0066125E">
        <w:rPr>
          <w:rFonts w:cs="Arial"/>
          <w:sz w:val="28"/>
          <w:szCs w:val="28"/>
          <w:rtl/>
        </w:rPr>
        <w:t xml:space="preserve"> </w:t>
      </w:r>
      <w:r w:rsidRPr="0066125E">
        <w:rPr>
          <w:rFonts w:cs="Arial" w:hint="cs"/>
          <w:sz w:val="28"/>
          <w:szCs w:val="28"/>
          <w:rtl/>
        </w:rPr>
        <w:t>أَمْرُه،</w:t>
      </w:r>
      <w:r w:rsidRPr="0066125E">
        <w:rPr>
          <w:rFonts w:cs="Arial"/>
          <w:sz w:val="28"/>
          <w:szCs w:val="28"/>
          <w:rtl/>
        </w:rPr>
        <w:t xml:space="preserve"> </w:t>
      </w:r>
      <w:r w:rsidRPr="0066125E">
        <w:rPr>
          <w:rFonts w:cs="Arial" w:hint="cs"/>
          <w:sz w:val="28"/>
          <w:szCs w:val="28"/>
          <w:rtl/>
        </w:rPr>
        <w:t>وقَوِيَتْ</w:t>
      </w:r>
      <w:r w:rsidRPr="0066125E">
        <w:rPr>
          <w:rFonts w:cs="Arial"/>
          <w:sz w:val="28"/>
          <w:szCs w:val="28"/>
          <w:rtl/>
        </w:rPr>
        <w:t xml:space="preserve"> </w:t>
      </w:r>
      <w:r w:rsidRPr="0066125E">
        <w:rPr>
          <w:rFonts w:cs="Arial" w:hint="cs"/>
          <w:sz w:val="28"/>
          <w:szCs w:val="28"/>
          <w:rtl/>
        </w:rPr>
        <w:t>شوكتُه،</w:t>
      </w:r>
      <w:r w:rsidRPr="0066125E">
        <w:rPr>
          <w:rFonts w:cs="Arial"/>
          <w:sz w:val="28"/>
          <w:szCs w:val="28"/>
          <w:rtl/>
        </w:rPr>
        <w:t xml:space="preserve"> </w:t>
      </w:r>
      <w:r w:rsidRPr="0066125E">
        <w:rPr>
          <w:rFonts w:cs="Arial" w:hint="cs"/>
          <w:sz w:val="28"/>
          <w:szCs w:val="28"/>
          <w:rtl/>
        </w:rPr>
        <w:t>غاظَهُ</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وتربَّصَ</w:t>
      </w:r>
      <w:r w:rsidRPr="0066125E">
        <w:rPr>
          <w:rFonts w:cs="Arial"/>
          <w:sz w:val="28"/>
          <w:szCs w:val="28"/>
          <w:rtl/>
        </w:rPr>
        <w:t xml:space="preserve"> </w:t>
      </w:r>
      <w:r w:rsidRPr="0066125E">
        <w:rPr>
          <w:rFonts w:cs="Arial" w:hint="cs"/>
          <w:sz w:val="28"/>
          <w:szCs w:val="28"/>
          <w:rtl/>
        </w:rPr>
        <w:t>به</w:t>
      </w:r>
      <w:r w:rsidRPr="0066125E">
        <w:rPr>
          <w:rFonts w:cs="Arial"/>
          <w:sz w:val="28"/>
          <w:szCs w:val="28"/>
          <w:rtl/>
        </w:rPr>
        <w:t xml:space="preserve"> </w:t>
      </w:r>
      <w:r w:rsidRPr="0066125E">
        <w:rPr>
          <w:rFonts w:cs="Arial" w:hint="cs"/>
          <w:sz w:val="28"/>
          <w:szCs w:val="28"/>
          <w:rtl/>
        </w:rPr>
        <w:t>الدوائرَ،</w:t>
      </w:r>
      <w:r w:rsidRPr="0066125E">
        <w:rPr>
          <w:rFonts w:cs="Arial"/>
          <w:sz w:val="28"/>
          <w:szCs w:val="28"/>
          <w:rtl/>
        </w:rPr>
        <w:t xml:space="preserve"> </w:t>
      </w:r>
      <w:r w:rsidRPr="0066125E">
        <w:rPr>
          <w:rFonts w:cs="Arial" w:hint="cs"/>
          <w:sz w:val="28"/>
          <w:szCs w:val="28"/>
          <w:rtl/>
        </w:rPr>
        <w:t>وفَكَّرَ</w:t>
      </w:r>
      <w:r w:rsidRPr="0066125E">
        <w:rPr>
          <w:rFonts w:cs="Arial"/>
          <w:sz w:val="28"/>
          <w:szCs w:val="28"/>
          <w:rtl/>
        </w:rPr>
        <w:t xml:space="preserve"> </w:t>
      </w:r>
      <w:r w:rsidRPr="0066125E">
        <w:rPr>
          <w:rFonts w:cs="Arial" w:hint="cs"/>
          <w:sz w:val="28"/>
          <w:szCs w:val="28"/>
          <w:rtl/>
        </w:rPr>
        <w:t>وقَدَّر،</w:t>
      </w:r>
      <w:r w:rsidRPr="0066125E">
        <w:rPr>
          <w:rFonts w:cs="Arial"/>
          <w:sz w:val="28"/>
          <w:szCs w:val="28"/>
          <w:rtl/>
        </w:rPr>
        <w:t xml:space="preserve"> </w:t>
      </w:r>
      <w:r w:rsidRPr="0066125E">
        <w:rPr>
          <w:rFonts w:cs="Arial" w:hint="cs"/>
          <w:sz w:val="28"/>
          <w:szCs w:val="28"/>
          <w:rtl/>
        </w:rPr>
        <w:t>وقُتِلَ</w:t>
      </w:r>
      <w:r w:rsidRPr="0066125E">
        <w:rPr>
          <w:rFonts w:cs="Arial"/>
          <w:sz w:val="28"/>
          <w:szCs w:val="28"/>
          <w:rtl/>
        </w:rPr>
        <w:t xml:space="preserve"> </w:t>
      </w:r>
      <w:r w:rsidRPr="0066125E">
        <w:rPr>
          <w:rFonts w:cs="Arial" w:hint="cs"/>
          <w:sz w:val="28"/>
          <w:szCs w:val="28"/>
          <w:rtl/>
        </w:rPr>
        <w:t>كيف</w:t>
      </w:r>
      <w:r w:rsidRPr="0066125E">
        <w:rPr>
          <w:rFonts w:cs="Arial"/>
          <w:sz w:val="28"/>
          <w:szCs w:val="28"/>
          <w:rtl/>
        </w:rPr>
        <w:t xml:space="preserve"> </w:t>
      </w:r>
      <w:r w:rsidRPr="0066125E">
        <w:rPr>
          <w:rFonts w:cs="Arial" w:hint="cs"/>
          <w:sz w:val="28"/>
          <w:szCs w:val="28"/>
          <w:rtl/>
        </w:rPr>
        <w:t>قدَّر،</w:t>
      </w:r>
      <w:r w:rsidRPr="0066125E">
        <w:rPr>
          <w:rFonts w:cs="Arial"/>
          <w:sz w:val="28"/>
          <w:szCs w:val="28"/>
          <w:rtl/>
        </w:rPr>
        <w:t xml:space="preserve"> </w:t>
      </w:r>
      <w:r w:rsidRPr="0066125E">
        <w:rPr>
          <w:rFonts w:cs="Arial" w:hint="cs"/>
          <w:sz w:val="28"/>
          <w:szCs w:val="28"/>
          <w:rtl/>
        </w:rPr>
        <w:t>ولَحِقَ</w:t>
      </w:r>
      <w:r w:rsidRPr="0066125E">
        <w:rPr>
          <w:rFonts w:cs="Arial"/>
          <w:sz w:val="28"/>
          <w:szCs w:val="28"/>
          <w:rtl/>
        </w:rPr>
        <w:t xml:space="preserve"> </w:t>
      </w:r>
      <w:r w:rsidRPr="0066125E">
        <w:rPr>
          <w:rFonts w:cs="Arial" w:hint="cs"/>
          <w:sz w:val="28"/>
          <w:szCs w:val="28"/>
          <w:rtl/>
        </w:rPr>
        <w:t>بقُرَيْشٍ</w:t>
      </w:r>
      <w:r w:rsidRPr="0066125E">
        <w:rPr>
          <w:rFonts w:cs="Arial"/>
          <w:sz w:val="28"/>
          <w:szCs w:val="28"/>
          <w:rtl/>
        </w:rPr>
        <w:t xml:space="preserve"> </w:t>
      </w:r>
      <w:r w:rsidRPr="0066125E">
        <w:rPr>
          <w:rFonts w:cs="Arial" w:hint="cs"/>
          <w:sz w:val="28"/>
          <w:szCs w:val="28"/>
          <w:rtl/>
        </w:rPr>
        <w:t>يُحَرِّضُهم،</w:t>
      </w:r>
      <w:r w:rsidRPr="0066125E">
        <w:rPr>
          <w:rFonts w:cs="Arial"/>
          <w:sz w:val="28"/>
          <w:szCs w:val="28"/>
          <w:rtl/>
        </w:rPr>
        <w:t xml:space="preserve"> </w:t>
      </w:r>
      <w:r w:rsidRPr="0066125E">
        <w:rPr>
          <w:rFonts w:cs="Arial" w:hint="cs"/>
          <w:sz w:val="28"/>
          <w:szCs w:val="28"/>
          <w:rtl/>
        </w:rPr>
        <w:t>ثمَّ</w:t>
      </w:r>
      <w:r w:rsidRPr="0066125E">
        <w:rPr>
          <w:rFonts w:cs="Arial"/>
          <w:sz w:val="28"/>
          <w:szCs w:val="28"/>
          <w:rtl/>
        </w:rPr>
        <w:t xml:space="preserve"> </w:t>
      </w:r>
      <w:r w:rsidRPr="0066125E">
        <w:rPr>
          <w:rFonts w:cs="Arial" w:hint="cs"/>
          <w:sz w:val="28"/>
          <w:szCs w:val="28"/>
          <w:rtl/>
        </w:rPr>
        <w:t>لَحِقَ</w:t>
      </w:r>
      <w:r w:rsidRPr="0066125E">
        <w:rPr>
          <w:rFonts w:cs="Arial"/>
          <w:sz w:val="28"/>
          <w:szCs w:val="28"/>
          <w:rtl/>
        </w:rPr>
        <w:t xml:space="preserve"> </w:t>
      </w:r>
      <w:r w:rsidRPr="0066125E">
        <w:rPr>
          <w:rFonts w:cs="Arial" w:hint="cs"/>
          <w:sz w:val="28"/>
          <w:szCs w:val="28"/>
          <w:rtl/>
        </w:rPr>
        <w:t>بهِرَقْلَ</w:t>
      </w:r>
      <w:r w:rsidRPr="0066125E">
        <w:rPr>
          <w:rFonts w:cs="Arial"/>
          <w:sz w:val="28"/>
          <w:szCs w:val="28"/>
          <w:rtl/>
        </w:rPr>
        <w:t xml:space="preserve"> </w:t>
      </w:r>
      <w:r w:rsidRPr="0066125E">
        <w:rPr>
          <w:rFonts w:cs="Arial" w:hint="cs"/>
          <w:sz w:val="28"/>
          <w:szCs w:val="28"/>
          <w:rtl/>
        </w:rPr>
        <w:t>وأَبْدَى</w:t>
      </w:r>
      <w:r w:rsidRPr="0066125E">
        <w:rPr>
          <w:rFonts w:cs="Arial"/>
          <w:sz w:val="28"/>
          <w:szCs w:val="28"/>
          <w:rtl/>
        </w:rPr>
        <w:t xml:space="preserve"> </w:t>
      </w:r>
      <w:r w:rsidRPr="0066125E">
        <w:rPr>
          <w:rFonts w:cs="Arial" w:hint="cs"/>
          <w:sz w:val="28"/>
          <w:szCs w:val="28"/>
          <w:rtl/>
        </w:rPr>
        <w:t>نصرانيَّتَهُ،</w:t>
      </w:r>
      <w:r w:rsidRPr="0066125E">
        <w:rPr>
          <w:rFonts w:cs="Arial"/>
          <w:sz w:val="28"/>
          <w:szCs w:val="28"/>
          <w:rtl/>
        </w:rPr>
        <w:t xml:space="preserve"> </w:t>
      </w:r>
      <w:r w:rsidRPr="0066125E">
        <w:rPr>
          <w:rFonts w:cs="Arial" w:hint="cs"/>
          <w:sz w:val="28"/>
          <w:szCs w:val="28"/>
          <w:rtl/>
        </w:rPr>
        <w:t>وأنَّه</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مِلَّتِهم</w:t>
      </w:r>
      <w:r w:rsidRPr="0066125E">
        <w:rPr>
          <w:rFonts w:cs="Arial"/>
          <w:sz w:val="28"/>
          <w:szCs w:val="28"/>
          <w:rtl/>
        </w:rPr>
        <w:t xml:space="preserve"> </w:t>
      </w:r>
      <w:r w:rsidRPr="0066125E">
        <w:rPr>
          <w:rFonts w:cs="Arial" w:hint="cs"/>
          <w:sz w:val="28"/>
          <w:szCs w:val="28"/>
          <w:rtl/>
        </w:rPr>
        <w:t>ويُريدُ</w:t>
      </w:r>
      <w:r w:rsidRPr="0066125E">
        <w:rPr>
          <w:rFonts w:cs="Arial"/>
          <w:sz w:val="28"/>
          <w:szCs w:val="28"/>
          <w:rtl/>
        </w:rPr>
        <w:t xml:space="preserve"> </w:t>
      </w:r>
      <w:r w:rsidRPr="0066125E">
        <w:rPr>
          <w:rFonts w:cs="Arial" w:hint="cs"/>
          <w:sz w:val="28"/>
          <w:szCs w:val="28"/>
          <w:rtl/>
        </w:rPr>
        <w:t>الخَلاَصَ</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مِلَّةِ</w:t>
      </w:r>
      <w:r w:rsidRPr="0066125E">
        <w:rPr>
          <w:rFonts w:cs="Arial"/>
          <w:sz w:val="28"/>
          <w:szCs w:val="28"/>
          <w:rtl/>
        </w:rPr>
        <w:t xml:space="preserve"> </w:t>
      </w:r>
      <w:r w:rsidRPr="0066125E">
        <w:rPr>
          <w:rFonts w:cs="Arial" w:hint="cs"/>
          <w:sz w:val="28"/>
          <w:szCs w:val="28"/>
          <w:rtl/>
        </w:rPr>
        <w:t>محمدٍ،</w:t>
      </w:r>
      <w:r w:rsidRPr="0066125E">
        <w:rPr>
          <w:rFonts w:cs="Arial"/>
          <w:sz w:val="28"/>
          <w:szCs w:val="28"/>
          <w:rtl/>
        </w:rPr>
        <w:t xml:space="preserve"> </w:t>
      </w:r>
      <w:r w:rsidRPr="0066125E">
        <w:rPr>
          <w:rFonts w:cs="Arial" w:hint="cs"/>
          <w:sz w:val="28"/>
          <w:szCs w:val="28"/>
          <w:rtl/>
        </w:rPr>
        <w:t>فكاتَبَ</w:t>
      </w:r>
      <w:r w:rsidRPr="0066125E">
        <w:rPr>
          <w:rFonts w:cs="Arial"/>
          <w:sz w:val="28"/>
          <w:szCs w:val="28"/>
          <w:rtl/>
        </w:rPr>
        <w:t xml:space="preserve"> </w:t>
      </w:r>
      <w:r w:rsidRPr="0066125E">
        <w:rPr>
          <w:rFonts w:cs="Arial" w:hint="cs"/>
          <w:sz w:val="28"/>
          <w:szCs w:val="28"/>
          <w:rtl/>
        </w:rPr>
        <w:t>قومًا</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المنافِقينَ</w:t>
      </w:r>
      <w:r w:rsidRPr="0066125E">
        <w:rPr>
          <w:rFonts w:cs="Arial"/>
          <w:sz w:val="28"/>
          <w:szCs w:val="28"/>
          <w:rtl/>
        </w:rPr>
        <w:t xml:space="preserve"> </w:t>
      </w:r>
      <w:r w:rsidRPr="0066125E">
        <w:rPr>
          <w:rFonts w:cs="Arial" w:hint="cs"/>
          <w:sz w:val="28"/>
          <w:szCs w:val="28"/>
          <w:rtl/>
        </w:rPr>
        <w:t>بتلك</w:t>
      </w:r>
      <w:r w:rsidRPr="0066125E">
        <w:rPr>
          <w:rFonts w:cs="Arial"/>
          <w:sz w:val="28"/>
          <w:szCs w:val="28"/>
          <w:rtl/>
        </w:rPr>
        <w:t xml:space="preserve"> </w:t>
      </w:r>
      <w:r w:rsidRPr="0066125E">
        <w:rPr>
          <w:rFonts w:cs="Arial" w:hint="cs"/>
          <w:sz w:val="28"/>
          <w:szCs w:val="28"/>
          <w:rtl/>
        </w:rPr>
        <w:t>المكيدةِ؛</w:t>
      </w:r>
      <w:r w:rsidRPr="0066125E">
        <w:rPr>
          <w:rFonts w:cs="Arial"/>
          <w:sz w:val="28"/>
          <w:szCs w:val="28"/>
          <w:rtl/>
        </w:rPr>
        <w:t xml:space="preserve"> </w:t>
      </w:r>
      <w:r w:rsidRPr="0066125E">
        <w:rPr>
          <w:rFonts w:cs="Arial" w:hint="cs"/>
          <w:sz w:val="28"/>
          <w:szCs w:val="28"/>
          <w:rtl/>
        </w:rPr>
        <w:t>لِيَبْنُوا</w:t>
      </w:r>
      <w:r w:rsidRPr="0066125E">
        <w:rPr>
          <w:rFonts w:cs="Arial"/>
          <w:sz w:val="28"/>
          <w:szCs w:val="28"/>
          <w:rtl/>
        </w:rPr>
        <w:t xml:space="preserve"> </w:t>
      </w:r>
      <w:r w:rsidRPr="0066125E">
        <w:rPr>
          <w:rFonts w:cs="Arial" w:hint="cs"/>
          <w:sz w:val="28"/>
          <w:szCs w:val="28"/>
          <w:rtl/>
        </w:rPr>
        <w:t>المسجدَ</w:t>
      </w:r>
      <w:r w:rsidRPr="0066125E">
        <w:rPr>
          <w:rFonts w:cs="Arial"/>
          <w:sz w:val="28"/>
          <w:szCs w:val="28"/>
          <w:rtl/>
        </w:rPr>
        <w:t xml:space="preserve"> </w:t>
      </w:r>
      <w:r w:rsidRPr="0066125E">
        <w:rPr>
          <w:rFonts w:cs="Arial" w:hint="cs"/>
          <w:sz w:val="28"/>
          <w:szCs w:val="28"/>
          <w:rtl/>
        </w:rPr>
        <w:t>ويكونَ</w:t>
      </w:r>
      <w:r w:rsidRPr="0066125E">
        <w:rPr>
          <w:rFonts w:cs="Arial"/>
          <w:sz w:val="28"/>
          <w:szCs w:val="28"/>
          <w:rtl/>
        </w:rPr>
        <w:t xml:space="preserve"> </w:t>
      </w:r>
      <w:r w:rsidRPr="0066125E">
        <w:rPr>
          <w:rFonts w:cs="Arial" w:hint="cs"/>
          <w:sz w:val="28"/>
          <w:szCs w:val="28"/>
          <w:rtl/>
        </w:rPr>
        <w:t>مكانًا</w:t>
      </w:r>
      <w:r w:rsidRPr="0066125E">
        <w:rPr>
          <w:rFonts w:cs="Arial"/>
          <w:sz w:val="28"/>
          <w:szCs w:val="28"/>
          <w:rtl/>
        </w:rPr>
        <w:t xml:space="preserve"> </w:t>
      </w:r>
      <w:r w:rsidRPr="0066125E">
        <w:rPr>
          <w:rFonts w:cs="Arial" w:hint="cs"/>
          <w:sz w:val="28"/>
          <w:szCs w:val="28"/>
          <w:rtl/>
        </w:rPr>
        <w:t>له</w:t>
      </w:r>
      <w:r w:rsidRPr="0066125E">
        <w:rPr>
          <w:rFonts w:cs="Arial"/>
          <w:sz w:val="28"/>
          <w:szCs w:val="28"/>
          <w:rtl/>
        </w:rPr>
        <w:t xml:space="preserve"> </w:t>
      </w:r>
      <w:r w:rsidRPr="0066125E">
        <w:rPr>
          <w:rFonts w:cs="Arial" w:hint="cs"/>
          <w:sz w:val="28"/>
          <w:szCs w:val="28"/>
          <w:rtl/>
        </w:rPr>
        <w:t>يأمَنُ</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يُريدُهُ</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المُنافِقينَ،</w:t>
      </w:r>
      <w:r w:rsidRPr="0066125E">
        <w:rPr>
          <w:rFonts w:cs="Arial"/>
          <w:sz w:val="28"/>
          <w:szCs w:val="28"/>
          <w:rtl/>
        </w:rPr>
        <w:t xml:space="preserve"> </w:t>
      </w:r>
      <w:r w:rsidRPr="0066125E">
        <w:rPr>
          <w:rFonts w:cs="Arial" w:hint="cs"/>
          <w:sz w:val="28"/>
          <w:szCs w:val="28"/>
          <w:rtl/>
        </w:rPr>
        <w:t>ويَلتقِي</w:t>
      </w:r>
      <w:r w:rsidRPr="0066125E">
        <w:rPr>
          <w:rFonts w:cs="Arial"/>
          <w:sz w:val="28"/>
          <w:szCs w:val="28"/>
          <w:rtl/>
        </w:rPr>
        <w:t xml:space="preserve"> </w:t>
      </w:r>
      <w:r w:rsidRPr="0066125E">
        <w:rPr>
          <w:rFonts w:cs="Arial" w:hint="cs"/>
          <w:sz w:val="28"/>
          <w:szCs w:val="28"/>
          <w:rtl/>
        </w:rPr>
        <w:t>بهم</w:t>
      </w:r>
      <w:r w:rsidRPr="0066125E">
        <w:rPr>
          <w:rFonts w:cs="Arial"/>
          <w:sz w:val="28"/>
          <w:szCs w:val="28"/>
          <w:rtl/>
        </w:rPr>
        <w:t xml:space="preserve"> </w:t>
      </w:r>
      <w:r w:rsidRPr="0066125E">
        <w:rPr>
          <w:rFonts w:cs="Arial" w:hint="cs"/>
          <w:sz w:val="28"/>
          <w:szCs w:val="28"/>
          <w:rtl/>
        </w:rPr>
        <w:t>ويُمْلِي</w:t>
      </w:r>
      <w:r w:rsidRPr="0066125E">
        <w:rPr>
          <w:rFonts w:cs="Arial"/>
          <w:sz w:val="28"/>
          <w:szCs w:val="28"/>
          <w:rtl/>
        </w:rPr>
        <w:t xml:space="preserve"> </w:t>
      </w:r>
      <w:r w:rsidRPr="0066125E">
        <w:rPr>
          <w:rFonts w:cs="Arial" w:hint="cs"/>
          <w:sz w:val="28"/>
          <w:szCs w:val="28"/>
          <w:rtl/>
        </w:rPr>
        <w:t>عليهم،</w:t>
      </w:r>
      <w:r w:rsidRPr="0066125E">
        <w:rPr>
          <w:rFonts w:cs="Arial"/>
          <w:sz w:val="28"/>
          <w:szCs w:val="28"/>
          <w:rtl/>
        </w:rPr>
        <w:t xml:space="preserve"> </w:t>
      </w:r>
      <w:r w:rsidRPr="0066125E">
        <w:rPr>
          <w:rFonts w:cs="Arial" w:hint="cs"/>
          <w:sz w:val="28"/>
          <w:szCs w:val="28"/>
          <w:rtl/>
        </w:rPr>
        <w:t>ويَجمَعُ</w:t>
      </w:r>
      <w:r w:rsidRPr="0066125E">
        <w:rPr>
          <w:rFonts w:cs="Arial"/>
          <w:sz w:val="28"/>
          <w:szCs w:val="28"/>
          <w:rtl/>
        </w:rPr>
        <w:t xml:space="preserve"> </w:t>
      </w:r>
      <w:r w:rsidRPr="0066125E">
        <w:rPr>
          <w:rFonts w:cs="Arial" w:hint="cs"/>
          <w:sz w:val="28"/>
          <w:szCs w:val="28"/>
          <w:rtl/>
        </w:rPr>
        <w:t>السِّلاحَ</w:t>
      </w:r>
      <w:r w:rsidRPr="0066125E">
        <w:rPr>
          <w:rFonts w:cs="Arial"/>
          <w:sz w:val="28"/>
          <w:szCs w:val="28"/>
          <w:rtl/>
        </w:rPr>
        <w:t xml:space="preserve"> </w:t>
      </w:r>
      <w:r w:rsidRPr="0066125E">
        <w:rPr>
          <w:rFonts w:cs="Arial" w:hint="cs"/>
          <w:sz w:val="28"/>
          <w:szCs w:val="28"/>
          <w:rtl/>
        </w:rPr>
        <w:t>لقتالِ</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وأصحابِه،</w:t>
      </w:r>
      <w:r w:rsidRPr="0066125E">
        <w:rPr>
          <w:rFonts w:cs="Arial"/>
          <w:sz w:val="28"/>
          <w:szCs w:val="28"/>
          <w:rtl/>
        </w:rPr>
        <w:t xml:space="preserve"> </w:t>
      </w:r>
      <w:r w:rsidRPr="0066125E">
        <w:rPr>
          <w:rFonts w:cs="Arial" w:hint="cs"/>
          <w:sz w:val="28"/>
          <w:szCs w:val="28"/>
          <w:rtl/>
        </w:rPr>
        <w:t>فبَنَوُا</w:t>
      </w:r>
      <w:r w:rsidRPr="0066125E">
        <w:rPr>
          <w:rFonts w:cs="Arial"/>
          <w:sz w:val="28"/>
          <w:szCs w:val="28"/>
          <w:rtl/>
        </w:rPr>
        <w:t xml:space="preserve"> </w:t>
      </w:r>
      <w:r w:rsidRPr="0066125E">
        <w:rPr>
          <w:rFonts w:cs="Arial" w:hint="cs"/>
          <w:sz w:val="28"/>
          <w:szCs w:val="28"/>
          <w:rtl/>
        </w:rPr>
        <w:t>المسجدَ،</w:t>
      </w:r>
      <w:r w:rsidRPr="0066125E">
        <w:rPr>
          <w:rFonts w:cs="Arial"/>
          <w:sz w:val="28"/>
          <w:szCs w:val="28"/>
          <w:rtl/>
        </w:rPr>
        <w:t xml:space="preserve"> </w:t>
      </w:r>
      <w:r w:rsidRPr="0066125E">
        <w:rPr>
          <w:rFonts w:cs="Arial" w:hint="cs"/>
          <w:sz w:val="28"/>
          <w:szCs w:val="28"/>
          <w:rtl/>
        </w:rPr>
        <w:t>وجاؤوا</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يَلتمِسونَ</w:t>
      </w:r>
      <w:r w:rsidRPr="0066125E">
        <w:rPr>
          <w:rFonts w:cs="Arial"/>
          <w:sz w:val="28"/>
          <w:szCs w:val="28"/>
          <w:rtl/>
        </w:rPr>
        <w:t xml:space="preserve"> </w:t>
      </w:r>
      <w:r w:rsidRPr="0066125E">
        <w:rPr>
          <w:rFonts w:cs="Arial" w:hint="cs"/>
          <w:sz w:val="28"/>
          <w:szCs w:val="28"/>
          <w:rtl/>
        </w:rPr>
        <w:t>برَكَتَه</w:t>
      </w:r>
      <w:r w:rsidRPr="0066125E">
        <w:rPr>
          <w:rFonts w:cs="Arial"/>
          <w:sz w:val="28"/>
          <w:szCs w:val="28"/>
          <w:rtl/>
        </w:rPr>
        <w:t xml:space="preserve"> </w:t>
      </w:r>
      <w:r w:rsidRPr="0066125E">
        <w:rPr>
          <w:rFonts w:cs="Arial" w:hint="cs"/>
          <w:sz w:val="28"/>
          <w:szCs w:val="28"/>
          <w:rtl/>
        </w:rPr>
        <w:t>وتشريعَهُ</w:t>
      </w:r>
      <w:r w:rsidRPr="0066125E">
        <w:rPr>
          <w:rFonts w:cs="Arial"/>
          <w:sz w:val="28"/>
          <w:szCs w:val="28"/>
          <w:rtl/>
        </w:rPr>
        <w:t xml:space="preserve"> </w:t>
      </w:r>
      <w:r w:rsidRPr="0066125E">
        <w:rPr>
          <w:rFonts w:cs="Arial" w:hint="cs"/>
          <w:sz w:val="28"/>
          <w:szCs w:val="28"/>
          <w:rtl/>
        </w:rPr>
        <w:t>للصلاةِ</w:t>
      </w:r>
      <w:r w:rsidRPr="0066125E">
        <w:rPr>
          <w:rFonts w:cs="Arial"/>
          <w:sz w:val="28"/>
          <w:szCs w:val="28"/>
          <w:rtl/>
        </w:rPr>
        <w:t xml:space="preserve"> </w:t>
      </w:r>
      <w:r w:rsidRPr="0066125E">
        <w:rPr>
          <w:rFonts w:cs="Arial" w:hint="cs"/>
          <w:sz w:val="28"/>
          <w:szCs w:val="28"/>
          <w:rtl/>
        </w:rPr>
        <w:t>فيه؛</w:t>
      </w:r>
      <w:r w:rsidRPr="0066125E">
        <w:rPr>
          <w:rFonts w:cs="Arial"/>
          <w:sz w:val="28"/>
          <w:szCs w:val="28"/>
          <w:rtl/>
        </w:rPr>
        <w:t xml:space="preserve"> </w:t>
      </w:r>
      <w:r w:rsidRPr="0066125E">
        <w:rPr>
          <w:rFonts w:cs="Arial" w:hint="cs"/>
          <w:sz w:val="28"/>
          <w:szCs w:val="28"/>
          <w:rtl/>
        </w:rPr>
        <w:t>وفي</w:t>
      </w:r>
      <w:r w:rsidRPr="0066125E">
        <w:rPr>
          <w:rFonts w:cs="Arial"/>
          <w:sz w:val="28"/>
          <w:szCs w:val="28"/>
          <w:rtl/>
        </w:rPr>
        <w:t xml:space="preserve"> </w:t>
      </w:r>
      <w:r w:rsidRPr="0066125E">
        <w:rPr>
          <w:rFonts w:cs="Arial" w:hint="cs"/>
          <w:sz w:val="28"/>
          <w:szCs w:val="28"/>
          <w:rtl/>
        </w:rPr>
        <w:t>هذا</w:t>
      </w:r>
      <w:r w:rsidRPr="0066125E">
        <w:rPr>
          <w:rFonts w:cs="Arial"/>
          <w:sz w:val="28"/>
          <w:szCs w:val="28"/>
          <w:rtl/>
        </w:rPr>
        <w:t xml:space="preserve"> </w:t>
      </w:r>
      <w:r w:rsidRPr="0066125E">
        <w:rPr>
          <w:rFonts w:cs="Arial" w:hint="cs"/>
          <w:sz w:val="28"/>
          <w:szCs w:val="28"/>
          <w:rtl/>
        </w:rPr>
        <w:t>عِظَمُ</w:t>
      </w:r>
      <w:r w:rsidRPr="0066125E">
        <w:rPr>
          <w:rFonts w:cs="Arial"/>
          <w:sz w:val="28"/>
          <w:szCs w:val="28"/>
          <w:rtl/>
        </w:rPr>
        <w:t xml:space="preserve"> </w:t>
      </w:r>
      <w:r w:rsidRPr="0066125E">
        <w:rPr>
          <w:rFonts w:cs="Arial" w:hint="cs"/>
          <w:sz w:val="28"/>
          <w:szCs w:val="28"/>
          <w:rtl/>
        </w:rPr>
        <w:t>تواطُؤِ</w:t>
      </w:r>
      <w:r w:rsidRPr="0066125E">
        <w:rPr>
          <w:rFonts w:cs="Arial"/>
          <w:sz w:val="28"/>
          <w:szCs w:val="28"/>
          <w:rtl/>
        </w:rPr>
        <w:t xml:space="preserve"> </w:t>
      </w:r>
      <w:r w:rsidRPr="0066125E">
        <w:rPr>
          <w:rFonts w:cs="Arial" w:hint="cs"/>
          <w:sz w:val="28"/>
          <w:szCs w:val="28"/>
          <w:rtl/>
        </w:rPr>
        <w:t>المنافِقينَ</w:t>
      </w:r>
      <w:r w:rsidRPr="0066125E">
        <w:rPr>
          <w:rFonts w:cs="Arial"/>
          <w:sz w:val="28"/>
          <w:szCs w:val="28"/>
          <w:rtl/>
        </w:rPr>
        <w:t xml:space="preserve"> </w:t>
      </w:r>
      <w:r w:rsidRPr="0066125E">
        <w:rPr>
          <w:rFonts w:cs="Arial" w:hint="cs"/>
          <w:sz w:val="28"/>
          <w:szCs w:val="28"/>
          <w:rtl/>
        </w:rPr>
        <w:t>مع</w:t>
      </w:r>
      <w:r w:rsidRPr="0066125E">
        <w:rPr>
          <w:rFonts w:cs="Arial"/>
          <w:sz w:val="28"/>
          <w:szCs w:val="28"/>
          <w:rtl/>
        </w:rPr>
        <w:t xml:space="preserve"> </w:t>
      </w:r>
      <w:r w:rsidRPr="0066125E">
        <w:rPr>
          <w:rFonts w:cs="Arial" w:hint="cs"/>
          <w:sz w:val="28"/>
          <w:szCs w:val="28"/>
          <w:rtl/>
        </w:rPr>
        <w:t>اليهودِ</w:t>
      </w:r>
      <w:r w:rsidRPr="0066125E">
        <w:rPr>
          <w:rFonts w:cs="Arial"/>
          <w:sz w:val="28"/>
          <w:szCs w:val="28"/>
          <w:rtl/>
        </w:rPr>
        <w:t xml:space="preserve"> </w:t>
      </w:r>
      <w:r w:rsidRPr="0066125E">
        <w:rPr>
          <w:rFonts w:cs="Arial" w:hint="cs"/>
          <w:sz w:val="28"/>
          <w:szCs w:val="28"/>
          <w:rtl/>
        </w:rPr>
        <w:t>والنَّصَارَى</w:t>
      </w:r>
      <w:r w:rsidRPr="0066125E">
        <w:rPr>
          <w:rFonts w:cs="Arial"/>
          <w:sz w:val="28"/>
          <w:szCs w:val="28"/>
          <w:rtl/>
        </w:rPr>
        <w:t>.</w:t>
      </w:r>
    </w:p>
    <w:p w:rsidR="0037592F" w:rsidRPr="0066125E" w:rsidRDefault="0037592F" w:rsidP="0037592F">
      <w:pPr>
        <w:bidi/>
        <w:jc w:val="both"/>
        <w:rPr>
          <w:sz w:val="28"/>
          <w:szCs w:val="28"/>
          <w:rtl/>
        </w:rPr>
      </w:pPr>
      <w:r w:rsidRPr="0066125E">
        <w:rPr>
          <w:rFonts w:cs="Arial" w:hint="cs"/>
          <w:sz w:val="28"/>
          <w:szCs w:val="28"/>
          <w:rtl/>
        </w:rPr>
        <w:t>طُرُقُ</w:t>
      </w:r>
      <w:r w:rsidRPr="0066125E">
        <w:rPr>
          <w:rFonts w:cs="Arial"/>
          <w:sz w:val="28"/>
          <w:szCs w:val="28"/>
          <w:rtl/>
        </w:rPr>
        <w:t xml:space="preserve"> </w:t>
      </w:r>
      <w:r w:rsidRPr="0066125E">
        <w:rPr>
          <w:rFonts w:cs="Arial" w:hint="cs"/>
          <w:sz w:val="28"/>
          <w:szCs w:val="28"/>
          <w:rtl/>
        </w:rPr>
        <w:t>المُنافِقينَ</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حَرْبِ</w:t>
      </w:r>
      <w:r w:rsidRPr="0066125E">
        <w:rPr>
          <w:rFonts w:cs="Arial"/>
          <w:sz w:val="28"/>
          <w:szCs w:val="28"/>
          <w:rtl/>
        </w:rPr>
        <w:t xml:space="preserve"> </w:t>
      </w:r>
      <w:r w:rsidRPr="0066125E">
        <w:rPr>
          <w:rFonts w:cs="Arial" w:hint="cs"/>
          <w:sz w:val="28"/>
          <w:szCs w:val="28"/>
          <w:rtl/>
        </w:rPr>
        <w:t>الإسلامِ</w:t>
      </w:r>
      <w:r w:rsidRPr="0066125E">
        <w:rPr>
          <w:rFonts w:cs="Arial"/>
          <w:sz w:val="28"/>
          <w:szCs w:val="28"/>
          <w:rtl/>
        </w:rPr>
        <w:t>:</w:t>
      </w:r>
    </w:p>
    <w:p w:rsidR="0037592F" w:rsidRDefault="0037592F" w:rsidP="0037592F">
      <w:pPr>
        <w:bidi/>
        <w:jc w:val="both"/>
        <w:rPr>
          <w:sz w:val="28"/>
          <w:szCs w:val="28"/>
        </w:rPr>
      </w:pPr>
      <w:r w:rsidRPr="0066125E">
        <w:rPr>
          <w:rFonts w:cs="Arial" w:hint="cs"/>
          <w:sz w:val="28"/>
          <w:szCs w:val="28"/>
          <w:rtl/>
        </w:rPr>
        <w:t>وللمُنافِقينَ</w:t>
      </w:r>
      <w:r w:rsidRPr="0066125E">
        <w:rPr>
          <w:rFonts w:cs="Arial"/>
          <w:sz w:val="28"/>
          <w:szCs w:val="28"/>
          <w:rtl/>
        </w:rPr>
        <w:t xml:space="preserve"> </w:t>
      </w:r>
      <w:r w:rsidRPr="0066125E">
        <w:rPr>
          <w:rFonts w:cs="Arial" w:hint="cs"/>
          <w:sz w:val="28"/>
          <w:szCs w:val="28"/>
          <w:rtl/>
        </w:rPr>
        <w:t>مسالكُ</w:t>
      </w:r>
      <w:r w:rsidRPr="0066125E">
        <w:rPr>
          <w:rFonts w:cs="Arial"/>
          <w:sz w:val="28"/>
          <w:szCs w:val="28"/>
          <w:rtl/>
        </w:rPr>
        <w:t xml:space="preserve"> </w:t>
      </w:r>
      <w:r w:rsidRPr="0066125E">
        <w:rPr>
          <w:rFonts w:cs="Arial" w:hint="cs"/>
          <w:sz w:val="28"/>
          <w:szCs w:val="28"/>
          <w:rtl/>
        </w:rPr>
        <w:t>وطرقٌ</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حربِ</w:t>
      </w:r>
      <w:r w:rsidRPr="0066125E">
        <w:rPr>
          <w:rFonts w:cs="Arial"/>
          <w:sz w:val="28"/>
          <w:szCs w:val="28"/>
          <w:rtl/>
        </w:rPr>
        <w:t xml:space="preserve"> </w:t>
      </w:r>
      <w:r w:rsidRPr="0066125E">
        <w:rPr>
          <w:rFonts w:cs="Arial" w:hint="cs"/>
          <w:sz w:val="28"/>
          <w:szCs w:val="28"/>
          <w:rtl/>
        </w:rPr>
        <w:t>الإسلامِ</w:t>
      </w:r>
      <w:r w:rsidRPr="0066125E">
        <w:rPr>
          <w:rFonts w:cs="Arial"/>
          <w:sz w:val="28"/>
          <w:szCs w:val="28"/>
          <w:rtl/>
        </w:rPr>
        <w:t xml:space="preserve"> </w:t>
      </w:r>
      <w:r w:rsidRPr="0066125E">
        <w:rPr>
          <w:rFonts w:cs="Arial" w:hint="cs"/>
          <w:sz w:val="28"/>
          <w:szCs w:val="28"/>
          <w:rtl/>
        </w:rPr>
        <w:t>والإضرارِ</w:t>
      </w:r>
      <w:r w:rsidRPr="0066125E">
        <w:rPr>
          <w:rFonts w:cs="Arial"/>
          <w:sz w:val="28"/>
          <w:szCs w:val="28"/>
          <w:rtl/>
        </w:rPr>
        <w:t xml:space="preserve"> </w:t>
      </w:r>
      <w:r w:rsidRPr="0066125E">
        <w:rPr>
          <w:rFonts w:cs="Arial" w:hint="cs"/>
          <w:sz w:val="28"/>
          <w:szCs w:val="28"/>
          <w:rtl/>
        </w:rPr>
        <w:t>به،</w:t>
      </w:r>
      <w:r w:rsidRPr="0066125E">
        <w:rPr>
          <w:rFonts w:cs="Arial"/>
          <w:sz w:val="28"/>
          <w:szCs w:val="28"/>
          <w:rtl/>
        </w:rPr>
        <w:t xml:space="preserve"> </w:t>
      </w:r>
      <w:r w:rsidRPr="0066125E">
        <w:rPr>
          <w:rFonts w:cs="Arial" w:hint="cs"/>
          <w:sz w:val="28"/>
          <w:szCs w:val="28"/>
          <w:rtl/>
        </w:rPr>
        <w:t>وإضعافِهِ</w:t>
      </w:r>
      <w:r w:rsidRPr="0066125E">
        <w:rPr>
          <w:rFonts w:cs="Arial"/>
          <w:sz w:val="28"/>
          <w:szCs w:val="28"/>
          <w:rtl/>
        </w:rPr>
        <w:t xml:space="preserve"> </w:t>
      </w:r>
      <w:r w:rsidRPr="0066125E">
        <w:rPr>
          <w:rFonts w:cs="Arial" w:hint="cs"/>
          <w:sz w:val="28"/>
          <w:szCs w:val="28"/>
          <w:rtl/>
        </w:rPr>
        <w:t>وتشويهِ</w:t>
      </w:r>
      <w:r w:rsidRPr="0066125E">
        <w:rPr>
          <w:rFonts w:cs="Arial"/>
          <w:sz w:val="28"/>
          <w:szCs w:val="28"/>
          <w:rtl/>
        </w:rPr>
        <w:t xml:space="preserve"> </w:t>
      </w:r>
      <w:r w:rsidRPr="0066125E">
        <w:rPr>
          <w:rFonts w:cs="Arial" w:hint="cs"/>
          <w:sz w:val="28"/>
          <w:szCs w:val="28"/>
          <w:rtl/>
        </w:rPr>
        <w:t>أهلِه،</w:t>
      </w:r>
      <w:r w:rsidRPr="0066125E">
        <w:rPr>
          <w:rFonts w:cs="Arial"/>
          <w:sz w:val="28"/>
          <w:szCs w:val="28"/>
          <w:rtl/>
        </w:rPr>
        <w:t xml:space="preserve"> </w:t>
      </w:r>
      <w:r w:rsidRPr="0066125E">
        <w:rPr>
          <w:rFonts w:cs="Arial" w:hint="cs"/>
          <w:sz w:val="28"/>
          <w:szCs w:val="28"/>
          <w:rtl/>
        </w:rPr>
        <w:t>وجامعُ</w:t>
      </w:r>
      <w:r w:rsidRPr="0066125E">
        <w:rPr>
          <w:rFonts w:cs="Arial"/>
          <w:sz w:val="28"/>
          <w:szCs w:val="28"/>
          <w:rtl/>
        </w:rPr>
        <w:t xml:space="preserve"> </w:t>
      </w:r>
      <w:r w:rsidRPr="0066125E">
        <w:rPr>
          <w:rFonts w:cs="Arial" w:hint="cs"/>
          <w:sz w:val="28"/>
          <w:szCs w:val="28"/>
          <w:rtl/>
        </w:rPr>
        <w:t>طُرُقِهِمْ</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طريقانِ</w:t>
      </w:r>
      <w:r w:rsidRPr="0066125E">
        <w:rPr>
          <w:rFonts w:cs="Arial"/>
          <w:sz w:val="28"/>
          <w:szCs w:val="28"/>
          <w:rtl/>
        </w:rPr>
        <w:t>:</w:t>
      </w:r>
    </w:p>
    <w:p w:rsidR="0037592F" w:rsidRDefault="0037592F" w:rsidP="0037592F">
      <w:pPr>
        <w:rPr>
          <w:sz w:val="28"/>
          <w:szCs w:val="28"/>
        </w:rPr>
      </w:pPr>
      <w:r>
        <w:rPr>
          <w:sz w:val="28"/>
          <w:szCs w:val="28"/>
        </w:rPr>
        <w:br w:type="page"/>
      </w:r>
    </w:p>
    <w:p w:rsidR="0037592F" w:rsidRPr="0066125E" w:rsidRDefault="0037592F" w:rsidP="0037592F">
      <w:pPr>
        <w:bidi/>
        <w:jc w:val="both"/>
        <w:rPr>
          <w:sz w:val="28"/>
          <w:szCs w:val="28"/>
        </w:rPr>
      </w:pPr>
      <w:r w:rsidRPr="0066125E">
        <w:rPr>
          <w:rFonts w:cs="Arial" w:hint="cs"/>
          <w:sz w:val="28"/>
          <w:szCs w:val="28"/>
          <w:rtl/>
        </w:rPr>
        <w:t>الطـريقُ</w:t>
      </w:r>
      <w:r w:rsidRPr="0066125E">
        <w:rPr>
          <w:rFonts w:cs="Arial"/>
          <w:sz w:val="28"/>
          <w:szCs w:val="28"/>
          <w:rtl/>
        </w:rPr>
        <w:t xml:space="preserve"> </w:t>
      </w:r>
      <w:r w:rsidRPr="0066125E">
        <w:rPr>
          <w:rFonts w:cs="Arial" w:hint="cs"/>
          <w:sz w:val="28"/>
          <w:szCs w:val="28"/>
          <w:rtl/>
        </w:rPr>
        <w:t>الأولُ</w:t>
      </w:r>
      <w:r w:rsidRPr="0066125E">
        <w:rPr>
          <w:rFonts w:cs="Arial"/>
          <w:sz w:val="28"/>
          <w:szCs w:val="28"/>
          <w:rtl/>
        </w:rPr>
        <w:t xml:space="preserve"> : </w:t>
      </w:r>
      <w:r w:rsidRPr="0066125E">
        <w:rPr>
          <w:rFonts w:cs="Arial" w:hint="cs"/>
          <w:sz w:val="28"/>
          <w:szCs w:val="28"/>
          <w:rtl/>
        </w:rPr>
        <w:t>محاربتُهُ</w:t>
      </w:r>
      <w:r w:rsidRPr="0066125E">
        <w:rPr>
          <w:rFonts w:cs="Arial"/>
          <w:sz w:val="28"/>
          <w:szCs w:val="28"/>
          <w:rtl/>
        </w:rPr>
        <w:t xml:space="preserve"> </w:t>
      </w:r>
      <w:r w:rsidRPr="0066125E">
        <w:rPr>
          <w:rFonts w:cs="Arial" w:hint="cs"/>
          <w:sz w:val="28"/>
          <w:szCs w:val="28"/>
          <w:rtl/>
        </w:rPr>
        <w:t>بالممنوعِ،</w:t>
      </w:r>
      <w:r w:rsidRPr="0066125E">
        <w:rPr>
          <w:rFonts w:cs="Arial"/>
          <w:sz w:val="28"/>
          <w:szCs w:val="28"/>
          <w:rtl/>
        </w:rPr>
        <w:t xml:space="preserve"> </w:t>
      </w:r>
      <w:r w:rsidRPr="0066125E">
        <w:rPr>
          <w:rFonts w:cs="Arial" w:hint="cs"/>
          <w:sz w:val="28"/>
          <w:szCs w:val="28"/>
          <w:rtl/>
        </w:rPr>
        <w:t>وهذا</w:t>
      </w:r>
      <w:r w:rsidRPr="0066125E">
        <w:rPr>
          <w:rFonts w:cs="Arial"/>
          <w:sz w:val="28"/>
          <w:szCs w:val="28"/>
          <w:rtl/>
        </w:rPr>
        <w:t xml:space="preserve"> </w:t>
      </w:r>
      <w:r w:rsidRPr="0066125E">
        <w:rPr>
          <w:rFonts w:cs="Arial" w:hint="cs"/>
          <w:sz w:val="28"/>
          <w:szCs w:val="28"/>
          <w:rtl/>
        </w:rPr>
        <w:t>الطريقُ</w:t>
      </w:r>
      <w:r w:rsidRPr="0066125E">
        <w:rPr>
          <w:rFonts w:cs="Arial"/>
          <w:sz w:val="28"/>
          <w:szCs w:val="28"/>
          <w:rtl/>
        </w:rPr>
        <w:t xml:space="preserve"> </w:t>
      </w:r>
      <w:r w:rsidRPr="0066125E">
        <w:rPr>
          <w:rFonts w:cs="Arial" w:hint="cs"/>
          <w:sz w:val="28"/>
          <w:szCs w:val="28"/>
          <w:rtl/>
        </w:rPr>
        <w:t>يَسلُكونَهُ</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حالِ</w:t>
      </w:r>
      <w:r w:rsidRPr="0066125E">
        <w:rPr>
          <w:rFonts w:cs="Arial"/>
          <w:sz w:val="28"/>
          <w:szCs w:val="28"/>
          <w:rtl/>
        </w:rPr>
        <w:t xml:space="preserve"> </w:t>
      </w:r>
      <w:r w:rsidRPr="0066125E">
        <w:rPr>
          <w:rFonts w:cs="Arial" w:hint="cs"/>
          <w:sz w:val="28"/>
          <w:szCs w:val="28"/>
          <w:rtl/>
        </w:rPr>
        <w:t>قُوَّتِهم</w:t>
      </w:r>
      <w:r w:rsidRPr="0066125E">
        <w:rPr>
          <w:rFonts w:cs="Arial"/>
          <w:sz w:val="28"/>
          <w:szCs w:val="28"/>
          <w:rtl/>
        </w:rPr>
        <w:t xml:space="preserve"> </w:t>
      </w:r>
      <w:r w:rsidRPr="0066125E">
        <w:rPr>
          <w:rFonts w:cs="Arial" w:hint="cs"/>
          <w:sz w:val="28"/>
          <w:szCs w:val="28"/>
          <w:rtl/>
        </w:rPr>
        <w:t>وأَمْنِهم،</w:t>
      </w:r>
      <w:r w:rsidRPr="0066125E">
        <w:rPr>
          <w:rFonts w:cs="Arial"/>
          <w:sz w:val="28"/>
          <w:szCs w:val="28"/>
          <w:rtl/>
        </w:rPr>
        <w:t xml:space="preserve"> </w:t>
      </w:r>
      <w:r w:rsidRPr="0066125E">
        <w:rPr>
          <w:rFonts w:cs="Arial" w:hint="cs"/>
          <w:sz w:val="28"/>
          <w:szCs w:val="28"/>
          <w:rtl/>
        </w:rPr>
        <w:t>فيتَّخِذونَ</w:t>
      </w:r>
      <w:r w:rsidRPr="0066125E">
        <w:rPr>
          <w:rFonts w:cs="Arial"/>
          <w:sz w:val="28"/>
          <w:szCs w:val="28"/>
          <w:rtl/>
        </w:rPr>
        <w:t xml:space="preserve"> </w:t>
      </w:r>
      <w:r w:rsidRPr="0066125E">
        <w:rPr>
          <w:rFonts w:cs="Arial" w:hint="cs"/>
          <w:sz w:val="28"/>
          <w:szCs w:val="28"/>
          <w:rtl/>
        </w:rPr>
        <w:t>وسائلَ</w:t>
      </w:r>
      <w:r w:rsidRPr="0066125E">
        <w:rPr>
          <w:rFonts w:cs="Arial"/>
          <w:sz w:val="28"/>
          <w:szCs w:val="28"/>
          <w:rtl/>
        </w:rPr>
        <w:t xml:space="preserve"> </w:t>
      </w:r>
      <w:r w:rsidRPr="0066125E">
        <w:rPr>
          <w:rFonts w:cs="Arial" w:hint="cs"/>
          <w:sz w:val="28"/>
          <w:szCs w:val="28"/>
          <w:rtl/>
        </w:rPr>
        <w:t>ظاهرةَ</w:t>
      </w:r>
      <w:r w:rsidRPr="0066125E">
        <w:rPr>
          <w:rFonts w:cs="Arial"/>
          <w:sz w:val="28"/>
          <w:szCs w:val="28"/>
          <w:rtl/>
        </w:rPr>
        <w:t xml:space="preserve"> </w:t>
      </w:r>
      <w:r w:rsidRPr="0066125E">
        <w:rPr>
          <w:rFonts w:cs="Arial" w:hint="cs"/>
          <w:sz w:val="28"/>
          <w:szCs w:val="28"/>
          <w:rtl/>
        </w:rPr>
        <w:t>المُحادَّةِ</w:t>
      </w:r>
      <w:r w:rsidRPr="0066125E">
        <w:rPr>
          <w:rFonts w:cs="Arial"/>
          <w:sz w:val="28"/>
          <w:szCs w:val="28"/>
          <w:rtl/>
        </w:rPr>
        <w:t xml:space="preserve"> </w:t>
      </w:r>
      <w:r w:rsidRPr="0066125E">
        <w:rPr>
          <w:rFonts w:cs="Arial" w:hint="cs"/>
          <w:sz w:val="28"/>
          <w:szCs w:val="28"/>
          <w:rtl/>
        </w:rPr>
        <w:t>للإسلامِ</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خارجِه؛</w:t>
      </w:r>
      <w:r w:rsidRPr="0066125E">
        <w:rPr>
          <w:rFonts w:cs="Arial"/>
          <w:sz w:val="28"/>
          <w:szCs w:val="28"/>
          <w:rtl/>
        </w:rPr>
        <w:t xml:space="preserve"> </w:t>
      </w:r>
      <w:r w:rsidRPr="0066125E">
        <w:rPr>
          <w:rFonts w:cs="Arial" w:hint="cs"/>
          <w:sz w:val="28"/>
          <w:szCs w:val="28"/>
          <w:rtl/>
        </w:rPr>
        <w:t>بإعانةِ</w:t>
      </w:r>
      <w:r w:rsidRPr="0066125E">
        <w:rPr>
          <w:rFonts w:cs="Arial"/>
          <w:sz w:val="28"/>
          <w:szCs w:val="28"/>
          <w:rtl/>
        </w:rPr>
        <w:t xml:space="preserve"> </w:t>
      </w:r>
      <w:r w:rsidRPr="0066125E">
        <w:rPr>
          <w:rFonts w:cs="Arial" w:hint="cs"/>
          <w:sz w:val="28"/>
          <w:szCs w:val="28"/>
          <w:rtl/>
        </w:rPr>
        <w:t>الكفارِ</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أهلِ</w:t>
      </w:r>
      <w:r w:rsidRPr="0066125E">
        <w:rPr>
          <w:rFonts w:cs="Arial"/>
          <w:sz w:val="28"/>
          <w:szCs w:val="28"/>
          <w:rtl/>
        </w:rPr>
        <w:t xml:space="preserve"> </w:t>
      </w:r>
      <w:r w:rsidRPr="0066125E">
        <w:rPr>
          <w:rFonts w:cs="Arial" w:hint="cs"/>
          <w:sz w:val="28"/>
          <w:szCs w:val="28"/>
          <w:rtl/>
        </w:rPr>
        <w:t>الكتابِ</w:t>
      </w:r>
      <w:r w:rsidRPr="0066125E">
        <w:rPr>
          <w:rFonts w:cs="Arial"/>
          <w:sz w:val="28"/>
          <w:szCs w:val="28"/>
          <w:rtl/>
        </w:rPr>
        <w:t xml:space="preserve"> </w:t>
      </w:r>
      <w:r w:rsidRPr="0066125E">
        <w:rPr>
          <w:rFonts w:cs="Arial" w:hint="cs"/>
          <w:sz w:val="28"/>
          <w:szCs w:val="28"/>
          <w:rtl/>
        </w:rPr>
        <w:t>وغيرِهم</w:t>
      </w:r>
      <w:r w:rsidRPr="0066125E">
        <w:rPr>
          <w:rFonts w:cs="Arial"/>
          <w:sz w:val="28"/>
          <w:szCs w:val="28"/>
          <w:rtl/>
        </w:rPr>
        <w:t xml:space="preserve"> </w:t>
      </w:r>
      <w:r w:rsidRPr="0066125E">
        <w:rPr>
          <w:rFonts w:cs="Arial" w:hint="cs"/>
          <w:sz w:val="28"/>
          <w:szCs w:val="28"/>
          <w:rtl/>
        </w:rPr>
        <w:t>بالمالِ</w:t>
      </w:r>
      <w:r w:rsidRPr="0066125E">
        <w:rPr>
          <w:rFonts w:cs="Arial"/>
          <w:sz w:val="28"/>
          <w:szCs w:val="28"/>
          <w:rtl/>
        </w:rPr>
        <w:t xml:space="preserve"> </w:t>
      </w:r>
      <w:r w:rsidRPr="0066125E">
        <w:rPr>
          <w:rFonts w:cs="Arial" w:hint="cs"/>
          <w:sz w:val="28"/>
          <w:szCs w:val="28"/>
          <w:rtl/>
        </w:rPr>
        <w:t>واللِّسَانِ</w:t>
      </w:r>
      <w:r w:rsidRPr="0066125E">
        <w:rPr>
          <w:rFonts w:cs="Arial"/>
          <w:sz w:val="28"/>
          <w:szCs w:val="28"/>
          <w:rtl/>
        </w:rPr>
        <w:t xml:space="preserve"> </w:t>
      </w:r>
      <w:r w:rsidRPr="0066125E">
        <w:rPr>
          <w:rFonts w:cs="Arial" w:hint="cs"/>
          <w:sz w:val="28"/>
          <w:szCs w:val="28"/>
          <w:rtl/>
        </w:rPr>
        <w:t>وغيرِ</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كما</w:t>
      </w:r>
      <w:r w:rsidRPr="0066125E">
        <w:rPr>
          <w:rFonts w:cs="Arial"/>
          <w:sz w:val="28"/>
          <w:szCs w:val="28"/>
          <w:rtl/>
        </w:rPr>
        <w:t xml:space="preserve"> </w:t>
      </w:r>
      <w:r w:rsidRPr="0066125E">
        <w:rPr>
          <w:rFonts w:cs="Arial" w:hint="cs"/>
          <w:sz w:val="28"/>
          <w:szCs w:val="28"/>
          <w:rtl/>
        </w:rPr>
        <w:t>يَفعَلُ</w:t>
      </w:r>
      <w:r w:rsidRPr="0066125E">
        <w:rPr>
          <w:rFonts w:cs="Arial"/>
          <w:sz w:val="28"/>
          <w:szCs w:val="28"/>
          <w:rtl/>
        </w:rPr>
        <w:t xml:space="preserve"> </w:t>
      </w:r>
      <w:r w:rsidRPr="0066125E">
        <w:rPr>
          <w:rFonts w:cs="Arial" w:hint="cs"/>
          <w:sz w:val="28"/>
          <w:szCs w:val="28"/>
          <w:rtl/>
        </w:rPr>
        <w:t>مُنافِقو</w:t>
      </w:r>
      <w:r w:rsidRPr="0066125E">
        <w:rPr>
          <w:rFonts w:cs="Arial"/>
          <w:sz w:val="28"/>
          <w:szCs w:val="28"/>
          <w:rtl/>
        </w:rPr>
        <w:t xml:space="preserve"> </w:t>
      </w:r>
      <w:r w:rsidRPr="0066125E">
        <w:rPr>
          <w:rFonts w:cs="Arial" w:hint="cs"/>
          <w:sz w:val="28"/>
          <w:szCs w:val="28"/>
          <w:rtl/>
        </w:rPr>
        <w:t>المدينةِ</w:t>
      </w:r>
      <w:r w:rsidRPr="0066125E">
        <w:rPr>
          <w:rFonts w:cs="Arial"/>
          <w:sz w:val="28"/>
          <w:szCs w:val="28"/>
          <w:rtl/>
        </w:rPr>
        <w:t xml:space="preserve"> </w:t>
      </w:r>
      <w:r w:rsidRPr="0066125E">
        <w:rPr>
          <w:rFonts w:cs="Arial" w:hint="cs"/>
          <w:sz w:val="28"/>
          <w:szCs w:val="28"/>
          <w:rtl/>
        </w:rPr>
        <w:t>معَ</w:t>
      </w:r>
      <w:r w:rsidRPr="0066125E">
        <w:rPr>
          <w:rFonts w:cs="Arial"/>
          <w:sz w:val="28"/>
          <w:szCs w:val="28"/>
          <w:rtl/>
        </w:rPr>
        <w:t xml:space="preserve"> </w:t>
      </w:r>
      <w:r w:rsidRPr="0066125E">
        <w:rPr>
          <w:rFonts w:cs="Arial" w:hint="cs"/>
          <w:sz w:val="28"/>
          <w:szCs w:val="28"/>
          <w:rtl/>
        </w:rPr>
        <w:t>يَهودِها،</w:t>
      </w:r>
      <w:r w:rsidRPr="0066125E">
        <w:rPr>
          <w:rFonts w:cs="Arial"/>
          <w:sz w:val="28"/>
          <w:szCs w:val="28"/>
          <w:rtl/>
        </w:rPr>
        <w:t xml:space="preserve"> </w:t>
      </w:r>
      <w:r w:rsidRPr="0066125E">
        <w:rPr>
          <w:rFonts w:cs="Arial" w:hint="cs"/>
          <w:sz w:val="28"/>
          <w:szCs w:val="28"/>
          <w:rtl/>
        </w:rPr>
        <w:t>حينَما</w:t>
      </w:r>
      <w:r w:rsidRPr="0066125E">
        <w:rPr>
          <w:rFonts w:cs="Arial"/>
          <w:sz w:val="28"/>
          <w:szCs w:val="28"/>
          <w:rtl/>
        </w:rPr>
        <w:t xml:space="preserve"> </w:t>
      </w:r>
      <w:r w:rsidRPr="0066125E">
        <w:rPr>
          <w:rFonts w:cs="Arial" w:hint="cs"/>
          <w:sz w:val="28"/>
          <w:szCs w:val="28"/>
          <w:rtl/>
        </w:rPr>
        <w:t>يَنصُرونَهُمْ</w:t>
      </w:r>
      <w:r w:rsidRPr="0066125E">
        <w:rPr>
          <w:rFonts w:cs="Arial"/>
          <w:sz w:val="28"/>
          <w:szCs w:val="28"/>
          <w:rtl/>
        </w:rPr>
        <w:t xml:space="preserve"> </w:t>
      </w:r>
      <w:r w:rsidRPr="0066125E">
        <w:rPr>
          <w:rFonts w:cs="Arial" w:hint="cs"/>
          <w:sz w:val="28"/>
          <w:szCs w:val="28"/>
          <w:rtl/>
        </w:rPr>
        <w:t>ويُعَزِّرُونَهُمْ</w:t>
      </w:r>
      <w:r w:rsidRPr="0066125E">
        <w:rPr>
          <w:rFonts w:cs="Arial"/>
          <w:sz w:val="28"/>
          <w:szCs w:val="28"/>
          <w:rtl/>
        </w:rPr>
        <w:t xml:space="preserve"> </w:t>
      </w:r>
      <w:r w:rsidRPr="0066125E">
        <w:rPr>
          <w:rFonts w:cs="Arial" w:hint="cs"/>
          <w:sz w:val="28"/>
          <w:szCs w:val="28"/>
          <w:rtl/>
        </w:rPr>
        <w:t>ويُثبِّتونَهُمْ</w:t>
      </w:r>
      <w:r w:rsidRPr="0066125E">
        <w:rPr>
          <w:rFonts w:cs="Arial"/>
          <w:sz w:val="28"/>
          <w:szCs w:val="28"/>
          <w:rtl/>
        </w:rPr>
        <w:t xml:space="preserve"> </w:t>
      </w:r>
      <w:r w:rsidRPr="0066125E">
        <w:rPr>
          <w:rFonts w:cs="Arial" w:hint="cs"/>
          <w:sz w:val="28"/>
          <w:szCs w:val="28"/>
          <w:rtl/>
        </w:rPr>
        <w:t>ويَعِدُونَهُمْ</w:t>
      </w:r>
      <w:r w:rsidRPr="0066125E">
        <w:rPr>
          <w:rFonts w:cs="Arial"/>
          <w:sz w:val="28"/>
          <w:szCs w:val="28"/>
          <w:rtl/>
        </w:rPr>
        <w:t xml:space="preserve"> </w:t>
      </w:r>
      <w:r w:rsidRPr="0066125E">
        <w:rPr>
          <w:rFonts w:cs="Arial" w:hint="cs"/>
          <w:sz w:val="28"/>
          <w:szCs w:val="28"/>
          <w:rtl/>
        </w:rPr>
        <w:t>بالمُؤاخاةِ</w:t>
      </w:r>
      <w:r w:rsidRPr="0066125E">
        <w:rPr>
          <w:rFonts w:cs="Arial"/>
          <w:sz w:val="28"/>
          <w:szCs w:val="28"/>
          <w:rtl/>
        </w:rPr>
        <w:t xml:space="preserve"> </w:t>
      </w:r>
      <w:r w:rsidRPr="0066125E">
        <w:rPr>
          <w:rFonts w:cs="Arial" w:hint="cs"/>
          <w:sz w:val="28"/>
          <w:szCs w:val="28"/>
          <w:rtl/>
        </w:rPr>
        <w:t>واتِّحادِ</w:t>
      </w:r>
      <w:r w:rsidRPr="0066125E">
        <w:rPr>
          <w:rFonts w:cs="Arial"/>
          <w:sz w:val="28"/>
          <w:szCs w:val="28"/>
          <w:rtl/>
        </w:rPr>
        <w:t xml:space="preserve"> </w:t>
      </w:r>
      <w:r w:rsidRPr="0066125E">
        <w:rPr>
          <w:rFonts w:cs="Arial" w:hint="cs"/>
          <w:sz w:val="28"/>
          <w:szCs w:val="28"/>
          <w:rtl/>
        </w:rPr>
        <w:t>المصيرِ</w:t>
      </w:r>
      <w:r w:rsidRPr="0066125E">
        <w:rPr>
          <w:rFonts w:cs="Arial"/>
          <w:sz w:val="28"/>
          <w:szCs w:val="28"/>
          <w:rtl/>
        </w:rPr>
        <w:t xml:space="preserve"> </w:t>
      </w:r>
      <w:r w:rsidRPr="0066125E">
        <w:rPr>
          <w:rFonts w:cs="Arial" w:hint="cs"/>
          <w:sz w:val="28"/>
          <w:szCs w:val="28"/>
          <w:rtl/>
        </w:rPr>
        <w:t>معَهم</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الطريقُ</w:t>
      </w:r>
      <w:r w:rsidRPr="0066125E">
        <w:rPr>
          <w:rFonts w:cs="Arial"/>
          <w:sz w:val="28"/>
          <w:szCs w:val="28"/>
          <w:rtl/>
        </w:rPr>
        <w:t xml:space="preserve"> </w:t>
      </w:r>
      <w:r w:rsidRPr="0066125E">
        <w:rPr>
          <w:rFonts w:cs="Arial" w:hint="cs"/>
          <w:sz w:val="28"/>
          <w:szCs w:val="28"/>
          <w:rtl/>
        </w:rPr>
        <w:t>الثاني</w:t>
      </w:r>
      <w:r w:rsidRPr="0066125E">
        <w:rPr>
          <w:rFonts w:cs="Arial"/>
          <w:sz w:val="28"/>
          <w:szCs w:val="28"/>
          <w:rtl/>
        </w:rPr>
        <w:t xml:space="preserve"> : </w:t>
      </w:r>
      <w:r w:rsidRPr="0066125E">
        <w:rPr>
          <w:rFonts w:cs="Arial" w:hint="cs"/>
          <w:sz w:val="28"/>
          <w:szCs w:val="28"/>
          <w:rtl/>
        </w:rPr>
        <w:t>محاربتُهُ</w:t>
      </w:r>
      <w:r w:rsidRPr="0066125E">
        <w:rPr>
          <w:rFonts w:cs="Arial"/>
          <w:sz w:val="28"/>
          <w:szCs w:val="28"/>
          <w:rtl/>
        </w:rPr>
        <w:t xml:space="preserve"> </w:t>
      </w:r>
      <w:r w:rsidRPr="0066125E">
        <w:rPr>
          <w:rFonts w:cs="Arial" w:hint="cs"/>
          <w:sz w:val="28"/>
          <w:szCs w:val="28"/>
          <w:rtl/>
        </w:rPr>
        <w:t>بالمشروعِ،</w:t>
      </w:r>
      <w:r w:rsidRPr="0066125E">
        <w:rPr>
          <w:rFonts w:cs="Arial"/>
          <w:sz w:val="28"/>
          <w:szCs w:val="28"/>
          <w:rtl/>
        </w:rPr>
        <w:t xml:space="preserve"> </w:t>
      </w:r>
      <w:r w:rsidRPr="0066125E">
        <w:rPr>
          <w:rFonts w:cs="Arial" w:hint="cs"/>
          <w:sz w:val="28"/>
          <w:szCs w:val="28"/>
          <w:rtl/>
        </w:rPr>
        <w:t>وهذا</w:t>
      </w:r>
      <w:r w:rsidRPr="0066125E">
        <w:rPr>
          <w:rFonts w:cs="Arial"/>
          <w:sz w:val="28"/>
          <w:szCs w:val="28"/>
          <w:rtl/>
        </w:rPr>
        <w:t xml:space="preserve"> </w:t>
      </w:r>
      <w:r w:rsidRPr="0066125E">
        <w:rPr>
          <w:rFonts w:cs="Arial" w:hint="cs"/>
          <w:sz w:val="28"/>
          <w:szCs w:val="28"/>
          <w:rtl/>
        </w:rPr>
        <w:t>الطريقُ</w:t>
      </w:r>
      <w:r w:rsidRPr="0066125E">
        <w:rPr>
          <w:rFonts w:cs="Arial"/>
          <w:sz w:val="28"/>
          <w:szCs w:val="28"/>
          <w:rtl/>
        </w:rPr>
        <w:t xml:space="preserve"> </w:t>
      </w:r>
      <w:r w:rsidRPr="0066125E">
        <w:rPr>
          <w:rFonts w:cs="Arial" w:hint="cs"/>
          <w:sz w:val="28"/>
          <w:szCs w:val="28"/>
          <w:rtl/>
        </w:rPr>
        <w:t>يَسلُكونَهُ</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حالِ</w:t>
      </w:r>
      <w:r w:rsidRPr="0066125E">
        <w:rPr>
          <w:rFonts w:cs="Arial"/>
          <w:sz w:val="28"/>
          <w:szCs w:val="28"/>
          <w:rtl/>
        </w:rPr>
        <w:t xml:space="preserve"> </w:t>
      </w:r>
      <w:r w:rsidRPr="0066125E">
        <w:rPr>
          <w:rFonts w:cs="Arial" w:hint="cs"/>
          <w:sz w:val="28"/>
          <w:szCs w:val="28"/>
          <w:rtl/>
        </w:rPr>
        <w:t>ضَعْفِهم</w:t>
      </w:r>
      <w:r w:rsidRPr="0066125E">
        <w:rPr>
          <w:rFonts w:cs="Arial"/>
          <w:sz w:val="28"/>
          <w:szCs w:val="28"/>
          <w:rtl/>
        </w:rPr>
        <w:t xml:space="preserve"> </w:t>
      </w:r>
      <w:r w:rsidRPr="0066125E">
        <w:rPr>
          <w:rFonts w:cs="Arial" w:hint="cs"/>
          <w:sz w:val="28"/>
          <w:szCs w:val="28"/>
          <w:rtl/>
        </w:rPr>
        <w:t>وخَوْفِهم،</w:t>
      </w:r>
      <w:r w:rsidRPr="0066125E">
        <w:rPr>
          <w:rFonts w:cs="Arial"/>
          <w:sz w:val="28"/>
          <w:szCs w:val="28"/>
          <w:rtl/>
        </w:rPr>
        <w:t xml:space="preserve"> </w:t>
      </w:r>
      <w:r w:rsidRPr="0066125E">
        <w:rPr>
          <w:rFonts w:cs="Arial" w:hint="cs"/>
          <w:sz w:val="28"/>
          <w:szCs w:val="28"/>
          <w:rtl/>
        </w:rPr>
        <w:t>فيتَّخِذونَ</w:t>
      </w:r>
      <w:r w:rsidRPr="0066125E">
        <w:rPr>
          <w:rFonts w:cs="Arial"/>
          <w:sz w:val="28"/>
          <w:szCs w:val="28"/>
          <w:rtl/>
        </w:rPr>
        <w:t xml:space="preserve"> </w:t>
      </w:r>
      <w:r w:rsidRPr="0066125E">
        <w:rPr>
          <w:rFonts w:cs="Arial" w:hint="cs"/>
          <w:sz w:val="28"/>
          <w:szCs w:val="28"/>
          <w:rtl/>
        </w:rPr>
        <w:t>وسائلَ</w:t>
      </w:r>
      <w:r w:rsidRPr="0066125E">
        <w:rPr>
          <w:rFonts w:cs="Arial"/>
          <w:sz w:val="28"/>
          <w:szCs w:val="28"/>
          <w:rtl/>
        </w:rPr>
        <w:t xml:space="preserve"> </w:t>
      </w:r>
      <w:r w:rsidRPr="0066125E">
        <w:rPr>
          <w:rFonts w:cs="Arial" w:hint="cs"/>
          <w:sz w:val="28"/>
          <w:szCs w:val="28"/>
          <w:rtl/>
        </w:rPr>
        <w:t>مشروعةً</w:t>
      </w:r>
      <w:r w:rsidRPr="0066125E">
        <w:rPr>
          <w:rFonts w:cs="Arial"/>
          <w:sz w:val="28"/>
          <w:szCs w:val="28"/>
          <w:rtl/>
        </w:rPr>
        <w:t xml:space="preserve"> </w:t>
      </w:r>
      <w:r w:rsidRPr="0066125E">
        <w:rPr>
          <w:rFonts w:cs="Arial" w:hint="cs"/>
          <w:sz w:val="28"/>
          <w:szCs w:val="28"/>
          <w:rtl/>
        </w:rPr>
        <w:t>يُحسِنُ</w:t>
      </w:r>
      <w:r w:rsidRPr="0066125E">
        <w:rPr>
          <w:rFonts w:cs="Arial"/>
          <w:sz w:val="28"/>
          <w:szCs w:val="28"/>
          <w:rtl/>
        </w:rPr>
        <w:t xml:space="preserve"> </w:t>
      </w:r>
      <w:r w:rsidRPr="0066125E">
        <w:rPr>
          <w:rFonts w:cs="Arial" w:hint="cs"/>
          <w:sz w:val="28"/>
          <w:szCs w:val="28"/>
          <w:rtl/>
        </w:rPr>
        <w:t>الناسُ</w:t>
      </w:r>
      <w:r w:rsidRPr="0066125E">
        <w:rPr>
          <w:rFonts w:cs="Arial"/>
          <w:sz w:val="28"/>
          <w:szCs w:val="28"/>
          <w:rtl/>
        </w:rPr>
        <w:t xml:space="preserve"> </w:t>
      </w:r>
      <w:r w:rsidRPr="0066125E">
        <w:rPr>
          <w:rFonts w:cs="Arial" w:hint="cs"/>
          <w:sz w:val="28"/>
          <w:szCs w:val="28"/>
          <w:rtl/>
        </w:rPr>
        <w:t>الظنَّ</w:t>
      </w:r>
      <w:r w:rsidRPr="0066125E">
        <w:rPr>
          <w:rFonts w:cs="Arial"/>
          <w:sz w:val="28"/>
          <w:szCs w:val="28"/>
          <w:rtl/>
        </w:rPr>
        <w:t xml:space="preserve"> </w:t>
      </w:r>
      <w:r w:rsidRPr="0066125E">
        <w:rPr>
          <w:rFonts w:cs="Arial" w:hint="cs"/>
          <w:sz w:val="28"/>
          <w:szCs w:val="28"/>
          <w:rtl/>
        </w:rPr>
        <w:t>بها،</w:t>
      </w:r>
      <w:r w:rsidRPr="0066125E">
        <w:rPr>
          <w:rFonts w:cs="Arial"/>
          <w:sz w:val="28"/>
          <w:szCs w:val="28"/>
          <w:rtl/>
        </w:rPr>
        <w:t xml:space="preserve"> </w:t>
      </w:r>
      <w:r w:rsidRPr="0066125E">
        <w:rPr>
          <w:rFonts w:cs="Arial" w:hint="cs"/>
          <w:sz w:val="28"/>
          <w:szCs w:val="28"/>
          <w:rtl/>
        </w:rPr>
        <w:t>ويُقبِلونَ</w:t>
      </w:r>
      <w:r w:rsidRPr="0066125E">
        <w:rPr>
          <w:rFonts w:cs="Arial"/>
          <w:sz w:val="28"/>
          <w:szCs w:val="28"/>
          <w:rtl/>
        </w:rPr>
        <w:t xml:space="preserve"> </w:t>
      </w:r>
      <w:r w:rsidRPr="0066125E">
        <w:rPr>
          <w:rFonts w:cs="Arial" w:hint="cs"/>
          <w:sz w:val="28"/>
          <w:szCs w:val="28"/>
          <w:rtl/>
        </w:rPr>
        <w:t>عليها؛</w:t>
      </w:r>
      <w:r w:rsidRPr="0066125E">
        <w:rPr>
          <w:rFonts w:cs="Arial"/>
          <w:sz w:val="28"/>
          <w:szCs w:val="28"/>
          <w:rtl/>
        </w:rPr>
        <w:t xml:space="preserve"> </w:t>
      </w:r>
      <w:r w:rsidRPr="0066125E">
        <w:rPr>
          <w:rFonts w:cs="Arial" w:hint="cs"/>
          <w:sz w:val="28"/>
          <w:szCs w:val="28"/>
          <w:rtl/>
        </w:rPr>
        <w:t>لِيُدخِلوا</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خلالِها</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يُريدونَ</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خُبْثٍ</w:t>
      </w:r>
      <w:r w:rsidRPr="0066125E">
        <w:rPr>
          <w:rFonts w:cs="Arial"/>
          <w:sz w:val="28"/>
          <w:szCs w:val="28"/>
          <w:rtl/>
        </w:rPr>
        <w:t xml:space="preserve"> </w:t>
      </w:r>
      <w:r w:rsidRPr="0066125E">
        <w:rPr>
          <w:rFonts w:cs="Arial" w:hint="cs"/>
          <w:sz w:val="28"/>
          <w:szCs w:val="28"/>
          <w:rtl/>
        </w:rPr>
        <w:t>وشَرٍّ؛</w:t>
      </w:r>
      <w:r w:rsidRPr="0066125E">
        <w:rPr>
          <w:rFonts w:cs="Arial"/>
          <w:sz w:val="28"/>
          <w:szCs w:val="28"/>
          <w:rtl/>
        </w:rPr>
        <w:t xml:space="preserve"> </w:t>
      </w:r>
      <w:r w:rsidRPr="0066125E">
        <w:rPr>
          <w:rFonts w:cs="Arial" w:hint="cs"/>
          <w:sz w:val="28"/>
          <w:szCs w:val="28"/>
          <w:rtl/>
        </w:rPr>
        <w:t>وهذا</w:t>
      </w:r>
      <w:r w:rsidRPr="0066125E">
        <w:rPr>
          <w:rFonts w:cs="Arial"/>
          <w:sz w:val="28"/>
          <w:szCs w:val="28"/>
          <w:rtl/>
        </w:rPr>
        <w:t xml:space="preserve"> </w:t>
      </w:r>
      <w:r w:rsidRPr="0066125E">
        <w:rPr>
          <w:rFonts w:cs="Arial" w:hint="cs"/>
          <w:sz w:val="28"/>
          <w:szCs w:val="28"/>
          <w:rtl/>
        </w:rPr>
        <w:t>يكونُ</w:t>
      </w:r>
      <w:r w:rsidRPr="0066125E">
        <w:rPr>
          <w:rFonts w:cs="Arial"/>
          <w:sz w:val="28"/>
          <w:szCs w:val="28"/>
          <w:rtl/>
        </w:rPr>
        <w:t xml:space="preserve"> </w:t>
      </w:r>
      <w:r w:rsidRPr="0066125E">
        <w:rPr>
          <w:rFonts w:cs="Arial" w:hint="cs"/>
          <w:sz w:val="28"/>
          <w:szCs w:val="28"/>
          <w:rtl/>
        </w:rPr>
        <w:t>باستعمالِ</w:t>
      </w:r>
      <w:r w:rsidRPr="0066125E">
        <w:rPr>
          <w:rFonts w:cs="Arial"/>
          <w:sz w:val="28"/>
          <w:szCs w:val="28"/>
          <w:rtl/>
        </w:rPr>
        <w:t xml:space="preserve"> </w:t>
      </w:r>
      <w:r w:rsidRPr="0066125E">
        <w:rPr>
          <w:rFonts w:cs="Arial" w:hint="cs"/>
          <w:sz w:val="28"/>
          <w:szCs w:val="28"/>
          <w:rtl/>
        </w:rPr>
        <w:t>وسائلِ</w:t>
      </w:r>
      <w:r w:rsidRPr="0066125E">
        <w:rPr>
          <w:rFonts w:cs="Arial"/>
          <w:sz w:val="28"/>
          <w:szCs w:val="28"/>
          <w:rtl/>
        </w:rPr>
        <w:t xml:space="preserve"> </w:t>
      </w:r>
      <w:r w:rsidRPr="0066125E">
        <w:rPr>
          <w:rFonts w:cs="Arial" w:hint="cs"/>
          <w:sz w:val="28"/>
          <w:szCs w:val="28"/>
          <w:rtl/>
        </w:rPr>
        <w:t>الإسلامِ؛</w:t>
      </w:r>
      <w:r w:rsidRPr="0066125E">
        <w:rPr>
          <w:rFonts w:cs="Arial"/>
          <w:sz w:val="28"/>
          <w:szCs w:val="28"/>
          <w:rtl/>
        </w:rPr>
        <w:t xml:space="preserve"> </w:t>
      </w:r>
      <w:r w:rsidRPr="0066125E">
        <w:rPr>
          <w:rFonts w:cs="Arial" w:hint="cs"/>
          <w:sz w:val="28"/>
          <w:szCs w:val="28"/>
          <w:rtl/>
        </w:rPr>
        <w:t>كبناءِ</w:t>
      </w:r>
      <w:r w:rsidRPr="0066125E">
        <w:rPr>
          <w:rFonts w:cs="Arial"/>
          <w:sz w:val="28"/>
          <w:szCs w:val="28"/>
          <w:rtl/>
        </w:rPr>
        <w:t xml:space="preserve"> </w:t>
      </w:r>
      <w:r w:rsidRPr="0066125E">
        <w:rPr>
          <w:rFonts w:cs="Arial" w:hint="cs"/>
          <w:sz w:val="28"/>
          <w:szCs w:val="28"/>
          <w:rtl/>
        </w:rPr>
        <w:t>المساجدِ</w:t>
      </w:r>
      <w:r w:rsidRPr="0066125E">
        <w:rPr>
          <w:rFonts w:cs="Arial"/>
          <w:sz w:val="28"/>
          <w:szCs w:val="28"/>
          <w:rtl/>
        </w:rPr>
        <w:t xml:space="preserve"> </w:t>
      </w:r>
      <w:r w:rsidRPr="0066125E">
        <w:rPr>
          <w:rFonts w:cs="Arial" w:hint="cs"/>
          <w:sz w:val="28"/>
          <w:szCs w:val="28"/>
          <w:rtl/>
        </w:rPr>
        <w:t>وطباعةِ</w:t>
      </w:r>
      <w:r w:rsidRPr="0066125E">
        <w:rPr>
          <w:rFonts w:cs="Arial"/>
          <w:sz w:val="28"/>
          <w:szCs w:val="28"/>
          <w:rtl/>
        </w:rPr>
        <w:t xml:space="preserve"> </w:t>
      </w:r>
      <w:r w:rsidRPr="0066125E">
        <w:rPr>
          <w:rFonts w:cs="Arial" w:hint="cs"/>
          <w:sz w:val="28"/>
          <w:szCs w:val="28"/>
          <w:rtl/>
        </w:rPr>
        <w:t>الكتبِ</w:t>
      </w:r>
      <w:r w:rsidRPr="0066125E">
        <w:rPr>
          <w:rFonts w:cs="Arial"/>
          <w:sz w:val="28"/>
          <w:szCs w:val="28"/>
          <w:rtl/>
        </w:rPr>
        <w:t xml:space="preserve"> </w:t>
      </w:r>
      <w:r w:rsidRPr="0066125E">
        <w:rPr>
          <w:rFonts w:cs="Arial" w:hint="cs"/>
          <w:sz w:val="28"/>
          <w:szCs w:val="28"/>
          <w:rtl/>
        </w:rPr>
        <w:t>واستعمالِ</w:t>
      </w:r>
      <w:r w:rsidRPr="0066125E">
        <w:rPr>
          <w:rFonts w:cs="Arial"/>
          <w:sz w:val="28"/>
          <w:szCs w:val="28"/>
          <w:rtl/>
        </w:rPr>
        <w:t xml:space="preserve"> </w:t>
      </w:r>
      <w:r w:rsidRPr="0066125E">
        <w:rPr>
          <w:rFonts w:cs="Arial" w:hint="cs"/>
          <w:sz w:val="28"/>
          <w:szCs w:val="28"/>
          <w:rtl/>
        </w:rPr>
        <w:t>أدلَّةِ</w:t>
      </w:r>
      <w:r w:rsidRPr="0066125E">
        <w:rPr>
          <w:rFonts w:cs="Arial"/>
          <w:sz w:val="28"/>
          <w:szCs w:val="28"/>
          <w:rtl/>
        </w:rPr>
        <w:t xml:space="preserve"> </w:t>
      </w:r>
      <w:r w:rsidRPr="0066125E">
        <w:rPr>
          <w:rFonts w:cs="Arial" w:hint="cs"/>
          <w:sz w:val="28"/>
          <w:szCs w:val="28"/>
          <w:rtl/>
        </w:rPr>
        <w:t>التشريعِ</w:t>
      </w:r>
      <w:r w:rsidRPr="0066125E">
        <w:rPr>
          <w:rFonts w:cs="Arial"/>
          <w:sz w:val="28"/>
          <w:szCs w:val="28"/>
          <w:rtl/>
        </w:rPr>
        <w:t xml:space="preserve"> </w:t>
      </w:r>
      <w:r w:rsidRPr="0066125E">
        <w:rPr>
          <w:rFonts w:cs="Arial" w:hint="cs"/>
          <w:sz w:val="28"/>
          <w:szCs w:val="28"/>
          <w:rtl/>
        </w:rPr>
        <w:t>المُشتبِهةِ</w:t>
      </w:r>
      <w:r w:rsidRPr="0066125E">
        <w:rPr>
          <w:rFonts w:cs="Arial"/>
          <w:sz w:val="28"/>
          <w:szCs w:val="28"/>
          <w:rtl/>
        </w:rPr>
        <w:t xml:space="preserve"> </w:t>
      </w:r>
      <w:r w:rsidRPr="0066125E">
        <w:rPr>
          <w:rFonts w:cs="Arial" w:hint="cs"/>
          <w:sz w:val="28"/>
          <w:szCs w:val="28"/>
          <w:rtl/>
        </w:rPr>
        <w:t>لتسهيلِ</w:t>
      </w:r>
      <w:r w:rsidRPr="0066125E">
        <w:rPr>
          <w:rFonts w:cs="Arial"/>
          <w:sz w:val="28"/>
          <w:szCs w:val="28"/>
          <w:rtl/>
        </w:rPr>
        <w:t xml:space="preserve"> </w:t>
      </w:r>
      <w:r w:rsidRPr="0066125E">
        <w:rPr>
          <w:rFonts w:cs="Arial" w:hint="cs"/>
          <w:sz w:val="28"/>
          <w:szCs w:val="28"/>
          <w:rtl/>
        </w:rPr>
        <w:t>مُرُورِ</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يُريدونَ</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الشرِّ</w:t>
      </w:r>
      <w:r w:rsidRPr="0066125E">
        <w:rPr>
          <w:rFonts w:cs="Arial"/>
          <w:sz w:val="28"/>
          <w:szCs w:val="28"/>
          <w:rtl/>
        </w:rPr>
        <w:t xml:space="preserve"> </w:t>
      </w:r>
      <w:r w:rsidRPr="0066125E">
        <w:rPr>
          <w:rFonts w:cs="Arial" w:hint="cs"/>
          <w:sz w:val="28"/>
          <w:szCs w:val="28"/>
          <w:rtl/>
        </w:rPr>
        <w:t>باسْمِ</w:t>
      </w:r>
      <w:r w:rsidRPr="0066125E">
        <w:rPr>
          <w:rFonts w:cs="Arial"/>
          <w:sz w:val="28"/>
          <w:szCs w:val="28"/>
          <w:rtl/>
        </w:rPr>
        <w:t xml:space="preserve"> </w:t>
      </w:r>
      <w:r w:rsidRPr="0066125E">
        <w:rPr>
          <w:rFonts w:cs="Arial" w:hint="cs"/>
          <w:sz w:val="28"/>
          <w:szCs w:val="28"/>
          <w:rtl/>
        </w:rPr>
        <w:t>الإسلامِ؛</w:t>
      </w:r>
      <w:r w:rsidRPr="0066125E">
        <w:rPr>
          <w:rFonts w:cs="Arial"/>
          <w:sz w:val="28"/>
          <w:szCs w:val="28"/>
          <w:rtl/>
        </w:rPr>
        <w:t xml:space="preserve"> </w:t>
      </w:r>
      <w:r w:rsidRPr="0066125E">
        <w:rPr>
          <w:rFonts w:cs="Arial" w:hint="cs"/>
          <w:sz w:val="28"/>
          <w:szCs w:val="28"/>
          <w:rtl/>
        </w:rPr>
        <w:t>فإذا</w:t>
      </w:r>
      <w:r w:rsidRPr="0066125E">
        <w:rPr>
          <w:rFonts w:cs="Arial"/>
          <w:sz w:val="28"/>
          <w:szCs w:val="28"/>
          <w:rtl/>
        </w:rPr>
        <w:t xml:space="preserve"> </w:t>
      </w:r>
      <w:r w:rsidRPr="0066125E">
        <w:rPr>
          <w:rFonts w:cs="Arial" w:hint="cs"/>
          <w:sz w:val="28"/>
          <w:szCs w:val="28"/>
          <w:rtl/>
        </w:rPr>
        <w:t>وجَدوا</w:t>
      </w:r>
      <w:r w:rsidRPr="0066125E">
        <w:rPr>
          <w:rFonts w:cs="Arial"/>
          <w:sz w:val="28"/>
          <w:szCs w:val="28"/>
          <w:rtl/>
        </w:rPr>
        <w:t xml:space="preserve"> </w:t>
      </w:r>
      <w:r w:rsidRPr="0066125E">
        <w:rPr>
          <w:rFonts w:cs="Arial" w:hint="cs"/>
          <w:sz w:val="28"/>
          <w:szCs w:val="28"/>
          <w:rtl/>
        </w:rPr>
        <w:t>دليلاً</w:t>
      </w:r>
      <w:r w:rsidRPr="0066125E">
        <w:rPr>
          <w:rFonts w:cs="Arial"/>
          <w:sz w:val="28"/>
          <w:szCs w:val="28"/>
          <w:rtl/>
        </w:rPr>
        <w:t xml:space="preserve"> </w:t>
      </w:r>
      <w:r w:rsidRPr="0066125E">
        <w:rPr>
          <w:rFonts w:cs="Arial" w:hint="cs"/>
          <w:sz w:val="28"/>
          <w:szCs w:val="28"/>
          <w:rtl/>
        </w:rPr>
        <w:t>مُشتبِهًا</w:t>
      </w:r>
      <w:r w:rsidRPr="0066125E">
        <w:rPr>
          <w:rFonts w:cs="Arial"/>
          <w:sz w:val="28"/>
          <w:szCs w:val="28"/>
          <w:rtl/>
        </w:rPr>
        <w:t xml:space="preserve"> </w:t>
      </w:r>
      <w:r w:rsidRPr="0066125E">
        <w:rPr>
          <w:rFonts w:cs="Arial" w:hint="cs"/>
          <w:sz w:val="28"/>
          <w:szCs w:val="28"/>
          <w:rtl/>
        </w:rPr>
        <w:t>يَعْضُدُ</w:t>
      </w:r>
      <w:r w:rsidRPr="0066125E">
        <w:rPr>
          <w:rFonts w:cs="Arial"/>
          <w:sz w:val="28"/>
          <w:szCs w:val="28"/>
          <w:rtl/>
        </w:rPr>
        <w:t xml:space="preserve"> </w:t>
      </w:r>
      <w:r w:rsidRPr="0066125E">
        <w:rPr>
          <w:rFonts w:cs="Arial" w:hint="cs"/>
          <w:sz w:val="28"/>
          <w:szCs w:val="28"/>
          <w:rtl/>
        </w:rPr>
        <w:t>شَرَّهم،</w:t>
      </w:r>
      <w:r w:rsidRPr="0066125E">
        <w:rPr>
          <w:rFonts w:cs="Arial"/>
          <w:sz w:val="28"/>
          <w:szCs w:val="28"/>
          <w:rtl/>
        </w:rPr>
        <w:t xml:space="preserve"> </w:t>
      </w:r>
      <w:r w:rsidRPr="0066125E">
        <w:rPr>
          <w:rFonts w:cs="Arial" w:hint="cs"/>
          <w:sz w:val="28"/>
          <w:szCs w:val="28"/>
          <w:rtl/>
        </w:rPr>
        <w:t>تمسَّكوا</w:t>
      </w:r>
      <w:r w:rsidRPr="0066125E">
        <w:rPr>
          <w:rFonts w:cs="Arial"/>
          <w:sz w:val="28"/>
          <w:szCs w:val="28"/>
          <w:rtl/>
        </w:rPr>
        <w:t xml:space="preserve"> </w:t>
      </w:r>
      <w:r w:rsidRPr="0066125E">
        <w:rPr>
          <w:rFonts w:cs="Arial" w:hint="cs"/>
          <w:sz w:val="28"/>
          <w:szCs w:val="28"/>
          <w:rtl/>
        </w:rPr>
        <w:t>به</w:t>
      </w:r>
      <w:r w:rsidRPr="0066125E">
        <w:rPr>
          <w:rFonts w:cs="Arial"/>
          <w:sz w:val="28"/>
          <w:szCs w:val="28"/>
          <w:rtl/>
        </w:rPr>
        <w:t xml:space="preserve"> </w:t>
      </w:r>
      <w:r w:rsidRPr="0066125E">
        <w:rPr>
          <w:rFonts w:cs="Arial" w:hint="cs"/>
          <w:sz w:val="28"/>
          <w:szCs w:val="28"/>
          <w:rtl/>
        </w:rPr>
        <w:t>وأذاعُوه</w:t>
      </w:r>
      <w:r w:rsidRPr="0066125E">
        <w:rPr>
          <w:rFonts w:cs="Arial"/>
          <w:sz w:val="28"/>
          <w:szCs w:val="28"/>
          <w:rtl/>
        </w:rPr>
        <w:t xml:space="preserve"> </w:t>
      </w:r>
      <w:r w:rsidRPr="0066125E">
        <w:rPr>
          <w:rFonts w:cs="Arial" w:hint="cs"/>
          <w:sz w:val="28"/>
          <w:szCs w:val="28"/>
          <w:rtl/>
        </w:rPr>
        <w:t>وأشاعُوه؛</w:t>
      </w:r>
      <w:r w:rsidRPr="0066125E">
        <w:rPr>
          <w:rFonts w:cs="Arial"/>
          <w:sz w:val="28"/>
          <w:szCs w:val="28"/>
          <w:rtl/>
        </w:rPr>
        <w:t xml:space="preserve"> </w:t>
      </w:r>
      <w:r w:rsidRPr="0066125E">
        <w:rPr>
          <w:rFonts w:cs="Arial" w:hint="cs"/>
          <w:sz w:val="28"/>
          <w:szCs w:val="28"/>
          <w:rtl/>
        </w:rPr>
        <w:t>ليتَترَّسوا</w:t>
      </w:r>
      <w:r w:rsidRPr="0066125E">
        <w:rPr>
          <w:rFonts w:cs="Arial"/>
          <w:sz w:val="28"/>
          <w:szCs w:val="28"/>
          <w:rtl/>
        </w:rPr>
        <w:t xml:space="preserve"> </w:t>
      </w:r>
      <w:r w:rsidRPr="0066125E">
        <w:rPr>
          <w:rFonts w:cs="Arial" w:hint="cs"/>
          <w:sz w:val="28"/>
          <w:szCs w:val="28"/>
          <w:rtl/>
        </w:rPr>
        <w:t>به،</w:t>
      </w:r>
      <w:r w:rsidRPr="0066125E">
        <w:rPr>
          <w:rFonts w:cs="Arial"/>
          <w:sz w:val="28"/>
          <w:szCs w:val="28"/>
          <w:rtl/>
        </w:rPr>
        <w:t xml:space="preserve"> </w:t>
      </w:r>
      <w:r w:rsidRPr="0066125E">
        <w:rPr>
          <w:rFonts w:cs="Arial" w:hint="cs"/>
          <w:sz w:val="28"/>
          <w:szCs w:val="28"/>
          <w:rtl/>
        </w:rPr>
        <w:t>وإذا</w:t>
      </w:r>
      <w:r w:rsidRPr="0066125E">
        <w:rPr>
          <w:rFonts w:cs="Arial"/>
          <w:sz w:val="28"/>
          <w:szCs w:val="28"/>
          <w:rtl/>
        </w:rPr>
        <w:t xml:space="preserve"> </w:t>
      </w:r>
      <w:r w:rsidRPr="0066125E">
        <w:rPr>
          <w:rFonts w:cs="Arial" w:hint="cs"/>
          <w:sz w:val="28"/>
          <w:szCs w:val="28"/>
          <w:rtl/>
        </w:rPr>
        <w:t>وجَدُوا</w:t>
      </w:r>
      <w:r w:rsidRPr="0066125E">
        <w:rPr>
          <w:rFonts w:cs="Arial"/>
          <w:sz w:val="28"/>
          <w:szCs w:val="28"/>
          <w:rtl/>
        </w:rPr>
        <w:t xml:space="preserve"> </w:t>
      </w:r>
      <w:r w:rsidRPr="0066125E">
        <w:rPr>
          <w:rFonts w:cs="Arial" w:hint="cs"/>
          <w:sz w:val="28"/>
          <w:szCs w:val="28"/>
          <w:rtl/>
        </w:rPr>
        <w:t>دليلاً</w:t>
      </w:r>
      <w:r w:rsidRPr="0066125E">
        <w:rPr>
          <w:rFonts w:cs="Arial"/>
          <w:sz w:val="28"/>
          <w:szCs w:val="28"/>
          <w:rtl/>
        </w:rPr>
        <w:t xml:space="preserve"> </w:t>
      </w:r>
      <w:r w:rsidRPr="0066125E">
        <w:rPr>
          <w:rFonts w:cs="Arial" w:hint="cs"/>
          <w:sz w:val="28"/>
          <w:szCs w:val="28"/>
          <w:rtl/>
        </w:rPr>
        <w:t>صريحًا</w:t>
      </w:r>
      <w:r w:rsidRPr="0066125E">
        <w:rPr>
          <w:rFonts w:cs="Arial"/>
          <w:sz w:val="28"/>
          <w:szCs w:val="28"/>
          <w:rtl/>
        </w:rPr>
        <w:t xml:space="preserve"> </w:t>
      </w:r>
      <w:r w:rsidRPr="0066125E">
        <w:rPr>
          <w:rFonts w:cs="Arial" w:hint="cs"/>
          <w:sz w:val="28"/>
          <w:szCs w:val="28"/>
          <w:rtl/>
        </w:rPr>
        <w:t>مُحْكَمًا</w:t>
      </w:r>
      <w:r w:rsidRPr="0066125E">
        <w:rPr>
          <w:rFonts w:cs="Arial"/>
          <w:sz w:val="28"/>
          <w:szCs w:val="28"/>
          <w:rtl/>
        </w:rPr>
        <w:t xml:space="preserve"> </w:t>
      </w:r>
      <w:r w:rsidRPr="0066125E">
        <w:rPr>
          <w:rFonts w:cs="Arial" w:hint="cs"/>
          <w:sz w:val="28"/>
          <w:szCs w:val="28"/>
          <w:rtl/>
        </w:rPr>
        <w:t>يُعارِضُ</w:t>
      </w:r>
      <w:r w:rsidRPr="0066125E">
        <w:rPr>
          <w:rFonts w:cs="Arial"/>
          <w:sz w:val="28"/>
          <w:szCs w:val="28"/>
          <w:rtl/>
        </w:rPr>
        <w:t xml:space="preserve"> </w:t>
      </w:r>
      <w:r w:rsidRPr="0066125E">
        <w:rPr>
          <w:rFonts w:cs="Arial" w:hint="cs"/>
          <w:sz w:val="28"/>
          <w:szCs w:val="28"/>
          <w:rtl/>
        </w:rPr>
        <w:t>هواهُمْ،</w:t>
      </w:r>
      <w:r w:rsidRPr="0066125E">
        <w:rPr>
          <w:rFonts w:cs="Arial"/>
          <w:sz w:val="28"/>
          <w:szCs w:val="28"/>
          <w:rtl/>
        </w:rPr>
        <w:t xml:space="preserve"> </w:t>
      </w:r>
      <w:r w:rsidRPr="0066125E">
        <w:rPr>
          <w:rFonts w:cs="Arial" w:hint="cs"/>
          <w:sz w:val="28"/>
          <w:szCs w:val="28"/>
          <w:rtl/>
        </w:rPr>
        <w:t>كَشَحُوا</w:t>
      </w:r>
      <w:r w:rsidRPr="0066125E">
        <w:rPr>
          <w:rFonts w:cs="Arial"/>
          <w:sz w:val="28"/>
          <w:szCs w:val="28"/>
          <w:rtl/>
        </w:rPr>
        <w:t xml:space="preserve"> </w:t>
      </w:r>
      <w:r w:rsidRPr="0066125E">
        <w:rPr>
          <w:rFonts w:cs="Arial" w:hint="cs"/>
          <w:sz w:val="28"/>
          <w:szCs w:val="28"/>
          <w:rtl/>
        </w:rPr>
        <w:t>بوُجُوهِهِمْ</w:t>
      </w:r>
      <w:r w:rsidRPr="0066125E">
        <w:rPr>
          <w:rFonts w:cs="Arial"/>
          <w:sz w:val="28"/>
          <w:szCs w:val="28"/>
          <w:rtl/>
        </w:rPr>
        <w:t xml:space="preserve"> </w:t>
      </w:r>
      <w:r w:rsidRPr="0066125E">
        <w:rPr>
          <w:rFonts w:cs="Arial" w:hint="cs"/>
          <w:sz w:val="28"/>
          <w:szCs w:val="28"/>
          <w:rtl/>
        </w:rPr>
        <w:t>عنه</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وتعظيمُ</w:t>
      </w:r>
      <w:r w:rsidRPr="0066125E">
        <w:rPr>
          <w:rFonts w:cs="Arial"/>
          <w:sz w:val="28"/>
          <w:szCs w:val="28"/>
          <w:rtl/>
        </w:rPr>
        <w:t xml:space="preserve"> </w:t>
      </w:r>
      <w:r w:rsidRPr="0066125E">
        <w:rPr>
          <w:rFonts w:cs="Arial" w:hint="cs"/>
          <w:sz w:val="28"/>
          <w:szCs w:val="28"/>
          <w:rtl/>
        </w:rPr>
        <w:t>المتشابِهاتِ</w:t>
      </w:r>
      <w:r w:rsidRPr="0066125E">
        <w:rPr>
          <w:rFonts w:cs="Arial"/>
          <w:sz w:val="28"/>
          <w:szCs w:val="28"/>
          <w:rtl/>
        </w:rPr>
        <w:t xml:space="preserve"> </w:t>
      </w:r>
      <w:r w:rsidRPr="0066125E">
        <w:rPr>
          <w:rFonts w:cs="Arial" w:hint="cs"/>
          <w:sz w:val="28"/>
          <w:szCs w:val="28"/>
          <w:rtl/>
        </w:rPr>
        <w:t>اختبارٌ</w:t>
      </w:r>
      <w:r w:rsidRPr="0066125E">
        <w:rPr>
          <w:rFonts w:cs="Arial"/>
          <w:sz w:val="28"/>
          <w:szCs w:val="28"/>
          <w:rtl/>
        </w:rPr>
        <w:t xml:space="preserve"> </w:t>
      </w:r>
      <w:r w:rsidRPr="0066125E">
        <w:rPr>
          <w:rFonts w:cs="Arial" w:hint="cs"/>
          <w:sz w:val="28"/>
          <w:szCs w:val="28"/>
          <w:rtl/>
        </w:rPr>
        <w:t>لموقفِ</w:t>
      </w:r>
      <w:r w:rsidRPr="0066125E">
        <w:rPr>
          <w:rFonts w:cs="Arial"/>
          <w:sz w:val="28"/>
          <w:szCs w:val="28"/>
          <w:rtl/>
        </w:rPr>
        <w:t xml:space="preserve"> </w:t>
      </w:r>
      <w:r w:rsidRPr="0066125E">
        <w:rPr>
          <w:rFonts w:cs="Arial" w:hint="cs"/>
          <w:sz w:val="28"/>
          <w:szCs w:val="28"/>
          <w:rtl/>
        </w:rPr>
        <w:t>المُنافِقينَ</w:t>
      </w:r>
      <w:r w:rsidRPr="0066125E">
        <w:rPr>
          <w:rFonts w:cs="Arial"/>
          <w:sz w:val="28"/>
          <w:szCs w:val="28"/>
          <w:rtl/>
        </w:rPr>
        <w:t xml:space="preserve"> </w:t>
      </w:r>
      <w:r w:rsidRPr="0066125E">
        <w:rPr>
          <w:rFonts w:cs="Arial" w:hint="cs"/>
          <w:sz w:val="28"/>
          <w:szCs w:val="28"/>
          <w:rtl/>
        </w:rPr>
        <w:t>مِنها؛</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تعالى</w:t>
      </w:r>
      <w:r w:rsidRPr="0066125E">
        <w:rPr>
          <w:rFonts w:cs="Arial"/>
          <w:sz w:val="28"/>
          <w:szCs w:val="28"/>
          <w:rtl/>
        </w:rPr>
        <w:t>: {</w:t>
      </w:r>
      <w:r w:rsidRPr="0066125E">
        <w:rPr>
          <w:rFonts w:cs="Arial" w:hint="cs"/>
          <w:sz w:val="28"/>
          <w:szCs w:val="28"/>
          <w:rtl/>
        </w:rPr>
        <w:t>فَأَمَّا</w:t>
      </w:r>
      <w:r w:rsidRPr="0066125E">
        <w:rPr>
          <w:rFonts w:cs="Arial"/>
          <w:sz w:val="28"/>
          <w:szCs w:val="28"/>
          <w:rtl/>
        </w:rPr>
        <w:t xml:space="preserve"> </w:t>
      </w:r>
      <w:r w:rsidRPr="0066125E">
        <w:rPr>
          <w:rFonts w:cs="Arial" w:hint="cs"/>
          <w:sz w:val="28"/>
          <w:szCs w:val="28"/>
          <w:rtl/>
        </w:rPr>
        <w:t>الَّذِينَ</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قُلُوبِهِمْ</w:t>
      </w:r>
      <w:r w:rsidRPr="0066125E">
        <w:rPr>
          <w:rFonts w:cs="Arial"/>
          <w:sz w:val="28"/>
          <w:szCs w:val="28"/>
          <w:rtl/>
        </w:rPr>
        <w:t xml:space="preserve"> </w:t>
      </w:r>
      <w:r w:rsidRPr="0066125E">
        <w:rPr>
          <w:rFonts w:cs="Arial" w:hint="cs"/>
          <w:sz w:val="28"/>
          <w:szCs w:val="28"/>
          <w:rtl/>
        </w:rPr>
        <w:t>زَيْغٌ</w:t>
      </w:r>
      <w:r w:rsidRPr="0066125E">
        <w:rPr>
          <w:rFonts w:cs="Arial"/>
          <w:sz w:val="28"/>
          <w:szCs w:val="28"/>
          <w:rtl/>
        </w:rPr>
        <w:t xml:space="preserve"> </w:t>
      </w:r>
      <w:r w:rsidRPr="0066125E">
        <w:rPr>
          <w:rFonts w:cs="Arial" w:hint="cs"/>
          <w:sz w:val="28"/>
          <w:szCs w:val="28"/>
          <w:rtl/>
        </w:rPr>
        <w:t>فَيَتَّبِعُونَ</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تَشَابَهَ</w:t>
      </w:r>
      <w:r w:rsidRPr="0066125E">
        <w:rPr>
          <w:rFonts w:cs="Arial"/>
          <w:sz w:val="28"/>
          <w:szCs w:val="28"/>
          <w:rtl/>
        </w:rPr>
        <w:t xml:space="preserve"> </w:t>
      </w:r>
      <w:r w:rsidRPr="0066125E">
        <w:rPr>
          <w:rFonts w:cs="Arial" w:hint="cs"/>
          <w:sz w:val="28"/>
          <w:szCs w:val="28"/>
          <w:rtl/>
        </w:rPr>
        <w:t>مِنْهُ</w:t>
      </w:r>
      <w:r w:rsidRPr="0066125E">
        <w:rPr>
          <w:rFonts w:cs="Arial"/>
          <w:sz w:val="28"/>
          <w:szCs w:val="28"/>
          <w:rtl/>
        </w:rPr>
        <w:t xml:space="preserve"> </w:t>
      </w:r>
      <w:r w:rsidRPr="0066125E">
        <w:rPr>
          <w:rFonts w:cs="Arial" w:hint="cs"/>
          <w:sz w:val="28"/>
          <w:szCs w:val="28"/>
          <w:rtl/>
        </w:rPr>
        <w:t>ابْتِغَاءَ</w:t>
      </w:r>
      <w:r w:rsidRPr="0066125E">
        <w:rPr>
          <w:rFonts w:cs="Arial"/>
          <w:sz w:val="28"/>
          <w:szCs w:val="28"/>
          <w:rtl/>
        </w:rPr>
        <w:t xml:space="preserve"> </w:t>
      </w:r>
      <w:r w:rsidRPr="0066125E">
        <w:rPr>
          <w:rFonts w:cs="Arial" w:hint="cs"/>
          <w:sz w:val="28"/>
          <w:szCs w:val="28"/>
          <w:rtl/>
        </w:rPr>
        <w:t>الْفِتْنَةِ</w:t>
      </w:r>
      <w:r w:rsidRPr="0066125E">
        <w:rPr>
          <w:rFonts w:cs="Arial"/>
          <w:sz w:val="28"/>
          <w:szCs w:val="28"/>
          <w:rtl/>
        </w:rPr>
        <w:t xml:space="preserve"> </w:t>
      </w:r>
      <w:r w:rsidRPr="0066125E">
        <w:rPr>
          <w:rFonts w:cs="Arial" w:hint="cs"/>
          <w:sz w:val="28"/>
          <w:szCs w:val="28"/>
          <w:rtl/>
        </w:rPr>
        <w:t>وَابْتِغَاءَ</w:t>
      </w:r>
      <w:r w:rsidRPr="0066125E">
        <w:rPr>
          <w:rFonts w:cs="Arial"/>
          <w:sz w:val="28"/>
          <w:szCs w:val="28"/>
          <w:rtl/>
        </w:rPr>
        <w:t xml:space="preserve"> </w:t>
      </w:r>
      <w:r w:rsidRPr="0066125E">
        <w:rPr>
          <w:rFonts w:cs="Arial" w:hint="cs"/>
          <w:sz w:val="28"/>
          <w:szCs w:val="28"/>
          <w:rtl/>
        </w:rPr>
        <w:t>تَأْوِيلِهِ</w:t>
      </w:r>
      <w:r w:rsidRPr="0066125E">
        <w:rPr>
          <w:rFonts w:cs="Arial"/>
          <w:sz w:val="28"/>
          <w:szCs w:val="28"/>
          <w:rtl/>
        </w:rPr>
        <w:t>} [</w:t>
      </w:r>
      <w:r w:rsidRPr="0066125E">
        <w:rPr>
          <w:rFonts w:cs="Arial" w:hint="cs"/>
          <w:sz w:val="28"/>
          <w:szCs w:val="28"/>
          <w:rtl/>
        </w:rPr>
        <w:t>آل</w:t>
      </w:r>
      <w:r w:rsidRPr="0066125E">
        <w:rPr>
          <w:rFonts w:cs="Arial"/>
          <w:sz w:val="28"/>
          <w:szCs w:val="28"/>
          <w:rtl/>
        </w:rPr>
        <w:t xml:space="preserve"> </w:t>
      </w:r>
      <w:r w:rsidRPr="0066125E">
        <w:rPr>
          <w:rFonts w:cs="Arial" w:hint="cs"/>
          <w:sz w:val="28"/>
          <w:szCs w:val="28"/>
          <w:rtl/>
        </w:rPr>
        <w:t>عمران</w:t>
      </w:r>
      <w:r w:rsidRPr="0066125E">
        <w:rPr>
          <w:rFonts w:cs="Arial"/>
          <w:sz w:val="28"/>
          <w:szCs w:val="28"/>
          <w:rtl/>
        </w:rPr>
        <w:t>: 7 ] .</w:t>
      </w:r>
    </w:p>
    <w:p w:rsidR="0037592F" w:rsidRPr="0066125E" w:rsidRDefault="0037592F" w:rsidP="0037592F">
      <w:pPr>
        <w:bidi/>
        <w:jc w:val="both"/>
        <w:rPr>
          <w:sz w:val="28"/>
          <w:szCs w:val="28"/>
        </w:rPr>
      </w:pPr>
      <w:r w:rsidRPr="0066125E">
        <w:rPr>
          <w:rFonts w:cs="Arial" w:hint="cs"/>
          <w:sz w:val="28"/>
          <w:szCs w:val="28"/>
          <w:rtl/>
        </w:rPr>
        <w:t>ومِن</w:t>
      </w:r>
      <w:r w:rsidRPr="0066125E">
        <w:rPr>
          <w:rFonts w:cs="Arial"/>
          <w:sz w:val="28"/>
          <w:szCs w:val="28"/>
          <w:rtl/>
        </w:rPr>
        <w:t xml:space="preserve"> </w:t>
      </w:r>
      <w:r w:rsidRPr="0066125E">
        <w:rPr>
          <w:rFonts w:cs="Arial" w:hint="cs"/>
          <w:sz w:val="28"/>
          <w:szCs w:val="28"/>
          <w:rtl/>
        </w:rPr>
        <w:t>هذا</w:t>
      </w:r>
      <w:r w:rsidRPr="0066125E">
        <w:rPr>
          <w:rFonts w:cs="Arial"/>
          <w:sz w:val="28"/>
          <w:szCs w:val="28"/>
          <w:rtl/>
        </w:rPr>
        <w:t xml:space="preserve"> </w:t>
      </w:r>
      <w:r w:rsidRPr="0066125E">
        <w:rPr>
          <w:rFonts w:cs="Arial" w:hint="cs"/>
          <w:sz w:val="28"/>
          <w:szCs w:val="28"/>
          <w:rtl/>
        </w:rPr>
        <w:t>الطريقِ</w:t>
      </w:r>
      <w:r w:rsidRPr="0066125E">
        <w:rPr>
          <w:rFonts w:cs="Arial"/>
          <w:sz w:val="28"/>
          <w:szCs w:val="28"/>
          <w:rtl/>
        </w:rPr>
        <w:t xml:space="preserve"> </w:t>
      </w:r>
      <w:r w:rsidRPr="0066125E">
        <w:rPr>
          <w:rFonts w:cs="Arial" w:hint="cs"/>
          <w:sz w:val="28"/>
          <w:szCs w:val="28"/>
          <w:rtl/>
        </w:rPr>
        <w:t>بَنَوْا</w:t>
      </w:r>
      <w:r w:rsidRPr="0066125E">
        <w:rPr>
          <w:rFonts w:cs="Arial"/>
          <w:sz w:val="28"/>
          <w:szCs w:val="28"/>
          <w:rtl/>
        </w:rPr>
        <w:t xml:space="preserve"> </w:t>
      </w:r>
      <w:r w:rsidRPr="0066125E">
        <w:rPr>
          <w:rFonts w:cs="Arial" w:hint="cs"/>
          <w:sz w:val="28"/>
          <w:szCs w:val="28"/>
          <w:rtl/>
        </w:rPr>
        <w:t>مسجدَ</w:t>
      </w:r>
      <w:r w:rsidRPr="0066125E">
        <w:rPr>
          <w:rFonts w:cs="Arial"/>
          <w:sz w:val="28"/>
          <w:szCs w:val="28"/>
          <w:rtl/>
        </w:rPr>
        <w:t xml:space="preserve"> </w:t>
      </w:r>
      <w:r w:rsidRPr="0066125E">
        <w:rPr>
          <w:rFonts w:cs="Arial" w:hint="cs"/>
          <w:sz w:val="28"/>
          <w:szCs w:val="28"/>
          <w:rtl/>
        </w:rPr>
        <w:t>الضِّرَارِ؛</w:t>
      </w:r>
      <w:r w:rsidRPr="0066125E">
        <w:rPr>
          <w:rFonts w:cs="Arial"/>
          <w:sz w:val="28"/>
          <w:szCs w:val="28"/>
          <w:rtl/>
        </w:rPr>
        <w:t xml:space="preserve"> </w:t>
      </w:r>
      <w:r w:rsidRPr="0066125E">
        <w:rPr>
          <w:rFonts w:cs="Arial" w:hint="cs"/>
          <w:sz w:val="28"/>
          <w:szCs w:val="28"/>
          <w:rtl/>
        </w:rPr>
        <w:t>لمَّا</w:t>
      </w:r>
      <w:r w:rsidRPr="0066125E">
        <w:rPr>
          <w:rFonts w:cs="Arial"/>
          <w:sz w:val="28"/>
          <w:szCs w:val="28"/>
          <w:rtl/>
        </w:rPr>
        <w:t xml:space="preserve"> </w:t>
      </w:r>
      <w:r w:rsidRPr="0066125E">
        <w:rPr>
          <w:rFonts w:cs="Arial" w:hint="cs"/>
          <w:sz w:val="28"/>
          <w:szCs w:val="28"/>
          <w:rtl/>
        </w:rPr>
        <w:t>عجَزوا</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حربِ</w:t>
      </w:r>
      <w:r w:rsidRPr="0066125E">
        <w:rPr>
          <w:rFonts w:cs="Arial"/>
          <w:sz w:val="28"/>
          <w:szCs w:val="28"/>
          <w:rtl/>
        </w:rPr>
        <w:t xml:space="preserve"> </w:t>
      </w:r>
      <w:r w:rsidRPr="0066125E">
        <w:rPr>
          <w:rFonts w:cs="Arial" w:hint="cs"/>
          <w:sz w:val="28"/>
          <w:szCs w:val="28"/>
          <w:rtl/>
        </w:rPr>
        <w:t>الإسلامِ</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خارجِه،</w:t>
      </w:r>
      <w:r w:rsidRPr="0066125E">
        <w:rPr>
          <w:rFonts w:cs="Arial"/>
          <w:sz w:val="28"/>
          <w:szCs w:val="28"/>
          <w:rtl/>
        </w:rPr>
        <w:t xml:space="preserve"> </w:t>
      </w:r>
      <w:r w:rsidRPr="0066125E">
        <w:rPr>
          <w:rFonts w:cs="Arial" w:hint="cs"/>
          <w:sz w:val="28"/>
          <w:szCs w:val="28"/>
          <w:rtl/>
        </w:rPr>
        <w:t>بَدَؤُوا</w:t>
      </w:r>
      <w:r w:rsidRPr="0066125E">
        <w:rPr>
          <w:rFonts w:cs="Arial"/>
          <w:sz w:val="28"/>
          <w:szCs w:val="28"/>
          <w:rtl/>
        </w:rPr>
        <w:t xml:space="preserve"> </w:t>
      </w:r>
      <w:r w:rsidRPr="0066125E">
        <w:rPr>
          <w:rFonts w:cs="Arial" w:hint="cs"/>
          <w:sz w:val="28"/>
          <w:szCs w:val="28"/>
          <w:rtl/>
        </w:rPr>
        <w:t>به</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داخِلِه،</w:t>
      </w:r>
      <w:r w:rsidRPr="0066125E">
        <w:rPr>
          <w:rFonts w:cs="Arial"/>
          <w:sz w:val="28"/>
          <w:szCs w:val="28"/>
          <w:rtl/>
        </w:rPr>
        <w:t xml:space="preserve"> </w:t>
      </w:r>
      <w:r w:rsidRPr="0066125E">
        <w:rPr>
          <w:rFonts w:cs="Arial" w:hint="cs"/>
          <w:sz w:val="28"/>
          <w:szCs w:val="28"/>
          <w:rtl/>
        </w:rPr>
        <w:t>مع</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بناءِ</w:t>
      </w:r>
      <w:r w:rsidRPr="0066125E">
        <w:rPr>
          <w:rFonts w:cs="Arial"/>
          <w:sz w:val="28"/>
          <w:szCs w:val="28"/>
          <w:rtl/>
        </w:rPr>
        <w:t xml:space="preserve"> </w:t>
      </w:r>
      <w:r w:rsidRPr="0066125E">
        <w:rPr>
          <w:rFonts w:cs="Arial" w:hint="cs"/>
          <w:sz w:val="28"/>
          <w:szCs w:val="28"/>
          <w:rtl/>
        </w:rPr>
        <w:t>المساجدِ</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إنفاقِ</w:t>
      </w:r>
      <w:r w:rsidRPr="0066125E">
        <w:rPr>
          <w:rFonts w:cs="Arial"/>
          <w:sz w:val="28"/>
          <w:szCs w:val="28"/>
          <w:rtl/>
        </w:rPr>
        <w:t xml:space="preserve"> </w:t>
      </w:r>
      <w:r w:rsidRPr="0066125E">
        <w:rPr>
          <w:rFonts w:cs="Arial" w:hint="cs"/>
          <w:sz w:val="28"/>
          <w:szCs w:val="28"/>
          <w:rtl/>
        </w:rPr>
        <w:t>مالٍ</w:t>
      </w:r>
      <w:r w:rsidRPr="0066125E">
        <w:rPr>
          <w:rFonts w:cs="Arial"/>
          <w:sz w:val="28"/>
          <w:szCs w:val="28"/>
          <w:rtl/>
        </w:rPr>
        <w:t xml:space="preserve"> </w:t>
      </w:r>
      <w:r w:rsidRPr="0066125E">
        <w:rPr>
          <w:rFonts w:cs="Arial" w:hint="cs"/>
          <w:sz w:val="28"/>
          <w:szCs w:val="28"/>
          <w:rtl/>
        </w:rPr>
        <w:t>وجهدٍ،</w:t>
      </w:r>
      <w:r w:rsidRPr="0066125E">
        <w:rPr>
          <w:rFonts w:cs="Arial"/>
          <w:sz w:val="28"/>
          <w:szCs w:val="28"/>
          <w:rtl/>
        </w:rPr>
        <w:t xml:space="preserve"> </w:t>
      </w:r>
      <w:r w:rsidRPr="0066125E">
        <w:rPr>
          <w:rFonts w:cs="Arial" w:hint="cs"/>
          <w:sz w:val="28"/>
          <w:szCs w:val="28"/>
          <w:rtl/>
        </w:rPr>
        <w:t>إلاَّ</w:t>
      </w:r>
      <w:r w:rsidRPr="0066125E">
        <w:rPr>
          <w:rFonts w:cs="Arial"/>
          <w:sz w:val="28"/>
          <w:szCs w:val="28"/>
          <w:rtl/>
        </w:rPr>
        <w:t xml:space="preserve"> </w:t>
      </w:r>
      <w:r w:rsidRPr="0066125E">
        <w:rPr>
          <w:rFonts w:cs="Arial" w:hint="cs"/>
          <w:sz w:val="28"/>
          <w:szCs w:val="28"/>
          <w:rtl/>
        </w:rPr>
        <w:t>أنَّهم</w:t>
      </w:r>
      <w:r w:rsidRPr="0066125E">
        <w:rPr>
          <w:rFonts w:cs="Arial"/>
          <w:sz w:val="28"/>
          <w:szCs w:val="28"/>
          <w:rtl/>
        </w:rPr>
        <w:t xml:space="preserve"> </w:t>
      </w:r>
      <w:r w:rsidRPr="0066125E">
        <w:rPr>
          <w:rFonts w:cs="Arial" w:hint="cs"/>
          <w:sz w:val="28"/>
          <w:szCs w:val="28"/>
          <w:rtl/>
        </w:rPr>
        <w:t>بذَلُوا</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لجُمْلةٍ</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المَقَاصِدِ</w:t>
      </w:r>
      <w:r w:rsidRPr="0066125E">
        <w:rPr>
          <w:rFonts w:cs="Arial"/>
          <w:sz w:val="28"/>
          <w:szCs w:val="28"/>
          <w:rtl/>
        </w:rPr>
        <w:t xml:space="preserve"> </w:t>
      </w:r>
      <w:r w:rsidRPr="0066125E">
        <w:rPr>
          <w:rFonts w:cs="Arial" w:hint="cs"/>
          <w:sz w:val="28"/>
          <w:szCs w:val="28"/>
          <w:rtl/>
        </w:rPr>
        <w:t>الظاهرةِ</w:t>
      </w:r>
      <w:r w:rsidRPr="0066125E">
        <w:rPr>
          <w:rFonts w:cs="Arial"/>
          <w:sz w:val="28"/>
          <w:szCs w:val="28"/>
          <w:rtl/>
        </w:rPr>
        <w:t xml:space="preserve"> </w:t>
      </w:r>
      <w:r w:rsidRPr="0066125E">
        <w:rPr>
          <w:rFonts w:cs="Arial" w:hint="cs"/>
          <w:sz w:val="28"/>
          <w:szCs w:val="28"/>
          <w:rtl/>
        </w:rPr>
        <w:t>والخفيَّةِ</w:t>
      </w:r>
      <w:r w:rsidRPr="0066125E">
        <w:rPr>
          <w:rFonts w:cs="Arial"/>
          <w:sz w:val="28"/>
          <w:szCs w:val="28"/>
          <w:rtl/>
        </w:rPr>
        <w:t>:</w:t>
      </w:r>
    </w:p>
    <w:p w:rsidR="0037592F" w:rsidRDefault="0037592F" w:rsidP="0037592F">
      <w:pPr>
        <w:bidi/>
        <w:jc w:val="both"/>
        <w:rPr>
          <w:sz w:val="28"/>
          <w:szCs w:val="28"/>
        </w:rPr>
      </w:pPr>
      <w:r w:rsidRPr="0066125E">
        <w:rPr>
          <w:rFonts w:cs="Arial" w:hint="cs"/>
          <w:sz w:val="28"/>
          <w:szCs w:val="28"/>
          <w:rtl/>
        </w:rPr>
        <w:t>منها</w:t>
      </w:r>
      <w:r w:rsidRPr="0066125E">
        <w:rPr>
          <w:rFonts w:cs="Arial"/>
          <w:sz w:val="28"/>
          <w:szCs w:val="28"/>
          <w:rtl/>
        </w:rPr>
        <w:t xml:space="preserve"> : </w:t>
      </w:r>
      <w:r w:rsidRPr="0066125E">
        <w:rPr>
          <w:rFonts w:cs="Arial" w:hint="cs"/>
          <w:sz w:val="28"/>
          <w:szCs w:val="28"/>
          <w:rtl/>
        </w:rPr>
        <w:t>شَقُّ</w:t>
      </w:r>
      <w:r w:rsidRPr="0066125E">
        <w:rPr>
          <w:rFonts w:cs="Arial"/>
          <w:sz w:val="28"/>
          <w:szCs w:val="28"/>
          <w:rtl/>
        </w:rPr>
        <w:t xml:space="preserve"> </w:t>
      </w:r>
      <w:r w:rsidRPr="0066125E">
        <w:rPr>
          <w:rFonts w:cs="Arial" w:hint="cs"/>
          <w:sz w:val="28"/>
          <w:szCs w:val="28"/>
          <w:rtl/>
        </w:rPr>
        <w:t>صفِّ</w:t>
      </w:r>
      <w:r w:rsidRPr="0066125E">
        <w:rPr>
          <w:rFonts w:cs="Arial"/>
          <w:sz w:val="28"/>
          <w:szCs w:val="28"/>
          <w:rtl/>
        </w:rPr>
        <w:t xml:space="preserve"> </w:t>
      </w:r>
      <w:r w:rsidRPr="0066125E">
        <w:rPr>
          <w:rFonts w:cs="Arial" w:hint="cs"/>
          <w:sz w:val="28"/>
          <w:szCs w:val="28"/>
          <w:rtl/>
        </w:rPr>
        <w:t>جماعةِ</w:t>
      </w:r>
      <w:r w:rsidRPr="0066125E">
        <w:rPr>
          <w:rFonts w:cs="Arial"/>
          <w:sz w:val="28"/>
          <w:szCs w:val="28"/>
          <w:rtl/>
        </w:rPr>
        <w:t xml:space="preserve"> </w:t>
      </w:r>
      <w:r w:rsidRPr="0066125E">
        <w:rPr>
          <w:rFonts w:cs="Arial" w:hint="cs"/>
          <w:sz w:val="28"/>
          <w:szCs w:val="28"/>
          <w:rtl/>
        </w:rPr>
        <w:t>المُسلِمينَ</w:t>
      </w:r>
      <w:r w:rsidRPr="0066125E">
        <w:rPr>
          <w:rFonts w:cs="Arial"/>
          <w:sz w:val="28"/>
          <w:szCs w:val="28"/>
          <w:rtl/>
        </w:rPr>
        <w:t xml:space="preserve"> </w:t>
      </w:r>
      <w:r w:rsidRPr="0066125E">
        <w:rPr>
          <w:rFonts w:cs="Arial" w:hint="cs"/>
          <w:sz w:val="28"/>
          <w:szCs w:val="28"/>
          <w:rtl/>
        </w:rPr>
        <w:t>حولَ</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مَسْجِدِهِ</w:t>
      </w:r>
      <w:r w:rsidRPr="0066125E">
        <w:rPr>
          <w:rFonts w:cs="Arial"/>
          <w:sz w:val="28"/>
          <w:szCs w:val="28"/>
          <w:rtl/>
        </w:rPr>
        <w:t xml:space="preserve"> </w:t>
      </w:r>
      <w:r w:rsidRPr="0066125E">
        <w:rPr>
          <w:rFonts w:cs="Arial" w:hint="cs"/>
          <w:sz w:val="28"/>
          <w:szCs w:val="28"/>
          <w:rtl/>
        </w:rPr>
        <w:t>ومَجْلِسِه،</w:t>
      </w:r>
      <w:r w:rsidRPr="0066125E">
        <w:rPr>
          <w:rFonts w:cs="Arial"/>
          <w:sz w:val="28"/>
          <w:szCs w:val="28"/>
          <w:rtl/>
        </w:rPr>
        <w:t xml:space="preserve"> </w:t>
      </w:r>
      <w:r w:rsidRPr="0066125E">
        <w:rPr>
          <w:rFonts w:cs="Arial" w:hint="cs"/>
          <w:sz w:val="28"/>
          <w:szCs w:val="28"/>
          <w:rtl/>
        </w:rPr>
        <w:t>وتدليسُهُمْ</w:t>
      </w:r>
      <w:r w:rsidRPr="0066125E">
        <w:rPr>
          <w:rFonts w:cs="Arial"/>
          <w:sz w:val="28"/>
          <w:szCs w:val="28"/>
          <w:rtl/>
        </w:rPr>
        <w:t xml:space="preserve"> </w:t>
      </w:r>
      <w:r w:rsidRPr="0066125E">
        <w:rPr>
          <w:rFonts w:cs="Arial" w:hint="cs"/>
          <w:sz w:val="28"/>
          <w:szCs w:val="28"/>
          <w:rtl/>
        </w:rPr>
        <w:t>أنَّهم</w:t>
      </w:r>
      <w:r w:rsidRPr="0066125E">
        <w:rPr>
          <w:rFonts w:cs="Arial"/>
          <w:sz w:val="28"/>
          <w:szCs w:val="28"/>
          <w:rtl/>
        </w:rPr>
        <w:t xml:space="preserve"> </w:t>
      </w:r>
      <w:r w:rsidRPr="0066125E">
        <w:rPr>
          <w:rFonts w:cs="Arial" w:hint="cs"/>
          <w:sz w:val="28"/>
          <w:szCs w:val="28"/>
          <w:rtl/>
        </w:rPr>
        <w:t>لم</w:t>
      </w:r>
      <w:r w:rsidRPr="0066125E">
        <w:rPr>
          <w:rFonts w:cs="Arial"/>
          <w:sz w:val="28"/>
          <w:szCs w:val="28"/>
          <w:rtl/>
        </w:rPr>
        <w:t xml:space="preserve"> </w:t>
      </w:r>
      <w:r w:rsidRPr="0066125E">
        <w:rPr>
          <w:rFonts w:cs="Arial" w:hint="cs"/>
          <w:sz w:val="28"/>
          <w:szCs w:val="28"/>
          <w:rtl/>
        </w:rPr>
        <w:t>يَجْمَعوا</w:t>
      </w:r>
      <w:r w:rsidRPr="0066125E">
        <w:rPr>
          <w:rFonts w:cs="Arial"/>
          <w:sz w:val="28"/>
          <w:szCs w:val="28"/>
          <w:rtl/>
        </w:rPr>
        <w:t xml:space="preserve"> </w:t>
      </w:r>
      <w:r w:rsidRPr="0066125E">
        <w:rPr>
          <w:rFonts w:cs="Arial" w:hint="cs"/>
          <w:sz w:val="28"/>
          <w:szCs w:val="28"/>
          <w:rtl/>
        </w:rPr>
        <w:t>الناسَ</w:t>
      </w:r>
      <w:r w:rsidRPr="0066125E">
        <w:rPr>
          <w:rFonts w:cs="Arial"/>
          <w:sz w:val="28"/>
          <w:szCs w:val="28"/>
          <w:rtl/>
        </w:rPr>
        <w:t xml:space="preserve"> </w:t>
      </w:r>
      <w:r w:rsidRPr="0066125E">
        <w:rPr>
          <w:rFonts w:cs="Arial" w:hint="cs"/>
          <w:sz w:val="28"/>
          <w:szCs w:val="28"/>
          <w:rtl/>
        </w:rPr>
        <w:t>حولَهُمْ</w:t>
      </w:r>
      <w:r w:rsidRPr="0066125E">
        <w:rPr>
          <w:rFonts w:cs="Arial"/>
          <w:sz w:val="28"/>
          <w:szCs w:val="28"/>
          <w:rtl/>
        </w:rPr>
        <w:t xml:space="preserve"> </w:t>
      </w:r>
      <w:r w:rsidRPr="0066125E">
        <w:rPr>
          <w:rFonts w:cs="Arial" w:hint="cs"/>
          <w:sz w:val="28"/>
          <w:szCs w:val="28"/>
          <w:rtl/>
        </w:rPr>
        <w:t>إلاَّ</w:t>
      </w:r>
      <w:r w:rsidRPr="0066125E">
        <w:rPr>
          <w:rFonts w:cs="Arial"/>
          <w:sz w:val="28"/>
          <w:szCs w:val="28"/>
          <w:rtl/>
        </w:rPr>
        <w:t xml:space="preserve"> </w:t>
      </w:r>
      <w:r w:rsidRPr="0066125E">
        <w:rPr>
          <w:rFonts w:cs="Arial" w:hint="cs"/>
          <w:sz w:val="28"/>
          <w:szCs w:val="28"/>
          <w:rtl/>
        </w:rPr>
        <w:t>لأجلِ</w:t>
      </w:r>
      <w:r w:rsidRPr="0066125E">
        <w:rPr>
          <w:rFonts w:cs="Arial"/>
          <w:sz w:val="28"/>
          <w:szCs w:val="28"/>
          <w:rtl/>
        </w:rPr>
        <w:t xml:space="preserve"> </w:t>
      </w:r>
      <w:r w:rsidRPr="0066125E">
        <w:rPr>
          <w:rFonts w:cs="Arial" w:hint="cs"/>
          <w:sz w:val="28"/>
          <w:szCs w:val="28"/>
          <w:rtl/>
        </w:rPr>
        <w:t>عبادةِ</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لأجلِ</w:t>
      </w:r>
      <w:r w:rsidRPr="0066125E">
        <w:rPr>
          <w:rFonts w:cs="Arial"/>
          <w:sz w:val="28"/>
          <w:szCs w:val="28"/>
          <w:rtl/>
        </w:rPr>
        <w:t xml:space="preserve"> </w:t>
      </w:r>
      <w:r w:rsidRPr="0066125E">
        <w:rPr>
          <w:rFonts w:cs="Arial" w:hint="cs"/>
          <w:sz w:val="28"/>
          <w:szCs w:val="28"/>
          <w:rtl/>
        </w:rPr>
        <w:t>الدُّنيا،</w:t>
      </w:r>
      <w:r w:rsidRPr="0066125E">
        <w:rPr>
          <w:rFonts w:cs="Arial"/>
          <w:sz w:val="28"/>
          <w:szCs w:val="28"/>
          <w:rtl/>
        </w:rPr>
        <w:t xml:space="preserve"> </w:t>
      </w:r>
      <w:r w:rsidRPr="0066125E">
        <w:rPr>
          <w:rFonts w:cs="Arial" w:hint="cs"/>
          <w:sz w:val="28"/>
          <w:szCs w:val="28"/>
          <w:rtl/>
        </w:rPr>
        <w:t>وإنَّما</w:t>
      </w:r>
      <w:r w:rsidRPr="0066125E">
        <w:rPr>
          <w:rFonts w:cs="Arial"/>
          <w:sz w:val="28"/>
          <w:szCs w:val="28"/>
          <w:rtl/>
        </w:rPr>
        <w:t xml:space="preserve"> </w:t>
      </w:r>
      <w:r w:rsidRPr="0066125E">
        <w:rPr>
          <w:rFonts w:cs="Arial" w:hint="cs"/>
          <w:sz w:val="28"/>
          <w:szCs w:val="28"/>
          <w:rtl/>
        </w:rPr>
        <w:t>غايتُهم</w:t>
      </w:r>
      <w:r w:rsidRPr="0066125E">
        <w:rPr>
          <w:rFonts w:cs="Arial"/>
          <w:sz w:val="28"/>
          <w:szCs w:val="28"/>
          <w:rtl/>
        </w:rPr>
        <w:t xml:space="preserve"> </w:t>
      </w:r>
      <w:r w:rsidRPr="0066125E">
        <w:rPr>
          <w:rFonts w:cs="Arial" w:hint="cs"/>
          <w:sz w:val="28"/>
          <w:szCs w:val="28"/>
          <w:rtl/>
        </w:rPr>
        <w:t>تعطيلُ</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يَدْعو</w:t>
      </w:r>
      <w:r w:rsidRPr="0066125E">
        <w:rPr>
          <w:rFonts w:cs="Arial"/>
          <w:sz w:val="28"/>
          <w:szCs w:val="28"/>
          <w:rtl/>
        </w:rPr>
        <w:t xml:space="preserve"> </w:t>
      </w:r>
      <w:r w:rsidRPr="0066125E">
        <w:rPr>
          <w:rFonts w:cs="Arial" w:hint="cs"/>
          <w:sz w:val="28"/>
          <w:szCs w:val="28"/>
          <w:rtl/>
        </w:rPr>
        <w:t>إليه</w:t>
      </w:r>
      <w:r w:rsidRPr="0066125E">
        <w:rPr>
          <w:rFonts w:cs="Arial"/>
          <w:sz w:val="28"/>
          <w:szCs w:val="28"/>
          <w:rtl/>
        </w:rPr>
        <w:t xml:space="preserve"> </w:t>
      </w:r>
      <w:r w:rsidRPr="0066125E">
        <w:rPr>
          <w:rFonts w:cs="Arial" w:hint="cs"/>
          <w:sz w:val="28"/>
          <w:szCs w:val="28"/>
          <w:rtl/>
        </w:rPr>
        <w:t>رسولُ</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وهذا</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يُدرِكُهُ</w:t>
      </w:r>
      <w:r w:rsidRPr="0066125E">
        <w:rPr>
          <w:rFonts w:cs="Arial"/>
          <w:sz w:val="28"/>
          <w:szCs w:val="28"/>
          <w:rtl/>
        </w:rPr>
        <w:t xml:space="preserve"> </w:t>
      </w:r>
      <w:r w:rsidRPr="0066125E">
        <w:rPr>
          <w:rFonts w:cs="Arial" w:hint="cs"/>
          <w:sz w:val="28"/>
          <w:szCs w:val="28"/>
          <w:rtl/>
        </w:rPr>
        <w:t>أهلُ</w:t>
      </w:r>
      <w:r w:rsidRPr="0066125E">
        <w:rPr>
          <w:rFonts w:cs="Arial"/>
          <w:sz w:val="28"/>
          <w:szCs w:val="28"/>
          <w:rtl/>
        </w:rPr>
        <w:t xml:space="preserve"> </w:t>
      </w:r>
      <w:r w:rsidRPr="0066125E">
        <w:rPr>
          <w:rFonts w:cs="Arial" w:hint="cs"/>
          <w:sz w:val="28"/>
          <w:szCs w:val="28"/>
          <w:rtl/>
        </w:rPr>
        <w:t>الغَفْلةِ</w:t>
      </w:r>
      <w:r w:rsidRPr="0066125E">
        <w:rPr>
          <w:rFonts w:cs="Arial"/>
          <w:sz w:val="28"/>
          <w:szCs w:val="28"/>
          <w:rtl/>
        </w:rPr>
        <w:t xml:space="preserve"> </w:t>
      </w:r>
      <w:r w:rsidRPr="0066125E">
        <w:rPr>
          <w:rFonts w:cs="Arial" w:hint="cs"/>
          <w:sz w:val="28"/>
          <w:szCs w:val="28"/>
          <w:rtl/>
        </w:rPr>
        <w:t>والغَرَارةِ</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المؤمنِينَ</w:t>
      </w:r>
      <w:r w:rsidRPr="0066125E">
        <w:rPr>
          <w:rFonts w:cs="Arial"/>
          <w:sz w:val="28"/>
          <w:szCs w:val="28"/>
          <w:rtl/>
        </w:rPr>
        <w:t>.</w:t>
      </w:r>
    </w:p>
    <w:p w:rsidR="0037592F" w:rsidRDefault="0037592F" w:rsidP="0037592F">
      <w:pPr>
        <w:rPr>
          <w:sz w:val="28"/>
          <w:szCs w:val="28"/>
        </w:rPr>
      </w:pPr>
      <w:r>
        <w:rPr>
          <w:sz w:val="28"/>
          <w:szCs w:val="28"/>
        </w:rPr>
        <w:br w:type="page"/>
      </w:r>
    </w:p>
    <w:p w:rsidR="0037592F" w:rsidRPr="0066125E" w:rsidRDefault="0037592F" w:rsidP="0037592F">
      <w:pPr>
        <w:bidi/>
        <w:jc w:val="both"/>
        <w:rPr>
          <w:sz w:val="28"/>
          <w:szCs w:val="28"/>
        </w:rPr>
      </w:pPr>
      <w:r w:rsidRPr="0066125E">
        <w:rPr>
          <w:rFonts w:cs="Arial" w:hint="cs"/>
          <w:sz w:val="28"/>
          <w:szCs w:val="28"/>
          <w:rtl/>
        </w:rPr>
        <w:t>ومنهـا</w:t>
      </w:r>
      <w:r w:rsidRPr="0066125E">
        <w:rPr>
          <w:rFonts w:cs="Arial"/>
          <w:sz w:val="28"/>
          <w:szCs w:val="28"/>
          <w:rtl/>
        </w:rPr>
        <w:t xml:space="preserve"> : </w:t>
      </w:r>
      <w:r w:rsidRPr="0066125E">
        <w:rPr>
          <w:rFonts w:cs="Arial" w:hint="cs"/>
          <w:sz w:val="28"/>
          <w:szCs w:val="28"/>
          <w:rtl/>
        </w:rPr>
        <w:t>أنَّهم</w:t>
      </w:r>
      <w:r w:rsidRPr="0066125E">
        <w:rPr>
          <w:rFonts w:cs="Arial"/>
          <w:sz w:val="28"/>
          <w:szCs w:val="28"/>
          <w:rtl/>
        </w:rPr>
        <w:t xml:space="preserve"> </w:t>
      </w:r>
      <w:r w:rsidRPr="0066125E">
        <w:rPr>
          <w:rFonts w:cs="Arial" w:hint="cs"/>
          <w:sz w:val="28"/>
          <w:szCs w:val="28"/>
          <w:rtl/>
        </w:rPr>
        <w:t>يُريدونَ</w:t>
      </w:r>
      <w:r w:rsidRPr="0066125E">
        <w:rPr>
          <w:rFonts w:cs="Arial"/>
          <w:sz w:val="28"/>
          <w:szCs w:val="28"/>
          <w:rtl/>
        </w:rPr>
        <w:t xml:space="preserve"> </w:t>
      </w:r>
      <w:r w:rsidRPr="0066125E">
        <w:rPr>
          <w:rFonts w:cs="Arial" w:hint="cs"/>
          <w:sz w:val="28"/>
          <w:szCs w:val="28"/>
          <w:rtl/>
        </w:rPr>
        <w:t>الانفِرادَ</w:t>
      </w:r>
      <w:r w:rsidRPr="0066125E">
        <w:rPr>
          <w:rFonts w:cs="Arial"/>
          <w:sz w:val="28"/>
          <w:szCs w:val="28"/>
          <w:rtl/>
        </w:rPr>
        <w:t xml:space="preserve"> </w:t>
      </w:r>
      <w:r w:rsidRPr="0066125E">
        <w:rPr>
          <w:rFonts w:cs="Arial" w:hint="cs"/>
          <w:sz w:val="28"/>
          <w:szCs w:val="28"/>
          <w:rtl/>
        </w:rPr>
        <w:t>بالمؤمِنِينَ،</w:t>
      </w:r>
      <w:r w:rsidRPr="0066125E">
        <w:rPr>
          <w:rFonts w:cs="Arial"/>
          <w:sz w:val="28"/>
          <w:szCs w:val="28"/>
          <w:rtl/>
        </w:rPr>
        <w:t xml:space="preserve"> </w:t>
      </w:r>
      <w:r w:rsidRPr="0066125E">
        <w:rPr>
          <w:rFonts w:cs="Arial" w:hint="cs"/>
          <w:sz w:val="28"/>
          <w:szCs w:val="28"/>
          <w:rtl/>
        </w:rPr>
        <w:t>فيَجلِسونَ</w:t>
      </w:r>
      <w:r w:rsidRPr="0066125E">
        <w:rPr>
          <w:rFonts w:cs="Arial"/>
          <w:sz w:val="28"/>
          <w:szCs w:val="28"/>
          <w:rtl/>
        </w:rPr>
        <w:t xml:space="preserve"> </w:t>
      </w:r>
      <w:r w:rsidRPr="0066125E">
        <w:rPr>
          <w:rFonts w:cs="Arial" w:hint="cs"/>
          <w:sz w:val="28"/>
          <w:szCs w:val="28"/>
          <w:rtl/>
        </w:rPr>
        <w:t>إليهم،</w:t>
      </w:r>
      <w:r w:rsidRPr="0066125E">
        <w:rPr>
          <w:rFonts w:cs="Arial"/>
          <w:sz w:val="28"/>
          <w:szCs w:val="28"/>
          <w:rtl/>
        </w:rPr>
        <w:t xml:space="preserve"> </w:t>
      </w:r>
      <w:r w:rsidRPr="0066125E">
        <w:rPr>
          <w:rFonts w:cs="Arial" w:hint="cs"/>
          <w:sz w:val="28"/>
          <w:szCs w:val="28"/>
          <w:rtl/>
        </w:rPr>
        <w:t>ويُحدِّثونَ</w:t>
      </w:r>
      <w:r w:rsidRPr="0066125E">
        <w:rPr>
          <w:rFonts w:cs="Arial"/>
          <w:sz w:val="28"/>
          <w:szCs w:val="28"/>
          <w:rtl/>
        </w:rPr>
        <w:t xml:space="preserve"> </w:t>
      </w:r>
      <w:r w:rsidRPr="0066125E">
        <w:rPr>
          <w:rFonts w:cs="Arial" w:hint="cs"/>
          <w:sz w:val="28"/>
          <w:szCs w:val="28"/>
          <w:rtl/>
        </w:rPr>
        <w:t>بما</w:t>
      </w:r>
      <w:r w:rsidRPr="0066125E">
        <w:rPr>
          <w:rFonts w:cs="Arial"/>
          <w:sz w:val="28"/>
          <w:szCs w:val="28"/>
          <w:rtl/>
        </w:rPr>
        <w:t xml:space="preserve"> </w:t>
      </w:r>
      <w:r w:rsidRPr="0066125E">
        <w:rPr>
          <w:rFonts w:cs="Arial" w:hint="cs"/>
          <w:sz w:val="28"/>
          <w:szCs w:val="28"/>
          <w:rtl/>
        </w:rPr>
        <w:t>يُريدونَ</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الهوى</w:t>
      </w:r>
      <w:r w:rsidRPr="0066125E">
        <w:rPr>
          <w:rFonts w:cs="Arial"/>
          <w:sz w:val="28"/>
          <w:szCs w:val="28"/>
          <w:rtl/>
        </w:rPr>
        <w:t xml:space="preserve"> </w:t>
      </w:r>
      <w:r w:rsidRPr="0066125E">
        <w:rPr>
          <w:rFonts w:cs="Arial" w:hint="cs"/>
          <w:sz w:val="28"/>
          <w:szCs w:val="28"/>
          <w:rtl/>
        </w:rPr>
        <w:t>والفتنةِ،</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يَسْمَعُهُمْ</w:t>
      </w:r>
      <w:r w:rsidRPr="0066125E">
        <w:rPr>
          <w:rFonts w:cs="Arial"/>
          <w:sz w:val="28"/>
          <w:szCs w:val="28"/>
          <w:rtl/>
        </w:rPr>
        <w:t xml:space="preserve"> </w:t>
      </w:r>
      <w:r w:rsidRPr="0066125E">
        <w:rPr>
          <w:rFonts w:cs="Arial" w:hint="cs"/>
          <w:sz w:val="28"/>
          <w:szCs w:val="28"/>
          <w:rtl/>
        </w:rPr>
        <w:t>أحدٌ</w:t>
      </w:r>
      <w:r w:rsidRPr="0066125E">
        <w:rPr>
          <w:rFonts w:cs="Arial"/>
          <w:sz w:val="28"/>
          <w:szCs w:val="28"/>
          <w:rtl/>
        </w:rPr>
        <w:t xml:space="preserve"> </w:t>
      </w:r>
      <w:r w:rsidRPr="0066125E">
        <w:rPr>
          <w:rFonts w:cs="Arial" w:hint="cs"/>
          <w:sz w:val="28"/>
          <w:szCs w:val="28"/>
          <w:rtl/>
        </w:rPr>
        <w:t>كالنبيِّ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وخيارِ</w:t>
      </w:r>
      <w:r w:rsidRPr="0066125E">
        <w:rPr>
          <w:rFonts w:cs="Arial"/>
          <w:sz w:val="28"/>
          <w:szCs w:val="28"/>
          <w:rtl/>
        </w:rPr>
        <w:t xml:space="preserve"> </w:t>
      </w:r>
      <w:r w:rsidRPr="0066125E">
        <w:rPr>
          <w:rFonts w:cs="Arial" w:hint="cs"/>
          <w:sz w:val="28"/>
          <w:szCs w:val="28"/>
          <w:rtl/>
        </w:rPr>
        <w:t>الصحابةِ</w:t>
      </w:r>
      <w:r w:rsidRPr="0066125E">
        <w:rPr>
          <w:rFonts w:cs="Arial"/>
          <w:sz w:val="28"/>
          <w:szCs w:val="28"/>
          <w:rtl/>
        </w:rPr>
        <w:t xml:space="preserve"> </w:t>
      </w:r>
      <w:r w:rsidRPr="0066125E">
        <w:rPr>
          <w:rFonts w:cs="Arial" w:hint="cs"/>
          <w:sz w:val="28"/>
          <w:szCs w:val="28"/>
          <w:rtl/>
        </w:rPr>
        <w:t>وكبارِهم؛</w:t>
      </w:r>
      <w:r w:rsidRPr="0066125E">
        <w:rPr>
          <w:rFonts w:cs="Arial"/>
          <w:sz w:val="28"/>
          <w:szCs w:val="28"/>
          <w:rtl/>
        </w:rPr>
        <w:t xml:space="preserve"> </w:t>
      </w:r>
      <w:r w:rsidRPr="0066125E">
        <w:rPr>
          <w:rFonts w:cs="Arial" w:hint="cs"/>
          <w:sz w:val="28"/>
          <w:szCs w:val="28"/>
          <w:rtl/>
        </w:rPr>
        <w:t>لأنَّهم</w:t>
      </w:r>
      <w:r w:rsidRPr="0066125E">
        <w:rPr>
          <w:rFonts w:cs="Arial"/>
          <w:sz w:val="28"/>
          <w:szCs w:val="28"/>
          <w:rtl/>
        </w:rPr>
        <w:t xml:space="preserve"> </w:t>
      </w:r>
      <w:r w:rsidRPr="0066125E">
        <w:rPr>
          <w:rFonts w:cs="Arial" w:hint="cs"/>
          <w:sz w:val="28"/>
          <w:szCs w:val="28"/>
          <w:rtl/>
        </w:rPr>
        <w:t>لن</w:t>
      </w:r>
      <w:r w:rsidRPr="0066125E">
        <w:rPr>
          <w:rFonts w:cs="Arial"/>
          <w:sz w:val="28"/>
          <w:szCs w:val="28"/>
          <w:rtl/>
        </w:rPr>
        <w:t xml:space="preserve"> </w:t>
      </w:r>
      <w:r w:rsidRPr="0066125E">
        <w:rPr>
          <w:rFonts w:cs="Arial" w:hint="cs"/>
          <w:sz w:val="28"/>
          <w:szCs w:val="28"/>
          <w:rtl/>
        </w:rPr>
        <w:t>يتَخلَّفُوا</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الصلاةِ</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مسجدِ</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للمُنافِقينَ</w:t>
      </w:r>
      <w:r w:rsidRPr="0066125E">
        <w:rPr>
          <w:rFonts w:cs="Arial"/>
          <w:sz w:val="28"/>
          <w:szCs w:val="28"/>
          <w:rtl/>
        </w:rPr>
        <w:t xml:space="preserve"> </w:t>
      </w:r>
      <w:r w:rsidRPr="0066125E">
        <w:rPr>
          <w:rFonts w:cs="Arial" w:hint="cs"/>
          <w:sz w:val="28"/>
          <w:szCs w:val="28"/>
          <w:rtl/>
        </w:rPr>
        <w:t>وَجَاهَةٌ</w:t>
      </w:r>
      <w:r w:rsidRPr="0066125E">
        <w:rPr>
          <w:rFonts w:cs="Arial"/>
          <w:sz w:val="28"/>
          <w:szCs w:val="28"/>
          <w:rtl/>
        </w:rPr>
        <w:t xml:space="preserve"> </w:t>
      </w:r>
      <w:r w:rsidRPr="0066125E">
        <w:rPr>
          <w:rFonts w:cs="Arial" w:hint="cs"/>
          <w:sz w:val="28"/>
          <w:szCs w:val="28"/>
          <w:rtl/>
        </w:rPr>
        <w:t>وظهورٌ</w:t>
      </w:r>
      <w:r w:rsidRPr="0066125E">
        <w:rPr>
          <w:rFonts w:cs="Arial"/>
          <w:sz w:val="28"/>
          <w:szCs w:val="28"/>
          <w:rtl/>
        </w:rPr>
        <w:t xml:space="preserve"> </w:t>
      </w:r>
      <w:r w:rsidRPr="0066125E">
        <w:rPr>
          <w:rFonts w:cs="Arial" w:hint="cs"/>
          <w:sz w:val="28"/>
          <w:szCs w:val="28"/>
          <w:rtl/>
        </w:rPr>
        <w:t>أولَ</w:t>
      </w:r>
      <w:r w:rsidRPr="0066125E">
        <w:rPr>
          <w:rFonts w:cs="Arial"/>
          <w:sz w:val="28"/>
          <w:szCs w:val="28"/>
          <w:rtl/>
        </w:rPr>
        <w:t xml:space="preserve"> </w:t>
      </w:r>
      <w:r w:rsidRPr="0066125E">
        <w:rPr>
          <w:rFonts w:cs="Arial" w:hint="cs"/>
          <w:sz w:val="28"/>
          <w:szCs w:val="28"/>
          <w:rtl/>
        </w:rPr>
        <w:t>الأمرِ،</w:t>
      </w:r>
      <w:r w:rsidRPr="0066125E">
        <w:rPr>
          <w:rFonts w:cs="Arial"/>
          <w:sz w:val="28"/>
          <w:szCs w:val="28"/>
          <w:rtl/>
        </w:rPr>
        <w:t xml:space="preserve"> </w:t>
      </w:r>
      <w:r w:rsidRPr="0066125E">
        <w:rPr>
          <w:rFonts w:cs="Arial" w:hint="cs"/>
          <w:sz w:val="28"/>
          <w:szCs w:val="28"/>
          <w:rtl/>
        </w:rPr>
        <w:t>يَقُومُونَ</w:t>
      </w:r>
      <w:r w:rsidRPr="0066125E">
        <w:rPr>
          <w:rFonts w:cs="Arial"/>
          <w:sz w:val="28"/>
          <w:szCs w:val="28"/>
          <w:rtl/>
        </w:rPr>
        <w:t xml:space="preserve"> </w:t>
      </w:r>
      <w:r w:rsidRPr="0066125E">
        <w:rPr>
          <w:rFonts w:cs="Arial" w:hint="cs"/>
          <w:sz w:val="28"/>
          <w:szCs w:val="28"/>
          <w:rtl/>
        </w:rPr>
        <w:t>ويتَحدَّثونَ</w:t>
      </w:r>
      <w:r w:rsidRPr="0066125E">
        <w:rPr>
          <w:rFonts w:cs="Arial"/>
          <w:sz w:val="28"/>
          <w:szCs w:val="28"/>
          <w:rtl/>
        </w:rPr>
        <w:t xml:space="preserve"> </w:t>
      </w:r>
      <w:r w:rsidRPr="0066125E">
        <w:rPr>
          <w:rFonts w:cs="Arial" w:hint="cs"/>
          <w:sz w:val="28"/>
          <w:szCs w:val="28"/>
          <w:rtl/>
        </w:rPr>
        <w:t>ويُسمَعُ</w:t>
      </w:r>
      <w:r w:rsidRPr="0066125E">
        <w:rPr>
          <w:rFonts w:cs="Arial"/>
          <w:sz w:val="28"/>
          <w:szCs w:val="28"/>
          <w:rtl/>
        </w:rPr>
        <w:t xml:space="preserve"> </w:t>
      </w:r>
      <w:r w:rsidRPr="0066125E">
        <w:rPr>
          <w:rFonts w:cs="Arial" w:hint="cs"/>
          <w:sz w:val="28"/>
          <w:szCs w:val="28"/>
          <w:rtl/>
        </w:rPr>
        <w:t>لهم</w:t>
      </w:r>
      <w:r w:rsidRPr="0066125E">
        <w:rPr>
          <w:rFonts w:cs="Arial"/>
          <w:sz w:val="28"/>
          <w:szCs w:val="28"/>
          <w:rtl/>
        </w:rPr>
        <w:t xml:space="preserve"> </w:t>
      </w:r>
      <w:r w:rsidRPr="0066125E">
        <w:rPr>
          <w:rFonts w:cs="Arial" w:hint="cs"/>
          <w:sz w:val="28"/>
          <w:szCs w:val="28"/>
          <w:rtl/>
        </w:rPr>
        <w:t>قبلَ</w:t>
      </w:r>
      <w:r w:rsidRPr="0066125E">
        <w:rPr>
          <w:rFonts w:cs="Arial"/>
          <w:sz w:val="28"/>
          <w:szCs w:val="28"/>
          <w:rtl/>
        </w:rPr>
        <w:t xml:space="preserve"> </w:t>
      </w:r>
      <w:r w:rsidRPr="0066125E">
        <w:rPr>
          <w:rFonts w:cs="Arial" w:hint="cs"/>
          <w:sz w:val="28"/>
          <w:szCs w:val="28"/>
          <w:rtl/>
        </w:rPr>
        <w:t>انكشافِ</w:t>
      </w:r>
      <w:r w:rsidRPr="0066125E">
        <w:rPr>
          <w:rFonts w:cs="Arial"/>
          <w:sz w:val="28"/>
          <w:szCs w:val="28"/>
          <w:rtl/>
        </w:rPr>
        <w:t xml:space="preserve"> </w:t>
      </w:r>
      <w:r w:rsidRPr="0066125E">
        <w:rPr>
          <w:rFonts w:cs="Arial" w:hint="cs"/>
          <w:sz w:val="28"/>
          <w:szCs w:val="28"/>
          <w:rtl/>
        </w:rPr>
        <w:t>أمرِهم؛</w:t>
      </w:r>
      <w:r w:rsidRPr="0066125E">
        <w:rPr>
          <w:rFonts w:cs="Arial"/>
          <w:sz w:val="28"/>
          <w:szCs w:val="28"/>
          <w:rtl/>
        </w:rPr>
        <w:t xml:space="preserve"> </w:t>
      </w:r>
      <w:r w:rsidRPr="0066125E">
        <w:rPr>
          <w:rFonts w:cs="Arial" w:hint="cs"/>
          <w:sz w:val="28"/>
          <w:szCs w:val="28"/>
          <w:rtl/>
        </w:rPr>
        <w:t>كما</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لِعَبْدِ</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أُبَيٍّ</w:t>
      </w:r>
      <w:r w:rsidRPr="0066125E">
        <w:rPr>
          <w:rFonts w:cs="Arial"/>
          <w:sz w:val="28"/>
          <w:szCs w:val="28"/>
          <w:rtl/>
        </w:rPr>
        <w:t xml:space="preserve"> </w:t>
      </w:r>
      <w:r w:rsidRPr="0066125E">
        <w:rPr>
          <w:rFonts w:cs="Arial" w:hint="cs"/>
          <w:sz w:val="28"/>
          <w:szCs w:val="28"/>
          <w:rtl/>
        </w:rPr>
        <w:t>مقامٌ</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مسجدِ</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يَخطُبُ</w:t>
      </w:r>
      <w:r w:rsidRPr="0066125E">
        <w:rPr>
          <w:rFonts w:cs="Arial"/>
          <w:sz w:val="28"/>
          <w:szCs w:val="28"/>
          <w:rtl/>
        </w:rPr>
        <w:t xml:space="preserve"> </w:t>
      </w:r>
      <w:r w:rsidRPr="0066125E">
        <w:rPr>
          <w:rFonts w:cs="Arial" w:hint="cs"/>
          <w:sz w:val="28"/>
          <w:szCs w:val="28"/>
          <w:rtl/>
        </w:rPr>
        <w:t>فيه</w:t>
      </w:r>
      <w:r w:rsidRPr="0066125E">
        <w:rPr>
          <w:rFonts w:cs="Arial"/>
          <w:sz w:val="28"/>
          <w:szCs w:val="28"/>
          <w:rtl/>
        </w:rPr>
        <w:t xml:space="preserve"> </w:t>
      </w:r>
      <w:r w:rsidRPr="0066125E">
        <w:rPr>
          <w:rFonts w:cs="Arial" w:hint="cs"/>
          <w:sz w:val="28"/>
          <w:szCs w:val="28"/>
          <w:rtl/>
        </w:rPr>
        <w:t>يومَ</w:t>
      </w:r>
      <w:r w:rsidRPr="0066125E">
        <w:rPr>
          <w:rFonts w:cs="Arial"/>
          <w:sz w:val="28"/>
          <w:szCs w:val="28"/>
          <w:rtl/>
        </w:rPr>
        <w:t xml:space="preserve"> </w:t>
      </w:r>
      <w:r w:rsidRPr="0066125E">
        <w:rPr>
          <w:rFonts w:cs="Arial" w:hint="cs"/>
          <w:sz w:val="28"/>
          <w:szCs w:val="28"/>
          <w:rtl/>
        </w:rPr>
        <w:t>الجُمُعةِ</w:t>
      </w:r>
      <w:r w:rsidRPr="0066125E">
        <w:rPr>
          <w:rFonts w:cs="Arial"/>
          <w:sz w:val="28"/>
          <w:szCs w:val="28"/>
          <w:rtl/>
        </w:rPr>
        <w:t xml:space="preserve"> </w:t>
      </w:r>
      <w:r w:rsidRPr="0066125E">
        <w:rPr>
          <w:rFonts w:cs="Arial" w:hint="cs"/>
          <w:sz w:val="28"/>
          <w:szCs w:val="28"/>
          <w:rtl/>
        </w:rPr>
        <w:t>قبلَ</w:t>
      </w:r>
      <w:r w:rsidRPr="0066125E">
        <w:rPr>
          <w:rFonts w:cs="Arial"/>
          <w:sz w:val="28"/>
          <w:szCs w:val="28"/>
          <w:rtl/>
        </w:rPr>
        <w:t xml:space="preserve"> </w:t>
      </w:r>
      <w:r w:rsidRPr="0066125E">
        <w:rPr>
          <w:rFonts w:cs="Arial" w:hint="cs"/>
          <w:sz w:val="28"/>
          <w:szCs w:val="28"/>
          <w:rtl/>
        </w:rPr>
        <w:t>غزوةِ</w:t>
      </w:r>
      <w:r w:rsidRPr="0066125E">
        <w:rPr>
          <w:rFonts w:cs="Arial"/>
          <w:sz w:val="28"/>
          <w:szCs w:val="28"/>
          <w:rtl/>
        </w:rPr>
        <w:t xml:space="preserve"> </w:t>
      </w:r>
      <w:r w:rsidRPr="0066125E">
        <w:rPr>
          <w:rFonts w:cs="Arial" w:hint="cs"/>
          <w:sz w:val="28"/>
          <w:szCs w:val="28"/>
          <w:rtl/>
        </w:rPr>
        <w:t>أُحُدٍ،</w:t>
      </w:r>
      <w:r w:rsidRPr="0066125E">
        <w:rPr>
          <w:rFonts w:cs="Arial"/>
          <w:sz w:val="28"/>
          <w:szCs w:val="28"/>
          <w:rtl/>
        </w:rPr>
        <w:t xml:space="preserve"> </w:t>
      </w:r>
      <w:r w:rsidRPr="0066125E">
        <w:rPr>
          <w:rFonts w:cs="Arial" w:hint="cs"/>
          <w:sz w:val="28"/>
          <w:szCs w:val="28"/>
          <w:rtl/>
        </w:rPr>
        <w:t>ويُذكِّرُ</w:t>
      </w:r>
      <w:r w:rsidRPr="0066125E">
        <w:rPr>
          <w:rFonts w:cs="Arial"/>
          <w:sz w:val="28"/>
          <w:szCs w:val="28"/>
          <w:rtl/>
        </w:rPr>
        <w:t xml:space="preserve"> </w:t>
      </w:r>
      <w:r w:rsidRPr="0066125E">
        <w:rPr>
          <w:rFonts w:cs="Arial" w:hint="cs"/>
          <w:sz w:val="28"/>
          <w:szCs w:val="28"/>
          <w:rtl/>
        </w:rPr>
        <w:t>الناسَ</w:t>
      </w:r>
      <w:r w:rsidRPr="0066125E">
        <w:rPr>
          <w:rFonts w:cs="Arial"/>
          <w:sz w:val="28"/>
          <w:szCs w:val="28"/>
          <w:rtl/>
        </w:rPr>
        <w:t xml:space="preserve"> </w:t>
      </w:r>
      <w:r w:rsidRPr="0066125E">
        <w:rPr>
          <w:rFonts w:cs="Arial" w:hint="cs"/>
          <w:sz w:val="28"/>
          <w:szCs w:val="28"/>
          <w:rtl/>
        </w:rPr>
        <w:t>ويَحُثُّهم</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الاقتداءِ</w:t>
      </w:r>
      <w:r w:rsidRPr="0066125E">
        <w:rPr>
          <w:rFonts w:cs="Arial"/>
          <w:sz w:val="28"/>
          <w:szCs w:val="28"/>
          <w:rtl/>
        </w:rPr>
        <w:t xml:space="preserve"> </w:t>
      </w:r>
      <w:r w:rsidRPr="0066125E">
        <w:rPr>
          <w:rFonts w:cs="Arial" w:hint="cs"/>
          <w:sz w:val="28"/>
          <w:szCs w:val="28"/>
          <w:rtl/>
        </w:rPr>
        <w:t>برسولِ</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واتِّباعِه</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ومنها</w:t>
      </w:r>
      <w:r w:rsidRPr="0066125E">
        <w:rPr>
          <w:rFonts w:cs="Arial"/>
          <w:sz w:val="28"/>
          <w:szCs w:val="28"/>
          <w:rtl/>
        </w:rPr>
        <w:t xml:space="preserve"> : </w:t>
      </w:r>
      <w:r w:rsidRPr="0066125E">
        <w:rPr>
          <w:rFonts w:cs="Arial" w:hint="cs"/>
          <w:sz w:val="28"/>
          <w:szCs w:val="28"/>
          <w:rtl/>
        </w:rPr>
        <w:t>أنَّهم</w:t>
      </w:r>
      <w:r w:rsidRPr="0066125E">
        <w:rPr>
          <w:rFonts w:cs="Arial"/>
          <w:sz w:val="28"/>
          <w:szCs w:val="28"/>
          <w:rtl/>
        </w:rPr>
        <w:t xml:space="preserve"> </w:t>
      </w:r>
      <w:r w:rsidRPr="0066125E">
        <w:rPr>
          <w:rFonts w:cs="Arial" w:hint="cs"/>
          <w:sz w:val="28"/>
          <w:szCs w:val="28"/>
          <w:rtl/>
        </w:rPr>
        <w:t>يُريدونَ</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تكونَ</w:t>
      </w:r>
      <w:r w:rsidRPr="0066125E">
        <w:rPr>
          <w:rFonts w:cs="Arial"/>
          <w:sz w:val="28"/>
          <w:szCs w:val="28"/>
          <w:rtl/>
        </w:rPr>
        <w:t xml:space="preserve"> </w:t>
      </w:r>
      <w:r w:rsidRPr="0066125E">
        <w:rPr>
          <w:rFonts w:cs="Arial" w:hint="cs"/>
          <w:sz w:val="28"/>
          <w:szCs w:val="28"/>
          <w:rtl/>
        </w:rPr>
        <w:t>لهم</w:t>
      </w:r>
      <w:r w:rsidRPr="0066125E">
        <w:rPr>
          <w:rFonts w:cs="Arial"/>
          <w:sz w:val="28"/>
          <w:szCs w:val="28"/>
          <w:rtl/>
        </w:rPr>
        <w:t xml:space="preserve"> </w:t>
      </w:r>
      <w:r w:rsidRPr="0066125E">
        <w:rPr>
          <w:rFonts w:cs="Arial" w:hint="cs"/>
          <w:sz w:val="28"/>
          <w:szCs w:val="28"/>
          <w:rtl/>
        </w:rPr>
        <w:t>يدٌ</w:t>
      </w:r>
      <w:r w:rsidRPr="0066125E">
        <w:rPr>
          <w:rFonts w:cs="Arial"/>
          <w:sz w:val="28"/>
          <w:szCs w:val="28"/>
          <w:rtl/>
        </w:rPr>
        <w:t xml:space="preserve"> </w:t>
      </w:r>
      <w:r w:rsidRPr="0066125E">
        <w:rPr>
          <w:rFonts w:cs="Arial" w:hint="cs"/>
          <w:sz w:val="28"/>
          <w:szCs w:val="28"/>
          <w:rtl/>
        </w:rPr>
        <w:t>عُلْيا</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الإسلامِ</w:t>
      </w:r>
      <w:r w:rsidRPr="0066125E">
        <w:rPr>
          <w:rFonts w:cs="Arial"/>
          <w:sz w:val="28"/>
          <w:szCs w:val="28"/>
          <w:rtl/>
        </w:rPr>
        <w:t xml:space="preserve"> </w:t>
      </w:r>
      <w:r w:rsidRPr="0066125E">
        <w:rPr>
          <w:rFonts w:cs="Arial" w:hint="cs"/>
          <w:sz w:val="28"/>
          <w:szCs w:val="28"/>
          <w:rtl/>
        </w:rPr>
        <w:t>وأهلِه،</w:t>
      </w:r>
      <w:r w:rsidRPr="0066125E">
        <w:rPr>
          <w:rFonts w:cs="Arial"/>
          <w:sz w:val="28"/>
          <w:szCs w:val="28"/>
          <w:rtl/>
        </w:rPr>
        <w:t xml:space="preserve"> </w:t>
      </w:r>
      <w:r w:rsidRPr="0066125E">
        <w:rPr>
          <w:rFonts w:cs="Arial" w:hint="cs"/>
          <w:sz w:val="28"/>
          <w:szCs w:val="28"/>
          <w:rtl/>
        </w:rPr>
        <w:t>فيَثِقُ</w:t>
      </w:r>
      <w:r w:rsidRPr="0066125E">
        <w:rPr>
          <w:rFonts w:cs="Arial"/>
          <w:sz w:val="28"/>
          <w:szCs w:val="28"/>
          <w:rtl/>
        </w:rPr>
        <w:t xml:space="preserve"> </w:t>
      </w:r>
      <w:r w:rsidRPr="0066125E">
        <w:rPr>
          <w:rFonts w:cs="Arial" w:hint="cs"/>
          <w:sz w:val="28"/>
          <w:szCs w:val="28"/>
          <w:rtl/>
        </w:rPr>
        <w:t>الناسُ</w:t>
      </w:r>
      <w:r w:rsidRPr="0066125E">
        <w:rPr>
          <w:rFonts w:cs="Arial"/>
          <w:sz w:val="28"/>
          <w:szCs w:val="28"/>
          <w:rtl/>
        </w:rPr>
        <w:t xml:space="preserve"> </w:t>
      </w:r>
      <w:r w:rsidRPr="0066125E">
        <w:rPr>
          <w:rFonts w:cs="Arial" w:hint="cs"/>
          <w:sz w:val="28"/>
          <w:szCs w:val="28"/>
          <w:rtl/>
        </w:rPr>
        <w:t>بهم،</w:t>
      </w:r>
      <w:r w:rsidRPr="0066125E">
        <w:rPr>
          <w:rFonts w:cs="Arial"/>
          <w:sz w:val="28"/>
          <w:szCs w:val="28"/>
          <w:rtl/>
        </w:rPr>
        <w:t xml:space="preserve"> </w:t>
      </w:r>
      <w:r w:rsidRPr="0066125E">
        <w:rPr>
          <w:rFonts w:cs="Arial" w:hint="cs"/>
          <w:sz w:val="28"/>
          <w:szCs w:val="28"/>
          <w:rtl/>
        </w:rPr>
        <w:t>ويقومونَ</w:t>
      </w:r>
      <w:r w:rsidRPr="0066125E">
        <w:rPr>
          <w:rFonts w:cs="Arial"/>
          <w:sz w:val="28"/>
          <w:szCs w:val="28"/>
          <w:rtl/>
        </w:rPr>
        <w:t xml:space="preserve"> </w:t>
      </w:r>
      <w:r w:rsidRPr="0066125E">
        <w:rPr>
          <w:rFonts w:cs="Arial" w:hint="cs"/>
          <w:sz w:val="28"/>
          <w:szCs w:val="28"/>
          <w:rtl/>
        </w:rPr>
        <w:t>بقيادتِهم</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مصالحِهم</w:t>
      </w:r>
      <w:r w:rsidRPr="0066125E">
        <w:rPr>
          <w:rFonts w:cs="Arial"/>
          <w:sz w:val="28"/>
          <w:szCs w:val="28"/>
          <w:rtl/>
        </w:rPr>
        <w:t xml:space="preserve"> </w:t>
      </w:r>
      <w:r w:rsidRPr="0066125E">
        <w:rPr>
          <w:rFonts w:cs="Arial" w:hint="cs"/>
          <w:sz w:val="28"/>
          <w:szCs w:val="28"/>
          <w:rtl/>
        </w:rPr>
        <w:t>الأُخرى،</w:t>
      </w:r>
      <w:r w:rsidRPr="0066125E">
        <w:rPr>
          <w:rFonts w:cs="Arial"/>
          <w:sz w:val="28"/>
          <w:szCs w:val="28"/>
          <w:rtl/>
        </w:rPr>
        <w:t xml:space="preserve"> </w:t>
      </w:r>
      <w:r w:rsidRPr="0066125E">
        <w:rPr>
          <w:rFonts w:cs="Arial" w:hint="cs"/>
          <w:sz w:val="28"/>
          <w:szCs w:val="28"/>
          <w:rtl/>
        </w:rPr>
        <w:t>وإذا</w:t>
      </w:r>
      <w:r w:rsidRPr="0066125E">
        <w:rPr>
          <w:rFonts w:cs="Arial"/>
          <w:sz w:val="28"/>
          <w:szCs w:val="28"/>
          <w:rtl/>
        </w:rPr>
        <w:t xml:space="preserve"> </w:t>
      </w:r>
      <w:r w:rsidRPr="0066125E">
        <w:rPr>
          <w:rFonts w:cs="Arial" w:hint="cs"/>
          <w:sz w:val="28"/>
          <w:szCs w:val="28"/>
          <w:rtl/>
        </w:rPr>
        <w:t>قالوا،</w:t>
      </w:r>
      <w:r w:rsidRPr="0066125E">
        <w:rPr>
          <w:rFonts w:cs="Arial"/>
          <w:sz w:val="28"/>
          <w:szCs w:val="28"/>
          <w:rtl/>
        </w:rPr>
        <w:t xml:space="preserve"> </w:t>
      </w:r>
      <w:r w:rsidRPr="0066125E">
        <w:rPr>
          <w:rFonts w:cs="Arial" w:hint="cs"/>
          <w:sz w:val="28"/>
          <w:szCs w:val="28"/>
          <w:rtl/>
        </w:rPr>
        <w:t>سُمِعَ</w:t>
      </w:r>
      <w:r w:rsidRPr="0066125E">
        <w:rPr>
          <w:rFonts w:cs="Arial"/>
          <w:sz w:val="28"/>
          <w:szCs w:val="28"/>
          <w:rtl/>
        </w:rPr>
        <w:t xml:space="preserve"> </w:t>
      </w:r>
      <w:r w:rsidRPr="0066125E">
        <w:rPr>
          <w:rFonts w:cs="Arial" w:hint="cs"/>
          <w:sz w:val="28"/>
          <w:szCs w:val="28"/>
          <w:rtl/>
        </w:rPr>
        <w:t>لهم،</w:t>
      </w:r>
      <w:r w:rsidRPr="0066125E">
        <w:rPr>
          <w:rFonts w:cs="Arial"/>
          <w:sz w:val="28"/>
          <w:szCs w:val="28"/>
          <w:rtl/>
        </w:rPr>
        <w:t xml:space="preserve"> </w:t>
      </w:r>
      <w:r w:rsidRPr="0066125E">
        <w:rPr>
          <w:rFonts w:cs="Arial" w:hint="cs"/>
          <w:sz w:val="28"/>
          <w:szCs w:val="28"/>
          <w:rtl/>
        </w:rPr>
        <w:t>فيَطمَعونُ</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العلوِّ</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الإسلامِ</w:t>
      </w:r>
      <w:r w:rsidRPr="0066125E">
        <w:rPr>
          <w:rFonts w:cs="Arial"/>
          <w:sz w:val="28"/>
          <w:szCs w:val="28"/>
          <w:rtl/>
        </w:rPr>
        <w:t xml:space="preserve"> </w:t>
      </w:r>
      <w:r w:rsidRPr="0066125E">
        <w:rPr>
          <w:rFonts w:cs="Arial" w:hint="cs"/>
          <w:sz w:val="28"/>
          <w:szCs w:val="28"/>
          <w:rtl/>
        </w:rPr>
        <w:t>والهَيْمَنَةِ</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بواسطةِ</w:t>
      </w:r>
      <w:r w:rsidRPr="0066125E">
        <w:rPr>
          <w:rFonts w:cs="Arial"/>
          <w:sz w:val="28"/>
          <w:szCs w:val="28"/>
          <w:rtl/>
        </w:rPr>
        <w:t xml:space="preserve"> </w:t>
      </w:r>
      <w:r w:rsidRPr="0066125E">
        <w:rPr>
          <w:rFonts w:cs="Arial" w:hint="cs"/>
          <w:sz w:val="28"/>
          <w:szCs w:val="28"/>
          <w:rtl/>
        </w:rPr>
        <w:t>تشييدِ</w:t>
      </w:r>
      <w:r w:rsidRPr="0066125E">
        <w:rPr>
          <w:rFonts w:cs="Arial"/>
          <w:sz w:val="28"/>
          <w:szCs w:val="28"/>
          <w:rtl/>
        </w:rPr>
        <w:t xml:space="preserve"> </w:t>
      </w:r>
      <w:r w:rsidRPr="0066125E">
        <w:rPr>
          <w:rFonts w:cs="Arial" w:hint="cs"/>
          <w:sz w:val="28"/>
          <w:szCs w:val="28"/>
          <w:rtl/>
        </w:rPr>
        <w:t>صُروحِه</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وهذا</w:t>
      </w:r>
      <w:r w:rsidRPr="0066125E">
        <w:rPr>
          <w:rFonts w:cs="Arial"/>
          <w:sz w:val="28"/>
          <w:szCs w:val="28"/>
          <w:rtl/>
        </w:rPr>
        <w:t xml:space="preserve"> </w:t>
      </w:r>
      <w:r w:rsidRPr="0066125E">
        <w:rPr>
          <w:rFonts w:cs="Arial" w:hint="cs"/>
          <w:sz w:val="28"/>
          <w:szCs w:val="28"/>
          <w:rtl/>
        </w:rPr>
        <w:t>إذا</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مَساجِدَ</w:t>
      </w:r>
      <w:r w:rsidRPr="0066125E">
        <w:rPr>
          <w:rFonts w:cs="Arial"/>
          <w:sz w:val="28"/>
          <w:szCs w:val="28"/>
          <w:rtl/>
        </w:rPr>
        <w:t xml:space="preserve"> </w:t>
      </w:r>
      <w:r w:rsidRPr="0066125E">
        <w:rPr>
          <w:rFonts w:cs="Arial" w:hint="cs"/>
          <w:sz w:val="28"/>
          <w:szCs w:val="28"/>
          <w:rtl/>
        </w:rPr>
        <w:t>ظاهرةٍ</w:t>
      </w:r>
      <w:r w:rsidRPr="0066125E">
        <w:rPr>
          <w:rFonts w:cs="Arial"/>
          <w:sz w:val="28"/>
          <w:szCs w:val="28"/>
          <w:rtl/>
        </w:rPr>
        <w:t xml:space="preserve"> </w:t>
      </w:r>
      <w:r w:rsidRPr="0066125E">
        <w:rPr>
          <w:rFonts w:cs="Arial" w:hint="cs"/>
          <w:sz w:val="28"/>
          <w:szCs w:val="28"/>
          <w:rtl/>
        </w:rPr>
        <w:t>وهي</w:t>
      </w:r>
      <w:r w:rsidRPr="0066125E">
        <w:rPr>
          <w:rFonts w:cs="Arial"/>
          <w:sz w:val="28"/>
          <w:szCs w:val="28"/>
          <w:rtl/>
        </w:rPr>
        <w:t xml:space="preserve"> </w:t>
      </w:r>
      <w:r w:rsidRPr="0066125E">
        <w:rPr>
          <w:rFonts w:cs="Arial" w:hint="cs"/>
          <w:sz w:val="28"/>
          <w:szCs w:val="28"/>
          <w:rtl/>
        </w:rPr>
        <w:t>بيوتُ</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فكيف</w:t>
      </w:r>
      <w:r w:rsidRPr="0066125E">
        <w:rPr>
          <w:rFonts w:cs="Arial"/>
          <w:sz w:val="28"/>
          <w:szCs w:val="28"/>
          <w:rtl/>
        </w:rPr>
        <w:t xml:space="preserve"> </w:t>
      </w:r>
      <w:r w:rsidRPr="0066125E">
        <w:rPr>
          <w:rFonts w:cs="Arial" w:hint="cs"/>
          <w:sz w:val="28"/>
          <w:szCs w:val="28"/>
          <w:rtl/>
        </w:rPr>
        <w:t>مَكْرُهم</w:t>
      </w:r>
      <w:r w:rsidRPr="0066125E">
        <w:rPr>
          <w:rFonts w:cs="Arial"/>
          <w:sz w:val="28"/>
          <w:szCs w:val="28"/>
          <w:rtl/>
        </w:rPr>
        <w:t xml:space="preserve"> </w:t>
      </w:r>
      <w:r w:rsidRPr="0066125E">
        <w:rPr>
          <w:rFonts w:cs="Arial" w:hint="cs"/>
          <w:sz w:val="28"/>
          <w:szCs w:val="28"/>
          <w:rtl/>
        </w:rPr>
        <w:t>بما</w:t>
      </w:r>
      <w:r w:rsidRPr="0066125E">
        <w:rPr>
          <w:rFonts w:cs="Arial"/>
          <w:sz w:val="28"/>
          <w:szCs w:val="28"/>
          <w:rtl/>
        </w:rPr>
        <w:t xml:space="preserve"> </w:t>
      </w:r>
      <w:r w:rsidRPr="0066125E">
        <w:rPr>
          <w:rFonts w:cs="Arial" w:hint="cs"/>
          <w:sz w:val="28"/>
          <w:szCs w:val="28"/>
          <w:rtl/>
        </w:rPr>
        <w:t>هو</w:t>
      </w:r>
      <w:r w:rsidRPr="0066125E">
        <w:rPr>
          <w:rFonts w:cs="Arial"/>
          <w:sz w:val="28"/>
          <w:szCs w:val="28"/>
          <w:rtl/>
        </w:rPr>
        <w:t xml:space="preserve"> </w:t>
      </w:r>
      <w:r w:rsidRPr="0066125E">
        <w:rPr>
          <w:rFonts w:cs="Arial" w:hint="cs"/>
          <w:sz w:val="28"/>
          <w:szCs w:val="28"/>
          <w:rtl/>
        </w:rPr>
        <w:t>دُونَ</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خِدْمةِ</w:t>
      </w:r>
      <w:r w:rsidRPr="0066125E">
        <w:rPr>
          <w:rFonts w:cs="Arial"/>
          <w:sz w:val="28"/>
          <w:szCs w:val="28"/>
          <w:rtl/>
        </w:rPr>
        <w:t xml:space="preserve"> </w:t>
      </w:r>
      <w:r w:rsidRPr="0066125E">
        <w:rPr>
          <w:rFonts w:cs="Arial" w:hint="cs"/>
          <w:sz w:val="28"/>
          <w:szCs w:val="28"/>
          <w:rtl/>
        </w:rPr>
        <w:t>العِلمِ</w:t>
      </w:r>
      <w:r w:rsidRPr="0066125E">
        <w:rPr>
          <w:rFonts w:cs="Arial"/>
          <w:sz w:val="28"/>
          <w:szCs w:val="28"/>
          <w:rtl/>
        </w:rPr>
        <w:t xml:space="preserve"> </w:t>
      </w:r>
      <w:r w:rsidRPr="0066125E">
        <w:rPr>
          <w:rFonts w:cs="Arial" w:hint="cs"/>
          <w:sz w:val="28"/>
          <w:szCs w:val="28"/>
          <w:rtl/>
        </w:rPr>
        <w:t>ونشرِ</w:t>
      </w:r>
      <w:r w:rsidRPr="0066125E">
        <w:rPr>
          <w:rFonts w:cs="Arial"/>
          <w:sz w:val="28"/>
          <w:szCs w:val="28"/>
          <w:rtl/>
        </w:rPr>
        <w:t xml:space="preserve"> </w:t>
      </w:r>
      <w:r w:rsidRPr="0066125E">
        <w:rPr>
          <w:rFonts w:cs="Arial" w:hint="cs"/>
          <w:sz w:val="28"/>
          <w:szCs w:val="28"/>
          <w:rtl/>
        </w:rPr>
        <w:t>الخيرِ</w:t>
      </w:r>
      <w:r w:rsidRPr="0066125E">
        <w:rPr>
          <w:rFonts w:cs="Arial"/>
          <w:sz w:val="28"/>
          <w:szCs w:val="28"/>
          <w:rtl/>
        </w:rPr>
        <w:t xml:space="preserve"> </w:t>
      </w:r>
      <w:r w:rsidRPr="0066125E">
        <w:rPr>
          <w:rFonts w:cs="Arial" w:hint="cs"/>
          <w:sz w:val="28"/>
          <w:szCs w:val="28"/>
          <w:rtl/>
        </w:rPr>
        <w:t>وتشييدِ</w:t>
      </w:r>
      <w:r w:rsidRPr="0066125E">
        <w:rPr>
          <w:rFonts w:cs="Arial"/>
          <w:sz w:val="28"/>
          <w:szCs w:val="28"/>
          <w:rtl/>
        </w:rPr>
        <w:t xml:space="preserve"> </w:t>
      </w:r>
      <w:r w:rsidRPr="0066125E">
        <w:rPr>
          <w:rFonts w:cs="Arial" w:hint="cs"/>
          <w:sz w:val="28"/>
          <w:szCs w:val="28"/>
          <w:rtl/>
        </w:rPr>
        <w:t>وَسَائِلِ</w:t>
      </w:r>
      <w:r w:rsidRPr="0066125E">
        <w:rPr>
          <w:rFonts w:cs="Arial"/>
          <w:sz w:val="28"/>
          <w:szCs w:val="28"/>
          <w:rtl/>
        </w:rPr>
        <w:t xml:space="preserve"> </w:t>
      </w:r>
      <w:r w:rsidRPr="0066125E">
        <w:rPr>
          <w:rFonts w:cs="Arial" w:hint="cs"/>
          <w:sz w:val="28"/>
          <w:szCs w:val="28"/>
          <w:rtl/>
        </w:rPr>
        <w:t>الإعلامِ</w:t>
      </w:r>
      <w:r w:rsidRPr="0066125E">
        <w:rPr>
          <w:rFonts w:cs="Arial"/>
          <w:sz w:val="28"/>
          <w:szCs w:val="28"/>
          <w:rtl/>
        </w:rPr>
        <w:t xml:space="preserve"> </w:t>
      </w:r>
      <w:r w:rsidRPr="0066125E">
        <w:rPr>
          <w:rFonts w:cs="Arial" w:hint="cs"/>
          <w:sz w:val="28"/>
          <w:szCs w:val="28"/>
          <w:rtl/>
        </w:rPr>
        <w:t>وغيرِ</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ممَّا</w:t>
      </w:r>
      <w:r w:rsidRPr="0066125E">
        <w:rPr>
          <w:rFonts w:cs="Arial"/>
          <w:sz w:val="28"/>
          <w:szCs w:val="28"/>
          <w:rtl/>
        </w:rPr>
        <w:t xml:space="preserve"> </w:t>
      </w:r>
      <w:r w:rsidRPr="0066125E">
        <w:rPr>
          <w:rFonts w:cs="Arial" w:hint="cs"/>
          <w:sz w:val="28"/>
          <w:szCs w:val="28"/>
          <w:rtl/>
        </w:rPr>
        <w:t>هو</w:t>
      </w:r>
      <w:r w:rsidRPr="0066125E">
        <w:rPr>
          <w:rFonts w:cs="Arial"/>
          <w:sz w:val="28"/>
          <w:szCs w:val="28"/>
          <w:rtl/>
        </w:rPr>
        <w:t xml:space="preserve"> </w:t>
      </w:r>
      <w:r w:rsidRPr="0066125E">
        <w:rPr>
          <w:rFonts w:cs="Arial" w:hint="cs"/>
          <w:sz w:val="28"/>
          <w:szCs w:val="28"/>
          <w:rtl/>
        </w:rPr>
        <w:t>أكثَرُ</w:t>
      </w:r>
      <w:r w:rsidRPr="0066125E">
        <w:rPr>
          <w:rFonts w:cs="Arial"/>
          <w:sz w:val="28"/>
          <w:szCs w:val="28"/>
          <w:rtl/>
        </w:rPr>
        <w:t xml:space="preserve"> </w:t>
      </w:r>
      <w:r w:rsidRPr="0066125E">
        <w:rPr>
          <w:rFonts w:cs="Arial" w:hint="cs"/>
          <w:sz w:val="28"/>
          <w:szCs w:val="28"/>
          <w:rtl/>
        </w:rPr>
        <w:t>خَفاءً</w:t>
      </w:r>
      <w:r w:rsidRPr="0066125E">
        <w:rPr>
          <w:rFonts w:cs="Arial"/>
          <w:sz w:val="28"/>
          <w:szCs w:val="28"/>
          <w:rtl/>
        </w:rPr>
        <w:t xml:space="preserve"> </w:t>
      </w:r>
      <w:r w:rsidRPr="0066125E">
        <w:rPr>
          <w:rFonts w:cs="Arial" w:hint="cs"/>
          <w:sz w:val="28"/>
          <w:szCs w:val="28"/>
          <w:rtl/>
        </w:rPr>
        <w:t>وأشدُّ</w:t>
      </w:r>
      <w:r w:rsidRPr="0066125E">
        <w:rPr>
          <w:rFonts w:cs="Arial"/>
          <w:sz w:val="28"/>
          <w:szCs w:val="28"/>
          <w:rtl/>
        </w:rPr>
        <w:t xml:space="preserve"> </w:t>
      </w:r>
      <w:r w:rsidRPr="0066125E">
        <w:rPr>
          <w:rFonts w:cs="Arial" w:hint="cs"/>
          <w:sz w:val="28"/>
          <w:szCs w:val="28"/>
          <w:rtl/>
        </w:rPr>
        <w:t>لبسًا</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المُسلِمينَ؟</w:t>
      </w:r>
      <w:r w:rsidRPr="0066125E">
        <w:rPr>
          <w:rFonts w:cs="Arial"/>
          <w:sz w:val="28"/>
          <w:szCs w:val="28"/>
          <w:rtl/>
        </w:rPr>
        <w:t>!</w:t>
      </w:r>
    </w:p>
    <w:p w:rsidR="0037592F" w:rsidRDefault="0037592F" w:rsidP="0037592F">
      <w:pPr>
        <w:bidi/>
        <w:jc w:val="both"/>
        <w:rPr>
          <w:rFonts w:cs="Arial"/>
          <w:sz w:val="28"/>
          <w:szCs w:val="28"/>
          <w:rtl/>
        </w:rPr>
      </w:pPr>
      <w:r w:rsidRPr="0066125E">
        <w:rPr>
          <w:rFonts w:cs="Arial" w:hint="cs"/>
          <w:sz w:val="28"/>
          <w:szCs w:val="28"/>
          <w:rtl/>
        </w:rPr>
        <w:t>قولُه</w:t>
      </w:r>
      <w:r w:rsidRPr="0066125E">
        <w:rPr>
          <w:rFonts w:cs="Arial"/>
          <w:sz w:val="28"/>
          <w:szCs w:val="28"/>
          <w:rtl/>
        </w:rPr>
        <w:t xml:space="preserve"> </w:t>
      </w:r>
      <w:r w:rsidRPr="0066125E">
        <w:rPr>
          <w:rFonts w:cs="Arial" w:hint="cs"/>
          <w:sz w:val="28"/>
          <w:szCs w:val="28"/>
          <w:rtl/>
        </w:rPr>
        <w:t>تعالى</w:t>
      </w:r>
      <w:r w:rsidRPr="0066125E">
        <w:rPr>
          <w:rFonts w:cs="Arial"/>
          <w:sz w:val="28"/>
          <w:szCs w:val="28"/>
          <w:rtl/>
        </w:rPr>
        <w:t>: {</w:t>
      </w:r>
      <w:r w:rsidRPr="0066125E">
        <w:rPr>
          <w:rFonts w:cs="Arial" w:hint="cs"/>
          <w:sz w:val="28"/>
          <w:szCs w:val="28"/>
          <w:rtl/>
        </w:rPr>
        <w:t>وَإِرْصَادًا</w:t>
      </w:r>
      <w:r w:rsidRPr="0066125E">
        <w:rPr>
          <w:rFonts w:cs="Arial"/>
          <w:sz w:val="28"/>
          <w:szCs w:val="28"/>
          <w:rtl/>
        </w:rPr>
        <w:t xml:space="preserve"> </w:t>
      </w:r>
      <w:r w:rsidRPr="0066125E">
        <w:rPr>
          <w:rFonts w:cs="Arial" w:hint="cs"/>
          <w:sz w:val="28"/>
          <w:szCs w:val="28"/>
          <w:rtl/>
        </w:rPr>
        <w:t>لِمَنْ</w:t>
      </w:r>
      <w:r w:rsidRPr="0066125E">
        <w:rPr>
          <w:rFonts w:cs="Arial"/>
          <w:sz w:val="28"/>
          <w:szCs w:val="28"/>
          <w:rtl/>
        </w:rPr>
        <w:t xml:space="preserve"> </w:t>
      </w:r>
      <w:r w:rsidRPr="0066125E">
        <w:rPr>
          <w:rFonts w:cs="Arial" w:hint="cs"/>
          <w:sz w:val="28"/>
          <w:szCs w:val="28"/>
          <w:rtl/>
        </w:rPr>
        <w:t>حَارَبَ</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وَرَسُولَهُ</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قَبْلُ</w:t>
      </w:r>
      <w:r w:rsidRPr="0066125E">
        <w:rPr>
          <w:rFonts w:cs="Arial"/>
          <w:sz w:val="28"/>
          <w:szCs w:val="28"/>
          <w:rtl/>
        </w:rPr>
        <w:t xml:space="preserve"> </w:t>
      </w:r>
      <w:r w:rsidRPr="0066125E">
        <w:rPr>
          <w:rFonts w:cs="Arial" w:hint="cs"/>
          <w:sz w:val="28"/>
          <w:szCs w:val="28"/>
          <w:rtl/>
        </w:rPr>
        <w:t>وَلَيَحْلِفُنَّ</w:t>
      </w:r>
      <w:r w:rsidRPr="0066125E">
        <w:rPr>
          <w:rFonts w:cs="Arial"/>
          <w:sz w:val="28"/>
          <w:szCs w:val="28"/>
          <w:rtl/>
        </w:rPr>
        <w:t xml:space="preserve"> </w:t>
      </w:r>
      <w:r w:rsidRPr="0066125E">
        <w:rPr>
          <w:rFonts w:cs="Arial" w:hint="cs"/>
          <w:sz w:val="28"/>
          <w:szCs w:val="28"/>
          <w:rtl/>
        </w:rPr>
        <w:t>إِنْ</w:t>
      </w:r>
      <w:r w:rsidRPr="0066125E">
        <w:rPr>
          <w:rFonts w:cs="Arial"/>
          <w:sz w:val="28"/>
          <w:szCs w:val="28"/>
          <w:rtl/>
        </w:rPr>
        <w:t xml:space="preserve"> </w:t>
      </w:r>
      <w:r w:rsidRPr="0066125E">
        <w:rPr>
          <w:rFonts w:cs="Arial" w:hint="cs"/>
          <w:sz w:val="28"/>
          <w:szCs w:val="28"/>
          <w:rtl/>
        </w:rPr>
        <w:t>أَرَدْنَا</w:t>
      </w:r>
      <w:r w:rsidRPr="0066125E">
        <w:rPr>
          <w:rFonts w:cs="Arial"/>
          <w:sz w:val="28"/>
          <w:szCs w:val="28"/>
          <w:rtl/>
        </w:rPr>
        <w:t xml:space="preserve"> </w:t>
      </w:r>
      <w:r w:rsidRPr="0066125E">
        <w:rPr>
          <w:rFonts w:cs="Arial" w:hint="cs"/>
          <w:sz w:val="28"/>
          <w:szCs w:val="28"/>
          <w:rtl/>
        </w:rPr>
        <w:t>إِلاَّ</w:t>
      </w:r>
      <w:r w:rsidRPr="0066125E">
        <w:rPr>
          <w:rFonts w:cs="Arial"/>
          <w:sz w:val="28"/>
          <w:szCs w:val="28"/>
          <w:rtl/>
        </w:rPr>
        <w:t xml:space="preserve"> </w:t>
      </w:r>
      <w:r w:rsidRPr="0066125E">
        <w:rPr>
          <w:rFonts w:cs="Arial" w:hint="cs"/>
          <w:sz w:val="28"/>
          <w:szCs w:val="28"/>
          <w:rtl/>
        </w:rPr>
        <w:t>الْحُسْنَى</w:t>
      </w:r>
      <w:r w:rsidRPr="0066125E">
        <w:rPr>
          <w:rFonts w:cs="Arial"/>
          <w:sz w:val="28"/>
          <w:szCs w:val="28"/>
          <w:rtl/>
        </w:rPr>
        <w:t xml:space="preserve">}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فيه</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دلَّلَ</w:t>
      </w:r>
      <w:r w:rsidRPr="0066125E">
        <w:rPr>
          <w:rFonts w:cs="Arial"/>
          <w:sz w:val="28"/>
          <w:szCs w:val="28"/>
          <w:rtl/>
        </w:rPr>
        <w:t xml:space="preserve"> </w:t>
      </w:r>
      <w:r w:rsidRPr="0066125E">
        <w:rPr>
          <w:rFonts w:cs="Arial" w:hint="cs"/>
          <w:sz w:val="28"/>
          <w:szCs w:val="28"/>
          <w:rtl/>
        </w:rPr>
        <w:t>للنبيِّ</w:t>
      </w:r>
      <w:r w:rsidRPr="0066125E">
        <w:rPr>
          <w:rFonts w:cs="Arial"/>
          <w:sz w:val="28"/>
          <w:szCs w:val="28"/>
          <w:rtl/>
        </w:rPr>
        <w:t xml:space="preserve"> </w:t>
      </w:r>
      <w:r w:rsidRPr="0066125E">
        <w:rPr>
          <w:rFonts w:cs="Arial" w:hint="cs"/>
          <w:sz w:val="28"/>
          <w:szCs w:val="28"/>
          <w:rtl/>
        </w:rPr>
        <w:t>والمؤمنينَ</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سُوءِ</w:t>
      </w:r>
      <w:r w:rsidRPr="0066125E">
        <w:rPr>
          <w:rFonts w:cs="Arial"/>
          <w:sz w:val="28"/>
          <w:szCs w:val="28"/>
          <w:rtl/>
        </w:rPr>
        <w:t xml:space="preserve"> </w:t>
      </w:r>
      <w:r w:rsidRPr="0066125E">
        <w:rPr>
          <w:rFonts w:cs="Arial" w:hint="cs"/>
          <w:sz w:val="28"/>
          <w:szCs w:val="28"/>
          <w:rtl/>
        </w:rPr>
        <w:t>قَصْدِ</w:t>
      </w:r>
      <w:r w:rsidRPr="0066125E">
        <w:rPr>
          <w:rFonts w:cs="Arial"/>
          <w:sz w:val="28"/>
          <w:szCs w:val="28"/>
          <w:rtl/>
        </w:rPr>
        <w:t xml:space="preserve"> </w:t>
      </w:r>
      <w:r w:rsidRPr="0066125E">
        <w:rPr>
          <w:rFonts w:cs="Arial" w:hint="cs"/>
          <w:sz w:val="28"/>
          <w:szCs w:val="28"/>
          <w:rtl/>
        </w:rPr>
        <w:t>المُنافِقينَ</w:t>
      </w:r>
      <w:r w:rsidRPr="0066125E">
        <w:rPr>
          <w:rFonts w:cs="Arial"/>
          <w:sz w:val="28"/>
          <w:szCs w:val="28"/>
          <w:rtl/>
        </w:rPr>
        <w:t xml:space="preserve"> </w:t>
      </w:r>
      <w:r w:rsidRPr="0066125E">
        <w:rPr>
          <w:rFonts w:cs="Arial" w:hint="cs"/>
          <w:sz w:val="28"/>
          <w:szCs w:val="28"/>
          <w:rtl/>
        </w:rPr>
        <w:t>بما</w:t>
      </w:r>
      <w:r w:rsidRPr="0066125E">
        <w:rPr>
          <w:rFonts w:cs="Arial"/>
          <w:sz w:val="28"/>
          <w:szCs w:val="28"/>
          <w:rtl/>
        </w:rPr>
        <w:t xml:space="preserve"> </w:t>
      </w:r>
      <w:r w:rsidRPr="0066125E">
        <w:rPr>
          <w:rFonts w:cs="Arial" w:hint="cs"/>
          <w:sz w:val="28"/>
          <w:szCs w:val="28"/>
          <w:rtl/>
        </w:rPr>
        <w:t>سلَفَ</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أفعالِهم</w:t>
      </w:r>
      <w:r w:rsidRPr="0066125E">
        <w:rPr>
          <w:rFonts w:cs="Arial"/>
          <w:sz w:val="28"/>
          <w:szCs w:val="28"/>
          <w:rtl/>
        </w:rPr>
        <w:t xml:space="preserve"> </w:t>
      </w:r>
      <w:r w:rsidRPr="0066125E">
        <w:rPr>
          <w:rFonts w:cs="Arial" w:hint="cs"/>
          <w:sz w:val="28"/>
          <w:szCs w:val="28"/>
          <w:rtl/>
        </w:rPr>
        <w:t>وقُرْبِهم</w:t>
      </w:r>
      <w:r w:rsidRPr="0066125E">
        <w:rPr>
          <w:rFonts w:cs="Arial"/>
          <w:sz w:val="28"/>
          <w:szCs w:val="28"/>
          <w:rtl/>
        </w:rPr>
        <w:t xml:space="preserve"> </w:t>
      </w:r>
      <w:r w:rsidRPr="0066125E">
        <w:rPr>
          <w:rFonts w:cs="Arial" w:hint="cs"/>
          <w:sz w:val="28"/>
          <w:szCs w:val="28"/>
          <w:rtl/>
        </w:rPr>
        <w:t>ممَّن</w:t>
      </w:r>
      <w:r w:rsidRPr="0066125E">
        <w:rPr>
          <w:rFonts w:cs="Arial"/>
          <w:sz w:val="28"/>
          <w:szCs w:val="28"/>
          <w:rtl/>
        </w:rPr>
        <w:t xml:space="preserve"> </w:t>
      </w:r>
      <w:r w:rsidRPr="0066125E">
        <w:rPr>
          <w:rFonts w:cs="Arial" w:hint="cs"/>
          <w:sz w:val="28"/>
          <w:szCs w:val="28"/>
          <w:rtl/>
        </w:rPr>
        <w:t>يُحارِبُ</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ورسولَه،</w:t>
      </w:r>
      <w:r w:rsidRPr="0066125E">
        <w:rPr>
          <w:rFonts w:cs="Arial"/>
          <w:sz w:val="28"/>
          <w:szCs w:val="28"/>
          <w:rtl/>
        </w:rPr>
        <w:t xml:space="preserve"> </w:t>
      </w:r>
      <w:r w:rsidRPr="0066125E">
        <w:rPr>
          <w:rFonts w:cs="Arial" w:hint="cs"/>
          <w:sz w:val="28"/>
          <w:szCs w:val="28"/>
          <w:rtl/>
        </w:rPr>
        <w:t>وكانوا</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قُرْبٍ</w:t>
      </w:r>
      <w:r w:rsidRPr="0066125E">
        <w:rPr>
          <w:rFonts w:cs="Arial"/>
          <w:sz w:val="28"/>
          <w:szCs w:val="28"/>
          <w:rtl/>
        </w:rPr>
        <w:t xml:space="preserve"> </w:t>
      </w:r>
      <w:r w:rsidRPr="0066125E">
        <w:rPr>
          <w:rFonts w:cs="Arial" w:hint="cs"/>
          <w:sz w:val="28"/>
          <w:szCs w:val="28"/>
          <w:rtl/>
        </w:rPr>
        <w:t>ومودَّةٍ</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أبي</w:t>
      </w:r>
      <w:r w:rsidRPr="0066125E">
        <w:rPr>
          <w:rFonts w:cs="Arial"/>
          <w:sz w:val="28"/>
          <w:szCs w:val="28"/>
          <w:rtl/>
        </w:rPr>
        <w:t xml:space="preserve"> </w:t>
      </w:r>
      <w:r w:rsidRPr="0066125E">
        <w:rPr>
          <w:rFonts w:cs="Arial" w:hint="cs"/>
          <w:sz w:val="28"/>
          <w:szCs w:val="28"/>
          <w:rtl/>
        </w:rPr>
        <w:t>عامرٍ</w:t>
      </w:r>
      <w:r w:rsidRPr="0066125E">
        <w:rPr>
          <w:rFonts w:cs="Arial"/>
          <w:sz w:val="28"/>
          <w:szCs w:val="28"/>
          <w:rtl/>
        </w:rPr>
        <w:t xml:space="preserve"> </w:t>
      </w:r>
      <w:r w:rsidRPr="0066125E">
        <w:rPr>
          <w:rFonts w:cs="Arial" w:hint="cs"/>
          <w:sz w:val="28"/>
          <w:szCs w:val="28"/>
          <w:rtl/>
        </w:rPr>
        <w:t>الراهبِ</w:t>
      </w:r>
      <w:r w:rsidRPr="0066125E">
        <w:rPr>
          <w:rFonts w:cs="Arial"/>
          <w:sz w:val="28"/>
          <w:szCs w:val="28"/>
          <w:rtl/>
        </w:rPr>
        <w:t xml:space="preserve"> </w:t>
      </w:r>
      <w:r w:rsidRPr="0066125E">
        <w:rPr>
          <w:rFonts w:cs="Arial" w:hint="cs"/>
          <w:sz w:val="28"/>
          <w:szCs w:val="28"/>
          <w:rtl/>
        </w:rPr>
        <w:t>النَّصْرانيِّ</w:t>
      </w:r>
      <w:r w:rsidRPr="0066125E">
        <w:rPr>
          <w:rFonts w:cs="Arial"/>
          <w:sz w:val="28"/>
          <w:szCs w:val="28"/>
          <w:rtl/>
        </w:rPr>
        <w:t xml:space="preserve"> </w:t>
      </w:r>
      <w:r w:rsidRPr="0066125E">
        <w:rPr>
          <w:rFonts w:cs="Arial" w:hint="cs"/>
          <w:sz w:val="28"/>
          <w:szCs w:val="28"/>
          <w:rtl/>
        </w:rPr>
        <w:t>عدوِّ</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وأصحابِهِ؛</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عبَّاسٍ</w:t>
      </w:r>
      <w:r w:rsidRPr="0066125E">
        <w:rPr>
          <w:rFonts w:cs="Arial"/>
          <w:sz w:val="28"/>
          <w:szCs w:val="28"/>
          <w:rtl/>
        </w:rPr>
        <w:t xml:space="preserve"> </w:t>
      </w:r>
      <w:r w:rsidRPr="0066125E">
        <w:rPr>
          <w:rFonts w:cs="Arial" w:hint="cs"/>
          <w:sz w:val="28"/>
          <w:szCs w:val="28"/>
          <w:rtl/>
        </w:rPr>
        <w:t>ومجاهِدٌ</w:t>
      </w:r>
      <w:r w:rsidRPr="0066125E">
        <w:rPr>
          <w:rFonts w:cs="Arial"/>
          <w:sz w:val="28"/>
          <w:szCs w:val="28"/>
          <w:rtl/>
        </w:rPr>
        <w:t xml:space="preserve"> </w:t>
      </w:r>
      <w:r w:rsidRPr="0066125E">
        <w:rPr>
          <w:rFonts w:cs="Arial" w:hint="cs"/>
          <w:sz w:val="28"/>
          <w:szCs w:val="28"/>
          <w:rtl/>
        </w:rPr>
        <w:t>وعُرْوةُ</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الزُّبَيْرِ</w:t>
      </w:r>
      <w:r w:rsidRPr="0066125E">
        <w:rPr>
          <w:rFonts w:cs="Arial"/>
          <w:sz w:val="28"/>
          <w:szCs w:val="28"/>
          <w:rtl/>
        </w:rPr>
        <w:t xml:space="preserve"> </w:t>
      </w:r>
      <w:r w:rsidRPr="0066125E">
        <w:rPr>
          <w:rFonts w:cs="Arial" w:hint="cs"/>
          <w:sz w:val="28"/>
          <w:szCs w:val="28"/>
          <w:rtl/>
        </w:rPr>
        <w:t>وغيرُهم</w:t>
      </w:r>
      <w:r w:rsidRPr="0066125E">
        <w:rPr>
          <w:rFonts w:cs="Arial"/>
          <w:sz w:val="28"/>
          <w:szCs w:val="28"/>
          <w:rtl/>
        </w:rPr>
        <w:t xml:space="preserve"> </w:t>
      </w:r>
      <w:r w:rsidRPr="0066125E">
        <w:rPr>
          <w:rFonts w:cs="Arial" w:hint="cs"/>
          <w:sz w:val="28"/>
          <w:szCs w:val="28"/>
          <w:rtl/>
        </w:rPr>
        <w:t>بأنَّه</w:t>
      </w:r>
      <w:r w:rsidRPr="0066125E">
        <w:rPr>
          <w:rFonts w:cs="Arial"/>
          <w:sz w:val="28"/>
          <w:szCs w:val="28"/>
          <w:rtl/>
        </w:rPr>
        <w:t xml:space="preserve"> </w:t>
      </w:r>
      <w:r w:rsidRPr="0066125E">
        <w:rPr>
          <w:rFonts w:cs="Arial" w:hint="cs"/>
          <w:sz w:val="28"/>
          <w:szCs w:val="28"/>
          <w:rtl/>
        </w:rPr>
        <w:t>المقصودُ</w:t>
      </w:r>
      <w:r w:rsidRPr="0066125E">
        <w:rPr>
          <w:rFonts w:cs="Arial"/>
          <w:sz w:val="28"/>
          <w:szCs w:val="28"/>
          <w:rtl/>
        </w:rPr>
        <w:t xml:space="preserve"> </w:t>
      </w:r>
      <w:r w:rsidRPr="0066125E">
        <w:rPr>
          <w:rFonts w:cs="Arial" w:hint="cs"/>
          <w:sz w:val="28"/>
          <w:szCs w:val="28"/>
          <w:rtl/>
        </w:rPr>
        <w:t>بقولِه</w:t>
      </w:r>
      <w:r w:rsidRPr="0066125E">
        <w:rPr>
          <w:rFonts w:cs="Arial"/>
          <w:sz w:val="28"/>
          <w:szCs w:val="28"/>
          <w:rtl/>
        </w:rPr>
        <w:t>: {</w:t>
      </w:r>
      <w:r w:rsidRPr="0066125E">
        <w:rPr>
          <w:rFonts w:cs="Arial" w:hint="cs"/>
          <w:sz w:val="28"/>
          <w:szCs w:val="28"/>
          <w:rtl/>
        </w:rPr>
        <w:t>وَإِرْصَادًا</w:t>
      </w:r>
      <w:r w:rsidRPr="0066125E">
        <w:rPr>
          <w:rFonts w:cs="Arial"/>
          <w:sz w:val="28"/>
          <w:szCs w:val="28"/>
          <w:rtl/>
        </w:rPr>
        <w:t xml:space="preserve"> </w:t>
      </w:r>
      <w:r w:rsidRPr="0066125E">
        <w:rPr>
          <w:rFonts w:cs="Arial" w:hint="cs"/>
          <w:sz w:val="28"/>
          <w:szCs w:val="28"/>
          <w:rtl/>
        </w:rPr>
        <w:t>لِمَنْ</w:t>
      </w:r>
      <w:r w:rsidRPr="0066125E">
        <w:rPr>
          <w:rFonts w:cs="Arial"/>
          <w:sz w:val="28"/>
          <w:szCs w:val="28"/>
          <w:rtl/>
        </w:rPr>
        <w:t xml:space="preserve"> </w:t>
      </w:r>
      <w:r w:rsidRPr="0066125E">
        <w:rPr>
          <w:rFonts w:cs="Arial" w:hint="cs"/>
          <w:sz w:val="28"/>
          <w:szCs w:val="28"/>
          <w:rtl/>
        </w:rPr>
        <w:t>حَارَبَ</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وَرَسُولَهُ</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قَبْلُ</w:t>
      </w:r>
      <w:r w:rsidRPr="0066125E">
        <w:rPr>
          <w:rFonts w:cs="Arial"/>
          <w:sz w:val="28"/>
          <w:szCs w:val="28"/>
          <w:rtl/>
        </w:rPr>
        <w:t xml:space="preserve">} </w:t>
      </w:r>
      <w:r>
        <w:rPr>
          <w:rFonts w:cs="Arial" w:hint="cs"/>
          <w:sz w:val="28"/>
          <w:szCs w:val="28"/>
          <w:rtl/>
        </w:rPr>
        <w:t>(1).</w:t>
      </w:r>
    </w:p>
    <w:p w:rsidR="0037592F" w:rsidRDefault="0037592F" w:rsidP="0037592F">
      <w:pPr>
        <w:bidi/>
        <w:jc w:val="both"/>
        <w:rPr>
          <w:rFonts w:cs="Arial"/>
          <w:sz w:val="28"/>
          <w:szCs w:val="28"/>
          <w:rtl/>
        </w:rPr>
      </w:pPr>
      <w:r w:rsidRPr="0066125E">
        <w:rPr>
          <w:rFonts w:cs="Arial" w:hint="cs"/>
          <w:sz w:val="28"/>
          <w:szCs w:val="28"/>
          <w:rtl/>
        </w:rPr>
        <w:t>وفي</w:t>
      </w:r>
      <w:r w:rsidRPr="0066125E">
        <w:rPr>
          <w:rFonts w:cs="Arial"/>
          <w:sz w:val="28"/>
          <w:szCs w:val="28"/>
          <w:rtl/>
        </w:rPr>
        <w:t xml:space="preserve"> </w:t>
      </w:r>
      <w:r w:rsidRPr="0066125E">
        <w:rPr>
          <w:rFonts w:cs="Arial" w:hint="cs"/>
          <w:sz w:val="28"/>
          <w:szCs w:val="28"/>
          <w:rtl/>
        </w:rPr>
        <w:t>هذا</w:t>
      </w:r>
      <w:r w:rsidRPr="0066125E">
        <w:rPr>
          <w:rFonts w:cs="Arial"/>
          <w:sz w:val="28"/>
          <w:szCs w:val="28"/>
          <w:rtl/>
        </w:rPr>
        <w:t xml:space="preserve">: </w:t>
      </w:r>
      <w:r w:rsidRPr="0066125E">
        <w:rPr>
          <w:rFonts w:cs="Arial" w:hint="cs"/>
          <w:sz w:val="28"/>
          <w:szCs w:val="28"/>
          <w:rtl/>
        </w:rPr>
        <w:t>أنَّه</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العقلِ</w:t>
      </w:r>
      <w:r w:rsidRPr="0066125E">
        <w:rPr>
          <w:rFonts w:cs="Arial"/>
          <w:sz w:val="28"/>
          <w:szCs w:val="28"/>
          <w:rtl/>
        </w:rPr>
        <w:t xml:space="preserve"> </w:t>
      </w:r>
      <w:r w:rsidRPr="0066125E">
        <w:rPr>
          <w:rFonts w:cs="Arial" w:hint="cs"/>
          <w:sz w:val="28"/>
          <w:szCs w:val="28"/>
          <w:rtl/>
        </w:rPr>
        <w:t>والحِكْمةِ</w:t>
      </w:r>
      <w:r w:rsidRPr="0066125E">
        <w:rPr>
          <w:rFonts w:cs="Arial"/>
          <w:sz w:val="28"/>
          <w:szCs w:val="28"/>
          <w:rtl/>
        </w:rPr>
        <w:t xml:space="preserve"> </w:t>
      </w:r>
      <w:r w:rsidRPr="0066125E">
        <w:rPr>
          <w:rFonts w:cs="Arial" w:hint="cs"/>
          <w:sz w:val="28"/>
          <w:szCs w:val="28"/>
          <w:rtl/>
        </w:rPr>
        <w:t>سَبْرُ</w:t>
      </w:r>
      <w:r w:rsidRPr="0066125E">
        <w:rPr>
          <w:rFonts w:cs="Arial"/>
          <w:sz w:val="28"/>
          <w:szCs w:val="28"/>
          <w:rtl/>
        </w:rPr>
        <w:t xml:space="preserve"> </w:t>
      </w:r>
      <w:r w:rsidRPr="0066125E">
        <w:rPr>
          <w:rFonts w:cs="Arial" w:hint="cs"/>
          <w:sz w:val="28"/>
          <w:szCs w:val="28"/>
          <w:rtl/>
        </w:rPr>
        <w:t>الأحوالِ</w:t>
      </w:r>
      <w:r w:rsidRPr="0066125E">
        <w:rPr>
          <w:rFonts w:cs="Arial"/>
          <w:sz w:val="28"/>
          <w:szCs w:val="28"/>
          <w:rtl/>
        </w:rPr>
        <w:t xml:space="preserve"> </w:t>
      </w:r>
      <w:r w:rsidRPr="0066125E">
        <w:rPr>
          <w:rFonts w:cs="Arial" w:hint="cs"/>
          <w:sz w:val="28"/>
          <w:szCs w:val="28"/>
          <w:rtl/>
        </w:rPr>
        <w:t>السابقةِ</w:t>
      </w:r>
      <w:r w:rsidRPr="0066125E">
        <w:rPr>
          <w:rFonts w:cs="Arial"/>
          <w:sz w:val="28"/>
          <w:szCs w:val="28"/>
          <w:rtl/>
        </w:rPr>
        <w:t xml:space="preserve"> </w:t>
      </w:r>
      <w:r w:rsidRPr="0066125E">
        <w:rPr>
          <w:rFonts w:cs="Arial" w:hint="cs"/>
          <w:sz w:val="28"/>
          <w:szCs w:val="28"/>
          <w:rtl/>
        </w:rPr>
        <w:t>للناسِ</w:t>
      </w:r>
      <w:r w:rsidRPr="0066125E">
        <w:rPr>
          <w:rFonts w:cs="Arial"/>
          <w:sz w:val="28"/>
          <w:szCs w:val="28"/>
          <w:rtl/>
        </w:rPr>
        <w:t xml:space="preserve"> </w:t>
      </w:r>
      <w:r w:rsidRPr="0066125E">
        <w:rPr>
          <w:rFonts w:cs="Arial" w:hint="cs"/>
          <w:sz w:val="28"/>
          <w:szCs w:val="28"/>
          <w:rtl/>
        </w:rPr>
        <w:t>قبلَ</w:t>
      </w:r>
      <w:r w:rsidRPr="0066125E">
        <w:rPr>
          <w:rFonts w:cs="Arial"/>
          <w:sz w:val="28"/>
          <w:szCs w:val="28"/>
          <w:rtl/>
        </w:rPr>
        <w:t xml:space="preserve"> </w:t>
      </w:r>
      <w:r w:rsidRPr="0066125E">
        <w:rPr>
          <w:rFonts w:cs="Arial" w:hint="cs"/>
          <w:sz w:val="28"/>
          <w:szCs w:val="28"/>
          <w:rtl/>
        </w:rPr>
        <w:t>الحُكْمِ</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فعلٍ</w:t>
      </w:r>
      <w:r w:rsidRPr="0066125E">
        <w:rPr>
          <w:rFonts w:cs="Arial"/>
          <w:sz w:val="28"/>
          <w:szCs w:val="28"/>
          <w:rtl/>
        </w:rPr>
        <w:t xml:space="preserve"> </w:t>
      </w:r>
      <w:r w:rsidRPr="0066125E">
        <w:rPr>
          <w:rFonts w:cs="Arial" w:hint="cs"/>
          <w:sz w:val="28"/>
          <w:szCs w:val="28"/>
          <w:rtl/>
        </w:rPr>
        <w:t>ظاهرٍ</w:t>
      </w:r>
      <w:r w:rsidRPr="0066125E">
        <w:rPr>
          <w:rFonts w:cs="Arial"/>
          <w:sz w:val="28"/>
          <w:szCs w:val="28"/>
          <w:rtl/>
        </w:rPr>
        <w:t xml:space="preserve"> </w:t>
      </w:r>
      <w:r w:rsidRPr="0066125E">
        <w:rPr>
          <w:rFonts w:cs="Arial" w:hint="cs"/>
          <w:sz w:val="28"/>
          <w:szCs w:val="28"/>
          <w:rtl/>
        </w:rPr>
        <w:t>فعَلُوه،</w:t>
      </w:r>
      <w:r w:rsidRPr="0066125E">
        <w:rPr>
          <w:rFonts w:cs="Arial"/>
          <w:sz w:val="28"/>
          <w:szCs w:val="28"/>
          <w:rtl/>
        </w:rPr>
        <w:t xml:space="preserve"> </w:t>
      </w:r>
      <w:r w:rsidRPr="0066125E">
        <w:rPr>
          <w:rFonts w:cs="Arial" w:hint="cs"/>
          <w:sz w:val="28"/>
          <w:szCs w:val="28"/>
          <w:rtl/>
        </w:rPr>
        <w:t>وعدَمُ</w:t>
      </w:r>
      <w:r w:rsidRPr="0066125E">
        <w:rPr>
          <w:rFonts w:cs="Arial"/>
          <w:sz w:val="28"/>
          <w:szCs w:val="28"/>
          <w:rtl/>
        </w:rPr>
        <w:t xml:space="preserve"> </w:t>
      </w:r>
      <w:r w:rsidRPr="0066125E">
        <w:rPr>
          <w:rFonts w:cs="Arial" w:hint="cs"/>
          <w:sz w:val="28"/>
          <w:szCs w:val="28"/>
          <w:rtl/>
        </w:rPr>
        <w:t>فصلِ</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سبَقَ</w:t>
      </w:r>
      <w:r w:rsidRPr="0066125E">
        <w:rPr>
          <w:rFonts w:cs="Arial"/>
          <w:sz w:val="28"/>
          <w:szCs w:val="28"/>
          <w:rtl/>
        </w:rPr>
        <w:t xml:space="preserve"> </w:t>
      </w:r>
      <w:r w:rsidRPr="0066125E">
        <w:rPr>
          <w:rFonts w:cs="Arial" w:hint="cs"/>
          <w:sz w:val="28"/>
          <w:szCs w:val="28"/>
          <w:rtl/>
        </w:rPr>
        <w:t>منهم</w:t>
      </w:r>
      <w:r w:rsidRPr="0066125E">
        <w:rPr>
          <w:rFonts w:cs="Arial"/>
          <w:sz w:val="28"/>
          <w:szCs w:val="28"/>
          <w:rtl/>
        </w:rPr>
        <w:t xml:space="preserve"> </w:t>
      </w:r>
      <w:r w:rsidRPr="0066125E">
        <w:rPr>
          <w:rFonts w:cs="Arial" w:hint="cs"/>
          <w:sz w:val="28"/>
          <w:szCs w:val="28"/>
          <w:rtl/>
        </w:rPr>
        <w:t>عمَّا</w:t>
      </w:r>
      <w:r w:rsidRPr="0066125E">
        <w:rPr>
          <w:rFonts w:cs="Arial"/>
          <w:sz w:val="28"/>
          <w:szCs w:val="28"/>
          <w:rtl/>
        </w:rPr>
        <w:t xml:space="preserve"> </w:t>
      </w:r>
      <w:r w:rsidRPr="0066125E">
        <w:rPr>
          <w:rFonts w:cs="Arial" w:hint="cs"/>
          <w:sz w:val="28"/>
          <w:szCs w:val="28"/>
          <w:rtl/>
        </w:rPr>
        <w:t>لَحِقَ؛</w:t>
      </w:r>
      <w:r w:rsidRPr="0066125E">
        <w:rPr>
          <w:rFonts w:cs="Arial"/>
          <w:sz w:val="28"/>
          <w:szCs w:val="28"/>
          <w:rtl/>
        </w:rPr>
        <w:t xml:space="preserve"> </w:t>
      </w:r>
      <w:r w:rsidRPr="0066125E">
        <w:rPr>
          <w:rFonts w:cs="Arial" w:hint="cs"/>
          <w:sz w:val="28"/>
          <w:szCs w:val="28"/>
          <w:rtl/>
        </w:rPr>
        <w:t>فإنَّ</w:t>
      </w:r>
      <w:r w:rsidRPr="0066125E">
        <w:rPr>
          <w:rFonts w:cs="Arial"/>
          <w:sz w:val="28"/>
          <w:szCs w:val="28"/>
          <w:rtl/>
        </w:rPr>
        <w:t xml:space="preserve"> </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ــــــــــــــــــــــــــــــــــــــــــــــــــــــــــــــــــــــــــــــ</w:t>
      </w:r>
    </w:p>
    <w:p w:rsidR="0037592F" w:rsidRPr="00B82474" w:rsidRDefault="0037592F" w:rsidP="0037592F">
      <w:pPr>
        <w:pStyle w:val="ListParagraph"/>
        <w:numPr>
          <w:ilvl w:val="0"/>
          <w:numId w:val="190"/>
        </w:numPr>
        <w:bidi/>
        <w:jc w:val="both"/>
        <w:rPr>
          <w:sz w:val="28"/>
          <w:szCs w:val="28"/>
        </w:rPr>
      </w:pPr>
      <w:r w:rsidRPr="00B82474">
        <w:rPr>
          <w:rFonts w:cs="Arial"/>
          <w:sz w:val="28"/>
          <w:szCs w:val="28"/>
          <w:rtl/>
        </w:rPr>
        <w:t>«</w:t>
      </w:r>
      <w:r w:rsidRPr="00B82474">
        <w:rPr>
          <w:rFonts w:cs="Arial" w:hint="cs"/>
          <w:sz w:val="28"/>
          <w:szCs w:val="28"/>
          <w:rtl/>
        </w:rPr>
        <w:t>تفسير</w:t>
      </w:r>
      <w:r w:rsidRPr="00B82474">
        <w:rPr>
          <w:rFonts w:cs="Arial"/>
          <w:sz w:val="28"/>
          <w:szCs w:val="28"/>
          <w:rtl/>
        </w:rPr>
        <w:t xml:space="preserve"> </w:t>
      </w:r>
      <w:r w:rsidRPr="00B82474">
        <w:rPr>
          <w:rFonts w:cs="Arial" w:hint="cs"/>
          <w:sz w:val="28"/>
          <w:szCs w:val="28"/>
          <w:rtl/>
        </w:rPr>
        <w:t>الطبري</w:t>
      </w:r>
      <w:r w:rsidRPr="00B82474">
        <w:rPr>
          <w:rFonts w:cs="Arial" w:hint="eastAsia"/>
          <w:sz w:val="28"/>
          <w:szCs w:val="28"/>
          <w:rtl/>
        </w:rPr>
        <w:t>»</w:t>
      </w:r>
      <w:r w:rsidRPr="00B82474">
        <w:rPr>
          <w:rFonts w:cs="Arial"/>
          <w:sz w:val="28"/>
          <w:szCs w:val="28"/>
          <w:rtl/>
        </w:rPr>
        <w:t xml:space="preserve"> (11/676 </w:t>
      </w:r>
      <w:r w:rsidRPr="00B82474">
        <w:rPr>
          <w:rFonts w:cs="Arial" w:hint="cs"/>
          <w:sz w:val="28"/>
          <w:szCs w:val="28"/>
          <w:rtl/>
        </w:rPr>
        <w:t>ـ</w:t>
      </w:r>
      <w:r w:rsidRPr="00B82474">
        <w:rPr>
          <w:rFonts w:cs="Arial"/>
          <w:sz w:val="28"/>
          <w:szCs w:val="28"/>
          <w:rtl/>
        </w:rPr>
        <w:t xml:space="preserve"> 677)</w:t>
      </w:r>
      <w:r w:rsidRPr="00B82474">
        <w:rPr>
          <w:rFonts w:cs="Arial" w:hint="cs"/>
          <w:sz w:val="28"/>
          <w:szCs w:val="28"/>
          <w:rtl/>
        </w:rPr>
        <w:t>،</w:t>
      </w:r>
      <w:r w:rsidRPr="00B82474">
        <w:rPr>
          <w:rFonts w:cs="Arial"/>
          <w:sz w:val="28"/>
          <w:szCs w:val="28"/>
          <w:rtl/>
        </w:rPr>
        <w:t xml:space="preserve"> </w:t>
      </w:r>
      <w:r w:rsidRPr="00B82474">
        <w:rPr>
          <w:rFonts w:cs="Arial" w:hint="cs"/>
          <w:sz w:val="28"/>
          <w:szCs w:val="28"/>
          <w:rtl/>
        </w:rPr>
        <w:t>و</w:t>
      </w:r>
      <w:r w:rsidRPr="00B82474">
        <w:rPr>
          <w:rFonts w:cs="Arial" w:hint="eastAsia"/>
          <w:sz w:val="28"/>
          <w:szCs w:val="28"/>
          <w:rtl/>
        </w:rPr>
        <w:t>«</w:t>
      </w:r>
      <w:r w:rsidRPr="00B82474">
        <w:rPr>
          <w:rFonts w:cs="Arial" w:hint="cs"/>
          <w:sz w:val="28"/>
          <w:szCs w:val="28"/>
          <w:rtl/>
        </w:rPr>
        <w:t>تفسير</w:t>
      </w:r>
      <w:r w:rsidRPr="00B82474">
        <w:rPr>
          <w:rFonts w:cs="Arial"/>
          <w:sz w:val="28"/>
          <w:szCs w:val="28"/>
          <w:rtl/>
        </w:rPr>
        <w:t xml:space="preserve"> </w:t>
      </w:r>
      <w:r w:rsidRPr="00B82474">
        <w:rPr>
          <w:rFonts w:cs="Arial" w:hint="cs"/>
          <w:sz w:val="28"/>
          <w:szCs w:val="28"/>
          <w:rtl/>
        </w:rPr>
        <w:t>ابن</w:t>
      </w:r>
      <w:r w:rsidRPr="00B82474">
        <w:rPr>
          <w:rFonts w:cs="Arial"/>
          <w:sz w:val="28"/>
          <w:szCs w:val="28"/>
          <w:rtl/>
        </w:rPr>
        <w:t xml:space="preserve"> </w:t>
      </w:r>
      <w:r w:rsidRPr="00B82474">
        <w:rPr>
          <w:rFonts w:cs="Arial" w:hint="cs"/>
          <w:sz w:val="28"/>
          <w:szCs w:val="28"/>
          <w:rtl/>
        </w:rPr>
        <w:t>أبي</w:t>
      </w:r>
      <w:r w:rsidRPr="00B82474">
        <w:rPr>
          <w:rFonts w:cs="Arial"/>
          <w:sz w:val="28"/>
          <w:szCs w:val="28"/>
          <w:rtl/>
        </w:rPr>
        <w:t xml:space="preserve"> </w:t>
      </w:r>
      <w:r w:rsidRPr="00B82474">
        <w:rPr>
          <w:rFonts w:cs="Arial" w:hint="cs"/>
          <w:sz w:val="28"/>
          <w:szCs w:val="28"/>
          <w:rtl/>
        </w:rPr>
        <w:t>حاتم</w:t>
      </w:r>
      <w:r w:rsidRPr="00B82474">
        <w:rPr>
          <w:rFonts w:cs="Arial" w:hint="eastAsia"/>
          <w:sz w:val="28"/>
          <w:szCs w:val="28"/>
          <w:rtl/>
        </w:rPr>
        <w:t>»</w:t>
      </w:r>
      <w:r>
        <w:rPr>
          <w:rFonts w:cs="Arial"/>
          <w:sz w:val="28"/>
          <w:szCs w:val="28"/>
          <w:rtl/>
        </w:rPr>
        <w:t xml:space="preserve"> (6/1880).</w:t>
      </w:r>
    </w:p>
    <w:p w:rsidR="0037592F" w:rsidRPr="00B82474" w:rsidRDefault="0037592F" w:rsidP="0037592F">
      <w:pPr>
        <w:pStyle w:val="ListParagraph"/>
        <w:bidi/>
        <w:jc w:val="both"/>
        <w:rPr>
          <w:rFonts w:cs="Arial"/>
          <w:sz w:val="28"/>
          <w:szCs w:val="28"/>
          <w:rtl/>
        </w:rPr>
      </w:pPr>
    </w:p>
    <w:p w:rsidR="0037592F" w:rsidRDefault="0037592F" w:rsidP="0037592F">
      <w:pPr>
        <w:rPr>
          <w:rFonts w:cs="Arial"/>
          <w:sz w:val="28"/>
          <w:szCs w:val="28"/>
        </w:rPr>
      </w:pPr>
      <w:r>
        <w:rPr>
          <w:rFonts w:cs="Arial"/>
          <w:sz w:val="28"/>
          <w:szCs w:val="28"/>
          <w:rtl/>
        </w:rPr>
        <w:br w:type="page"/>
      </w:r>
    </w:p>
    <w:p w:rsidR="0037592F" w:rsidRPr="0066125E" w:rsidRDefault="0037592F" w:rsidP="0037592F">
      <w:pPr>
        <w:bidi/>
        <w:jc w:val="both"/>
        <w:rPr>
          <w:sz w:val="28"/>
          <w:szCs w:val="28"/>
        </w:rPr>
      </w:pPr>
      <w:r w:rsidRPr="0066125E">
        <w:rPr>
          <w:rFonts w:cs="Arial" w:hint="cs"/>
          <w:sz w:val="28"/>
          <w:szCs w:val="28"/>
          <w:rtl/>
        </w:rPr>
        <w:t>أفعالَ</w:t>
      </w:r>
      <w:r w:rsidRPr="0066125E">
        <w:rPr>
          <w:rFonts w:cs="Arial"/>
          <w:sz w:val="28"/>
          <w:szCs w:val="28"/>
          <w:rtl/>
        </w:rPr>
        <w:t xml:space="preserve"> </w:t>
      </w:r>
      <w:r w:rsidRPr="0066125E">
        <w:rPr>
          <w:rFonts w:cs="Arial" w:hint="cs"/>
          <w:sz w:val="28"/>
          <w:szCs w:val="28"/>
          <w:rtl/>
        </w:rPr>
        <w:t>المُنافِقينَ</w:t>
      </w:r>
      <w:r w:rsidRPr="0066125E">
        <w:rPr>
          <w:rFonts w:cs="Arial"/>
          <w:sz w:val="28"/>
          <w:szCs w:val="28"/>
          <w:rtl/>
        </w:rPr>
        <w:t xml:space="preserve"> </w:t>
      </w:r>
      <w:r w:rsidRPr="0066125E">
        <w:rPr>
          <w:rFonts w:cs="Arial" w:hint="cs"/>
          <w:sz w:val="28"/>
          <w:szCs w:val="28"/>
          <w:rtl/>
        </w:rPr>
        <w:t>تُفهَمُ</w:t>
      </w:r>
      <w:r w:rsidRPr="0066125E">
        <w:rPr>
          <w:rFonts w:cs="Arial"/>
          <w:sz w:val="28"/>
          <w:szCs w:val="28"/>
          <w:rtl/>
        </w:rPr>
        <w:t xml:space="preserve"> </w:t>
      </w:r>
      <w:r w:rsidRPr="0066125E">
        <w:rPr>
          <w:rFonts w:cs="Arial" w:hint="cs"/>
          <w:sz w:val="28"/>
          <w:szCs w:val="28"/>
          <w:rtl/>
        </w:rPr>
        <w:t>بسِيَاقَاتِها</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بذاتِها،</w:t>
      </w:r>
      <w:r w:rsidRPr="0066125E">
        <w:rPr>
          <w:rFonts w:cs="Arial"/>
          <w:sz w:val="28"/>
          <w:szCs w:val="28"/>
          <w:rtl/>
        </w:rPr>
        <w:t xml:space="preserve"> </w:t>
      </w:r>
      <w:r w:rsidRPr="0066125E">
        <w:rPr>
          <w:rFonts w:cs="Arial" w:hint="cs"/>
          <w:sz w:val="28"/>
          <w:szCs w:val="28"/>
          <w:rtl/>
        </w:rPr>
        <w:t>فمَنْ</w:t>
      </w:r>
      <w:r w:rsidRPr="0066125E">
        <w:rPr>
          <w:rFonts w:cs="Arial"/>
          <w:sz w:val="28"/>
          <w:szCs w:val="28"/>
          <w:rtl/>
        </w:rPr>
        <w:t xml:space="preserve"> </w:t>
      </w:r>
      <w:r w:rsidRPr="0066125E">
        <w:rPr>
          <w:rFonts w:cs="Arial" w:hint="cs"/>
          <w:sz w:val="28"/>
          <w:szCs w:val="28"/>
          <w:rtl/>
        </w:rPr>
        <w:t>نظَرَ</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بعضِها</w:t>
      </w:r>
      <w:r w:rsidRPr="0066125E">
        <w:rPr>
          <w:rFonts w:cs="Arial"/>
          <w:sz w:val="28"/>
          <w:szCs w:val="28"/>
          <w:rtl/>
        </w:rPr>
        <w:t xml:space="preserve"> </w:t>
      </w:r>
      <w:r w:rsidRPr="0066125E">
        <w:rPr>
          <w:rFonts w:cs="Arial" w:hint="cs"/>
          <w:sz w:val="28"/>
          <w:szCs w:val="28"/>
          <w:rtl/>
        </w:rPr>
        <w:t>بذاتِه،</w:t>
      </w:r>
      <w:r w:rsidRPr="0066125E">
        <w:rPr>
          <w:rFonts w:cs="Arial"/>
          <w:sz w:val="28"/>
          <w:szCs w:val="28"/>
          <w:rtl/>
        </w:rPr>
        <w:t xml:space="preserve"> </w:t>
      </w:r>
      <w:r w:rsidRPr="0066125E">
        <w:rPr>
          <w:rFonts w:cs="Arial" w:hint="cs"/>
          <w:sz w:val="28"/>
          <w:szCs w:val="28"/>
          <w:rtl/>
        </w:rPr>
        <w:t>استحسَنَها</w:t>
      </w:r>
      <w:r w:rsidRPr="0066125E">
        <w:rPr>
          <w:rFonts w:cs="Arial"/>
          <w:sz w:val="28"/>
          <w:szCs w:val="28"/>
          <w:rtl/>
        </w:rPr>
        <w:t xml:space="preserve"> </w:t>
      </w:r>
      <w:r w:rsidRPr="0066125E">
        <w:rPr>
          <w:rFonts w:cs="Arial" w:hint="cs"/>
          <w:sz w:val="28"/>
          <w:szCs w:val="28"/>
          <w:rtl/>
        </w:rPr>
        <w:t>واغتَرَّ</w:t>
      </w:r>
      <w:r w:rsidRPr="0066125E">
        <w:rPr>
          <w:rFonts w:cs="Arial"/>
          <w:sz w:val="28"/>
          <w:szCs w:val="28"/>
          <w:rtl/>
        </w:rPr>
        <w:t xml:space="preserve"> </w:t>
      </w:r>
      <w:r w:rsidRPr="0066125E">
        <w:rPr>
          <w:rFonts w:cs="Arial" w:hint="cs"/>
          <w:sz w:val="28"/>
          <w:szCs w:val="28"/>
          <w:rtl/>
        </w:rPr>
        <w:t>بها،</w:t>
      </w:r>
      <w:r w:rsidRPr="0066125E">
        <w:rPr>
          <w:rFonts w:cs="Arial"/>
          <w:sz w:val="28"/>
          <w:szCs w:val="28"/>
          <w:rtl/>
        </w:rPr>
        <w:t xml:space="preserve"> </w:t>
      </w:r>
      <w:r w:rsidRPr="0066125E">
        <w:rPr>
          <w:rFonts w:cs="Arial" w:hint="cs"/>
          <w:sz w:val="28"/>
          <w:szCs w:val="28"/>
          <w:rtl/>
        </w:rPr>
        <w:t>وزعَمَ</w:t>
      </w:r>
      <w:r w:rsidRPr="0066125E">
        <w:rPr>
          <w:rFonts w:cs="Arial"/>
          <w:sz w:val="28"/>
          <w:szCs w:val="28"/>
          <w:rtl/>
        </w:rPr>
        <w:t xml:space="preserve"> </w:t>
      </w:r>
      <w:r w:rsidRPr="0066125E">
        <w:rPr>
          <w:rFonts w:cs="Arial" w:hint="cs"/>
          <w:sz w:val="28"/>
          <w:szCs w:val="28"/>
          <w:rtl/>
        </w:rPr>
        <w:t>الجاهلُ</w:t>
      </w:r>
      <w:r w:rsidRPr="0066125E">
        <w:rPr>
          <w:rFonts w:cs="Arial"/>
          <w:sz w:val="28"/>
          <w:szCs w:val="28"/>
          <w:rtl/>
        </w:rPr>
        <w:t xml:space="preserve"> </w:t>
      </w:r>
      <w:r w:rsidRPr="0066125E">
        <w:rPr>
          <w:rFonts w:cs="Arial" w:hint="cs"/>
          <w:sz w:val="28"/>
          <w:szCs w:val="28"/>
          <w:rtl/>
        </w:rPr>
        <w:t>توبتَهُمْ</w:t>
      </w:r>
      <w:r w:rsidRPr="0066125E">
        <w:rPr>
          <w:rFonts w:cs="Arial"/>
          <w:sz w:val="28"/>
          <w:szCs w:val="28"/>
          <w:rtl/>
        </w:rPr>
        <w:t xml:space="preserve"> </w:t>
      </w:r>
      <w:r w:rsidRPr="0066125E">
        <w:rPr>
          <w:rFonts w:cs="Arial" w:hint="cs"/>
          <w:sz w:val="28"/>
          <w:szCs w:val="28"/>
          <w:rtl/>
        </w:rPr>
        <w:t>وصلاحَ</w:t>
      </w:r>
      <w:r w:rsidRPr="0066125E">
        <w:rPr>
          <w:rFonts w:cs="Arial"/>
          <w:sz w:val="28"/>
          <w:szCs w:val="28"/>
          <w:rtl/>
        </w:rPr>
        <w:t xml:space="preserve"> </w:t>
      </w:r>
      <w:r w:rsidRPr="0066125E">
        <w:rPr>
          <w:rFonts w:cs="Arial" w:hint="cs"/>
          <w:sz w:val="28"/>
          <w:szCs w:val="28"/>
          <w:rtl/>
        </w:rPr>
        <w:t>أمرِهم؛</w:t>
      </w:r>
      <w:r w:rsidRPr="0066125E">
        <w:rPr>
          <w:rFonts w:cs="Arial"/>
          <w:sz w:val="28"/>
          <w:szCs w:val="28"/>
          <w:rtl/>
        </w:rPr>
        <w:t xml:space="preserve"> </w:t>
      </w:r>
      <w:r w:rsidRPr="0066125E">
        <w:rPr>
          <w:rFonts w:cs="Arial" w:hint="cs"/>
          <w:sz w:val="28"/>
          <w:szCs w:val="28"/>
          <w:rtl/>
        </w:rPr>
        <w:t>وهذا</w:t>
      </w:r>
      <w:r w:rsidRPr="0066125E">
        <w:rPr>
          <w:rFonts w:cs="Arial"/>
          <w:sz w:val="28"/>
          <w:szCs w:val="28"/>
          <w:rtl/>
        </w:rPr>
        <w:t xml:space="preserve"> </w:t>
      </w:r>
      <w:r w:rsidRPr="0066125E">
        <w:rPr>
          <w:rFonts w:cs="Arial" w:hint="cs"/>
          <w:sz w:val="28"/>
          <w:szCs w:val="28"/>
          <w:rtl/>
        </w:rPr>
        <w:t>ظاهرٌ</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الآيةِ</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وفيما</w:t>
      </w:r>
      <w:r w:rsidRPr="0066125E">
        <w:rPr>
          <w:rFonts w:cs="Arial"/>
          <w:sz w:val="28"/>
          <w:szCs w:val="28"/>
          <w:rtl/>
        </w:rPr>
        <w:t xml:space="preserve"> </w:t>
      </w:r>
      <w:r w:rsidRPr="0066125E">
        <w:rPr>
          <w:rFonts w:cs="Arial" w:hint="cs"/>
          <w:sz w:val="28"/>
          <w:szCs w:val="28"/>
          <w:rtl/>
        </w:rPr>
        <w:t>سبَقَ</w:t>
      </w:r>
      <w:r w:rsidRPr="0066125E">
        <w:rPr>
          <w:rFonts w:cs="Arial"/>
          <w:sz w:val="28"/>
          <w:szCs w:val="28"/>
          <w:rtl/>
        </w:rPr>
        <w:t xml:space="preserve"> </w:t>
      </w:r>
      <w:r w:rsidRPr="0066125E">
        <w:rPr>
          <w:rFonts w:cs="Arial" w:hint="cs"/>
          <w:sz w:val="28"/>
          <w:szCs w:val="28"/>
          <w:rtl/>
        </w:rPr>
        <w:t>لمَّا</w:t>
      </w:r>
      <w:r w:rsidRPr="0066125E">
        <w:rPr>
          <w:rFonts w:cs="Arial"/>
          <w:sz w:val="28"/>
          <w:szCs w:val="28"/>
          <w:rtl/>
        </w:rPr>
        <w:t xml:space="preserve"> </w:t>
      </w:r>
      <w:r w:rsidRPr="0066125E">
        <w:rPr>
          <w:rFonts w:cs="Arial" w:hint="cs"/>
          <w:sz w:val="28"/>
          <w:szCs w:val="28"/>
          <w:rtl/>
        </w:rPr>
        <w:t>بيَّنَ</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لنبيِّه</w:t>
      </w:r>
      <w:r w:rsidRPr="0066125E">
        <w:rPr>
          <w:rFonts w:cs="Arial"/>
          <w:sz w:val="28"/>
          <w:szCs w:val="28"/>
          <w:rtl/>
        </w:rPr>
        <w:t xml:space="preserve"> </w:t>
      </w:r>
      <w:r w:rsidRPr="0066125E">
        <w:rPr>
          <w:rFonts w:cs="Arial" w:hint="cs"/>
          <w:sz w:val="28"/>
          <w:szCs w:val="28"/>
          <w:rtl/>
        </w:rPr>
        <w:t>أنَّهم</w:t>
      </w:r>
      <w:r w:rsidRPr="0066125E">
        <w:rPr>
          <w:rFonts w:cs="Arial"/>
          <w:sz w:val="28"/>
          <w:szCs w:val="28"/>
          <w:rtl/>
        </w:rPr>
        <w:t xml:space="preserve"> </w:t>
      </w:r>
      <w:r w:rsidRPr="0066125E">
        <w:rPr>
          <w:rFonts w:cs="Arial" w:hint="cs"/>
          <w:sz w:val="28"/>
          <w:szCs w:val="28"/>
          <w:rtl/>
        </w:rPr>
        <w:t>لو</w:t>
      </w:r>
      <w:r w:rsidRPr="0066125E">
        <w:rPr>
          <w:rFonts w:cs="Arial"/>
          <w:sz w:val="28"/>
          <w:szCs w:val="28"/>
          <w:rtl/>
        </w:rPr>
        <w:t xml:space="preserve"> </w:t>
      </w:r>
      <w:r w:rsidRPr="0066125E">
        <w:rPr>
          <w:rFonts w:cs="Arial" w:hint="cs"/>
          <w:sz w:val="28"/>
          <w:szCs w:val="28"/>
          <w:rtl/>
        </w:rPr>
        <w:t>خرَجُوا</w:t>
      </w:r>
      <w:r w:rsidRPr="0066125E">
        <w:rPr>
          <w:rFonts w:cs="Arial"/>
          <w:sz w:val="28"/>
          <w:szCs w:val="28"/>
          <w:rtl/>
        </w:rPr>
        <w:t xml:space="preserve"> </w:t>
      </w:r>
      <w:r w:rsidRPr="0066125E">
        <w:rPr>
          <w:rFonts w:cs="Arial" w:hint="cs"/>
          <w:sz w:val="28"/>
          <w:szCs w:val="28"/>
          <w:rtl/>
        </w:rPr>
        <w:t>للجهادِ</w:t>
      </w:r>
      <w:r w:rsidRPr="0066125E">
        <w:rPr>
          <w:rFonts w:cs="Arial"/>
          <w:sz w:val="28"/>
          <w:szCs w:val="28"/>
          <w:rtl/>
        </w:rPr>
        <w:t xml:space="preserve"> </w:t>
      </w:r>
      <w:r w:rsidRPr="0066125E">
        <w:rPr>
          <w:rFonts w:cs="Arial" w:hint="cs"/>
          <w:sz w:val="28"/>
          <w:szCs w:val="28"/>
          <w:rtl/>
        </w:rPr>
        <w:t>ـ</w:t>
      </w:r>
      <w:r w:rsidRPr="0066125E">
        <w:rPr>
          <w:rFonts w:cs="Arial"/>
          <w:sz w:val="28"/>
          <w:szCs w:val="28"/>
          <w:rtl/>
        </w:rPr>
        <w:t xml:space="preserve"> </w:t>
      </w:r>
      <w:r w:rsidRPr="0066125E">
        <w:rPr>
          <w:rFonts w:cs="Arial" w:hint="cs"/>
          <w:sz w:val="28"/>
          <w:szCs w:val="28"/>
          <w:rtl/>
        </w:rPr>
        <w:t>وهو</w:t>
      </w:r>
      <w:r w:rsidRPr="0066125E">
        <w:rPr>
          <w:rFonts w:cs="Arial"/>
          <w:sz w:val="28"/>
          <w:szCs w:val="28"/>
          <w:rtl/>
        </w:rPr>
        <w:t xml:space="preserve"> </w:t>
      </w:r>
      <w:r w:rsidRPr="0066125E">
        <w:rPr>
          <w:rFonts w:cs="Arial" w:hint="cs"/>
          <w:sz w:val="28"/>
          <w:szCs w:val="28"/>
          <w:rtl/>
        </w:rPr>
        <w:t>عملٌ</w:t>
      </w:r>
      <w:r w:rsidRPr="0066125E">
        <w:rPr>
          <w:rFonts w:cs="Arial"/>
          <w:sz w:val="28"/>
          <w:szCs w:val="28"/>
          <w:rtl/>
        </w:rPr>
        <w:t xml:space="preserve"> </w:t>
      </w:r>
      <w:r w:rsidRPr="0066125E">
        <w:rPr>
          <w:rFonts w:cs="Arial" w:hint="cs"/>
          <w:sz w:val="28"/>
          <w:szCs w:val="28"/>
          <w:rtl/>
        </w:rPr>
        <w:t>عظيمٌ</w:t>
      </w:r>
      <w:r w:rsidRPr="0066125E">
        <w:rPr>
          <w:rFonts w:cs="Arial"/>
          <w:sz w:val="28"/>
          <w:szCs w:val="28"/>
          <w:rtl/>
        </w:rPr>
        <w:t xml:space="preserve"> </w:t>
      </w:r>
      <w:r w:rsidRPr="0066125E">
        <w:rPr>
          <w:rFonts w:cs="Arial" w:hint="cs"/>
          <w:sz w:val="28"/>
          <w:szCs w:val="28"/>
          <w:rtl/>
        </w:rPr>
        <w:t>صالحٌ</w:t>
      </w:r>
      <w:r w:rsidRPr="0066125E">
        <w:rPr>
          <w:rFonts w:cs="Arial"/>
          <w:sz w:val="28"/>
          <w:szCs w:val="28"/>
          <w:rtl/>
        </w:rPr>
        <w:t xml:space="preserve"> </w:t>
      </w:r>
      <w:r w:rsidRPr="0066125E">
        <w:rPr>
          <w:rFonts w:cs="Arial" w:hint="cs"/>
          <w:sz w:val="28"/>
          <w:szCs w:val="28"/>
          <w:rtl/>
        </w:rPr>
        <w:t>ـ</w:t>
      </w:r>
      <w:r w:rsidRPr="0066125E">
        <w:rPr>
          <w:rFonts w:cs="Arial"/>
          <w:sz w:val="28"/>
          <w:szCs w:val="28"/>
          <w:rtl/>
        </w:rPr>
        <w:t xml:space="preserve"> </w:t>
      </w:r>
      <w:r w:rsidRPr="0066125E">
        <w:rPr>
          <w:rFonts w:cs="Arial" w:hint="cs"/>
          <w:sz w:val="28"/>
          <w:szCs w:val="28"/>
          <w:rtl/>
        </w:rPr>
        <w:t>لَأَفْسَدُوا</w:t>
      </w:r>
      <w:r w:rsidRPr="0066125E">
        <w:rPr>
          <w:rFonts w:cs="Arial"/>
          <w:sz w:val="28"/>
          <w:szCs w:val="28"/>
          <w:rtl/>
        </w:rPr>
        <w:t xml:space="preserve"> </w:t>
      </w:r>
      <w:r w:rsidRPr="0066125E">
        <w:rPr>
          <w:rFonts w:cs="Arial" w:hint="cs"/>
          <w:sz w:val="28"/>
          <w:szCs w:val="28"/>
          <w:rtl/>
        </w:rPr>
        <w:t>فيه؛</w:t>
      </w:r>
      <w:r w:rsidRPr="0066125E">
        <w:rPr>
          <w:rFonts w:cs="Arial"/>
          <w:sz w:val="28"/>
          <w:szCs w:val="28"/>
          <w:rtl/>
        </w:rPr>
        <w:t xml:space="preserve"> </w:t>
      </w:r>
      <w:r w:rsidRPr="0066125E">
        <w:rPr>
          <w:rFonts w:cs="Arial" w:hint="cs"/>
          <w:sz w:val="28"/>
          <w:szCs w:val="28"/>
          <w:rtl/>
        </w:rPr>
        <w:t>كما</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w:t>
      </w:r>
      <w:r w:rsidRPr="0066125E">
        <w:rPr>
          <w:rFonts w:cs="Arial" w:hint="cs"/>
          <w:sz w:val="28"/>
          <w:szCs w:val="28"/>
          <w:rtl/>
        </w:rPr>
        <w:t>لَوْ</w:t>
      </w:r>
      <w:r w:rsidRPr="0066125E">
        <w:rPr>
          <w:rFonts w:cs="Arial"/>
          <w:sz w:val="28"/>
          <w:szCs w:val="28"/>
          <w:rtl/>
        </w:rPr>
        <w:t xml:space="preserve"> </w:t>
      </w:r>
      <w:r w:rsidRPr="0066125E">
        <w:rPr>
          <w:rFonts w:cs="Arial" w:hint="cs"/>
          <w:sz w:val="28"/>
          <w:szCs w:val="28"/>
          <w:rtl/>
        </w:rPr>
        <w:t>خَرَجُوا</w:t>
      </w:r>
      <w:r w:rsidRPr="0066125E">
        <w:rPr>
          <w:rFonts w:cs="Arial"/>
          <w:sz w:val="28"/>
          <w:szCs w:val="28"/>
          <w:rtl/>
        </w:rPr>
        <w:t xml:space="preserve"> </w:t>
      </w:r>
      <w:r w:rsidRPr="0066125E">
        <w:rPr>
          <w:rFonts w:cs="Arial" w:hint="cs"/>
          <w:sz w:val="28"/>
          <w:szCs w:val="28"/>
          <w:rtl/>
        </w:rPr>
        <w:t>فِيكُمْ</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زَادُوكُمْ</w:t>
      </w:r>
      <w:r w:rsidRPr="0066125E">
        <w:rPr>
          <w:rFonts w:cs="Arial"/>
          <w:sz w:val="28"/>
          <w:szCs w:val="28"/>
          <w:rtl/>
        </w:rPr>
        <w:t xml:space="preserve"> </w:t>
      </w:r>
      <w:r w:rsidRPr="0066125E">
        <w:rPr>
          <w:rFonts w:cs="Arial" w:hint="cs"/>
          <w:sz w:val="28"/>
          <w:szCs w:val="28"/>
          <w:rtl/>
        </w:rPr>
        <w:t>إِلاَّ</w:t>
      </w:r>
      <w:r w:rsidRPr="0066125E">
        <w:rPr>
          <w:rFonts w:cs="Arial"/>
          <w:sz w:val="28"/>
          <w:szCs w:val="28"/>
          <w:rtl/>
        </w:rPr>
        <w:t xml:space="preserve"> </w:t>
      </w:r>
      <w:r w:rsidRPr="0066125E">
        <w:rPr>
          <w:rFonts w:cs="Arial" w:hint="cs"/>
          <w:sz w:val="28"/>
          <w:szCs w:val="28"/>
          <w:rtl/>
        </w:rPr>
        <w:t>خَبَالاً</w:t>
      </w:r>
      <w:r w:rsidRPr="0066125E">
        <w:rPr>
          <w:rFonts w:cs="Arial"/>
          <w:sz w:val="28"/>
          <w:szCs w:val="28"/>
          <w:rtl/>
        </w:rPr>
        <w:t>} [</w:t>
      </w:r>
      <w:r w:rsidRPr="0066125E">
        <w:rPr>
          <w:rFonts w:cs="Arial" w:hint="cs"/>
          <w:sz w:val="28"/>
          <w:szCs w:val="28"/>
          <w:rtl/>
        </w:rPr>
        <w:t>التوبة</w:t>
      </w:r>
      <w:r w:rsidRPr="0066125E">
        <w:rPr>
          <w:rFonts w:cs="Arial"/>
          <w:sz w:val="28"/>
          <w:szCs w:val="28"/>
          <w:rtl/>
        </w:rPr>
        <w:t xml:space="preserve">: 47 ]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ثمَّ</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مبيِّنًا</w:t>
      </w:r>
      <w:r w:rsidRPr="0066125E">
        <w:rPr>
          <w:rFonts w:cs="Arial"/>
          <w:sz w:val="28"/>
          <w:szCs w:val="28"/>
          <w:rtl/>
        </w:rPr>
        <w:t xml:space="preserve"> </w:t>
      </w:r>
      <w:r w:rsidRPr="0066125E">
        <w:rPr>
          <w:rFonts w:cs="Arial" w:hint="cs"/>
          <w:sz w:val="28"/>
          <w:szCs w:val="28"/>
          <w:rtl/>
        </w:rPr>
        <w:t>دليلاً</w:t>
      </w:r>
      <w:r w:rsidRPr="0066125E">
        <w:rPr>
          <w:rFonts w:cs="Arial"/>
          <w:sz w:val="28"/>
          <w:szCs w:val="28"/>
          <w:rtl/>
        </w:rPr>
        <w:t xml:space="preserve"> </w:t>
      </w:r>
      <w:r w:rsidRPr="0066125E">
        <w:rPr>
          <w:rFonts w:cs="Arial" w:hint="cs"/>
          <w:sz w:val="28"/>
          <w:szCs w:val="28"/>
          <w:rtl/>
        </w:rPr>
        <w:t>ظاهرًا</w:t>
      </w:r>
      <w:r w:rsidRPr="0066125E">
        <w:rPr>
          <w:rFonts w:cs="Arial"/>
          <w:sz w:val="28"/>
          <w:szCs w:val="28"/>
          <w:rtl/>
        </w:rPr>
        <w:t xml:space="preserve"> </w:t>
      </w:r>
      <w:r w:rsidRPr="0066125E">
        <w:rPr>
          <w:rFonts w:cs="Arial" w:hint="cs"/>
          <w:sz w:val="28"/>
          <w:szCs w:val="28"/>
          <w:rtl/>
        </w:rPr>
        <w:t>للحُكْمِ</w:t>
      </w:r>
      <w:r w:rsidRPr="0066125E">
        <w:rPr>
          <w:rFonts w:cs="Arial"/>
          <w:sz w:val="28"/>
          <w:szCs w:val="28"/>
          <w:rtl/>
        </w:rPr>
        <w:t xml:space="preserve"> </w:t>
      </w:r>
      <w:r w:rsidRPr="0066125E">
        <w:rPr>
          <w:rFonts w:cs="Arial" w:hint="cs"/>
          <w:sz w:val="28"/>
          <w:szCs w:val="28"/>
          <w:rtl/>
        </w:rPr>
        <w:t>عليهم</w:t>
      </w:r>
      <w:r w:rsidRPr="0066125E">
        <w:rPr>
          <w:rFonts w:cs="Arial"/>
          <w:sz w:val="28"/>
          <w:szCs w:val="28"/>
          <w:rtl/>
        </w:rPr>
        <w:t>: {</w:t>
      </w:r>
      <w:r w:rsidRPr="0066125E">
        <w:rPr>
          <w:rFonts w:cs="Arial" w:hint="cs"/>
          <w:sz w:val="28"/>
          <w:szCs w:val="28"/>
          <w:rtl/>
        </w:rPr>
        <w:t>لَقَدِ</w:t>
      </w:r>
      <w:r w:rsidRPr="0066125E">
        <w:rPr>
          <w:rFonts w:cs="Arial"/>
          <w:sz w:val="28"/>
          <w:szCs w:val="28"/>
          <w:rtl/>
        </w:rPr>
        <w:t xml:space="preserve"> </w:t>
      </w:r>
      <w:r w:rsidRPr="0066125E">
        <w:rPr>
          <w:rFonts w:cs="Arial" w:hint="cs"/>
          <w:sz w:val="28"/>
          <w:szCs w:val="28"/>
          <w:rtl/>
        </w:rPr>
        <w:t>ابْتَغَوُا</w:t>
      </w:r>
      <w:r w:rsidRPr="0066125E">
        <w:rPr>
          <w:rFonts w:cs="Arial"/>
          <w:sz w:val="28"/>
          <w:szCs w:val="28"/>
          <w:rtl/>
        </w:rPr>
        <w:t xml:space="preserve"> </w:t>
      </w:r>
      <w:r w:rsidRPr="0066125E">
        <w:rPr>
          <w:rFonts w:cs="Arial" w:hint="cs"/>
          <w:sz w:val="28"/>
          <w:szCs w:val="28"/>
          <w:rtl/>
        </w:rPr>
        <w:t>الْفِتْنَةَ</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قَبْلُ</w:t>
      </w:r>
      <w:r w:rsidRPr="0066125E">
        <w:rPr>
          <w:rFonts w:cs="Arial"/>
          <w:sz w:val="28"/>
          <w:szCs w:val="28"/>
          <w:rtl/>
        </w:rPr>
        <w:t xml:space="preserve"> </w:t>
      </w:r>
      <w:r w:rsidRPr="0066125E">
        <w:rPr>
          <w:rFonts w:cs="Arial" w:hint="cs"/>
          <w:sz w:val="28"/>
          <w:szCs w:val="28"/>
          <w:rtl/>
        </w:rPr>
        <w:t>وَقَلَّبُوا</w:t>
      </w:r>
      <w:r w:rsidRPr="0066125E">
        <w:rPr>
          <w:rFonts w:cs="Arial"/>
          <w:sz w:val="28"/>
          <w:szCs w:val="28"/>
          <w:rtl/>
        </w:rPr>
        <w:t xml:space="preserve"> </w:t>
      </w:r>
      <w:r w:rsidRPr="0066125E">
        <w:rPr>
          <w:rFonts w:cs="Arial" w:hint="cs"/>
          <w:sz w:val="28"/>
          <w:szCs w:val="28"/>
          <w:rtl/>
        </w:rPr>
        <w:t>لَكَ</w:t>
      </w:r>
      <w:r w:rsidRPr="0066125E">
        <w:rPr>
          <w:rFonts w:cs="Arial"/>
          <w:sz w:val="28"/>
          <w:szCs w:val="28"/>
          <w:rtl/>
        </w:rPr>
        <w:t xml:space="preserve"> </w:t>
      </w:r>
      <w:r w:rsidRPr="0066125E">
        <w:rPr>
          <w:rFonts w:cs="Arial" w:hint="cs"/>
          <w:sz w:val="28"/>
          <w:szCs w:val="28"/>
          <w:rtl/>
        </w:rPr>
        <w:t>الأُمُورَ</w:t>
      </w:r>
      <w:r w:rsidRPr="0066125E">
        <w:rPr>
          <w:rFonts w:cs="Arial"/>
          <w:sz w:val="28"/>
          <w:szCs w:val="28"/>
          <w:rtl/>
        </w:rPr>
        <w:t>} [</w:t>
      </w:r>
      <w:r w:rsidRPr="0066125E">
        <w:rPr>
          <w:rFonts w:cs="Arial" w:hint="cs"/>
          <w:sz w:val="28"/>
          <w:szCs w:val="28"/>
          <w:rtl/>
        </w:rPr>
        <w:t>التوبة</w:t>
      </w:r>
      <w:r w:rsidRPr="0066125E">
        <w:rPr>
          <w:rFonts w:cs="Arial"/>
          <w:sz w:val="28"/>
          <w:szCs w:val="28"/>
          <w:rtl/>
        </w:rPr>
        <w:t xml:space="preserve">: 48 ]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فسِيرتُهُمُ</w:t>
      </w:r>
      <w:r w:rsidRPr="0066125E">
        <w:rPr>
          <w:rFonts w:cs="Arial"/>
          <w:sz w:val="28"/>
          <w:szCs w:val="28"/>
          <w:rtl/>
        </w:rPr>
        <w:t xml:space="preserve"> </w:t>
      </w:r>
      <w:r w:rsidRPr="0066125E">
        <w:rPr>
          <w:rFonts w:cs="Arial" w:hint="cs"/>
          <w:sz w:val="28"/>
          <w:szCs w:val="28"/>
          <w:rtl/>
        </w:rPr>
        <w:t>السابقةُ</w:t>
      </w:r>
      <w:r w:rsidRPr="0066125E">
        <w:rPr>
          <w:rFonts w:cs="Arial"/>
          <w:sz w:val="28"/>
          <w:szCs w:val="28"/>
          <w:rtl/>
        </w:rPr>
        <w:t xml:space="preserve"> </w:t>
      </w:r>
      <w:r w:rsidRPr="0066125E">
        <w:rPr>
          <w:rFonts w:cs="Arial" w:hint="cs"/>
          <w:sz w:val="28"/>
          <w:szCs w:val="28"/>
          <w:rtl/>
        </w:rPr>
        <w:t>بتقليبِ</w:t>
      </w:r>
      <w:r w:rsidRPr="0066125E">
        <w:rPr>
          <w:rFonts w:cs="Arial"/>
          <w:sz w:val="28"/>
          <w:szCs w:val="28"/>
          <w:rtl/>
        </w:rPr>
        <w:t xml:space="preserve"> </w:t>
      </w:r>
      <w:r w:rsidRPr="0066125E">
        <w:rPr>
          <w:rFonts w:cs="Arial" w:hint="cs"/>
          <w:sz w:val="28"/>
          <w:szCs w:val="28"/>
          <w:rtl/>
        </w:rPr>
        <w:t>الأمورِ</w:t>
      </w:r>
      <w:r w:rsidRPr="0066125E">
        <w:rPr>
          <w:rFonts w:cs="Arial"/>
          <w:sz w:val="28"/>
          <w:szCs w:val="28"/>
          <w:rtl/>
        </w:rPr>
        <w:t xml:space="preserve"> </w:t>
      </w:r>
      <w:r w:rsidRPr="0066125E">
        <w:rPr>
          <w:rFonts w:cs="Arial" w:hint="cs"/>
          <w:sz w:val="28"/>
          <w:szCs w:val="28"/>
          <w:rtl/>
        </w:rPr>
        <w:t>وقصدِ</w:t>
      </w:r>
      <w:r w:rsidRPr="0066125E">
        <w:rPr>
          <w:rFonts w:cs="Arial"/>
          <w:sz w:val="28"/>
          <w:szCs w:val="28"/>
          <w:rtl/>
        </w:rPr>
        <w:t xml:space="preserve"> </w:t>
      </w:r>
      <w:r w:rsidRPr="0066125E">
        <w:rPr>
          <w:rFonts w:cs="Arial" w:hint="cs"/>
          <w:sz w:val="28"/>
          <w:szCs w:val="28"/>
          <w:rtl/>
        </w:rPr>
        <w:t>الفتنةِ</w:t>
      </w:r>
      <w:r w:rsidRPr="0066125E">
        <w:rPr>
          <w:rFonts w:cs="Arial"/>
          <w:sz w:val="28"/>
          <w:szCs w:val="28"/>
          <w:rtl/>
        </w:rPr>
        <w:t xml:space="preserve"> </w:t>
      </w:r>
      <w:r w:rsidRPr="0066125E">
        <w:rPr>
          <w:rFonts w:cs="Arial" w:hint="cs"/>
          <w:sz w:val="28"/>
          <w:szCs w:val="28"/>
          <w:rtl/>
        </w:rPr>
        <w:t>حَرِيَّةٌ</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تَجْعَلَهم</w:t>
      </w:r>
      <w:r w:rsidRPr="0066125E">
        <w:rPr>
          <w:rFonts w:cs="Arial"/>
          <w:sz w:val="28"/>
          <w:szCs w:val="28"/>
          <w:rtl/>
        </w:rPr>
        <w:t xml:space="preserve"> </w:t>
      </w:r>
      <w:r w:rsidRPr="0066125E">
        <w:rPr>
          <w:rFonts w:cs="Arial" w:hint="cs"/>
          <w:sz w:val="28"/>
          <w:szCs w:val="28"/>
          <w:rtl/>
        </w:rPr>
        <w:t>بَعِيدينَ</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فِعْلِ</w:t>
      </w:r>
      <w:r w:rsidRPr="0066125E">
        <w:rPr>
          <w:rFonts w:cs="Arial"/>
          <w:sz w:val="28"/>
          <w:szCs w:val="28"/>
          <w:rtl/>
        </w:rPr>
        <w:t xml:space="preserve"> </w:t>
      </w:r>
      <w:r w:rsidRPr="0066125E">
        <w:rPr>
          <w:rFonts w:cs="Arial" w:hint="cs"/>
          <w:sz w:val="28"/>
          <w:szCs w:val="28"/>
          <w:rtl/>
        </w:rPr>
        <w:t>الخيرِ</w:t>
      </w:r>
      <w:r w:rsidRPr="0066125E">
        <w:rPr>
          <w:rFonts w:cs="Arial"/>
          <w:sz w:val="28"/>
          <w:szCs w:val="28"/>
          <w:rtl/>
        </w:rPr>
        <w:t xml:space="preserve"> </w:t>
      </w:r>
      <w:r w:rsidRPr="0066125E">
        <w:rPr>
          <w:rFonts w:cs="Arial" w:hint="cs"/>
          <w:sz w:val="28"/>
          <w:szCs w:val="28"/>
          <w:rtl/>
        </w:rPr>
        <w:t>بِنِيَّةٍ</w:t>
      </w:r>
      <w:r w:rsidRPr="0066125E">
        <w:rPr>
          <w:rFonts w:cs="Arial"/>
          <w:sz w:val="28"/>
          <w:szCs w:val="28"/>
          <w:rtl/>
        </w:rPr>
        <w:t xml:space="preserve"> </w:t>
      </w:r>
      <w:r w:rsidRPr="0066125E">
        <w:rPr>
          <w:rFonts w:cs="Arial" w:hint="cs"/>
          <w:sz w:val="28"/>
          <w:szCs w:val="28"/>
          <w:rtl/>
        </w:rPr>
        <w:t>صادقةٍ؛</w:t>
      </w:r>
      <w:r w:rsidRPr="0066125E">
        <w:rPr>
          <w:rFonts w:cs="Arial"/>
          <w:sz w:val="28"/>
          <w:szCs w:val="28"/>
          <w:rtl/>
        </w:rPr>
        <w:t xml:space="preserve"> </w:t>
      </w:r>
      <w:r w:rsidRPr="0066125E">
        <w:rPr>
          <w:rFonts w:cs="Arial" w:hint="cs"/>
          <w:sz w:val="28"/>
          <w:szCs w:val="28"/>
          <w:rtl/>
        </w:rPr>
        <w:t>بل</w:t>
      </w:r>
      <w:r w:rsidRPr="0066125E">
        <w:rPr>
          <w:rFonts w:cs="Arial"/>
          <w:sz w:val="28"/>
          <w:szCs w:val="28"/>
          <w:rtl/>
        </w:rPr>
        <w:t xml:space="preserve"> </w:t>
      </w:r>
      <w:r w:rsidRPr="0066125E">
        <w:rPr>
          <w:rFonts w:cs="Arial" w:hint="cs"/>
          <w:sz w:val="28"/>
          <w:szCs w:val="28"/>
          <w:rtl/>
        </w:rPr>
        <w:t>لغاياتِ</w:t>
      </w:r>
      <w:r w:rsidRPr="0066125E">
        <w:rPr>
          <w:rFonts w:cs="Arial"/>
          <w:sz w:val="28"/>
          <w:szCs w:val="28"/>
          <w:rtl/>
        </w:rPr>
        <w:t xml:space="preserve"> </w:t>
      </w:r>
      <w:r w:rsidRPr="0066125E">
        <w:rPr>
          <w:rFonts w:cs="Arial" w:hint="cs"/>
          <w:sz w:val="28"/>
          <w:szCs w:val="28"/>
          <w:rtl/>
        </w:rPr>
        <w:t>شرٍّ</w:t>
      </w:r>
      <w:r w:rsidRPr="0066125E">
        <w:rPr>
          <w:rFonts w:cs="Arial"/>
          <w:sz w:val="28"/>
          <w:szCs w:val="28"/>
          <w:rtl/>
        </w:rPr>
        <w:t xml:space="preserve"> </w:t>
      </w:r>
      <w:r w:rsidRPr="0066125E">
        <w:rPr>
          <w:rFonts w:cs="Arial" w:hint="cs"/>
          <w:sz w:val="28"/>
          <w:szCs w:val="28"/>
          <w:rtl/>
        </w:rPr>
        <w:t>وفتنةٍ</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تأكيدُ</w:t>
      </w:r>
      <w:r w:rsidRPr="0066125E">
        <w:rPr>
          <w:rFonts w:cs="Arial"/>
          <w:sz w:val="28"/>
          <w:szCs w:val="28"/>
          <w:rtl/>
        </w:rPr>
        <w:t xml:space="preserve"> </w:t>
      </w:r>
      <w:r w:rsidRPr="0066125E">
        <w:rPr>
          <w:rFonts w:cs="Arial" w:hint="cs"/>
          <w:sz w:val="28"/>
          <w:szCs w:val="28"/>
          <w:rtl/>
        </w:rPr>
        <w:t>المُنافِقينَ</w:t>
      </w:r>
      <w:r w:rsidRPr="0066125E">
        <w:rPr>
          <w:rFonts w:cs="Arial"/>
          <w:sz w:val="28"/>
          <w:szCs w:val="28"/>
          <w:rtl/>
        </w:rPr>
        <w:t xml:space="preserve"> </w:t>
      </w:r>
      <w:r w:rsidRPr="0066125E">
        <w:rPr>
          <w:rFonts w:cs="Arial" w:hint="cs"/>
          <w:sz w:val="28"/>
          <w:szCs w:val="28"/>
          <w:rtl/>
        </w:rPr>
        <w:t>أفعالَهُمُ</w:t>
      </w:r>
      <w:r w:rsidRPr="0066125E">
        <w:rPr>
          <w:rFonts w:cs="Arial"/>
          <w:sz w:val="28"/>
          <w:szCs w:val="28"/>
          <w:rtl/>
        </w:rPr>
        <w:t xml:space="preserve"> </w:t>
      </w:r>
      <w:r w:rsidRPr="0066125E">
        <w:rPr>
          <w:rFonts w:cs="Arial" w:hint="cs"/>
          <w:sz w:val="28"/>
          <w:szCs w:val="28"/>
          <w:rtl/>
        </w:rPr>
        <w:t>الصالِحةَ</w:t>
      </w:r>
      <w:r w:rsidRPr="0066125E">
        <w:rPr>
          <w:rFonts w:cs="Arial"/>
          <w:sz w:val="28"/>
          <w:szCs w:val="28"/>
          <w:rtl/>
        </w:rPr>
        <w:t xml:space="preserve"> </w:t>
      </w:r>
      <w:r w:rsidRPr="0066125E">
        <w:rPr>
          <w:rFonts w:cs="Arial" w:hint="cs"/>
          <w:sz w:val="28"/>
          <w:szCs w:val="28"/>
          <w:rtl/>
        </w:rPr>
        <w:t>بالأَيْمَانِ</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وفي</w:t>
      </w:r>
      <w:r w:rsidRPr="0066125E">
        <w:rPr>
          <w:rFonts w:cs="Arial"/>
          <w:sz w:val="28"/>
          <w:szCs w:val="28"/>
          <w:rtl/>
        </w:rPr>
        <w:t xml:space="preserve"> </w:t>
      </w:r>
      <w:r w:rsidRPr="0066125E">
        <w:rPr>
          <w:rFonts w:cs="Arial" w:hint="cs"/>
          <w:sz w:val="28"/>
          <w:szCs w:val="28"/>
          <w:rtl/>
        </w:rPr>
        <w:t>قولِه</w:t>
      </w:r>
      <w:r w:rsidRPr="0066125E">
        <w:rPr>
          <w:rFonts w:cs="Arial"/>
          <w:sz w:val="28"/>
          <w:szCs w:val="28"/>
          <w:rtl/>
        </w:rPr>
        <w:t xml:space="preserve"> </w:t>
      </w:r>
      <w:r w:rsidRPr="0066125E">
        <w:rPr>
          <w:rFonts w:cs="Arial" w:hint="cs"/>
          <w:sz w:val="28"/>
          <w:szCs w:val="28"/>
          <w:rtl/>
        </w:rPr>
        <w:t>تعالى</w:t>
      </w:r>
      <w:r w:rsidRPr="0066125E">
        <w:rPr>
          <w:rFonts w:cs="Arial"/>
          <w:sz w:val="28"/>
          <w:szCs w:val="28"/>
          <w:rtl/>
        </w:rPr>
        <w:t>: {</w:t>
      </w:r>
      <w:r w:rsidRPr="0066125E">
        <w:rPr>
          <w:rFonts w:cs="Arial" w:hint="cs"/>
          <w:sz w:val="28"/>
          <w:szCs w:val="28"/>
          <w:rtl/>
        </w:rPr>
        <w:t>وَلَيَحْلِفُنَّ</w:t>
      </w:r>
      <w:r w:rsidRPr="0066125E">
        <w:rPr>
          <w:rFonts w:cs="Arial"/>
          <w:sz w:val="28"/>
          <w:szCs w:val="28"/>
          <w:rtl/>
        </w:rPr>
        <w:t xml:space="preserve"> </w:t>
      </w:r>
      <w:r w:rsidRPr="0066125E">
        <w:rPr>
          <w:rFonts w:cs="Arial" w:hint="cs"/>
          <w:sz w:val="28"/>
          <w:szCs w:val="28"/>
          <w:rtl/>
        </w:rPr>
        <w:t>إِنْ</w:t>
      </w:r>
      <w:r w:rsidRPr="0066125E">
        <w:rPr>
          <w:rFonts w:cs="Arial"/>
          <w:sz w:val="28"/>
          <w:szCs w:val="28"/>
          <w:rtl/>
        </w:rPr>
        <w:t xml:space="preserve"> </w:t>
      </w:r>
      <w:r w:rsidRPr="0066125E">
        <w:rPr>
          <w:rFonts w:cs="Arial" w:hint="cs"/>
          <w:sz w:val="28"/>
          <w:szCs w:val="28"/>
          <w:rtl/>
        </w:rPr>
        <w:t>أَرَدْنَا</w:t>
      </w:r>
      <w:r w:rsidRPr="0066125E">
        <w:rPr>
          <w:rFonts w:cs="Arial"/>
          <w:sz w:val="28"/>
          <w:szCs w:val="28"/>
          <w:rtl/>
        </w:rPr>
        <w:t xml:space="preserve"> </w:t>
      </w:r>
      <w:r w:rsidRPr="0066125E">
        <w:rPr>
          <w:rFonts w:cs="Arial" w:hint="cs"/>
          <w:sz w:val="28"/>
          <w:szCs w:val="28"/>
          <w:rtl/>
        </w:rPr>
        <w:t>إِلاَّ</w:t>
      </w:r>
      <w:r w:rsidRPr="0066125E">
        <w:rPr>
          <w:rFonts w:cs="Arial"/>
          <w:sz w:val="28"/>
          <w:szCs w:val="28"/>
          <w:rtl/>
        </w:rPr>
        <w:t xml:space="preserve"> </w:t>
      </w:r>
      <w:r w:rsidRPr="0066125E">
        <w:rPr>
          <w:rFonts w:cs="Arial" w:hint="cs"/>
          <w:sz w:val="28"/>
          <w:szCs w:val="28"/>
          <w:rtl/>
        </w:rPr>
        <w:t>الْحُسْنَى</w:t>
      </w:r>
      <w:r w:rsidRPr="0066125E">
        <w:rPr>
          <w:rFonts w:cs="Arial"/>
          <w:sz w:val="28"/>
          <w:szCs w:val="28"/>
          <w:rtl/>
        </w:rPr>
        <w:t xml:space="preserve"> </w:t>
      </w:r>
      <w:r w:rsidRPr="0066125E">
        <w:rPr>
          <w:rFonts w:cs="Arial" w:hint="cs"/>
          <w:sz w:val="28"/>
          <w:szCs w:val="28"/>
          <w:rtl/>
        </w:rPr>
        <w:t>وَاللَّهُ</w:t>
      </w:r>
      <w:r w:rsidRPr="0066125E">
        <w:rPr>
          <w:rFonts w:cs="Arial"/>
          <w:sz w:val="28"/>
          <w:szCs w:val="28"/>
          <w:rtl/>
        </w:rPr>
        <w:t xml:space="preserve"> </w:t>
      </w:r>
      <w:r w:rsidRPr="0066125E">
        <w:rPr>
          <w:rFonts w:cs="Arial" w:hint="cs"/>
          <w:sz w:val="28"/>
          <w:szCs w:val="28"/>
          <w:rtl/>
        </w:rPr>
        <w:t>يَشْهَدُ</w:t>
      </w:r>
      <w:r w:rsidRPr="0066125E">
        <w:rPr>
          <w:rFonts w:cs="Arial"/>
          <w:sz w:val="28"/>
          <w:szCs w:val="28"/>
          <w:rtl/>
        </w:rPr>
        <w:t xml:space="preserve"> </w:t>
      </w:r>
      <w:r w:rsidRPr="0066125E">
        <w:rPr>
          <w:rFonts w:cs="Arial" w:hint="cs"/>
          <w:sz w:val="28"/>
          <w:szCs w:val="28"/>
          <w:rtl/>
        </w:rPr>
        <w:t>إِنَّهُمْ</w:t>
      </w:r>
      <w:r w:rsidRPr="0066125E">
        <w:rPr>
          <w:rFonts w:cs="Arial"/>
          <w:sz w:val="28"/>
          <w:szCs w:val="28"/>
          <w:rtl/>
        </w:rPr>
        <w:t xml:space="preserve"> </w:t>
      </w:r>
      <w:r w:rsidRPr="0066125E">
        <w:rPr>
          <w:rFonts w:cs="Arial" w:hint="cs"/>
          <w:sz w:val="28"/>
          <w:szCs w:val="28"/>
          <w:rtl/>
        </w:rPr>
        <w:t>لَكَاذِبُونَ</w:t>
      </w:r>
      <w:r w:rsidRPr="0066125E">
        <w:rPr>
          <w:rFonts w:cs="Arial"/>
          <w:sz w:val="28"/>
          <w:szCs w:val="28"/>
          <w:rtl/>
        </w:rPr>
        <w:t xml:space="preserve"> }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كثرةَ</w:t>
      </w:r>
      <w:r w:rsidRPr="0066125E">
        <w:rPr>
          <w:rFonts w:cs="Arial"/>
          <w:sz w:val="28"/>
          <w:szCs w:val="28"/>
          <w:rtl/>
        </w:rPr>
        <w:t xml:space="preserve"> </w:t>
      </w:r>
      <w:r w:rsidRPr="0066125E">
        <w:rPr>
          <w:rFonts w:cs="Arial" w:hint="cs"/>
          <w:sz w:val="28"/>
          <w:szCs w:val="28"/>
          <w:rtl/>
        </w:rPr>
        <w:t>الأَيْمَانِ</w:t>
      </w:r>
      <w:r w:rsidRPr="0066125E">
        <w:rPr>
          <w:rFonts w:cs="Arial"/>
          <w:sz w:val="28"/>
          <w:szCs w:val="28"/>
          <w:rtl/>
        </w:rPr>
        <w:t xml:space="preserve"> </w:t>
      </w:r>
      <w:r w:rsidRPr="0066125E">
        <w:rPr>
          <w:rFonts w:cs="Arial" w:hint="cs"/>
          <w:sz w:val="28"/>
          <w:szCs w:val="28"/>
          <w:rtl/>
        </w:rPr>
        <w:t>لتأكيدِ</w:t>
      </w:r>
      <w:r w:rsidRPr="0066125E">
        <w:rPr>
          <w:rFonts w:cs="Arial"/>
          <w:sz w:val="28"/>
          <w:szCs w:val="28"/>
          <w:rtl/>
        </w:rPr>
        <w:t xml:space="preserve"> </w:t>
      </w:r>
      <w:r w:rsidRPr="0066125E">
        <w:rPr>
          <w:rFonts w:cs="Arial" w:hint="cs"/>
          <w:sz w:val="28"/>
          <w:szCs w:val="28"/>
          <w:rtl/>
        </w:rPr>
        <w:t>الأفعالِ</w:t>
      </w:r>
      <w:r w:rsidRPr="0066125E">
        <w:rPr>
          <w:rFonts w:cs="Arial"/>
          <w:sz w:val="28"/>
          <w:szCs w:val="28"/>
          <w:rtl/>
        </w:rPr>
        <w:t xml:space="preserve"> </w:t>
      </w:r>
      <w:r w:rsidRPr="0066125E">
        <w:rPr>
          <w:rFonts w:cs="Arial" w:hint="cs"/>
          <w:sz w:val="28"/>
          <w:szCs w:val="28"/>
          <w:rtl/>
        </w:rPr>
        <w:t>الصالحةِ</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علامةِ</w:t>
      </w:r>
      <w:r w:rsidRPr="0066125E">
        <w:rPr>
          <w:rFonts w:cs="Arial"/>
          <w:sz w:val="28"/>
          <w:szCs w:val="28"/>
          <w:rtl/>
        </w:rPr>
        <w:t xml:space="preserve"> </w:t>
      </w:r>
      <w:r w:rsidRPr="0066125E">
        <w:rPr>
          <w:rFonts w:cs="Arial" w:hint="cs"/>
          <w:sz w:val="28"/>
          <w:szCs w:val="28"/>
          <w:rtl/>
        </w:rPr>
        <w:t>المُنافِقينَ؛</w:t>
      </w:r>
      <w:r w:rsidRPr="0066125E">
        <w:rPr>
          <w:rFonts w:cs="Arial"/>
          <w:sz w:val="28"/>
          <w:szCs w:val="28"/>
          <w:rtl/>
        </w:rPr>
        <w:t xml:space="preserve"> </w:t>
      </w:r>
      <w:r w:rsidRPr="0066125E">
        <w:rPr>
          <w:rFonts w:cs="Arial" w:hint="cs"/>
          <w:sz w:val="28"/>
          <w:szCs w:val="28"/>
          <w:rtl/>
        </w:rPr>
        <w:t>لأنَّ</w:t>
      </w:r>
      <w:r w:rsidRPr="0066125E">
        <w:rPr>
          <w:rFonts w:cs="Arial"/>
          <w:sz w:val="28"/>
          <w:szCs w:val="28"/>
          <w:rtl/>
        </w:rPr>
        <w:t xml:space="preserve"> </w:t>
      </w:r>
      <w:r w:rsidRPr="0066125E">
        <w:rPr>
          <w:rFonts w:cs="Arial" w:hint="cs"/>
          <w:sz w:val="28"/>
          <w:szCs w:val="28"/>
          <w:rtl/>
        </w:rPr>
        <w:t>المؤمِنَ</w:t>
      </w:r>
      <w:r w:rsidRPr="0066125E">
        <w:rPr>
          <w:rFonts w:cs="Arial"/>
          <w:sz w:val="28"/>
          <w:szCs w:val="28"/>
          <w:rtl/>
        </w:rPr>
        <w:t xml:space="preserve"> </w:t>
      </w:r>
      <w:r w:rsidRPr="0066125E">
        <w:rPr>
          <w:rFonts w:cs="Arial" w:hint="cs"/>
          <w:sz w:val="28"/>
          <w:szCs w:val="28"/>
          <w:rtl/>
        </w:rPr>
        <w:t>تَكْفِيهِ</w:t>
      </w:r>
      <w:r w:rsidRPr="0066125E">
        <w:rPr>
          <w:rFonts w:cs="Arial"/>
          <w:sz w:val="28"/>
          <w:szCs w:val="28"/>
          <w:rtl/>
        </w:rPr>
        <w:t xml:space="preserve"> </w:t>
      </w:r>
      <w:r w:rsidRPr="0066125E">
        <w:rPr>
          <w:rFonts w:cs="Arial" w:hint="cs"/>
          <w:sz w:val="28"/>
          <w:szCs w:val="28"/>
          <w:rtl/>
        </w:rPr>
        <w:t>سِيرَتُهُ</w:t>
      </w:r>
      <w:r w:rsidRPr="0066125E">
        <w:rPr>
          <w:rFonts w:cs="Arial"/>
          <w:sz w:val="28"/>
          <w:szCs w:val="28"/>
          <w:rtl/>
        </w:rPr>
        <w:t xml:space="preserve"> </w:t>
      </w:r>
      <w:r w:rsidRPr="0066125E">
        <w:rPr>
          <w:rFonts w:cs="Arial" w:hint="cs"/>
          <w:sz w:val="28"/>
          <w:szCs w:val="28"/>
          <w:rtl/>
        </w:rPr>
        <w:t>السابِقةُ</w:t>
      </w:r>
      <w:r w:rsidRPr="0066125E">
        <w:rPr>
          <w:rFonts w:cs="Arial"/>
          <w:sz w:val="28"/>
          <w:szCs w:val="28"/>
          <w:rtl/>
        </w:rPr>
        <w:t xml:space="preserve"> </w:t>
      </w:r>
      <w:r w:rsidRPr="0066125E">
        <w:rPr>
          <w:rFonts w:cs="Arial" w:hint="cs"/>
          <w:sz w:val="28"/>
          <w:szCs w:val="28"/>
          <w:rtl/>
        </w:rPr>
        <w:t>وظاهرُ</w:t>
      </w:r>
      <w:r w:rsidRPr="0066125E">
        <w:rPr>
          <w:rFonts w:cs="Arial"/>
          <w:sz w:val="28"/>
          <w:szCs w:val="28"/>
          <w:rtl/>
        </w:rPr>
        <w:t xml:space="preserve"> </w:t>
      </w:r>
      <w:r w:rsidRPr="0066125E">
        <w:rPr>
          <w:rFonts w:cs="Arial" w:hint="cs"/>
          <w:sz w:val="28"/>
          <w:szCs w:val="28"/>
          <w:rtl/>
        </w:rPr>
        <w:t>فعلِه</w:t>
      </w:r>
      <w:r w:rsidRPr="0066125E">
        <w:rPr>
          <w:rFonts w:cs="Arial"/>
          <w:sz w:val="28"/>
          <w:szCs w:val="28"/>
          <w:rtl/>
        </w:rPr>
        <w:t xml:space="preserve"> </w:t>
      </w:r>
      <w:r w:rsidRPr="0066125E">
        <w:rPr>
          <w:rFonts w:cs="Arial" w:hint="cs"/>
          <w:sz w:val="28"/>
          <w:szCs w:val="28"/>
          <w:rtl/>
        </w:rPr>
        <w:t>لإحسانِ</w:t>
      </w:r>
      <w:r w:rsidRPr="0066125E">
        <w:rPr>
          <w:rFonts w:cs="Arial"/>
          <w:sz w:val="28"/>
          <w:szCs w:val="28"/>
          <w:rtl/>
        </w:rPr>
        <w:t xml:space="preserve"> </w:t>
      </w:r>
      <w:r w:rsidRPr="0066125E">
        <w:rPr>
          <w:rFonts w:cs="Arial" w:hint="cs"/>
          <w:sz w:val="28"/>
          <w:szCs w:val="28"/>
          <w:rtl/>
        </w:rPr>
        <w:t>المؤمنينَ</w:t>
      </w:r>
      <w:r w:rsidRPr="0066125E">
        <w:rPr>
          <w:rFonts w:cs="Arial"/>
          <w:sz w:val="28"/>
          <w:szCs w:val="28"/>
          <w:rtl/>
        </w:rPr>
        <w:t xml:space="preserve"> </w:t>
      </w:r>
      <w:r w:rsidRPr="0066125E">
        <w:rPr>
          <w:rFonts w:cs="Arial" w:hint="cs"/>
          <w:sz w:val="28"/>
          <w:szCs w:val="28"/>
          <w:rtl/>
        </w:rPr>
        <w:t>الظَّنَّ</w:t>
      </w:r>
      <w:r w:rsidRPr="0066125E">
        <w:rPr>
          <w:rFonts w:cs="Arial"/>
          <w:sz w:val="28"/>
          <w:szCs w:val="28"/>
          <w:rtl/>
        </w:rPr>
        <w:t xml:space="preserve"> </w:t>
      </w:r>
      <w:r w:rsidRPr="0066125E">
        <w:rPr>
          <w:rFonts w:cs="Arial" w:hint="cs"/>
          <w:sz w:val="28"/>
          <w:szCs w:val="28"/>
          <w:rtl/>
        </w:rPr>
        <w:t>به،</w:t>
      </w:r>
      <w:r w:rsidRPr="0066125E">
        <w:rPr>
          <w:rFonts w:cs="Arial"/>
          <w:sz w:val="28"/>
          <w:szCs w:val="28"/>
          <w:rtl/>
        </w:rPr>
        <w:t xml:space="preserve"> </w:t>
      </w:r>
      <w:r w:rsidRPr="0066125E">
        <w:rPr>
          <w:rFonts w:cs="Arial" w:hint="cs"/>
          <w:sz w:val="28"/>
          <w:szCs w:val="28"/>
          <w:rtl/>
        </w:rPr>
        <w:t>وإنِ</w:t>
      </w:r>
      <w:r w:rsidRPr="0066125E">
        <w:rPr>
          <w:rFonts w:cs="Arial"/>
          <w:sz w:val="28"/>
          <w:szCs w:val="28"/>
          <w:rtl/>
        </w:rPr>
        <w:t xml:space="preserve"> </w:t>
      </w:r>
      <w:r w:rsidRPr="0066125E">
        <w:rPr>
          <w:rFonts w:cs="Arial" w:hint="cs"/>
          <w:sz w:val="28"/>
          <w:szCs w:val="28"/>
          <w:rtl/>
        </w:rPr>
        <w:t>احتاجَ</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اليمينِ</w:t>
      </w:r>
      <w:r w:rsidRPr="0066125E">
        <w:rPr>
          <w:rFonts w:cs="Arial"/>
          <w:sz w:val="28"/>
          <w:szCs w:val="28"/>
          <w:rtl/>
        </w:rPr>
        <w:t xml:space="preserve"> </w:t>
      </w:r>
      <w:r w:rsidRPr="0066125E">
        <w:rPr>
          <w:rFonts w:cs="Arial" w:hint="cs"/>
          <w:sz w:val="28"/>
          <w:szCs w:val="28"/>
          <w:rtl/>
        </w:rPr>
        <w:t>فعِنْدَ</w:t>
      </w:r>
      <w:r w:rsidRPr="0066125E">
        <w:rPr>
          <w:rFonts w:cs="Arial"/>
          <w:sz w:val="28"/>
          <w:szCs w:val="28"/>
          <w:rtl/>
        </w:rPr>
        <w:t xml:space="preserve"> </w:t>
      </w:r>
      <w:r w:rsidRPr="0066125E">
        <w:rPr>
          <w:rFonts w:cs="Arial" w:hint="cs"/>
          <w:sz w:val="28"/>
          <w:szCs w:val="28"/>
          <w:rtl/>
        </w:rPr>
        <w:t>الحاجةِ</w:t>
      </w:r>
      <w:r w:rsidRPr="0066125E">
        <w:rPr>
          <w:rFonts w:cs="Arial"/>
          <w:sz w:val="28"/>
          <w:szCs w:val="28"/>
          <w:rtl/>
        </w:rPr>
        <w:t xml:space="preserve"> </w:t>
      </w:r>
      <w:r w:rsidRPr="0066125E">
        <w:rPr>
          <w:rFonts w:cs="Arial" w:hint="cs"/>
          <w:sz w:val="28"/>
          <w:szCs w:val="28"/>
          <w:rtl/>
        </w:rPr>
        <w:t>إليها</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الأمورِ</w:t>
      </w:r>
      <w:r w:rsidRPr="0066125E">
        <w:rPr>
          <w:rFonts w:cs="Arial"/>
          <w:sz w:val="28"/>
          <w:szCs w:val="28"/>
          <w:rtl/>
        </w:rPr>
        <w:t xml:space="preserve"> </w:t>
      </w:r>
      <w:r w:rsidRPr="0066125E">
        <w:rPr>
          <w:rFonts w:cs="Arial" w:hint="cs"/>
          <w:sz w:val="28"/>
          <w:szCs w:val="28"/>
          <w:rtl/>
        </w:rPr>
        <w:t>المشتبِهةِ،</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الأمورِ</w:t>
      </w:r>
      <w:r w:rsidRPr="0066125E">
        <w:rPr>
          <w:rFonts w:cs="Arial"/>
          <w:sz w:val="28"/>
          <w:szCs w:val="28"/>
          <w:rtl/>
        </w:rPr>
        <w:t xml:space="preserve"> </w:t>
      </w:r>
      <w:r w:rsidRPr="0066125E">
        <w:rPr>
          <w:rFonts w:cs="Arial" w:hint="cs"/>
          <w:sz w:val="28"/>
          <w:szCs w:val="28"/>
          <w:rtl/>
        </w:rPr>
        <w:t>البيِّنةِ؛</w:t>
      </w:r>
      <w:r w:rsidRPr="0066125E">
        <w:rPr>
          <w:rFonts w:cs="Arial"/>
          <w:sz w:val="28"/>
          <w:szCs w:val="28"/>
          <w:rtl/>
        </w:rPr>
        <w:t xml:space="preserve"> </w:t>
      </w:r>
      <w:r w:rsidRPr="0066125E">
        <w:rPr>
          <w:rFonts w:cs="Arial" w:hint="cs"/>
          <w:sz w:val="28"/>
          <w:szCs w:val="28"/>
          <w:rtl/>
        </w:rPr>
        <w:t>فبناءُ</w:t>
      </w:r>
      <w:r w:rsidRPr="0066125E">
        <w:rPr>
          <w:rFonts w:cs="Arial"/>
          <w:sz w:val="28"/>
          <w:szCs w:val="28"/>
          <w:rtl/>
        </w:rPr>
        <w:t xml:space="preserve"> </w:t>
      </w:r>
      <w:r w:rsidRPr="0066125E">
        <w:rPr>
          <w:rFonts w:cs="Arial" w:hint="cs"/>
          <w:sz w:val="28"/>
          <w:szCs w:val="28"/>
          <w:rtl/>
        </w:rPr>
        <w:t>المساجدِ</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يَحْتاجُ</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يمينٍ</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مؤمِنٍ</w:t>
      </w:r>
      <w:r w:rsidRPr="0066125E">
        <w:rPr>
          <w:rFonts w:cs="Arial"/>
          <w:sz w:val="28"/>
          <w:szCs w:val="28"/>
          <w:rtl/>
        </w:rPr>
        <w:t xml:space="preserve"> </w:t>
      </w:r>
      <w:r w:rsidRPr="0066125E">
        <w:rPr>
          <w:rFonts w:cs="Arial" w:hint="cs"/>
          <w:sz w:val="28"/>
          <w:szCs w:val="28"/>
          <w:rtl/>
        </w:rPr>
        <w:t>لِبَيَانِ</w:t>
      </w:r>
      <w:r w:rsidRPr="0066125E">
        <w:rPr>
          <w:rFonts w:cs="Arial"/>
          <w:sz w:val="28"/>
          <w:szCs w:val="28"/>
          <w:rtl/>
        </w:rPr>
        <w:t xml:space="preserve"> </w:t>
      </w:r>
      <w:r w:rsidRPr="0066125E">
        <w:rPr>
          <w:rFonts w:cs="Arial" w:hint="cs"/>
          <w:sz w:val="28"/>
          <w:szCs w:val="28"/>
          <w:rtl/>
        </w:rPr>
        <w:t>حُسْنِ</w:t>
      </w:r>
      <w:r w:rsidRPr="0066125E">
        <w:rPr>
          <w:rFonts w:cs="Arial"/>
          <w:sz w:val="28"/>
          <w:szCs w:val="28"/>
          <w:rtl/>
        </w:rPr>
        <w:t xml:space="preserve"> </w:t>
      </w:r>
      <w:r w:rsidRPr="0066125E">
        <w:rPr>
          <w:rFonts w:cs="Arial" w:hint="cs"/>
          <w:sz w:val="28"/>
          <w:szCs w:val="28"/>
          <w:rtl/>
        </w:rPr>
        <w:t>قصدِه،</w:t>
      </w:r>
      <w:r w:rsidRPr="0066125E">
        <w:rPr>
          <w:rFonts w:cs="Arial"/>
          <w:sz w:val="28"/>
          <w:szCs w:val="28"/>
          <w:rtl/>
        </w:rPr>
        <w:t xml:space="preserve"> </w:t>
      </w:r>
      <w:r w:rsidRPr="0066125E">
        <w:rPr>
          <w:rFonts w:cs="Arial" w:hint="cs"/>
          <w:sz w:val="28"/>
          <w:szCs w:val="28"/>
          <w:rtl/>
        </w:rPr>
        <w:t>ولكنَّ</w:t>
      </w:r>
      <w:r w:rsidRPr="0066125E">
        <w:rPr>
          <w:rFonts w:cs="Arial"/>
          <w:sz w:val="28"/>
          <w:szCs w:val="28"/>
          <w:rtl/>
        </w:rPr>
        <w:t xml:space="preserve"> </w:t>
      </w:r>
      <w:r w:rsidRPr="0066125E">
        <w:rPr>
          <w:rFonts w:cs="Arial" w:hint="cs"/>
          <w:sz w:val="28"/>
          <w:szCs w:val="28"/>
          <w:rtl/>
        </w:rPr>
        <w:t>المنافِقَ</w:t>
      </w:r>
      <w:r w:rsidRPr="0066125E">
        <w:rPr>
          <w:rFonts w:cs="Arial"/>
          <w:sz w:val="28"/>
          <w:szCs w:val="28"/>
          <w:rtl/>
        </w:rPr>
        <w:t xml:space="preserve"> </w:t>
      </w:r>
      <w:r w:rsidRPr="0066125E">
        <w:rPr>
          <w:rFonts w:cs="Arial" w:hint="cs"/>
          <w:sz w:val="28"/>
          <w:szCs w:val="28"/>
          <w:rtl/>
        </w:rPr>
        <w:t>يَعلَمُ</w:t>
      </w:r>
      <w:r w:rsidRPr="0066125E">
        <w:rPr>
          <w:rFonts w:cs="Arial"/>
          <w:sz w:val="28"/>
          <w:szCs w:val="28"/>
          <w:rtl/>
        </w:rPr>
        <w:t xml:space="preserve"> </w:t>
      </w:r>
      <w:r w:rsidRPr="0066125E">
        <w:rPr>
          <w:rFonts w:cs="Arial" w:hint="cs"/>
          <w:sz w:val="28"/>
          <w:szCs w:val="28"/>
          <w:rtl/>
        </w:rPr>
        <w:t>مُناقَضةَ</w:t>
      </w:r>
      <w:r w:rsidRPr="0066125E">
        <w:rPr>
          <w:rFonts w:cs="Arial"/>
          <w:sz w:val="28"/>
          <w:szCs w:val="28"/>
          <w:rtl/>
        </w:rPr>
        <w:t xml:space="preserve"> </w:t>
      </w:r>
      <w:r w:rsidRPr="0066125E">
        <w:rPr>
          <w:rFonts w:cs="Arial" w:hint="cs"/>
          <w:sz w:val="28"/>
          <w:szCs w:val="28"/>
          <w:rtl/>
        </w:rPr>
        <w:t>باطنِهِ</w:t>
      </w:r>
      <w:r w:rsidRPr="0066125E">
        <w:rPr>
          <w:rFonts w:cs="Arial"/>
          <w:sz w:val="28"/>
          <w:szCs w:val="28"/>
          <w:rtl/>
        </w:rPr>
        <w:t xml:space="preserve"> </w:t>
      </w:r>
      <w:r w:rsidRPr="0066125E">
        <w:rPr>
          <w:rFonts w:cs="Arial" w:hint="cs"/>
          <w:sz w:val="28"/>
          <w:szCs w:val="28"/>
          <w:rtl/>
        </w:rPr>
        <w:t>لظاهِرِه،</w:t>
      </w:r>
      <w:r w:rsidRPr="0066125E">
        <w:rPr>
          <w:rFonts w:cs="Arial"/>
          <w:sz w:val="28"/>
          <w:szCs w:val="28"/>
          <w:rtl/>
        </w:rPr>
        <w:t xml:space="preserve"> </w:t>
      </w:r>
      <w:r w:rsidRPr="0066125E">
        <w:rPr>
          <w:rFonts w:cs="Arial" w:hint="cs"/>
          <w:sz w:val="28"/>
          <w:szCs w:val="28"/>
          <w:rtl/>
        </w:rPr>
        <w:t>فيُكثِرُ</w:t>
      </w:r>
      <w:r w:rsidRPr="0066125E">
        <w:rPr>
          <w:rFonts w:cs="Arial"/>
          <w:sz w:val="28"/>
          <w:szCs w:val="28"/>
          <w:rtl/>
        </w:rPr>
        <w:t xml:space="preserve"> </w:t>
      </w:r>
      <w:r w:rsidRPr="0066125E">
        <w:rPr>
          <w:rFonts w:cs="Arial" w:hint="cs"/>
          <w:sz w:val="28"/>
          <w:szCs w:val="28"/>
          <w:rtl/>
        </w:rPr>
        <w:t>الأَيْمانَ</w:t>
      </w:r>
      <w:r w:rsidRPr="0066125E">
        <w:rPr>
          <w:rFonts w:cs="Arial"/>
          <w:sz w:val="28"/>
          <w:szCs w:val="28"/>
          <w:rtl/>
        </w:rPr>
        <w:t xml:space="preserve"> </w:t>
      </w:r>
      <w:r w:rsidRPr="0066125E">
        <w:rPr>
          <w:rFonts w:cs="Arial" w:hint="cs"/>
          <w:sz w:val="28"/>
          <w:szCs w:val="28"/>
          <w:rtl/>
        </w:rPr>
        <w:t>لتسكينِ</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يَعلَمُهُ</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نَفْسِهِ</w:t>
      </w:r>
      <w:r w:rsidRPr="0066125E">
        <w:rPr>
          <w:rFonts w:cs="Arial"/>
          <w:sz w:val="28"/>
          <w:szCs w:val="28"/>
          <w:rtl/>
        </w:rPr>
        <w:t xml:space="preserve"> </w:t>
      </w:r>
      <w:r w:rsidRPr="0066125E">
        <w:rPr>
          <w:rFonts w:cs="Arial" w:hint="cs"/>
          <w:sz w:val="28"/>
          <w:szCs w:val="28"/>
          <w:rtl/>
        </w:rPr>
        <w:t>ويَعتقِدُ</w:t>
      </w:r>
      <w:r w:rsidRPr="0066125E">
        <w:rPr>
          <w:rFonts w:cs="Arial"/>
          <w:sz w:val="28"/>
          <w:szCs w:val="28"/>
          <w:rtl/>
        </w:rPr>
        <w:t xml:space="preserve"> </w:t>
      </w:r>
      <w:r w:rsidRPr="0066125E">
        <w:rPr>
          <w:rFonts w:cs="Arial" w:hint="cs"/>
          <w:sz w:val="28"/>
          <w:szCs w:val="28"/>
          <w:rtl/>
        </w:rPr>
        <w:t>اطِّلاعَ</w:t>
      </w:r>
      <w:r w:rsidRPr="0066125E">
        <w:rPr>
          <w:rFonts w:cs="Arial"/>
          <w:sz w:val="28"/>
          <w:szCs w:val="28"/>
          <w:rtl/>
        </w:rPr>
        <w:t xml:space="preserve"> </w:t>
      </w:r>
      <w:r w:rsidRPr="0066125E">
        <w:rPr>
          <w:rFonts w:cs="Arial" w:hint="cs"/>
          <w:sz w:val="28"/>
          <w:szCs w:val="28"/>
          <w:rtl/>
        </w:rPr>
        <w:t>الناسِ</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والمنافِقُ</w:t>
      </w:r>
      <w:r w:rsidRPr="0066125E">
        <w:rPr>
          <w:rFonts w:cs="Arial"/>
          <w:sz w:val="28"/>
          <w:szCs w:val="28"/>
          <w:rtl/>
        </w:rPr>
        <w:t xml:space="preserve"> </w:t>
      </w:r>
      <w:r w:rsidRPr="0066125E">
        <w:rPr>
          <w:rFonts w:cs="Arial" w:hint="cs"/>
          <w:sz w:val="28"/>
          <w:szCs w:val="28"/>
          <w:rtl/>
        </w:rPr>
        <w:t>تَعجِزُ</w:t>
      </w:r>
      <w:r w:rsidRPr="0066125E">
        <w:rPr>
          <w:rFonts w:cs="Arial"/>
          <w:sz w:val="28"/>
          <w:szCs w:val="28"/>
          <w:rtl/>
        </w:rPr>
        <w:t xml:space="preserve"> </w:t>
      </w:r>
      <w:r w:rsidRPr="0066125E">
        <w:rPr>
          <w:rFonts w:cs="Arial" w:hint="cs"/>
          <w:sz w:val="28"/>
          <w:szCs w:val="28"/>
          <w:rtl/>
        </w:rPr>
        <w:t>أفعالُهُ</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الإقناعِ</w:t>
      </w:r>
      <w:r w:rsidRPr="0066125E">
        <w:rPr>
          <w:rFonts w:cs="Arial"/>
          <w:sz w:val="28"/>
          <w:szCs w:val="28"/>
          <w:rtl/>
        </w:rPr>
        <w:t xml:space="preserve"> </w:t>
      </w:r>
      <w:r w:rsidRPr="0066125E">
        <w:rPr>
          <w:rFonts w:cs="Arial" w:hint="cs"/>
          <w:sz w:val="28"/>
          <w:szCs w:val="28"/>
          <w:rtl/>
        </w:rPr>
        <w:t>فيُؤكِّدُها</w:t>
      </w:r>
      <w:r w:rsidRPr="0066125E">
        <w:rPr>
          <w:rFonts w:cs="Arial"/>
          <w:sz w:val="28"/>
          <w:szCs w:val="28"/>
          <w:rtl/>
        </w:rPr>
        <w:t xml:space="preserve"> </w:t>
      </w:r>
      <w:r w:rsidRPr="0066125E">
        <w:rPr>
          <w:rFonts w:cs="Arial" w:hint="cs"/>
          <w:sz w:val="28"/>
          <w:szCs w:val="28"/>
          <w:rtl/>
        </w:rPr>
        <w:t>بأَيْمانِه</w:t>
      </w:r>
      <w:r w:rsidRPr="0066125E">
        <w:rPr>
          <w:rFonts w:cs="Arial"/>
          <w:sz w:val="28"/>
          <w:szCs w:val="28"/>
          <w:rtl/>
        </w:rPr>
        <w:t>.</w:t>
      </w:r>
    </w:p>
    <w:p w:rsidR="0037592F" w:rsidRDefault="0037592F" w:rsidP="0037592F">
      <w:pPr>
        <w:bidi/>
        <w:jc w:val="both"/>
        <w:rPr>
          <w:sz w:val="28"/>
          <w:szCs w:val="28"/>
        </w:rPr>
      </w:pPr>
      <w:r w:rsidRPr="0066125E">
        <w:rPr>
          <w:rFonts w:cs="Arial" w:hint="cs"/>
          <w:sz w:val="28"/>
          <w:szCs w:val="28"/>
          <w:rtl/>
        </w:rPr>
        <w:t>قولُهُ</w:t>
      </w:r>
      <w:r w:rsidRPr="0066125E">
        <w:rPr>
          <w:rFonts w:cs="Arial"/>
          <w:sz w:val="28"/>
          <w:szCs w:val="28"/>
          <w:rtl/>
        </w:rPr>
        <w:t xml:space="preserve"> </w:t>
      </w:r>
      <w:r w:rsidRPr="0066125E">
        <w:rPr>
          <w:rFonts w:cs="Arial" w:hint="cs"/>
          <w:sz w:val="28"/>
          <w:szCs w:val="28"/>
          <w:rtl/>
        </w:rPr>
        <w:t>تعالى</w:t>
      </w:r>
      <w:r w:rsidRPr="0066125E">
        <w:rPr>
          <w:rFonts w:cs="Arial"/>
          <w:sz w:val="28"/>
          <w:szCs w:val="28"/>
          <w:rtl/>
        </w:rPr>
        <w:t>: {</w:t>
      </w:r>
      <w:r w:rsidRPr="0066125E">
        <w:rPr>
          <w:rFonts w:cs="Arial" w:hint="cs"/>
          <w:sz w:val="28"/>
          <w:szCs w:val="28"/>
          <w:rtl/>
        </w:rPr>
        <w:t>لَمَسْجِدٌ</w:t>
      </w:r>
      <w:r w:rsidRPr="0066125E">
        <w:rPr>
          <w:rFonts w:cs="Arial"/>
          <w:sz w:val="28"/>
          <w:szCs w:val="28"/>
          <w:rtl/>
        </w:rPr>
        <w:t xml:space="preserve"> </w:t>
      </w:r>
      <w:r w:rsidRPr="0066125E">
        <w:rPr>
          <w:rFonts w:cs="Arial" w:hint="cs"/>
          <w:sz w:val="28"/>
          <w:szCs w:val="28"/>
          <w:rtl/>
        </w:rPr>
        <w:t>أُسِّسَ</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التَّقْوَى</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أَوَّلِ</w:t>
      </w:r>
      <w:r w:rsidRPr="0066125E">
        <w:rPr>
          <w:rFonts w:cs="Arial"/>
          <w:sz w:val="28"/>
          <w:szCs w:val="28"/>
          <w:rtl/>
        </w:rPr>
        <w:t xml:space="preserve"> </w:t>
      </w:r>
      <w:r w:rsidRPr="0066125E">
        <w:rPr>
          <w:rFonts w:cs="Arial" w:hint="cs"/>
          <w:sz w:val="28"/>
          <w:szCs w:val="28"/>
          <w:rtl/>
        </w:rPr>
        <w:t>يَوْمٍ</w:t>
      </w:r>
      <w:r w:rsidRPr="0066125E">
        <w:rPr>
          <w:rFonts w:cs="Arial"/>
          <w:sz w:val="28"/>
          <w:szCs w:val="28"/>
          <w:rtl/>
        </w:rPr>
        <w:t xml:space="preserve"> </w:t>
      </w:r>
      <w:r w:rsidRPr="0066125E">
        <w:rPr>
          <w:rFonts w:cs="Arial" w:hint="cs"/>
          <w:sz w:val="28"/>
          <w:szCs w:val="28"/>
          <w:rtl/>
        </w:rPr>
        <w:t>أَحَقُّ</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تَقُومَ</w:t>
      </w:r>
      <w:r w:rsidRPr="0066125E">
        <w:rPr>
          <w:rFonts w:cs="Arial"/>
          <w:sz w:val="28"/>
          <w:szCs w:val="28"/>
          <w:rtl/>
        </w:rPr>
        <w:t xml:space="preserve"> </w:t>
      </w:r>
      <w:r w:rsidRPr="0066125E">
        <w:rPr>
          <w:rFonts w:cs="Arial" w:hint="cs"/>
          <w:sz w:val="28"/>
          <w:szCs w:val="28"/>
          <w:rtl/>
        </w:rPr>
        <w:t>فِيهِ</w:t>
      </w:r>
      <w:r w:rsidRPr="0066125E">
        <w:rPr>
          <w:rFonts w:cs="Arial"/>
          <w:sz w:val="28"/>
          <w:szCs w:val="28"/>
          <w:rtl/>
        </w:rPr>
        <w:t xml:space="preserve">} </w:t>
      </w:r>
      <w:r w:rsidRPr="0066125E">
        <w:rPr>
          <w:rFonts w:cs="Arial" w:hint="cs"/>
          <w:sz w:val="28"/>
          <w:szCs w:val="28"/>
          <w:rtl/>
        </w:rPr>
        <w:t>بَنَى</w:t>
      </w:r>
      <w:r w:rsidRPr="0066125E">
        <w:rPr>
          <w:rFonts w:cs="Arial"/>
          <w:sz w:val="28"/>
          <w:szCs w:val="28"/>
          <w:rtl/>
        </w:rPr>
        <w:t xml:space="preserve"> </w:t>
      </w:r>
      <w:r w:rsidRPr="0066125E">
        <w:rPr>
          <w:rFonts w:cs="Arial" w:hint="cs"/>
          <w:sz w:val="28"/>
          <w:szCs w:val="28"/>
          <w:rtl/>
        </w:rPr>
        <w:t>المُنافِقونَ</w:t>
      </w:r>
      <w:r w:rsidRPr="0066125E">
        <w:rPr>
          <w:rFonts w:cs="Arial"/>
          <w:sz w:val="28"/>
          <w:szCs w:val="28"/>
          <w:rtl/>
        </w:rPr>
        <w:t xml:space="preserve"> </w:t>
      </w:r>
      <w:r w:rsidRPr="0066125E">
        <w:rPr>
          <w:rFonts w:cs="Arial" w:hint="cs"/>
          <w:sz w:val="28"/>
          <w:szCs w:val="28"/>
          <w:rtl/>
        </w:rPr>
        <w:t>مسجِدَ</w:t>
      </w:r>
      <w:r w:rsidRPr="0066125E">
        <w:rPr>
          <w:rFonts w:cs="Arial"/>
          <w:sz w:val="28"/>
          <w:szCs w:val="28"/>
          <w:rtl/>
        </w:rPr>
        <w:t xml:space="preserve"> </w:t>
      </w:r>
      <w:r w:rsidRPr="0066125E">
        <w:rPr>
          <w:rFonts w:cs="Arial" w:hint="cs"/>
          <w:sz w:val="28"/>
          <w:szCs w:val="28"/>
          <w:rtl/>
        </w:rPr>
        <w:t>الضِّرَارِ</w:t>
      </w:r>
      <w:r w:rsidRPr="0066125E">
        <w:rPr>
          <w:rFonts w:cs="Arial"/>
          <w:sz w:val="28"/>
          <w:szCs w:val="28"/>
          <w:rtl/>
        </w:rPr>
        <w:t xml:space="preserve"> </w:t>
      </w:r>
      <w:r w:rsidRPr="0066125E">
        <w:rPr>
          <w:rFonts w:cs="Arial" w:hint="cs"/>
          <w:sz w:val="28"/>
          <w:szCs w:val="28"/>
          <w:rtl/>
        </w:rPr>
        <w:t>قريبًا</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مسجدِ</w:t>
      </w:r>
      <w:r w:rsidRPr="0066125E">
        <w:rPr>
          <w:rFonts w:cs="Arial"/>
          <w:sz w:val="28"/>
          <w:szCs w:val="28"/>
          <w:rtl/>
        </w:rPr>
        <w:t xml:space="preserve"> </w:t>
      </w:r>
      <w:r w:rsidRPr="0066125E">
        <w:rPr>
          <w:rFonts w:cs="Arial" w:hint="cs"/>
          <w:sz w:val="28"/>
          <w:szCs w:val="28"/>
          <w:rtl/>
        </w:rPr>
        <w:t>قُبَاءٍ؛</w:t>
      </w:r>
      <w:r w:rsidRPr="0066125E">
        <w:rPr>
          <w:rFonts w:cs="Arial"/>
          <w:sz w:val="28"/>
          <w:szCs w:val="28"/>
          <w:rtl/>
        </w:rPr>
        <w:t xml:space="preserve"> </w:t>
      </w:r>
      <w:r w:rsidRPr="0066125E">
        <w:rPr>
          <w:rFonts w:cs="Arial" w:hint="cs"/>
          <w:sz w:val="28"/>
          <w:szCs w:val="28"/>
          <w:rtl/>
        </w:rPr>
        <w:t>ليكونَ</w:t>
      </w:r>
      <w:r w:rsidRPr="0066125E">
        <w:rPr>
          <w:rFonts w:cs="Arial"/>
          <w:sz w:val="28"/>
          <w:szCs w:val="28"/>
          <w:rtl/>
        </w:rPr>
        <w:t xml:space="preserve"> </w:t>
      </w:r>
      <w:r w:rsidRPr="0066125E">
        <w:rPr>
          <w:rFonts w:cs="Arial" w:hint="cs"/>
          <w:sz w:val="28"/>
          <w:szCs w:val="28"/>
          <w:rtl/>
        </w:rPr>
        <w:t>مِثلَهُ</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القصدِ</w:t>
      </w:r>
      <w:r w:rsidRPr="0066125E">
        <w:rPr>
          <w:rFonts w:cs="Arial"/>
          <w:sz w:val="28"/>
          <w:szCs w:val="28"/>
          <w:rtl/>
        </w:rPr>
        <w:t xml:space="preserve"> </w:t>
      </w:r>
      <w:r w:rsidRPr="0066125E">
        <w:rPr>
          <w:rFonts w:cs="Arial" w:hint="cs"/>
          <w:sz w:val="28"/>
          <w:szCs w:val="28"/>
          <w:rtl/>
        </w:rPr>
        <w:t>والبُعْدِ</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مسجدِ</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فلا</w:t>
      </w:r>
      <w:r w:rsidRPr="0066125E">
        <w:rPr>
          <w:rFonts w:cs="Arial"/>
          <w:sz w:val="28"/>
          <w:szCs w:val="28"/>
          <w:rtl/>
        </w:rPr>
        <w:t xml:space="preserve"> </w:t>
      </w:r>
      <w:r w:rsidRPr="0066125E">
        <w:rPr>
          <w:rFonts w:cs="Arial" w:hint="cs"/>
          <w:sz w:val="28"/>
          <w:szCs w:val="28"/>
          <w:rtl/>
        </w:rPr>
        <w:t>يُتَّهَمُوا</w:t>
      </w:r>
      <w:r w:rsidRPr="0066125E">
        <w:rPr>
          <w:rFonts w:cs="Arial"/>
          <w:sz w:val="28"/>
          <w:szCs w:val="28"/>
          <w:rtl/>
        </w:rPr>
        <w:t xml:space="preserve"> </w:t>
      </w:r>
      <w:r w:rsidRPr="0066125E">
        <w:rPr>
          <w:rFonts w:cs="Arial" w:hint="cs"/>
          <w:sz w:val="28"/>
          <w:szCs w:val="28"/>
          <w:rtl/>
        </w:rPr>
        <w:t>بقُرْبِهِ</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مسجدِهِ</w:t>
      </w:r>
      <w:r w:rsidRPr="0066125E">
        <w:rPr>
          <w:rFonts w:cs="Arial"/>
          <w:sz w:val="28"/>
          <w:szCs w:val="28"/>
          <w:rtl/>
        </w:rPr>
        <w:t xml:space="preserve"> </w:t>
      </w:r>
      <w:r w:rsidRPr="0066125E">
        <w:rPr>
          <w:rFonts w:cs="Arial" w:hint="cs"/>
          <w:sz w:val="28"/>
          <w:szCs w:val="28"/>
          <w:rtl/>
        </w:rPr>
        <w:t>فيُهدَمَ؛</w:t>
      </w:r>
      <w:r w:rsidRPr="0066125E">
        <w:rPr>
          <w:rFonts w:cs="Arial"/>
          <w:sz w:val="28"/>
          <w:szCs w:val="28"/>
          <w:rtl/>
        </w:rPr>
        <w:t xml:space="preserve"> </w:t>
      </w:r>
      <w:r w:rsidRPr="0066125E">
        <w:rPr>
          <w:rFonts w:cs="Arial" w:hint="cs"/>
          <w:sz w:val="28"/>
          <w:szCs w:val="28"/>
          <w:rtl/>
        </w:rPr>
        <w:t>فإنَّ</w:t>
      </w:r>
      <w:r w:rsidRPr="0066125E">
        <w:rPr>
          <w:rFonts w:cs="Arial"/>
          <w:sz w:val="28"/>
          <w:szCs w:val="28"/>
          <w:rtl/>
        </w:rPr>
        <w:t xml:space="preserve"> </w:t>
      </w:r>
      <w:r w:rsidRPr="0066125E">
        <w:rPr>
          <w:rFonts w:cs="Arial" w:hint="cs"/>
          <w:sz w:val="28"/>
          <w:szCs w:val="28"/>
          <w:rtl/>
        </w:rPr>
        <w:t>حالَهُ</w:t>
      </w:r>
      <w:r w:rsidRPr="0066125E">
        <w:rPr>
          <w:rFonts w:cs="Arial"/>
          <w:sz w:val="28"/>
          <w:szCs w:val="28"/>
          <w:rtl/>
        </w:rPr>
        <w:t xml:space="preserve"> </w:t>
      </w:r>
      <w:r w:rsidRPr="0066125E">
        <w:rPr>
          <w:rFonts w:cs="Arial" w:hint="cs"/>
          <w:sz w:val="28"/>
          <w:szCs w:val="28"/>
          <w:rtl/>
        </w:rPr>
        <w:t>كحالِ</w:t>
      </w:r>
      <w:r w:rsidRPr="0066125E">
        <w:rPr>
          <w:rFonts w:cs="Arial"/>
          <w:sz w:val="28"/>
          <w:szCs w:val="28"/>
          <w:rtl/>
        </w:rPr>
        <w:t xml:space="preserve"> </w:t>
      </w:r>
      <w:r w:rsidRPr="0066125E">
        <w:rPr>
          <w:rFonts w:cs="Arial" w:hint="cs"/>
          <w:sz w:val="28"/>
          <w:szCs w:val="28"/>
          <w:rtl/>
        </w:rPr>
        <w:t>قُبَاءٍ،</w:t>
      </w:r>
      <w:r w:rsidRPr="0066125E">
        <w:rPr>
          <w:rFonts w:cs="Arial"/>
          <w:sz w:val="28"/>
          <w:szCs w:val="28"/>
          <w:rtl/>
        </w:rPr>
        <w:t xml:space="preserve"> </w:t>
      </w:r>
      <w:r w:rsidRPr="0066125E">
        <w:rPr>
          <w:rFonts w:cs="Arial" w:hint="cs"/>
          <w:sz w:val="28"/>
          <w:szCs w:val="28"/>
          <w:rtl/>
        </w:rPr>
        <w:t>ويَظُنُّونَ</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حُكْمَهُ</w:t>
      </w:r>
      <w:r w:rsidRPr="0066125E">
        <w:rPr>
          <w:rFonts w:cs="Arial"/>
          <w:sz w:val="28"/>
          <w:szCs w:val="28"/>
          <w:rtl/>
        </w:rPr>
        <w:t xml:space="preserve"> </w:t>
      </w:r>
      <w:r w:rsidRPr="0066125E">
        <w:rPr>
          <w:rFonts w:cs="Arial" w:hint="cs"/>
          <w:sz w:val="28"/>
          <w:szCs w:val="28"/>
          <w:rtl/>
        </w:rPr>
        <w:t>كحُكْمِه</w:t>
      </w:r>
      <w:r w:rsidRPr="0066125E">
        <w:rPr>
          <w:rFonts w:cs="Arial"/>
          <w:sz w:val="28"/>
          <w:szCs w:val="28"/>
          <w:rtl/>
        </w:rPr>
        <w:t>.</w:t>
      </w:r>
    </w:p>
    <w:p w:rsidR="0037592F" w:rsidRDefault="0037592F" w:rsidP="0037592F">
      <w:pPr>
        <w:rPr>
          <w:sz w:val="28"/>
          <w:szCs w:val="28"/>
        </w:rPr>
      </w:pPr>
      <w:r>
        <w:rPr>
          <w:sz w:val="28"/>
          <w:szCs w:val="28"/>
        </w:rPr>
        <w:br w:type="page"/>
      </w:r>
    </w:p>
    <w:p w:rsidR="0037592F" w:rsidRPr="0066125E" w:rsidRDefault="0037592F" w:rsidP="0037592F">
      <w:pPr>
        <w:bidi/>
        <w:jc w:val="both"/>
        <w:rPr>
          <w:sz w:val="28"/>
          <w:szCs w:val="28"/>
        </w:rPr>
      </w:pPr>
      <w:r w:rsidRPr="0066125E">
        <w:rPr>
          <w:rFonts w:cs="Arial" w:hint="cs"/>
          <w:sz w:val="28"/>
          <w:szCs w:val="28"/>
          <w:rtl/>
        </w:rPr>
        <w:t>المَسْجِدُ</w:t>
      </w:r>
      <w:r w:rsidRPr="0066125E">
        <w:rPr>
          <w:rFonts w:cs="Arial"/>
          <w:sz w:val="28"/>
          <w:szCs w:val="28"/>
          <w:rtl/>
        </w:rPr>
        <w:t xml:space="preserve"> </w:t>
      </w:r>
      <w:r w:rsidRPr="0066125E">
        <w:rPr>
          <w:rFonts w:cs="Arial" w:hint="cs"/>
          <w:sz w:val="28"/>
          <w:szCs w:val="28"/>
          <w:rtl/>
        </w:rPr>
        <w:t>الذي</w:t>
      </w:r>
      <w:r w:rsidRPr="0066125E">
        <w:rPr>
          <w:rFonts w:cs="Arial"/>
          <w:sz w:val="28"/>
          <w:szCs w:val="28"/>
          <w:rtl/>
        </w:rPr>
        <w:t xml:space="preserve"> </w:t>
      </w:r>
      <w:r w:rsidRPr="0066125E">
        <w:rPr>
          <w:rFonts w:cs="Arial" w:hint="cs"/>
          <w:sz w:val="28"/>
          <w:szCs w:val="28"/>
          <w:rtl/>
        </w:rPr>
        <w:t>أُسِّسَ</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التَّقْوَى</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اختُلِفَ</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المرادِ</w:t>
      </w:r>
      <w:r w:rsidRPr="0066125E">
        <w:rPr>
          <w:rFonts w:cs="Arial"/>
          <w:sz w:val="28"/>
          <w:szCs w:val="28"/>
          <w:rtl/>
        </w:rPr>
        <w:t xml:space="preserve"> </w:t>
      </w:r>
      <w:r w:rsidRPr="0066125E">
        <w:rPr>
          <w:rFonts w:cs="Arial" w:hint="cs"/>
          <w:sz w:val="28"/>
          <w:szCs w:val="28"/>
          <w:rtl/>
        </w:rPr>
        <w:t>بالمسجدِ</w:t>
      </w:r>
      <w:r w:rsidRPr="0066125E">
        <w:rPr>
          <w:rFonts w:cs="Arial"/>
          <w:sz w:val="28"/>
          <w:szCs w:val="28"/>
          <w:rtl/>
        </w:rPr>
        <w:t xml:space="preserve"> </w:t>
      </w:r>
      <w:r w:rsidRPr="0066125E">
        <w:rPr>
          <w:rFonts w:cs="Arial" w:hint="cs"/>
          <w:sz w:val="28"/>
          <w:szCs w:val="28"/>
          <w:rtl/>
        </w:rPr>
        <w:t>الذي</w:t>
      </w:r>
      <w:r w:rsidRPr="0066125E">
        <w:rPr>
          <w:rFonts w:cs="Arial"/>
          <w:sz w:val="28"/>
          <w:szCs w:val="28"/>
          <w:rtl/>
        </w:rPr>
        <w:t xml:space="preserve"> </w:t>
      </w:r>
      <w:r w:rsidRPr="0066125E">
        <w:rPr>
          <w:rFonts w:cs="Arial" w:hint="cs"/>
          <w:sz w:val="28"/>
          <w:szCs w:val="28"/>
          <w:rtl/>
        </w:rPr>
        <w:t>أُسِّسَ</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التَّقْوَى</w:t>
      </w:r>
      <w:r w:rsidRPr="0066125E">
        <w:rPr>
          <w:rFonts w:cs="Arial"/>
          <w:sz w:val="28"/>
          <w:szCs w:val="28"/>
          <w:rtl/>
        </w:rPr>
        <w:t xml:space="preserve"> </w:t>
      </w:r>
      <w:r w:rsidRPr="0066125E">
        <w:rPr>
          <w:rFonts w:cs="Arial" w:hint="cs"/>
          <w:sz w:val="28"/>
          <w:szCs w:val="28"/>
          <w:rtl/>
        </w:rPr>
        <w:t>المذكورِ</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الآيةِ،</w:t>
      </w:r>
      <w:r w:rsidRPr="0066125E">
        <w:rPr>
          <w:rFonts w:cs="Arial"/>
          <w:sz w:val="28"/>
          <w:szCs w:val="28"/>
          <w:rtl/>
        </w:rPr>
        <w:t xml:space="preserve"> </w:t>
      </w:r>
      <w:r w:rsidRPr="0066125E">
        <w:rPr>
          <w:rFonts w:cs="Arial" w:hint="cs"/>
          <w:sz w:val="28"/>
          <w:szCs w:val="28"/>
          <w:rtl/>
        </w:rPr>
        <w:t>وتَردَّدَ</w:t>
      </w:r>
      <w:r w:rsidRPr="0066125E">
        <w:rPr>
          <w:rFonts w:cs="Arial"/>
          <w:sz w:val="28"/>
          <w:szCs w:val="28"/>
          <w:rtl/>
        </w:rPr>
        <w:t xml:space="preserve"> </w:t>
      </w:r>
      <w:r w:rsidRPr="0066125E">
        <w:rPr>
          <w:rFonts w:cs="Arial" w:hint="cs"/>
          <w:sz w:val="28"/>
          <w:szCs w:val="28"/>
          <w:rtl/>
        </w:rPr>
        <w:t>قولُ</w:t>
      </w:r>
      <w:r w:rsidRPr="0066125E">
        <w:rPr>
          <w:rFonts w:cs="Arial"/>
          <w:sz w:val="28"/>
          <w:szCs w:val="28"/>
          <w:rtl/>
        </w:rPr>
        <w:t xml:space="preserve"> </w:t>
      </w:r>
      <w:r w:rsidRPr="0066125E">
        <w:rPr>
          <w:rFonts w:cs="Arial" w:hint="cs"/>
          <w:sz w:val="28"/>
          <w:szCs w:val="28"/>
          <w:rtl/>
        </w:rPr>
        <w:t>السلفِ</w:t>
      </w:r>
      <w:r w:rsidRPr="0066125E">
        <w:rPr>
          <w:rFonts w:cs="Arial"/>
          <w:sz w:val="28"/>
          <w:szCs w:val="28"/>
          <w:rtl/>
        </w:rPr>
        <w:t xml:space="preserve"> </w:t>
      </w:r>
      <w:r w:rsidRPr="0066125E">
        <w:rPr>
          <w:rFonts w:cs="Arial" w:hint="cs"/>
          <w:sz w:val="28"/>
          <w:szCs w:val="28"/>
          <w:rtl/>
        </w:rPr>
        <w:t>والخَلَفِ</w:t>
      </w:r>
      <w:r w:rsidRPr="0066125E">
        <w:rPr>
          <w:rFonts w:cs="Arial"/>
          <w:sz w:val="28"/>
          <w:szCs w:val="28"/>
          <w:rtl/>
        </w:rPr>
        <w:t xml:space="preserve"> </w:t>
      </w:r>
      <w:r w:rsidRPr="0066125E">
        <w:rPr>
          <w:rFonts w:cs="Arial" w:hint="cs"/>
          <w:sz w:val="28"/>
          <w:szCs w:val="28"/>
          <w:rtl/>
        </w:rPr>
        <w:t>فيه</w:t>
      </w:r>
      <w:r w:rsidRPr="0066125E">
        <w:rPr>
          <w:rFonts w:cs="Arial"/>
          <w:sz w:val="28"/>
          <w:szCs w:val="28"/>
          <w:rtl/>
        </w:rPr>
        <w:t xml:space="preserve"> </w:t>
      </w:r>
      <w:r w:rsidRPr="0066125E">
        <w:rPr>
          <w:rFonts w:cs="Arial" w:hint="cs"/>
          <w:sz w:val="28"/>
          <w:szCs w:val="28"/>
          <w:rtl/>
        </w:rPr>
        <w:t>بينَ</w:t>
      </w:r>
      <w:r w:rsidRPr="0066125E">
        <w:rPr>
          <w:rFonts w:cs="Arial"/>
          <w:sz w:val="28"/>
          <w:szCs w:val="28"/>
          <w:rtl/>
        </w:rPr>
        <w:t xml:space="preserve"> </w:t>
      </w:r>
      <w:r w:rsidRPr="0066125E">
        <w:rPr>
          <w:rFonts w:cs="Arial" w:hint="cs"/>
          <w:sz w:val="28"/>
          <w:szCs w:val="28"/>
          <w:rtl/>
        </w:rPr>
        <w:t>مسجدِ</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وبينَ</w:t>
      </w:r>
      <w:r w:rsidRPr="0066125E">
        <w:rPr>
          <w:rFonts w:cs="Arial"/>
          <w:sz w:val="28"/>
          <w:szCs w:val="28"/>
          <w:rtl/>
        </w:rPr>
        <w:t xml:space="preserve"> </w:t>
      </w:r>
      <w:r w:rsidRPr="0066125E">
        <w:rPr>
          <w:rFonts w:cs="Arial" w:hint="cs"/>
          <w:sz w:val="28"/>
          <w:szCs w:val="28"/>
          <w:rtl/>
        </w:rPr>
        <w:t>مسجدِ</w:t>
      </w:r>
      <w:r w:rsidRPr="0066125E">
        <w:rPr>
          <w:rFonts w:cs="Arial"/>
          <w:sz w:val="28"/>
          <w:szCs w:val="28"/>
          <w:rtl/>
        </w:rPr>
        <w:t xml:space="preserve"> </w:t>
      </w:r>
      <w:r w:rsidRPr="0066125E">
        <w:rPr>
          <w:rFonts w:cs="Arial" w:hint="cs"/>
          <w:sz w:val="28"/>
          <w:szCs w:val="28"/>
          <w:rtl/>
        </w:rPr>
        <w:t>قُباءٍ،</w:t>
      </w:r>
      <w:r w:rsidRPr="0066125E">
        <w:rPr>
          <w:rFonts w:cs="Arial"/>
          <w:sz w:val="28"/>
          <w:szCs w:val="28"/>
          <w:rtl/>
        </w:rPr>
        <w:t xml:space="preserve"> </w:t>
      </w:r>
      <w:r w:rsidRPr="0066125E">
        <w:rPr>
          <w:rFonts w:cs="Arial" w:hint="cs"/>
          <w:sz w:val="28"/>
          <w:szCs w:val="28"/>
          <w:rtl/>
        </w:rPr>
        <w:t>وسببُ</w:t>
      </w:r>
      <w:r w:rsidRPr="0066125E">
        <w:rPr>
          <w:rFonts w:cs="Arial"/>
          <w:sz w:val="28"/>
          <w:szCs w:val="28"/>
          <w:rtl/>
        </w:rPr>
        <w:t xml:space="preserve"> </w:t>
      </w:r>
      <w:r w:rsidRPr="0066125E">
        <w:rPr>
          <w:rFonts w:cs="Arial" w:hint="cs"/>
          <w:sz w:val="28"/>
          <w:szCs w:val="28"/>
          <w:rtl/>
        </w:rPr>
        <w:t>الخلافِ</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ذكَر</w:t>
      </w:r>
      <w:r w:rsidRPr="0066125E">
        <w:rPr>
          <w:rFonts w:cs="Arial"/>
          <w:sz w:val="28"/>
          <w:szCs w:val="28"/>
          <w:rtl/>
        </w:rPr>
        <w:t xml:space="preserve"> </w:t>
      </w:r>
      <w:r w:rsidRPr="0066125E">
        <w:rPr>
          <w:rFonts w:cs="Arial" w:hint="cs"/>
          <w:sz w:val="28"/>
          <w:szCs w:val="28"/>
          <w:rtl/>
        </w:rPr>
        <w:t>وَصْفَ</w:t>
      </w:r>
      <w:r w:rsidRPr="0066125E">
        <w:rPr>
          <w:rFonts w:cs="Arial"/>
          <w:sz w:val="28"/>
          <w:szCs w:val="28"/>
          <w:rtl/>
        </w:rPr>
        <w:t xml:space="preserve"> </w:t>
      </w:r>
      <w:r w:rsidRPr="0066125E">
        <w:rPr>
          <w:rFonts w:cs="Arial" w:hint="cs"/>
          <w:sz w:val="28"/>
          <w:szCs w:val="28"/>
          <w:rtl/>
        </w:rPr>
        <w:t>المسجدِ،</w:t>
      </w:r>
      <w:r w:rsidRPr="0066125E">
        <w:rPr>
          <w:rFonts w:cs="Arial"/>
          <w:sz w:val="28"/>
          <w:szCs w:val="28"/>
          <w:rtl/>
        </w:rPr>
        <w:t xml:space="preserve"> </w:t>
      </w:r>
      <w:r w:rsidRPr="0066125E">
        <w:rPr>
          <w:rFonts w:cs="Arial" w:hint="cs"/>
          <w:sz w:val="28"/>
          <w:szCs w:val="28"/>
          <w:rtl/>
        </w:rPr>
        <w:t>وكلُّ</w:t>
      </w:r>
      <w:r w:rsidRPr="0066125E">
        <w:rPr>
          <w:rFonts w:cs="Arial"/>
          <w:sz w:val="28"/>
          <w:szCs w:val="28"/>
          <w:rtl/>
        </w:rPr>
        <w:t xml:space="preserve"> </w:t>
      </w:r>
      <w:r w:rsidRPr="0066125E">
        <w:rPr>
          <w:rFonts w:cs="Arial" w:hint="cs"/>
          <w:sz w:val="28"/>
          <w:szCs w:val="28"/>
          <w:rtl/>
        </w:rPr>
        <w:t>واحدٍ</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المسجدَيْنِ</w:t>
      </w:r>
      <w:r w:rsidRPr="0066125E">
        <w:rPr>
          <w:rFonts w:cs="Arial"/>
          <w:sz w:val="28"/>
          <w:szCs w:val="28"/>
          <w:rtl/>
        </w:rPr>
        <w:t xml:space="preserve"> </w:t>
      </w:r>
      <w:r w:rsidRPr="0066125E">
        <w:rPr>
          <w:rFonts w:cs="Arial" w:hint="cs"/>
          <w:sz w:val="28"/>
          <w:szCs w:val="28"/>
          <w:rtl/>
        </w:rPr>
        <w:t>أحَقُّ</w:t>
      </w:r>
      <w:r w:rsidRPr="0066125E">
        <w:rPr>
          <w:rFonts w:cs="Arial"/>
          <w:sz w:val="28"/>
          <w:szCs w:val="28"/>
          <w:rtl/>
        </w:rPr>
        <w:t xml:space="preserve"> </w:t>
      </w:r>
      <w:r w:rsidRPr="0066125E">
        <w:rPr>
          <w:rFonts w:cs="Arial" w:hint="cs"/>
          <w:sz w:val="28"/>
          <w:szCs w:val="28"/>
          <w:rtl/>
        </w:rPr>
        <w:t>بالوصفِ</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وجهٍ؛</w:t>
      </w:r>
      <w:r w:rsidRPr="0066125E">
        <w:rPr>
          <w:rFonts w:cs="Arial"/>
          <w:sz w:val="28"/>
          <w:szCs w:val="28"/>
          <w:rtl/>
        </w:rPr>
        <w:t xml:space="preserve"> </w:t>
      </w:r>
      <w:r w:rsidRPr="0066125E">
        <w:rPr>
          <w:rFonts w:cs="Arial" w:hint="cs"/>
          <w:sz w:val="28"/>
          <w:szCs w:val="28"/>
          <w:rtl/>
        </w:rPr>
        <w:t>وذلك</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مسجدَ</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أحَقُّ</w:t>
      </w:r>
      <w:r w:rsidRPr="0066125E">
        <w:rPr>
          <w:rFonts w:cs="Arial"/>
          <w:sz w:val="28"/>
          <w:szCs w:val="28"/>
          <w:rtl/>
        </w:rPr>
        <w:t xml:space="preserve"> </w:t>
      </w:r>
      <w:r w:rsidRPr="0066125E">
        <w:rPr>
          <w:rFonts w:cs="Arial" w:hint="cs"/>
          <w:sz w:val="28"/>
          <w:szCs w:val="28"/>
          <w:rtl/>
        </w:rPr>
        <w:t>بوصفِ</w:t>
      </w:r>
      <w:r w:rsidRPr="0066125E">
        <w:rPr>
          <w:rFonts w:cs="Arial"/>
          <w:sz w:val="28"/>
          <w:szCs w:val="28"/>
          <w:rtl/>
        </w:rPr>
        <w:t xml:space="preserve"> </w:t>
      </w:r>
      <w:r w:rsidRPr="0066125E">
        <w:rPr>
          <w:rFonts w:cs="Arial" w:hint="cs"/>
          <w:sz w:val="28"/>
          <w:szCs w:val="28"/>
          <w:rtl/>
        </w:rPr>
        <w:t>التَّقْوَى</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قولِه</w:t>
      </w:r>
      <w:r w:rsidRPr="0066125E">
        <w:rPr>
          <w:rFonts w:cs="Arial"/>
          <w:sz w:val="28"/>
          <w:szCs w:val="28"/>
          <w:rtl/>
        </w:rPr>
        <w:t>: {</w:t>
      </w:r>
      <w:r w:rsidRPr="0066125E">
        <w:rPr>
          <w:rFonts w:cs="Arial" w:hint="cs"/>
          <w:sz w:val="28"/>
          <w:szCs w:val="28"/>
          <w:rtl/>
        </w:rPr>
        <w:t>أُسِّسَ</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التَّقْوَى</w:t>
      </w:r>
      <w:r w:rsidRPr="0066125E">
        <w:rPr>
          <w:rFonts w:cs="Arial"/>
          <w:sz w:val="28"/>
          <w:szCs w:val="28"/>
          <w:rtl/>
        </w:rPr>
        <w:t xml:space="preserve">}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ومسجدُ</w:t>
      </w:r>
      <w:r w:rsidRPr="0066125E">
        <w:rPr>
          <w:rFonts w:cs="Arial"/>
          <w:sz w:val="28"/>
          <w:szCs w:val="28"/>
          <w:rtl/>
        </w:rPr>
        <w:t xml:space="preserve"> </w:t>
      </w:r>
      <w:r w:rsidRPr="0066125E">
        <w:rPr>
          <w:rFonts w:cs="Arial" w:hint="cs"/>
          <w:sz w:val="28"/>
          <w:szCs w:val="28"/>
          <w:rtl/>
        </w:rPr>
        <w:t>قُباءٍ</w:t>
      </w:r>
      <w:r w:rsidRPr="0066125E">
        <w:rPr>
          <w:rFonts w:cs="Arial"/>
          <w:sz w:val="28"/>
          <w:szCs w:val="28"/>
          <w:rtl/>
        </w:rPr>
        <w:t xml:space="preserve"> </w:t>
      </w:r>
      <w:r w:rsidRPr="0066125E">
        <w:rPr>
          <w:rFonts w:cs="Arial" w:hint="cs"/>
          <w:sz w:val="28"/>
          <w:szCs w:val="28"/>
          <w:rtl/>
        </w:rPr>
        <w:t>أحَقُّ</w:t>
      </w:r>
      <w:r w:rsidRPr="0066125E">
        <w:rPr>
          <w:rFonts w:cs="Arial"/>
          <w:sz w:val="28"/>
          <w:szCs w:val="28"/>
          <w:rtl/>
        </w:rPr>
        <w:t xml:space="preserve"> </w:t>
      </w:r>
      <w:r w:rsidRPr="0066125E">
        <w:rPr>
          <w:rFonts w:cs="Arial" w:hint="cs"/>
          <w:sz w:val="28"/>
          <w:szCs w:val="28"/>
          <w:rtl/>
        </w:rPr>
        <w:t>بالسَّبْقِ</w:t>
      </w:r>
      <w:r w:rsidRPr="0066125E">
        <w:rPr>
          <w:rFonts w:cs="Arial"/>
          <w:sz w:val="28"/>
          <w:szCs w:val="28"/>
          <w:rtl/>
        </w:rPr>
        <w:t xml:space="preserve"> </w:t>
      </w:r>
      <w:r w:rsidRPr="0066125E">
        <w:rPr>
          <w:rFonts w:cs="Arial" w:hint="cs"/>
          <w:sz w:val="28"/>
          <w:szCs w:val="28"/>
          <w:rtl/>
        </w:rPr>
        <w:t>بالبناءِ</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قولِه</w:t>
      </w:r>
      <w:r w:rsidRPr="0066125E">
        <w:rPr>
          <w:rFonts w:cs="Arial"/>
          <w:sz w:val="28"/>
          <w:szCs w:val="28"/>
          <w:rtl/>
        </w:rPr>
        <w:t>: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أَوَّلِ</w:t>
      </w:r>
      <w:r w:rsidRPr="0066125E">
        <w:rPr>
          <w:rFonts w:cs="Arial"/>
          <w:sz w:val="28"/>
          <w:szCs w:val="28"/>
          <w:rtl/>
        </w:rPr>
        <w:t xml:space="preserve"> </w:t>
      </w:r>
      <w:r w:rsidRPr="0066125E">
        <w:rPr>
          <w:rFonts w:cs="Arial" w:hint="cs"/>
          <w:sz w:val="28"/>
          <w:szCs w:val="28"/>
          <w:rtl/>
        </w:rPr>
        <w:t>يَوْمٍ</w:t>
      </w:r>
      <w:r w:rsidRPr="0066125E">
        <w:rPr>
          <w:rFonts w:cs="Arial"/>
          <w:sz w:val="28"/>
          <w:szCs w:val="28"/>
          <w:rtl/>
        </w:rPr>
        <w:t xml:space="preserve">}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فقد</w:t>
      </w:r>
      <w:r w:rsidRPr="0066125E">
        <w:rPr>
          <w:rFonts w:cs="Arial"/>
          <w:sz w:val="28"/>
          <w:szCs w:val="28"/>
          <w:rtl/>
        </w:rPr>
        <w:t xml:space="preserve"> </w:t>
      </w:r>
      <w:r w:rsidRPr="0066125E">
        <w:rPr>
          <w:rFonts w:cs="Arial" w:hint="cs"/>
          <w:sz w:val="28"/>
          <w:szCs w:val="28"/>
          <w:rtl/>
        </w:rPr>
        <w:t>بُنِيَ</w:t>
      </w:r>
      <w:r w:rsidRPr="0066125E">
        <w:rPr>
          <w:rFonts w:cs="Arial"/>
          <w:sz w:val="28"/>
          <w:szCs w:val="28"/>
          <w:rtl/>
        </w:rPr>
        <w:t xml:space="preserve"> </w:t>
      </w:r>
      <w:r w:rsidRPr="0066125E">
        <w:rPr>
          <w:rFonts w:cs="Arial" w:hint="cs"/>
          <w:sz w:val="28"/>
          <w:szCs w:val="28"/>
          <w:rtl/>
        </w:rPr>
        <w:t>قبلَ</w:t>
      </w:r>
      <w:r w:rsidRPr="0066125E">
        <w:rPr>
          <w:rFonts w:cs="Arial"/>
          <w:sz w:val="28"/>
          <w:szCs w:val="28"/>
          <w:rtl/>
        </w:rPr>
        <w:t xml:space="preserve"> </w:t>
      </w:r>
      <w:r w:rsidRPr="0066125E">
        <w:rPr>
          <w:rFonts w:cs="Arial" w:hint="cs"/>
          <w:sz w:val="28"/>
          <w:szCs w:val="28"/>
          <w:rtl/>
        </w:rPr>
        <w:t>مسجدِ</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اختَلَفَ</w:t>
      </w:r>
      <w:r w:rsidRPr="0066125E">
        <w:rPr>
          <w:rFonts w:cs="Arial"/>
          <w:sz w:val="28"/>
          <w:szCs w:val="28"/>
          <w:rtl/>
        </w:rPr>
        <w:t xml:space="preserve"> </w:t>
      </w:r>
      <w:r w:rsidRPr="0066125E">
        <w:rPr>
          <w:rFonts w:cs="Arial" w:hint="cs"/>
          <w:sz w:val="28"/>
          <w:szCs w:val="28"/>
          <w:rtl/>
        </w:rPr>
        <w:t>السلفُ</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أقوالٍ</w:t>
      </w:r>
      <w:r w:rsidRPr="0066125E">
        <w:rPr>
          <w:rFonts w:cs="Arial"/>
          <w:sz w:val="28"/>
          <w:szCs w:val="28"/>
          <w:rtl/>
        </w:rPr>
        <w:t xml:space="preserve"> </w:t>
      </w:r>
      <w:r w:rsidRPr="0066125E">
        <w:rPr>
          <w:rFonts w:cs="Arial" w:hint="cs"/>
          <w:sz w:val="28"/>
          <w:szCs w:val="28"/>
          <w:rtl/>
        </w:rPr>
        <w:t>ثلاثةٍ</w:t>
      </w:r>
      <w:r w:rsidRPr="0066125E">
        <w:rPr>
          <w:rFonts w:cs="Arial"/>
          <w:sz w:val="28"/>
          <w:szCs w:val="28"/>
          <w:rtl/>
        </w:rPr>
        <w:t>:</w:t>
      </w:r>
    </w:p>
    <w:p w:rsidR="0037592F" w:rsidRDefault="0037592F" w:rsidP="0037592F">
      <w:pPr>
        <w:bidi/>
        <w:jc w:val="both"/>
        <w:rPr>
          <w:rFonts w:cs="Arial"/>
          <w:sz w:val="28"/>
          <w:szCs w:val="28"/>
          <w:rtl/>
        </w:rPr>
      </w:pPr>
      <w:r>
        <w:rPr>
          <w:rFonts w:cs="Arial" w:hint="cs"/>
          <w:sz w:val="28"/>
          <w:szCs w:val="28"/>
          <w:rtl/>
        </w:rPr>
        <w:t xml:space="preserve">الـقـول </w:t>
      </w:r>
      <w:r w:rsidRPr="0066125E">
        <w:rPr>
          <w:rFonts w:cs="Arial" w:hint="cs"/>
          <w:sz w:val="28"/>
          <w:szCs w:val="28"/>
          <w:rtl/>
        </w:rPr>
        <w:t>الأولُ</w:t>
      </w:r>
      <w:r w:rsidRPr="0066125E">
        <w:rPr>
          <w:rFonts w:cs="Arial"/>
          <w:sz w:val="28"/>
          <w:szCs w:val="28"/>
          <w:rtl/>
        </w:rPr>
        <w:t xml:space="preserve"> : </w:t>
      </w:r>
      <w:r w:rsidRPr="0066125E">
        <w:rPr>
          <w:rFonts w:cs="Arial" w:hint="cs"/>
          <w:sz w:val="28"/>
          <w:szCs w:val="28"/>
          <w:rtl/>
        </w:rPr>
        <w:t>قولُ</w:t>
      </w:r>
      <w:r w:rsidRPr="0066125E">
        <w:rPr>
          <w:rFonts w:cs="Arial"/>
          <w:sz w:val="28"/>
          <w:szCs w:val="28"/>
          <w:rtl/>
        </w:rPr>
        <w:t xml:space="preserve"> </w:t>
      </w:r>
      <w:r w:rsidRPr="0066125E">
        <w:rPr>
          <w:rFonts w:cs="Arial" w:hint="cs"/>
          <w:sz w:val="28"/>
          <w:szCs w:val="28"/>
          <w:rtl/>
        </w:rPr>
        <w:t>جماعةِ</w:t>
      </w:r>
      <w:r w:rsidRPr="0066125E">
        <w:rPr>
          <w:rFonts w:cs="Arial"/>
          <w:sz w:val="28"/>
          <w:szCs w:val="28"/>
          <w:rtl/>
        </w:rPr>
        <w:t xml:space="preserve"> </w:t>
      </w:r>
      <w:r w:rsidRPr="0066125E">
        <w:rPr>
          <w:rFonts w:cs="Arial" w:hint="cs"/>
          <w:sz w:val="28"/>
          <w:szCs w:val="28"/>
          <w:rtl/>
        </w:rPr>
        <w:t>السلفِ؛</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المرادَ</w:t>
      </w:r>
      <w:r w:rsidRPr="0066125E">
        <w:rPr>
          <w:rFonts w:cs="Arial"/>
          <w:sz w:val="28"/>
          <w:szCs w:val="28"/>
          <w:rtl/>
        </w:rPr>
        <w:t xml:space="preserve"> </w:t>
      </w:r>
      <w:r w:rsidRPr="0066125E">
        <w:rPr>
          <w:rFonts w:cs="Arial" w:hint="cs"/>
          <w:sz w:val="28"/>
          <w:szCs w:val="28"/>
          <w:rtl/>
        </w:rPr>
        <w:t>به</w:t>
      </w:r>
      <w:r w:rsidRPr="0066125E">
        <w:rPr>
          <w:rFonts w:cs="Arial"/>
          <w:sz w:val="28"/>
          <w:szCs w:val="28"/>
          <w:rtl/>
        </w:rPr>
        <w:t xml:space="preserve"> </w:t>
      </w:r>
      <w:r w:rsidRPr="0066125E">
        <w:rPr>
          <w:rFonts w:cs="Arial" w:hint="cs"/>
          <w:sz w:val="28"/>
          <w:szCs w:val="28"/>
          <w:rtl/>
        </w:rPr>
        <w:t>مسجدُ</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فقد</w:t>
      </w:r>
      <w:r w:rsidRPr="0066125E">
        <w:rPr>
          <w:rFonts w:cs="Arial"/>
          <w:sz w:val="28"/>
          <w:szCs w:val="28"/>
          <w:rtl/>
        </w:rPr>
        <w:t xml:space="preserve"> </w:t>
      </w:r>
      <w:r w:rsidRPr="0066125E">
        <w:rPr>
          <w:rFonts w:cs="Arial" w:hint="cs"/>
          <w:sz w:val="28"/>
          <w:szCs w:val="28"/>
          <w:rtl/>
        </w:rPr>
        <w:t>ثبَتَ</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مسلمٍ؛</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حديثِ</w:t>
      </w:r>
      <w:r w:rsidRPr="0066125E">
        <w:rPr>
          <w:rFonts w:cs="Arial"/>
          <w:sz w:val="28"/>
          <w:szCs w:val="28"/>
          <w:rtl/>
        </w:rPr>
        <w:t xml:space="preserve"> </w:t>
      </w:r>
      <w:r w:rsidRPr="0066125E">
        <w:rPr>
          <w:rFonts w:cs="Arial" w:hint="cs"/>
          <w:sz w:val="28"/>
          <w:szCs w:val="28"/>
          <w:rtl/>
        </w:rPr>
        <w:t>أبي</w:t>
      </w:r>
      <w:r w:rsidRPr="0066125E">
        <w:rPr>
          <w:rFonts w:cs="Arial"/>
          <w:sz w:val="28"/>
          <w:szCs w:val="28"/>
          <w:rtl/>
        </w:rPr>
        <w:t xml:space="preserve"> </w:t>
      </w:r>
      <w:r w:rsidRPr="0066125E">
        <w:rPr>
          <w:rFonts w:cs="Arial" w:hint="cs"/>
          <w:sz w:val="28"/>
          <w:szCs w:val="28"/>
          <w:rtl/>
        </w:rPr>
        <w:t>سعيدٍ</w:t>
      </w:r>
      <w:r w:rsidRPr="0066125E">
        <w:rPr>
          <w:rFonts w:cs="Arial"/>
          <w:sz w:val="28"/>
          <w:szCs w:val="28"/>
          <w:rtl/>
        </w:rPr>
        <w:t xml:space="preserve"> </w:t>
      </w:r>
      <w:r w:rsidRPr="0066125E">
        <w:rPr>
          <w:rFonts w:cs="Arial" w:hint="cs"/>
          <w:sz w:val="28"/>
          <w:szCs w:val="28"/>
          <w:rtl/>
        </w:rPr>
        <w:t>الخُدْرِيِّ؛</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w:t>
      </w:r>
      <w:r w:rsidRPr="0066125E">
        <w:rPr>
          <w:rFonts w:cs="Arial" w:hint="cs"/>
          <w:sz w:val="28"/>
          <w:szCs w:val="28"/>
          <w:rtl/>
        </w:rPr>
        <w:t>دَخَلْتُ</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رَسُولِ</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بَيْتِ</w:t>
      </w:r>
      <w:r w:rsidRPr="0066125E">
        <w:rPr>
          <w:rFonts w:cs="Arial"/>
          <w:sz w:val="28"/>
          <w:szCs w:val="28"/>
          <w:rtl/>
        </w:rPr>
        <w:t xml:space="preserve"> </w:t>
      </w:r>
      <w:r w:rsidRPr="0066125E">
        <w:rPr>
          <w:rFonts w:cs="Arial" w:hint="cs"/>
          <w:sz w:val="28"/>
          <w:szCs w:val="28"/>
          <w:rtl/>
        </w:rPr>
        <w:t>بَعْضِ</w:t>
      </w:r>
      <w:r w:rsidRPr="0066125E">
        <w:rPr>
          <w:rFonts w:cs="Arial"/>
          <w:sz w:val="28"/>
          <w:szCs w:val="28"/>
          <w:rtl/>
        </w:rPr>
        <w:t xml:space="preserve"> </w:t>
      </w:r>
      <w:r w:rsidRPr="0066125E">
        <w:rPr>
          <w:rFonts w:cs="Arial" w:hint="cs"/>
          <w:sz w:val="28"/>
          <w:szCs w:val="28"/>
          <w:rtl/>
        </w:rPr>
        <w:t>نِسَائِهِ،</w:t>
      </w:r>
      <w:r w:rsidRPr="0066125E">
        <w:rPr>
          <w:rFonts w:cs="Arial"/>
          <w:sz w:val="28"/>
          <w:szCs w:val="28"/>
          <w:rtl/>
        </w:rPr>
        <w:t xml:space="preserve"> </w:t>
      </w:r>
      <w:r w:rsidRPr="0066125E">
        <w:rPr>
          <w:rFonts w:cs="Arial" w:hint="cs"/>
          <w:sz w:val="28"/>
          <w:szCs w:val="28"/>
          <w:rtl/>
        </w:rPr>
        <w:t>فَقُلْتُ</w:t>
      </w:r>
      <w:r w:rsidRPr="0066125E">
        <w:rPr>
          <w:rFonts w:cs="Arial"/>
          <w:sz w:val="28"/>
          <w:szCs w:val="28"/>
          <w:rtl/>
        </w:rPr>
        <w:t xml:space="preserve">: </w:t>
      </w:r>
      <w:r w:rsidRPr="0066125E">
        <w:rPr>
          <w:rFonts w:cs="Arial" w:hint="cs"/>
          <w:sz w:val="28"/>
          <w:szCs w:val="28"/>
          <w:rtl/>
        </w:rPr>
        <w:t>يَا</w:t>
      </w:r>
      <w:r w:rsidRPr="0066125E">
        <w:rPr>
          <w:rFonts w:cs="Arial"/>
          <w:sz w:val="28"/>
          <w:szCs w:val="28"/>
          <w:rtl/>
        </w:rPr>
        <w:t xml:space="preserve"> </w:t>
      </w:r>
      <w:r w:rsidRPr="0066125E">
        <w:rPr>
          <w:rFonts w:cs="Arial" w:hint="cs"/>
          <w:sz w:val="28"/>
          <w:szCs w:val="28"/>
          <w:rtl/>
        </w:rPr>
        <w:t>رَسُولَ</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أَيُّ</w:t>
      </w:r>
      <w:r w:rsidRPr="0066125E">
        <w:rPr>
          <w:rFonts w:cs="Arial"/>
          <w:sz w:val="28"/>
          <w:szCs w:val="28"/>
          <w:rtl/>
        </w:rPr>
        <w:t xml:space="preserve"> </w:t>
      </w:r>
      <w:r w:rsidRPr="0066125E">
        <w:rPr>
          <w:rFonts w:cs="Arial" w:hint="cs"/>
          <w:sz w:val="28"/>
          <w:szCs w:val="28"/>
          <w:rtl/>
        </w:rPr>
        <w:t>المَسْجِدَيْنِ</w:t>
      </w:r>
      <w:r w:rsidRPr="0066125E">
        <w:rPr>
          <w:rFonts w:cs="Arial"/>
          <w:sz w:val="28"/>
          <w:szCs w:val="28"/>
          <w:rtl/>
        </w:rPr>
        <w:t xml:space="preserve"> </w:t>
      </w:r>
      <w:r w:rsidRPr="0066125E">
        <w:rPr>
          <w:rFonts w:cs="Arial" w:hint="cs"/>
          <w:sz w:val="28"/>
          <w:szCs w:val="28"/>
          <w:rtl/>
        </w:rPr>
        <w:t>الَّذِي</w:t>
      </w:r>
      <w:r w:rsidRPr="0066125E">
        <w:rPr>
          <w:rFonts w:cs="Arial"/>
          <w:sz w:val="28"/>
          <w:szCs w:val="28"/>
          <w:rtl/>
        </w:rPr>
        <w:t xml:space="preserve"> </w:t>
      </w:r>
      <w:r w:rsidRPr="0066125E">
        <w:rPr>
          <w:rFonts w:cs="Arial" w:hint="cs"/>
          <w:sz w:val="28"/>
          <w:szCs w:val="28"/>
          <w:rtl/>
        </w:rPr>
        <w:t>أُسِّسَ</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التَّقْوَى؟</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فَأَخَذَ</w:t>
      </w:r>
      <w:r w:rsidRPr="0066125E">
        <w:rPr>
          <w:rFonts w:cs="Arial"/>
          <w:sz w:val="28"/>
          <w:szCs w:val="28"/>
          <w:rtl/>
        </w:rPr>
        <w:t xml:space="preserve"> </w:t>
      </w:r>
      <w:r w:rsidRPr="0066125E">
        <w:rPr>
          <w:rFonts w:cs="Arial" w:hint="cs"/>
          <w:sz w:val="28"/>
          <w:szCs w:val="28"/>
          <w:rtl/>
        </w:rPr>
        <w:t>كَفًّا</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حَصْبَاءَ،</w:t>
      </w:r>
      <w:r w:rsidRPr="0066125E">
        <w:rPr>
          <w:rFonts w:cs="Arial"/>
          <w:sz w:val="28"/>
          <w:szCs w:val="28"/>
          <w:rtl/>
        </w:rPr>
        <w:t xml:space="preserve"> </w:t>
      </w:r>
      <w:r w:rsidRPr="0066125E">
        <w:rPr>
          <w:rFonts w:cs="Arial" w:hint="cs"/>
          <w:sz w:val="28"/>
          <w:szCs w:val="28"/>
          <w:rtl/>
        </w:rPr>
        <w:t>فَضَرَبَ</w:t>
      </w:r>
      <w:r w:rsidRPr="0066125E">
        <w:rPr>
          <w:rFonts w:cs="Arial"/>
          <w:sz w:val="28"/>
          <w:szCs w:val="28"/>
          <w:rtl/>
        </w:rPr>
        <w:t xml:space="preserve"> </w:t>
      </w:r>
      <w:r w:rsidRPr="0066125E">
        <w:rPr>
          <w:rFonts w:cs="Arial" w:hint="cs"/>
          <w:sz w:val="28"/>
          <w:szCs w:val="28"/>
          <w:rtl/>
        </w:rPr>
        <w:t>بِهِ</w:t>
      </w:r>
      <w:r w:rsidRPr="0066125E">
        <w:rPr>
          <w:rFonts w:cs="Arial"/>
          <w:sz w:val="28"/>
          <w:szCs w:val="28"/>
          <w:rtl/>
        </w:rPr>
        <w:t xml:space="preserve"> </w:t>
      </w:r>
      <w:r w:rsidRPr="0066125E">
        <w:rPr>
          <w:rFonts w:cs="Arial" w:hint="cs"/>
          <w:sz w:val="28"/>
          <w:szCs w:val="28"/>
          <w:rtl/>
        </w:rPr>
        <w:t>الأْرْضَ،</w:t>
      </w:r>
      <w:r w:rsidRPr="0066125E">
        <w:rPr>
          <w:rFonts w:cs="Arial"/>
          <w:sz w:val="28"/>
          <w:szCs w:val="28"/>
          <w:rtl/>
        </w:rPr>
        <w:t xml:space="preserve"> </w:t>
      </w:r>
      <w:r w:rsidRPr="0066125E">
        <w:rPr>
          <w:rFonts w:cs="Arial" w:hint="cs"/>
          <w:sz w:val="28"/>
          <w:szCs w:val="28"/>
          <w:rtl/>
        </w:rPr>
        <w:t>ثُمَّ</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w:t>
      </w:r>
      <w:r w:rsidRPr="0066125E">
        <w:rPr>
          <w:rFonts w:cs="Arial" w:hint="cs"/>
          <w:sz w:val="28"/>
          <w:szCs w:val="28"/>
          <w:rtl/>
        </w:rPr>
        <w:t>هُوَ</w:t>
      </w:r>
      <w:r w:rsidRPr="0066125E">
        <w:rPr>
          <w:rFonts w:cs="Arial"/>
          <w:sz w:val="28"/>
          <w:szCs w:val="28"/>
          <w:rtl/>
        </w:rPr>
        <w:t xml:space="preserve"> </w:t>
      </w:r>
      <w:r w:rsidRPr="0066125E">
        <w:rPr>
          <w:rFonts w:cs="Arial" w:hint="cs"/>
          <w:sz w:val="28"/>
          <w:szCs w:val="28"/>
          <w:rtl/>
        </w:rPr>
        <w:t>مَسْجِدُكُمْ</w:t>
      </w:r>
      <w:r w:rsidRPr="0066125E">
        <w:rPr>
          <w:rFonts w:cs="Arial"/>
          <w:sz w:val="28"/>
          <w:szCs w:val="28"/>
          <w:rtl/>
        </w:rPr>
        <w:t xml:space="preserve"> </w:t>
      </w:r>
      <w:r w:rsidRPr="0066125E">
        <w:rPr>
          <w:rFonts w:cs="Arial" w:hint="cs"/>
          <w:sz w:val="28"/>
          <w:szCs w:val="28"/>
          <w:rtl/>
        </w:rPr>
        <w:t>هَذَا</w:t>
      </w:r>
      <w:r w:rsidRPr="0066125E">
        <w:rPr>
          <w:rFonts w:cs="Arial"/>
          <w:sz w:val="28"/>
          <w:szCs w:val="28"/>
          <w:rtl/>
        </w:rPr>
        <w:t xml:space="preserve">)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لِمَسْجِدِ</w:t>
      </w:r>
      <w:r w:rsidRPr="0066125E">
        <w:rPr>
          <w:rFonts w:cs="Arial"/>
          <w:sz w:val="28"/>
          <w:szCs w:val="28"/>
          <w:rtl/>
        </w:rPr>
        <w:t xml:space="preserve"> </w:t>
      </w:r>
      <w:r w:rsidRPr="0066125E">
        <w:rPr>
          <w:rFonts w:cs="Arial" w:hint="cs"/>
          <w:sz w:val="28"/>
          <w:szCs w:val="28"/>
          <w:rtl/>
        </w:rPr>
        <w:t>المَدِينَةِ</w:t>
      </w:r>
      <w:r w:rsidRPr="0066125E">
        <w:rPr>
          <w:rFonts w:cs="Arial" w:hint="eastAsia"/>
          <w:sz w:val="28"/>
          <w:szCs w:val="28"/>
          <w:rtl/>
        </w:rPr>
        <w:t>»</w:t>
      </w:r>
      <w:r>
        <w:rPr>
          <w:rFonts w:cs="Arial" w:hint="cs"/>
          <w:sz w:val="28"/>
          <w:szCs w:val="28"/>
          <w:rtl/>
        </w:rPr>
        <w:t>(1).</w:t>
      </w:r>
    </w:p>
    <w:p w:rsidR="0037592F" w:rsidRDefault="0037592F" w:rsidP="0037592F">
      <w:pPr>
        <w:bidi/>
        <w:jc w:val="both"/>
        <w:rPr>
          <w:rFonts w:cs="Arial"/>
          <w:sz w:val="28"/>
          <w:szCs w:val="28"/>
          <w:rtl/>
        </w:rPr>
      </w:pPr>
      <w:r w:rsidRPr="0066125E">
        <w:rPr>
          <w:rFonts w:cs="Arial" w:hint="cs"/>
          <w:sz w:val="28"/>
          <w:szCs w:val="28"/>
          <w:rtl/>
        </w:rPr>
        <w:t>وفي</w:t>
      </w:r>
      <w:r w:rsidRPr="0066125E">
        <w:rPr>
          <w:rFonts w:cs="Arial"/>
          <w:sz w:val="28"/>
          <w:szCs w:val="28"/>
          <w:rtl/>
        </w:rPr>
        <w:t xml:space="preserve"> «</w:t>
      </w:r>
      <w:r w:rsidRPr="0066125E">
        <w:rPr>
          <w:rFonts w:cs="Arial" w:hint="cs"/>
          <w:sz w:val="28"/>
          <w:szCs w:val="28"/>
          <w:rtl/>
        </w:rPr>
        <w:t>المسنَدِ</w:t>
      </w:r>
      <w:r w:rsidRPr="0066125E">
        <w:rPr>
          <w:rFonts w:cs="Arial" w:hint="eastAsia"/>
          <w:sz w:val="28"/>
          <w:szCs w:val="28"/>
          <w:rtl/>
        </w:rPr>
        <w:t>»</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حديثِ</w:t>
      </w:r>
      <w:r w:rsidRPr="0066125E">
        <w:rPr>
          <w:rFonts w:cs="Arial"/>
          <w:sz w:val="28"/>
          <w:szCs w:val="28"/>
          <w:rtl/>
        </w:rPr>
        <w:t xml:space="preserve"> </w:t>
      </w:r>
      <w:r w:rsidRPr="0066125E">
        <w:rPr>
          <w:rFonts w:cs="Arial" w:hint="cs"/>
          <w:sz w:val="28"/>
          <w:szCs w:val="28"/>
          <w:rtl/>
        </w:rPr>
        <w:t>سهلِ</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سعدٍ</w:t>
      </w:r>
      <w:r w:rsidRPr="0066125E">
        <w:rPr>
          <w:rFonts w:cs="Arial"/>
          <w:sz w:val="28"/>
          <w:szCs w:val="28"/>
          <w:rtl/>
        </w:rPr>
        <w:t xml:space="preserve"> </w:t>
      </w:r>
      <w:r w:rsidRPr="0066125E">
        <w:rPr>
          <w:rFonts w:cs="Arial" w:hint="cs"/>
          <w:sz w:val="28"/>
          <w:szCs w:val="28"/>
          <w:rtl/>
        </w:rPr>
        <w:t>نحوُهُ</w:t>
      </w:r>
      <w:r>
        <w:rPr>
          <w:rFonts w:cs="Arial" w:hint="cs"/>
          <w:sz w:val="28"/>
          <w:szCs w:val="28"/>
          <w:rtl/>
        </w:rPr>
        <w:t xml:space="preserve">(2)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وهذا</w:t>
      </w:r>
      <w:r w:rsidRPr="0066125E">
        <w:rPr>
          <w:rFonts w:cs="Arial"/>
          <w:sz w:val="28"/>
          <w:szCs w:val="28"/>
          <w:rtl/>
        </w:rPr>
        <w:t xml:space="preserve"> </w:t>
      </w:r>
      <w:r w:rsidRPr="0066125E">
        <w:rPr>
          <w:rFonts w:cs="Arial" w:hint="cs"/>
          <w:sz w:val="28"/>
          <w:szCs w:val="28"/>
          <w:rtl/>
        </w:rPr>
        <w:t>القولُ</w:t>
      </w:r>
      <w:r w:rsidRPr="0066125E">
        <w:rPr>
          <w:rFonts w:cs="Arial"/>
          <w:sz w:val="28"/>
          <w:szCs w:val="28"/>
          <w:rtl/>
        </w:rPr>
        <w:t xml:space="preserve"> </w:t>
      </w:r>
      <w:r w:rsidRPr="0066125E">
        <w:rPr>
          <w:rFonts w:cs="Arial" w:hint="cs"/>
          <w:sz w:val="28"/>
          <w:szCs w:val="28"/>
          <w:rtl/>
        </w:rPr>
        <w:t>رُوِيَ</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عمرَ</w:t>
      </w:r>
      <w:r w:rsidRPr="0066125E">
        <w:rPr>
          <w:rFonts w:cs="Arial"/>
          <w:sz w:val="28"/>
          <w:szCs w:val="28"/>
          <w:rtl/>
        </w:rPr>
        <w:t xml:space="preserve"> </w:t>
      </w:r>
      <w:r w:rsidRPr="0066125E">
        <w:rPr>
          <w:rFonts w:cs="Arial" w:hint="cs"/>
          <w:sz w:val="28"/>
          <w:szCs w:val="28"/>
          <w:rtl/>
        </w:rPr>
        <w:t>وابنِ</w:t>
      </w:r>
      <w:r w:rsidRPr="0066125E">
        <w:rPr>
          <w:rFonts w:cs="Arial"/>
          <w:sz w:val="28"/>
          <w:szCs w:val="28"/>
          <w:rtl/>
        </w:rPr>
        <w:t xml:space="preserve"> </w:t>
      </w:r>
      <w:r w:rsidRPr="0066125E">
        <w:rPr>
          <w:rFonts w:cs="Arial" w:hint="cs"/>
          <w:sz w:val="28"/>
          <w:szCs w:val="28"/>
          <w:rtl/>
        </w:rPr>
        <w:t>عمرَ</w:t>
      </w:r>
      <w:r w:rsidRPr="0066125E">
        <w:rPr>
          <w:rFonts w:cs="Arial"/>
          <w:sz w:val="28"/>
          <w:szCs w:val="28"/>
          <w:rtl/>
        </w:rPr>
        <w:t xml:space="preserve"> </w:t>
      </w:r>
      <w:r w:rsidRPr="0066125E">
        <w:rPr>
          <w:rFonts w:cs="Arial" w:hint="cs"/>
          <w:sz w:val="28"/>
          <w:szCs w:val="28"/>
          <w:rtl/>
        </w:rPr>
        <w:t>وزيدِ</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ثابتٍ</w:t>
      </w:r>
      <w:r w:rsidRPr="0066125E">
        <w:rPr>
          <w:rFonts w:cs="Arial"/>
          <w:sz w:val="28"/>
          <w:szCs w:val="28"/>
          <w:rtl/>
        </w:rPr>
        <w:t xml:space="preserve"> </w:t>
      </w:r>
      <w:r w:rsidRPr="0066125E">
        <w:rPr>
          <w:rFonts w:cs="Arial" w:hint="cs"/>
          <w:sz w:val="28"/>
          <w:szCs w:val="28"/>
          <w:rtl/>
        </w:rPr>
        <w:t>وابنِ</w:t>
      </w:r>
      <w:r w:rsidRPr="0066125E">
        <w:rPr>
          <w:rFonts w:cs="Arial"/>
          <w:sz w:val="28"/>
          <w:szCs w:val="28"/>
          <w:rtl/>
        </w:rPr>
        <w:t xml:space="preserve"> </w:t>
      </w:r>
      <w:r w:rsidRPr="0066125E">
        <w:rPr>
          <w:rFonts w:cs="Arial" w:hint="cs"/>
          <w:sz w:val="28"/>
          <w:szCs w:val="28"/>
          <w:rtl/>
        </w:rPr>
        <w:t>المسيَّبِ</w:t>
      </w:r>
      <w:r>
        <w:rPr>
          <w:rFonts w:cs="Arial" w:hint="cs"/>
          <w:sz w:val="28"/>
          <w:szCs w:val="28"/>
          <w:rtl/>
        </w:rPr>
        <w:t>(3).</w:t>
      </w:r>
    </w:p>
    <w:p w:rsidR="0037592F" w:rsidRDefault="0037592F" w:rsidP="0037592F">
      <w:pPr>
        <w:bidi/>
        <w:jc w:val="both"/>
        <w:rPr>
          <w:rFonts w:cs="Arial"/>
          <w:sz w:val="28"/>
          <w:szCs w:val="28"/>
          <w:rtl/>
        </w:rPr>
      </w:pPr>
      <w:r w:rsidRPr="0066125E">
        <w:rPr>
          <w:rFonts w:cs="Arial" w:hint="cs"/>
          <w:sz w:val="28"/>
          <w:szCs w:val="28"/>
          <w:rtl/>
        </w:rPr>
        <w:t>القولُ</w:t>
      </w:r>
      <w:r w:rsidRPr="0066125E">
        <w:rPr>
          <w:rFonts w:cs="Arial"/>
          <w:sz w:val="28"/>
          <w:szCs w:val="28"/>
          <w:rtl/>
        </w:rPr>
        <w:t xml:space="preserve"> </w:t>
      </w:r>
      <w:r w:rsidRPr="0066125E">
        <w:rPr>
          <w:rFonts w:cs="Arial" w:hint="cs"/>
          <w:sz w:val="28"/>
          <w:szCs w:val="28"/>
          <w:rtl/>
        </w:rPr>
        <w:t>الـثـاني</w:t>
      </w:r>
      <w:r w:rsidRPr="0066125E">
        <w:rPr>
          <w:rFonts w:cs="Arial"/>
          <w:sz w:val="28"/>
          <w:szCs w:val="28"/>
          <w:rtl/>
        </w:rPr>
        <w:t xml:space="preserve"> : </w:t>
      </w:r>
      <w:r w:rsidRPr="0066125E">
        <w:rPr>
          <w:rFonts w:cs="Arial" w:hint="cs"/>
          <w:sz w:val="28"/>
          <w:szCs w:val="28"/>
          <w:rtl/>
        </w:rPr>
        <w:t>قولُ</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سيرينَ؛</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المرادَ</w:t>
      </w:r>
      <w:r w:rsidRPr="0066125E">
        <w:rPr>
          <w:rFonts w:cs="Arial"/>
          <w:sz w:val="28"/>
          <w:szCs w:val="28"/>
          <w:rtl/>
        </w:rPr>
        <w:t xml:space="preserve"> </w:t>
      </w:r>
      <w:r w:rsidRPr="0066125E">
        <w:rPr>
          <w:rFonts w:cs="Arial" w:hint="cs"/>
          <w:sz w:val="28"/>
          <w:szCs w:val="28"/>
          <w:rtl/>
        </w:rPr>
        <w:t>به</w:t>
      </w:r>
      <w:r w:rsidRPr="0066125E">
        <w:rPr>
          <w:rFonts w:cs="Arial"/>
          <w:sz w:val="28"/>
          <w:szCs w:val="28"/>
          <w:rtl/>
        </w:rPr>
        <w:t xml:space="preserve"> </w:t>
      </w:r>
      <w:r w:rsidRPr="0066125E">
        <w:rPr>
          <w:rFonts w:cs="Arial" w:hint="cs"/>
          <w:sz w:val="28"/>
          <w:szCs w:val="28"/>
          <w:rtl/>
        </w:rPr>
        <w:t>كلُّ</w:t>
      </w:r>
      <w:r w:rsidRPr="0066125E">
        <w:rPr>
          <w:rFonts w:cs="Arial"/>
          <w:sz w:val="28"/>
          <w:szCs w:val="28"/>
          <w:rtl/>
        </w:rPr>
        <w:t xml:space="preserve"> </w:t>
      </w:r>
      <w:r w:rsidRPr="0066125E">
        <w:rPr>
          <w:rFonts w:cs="Arial" w:hint="cs"/>
          <w:sz w:val="28"/>
          <w:szCs w:val="28"/>
          <w:rtl/>
        </w:rPr>
        <w:t>مسجدٍ</w:t>
      </w:r>
      <w:r w:rsidRPr="0066125E">
        <w:rPr>
          <w:rFonts w:cs="Arial"/>
          <w:sz w:val="28"/>
          <w:szCs w:val="28"/>
          <w:rtl/>
        </w:rPr>
        <w:t xml:space="preserve"> </w:t>
      </w:r>
      <w:r w:rsidRPr="0066125E">
        <w:rPr>
          <w:rFonts w:cs="Arial" w:hint="cs"/>
          <w:sz w:val="28"/>
          <w:szCs w:val="28"/>
          <w:rtl/>
        </w:rPr>
        <w:t>بُنِيَ</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التَّقْوَى</w:t>
      </w:r>
      <w:r w:rsidRPr="0066125E">
        <w:rPr>
          <w:rFonts w:cs="Arial"/>
          <w:sz w:val="28"/>
          <w:szCs w:val="28"/>
          <w:rtl/>
        </w:rPr>
        <w:t xml:space="preserve"> </w:t>
      </w:r>
      <w:r w:rsidRPr="0066125E">
        <w:rPr>
          <w:rFonts w:cs="Arial" w:hint="cs"/>
          <w:sz w:val="28"/>
          <w:szCs w:val="28"/>
          <w:rtl/>
        </w:rPr>
        <w:t>بالمدينةِ</w:t>
      </w:r>
      <w:r>
        <w:rPr>
          <w:rFonts w:cs="Arial" w:hint="cs"/>
          <w:sz w:val="28"/>
          <w:szCs w:val="28"/>
          <w:rtl/>
        </w:rPr>
        <w:t>(4).</w:t>
      </w:r>
    </w:p>
    <w:p w:rsidR="0037592F" w:rsidRDefault="0037592F" w:rsidP="0037592F">
      <w:pPr>
        <w:bidi/>
        <w:jc w:val="both"/>
        <w:rPr>
          <w:rFonts w:cs="Arial"/>
          <w:sz w:val="28"/>
          <w:szCs w:val="28"/>
          <w:rtl/>
        </w:rPr>
      </w:pPr>
      <w:r w:rsidRPr="0066125E">
        <w:rPr>
          <w:rFonts w:cs="Arial" w:hint="cs"/>
          <w:sz w:val="28"/>
          <w:szCs w:val="28"/>
          <w:rtl/>
        </w:rPr>
        <w:t>القولُ</w:t>
      </w:r>
      <w:r w:rsidRPr="0066125E">
        <w:rPr>
          <w:rFonts w:cs="Arial"/>
          <w:sz w:val="28"/>
          <w:szCs w:val="28"/>
          <w:rtl/>
        </w:rPr>
        <w:t xml:space="preserve"> </w:t>
      </w:r>
      <w:r w:rsidRPr="0066125E">
        <w:rPr>
          <w:rFonts w:cs="Arial" w:hint="cs"/>
          <w:sz w:val="28"/>
          <w:szCs w:val="28"/>
          <w:rtl/>
        </w:rPr>
        <w:t>الثالثُ</w:t>
      </w:r>
      <w:r w:rsidRPr="0066125E">
        <w:rPr>
          <w:rFonts w:cs="Arial"/>
          <w:sz w:val="28"/>
          <w:szCs w:val="28"/>
          <w:rtl/>
        </w:rPr>
        <w:t xml:space="preserve"> : </w:t>
      </w:r>
      <w:r w:rsidRPr="0066125E">
        <w:rPr>
          <w:rFonts w:cs="Arial" w:hint="cs"/>
          <w:sz w:val="28"/>
          <w:szCs w:val="28"/>
          <w:rtl/>
        </w:rPr>
        <w:t>قولُ</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عبَّاسٍ،</w:t>
      </w:r>
      <w:r w:rsidRPr="0066125E">
        <w:rPr>
          <w:rFonts w:cs="Arial"/>
          <w:sz w:val="28"/>
          <w:szCs w:val="28"/>
          <w:rtl/>
        </w:rPr>
        <w:t xml:space="preserve"> </w:t>
      </w:r>
      <w:r w:rsidRPr="0066125E">
        <w:rPr>
          <w:rFonts w:cs="Arial" w:hint="cs"/>
          <w:sz w:val="28"/>
          <w:szCs w:val="28"/>
          <w:rtl/>
        </w:rPr>
        <w:t>رواهُ</w:t>
      </w:r>
      <w:r w:rsidRPr="0066125E">
        <w:rPr>
          <w:rFonts w:cs="Arial"/>
          <w:sz w:val="28"/>
          <w:szCs w:val="28"/>
          <w:rtl/>
        </w:rPr>
        <w:t xml:space="preserve"> </w:t>
      </w:r>
      <w:r w:rsidRPr="0066125E">
        <w:rPr>
          <w:rFonts w:cs="Arial" w:hint="cs"/>
          <w:sz w:val="28"/>
          <w:szCs w:val="28"/>
          <w:rtl/>
        </w:rPr>
        <w:t>عنه</w:t>
      </w:r>
      <w:r w:rsidRPr="0066125E">
        <w:rPr>
          <w:rFonts w:cs="Arial"/>
          <w:sz w:val="28"/>
          <w:szCs w:val="28"/>
          <w:rtl/>
        </w:rPr>
        <w:t xml:space="preserve"> </w:t>
      </w:r>
      <w:r w:rsidRPr="0066125E">
        <w:rPr>
          <w:rFonts w:cs="Arial" w:hint="cs"/>
          <w:sz w:val="28"/>
          <w:szCs w:val="28"/>
          <w:rtl/>
        </w:rPr>
        <w:t>عليُّ</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أبي</w:t>
      </w:r>
      <w:r w:rsidRPr="0066125E">
        <w:rPr>
          <w:rFonts w:cs="Arial"/>
          <w:sz w:val="28"/>
          <w:szCs w:val="28"/>
          <w:rtl/>
        </w:rPr>
        <w:t xml:space="preserve"> </w:t>
      </w:r>
      <w:r w:rsidRPr="0066125E">
        <w:rPr>
          <w:rFonts w:cs="Arial" w:hint="cs"/>
          <w:sz w:val="28"/>
          <w:szCs w:val="28"/>
          <w:rtl/>
        </w:rPr>
        <w:t>طَلْحةَ؛</w:t>
      </w:r>
      <w:r w:rsidRPr="0066125E">
        <w:rPr>
          <w:rFonts w:cs="Arial"/>
          <w:sz w:val="28"/>
          <w:szCs w:val="28"/>
          <w:rtl/>
        </w:rPr>
        <w:t xml:space="preserve"> </w:t>
      </w:r>
      <w:r w:rsidRPr="0066125E">
        <w:rPr>
          <w:rFonts w:cs="Arial" w:hint="cs"/>
          <w:sz w:val="28"/>
          <w:szCs w:val="28"/>
          <w:rtl/>
        </w:rPr>
        <w:t>بأنَّه</w:t>
      </w:r>
      <w:r w:rsidRPr="0066125E">
        <w:rPr>
          <w:rFonts w:cs="Arial"/>
          <w:sz w:val="28"/>
          <w:szCs w:val="28"/>
          <w:rtl/>
        </w:rPr>
        <w:t xml:space="preserve"> </w:t>
      </w:r>
      <w:r w:rsidRPr="0066125E">
        <w:rPr>
          <w:rFonts w:cs="Arial" w:hint="cs"/>
          <w:sz w:val="28"/>
          <w:szCs w:val="28"/>
          <w:rtl/>
        </w:rPr>
        <w:t>مسجدُ</w:t>
      </w:r>
      <w:r w:rsidRPr="0066125E">
        <w:rPr>
          <w:rFonts w:cs="Arial"/>
          <w:sz w:val="28"/>
          <w:szCs w:val="28"/>
          <w:rtl/>
        </w:rPr>
        <w:t xml:space="preserve"> </w:t>
      </w:r>
      <w:r w:rsidRPr="0066125E">
        <w:rPr>
          <w:rFonts w:cs="Arial" w:hint="cs"/>
          <w:sz w:val="28"/>
          <w:szCs w:val="28"/>
          <w:rtl/>
        </w:rPr>
        <w:t>قُبَاءٍ</w:t>
      </w:r>
      <w:r>
        <w:rPr>
          <w:rFonts w:cs="Arial" w:hint="cs"/>
          <w:sz w:val="28"/>
          <w:szCs w:val="28"/>
          <w:rtl/>
        </w:rPr>
        <w:t xml:space="preserve">(5)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لأنَّه</w:t>
      </w:r>
      <w:r w:rsidRPr="0066125E">
        <w:rPr>
          <w:rFonts w:cs="Arial"/>
          <w:sz w:val="28"/>
          <w:szCs w:val="28"/>
          <w:rtl/>
        </w:rPr>
        <w:t xml:space="preserve"> </w:t>
      </w:r>
      <w:r w:rsidRPr="0066125E">
        <w:rPr>
          <w:rFonts w:cs="Arial" w:hint="cs"/>
          <w:sz w:val="28"/>
          <w:szCs w:val="28"/>
          <w:rtl/>
        </w:rPr>
        <w:t>أولُ</w:t>
      </w:r>
      <w:r w:rsidRPr="0066125E">
        <w:rPr>
          <w:rFonts w:cs="Arial"/>
          <w:sz w:val="28"/>
          <w:szCs w:val="28"/>
          <w:rtl/>
        </w:rPr>
        <w:t xml:space="preserve"> </w:t>
      </w:r>
      <w:r w:rsidRPr="0066125E">
        <w:rPr>
          <w:rFonts w:cs="Arial" w:hint="cs"/>
          <w:sz w:val="28"/>
          <w:szCs w:val="28"/>
          <w:rtl/>
        </w:rPr>
        <w:t>مسجدٍ</w:t>
      </w:r>
      <w:r w:rsidRPr="0066125E">
        <w:rPr>
          <w:rFonts w:cs="Arial"/>
          <w:sz w:val="28"/>
          <w:szCs w:val="28"/>
          <w:rtl/>
        </w:rPr>
        <w:t xml:space="preserve"> </w:t>
      </w:r>
      <w:r w:rsidRPr="0066125E">
        <w:rPr>
          <w:rFonts w:cs="Arial" w:hint="cs"/>
          <w:sz w:val="28"/>
          <w:szCs w:val="28"/>
          <w:rtl/>
        </w:rPr>
        <w:t>بُنِيَ</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الإسلامِ</w:t>
      </w:r>
      <w:r w:rsidRPr="0066125E">
        <w:rPr>
          <w:rFonts w:cs="Arial"/>
          <w:sz w:val="28"/>
          <w:szCs w:val="28"/>
          <w:rtl/>
        </w:rPr>
        <w:t xml:space="preserve"> </w:t>
      </w:r>
      <w:r w:rsidRPr="0066125E">
        <w:rPr>
          <w:rFonts w:cs="Arial" w:hint="cs"/>
          <w:sz w:val="28"/>
          <w:szCs w:val="28"/>
          <w:rtl/>
        </w:rPr>
        <w:t>لمَّا</w:t>
      </w:r>
      <w:r w:rsidRPr="0066125E">
        <w:rPr>
          <w:rFonts w:cs="Arial"/>
          <w:sz w:val="28"/>
          <w:szCs w:val="28"/>
          <w:rtl/>
        </w:rPr>
        <w:t xml:space="preserve"> </w:t>
      </w:r>
      <w:r w:rsidRPr="0066125E">
        <w:rPr>
          <w:rFonts w:cs="Arial" w:hint="cs"/>
          <w:sz w:val="28"/>
          <w:szCs w:val="28"/>
          <w:rtl/>
        </w:rPr>
        <w:t>نزَل</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بني</w:t>
      </w:r>
      <w:r w:rsidRPr="0066125E">
        <w:rPr>
          <w:rFonts w:cs="Arial"/>
          <w:sz w:val="28"/>
          <w:szCs w:val="28"/>
          <w:rtl/>
        </w:rPr>
        <w:t xml:space="preserve"> </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ــــــــــــــــــــــــــــــــــــــــــــــــــــــــــــــــــــــــ</w:t>
      </w:r>
    </w:p>
    <w:p w:rsidR="0037592F" w:rsidRPr="00B82474" w:rsidRDefault="0037592F" w:rsidP="0037592F">
      <w:pPr>
        <w:pStyle w:val="ListParagraph"/>
        <w:numPr>
          <w:ilvl w:val="0"/>
          <w:numId w:val="191"/>
        </w:numPr>
        <w:bidi/>
        <w:jc w:val="both"/>
        <w:rPr>
          <w:sz w:val="28"/>
          <w:szCs w:val="28"/>
          <w:rtl/>
        </w:rPr>
      </w:pPr>
      <w:r w:rsidRPr="00B82474">
        <w:rPr>
          <w:rFonts w:cs="Arial" w:hint="cs"/>
          <w:sz w:val="28"/>
          <w:szCs w:val="28"/>
          <w:rtl/>
        </w:rPr>
        <w:t>أخرجه</w:t>
      </w:r>
      <w:r w:rsidRPr="00B82474">
        <w:rPr>
          <w:rFonts w:cs="Arial"/>
          <w:sz w:val="28"/>
          <w:szCs w:val="28"/>
          <w:rtl/>
        </w:rPr>
        <w:t xml:space="preserve"> </w:t>
      </w:r>
      <w:r w:rsidRPr="00B82474">
        <w:rPr>
          <w:rFonts w:cs="Arial" w:hint="cs"/>
          <w:sz w:val="28"/>
          <w:szCs w:val="28"/>
          <w:rtl/>
        </w:rPr>
        <w:t>مسلم</w:t>
      </w:r>
      <w:r w:rsidRPr="00B82474">
        <w:rPr>
          <w:rFonts w:cs="Arial"/>
          <w:sz w:val="28"/>
          <w:szCs w:val="28"/>
          <w:rtl/>
        </w:rPr>
        <w:t xml:space="preserve"> (1398).</w:t>
      </w:r>
    </w:p>
    <w:p w:rsidR="0037592F" w:rsidRDefault="0037592F" w:rsidP="0037592F">
      <w:pPr>
        <w:pStyle w:val="ListParagraph"/>
        <w:numPr>
          <w:ilvl w:val="0"/>
          <w:numId w:val="191"/>
        </w:numPr>
        <w:bidi/>
        <w:jc w:val="both"/>
        <w:rPr>
          <w:rFonts w:cs="Arial"/>
          <w:sz w:val="28"/>
          <w:szCs w:val="28"/>
        </w:rPr>
      </w:pPr>
      <w:r w:rsidRPr="0066125E">
        <w:rPr>
          <w:rFonts w:cs="Arial" w:hint="cs"/>
          <w:sz w:val="28"/>
          <w:szCs w:val="28"/>
          <w:rtl/>
        </w:rPr>
        <w:t>أخرجه</w:t>
      </w:r>
      <w:r w:rsidRPr="0066125E">
        <w:rPr>
          <w:rFonts w:cs="Arial"/>
          <w:sz w:val="28"/>
          <w:szCs w:val="28"/>
          <w:rtl/>
        </w:rPr>
        <w:t xml:space="preserve"> </w:t>
      </w:r>
      <w:r w:rsidRPr="0066125E">
        <w:rPr>
          <w:rFonts w:cs="Arial" w:hint="cs"/>
          <w:sz w:val="28"/>
          <w:szCs w:val="28"/>
          <w:rtl/>
        </w:rPr>
        <w:t>أحمد</w:t>
      </w:r>
      <w:r w:rsidRPr="0066125E">
        <w:rPr>
          <w:rFonts w:cs="Arial"/>
          <w:sz w:val="28"/>
          <w:szCs w:val="28"/>
          <w:rtl/>
        </w:rPr>
        <w:t xml:space="preserve"> (5/331).</w:t>
      </w:r>
    </w:p>
    <w:p w:rsidR="0037592F" w:rsidRPr="00B82474" w:rsidRDefault="0037592F" w:rsidP="0037592F">
      <w:pPr>
        <w:pStyle w:val="ListParagraph"/>
        <w:numPr>
          <w:ilvl w:val="0"/>
          <w:numId w:val="191"/>
        </w:numPr>
        <w:bidi/>
        <w:jc w:val="both"/>
        <w:rPr>
          <w:sz w:val="28"/>
          <w:szCs w:val="28"/>
        </w:rPr>
      </w:pPr>
      <w:r w:rsidRPr="00B82474">
        <w:rPr>
          <w:rFonts w:cs="Arial"/>
          <w:sz w:val="28"/>
          <w:szCs w:val="28"/>
          <w:rtl/>
        </w:rPr>
        <w:t>«</w:t>
      </w:r>
      <w:r w:rsidRPr="00B82474">
        <w:rPr>
          <w:rFonts w:cs="Arial" w:hint="cs"/>
          <w:sz w:val="28"/>
          <w:szCs w:val="28"/>
          <w:rtl/>
        </w:rPr>
        <w:t>تفسير</w:t>
      </w:r>
      <w:r w:rsidRPr="00B82474">
        <w:rPr>
          <w:rFonts w:cs="Arial"/>
          <w:sz w:val="28"/>
          <w:szCs w:val="28"/>
          <w:rtl/>
        </w:rPr>
        <w:t xml:space="preserve"> </w:t>
      </w:r>
      <w:r w:rsidRPr="00B82474">
        <w:rPr>
          <w:rFonts w:cs="Arial" w:hint="cs"/>
          <w:sz w:val="28"/>
          <w:szCs w:val="28"/>
          <w:rtl/>
        </w:rPr>
        <w:t>الطبري</w:t>
      </w:r>
      <w:r w:rsidRPr="00B82474">
        <w:rPr>
          <w:rFonts w:cs="Arial" w:hint="eastAsia"/>
          <w:sz w:val="28"/>
          <w:szCs w:val="28"/>
          <w:rtl/>
        </w:rPr>
        <w:t>»</w:t>
      </w:r>
      <w:r w:rsidRPr="00B82474">
        <w:rPr>
          <w:rFonts w:cs="Arial"/>
          <w:sz w:val="28"/>
          <w:szCs w:val="28"/>
          <w:rtl/>
        </w:rPr>
        <w:t xml:space="preserve"> (11/682</w:t>
      </w:r>
      <w:r w:rsidRPr="00B82474">
        <w:rPr>
          <w:rFonts w:cs="Arial" w:hint="cs"/>
          <w:sz w:val="28"/>
          <w:szCs w:val="28"/>
          <w:rtl/>
        </w:rPr>
        <w:t>،</w:t>
      </w:r>
      <w:r w:rsidRPr="00B82474">
        <w:rPr>
          <w:rFonts w:cs="Arial"/>
          <w:sz w:val="28"/>
          <w:szCs w:val="28"/>
          <w:rtl/>
        </w:rPr>
        <w:t xml:space="preserve"> 683)</w:t>
      </w:r>
      <w:r w:rsidRPr="00B82474">
        <w:rPr>
          <w:rFonts w:cs="Arial" w:hint="cs"/>
          <w:sz w:val="28"/>
          <w:szCs w:val="28"/>
          <w:rtl/>
        </w:rPr>
        <w:t>،</w:t>
      </w:r>
      <w:r w:rsidRPr="00B82474">
        <w:rPr>
          <w:rFonts w:cs="Arial"/>
          <w:sz w:val="28"/>
          <w:szCs w:val="28"/>
          <w:rtl/>
        </w:rPr>
        <w:t xml:space="preserve"> </w:t>
      </w:r>
      <w:r w:rsidRPr="00B82474">
        <w:rPr>
          <w:rFonts w:cs="Arial" w:hint="cs"/>
          <w:sz w:val="28"/>
          <w:szCs w:val="28"/>
          <w:rtl/>
        </w:rPr>
        <w:t>و</w:t>
      </w:r>
      <w:r w:rsidRPr="00B82474">
        <w:rPr>
          <w:rFonts w:cs="Arial" w:hint="eastAsia"/>
          <w:sz w:val="28"/>
          <w:szCs w:val="28"/>
          <w:rtl/>
        </w:rPr>
        <w:t>«</w:t>
      </w:r>
      <w:r w:rsidRPr="00B82474">
        <w:rPr>
          <w:rFonts w:cs="Arial" w:hint="cs"/>
          <w:sz w:val="28"/>
          <w:szCs w:val="28"/>
          <w:rtl/>
        </w:rPr>
        <w:t>تفسير</w:t>
      </w:r>
      <w:r w:rsidRPr="00B82474">
        <w:rPr>
          <w:rFonts w:cs="Arial"/>
          <w:sz w:val="28"/>
          <w:szCs w:val="28"/>
          <w:rtl/>
        </w:rPr>
        <w:t xml:space="preserve"> </w:t>
      </w:r>
      <w:r w:rsidRPr="00B82474">
        <w:rPr>
          <w:rFonts w:cs="Arial" w:hint="cs"/>
          <w:sz w:val="28"/>
          <w:szCs w:val="28"/>
          <w:rtl/>
        </w:rPr>
        <w:t>ابن</w:t>
      </w:r>
      <w:r w:rsidRPr="00B82474">
        <w:rPr>
          <w:rFonts w:cs="Arial"/>
          <w:sz w:val="28"/>
          <w:szCs w:val="28"/>
          <w:rtl/>
        </w:rPr>
        <w:t xml:space="preserve"> </w:t>
      </w:r>
      <w:r w:rsidRPr="00B82474">
        <w:rPr>
          <w:rFonts w:cs="Arial" w:hint="cs"/>
          <w:sz w:val="28"/>
          <w:szCs w:val="28"/>
          <w:rtl/>
        </w:rPr>
        <w:t>كثير</w:t>
      </w:r>
      <w:r w:rsidRPr="00B82474">
        <w:rPr>
          <w:rFonts w:cs="Arial" w:hint="eastAsia"/>
          <w:sz w:val="28"/>
          <w:szCs w:val="28"/>
          <w:rtl/>
        </w:rPr>
        <w:t>»</w:t>
      </w:r>
      <w:r>
        <w:rPr>
          <w:rFonts w:cs="Arial"/>
          <w:sz w:val="28"/>
          <w:szCs w:val="28"/>
          <w:rtl/>
        </w:rPr>
        <w:t xml:space="preserve"> (4/216).</w:t>
      </w:r>
    </w:p>
    <w:p w:rsidR="0037592F" w:rsidRPr="00B82474" w:rsidRDefault="0037592F" w:rsidP="0037592F">
      <w:pPr>
        <w:pStyle w:val="ListParagraph"/>
        <w:numPr>
          <w:ilvl w:val="0"/>
          <w:numId w:val="191"/>
        </w:numPr>
        <w:bidi/>
        <w:jc w:val="both"/>
        <w:rPr>
          <w:sz w:val="28"/>
          <w:szCs w:val="28"/>
        </w:rPr>
      </w:pPr>
      <w:r w:rsidRPr="00B82474">
        <w:rPr>
          <w:rFonts w:cs="Arial"/>
          <w:sz w:val="28"/>
          <w:szCs w:val="28"/>
          <w:rtl/>
        </w:rPr>
        <w:t>«</w:t>
      </w:r>
      <w:r w:rsidRPr="00B82474">
        <w:rPr>
          <w:rFonts w:cs="Arial" w:hint="cs"/>
          <w:sz w:val="28"/>
          <w:szCs w:val="28"/>
          <w:rtl/>
        </w:rPr>
        <w:t>تفسير</w:t>
      </w:r>
      <w:r w:rsidRPr="00B82474">
        <w:rPr>
          <w:rFonts w:cs="Arial"/>
          <w:sz w:val="28"/>
          <w:szCs w:val="28"/>
          <w:rtl/>
        </w:rPr>
        <w:t xml:space="preserve"> </w:t>
      </w:r>
      <w:r w:rsidRPr="00B82474">
        <w:rPr>
          <w:rFonts w:cs="Arial" w:hint="cs"/>
          <w:sz w:val="28"/>
          <w:szCs w:val="28"/>
          <w:rtl/>
        </w:rPr>
        <w:t>ابن</w:t>
      </w:r>
      <w:r w:rsidRPr="00B82474">
        <w:rPr>
          <w:rFonts w:cs="Arial"/>
          <w:sz w:val="28"/>
          <w:szCs w:val="28"/>
          <w:rtl/>
        </w:rPr>
        <w:t xml:space="preserve"> </w:t>
      </w:r>
      <w:r w:rsidRPr="00B82474">
        <w:rPr>
          <w:rFonts w:cs="Arial" w:hint="cs"/>
          <w:sz w:val="28"/>
          <w:szCs w:val="28"/>
          <w:rtl/>
        </w:rPr>
        <w:t>أبي</w:t>
      </w:r>
      <w:r w:rsidRPr="00B82474">
        <w:rPr>
          <w:rFonts w:cs="Arial"/>
          <w:sz w:val="28"/>
          <w:szCs w:val="28"/>
          <w:rtl/>
        </w:rPr>
        <w:t xml:space="preserve"> </w:t>
      </w:r>
      <w:r w:rsidRPr="00B82474">
        <w:rPr>
          <w:rFonts w:cs="Arial" w:hint="cs"/>
          <w:sz w:val="28"/>
          <w:szCs w:val="28"/>
          <w:rtl/>
        </w:rPr>
        <w:t>حاتم</w:t>
      </w:r>
      <w:r w:rsidRPr="00B82474">
        <w:rPr>
          <w:rFonts w:cs="Arial" w:hint="eastAsia"/>
          <w:sz w:val="28"/>
          <w:szCs w:val="28"/>
          <w:rtl/>
        </w:rPr>
        <w:t>»</w:t>
      </w:r>
      <w:r>
        <w:rPr>
          <w:rFonts w:cs="Arial"/>
          <w:sz w:val="28"/>
          <w:szCs w:val="28"/>
          <w:rtl/>
        </w:rPr>
        <w:t xml:space="preserve"> (6/1882).</w:t>
      </w:r>
    </w:p>
    <w:p w:rsidR="0037592F" w:rsidRPr="00B82474" w:rsidRDefault="0037592F" w:rsidP="0037592F">
      <w:pPr>
        <w:pStyle w:val="ListParagraph"/>
        <w:numPr>
          <w:ilvl w:val="0"/>
          <w:numId w:val="191"/>
        </w:numPr>
        <w:bidi/>
        <w:jc w:val="both"/>
        <w:rPr>
          <w:rFonts w:cs="Arial"/>
          <w:sz w:val="28"/>
          <w:szCs w:val="28"/>
          <w:rtl/>
        </w:rPr>
      </w:pPr>
      <w:r w:rsidRPr="0066125E">
        <w:rPr>
          <w:rFonts w:cs="Arial"/>
          <w:sz w:val="28"/>
          <w:szCs w:val="28"/>
          <w:rtl/>
        </w:rPr>
        <w:t>«</w:t>
      </w:r>
      <w:r w:rsidRPr="0066125E">
        <w:rPr>
          <w:rFonts w:cs="Arial" w:hint="cs"/>
          <w:sz w:val="28"/>
          <w:szCs w:val="28"/>
          <w:rtl/>
        </w:rPr>
        <w:t>تفسير</w:t>
      </w:r>
      <w:r w:rsidRPr="0066125E">
        <w:rPr>
          <w:rFonts w:cs="Arial"/>
          <w:sz w:val="28"/>
          <w:szCs w:val="28"/>
          <w:rtl/>
        </w:rPr>
        <w:t xml:space="preserve"> </w:t>
      </w:r>
      <w:r w:rsidRPr="0066125E">
        <w:rPr>
          <w:rFonts w:cs="Arial" w:hint="cs"/>
          <w:sz w:val="28"/>
          <w:szCs w:val="28"/>
          <w:rtl/>
        </w:rPr>
        <w:t>الطبري</w:t>
      </w:r>
      <w:r w:rsidRPr="0066125E">
        <w:rPr>
          <w:rFonts w:cs="Arial" w:hint="eastAsia"/>
          <w:sz w:val="28"/>
          <w:szCs w:val="28"/>
          <w:rtl/>
        </w:rPr>
        <w:t>»</w:t>
      </w:r>
      <w:r w:rsidRPr="0066125E">
        <w:rPr>
          <w:rFonts w:cs="Arial"/>
          <w:sz w:val="28"/>
          <w:szCs w:val="28"/>
          <w:rtl/>
        </w:rPr>
        <w:t xml:space="preserve"> (11/684)</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w:t>
      </w:r>
      <w:r w:rsidRPr="0066125E">
        <w:rPr>
          <w:rFonts w:cs="Arial" w:hint="eastAsia"/>
          <w:sz w:val="28"/>
          <w:szCs w:val="28"/>
          <w:rtl/>
        </w:rPr>
        <w:t>«</w:t>
      </w:r>
      <w:r w:rsidRPr="0066125E">
        <w:rPr>
          <w:rFonts w:cs="Arial" w:hint="cs"/>
          <w:sz w:val="28"/>
          <w:szCs w:val="28"/>
          <w:rtl/>
        </w:rPr>
        <w:t>تفسير</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أبي</w:t>
      </w:r>
      <w:r w:rsidRPr="0066125E">
        <w:rPr>
          <w:rFonts w:cs="Arial"/>
          <w:sz w:val="28"/>
          <w:szCs w:val="28"/>
          <w:rtl/>
        </w:rPr>
        <w:t xml:space="preserve"> </w:t>
      </w:r>
      <w:r w:rsidRPr="0066125E">
        <w:rPr>
          <w:rFonts w:cs="Arial" w:hint="cs"/>
          <w:sz w:val="28"/>
          <w:szCs w:val="28"/>
          <w:rtl/>
        </w:rPr>
        <w:t>حاتم</w:t>
      </w:r>
      <w:r w:rsidRPr="0066125E">
        <w:rPr>
          <w:rFonts w:cs="Arial" w:hint="eastAsia"/>
          <w:sz w:val="28"/>
          <w:szCs w:val="28"/>
          <w:rtl/>
        </w:rPr>
        <w:t>»</w:t>
      </w:r>
      <w:r w:rsidRPr="0066125E">
        <w:rPr>
          <w:rFonts w:cs="Arial"/>
          <w:sz w:val="28"/>
          <w:szCs w:val="28"/>
          <w:rtl/>
        </w:rPr>
        <w:t xml:space="preserve"> (6/1882).</w:t>
      </w:r>
    </w:p>
    <w:p w:rsidR="0037592F" w:rsidRDefault="0037592F" w:rsidP="0037592F">
      <w:pPr>
        <w:rPr>
          <w:rFonts w:cs="Arial"/>
          <w:sz w:val="28"/>
          <w:szCs w:val="28"/>
        </w:rPr>
      </w:pPr>
      <w:r>
        <w:rPr>
          <w:rFonts w:cs="Arial"/>
          <w:sz w:val="28"/>
          <w:szCs w:val="28"/>
          <w:rtl/>
        </w:rPr>
        <w:br w:type="page"/>
      </w:r>
    </w:p>
    <w:p w:rsidR="0037592F" w:rsidRPr="0066125E" w:rsidRDefault="0037592F" w:rsidP="0037592F">
      <w:pPr>
        <w:bidi/>
        <w:jc w:val="both"/>
        <w:rPr>
          <w:sz w:val="28"/>
          <w:szCs w:val="28"/>
        </w:rPr>
      </w:pPr>
      <w:r w:rsidRPr="0066125E">
        <w:rPr>
          <w:rFonts w:cs="Arial" w:hint="cs"/>
          <w:sz w:val="28"/>
          <w:szCs w:val="28"/>
          <w:rtl/>
        </w:rPr>
        <w:t>عمرِو</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عَوْفٍ</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قُبَاءٍ</w:t>
      </w:r>
      <w:r w:rsidRPr="0066125E">
        <w:rPr>
          <w:rFonts w:cs="Arial"/>
          <w:sz w:val="28"/>
          <w:szCs w:val="28"/>
          <w:rtl/>
        </w:rPr>
        <w:t xml:space="preserve"> </w:t>
      </w:r>
      <w:r w:rsidRPr="0066125E">
        <w:rPr>
          <w:rFonts w:cs="Arial" w:hint="cs"/>
          <w:sz w:val="28"/>
          <w:szCs w:val="28"/>
          <w:rtl/>
        </w:rPr>
        <w:t>يومَ</w:t>
      </w:r>
      <w:r w:rsidRPr="0066125E">
        <w:rPr>
          <w:rFonts w:cs="Arial"/>
          <w:sz w:val="28"/>
          <w:szCs w:val="28"/>
          <w:rtl/>
        </w:rPr>
        <w:t xml:space="preserve"> </w:t>
      </w:r>
      <w:r w:rsidRPr="0066125E">
        <w:rPr>
          <w:rFonts w:cs="Arial" w:hint="cs"/>
          <w:sz w:val="28"/>
          <w:szCs w:val="28"/>
          <w:rtl/>
        </w:rPr>
        <w:t>الاثنَيْنِ،</w:t>
      </w:r>
      <w:r w:rsidRPr="0066125E">
        <w:rPr>
          <w:rFonts w:cs="Arial"/>
          <w:sz w:val="28"/>
          <w:szCs w:val="28"/>
          <w:rtl/>
        </w:rPr>
        <w:t xml:space="preserve"> </w:t>
      </w:r>
      <w:r w:rsidRPr="0066125E">
        <w:rPr>
          <w:rFonts w:cs="Arial" w:hint="cs"/>
          <w:sz w:val="28"/>
          <w:szCs w:val="28"/>
          <w:rtl/>
        </w:rPr>
        <w:t>فأقامَ</w:t>
      </w:r>
      <w:r w:rsidRPr="0066125E">
        <w:rPr>
          <w:rFonts w:cs="Arial"/>
          <w:sz w:val="28"/>
          <w:szCs w:val="28"/>
          <w:rtl/>
        </w:rPr>
        <w:t xml:space="preserve"> </w:t>
      </w:r>
      <w:r w:rsidRPr="0066125E">
        <w:rPr>
          <w:rFonts w:cs="Arial" w:hint="cs"/>
          <w:sz w:val="28"/>
          <w:szCs w:val="28"/>
          <w:rtl/>
        </w:rPr>
        <w:t>فيهم</w:t>
      </w:r>
      <w:r w:rsidRPr="0066125E">
        <w:rPr>
          <w:rFonts w:cs="Arial"/>
          <w:sz w:val="28"/>
          <w:szCs w:val="28"/>
          <w:rtl/>
        </w:rPr>
        <w:t xml:space="preserve"> </w:t>
      </w:r>
      <w:r w:rsidRPr="0066125E">
        <w:rPr>
          <w:rFonts w:cs="Arial" w:hint="cs"/>
          <w:sz w:val="28"/>
          <w:szCs w:val="28"/>
          <w:rtl/>
        </w:rPr>
        <w:t>فأسَّسَ</w:t>
      </w:r>
      <w:r w:rsidRPr="0066125E">
        <w:rPr>
          <w:rFonts w:cs="Arial"/>
          <w:sz w:val="28"/>
          <w:szCs w:val="28"/>
          <w:rtl/>
        </w:rPr>
        <w:t xml:space="preserve"> </w:t>
      </w:r>
      <w:r w:rsidRPr="0066125E">
        <w:rPr>
          <w:rFonts w:cs="Arial" w:hint="cs"/>
          <w:sz w:val="28"/>
          <w:szCs w:val="28"/>
          <w:rtl/>
        </w:rPr>
        <w:t>مسجدَ</w:t>
      </w:r>
      <w:r w:rsidRPr="0066125E">
        <w:rPr>
          <w:rFonts w:cs="Arial"/>
          <w:sz w:val="28"/>
          <w:szCs w:val="28"/>
          <w:rtl/>
        </w:rPr>
        <w:t xml:space="preserve"> </w:t>
      </w:r>
      <w:r w:rsidRPr="0066125E">
        <w:rPr>
          <w:rFonts w:cs="Arial" w:hint="cs"/>
          <w:sz w:val="28"/>
          <w:szCs w:val="28"/>
          <w:rtl/>
        </w:rPr>
        <w:t>قُبَاءٍ،</w:t>
      </w:r>
      <w:r w:rsidRPr="0066125E">
        <w:rPr>
          <w:rFonts w:cs="Arial"/>
          <w:sz w:val="28"/>
          <w:szCs w:val="28"/>
          <w:rtl/>
        </w:rPr>
        <w:t xml:space="preserve"> </w:t>
      </w:r>
      <w:r w:rsidRPr="0066125E">
        <w:rPr>
          <w:rFonts w:cs="Arial" w:hint="cs"/>
          <w:sz w:val="28"/>
          <w:szCs w:val="28"/>
          <w:rtl/>
        </w:rPr>
        <w:t>ثمَّ</w:t>
      </w:r>
      <w:r w:rsidRPr="0066125E">
        <w:rPr>
          <w:rFonts w:cs="Arial"/>
          <w:sz w:val="28"/>
          <w:szCs w:val="28"/>
          <w:rtl/>
        </w:rPr>
        <w:t xml:space="preserve"> </w:t>
      </w:r>
      <w:r w:rsidRPr="0066125E">
        <w:rPr>
          <w:rFonts w:cs="Arial" w:hint="cs"/>
          <w:sz w:val="28"/>
          <w:szCs w:val="28"/>
          <w:rtl/>
        </w:rPr>
        <w:t>ارتحَلَ</w:t>
      </w:r>
      <w:r w:rsidRPr="0066125E">
        <w:rPr>
          <w:rFonts w:cs="Arial"/>
          <w:sz w:val="28"/>
          <w:szCs w:val="28"/>
          <w:rtl/>
        </w:rPr>
        <w:t xml:space="preserve"> </w:t>
      </w:r>
      <w:r w:rsidRPr="0066125E">
        <w:rPr>
          <w:rFonts w:cs="Arial" w:hint="cs"/>
          <w:sz w:val="28"/>
          <w:szCs w:val="28"/>
          <w:rtl/>
        </w:rPr>
        <w:t>عنهم</w:t>
      </w:r>
      <w:r w:rsidRPr="0066125E">
        <w:rPr>
          <w:rFonts w:cs="Arial"/>
          <w:sz w:val="28"/>
          <w:szCs w:val="28"/>
          <w:rtl/>
        </w:rPr>
        <w:t xml:space="preserve"> </w:t>
      </w:r>
      <w:r w:rsidRPr="0066125E">
        <w:rPr>
          <w:rFonts w:cs="Arial" w:hint="cs"/>
          <w:sz w:val="28"/>
          <w:szCs w:val="28"/>
          <w:rtl/>
        </w:rPr>
        <w:t>يومَ</w:t>
      </w:r>
      <w:r w:rsidRPr="0066125E">
        <w:rPr>
          <w:rFonts w:cs="Arial"/>
          <w:sz w:val="28"/>
          <w:szCs w:val="28"/>
          <w:rtl/>
        </w:rPr>
        <w:t xml:space="preserve"> </w:t>
      </w:r>
      <w:r w:rsidRPr="0066125E">
        <w:rPr>
          <w:rFonts w:cs="Arial" w:hint="cs"/>
          <w:sz w:val="28"/>
          <w:szCs w:val="28"/>
          <w:rtl/>
        </w:rPr>
        <w:t>الجُمُعةِ</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بني</w:t>
      </w:r>
      <w:r w:rsidRPr="0066125E">
        <w:rPr>
          <w:rFonts w:cs="Arial"/>
          <w:sz w:val="28"/>
          <w:szCs w:val="28"/>
          <w:rtl/>
        </w:rPr>
        <w:t xml:space="preserve"> </w:t>
      </w:r>
      <w:r w:rsidRPr="0066125E">
        <w:rPr>
          <w:rFonts w:cs="Arial" w:hint="cs"/>
          <w:sz w:val="28"/>
          <w:szCs w:val="28"/>
          <w:rtl/>
        </w:rPr>
        <w:t>سالمِ</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عوفٍ،</w:t>
      </w:r>
      <w:r w:rsidRPr="0066125E">
        <w:rPr>
          <w:rFonts w:cs="Arial"/>
          <w:sz w:val="28"/>
          <w:szCs w:val="28"/>
          <w:rtl/>
        </w:rPr>
        <w:t xml:space="preserve"> </w:t>
      </w:r>
      <w:r w:rsidRPr="0066125E">
        <w:rPr>
          <w:rFonts w:cs="Arial" w:hint="cs"/>
          <w:sz w:val="28"/>
          <w:szCs w:val="28"/>
          <w:rtl/>
        </w:rPr>
        <w:t>فصلَّى</w:t>
      </w:r>
      <w:r w:rsidRPr="0066125E">
        <w:rPr>
          <w:rFonts w:cs="Arial"/>
          <w:sz w:val="28"/>
          <w:szCs w:val="28"/>
          <w:rtl/>
        </w:rPr>
        <w:t xml:space="preserve"> </w:t>
      </w:r>
      <w:r w:rsidRPr="0066125E">
        <w:rPr>
          <w:rFonts w:cs="Arial" w:hint="cs"/>
          <w:sz w:val="28"/>
          <w:szCs w:val="28"/>
          <w:rtl/>
        </w:rPr>
        <w:t>عِندَهم</w:t>
      </w:r>
      <w:r w:rsidRPr="0066125E">
        <w:rPr>
          <w:rFonts w:cs="Arial"/>
          <w:sz w:val="28"/>
          <w:szCs w:val="28"/>
          <w:rtl/>
        </w:rPr>
        <w:t xml:space="preserve"> </w:t>
      </w:r>
      <w:r w:rsidRPr="0066125E">
        <w:rPr>
          <w:rFonts w:cs="Arial" w:hint="cs"/>
          <w:sz w:val="28"/>
          <w:szCs w:val="28"/>
          <w:rtl/>
        </w:rPr>
        <w:t>الجمعةَ،</w:t>
      </w:r>
      <w:r w:rsidRPr="0066125E">
        <w:rPr>
          <w:rFonts w:cs="Arial"/>
          <w:sz w:val="28"/>
          <w:szCs w:val="28"/>
          <w:rtl/>
        </w:rPr>
        <w:t xml:space="preserve"> </w:t>
      </w:r>
      <w:r w:rsidRPr="0066125E">
        <w:rPr>
          <w:rFonts w:cs="Arial" w:hint="cs"/>
          <w:sz w:val="28"/>
          <w:szCs w:val="28"/>
          <w:rtl/>
        </w:rPr>
        <w:t>وهي</w:t>
      </w:r>
      <w:r w:rsidRPr="0066125E">
        <w:rPr>
          <w:rFonts w:cs="Arial"/>
          <w:sz w:val="28"/>
          <w:szCs w:val="28"/>
          <w:rtl/>
        </w:rPr>
        <w:t xml:space="preserve"> </w:t>
      </w:r>
      <w:r w:rsidRPr="0066125E">
        <w:rPr>
          <w:rFonts w:cs="Arial" w:hint="cs"/>
          <w:sz w:val="28"/>
          <w:szCs w:val="28"/>
          <w:rtl/>
        </w:rPr>
        <w:t>أولُ</w:t>
      </w:r>
      <w:r w:rsidRPr="0066125E">
        <w:rPr>
          <w:rFonts w:cs="Arial"/>
          <w:sz w:val="28"/>
          <w:szCs w:val="28"/>
          <w:rtl/>
        </w:rPr>
        <w:t xml:space="preserve"> </w:t>
      </w:r>
      <w:r w:rsidRPr="0066125E">
        <w:rPr>
          <w:rFonts w:cs="Arial" w:hint="cs"/>
          <w:sz w:val="28"/>
          <w:szCs w:val="28"/>
          <w:rtl/>
        </w:rPr>
        <w:t>جمعةٍ</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الإسلامِ،</w:t>
      </w:r>
      <w:r w:rsidRPr="0066125E">
        <w:rPr>
          <w:rFonts w:cs="Arial"/>
          <w:sz w:val="28"/>
          <w:szCs w:val="28"/>
          <w:rtl/>
        </w:rPr>
        <w:t xml:space="preserve"> </w:t>
      </w:r>
      <w:r w:rsidRPr="0066125E">
        <w:rPr>
          <w:rFonts w:cs="Arial" w:hint="cs"/>
          <w:sz w:val="28"/>
          <w:szCs w:val="28"/>
          <w:rtl/>
        </w:rPr>
        <w:t>ثمَّ</w:t>
      </w:r>
      <w:r w:rsidRPr="0066125E">
        <w:rPr>
          <w:rFonts w:cs="Arial"/>
          <w:sz w:val="28"/>
          <w:szCs w:val="28"/>
          <w:rtl/>
        </w:rPr>
        <w:t xml:space="preserve"> </w:t>
      </w:r>
      <w:r w:rsidRPr="0066125E">
        <w:rPr>
          <w:rFonts w:cs="Arial" w:hint="cs"/>
          <w:sz w:val="28"/>
          <w:szCs w:val="28"/>
          <w:rtl/>
        </w:rPr>
        <w:t>ذهَبَ</w:t>
      </w:r>
      <w:r w:rsidRPr="0066125E">
        <w:rPr>
          <w:rFonts w:cs="Arial"/>
          <w:sz w:val="28"/>
          <w:szCs w:val="28"/>
          <w:rtl/>
        </w:rPr>
        <w:t xml:space="preserve"> </w:t>
      </w:r>
      <w:r w:rsidRPr="0066125E">
        <w:rPr>
          <w:rFonts w:cs="Arial" w:hint="cs"/>
          <w:sz w:val="28"/>
          <w:szCs w:val="28"/>
          <w:rtl/>
        </w:rPr>
        <w:t>ودخَلَ</w:t>
      </w:r>
      <w:r w:rsidRPr="0066125E">
        <w:rPr>
          <w:rFonts w:cs="Arial"/>
          <w:sz w:val="28"/>
          <w:szCs w:val="28"/>
          <w:rtl/>
        </w:rPr>
        <w:t xml:space="preserve"> </w:t>
      </w:r>
      <w:r w:rsidRPr="0066125E">
        <w:rPr>
          <w:rFonts w:cs="Arial" w:hint="cs"/>
          <w:sz w:val="28"/>
          <w:szCs w:val="28"/>
          <w:rtl/>
        </w:rPr>
        <w:t>المدينةَ،</w:t>
      </w:r>
      <w:r w:rsidRPr="0066125E">
        <w:rPr>
          <w:rFonts w:cs="Arial"/>
          <w:sz w:val="28"/>
          <w:szCs w:val="28"/>
          <w:rtl/>
        </w:rPr>
        <w:t xml:space="preserve"> </w:t>
      </w:r>
      <w:r w:rsidRPr="0066125E">
        <w:rPr>
          <w:rFonts w:cs="Arial" w:hint="cs"/>
          <w:sz w:val="28"/>
          <w:szCs w:val="28"/>
          <w:rtl/>
        </w:rPr>
        <w:t>ونزَلَ</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بني</w:t>
      </w:r>
      <w:r w:rsidRPr="0066125E">
        <w:rPr>
          <w:rFonts w:cs="Arial"/>
          <w:sz w:val="28"/>
          <w:szCs w:val="28"/>
          <w:rtl/>
        </w:rPr>
        <w:t xml:space="preserve"> </w:t>
      </w:r>
      <w:r w:rsidRPr="0066125E">
        <w:rPr>
          <w:rFonts w:cs="Arial" w:hint="cs"/>
          <w:sz w:val="28"/>
          <w:szCs w:val="28"/>
          <w:rtl/>
        </w:rPr>
        <w:t>مالكِ</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النَّجَّارِ</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أبي</w:t>
      </w:r>
      <w:r w:rsidRPr="0066125E">
        <w:rPr>
          <w:rFonts w:cs="Arial"/>
          <w:sz w:val="28"/>
          <w:szCs w:val="28"/>
          <w:rtl/>
        </w:rPr>
        <w:t xml:space="preserve"> </w:t>
      </w:r>
      <w:r w:rsidRPr="0066125E">
        <w:rPr>
          <w:rFonts w:cs="Arial" w:hint="cs"/>
          <w:sz w:val="28"/>
          <w:szCs w:val="28"/>
          <w:rtl/>
        </w:rPr>
        <w:t>أيُّوبَ،</w:t>
      </w:r>
      <w:r w:rsidRPr="0066125E">
        <w:rPr>
          <w:rFonts w:cs="Arial"/>
          <w:sz w:val="28"/>
          <w:szCs w:val="28"/>
          <w:rtl/>
        </w:rPr>
        <w:t xml:space="preserve"> </w:t>
      </w:r>
      <w:r w:rsidRPr="0066125E">
        <w:rPr>
          <w:rFonts w:cs="Arial" w:hint="cs"/>
          <w:sz w:val="28"/>
          <w:szCs w:val="28"/>
          <w:rtl/>
        </w:rPr>
        <w:t>فأَسَّسَ</w:t>
      </w:r>
      <w:r w:rsidRPr="0066125E">
        <w:rPr>
          <w:rFonts w:cs="Arial"/>
          <w:sz w:val="28"/>
          <w:szCs w:val="28"/>
          <w:rtl/>
        </w:rPr>
        <w:t xml:space="preserve"> </w:t>
      </w:r>
      <w:r w:rsidRPr="0066125E">
        <w:rPr>
          <w:rFonts w:cs="Arial" w:hint="cs"/>
          <w:sz w:val="28"/>
          <w:szCs w:val="28"/>
          <w:rtl/>
        </w:rPr>
        <w:t>مسجِدَهُ</w:t>
      </w:r>
      <w:r w:rsidRPr="0066125E">
        <w:rPr>
          <w:rFonts w:cs="Arial"/>
          <w:sz w:val="28"/>
          <w:szCs w:val="28"/>
          <w:rtl/>
        </w:rPr>
        <w:t xml:space="preserve"> </w:t>
      </w:r>
      <w:r w:rsidRPr="0066125E">
        <w:rPr>
          <w:rFonts w:cs="Arial" w:hint="cs"/>
          <w:sz w:val="28"/>
          <w:szCs w:val="28"/>
          <w:rtl/>
        </w:rPr>
        <w:t>بالمِرْبَدِ</w:t>
      </w:r>
      <w:r w:rsidRPr="0066125E">
        <w:rPr>
          <w:rFonts w:cs="Arial"/>
          <w:sz w:val="28"/>
          <w:szCs w:val="28"/>
          <w:rtl/>
        </w:rPr>
        <w:t xml:space="preserve"> </w:t>
      </w:r>
      <w:r w:rsidRPr="0066125E">
        <w:rPr>
          <w:rFonts w:cs="Arial" w:hint="cs"/>
          <w:sz w:val="28"/>
          <w:szCs w:val="28"/>
          <w:rtl/>
        </w:rPr>
        <w:t>الذي</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للغُلامَيْنِ</w:t>
      </w:r>
      <w:r w:rsidRPr="0066125E">
        <w:rPr>
          <w:rFonts w:cs="Arial"/>
          <w:sz w:val="28"/>
          <w:szCs w:val="28"/>
          <w:rtl/>
        </w:rPr>
        <w:t xml:space="preserve"> </w:t>
      </w:r>
      <w:r w:rsidRPr="0066125E">
        <w:rPr>
          <w:rFonts w:cs="Arial" w:hint="cs"/>
          <w:sz w:val="28"/>
          <w:szCs w:val="28"/>
          <w:rtl/>
        </w:rPr>
        <w:t>اليتيمَيْنِ</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وبقولِ</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عبَّاسٍ</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الشَّعْبيُّ</w:t>
      </w:r>
      <w:r w:rsidRPr="0066125E">
        <w:rPr>
          <w:rFonts w:cs="Arial"/>
          <w:sz w:val="28"/>
          <w:szCs w:val="28"/>
          <w:rtl/>
        </w:rPr>
        <w:t xml:space="preserve"> </w:t>
      </w:r>
      <w:r w:rsidRPr="0066125E">
        <w:rPr>
          <w:rFonts w:cs="Arial" w:hint="cs"/>
          <w:sz w:val="28"/>
          <w:szCs w:val="28"/>
          <w:rtl/>
        </w:rPr>
        <w:t>والحسنُ</w:t>
      </w:r>
      <w:r w:rsidRPr="0066125E">
        <w:rPr>
          <w:rFonts w:cs="Arial"/>
          <w:sz w:val="28"/>
          <w:szCs w:val="28"/>
          <w:rtl/>
        </w:rPr>
        <w:t xml:space="preserve"> </w:t>
      </w:r>
      <w:r w:rsidRPr="0066125E">
        <w:rPr>
          <w:rFonts w:cs="Arial" w:hint="cs"/>
          <w:sz w:val="28"/>
          <w:szCs w:val="28"/>
          <w:rtl/>
        </w:rPr>
        <w:t>وأبو</w:t>
      </w:r>
      <w:r w:rsidRPr="0066125E">
        <w:rPr>
          <w:rFonts w:cs="Arial"/>
          <w:sz w:val="28"/>
          <w:szCs w:val="28"/>
          <w:rtl/>
        </w:rPr>
        <w:t xml:space="preserve"> </w:t>
      </w:r>
      <w:r w:rsidRPr="0066125E">
        <w:rPr>
          <w:rFonts w:cs="Arial" w:hint="cs"/>
          <w:sz w:val="28"/>
          <w:szCs w:val="28"/>
          <w:rtl/>
        </w:rPr>
        <w:t>سَلَمةَ</w:t>
      </w:r>
      <w:r w:rsidRPr="0066125E">
        <w:rPr>
          <w:rFonts w:cs="Arial"/>
          <w:sz w:val="28"/>
          <w:szCs w:val="28"/>
          <w:rtl/>
        </w:rPr>
        <w:t xml:space="preserve"> </w:t>
      </w:r>
      <w:r w:rsidRPr="0066125E">
        <w:rPr>
          <w:rFonts w:cs="Arial" w:hint="cs"/>
          <w:sz w:val="28"/>
          <w:szCs w:val="28"/>
          <w:rtl/>
        </w:rPr>
        <w:t>وعُرْوةُ</w:t>
      </w:r>
      <w:r w:rsidRPr="0066125E">
        <w:rPr>
          <w:rFonts w:cs="Arial"/>
          <w:sz w:val="28"/>
          <w:szCs w:val="28"/>
          <w:rtl/>
        </w:rPr>
        <w:t xml:space="preserve"> </w:t>
      </w:r>
      <w:r w:rsidRPr="0066125E">
        <w:rPr>
          <w:rFonts w:cs="Arial" w:hint="cs"/>
          <w:sz w:val="28"/>
          <w:szCs w:val="28"/>
          <w:rtl/>
        </w:rPr>
        <w:t>وسعيدُ</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جبيرٍ</w:t>
      </w:r>
      <w:r w:rsidRPr="0066125E">
        <w:rPr>
          <w:rFonts w:cs="Arial"/>
          <w:sz w:val="28"/>
          <w:szCs w:val="28"/>
          <w:rtl/>
        </w:rPr>
        <w:t xml:space="preserve"> </w:t>
      </w:r>
      <w:r w:rsidRPr="0066125E">
        <w:rPr>
          <w:rFonts w:cs="Arial" w:hint="cs"/>
          <w:sz w:val="28"/>
          <w:szCs w:val="28"/>
          <w:rtl/>
        </w:rPr>
        <w:t>وقتادةُ</w:t>
      </w:r>
      <w:r>
        <w:rPr>
          <w:rFonts w:cs="Arial" w:hint="cs"/>
          <w:sz w:val="28"/>
          <w:szCs w:val="28"/>
          <w:rtl/>
        </w:rPr>
        <w:t xml:space="preserve">(1)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وسياقُ</w:t>
      </w:r>
      <w:r w:rsidRPr="0066125E">
        <w:rPr>
          <w:rFonts w:cs="Arial"/>
          <w:sz w:val="28"/>
          <w:szCs w:val="28"/>
          <w:rtl/>
        </w:rPr>
        <w:t xml:space="preserve"> </w:t>
      </w:r>
      <w:r w:rsidRPr="0066125E">
        <w:rPr>
          <w:rFonts w:cs="Arial" w:hint="cs"/>
          <w:sz w:val="28"/>
          <w:szCs w:val="28"/>
          <w:rtl/>
        </w:rPr>
        <w:t>الآيةِ</w:t>
      </w:r>
      <w:r w:rsidRPr="0066125E">
        <w:rPr>
          <w:rFonts w:cs="Arial"/>
          <w:sz w:val="28"/>
          <w:szCs w:val="28"/>
          <w:rtl/>
        </w:rPr>
        <w:t xml:space="preserve"> </w:t>
      </w:r>
      <w:r w:rsidRPr="0066125E">
        <w:rPr>
          <w:rFonts w:cs="Arial" w:hint="cs"/>
          <w:sz w:val="28"/>
          <w:szCs w:val="28"/>
          <w:rtl/>
        </w:rPr>
        <w:t>يعضُدُ</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وذلك</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وجوهٍ</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الوجهُ</w:t>
      </w:r>
      <w:r w:rsidRPr="0066125E">
        <w:rPr>
          <w:rFonts w:cs="Arial"/>
          <w:sz w:val="28"/>
          <w:szCs w:val="28"/>
          <w:rtl/>
        </w:rPr>
        <w:t xml:space="preserve"> </w:t>
      </w:r>
      <w:r w:rsidRPr="0066125E">
        <w:rPr>
          <w:rFonts w:cs="Arial" w:hint="cs"/>
          <w:sz w:val="28"/>
          <w:szCs w:val="28"/>
          <w:rtl/>
        </w:rPr>
        <w:t>الأولُ</w:t>
      </w:r>
      <w:r w:rsidRPr="0066125E">
        <w:rPr>
          <w:rFonts w:cs="Arial"/>
          <w:sz w:val="28"/>
          <w:szCs w:val="28"/>
          <w:rtl/>
        </w:rPr>
        <w:t xml:space="preserve"> :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مسجدَ</w:t>
      </w:r>
      <w:r w:rsidRPr="0066125E">
        <w:rPr>
          <w:rFonts w:cs="Arial"/>
          <w:sz w:val="28"/>
          <w:szCs w:val="28"/>
          <w:rtl/>
        </w:rPr>
        <w:t xml:space="preserve"> </w:t>
      </w:r>
      <w:r w:rsidRPr="0066125E">
        <w:rPr>
          <w:rFonts w:cs="Arial" w:hint="cs"/>
          <w:sz w:val="28"/>
          <w:szCs w:val="28"/>
          <w:rtl/>
        </w:rPr>
        <w:t>قباءٍ</w:t>
      </w:r>
      <w:r w:rsidRPr="0066125E">
        <w:rPr>
          <w:rFonts w:cs="Arial"/>
          <w:sz w:val="28"/>
          <w:szCs w:val="28"/>
          <w:rtl/>
        </w:rPr>
        <w:t xml:space="preserve"> </w:t>
      </w:r>
      <w:r w:rsidRPr="0066125E">
        <w:rPr>
          <w:rFonts w:cs="Arial" w:hint="cs"/>
          <w:sz w:val="28"/>
          <w:szCs w:val="28"/>
          <w:rtl/>
        </w:rPr>
        <w:t>أسبَقُ</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جهةِ</w:t>
      </w:r>
      <w:r w:rsidRPr="0066125E">
        <w:rPr>
          <w:rFonts w:cs="Arial"/>
          <w:sz w:val="28"/>
          <w:szCs w:val="28"/>
          <w:rtl/>
        </w:rPr>
        <w:t xml:space="preserve"> </w:t>
      </w:r>
      <w:r w:rsidRPr="0066125E">
        <w:rPr>
          <w:rFonts w:cs="Arial" w:hint="cs"/>
          <w:sz w:val="28"/>
          <w:szCs w:val="28"/>
          <w:rtl/>
        </w:rPr>
        <w:t>البناءِ،</w:t>
      </w:r>
      <w:r w:rsidRPr="0066125E">
        <w:rPr>
          <w:rFonts w:cs="Arial"/>
          <w:sz w:val="28"/>
          <w:szCs w:val="28"/>
          <w:rtl/>
        </w:rPr>
        <w:t xml:space="preserve"> </w:t>
      </w:r>
      <w:r w:rsidRPr="0066125E">
        <w:rPr>
          <w:rFonts w:cs="Arial" w:hint="cs"/>
          <w:sz w:val="28"/>
          <w:szCs w:val="28"/>
          <w:rtl/>
        </w:rPr>
        <w:t>والآيةُ</w:t>
      </w:r>
      <w:r w:rsidRPr="0066125E">
        <w:rPr>
          <w:rFonts w:cs="Arial"/>
          <w:sz w:val="28"/>
          <w:szCs w:val="28"/>
          <w:rtl/>
        </w:rPr>
        <w:t xml:space="preserve"> </w:t>
      </w:r>
      <w:r w:rsidRPr="0066125E">
        <w:rPr>
          <w:rFonts w:cs="Arial" w:hint="cs"/>
          <w:sz w:val="28"/>
          <w:szCs w:val="28"/>
          <w:rtl/>
        </w:rPr>
        <w:t>جاءتْ</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تقييدِ</w:t>
      </w:r>
      <w:r w:rsidRPr="0066125E">
        <w:rPr>
          <w:rFonts w:cs="Arial"/>
          <w:sz w:val="28"/>
          <w:szCs w:val="28"/>
          <w:rtl/>
        </w:rPr>
        <w:t xml:space="preserve"> </w:t>
      </w:r>
      <w:r w:rsidRPr="0066125E">
        <w:rPr>
          <w:rFonts w:cs="Arial" w:hint="cs"/>
          <w:sz w:val="28"/>
          <w:szCs w:val="28"/>
          <w:rtl/>
        </w:rPr>
        <w:t>وصفِ</w:t>
      </w:r>
      <w:r w:rsidRPr="0066125E">
        <w:rPr>
          <w:rFonts w:cs="Arial"/>
          <w:sz w:val="28"/>
          <w:szCs w:val="28"/>
          <w:rtl/>
        </w:rPr>
        <w:t xml:space="preserve"> </w:t>
      </w:r>
      <w:r w:rsidRPr="0066125E">
        <w:rPr>
          <w:rFonts w:cs="Arial" w:hint="cs"/>
          <w:sz w:val="28"/>
          <w:szCs w:val="28"/>
          <w:rtl/>
        </w:rPr>
        <w:t>المسجدِ</w:t>
      </w:r>
      <w:r w:rsidRPr="0066125E">
        <w:rPr>
          <w:rFonts w:cs="Arial"/>
          <w:sz w:val="28"/>
          <w:szCs w:val="28"/>
          <w:rtl/>
        </w:rPr>
        <w:t xml:space="preserve"> </w:t>
      </w:r>
      <w:r w:rsidRPr="0066125E">
        <w:rPr>
          <w:rFonts w:cs="Arial" w:hint="cs"/>
          <w:sz w:val="28"/>
          <w:szCs w:val="28"/>
          <w:rtl/>
        </w:rPr>
        <w:t>الذي</w:t>
      </w:r>
      <w:r w:rsidRPr="0066125E">
        <w:rPr>
          <w:rFonts w:cs="Arial"/>
          <w:sz w:val="28"/>
          <w:szCs w:val="28"/>
          <w:rtl/>
        </w:rPr>
        <w:t xml:space="preserve"> </w:t>
      </w:r>
      <w:r w:rsidRPr="0066125E">
        <w:rPr>
          <w:rFonts w:cs="Arial" w:hint="cs"/>
          <w:sz w:val="28"/>
          <w:szCs w:val="28"/>
          <w:rtl/>
        </w:rPr>
        <w:t>أُسِّسَ</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التَّقْوَى</w:t>
      </w:r>
      <w:r w:rsidRPr="0066125E">
        <w:rPr>
          <w:rFonts w:cs="Arial"/>
          <w:sz w:val="28"/>
          <w:szCs w:val="28"/>
          <w:rtl/>
        </w:rPr>
        <w:t xml:space="preserve"> </w:t>
      </w:r>
      <w:r w:rsidRPr="0066125E">
        <w:rPr>
          <w:rFonts w:cs="Arial" w:hint="cs"/>
          <w:sz w:val="28"/>
          <w:szCs w:val="28"/>
          <w:rtl/>
        </w:rPr>
        <w:t>بأنَّه</w:t>
      </w:r>
      <w:r w:rsidRPr="0066125E">
        <w:rPr>
          <w:rFonts w:cs="Arial"/>
          <w:sz w:val="28"/>
          <w:szCs w:val="28"/>
          <w:rtl/>
        </w:rPr>
        <w:t xml:space="preserve"> </w:t>
      </w:r>
      <w:r w:rsidRPr="0066125E">
        <w:rPr>
          <w:rFonts w:cs="Arial" w:hint="cs"/>
          <w:sz w:val="28"/>
          <w:szCs w:val="28"/>
          <w:rtl/>
        </w:rPr>
        <w:t>الأسبقُ</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الزمَنِ،</w:t>
      </w:r>
      <w:r w:rsidRPr="0066125E">
        <w:rPr>
          <w:rFonts w:cs="Arial"/>
          <w:sz w:val="28"/>
          <w:szCs w:val="28"/>
          <w:rtl/>
        </w:rPr>
        <w:t xml:space="preserve"> </w:t>
      </w:r>
      <w:r w:rsidRPr="0066125E">
        <w:rPr>
          <w:rFonts w:cs="Arial" w:hint="cs"/>
          <w:sz w:val="28"/>
          <w:szCs w:val="28"/>
          <w:rtl/>
        </w:rPr>
        <w:t>وهو</w:t>
      </w:r>
      <w:r w:rsidRPr="0066125E">
        <w:rPr>
          <w:rFonts w:cs="Arial"/>
          <w:sz w:val="28"/>
          <w:szCs w:val="28"/>
          <w:rtl/>
        </w:rPr>
        <w:t xml:space="preserve"> </w:t>
      </w:r>
      <w:r w:rsidRPr="0066125E">
        <w:rPr>
          <w:rFonts w:cs="Arial" w:hint="cs"/>
          <w:sz w:val="28"/>
          <w:szCs w:val="28"/>
          <w:rtl/>
        </w:rPr>
        <w:t>قولُه</w:t>
      </w:r>
      <w:r w:rsidRPr="0066125E">
        <w:rPr>
          <w:rFonts w:cs="Arial"/>
          <w:sz w:val="28"/>
          <w:szCs w:val="28"/>
          <w:rtl/>
        </w:rPr>
        <w:t>: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أَوَّلِ</w:t>
      </w:r>
      <w:r w:rsidRPr="0066125E">
        <w:rPr>
          <w:rFonts w:cs="Arial"/>
          <w:sz w:val="28"/>
          <w:szCs w:val="28"/>
          <w:rtl/>
        </w:rPr>
        <w:t xml:space="preserve"> </w:t>
      </w:r>
      <w:r w:rsidRPr="0066125E">
        <w:rPr>
          <w:rFonts w:cs="Arial" w:hint="cs"/>
          <w:sz w:val="28"/>
          <w:szCs w:val="28"/>
          <w:rtl/>
        </w:rPr>
        <w:t>يَوْمٍ</w:t>
      </w:r>
      <w:r w:rsidRPr="0066125E">
        <w:rPr>
          <w:rFonts w:cs="Arial"/>
          <w:sz w:val="28"/>
          <w:szCs w:val="28"/>
          <w:rtl/>
        </w:rPr>
        <w:t xml:space="preserve">}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ولو</w:t>
      </w:r>
      <w:r w:rsidRPr="0066125E">
        <w:rPr>
          <w:rFonts w:cs="Arial"/>
          <w:sz w:val="28"/>
          <w:szCs w:val="28"/>
          <w:rtl/>
        </w:rPr>
        <w:t xml:space="preserve"> </w:t>
      </w:r>
      <w:r w:rsidRPr="0066125E">
        <w:rPr>
          <w:rFonts w:cs="Arial" w:hint="cs"/>
          <w:sz w:val="28"/>
          <w:szCs w:val="28"/>
          <w:rtl/>
        </w:rPr>
        <w:t>جاءَ</w:t>
      </w:r>
      <w:r w:rsidRPr="0066125E">
        <w:rPr>
          <w:rFonts w:cs="Arial"/>
          <w:sz w:val="28"/>
          <w:szCs w:val="28"/>
          <w:rtl/>
        </w:rPr>
        <w:t xml:space="preserve"> </w:t>
      </w:r>
      <w:r w:rsidRPr="0066125E">
        <w:rPr>
          <w:rFonts w:cs="Arial" w:hint="cs"/>
          <w:sz w:val="28"/>
          <w:szCs w:val="28"/>
          <w:rtl/>
        </w:rPr>
        <w:t>الوصفُ</w:t>
      </w:r>
      <w:r w:rsidRPr="0066125E">
        <w:rPr>
          <w:rFonts w:cs="Arial"/>
          <w:sz w:val="28"/>
          <w:szCs w:val="28"/>
          <w:rtl/>
        </w:rPr>
        <w:t xml:space="preserve"> </w:t>
      </w:r>
      <w:r w:rsidRPr="0066125E">
        <w:rPr>
          <w:rFonts w:cs="Arial" w:hint="cs"/>
          <w:sz w:val="28"/>
          <w:szCs w:val="28"/>
          <w:rtl/>
        </w:rPr>
        <w:t>بأنَّه</w:t>
      </w:r>
      <w:r w:rsidRPr="0066125E">
        <w:rPr>
          <w:rFonts w:cs="Arial"/>
          <w:sz w:val="28"/>
          <w:szCs w:val="28"/>
          <w:rtl/>
        </w:rPr>
        <w:t xml:space="preserve"> </w:t>
      </w:r>
      <w:r w:rsidRPr="0066125E">
        <w:rPr>
          <w:rFonts w:cs="Arial" w:hint="cs"/>
          <w:sz w:val="28"/>
          <w:szCs w:val="28"/>
          <w:rtl/>
        </w:rPr>
        <w:t>الذي</w:t>
      </w:r>
      <w:r w:rsidRPr="0066125E">
        <w:rPr>
          <w:rFonts w:cs="Arial"/>
          <w:sz w:val="28"/>
          <w:szCs w:val="28"/>
          <w:rtl/>
        </w:rPr>
        <w:t xml:space="preserve"> </w:t>
      </w:r>
      <w:r w:rsidRPr="0066125E">
        <w:rPr>
          <w:rFonts w:cs="Arial" w:hint="cs"/>
          <w:sz w:val="28"/>
          <w:szCs w:val="28"/>
          <w:rtl/>
        </w:rPr>
        <w:t>أُسِّسَ</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التَّقْوَى</w:t>
      </w:r>
      <w:r w:rsidRPr="0066125E">
        <w:rPr>
          <w:rFonts w:cs="Arial"/>
          <w:sz w:val="28"/>
          <w:szCs w:val="28"/>
          <w:rtl/>
        </w:rPr>
        <w:t xml:space="preserve"> </w:t>
      </w:r>
      <w:r w:rsidRPr="0066125E">
        <w:rPr>
          <w:rFonts w:cs="Arial" w:hint="cs"/>
          <w:sz w:val="28"/>
          <w:szCs w:val="28"/>
          <w:rtl/>
        </w:rPr>
        <w:t>مجرَّدًا</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التقييدِ،</w:t>
      </w:r>
      <w:r w:rsidRPr="0066125E">
        <w:rPr>
          <w:rFonts w:cs="Arial"/>
          <w:sz w:val="28"/>
          <w:szCs w:val="28"/>
          <w:rtl/>
        </w:rPr>
        <w:t xml:space="preserve"> </w:t>
      </w:r>
      <w:r w:rsidRPr="0066125E">
        <w:rPr>
          <w:rFonts w:cs="Arial" w:hint="cs"/>
          <w:sz w:val="28"/>
          <w:szCs w:val="28"/>
          <w:rtl/>
        </w:rPr>
        <w:t>لكان</w:t>
      </w:r>
      <w:r w:rsidRPr="0066125E">
        <w:rPr>
          <w:rFonts w:cs="Arial"/>
          <w:sz w:val="28"/>
          <w:szCs w:val="28"/>
          <w:rtl/>
        </w:rPr>
        <w:t xml:space="preserve"> </w:t>
      </w:r>
      <w:r w:rsidRPr="0066125E">
        <w:rPr>
          <w:rFonts w:cs="Arial" w:hint="cs"/>
          <w:sz w:val="28"/>
          <w:szCs w:val="28"/>
          <w:rtl/>
        </w:rPr>
        <w:t>الأَحَقَّ</w:t>
      </w:r>
      <w:r w:rsidRPr="0066125E">
        <w:rPr>
          <w:rFonts w:cs="Arial"/>
          <w:sz w:val="28"/>
          <w:szCs w:val="28"/>
          <w:rtl/>
        </w:rPr>
        <w:t xml:space="preserve"> </w:t>
      </w:r>
      <w:r w:rsidRPr="0066125E">
        <w:rPr>
          <w:rFonts w:cs="Arial" w:hint="cs"/>
          <w:sz w:val="28"/>
          <w:szCs w:val="28"/>
          <w:rtl/>
        </w:rPr>
        <w:t>به</w:t>
      </w:r>
      <w:r w:rsidRPr="0066125E">
        <w:rPr>
          <w:rFonts w:cs="Arial"/>
          <w:sz w:val="28"/>
          <w:szCs w:val="28"/>
          <w:rtl/>
        </w:rPr>
        <w:t xml:space="preserve"> </w:t>
      </w:r>
      <w:r w:rsidRPr="0066125E">
        <w:rPr>
          <w:rFonts w:cs="Arial" w:hint="cs"/>
          <w:sz w:val="28"/>
          <w:szCs w:val="28"/>
          <w:rtl/>
        </w:rPr>
        <w:t>مَسْجِدُ</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لأنَّه</w:t>
      </w:r>
      <w:r w:rsidRPr="0066125E">
        <w:rPr>
          <w:rFonts w:cs="Arial"/>
          <w:sz w:val="28"/>
          <w:szCs w:val="28"/>
          <w:rtl/>
        </w:rPr>
        <w:t xml:space="preserve"> </w:t>
      </w:r>
      <w:r w:rsidRPr="0066125E">
        <w:rPr>
          <w:rFonts w:cs="Arial" w:hint="cs"/>
          <w:sz w:val="28"/>
          <w:szCs w:val="28"/>
          <w:rtl/>
        </w:rPr>
        <w:t>أَولى</w:t>
      </w:r>
      <w:r w:rsidRPr="0066125E">
        <w:rPr>
          <w:rFonts w:cs="Arial"/>
          <w:sz w:val="28"/>
          <w:szCs w:val="28"/>
          <w:rtl/>
        </w:rPr>
        <w:t xml:space="preserve"> </w:t>
      </w:r>
      <w:r w:rsidRPr="0066125E">
        <w:rPr>
          <w:rFonts w:cs="Arial" w:hint="cs"/>
          <w:sz w:val="28"/>
          <w:szCs w:val="28"/>
          <w:rtl/>
        </w:rPr>
        <w:t>مساجدِ</w:t>
      </w:r>
      <w:r w:rsidRPr="0066125E">
        <w:rPr>
          <w:rFonts w:cs="Arial"/>
          <w:sz w:val="28"/>
          <w:szCs w:val="28"/>
          <w:rtl/>
        </w:rPr>
        <w:t xml:space="preserve"> </w:t>
      </w:r>
      <w:r w:rsidRPr="0066125E">
        <w:rPr>
          <w:rFonts w:cs="Arial" w:hint="cs"/>
          <w:sz w:val="28"/>
          <w:szCs w:val="28"/>
          <w:rtl/>
        </w:rPr>
        <w:t>المدينةِ</w:t>
      </w:r>
      <w:r w:rsidRPr="0066125E">
        <w:rPr>
          <w:rFonts w:cs="Arial"/>
          <w:sz w:val="28"/>
          <w:szCs w:val="28"/>
          <w:rtl/>
        </w:rPr>
        <w:t xml:space="preserve"> </w:t>
      </w:r>
      <w:r w:rsidRPr="0066125E">
        <w:rPr>
          <w:rFonts w:cs="Arial" w:hint="cs"/>
          <w:sz w:val="28"/>
          <w:szCs w:val="28"/>
          <w:rtl/>
        </w:rPr>
        <w:t>بالوصفِ</w:t>
      </w:r>
      <w:r w:rsidRPr="0066125E">
        <w:rPr>
          <w:rFonts w:cs="Arial"/>
          <w:sz w:val="28"/>
          <w:szCs w:val="28"/>
          <w:rtl/>
        </w:rPr>
        <w:t xml:space="preserve"> </w:t>
      </w:r>
      <w:r w:rsidRPr="0066125E">
        <w:rPr>
          <w:rFonts w:cs="Arial" w:hint="cs"/>
          <w:sz w:val="28"/>
          <w:szCs w:val="28"/>
          <w:rtl/>
        </w:rPr>
        <w:t>بلا</w:t>
      </w:r>
      <w:r w:rsidRPr="0066125E">
        <w:rPr>
          <w:rFonts w:cs="Arial"/>
          <w:sz w:val="28"/>
          <w:szCs w:val="28"/>
          <w:rtl/>
        </w:rPr>
        <w:t xml:space="preserve"> </w:t>
      </w:r>
      <w:r w:rsidRPr="0066125E">
        <w:rPr>
          <w:rFonts w:cs="Arial" w:hint="cs"/>
          <w:sz w:val="28"/>
          <w:szCs w:val="28"/>
          <w:rtl/>
        </w:rPr>
        <w:t>خلافٍ</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وأمَّا</w:t>
      </w:r>
      <w:r w:rsidRPr="0066125E">
        <w:rPr>
          <w:rFonts w:cs="Arial"/>
          <w:sz w:val="28"/>
          <w:szCs w:val="28"/>
          <w:rtl/>
        </w:rPr>
        <w:t xml:space="preserve"> </w:t>
      </w:r>
      <w:r w:rsidRPr="0066125E">
        <w:rPr>
          <w:rFonts w:cs="Arial" w:hint="cs"/>
          <w:sz w:val="28"/>
          <w:szCs w:val="28"/>
          <w:rtl/>
        </w:rPr>
        <w:t>حديثُ</w:t>
      </w:r>
      <w:r w:rsidRPr="0066125E">
        <w:rPr>
          <w:rFonts w:cs="Arial"/>
          <w:sz w:val="28"/>
          <w:szCs w:val="28"/>
          <w:rtl/>
        </w:rPr>
        <w:t xml:space="preserve"> </w:t>
      </w:r>
      <w:r w:rsidRPr="0066125E">
        <w:rPr>
          <w:rFonts w:cs="Arial" w:hint="cs"/>
          <w:sz w:val="28"/>
          <w:szCs w:val="28"/>
          <w:rtl/>
        </w:rPr>
        <w:t>أبي</w:t>
      </w:r>
      <w:r w:rsidRPr="0066125E">
        <w:rPr>
          <w:rFonts w:cs="Arial"/>
          <w:sz w:val="28"/>
          <w:szCs w:val="28"/>
          <w:rtl/>
        </w:rPr>
        <w:t xml:space="preserve"> </w:t>
      </w:r>
      <w:r w:rsidRPr="0066125E">
        <w:rPr>
          <w:rFonts w:cs="Arial" w:hint="cs"/>
          <w:sz w:val="28"/>
          <w:szCs w:val="28"/>
          <w:rtl/>
        </w:rPr>
        <w:t>سعيدٍ</w:t>
      </w:r>
      <w:r w:rsidRPr="0066125E">
        <w:rPr>
          <w:rFonts w:cs="Arial"/>
          <w:sz w:val="28"/>
          <w:szCs w:val="28"/>
          <w:rtl/>
        </w:rPr>
        <w:t xml:space="preserve"> </w:t>
      </w:r>
      <w:r w:rsidRPr="0066125E">
        <w:rPr>
          <w:rFonts w:cs="Arial" w:hint="cs"/>
          <w:sz w:val="28"/>
          <w:szCs w:val="28"/>
          <w:rtl/>
        </w:rPr>
        <w:t>السابقُ،</w:t>
      </w:r>
      <w:r w:rsidRPr="0066125E">
        <w:rPr>
          <w:rFonts w:cs="Arial"/>
          <w:sz w:val="28"/>
          <w:szCs w:val="28"/>
          <w:rtl/>
        </w:rPr>
        <w:t xml:space="preserve"> </w:t>
      </w:r>
      <w:r w:rsidRPr="0066125E">
        <w:rPr>
          <w:rFonts w:cs="Arial" w:hint="cs"/>
          <w:sz w:val="28"/>
          <w:szCs w:val="28"/>
          <w:rtl/>
        </w:rPr>
        <w:t>فقد</w:t>
      </w:r>
      <w:r w:rsidRPr="0066125E">
        <w:rPr>
          <w:rFonts w:cs="Arial"/>
          <w:sz w:val="28"/>
          <w:szCs w:val="28"/>
          <w:rtl/>
        </w:rPr>
        <w:t xml:space="preserve"> </w:t>
      </w:r>
      <w:r w:rsidRPr="0066125E">
        <w:rPr>
          <w:rFonts w:cs="Arial" w:hint="cs"/>
          <w:sz w:val="28"/>
          <w:szCs w:val="28"/>
          <w:rtl/>
        </w:rPr>
        <w:t>جاء</w:t>
      </w:r>
      <w:r w:rsidRPr="0066125E">
        <w:rPr>
          <w:rFonts w:cs="Arial"/>
          <w:sz w:val="28"/>
          <w:szCs w:val="28"/>
          <w:rtl/>
        </w:rPr>
        <w:t xml:space="preserve"> </w:t>
      </w:r>
      <w:r w:rsidRPr="0066125E">
        <w:rPr>
          <w:rFonts w:cs="Arial" w:hint="cs"/>
          <w:sz w:val="28"/>
          <w:szCs w:val="28"/>
          <w:rtl/>
        </w:rPr>
        <w:t>جوابُ</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قَدْرِ</w:t>
      </w:r>
      <w:r w:rsidRPr="0066125E">
        <w:rPr>
          <w:rFonts w:cs="Arial"/>
          <w:sz w:val="28"/>
          <w:szCs w:val="28"/>
          <w:rtl/>
        </w:rPr>
        <w:t xml:space="preserve"> </w:t>
      </w:r>
      <w:r w:rsidRPr="0066125E">
        <w:rPr>
          <w:rFonts w:cs="Arial" w:hint="cs"/>
          <w:sz w:val="28"/>
          <w:szCs w:val="28"/>
          <w:rtl/>
        </w:rPr>
        <w:t>سؤالِ</w:t>
      </w:r>
      <w:r w:rsidRPr="0066125E">
        <w:rPr>
          <w:rFonts w:cs="Arial"/>
          <w:sz w:val="28"/>
          <w:szCs w:val="28"/>
          <w:rtl/>
        </w:rPr>
        <w:t xml:space="preserve"> </w:t>
      </w:r>
      <w:r w:rsidRPr="0066125E">
        <w:rPr>
          <w:rFonts w:cs="Arial" w:hint="cs"/>
          <w:sz w:val="28"/>
          <w:szCs w:val="28"/>
          <w:rtl/>
        </w:rPr>
        <w:t>أبي</w:t>
      </w:r>
      <w:r w:rsidRPr="0066125E">
        <w:rPr>
          <w:rFonts w:cs="Arial"/>
          <w:sz w:val="28"/>
          <w:szCs w:val="28"/>
          <w:rtl/>
        </w:rPr>
        <w:t xml:space="preserve"> </w:t>
      </w:r>
      <w:r w:rsidRPr="0066125E">
        <w:rPr>
          <w:rFonts w:cs="Arial" w:hint="cs"/>
          <w:sz w:val="28"/>
          <w:szCs w:val="28"/>
          <w:rtl/>
        </w:rPr>
        <w:t>سعيدٍ،</w:t>
      </w:r>
      <w:r w:rsidRPr="0066125E">
        <w:rPr>
          <w:rFonts w:cs="Arial"/>
          <w:sz w:val="28"/>
          <w:szCs w:val="28"/>
          <w:rtl/>
        </w:rPr>
        <w:t xml:space="preserve"> </w:t>
      </w:r>
      <w:r w:rsidRPr="0066125E">
        <w:rPr>
          <w:rFonts w:cs="Arial" w:hint="cs"/>
          <w:sz w:val="28"/>
          <w:szCs w:val="28"/>
          <w:rtl/>
        </w:rPr>
        <w:t>وهو</w:t>
      </w:r>
      <w:r w:rsidRPr="0066125E">
        <w:rPr>
          <w:rFonts w:cs="Arial"/>
          <w:sz w:val="28"/>
          <w:szCs w:val="28"/>
          <w:rtl/>
        </w:rPr>
        <w:t xml:space="preserve"> </w:t>
      </w:r>
      <w:r w:rsidRPr="0066125E">
        <w:rPr>
          <w:rFonts w:cs="Arial" w:hint="cs"/>
          <w:sz w:val="28"/>
          <w:szCs w:val="28"/>
          <w:rtl/>
        </w:rPr>
        <w:t>قولُهُ</w:t>
      </w:r>
      <w:r w:rsidRPr="0066125E">
        <w:rPr>
          <w:rFonts w:cs="Arial"/>
          <w:sz w:val="28"/>
          <w:szCs w:val="28"/>
          <w:rtl/>
        </w:rPr>
        <w:t>: (</w:t>
      </w:r>
      <w:r w:rsidRPr="0066125E">
        <w:rPr>
          <w:rFonts w:cs="Arial" w:hint="cs"/>
          <w:sz w:val="28"/>
          <w:szCs w:val="28"/>
          <w:rtl/>
        </w:rPr>
        <w:t>أَيُّ</w:t>
      </w:r>
      <w:r w:rsidRPr="0066125E">
        <w:rPr>
          <w:rFonts w:cs="Arial"/>
          <w:sz w:val="28"/>
          <w:szCs w:val="28"/>
          <w:rtl/>
        </w:rPr>
        <w:t xml:space="preserve"> </w:t>
      </w:r>
      <w:r w:rsidRPr="0066125E">
        <w:rPr>
          <w:rFonts w:cs="Arial" w:hint="cs"/>
          <w:sz w:val="28"/>
          <w:szCs w:val="28"/>
          <w:rtl/>
        </w:rPr>
        <w:t>المَسْجِدَيْنِ</w:t>
      </w:r>
      <w:r w:rsidRPr="0066125E">
        <w:rPr>
          <w:rFonts w:cs="Arial"/>
          <w:sz w:val="28"/>
          <w:szCs w:val="28"/>
          <w:rtl/>
        </w:rPr>
        <w:t xml:space="preserve"> </w:t>
      </w:r>
      <w:r w:rsidRPr="0066125E">
        <w:rPr>
          <w:rFonts w:cs="Arial" w:hint="cs"/>
          <w:sz w:val="28"/>
          <w:szCs w:val="28"/>
          <w:rtl/>
        </w:rPr>
        <w:t>الَّذِي</w:t>
      </w:r>
      <w:r w:rsidRPr="0066125E">
        <w:rPr>
          <w:rFonts w:cs="Arial"/>
          <w:sz w:val="28"/>
          <w:szCs w:val="28"/>
          <w:rtl/>
        </w:rPr>
        <w:t xml:space="preserve"> </w:t>
      </w:r>
      <w:r w:rsidRPr="0066125E">
        <w:rPr>
          <w:rFonts w:cs="Arial" w:hint="cs"/>
          <w:sz w:val="28"/>
          <w:szCs w:val="28"/>
          <w:rtl/>
        </w:rPr>
        <w:t>أُسِّسَ</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التَّقْوَى؟</w:t>
      </w:r>
      <w:r w:rsidRPr="0066125E">
        <w:rPr>
          <w:rFonts w:cs="Arial"/>
          <w:sz w:val="28"/>
          <w:szCs w:val="28"/>
          <w:rtl/>
        </w:rPr>
        <w:t xml:space="preserve">)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ولم</w:t>
      </w:r>
      <w:r w:rsidRPr="0066125E">
        <w:rPr>
          <w:rFonts w:cs="Arial"/>
          <w:sz w:val="28"/>
          <w:szCs w:val="28"/>
          <w:rtl/>
        </w:rPr>
        <w:t xml:space="preserve"> </w:t>
      </w:r>
      <w:r w:rsidRPr="0066125E">
        <w:rPr>
          <w:rFonts w:cs="Arial" w:hint="cs"/>
          <w:sz w:val="28"/>
          <w:szCs w:val="28"/>
          <w:rtl/>
        </w:rPr>
        <w:t>يُقيِّدْه</w:t>
      </w:r>
      <w:r w:rsidRPr="0066125E">
        <w:rPr>
          <w:rFonts w:cs="Arial"/>
          <w:sz w:val="28"/>
          <w:szCs w:val="28"/>
          <w:rtl/>
        </w:rPr>
        <w:t xml:space="preserve"> </w:t>
      </w:r>
      <w:r w:rsidRPr="0066125E">
        <w:rPr>
          <w:rFonts w:cs="Arial" w:hint="cs"/>
          <w:sz w:val="28"/>
          <w:szCs w:val="28"/>
          <w:rtl/>
        </w:rPr>
        <w:t>بـ</w:t>
      </w:r>
      <w:r w:rsidRPr="0066125E">
        <w:rPr>
          <w:rFonts w:cs="Arial"/>
          <w:sz w:val="28"/>
          <w:szCs w:val="28"/>
          <w:rtl/>
        </w:rPr>
        <w:t>(</w:t>
      </w:r>
      <w:r w:rsidRPr="0066125E">
        <w:rPr>
          <w:rFonts w:cs="Arial" w:hint="cs"/>
          <w:sz w:val="28"/>
          <w:szCs w:val="28"/>
          <w:rtl/>
        </w:rPr>
        <w:t>أوَّلِ</w:t>
      </w:r>
      <w:r w:rsidRPr="0066125E">
        <w:rPr>
          <w:rFonts w:cs="Arial"/>
          <w:sz w:val="28"/>
          <w:szCs w:val="28"/>
          <w:rtl/>
        </w:rPr>
        <w:t xml:space="preserve"> </w:t>
      </w:r>
      <w:r w:rsidRPr="0066125E">
        <w:rPr>
          <w:rFonts w:cs="Arial" w:hint="cs"/>
          <w:sz w:val="28"/>
          <w:szCs w:val="28"/>
          <w:rtl/>
        </w:rPr>
        <w:t>يَوْمٍ</w:t>
      </w:r>
      <w:r w:rsidRPr="0066125E">
        <w:rPr>
          <w:rFonts w:cs="Arial"/>
          <w:sz w:val="28"/>
          <w:szCs w:val="28"/>
          <w:rtl/>
        </w:rPr>
        <w:t>)</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كما</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روايةِ</w:t>
      </w:r>
      <w:r w:rsidRPr="0066125E">
        <w:rPr>
          <w:rFonts w:cs="Arial"/>
          <w:sz w:val="28"/>
          <w:szCs w:val="28"/>
          <w:rtl/>
        </w:rPr>
        <w:t xml:space="preserve"> </w:t>
      </w:r>
      <w:r w:rsidRPr="0066125E">
        <w:rPr>
          <w:rFonts w:cs="Arial" w:hint="cs"/>
          <w:sz w:val="28"/>
          <w:szCs w:val="28"/>
          <w:rtl/>
        </w:rPr>
        <w:t>مسلمٍ</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صحيحِه</w:t>
      </w:r>
      <w:r w:rsidRPr="0066125E">
        <w:rPr>
          <w:rFonts w:cs="Arial" w:hint="eastAsia"/>
          <w:sz w:val="28"/>
          <w:szCs w:val="28"/>
          <w:rtl/>
        </w:rPr>
        <w:t>»</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فكان</w:t>
      </w:r>
      <w:r w:rsidRPr="0066125E">
        <w:rPr>
          <w:rFonts w:cs="Arial"/>
          <w:sz w:val="28"/>
          <w:szCs w:val="28"/>
          <w:rtl/>
        </w:rPr>
        <w:t xml:space="preserve"> </w:t>
      </w:r>
      <w:r w:rsidRPr="0066125E">
        <w:rPr>
          <w:rFonts w:cs="Arial" w:hint="cs"/>
          <w:sz w:val="28"/>
          <w:szCs w:val="28"/>
          <w:rtl/>
        </w:rPr>
        <w:t>جوابُ</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w:t>
      </w:r>
      <w:r w:rsidRPr="0066125E">
        <w:rPr>
          <w:rFonts w:cs="Arial" w:hint="cs"/>
          <w:sz w:val="28"/>
          <w:szCs w:val="28"/>
          <w:rtl/>
        </w:rPr>
        <w:t>لِمَسْجِدِ</w:t>
      </w:r>
      <w:r w:rsidRPr="0066125E">
        <w:rPr>
          <w:rFonts w:cs="Arial"/>
          <w:sz w:val="28"/>
          <w:szCs w:val="28"/>
          <w:rtl/>
        </w:rPr>
        <w:t xml:space="preserve"> </w:t>
      </w:r>
      <w:r w:rsidRPr="0066125E">
        <w:rPr>
          <w:rFonts w:cs="Arial" w:hint="cs"/>
          <w:sz w:val="28"/>
          <w:szCs w:val="28"/>
          <w:rtl/>
        </w:rPr>
        <w:t>المَدِينَةِ</w:t>
      </w:r>
      <w:r w:rsidRPr="0066125E">
        <w:rPr>
          <w:rFonts w:cs="Arial"/>
          <w:sz w:val="28"/>
          <w:szCs w:val="28"/>
          <w:rtl/>
        </w:rPr>
        <w:t>) .</w:t>
      </w:r>
    </w:p>
    <w:p w:rsidR="0037592F" w:rsidRDefault="0037592F" w:rsidP="0037592F">
      <w:pPr>
        <w:bidi/>
        <w:jc w:val="both"/>
        <w:rPr>
          <w:rFonts w:cs="Arial"/>
          <w:sz w:val="28"/>
          <w:szCs w:val="28"/>
          <w:rtl/>
        </w:rPr>
      </w:pPr>
      <w:r w:rsidRPr="0066125E">
        <w:rPr>
          <w:rFonts w:cs="Arial" w:hint="cs"/>
          <w:sz w:val="28"/>
          <w:szCs w:val="28"/>
          <w:rtl/>
        </w:rPr>
        <w:t>الوجهُ</w:t>
      </w:r>
      <w:r w:rsidRPr="0066125E">
        <w:rPr>
          <w:rFonts w:cs="Arial"/>
          <w:sz w:val="28"/>
          <w:szCs w:val="28"/>
          <w:rtl/>
        </w:rPr>
        <w:t xml:space="preserve"> </w:t>
      </w:r>
      <w:r w:rsidRPr="0066125E">
        <w:rPr>
          <w:rFonts w:cs="Arial" w:hint="cs"/>
          <w:sz w:val="28"/>
          <w:szCs w:val="28"/>
          <w:rtl/>
        </w:rPr>
        <w:t>الثاني</w:t>
      </w:r>
      <w:r w:rsidRPr="0066125E">
        <w:rPr>
          <w:rFonts w:cs="Arial"/>
          <w:sz w:val="28"/>
          <w:szCs w:val="28"/>
          <w:rtl/>
        </w:rPr>
        <w:t xml:space="preserve"> :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مسجِدَ</w:t>
      </w:r>
      <w:r w:rsidRPr="0066125E">
        <w:rPr>
          <w:rFonts w:cs="Arial"/>
          <w:sz w:val="28"/>
          <w:szCs w:val="28"/>
          <w:rtl/>
        </w:rPr>
        <w:t xml:space="preserve"> </w:t>
      </w:r>
      <w:r w:rsidRPr="0066125E">
        <w:rPr>
          <w:rFonts w:cs="Arial" w:hint="cs"/>
          <w:sz w:val="28"/>
          <w:szCs w:val="28"/>
          <w:rtl/>
        </w:rPr>
        <w:t>الضِّرارِ</w:t>
      </w:r>
      <w:r w:rsidRPr="0066125E">
        <w:rPr>
          <w:rFonts w:cs="Arial"/>
          <w:sz w:val="28"/>
          <w:szCs w:val="28"/>
          <w:rtl/>
        </w:rPr>
        <w:t xml:space="preserve"> </w:t>
      </w:r>
      <w:r w:rsidRPr="0066125E">
        <w:rPr>
          <w:rFonts w:cs="Arial" w:hint="cs"/>
          <w:sz w:val="28"/>
          <w:szCs w:val="28"/>
          <w:rtl/>
        </w:rPr>
        <w:t>بُنِيَ</w:t>
      </w:r>
      <w:r w:rsidRPr="0066125E">
        <w:rPr>
          <w:rFonts w:cs="Arial"/>
          <w:sz w:val="28"/>
          <w:szCs w:val="28"/>
          <w:rtl/>
        </w:rPr>
        <w:t xml:space="preserve"> </w:t>
      </w:r>
      <w:r w:rsidRPr="0066125E">
        <w:rPr>
          <w:rFonts w:cs="Arial" w:hint="cs"/>
          <w:sz w:val="28"/>
          <w:szCs w:val="28"/>
          <w:rtl/>
        </w:rPr>
        <w:t>قريبًا</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قُبَاءٍ؛</w:t>
      </w:r>
      <w:r w:rsidRPr="0066125E">
        <w:rPr>
          <w:rFonts w:cs="Arial"/>
          <w:sz w:val="28"/>
          <w:szCs w:val="28"/>
          <w:rtl/>
        </w:rPr>
        <w:t xml:space="preserve"> </w:t>
      </w:r>
      <w:r w:rsidRPr="0066125E">
        <w:rPr>
          <w:rFonts w:cs="Arial" w:hint="cs"/>
          <w:sz w:val="28"/>
          <w:szCs w:val="28"/>
          <w:rtl/>
        </w:rPr>
        <w:t>كما</w:t>
      </w:r>
      <w:r w:rsidRPr="0066125E">
        <w:rPr>
          <w:rFonts w:cs="Arial"/>
          <w:sz w:val="28"/>
          <w:szCs w:val="28"/>
          <w:rtl/>
        </w:rPr>
        <w:t xml:space="preserve"> </w:t>
      </w:r>
      <w:r w:rsidRPr="0066125E">
        <w:rPr>
          <w:rFonts w:cs="Arial" w:hint="cs"/>
          <w:sz w:val="28"/>
          <w:szCs w:val="28"/>
          <w:rtl/>
        </w:rPr>
        <w:t>قالَهُ</w:t>
      </w:r>
      <w:r w:rsidRPr="0066125E">
        <w:rPr>
          <w:rFonts w:cs="Arial"/>
          <w:sz w:val="28"/>
          <w:szCs w:val="28"/>
          <w:rtl/>
        </w:rPr>
        <w:t xml:space="preserve"> </w:t>
      </w:r>
      <w:r w:rsidRPr="0066125E">
        <w:rPr>
          <w:rFonts w:cs="Arial" w:hint="cs"/>
          <w:sz w:val="28"/>
          <w:szCs w:val="28"/>
          <w:rtl/>
        </w:rPr>
        <w:t>بعضُ</w:t>
      </w:r>
      <w:r w:rsidRPr="0066125E">
        <w:rPr>
          <w:rFonts w:cs="Arial"/>
          <w:sz w:val="28"/>
          <w:szCs w:val="28"/>
          <w:rtl/>
        </w:rPr>
        <w:t xml:space="preserve"> </w:t>
      </w:r>
      <w:r w:rsidRPr="0066125E">
        <w:rPr>
          <w:rFonts w:cs="Arial" w:hint="cs"/>
          <w:sz w:val="28"/>
          <w:szCs w:val="28"/>
          <w:rtl/>
        </w:rPr>
        <w:t>المفسِّرينَ؛</w:t>
      </w:r>
      <w:r w:rsidRPr="0066125E">
        <w:rPr>
          <w:rFonts w:cs="Arial"/>
          <w:sz w:val="28"/>
          <w:szCs w:val="28"/>
          <w:rtl/>
        </w:rPr>
        <w:t xml:space="preserve"> </w:t>
      </w:r>
      <w:r w:rsidRPr="0066125E">
        <w:rPr>
          <w:rFonts w:cs="Arial" w:hint="cs"/>
          <w:sz w:val="28"/>
          <w:szCs w:val="28"/>
          <w:rtl/>
        </w:rPr>
        <w:t>كابنِ</w:t>
      </w:r>
      <w:r w:rsidRPr="0066125E">
        <w:rPr>
          <w:rFonts w:cs="Arial"/>
          <w:sz w:val="28"/>
          <w:szCs w:val="28"/>
          <w:rtl/>
        </w:rPr>
        <w:t xml:space="preserve"> </w:t>
      </w:r>
      <w:r w:rsidRPr="0066125E">
        <w:rPr>
          <w:rFonts w:cs="Arial" w:hint="cs"/>
          <w:sz w:val="28"/>
          <w:szCs w:val="28"/>
          <w:rtl/>
        </w:rPr>
        <w:t>عبَّاسٍ</w:t>
      </w:r>
      <w:r w:rsidRPr="0066125E">
        <w:rPr>
          <w:rFonts w:cs="Arial"/>
          <w:sz w:val="28"/>
          <w:szCs w:val="28"/>
          <w:rtl/>
        </w:rPr>
        <w:t xml:space="preserve"> </w:t>
      </w:r>
      <w:r w:rsidRPr="0066125E">
        <w:rPr>
          <w:rFonts w:cs="Arial" w:hint="cs"/>
          <w:sz w:val="28"/>
          <w:szCs w:val="28"/>
          <w:rtl/>
        </w:rPr>
        <w:t>والضحَّاكِ</w:t>
      </w:r>
      <w:r w:rsidRPr="0066125E">
        <w:rPr>
          <w:rFonts w:cs="Arial"/>
          <w:sz w:val="28"/>
          <w:szCs w:val="28"/>
          <w:rtl/>
        </w:rPr>
        <w:t xml:space="preserve"> </w:t>
      </w:r>
      <w:r w:rsidRPr="0066125E">
        <w:rPr>
          <w:rFonts w:cs="Arial" w:hint="cs"/>
          <w:sz w:val="28"/>
          <w:szCs w:val="28"/>
          <w:rtl/>
        </w:rPr>
        <w:t>وقتادةَ</w:t>
      </w:r>
      <w:r w:rsidRPr="0066125E">
        <w:rPr>
          <w:rFonts w:cs="Arial"/>
          <w:sz w:val="28"/>
          <w:szCs w:val="28"/>
          <w:rtl/>
        </w:rPr>
        <w:t xml:space="preserve"> </w:t>
      </w:r>
      <w:r w:rsidRPr="0066125E">
        <w:rPr>
          <w:rFonts w:cs="Arial" w:hint="cs"/>
          <w:sz w:val="28"/>
          <w:szCs w:val="28"/>
          <w:rtl/>
        </w:rPr>
        <w:t>والسُّدِّيِّ</w:t>
      </w:r>
      <w:r>
        <w:rPr>
          <w:rFonts w:cs="Arial" w:hint="cs"/>
          <w:sz w:val="28"/>
          <w:szCs w:val="28"/>
          <w:rtl/>
        </w:rPr>
        <w:t xml:space="preserve">(2)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وأرادَ</w:t>
      </w:r>
      <w:r w:rsidRPr="0066125E">
        <w:rPr>
          <w:rFonts w:cs="Arial"/>
          <w:sz w:val="28"/>
          <w:szCs w:val="28"/>
          <w:rtl/>
        </w:rPr>
        <w:t xml:space="preserve"> </w:t>
      </w:r>
      <w:r w:rsidRPr="0066125E">
        <w:rPr>
          <w:rFonts w:cs="Arial" w:hint="cs"/>
          <w:sz w:val="28"/>
          <w:szCs w:val="28"/>
          <w:rtl/>
        </w:rPr>
        <w:t>المُنافِقونَ</w:t>
      </w:r>
      <w:r w:rsidRPr="0066125E">
        <w:rPr>
          <w:rFonts w:cs="Arial"/>
          <w:sz w:val="28"/>
          <w:szCs w:val="28"/>
          <w:rtl/>
        </w:rPr>
        <w:t xml:space="preserve"> </w:t>
      </w:r>
      <w:r w:rsidRPr="0066125E">
        <w:rPr>
          <w:rFonts w:cs="Arial" w:hint="cs"/>
          <w:sz w:val="28"/>
          <w:szCs w:val="28"/>
          <w:rtl/>
        </w:rPr>
        <w:t>تشبيهَهُ</w:t>
      </w:r>
      <w:r w:rsidRPr="0066125E">
        <w:rPr>
          <w:rFonts w:cs="Arial"/>
          <w:sz w:val="28"/>
          <w:szCs w:val="28"/>
          <w:rtl/>
        </w:rPr>
        <w:t xml:space="preserve"> </w:t>
      </w:r>
      <w:r w:rsidRPr="0066125E">
        <w:rPr>
          <w:rFonts w:cs="Arial" w:hint="cs"/>
          <w:sz w:val="28"/>
          <w:szCs w:val="28"/>
          <w:rtl/>
        </w:rPr>
        <w:t>به،</w:t>
      </w:r>
      <w:r w:rsidRPr="0066125E">
        <w:rPr>
          <w:rFonts w:cs="Arial"/>
          <w:sz w:val="28"/>
          <w:szCs w:val="28"/>
          <w:rtl/>
        </w:rPr>
        <w:t xml:space="preserve"> </w:t>
      </w:r>
      <w:r w:rsidRPr="0066125E">
        <w:rPr>
          <w:rFonts w:cs="Arial" w:hint="cs"/>
          <w:sz w:val="28"/>
          <w:szCs w:val="28"/>
          <w:rtl/>
        </w:rPr>
        <w:t>ولم</w:t>
      </w:r>
      <w:r w:rsidRPr="0066125E">
        <w:rPr>
          <w:rFonts w:cs="Arial"/>
          <w:sz w:val="28"/>
          <w:szCs w:val="28"/>
          <w:rtl/>
        </w:rPr>
        <w:t xml:space="preserve"> </w:t>
      </w:r>
      <w:r w:rsidRPr="0066125E">
        <w:rPr>
          <w:rFonts w:cs="Arial" w:hint="cs"/>
          <w:sz w:val="28"/>
          <w:szCs w:val="28"/>
          <w:rtl/>
        </w:rPr>
        <w:t>يُريدوا</w:t>
      </w:r>
      <w:r w:rsidRPr="0066125E">
        <w:rPr>
          <w:rFonts w:cs="Arial"/>
          <w:sz w:val="28"/>
          <w:szCs w:val="28"/>
          <w:rtl/>
        </w:rPr>
        <w:t xml:space="preserve"> </w:t>
      </w:r>
      <w:r w:rsidRPr="0066125E">
        <w:rPr>
          <w:rFonts w:cs="Arial" w:hint="cs"/>
          <w:sz w:val="28"/>
          <w:szCs w:val="28"/>
          <w:rtl/>
        </w:rPr>
        <w:t>تشبيهَهُ</w:t>
      </w:r>
      <w:r w:rsidRPr="0066125E">
        <w:rPr>
          <w:rFonts w:cs="Arial"/>
          <w:sz w:val="28"/>
          <w:szCs w:val="28"/>
          <w:rtl/>
        </w:rPr>
        <w:t xml:space="preserve"> </w:t>
      </w:r>
      <w:r w:rsidRPr="0066125E">
        <w:rPr>
          <w:rFonts w:cs="Arial" w:hint="cs"/>
          <w:sz w:val="28"/>
          <w:szCs w:val="28"/>
          <w:rtl/>
        </w:rPr>
        <w:t>بمسجدِ</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فقُربُهُ</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مسجدِهِ</w:t>
      </w:r>
      <w:r w:rsidRPr="0066125E">
        <w:rPr>
          <w:rFonts w:cs="Arial"/>
          <w:sz w:val="28"/>
          <w:szCs w:val="28"/>
          <w:rtl/>
        </w:rPr>
        <w:t xml:space="preserve"> </w:t>
      </w:r>
      <w:r w:rsidRPr="0066125E">
        <w:rPr>
          <w:rFonts w:cs="Arial" w:hint="cs"/>
          <w:sz w:val="28"/>
          <w:szCs w:val="28"/>
          <w:rtl/>
        </w:rPr>
        <w:t>ضِرَارٌ</w:t>
      </w:r>
      <w:r w:rsidRPr="0066125E">
        <w:rPr>
          <w:rFonts w:cs="Arial"/>
          <w:sz w:val="28"/>
          <w:szCs w:val="28"/>
          <w:rtl/>
        </w:rPr>
        <w:t xml:space="preserve"> </w:t>
      </w:r>
      <w:r w:rsidRPr="0066125E">
        <w:rPr>
          <w:rFonts w:cs="Arial" w:hint="cs"/>
          <w:sz w:val="28"/>
          <w:szCs w:val="28"/>
          <w:rtl/>
        </w:rPr>
        <w:t>بيِّنٌ،</w:t>
      </w:r>
      <w:r w:rsidRPr="0066125E">
        <w:rPr>
          <w:rFonts w:cs="Arial"/>
          <w:sz w:val="28"/>
          <w:szCs w:val="28"/>
          <w:rtl/>
        </w:rPr>
        <w:t xml:space="preserve"> </w:t>
      </w:r>
      <w:r w:rsidRPr="0066125E">
        <w:rPr>
          <w:rFonts w:cs="Arial" w:hint="cs"/>
          <w:sz w:val="28"/>
          <w:szCs w:val="28"/>
          <w:rtl/>
        </w:rPr>
        <w:t>وقربُهُ</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قُباءٍ</w:t>
      </w:r>
      <w:r w:rsidRPr="0066125E">
        <w:rPr>
          <w:rFonts w:cs="Arial"/>
          <w:sz w:val="28"/>
          <w:szCs w:val="28"/>
          <w:rtl/>
        </w:rPr>
        <w:t xml:space="preserve"> </w:t>
      </w:r>
      <w:r w:rsidRPr="0066125E">
        <w:rPr>
          <w:rFonts w:cs="Arial" w:hint="cs"/>
          <w:sz w:val="28"/>
          <w:szCs w:val="28"/>
          <w:rtl/>
        </w:rPr>
        <w:t>ضِرَارٌ</w:t>
      </w:r>
      <w:r w:rsidRPr="0066125E">
        <w:rPr>
          <w:rFonts w:cs="Arial"/>
          <w:sz w:val="28"/>
          <w:szCs w:val="28"/>
          <w:rtl/>
        </w:rPr>
        <w:t xml:space="preserve"> </w:t>
      </w:r>
      <w:r w:rsidRPr="0066125E">
        <w:rPr>
          <w:rFonts w:cs="Arial" w:hint="cs"/>
          <w:sz w:val="28"/>
          <w:szCs w:val="28"/>
          <w:rtl/>
        </w:rPr>
        <w:t>خفيٌّ،</w:t>
      </w:r>
      <w:r w:rsidRPr="0066125E">
        <w:rPr>
          <w:rFonts w:cs="Arial"/>
          <w:sz w:val="28"/>
          <w:szCs w:val="28"/>
          <w:rtl/>
        </w:rPr>
        <w:t xml:space="preserve"> </w:t>
      </w:r>
      <w:r w:rsidRPr="0066125E">
        <w:rPr>
          <w:rFonts w:cs="Arial" w:hint="cs"/>
          <w:sz w:val="28"/>
          <w:szCs w:val="28"/>
          <w:rtl/>
        </w:rPr>
        <w:t>وهذا</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أرادُوهُ،</w:t>
      </w:r>
      <w:r w:rsidRPr="0066125E">
        <w:rPr>
          <w:rFonts w:cs="Arial"/>
          <w:sz w:val="28"/>
          <w:szCs w:val="28"/>
          <w:rtl/>
        </w:rPr>
        <w:t xml:space="preserve"> </w:t>
      </w: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يأتي</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مسجدِ</w:t>
      </w:r>
      <w:r w:rsidRPr="0066125E">
        <w:rPr>
          <w:rFonts w:cs="Arial"/>
          <w:sz w:val="28"/>
          <w:szCs w:val="28"/>
          <w:rtl/>
        </w:rPr>
        <w:t xml:space="preserve"> </w:t>
      </w:r>
      <w:r w:rsidRPr="0066125E">
        <w:rPr>
          <w:rFonts w:cs="Arial" w:hint="cs"/>
          <w:sz w:val="28"/>
          <w:szCs w:val="28"/>
          <w:rtl/>
        </w:rPr>
        <w:t>قُبَاءٍ</w:t>
      </w:r>
      <w:r w:rsidRPr="0066125E">
        <w:rPr>
          <w:rFonts w:cs="Arial"/>
          <w:sz w:val="28"/>
          <w:szCs w:val="28"/>
          <w:rtl/>
        </w:rPr>
        <w:t xml:space="preserve"> </w:t>
      </w:r>
      <w:r w:rsidRPr="0066125E">
        <w:rPr>
          <w:rFonts w:cs="Arial" w:hint="cs"/>
          <w:sz w:val="28"/>
          <w:szCs w:val="28"/>
          <w:rtl/>
        </w:rPr>
        <w:t>كلَّ</w:t>
      </w:r>
      <w:r w:rsidRPr="0066125E">
        <w:rPr>
          <w:rFonts w:cs="Arial"/>
          <w:sz w:val="28"/>
          <w:szCs w:val="28"/>
          <w:rtl/>
        </w:rPr>
        <w:t xml:space="preserve"> </w:t>
      </w:r>
      <w:r w:rsidRPr="0066125E">
        <w:rPr>
          <w:rFonts w:cs="Arial" w:hint="cs"/>
          <w:sz w:val="28"/>
          <w:szCs w:val="28"/>
          <w:rtl/>
        </w:rPr>
        <w:t>سَبْتٍ</w:t>
      </w:r>
      <w:r w:rsidRPr="0066125E">
        <w:rPr>
          <w:rFonts w:cs="Arial"/>
          <w:sz w:val="28"/>
          <w:szCs w:val="28"/>
          <w:rtl/>
        </w:rPr>
        <w:t xml:space="preserve"> </w:t>
      </w:r>
      <w:r w:rsidRPr="0066125E">
        <w:rPr>
          <w:rFonts w:cs="Arial" w:hint="cs"/>
          <w:sz w:val="28"/>
          <w:szCs w:val="28"/>
          <w:rtl/>
        </w:rPr>
        <w:t>للصلاةِ</w:t>
      </w:r>
      <w:r w:rsidRPr="0066125E">
        <w:rPr>
          <w:rFonts w:cs="Arial"/>
          <w:sz w:val="28"/>
          <w:szCs w:val="28"/>
          <w:rtl/>
        </w:rPr>
        <w:t xml:space="preserve"> </w:t>
      </w:r>
      <w:r w:rsidRPr="0066125E">
        <w:rPr>
          <w:rFonts w:cs="Arial" w:hint="cs"/>
          <w:sz w:val="28"/>
          <w:szCs w:val="28"/>
          <w:rtl/>
        </w:rPr>
        <w:t>فيه،</w:t>
      </w:r>
      <w:r w:rsidRPr="0066125E">
        <w:rPr>
          <w:rFonts w:cs="Arial"/>
          <w:sz w:val="28"/>
          <w:szCs w:val="28"/>
          <w:rtl/>
        </w:rPr>
        <w:t xml:space="preserve"> </w:t>
      </w:r>
      <w:r w:rsidRPr="0066125E">
        <w:rPr>
          <w:rFonts w:cs="Arial" w:hint="cs"/>
          <w:sz w:val="28"/>
          <w:szCs w:val="28"/>
          <w:rtl/>
        </w:rPr>
        <w:t>وكان</w:t>
      </w:r>
      <w:r w:rsidRPr="0066125E">
        <w:rPr>
          <w:rFonts w:cs="Arial"/>
          <w:sz w:val="28"/>
          <w:szCs w:val="28"/>
          <w:rtl/>
        </w:rPr>
        <w:t xml:space="preserve"> </w:t>
      </w:r>
      <w:r w:rsidRPr="0066125E">
        <w:rPr>
          <w:rFonts w:cs="Arial" w:hint="cs"/>
          <w:sz w:val="28"/>
          <w:szCs w:val="28"/>
          <w:rtl/>
        </w:rPr>
        <w:t>المُنافِقونَ</w:t>
      </w:r>
      <w:r w:rsidRPr="0066125E">
        <w:rPr>
          <w:rFonts w:cs="Arial"/>
          <w:sz w:val="28"/>
          <w:szCs w:val="28"/>
          <w:rtl/>
        </w:rPr>
        <w:t xml:space="preserve"> </w:t>
      </w:r>
      <w:r w:rsidRPr="0066125E">
        <w:rPr>
          <w:rFonts w:cs="Arial" w:hint="cs"/>
          <w:sz w:val="28"/>
          <w:szCs w:val="28"/>
          <w:rtl/>
        </w:rPr>
        <w:t>يَرْجُونَ</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يأتيَ</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ـــــــــــــــــــــــــــــــــــــــــــــــــــــــــــــــــــــــــــــ</w:t>
      </w:r>
    </w:p>
    <w:p w:rsidR="0037592F" w:rsidRDefault="0037592F" w:rsidP="0037592F">
      <w:pPr>
        <w:pStyle w:val="ListParagraph"/>
        <w:numPr>
          <w:ilvl w:val="0"/>
          <w:numId w:val="192"/>
        </w:numPr>
        <w:bidi/>
        <w:jc w:val="both"/>
        <w:rPr>
          <w:rFonts w:cs="Arial"/>
          <w:sz w:val="28"/>
          <w:szCs w:val="28"/>
        </w:rPr>
      </w:pPr>
      <w:r w:rsidRPr="0066125E">
        <w:rPr>
          <w:rFonts w:cs="Arial"/>
          <w:sz w:val="28"/>
          <w:szCs w:val="28"/>
          <w:rtl/>
        </w:rPr>
        <w:t>«</w:t>
      </w:r>
      <w:r w:rsidRPr="0066125E">
        <w:rPr>
          <w:rFonts w:cs="Arial" w:hint="cs"/>
          <w:sz w:val="28"/>
          <w:szCs w:val="28"/>
          <w:rtl/>
        </w:rPr>
        <w:t>تفسير</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أبي</w:t>
      </w:r>
      <w:r w:rsidRPr="0066125E">
        <w:rPr>
          <w:rFonts w:cs="Arial"/>
          <w:sz w:val="28"/>
          <w:szCs w:val="28"/>
          <w:rtl/>
        </w:rPr>
        <w:t xml:space="preserve"> </w:t>
      </w:r>
      <w:r w:rsidRPr="0066125E">
        <w:rPr>
          <w:rFonts w:cs="Arial" w:hint="cs"/>
          <w:sz w:val="28"/>
          <w:szCs w:val="28"/>
          <w:rtl/>
        </w:rPr>
        <w:t>حاتم</w:t>
      </w:r>
      <w:r w:rsidRPr="0066125E">
        <w:rPr>
          <w:rFonts w:cs="Arial" w:hint="eastAsia"/>
          <w:sz w:val="28"/>
          <w:szCs w:val="28"/>
          <w:rtl/>
        </w:rPr>
        <w:t>»</w:t>
      </w:r>
      <w:r w:rsidRPr="0066125E">
        <w:rPr>
          <w:rFonts w:cs="Arial"/>
          <w:sz w:val="28"/>
          <w:szCs w:val="28"/>
          <w:rtl/>
        </w:rPr>
        <w:t xml:space="preserve"> (6/1882)</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w:t>
      </w:r>
      <w:r w:rsidRPr="0066125E">
        <w:rPr>
          <w:rFonts w:cs="Arial" w:hint="eastAsia"/>
          <w:sz w:val="28"/>
          <w:szCs w:val="28"/>
          <w:rtl/>
        </w:rPr>
        <w:t>«</w:t>
      </w:r>
      <w:r w:rsidRPr="0066125E">
        <w:rPr>
          <w:rFonts w:cs="Arial" w:hint="cs"/>
          <w:sz w:val="28"/>
          <w:szCs w:val="28"/>
          <w:rtl/>
        </w:rPr>
        <w:t>تفسير</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كثير</w:t>
      </w:r>
      <w:r w:rsidRPr="0066125E">
        <w:rPr>
          <w:rFonts w:cs="Arial" w:hint="eastAsia"/>
          <w:sz w:val="28"/>
          <w:szCs w:val="28"/>
          <w:rtl/>
        </w:rPr>
        <w:t>»</w:t>
      </w:r>
      <w:r w:rsidRPr="0066125E">
        <w:rPr>
          <w:rFonts w:cs="Arial"/>
          <w:sz w:val="28"/>
          <w:szCs w:val="28"/>
          <w:rtl/>
        </w:rPr>
        <w:t xml:space="preserve"> (4/214).</w:t>
      </w:r>
    </w:p>
    <w:p w:rsidR="0037592F" w:rsidRPr="00B82474" w:rsidRDefault="0037592F" w:rsidP="0037592F">
      <w:pPr>
        <w:pStyle w:val="ListParagraph"/>
        <w:numPr>
          <w:ilvl w:val="0"/>
          <w:numId w:val="192"/>
        </w:numPr>
        <w:bidi/>
        <w:jc w:val="both"/>
        <w:rPr>
          <w:rFonts w:cs="Arial"/>
          <w:sz w:val="28"/>
          <w:szCs w:val="28"/>
          <w:rtl/>
        </w:rPr>
      </w:pPr>
      <w:r w:rsidRPr="0066125E">
        <w:rPr>
          <w:rFonts w:cs="Arial"/>
          <w:sz w:val="28"/>
          <w:szCs w:val="28"/>
          <w:rtl/>
        </w:rPr>
        <w:t>«</w:t>
      </w:r>
      <w:r w:rsidRPr="0066125E">
        <w:rPr>
          <w:rFonts w:cs="Arial" w:hint="cs"/>
          <w:sz w:val="28"/>
          <w:szCs w:val="28"/>
          <w:rtl/>
        </w:rPr>
        <w:t>تفسير</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أبي</w:t>
      </w:r>
      <w:r w:rsidRPr="0066125E">
        <w:rPr>
          <w:rFonts w:cs="Arial"/>
          <w:sz w:val="28"/>
          <w:szCs w:val="28"/>
          <w:rtl/>
        </w:rPr>
        <w:t xml:space="preserve"> </w:t>
      </w:r>
      <w:r w:rsidRPr="0066125E">
        <w:rPr>
          <w:rFonts w:cs="Arial" w:hint="cs"/>
          <w:sz w:val="28"/>
          <w:szCs w:val="28"/>
          <w:rtl/>
        </w:rPr>
        <w:t>حاتم</w:t>
      </w:r>
      <w:r w:rsidRPr="0066125E">
        <w:rPr>
          <w:rFonts w:cs="Arial" w:hint="eastAsia"/>
          <w:sz w:val="28"/>
          <w:szCs w:val="28"/>
          <w:rtl/>
        </w:rPr>
        <w:t>»</w:t>
      </w:r>
      <w:r w:rsidRPr="0066125E">
        <w:rPr>
          <w:rFonts w:cs="Arial"/>
          <w:sz w:val="28"/>
          <w:szCs w:val="28"/>
          <w:rtl/>
        </w:rPr>
        <w:t xml:space="preserve"> (6/1879).</w:t>
      </w:r>
    </w:p>
    <w:p w:rsidR="0037592F" w:rsidRDefault="0037592F" w:rsidP="0037592F">
      <w:pPr>
        <w:rPr>
          <w:rFonts w:cs="Arial"/>
          <w:sz w:val="28"/>
          <w:szCs w:val="28"/>
        </w:rPr>
      </w:pPr>
      <w:r>
        <w:rPr>
          <w:rFonts w:cs="Arial"/>
          <w:sz w:val="28"/>
          <w:szCs w:val="28"/>
          <w:rtl/>
        </w:rPr>
        <w:br w:type="page"/>
      </w:r>
    </w:p>
    <w:p w:rsidR="0037592F" w:rsidRPr="0066125E" w:rsidRDefault="0037592F" w:rsidP="0037592F">
      <w:pPr>
        <w:bidi/>
        <w:jc w:val="both"/>
        <w:rPr>
          <w:sz w:val="28"/>
          <w:szCs w:val="28"/>
        </w:rPr>
      </w:pP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مَسْجِدِهم</w:t>
      </w:r>
      <w:r w:rsidRPr="0066125E">
        <w:rPr>
          <w:rFonts w:cs="Arial"/>
          <w:sz w:val="28"/>
          <w:szCs w:val="28"/>
          <w:rtl/>
        </w:rPr>
        <w:t xml:space="preserve"> </w:t>
      </w:r>
      <w:r w:rsidRPr="0066125E">
        <w:rPr>
          <w:rFonts w:cs="Arial" w:hint="cs"/>
          <w:sz w:val="28"/>
          <w:szCs w:val="28"/>
          <w:rtl/>
        </w:rPr>
        <w:t>يُشرِّعُ</w:t>
      </w:r>
      <w:r w:rsidRPr="0066125E">
        <w:rPr>
          <w:rFonts w:cs="Arial"/>
          <w:sz w:val="28"/>
          <w:szCs w:val="28"/>
          <w:rtl/>
        </w:rPr>
        <w:t xml:space="preserve"> </w:t>
      </w:r>
      <w:r w:rsidRPr="0066125E">
        <w:rPr>
          <w:rFonts w:cs="Arial" w:hint="cs"/>
          <w:sz w:val="28"/>
          <w:szCs w:val="28"/>
          <w:rtl/>
        </w:rPr>
        <w:t>الصلاةَ</w:t>
      </w:r>
      <w:r w:rsidRPr="0066125E">
        <w:rPr>
          <w:rFonts w:cs="Arial"/>
          <w:sz w:val="28"/>
          <w:szCs w:val="28"/>
          <w:rtl/>
        </w:rPr>
        <w:t xml:space="preserve"> </w:t>
      </w:r>
      <w:r w:rsidRPr="0066125E">
        <w:rPr>
          <w:rFonts w:cs="Arial" w:hint="cs"/>
          <w:sz w:val="28"/>
          <w:szCs w:val="28"/>
          <w:rtl/>
        </w:rPr>
        <w:t>فيه</w:t>
      </w:r>
      <w:r w:rsidRPr="0066125E">
        <w:rPr>
          <w:rFonts w:cs="Arial"/>
          <w:sz w:val="28"/>
          <w:szCs w:val="28"/>
          <w:rtl/>
        </w:rPr>
        <w:t xml:space="preserve"> </w:t>
      </w:r>
      <w:r w:rsidRPr="0066125E">
        <w:rPr>
          <w:rFonts w:cs="Arial" w:hint="cs"/>
          <w:sz w:val="28"/>
          <w:szCs w:val="28"/>
          <w:rtl/>
        </w:rPr>
        <w:t>ولو</w:t>
      </w:r>
      <w:r w:rsidRPr="0066125E">
        <w:rPr>
          <w:rFonts w:cs="Arial"/>
          <w:sz w:val="28"/>
          <w:szCs w:val="28"/>
          <w:rtl/>
        </w:rPr>
        <w:t xml:space="preserve"> </w:t>
      </w:r>
      <w:r w:rsidRPr="0066125E">
        <w:rPr>
          <w:rFonts w:cs="Arial" w:hint="cs"/>
          <w:sz w:val="28"/>
          <w:szCs w:val="28"/>
          <w:rtl/>
        </w:rPr>
        <w:t>مَرَّةً؛</w:t>
      </w:r>
      <w:r w:rsidRPr="0066125E">
        <w:rPr>
          <w:rFonts w:cs="Arial"/>
          <w:sz w:val="28"/>
          <w:szCs w:val="28"/>
          <w:rtl/>
        </w:rPr>
        <w:t xml:space="preserve"> </w:t>
      </w:r>
      <w:r w:rsidRPr="0066125E">
        <w:rPr>
          <w:rFonts w:cs="Arial" w:hint="cs"/>
          <w:sz w:val="28"/>
          <w:szCs w:val="28"/>
          <w:rtl/>
        </w:rPr>
        <w:t>لِيَتَّخِذُوا</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سبيلاً</w:t>
      </w:r>
      <w:r w:rsidRPr="0066125E">
        <w:rPr>
          <w:rFonts w:cs="Arial"/>
          <w:sz w:val="28"/>
          <w:szCs w:val="28"/>
          <w:rtl/>
        </w:rPr>
        <w:t xml:space="preserve"> </w:t>
      </w:r>
      <w:r w:rsidRPr="0066125E">
        <w:rPr>
          <w:rFonts w:cs="Arial" w:hint="cs"/>
          <w:sz w:val="28"/>
          <w:szCs w:val="28"/>
          <w:rtl/>
        </w:rPr>
        <w:t>لجَذْبِ</w:t>
      </w:r>
      <w:r w:rsidRPr="0066125E">
        <w:rPr>
          <w:rFonts w:cs="Arial"/>
          <w:sz w:val="28"/>
          <w:szCs w:val="28"/>
          <w:rtl/>
        </w:rPr>
        <w:t xml:space="preserve"> </w:t>
      </w:r>
      <w:r w:rsidRPr="0066125E">
        <w:rPr>
          <w:rFonts w:cs="Arial" w:hint="cs"/>
          <w:sz w:val="28"/>
          <w:szCs w:val="28"/>
          <w:rtl/>
        </w:rPr>
        <w:t>الناسِ</w:t>
      </w:r>
      <w:r w:rsidRPr="0066125E">
        <w:rPr>
          <w:rFonts w:cs="Arial"/>
          <w:sz w:val="28"/>
          <w:szCs w:val="28"/>
          <w:rtl/>
        </w:rPr>
        <w:t xml:space="preserve"> </w:t>
      </w:r>
      <w:r w:rsidRPr="0066125E">
        <w:rPr>
          <w:rFonts w:cs="Arial" w:hint="cs"/>
          <w:sz w:val="28"/>
          <w:szCs w:val="28"/>
          <w:rtl/>
        </w:rPr>
        <w:t>إليه،</w:t>
      </w:r>
      <w:r w:rsidRPr="0066125E">
        <w:rPr>
          <w:rFonts w:cs="Arial"/>
          <w:sz w:val="28"/>
          <w:szCs w:val="28"/>
          <w:rtl/>
        </w:rPr>
        <w:t xml:space="preserve"> </w:t>
      </w: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بيَّن</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لنبيِّه</w:t>
      </w:r>
      <w:r w:rsidRPr="0066125E">
        <w:rPr>
          <w:rFonts w:cs="Arial"/>
          <w:sz w:val="28"/>
          <w:szCs w:val="28"/>
          <w:rtl/>
        </w:rPr>
        <w:t xml:space="preserve"> </w:t>
      </w:r>
      <w:r w:rsidRPr="0066125E">
        <w:rPr>
          <w:rFonts w:cs="Arial" w:hint="cs"/>
          <w:sz w:val="28"/>
          <w:szCs w:val="28"/>
          <w:rtl/>
        </w:rPr>
        <w:t>وللمؤمِنِينَ</w:t>
      </w:r>
      <w:r w:rsidRPr="0066125E">
        <w:rPr>
          <w:rFonts w:cs="Arial"/>
          <w:sz w:val="28"/>
          <w:szCs w:val="28"/>
          <w:rtl/>
        </w:rPr>
        <w:t xml:space="preserve"> </w:t>
      </w:r>
      <w:r w:rsidRPr="0066125E">
        <w:rPr>
          <w:rFonts w:cs="Arial" w:hint="cs"/>
          <w:sz w:val="28"/>
          <w:szCs w:val="28"/>
          <w:rtl/>
        </w:rPr>
        <w:t>الفَرْقَ</w:t>
      </w:r>
      <w:r w:rsidRPr="0066125E">
        <w:rPr>
          <w:rFonts w:cs="Arial"/>
          <w:sz w:val="28"/>
          <w:szCs w:val="28"/>
          <w:rtl/>
        </w:rPr>
        <w:t xml:space="preserve"> </w:t>
      </w:r>
      <w:r w:rsidRPr="0066125E">
        <w:rPr>
          <w:rFonts w:cs="Arial" w:hint="cs"/>
          <w:sz w:val="28"/>
          <w:szCs w:val="28"/>
          <w:rtl/>
        </w:rPr>
        <w:t>بينَ</w:t>
      </w:r>
      <w:r w:rsidRPr="0066125E">
        <w:rPr>
          <w:rFonts w:cs="Arial"/>
          <w:sz w:val="28"/>
          <w:szCs w:val="28"/>
          <w:rtl/>
        </w:rPr>
        <w:t xml:space="preserve"> </w:t>
      </w:r>
      <w:r w:rsidRPr="0066125E">
        <w:rPr>
          <w:rFonts w:cs="Arial" w:hint="cs"/>
          <w:sz w:val="28"/>
          <w:szCs w:val="28"/>
          <w:rtl/>
        </w:rPr>
        <w:t>المسجدَيْنِ،</w:t>
      </w:r>
      <w:r w:rsidRPr="0066125E">
        <w:rPr>
          <w:rFonts w:cs="Arial"/>
          <w:sz w:val="28"/>
          <w:szCs w:val="28"/>
          <w:rtl/>
        </w:rPr>
        <w:t xml:space="preserve"> </w:t>
      </w:r>
      <w:r w:rsidRPr="0066125E">
        <w:rPr>
          <w:rFonts w:cs="Arial" w:hint="cs"/>
          <w:sz w:val="28"/>
          <w:szCs w:val="28"/>
          <w:rtl/>
        </w:rPr>
        <w:t>وأمَّا</w:t>
      </w:r>
      <w:r w:rsidRPr="0066125E">
        <w:rPr>
          <w:rFonts w:cs="Arial"/>
          <w:sz w:val="28"/>
          <w:szCs w:val="28"/>
          <w:rtl/>
        </w:rPr>
        <w:t xml:space="preserve"> </w:t>
      </w:r>
      <w:r w:rsidRPr="0066125E">
        <w:rPr>
          <w:rFonts w:cs="Arial" w:hint="cs"/>
          <w:sz w:val="28"/>
          <w:szCs w:val="28"/>
          <w:rtl/>
        </w:rPr>
        <w:t>مسجدُ</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فأمرُهُ</w:t>
      </w:r>
      <w:r w:rsidRPr="0066125E">
        <w:rPr>
          <w:rFonts w:cs="Arial"/>
          <w:sz w:val="28"/>
          <w:szCs w:val="28"/>
          <w:rtl/>
        </w:rPr>
        <w:t xml:space="preserve"> </w:t>
      </w:r>
      <w:r w:rsidRPr="0066125E">
        <w:rPr>
          <w:rFonts w:cs="Arial" w:hint="cs"/>
          <w:sz w:val="28"/>
          <w:szCs w:val="28"/>
          <w:rtl/>
        </w:rPr>
        <w:t>بيِّنٌ</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فضلِهِ</w:t>
      </w:r>
      <w:r w:rsidRPr="0066125E">
        <w:rPr>
          <w:rFonts w:cs="Arial"/>
          <w:sz w:val="28"/>
          <w:szCs w:val="28"/>
          <w:rtl/>
        </w:rPr>
        <w:t xml:space="preserve"> </w:t>
      </w:r>
      <w:r w:rsidRPr="0066125E">
        <w:rPr>
          <w:rFonts w:cs="Arial" w:hint="cs"/>
          <w:sz w:val="28"/>
          <w:szCs w:val="28"/>
          <w:rtl/>
        </w:rPr>
        <w:t>والصلاةِ</w:t>
      </w:r>
      <w:r w:rsidRPr="0066125E">
        <w:rPr>
          <w:rFonts w:cs="Arial"/>
          <w:sz w:val="28"/>
          <w:szCs w:val="28"/>
          <w:rtl/>
        </w:rPr>
        <w:t xml:space="preserve"> </w:t>
      </w:r>
      <w:r w:rsidRPr="0066125E">
        <w:rPr>
          <w:rFonts w:cs="Arial" w:hint="cs"/>
          <w:sz w:val="28"/>
          <w:szCs w:val="28"/>
          <w:rtl/>
        </w:rPr>
        <w:t>فيه،</w:t>
      </w:r>
      <w:r w:rsidRPr="0066125E">
        <w:rPr>
          <w:rFonts w:cs="Arial"/>
          <w:sz w:val="28"/>
          <w:szCs w:val="28"/>
          <w:rtl/>
        </w:rPr>
        <w:t xml:space="preserve"> </w:t>
      </w:r>
      <w:r w:rsidRPr="0066125E">
        <w:rPr>
          <w:rFonts w:cs="Arial" w:hint="cs"/>
          <w:sz w:val="28"/>
          <w:szCs w:val="28"/>
          <w:rtl/>
        </w:rPr>
        <w:t>وليس</w:t>
      </w:r>
      <w:r w:rsidRPr="0066125E">
        <w:rPr>
          <w:rFonts w:cs="Arial"/>
          <w:sz w:val="28"/>
          <w:szCs w:val="28"/>
          <w:rtl/>
        </w:rPr>
        <w:t xml:space="preserve"> </w:t>
      </w:r>
      <w:r w:rsidRPr="0066125E">
        <w:rPr>
          <w:rFonts w:cs="Arial" w:hint="cs"/>
          <w:sz w:val="28"/>
          <w:szCs w:val="28"/>
          <w:rtl/>
        </w:rPr>
        <w:t>محلَّ</w:t>
      </w:r>
      <w:r w:rsidRPr="0066125E">
        <w:rPr>
          <w:rFonts w:cs="Arial"/>
          <w:sz w:val="28"/>
          <w:szCs w:val="28"/>
          <w:rtl/>
        </w:rPr>
        <w:t xml:space="preserve"> </w:t>
      </w:r>
      <w:r w:rsidRPr="0066125E">
        <w:rPr>
          <w:rFonts w:cs="Arial" w:hint="cs"/>
          <w:sz w:val="28"/>
          <w:szCs w:val="28"/>
          <w:rtl/>
        </w:rPr>
        <w:t>مُشابَهةٍ</w:t>
      </w:r>
      <w:r w:rsidRPr="0066125E">
        <w:rPr>
          <w:rFonts w:cs="Arial"/>
          <w:sz w:val="28"/>
          <w:szCs w:val="28"/>
          <w:rtl/>
        </w:rPr>
        <w:t xml:space="preserve"> </w:t>
      </w:r>
      <w:r w:rsidRPr="0066125E">
        <w:rPr>
          <w:rFonts w:cs="Arial" w:hint="cs"/>
          <w:sz w:val="28"/>
          <w:szCs w:val="28"/>
          <w:rtl/>
        </w:rPr>
        <w:t>لمسجدِ</w:t>
      </w:r>
      <w:r w:rsidRPr="0066125E">
        <w:rPr>
          <w:rFonts w:cs="Arial"/>
          <w:sz w:val="28"/>
          <w:szCs w:val="28"/>
          <w:rtl/>
        </w:rPr>
        <w:t xml:space="preserve"> </w:t>
      </w:r>
      <w:r w:rsidRPr="0066125E">
        <w:rPr>
          <w:rFonts w:cs="Arial" w:hint="cs"/>
          <w:sz w:val="28"/>
          <w:szCs w:val="28"/>
          <w:rtl/>
        </w:rPr>
        <w:t>الضِّرارِ</w:t>
      </w:r>
      <w:r w:rsidRPr="0066125E">
        <w:rPr>
          <w:rFonts w:cs="Arial"/>
          <w:sz w:val="28"/>
          <w:szCs w:val="28"/>
          <w:rtl/>
        </w:rPr>
        <w:t xml:space="preserve"> </w:t>
      </w:r>
      <w:r w:rsidRPr="0066125E">
        <w:rPr>
          <w:rFonts w:cs="Arial" w:hint="cs"/>
          <w:sz w:val="28"/>
          <w:szCs w:val="28"/>
          <w:rtl/>
        </w:rPr>
        <w:t>عندَ</w:t>
      </w:r>
      <w:r w:rsidRPr="0066125E">
        <w:rPr>
          <w:rFonts w:cs="Arial"/>
          <w:sz w:val="28"/>
          <w:szCs w:val="28"/>
          <w:rtl/>
        </w:rPr>
        <w:t xml:space="preserve"> </w:t>
      </w:r>
      <w:r w:rsidRPr="0066125E">
        <w:rPr>
          <w:rFonts w:cs="Arial" w:hint="cs"/>
          <w:sz w:val="28"/>
          <w:szCs w:val="28"/>
          <w:rtl/>
        </w:rPr>
        <w:t>المُنافِقينَ،</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عندَ</w:t>
      </w:r>
      <w:r w:rsidRPr="0066125E">
        <w:rPr>
          <w:rFonts w:cs="Arial"/>
          <w:sz w:val="28"/>
          <w:szCs w:val="28"/>
          <w:rtl/>
        </w:rPr>
        <w:t xml:space="preserve"> </w:t>
      </w:r>
      <w:r w:rsidRPr="0066125E">
        <w:rPr>
          <w:rFonts w:cs="Arial" w:hint="cs"/>
          <w:sz w:val="28"/>
          <w:szCs w:val="28"/>
          <w:rtl/>
        </w:rPr>
        <w:t>غيرِهم</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الوجهُ</w:t>
      </w:r>
      <w:r w:rsidRPr="0066125E">
        <w:rPr>
          <w:rFonts w:cs="Arial"/>
          <w:sz w:val="28"/>
          <w:szCs w:val="28"/>
          <w:rtl/>
        </w:rPr>
        <w:t xml:space="preserve"> </w:t>
      </w:r>
      <w:r w:rsidRPr="0066125E">
        <w:rPr>
          <w:rFonts w:cs="Arial" w:hint="cs"/>
          <w:sz w:val="28"/>
          <w:szCs w:val="28"/>
          <w:rtl/>
        </w:rPr>
        <w:t>الثالثُ</w:t>
      </w:r>
      <w:r w:rsidRPr="0066125E">
        <w:rPr>
          <w:rFonts w:cs="Arial"/>
          <w:sz w:val="28"/>
          <w:szCs w:val="28"/>
          <w:rtl/>
        </w:rPr>
        <w:t xml:space="preserve"> :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مسجدَ</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يقومُ</w:t>
      </w:r>
      <w:r w:rsidRPr="0066125E">
        <w:rPr>
          <w:rFonts w:cs="Arial"/>
          <w:sz w:val="28"/>
          <w:szCs w:val="28"/>
          <w:rtl/>
        </w:rPr>
        <w:t xml:space="preserve"> </w:t>
      </w:r>
      <w:r w:rsidRPr="0066125E">
        <w:rPr>
          <w:rFonts w:cs="Arial" w:hint="cs"/>
          <w:sz w:val="28"/>
          <w:szCs w:val="28"/>
          <w:rtl/>
        </w:rPr>
        <w:t>فيه</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وصحابتُهُ</w:t>
      </w:r>
      <w:r w:rsidRPr="0066125E">
        <w:rPr>
          <w:rFonts w:cs="Arial"/>
          <w:sz w:val="28"/>
          <w:szCs w:val="28"/>
          <w:rtl/>
        </w:rPr>
        <w:t xml:space="preserve"> </w:t>
      </w:r>
      <w:r w:rsidRPr="0066125E">
        <w:rPr>
          <w:rFonts w:cs="Arial" w:hint="cs"/>
          <w:sz w:val="28"/>
          <w:szCs w:val="28"/>
          <w:rtl/>
        </w:rPr>
        <w:t>بصَلَواتِهم</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يَوْمِهم</w:t>
      </w:r>
      <w:r w:rsidRPr="0066125E">
        <w:rPr>
          <w:rFonts w:cs="Arial"/>
          <w:sz w:val="28"/>
          <w:szCs w:val="28"/>
          <w:rtl/>
        </w:rPr>
        <w:t xml:space="preserve"> </w:t>
      </w:r>
      <w:r w:rsidRPr="0066125E">
        <w:rPr>
          <w:rFonts w:cs="Arial" w:hint="cs"/>
          <w:sz w:val="28"/>
          <w:szCs w:val="28"/>
          <w:rtl/>
        </w:rPr>
        <w:t>ولَيْلَتِهم،</w:t>
      </w:r>
      <w:r w:rsidRPr="0066125E">
        <w:rPr>
          <w:rFonts w:cs="Arial"/>
          <w:sz w:val="28"/>
          <w:szCs w:val="28"/>
          <w:rtl/>
        </w:rPr>
        <w:t xml:space="preserve"> </w:t>
      </w:r>
      <w:r w:rsidRPr="0066125E">
        <w:rPr>
          <w:rFonts w:cs="Arial" w:hint="cs"/>
          <w:sz w:val="28"/>
          <w:szCs w:val="28"/>
          <w:rtl/>
        </w:rPr>
        <w:t>وفيه</w:t>
      </w:r>
      <w:r w:rsidRPr="0066125E">
        <w:rPr>
          <w:rFonts w:cs="Arial"/>
          <w:sz w:val="28"/>
          <w:szCs w:val="28"/>
          <w:rtl/>
        </w:rPr>
        <w:t xml:space="preserve"> </w:t>
      </w:r>
      <w:r w:rsidRPr="0066125E">
        <w:rPr>
          <w:rFonts w:cs="Arial" w:hint="cs"/>
          <w:sz w:val="28"/>
          <w:szCs w:val="28"/>
          <w:rtl/>
        </w:rPr>
        <w:t>مَجلِسُهم،</w:t>
      </w:r>
      <w:r w:rsidRPr="0066125E">
        <w:rPr>
          <w:rFonts w:cs="Arial"/>
          <w:sz w:val="28"/>
          <w:szCs w:val="28"/>
          <w:rtl/>
        </w:rPr>
        <w:t xml:space="preserve"> </w:t>
      </w:r>
      <w:r w:rsidRPr="0066125E">
        <w:rPr>
          <w:rFonts w:cs="Arial" w:hint="cs"/>
          <w:sz w:val="28"/>
          <w:szCs w:val="28"/>
          <w:rtl/>
        </w:rPr>
        <w:t>والأحَقُّ</w:t>
      </w:r>
      <w:r w:rsidRPr="0066125E">
        <w:rPr>
          <w:rFonts w:cs="Arial"/>
          <w:sz w:val="28"/>
          <w:szCs w:val="28"/>
          <w:rtl/>
        </w:rPr>
        <w:t xml:space="preserve"> </w:t>
      </w:r>
      <w:r w:rsidRPr="0066125E">
        <w:rPr>
          <w:rFonts w:cs="Arial" w:hint="cs"/>
          <w:sz w:val="28"/>
          <w:szCs w:val="28"/>
          <w:rtl/>
        </w:rPr>
        <w:t>بقولِه</w:t>
      </w:r>
      <w:r w:rsidRPr="0066125E">
        <w:rPr>
          <w:rFonts w:cs="Arial"/>
          <w:sz w:val="28"/>
          <w:szCs w:val="28"/>
          <w:rtl/>
        </w:rPr>
        <w:t>: {</w:t>
      </w:r>
      <w:r w:rsidRPr="0066125E">
        <w:rPr>
          <w:rFonts w:cs="Arial" w:hint="cs"/>
          <w:sz w:val="28"/>
          <w:szCs w:val="28"/>
          <w:rtl/>
        </w:rPr>
        <w:t>أَحَقُّ</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تَقُومَ</w:t>
      </w:r>
      <w:r w:rsidRPr="0066125E">
        <w:rPr>
          <w:rFonts w:cs="Arial"/>
          <w:sz w:val="28"/>
          <w:szCs w:val="28"/>
          <w:rtl/>
        </w:rPr>
        <w:t xml:space="preserve"> </w:t>
      </w:r>
      <w:r w:rsidRPr="0066125E">
        <w:rPr>
          <w:rFonts w:cs="Arial" w:hint="cs"/>
          <w:sz w:val="28"/>
          <w:szCs w:val="28"/>
          <w:rtl/>
        </w:rPr>
        <w:t>فِيهِ</w:t>
      </w:r>
      <w:r w:rsidRPr="0066125E">
        <w:rPr>
          <w:rFonts w:cs="Arial"/>
          <w:sz w:val="28"/>
          <w:szCs w:val="28"/>
          <w:rtl/>
        </w:rPr>
        <w:t xml:space="preserve">} </w:t>
      </w:r>
      <w:r w:rsidRPr="0066125E">
        <w:rPr>
          <w:rFonts w:cs="Arial" w:hint="cs"/>
          <w:sz w:val="28"/>
          <w:szCs w:val="28"/>
          <w:rtl/>
        </w:rPr>
        <w:t>المسجدُ</w:t>
      </w:r>
      <w:r w:rsidRPr="0066125E">
        <w:rPr>
          <w:rFonts w:cs="Arial"/>
          <w:sz w:val="28"/>
          <w:szCs w:val="28"/>
          <w:rtl/>
        </w:rPr>
        <w:t xml:space="preserve"> </w:t>
      </w:r>
      <w:r w:rsidRPr="0066125E">
        <w:rPr>
          <w:rFonts w:cs="Arial" w:hint="cs"/>
          <w:sz w:val="28"/>
          <w:szCs w:val="28"/>
          <w:rtl/>
        </w:rPr>
        <w:t>الذي</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يقومُ</w:t>
      </w:r>
      <w:r w:rsidRPr="0066125E">
        <w:rPr>
          <w:rFonts w:cs="Arial"/>
          <w:sz w:val="28"/>
          <w:szCs w:val="28"/>
          <w:rtl/>
        </w:rPr>
        <w:t xml:space="preserve"> </w:t>
      </w:r>
      <w:r w:rsidRPr="0066125E">
        <w:rPr>
          <w:rFonts w:cs="Arial" w:hint="cs"/>
          <w:sz w:val="28"/>
          <w:szCs w:val="28"/>
          <w:rtl/>
        </w:rPr>
        <w:t>فيه</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دَوْمًا</w:t>
      </w:r>
      <w:r w:rsidRPr="0066125E">
        <w:rPr>
          <w:rFonts w:cs="Arial"/>
          <w:sz w:val="28"/>
          <w:szCs w:val="28"/>
          <w:rtl/>
        </w:rPr>
        <w:t xml:space="preserve"> </w:t>
      </w:r>
      <w:r w:rsidRPr="0066125E">
        <w:rPr>
          <w:rFonts w:cs="Arial" w:hint="cs"/>
          <w:sz w:val="28"/>
          <w:szCs w:val="28"/>
          <w:rtl/>
        </w:rPr>
        <w:t>كقُبَاءٍ،</w:t>
      </w:r>
      <w:r w:rsidRPr="0066125E">
        <w:rPr>
          <w:rFonts w:cs="Arial"/>
          <w:sz w:val="28"/>
          <w:szCs w:val="28"/>
          <w:rtl/>
        </w:rPr>
        <w:t xml:space="preserve"> </w:t>
      </w:r>
      <w:r w:rsidRPr="0066125E">
        <w:rPr>
          <w:rFonts w:cs="Arial" w:hint="cs"/>
          <w:sz w:val="28"/>
          <w:szCs w:val="28"/>
          <w:rtl/>
        </w:rPr>
        <w:t>وظاهرُ</w:t>
      </w:r>
      <w:r w:rsidRPr="0066125E">
        <w:rPr>
          <w:rFonts w:cs="Arial"/>
          <w:sz w:val="28"/>
          <w:szCs w:val="28"/>
          <w:rtl/>
        </w:rPr>
        <w:t xml:space="preserve"> </w:t>
      </w:r>
      <w:r w:rsidRPr="0066125E">
        <w:rPr>
          <w:rFonts w:cs="Arial" w:hint="cs"/>
          <w:sz w:val="28"/>
          <w:szCs w:val="28"/>
          <w:rtl/>
        </w:rPr>
        <w:t>الحالِ</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قيامَهُ</w:t>
      </w:r>
      <w:r w:rsidRPr="0066125E">
        <w:rPr>
          <w:rFonts w:cs="Arial"/>
          <w:sz w:val="28"/>
          <w:szCs w:val="28"/>
          <w:rtl/>
        </w:rPr>
        <w:t xml:space="preserve"> </w:t>
      </w:r>
      <w:r w:rsidRPr="0066125E">
        <w:rPr>
          <w:rFonts w:cs="Arial" w:hint="cs"/>
          <w:sz w:val="28"/>
          <w:szCs w:val="28"/>
          <w:rtl/>
        </w:rPr>
        <w:t>بمَسجدِهِ</w:t>
      </w:r>
      <w:r w:rsidRPr="0066125E">
        <w:rPr>
          <w:rFonts w:cs="Arial"/>
          <w:sz w:val="28"/>
          <w:szCs w:val="28"/>
          <w:rtl/>
        </w:rPr>
        <w:t xml:space="preserve"> </w:t>
      </w:r>
      <w:r w:rsidRPr="0066125E">
        <w:rPr>
          <w:rFonts w:cs="Arial" w:hint="cs"/>
          <w:sz w:val="28"/>
          <w:szCs w:val="28"/>
          <w:rtl/>
        </w:rPr>
        <w:t>متحقِّقٌ</w:t>
      </w:r>
      <w:r w:rsidRPr="0066125E">
        <w:rPr>
          <w:rFonts w:cs="Arial"/>
          <w:sz w:val="28"/>
          <w:szCs w:val="28"/>
          <w:rtl/>
        </w:rPr>
        <w:t xml:space="preserve"> </w:t>
      </w:r>
      <w:r w:rsidRPr="0066125E">
        <w:rPr>
          <w:rFonts w:cs="Arial" w:hint="cs"/>
          <w:sz w:val="28"/>
          <w:szCs w:val="28"/>
          <w:rtl/>
        </w:rPr>
        <w:t>دائمٌ،</w:t>
      </w:r>
      <w:r w:rsidRPr="0066125E">
        <w:rPr>
          <w:rFonts w:cs="Arial"/>
          <w:sz w:val="28"/>
          <w:szCs w:val="28"/>
          <w:rtl/>
        </w:rPr>
        <w:t xml:space="preserve"> </w:t>
      </w:r>
      <w:r w:rsidRPr="0066125E">
        <w:rPr>
          <w:rFonts w:cs="Arial" w:hint="cs"/>
          <w:sz w:val="28"/>
          <w:szCs w:val="28"/>
          <w:rtl/>
        </w:rPr>
        <w:t>وقيامَهُ</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قُبَاءٍ</w:t>
      </w:r>
      <w:r w:rsidRPr="0066125E">
        <w:rPr>
          <w:rFonts w:cs="Arial"/>
          <w:sz w:val="28"/>
          <w:szCs w:val="28"/>
          <w:rtl/>
        </w:rPr>
        <w:t xml:space="preserve"> </w:t>
      </w:r>
      <w:r w:rsidRPr="0066125E">
        <w:rPr>
          <w:rFonts w:cs="Arial" w:hint="cs"/>
          <w:sz w:val="28"/>
          <w:szCs w:val="28"/>
          <w:rtl/>
        </w:rPr>
        <w:t>عارِضٌ،</w:t>
      </w:r>
      <w:r w:rsidRPr="0066125E">
        <w:rPr>
          <w:rFonts w:cs="Arial"/>
          <w:sz w:val="28"/>
          <w:szCs w:val="28"/>
          <w:rtl/>
        </w:rPr>
        <w:t xml:space="preserve"> </w:t>
      </w:r>
      <w:r w:rsidRPr="0066125E">
        <w:rPr>
          <w:rFonts w:cs="Arial" w:hint="cs"/>
          <w:sz w:val="28"/>
          <w:szCs w:val="28"/>
          <w:rtl/>
        </w:rPr>
        <w:t>فجاء</w:t>
      </w:r>
      <w:r w:rsidRPr="0066125E">
        <w:rPr>
          <w:rFonts w:cs="Arial"/>
          <w:sz w:val="28"/>
          <w:szCs w:val="28"/>
          <w:rtl/>
        </w:rPr>
        <w:t xml:space="preserve"> </w:t>
      </w:r>
      <w:r w:rsidRPr="0066125E">
        <w:rPr>
          <w:rFonts w:cs="Arial" w:hint="cs"/>
          <w:sz w:val="28"/>
          <w:szCs w:val="28"/>
          <w:rtl/>
        </w:rPr>
        <w:t>التنبيهُ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وحَمْلُ</w:t>
      </w:r>
      <w:r w:rsidRPr="0066125E">
        <w:rPr>
          <w:rFonts w:cs="Arial"/>
          <w:sz w:val="28"/>
          <w:szCs w:val="28"/>
          <w:rtl/>
        </w:rPr>
        <w:t xml:space="preserve"> </w:t>
      </w:r>
      <w:r w:rsidRPr="0066125E">
        <w:rPr>
          <w:rFonts w:cs="Arial" w:hint="cs"/>
          <w:sz w:val="28"/>
          <w:szCs w:val="28"/>
          <w:rtl/>
        </w:rPr>
        <w:t>الدليلِ</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التأسيسِ</w:t>
      </w:r>
      <w:r w:rsidRPr="0066125E">
        <w:rPr>
          <w:rFonts w:cs="Arial"/>
          <w:sz w:val="28"/>
          <w:szCs w:val="28"/>
          <w:rtl/>
        </w:rPr>
        <w:t xml:space="preserve"> </w:t>
      </w:r>
      <w:r w:rsidRPr="0066125E">
        <w:rPr>
          <w:rFonts w:cs="Arial" w:hint="cs"/>
          <w:sz w:val="28"/>
          <w:szCs w:val="28"/>
          <w:rtl/>
        </w:rPr>
        <w:t>أَوْلى</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التأكيدِ؛</w:t>
      </w:r>
      <w:r w:rsidRPr="0066125E">
        <w:rPr>
          <w:rFonts w:cs="Arial"/>
          <w:sz w:val="28"/>
          <w:szCs w:val="28"/>
          <w:rtl/>
        </w:rPr>
        <w:t xml:space="preserve"> </w:t>
      </w:r>
      <w:r w:rsidRPr="0066125E">
        <w:rPr>
          <w:rFonts w:cs="Arial" w:hint="cs"/>
          <w:sz w:val="28"/>
          <w:szCs w:val="28"/>
          <w:rtl/>
        </w:rPr>
        <w:t>لأنَّه</w:t>
      </w:r>
      <w:r w:rsidRPr="0066125E">
        <w:rPr>
          <w:rFonts w:cs="Arial"/>
          <w:sz w:val="28"/>
          <w:szCs w:val="28"/>
          <w:rtl/>
        </w:rPr>
        <w:t xml:space="preserve"> </w:t>
      </w:r>
      <w:r w:rsidRPr="0066125E">
        <w:rPr>
          <w:rFonts w:cs="Arial" w:hint="cs"/>
          <w:sz w:val="28"/>
          <w:szCs w:val="28"/>
          <w:rtl/>
        </w:rPr>
        <w:t>أقرَبُ</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مسجدِ</w:t>
      </w:r>
      <w:r w:rsidRPr="0066125E">
        <w:rPr>
          <w:rFonts w:cs="Arial"/>
          <w:sz w:val="28"/>
          <w:szCs w:val="28"/>
          <w:rtl/>
        </w:rPr>
        <w:t xml:space="preserve"> </w:t>
      </w:r>
      <w:r w:rsidRPr="0066125E">
        <w:rPr>
          <w:rFonts w:cs="Arial" w:hint="cs"/>
          <w:sz w:val="28"/>
          <w:szCs w:val="28"/>
          <w:rtl/>
        </w:rPr>
        <w:t>الضِّرارِ</w:t>
      </w:r>
      <w:r w:rsidRPr="0066125E">
        <w:rPr>
          <w:rFonts w:cs="Arial"/>
          <w:sz w:val="28"/>
          <w:szCs w:val="28"/>
          <w:rtl/>
        </w:rPr>
        <w:t xml:space="preserve"> </w:t>
      </w:r>
      <w:r w:rsidRPr="0066125E">
        <w:rPr>
          <w:rFonts w:cs="Arial" w:hint="cs"/>
          <w:sz w:val="28"/>
          <w:szCs w:val="28"/>
          <w:rtl/>
        </w:rPr>
        <w:t>مكانًا</w:t>
      </w:r>
      <w:r w:rsidRPr="0066125E">
        <w:rPr>
          <w:rFonts w:cs="Arial"/>
          <w:sz w:val="28"/>
          <w:szCs w:val="28"/>
          <w:rtl/>
        </w:rPr>
        <w:t xml:space="preserve"> </w:t>
      </w:r>
      <w:r w:rsidRPr="0066125E">
        <w:rPr>
          <w:rFonts w:cs="Arial" w:hint="cs"/>
          <w:sz w:val="28"/>
          <w:szCs w:val="28"/>
          <w:rtl/>
        </w:rPr>
        <w:t>ومَنْزِلةً</w:t>
      </w:r>
      <w:r w:rsidRPr="0066125E">
        <w:rPr>
          <w:rFonts w:cs="Arial"/>
          <w:sz w:val="28"/>
          <w:szCs w:val="28"/>
          <w:rtl/>
        </w:rPr>
        <w:t xml:space="preserve"> </w:t>
      </w:r>
      <w:r w:rsidRPr="0066125E">
        <w:rPr>
          <w:rFonts w:cs="Arial" w:hint="cs"/>
          <w:sz w:val="28"/>
          <w:szCs w:val="28"/>
          <w:rtl/>
        </w:rPr>
        <w:t>عندَ</w:t>
      </w:r>
      <w:r w:rsidRPr="0066125E">
        <w:rPr>
          <w:rFonts w:cs="Arial"/>
          <w:sz w:val="28"/>
          <w:szCs w:val="28"/>
          <w:rtl/>
        </w:rPr>
        <w:t xml:space="preserve"> </w:t>
      </w:r>
      <w:r w:rsidRPr="0066125E">
        <w:rPr>
          <w:rFonts w:cs="Arial" w:hint="cs"/>
          <w:sz w:val="28"/>
          <w:szCs w:val="28"/>
          <w:rtl/>
        </w:rPr>
        <w:t>المُنافِقينَ</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الـوجـهُ</w:t>
      </w:r>
      <w:r w:rsidRPr="0066125E">
        <w:rPr>
          <w:rFonts w:cs="Arial"/>
          <w:sz w:val="28"/>
          <w:szCs w:val="28"/>
          <w:rtl/>
        </w:rPr>
        <w:t xml:space="preserve"> </w:t>
      </w:r>
      <w:r w:rsidRPr="0066125E">
        <w:rPr>
          <w:rFonts w:cs="Arial" w:hint="cs"/>
          <w:sz w:val="28"/>
          <w:szCs w:val="28"/>
          <w:rtl/>
        </w:rPr>
        <w:t>الـرابـعُ</w:t>
      </w:r>
      <w:r w:rsidRPr="0066125E">
        <w:rPr>
          <w:rFonts w:cs="Arial"/>
          <w:sz w:val="28"/>
          <w:szCs w:val="28"/>
          <w:rtl/>
        </w:rPr>
        <w:t xml:space="preserve"> :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سياقَ</w:t>
      </w:r>
      <w:r w:rsidRPr="0066125E">
        <w:rPr>
          <w:rFonts w:cs="Arial"/>
          <w:sz w:val="28"/>
          <w:szCs w:val="28"/>
          <w:rtl/>
        </w:rPr>
        <w:t xml:space="preserve"> </w:t>
      </w:r>
      <w:r w:rsidRPr="0066125E">
        <w:rPr>
          <w:rFonts w:cs="Arial" w:hint="cs"/>
          <w:sz w:val="28"/>
          <w:szCs w:val="28"/>
          <w:rtl/>
        </w:rPr>
        <w:t>الآيةِ</w:t>
      </w:r>
      <w:r w:rsidRPr="0066125E">
        <w:rPr>
          <w:rFonts w:cs="Arial"/>
          <w:sz w:val="28"/>
          <w:szCs w:val="28"/>
          <w:rtl/>
        </w:rPr>
        <w:t xml:space="preserve"> </w:t>
      </w:r>
      <w:r w:rsidRPr="0066125E">
        <w:rPr>
          <w:rFonts w:cs="Arial" w:hint="cs"/>
          <w:sz w:val="28"/>
          <w:szCs w:val="28"/>
          <w:rtl/>
        </w:rPr>
        <w:t>دالٌّ</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المرادَ</w:t>
      </w:r>
      <w:r w:rsidRPr="0066125E">
        <w:rPr>
          <w:rFonts w:cs="Arial"/>
          <w:sz w:val="28"/>
          <w:szCs w:val="28"/>
          <w:rtl/>
        </w:rPr>
        <w:t xml:space="preserve"> </w:t>
      </w:r>
      <w:r w:rsidRPr="0066125E">
        <w:rPr>
          <w:rFonts w:cs="Arial" w:hint="cs"/>
          <w:sz w:val="28"/>
          <w:szCs w:val="28"/>
          <w:rtl/>
        </w:rPr>
        <w:t>مسجدُ</w:t>
      </w:r>
      <w:r w:rsidRPr="0066125E">
        <w:rPr>
          <w:rFonts w:cs="Arial"/>
          <w:sz w:val="28"/>
          <w:szCs w:val="28"/>
          <w:rtl/>
        </w:rPr>
        <w:t xml:space="preserve"> </w:t>
      </w:r>
      <w:r w:rsidRPr="0066125E">
        <w:rPr>
          <w:rFonts w:cs="Arial" w:hint="cs"/>
          <w:sz w:val="28"/>
          <w:szCs w:val="28"/>
          <w:rtl/>
        </w:rPr>
        <w:t>قباءٍ؛</w:t>
      </w:r>
      <w:r w:rsidRPr="0066125E">
        <w:rPr>
          <w:rFonts w:cs="Arial"/>
          <w:sz w:val="28"/>
          <w:szCs w:val="28"/>
          <w:rtl/>
        </w:rPr>
        <w:t xml:space="preserve"> </w:t>
      </w:r>
      <w:r w:rsidRPr="0066125E">
        <w:rPr>
          <w:rFonts w:cs="Arial" w:hint="cs"/>
          <w:sz w:val="28"/>
          <w:szCs w:val="28"/>
          <w:rtl/>
        </w:rPr>
        <w:t>فقد</w:t>
      </w:r>
      <w:r w:rsidRPr="0066125E">
        <w:rPr>
          <w:rFonts w:cs="Arial"/>
          <w:sz w:val="28"/>
          <w:szCs w:val="28"/>
          <w:rtl/>
        </w:rPr>
        <w:t xml:space="preserve"> </w:t>
      </w:r>
      <w:r w:rsidRPr="0066125E">
        <w:rPr>
          <w:rFonts w:cs="Arial" w:hint="cs"/>
          <w:sz w:val="28"/>
          <w:szCs w:val="28"/>
          <w:rtl/>
        </w:rPr>
        <w:t>ذكَرَ</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وصفًا</w:t>
      </w:r>
      <w:r w:rsidRPr="0066125E">
        <w:rPr>
          <w:rFonts w:cs="Arial"/>
          <w:sz w:val="28"/>
          <w:szCs w:val="28"/>
          <w:rtl/>
        </w:rPr>
        <w:t xml:space="preserve"> </w:t>
      </w:r>
      <w:r w:rsidRPr="0066125E">
        <w:rPr>
          <w:rFonts w:cs="Arial" w:hint="cs"/>
          <w:sz w:val="28"/>
          <w:szCs w:val="28"/>
          <w:rtl/>
        </w:rPr>
        <w:t>بعدَ</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w:t>
      </w:r>
      <w:r w:rsidRPr="0066125E">
        <w:rPr>
          <w:rFonts w:cs="Arial" w:hint="cs"/>
          <w:sz w:val="28"/>
          <w:szCs w:val="28"/>
          <w:rtl/>
        </w:rPr>
        <w:t>فِيهِ</w:t>
      </w:r>
      <w:r w:rsidRPr="0066125E">
        <w:rPr>
          <w:rFonts w:cs="Arial"/>
          <w:sz w:val="28"/>
          <w:szCs w:val="28"/>
          <w:rtl/>
        </w:rPr>
        <w:t xml:space="preserve"> </w:t>
      </w:r>
      <w:r w:rsidRPr="0066125E">
        <w:rPr>
          <w:rFonts w:cs="Arial" w:hint="cs"/>
          <w:sz w:val="28"/>
          <w:szCs w:val="28"/>
          <w:rtl/>
        </w:rPr>
        <w:t>رِجَالٌ</w:t>
      </w:r>
      <w:r w:rsidRPr="0066125E">
        <w:rPr>
          <w:rFonts w:cs="Arial"/>
          <w:sz w:val="28"/>
          <w:szCs w:val="28"/>
          <w:rtl/>
        </w:rPr>
        <w:t xml:space="preserve"> </w:t>
      </w:r>
      <w:r w:rsidRPr="0066125E">
        <w:rPr>
          <w:rFonts w:cs="Arial" w:hint="cs"/>
          <w:sz w:val="28"/>
          <w:szCs w:val="28"/>
          <w:rtl/>
        </w:rPr>
        <w:t>يُحِبُّونَ</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يَتَطَهَّرُوا</w:t>
      </w:r>
      <w:r w:rsidRPr="0066125E">
        <w:rPr>
          <w:rFonts w:cs="Arial"/>
          <w:sz w:val="28"/>
          <w:szCs w:val="28"/>
          <w:rtl/>
        </w:rPr>
        <w:t xml:space="preserve">}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والمقصودُ</w:t>
      </w:r>
      <w:r w:rsidRPr="0066125E">
        <w:rPr>
          <w:rFonts w:cs="Arial"/>
          <w:sz w:val="28"/>
          <w:szCs w:val="28"/>
          <w:rtl/>
        </w:rPr>
        <w:t xml:space="preserve"> </w:t>
      </w:r>
      <w:r w:rsidRPr="0066125E">
        <w:rPr>
          <w:rFonts w:cs="Arial" w:hint="cs"/>
          <w:sz w:val="28"/>
          <w:szCs w:val="28"/>
          <w:rtl/>
        </w:rPr>
        <w:t>به</w:t>
      </w:r>
      <w:r w:rsidRPr="0066125E">
        <w:rPr>
          <w:rFonts w:cs="Arial"/>
          <w:sz w:val="28"/>
          <w:szCs w:val="28"/>
          <w:rtl/>
        </w:rPr>
        <w:t xml:space="preserve">: </w:t>
      </w:r>
      <w:r w:rsidRPr="0066125E">
        <w:rPr>
          <w:rFonts w:cs="Arial" w:hint="cs"/>
          <w:sz w:val="28"/>
          <w:szCs w:val="28"/>
          <w:rtl/>
        </w:rPr>
        <w:t>مسجدُ</w:t>
      </w:r>
      <w:r w:rsidRPr="0066125E">
        <w:rPr>
          <w:rFonts w:cs="Arial"/>
          <w:sz w:val="28"/>
          <w:szCs w:val="28"/>
          <w:rtl/>
        </w:rPr>
        <w:t xml:space="preserve"> </w:t>
      </w:r>
      <w:r w:rsidRPr="0066125E">
        <w:rPr>
          <w:rFonts w:cs="Arial" w:hint="cs"/>
          <w:sz w:val="28"/>
          <w:szCs w:val="28"/>
          <w:rtl/>
        </w:rPr>
        <w:t>قباءٍ</w:t>
      </w:r>
      <w:r w:rsidRPr="0066125E">
        <w:rPr>
          <w:rFonts w:cs="Arial"/>
          <w:sz w:val="28"/>
          <w:szCs w:val="28"/>
          <w:rtl/>
        </w:rPr>
        <w:t xml:space="preserve"> </w:t>
      </w:r>
      <w:r w:rsidRPr="0066125E">
        <w:rPr>
          <w:rFonts w:cs="Arial" w:hint="cs"/>
          <w:sz w:val="28"/>
          <w:szCs w:val="28"/>
          <w:rtl/>
        </w:rPr>
        <w:t>ومَن</w:t>
      </w:r>
      <w:r w:rsidRPr="0066125E">
        <w:rPr>
          <w:rFonts w:cs="Arial"/>
          <w:sz w:val="28"/>
          <w:szCs w:val="28"/>
          <w:rtl/>
        </w:rPr>
        <w:t xml:space="preserve"> </w:t>
      </w:r>
      <w:r w:rsidRPr="0066125E">
        <w:rPr>
          <w:rFonts w:cs="Arial" w:hint="cs"/>
          <w:sz w:val="28"/>
          <w:szCs w:val="28"/>
          <w:rtl/>
        </w:rPr>
        <w:t>يُصلِّي</w:t>
      </w:r>
      <w:r w:rsidRPr="0066125E">
        <w:rPr>
          <w:rFonts w:cs="Arial"/>
          <w:sz w:val="28"/>
          <w:szCs w:val="28"/>
          <w:rtl/>
        </w:rPr>
        <w:t xml:space="preserve"> </w:t>
      </w:r>
      <w:r w:rsidRPr="0066125E">
        <w:rPr>
          <w:rFonts w:cs="Arial" w:hint="cs"/>
          <w:sz w:val="28"/>
          <w:szCs w:val="28"/>
          <w:rtl/>
        </w:rPr>
        <w:t>فيه</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وفي</w:t>
      </w:r>
      <w:r w:rsidRPr="0066125E">
        <w:rPr>
          <w:rFonts w:cs="Arial"/>
          <w:sz w:val="28"/>
          <w:szCs w:val="28"/>
          <w:rtl/>
        </w:rPr>
        <w:t xml:space="preserve"> </w:t>
      </w:r>
      <w:r w:rsidRPr="0066125E">
        <w:rPr>
          <w:rFonts w:cs="Arial" w:hint="cs"/>
          <w:sz w:val="28"/>
          <w:szCs w:val="28"/>
          <w:rtl/>
        </w:rPr>
        <w:t>قولِه</w:t>
      </w:r>
      <w:r w:rsidRPr="0066125E">
        <w:rPr>
          <w:rFonts w:cs="Arial"/>
          <w:sz w:val="28"/>
          <w:szCs w:val="28"/>
          <w:rtl/>
        </w:rPr>
        <w:t xml:space="preserve"> </w:t>
      </w:r>
      <w:r w:rsidRPr="0066125E">
        <w:rPr>
          <w:rFonts w:cs="Arial" w:hint="cs"/>
          <w:sz w:val="28"/>
          <w:szCs w:val="28"/>
          <w:rtl/>
        </w:rPr>
        <w:t>تعالى</w:t>
      </w:r>
      <w:r w:rsidRPr="0066125E">
        <w:rPr>
          <w:rFonts w:cs="Arial"/>
          <w:sz w:val="28"/>
          <w:szCs w:val="28"/>
          <w:rtl/>
        </w:rPr>
        <w:t>: {</w:t>
      </w:r>
      <w:r w:rsidRPr="0066125E">
        <w:rPr>
          <w:rFonts w:cs="Arial" w:hint="cs"/>
          <w:sz w:val="28"/>
          <w:szCs w:val="28"/>
          <w:rtl/>
        </w:rPr>
        <w:t>فِيهِ</w:t>
      </w:r>
      <w:r w:rsidRPr="0066125E">
        <w:rPr>
          <w:rFonts w:cs="Arial"/>
          <w:sz w:val="28"/>
          <w:szCs w:val="28"/>
          <w:rtl/>
        </w:rPr>
        <w:t xml:space="preserve"> </w:t>
      </w:r>
      <w:r w:rsidRPr="0066125E">
        <w:rPr>
          <w:rFonts w:cs="Arial" w:hint="cs"/>
          <w:sz w:val="28"/>
          <w:szCs w:val="28"/>
          <w:rtl/>
        </w:rPr>
        <w:t>رِجَالٌ</w:t>
      </w:r>
      <w:r w:rsidRPr="0066125E">
        <w:rPr>
          <w:rFonts w:cs="Arial"/>
          <w:sz w:val="28"/>
          <w:szCs w:val="28"/>
          <w:rtl/>
        </w:rPr>
        <w:t xml:space="preserve"> </w:t>
      </w:r>
      <w:r w:rsidRPr="0066125E">
        <w:rPr>
          <w:rFonts w:cs="Arial" w:hint="cs"/>
          <w:sz w:val="28"/>
          <w:szCs w:val="28"/>
          <w:rtl/>
        </w:rPr>
        <w:t>يُحِبُّونَ</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يَتَطَهَّرُوا</w:t>
      </w:r>
      <w:r w:rsidRPr="0066125E">
        <w:rPr>
          <w:rFonts w:cs="Arial"/>
          <w:sz w:val="28"/>
          <w:szCs w:val="28"/>
          <w:rtl/>
        </w:rPr>
        <w:t xml:space="preserve"> </w:t>
      </w:r>
      <w:r w:rsidRPr="0066125E">
        <w:rPr>
          <w:rFonts w:cs="Arial" w:hint="cs"/>
          <w:sz w:val="28"/>
          <w:szCs w:val="28"/>
          <w:rtl/>
        </w:rPr>
        <w:t>وَاللَّهُ</w:t>
      </w:r>
      <w:r w:rsidRPr="0066125E">
        <w:rPr>
          <w:rFonts w:cs="Arial"/>
          <w:sz w:val="28"/>
          <w:szCs w:val="28"/>
          <w:rtl/>
        </w:rPr>
        <w:t xml:space="preserve"> </w:t>
      </w:r>
      <w:r w:rsidRPr="0066125E">
        <w:rPr>
          <w:rFonts w:cs="Arial" w:hint="cs"/>
          <w:sz w:val="28"/>
          <w:szCs w:val="28"/>
          <w:rtl/>
        </w:rPr>
        <w:t>يُحِبُّ</w:t>
      </w:r>
      <w:r w:rsidRPr="0066125E">
        <w:rPr>
          <w:rFonts w:cs="Arial"/>
          <w:sz w:val="28"/>
          <w:szCs w:val="28"/>
          <w:rtl/>
        </w:rPr>
        <w:t xml:space="preserve"> </w:t>
      </w:r>
      <w:r w:rsidRPr="0066125E">
        <w:rPr>
          <w:rFonts w:cs="Arial" w:hint="cs"/>
          <w:sz w:val="28"/>
          <w:szCs w:val="28"/>
          <w:rtl/>
        </w:rPr>
        <w:t>الْمُطَّهِّرِينَ</w:t>
      </w:r>
      <w:r w:rsidRPr="0066125E">
        <w:rPr>
          <w:rFonts w:cs="Arial"/>
          <w:sz w:val="28"/>
          <w:szCs w:val="28"/>
          <w:rtl/>
        </w:rPr>
        <w:t xml:space="preserve"> } </w:t>
      </w:r>
      <w:r w:rsidRPr="0066125E">
        <w:rPr>
          <w:rFonts w:cs="Arial" w:hint="cs"/>
          <w:sz w:val="28"/>
          <w:szCs w:val="28"/>
          <w:rtl/>
        </w:rPr>
        <w:t>إشارةٌ</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النظافةَ</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الإيمانِ،</w:t>
      </w:r>
      <w:r w:rsidRPr="0066125E">
        <w:rPr>
          <w:rFonts w:cs="Arial"/>
          <w:sz w:val="28"/>
          <w:szCs w:val="28"/>
          <w:rtl/>
        </w:rPr>
        <w:t xml:space="preserve"> </w:t>
      </w:r>
      <w:r w:rsidRPr="0066125E">
        <w:rPr>
          <w:rFonts w:cs="Arial" w:hint="cs"/>
          <w:sz w:val="28"/>
          <w:szCs w:val="28"/>
          <w:rtl/>
        </w:rPr>
        <w:t>وأنَّ</w:t>
      </w:r>
      <w:r w:rsidRPr="0066125E">
        <w:rPr>
          <w:rFonts w:cs="Arial"/>
          <w:sz w:val="28"/>
          <w:szCs w:val="28"/>
          <w:rtl/>
        </w:rPr>
        <w:t xml:space="preserve"> </w:t>
      </w:r>
      <w:r w:rsidRPr="0066125E">
        <w:rPr>
          <w:rFonts w:cs="Arial" w:hint="cs"/>
          <w:sz w:val="28"/>
          <w:szCs w:val="28"/>
          <w:rtl/>
        </w:rPr>
        <w:t>القَذَارةَ</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النِّفاقِ؛</w:t>
      </w:r>
      <w:r w:rsidRPr="0066125E">
        <w:rPr>
          <w:rFonts w:cs="Arial"/>
          <w:sz w:val="28"/>
          <w:szCs w:val="28"/>
          <w:rtl/>
        </w:rPr>
        <w:t xml:space="preserve"> </w:t>
      </w:r>
      <w:r w:rsidRPr="0066125E">
        <w:rPr>
          <w:rFonts w:cs="Arial" w:hint="cs"/>
          <w:sz w:val="28"/>
          <w:szCs w:val="28"/>
          <w:rtl/>
        </w:rPr>
        <w:t>وذلك</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ظاهرَهُ</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المُنافِقينَ</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مَسْجِدِ</w:t>
      </w:r>
      <w:r w:rsidRPr="0066125E">
        <w:rPr>
          <w:rFonts w:cs="Arial"/>
          <w:sz w:val="28"/>
          <w:szCs w:val="28"/>
          <w:rtl/>
        </w:rPr>
        <w:t xml:space="preserve"> </w:t>
      </w:r>
      <w:r w:rsidRPr="0066125E">
        <w:rPr>
          <w:rFonts w:cs="Arial" w:hint="cs"/>
          <w:sz w:val="28"/>
          <w:szCs w:val="28"/>
          <w:rtl/>
        </w:rPr>
        <w:t>الضِّرَارِ</w:t>
      </w:r>
      <w:r w:rsidRPr="0066125E">
        <w:rPr>
          <w:rFonts w:cs="Arial"/>
          <w:sz w:val="28"/>
          <w:szCs w:val="28"/>
          <w:rtl/>
        </w:rPr>
        <w:t xml:space="preserve"> </w:t>
      </w:r>
      <w:r w:rsidRPr="0066125E">
        <w:rPr>
          <w:rFonts w:cs="Arial" w:hint="cs"/>
          <w:sz w:val="28"/>
          <w:szCs w:val="28"/>
          <w:rtl/>
        </w:rPr>
        <w:t>ليسوا</w:t>
      </w:r>
      <w:r w:rsidRPr="0066125E">
        <w:rPr>
          <w:rFonts w:cs="Arial"/>
          <w:sz w:val="28"/>
          <w:szCs w:val="28"/>
          <w:rtl/>
        </w:rPr>
        <w:t xml:space="preserve"> </w:t>
      </w:r>
      <w:r w:rsidRPr="0066125E">
        <w:rPr>
          <w:rFonts w:cs="Arial" w:hint="cs"/>
          <w:sz w:val="28"/>
          <w:szCs w:val="28"/>
          <w:rtl/>
        </w:rPr>
        <w:t>كذلك</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هَدْمُ</w:t>
      </w:r>
      <w:r w:rsidRPr="0066125E">
        <w:rPr>
          <w:rFonts w:cs="Arial"/>
          <w:sz w:val="28"/>
          <w:szCs w:val="28"/>
          <w:rtl/>
        </w:rPr>
        <w:t xml:space="preserve"> </w:t>
      </w:r>
      <w:r w:rsidRPr="0066125E">
        <w:rPr>
          <w:rFonts w:cs="Arial" w:hint="cs"/>
          <w:sz w:val="28"/>
          <w:szCs w:val="28"/>
          <w:rtl/>
        </w:rPr>
        <w:t>مَسْجِدِ</w:t>
      </w:r>
      <w:r w:rsidRPr="0066125E">
        <w:rPr>
          <w:rFonts w:cs="Arial"/>
          <w:sz w:val="28"/>
          <w:szCs w:val="28"/>
          <w:rtl/>
        </w:rPr>
        <w:t xml:space="preserve"> </w:t>
      </w:r>
      <w:r w:rsidRPr="0066125E">
        <w:rPr>
          <w:rFonts w:cs="Arial" w:hint="cs"/>
          <w:sz w:val="28"/>
          <w:szCs w:val="28"/>
          <w:rtl/>
        </w:rPr>
        <w:t>الضِّرَارِ</w:t>
      </w:r>
      <w:r w:rsidRPr="0066125E">
        <w:rPr>
          <w:rFonts w:cs="Arial"/>
          <w:sz w:val="28"/>
          <w:szCs w:val="28"/>
          <w:rtl/>
        </w:rPr>
        <w:t xml:space="preserve"> </w:t>
      </w:r>
      <w:r w:rsidRPr="0066125E">
        <w:rPr>
          <w:rFonts w:cs="Arial" w:hint="cs"/>
          <w:sz w:val="28"/>
          <w:szCs w:val="28"/>
          <w:rtl/>
        </w:rPr>
        <w:t>وصُرُوحِ</w:t>
      </w:r>
      <w:r w:rsidRPr="0066125E">
        <w:rPr>
          <w:rFonts w:cs="Arial"/>
          <w:sz w:val="28"/>
          <w:szCs w:val="28"/>
          <w:rtl/>
        </w:rPr>
        <w:t xml:space="preserve"> </w:t>
      </w:r>
      <w:r w:rsidRPr="0066125E">
        <w:rPr>
          <w:rFonts w:cs="Arial" w:hint="cs"/>
          <w:sz w:val="28"/>
          <w:szCs w:val="28"/>
          <w:rtl/>
        </w:rPr>
        <w:t>الفِتْنةِ</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ولمَّا</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ذا</w:t>
      </w:r>
      <w:r w:rsidRPr="0066125E">
        <w:rPr>
          <w:rFonts w:cs="Arial"/>
          <w:sz w:val="28"/>
          <w:szCs w:val="28"/>
          <w:rtl/>
        </w:rPr>
        <w:t xml:space="preserve"> </w:t>
      </w:r>
      <w:r w:rsidRPr="0066125E">
        <w:rPr>
          <w:rFonts w:cs="Arial" w:hint="cs"/>
          <w:sz w:val="28"/>
          <w:szCs w:val="28"/>
          <w:rtl/>
        </w:rPr>
        <w:t>قُدْرةٍ</w:t>
      </w:r>
      <w:r w:rsidRPr="0066125E">
        <w:rPr>
          <w:rFonts w:cs="Arial"/>
          <w:sz w:val="28"/>
          <w:szCs w:val="28"/>
          <w:rtl/>
        </w:rPr>
        <w:t xml:space="preserve"> </w:t>
      </w:r>
      <w:r w:rsidRPr="0066125E">
        <w:rPr>
          <w:rFonts w:cs="Arial" w:hint="cs"/>
          <w:sz w:val="28"/>
          <w:szCs w:val="28"/>
          <w:rtl/>
        </w:rPr>
        <w:t>وسلطانٍ،</w:t>
      </w:r>
      <w:r w:rsidRPr="0066125E">
        <w:rPr>
          <w:rFonts w:cs="Arial"/>
          <w:sz w:val="28"/>
          <w:szCs w:val="28"/>
          <w:rtl/>
        </w:rPr>
        <w:t xml:space="preserve"> </w:t>
      </w:r>
      <w:r w:rsidRPr="0066125E">
        <w:rPr>
          <w:rFonts w:cs="Arial" w:hint="cs"/>
          <w:sz w:val="28"/>
          <w:szCs w:val="28"/>
          <w:rtl/>
        </w:rPr>
        <w:t>هدَمَ</w:t>
      </w:r>
      <w:r w:rsidRPr="0066125E">
        <w:rPr>
          <w:rFonts w:cs="Arial"/>
          <w:sz w:val="28"/>
          <w:szCs w:val="28"/>
          <w:rtl/>
        </w:rPr>
        <w:t xml:space="preserve"> </w:t>
      </w:r>
      <w:r w:rsidRPr="0066125E">
        <w:rPr>
          <w:rFonts w:cs="Arial" w:hint="cs"/>
          <w:sz w:val="28"/>
          <w:szCs w:val="28"/>
          <w:rtl/>
        </w:rPr>
        <w:t>مسجِدَ</w:t>
      </w:r>
      <w:r w:rsidRPr="0066125E">
        <w:rPr>
          <w:rFonts w:cs="Arial"/>
          <w:sz w:val="28"/>
          <w:szCs w:val="28"/>
          <w:rtl/>
        </w:rPr>
        <w:t xml:space="preserve"> </w:t>
      </w:r>
      <w:r w:rsidRPr="0066125E">
        <w:rPr>
          <w:rFonts w:cs="Arial" w:hint="cs"/>
          <w:sz w:val="28"/>
          <w:szCs w:val="28"/>
          <w:rtl/>
        </w:rPr>
        <w:t>الضِّرارِ،</w:t>
      </w:r>
      <w:r w:rsidRPr="0066125E">
        <w:rPr>
          <w:rFonts w:cs="Arial"/>
          <w:sz w:val="28"/>
          <w:szCs w:val="28"/>
          <w:rtl/>
        </w:rPr>
        <w:t xml:space="preserve"> </w:t>
      </w:r>
      <w:r w:rsidRPr="0066125E">
        <w:rPr>
          <w:rFonts w:cs="Arial" w:hint="cs"/>
          <w:sz w:val="28"/>
          <w:szCs w:val="28"/>
          <w:rtl/>
        </w:rPr>
        <w:t>وفي</w:t>
      </w:r>
      <w:r w:rsidRPr="0066125E">
        <w:rPr>
          <w:rFonts w:cs="Arial"/>
          <w:sz w:val="28"/>
          <w:szCs w:val="28"/>
          <w:rtl/>
        </w:rPr>
        <w:t xml:space="preserve"> </w:t>
      </w:r>
      <w:r w:rsidRPr="0066125E">
        <w:rPr>
          <w:rFonts w:cs="Arial" w:hint="cs"/>
          <w:sz w:val="28"/>
          <w:szCs w:val="28"/>
          <w:rtl/>
        </w:rPr>
        <w:t>هذا</w:t>
      </w:r>
      <w:r w:rsidRPr="0066125E">
        <w:rPr>
          <w:rFonts w:cs="Arial"/>
          <w:sz w:val="28"/>
          <w:szCs w:val="28"/>
          <w:rtl/>
        </w:rPr>
        <w:t xml:space="preserve"> </w:t>
      </w:r>
      <w:r w:rsidRPr="0066125E">
        <w:rPr>
          <w:rFonts w:cs="Arial" w:hint="cs"/>
          <w:sz w:val="28"/>
          <w:szCs w:val="28"/>
          <w:rtl/>
        </w:rPr>
        <w:t>دليلٌ</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أنَّه</w:t>
      </w:r>
      <w:r w:rsidRPr="0066125E">
        <w:rPr>
          <w:rFonts w:cs="Arial"/>
          <w:sz w:val="28"/>
          <w:szCs w:val="28"/>
          <w:rtl/>
        </w:rPr>
        <w:t xml:space="preserve"> </w:t>
      </w:r>
      <w:r w:rsidRPr="0066125E">
        <w:rPr>
          <w:rFonts w:cs="Arial" w:hint="cs"/>
          <w:sz w:val="28"/>
          <w:szCs w:val="28"/>
          <w:rtl/>
        </w:rPr>
        <w:t>يجبُ</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الإمامِ</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يَهدِمَ</w:t>
      </w:r>
      <w:r w:rsidRPr="0066125E">
        <w:rPr>
          <w:rFonts w:cs="Arial"/>
          <w:sz w:val="28"/>
          <w:szCs w:val="28"/>
          <w:rtl/>
        </w:rPr>
        <w:t xml:space="preserve"> </w:t>
      </w:r>
      <w:r w:rsidRPr="0066125E">
        <w:rPr>
          <w:rFonts w:cs="Arial" w:hint="cs"/>
          <w:sz w:val="28"/>
          <w:szCs w:val="28"/>
          <w:rtl/>
        </w:rPr>
        <w:t>صروحَ</w:t>
      </w:r>
      <w:r w:rsidRPr="0066125E">
        <w:rPr>
          <w:rFonts w:cs="Arial"/>
          <w:sz w:val="28"/>
          <w:szCs w:val="28"/>
          <w:rtl/>
        </w:rPr>
        <w:t xml:space="preserve"> </w:t>
      </w:r>
      <w:r w:rsidRPr="0066125E">
        <w:rPr>
          <w:rFonts w:cs="Arial" w:hint="cs"/>
          <w:sz w:val="28"/>
          <w:szCs w:val="28"/>
          <w:rtl/>
        </w:rPr>
        <w:t>الشرِّ</w:t>
      </w:r>
      <w:r w:rsidRPr="0066125E">
        <w:rPr>
          <w:rFonts w:cs="Arial"/>
          <w:sz w:val="28"/>
          <w:szCs w:val="28"/>
          <w:rtl/>
        </w:rPr>
        <w:t xml:space="preserve"> </w:t>
      </w:r>
      <w:r w:rsidRPr="0066125E">
        <w:rPr>
          <w:rFonts w:cs="Arial" w:hint="cs"/>
          <w:sz w:val="28"/>
          <w:szCs w:val="28"/>
          <w:rtl/>
        </w:rPr>
        <w:t>والفتنةِ</w:t>
      </w:r>
      <w:r w:rsidRPr="0066125E">
        <w:rPr>
          <w:rFonts w:cs="Arial"/>
          <w:sz w:val="28"/>
          <w:szCs w:val="28"/>
          <w:rtl/>
        </w:rPr>
        <w:t xml:space="preserve"> </w:t>
      </w:r>
      <w:r w:rsidRPr="0066125E">
        <w:rPr>
          <w:rFonts w:cs="Arial" w:hint="cs"/>
          <w:sz w:val="28"/>
          <w:szCs w:val="28"/>
          <w:rtl/>
        </w:rPr>
        <w:t>ولو</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ظاهرُها</w:t>
      </w:r>
      <w:r w:rsidRPr="0066125E">
        <w:rPr>
          <w:rFonts w:cs="Arial"/>
          <w:sz w:val="28"/>
          <w:szCs w:val="28"/>
          <w:rtl/>
        </w:rPr>
        <w:t xml:space="preserve"> </w:t>
      </w:r>
      <w:r w:rsidRPr="0066125E">
        <w:rPr>
          <w:rFonts w:cs="Arial" w:hint="cs"/>
          <w:sz w:val="28"/>
          <w:szCs w:val="28"/>
          <w:rtl/>
        </w:rPr>
        <w:t>خيرًا،</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يُعذَرُ</w:t>
      </w:r>
      <w:r w:rsidRPr="0066125E">
        <w:rPr>
          <w:rFonts w:cs="Arial"/>
          <w:sz w:val="28"/>
          <w:szCs w:val="28"/>
          <w:rtl/>
        </w:rPr>
        <w:t xml:space="preserve"> </w:t>
      </w:r>
      <w:r w:rsidRPr="0066125E">
        <w:rPr>
          <w:rFonts w:cs="Arial" w:hint="cs"/>
          <w:sz w:val="28"/>
          <w:szCs w:val="28"/>
          <w:rtl/>
        </w:rPr>
        <w:t>بتَرْكِها</w:t>
      </w:r>
      <w:r w:rsidRPr="0066125E">
        <w:rPr>
          <w:rFonts w:cs="Arial"/>
          <w:sz w:val="28"/>
          <w:szCs w:val="28"/>
          <w:rtl/>
        </w:rPr>
        <w:t xml:space="preserve"> </w:t>
      </w:r>
      <w:r w:rsidRPr="0066125E">
        <w:rPr>
          <w:rFonts w:cs="Arial" w:hint="cs"/>
          <w:sz w:val="28"/>
          <w:szCs w:val="28"/>
          <w:rtl/>
        </w:rPr>
        <w:t>إلاَّ</w:t>
      </w:r>
      <w:r w:rsidRPr="0066125E">
        <w:rPr>
          <w:rFonts w:cs="Arial"/>
          <w:sz w:val="28"/>
          <w:szCs w:val="28"/>
          <w:rtl/>
        </w:rPr>
        <w:t xml:space="preserve"> </w:t>
      </w:r>
      <w:r w:rsidRPr="0066125E">
        <w:rPr>
          <w:rFonts w:cs="Arial" w:hint="cs"/>
          <w:sz w:val="28"/>
          <w:szCs w:val="28"/>
          <w:rtl/>
        </w:rPr>
        <w:t>لسببَيْنِ</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الأولُ</w:t>
      </w:r>
      <w:r w:rsidRPr="0066125E">
        <w:rPr>
          <w:rFonts w:cs="Arial"/>
          <w:sz w:val="28"/>
          <w:szCs w:val="28"/>
          <w:rtl/>
        </w:rPr>
        <w:t xml:space="preserve"> :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يكونَ</w:t>
      </w:r>
      <w:r w:rsidRPr="0066125E">
        <w:rPr>
          <w:rFonts w:cs="Arial"/>
          <w:sz w:val="28"/>
          <w:szCs w:val="28"/>
          <w:rtl/>
        </w:rPr>
        <w:t xml:space="preserve"> </w:t>
      </w:r>
      <w:r w:rsidRPr="0066125E">
        <w:rPr>
          <w:rFonts w:cs="Arial" w:hint="cs"/>
          <w:sz w:val="28"/>
          <w:szCs w:val="28"/>
          <w:rtl/>
        </w:rPr>
        <w:t>عاجِزًا،</w:t>
      </w:r>
      <w:r w:rsidRPr="0066125E">
        <w:rPr>
          <w:rFonts w:cs="Arial"/>
          <w:sz w:val="28"/>
          <w:szCs w:val="28"/>
          <w:rtl/>
        </w:rPr>
        <w:t xml:space="preserve"> </w:t>
      </w:r>
      <w:r w:rsidRPr="0066125E">
        <w:rPr>
          <w:rFonts w:cs="Arial" w:hint="cs"/>
          <w:sz w:val="28"/>
          <w:szCs w:val="28"/>
          <w:rtl/>
        </w:rPr>
        <w:t>وليس</w:t>
      </w:r>
      <w:r w:rsidRPr="0066125E">
        <w:rPr>
          <w:rFonts w:cs="Arial"/>
          <w:sz w:val="28"/>
          <w:szCs w:val="28"/>
          <w:rtl/>
        </w:rPr>
        <w:t xml:space="preserve"> </w:t>
      </w:r>
      <w:r w:rsidRPr="0066125E">
        <w:rPr>
          <w:rFonts w:cs="Arial" w:hint="cs"/>
          <w:sz w:val="28"/>
          <w:szCs w:val="28"/>
          <w:rtl/>
        </w:rPr>
        <w:t>ذا</w:t>
      </w:r>
      <w:r w:rsidRPr="0066125E">
        <w:rPr>
          <w:rFonts w:cs="Arial"/>
          <w:sz w:val="28"/>
          <w:szCs w:val="28"/>
          <w:rtl/>
        </w:rPr>
        <w:t xml:space="preserve"> </w:t>
      </w:r>
      <w:r w:rsidRPr="0066125E">
        <w:rPr>
          <w:rFonts w:cs="Arial" w:hint="cs"/>
          <w:sz w:val="28"/>
          <w:szCs w:val="28"/>
          <w:rtl/>
        </w:rPr>
        <w:t>قُدْرةٍ</w:t>
      </w:r>
      <w:r w:rsidRPr="0066125E">
        <w:rPr>
          <w:rFonts w:cs="Arial"/>
          <w:sz w:val="28"/>
          <w:szCs w:val="28"/>
          <w:rtl/>
        </w:rPr>
        <w:t xml:space="preserve"> </w:t>
      </w:r>
      <w:r w:rsidRPr="0066125E">
        <w:rPr>
          <w:rFonts w:cs="Arial" w:hint="cs"/>
          <w:sz w:val="28"/>
          <w:szCs w:val="28"/>
          <w:rtl/>
        </w:rPr>
        <w:t>وقُوَّةٍ</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w:t>
      </w:r>
    </w:p>
    <w:p w:rsidR="0037592F" w:rsidRDefault="0037592F" w:rsidP="0037592F">
      <w:pPr>
        <w:bidi/>
        <w:jc w:val="both"/>
        <w:rPr>
          <w:rFonts w:cs="Arial"/>
          <w:sz w:val="28"/>
          <w:szCs w:val="28"/>
          <w:rtl/>
        </w:rPr>
      </w:pPr>
      <w:r w:rsidRPr="0066125E">
        <w:rPr>
          <w:rFonts w:cs="Arial" w:hint="cs"/>
          <w:sz w:val="28"/>
          <w:szCs w:val="28"/>
          <w:rtl/>
        </w:rPr>
        <w:t>الثاني</w:t>
      </w:r>
      <w:r w:rsidRPr="0066125E">
        <w:rPr>
          <w:rFonts w:cs="Arial"/>
          <w:sz w:val="28"/>
          <w:szCs w:val="28"/>
          <w:rtl/>
        </w:rPr>
        <w:t xml:space="preserve"> :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يَغلِبَ</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الظنِّ</w:t>
      </w:r>
      <w:r w:rsidRPr="0066125E">
        <w:rPr>
          <w:rFonts w:cs="Arial"/>
          <w:sz w:val="28"/>
          <w:szCs w:val="28"/>
          <w:rtl/>
        </w:rPr>
        <w:t xml:space="preserve"> </w:t>
      </w:r>
      <w:r w:rsidRPr="0066125E">
        <w:rPr>
          <w:rFonts w:cs="Arial" w:hint="cs"/>
          <w:sz w:val="28"/>
          <w:szCs w:val="28"/>
          <w:rtl/>
        </w:rPr>
        <w:t>حصولُ</w:t>
      </w:r>
      <w:r w:rsidRPr="0066125E">
        <w:rPr>
          <w:rFonts w:cs="Arial"/>
          <w:sz w:val="28"/>
          <w:szCs w:val="28"/>
          <w:rtl/>
        </w:rPr>
        <w:t xml:space="preserve"> </w:t>
      </w:r>
      <w:r w:rsidRPr="0066125E">
        <w:rPr>
          <w:rFonts w:cs="Arial" w:hint="cs"/>
          <w:sz w:val="28"/>
          <w:szCs w:val="28"/>
          <w:rtl/>
        </w:rPr>
        <w:t>فِتْنةٍ</w:t>
      </w:r>
      <w:r w:rsidRPr="0066125E">
        <w:rPr>
          <w:rFonts w:cs="Arial"/>
          <w:sz w:val="28"/>
          <w:szCs w:val="28"/>
          <w:rtl/>
        </w:rPr>
        <w:t xml:space="preserve"> </w:t>
      </w:r>
      <w:r w:rsidRPr="0066125E">
        <w:rPr>
          <w:rFonts w:cs="Arial" w:hint="cs"/>
          <w:sz w:val="28"/>
          <w:szCs w:val="28"/>
          <w:rtl/>
        </w:rPr>
        <w:t>بهَدْمِها</w:t>
      </w:r>
      <w:r w:rsidRPr="0066125E">
        <w:rPr>
          <w:rFonts w:cs="Arial"/>
          <w:sz w:val="28"/>
          <w:szCs w:val="28"/>
          <w:rtl/>
        </w:rPr>
        <w:t xml:space="preserve"> </w:t>
      </w:r>
      <w:r w:rsidRPr="0066125E">
        <w:rPr>
          <w:rFonts w:cs="Arial" w:hint="cs"/>
          <w:sz w:val="28"/>
          <w:szCs w:val="28"/>
          <w:rtl/>
        </w:rPr>
        <w:t>أعظَمَ</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فتنةِ</w:t>
      </w:r>
      <w:r w:rsidRPr="0066125E">
        <w:rPr>
          <w:rFonts w:cs="Arial"/>
          <w:sz w:val="28"/>
          <w:szCs w:val="28"/>
          <w:rtl/>
        </w:rPr>
        <w:t xml:space="preserve"> </w:t>
      </w:r>
      <w:r w:rsidRPr="0066125E">
        <w:rPr>
          <w:rFonts w:cs="Arial" w:hint="cs"/>
          <w:sz w:val="28"/>
          <w:szCs w:val="28"/>
          <w:rtl/>
        </w:rPr>
        <w:t>بَقَائِها،</w:t>
      </w:r>
      <w:r w:rsidRPr="0066125E">
        <w:rPr>
          <w:rFonts w:cs="Arial"/>
          <w:sz w:val="28"/>
          <w:szCs w:val="28"/>
          <w:rtl/>
        </w:rPr>
        <w:t xml:space="preserve"> </w:t>
      </w:r>
      <w:r w:rsidRPr="0066125E">
        <w:rPr>
          <w:rFonts w:cs="Arial" w:hint="cs"/>
          <w:sz w:val="28"/>
          <w:szCs w:val="28"/>
          <w:rtl/>
        </w:rPr>
        <w:t>وهذا</w:t>
      </w:r>
      <w:r w:rsidRPr="0066125E">
        <w:rPr>
          <w:rFonts w:cs="Arial"/>
          <w:sz w:val="28"/>
          <w:szCs w:val="28"/>
          <w:rtl/>
        </w:rPr>
        <w:t xml:space="preserve"> </w:t>
      </w:r>
      <w:r w:rsidRPr="0066125E">
        <w:rPr>
          <w:rFonts w:cs="Arial" w:hint="cs"/>
          <w:sz w:val="28"/>
          <w:szCs w:val="28"/>
          <w:rtl/>
        </w:rPr>
        <w:t>يُحكَمُ</w:t>
      </w:r>
      <w:r w:rsidRPr="0066125E">
        <w:rPr>
          <w:rFonts w:cs="Arial"/>
          <w:sz w:val="28"/>
          <w:szCs w:val="28"/>
          <w:rtl/>
        </w:rPr>
        <w:t xml:space="preserve"> </w:t>
      </w:r>
      <w:r w:rsidRPr="0066125E">
        <w:rPr>
          <w:rFonts w:cs="Arial" w:hint="cs"/>
          <w:sz w:val="28"/>
          <w:szCs w:val="28"/>
          <w:rtl/>
        </w:rPr>
        <w:t>بالعِلْمِ</w:t>
      </w:r>
      <w:r w:rsidRPr="0066125E">
        <w:rPr>
          <w:rFonts w:cs="Arial"/>
          <w:sz w:val="28"/>
          <w:szCs w:val="28"/>
          <w:rtl/>
        </w:rPr>
        <w:t xml:space="preserve"> </w:t>
      </w:r>
      <w:r w:rsidRPr="0066125E">
        <w:rPr>
          <w:rFonts w:cs="Arial" w:hint="cs"/>
          <w:sz w:val="28"/>
          <w:szCs w:val="28"/>
          <w:rtl/>
        </w:rPr>
        <w:t>والعدلِ</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بتوهُّمِ</w:t>
      </w:r>
      <w:r w:rsidRPr="0066125E">
        <w:rPr>
          <w:rFonts w:cs="Arial"/>
          <w:sz w:val="28"/>
          <w:szCs w:val="28"/>
          <w:rtl/>
        </w:rPr>
        <w:t xml:space="preserve"> </w:t>
      </w:r>
      <w:r w:rsidRPr="0066125E">
        <w:rPr>
          <w:rFonts w:cs="Arial" w:hint="cs"/>
          <w:sz w:val="28"/>
          <w:szCs w:val="28"/>
          <w:rtl/>
        </w:rPr>
        <w:t>فتنةٍ</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حقيقةَ</w:t>
      </w:r>
      <w:r w:rsidRPr="0066125E">
        <w:rPr>
          <w:rFonts w:cs="Arial"/>
          <w:sz w:val="28"/>
          <w:szCs w:val="28"/>
          <w:rtl/>
        </w:rPr>
        <w:t xml:space="preserve"> </w:t>
      </w:r>
      <w:r w:rsidRPr="0066125E">
        <w:rPr>
          <w:rFonts w:cs="Arial" w:hint="cs"/>
          <w:sz w:val="28"/>
          <w:szCs w:val="28"/>
          <w:rtl/>
        </w:rPr>
        <w:t>لها</w:t>
      </w:r>
      <w:r w:rsidRPr="0066125E">
        <w:rPr>
          <w:rFonts w:cs="Arial"/>
          <w:sz w:val="28"/>
          <w:szCs w:val="28"/>
          <w:rtl/>
        </w:rPr>
        <w:t xml:space="preserve"> </w:t>
      </w:r>
      <w:r w:rsidRPr="0066125E">
        <w:rPr>
          <w:rFonts w:cs="Arial" w:hint="cs"/>
          <w:sz w:val="28"/>
          <w:szCs w:val="28"/>
          <w:rtl/>
        </w:rPr>
        <w:t>ولا</w:t>
      </w:r>
    </w:p>
    <w:p w:rsidR="0037592F" w:rsidRDefault="0037592F" w:rsidP="0037592F">
      <w:pPr>
        <w:rPr>
          <w:rFonts w:cs="Arial"/>
          <w:sz w:val="28"/>
          <w:szCs w:val="28"/>
          <w:rtl/>
        </w:rPr>
      </w:pPr>
      <w:r>
        <w:rPr>
          <w:rFonts w:cs="Arial"/>
          <w:sz w:val="28"/>
          <w:szCs w:val="28"/>
          <w:rtl/>
        </w:rPr>
        <w:br w:type="page"/>
      </w:r>
    </w:p>
    <w:p w:rsidR="0037592F" w:rsidRPr="0066125E" w:rsidRDefault="0037592F" w:rsidP="0037592F">
      <w:pPr>
        <w:bidi/>
        <w:jc w:val="both"/>
        <w:rPr>
          <w:sz w:val="28"/>
          <w:szCs w:val="28"/>
        </w:rPr>
      </w:pPr>
      <w:r w:rsidRPr="0066125E">
        <w:rPr>
          <w:rFonts w:cs="Arial"/>
          <w:sz w:val="28"/>
          <w:szCs w:val="28"/>
          <w:rtl/>
        </w:rPr>
        <w:t xml:space="preserve"> </w:t>
      </w:r>
      <w:r w:rsidRPr="0066125E">
        <w:rPr>
          <w:rFonts w:cs="Arial" w:hint="cs"/>
          <w:sz w:val="28"/>
          <w:szCs w:val="28"/>
          <w:rtl/>
        </w:rPr>
        <w:t>لقَدْرِها،</w:t>
      </w:r>
      <w:r w:rsidRPr="0066125E">
        <w:rPr>
          <w:rFonts w:cs="Arial"/>
          <w:sz w:val="28"/>
          <w:szCs w:val="28"/>
          <w:rtl/>
        </w:rPr>
        <w:t xml:space="preserve"> </w:t>
      </w:r>
      <w:r w:rsidRPr="0066125E">
        <w:rPr>
          <w:rFonts w:cs="Arial" w:hint="cs"/>
          <w:sz w:val="28"/>
          <w:szCs w:val="28"/>
          <w:rtl/>
        </w:rPr>
        <w:t>وكثيرًا</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يتراخى</w:t>
      </w:r>
      <w:r w:rsidRPr="0066125E">
        <w:rPr>
          <w:rFonts w:cs="Arial"/>
          <w:sz w:val="28"/>
          <w:szCs w:val="28"/>
          <w:rtl/>
        </w:rPr>
        <w:t xml:space="preserve"> </w:t>
      </w:r>
      <w:r w:rsidRPr="0066125E">
        <w:rPr>
          <w:rFonts w:cs="Arial" w:hint="cs"/>
          <w:sz w:val="28"/>
          <w:szCs w:val="28"/>
          <w:rtl/>
        </w:rPr>
        <w:t>السُّلْطانُ</w:t>
      </w:r>
      <w:r w:rsidRPr="0066125E">
        <w:rPr>
          <w:rFonts w:cs="Arial"/>
          <w:sz w:val="28"/>
          <w:szCs w:val="28"/>
          <w:rtl/>
        </w:rPr>
        <w:t xml:space="preserve"> </w:t>
      </w:r>
      <w:r w:rsidRPr="0066125E">
        <w:rPr>
          <w:rFonts w:cs="Arial" w:hint="cs"/>
          <w:sz w:val="28"/>
          <w:szCs w:val="28"/>
          <w:rtl/>
        </w:rPr>
        <w:t>فيترُكُ</w:t>
      </w:r>
      <w:r w:rsidRPr="0066125E">
        <w:rPr>
          <w:rFonts w:cs="Arial"/>
          <w:sz w:val="28"/>
          <w:szCs w:val="28"/>
          <w:rtl/>
        </w:rPr>
        <w:t xml:space="preserve"> </w:t>
      </w:r>
      <w:r w:rsidRPr="0066125E">
        <w:rPr>
          <w:rFonts w:cs="Arial" w:hint="cs"/>
          <w:sz w:val="28"/>
          <w:szCs w:val="28"/>
          <w:rtl/>
        </w:rPr>
        <w:t>الشرورَ</w:t>
      </w:r>
      <w:r w:rsidRPr="0066125E">
        <w:rPr>
          <w:rFonts w:cs="Arial"/>
          <w:sz w:val="28"/>
          <w:szCs w:val="28"/>
          <w:rtl/>
        </w:rPr>
        <w:t xml:space="preserve"> </w:t>
      </w:r>
      <w:r w:rsidRPr="0066125E">
        <w:rPr>
          <w:rFonts w:cs="Arial" w:hint="cs"/>
          <w:sz w:val="28"/>
          <w:szCs w:val="28"/>
          <w:rtl/>
        </w:rPr>
        <w:t>لفِتَنٍ</w:t>
      </w:r>
      <w:r w:rsidRPr="0066125E">
        <w:rPr>
          <w:rFonts w:cs="Arial"/>
          <w:sz w:val="28"/>
          <w:szCs w:val="28"/>
          <w:rtl/>
        </w:rPr>
        <w:t xml:space="preserve"> </w:t>
      </w:r>
      <w:r w:rsidRPr="0066125E">
        <w:rPr>
          <w:rFonts w:cs="Arial" w:hint="cs"/>
          <w:sz w:val="28"/>
          <w:szCs w:val="28"/>
          <w:rtl/>
        </w:rPr>
        <w:t>متوهَّمةٍ،</w:t>
      </w:r>
      <w:r w:rsidRPr="0066125E">
        <w:rPr>
          <w:rFonts w:cs="Arial"/>
          <w:sz w:val="28"/>
          <w:szCs w:val="28"/>
          <w:rtl/>
        </w:rPr>
        <w:t xml:space="preserve"> </w:t>
      </w:r>
      <w:r w:rsidRPr="0066125E">
        <w:rPr>
          <w:rFonts w:cs="Arial" w:hint="cs"/>
          <w:sz w:val="28"/>
          <w:szCs w:val="28"/>
          <w:rtl/>
        </w:rPr>
        <w:t>ويُقدِمُ</w:t>
      </w:r>
      <w:r w:rsidRPr="0066125E">
        <w:rPr>
          <w:rFonts w:cs="Arial"/>
          <w:sz w:val="28"/>
          <w:szCs w:val="28"/>
          <w:rtl/>
        </w:rPr>
        <w:t xml:space="preserve"> </w:t>
      </w:r>
      <w:r w:rsidRPr="0066125E">
        <w:rPr>
          <w:rFonts w:cs="Arial" w:hint="cs"/>
          <w:sz w:val="28"/>
          <w:szCs w:val="28"/>
          <w:rtl/>
        </w:rPr>
        <w:t>أهلُ</w:t>
      </w:r>
      <w:r w:rsidRPr="0066125E">
        <w:rPr>
          <w:rFonts w:cs="Arial"/>
          <w:sz w:val="28"/>
          <w:szCs w:val="28"/>
          <w:rtl/>
        </w:rPr>
        <w:t xml:space="preserve"> </w:t>
      </w:r>
      <w:r w:rsidRPr="0066125E">
        <w:rPr>
          <w:rFonts w:cs="Arial" w:hint="cs"/>
          <w:sz w:val="28"/>
          <w:szCs w:val="28"/>
          <w:rtl/>
        </w:rPr>
        <w:t>الغَيْرةِ</w:t>
      </w:r>
      <w:r w:rsidRPr="0066125E">
        <w:rPr>
          <w:rFonts w:cs="Arial"/>
          <w:sz w:val="28"/>
          <w:szCs w:val="28"/>
          <w:rtl/>
        </w:rPr>
        <w:t xml:space="preserve"> </w:t>
      </w:r>
      <w:r w:rsidRPr="0066125E">
        <w:rPr>
          <w:rFonts w:cs="Arial" w:hint="cs"/>
          <w:sz w:val="28"/>
          <w:szCs w:val="28"/>
          <w:rtl/>
        </w:rPr>
        <w:t>والحميَّةِ</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دفعِ</w:t>
      </w:r>
      <w:r w:rsidRPr="0066125E">
        <w:rPr>
          <w:rFonts w:cs="Arial"/>
          <w:sz w:val="28"/>
          <w:szCs w:val="28"/>
          <w:rtl/>
        </w:rPr>
        <w:t xml:space="preserve"> </w:t>
      </w:r>
      <w:r w:rsidRPr="0066125E">
        <w:rPr>
          <w:rFonts w:cs="Arial" w:hint="cs"/>
          <w:sz w:val="28"/>
          <w:szCs w:val="28"/>
          <w:rtl/>
        </w:rPr>
        <w:t>شرٍّ</w:t>
      </w:r>
      <w:r w:rsidRPr="0066125E">
        <w:rPr>
          <w:rFonts w:cs="Arial"/>
          <w:sz w:val="28"/>
          <w:szCs w:val="28"/>
          <w:rtl/>
        </w:rPr>
        <w:t xml:space="preserve"> </w:t>
      </w:r>
      <w:r w:rsidRPr="0066125E">
        <w:rPr>
          <w:rFonts w:cs="Arial" w:hint="cs"/>
          <w:sz w:val="28"/>
          <w:szCs w:val="28"/>
          <w:rtl/>
        </w:rPr>
        <w:t>بقُدْرةٍ</w:t>
      </w:r>
      <w:r w:rsidRPr="0066125E">
        <w:rPr>
          <w:rFonts w:cs="Arial"/>
          <w:sz w:val="28"/>
          <w:szCs w:val="28"/>
          <w:rtl/>
        </w:rPr>
        <w:t xml:space="preserve"> </w:t>
      </w:r>
      <w:r w:rsidRPr="0066125E">
        <w:rPr>
          <w:rFonts w:cs="Arial" w:hint="cs"/>
          <w:sz w:val="28"/>
          <w:szCs w:val="28"/>
          <w:rtl/>
        </w:rPr>
        <w:t>متوهَّمةٍ</w:t>
      </w:r>
      <w:r w:rsidRPr="0066125E">
        <w:rPr>
          <w:rFonts w:cs="Arial"/>
          <w:sz w:val="28"/>
          <w:szCs w:val="28"/>
          <w:rtl/>
        </w:rPr>
        <w:t xml:space="preserve"> </w:t>
      </w:r>
      <w:r w:rsidRPr="0066125E">
        <w:rPr>
          <w:rFonts w:cs="Arial" w:hint="cs"/>
          <w:sz w:val="28"/>
          <w:szCs w:val="28"/>
          <w:rtl/>
        </w:rPr>
        <w:t>وفتنةٍ</w:t>
      </w:r>
      <w:r w:rsidRPr="0066125E">
        <w:rPr>
          <w:rFonts w:cs="Arial"/>
          <w:sz w:val="28"/>
          <w:szCs w:val="28"/>
          <w:rtl/>
        </w:rPr>
        <w:t xml:space="preserve"> </w:t>
      </w:r>
      <w:r w:rsidRPr="0066125E">
        <w:rPr>
          <w:rFonts w:cs="Arial" w:hint="cs"/>
          <w:sz w:val="28"/>
          <w:szCs w:val="28"/>
          <w:rtl/>
        </w:rPr>
        <w:t>لاحقةٍ</w:t>
      </w:r>
      <w:r w:rsidRPr="0066125E">
        <w:rPr>
          <w:rFonts w:cs="Arial"/>
          <w:sz w:val="28"/>
          <w:szCs w:val="28"/>
          <w:rtl/>
        </w:rPr>
        <w:t xml:space="preserve"> </w:t>
      </w:r>
      <w:r w:rsidRPr="0066125E">
        <w:rPr>
          <w:rFonts w:cs="Arial" w:hint="cs"/>
          <w:sz w:val="28"/>
          <w:szCs w:val="28"/>
          <w:rtl/>
        </w:rPr>
        <w:t>متحقِّقةٍ</w:t>
      </w:r>
      <w:r w:rsidRPr="0066125E">
        <w:rPr>
          <w:rFonts w:cs="Arial"/>
          <w:sz w:val="28"/>
          <w:szCs w:val="28"/>
          <w:rtl/>
        </w:rPr>
        <w:t xml:space="preserve"> </w:t>
      </w:r>
      <w:r w:rsidRPr="0066125E">
        <w:rPr>
          <w:rFonts w:cs="Arial" w:hint="cs"/>
          <w:sz w:val="28"/>
          <w:szCs w:val="28"/>
          <w:rtl/>
        </w:rPr>
        <w:t>أعظَمَ،</w:t>
      </w:r>
      <w:r w:rsidRPr="0066125E">
        <w:rPr>
          <w:rFonts w:cs="Arial"/>
          <w:sz w:val="28"/>
          <w:szCs w:val="28"/>
          <w:rtl/>
        </w:rPr>
        <w:t xml:space="preserve"> </w:t>
      </w:r>
      <w:r w:rsidRPr="0066125E">
        <w:rPr>
          <w:rFonts w:cs="Arial" w:hint="cs"/>
          <w:sz w:val="28"/>
          <w:szCs w:val="28"/>
          <w:rtl/>
        </w:rPr>
        <w:t>وهذا</w:t>
      </w:r>
      <w:r w:rsidRPr="0066125E">
        <w:rPr>
          <w:rFonts w:cs="Arial"/>
          <w:sz w:val="28"/>
          <w:szCs w:val="28"/>
          <w:rtl/>
        </w:rPr>
        <w:t xml:space="preserve"> </w:t>
      </w:r>
      <w:r w:rsidRPr="0066125E">
        <w:rPr>
          <w:rFonts w:cs="Arial" w:hint="cs"/>
          <w:sz w:val="28"/>
          <w:szCs w:val="28"/>
          <w:rtl/>
        </w:rPr>
        <w:t>بابٌ</w:t>
      </w:r>
      <w:r w:rsidRPr="0066125E">
        <w:rPr>
          <w:rFonts w:cs="Arial"/>
          <w:sz w:val="28"/>
          <w:szCs w:val="28"/>
          <w:rtl/>
        </w:rPr>
        <w:t xml:space="preserve"> </w:t>
      </w:r>
      <w:r w:rsidRPr="0066125E">
        <w:rPr>
          <w:rFonts w:cs="Arial" w:hint="cs"/>
          <w:sz w:val="28"/>
          <w:szCs w:val="28"/>
          <w:rtl/>
        </w:rPr>
        <w:t>يُقضى</w:t>
      </w:r>
      <w:r w:rsidRPr="0066125E">
        <w:rPr>
          <w:rFonts w:cs="Arial"/>
          <w:sz w:val="28"/>
          <w:szCs w:val="28"/>
          <w:rtl/>
        </w:rPr>
        <w:t xml:space="preserve"> </w:t>
      </w:r>
      <w:r w:rsidRPr="0066125E">
        <w:rPr>
          <w:rFonts w:cs="Arial" w:hint="cs"/>
          <w:sz w:val="28"/>
          <w:szCs w:val="28"/>
          <w:rtl/>
        </w:rPr>
        <w:t>فيه</w:t>
      </w:r>
      <w:r w:rsidRPr="0066125E">
        <w:rPr>
          <w:rFonts w:cs="Arial"/>
          <w:sz w:val="28"/>
          <w:szCs w:val="28"/>
          <w:rtl/>
        </w:rPr>
        <w:t xml:space="preserve"> </w:t>
      </w:r>
      <w:r w:rsidRPr="0066125E">
        <w:rPr>
          <w:rFonts w:cs="Arial" w:hint="cs"/>
          <w:sz w:val="28"/>
          <w:szCs w:val="28"/>
          <w:rtl/>
        </w:rPr>
        <w:t>بتجرُّدٍ</w:t>
      </w:r>
      <w:r w:rsidRPr="0066125E">
        <w:rPr>
          <w:rFonts w:cs="Arial"/>
          <w:sz w:val="28"/>
          <w:szCs w:val="28"/>
          <w:rtl/>
        </w:rPr>
        <w:t xml:space="preserve"> </w:t>
      </w:r>
      <w:r w:rsidRPr="0066125E">
        <w:rPr>
          <w:rFonts w:cs="Arial" w:hint="cs"/>
          <w:sz w:val="28"/>
          <w:szCs w:val="28"/>
          <w:rtl/>
        </w:rPr>
        <w:t>وعِلمٍ،</w:t>
      </w:r>
      <w:r w:rsidRPr="0066125E">
        <w:rPr>
          <w:rFonts w:cs="Arial"/>
          <w:sz w:val="28"/>
          <w:szCs w:val="28"/>
          <w:rtl/>
        </w:rPr>
        <w:t xml:space="preserve"> </w:t>
      </w:r>
      <w:r w:rsidRPr="0066125E">
        <w:rPr>
          <w:rFonts w:cs="Arial" w:hint="cs"/>
          <w:sz w:val="28"/>
          <w:szCs w:val="28"/>
          <w:rtl/>
        </w:rPr>
        <w:t>فلا</w:t>
      </w:r>
      <w:r w:rsidRPr="0066125E">
        <w:rPr>
          <w:rFonts w:cs="Arial"/>
          <w:sz w:val="28"/>
          <w:szCs w:val="28"/>
          <w:rtl/>
        </w:rPr>
        <w:t xml:space="preserve"> </w:t>
      </w:r>
      <w:r w:rsidRPr="0066125E">
        <w:rPr>
          <w:rFonts w:cs="Arial" w:hint="cs"/>
          <w:sz w:val="28"/>
          <w:szCs w:val="28"/>
          <w:rtl/>
        </w:rPr>
        <w:t>يكفي</w:t>
      </w:r>
      <w:r w:rsidRPr="0066125E">
        <w:rPr>
          <w:rFonts w:cs="Arial"/>
          <w:sz w:val="28"/>
          <w:szCs w:val="28"/>
          <w:rtl/>
        </w:rPr>
        <w:t xml:space="preserve"> </w:t>
      </w:r>
      <w:r w:rsidRPr="0066125E">
        <w:rPr>
          <w:rFonts w:cs="Arial" w:hint="cs"/>
          <w:sz w:val="28"/>
          <w:szCs w:val="28"/>
          <w:rtl/>
        </w:rPr>
        <w:t>فيه</w:t>
      </w:r>
      <w:r w:rsidRPr="0066125E">
        <w:rPr>
          <w:rFonts w:cs="Arial"/>
          <w:sz w:val="28"/>
          <w:szCs w:val="28"/>
          <w:rtl/>
        </w:rPr>
        <w:t xml:space="preserve"> </w:t>
      </w:r>
      <w:r w:rsidRPr="0066125E">
        <w:rPr>
          <w:rFonts w:cs="Arial" w:hint="cs"/>
          <w:sz w:val="28"/>
          <w:szCs w:val="28"/>
          <w:rtl/>
        </w:rPr>
        <w:t>التجرُّدُ</w:t>
      </w:r>
      <w:r w:rsidRPr="0066125E">
        <w:rPr>
          <w:rFonts w:cs="Arial"/>
          <w:sz w:val="28"/>
          <w:szCs w:val="28"/>
          <w:rtl/>
        </w:rPr>
        <w:t xml:space="preserve"> </w:t>
      </w:r>
      <w:r w:rsidRPr="0066125E">
        <w:rPr>
          <w:rFonts w:cs="Arial" w:hint="cs"/>
          <w:sz w:val="28"/>
          <w:szCs w:val="28"/>
          <w:rtl/>
        </w:rPr>
        <w:t>بلا</w:t>
      </w:r>
      <w:r w:rsidRPr="0066125E">
        <w:rPr>
          <w:rFonts w:cs="Arial"/>
          <w:sz w:val="28"/>
          <w:szCs w:val="28"/>
          <w:rtl/>
        </w:rPr>
        <w:t xml:space="preserve"> </w:t>
      </w:r>
      <w:r w:rsidRPr="0066125E">
        <w:rPr>
          <w:rFonts w:cs="Arial" w:hint="cs"/>
          <w:sz w:val="28"/>
          <w:szCs w:val="28"/>
          <w:rtl/>
        </w:rPr>
        <w:t>عِلْمٍ،</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يكفي</w:t>
      </w:r>
      <w:r w:rsidRPr="0066125E">
        <w:rPr>
          <w:rFonts w:cs="Arial"/>
          <w:sz w:val="28"/>
          <w:szCs w:val="28"/>
          <w:rtl/>
        </w:rPr>
        <w:t xml:space="preserve"> </w:t>
      </w:r>
      <w:r w:rsidRPr="0066125E">
        <w:rPr>
          <w:rFonts w:cs="Arial" w:hint="cs"/>
          <w:sz w:val="28"/>
          <w:szCs w:val="28"/>
          <w:rtl/>
        </w:rPr>
        <w:t>فيه</w:t>
      </w:r>
      <w:r w:rsidRPr="0066125E">
        <w:rPr>
          <w:rFonts w:cs="Arial"/>
          <w:sz w:val="28"/>
          <w:szCs w:val="28"/>
          <w:rtl/>
        </w:rPr>
        <w:t xml:space="preserve"> </w:t>
      </w:r>
      <w:r w:rsidRPr="0066125E">
        <w:rPr>
          <w:rFonts w:cs="Arial" w:hint="cs"/>
          <w:sz w:val="28"/>
          <w:szCs w:val="28"/>
          <w:rtl/>
        </w:rPr>
        <w:t>العِلْمُ</w:t>
      </w:r>
      <w:r w:rsidRPr="0066125E">
        <w:rPr>
          <w:rFonts w:cs="Arial"/>
          <w:sz w:val="28"/>
          <w:szCs w:val="28"/>
          <w:rtl/>
        </w:rPr>
        <w:t xml:space="preserve"> </w:t>
      </w:r>
      <w:r w:rsidRPr="0066125E">
        <w:rPr>
          <w:rFonts w:cs="Arial" w:hint="cs"/>
          <w:sz w:val="28"/>
          <w:szCs w:val="28"/>
          <w:rtl/>
        </w:rPr>
        <w:t>بلا</w:t>
      </w:r>
      <w:r w:rsidRPr="0066125E">
        <w:rPr>
          <w:rFonts w:cs="Arial"/>
          <w:sz w:val="28"/>
          <w:szCs w:val="28"/>
          <w:rtl/>
        </w:rPr>
        <w:t xml:space="preserve"> </w:t>
      </w:r>
      <w:r w:rsidRPr="0066125E">
        <w:rPr>
          <w:rFonts w:cs="Arial" w:hint="cs"/>
          <w:sz w:val="28"/>
          <w:szCs w:val="28"/>
          <w:rtl/>
        </w:rPr>
        <w:t>تجرُّدٍ</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دُخُولُ</w:t>
      </w:r>
      <w:r w:rsidRPr="0066125E">
        <w:rPr>
          <w:rFonts w:cs="Arial"/>
          <w:sz w:val="28"/>
          <w:szCs w:val="28"/>
          <w:rtl/>
        </w:rPr>
        <w:t xml:space="preserve"> </w:t>
      </w:r>
      <w:r w:rsidRPr="0066125E">
        <w:rPr>
          <w:rFonts w:cs="Arial" w:hint="cs"/>
          <w:sz w:val="28"/>
          <w:szCs w:val="28"/>
          <w:rtl/>
        </w:rPr>
        <w:t>صُرُوحِ</w:t>
      </w:r>
      <w:r w:rsidRPr="0066125E">
        <w:rPr>
          <w:rFonts w:cs="Arial"/>
          <w:sz w:val="28"/>
          <w:szCs w:val="28"/>
          <w:rtl/>
        </w:rPr>
        <w:t xml:space="preserve"> </w:t>
      </w:r>
      <w:r w:rsidRPr="0066125E">
        <w:rPr>
          <w:rFonts w:cs="Arial" w:hint="cs"/>
          <w:sz w:val="28"/>
          <w:szCs w:val="28"/>
          <w:rtl/>
        </w:rPr>
        <w:t>الشَّرِّ</w:t>
      </w:r>
      <w:r w:rsidRPr="0066125E">
        <w:rPr>
          <w:rFonts w:cs="Arial"/>
          <w:sz w:val="28"/>
          <w:szCs w:val="28"/>
          <w:rtl/>
        </w:rPr>
        <w:t xml:space="preserve"> </w:t>
      </w:r>
      <w:r w:rsidRPr="0066125E">
        <w:rPr>
          <w:rFonts w:cs="Arial" w:hint="cs"/>
          <w:sz w:val="28"/>
          <w:szCs w:val="28"/>
          <w:rtl/>
        </w:rPr>
        <w:t>والفِتْنةِ</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أمَرَ</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نبيَّه</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بهَجْرِ</w:t>
      </w:r>
      <w:r w:rsidRPr="0066125E">
        <w:rPr>
          <w:rFonts w:cs="Arial"/>
          <w:sz w:val="28"/>
          <w:szCs w:val="28"/>
          <w:rtl/>
        </w:rPr>
        <w:t xml:space="preserve"> </w:t>
      </w:r>
      <w:r w:rsidRPr="0066125E">
        <w:rPr>
          <w:rFonts w:cs="Arial" w:hint="cs"/>
          <w:sz w:val="28"/>
          <w:szCs w:val="28"/>
          <w:rtl/>
        </w:rPr>
        <w:t>مسجدِ</w:t>
      </w:r>
      <w:r w:rsidRPr="0066125E">
        <w:rPr>
          <w:rFonts w:cs="Arial"/>
          <w:sz w:val="28"/>
          <w:szCs w:val="28"/>
          <w:rtl/>
        </w:rPr>
        <w:t xml:space="preserve"> </w:t>
      </w:r>
      <w:r w:rsidRPr="0066125E">
        <w:rPr>
          <w:rFonts w:cs="Arial" w:hint="cs"/>
          <w:sz w:val="28"/>
          <w:szCs w:val="28"/>
          <w:rtl/>
        </w:rPr>
        <w:t>الضِّرَارِ</w:t>
      </w:r>
      <w:r w:rsidRPr="0066125E">
        <w:rPr>
          <w:rFonts w:cs="Arial"/>
          <w:sz w:val="28"/>
          <w:szCs w:val="28"/>
          <w:rtl/>
        </w:rPr>
        <w:t xml:space="preserve"> </w:t>
      </w:r>
      <w:r w:rsidRPr="0066125E">
        <w:rPr>
          <w:rFonts w:cs="Arial" w:hint="cs"/>
          <w:sz w:val="28"/>
          <w:szCs w:val="28"/>
          <w:rtl/>
        </w:rPr>
        <w:t>وعدمِ</w:t>
      </w:r>
      <w:r w:rsidRPr="0066125E">
        <w:rPr>
          <w:rFonts w:cs="Arial"/>
          <w:sz w:val="28"/>
          <w:szCs w:val="28"/>
          <w:rtl/>
        </w:rPr>
        <w:t xml:space="preserve"> </w:t>
      </w:r>
      <w:r w:rsidRPr="0066125E">
        <w:rPr>
          <w:rFonts w:cs="Arial" w:hint="cs"/>
          <w:sz w:val="28"/>
          <w:szCs w:val="28"/>
          <w:rtl/>
        </w:rPr>
        <w:t>القيامِ</w:t>
      </w:r>
      <w:r w:rsidRPr="0066125E">
        <w:rPr>
          <w:rFonts w:cs="Arial"/>
          <w:sz w:val="28"/>
          <w:szCs w:val="28"/>
          <w:rtl/>
        </w:rPr>
        <w:t xml:space="preserve"> </w:t>
      </w:r>
      <w:r w:rsidRPr="0066125E">
        <w:rPr>
          <w:rFonts w:cs="Arial" w:hint="cs"/>
          <w:sz w:val="28"/>
          <w:szCs w:val="28"/>
          <w:rtl/>
        </w:rPr>
        <w:t>فيه</w:t>
      </w:r>
      <w:r w:rsidRPr="0066125E">
        <w:rPr>
          <w:rFonts w:cs="Arial"/>
          <w:sz w:val="28"/>
          <w:szCs w:val="28"/>
          <w:rtl/>
        </w:rPr>
        <w:t xml:space="preserve"> </w:t>
      </w:r>
      <w:r w:rsidRPr="0066125E">
        <w:rPr>
          <w:rFonts w:cs="Arial" w:hint="cs"/>
          <w:sz w:val="28"/>
          <w:szCs w:val="28"/>
          <w:rtl/>
        </w:rPr>
        <w:t>بقولِه</w:t>
      </w:r>
      <w:r w:rsidRPr="0066125E">
        <w:rPr>
          <w:rFonts w:cs="Arial"/>
          <w:sz w:val="28"/>
          <w:szCs w:val="28"/>
          <w:rtl/>
        </w:rPr>
        <w:t>: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تَقُمْ</w:t>
      </w:r>
      <w:r w:rsidRPr="0066125E">
        <w:rPr>
          <w:rFonts w:cs="Arial"/>
          <w:sz w:val="28"/>
          <w:szCs w:val="28"/>
          <w:rtl/>
        </w:rPr>
        <w:t xml:space="preserve"> </w:t>
      </w:r>
      <w:r w:rsidRPr="0066125E">
        <w:rPr>
          <w:rFonts w:cs="Arial" w:hint="cs"/>
          <w:sz w:val="28"/>
          <w:szCs w:val="28"/>
          <w:rtl/>
        </w:rPr>
        <w:t>فِيهِ</w:t>
      </w:r>
      <w:r w:rsidRPr="0066125E">
        <w:rPr>
          <w:rFonts w:cs="Arial"/>
          <w:sz w:val="28"/>
          <w:szCs w:val="28"/>
          <w:rtl/>
        </w:rPr>
        <w:t xml:space="preserve"> </w:t>
      </w:r>
      <w:r w:rsidRPr="0066125E">
        <w:rPr>
          <w:rFonts w:cs="Arial" w:hint="cs"/>
          <w:sz w:val="28"/>
          <w:szCs w:val="28"/>
          <w:rtl/>
        </w:rPr>
        <w:t>أَبَدًا</w:t>
      </w:r>
      <w:r w:rsidRPr="0066125E">
        <w:rPr>
          <w:rFonts w:cs="Arial"/>
          <w:sz w:val="28"/>
          <w:szCs w:val="28"/>
          <w:rtl/>
        </w:rPr>
        <w:t xml:space="preserve">}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وذلك</w:t>
      </w:r>
      <w:r w:rsidRPr="0066125E">
        <w:rPr>
          <w:rFonts w:cs="Arial"/>
          <w:sz w:val="28"/>
          <w:szCs w:val="28"/>
          <w:rtl/>
        </w:rPr>
        <w:t xml:space="preserve"> </w:t>
      </w:r>
      <w:r w:rsidRPr="0066125E">
        <w:rPr>
          <w:rFonts w:cs="Arial" w:hint="cs"/>
          <w:sz w:val="28"/>
          <w:szCs w:val="28"/>
          <w:rtl/>
        </w:rPr>
        <w:t>لأنَّ</w:t>
      </w:r>
      <w:r w:rsidRPr="0066125E">
        <w:rPr>
          <w:rFonts w:cs="Arial"/>
          <w:sz w:val="28"/>
          <w:szCs w:val="28"/>
          <w:rtl/>
        </w:rPr>
        <w:t xml:space="preserve"> </w:t>
      </w:r>
      <w:r w:rsidRPr="0066125E">
        <w:rPr>
          <w:rFonts w:cs="Arial" w:hint="cs"/>
          <w:sz w:val="28"/>
          <w:szCs w:val="28"/>
          <w:rtl/>
        </w:rPr>
        <w:t>مقامَ</w:t>
      </w:r>
      <w:r w:rsidRPr="0066125E">
        <w:rPr>
          <w:rFonts w:cs="Arial"/>
          <w:sz w:val="28"/>
          <w:szCs w:val="28"/>
          <w:rtl/>
        </w:rPr>
        <w:t xml:space="preserve"> </w:t>
      </w:r>
      <w:r w:rsidRPr="0066125E">
        <w:rPr>
          <w:rFonts w:cs="Arial" w:hint="cs"/>
          <w:sz w:val="28"/>
          <w:szCs w:val="28"/>
          <w:rtl/>
        </w:rPr>
        <w:t>القدوةِ</w:t>
      </w:r>
      <w:r w:rsidRPr="0066125E">
        <w:rPr>
          <w:rFonts w:cs="Arial"/>
          <w:sz w:val="28"/>
          <w:szCs w:val="28"/>
          <w:rtl/>
        </w:rPr>
        <w:t xml:space="preserve"> </w:t>
      </w:r>
      <w:r w:rsidRPr="0066125E">
        <w:rPr>
          <w:rFonts w:cs="Arial" w:hint="cs"/>
          <w:sz w:val="28"/>
          <w:szCs w:val="28"/>
          <w:rtl/>
        </w:rPr>
        <w:t>يَختلِفُ</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مقامِ</w:t>
      </w:r>
      <w:r w:rsidRPr="0066125E">
        <w:rPr>
          <w:rFonts w:cs="Arial"/>
          <w:sz w:val="28"/>
          <w:szCs w:val="28"/>
          <w:rtl/>
        </w:rPr>
        <w:t xml:space="preserve"> </w:t>
      </w:r>
      <w:r w:rsidRPr="0066125E">
        <w:rPr>
          <w:rFonts w:cs="Arial" w:hint="cs"/>
          <w:sz w:val="28"/>
          <w:szCs w:val="28"/>
          <w:rtl/>
        </w:rPr>
        <w:t>غيرِه،</w:t>
      </w:r>
      <w:r w:rsidRPr="0066125E">
        <w:rPr>
          <w:rFonts w:cs="Arial"/>
          <w:sz w:val="28"/>
          <w:szCs w:val="28"/>
          <w:rtl/>
        </w:rPr>
        <w:t xml:space="preserve"> </w:t>
      </w:r>
      <w:r w:rsidRPr="0066125E">
        <w:rPr>
          <w:rFonts w:cs="Arial" w:hint="cs"/>
          <w:sz w:val="28"/>
          <w:szCs w:val="28"/>
          <w:rtl/>
        </w:rPr>
        <w:t>فتوجَّهَ</w:t>
      </w:r>
      <w:r w:rsidRPr="0066125E">
        <w:rPr>
          <w:rFonts w:cs="Arial"/>
          <w:sz w:val="28"/>
          <w:szCs w:val="28"/>
          <w:rtl/>
        </w:rPr>
        <w:t xml:space="preserve"> </w:t>
      </w:r>
      <w:r w:rsidRPr="0066125E">
        <w:rPr>
          <w:rFonts w:cs="Arial" w:hint="cs"/>
          <w:sz w:val="28"/>
          <w:szCs w:val="28"/>
          <w:rtl/>
        </w:rPr>
        <w:t>الخطابُ</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دونِ</w:t>
      </w:r>
      <w:r w:rsidRPr="0066125E">
        <w:rPr>
          <w:rFonts w:cs="Arial"/>
          <w:sz w:val="28"/>
          <w:szCs w:val="28"/>
          <w:rtl/>
        </w:rPr>
        <w:t xml:space="preserve"> </w:t>
      </w:r>
      <w:r w:rsidRPr="0066125E">
        <w:rPr>
          <w:rFonts w:cs="Arial" w:hint="cs"/>
          <w:sz w:val="28"/>
          <w:szCs w:val="28"/>
          <w:rtl/>
        </w:rPr>
        <w:t>المؤمنينَ؛</w:t>
      </w:r>
      <w:r w:rsidRPr="0066125E">
        <w:rPr>
          <w:rFonts w:cs="Arial"/>
          <w:sz w:val="28"/>
          <w:szCs w:val="28"/>
          <w:rtl/>
        </w:rPr>
        <w:t xml:space="preserve"> </w:t>
      </w:r>
      <w:r w:rsidRPr="0066125E">
        <w:rPr>
          <w:rFonts w:cs="Arial" w:hint="cs"/>
          <w:sz w:val="28"/>
          <w:szCs w:val="28"/>
          <w:rtl/>
        </w:rPr>
        <w:t>لأنَّهم</w:t>
      </w:r>
      <w:r w:rsidRPr="0066125E">
        <w:rPr>
          <w:rFonts w:cs="Arial"/>
          <w:sz w:val="28"/>
          <w:szCs w:val="28"/>
          <w:rtl/>
        </w:rPr>
        <w:t xml:space="preserve"> </w:t>
      </w:r>
      <w:r w:rsidRPr="0066125E">
        <w:rPr>
          <w:rFonts w:cs="Arial" w:hint="cs"/>
          <w:sz w:val="28"/>
          <w:szCs w:val="28"/>
          <w:rtl/>
        </w:rPr>
        <w:t>له</w:t>
      </w:r>
      <w:r w:rsidRPr="0066125E">
        <w:rPr>
          <w:rFonts w:cs="Arial"/>
          <w:sz w:val="28"/>
          <w:szCs w:val="28"/>
          <w:rtl/>
        </w:rPr>
        <w:t xml:space="preserve"> </w:t>
      </w:r>
      <w:r w:rsidRPr="0066125E">
        <w:rPr>
          <w:rFonts w:cs="Arial" w:hint="cs"/>
          <w:sz w:val="28"/>
          <w:szCs w:val="28"/>
          <w:rtl/>
        </w:rPr>
        <w:t>تَبَعٌ،</w:t>
      </w:r>
      <w:r w:rsidRPr="0066125E">
        <w:rPr>
          <w:rFonts w:cs="Arial"/>
          <w:sz w:val="28"/>
          <w:szCs w:val="28"/>
          <w:rtl/>
        </w:rPr>
        <w:t xml:space="preserve"> </w:t>
      </w:r>
      <w:r w:rsidRPr="0066125E">
        <w:rPr>
          <w:rFonts w:cs="Arial" w:hint="cs"/>
          <w:sz w:val="28"/>
          <w:szCs w:val="28"/>
          <w:rtl/>
        </w:rPr>
        <w:t>ثمَّ</w:t>
      </w:r>
      <w:r w:rsidRPr="0066125E">
        <w:rPr>
          <w:rFonts w:cs="Arial"/>
          <w:sz w:val="28"/>
          <w:szCs w:val="28"/>
          <w:rtl/>
        </w:rPr>
        <w:t xml:space="preserve"> </w:t>
      </w:r>
      <w:r w:rsidRPr="0066125E">
        <w:rPr>
          <w:rFonts w:cs="Arial" w:hint="cs"/>
          <w:sz w:val="28"/>
          <w:szCs w:val="28"/>
          <w:rtl/>
        </w:rPr>
        <w:t>قامَ</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بهَدْمِه؛</w:t>
      </w:r>
      <w:r w:rsidRPr="0066125E">
        <w:rPr>
          <w:rFonts w:cs="Arial"/>
          <w:sz w:val="28"/>
          <w:szCs w:val="28"/>
          <w:rtl/>
        </w:rPr>
        <w:t xml:space="preserve"> </w:t>
      </w:r>
      <w:r w:rsidRPr="0066125E">
        <w:rPr>
          <w:rFonts w:cs="Arial" w:hint="cs"/>
          <w:sz w:val="28"/>
          <w:szCs w:val="28"/>
          <w:rtl/>
        </w:rPr>
        <w:t>وبذلك</w:t>
      </w:r>
      <w:r w:rsidRPr="0066125E">
        <w:rPr>
          <w:rFonts w:cs="Arial"/>
          <w:sz w:val="28"/>
          <w:szCs w:val="28"/>
          <w:rtl/>
        </w:rPr>
        <w:t xml:space="preserve"> </w:t>
      </w:r>
      <w:r w:rsidRPr="0066125E">
        <w:rPr>
          <w:rFonts w:cs="Arial" w:hint="cs"/>
          <w:sz w:val="28"/>
          <w:szCs w:val="28"/>
          <w:rtl/>
        </w:rPr>
        <w:t>يُستأصَلُ</w:t>
      </w:r>
      <w:r w:rsidRPr="0066125E">
        <w:rPr>
          <w:rFonts w:cs="Arial"/>
          <w:sz w:val="28"/>
          <w:szCs w:val="28"/>
          <w:rtl/>
        </w:rPr>
        <w:t xml:space="preserve"> </w:t>
      </w:r>
      <w:r w:rsidRPr="0066125E">
        <w:rPr>
          <w:rFonts w:cs="Arial" w:hint="cs"/>
          <w:sz w:val="28"/>
          <w:szCs w:val="28"/>
          <w:rtl/>
        </w:rPr>
        <w:t>شرُّه،</w:t>
      </w:r>
      <w:r w:rsidRPr="0066125E">
        <w:rPr>
          <w:rFonts w:cs="Arial"/>
          <w:sz w:val="28"/>
          <w:szCs w:val="28"/>
          <w:rtl/>
        </w:rPr>
        <w:t xml:space="preserve"> </w:t>
      </w:r>
      <w:r w:rsidRPr="0066125E">
        <w:rPr>
          <w:rFonts w:cs="Arial" w:hint="cs"/>
          <w:sz w:val="28"/>
          <w:szCs w:val="28"/>
          <w:rtl/>
        </w:rPr>
        <w:t>ويتحقَّقُ</w:t>
      </w:r>
      <w:r w:rsidRPr="0066125E">
        <w:rPr>
          <w:rFonts w:cs="Arial"/>
          <w:sz w:val="28"/>
          <w:szCs w:val="28"/>
          <w:rtl/>
        </w:rPr>
        <w:t xml:space="preserve"> </w:t>
      </w:r>
      <w:r w:rsidRPr="0066125E">
        <w:rPr>
          <w:rFonts w:cs="Arial" w:hint="cs"/>
          <w:sz w:val="28"/>
          <w:szCs w:val="28"/>
          <w:rtl/>
        </w:rPr>
        <w:t>كمالُ</w:t>
      </w:r>
      <w:r w:rsidRPr="0066125E">
        <w:rPr>
          <w:rFonts w:cs="Arial"/>
          <w:sz w:val="28"/>
          <w:szCs w:val="28"/>
          <w:rtl/>
        </w:rPr>
        <w:t xml:space="preserve"> </w:t>
      </w:r>
      <w:r w:rsidRPr="0066125E">
        <w:rPr>
          <w:rFonts w:cs="Arial" w:hint="cs"/>
          <w:sz w:val="28"/>
          <w:szCs w:val="28"/>
          <w:rtl/>
        </w:rPr>
        <w:t>الكفايةِ</w:t>
      </w:r>
      <w:r w:rsidRPr="0066125E">
        <w:rPr>
          <w:rFonts w:cs="Arial"/>
          <w:sz w:val="28"/>
          <w:szCs w:val="28"/>
          <w:rtl/>
        </w:rPr>
        <w:t xml:space="preserve"> </w:t>
      </w:r>
      <w:r w:rsidRPr="0066125E">
        <w:rPr>
          <w:rFonts w:cs="Arial" w:hint="cs"/>
          <w:sz w:val="28"/>
          <w:szCs w:val="28"/>
          <w:rtl/>
        </w:rPr>
        <w:t>للإسلامِ</w:t>
      </w:r>
      <w:r w:rsidRPr="0066125E">
        <w:rPr>
          <w:rFonts w:cs="Arial"/>
          <w:sz w:val="28"/>
          <w:szCs w:val="28"/>
          <w:rtl/>
        </w:rPr>
        <w:t xml:space="preserve"> </w:t>
      </w:r>
      <w:r w:rsidRPr="0066125E">
        <w:rPr>
          <w:rFonts w:cs="Arial" w:hint="cs"/>
          <w:sz w:val="28"/>
          <w:szCs w:val="28"/>
          <w:rtl/>
        </w:rPr>
        <w:t>والمُسلِمينَ</w:t>
      </w:r>
      <w:r w:rsidRPr="0066125E">
        <w:rPr>
          <w:rFonts w:cs="Arial"/>
          <w:sz w:val="28"/>
          <w:szCs w:val="28"/>
          <w:rtl/>
        </w:rPr>
        <w:t xml:space="preserve"> </w:t>
      </w:r>
      <w:r w:rsidRPr="0066125E">
        <w:rPr>
          <w:rFonts w:cs="Arial" w:hint="cs"/>
          <w:sz w:val="28"/>
          <w:szCs w:val="28"/>
          <w:rtl/>
        </w:rPr>
        <w:t>منه</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قبلَ</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يَغْشى</w:t>
      </w:r>
      <w:r w:rsidRPr="0066125E">
        <w:rPr>
          <w:rFonts w:cs="Arial"/>
          <w:sz w:val="28"/>
          <w:szCs w:val="28"/>
          <w:rtl/>
        </w:rPr>
        <w:t xml:space="preserve"> </w:t>
      </w:r>
      <w:r w:rsidRPr="0066125E">
        <w:rPr>
          <w:rFonts w:cs="Arial" w:hint="cs"/>
          <w:sz w:val="28"/>
          <w:szCs w:val="28"/>
          <w:rtl/>
        </w:rPr>
        <w:t>نَوادِيَ</w:t>
      </w:r>
      <w:r w:rsidRPr="0066125E">
        <w:rPr>
          <w:rFonts w:cs="Arial"/>
          <w:sz w:val="28"/>
          <w:szCs w:val="28"/>
          <w:rtl/>
        </w:rPr>
        <w:t xml:space="preserve"> </w:t>
      </w:r>
      <w:r w:rsidRPr="0066125E">
        <w:rPr>
          <w:rFonts w:cs="Arial" w:hint="cs"/>
          <w:sz w:val="28"/>
          <w:szCs w:val="28"/>
          <w:rtl/>
        </w:rPr>
        <w:t>المشرِكينَ</w:t>
      </w:r>
      <w:r w:rsidRPr="0066125E">
        <w:rPr>
          <w:rFonts w:cs="Arial"/>
          <w:sz w:val="28"/>
          <w:szCs w:val="28"/>
          <w:rtl/>
        </w:rPr>
        <w:t xml:space="preserve"> </w:t>
      </w:r>
      <w:r w:rsidRPr="0066125E">
        <w:rPr>
          <w:rFonts w:cs="Arial" w:hint="cs"/>
          <w:sz w:val="28"/>
          <w:szCs w:val="28"/>
          <w:rtl/>
        </w:rPr>
        <w:t>وأعيادَهم</w:t>
      </w:r>
      <w:r w:rsidRPr="0066125E">
        <w:rPr>
          <w:rFonts w:cs="Arial"/>
          <w:sz w:val="28"/>
          <w:szCs w:val="28"/>
          <w:rtl/>
        </w:rPr>
        <w:t xml:space="preserve"> </w:t>
      </w:r>
      <w:r w:rsidRPr="0066125E">
        <w:rPr>
          <w:rFonts w:cs="Arial" w:hint="cs"/>
          <w:sz w:val="28"/>
          <w:szCs w:val="28"/>
          <w:rtl/>
        </w:rPr>
        <w:t>مُنكِرًا</w:t>
      </w:r>
      <w:r w:rsidRPr="0066125E">
        <w:rPr>
          <w:rFonts w:cs="Arial"/>
          <w:sz w:val="28"/>
          <w:szCs w:val="28"/>
          <w:rtl/>
        </w:rPr>
        <w:t xml:space="preserve"> </w:t>
      </w:r>
      <w:r w:rsidRPr="0066125E">
        <w:rPr>
          <w:rFonts w:cs="Arial" w:hint="cs"/>
          <w:sz w:val="28"/>
          <w:szCs w:val="28"/>
          <w:rtl/>
        </w:rPr>
        <w:t>عليهم</w:t>
      </w:r>
      <w:r w:rsidRPr="0066125E">
        <w:rPr>
          <w:rFonts w:cs="Arial"/>
          <w:sz w:val="28"/>
          <w:szCs w:val="28"/>
          <w:rtl/>
        </w:rPr>
        <w:t xml:space="preserve"> </w:t>
      </w:r>
      <w:r w:rsidRPr="0066125E">
        <w:rPr>
          <w:rFonts w:cs="Arial" w:hint="cs"/>
          <w:sz w:val="28"/>
          <w:szCs w:val="28"/>
          <w:rtl/>
        </w:rPr>
        <w:t>كُفْرَهم</w:t>
      </w:r>
      <w:r w:rsidRPr="0066125E">
        <w:rPr>
          <w:rFonts w:cs="Arial"/>
          <w:sz w:val="28"/>
          <w:szCs w:val="28"/>
          <w:rtl/>
        </w:rPr>
        <w:t xml:space="preserve"> </w:t>
      </w:r>
      <w:r w:rsidRPr="0066125E">
        <w:rPr>
          <w:rFonts w:cs="Arial" w:hint="cs"/>
          <w:sz w:val="28"/>
          <w:szCs w:val="28"/>
          <w:rtl/>
        </w:rPr>
        <w:t>وشِرْكَهم</w:t>
      </w:r>
      <w:r w:rsidRPr="0066125E">
        <w:rPr>
          <w:rFonts w:cs="Arial"/>
          <w:sz w:val="28"/>
          <w:szCs w:val="28"/>
          <w:rtl/>
        </w:rPr>
        <w:t xml:space="preserve"> </w:t>
      </w:r>
      <w:r w:rsidRPr="0066125E">
        <w:rPr>
          <w:rFonts w:cs="Arial" w:hint="cs"/>
          <w:sz w:val="28"/>
          <w:szCs w:val="28"/>
          <w:rtl/>
        </w:rPr>
        <w:t>ومُخالفتَهم</w:t>
      </w:r>
      <w:r w:rsidRPr="0066125E">
        <w:rPr>
          <w:rFonts w:cs="Arial"/>
          <w:sz w:val="28"/>
          <w:szCs w:val="28"/>
          <w:rtl/>
        </w:rPr>
        <w:t xml:space="preserve"> </w:t>
      </w:r>
      <w:r w:rsidRPr="0066125E">
        <w:rPr>
          <w:rFonts w:cs="Arial" w:hint="cs"/>
          <w:sz w:val="28"/>
          <w:szCs w:val="28"/>
          <w:rtl/>
        </w:rPr>
        <w:t>لأمرِ</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ولمَّا</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المدينةِ</w:t>
      </w:r>
      <w:r w:rsidRPr="0066125E">
        <w:rPr>
          <w:rFonts w:cs="Arial"/>
          <w:sz w:val="28"/>
          <w:szCs w:val="28"/>
          <w:rtl/>
        </w:rPr>
        <w:t xml:space="preserve"> </w:t>
      </w:r>
      <w:r w:rsidRPr="0066125E">
        <w:rPr>
          <w:rFonts w:cs="Arial" w:hint="cs"/>
          <w:sz w:val="28"/>
          <w:szCs w:val="28"/>
          <w:rtl/>
        </w:rPr>
        <w:t>وقَوِيَ</w:t>
      </w:r>
      <w:r w:rsidRPr="0066125E">
        <w:rPr>
          <w:rFonts w:cs="Arial"/>
          <w:sz w:val="28"/>
          <w:szCs w:val="28"/>
          <w:rtl/>
        </w:rPr>
        <w:t xml:space="preserve"> </w:t>
      </w:r>
      <w:r w:rsidRPr="0066125E">
        <w:rPr>
          <w:rFonts w:cs="Arial" w:hint="cs"/>
          <w:sz w:val="28"/>
          <w:szCs w:val="28"/>
          <w:rtl/>
        </w:rPr>
        <w:t>سُلْطانُهُ</w:t>
      </w:r>
      <w:r w:rsidRPr="0066125E">
        <w:rPr>
          <w:rFonts w:cs="Arial"/>
          <w:sz w:val="28"/>
          <w:szCs w:val="28"/>
          <w:rtl/>
        </w:rPr>
        <w:t xml:space="preserve"> </w:t>
      </w:r>
      <w:r w:rsidRPr="0066125E">
        <w:rPr>
          <w:rFonts w:cs="Arial" w:hint="cs"/>
          <w:sz w:val="28"/>
          <w:szCs w:val="28"/>
          <w:rtl/>
        </w:rPr>
        <w:t>واشتَدَّ</w:t>
      </w:r>
      <w:r w:rsidRPr="0066125E">
        <w:rPr>
          <w:rFonts w:cs="Arial"/>
          <w:sz w:val="28"/>
          <w:szCs w:val="28"/>
          <w:rtl/>
        </w:rPr>
        <w:t xml:space="preserve"> </w:t>
      </w:r>
      <w:r w:rsidRPr="0066125E">
        <w:rPr>
          <w:rFonts w:cs="Arial" w:hint="cs"/>
          <w:sz w:val="28"/>
          <w:szCs w:val="28"/>
          <w:rtl/>
        </w:rPr>
        <w:t>أمرُهُ،</w:t>
      </w:r>
      <w:r w:rsidRPr="0066125E">
        <w:rPr>
          <w:rFonts w:cs="Arial"/>
          <w:sz w:val="28"/>
          <w:szCs w:val="28"/>
          <w:rtl/>
        </w:rPr>
        <w:t xml:space="preserve"> </w:t>
      </w:r>
      <w:r w:rsidRPr="0066125E">
        <w:rPr>
          <w:rFonts w:cs="Arial" w:hint="cs"/>
          <w:sz w:val="28"/>
          <w:szCs w:val="28"/>
          <w:rtl/>
        </w:rPr>
        <w:t>نهاهُ</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المُقامِ</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أماكنِ</w:t>
      </w:r>
      <w:r w:rsidRPr="0066125E">
        <w:rPr>
          <w:rFonts w:cs="Arial"/>
          <w:sz w:val="28"/>
          <w:szCs w:val="28"/>
          <w:rtl/>
        </w:rPr>
        <w:t xml:space="preserve"> </w:t>
      </w:r>
      <w:r w:rsidRPr="0066125E">
        <w:rPr>
          <w:rFonts w:cs="Arial" w:hint="cs"/>
          <w:sz w:val="28"/>
          <w:szCs w:val="28"/>
          <w:rtl/>
        </w:rPr>
        <w:t>الشرِّ</w:t>
      </w:r>
      <w:r w:rsidRPr="0066125E">
        <w:rPr>
          <w:rFonts w:cs="Arial"/>
          <w:sz w:val="28"/>
          <w:szCs w:val="28"/>
          <w:rtl/>
        </w:rPr>
        <w:t xml:space="preserve"> </w:t>
      </w:r>
      <w:r w:rsidRPr="0066125E">
        <w:rPr>
          <w:rFonts w:cs="Arial" w:hint="cs"/>
          <w:sz w:val="28"/>
          <w:szCs w:val="28"/>
          <w:rtl/>
        </w:rPr>
        <w:t>والفتنةِ؛</w:t>
      </w:r>
      <w:r w:rsidRPr="0066125E">
        <w:rPr>
          <w:rFonts w:cs="Arial"/>
          <w:sz w:val="28"/>
          <w:szCs w:val="28"/>
          <w:rtl/>
        </w:rPr>
        <w:t xml:space="preserve"> </w:t>
      </w:r>
      <w:r w:rsidRPr="0066125E">
        <w:rPr>
          <w:rFonts w:cs="Arial" w:hint="cs"/>
          <w:sz w:val="28"/>
          <w:szCs w:val="28"/>
          <w:rtl/>
        </w:rPr>
        <w:t>كمَسْجِدِ</w:t>
      </w:r>
      <w:r w:rsidRPr="0066125E">
        <w:rPr>
          <w:rFonts w:cs="Arial"/>
          <w:sz w:val="28"/>
          <w:szCs w:val="28"/>
          <w:rtl/>
        </w:rPr>
        <w:t xml:space="preserve"> </w:t>
      </w:r>
      <w:r w:rsidRPr="0066125E">
        <w:rPr>
          <w:rFonts w:cs="Arial" w:hint="cs"/>
          <w:sz w:val="28"/>
          <w:szCs w:val="28"/>
          <w:rtl/>
        </w:rPr>
        <w:t>الضِّرارِ؛</w:t>
      </w:r>
      <w:r w:rsidRPr="0066125E">
        <w:rPr>
          <w:rFonts w:cs="Arial"/>
          <w:sz w:val="28"/>
          <w:szCs w:val="28"/>
          <w:rtl/>
        </w:rPr>
        <w:t xml:space="preserve"> </w:t>
      </w:r>
      <w:r w:rsidRPr="0066125E">
        <w:rPr>
          <w:rFonts w:cs="Arial" w:hint="cs"/>
          <w:sz w:val="28"/>
          <w:szCs w:val="28"/>
          <w:rtl/>
        </w:rPr>
        <w:t>لاختلافِ</w:t>
      </w:r>
      <w:r w:rsidRPr="0066125E">
        <w:rPr>
          <w:rFonts w:cs="Arial"/>
          <w:sz w:val="28"/>
          <w:szCs w:val="28"/>
          <w:rtl/>
        </w:rPr>
        <w:t xml:space="preserve"> </w:t>
      </w:r>
      <w:r w:rsidRPr="0066125E">
        <w:rPr>
          <w:rFonts w:cs="Arial" w:hint="cs"/>
          <w:sz w:val="28"/>
          <w:szCs w:val="28"/>
          <w:rtl/>
        </w:rPr>
        <w:t>الحالَيْنِ؛</w:t>
      </w:r>
      <w:r w:rsidRPr="0066125E">
        <w:rPr>
          <w:rFonts w:cs="Arial"/>
          <w:sz w:val="28"/>
          <w:szCs w:val="28"/>
          <w:rtl/>
        </w:rPr>
        <w:t xml:space="preserve"> </w:t>
      </w:r>
      <w:r w:rsidRPr="0066125E">
        <w:rPr>
          <w:rFonts w:cs="Arial" w:hint="cs"/>
          <w:sz w:val="28"/>
          <w:szCs w:val="28"/>
          <w:rtl/>
        </w:rPr>
        <w:t>حالِ</w:t>
      </w:r>
      <w:r w:rsidRPr="0066125E">
        <w:rPr>
          <w:rFonts w:cs="Arial"/>
          <w:sz w:val="28"/>
          <w:szCs w:val="28"/>
          <w:rtl/>
        </w:rPr>
        <w:t xml:space="preserve"> </w:t>
      </w:r>
      <w:r w:rsidRPr="0066125E">
        <w:rPr>
          <w:rFonts w:cs="Arial" w:hint="cs"/>
          <w:sz w:val="28"/>
          <w:szCs w:val="28"/>
          <w:rtl/>
        </w:rPr>
        <w:t>القُدْرةِ،</w:t>
      </w:r>
      <w:r w:rsidRPr="0066125E">
        <w:rPr>
          <w:rFonts w:cs="Arial"/>
          <w:sz w:val="28"/>
          <w:szCs w:val="28"/>
          <w:rtl/>
        </w:rPr>
        <w:t xml:space="preserve"> </w:t>
      </w:r>
      <w:r w:rsidRPr="0066125E">
        <w:rPr>
          <w:rFonts w:cs="Arial" w:hint="cs"/>
          <w:sz w:val="28"/>
          <w:szCs w:val="28"/>
          <w:rtl/>
        </w:rPr>
        <w:t>وحالِ</w:t>
      </w:r>
      <w:r w:rsidRPr="0066125E">
        <w:rPr>
          <w:rFonts w:cs="Arial"/>
          <w:sz w:val="28"/>
          <w:szCs w:val="28"/>
          <w:rtl/>
        </w:rPr>
        <w:t xml:space="preserve"> </w:t>
      </w:r>
      <w:r w:rsidRPr="0066125E">
        <w:rPr>
          <w:rFonts w:cs="Arial" w:hint="cs"/>
          <w:sz w:val="28"/>
          <w:szCs w:val="28"/>
          <w:rtl/>
        </w:rPr>
        <w:t>العَجْزِ،</w:t>
      </w:r>
      <w:r w:rsidRPr="0066125E">
        <w:rPr>
          <w:rFonts w:cs="Arial"/>
          <w:sz w:val="28"/>
          <w:szCs w:val="28"/>
          <w:rtl/>
        </w:rPr>
        <w:t xml:space="preserve"> </w:t>
      </w:r>
      <w:r w:rsidRPr="0066125E">
        <w:rPr>
          <w:rFonts w:cs="Arial" w:hint="cs"/>
          <w:sz w:val="28"/>
          <w:szCs w:val="28"/>
          <w:rtl/>
        </w:rPr>
        <w:t>وكلُّ</w:t>
      </w:r>
      <w:r w:rsidRPr="0066125E">
        <w:rPr>
          <w:rFonts w:cs="Arial"/>
          <w:sz w:val="28"/>
          <w:szCs w:val="28"/>
          <w:rtl/>
        </w:rPr>
        <w:t xml:space="preserve"> </w:t>
      </w:r>
      <w:r w:rsidRPr="0066125E">
        <w:rPr>
          <w:rFonts w:cs="Arial" w:hint="cs"/>
          <w:sz w:val="28"/>
          <w:szCs w:val="28"/>
          <w:rtl/>
        </w:rPr>
        <w:t>صرحٍ</w:t>
      </w:r>
      <w:r w:rsidRPr="0066125E">
        <w:rPr>
          <w:rFonts w:cs="Arial"/>
          <w:sz w:val="28"/>
          <w:szCs w:val="28"/>
          <w:rtl/>
        </w:rPr>
        <w:t xml:space="preserve"> </w:t>
      </w:r>
      <w:r w:rsidRPr="0066125E">
        <w:rPr>
          <w:rFonts w:cs="Arial" w:hint="cs"/>
          <w:sz w:val="28"/>
          <w:szCs w:val="28"/>
          <w:rtl/>
        </w:rPr>
        <w:t>للشِّرْكِ</w:t>
      </w:r>
      <w:r w:rsidRPr="0066125E">
        <w:rPr>
          <w:rFonts w:cs="Arial"/>
          <w:sz w:val="28"/>
          <w:szCs w:val="28"/>
          <w:rtl/>
        </w:rPr>
        <w:t xml:space="preserve"> </w:t>
      </w:r>
      <w:r w:rsidRPr="0066125E">
        <w:rPr>
          <w:rFonts w:cs="Arial" w:hint="cs"/>
          <w:sz w:val="28"/>
          <w:szCs w:val="28"/>
          <w:rtl/>
        </w:rPr>
        <w:t>والفسقِ</w:t>
      </w:r>
      <w:r w:rsidRPr="0066125E">
        <w:rPr>
          <w:rFonts w:cs="Arial"/>
          <w:sz w:val="28"/>
          <w:szCs w:val="28"/>
          <w:rtl/>
        </w:rPr>
        <w:t xml:space="preserve"> </w:t>
      </w:r>
      <w:r w:rsidRPr="0066125E">
        <w:rPr>
          <w:rFonts w:cs="Arial" w:hint="cs"/>
          <w:sz w:val="28"/>
          <w:szCs w:val="28"/>
          <w:rtl/>
        </w:rPr>
        <w:t>يدخُلُ</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هذا</w:t>
      </w:r>
      <w:r w:rsidRPr="0066125E">
        <w:rPr>
          <w:rFonts w:cs="Arial"/>
          <w:sz w:val="28"/>
          <w:szCs w:val="28"/>
          <w:rtl/>
        </w:rPr>
        <w:t xml:space="preserve"> </w:t>
      </w:r>
      <w:r w:rsidRPr="0066125E">
        <w:rPr>
          <w:rFonts w:cs="Arial" w:hint="cs"/>
          <w:sz w:val="28"/>
          <w:szCs w:val="28"/>
          <w:rtl/>
        </w:rPr>
        <w:t>الحُكْمِ،</w:t>
      </w:r>
      <w:r w:rsidRPr="0066125E">
        <w:rPr>
          <w:rFonts w:cs="Arial"/>
          <w:sz w:val="28"/>
          <w:szCs w:val="28"/>
          <w:rtl/>
        </w:rPr>
        <w:t xml:space="preserve"> </w:t>
      </w:r>
      <w:r w:rsidRPr="0066125E">
        <w:rPr>
          <w:rFonts w:cs="Arial" w:hint="cs"/>
          <w:sz w:val="28"/>
          <w:szCs w:val="28"/>
          <w:rtl/>
        </w:rPr>
        <w:t>ومنها</w:t>
      </w:r>
      <w:r w:rsidRPr="0066125E">
        <w:rPr>
          <w:rFonts w:cs="Arial"/>
          <w:sz w:val="28"/>
          <w:szCs w:val="28"/>
          <w:rtl/>
        </w:rPr>
        <w:t xml:space="preserve"> </w:t>
      </w:r>
      <w:r w:rsidRPr="0066125E">
        <w:rPr>
          <w:rFonts w:cs="Arial" w:hint="cs"/>
          <w:sz w:val="28"/>
          <w:szCs w:val="28"/>
          <w:rtl/>
        </w:rPr>
        <w:t>غِشْيانُ</w:t>
      </w:r>
      <w:r w:rsidRPr="0066125E">
        <w:rPr>
          <w:rFonts w:cs="Arial"/>
          <w:sz w:val="28"/>
          <w:szCs w:val="28"/>
          <w:rtl/>
        </w:rPr>
        <w:t xml:space="preserve"> </w:t>
      </w:r>
      <w:r w:rsidRPr="0066125E">
        <w:rPr>
          <w:rFonts w:cs="Arial" w:hint="cs"/>
          <w:sz w:val="28"/>
          <w:szCs w:val="28"/>
          <w:rtl/>
        </w:rPr>
        <w:t>المَنابرِ</w:t>
      </w:r>
      <w:r w:rsidRPr="0066125E">
        <w:rPr>
          <w:rFonts w:cs="Arial"/>
          <w:sz w:val="28"/>
          <w:szCs w:val="28"/>
          <w:rtl/>
        </w:rPr>
        <w:t xml:space="preserve"> </w:t>
      </w:r>
      <w:r w:rsidRPr="0066125E">
        <w:rPr>
          <w:rFonts w:cs="Arial" w:hint="cs"/>
          <w:sz w:val="28"/>
          <w:szCs w:val="28"/>
          <w:rtl/>
        </w:rPr>
        <w:t>الإعلاميَّةِ</w:t>
      </w:r>
      <w:r w:rsidRPr="0066125E">
        <w:rPr>
          <w:rFonts w:cs="Arial"/>
          <w:sz w:val="28"/>
          <w:szCs w:val="28"/>
          <w:rtl/>
        </w:rPr>
        <w:t xml:space="preserve"> </w:t>
      </w:r>
      <w:r w:rsidRPr="0066125E">
        <w:rPr>
          <w:rFonts w:cs="Arial" w:hint="cs"/>
          <w:sz w:val="28"/>
          <w:szCs w:val="28"/>
          <w:rtl/>
        </w:rPr>
        <w:t>والمَحَافِلِ</w:t>
      </w:r>
      <w:r w:rsidRPr="0066125E">
        <w:rPr>
          <w:rFonts w:cs="Arial"/>
          <w:sz w:val="28"/>
          <w:szCs w:val="28"/>
          <w:rtl/>
        </w:rPr>
        <w:t xml:space="preserve"> </w:t>
      </w:r>
      <w:r w:rsidRPr="0066125E">
        <w:rPr>
          <w:rFonts w:cs="Arial" w:hint="cs"/>
          <w:sz w:val="28"/>
          <w:szCs w:val="28"/>
          <w:rtl/>
        </w:rPr>
        <w:t>العامَّةِ</w:t>
      </w:r>
      <w:r w:rsidRPr="0066125E">
        <w:rPr>
          <w:rFonts w:cs="Arial"/>
          <w:sz w:val="28"/>
          <w:szCs w:val="28"/>
          <w:rtl/>
        </w:rPr>
        <w:t xml:space="preserve"> </w:t>
      </w:r>
      <w:r w:rsidRPr="0066125E">
        <w:rPr>
          <w:rFonts w:cs="Arial" w:hint="cs"/>
          <w:sz w:val="28"/>
          <w:szCs w:val="28"/>
          <w:rtl/>
        </w:rPr>
        <w:t>والنوادي</w:t>
      </w:r>
      <w:r w:rsidRPr="0066125E">
        <w:rPr>
          <w:rFonts w:cs="Arial"/>
          <w:sz w:val="28"/>
          <w:szCs w:val="28"/>
          <w:rtl/>
        </w:rPr>
        <w:t xml:space="preserve"> </w:t>
      </w:r>
      <w:r w:rsidRPr="0066125E">
        <w:rPr>
          <w:rFonts w:cs="Arial" w:hint="cs"/>
          <w:sz w:val="28"/>
          <w:szCs w:val="28"/>
          <w:rtl/>
        </w:rPr>
        <w:t>والمَجامِعِ؛</w:t>
      </w:r>
      <w:r w:rsidRPr="0066125E">
        <w:rPr>
          <w:rFonts w:cs="Arial"/>
          <w:sz w:val="28"/>
          <w:szCs w:val="28"/>
          <w:rtl/>
        </w:rPr>
        <w:t xml:space="preserve"> </w:t>
      </w:r>
      <w:r w:rsidRPr="0066125E">
        <w:rPr>
          <w:rFonts w:cs="Arial" w:hint="cs"/>
          <w:sz w:val="28"/>
          <w:szCs w:val="28"/>
          <w:rtl/>
        </w:rPr>
        <w:t>فإنه</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حالِ</w:t>
      </w:r>
      <w:r w:rsidRPr="0066125E">
        <w:rPr>
          <w:rFonts w:cs="Arial"/>
          <w:sz w:val="28"/>
          <w:szCs w:val="28"/>
          <w:rtl/>
        </w:rPr>
        <w:t xml:space="preserve"> </w:t>
      </w:r>
      <w:r w:rsidRPr="0066125E">
        <w:rPr>
          <w:rFonts w:cs="Arial" w:hint="cs"/>
          <w:sz w:val="28"/>
          <w:szCs w:val="28"/>
          <w:rtl/>
        </w:rPr>
        <w:t>العجزِ</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إزالتِها،</w:t>
      </w:r>
      <w:r w:rsidRPr="0066125E">
        <w:rPr>
          <w:rFonts w:cs="Arial"/>
          <w:sz w:val="28"/>
          <w:szCs w:val="28"/>
          <w:rtl/>
        </w:rPr>
        <w:t xml:space="preserve"> </w:t>
      </w:r>
      <w:r w:rsidRPr="0066125E">
        <w:rPr>
          <w:rFonts w:cs="Arial" w:hint="cs"/>
          <w:sz w:val="28"/>
          <w:szCs w:val="28"/>
          <w:rtl/>
        </w:rPr>
        <w:t>فإنَّ</w:t>
      </w:r>
      <w:r w:rsidRPr="0066125E">
        <w:rPr>
          <w:rFonts w:cs="Arial"/>
          <w:sz w:val="28"/>
          <w:szCs w:val="28"/>
          <w:rtl/>
        </w:rPr>
        <w:t xml:space="preserve"> </w:t>
      </w:r>
      <w:r w:rsidRPr="0066125E">
        <w:rPr>
          <w:rFonts w:cs="Arial" w:hint="cs"/>
          <w:sz w:val="28"/>
          <w:szCs w:val="28"/>
          <w:rtl/>
        </w:rPr>
        <w:t>دخولَها</w:t>
      </w:r>
      <w:r w:rsidRPr="0066125E">
        <w:rPr>
          <w:rFonts w:cs="Arial"/>
          <w:sz w:val="28"/>
          <w:szCs w:val="28"/>
          <w:rtl/>
        </w:rPr>
        <w:t xml:space="preserve"> </w:t>
      </w:r>
      <w:r w:rsidRPr="0066125E">
        <w:rPr>
          <w:rFonts w:cs="Arial" w:hint="cs"/>
          <w:sz w:val="28"/>
          <w:szCs w:val="28"/>
          <w:rtl/>
        </w:rPr>
        <w:t>وغِشْيانَها</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حالَتَيْنِ</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الحالةُ</w:t>
      </w:r>
      <w:r w:rsidRPr="0066125E">
        <w:rPr>
          <w:rFonts w:cs="Arial"/>
          <w:sz w:val="28"/>
          <w:szCs w:val="28"/>
          <w:rtl/>
        </w:rPr>
        <w:t xml:space="preserve"> </w:t>
      </w:r>
      <w:r w:rsidRPr="0066125E">
        <w:rPr>
          <w:rFonts w:cs="Arial" w:hint="cs"/>
          <w:sz w:val="28"/>
          <w:szCs w:val="28"/>
          <w:rtl/>
        </w:rPr>
        <w:t>الأُولى</w:t>
      </w:r>
      <w:r w:rsidRPr="0066125E">
        <w:rPr>
          <w:rFonts w:cs="Arial"/>
          <w:sz w:val="28"/>
          <w:szCs w:val="28"/>
          <w:rtl/>
        </w:rPr>
        <w:t xml:space="preserve"> : </w:t>
      </w:r>
      <w:r w:rsidRPr="0066125E">
        <w:rPr>
          <w:rFonts w:cs="Arial" w:hint="cs"/>
          <w:sz w:val="28"/>
          <w:szCs w:val="28"/>
          <w:rtl/>
        </w:rPr>
        <w:t>دخولُها</w:t>
      </w:r>
      <w:r w:rsidRPr="0066125E">
        <w:rPr>
          <w:rFonts w:cs="Arial"/>
          <w:sz w:val="28"/>
          <w:szCs w:val="28"/>
          <w:rtl/>
        </w:rPr>
        <w:t xml:space="preserve"> </w:t>
      </w:r>
      <w:r w:rsidRPr="0066125E">
        <w:rPr>
          <w:rFonts w:cs="Arial" w:hint="cs"/>
          <w:sz w:val="28"/>
          <w:szCs w:val="28"/>
          <w:rtl/>
        </w:rPr>
        <w:t>للقيامِ</w:t>
      </w:r>
      <w:r w:rsidRPr="0066125E">
        <w:rPr>
          <w:rFonts w:cs="Arial"/>
          <w:sz w:val="28"/>
          <w:szCs w:val="28"/>
          <w:rtl/>
        </w:rPr>
        <w:t xml:space="preserve"> </w:t>
      </w:r>
      <w:r w:rsidRPr="0066125E">
        <w:rPr>
          <w:rFonts w:cs="Arial" w:hint="cs"/>
          <w:sz w:val="28"/>
          <w:szCs w:val="28"/>
          <w:rtl/>
        </w:rPr>
        <w:t>بنقيضِ</w:t>
      </w:r>
      <w:r w:rsidRPr="0066125E">
        <w:rPr>
          <w:rFonts w:cs="Arial"/>
          <w:sz w:val="28"/>
          <w:szCs w:val="28"/>
          <w:rtl/>
        </w:rPr>
        <w:t xml:space="preserve"> </w:t>
      </w:r>
      <w:r w:rsidRPr="0066125E">
        <w:rPr>
          <w:rFonts w:cs="Arial" w:hint="cs"/>
          <w:sz w:val="28"/>
          <w:szCs w:val="28"/>
          <w:rtl/>
        </w:rPr>
        <w:t>مقاصدِ</w:t>
      </w:r>
      <w:r w:rsidRPr="0066125E">
        <w:rPr>
          <w:rFonts w:cs="Arial"/>
          <w:sz w:val="28"/>
          <w:szCs w:val="28"/>
          <w:rtl/>
        </w:rPr>
        <w:t xml:space="preserve"> </w:t>
      </w:r>
      <w:r w:rsidRPr="0066125E">
        <w:rPr>
          <w:rFonts w:cs="Arial" w:hint="cs"/>
          <w:sz w:val="28"/>
          <w:szCs w:val="28"/>
          <w:rtl/>
        </w:rPr>
        <w:t>الشرِّ</w:t>
      </w:r>
      <w:r w:rsidRPr="0066125E">
        <w:rPr>
          <w:rFonts w:cs="Arial"/>
          <w:sz w:val="28"/>
          <w:szCs w:val="28"/>
          <w:rtl/>
        </w:rPr>
        <w:t xml:space="preserve"> </w:t>
      </w:r>
      <w:r w:rsidRPr="0066125E">
        <w:rPr>
          <w:rFonts w:cs="Arial" w:hint="cs"/>
          <w:sz w:val="28"/>
          <w:szCs w:val="28"/>
          <w:rtl/>
        </w:rPr>
        <w:t>الذي</w:t>
      </w:r>
      <w:r w:rsidRPr="0066125E">
        <w:rPr>
          <w:rFonts w:cs="Arial"/>
          <w:sz w:val="28"/>
          <w:szCs w:val="28"/>
          <w:rtl/>
        </w:rPr>
        <w:t xml:space="preserve"> </w:t>
      </w:r>
      <w:r w:rsidRPr="0066125E">
        <w:rPr>
          <w:rFonts w:cs="Arial" w:hint="cs"/>
          <w:sz w:val="28"/>
          <w:szCs w:val="28"/>
          <w:rtl/>
        </w:rPr>
        <w:t>أُقيمَتْ</w:t>
      </w:r>
      <w:r w:rsidRPr="0066125E">
        <w:rPr>
          <w:rFonts w:cs="Arial"/>
          <w:sz w:val="28"/>
          <w:szCs w:val="28"/>
          <w:rtl/>
        </w:rPr>
        <w:t xml:space="preserve"> </w:t>
      </w:r>
      <w:r w:rsidRPr="0066125E">
        <w:rPr>
          <w:rFonts w:cs="Arial" w:hint="cs"/>
          <w:sz w:val="28"/>
          <w:szCs w:val="28"/>
          <w:rtl/>
        </w:rPr>
        <w:t>له،</w:t>
      </w:r>
      <w:r w:rsidRPr="0066125E">
        <w:rPr>
          <w:rFonts w:cs="Arial"/>
          <w:sz w:val="28"/>
          <w:szCs w:val="28"/>
          <w:rtl/>
        </w:rPr>
        <w:t xml:space="preserve"> </w:t>
      </w:r>
      <w:r w:rsidRPr="0066125E">
        <w:rPr>
          <w:rFonts w:cs="Arial" w:hint="cs"/>
          <w:sz w:val="28"/>
          <w:szCs w:val="28"/>
          <w:rtl/>
        </w:rPr>
        <w:t>فإذا</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المكانُ</w:t>
      </w:r>
      <w:r w:rsidRPr="0066125E">
        <w:rPr>
          <w:rFonts w:cs="Arial"/>
          <w:sz w:val="28"/>
          <w:szCs w:val="28"/>
          <w:rtl/>
        </w:rPr>
        <w:t xml:space="preserve"> </w:t>
      </w:r>
      <w:r w:rsidRPr="0066125E">
        <w:rPr>
          <w:rFonts w:cs="Arial" w:hint="cs"/>
          <w:sz w:val="28"/>
          <w:szCs w:val="28"/>
          <w:rtl/>
        </w:rPr>
        <w:t>وُضِعَ</w:t>
      </w:r>
      <w:r w:rsidRPr="0066125E">
        <w:rPr>
          <w:rFonts w:cs="Arial"/>
          <w:sz w:val="28"/>
          <w:szCs w:val="28"/>
          <w:rtl/>
        </w:rPr>
        <w:t xml:space="preserve"> </w:t>
      </w:r>
      <w:r w:rsidRPr="0066125E">
        <w:rPr>
          <w:rFonts w:cs="Arial" w:hint="cs"/>
          <w:sz w:val="28"/>
          <w:szCs w:val="28"/>
          <w:rtl/>
        </w:rPr>
        <w:t>للشِّرْكِ،</w:t>
      </w:r>
      <w:r w:rsidRPr="0066125E">
        <w:rPr>
          <w:rFonts w:cs="Arial"/>
          <w:sz w:val="28"/>
          <w:szCs w:val="28"/>
          <w:rtl/>
        </w:rPr>
        <w:t xml:space="preserve"> </w:t>
      </w:r>
      <w:r w:rsidRPr="0066125E">
        <w:rPr>
          <w:rFonts w:cs="Arial" w:hint="cs"/>
          <w:sz w:val="28"/>
          <w:szCs w:val="28"/>
          <w:rtl/>
        </w:rPr>
        <w:t>فيَجِبُ</w:t>
      </w:r>
      <w:r w:rsidRPr="0066125E">
        <w:rPr>
          <w:rFonts w:cs="Arial"/>
          <w:sz w:val="28"/>
          <w:szCs w:val="28"/>
          <w:rtl/>
        </w:rPr>
        <w:t xml:space="preserve"> </w:t>
      </w:r>
      <w:r w:rsidRPr="0066125E">
        <w:rPr>
          <w:rFonts w:cs="Arial" w:hint="cs"/>
          <w:sz w:val="28"/>
          <w:szCs w:val="28"/>
          <w:rtl/>
        </w:rPr>
        <w:t>عندَ</w:t>
      </w:r>
      <w:r w:rsidRPr="0066125E">
        <w:rPr>
          <w:rFonts w:cs="Arial"/>
          <w:sz w:val="28"/>
          <w:szCs w:val="28"/>
          <w:rtl/>
        </w:rPr>
        <w:t xml:space="preserve"> </w:t>
      </w:r>
      <w:r w:rsidRPr="0066125E">
        <w:rPr>
          <w:rFonts w:cs="Arial" w:hint="cs"/>
          <w:sz w:val="28"/>
          <w:szCs w:val="28"/>
          <w:rtl/>
        </w:rPr>
        <w:t>دخولِهِ</w:t>
      </w:r>
      <w:r w:rsidRPr="0066125E">
        <w:rPr>
          <w:rFonts w:cs="Arial"/>
          <w:sz w:val="28"/>
          <w:szCs w:val="28"/>
          <w:rtl/>
        </w:rPr>
        <w:t xml:space="preserve"> </w:t>
      </w:r>
      <w:r w:rsidRPr="0066125E">
        <w:rPr>
          <w:rFonts w:cs="Arial" w:hint="cs"/>
          <w:sz w:val="28"/>
          <w:szCs w:val="28"/>
          <w:rtl/>
        </w:rPr>
        <w:t>قصدُ</w:t>
      </w:r>
      <w:r w:rsidRPr="0066125E">
        <w:rPr>
          <w:rFonts w:cs="Arial"/>
          <w:sz w:val="28"/>
          <w:szCs w:val="28"/>
          <w:rtl/>
        </w:rPr>
        <w:t xml:space="preserve"> </w:t>
      </w:r>
      <w:r w:rsidRPr="0066125E">
        <w:rPr>
          <w:rFonts w:cs="Arial" w:hint="cs"/>
          <w:sz w:val="28"/>
          <w:szCs w:val="28"/>
          <w:rtl/>
        </w:rPr>
        <w:t>النهيِ</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الشِّرْكِ؛</w:t>
      </w:r>
      <w:r w:rsidRPr="0066125E">
        <w:rPr>
          <w:rFonts w:cs="Arial"/>
          <w:sz w:val="28"/>
          <w:szCs w:val="28"/>
          <w:rtl/>
        </w:rPr>
        <w:t xml:space="preserve"> </w:t>
      </w:r>
      <w:r w:rsidRPr="0066125E">
        <w:rPr>
          <w:rFonts w:cs="Arial" w:hint="cs"/>
          <w:sz w:val="28"/>
          <w:szCs w:val="28"/>
          <w:rtl/>
        </w:rPr>
        <w:t>لأنَّ</w:t>
      </w:r>
      <w:r w:rsidRPr="0066125E">
        <w:rPr>
          <w:rFonts w:cs="Arial"/>
          <w:sz w:val="28"/>
          <w:szCs w:val="28"/>
          <w:rtl/>
        </w:rPr>
        <w:t xml:space="preserve"> </w:t>
      </w:r>
      <w:r w:rsidRPr="0066125E">
        <w:rPr>
          <w:rFonts w:cs="Arial" w:hint="cs"/>
          <w:sz w:val="28"/>
          <w:szCs w:val="28"/>
          <w:rtl/>
        </w:rPr>
        <w:t>دخولَ</w:t>
      </w:r>
      <w:r w:rsidRPr="0066125E">
        <w:rPr>
          <w:rFonts w:cs="Arial"/>
          <w:sz w:val="28"/>
          <w:szCs w:val="28"/>
          <w:rtl/>
        </w:rPr>
        <w:t xml:space="preserve"> </w:t>
      </w:r>
      <w:r w:rsidRPr="0066125E">
        <w:rPr>
          <w:rFonts w:cs="Arial" w:hint="cs"/>
          <w:sz w:val="28"/>
          <w:szCs w:val="28"/>
          <w:rtl/>
        </w:rPr>
        <w:t>القدوةِ</w:t>
      </w:r>
      <w:r w:rsidRPr="0066125E">
        <w:rPr>
          <w:rFonts w:cs="Arial"/>
          <w:sz w:val="28"/>
          <w:szCs w:val="28"/>
          <w:rtl/>
        </w:rPr>
        <w:t xml:space="preserve"> </w:t>
      </w:r>
      <w:r w:rsidRPr="0066125E">
        <w:rPr>
          <w:rFonts w:cs="Arial" w:hint="cs"/>
          <w:sz w:val="28"/>
          <w:szCs w:val="28"/>
          <w:rtl/>
        </w:rPr>
        <w:t>لها</w:t>
      </w:r>
      <w:r w:rsidRPr="0066125E">
        <w:rPr>
          <w:rFonts w:cs="Arial"/>
          <w:sz w:val="28"/>
          <w:szCs w:val="28"/>
          <w:rtl/>
        </w:rPr>
        <w:t xml:space="preserve"> </w:t>
      </w:r>
      <w:r w:rsidRPr="0066125E">
        <w:rPr>
          <w:rFonts w:cs="Arial" w:hint="cs"/>
          <w:sz w:val="28"/>
          <w:szCs w:val="28"/>
          <w:rtl/>
        </w:rPr>
        <w:t>بما</w:t>
      </w:r>
      <w:r w:rsidRPr="0066125E">
        <w:rPr>
          <w:rFonts w:cs="Arial"/>
          <w:sz w:val="28"/>
          <w:szCs w:val="28"/>
          <w:rtl/>
        </w:rPr>
        <w:t xml:space="preserve"> </w:t>
      </w:r>
      <w:r w:rsidRPr="0066125E">
        <w:rPr>
          <w:rFonts w:cs="Arial" w:hint="cs"/>
          <w:sz w:val="28"/>
          <w:szCs w:val="28"/>
          <w:rtl/>
        </w:rPr>
        <w:t>يُخالِفُ</w:t>
      </w:r>
      <w:r w:rsidRPr="0066125E">
        <w:rPr>
          <w:rFonts w:cs="Arial"/>
          <w:sz w:val="28"/>
          <w:szCs w:val="28"/>
          <w:rtl/>
        </w:rPr>
        <w:t xml:space="preserve"> </w:t>
      </w:r>
      <w:r w:rsidRPr="0066125E">
        <w:rPr>
          <w:rFonts w:cs="Arial" w:hint="cs"/>
          <w:sz w:val="28"/>
          <w:szCs w:val="28"/>
          <w:rtl/>
        </w:rPr>
        <w:t>هذا</w:t>
      </w:r>
      <w:r w:rsidRPr="0066125E">
        <w:rPr>
          <w:rFonts w:cs="Arial"/>
          <w:sz w:val="28"/>
          <w:szCs w:val="28"/>
          <w:rtl/>
        </w:rPr>
        <w:t xml:space="preserve"> </w:t>
      </w:r>
      <w:r w:rsidRPr="0066125E">
        <w:rPr>
          <w:rFonts w:cs="Arial" w:hint="cs"/>
          <w:sz w:val="28"/>
          <w:szCs w:val="28"/>
          <w:rtl/>
        </w:rPr>
        <w:t>القصدَ</w:t>
      </w:r>
      <w:r w:rsidRPr="0066125E">
        <w:rPr>
          <w:rFonts w:cs="Arial"/>
          <w:sz w:val="28"/>
          <w:szCs w:val="28"/>
          <w:rtl/>
        </w:rPr>
        <w:t xml:space="preserve"> </w:t>
      </w:r>
      <w:r w:rsidRPr="0066125E">
        <w:rPr>
          <w:rFonts w:cs="Arial" w:hint="cs"/>
          <w:sz w:val="28"/>
          <w:szCs w:val="28"/>
          <w:rtl/>
        </w:rPr>
        <w:t>الذي</w:t>
      </w:r>
      <w:r w:rsidRPr="0066125E">
        <w:rPr>
          <w:rFonts w:cs="Arial"/>
          <w:sz w:val="28"/>
          <w:szCs w:val="28"/>
          <w:rtl/>
        </w:rPr>
        <w:t xml:space="preserve"> </w:t>
      </w:r>
      <w:r w:rsidRPr="0066125E">
        <w:rPr>
          <w:rFonts w:cs="Arial" w:hint="cs"/>
          <w:sz w:val="28"/>
          <w:szCs w:val="28"/>
          <w:rtl/>
        </w:rPr>
        <w:t>أُقِيمَتْ</w:t>
      </w:r>
      <w:r w:rsidRPr="0066125E">
        <w:rPr>
          <w:rFonts w:cs="Arial"/>
          <w:sz w:val="28"/>
          <w:szCs w:val="28"/>
          <w:rtl/>
        </w:rPr>
        <w:t xml:space="preserve"> </w:t>
      </w:r>
      <w:r w:rsidRPr="0066125E">
        <w:rPr>
          <w:rFonts w:cs="Arial" w:hint="cs"/>
          <w:sz w:val="28"/>
          <w:szCs w:val="28"/>
          <w:rtl/>
        </w:rPr>
        <w:t>له</w:t>
      </w:r>
      <w:r w:rsidRPr="0066125E">
        <w:rPr>
          <w:rFonts w:cs="Arial"/>
          <w:sz w:val="28"/>
          <w:szCs w:val="28"/>
          <w:rtl/>
        </w:rPr>
        <w:t xml:space="preserve"> </w:t>
      </w:r>
      <w:r w:rsidRPr="0066125E">
        <w:rPr>
          <w:rFonts w:cs="Arial" w:hint="cs"/>
          <w:sz w:val="28"/>
          <w:szCs w:val="28"/>
          <w:rtl/>
        </w:rPr>
        <w:t>يُعَدُّ</w:t>
      </w:r>
      <w:r w:rsidRPr="0066125E">
        <w:rPr>
          <w:rFonts w:cs="Arial"/>
          <w:sz w:val="28"/>
          <w:szCs w:val="28"/>
          <w:rtl/>
        </w:rPr>
        <w:t xml:space="preserve"> </w:t>
      </w:r>
      <w:r w:rsidRPr="0066125E">
        <w:rPr>
          <w:rFonts w:cs="Arial" w:hint="cs"/>
          <w:sz w:val="28"/>
          <w:szCs w:val="28"/>
          <w:rtl/>
        </w:rPr>
        <w:t>تشريعًا،</w:t>
      </w:r>
      <w:r w:rsidRPr="0066125E">
        <w:rPr>
          <w:rFonts w:cs="Arial"/>
          <w:sz w:val="28"/>
          <w:szCs w:val="28"/>
          <w:rtl/>
        </w:rPr>
        <w:t xml:space="preserve"> </w:t>
      </w:r>
      <w:r w:rsidRPr="0066125E">
        <w:rPr>
          <w:rFonts w:cs="Arial" w:hint="cs"/>
          <w:sz w:val="28"/>
          <w:szCs w:val="28"/>
          <w:rtl/>
        </w:rPr>
        <w:t>ويُعَدُّ</w:t>
      </w:r>
      <w:r w:rsidRPr="0066125E">
        <w:rPr>
          <w:rFonts w:cs="Arial"/>
          <w:sz w:val="28"/>
          <w:szCs w:val="28"/>
          <w:rtl/>
        </w:rPr>
        <w:t xml:space="preserve"> </w:t>
      </w:r>
      <w:r w:rsidRPr="0066125E">
        <w:rPr>
          <w:rFonts w:cs="Arial" w:hint="cs"/>
          <w:sz w:val="28"/>
          <w:szCs w:val="28"/>
          <w:rtl/>
        </w:rPr>
        <w:t>سكوتُهُ</w:t>
      </w:r>
      <w:r w:rsidRPr="0066125E">
        <w:rPr>
          <w:rFonts w:cs="Arial"/>
          <w:sz w:val="28"/>
          <w:szCs w:val="28"/>
          <w:rtl/>
        </w:rPr>
        <w:t xml:space="preserve"> </w:t>
      </w:r>
      <w:r w:rsidRPr="0066125E">
        <w:rPr>
          <w:rFonts w:cs="Arial" w:hint="cs"/>
          <w:sz w:val="28"/>
          <w:szCs w:val="28"/>
          <w:rtl/>
        </w:rPr>
        <w:t>تأييدًا</w:t>
      </w:r>
      <w:r w:rsidRPr="0066125E">
        <w:rPr>
          <w:rFonts w:cs="Arial"/>
          <w:sz w:val="28"/>
          <w:szCs w:val="28"/>
          <w:rtl/>
        </w:rPr>
        <w:t xml:space="preserve"> </w:t>
      </w:r>
      <w:r w:rsidRPr="0066125E">
        <w:rPr>
          <w:rFonts w:cs="Arial" w:hint="cs"/>
          <w:sz w:val="28"/>
          <w:szCs w:val="28"/>
          <w:rtl/>
        </w:rPr>
        <w:t>لها</w:t>
      </w:r>
      <w:r w:rsidRPr="0066125E">
        <w:rPr>
          <w:rFonts w:cs="Arial"/>
          <w:sz w:val="28"/>
          <w:szCs w:val="28"/>
          <w:rtl/>
        </w:rPr>
        <w:t>.</w:t>
      </w:r>
    </w:p>
    <w:p w:rsidR="0037592F" w:rsidRDefault="0037592F" w:rsidP="0037592F">
      <w:pPr>
        <w:bidi/>
        <w:jc w:val="both"/>
        <w:rPr>
          <w:rFonts w:cs="Arial"/>
          <w:sz w:val="28"/>
          <w:szCs w:val="28"/>
          <w:rtl/>
        </w:rPr>
      </w:pP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يَغشى</w:t>
      </w:r>
      <w:r w:rsidRPr="0066125E">
        <w:rPr>
          <w:rFonts w:cs="Arial"/>
          <w:sz w:val="28"/>
          <w:szCs w:val="28"/>
          <w:rtl/>
        </w:rPr>
        <w:t xml:space="preserve"> </w:t>
      </w:r>
      <w:r w:rsidRPr="0066125E">
        <w:rPr>
          <w:rFonts w:cs="Arial" w:hint="cs"/>
          <w:sz w:val="28"/>
          <w:szCs w:val="28"/>
          <w:rtl/>
        </w:rPr>
        <w:t>نواديَ</w:t>
      </w:r>
      <w:r w:rsidRPr="0066125E">
        <w:rPr>
          <w:rFonts w:cs="Arial"/>
          <w:sz w:val="28"/>
          <w:szCs w:val="28"/>
          <w:rtl/>
        </w:rPr>
        <w:t xml:space="preserve"> </w:t>
      </w:r>
      <w:r w:rsidRPr="0066125E">
        <w:rPr>
          <w:rFonts w:cs="Arial" w:hint="cs"/>
          <w:sz w:val="28"/>
          <w:szCs w:val="28"/>
          <w:rtl/>
        </w:rPr>
        <w:t>قريشٍ</w:t>
      </w:r>
      <w:r w:rsidRPr="0066125E">
        <w:rPr>
          <w:rFonts w:cs="Arial"/>
          <w:sz w:val="28"/>
          <w:szCs w:val="28"/>
          <w:rtl/>
        </w:rPr>
        <w:t xml:space="preserve"> </w:t>
      </w:r>
      <w:r w:rsidRPr="0066125E">
        <w:rPr>
          <w:rFonts w:cs="Arial" w:hint="cs"/>
          <w:sz w:val="28"/>
          <w:szCs w:val="28"/>
          <w:rtl/>
        </w:rPr>
        <w:t>وقبائلِ</w:t>
      </w:r>
      <w:r w:rsidRPr="0066125E">
        <w:rPr>
          <w:rFonts w:cs="Arial"/>
          <w:sz w:val="28"/>
          <w:szCs w:val="28"/>
          <w:rtl/>
        </w:rPr>
        <w:t xml:space="preserve"> </w:t>
      </w:r>
      <w:r w:rsidRPr="0066125E">
        <w:rPr>
          <w:rFonts w:cs="Arial" w:hint="cs"/>
          <w:sz w:val="28"/>
          <w:szCs w:val="28"/>
          <w:rtl/>
        </w:rPr>
        <w:t>العربِ،</w:t>
      </w:r>
      <w:r w:rsidRPr="0066125E">
        <w:rPr>
          <w:rFonts w:cs="Arial"/>
          <w:sz w:val="28"/>
          <w:szCs w:val="28"/>
          <w:rtl/>
        </w:rPr>
        <w:t xml:space="preserve"> </w:t>
      </w:r>
      <w:r w:rsidRPr="0066125E">
        <w:rPr>
          <w:rFonts w:cs="Arial" w:hint="cs"/>
          <w:sz w:val="28"/>
          <w:szCs w:val="28"/>
          <w:rtl/>
        </w:rPr>
        <w:t>فيَأْمُرُهم</w:t>
      </w:r>
      <w:r w:rsidRPr="0066125E">
        <w:rPr>
          <w:rFonts w:cs="Arial"/>
          <w:sz w:val="28"/>
          <w:szCs w:val="28"/>
          <w:rtl/>
        </w:rPr>
        <w:t xml:space="preserve"> </w:t>
      </w:r>
      <w:r w:rsidRPr="0066125E">
        <w:rPr>
          <w:rFonts w:cs="Arial" w:hint="cs"/>
          <w:sz w:val="28"/>
          <w:szCs w:val="28"/>
          <w:rtl/>
        </w:rPr>
        <w:t>بالتوحيدِ</w:t>
      </w:r>
      <w:r w:rsidRPr="0066125E">
        <w:rPr>
          <w:rFonts w:cs="Arial"/>
          <w:sz w:val="28"/>
          <w:szCs w:val="28"/>
          <w:rtl/>
        </w:rPr>
        <w:t xml:space="preserve"> </w:t>
      </w:r>
      <w:r w:rsidRPr="0066125E">
        <w:rPr>
          <w:rFonts w:cs="Arial" w:hint="cs"/>
          <w:sz w:val="28"/>
          <w:szCs w:val="28"/>
          <w:rtl/>
        </w:rPr>
        <w:t>وينهاهُم</w:t>
      </w:r>
      <w:r w:rsidRPr="0066125E">
        <w:rPr>
          <w:rFonts w:cs="Arial"/>
          <w:sz w:val="28"/>
          <w:szCs w:val="28"/>
          <w:rtl/>
        </w:rPr>
        <w:t xml:space="preserve"> </w:t>
      </w:r>
    </w:p>
    <w:p w:rsidR="0037592F" w:rsidRDefault="0037592F" w:rsidP="0037592F">
      <w:pPr>
        <w:rPr>
          <w:rFonts w:cs="Arial"/>
          <w:sz w:val="28"/>
          <w:szCs w:val="28"/>
          <w:rtl/>
        </w:rPr>
      </w:pPr>
      <w:r>
        <w:rPr>
          <w:rFonts w:cs="Arial"/>
          <w:sz w:val="28"/>
          <w:szCs w:val="28"/>
          <w:rtl/>
        </w:rPr>
        <w:br w:type="page"/>
      </w:r>
    </w:p>
    <w:p w:rsidR="0037592F" w:rsidRDefault="0037592F" w:rsidP="0037592F">
      <w:pPr>
        <w:bidi/>
        <w:jc w:val="both"/>
        <w:rPr>
          <w:rFonts w:cs="Arial"/>
          <w:sz w:val="28"/>
          <w:szCs w:val="28"/>
          <w:rtl/>
        </w:rPr>
      </w:pP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الشِّرْكِ،</w:t>
      </w:r>
      <w:r w:rsidRPr="0066125E">
        <w:rPr>
          <w:rFonts w:cs="Arial"/>
          <w:sz w:val="28"/>
          <w:szCs w:val="28"/>
          <w:rtl/>
        </w:rPr>
        <w:t xml:space="preserve"> </w:t>
      </w:r>
      <w:r w:rsidRPr="0066125E">
        <w:rPr>
          <w:rFonts w:cs="Arial" w:hint="cs"/>
          <w:sz w:val="28"/>
          <w:szCs w:val="28"/>
          <w:rtl/>
        </w:rPr>
        <w:t>ويأمُرُ</w:t>
      </w:r>
      <w:r w:rsidRPr="0066125E">
        <w:rPr>
          <w:rFonts w:cs="Arial"/>
          <w:sz w:val="28"/>
          <w:szCs w:val="28"/>
          <w:rtl/>
        </w:rPr>
        <w:t xml:space="preserve"> </w:t>
      </w:r>
      <w:r w:rsidRPr="0066125E">
        <w:rPr>
          <w:rFonts w:cs="Arial" w:hint="cs"/>
          <w:sz w:val="28"/>
          <w:szCs w:val="28"/>
          <w:rtl/>
        </w:rPr>
        <w:t>بأصولِ</w:t>
      </w:r>
      <w:r w:rsidRPr="0066125E">
        <w:rPr>
          <w:rFonts w:cs="Arial"/>
          <w:sz w:val="28"/>
          <w:szCs w:val="28"/>
          <w:rtl/>
        </w:rPr>
        <w:t xml:space="preserve"> </w:t>
      </w:r>
      <w:r w:rsidRPr="0066125E">
        <w:rPr>
          <w:rFonts w:cs="Arial" w:hint="cs"/>
          <w:sz w:val="28"/>
          <w:szCs w:val="28"/>
          <w:rtl/>
        </w:rPr>
        <w:t>الفِطْرةِ</w:t>
      </w:r>
      <w:r w:rsidRPr="0066125E">
        <w:rPr>
          <w:rFonts w:cs="Arial"/>
          <w:sz w:val="28"/>
          <w:szCs w:val="28"/>
          <w:rtl/>
        </w:rPr>
        <w:t xml:space="preserve"> </w:t>
      </w:r>
      <w:r w:rsidRPr="0066125E">
        <w:rPr>
          <w:rFonts w:cs="Arial" w:hint="cs"/>
          <w:sz w:val="28"/>
          <w:szCs w:val="28"/>
          <w:rtl/>
        </w:rPr>
        <w:t>العظيمةِ،</w:t>
      </w:r>
      <w:r w:rsidRPr="0066125E">
        <w:rPr>
          <w:rFonts w:cs="Arial"/>
          <w:sz w:val="28"/>
          <w:szCs w:val="28"/>
          <w:rtl/>
        </w:rPr>
        <w:t xml:space="preserve"> </w:t>
      </w:r>
      <w:r w:rsidRPr="0066125E">
        <w:rPr>
          <w:rFonts w:cs="Arial" w:hint="cs"/>
          <w:sz w:val="28"/>
          <w:szCs w:val="28"/>
          <w:rtl/>
        </w:rPr>
        <w:t>ويَنهاهُم</w:t>
      </w:r>
      <w:r w:rsidRPr="0066125E">
        <w:rPr>
          <w:rFonts w:cs="Arial"/>
          <w:sz w:val="28"/>
          <w:szCs w:val="28"/>
          <w:rtl/>
        </w:rPr>
        <w:t xml:space="preserve"> </w:t>
      </w:r>
      <w:r w:rsidRPr="0066125E">
        <w:rPr>
          <w:rFonts w:cs="Arial" w:hint="cs"/>
          <w:sz w:val="28"/>
          <w:szCs w:val="28"/>
          <w:rtl/>
        </w:rPr>
        <w:t>عمَّا</w:t>
      </w:r>
      <w:r w:rsidRPr="0066125E">
        <w:rPr>
          <w:rFonts w:cs="Arial"/>
          <w:sz w:val="28"/>
          <w:szCs w:val="28"/>
          <w:rtl/>
        </w:rPr>
        <w:t xml:space="preserve"> </w:t>
      </w:r>
      <w:r w:rsidRPr="0066125E">
        <w:rPr>
          <w:rFonts w:cs="Arial" w:hint="cs"/>
          <w:sz w:val="28"/>
          <w:szCs w:val="28"/>
          <w:rtl/>
        </w:rPr>
        <w:t>بدَّلوا</w:t>
      </w:r>
      <w:r w:rsidRPr="0066125E">
        <w:rPr>
          <w:rFonts w:cs="Arial"/>
          <w:sz w:val="28"/>
          <w:szCs w:val="28"/>
          <w:rtl/>
        </w:rPr>
        <w:t xml:space="preserve"> </w:t>
      </w:r>
      <w:r w:rsidRPr="0066125E">
        <w:rPr>
          <w:rFonts w:cs="Arial" w:hint="cs"/>
          <w:sz w:val="28"/>
          <w:szCs w:val="28"/>
          <w:rtl/>
        </w:rPr>
        <w:t>منها،</w:t>
      </w:r>
      <w:r w:rsidRPr="0066125E">
        <w:rPr>
          <w:rFonts w:cs="Arial"/>
          <w:sz w:val="28"/>
          <w:szCs w:val="28"/>
          <w:rtl/>
        </w:rPr>
        <w:t xml:space="preserve"> </w:t>
      </w:r>
      <w:r w:rsidRPr="0066125E">
        <w:rPr>
          <w:rFonts w:cs="Arial" w:hint="cs"/>
          <w:sz w:val="28"/>
          <w:szCs w:val="28"/>
          <w:rtl/>
        </w:rPr>
        <w:t>ولم</w:t>
      </w:r>
      <w:r w:rsidRPr="0066125E">
        <w:rPr>
          <w:rFonts w:cs="Arial"/>
          <w:sz w:val="28"/>
          <w:szCs w:val="28"/>
          <w:rtl/>
        </w:rPr>
        <w:t xml:space="preserve"> </w:t>
      </w:r>
      <w:r w:rsidRPr="0066125E">
        <w:rPr>
          <w:rFonts w:cs="Arial" w:hint="cs"/>
          <w:sz w:val="28"/>
          <w:szCs w:val="28"/>
          <w:rtl/>
        </w:rPr>
        <w:t>يكُنِ</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يعتادُ</w:t>
      </w:r>
      <w:r w:rsidRPr="0066125E">
        <w:rPr>
          <w:rFonts w:cs="Arial"/>
          <w:sz w:val="28"/>
          <w:szCs w:val="28"/>
          <w:rtl/>
        </w:rPr>
        <w:t xml:space="preserve"> </w:t>
      </w:r>
      <w:r w:rsidRPr="0066125E">
        <w:rPr>
          <w:rFonts w:cs="Arial" w:hint="cs"/>
          <w:sz w:val="28"/>
          <w:szCs w:val="28"/>
          <w:rtl/>
        </w:rPr>
        <w:t>الإنكارَ</w:t>
      </w:r>
      <w:r w:rsidRPr="0066125E">
        <w:rPr>
          <w:rFonts w:cs="Arial"/>
          <w:sz w:val="28"/>
          <w:szCs w:val="28"/>
          <w:rtl/>
        </w:rPr>
        <w:t xml:space="preserve"> </w:t>
      </w:r>
      <w:r w:rsidRPr="0066125E">
        <w:rPr>
          <w:rFonts w:cs="Arial" w:hint="cs"/>
          <w:sz w:val="28"/>
          <w:szCs w:val="28"/>
          <w:rtl/>
        </w:rPr>
        <w:t>عليهم</w:t>
      </w:r>
      <w:r w:rsidRPr="0066125E">
        <w:rPr>
          <w:rFonts w:cs="Arial"/>
          <w:sz w:val="28"/>
          <w:szCs w:val="28"/>
          <w:rtl/>
        </w:rPr>
        <w:t xml:space="preserve"> </w:t>
      </w:r>
      <w:r w:rsidRPr="0066125E">
        <w:rPr>
          <w:rFonts w:cs="Arial" w:hint="cs"/>
          <w:sz w:val="28"/>
          <w:szCs w:val="28"/>
          <w:rtl/>
        </w:rPr>
        <w:t>بما</w:t>
      </w:r>
      <w:r w:rsidRPr="0066125E">
        <w:rPr>
          <w:rFonts w:cs="Arial"/>
          <w:sz w:val="28"/>
          <w:szCs w:val="28"/>
          <w:rtl/>
        </w:rPr>
        <w:t xml:space="preserve"> </w:t>
      </w:r>
      <w:r w:rsidRPr="0066125E">
        <w:rPr>
          <w:rFonts w:cs="Arial" w:hint="cs"/>
          <w:sz w:val="28"/>
          <w:szCs w:val="28"/>
          <w:rtl/>
        </w:rPr>
        <w:t>يَعلَمُ</w:t>
      </w:r>
      <w:r w:rsidRPr="0066125E">
        <w:rPr>
          <w:rFonts w:cs="Arial"/>
          <w:sz w:val="28"/>
          <w:szCs w:val="28"/>
          <w:rtl/>
        </w:rPr>
        <w:t xml:space="preserve"> </w:t>
      </w:r>
      <w:r w:rsidRPr="0066125E">
        <w:rPr>
          <w:rFonts w:cs="Arial" w:hint="cs"/>
          <w:sz w:val="28"/>
          <w:szCs w:val="28"/>
          <w:rtl/>
        </w:rPr>
        <w:t>حُرْمَتَهُ</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أفعالِهم</w:t>
      </w:r>
      <w:r w:rsidRPr="0066125E">
        <w:rPr>
          <w:rFonts w:cs="Arial"/>
          <w:sz w:val="28"/>
          <w:szCs w:val="28"/>
          <w:rtl/>
        </w:rPr>
        <w:t xml:space="preserve"> </w:t>
      </w:r>
      <w:r w:rsidRPr="0066125E">
        <w:rPr>
          <w:rFonts w:cs="Arial" w:hint="cs"/>
          <w:sz w:val="28"/>
          <w:szCs w:val="28"/>
          <w:rtl/>
        </w:rPr>
        <w:t>وأقوالِهم</w:t>
      </w:r>
      <w:r w:rsidRPr="0066125E">
        <w:rPr>
          <w:rFonts w:cs="Arial"/>
          <w:sz w:val="28"/>
          <w:szCs w:val="28"/>
          <w:rtl/>
        </w:rPr>
        <w:t xml:space="preserve"> </w:t>
      </w:r>
      <w:r w:rsidRPr="0066125E">
        <w:rPr>
          <w:rFonts w:cs="Arial" w:hint="cs"/>
          <w:sz w:val="28"/>
          <w:szCs w:val="28"/>
          <w:rtl/>
        </w:rPr>
        <w:t>التي</w:t>
      </w:r>
      <w:r w:rsidRPr="0066125E">
        <w:rPr>
          <w:rFonts w:cs="Arial"/>
          <w:sz w:val="28"/>
          <w:szCs w:val="28"/>
          <w:rtl/>
        </w:rPr>
        <w:t xml:space="preserve"> </w:t>
      </w:r>
      <w:r w:rsidRPr="0066125E">
        <w:rPr>
          <w:rFonts w:cs="Arial" w:hint="cs"/>
          <w:sz w:val="28"/>
          <w:szCs w:val="28"/>
          <w:rtl/>
        </w:rPr>
        <w:t>هي</w:t>
      </w:r>
      <w:r w:rsidRPr="0066125E">
        <w:rPr>
          <w:rFonts w:cs="Arial"/>
          <w:sz w:val="28"/>
          <w:szCs w:val="28"/>
          <w:rtl/>
        </w:rPr>
        <w:t xml:space="preserve"> </w:t>
      </w:r>
      <w:r w:rsidRPr="0066125E">
        <w:rPr>
          <w:rFonts w:cs="Arial" w:hint="cs"/>
          <w:sz w:val="28"/>
          <w:szCs w:val="28"/>
          <w:rtl/>
        </w:rPr>
        <w:t>دونَ</w:t>
      </w:r>
      <w:r w:rsidRPr="0066125E">
        <w:rPr>
          <w:rFonts w:cs="Arial"/>
          <w:sz w:val="28"/>
          <w:szCs w:val="28"/>
          <w:rtl/>
        </w:rPr>
        <w:t xml:space="preserve"> </w:t>
      </w:r>
      <w:r w:rsidRPr="0066125E">
        <w:rPr>
          <w:rFonts w:cs="Arial" w:hint="cs"/>
          <w:sz w:val="28"/>
          <w:szCs w:val="28"/>
          <w:rtl/>
        </w:rPr>
        <w:t>الشِّرْكِ،</w:t>
      </w:r>
      <w:r w:rsidRPr="0066125E">
        <w:rPr>
          <w:rFonts w:cs="Arial"/>
          <w:sz w:val="28"/>
          <w:szCs w:val="28"/>
          <w:rtl/>
        </w:rPr>
        <w:t xml:space="preserve"> </w:t>
      </w:r>
      <w:r w:rsidRPr="0066125E">
        <w:rPr>
          <w:rFonts w:cs="Arial" w:hint="cs"/>
          <w:sz w:val="28"/>
          <w:szCs w:val="28"/>
          <w:rtl/>
        </w:rPr>
        <w:t>فكان</w:t>
      </w:r>
      <w:r w:rsidRPr="0066125E">
        <w:rPr>
          <w:rFonts w:cs="Arial"/>
          <w:sz w:val="28"/>
          <w:szCs w:val="28"/>
          <w:rtl/>
        </w:rPr>
        <w:t xml:space="preserve"> </w:t>
      </w:r>
      <w:r w:rsidRPr="0066125E">
        <w:rPr>
          <w:rFonts w:cs="Arial" w:hint="cs"/>
          <w:sz w:val="28"/>
          <w:szCs w:val="28"/>
          <w:rtl/>
        </w:rPr>
        <w:t>يبدَأُ</w:t>
      </w:r>
      <w:r w:rsidRPr="0066125E">
        <w:rPr>
          <w:rFonts w:cs="Arial"/>
          <w:sz w:val="28"/>
          <w:szCs w:val="28"/>
          <w:rtl/>
        </w:rPr>
        <w:t xml:space="preserve"> </w:t>
      </w:r>
      <w:r w:rsidRPr="0066125E">
        <w:rPr>
          <w:rFonts w:cs="Arial" w:hint="cs"/>
          <w:sz w:val="28"/>
          <w:szCs w:val="28"/>
          <w:rtl/>
        </w:rPr>
        <w:t>بالشرِّ</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أعلاهُ،</w:t>
      </w:r>
      <w:r w:rsidRPr="0066125E">
        <w:rPr>
          <w:rFonts w:cs="Arial"/>
          <w:sz w:val="28"/>
          <w:szCs w:val="28"/>
          <w:rtl/>
        </w:rPr>
        <w:t xml:space="preserve"> </w:t>
      </w:r>
      <w:r w:rsidRPr="0066125E">
        <w:rPr>
          <w:rFonts w:cs="Arial" w:hint="cs"/>
          <w:sz w:val="28"/>
          <w:szCs w:val="28"/>
          <w:rtl/>
        </w:rPr>
        <w:t>ويَرِدُ</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أشهَرِ</w:t>
      </w:r>
      <w:r w:rsidRPr="0066125E">
        <w:rPr>
          <w:rFonts w:cs="Arial"/>
          <w:sz w:val="28"/>
          <w:szCs w:val="28"/>
          <w:rtl/>
        </w:rPr>
        <w:t xml:space="preserve"> </w:t>
      </w:r>
      <w:r w:rsidRPr="0066125E">
        <w:rPr>
          <w:rFonts w:cs="Arial" w:hint="cs"/>
          <w:sz w:val="28"/>
          <w:szCs w:val="28"/>
          <w:rtl/>
        </w:rPr>
        <w:t>أسواقِ</w:t>
      </w:r>
      <w:r w:rsidRPr="0066125E">
        <w:rPr>
          <w:rFonts w:cs="Arial"/>
          <w:sz w:val="28"/>
          <w:szCs w:val="28"/>
          <w:rtl/>
        </w:rPr>
        <w:t xml:space="preserve"> </w:t>
      </w:r>
      <w:r w:rsidRPr="0066125E">
        <w:rPr>
          <w:rFonts w:cs="Arial" w:hint="cs"/>
          <w:sz w:val="28"/>
          <w:szCs w:val="28"/>
          <w:rtl/>
        </w:rPr>
        <w:t>العربِ</w:t>
      </w:r>
      <w:r w:rsidRPr="0066125E">
        <w:rPr>
          <w:rFonts w:cs="Arial"/>
          <w:sz w:val="28"/>
          <w:szCs w:val="28"/>
          <w:rtl/>
        </w:rPr>
        <w:t xml:space="preserve"> </w:t>
      </w:r>
      <w:r w:rsidRPr="0066125E">
        <w:rPr>
          <w:rFonts w:cs="Arial" w:hint="cs"/>
          <w:sz w:val="28"/>
          <w:szCs w:val="28"/>
          <w:rtl/>
        </w:rPr>
        <w:t>يَعرِضُ</w:t>
      </w:r>
      <w:r w:rsidRPr="0066125E">
        <w:rPr>
          <w:rFonts w:cs="Arial"/>
          <w:sz w:val="28"/>
          <w:szCs w:val="28"/>
          <w:rtl/>
        </w:rPr>
        <w:t xml:space="preserve"> </w:t>
      </w:r>
      <w:r w:rsidRPr="0066125E">
        <w:rPr>
          <w:rFonts w:cs="Arial" w:hint="cs"/>
          <w:sz w:val="28"/>
          <w:szCs w:val="28"/>
          <w:rtl/>
        </w:rPr>
        <w:t>دِينَهُ</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عُكَاظ</w:t>
      </w:r>
      <w:r w:rsidRPr="0066125E">
        <w:rPr>
          <w:rFonts w:cs="Arial"/>
          <w:sz w:val="28"/>
          <w:szCs w:val="28"/>
          <w:rtl/>
        </w:rPr>
        <w:t xml:space="preserve"> </w:t>
      </w:r>
      <w:r w:rsidRPr="0066125E">
        <w:rPr>
          <w:rFonts w:cs="Arial" w:hint="cs"/>
          <w:sz w:val="28"/>
          <w:szCs w:val="28"/>
          <w:rtl/>
        </w:rPr>
        <w:t>ومَجَنَّةَ</w:t>
      </w:r>
      <w:r w:rsidRPr="0066125E">
        <w:rPr>
          <w:rFonts w:cs="Arial"/>
          <w:sz w:val="28"/>
          <w:szCs w:val="28"/>
          <w:rtl/>
        </w:rPr>
        <w:t xml:space="preserve"> </w:t>
      </w:r>
      <w:r w:rsidRPr="0066125E">
        <w:rPr>
          <w:rFonts w:cs="Arial" w:hint="cs"/>
          <w:sz w:val="28"/>
          <w:szCs w:val="28"/>
          <w:rtl/>
        </w:rPr>
        <w:t>وذي</w:t>
      </w:r>
      <w:r w:rsidRPr="0066125E">
        <w:rPr>
          <w:rFonts w:cs="Arial"/>
          <w:sz w:val="28"/>
          <w:szCs w:val="28"/>
          <w:rtl/>
        </w:rPr>
        <w:t xml:space="preserve"> </w:t>
      </w:r>
      <w:r w:rsidRPr="0066125E">
        <w:rPr>
          <w:rFonts w:cs="Arial" w:hint="cs"/>
          <w:sz w:val="28"/>
          <w:szCs w:val="28"/>
          <w:rtl/>
        </w:rPr>
        <w:t>المَجَازِ؛</w:t>
      </w:r>
      <w:r w:rsidRPr="0066125E">
        <w:rPr>
          <w:rFonts w:cs="Arial"/>
          <w:sz w:val="28"/>
          <w:szCs w:val="28"/>
          <w:rtl/>
        </w:rPr>
        <w:t xml:space="preserve"> </w:t>
      </w:r>
      <w:r w:rsidRPr="0066125E">
        <w:rPr>
          <w:rFonts w:cs="Arial" w:hint="cs"/>
          <w:sz w:val="28"/>
          <w:szCs w:val="28"/>
          <w:rtl/>
        </w:rPr>
        <w:t>كما</w:t>
      </w:r>
      <w:r w:rsidRPr="0066125E">
        <w:rPr>
          <w:rFonts w:cs="Arial"/>
          <w:sz w:val="28"/>
          <w:szCs w:val="28"/>
          <w:rtl/>
        </w:rPr>
        <w:t xml:space="preserve"> </w:t>
      </w:r>
      <w:r w:rsidRPr="0066125E">
        <w:rPr>
          <w:rFonts w:cs="Arial" w:hint="cs"/>
          <w:sz w:val="28"/>
          <w:szCs w:val="28"/>
          <w:rtl/>
        </w:rPr>
        <w:t>روى</w:t>
      </w:r>
      <w:r w:rsidRPr="0066125E">
        <w:rPr>
          <w:rFonts w:cs="Arial"/>
          <w:sz w:val="28"/>
          <w:szCs w:val="28"/>
          <w:rtl/>
        </w:rPr>
        <w:t xml:space="preserve"> </w:t>
      </w:r>
      <w:r w:rsidRPr="0066125E">
        <w:rPr>
          <w:rFonts w:cs="Arial" w:hint="cs"/>
          <w:sz w:val="28"/>
          <w:szCs w:val="28"/>
          <w:rtl/>
        </w:rPr>
        <w:t>أحمدُ؛</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حديثِ</w:t>
      </w:r>
      <w:r w:rsidRPr="0066125E">
        <w:rPr>
          <w:rFonts w:cs="Arial"/>
          <w:sz w:val="28"/>
          <w:szCs w:val="28"/>
          <w:rtl/>
        </w:rPr>
        <w:t xml:space="preserve"> </w:t>
      </w:r>
      <w:r w:rsidRPr="0066125E">
        <w:rPr>
          <w:rFonts w:cs="Arial" w:hint="cs"/>
          <w:sz w:val="28"/>
          <w:szCs w:val="28"/>
          <w:rtl/>
        </w:rPr>
        <w:t>أبي</w:t>
      </w:r>
      <w:r w:rsidRPr="0066125E">
        <w:rPr>
          <w:rFonts w:cs="Arial"/>
          <w:sz w:val="28"/>
          <w:szCs w:val="28"/>
          <w:rtl/>
        </w:rPr>
        <w:t xml:space="preserve"> </w:t>
      </w:r>
      <w:r w:rsidRPr="0066125E">
        <w:rPr>
          <w:rFonts w:cs="Arial" w:hint="cs"/>
          <w:sz w:val="28"/>
          <w:szCs w:val="28"/>
          <w:rtl/>
        </w:rPr>
        <w:t>الزُّبَيْرِ،</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جابرٍ؛</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مَكَثَ</w:t>
      </w:r>
      <w:r w:rsidRPr="0066125E">
        <w:rPr>
          <w:rFonts w:cs="Arial"/>
          <w:sz w:val="28"/>
          <w:szCs w:val="28"/>
          <w:rtl/>
        </w:rPr>
        <w:t xml:space="preserve"> </w:t>
      </w:r>
      <w:r w:rsidRPr="0066125E">
        <w:rPr>
          <w:rFonts w:cs="Arial" w:hint="cs"/>
          <w:sz w:val="28"/>
          <w:szCs w:val="28"/>
          <w:rtl/>
        </w:rPr>
        <w:t>رَسُولُ</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بِمَكَّةَ</w:t>
      </w:r>
      <w:r w:rsidRPr="0066125E">
        <w:rPr>
          <w:rFonts w:cs="Arial"/>
          <w:sz w:val="28"/>
          <w:szCs w:val="28"/>
          <w:rtl/>
        </w:rPr>
        <w:t xml:space="preserve"> </w:t>
      </w:r>
      <w:r w:rsidRPr="0066125E">
        <w:rPr>
          <w:rFonts w:cs="Arial" w:hint="cs"/>
          <w:sz w:val="28"/>
          <w:szCs w:val="28"/>
          <w:rtl/>
        </w:rPr>
        <w:t>عَشْرَ</w:t>
      </w:r>
      <w:r w:rsidRPr="0066125E">
        <w:rPr>
          <w:rFonts w:cs="Arial"/>
          <w:sz w:val="28"/>
          <w:szCs w:val="28"/>
          <w:rtl/>
        </w:rPr>
        <w:t xml:space="preserve"> </w:t>
      </w:r>
      <w:r w:rsidRPr="0066125E">
        <w:rPr>
          <w:rFonts w:cs="Arial" w:hint="cs"/>
          <w:sz w:val="28"/>
          <w:szCs w:val="28"/>
          <w:rtl/>
        </w:rPr>
        <w:t>سِنِينَ،</w:t>
      </w:r>
      <w:r w:rsidRPr="0066125E">
        <w:rPr>
          <w:rFonts w:cs="Arial"/>
          <w:sz w:val="28"/>
          <w:szCs w:val="28"/>
          <w:rtl/>
        </w:rPr>
        <w:t xml:space="preserve"> </w:t>
      </w:r>
      <w:r w:rsidRPr="0066125E">
        <w:rPr>
          <w:rFonts w:cs="Arial" w:hint="cs"/>
          <w:sz w:val="28"/>
          <w:szCs w:val="28"/>
          <w:rtl/>
        </w:rPr>
        <w:t>يَتْبَعُ</w:t>
      </w:r>
      <w:r w:rsidRPr="0066125E">
        <w:rPr>
          <w:rFonts w:cs="Arial"/>
          <w:sz w:val="28"/>
          <w:szCs w:val="28"/>
          <w:rtl/>
        </w:rPr>
        <w:t xml:space="preserve"> </w:t>
      </w:r>
      <w:r w:rsidRPr="0066125E">
        <w:rPr>
          <w:rFonts w:cs="Arial" w:hint="cs"/>
          <w:sz w:val="28"/>
          <w:szCs w:val="28"/>
          <w:rtl/>
        </w:rPr>
        <w:t>النَّاسَ</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مَنَازِلِهِمْ</w:t>
      </w:r>
      <w:r w:rsidRPr="0066125E">
        <w:rPr>
          <w:rFonts w:cs="Arial"/>
          <w:sz w:val="28"/>
          <w:szCs w:val="28"/>
          <w:rtl/>
        </w:rPr>
        <w:t xml:space="preserve"> </w:t>
      </w:r>
      <w:r w:rsidRPr="0066125E">
        <w:rPr>
          <w:rFonts w:cs="Arial" w:hint="cs"/>
          <w:sz w:val="28"/>
          <w:szCs w:val="28"/>
          <w:rtl/>
        </w:rPr>
        <w:t>بعُكَاظٍ</w:t>
      </w:r>
      <w:r w:rsidRPr="0066125E">
        <w:rPr>
          <w:rFonts w:cs="Arial"/>
          <w:sz w:val="28"/>
          <w:szCs w:val="28"/>
          <w:rtl/>
        </w:rPr>
        <w:t xml:space="preserve"> </w:t>
      </w:r>
      <w:r w:rsidRPr="0066125E">
        <w:rPr>
          <w:rFonts w:cs="Arial" w:hint="cs"/>
          <w:sz w:val="28"/>
          <w:szCs w:val="28"/>
          <w:rtl/>
        </w:rPr>
        <w:t>وَمَجَنَّةَ،</w:t>
      </w:r>
      <w:r w:rsidRPr="0066125E">
        <w:rPr>
          <w:rFonts w:cs="Arial"/>
          <w:sz w:val="28"/>
          <w:szCs w:val="28"/>
          <w:rtl/>
        </w:rPr>
        <w:t xml:space="preserve"> </w:t>
      </w:r>
      <w:r w:rsidRPr="0066125E">
        <w:rPr>
          <w:rFonts w:cs="Arial" w:hint="cs"/>
          <w:sz w:val="28"/>
          <w:szCs w:val="28"/>
          <w:rtl/>
        </w:rPr>
        <w:t>وَفِي</w:t>
      </w:r>
      <w:r w:rsidRPr="0066125E">
        <w:rPr>
          <w:rFonts w:cs="Arial"/>
          <w:sz w:val="28"/>
          <w:szCs w:val="28"/>
          <w:rtl/>
        </w:rPr>
        <w:t xml:space="preserve"> </w:t>
      </w:r>
      <w:r w:rsidRPr="0066125E">
        <w:rPr>
          <w:rFonts w:cs="Arial" w:hint="cs"/>
          <w:sz w:val="28"/>
          <w:szCs w:val="28"/>
          <w:rtl/>
        </w:rPr>
        <w:t>المَوَاسِمِ</w:t>
      </w:r>
      <w:r w:rsidRPr="0066125E">
        <w:rPr>
          <w:rFonts w:cs="Arial"/>
          <w:sz w:val="28"/>
          <w:szCs w:val="28"/>
          <w:rtl/>
        </w:rPr>
        <w:t xml:space="preserve"> </w:t>
      </w:r>
      <w:r w:rsidRPr="0066125E">
        <w:rPr>
          <w:rFonts w:cs="Arial" w:hint="cs"/>
          <w:sz w:val="28"/>
          <w:szCs w:val="28"/>
          <w:rtl/>
        </w:rPr>
        <w:t>بِمِنًى،</w:t>
      </w:r>
      <w:r w:rsidRPr="0066125E">
        <w:rPr>
          <w:rFonts w:cs="Arial"/>
          <w:sz w:val="28"/>
          <w:szCs w:val="28"/>
          <w:rtl/>
        </w:rPr>
        <w:t xml:space="preserve"> </w:t>
      </w:r>
      <w:r w:rsidRPr="0066125E">
        <w:rPr>
          <w:rFonts w:cs="Arial" w:hint="cs"/>
          <w:sz w:val="28"/>
          <w:szCs w:val="28"/>
          <w:rtl/>
        </w:rPr>
        <w:t>يَقُولُ</w:t>
      </w:r>
      <w:r w:rsidRPr="0066125E">
        <w:rPr>
          <w:rFonts w:cs="Arial"/>
          <w:sz w:val="28"/>
          <w:szCs w:val="28"/>
          <w:rtl/>
        </w:rPr>
        <w:t>: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يُؤْوِينِي؟</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يَنْصُرُنِي</w:t>
      </w:r>
      <w:r w:rsidRPr="0066125E">
        <w:rPr>
          <w:rFonts w:cs="Arial"/>
          <w:sz w:val="28"/>
          <w:szCs w:val="28"/>
          <w:rtl/>
        </w:rPr>
        <w:t xml:space="preserve"> </w:t>
      </w:r>
      <w:r w:rsidRPr="0066125E">
        <w:rPr>
          <w:rFonts w:cs="Arial" w:hint="cs"/>
          <w:sz w:val="28"/>
          <w:szCs w:val="28"/>
          <w:rtl/>
        </w:rPr>
        <w:t>حَتَّى</w:t>
      </w:r>
      <w:r w:rsidRPr="0066125E">
        <w:rPr>
          <w:rFonts w:cs="Arial"/>
          <w:sz w:val="28"/>
          <w:szCs w:val="28"/>
          <w:rtl/>
        </w:rPr>
        <w:t xml:space="preserve"> </w:t>
      </w:r>
      <w:r w:rsidRPr="0066125E">
        <w:rPr>
          <w:rFonts w:cs="Arial" w:hint="cs"/>
          <w:sz w:val="28"/>
          <w:szCs w:val="28"/>
          <w:rtl/>
        </w:rPr>
        <w:t>أُبَلِّغَ</w:t>
      </w:r>
      <w:r w:rsidRPr="0066125E">
        <w:rPr>
          <w:rFonts w:cs="Arial"/>
          <w:sz w:val="28"/>
          <w:szCs w:val="28"/>
          <w:rtl/>
        </w:rPr>
        <w:t xml:space="preserve"> </w:t>
      </w:r>
      <w:r w:rsidRPr="0066125E">
        <w:rPr>
          <w:rFonts w:cs="Arial" w:hint="cs"/>
          <w:sz w:val="28"/>
          <w:szCs w:val="28"/>
          <w:rtl/>
        </w:rPr>
        <w:t>رِسَالَةَ</w:t>
      </w:r>
      <w:r w:rsidRPr="0066125E">
        <w:rPr>
          <w:rFonts w:cs="Arial"/>
          <w:sz w:val="28"/>
          <w:szCs w:val="28"/>
          <w:rtl/>
        </w:rPr>
        <w:t xml:space="preserve"> </w:t>
      </w:r>
      <w:r w:rsidRPr="0066125E">
        <w:rPr>
          <w:rFonts w:cs="Arial" w:hint="cs"/>
          <w:sz w:val="28"/>
          <w:szCs w:val="28"/>
          <w:rtl/>
        </w:rPr>
        <w:t>رَبِّي،</w:t>
      </w:r>
      <w:r w:rsidRPr="0066125E">
        <w:rPr>
          <w:rFonts w:cs="Arial"/>
          <w:sz w:val="28"/>
          <w:szCs w:val="28"/>
          <w:rtl/>
        </w:rPr>
        <w:t xml:space="preserve"> </w:t>
      </w:r>
      <w:r w:rsidRPr="0066125E">
        <w:rPr>
          <w:rFonts w:cs="Arial" w:hint="cs"/>
          <w:sz w:val="28"/>
          <w:szCs w:val="28"/>
          <w:rtl/>
        </w:rPr>
        <w:t>وَلَهُ</w:t>
      </w:r>
      <w:r w:rsidRPr="0066125E">
        <w:rPr>
          <w:rFonts w:cs="Arial"/>
          <w:sz w:val="28"/>
          <w:szCs w:val="28"/>
          <w:rtl/>
        </w:rPr>
        <w:t xml:space="preserve"> </w:t>
      </w:r>
      <w:r w:rsidRPr="0066125E">
        <w:rPr>
          <w:rFonts w:cs="Arial" w:hint="cs"/>
          <w:sz w:val="28"/>
          <w:szCs w:val="28"/>
          <w:rtl/>
        </w:rPr>
        <w:t>الجَنَّةُ؟</w:t>
      </w:r>
      <w:r w:rsidRPr="0066125E">
        <w:rPr>
          <w:rFonts w:cs="Arial"/>
          <w:sz w:val="28"/>
          <w:szCs w:val="28"/>
          <w:rtl/>
        </w:rPr>
        <w:t xml:space="preserve">)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حَتَّى</w:t>
      </w:r>
      <w:r w:rsidRPr="0066125E">
        <w:rPr>
          <w:rFonts w:cs="Arial"/>
          <w:sz w:val="28"/>
          <w:szCs w:val="28"/>
          <w:rtl/>
        </w:rPr>
        <w:t xml:space="preserve"> </w:t>
      </w:r>
      <w:r w:rsidRPr="0066125E">
        <w:rPr>
          <w:rFonts w:cs="Arial" w:hint="cs"/>
          <w:sz w:val="28"/>
          <w:szCs w:val="28"/>
          <w:rtl/>
        </w:rPr>
        <w:t>إِنَّ</w:t>
      </w:r>
      <w:r w:rsidRPr="0066125E">
        <w:rPr>
          <w:rFonts w:cs="Arial"/>
          <w:sz w:val="28"/>
          <w:szCs w:val="28"/>
          <w:rtl/>
        </w:rPr>
        <w:t xml:space="preserve"> </w:t>
      </w:r>
      <w:r w:rsidRPr="0066125E">
        <w:rPr>
          <w:rFonts w:cs="Arial" w:hint="cs"/>
          <w:sz w:val="28"/>
          <w:szCs w:val="28"/>
          <w:rtl/>
        </w:rPr>
        <w:t>الرَّجُلَ</w:t>
      </w:r>
      <w:r w:rsidRPr="0066125E">
        <w:rPr>
          <w:rFonts w:cs="Arial"/>
          <w:sz w:val="28"/>
          <w:szCs w:val="28"/>
          <w:rtl/>
        </w:rPr>
        <w:t xml:space="preserve"> </w:t>
      </w:r>
      <w:r w:rsidRPr="0066125E">
        <w:rPr>
          <w:rFonts w:cs="Arial" w:hint="cs"/>
          <w:sz w:val="28"/>
          <w:szCs w:val="28"/>
          <w:rtl/>
        </w:rPr>
        <w:t>لَيَخْرُجُ</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اليَمَنِ،</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مُضَرَ</w:t>
      </w:r>
      <w:r w:rsidRPr="0066125E">
        <w:rPr>
          <w:rFonts w:cs="Arial"/>
          <w:sz w:val="28"/>
          <w:szCs w:val="28"/>
          <w:rtl/>
        </w:rPr>
        <w:t xml:space="preserve"> </w:t>
      </w:r>
      <w:r w:rsidRPr="0066125E">
        <w:rPr>
          <w:rFonts w:cs="Arial" w:hint="cs"/>
          <w:sz w:val="28"/>
          <w:szCs w:val="28"/>
          <w:rtl/>
        </w:rPr>
        <w:t>ـ</w:t>
      </w:r>
      <w:r w:rsidRPr="0066125E">
        <w:rPr>
          <w:rFonts w:cs="Arial"/>
          <w:sz w:val="28"/>
          <w:szCs w:val="28"/>
          <w:rtl/>
        </w:rPr>
        <w:t xml:space="preserve"> </w:t>
      </w:r>
      <w:r w:rsidRPr="0066125E">
        <w:rPr>
          <w:rFonts w:cs="Arial" w:hint="cs"/>
          <w:sz w:val="28"/>
          <w:szCs w:val="28"/>
          <w:rtl/>
        </w:rPr>
        <w:t>كَذَا</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ـ</w:t>
      </w:r>
      <w:r w:rsidRPr="0066125E">
        <w:rPr>
          <w:rFonts w:cs="Arial"/>
          <w:sz w:val="28"/>
          <w:szCs w:val="28"/>
          <w:rtl/>
        </w:rPr>
        <w:t xml:space="preserve"> </w:t>
      </w:r>
      <w:r w:rsidRPr="0066125E">
        <w:rPr>
          <w:rFonts w:cs="Arial" w:hint="cs"/>
          <w:sz w:val="28"/>
          <w:szCs w:val="28"/>
          <w:rtl/>
        </w:rPr>
        <w:t>فَيَأْتِيهِ</w:t>
      </w:r>
      <w:r w:rsidRPr="0066125E">
        <w:rPr>
          <w:rFonts w:cs="Arial"/>
          <w:sz w:val="28"/>
          <w:szCs w:val="28"/>
          <w:rtl/>
        </w:rPr>
        <w:t xml:space="preserve"> </w:t>
      </w:r>
      <w:r w:rsidRPr="0066125E">
        <w:rPr>
          <w:rFonts w:cs="Arial" w:hint="cs"/>
          <w:sz w:val="28"/>
          <w:szCs w:val="28"/>
          <w:rtl/>
        </w:rPr>
        <w:t>قَوْمُهُ،</w:t>
      </w:r>
      <w:r w:rsidRPr="0066125E">
        <w:rPr>
          <w:rFonts w:cs="Arial"/>
          <w:sz w:val="28"/>
          <w:szCs w:val="28"/>
          <w:rtl/>
        </w:rPr>
        <w:t xml:space="preserve"> </w:t>
      </w:r>
      <w:r w:rsidRPr="0066125E">
        <w:rPr>
          <w:rFonts w:cs="Arial" w:hint="cs"/>
          <w:sz w:val="28"/>
          <w:szCs w:val="28"/>
          <w:rtl/>
        </w:rPr>
        <w:t>فَيَقُولُونَ</w:t>
      </w:r>
      <w:r w:rsidRPr="0066125E">
        <w:rPr>
          <w:rFonts w:cs="Arial"/>
          <w:sz w:val="28"/>
          <w:szCs w:val="28"/>
          <w:rtl/>
        </w:rPr>
        <w:t xml:space="preserve">: </w:t>
      </w:r>
      <w:r w:rsidRPr="0066125E">
        <w:rPr>
          <w:rFonts w:cs="Arial" w:hint="cs"/>
          <w:sz w:val="28"/>
          <w:szCs w:val="28"/>
          <w:rtl/>
        </w:rPr>
        <w:t>احْذَرْ</w:t>
      </w:r>
      <w:r w:rsidRPr="0066125E">
        <w:rPr>
          <w:rFonts w:cs="Arial"/>
          <w:sz w:val="28"/>
          <w:szCs w:val="28"/>
          <w:rtl/>
        </w:rPr>
        <w:t xml:space="preserve"> </w:t>
      </w:r>
      <w:r w:rsidRPr="0066125E">
        <w:rPr>
          <w:rFonts w:cs="Arial" w:hint="cs"/>
          <w:sz w:val="28"/>
          <w:szCs w:val="28"/>
          <w:rtl/>
        </w:rPr>
        <w:t>غُلاَمَ</w:t>
      </w:r>
      <w:r w:rsidRPr="0066125E">
        <w:rPr>
          <w:rFonts w:cs="Arial"/>
          <w:sz w:val="28"/>
          <w:szCs w:val="28"/>
          <w:rtl/>
        </w:rPr>
        <w:t xml:space="preserve"> </w:t>
      </w:r>
      <w:r w:rsidRPr="0066125E">
        <w:rPr>
          <w:rFonts w:cs="Arial" w:hint="cs"/>
          <w:sz w:val="28"/>
          <w:szCs w:val="28"/>
          <w:rtl/>
        </w:rPr>
        <w:t>قُرَيْشٍ</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يَفْتِنْكَ،</w:t>
      </w:r>
      <w:r w:rsidRPr="0066125E">
        <w:rPr>
          <w:rFonts w:cs="Arial"/>
          <w:sz w:val="28"/>
          <w:szCs w:val="28"/>
          <w:rtl/>
        </w:rPr>
        <w:t xml:space="preserve"> </w:t>
      </w:r>
      <w:r w:rsidRPr="0066125E">
        <w:rPr>
          <w:rFonts w:cs="Arial" w:hint="cs"/>
          <w:sz w:val="28"/>
          <w:szCs w:val="28"/>
          <w:rtl/>
        </w:rPr>
        <w:t>وَيَمْشِي</w:t>
      </w:r>
      <w:r w:rsidRPr="0066125E">
        <w:rPr>
          <w:rFonts w:cs="Arial"/>
          <w:sz w:val="28"/>
          <w:szCs w:val="28"/>
          <w:rtl/>
        </w:rPr>
        <w:t xml:space="preserve"> </w:t>
      </w:r>
      <w:r w:rsidRPr="0066125E">
        <w:rPr>
          <w:rFonts w:cs="Arial" w:hint="cs"/>
          <w:sz w:val="28"/>
          <w:szCs w:val="28"/>
          <w:rtl/>
        </w:rPr>
        <w:t>بَيْنَ</w:t>
      </w:r>
      <w:r w:rsidRPr="0066125E">
        <w:rPr>
          <w:rFonts w:cs="Arial"/>
          <w:sz w:val="28"/>
          <w:szCs w:val="28"/>
          <w:rtl/>
        </w:rPr>
        <w:t xml:space="preserve"> </w:t>
      </w:r>
      <w:r w:rsidRPr="0066125E">
        <w:rPr>
          <w:rFonts w:cs="Arial" w:hint="cs"/>
          <w:sz w:val="28"/>
          <w:szCs w:val="28"/>
          <w:rtl/>
        </w:rPr>
        <w:t>رِجَالِهِمْ،</w:t>
      </w:r>
      <w:r w:rsidRPr="0066125E">
        <w:rPr>
          <w:rFonts w:cs="Arial"/>
          <w:sz w:val="28"/>
          <w:szCs w:val="28"/>
          <w:rtl/>
        </w:rPr>
        <w:t xml:space="preserve"> </w:t>
      </w:r>
      <w:r w:rsidRPr="0066125E">
        <w:rPr>
          <w:rFonts w:cs="Arial" w:hint="cs"/>
          <w:sz w:val="28"/>
          <w:szCs w:val="28"/>
          <w:rtl/>
        </w:rPr>
        <w:t>وَهُمْ</w:t>
      </w:r>
      <w:r w:rsidRPr="0066125E">
        <w:rPr>
          <w:rFonts w:cs="Arial"/>
          <w:sz w:val="28"/>
          <w:szCs w:val="28"/>
          <w:rtl/>
        </w:rPr>
        <w:t xml:space="preserve"> </w:t>
      </w:r>
      <w:r w:rsidRPr="0066125E">
        <w:rPr>
          <w:rFonts w:cs="Arial" w:hint="cs"/>
          <w:sz w:val="28"/>
          <w:szCs w:val="28"/>
          <w:rtl/>
        </w:rPr>
        <w:t>يُشِيرُونَ</w:t>
      </w:r>
      <w:r w:rsidRPr="0066125E">
        <w:rPr>
          <w:rFonts w:cs="Arial"/>
          <w:sz w:val="28"/>
          <w:szCs w:val="28"/>
          <w:rtl/>
        </w:rPr>
        <w:t xml:space="preserve"> </w:t>
      </w:r>
      <w:r w:rsidRPr="0066125E">
        <w:rPr>
          <w:rFonts w:cs="Arial" w:hint="cs"/>
          <w:sz w:val="28"/>
          <w:szCs w:val="28"/>
          <w:rtl/>
        </w:rPr>
        <w:t>إِلَيْهِ</w:t>
      </w:r>
      <w:r w:rsidRPr="0066125E">
        <w:rPr>
          <w:rFonts w:cs="Arial"/>
          <w:sz w:val="28"/>
          <w:szCs w:val="28"/>
          <w:rtl/>
        </w:rPr>
        <w:t xml:space="preserve"> </w:t>
      </w:r>
      <w:r w:rsidRPr="0066125E">
        <w:rPr>
          <w:rFonts w:cs="Arial" w:hint="cs"/>
          <w:sz w:val="28"/>
          <w:szCs w:val="28"/>
          <w:rtl/>
        </w:rPr>
        <w:t>بِالأَصَابِعِ</w:t>
      </w:r>
      <w:r>
        <w:rPr>
          <w:rFonts w:cs="Arial" w:hint="cs"/>
          <w:sz w:val="28"/>
          <w:szCs w:val="28"/>
          <w:rtl/>
        </w:rPr>
        <w:t>(1).</w:t>
      </w:r>
    </w:p>
    <w:p w:rsidR="0037592F" w:rsidRDefault="0037592F" w:rsidP="0037592F">
      <w:pPr>
        <w:bidi/>
        <w:jc w:val="both"/>
        <w:rPr>
          <w:rFonts w:cs="Arial"/>
          <w:sz w:val="28"/>
          <w:szCs w:val="28"/>
          <w:rtl/>
        </w:rPr>
      </w:pPr>
      <w:r w:rsidRPr="0066125E">
        <w:rPr>
          <w:rFonts w:cs="Arial" w:hint="cs"/>
          <w:sz w:val="28"/>
          <w:szCs w:val="28"/>
          <w:rtl/>
        </w:rPr>
        <w:t>وقَصَدَ</w:t>
      </w:r>
      <w:r w:rsidRPr="0066125E">
        <w:rPr>
          <w:rFonts w:cs="Arial"/>
          <w:sz w:val="28"/>
          <w:szCs w:val="28"/>
          <w:rtl/>
        </w:rPr>
        <w:t xml:space="preserve"> </w:t>
      </w:r>
      <w:r w:rsidRPr="0066125E">
        <w:rPr>
          <w:rFonts w:cs="Arial" w:hint="cs"/>
          <w:sz w:val="28"/>
          <w:szCs w:val="28"/>
          <w:rtl/>
        </w:rPr>
        <w:t>هذه</w:t>
      </w:r>
      <w:r w:rsidRPr="0066125E">
        <w:rPr>
          <w:rFonts w:cs="Arial"/>
          <w:sz w:val="28"/>
          <w:szCs w:val="28"/>
          <w:rtl/>
        </w:rPr>
        <w:t xml:space="preserve"> </w:t>
      </w:r>
      <w:r w:rsidRPr="0066125E">
        <w:rPr>
          <w:rFonts w:cs="Arial" w:hint="cs"/>
          <w:sz w:val="28"/>
          <w:szCs w:val="28"/>
          <w:rtl/>
        </w:rPr>
        <w:t>الأسواقَ؛</w:t>
      </w:r>
      <w:r w:rsidRPr="0066125E">
        <w:rPr>
          <w:rFonts w:cs="Arial"/>
          <w:sz w:val="28"/>
          <w:szCs w:val="28"/>
          <w:rtl/>
        </w:rPr>
        <w:t xml:space="preserve"> </w:t>
      </w:r>
      <w:r w:rsidRPr="0066125E">
        <w:rPr>
          <w:rFonts w:cs="Arial" w:hint="cs"/>
          <w:sz w:val="28"/>
          <w:szCs w:val="28"/>
          <w:rtl/>
        </w:rPr>
        <w:t>لأنَّها</w:t>
      </w:r>
      <w:r w:rsidRPr="0066125E">
        <w:rPr>
          <w:rFonts w:cs="Arial"/>
          <w:sz w:val="28"/>
          <w:szCs w:val="28"/>
          <w:rtl/>
        </w:rPr>
        <w:t xml:space="preserve"> </w:t>
      </w:r>
      <w:r w:rsidRPr="0066125E">
        <w:rPr>
          <w:rFonts w:cs="Arial" w:hint="cs"/>
          <w:sz w:val="28"/>
          <w:szCs w:val="28"/>
          <w:rtl/>
        </w:rPr>
        <w:t>أشهَرُ</w:t>
      </w:r>
      <w:r w:rsidRPr="0066125E">
        <w:rPr>
          <w:rFonts w:cs="Arial"/>
          <w:sz w:val="28"/>
          <w:szCs w:val="28"/>
          <w:rtl/>
        </w:rPr>
        <w:t xml:space="preserve"> </w:t>
      </w:r>
      <w:r w:rsidRPr="0066125E">
        <w:rPr>
          <w:rFonts w:cs="Arial" w:hint="cs"/>
          <w:sz w:val="28"/>
          <w:szCs w:val="28"/>
          <w:rtl/>
        </w:rPr>
        <w:t>أسواقِ</w:t>
      </w:r>
      <w:r w:rsidRPr="0066125E">
        <w:rPr>
          <w:rFonts w:cs="Arial"/>
          <w:sz w:val="28"/>
          <w:szCs w:val="28"/>
          <w:rtl/>
        </w:rPr>
        <w:t xml:space="preserve"> </w:t>
      </w:r>
      <w:r w:rsidRPr="0066125E">
        <w:rPr>
          <w:rFonts w:cs="Arial" w:hint="cs"/>
          <w:sz w:val="28"/>
          <w:szCs w:val="28"/>
          <w:rtl/>
        </w:rPr>
        <w:t>العربِ</w:t>
      </w:r>
      <w:r w:rsidRPr="0066125E">
        <w:rPr>
          <w:rFonts w:cs="Arial"/>
          <w:sz w:val="28"/>
          <w:szCs w:val="28"/>
          <w:rtl/>
        </w:rPr>
        <w:t xml:space="preserve"> </w:t>
      </w:r>
      <w:r w:rsidRPr="0066125E">
        <w:rPr>
          <w:rFonts w:cs="Arial" w:hint="cs"/>
          <w:sz w:val="28"/>
          <w:szCs w:val="28"/>
          <w:rtl/>
        </w:rPr>
        <w:t>ومَجْمَعُهم،</w:t>
      </w:r>
      <w:r w:rsidRPr="0066125E">
        <w:rPr>
          <w:rFonts w:cs="Arial"/>
          <w:sz w:val="28"/>
          <w:szCs w:val="28"/>
          <w:rtl/>
        </w:rPr>
        <w:t xml:space="preserve"> </w:t>
      </w:r>
      <w:r w:rsidRPr="0066125E">
        <w:rPr>
          <w:rFonts w:cs="Arial" w:hint="cs"/>
          <w:sz w:val="28"/>
          <w:szCs w:val="28"/>
          <w:rtl/>
        </w:rPr>
        <w:t>وإذا</w:t>
      </w:r>
      <w:r w:rsidRPr="0066125E">
        <w:rPr>
          <w:rFonts w:cs="Arial"/>
          <w:sz w:val="28"/>
          <w:szCs w:val="28"/>
          <w:rtl/>
        </w:rPr>
        <w:t xml:space="preserve"> </w:t>
      </w:r>
      <w:r w:rsidRPr="0066125E">
        <w:rPr>
          <w:rFonts w:cs="Arial" w:hint="cs"/>
          <w:sz w:val="28"/>
          <w:szCs w:val="28"/>
          <w:rtl/>
        </w:rPr>
        <w:t>ذُكِرَتْ</w:t>
      </w:r>
      <w:r w:rsidRPr="0066125E">
        <w:rPr>
          <w:rFonts w:cs="Arial"/>
          <w:sz w:val="28"/>
          <w:szCs w:val="28"/>
          <w:rtl/>
        </w:rPr>
        <w:t xml:space="preserve"> </w:t>
      </w:r>
      <w:r w:rsidRPr="0066125E">
        <w:rPr>
          <w:rFonts w:cs="Arial" w:hint="cs"/>
          <w:sz w:val="28"/>
          <w:szCs w:val="28"/>
          <w:rtl/>
        </w:rPr>
        <w:t>مَجامعُ</w:t>
      </w:r>
      <w:r w:rsidRPr="0066125E">
        <w:rPr>
          <w:rFonts w:cs="Arial"/>
          <w:sz w:val="28"/>
          <w:szCs w:val="28"/>
          <w:rtl/>
        </w:rPr>
        <w:t xml:space="preserve"> </w:t>
      </w:r>
      <w:r w:rsidRPr="0066125E">
        <w:rPr>
          <w:rFonts w:cs="Arial" w:hint="cs"/>
          <w:sz w:val="28"/>
          <w:szCs w:val="28"/>
          <w:rtl/>
        </w:rPr>
        <w:t>العربِ،</w:t>
      </w:r>
      <w:r w:rsidRPr="0066125E">
        <w:rPr>
          <w:rFonts w:cs="Arial"/>
          <w:sz w:val="28"/>
          <w:szCs w:val="28"/>
          <w:rtl/>
        </w:rPr>
        <w:t xml:space="preserve"> </w:t>
      </w:r>
      <w:r w:rsidRPr="0066125E">
        <w:rPr>
          <w:rFonts w:cs="Arial" w:hint="cs"/>
          <w:sz w:val="28"/>
          <w:szCs w:val="28"/>
          <w:rtl/>
        </w:rPr>
        <w:t>كانتْ</w:t>
      </w:r>
      <w:r w:rsidRPr="0066125E">
        <w:rPr>
          <w:rFonts w:cs="Arial"/>
          <w:sz w:val="28"/>
          <w:szCs w:val="28"/>
          <w:rtl/>
        </w:rPr>
        <w:t xml:space="preserve"> </w:t>
      </w:r>
      <w:r w:rsidRPr="0066125E">
        <w:rPr>
          <w:rFonts w:cs="Arial" w:hint="cs"/>
          <w:sz w:val="28"/>
          <w:szCs w:val="28"/>
          <w:rtl/>
        </w:rPr>
        <w:t>هذه</w:t>
      </w:r>
      <w:r w:rsidRPr="0066125E">
        <w:rPr>
          <w:rFonts w:cs="Arial"/>
          <w:sz w:val="28"/>
          <w:szCs w:val="28"/>
          <w:rtl/>
        </w:rPr>
        <w:t xml:space="preserve"> </w:t>
      </w:r>
      <w:r w:rsidRPr="0066125E">
        <w:rPr>
          <w:rFonts w:cs="Arial" w:hint="cs"/>
          <w:sz w:val="28"/>
          <w:szCs w:val="28"/>
          <w:rtl/>
        </w:rPr>
        <w:t>الثلاثةُ</w:t>
      </w:r>
      <w:r w:rsidRPr="0066125E">
        <w:rPr>
          <w:rFonts w:cs="Arial"/>
          <w:sz w:val="28"/>
          <w:szCs w:val="28"/>
          <w:rtl/>
        </w:rPr>
        <w:t xml:space="preserve"> </w:t>
      </w:r>
      <w:r w:rsidRPr="0066125E">
        <w:rPr>
          <w:rFonts w:cs="Arial" w:hint="cs"/>
          <w:sz w:val="28"/>
          <w:szCs w:val="28"/>
          <w:rtl/>
        </w:rPr>
        <w:t>أوَّلَها،</w:t>
      </w:r>
      <w:r w:rsidRPr="0066125E">
        <w:rPr>
          <w:rFonts w:cs="Arial"/>
          <w:sz w:val="28"/>
          <w:szCs w:val="28"/>
          <w:rtl/>
        </w:rPr>
        <w:t xml:space="preserve"> </w:t>
      </w: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روى</w:t>
      </w:r>
      <w:r w:rsidRPr="0066125E">
        <w:rPr>
          <w:rFonts w:cs="Arial"/>
          <w:sz w:val="28"/>
          <w:szCs w:val="28"/>
          <w:rtl/>
        </w:rPr>
        <w:t xml:space="preserve"> </w:t>
      </w:r>
      <w:r w:rsidRPr="0066125E">
        <w:rPr>
          <w:rFonts w:cs="Arial" w:hint="cs"/>
          <w:sz w:val="28"/>
          <w:szCs w:val="28"/>
          <w:rtl/>
        </w:rPr>
        <w:t>البخاريُّ،</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عبَّاسٍ؛</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w:t>
      </w:r>
      <w:r w:rsidRPr="0066125E">
        <w:rPr>
          <w:rFonts w:cs="Arial" w:hint="cs"/>
          <w:sz w:val="28"/>
          <w:szCs w:val="28"/>
          <w:rtl/>
        </w:rPr>
        <w:t>كَانَتْ</w:t>
      </w:r>
      <w:r w:rsidRPr="0066125E">
        <w:rPr>
          <w:rFonts w:cs="Arial"/>
          <w:sz w:val="28"/>
          <w:szCs w:val="28"/>
          <w:rtl/>
        </w:rPr>
        <w:t xml:space="preserve"> </w:t>
      </w:r>
      <w:r w:rsidRPr="0066125E">
        <w:rPr>
          <w:rFonts w:cs="Arial" w:hint="cs"/>
          <w:sz w:val="28"/>
          <w:szCs w:val="28"/>
          <w:rtl/>
        </w:rPr>
        <w:t>عُكَاظٌ،</w:t>
      </w:r>
      <w:r w:rsidRPr="0066125E">
        <w:rPr>
          <w:rFonts w:cs="Arial"/>
          <w:sz w:val="28"/>
          <w:szCs w:val="28"/>
          <w:rtl/>
        </w:rPr>
        <w:t xml:space="preserve"> </w:t>
      </w:r>
      <w:r w:rsidRPr="0066125E">
        <w:rPr>
          <w:rFonts w:cs="Arial" w:hint="cs"/>
          <w:sz w:val="28"/>
          <w:szCs w:val="28"/>
          <w:rtl/>
        </w:rPr>
        <w:t>وَمَجَنَّةُ،</w:t>
      </w:r>
      <w:r w:rsidRPr="0066125E">
        <w:rPr>
          <w:rFonts w:cs="Arial"/>
          <w:sz w:val="28"/>
          <w:szCs w:val="28"/>
          <w:rtl/>
        </w:rPr>
        <w:t xml:space="preserve"> </w:t>
      </w:r>
      <w:r w:rsidRPr="0066125E">
        <w:rPr>
          <w:rFonts w:cs="Arial" w:hint="cs"/>
          <w:sz w:val="28"/>
          <w:szCs w:val="28"/>
          <w:rtl/>
        </w:rPr>
        <w:t>وَذُو</w:t>
      </w:r>
      <w:r w:rsidRPr="0066125E">
        <w:rPr>
          <w:rFonts w:cs="Arial"/>
          <w:sz w:val="28"/>
          <w:szCs w:val="28"/>
          <w:rtl/>
        </w:rPr>
        <w:t xml:space="preserve"> </w:t>
      </w:r>
      <w:r w:rsidRPr="0066125E">
        <w:rPr>
          <w:rFonts w:cs="Arial" w:hint="cs"/>
          <w:sz w:val="28"/>
          <w:szCs w:val="28"/>
          <w:rtl/>
        </w:rPr>
        <w:t>المَجَازِ</w:t>
      </w:r>
      <w:r w:rsidRPr="0066125E">
        <w:rPr>
          <w:rFonts w:cs="Arial"/>
          <w:sz w:val="28"/>
          <w:szCs w:val="28"/>
          <w:rtl/>
        </w:rPr>
        <w:t xml:space="preserve">: </w:t>
      </w:r>
      <w:r w:rsidRPr="0066125E">
        <w:rPr>
          <w:rFonts w:cs="Arial" w:hint="cs"/>
          <w:sz w:val="28"/>
          <w:szCs w:val="28"/>
          <w:rtl/>
        </w:rPr>
        <w:t>أَسْوَاقًا</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الجَاهِلِيَّةِ</w:t>
      </w:r>
      <w:r w:rsidRPr="0066125E">
        <w:rPr>
          <w:rFonts w:cs="Arial" w:hint="eastAsia"/>
          <w:sz w:val="28"/>
          <w:szCs w:val="28"/>
          <w:rtl/>
        </w:rPr>
        <w:t>»</w:t>
      </w:r>
      <w:r>
        <w:rPr>
          <w:rFonts w:cs="Arial" w:hint="cs"/>
          <w:sz w:val="28"/>
          <w:szCs w:val="28"/>
          <w:rtl/>
        </w:rPr>
        <w:t>(2).</w:t>
      </w:r>
    </w:p>
    <w:p w:rsidR="0037592F" w:rsidRPr="0066125E" w:rsidRDefault="0037592F" w:rsidP="0037592F">
      <w:pPr>
        <w:bidi/>
        <w:jc w:val="both"/>
        <w:rPr>
          <w:sz w:val="28"/>
          <w:szCs w:val="28"/>
        </w:rPr>
      </w:pPr>
      <w:r w:rsidRPr="0066125E">
        <w:rPr>
          <w:rFonts w:cs="Arial" w:hint="cs"/>
          <w:sz w:val="28"/>
          <w:szCs w:val="28"/>
          <w:rtl/>
        </w:rPr>
        <w:t>وكانتِ</w:t>
      </w:r>
      <w:r w:rsidRPr="0066125E">
        <w:rPr>
          <w:rFonts w:cs="Arial"/>
          <w:sz w:val="28"/>
          <w:szCs w:val="28"/>
          <w:rtl/>
        </w:rPr>
        <w:t xml:space="preserve"> </w:t>
      </w:r>
      <w:r w:rsidRPr="0066125E">
        <w:rPr>
          <w:rFonts w:cs="Arial" w:hint="cs"/>
          <w:sz w:val="28"/>
          <w:szCs w:val="28"/>
          <w:rtl/>
        </w:rPr>
        <w:t>العربُ</w:t>
      </w:r>
      <w:r w:rsidRPr="0066125E">
        <w:rPr>
          <w:rFonts w:cs="Arial"/>
          <w:sz w:val="28"/>
          <w:szCs w:val="28"/>
          <w:rtl/>
        </w:rPr>
        <w:t xml:space="preserve"> </w:t>
      </w:r>
      <w:r w:rsidRPr="0066125E">
        <w:rPr>
          <w:rFonts w:cs="Arial" w:hint="cs"/>
          <w:sz w:val="28"/>
          <w:szCs w:val="28"/>
          <w:rtl/>
        </w:rPr>
        <w:t>تَرقُبُ</w:t>
      </w:r>
      <w:r w:rsidRPr="0066125E">
        <w:rPr>
          <w:rFonts w:cs="Arial"/>
          <w:sz w:val="28"/>
          <w:szCs w:val="28"/>
          <w:rtl/>
        </w:rPr>
        <w:t xml:space="preserve"> </w:t>
      </w:r>
      <w:r w:rsidRPr="0066125E">
        <w:rPr>
          <w:rFonts w:cs="Arial" w:hint="cs"/>
          <w:sz w:val="28"/>
          <w:szCs w:val="28"/>
          <w:rtl/>
        </w:rPr>
        <w:t>هذه</w:t>
      </w:r>
      <w:r w:rsidRPr="0066125E">
        <w:rPr>
          <w:rFonts w:cs="Arial"/>
          <w:sz w:val="28"/>
          <w:szCs w:val="28"/>
          <w:rtl/>
        </w:rPr>
        <w:t xml:space="preserve"> </w:t>
      </w:r>
      <w:r w:rsidRPr="0066125E">
        <w:rPr>
          <w:rFonts w:cs="Arial" w:hint="cs"/>
          <w:sz w:val="28"/>
          <w:szCs w:val="28"/>
          <w:rtl/>
        </w:rPr>
        <w:t>الأسواقَ</w:t>
      </w:r>
      <w:r w:rsidRPr="0066125E">
        <w:rPr>
          <w:rFonts w:cs="Arial"/>
          <w:sz w:val="28"/>
          <w:szCs w:val="28"/>
          <w:rtl/>
        </w:rPr>
        <w:t xml:space="preserve"> </w:t>
      </w:r>
      <w:r w:rsidRPr="0066125E">
        <w:rPr>
          <w:rFonts w:cs="Arial" w:hint="cs"/>
          <w:sz w:val="28"/>
          <w:szCs w:val="28"/>
          <w:rtl/>
        </w:rPr>
        <w:t>كلَّ</w:t>
      </w:r>
      <w:r w:rsidRPr="0066125E">
        <w:rPr>
          <w:rFonts w:cs="Arial"/>
          <w:sz w:val="28"/>
          <w:szCs w:val="28"/>
          <w:rtl/>
        </w:rPr>
        <w:t xml:space="preserve"> </w:t>
      </w:r>
      <w:r w:rsidRPr="0066125E">
        <w:rPr>
          <w:rFonts w:cs="Arial" w:hint="cs"/>
          <w:sz w:val="28"/>
          <w:szCs w:val="28"/>
          <w:rtl/>
        </w:rPr>
        <w:t>عامٍ،</w:t>
      </w:r>
      <w:r w:rsidRPr="0066125E">
        <w:rPr>
          <w:rFonts w:cs="Arial"/>
          <w:sz w:val="28"/>
          <w:szCs w:val="28"/>
          <w:rtl/>
        </w:rPr>
        <w:t xml:space="preserve"> </w:t>
      </w:r>
      <w:r w:rsidRPr="0066125E">
        <w:rPr>
          <w:rFonts w:cs="Arial" w:hint="cs"/>
          <w:sz w:val="28"/>
          <w:szCs w:val="28"/>
          <w:rtl/>
        </w:rPr>
        <w:t>وتتوافَدُ</w:t>
      </w:r>
      <w:r w:rsidRPr="0066125E">
        <w:rPr>
          <w:rFonts w:cs="Arial"/>
          <w:sz w:val="28"/>
          <w:szCs w:val="28"/>
          <w:rtl/>
        </w:rPr>
        <w:t xml:space="preserve"> </w:t>
      </w:r>
      <w:r w:rsidRPr="0066125E">
        <w:rPr>
          <w:rFonts w:cs="Arial" w:hint="cs"/>
          <w:sz w:val="28"/>
          <w:szCs w:val="28"/>
          <w:rtl/>
        </w:rPr>
        <w:t>إليها،</w:t>
      </w:r>
      <w:r w:rsidRPr="0066125E">
        <w:rPr>
          <w:rFonts w:cs="Arial"/>
          <w:sz w:val="28"/>
          <w:szCs w:val="28"/>
          <w:rtl/>
        </w:rPr>
        <w:t xml:space="preserve"> </w:t>
      </w:r>
      <w:r w:rsidRPr="0066125E">
        <w:rPr>
          <w:rFonts w:cs="Arial" w:hint="cs"/>
          <w:sz w:val="28"/>
          <w:szCs w:val="28"/>
          <w:rtl/>
        </w:rPr>
        <w:t>وتُظهِرُ</w:t>
      </w:r>
      <w:r w:rsidRPr="0066125E">
        <w:rPr>
          <w:rFonts w:cs="Arial"/>
          <w:sz w:val="28"/>
          <w:szCs w:val="28"/>
          <w:rtl/>
        </w:rPr>
        <w:t xml:space="preserve"> </w:t>
      </w:r>
      <w:r w:rsidRPr="0066125E">
        <w:rPr>
          <w:rFonts w:cs="Arial" w:hint="cs"/>
          <w:sz w:val="28"/>
          <w:szCs w:val="28"/>
          <w:rtl/>
        </w:rPr>
        <w:t>الشِّرْكَ</w:t>
      </w:r>
      <w:r w:rsidRPr="0066125E">
        <w:rPr>
          <w:rFonts w:cs="Arial"/>
          <w:sz w:val="28"/>
          <w:szCs w:val="28"/>
          <w:rtl/>
        </w:rPr>
        <w:t xml:space="preserve"> </w:t>
      </w:r>
      <w:r w:rsidRPr="0066125E">
        <w:rPr>
          <w:rFonts w:cs="Arial" w:hint="cs"/>
          <w:sz w:val="28"/>
          <w:szCs w:val="28"/>
          <w:rtl/>
        </w:rPr>
        <w:t>والفِسْقَ</w:t>
      </w:r>
      <w:r w:rsidRPr="0066125E">
        <w:rPr>
          <w:rFonts w:cs="Arial"/>
          <w:sz w:val="28"/>
          <w:szCs w:val="28"/>
          <w:rtl/>
        </w:rPr>
        <w:t xml:space="preserve"> </w:t>
      </w:r>
      <w:r w:rsidRPr="0066125E">
        <w:rPr>
          <w:rFonts w:cs="Arial" w:hint="cs"/>
          <w:sz w:val="28"/>
          <w:szCs w:val="28"/>
          <w:rtl/>
        </w:rPr>
        <w:t>مقرونًا</w:t>
      </w:r>
      <w:r w:rsidRPr="0066125E">
        <w:rPr>
          <w:rFonts w:cs="Arial"/>
          <w:sz w:val="28"/>
          <w:szCs w:val="28"/>
          <w:rtl/>
        </w:rPr>
        <w:t xml:space="preserve"> </w:t>
      </w:r>
      <w:r w:rsidRPr="0066125E">
        <w:rPr>
          <w:rFonts w:cs="Arial" w:hint="cs"/>
          <w:sz w:val="28"/>
          <w:szCs w:val="28"/>
          <w:rtl/>
        </w:rPr>
        <w:t>ببيعٍ</w:t>
      </w:r>
      <w:r w:rsidRPr="0066125E">
        <w:rPr>
          <w:rFonts w:cs="Arial"/>
          <w:sz w:val="28"/>
          <w:szCs w:val="28"/>
          <w:rtl/>
        </w:rPr>
        <w:t xml:space="preserve"> </w:t>
      </w:r>
      <w:r w:rsidRPr="0066125E">
        <w:rPr>
          <w:rFonts w:cs="Arial" w:hint="cs"/>
          <w:sz w:val="28"/>
          <w:szCs w:val="28"/>
          <w:rtl/>
        </w:rPr>
        <w:t>وشراءٍ</w:t>
      </w:r>
      <w:r w:rsidRPr="0066125E">
        <w:rPr>
          <w:rFonts w:cs="Arial"/>
          <w:sz w:val="28"/>
          <w:szCs w:val="28"/>
          <w:rtl/>
        </w:rPr>
        <w:t xml:space="preserve"> </w:t>
      </w:r>
      <w:r w:rsidRPr="0066125E">
        <w:rPr>
          <w:rFonts w:cs="Arial" w:hint="cs"/>
          <w:sz w:val="28"/>
          <w:szCs w:val="28"/>
          <w:rtl/>
        </w:rPr>
        <w:t>وإنشادِ</w:t>
      </w:r>
      <w:r w:rsidRPr="0066125E">
        <w:rPr>
          <w:rFonts w:cs="Arial"/>
          <w:sz w:val="28"/>
          <w:szCs w:val="28"/>
          <w:rtl/>
        </w:rPr>
        <w:t xml:space="preserve"> </w:t>
      </w:r>
      <w:r w:rsidRPr="0066125E">
        <w:rPr>
          <w:rFonts w:cs="Arial" w:hint="cs"/>
          <w:sz w:val="28"/>
          <w:szCs w:val="28"/>
          <w:rtl/>
        </w:rPr>
        <w:t>شعرٍ،</w:t>
      </w:r>
      <w:r w:rsidRPr="0066125E">
        <w:rPr>
          <w:rFonts w:cs="Arial"/>
          <w:sz w:val="28"/>
          <w:szCs w:val="28"/>
          <w:rtl/>
        </w:rPr>
        <w:t xml:space="preserve"> </w:t>
      </w: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كانتْ</w:t>
      </w:r>
      <w:r w:rsidRPr="0066125E">
        <w:rPr>
          <w:rFonts w:cs="Arial"/>
          <w:sz w:val="28"/>
          <w:szCs w:val="28"/>
          <w:rtl/>
        </w:rPr>
        <w:t xml:space="preserve"> </w:t>
      </w:r>
      <w:r w:rsidRPr="0066125E">
        <w:rPr>
          <w:rFonts w:cs="Arial" w:hint="cs"/>
          <w:sz w:val="28"/>
          <w:szCs w:val="28"/>
          <w:rtl/>
        </w:rPr>
        <w:t>عُكاظٌ</w:t>
      </w:r>
      <w:r w:rsidRPr="0066125E">
        <w:rPr>
          <w:rFonts w:cs="Arial"/>
          <w:sz w:val="28"/>
          <w:szCs w:val="28"/>
          <w:rtl/>
        </w:rPr>
        <w:t xml:space="preserve"> </w:t>
      </w:r>
      <w:r w:rsidRPr="0066125E">
        <w:rPr>
          <w:rFonts w:cs="Arial" w:hint="cs"/>
          <w:sz w:val="28"/>
          <w:szCs w:val="28"/>
          <w:rtl/>
        </w:rPr>
        <w:t>أعظَمَ</w:t>
      </w:r>
      <w:r w:rsidRPr="0066125E">
        <w:rPr>
          <w:rFonts w:cs="Arial"/>
          <w:sz w:val="28"/>
          <w:szCs w:val="28"/>
          <w:rtl/>
        </w:rPr>
        <w:t xml:space="preserve"> </w:t>
      </w:r>
      <w:r w:rsidRPr="0066125E">
        <w:rPr>
          <w:rFonts w:cs="Arial" w:hint="cs"/>
          <w:sz w:val="28"/>
          <w:szCs w:val="28"/>
          <w:rtl/>
        </w:rPr>
        <w:t>تلك</w:t>
      </w:r>
      <w:r w:rsidRPr="0066125E">
        <w:rPr>
          <w:rFonts w:cs="Arial"/>
          <w:sz w:val="28"/>
          <w:szCs w:val="28"/>
          <w:rtl/>
        </w:rPr>
        <w:t xml:space="preserve"> </w:t>
      </w:r>
      <w:r w:rsidRPr="0066125E">
        <w:rPr>
          <w:rFonts w:cs="Arial" w:hint="cs"/>
          <w:sz w:val="28"/>
          <w:szCs w:val="28"/>
          <w:rtl/>
        </w:rPr>
        <w:t>الأسواقِ</w:t>
      </w:r>
      <w:r w:rsidRPr="0066125E">
        <w:rPr>
          <w:rFonts w:cs="Arial"/>
          <w:sz w:val="28"/>
          <w:szCs w:val="28"/>
          <w:rtl/>
        </w:rPr>
        <w:t xml:space="preserve"> </w:t>
      </w:r>
      <w:r w:rsidRPr="0066125E">
        <w:rPr>
          <w:rFonts w:cs="Arial" w:hint="cs"/>
          <w:sz w:val="28"/>
          <w:szCs w:val="28"/>
          <w:rtl/>
        </w:rPr>
        <w:t>بينَ</w:t>
      </w:r>
      <w:r w:rsidRPr="0066125E">
        <w:rPr>
          <w:rFonts w:cs="Arial"/>
          <w:sz w:val="28"/>
          <w:szCs w:val="28"/>
          <w:rtl/>
        </w:rPr>
        <w:t xml:space="preserve"> </w:t>
      </w:r>
      <w:r w:rsidRPr="0066125E">
        <w:rPr>
          <w:rFonts w:cs="Arial" w:hint="cs"/>
          <w:sz w:val="28"/>
          <w:szCs w:val="28"/>
          <w:rtl/>
        </w:rPr>
        <w:t>نَخْلَةَ</w:t>
      </w:r>
      <w:r w:rsidRPr="0066125E">
        <w:rPr>
          <w:rFonts w:cs="Arial"/>
          <w:sz w:val="28"/>
          <w:szCs w:val="28"/>
          <w:rtl/>
        </w:rPr>
        <w:t xml:space="preserve"> </w:t>
      </w:r>
      <w:r w:rsidRPr="0066125E">
        <w:rPr>
          <w:rFonts w:cs="Arial" w:hint="cs"/>
          <w:sz w:val="28"/>
          <w:szCs w:val="28"/>
          <w:rtl/>
        </w:rPr>
        <w:t>والطائفِ،</w:t>
      </w:r>
      <w:r w:rsidRPr="0066125E">
        <w:rPr>
          <w:rFonts w:cs="Arial"/>
          <w:sz w:val="28"/>
          <w:szCs w:val="28"/>
          <w:rtl/>
        </w:rPr>
        <w:t xml:space="preserve"> </w:t>
      </w:r>
      <w:r w:rsidRPr="0066125E">
        <w:rPr>
          <w:rFonts w:cs="Arial" w:hint="cs"/>
          <w:sz w:val="28"/>
          <w:szCs w:val="28"/>
          <w:rtl/>
        </w:rPr>
        <w:t>وأمَّا</w:t>
      </w:r>
      <w:r w:rsidRPr="0066125E">
        <w:rPr>
          <w:rFonts w:cs="Arial"/>
          <w:sz w:val="28"/>
          <w:szCs w:val="28"/>
          <w:rtl/>
        </w:rPr>
        <w:t xml:space="preserve"> </w:t>
      </w:r>
      <w:r w:rsidRPr="0066125E">
        <w:rPr>
          <w:rFonts w:cs="Arial" w:hint="cs"/>
          <w:sz w:val="28"/>
          <w:szCs w:val="28"/>
          <w:rtl/>
        </w:rPr>
        <w:t>ذو</w:t>
      </w:r>
      <w:r w:rsidRPr="0066125E">
        <w:rPr>
          <w:rFonts w:cs="Arial"/>
          <w:sz w:val="28"/>
          <w:szCs w:val="28"/>
          <w:rtl/>
        </w:rPr>
        <w:t xml:space="preserve"> </w:t>
      </w:r>
      <w:r w:rsidRPr="0066125E">
        <w:rPr>
          <w:rFonts w:cs="Arial" w:hint="cs"/>
          <w:sz w:val="28"/>
          <w:szCs w:val="28"/>
          <w:rtl/>
        </w:rPr>
        <w:t>المَجَازِ،</w:t>
      </w:r>
      <w:r w:rsidRPr="0066125E">
        <w:rPr>
          <w:rFonts w:cs="Arial"/>
          <w:sz w:val="28"/>
          <w:szCs w:val="28"/>
          <w:rtl/>
        </w:rPr>
        <w:t xml:space="preserve"> </w:t>
      </w:r>
      <w:r w:rsidRPr="0066125E">
        <w:rPr>
          <w:rFonts w:cs="Arial" w:hint="cs"/>
          <w:sz w:val="28"/>
          <w:szCs w:val="28"/>
          <w:rtl/>
        </w:rPr>
        <w:t>فكان</w:t>
      </w:r>
      <w:r w:rsidRPr="0066125E">
        <w:rPr>
          <w:rFonts w:cs="Arial"/>
          <w:sz w:val="28"/>
          <w:szCs w:val="28"/>
          <w:rtl/>
        </w:rPr>
        <w:t xml:space="preserve"> </w:t>
      </w:r>
      <w:r w:rsidRPr="0066125E">
        <w:rPr>
          <w:rFonts w:cs="Arial" w:hint="cs"/>
          <w:sz w:val="28"/>
          <w:szCs w:val="28"/>
          <w:rtl/>
        </w:rPr>
        <w:t>خلْفَ</w:t>
      </w:r>
      <w:r w:rsidRPr="0066125E">
        <w:rPr>
          <w:rFonts w:cs="Arial"/>
          <w:sz w:val="28"/>
          <w:szCs w:val="28"/>
          <w:rtl/>
        </w:rPr>
        <w:t xml:space="preserve"> </w:t>
      </w:r>
      <w:r w:rsidRPr="0066125E">
        <w:rPr>
          <w:rFonts w:cs="Arial" w:hint="cs"/>
          <w:sz w:val="28"/>
          <w:szCs w:val="28"/>
          <w:rtl/>
        </w:rPr>
        <w:t>عرَفةَ،</w:t>
      </w:r>
      <w:r w:rsidRPr="0066125E">
        <w:rPr>
          <w:rFonts w:cs="Arial"/>
          <w:sz w:val="28"/>
          <w:szCs w:val="28"/>
          <w:rtl/>
        </w:rPr>
        <w:t xml:space="preserve"> </w:t>
      </w:r>
      <w:r w:rsidRPr="0066125E">
        <w:rPr>
          <w:rFonts w:cs="Arial" w:hint="cs"/>
          <w:sz w:val="28"/>
          <w:szCs w:val="28"/>
          <w:rtl/>
        </w:rPr>
        <w:t>وأمَّا</w:t>
      </w:r>
      <w:r w:rsidRPr="0066125E">
        <w:rPr>
          <w:rFonts w:cs="Arial"/>
          <w:sz w:val="28"/>
          <w:szCs w:val="28"/>
          <w:rtl/>
        </w:rPr>
        <w:t xml:space="preserve"> </w:t>
      </w:r>
      <w:r w:rsidRPr="0066125E">
        <w:rPr>
          <w:rFonts w:cs="Arial" w:hint="cs"/>
          <w:sz w:val="28"/>
          <w:szCs w:val="28"/>
          <w:rtl/>
        </w:rPr>
        <w:t>مَجَنَّةُ</w:t>
      </w:r>
      <w:r w:rsidRPr="0066125E">
        <w:rPr>
          <w:rFonts w:cs="Arial"/>
          <w:sz w:val="28"/>
          <w:szCs w:val="28"/>
          <w:rtl/>
        </w:rPr>
        <w:t xml:space="preserve"> </w:t>
      </w:r>
      <w:r w:rsidRPr="0066125E">
        <w:rPr>
          <w:rFonts w:cs="Arial" w:hint="cs"/>
          <w:sz w:val="28"/>
          <w:szCs w:val="28"/>
          <w:rtl/>
        </w:rPr>
        <w:t>ـ</w:t>
      </w:r>
      <w:r w:rsidRPr="0066125E">
        <w:rPr>
          <w:rFonts w:cs="Arial"/>
          <w:sz w:val="28"/>
          <w:szCs w:val="28"/>
          <w:rtl/>
        </w:rPr>
        <w:t xml:space="preserve"> </w:t>
      </w:r>
      <w:r w:rsidRPr="0066125E">
        <w:rPr>
          <w:rFonts w:cs="Arial" w:hint="cs"/>
          <w:sz w:val="28"/>
          <w:szCs w:val="28"/>
          <w:rtl/>
        </w:rPr>
        <w:t>بفتحِ</w:t>
      </w:r>
      <w:r w:rsidRPr="0066125E">
        <w:rPr>
          <w:rFonts w:cs="Arial"/>
          <w:sz w:val="28"/>
          <w:szCs w:val="28"/>
          <w:rtl/>
        </w:rPr>
        <w:t xml:space="preserve"> </w:t>
      </w:r>
      <w:r w:rsidRPr="0066125E">
        <w:rPr>
          <w:rFonts w:cs="Arial" w:hint="cs"/>
          <w:sz w:val="28"/>
          <w:szCs w:val="28"/>
          <w:rtl/>
        </w:rPr>
        <w:t>الميمِ</w:t>
      </w:r>
      <w:r w:rsidRPr="0066125E">
        <w:rPr>
          <w:rFonts w:cs="Arial"/>
          <w:sz w:val="28"/>
          <w:szCs w:val="28"/>
          <w:rtl/>
        </w:rPr>
        <w:t xml:space="preserve"> </w:t>
      </w:r>
      <w:r w:rsidRPr="0066125E">
        <w:rPr>
          <w:rFonts w:cs="Arial" w:hint="cs"/>
          <w:sz w:val="28"/>
          <w:szCs w:val="28"/>
          <w:rtl/>
        </w:rPr>
        <w:t>وكسرِها،</w:t>
      </w:r>
      <w:r w:rsidRPr="0066125E">
        <w:rPr>
          <w:rFonts w:cs="Arial"/>
          <w:sz w:val="28"/>
          <w:szCs w:val="28"/>
          <w:rtl/>
        </w:rPr>
        <w:t xml:space="preserve"> </w:t>
      </w:r>
      <w:r w:rsidRPr="0066125E">
        <w:rPr>
          <w:rFonts w:cs="Arial" w:hint="cs"/>
          <w:sz w:val="28"/>
          <w:szCs w:val="28"/>
          <w:rtl/>
        </w:rPr>
        <w:t>وبفتحِ</w:t>
      </w:r>
      <w:r w:rsidRPr="0066125E">
        <w:rPr>
          <w:rFonts w:cs="Arial"/>
          <w:sz w:val="28"/>
          <w:szCs w:val="28"/>
          <w:rtl/>
        </w:rPr>
        <w:t xml:space="preserve"> </w:t>
      </w:r>
      <w:r w:rsidRPr="0066125E">
        <w:rPr>
          <w:rFonts w:cs="Arial" w:hint="cs"/>
          <w:sz w:val="28"/>
          <w:szCs w:val="28"/>
          <w:rtl/>
        </w:rPr>
        <w:t>الجيمِ</w:t>
      </w:r>
      <w:r w:rsidRPr="0066125E">
        <w:rPr>
          <w:rFonts w:cs="Arial"/>
          <w:sz w:val="28"/>
          <w:szCs w:val="28"/>
          <w:rtl/>
        </w:rPr>
        <w:t xml:space="preserve"> </w:t>
      </w:r>
      <w:r w:rsidRPr="0066125E">
        <w:rPr>
          <w:rFonts w:cs="Arial" w:hint="cs"/>
          <w:sz w:val="28"/>
          <w:szCs w:val="28"/>
          <w:rtl/>
        </w:rPr>
        <w:t>والنونِ</w:t>
      </w:r>
      <w:r w:rsidRPr="0066125E">
        <w:rPr>
          <w:rFonts w:cs="Arial"/>
          <w:sz w:val="28"/>
          <w:szCs w:val="28"/>
          <w:rtl/>
        </w:rPr>
        <w:t xml:space="preserve"> </w:t>
      </w:r>
      <w:r w:rsidRPr="0066125E">
        <w:rPr>
          <w:rFonts w:cs="Arial" w:hint="cs"/>
          <w:sz w:val="28"/>
          <w:szCs w:val="28"/>
          <w:rtl/>
        </w:rPr>
        <w:t>المشدَّدةِ</w:t>
      </w:r>
      <w:r w:rsidRPr="0066125E">
        <w:rPr>
          <w:rFonts w:cs="Arial"/>
          <w:sz w:val="28"/>
          <w:szCs w:val="28"/>
          <w:rtl/>
        </w:rPr>
        <w:t xml:space="preserve"> </w:t>
      </w:r>
      <w:r w:rsidRPr="0066125E">
        <w:rPr>
          <w:rFonts w:cs="Arial" w:hint="cs"/>
          <w:sz w:val="28"/>
          <w:szCs w:val="28"/>
          <w:rtl/>
        </w:rPr>
        <w:t>ـ</w:t>
      </w:r>
      <w:r w:rsidRPr="0066125E">
        <w:rPr>
          <w:rFonts w:cs="Arial"/>
          <w:sz w:val="28"/>
          <w:szCs w:val="28"/>
          <w:rtl/>
        </w:rPr>
        <w:t xml:space="preserve"> </w:t>
      </w:r>
      <w:r w:rsidRPr="0066125E">
        <w:rPr>
          <w:rFonts w:cs="Arial" w:hint="cs"/>
          <w:sz w:val="28"/>
          <w:szCs w:val="28"/>
          <w:rtl/>
        </w:rPr>
        <w:t>فهو</w:t>
      </w:r>
      <w:r w:rsidRPr="0066125E">
        <w:rPr>
          <w:rFonts w:cs="Arial"/>
          <w:sz w:val="28"/>
          <w:szCs w:val="28"/>
          <w:rtl/>
        </w:rPr>
        <w:t xml:space="preserve"> </w:t>
      </w:r>
      <w:r w:rsidRPr="0066125E">
        <w:rPr>
          <w:rFonts w:cs="Arial" w:hint="cs"/>
          <w:sz w:val="28"/>
          <w:szCs w:val="28"/>
          <w:rtl/>
        </w:rPr>
        <w:t>مكانٌ</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أميالٍ</w:t>
      </w:r>
      <w:r w:rsidRPr="0066125E">
        <w:rPr>
          <w:rFonts w:cs="Arial"/>
          <w:sz w:val="28"/>
          <w:szCs w:val="28"/>
          <w:rtl/>
        </w:rPr>
        <w:t xml:space="preserve"> </w:t>
      </w:r>
      <w:r w:rsidRPr="0066125E">
        <w:rPr>
          <w:rFonts w:cs="Arial" w:hint="cs"/>
          <w:sz w:val="28"/>
          <w:szCs w:val="28"/>
          <w:rtl/>
        </w:rPr>
        <w:t>يسيرةٍ</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مكةَ</w:t>
      </w:r>
      <w:r w:rsidRPr="0066125E">
        <w:rPr>
          <w:rFonts w:cs="Arial"/>
          <w:sz w:val="28"/>
          <w:szCs w:val="28"/>
          <w:rtl/>
        </w:rPr>
        <w:t xml:space="preserve"> </w:t>
      </w:r>
      <w:r w:rsidRPr="0066125E">
        <w:rPr>
          <w:rFonts w:cs="Arial" w:hint="cs"/>
          <w:sz w:val="28"/>
          <w:szCs w:val="28"/>
          <w:rtl/>
        </w:rPr>
        <w:t>بناحيةِ</w:t>
      </w:r>
      <w:r w:rsidRPr="0066125E">
        <w:rPr>
          <w:rFonts w:cs="Arial"/>
          <w:sz w:val="28"/>
          <w:szCs w:val="28"/>
          <w:rtl/>
        </w:rPr>
        <w:t xml:space="preserve"> </w:t>
      </w:r>
      <w:r w:rsidRPr="0066125E">
        <w:rPr>
          <w:rFonts w:cs="Arial" w:hint="cs"/>
          <w:sz w:val="28"/>
          <w:szCs w:val="28"/>
          <w:rtl/>
        </w:rPr>
        <w:t>مَرِّ</w:t>
      </w:r>
      <w:r w:rsidRPr="0066125E">
        <w:rPr>
          <w:rFonts w:cs="Arial"/>
          <w:sz w:val="28"/>
          <w:szCs w:val="28"/>
          <w:rtl/>
        </w:rPr>
        <w:t xml:space="preserve"> </w:t>
      </w:r>
      <w:r w:rsidRPr="0066125E">
        <w:rPr>
          <w:rFonts w:cs="Arial" w:hint="cs"/>
          <w:sz w:val="28"/>
          <w:szCs w:val="28"/>
          <w:rtl/>
        </w:rPr>
        <w:t>الظَّهْرانِ،</w:t>
      </w:r>
      <w:r w:rsidRPr="0066125E">
        <w:rPr>
          <w:rFonts w:cs="Arial"/>
          <w:sz w:val="28"/>
          <w:szCs w:val="28"/>
          <w:rtl/>
        </w:rPr>
        <w:t xml:space="preserve"> </w:t>
      </w: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كانتِ</w:t>
      </w:r>
      <w:r w:rsidRPr="0066125E">
        <w:rPr>
          <w:rFonts w:cs="Arial"/>
          <w:sz w:val="28"/>
          <w:szCs w:val="28"/>
          <w:rtl/>
        </w:rPr>
        <w:t xml:space="preserve"> </w:t>
      </w:r>
      <w:r w:rsidRPr="0066125E">
        <w:rPr>
          <w:rFonts w:cs="Arial" w:hint="cs"/>
          <w:sz w:val="28"/>
          <w:szCs w:val="28"/>
          <w:rtl/>
        </w:rPr>
        <w:t>العربُ</w:t>
      </w:r>
      <w:r w:rsidRPr="0066125E">
        <w:rPr>
          <w:rFonts w:cs="Arial"/>
          <w:sz w:val="28"/>
          <w:szCs w:val="28"/>
          <w:rtl/>
        </w:rPr>
        <w:t xml:space="preserve"> </w:t>
      </w:r>
      <w:r w:rsidRPr="0066125E">
        <w:rPr>
          <w:rFonts w:cs="Arial" w:hint="cs"/>
          <w:sz w:val="28"/>
          <w:szCs w:val="28"/>
          <w:rtl/>
        </w:rPr>
        <w:t>تُقِيمُ</w:t>
      </w:r>
      <w:r w:rsidRPr="0066125E">
        <w:rPr>
          <w:rFonts w:cs="Arial"/>
          <w:sz w:val="28"/>
          <w:szCs w:val="28"/>
          <w:rtl/>
        </w:rPr>
        <w:t xml:space="preserve"> </w:t>
      </w:r>
      <w:r w:rsidRPr="0066125E">
        <w:rPr>
          <w:rFonts w:cs="Arial" w:hint="cs"/>
          <w:sz w:val="28"/>
          <w:szCs w:val="28"/>
          <w:rtl/>
        </w:rPr>
        <w:t>بسوقِ</w:t>
      </w:r>
      <w:r w:rsidRPr="0066125E">
        <w:rPr>
          <w:rFonts w:cs="Arial"/>
          <w:sz w:val="28"/>
          <w:szCs w:val="28"/>
          <w:rtl/>
        </w:rPr>
        <w:t xml:space="preserve"> </w:t>
      </w:r>
      <w:r w:rsidRPr="0066125E">
        <w:rPr>
          <w:rFonts w:cs="Arial" w:hint="cs"/>
          <w:sz w:val="28"/>
          <w:szCs w:val="28"/>
          <w:rtl/>
        </w:rPr>
        <w:t>عكاظٍ</w:t>
      </w:r>
      <w:r w:rsidRPr="0066125E">
        <w:rPr>
          <w:rFonts w:cs="Arial"/>
          <w:sz w:val="28"/>
          <w:szCs w:val="28"/>
          <w:rtl/>
        </w:rPr>
        <w:t xml:space="preserve"> </w:t>
      </w:r>
      <w:r w:rsidRPr="0066125E">
        <w:rPr>
          <w:rFonts w:cs="Arial" w:hint="cs"/>
          <w:sz w:val="28"/>
          <w:szCs w:val="28"/>
          <w:rtl/>
        </w:rPr>
        <w:t>شهرَ</w:t>
      </w:r>
      <w:r w:rsidRPr="0066125E">
        <w:rPr>
          <w:rFonts w:cs="Arial"/>
          <w:sz w:val="28"/>
          <w:szCs w:val="28"/>
          <w:rtl/>
        </w:rPr>
        <w:t xml:space="preserve"> </w:t>
      </w:r>
      <w:r w:rsidRPr="0066125E">
        <w:rPr>
          <w:rFonts w:cs="Arial" w:hint="cs"/>
          <w:sz w:val="28"/>
          <w:szCs w:val="28"/>
          <w:rtl/>
        </w:rPr>
        <w:t>شوَّالٍ،</w:t>
      </w:r>
      <w:r w:rsidRPr="0066125E">
        <w:rPr>
          <w:rFonts w:cs="Arial"/>
          <w:sz w:val="28"/>
          <w:szCs w:val="28"/>
          <w:rtl/>
        </w:rPr>
        <w:t xml:space="preserve"> </w:t>
      </w:r>
      <w:r w:rsidRPr="0066125E">
        <w:rPr>
          <w:rFonts w:cs="Arial" w:hint="cs"/>
          <w:sz w:val="28"/>
          <w:szCs w:val="28"/>
          <w:rtl/>
        </w:rPr>
        <w:t>ثمَّ</w:t>
      </w:r>
      <w:r w:rsidRPr="0066125E">
        <w:rPr>
          <w:rFonts w:cs="Arial"/>
          <w:sz w:val="28"/>
          <w:szCs w:val="28"/>
          <w:rtl/>
        </w:rPr>
        <w:t xml:space="preserve"> </w:t>
      </w:r>
      <w:r w:rsidRPr="0066125E">
        <w:rPr>
          <w:rFonts w:cs="Arial" w:hint="cs"/>
          <w:sz w:val="28"/>
          <w:szCs w:val="28"/>
          <w:rtl/>
        </w:rPr>
        <w:t>تتحوَّلُ</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مَجَنَّةَ</w:t>
      </w:r>
      <w:r w:rsidRPr="0066125E">
        <w:rPr>
          <w:rFonts w:cs="Arial"/>
          <w:sz w:val="28"/>
          <w:szCs w:val="28"/>
          <w:rtl/>
        </w:rPr>
        <w:t xml:space="preserve"> </w:t>
      </w:r>
      <w:r w:rsidRPr="0066125E">
        <w:rPr>
          <w:rFonts w:cs="Arial" w:hint="cs"/>
          <w:sz w:val="28"/>
          <w:szCs w:val="28"/>
          <w:rtl/>
        </w:rPr>
        <w:t>فتُقيمُ</w:t>
      </w:r>
      <w:r w:rsidRPr="0066125E">
        <w:rPr>
          <w:rFonts w:cs="Arial"/>
          <w:sz w:val="28"/>
          <w:szCs w:val="28"/>
          <w:rtl/>
        </w:rPr>
        <w:t xml:space="preserve"> </w:t>
      </w:r>
      <w:r w:rsidRPr="0066125E">
        <w:rPr>
          <w:rFonts w:cs="Arial" w:hint="cs"/>
          <w:sz w:val="28"/>
          <w:szCs w:val="28"/>
          <w:rtl/>
        </w:rPr>
        <w:t>فيه</w:t>
      </w:r>
      <w:r w:rsidRPr="0066125E">
        <w:rPr>
          <w:rFonts w:cs="Arial"/>
          <w:sz w:val="28"/>
          <w:szCs w:val="28"/>
          <w:rtl/>
        </w:rPr>
        <w:t xml:space="preserve"> </w:t>
      </w:r>
      <w:r w:rsidRPr="0066125E">
        <w:rPr>
          <w:rFonts w:cs="Arial" w:hint="cs"/>
          <w:sz w:val="28"/>
          <w:szCs w:val="28"/>
          <w:rtl/>
        </w:rPr>
        <w:t>عِشرينَ</w:t>
      </w:r>
      <w:r w:rsidRPr="0066125E">
        <w:rPr>
          <w:rFonts w:cs="Arial"/>
          <w:sz w:val="28"/>
          <w:szCs w:val="28"/>
          <w:rtl/>
        </w:rPr>
        <w:t xml:space="preserve"> </w:t>
      </w:r>
      <w:r w:rsidRPr="0066125E">
        <w:rPr>
          <w:rFonts w:cs="Arial" w:hint="cs"/>
          <w:sz w:val="28"/>
          <w:szCs w:val="28"/>
          <w:rtl/>
        </w:rPr>
        <w:t>يومًا</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ذي</w:t>
      </w:r>
      <w:r w:rsidRPr="0066125E">
        <w:rPr>
          <w:rFonts w:cs="Arial"/>
          <w:sz w:val="28"/>
          <w:szCs w:val="28"/>
          <w:rtl/>
        </w:rPr>
        <w:t xml:space="preserve"> </w:t>
      </w:r>
      <w:r w:rsidRPr="0066125E">
        <w:rPr>
          <w:rFonts w:cs="Arial" w:hint="cs"/>
          <w:sz w:val="28"/>
          <w:szCs w:val="28"/>
          <w:rtl/>
        </w:rPr>
        <w:t>القَعْدةِ،</w:t>
      </w:r>
      <w:r w:rsidRPr="0066125E">
        <w:rPr>
          <w:rFonts w:cs="Arial"/>
          <w:sz w:val="28"/>
          <w:szCs w:val="28"/>
          <w:rtl/>
        </w:rPr>
        <w:t xml:space="preserve"> </w:t>
      </w:r>
      <w:r w:rsidRPr="0066125E">
        <w:rPr>
          <w:rFonts w:cs="Arial" w:hint="cs"/>
          <w:sz w:val="28"/>
          <w:szCs w:val="28"/>
          <w:rtl/>
        </w:rPr>
        <w:t>ثمَّ</w:t>
      </w:r>
      <w:r w:rsidRPr="0066125E">
        <w:rPr>
          <w:rFonts w:cs="Arial"/>
          <w:sz w:val="28"/>
          <w:szCs w:val="28"/>
          <w:rtl/>
        </w:rPr>
        <w:t xml:space="preserve"> </w:t>
      </w:r>
      <w:r w:rsidRPr="0066125E">
        <w:rPr>
          <w:rFonts w:cs="Arial" w:hint="cs"/>
          <w:sz w:val="28"/>
          <w:szCs w:val="28"/>
          <w:rtl/>
        </w:rPr>
        <w:t>تتحوَّلُ</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سوقِ</w:t>
      </w:r>
      <w:r w:rsidRPr="0066125E">
        <w:rPr>
          <w:rFonts w:cs="Arial"/>
          <w:sz w:val="28"/>
          <w:szCs w:val="28"/>
          <w:rtl/>
        </w:rPr>
        <w:t xml:space="preserve"> </w:t>
      </w:r>
      <w:r w:rsidRPr="0066125E">
        <w:rPr>
          <w:rFonts w:cs="Arial" w:hint="cs"/>
          <w:sz w:val="28"/>
          <w:szCs w:val="28"/>
          <w:rtl/>
        </w:rPr>
        <w:t>ذي</w:t>
      </w:r>
      <w:r w:rsidRPr="0066125E">
        <w:rPr>
          <w:rFonts w:cs="Arial"/>
          <w:sz w:val="28"/>
          <w:szCs w:val="28"/>
          <w:rtl/>
        </w:rPr>
        <w:t xml:space="preserve"> </w:t>
      </w:r>
      <w:r w:rsidRPr="0066125E">
        <w:rPr>
          <w:rFonts w:cs="Arial" w:hint="cs"/>
          <w:sz w:val="28"/>
          <w:szCs w:val="28"/>
          <w:rtl/>
        </w:rPr>
        <w:t>المَجَازِ،</w:t>
      </w:r>
      <w:r w:rsidRPr="0066125E">
        <w:rPr>
          <w:rFonts w:cs="Arial"/>
          <w:sz w:val="28"/>
          <w:szCs w:val="28"/>
          <w:rtl/>
        </w:rPr>
        <w:t xml:space="preserve"> </w:t>
      </w:r>
      <w:r w:rsidRPr="0066125E">
        <w:rPr>
          <w:rFonts w:cs="Arial" w:hint="cs"/>
          <w:sz w:val="28"/>
          <w:szCs w:val="28"/>
          <w:rtl/>
        </w:rPr>
        <w:t>وهو</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يَمينِ</w:t>
      </w:r>
      <w:r w:rsidRPr="0066125E">
        <w:rPr>
          <w:rFonts w:cs="Arial"/>
          <w:sz w:val="28"/>
          <w:szCs w:val="28"/>
          <w:rtl/>
        </w:rPr>
        <w:t xml:space="preserve"> </w:t>
      </w:r>
      <w:r w:rsidRPr="0066125E">
        <w:rPr>
          <w:rFonts w:cs="Arial" w:hint="cs"/>
          <w:sz w:val="28"/>
          <w:szCs w:val="28"/>
          <w:rtl/>
        </w:rPr>
        <w:t>القادمِ</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عَرَفةَ</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جهةِ</w:t>
      </w:r>
      <w:r w:rsidRPr="0066125E">
        <w:rPr>
          <w:rFonts w:cs="Arial"/>
          <w:sz w:val="28"/>
          <w:szCs w:val="28"/>
          <w:rtl/>
        </w:rPr>
        <w:t xml:space="preserve"> </w:t>
      </w:r>
      <w:r w:rsidRPr="0066125E">
        <w:rPr>
          <w:rFonts w:cs="Arial" w:hint="cs"/>
          <w:sz w:val="28"/>
          <w:szCs w:val="28"/>
          <w:rtl/>
        </w:rPr>
        <w:t>المُغَمَّسِ</w:t>
      </w:r>
      <w:r w:rsidRPr="0066125E">
        <w:rPr>
          <w:rFonts w:cs="Arial"/>
          <w:sz w:val="28"/>
          <w:szCs w:val="28"/>
          <w:rtl/>
        </w:rPr>
        <w:t>.</w:t>
      </w:r>
    </w:p>
    <w:p w:rsidR="0037592F" w:rsidRDefault="0037592F" w:rsidP="0037592F">
      <w:pPr>
        <w:bidi/>
        <w:jc w:val="both"/>
        <w:rPr>
          <w:sz w:val="28"/>
          <w:szCs w:val="28"/>
          <w:rtl/>
        </w:rPr>
      </w:pPr>
      <w:r w:rsidRPr="0066125E">
        <w:rPr>
          <w:rFonts w:cs="Arial" w:hint="cs"/>
          <w:sz w:val="28"/>
          <w:szCs w:val="28"/>
          <w:rtl/>
        </w:rPr>
        <w:t>وغِشْيانُ</w:t>
      </w:r>
      <w:r w:rsidRPr="0066125E">
        <w:rPr>
          <w:rFonts w:cs="Arial"/>
          <w:sz w:val="28"/>
          <w:szCs w:val="28"/>
          <w:rtl/>
        </w:rPr>
        <w:t xml:space="preserve"> </w:t>
      </w:r>
      <w:r w:rsidRPr="0066125E">
        <w:rPr>
          <w:rFonts w:cs="Arial" w:hint="cs"/>
          <w:sz w:val="28"/>
          <w:szCs w:val="28"/>
          <w:rtl/>
        </w:rPr>
        <w:t>هذه</w:t>
      </w:r>
      <w:r w:rsidRPr="0066125E">
        <w:rPr>
          <w:rFonts w:cs="Arial"/>
          <w:sz w:val="28"/>
          <w:szCs w:val="28"/>
          <w:rtl/>
        </w:rPr>
        <w:t xml:space="preserve"> </w:t>
      </w:r>
      <w:r w:rsidRPr="0066125E">
        <w:rPr>
          <w:rFonts w:cs="Arial" w:hint="cs"/>
          <w:sz w:val="28"/>
          <w:szCs w:val="28"/>
          <w:rtl/>
        </w:rPr>
        <w:t>المواضعِ</w:t>
      </w:r>
      <w:r w:rsidRPr="0066125E">
        <w:rPr>
          <w:rFonts w:cs="Arial"/>
          <w:sz w:val="28"/>
          <w:szCs w:val="28"/>
          <w:rtl/>
        </w:rPr>
        <w:t xml:space="preserve"> </w:t>
      </w:r>
      <w:r w:rsidRPr="0066125E">
        <w:rPr>
          <w:rFonts w:cs="Arial" w:hint="cs"/>
          <w:sz w:val="28"/>
          <w:szCs w:val="28"/>
          <w:rtl/>
        </w:rPr>
        <w:t>قد</w:t>
      </w:r>
      <w:r w:rsidRPr="0066125E">
        <w:rPr>
          <w:rFonts w:cs="Arial"/>
          <w:sz w:val="28"/>
          <w:szCs w:val="28"/>
          <w:rtl/>
        </w:rPr>
        <w:t xml:space="preserve"> </w:t>
      </w:r>
      <w:r w:rsidRPr="0066125E">
        <w:rPr>
          <w:rFonts w:cs="Arial" w:hint="cs"/>
          <w:sz w:val="28"/>
          <w:szCs w:val="28"/>
          <w:rtl/>
        </w:rPr>
        <w:t>يكونُ</w:t>
      </w:r>
      <w:r w:rsidRPr="0066125E">
        <w:rPr>
          <w:rFonts w:cs="Arial"/>
          <w:sz w:val="28"/>
          <w:szCs w:val="28"/>
          <w:rtl/>
        </w:rPr>
        <w:t xml:space="preserve"> </w:t>
      </w:r>
      <w:r w:rsidRPr="0066125E">
        <w:rPr>
          <w:rFonts w:cs="Arial" w:hint="cs"/>
          <w:sz w:val="28"/>
          <w:szCs w:val="28"/>
          <w:rtl/>
        </w:rPr>
        <w:t>واجبًا</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القدوةِ</w:t>
      </w:r>
      <w:r w:rsidRPr="0066125E">
        <w:rPr>
          <w:rFonts w:cs="Arial"/>
          <w:sz w:val="28"/>
          <w:szCs w:val="28"/>
          <w:rtl/>
        </w:rPr>
        <w:t xml:space="preserve"> </w:t>
      </w:r>
      <w:r w:rsidRPr="0066125E">
        <w:rPr>
          <w:rFonts w:cs="Arial" w:hint="cs"/>
          <w:sz w:val="28"/>
          <w:szCs w:val="28"/>
          <w:rtl/>
        </w:rPr>
        <w:t>إذا</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يَصِلُ</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الناسِ</w:t>
      </w:r>
      <w:r w:rsidRPr="0066125E">
        <w:rPr>
          <w:rFonts w:cs="Arial"/>
          <w:sz w:val="28"/>
          <w:szCs w:val="28"/>
          <w:rtl/>
        </w:rPr>
        <w:t xml:space="preserve"> </w:t>
      </w:r>
      <w:r w:rsidRPr="0066125E">
        <w:rPr>
          <w:rFonts w:cs="Arial" w:hint="cs"/>
          <w:sz w:val="28"/>
          <w:szCs w:val="28"/>
          <w:rtl/>
        </w:rPr>
        <w:t>إلاَّ</w:t>
      </w:r>
      <w:r w:rsidRPr="0066125E">
        <w:rPr>
          <w:rFonts w:cs="Arial"/>
          <w:sz w:val="28"/>
          <w:szCs w:val="28"/>
          <w:rtl/>
        </w:rPr>
        <w:t xml:space="preserve"> </w:t>
      </w:r>
      <w:r w:rsidRPr="0066125E">
        <w:rPr>
          <w:rFonts w:cs="Arial" w:hint="cs"/>
          <w:sz w:val="28"/>
          <w:szCs w:val="28"/>
          <w:rtl/>
        </w:rPr>
        <w:t>بها،</w:t>
      </w:r>
      <w:r w:rsidRPr="0066125E">
        <w:rPr>
          <w:rFonts w:cs="Arial"/>
          <w:sz w:val="28"/>
          <w:szCs w:val="28"/>
          <w:rtl/>
        </w:rPr>
        <w:t xml:space="preserve"> </w:t>
      </w:r>
      <w:r w:rsidRPr="0066125E">
        <w:rPr>
          <w:rFonts w:cs="Arial" w:hint="cs"/>
          <w:sz w:val="28"/>
          <w:szCs w:val="28"/>
          <w:rtl/>
        </w:rPr>
        <w:t>كما</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يَفعَلُهُ</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w:t>
      </w:r>
    </w:p>
    <w:p w:rsidR="0037592F" w:rsidRDefault="0037592F" w:rsidP="0037592F">
      <w:pPr>
        <w:bidi/>
        <w:jc w:val="both"/>
        <w:rPr>
          <w:sz w:val="28"/>
          <w:szCs w:val="28"/>
          <w:rtl/>
        </w:rPr>
      </w:pPr>
      <w:r>
        <w:rPr>
          <w:rFonts w:hint="cs"/>
          <w:sz w:val="28"/>
          <w:szCs w:val="28"/>
          <w:rtl/>
        </w:rPr>
        <w:t>ــــــــــــــــــــــــــــــــــــــــــــــــــــــــــــــــــــــ</w:t>
      </w:r>
    </w:p>
    <w:p w:rsidR="0037592F" w:rsidRPr="00B82474" w:rsidRDefault="0037592F" w:rsidP="0037592F">
      <w:pPr>
        <w:pStyle w:val="ListParagraph"/>
        <w:numPr>
          <w:ilvl w:val="0"/>
          <w:numId w:val="193"/>
        </w:numPr>
        <w:bidi/>
        <w:jc w:val="both"/>
        <w:rPr>
          <w:sz w:val="28"/>
          <w:szCs w:val="28"/>
        </w:rPr>
      </w:pPr>
      <w:r w:rsidRPr="00B82474">
        <w:rPr>
          <w:rFonts w:cs="Arial" w:hint="cs"/>
          <w:sz w:val="28"/>
          <w:szCs w:val="28"/>
          <w:rtl/>
        </w:rPr>
        <w:t>أخرجه</w:t>
      </w:r>
      <w:r w:rsidRPr="00B82474">
        <w:rPr>
          <w:rFonts w:cs="Arial"/>
          <w:sz w:val="28"/>
          <w:szCs w:val="28"/>
          <w:rtl/>
        </w:rPr>
        <w:t xml:space="preserve"> </w:t>
      </w:r>
      <w:r w:rsidRPr="00B82474">
        <w:rPr>
          <w:rFonts w:cs="Arial" w:hint="cs"/>
          <w:sz w:val="28"/>
          <w:szCs w:val="28"/>
          <w:rtl/>
        </w:rPr>
        <w:t>أحمد</w:t>
      </w:r>
      <w:r>
        <w:rPr>
          <w:rFonts w:cs="Arial"/>
          <w:sz w:val="28"/>
          <w:szCs w:val="28"/>
          <w:rtl/>
        </w:rPr>
        <w:t xml:space="preserve"> (3/322).</w:t>
      </w:r>
    </w:p>
    <w:p w:rsidR="0037592F" w:rsidRPr="00B82474" w:rsidRDefault="0037592F" w:rsidP="0037592F">
      <w:pPr>
        <w:pStyle w:val="ListParagraph"/>
        <w:numPr>
          <w:ilvl w:val="0"/>
          <w:numId w:val="193"/>
        </w:numPr>
        <w:bidi/>
        <w:jc w:val="both"/>
        <w:rPr>
          <w:sz w:val="28"/>
          <w:szCs w:val="28"/>
        </w:rPr>
      </w:pPr>
      <w:r w:rsidRPr="00B82474">
        <w:rPr>
          <w:rFonts w:cs="Arial" w:hint="cs"/>
          <w:sz w:val="28"/>
          <w:szCs w:val="28"/>
          <w:rtl/>
        </w:rPr>
        <w:t>أخرجه</w:t>
      </w:r>
      <w:r w:rsidRPr="00B82474">
        <w:rPr>
          <w:rFonts w:cs="Arial"/>
          <w:sz w:val="28"/>
          <w:szCs w:val="28"/>
          <w:rtl/>
        </w:rPr>
        <w:t xml:space="preserve"> </w:t>
      </w:r>
      <w:r w:rsidRPr="00B82474">
        <w:rPr>
          <w:rFonts w:cs="Arial" w:hint="cs"/>
          <w:sz w:val="28"/>
          <w:szCs w:val="28"/>
          <w:rtl/>
        </w:rPr>
        <w:t>البخاري</w:t>
      </w:r>
      <w:r>
        <w:rPr>
          <w:rFonts w:cs="Arial"/>
          <w:sz w:val="28"/>
          <w:szCs w:val="28"/>
          <w:rtl/>
        </w:rPr>
        <w:t xml:space="preserve"> (2050).</w:t>
      </w:r>
    </w:p>
    <w:p w:rsidR="0037592F" w:rsidRPr="00B82474" w:rsidRDefault="0037592F" w:rsidP="0037592F">
      <w:pPr>
        <w:pStyle w:val="ListParagraph"/>
        <w:bidi/>
        <w:jc w:val="both"/>
        <w:rPr>
          <w:sz w:val="28"/>
          <w:szCs w:val="28"/>
          <w:rtl/>
        </w:rPr>
      </w:pPr>
    </w:p>
    <w:p w:rsidR="0037592F" w:rsidRDefault="0037592F" w:rsidP="0037592F">
      <w:pPr>
        <w:rPr>
          <w:sz w:val="28"/>
          <w:szCs w:val="28"/>
        </w:rPr>
      </w:pPr>
      <w:r>
        <w:rPr>
          <w:sz w:val="28"/>
          <w:szCs w:val="28"/>
        </w:rPr>
        <w:br w:type="page"/>
      </w:r>
    </w:p>
    <w:p w:rsidR="0037592F" w:rsidRPr="0066125E" w:rsidRDefault="0037592F" w:rsidP="0037592F">
      <w:pPr>
        <w:bidi/>
        <w:jc w:val="both"/>
        <w:rPr>
          <w:sz w:val="28"/>
          <w:szCs w:val="28"/>
        </w:rPr>
      </w:pPr>
      <w:r w:rsidRPr="0066125E">
        <w:rPr>
          <w:rFonts w:cs="Arial" w:hint="cs"/>
          <w:sz w:val="28"/>
          <w:szCs w:val="28"/>
          <w:rtl/>
        </w:rPr>
        <w:t>الحالةُ</w:t>
      </w:r>
      <w:r w:rsidRPr="0066125E">
        <w:rPr>
          <w:rFonts w:cs="Arial"/>
          <w:sz w:val="28"/>
          <w:szCs w:val="28"/>
          <w:rtl/>
        </w:rPr>
        <w:t xml:space="preserve"> </w:t>
      </w:r>
      <w:r w:rsidRPr="0066125E">
        <w:rPr>
          <w:rFonts w:cs="Arial" w:hint="cs"/>
          <w:sz w:val="28"/>
          <w:szCs w:val="28"/>
          <w:rtl/>
        </w:rPr>
        <w:t>الثانيةُ</w:t>
      </w:r>
      <w:r w:rsidRPr="0066125E">
        <w:rPr>
          <w:rFonts w:cs="Arial"/>
          <w:sz w:val="28"/>
          <w:szCs w:val="28"/>
          <w:rtl/>
        </w:rPr>
        <w:t xml:space="preserve"> : </w:t>
      </w:r>
      <w:r w:rsidRPr="0066125E">
        <w:rPr>
          <w:rFonts w:cs="Arial" w:hint="cs"/>
          <w:sz w:val="28"/>
          <w:szCs w:val="28"/>
          <w:rtl/>
        </w:rPr>
        <w:t>دخولُها</w:t>
      </w:r>
      <w:r w:rsidRPr="0066125E">
        <w:rPr>
          <w:rFonts w:cs="Arial"/>
          <w:sz w:val="28"/>
          <w:szCs w:val="28"/>
          <w:rtl/>
        </w:rPr>
        <w:t xml:space="preserve"> </w:t>
      </w:r>
      <w:r w:rsidRPr="0066125E">
        <w:rPr>
          <w:rFonts w:cs="Arial" w:hint="cs"/>
          <w:sz w:val="28"/>
          <w:szCs w:val="28"/>
          <w:rtl/>
        </w:rPr>
        <w:t>لغيرِ</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يُناقِضُ</w:t>
      </w:r>
      <w:r w:rsidRPr="0066125E">
        <w:rPr>
          <w:rFonts w:cs="Arial"/>
          <w:sz w:val="28"/>
          <w:szCs w:val="28"/>
          <w:rtl/>
        </w:rPr>
        <w:t xml:space="preserve"> </w:t>
      </w:r>
      <w:r w:rsidRPr="0066125E">
        <w:rPr>
          <w:rFonts w:cs="Arial" w:hint="cs"/>
          <w:sz w:val="28"/>
          <w:szCs w:val="28"/>
          <w:rtl/>
        </w:rPr>
        <w:t>مقاصدَ</w:t>
      </w:r>
      <w:r w:rsidRPr="0066125E">
        <w:rPr>
          <w:rFonts w:cs="Arial"/>
          <w:sz w:val="28"/>
          <w:szCs w:val="28"/>
          <w:rtl/>
        </w:rPr>
        <w:t xml:space="preserve"> </w:t>
      </w:r>
      <w:r w:rsidRPr="0066125E">
        <w:rPr>
          <w:rFonts w:cs="Arial" w:hint="cs"/>
          <w:sz w:val="28"/>
          <w:szCs w:val="28"/>
          <w:rtl/>
        </w:rPr>
        <w:t>الشرِّ</w:t>
      </w:r>
      <w:r w:rsidRPr="0066125E">
        <w:rPr>
          <w:rFonts w:cs="Arial"/>
          <w:sz w:val="28"/>
          <w:szCs w:val="28"/>
          <w:rtl/>
        </w:rPr>
        <w:t xml:space="preserve"> </w:t>
      </w:r>
      <w:r w:rsidRPr="0066125E">
        <w:rPr>
          <w:rFonts w:cs="Arial" w:hint="cs"/>
          <w:sz w:val="28"/>
          <w:szCs w:val="28"/>
          <w:rtl/>
        </w:rPr>
        <w:t>الذي</w:t>
      </w:r>
      <w:r w:rsidRPr="0066125E">
        <w:rPr>
          <w:rFonts w:cs="Arial"/>
          <w:sz w:val="28"/>
          <w:szCs w:val="28"/>
          <w:rtl/>
        </w:rPr>
        <w:t xml:space="preserve"> </w:t>
      </w:r>
      <w:r w:rsidRPr="0066125E">
        <w:rPr>
          <w:rFonts w:cs="Arial" w:hint="cs"/>
          <w:sz w:val="28"/>
          <w:szCs w:val="28"/>
          <w:rtl/>
        </w:rPr>
        <w:t>أُقِيمَتْ</w:t>
      </w:r>
      <w:r w:rsidRPr="0066125E">
        <w:rPr>
          <w:rFonts w:cs="Arial"/>
          <w:sz w:val="28"/>
          <w:szCs w:val="28"/>
          <w:rtl/>
        </w:rPr>
        <w:t xml:space="preserve"> </w:t>
      </w:r>
      <w:r w:rsidRPr="0066125E">
        <w:rPr>
          <w:rFonts w:cs="Arial" w:hint="cs"/>
          <w:sz w:val="28"/>
          <w:szCs w:val="28"/>
          <w:rtl/>
        </w:rPr>
        <w:t>له؛</w:t>
      </w:r>
      <w:r w:rsidRPr="0066125E">
        <w:rPr>
          <w:rFonts w:cs="Arial"/>
          <w:sz w:val="28"/>
          <w:szCs w:val="28"/>
          <w:rtl/>
        </w:rPr>
        <w:t xml:space="preserve"> </w:t>
      </w:r>
      <w:r w:rsidRPr="0066125E">
        <w:rPr>
          <w:rFonts w:cs="Arial" w:hint="cs"/>
          <w:sz w:val="28"/>
          <w:szCs w:val="28"/>
          <w:rtl/>
        </w:rPr>
        <w:t>كمَنْ</w:t>
      </w:r>
      <w:r w:rsidRPr="0066125E">
        <w:rPr>
          <w:rFonts w:cs="Arial"/>
          <w:sz w:val="28"/>
          <w:szCs w:val="28"/>
          <w:rtl/>
        </w:rPr>
        <w:t xml:space="preserve"> </w:t>
      </w:r>
      <w:r w:rsidRPr="0066125E">
        <w:rPr>
          <w:rFonts w:cs="Arial" w:hint="cs"/>
          <w:sz w:val="28"/>
          <w:szCs w:val="28"/>
          <w:rtl/>
        </w:rPr>
        <w:t>يأتي</w:t>
      </w:r>
      <w:r w:rsidRPr="0066125E">
        <w:rPr>
          <w:rFonts w:cs="Arial"/>
          <w:sz w:val="28"/>
          <w:szCs w:val="28"/>
          <w:rtl/>
        </w:rPr>
        <w:t xml:space="preserve"> </w:t>
      </w:r>
      <w:r w:rsidRPr="0066125E">
        <w:rPr>
          <w:rFonts w:cs="Arial" w:hint="cs"/>
          <w:sz w:val="28"/>
          <w:szCs w:val="28"/>
          <w:rtl/>
        </w:rPr>
        <w:t>صروحَ</w:t>
      </w:r>
      <w:r w:rsidRPr="0066125E">
        <w:rPr>
          <w:rFonts w:cs="Arial"/>
          <w:sz w:val="28"/>
          <w:szCs w:val="28"/>
          <w:rtl/>
        </w:rPr>
        <w:t xml:space="preserve"> </w:t>
      </w:r>
      <w:r w:rsidRPr="0066125E">
        <w:rPr>
          <w:rFonts w:cs="Arial" w:hint="cs"/>
          <w:sz w:val="28"/>
          <w:szCs w:val="28"/>
          <w:rtl/>
        </w:rPr>
        <w:t>الشِّرْكِ</w:t>
      </w:r>
      <w:r w:rsidRPr="0066125E">
        <w:rPr>
          <w:rFonts w:cs="Arial"/>
          <w:sz w:val="28"/>
          <w:szCs w:val="28"/>
          <w:rtl/>
        </w:rPr>
        <w:t xml:space="preserve"> </w:t>
      </w:r>
      <w:r w:rsidRPr="0066125E">
        <w:rPr>
          <w:rFonts w:cs="Arial" w:hint="cs"/>
          <w:sz w:val="28"/>
          <w:szCs w:val="28"/>
          <w:rtl/>
        </w:rPr>
        <w:t>والكفرِ</w:t>
      </w:r>
      <w:r w:rsidRPr="0066125E">
        <w:rPr>
          <w:rFonts w:cs="Arial"/>
          <w:sz w:val="28"/>
          <w:szCs w:val="28"/>
          <w:rtl/>
        </w:rPr>
        <w:t xml:space="preserve"> </w:t>
      </w:r>
      <w:r w:rsidRPr="0066125E">
        <w:rPr>
          <w:rFonts w:cs="Arial" w:hint="cs"/>
          <w:sz w:val="28"/>
          <w:szCs w:val="28"/>
          <w:rtl/>
        </w:rPr>
        <w:t>لأمرٍ</w:t>
      </w:r>
      <w:r w:rsidRPr="0066125E">
        <w:rPr>
          <w:rFonts w:cs="Arial"/>
          <w:sz w:val="28"/>
          <w:szCs w:val="28"/>
          <w:rtl/>
        </w:rPr>
        <w:t xml:space="preserve"> </w:t>
      </w:r>
      <w:r w:rsidRPr="0066125E">
        <w:rPr>
          <w:rFonts w:cs="Arial" w:hint="cs"/>
          <w:sz w:val="28"/>
          <w:szCs w:val="28"/>
          <w:rtl/>
        </w:rPr>
        <w:t>مباحٍ</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مشروعٍ،</w:t>
      </w:r>
      <w:r w:rsidRPr="0066125E">
        <w:rPr>
          <w:rFonts w:cs="Arial"/>
          <w:sz w:val="28"/>
          <w:szCs w:val="28"/>
          <w:rtl/>
        </w:rPr>
        <w:t xml:space="preserve"> </w:t>
      </w:r>
      <w:r w:rsidRPr="0066125E">
        <w:rPr>
          <w:rFonts w:cs="Arial" w:hint="cs"/>
          <w:sz w:val="28"/>
          <w:szCs w:val="28"/>
          <w:rtl/>
        </w:rPr>
        <w:t>لكنَّه</w:t>
      </w:r>
      <w:r w:rsidRPr="0066125E">
        <w:rPr>
          <w:rFonts w:cs="Arial"/>
          <w:sz w:val="28"/>
          <w:szCs w:val="28"/>
          <w:rtl/>
        </w:rPr>
        <w:t xml:space="preserve"> </w:t>
      </w:r>
      <w:r w:rsidRPr="0066125E">
        <w:rPr>
          <w:rFonts w:cs="Arial" w:hint="cs"/>
          <w:sz w:val="28"/>
          <w:szCs w:val="28"/>
          <w:rtl/>
        </w:rPr>
        <w:t>مفضولٌ</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فاضلٌ،</w:t>
      </w:r>
      <w:r w:rsidRPr="0066125E">
        <w:rPr>
          <w:rFonts w:cs="Arial"/>
          <w:sz w:val="28"/>
          <w:szCs w:val="28"/>
          <w:rtl/>
        </w:rPr>
        <w:t xml:space="preserve"> </w:t>
      </w:r>
      <w:r w:rsidRPr="0066125E">
        <w:rPr>
          <w:rFonts w:cs="Arial" w:hint="cs"/>
          <w:sz w:val="28"/>
          <w:szCs w:val="28"/>
          <w:rtl/>
        </w:rPr>
        <w:t>فهذا</w:t>
      </w:r>
      <w:r w:rsidRPr="0066125E">
        <w:rPr>
          <w:rFonts w:cs="Arial"/>
          <w:sz w:val="28"/>
          <w:szCs w:val="28"/>
          <w:rtl/>
        </w:rPr>
        <w:t xml:space="preserve"> </w:t>
      </w:r>
      <w:r w:rsidRPr="0066125E">
        <w:rPr>
          <w:rFonts w:cs="Arial" w:hint="cs"/>
          <w:sz w:val="28"/>
          <w:szCs w:val="28"/>
          <w:rtl/>
        </w:rPr>
        <w:t>الدخولُ</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يجوزُ؛</w:t>
      </w:r>
      <w:r w:rsidRPr="0066125E">
        <w:rPr>
          <w:rFonts w:cs="Arial"/>
          <w:sz w:val="28"/>
          <w:szCs w:val="28"/>
          <w:rtl/>
        </w:rPr>
        <w:t xml:space="preserve"> </w:t>
      </w:r>
      <w:r w:rsidRPr="0066125E">
        <w:rPr>
          <w:rFonts w:cs="Arial" w:hint="cs"/>
          <w:sz w:val="28"/>
          <w:szCs w:val="28"/>
          <w:rtl/>
        </w:rPr>
        <w:t>لأنَّه</w:t>
      </w:r>
      <w:r w:rsidRPr="0066125E">
        <w:rPr>
          <w:rFonts w:cs="Arial"/>
          <w:sz w:val="28"/>
          <w:szCs w:val="28"/>
          <w:rtl/>
        </w:rPr>
        <w:t xml:space="preserve"> </w:t>
      </w:r>
      <w:r w:rsidRPr="0066125E">
        <w:rPr>
          <w:rFonts w:cs="Arial" w:hint="cs"/>
          <w:sz w:val="28"/>
          <w:szCs w:val="28"/>
          <w:rtl/>
        </w:rPr>
        <w:t>يَتضمَّنُ</w:t>
      </w:r>
      <w:r w:rsidRPr="0066125E">
        <w:rPr>
          <w:rFonts w:cs="Arial"/>
          <w:sz w:val="28"/>
          <w:szCs w:val="28"/>
          <w:rtl/>
        </w:rPr>
        <w:t xml:space="preserve"> </w:t>
      </w:r>
      <w:r w:rsidRPr="0066125E">
        <w:rPr>
          <w:rFonts w:cs="Arial" w:hint="cs"/>
          <w:sz w:val="28"/>
          <w:szCs w:val="28"/>
          <w:rtl/>
        </w:rPr>
        <w:t>تأييدَ</w:t>
      </w:r>
      <w:r w:rsidRPr="0066125E">
        <w:rPr>
          <w:rFonts w:cs="Arial"/>
          <w:sz w:val="28"/>
          <w:szCs w:val="28"/>
          <w:rtl/>
        </w:rPr>
        <w:t xml:space="preserve"> </w:t>
      </w:r>
      <w:r w:rsidRPr="0066125E">
        <w:rPr>
          <w:rFonts w:cs="Arial" w:hint="cs"/>
          <w:sz w:val="28"/>
          <w:szCs w:val="28"/>
          <w:rtl/>
        </w:rPr>
        <w:t>القدوةِ</w:t>
      </w:r>
      <w:r w:rsidRPr="0066125E">
        <w:rPr>
          <w:rFonts w:cs="Arial"/>
          <w:sz w:val="28"/>
          <w:szCs w:val="28"/>
          <w:rtl/>
        </w:rPr>
        <w:t xml:space="preserve"> </w:t>
      </w:r>
      <w:r w:rsidRPr="0066125E">
        <w:rPr>
          <w:rFonts w:cs="Arial" w:hint="cs"/>
          <w:sz w:val="28"/>
          <w:szCs w:val="28"/>
          <w:rtl/>
        </w:rPr>
        <w:t>وتشريعَهُ</w:t>
      </w:r>
      <w:r w:rsidRPr="0066125E">
        <w:rPr>
          <w:rFonts w:cs="Arial"/>
          <w:sz w:val="28"/>
          <w:szCs w:val="28"/>
          <w:rtl/>
        </w:rPr>
        <w:t xml:space="preserve"> </w:t>
      </w:r>
      <w:r w:rsidRPr="0066125E">
        <w:rPr>
          <w:rFonts w:cs="Arial" w:hint="cs"/>
          <w:sz w:val="28"/>
          <w:szCs w:val="28"/>
          <w:rtl/>
        </w:rPr>
        <w:t>لشرٍّ</w:t>
      </w:r>
      <w:r w:rsidRPr="0066125E">
        <w:rPr>
          <w:rFonts w:cs="Arial"/>
          <w:sz w:val="28"/>
          <w:szCs w:val="28"/>
          <w:rtl/>
        </w:rPr>
        <w:t xml:space="preserve"> </w:t>
      </w:r>
      <w:r w:rsidRPr="0066125E">
        <w:rPr>
          <w:rFonts w:cs="Arial" w:hint="cs"/>
          <w:sz w:val="28"/>
          <w:szCs w:val="28"/>
          <w:rtl/>
        </w:rPr>
        <w:t>عظيمٍ</w:t>
      </w:r>
      <w:r w:rsidRPr="0066125E">
        <w:rPr>
          <w:rFonts w:cs="Arial"/>
          <w:sz w:val="28"/>
          <w:szCs w:val="28"/>
          <w:rtl/>
        </w:rPr>
        <w:t xml:space="preserve"> </w:t>
      </w:r>
      <w:r w:rsidRPr="0066125E">
        <w:rPr>
          <w:rFonts w:cs="Arial" w:hint="cs"/>
          <w:sz w:val="28"/>
          <w:szCs w:val="28"/>
          <w:rtl/>
        </w:rPr>
        <w:t>بإنكارِ</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هو</w:t>
      </w:r>
      <w:r w:rsidRPr="0066125E">
        <w:rPr>
          <w:rFonts w:cs="Arial"/>
          <w:sz w:val="28"/>
          <w:szCs w:val="28"/>
          <w:rtl/>
        </w:rPr>
        <w:t xml:space="preserve"> </w:t>
      </w:r>
      <w:r w:rsidRPr="0066125E">
        <w:rPr>
          <w:rFonts w:cs="Arial" w:hint="cs"/>
          <w:sz w:val="28"/>
          <w:szCs w:val="28"/>
          <w:rtl/>
        </w:rPr>
        <w:t>أقلُّ</w:t>
      </w:r>
      <w:r w:rsidRPr="0066125E">
        <w:rPr>
          <w:rFonts w:cs="Arial"/>
          <w:sz w:val="28"/>
          <w:szCs w:val="28"/>
          <w:rtl/>
        </w:rPr>
        <w:t xml:space="preserve"> </w:t>
      </w:r>
      <w:r w:rsidRPr="0066125E">
        <w:rPr>
          <w:rFonts w:cs="Arial" w:hint="cs"/>
          <w:sz w:val="28"/>
          <w:szCs w:val="28"/>
          <w:rtl/>
        </w:rPr>
        <w:t>منه؛</w:t>
      </w:r>
      <w:r w:rsidRPr="0066125E">
        <w:rPr>
          <w:rFonts w:cs="Arial"/>
          <w:sz w:val="28"/>
          <w:szCs w:val="28"/>
          <w:rtl/>
        </w:rPr>
        <w:t xml:space="preserve"> </w:t>
      </w:r>
      <w:r w:rsidRPr="0066125E">
        <w:rPr>
          <w:rFonts w:cs="Arial" w:hint="cs"/>
          <w:sz w:val="28"/>
          <w:szCs w:val="28"/>
          <w:rtl/>
        </w:rPr>
        <w:t>كمَن</w:t>
      </w:r>
      <w:r w:rsidRPr="0066125E">
        <w:rPr>
          <w:rFonts w:cs="Arial"/>
          <w:sz w:val="28"/>
          <w:szCs w:val="28"/>
          <w:rtl/>
        </w:rPr>
        <w:t xml:space="preserve"> </w:t>
      </w:r>
      <w:r w:rsidRPr="0066125E">
        <w:rPr>
          <w:rFonts w:cs="Arial" w:hint="cs"/>
          <w:sz w:val="28"/>
          <w:szCs w:val="28"/>
          <w:rtl/>
        </w:rPr>
        <w:t>يأتي</w:t>
      </w:r>
      <w:r w:rsidRPr="0066125E">
        <w:rPr>
          <w:rFonts w:cs="Arial"/>
          <w:sz w:val="28"/>
          <w:szCs w:val="28"/>
          <w:rtl/>
        </w:rPr>
        <w:t xml:space="preserve"> </w:t>
      </w:r>
      <w:r w:rsidRPr="0066125E">
        <w:rPr>
          <w:rFonts w:cs="Arial" w:hint="cs"/>
          <w:sz w:val="28"/>
          <w:szCs w:val="28"/>
          <w:rtl/>
        </w:rPr>
        <w:t>صروحَ</w:t>
      </w:r>
      <w:r w:rsidRPr="0066125E">
        <w:rPr>
          <w:rFonts w:cs="Arial"/>
          <w:sz w:val="28"/>
          <w:szCs w:val="28"/>
          <w:rtl/>
        </w:rPr>
        <w:t xml:space="preserve"> </w:t>
      </w:r>
      <w:r w:rsidRPr="0066125E">
        <w:rPr>
          <w:rFonts w:cs="Arial" w:hint="cs"/>
          <w:sz w:val="28"/>
          <w:szCs w:val="28"/>
          <w:rtl/>
        </w:rPr>
        <w:t>الشِّرْكِ</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الكبائرِ</w:t>
      </w:r>
      <w:r w:rsidRPr="0066125E">
        <w:rPr>
          <w:rFonts w:cs="Arial"/>
          <w:sz w:val="28"/>
          <w:szCs w:val="28"/>
          <w:rtl/>
        </w:rPr>
        <w:t xml:space="preserve"> </w:t>
      </w:r>
      <w:r w:rsidRPr="0066125E">
        <w:rPr>
          <w:rFonts w:cs="Arial" w:hint="cs"/>
          <w:sz w:val="28"/>
          <w:szCs w:val="28"/>
          <w:rtl/>
        </w:rPr>
        <w:t>كالزِّنى</w:t>
      </w:r>
      <w:r w:rsidRPr="0066125E">
        <w:rPr>
          <w:rFonts w:cs="Arial"/>
          <w:sz w:val="28"/>
          <w:szCs w:val="28"/>
          <w:rtl/>
        </w:rPr>
        <w:t xml:space="preserve"> </w:t>
      </w:r>
      <w:r w:rsidRPr="0066125E">
        <w:rPr>
          <w:rFonts w:cs="Arial" w:hint="cs"/>
          <w:sz w:val="28"/>
          <w:szCs w:val="28"/>
          <w:rtl/>
        </w:rPr>
        <w:t>لِيَتَحَدَّثَ</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فضائلِ</w:t>
      </w:r>
      <w:r w:rsidRPr="0066125E">
        <w:rPr>
          <w:rFonts w:cs="Arial"/>
          <w:sz w:val="28"/>
          <w:szCs w:val="28"/>
          <w:rtl/>
        </w:rPr>
        <w:t xml:space="preserve"> </w:t>
      </w:r>
      <w:r w:rsidRPr="0066125E">
        <w:rPr>
          <w:rFonts w:cs="Arial" w:hint="cs"/>
          <w:sz w:val="28"/>
          <w:szCs w:val="28"/>
          <w:rtl/>
        </w:rPr>
        <w:t>الأعمالِ</w:t>
      </w:r>
      <w:r w:rsidRPr="0066125E">
        <w:rPr>
          <w:rFonts w:cs="Arial"/>
          <w:sz w:val="28"/>
          <w:szCs w:val="28"/>
          <w:rtl/>
        </w:rPr>
        <w:t xml:space="preserve"> </w:t>
      </w:r>
      <w:r w:rsidRPr="0066125E">
        <w:rPr>
          <w:rFonts w:cs="Arial" w:hint="cs"/>
          <w:sz w:val="28"/>
          <w:szCs w:val="28"/>
          <w:rtl/>
        </w:rPr>
        <w:t>والأقوالِ</w:t>
      </w:r>
      <w:r w:rsidRPr="0066125E">
        <w:rPr>
          <w:rFonts w:cs="Arial"/>
          <w:sz w:val="28"/>
          <w:szCs w:val="28"/>
          <w:rtl/>
        </w:rPr>
        <w:t xml:space="preserve"> </w:t>
      </w:r>
      <w:r w:rsidRPr="0066125E">
        <w:rPr>
          <w:rFonts w:cs="Arial" w:hint="cs"/>
          <w:sz w:val="28"/>
          <w:szCs w:val="28"/>
          <w:rtl/>
        </w:rPr>
        <w:t>والآدابِ</w:t>
      </w:r>
      <w:r w:rsidRPr="0066125E">
        <w:rPr>
          <w:rFonts w:cs="Arial"/>
          <w:sz w:val="28"/>
          <w:szCs w:val="28"/>
          <w:rtl/>
        </w:rPr>
        <w:t xml:space="preserve"> </w:t>
      </w:r>
      <w:r w:rsidRPr="0066125E">
        <w:rPr>
          <w:rFonts w:cs="Arial" w:hint="cs"/>
          <w:sz w:val="28"/>
          <w:szCs w:val="28"/>
          <w:rtl/>
        </w:rPr>
        <w:t>والسلوكِ</w:t>
      </w:r>
      <w:r w:rsidRPr="0066125E">
        <w:rPr>
          <w:rFonts w:cs="Arial"/>
          <w:sz w:val="28"/>
          <w:szCs w:val="28"/>
          <w:rtl/>
        </w:rPr>
        <w:t xml:space="preserve"> </w:t>
      </w:r>
      <w:r w:rsidRPr="0066125E">
        <w:rPr>
          <w:rFonts w:cs="Arial" w:hint="cs"/>
          <w:sz w:val="28"/>
          <w:szCs w:val="28"/>
          <w:rtl/>
        </w:rPr>
        <w:t>والتربيةِ،</w:t>
      </w:r>
      <w:r w:rsidRPr="0066125E">
        <w:rPr>
          <w:rFonts w:cs="Arial"/>
          <w:sz w:val="28"/>
          <w:szCs w:val="28"/>
          <w:rtl/>
        </w:rPr>
        <w:t xml:space="preserve"> </w:t>
      </w:r>
      <w:r w:rsidRPr="0066125E">
        <w:rPr>
          <w:rFonts w:cs="Arial" w:hint="cs"/>
          <w:sz w:val="28"/>
          <w:szCs w:val="28"/>
          <w:rtl/>
        </w:rPr>
        <w:t>وبمقدارِ</w:t>
      </w:r>
      <w:r w:rsidRPr="0066125E">
        <w:rPr>
          <w:rFonts w:cs="Arial"/>
          <w:sz w:val="28"/>
          <w:szCs w:val="28"/>
          <w:rtl/>
        </w:rPr>
        <w:t xml:space="preserve"> </w:t>
      </w:r>
      <w:r w:rsidRPr="0066125E">
        <w:rPr>
          <w:rFonts w:cs="Arial" w:hint="cs"/>
          <w:sz w:val="28"/>
          <w:szCs w:val="28"/>
          <w:rtl/>
        </w:rPr>
        <w:t>قدوتِهِ</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الناسِ</w:t>
      </w:r>
      <w:r w:rsidRPr="0066125E">
        <w:rPr>
          <w:rFonts w:cs="Arial"/>
          <w:sz w:val="28"/>
          <w:szCs w:val="28"/>
          <w:rtl/>
        </w:rPr>
        <w:t xml:space="preserve"> </w:t>
      </w:r>
      <w:r w:rsidRPr="0066125E">
        <w:rPr>
          <w:rFonts w:cs="Arial" w:hint="cs"/>
          <w:sz w:val="28"/>
          <w:szCs w:val="28"/>
          <w:rtl/>
        </w:rPr>
        <w:t>وأَثَرِهِ</w:t>
      </w:r>
      <w:r w:rsidRPr="0066125E">
        <w:rPr>
          <w:rFonts w:cs="Arial"/>
          <w:sz w:val="28"/>
          <w:szCs w:val="28"/>
          <w:rtl/>
        </w:rPr>
        <w:t xml:space="preserve"> </w:t>
      </w:r>
      <w:r w:rsidRPr="0066125E">
        <w:rPr>
          <w:rFonts w:cs="Arial" w:hint="cs"/>
          <w:sz w:val="28"/>
          <w:szCs w:val="28"/>
          <w:rtl/>
        </w:rPr>
        <w:t>عليهم</w:t>
      </w:r>
      <w:r w:rsidRPr="0066125E">
        <w:rPr>
          <w:rFonts w:cs="Arial"/>
          <w:sz w:val="28"/>
          <w:szCs w:val="28"/>
          <w:rtl/>
        </w:rPr>
        <w:t xml:space="preserve"> </w:t>
      </w:r>
      <w:r w:rsidRPr="0066125E">
        <w:rPr>
          <w:rFonts w:cs="Arial" w:hint="cs"/>
          <w:sz w:val="28"/>
          <w:szCs w:val="28"/>
          <w:rtl/>
        </w:rPr>
        <w:t>يكونُ</w:t>
      </w:r>
      <w:r w:rsidRPr="0066125E">
        <w:rPr>
          <w:rFonts w:cs="Arial"/>
          <w:sz w:val="28"/>
          <w:szCs w:val="28"/>
          <w:rtl/>
        </w:rPr>
        <w:t xml:space="preserve"> </w:t>
      </w:r>
      <w:r w:rsidRPr="0066125E">
        <w:rPr>
          <w:rFonts w:cs="Arial" w:hint="cs"/>
          <w:sz w:val="28"/>
          <w:szCs w:val="28"/>
          <w:rtl/>
        </w:rPr>
        <w:t>إثمُهُ</w:t>
      </w:r>
      <w:r w:rsidRPr="0066125E">
        <w:rPr>
          <w:rFonts w:cs="Arial"/>
          <w:sz w:val="28"/>
          <w:szCs w:val="28"/>
          <w:rtl/>
        </w:rPr>
        <w:t xml:space="preserve"> </w:t>
      </w:r>
      <w:r w:rsidRPr="0066125E">
        <w:rPr>
          <w:rFonts w:cs="Arial" w:hint="cs"/>
          <w:sz w:val="28"/>
          <w:szCs w:val="28"/>
          <w:rtl/>
        </w:rPr>
        <w:t>وتعظُمُ</w:t>
      </w:r>
      <w:r w:rsidRPr="0066125E">
        <w:rPr>
          <w:rFonts w:cs="Arial"/>
          <w:sz w:val="28"/>
          <w:szCs w:val="28"/>
          <w:rtl/>
        </w:rPr>
        <w:t xml:space="preserve"> </w:t>
      </w:r>
      <w:r w:rsidRPr="0066125E">
        <w:rPr>
          <w:rFonts w:cs="Arial" w:hint="cs"/>
          <w:sz w:val="28"/>
          <w:szCs w:val="28"/>
          <w:rtl/>
        </w:rPr>
        <w:t>فتنتُه</w:t>
      </w:r>
      <w:r w:rsidRPr="0066125E">
        <w:rPr>
          <w:rFonts w:cs="Arial"/>
          <w:sz w:val="28"/>
          <w:szCs w:val="28"/>
          <w:rtl/>
        </w:rPr>
        <w:t xml:space="preserve"> </w:t>
      </w:r>
      <w:r w:rsidRPr="0066125E">
        <w:rPr>
          <w:rFonts w:cs="Arial" w:hint="cs"/>
          <w:sz w:val="28"/>
          <w:szCs w:val="28"/>
          <w:rtl/>
        </w:rPr>
        <w:t>للناسِ،</w:t>
      </w:r>
      <w:r w:rsidRPr="0066125E">
        <w:rPr>
          <w:rFonts w:cs="Arial"/>
          <w:sz w:val="28"/>
          <w:szCs w:val="28"/>
          <w:rtl/>
        </w:rPr>
        <w:t xml:space="preserve"> </w:t>
      </w:r>
      <w:r w:rsidRPr="0066125E">
        <w:rPr>
          <w:rFonts w:cs="Arial" w:hint="cs"/>
          <w:sz w:val="28"/>
          <w:szCs w:val="28"/>
          <w:rtl/>
        </w:rPr>
        <w:t>وكثيرًا</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يَغترُّ</w:t>
      </w:r>
      <w:r w:rsidRPr="0066125E">
        <w:rPr>
          <w:rFonts w:cs="Arial"/>
          <w:sz w:val="28"/>
          <w:szCs w:val="28"/>
          <w:rtl/>
        </w:rPr>
        <w:t xml:space="preserve"> </w:t>
      </w:r>
      <w:r w:rsidRPr="0066125E">
        <w:rPr>
          <w:rFonts w:cs="Arial" w:hint="cs"/>
          <w:sz w:val="28"/>
          <w:szCs w:val="28"/>
          <w:rtl/>
        </w:rPr>
        <w:t>بعضُ</w:t>
      </w:r>
      <w:r w:rsidRPr="0066125E">
        <w:rPr>
          <w:rFonts w:cs="Arial"/>
          <w:sz w:val="28"/>
          <w:szCs w:val="28"/>
          <w:rtl/>
        </w:rPr>
        <w:t xml:space="preserve"> </w:t>
      </w:r>
      <w:r w:rsidRPr="0066125E">
        <w:rPr>
          <w:rFonts w:cs="Arial" w:hint="cs"/>
          <w:sz w:val="28"/>
          <w:szCs w:val="28"/>
          <w:rtl/>
        </w:rPr>
        <w:t>المُصلِحينَ</w:t>
      </w:r>
      <w:r w:rsidRPr="0066125E">
        <w:rPr>
          <w:rFonts w:cs="Arial"/>
          <w:sz w:val="28"/>
          <w:szCs w:val="28"/>
          <w:rtl/>
        </w:rPr>
        <w:t xml:space="preserve"> </w:t>
      </w:r>
      <w:r w:rsidRPr="0066125E">
        <w:rPr>
          <w:rFonts w:cs="Arial" w:hint="cs"/>
          <w:sz w:val="28"/>
          <w:szCs w:val="28"/>
          <w:rtl/>
        </w:rPr>
        <w:t>بما</w:t>
      </w:r>
      <w:r w:rsidRPr="0066125E">
        <w:rPr>
          <w:rFonts w:cs="Arial"/>
          <w:sz w:val="28"/>
          <w:szCs w:val="28"/>
          <w:rtl/>
        </w:rPr>
        <w:t xml:space="preserve"> </w:t>
      </w:r>
      <w:r w:rsidRPr="0066125E">
        <w:rPr>
          <w:rFonts w:cs="Arial" w:hint="cs"/>
          <w:sz w:val="28"/>
          <w:szCs w:val="28"/>
          <w:rtl/>
        </w:rPr>
        <w:t>يَقولونَ</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خيرٍ،</w:t>
      </w:r>
      <w:r w:rsidRPr="0066125E">
        <w:rPr>
          <w:rFonts w:cs="Arial"/>
          <w:sz w:val="28"/>
          <w:szCs w:val="28"/>
          <w:rtl/>
        </w:rPr>
        <w:t xml:space="preserve"> </w:t>
      </w:r>
      <w:r w:rsidRPr="0066125E">
        <w:rPr>
          <w:rFonts w:cs="Arial" w:hint="cs"/>
          <w:sz w:val="28"/>
          <w:szCs w:val="28"/>
          <w:rtl/>
        </w:rPr>
        <w:t>ويَغْفُلونَ</w:t>
      </w:r>
      <w:r w:rsidRPr="0066125E">
        <w:rPr>
          <w:rFonts w:cs="Arial"/>
          <w:sz w:val="28"/>
          <w:szCs w:val="28"/>
          <w:rtl/>
        </w:rPr>
        <w:t xml:space="preserve"> </w:t>
      </w:r>
      <w:r w:rsidRPr="0066125E">
        <w:rPr>
          <w:rFonts w:cs="Arial" w:hint="cs"/>
          <w:sz w:val="28"/>
          <w:szCs w:val="28"/>
          <w:rtl/>
        </w:rPr>
        <w:t>عمَّا</w:t>
      </w:r>
      <w:r w:rsidRPr="0066125E">
        <w:rPr>
          <w:rFonts w:cs="Arial"/>
          <w:sz w:val="28"/>
          <w:szCs w:val="28"/>
          <w:rtl/>
        </w:rPr>
        <w:t xml:space="preserve"> </w:t>
      </w:r>
      <w:r w:rsidRPr="0066125E">
        <w:rPr>
          <w:rFonts w:cs="Arial" w:hint="cs"/>
          <w:sz w:val="28"/>
          <w:szCs w:val="28"/>
          <w:rtl/>
        </w:rPr>
        <w:t>يَتْرُكُونَهُ</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شرٍّ؛</w:t>
      </w:r>
      <w:r w:rsidRPr="0066125E">
        <w:rPr>
          <w:rFonts w:cs="Arial"/>
          <w:sz w:val="28"/>
          <w:szCs w:val="28"/>
          <w:rtl/>
        </w:rPr>
        <w:t xml:space="preserve"> </w:t>
      </w:r>
      <w:r w:rsidRPr="0066125E">
        <w:rPr>
          <w:rFonts w:cs="Arial" w:hint="cs"/>
          <w:sz w:val="28"/>
          <w:szCs w:val="28"/>
          <w:rtl/>
        </w:rPr>
        <w:t>فيَشْغَلُهُمُ</w:t>
      </w:r>
      <w:r w:rsidRPr="0066125E">
        <w:rPr>
          <w:rFonts w:cs="Arial"/>
          <w:sz w:val="28"/>
          <w:szCs w:val="28"/>
          <w:rtl/>
        </w:rPr>
        <w:t xml:space="preserve"> </w:t>
      </w:r>
      <w:r w:rsidRPr="0066125E">
        <w:rPr>
          <w:rFonts w:cs="Arial" w:hint="cs"/>
          <w:sz w:val="28"/>
          <w:szCs w:val="28"/>
          <w:rtl/>
        </w:rPr>
        <w:t>المفضولُ</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الفاضلِ</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الدِّينِ،</w:t>
      </w:r>
      <w:r w:rsidRPr="0066125E">
        <w:rPr>
          <w:rFonts w:cs="Arial"/>
          <w:sz w:val="28"/>
          <w:szCs w:val="28"/>
          <w:rtl/>
        </w:rPr>
        <w:t xml:space="preserve"> </w:t>
      </w:r>
      <w:r w:rsidRPr="0066125E">
        <w:rPr>
          <w:rFonts w:cs="Arial" w:hint="cs"/>
          <w:sz w:val="28"/>
          <w:szCs w:val="28"/>
          <w:rtl/>
        </w:rPr>
        <w:t>فيَفتِنونَ</w:t>
      </w:r>
      <w:r w:rsidRPr="0066125E">
        <w:rPr>
          <w:rFonts w:cs="Arial"/>
          <w:sz w:val="28"/>
          <w:szCs w:val="28"/>
          <w:rtl/>
        </w:rPr>
        <w:t xml:space="preserve"> </w:t>
      </w:r>
      <w:r w:rsidRPr="0066125E">
        <w:rPr>
          <w:rFonts w:cs="Arial" w:hint="cs"/>
          <w:sz w:val="28"/>
          <w:szCs w:val="28"/>
          <w:rtl/>
        </w:rPr>
        <w:t>ويُفتَنونَ،</w:t>
      </w:r>
      <w:r w:rsidRPr="0066125E">
        <w:rPr>
          <w:rFonts w:cs="Arial"/>
          <w:sz w:val="28"/>
          <w:szCs w:val="28"/>
          <w:rtl/>
        </w:rPr>
        <w:t xml:space="preserve"> </w:t>
      </w:r>
      <w:r w:rsidRPr="0066125E">
        <w:rPr>
          <w:rFonts w:cs="Arial" w:hint="cs"/>
          <w:sz w:val="28"/>
          <w:szCs w:val="28"/>
          <w:rtl/>
        </w:rPr>
        <w:t>فمِن</w:t>
      </w:r>
      <w:r w:rsidRPr="0066125E">
        <w:rPr>
          <w:rFonts w:cs="Arial"/>
          <w:sz w:val="28"/>
          <w:szCs w:val="28"/>
          <w:rtl/>
        </w:rPr>
        <w:t xml:space="preserve"> </w:t>
      </w:r>
      <w:r w:rsidRPr="0066125E">
        <w:rPr>
          <w:rFonts w:cs="Arial" w:hint="cs"/>
          <w:sz w:val="28"/>
          <w:szCs w:val="28"/>
          <w:rtl/>
        </w:rPr>
        <w:t>أعظَمِ</w:t>
      </w:r>
      <w:r w:rsidRPr="0066125E">
        <w:rPr>
          <w:rFonts w:cs="Arial"/>
          <w:sz w:val="28"/>
          <w:szCs w:val="28"/>
          <w:rtl/>
        </w:rPr>
        <w:t xml:space="preserve"> </w:t>
      </w:r>
      <w:r w:rsidRPr="0066125E">
        <w:rPr>
          <w:rFonts w:cs="Arial" w:hint="cs"/>
          <w:sz w:val="28"/>
          <w:szCs w:val="28"/>
          <w:rtl/>
        </w:rPr>
        <w:t>فتنةِ</w:t>
      </w:r>
      <w:r w:rsidRPr="0066125E">
        <w:rPr>
          <w:rFonts w:cs="Arial"/>
          <w:sz w:val="28"/>
          <w:szCs w:val="28"/>
          <w:rtl/>
        </w:rPr>
        <w:t xml:space="preserve"> </w:t>
      </w:r>
      <w:r w:rsidRPr="0066125E">
        <w:rPr>
          <w:rFonts w:cs="Arial" w:hint="cs"/>
          <w:sz w:val="28"/>
          <w:szCs w:val="28"/>
          <w:rtl/>
        </w:rPr>
        <w:t>المُصلِحين</w:t>
      </w:r>
      <w:r w:rsidRPr="0066125E">
        <w:rPr>
          <w:rFonts w:cs="Arial"/>
          <w:sz w:val="28"/>
          <w:szCs w:val="28"/>
          <w:rtl/>
        </w:rPr>
        <w:t xml:space="preserve"> </w:t>
      </w:r>
      <w:r w:rsidRPr="0066125E">
        <w:rPr>
          <w:rFonts w:cs="Arial" w:hint="cs"/>
          <w:sz w:val="28"/>
          <w:szCs w:val="28"/>
          <w:rtl/>
        </w:rPr>
        <w:t>اختِلالُ</w:t>
      </w:r>
      <w:r w:rsidRPr="0066125E">
        <w:rPr>
          <w:rFonts w:cs="Arial"/>
          <w:sz w:val="28"/>
          <w:szCs w:val="28"/>
          <w:rtl/>
        </w:rPr>
        <w:t xml:space="preserve"> </w:t>
      </w:r>
      <w:r w:rsidRPr="0066125E">
        <w:rPr>
          <w:rFonts w:cs="Arial" w:hint="cs"/>
          <w:sz w:val="28"/>
          <w:szCs w:val="28"/>
          <w:rtl/>
        </w:rPr>
        <w:t>مَرَاتبِ</w:t>
      </w:r>
      <w:r w:rsidRPr="0066125E">
        <w:rPr>
          <w:rFonts w:cs="Arial"/>
          <w:sz w:val="28"/>
          <w:szCs w:val="28"/>
          <w:rtl/>
        </w:rPr>
        <w:t xml:space="preserve"> </w:t>
      </w:r>
      <w:r w:rsidRPr="0066125E">
        <w:rPr>
          <w:rFonts w:cs="Arial" w:hint="cs"/>
          <w:sz w:val="28"/>
          <w:szCs w:val="28"/>
          <w:rtl/>
        </w:rPr>
        <w:t>الشريعةِ</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دَعْوَتِهم</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ومَن</w:t>
      </w:r>
      <w:r w:rsidRPr="0066125E">
        <w:rPr>
          <w:rFonts w:cs="Arial"/>
          <w:sz w:val="28"/>
          <w:szCs w:val="28"/>
          <w:rtl/>
        </w:rPr>
        <w:t xml:space="preserve"> </w:t>
      </w:r>
      <w:r w:rsidRPr="0066125E">
        <w:rPr>
          <w:rFonts w:cs="Arial" w:hint="cs"/>
          <w:sz w:val="28"/>
          <w:szCs w:val="28"/>
          <w:rtl/>
        </w:rPr>
        <w:t>دخَلَها</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سَوَادِ</w:t>
      </w:r>
      <w:r w:rsidRPr="0066125E">
        <w:rPr>
          <w:rFonts w:cs="Arial"/>
          <w:sz w:val="28"/>
          <w:szCs w:val="28"/>
          <w:rtl/>
        </w:rPr>
        <w:t xml:space="preserve"> </w:t>
      </w:r>
      <w:r w:rsidRPr="0066125E">
        <w:rPr>
          <w:rFonts w:cs="Arial" w:hint="cs"/>
          <w:sz w:val="28"/>
          <w:szCs w:val="28"/>
          <w:rtl/>
        </w:rPr>
        <w:t>المُسلِمينَ</w:t>
      </w:r>
      <w:r w:rsidRPr="0066125E">
        <w:rPr>
          <w:rFonts w:cs="Arial"/>
          <w:sz w:val="28"/>
          <w:szCs w:val="28"/>
          <w:rtl/>
        </w:rPr>
        <w:t xml:space="preserve"> </w:t>
      </w:r>
      <w:r w:rsidRPr="0066125E">
        <w:rPr>
          <w:rFonts w:cs="Arial" w:hint="cs"/>
          <w:sz w:val="28"/>
          <w:szCs w:val="28"/>
          <w:rtl/>
        </w:rPr>
        <w:t>ممَّن</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يُعتَدُّ</w:t>
      </w:r>
      <w:r w:rsidRPr="0066125E">
        <w:rPr>
          <w:rFonts w:cs="Arial"/>
          <w:sz w:val="28"/>
          <w:szCs w:val="28"/>
          <w:rtl/>
        </w:rPr>
        <w:t xml:space="preserve"> </w:t>
      </w:r>
      <w:r w:rsidRPr="0066125E">
        <w:rPr>
          <w:rFonts w:cs="Arial" w:hint="cs"/>
          <w:sz w:val="28"/>
          <w:szCs w:val="28"/>
          <w:rtl/>
        </w:rPr>
        <w:t>بقولِهِ</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يُؤْبَهُ</w:t>
      </w:r>
      <w:r w:rsidRPr="0066125E">
        <w:rPr>
          <w:rFonts w:cs="Arial"/>
          <w:sz w:val="28"/>
          <w:szCs w:val="28"/>
          <w:rtl/>
        </w:rPr>
        <w:t xml:space="preserve"> </w:t>
      </w:r>
      <w:r w:rsidRPr="0066125E">
        <w:rPr>
          <w:rFonts w:cs="Arial" w:hint="cs"/>
          <w:sz w:val="28"/>
          <w:szCs w:val="28"/>
          <w:rtl/>
        </w:rPr>
        <w:t>له،</w:t>
      </w:r>
      <w:r w:rsidRPr="0066125E">
        <w:rPr>
          <w:rFonts w:cs="Arial"/>
          <w:sz w:val="28"/>
          <w:szCs w:val="28"/>
          <w:rtl/>
        </w:rPr>
        <w:t xml:space="preserve"> </w:t>
      </w:r>
      <w:r w:rsidRPr="0066125E">
        <w:rPr>
          <w:rFonts w:cs="Arial" w:hint="cs"/>
          <w:sz w:val="28"/>
          <w:szCs w:val="28"/>
          <w:rtl/>
        </w:rPr>
        <w:t>فإثمُهُ</w:t>
      </w:r>
      <w:r w:rsidRPr="0066125E">
        <w:rPr>
          <w:rFonts w:cs="Arial"/>
          <w:sz w:val="28"/>
          <w:szCs w:val="28"/>
          <w:rtl/>
        </w:rPr>
        <w:t xml:space="preserve"> </w:t>
      </w:r>
      <w:r w:rsidRPr="0066125E">
        <w:rPr>
          <w:rFonts w:cs="Arial" w:hint="cs"/>
          <w:sz w:val="28"/>
          <w:szCs w:val="28"/>
          <w:rtl/>
        </w:rPr>
        <w:t>بمقدارِ</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يَلحَقُهُ</w:t>
      </w:r>
      <w:r w:rsidRPr="0066125E">
        <w:rPr>
          <w:rFonts w:cs="Arial"/>
          <w:sz w:val="28"/>
          <w:szCs w:val="28"/>
          <w:rtl/>
        </w:rPr>
        <w:t xml:space="preserve"> </w:t>
      </w:r>
      <w:r w:rsidRPr="0066125E">
        <w:rPr>
          <w:rFonts w:cs="Arial" w:hint="cs"/>
          <w:sz w:val="28"/>
          <w:szCs w:val="28"/>
          <w:rtl/>
        </w:rPr>
        <w:t>هو</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نفسِه</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شرٍّ</w:t>
      </w:r>
      <w:r w:rsidRPr="0066125E">
        <w:rPr>
          <w:rFonts w:cs="Arial"/>
          <w:sz w:val="28"/>
          <w:szCs w:val="28"/>
          <w:rtl/>
        </w:rPr>
        <w:t xml:space="preserve"> </w:t>
      </w:r>
      <w:r w:rsidRPr="0066125E">
        <w:rPr>
          <w:rFonts w:cs="Arial" w:hint="cs"/>
          <w:sz w:val="28"/>
          <w:szCs w:val="28"/>
          <w:rtl/>
        </w:rPr>
        <w:t>منها،</w:t>
      </w:r>
      <w:r w:rsidRPr="0066125E">
        <w:rPr>
          <w:rFonts w:cs="Arial"/>
          <w:sz w:val="28"/>
          <w:szCs w:val="28"/>
          <w:rtl/>
        </w:rPr>
        <w:t xml:space="preserve"> </w:t>
      </w:r>
      <w:r w:rsidRPr="0066125E">
        <w:rPr>
          <w:rFonts w:cs="Arial" w:hint="cs"/>
          <w:sz w:val="28"/>
          <w:szCs w:val="28"/>
          <w:rtl/>
        </w:rPr>
        <w:t>وبمقدارِ</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يكثِّرُ</w:t>
      </w:r>
      <w:r w:rsidRPr="0066125E">
        <w:rPr>
          <w:rFonts w:cs="Arial"/>
          <w:sz w:val="28"/>
          <w:szCs w:val="28"/>
          <w:rtl/>
        </w:rPr>
        <w:t xml:space="preserve"> </w:t>
      </w:r>
      <w:r w:rsidRPr="0066125E">
        <w:rPr>
          <w:rFonts w:cs="Arial" w:hint="cs"/>
          <w:sz w:val="28"/>
          <w:szCs w:val="28"/>
          <w:rtl/>
        </w:rPr>
        <w:t>به</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سَوَادِهم،</w:t>
      </w:r>
      <w:r w:rsidRPr="0066125E">
        <w:rPr>
          <w:rFonts w:cs="Arial"/>
          <w:sz w:val="28"/>
          <w:szCs w:val="28"/>
          <w:rtl/>
        </w:rPr>
        <w:t xml:space="preserve"> </w:t>
      </w:r>
      <w:r w:rsidRPr="0066125E">
        <w:rPr>
          <w:rFonts w:cs="Arial" w:hint="cs"/>
          <w:sz w:val="28"/>
          <w:szCs w:val="28"/>
          <w:rtl/>
        </w:rPr>
        <w:t>وبحَسَبِ</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يتحقَّقُ</w:t>
      </w:r>
      <w:r w:rsidRPr="0066125E">
        <w:rPr>
          <w:rFonts w:cs="Arial"/>
          <w:sz w:val="28"/>
          <w:szCs w:val="28"/>
          <w:rtl/>
        </w:rPr>
        <w:t xml:space="preserve"> </w:t>
      </w:r>
      <w:r w:rsidRPr="0066125E">
        <w:rPr>
          <w:rFonts w:cs="Arial" w:hint="cs"/>
          <w:sz w:val="28"/>
          <w:szCs w:val="28"/>
          <w:rtl/>
        </w:rPr>
        <w:t>له</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منفعةٍ،</w:t>
      </w:r>
      <w:r w:rsidRPr="0066125E">
        <w:rPr>
          <w:rFonts w:cs="Arial"/>
          <w:sz w:val="28"/>
          <w:szCs w:val="28"/>
          <w:rtl/>
        </w:rPr>
        <w:t xml:space="preserve"> </w:t>
      </w:r>
      <w:r w:rsidRPr="0066125E">
        <w:rPr>
          <w:rFonts w:cs="Arial" w:hint="cs"/>
          <w:sz w:val="28"/>
          <w:szCs w:val="28"/>
          <w:rtl/>
        </w:rPr>
        <w:t>وما</w:t>
      </w:r>
      <w:r w:rsidRPr="0066125E">
        <w:rPr>
          <w:rFonts w:cs="Arial"/>
          <w:sz w:val="28"/>
          <w:szCs w:val="28"/>
          <w:rtl/>
        </w:rPr>
        <w:t xml:space="preserve"> </w:t>
      </w:r>
      <w:r w:rsidRPr="0066125E">
        <w:rPr>
          <w:rFonts w:cs="Arial" w:hint="cs"/>
          <w:sz w:val="28"/>
          <w:szCs w:val="28"/>
          <w:rtl/>
        </w:rPr>
        <w:t>يَلحَقُه</w:t>
      </w:r>
      <w:r w:rsidRPr="0066125E">
        <w:rPr>
          <w:rFonts w:cs="Arial"/>
          <w:sz w:val="28"/>
          <w:szCs w:val="28"/>
          <w:rtl/>
        </w:rPr>
        <w:t xml:space="preserve"> </w:t>
      </w:r>
      <w:r w:rsidRPr="0066125E">
        <w:rPr>
          <w:rFonts w:cs="Arial" w:hint="cs"/>
          <w:sz w:val="28"/>
          <w:szCs w:val="28"/>
          <w:rtl/>
        </w:rPr>
        <w:t>وغيرَهُ</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مَفسَدةٍ</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تعدُّدُ</w:t>
      </w:r>
      <w:r w:rsidRPr="0066125E">
        <w:rPr>
          <w:rFonts w:cs="Arial"/>
          <w:sz w:val="28"/>
          <w:szCs w:val="28"/>
          <w:rtl/>
        </w:rPr>
        <w:t xml:space="preserve"> </w:t>
      </w:r>
      <w:r w:rsidRPr="0066125E">
        <w:rPr>
          <w:rFonts w:cs="Arial" w:hint="cs"/>
          <w:sz w:val="28"/>
          <w:szCs w:val="28"/>
          <w:rtl/>
        </w:rPr>
        <w:t>المساجدِ</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الحَيِّ</w:t>
      </w:r>
      <w:r w:rsidRPr="0066125E">
        <w:rPr>
          <w:rFonts w:cs="Arial"/>
          <w:sz w:val="28"/>
          <w:szCs w:val="28"/>
          <w:rtl/>
        </w:rPr>
        <w:t xml:space="preserve"> </w:t>
      </w:r>
      <w:r w:rsidRPr="0066125E">
        <w:rPr>
          <w:rFonts w:cs="Arial" w:hint="cs"/>
          <w:sz w:val="28"/>
          <w:szCs w:val="28"/>
          <w:rtl/>
        </w:rPr>
        <w:t>الواحدِ</w:t>
      </w:r>
      <w:r w:rsidRPr="0066125E">
        <w:rPr>
          <w:rFonts w:cs="Arial"/>
          <w:sz w:val="28"/>
          <w:szCs w:val="28"/>
          <w:rtl/>
        </w:rPr>
        <w:t>:</w:t>
      </w:r>
    </w:p>
    <w:p w:rsidR="0037592F" w:rsidRDefault="0037592F" w:rsidP="0037592F">
      <w:pPr>
        <w:bidi/>
        <w:jc w:val="both"/>
        <w:rPr>
          <w:rFonts w:cs="Arial"/>
          <w:sz w:val="28"/>
          <w:szCs w:val="28"/>
          <w:rtl/>
        </w:rPr>
      </w:pP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يجوزُ</w:t>
      </w:r>
      <w:r w:rsidRPr="0066125E">
        <w:rPr>
          <w:rFonts w:cs="Arial"/>
          <w:sz w:val="28"/>
          <w:szCs w:val="28"/>
          <w:rtl/>
        </w:rPr>
        <w:t xml:space="preserve"> </w:t>
      </w:r>
      <w:r w:rsidRPr="0066125E">
        <w:rPr>
          <w:rFonts w:cs="Arial" w:hint="cs"/>
          <w:sz w:val="28"/>
          <w:szCs w:val="28"/>
          <w:rtl/>
        </w:rPr>
        <w:t>بناءُ</w:t>
      </w:r>
      <w:r w:rsidRPr="0066125E">
        <w:rPr>
          <w:rFonts w:cs="Arial"/>
          <w:sz w:val="28"/>
          <w:szCs w:val="28"/>
          <w:rtl/>
        </w:rPr>
        <w:t xml:space="preserve"> </w:t>
      </w:r>
      <w:r w:rsidRPr="0066125E">
        <w:rPr>
          <w:rFonts w:cs="Arial" w:hint="cs"/>
          <w:sz w:val="28"/>
          <w:szCs w:val="28"/>
          <w:rtl/>
        </w:rPr>
        <w:t>مسجدٍ</w:t>
      </w:r>
      <w:r w:rsidRPr="0066125E">
        <w:rPr>
          <w:rFonts w:cs="Arial"/>
          <w:sz w:val="28"/>
          <w:szCs w:val="28"/>
          <w:rtl/>
        </w:rPr>
        <w:t xml:space="preserve"> </w:t>
      </w:r>
      <w:r w:rsidRPr="0066125E">
        <w:rPr>
          <w:rFonts w:cs="Arial" w:hint="cs"/>
          <w:sz w:val="28"/>
          <w:szCs w:val="28"/>
          <w:rtl/>
        </w:rPr>
        <w:t>مُجاورٍ</w:t>
      </w:r>
      <w:r w:rsidRPr="0066125E">
        <w:rPr>
          <w:rFonts w:cs="Arial"/>
          <w:sz w:val="28"/>
          <w:szCs w:val="28"/>
          <w:rtl/>
        </w:rPr>
        <w:t xml:space="preserve"> </w:t>
      </w:r>
      <w:r w:rsidRPr="0066125E">
        <w:rPr>
          <w:rFonts w:cs="Arial" w:hint="cs"/>
          <w:sz w:val="28"/>
          <w:szCs w:val="28"/>
          <w:rtl/>
        </w:rPr>
        <w:t>لمسجدِ</w:t>
      </w:r>
      <w:r w:rsidRPr="0066125E">
        <w:rPr>
          <w:rFonts w:cs="Arial"/>
          <w:sz w:val="28"/>
          <w:szCs w:val="28"/>
          <w:rtl/>
        </w:rPr>
        <w:t xml:space="preserve"> </w:t>
      </w:r>
      <w:r w:rsidRPr="0066125E">
        <w:rPr>
          <w:rFonts w:cs="Arial" w:hint="cs"/>
          <w:sz w:val="28"/>
          <w:szCs w:val="28"/>
          <w:rtl/>
        </w:rPr>
        <w:t>الحيِّ؛</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دامَ</w:t>
      </w:r>
      <w:r w:rsidRPr="0066125E">
        <w:rPr>
          <w:rFonts w:cs="Arial"/>
          <w:sz w:val="28"/>
          <w:szCs w:val="28"/>
          <w:rtl/>
        </w:rPr>
        <w:t xml:space="preserve"> </w:t>
      </w:r>
      <w:r w:rsidRPr="0066125E">
        <w:rPr>
          <w:rFonts w:cs="Arial" w:hint="cs"/>
          <w:sz w:val="28"/>
          <w:szCs w:val="28"/>
          <w:rtl/>
        </w:rPr>
        <w:t>الناسُ</w:t>
      </w:r>
      <w:r w:rsidRPr="0066125E">
        <w:rPr>
          <w:rFonts w:cs="Arial"/>
          <w:sz w:val="28"/>
          <w:szCs w:val="28"/>
          <w:rtl/>
        </w:rPr>
        <w:t xml:space="preserve"> </w:t>
      </w:r>
      <w:r w:rsidRPr="0066125E">
        <w:rPr>
          <w:rFonts w:cs="Arial" w:hint="cs"/>
          <w:sz w:val="28"/>
          <w:szCs w:val="28"/>
          <w:rtl/>
        </w:rPr>
        <w:t>يَسمَعونَ</w:t>
      </w:r>
      <w:r w:rsidRPr="0066125E">
        <w:rPr>
          <w:rFonts w:cs="Arial"/>
          <w:sz w:val="28"/>
          <w:szCs w:val="28"/>
          <w:rtl/>
        </w:rPr>
        <w:t xml:space="preserve"> </w:t>
      </w:r>
      <w:r w:rsidRPr="0066125E">
        <w:rPr>
          <w:rFonts w:cs="Arial" w:hint="cs"/>
          <w:sz w:val="28"/>
          <w:szCs w:val="28"/>
          <w:rtl/>
        </w:rPr>
        <w:t>الأذانَ</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فوقِ</w:t>
      </w:r>
      <w:r w:rsidRPr="0066125E">
        <w:rPr>
          <w:rFonts w:cs="Arial"/>
          <w:sz w:val="28"/>
          <w:szCs w:val="28"/>
          <w:rtl/>
        </w:rPr>
        <w:t xml:space="preserve"> </w:t>
      </w:r>
      <w:r w:rsidRPr="0066125E">
        <w:rPr>
          <w:rFonts w:cs="Arial" w:hint="cs"/>
          <w:sz w:val="28"/>
          <w:szCs w:val="28"/>
          <w:rtl/>
        </w:rPr>
        <w:t>سطحِ</w:t>
      </w:r>
      <w:r w:rsidRPr="0066125E">
        <w:rPr>
          <w:rFonts w:cs="Arial"/>
          <w:sz w:val="28"/>
          <w:szCs w:val="28"/>
          <w:rtl/>
        </w:rPr>
        <w:t xml:space="preserve"> </w:t>
      </w:r>
      <w:r w:rsidRPr="0066125E">
        <w:rPr>
          <w:rFonts w:cs="Arial" w:hint="cs"/>
          <w:sz w:val="28"/>
          <w:szCs w:val="28"/>
          <w:rtl/>
        </w:rPr>
        <w:t>المسجدِ</w:t>
      </w:r>
      <w:r w:rsidRPr="0066125E">
        <w:rPr>
          <w:rFonts w:cs="Arial"/>
          <w:sz w:val="28"/>
          <w:szCs w:val="28"/>
          <w:rtl/>
        </w:rPr>
        <w:t xml:space="preserve"> </w:t>
      </w:r>
      <w:r w:rsidRPr="0066125E">
        <w:rPr>
          <w:rFonts w:cs="Arial" w:hint="cs"/>
          <w:sz w:val="28"/>
          <w:szCs w:val="28"/>
          <w:rtl/>
        </w:rPr>
        <w:t>بلا</w:t>
      </w:r>
      <w:r w:rsidRPr="0066125E">
        <w:rPr>
          <w:rFonts w:cs="Arial"/>
          <w:sz w:val="28"/>
          <w:szCs w:val="28"/>
          <w:rtl/>
        </w:rPr>
        <w:t xml:space="preserve"> </w:t>
      </w:r>
      <w:r w:rsidRPr="0066125E">
        <w:rPr>
          <w:rFonts w:cs="Arial" w:hint="cs"/>
          <w:sz w:val="28"/>
          <w:szCs w:val="28"/>
          <w:rtl/>
        </w:rPr>
        <w:t>مُكبِّراتٍ</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زمنِ</w:t>
      </w:r>
      <w:r w:rsidRPr="0066125E">
        <w:rPr>
          <w:rFonts w:cs="Arial"/>
          <w:sz w:val="28"/>
          <w:szCs w:val="28"/>
          <w:rtl/>
        </w:rPr>
        <w:t xml:space="preserve"> </w:t>
      </w:r>
      <w:r w:rsidRPr="0066125E">
        <w:rPr>
          <w:rFonts w:cs="Arial" w:hint="cs"/>
          <w:sz w:val="28"/>
          <w:szCs w:val="28"/>
          <w:rtl/>
        </w:rPr>
        <w:t>سكونِ</w:t>
      </w:r>
      <w:r w:rsidRPr="0066125E">
        <w:rPr>
          <w:rFonts w:cs="Arial"/>
          <w:sz w:val="28"/>
          <w:szCs w:val="28"/>
          <w:rtl/>
        </w:rPr>
        <w:t xml:space="preserve"> </w:t>
      </w:r>
      <w:r w:rsidRPr="0066125E">
        <w:rPr>
          <w:rFonts w:cs="Arial" w:hint="cs"/>
          <w:sz w:val="28"/>
          <w:szCs w:val="28"/>
          <w:rtl/>
        </w:rPr>
        <w:t>الرِّياحِ،</w:t>
      </w:r>
      <w:r w:rsidRPr="0066125E">
        <w:rPr>
          <w:rFonts w:cs="Arial"/>
          <w:sz w:val="28"/>
          <w:szCs w:val="28"/>
          <w:rtl/>
        </w:rPr>
        <w:t xml:space="preserve"> </w:t>
      </w:r>
      <w:r w:rsidRPr="0066125E">
        <w:rPr>
          <w:rFonts w:cs="Arial" w:hint="cs"/>
          <w:sz w:val="28"/>
          <w:szCs w:val="28"/>
          <w:rtl/>
        </w:rPr>
        <w:t>وبلا</w:t>
      </w:r>
      <w:r w:rsidRPr="0066125E">
        <w:rPr>
          <w:rFonts w:cs="Arial"/>
          <w:sz w:val="28"/>
          <w:szCs w:val="28"/>
          <w:rtl/>
        </w:rPr>
        <w:t xml:space="preserve"> </w:t>
      </w:r>
      <w:r w:rsidRPr="0066125E">
        <w:rPr>
          <w:rFonts w:cs="Arial" w:hint="cs"/>
          <w:sz w:val="28"/>
          <w:szCs w:val="28"/>
          <w:rtl/>
        </w:rPr>
        <w:t>ضجيجِ</w:t>
      </w:r>
      <w:r w:rsidRPr="0066125E">
        <w:rPr>
          <w:rFonts w:cs="Arial"/>
          <w:sz w:val="28"/>
          <w:szCs w:val="28"/>
          <w:rtl/>
        </w:rPr>
        <w:t xml:space="preserve"> </w:t>
      </w:r>
      <w:r w:rsidRPr="0066125E">
        <w:rPr>
          <w:rFonts w:cs="Arial" w:hint="cs"/>
          <w:sz w:val="28"/>
          <w:szCs w:val="28"/>
          <w:rtl/>
        </w:rPr>
        <w:t>الأسواقِ</w:t>
      </w:r>
      <w:r w:rsidRPr="0066125E">
        <w:rPr>
          <w:rFonts w:cs="Arial"/>
          <w:sz w:val="28"/>
          <w:szCs w:val="28"/>
          <w:rtl/>
        </w:rPr>
        <w:t xml:space="preserve"> </w:t>
      </w:r>
      <w:r w:rsidRPr="0066125E">
        <w:rPr>
          <w:rFonts w:cs="Arial" w:hint="cs"/>
          <w:sz w:val="28"/>
          <w:szCs w:val="28"/>
          <w:rtl/>
        </w:rPr>
        <w:t>والطرُقاتِ؛</w:t>
      </w:r>
      <w:r w:rsidRPr="0066125E">
        <w:rPr>
          <w:rFonts w:cs="Arial"/>
          <w:sz w:val="28"/>
          <w:szCs w:val="28"/>
          <w:rtl/>
        </w:rPr>
        <w:t xml:space="preserve"> </w:t>
      </w:r>
      <w:r w:rsidRPr="0066125E">
        <w:rPr>
          <w:rFonts w:cs="Arial" w:hint="cs"/>
          <w:sz w:val="28"/>
          <w:szCs w:val="28"/>
          <w:rtl/>
        </w:rPr>
        <w:t>فإنَّ</w:t>
      </w:r>
      <w:r w:rsidRPr="0066125E">
        <w:rPr>
          <w:rFonts w:cs="Arial"/>
          <w:sz w:val="28"/>
          <w:szCs w:val="28"/>
          <w:rtl/>
        </w:rPr>
        <w:t xml:space="preserve"> </w:t>
      </w:r>
      <w:r w:rsidRPr="0066125E">
        <w:rPr>
          <w:rFonts w:cs="Arial" w:hint="cs"/>
          <w:sz w:val="28"/>
          <w:szCs w:val="28"/>
          <w:rtl/>
        </w:rPr>
        <w:t>هذا</w:t>
      </w:r>
      <w:r w:rsidRPr="0066125E">
        <w:rPr>
          <w:rFonts w:cs="Arial"/>
          <w:sz w:val="28"/>
          <w:szCs w:val="28"/>
          <w:rtl/>
        </w:rPr>
        <w:t xml:space="preserve"> </w:t>
      </w:r>
      <w:r w:rsidRPr="0066125E">
        <w:rPr>
          <w:rFonts w:cs="Arial" w:hint="cs"/>
          <w:sz w:val="28"/>
          <w:szCs w:val="28"/>
          <w:rtl/>
        </w:rPr>
        <w:t>يفرِّقُ</w:t>
      </w:r>
      <w:r w:rsidRPr="0066125E">
        <w:rPr>
          <w:rFonts w:cs="Arial"/>
          <w:sz w:val="28"/>
          <w:szCs w:val="28"/>
          <w:rtl/>
        </w:rPr>
        <w:t xml:space="preserve"> </w:t>
      </w:r>
      <w:r w:rsidRPr="0066125E">
        <w:rPr>
          <w:rFonts w:cs="Arial" w:hint="cs"/>
          <w:sz w:val="28"/>
          <w:szCs w:val="28"/>
          <w:rtl/>
        </w:rPr>
        <w:t>جماعةَ</w:t>
      </w:r>
      <w:r w:rsidRPr="0066125E">
        <w:rPr>
          <w:rFonts w:cs="Arial"/>
          <w:sz w:val="28"/>
          <w:szCs w:val="28"/>
          <w:rtl/>
        </w:rPr>
        <w:t xml:space="preserve"> </w:t>
      </w:r>
      <w:r w:rsidRPr="0066125E">
        <w:rPr>
          <w:rFonts w:cs="Arial" w:hint="cs"/>
          <w:sz w:val="28"/>
          <w:szCs w:val="28"/>
          <w:rtl/>
        </w:rPr>
        <w:t>الناسِ،</w:t>
      </w:r>
      <w:r w:rsidRPr="0066125E">
        <w:rPr>
          <w:rFonts w:cs="Arial"/>
          <w:sz w:val="28"/>
          <w:szCs w:val="28"/>
          <w:rtl/>
        </w:rPr>
        <w:t xml:space="preserve"> </w:t>
      </w:r>
      <w:r w:rsidRPr="0066125E">
        <w:rPr>
          <w:rFonts w:cs="Arial" w:hint="cs"/>
          <w:sz w:val="28"/>
          <w:szCs w:val="28"/>
          <w:rtl/>
        </w:rPr>
        <w:t>ويعطِّلُ</w:t>
      </w:r>
      <w:r w:rsidRPr="0066125E">
        <w:rPr>
          <w:rFonts w:cs="Arial"/>
          <w:sz w:val="28"/>
          <w:szCs w:val="28"/>
          <w:rtl/>
        </w:rPr>
        <w:t xml:space="preserve"> </w:t>
      </w:r>
      <w:r w:rsidRPr="0066125E">
        <w:rPr>
          <w:rFonts w:cs="Arial" w:hint="cs"/>
          <w:sz w:val="28"/>
          <w:szCs w:val="28"/>
          <w:rtl/>
        </w:rPr>
        <w:t>بعضَ</w:t>
      </w:r>
      <w:r w:rsidRPr="0066125E">
        <w:rPr>
          <w:rFonts w:cs="Arial"/>
          <w:sz w:val="28"/>
          <w:szCs w:val="28"/>
          <w:rtl/>
        </w:rPr>
        <w:t xml:space="preserve"> </w:t>
      </w:r>
      <w:r w:rsidRPr="0066125E">
        <w:rPr>
          <w:rFonts w:cs="Arial" w:hint="cs"/>
          <w:sz w:val="28"/>
          <w:szCs w:val="28"/>
          <w:rtl/>
        </w:rPr>
        <w:t>المقاصدِ</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جَمْعِهم؛</w:t>
      </w:r>
      <w:r w:rsidRPr="0066125E">
        <w:rPr>
          <w:rFonts w:cs="Arial"/>
          <w:sz w:val="28"/>
          <w:szCs w:val="28"/>
          <w:rtl/>
        </w:rPr>
        <w:t xml:space="preserve"> </w:t>
      </w:r>
      <w:r w:rsidRPr="0066125E">
        <w:rPr>
          <w:rFonts w:cs="Arial" w:hint="cs"/>
          <w:sz w:val="28"/>
          <w:szCs w:val="28"/>
          <w:rtl/>
        </w:rPr>
        <w:t>فمِن</w:t>
      </w:r>
      <w:r w:rsidRPr="0066125E">
        <w:rPr>
          <w:rFonts w:cs="Arial"/>
          <w:sz w:val="28"/>
          <w:szCs w:val="28"/>
          <w:rtl/>
        </w:rPr>
        <w:t xml:space="preserve"> </w:t>
      </w:r>
      <w:r w:rsidRPr="0066125E">
        <w:rPr>
          <w:rFonts w:cs="Arial" w:hint="cs"/>
          <w:sz w:val="28"/>
          <w:szCs w:val="28"/>
          <w:rtl/>
        </w:rPr>
        <w:t>المقاصدِ</w:t>
      </w:r>
      <w:r w:rsidRPr="0066125E">
        <w:rPr>
          <w:rFonts w:cs="Arial"/>
          <w:sz w:val="28"/>
          <w:szCs w:val="28"/>
          <w:rtl/>
        </w:rPr>
        <w:t xml:space="preserve"> </w:t>
      </w:r>
      <w:r w:rsidRPr="0066125E">
        <w:rPr>
          <w:rFonts w:cs="Arial" w:hint="cs"/>
          <w:sz w:val="28"/>
          <w:szCs w:val="28"/>
          <w:rtl/>
        </w:rPr>
        <w:t>تَعَارُفُهم،</w:t>
      </w:r>
      <w:r w:rsidRPr="0066125E">
        <w:rPr>
          <w:rFonts w:cs="Arial"/>
          <w:sz w:val="28"/>
          <w:szCs w:val="28"/>
          <w:rtl/>
        </w:rPr>
        <w:t xml:space="preserve"> </w:t>
      </w:r>
      <w:r w:rsidRPr="0066125E">
        <w:rPr>
          <w:rFonts w:cs="Arial" w:hint="cs"/>
          <w:sz w:val="28"/>
          <w:szCs w:val="28"/>
          <w:rtl/>
        </w:rPr>
        <w:t>وأداءُ</w:t>
      </w:r>
      <w:r w:rsidRPr="0066125E">
        <w:rPr>
          <w:rFonts w:cs="Arial"/>
          <w:sz w:val="28"/>
          <w:szCs w:val="28"/>
          <w:rtl/>
        </w:rPr>
        <w:t xml:space="preserve"> </w:t>
      </w:r>
      <w:r w:rsidRPr="0066125E">
        <w:rPr>
          <w:rFonts w:cs="Arial" w:hint="cs"/>
          <w:sz w:val="28"/>
          <w:szCs w:val="28"/>
          <w:rtl/>
        </w:rPr>
        <w:t>الحقوقِ</w:t>
      </w:r>
      <w:r w:rsidRPr="0066125E">
        <w:rPr>
          <w:rFonts w:cs="Arial"/>
          <w:sz w:val="28"/>
          <w:szCs w:val="28"/>
          <w:rtl/>
        </w:rPr>
        <w:t xml:space="preserve"> </w:t>
      </w:r>
      <w:r w:rsidRPr="0066125E">
        <w:rPr>
          <w:rFonts w:cs="Arial" w:hint="cs"/>
          <w:sz w:val="28"/>
          <w:szCs w:val="28"/>
          <w:rtl/>
        </w:rPr>
        <w:t>بينهم؛</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صلاحِ</w:t>
      </w:r>
      <w:r w:rsidRPr="0066125E">
        <w:rPr>
          <w:rFonts w:cs="Arial"/>
          <w:sz w:val="28"/>
          <w:szCs w:val="28"/>
          <w:rtl/>
        </w:rPr>
        <w:t xml:space="preserve"> </w:t>
      </w:r>
      <w:r w:rsidRPr="0066125E">
        <w:rPr>
          <w:rFonts w:cs="Arial" w:hint="cs"/>
          <w:sz w:val="28"/>
          <w:szCs w:val="28"/>
          <w:rtl/>
        </w:rPr>
        <w:t>حالٍ،</w:t>
      </w:r>
      <w:r w:rsidRPr="0066125E">
        <w:rPr>
          <w:rFonts w:cs="Arial"/>
          <w:sz w:val="28"/>
          <w:szCs w:val="28"/>
          <w:rtl/>
        </w:rPr>
        <w:t xml:space="preserve"> </w:t>
      </w:r>
      <w:r w:rsidRPr="0066125E">
        <w:rPr>
          <w:rFonts w:cs="Arial" w:hint="cs"/>
          <w:sz w:val="28"/>
          <w:szCs w:val="28"/>
          <w:rtl/>
        </w:rPr>
        <w:t>وأمرٍ</w:t>
      </w:r>
      <w:r w:rsidRPr="0066125E">
        <w:rPr>
          <w:rFonts w:cs="Arial"/>
          <w:sz w:val="28"/>
          <w:szCs w:val="28"/>
          <w:rtl/>
        </w:rPr>
        <w:t xml:space="preserve"> </w:t>
      </w:r>
      <w:r w:rsidRPr="0066125E">
        <w:rPr>
          <w:rFonts w:cs="Arial" w:hint="cs"/>
          <w:sz w:val="28"/>
          <w:szCs w:val="28"/>
          <w:rtl/>
        </w:rPr>
        <w:t>بمعروفٍ</w:t>
      </w:r>
      <w:r w:rsidRPr="0066125E">
        <w:rPr>
          <w:rFonts w:cs="Arial"/>
          <w:sz w:val="28"/>
          <w:szCs w:val="28"/>
          <w:rtl/>
        </w:rPr>
        <w:t xml:space="preserve"> </w:t>
      </w:r>
      <w:r w:rsidRPr="0066125E">
        <w:rPr>
          <w:rFonts w:cs="Arial" w:hint="cs"/>
          <w:sz w:val="28"/>
          <w:szCs w:val="28"/>
          <w:rtl/>
        </w:rPr>
        <w:t>ونهيٍ</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منكرٍ،</w:t>
      </w:r>
      <w:r w:rsidRPr="0066125E">
        <w:rPr>
          <w:rFonts w:cs="Arial"/>
          <w:sz w:val="28"/>
          <w:szCs w:val="28"/>
          <w:rtl/>
        </w:rPr>
        <w:t xml:space="preserve"> </w:t>
      </w:r>
      <w:r w:rsidRPr="0066125E">
        <w:rPr>
          <w:rFonts w:cs="Arial" w:hint="cs"/>
          <w:sz w:val="28"/>
          <w:szCs w:val="28"/>
          <w:rtl/>
        </w:rPr>
        <w:t>ودفعٍ</w:t>
      </w:r>
      <w:r w:rsidRPr="0066125E">
        <w:rPr>
          <w:rFonts w:cs="Arial"/>
          <w:sz w:val="28"/>
          <w:szCs w:val="28"/>
          <w:rtl/>
        </w:rPr>
        <w:t xml:space="preserve"> </w:t>
      </w:r>
      <w:r w:rsidRPr="0066125E">
        <w:rPr>
          <w:rFonts w:cs="Arial" w:hint="cs"/>
          <w:sz w:val="28"/>
          <w:szCs w:val="28"/>
          <w:rtl/>
        </w:rPr>
        <w:t>للبغضاءِ</w:t>
      </w:r>
      <w:r w:rsidRPr="0066125E">
        <w:rPr>
          <w:rFonts w:cs="Arial"/>
          <w:sz w:val="28"/>
          <w:szCs w:val="28"/>
          <w:rtl/>
        </w:rPr>
        <w:t xml:space="preserve"> </w:t>
      </w:r>
      <w:r w:rsidRPr="0066125E">
        <w:rPr>
          <w:rFonts w:cs="Arial" w:hint="cs"/>
          <w:sz w:val="28"/>
          <w:szCs w:val="28"/>
          <w:rtl/>
        </w:rPr>
        <w:t>فيما</w:t>
      </w:r>
      <w:r w:rsidRPr="0066125E">
        <w:rPr>
          <w:rFonts w:cs="Arial"/>
          <w:sz w:val="28"/>
          <w:szCs w:val="28"/>
          <w:rtl/>
        </w:rPr>
        <w:t xml:space="preserve"> </w:t>
      </w:r>
      <w:r w:rsidRPr="0066125E">
        <w:rPr>
          <w:rFonts w:cs="Arial" w:hint="cs"/>
          <w:sz w:val="28"/>
          <w:szCs w:val="28"/>
          <w:rtl/>
        </w:rPr>
        <w:t>بينَهم؛</w:t>
      </w:r>
      <w:r w:rsidRPr="0066125E">
        <w:rPr>
          <w:rFonts w:cs="Arial"/>
          <w:sz w:val="28"/>
          <w:szCs w:val="28"/>
          <w:rtl/>
        </w:rPr>
        <w:t xml:space="preserve"> </w:t>
      </w:r>
      <w:r w:rsidRPr="0066125E">
        <w:rPr>
          <w:rFonts w:cs="Arial" w:hint="cs"/>
          <w:sz w:val="28"/>
          <w:szCs w:val="28"/>
          <w:rtl/>
        </w:rPr>
        <w:t>فإنَّ</w:t>
      </w:r>
      <w:r w:rsidRPr="0066125E">
        <w:rPr>
          <w:rFonts w:cs="Arial"/>
          <w:sz w:val="28"/>
          <w:szCs w:val="28"/>
          <w:rtl/>
        </w:rPr>
        <w:t xml:space="preserve"> </w:t>
      </w:r>
      <w:r w:rsidRPr="0066125E">
        <w:rPr>
          <w:rFonts w:cs="Arial" w:hint="cs"/>
          <w:sz w:val="28"/>
          <w:szCs w:val="28"/>
          <w:rtl/>
        </w:rPr>
        <w:t>الجِيرَانَ</w:t>
      </w:r>
      <w:r w:rsidRPr="0066125E">
        <w:rPr>
          <w:rFonts w:cs="Arial"/>
          <w:sz w:val="28"/>
          <w:szCs w:val="28"/>
          <w:rtl/>
        </w:rPr>
        <w:t xml:space="preserve"> </w:t>
      </w:r>
      <w:r w:rsidRPr="0066125E">
        <w:rPr>
          <w:rFonts w:cs="Arial" w:hint="cs"/>
          <w:sz w:val="28"/>
          <w:szCs w:val="28"/>
          <w:rtl/>
        </w:rPr>
        <w:t>وأهلَ</w:t>
      </w:r>
      <w:r w:rsidRPr="0066125E">
        <w:rPr>
          <w:rFonts w:cs="Arial"/>
          <w:sz w:val="28"/>
          <w:szCs w:val="28"/>
          <w:rtl/>
        </w:rPr>
        <w:t xml:space="preserve"> </w:t>
      </w:r>
      <w:r w:rsidRPr="0066125E">
        <w:rPr>
          <w:rFonts w:cs="Arial" w:hint="cs"/>
          <w:sz w:val="28"/>
          <w:szCs w:val="28"/>
          <w:rtl/>
        </w:rPr>
        <w:t>الرَّحِمِ</w:t>
      </w:r>
      <w:r w:rsidRPr="0066125E">
        <w:rPr>
          <w:rFonts w:cs="Arial"/>
          <w:sz w:val="28"/>
          <w:szCs w:val="28"/>
          <w:rtl/>
        </w:rPr>
        <w:t xml:space="preserve"> </w:t>
      </w:r>
      <w:r w:rsidRPr="0066125E">
        <w:rPr>
          <w:rFonts w:cs="Arial" w:hint="cs"/>
          <w:sz w:val="28"/>
          <w:szCs w:val="28"/>
          <w:rtl/>
        </w:rPr>
        <w:t>إنْ</w:t>
      </w:r>
      <w:r w:rsidRPr="0066125E">
        <w:rPr>
          <w:rFonts w:cs="Arial"/>
          <w:sz w:val="28"/>
          <w:szCs w:val="28"/>
          <w:rtl/>
        </w:rPr>
        <w:t xml:space="preserve"> </w:t>
      </w:r>
      <w:r w:rsidRPr="0066125E">
        <w:rPr>
          <w:rFonts w:cs="Arial" w:hint="cs"/>
          <w:sz w:val="28"/>
          <w:szCs w:val="28"/>
          <w:rtl/>
        </w:rPr>
        <w:t>تعدَّدَتْ</w:t>
      </w:r>
      <w:r w:rsidRPr="0066125E">
        <w:rPr>
          <w:rFonts w:cs="Arial"/>
          <w:sz w:val="28"/>
          <w:szCs w:val="28"/>
          <w:rtl/>
        </w:rPr>
        <w:t xml:space="preserve"> </w:t>
      </w:r>
      <w:r w:rsidRPr="0066125E">
        <w:rPr>
          <w:rFonts w:cs="Arial" w:hint="cs"/>
          <w:sz w:val="28"/>
          <w:szCs w:val="28"/>
          <w:rtl/>
        </w:rPr>
        <w:t>مَساجِدُهم</w:t>
      </w:r>
      <w:r w:rsidRPr="0066125E">
        <w:rPr>
          <w:rFonts w:cs="Arial"/>
          <w:sz w:val="28"/>
          <w:szCs w:val="28"/>
          <w:rtl/>
        </w:rPr>
        <w:t xml:space="preserve"> </w:t>
      </w:r>
      <w:r w:rsidRPr="0066125E">
        <w:rPr>
          <w:rFonts w:cs="Arial" w:hint="cs"/>
          <w:sz w:val="28"/>
          <w:szCs w:val="28"/>
          <w:rtl/>
        </w:rPr>
        <w:t>تَهاجَرُوا؛</w:t>
      </w:r>
      <w:r w:rsidRPr="0066125E">
        <w:rPr>
          <w:rFonts w:cs="Arial"/>
          <w:sz w:val="28"/>
          <w:szCs w:val="28"/>
          <w:rtl/>
        </w:rPr>
        <w:t xml:space="preserve"> </w:t>
      </w:r>
      <w:r w:rsidRPr="0066125E">
        <w:rPr>
          <w:rFonts w:cs="Arial" w:hint="cs"/>
          <w:sz w:val="28"/>
          <w:szCs w:val="28"/>
          <w:rtl/>
        </w:rPr>
        <w:t>كلٌّ</w:t>
      </w:r>
      <w:r w:rsidRPr="0066125E">
        <w:rPr>
          <w:rFonts w:cs="Arial"/>
          <w:sz w:val="28"/>
          <w:szCs w:val="28"/>
          <w:rtl/>
        </w:rPr>
        <w:t xml:space="preserve"> </w:t>
      </w:r>
      <w:r w:rsidRPr="0066125E">
        <w:rPr>
          <w:rFonts w:cs="Arial" w:hint="cs"/>
          <w:sz w:val="28"/>
          <w:szCs w:val="28"/>
          <w:rtl/>
        </w:rPr>
        <w:t>بمَسْجِدِه،</w:t>
      </w:r>
      <w:r w:rsidRPr="0066125E">
        <w:rPr>
          <w:rFonts w:cs="Arial"/>
          <w:sz w:val="28"/>
          <w:szCs w:val="28"/>
          <w:rtl/>
        </w:rPr>
        <w:t xml:space="preserve"> </w:t>
      </w:r>
      <w:r w:rsidRPr="0066125E">
        <w:rPr>
          <w:rFonts w:cs="Arial" w:hint="cs"/>
          <w:sz w:val="28"/>
          <w:szCs w:val="28"/>
          <w:rtl/>
        </w:rPr>
        <w:t>ولو</w:t>
      </w:r>
      <w:r w:rsidRPr="0066125E">
        <w:rPr>
          <w:rFonts w:cs="Arial"/>
          <w:sz w:val="28"/>
          <w:szCs w:val="28"/>
          <w:rtl/>
        </w:rPr>
        <w:t xml:space="preserve"> </w:t>
      </w:r>
      <w:r w:rsidRPr="0066125E">
        <w:rPr>
          <w:rFonts w:cs="Arial" w:hint="cs"/>
          <w:sz w:val="28"/>
          <w:szCs w:val="28"/>
          <w:rtl/>
        </w:rPr>
        <w:t>جمَعَهُمْ</w:t>
      </w:r>
      <w:r w:rsidRPr="0066125E">
        <w:rPr>
          <w:rFonts w:cs="Arial"/>
          <w:sz w:val="28"/>
          <w:szCs w:val="28"/>
          <w:rtl/>
        </w:rPr>
        <w:t xml:space="preserve"> </w:t>
      </w:r>
      <w:r w:rsidRPr="0066125E">
        <w:rPr>
          <w:rFonts w:cs="Arial" w:hint="cs"/>
          <w:sz w:val="28"/>
          <w:szCs w:val="28"/>
          <w:rtl/>
        </w:rPr>
        <w:t>مسجدٌ</w:t>
      </w:r>
      <w:r w:rsidRPr="0066125E">
        <w:rPr>
          <w:rFonts w:cs="Arial"/>
          <w:sz w:val="28"/>
          <w:szCs w:val="28"/>
          <w:rtl/>
        </w:rPr>
        <w:t xml:space="preserve"> </w:t>
      </w:r>
      <w:r w:rsidRPr="0066125E">
        <w:rPr>
          <w:rFonts w:cs="Arial" w:hint="cs"/>
          <w:sz w:val="28"/>
          <w:szCs w:val="28"/>
          <w:rtl/>
        </w:rPr>
        <w:t>واحدٌ،</w:t>
      </w:r>
      <w:r w:rsidRPr="0066125E">
        <w:rPr>
          <w:rFonts w:cs="Arial"/>
          <w:sz w:val="28"/>
          <w:szCs w:val="28"/>
          <w:rtl/>
        </w:rPr>
        <w:t xml:space="preserve"> </w:t>
      </w:r>
      <w:r w:rsidRPr="0066125E">
        <w:rPr>
          <w:rFonts w:cs="Arial" w:hint="cs"/>
          <w:sz w:val="28"/>
          <w:szCs w:val="28"/>
          <w:rtl/>
        </w:rPr>
        <w:t>تَعارَفوا</w:t>
      </w:r>
      <w:r w:rsidRPr="0066125E">
        <w:rPr>
          <w:rFonts w:cs="Arial"/>
          <w:sz w:val="28"/>
          <w:szCs w:val="28"/>
          <w:rtl/>
        </w:rPr>
        <w:t xml:space="preserve"> </w:t>
      </w:r>
      <w:r w:rsidRPr="0066125E">
        <w:rPr>
          <w:rFonts w:cs="Arial" w:hint="cs"/>
          <w:sz w:val="28"/>
          <w:szCs w:val="28"/>
          <w:rtl/>
        </w:rPr>
        <w:t>وتقاربَتْ</w:t>
      </w:r>
      <w:r w:rsidRPr="0066125E">
        <w:rPr>
          <w:rFonts w:cs="Arial"/>
          <w:sz w:val="28"/>
          <w:szCs w:val="28"/>
          <w:rtl/>
        </w:rPr>
        <w:t xml:space="preserve"> </w:t>
      </w:r>
      <w:r w:rsidRPr="0066125E">
        <w:rPr>
          <w:rFonts w:cs="Arial" w:hint="cs"/>
          <w:sz w:val="28"/>
          <w:szCs w:val="28"/>
          <w:rtl/>
        </w:rPr>
        <w:t>نُفوسُهم</w:t>
      </w:r>
      <w:r w:rsidRPr="0066125E">
        <w:rPr>
          <w:rFonts w:cs="Arial"/>
          <w:sz w:val="28"/>
          <w:szCs w:val="28"/>
          <w:rtl/>
        </w:rPr>
        <w:t xml:space="preserve"> </w:t>
      </w:r>
      <w:r w:rsidRPr="0066125E">
        <w:rPr>
          <w:rFonts w:cs="Arial" w:hint="cs"/>
          <w:sz w:val="28"/>
          <w:szCs w:val="28"/>
          <w:rtl/>
        </w:rPr>
        <w:t>برُؤْيةِ</w:t>
      </w:r>
      <w:r w:rsidRPr="0066125E">
        <w:rPr>
          <w:rFonts w:cs="Arial"/>
          <w:sz w:val="28"/>
          <w:szCs w:val="28"/>
          <w:rtl/>
        </w:rPr>
        <w:t xml:space="preserve"> </w:t>
      </w:r>
      <w:r w:rsidRPr="0066125E">
        <w:rPr>
          <w:rFonts w:cs="Arial" w:hint="cs"/>
          <w:sz w:val="28"/>
          <w:szCs w:val="28"/>
          <w:rtl/>
        </w:rPr>
        <w:t>بعضِهم</w:t>
      </w:r>
      <w:r w:rsidRPr="0066125E">
        <w:rPr>
          <w:rFonts w:cs="Arial"/>
          <w:sz w:val="28"/>
          <w:szCs w:val="28"/>
          <w:rtl/>
        </w:rPr>
        <w:t xml:space="preserve"> </w:t>
      </w:r>
      <w:r w:rsidRPr="0066125E">
        <w:rPr>
          <w:rFonts w:cs="Arial" w:hint="cs"/>
          <w:sz w:val="28"/>
          <w:szCs w:val="28"/>
          <w:rtl/>
        </w:rPr>
        <w:t>بعضًا،</w:t>
      </w:r>
      <w:r w:rsidRPr="0066125E">
        <w:rPr>
          <w:rFonts w:cs="Arial"/>
          <w:sz w:val="28"/>
          <w:szCs w:val="28"/>
          <w:rtl/>
        </w:rPr>
        <w:t xml:space="preserve"> </w:t>
      </w:r>
      <w:r w:rsidRPr="0066125E">
        <w:rPr>
          <w:rFonts w:cs="Arial" w:hint="cs"/>
          <w:sz w:val="28"/>
          <w:szCs w:val="28"/>
          <w:rtl/>
        </w:rPr>
        <w:t>وتَغَافَلَ</w:t>
      </w:r>
      <w:r w:rsidRPr="0066125E">
        <w:rPr>
          <w:rFonts w:cs="Arial"/>
          <w:sz w:val="28"/>
          <w:szCs w:val="28"/>
          <w:rtl/>
        </w:rPr>
        <w:t xml:space="preserve"> </w:t>
      </w:r>
      <w:r w:rsidRPr="0066125E">
        <w:rPr>
          <w:rFonts w:cs="Arial" w:hint="cs"/>
          <w:sz w:val="28"/>
          <w:szCs w:val="28"/>
          <w:rtl/>
        </w:rPr>
        <w:t>بعضُهم</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زَلَّةِ</w:t>
      </w:r>
      <w:r w:rsidRPr="0066125E">
        <w:rPr>
          <w:rFonts w:cs="Arial"/>
          <w:sz w:val="28"/>
          <w:szCs w:val="28"/>
          <w:rtl/>
        </w:rPr>
        <w:t xml:space="preserve"> </w:t>
      </w:r>
      <w:r w:rsidRPr="0066125E">
        <w:rPr>
          <w:rFonts w:cs="Arial" w:hint="cs"/>
          <w:sz w:val="28"/>
          <w:szCs w:val="28"/>
          <w:rtl/>
        </w:rPr>
        <w:t>بعضٍ،</w:t>
      </w:r>
      <w:r w:rsidRPr="0066125E">
        <w:rPr>
          <w:rFonts w:cs="Arial"/>
          <w:sz w:val="28"/>
          <w:szCs w:val="28"/>
          <w:rtl/>
        </w:rPr>
        <w:t xml:space="preserve"> </w:t>
      </w: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بعضُ</w:t>
      </w:r>
      <w:r w:rsidRPr="0066125E">
        <w:rPr>
          <w:rFonts w:cs="Arial"/>
          <w:sz w:val="28"/>
          <w:szCs w:val="28"/>
          <w:rtl/>
        </w:rPr>
        <w:t xml:space="preserve"> </w:t>
      </w:r>
      <w:r w:rsidRPr="0066125E">
        <w:rPr>
          <w:rFonts w:cs="Arial" w:hint="cs"/>
          <w:sz w:val="28"/>
          <w:szCs w:val="28"/>
          <w:rtl/>
        </w:rPr>
        <w:t>السلفِ</w:t>
      </w:r>
      <w:r w:rsidRPr="0066125E">
        <w:rPr>
          <w:rFonts w:cs="Arial"/>
          <w:sz w:val="28"/>
          <w:szCs w:val="28"/>
          <w:rtl/>
        </w:rPr>
        <w:t xml:space="preserve"> </w:t>
      </w:r>
      <w:r w:rsidRPr="0066125E">
        <w:rPr>
          <w:rFonts w:cs="Arial" w:hint="cs"/>
          <w:sz w:val="28"/>
          <w:szCs w:val="28"/>
          <w:rtl/>
        </w:rPr>
        <w:t>يُسمِّي</w:t>
      </w:r>
      <w:r w:rsidRPr="0066125E">
        <w:rPr>
          <w:rFonts w:cs="Arial"/>
          <w:sz w:val="28"/>
          <w:szCs w:val="28"/>
          <w:rtl/>
        </w:rPr>
        <w:t xml:space="preserve"> </w:t>
      </w:r>
      <w:r w:rsidRPr="0066125E">
        <w:rPr>
          <w:rFonts w:cs="Arial" w:hint="cs"/>
          <w:sz w:val="28"/>
          <w:szCs w:val="28"/>
          <w:rtl/>
        </w:rPr>
        <w:t>تعدُّدَ</w:t>
      </w:r>
      <w:r w:rsidRPr="0066125E">
        <w:rPr>
          <w:rFonts w:cs="Arial"/>
          <w:sz w:val="28"/>
          <w:szCs w:val="28"/>
          <w:rtl/>
        </w:rPr>
        <w:t xml:space="preserve"> </w:t>
      </w:r>
      <w:r w:rsidRPr="0066125E">
        <w:rPr>
          <w:rFonts w:cs="Arial" w:hint="cs"/>
          <w:sz w:val="28"/>
          <w:szCs w:val="28"/>
          <w:rtl/>
        </w:rPr>
        <w:t>المساجدِ</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المكانِ</w:t>
      </w:r>
      <w:r w:rsidRPr="0066125E">
        <w:rPr>
          <w:rFonts w:cs="Arial"/>
          <w:sz w:val="28"/>
          <w:szCs w:val="28"/>
          <w:rtl/>
        </w:rPr>
        <w:t xml:space="preserve"> </w:t>
      </w:r>
      <w:r w:rsidRPr="0066125E">
        <w:rPr>
          <w:rFonts w:cs="Arial" w:hint="cs"/>
          <w:sz w:val="28"/>
          <w:szCs w:val="28"/>
          <w:rtl/>
        </w:rPr>
        <w:t>المتقارِبِ</w:t>
      </w:r>
      <w:r w:rsidRPr="0066125E">
        <w:rPr>
          <w:rFonts w:cs="Arial"/>
          <w:sz w:val="28"/>
          <w:szCs w:val="28"/>
          <w:rtl/>
        </w:rPr>
        <w:t xml:space="preserve"> </w:t>
      </w:r>
      <w:r w:rsidRPr="0066125E">
        <w:rPr>
          <w:rFonts w:cs="Arial" w:hint="cs"/>
          <w:sz w:val="28"/>
          <w:szCs w:val="28"/>
          <w:rtl/>
        </w:rPr>
        <w:t>والحيِّ</w:t>
      </w:r>
      <w:r w:rsidRPr="0066125E">
        <w:rPr>
          <w:rFonts w:cs="Arial"/>
          <w:sz w:val="28"/>
          <w:szCs w:val="28"/>
          <w:rtl/>
        </w:rPr>
        <w:t xml:space="preserve"> </w:t>
      </w:r>
      <w:r w:rsidRPr="0066125E">
        <w:rPr>
          <w:rFonts w:cs="Arial" w:hint="cs"/>
          <w:sz w:val="28"/>
          <w:szCs w:val="28"/>
          <w:rtl/>
        </w:rPr>
        <w:t>الواحدِ</w:t>
      </w:r>
      <w:r w:rsidRPr="0066125E">
        <w:rPr>
          <w:rFonts w:cs="Arial"/>
          <w:sz w:val="28"/>
          <w:szCs w:val="28"/>
          <w:rtl/>
        </w:rPr>
        <w:t xml:space="preserve"> </w:t>
      </w:r>
      <w:r w:rsidRPr="0066125E">
        <w:rPr>
          <w:rFonts w:cs="Arial" w:hint="cs"/>
          <w:sz w:val="28"/>
          <w:szCs w:val="28"/>
          <w:rtl/>
        </w:rPr>
        <w:t>بِدْعةً،</w:t>
      </w:r>
      <w:r w:rsidRPr="0066125E">
        <w:rPr>
          <w:rFonts w:cs="Arial"/>
          <w:sz w:val="28"/>
          <w:szCs w:val="28"/>
          <w:rtl/>
        </w:rPr>
        <w:t xml:space="preserve"> </w:t>
      </w:r>
      <w:r w:rsidRPr="0066125E">
        <w:rPr>
          <w:rFonts w:cs="Arial" w:hint="cs"/>
          <w:sz w:val="28"/>
          <w:szCs w:val="28"/>
          <w:rtl/>
        </w:rPr>
        <w:t>ويُروى</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أنسَ</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مالكٍ</w:t>
      </w:r>
      <w:r w:rsidRPr="0066125E">
        <w:rPr>
          <w:rFonts w:cs="Arial"/>
          <w:sz w:val="28"/>
          <w:szCs w:val="28"/>
          <w:rtl/>
        </w:rPr>
        <w:t xml:space="preserve"> </w:t>
      </w:r>
      <w:r w:rsidRPr="0066125E">
        <w:rPr>
          <w:rFonts w:cs="Arial" w:hint="cs"/>
          <w:sz w:val="28"/>
          <w:szCs w:val="28"/>
          <w:rtl/>
        </w:rPr>
        <w:t>لمَّا</w:t>
      </w:r>
      <w:r w:rsidRPr="0066125E">
        <w:rPr>
          <w:rFonts w:cs="Arial"/>
          <w:sz w:val="28"/>
          <w:szCs w:val="28"/>
          <w:rtl/>
        </w:rPr>
        <w:t xml:space="preserve"> </w:t>
      </w:r>
      <w:r w:rsidRPr="0066125E">
        <w:rPr>
          <w:rFonts w:cs="Arial" w:hint="cs"/>
          <w:sz w:val="28"/>
          <w:szCs w:val="28"/>
          <w:rtl/>
        </w:rPr>
        <w:t>دخَل</w:t>
      </w:r>
      <w:r w:rsidRPr="0066125E">
        <w:rPr>
          <w:rFonts w:cs="Arial"/>
          <w:sz w:val="28"/>
          <w:szCs w:val="28"/>
          <w:rtl/>
        </w:rPr>
        <w:t xml:space="preserve"> </w:t>
      </w:r>
      <w:r w:rsidRPr="0066125E">
        <w:rPr>
          <w:rFonts w:cs="Arial" w:hint="cs"/>
          <w:sz w:val="28"/>
          <w:szCs w:val="28"/>
          <w:rtl/>
        </w:rPr>
        <w:t>البَصْرةَ</w:t>
      </w:r>
      <w:r w:rsidRPr="0066125E">
        <w:rPr>
          <w:rFonts w:cs="Arial"/>
          <w:sz w:val="28"/>
          <w:szCs w:val="28"/>
          <w:rtl/>
        </w:rPr>
        <w:t xml:space="preserve"> </w:t>
      </w:r>
      <w:r w:rsidRPr="0066125E">
        <w:rPr>
          <w:rFonts w:cs="Arial" w:hint="cs"/>
          <w:sz w:val="28"/>
          <w:szCs w:val="28"/>
          <w:rtl/>
        </w:rPr>
        <w:t>جعَلَ</w:t>
      </w:r>
      <w:r w:rsidRPr="0066125E">
        <w:rPr>
          <w:rFonts w:cs="Arial"/>
          <w:sz w:val="28"/>
          <w:szCs w:val="28"/>
          <w:rtl/>
        </w:rPr>
        <w:t xml:space="preserve"> </w:t>
      </w:r>
      <w:r w:rsidRPr="0066125E">
        <w:rPr>
          <w:rFonts w:cs="Arial" w:hint="cs"/>
          <w:sz w:val="28"/>
          <w:szCs w:val="28"/>
          <w:rtl/>
        </w:rPr>
        <w:t>كلَّما</w:t>
      </w:r>
      <w:r w:rsidRPr="0066125E">
        <w:rPr>
          <w:rFonts w:cs="Arial"/>
          <w:sz w:val="28"/>
          <w:szCs w:val="28"/>
          <w:rtl/>
        </w:rPr>
        <w:t xml:space="preserve"> </w:t>
      </w:r>
      <w:r w:rsidRPr="0066125E">
        <w:rPr>
          <w:rFonts w:cs="Arial" w:hint="cs"/>
          <w:sz w:val="28"/>
          <w:szCs w:val="28"/>
          <w:rtl/>
        </w:rPr>
        <w:t>خَطَا</w:t>
      </w:r>
      <w:r w:rsidRPr="0066125E">
        <w:rPr>
          <w:rFonts w:cs="Arial"/>
          <w:sz w:val="28"/>
          <w:szCs w:val="28"/>
          <w:rtl/>
        </w:rPr>
        <w:t xml:space="preserve"> </w:t>
      </w:r>
      <w:r w:rsidRPr="0066125E">
        <w:rPr>
          <w:rFonts w:cs="Arial" w:hint="cs"/>
          <w:sz w:val="28"/>
          <w:szCs w:val="28"/>
          <w:rtl/>
        </w:rPr>
        <w:t>خُطْوَتَيْنِ</w:t>
      </w:r>
      <w:r w:rsidRPr="0066125E">
        <w:rPr>
          <w:rFonts w:cs="Arial"/>
          <w:sz w:val="28"/>
          <w:szCs w:val="28"/>
          <w:rtl/>
        </w:rPr>
        <w:t xml:space="preserve"> </w:t>
      </w:r>
      <w:r w:rsidRPr="0066125E">
        <w:rPr>
          <w:rFonts w:cs="Arial" w:hint="cs"/>
          <w:sz w:val="28"/>
          <w:szCs w:val="28"/>
          <w:rtl/>
        </w:rPr>
        <w:t>رأى</w:t>
      </w:r>
      <w:r w:rsidRPr="0066125E">
        <w:rPr>
          <w:rFonts w:cs="Arial"/>
          <w:sz w:val="28"/>
          <w:szCs w:val="28"/>
          <w:rtl/>
        </w:rPr>
        <w:t xml:space="preserve"> </w:t>
      </w:r>
      <w:r w:rsidRPr="0066125E">
        <w:rPr>
          <w:rFonts w:cs="Arial" w:hint="cs"/>
          <w:sz w:val="28"/>
          <w:szCs w:val="28"/>
          <w:rtl/>
        </w:rPr>
        <w:t>مسجِدًا،</w:t>
      </w:r>
      <w:r w:rsidRPr="0066125E">
        <w:rPr>
          <w:rFonts w:cs="Arial"/>
          <w:sz w:val="28"/>
          <w:szCs w:val="28"/>
          <w:rtl/>
        </w:rPr>
        <w:t xml:space="preserve"> </w:t>
      </w:r>
      <w:r w:rsidRPr="0066125E">
        <w:rPr>
          <w:rFonts w:cs="Arial" w:hint="cs"/>
          <w:sz w:val="28"/>
          <w:szCs w:val="28"/>
          <w:rtl/>
        </w:rPr>
        <w:t>فقال</w:t>
      </w:r>
      <w:r w:rsidRPr="0066125E">
        <w:rPr>
          <w:rFonts w:cs="Arial"/>
          <w:sz w:val="28"/>
          <w:szCs w:val="28"/>
          <w:rtl/>
        </w:rPr>
        <w:t xml:space="preserve">: </w:t>
      </w:r>
      <w:r w:rsidRPr="0066125E">
        <w:rPr>
          <w:rFonts w:cs="Arial" w:hint="cs"/>
          <w:sz w:val="28"/>
          <w:szCs w:val="28"/>
          <w:rtl/>
        </w:rPr>
        <w:t>ما</w:t>
      </w:r>
    </w:p>
    <w:p w:rsidR="0037592F" w:rsidRDefault="0037592F" w:rsidP="0037592F">
      <w:pPr>
        <w:rPr>
          <w:rFonts w:cs="Arial"/>
          <w:sz w:val="28"/>
          <w:szCs w:val="28"/>
          <w:rtl/>
        </w:rPr>
      </w:pPr>
      <w:r>
        <w:rPr>
          <w:rFonts w:cs="Arial"/>
          <w:sz w:val="28"/>
          <w:szCs w:val="28"/>
          <w:rtl/>
        </w:rPr>
        <w:br w:type="page"/>
      </w:r>
    </w:p>
    <w:p w:rsidR="0037592F" w:rsidRDefault="0037592F" w:rsidP="0037592F">
      <w:pPr>
        <w:bidi/>
        <w:jc w:val="both"/>
        <w:rPr>
          <w:rFonts w:cs="Arial"/>
          <w:sz w:val="28"/>
          <w:szCs w:val="28"/>
          <w:rtl/>
        </w:rPr>
      </w:pPr>
      <w:r w:rsidRPr="0066125E">
        <w:rPr>
          <w:rFonts w:cs="Arial"/>
          <w:sz w:val="28"/>
          <w:szCs w:val="28"/>
          <w:rtl/>
        </w:rPr>
        <w:t xml:space="preserve"> </w:t>
      </w:r>
      <w:r w:rsidRPr="0066125E">
        <w:rPr>
          <w:rFonts w:cs="Arial" w:hint="cs"/>
          <w:sz w:val="28"/>
          <w:szCs w:val="28"/>
          <w:rtl/>
        </w:rPr>
        <w:t>هذه</w:t>
      </w:r>
      <w:r w:rsidRPr="0066125E">
        <w:rPr>
          <w:rFonts w:cs="Arial"/>
          <w:sz w:val="28"/>
          <w:szCs w:val="28"/>
          <w:rtl/>
        </w:rPr>
        <w:t xml:space="preserve"> </w:t>
      </w:r>
      <w:r w:rsidRPr="0066125E">
        <w:rPr>
          <w:rFonts w:cs="Arial" w:hint="cs"/>
          <w:sz w:val="28"/>
          <w:szCs w:val="28"/>
          <w:rtl/>
        </w:rPr>
        <w:t>البِدْعةُ؟</w:t>
      </w:r>
      <w:r w:rsidRPr="0066125E">
        <w:rPr>
          <w:rFonts w:cs="Arial"/>
          <w:sz w:val="28"/>
          <w:szCs w:val="28"/>
          <w:rtl/>
        </w:rPr>
        <w:t xml:space="preserve">! </w:t>
      </w:r>
      <w:r w:rsidRPr="0066125E">
        <w:rPr>
          <w:rFonts w:cs="Arial" w:hint="cs"/>
          <w:sz w:val="28"/>
          <w:szCs w:val="28"/>
          <w:rtl/>
        </w:rPr>
        <w:t>كلَّما</w:t>
      </w:r>
      <w:r w:rsidRPr="0066125E">
        <w:rPr>
          <w:rFonts w:cs="Arial"/>
          <w:sz w:val="28"/>
          <w:szCs w:val="28"/>
          <w:rtl/>
        </w:rPr>
        <w:t xml:space="preserve"> </w:t>
      </w:r>
      <w:r w:rsidRPr="0066125E">
        <w:rPr>
          <w:rFonts w:cs="Arial" w:hint="cs"/>
          <w:sz w:val="28"/>
          <w:szCs w:val="28"/>
          <w:rtl/>
        </w:rPr>
        <w:t>كَثُرَتِ</w:t>
      </w:r>
      <w:r w:rsidRPr="0066125E">
        <w:rPr>
          <w:rFonts w:cs="Arial"/>
          <w:sz w:val="28"/>
          <w:szCs w:val="28"/>
          <w:rtl/>
        </w:rPr>
        <w:t xml:space="preserve"> </w:t>
      </w:r>
      <w:r w:rsidRPr="0066125E">
        <w:rPr>
          <w:rFonts w:cs="Arial" w:hint="cs"/>
          <w:sz w:val="28"/>
          <w:szCs w:val="28"/>
          <w:rtl/>
        </w:rPr>
        <w:t>المساجدُ</w:t>
      </w:r>
      <w:r w:rsidRPr="0066125E">
        <w:rPr>
          <w:rFonts w:cs="Arial"/>
          <w:sz w:val="28"/>
          <w:szCs w:val="28"/>
          <w:rtl/>
        </w:rPr>
        <w:t xml:space="preserve"> </w:t>
      </w:r>
      <w:r w:rsidRPr="0066125E">
        <w:rPr>
          <w:rFonts w:cs="Arial" w:hint="cs"/>
          <w:sz w:val="28"/>
          <w:szCs w:val="28"/>
          <w:rtl/>
        </w:rPr>
        <w:t>قلَّ</w:t>
      </w:r>
      <w:r w:rsidRPr="0066125E">
        <w:rPr>
          <w:rFonts w:cs="Arial"/>
          <w:sz w:val="28"/>
          <w:szCs w:val="28"/>
          <w:rtl/>
        </w:rPr>
        <w:t xml:space="preserve"> </w:t>
      </w:r>
      <w:r w:rsidRPr="0066125E">
        <w:rPr>
          <w:rFonts w:cs="Arial" w:hint="cs"/>
          <w:sz w:val="28"/>
          <w:szCs w:val="28"/>
          <w:rtl/>
        </w:rPr>
        <w:t>المُصَلُّونَ،</w:t>
      </w:r>
      <w:r w:rsidRPr="0066125E">
        <w:rPr>
          <w:rFonts w:cs="Arial"/>
          <w:sz w:val="28"/>
          <w:szCs w:val="28"/>
          <w:rtl/>
        </w:rPr>
        <w:t xml:space="preserve"> </w:t>
      </w:r>
      <w:r w:rsidRPr="0066125E">
        <w:rPr>
          <w:rFonts w:cs="Arial" w:hint="cs"/>
          <w:sz w:val="28"/>
          <w:szCs w:val="28"/>
          <w:rtl/>
        </w:rPr>
        <w:t>أشهَدُ</w:t>
      </w:r>
      <w:r w:rsidRPr="0066125E">
        <w:rPr>
          <w:rFonts w:cs="Arial"/>
          <w:sz w:val="28"/>
          <w:szCs w:val="28"/>
          <w:rtl/>
        </w:rPr>
        <w:t xml:space="preserve"> </w:t>
      </w:r>
      <w:r w:rsidRPr="0066125E">
        <w:rPr>
          <w:rFonts w:cs="Arial" w:hint="cs"/>
          <w:sz w:val="28"/>
          <w:szCs w:val="28"/>
          <w:rtl/>
        </w:rPr>
        <w:t>لقد</w:t>
      </w:r>
      <w:r w:rsidRPr="0066125E">
        <w:rPr>
          <w:rFonts w:cs="Arial"/>
          <w:sz w:val="28"/>
          <w:szCs w:val="28"/>
          <w:rtl/>
        </w:rPr>
        <w:t xml:space="preserve"> </w:t>
      </w:r>
      <w:r w:rsidRPr="0066125E">
        <w:rPr>
          <w:rFonts w:cs="Arial" w:hint="cs"/>
          <w:sz w:val="28"/>
          <w:szCs w:val="28"/>
          <w:rtl/>
        </w:rPr>
        <w:t>كانتِ</w:t>
      </w:r>
      <w:r w:rsidRPr="0066125E">
        <w:rPr>
          <w:rFonts w:cs="Arial"/>
          <w:sz w:val="28"/>
          <w:szCs w:val="28"/>
          <w:rtl/>
        </w:rPr>
        <w:t xml:space="preserve"> </w:t>
      </w:r>
      <w:r w:rsidRPr="0066125E">
        <w:rPr>
          <w:rFonts w:cs="Arial" w:hint="cs"/>
          <w:sz w:val="28"/>
          <w:szCs w:val="28"/>
          <w:rtl/>
        </w:rPr>
        <w:t>القبيلةُ</w:t>
      </w:r>
      <w:r w:rsidRPr="0066125E">
        <w:rPr>
          <w:rFonts w:cs="Arial"/>
          <w:sz w:val="28"/>
          <w:szCs w:val="28"/>
          <w:rtl/>
        </w:rPr>
        <w:t xml:space="preserve"> </w:t>
      </w:r>
      <w:r w:rsidRPr="0066125E">
        <w:rPr>
          <w:rFonts w:cs="Arial" w:hint="cs"/>
          <w:sz w:val="28"/>
          <w:szCs w:val="28"/>
          <w:rtl/>
        </w:rPr>
        <w:t>بأَسْرِها</w:t>
      </w:r>
      <w:r w:rsidRPr="0066125E">
        <w:rPr>
          <w:rFonts w:cs="Arial"/>
          <w:sz w:val="28"/>
          <w:szCs w:val="28"/>
          <w:rtl/>
        </w:rPr>
        <w:t xml:space="preserve"> </w:t>
      </w:r>
      <w:r w:rsidRPr="0066125E">
        <w:rPr>
          <w:rFonts w:cs="Arial" w:hint="cs"/>
          <w:sz w:val="28"/>
          <w:szCs w:val="28"/>
          <w:rtl/>
        </w:rPr>
        <w:t>ليس</w:t>
      </w:r>
      <w:r w:rsidRPr="0066125E">
        <w:rPr>
          <w:rFonts w:cs="Arial"/>
          <w:sz w:val="28"/>
          <w:szCs w:val="28"/>
          <w:rtl/>
        </w:rPr>
        <w:t xml:space="preserve"> </w:t>
      </w:r>
      <w:r w:rsidRPr="0066125E">
        <w:rPr>
          <w:rFonts w:cs="Arial" w:hint="cs"/>
          <w:sz w:val="28"/>
          <w:szCs w:val="28"/>
          <w:rtl/>
        </w:rPr>
        <w:t>فيها</w:t>
      </w:r>
      <w:r w:rsidRPr="0066125E">
        <w:rPr>
          <w:rFonts w:cs="Arial"/>
          <w:sz w:val="28"/>
          <w:szCs w:val="28"/>
          <w:rtl/>
        </w:rPr>
        <w:t xml:space="preserve"> </w:t>
      </w:r>
      <w:r w:rsidRPr="0066125E">
        <w:rPr>
          <w:rFonts w:cs="Arial" w:hint="cs"/>
          <w:sz w:val="28"/>
          <w:szCs w:val="28"/>
          <w:rtl/>
        </w:rPr>
        <w:t>إلاَّ</w:t>
      </w:r>
      <w:r w:rsidRPr="0066125E">
        <w:rPr>
          <w:rFonts w:cs="Arial"/>
          <w:sz w:val="28"/>
          <w:szCs w:val="28"/>
          <w:rtl/>
        </w:rPr>
        <w:t xml:space="preserve"> </w:t>
      </w:r>
      <w:r w:rsidRPr="0066125E">
        <w:rPr>
          <w:rFonts w:cs="Arial" w:hint="cs"/>
          <w:sz w:val="28"/>
          <w:szCs w:val="28"/>
          <w:rtl/>
        </w:rPr>
        <w:t>مسجدٌ</w:t>
      </w:r>
      <w:r w:rsidRPr="0066125E">
        <w:rPr>
          <w:rFonts w:cs="Arial"/>
          <w:sz w:val="28"/>
          <w:szCs w:val="28"/>
          <w:rtl/>
        </w:rPr>
        <w:t xml:space="preserve"> </w:t>
      </w:r>
      <w:r w:rsidRPr="0066125E">
        <w:rPr>
          <w:rFonts w:cs="Arial" w:hint="cs"/>
          <w:sz w:val="28"/>
          <w:szCs w:val="28"/>
          <w:rtl/>
        </w:rPr>
        <w:t>واحدٌ،</w:t>
      </w:r>
      <w:r w:rsidRPr="0066125E">
        <w:rPr>
          <w:rFonts w:cs="Arial"/>
          <w:sz w:val="28"/>
          <w:szCs w:val="28"/>
          <w:rtl/>
        </w:rPr>
        <w:t xml:space="preserve"> </w:t>
      </w:r>
      <w:r w:rsidRPr="0066125E">
        <w:rPr>
          <w:rFonts w:cs="Arial" w:hint="cs"/>
          <w:sz w:val="28"/>
          <w:szCs w:val="28"/>
          <w:rtl/>
        </w:rPr>
        <w:t>وكان</w:t>
      </w:r>
      <w:r w:rsidRPr="0066125E">
        <w:rPr>
          <w:rFonts w:cs="Arial"/>
          <w:sz w:val="28"/>
          <w:szCs w:val="28"/>
          <w:rtl/>
        </w:rPr>
        <w:t xml:space="preserve"> </w:t>
      </w:r>
      <w:r w:rsidRPr="0066125E">
        <w:rPr>
          <w:rFonts w:cs="Arial" w:hint="cs"/>
          <w:sz w:val="28"/>
          <w:szCs w:val="28"/>
          <w:rtl/>
        </w:rPr>
        <w:t>أهلُ</w:t>
      </w:r>
      <w:r w:rsidRPr="0066125E">
        <w:rPr>
          <w:rFonts w:cs="Arial"/>
          <w:sz w:val="28"/>
          <w:szCs w:val="28"/>
          <w:rtl/>
        </w:rPr>
        <w:t xml:space="preserve"> </w:t>
      </w:r>
      <w:r w:rsidRPr="0066125E">
        <w:rPr>
          <w:rFonts w:cs="Arial" w:hint="cs"/>
          <w:sz w:val="28"/>
          <w:szCs w:val="28"/>
          <w:rtl/>
        </w:rPr>
        <w:t>القبيلةِ</w:t>
      </w:r>
      <w:r w:rsidRPr="0066125E">
        <w:rPr>
          <w:rFonts w:cs="Arial"/>
          <w:sz w:val="28"/>
          <w:szCs w:val="28"/>
          <w:rtl/>
        </w:rPr>
        <w:t xml:space="preserve"> </w:t>
      </w:r>
      <w:r w:rsidRPr="0066125E">
        <w:rPr>
          <w:rFonts w:cs="Arial" w:hint="cs"/>
          <w:sz w:val="28"/>
          <w:szCs w:val="28"/>
          <w:rtl/>
        </w:rPr>
        <w:t>يتَناوَبونَ</w:t>
      </w:r>
      <w:r w:rsidRPr="0066125E">
        <w:rPr>
          <w:rFonts w:cs="Arial"/>
          <w:sz w:val="28"/>
          <w:szCs w:val="28"/>
          <w:rtl/>
        </w:rPr>
        <w:t xml:space="preserve"> </w:t>
      </w:r>
      <w:r w:rsidRPr="0066125E">
        <w:rPr>
          <w:rFonts w:cs="Arial" w:hint="cs"/>
          <w:sz w:val="28"/>
          <w:szCs w:val="28"/>
          <w:rtl/>
        </w:rPr>
        <w:t>المسجدَ</w:t>
      </w:r>
      <w:r w:rsidRPr="0066125E">
        <w:rPr>
          <w:rFonts w:cs="Arial"/>
          <w:sz w:val="28"/>
          <w:szCs w:val="28"/>
          <w:rtl/>
        </w:rPr>
        <w:t xml:space="preserve"> </w:t>
      </w:r>
      <w:r w:rsidRPr="0066125E">
        <w:rPr>
          <w:rFonts w:cs="Arial" w:hint="cs"/>
          <w:sz w:val="28"/>
          <w:szCs w:val="28"/>
          <w:rtl/>
        </w:rPr>
        <w:t>الواحدَ</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الحيِّ</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الأحياءِ</w:t>
      </w:r>
      <w:r>
        <w:rPr>
          <w:rFonts w:cs="Arial" w:hint="cs"/>
          <w:sz w:val="28"/>
          <w:szCs w:val="28"/>
          <w:rtl/>
        </w:rPr>
        <w:t>(1).</w:t>
      </w:r>
    </w:p>
    <w:p w:rsidR="0037592F" w:rsidRPr="0066125E" w:rsidRDefault="0037592F" w:rsidP="0037592F">
      <w:pPr>
        <w:bidi/>
        <w:jc w:val="both"/>
        <w:rPr>
          <w:sz w:val="28"/>
          <w:szCs w:val="28"/>
        </w:rPr>
      </w:pPr>
      <w:r w:rsidRPr="0066125E">
        <w:rPr>
          <w:rFonts w:cs="Arial" w:hint="cs"/>
          <w:sz w:val="28"/>
          <w:szCs w:val="28"/>
          <w:rtl/>
        </w:rPr>
        <w:t>وأمَّا</w:t>
      </w:r>
      <w:r w:rsidRPr="0066125E">
        <w:rPr>
          <w:rFonts w:cs="Arial"/>
          <w:sz w:val="28"/>
          <w:szCs w:val="28"/>
          <w:rtl/>
        </w:rPr>
        <w:t xml:space="preserve"> </w:t>
      </w:r>
      <w:r w:rsidRPr="0066125E">
        <w:rPr>
          <w:rFonts w:cs="Arial" w:hint="cs"/>
          <w:sz w:val="28"/>
          <w:szCs w:val="28"/>
          <w:rtl/>
        </w:rPr>
        <w:t>إنْ</w:t>
      </w:r>
      <w:r w:rsidRPr="0066125E">
        <w:rPr>
          <w:rFonts w:cs="Arial"/>
          <w:sz w:val="28"/>
          <w:szCs w:val="28"/>
          <w:rtl/>
        </w:rPr>
        <w:t xml:space="preserve"> </w:t>
      </w:r>
      <w:r w:rsidRPr="0066125E">
        <w:rPr>
          <w:rFonts w:cs="Arial" w:hint="cs"/>
          <w:sz w:val="28"/>
          <w:szCs w:val="28"/>
          <w:rtl/>
        </w:rPr>
        <w:t>تباعَدَتْ</w:t>
      </w:r>
      <w:r w:rsidRPr="0066125E">
        <w:rPr>
          <w:rFonts w:cs="Arial"/>
          <w:sz w:val="28"/>
          <w:szCs w:val="28"/>
          <w:rtl/>
        </w:rPr>
        <w:t xml:space="preserve"> </w:t>
      </w:r>
      <w:r w:rsidRPr="0066125E">
        <w:rPr>
          <w:rFonts w:cs="Arial" w:hint="cs"/>
          <w:sz w:val="28"/>
          <w:szCs w:val="28"/>
          <w:rtl/>
        </w:rPr>
        <w:t>أطرافُ</w:t>
      </w:r>
      <w:r w:rsidRPr="0066125E">
        <w:rPr>
          <w:rFonts w:cs="Arial"/>
          <w:sz w:val="28"/>
          <w:szCs w:val="28"/>
          <w:rtl/>
        </w:rPr>
        <w:t xml:space="preserve"> </w:t>
      </w:r>
      <w:r w:rsidRPr="0066125E">
        <w:rPr>
          <w:rFonts w:cs="Arial" w:hint="cs"/>
          <w:sz w:val="28"/>
          <w:szCs w:val="28"/>
          <w:rtl/>
        </w:rPr>
        <w:t>الحيِّ</w:t>
      </w:r>
      <w:r w:rsidRPr="0066125E">
        <w:rPr>
          <w:rFonts w:cs="Arial"/>
          <w:sz w:val="28"/>
          <w:szCs w:val="28"/>
          <w:rtl/>
        </w:rPr>
        <w:t xml:space="preserve"> </w:t>
      </w:r>
      <w:r w:rsidRPr="0066125E">
        <w:rPr>
          <w:rFonts w:cs="Arial" w:hint="cs"/>
          <w:sz w:val="28"/>
          <w:szCs w:val="28"/>
          <w:rtl/>
        </w:rPr>
        <w:t>والبلدِ</w:t>
      </w:r>
      <w:r w:rsidRPr="0066125E">
        <w:rPr>
          <w:rFonts w:cs="Arial"/>
          <w:sz w:val="28"/>
          <w:szCs w:val="28"/>
          <w:rtl/>
        </w:rPr>
        <w:t xml:space="preserve"> </w:t>
      </w:r>
      <w:r w:rsidRPr="0066125E">
        <w:rPr>
          <w:rFonts w:cs="Arial" w:hint="cs"/>
          <w:sz w:val="28"/>
          <w:szCs w:val="28"/>
          <w:rtl/>
        </w:rPr>
        <w:t>حتَّى</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يَسمَعُ</w:t>
      </w:r>
      <w:r w:rsidRPr="0066125E">
        <w:rPr>
          <w:rFonts w:cs="Arial"/>
          <w:sz w:val="28"/>
          <w:szCs w:val="28"/>
          <w:rtl/>
        </w:rPr>
        <w:t xml:space="preserve"> </w:t>
      </w:r>
      <w:r w:rsidRPr="0066125E">
        <w:rPr>
          <w:rFonts w:cs="Arial" w:hint="cs"/>
          <w:sz w:val="28"/>
          <w:szCs w:val="28"/>
          <w:rtl/>
        </w:rPr>
        <w:t>الناسُ</w:t>
      </w:r>
      <w:r w:rsidRPr="0066125E">
        <w:rPr>
          <w:rFonts w:cs="Arial"/>
          <w:sz w:val="28"/>
          <w:szCs w:val="28"/>
          <w:rtl/>
        </w:rPr>
        <w:t xml:space="preserve"> </w:t>
      </w:r>
      <w:r w:rsidRPr="0066125E">
        <w:rPr>
          <w:rFonts w:cs="Arial" w:hint="cs"/>
          <w:sz w:val="28"/>
          <w:szCs w:val="28"/>
          <w:rtl/>
        </w:rPr>
        <w:t>الأذانَ</w:t>
      </w:r>
      <w:r w:rsidRPr="0066125E">
        <w:rPr>
          <w:rFonts w:cs="Arial"/>
          <w:sz w:val="28"/>
          <w:szCs w:val="28"/>
          <w:rtl/>
        </w:rPr>
        <w:t xml:space="preserve"> </w:t>
      </w:r>
      <w:r w:rsidRPr="0066125E">
        <w:rPr>
          <w:rFonts w:cs="Arial" w:hint="cs"/>
          <w:sz w:val="28"/>
          <w:szCs w:val="28"/>
          <w:rtl/>
        </w:rPr>
        <w:t>لو</w:t>
      </w:r>
      <w:r w:rsidRPr="0066125E">
        <w:rPr>
          <w:rFonts w:cs="Arial"/>
          <w:sz w:val="28"/>
          <w:szCs w:val="28"/>
          <w:rtl/>
        </w:rPr>
        <w:t xml:space="preserve"> </w:t>
      </w:r>
      <w:r w:rsidRPr="0066125E">
        <w:rPr>
          <w:rFonts w:cs="Arial" w:hint="cs"/>
          <w:sz w:val="28"/>
          <w:szCs w:val="28"/>
          <w:rtl/>
        </w:rPr>
        <w:t>نُودِيَ</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فوقِ</w:t>
      </w:r>
      <w:r w:rsidRPr="0066125E">
        <w:rPr>
          <w:rFonts w:cs="Arial"/>
          <w:sz w:val="28"/>
          <w:szCs w:val="28"/>
          <w:rtl/>
        </w:rPr>
        <w:t xml:space="preserve"> </w:t>
      </w:r>
      <w:r w:rsidRPr="0066125E">
        <w:rPr>
          <w:rFonts w:cs="Arial" w:hint="cs"/>
          <w:sz w:val="28"/>
          <w:szCs w:val="28"/>
          <w:rtl/>
        </w:rPr>
        <w:t>سَطْحِهِ</w:t>
      </w:r>
      <w:r w:rsidRPr="0066125E">
        <w:rPr>
          <w:rFonts w:cs="Arial"/>
          <w:sz w:val="28"/>
          <w:szCs w:val="28"/>
          <w:rtl/>
        </w:rPr>
        <w:t xml:space="preserve"> </w:t>
      </w:r>
      <w:r w:rsidRPr="0066125E">
        <w:rPr>
          <w:rFonts w:cs="Arial" w:hint="cs"/>
          <w:sz w:val="28"/>
          <w:szCs w:val="28"/>
          <w:rtl/>
        </w:rPr>
        <w:t>بلا</w:t>
      </w:r>
      <w:r w:rsidRPr="0066125E">
        <w:rPr>
          <w:rFonts w:cs="Arial"/>
          <w:sz w:val="28"/>
          <w:szCs w:val="28"/>
          <w:rtl/>
        </w:rPr>
        <w:t xml:space="preserve"> </w:t>
      </w:r>
      <w:r w:rsidRPr="0066125E">
        <w:rPr>
          <w:rFonts w:cs="Arial" w:hint="cs"/>
          <w:sz w:val="28"/>
          <w:szCs w:val="28"/>
          <w:rtl/>
        </w:rPr>
        <w:t>مكبِّرٍ</w:t>
      </w:r>
      <w:r w:rsidRPr="0066125E">
        <w:rPr>
          <w:rFonts w:cs="Arial"/>
          <w:sz w:val="28"/>
          <w:szCs w:val="28"/>
          <w:rtl/>
        </w:rPr>
        <w:t xml:space="preserve"> </w:t>
      </w:r>
      <w:r w:rsidRPr="0066125E">
        <w:rPr>
          <w:rFonts w:cs="Arial" w:hint="cs"/>
          <w:sz w:val="28"/>
          <w:szCs w:val="28"/>
          <w:rtl/>
        </w:rPr>
        <w:t>زمَنَ</w:t>
      </w:r>
      <w:r w:rsidRPr="0066125E">
        <w:rPr>
          <w:rFonts w:cs="Arial"/>
          <w:sz w:val="28"/>
          <w:szCs w:val="28"/>
          <w:rtl/>
        </w:rPr>
        <w:t xml:space="preserve"> </w:t>
      </w:r>
      <w:r w:rsidRPr="0066125E">
        <w:rPr>
          <w:rFonts w:cs="Arial" w:hint="cs"/>
          <w:sz w:val="28"/>
          <w:szCs w:val="28"/>
          <w:rtl/>
        </w:rPr>
        <w:t>هدوءٍ</w:t>
      </w:r>
      <w:r w:rsidRPr="0066125E">
        <w:rPr>
          <w:rFonts w:cs="Arial"/>
          <w:sz w:val="28"/>
          <w:szCs w:val="28"/>
          <w:rtl/>
        </w:rPr>
        <w:t xml:space="preserve"> </w:t>
      </w:r>
      <w:r w:rsidRPr="0066125E">
        <w:rPr>
          <w:rFonts w:cs="Arial" w:hint="cs"/>
          <w:sz w:val="28"/>
          <w:szCs w:val="28"/>
          <w:rtl/>
        </w:rPr>
        <w:t>وبلا</w:t>
      </w:r>
      <w:r w:rsidRPr="0066125E">
        <w:rPr>
          <w:rFonts w:cs="Arial"/>
          <w:sz w:val="28"/>
          <w:szCs w:val="28"/>
          <w:rtl/>
        </w:rPr>
        <w:t xml:space="preserve"> </w:t>
      </w:r>
      <w:r w:rsidRPr="0066125E">
        <w:rPr>
          <w:rFonts w:cs="Arial" w:hint="cs"/>
          <w:sz w:val="28"/>
          <w:szCs w:val="28"/>
          <w:rtl/>
        </w:rPr>
        <w:t>صَخَبٍ،</w:t>
      </w:r>
      <w:r w:rsidRPr="0066125E">
        <w:rPr>
          <w:rFonts w:cs="Arial"/>
          <w:sz w:val="28"/>
          <w:szCs w:val="28"/>
          <w:rtl/>
        </w:rPr>
        <w:t xml:space="preserve"> </w:t>
      </w:r>
      <w:r w:rsidRPr="0066125E">
        <w:rPr>
          <w:rFonts w:cs="Arial" w:hint="cs"/>
          <w:sz w:val="28"/>
          <w:szCs w:val="28"/>
          <w:rtl/>
        </w:rPr>
        <w:t>فلا</w:t>
      </w:r>
      <w:r w:rsidRPr="0066125E">
        <w:rPr>
          <w:rFonts w:cs="Arial"/>
          <w:sz w:val="28"/>
          <w:szCs w:val="28"/>
          <w:rtl/>
        </w:rPr>
        <w:t xml:space="preserve"> </w:t>
      </w:r>
      <w:r w:rsidRPr="0066125E">
        <w:rPr>
          <w:rFonts w:cs="Arial" w:hint="cs"/>
          <w:sz w:val="28"/>
          <w:szCs w:val="28"/>
          <w:rtl/>
        </w:rPr>
        <w:t>حرَجَ</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بناءِ</w:t>
      </w:r>
      <w:r w:rsidRPr="0066125E">
        <w:rPr>
          <w:rFonts w:cs="Arial"/>
          <w:sz w:val="28"/>
          <w:szCs w:val="28"/>
          <w:rtl/>
        </w:rPr>
        <w:t xml:space="preserve"> </w:t>
      </w:r>
      <w:r w:rsidRPr="0066125E">
        <w:rPr>
          <w:rFonts w:cs="Arial" w:hint="cs"/>
          <w:sz w:val="28"/>
          <w:szCs w:val="28"/>
          <w:rtl/>
        </w:rPr>
        <w:t>مساجدَ؛</w:t>
      </w:r>
      <w:r w:rsidRPr="0066125E">
        <w:rPr>
          <w:rFonts w:cs="Arial"/>
          <w:sz w:val="28"/>
          <w:szCs w:val="28"/>
          <w:rtl/>
        </w:rPr>
        <w:t xml:space="preserve"> </w:t>
      </w:r>
      <w:r w:rsidRPr="0066125E">
        <w:rPr>
          <w:rFonts w:cs="Arial" w:hint="cs"/>
          <w:sz w:val="28"/>
          <w:szCs w:val="28"/>
          <w:rtl/>
        </w:rPr>
        <w:t>كما</w:t>
      </w:r>
      <w:r w:rsidRPr="0066125E">
        <w:rPr>
          <w:rFonts w:cs="Arial"/>
          <w:sz w:val="28"/>
          <w:szCs w:val="28"/>
          <w:rtl/>
        </w:rPr>
        <w:t xml:space="preserve"> </w:t>
      </w:r>
      <w:r w:rsidRPr="0066125E">
        <w:rPr>
          <w:rFonts w:cs="Arial" w:hint="cs"/>
          <w:sz w:val="28"/>
          <w:szCs w:val="28"/>
          <w:rtl/>
        </w:rPr>
        <w:t>بَنى</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مَساجِدَ</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المدينةِ</w:t>
      </w:r>
      <w:r w:rsidRPr="0066125E">
        <w:rPr>
          <w:rFonts w:cs="Arial"/>
          <w:sz w:val="28"/>
          <w:szCs w:val="28"/>
          <w:rtl/>
        </w:rPr>
        <w:t xml:space="preserve"> </w:t>
      </w:r>
      <w:r w:rsidRPr="0066125E">
        <w:rPr>
          <w:rFonts w:cs="Arial" w:hint="cs"/>
          <w:sz w:val="28"/>
          <w:szCs w:val="28"/>
          <w:rtl/>
        </w:rPr>
        <w:t>لأهلِها؛</w:t>
      </w:r>
      <w:r w:rsidRPr="0066125E">
        <w:rPr>
          <w:rFonts w:cs="Arial"/>
          <w:sz w:val="28"/>
          <w:szCs w:val="28"/>
          <w:rtl/>
        </w:rPr>
        <w:t xml:space="preserve"> </w:t>
      </w:r>
      <w:r w:rsidRPr="0066125E">
        <w:rPr>
          <w:rFonts w:cs="Arial" w:hint="cs"/>
          <w:sz w:val="28"/>
          <w:szCs w:val="28"/>
          <w:rtl/>
        </w:rPr>
        <w:t>كمسجِدِ</w:t>
      </w:r>
      <w:r w:rsidRPr="0066125E">
        <w:rPr>
          <w:rFonts w:cs="Arial"/>
          <w:sz w:val="28"/>
          <w:szCs w:val="28"/>
          <w:rtl/>
        </w:rPr>
        <w:t xml:space="preserve"> </w:t>
      </w:r>
      <w:r w:rsidRPr="0066125E">
        <w:rPr>
          <w:rFonts w:cs="Arial" w:hint="cs"/>
          <w:sz w:val="28"/>
          <w:szCs w:val="28"/>
          <w:rtl/>
        </w:rPr>
        <w:t>قُباءٍ</w:t>
      </w:r>
      <w:r w:rsidRPr="0066125E">
        <w:rPr>
          <w:rFonts w:cs="Arial"/>
          <w:sz w:val="28"/>
          <w:szCs w:val="28"/>
          <w:rtl/>
        </w:rPr>
        <w:t xml:space="preserve"> </w:t>
      </w:r>
      <w:r w:rsidRPr="0066125E">
        <w:rPr>
          <w:rFonts w:cs="Arial" w:hint="cs"/>
          <w:sz w:val="28"/>
          <w:szCs w:val="28"/>
          <w:rtl/>
        </w:rPr>
        <w:t>ومسجدِ</w:t>
      </w:r>
      <w:r w:rsidRPr="0066125E">
        <w:rPr>
          <w:rFonts w:cs="Arial"/>
          <w:sz w:val="28"/>
          <w:szCs w:val="28"/>
          <w:rtl/>
        </w:rPr>
        <w:t xml:space="preserve"> </w:t>
      </w:r>
      <w:r w:rsidRPr="0066125E">
        <w:rPr>
          <w:rFonts w:cs="Arial" w:hint="cs"/>
          <w:sz w:val="28"/>
          <w:szCs w:val="28"/>
          <w:rtl/>
        </w:rPr>
        <w:t>بني</w:t>
      </w:r>
      <w:r w:rsidRPr="0066125E">
        <w:rPr>
          <w:rFonts w:cs="Arial"/>
          <w:sz w:val="28"/>
          <w:szCs w:val="28"/>
          <w:rtl/>
        </w:rPr>
        <w:t xml:space="preserve"> </w:t>
      </w:r>
      <w:r w:rsidRPr="0066125E">
        <w:rPr>
          <w:rFonts w:cs="Arial" w:hint="cs"/>
          <w:sz w:val="28"/>
          <w:szCs w:val="28"/>
          <w:rtl/>
        </w:rPr>
        <w:t>زُرَيْقٍ</w:t>
      </w:r>
      <w:r w:rsidRPr="0066125E">
        <w:rPr>
          <w:rFonts w:cs="Arial"/>
          <w:sz w:val="28"/>
          <w:szCs w:val="28"/>
          <w:rtl/>
        </w:rPr>
        <w:t xml:space="preserve"> </w:t>
      </w:r>
      <w:r w:rsidRPr="0066125E">
        <w:rPr>
          <w:rFonts w:cs="Arial" w:hint="cs"/>
          <w:sz w:val="28"/>
          <w:szCs w:val="28"/>
          <w:rtl/>
        </w:rPr>
        <w:t>وغيرِهما،</w:t>
      </w:r>
      <w:r w:rsidRPr="0066125E">
        <w:rPr>
          <w:rFonts w:cs="Arial"/>
          <w:sz w:val="28"/>
          <w:szCs w:val="28"/>
          <w:rtl/>
        </w:rPr>
        <w:t xml:space="preserve"> </w:t>
      </w: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قيَّد</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حضورَ</w:t>
      </w:r>
      <w:r w:rsidRPr="0066125E">
        <w:rPr>
          <w:rFonts w:cs="Arial"/>
          <w:sz w:val="28"/>
          <w:szCs w:val="28"/>
          <w:rtl/>
        </w:rPr>
        <w:t xml:space="preserve"> </w:t>
      </w:r>
      <w:r w:rsidRPr="0066125E">
        <w:rPr>
          <w:rFonts w:cs="Arial" w:hint="cs"/>
          <w:sz w:val="28"/>
          <w:szCs w:val="28"/>
          <w:rtl/>
        </w:rPr>
        <w:t>الجماعةِ</w:t>
      </w:r>
      <w:r w:rsidRPr="0066125E">
        <w:rPr>
          <w:rFonts w:cs="Arial"/>
          <w:sz w:val="28"/>
          <w:szCs w:val="28"/>
          <w:rtl/>
        </w:rPr>
        <w:t xml:space="preserve"> </w:t>
      </w:r>
      <w:r w:rsidRPr="0066125E">
        <w:rPr>
          <w:rFonts w:cs="Arial" w:hint="cs"/>
          <w:sz w:val="28"/>
          <w:szCs w:val="28"/>
          <w:rtl/>
        </w:rPr>
        <w:t>بسَمَاعِ</w:t>
      </w:r>
      <w:r w:rsidRPr="0066125E">
        <w:rPr>
          <w:rFonts w:cs="Arial"/>
          <w:sz w:val="28"/>
          <w:szCs w:val="28"/>
          <w:rtl/>
        </w:rPr>
        <w:t xml:space="preserve"> </w:t>
      </w:r>
      <w:r w:rsidRPr="0066125E">
        <w:rPr>
          <w:rFonts w:cs="Arial" w:hint="cs"/>
          <w:sz w:val="28"/>
          <w:szCs w:val="28"/>
          <w:rtl/>
        </w:rPr>
        <w:t>النِّداءِ؛</w:t>
      </w:r>
      <w:r w:rsidRPr="0066125E">
        <w:rPr>
          <w:rFonts w:cs="Arial"/>
          <w:sz w:val="28"/>
          <w:szCs w:val="28"/>
          <w:rtl/>
        </w:rPr>
        <w:t xml:space="preserve"> </w:t>
      </w:r>
      <w:r w:rsidRPr="0066125E">
        <w:rPr>
          <w:rFonts w:cs="Arial" w:hint="cs"/>
          <w:sz w:val="28"/>
          <w:szCs w:val="28"/>
          <w:rtl/>
        </w:rPr>
        <w:t>كما</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لِمَنِ</w:t>
      </w:r>
      <w:r w:rsidRPr="0066125E">
        <w:rPr>
          <w:rFonts w:cs="Arial"/>
          <w:sz w:val="28"/>
          <w:szCs w:val="28"/>
          <w:rtl/>
        </w:rPr>
        <w:t xml:space="preserve"> </w:t>
      </w:r>
      <w:r w:rsidRPr="0066125E">
        <w:rPr>
          <w:rFonts w:cs="Arial" w:hint="cs"/>
          <w:sz w:val="28"/>
          <w:szCs w:val="28"/>
          <w:rtl/>
        </w:rPr>
        <w:t>الْتمَسَ</w:t>
      </w:r>
      <w:r w:rsidRPr="0066125E">
        <w:rPr>
          <w:rFonts w:cs="Arial"/>
          <w:sz w:val="28"/>
          <w:szCs w:val="28"/>
          <w:rtl/>
        </w:rPr>
        <w:t xml:space="preserve"> </w:t>
      </w:r>
      <w:r w:rsidRPr="0066125E">
        <w:rPr>
          <w:rFonts w:cs="Arial" w:hint="cs"/>
          <w:sz w:val="28"/>
          <w:szCs w:val="28"/>
          <w:rtl/>
        </w:rPr>
        <w:t>رُخْصةً</w:t>
      </w:r>
      <w:r w:rsidRPr="0066125E">
        <w:rPr>
          <w:rFonts w:cs="Arial"/>
          <w:sz w:val="28"/>
          <w:szCs w:val="28"/>
          <w:rtl/>
        </w:rPr>
        <w:t xml:space="preserve"> </w:t>
      </w:r>
      <w:r w:rsidRPr="0066125E">
        <w:rPr>
          <w:rFonts w:cs="Arial" w:hint="cs"/>
          <w:sz w:val="28"/>
          <w:szCs w:val="28"/>
          <w:rtl/>
        </w:rPr>
        <w:t>بتَرْكِها</w:t>
      </w:r>
      <w:r w:rsidRPr="0066125E">
        <w:rPr>
          <w:rFonts w:cs="Arial"/>
          <w:sz w:val="28"/>
          <w:szCs w:val="28"/>
          <w:rtl/>
        </w:rPr>
        <w:t>: (</w:t>
      </w:r>
      <w:r w:rsidRPr="0066125E">
        <w:rPr>
          <w:rFonts w:cs="Arial" w:hint="cs"/>
          <w:sz w:val="28"/>
          <w:szCs w:val="28"/>
          <w:rtl/>
        </w:rPr>
        <w:t>هَلْ</w:t>
      </w:r>
      <w:r w:rsidRPr="0066125E">
        <w:rPr>
          <w:rFonts w:cs="Arial"/>
          <w:sz w:val="28"/>
          <w:szCs w:val="28"/>
          <w:rtl/>
        </w:rPr>
        <w:t xml:space="preserve"> </w:t>
      </w:r>
      <w:r w:rsidRPr="0066125E">
        <w:rPr>
          <w:rFonts w:cs="Arial" w:hint="cs"/>
          <w:sz w:val="28"/>
          <w:szCs w:val="28"/>
          <w:rtl/>
        </w:rPr>
        <w:t>تَسْمَعُ</w:t>
      </w:r>
      <w:r w:rsidRPr="0066125E">
        <w:rPr>
          <w:rFonts w:cs="Arial"/>
          <w:sz w:val="28"/>
          <w:szCs w:val="28"/>
          <w:rtl/>
        </w:rPr>
        <w:t xml:space="preserve"> </w:t>
      </w:r>
      <w:r w:rsidRPr="0066125E">
        <w:rPr>
          <w:rFonts w:cs="Arial" w:hint="cs"/>
          <w:sz w:val="28"/>
          <w:szCs w:val="28"/>
          <w:rtl/>
        </w:rPr>
        <w:t>النِّدَاءَ</w:t>
      </w:r>
      <w:r w:rsidRPr="0066125E">
        <w:rPr>
          <w:rFonts w:cs="Arial"/>
          <w:sz w:val="28"/>
          <w:szCs w:val="28"/>
          <w:rtl/>
        </w:rPr>
        <w:t xml:space="preserve"> </w:t>
      </w:r>
      <w:r w:rsidRPr="0066125E">
        <w:rPr>
          <w:rFonts w:cs="Arial" w:hint="cs"/>
          <w:sz w:val="28"/>
          <w:szCs w:val="28"/>
          <w:rtl/>
        </w:rPr>
        <w:t>بِالصَّلاَةِ؟</w:t>
      </w:r>
      <w:r w:rsidRPr="0066125E">
        <w:rPr>
          <w:rFonts w:cs="Arial"/>
          <w:sz w:val="28"/>
          <w:szCs w:val="28"/>
          <w:rtl/>
        </w:rPr>
        <w:t xml:space="preserve">)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نعَمْ،</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w:t>
      </w:r>
      <w:r w:rsidRPr="0066125E">
        <w:rPr>
          <w:rFonts w:cs="Arial" w:hint="cs"/>
          <w:sz w:val="28"/>
          <w:szCs w:val="28"/>
          <w:rtl/>
        </w:rPr>
        <w:t>فَأَجِبْ</w:t>
      </w:r>
      <w:r w:rsidRPr="0066125E">
        <w:rPr>
          <w:rFonts w:cs="Arial"/>
          <w:sz w:val="28"/>
          <w:szCs w:val="28"/>
          <w:rtl/>
        </w:rPr>
        <w:t>)</w:t>
      </w:r>
      <w:r>
        <w:rPr>
          <w:rFonts w:cs="Arial" w:hint="cs"/>
          <w:sz w:val="28"/>
          <w:szCs w:val="28"/>
          <w:rtl/>
        </w:rPr>
        <w:t xml:space="preserve">(2) </w:t>
      </w:r>
      <w:r w:rsidRPr="0066125E">
        <w:rPr>
          <w:rFonts w:cs="Arial"/>
          <w:sz w:val="28"/>
          <w:szCs w:val="28"/>
          <w:rtl/>
        </w:rPr>
        <w:t xml:space="preserve">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ومَن</w:t>
      </w:r>
      <w:r w:rsidRPr="0066125E">
        <w:rPr>
          <w:rFonts w:cs="Arial"/>
          <w:sz w:val="28"/>
          <w:szCs w:val="28"/>
          <w:rtl/>
        </w:rPr>
        <w:t xml:space="preserve"> </w:t>
      </w:r>
      <w:r w:rsidRPr="0066125E">
        <w:rPr>
          <w:rFonts w:cs="Arial" w:hint="cs"/>
          <w:sz w:val="28"/>
          <w:szCs w:val="28"/>
          <w:rtl/>
        </w:rPr>
        <w:t>سمِع</w:t>
      </w:r>
      <w:r w:rsidRPr="0066125E">
        <w:rPr>
          <w:rFonts w:cs="Arial"/>
          <w:sz w:val="28"/>
          <w:szCs w:val="28"/>
          <w:rtl/>
        </w:rPr>
        <w:t xml:space="preserve"> </w:t>
      </w:r>
      <w:r w:rsidRPr="0066125E">
        <w:rPr>
          <w:rFonts w:cs="Arial" w:hint="cs"/>
          <w:sz w:val="28"/>
          <w:szCs w:val="28"/>
          <w:rtl/>
        </w:rPr>
        <w:t>النِّداءَ</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جهتَيْنِ</w:t>
      </w:r>
      <w:r w:rsidRPr="0066125E">
        <w:rPr>
          <w:rFonts w:cs="Arial"/>
          <w:sz w:val="28"/>
          <w:szCs w:val="28"/>
          <w:rtl/>
        </w:rPr>
        <w:t xml:space="preserve"> </w:t>
      </w:r>
      <w:r w:rsidRPr="0066125E">
        <w:rPr>
          <w:rFonts w:cs="Arial" w:hint="cs"/>
          <w:sz w:val="28"/>
          <w:szCs w:val="28"/>
          <w:rtl/>
        </w:rPr>
        <w:t>وتَقارَبَ</w:t>
      </w:r>
      <w:r w:rsidRPr="0066125E">
        <w:rPr>
          <w:rFonts w:cs="Arial"/>
          <w:sz w:val="28"/>
          <w:szCs w:val="28"/>
          <w:rtl/>
        </w:rPr>
        <w:t xml:space="preserve"> </w:t>
      </w:r>
      <w:r w:rsidRPr="0066125E">
        <w:rPr>
          <w:rFonts w:cs="Arial" w:hint="cs"/>
          <w:sz w:val="28"/>
          <w:szCs w:val="28"/>
          <w:rtl/>
        </w:rPr>
        <w:t>منه</w:t>
      </w:r>
      <w:r w:rsidRPr="0066125E">
        <w:rPr>
          <w:rFonts w:cs="Arial"/>
          <w:sz w:val="28"/>
          <w:szCs w:val="28"/>
          <w:rtl/>
        </w:rPr>
        <w:t xml:space="preserve"> </w:t>
      </w:r>
      <w:r w:rsidRPr="0066125E">
        <w:rPr>
          <w:rFonts w:cs="Arial" w:hint="cs"/>
          <w:sz w:val="28"/>
          <w:szCs w:val="28"/>
          <w:rtl/>
        </w:rPr>
        <w:t>مسجدانِ،</w:t>
      </w:r>
      <w:r w:rsidRPr="0066125E">
        <w:rPr>
          <w:rFonts w:cs="Arial"/>
          <w:sz w:val="28"/>
          <w:szCs w:val="28"/>
          <w:rtl/>
        </w:rPr>
        <w:t xml:space="preserve"> </w:t>
      </w:r>
      <w:r w:rsidRPr="0066125E">
        <w:rPr>
          <w:rFonts w:cs="Arial" w:hint="cs"/>
          <w:sz w:val="28"/>
          <w:szCs w:val="28"/>
          <w:rtl/>
        </w:rPr>
        <w:t>لم</w:t>
      </w:r>
      <w:r w:rsidRPr="0066125E">
        <w:rPr>
          <w:rFonts w:cs="Arial"/>
          <w:sz w:val="28"/>
          <w:szCs w:val="28"/>
          <w:rtl/>
        </w:rPr>
        <w:t xml:space="preserve"> </w:t>
      </w:r>
      <w:r w:rsidRPr="0066125E">
        <w:rPr>
          <w:rFonts w:cs="Arial" w:hint="cs"/>
          <w:sz w:val="28"/>
          <w:szCs w:val="28"/>
          <w:rtl/>
        </w:rPr>
        <w:t>يَفقِدْهُ</w:t>
      </w:r>
      <w:r w:rsidRPr="0066125E">
        <w:rPr>
          <w:rFonts w:cs="Arial"/>
          <w:sz w:val="28"/>
          <w:szCs w:val="28"/>
          <w:rtl/>
        </w:rPr>
        <w:t xml:space="preserve"> </w:t>
      </w:r>
      <w:r w:rsidRPr="0066125E">
        <w:rPr>
          <w:rFonts w:cs="Arial" w:hint="cs"/>
          <w:sz w:val="28"/>
          <w:szCs w:val="28"/>
          <w:rtl/>
        </w:rPr>
        <w:t>الجميعُ؛</w:t>
      </w:r>
      <w:r w:rsidRPr="0066125E">
        <w:rPr>
          <w:rFonts w:cs="Arial"/>
          <w:sz w:val="28"/>
          <w:szCs w:val="28"/>
          <w:rtl/>
        </w:rPr>
        <w:t xml:space="preserve"> </w:t>
      </w:r>
      <w:r w:rsidRPr="0066125E">
        <w:rPr>
          <w:rFonts w:cs="Arial" w:hint="cs"/>
          <w:sz w:val="28"/>
          <w:szCs w:val="28"/>
          <w:rtl/>
        </w:rPr>
        <w:t>لأنَّ</w:t>
      </w:r>
      <w:r w:rsidRPr="0066125E">
        <w:rPr>
          <w:rFonts w:cs="Arial"/>
          <w:sz w:val="28"/>
          <w:szCs w:val="28"/>
          <w:rtl/>
        </w:rPr>
        <w:t xml:space="preserve"> </w:t>
      </w:r>
      <w:r w:rsidRPr="0066125E">
        <w:rPr>
          <w:rFonts w:cs="Arial" w:hint="cs"/>
          <w:sz w:val="28"/>
          <w:szCs w:val="28"/>
          <w:rtl/>
        </w:rPr>
        <w:t>كلَّ</w:t>
      </w:r>
      <w:r w:rsidRPr="0066125E">
        <w:rPr>
          <w:rFonts w:cs="Arial"/>
          <w:sz w:val="28"/>
          <w:szCs w:val="28"/>
          <w:rtl/>
        </w:rPr>
        <w:t xml:space="preserve"> </w:t>
      </w:r>
      <w:r w:rsidRPr="0066125E">
        <w:rPr>
          <w:rFonts w:cs="Arial" w:hint="cs"/>
          <w:sz w:val="28"/>
          <w:szCs w:val="28"/>
          <w:rtl/>
        </w:rPr>
        <w:t>واحدٍ</w:t>
      </w:r>
      <w:r w:rsidRPr="0066125E">
        <w:rPr>
          <w:rFonts w:cs="Arial"/>
          <w:sz w:val="28"/>
          <w:szCs w:val="28"/>
          <w:rtl/>
        </w:rPr>
        <w:t xml:space="preserve"> </w:t>
      </w:r>
      <w:r w:rsidRPr="0066125E">
        <w:rPr>
          <w:rFonts w:cs="Arial" w:hint="cs"/>
          <w:sz w:val="28"/>
          <w:szCs w:val="28"/>
          <w:rtl/>
        </w:rPr>
        <w:t>يظُنُّهُ</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الآخَرِ،</w:t>
      </w:r>
      <w:r w:rsidRPr="0066125E">
        <w:rPr>
          <w:rFonts w:cs="Arial"/>
          <w:sz w:val="28"/>
          <w:szCs w:val="28"/>
          <w:rtl/>
        </w:rPr>
        <w:t xml:space="preserve"> </w:t>
      </w:r>
      <w:r w:rsidRPr="0066125E">
        <w:rPr>
          <w:rFonts w:cs="Arial" w:hint="cs"/>
          <w:sz w:val="28"/>
          <w:szCs w:val="28"/>
          <w:rtl/>
        </w:rPr>
        <w:t>فلا</w:t>
      </w:r>
      <w:r w:rsidRPr="0066125E">
        <w:rPr>
          <w:rFonts w:cs="Arial"/>
          <w:sz w:val="28"/>
          <w:szCs w:val="28"/>
          <w:rtl/>
        </w:rPr>
        <w:t xml:space="preserve"> </w:t>
      </w:r>
      <w:r w:rsidRPr="0066125E">
        <w:rPr>
          <w:rFonts w:cs="Arial" w:hint="cs"/>
          <w:sz w:val="28"/>
          <w:szCs w:val="28"/>
          <w:rtl/>
        </w:rPr>
        <w:t>يُعرَفُ</w:t>
      </w:r>
      <w:r w:rsidRPr="0066125E">
        <w:rPr>
          <w:rFonts w:cs="Arial"/>
          <w:sz w:val="28"/>
          <w:szCs w:val="28"/>
          <w:rtl/>
        </w:rPr>
        <w:t xml:space="preserve"> </w:t>
      </w:r>
      <w:r w:rsidRPr="0066125E">
        <w:rPr>
          <w:rFonts w:cs="Arial" w:hint="cs"/>
          <w:sz w:val="28"/>
          <w:szCs w:val="28"/>
          <w:rtl/>
        </w:rPr>
        <w:t>المؤمِنونَ</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المُنافِقينَ،</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يتَمايَزُ</w:t>
      </w:r>
      <w:r w:rsidRPr="0066125E">
        <w:rPr>
          <w:rFonts w:cs="Arial"/>
          <w:sz w:val="28"/>
          <w:szCs w:val="28"/>
          <w:rtl/>
        </w:rPr>
        <w:t xml:space="preserve"> </w:t>
      </w:r>
      <w:r w:rsidRPr="0066125E">
        <w:rPr>
          <w:rFonts w:cs="Arial" w:hint="cs"/>
          <w:sz w:val="28"/>
          <w:szCs w:val="28"/>
          <w:rtl/>
        </w:rPr>
        <w:t>الصَّالِحونَ،</w:t>
      </w:r>
      <w:r w:rsidRPr="0066125E">
        <w:rPr>
          <w:rFonts w:cs="Arial"/>
          <w:sz w:val="28"/>
          <w:szCs w:val="28"/>
          <w:rtl/>
        </w:rPr>
        <w:t xml:space="preserve"> </w:t>
      </w:r>
      <w:r w:rsidRPr="0066125E">
        <w:rPr>
          <w:rFonts w:cs="Arial" w:hint="cs"/>
          <w:sz w:val="28"/>
          <w:szCs w:val="28"/>
          <w:rtl/>
        </w:rPr>
        <w:t>وتَضْعُفُ</w:t>
      </w:r>
      <w:r w:rsidRPr="0066125E">
        <w:rPr>
          <w:rFonts w:cs="Arial"/>
          <w:sz w:val="28"/>
          <w:szCs w:val="28"/>
          <w:rtl/>
        </w:rPr>
        <w:t xml:space="preserve"> </w:t>
      </w:r>
      <w:r w:rsidRPr="0066125E">
        <w:rPr>
          <w:rFonts w:cs="Arial" w:hint="cs"/>
          <w:sz w:val="28"/>
          <w:szCs w:val="28"/>
          <w:rtl/>
        </w:rPr>
        <w:t>الشهادةُ</w:t>
      </w:r>
      <w:r w:rsidRPr="0066125E">
        <w:rPr>
          <w:rFonts w:cs="Arial"/>
          <w:sz w:val="28"/>
          <w:szCs w:val="28"/>
          <w:rtl/>
        </w:rPr>
        <w:t xml:space="preserve"> </w:t>
      </w:r>
      <w:r w:rsidRPr="0066125E">
        <w:rPr>
          <w:rFonts w:cs="Arial" w:hint="cs"/>
          <w:sz w:val="28"/>
          <w:szCs w:val="28"/>
          <w:rtl/>
        </w:rPr>
        <w:t>للناسِ</w:t>
      </w:r>
      <w:r w:rsidRPr="0066125E">
        <w:rPr>
          <w:rFonts w:cs="Arial"/>
          <w:sz w:val="28"/>
          <w:szCs w:val="28"/>
          <w:rtl/>
        </w:rPr>
        <w:t xml:space="preserve"> </w:t>
      </w:r>
      <w:r w:rsidRPr="0066125E">
        <w:rPr>
          <w:rFonts w:cs="Arial" w:hint="cs"/>
          <w:sz w:val="28"/>
          <w:szCs w:val="28"/>
          <w:rtl/>
        </w:rPr>
        <w:t>بالإيمانِ</w:t>
      </w:r>
      <w:r w:rsidRPr="0066125E">
        <w:rPr>
          <w:rFonts w:cs="Arial"/>
          <w:sz w:val="28"/>
          <w:szCs w:val="28"/>
          <w:rtl/>
        </w:rPr>
        <w:t xml:space="preserve"> </w:t>
      </w:r>
      <w:r w:rsidRPr="0066125E">
        <w:rPr>
          <w:rFonts w:cs="Arial" w:hint="cs"/>
          <w:sz w:val="28"/>
          <w:szCs w:val="28"/>
          <w:rtl/>
        </w:rPr>
        <w:t>وتَزْكِيَتُهم</w:t>
      </w:r>
      <w:r w:rsidRPr="0066125E">
        <w:rPr>
          <w:rFonts w:cs="Arial"/>
          <w:sz w:val="28"/>
          <w:szCs w:val="28"/>
          <w:rtl/>
        </w:rPr>
        <w:t xml:space="preserve"> </w:t>
      </w:r>
      <w:r w:rsidRPr="0066125E">
        <w:rPr>
          <w:rFonts w:cs="Arial" w:hint="cs"/>
          <w:sz w:val="28"/>
          <w:szCs w:val="28"/>
          <w:rtl/>
        </w:rPr>
        <w:t>بالخيرِ</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وإذا</w:t>
      </w:r>
      <w:r w:rsidRPr="0066125E">
        <w:rPr>
          <w:rFonts w:cs="Arial"/>
          <w:sz w:val="28"/>
          <w:szCs w:val="28"/>
          <w:rtl/>
        </w:rPr>
        <w:t xml:space="preserve"> </w:t>
      </w:r>
      <w:r w:rsidRPr="0066125E">
        <w:rPr>
          <w:rFonts w:cs="Arial" w:hint="cs"/>
          <w:sz w:val="28"/>
          <w:szCs w:val="28"/>
          <w:rtl/>
        </w:rPr>
        <w:t>كَثُرَ</w:t>
      </w:r>
      <w:r w:rsidRPr="0066125E">
        <w:rPr>
          <w:rFonts w:cs="Arial"/>
          <w:sz w:val="28"/>
          <w:szCs w:val="28"/>
          <w:rtl/>
        </w:rPr>
        <w:t xml:space="preserve"> </w:t>
      </w:r>
      <w:r w:rsidRPr="0066125E">
        <w:rPr>
          <w:rFonts w:cs="Arial" w:hint="cs"/>
          <w:sz w:val="28"/>
          <w:szCs w:val="28"/>
          <w:rtl/>
        </w:rPr>
        <w:t>الناسُ</w:t>
      </w:r>
      <w:r w:rsidRPr="0066125E">
        <w:rPr>
          <w:rFonts w:cs="Arial"/>
          <w:sz w:val="28"/>
          <w:szCs w:val="28"/>
          <w:rtl/>
        </w:rPr>
        <w:t xml:space="preserve"> </w:t>
      </w:r>
      <w:r w:rsidRPr="0066125E">
        <w:rPr>
          <w:rFonts w:cs="Arial" w:hint="cs"/>
          <w:sz w:val="28"/>
          <w:szCs w:val="28"/>
          <w:rtl/>
        </w:rPr>
        <w:t>وتَزاحَموا</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المسجدِ</w:t>
      </w:r>
      <w:r w:rsidRPr="0066125E">
        <w:rPr>
          <w:rFonts w:cs="Arial"/>
          <w:sz w:val="28"/>
          <w:szCs w:val="28"/>
          <w:rtl/>
        </w:rPr>
        <w:t xml:space="preserve"> </w:t>
      </w:r>
      <w:r w:rsidRPr="0066125E">
        <w:rPr>
          <w:rFonts w:cs="Arial" w:hint="cs"/>
          <w:sz w:val="28"/>
          <w:szCs w:val="28"/>
          <w:rtl/>
        </w:rPr>
        <w:t>حتَّى</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يُطيقَهم،</w:t>
      </w:r>
      <w:r w:rsidRPr="0066125E">
        <w:rPr>
          <w:rFonts w:cs="Arial"/>
          <w:sz w:val="28"/>
          <w:szCs w:val="28"/>
          <w:rtl/>
        </w:rPr>
        <w:t xml:space="preserve"> </w:t>
      </w:r>
      <w:r w:rsidRPr="0066125E">
        <w:rPr>
          <w:rFonts w:cs="Arial" w:hint="cs"/>
          <w:sz w:val="28"/>
          <w:szCs w:val="28"/>
          <w:rtl/>
        </w:rPr>
        <w:t>فالأَولى</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يُوَسِّعُوهُ</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يُبدِّلوهُ</w:t>
      </w:r>
      <w:r w:rsidRPr="0066125E">
        <w:rPr>
          <w:rFonts w:cs="Arial"/>
          <w:sz w:val="28"/>
          <w:szCs w:val="28"/>
          <w:rtl/>
        </w:rPr>
        <w:t xml:space="preserve"> </w:t>
      </w:r>
      <w:r w:rsidRPr="0066125E">
        <w:rPr>
          <w:rFonts w:cs="Arial" w:hint="cs"/>
          <w:sz w:val="28"/>
          <w:szCs w:val="28"/>
          <w:rtl/>
        </w:rPr>
        <w:t>بمكانٍ</w:t>
      </w:r>
      <w:r w:rsidRPr="0066125E">
        <w:rPr>
          <w:rFonts w:cs="Arial"/>
          <w:sz w:val="28"/>
          <w:szCs w:val="28"/>
          <w:rtl/>
        </w:rPr>
        <w:t xml:space="preserve"> </w:t>
      </w:r>
      <w:r w:rsidRPr="0066125E">
        <w:rPr>
          <w:rFonts w:cs="Arial" w:hint="cs"/>
          <w:sz w:val="28"/>
          <w:szCs w:val="28"/>
          <w:rtl/>
        </w:rPr>
        <w:t>أوسَعَ</w:t>
      </w:r>
      <w:r w:rsidRPr="0066125E">
        <w:rPr>
          <w:rFonts w:cs="Arial"/>
          <w:sz w:val="28"/>
          <w:szCs w:val="28"/>
          <w:rtl/>
        </w:rPr>
        <w:t xml:space="preserve"> </w:t>
      </w:r>
      <w:r w:rsidRPr="0066125E">
        <w:rPr>
          <w:rFonts w:cs="Arial" w:hint="cs"/>
          <w:sz w:val="28"/>
          <w:szCs w:val="28"/>
          <w:rtl/>
        </w:rPr>
        <w:t>منه،</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يَبْنُوا</w:t>
      </w:r>
      <w:r w:rsidRPr="0066125E">
        <w:rPr>
          <w:rFonts w:cs="Arial"/>
          <w:sz w:val="28"/>
          <w:szCs w:val="28"/>
          <w:rtl/>
        </w:rPr>
        <w:t xml:space="preserve"> </w:t>
      </w:r>
      <w:r w:rsidRPr="0066125E">
        <w:rPr>
          <w:rFonts w:cs="Arial" w:hint="cs"/>
          <w:sz w:val="28"/>
          <w:szCs w:val="28"/>
          <w:rtl/>
        </w:rPr>
        <w:t>مسجدًا</w:t>
      </w:r>
      <w:r w:rsidRPr="0066125E">
        <w:rPr>
          <w:rFonts w:cs="Arial"/>
          <w:sz w:val="28"/>
          <w:szCs w:val="28"/>
          <w:rtl/>
        </w:rPr>
        <w:t xml:space="preserve"> </w:t>
      </w:r>
      <w:r w:rsidRPr="0066125E">
        <w:rPr>
          <w:rFonts w:cs="Arial" w:hint="cs"/>
          <w:sz w:val="28"/>
          <w:szCs w:val="28"/>
          <w:rtl/>
        </w:rPr>
        <w:t>قريبًا</w:t>
      </w:r>
      <w:r w:rsidRPr="0066125E">
        <w:rPr>
          <w:rFonts w:cs="Arial"/>
          <w:sz w:val="28"/>
          <w:szCs w:val="28"/>
          <w:rtl/>
        </w:rPr>
        <w:t xml:space="preserve"> </w:t>
      </w:r>
      <w:r w:rsidRPr="0066125E">
        <w:rPr>
          <w:rFonts w:cs="Arial" w:hint="cs"/>
          <w:sz w:val="28"/>
          <w:szCs w:val="28"/>
          <w:rtl/>
        </w:rPr>
        <w:t>منه</w:t>
      </w:r>
      <w:r w:rsidRPr="0066125E">
        <w:rPr>
          <w:rFonts w:cs="Arial"/>
          <w:sz w:val="28"/>
          <w:szCs w:val="28"/>
          <w:rtl/>
        </w:rPr>
        <w:t xml:space="preserve"> </w:t>
      </w:r>
      <w:r w:rsidRPr="0066125E">
        <w:rPr>
          <w:rFonts w:cs="Arial" w:hint="cs"/>
          <w:sz w:val="28"/>
          <w:szCs w:val="28"/>
          <w:rtl/>
        </w:rPr>
        <w:t>فتتعدَّدَ</w:t>
      </w:r>
      <w:r w:rsidRPr="0066125E">
        <w:rPr>
          <w:rFonts w:cs="Arial"/>
          <w:sz w:val="28"/>
          <w:szCs w:val="28"/>
          <w:rtl/>
        </w:rPr>
        <w:t xml:space="preserve"> </w:t>
      </w:r>
      <w:r w:rsidRPr="0066125E">
        <w:rPr>
          <w:rFonts w:cs="Arial" w:hint="cs"/>
          <w:sz w:val="28"/>
          <w:szCs w:val="28"/>
          <w:rtl/>
        </w:rPr>
        <w:t>المساجدُ</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المكانِ</w:t>
      </w:r>
      <w:r w:rsidRPr="0066125E">
        <w:rPr>
          <w:rFonts w:cs="Arial"/>
          <w:sz w:val="28"/>
          <w:szCs w:val="28"/>
          <w:rtl/>
        </w:rPr>
        <w:t xml:space="preserve"> </w:t>
      </w:r>
      <w:r w:rsidRPr="0066125E">
        <w:rPr>
          <w:rFonts w:cs="Arial" w:hint="cs"/>
          <w:sz w:val="28"/>
          <w:szCs w:val="28"/>
          <w:rtl/>
        </w:rPr>
        <w:t>المُتقارِبِ؛</w:t>
      </w:r>
      <w:r w:rsidRPr="0066125E">
        <w:rPr>
          <w:rFonts w:cs="Arial"/>
          <w:sz w:val="28"/>
          <w:szCs w:val="28"/>
          <w:rtl/>
        </w:rPr>
        <w:t xml:space="preserve"> </w:t>
      </w:r>
      <w:r w:rsidRPr="0066125E">
        <w:rPr>
          <w:rFonts w:cs="Arial" w:hint="cs"/>
          <w:sz w:val="28"/>
          <w:szCs w:val="28"/>
          <w:rtl/>
        </w:rPr>
        <w:t>كما</w:t>
      </w:r>
      <w:r w:rsidRPr="0066125E">
        <w:rPr>
          <w:rFonts w:cs="Arial"/>
          <w:sz w:val="28"/>
          <w:szCs w:val="28"/>
          <w:rtl/>
        </w:rPr>
        <w:t xml:space="preserve"> </w:t>
      </w:r>
      <w:r w:rsidRPr="0066125E">
        <w:rPr>
          <w:rFonts w:cs="Arial" w:hint="cs"/>
          <w:sz w:val="28"/>
          <w:szCs w:val="28"/>
          <w:rtl/>
        </w:rPr>
        <w:t>نصَّ</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هذا</w:t>
      </w:r>
      <w:r w:rsidRPr="0066125E">
        <w:rPr>
          <w:rFonts w:cs="Arial"/>
          <w:sz w:val="28"/>
          <w:szCs w:val="28"/>
          <w:rtl/>
        </w:rPr>
        <w:t xml:space="preserve"> </w:t>
      </w:r>
      <w:r w:rsidRPr="0066125E">
        <w:rPr>
          <w:rFonts w:cs="Arial" w:hint="cs"/>
          <w:sz w:val="28"/>
          <w:szCs w:val="28"/>
          <w:rtl/>
        </w:rPr>
        <w:t>أحمدُ</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حنبلٍ</w:t>
      </w:r>
      <w:r w:rsidRPr="0066125E">
        <w:rPr>
          <w:rFonts w:cs="Arial"/>
          <w:sz w:val="28"/>
          <w:szCs w:val="28"/>
          <w:rtl/>
        </w:rPr>
        <w:t xml:space="preserve"> </w:t>
      </w:r>
      <w:r w:rsidRPr="0066125E">
        <w:rPr>
          <w:rFonts w:cs="Arial" w:hint="cs"/>
          <w:sz w:val="28"/>
          <w:szCs w:val="28"/>
          <w:rtl/>
        </w:rPr>
        <w:t>وغيرُه</w:t>
      </w:r>
      <w:r w:rsidRPr="0066125E">
        <w:rPr>
          <w:rFonts w:cs="Arial"/>
          <w:sz w:val="28"/>
          <w:szCs w:val="28"/>
          <w:rtl/>
        </w:rPr>
        <w:t>.</w:t>
      </w:r>
    </w:p>
    <w:p w:rsidR="0037592F" w:rsidRDefault="0037592F" w:rsidP="0037592F">
      <w:pPr>
        <w:bidi/>
        <w:jc w:val="both"/>
        <w:rPr>
          <w:sz w:val="28"/>
          <w:szCs w:val="28"/>
          <w:rtl/>
        </w:rPr>
      </w:pPr>
      <w:r w:rsidRPr="0066125E">
        <w:rPr>
          <w:rFonts w:cs="Arial" w:hint="cs"/>
          <w:sz w:val="28"/>
          <w:szCs w:val="28"/>
          <w:rtl/>
        </w:rPr>
        <w:t>وإذا</w:t>
      </w:r>
      <w:r w:rsidRPr="0066125E">
        <w:rPr>
          <w:rFonts w:cs="Arial"/>
          <w:sz w:val="28"/>
          <w:szCs w:val="28"/>
          <w:rtl/>
        </w:rPr>
        <w:t xml:space="preserve"> </w:t>
      </w:r>
      <w:r w:rsidRPr="0066125E">
        <w:rPr>
          <w:rFonts w:cs="Arial" w:hint="cs"/>
          <w:sz w:val="28"/>
          <w:szCs w:val="28"/>
          <w:rtl/>
        </w:rPr>
        <w:t>تعذَّر</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كما</w:t>
      </w:r>
      <w:r w:rsidRPr="0066125E">
        <w:rPr>
          <w:rFonts w:cs="Arial"/>
          <w:sz w:val="28"/>
          <w:szCs w:val="28"/>
          <w:rtl/>
        </w:rPr>
        <w:t xml:space="preserve"> </w:t>
      </w:r>
      <w:r w:rsidRPr="0066125E">
        <w:rPr>
          <w:rFonts w:cs="Arial" w:hint="cs"/>
          <w:sz w:val="28"/>
          <w:szCs w:val="28"/>
          <w:rtl/>
        </w:rPr>
        <w:t>يكونُ</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العواصمِ</w:t>
      </w:r>
      <w:r w:rsidRPr="0066125E">
        <w:rPr>
          <w:rFonts w:cs="Arial"/>
          <w:sz w:val="28"/>
          <w:szCs w:val="28"/>
          <w:rtl/>
        </w:rPr>
        <w:t xml:space="preserve"> </w:t>
      </w:r>
      <w:r w:rsidRPr="0066125E">
        <w:rPr>
          <w:rFonts w:cs="Arial" w:hint="cs"/>
          <w:sz w:val="28"/>
          <w:szCs w:val="28"/>
          <w:rtl/>
        </w:rPr>
        <w:t>المزدَحِمةِ،</w:t>
      </w:r>
      <w:r w:rsidRPr="0066125E">
        <w:rPr>
          <w:rFonts w:cs="Arial"/>
          <w:sz w:val="28"/>
          <w:szCs w:val="28"/>
          <w:rtl/>
        </w:rPr>
        <w:t xml:space="preserve"> </w:t>
      </w:r>
      <w:r w:rsidRPr="0066125E">
        <w:rPr>
          <w:rFonts w:cs="Arial" w:hint="cs"/>
          <w:sz w:val="28"/>
          <w:szCs w:val="28"/>
          <w:rtl/>
        </w:rPr>
        <w:t>والمدنِ</w:t>
      </w:r>
      <w:r w:rsidRPr="0066125E">
        <w:rPr>
          <w:rFonts w:cs="Arial"/>
          <w:sz w:val="28"/>
          <w:szCs w:val="28"/>
          <w:rtl/>
        </w:rPr>
        <w:t xml:space="preserve"> </w:t>
      </w:r>
      <w:r w:rsidRPr="0066125E">
        <w:rPr>
          <w:rFonts w:cs="Arial" w:hint="cs"/>
          <w:sz w:val="28"/>
          <w:szCs w:val="28"/>
          <w:rtl/>
        </w:rPr>
        <w:t>الكبيرةِ</w:t>
      </w:r>
      <w:r w:rsidRPr="0066125E">
        <w:rPr>
          <w:rFonts w:cs="Arial"/>
          <w:sz w:val="28"/>
          <w:szCs w:val="28"/>
          <w:rtl/>
        </w:rPr>
        <w:t xml:space="preserve"> </w:t>
      </w:r>
      <w:r w:rsidRPr="0066125E">
        <w:rPr>
          <w:rFonts w:cs="Arial" w:hint="cs"/>
          <w:sz w:val="28"/>
          <w:szCs w:val="28"/>
          <w:rtl/>
        </w:rPr>
        <w:t>بالناسِ،</w:t>
      </w:r>
      <w:r w:rsidRPr="0066125E">
        <w:rPr>
          <w:rFonts w:cs="Arial"/>
          <w:sz w:val="28"/>
          <w:szCs w:val="28"/>
          <w:rtl/>
        </w:rPr>
        <w:t xml:space="preserve"> </w:t>
      </w:r>
      <w:r w:rsidRPr="0066125E">
        <w:rPr>
          <w:rFonts w:cs="Arial" w:hint="cs"/>
          <w:sz w:val="28"/>
          <w:szCs w:val="28"/>
          <w:rtl/>
        </w:rPr>
        <w:t>والأبنيةِ</w:t>
      </w:r>
      <w:r w:rsidRPr="0066125E">
        <w:rPr>
          <w:rFonts w:cs="Arial"/>
          <w:sz w:val="28"/>
          <w:szCs w:val="28"/>
          <w:rtl/>
        </w:rPr>
        <w:t xml:space="preserve"> </w:t>
      </w:r>
      <w:r w:rsidRPr="0066125E">
        <w:rPr>
          <w:rFonts w:cs="Arial" w:hint="cs"/>
          <w:sz w:val="28"/>
          <w:szCs w:val="28"/>
          <w:rtl/>
        </w:rPr>
        <w:t>المرتفِعةِ</w:t>
      </w:r>
      <w:r w:rsidRPr="0066125E">
        <w:rPr>
          <w:rFonts w:cs="Arial"/>
          <w:sz w:val="28"/>
          <w:szCs w:val="28"/>
          <w:rtl/>
        </w:rPr>
        <w:t xml:space="preserve"> </w:t>
      </w:r>
      <w:r w:rsidRPr="0066125E">
        <w:rPr>
          <w:rFonts w:cs="Arial" w:hint="cs"/>
          <w:sz w:val="28"/>
          <w:szCs w:val="28"/>
          <w:rtl/>
        </w:rPr>
        <w:t>الشاهِقةِ</w:t>
      </w:r>
      <w:r w:rsidRPr="0066125E">
        <w:rPr>
          <w:rFonts w:cs="Arial"/>
          <w:sz w:val="28"/>
          <w:szCs w:val="28"/>
          <w:rtl/>
        </w:rPr>
        <w:t xml:space="preserve"> </w:t>
      </w:r>
      <w:r w:rsidRPr="0066125E">
        <w:rPr>
          <w:rFonts w:cs="Arial" w:hint="cs"/>
          <w:sz w:val="28"/>
          <w:szCs w:val="28"/>
          <w:rtl/>
        </w:rPr>
        <w:t>التي</w:t>
      </w:r>
      <w:r w:rsidRPr="0066125E">
        <w:rPr>
          <w:rFonts w:cs="Arial"/>
          <w:sz w:val="28"/>
          <w:szCs w:val="28"/>
          <w:rtl/>
        </w:rPr>
        <w:t xml:space="preserve"> </w:t>
      </w:r>
      <w:r w:rsidRPr="0066125E">
        <w:rPr>
          <w:rFonts w:cs="Arial" w:hint="cs"/>
          <w:sz w:val="28"/>
          <w:szCs w:val="28"/>
          <w:rtl/>
        </w:rPr>
        <w:t>يتعذَّرُ</w:t>
      </w:r>
      <w:r w:rsidRPr="0066125E">
        <w:rPr>
          <w:rFonts w:cs="Arial"/>
          <w:sz w:val="28"/>
          <w:szCs w:val="28"/>
          <w:rtl/>
        </w:rPr>
        <w:t xml:space="preserve"> </w:t>
      </w:r>
      <w:r w:rsidRPr="0066125E">
        <w:rPr>
          <w:rFonts w:cs="Arial" w:hint="cs"/>
          <w:sz w:val="28"/>
          <w:szCs w:val="28"/>
          <w:rtl/>
        </w:rPr>
        <w:t>معَها</w:t>
      </w:r>
      <w:r w:rsidRPr="0066125E">
        <w:rPr>
          <w:rFonts w:cs="Arial"/>
          <w:sz w:val="28"/>
          <w:szCs w:val="28"/>
          <w:rtl/>
        </w:rPr>
        <w:t xml:space="preserve"> </w:t>
      </w:r>
      <w:r w:rsidRPr="0066125E">
        <w:rPr>
          <w:rFonts w:cs="Arial" w:hint="cs"/>
          <w:sz w:val="28"/>
          <w:szCs w:val="28"/>
          <w:rtl/>
        </w:rPr>
        <w:t>جَمْعُهم</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مسجدِ</w:t>
      </w:r>
      <w:r w:rsidRPr="0066125E">
        <w:rPr>
          <w:rFonts w:cs="Arial"/>
          <w:sz w:val="28"/>
          <w:szCs w:val="28"/>
          <w:rtl/>
        </w:rPr>
        <w:t xml:space="preserve"> </w:t>
      </w:r>
      <w:r w:rsidRPr="0066125E">
        <w:rPr>
          <w:rFonts w:cs="Arial" w:hint="cs"/>
          <w:sz w:val="28"/>
          <w:szCs w:val="28"/>
          <w:rtl/>
        </w:rPr>
        <w:t>الحيِّ؛</w:t>
      </w:r>
      <w:r w:rsidRPr="0066125E">
        <w:rPr>
          <w:rFonts w:cs="Arial"/>
          <w:sz w:val="28"/>
          <w:szCs w:val="28"/>
          <w:rtl/>
        </w:rPr>
        <w:t xml:space="preserve"> </w:t>
      </w:r>
      <w:r w:rsidRPr="0066125E">
        <w:rPr>
          <w:rFonts w:cs="Arial" w:hint="cs"/>
          <w:sz w:val="28"/>
          <w:szCs w:val="28"/>
          <w:rtl/>
        </w:rPr>
        <w:t>فبعضُ</w:t>
      </w:r>
      <w:r w:rsidRPr="0066125E">
        <w:rPr>
          <w:rFonts w:cs="Arial"/>
          <w:sz w:val="28"/>
          <w:szCs w:val="28"/>
          <w:rtl/>
        </w:rPr>
        <w:t xml:space="preserve"> </w:t>
      </w:r>
      <w:r w:rsidRPr="0066125E">
        <w:rPr>
          <w:rFonts w:cs="Arial" w:hint="cs"/>
          <w:sz w:val="28"/>
          <w:szCs w:val="28"/>
          <w:rtl/>
        </w:rPr>
        <w:t>الأبنيةِ</w:t>
      </w:r>
      <w:r w:rsidRPr="0066125E">
        <w:rPr>
          <w:rFonts w:cs="Arial"/>
          <w:sz w:val="28"/>
          <w:szCs w:val="28"/>
          <w:rtl/>
        </w:rPr>
        <w:t xml:space="preserve"> </w:t>
      </w:r>
      <w:r w:rsidRPr="0066125E">
        <w:rPr>
          <w:rFonts w:cs="Arial" w:hint="cs"/>
          <w:sz w:val="28"/>
          <w:szCs w:val="28"/>
          <w:rtl/>
        </w:rPr>
        <w:t>الشاهقةِ</w:t>
      </w:r>
      <w:r w:rsidRPr="0066125E">
        <w:rPr>
          <w:rFonts w:cs="Arial"/>
          <w:sz w:val="28"/>
          <w:szCs w:val="28"/>
          <w:rtl/>
        </w:rPr>
        <w:t xml:space="preserve"> </w:t>
      </w:r>
      <w:r w:rsidRPr="0066125E">
        <w:rPr>
          <w:rFonts w:cs="Arial" w:hint="cs"/>
          <w:sz w:val="28"/>
          <w:szCs w:val="28"/>
          <w:rtl/>
        </w:rPr>
        <w:t>اليومَ</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يَسْكُنُها</w:t>
      </w:r>
      <w:r w:rsidRPr="0066125E">
        <w:rPr>
          <w:rFonts w:cs="Arial"/>
          <w:sz w:val="28"/>
          <w:szCs w:val="28"/>
          <w:rtl/>
        </w:rPr>
        <w:t xml:space="preserve"> </w:t>
      </w:r>
      <w:r w:rsidRPr="0066125E">
        <w:rPr>
          <w:rFonts w:cs="Arial" w:hint="cs"/>
          <w:sz w:val="28"/>
          <w:szCs w:val="28"/>
          <w:rtl/>
        </w:rPr>
        <w:t>معَ</w:t>
      </w:r>
      <w:r w:rsidRPr="0066125E">
        <w:rPr>
          <w:rFonts w:cs="Arial"/>
          <w:sz w:val="28"/>
          <w:szCs w:val="28"/>
          <w:rtl/>
        </w:rPr>
        <w:t xml:space="preserve"> </w:t>
      </w:r>
      <w:r w:rsidRPr="0066125E">
        <w:rPr>
          <w:rFonts w:cs="Arial" w:hint="cs"/>
          <w:sz w:val="28"/>
          <w:szCs w:val="28"/>
          <w:rtl/>
        </w:rPr>
        <w:t>صِغَرِ</w:t>
      </w:r>
      <w:r w:rsidRPr="0066125E">
        <w:rPr>
          <w:rFonts w:cs="Arial"/>
          <w:sz w:val="28"/>
          <w:szCs w:val="28"/>
          <w:rtl/>
        </w:rPr>
        <w:t xml:space="preserve"> </w:t>
      </w:r>
      <w:r w:rsidRPr="0066125E">
        <w:rPr>
          <w:rFonts w:cs="Arial" w:hint="cs"/>
          <w:sz w:val="28"/>
          <w:szCs w:val="28"/>
          <w:rtl/>
        </w:rPr>
        <w:t>أرضِها</w:t>
      </w:r>
      <w:r w:rsidRPr="0066125E">
        <w:rPr>
          <w:rFonts w:cs="Arial"/>
          <w:sz w:val="28"/>
          <w:szCs w:val="28"/>
          <w:rtl/>
        </w:rPr>
        <w:t xml:space="preserve"> </w:t>
      </w:r>
      <w:r w:rsidRPr="0066125E">
        <w:rPr>
          <w:rFonts w:cs="Arial" w:hint="cs"/>
          <w:sz w:val="28"/>
          <w:szCs w:val="28"/>
          <w:rtl/>
        </w:rPr>
        <w:t>آلافُ</w:t>
      </w:r>
      <w:r w:rsidRPr="0066125E">
        <w:rPr>
          <w:rFonts w:cs="Arial"/>
          <w:sz w:val="28"/>
          <w:szCs w:val="28"/>
          <w:rtl/>
        </w:rPr>
        <w:t xml:space="preserve"> </w:t>
      </w:r>
      <w:r w:rsidRPr="0066125E">
        <w:rPr>
          <w:rFonts w:cs="Arial" w:hint="cs"/>
          <w:sz w:val="28"/>
          <w:szCs w:val="28"/>
          <w:rtl/>
        </w:rPr>
        <w:t>الناسِ،</w:t>
      </w:r>
      <w:r w:rsidRPr="0066125E">
        <w:rPr>
          <w:rFonts w:cs="Arial"/>
          <w:sz w:val="28"/>
          <w:szCs w:val="28"/>
          <w:rtl/>
        </w:rPr>
        <w:t xml:space="preserve"> </w:t>
      </w:r>
      <w:r w:rsidRPr="0066125E">
        <w:rPr>
          <w:rFonts w:cs="Arial" w:hint="cs"/>
          <w:sz w:val="28"/>
          <w:szCs w:val="28"/>
          <w:rtl/>
        </w:rPr>
        <w:t>ولو</w:t>
      </w:r>
      <w:r w:rsidRPr="0066125E">
        <w:rPr>
          <w:rFonts w:cs="Arial"/>
          <w:sz w:val="28"/>
          <w:szCs w:val="28"/>
          <w:rtl/>
        </w:rPr>
        <w:t xml:space="preserve"> </w:t>
      </w:r>
      <w:r w:rsidRPr="0066125E">
        <w:rPr>
          <w:rFonts w:cs="Arial" w:hint="cs"/>
          <w:sz w:val="28"/>
          <w:szCs w:val="28"/>
          <w:rtl/>
        </w:rPr>
        <w:t>كانوا</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الأرضِ،</w:t>
      </w:r>
      <w:r w:rsidRPr="0066125E">
        <w:rPr>
          <w:rFonts w:cs="Arial"/>
          <w:sz w:val="28"/>
          <w:szCs w:val="28"/>
          <w:rtl/>
        </w:rPr>
        <w:t xml:space="preserve"> </w:t>
      </w:r>
      <w:r w:rsidRPr="0066125E">
        <w:rPr>
          <w:rFonts w:cs="Arial" w:hint="cs"/>
          <w:sz w:val="28"/>
          <w:szCs w:val="28"/>
          <w:rtl/>
        </w:rPr>
        <w:t>لكانوا</w:t>
      </w:r>
      <w:r w:rsidRPr="0066125E">
        <w:rPr>
          <w:rFonts w:cs="Arial"/>
          <w:sz w:val="28"/>
          <w:szCs w:val="28"/>
          <w:rtl/>
        </w:rPr>
        <w:t xml:space="preserve"> </w:t>
      </w:r>
      <w:r w:rsidRPr="0066125E">
        <w:rPr>
          <w:rFonts w:cs="Arial" w:hint="cs"/>
          <w:sz w:val="28"/>
          <w:szCs w:val="28"/>
          <w:rtl/>
        </w:rPr>
        <w:t>حيًّا</w:t>
      </w:r>
      <w:r w:rsidRPr="0066125E">
        <w:rPr>
          <w:rFonts w:cs="Arial"/>
          <w:sz w:val="28"/>
          <w:szCs w:val="28"/>
          <w:rtl/>
        </w:rPr>
        <w:t xml:space="preserve"> </w:t>
      </w:r>
      <w:r w:rsidRPr="0066125E">
        <w:rPr>
          <w:rFonts w:cs="Arial" w:hint="cs"/>
          <w:sz w:val="28"/>
          <w:szCs w:val="28"/>
          <w:rtl/>
        </w:rPr>
        <w:t>كاملاً</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قريةً</w:t>
      </w:r>
      <w:r w:rsidRPr="0066125E">
        <w:rPr>
          <w:rFonts w:cs="Arial"/>
          <w:sz w:val="28"/>
          <w:szCs w:val="28"/>
          <w:rtl/>
        </w:rPr>
        <w:t xml:space="preserve"> </w:t>
      </w:r>
      <w:r w:rsidRPr="0066125E">
        <w:rPr>
          <w:rFonts w:cs="Arial" w:hint="cs"/>
          <w:sz w:val="28"/>
          <w:szCs w:val="28"/>
          <w:rtl/>
        </w:rPr>
        <w:t>كاملةً،</w:t>
      </w:r>
      <w:r w:rsidRPr="0066125E">
        <w:rPr>
          <w:rFonts w:cs="Arial"/>
          <w:sz w:val="28"/>
          <w:szCs w:val="28"/>
          <w:rtl/>
        </w:rPr>
        <w:t xml:space="preserve"> </w:t>
      </w:r>
      <w:r w:rsidRPr="0066125E">
        <w:rPr>
          <w:rFonts w:cs="Arial" w:hint="cs"/>
          <w:sz w:val="28"/>
          <w:szCs w:val="28"/>
          <w:rtl/>
        </w:rPr>
        <w:t>وإذا</w:t>
      </w:r>
      <w:r w:rsidRPr="0066125E">
        <w:rPr>
          <w:rFonts w:cs="Arial"/>
          <w:sz w:val="28"/>
          <w:szCs w:val="28"/>
          <w:rtl/>
        </w:rPr>
        <w:t xml:space="preserve"> </w:t>
      </w:r>
      <w:r w:rsidRPr="0066125E">
        <w:rPr>
          <w:rFonts w:cs="Arial" w:hint="cs"/>
          <w:sz w:val="28"/>
          <w:szCs w:val="28"/>
          <w:rtl/>
        </w:rPr>
        <w:t>كانتِ</w:t>
      </w:r>
      <w:r w:rsidRPr="0066125E">
        <w:rPr>
          <w:rFonts w:cs="Arial"/>
          <w:sz w:val="28"/>
          <w:szCs w:val="28"/>
          <w:rtl/>
        </w:rPr>
        <w:t xml:space="preserve"> </w:t>
      </w:r>
      <w:r w:rsidRPr="0066125E">
        <w:rPr>
          <w:rFonts w:cs="Arial" w:hint="cs"/>
          <w:sz w:val="28"/>
          <w:szCs w:val="28"/>
          <w:rtl/>
        </w:rPr>
        <w:t>الحالةُ</w:t>
      </w:r>
      <w:r w:rsidRPr="0066125E">
        <w:rPr>
          <w:rFonts w:cs="Arial"/>
          <w:sz w:val="28"/>
          <w:szCs w:val="28"/>
          <w:rtl/>
        </w:rPr>
        <w:t xml:space="preserve"> </w:t>
      </w:r>
      <w:r w:rsidRPr="0066125E">
        <w:rPr>
          <w:rFonts w:cs="Arial" w:hint="cs"/>
          <w:sz w:val="28"/>
          <w:szCs w:val="28"/>
          <w:rtl/>
        </w:rPr>
        <w:t>تلك،</w:t>
      </w:r>
      <w:r w:rsidRPr="0066125E">
        <w:rPr>
          <w:rFonts w:cs="Arial"/>
          <w:sz w:val="28"/>
          <w:szCs w:val="28"/>
          <w:rtl/>
        </w:rPr>
        <w:t xml:space="preserve"> </w:t>
      </w:r>
      <w:r w:rsidRPr="0066125E">
        <w:rPr>
          <w:rFonts w:cs="Arial" w:hint="cs"/>
          <w:sz w:val="28"/>
          <w:szCs w:val="28"/>
          <w:rtl/>
        </w:rPr>
        <w:t>فلا</w:t>
      </w:r>
      <w:r w:rsidRPr="0066125E">
        <w:rPr>
          <w:rFonts w:cs="Arial"/>
          <w:sz w:val="28"/>
          <w:szCs w:val="28"/>
          <w:rtl/>
        </w:rPr>
        <w:t xml:space="preserve"> </w:t>
      </w:r>
      <w:r w:rsidRPr="0066125E">
        <w:rPr>
          <w:rFonts w:cs="Arial" w:hint="cs"/>
          <w:sz w:val="28"/>
          <w:szCs w:val="28"/>
          <w:rtl/>
        </w:rPr>
        <w:t>حرَجَ</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تعدُّدِ</w:t>
      </w:r>
      <w:r w:rsidRPr="0066125E">
        <w:rPr>
          <w:rFonts w:cs="Arial"/>
          <w:sz w:val="28"/>
          <w:szCs w:val="28"/>
          <w:rtl/>
        </w:rPr>
        <w:t xml:space="preserve"> </w:t>
      </w:r>
      <w:r w:rsidRPr="0066125E">
        <w:rPr>
          <w:rFonts w:cs="Arial" w:hint="cs"/>
          <w:sz w:val="28"/>
          <w:szCs w:val="28"/>
          <w:rtl/>
        </w:rPr>
        <w:t>المساجدِ</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المكانِ</w:t>
      </w:r>
      <w:r w:rsidRPr="0066125E">
        <w:rPr>
          <w:rFonts w:cs="Arial"/>
          <w:sz w:val="28"/>
          <w:szCs w:val="28"/>
          <w:rtl/>
        </w:rPr>
        <w:t xml:space="preserve"> </w:t>
      </w:r>
      <w:r w:rsidRPr="0066125E">
        <w:rPr>
          <w:rFonts w:cs="Arial" w:hint="cs"/>
          <w:sz w:val="28"/>
          <w:szCs w:val="28"/>
          <w:rtl/>
        </w:rPr>
        <w:t>المُتقارِبِ؛</w:t>
      </w:r>
      <w:r w:rsidRPr="0066125E">
        <w:rPr>
          <w:rFonts w:cs="Arial"/>
          <w:sz w:val="28"/>
          <w:szCs w:val="28"/>
          <w:rtl/>
        </w:rPr>
        <w:t xml:space="preserve"> </w:t>
      </w:r>
      <w:r w:rsidRPr="0066125E">
        <w:rPr>
          <w:rFonts w:cs="Arial" w:hint="cs"/>
          <w:sz w:val="28"/>
          <w:szCs w:val="28"/>
          <w:rtl/>
        </w:rPr>
        <w:t>لاجتماعِ</w:t>
      </w:r>
      <w:r w:rsidRPr="0066125E">
        <w:rPr>
          <w:rFonts w:cs="Arial"/>
          <w:sz w:val="28"/>
          <w:szCs w:val="28"/>
          <w:rtl/>
        </w:rPr>
        <w:t xml:space="preserve"> </w:t>
      </w:r>
      <w:r w:rsidRPr="0066125E">
        <w:rPr>
          <w:rFonts w:cs="Arial" w:hint="cs"/>
          <w:sz w:val="28"/>
          <w:szCs w:val="28"/>
          <w:rtl/>
        </w:rPr>
        <w:t>مَفسدتَيْنِ</w:t>
      </w:r>
      <w:r w:rsidRPr="0066125E">
        <w:rPr>
          <w:rFonts w:cs="Arial"/>
          <w:sz w:val="28"/>
          <w:szCs w:val="28"/>
          <w:rtl/>
        </w:rPr>
        <w:t xml:space="preserve">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فيجوزُ</w:t>
      </w:r>
      <w:r w:rsidRPr="0066125E">
        <w:rPr>
          <w:rFonts w:cs="Arial"/>
          <w:sz w:val="28"/>
          <w:szCs w:val="28"/>
          <w:rtl/>
        </w:rPr>
        <w:t xml:space="preserve"> </w:t>
      </w:r>
      <w:r w:rsidRPr="0066125E">
        <w:rPr>
          <w:rFonts w:cs="Arial" w:hint="cs"/>
          <w:sz w:val="28"/>
          <w:szCs w:val="28"/>
          <w:rtl/>
        </w:rPr>
        <w:t>ارتكابُ</w:t>
      </w:r>
      <w:r w:rsidRPr="0066125E">
        <w:rPr>
          <w:rFonts w:cs="Arial"/>
          <w:sz w:val="28"/>
          <w:szCs w:val="28"/>
          <w:rtl/>
        </w:rPr>
        <w:t xml:space="preserve"> </w:t>
      </w:r>
      <w:r w:rsidRPr="0066125E">
        <w:rPr>
          <w:rFonts w:cs="Arial" w:hint="cs"/>
          <w:sz w:val="28"/>
          <w:szCs w:val="28"/>
          <w:rtl/>
        </w:rPr>
        <w:t>أَدْناهُما</w:t>
      </w:r>
      <w:r w:rsidRPr="0066125E">
        <w:rPr>
          <w:rFonts w:cs="Arial"/>
          <w:sz w:val="28"/>
          <w:szCs w:val="28"/>
          <w:rtl/>
        </w:rPr>
        <w:t>:</w:t>
      </w:r>
    </w:p>
    <w:p w:rsidR="0037592F" w:rsidRDefault="0037592F" w:rsidP="0037592F">
      <w:pPr>
        <w:bidi/>
        <w:jc w:val="both"/>
        <w:rPr>
          <w:sz w:val="28"/>
          <w:szCs w:val="28"/>
          <w:rtl/>
        </w:rPr>
      </w:pPr>
      <w:r>
        <w:rPr>
          <w:rFonts w:hint="cs"/>
          <w:sz w:val="28"/>
          <w:szCs w:val="28"/>
          <w:rtl/>
        </w:rPr>
        <w:t>ــــــــــــــــــــــــــــــــــــــــــــــــــــــــــــــــــــــــــــــ</w:t>
      </w:r>
    </w:p>
    <w:p w:rsidR="0037592F" w:rsidRPr="00B82474" w:rsidRDefault="0037592F" w:rsidP="0037592F">
      <w:pPr>
        <w:pStyle w:val="ListParagraph"/>
        <w:numPr>
          <w:ilvl w:val="0"/>
          <w:numId w:val="194"/>
        </w:numPr>
        <w:bidi/>
        <w:jc w:val="both"/>
        <w:rPr>
          <w:sz w:val="28"/>
          <w:szCs w:val="28"/>
        </w:rPr>
      </w:pPr>
      <w:r w:rsidRPr="00B82474">
        <w:rPr>
          <w:rFonts w:cs="Arial"/>
          <w:sz w:val="28"/>
          <w:szCs w:val="28"/>
          <w:rtl/>
        </w:rPr>
        <w:t>«</w:t>
      </w:r>
      <w:r w:rsidRPr="00B82474">
        <w:rPr>
          <w:rFonts w:cs="Arial" w:hint="cs"/>
          <w:sz w:val="28"/>
          <w:szCs w:val="28"/>
          <w:rtl/>
        </w:rPr>
        <w:t>المدخل</w:t>
      </w:r>
      <w:r w:rsidRPr="00B82474">
        <w:rPr>
          <w:rFonts w:cs="Arial" w:hint="eastAsia"/>
          <w:sz w:val="28"/>
          <w:szCs w:val="28"/>
          <w:rtl/>
        </w:rPr>
        <w:t>»</w:t>
      </w:r>
      <w:r w:rsidRPr="00B82474">
        <w:rPr>
          <w:rFonts w:cs="Arial"/>
          <w:sz w:val="28"/>
          <w:szCs w:val="28"/>
          <w:rtl/>
        </w:rPr>
        <w:t xml:space="preserve"> </w:t>
      </w:r>
      <w:r w:rsidRPr="00B82474">
        <w:rPr>
          <w:rFonts w:cs="Arial" w:hint="cs"/>
          <w:sz w:val="28"/>
          <w:szCs w:val="28"/>
          <w:rtl/>
        </w:rPr>
        <w:t>لابن</w:t>
      </w:r>
      <w:r w:rsidRPr="00B82474">
        <w:rPr>
          <w:rFonts w:cs="Arial"/>
          <w:sz w:val="28"/>
          <w:szCs w:val="28"/>
          <w:rtl/>
        </w:rPr>
        <w:t xml:space="preserve"> </w:t>
      </w:r>
      <w:r w:rsidRPr="00B82474">
        <w:rPr>
          <w:rFonts w:cs="Arial" w:hint="cs"/>
          <w:sz w:val="28"/>
          <w:szCs w:val="28"/>
          <w:rtl/>
        </w:rPr>
        <w:t>الحاج</w:t>
      </w:r>
      <w:r w:rsidRPr="00B82474">
        <w:rPr>
          <w:rFonts w:cs="Arial"/>
          <w:sz w:val="28"/>
          <w:szCs w:val="28"/>
          <w:rtl/>
        </w:rPr>
        <w:t xml:space="preserve"> (2/100)..</w:t>
      </w:r>
    </w:p>
    <w:p w:rsidR="0037592F" w:rsidRPr="00B82474" w:rsidRDefault="0037592F" w:rsidP="0037592F">
      <w:pPr>
        <w:pStyle w:val="ListParagraph"/>
        <w:numPr>
          <w:ilvl w:val="0"/>
          <w:numId w:val="194"/>
        </w:numPr>
        <w:bidi/>
        <w:jc w:val="both"/>
        <w:rPr>
          <w:sz w:val="28"/>
          <w:szCs w:val="28"/>
          <w:rtl/>
        </w:rPr>
      </w:pPr>
      <w:r w:rsidRPr="0066125E">
        <w:rPr>
          <w:rFonts w:cs="Arial" w:hint="cs"/>
          <w:sz w:val="28"/>
          <w:szCs w:val="28"/>
          <w:rtl/>
        </w:rPr>
        <w:t>أخرجه</w:t>
      </w:r>
      <w:r w:rsidRPr="0066125E">
        <w:rPr>
          <w:rFonts w:cs="Arial"/>
          <w:sz w:val="28"/>
          <w:szCs w:val="28"/>
          <w:rtl/>
        </w:rPr>
        <w:t xml:space="preserve"> </w:t>
      </w:r>
      <w:r w:rsidRPr="0066125E">
        <w:rPr>
          <w:rFonts w:cs="Arial" w:hint="cs"/>
          <w:sz w:val="28"/>
          <w:szCs w:val="28"/>
          <w:rtl/>
        </w:rPr>
        <w:t>مسلم</w:t>
      </w:r>
      <w:r w:rsidRPr="0066125E">
        <w:rPr>
          <w:rFonts w:cs="Arial"/>
          <w:sz w:val="28"/>
          <w:szCs w:val="28"/>
          <w:rtl/>
        </w:rPr>
        <w:t xml:space="preserve"> (653).</w:t>
      </w:r>
    </w:p>
    <w:p w:rsidR="0037592F" w:rsidRDefault="0037592F" w:rsidP="0037592F">
      <w:pPr>
        <w:rPr>
          <w:sz w:val="28"/>
          <w:szCs w:val="28"/>
        </w:rPr>
      </w:pPr>
      <w:r>
        <w:rPr>
          <w:sz w:val="28"/>
          <w:szCs w:val="28"/>
        </w:rPr>
        <w:br w:type="page"/>
      </w:r>
    </w:p>
    <w:p w:rsidR="0037592F" w:rsidRPr="0066125E" w:rsidRDefault="0037592F" w:rsidP="0037592F">
      <w:pPr>
        <w:bidi/>
        <w:jc w:val="both"/>
        <w:rPr>
          <w:sz w:val="28"/>
          <w:szCs w:val="28"/>
        </w:rPr>
      </w:pPr>
      <w:r w:rsidRPr="0066125E">
        <w:rPr>
          <w:rFonts w:cs="Arial" w:hint="cs"/>
          <w:sz w:val="28"/>
          <w:szCs w:val="28"/>
          <w:rtl/>
        </w:rPr>
        <w:t>المَفْسَـدةُ</w:t>
      </w:r>
      <w:r w:rsidRPr="0066125E">
        <w:rPr>
          <w:rFonts w:cs="Arial"/>
          <w:sz w:val="28"/>
          <w:szCs w:val="28"/>
          <w:rtl/>
        </w:rPr>
        <w:t xml:space="preserve"> </w:t>
      </w:r>
      <w:r w:rsidRPr="0066125E">
        <w:rPr>
          <w:rFonts w:cs="Arial" w:hint="cs"/>
          <w:sz w:val="28"/>
          <w:szCs w:val="28"/>
          <w:rtl/>
        </w:rPr>
        <w:t>الأُولى</w:t>
      </w:r>
      <w:r w:rsidRPr="0066125E">
        <w:rPr>
          <w:rFonts w:cs="Arial"/>
          <w:sz w:val="28"/>
          <w:szCs w:val="28"/>
          <w:rtl/>
        </w:rPr>
        <w:t xml:space="preserve"> : </w:t>
      </w:r>
      <w:r w:rsidRPr="0066125E">
        <w:rPr>
          <w:rFonts w:cs="Arial" w:hint="cs"/>
          <w:sz w:val="28"/>
          <w:szCs w:val="28"/>
          <w:rtl/>
        </w:rPr>
        <w:t>تَرْكُهُمْ</w:t>
      </w:r>
      <w:r w:rsidRPr="0066125E">
        <w:rPr>
          <w:rFonts w:cs="Arial"/>
          <w:sz w:val="28"/>
          <w:szCs w:val="28"/>
          <w:rtl/>
        </w:rPr>
        <w:t xml:space="preserve"> </w:t>
      </w:r>
      <w:r w:rsidRPr="0066125E">
        <w:rPr>
          <w:rFonts w:cs="Arial" w:hint="cs"/>
          <w:sz w:val="28"/>
          <w:szCs w:val="28"/>
          <w:rtl/>
        </w:rPr>
        <w:t>للصلاةِ</w:t>
      </w:r>
      <w:r w:rsidRPr="0066125E">
        <w:rPr>
          <w:rFonts w:cs="Arial"/>
          <w:sz w:val="28"/>
          <w:szCs w:val="28"/>
          <w:rtl/>
        </w:rPr>
        <w:t xml:space="preserve"> </w:t>
      </w:r>
      <w:r w:rsidRPr="0066125E">
        <w:rPr>
          <w:rFonts w:cs="Arial" w:hint="cs"/>
          <w:sz w:val="28"/>
          <w:szCs w:val="28"/>
          <w:rtl/>
        </w:rPr>
        <w:t>جماعةً</w:t>
      </w:r>
      <w:r w:rsidRPr="0066125E">
        <w:rPr>
          <w:rFonts w:cs="Arial"/>
          <w:sz w:val="28"/>
          <w:szCs w:val="28"/>
          <w:rtl/>
        </w:rPr>
        <w:t xml:space="preserve"> </w:t>
      </w:r>
      <w:r w:rsidRPr="0066125E">
        <w:rPr>
          <w:rFonts w:cs="Arial" w:hint="cs"/>
          <w:sz w:val="28"/>
          <w:szCs w:val="28"/>
          <w:rtl/>
        </w:rPr>
        <w:t>وهَجْرُهم</w:t>
      </w:r>
      <w:r w:rsidRPr="0066125E">
        <w:rPr>
          <w:rFonts w:cs="Arial"/>
          <w:sz w:val="28"/>
          <w:szCs w:val="28"/>
          <w:rtl/>
        </w:rPr>
        <w:t xml:space="preserve"> </w:t>
      </w:r>
      <w:r w:rsidRPr="0066125E">
        <w:rPr>
          <w:rFonts w:cs="Arial" w:hint="cs"/>
          <w:sz w:val="28"/>
          <w:szCs w:val="28"/>
          <w:rtl/>
        </w:rPr>
        <w:t>للمساجدِ؛</w:t>
      </w:r>
      <w:r w:rsidRPr="0066125E">
        <w:rPr>
          <w:rFonts w:cs="Arial"/>
          <w:sz w:val="28"/>
          <w:szCs w:val="28"/>
          <w:rtl/>
        </w:rPr>
        <w:t xml:space="preserve"> </w:t>
      </w:r>
      <w:r w:rsidRPr="0066125E">
        <w:rPr>
          <w:rFonts w:cs="Arial" w:hint="cs"/>
          <w:sz w:val="28"/>
          <w:szCs w:val="28"/>
          <w:rtl/>
        </w:rPr>
        <w:t>لعدمِ</w:t>
      </w:r>
      <w:r w:rsidRPr="0066125E">
        <w:rPr>
          <w:rFonts w:cs="Arial"/>
          <w:sz w:val="28"/>
          <w:szCs w:val="28"/>
          <w:rtl/>
        </w:rPr>
        <w:t xml:space="preserve"> </w:t>
      </w:r>
      <w:r w:rsidRPr="0066125E">
        <w:rPr>
          <w:rFonts w:cs="Arial" w:hint="cs"/>
          <w:sz w:val="28"/>
          <w:szCs w:val="28"/>
          <w:rtl/>
        </w:rPr>
        <w:t>وجودِ</w:t>
      </w:r>
      <w:r w:rsidRPr="0066125E">
        <w:rPr>
          <w:rFonts w:cs="Arial"/>
          <w:sz w:val="28"/>
          <w:szCs w:val="28"/>
          <w:rtl/>
        </w:rPr>
        <w:t xml:space="preserve"> </w:t>
      </w:r>
      <w:r w:rsidRPr="0066125E">
        <w:rPr>
          <w:rFonts w:cs="Arial" w:hint="cs"/>
          <w:sz w:val="28"/>
          <w:szCs w:val="28"/>
          <w:rtl/>
        </w:rPr>
        <w:t>أماكنَ</w:t>
      </w:r>
      <w:r w:rsidRPr="0066125E">
        <w:rPr>
          <w:rFonts w:cs="Arial"/>
          <w:sz w:val="28"/>
          <w:szCs w:val="28"/>
          <w:rtl/>
        </w:rPr>
        <w:t xml:space="preserve"> </w:t>
      </w:r>
      <w:r w:rsidRPr="0066125E">
        <w:rPr>
          <w:rFonts w:cs="Arial" w:hint="cs"/>
          <w:sz w:val="28"/>
          <w:szCs w:val="28"/>
          <w:rtl/>
        </w:rPr>
        <w:t>لهم</w:t>
      </w:r>
      <w:r w:rsidRPr="0066125E">
        <w:rPr>
          <w:rFonts w:cs="Arial"/>
          <w:sz w:val="28"/>
          <w:szCs w:val="28"/>
          <w:rtl/>
        </w:rPr>
        <w:t xml:space="preserve"> </w:t>
      </w:r>
      <w:r w:rsidRPr="0066125E">
        <w:rPr>
          <w:rFonts w:cs="Arial" w:hint="cs"/>
          <w:sz w:val="28"/>
          <w:szCs w:val="28"/>
          <w:rtl/>
        </w:rPr>
        <w:t>فيها،</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يَجِدونَ</w:t>
      </w:r>
      <w:r w:rsidRPr="0066125E">
        <w:rPr>
          <w:rFonts w:cs="Arial"/>
          <w:sz w:val="28"/>
          <w:szCs w:val="28"/>
          <w:rtl/>
        </w:rPr>
        <w:t xml:space="preserve"> </w:t>
      </w:r>
      <w:r w:rsidRPr="0066125E">
        <w:rPr>
          <w:rFonts w:cs="Arial" w:hint="cs"/>
          <w:sz w:val="28"/>
          <w:szCs w:val="28"/>
          <w:rtl/>
        </w:rPr>
        <w:t>بُدًّا</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سُكْنى</w:t>
      </w:r>
      <w:r w:rsidRPr="0066125E">
        <w:rPr>
          <w:rFonts w:cs="Arial"/>
          <w:sz w:val="28"/>
          <w:szCs w:val="28"/>
          <w:rtl/>
        </w:rPr>
        <w:t xml:space="preserve"> </w:t>
      </w:r>
      <w:r w:rsidRPr="0066125E">
        <w:rPr>
          <w:rFonts w:cs="Arial" w:hint="cs"/>
          <w:sz w:val="28"/>
          <w:szCs w:val="28"/>
          <w:rtl/>
        </w:rPr>
        <w:t>بُيوتِهم</w:t>
      </w:r>
      <w:r w:rsidRPr="0066125E">
        <w:rPr>
          <w:rFonts w:cs="Arial"/>
          <w:sz w:val="28"/>
          <w:szCs w:val="28"/>
          <w:rtl/>
        </w:rPr>
        <w:t xml:space="preserve"> </w:t>
      </w:r>
      <w:r w:rsidRPr="0066125E">
        <w:rPr>
          <w:rFonts w:cs="Arial" w:hint="cs"/>
          <w:sz w:val="28"/>
          <w:szCs w:val="28"/>
          <w:rtl/>
        </w:rPr>
        <w:t>تلك</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والمَفْسَدةُ</w:t>
      </w:r>
      <w:r w:rsidRPr="0066125E">
        <w:rPr>
          <w:rFonts w:cs="Arial"/>
          <w:sz w:val="28"/>
          <w:szCs w:val="28"/>
          <w:rtl/>
        </w:rPr>
        <w:t xml:space="preserve"> </w:t>
      </w:r>
      <w:r w:rsidRPr="0066125E">
        <w:rPr>
          <w:rFonts w:cs="Arial" w:hint="cs"/>
          <w:sz w:val="28"/>
          <w:szCs w:val="28"/>
          <w:rtl/>
        </w:rPr>
        <w:t>الثانيةُ</w:t>
      </w:r>
      <w:r w:rsidRPr="0066125E">
        <w:rPr>
          <w:rFonts w:cs="Arial"/>
          <w:sz w:val="28"/>
          <w:szCs w:val="28"/>
          <w:rtl/>
        </w:rPr>
        <w:t xml:space="preserve"> : </w:t>
      </w:r>
      <w:r w:rsidRPr="0066125E">
        <w:rPr>
          <w:rFonts w:cs="Arial" w:hint="cs"/>
          <w:sz w:val="28"/>
          <w:szCs w:val="28"/>
          <w:rtl/>
        </w:rPr>
        <w:t>تعدُّدُ</w:t>
      </w:r>
      <w:r w:rsidRPr="0066125E">
        <w:rPr>
          <w:rFonts w:cs="Arial"/>
          <w:sz w:val="28"/>
          <w:szCs w:val="28"/>
          <w:rtl/>
        </w:rPr>
        <w:t xml:space="preserve"> </w:t>
      </w:r>
      <w:r w:rsidRPr="0066125E">
        <w:rPr>
          <w:rFonts w:cs="Arial" w:hint="cs"/>
          <w:sz w:val="28"/>
          <w:szCs w:val="28"/>
          <w:rtl/>
        </w:rPr>
        <w:t>المساجدِ</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الحيِّ</w:t>
      </w:r>
      <w:r w:rsidRPr="0066125E">
        <w:rPr>
          <w:rFonts w:cs="Arial"/>
          <w:sz w:val="28"/>
          <w:szCs w:val="28"/>
          <w:rtl/>
        </w:rPr>
        <w:t xml:space="preserve"> </w:t>
      </w:r>
      <w:r w:rsidRPr="0066125E">
        <w:rPr>
          <w:rFonts w:cs="Arial" w:hint="cs"/>
          <w:sz w:val="28"/>
          <w:szCs w:val="28"/>
          <w:rtl/>
        </w:rPr>
        <w:t>والمكانِ</w:t>
      </w:r>
      <w:r w:rsidRPr="0066125E">
        <w:rPr>
          <w:rFonts w:cs="Arial"/>
          <w:sz w:val="28"/>
          <w:szCs w:val="28"/>
          <w:rtl/>
        </w:rPr>
        <w:t xml:space="preserve"> </w:t>
      </w:r>
      <w:r w:rsidRPr="0066125E">
        <w:rPr>
          <w:rFonts w:cs="Arial" w:hint="cs"/>
          <w:sz w:val="28"/>
          <w:szCs w:val="28"/>
          <w:rtl/>
        </w:rPr>
        <w:t>المُتقارِبِ</w:t>
      </w:r>
      <w:r w:rsidRPr="0066125E">
        <w:rPr>
          <w:rFonts w:cs="Arial"/>
          <w:sz w:val="28"/>
          <w:szCs w:val="28"/>
          <w:rtl/>
        </w:rPr>
        <w:t>.</w:t>
      </w:r>
    </w:p>
    <w:p w:rsidR="0037592F" w:rsidRDefault="0037592F" w:rsidP="0037592F">
      <w:pPr>
        <w:bidi/>
        <w:jc w:val="both"/>
        <w:rPr>
          <w:rFonts w:cs="Arial"/>
          <w:sz w:val="28"/>
          <w:szCs w:val="28"/>
          <w:rtl/>
        </w:rPr>
      </w:pPr>
      <w:r w:rsidRPr="0066125E">
        <w:rPr>
          <w:rFonts w:cs="Arial" w:hint="cs"/>
          <w:sz w:val="28"/>
          <w:szCs w:val="28"/>
          <w:rtl/>
        </w:rPr>
        <w:t>والمفسدةُ</w:t>
      </w:r>
      <w:r w:rsidRPr="0066125E">
        <w:rPr>
          <w:rFonts w:cs="Arial"/>
          <w:sz w:val="28"/>
          <w:szCs w:val="28"/>
          <w:rtl/>
        </w:rPr>
        <w:t xml:space="preserve"> </w:t>
      </w:r>
      <w:r w:rsidRPr="0066125E">
        <w:rPr>
          <w:rFonts w:cs="Arial" w:hint="cs"/>
          <w:sz w:val="28"/>
          <w:szCs w:val="28"/>
          <w:rtl/>
        </w:rPr>
        <w:t>الأُولى</w:t>
      </w:r>
      <w:r w:rsidRPr="0066125E">
        <w:rPr>
          <w:rFonts w:cs="Arial"/>
          <w:sz w:val="28"/>
          <w:szCs w:val="28"/>
          <w:rtl/>
        </w:rPr>
        <w:t xml:space="preserve"> </w:t>
      </w:r>
      <w:r w:rsidRPr="0066125E">
        <w:rPr>
          <w:rFonts w:cs="Arial" w:hint="cs"/>
          <w:sz w:val="28"/>
          <w:szCs w:val="28"/>
          <w:rtl/>
        </w:rPr>
        <w:t>أعظَمُ؛</w:t>
      </w:r>
      <w:r w:rsidRPr="0066125E">
        <w:rPr>
          <w:rFonts w:cs="Arial"/>
          <w:sz w:val="28"/>
          <w:szCs w:val="28"/>
          <w:rtl/>
        </w:rPr>
        <w:t xml:space="preserve"> </w:t>
      </w:r>
      <w:r w:rsidRPr="0066125E">
        <w:rPr>
          <w:rFonts w:cs="Arial" w:hint="cs"/>
          <w:sz w:val="28"/>
          <w:szCs w:val="28"/>
          <w:rtl/>
        </w:rPr>
        <w:t>لأنَّ</w:t>
      </w:r>
      <w:r w:rsidRPr="0066125E">
        <w:rPr>
          <w:rFonts w:cs="Arial"/>
          <w:sz w:val="28"/>
          <w:szCs w:val="28"/>
          <w:rtl/>
        </w:rPr>
        <w:t xml:space="preserve"> </w:t>
      </w:r>
      <w:r w:rsidRPr="0066125E">
        <w:rPr>
          <w:rFonts w:cs="Arial" w:hint="cs"/>
          <w:sz w:val="28"/>
          <w:szCs w:val="28"/>
          <w:rtl/>
        </w:rPr>
        <w:t>العُذْرَ</w:t>
      </w:r>
      <w:r w:rsidRPr="0066125E">
        <w:rPr>
          <w:rFonts w:cs="Arial"/>
          <w:sz w:val="28"/>
          <w:szCs w:val="28"/>
          <w:rtl/>
        </w:rPr>
        <w:t xml:space="preserve"> </w:t>
      </w:r>
      <w:r w:rsidRPr="0066125E">
        <w:rPr>
          <w:rFonts w:cs="Arial" w:hint="cs"/>
          <w:sz w:val="28"/>
          <w:szCs w:val="28"/>
          <w:rtl/>
        </w:rPr>
        <w:t>بتعدُّدِ</w:t>
      </w:r>
      <w:r w:rsidRPr="0066125E">
        <w:rPr>
          <w:rFonts w:cs="Arial"/>
          <w:sz w:val="28"/>
          <w:szCs w:val="28"/>
          <w:rtl/>
        </w:rPr>
        <w:t xml:space="preserve"> </w:t>
      </w:r>
      <w:r w:rsidRPr="0066125E">
        <w:rPr>
          <w:rFonts w:cs="Arial" w:hint="cs"/>
          <w:sz w:val="28"/>
          <w:szCs w:val="28"/>
          <w:rtl/>
        </w:rPr>
        <w:t>المساجدِ</w:t>
      </w:r>
      <w:r w:rsidRPr="0066125E">
        <w:rPr>
          <w:rFonts w:cs="Arial"/>
          <w:sz w:val="28"/>
          <w:szCs w:val="28"/>
          <w:rtl/>
        </w:rPr>
        <w:t xml:space="preserve"> </w:t>
      </w:r>
      <w:r w:rsidRPr="0066125E">
        <w:rPr>
          <w:rFonts w:cs="Arial" w:hint="cs"/>
          <w:sz w:val="28"/>
          <w:szCs w:val="28"/>
          <w:rtl/>
        </w:rPr>
        <w:t>ظاهرٌ،</w:t>
      </w:r>
      <w:r w:rsidRPr="0066125E">
        <w:rPr>
          <w:rFonts w:cs="Arial"/>
          <w:sz w:val="28"/>
          <w:szCs w:val="28"/>
          <w:rtl/>
        </w:rPr>
        <w:t xml:space="preserve"> </w:t>
      </w:r>
      <w:r w:rsidRPr="0066125E">
        <w:rPr>
          <w:rFonts w:cs="Arial" w:hint="cs"/>
          <w:sz w:val="28"/>
          <w:szCs w:val="28"/>
          <w:rtl/>
        </w:rPr>
        <w:t>والفتنةَ</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مِثْلِه</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الدِّينِ</w:t>
      </w:r>
      <w:r w:rsidRPr="0066125E">
        <w:rPr>
          <w:rFonts w:cs="Arial"/>
          <w:sz w:val="28"/>
          <w:szCs w:val="28"/>
          <w:rtl/>
        </w:rPr>
        <w:t xml:space="preserve"> </w:t>
      </w:r>
      <w:r w:rsidRPr="0066125E">
        <w:rPr>
          <w:rFonts w:cs="Arial" w:hint="cs"/>
          <w:sz w:val="28"/>
          <w:szCs w:val="28"/>
          <w:rtl/>
        </w:rPr>
        <w:t>أقَلُّ</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الفتنةِ</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وقوعِها</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حيٍّ</w:t>
      </w:r>
      <w:r w:rsidRPr="0066125E">
        <w:rPr>
          <w:rFonts w:cs="Arial"/>
          <w:sz w:val="28"/>
          <w:szCs w:val="28"/>
          <w:rtl/>
        </w:rPr>
        <w:t xml:space="preserve"> </w:t>
      </w:r>
      <w:r w:rsidRPr="0066125E">
        <w:rPr>
          <w:rFonts w:cs="Arial" w:hint="cs"/>
          <w:sz w:val="28"/>
          <w:szCs w:val="28"/>
          <w:rtl/>
        </w:rPr>
        <w:t>قليلِ</w:t>
      </w:r>
      <w:r w:rsidRPr="0066125E">
        <w:rPr>
          <w:rFonts w:cs="Arial"/>
          <w:sz w:val="28"/>
          <w:szCs w:val="28"/>
          <w:rtl/>
        </w:rPr>
        <w:t xml:space="preserve"> </w:t>
      </w:r>
      <w:r w:rsidRPr="0066125E">
        <w:rPr>
          <w:rFonts w:cs="Arial" w:hint="cs"/>
          <w:sz w:val="28"/>
          <w:szCs w:val="28"/>
          <w:rtl/>
        </w:rPr>
        <w:t>العددِ</w:t>
      </w:r>
      <w:r w:rsidRPr="0066125E">
        <w:rPr>
          <w:rFonts w:cs="Arial"/>
          <w:sz w:val="28"/>
          <w:szCs w:val="28"/>
          <w:rtl/>
        </w:rPr>
        <w:t xml:space="preserve"> </w:t>
      </w:r>
      <w:r w:rsidRPr="0066125E">
        <w:rPr>
          <w:rFonts w:cs="Arial" w:hint="cs"/>
          <w:sz w:val="28"/>
          <w:szCs w:val="28"/>
          <w:rtl/>
        </w:rPr>
        <w:t>كثيرِ</w:t>
      </w:r>
      <w:r w:rsidRPr="0066125E">
        <w:rPr>
          <w:rFonts w:cs="Arial"/>
          <w:sz w:val="28"/>
          <w:szCs w:val="28"/>
          <w:rtl/>
        </w:rPr>
        <w:t xml:space="preserve"> </w:t>
      </w:r>
      <w:r w:rsidRPr="0066125E">
        <w:rPr>
          <w:rFonts w:cs="Arial" w:hint="cs"/>
          <w:sz w:val="28"/>
          <w:szCs w:val="28"/>
          <w:rtl/>
        </w:rPr>
        <w:t>المساجدِ،</w:t>
      </w:r>
      <w:r w:rsidRPr="0066125E">
        <w:rPr>
          <w:rFonts w:cs="Arial"/>
          <w:sz w:val="28"/>
          <w:szCs w:val="28"/>
          <w:rtl/>
        </w:rPr>
        <w:t xml:space="preserve"> </w:t>
      </w:r>
      <w:r w:rsidRPr="0066125E">
        <w:rPr>
          <w:rFonts w:cs="Arial" w:hint="cs"/>
          <w:sz w:val="28"/>
          <w:szCs w:val="28"/>
          <w:rtl/>
        </w:rPr>
        <w:t>وقال</w:t>
      </w:r>
      <w:r w:rsidRPr="0066125E">
        <w:rPr>
          <w:rFonts w:cs="Arial"/>
          <w:sz w:val="28"/>
          <w:szCs w:val="28"/>
          <w:rtl/>
        </w:rPr>
        <w:t xml:space="preserve"> </w:t>
      </w:r>
      <w:r w:rsidRPr="0066125E">
        <w:rPr>
          <w:rFonts w:cs="Arial" w:hint="cs"/>
          <w:sz w:val="28"/>
          <w:szCs w:val="28"/>
          <w:rtl/>
        </w:rPr>
        <w:t>صالحُ</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أحمدَ</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حنبلٍ</w:t>
      </w:r>
      <w:r w:rsidRPr="0066125E">
        <w:rPr>
          <w:rFonts w:cs="Arial"/>
          <w:sz w:val="28"/>
          <w:szCs w:val="28"/>
          <w:rtl/>
        </w:rPr>
        <w:t xml:space="preserve"> </w:t>
      </w:r>
      <w:r w:rsidRPr="0066125E">
        <w:rPr>
          <w:rFonts w:cs="Arial" w:hint="cs"/>
          <w:sz w:val="28"/>
          <w:szCs w:val="28"/>
          <w:rtl/>
        </w:rPr>
        <w:t>لأبيه</w:t>
      </w:r>
      <w:r w:rsidRPr="0066125E">
        <w:rPr>
          <w:rFonts w:cs="Arial"/>
          <w:sz w:val="28"/>
          <w:szCs w:val="28"/>
          <w:rtl/>
        </w:rPr>
        <w:t xml:space="preserve">: </w:t>
      </w:r>
      <w:r w:rsidRPr="0066125E">
        <w:rPr>
          <w:rFonts w:cs="Arial" w:hint="cs"/>
          <w:sz w:val="28"/>
          <w:szCs w:val="28"/>
          <w:rtl/>
        </w:rPr>
        <w:t>كم</w:t>
      </w:r>
      <w:r w:rsidRPr="0066125E">
        <w:rPr>
          <w:rFonts w:cs="Arial"/>
          <w:sz w:val="28"/>
          <w:szCs w:val="28"/>
          <w:rtl/>
        </w:rPr>
        <w:t xml:space="preserve"> </w:t>
      </w:r>
      <w:r w:rsidRPr="0066125E">
        <w:rPr>
          <w:rFonts w:cs="Arial" w:hint="cs"/>
          <w:sz w:val="28"/>
          <w:szCs w:val="28"/>
          <w:rtl/>
        </w:rPr>
        <w:t>يُستحَبُّ</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يكونَ</w:t>
      </w:r>
      <w:r w:rsidRPr="0066125E">
        <w:rPr>
          <w:rFonts w:cs="Arial"/>
          <w:sz w:val="28"/>
          <w:szCs w:val="28"/>
          <w:rtl/>
        </w:rPr>
        <w:t xml:space="preserve"> </w:t>
      </w:r>
      <w:r w:rsidRPr="0066125E">
        <w:rPr>
          <w:rFonts w:cs="Arial" w:hint="cs"/>
          <w:sz w:val="28"/>
          <w:szCs w:val="28"/>
          <w:rtl/>
        </w:rPr>
        <w:t>بينَ</w:t>
      </w:r>
      <w:r w:rsidRPr="0066125E">
        <w:rPr>
          <w:rFonts w:cs="Arial"/>
          <w:sz w:val="28"/>
          <w:szCs w:val="28"/>
          <w:rtl/>
        </w:rPr>
        <w:t xml:space="preserve"> </w:t>
      </w:r>
      <w:r w:rsidRPr="0066125E">
        <w:rPr>
          <w:rFonts w:cs="Arial" w:hint="cs"/>
          <w:sz w:val="28"/>
          <w:szCs w:val="28"/>
          <w:rtl/>
        </w:rPr>
        <w:t>المسجدَيْنِ</w:t>
      </w:r>
      <w:r w:rsidRPr="0066125E">
        <w:rPr>
          <w:rFonts w:cs="Arial"/>
          <w:sz w:val="28"/>
          <w:szCs w:val="28"/>
          <w:rtl/>
        </w:rPr>
        <w:t xml:space="preserve"> </w:t>
      </w:r>
      <w:r w:rsidRPr="0066125E">
        <w:rPr>
          <w:rFonts w:cs="Arial" w:hint="cs"/>
          <w:sz w:val="28"/>
          <w:szCs w:val="28"/>
          <w:rtl/>
        </w:rPr>
        <w:t>إذا</w:t>
      </w:r>
      <w:r w:rsidRPr="0066125E">
        <w:rPr>
          <w:rFonts w:cs="Arial"/>
          <w:sz w:val="28"/>
          <w:szCs w:val="28"/>
          <w:rtl/>
        </w:rPr>
        <w:t xml:space="preserve"> </w:t>
      </w:r>
      <w:r w:rsidRPr="0066125E">
        <w:rPr>
          <w:rFonts w:cs="Arial" w:hint="cs"/>
          <w:sz w:val="28"/>
          <w:szCs w:val="28"/>
          <w:rtl/>
        </w:rPr>
        <w:t>أرادُوا</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يَبْنُوا</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جانبِهِ</w:t>
      </w:r>
      <w:r w:rsidRPr="0066125E">
        <w:rPr>
          <w:rFonts w:cs="Arial"/>
          <w:sz w:val="28"/>
          <w:szCs w:val="28"/>
          <w:rtl/>
        </w:rPr>
        <w:t xml:space="preserve"> </w:t>
      </w:r>
      <w:r w:rsidRPr="0066125E">
        <w:rPr>
          <w:rFonts w:cs="Arial" w:hint="cs"/>
          <w:sz w:val="28"/>
          <w:szCs w:val="28"/>
          <w:rtl/>
        </w:rPr>
        <w:t>مسجدًا؟</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يُبنى</w:t>
      </w:r>
      <w:r w:rsidRPr="0066125E">
        <w:rPr>
          <w:rFonts w:cs="Arial"/>
          <w:sz w:val="28"/>
          <w:szCs w:val="28"/>
          <w:rtl/>
        </w:rPr>
        <w:t xml:space="preserve"> </w:t>
      </w:r>
      <w:r w:rsidRPr="0066125E">
        <w:rPr>
          <w:rFonts w:cs="Arial" w:hint="cs"/>
          <w:sz w:val="28"/>
          <w:szCs w:val="28"/>
          <w:rtl/>
        </w:rPr>
        <w:t>مسجدٌ</w:t>
      </w:r>
      <w:r w:rsidRPr="0066125E">
        <w:rPr>
          <w:rFonts w:cs="Arial"/>
          <w:sz w:val="28"/>
          <w:szCs w:val="28"/>
          <w:rtl/>
        </w:rPr>
        <w:t xml:space="preserve"> </w:t>
      </w:r>
      <w:r w:rsidRPr="0066125E">
        <w:rPr>
          <w:rFonts w:cs="Arial" w:hint="cs"/>
          <w:sz w:val="28"/>
          <w:szCs w:val="28"/>
          <w:rtl/>
        </w:rPr>
        <w:t>يُرادُ</w:t>
      </w:r>
      <w:r w:rsidRPr="0066125E">
        <w:rPr>
          <w:rFonts w:cs="Arial"/>
          <w:sz w:val="28"/>
          <w:szCs w:val="28"/>
          <w:rtl/>
        </w:rPr>
        <w:t xml:space="preserve"> </w:t>
      </w:r>
      <w:r w:rsidRPr="0066125E">
        <w:rPr>
          <w:rFonts w:cs="Arial" w:hint="cs"/>
          <w:sz w:val="28"/>
          <w:szCs w:val="28"/>
          <w:rtl/>
        </w:rPr>
        <w:t>به</w:t>
      </w:r>
      <w:r w:rsidRPr="0066125E">
        <w:rPr>
          <w:rFonts w:cs="Arial"/>
          <w:sz w:val="28"/>
          <w:szCs w:val="28"/>
          <w:rtl/>
        </w:rPr>
        <w:t xml:space="preserve"> </w:t>
      </w:r>
      <w:r w:rsidRPr="0066125E">
        <w:rPr>
          <w:rFonts w:cs="Arial" w:hint="cs"/>
          <w:sz w:val="28"/>
          <w:szCs w:val="28"/>
          <w:rtl/>
        </w:rPr>
        <w:t>الضَّرَرُ</w:t>
      </w:r>
      <w:r w:rsidRPr="0066125E">
        <w:rPr>
          <w:rFonts w:cs="Arial"/>
          <w:sz w:val="28"/>
          <w:szCs w:val="28"/>
          <w:rtl/>
        </w:rPr>
        <w:t xml:space="preserve"> </w:t>
      </w:r>
      <w:r w:rsidRPr="0066125E">
        <w:rPr>
          <w:rFonts w:cs="Arial" w:hint="cs"/>
          <w:sz w:val="28"/>
          <w:szCs w:val="28"/>
          <w:rtl/>
        </w:rPr>
        <w:t>لمسجدٍ</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جانبِهِ؛</w:t>
      </w:r>
      <w:r w:rsidRPr="0066125E">
        <w:rPr>
          <w:rFonts w:cs="Arial"/>
          <w:sz w:val="28"/>
          <w:szCs w:val="28"/>
          <w:rtl/>
        </w:rPr>
        <w:t xml:space="preserve"> </w:t>
      </w:r>
      <w:r w:rsidRPr="0066125E">
        <w:rPr>
          <w:rFonts w:cs="Arial" w:hint="cs"/>
          <w:sz w:val="28"/>
          <w:szCs w:val="28"/>
          <w:rtl/>
        </w:rPr>
        <w:t>فإنْ</w:t>
      </w:r>
      <w:r w:rsidRPr="0066125E">
        <w:rPr>
          <w:rFonts w:cs="Arial"/>
          <w:sz w:val="28"/>
          <w:szCs w:val="28"/>
          <w:rtl/>
        </w:rPr>
        <w:t xml:space="preserve"> </w:t>
      </w:r>
      <w:r w:rsidRPr="0066125E">
        <w:rPr>
          <w:rFonts w:cs="Arial" w:hint="cs"/>
          <w:sz w:val="28"/>
          <w:szCs w:val="28"/>
          <w:rtl/>
        </w:rPr>
        <w:t>كَثُرَ</w:t>
      </w:r>
      <w:r w:rsidRPr="0066125E">
        <w:rPr>
          <w:rFonts w:cs="Arial"/>
          <w:sz w:val="28"/>
          <w:szCs w:val="28"/>
          <w:rtl/>
        </w:rPr>
        <w:t xml:space="preserve"> </w:t>
      </w:r>
      <w:r w:rsidRPr="0066125E">
        <w:rPr>
          <w:rFonts w:cs="Arial" w:hint="cs"/>
          <w:sz w:val="28"/>
          <w:szCs w:val="28"/>
          <w:rtl/>
        </w:rPr>
        <w:t>الناسُ</w:t>
      </w:r>
      <w:r w:rsidRPr="0066125E">
        <w:rPr>
          <w:rFonts w:cs="Arial"/>
          <w:sz w:val="28"/>
          <w:szCs w:val="28"/>
          <w:rtl/>
        </w:rPr>
        <w:t xml:space="preserve"> </w:t>
      </w:r>
      <w:r w:rsidRPr="0066125E">
        <w:rPr>
          <w:rFonts w:cs="Arial" w:hint="cs"/>
          <w:sz w:val="28"/>
          <w:szCs w:val="28"/>
          <w:rtl/>
        </w:rPr>
        <w:t>حتَّى</w:t>
      </w:r>
      <w:r w:rsidRPr="0066125E">
        <w:rPr>
          <w:rFonts w:cs="Arial"/>
          <w:sz w:val="28"/>
          <w:szCs w:val="28"/>
          <w:rtl/>
        </w:rPr>
        <w:t xml:space="preserve"> </w:t>
      </w:r>
      <w:r w:rsidRPr="0066125E">
        <w:rPr>
          <w:rFonts w:cs="Arial" w:hint="cs"/>
          <w:sz w:val="28"/>
          <w:szCs w:val="28"/>
          <w:rtl/>
        </w:rPr>
        <w:t>يَضِيقُ</w:t>
      </w:r>
      <w:r w:rsidRPr="0066125E">
        <w:rPr>
          <w:rFonts w:cs="Arial"/>
          <w:sz w:val="28"/>
          <w:szCs w:val="28"/>
          <w:rtl/>
        </w:rPr>
        <w:t xml:space="preserve"> </w:t>
      </w:r>
      <w:r w:rsidRPr="0066125E">
        <w:rPr>
          <w:rFonts w:cs="Arial" w:hint="cs"/>
          <w:sz w:val="28"/>
          <w:szCs w:val="28"/>
          <w:rtl/>
        </w:rPr>
        <w:t>عليهم،</w:t>
      </w:r>
      <w:r w:rsidRPr="0066125E">
        <w:rPr>
          <w:rFonts w:cs="Arial"/>
          <w:sz w:val="28"/>
          <w:szCs w:val="28"/>
          <w:rtl/>
        </w:rPr>
        <w:t xml:space="preserve"> </w:t>
      </w:r>
      <w:r w:rsidRPr="0066125E">
        <w:rPr>
          <w:rFonts w:cs="Arial" w:hint="cs"/>
          <w:sz w:val="28"/>
          <w:szCs w:val="28"/>
          <w:rtl/>
        </w:rPr>
        <w:t>فلا</w:t>
      </w:r>
      <w:r w:rsidRPr="0066125E">
        <w:rPr>
          <w:rFonts w:cs="Arial"/>
          <w:sz w:val="28"/>
          <w:szCs w:val="28"/>
          <w:rtl/>
        </w:rPr>
        <w:t xml:space="preserve"> </w:t>
      </w:r>
      <w:r w:rsidRPr="0066125E">
        <w:rPr>
          <w:rFonts w:cs="Arial" w:hint="cs"/>
          <w:sz w:val="28"/>
          <w:szCs w:val="28"/>
          <w:rtl/>
        </w:rPr>
        <w:t>بأسَ؛</w:t>
      </w:r>
      <w:r w:rsidRPr="0066125E">
        <w:rPr>
          <w:rFonts w:cs="Arial"/>
          <w:sz w:val="28"/>
          <w:szCs w:val="28"/>
          <w:rtl/>
        </w:rPr>
        <w:t xml:space="preserve"> </w:t>
      </w:r>
      <w:r w:rsidRPr="0066125E">
        <w:rPr>
          <w:rFonts w:cs="Arial" w:hint="cs"/>
          <w:sz w:val="28"/>
          <w:szCs w:val="28"/>
          <w:rtl/>
        </w:rPr>
        <w:t>يُبْنَى</w:t>
      </w:r>
      <w:r w:rsidRPr="0066125E">
        <w:rPr>
          <w:rFonts w:cs="Arial"/>
          <w:sz w:val="28"/>
          <w:szCs w:val="28"/>
          <w:rtl/>
        </w:rPr>
        <w:t xml:space="preserve"> </w:t>
      </w:r>
      <w:r w:rsidRPr="0066125E">
        <w:rPr>
          <w:rFonts w:cs="Arial" w:hint="cs"/>
          <w:sz w:val="28"/>
          <w:szCs w:val="28"/>
          <w:rtl/>
        </w:rPr>
        <w:t>وإنْ</w:t>
      </w:r>
      <w:r w:rsidRPr="0066125E">
        <w:rPr>
          <w:rFonts w:cs="Arial"/>
          <w:sz w:val="28"/>
          <w:szCs w:val="28"/>
          <w:rtl/>
        </w:rPr>
        <w:t xml:space="preserve"> </w:t>
      </w:r>
      <w:r w:rsidRPr="0066125E">
        <w:rPr>
          <w:rFonts w:cs="Arial" w:hint="cs"/>
          <w:sz w:val="28"/>
          <w:szCs w:val="28"/>
          <w:rtl/>
        </w:rPr>
        <w:t>قَرُبَ</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منه</w:t>
      </w:r>
      <w:r>
        <w:rPr>
          <w:rFonts w:cs="Arial" w:hint="cs"/>
          <w:sz w:val="28"/>
          <w:szCs w:val="28"/>
          <w:rtl/>
        </w:rPr>
        <w:t>(1).</w:t>
      </w:r>
    </w:p>
    <w:p w:rsidR="0037592F" w:rsidRPr="0066125E" w:rsidRDefault="0037592F" w:rsidP="0037592F">
      <w:pPr>
        <w:bidi/>
        <w:jc w:val="both"/>
        <w:rPr>
          <w:sz w:val="28"/>
          <w:szCs w:val="28"/>
        </w:rPr>
      </w:pPr>
      <w:r w:rsidRPr="0066125E">
        <w:rPr>
          <w:rFonts w:cs="Arial" w:hint="cs"/>
          <w:sz w:val="28"/>
          <w:szCs w:val="28"/>
          <w:rtl/>
        </w:rPr>
        <w:t>قولُه</w:t>
      </w:r>
      <w:r w:rsidRPr="0066125E">
        <w:rPr>
          <w:rFonts w:cs="Arial"/>
          <w:sz w:val="28"/>
          <w:szCs w:val="28"/>
          <w:rtl/>
        </w:rPr>
        <w:t xml:space="preserve"> </w:t>
      </w:r>
      <w:r w:rsidRPr="0066125E">
        <w:rPr>
          <w:rFonts w:cs="Arial" w:hint="cs"/>
          <w:sz w:val="28"/>
          <w:szCs w:val="28"/>
          <w:rtl/>
        </w:rPr>
        <w:t>تعالى</w:t>
      </w:r>
      <w:r w:rsidRPr="0066125E">
        <w:rPr>
          <w:rFonts w:cs="Arial"/>
          <w:sz w:val="28"/>
          <w:szCs w:val="28"/>
          <w:rtl/>
        </w:rPr>
        <w:t>: {</w:t>
      </w:r>
      <w:r w:rsidRPr="0066125E">
        <w:rPr>
          <w:rFonts w:cs="Arial" w:hint="cs"/>
          <w:sz w:val="28"/>
          <w:szCs w:val="28"/>
          <w:rtl/>
        </w:rPr>
        <w:t>لَمَسْجِدٌ</w:t>
      </w:r>
      <w:r w:rsidRPr="0066125E">
        <w:rPr>
          <w:rFonts w:cs="Arial"/>
          <w:sz w:val="28"/>
          <w:szCs w:val="28"/>
          <w:rtl/>
        </w:rPr>
        <w:t xml:space="preserve"> </w:t>
      </w:r>
      <w:r w:rsidRPr="0066125E">
        <w:rPr>
          <w:rFonts w:cs="Arial" w:hint="cs"/>
          <w:sz w:val="28"/>
          <w:szCs w:val="28"/>
          <w:rtl/>
        </w:rPr>
        <w:t>أُسِّسَ</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التَّقْوَى</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أَوَّلِ</w:t>
      </w:r>
      <w:r w:rsidRPr="0066125E">
        <w:rPr>
          <w:rFonts w:cs="Arial"/>
          <w:sz w:val="28"/>
          <w:szCs w:val="28"/>
          <w:rtl/>
        </w:rPr>
        <w:t xml:space="preserve"> </w:t>
      </w:r>
      <w:r w:rsidRPr="0066125E">
        <w:rPr>
          <w:rFonts w:cs="Arial" w:hint="cs"/>
          <w:sz w:val="28"/>
          <w:szCs w:val="28"/>
          <w:rtl/>
        </w:rPr>
        <w:t>يَوْمٍ</w:t>
      </w:r>
      <w:r w:rsidRPr="0066125E">
        <w:rPr>
          <w:rFonts w:cs="Arial"/>
          <w:sz w:val="28"/>
          <w:szCs w:val="28"/>
          <w:rtl/>
        </w:rPr>
        <w:t xml:space="preserve"> </w:t>
      </w:r>
      <w:r w:rsidRPr="0066125E">
        <w:rPr>
          <w:rFonts w:cs="Arial" w:hint="cs"/>
          <w:sz w:val="28"/>
          <w:szCs w:val="28"/>
          <w:rtl/>
        </w:rPr>
        <w:t>أَحَقُّ</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تَقُومَ</w:t>
      </w:r>
      <w:r w:rsidRPr="0066125E">
        <w:rPr>
          <w:rFonts w:cs="Arial"/>
          <w:sz w:val="28"/>
          <w:szCs w:val="28"/>
          <w:rtl/>
        </w:rPr>
        <w:t xml:space="preserve"> </w:t>
      </w:r>
      <w:r w:rsidRPr="0066125E">
        <w:rPr>
          <w:rFonts w:cs="Arial" w:hint="cs"/>
          <w:sz w:val="28"/>
          <w:szCs w:val="28"/>
          <w:rtl/>
        </w:rPr>
        <w:t>فِيهِ</w:t>
      </w:r>
      <w:r w:rsidRPr="0066125E">
        <w:rPr>
          <w:rFonts w:cs="Arial"/>
          <w:sz w:val="28"/>
          <w:szCs w:val="28"/>
          <w:rtl/>
        </w:rPr>
        <w:t xml:space="preserve">} </w:t>
      </w:r>
      <w:r w:rsidRPr="0066125E">
        <w:rPr>
          <w:rFonts w:cs="Arial" w:hint="cs"/>
          <w:sz w:val="28"/>
          <w:szCs w:val="28"/>
          <w:rtl/>
        </w:rPr>
        <w:t>أخَذَ</w:t>
      </w:r>
      <w:r w:rsidRPr="0066125E">
        <w:rPr>
          <w:rFonts w:cs="Arial"/>
          <w:sz w:val="28"/>
          <w:szCs w:val="28"/>
          <w:rtl/>
        </w:rPr>
        <w:t xml:space="preserve"> </w:t>
      </w:r>
      <w:r w:rsidRPr="0066125E">
        <w:rPr>
          <w:rFonts w:cs="Arial" w:hint="cs"/>
          <w:sz w:val="28"/>
          <w:szCs w:val="28"/>
          <w:rtl/>
        </w:rPr>
        <w:t>منه</w:t>
      </w:r>
      <w:r w:rsidRPr="0066125E">
        <w:rPr>
          <w:rFonts w:cs="Arial"/>
          <w:sz w:val="28"/>
          <w:szCs w:val="28"/>
          <w:rtl/>
        </w:rPr>
        <w:t xml:space="preserve"> </w:t>
      </w:r>
      <w:r w:rsidRPr="0066125E">
        <w:rPr>
          <w:rFonts w:cs="Arial" w:hint="cs"/>
          <w:sz w:val="28"/>
          <w:szCs w:val="28"/>
          <w:rtl/>
        </w:rPr>
        <w:t>بعضُ</w:t>
      </w:r>
      <w:r w:rsidRPr="0066125E">
        <w:rPr>
          <w:rFonts w:cs="Arial"/>
          <w:sz w:val="28"/>
          <w:szCs w:val="28"/>
          <w:rtl/>
        </w:rPr>
        <w:t xml:space="preserve"> </w:t>
      </w:r>
      <w:r w:rsidRPr="0066125E">
        <w:rPr>
          <w:rFonts w:cs="Arial" w:hint="cs"/>
          <w:sz w:val="28"/>
          <w:szCs w:val="28"/>
          <w:rtl/>
        </w:rPr>
        <w:t>الفقهاءِ</w:t>
      </w:r>
      <w:r w:rsidRPr="0066125E">
        <w:rPr>
          <w:rFonts w:cs="Arial"/>
          <w:sz w:val="28"/>
          <w:szCs w:val="28"/>
          <w:rtl/>
        </w:rPr>
        <w:t xml:space="preserve"> </w:t>
      </w:r>
      <w:r w:rsidRPr="0066125E">
        <w:rPr>
          <w:rFonts w:cs="Arial" w:hint="cs"/>
          <w:sz w:val="28"/>
          <w:szCs w:val="28"/>
          <w:rtl/>
        </w:rPr>
        <w:t>استحبابَ</w:t>
      </w:r>
      <w:r w:rsidRPr="0066125E">
        <w:rPr>
          <w:rFonts w:cs="Arial"/>
          <w:sz w:val="28"/>
          <w:szCs w:val="28"/>
          <w:rtl/>
        </w:rPr>
        <w:t xml:space="preserve"> </w:t>
      </w:r>
      <w:r w:rsidRPr="0066125E">
        <w:rPr>
          <w:rFonts w:cs="Arial" w:hint="cs"/>
          <w:sz w:val="28"/>
          <w:szCs w:val="28"/>
          <w:rtl/>
        </w:rPr>
        <w:t>الصلاةِ</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المسجدِ</w:t>
      </w:r>
      <w:r w:rsidRPr="0066125E">
        <w:rPr>
          <w:rFonts w:cs="Arial"/>
          <w:sz w:val="28"/>
          <w:szCs w:val="28"/>
          <w:rtl/>
        </w:rPr>
        <w:t xml:space="preserve"> </w:t>
      </w:r>
      <w:r w:rsidRPr="0066125E">
        <w:rPr>
          <w:rFonts w:cs="Arial" w:hint="cs"/>
          <w:sz w:val="28"/>
          <w:szCs w:val="28"/>
          <w:rtl/>
        </w:rPr>
        <w:t>القديمِ</w:t>
      </w:r>
      <w:r w:rsidRPr="0066125E">
        <w:rPr>
          <w:rFonts w:cs="Arial"/>
          <w:sz w:val="28"/>
          <w:szCs w:val="28"/>
          <w:rtl/>
        </w:rPr>
        <w:t xml:space="preserve"> </w:t>
      </w:r>
      <w:r w:rsidRPr="0066125E">
        <w:rPr>
          <w:rFonts w:cs="Arial" w:hint="cs"/>
          <w:sz w:val="28"/>
          <w:szCs w:val="28"/>
          <w:rtl/>
        </w:rPr>
        <w:t>عندَ</w:t>
      </w:r>
      <w:r w:rsidRPr="0066125E">
        <w:rPr>
          <w:rFonts w:cs="Arial"/>
          <w:sz w:val="28"/>
          <w:szCs w:val="28"/>
          <w:rtl/>
        </w:rPr>
        <w:t xml:space="preserve"> </w:t>
      </w:r>
      <w:r w:rsidRPr="0066125E">
        <w:rPr>
          <w:rFonts w:cs="Arial" w:hint="cs"/>
          <w:sz w:val="28"/>
          <w:szCs w:val="28"/>
          <w:rtl/>
        </w:rPr>
        <w:t>تعدُّدِ</w:t>
      </w:r>
      <w:r w:rsidRPr="0066125E">
        <w:rPr>
          <w:rFonts w:cs="Arial"/>
          <w:sz w:val="28"/>
          <w:szCs w:val="28"/>
          <w:rtl/>
        </w:rPr>
        <w:t xml:space="preserve"> </w:t>
      </w:r>
      <w:r w:rsidRPr="0066125E">
        <w:rPr>
          <w:rFonts w:cs="Arial" w:hint="cs"/>
          <w:sz w:val="28"/>
          <w:szCs w:val="28"/>
          <w:rtl/>
        </w:rPr>
        <w:t>المساجدِ</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البلدِ</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الحيِّ؛</w:t>
      </w:r>
      <w:r w:rsidRPr="0066125E">
        <w:rPr>
          <w:rFonts w:cs="Arial"/>
          <w:sz w:val="28"/>
          <w:szCs w:val="28"/>
          <w:rtl/>
        </w:rPr>
        <w:t xml:space="preserve"> </w:t>
      </w:r>
      <w:r w:rsidRPr="0066125E">
        <w:rPr>
          <w:rFonts w:cs="Arial" w:hint="cs"/>
          <w:sz w:val="28"/>
          <w:szCs w:val="28"/>
          <w:rtl/>
        </w:rPr>
        <w:t>فقد</w:t>
      </w:r>
      <w:r w:rsidRPr="0066125E">
        <w:rPr>
          <w:rFonts w:cs="Arial"/>
          <w:sz w:val="28"/>
          <w:szCs w:val="28"/>
          <w:rtl/>
        </w:rPr>
        <w:t xml:space="preserve"> </w:t>
      </w:r>
      <w:r w:rsidRPr="0066125E">
        <w:rPr>
          <w:rFonts w:cs="Arial" w:hint="cs"/>
          <w:sz w:val="28"/>
          <w:szCs w:val="28"/>
          <w:rtl/>
        </w:rPr>
        <w:t>ذكَرَ</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عِلَّةَ</w:t>
      </w:r>
      <w:r w:rsidRPr="0066125E">
        <w:rPr>
          <w:rFonts w:cs="Arial"/>
          <w:sz w:val="28"/>
          <w:szCs w:val="28"/>
          <w:rtl/>
        </w:rPr>
        <w:t xml:space="preserve"> </w:t>
      </w:r>
      <w:r w:rsidRPr="0066125E">
        <w:rPr>
          <w:rFonts w:cs="Arial" w:hint="cs"/>
          <w:sz w:val="28"/>
          <w:szCs w:val="28"/>
          <w:rtl/>
        </w:rPr>
        <w:t>التفضيلِ</w:t>
      </w:r>
      <w:r w:rsidRPr="0066125E">
        <w:rPr>
          <w:rFonts w:cs="Arial"/>
          <w:sz w:val="28"/>
          <w:szCs w:val="28"/>
          <w:rtl/>
        </w:rPr>
        <w:t xml:space="preserve"> </w:t>
      </w:r>
      <w:r w:rsidRPr="0066125E">
        <w:rPr>
          <w:rFonts w:cs="Arial" w:hint="cs"/>
          <w:sz w:val="28"/>
          <w:szCs w:val="28"/>
          <w:rtl/>
        </w:rPr>
        <w:t>للمسجدِ</w:t>
      </w:r>
      <w:r w:rsidRPr="0066125E">
        <w:rPr>
          <w:rFonts w:cs="Arial"/>
          <w:sz w:val="28"/>
          <w:szCs w:val="28"/>
          <w:rtl/>
        </w:rPr>
        <w:t xml:space="preserve"> </w:t>
      </w:r>
      <w:r w:rsidRPr="0066125E">
        <w:rPr>
          <w:rFonts w:cs="Arial" w:hint="cs"/>
          <w:sz w:val="28"/>
          <w:szCs w:val="28"/>
          <w:rtl/>
        </w:rPr>
        <w:t>أنَّه</w:t>
      </w:r>
      <w:r w:rsidRPr="0066125E">
        <w:rPr>
          <w:rFonts w:cs="Arial"/>
          <w:sz w:val="28"/>
          <w:szCs w:val="28"/>
          <w:rtl/>
        </w:rPr>
        <w:t xml:space="preserve"> </w:t>
      </w:r>
      <w:r w:rsidRPr="0066125E">
        <w:rPr>
          <w:rFonts w:cs="Arial" w:hint="cs"/>
          <w:sz w:val="28"/>
          <w:szCs w:val="28"/>
          <w:rtl/>
        </w:rPr>
        <w:t>أُرِيدَ</w:t>
      </w:r>
      <w:r w:rsidRPr="0066125E">
        <w:rPr>
          <w:rFonts w:cs="Arial"/>
          <w:sz w:val="28"/>
          <w:szCs w:val="28"/>
          <w:rtl/>
        </w:rPr>
        <w:t xml:space="preserve"> </w:t>
      </w:r>
      <w:r w:rsidRPr="0066125E">
        <w:rPr>
          <w:rFonts w:cs="Arial" w:hint="cs"/>
          <w:sz w:val="28"/>
          <w:szCs w:val="28"/>
          <w:rtl/>
        </w:rPr>
        <w:t>به</w:t>
      </w:r>
      <w:r w:rsidRPr="0066125E">
        <w:rPr>
          <w:rFonts w:cs="Arial"/>
          <w:sz w:val="28"/>
          <w:szCs w:val="28"/>
          <w:rtl/>
        </w:rPr>
        <w:t xml:space="preserve"> </w:t>
      </w:r>
      <w:r w:rsidRPr="0066125E">
        <w:rPr>
          <w:rFonts w:cs="Arial" w:hint="cs"/>
          <w:sz w:val="28"/>
          <w:szCs w:val="28"/>
          <w:rtl/>
        </w:rPr>
        <w:t>وجهُ</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ثمَّ</w:t>
      </w:r>
      <w:r w:rsidRPr="0066125E">
        <w:rPr>
          <w:rFonts w:cs="Arial"/>
          <w:sz w:val="28"/>
          <w:szCs w:val="28"/>
          <w:rtl/>
        </w:rPr>
        <w:t xml:space="preserve"> </w:t>
      </w:r>
      <w:r w:rsidRPr="0066125E">
        <w:rPr>
          <w:rFonts w:cs="Arial" w:hint="cs"/>
          <w:sz w:val="28"/>
          <w:szCs w:val="28"/>
          <w:rtl/>
        </w:rPr>
        <w:t>أنَّه</w:t>
      </w:r>
      <w:r w:rsidRPr="0066125E">
        <w:rPr>
          <w:rFonts w:cs="Arial"/>
          <w:sz w:val="28"/>
          <w:szCs w:val="28"/>
          <w:rtl/>
        </w:rPr>
        <w:t xml:space="preserve"> </w:t>
      </w:r>
      <w:r w:rsidRPr="0066125E">
        <w:rPr>
          <w:rFonts w:cs="Arial" w:hint="cs"/>
          <w:sz w:val="28"/>
          <w:szCs w:val="28"/>
          <w:rtl/>
        </w:rPr>
        <w:t>بُنِيَ</w:t>
      </w:r>
      <w:r w:rsidRPr="0066125E">
        <w:rPr>
          <w:rFonts w:cs="Arial"/>
          <w:sz w:val="28"/>
          <w:szCs w:val="28"/>
          <w:rtl/>
        </w:rPr>
        <w:t xml:space="preserve"> </w:t>
      </w:r>
      <w:r w:rsidRPr="0066125E">
        <w:rPr>
          <w:rFonts w:cs="Arial" w:hint="cs"/>
          <w:sz w:val="28"/>
          <w:szCs w:val="28"/>
          <w:rtl/>
        </w:rPr>
        <w:t>قديمًا،</w:t>
      </w:r>
      <w:r w:rsidRPr="0066125E">
        <w:rPr>
          <w:rFonts w:cs="Arial"/>
          <w:sz w:val="28"/>
          <w:szCs w:val="28"/>
          <w:rtl/>
        </w:rPr>
        <w:t xml:space="preserve"> </w:t>
      </w:r>
      <w:r w:rsidRPr="0066125E">
        <w:rPr>
          <w:rFonts w:cs="Arial" w:hint="cs"/>
          <w:sz w:val="28"/>
          <w:szCs w:val="28"/>
          <w:rtl/>
        </w:rPr>
        <w:t>وهذا</w:t>
      </w:r>
      <w:r w:rsidRPr="0066125E">
        <w:rPr>
          <w:rFonts w:cs="Arial"/>
          <w:sz w:val="28"/>
          <w:szCs w:val="28"/>
          <w:rtl/>
        </w:rPr>
        <w:t xml:space="preserve"> </w:t>
      </w:r>
      <w:r w:rsidRPr="0066125E">
        <w:rPr>
          <w:rFonts w:cs="Arial" w:hint="cs"/>
          <w:sz w:val="28"/>
          <w:szCs w:val="28"/>
          <w:rtl/>
        </w:rPr>
        <w:t>يدُلُّ</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فَضْلِ</w:t>
      </w:r>
      <w:r w:rsidRPr="0066125E">
        <w:rPr>
          <w:rFonts w:cs="Arial"/>
          <w:sz w:val="28"/>
          <w:szCs w:val="28"/>
          <w:rtl/>
        </w:rPr>
        <w:t xml:space="preserve"> </w:t>
      </w:r>
      <w:r w:rsidRPr="0066125E">
        <w:rPr>
          <w:rFonts w:cs="Arial" w:hint="cs"/>
          <w:sz w:val="28"/>
          <w:szCs w:val="28"/>
          <w:rtl/>
        </w:rPr>
        <w:t>الأَقْدَمِ</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الأحدَثِ؛</w:t>
      </w:r>
      <w:r w:rsidRPr="0066125E">
        <w:rPr>
          <w:rFonts w:cs="Arial"/>
          <w:sz w:val="28"/>
          <w:szCs w:val="28"/>
          <w:rtl/>
        </w:rPr>
        <w:t xml:space="preserve"> </w:t>
      </w:r>
      <w:r w:rsidRPr="0066125E">
        <w:rPr>
          <w:rFonts w:cs="Arial" w:hint="cs"/>
          <w:sz w:val="28"/>
          <w:szCs w:val="28"/>
          <w:rtl/>
        </w:rPr>
        <w:t>لأنَّ</w:t>
      </w:r>
      <w:r w:rsidRPr="0066125E">
        <w:rPr>
          <w:rFonts w:cs="Arial"/>
          <w:sz w:val="28"/>
          <w:szCs w:val="28"/>
          <w:rtl/>
        </w:rPr>
        <w:t xml:space="preserve"> </w:t>
      </w:r>
      <w:r w:rsidRPr="0066125E">
        <w:rPr>
          <w:rFonts w:cs="Arial" w:hint="cs"/>
          <w:sz w:val="28"/>
          <w:szCs w:val="28"/>
          <w:rtl/>
        </w:rPr>
        <w:t>الغالبَ</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أوَّلَ</w:t>
      </w:r>
      <w:r w:rsidRPr="0066125E">
        <w:rPr>
          <w:rFonts w:cs="Arial"/>
          <w:sz w:val="28"/>
          <w:szCs w:val="28"/>
          <w:rtl/>
        </w:rPr>
        <w:t xml:space="preserve"> </w:t>
      </w:r>
      <w:r w:rsidRPr="0066125E">
        <w:rPr>
          <w:rFonts w:cs="Arial" w:hint="cs"/>
          <w:sz w:val="28"/>
          <w:szCs w:val="28"/>
          <w:rtl/>
        </w:rPr>
        <w:t>المساجدِ</w:t>
      </w:r>
      <w:r w:rsidRPr="0066125E">
        <w:rPr>
          <w:rFonts w:cs="Arial"/>
          <w:sz w:val="28"/>
          <w:szCs w:val="28"/>
          <w:rtl/>
        </w:rPr>
        <w:t xml:space="preserve"> </w:t>
      </w:r>
      <w:r w:rsidRPr="0066125E">
        <w:rPr>
          <w:rFonts w:cs="Arial" w:hint="cs"/>
          <w:sz w:val="28"/>
          <w:szCs w:val="28"/>
          <w:rtl/>
        </w:rPr>
        <w:t>يُبنى</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البلدِ</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يُرادُ</w:t>
      </w:r>
      <w:r w:rsidRPr="0066125E">
        <w:rPr>
          <w:rFonts w:cs="Arial"/>
          <w:sz w:val="28"/>
          <w:szCs w:val="28"/>
          <w:rtl/>
        </w:rPr>
        <w:t xml:space="preserve"> </w:t>
      </w:r>
      <w:r w:rsidRPr="0066125E">
        <w:rPr>
          <w:rFonts w:cs="Arial" w:hint="cs"/>
          <w:sz w:val="28"/>
          <w:szCs w:val="28"/>
          <w:rtl/>
        </w:rPr>
        <w:t>منه</w:t>
      </w:r>
      <w:r w:rsidRPr="0066125E">
        <w:rPr>
          <w:rFonts w:cs="Arial"/>
          <w:sz w:val="28"/>
          <w:szCs w:val="28"/>
          <w:rtl/>
        </w:rPr>
        <w:t xml:space="preserve"> </w:t>
      </w:r>
      <w:r w:rsidRPr="0066125E">
        <w:rPr>
          <w:rFonts w:cs="Arial" w:hint="cs"/>
          <w:sz w:val="28"/>
          <w:szCs w:val="28"/>
          <w:rtl/>
        </w:rPr>
        <w:t>إلاَّ</w:t>
      </w:r>
      <w:r w:rsidRPr="0066125E">
        <w:rPr>
          <w:rFonts w:cs="Arial"/>
          <w:sz w:val="28"/>
          <w:szCs w:val="28"/>
          <w:rtl/>
        </w:rPr>
        <w:t xml:space="preserve"> </w:t>
      </w:r>
      <w:r w:rsidRPr="0066125E">
        <w:rPr>
          <w:rFonts w:cs="Arial" w:hint="cs"/>
          <w:sz w:val="28"/>
          <w:szCs w:val="28"/>
          <w:rtl/>
        </w:rPr>
        <w:t>الصلاةُ</w:t>
      </w:r>
      <w:r w:rsidRPr="0066125E">
        <w:rPr>
          <w:rFonts w:cs="Arial"/>
          <w:sz w:val="28"/>
          <w:szCs w:val="28"/>
          <w:rtl/>
        </w:rPr>
        <w:t xml:space="preserve"> </w:t>
      </w:r>
      <w:r w:rsidRPr="0066125E">
        <w:rPr>
          <w:rFonts w:cs="Arial" w:hint="cs"/>
          <w:sz w:val="28"/>
          <w:szCs w:val="28"/>
          <w:rtl/>
        </w:rPr>
        <w:t>وعبادةُ</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بخلافِ</w:t>
      </w:r>
      <w:r w:rsidRPr="0066125E">
        <w:rPr>
          <w:rFonts w:cs="Arial"/>
          <w:sz w:val="28"/>
          <w:szCs w:val="28"/>
          <w:rtl/>
        </w:rPr>
        <w:t xml:space="preserve"> </w:t>
      </w:r>
      <w:r w:rsidRPr="0066125E">
        <w:rPr>
          <w:rFonts w:cs="Arial" w:hint="cs"/>
          <w:sz w:val="28"/>
          <w:szCs w:val="28"/>
          <w:rtl/>
        </w:rPr>
        <w:t>المساجدِ</w:t>
      </w:r>
      <w:r w:rsidRPr="0066125E">
        <w:rPr>
          <w:rFonts w:cs="Arial"/>
          <w:sz w:val="28"/>
          <w:szCs w:val="28"/>
          <w:rtl/>
        </w:rPr>
        <w:t xml:space="preserve"> </w:t>
      </w:r>
      <w:r w:rsidRPr="0066125E">
        <w:rPr>
          <w:rFonts w:cs="Arial" w:hint="cs"/>
          <w:sz w:val="28"/>
          <w:szCs w:val="28"/>
          <w:rtl/>
        </w:rPr>
        <w:t>اللاحِقةِ</w:t>
      </w:r>
      <w:r w:rsidRPr="0066125E">
        <w:rPr>
          <w:rFonts w:cs="Arial"/>
          <w:sz w:val="28"/>
          <w:szCs w:val="28"/>
          <w:rtl/>
        </w:rPr>
        <w:t xml:space="preserve"> </w:t>
      </w:r>
      <w:r w:rsidRPr="0066125E">
        <w:rPr>
          <w:rFonts w:cs="Arial" w:hint="cs"/>
          <w:sz w:val="28"/>
          <w:szCs w:val="28"/>
          <w:rtl/>
        </w:rPr>
        <w:t>له،</w:t>
      </w:r>
      <w:r w:rsidRPr="0066125E">
        <w:rPr>
          <w:rFonts w:cs="Arial"/>
          <w:sz w:val="28"/>
          <w:szCs w:val="28"/>
          <w:rtl/>
        </w:rPr>
        <w:t xml:space="preserve"> </w:t>
      </w:r>
      <w:r w:rsidRPr="0066125E">
        <w:rPr>
          <w:rFonts w:cs="Arial" w:hint="cs"/>
          <w:sz w:val="28"/>
          <w:szCs w:val="28"/>
          <w:rtl/>
        </w:rPr>
        <w:t>فقد</w:t>
      </w:r>
      <w:r w:rsidRPr="0066125E">
        <w:rPr>
          <w:rFonts w:cs="Arial"/>
          <w:sz w:val="28"/>
          <w:szCs w:val="28"/>
          <w:rtl/>
        </w:rPr>
        <w:t xml:space="preserve"> </w:t>
      </w:r>
      <w:r w:rsidRPr="0066125E">
        <w:rPr>
          <w:rFonts w:cs="Arial" w:hint="cs"/>
          <w:sz w:val="28"/>
          <w:szCs w:val="28"/>
          <w:rtl/>
        </w:rPr>
        <w:t>يقعُ</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نفوسِ</w:t>
      </w:r>
      <w:r w:rsidRPr="0066125E">
        <w:rPr>
          <w:rFonts w:cs="Arial"/>
          <w:sz w:val="28"/>
          <w:szCs w:val="28"/>
          <w:rtl/>
        </w:rPr>
        <w:t xml:space="preserve"> </w:t>
      </w:r>
      <w:r w:rsidRPr="0066125E">
        <w:rPr>
          <w:rFonts w:cs="Arial" w:hint="cs"/>
          <w:sz w:val="28"/>
          <w:szCs w:val="28"/>
          <w:rtl/>
        </w:rPr>
        <w:t>عامِرِيها</w:t>
      </w:r>
      <w:r w:rsidRPr="0066125E">
        <w:rPr>
          <w:rFonts w:cs="Arial"/>
          <w:sz w:val="28"/>
          <w:szCs w:val="28"/>
          <w:rtl/>
        </w:rPr>
        <w:t xml:space="preserve"> </w:t>
      </w:r>
      <w:r w:rsidRPr="0066125E">
        <w:rPr>
          <w:rFonts w:cs="Arial" w:hint="cs"/>
          <w:sz w:val="28"/>
          <w:szCs w:val="28"/>
          <w:rtl/>
        </w:rPr>
        <w:t>المُنافَسةُ</w:t>
      </w:r>
      <w:r w:rsidRPr="0066125E">
        <w:rPr>
          <w:rFonts w:cs="Arial"/>
          <w:sz w:val="28"/>
          <w:szCs w:val="28"/>
          <w:rtl/>
        </w:rPr>
        <w:t xml:space="preserve"> </w:t>
      </w:r>
      <w:r w:rsidRPr="0066125E">
        <w:rPr>
          <w:rFonts w:cs="Arial" w:hint="cs"/>
          <w:sz w:val="28"/>
          <w:szCs w:val="28"/>
          <w:rtl/>
        </w:rPr>
        <w:t>والجاهُ،</w:t>
      </w:r>
      <w:r w:rsidRPr="0066125E">
        <w:rPr>
          <w:rFonts w:cs="Arial"/>
          <w:sz w:val="28"/>
          <w:szCs w:val="28"/>
          <w:rtl/>
        </w:rPr>
        <w:t xml:space="preserve"> </w:t>
      </w:r>
      <w:r w:rsidRPr="0066125E">
        <w:rPr>
          <w:rFonts w:cs="Arial" w:hint="cs"/>
          <w:sz w:val="28"/>
          <w:szCs w:val="28"/>
          <w:rtl/>
        </w:rPr>
        <w:t>وربَّما</w:t>
      </w:r>
      <w:r w:rsidRPr="0066125E">
        <w:rPr>
          <w:rFonts w:cs="Arial"/>
          <w:sz w:val="28"/>
          <w:szCs w:val="28"/>
          <w:rtl/>
        </w:rPr>
        <w:t xml:space="preserve"> </w:t>
      </w:r>
      <w:r w:rsidRPr="0066125E">
        <w:rPr>
          <w:rFonts w:cs="Arial" w:hint="cs"/>
          <w:sz w:val="28"/>
          <w:szCs w:val="28"/>
          <w:rtl/>
        </w:rPr>
        <w:t>قصدُ</w:t>
      </w:r>
      <w:r w:rsidRPr="0066125E">
        <w:rPr>
          <w:rFonts w:cs="Arial"/>
          <w:sz w:val="28"/>
          <w:szCs w:val="28"/>
          <w:rtl/>
        </w:rPr>
        <w:t xml:space="preserve"> </w:t>
      </w:r>
      <w:r w:rsidRPr="0066125E">
        <w:rPr>
          <w:rFonts w:cs="Arial" w:hint="cs"/>
          <w:sz w:val="28"/>
          <w:szCs w:val="28"/>
          <w:rtl/>
        </w:rPr>
        <w:t>الضِّرَارِ</w:t>
      </w:r>
      <w:r w:rsidRPr="0066125E">
        <w:rPr>
          <w:rFonts w:cs="Arial"/>
          <w:sz w:val="28"/>
          <w:szCs w:val="28"/>
          <w:rtl/>
        </w:rPr>
        <w:t xml:space="preserve"> </w:t>
      </w:r>
      <w:r w:rsidRPr="0066125E">
        <w:rPr>
          <w:rFonts w:cs="Arial" w:hint="cs"/>
          <w:sz w:val="28"/>
          <w:szCs w:val="28"/>
          <w:rtl/>
        </w:rPr>
        <w:t>والتفريقِ،</w:t>
      </w:r>
      <w:r w:rsidRPr="0066125E">
        <w:rPr>
          <w:rFonts w:cs="Arial"/>
          <w:sz w:val="28"/>
          <w:szCs w:val="28"/>
          <w:rtl/>
        </w:rPr>
        <w:t xml:space="preserve"> </w:t>
      </w:r>
      <w:r w:rsidRPr="0066125E">
        <w:rPr>
          <w:rFonts w:cs="Arial" w:hint="cs"/>
          <w:sz w:val="28"/>
          <w:szCs w:val="28"/>
          <w:rtl/>
        </w:rPr>
        <w:t>فإنَّ</w:t>
      </w:r>
      <w:r w:rsidRPr="0066125E">
        <w:rPr>
          <w:rFonts w:cs="Arial"/>
          <w:sz w:val="28"/>
          <w:szCs w:val="28"/>
          <w:rtl/>
        </w:rPr>
        <w:t xml:space="preserve"> </w:t>
      </w:r>
      <w:r w:rsidRPr="0066125E">
        <w:rPr>
          <w:rFonts w:cs="Arial" w:hint="cs"/>
          <w:sz w:val="28"/>
          <w:szCs w:val="28"/>
          <w:rtl/>
        </w:rPr>
        <w:t>أوَّلَ</w:t>
      </w:r>
      <w:r w:rsidRPr="0066125E">
        <w:rPr>
          <w:rFonts w:cs="Arial"/>
          <w:sz w:val="28"/>
          <w:szCs w:val="28"/>
          <w:rtl/>
        </w:rPr>
        <w:t xml:space="preserve"> </w:t>
      </w:r>
      <w:r w:rsidRPr="0066125E">
        <w:rPr>
          <w:rFonts w:cs="Arial" w:hint="cs"/>
          <w:sz w:val="28"/>
          <w:szCs w:val="28"/>
          <w:rtl/>
        </w:rPr>
        <w:t>الأعمالِ</w:t>
      </w:r>
      <w:r w:rsidRPr="0066125E">
        <w:rPr>
          <w:rFonts w:cs="Arial"/>
          <w:sz w:val="28"/>
          <w:szCs w:val="28"/>
          <w:rtl/>
        </w:rPr>
        <w:t xml:space="preserve"> </w:t>
      </w:r>
      <w:r w:rsidRPr="0066125E">
        <w:rPr>
          <w:rFonts w:cs="Arial" w:hint="cs"/>
          <w:sz w:val="28"/>
          <w:szCs w:val="28"/>
          <w:rtl/>
        </w:rPr>
        <w:t>أَصْدَقُها</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أَوْلَى</w:t>
      </w:r>
      <w:r w:rsidRPr="0066125E">
        <w:rPr>
          <w:rFonts w:cs="Arial"/>
          <w:sz w:val="28"/>
          <w:szCs w:val="28"/>
          <w:rtl/>
        </w:rPr>
        <w:t xml:space="preserve"> </w:t>
      </w:r>
      <w:r w:rsidRPr="0066125E">
        <w:rPr>
          <w:rFonts w:cs="Arial" w:hint="cs"/>
          <w:sz w:val="28"/>
          <w:szCs w:val="28"/>
          <w:rtl/>
        </w:rPr>
        <w:t>المساجِدِ</w:t>
      </w:r>
      <w:r w:rsidRPr="0066125E">
        <w:rPr>
          <w:rFonts w:cs="Arial"/>
          <w:sz w:val="28"/>
          <w:szCs w:val="28"/>
          <w:rtl/>
        </w:rPr>
        <w:t xml:space="preserve"> </w:t>
      </w:r>
      <w:r w:rsidRPr="0066125E">
        <w:rPr>
          <w:rFonts w:cs="Arial" w:hint="cs"/>
          <w:sz w:val="28"/>
          <w:szCs w:val="28"/>
          <w:rtl/>
        </w:rPr>
        <w:t>بالصلاةِ</w:t>
      </w:r>
      <w:r w:rsidRPr="0066125E">
        <w:rPr>
          <w:rFonts w:cs="Arial"/>
          <w:sz w:val="28"/>
          <w:szCs w:val="28"/>
          <w:rtl/>
        </w:rPr>
        <w:t xml:space="preserve"> </w:t>
      </w:r>
      <w:r w:rsidRPr="0066125E">
        <w:rPr>
          <w:rFonts w:cs="Arial" w:hint="cs"/>
          <w:sz w:val="28"/>
          <w:szCs w:val="28"/>
          <w:rtl/>
        </w:rPr>
        <w:t>عندَ</w:t>
      </w:r>
      <w:r w:rsidRPr="0066125E">
        <w:rPr>
          <w:rFonts w:cs="Arial"/>
          <w:sz w:val="28"/>
          <w:szCs w:val="28"/>
          <w:rtl/>
        </w:rPr>
        <w:t xml:space="preserve"> </w:t>
      </w:r>
      <w:r w:rsidRPr="0066125E">
        <w:rPr>
          <w:rFonts w:cs="Arial" w:hint="cs"/>
          <w:sz w:val="28"/>
          <w:szCs w:val="28"/>
          <w:rtl/>
        </w:rPr>
        <w:t>كَثْرَتِها</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وإذا</w:t>
      </w:r>
      <w:r>
        <w:rPr>
          <w:rFonts w:hint="cs"/>
          <w:sz w:val="28"/>
          <w:szCs w:val="28"/>
          <w:rtl/>
        </w:rPr>
        <w:t xml:space="preserve"> </w:t>
      </w:r>
      <w:r w:rsidRPr="0066125E">
        <w:rPr>
          <w:rFonts w:cs="Arial" w:hint="cs"/>
          <w:sz w:val="28"/>
          <w:szCs w:val="28"/>
          <w:rtl/>
        </w:rPr>
        <w:t>تعدَّدَتِ</w:t>
      </w:r>
      <w:r w:rsidRPr="0066125E">
        <w:rPr>
          <w:rFonts w:cs="Arial"/>
          <w:sz w:val="28"/>
          <w:szCs w:val="28"/>
          <w:rtl/>
        </w:rPr>
        <w:t xml:space="preserve"> </w:t>
      </w:r>
      <w:r w:rsidRPr="0066125E">
        <w:rPr>
          <w:rFonts w:cs="Arial" w:hint="cs"/>
          <w:sz w:val="28"/>
          <w:szCs w:val="28"/>
          <w:rtl/>
        </w:rPr>
        <w:t>المساجدُ</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البلدِ</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الحيِّ</w:t>
      </w:r>
      <w:r w:rsidRPr="0066125E">
        <w:rPr>
          <w:rFonts w:cs="Arial"/>
          <w:sz w:val="28"/>
          <w:szCs w:val="28"/>
          <w:rtl/>
        </w:rPr>
        <w:t xml:space="preserve"> </w:t>
      </w:r>
      <w:r w:rsidRPr="0066125E">
        <w:rPr>
          <w:rFonts w:cs="Arial" w:hint="cs"/>
          <w:sz w:val="28"/>
          <w:szCs w:val="28"/>
          <w:rtl/>
        </w:rPr>
        <w:t>الواحدِ،</w:t>
      </w:r>
      <w:r w:rsidRPr="0066125E">
        <w:rPr>
          <w:rFonts w:cs="Arial"/>
          <w:sz w:val="28"/>
          <w:szCs w:val="28"/>
          <w:rtl/>
        </w:rPr>
        <w:t xml:space="preserve"> </w:t>
      </w:r>
      <w:r w:rsidRPr="0066125E">
        <w:rPr>
          <w:rFonts w:cs="Arial" w:hint="cs"/>
          <w:sz w:val="28"/>
          <w:szCs w:val="28"/>
          <w:rtl/>
        </w:rPr>
        <w:t>فقد</w:t>
      </w:r>
      <w:r w:rsidRPr="0066125E">
        <w:rPr>
          <w:rFonts w:cs="Arial"/>
          <w:sz w:val="28"/>
          <w:szCs w:val="28"/>
          <w:rtl/>
        </w:rPr>
        <w:t xml:space="preserve"> </w:t>
      </w:r>
      <w:r w:rsidRPr="0066125E">
        <w:rPr>
          <w:rFonts w:cs="Arial" w:hint="cs"/>
          <w:sz w:val="28"/>
          <w:szCs w:val="28"/>
          <w:rtl/>
        </w:rPr>
        <w:t>اختُلِفَ</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أيِّها</w:t>
      </w:r>
      <w:r w:rsidRPr="0066125E">
        <w:rPr>
          <w:rFonts w:cs="Arial"/>
          <w:sz w:val="28"/>
          <w:szCs w:val="28"/>
          <w:rtl/>
        </w:rPr>
        <w:t xml:space="preserve"> </w:t>
      </w:r>
      <w:r w:rsidRPr="0066125E">
        <w:rPr>
          <w:rFonts w:cs="Arial" w:hint="cs"/>
          <w:sz w:val="28"/>
          <w:szCs w:val="28"/>
          <w:rtl/>
        </w:rPr>
        <w:t>أَوْلى</w:t>
      </w:r>
      <w:r w:rsidRPr="0066125E">
        <w:rPr>
          <w:rFonts w:cs="Arial"/>
          <w:sz w:val="28"/>
          <w:szCs w:val="28"/>
          <w:rtl/>
        </w:rPr>
        <w:t xml:space="preserve"> </w:t>
      </w:r>
      <w:r w:rsidRPr="0066125E">
        <w:rPr>
          <w:rFonts w:cs="Arial" w:hint="cs"/>
          <w:sz w:val="28"/>
          <w:szCs w:val="28"/>
          <w:rtl/>
        </w:rPr>
        <w:t>بالصلاةِ</w:t>
      </w:r>
      <w:r w:rsidRPr="0066125E">
        <w:rPr>
          <w:rFonts w:cs="Arial"/>
          <w:sz w:val="28"/>
          <w:szCs w:val="28"/>
          <w:rtl/>
        </w:rPr>
        <w:t xml:space="preserve"> </w:t>
      </w:r>
      <w:r w:rsidRPr="0066125E">
        <w:rPr>
          <w:rFonts w:cs="Arial" w:hint="cs"/>
          <w:sz w:val="28"/>
          <w:szCs w:val="28"/>
          <w:rtl/>
        </w:rPr>
        <w:t>فيها</w:t>
      </w:r>
      <w:r w:rsidRPr="0066125E">
        <w:rPr>
          <w:rFonts w:cs="Arial"/>
          <w:sz w:val="28"/>
          <w:szCs w:val="28"/>
          <w:rtl/>
        </w:rPr>
        <w:t>:</w:t>
      </w:r>
    </w:p>
    <w:p w:rsidR="0037592F" w:rsidRDefault="0037592F" w:rsidP="0037592F">
      <w:pPr>
        <w:bidi/>
        <w:jc w:val="both"/>
        <w:rPr>
          <w:rFonts w:cs="Arial"/>
          <w:sz w:val="28"/>
          <w:szCs w:val="28"/>
          <w:rtl/>
        </w:rPr>
      </w:pPr>
      <w:r w:rsidRPr="0066125E">
        <w:rPr>
          <w:rFonts w:cs="Arial" w:hint="cs"/>
          <w:sz w:val="28"/>
          <w:szCs w:val="28"/>
          <w:rtl/>
        </w:rPr>
        <w:t>فمِنهم</w:t>
      </w:r>
      <w:r w:rsidRPr="0066125E">
        <w:rPr>
          <w:rFonts w:cs="Arial"/>
          <w:sz w:val="28"/>
          <w:szCs w:val="28"/>
          <w:rtl/>
        </w:rPr>
        <w:t xml:space="preserve"> :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بتفضيلِ</w:t>
      </w:r>
      <w:r w:rsidRPr="0066125E">
        <w:rPr>
          <w:rFonts w:cs="Arial"/>
          <w:sz w:val="28"/>
          <w:szCs w:val="28"/>
          <w:rtl/>
        </w:rPr>
        <w:t xml:space="preserve"> </w:t>
      </w:r>
      <w:r w:rsidRPr="0066125E">
        <w:rPr>
          <w:rFonts w:cs="Arial" w:hint="cs"/>
          <w:sz w:val="28"/>
          <w:szCs w:val="28"/>
          <w:rtl/>
        </w:rPr>
        <w:t>الأقدَمِ؛</w:t>
      </w:r>
      <w:r w:rsidRPr="0066125E">
        <w:rPr>
          <w:rFonts w:cs="Arial"/>
          <w:sz w:val="28"/>
          <w:szCs w:val="28"/>
          <w:rtl/>
        </w:rPr>
        <w:t xml:space="preserve"> </w:t>
      </w:r>
      <w:r w:rsidRPr="0066125E">
        <w:rPr>
          <w:rFonts w:cs="Arial" w:hint="cs"/>
          <w:sz w:val="28"/>
          <w:szCs w:val="28"/>
          <w:rtl/>
        </w:rPr>
        <w:t>لظاهِرِ</w:t>
      </w:r>
      <w:r w:rsidRPr="0066125E">
        <w:rPr>
          <w:rFonts w:cs="Arial"/>
          <w:sz w:val="28"/>
          <w:szCs w:val="28"/>
          <w:rtl/>
        </w:rPr>
        <w:t xml:space="preserve"> </w:t>
      </w:r>
      <w:r w:rsidRPr="0066125E">
        <w:rPr>
          <w:rFonts w:cs="Arial" w:hint="cs"/>
          <w:sz w:val="28"/>
          <w:szCs w:val="28"/>
          <w:rtl/>
        </w:rPr>
        <w:t>الآيةِ،</w:t>
      </w:r>
      <w:r w:rsidRPr="0066125E">
        <w:rPr>
          <w:rFonts w:cs="Arial"/>
          <w:sz w:val="28"/>
          <w:szCs w:val="28"/>
          <w:rtl/>
        </w:rPr>
        <w:t xml:space="preserve"> </w:t>
      </w: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ثابتٌ</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ـــــــــــــــــــــــــــــــــــــــــــــــــــــــــــــــــــــــــــــــــ</w:t>
      </w:r>
    </w:p>
    <w:p w:rsidR="0037592F" w:rsidRPr="00B82474" w:rsidRDefault="0037592F" w:rsidP="0037592F">
      <w:pPr>
        <w:pStyle w:val="ListParagraph"/>
        <w:numPr>
          <w:ilvl w:val="0"/>
          <w:numId w:val="195"/>
        </w:numPr>
        <w:bidi/>
        <w:jc w:val="both"/>
        <w:rPr>
          <w:sz w:val="28"/>
          <w:szCs w:val="28"/>
        </w:rPr>
      </w:pPr>
      <w:r w:rsidRPr="00B82474">
        <w:rPr>
          <w:rFonts w:cs="Arial"/>
          <w:sz w:val="28"/>
          <w:szCs w:val="28"/>
          <w:rtl/>
        </w:rPr>
        <w:t>«</w:t>
      </w:r>
      <w:r w:rsidRPr="00B82474">
        <w:rPr>
          <w:rFonts w:cs="Arial" w:hint="cs"/>
          <w:sz w:val="28"/>
          <w:szCs w:val="28"/>
          <w:rtl/>
        </w:rPr>
        <w:t>مسائل</w:t>
      </w:r>
      <w:r w:rsidRPr="00B82474">
        <w:rPr>
          <w:rFonts w:cs="Arial"/>
          <w:sz w:val="28"/>
          <w:szCs w:val="28"/>
          <w:rtl/>
        </w:rPr>
        <w:t xml:space="preserve"> </w:t>
      </w:r>
      <w:r w:rsidRPr="00B82474">
        <w:rPr>
          <w:rFonts w:cs="Arial" w:hint="cs"/>
          <w:sz w:val="28"/>
          <w:szCs w:val="28"/>
          <w:rtl/>
        </w:rPr>
        <w:t>الإمام</w:t>
      </w:r>
      <w:r w:rsidRPr="00B82474">
        <w:rPr>
          <w:rFonts w:cs="Arial"/>
          <w:sz w:val="28"/>
          <w:szCs w:val="28"/>
          <w:rtl/>
        </w:rPr>
        <w:t xml:space="preserve"> </w:t>
      </w:r>
      <w:r w:rsidRPr="00B82474">
        <w:rPr>
          <w:rFonts w:cs="Arial" w:hint="cs"/>
          <w:sz w:val="28"/>
          <w:szCs w:val="28"/>
          <w:rtl/>
        </w:rPr>
        <w:t>أحمد</w:t>
      </w:r>
      <w:r w:rsidRPr="00B82474">
        <w:rPr>
          <w:rFonts w:cs="Arial"/>
          <w:sz w:val="28"/>
          <w:szCs w:val="28"/>
          <w:rtl/>
        </w:rPr>
        <w:t xml:space="preserve"> </w:t>
      </w:r>
      <w:r w:rsidRPr="00B82474">
        <w:rPr>
          <w:rFonts w:cs="Arial" w:hint="cs"/>
          <w:sz w:val="28"/>
          <w:szCs w:val="28"/>
          <w:rtl/>
        </w:rPr>
        <w:t>رواية</w:t>
      </w:r>
      <w:r w:rsidRPr="00B82474">
        <w:rPr>
          <w:rFonts w:cs="Arial"/>
          <w:sz w:val="28"/>
          <w:szCs w:val="28"/>
          <w:rtl/>
        </w:rPr>
        <w:t xml:space="preserve"> </w:t>
      </w:r>
      <w:r w:rsidRPr="00B82474">
        <w:rPr>
          <w:rFonts w:cs="Arial" w:hint="cs"/>
          <w:sz w:val="28"/>
          <w:szCs w:val="28"/>
          <w:rtl/>
        </w:rPr>
        <w:t>ابنه</w:t>
      </w:r>
      <w:r w:rsidRPr="00B82474">
        <w:rPr>
          <w:rFonts w:cs="Arial"/>
          <w:sz w:val="28"/>
          <w:szCs w:val="28"/>
          <w:rtl/>
        </w:rPr>
        <w:t xml:space="preserve"> </w:t>
      </w:r>
      <w:r w:rsidRPr="00B82474">
        <w:rPr>
          <w:rFonts w:cs="Arial" w:hint="cs"/>
          <w:sz w:val="28"/>
          <w:szCs w:val="28"/>
          <w:rtl/>
        </w:rPr>
        <w:t>صالح</w:t>
      </w:r>
      <w:r w:rsidRPr="00B82474">
        <w:rPr>
          <w:rFonts w:cs="Arial" w:hint="eastAsia"/>
          <w:sz w:val="28"/>
          <w:szCs w:val="28"/>
          <w:rtl/>
        </w:rPr>
        <w:t>»</w:t>
      </w:r>
      <w:r w:rsidRPr="00B82474">
        <w:rPr>
          <w:rFonts w:cs="Arial"/>
          <w:sz w:val="28"/>
          <w:szCs w:val="28"/>
          <w:rtl/>
        </w:rPr>
        <w:t xml:space="preserve"> (1/294)..</w:t>
      </w:r>
    </w:p>
    <w:p w:rsidR="0037592F" w:rsidRPr="00B82474" w:rsidRDefault="0037592F" w:rsidP="0037592F">
      <w:pPr>
        <w:pStyle w:val="ListParagraph"/>
        <w:bidi/>
        <w:jc w:val="both"/>
        <w:rPr>
          <w:rFonts w:cs="Arial"/>
          <w:sz w:val="28"/>
          <w:szCs w:val="28"/>
          <w:rtl/>
        </w:rPr>
      </w:pPr>
    </w:p>
    <w:p w:rsidR="0037592F" w:rsidRDefault="0037592F" w:rsidP="0037592F">
      <w:pPr>
        <w:rPr>
          <w:rFonts w:cs="Arial"/>
          <w:sz w:val="28"/>
          <w:szCs w:val="28"/>
        </w:rPr>
      </w:pPr>
      <w:r>
        <w:rPr>
          <w:rFonts w:cs="Arial"/>
          <w:sz w:val="28"/>
          <w:szCs w:val="28"/>
          <w:rtl/>
        </w:rPr>
        <w:br w:type="page"/>
      </w:r>
    </w:p>
    <w:p w:rsidR="0037592F" w:rsidRDefault="0037592F" w:rsidP="0037592F">
      <w:pPr>
        <w:bidi/>
        <w:jc w:val="both"/>
        <w:rPr>
          <w:rFonts w:cs="Arial"/>
          <w:sz w:val="28"/>
          <w:szCs w:val="28"/>
          <w:rtl/>
        </w:rPr>
      </w:pPr>
      <w:r w:rsidRPr="0066125E">
        <w:rPr>
          <w:rFonts w:cs="Arial"/>
          <w:sz w:val="28"/>
          <w:szCs w:val="28"/>
          <w:rtl/>
        </w:rPr>
        <w:t xml:space="preserve"> </w:t>
      </w:r>
      <w:r w:rsidRPr="0066125E">
        <w:rPr>
          <w:rFonts w:cs="Arial" w:hint="cs"/>
          <w:sz w:val="28"/>
          <w:szCs w:val="28"/>
          <w:rtl/>
        </w:rPr>
        <w:t>البُنَانيُّ</w:t>
      </w:r>
      <w:r w:rsidRPr="0066125E">
        <w:rPr>
          <w:rFonts w:cs="Arial"/>
          <w:sz w:val="28"/>
          <w:szCs w:val="28"/>
          <w:rtl/>
        </w:rPr>
        <w:t>: «</w:t>
      </w:r>
      <w:r w:rsidRPr="0066125E">
        <w:rPr>
          <w:rFonts w:cs="Arial" w:hint="cs"/>
          <w:sz w:val="28"/>
          <w:szCs w:val="28"/>
          <w:rtl/>
        </w:rPr>
        <w:t>كنتُ</w:t>
      </w:r>
      <w:r w:rsidRPr="0066125E">
        <w:rPr>
          <w:rFonts w:cs="Arial"/>
          <w:sz w:val="28"/>
          <w:szCs w:val="28"/>
          <w:rtl/>
        </w:rPr>
        <w:t xml:space="preserve"> </w:t>
      </w:r>
      <w:r w:rsidRPr="0066125E">
        <w:rPr>
          <w:rFonts w:cs="Arial" w:hint="cs"/>
          <w:sz w:val="28"/>
          <w:szCs w:val="28"/>
          <w:rtl/>
        </w:rPr>
        <w:t>أُقبِلُ</w:t>
      </w:r>
      <w:r w:rsidRPr="0066125E">
        <w:rPr>
          <w:rFonts w:cs="Arial"/>
          <w:sz w:val="28"/>
          <w:szCs w:val="28"/>
          <w:rtl/>
        </w:rPr>
        <w:t xml:space="preserve"> </w:t>
      </w:r>
      <w:r w:rsidRPr="0066125E">
        <w:rPr>
          <w:rFonts w:cs="Arial" w:hint="cs"/>
          <w:sz w:val="28"/>
          <w:szCs w:val="28"/>
          <w:rtl/>
        </w:rPr>
        <w:t>مع</w:t>
      </w:r>
      <w:r w:rsidRPr="0066125E">
        <w:rPr>
          <w:rFonts w:cs="Arial"/>
          <w:sz w:val="28"/>
          <w:szCs w:val="28"/>
          <w:rtl/>
        </w:rPr>
        <w:t xml:space="preserve"> </w:t>
      </w:r>
      <w:r w:rsidRPr="0066125E">
        <w:rPr>
          <w:rFonts w:cs="Arial" w:hint="cs"/>
          <w:sz w:val="28"/>
          <w:szCs w:val="28"/>
          <w:rtl/>
        </w:rPr>
        <w:t>أنسِ</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مالكٍ</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الزَّاوِيَةِ،</w:t>
      </w:r>
      <w:r w:rsidRPr="0066125E">
        <w:rPr>
          <w:rFonts w:cs="Arial"/>
          <w:sz w:val="28"/>
          <w:szCs w:val="28"/>
          <w:rtl/>
        </w:rPr>
        <w:t xml:space="preserve"> </w:t>
      </w:r>
      <w:r w:rsidRPr="0066125E">
        <w:rPr>
          <w:rFonts w:cs="Arial" w:hint="cs"/>
          <w:sz w:val="28"/>
          <w:szCs w:val="28"/>
          <w:rtl/>
        </w:rPr>
        <w:t>فإذا</w:t>
      </w:r>
      <w:r w:rsidRPr="0066125E">
        <w:rPr>
          <w:rFonts w:cs="Arial"/>
          <w:sz w:val="28"/>
          <w:szCs w:val="28"/>
          <w:rtl/>
        </w:rPr>
        <w:t xml:space="preserve"> </w:t>
      </w:r>
      <w:r w:rsidRPr="0066125E">
        <w:rPr>
          <w:rFonts w:cs="Arial" w:hint="cs"/>
          <w:sz w:val="28"/>
          <w:szCs w:val="28"/>
          <w:rtl/>
        </w:rPr>
        <w:t>مَرَّ</w:t>
      </w:r>
      <w:r w:rsidRPr="0066125E">
        <w:rPr>
          <w:rFonts w:cs="Arial"/>
          <w:sz w:val="28"/>
          <w:szCs w:val="28"/>
          <w:rtl/>
        </w:rPr>
        <w:t xml:space="preserve"> </w:t>
      </w:r>
      <w:r w:rsidRPr="0066125E">
        <w:rPr>
          <w:rFonts w:cs="Arial" w:hint="cs"/>
          <w:sz w:val="28"/>
          <w:szCs w:val="28"/>
          <w:rtl/>
        </w:rPr>
        <w:t>بمسجدٍ،</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أمُحْدَثٌ</w:t>
      </w:r>
      <w:r w:rsidRPr="0066125E">
        <w:rPr>
          <w:rFonts w:cs="Arial"/>
          <w:sz w:val="28"/>
          <w:szCs w:val="28"/>
          <w:rtl/>
        </w:rPr>
        <w:t xml:space="preserve"> </w:t>
      </w:r>
      <w:r w:rsidRPr="0066125E">
        <w:rPr>
          <w:rFonts w:cs="Arial" w:hint="cs"/>
          <w:sz w:val="28"/>
          <w:szCs w:val="28"/>
          <w:rtl/>
        </w:rPr>
        <w:t>هذا؟</w:t>
      </w:r>
      <w:r w:rsidRPr="0066125E">
        <w:rPr>
          <w:rFonts w:cs="Arial"/>
          <w:sz w:val="28"/>
          <w:szCs w:val="28"/>
          <w:rtl/>
        </w:rPr>
        <w:t xml:space="preserve"> </w:t>
      </w:r>
      <w:r w:rsidRPr="0066125E">
        <w:rPr>
          <w:rFonts w:cs="Arial" w:hint="cs"/>
          <w:sz w:val="28"/>
          <w:szCs w:val="28"/>
          <w:rtl/>
        </w:rPr>
        <w:t>فإنْ</w:t>
      </w:r>
      <w:r w:rsidRPr="0066125E">
        <w:rPr>
          <w:rFonts w:cs="Arial"/>
          <w:sz w:val="28"/>
          <w:szCs w:val="28"/>
          <w:rtl/>
        </w:rPr>
        <w:t xml:space="preserve"> </w:t>
      </w:r>
      <w:r w:rsidRPr="0066125E">
        <w:rPr>
          <w:rFonts w:cs="Arial" w:hint="cs"/>
          <w:sz w:val="28"/>
          <w:szCs w:val="28"/>
          <w:rtl/>
        </w:rPr>
        <w:t>قلتُ</w:t>
      </w:r>
      <w:r w:rsidRPr="0066125E">
        <w:rPr>
          <w:rFonts w:cs="Arial"/>
          <w:sz w:val="28"/>
          <w:szCs w:val="28"/>
          <w:rtl/>
        </w:rPr>
        <w:t xml:space="preserve">: </w:t>
      </w:r>
      <w:r w:rsidRPr="0066125E">
        <w:rPr>
          <w:rFonts w:cs="Arial" w:hint="cs"/>
          <w:sz w:val="28"/>
          <w:szCs w:val="28"/>
          <w:rtl/>
        </w:rPr>
        <w:t>نَعَمْ،</w:t>
      </w:r>
      <w:r w:rsidRPr="0066125E">
        <w:rPr>
          <w:rFonts w:cs="Arial"/>
          <w:sz w:val="28"/>
          <w:szCs w:val="28"/>
          <w:rtl/>
        </w:rPr>
        <w:t xml:space="preserve"> </w:t>
      </w:r>
      <w:r w:rsidRPr="0066125E">
        <w:rPr>
          <w:rFonts w:cs="Arial" w:hint="cs"/>
          <w:sz w:val="28"/>
          <w:szCs w:val="28"/>
          <w:rtl/>
        </w:rPr>
        <w:t>مَضَى،</w:t>
      </w:r>
      <w:r w:rsidRPr="0066125E">
        <w:rPr>
          <w:rFonts w:cs="Arial"/>
          <w:sz w:val="28"/>
          <w:szCs w:val="28"/>
          <w:rtl/>
        </w:rPr>
        <w:t xml:space="preserve"> </w:t>
      </w:r>
      <w:r w:rsidRPr="0066125E">
        <w:rPr>
          <w:rFonts w:cs="Arial" w:hint="cs"/>
          <w:sz w:val="28"/>
          <w:szCs w:val="28"/>
          <w:rtl/>
        </w:rPr>
        <w:t>وإنْ</w:t>
      </w:r>
      <w:r w:rsidRPr="0066125E">
        <w:rPr>
          <w:rFonts w:cs="Arial"/>
          <w:sz w:val="28"/>
          <w:szCs w:val="28"/>
          <w:rtl/>
        </w:rPr>
        <w:t xml:space="preserve"> </w:t>
      </w:r>
      <w:r w:rsidRPr="0066125E">
        <w:rPr>
          <w:rFonts w:cs="Arial" w:hint="cs"/>
          <w:sz w:val="28"/>
          <w:szCs w:val="28"/>
          <w:rtl/>
        </w:rPr>
        <w:t>قلتُ</w:t>
      </w:r>
      <w:r w:rsidRPr="0066125E">
        <w:rPr>
          <w:rFonts w:cs="Arial"/>
          <w:sz w:val="28"/>
          <w:szCs w:val="28"/>
          <w:rtl/>
        </w:rPr>
        <w:t xml:space="preserve">: </w:t>
      </w:r>
      <w:r w:rsidRPr="0066125E">
        <w:rPr>
          <w:rFonts w:cs="Arial" w:hint="cs"/>
          <w:sz w:val="28"/>
          <w:szCs w:val="28"/>
          <w:rtl/>
        </w:rPr>
        <w:t>عَتِيقٌ،</w:t>
      </w:r>
      <w:r w:rsidRPr="0066125E">
        <w:rPr>
          <w:rFonts w:cs="Arial"/>
          <w:sz w:val="28"/>
          <w:szCs w:val="28"/>
          <w:rtl/>
        </w:rPr>
        <w:t xml:space="preserve"> </w:t>
      </w:r>
      <w:r w:rsidRPr="0066125E">
        <w:rPr>
          <w:rFonts w:cs="Arial" w:hint="cs"/>
          <w:sz w:val="28"/>
          <w:szCs w:val="28"/>
          <w:rtl/>
        </w:rPr>
        <w:t>صلَّى</w:t>
      </w:r>
      <w:r w:rsidRPr="0066125E">
        <w:rPr>
          <w:rFonts w:cs="Arial" w:hint="eastAsia"/>
          <w:sz w:val="28"/>
          <w:szCs w:val="28"/>
          <w:rtl/>
        </w:rPr>
        <w:t>»</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رواهُ</w:t>
      </w:r>
      <w:r w:rsidRPr="0066125E">
        <w:rPr>
          <w:rFonts w:cs="Arial"/>
          <w:sz w:val="28"/>
          <w:szCs w:val="28"/>
          <w:rtl/>
        </w:rPr>
        <w:t xml:space="preserve"> </w:t>
      </w:r>
      <w:r w:rsidRPr="0066125E">
        <w:rPr>
          <w:rFonts w:cs="Arial" w:hint="cs"/>
          <w:sz w:val="28"/>
          <w:szCs w:val="28"/>
          <w:rtl/>
        </w:rPr>
        <w:t>أبو</w:t>
      </w:r>
      <w:r w:rsidRPr="0066125E">
        <w:rPr>
          <w:rFonts w:cs="Arial"/>
          <w:sz w:val="28"/>
          <w:szCs w:val="28"/>
          <w:rtl/>
        </w:rPr>
        <w:t xml:space="preserve"> </w:t>
      </w:r>
      <w:r w:rsidRPr="0066125E">
        <w:rPr>
          <w:rFonts w:cs="Arial" w:hint="cs"/>
          <w:sz w:val="28"/>
          <w:szCs w:val="28"/>
          <w:rtl/>
        </w:rPr>
        <w:t>نُعيمٍ</w:t>
      </w:r>
      <w:r w:rsidRPr="0066125E">
        <w:rPr>
          <w:rFonts w:cs="Arial"/>
          <w:sz w:val="28"/>
          <w:szCs w:val="28"/>
          <w:rtl/>
        </w:rPr>
        <w:t xml:space="preserve"> </w:t>
      </w:r>
      <w:r w:rsidRPr="0066125E">
        <w:rPr>
          <w:rFonts w:cs="Arial" w:hint="cs"/>
          <w:sz w:val="28"/>
          <w:szCs w:val="28"/>
          <w:rtl/>
        </w:rPr>
        <w:t>الفضلُ</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دُكَيْنٍ</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كتابِه</w:t>
      </w:r>
      <w:r w:rsidRPr="0066125E">
        <w:rPr>
          <w:rFonts w:cs="Arial"/>
          <w:sz w:val="28"/>
          <w:szCs w:val="28"/>
          <w:rtl/>
        </w:rPr>
        <w:t xml:space="preserve"> </w:t>
      </w:r>
      <w:r w:rsidRPr="0066125E">
        <w:rPr>
          <w:rFonts w:cs="Arial" w:hint="cs"/>
          <w:sz w:val="28"/>
          <w:szCs w:val="28"/>
          <w:rtl/>
        </w:rPr>
        <w:t>الصلاةِ</w:t>
      </w:r>
      <w:r>
        <w:rPr>
          <w:rFonts w:cs="Arial" w:hint="cs"/>
          <w:sz w:val="28"/>
          <w:szCs w:val="28"/>
          <w:rtl/>
        </w:rPr>
        <w:t>(1).</w:t>
      </w:r>
    </w:p>
    <w:p w:rsidR="0037592F" w:rsidRDefault="0037592F" w:rsidP="0037592F">
      <w:pPr>
        <w:bidi/>
        <w:jc w:val="both"/>
        <w:rPr>
          <w:rFonts w:cs="Arial"/>
          <w:sz w:val="28"/>
          <w:szCs w:val="28"/>
          <w:rtl/>
        </w:rPr>
      </w:pPr>
      <w:r w:rsidRPr="0066125E">
        <w:rPr>
          <w:rFonts w:cs="Arial" w:hint="cs"/>
          <w:sz w:val="28"/>
          <w:szCs w:val="28"/>
          <w:rtl/>
        </w:rPr>
        <w:t>وبهذا</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يَعملُ</w:t>
      </w:r>
      <w:r w:rsidRPr="0066125E">
        <w:rPr>
          <w:rFonts w:cs="Arial"/>
          <w:sz w:val="28"/>
          <w:szCs w:val="28"/>
          <w:rtl/>
        </w:rPr>
        <w:t xml:space="preserve"> </w:t>
      </w:r>
      <w:r w:rsidRPr="0066125E">
        <w:rPr>
          <w:rFonts w:cs="Arial" w:hint="cs"/>
          <w:sz w:val="28"/>
          <w:szCs w:val="28"/>
          <w:rtl/>
        </w:rPr>
        <w:t>غيرُ</w:t>
      </w:r>
      <w:r w:rsidRPr="0066125E">
        <w:rPr>
          <w:rFonts w:cs="Arial"/>
          <w:sz w:val="28"/>
          <w:szCs w:val="28"/>
          <w:rtl/>
        </w:rPr>
        <w:t xml:space="preserve"> </w:t>
      </w:r>
      <w:r w:rsidRPr="0066125E">
        <w:rPr>
          <w:rFonts w:cs="Arial" w:hint="cs"/>
          <w:sz w:val="28"/>
          <w:szCs w:val="28"/>
          <w:rtl/>
        </w:rPr>
        <w:t>واحدٍ</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السلفِ؛</w:t>
      </w:r>
      <w:r w:rsidRPr="0066125E">
        <w:rPr>
          <w:rFonts w:cs="Arial"/>
          <w:sz w:val="28"/>
          <w:szCs w:val="28"/>
          <w:rtl/>
        </w:rPr>
        <w:t xml:space="preserve"> </w:t>
      </w:r>
      <w:r w:rsidRPr="0066125E">
        <w:rPr>
          <w:rFonts w:cs="Arial" w:hint="cs"/>
          <w:sz w:val="28"/>
          <w:szCs w:val="28"/>
          <w:rtl/>
        </w:rPr>
        <w:t>كما</w:t>
      </w:r>
      <w:r w:rsidRPr="0066125E">
        <w:rPr>
          <w:rFonts w:cs="Arial"/>
          <w:sz w:val="28"/>
          <w:szCs w:val="28"/>
          <w:rtl/>
        </w:rPr>
        <w:t xml:space="preserve"> </w:t>
      </w:r>
      <w:r w:rsidRPr="0066125E">
        <w:rPr>
          <w:rFonts w:cs="Arial" w:hint="cs"/>
          <w:sz w:val="28"/>
          <w:szCs w:val="28"/>
          <w:rtl/>
        </w:rPr>
        <w:t>رَوَى</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أبي</w:t>
      </w:r>
      <w:r w:rsidRPr="0066125E">
        <w:rPr>
          <w:rFonts w:cs="Arial"/>
          <w:sz w:val="28"/>
          <w:szCs w:val="28"/>
          <w:rtl/>
        </w:rPr>
        <w:t xml:space="preserve"> </w:t>
      </w:r>
      <w:r w:rsidRPr="0066125E">
        <w:rPr>
          <w:rFonts w:cs="Arial" w:hint="cs"/>
          <w:sz w:val="28"/>
          <w:szCs w:val="28"/>
          <w:rtl/>
        </w:rPr>
        <w:t>شَيْبةَ،</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عوفٍ،</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w:t>
      </w:r>
      <w:r w:rsidRPr="0066125E">
        <w:rPr>
          <w:rFonts w:cs="Arial" w:hint="cs"/>
          <w:sz w:val="28"/>
          <w:szCs w:val="28"/>
          <w:rtl/>
        </w:rPr>
        <w:t>قَدِمَ</w:t>
      </w:r>
      <w:r w:rsidRPr="0066125E">
        <w:rPr>
          <w:rFonts w:cs="Arial"/>
          <w:sz w:val="28"/>
          <w:szCs w:val="28"/>
          <w:rtl/>
        </w:rPr>
        <w:t xml:space="preserve"> </w:t>
      </w:r>
      <w:r w:rsidRPr="0066125E">
        <w:rPr>
          <w:rFonts w:cs="Arial" w:hint="cs"/>
          <w:sz w:val="28"/>
          <w:szCs w:val="28"/>
          <w:rtl/>
        </w:rPr>
        <w:t>عَامِلٌ</w:t>
      </w:r>
      <w:r w:rsidRPr="0066125E">
        <w:rPr>
          <w:rFonts w:cs="Arial"/>
          <w:sz w:val="28"/>
          <w:szCs w:val="28"/>
          <w:rtl/>
        </w:rPr>
        <w:t xml:space="preserve"> </w:t>
      </w:r>
      <w:r w:rsidRPr="0066125E">
        <w:rPr>
          <w:rFonts w:cs="Arial" w:hint="cs"/>
          <w:sz w:val="28"/>
          <w:szCs w:val="28"/>
          <w:rtl/>
        </w:rPr>
        <w:t>لِمُعَاوِيَةَ،</w:t>
      </w:r>
      <w:r w:rsidRPr="0066125E">
        <w:rPr>
          <w:rFonts w:cs="Arial"/>
          <w:sz w:val="28"/>
          <w:szCs w:val="28"/>
          <w:rtl/>
        </w:rPr>
        <w:t xml:space="preserve"> </w:t>
      </w:r>
      <w:r w:rsidRPr="0066125E">
        <w:rPr>
          <w:rFonts w:cs="Arial" w:hint="cs"/>
          <w:sz w:val="28"/>
          <w:szCs w:val="28"/>
          <w:rtl/>
        </w:rPr>
        <w:t>وَكَانَ</w:t>
      </w:r>
      <w:r w:rsidRPr="0066125E">
        <w:rPr>
          <w:rFonts w:cs="Arial"/>
          <w:sz w:val="28"/>
          <w:szCs w:val="28"/>
          <w:rtl/>
        </w:rPr>
        <w:t xml:space="preserve"> </w:t>
      </w:r>
      <w:r w:rsidRPr="0066125E">
        <w:rPr>
          <w:rFonts w:cs="Arial" w:hint="cs"/>
          <w:sz w:val="28"/>
          <w:szCs w:val="28"/>
          <w:rtl/>
        </w:rPr>
        <w:t>بَعَثَهُ</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الصَّدَقَاتِ،</w:t>
      </w:r>
      <w:r w:rsidRPr="0066125E">
        <w:rPr>
          <w:rFonts w:cs="Arial"/>
          <w:sz w:val="28"/>
          <w:szCs w:val="28"/>
          <w:rtl/>
        </w:rPr>
        <w:t xml:space="preserve"> </w:t>
      </w:r>
      <w:r w:rsidRPr="0066125E">
        <w:rPr>
          <w:rFonts w:cs="Arial" w:hint="cs"/>
          <w:sz w:val="28"/>
          <w:szCs w:val="28"/>
          <w:rtl/>
        </w:rPr>
        <w:t>فَنَزَلَ</w:t>
      </w:r>
      <w:r w:rsidRPr="0066125E">
        <w:rPr>
          <w:rFonts w:cs="Arial"/>
          <w:sz w:val="28"/>
          <w:szCs w:val="28"/>
          <w:rtl/>
        </w:rPr>
        <w:t xml:space="preserve"> </w:t>
      </w:r>
      <w:r w:rsidRPr="0066125E">
        <w:rPr>
          <w:rFonts w:cs="Arial" w:hint="cs"/>
          <w:sz w:val="28"/>
          <w:szCs w:val="28"/>
          <w:rtl/>
        </w:rPr>
        <w:t>مَنْزِلاً،</w:t>
      </w:r>
      <w:r w:rsidRPr="0066125E">
        <w:rPr>
          <w:rFonts w:cs="Arial"/>
          <w:sz w:val="28"/>
          <w:szCs w:val="28"/>
          <w:rtl/>
        </w:rPr>
        <w:t xml:space="preserve"> </w:t>
      </w:r>
      <w:r w:rsidRPr="0066125E">
        <w:rPr>
          <w:rFonts w:cs="Arial" w:hint="cs"/>
          <w:sz w:val="28"/>
          <w:szCs w:val="28"/>
          <w:rtl/>
        </w:rPr>
        <w:t>فَإِذَا</w:t>
      </w:r>
      <w:r w:rsidRPr="0066125E">
        <w:rPr>
          <w:rFonts w:cs="Arial"/>
          <w:sz w:val="28"/>
          <w:szCs w:val="28"/>
          <w:rtl/>
        </w:rPr>
        <w:t xml:space="preserve"> </w:t>
      </w:r>
      <w:r w:rsidRPr="0066125E">
        <w:rPr>
          <w:rFonts w:cs="Arial" w:hint="cs"/>
          <w:sz w:val="28"/>
          <w:szCs w:val="28"/>
          <w:rtl/>
        </w:rPr>
        <w:t>هُوَ</w:t>
      </w:r>
      <w:r w:rsidRPr="0066125E">
        <w:rPr>
          <w:rFonts w:cs="Arial"/>
          <w:sz w:val="28"/>
          <w:szCs w:val="28"/>
          <w:rtl/>
        </w:rPr>
        <w:t xml:space="preserve"> </w:t>
      </w:r>
      <w:r w:rsidRPr="0066125E">
        <w:rPr>
          <w:rFonts w:cs="Arial" w:hint="cs"/>
          <w:sz w:val="28"/>
          <w:szCs w:val="28"/>
          <w:rtl/>
        </w:rPr>
        <w:t>بِمَسْجِدَيْنِ،</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أَيُّهُمَا</w:t>
      </w:r>
      <w:r w:rsidRPr="0066125E">
        <w:rPr>
          <w:rFonts w:cs="Arial"/>
          <w:sz w:val="28"/>
          <w:szCs w:val="28"/>
          <w:rtl/>
        </w:rPr>
        <w:t xml:space="preserve"> </w:t>
      </w:r>
      <w:r w:rsidRPr="0066125E">
        <w:rPr>
          <w:rFonts w:cs="Arial" w:hint="cs"/>
          <w:sz w:val="28"/>
          <w:szCs w:val="28"/>
          <w:rtl/>
        </w:rPr>
        <w:t>أَقْدَمُ؟</w:t>
      </w:r>
      <w:r w:rsidRPr="0066125E">
        <w:rPr>
          <w:rFonts w:cs="Arial"/>
          <w:sz w:val="28"/>
          <w:szCs w:val="28"/>
          <w:rtl/>
        </w:rPr>
        <w:t xml:space="preserve"> </w:t>
      </w:r>
      <w:r w:rsidRPr="0066125E">
        <w:rPr>
          <w:rFonts w:cs="Arial" w:hint="cs"/>
          <w:sz w:val="28"/>
          <w:szCs w:val="28"/>
          <w:rtl/>
        </w:rPr>
        <w:t>فَأُخْبِرَ</w:t>
      </w:r>
      <w:r w:rsidRPr="0066125E">
        <w:rPr>
          <w:rFonts w:cs="Arial"/>
          <w:sz w:val="28"/>
          <w:szCs w:val="28"/>
          <w:rtl/>
        </w:rPr>
        <w:t xml:space="preserve"> </w:t>
      </w:r>
      <w:r w:rsidRPr="0066125E">
        <w:rPr>
          <w:rFonts w:cs="Arial" w:hint="cs"/>
          <w:sz w:val="28"/>
          <w:szCs w:val="28"/>
          <w:rtl/>
        </w:rPr>
        <w:t>بِهِ،</w:t>
      </w:r>
      <w:r w:rsidRPr="0066125E">
        <w:rPr>
          <w:rFonts w:cs="Arial"/>
          <w:sz w:val="28"/>
          <w:szCs w:val="28"/>
          <w:rtl/>
        </w:rPr>
        <w:t xml:space="preserve"> </w:t>
      </w:r>
      <w:r w:rsidRPr="0066125E">
        <w:rPr>
          <w:rFonts w:cs="Arial" w:hint="cs"/>
          <w:sz w:val="28"/>
          <w:szCs w:val="28"/>
          <w:rtl/>
        </w:rPr>
        <w:t>فَأَتَى</w:t>
      </w:r>
      <w:r w:rsidRPr="0066125E">
        <w:rPr>
          <w:rFonts w:cs="Arial"/>
          <w:sz w:val="28"/>
          <w:szCs w:val="28"/>
          <w:rtl/>
        </w:rPr>
        <w:t xml:space="preserve"> </w:t>
      </w:r>
      <w:r w:rsidRPr="0066125E">
        <w:rPr>
          <w:rFonts w:cs="Arial" w:hint="cs"/>
          <w:sz w:val="28"/>
          <w:szCs w:val="28"/>
          <w:rtl/>
        </w:rPr>
        <w:t>الَّذِي</w:t>
      </w:r>
      <w:r w:rsidRPr="0066125E">
        <w:rPr>
          <w:rFonts w:cs="Arial"/>
          <w:sz w:val="28"/>
          <w:szCs w:val="28"/>
          <w:rtl/>
        </w:rPr>
        <w:t xml:space="preserve"> </w:t>
      </w:r>
      <w:r w:rsidRPr="0066125E">
        <w:rPr>
          <w:rFonts w:cs="Arial" w:hint="cs"/>
          <w:sz w:val="28"/>
          <w:szCs w:val="28"/>
          <w:rtl/>
        </w:rPr>
        <w:t>هُوَ</w:t>
      </w:r>
      <w:r w:rsidRPr="0066125E">
        <w:rPr>
          <w:rFonts w:cs="Arial"/>
          <w:sz w:val="28"/>
          <w:szCs w:val="28"/>
          <w:rtl/>
        </w:rPr>
        <w:t xml:space="preserve"> </w:t>
      </w:r>
      <w:r w:rsidRPr="0066125E">
        <w:rPr>
          <w:rFonts w:cs="Arial" w:hint="cs"/>
          <w:sz w:val="28"/>
          <w:szCs w:val="28"/>
          <w:rtl/>
        </w:rPr>
        <w:t>أَقْدَمُهُمَا</w:t>
      </w:r>
      <w:r w:rsidRPr="0066125E">
        <w:rPr>
          <w:rFonts w:cs="Arial" w:hint="eastAsia"/>
          <w:sz w:val="28"/>
          <w:szCs w:val="28"/>
          <w:rtl/>
        </w:rPr>
        <w:t>»</w:t>
      </w:r>
      <w:r>
        <w:rPr>
          <w:rFonts w:cs="Arial" w:hint="cs"/>
          <w:sz w:val="28"/>
          <w:szCs w:val="28"/>
          <w:rtl/>
        </w:rPr>
        <w:t>(2).</w:t>
      </w:r>
    </w:p>
    <w:p w:rsidR="0037592F" w:rsidRPr="0066125E" w:rsidRDefault="0037592F" w:rsidP="0037592F">
      <w:pPr>
        <w:bidi/>
        <w:jc w:val="both"/>
        <w:rPr>
          <w:sz w:val="28"/>
          <w:szCs w:val="28"/>
        </w:rPr>
      </w:pPr>
      <w:r w:rsidRPr="0066125E">
        <w:rPr>
          <w:rFonts w:cs="Arial" w:hint="cs"/>
          <w:sz w:val="28"/>
          <w:szCs w:val="28"/>
          <w:rtl/>
        </w:rPr>
        <w:t>وبه</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يعملُ</w:t>
      </w:r>
      <w:r w:rsidRPr="0066125E">
        <w:rPr>
          <w:rFonts w:cs="Arial"/>
          <w:sz w:val="28"/>
          <w:szCs w:val="28"/>
          <w:rtl/>
        </w:rPr>
        <w:t xml:space="preserve"> </w:t>
      </w:r>
      <w:r w:rsidRPr="0066125E">
        <w:rPr>
          <w:rFonts w:cs="Arial" w:hint="cs"/>
          <w:sz w:val="28"/>
          <w:szCs w:val="28"/>
          <w:rtl/>
        </w:rPr>
        <w:t>أبو</w:t>
      </w:r>
      <w:r w:rsidRPr="0066125E">
        <w:rPr>
          <w:rFonts w:cs="Arial"/>
          <w:sz w:val="28"/>
          <w:szCs w:val="28"/>
          <w:rtl/>
        </w:rPr>
        <w:t xml:space="preserve"> </w:t>
      </w:r>
      <w:r w:rsidRPr="0066125E">
        <w:rPr>
          <w:rFonts w:cs="Arial" w:hint="cs"/>
          <w:sz w:val="28"/>
          <w:szCs w:val="28"/>
          <w:rtl/>
        </w:rPr>
        <w:t>وائلٍ</w:t>
      </w:r>
      <w:r>
        <w:rPr>
          <w:rFonts w:cs="Arial" w:hint="cs"/>
          <w:sz w:val="28"/>
          <w:szCs w:val="28"/>
          <w:rtl/>
        </w:rPr>
        <w:t xml:space="preserve"> (3)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ومجاهِدٌ</w:t>
      </w:r>
      <w:r>
        <w:rPr>
          <w:rFonts w:cs="Arial" w:hint="cs"/>
          <w:sz w:val="28"/>
          <w:szCs w:val="28"/>
          <w:rtl/>
        </w:rPr>
        <w:t xml:space="preserve">(4)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رواهُ</w:t>
      </w:r>
      <w:r w:rsidRPr="0066125E">
        <w:rPr>
          <w:rFonts w:cs="Arial"/>
          <w:sz w:val="28"/>
          <w:szCs w:val="28"/>
          <w:rtl/>
        </w:rPr>
        <w:t xml:space="preserve"> </w:t>
      </w:r>
      <w:r w:rsidRPr="0066125E">
        <w:rPr>
          <w:rFonts w:cs="Arial" w:hint="cs"/>
          <w:sz w:val="28"/>
          <w:szCs w:val="28"/>
          <w:rtl/>
        </w:rPr>
        <w:t>عنهما</w:t>
      </w:r>
      <w:r w:rsidRPr="0066125E">
        <w:rPr>
          <w:rFonts w:cs="Arial"/>
          <w:sz w:val="28"/>
          <w:szCs w:val="28"/>
          <w:rtl/>
        </w:rPr>
        <w:t xml:space="preserve"> </w:t>
      </w:r>
      <w:r w:rsidRPr="0066125E">
        <w:rPr>
          <w:rFonts w:cs="Arial" w:hint="cs"/>
          <w:sz w:val="28"/>
          <w:szCs w:val="28"/>
          <w:rtl/>
        </w:rPr>
        <w:t>ليثٌ؛</w:t>
      </w:r>
      <w:r w:rsidRPr="0066125E">
        <w:rPr>
          <w:rFonts w:cs="Arial"/>
          <w:sz w:val="28"/>
          <w:szCs w:val="28"/>
          <w:rtl/>
        </w:rPr>
        <w:t xml:space="preserve"> </w:t>
      </w:r>
      <w:r w:rsidRPr="0066125E">
        <w:rPr>
          <w:rFonts w:cs="Arial" w:hint="cs"/>
          <w:sz w:val="28"/>
          <w:szCs w:val="28"/>
          <w:rtl/>
        </w:rPr>
        <w:t>أخرَجَهُ</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أبي</w:t>
      </w:r>
      <w:r w:rsidRPr="0066125E">
        <w:rPr>
          <w:rFonts w:cs="Arial"/>
          <w:sz w:val="28"/>
          <w:szCs w:val="28"/>
          <w:rtl/>
        </w:rPr>
        <w:t xml:space="preserve"> </w:t>
      </w:r>
      <w:r w:rsidRPr="0066125E">
        <w:rPr>
          <w:rFonts w:cs="Arial" w:hint="cs"/>
          <w:sz w:val="28"/>
          <w:szCs w:val="28"/>
          <w:rtl/>
        </w:rPr>
        <w:t>شَيْبةَ</w:t>
      </w:r>
      <w:r w:rsidRPr="0066125E">
        <w:rPr>
          <w:rFonts w:cs="Arial"/>
          <w:sz w:val="28"/>
          <w:szCs w:val="28"/>
          <w:rtl/>
        </w:rPr>
        <w:t>.</w:t>
      </w:r>
    </w:p>
    <w:p w:rsidR="0037592F" w:rsidRDefault="0037592F" w:rsidP="0037592F">
      <w:pPr>
        <w:bidi/>
        <w:jc w:val="both"/>
        <w:rPr>
          <w:rFonts w:cs="Arial"/>
          <w:sz w:val="28"/>
          <w:szCs w:val="28"/>
          <w:rtl/>
        </w:rPr>
      </w:pPr>
      <w:r w:rsidRPr="0066125E">
        <w:rPr>
          <w:rFonts w:cs="Arial" w:hint="cs"/>
          <w:sz w:val="28"/>
          <w:szCs w:val="28"/>
          <w:rtl/>
        </w:rPr>
        <w:t>ومنهم</w:t>
      </w:r>
      <w:r w:rsidRPr="0066125E">
        <w:rPr>
          <w:rFonts w:cs="Arial"/>
          <w:sz w:val="28"/>
          <w:szCs w:val="28"/>
          <w:rtl/>
        </w:rPr>
        <w:t xml:space="preserve"> :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بتفضيلِ</w:t>
      </w:r>
      <w:r w:rsidRPr="0066125E">
        <w:rPr>
          <w:rFonts w:cs="Arial"/>
          <w:sz w:val="28"/>
          <w:szCs w:val="28"/>
          <w:rtl/>
        </w:rPr>
        <w:t xml:space="preserve"> </w:t>
      </w:r>
      <w:r w:rsidRPr="0066125E">
        <w:rPr>
          <w:rFonts w:cs="Arial" w:hint="cs"/>
          <w:sz w:val="28"/>
          <w:szCs w:val="28"/>
          <w:rtl/>
        </w:rPr>
        <w:t>المسجدِ</w:t>
      </w:r>
      <w:r w:rsidRPr="0066125E">
        <w:rPr>
          <w:rFonts w:cs="Arial"/>
          <w:sz w:val="28"/>
          <w:szCs w:val="28"/>
          <w:rtl/>
        </w:rPr>
        <w:t xml:space="preserve"> </w:t>
      </w:r>
      <w:r w:rsidRPr="0066125E">
        <w:rPr>
          <w:rFonts w:cs="Arial" w:hint="cs"/>
          <w:sz w:val="28"/>
          <w:szCs w:val="28"/>
          <w:rtl/>
        </w:rPr>
        <w:t>الأكثرِ</w:t>
      </w:r>
      <w:r w:rsidRPr="0066125E">
        <w:rPr>
          <w:rFonts w:cs="Arial"/>
          <w:sz w:val="28"/>
          <w:szCs w:val="28"/>
          <w:rtl/>
        </w:rPr>
        <w:t xml:space="preserve"> </w:t>
      </w:r>
      <w:r w:rsidRPr="0066125E">
        <w:rPr>
          <w:rFonts w:cs="Arial" w:hint="cs"/>
          <w:sz w:val="28"/>
          <w:szCs w:val="28"/>
          <w:rtl/>
        </w:rPr>
        <w:t>جماعةً</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المسجدِ</w:t>
      </w:r>
      <w:r w:rsidRPr="0066125E">
        <w:rPr>
          <w:rFonts w:cs="Arial"/>
          <w:sz w:val="28"/>
          <w:szCs w:val="28"/>
          <w:rtl/>
        </w:rPr>
        <w:t xml:space="preserve"> </w:t>
      </w:r>
      <w:r w:rsidRPr="0066125E">
        <w:rPr>
          <w:rFonts w:cs="Arial" w:hint="cs"/>
          <w:sz w:val="28"/>
          <w:szCs w:val="28"/>
          <w:rtl/>
        </w:rPr>
        <w:t>الأقدَمِ؛</w:t>
      </w:r>
      <w:r w:rsidRPr="0066125E">
        <w:rPr>
          <w:rFonts w:cs="Arial"/>
          <w:sz w:val="28"/>
          <w:szCs w:val="28"/>
          <w:rtl/>
        </w:rPr>
        <w:t xml:space="preserve"> </w:t>
      </w:r>
      <w:r w:rsidRPr="0066125E">
        <w:rPr>
          <w:rFonts w:cs="Arial" w:hint="cs"/>
          <w:sz w:val="28"/>
          <w:szCs w:val="28"/>
          <w:rtl/>
        </w:rPr>
        <w:t>وذلك</w:t>
      </w:r>
      <w:r w:rsidRPr="0066125E">
        <w:rPr>
          <w:rFonts w:cs="Arial"/>
          <w:sz w:val="28"/>
          <w:szCs w:val="28"/>
          <w:rtl/>
        </w:rPr>
        <w:t xml:space="preserve"> </w:t>
      </w:r>
      <w:r w:rsidRPr="0066125E">
        <w:rPr>
          <w:rFonts w:cs="Arial" w:hint="cs"/>
          <w:sz w:val="28"/>
          <w:szCs w:val="28"/>
          <w:rtl/>
        </w:rPr>
        <w:t>لقولِهِ</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w:t>
      </w:r>
      <w:r w:rsidRPr="0066125E">
        <w:rPr>
          <w:rFonts w:cs="Arial" w:hint="cs"/>
          <w:sz w:val="28"/>
          <w:szCs w:val="28"/>
          <w:rtl/>
        </w:rPr>
        <w:t>إِنَّ</w:t>
      </w:r>
      <w:r w:rsidRPr="0066125E">
        <w:rPr>
          <w:rFonts w:cs="Arial"/>
          <w:sz w:val="28"/>
          <w:szCs w:val="28"/>
          <w:rtl/>
        </w:rPr>
        <w:t xml:space="preserve"> </w:t>
      </w:r>
      <w:r w:rsidRPr="0066125E">
        <w:rPr>
          <w:rFonts w:cs="Arial" w:hint="cs"/>
          <w:sz w:val="28"/>
          <w:szCs w:val="28"/>
          <w:rtl/>
        </w:rPr>
        <w:t>صَلاَةَ</w:t>
      </w:r>
      <w:r w:rsidRPr="0066125E">
        <w:rPr>
          <w:rFonts w:cs="Arial"/>
          <w:sz w:val="28"/>
          <w:szCs w:val="28"/>
          <w:rtl/>
        </w:rPr>
        <w:t xml:space="preserve"> </w:t>
      </w:r>
      <w:r w:rsidRPr="0066125E">
        <w:rPr>
          <w:rFonts w:cs="Arial" w:hint="cs"/>
          <w:sz w:val="28"/>
          <w:szCs w:val="28"/>
          <w:rtl/>
        </w:rPr>
        <w:t>الرَّجُلِ</w:t>
      </w:r>
      <w:r w:rsidRPr="0066125E">
        <w:rPr>
          <w:rFonts w:cs="Arial"/>
          <w:sz w:val="28"/>
          <w:szCs w:val="28"/>
          <w:rtl/>
        </w:rPr>
        <w:t xml:space="preserve"> </w:t>
      </w:r>
      <w:r w:rsidRPr="0066125E">
        <w:rPr>
          <w:rFonts w:cs="Arial" w:hint="cs"/>
          <w:sz w:val="28"/>
          <w:szCs w:val="28"/>
          <w:rtl/>
        </w:rPr>
        <w:t>مَعَ</w:t>
      </w:r>
      <w:r w:rsidRPr="0066125E">
        <w:rPr>
          <w:rFonts w:cs="Arial"/>
          <w:sz w:val="28"/>
          <w:szCs w:val="28"/>
          <w:rtl/>
        </w:rPr>
        <w:t xml:space="preserve"> </w:t>
      </w:r>
      <w:r w:rsidRPr="0066125E">
        <w:rPr>
          <w:rFonts w:cs="Arial" w:hint="cs"/>
          <w:sz w:val="28"/>
          <w:szCs w:val="28"/>
          <w:rtl/>
        </w:rPr>
        <w:t>الرَّجُلِ</w:t>
      </w:r>
      <w:r w:rsidRPr="0066125E">
        <w:rPr>
          <w:rFonts w:cs="Arial"/>
          <w:sz w:val="28"/>
          <w:szCs w:val="28"/>
          <w:rtl/>
        </w:rPr>
        <w:t xml:space="preserve"> </w:t>
      </w:r>
      <w:r w:rsidRPr="0066125E">
        <w:rPr>
          <w:rFonts w:cs="Arial" w:hint="cs"/>
          <w:sz w:val="28"/>
          <w:szCs w:val="28"/>
          <w:rtl/>
        </w:rPr>
        <w:t>أَزْكَى</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صَلاَتِهِ</w:t>
      </w:r>
      <w:r w:rsidRPr="0066125E">
        <w:rPr>
          <w:rFonts w:cs="Arial"/>
          <w:sz w:val="28"/>
          <w:szCs w:val="28"/>
          <w:rtl/>
        </w:rPr>
        <w:t xml:space="preserve"> </w:t>
      </w:r>
      <w:r w:rsidRPr="0066125E">
        <w:rPr>
          <w:rFonts w:cs="Arial" w:hint="cs"/>
          <w:sz w:val="28"/>
          <w:szCs w:val="28"/>
          <w:rtl/>
        </w:rPr>
        <w:t>وَحْدَهُ،</w:t>
      </w:r>
      <w:r w:rsidRPr="0066125E">
        <w:rPr>
          <w:rFonts w:cs="Arial"/>
          <w:sz w:val="28"/>
          <w:szCs w:val="28"/>
          <w:rtl/>
        </w:rPr>
        <w:t xml:space="preserve"> </w:t>
      </w:r>
      <w:r w:rsidRPr="0066125E">
        <w:rPr>
          <w:rFonts w:cs="Arial" w:hint="cs"/>
          <w:sz w:val="28"/>
          <w:szCs w:val="28"/>
          <w:rtl/>
        </w:rPr>
        <w:t>وَصَلاَتُهُ</w:t>
      </w:r>
      <w:r w:rsidRPr="0066125E">
        <w:rPr>
          <w:rFonts w:cs="Arial"/>
          <w:sz w:val="28"/>
          <w:szCs w:val="28"/>
          <w:rtl/>
        </w:rPr>
        <w:t xml:space="preserve"> </w:t>
      </w:r>
      <w:r w:rsidRPr="0066125E">
        <w:rPr>
          <w:rFonts w:cs="Arial" w:hint="cs"/>
          <w:sz w:val="28"/>
          <w:szCs w:val="28"/>
          <w:rtl/>
        </w:rPr>
        <w:t>مَعَ</w:t>
      </w:r>
      <w:r w:rsidRPr="0066125E">
        <w:rPr>
          <w:rFonts w:cs="Arial"/>
          <w:sz w:val="28"/>
          <w:szCs w:val="28"/>
          <w:rtl/>
        </w:rPr>
        <w:t xml:space="preserve"> </w:t>
      </w:r>
      <w:r w:rsidRPr="0066125E">
        <w:rPr>
          <w:rFonts w:cs="Arial" w:hint="cs"/>
          <w:sz w:val="28"/>
          <w:szCs w:val="28"/>
          <w:rtl/>
        </w:rPr>
        <w:t>الرَّجُلَيْنِ</w:t>
      </w:r>
      <w:r w:rsidRPr="0066125E">
        <w:rPr>
          <w:rFonts w:cs="Arial"/>
          <w:sz w:val="28"/>
          <w:szCs w:val="28"/>
          <w:rtl/>
        </w:rPr>
        <w:t xml:space="preserve"> </w:t>
      </w:r>
      <w:r w:rsidRPr="0066125E">
        <w:rPr>
          <w:rFonts w:cs="Arial" w:hint="cs"/>
          <w:sz w:val="28"/>
          <w:szCs w:val="28"/>
          <w:rtl/>
        </w:rPr>
        <w:t>أَزْكَى</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صَلاَتِهِ</w:t>
      </w:r>
      <w:r w:rsidRPr="0066125E">
        <w:rPr>
          <w:rFonts w:cs="Arial"/>
          <w:sz w:val="28"/>
          <w:szCs w:val="28"/>
          <w:rtl/>
        </w:rPr>
        <w:t xml:space="preserve"> </w:t>
      </w:r>
      <w:r w:rsidRPr="0066125E">
        <w:rPr>
          <w:rFonts w:cs="Arial" w:hint="cs"/>
          <w:sz w:val="28"/>
          <w:szCs w:val="28"/>
          <w:rtl/>
        </w:rPr>
        <w:t>مَعَ</w:t>
      </w:r>
      <w:r w:rsidRPr="0066125E">
        <w:rPr>
          <w:rFonts w:cs="Arial"/>
          <w:sz w:val="28"/>
          <w:szCs w:val="28"/>
          <w:rtl/>
        </w:rPr>
        <w:t xml:space="preserve"> </w:t>
      </w:r>
      <w:r w:rsidRPr="0066125E">
        <w:rPr>
          <w:rFonts w:cs="Arial" w:hint="cs"/>
          <w:sz w:val="28"/>
          <w:szCs w:val="28"/>
          <w:rtl/>
        </w:rPr>
        <w:t>الرَّجُلِ،</w:t>
      </w:r>
      <w:r w:rsidRPr="0066125E">
        <w:rPr>
          <w:rFonts w:cs="Arial"/>
          <w:sz w:val="28"/>
          <w:szCs w:val="28"/>
          <w:rtl/>
        </w:rPr>
        <w:t xml:space="preserve"> </w:t>
      </w:r>
      <w:r w:rsidRPr="0066125E">
        <w:rPr>
          <w:rFonts w:cs="Arial" w:hint="cs"/>
          <w:sz w:val="28"/>
          <w:szCs w:val="28"/>
          <w:rtl/>
        </w:rPr>
        <w:t>وَمَا</w:t>
      </w:r>
      <w:r w:rsidRPr="0066125E">
        <w:rPr>
          <w:rFonts w:cs="Arial"/>
          <w:sz w:val="28"/>
          <w:szCs w:val="28"/>
          <w:rtl/>
        </w:rPr>
        <w:t xml:space="preserve"> </w:t>
      </w:r>
      <w:r w:rsidRPr="0066125E">
        <w:rPr>
          <w:rFonts w:cs="Arial" w:hint="cs"/>
          <w:sz w:val="28"/>
          <w:szCs w:val="28"/>
          <w:rtl/>
        </w:rPr>
        <w:t>كَثُرَ</w:t>
      </w:r>
      <w:r w:rsidRPr="0066125E">
        <w:rPr>
          <w:rFonts w:cs="Arial"/>
          <w:sz w:val="28"/>
          <w:szCs w:val="28"/>
          <w:rtl/>
        </w:rPr>
        <w:t xml:space="preserve"> </w:t>
      </w:r>
      <w:r w:rsidRPr="0066125E">
        <w:rPr>
          <w:rFonts w:cs="Arial" w:hint="cs"/>
          <w:sz w:val="28"/>
          <w:szCs w:val="28"/>
          <w:rtl/>
        </w:rPr>
        <w:t>فَهُوَ</w:t>
      </w:r>
      <w:r w:rsidRPr="0066125E">
        <w:rPr>
          <w:rFonts w:cs="Arial"/>
          <w:sz w:val="28"/>
          <w:szCs w:val="28"/>
          <w:rtl/>
        </w:rPr>
        <w:t xml:space="preserve"> </w:t>
      </w:r>
      <w:r w:rsidRPr="0066125E">
        <w:rPr>
          <w:rFonts w:cs="Arial" w:hint="cs"/>
          <w:sz w:val="28"/>
          <w:szCs w:val="28"/>
          <w:rtl/>
        </w:rPr>
        <w:t>أَحَبُّ</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تَعَالَى</w:t>
      </w:r>
      <w:r w:rsidRPr="0066125E">
        <w:rPr>
          <w:rFonts w:cs="Arial"/>
          <w:sz w:val="28"/>
          <w:szCs w:val="28"/>
          <w:rtl/>
        </w:rPr>
        <w:t xml:space="preserve">)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رواهُ</w:t>
      </w:r>
      <w:r w:rsidRPr="0066125E">
        <w:rPr>
          <w:rFonts w:cs="Arial"/>
          <w:sz w:val="28"/>
          <w:szCs w:val="28"/>
          <w:rtl/>
        </w:rPr>
        <w:t xml:space="preserve"> </w:t>
      </w:r>
      <w:r w:rsidRPr="0066125E">
        <w:rPr>
          <w:rFonts w:cs="Arial" w:hint="cs"/>
          <w:sz w:val="28"/>
          <w:szCs w:val="28"/>
          <w:rtl/>
        </w:rPr>
        <w:t>أحمد</w:t>
      </w:r>
      <w:r w:rsidRPr="0066125E">
        <w:rPr>
          <w:rFonts w:cs="Arial"/>
          <w:sz w:val="28"/>
          <w:szCs w:val="28"/>
          <w:rtl/>
        </w:rPr>
        <w:t xml:space="preserve"> </w:t>
      </w:r>
      <w:r w:rsidRPr="0066125E">
        <w:rPr>
          <w:rFonts w:cs="Arial" w:hint="cs"/>
          <w:sz w:val="28"/>
          <w:szCs w:val="28"/>
          <w:rtl/>
        </w:rPr>
        <w:t>وأصحابُ</w:t>
      </w:r>
      <w:r w:rsidRPr="0066125E">
        <w:rPr>
          <w:rFonts w:cs="Arial"/>
          <w:sz w:val="28"/>
          <w:szCs w:val="28"/>
          <w:rtl/>
        </w:rPr>
        <w:t xml:space="preserve"> «</w:t>
      </w:r>
      <w:r w:rsidRPr="0066125E">
        <w:rPr>
          <w:rFonts w:cs="Arial" w:hint="cs"/>
          <w:sz w:val="28"/>
          <w:szCs w:val="28"/>
          <w:rtl/>
        </w:rPr>
        <w:t>السنن</w:t>
      </w:r>
      <w:r w:rsidRPr="0066125E">
        <w:rPr>
          <w:rFonts w:cs="Arial" w:hint="eastAsia"/>
          <w:sz w:val="28"/>
          <w:szCs w:val="28"/>
          <w:rtl/>
        </w:rPr>
        <w:t>»</w:t>
      </w:r>
      <w:r>
        <w:rPr>
          <w:rFonts w:cs="Arial" w:hint="cs"/>
          <w:sz w:val="28"/>
          <w:szCs w:val="28"/>
          <w:rtl/>
        </w:rPr>
        <w:t>(5).</w:t>
      </w:r>
    </w:p>
    <w:p w:rsidR="0037592F" w:rsidRDefault="0037592F" w:rsidP="0037592F">
      <w:pPr>
        <w:bidi/>
        <w:jc w:val="both"/>
        <w:rPr>
          <w:rFonts w:cs="Arial"/>
          <w:sz w:val="28"/>
          <w:szCs w:val="28"/>
          <w:rtl/>
        </w:rPr>
      </w:pPr>
      <w:r w:rsidRPr="0066125E">
        <w:rPr>
          <w:rFonts w:cs="Arial" w:hint="cs"/>
          <w:sz w:val="28"/>
          <w:szCs w:val="28"/>
          <w:rtl/>
        </w:rPr>
        <w:t>والأظهَرُ</w:t>
      </w:r>
      <w:r w:rsidRPr="0066125E">
        <w:rPr>
          <w:rFonts w:cs="Arial"/>
          <w:sz w:val="28"/>
          <w:szCs w:val="28"/>
          <w:rtl/>
        </w:rPr>
        <w:t xml:space="preserve">: </w:t>
      </w:r>
      <w:r w:rsidRPr="0066125E">
        <w:rPr>
          <w:rFonts w:cs="Arial" w:hint="cs"/>
          <w:sz w:val="28"/>
          <w:szCs w:val="28"/>
          <w:rtl/>
        </w:rPr>
        <w:t>أنَّه</w:t>
      </w:r>
      <w:r w:rsidRPr="0066125E">
        <w:rPr>
          <w:rFonts w:cs="Arial"/>
          <w:sz w:val="28"/>
          <w:szCs w:val="28"/>
          <w:rtl/>
        </w:rPr>
        <w:t xml:space="preserve"> </w:t>
      </w:r>
      <w:r w:rsidRPr="0066125E">
        <w:rPr>
          <w:rFonts w:cs="Arial" w:hint="cs"/>
          <w:sz w:val="28"/>
          <w:szCs w:val="28"/>
          <w:rtl/>
        </w:rPr>
        <w:t>إنْ</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البلدِ</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الحيِّ</w:t>
      </w:r>
      <w:r w:rsidRPr="0066125E">
        <w:rPr>
          <w:rFonts w:cs="Arial"/>
          <w:sz w:val="28"/>
          <w:szCs w:val="28"/>
          <w:rtl/>
        </w:rPr>
        <w:t xml:space="preserve"> </w:t>
      </w:r>
      <w:r w:rsidRPr="0066125E">
        <w:rPr>
          <w:rFonts w:cs="Arial" w:hint="cs"/>
          <w:sz w:val="28"/>
          <w:szCs w:val="28"/>
          <w:rtl/>
        </w:rPr>
        <w:t>الكبيرِ</w:t>
      </w:r>
      <w:r w:rsidRPr="0066125E">
        <w:rPr>
          <w:rFonts w:cs="Arial"/>
          <w:sz w:val="28"/>
          <w:szCs w:val="28"/>
          <w:rtl/>
        </w:rPr>
        <w:t xml:space="preserve"> </w:t>
      </w:r>
      <w:r w:rsidRPr="0066125E">
        <w:rPr>
          <w:rFonts w:cs="Arial" w:hint="cs"/>
          <w:sz w:val="28"/>
          <w:szCs w:val="28"/>
          <w:rtl/>
        </w:rPr>
        <w:t>مساجدُ</w:t>
      </w:r>
      <w:r w:rsidRPr="0066125E">
        <w:rPr>
          <w:rFonts w:cs="Arial"/>
          <w:sz w:val="28"/>
          <w:szCs w:val="28"/>
          <w:rtl/>
        </w:rPr>
        <w:t xml:space="preserve"> </w:t>
      </w:r>
      <w:r w:rsidRPr="0066125E">
        <w:rPr>
          <w:rFonts w:cs="Arial" w:hint="cs"/>
          <w:sz w:val="28"/>
          <w:szCs w:val="28"/>
          <w:rtl/>
        </w:rPr>
        <w:t>متعدِّدةٌ</w:t>
      </w:r>
      <w:r w:rsidRPr="0066125E">
        <w:rPr>
          <w:rFonts w:cs="Arial"/>
          <w:sz w:val="28"/>
          <w:szCs w:val="28"/>
          <w:rtl/>
        </w:rPr>
        <w:t xml:space="preserve">: </w:t>
      </w:r>
      <w:r w:rsidRPr="0066125E">
        <w:rPr>
          <w:rFonts w:cs="Arial" w:hint="cs"/>
          <w:sz w:val="28"/>
          <w:szCs w:val="28"/>
          <w:rtl/>
        </w:rPr>
        <w:t>مسجدُ</w:t>
      </w:r>
      <w:r w:rsidRPr="0066125E">
        <w:rPr>
          <w:rFonts w:cs="Arial"/>
          <w:sz w:val="28"/>
          <w:szCs w:val="28"/>
          <w:rtl/>
        </w:rPr>
        <w:t xml:space="preserve"> </w:t>
      </w:r>
      <w:r w:rsidRPr="0066125E">
        <w:rPr>
          <w:rFonts w:cs="Arial" w:hint="cs"/>
          <w:sz w:val="28"/>
          <w:szCs w:val="28"/>
          <w:rtl/>
        </w:rPr>
        <w:t>الحيِّ</w:t>
      </w:r>
      <w:r w:rsidRPr="0066125E">
        <w:rPr>
          <w:rFonts w:cs="Arial"/>
          <w:sz w:val="28"/>
          <w:szCs w:val="28"/>
          <w:rtl/>
        </w:rPr>
        <w:t xml:space="preserve"> </w:t>
      </w:r>
      <w:r w:rsidRPr="0066125E">
        <w:rPr>
          <w:rFonts w:cs="Arial" w:hint="cs"/>
          <w:sz w:val="28"/>
          <w:szCs w:val="28"/>
          <w:rtl/>
        </w:rPr>
        <w:t>القريبُ</w:t>
      </w:r>
      <w:r w:rsidRPr="0066125E">
        <w:rPr>
          <w:rFonts w:cs="Arial"/>
          <w:sz w:val="28"/>
          <w:szCs w:val="28"/>
          <w:rtl/>
        </w:rPr>
        <w:t xml:space="preserve"> </w:t>
      </w:r>
      <w:r w:rsidRPr="0066125E">
        <w:rPr>
          <w:rFonts w:cs="Arial" w:hint="cs"/>
          <w:sz w:val="28"/>
          <w:szCs w:val="28"/>
          <w:rtl/>
        </w:rPr>
        <w:t>الذي</w:t>
      </w:r>
      <w:r w:rsidRPr="0066125E">
        <w:rPr>
          <w:rFonts w:cs="Arial"/>
          <w:sz w:val="28"/>
          <w:szCs w:val="28"/>
          <w:rtl/>
        </w:rPr>
        <w:t xml:space="preserve"> </w:t>
      </w:r>
      <w:r w:rsidRPr="0066125E">
        <w:rPr>
          <w:rFonts w:cs="Arial" w:hint="cs"/>
          <w:sz w:val="28"/>
          <w:szCs w:val="28"/>
          <w:rtl/>
        </w:rPr>
        <w:t>يصلِّي</w:t>
      </w:r>
      <w:r w:rsidRPr="0066125E">
        <w:rPr>
          <w:rFonts w:cs="Arial"/>
          <w:sz w:val="28"/>
          <w:szCs w:val="28"/>
          <w:rtl/>
        </w:rPr>
        <w:t xml:space="preserve"> </w:t>
      </w:r>
      <w:r w:rsidRPr="0066125E">
        <w:rPr>
          <w:rFonts w:cs="Arial" w:hint="cs"/>
          <w:sz w:val="28"/>
          <w:szCs w:val="28"/>
          <w:rtl/>
        </w:rPr>
        <w:t>فيه</w:t>
      </w:r>
      <w:r w:rsidRPr="0066125E">
        <w:rPr>
          <w:rFonts w:cs="Arial"/>
          <w:sz w:val="28"/>
          <w:szCs w:val="28"/>
          <w:rtl/>
        </w:rPr>
        <w:t xml:space="preserve"> </w:t>
      </w:r>
      <w:r w:rsidRPr="0066125E">
        <w:rPr>
          <w:rFonts w:cs="Arial" w:hint="cs"/>
          <w:sz w:val="28"/>
          <w:szCs w:val="28"/>
          <w:rtl/>
        </w:rPr>
        <w:t>جِيرانُ</w:t>
      </w:r>
      <w:r w:rsidRPr="0066125E">
        <w:rPr>
          <w:rFonts w:cs="Arial"/>
          <w:sz w:val="28"/>
          <w:szCs w:val="28"/>
          <w:rtl/>
        </w:rPr>
        <w:t xml:space="preserve"> </w:t>
      </w:r>
      <w:r w:rsidRPr="0066125E">
        <w:rPr>
          <w:rFonts w:cs="Arial" w:hint="cs"/>
          <w:sz w:val="28"/>
          <w:szCs w:val="28"/>
          <w:rtl/>
        </w:rPr>
        <w:t>الرجُلِ،</w:t>
      </w:r>
      <w:r w:rsidRPr="0066125E">
        <w:rPr>
          <w:rFonts w:cs="Arial"/>
          <w:sz w:val="28"/>
          <w:szCs w:val="28"/>
          <w:rtl/>
        </w:rPr>
        <w:t xml:space="preserve"> </w:t>
      </w:r>
      <w:r w:rsidRPr="0066125E">
        <w:rPr>
          <w:rFonts w:cs="Arial" w:hint="cs"/>
          <w:sz w:val="28"/>
          <w:szCs w:val="28"/>
          <w:rtl/>
        </w:rPr>
        <w:t>ومسجدٌ</w:t>
      </w:r>
      <w:r w:rsidRPr="0066125E">
        <w:rPr>
          <w:rFonts w:cs="Arial"/>
          <w:sz w:val="28"/>
          <w:szCs w:val="28"/>
          <w:rtl/>
        </w:rPr>
        <w:t xml:space="preserve"> </w:t>
      </w:r>
      <w:r w:rsidRPr="0066125E">
        <w:rPr>
          <w:rFonts w:cs="Arial" w:hint="cs"/>
          <w:sz w:val="28"/>
          <w:szCs w:val="28"/>
          <w:rtl/>
        </w:rPr>
        <w:t>قديمٌ،</w:t>
      </w:r>
      <w:r w:rsidRPr="0066125E">
        <w:rPr>
          <w:rFonts w:cs="Arial"/>
          <w:sz w:val="28"/>
          <w:szCs w:val="28"/>
          <w:rtl/>
        </w:rPr>
        <w:t xml:space="preserve"> </w:t>
      </w:r>
      <w:r w:rsidRPr="0066125E">
        <w:rPr>
          <w:rFonts w:cs="Arial" w:hint="cs"/>
          <w:sz w:val="28"/>
          <w:szCs w:val="28"/>
          <w:rtl/>
        </w:rPr>
        <w:t>ومسجدٌ</w:t>
      </w:r>
      <w:r w:rsidRPr="0066125E">
        <w:rPr>
          <w:rFonts w:cs="Arial"/>
          <w:sz w:val="28"/>
          <w:szCs w:val="28"/>
          <w:rtl/>
        </w:rPr>
        <w:t xml:space="preserve"> </w:t>
      </w:r>
      <w:r w:rsidRPr="0066125E">
        <w:rPr>
          <w:rFonts w:cs="Arial" w:hint="cs"/>
          <w:sz w:val="28"/>
          <w:szCs w:val="28"/>
          <w:rtl/>
        </w:rPr>
        <w:t>أكثَرُ</w:t>
      </w:r>
      <w:r w:rsidRPr="0066125E">
        <w:rPr>
          <w:rFonts w:cs="Arial"/>
          <w:sz w:val="28"/>
          <w:szCs w:val="28"/>
          <w:rtl/>
        </w:rPr>
        <w:t xml:space="preserve"> </w:t>
      </w:r>
      <w:r w:rsidRPr="0066125E">
        <w:rPr>
          <w:rFonts w:cs="Arial" w:hint="cs"/>
          <w:sz w:val="28"/>
          <w:szCs w:val="28"/>
          <w:rtl/>
        </w:rPr>
        <w:t>جماعةً،</w:t>
      </w:r>
      <w:r w:rsidRPr="0066125E">
        <w:rPr>
          <w:rFonts w:cs="Arial"/>
          <w:sz w:val="28"/>
          <w:szCs w:val="28"/>
          <w:rtl/>
        </w:rPr>
        <w:t xml:space="preserve"> </w:t>
      </w:r>
      <w:r w:rsidRPr="0066125E">
        <w:rPr>
          <w:rFonts w:cs="Arial" w:hint="cs"/>
          <w:sz w:val="28"/>
          <w:szCs w:val="28"/>
          <w:rtl/>
        </w:rPr>
        <w:t>فإنَّ</w:t>
      </w:r>
      <w:r w:rsidRPr="0066125E">
        <w:rPr>
          <w:rFonts w:cs="Arial"/>
          <w:sz w:val="28"/>
          <w:szCs w:val="28"/>
          <w:rtl/>
        </w:rPr>
        <w:t xml:space="preserve"> </w:t>
      </w:r>
      <w:r w:rsidRPr="0066125E">
        <w:rPr>
          <w:rFonts w:cs="Arial" w:hint="cs"/>
          <w:sz w:val="28"/>
          <w:szCs w:val="28"/>
          <w:rtl/>
        </w:rPr>
        <w:t>مسجدَ</w:t>
      </w:r>
      <w:r w:rsidRPr="0066125E">
        <w:rPr>
          <w:rFonts w:cs="Arial"/>
          <w:sz w:val="28"/>
          <w:szCs w:val="28"/>
          <w:rtl/>
        </w:rPr>
        <w:t xml:space="preserve"> </w:t>
      </w:r>
      <w:r w:rsidRPr="0066125E">
        <w:rPr>
          <w:rFonts w:cs="Arial" w:hint="cs"/>
          <w:sz w:val="28"/>
          <w:szCs w:val="28"/>
          <w:rtl/>
        </w:rPr>
        <w:t>الحيِّ</w:t>
      </w:r>
      <w:r w:rsidRPr="0066125E">
        <w:rPr>
          <w:rFonts w:cs="Arial"/>
          <w:sz w:val="28"/>
          <w:szCs w:val="28"/>
          <w:rtl/>
        </w:rPr>
        <w:t xml:space="preserve"> </w:t>
      </w:r>
      <w:r w:rsidRPr="0066125E">
        <w:rPr>
          <w:rFonts w:cs="Arial" w:hint="cs"/>
          <w:sz w:val="28"/>
          <w:szCs w:val="28"/>
          <w:rtl/>
        </w:rPr>
        <w:t>والجِيرانِ</w:t>
      </w:r>
      <w:r w:rsidRPr="0066125E">
        <w:rPr>
          <w:rFonts w:cs="Arial"/>
          <w:sz w:val="28"/>
          <w:szCs w:val="28"/>
          <w:rtl/>
        </w:rPr>
        <w:t xml:space="preserve"> </w:t>
      </w:r>
      <w:r w:rsidRPr="0066125E">
        <w:rPr>
          <w:rFonts w:cs="Arial" w:hint="cs"/>
          <w:sz w:val="28"/>
          <w:szCs w:val="28"/>
          <w:rtl/>
        </w:rPr>
        <w:t>أَولى</w:t>
      </w:r>
      <w:r w:rsidRPr="0066125E">
        <w:rPr>
          <w:rFonts w:cs="Arial"/>
          <w:sz w:val="28"/>
          <w:szCs w:val="28"/>
          <w:rtl/>
        </w:rPr>
        <w:t xml:space="preserve"> </w:t>
      </w:r>
      <w:r w:rsidRPr="0066125E">
        <w:rPr>
          <w:rFonts w:cs="Arial" w:hint="cs"/>
          <w:sz w:val="28"/>
          <w:szCs w:val="28"/>
          <w:rtl/>
        </w:rPr>
        <w:t>بالتقديمِ؛</w:t>
      </w:r>
      <w:r w:rsidRPr="0066125E">
        <w:rPr>
          <w:rFonts w:cs="Arial"/>
          <w:sz w:val="28"/>
          <w:szCs w:val="28"/>
          <w:rtl/>
        </w:rPr>
        <w:t xml:space="preserve"> </w:t>
      </w:r>
      <w:r w:rsidRPr="0066125E">
        <w:rPr>
          <w:rFonts w:cs="Arial" w:hint="cs"/>
          <w:sz w:val="28"/>
          <w:szCs w:val="28"/>
          <w:rtl/>
        </w:rPr>
        <w:t>لأنَّه</w:t>
      </w:r>
      <w:r w:rsidRPr="0066125E">
        <w:rPr>
          <w:rFonts w:cs="Arial"/>
          <w:sz w:val="28"/>
          <w:szCs w:val="28"/>
          <w:rtl/>
        </w:rPr>
        <w:t xml:space="preserve"> </w:t>
      </w:r>
      <w:r w:rsidRPr="0066125E">
        <w:rPr>
          <w:rFonts w:cs="Arial" w:hint="cs"/>
          <w:sz w:val="28"/>
          <w:szCs w:val="28"/>
          <w:rtl/>
        </w:rPr>
        <w:t>يتحقَّقُ</w:t>
      </w:r>
      <w:r w:rsidRPr="0066125E">
        <w:rPr>
          <w:rFonts w:cs="Arial"/>
          <w:sz w:val="28"/>
          <w:szCs w:val="28"/>
          <w:rtl/>
        </w:rPr>
        <w:t xml:space="preserve"> </w:t>
      </w:r>
      <w:r w:rsidRPr="0066125E">
        <w:rPr>
          <w:rFonts w:cs="Arial" w:hint="cs"/>
          <w:sz w:val="28"/>
          <w:szCs w:val="28"/>
          <w:rtl/>
        </w:rPr>
        <w:t>مَقاصِدُ</w:t>
      </w:r>
      <w:r w:rsidRPr="0066125E">
        <w:rPr>
          <w:rFonts w:cs="Arial"/>
          <w:sz w:val="28"/>
          <w:szCs w:val="28"/>
          <w:rtl/>
        </w:rPr>
        <w:t xml:space="preserve"> </w:t>
      </w:r>
      <w:r w:rsidRPr="0066125E">
        <w:rPr>
          <w:rFonts w:cs="Arial" w:hint="cs"/>
          <w:sz w:val="28"/>
          <w:szCs w:val="28"/>
          <w:rtl/>
        </w:rPr>
        <w:t>عظيمةٌ</w:t>
      </w:r>
      <w:r w:rsidRPr="0066125E">
        <w:rPr>
          <w:rFonts w:cs="Arial"/>
          <w:sz w:val="28"/>
          <w:szCs w:val="28"/>
          <w:rtl/>
        </w:rPr>
        <w:t xml:space="preserve"> </w:t>
      </w:r>
      <w:r w:rsidRPr="0066125E">
        <w:rPr>
          <w:rFonts w:cs="Arial" w:hint="cs"/>
          <w:sz w:val="28"/>
          <w:szCs w:val="28"/>
          <w:rtl/>
        </w:rPr>
        <w:t>غيرُ</w:t>
      </w:r>
      <w:r w:rsidRPr="0066125E">
        <w:rPr>
          <w:rFonts w:cs="Arial"/>
          <w:sz w:val="28"/>
          <w:szCs w:val="28"/>
          <w:rtl/>
        </w:rPr>
        <w:t xml:space="preserve"> </w:t>
      </w:r>
      <w:r w:rsidRPr="0066125E">
        <w:rPr>
          <w:rFonts w:cs="Arial" w:hint="cs"/>
          <w:sz w:val="28"/>
          <w:szCs w:val="28"/>
          <w:rtl/>
        </w:rPr>
        <w:t>مَقاصِدِ</w:t>
      </w:r>
      <w:r w:rsidRPr="0066125E">
        <w:rPr>
          <w:rFonts w:cs="Arial"/>
          <w:sz w:val="28"/>
          <w:szCs w:val="28"/>
          <w:rtl/>
        </w:rPr>
        <w:t xml:space="preserve"> </w:t>
      </w:r>
      <w:r w:rsidRPr="0066125E">
        <w:rPr>
          <w:rFonts w:cs="Arial" w:hint="cs"/>
          <w:sz w:val="28"/>
          <w:szCs w:val="28"/>
          <w:rtl/>
        </w:rPr>
        <w:t>الجماعةِ؛</w:t>
      </w:r>
      <w:r w:rsidRPr="0066125E">
        <w:rPr>
          <w:rFonts w:cs="Arial"/>
          <w:sz w:val="28"/>
          <w:szCs w:val="28"/>
          <w:rtl/>
        </w:rPr>
        <w:t xml:space="preserve"> </w:t>
      </w:r>
      <w:r w:rsidRPr="0066125E">
        <w:rPr>
          <w:rFonts w:cs="Arial" w:hint="cs"/>
          <w:sz w:val="28"/>
          <w:szCs w:val="28"/>
          <w:rtl/>
        </w:rPr>
        <w:t>كالإحسانِ</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أهلِ</w:t>
      </w:r>
      <w:r w:rsidRPr="0066125E">
        <w:rPr>
          <w:rFonts w:cs="Arial"/>
          <w:sz w:val="28"/>
          <w:szCs w:val="28"/>
          <w:rtl/>
        </w:rPr>
        <w:t xml:space="preserve"> </w:t>
      </w:r>
      <w:r w:rsidRPr="0066125E">
        <w:rPr>
          <w:rFonts w:cs="Arial" w:hint="cs"/>
          <w:sz w:val="28"/>
          <w:szCs w:val="28"/>
          <w:rtl/>
        </w:rPr>
        <w:t>الحيِّ</w:t>
      </w:r>
      <w:r w:rsidRPr="0066125E">
        <w:rPr>
          <w:rFonts w:cs="Arial"/>
          <w:sz w:val="28"/>
          <w:szCs w:val="28"/>
          <w:rtl/>
        </w:rPr>
        <w:t xml:space="preserve"> </w:t>
      </w:r>
      <w:r w:rsidRPr="0066125E">
        <w:rPr>
          <w:rFonts w:cs="Arial" w:hint="cs"/>
          <w:sz w:val="28"/>
          <w:szCs w:val="28"/>
          <w:rtl/>
        </w:rPr>
        <w:t>وتعاهُدِهم،</w:t>
      </w:r>
      <w:r w:rsidRPr="0066125E">
        <w:rPr>
          <w:rFonts w:cs="Arial"/>
          <w:sz w:val="28"/>
          <w:szCs w:val="28"/>
          <w:rtl/>
        </w:rPr>
        <w:t xml:space="preserve"> </w:t>
      </w:r>
      <w:r w:rsidRPr="0066125E">
        <w:rPr>
          <w:rFonts w:cs="Arial" w:hint="cs"/>
          <w:sz w:val="28"/>
          <w:szCs w:val="28"/>
          <w:rtl/>
        </w:rPr>
        <w:t>وقضاءِ</w:t>
      </w:r>
      <w:r w:rsidRPr="0066125E">
        <w:rPr>
          <w:rFonts w:cs="Arial"/>
          <w:sz w:val="28"/>
          <w:szCs w:val="28"/>
          <w:rtl/>
        </w:rPr>
        <w:t xml:space="preserve"> </w:t>
      </w:r>
      <w:r w:rsidRPr="0066125E">
        <w:rPr>
          <w:rFonts w:cs="Arial" w:hint="cs"/>
          <w:sz w:val="28"/>
          <w:szCs w:val="28"/>
          <w:rtl/>
        </w:rPr>
        <w:t>حاجتِهم،</w:t>
      </w:r>
      <w:r w:rsidRPr="0066125E">
        <w:rPr>
          <w:rFonts w:cs="Arial"/>
          <w:sz w:val="28"/>
          <w:szCs w:val="28"/>
          <w:rtl/>
        </w:rPr>
        <w:t xml:space="preserve"> </w:t>
      </w:r>
      <w:r w:rsidRPr="0066125E">
        <w:rPr>
          <w:rFonts w:cs="Arial" w:hint="cs"/>
          <w:sz w:val="28"/>
          <w:szCs w:val="28"/>
          <w:rtl/>
        </w:rPr>
        <w:t>وصِلَتِهم،</w:t>
      </w:r>
      <w:r w:rsidRPr="0066125E">
        <w:rPr>
          <w:rFonts w:cs="Arial"/>
          <w:sz w:val="28"/>
          <w:szCs w:val="28"/>
          <w:rtl/>
        </w:rPr>
        <w:t xml:space="preserve"> </w:t>
      </w:r>
      <w:r w:rsidRPr="0066125E">
        <w:rPr>
          <w:rFonts w:cs="Arial" w:hint="cs"/>
          <w:sz w:val="28"/>
          <w:szCs w:val="28"/>
          <w:rtl/>
        </w:rPr>
        <w:t>وإجابةِ</w:t>
      </w:r>
      <w:r w:rsidRPr="0066125E">
        <w:rPr>
          <w:rFonts w:cs="Arial"/>
          <w:sz w:val="28"/>
          <w:szCs w:val="28"/>
          <w:rtl/>
        </w:rPr>
        <w:t xml:space="preserve"> </w:t>
      </w:r>
      <w:r w:rsidRPr="0066125E">
        <w:rPr>
          <w:rFonts w:cs="Arial" w:hint="cs"/>
          <w:sz w:val="28"/>
          <w:szCs w:val="28"/>
          <w:rtl/>
        </w:rPr>
        <w:t>دَعْوتِهم؛</w:t>
      </w:r>
      <w:r w:rsidRPr="0066125E">
        <w:rPr>
          <w:rFonts w:cs="Arial"/>
          <w:sz w:val="28"/>
          <w:szCs w:val="28"/>
          <w:rtl/>
        </w:rPr>
        <w:t xml:space="preserve"> </w:t>
      </w:r>
      <w:r w:rsidRPr="0066125E">
        <w:rPr>
          <w:rFonts w:cs="Arial" w:hint="cs"/>
          <w:sz w:val="28"/>
          <w:szCs w:val="28"/>
          <w:rtl/>
        </w:rPr>
        <w:t>فهذا</w:t>
      </w:r>
      <w:r w:rsidRPr="0066125E">
        <w:rPr>
          <w:rFonts w:cs="Arial"/>
          <w:sz w:val="28"/>
          <w:szCs w:val="28"/>
          <w:rtl/>
        </w:rPr>
        <w:t xml:space="preserve"> </w:t>
      </w:r>
      <w:r w:rsidRPr="0066125E">
        <w:rPr>
          <w:rFonts w:cs="Arial" w:hint="cs"/>
          <w:sz w:val="28"/>
          <w:szCs w:val="28"/>
          <w:rtl/>
        </w:rPr>
        <w:t>عملٌ</w:t>
      </w:r>
      <w:r w:rsidRPr="0066125E">
        <w:rPr>
          <w:rFonts w:cs="Arial"/>
          <w:sz w:val="28"/>
          <w:szCs w:val="28"/>
          <w:rtl/>
        </w:rPr>
        <w:t xml:space="preserve"> </w:t>
      </w:r>
      <w:r w:rsidRPr="0066125E">
        <w:rPr>
          <w:rFonts w:cs="Arial" w:hint="cs"/>
          <w:sz w:val="28"/>
          <w:szCs w:val="28"/>
          <w:rtl/>
        </w:rPr>
        <w:t>عظيمٌ</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ــــــــــــــــــــــــــــــــــــــــــــــــــــــــــــــــــــــــــــــــ</w:t>
      </w:r>
    </w:p>
    <w:p w:rsidR="0037592F" w:rsidRPr="00B82474" w:rsidRDefault="0037592F" w:rsidP="0037592F">
      <w:pPr>
        <w:pStyle w:val="ListParagraph"/>
        <w:numPr>
          <w:ilvl w:val="0"/>
          <w:numId w:val="196"/>
        </w:numPr>
        <w:bidi/>
        <w:jc w:val="both"/>
        <w:rPr>
          <w:sz w:val="28"/>
          <w:szCs w:val="28"/>
        </w:rPr>
      </w:pPr>
      <w:r w:rsidRPr="00B82474">
        <w:rPr>
          <w:rFonts w:cs="Arial"/>
          <w:sz w:val="28"/>
          <w:szCs w:val="28"/>
          <w:rtl/>
        </w:rPr>
        <w:t>«</w:t>
      </w:r>
      <w:r w:rsidRPr="00B82474">
        <w:rPr>
          <w:rFonts w:cs="Arial" w:hint="cs"/>
          <w:sz w:val="28"/>
          <w:szCs w:val="28"/>
          <w:rtl/>
        </w:rPr>
        <w:t>فتح</w:t>
      </w:r>
      <w:r w:rsidRPr="00B82474">
        <w:rPr>
          <w:rFonts w:cs="Arial"/>
          <w:sz w:val="28"/>
          <w:szCs w:val="28"/>
          <w:rtl/>
        </w:rPr>
        <w:t xml:space="preserve"> </w:t>
      </w:r>
      <w:r w:rsidRPr="00B82474">
        <w:rPr>
          <w:rFonts w:cs="Arial" w:hint="cs"/>
          <w:sz w:val="28"/>
          <w:szCs w:val="28"/>
          <w:rtl/>
        </w:rPr>
        <w:t>الباري</w:t>
      </w:r>
      <w:r w:rsidRPr="00B82474">
        <w:rPr>
          <w:rFonts w:cs="Arial" w:hint="eastAsia"/>
          <w:sz w:val="28"/>
          <w:szCs w:val="28"/>
          <w:rtl/>
        </w:rPr>
        <w:t>»</w:t>
      </w:r>
      <w:r w:rsidRPr="00B82474">
        <w:rPr>
          <w:rFonts w:cs="Arial"/>
          <w:sz w:val="28"/>
          <w:szCs w:val="28"/>
          <w:rtl/>
        </w:rPr>
        <w:t xml:space="preserve"> </w:t>
      </w:r>
      <w:r w:rsidRPr="00B82474">
        <w:rPr>
          <w:rFonts w:cs="Arial" w:hint="cs"/>
          <w:sz w:val="28"/>
          <w:szCs w:val="28"/>
          <w:rtl/>
        </w:rPr>
        <w:t>لابن</w:t>
      </w:r>
      <w:r w:rsidRPr="00B82474">
        <w:rPr>
          <w:rFonts w:cs="Arial"/>
          <w:sz w:val="28"/>
          <w:szCs w:val="28"/>
          <w:rtl/>
        </w:rPr>
        <w:t xml:space="preserve"> </w:t>
      </w:r>
      <w:r w:rsidRPr="00B82474">
        <w:rPr>
          <w:rFonts w:cs="Arial" w:hint="cs"/>
          <w:sz w:val="28"/>
          <w:szCs w:val="28"/>
          <w:rtl/>
        </w:rPr>
        <w:t>رجب</w:t>
      </w:r>
      <w:r w:rsidRPr="00B82474">
        <w:rPr>
          <w:rFonts w:cs="Arial"/>
          <w:sz w:val="28"/>
          <w:szCs w:val="28"/>
          <w:rtl/>
        </w:rPr>
        <w:t xml:space="preserve"> (2/583)</w:t>
      </w:r>
      <w:r w:rsidRPr="00B82474">
        <w:rPr>
          <w:rFonts w:cs="Arial" w:hint="cs"/>
          <w:sz w:val="28"/>
          <w:szCs w:val="28"/>
          <w:rtl/>
        </w:rPr>
        <w:t>،</w:t>
      </w:r>
      <w:r w:rsidRPr="00B82474">
        <w:rPr>
          <w:rFonts w:cs="Arial"/>
          <w:sz w:val="28"/>
          <w:szCs w:val="28"/>
          <w:rtl/>
        </w:rPr>
        <w:t xml:space="preserve"> </w:t>
      </w:r>
      <w:r w:rsidRPr="00B82474">
        <w:rPr>
          <w:rFonts w:cs="Arial" w:hint="cs"/>
          <w:sz w:val="28"/>
          <w:szCs w:val="28"/>
          <w:rtl/>
        </w:rPr>
        <w:t>وأخرجه</w:t>
      </w:r>
      <w:r w:rsidRPr="00B82474">
        <w:rPr>
          <w:rFonts w:cs="Arial"/>
          <w:sz w:val="28"/>
          <w:szCs w:val="28"/>
          <w:rtl/>
        </w:rPr>
        <w:t xml:space="preserve"> </w:t>
      </w:r>
      <w:r w:rsidRPr="00B82474">
        <w:rPr>
          <w:rFonts w:cs="Arial" w:hint="cs"/>
          <w:sz w:val="28"/>
          <w:szCs w:val="28"/>
          <w:rtl/>
        </w:rPr>
        <w:t>بنحوه</w:t>
      </w:r>
      <w:r w:rsidRPr="00B82474">
        <w:rPr>
          <w:rFonts w:cs="Arial"/>
          <w:sz w:val="28"/>
          <w:szCs w:val="28"/>
          <w:rtl/>
        </w:rPr>
        <w:t xml:space="preserve"> </w:t>
      </w:r>
      <w:r w:rsidRPr="00B82474">
        <w:rPr>
          <w:rFonts w:cs="Arial" w:hint="cs"/>
          <w:sz w:val="28"/>
          <w:szCs w:val="28"/>
          <w:rtl/>
        </w:rPr>
        <w:t>ابن</w:t>
      </w:r>
      <w:r w:rsidRPr="00B82474">
        <w:rPr>
          <w:rFonts w:cs="Arial"/>
          <w:sz w:val="28"/>
          <w:szCs w:val="28"/>
          <w:rtl/>
        </w:rPr>
        <w:t xml:space="preserve"> </w:t>
      </w:r>
      <w:r w:rsidRPr="00B82474">
        <w:rPr>
          <w:rFonts w:cs="Arial" w:hint="cs"/>
          <w:sz w:val="28"/>
          <w:szCs w:val="28"/>
          <w:rtl/>
        </w:rPr>
        <w:t>أبي</w:t>
      </w:r>
      <w:r w:rsidRPr="00B82474">
        <w:rPr>
          <w:rFonts w:cs="Arial"/>
          <w:sz w:val="28"/>
          <w:szCs w:val="28"/>
          <w:rtl/>
        </w:rPr>
        <w:t xml:space="preserve"> </w:t>
      </w:r>
      <w:r w:rsidRPr="00B82474">
        <w:rPr>
          <w:rFonts w:cs="Arial" w:hint="cs"/>
          <w:sz w:val="28"/>
          <w:szCs w:val="28"/>
          <w:rtl/>
        </w:rPr>
        <w:t>شيبة</w:t>
      </w:r>
      <w:r w:rsidRPr="00B82474">
        <w:rPr>
          <w:rFonts w:cs="Arial"/>
          <w:sz w:val="28"/>
          <w:szCs w:val="28"/>
          <w:rtl/>
        </w:rPr>
        <w:t xml:space="preserve"> </w:t>
      </w:r>
      <w:r w:rsidRPr="00B82474">
        <w:rPr>
          <w:rFonts w:cs="Arial" w:hint="cs"/>
          <w:sz w:val="28"/>
          <w:szCs w:val="28"/>
          <w:rtl/>
        </w:rPr>
        <w:t>في</w:t>
      </w:r>
      <w:r w:rsidRPr="00B82474">
        <w:rPr>
          <w:rFonts w:cs="Arial"/>
          <w:sz w:val="28"/>
          <w:szCs w:val="28"/>
          <w:rtl/>
        </w:rPr>
        <w:t xml:space="preserve"> «</w:t>
      </w:r>
      <w:r w:rsidRPr="00B82474">
        <w:rPr>
          <w:rFonts w:cs="Arial" w:hint="cs"/>
          <w:sz w:val="28"/>
          <w:szCs w:val="28"/>
          <w:rtl/>
        </w:rPr>
        <w:t>المصنف</w:t>
      </w:r>
      <w:r w:rsidRPr="00B82474">
        <w:rPr>
          <w:rFonts w:cs="Arial" w:hint="eastAsia"/>
          <w:sz w:val="28"/>
          <w:szCs w:val="28"/>
          <w:rtl/>
        </w:rPr>
        <w:t>»</w:t>
      </w:r>
      <w:r>
        <w:rPr>
          <w:rFonts w:cs="Arial"/>
          <w:sz w:val="28"/>
          <w:szCs w:val="28"/>
          <w:rtl/>
        </w:rPr>
        <w:t xml:space="preserve"> (6245).</w:t>
      </w:r>
    </w:p>
    <w:p w:rsidR="0037592F" w:rsidRPr="00B82474" w:rsidRDefault="0037592F" w:rsidP="0037592F">
      <w:pPr>
        <w:pStyle w:val="ListParagraph"/>
        <w:numPr>
          <w:ilvl w:val="0"/>
          <w:numId w:val="196"/>
        </w:numPr>
        <w:bidi/>
        <w:jc w:val="both"/>
        <w:rPr>
          <w:sz w:val="28"/>
          <w:szCs w:val="28"/>
        </w:rPr>
      </w:pPr>
      <w:r w:rsidRPr="00B82474">
        <w:rPr>
          <w:rFonts w:cs="Arial" w:hint="cs"/>
          <w:sz w:val="28"/>
          <w:szCs w:val="28"/>
          <w:rtl/>
        </w:rPr>
        <w:t>أخرجه</w:t>
      </w:r>
      <w:r w:rsidRPr="00B82474">
        <w:rPr>
          <w:rFonts w:cs="Arial"/>
          <w:sz w:val="28"/>
          <w:szCs w:val="28"/>
          <w:rtl/>
        </w:rPr>
        <w:t xml:space="preserve"> </w:t>
      </w:r>
      <w:r w:rsidRPr="00B82474">
        <w:rPr>
          <w:rFonts w:cs="Arial" w:hint="cs"/>
          <w:sz w:val="28"/>
          <w:szCs w:val="28"/>
          <w:rtl/>
        </w:rPr>
        <w:t>ابن</w:t>
      </w:r>
      <w:r w:rsidRPr="00B82474">
        <w:rPr>
          <w:rFonts w:cs="Arial"/>
          <w:sz w:val="28"/>
          <w:szCs w:val="28"/>
          <w:rtl/>
        </w:rPr>
        <w:t xml:space="preserve"> </w:t>
      </w:r>
      <w:r w:rsidRPr="00B82474">
        <w:rPr>
          <w:rFonts w:cs="Arial" w:hint="cs"/>
          <w:sz w:val="28"/>
          <w:szCs w:val="28"/>
          <w:rtl/>
        </w:rPr>
        <w:t>أبي</w:t>
      </w:r>
      <w:r w:rsidRPr="00B82474">
        <w:rPr>
          <w:rFonts w:cs="Arial"/>
          <w:sz w:val="28"/>
          <w:szCs w:val="28"/>
          <w:rtl/>
        </w:rPr>
        <w:t xml:space="preserve"> </w:t>
      </w:r>
      <w:r w:rsidRPr="00B82474">
        <w:rPr>
          <w:rFonts w:cs="Arial" w:hint="cs"/>
          <w:sz w:val="28"/>
          <w:szCs w:val="28"/>
          <w:rtl/>
        </w:rPr>
        <w:t>شيبة</w:t>
      </w:r>
      <w:r w:rsidRPr="00B82474">
        <w:rPr>
          <w:rFonts w:cs="Arial"/>
          <w:sz w:val="28"/>
          <w:szCs w:val="28"/>
          <w:rtl/>
        </w:rPr>
        <w:t xml:space="preserve"> </w:t>
      </w:r>
      <w:r w:rsidRPr="00B82474">
        <w:rPr>
          <w:rFonts w:cs="Arial" w:hint="cs"/>
          <w:sz w:val="28"/>
          <w:szCs w:val="28"/>
          <w:rtl/>
        </w:rPr>
        <w:t>في</w:t>
      </w:r>
      <w:r w:rsidRPr="00B82474">
        <w:rPr>
          <w:rFonts w:cs="Arial"/>
          <w:sz w:val="28"/>
          <w:szCs w:val="28"/>
          <w:rtl/>
        </w:rPr>
        <w:t xml:space="preserve"> «</w:t>
      </w:r>
      <w:r w:rsidRPr="00B82474">
        <w:rPr>
          <w:rFonts w:cs="Arial" w:hint="cs"/>
          <w:sz w:val="28"/>
          <w:szCs w:val="28"/>
          <w:rtl/>
        </w:rPr>
        <w:t>المصنف</w:t>
      </w:r>
      <w:r w:rsidRPr="00B82474">
        <w:rPr>
          <w:rFonts w:cs="Arial" w:hint="eastAsia"/>
          <w:sz w:val="28"/>
          <w:szCs w:val="28"/>
          <w:rtl/>
        </w:rPr>
        <w:t>»</w:t>
      </w:r>
      <w:r>
        <w:rPr>
          <w:rFonts w:cs="Arial"/>
          <w:sz w:val="28"/>
          <w:szCs w:val="28"/>
          <w:rtl/>
        </w:rPr>
        <w:t xml:space="preserve"> (6243).</w:t>
      </w:r>
    </w:p>
    <w:p w:rsidR="0037592F" w:rsidRDefault="0037592F" w:rsidP="0037592F">
      <w:pPr>
        <w:pStyle w:val="ListParagraph"/>
        <w:numPr>
          <w:ilvl w:val="0"/>
          <w:numId w:val="196"/>
        </w:numPr>
        <w:bidi/>
        <w:jc w:val="both"/>
        <w:rPr>
          <w:rFonts w:cs="Arial"/>
          <w:sz w:val="28"/>
          <w:szCs w:val="28"/>
        </w:rPr>
      </w:pPr>
      <w:r w:rsidRPr="0066125E">
        <w:rPr>
          <w:rFonts w:cs="Arial" w:hint="cs"/>
          <w:sz w:val="28"/>
          <w:szCs w:val="28"/>
          <w:rtl/>
        </w:rPr>
        <w:t>أخرجه</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أبي</w:t>
      </w:r>
      <w:r w:rsidRPr="0066125E">
        <w:rPr>
          <w:rFonts w:cs="Arial"/>
          <w:sz w:val="28"/>
          <w:szCs w:val="28"/>
          <w:rtl/>
        </w:rPr>
        <w:t xml:space="preserve"> </w:t>
      </w:r>
      <w:r w:rsidRPr="0066125E">
        <w:rPr>
          <w:rFonts w:cs="Arial" w:hint="cs"/>
          <w:sz w:val="28"/>
          <w:szCs w:val="28"/>
          <w:rtl/>
        </w:rPr>
        <w:t>شيبة</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المصنف</w:t>
      </w:r>
      <w:r w:rsidRPr="0066125E">
        <w:rPr>
          <w:rFonts w:cs="Arial" w:hint="eastAsia"/>
          <w:sz w:val="28"/>
          <w:szCs w:val="28"/>
          <w:rtl/>
        </w:rPr>
        <w:t>»</w:t>
      </w:r>
      <w:r w:rsidRPr="0066125E">
        <w:rPr>
          <w:rFonts w:cs="Arial"/>
          <w:sz w:val="28"/>
          <w:szCs w:val="28"/>
          <w:rtl/>
        </w:rPr>
        <w:t xml:space="preserve"> (6244).</w:t>
      </w:r>
    </w:p>
    <w:p w:rsidR="0037592F" w:rsidRDefault="0037592F" w:rsidP="0037592F">
      <w:pPr>
        <w:pStyle w:val="ListParagraph"/>
        <w:numPr>
          <w:ilvl w:val="0"/>
          <w:numId w:val="196"/>
        </w:numPr>
        <w:bidi/>
        <w:jc w:val="both"/>
        <w:rPr>
          <w:rFonts w:cs="Arial"/>
          <w:sz w:val="28"/>
          <w:szCs w:val="28"/>
        </w:rPr>
      </w:pPr>
      <w:r w:rsidRPr="0066125E">
        <w:rPr>
          <w:rFonts w:cs="Arial" w:hint="cs"/>
          <w:sz w:val="28"/>
          <w:szCs w:val="28"/>
          <w:rtl/>
        </w:rPr>
        <w:t>أخرجه</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أبي</w:t>
      </w:r>
      <w:r w:rsidRPr="0066125E">
        <w:rPr>
          <w:rFonts w:cs="Arial"/>
          <w:sz w:val="28"/>
          <w:szCs w:val="28"/>
          <w:rtl/>
        </w:rPr>
        <w:t xml:space="preserve"> </w:t>
      </w:r>
      <w:r w:rsidRPr="0066125E">
        <w:rPr>
          <w:rFonts w:cs="Arial" w:hint="cs"/>
          <w:sz w:val="28"/>
          <w:szCs w:val="28"/>
          <w:rtl/>
        </w:rPr>
        <w:t>شيبة</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المصنف</w:t>
      </w:r>
      <w:r w:rsidRPr="0066125E">
        <w:rPr>
          <w:rFonts w:cs="Arial" w:hint="eastAsia"/>
          <w:sz w:val="28"/>
          <w:szCs w:val="28"/>
          <w:rtl/>
        </w:rPr>
        <w:t>»</w:t>
      </w:r>
      <w:r w:rsidRPr="0066125E">
        <w:rPr>
          <w:rFonts w:cs="Arial"/>
          <w:sz w:val="28"/>
          <w:szCs w:val="28"/>
          <w:rtl/>
        </w:rPr>
        <w:t xml:space="preserve"> (6246).</w:t>
      </w:r>
    </w:p>
    <w:p w:rsidR="0037592F" w:rsidRPr="00B82474" w:rsidRDefault="0037592F" w:rsidP="0037592F">
      <w:pPr>
        <w:pStyle w:val="ListParagraph"/>
        <w:numPr>
          <w:ilvl w:val="0"/>
          <w:numId w:val="196"/>
        </w:numPr>
        <w:bidi/>
        <w:jc w:val="both"/>
        <w:rPr>
          <w:sz w:val="28"/>
          <w:szCs w:val="28"/>
        </w:rPr>
      </w:pPr>
      <w:r w:rsidRPr="00B82474">
        <w:rPr>
          <w:rFonts w:cs="Arial" w:hint="cs"/>
          <w:sz w:val="28"/>
          <w:szCs w:val="28"/>
          <w:rtl/>
        </w:rPr>
        <w:t>أخرجه</w:t>
      </w:r>
      <w:r w:rsidRPr="00B82474">
        <w:rPr>
          <w:rFonts w:cs="Arial"/>
          <w:sz w:val="28"/>
          <w:szCs w:val="28"/>
          <w:rtl/>
        </w:rPr>
        <w:t xml:space="preserve"> </w:t>
      </w:r>
      <w:r w:rsidRPr="00B82474">
        <w:rPr>
          <w:rFonts w:cs="Arial" w:hint="cs"/>
          <w:sz w:val="28"/>
          <w:szCs w:val="28"/>
          <w:rtl/>
        </w:rPr>
        <w:t>أحمد</w:t>
      </w:r>
      <w:r w:rsidRPr="00B82474">
        <w:rPr>
          <w:rFonts w:cs="Arial"/>
          <w:sz w:val="28"/>
          <w:szCs w:val="28"/>
          <w:rtl/>
        </w:rPr>
        <w:t xml:space="preserve"> (5/140)</w:t>
      </w:r>
      <w:r w:rsidRPr="00B82474">
        <w:rPr>
          <w:rFonts w:cs="Arial" w:hint="cs"/>
          <w:sz w:val="28"/>
          <w:szCs w:val="28"/>
          <w:rtl/>
        </w:rPr>
        <w:t>،</w:t>
      </w:r>
      <w:r w:rsidRPr="00B82474">
        <w:rPr>
          <w:rFonts w:cs="Arial"/>
          <w:sz w:val="28"/>
          <w:szCs w:val="28"/>
          <w:rtl/>
        </w:rPr>
        <w:t xml:space="preserve"> </w:t>
      </w:r>
      <w:r w:rsidRPr="00B82474">
        <w:rPr>
          <w:rFonts w:cs="Arial" w:hint="cs"/>
          <w:sz w:val="28"/>
          <w:szCs w:val="28"/>
          <w:rtl/>
        </w:rPr>
        <w:t>وأبو</w:t>
      </w:r>
      <w:r w:rsidRPr="00B82474">
        <w:rPr>
          <w:rFonts w:cs="Arial"/>
          <w:sz w:val="28"/>
          <w:szCs w:val="28"/>
          <w:rtl/>
        </w:rPr>
        <w:t xml:space="preserve"> </w:t>
      </w:r>
      <w:r w:rsidRPr="00B82474">
        <w:rPr>
          <w:rFonts w:cs="Arial" w:hint="cs"/>
          <w:sz w:val="28"/>
          <w:szCs w:val="28"/>
          <w:rtl/>
        </w:rPr>
        <w:t>داود</w:t>
      </w:r>
      <w:r w:rsidRPr="00B82474">
        <w:rPr>
          <w:rFonts w:cs="Arial"/>
          <w:sz w:val="28"/>
          <w:szCs w:val="28"/>
          <w:rtl/>
        </w:rPr>
        <w:t xml:space="preserve"> (554)</w:t>
      </w:r>
      <w:r w:rsidRPr="00B82474">
        <w:rPr>
          <w:rFonts w:cs="Arial" w:hint="cs"/>
          <w:sz w:val="28"/>
          <w:szCs w:val="28"/>
          <w:rtl/>
        </w:rPr>
        <w:t>،</w:t>
      </w:r>
      <w:r w:rsidRPr="00B82474">
        <w:rPr>
          <w:rFonts w:cs="Arial"/>
          <w:sz w:val="28"/>
          <w:szCs w:val="28"/>
          <w:rtl/>
        </w:rPr>
        <w:t xml:space="preserve"> </w:t>
      </w:r>
      <w:r w:rsidRPr="00B82474">
        <w:rPr>
          <w:rFonts w:cs="Arial" w:hint="cs"/>
          <w:sz w:val="28"/>
          <w:szCs w:val="28"/>
          <w:rtl/>
        </w:rPr>
        <w:t>والنسائي</w:t>
      </w:r>
      <w:r>
        <w:rPr>
          <w:rFonts w:cs="Arial"/>
          <w:sz w:val="28"/>
          <w:szCs w:val="28"/>
          <w:rtl/>
        </w:rPr>
        <w:t xml:space="preserve"> (843).</w:t>
      </w:r>
    </w:p>
    <w:p w:rsidR="0037592F" w:rsidRPr="00B82474" w:rsidRDefault="0037592F" w:rsidP="0037592F">
      <w:pPr>
        <w:pStyle w:val="ListParagraph"/>
        <w:bidi/>
        <w:jc w:val="both"/>
        <w:rPr>
          <w:rFonts w:cs="Arial"/>
          <w:sz w:val="28"/>
          <w:szCs w:val="28"/>
          <w:rtl/>
        </w:rPr>
      </w:pPr>
    </w:p>
    <w:p w:rsidR="0037592F" w:rsidRDefault="0037592F" w:rsidP="0037592F">
      <w:pPr>
        <w:rPr>
          <w:rFonts w:cs="Arial"/>
          <w:sz w:val="28"/>
          <w:szCs w:val="28"/>
        </w:rPr>
      </w:pPr>
      <w:r>
        <w:rPr>
          <w:rFonts w:cs="Arial"/>
          <w:sz w:val="28"/>
          <w:szCs w:val="28"/>
          <w:rtl/>
        </w:rPr>
        <w:br w:type="page"/>
      </w:r>
    </w:p>
    <w:p w:rsidR="0037592F" w:rsidRPr="0066125E" w:rsidRDefault="0037592F" w:rsidP="0037592F">
      <w:pPr>
        <w:bidi/>
        <w:jc w:val="both"/>
        <w:rPr>
          <w:sz w:val="28"/>
          <w:szCs w:val="28"/>
        </w:rPr>
      </w:pPr>
      <w:r w:rsidRPr="0066125E">
        <w:rPr>
          <w:rFonts w:cs="Arial"/>
          <w:sz w:val="28"/>
          <w:szCs w:val="28"/>
          <w:rtl/>
        </w:rPr>
        <w:t xml:space="preserve"> </w:t>
      </w:r>
      <w:r w:rsidRPr="0066125E">
        <w:rPr>
          <w:rFonts w:cs="Arial" w:hint="cs"/>
          <w:sz w:val="28"/>
          <w:szCs w:val="28"/>
          <w:rtl/>
        </w:rPr>
        <w:t>قصَدَتْهُ</w:t>
      </w:r>
      <w:r w:rsidRPr="0066125E">
        <w:rPr>
          <w:rFonts w:cs="Arial"/>
          <w:sz w:val="28"/>
          <w:szCs w:val="28"/>
          <w:rtl/>
        </w:rPr>
        <w:t xml:space="preserve"> </w:t>
      </w:r>
      <w:r w:rsidRPr="0066125E">
        <w:rPr>
          <w:rFonts w:cs="Arial" w:hint="cs"/>
          <w:sz w:val="28"/>
          <w:szCs w:val="28"/>
          <w:rtl/>
        </w:rPr>
        <w:t>الشريعةُ</w:t>
      </w:r>
      <w:r w:rsidRPr="0066125E">
        <w:rPr>
          <w:rFonts w:cs="Arial"/>
          <w:sz w:val="28"/>
          <w:szCs w:val="28"/>
          <w:rtl/>
        </w:rPr>
        <w:t xml:space="preserve"> </w:t>
      </w:r>
      <w:r w:rsidRPr="0066125E">
        <w:rPr>
          <w:rFonts w:cs="Arial" w:hint="cs"/>
          <w:sz w:val="28"/>
          <w:szCs w:val="28"/>
          <w:rtl/>
        </w:rPr>
        <w:t>بالتفضيلِ</w:t>
      </w:r>
      <w:r w:rsidRPr="0066125E">
        <w:rPr>
          <w:rFonts w:cs="Arial"/>
          <w:sz w:val="28"/>
          <w:szCs w:val="28"/>
          <w:rtl/>
        </w:rPr>
        <w:t xml:space="preserve"> </w:t>
      </w:r>
      <w:r w:rsidRPr="0066125E">
        <w:rPr>
          <w:rFonts w:cs="Arial" w:hint="cs"/>
          <w:sz w:val="28"/>
          <w:szCs w:val="28"/>
          <w:rtl/>
        </w:rPr>
        <w:t>بِذَاتِه،</w:t>
      </w:r>
      <w:r w:rsidRPr="0066125E">
        <w:rPr>
          <w:rFonts w:cs="Arial"/>
          <w:sz w:val="28"/>
          <w:szCs w:val="28"/>
          <w:rtl/>
        </w:rPr>
        <w:t xml:space="preserve"> </w:t>
      </w:r>
      <w:r w:rsidRPr="0066125E">
        <w:rPr>
          <w:rFonts w:cs="Arial" w:hint="cs"/>
          <w:sz w:val="28"/>
          <w:szCs w:val="28"/>
          <w:rtl/>
        </w:rPr>
        <w:t>وإذا</w:t>
      </w:r>
      <w:r w:rsidRPr="0066125E">
        <w:rPr>
          <w:rFonts w:cs="Arial"/>
          <w:sz w:val="28"/>
          <w:szCs w:val="28"/>
          <w:rtl/>
        </w:rPr>
        <w:t xml:space="preserve"> </w:t>
      </w:r>
      <w:r w:rsidRPr="0066125E">
        <w:rPr>
          <w:rFonts w:cs="Arial" w:hint="cs"/>
          <w:sz w:val="28"/>
          <w:szCs w:val="28"/>
          <w:rtl/>
        </w:rPr>
        <w:t>قصَدَ</w:t>
      </w:r>
      <w:r w:rsidRPr="0066125E">
        <w:rPr>
          <w:rFonts w:cs="Arial"/>
          <w:sz w:val="28"/>
          <w:szCs w:val="28"/>
          <w:rtl/>
        </w:rPr>
        <w:t xml:space="preserve"> </w:t>
      </w:r>
      <w:r w:rsidRPr="0066125E">
        <w:rPr>
          <w:rFonts w:cs="Arial" w:hint="cs"/>
          <w:sz w:val="28"/>
          <w:szCs w:val="28"/>
          <w:rtl/>
        </w:rPr>
        <w:t>الرجُلُ</w:t>
      </w:r>
      <w:r w:rsidRPr="0066125E">
        <w:rPr>
          <w:rFonts w:cs="Arial"/>
          <w:sz w:val="28"/>
          <w:szCs w:val="28"/>
          <w:rtl/>
        </w:rPr>
        <w:t xml:space="preserve"> </w:t>
      </w:r>
      <w:r w:rsidRPr="0066125E">
        <w:rPr>
          <w:rFonts w:cs="Arial" w:hint="cs"/>
          <w:sz w:val="28"/>
          <w:szCs w:val="28"/>
          <w:rtl/>
        </w:rPr>
        <w:t>مسجدًا</w:t>
      </w:r>
      <w:r w:rsidRPr="0066125E">
        <w:rPr>
          <w:rFonts w:cs="Arial"/>
          <w:sz w:val="28"/>
          <w:szCs w:val="28"/>
          <w:rtl/>
        </w:rPr>
        <w:t xml:space="preserve"> </w:t>
      </w:r>
      <w:r w:rsidRPr="0066125E">
        <w:rPr>
          <w:rFonts w:cs="Arial" w:hint="cs"/>
          <w:sz w:val="28"/>
          <w:szCs w:val="28"/>
          <w:rtl/>
        </w:rPr>
        <w:t>قديمًا</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يُصلِّي</w:t>
      </w:r>
      <w:r w:rsidRPr="0066125E">
        <w:rPr>
          <w:rFonts w:cs="Arial"/>
          <w:sz w:val="28"/>
          <w:szCs w:val="28"/>
          <w:rtl/>
        </w:rPr>
        <w:t xml:space="preserve"> </w:t>
      </w:r>
      <w:r w:rsidRPr="0066125E">
        <w:rPr>
          <w:rFonts w:cs="Arial" w:hint="cs"/>
          <w:sz w:val="28"/>
          <w:szCs w:val="28"/>
          <w:rtl/>
        </w:rPr>
        <w:t>فيه</w:t>
      </w:r>
      <w:r w:rsidRPr="0066125E">
        <w:rPr>
          <w:rFonts w:cs="Arial"/>
          <w:sz w:val="28"/>
          <w:szCs w:val="28"/>
          <w:rtl/>
        </w:rPr>
        <w:t xml:space="preserve"> </w:t>
      </w:r>
      <w:r w:rsidRPr="0066125E">
        <w:rPr>
          <w:rFonts w:cs="Arial" w:hint="cs"/>
          <w:sz w:val="28"/>
          <w:szCs w:val="28"/>
          <w:rtl/>
        </w:rPr>
        <w:t>أهلُ</w:t>
      </w:r>
      <w:r w:rsidRPr="0066125E">
        <w:rPr>
          <w:rFonts w:cs="Arial"/>
          <w:sz w:val="28"/>
          <w:szCs w:val="28"/>
          <w:rtl/>
        </w:rPr>
        <w:t xml:space="preserve"> </w:t>
      </w:r>
      <w:r w:rsidRPr="0066125E">
        <w:rPr>
          <w:rFonts w:cs="Arial" w:hint="cs"/>
          <w:sz w:val="28"/>
          <w:szCs w:val="28"/>
          <w:rtl/>
        </w:rPr>
        <w:t>حيِّه</w:t>
      </w:r>
      <w:r w:rsidRPr="0066125E">
        <w:rPr>
          <w:rFonts w:cs="Arial"/>
          <w:sz w:val="28"/>
          <w:szCs w:val="28"/>
          <w:rtl/>
        </w:rPr>
        <w:t xml:space="preserve"> </w:t>
      </w:r>
      <w:r w:rsidRPr="0066125E">
        <w:rPr>
          <w:rFonts w:cs="Arial" w:hint="cs"/>
          <w:sz w:val="28"/>
          <w:szCs w:val="28"/>
          <w:rtl/>
        </w:rPr>
        <w:t>وجيرانُه،</w:t>
      </w:r>
      <w:r w:rsidRPr="0066125E">
        <w:rPr>
          <w:rFonts w:cs="Arial"/>
          <w:sz w:val="28"/>
          <w:szCs w:val="28"/>
          <w:rtl/>
        </w:rPr>
        <w:t xml:space="preserve"> </w:t>
      </w:r>
      <w:r w:rsidRPr="0066125E">
        <w:rPr>
          <w:rFonts w:cs="Arial" w:hint="cs"/>
          <w:sz w:val="28"/>
          <w:szCs w:val="28"/>
          <w:rtl/>
        </w:rPr>
        <w:t>فاتَهُ</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الفضلُ</w:t>
      </w:r>
      <w:r w:rsidRPr="0066125E">
        <w:rPr>
          <w:rFonts w:cs="Arial"/>
          <w:sz w:val="28"/>
          <w:szCs w:val="28"/>
          <w:rtl/>
        </w:rPr>
        <w:t>.</w:t>
      </w:r>
    </w:p>
    <w:p w:rsidR="0037592F" w:rsidRDefault="0037592F" w:rsidP="0037592F">
      <w:pPr>
        <w:bidi/>
        <w:jc w:val="both"/>
        <w:rPr>
          <w:rFonts w:cs="Arial"/>
          <w:sz w:val="28"/>
          <w:szCs w:val="28"/>
          <w:rtl/>
        </w:rPr>
      </w:pPr>
      <w:r w:rsidRPr="0066125E">
        <w:rPr>
          <w:rFonts w:cs="Arial" w:hint="cs"/>
          <w:sz w:val="28"/>
          <w:szCs w:val="28"/>
          <w:rtl/>
        </w:rPr>
        <w:t>وأمَّا</w:t>
      </w:r>
      <w:r w:rsidRPr="0066125E">
        <w:rPr>
          <w:rFonts w:cs="Arial"/>
          <w:sz w:val="28"/>
          <w:szCs w:val="28"/>
          <w:rtl/>
        </w:rPr>
        <w:t xml:space="preserve"> </w:t>
      </w:r>
      <w:r w:rsidRPr="0066125E">
        <w:rPr>
          <w:rFonts w:cs="Arial" w:hint="cs"/>
          <w:sz w:val="28"/>
          <w:szCs w:val="28"/>
          <w:rtl/>
        </w:rPr>
        <w:t>عملُ</w:t>
      </w:r>
      <w:r w:rsidRPr="0066125E">
        <w:rPr>
          <w:rFonts w:cs="Arial"/>
          <w:sz w:val="28"/>
          <w:szCs w:val="28"/>
          <w:rtl/>
        </w:rPr>
        <w:t xml:space="preserve"> </w:t>
      </w:r>
      <w:r w:rsidRPr="0066125E">
        <w:rPr>
          <w:rFonts w:cs="Arial" w:hint="cs"/>
          <w:sz w:val="28"/>
          <w:szCs w:val="28"/>
          <w:rtl/>
        </w:rPr>
        <w:t>أنسِ</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مالكٍ،</w:t>
      </w:r>
      <w:r w:rsidRPr="0066125E">
        <w:rPr>
          <w:rFonts w:cs="Arial"/>
          <w:sz w:val="28"/>
          <w:szCs w:val="28"/>
          <w:rtl/>
        </w:rPr>
        <w:t xml:space="preserve"> </w:t>
      </w:r>
      <w:r w:rsidRPr="0066125E">
        <w:rPr>
          <w:rFonts w:cs="Arial" w:hint="cs"/>
          <w:sz w:val="28"/>
          <w:szCs w:val="28"/>
          <w:rtl/>
        </w:rPr>
        <w:t>فكان</w:t>
      </w:r>
      <w:r w:rsidRPr="0066125E">
        <w:rPr>
          <w:rFonts w:cs="Arial"/>
          <w:sz w:val="28"/>
          <w:szCs w:val="28"/>
          <w:rtl/>
        </w:rPr>
        <w:t xml:space="preserve"> </w:t>
      </w:r>
      <w:r w:rsidRPr="0066125E">
        <w:rPr>
          <w:rFonts w:cs="Arial" w:hint="cs"/>
          <w:sz w:val="28"/>
          <w:szCs w:val="28"/>
          <w:rtl/>
        </w:rPr>
        <w:t>مارًّا</w:t>
      </w:r>
      <w:r w:rsidRPr="0066125E">
        <w:rPr>
          <w:rFonts w:cs="Arial"/>
          <w:sz w:val="28"/>
          <w:szCs w:val="28"/>
          <w:rtl/>
        </w:rPr>
        <w:t xml:space="preserve"> </w:t>
      </w:r>
      <w:r w:rsidRPr="0066125E">
        <w:rPr>
          <w:rFonts w:cs="Arial" w:hint="cs"/>
          <w:sz w:val="28"/>
          <w:szCs w:val="28"/>
          <w:rtl/>
        </w:rPr>
        <w:t>ببلدٍ</w:t>
      </w:r>
      <w:r w:rsidRPr="0066125E">
        <w:rPr>
          <w:rFonts w:cs="Arial"/>
          <w:sz w:val="28"/>
          <w:szCs w:val="28"/>
          <w:rtl/>
        </w:rPr>
        <w:t xml:space="preserve"> </w:t>
      </w:r>
      <w:r w:rsidRPr="0066125E">
        <w:rPr>
          <w:rFonts w:cs="Arial" w:hint="cs"/>
          <w:sz w:val="28"/>
          <w:szCs w:val="28"/>
          <w:rtl/>
        </w:rPr>
        <w:t>ليس</w:t>
      </w:r>
      <w:r w:rsidRPr="0066125E">
        <w:rPr>
          <w:rFonts w:cs="Arial"/>
          <w:sz w:val="28"/>
          <w:szCs w:val="28"/>
          <w:rtl/>
        </w:rPr>
        <w:t xml:space="preserve"> </w:t>
      </w:r>
      <w:r w:rsidRPr="0066125E">
        <w:rPr>
          <w:rFonts w:cs="Arial" w:hint="cs"/>
          <w:sz w:val="28"/>
          <w:szCs w:val="28"/>
          <w:rtl/>
        </w:rPr>
        <w:t>بلدَهُ،</w:t>
      </w:r>
      <w:r w:rsidRPr="0066125E">
        <w:rPr>
          <w:rFonts w:cs="Arial"/>
          <w:sz w:val="28"/>
          <w:szCs w:val="28"/>
          <w:rtl/>
        </w:rPr>
        <w:t xml:space="preserve"> </w:t>
      </w:r>
      <w:r w:rsidRPr="0066125E">
        <w:rPr>
          <w:rFonts w:cs="Arial" w:hint="cs"/>
          <w:sz w:val="28"/>
          <w:szCs w:val="28"/>
          <w:rtl/>
        </w:rPr>
        <w:t>وفي</w:t>
      </w:r>
      <w:r w:rsidRPr="0066125E">
        <w:rPr>
          <w:rFonts w:cs="Arial"/>
          <w:sz w:val="28"/>
          <w:szCs w:val="28"/>
          <w:rtl/>
        </w:rPr>
        <w:t xml:space="preserve"> </w:t>
      </w:r>
      <w:r w:rsidRPr="0066125E">
        <w:rPr>
          <w:rFonts w:cs="Arial" w:hint="cs"/>
          <w:sz w:val="28"/>
          <w:szCs w:val="28"/>
          <w:rtl/>
        </w:rPr>
        <w:t>حيٍّ</w:t>
      </w:r>
      <w:r w:rsidRPr="0066125E">
        <w:rPr>
          <w:rFonts w:cs="Arial"/>
          <w:sz w:val="28"/>
          <w:szCs w:val="28"/>
          <w:rtl/>
        </w:rPr>
        <w:t xml:space="preserve"> </w:t>
      </w:r>
      <w:r w:rsidRPr="0066125E">
        <w:rPr>
          <w:rFonts w:cs="Arial" w:hint="cs"/>
          <w:sz w:val="28"/>
          <w:szCs w:val="28"/>
          <w:rtl/>
        </w:rPr>
        <w:t>ليس</w:t>
      </w:r>
      <w:r w:rsidRPr="0066125E">
        <w:rPr>
          <w:rFonts w:cs="Arial"/>
          <w:sz w:val="28"/>
          <w:szCs w:val="28"/>
          <w:rtl/>
        </w:rPr>
        <w:t xml:space="preserve"> </w:t>
      </w:r>
      <w:r w:rsidRPr="0066125E">
        <w:rPr>
          <w:rFonts w:cs="Arial" w:hint="cs"/>
          <w:sz w:val="28"/>
          <w:szCs w:val="28"/>
          <w:rtl/>
        </w:rPr>
        <w:t>حيَّه،</w:t>
      </w:r>
      <w:r w:rsidRPr="0066125E">
        <w:rPr>
          <w:rFonts w:cs="Arial"/>
          <w:sz w:val="28"/>
          <w:szCs w:val="28"/>
          <w:rtl/>
        </w:rPr>
        <w:t xml:space="preserve"> </w:t>
      </w:r>
      <w:r w:rsidRPr="0066125E">
        <w:rPr>
          <w:rFonts w:cs="Arial" w:hint="cs"/>
          <w:sz w:val="28"/>
          <w:szCs w:val="28"/>
          <w:rtl/>
        </w:rPr>
        <w:t>وهذا</w:t>
      </w:r>
      <w:r w:rsidRPr="0066125E">
        <w:rPr>
          <w:rFonts w:cs="Arial"/>
          <w:sz w:val="28"/>
          <w:szCs w:val="28"/>
          <w:rtl/>
        </w:rPr>
        <w:t xml:space="preserve"> </w:t>
      </w:r>
      <w:r w:rsidRPr="0066125E">
        <w:rPr>
          <w:rFonts w:cs="Arial" w:hint="cs"/>
          <w:sz w:val="28"/>
          <w:szCs w:val="28"/>
          <w:rtl/>
        </w:rPr>
        <w:t>حُكْمٌ</w:t>
      </w:r>
      <w:r w:rsidRPr="0066125E">
        <w:rPr>
          <w:rFonts w:cs="Arial"/>
          <w:sz w:val="28"/>
          <w:szCs w:val="28"/>
          <w:rtl/>
        </w:rPr>
        <w:t xml:space="preserve"> </w:t>
      </w:r>
      <w:r w:rsidRPr="0066125E">
        <w:rPr>
          <w:rFonts w:cs="Arial" w:hint="cs"/>
          <w:sz w:val="28"/>
          <w:szCs w:val="28"/>
          <w:rtl/>
        </w:rPr>
        <w:t>خاصٌّ</w:t>
      </w:r>
      <w:r w:rsidRPr="0066125E">
        <w:rPr>
          <w:rFonts w:cs="Arial"/>
          <w:sz w:val="28"/>
          <w:szCs w:val="28"/>
          <w:rtl/>
        </w:rPr>
        <w:t xml:space="preserve"> </w:t>
      </w:r>
      <w:r w:rsidRPr="0066125E">
        <w:rPr>
          <w:rFonts w:cs="Arial" w:hint="cs"/>
          <w:sz w:val="28"/>
          <w:szCs w:val="28"/>
          <w:rtl/>
        </w:rPr>
        <w:t>لمَن</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كحالِهِ،</w:t>
      </w:r>
      <w:r w:rsidRPr="0066125E">
        <w:rPr>
          <w:rFonts w:cs="Arial"/>
          <w:sz w:val="28"/>
          <w:szCs w:val="28"/>
          <w:rtl/>
        </w:rPr>
        <w:t xml:space="preserve"> </w:t>
      </w:r>
      <w:r w:rsidRPr="0066125E">
        <w:rPr>
          <w:rFonts w:cs="Arial" w:hint="cs"/>
          <w:sz w:val="28"/>
          <w:szCs w:val="28"/>
          <w:rtl/>
        </w:rPr>
        <w:t>وانتفَتْ</w:t>
      </w:r>
      <w:r w:rsidRPr="0066125E">
        <w:rPr>
          <w:rFonts w:cs="Arial"/>
          <w:sz w:val="28"/>
          <w:szCs w:val="28"/>
          <w:rtl/>
        </w:rPr>
        <w:t xml:space="preserve"> </w:t>
      </w:r>
      <w:r w:rsidRPr="0066125E">
        <w:rPr>
          <w:rFonts w:cs="Arial" w:hint="cs"/>
          <w:sz w:val="28"/>
          <w:szCs w:val="28"/>
          <w:rtl/>
        </w:rPr>
        <w:t>عنه</w:t>
      </w:r>
      <w:r w:rsidRPr="0066125E">
        <w:rPr>
          <w:rFonts w:cs="Arial"/>
          <w:sz w:val="28"/>
          <w:szCs w:val="28"/>
          <w:rtl/>
        </w:rPr>
        <w:t xml:space="preserve"> </w:t>
      </w:r>
      <w:r w:rsidRPr="0066125E">
        <w:rPr>
          <w:rFonts w:cs="Arial" w:hint="cs"/>
          <w:sz w:val="28"/>
          <w:szCs w:val="28"/>
          <w:rtl/>
        </w:rPr>
        <w:t>تلك</w:t>
      </w:r>
      <w:r w:rsidRPr="0066125E">
        <w:rPr>
          <w:rFonts w:cs="Arial"/>
          <w:sz w:val="28"/>
          <w:szCs w:val="28"/>
          <w:rtl/>
        </w:rPr>
        <w:t xml:space="preserve"> </w:t>
      </w:r>
      <w:r w:rsidRPr="0066125E">
        <w:rPr>
          <w:rFonts w:cs="Arial" w:hint="cs"/>
          <w:sz w:val="28"/>
          <w:szCs w:val="28"/>
          <w:rtl/>
        </w:rPr>
        <w:t>المَقاصِدُ،</w:t>
      </w:r>
      <w:r w:rsidRPr="0066125E">
        <w:rPr>
          <w:rFonts w:cs="Arial"/>
          <w:sz w:val="28"/>
          <w:szCs w:val="28"/>
          <w:rtl/>
        </w:rPr>
        <w:t xml:space="preserve"> </w:t>
      </w:r>
      <w:r w:rsidRPr="0066125E">
        <w:rPr>
          <w:rFonts w:cs="Arial" w:hint="cs"/>
          <w:sz w:val="28"/>
          <w:szCs w:val="28"/>
          <w:rtl/>
        </w:rPr>
        <w:t>فمَنْ</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حالُه</w:t>
      </w:r>
      <w:r w:rsidRPr="0066125E">
        <w:rPr>
          <w:rFonts w:cs="Arial"/>
          <w:sz w:val="28"/>
          <w:szCs w:val="28"/>
          <w:rtl/>
        </w:rPr>
        <w:t xml:space="preserve"> </w:t>
      </w:r>
      <w:r w:rsidRPr="0066125E">
        <w:rPr>
          <w:rFonts w:cs="Arial" w:hint="cs"/>
          <w:sz w:val="28"/>
          <w:szCs w:val="28"/>
          <w:rtl/>
        </w:rPr>
        <w:t>كحالِ</w:t>
      </w:r>
      <w:r w:rsidRPr="0066125E">
        <w:rPr>
          <w:rFonts w:cs="Arial"/>
          <w:sz w:val="28"/>
          <w:szCs w:val="28"/>
          <w:rtl/>
        </w:rPr>
        <w:t xml:space="preserve"> </w:t>
      </w:r>
      <w:r w:rsidRPr="0066125E">
        <w:rPr>
          <w:rFonts w:cs="Arial" w:hint="cs"/>
          <w:sz w:val="28"/>
          <w:szCs w:val="28"/>
          <w:rtl/>
        </w:rPr>
        <w:t>أنسٍ،</w:t>
      </w:r>
      <w:r w:rsidRPr="0066125E">
        <w:rPr>
          <w:rFonts w:cs="Arial"/>
          <w:sz w:val="28"/>
          <w:szCs w:val="28"/>
          <w:rtl/>
        </w:rPr>
        <w:t xml:space="preserve"> </w:t>
      </w:r>
      <w:r w:rsidRPr="0066125E">
        <w:rPr>
          <w:rFonts w:cs="Arial" w:hint="cs"/>
          <w:sz w:val="28"/>
          <w:szCs w:val="28"/>
          <w:rtl/>
        </w:rPr>
        <w:t>فحُكْمُهُ</w:t>
      </w:r>
      <w:r w:rsidRPr="0066125E">
        <w:rPr>
          <w:rFonts w:cs="Arial"/>
          <w:sz w:val="28"/>
          <w:szCs w:val="28"/>
          <w:rtl/>
        </w:rPr>
        <w:t xml:space="preserve"> </w:t>
      </w:r>
      <w:r w:rsidRPr="0066125E">
        <w:rPr>
          <w:rFonts w:cs="Arial" w:hint="cs"/>
          <w:sz w:val="28"/>
          <w:szCs w:val="28"/>
          <w:rtl/>
        </w:rPr>
        <w:t>كحُكْمِه،</w:t>
      </w:r>
      <w:r w:rsidRPr="0066125E">
        <w:rPr>
          <w:rFonts w:cs="Arial"/>
          <w:sz w:val="28"/>
          <w:szCs w:val="28"/>
          <w:rtl/>
        </w:rPr>
        <w:t xml:space="preserve"> </w:t>
      </w: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رَوَى</w:t>
      </w:r>
      <w:r w:rsidRPr="0066125E">
        <w:rPr>
          <w:rFonts w:cs="Arial"/>
          <w:sz w:val="28"/>
          <w:szCs w:val="28"/>
          <w:rtl/>
        </w:rPr>
        <w:t xml:space="preserve"> </w:t>
      </w:r>
      <w:r w:rsidRPr="0066125E">
        <w:rPr>
          <w:rFonts w:cs="Arial" w:hint="cs"/>
          <w:sz w:val="28"/>
          <w:szCs w:val="28"/>
          <w:rtl/>
        </w:rPr>
        <w:t>منصورٌ،</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الحسَنِ</w:t>
      </w:r>
      <w:r w:rsidRPr="0066125E">
        <w:rPr>
          <w:rFonts w:cs="Arial"/>
          <w:sz w:val="28"/>
          <w:szCs w:val="28"/>
          <w:rtl/>
        </w:rPr>
        <w:t>: «</w:t>
      </w:r>
      <w:r w:rsidRPr="0066125E">
        <w:rPr>
          <w:rFonts w:cs="Arial" w:hint="cs"/>
          <w:sz w:val="28"/>
          <w:szCs w:val="28"/>
          <w:rtl/>
        </w:rPr>
        <w:t>أنَّه</w:t>
      </w:r>
      <w:r w:rsidRPr="0066125E">
        <w:rPr>
          <w:rFonts w:cs="Arial"/>
          <w:sz w:val="28"/>
          <w:szCs w:val="28"/>
          <w:rtl/>
        </w:rPr>
        <w:t xml:space="preserve"> </w:t>
      </w:r>
      <w:r w:rsidRPr="0066125E">
        <w:rPr>
          <w:rFonts w:cs="Arial" w:hint="cs"/>
          <w:sz w:val="28"/>
          <w:szCs w:val="28"/>
          <w:rtl/>
        </w:rPr>
        <w:t>سُئِلَ</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الرَّجُلِ</w:t>
      </w:r>
      <w:r w:rsidRPr="0066125E">
        <w:rPr>
          <w:rFonts w:cs="Arial"/>
          <w:sz w:val="28"/>
          <w:szCs w:val="28"/>
          <w:rtl/>
        </w:rPr>
        <w:t xml:space="preserve"> </w:t>
      </w:r>
      <w:r w:rsidRPr="0066125E">
        <w:rPr>
          <w:rFonts w:cs="Arial" w:hint="cs"/>
          <w:sz w:val="28"/>
          <w:szCs w:val="28"/>
          <w:rtl/>
        </w:rPr>
        <w:t>يَدَعُ</w:t>
      </w:r>
      <w:r w:rsidRPr="0066125E">
        <w:rPr>
          <w:rFonts w:cs="Arial"/>
          <w:sz w:val="28"/>
          <w:szCs w:val="28"/>
          <w:rtl/>
        </w:rPr>
        <w:t xml:space="preserve"> </w:t>
      </w:r>
      <w:r w:rsidRPr="0066125E">
        <w:rPr>
          <w:rFonts w:cs="Arial" w:hint="cs"/>
          <w:sz w:val="28"/>
          <w:szCs w:val="28"/>
          <w:rtl/>
        </w:rPr>
        <w:t>مَسْجِدَ</w:t>
      </w:r>
      <w:r w:rsidRPr="0066125E">
        <w:rPr>
          <w:rFonts w:cs="Arial"/>
          <w:sz w:val="28"/>
          <w:szCs w:val="28"/>
          <w:rtl/>
        </w:rPr>
        <w:t xml:space="preserve"> </w:t>
      </w:r>
      <w:r w:rsidRPr="0066125E">
        <w:rPr>
          <w:rFonts w:cs="Arial" w:hint="cs"/>
          <w:sz w:val="28"/>
          <w:szCs w:val="28"/>
          <w:rtl/>
        </w:rPr>
        <w:t>قَوْمِهِ</w:t>
      </w:r>
      <w:r w:rsidRPr="0066125E">
        <w:rPr>
          <w:rFonts w:cs="Arial"/>
          <w:sz w:val="28"/>
          <w:szCs w:val="28"/>
          <w:rtl/>
        </w:rPr>
        <w:t xml:space="preserve"> </w:t>
      </w:r>
      <w:r w:rsidRPr="0066125E">
        <w:rPr>
          <w:rFonts w:cs="Arial" w:hint="cs"/>
          <w:sz w:val="28"/>
          <w:szCs w:val="28"/>
          <w:rtl/>
        </w:rPr>
        <w:t>وَيَأْتِي</w:t>
      </w:r>
      <w:r w:rsidRPr="0066125E">
        <w:rPr>
          <w:rFonts w:cs="Arial"/>
          <w:sz w:val="28"/>
          <w:szCs w:val="28"/>
          <w:rtl/>
        </w:rPr>
        <w:t xml:space="preserve"> </w:t>
      </w:r>
      <w:r w:rsidRPr="0066125E">
        <w:rPr>
          <w:rFonts w:cs="Arial" w:hint="cs"/>
          <w:sz w:val="28"/>
          <w:szCs w:val="28"/>
          <w:rtl/>
        </w:rPr>
        <w:t>غَيْرَهُ،</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فَقَالَ</w:t>
      </w:r>
      <w:r w:rsidRPr="0066125E">
        <w:rPr>
          <w:rFonts w:cs="Arial"/>
          <w:sz w:val="28"/>
          <w:szCs w:val="28"/>
          <w:rtl/>
        </w:rPr>
        <w:t xml:space="preserve"> </w:t>
      </w:r>
      <w:r w:rsidRPr="0066125E">
        <w:rPr>
          <w:rFonts w:cs="Arial" w:hint="cs"/>
          <w:sz w:val="28"/>
          <w:szCs w:val="28"/>
          <w:rtl/>
        </w:rPr>
        <w:t>الحَسَنُ</w:t>
      </w:r>
      <w:r w:rsidRPr="0066125E">
        <w:rPr>
          <w:rFonts w:cs="Arial"/>
          <w:sz w:val="28"/>
          <w:szCs w:val="28"/>
          <w:rtl/>
        </w:rPr>
        <w:t xml:space="preserve">: </w:t>
      </w:r>
      <w:r w:rsidRPr="0066125E">
        <w:rPr>
          <w:rFonts w:cs="Arial" w:hint="cs"/>
          <w:sz w:val="28"/>
          <w:szCs w:val="28"/>
          <w:rtl/>
        </w:rPr>
        <w:t>كَانُوا</w:t>
      </w:r>
      <w:r w:rsidRPr="0066125E">
        <w:rPr>
          <w:rFonts w:cs="Arial"/>
          <w:sz w:val="28"/>
          <w:szCs w:val="28"/>
          <w:rtl/>
        </w:rPr>
        <w:t xml:space="preserve"> </w:t>
      </w:r>
      <w:r w:rsidRPr="0066125E">
        <w:rPr>
          <w:rFonts w:cs="Arial" w:hint="cs"/>
          <w:sz w:val="28"/>
          <w:szCs w:val="28"/>
          <w:rtl/>
        </w:rPr>
        <w:t>يُحِبُّونَ</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يُكَثِّرَ</w:t>
      </w:r>
      <w:r w:rsidRPr="0066125E">
        <w:rPr>
          <w:rFonts w:cs="Arial"/>
          <w:sz w:val="28"/>
          <w:szCs w:val="28"/>
          <w:rtl/>
        </w:rPr>
        <w:t xml:space="preserve"> </w:t>
      </w:r>
      <w:r w:rsidRPr="0066125E">
        <w:rPr>
          <w:rFonts w:cs="Arial" w:hint="cs"/>
          <w:sz w:val="28"/>
          <w:szCs w:val="28"/>
          <w:rtl/>
        </w:rPr>
        <w:t>الرَّجُلُ</w:t>
      </w:r>
      <w:r w:rsidRPr="0066125E">
        <w:rPr>
          <w:rFonts w:cs="Arial"/>
          <w:sz w:val="28"/>
          <w:szCs w:val="28"/>
          <w:rtl/>
        </w:rPr>
        <w:t xml:space="preserve"> </w:t>
      </w:r>
      <w:r w:rsidRPr="0066125E">
        <w:rPr>
          <w:rFonts w:cs="Arial" w:hint="cs"/>
          <w:sz w:val="28"/>
          <w:szCs w:val="28"/>
          <w:rtl/>
        </w:rPr>
        <w:t>قَوْمَهُ</w:t>
      </w:r>
      <w:r w:rsidRPr="0066125E">
        <w:rPr>
          <w:rFonts w:cs="Arial"/>
          <w:sz w:val="28"/>
          <w:szCs w:val="28"/>
          <w:rtl/>
        </w:rPr>
        <w:t xml:space="preserve"> </w:t>
      </w:r>
      <w:r w:rsidRPr="0066125E">
        <w:rPr>
          <w:rFonts w:cs="Arial" w:hint="cs"/>
          <w:sz w:val="28"/>
          <w:szCs w:val="28"/>
          <w:rtl/>
        </w:rPr>
        <w:t>بِنَفْسِهِ</w:t>
      </w:r>
      <w:r w:rsidRPr="0066125E">
        <w:rPr>
          <w:rFonts w:cs="Arial" w:hint="eastAsia"/>
          <w:sz w:val="28"/>
          <w:szCs w:val="28"/>
          <w:rtl/>
        </w:rPr>
        <w:t>»</w:t>
      </w:r>
      <w:r>
        <w:rPr>
          <w:rFonts w:cs="Arial" w:hint="cs"/>
          <w:sz w:val="28"/>
          <w:szCs w:val="28"/>
          <w:rtl/>
        </w:rPr>
        <w:t>(1).</w:t>
      </w:r>
    </w:p>
    <w:p w:rsidR="0037592F" w:rsidRPr="0066125E" w:rsidRDefault="0037592F" w:rsidP="0037592F">
      <w:pPr>
        <w:bidi/>
        <w:jc w:val="both"/>
        <w:rPr>
          <w:sz w:val="28"/>
          <w:szCs w:val="28"/>
        </w:rPr>
      </w:pPr>
      <w:r w:rsidRPr="0066125E">
        <w:rPr>
          <w:rFonts w:cs="Arial" w:hint="cs"/>
          <w:sz w:val="28"/>
          <w:szCs w:val="28"/>
          <w:rtl/>
        </w:rPr>
        <w:t>وإذا</w:t>
      </w:r>
      <w:r w:rsidRPr="0066125E">
        <w:rPr>
          <w:rFonts w:cs="Arial"/>
          <w:sz w:val="28"/>
          <w:szCs w:val="28"/>
          <w:rtl/>
        </w:rPr>
        <w:t xml:space="preserve"> </w:t>
      </w:r>
      <w:r w:rsidRPr="0066125E">
        <w:rPr>
          <w:rFonts w:cs="Arial" w:hint="cs"/>
          <w:sz w:val="28"/>
          <w:szCs w:val="28"/>
          <w:rtl/>
        </w:rPr>
        <w:t>تقارَبَ</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الحيِّ</w:t>
      </w:r>
      <w:r w:rsidRPr="0066125E">
        <w:rPr>
          <w:rFonts w:cs="Arial"/>
          <w:sz w:val="28"/>
          <w:szCs w:val="28"/>
          <w:rtl/>
        </w:rPr>
        <w:t xml:space="preserve"> </w:t>
      </w:r>
      <w:r w:rsidRPr="0066125E">
        <w:rPr>
          <w:rFonts w:cs="Arial" w:hint="cs"/>
          <w:sz w:val="28"/>
          <w:szCs w:val="28"/>
          <w:rtl/>
        </w:rPr>
        <w:t>مسجدانِ</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يمينٍ</w:t>
      </w:r>
      <w:r w:rsidRPr="0066125E">
        <w:rPr>
          <w:rFonts w:cs="Arial"/>
          <w:sz w:val="28"/>
          <w:szCs w:val="28"/>
          <w:rtl/>
        </w:rPr>
        <w:t xml:space="preserve"> </w:t>
      </w:r>
      <w:r w:rsidRPr="0066125E">
        <w:rPr>
          <w:rFonts w:cs="Arial" w:hint="cs"/>
          <w:sz w:val="28"/>
          <w:szCs w:val="28"/>
          <w:rtl/>
        </w:rPr>
        <w:t>وشمالٍ،</w:t>
      </w:r>
      <w:r w:rsidRPr="0066125E">
        <w:rPr>
          <w:rFonts w:cs="Arial"/>
          <w:sz w:val="28"/>
          <w:szCs w:val="28"/>
          <w:rtl/>
        </w:rPr>
        <w:t xml:space="preserve"> </w:t>
      </w:r>
      <w:r w:rsidRPr="0066125E">
        <w:rPr>
          <w:rFonts w:cs="Arial" w:hint="cs"/>
          <w:sz w:val="28"/>
          <w:szCs w:val="28"/>
          <w:rtl/>
        </w:rPr>
        <w:t>فالأفضلُ</w:t>
      </w:r>
      <w:r w:rsidRPr="0066125E">
        <w:rPr>
          <w:rFonts w:cs="Arial"/>
          <w:sz w:val="28"/>
          <w:szCs w:val="28"/>
          <w:rtl/>
        </w:rPr>
        <w:t xml:space="preserve"> </w:t>
      </w:r>
      <w:r w:rsidRPr="0066125E">
        <w:rPr>
          <w:rFonts w:cs="Arial" w:hint="cs"/>
          <w:sz w:val="28"/>
          <w:szCs w:val="28"/>
          <w:rtl/>
        </w:rPr>
        <w:t>الصلاةُ</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الأقدَمِ</w:t>
      </w:r>
      <w:r w:rsidRPr="0066125E">
        <w:rPr>
          <w:rFonts w:cs="Arial"/>
          <w:sz w:val="28"/>
          <w:szCs w:val="28"/>
          <w:rtl/>
        </w:rPr>
        <w:t xml:space="preserve"> </w:t>
      </w:r>
      <w:r w:rsidRPr="0066125E">
        <w:rPr>
          <w:rFonts w:cs="Arial" w:hint="cs"/>
          <w:sz w:val="28"/>
          <w:szCs w:val="28"/>
          <w:rtl/>
        </w:rPr>
        <w:t>منهما؛</w:t>
      </w:r>
      <w:r w:rsidRPr="0066125E">
        <w:rPr>
          <w:rFonts w:cs="Arial"/>
          <w:sz w:val="28"/>
          <w:szCs w:val="28"/>
          <w:rtl/>
        </w:rPr>
        <w:t xml:space="preserve"> </w:t>
      </w:r>
      <w:r w:rsidRPr="0066125E">
        <w:rPr>
          <w:rFonts w:cs="Arial" w:hint="cs"/>
          <w:sz w:val="28"/>
          <w:szCs w:val="28"/>
          <w:rtl/>
        </w:rPr>
        <w:t>لاستواءِ</w:t>
      </w:r>
      <w:r w:rsidRPr="0066125E">
        <w:rPr>
          <w:rFonts w:cs="Arial"/>
          <w:sz w:val="28"/>
          <w:szCs w:val="28"/>
          <w:rtl/>
        </w:rPr>
        <w:t xml:space="preserve"> </w:t>
      </w:r>
      <w:r w:rsidRPr="0066125E">
        <w:rPr>
          <w:rFonts w:cs="Arial" w:hint="cs"/>
          <w:sz w:val="28"/>
          <w:szCs w:val="28"/>
          <w:rtl/>
        </w:rPr>
        <w:t>المَقاصِدِ</w:t>
      </w:r>
      <w:r w:rsidRPr="0066125E">
        <w:rPr>
          <w:rFonts w:cs="Arial"/>
          <w:sz w:val="28"/>
          <w:szCs w:val="28"/>
          <w:rtl/>
        </w:rPr>
        <w:t xml:space="preserve"> </w:t>
      </w:r>
      <w:r w:rsidRPr="0066125E">
        <w:rPr>
          <w:rFonts w:cs="Arial" w:hint="cs"/>
          <w:sz w:val="28"/>
          <w:szCs w:val="28"/>
          <w:rtl/>
        </w:rPr>
        <w:t>فيهما</w:t>
      </w:r>
      <w:r w:rsidRPr="0066125E">
        <w:rPr>
          <w:rFonts w:cs="Arial"/>
          <w:sz w:val="28"/>
          <w:szCs w:val="28"/>
          <w:rtl/>
        </w:rPr>
        <w:t xml:space="preserve"> </w:t>
      </w:r>
      <w:r w:rsidRPr="0066125E">
        <w:rPr>
          <w:rFonts w:cs="Arial" w:hint="cs"/>
          <w:sz w:val="28"/>
          <w:szCs w:val="28"/>
          <w:rtl/>
        </w:rPr>
        <w:t>وتميُّزِ</w:t>
      </w:r>
      <w:r w:rsidRPr="0066125E">
        <w:rPr>
          <w:rFonts w:cs="Arial"/>
          <w:sz w:val="28"/>
          <w:szCs w:val="28"/>
          <w:rtl/>
        </w:rPr>
        <w:t xml:space="preserve"> </w:t>
      </w:r>
      <w:r w:rsidRPr="0066125E">
        <w:rPr>
          <w:rFonts w:cs="Arial" w:hint="cs"/>
          <w:sz w:val="28"/>
          <w:szCs w:val="28"/>
          <w:rtl/>
        </w:rPr>
        <w:t>أحدِهما</w:t>
      </w:r>
      <w:r w:rsidRPr="0066125E">
        <w:rPr>
          <w:rFonts w:cs="Arial"/>
          <w:sz w:val="28"/>
          <w:szCs w:val="28"/>
          <w:rtl/>
        </w:rPr>
        <w:t xml:space="preserve"> </w:t>
      </w:r>
      <w:r w:rsidRPr="0066125E">
        <w:rPr>
          <w:rFonts w:cs="Arial" w:hint="cs"/>
          <w:sz w:val="28"/>
          <w:szCs w:val="28"/>
          <w:rtl/>
        </w:rPr>
        <w:t>بفضلٍ</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وإذا</w:t>
      </w:r>
      <w:r w:rsidRPr="0066125E">
        <w:rPr>
          <w:rFonts w:cs="Arial"/>
          <w:sz w:val="28"/>
          <w:szCs w:val="28"/>
          <w:rtl/>
        </w:rPr>
        <w:t xml:space="preserve"> </w:t>
      </w:r>
      <w:r w:rsidRPr="0066125E">
        <w:rPr>
          <w:rFonts w:cs="Arial" w:hint="cs"/>
          <w:sz w:val="28"/>
          <w:szCs w:val="28"/>
          <w:rtl/>
        </w:rPr>
        <w:t>تقارَبَ</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الحيِّ</w:t>
      </w:r>
      <w:r w:rsidRPr="0066125E">
        <w:rPr>
          <w:rFonts w:cs="Arial"/>
          <w:sz w:val="28"/>
          <w:szCs w:val="28"/>
          <w:rtl/>
        </w:rPr>
        <w:t xml:space="preserve"> </w:t>
      </w:r>
      <w:r w:rsidRPr="0066125E">
        <w:rPr>
          <w:rFonts w:cs="Arial" w:hint="cs"/>
          <w:sz w:val="28"/>
          <w:szCs w:val="28"/>
          <w:rtl/>
        </w:rPr>
        <w:t>مسجدانِ</w:t>
      </w:r>
      <w:r w:rsidRPr="0066125E">
        <w:rPr>
          <w:rFonts w:cs="Arial"/>
          <w:sz w:val="28"/>
          <w:szCs w:val="28"/>
          <w:rtl/>
        </w:rPr>
        <w:t xml:space="preserve">: </w:t>
      </w:r>
      <w:r w:rsidRPr="0066125E">
        <w:rPr>
          <w:rFonts w:cs="Arial" w:hint="cs"/>
          <w:sz w:val="28"/>
          <w:szCs w:val="28"/>
          <w:rtl/>
        </w:rPr>
        <w:t>قديمٌ</w:t>
      </w:r>
      <w:r w:rsidRPr="0066125E">
        <w:rPr>
          <w:rFonts w:cs="Arial"/>
          <w:sz w:val="28"/>
          <w:szCs w:val="28"/>
          <w:rtl/>
        </w:rPr>
        <w:t xml:space="preserve"> </w:t>
      </w:r>
      <w:r w:rsidRPr="0066125E">
        <w:rPr>
          <w:rFonts w:cs="Arial" w:hint="cs"/>
          <w:sz w:val="28"/>
          <w:szCs w:val="28"/>
          <w:rtl/>
        </w:rPr>
        <w:t>قليلُ</w:t>
      </w:r>
      <w:r w:rsidRPr="0066125E">
        <w:rPr>
          <w:rFonts w:cs="Arial"/>
          <w:sz w:val="28"/>
          <w:szCs w:val="28"/>
          <w:rtl/>
        </w:rPr>
        <w:t xml:space="preserve"> </w:t>
      </w:r>
      <w:r w:rsidRPr="0066125E">
        <w:rPr>
          <w:rFonts w:cs="Arial" w:hint="cs"/>
          <w:sz w:val="28"/>
          <w:szCs w:val="28"/>
          <w:rtl/>
        </w:rPr>
        <w:t>الجماعةِ،</w:t>
      </w:r>
      <w:r w:rsidRPr="0066125E">
        <w:rPr>
          <w:rFonts w:cs="Arial"/>
          <w:sz w:val="28"/>
          <w:szCs w:val="28"/>
          <w:rtl/>
        </w:rPr>
        <w:t xml:space="preserve"> </w:t>
      </w:r>
      <w:r w:rsidRPr="0066125E">
        <w:rPr>
          <w:rFonts w:cs="Arial" w:hint="cs"/>
          <w:sz w:val="28"/>
          <w:szCs w:val="28"/>
          <w:rtl/>
        </w:rPr>
        <w:t>وحديثٌ</w:t>
      </w:r>
      <w:r w:rsidRPr="0066125E">
        <w:rPr>
          <w:rFonts w:cs="Arial"/>
          <w:sz w:val="28"/>
          <w:szCs w:val="28"/>
          <w:rtl/>
        </w:rPr>
        <w:t xml:space="preserve"> </w:t>
      </w:r>
      <w:r w:rsidRPr="0066125E">
        <w:rPr>
          <w:rFonts w:cs="Arial" w:hint="cs"/>
          <w:sz w:val="28"/>
          <w:szCs w:val="28"/>
          <w:rtl/>
        </w:rPr>
        <w:t>كثيرُ</w:t>
      </w:r>
      <w:r w:rsidRPr="0066125E">
        <w:rPr>
          <w:rFonts w:cs="Arial"/>
          <w:sz w:val="28"/>
          <w:szCs w:val="28"/>
          <w:rtl/>
        </w:rPr>
        <w:t xml:space="preserve"> </w:t>
      </w:r>
      <w:r w:rsidRPr="0066125E">
        <w:rPr>
          <w:rFonts w:cs="Arial" w:hint="cs"/>
          <w:sz w:val="28"/>
          <w:szCs w:val="28"/>
          <w:rtl/>
        </w:rPr>
        <w:t>الجماعةِ،</w:t>
      </w:r>
      <w:r w:rsidRPr="0066125E">
        <w:rPr>
          <w:rFonts w:cs="Arial"/>
          <w:sz w:val="28"/>
          <w:szCs w:val="28"/>
          <w:rtl/>
        </w:rPr>
        <w:t xml:space="preserve"> </w:t>
      </w:r>
      <w:r w:rsidRPr="0066125E">
        <w:rPr>
          <w:rFonts w:cs="Arial" w:hint="cs"/>
          <w:sz w:val="28"/>
          <w:szCs w:val="28"/>
          <w:rtl/>
        </w:rPr>
        <w:t>وكلاهُما</w:t>
      </w:r>
      <w:r w:rsidRPr="0066125E">
        <w:rPr>
          <w:rFonts w:cs="Arial"/>
          <w:sz w:val="28"/>
          <w:szCs w:val="28"/>
          <w:rtl/>
        </w:rPr>
        <w:t xml:space="preserve"> </w:t>
      </w:r>
      <w:r w:rsidRPr="0066125E">
        <w:rPr>
          <w:rFonts w:cs="Arial" w:hint="cs"/>
          <w:sz w:val="28"/>
          <w:szCs w:val="28"/>
          <w:rtl/>
        </w:rPr>
        <w:t>يتساويانِ</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بقيَّةِ</w:t>
      </w:r>
      <w:r w:rsidRPr="0066125E">
        <w:rPr>
          <w:rFonts w:cs="Arial"/>
          <w:sz w:val="28"/>
          <w:szCs w:val="28"/>
          <w:rtl/>
        </w:rPr>
        <w:t xml:space="preserve"> </w:t>
      </w:r>
      <w:r w:rsidRPr="0066125E">
        <w:rPr>
          <w:rFonts w:cs="Arial" w:hint="cs"/>
          <w:sz w:val="28"/>
          <w:szCs w:val="28"/>
          <w:rtl/>
        </w:rPr>
        <w:t>المَقاصِدِ،</w:t>
      </w:r>
      <w:r w:rsidRPr="0066125E">
        <w:rPr>
          <w:rFonts w:cs="Arial"/>
          <w:sz w:val="28"/>
          <w:szCs w:val="28"/>
          <w:rtl/>
        </w:rPr>
        <w:t xml:space="preserve"> </w:t>
      </w:r>
      <w:r w:rsidRPr="0066125E">
        <w:rPr>
          <w:rFonts w:cs="Arial" w:hint="cs"/>
          <w:sz w:val="28"/>
          <w:szCs w:val="28"/>
          <w:rtl/>
        </w:rPr>
        <w:t>فمذهبُ</w:t>
      </w:r>
      <w:r w:rsidRPr="0066125E">
        <w:rPr>
          <w:rFonts w:cs="Arial"/>
          <w:sz w:val="28"/>
          <w:szCs w:val="28"/>
          <w:rtl/>
        </w:rPr>
        <w:t xml:space="preserve"> </w:t>
      </w:r>
      <w:r w:rsidRPr="0066125E">
        <w:rPr>
          <w:rFonts w:cs="Arial" w:hint="cs"/>
          <w:sz w:val="28"/>
          <w:szCs w:val="28"/>
          <w:rtl/>
        </w:rPr>
        <w:t>الحنابلةِ</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القديمَ</w:t>
      </w:r>
      <w:r w:rsidRPr="0066125E">
        <w:rPr>
          <w:rFonts w:cs="Arial"/>
          <w:sz w:val="28"/>
          <w:szCs w:val="28"/>
          <w:rtl/>
        </w:rPr>
        <w:t xml:space="preserve"> </w:t>
      </w:r>
      <w:r w:rsidRPr="0066125E">
        <w:rPr>
          <w:rFonts w:cs="Arial" w:hint="cs"/>
          <w:sz w:val="28"/>
          <w:szCs w:val="28"/>
          <w:rtl/>
        </w:rPr>
        <w:t>أَوْلى،</w:t>
      </w:r>
      <w:r w:rsidRPr="0066125E">
        <w:rPr>
          <w:rFonts w:cs="Arial"/>
          <w:sz w:val="28"/>
          <w:szCs w:val="28"/>
          <w:rtl/>
        </w:rPr>
        <w:t xml:space="preserve"> </w:t>
      </w:r>
      <w:r w:rsidRPr="0066125E">
        <w:rPr>
          <w:rFonts w:cs="Arial" w:hint="cs"/>
          <w:sz w:val="28"/>
          <w:szCs w:val="28"/>
          <w:rtl/>
        </w:rPr>
        <w:t>والأَظْهَرُ</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المُصلِّيَ</w:t>
      </w:r>
      <w:r w:rsidRPr="0066125E">
        <w:rPr>
          <w:rFonts w:cs="Arial"/>
          <w:sz w:val="28"/>
          <w:szCs w:val="28"/>
          <w:rtl/>
        </w:rPr>
        <w:t xml:space="preserve"> </w:t>
      </w:r>
      <w:r w:rsidRPr="0066125E">
        <w:rPr>
          <w:rFonts w:cs="Arial" w:hint="cs"/>
          <w:sz w:val="28"/>
          <w:szCs w:val="28"/>
          <w:rtl/>
        </w:rPr>
        <w:t>يَقصِدُ</w:t>
      </w:r>
      <w:r w:rsidRPr="0066125E">
        <w:rPr>
          <w:rFonts w:cs="Arial"/>
          <w:sz w:val="28"/>
          <w:szCs w:val="28"/>
          <w:rtl/>
        </w:rPr>
        <w:t xml:space="preserve"> </w:t>
      </w:r>
      <w:r w:rsidRPr="0066125E">
        <w:rPr>
          <w:rFonts w:cs="Arial" w:hint="cs"/>
          <w:sz w:val="28"/>
          <w:szCs w:val="28"/>
          <w:rtl/>
        </w:rPr>
        <w:t>الأخشَعَ</w:t>
      </w:r>
      <w:r w:rsidRPr="0066125E">
        <w:rPr>
          <w:rFonts w:cs="Arial"/>
          <w:sz w:val="28"/>
          <w:szCs w:val="28"/>
          <w:rtl/>
        </w:rPr>
        <w:t xml:space="preserve"> </w:t>
      </w:r>
      <w:r w:rsidRPr="0066125E">
        <w:rPr>
          <w:rFonts w:cs="Arial" w:hint="cs"/>
          <w:sz w:val="28"/>
          <w:szCs w:val="28"/>
          <w:rtl/>
        </w:rPr>
        <w:t>لقَلْبِهِ؛</w:t>
      </w:r>
      <w:r w:rsidRPr="0066125E">
        <w:rPr>
          <w:rFonts w:cs="Arial"/>
          <w:sz w:val="28"/>
          <w:szCs w:val="28"/>
          <w:rtl/>
        </w:rPr>
        <w:t xml:space="preserve"> </w:t>
      </w:r>
      <w:r w:rsidRPr="0066125E">
        <w:rPr>
          <w:rFonts w:cs="Arial" w:hint="cs"/>
          <w:sz w:val="28"/>
          <w:szCs w:val="28"/>
          <w:rtl/>
        </w:rPr>
        <w:t>لأنَّ</w:t>
      </w:r>
      <w:r w:rsidRPr="0066125E">
        <w:rPr>
          <w:rFonts w:cs="Arial"/>
          <w:sz w:val="28"/>
          <w:szCs w:val="28"/>
          <w:rtl/>
        </w:rPr>
        <w:t xml:space="preserve"> </w:t>
      </w:r>
      <w:r w:rsidRPr="0066125E">
        <w:rPr>
          <w:rFonts w:cs="Arial" w:hint="cs"/>
          <w:sz w:val="28"/>
          <w:szCs w:val="28"/>
          <w:rtl/>
        </w:rPr>
        <w:t>الصلاةَ</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مسجدٍ</w:t>
      </w:r>
      <w:r w:rsidRPr="0066125E">
        <w:rPr>
          <w:rFonts w:cs="Arial"/>
          <w:sz w:val="28"/>
          <w:szCs w:val="28"/>
          <w:rtl/>
        </w:rPr>
        <w:t xml:space="preserve"> </w:t>
      </w:r>
      <w:r w:rsidRPr="0066125E">
        <w:rPr>
          <w:rFonts w:cs="Arial" w:hint="cs"/>
          <w:sz w:val="28"/>
          <w:szCs w:val="28"/>
          <w:rtl/>
        </w:rPr>
        <w:t>حديثٍ</w:t>
      </w:r>
      <w:r w:rsidRPr="0066125E">
        <w:rPr>
          <w:rFonts w:cs="Arial"/>
          <w:sz w:val="28"/>
          <w:szCs w:val="28"/>
          <w:rtl/>
        </w:rPr>
        <w:t xml:space="preserve"> </w:t>
      </w:r>
      <w:r w:rsidRPr="0066125E">
        <w:rPr>
          <w:rFonts w:cs="Arial" w:hint="cs"/>
          <w:sz w:val="28"/>
          <w:szCs w:val="28"/>
          <w:rtl/>
        </w:rPr>
        <w:t>مع</w:t>
      </w:r>
      <w:r w:rsidRPr="0066125E">
        <w:rPr>
          <w:rFonts w:cs="Arial"/>
          <w:sz w:val="28"/>
          <w:szCs w:val="28"/>
          <w:rtl/>
        </w:rPr>
        <w:t xml:space="preserve"> </w:t>
      </w:r>
      <w:r w:rsidRPr="0066125E">
        <w:rPr>
          <w:rFonts w:cs="Arial" w:hint="cs"/>
          <w:sz w:val="28"/>
          <w:szCs w:val="28"/>
          <w:rtl/>
        </w:rPr>
        <w:t>خشوعٍ</w:t>
      </w:r>
      <w:r w:rsidRPr="0066125E">
        <w:rPr>
          <w:rFonts w:cs="Arial"/>
          <w:sz w:val="28"/>
          <w:szCs w:val="28"/>
          <w:rtl/>
        </w:rPr>
        <w:t xml:space="preserve"> </w:t>
      </w:r>
      <w:r w:rsidRPr="0066125E">
        <w:rPr>
          <w:rFonts w:cs="Arial" w:hint="cs"/>
          <w:sz w:val="28"/>
          <w:szCs w:val="28"/>
          <w:rtl/>
        </w:rPr>
        <w:t>أَوْلى</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الصلاةِ</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مسجدٍ</w:t>
      </w:r>
      <w:r w:rsidRPr="0066125E">
        <w:rPr>
          <w:rFonts w:cs="Arial"/>
          <w:sz w:val="28"/>
          <w:szCs w:val="28"/>
          <w:rtl/>
        </w:rPr>
        <w:t xml:space="preserve"> </w:t>
      </w:r>
      <w:r w:rsidRPr="0066125E">
        <w:rPr>
          <w:rFonts w:cs="Arial" w:hint="cs"/>
          <w:sz w:val="28"/>
          <w:szCs w:val="28"/>
          <w:rtl/>
        </w:rPr>
        <w:t>قديمٍ</w:t>
      </w:r>
      <w:r w:rsidRPr="0066125E">
        <w:rPr>
          <w:rFonts w:cs="Arial"/>
          <w:sz w:val="28"/>
          <w:szCs w:val="28"/>
          <w:rtl/>
        </w:rPr>
        <w:t xml:space="preserve"> </w:t>
      </w:r>
      <w:r w:rsidRPr="0066125E">
        <w:rPr>
          <w:rFonts w:cs="Arial" w:hint="cs"/>
          <w:sz w:val="28"/>
          <w:szCs w:val="28"/>
          <w:rtl/>
        </w:rPr>
        <w:t>يُساوِيهِ</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القُرْبِ</w:t>
      </w:r>
      <w:r w:rsidRPr="0066125E">
        <w:rPr>
          <w:rFonts w:cs="Arial"/>
          <w:sz w:val="28"/>
          <w:szCs w:val="28"/>
          <w:rtl/>
        </w:rPr>
        <w:t xml:space="preserve"> </w:t>
      </w:r>
      <w:r w:rsidRPr="0066125E">
        <w:rPr>
          <w:rFonts w:cs="Arial" w:hint="cs"/>
          <w:sz w:val="28"/>
          <w:szCs w:val="28"/>
          <w:rtl/>
        </w:rPr>
        <w:t>بلا</w:t>
      </w:r>
      <w:r w:rsidRPr="0066125E">
        <w:rPr>
          <w:rFonts w:cs="Arial"/>
          <w:sz w:val="28"/>
          <w:szCs w:val="28"/>
          <w:rtl/>
        </w:rPr>
        <w:t xml:space="preserve"> </w:t>
      </w:r>
      <w:r w:rsidRPr="0066125E">
        <w:rPr>
          <w:rFonts w:cs="Arial" w:hint="cs"/>
          <w:sz w:val="28"/>
          <w:szCs w:val="28"/>
          <w:rtl/>
        </w:rPr>
        <w:t>خشوعٍ؛</w:t>
      </w:r>
      <w:r w:rsidRPr="0066125E">
        <w:rPr>
          <w:rFonts w:cs="Arial"/>
          <w:sz w:val="28"/>
          <w:szCs w:val="28"/>
          <w:rtl/>
        </w:rPr>
        <w:t xml:space="preserve"> </w:t>
      </w:r>
      <w:r w:rsidRPr="0066125E">
        <w:rPr>
          <w:rFonts w:cs="Arial" w:hint="cs"/>
          <w:sz w:val="28"/>
          <w:szCs w:val="28"/>
          <w:rtl/>
        </w:rPr>
        <w:t>لأنَّ</w:t>
      </w:r>
      <w:r w:rsidRPr="0066125E">
        <w:rPr>
          <w:rFonts w:cs="Arial"/>
          <w:sz w:val="28"/>
          <w:szCs w:val="28"/>
          <w:rtl/>
        </w:rPr>
        <w:t xml:space="preserve"> </w:t>
      </w:r>
      <w:r w:rsidRPr="0066125E">
        <w:rPr>
          <w:rFonts w:cs="Arial" w:hint="cs"/>
          <w:sz w:val="28"/>
          <w:szCs w:val="28"/>
          <w:rtl/>
        </w:rPr>
        <w:t>الخشوعَ</w:t>
      </w:r>
      <w:r w:rsidRPr="0066125E">
        <w:rPr>
          <w:rFonts w:cs="Arial"/>
          <w:sz w:val="28"/>
          <w:szCs w:val="28"/>
          <w:rtl/>
        </w:rPr>
        <w:t xml:space="preserve"> </w:t>
      </w:r>
      <w:r w:rsidRPr="0066125E">
        <w:rPr>
          <w:rFonts w:cs="Arial" w:hint="cs"/>
          <w:sz w:val="28"/>
          <w:szCs w:val="28"/>
          <w:rtl/>
        </w:rPr>
        <w:t>قلبُ</w:t>
      </w:r>
      <w:r w:rsidRPr="0066125E">
        <w:rPr>
          <w:rFonts w:cs="Arial"/>
          <w:sz w:val="28"/>
          <w:szCs w:val="28"/>
          <w:rtl/>
        </w:rPr>
        <w:t xml:space="preserve"> </w:t>
      </w:r>
      <w:r w:rsidRPr="0066125E">
        <w:rPr>
          <w:rFonts w:cs="Arial" w:hint="cs"/>
          <w:sz w:val="28"/>
          <w:szCs w:val="28"/>
          <w:rtl/>
        </w:rPr>
        <w:t>الصلاةِ</w:t>
      </w:r>
      <w:r w:rsidRPr="0066125E">
        <w:rPr>
          <w:rFonts w:cs="Arial"/>
          <w:sz w:val="28"/>
          <w:szCs w:val="28"/>
          <w:rtl/>
        </w:rPr>
        <w:t xml:space="preserve"> </w:t>
      </w:r>
      <w:r w:rsidRPr="0066125E">
        <w:rPr>
          <w:rFonts w:cs="Arial" w:hint="cs"/>
          <w:sz w:val="28"/>
          <w:szCs w:val="28"/>
          <w:rtl/>
        </w:rPr>
        <w:t>ولُبُّها</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يجوزُ</w:t>
      </w:r>
      <w:r w:rsidRPr="0066125E">
        <w:rPr>
          <w:rFonts w:cs="Arial"/>
          <w:sz w:val="28"/>
          <w:szCs w:val="28"/>
          <w:rtl/>
        </w:rPr>
        <w:t xml:space="preserve"> </w:t>
      </w:r>
      <w:r w:rsidRPr="0066125E">
        <w:rPr>
          <w:rFonts w:cs="Arial" w:hint="cs"/>
          <w:sz w:val="28"/>
          <w:szCs w:val="28"/>
          <w:rtl/>
        </w:rPr>
        <w:t>لأحدٍ</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يترُكَ</w:t>
      </w:r>
      <w:r w:rsidRPr="0066125E">
        <w:rPr>
          <w:rFonts w:cs="Arial"/>
          <w:sz w:val="28"/>
          <w:szCs w:val="28"/>
          <w:rtl/>
        </w:rPr>
        <w:t xml:space="preserve"> </w:t>
      </w:r>
      <w:r w:rsidRPr="0066125E">
        <w:rPr>
          <w:rFonts w:cs="Arial" w:hint="cs"/>
          <w:sz w:val="28"/>
          <w:szCs w:val="28"/>
          <w:rtl/>
        </w:rPr>
        <w:t>جماعةَ</w:t>
      </w:r>
      <w:r w:rsidRPr="0066125E">
        <w:rPr>
          <w:rFonts w:cs="Arial"/>
          <w:sz w:val="28"/>
          <w:szCs w:val="28"/>
          <w:rtl/>
        </w:rPr>
        <w:t xml:space="preserve"> </w:t>
      </w:r>
      <w:r w:rsidRPr="0066125E">
        <w:rPr>
          <w:rFonts w:cs="Arial" w:hint="cs"/>
          <w:sz w:val="28"/>
          <w:szCs w:val="28"/>
          <w:rtl/>
        </w:rPr>
        <w:t>المُسلِمينَ</w:t>
      </w:r>
      <w:r w:rsidRPr="0066125E">
        <w:rPr>
          <w:rFonts w:cs="Arial"/>
          <w:sz w:val="28"/>
          <w:szCs w:val="28"/>
          <w:rtl/>
        </w:rPr>
        <w:t xml:space="preserve"> </w:t>
      </w:r>
      <w:r w:rsidRPr="0066125E">
        <w:rPr>
          <w:rFonts w:cs="Arial" w:hint="cs"/>
          <w:sz w:val="28"/>
          <w:szCs w:val="28"/>
          <w:rtl/>
        </w:rPr>
        <w:t>ويُفارِقَ</w:t>
      </w:r>
      <w:r w:rsidRPr="0066125E">
        <w:rPr>
          <w:rFonts w:cs="Arial"/>
          <w:sz w:val="28"/>
          <w:szCs w:val="28"/>
          <w:rtl/>
        </w:rPr>
        <w:t xml:space="preserve"> </w:t>
      </w:r>
      <w:r w:rsidRPr="0066125E">
        <w:rPr>
          <w:rFonts w:cs="Arial" w:hint="cs"/>
          <w:sz w:val="28"/>
          <w:szCs w:val="28"/>
          <w:rtl/>
        </w:rPr>
        <w:t>المساجدَ</w:t>
      </w:r>
      <w:r w:rsidRPr="0066125E">
        <w:rPr>
          <w:rFonts w:cs="Arial"/>
          <w:sz w:val="28"/>
          <w:szCs w:val="28"/>
          <w:rtl/>
        </w:rPr>
        <w:t xml:space="preserve"> </w:t>
      </w:r>
      <w:r w:rsidRPr="0066125E">
        <w:rPr>
          <w:rFonts w:cs="Arial" w:hint="cs"/>
          <w:sz w:val="28"/>
          <w:szCs w:val="28"/>
          <w:rtl/>
        </w:rPr>
        <w:t>بحُجَّةِ</w:t>
      </w:r>
      <w:r w:rsidRPr="0066125E">
        <w:rPr>
          <w:rFonts w:cs="Arial"/>
          <w:sz w:val="28"/>
          <w:szCs w:val="28"/>
          <w:rtl/>
        </w:rPr>
        <w:t xml:space="preserve"> </w:t>
      </w:r>
      <w:r w:rsidRPr="0066125E">
        <w:rPr>
          <w:rFonts w:cs="Arial" w:hint="cs"/>
          <w:sz w:val="28"/>
          <w:szCs w:val="28"/>
          <w:rtl/>
        </w:rPr>
        <w:t>الخشوعِ</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صلاتِه</w:t>
      </w:r>
      <w:r w:rsidRPr="0066125E">
        <w:rPr>
          <w:rFonts w:cs="Arial"/>
          <w:sz w:val="28"/>
          <w:szCs w:val="28"/>
          <w:rtl/>
        </w:rPr>
        <w:t xml:space="preserve"> </w:t>
      </w:r>
      <w:r w:rsidRPr="0066125E">
        <w:rPr>
          <w:rFonts w:cs="Arial" w:hint="cs"/>
          <w:sz w:val="28"/>
          <w:szCs w:val="28"/>
          <w:rtl/>
        </w:rPr>
        <w:t>منفرِدًا،</w:t>
      </w:r>
      <w:r w:rsidRPr="0066125E">
        <w:rPr>
          <w:rFonts w:cs="Arial"/>
          <w:sz w:val="28"/>
          <w:szCs w:val="28"/>
          <w:rtl/>
        </w:rPr>
        <w:t xml:space="preserve"> </w:t>
      </w:r>
      <w:r w:rsidRPr="0066125E">
        <w:rPr>
          <w:rFonts w:cs="Arial" w:hint="cs"/>
          <w:sz w:val="28"/>
          <w:szCs w:val="28"/>
          <w:rtl/>
        </w:rPr>
        <w:t>ولو</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صحيحًا،</w:t>
      </w:r>
      <w:r w:rsidRPr="0066125E">
        <w:rPr>
          <w:rFonts w:cs="Arial"/>
          <w:sz w:val="28"/>
          <w:szCs w:val="28"/>
          <w:rtl/>
        </w:rPr>
        <w:t xml:space="preserve"> </w:t>
      </w:r>
      <w:r w:rsidRPr="0066125E">
        <w:rPr>
          <w:rFonts w:cs="Arial" w:hint="cs"/>
          <w:sz w:val="28"/>
          <w:szCs w:val="28"/>
          <w:rtl/>
        </w:rPr>
        <w:t>فيجبُ</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شهودُ</w:t>
      </w:r>
      <w:r w:rsidRPr="0066125E">
        <w:rPr>
          <w:rFonts w:cs="Arial"/>
          <w:sz w:val="28"/>
          <w:szCs w:val="28"/>
          <w:rtl/>
        </w:rPr>
        <w:t xml:space="preserve"> </w:t>
      </w:r>
      <w:r w:rsidRPr="0066125E">
        <w:rPr>
          <w:rFonts w:cs="Arial" w:hint="cs"/>
          <w:sz w:val="28"/>
          <w:szCs w:val="28"/>
          <w:rtl/>
        </w:rPr>
        <w:t>الجماعةِ</w:t>
      </w:r>
      <w:r w:rsidRPr="0066125E">
        <w:rPr>
          <w:rFonts w:cs="Arial"/>
          <w:sz w:val="28"/>
          <w:szCs w:val="28"/>
          <w:rtl/>
        </w:rPr>
        <w:t xml:space="preserve"> </w:t>
      </w:r>
      <w:r w:rsidRPr="0066125E">
        <w:rPr>
          <w:rFonts w:cs="Arial" w:hint="cs"/>
          <w:sz w:val="28"/>
          <w:szCs w:val="28"/>
          <w:rtl/>
        </w:rPr>
        <w:t>مع</w:t>
      </w:r>
      <w:r w:rsidRPr="0066125E">
        <w:rPr>
          <w:rFonts w:cs="Arial"/>
          <w:sz w:val="28"/>
          <w:szCs w:val="28"/>
          <w:rtl/>
        </w:rPr>
        <w:t xml:space="preserve"> </w:t>
      </w:r>
      <w:r w:rsidRPr="0066125E">
        <w:rPr>
          <w:rFonts w:cs="Arial" w:hint="cs"/>
          <w:sz w:val="28"/>
          <w:szCs w:val="28"/>
          <w:rtl/>
        </w:rPr>
        <w:t>اجتهادٍ</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الخشوعِ،</w:t>
      </w:r>
      <w:r w:rsidRPr="0066125E">
        <w:rPr>
          <w:rFonts w:cs="Arial"/>
          <w:sz w:val="28"/>
          <w:szCs w:val="28"/>
          <w:rtl/>
        </w:rPr>
        <w:t xml:space="preserve"> </w:t>
      </w:r>
      <w:r w:rsidRPr="0066125E">
        <w:rPr>
          <w:rFonts w:cs="Arial" w:hint="cs"/>
          <w:sz w:val="28"/>
          <w:szCs w:val="28"/>
          <w:rtl/>
        </w:rPr>
        <w:t>ولو</w:t>
      </w:r>
      <w:r w:rsidRPr="0066125E">
        <w:rPr>
          <w:rFonts w:cs="Arial"/>
          <w:sz w:val="28"/>
          <w:szCs w:val="28"/>
          <w:rtl/>
        </w:rPr>
        <w:t xml:space="preserve"> </w:t>
      </w:r>
      <w:r w:rsidRPr="0066125E">
        <w:rPr>
          <w:rFonts w:cs="Arial" w:hint="cs"/>
          <w:sz w:val="28"/>
          <w:szCs w:val="28"/>
          <w:rtl/>
        </w:rPr>
        <w:t>فاتَهُ</w:t>
      </w:r>
      <w:r w:rsidRPr="0066125E">
        <w:rPr>
          <w:rFonts w:cs="Arial"/>
          <w:sz w:val="28"/>
          <w:szCs w:val="28"/>
          <w:rtl/>
        </w:rPr>
        <w:t xml:space="preserve"> </w:t>
      </w:r>
      <w:r w:rsidRPr="0066125E">
        <w:rPr>
          <w:rFonts w:cs="Arial" w:hint="cs"/>
          <w:sz w:val="28"/>
          <w:szCs w:val="28"/>
          <w:rtl/>
        </w:rPr>
        <w:t>الخشوعُ</w:t>
      </w:r>
      <w:r w:rsidRPr="0066125E">
        <w:rPr>
          <w:rFonts w:cs="Arial"/>
          <w:sz w:val="28"/>
          <w:szCs w:val="28"/>
          <w:rtl/>
        </w:rPr>
        <w:t xml:space="preserve"> </w:t>
      </w:r>
      <w:r w:rsidRPr="0066125E">
        <w:rPr>
          <w:rFonts w:cs="Arial" w:hint="cs"/>
          <w:sz w:val="28"/>
          <w:szCs w:val="28"/>
          <w:rtl/>
        </w:rPr>
        <w:t>وتعذَّرَ</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فهو</w:t>
      </w:r>
      <w:r w:rsidRPr="0066125E">
        <w:rPr>
          <w:rFonts w:cs="Arial"/>
          <w:sz w:val="28"/>
          <w:szCs w:val="28"/>
          <w:rtl/>
        </w:rPr>
        <w:t xml:space="preserve"> </w:t>
      </w:r>
      <w:r w:rsidRPr="0066125E">
        <w:rPr>
          <w:rFonts w:cs="Arial" w:hint="cs"/>
          <w:sz w:val="28"/>
          <w:szCs w:val="28"/>
          <w:rtl/>
        </w:rPr>
        <w:t>مأجورٌ</w:t>
      </w:r>
      <w:r w:rsidRPr="0066125E">
        <w:rPr>
          <w:rFonts w:cs="Arial"/>
          <w:sz w:val="28"/>
          <w:szCs w:val="28"/>
          <w:rtl/>
        </w:rPr>
        <w:t xml:space="preserve"> </w:t>
      </w:r>
      <w:r w:rsidRPr="0066125E">
        <w:rPr>
          <w:rFonts w:cs="Arial" w:hint="cs"/>
          <w:sz w:val="28"/>
          <w:szCs w:val="28"/>
          <w:rtl/>
        </w:rPr>
        <w:t>بشهودِ</w:t>
      </w:r>
      <w:r w:rsidRPr="0066125E">
        <w:rPr>
          <w:rFonts w:cs="Arial"/>
          <w:sz w:val="28"/>
          <w:szCs w:val="28"/>
          <w:rtl/>
        </w:rPr>
        <w:t xml:space="preserve"> </w:t>
      </w:r>
      <w:r w:rsidRPr="0066125E">
        <w:rPr>
          <w:rFonts w:cs="Arial" w:hint="cs"/>
          <w:sz w:val="28"/>
          <w:szCs w:val="28"/>
          <w:rtl/>
        </w:rPr>
        <w:t>الجماعةِ،</w:t>
      </w:r>
      <w:r w:rsidRPr="0066125E">
        <w:rPr>
          <w:rFonts w:cs="Arial"/>
          <w:sz w:val="28"/>
          <w:szCs w:val="28"/>
          <w:rtl/>
        </w:rPr>
        <w:t xml:space="preserve"> </w:t>
      </w:r>
      <w:r w:rsidRPr="0066125E">
        <w:rPr>
          <w:rFonts w:cs="Arial" w:hint="cs"/>
          <w:sz w:val="28"/>
          <w:szCs w:val="28"/>
          <w:rtl/>
        </w:rPr>
        <w:t>غيرُ</w:t>
      </w:r>
      <w:r w:rsidRPr="0066125E">
        <w:rPr>
          <w:rFonts w:cs="Arial"/>
          <w:sz w:val="28"/>
          <w:szCs w:val="28"/>
          <w:rtl/>
        </w:rPr>
        <w:t xml:space="preserve"> </w:t>
      </w:r>
      <w:r w:rsidRPr="0066125E">
        <w:rPr>
          <w:rFonts w:cs="Arial" w:hint="cs"/>
          <w:sz w:val="28"/>
          <w:szCs w:val="28"/>
          <w:rtl/>
        </w:rPr>
        <w:t>آثمٍ</w:t>
      </w:r>
      <w:r w:rsidRPr="0066125E">
        <w:rPr>
          <w:rFonts w:cs="Arial"/>
          <w:sz w:val="28"/>
          <w:szCs w:val="28"/>
          <w:rtl/>
        </w:rPr>
        <w:t xml:space="preserve"> </w:t>
      </w:r>
      <w:r w:rsidRPr="0066125E">
        <w:rPr>
          <w:rFonts w:cs="Arial" w:hint="cs"/>
          <w:sz w:val="28"/>
          <w:szCs w:val="28"/>
          <w:rtl/>
        </w:rPr>
        <w:t>بفَوَاتِ</w:t>
      </w:r>
      <w:r w:rsidRPr="0066125E">
        <w:rPr>
          <w:rFonts w:cs="Arial"/>
          <w:sz w:val="28"/>
          <w:szCs w:val="28"/>
          <w:rtl/>
        </w:rPr>
        <w:t xml:space="preserve"> </w:t>
      </w:r>
      <w:r w:rsidRPr="0066125E">
        <w:rPr>
          <w:rFonts w:cs="Arial" w:hint="cs"/>
          <w:sz w:val="28"/>
          <w:szCs w:val="28"/>
          <w:rtl/>
        </w:rPr>
        <w:t>خشوعٍ</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يَستطيعُه،</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يكلِّفُ</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نفسًا</w:t>
      </w:r>
      <w:r w:rsidRPr="0066125E">
        <w:rPr>
          <w:rFonts w:cs="Arial"/>
          <w:sz w:val="28"/>
          <w:szCs w:val="28"/>
          <w:rtl/>
        </w:rPr>
        <w:t xml:space="preserve"> </w:t>
      </w:r>
      <w:r w:rsidRPr="0066125E">
        <w:rPr>
          <w:rFonts w:cs="Arial" w:hint="cs"/>
          <w:sz w:val="28"/>
          <w:szCs w:val="28"/>
          <w:rtl/>
        </w:rPr>
        <w:t>إلاَّ</w:t>
      </w:r>
      <w:r w:rsidRPr="0066125E">
        <w:rPr>
          <w:rFonts w:cs="Arial"/>
          <w:sz w:val="28"/>
          <w:szCs w:val="28"/>
          <w:rtl/>
        </w:rPr>
        <w:t xml:space="preserve"> </w:t>
      </w:r>
      <w:r w:rsidRPr="0066125E">
        <w:rPr>
          <w:rFonts w:cs="Arial" w:hint="cs"/>
          <w:sz w:val="28"/>
          <w:szCs w:val="28"/>
          <w:rtl/>
        </w:rPr>
        <w:t>وُسْعَها</w:t>
      </w:r>
      <w:r w:rsidRPr="0066125E">
        <w:rPr>
          <w:rFonts w:cs="Arial"/>
          <w:sz w:val="28"/>
          <w:szCs w:val="28"/>
          <w:rtl/>
        </w:rPr>
        <w:t>.</w:t>
      </w:r>
    </w:p>
    <w:p w:rsidR="0037592F" w:rsidRDefault="0037592F" w:rsidP="0037592F">
      <w:pPr>
        <w:bidi/>
        <w:jc w:val="both"/>
        <w:rPr>
          <w:sz w:val="28"/>
          <w:szCs w:val="28"/>
          <w:rtl/>
        </w:rPr>
      </w:pPr>
      <w:r>
        <w:rPr>
          <w:rFonts w:hint="cs"/>
          <w:sz w:val="28"/>
          <w:szCs w:val="28"/>
          <w:rtl/>
        </w:rPr>
        <w:t>***</w:t>
      </w:r>
    </w:p>
    <w:p w:rsidR="0037592F" w:rsidRDefault="0037592F" w:rsidP="0037592F">
      <w:pPr>
        <w:bidi/>
        <w:jc w:val="both"/>
        <w:rPr>
          <w:sz w:val="28"/>
          <w:szCs w:val="28"/>
          <w:rtl/>
        </w:rPr>
      </w:pPr>
      <w:r>
        <w:rPr>
          <w:rFonts w:hint="cs"/>
          <w:sz w:val="28"/>
          <w:szCs w:val="28"/>
          <w:rtl/>
        </w:rPr>
        <w:t>ــــــــــــــــــــــــــــــــــــــــــــــــــــــــــــــــــــــــــــ</w:t>
      </w:r>
    </w:p>
    <w:p w:rsidR="0037592F" w:rsidRPr="00B82474" w:rsidRDefault="0037592F" w:rsidP="0037592F">
      <w:pPr>
        <w:pStyle w:val="ListParagraph"/>
        <w:numPr>
          <w:ilvl w:val="0"/>
          <w:numId w:val="197"/>
        </w:numPr>
        <w:bidi/>
        <w:jc w:val="both"/>
        <w:rPr>
          <w:sz w:val="28"/>
          <w:szCs w:val="28"/>
        </w:rPr>
      </w:pPr>
      <w:r w:rsidRPr="00B82474">
        <w:rPr>
          <w:rFonts w:cs="Arial" w:hint="cs"/>
          <w:sz w:val="28"/>
          <w:szCs w:val="28"/>
          <w:rtl/>
        </w:rPr>
        <w:t>أخرجه</w:t>
      </w:r>
      <w:r w:rsidRPr="00B82474">
        <w:rPr>
          <w:rFonts w:cs="Arial"/>
          <w:sz w:val="28"/>
          <w:szCs w:val="28"/>
          <w:rtl/>
        </w:rPr>
        <w:t xml:space="preserve"> </w:t>
      </w:r>
      <w:r w:rsidRPr="00B82474">
        <w:rPr>
          <w:rFonts w:cs="Arial" w:hint="cs"/>
          <w:sz w:val="28"/>
          <w:szCs w:val="28"/>
          <w:rtl/>
        </w:rPr>
        <w:t>ابن</w:t>
      </w:r>
      <w:r w:rsidRPr="00B82474">
        <w:rPr>
          <w:rFonts w:cs="Arial"/>
          <w:sz w:val="28"/>
          <w:szCs w:val="28"/>
          <w:rtl/>
        </w:rPr>
        <w:t xml:space="preserve"> </w:t>
      </w:r>
      <w:r w:rsidRPr="00B82474">
        <w:rPr>
          <w:rFonts w:cs="Arial" w:hint="cs"/>
          <w:sz w:val="28"/>
          <w:szCs w:val="28"/>
          <w:rtl/>
        </w:rPr>
        <w:t>أبي</w:t>
      </w:r>
      <w:r w:rsidRPr="00B82474">
        <w:rPr>
          <w:rFonts w:cs="Arial"/>
          <w:sz w:val="28"/>
          <w:szCs w:val="28"/>
          <w:rtl/>
        </w:rPr>
        <w:t xml:space="preserve"> </w:t>
      </w:r>
      <w:r w:rsidRPr="00B82474">
        <w:rPr>
          <w:rFonts w:cs="Arial" w:hint="cs"/>
          <w:sz w:val="28"/>
          <w:szCs w:val="28"/>
          <w:rtl/>
        </w:rPr>
        <w:t>شيبة</w:t>
      </w:r>
      <w:r w:rsidRPr="00B82474">
        <w:rPr>
          <w:rFonts w:cs="Arial"/>
          <w:sz w:val="28"/>
          <w:szCs w:val="28"/>
          <w:rtl/>
        </w:rPr>
        <w:t xml:space="preserve"> </w:t>
      </w:r>
      <w:r w:rsidRPr="00B82474">
        <w:rPr>
          <w:rFonts w:cs="Arial" w:hint="cs"/>
          <w:sz w:val="28"/>
          <w:szCs w:val="28"/>
          <w:rtl/>
        </w:rPr>
        <w:t>في</w:t>
      </w:r>
      <w:r w:rsidRPr="00B82474">
        <w:rPr>
          <w:rFonts w:cs="Arial"/>
          <w:sz w:val="28"/>
          <w:szCs w:val="28"/>
          <w:rtl/>
        </w:rPr>
        <w:t xml:space="preserve"> «</w:t>
      </w:r>
      <w:r w:rsidRPr="00B82474">
        <w:rPr>
          <w:rFonts w:cs="Arial" w:hint="cs"/>
          <w:sz w:val="28"/>
          <w:szCs w:val="28"/>
          <w:rtl/>
        </w:rPr>
        <w:t>المصنف</w:t>
      </w:r>
      <w:r w:rsidRPr="00B82474">
        <w:rPr>
          <w:rFonts w:cs="Arial" w:hint="eastAsia"/>
          <w:sz w:val="28"/>
          <w:szCs w:val="28"/>
          <w:rtl/>
        </w:rPr>
        <w:t>»</w:t>
      </w:r>
      <w:r w:rsidRPr="00B82474">
        <w:rPr>
          <w:rFonts w:cs="Arial"/>
          <w:sz w:val="28"/>
          <w:szCs w:val="28"/>
          <w:rtl/>
        </w:rPr>
        <w:t xml:space="preserve"> (6248)..</w:t>
      </w:r>
    </w:p>
    <w:p w:rsidR="0037592F" w:rsidRDefault="0037592F" w:rsidP="0037592F">
      <w:pPr>
        <w:rPr>
          <w:sz w:val="28"/>
          <w:szCs w:val="28"/>
          <w:rtl/>
        </w:rPr>
      </w:pPr>
      <w:r>
        <w:rPr>
          <w:sz w:val="28"/>
          <w:szCs w:val="28"/>
          <w:rtl/>
        </w:rPr>
        <w:br w:type="page"/>
      </w:r>
    </w:p>
    <w:p w:rsidR="0037592F" w:rsidRPr="0066125E" w:rsidRDefault="0037592F" w:rsidP="0037592F">
      <w:pPr>
        <w:bidi/>
        <w:jc w:val="both"/>
        <w:rPr>
          <w:sz w:val="28"/>
          <w:szCs w:val="28"/>
        </w:rPr>
      </w:pP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تعالى</w:t>
      </w:r>
      <w:r w:rsidRPr="0066125E">
        <w:rPr>
          <w:rFonts w:cs="Arial"/>
          <w:sz w:val="28"/>
          <w:szCs w:val="28"/>
          <w:rtl/>
        </w:rPr>
        <w:t>: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لِلنَّبِيِّ</w:t>
      </w:r>
      <w:r w:rsidRPr="0066125E">
        <w:rPr>
          <w:rFonts w:cs="Arial"/>
          <w:sz w:val="28"/>
          <w:szCs w:val="28"/>
          <w:rtl/>
        </w:rPr>
        <w:t xml:space="preserve"> </w:t>
      </w:r>
      <w:r w:rsidRPr="0066125E">
        <w:rPr>
          <w:rFonts w:cs="Arial" w:hint="cs"/>
          <w:sz w:val="28"/>
          <w:szCs w:val="28"/>
          <w:rtl/>
        </w:rPr>
        <w:t>وَالَّذِينَ</w:t>
      </w:r>
      <w:r w:rsidRPr="0066125E">
        <w:rPr>
          <w:rFonts w:cs="Arial"/>
          <w:sz w:val="28"/>
          <w:szCs w:val="28"/>
          <w:rtl/>
        </w:rPr>
        <w:t xml:space="preserve"> </w:t>
      </w:r>
      <w:r w:rsidRPr="0066125E">
        <w:rPr>
          <w:rFonts w:cs="Arial" w:hint="cs"/>
          <w:sz w:val="28"/>
          <w:szCs w:val="28"/>
          <w:rtl/>
        </w:rPr>
        <w:t>آمَنُوا</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يَسْتَغْفِرُوا</w:t>
      </w:r>
      <w:r w:rsidRPr="0066125E">
        <w:rPr>
          <w:rFonts w:cs="Arial"/>
          <w:sz w:val="28"/>
          <w:szCs w:val="28"/>
          <w:rtl/>
        </w:rPr>
        <w:t xml:space="preserve"> </w:t>
      </w:r>
      <w:r w:rsidRPr="0066125E">
        <w:rPr>
          <w:rFonts w:cs="Arial" w:hint="cs"/>
          <w:sz w:val="28"/>
          <w:szCs w:val="28"/>
          <w:rtl/>
        </w:rPr>
        <w:t>لِلْمُشْرِكِينَ</w:t>
      </w:r>
      <w:r w:rsidRPr="0066125E">
        <w:rPr>
          <w:rFonts w:cs="Arial"/>
          <w:sz w:val="28"/>
          <w:szCs w:val="28"/>
          <w:rtl/>
        </w:rPr>
        <w:t xml:space="preserve"> </w:t>
      </w:r>
      <w:r w:rsidRPr="0066125E">
        <w:rPr>
          <w:rFonts w:cs="Arial" w:hint="cs"/>
          <w:sz w:val="28"/>
          <w:szCs w:val="28"/>
          <w:rtl/>
        </w:rPr>
        <w:t>وَلَوْ</w:t>
      </w:r>
      <w:r w:rsidRPr="0066125E">
        <w:rPr>
          <w:rFonts w:cs="Arial"/>
          <w:sz w:val="28"/>
          <w:szCs w:val="28"/>
          <w:rtl/>
        </w:rPr>
        <w:t xml:space="preserve"> </w:t>
      </w:r>
      <w:r w:rsidRPr="0066125E">
        <w:rPr>
          <w:rFonts w:cs="Arial" w:hint="cs"/>
          <w:sz w:val="28"/>
          <w:szCs w:val="28"/>
          <w:rtl/>
        </w:rPr>
        <w:t>كَانُوا</w:t>
      </w:r>
      <w:r w:rsidRPr="0066125E">
        <w:rPr>
          <w:rFonts w:cs="Arial"/>
          <w:sz w:val="28"/>
          <w:szCs w:val="28"/>
          <w:rtl/>
        </w:rPr>
        <w:t xml:space="preserve"> </w:t>
      </w:r>
      <w:r w:rsidRPr="0066125E">
        <w:rPr>
          <w:rFonts w:cs="Arial" w:hint="cs"/>
          <w:sz w:val="28"/>
          <w:szCs w:val="28"/>
          <w:rtl/>
        </w:rPr>
        <w:t>أُولِي</w:t>
      </w:r>
      <w:r w:rsidRPr="0066125E">
        <w:rPr>
          <w:rFonts w:cs="Arial"/>
          <w:sz w:val="28"/>
          <w:szCs w:val="28"/>
          <w:rtl/>
        </w:rPr>
        <w:t xml:space="preserve"> </w:t>
      </w:r>
      <w:r w:rsidRPr="0066125E">
        <w:rPr>
          <w:rFonts w:cs="Arial" w:hint="cs"/>
          <w:sz w:val="28"/>
          <w:szCs w:val="28"/>
          <w:rtl/>
        </w:rPr>
        <w:t>قُرْبَى</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بَعْدِ</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تَبَيَّنَ</w:t>
      </w:r>
      <w:r w:rsidRPr="0066125E">
        <w:rPr>
          <w:rFonts w:cs="Arial"/>
          <w:sz w:val="28"/>
          <w:szCs w:val="28"/>
          <w:rtl/>
        </w:rPr>
        <w:t xml:space="preserve"> </w:t>
      </w:r>
      <w:r w:rsidRPr="0066125E">
        <w:rPr>
          <w:rFonts w:cs="Arial" w:hint="cs"/>
          <w:sz w:val="28"/>
          <w:szCs w:val="28"/>
          <w:rtl/>
        </w:rPr>
        <w:t>لَهُمْ</w:t>
      </w:r>
      <w:r w:rsidRPr="0066125E">
        <w:rPr>
          <w:rFonts w:cs="Arial"/>
          <w:sz w:val="28"/>
          <w:szCs w:val="28"/>
          <w:rtl/>
        </w:rPr>
        <w:t xml:space="preserve"> </w:t>
      </w:r>
      <w:r w:rsidRPr="0066125E">
        <w:rPr>
          <w:rFonts w:cs="Arial" w:hint="cs"/>
          <w:sz w:val="28"/>
          <w:szCs w:val="28"/>
          <w:rtl/>
        </w:rPr>
        <w:t>أَنَّهُمْ</w:t>
      </w:r>
      <w:r w:rsidRPr="0066125E">
        <w:rPr>
          <w:rFonts w:cs="Arial"/>
          <w:sz w:val="28"/>
          <w:szCs w:val="28"/>
          <w:rtl/>
        </w:rPr>
        <w:t xml:space="preserve"> </w:t>
      </w:r>
      <w:r w:rsidRPr="0066125E">
        <w:rPr>
          <w:rFonts w:cs="Arial" w:hint="cs"/>
          <w:sz w:val="28"/>
          <w:szCs w:val="28"/>
          <w:rtl/>
        </w:rPr>
        <w:t>أَصْحَابُ</w:t>
      </w:r>
      <w:r w:rsidRPr="0066125E">
        <w:rPr>
          <w:rFonts w:cs="Arial"/>
          <w:sz w:val="28"/>
          <w:szCs w:val="28"/>
          <w:rtl/>
        </w:rPr>
        <w:t xml:space="preserve"> </w:t>
      </w:r>
      <w:r w:rsidRPr="0066125E">
        <w:rPr>
          <w:rFonts w:cs="Arial" w:hint="cs"/>
          <w:sz w:val="28"/>
          <w:szCs w:val="28"/>
          <w:rtl/>
        </w:rPr>
        <w:t>الْجَحِيمِ</w:t>
      </w:r>
      <w:r w:rsidRPr="0066125E">
        <w:rPr>
          <w:rFonts w:cs="Arial"/>
          <w:sz w:val="28"/>
          <w:szCs w:val="28"/>
          <w:rtl/>
        </w:rPr>
        <w:t xml:space="preserve">} [ </w:t>
      </w:r>
      <w:r w:rsidRPr="0066125E">
        <w:rPr>
          <w:rFonts w:cs="Arial" w:hint="cs"/>
          <w:sz w:val="28"/>
          <w:szCs w:val="28"/>
          <w:rtl/>
        </w:rPr>
        <w:t>التوبة</w:t>
      </w:r>
      <w:r w:rsidRPr="0066125E">
        <w:rPr>
          <w:rFonts w:cs="Arial"/>
          <w:sz w:val="28"/>
          <w:szCs w:val="28"/>
          <w:rtl/>
        </w:rPr>
        <w:t>: 113 ] .</w:t>
      </w:r>
    </w:p>
    <w:p w:rsidR="0037592F" w:rsidRPr="0066125E" w:rsidRDefault="0037592F" w:rsidP="0037592F">
      <w:pPr>
        <w:bidi/>
        <w:jc w:val="both"/>
        <w:rPr>
          <w:sz w:val="28"/>
          <w:szCs w:val="28"/>
        </w:rPr>
      </w:pP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هذه</w:t>
      </w:r>
      <w:r w:rsidRPr="0066125E">
        <w:rPr>
          <w:rFonts w:cs="Arial"/>
          <w:sz w:val="28"/>
          <w:szCs w:val="28"/>
          <w:rtl/>
        </w:rPr>
        <w:t xml:space="preserve"> </w:t>
      </w:r>
      <w:r w:rsidRPr="0066125E">
        <w:rPr>
          <w:rFonts w:cs="Arial" w:hint="cs"/>
          <w:sz w:val="28"/>
          <w:szCs w:val="28"/>
          <w:rtl/>
        </w:rPr>
        <w:t>الآيةِ</w:t>
      </w:r>
      <w:r w:rsidRPr="0066125E">
        <w:rPr>
          <w:rFonts w:cs="Arial"/>
          <w:sz w:val="28"/>
          <w:szCs w:val="28"/>
          <w:rtl/>
        </w:rPr>
        <w:t xml:space="preserve">: </w:t>
      </w:r>
      <w:r w:rsidRPr="0066125E">
        <w:rPr>
          <w:rFonts w:cs="Arial" w:hint="cs"/>
          <w:sz w:val="28"/>
          <w:szCs w:val="28"/>
          <w:rtl/>
        </w:rPr>
        <w:t>تحريمُ</w:t>
      </w:r>
      <w:r w:rsidRPr="0066125E">
        <w:rPr>
          <w:rFonts w:cs="Arial"/>
          <w:sz w:val="28"/>
          <w:szCs w:val="28"/>
          <w:rtl/>
        </w:rPr>
        <w:t xml:space="preserve"> </w:t>
      </w:r>
      <w:r w:rsidRPr="0066125E">
        <w:rPr>
          <w:rFonts w:cs="Arial" w:hint="cs"/>
          <w:sz w:val="28"/>
          <w:szCs w:val="28"/>
          <w:rtl/>
        </w:rPr>
        <w:t>الاستغفارِ</w:t>
      </w:r>
      <w:r w:rsidRPr="0066125E">
        <w:rPr>
          <w:rFonts w:cs="Arial"/>
          <w:sz w:val="28"/>
          <w:szCs w:val="28"/>
          <w:rtl/>
        </w:rPr>
        <w:t xml:space="preserve"> </w:t>
      </w:r>
      <w:r w:rsidRPr="0066125E">
        <w:rPr>
          <w:rFonts w:cs="Arial" w:hint="cs"/>
          <w:sz w:val="28"/>
          <w:szCs w:val="28"/>
          <w:rtl/>
        </w:rPr>
        <w:t>لمَنْ</w:t>
      </w:r>
      <w:r w:rsidRPr="0066125E">
        <w:rPr>
          <w:rFonts w:cs="Arial"/>
          <w:sz w:val="28"/>
          <w:szCs w:val="28"/>
          <w:rtl/>
        </w:rPr>
        <w:t xml:space="preserve"> </w:t>
      </w:r>
      <w:r w:rsidRPr="0066125E">
        <w:rPr>
          <w:rFonts w:cs="Arial" w:hint="cs"/>
          <w:sz w:val="28"/>
          <w:szCs w:val="28"/>
          <w:rtl/>
        </w:rPr>
        <w:t>مات</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الشِّرْكِ،</w:t>
      </w:r>
      <w:r w:rsidRPr="0066125E">
        <w:rPr>
          <w:rFonts w:cs="Arial"/>
          <w:sz w:val="28"/>
          <w:szCs w:val="28"/>
          <w:rtl/>
        </w:rPr>
        <w:t xml:space="preserve"> </w:t>
      </w:r>
      <w:r w:rsidRPr="0066125E">
        <w:rPr>
          <w:rFonts w:cs="Arial" w:hint="cs"/>
          <w:sz w:val="28"/>
          <w:szCs w:val="28"/>
          <w:rtl/>
        </w:rPr>
        <w:t>ممَّن</w:t>
      </w:r>
      <w:r w:rsidRPr="0066125E">
        <w:rPr>
          <w:rFonts w:cs="Arial"/>
          <w:sz w:val="28"/>
          <w:szCs w:val="28"/>
          <w:rtl/>
        </w:rPr>
        <w:t xml:space="preserve"> </w:t>
      </w:r>
      <w:r w:rsidRPr="0066125E">
        <w:rPr>
          <w:rFonts w:cs="Arial" w:hint="cs"/>
          <w:sz w:val="28"/>
          <w:szCs w:val="28"/>
          <w:rtl/>
        </w:rPr>
        <w:t>ظهَرَ</w:t>
      </w:r>
      <w:r w:rsidRPr="0066125E">
        <w:rPr>
          <w:rFonts w:cs="Arial"/>
          <w:sz w:val="28"/>
          <w:szCs w:val="28"/>
          <w:rtl/>
        </w:rPr>
        <w:t xml:space="preserve"> </w:t>
      </w:r>
      <w:r w:rsidRPr="0066125E">
        <w:rPr>
          <w:rFonts w:cs="Arial" w:hint="cs"/>
          <w:sz w:val="28"/>
          <w:szCs w:val="28"/>
          <w:rtl/>
        </w:rPr>
        <w:t>أمرُهُ</w:t>
      </w:r>
      <w:r w:rsidRPr="0066125E">
        <w:rPr>
          <w:rFonts w:cs="Arial"/>
          <w:sz w:val="28"/>
          <w:szCs w:val="28"/>
          <w:rtl/>
        </w:rPr>
        <w:t xml:space="preserve"> </w:t>
      </w:r>
      <w:r w:rsidRPr="0066125E">
        <w:rPr>
          <w:rFonts w:cs="Arial" w:hint="cs"/>
          <w:sz w:val="28"/>
          <w:szCs w:val="28"/>
          <w:rtl/>
        </w:rPr>
        <w:t>وتَجَلَّتْ</w:t>
      </w:r>
      <w:r w:rsidRPr="0066125E">
        <w:rPr>
          <w:rFonts w:cs="Arial"/>
          <w:sz w:val="28"/>
          <w:szCs w:val="28"/>
          <w:rtl/>
        </w:rPr>
        <w:t xml:space="preserve"> </w:t>
      </w:r>
      <w:r w:rsidRPr="0066125E">
        <w:rPr>
          <w:rFonts w:cs="Arial" w:hint="cs"/>
          <w:sz w:val="28"/>
          <w:szCs w:val="28"/>
          <w:rtl/>
        </w:rPr>
        <w:t>حالُه؛</w:t>
      </w:r>
      <w:r w:rsidRPr="0066125E">
        <w:rPr>
          <w:rFonts w:cs="Arial"/>
          <w:sz w:val="28"/>
          <w:szCs w:val="28"/>
          <w:rtl/>
        </w:rPr>
        <w:t xml:space="preserve"> </w:t>
      </w:r>
      <w:r w:rsidRPr="0066125E">
        <w:rPr>
          <w:rFonts w:cs="Arial" w:hint="cs"/>
          <w:sz w:val="28"/>
          <w:szCs w:val="28"/>
          <w:rtl/>
        </w:rPr>
        <w:t>لقولِهِ</w:t>
      </w:r>
      <w:r w:rsidRPr="0066125E">
        <w:rPr>
          <w:rFonts w:cs="Arial"/>
          <w:sz w:val="28"/>
          <w:szCs w:val="28"/>
          <w:rtl/>
        </w:rPr>
        <w:t>: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بَعْدِ</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تَبَيَّنَ</w:t>
      </w:r>
      <w:r w:rsidRPr="0066125E">
        <w:rPr>
          <w:rFonts w:cs="Arial"/>
          <w:sz w:val="28"/>
          <w:szCs w:val="28"/>
          <w:rtl/>
        </w:rPr>
        <w:t xml:space="preserve"> </w:t>
      </w:r>
      <w:r w:rsidRPr="0066125E">
        <w:rPr>
          <w:rFonts w:cs="Arial" w:hint="cs"/>
          <w:sz w:val="28"/>
          <w:szCs w:val="28"/>
          <w:rtl/>
        </w:rPr>
        <w:t>لَهُمْ</w:t>
      </w:r>
      <w:r w:rsidRPr="0066125E">
        <w:rPr>
          <w:rFonts w:cs="Arial"/>
          <w:sz w:val="28"/>
          <w:szCs w:val="28"/>
          <w:rtl/>
        </w:rPr>
        <w:t xml:space="preserve"> </w:t>
      </w:r>
      <w:r w:rsidRPr="0066125E">
        <w:rPr>
          <w:rFonts w:cs="Arial" w:hint="cs"/>
          <w:sz w:val="28"/>
          <w:szCs w:val="28"/>
          <w:rtl/>
        </w:rPr>
        <w:t>أَنَّهُمْ</w:t>
      </w:r>
      <w:r w:rsidRPr="0066125E">
        <w:rPr>
          <w:rFonts w:cs="Arial"/>
          <w:sz w:val="28"/>
          <w:szCs w:val="28"/>
          <w:rtl/>
        </w:rPr>
        <w:t xml:space="preserve"> </w:t>
      </w:r>
      <w:r w:rsidRPr="0066125E">
        <w:rPr>
          <w:rFonts w:cs="Arial" w:hint="cs"/>
          <w:sz w:val="28"/>
          <w:szCs w:val="28"/>
          <w:rtl/>
        </w:rPr>
        <w:t>أَصْحَابُ</w:t>
      </w:r>
      <w:r w:rsidRPr="0066125E">
        <w:rPr>
          <w:rFonts w:cs="Arial"/>
          <w:sz w:val="28"/>
          <w:szCs w:val="28"/>
          <w:rtl/>
        </w:rPr>
        <w:t xml:space="preserve"> </w:t>
      </w:r>
      <w:r w:rsidRPr="0066125E">
        <w:rPr>
          <w:rFonts w:cs="Arial" w:hint="cs"/>
          <w:sz w:val="28"/>
          <w:szCs w:val="28"/>
          <w:rtl/>
        </w:rPr>
        <w:t>الْجَحِيمِ</w:t>
      </w:r>
      <w:r w:rsidRPr="0066125E">
        <w:rPr>
          <w:rFonts w:cs="Arial"/>
          <w:sz w:val="28"/>
          <w:szCs w:val="28"/>
          <w:rtl/>
        </w:rPr>
        <w:t xml:space="preserve"> *} .</w:t>
      </w:r>
    </w:p>
    <w:p w:rsidR="0037592F" w:rsidRPr="0066125E" w:rsidRDefault="0037592F" w:rsidP="0037592F">
      <w:pPr>
        <w:bidi/>
        <w:jc w:val="both"/>
        <w:rPr>
          <w:sz w:val="28"/>
          <w:szCs w:val="28"/>
        </w:rPr>
      </w:pPr>
      <w:r w:rsidRPr="0066125E">
        <w:rPr>
          <w:rFonts w:cs="Arial" w:hint="cs"/>
          <w:sz w:val="28"/>
          <w:szCs w:val="28"/>
          <w:rtl/>
        </w:rPr>
        <w:t>ومَن</w:t>
      </w:r>
      <w:r w:rsidRPr="0066125E">
        <w:rPr>
          <w:rFonts w:cs="Arial"/>
          <w:sz w:val="28"/>
          <w:szCs w:val="28"/>
          <w:rtl/>
        </w:rPr>
        <w:t xml:space="preserve"> </w:t>
      </w:r>
      <w:r w:rsidRPr="0066125E">
        <w:rPr>
          <w:rFonts w:cs="Arial" w:hint="cs"/>
          <w:sz w:val="28"/>
          <w:szCs w:val="28"/>
          <w:rtl/>
        </w:rPr>
        <w:t>فارَقَ</w:t>
      </w:r>
      <w:r w:rsidRPr="0066125E">
        <w:rPr>
          <w:rFonts w:cs="Arial"/>
          <w:sz w:val="28"/>
          <w:szCs w:val="28"/>
          <w:rtl/>
        </w:rPr>
        <w:t xml:space="preserve"> </w:t>
      </w:r>
      <w:r w:rsidRPr="0066125E">
        <w:rPr>
          <w:rFonts w:cs="Arial" w:hint="cs"/>
          <w:sz w:val="28"/>
          <w:szCs w:val="28"/>
          <w:rtl/>
        </w:rPr>
        <w:t>أحدًا</w:t>
      </w:r>
      <w:r w:rsidRPr="0066125E">
        <w:rPr>
          <w:rFonts w:cs="Arial"/>
          <w:sz w:val="28"/>
          <w:szCs w:val="28"/>
          <w:rtl/>
        </w:rPr>
        <w:t xml:space="preserve"> </w:t>
      </w:r>
      <w:r w:rsidRPr="0066125E">
        <w:rPr>
          <w:rFonts w:cs="Arial" w:hint="cs"/>
          <w:sz w:val="28"/>
          <w:szCs w:val="28"/>
          <w:rtl/>
        </w:rPr>
        <w:t>وتباعَدَ</w:t>
      </w:r>
      <w:r w:rsidRPr="0066125E">
        <w:rPr>
          <w:rFonts w:cs="Arial"/>
          <w:sz w:val="28"/>
          <w:szCs w:val="28"/>
          <w:rtl/>
        </w:rPr>
        <w:t xml:space="preserve"> </w:t>
      </w:r>
      <w:r w:rsidRPr="0066125E">
        <w:rPr>
          <w:rFonts w:cs="Arial" w:hint="cs"/>
          <w:sz w:val="28"/>
          <w:szCs w:val="28"/>
          <w:rtl/>
        </w:rPr>
        <w:t>عهدُهُ</w:t>
      </w:r>
      <w:r w:rsidRPr="0066125E">
        <w:rPr>
          <w:rFonts w:cs="Arial"/>
          <w:sz w:val="28"/>
          <w:szCs w:val="28"/>
          <w:rtl/>
        </w:rPr>
        <w:t xml:space="preserve"> </w:t>
      </w:r>
      <w:r w:rsidRPr="0066125E">
        <w:rPr>
          <w:rFonts w:cs="Arial" w:hint="cs"/>
          <w:sz w:val="28"/>
          <w:szCs w:val="28"/>
          <w:rtl/>
        </w:rPr>
        <w:t>به،</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يَدرِي</w:t>
      </w:r>
      <w:r w:rsidRPr="0066125E">
        <w:rPr>
          <w:rFonts w:cs="Arial"/>
          <w:sz w:val="28"/>
          <w:szCs w:val="28"/>
          <w:rtl/>
        </w:rPr>
        <w:t xml:space="preserve"> </w:t>
      </w:r>
      <w:r w:rsidRPr="0066125E">
        <w:rPr>
          <w:rFonts w:cs="Arial" w:hint="cs"/>
          <w:sz w:val="28"/>
          <w:szCs w:val="28"/>
          <w:rtl/>
        </w:rPr>
        <w:t>آخِرَ</w:t>
      </w:r>
      <w:r w:rsidRPr="0066125E">
        <w:rPr>
          <w:rFonts w:cs="Arial"/>
          <w:sz w:val="28"/>
          <w:szCs w:val="28"/>
          <w:rtl/>
        </w:rPr>
        <w:t xml:space="preserve"> </w:t>
      </w:r>
      <w:r w:rsidRPr="0066125E">
        <w:rPr>
          <w:rFonts w:cs="Arial" w:hint="cs"/>
          <w:sz w:val="28"/>
          <w:szCs w:val="28"/>
          <w:rtl/>
        </w:rPr>
        <w:t>حالِهِ</w:t>
      </w:r>
      <w:r w:rsidRPr="0066125E">
        <w:rPr>
          <w:rFonts w:cs="Arial"/>
          <w:sz w:val="28"/>
          <w:szCs w:val="28"/>
          <w:rtl/>
        </w:rPr>
        <w:t xml:space="preserve">: </w:t>
      </w:r>
      <w:r w:rsidRPr="0066125E">
        <w:rPr>
          <w:rFonts w:cs="Arial" w:hint="cs"/>
          <w:sz w:val="28"/>
          <w:szCs w:val="28"/>
          <w:rtl/>
        </w:rPr>
        <w:t>هل</w:t>
      </w:r>
      <w:r w:rsidRPr="0066125E">
        <w:rPr>
          <w:rFonts w:cs="Arial"/>
          <w:sz w:val="28"/>
          <w:szCs w:val="28"/>
          <w:rtl/>
        </w:rPr>
        <w:t xml:space="preserve"> </w:t>
      </w:r>
      <w:r w:rsidRPr="0066125E">
        <w:rPr>
          <w:rFonts w:cs="Arial" w:hint="cs"/>
          <w:sz w:val="28"/>
          <w:szCs w:val="28"/>
          <w:rtl/>
        </w:rPr>
        <w:t>هي</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كفرٍ</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إيمانٍ؟</w:t>
      </w:r>
      <w:r w:rsidRPr="0066125E">
        <w:rPr>
          <w:rFonts w:cs="Arial"/>
          <w:sz w:val="28"/>
          <w:szCs w:val="28"/>
          <w:rtl/>
        </w:rPr>
        <w:t xml:space="preserve"> </w:t>
      </w:r>
      <w:r w:rsidRPr="0066125E">
        <w:rPr>
          <w:rFonts w:cs="Arial" w:hint="cs"/>
          <w:sz w:val="28"/>
          <w:szCs w:val="28"/>
          <w:rtl/>
        </w:rPr>
        <w:t>فالحُكْمُ</w:t>
      </w:r>
      <w:r w:rsidRPr="0066125E">
        <w:rPr>
          <w:rFonts w:cs="Arial"/>
          <w:sz w:val="28"/>
          <w:szCs w:val="28"/>
          <w:rtl/>
        </w:rPr>
        <w:t xml:space="preserve"> </w:t>
      </w:r>
      <w:r w:rsidRPr="0066125E">
        <w:rPr>
          <w:rFonts w:cs="Arial" w:hint="cs"/>
          <w:sz w:val="28"/>
          <w:szCs w:val="28"/>
          <w:rtl/>
        </w:rPr>
        <w:t>لأصلِهِ</w:t>
      </w:r>
      <w:r w:rsidRPr="0066125E">
        <w:rPr>
          <w:rFonts w:cs="Arial"/>
          <w:sz w:val="28"/>
          <w:szCs w:val="28"/>
          <w:rtl/>
        </w:rPr>
        <w:t xml:space="preserve"> </w:t>
      </w:r>
      <w:r w:rsidRPr="0066125E">
        <w:rPr>
          <w:rFonts w:cs="Arial" w:hint="cs"/>
          <w:sz w:val="28"/>
          <w:szCs w:val="28"/>
          <w:rtl/>
        </w:rPr>
        <w:t>الذي</w:t>
      </w:r>
      <w:r w:rsidRPr="0066125E">
        <w:rPr>
          <w:rFonts w:cs="Arial"/>
          <w:sz w:val="28"/>
          <w:szCs w:val="28"/>
          <w:rtl/>
        </w:rPr>
        <w:t xml:space="preserve"> </w:t>
      </w:r>
      <w:r w:rsidRPr="0066125E">
        <w:rPr>
          <w:rFonts w:cs="Arial" w:hint="cs"/>
          <w:sz w:val="28"/>
          <w:szCs w:val="28"/>
          <w:rtl/>
        </w:rPr>
        <w:t>ترَكَهُ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فإنْ</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ترَكَهُ</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كفرٍ،</w:t>
      </w:r>
      <w:r w:rsidRPr="0066125E">
        <w:rPr>
          <w:rFonts w:cs="Arial"/>
          <w:sz w:val="28"/>
          <w:szCs w:val="28"/>
          <w:rtl/>
        </w:rPr>
        <w:t xml:space="preserve"> </w:t>
      </w:r>
      <w:r w:rsidRPr="0066125E">
        <w:rPr>
          <w:rFonts w:cs="Arial" w:hint="cs"/>
          <w:sz w:val="28"/>
          <w:szCs w:val="28"/>
          <w:rtl/>
        </w:rPr>
        <w:t>فالأصلُ</w:t>
      </w:r>
      <w:r w:rsidRPr="0066125E">
        <w:rPr>
          <w:rFonts w:cs="Arial"/>
          <w:sz w:val="28"/>
          <w:szCs w:val="28"/>
          <w:rtl/>
        </w:rPr>
        <w:t xml:space="preserve"> </w:t>
      </w:r>
      <w:r w:rsidRPr="0066125E">
        <w:rPr>
          <w:rFonts w:cs="Arial" w:hint="cs"/>
          <w:sz w:val="28"/>
          <w:szCs w:val="28"/>
          <w:rtl/>
        </w:rPr>
        <w:t>بقاؤُهُ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فيَحْرُمُ</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الاستغفارُ</w:t>
      </w:r>
      <w:r w:rsidRPr="0066125E">
        <w:rPr>
          <w:rFonts w:cs="Arial"/>
          <w:sz w:val="28"/>
          <w:szCs w:val="28"/>
          <w:rtl/>
        </w:rPr>
        <w:t xml:space="preserve"> </w:t>
      </w:r>
      <w:r w:rsidRPr="0066125E">
        <w:rPr>
          <w:rFonts w:cs="Arial" w:hint="cs"/>
          <w:sz w:val="28"/>
          <w:szCs w:val="28"/>
          <w:rtl/>
        </w:rPr>
        <w:t>له،</w:t>
      </w:r>
      <w:r w:rsidRPr="0066125E">
        <w:rPr>
          <w:rFonts w:cs="Arial"/>
          <w:sz w:val="28"/>
          <w:szCs w:val="28"/>
          <w:rtl/>
        </w:rPr>
        <w:t xml:space="preserve"> </w:t>
      </w:r>
      <w:r w:rsidRPr="0066125E">
        <w:rPr>
          <w:rFonts w:cs="Arial" w:hint="cs"/>
          <w:sz w:val="28"/>
          <w:szCs w:val="28"/>
          <w:rtl/>
        </w:rPr>
        <w:t>وإن</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ترَكَه</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إسلامٍ</w:t>
      </w:r>
      <w:r w:rsidRPr="0066125E">
        <w:rPr>
          <w:rFonts w:cs="Arial"/>
          <w:sz w:val="28"/>
          <w:szCs w:val="28"/>
          <w:rtl/>
        </w:rPr>
        <w:t xml:space="preserve"> </w:t>
      </w:r>
      <w:r w:rsidRPr="0066125E">
        <w:rPr>
          <w:rFonts w:cs="Arial" w:hint="cs"/>
          <w:sz w:val="28"/>
          <w:szCs w:val="28"/>
          <w:rtl/>
        </w:rPr>
        <w:t>وشَكَّ</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طُرُوءِ</w:t>
      </w:r>
      <w:r w:rsidRPr="0066125E">
        <w:rPr>
          <w:rFonts w:cs="Arial"/>
          <w:sz w:val="28"/>
          <w:szCs w:val="28"/>
          <w:rtl/>
        </w:rPr>
        <w:t xml:space="preserve"> </w:t>
      </w:r>
      <w:r w:rsidRPr="0066125E">
        <w:rPr>
          <w:rFonts w:cs="Arial" w:hint="cs"/>
          <w:sz w:val="28"/>
          <w:szCs w:val="28"/>
          <w:rtl/>
        </w:rPr>
        <w:t>الكفرِ</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فالأصلُ</w:t>
      </w:r>
      <w:r w:rsidRPr="0066125E">
        <w:rPr>
          <w:rFonts w:cs="Arial"/>
          <w:sz w:val="28"/>
          <w:szCs w:val="28"/>
          <w:rtl/>
        </w:rPr>
        <w:t xml:space="preserve"> </w:t>
      </w:r>
      <w:r w:rsidRPr="0066125E">
        <w:rPr>
          <w:rFonts w:cs="Arial" w:hint="cs"/>
          <w:sz w:val="28"/>
          <w:szCs w:val="28"/>
          <w:rtl/>
        </w:rPr>
        <w:t>بقاؤُهُ</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الإيمانِ؛</w:t>
      </w:r>
      <w:r w:rsidRPr="0066125E">
        <w:rPr>
          <w:rFonts w:cs="Arial"/>
          <w:sz w:val="28"/>
          <w:szCs w:val="28"/>
          <w:rtl/>
        </w:rPr>
        <w:t xml:space="preserve"> </w:t>
      </w:r>
      <w:r w:rsidRPr="0066125E">
        <w:rPr>
          <w:rFonts w:cs="Arial" w:hint="cs"/>
          <w:sz w:val="28"/>
          <w:szCs w:val="28"/>
          <w:rtl/>
        </w:rPr>
        <w:t>فيجوزُ</w:t>
      </w:r>
      <w:r w:rsidRPr="0066125E">
        <w:rPr>
          <w:rFonts w:cs="Arial"/>
          <w:sz w:val="28"/>
          <w:szCs w:val="28"/>
          <w:rtl/>
        </w:rPr>
        <w:t xml:space="preserve"> </w:t>
      </w:r>
      <w:r w:rsidRPr="0066125E">
        <w:rPr>
          <w:rFonts w:cs="Arial" w:hint="cs"/>
          <w:sz w:val="28"/>
          <w:szCs w:val="28"/>
          <w:rtl/>
        </w:rPr>
        <w:t>له</w:t>
      </w:r>
      <w:r w:rsidRPr="0066125E">
        <w:rPr>
          <w:rFonts w:cs="Arial"/>
          <w:sz w:val="28"/>
          <w:szCs w:val="28"/>
          <w:rtl/>
        </w:rPr>
        <w:t xml:space="preserve"> </w:t>
      </w:r>
      <w:r w:rsidRPr="0066125E">
        <w:rPr>
          <w:rFonts w:cs="Arial" w:hint="cs"/>
          <w:sz w:val="28"/>
          <w:szCs w:val="28"/>
          <w:rtl/>
        </w:rPr>
        <w:t>الاستغفارُ</w:t>
      </w:r>
      <w:r w:rsidRPr="0066125E">
        <w:rPr>
          <w:rFonts w:cs="Arial"/>
          <w:sz w:val="28"/>
          <w:szCs w:val="28"/>
          <w:rtl/>
        </w:rPr>
        <w:t xml:space="preserve"> </w:t>
      </w:r>
      <w:r w:rsidRPr="0066125E">
        <w:rPr>
          <w:rFonts w:cs="Arial" w:hint="cs"/>
          <w:sz w:val="28"/>
          <w:szCs w:val="28"/>
          <w:rtl/>
        </w:rPr>
        <w:t>له</w:t>
      </w:r>
      <w:r w:rsidRPr="0066125E">
        <w:rPr>
          <w:rFonts w:cs="Arial"/>
          <w:sz w:val="28"/>
          <w:szCs w:val="28"/>
          <w:rtl/>
        </w:rPr>
        <w:t>.</w:t>
      </w:r>
    </w:p>
    <w:p w:rsidR="0037592F" w:rsidRDefault="0037592F" w:rsidP="0037592F">
      <w:pPr>
        <w:bidi/>
        <w:jc w:val="both"/>
        <w:rPr>
          <w:rFonts w:cs="Arial"/>
          <w:sz w:val="28"/>
          <w:szCs w:val="28"/>
          <w:rtl/>
        </w:rPr>
      </w:pPr>
      <w:r w:rsidRPr="0066125E">
        <w:rPr>
          <w:rFonts w:cs="Arial" w:hint="cs"/>
          <w:sz w:val="28"/>
          <w:szCs w:val="28"/>
          <w:rtl/>
        </w:rPr>
        <w:t>وتحريمُ</w:t>
      </w:r>
      <w:r w:rsidRPr="0066125E">
        <w:rPr>
          <w:rFonts w:cs="Arial"/>
          <w:sz w:val="28"/>
          <w:szCs w:val="28"/>
          <w:rtl/>
        </w:rPr>
        <w:t xml:space="preserve"> </w:t>
      </w:r>
      <w:r w:rsidRPr="0066125E">
        <w:rPr>
          <w:rFonts w:cs="Arial" w:hint="cs"/>
          <w:sz w:val="28"/>
          <w:szCs w:val="28"/>
          <w:rtl/>
        </w:rPr>
        <w:t>الاستغفارِ</w:t>
      </w:r>
      <w:r w:rsidRPr="0066125E">
        <w:rPr>
          <w:rFonts w:cs="Arial"/>
          <w:sz w:val="28"/>
          <w:szCs w:val="28"/>
          <w:rtl/>
        </w:rPr>
        <w:t xml:space="preserve"> </w:t>
      </w:r>
      <w:r w:rsidRPr="0066125E">
        <w:rPr>
          <w:rFonts w:cs="Arial" w:hint="cs"/>
          <w:sz w:val="28"/>
          <w:szCs w:val="28"/>
          <w:rtl/>
        </w:rPr>
        <w:t>له</w:t>
      </w:r>
      <w:r w:rsidRPr="0066125E">
        <w:rPr>
          <w:rFonts w:cs="Arial"/>
          <w:sz w:val="28"/>
          <w:szCs w:val="28"/>
          <w:rtl/>
        </w:rPr>
        <w:t xml:space="preserve"> </w:t>
      </w:r>
      <w:r w:rsidRPr="0066125E">
        <w:rPr>
          <w:rFonts w:cs="Arial" w:hint="cs"/>
          <w:sz w:val="28"/>
          <w:szCs w:val="28"/>
          <w:rtl/>
        </w:rPr>
        <w:t>بعدَ</w:t>
      </w:r>
      <w:r w:rsidRPr="0066125E">
        <w:rPr>
          <w:rFonts w:cs="Arial"/>
          <w:sz w:val="28"/>
          <w:szCs w:val="28"/>
          <w:rtl/>
        </w:rPr>
        <w:t xml:space="preserve"> </w:t>
      </w:r>
      <w:r w:rsidRPr="0066125E">
        <w:rPr>
          <w:rFonts w:cs="Arial" w:hint="cs"/>
          <w:sz w:val="28"/>
          <w:szCs w:val="28"/>
          <w:rtl/>
        </w:rPr>
        <w:t>موتِه</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يَمنَعُ</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الدُّعَاءِ</w:t>
      </w:r>
      <w:r w:rsidRPr="0066125E">
        <w:rPr>
          <w:rFonts w:cs="Arial"/>
          <w:sz w:val="28"/>
          <w:szCs w:val="28"/>
          <w:rtl/>
        </w:rPr>
        <w:t xml:space="preserve"> </w:t>
      </w:r>
      <w:r w:rsidRPr="0066125E">
        <w:rPr>
          <w:rFonts w:cs="Arial" w:hint="cs"/>
          <w:sz w:val="28"/>
          <w:szCs w:val="28"/>
          <w:rtl/>
        </w:rPr>
        <w:t>له</w:t>
      </w:r>
      <w:r w:rsidRPr="0066125E">
        <w:rPr>
          <w:rFonts w:cs="Arial"/>
          <w:sz w:val="28"/>
          <w:szCs w:val="28"/>
          <w:rtl/>
        </w:rPr>
        <w:t xml:space="preserve"> </w:t>
      </w:r>
      <w:r w:rsidRPr="0066125E">
        <w:rPr>
          <w:rFonts w:cs="Arial" w:hint="cs"/>
          <w:sz w:val="28"/>
          <w:szCs w:val="28"/>
          <w:rtl/>
        </w:rPr>
        <w:t>حالَ</w:t>
      </w:r>
      <w:r w:rsidRPr="0066125E">
        <w:rPr>
          <w:rFonts w:cs="Arial"/>
          <w:sz w:val="28"/>
          <w:szCs w:val="28"/>
          <w:rtl/>
        </w:rPr>
        <w:t xml:space="preserve"> </w:t>
      </w:r>
      <w:r w:rsidRPr="0066125E">
        <w:rPr>
          <w:rFonts w:cs="Arial" w:hint="cs"/>
          <w:sz w:val="28"/>
          <w:szCs w:val="28"/>
          <w:rtl/>
        </w:rPr>
        <w:t>حياتِهِ</w:t>
      </w:r>
      <w:r w:rsidRPr="0066125E">
        <w:rPr>
          <w:rFonts w:cs="Arial"/>
          <w:sz w:val="28"/>
          <w:szCs w:val="28"/>
          <w:rtl/>
        </w:rPr>
        <w:t xml:space="preserve"> </w:t>
      </w:r>
      <w:r w:rsidRPr="0066125E">
        <w:rPr>
          <w:rFonts w:cs="Arial" w:hint="cs"/>
          <w:sz w:val="28"/>
          <w:szCs w:val="28"/>
          <w:rtl/>
        </w:rPr>
        <w:t>بالهدايةِ</w:t>
      </w:r>
      <w:r w:rsidRPr="0066125E">
        <w:rPr>
          <w:rFonts w:cs="Arial"/>
          <w:sz w:val="28"/>
          <w:szCs w:val="28"/>
          <w:rtl/>
        </w:rPr>
        <w:t xml:space="preserve"> </w:t>
      </w:r>
      <w:r w:rsidRPr="0066125E">
        <w:rPr>
          <w:rFonts w:cs="Arial" w:hint="cs"/>
          <w:sz w:val="28"/>
          <w:szCs w:val="28"/>
          <w:rtl/>
        </w:rPr>
        <w:t>والرَّشَادِ</w:t>
      </w:r>
      <w:r w:rsidRPr="0066125E">
        <w:rPr>
          <w:rFonts w:cs="Arial"/>
          <w:sz w:val="28"/>
          <w:szCs w:val="28"/>
          <w:rtl/>
        </w:rPr>
        <w:t xml:space="preserve"> </w:t>
      </w:r>
      <w:r w:rsidRPr="0066125E">
        <w:rPr>
          <w:rFonts w:cs="Arial" w:hint="cs"/>
          <w:sz w:val="28"/>
          <w:szCs w:val="28"/>
          <w:rtl/>
        </w:rPr>
        <w:t>والاستقامةِ؛</w:t>
      </w:r>
      <w:r w:rsidRPr="0066125E">
        <w:rPr>
          <w:rFonts w:cs="Arial"/>
          <w:sz w:val="28"/>
          <w:szCs w:val="28"/>
          <w:rtl/>
        </w:rPr>
        <w:t xml:space="preserve"> </w:t>
      </w:r>
      <w:r w:rsidRPr="0066125E">
        <w:rPr>
          <w:rFonts w:cs="Arial" w:hint="cs"/>
          <w:sz w:val="28"/>
          <w:szCs w:val="28"/>
          <w:rtl/>
        </w:rPr>
        <w:t>فإنَّ</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مستحَبٌّ</w:t>
      </w:r>
      <w:r w:rsidRPr="0066125E">
        <w:rPr>
          <w:rFonts w:cs="Arial"/>
          <w:sz w:val="28"/>
          <w:szCs w:val="28"/>
          <w:rtl/>
        </w:rPr>
        <w:t xml:space="preserve"> </w:t>
      </w:r>
      <w:r w:rsidRPr="0066125E">
        <w:rPr>
          <w:rFonts w:cs="Arial" w:hint="cs"/>
          <w:sz w:val="28"/>
          <w:szCs w:val="28"/>
          <w:rtl/>
        </w:rPr>
        <w:t>لِمَنْ</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كافرًا</w:t>
      </w:r>
      <w:r w:rsidRPr="0066125E">
        <w:rPr>
          <w:rFonts w:cs="Arial"/>
          <w:sz w:val="28"/>
          <w:szCs w:val="28"/>
          <w:rtl/>
        </w:rPr>
        <w:t xml:space="preserve"> </w:t>
      </w:r>
      <w:r w:rsidRPr="0066125E">
        <w:rPr>
          <w:rFonts w:cs="Arial" w:hint="cs"/>
          <w:sz w:val="28"/>
          <w:szCs w:val="28"/>
          <w:rtl/>
        </w:rPr>
        <w:t>يَغلِبُ</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الجهلُ؛</w:t>
      </w:r>
      <w:r w:rsidRPr="0066125E">
        <w:rPr>
          <w:rFonts w:cs="Arial"/>
          <w:sz w:val="28"/>
          <w:szCs w:val="28"/>
          <w:rtl/>
        </w:rPr>
        <w:t xml:space="preserve"> </w:t>
      </w:r>
      <w:r w:rsidRPr="0066125E">
        <w:rPr>
          <w:rFonts w:cs="Arial" w:hint="cs"/>
          <w:sz w:val="28"/>
          <w:szCs w:val="28"/>
          <w:rtl/>
        </w:rPr>
        <w:t>ففي</w:t>
      </w:r>
      <w:r w:rsidRPr="0066125E">
        <w:rPr>
          <w:rFonts w:cs="Arial"/>
          <w:sz w:val="28"/>
          <w:szCs w:val="28"/>
          <w:rtl/>
        </w:rPr>
        <w:t xml:space="preserve"> «</w:t>
      </w:r>
      <w:r w:rsidRPr="0066125E">
        <w:rPr>
          <w:rFonts w:cs="Arial" w:hint="cs"/>
          <w:sz w:val="28"/>
          <w:szCs w:val="28"/>
          <w:rtl/>
        </w:rPr>
        <w:t>الصحيحَيْنِ</w:t>
      </w:r>
      <w:r w:rsidRPr="0066125E">
        <w:rPr>
          <w:rFonts w:cs="Arial" w:hint="eastAsia"/>
          <w:sz w:val="28"/>
          <w:szCs w:val="28"/>
          <w:rtl/>
        </w:rPr>
        <w:t>»</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عبدِ</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مسعودٍ؛</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كَأَنِّي</w:t>
      </w:r>
      <w:r w:rsidRPr="0066125E">
        <w:rPr>
          <w:rFonts w:cs="Arial"/>
          <w:sz w:val="28"/>
          <w:szCs w:val="28"/>
          <w:rtl/>
        </w:rPr>
        <w:t xml:space="preserve"> </w:t>
      </w:r>
      <w:r w:rsidRPr="0066125E">
        <w:rPr>
          <w:rFonts w:cs="Arial" w:hint="cs"/>
          <w:sz w:val="28"/>
          <w:szCs w:val="28"/>
          <w:rtl/>
        </w:rPr>
        <w:t>أَنْظُرُ</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يَحْكِي</w:t>
      </w:r>
      <w:r w:rsidRPr="0066125E">
        <w:rPr>
          <w:rFonts w:cs="Arial"/>
          <w:sz w:val="28"/>
          <w:szCs w:val="28"/>
          <w:rtl/>
        </w:rPr>
        <w:t xml:space="preserve"> </w:t>
      </w:r>
      <w:r w:rsidRPr="0066125E">
        <w:rPr>
          <w:rFonts w:cs="Arial" w:hint="cs"/>
          <w:sz w:val="28"/>
          <w:szCs w:val="28"/>
          <w:rtl/>
        </w:rPr>
        <w:t>نَبِيًّا</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الأَنْبِيَاءِ،</w:t>
      </w:r>
      <w:r w:rsidRPr="0066125E">
        <w:rPr>
          <w:rFonts w:cs="Arial"/>
          <w:sz w:val="28"/>
          <w:szCs w:val="28"/>
          <w:rtl/>
        </w:rPr>
        <w:t xml:space="preserve"> </w:t>
      </w:r>
      <w:r w:rsidRPr="0066125E">
        <w:rPr>
          <w:rFonts w:cs="Arial" w:hint="cs"/>
          <w:sz w:val="28"/>
          <w:szCs w:val="28"/>
          <w:rtl/>
        </w:rPr>
        <w:t>ضَرَبَهُ</w:t>
      </w:r>
      <w:r w:rsidRPr="0066125E">
        <w:rPr>
          <w:rFonts w:cs="Arial"/>
          <w:sz w:val="28"/>
          <w:szCs w:val="28"/>
          <w:rtl/>
        </w:rPr>
        <w:t xml:space="preserve"> </w:t>
      </w:r>
      <w:r w:rsidRPr="0066125E">
        <w:rPr>
          <w:rFonts w:cs="Arial" w:hint="cs"/>
          <w:sz w:val="28"/>
          <w:szCs w:val="28"/>
          <w:rtl/>
        </w:rPr>
        <w:t>قَوْمُهُ</w:t>
      </w:r>
      <w:r w:rsidRPr="0066125E">
        <w:rPr>
          <w:rFonts w:cs="Arial"/>
          <w:sz w:val="28"/>
          <w:szCs w:val="28"/>
          <w:rtl/>
        </w:rPr>
        <w:t xml:space="preserve"> </w:t>
      </w:r>
      <w:r w:rsidRPr="0066125E">
        <w:rPr>
          <w:rFonts w:cs="Arial" w:hint="cs"/>
          <w:sz w:val="28"/>
          <w:szCs w:val="28"/>
          <w:rtl/>
        </w:rPr>
        <w:t>فَأَدْمَوْهُ،</w:t>
      </w:r>
      <w:r w:rsidRPr="0066125E">
        <w:rPr>
          <w:rFonts w:cs="Arial"/>
          <w:sz w:val="28"/>
          <w:szCs w:val="28"/>
          <w:rtl/>
        </w:rPr>
        <w:t xml:space="preserve"> </w:t>
      </w:r>
      <w:r w:rsidRPr="0066125E">
        <w:rPr>
          <w:rFonts w:cs="Arial" w:hint="cs"/>
          <w:sz w:val="28"/>
          <w:szCs w:val="28"/>
          <w:rtl/>
        </w:rPr>
        <w:t>وَهُوَ</w:t>
      </w:r>
      <w:r w:rsidRPr="0066125E">
        <w:rPr>
          <w:rFonts w:cs="Arial"/>
          <w:sz w:val="28"/>
          <w:szCs w:val="28"/>
          <w:rtl/>
        </w:rPr>
        <w:t xml:space="preserve"> </w:t>
      </w:r>
      <w:r w:rsidRPr="0066125E">
        <w:rPr>
          <w:rFonts w:cs="Arial" w:hint="cs"/>
          <w:sz w:val="28"/>
          <w:szCs w:val="28"/>
          <w:rtl/>
        </w:rPr>
        <w:t>يَمْسَحُ</w:t>
      </w:r>
      <w:r w:rsidRPr="0066125E">
        <w:rPr>
          <w:rFonts w:cs="Arial"/>
          <w:sz w:val="28"/>
          <w:szCs w:val="28"/>
          <w:rtl/>
        </w:rPr>
        <w:t xml:space="preserve"> </w:t>
      </w:r>
      <w:r w:rsidRPr="0066125E">
        <w:rPr>
          <w:rFonts w:cs="Arial" w:hint="cs"/>
          <w:sz w:val="28"/>
          <w:szCs w:val="28"/>
          <w:rtl/>
        </w:rPr>
        <w:t>الدَّمَ</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وَجْهِهِ،</w:t>
      </w:r>
      <w:r w:rsidRPr="0066125E">
        <w:rPr>
          <w:rFonts w:cs="Arial"/>
          <w:sz w:val="28"/>
          <w:szCs w:val="28"/>
          <w:rtl/>
        </w:rPr>
        <w:t xml:space="preserve"> </w:t>
      </w:r>
      <w:r w:rsidRPr="0066125E">
        <w:rPr>
          <w:rFonts w:cs="Arial" w:hint="cs"/>
          <w:sz w:val="28"/>
          <w:szCs w:val="28"/>
          <w:rtl/>
        </w:rPr>
        <w:t>وَيَقُولُ</w:t>
      </w:r>
      <w:r w:rsidRPr="0066125E">
        <w:rPr>
          <w:rFonts w:cs="Arial"/>
          <w:sz w:val="28"/>
          <w:szCs w:val="28"/>
          <w:rtl/>
        </w:rPr>
        <w:t>: (</w:t>
      </w:r>
      <w:r w:rsidRPr="0066125E">
        <w:rPr>
          <w:rFonts w:cs="Arial" w:hint="cs"/>
          <w:sz w:val="28"/>
          <w:szCs w:val="28"/>
          <w:rtl/>
        </w:rPr>
        <w:t>اللَّهُمَّ</w:t>
      </w:r>
      <w:r w:rsidRPr="0066125E">
        <w:rPr>
          <w:rFonts w:cs="Arial"/>
          <w:sz w:val="28"/>
          <w:szCs w:val="28"/>
          <w:rtl/>
        </w:rPr>
        <w:t xml:space="preserve"> </w:t>
      </w:r>
      <w:r w:rsidRPr="0066125E">
        <w:rPr>
          <w:rFonts w:cs="Arial" w:hint="cs"/>
          <w:sz w:val="28"/>
          <w:szCs w:val="28"/>
          <w:rtl/>
        </w:rPr>
        <w:t>اغْفِرْ</w:t>
      </w:r>
      <w:r w:rsidRPr="0066125E">
        <w:rPr>
          <w:rFonts w:cs="Arial"/>
          <w:sz w:val="28"/>
          <w:szCs w:val="28"/>
          <w:rtl/>
        </w:rPr>
        <w:t xml:space="preserve"> </w:t>
      </w:r>
      <w:r w:rsidRPr="0066125E">
        <w:rPr>
          <w:rFonts w:cs="Arial" w:hint="cs"/>
          <w:sz w:val="28"/>
          <w:szCs w:val="28"/>
          <w:rtl/>
        </w:rPr>
        <w:t>لِقَوْمِي؛</w:t>
      </w:r>
      <w:r w:rsidRPr="0066125E">
        <w:rPr>
          <w:rFonts w:cs="Arial"/>
          <w:sz w:val="28"/>
          <w:szCs w:val="28"/>
          <w:rtl/>
        </w:rPr>
        <w:t xml:space="preserve"> </w:t>
      </w:r>
      <w:r w:rsidRPr="0066125E">
        <w:rPr>
          <w:rFonts w:cs="Arial" w:hint="cs"/>
          <w:sz w:val="28"/>
          <w:szCs w:val="28"/>
          <w:rtl/>
        </w:rPr>
        <w:t>فَإِنَّهُمْ</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يَعْلَمُونَ</w:t>
      </w:r>
      <w:r w:rsidRPr="0066125E">
        <w:rPr>
          <w:rFonts w:cs="Arial"/>
          <w:sz w:val="28"/>
          <w:szCs w:val="28"/>
          <w:rtl/>
        </w:rPr>
        <w:t>)</w:t>
      </w:r>
      <w:r>
        <w:rPr>
          <w:rFonts w:cs="Arial" w:hint="cs"/>
          <w:sz w:val="28"/>
          <w:szCs w:val="28"/>
          <w:rtl/>
        </w:rPr>
        <w:t>(1).</w:t>
      </w:r>
    </w:p>
    <w:p w:rsidR="0037592F" w:rsidRDefault="0037592F" w:rsidP="0037592F">
      <w:pPr>
        <w:bidi/>
        <w:jc w:val="both"/>
        <w:rPr>
          <w:rFonts w:cs="Arial"/>
          <w:sz w:val="28"/>
          <w:szCs w:val="28"/>
          <w:rtl/>
        </w:rPr>
      </w:pPr>
      <w:r w:rsidRPr="0066125E">
        <w:rPr>
          <w:rFonts w:cs="Arial" w:hint="cs"/>
          <w:sz w:val="28"/>
          <w:szCs w:val="28"/>
          <w:rtl/>
        </w:rPr>
        <w:t>ومَن</w:t>
      </w:r>
      <w:r w:rsidRPr="0066125E">
        <w:rPr>
          <w:rFonts w:cs="Arial"/>
          <w:sz w:val="28"/>
          <w:szCs w:val="28"/>
          <w:rtl/>
        </w:rPr>
        <w:t xml:space="preserve"> </w:t>
      </w:r>
      <w:r w:rsidRPr="0066125E">
        <w:rPr>
          <w:rFonts w:cs="Arial" w:hint="cs"/>
          <w:sz w:val="28"/>
          <w:szCs w:val="28"/>
          <w:rtl/>
        </w:rPr>
        <w:t>غلَبَ</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العِنادُ</w:t>
      </w:r>
      <w:r w:rsidRPr="0066125E">
        <w:rPr>
          <w:rFonts w:cs="Arial"/>
          <w:sz w:val="28"/>
          <w:szCs w:val="28"/>
          <w:rtl/>
        </w:rPr>
        <w:t xml:space="preserve"> </w:t>
      </w:r>
      <w:r w:rsidRPr="0066125E">
        <w:rPr>
          <w:rFonts w:cs="Arial" w:hint="cs"/>
          <w:sz w:val="28"/>
          <w:szCs w:val="28"/>
          <w:rtl/>
        </w:rPr>
        <w:t>والتكبُّرُ</w:t>
      </w:r>
      <w:r w:rsidRPr="0066125E">
        <w:rPr>
          <w:rFonts w:cs="Arial"/>
          <w:sz w:val="28"/>
          <w:szCs w:val="28"/>
          <w:rtl/>
        </w:rPr>
        <w:t xml:space="preserve"> </w:t>
      </w:r>
      <w:r w:rsidRPr="0066125E">
        <w:rPr>
          <w:rFonts w:cs="Arial" w:hint="cs"/>
          <w:sz w:val="28"/>
          <w:szCs w:val="28"/>
          <w:rtl/>
        </w:rPr>
        <w:t>والطُّغْيانُ،</w:t>
      </w:r>
      <w:r w:rsidRPr="0066125E">
        <w:rPr>
          <w:rFonts w:cs="Arial"/>
          <w:sz w:val="28"/>
          <w:szCs w:val="28"/>
          <w:rtl/>
        </w:rPr>
        <w:t xml:space="preserve"> </w:t>
      </w:r>
      <w:r w:rsidRPr="0066125E">
        <w:rPr>
          <w:rFonts w:cs="Arial" w:hint="cs"/>
          <w:sz w:val="28"/>
          <w:szCs w:val="28"/>
          <w:rtl/>
        </w:rPr>
        <w:t>فيُغلَّبُ</w:t>
      </w:r>
      <w:r w:rsidRPr="0066125E">
        <w:rPr>
          <w:rFonts w:cs="Arial"/>
          <w:sz w:val="28"/>
          <w:szCs w:val="28"/>
          <w:rtl/>
        </w:rPr>
        <w:t xml:space="preserve"> </w:t>
      </w:r>
      <w:r w:rsidRPr="0066125E">
        <w:rPr>
          <w:rFonts w:cs="Arial" w:hint="cs"/>
          <w:sz w:val="28"/>
          <w:szCs w:val="28"/>
          <w:rtl/>
        </w:rPr>
        <w:t>الدُّعَاءُ</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الدُّعَاءِ</w:t>
      </w:r>
      <w:r w:rsidRPr="0066125E">
        <w:rPr>
          <w:rFonts w:cs="Arial"/>
          <w:sz w:val="28"/>
          <w:szCs w:val="28"/>
          <w:rtl/>
        </w:rPr>
        <w:t xml:space="preserve"> </w:t>
      </w:r>
      <w:r w:rsidRPr="0066125E">
        <w:rPr>
          <w:rFonts w:cs="Arial" w:hint="cs"/>
          <w:sz w:val="28"/>
          <w:szCs w:val="28"/>
          <w:rtl/>
        </w:rPr>
        <w:t>له</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حياتِه؛</w:t>
      </w:r>
      <w:r w:rsidRPr="0066125E">
        <w:rPr>
          <w:rFonts w:cs="Arial"/>
          <w:sz w:val="28"/>
          <w:szCs w:val="28"/>
          <w:rtl/>
        </w:rPr>
        <w:t xml:space="preserve"> </w:t>
      </w:r>
      <w:r w:rsidRPr="0066125E">
        <w:rPr>
          <w:rFonts w:cs="Arial" w:hint="cs"/>
          <w:sz w:val="28"/>
          <w:szCs w:val="28"/>
          <w:rtl/>
        </w:rPr>
        <w:t>كما</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يَفْعَلُ</w:t>
      </w:r>
      <w:r w:rsidRPr="0066125E">
        <w:rPr>
          <w:rFonts w:cs="Arial"/>
          <w:sz w:val="28"/>
          <w:szCs w:val="28"/>
          <w:rtl/>
        </w:rPr>
        <w:t xml:space="preserve"> </w:t>
      </w:r>
      <w:r w:rsidRPr="0066125E">
        <w:rPr>
          <w:rFonts w:cs="Arial" w:hint="cs"/>
          <w:sz w:val="28"/>
          <w:szCs w:val="28"/>
          <w:rtl/>
        </w:rPr>
        <w:t>الأنبياءُ</w:t>
      </w:r>
      <w:r w:rsidRPr="0066125E">
        <w:rPr>
          <w:rFonts w:cs="Arial"/>
          <w:sz w:val="28"/>
          <w:szCs w:val="28"/>
          <w:rtl/>
        </w:rPr>
        <w:t xml:space="preserve"> </w:t>
      </w:r>
      <w:r w:rsidRPr="0066125E">
        <w:rPr>
          <w:rFonts w:cs="Arial" w:hint="cs"/>
          <w:sz w:val="28"/>
          <w:szCs w:val="28"/>
          <w:rtl/>
        </w:rPr>
        <w:t>مع</w:t>
      </w:r>
      <w:r w:rsidRPr="0066125E">
        <w:rPr>
          <w:rFonts w:cs="Arial"/>
          <w:sz w:val="28"/>
          <w:szCs w:val="28"/>
          <w:rtl/>
        </w:rPr>
        <w:t xml:space="preserve"> </w:t>
      </w:r>
      <w:r w:rsidRPr="0066125E">
        <w:rPr>
          <w:rFonts w:cs="Arial" w:hint="cs"/>
          <w:sz w:val="28"/>
          <w:szCs w:val="28"/>
          <w:rtl/>
        </w:rPr>
        <w:t>أمثالِ</w:t>
      </w:r>
      <w:r w:rsidRPr="0066125E">
        <w:rPr>
          <w:rFonts w:cs="Arial"/>
          <w:sz w:val="28"/>
          <w:szCs w:val="28"/>
          <w:rtl/>
        </w:rPr>
        <w:t xml:space="preserve"> </w:t>
      </w:r>
      <w:r w:rsidRPr="0066125E">
        <w:rPr>
          <w:rFonts w:cs="Arial" w:hint="cs"/>
          <w:sz w:val="28"/>
          <w:szCs w:val="28"/>
          <w:rtl/>
        </w:rPr>
        <w:t>هؤلاءِ؛</w:t>
      </w:r>
      <w:r w:rsidRPr="0066125E">
        <w:rPr>
          <w:rFonts w:cs="Arial"/>
          <w:sz w:val="28"/>
          <w:szCs w:val="28"/>
          <w:rtl/>
        </w:rPr>
        <w:t xml:space="preserve"> </w:t>
      </w:r>
      <w:r w:rsidRPr="0066125E">
        <w:rPr>
          <w:rFonts w:cs="Arial" w:hint="cs"/>
          <w:sz w:val="28"/>
          <w:szCs w:val="28"/>
          <w:rtl/>
        </w:rPr>
        <w:t>كنُوحٍ</w:t>
      </w:r>
      <w:r w:rsidRPr="0066125E">
        <w:rPr>
          <w:rFonts w:cs="Arial"/>
          <w:sz w:val="28"/>
          <w:szCs w:val="28"/>
          <w:rtl/>
        </w:rPr>
        <w:t xml:space="preserve"> </w:t>
      </w:r>
      <w:r w:rsidRPr="0066125E">
        <w:rPr>
          <w:rFonts w:cs="Arial" w:hint="cs"/>
          <w:sz w:val="28"/>
          <w:szCs w:val="28"/>
          <w:rtl/>
        </w:rPr>
        <w:t>مع</w:t>
      </w:r>
      <w:r w:rsidRPr="0066125E">
        <w:rPr>
          <w:rFonts w:cs="Arial"/>
          <w:sz w:val="28"/>
          <w:szCs w:val="28"/>
          <w:rtl/>
        </w:rPr>
        <w:t xml:space="preserve"> </w:t>
      </w:r>
      <w:r w:rsidRPr="0066125E">
        <w:rPr>
          <w:rFonts w:cs="Arial" w:hint="cs"/>
          <w:sz w:val="28"/>
          <w:szCs w:val="28"/>
          <w:rtl/>
        </w:rPr>
        <w:t>قومِهِ،</w:t>
      </w:r>
      <w:r w:rsidRPr="0066125E">
        <w:rPr>
          <w:rFonts w:cs="Arial"/>
          <w:sz w:val="28"/>
          <w:szCs w:val="28"/>
          <w:rtl/>
        </w:rPr>
        <w:t xml:space="preserve"> </w:t>
      </w:r>
      <w:r w:rsidRPr="0066125E">
        <w:rPr>
          <w:rFonts w:cs="Arial" w:hint="cs"/>
          <w:sz w:val="28"/>
          <w:szCs w:val="28"/>
          <w:rtl/>
        </w:rPr>
        <w:t>والنبيِّ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مع</w:t>
      </w:r>
      <w:r w:rsidRPr="0066125E">
        <w:rPr>
          <w:rFonts w:cs="Arial"/>
          <w:sz w:val="28"/>
          <w:szCs w:val="28"/>
          <w:rtl/>
        </w:rPr>
        <w:t xml:space="preserve"> </w:t>
      </w:r>
      <w:r w:rsidRPr="0066125E">
        <w:rPr>
          <w:rFonts w:cs="Arial" w:hint="cs"/>
          <w:sz w:val="28"/>
          <w:szCs w:val="28"/>
          <w:rtl/>
        </w:rPr>
        <w:t>قريشٍ</w:t>
      </w:r>
      <w:r w:rsidRPr="0066125E">
        <w:rPr>
          <w:rFonts w:cs="Arial"/>
          <w:sz w:val="28"/>
          <w:szCs w:val="28"/>
          <w:rtl/>
        </w:rPr>
        <w:t xml:space="preserve"> </w:t>
      </w:r>
      <w:r w:rsidRPr="0066125E">
        <w:rPr>
          <w:rFonts w:cs="Arial" w:hint="cs"/>
          <w:sz w:val="28"/>
          <w:szCs w:val="28"/>
          <w:rtl/>
        </w:rPr>
        <w:t>وغيرِهم</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مُشرِكِي</w:t>
      </w:r>
      <w:r w:rsidRPr="0066125E">
        <w:rPr>
          <w:rFonts w:cs="Arial"/>
          <w:sz w:val="28"/>
          <w:szCs w:val="28"/>
          <w:rtl/>
        </w:rPr>
        <w:t xml:space="preserve"> </w:t>
      </w:r>
      <w:r w:rsidRPr="0066125E">
        <w:rPr>
          <w:rFonts w:cs="Arial" w:hint="cs"/>
          <w:sz w:val="28"/>
          <w:szCs w:val="28"/>
          <w:rtl/>
        </w:rPr>
        <w:t>العربِ</w:t>
      </w:r>
      <w:r w:rsidRPr="0066125E">
        <w:rPr>
          <w:rFonts w:cs="Arial"/>
          <w:sz w:val="28"/>
          <w:szCs w:val="28"/>
          <w:rtl/>
        </w:rPr>
        <w:t xml:space="preserve"> </w:t>
      </w:r>
      <w:r w:rsidRPr="0066125E">
        <w:rPr>
          <w:rFonts w:cs="Arial" w:hint="cs"/>
          <w:sz w:val="28"/>
          <w:szCs w:val="28"/>
          <w:rtl/>
        </w:rPr>
        <w:t>لمَّا</w:t>
      </w:r>
      <w:r w:rsidRPr="0066125E">
        <w:rPr>
          <w:rFonts w:cs="Arial"/>
          <w:sz w:val="28"/>
          <w:szCs w:val="28"/>
          <w:rtl/>
        </w:rPr>
        <w:t xml:space="preserve"> </w:t>
      </w:r>
      <w:r w:rsidRPr="0066125E">
        <w:rPr>
          <w:rFonts w:cs="Arial" w:hint="cs"/>
          <w:sz w:val="28"/>
          <w:szCs w:val="28"/>
          <w:rtl/>
        </w:rPr>
        <w:t>دعا</w:t>
      </w:r>
      <w:r w:rsidRPr="0066125E">
        <w:rPr>
          <w:rFonts w:cs="Arial"/>
          <w:sz w:val="28"/>
          <w:szCs w:val="28"/>
          <w:rtl/>
        </w:rPr>
        <w:t xml:space="preserve"> </w:t>
      </w:r>
      <w:r w:rsidRPr="0066125E">
        <w:rPr>
          <w:rFonts w:cs="Arial" w:hint="cs"/>
          <w:sz w:val="28"/>
          <w:szCs w:val="28"/>
          <w:rtl/>
        </w:rPr>
        <w:t>عليهم</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قُنُوتِه،</w:t>
      </w:r>
      <w:r w:rsidRPr="0066125E">
        <w:rPr>
          <w:rFonts w:cs="Arial"/>
          <w:sz w:val="28"/>
          <w:szCs w:val="28"/>
          <w:rtl/>
        </w:rPr>
        <w:t xml:space="preserve"> </w:t>
      </w:r>
      <w:r w:rsidRPr="0066125E">
        <w:rPr>
          <w:rFonts w:cs="Arial" w:hint="cs"/>
          <w:sz w:val="28"/>
          <w:szCs w:val="28"/>
          <w:rtl/>
        </w:rPr>
        <w:t>ودعا</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كِسْرَى</w:t>
      </w:r>
      <w:r w:rsidRPr="0066125E">
        <w:rPr>
          <w:rFonts w:cs="Arial"/>
          <w:sz w:val="28"/>
          <w:szCs w:val="28"/>
          <w:rtl/>
        </w:rPr>
        <w:t xml:space="preserve"> </w:t>
      </w:r>
      <w:r w:rsidRPr="0066125E">
        <w:rPr>
          <w:rFonts w:cs="Arial" w:hint="cs"/>
          <w:sz w:val="28"/>
          <w:szCs w:val="28"/>
          <w:rtl/>
        </w:rPr>
        <w:t>لمَّا</w:t>
      </w:r>
      <w:r w:rsidRPr="0066125E">
        <w:rPr>
          <w:rFonts w:cs="Arial"/>
          <w:sz w:val="28"/>
          <w:szCs w:val="28"/>
          <w:rtl/>
        </w:rPr>
        <w:t xml:space="preserve"> </w:t>
      </w:r>
      <w:r w:rsidRPr="0066125E">
        <w:rPr>
          <w:rFonts w:cs="Arial" w:hint="cs"/>
          <w:sz w:val="28"/>
          <w:szCs w:val="28"/>
          <w:rtl/>
        </w:rPr>
        <w:t>مَزَّقَ</w:t>
      </w:r>
      <w:r w:rsidRPr="0066125E">
        <w:rPr>
          <w:rFonts w:cs="Arial"/>
          <w:sz w:val="28"/>
          <w:szCs w:val="28"/>
          <w:rtl/>
        </w:rPr>
        <w:t xml:space="preserve"> </w:t>
      </w:r>
      <w:r w:rsidRPr="0066125E">
        <w:rPr>
          <w:rFonts w:cs="Arial" w:hint="cs"/>
          <w:sz w:val="28"/>
          <w:szCs w:val="28"/>
          <w:rtl/>
        </w:rPr>
        <w:t>كتابَهُ</w:t>
      </w:r>
      <w:r w:rsidRPr="0066125E">
        <w:rPr>
          <w:rFonts w:cs="Arial"/>
          <w:sz w:val="28"/>
          <w:szCs w:val="28"/>
          <w:rtl/>
        </w:rPr>
        <w:t xml:space="preserve"> </w:t>
      </w:r>
      <w:r w:rsidRPr="0066125E">
        <w:rPr>
          <w:rFonts w:cs="Arial" w:hint="cs"/>
          <w:sz w:val="28"/>
          <w:szCs w:val="28"/>
          <w:rtl/>
        </w:rPr>
        <w:t>بأنْ</w:t>
      </w:r>
      <w:r w:rsidRPr="0066125E">
        <w:rPr>
          <w:rFonts w:cs="Arial"/>
          <w:sz w:val="28"/>
          <w:szCs w:val="28"/>
          <w:rtl/>
        </w:rPr>
        <w:t xml:space="preserve"> </w:t>
      </w:r>
      <w:r w:rsidRPr="0066125E">
        <w:rPr>
          <w:rFonts w:cs="Arial" w:hint="cs"/>
          <w:sz w:val="28"/>
          <w:szCs w:val="28"/>
          <w:rtl/>
        </w:rPr>
        <w:t>يُمزِّقَ</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مُلْكَه</w:t>
      </w:r>
      <w:r>
        <w:rPr>
          <w:rFonts w:cs="Arial" w:hint="cs"/>
          <w:sz w:val="28"/>
          <w:szCs w:val="28"/>
          <w:rtl/>
        </w:rPr>
        <w:t>(2).</w:t>
      </w:r>
    </w:p>
    <w:p w:rsidR="0037592F" w:rsidRDefault="0037592F" w:rsidP="0037592F">
      <w:pPr>
        <w:bidi/>
        <w:jc w:val="both"/>
        <w:rPr>
          <w:sz w:val="28"/>
          <w:szCs w:val="28"/>
          <w:rtl/>
        </w:rPr>
      </w:pPr>
      <w:r>
        <w:rPr>
          <w:rFonts w:hint="cs"/>
          <w:sz w:val="28"/>
          <w:szCs w:val="28"/>
          <w:rtl/>
        </w:rPr>
        <w:t>***</w:t>
      </w:r>
    </w:p>
    <w:p w:rsidR="0037592F" w:rsidRDefault="0037592F" w:rsidP="0037592F">
      <w:pPr>
        <w:bidi/>
        <w:jc w:val="both"/>
        <w:rPr>
          <w:sz w:val="28"/>
          <w:szCs w:val="28"/>
          <w:rtl/>
        </w:rPr>
      </w:pPr>
      <w:r>
        <w:rPr>
          <w:rFonts w:hint="cs"/>
          <w:sz w:val="28"/>
          <w:szCs w:val="28"/>
          <w:rtl/>
        </w:rPr>
        <w:t>ــــــــــــــــــــــــــــــــــــــــــــــــــــــــــــــــــــــــــــــــــ</w:t>
      </w:r>
    </w:p>
    <w:p w:rsidR="0037592F" w:rsidRDefault="0037592F" w:rsidP="0037592F">
      <w:pPr>
        <w:pStyle w:val="ListParagraph"/>
        <w:numPr>
          <w:ilvl w:val="0"/>
          <w:numId w:val="198"/>
        </w:numPr>
        <w:bidi/>
        <w:jc w:val="both"/>
        <w:rPr>
          <w:sz w:val="28"/>
          <w:szCs w:val="28"/>
        </w:rPr>
      </w:pPr>
      <w:r w:rsidRPr="00B82474">
        <w:rPr>
          <w:rFonts w:cs="Arial" w:hint="cs"/>
          <w:sz w:val="28"/>
          <w:szCs w:val="28"/>
          <w:rtl/>
        </w:rPr>
        <w:t>أخرجه</w:t>
      </w:r>
      <w:r w:rsidRPr="00B82474">
        <w:rPr>
          <w:rFonts w:cs="Arial"/>
          <w:sz w:val="28"/>
          <w:szCs w:val="28"/>
          <w:rtl/>
        </w:rPr>
        <w:t xml:space="preserve"> </w:t>
      </w:r>
      <w:r w:rsidRPr="00B82474">
        <w:rPr>
          <w:rFonts w:cs="Arial" w:hint="cs"/>
          <w:sz w:val="28"/>
          <w:szCs w:val="28"/>
          <w:rtl/>
        </w:rPr>
        <w:t>البخاري</w:t>
      </w:r>
      <w:r w:rsidRPr="00B82474">
        <w:rPr>
          <w:rFonts w:cs="Arial"/>
          <w:sz w:val="28"/>
          <w:szCs w:val="28"/>
          <w:rtl/>
        </w:rPr>
        <w:t xml:space="preserve"> (3477)</w:t>
      </w:r>
      <w:r w:rsidRPr="00B82474">
        <w:rPr>
          <w:rFonts w:cs="Arial" w:hint="cs"/>
          <w:sz w:val="28"/>
          <w:szCs w:val="28"/>
          <w:rtl/>
        </w:rPr>
        <w:t>،</w:t>
      </w:r>
      <w:r w:rsidRPr="00B82474">
        <w:rPr>
          <w:rFonts w:cs="Arial"/>
          <w:sz w:val="28"/>
          <w:szCs w:val="28"/>
          <w:rtl/>
        </w:rPr>
        <w:t xml:space="preserve"> </w:t>
      </w:r>
      <w:r w:rsidRPr="00B82474">
        <w:rPr>
          <w:rFonts w:cs="Arial" w:hint="cs"/>
          <w:sz w:val="28"/>
          <w:szCs w:val="28"/>
          <w:rtl/>
        </w:rPr>
        <w:t>ومسلم</w:t>
      </w:r>
      <w:r>
        <w:rPr>
          <w:rFonts w:cs="Arial"/>
          <w:sz w:val="28"/>
          <w:szCs w:val="28"/>
          <w:rtl/>
        </w:rPr>
        <w:t xml:space="preserve"> (1792).</w:t>
      </w:r>
    </w:p>
    <w:p w:rsidR="0037592F" w:rsidRDefault="0037592F" w:rsidP="0037592F">
      <w:pPr>
        <w:pStyle w:val="ListParagraph"/>
        <w:numPr>
          <w:ilvl w:val="0"/>
          <w:numId w:val="198"/>
        </w:numPr>
        <w:bidi/>
        <w:jc w:val="both"/>
        <w:rPr>
          <w:sz w:val="28"/>
          <w:szCs w:val="28"/>
          <w:rtl/>
        </w:rPr>
      </w:pPr>
      <w:r w:rsidRPr="00B82474">
        <w:rPr>
          <w:rFonts w:cs="Arial" w:hint="cs"/>
          <w:sz w:val="28"/>
          <w:szCs w:val="28"/>
          <w:rtl/>
        </w:rPr>
        <w:t>أخرجه</w:t>
      </w:r>
      <w:r w:rsidRPr="00B82474">
        <w:rPr>
          <w:rFonts w:cs="Arial"/>
          <w:sz w:val="28"/>
          <w:szCs w:val="28"/>
          <w:rtl/>
        </w:rPr>
        <w:t xml:space="preserve"> </w:t>
      </w:r>
      <w:r w:rsidRPr="00B82474">
        <w:rPr>
          <w:rFonts w:cs="Arial" w:hint="cs"/>
          <w:sz w:val="28"/>
          <w:szCs w:val="28"/>
          <w:rtl/>
        </w:rPr>
        <w:t>البخاري</w:t>
      </w:r>
      <w:r>
        <w:rPr>
          <w:rFonts w:cs="Arial"/>
          <w:sz w:val="28"/>
          <w:szCs w:val="28"/>
          <w:rtl/>
        </w:rPr>
        <w:t xml:space="preserve"> (64).</w:t>
      </w:r>
    </w:p>
    <w:p w:rsidR="0037592F" w:rsidRDefault="0037592F" w:rsidP="0037592F">
      <w:pPr>
        <w:rPr>
          <w:sz w:val="28"/>
          <w:szCs w:val="28"/>
          <w:rtl/>
        </w:rPr>
      </w:pPr>
      <w:r>
        <w:rPr>
          <w:sz w:val="28"/>
          <w:szCs w:val="28"/>
          <w:rtl/>
        </w:rPr>
        <w:br w:type="page"/>
      </w:r>
    </w:p>
    <w:p w:rsidR="0037592F" w:rsidRPr="0066125E" w:rsidRDefault="0037592F" w:rsidP="0037592F">
      <w:pPr>
        <w:bidi/>
        <w:jc w:val="both"/>
        <w:rPr>
          <w:sz w:val="28"/>
          <w:szCs w:val="28"/>
        </w:rPr>
      </w:pP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تعالى</w:t>
      </w:r>
      <w:r w:rsidRPr="0066125E">
        <w:rPr>
          <w:rFonts w:cs="Arial"/>
          <w:sz w:val="28"/>
          <w:szCs w:val="28"/>
          <w:rtl/>
        </w:rPr>
        <w:t>: {</w:t>
      </w:r>
      <w:r w:rsidRPr="0066125E">
        <w:rPr>
          <w:rFonts w:cs="Arial" w:hint="cs"/>
          <w:sz w:val="28"/>
          <w:szCs w:val="28"/>
          <w:rtl/>
        </w:rPr>
        <w:t>وَمَا</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الْمُؤْمِنُونَ</w:t>
      </w:r>
      <w:r w:rsidRPr="0066125E">
        <w:rPr>
          <w:rFonts w:cs="Arial"/>
          <w:sz w:val="28"/>
          <w:szCs w:val="28"/>
          <w:rtl/>
        </w:rPr>
        <w:t xml:space="preserve"> </w:t>
      </w:r>
      <w:r w:rsidRPr="0066125E">
        <w:rPr>
          <w:rFonts w:cs="Arial" w:hint="cs"/>
          <w:sz w:val="28"/>
          <w:szCs w:val="28"/>
          <w:rtl/>
        </w:rPr>
        <w:t>لِيَنْفِرُوا</w:t>
      </w:r>
      <w:r w:rsidRPr="0066125E">
        <w:rPr>
          <w:rFonts w:cs="Arial"/>
          <w:sz w:val="28"/>
          <w:szCs w:val="28"/>
          <w:rtl/>
        </w:rPr>
        <w:t xml:space="preserve"> </w:t>
      </w:r>
      <w:r w:rsidRPr="0066125E">
        <w:rPr>
          <w:rFonts w:cs="Arial" w:hint="cs"/>
          <w:sz w:val="28"/>
          <w:szCs w:val="28"/>
          <w:rtl/>
        </w:rPr>
        <w:t>كَافَّةً</w:t>
      </w:r>
      <w:r w:rsidRPr="0066125E">
        <w:rPr>
          <w:rFonts w:cs="Arial"/>
          <w:sz w:val="28"/>
          <w:szCs w:val="28"/>
          <w:rtl/>
        </w:rPr>
        <w:t xml:space="preserve"> </w:t>
      </w:r>
      <w:r w:rsidRPr="0066125E">
        <w:rPr>
          <w:rFonts w:cs="Arial" w:hint="cs"/>
          <w:sz w:val="28"/>
          <w:szCs w:val="28"/>
          <w:rtl/>
        </w:rPr>
        <w:t>فَلَوْلاَ</w:t>
      </w:r>
      <w:r w:rsidRPr="0066125E">
        <w:rPr>
          <w:rFonts w:cs="Arial"/>
          <w:sz w:val="28"/>
          <w:szCs w:val="28"/>
          <w:rtl/>
        </w:rPr>
        <w:t xml:space="preserve"> </w:t>
      </w:r>
      <w:r w:rsidRPr="0066125E">
        <w:rPr>
          <w:rFonts w:cs="Arial" w:hint="cs"/>
          <w:sz w:val="28"/>
          <w:szCs w:val="28"/>
          <w:rtl/>
        </w:rPr>
        <w:t>نَفَرَ</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كُلِّ</w:t>
      </w:r>
      <w:r w:rsidRPr="0066125E">
        <w:rPr>
          <w:rFonts w:cs="Arial"/>
          <w:sz w:val="28"/>
          <w:szCs w:val="28"/>
          <w:rtl/>
        </w:rPr>
        <w:t xml:space="preserve"> </w:t>
      </w:r>
      <w:r w:rsidRPr="0066125E">
        <w:rPr>
          <w:rFonts w:cs="Arial" w:hint="cs"/>
          <w:sz w:val="28"/>
          <w:szCs w:val="28"/>
          <w:rtl/>
        </w:rPr>
        <w:t>فِرْقَةٍ</w:t>
      </w:r>
      <w:r w:rsidRPr="0066125E">
        <w:rPr>
          <w:rFonts w:cs="Arial"/>
          <w:sz w:val="28"/>
          <w:szCs w:val="28"/>
          <w:rtl/>
        </w:rPr>
        <w:t xml:space="preserve"> </w:t>
      </w:r>
      <w:r w:rsidRPr="0066125E">
        <w:rPr>
          <w:rFonts w:cs="Arial" w:hint="cs"/>
          <w:sz w:val="28"/>
          <w:szCs w:val="28"/>
          <w:rtl/>
        </w:rPr>
        <w:t>مِنْهُمْ</w:t>
      </w:r>
      <w:r w:rsidRPr="0066125E">
        <w:rPr>
          <w:rFonts w:cs="Arial"/>
          <w:sz w:val="28"/>
          <w:szCs w:val="28"/>
          <w:rtl/>
        </w:rPr>
        <w:t xml:space="preserve"> </w:t>
      </w:r>
      <w:r w:rsidRPr="0066125E">
        <w:rPr>
          <w:rFonts w:cs="Arial" w:hint="cs"/>
          <w:sz w:val="28"/>
          <w:szCs w:val="28"/>
          <w:rtl/>
        </w:rPr>
        <w:t>طَائِفَةٌ</w:t>
      </w:r>
      <w:r w:rsidRPr="0066125E">
        <w:rPr>
          <w:rFonts w:cs="Arial"/>
          <w:sz w:val="28"/>
          <w:szCs w:val="28"/>
          <w:rtl/>
        </w:rPr>
        <w:t xml:space="preserve"> </w:t>
      </w:r>
      <w:r w:rsidRPr="0066125E">
        <w:rPr>
          <w:rFonts w:cs="Arial" w:hint="cs"/>
          <w:sz w:val="28"/>
          <w:szCs w:val="28"/>
          <w:rtl/>
        </w:rPr>
        <w:t>لِيَتَفَقَّهُوا</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الدِّينِ</w:t>
      </w:r>
      <w:r w:rsidRPr="0066125E">
        <w:rPr>
          <w:rFonts w:cs="Arial"/>
          <w:sz w:val="28"/>
          <w:szCs w:val="28"/>
          <w:rtl/>
        </w:rPr>
        <w:t xml:space="preserve"> </w:t>
      </w:r>
      <w:r w:rsidRPr="0066125E">
        <w:rPr>
          <w:rFonts w:cs="Arial" w:hint="cs"/>
          <w:sz w:val="28"/>
          <w:szCs w:val="28"/>
          <w:rtl/>
        </w:rPr>
        <w:t>وَلِيُنْذِرُوا</w:t>
      </w:r>
      <w:r w:rsidRPr="0066125E">
        <w:rPr>
          <w:rFonts w:cs="Arial"/>
          <w:sz w:val="28"/>
          <w:szCs w:val="28"/>
          <w:rtl/>
        </w:rPr>
        <w:t xml:space="preserve"> </w:t>
      </w:r>
      <w:r w:rsidRPr="0066125E">
        <w:rPr>
          <w:rFonts w:cs="Arial" w:hint="cs"/>
          <w:sz w:val="28"/>
          <w:szCs w:val="28"/>
          <w:rtl/>
        </w:rPr>
        <w:t>قَوْمَهُمْ</w:t>
      </w:r>
      <w:r w:rsidRPr="0066125E">
        <w:rPr>
          <w:rFonts w:cs="Arial"/>
          <w:sz w:val="28"/>
          <w:szCs w:val="28"/>
          <w:rtl/>
        </w:rPr>
        <w:t xml:space="preserve"> </w:t>
      </w:r>
      <w:r w:rsidRPr="0066125E">
        <w:rPr>
          <w:rFonts w:cs="Arial" w:hint="cs"/>
          <w:sz w:val="28"/>
          <w:szCs w:val="28"/>
          <w:rtl/>
        </w:rPr>
        <w:t>إِذَا</w:t>
      </w:r>
      <w:r w:rsidRPr="0066125E">
        <w:rPr>
          <w:rFonts w:cs="Arial"/>
          <w:sz w:val="28"/>
          <w:szCs w:val="28"/>
          <w:rtl/>
        </w:rPr>
        <w:t xml:space="preserve"> </w:t>
      </w:r>
      <w:r w:rsidRPr="0066125E">
        <w:rPr>
          <w:rFonts w:cs="Arial" w:hint="cs"/>
          <w:sz w:val="28"/>
          <w:szCs w:val="28"/>
          <w:rtl/>
        </w:rPr>
        <w:t>رَجَعُوا</w:t>
      </w:r>
      <w:r w:rsidRPr="0066125E">
        <w:rPr>
          <w:rFonts w:cs="Arial"/>
          <w:sz w:val="28"/>
          <w:szCs w:val="28"/>
          <w:rtl/>
        </w:rPr>
        <w:t xml:space="preserve"> </w:t>
      </w:r>
      <w:r w:rsidRPr="0066125E">
        <w:rPr>
          <w:rFonts w:cs="Arial" w:hint="cs"/>
          <w:sz w:val="28"/>
          <w:szCs w:val="28"/>
          <w:rtl/>
        </w:rPr>
        <w:t>إِلَيْهِمْ</w:t>
      </w:r>
      <w:r w:rsidRPr="0066125E">
        <w:rPr>
          <w:rFonts w:cs="Arial"/>
          <w:sz w:val="28"/>
          <w:szCs w:val="28"/>
          <w:rtl/>
        </w:rPr>
        <w:t xml:space="preserve"> </w:t>
      </w:r>
      <w:r w:rsidRPr="0066125E">
        <w:rPr>
          <w:rFonts w:cs="Arial" w:hint="cs"/>
          <w:sz w:val="28"/>
          <w:szCs w:val="28"/>
          <w:rtl/>
        </w:rPr>
        <w:t>لَعَلَّهُمْ</w:t>
      </w:r>
      <w:r w:rsidRPr="0066125E">
        <w:rPr>
          <w:rFonts w:cs="Arial"/>
          <w:sz w:val="28"/>
          <w:szCs w:val="28"/>
          <w:rtl/>
        </w:rPr>
        <w:t xml:space="preserve"> </w:t>
      </w:r>
      <w:r w:rsidRPr="0066125E">
        <w:rPr>
          <w:rFonts w:cs="Arial" w:hint="cs"/>
          <w:sz w:val="28"/>
          <w:szCs w:val="28"/>
          <w:rtl/>
        </w:rPr>
        <w:t>يَحْذَرُونَ</w:t>
      </w:r>
      <w:r w:rsidRPr="0066125E">
        <w:rPr>
          <w:rFonts w:cs="Arial"/>
          <w:sz w:val="28"/>
          <w:szCs w:val="28"/>
          <w:rtl/>
        </w:rPr>
        <w:t xml:space="preserve"> } [ </w:t>
      </w:r>
      <w:r w:rsidRPr="0066125E">
        <w:rPr>
          <w:rFonts w:cs="Arial" w:hint="cs"/>
          <w:sz w:val="28"/>
          <w:szCs w:val="28"/>
          <w:rtl/>
        </w:rPr>
        <w:t>التوبة</w:t>
      </w:r>
      <w:r w:rsidRPr="0066125E">
        <w:rPr>
          <w:rFonts w:cs="Arial"/>
          <w:sz w:val="28"/>
          <w:szCs w:val="28"/>
          <w:rtl/>
        </w:rPr>
        <w:t>: 122 ] .</w:t>
      </w:r>
    </w:p>
    <w:p w:rsidR="0037592F" w:rsidRPr="0066125E" w:rsidRDefault="0037592F" w:rsidP="0037592F">
      <w:pPr>
        <w:bidi/>
        <w:jc w:val="both"/>
        <w:rPr>
          <w:sz w:val="28"/>
          <w:szCs w:val="28"/>
        </w:rPr>
      </w:pP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الآيةِ</w:t>
      </w:r>
      <w:r w:rsidRPr="0066125E">
        <w:rPr>
          <w:rFonts w:cs="Arial"/>
          <w:sz w:val="28"/>
          <w:szCs w:val="28"/>
          <w:rtl/>
        </w:rPr>
        <w:t xml:space="preserve">: </w:t>
      </w:r>
      <w:r w:rsidRPr="0066125E">
        <w:rPr>
          <w:rFonts w:cs="Arial" w:hint="cs"/>
          <w:sz w:val="28"/>
          <w:szCs w:val="28"/>
          <w:rtl/>
        </w:rPr>
        <w:t>فضلُ</w:t>
      </w:r>
      <w:r w:rsidRPr="0066125E">
        <w:rPr>
          <w:rFonts w:cs="Arial"/>
          <w:sz w:val="28"/>
          <w:szCs w:val="28"/>
          <w:rtl/>
        </w:rPr>
        <w:t xml:space="preserve"> </w:t>
      </w:r>
      <w:r w:rsidRPr="0066125E">
        <w:rPr>
          <w:rFonts w:cs="Arial" w:hint="cs"/>
          <w:sz w:val="28"/>
          <w:szCs w:val="28"/>
          <w:rtl/>
        </w:rPr>
        <w:t>العِلْمِ،</w:t>
      </w:r>
      <w:r w:rsidRPr="0066125E">
        <w:rPr>
          <w:rFonts w:cs="Arial"/>
          <w:sz w:val="28"/>
          <w:szCs w:val="28"/>
          <w:rtl/>
        </w:rPr>
        <w:t xml:space="preserve"> </w:t>
      </w:r>
      <w:r w:rsidRPr="0066125E">
        <w:rPr>
          <w:rFonts w:cs="Arial" w:hint="cs"/>
          <w:sz w:val="28"/>
          <w:szCs w:val="28"/>
          <w:rtl/>
        </w:rPr>
        <w:t>ووجوبُ</w:t>
      </w:r>
      <w:r w:rsidRPr="0066125E">
        <w:rPr>
          <w:rFonts w:cs="Arial"/>
          <w:sz w:val="28"/>
          <w:szCs w:val="28"/>
          <w:rtl/>
        </w:rPr>
        <w:t xml:space="preserve"> </w:t>
      </w:r>
      <w:r w:rsidRPr="0066125E">
        <w:rPr>
          <w:rFonts w:cs="Arial" w:hint="cs"/>
          <w:sz w:val="28"/>
          <w:szCs w:val="28"/>
          <w:rtl/>
        </w:rPr>
        <w:t>حِفْظِهِ</w:t>
      </w:r>
      <w:r w:rsidRPr="0066125E">
        <w:rPr>
          <w:rFonts w:cs="Arial"/>
          <w:sz w:val="28"/>
          <w:szCs w:val="28"/>
          <w:rtl/>
        </w:rPr>
        <w:t xml:space="preserve"> </w:t>
      </w:r>
      <w:r w:rsidRPr="0066125E">
        <w:rPr>
          <w:rFonts w:cs="Arial" w:hint="cs"/>
          <w:sz w:val="28"/>
          <w:szCs w:val="28"/>
          <w:rtl/>
        </w:rPr>
        <w:t>وتفريغِ</w:t>
      </w:r>
      <w:r w:rsidRPr="0066125E">
        <w:rPr>
          <w:rFonts w:cs="Arial"/>
          <w:sz w:val="28"/>
          <w:szCs w:val="28"/>
          <w:rtl/>
        </w:rPr>
        <w:t xml:space="preserve"> </w:t>
      </w:r>
      <w:r w:rsidRPr="0066125E">
        <w:rPr>
          <w:rFonts w:cs="Arial" w:hint="cs"/>
          <w:sz w:val="28"/>
          <w:szCs w:val="28"/>
          <w:rtl/>
        </w:rPr>
        <w:t>طائفةٍ</w:t>
      </w:r>
      <w:r w:rsidRPr="0066125E">
        <w:rPr>
          <w:rFonts w:cs="Arial"/>
          <w:sz w:val="28"/>
          <w:szCs w:val="28"/>
          <w:rtl/>
        </w:rPr>
        <w:t xml:space="preserve"> </w:t>
      </w:r>
      <w:r w:rsidRPr="0066125E">
        <w:rPr>
          <w:rFonts w:cs="Arial" w:hint="cs"/>
          <w:sz w:val="28"/>
          <w:szCs w:val="28"/>
          <w:rtl/>
        </w:rPr>
        <w:t>له</w:t>
      </w:r>
      <w:r w:rsidRPr="0066125E">
        <w:rPr>
          <w:rFonts w:cs="Arial"/>
          <w:sz w:val="28"/>
          <w:szCs w:val="28"/>
          <w:rtl/>
        </w:rPr>
        <w:t xml:space="preserve"> </w:t>
      </w:r>
      <w:r w:rsidRPr="0066125E">
        <w:rPr>
          <w:rFonts w:cs="Arial" w:hint="cs"/>
          <w:sz w:val="28"/>
          <w:szCs w:val="28"/>
          <w:rtl/>
        </w:rPr>
        <w:t>تقومُ</w:t>
      </w:r>
      <w:r w:rsidRPr="0066125E">
        <w:rPr>
          <w:rFonts w:cs="Arial"/>
          <w:sz w:val="28"/>
          <w:szCs w:val="28"/>
          <w:rtl/>
        </w:rPr>
        <w:t xml:space="preserve"> </w:t>
      </w:r>
      <w:r w:rsidRPr="0066125E">
        <w:rPr>
          <w:rFonts w:cs="Arial" w:hint="cs"/>
          <w:sz w:val="28"/>
          <w:szCs w:val="28"/>
          <w:rtl/>
        </w:rPr>
        <w:t>بتحصيلِهِ</w:t>
      </w:r>
      <w:r w:rsidRPr="0066125E">
        <w:rPr>
          <w:rFonts w:cs="Arial"/>
          <w:sz w:val="28"/>
          <w:szCs w:val="28"/>
          <w:rtl/>
        </w:rPr>
        <w:t xml:space="preserve"> </w:t>
      </w:r>
      <w:r w:rsidRPr="0066125E">
        <w:rPr>
          <w:rFonts w:cs="Arial" w:hint="cs"/>
          <w:sz w:val="28"/>
          <w:szCs w:val="28"/>
          <w:rtl/>
        </w:rPr>
        <w:t>ومِن</w:t>
      </w:r>
      <w:r w:rsidRPr="0066125E">
        <w:rPr>
          <w:rFonts w:cs="Arial"/>
          <w:sz w:val="28"/>
          <w:szCs w:val="28"/>
          <w:rtl/>
        </w:rPr>
        <w:t xml:space="preserve"> </w:t>
      </w:r>
      <w:r w:rsidRPr="0066125E">
        <w:rPr>
          <w:rFonts w:cs="Arial" w:hint="cs"/>
          <w:sz w:val="28"/>
          <w:szCs w:val="28"/>
          <w:rtl/>
        </w:rPr>
        <w:t>ثمَّ</w:t>
      </w:r>
      <w:r w:rsidRPr="0066125E">
        <w:rPr>
          <w:rFonts w:cs="Arial"/>
          <w:sz w:val="28"/>
          <w:szCs w:val="28"/>
          <w:rtl/>
        </w:rPr>
        <w:t xml:space="preserve"> </w:t>
      </w:r>
      <w:r w:rsidRPr="0066125E">
        <w:rPr>
          <w:rFonts w:cs="Arial" w:hint="cs"/>
          <w:sz w:val="28"/>
          <w:szCs w:val="28"/>
          <w:rtl/>
        </w:rPr>
        <w:t>تبليغِه؛</w:t>
      </w:r>
      <w:r w:rsidRPr="0066125E">
        <w:rPr>
          <w:rFonts w:cs="Arial"/>
          <w:sz w:val="28"/>
          <w:szCs w:val="28"/>
          <w:rtl/>
        </w:rPr>
        <w:t xml:space="preserve"> </w:t>
      </w:r>
      <w:r w:rsidRPr="0066125E">
        <w:rPr>
          <w:rFonts w:cs="Arial" w:hint="cs"/>
          <w:sz w:val="28"/>
          <w:szCs w:val="28"/>
          <w:rtl/>
        </w:rPr>
        <w:t>لقولِه</w:t>
      </w:r>
      <w:r w:rsidRPr="0066125E">
        <w:rPr>
          <w:rFonts w:cs="Arial"/>
          <w:sz w:val="28"/>
          <w:szCs w:val="28"/>
          <w:rtl/>
        </w:rPr>
        <w:t>: {</w:t>
      </w:r>
      <w:r w:rsidRPr="0066125E">
        <w:rPr>
          <w:rFonts w:cs="Arial" w:hint="cs"/>
          <w:sz w:val="28"/>
          <w:szCs w:val="28"/>
          <w:rtl/>
        </w:rPr>
        <w:t>لِيَتَفَقَّهُوا</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الدِّينِ</w:t>
      </w:r>
      <w:r w:rsidRPr="0066125E">
        <w:rPr>
          <w:rFonts w:cs="Arial"/>
          <w:sz w:val="28"/>
          <w:szCs w:val="28"/>
          <w:rtl/>
        </w:rPr>
        <w:t xml:space="preserve"> </w:t>
      </w:r>
      <w:r w:rsidRPr="0066125E">
        <w:rPr>
          <w:rFonts w:cs="Arial" w:hint="cs"/>
          <w:sz w:val="28"/>
          <w:szCs w:val="28"/>
          <w:rtl/>
        </w:rPr>
        <w:t>وَلِيُنْذِرُوا</w:t>
      </w:r>
      <w:r w:rsidRPr="0066125E">
        <w:rPr>
          <w:rFonts w:cs="Arial"/>
          <w:sz w:val="28"/>
          <w:szCs w:val="28"/>
          <w:rtl/>
        </w:rPr>
        <w:t xml:space="preserve"> </w:t>
      </w:r>
      <w:r w:rsidRPr="0066125E">
        <w:rPr>
          <w:rFonts w:cs="Arial" w:hint="cs"/>
          <w:sz w:val="28"/>
          <w:szCs w:val="28"/>
          <w:rtl/>
        </w:rPr>
        <w:t>قَوْمَهُمْ</w:t>
      </w:r>
      <w:r w:rsidRPr="0066125E">
        <w:rPr>
          <w:rFonts w:cs="Arial"/>
          <w:sz w:val="28"/>
          <w:szCs w:val="28"/>
          <w:rtl/>
        </w:rPr>
        <w:t>} .</w:t>
      </w:r>
    </w:p>
    <w:p w:rsidR="0037592F" w:rsidRDefault="0037592F" w:rsidP="0037592F">
      <w:pPr>
        <w:bidi/>
        <w:jc w:val="both"/>
        <w:rPr>
          <w:rFonts w:cs="Arial"/>
          <w:sz w:val="28"/>
          <w:szCs w:val="28"/>
          <w:rtl/>
        </w:rPr>
      </w:pPr>
      <w:r w:rsidRPr="0066125E">
        <w:rPr>
          <w:rFonts w:cs="Arial" w:hint="cs"/>
          <w:sz w:val="28"/>
          <w:szCs w:val="28"/>
          <w:rtl/>
        </w:rPr>
        <w:t>ويجبُ</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إمامِ</w:t>
      </w:r>
      <w:r w:rsidRPr="0066125E">
        <w:rPr>
          <w:rFonts w:cs="Arial"/>
          <w:sz w:val="28"/>
          <w:szCs w:val="28"/>
          <w:rtl/>
        </w:rPr>
        <w:t xml:space="preserve"> </w:t>
      </w:r>
      <w:r w:rsidRPr="0066125E">
        <w:rPr>
          <w:rFonts w:cs="Arial" w:hint="cs"/>
          <w:sz w:val="28"/>
          <w:szCs w:val="28"/>
          <w:rtl/>
        </w:rPr>
        <w:t>المُسلِمينَ</w:t>
      </w:r>
      <w:r w:rsidRPr="0066125E">
        <w:rPr>
          <w:rFonts w:cs="Arial"/>
          <w:sz w:val="28"/>
          <w:szCs w:val="28"/>
          <w:rtl/>
        </w:rPr>
        <w:t xml:space="preserve"> </w:t>
      </w:r>
      <w:r w:rsidRPr="0066125E">
        <w:rPr>
          <w:rFonts w:cs="Arial" w:hint="cs"/>
          <w:sz w:val="28"/>
          <w:szCs w:val="28"/>
          <w:rtl/>
        </w:rPr>
        <w:t>عدمُ</w:t>
      </w:r>
      <w:r w:rsidRPr="0066125E">
        <w:rPr>
          <w:rFonts w:cs="Arial"/>
          <w:sz w:val="28"/>
          <w:szCs w:val="28"/>
          <w:rtl/>
        </w:rPr>
        <w:t xml:space="preserve"> </w:t>
      </w:r>
      <w:r w:rsidRPr="0066125E">
        <w:rPr>
          <w:rFonts w:cs="Arial" w:hint="cs"/>
          <w:sz w:val="28"/>
          <w:szCs w:val="28"/>
          <w:rtl/>
        </w:rPr>
        <w:t>إخلاءِ</w:t>
      </w:r>
      <w:r w:rsidRPr="0066125E">
        <w:rPr>
          <w:rFonts w:cs="Arial"/>
          <w:sz w:val="28"/>
          <w:szCs w:val="28"/>
          <w:rtl/>
        </w:rPr>
        <w:t xml:space="preserve"> </w:t>
      </w:r>
      <w:r w:rsidRPr="0066125E">
        <w:rPr>
          <w:rFonts w:cs="Arial" w:hint="cs"/>
          <w:sz w:val="28"/>
          <w:szCs w:val="28"/>
          <w:rtl/>
        </w:rPr>
        <w:t>بُلْدانِ</w:t>
      </w:r>
      <w:r w:rsidRPr="0066125E">
        <w:rPr>
          <w:rFonts w:cs="Arial"/>
          <w:sz w:val="28"/>
          <w:szCs w:val="28"/>
          <w:rtl/>
        </w:rPr>
        <w:t xml:space="preserve"> </w:t>
      </w:r>
      <w:r w:rsidRPr="0066125E">
        <w:rPr>
          <w:rFonts w:cs="Arial" w:hint="cs"/>
          <w:sz w:val="28"/>
          <w:szCs w:val="28"/>
          <w:rtl/>
        </w:rPr>
        <w:t>الإسلامِ</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علماءَ</w:t>
      </w:r>
      <w:r w:rsidRPr="0066125E">
        <w:rPr>
          <w:rFonts w:cs="Arial"/>
          <w:sz w:val="28"/>
          <w:szCs w:val="28"/>
          <w:rtl/>
        </w:rPr>
        <w:t xml:space="preserve"> </w:t>
      </w:r>
      <w:r w:rsidRPr="0066125E">
        <w:rPr>
          <w:rFonts w:cs="Arial" w:hint="cs"/>
          <w:sz w:val="28"/>
          <w:szCs w:val="28"/>
          <w:rtl/>
        </w:rPr>
        <w:t>يقومونَ</w:t>
      </w:r>
      <w:r w:rsidRPr="0066125E">
        <w:rPr>
          <w:rFonts w:cs="Arial"/>
          <w:sz w:val="28"/>
          <w:szCs w:val="28"/>
          <w:rtl/>
        </w:rPr>
        <w:t xml:space="preserve"> </w:t>
      </w:r>
      <w:r w:rsidRPr="0066125E">
        <w:rPr>
          <w:rFonts w:cs="Arial" w:hint="cs"/>
          <w:sz w:val="28"/>
          <w:szCs w:val="28"/>
          <w:rtl/>
        </w:rPr>
        <w:t>بحِفْظِ</w:t>
      </w:r>
      <w:r w:rsidRPr="0066125E">
        <w:rPr>
          <w:rFonts w:cs="Arial"/>
          <w:sz w:val="28"/>
          <w:szCs w:val="28"/>
          <w:rtl/>
        </w:rPr>
        <w:t xml:space="preserve"> </w:t>
      </w:r>
      <w:r w:rsidRPr="0066125E">
        <w:rPr>
          <w:rFonts w:cs="Arial" w:hint="cs"/>
          <w:sz w:val="28"/>
          <w:szCs w:val="28"/>
          <w:rtl/>
        </w:rPr>
        <w:t>دِينِ</w:t>
      </w:r>
      <w:r w:rsidRPr="0066125E">
        <w:rPr>
          <w:rFonts w:cs="Arial"/>
          <w:sz w:val="28"/>
          <w:szCs w:val="28"/>
          <w:rtl/>
        </w:rPr>
        <w:t xml:space="preserve"> </w:t>
      </w:r>
      <w:r w:rsidRPr="0066125E">
        <w:rPr>
          <w:rFonts w:cs="Arial" w:hint="cs"/>
          <w:sz w:val="28"/>
          <w:szCs w:val="28"/>
          <w:rtl/>
        </w:rPr>
        <w:t>أهلِها</w:t>
      </w:r>
      <w:r w:rsidRPr="0066125E">
        <w:rPr>
          <w:rFonts w:cs="Arial"/>
          <w:sz w:val="28"/>
          <w:szCs w:val="28"/>
          <w:rtl/>
        </w:rPr>
        <w:t xml:space="preserve"> </w:t>
      </w:r>
      <w:r w:rsidRPr="0066125E">
        <w:rPr>
          <w:rFonts w:cs="Arial" w:hint="cs"/>
          <w:sz w:val="28"/>
          <w:szCs w:val="28"/>
          <w:rtl/>
        </w:rPr>
        <w:t>وفُتْيَاهُم</w:t>
      </w:r>
      <w:r w:rsidRPr="0066125E">
        <w:rPr>
          <w:rFonts w:cs="Arial"/>
          <w:sz w:val="28"/>
          <w:szCs w:val="28"/>
          <w:rtl/>
        </w:rPr>
        <w:t xml:space="preserve"> </w:t>
      </w:r>
      <w:r w:rsidRPr="0066125E">
        <w:rPr>
          <w:rFonts w:cs="Arial" w:hint="cs"/>
          <w:sz w:val="28"/>
          <w:szCs w:val="28"/>
          <w:rtl/>
        </w:rPr>
        <w:t>عندَ</w:t>
      </w:r>
      <w:r w:rsidRPr="0066125E">
        <w:rPr>
          <w:rFonts w:cs="Arial"/>
          <w:sz w:val="28"/>
          <w:szCs w:val="28"/>
          <w:rtl/>
        </w:rPr>
        <w:t xml:space="preserve"> </w:t>
      </w:r>
      <w:r w:rsidRPr="0066125E">
        <w:rPr>
          <w:rFonts w:cs="Arial" w:hint="cs"/>
          <w:sz w:val="28"/>
          <w:szCs w:val="28"/>
          <w:rtl/>
        </w:rPr>
        <w:t>حاجتِهم،</w:t>
      </w:r>
      <w:r w:rsidRPr="0066125E">
        <w:rPr>
          <w:rFonts w:cs="Arial"/>
          <w:sz w:val="28"/>
          <w:szCs w:val="28"/>
          <w:rtl/>
        </w:rPr>
        <w:t xml:space="preserve"> </w:t>
      </w:r>
      <w:r w:rsidRPr="0066125E">
        <w:rPr>
          <w:rFonts w:cs="Arial" w:hint="cs"/>
          <w:sz w:val="28"/>
          <w:szCs w:val="28"/>
          <w:rtl/>
        </w:rPr>
        <w:t>والإصلاحِ</w:t>
      </w:r>
      <w:r w:rsidRPr="0066125E">
        <w:rPr>
          <w:rFonts w:cs="Arial"/>
          <w:sz w:val="28"/>
          <w:szCs w:val="28"/>
          <w:rtl/>
        </w:rPr>
        <w:t xml:space="preserve"> </w:t>
      </w:r>
      <w:r w:rsidRPr="0066125E">
        <w:rPr>
          <w:rFonts w:cs="Arial" w:hint="cs"/>
          <w:sz w:val="28"/>
          <w:szCs w:val="28"/>
          <w:rtl/>
        </w:rPr>
        <w:t>بينَهم</w:t>
      </w:r>
      <w:r w:rsidRPr="0066125E">
        <w:rPr>
          <w:rFonts w:cs="Arial"/>
          <w:sz w:val="28"/>
          <w:szCs w:val="28"/>
          <w:rtl/>
        </w:rPr>
        <w:t xml:space="preserve"> </w:t>
      </w:r>
      <w:r w:rsidRPr="0066125E">
        <w:rPr>
          <w:rFonts w:cs="Arial" w:hint="cs"/>
          <w:sz w:val="28"/>
          <w:szCs w:val="28"/>
          <w:rtl/>
        </w:rPr>
        <w:t>عندَ</w:t>
      </w:r>
      <w:r w:rsidRPr="0066125E">
        <w:rPr>
          <w:rFonts w:cs="Arial"/>
          <w:sz w:val="28"/>
          <w:szCs w:val="28"/>
          <w:rtl/>
        </w:rPr>
        <w:t xml:space="preserve"> </w:t>
      </w:r>
      <w:r w:rsidRPr="0066125E">
        <w:rPr>
          <w:rFonts w:cs="Arial" w:hint="cs"/>
          <w:sz w:val="28"/>
          <w:szCs w:val="28"/>
          <w:rtl/>
        </w:rPr>
        <w:t>خلافِهم</w:t>
      </w:r>
      <w:r w:rsidRPr="0066125E">
        <w:rPr>
          <w:rFonts w:cs="Arial"/>
          <w:sz w:val="28"/>
          <w:szCs w:val="28"/>
          <w:rtl/>
        </w:rPr>
        <w:t xml:space="preserve"> </w:t>
      </w:r>
      <w:r w:rsidRPr="0066125E">
        <w:rPr>
          <w:rFonts w:cs="Arial" w:hint="cs"/>
          <w:sz w:val="28"/>
          <w:szCs w:val="28"/>
          <w:rtl/>
        </w:rPr>
        <w:t>ونِزاعِهم،</w:t>
      </w:r>
      <w:r w:rsidRPr="0066125E">
        <w:rPr>
          <w:rFonts w:cs="Arial"/>
          <w:sz w:val="28"/>
          <w:szCs w:val="28"/>
          <w:rtl/>
        </w:rPr>
        <w:t xml:space="preserve"> </w:t>
      </w:r>
      <w:r w:rsidRPr="0066125E">
        <w:rPr>
          <w:rFonts w:cs="Arial" w:hint="cs"/>
          <w:sz w:val="28"/>
          <w:szCs w:val="28"/>
          <w:rtl/>
        </w:rPr>
        <w:t>وأمرِهم</w:t>
      </w:r>
      <w:r w:rsidRPr="0066125E">
        <w:rPr>
          <w:rFonts w:cs="Arial"/>
          <w:sz w:val="28"/>
          <w:szCs w:val="28"/>
          <w:rtl/>
        </w:rPr>
        <w:t xml:space="preserve"> </w:t>
      </w:r>
      <w:r w:rsidRPr="0066125E">
        <w:rPr>
          <w:rFonts w:cs="Arial" w:hint="cs"/>
          <w:sz w:val="28"/>
          <w:szCs w:val="28"/>
          <w:rtl/>
        </w:rPr>
        <w:t>بالمعروفِ</w:t>
      </w:r>
      <w:r w:rsidRPr="0066125E">
        <w:rPr>
          <w:rFonts w:cs="Arial"/>
          <w:sz w:val="28"/>
          <w:szCs w:val="28"/>
          <w:rtl/>
        </w:rPr>
        <w:t xml:space="preserve"> </w:t>
      </w:r>
      <w:r w:rsidRPr="0066125E">
        <w:rPr>
          <w:rFonts w:cs="Arial" w:hint="cs"/>
          <w:sz w:val="28"/>
          <w:szCs w:val="28"/>
          <w:rtl/>
        </w:rPr>
        <w:t>ونهيِهم</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المُنكَرِ،</w:t>
      </w:r>
      <w:r w:rsidRPr="0066125E">
        <w:rPr>
          <w:rFonts w:cs="Arial"/>
          <w:sz w:val="28"/>
          <w:szCs w:val="28"/>
          <w:rtl/>
        </w:rPr>
        <w:t xml:space="preserve"> </w:t>
      </w:r>
      <w:r w:rsidRPr="0066125E">
        <w:rPr>
          <w:rFonts w:cs="Arial" w:hint="cs"/>
          <w:sz w:val="28"/>
          <w:szCs w:val="28"/>
          <w:rtl/>
        </w:rPr>
        <w:t>ويجبُ</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بعثُ</w:t>
      </w:r>
      <w:r w:rsidRPr="0066125E">
        <w:rPr>
          <w:rFonts w:cs="Arial"/>
          <w:sz w:val="28"/>
          <w:szCs w:val="28"/>
          <w:rtl/>
        </w:rPr>
        <w:t xml:space="preserve"> </w:t>
      </w:r>
      <w:r w:rsidRPr="0066125E">
        <w:rPr>
          <w:rFonts w:cs="Arial" w:hint="cs"/>
          <w:sz w:val="28"/>
          <w:szCs w:val="28"/>
          <w:rtl/>
        </w:rPr>
        <w:t>النُّذُرِ</w:t>
      </w:r>
      <w:r w:rsidRPr="0066125E">
        <w:rPr>
          <w:rFonts w:cs="Arial"/>
          <w:sz w:val="28"/>
          <w:szCs w:val="28"/>
          <w:rtl/>
        </w:rPr>
        <w:t xml:space="preserve"> </w:t>
      </w:r>
      <w:r w:rsidRPr="0066125E">
        <w:rPr>
          <w:rFonts w:cs="Arial" w:hint="cs"/>
          <w:sz w:val="28"/>
          <w:szCs w:val="28"/>
          <w:rtl/>
        </w:rPr>
        <w:t>والدُّعَاةِ</w:t>
      </w:r>
      <w:r w:rsidRPr="0066125E">
        <w:rPr>
          <w:rFonts w:cs="Arial"/>
          <w:sz w:val="28"/>
          <w:szCs w:val="28"/>
          <w:rtl/>
        </w:rPr>
        <w:t xml:space="preserve"> </w:t>
      </w:r>
      <w:r w:rsidRPr="0066125E">
        <w:rPr>
          <w:rFonts w:cs="Arial" w:hint="cs"/>
          <w:sz w:val="28"/>
          <w:szCs w:val="28"/>
          <w:rtl/>
        </w:rPr>
        <w:t>والعلماءِ</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البُلْدانِ؛</w:t>
      </w:r>
      <w:r w:rsidRPr="0066125E">
        <w:rPr>
          <w:rFonts w:cs="Arial"/>
          <w:sz w:val="28"/>
          <w:szCs w:val="28"/>
          <w:rtl/>
        </w:rPr>
        <w:t xml:space="preserve"> </w:t>
      </w:r>
      <w:r w:rsidRPr="0066125E">
        <w:rPr>
          <w:rFonts w:cs="Arial" w:hint="cs"/>
          <w:sz w:val="28"/>
          <w:szCs w:val="28"/>
          <w:rtl/>
        </w:rPr>
        <w:t>لإقامةِ</w:t>
      </w:r>
      <w:r w:rsidRPr="0066125E">
        <w:rPr>
          <w:rFonts w:cs="Arial"/>
          <w:sz w:val="28"/>
          <w:szCs w:val="28"/>
          <w:rtl/>
        </w:rPr>
        <w:t xml:space="preserve"> </w:t>
      </w:r>
      <w:r w:rsidRPr="0066125E">
        <w:rPr>
          <w:rFonts w:cs="Arial" w:hint="cs"/>
          <w:sz w:val="28"/>
          <w:szCs w:val="28"/>
          <w:rtl/>
        </w:rPr>
        <w:t>حُجَّةِ</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عليهم،</w:t>
      </w:r>
      <w:r w:rsidRPr="0066125E">
        <w:rPr>
          <w:rFonts w:cs="Arial"/>
          <w:sz w:val="28"/>
          <w:szCs w:val="28"/>
          <w:rtl/>
        </w:rPr>
        <w:t xml:space="preserve"> </w:t>
      </w:r>
      <w:r w:rsidRPr="0066125E">
        <w:rPr>
          <w:rFonts w:cs="Arial" w:hint="cs"/>
          <w:sz w:val="28"/>
          <w:szCs w:val="28"/>
          <w:rtl/>
        </w:rPr>
        <w:t>وقال</w:t>
      </w:r>
      <w:r w:rsidRPr="0066125E">
        <w:rPr>
          <w:rFonts w:cs="Arial"/>
          <w:sz w:val="28"/>
          <w:szCs w:val="28"/>
          <w:rtl/>
        </w:rPr>
        <w:t xml:space="preserve"> </w:t>
      </w:r>
      <w:r w:rsidRPr="0066125E">
        <w:rPr>
          <w:rFonts w:cs="Arial" w:hint="cs"/>
          <w:sz w:val="28"/>
          <w:szCs w:val="28"/>
          <w:rtl/>
        </w:rPr>
        <w:t>بعضُ</w:t>
      </w:r>
      <w:r w:rsidRPr="0066125E">
        <w:rPr>
          <w:rFonts w:cs="Arial"/>
          <w:sz w:val="28"/>
          <w:szCs w:val="28"/>
          <w:rtl/>
        </w:rPr>
        <w:t xml:space="preserve"> </w:t>
      </w:r>
      <w:r w:rsidRPr="0066125E">
        <w:rPr>
          <w:rFonts w:cs="Arial" w:hint="cs"/>
          <w:sz w:val="28"/>
          <w:szCs w:val="28"/>
          <w:rtl/>
        </w:rPr>
        <w:t>السلفِ</w:t>
      </w:r>
      <w:r w:rsidRPr="0066125E">
        <w:rPr>
          <w:rFonts w:cs="Arial"/>
          <w:sz w:val="28"/>
          <w:szCs w:val="28"/>
          <w:rtl/>
        </w:rPr>
        <w:t xml:space="preserve">: </w:t>
      </w:r>
      <w:r w:rsidRPr="0066125E">
        <w:rPr>
          <w:rFonts w:cs="Arial" w:hint="cs"/>
          <w:sz w:val="28"/>
          <w:szCs w:val="28"/>
          <w:rtl/>
        </w:rPr>
        <w:t>إنَّ</w:t>
      </w:r>
      <w:r w:rsidRPr="0066125E">
        <w:rPr>
          <w:rFonts w:cs="Arial"/>
          <w:sz w:val="28"/>
          <w:szCs w:val="28"/>
          <w:rtl/>
        </w:rPr>
        <w:t xml:space="preserve"> </w:t>
      </w:r>
      <w:r w:rsidRPr="0066125E">
        <w:rPr>
          <w:rFonts w:cs="Arial" w:hint="cs"/>
          <w:sz w:val="28"/>
          <w:szCs w:val="28"/>
          <w:rtl/>
        </w:rPr>
        <w:t>هذه</w:t>
      </w:r>
      <w:r w:rsidRPr="0066125E">
        <w:rPr>
          <w:rFonts w:cs="Arial"/>
          <w:sz w:val="28"/>
          <w:szCs w:val="28"/>
          <w:rtl/>
        </w:rPr>
        <w:t xml:space="preserve"> </w:t>
      </w:r>
      <w:r w:rsidRPr="0066125E">
        <w:rPr>
          <w:rFonts w:cs="Arial" w:hint="cs"/>
          <w:sz w:val="28"/>
          <w:szCs w:val="28"/>
          <w:rtl/>
        </w:rPr>
        <w:t>الآيةَ</w:t>
      </w:r>
      <w:r w:rsidRPr="0066125E">
        <w:rPr>
          <w:rFonts w:cs="Arial"/>
          <w:sz w:val="28"/>
          <w:szCs w:val="28"/>
          <w:rtl/>
        </w:rPr>
        <w:t xml:space="preserve"> </w:t>
      </w:r>
      <w:r w:rsidRPr="0066125E">
        <w:rPr>
          <w:rFonts w:cs="Arial" w:hint="cs"/>
          <w:sz w:val="28"/>
          <w:szCs w:val="28"/>
          <w:rtl/>
        </w:rPr>
        <w:t>ناسخةٌ</w:t>
      </w:r>
      <w:r w:rsidRPr="0066125E">
        <w:rPr>
          <w:rFonts w:cs="Arial"/>
          <w:sz w:val="28"/>
          <w:szCs w:val="28"/>
          <w:rtl/>
        </w:rPr>
        <w:t xml:space="preserve"> </w:t>
      </w:r>
      <w:r w:rsidRPr="0066125E">
        <w:rPr>
          <w:rFonts w:cs="Arial" w:hint="cs"/>
          <w:sz w:val="28"/>
          <w:szCs w:val="28"/>
          <w:rtl/>
        </w:rPr>
        <w:t>لقولِهِ</w:t>
      </w:r>
      <w:r w:rsidRPr="0066125E">
        <w:rPr>
          <w:rFonts w:cs="Arial"/>
          <w:sz w:val="28"/>
          <w:szCs w:val="28"/>
          <w:rtl/>
        </w:rPr>
        <w:t xml:space="preserve"> </w:t>
      </w:r>
      <w:r w:rsidRPr="0066125E">
        <w:rPr>
          <w:rFonts w:cs="Arial" w:hint="cs"/>
          <w:sz w:val="28"/>
          <w:szCs w:val="28"/>
          <w:rtl/>
        </w:rPr>
        <w:t>تعالى</w:t>
      </w:r>
      <w:r w:rsidRPr="0066125E">
        <w:rPr>
          <w:rFonts w:cs="Arial"/>
          <w:sz w:val="28"/>
          <w:szCs w:val="28"/>
          <w:rtl/>
        </w:rPr>
        <w:t>: {</w:t>
      </w:r>
      <w:r w:rsidRPr="0066125E">
        <w:rPr>
          <w:rFonts w:cs="Arial" w:hint="cs"/>
          <w:sz w:val="28"/>
          <w:szCs w:val="28"/>
          <w:rtl/>
        </w:rPr>
        <w:t>انْفِرُوا</w:t>
      </w:r>
      <w:r w:rsidRPr="0066125E">
        <w:rPr>
          <w:rFonts w:cs="Arial"/>
          <w:sz w:val="28"/>
          <w:szCs w:val="28"/>
          <w:rtl/>
        </w:rPr>
        <w:t xml:space="preserve"> </w:t>
      </w:r>
      <w:r w:rsidRPr="0066125E">
        <w:rPr>
          <w:rFonts w:cs="Arial" w:hint="cs"/>
          <w:sz w:val="28"/>
          <w:szCs w:val="28"/>
          <w:rtl/>
        </w:rPr>
        <w:t>خِفَافًا</w:t>
      </w:r>
      <w:r w:rsidRPr="0066125E">
        <w:rPr>
          <w:rFonts w:cs="Arial"/>
          <w:sz w:val="28"/>
          <w:szCs w:val="28"/>
          <w:rtl/>
        </w:rPr>
        <w:t xml:space="preserve"> </w:t>
      </w:r>
      <w:r w:rsidRPr="0066125E">
        <w:rPr>
          <w:rFonts w:cs="Arial" w:hint="cs"/>
          <w:sz w:val="28"/>
          <w:szCs w:val="28"/>
          <w:rtl/>
        </w:rPr>
        <w:t>وَثِقَالاً</w:t>
      </w:r>
      <w:r w:rsidRPr="0066125E">
        <w:rPr>
          <w:rFonts w:cs="Arial"/>
          <w:sz w:val="28"/>
          <w:szCs w:val="28"/>
          <w:rtl/>
        </w:rPr>
        <w:t>} [</w:t>
      </w:r>
      <w:r w:rsidRPr="0066125E">
        <w:rPr>
          <w:rFonts w:cs="Arial" w:hint="cs"/>
          <w:sz w:val="28"/>
          <w:szCs w:val="28"/>
          <w:rtl/>
        </w:rPr>
        <w:t>التوبة</w:t>
      </w:r>
      <w:r w:rsidRPr="0066125E">
        <w:rPr>
          <w:rFonts w:cs="Arial"/>
          <w:sz w:val="28"/>
          <w:szCs w:val="28"/>
          <w:rtl/>
        </w:rPr>
        <w:t xml:space="preserve">: 41 ] </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كما</w:t>
      </w:r>
      <w:r w:rsidRPr="0066125E">
        <w:rPr>
          <w:rFonts w:cs="Arial"/>
          <w:sz w:val="28"/>
          <w:szCs w:val="28"/>
          <w:rtl/>
        </w:rPr>
        <w:t xml:space="preserve"> </w:t>
      </w:r>
      <w:r w:rsidRPr="0066125E">
        <w:rPr>
          <w:rFonts w:cs="Arial" w:hint="cs"/>
          <w:sz w:val="28"/>
          <w:szCs w:val="28"/>
          <w:rtl/>
        </w:rPr>
        <w:t>رُوِيَ</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عبَّاسٍ</w:t>
      </w:r>
      <w:r w:rsidRPr="0066125E">
        <w:rPr>
          <w:rFonts w:cs="Arial"/>
          <w:sz w:val="28"/>
          <w:szCs w:val="28"/>
          <w:rtl/>
        </w:rPr>
        <w:t xml:space="preserve"> </w:t>
      </w:r>
      <w:r w:rsidRPr="0066125E">
        <w:rPr>
          <w:rFonts w:cs="Arial" w:hint="cs"/>
          <w:sz w:val="28"/>
          <w:szCs w:val="28"/>
          <w:rtl/>
        </w:rPr>
        <w:t>ومحمدِ</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كعبٍ</w:t>
      </w:r>
      <w:r w:rsidRPr="0066125E">
        <w:rPr>
          <w:rFonts w:cs="Arial"/>
          <w:sz w:val="28"/>
          <w:szCs w:val="28"/>
          <w:rtl/>
        </w:rPr>
        <w:t xml:space="preserve"> </w:t>
      </w:r>
      <w:r w:rsidRPr="0066125E">
        <w:rPr>
          <w:rFonts w:cs="Arial" w:hint="cs"/>
          <w:sz w:val="28"/>
          <w:szCs w:val="28"/>
          <w:rtl/>
        </w:rPr>
        <w:t>وعطاءٍ</w:t>
      </w:r>
      <w:r w:rsidRPr="0066125E">
        <w:rPr>
          <w:rFonts w:cs="Arial"/>
          <w:sz w:val="28"/>
          <w:szCs w:val="28"/>
          <w:rtl/>
        </w:rPr>
        <w:t xml:space="preserve"> </w:t>
      </w:r>
      <w:r w:rsidRPr="0066125E">
        <w:rPr>
          <w:rFonts w:cs="Arial" w:hint="cs"/>
          <w:sz w:val="28"/>
          <w:szCs w:val="28"/>
          <w:rtl/>
        </w:rPr>
        <w:t>الخُراسانيِّ</w:t>
      </w:r>
      <w:r>
        <w:rPr>
          <w:rFonts w:cs="Arial" w:hint="cs"/>
          <w:sz w:val="28"/>
          <w:szCs w:val="28"/>
          <w:rtl/>
        </w:rPr>
        <w:t>(1).</w:t>
      </w:r>
    </w:p>
    <w:p w:rsidR="0037592F" w:rsidRDefault="0037592F" w:rsidP="0037592F">
      <w:pPr>
        <w:bidi/>
        <w:jc w:val="both"/>
        <w:rPr>
          <w:rFonts w:cs="Arial"/>
          <w:sz w:val="28"/>
          <w:szCs w:val="28"/>
          <w:rtl/>
        </w:rPr>
      </w:pPr>
      <w:r w:rsidRPr="0066125E">
        <w:rPr>
          <w:rFonts w:cs="Arial" w:hint="cs"/>
          <w:sz w:val="28"/>
          <w:szCs w:val="28"/>
          <w:rtl/>
        </w:rPr>
        <w:t>ويجبُ</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الإنسانِ</w:t>
      </w:r>
      <w:r w:rsidRPr="0066125E">
        <w:rPr>
          <w:rFonts w:cs="Arial"/>
          <w:sz w:val="28"/>
          <w:szCs w:val="28"/>
          <w:rtl/>
        </w:rPr>
        <w:t xml:space="preserve"> </w:t>
      </w:r>
      <w:r w:rsidRPr="0066125E">
        <w:rPr>
          <w:rFonts w:cs="Arial" w:hint="cs"/>
          <w:sz w:val="28"/>
          <w:szCs w:val="28"/>
          <w:rtl/>
        </w:rPr>
        <w:t>ألاَّ</w:t>
      </w:r>
      <w:r w:rsidRPr="0066125E">
        <w:rPr>
          <w:rFonts w:cs="Arial"/>
          <w:sz w:val="28"/>
          <w:szCs w:val="28"/>
          <w:rtl/>
        </w:rPr>
        <w:t xml:space="preserve"> </w:t>
      </w:r>
      <w:r w:rsidRPr="0066125E">
        <w:rPr>
          <w:rFonts w:cs="Arial" w:hint="cs"/>
          <w:sz w:val="28"/>
          <w:szCs w:val="28"/>
          <w:rtl/>
        </w:rPr>
        <w:t>يَسكُنَ</w:t>
      </w:r>
      <w:r w:rsidRPr="0066125E">
        <w:rPr>
          <w:rFonts w:cs="Arial"/>
          <w:sz w:val="28"/>
          <w:szCs w:val="28"/>
          <w:rtl/>
        </w:rPr>
        <w:t xml:space="preserve"> </w:t>
      </w:r>
      <w:r w:rsidRPr="0066125E">
        <w:rPr>
          <w:rFonts w:cs="Arial" w:hint="cs"/>
          <w:sz w:val="28"/>
          <w:szCs w:val="28"/>
          <w:rtl/>
        </w:rPr>
        <w:t>بلدًا</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يَجِدُ</w:t>
      </w:r>
      <w:r w:rsidRPr="0066125E">
        <w:rPr>
          <w:rFonts w:cs="Arial"/>
          <w:sz w:val="28"/>
          <w:szCs w:val="28"/>
          <w:rtl/>
        </w:rPr>
        <w:t xml:space="preserve"> </w:t>
      </w:r>
      <w:r w:rsidRPr="0066125E">
        <w:rPr>
          <w:rFonts w:cs="Arial" w:hint="cs"/>
          <w:sz w:val="28"/>
          <w:szCs w:val="28"/>
          <w:rtl/>
        </w:rPr>
        <w:t>فيها</w:t>
      </w:r>
      <w:r w:rsidRPr="0066125E">
        <w:rPr>
          <w:rFonts w:cs="Arial"/>
          <w:sz w:val="28"/>
          <w:szCs w:val="28"/>
          <w:rtl/>
        </w:rPr>
        <w:t xml:space="preserve"> </w:t>
      </w:r>
      <w:r w:rsidRPr="0066125E">
        <w:rPr>
          <w:rFonts w:cs="Arial" w:hint="cs"/>
          <w:sz w:val="28"/>
          <w:szCs w:val="28"/>
          <w:rtl/>
        </w:rPr>
        <w:t>عالمًا</w:t>
      </w:r>
      <w:r w:rsidRPr="0066125E">
        <w:rPr>
          <w:rFonts w:cs="Arial"/>
          <w:sz w:val="28"/>
          <w:szCs w:val="28"/>
          <w:rtl/>
        </w:rPr>
        <w:t xml:space="preserve"> </w:t>
      </w:r>
      <w:r w:rsidRPr="0066125E">
        <w:rPr>
          <w:rFonts w:cs="Arial" w:hint="cs"/>
          <w:sz w:val="28"/>
          <w:szCs w:val="28"/>
          <w:rtl/>
        </w:rPr>
        <w:t>يَرفَعُ</w:t>
      </w:r>
      <w:r w:rsidRPr="0066125E">
        <w:rPr>
          <w:rFonts w:cs="Arial"/>
          <w:sz w:val="28"/>
          <w:szCs w:val="28"/>
          <w:rtl/>
        </w:rPr>
        <w:t xml:space="preserve"> </w:t>
      </w:r>
      <w:r w:rsidRPr="0066125E">
        <w:rPr>
          <w:rFonts w:cs="Arial" w:hint="cs"/>
          <w:sz w:val="28"/>
          <w:szCs w:val="28"/>
          <w:rtl/>
        </w:rPr>
        <w:t>جَهْلَهُ</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الدِّينِ،</w:t>
      </w:r>
      <w:r w:rsidRPr="0066125E">
        <w:rPr>
          <w:rFonts w:cs="Arial"/>
          <w:sz w:val="28"/>
          <w:szCs w:val="28"/>
          <w:rtl/>
        </w:rPr>
        <w:t xml:space="preserve"> </w:t>
      </w:r>
      <w:r w:rsidRPr="0066125E">
        <w:rPr>
          <w:rFonts w:cs="Arial" w:hint="cs"/>
          <w:sz w:val="28"/>
          <w:szCs w:val="28"/>
          <w:rtl/>
        </w:rPr>
        <w:t>والناسُ</w:t>
      </w:r>
      <w:r w:rsidRPr="0066125E">
        <w:rPr>
          <w:rFonts w:cs="Arial"/>
          <w:sz w:val="28"/>
          <w:szCs w:val="28"/>
          <w:rtl/>
        </w:rPr>
        <w:t xml:space="preserve"> </w:t>
      </w:r>
      <w:r w:rsidRPr="0066125E">
        <w:rPr>
          <w:rFonts w:cs="Arial" w:hint="cs"/>
          <w:sz w:val="28"/>
          <w:szCs w:val="28"/>
          <w:rtl/>
        </w:rPr>
        <w:t>يَحْرِصُونَ</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البُلْدانِ</w:t>
      </w:r>
      <w:r w:rsidRPr="0066125E">
        <w:rPr>
          <w:rFonts w:cs="Arial"/>
          <w:sz w:val="28"/>
          <w:szCs w:val="28"/>
          <w:rtl/>
        </w:rPr>
        <w:t xml:space="preserve"> </w:t>
      </w:r>
      <w:r w:rsidRPr="0066125E">
        <w:rPr>
          <w:rFonts w:cs="Arial" w:hint="cs"/>
          <w:sz w:val="28"/>
          <w:szCs w:val="28"/>
          <w:rtl/>
        </w:rPr>
        <w:t>التي</w:t>
      </w:r>
      <w:r w:rsidRPr="0066125E">
        <w:rPr>
          <w:rFonts w:cs="Arial"/>
          <w:sz w:val="28"/>
          <w:szCs w:val="28"/>
          <w:rtl/>
        </w:rPr>
        <w:t xml:space="preserve"> </w:t>
      </w:r>
      <w:r w:rsidRPr="0066125E">
        <w:rPr>
          <w:rFonts w:cs="Arial" w:hint="cs"/>
          <w:sz w:val="28"/>
          <w:szCs w:val="28"/>
          <w:rtl/>
        </w:rPr>
        <w:t>تَصِحُّ</w:t>
      </w:r>
      <w:r w:rsidRPr="0066125E">
        <w:rPr>
          <w:rFonts w:cs="Arial"/>
          <w:sz w:val="28"/>
          <w:szCs w:val="28"/>
          <w:rtl/>
        </w:rPr>
        <w:t xml:space="preserve"> </w:t>
      </w:r>
      <w:r w:rsidRPr="0066125E">
        <w:rPr>
          <w:rFonts w:cs="Arial" w:hint="cs"/>
          <w:sz w:val="28"/>
          <w:szCs w:val="28"/>
          <w:rtl/>
        </w:rPr>
        <w:t>فيها</w:t>
      </w:r>
      <w:r w:rsidRPr="0066125E">
        <w:rPr>
          <w:rFonts w:cs="Arial"/>
          <w:sz w:val="28"/>
          <w:szCs w:val="28"/>
          <w:rtl/>
        </w:rPr>
        <w:t xml:space="preserve"> </w:t>
      </w:r>
      <w:r w:rsidRPr="0066125E">
        <w:rPr>
          <w:rFonts w:cs="Arial" w:hint="cs"/>
          <w:sz w:val="28"/>
          <w:szCs w:val="28"/>
          <w:rtl/>
        </w:rPr>
        <w:t>أبدانُهم</w:t>
      </w:r>
      <w:r w:rsidRPr="0066125E">
        <w:rPr>
          <w:rFonts w:cs="Arial"/>
          <w:sz w:val="28"/>
          <w:szCs w:val="28"/>
          <w:rtl/>
        </w:rPr>
        <w:t xml:space="preserve"> </w:t>
      </w:r>
      <w:r w:rsidRPr="0066125E">
        <w:rPr>
          <w:rFonts w:cs="Arial" w:hint="cs"/>
          <w:sz w:val="28"/>
          <w:szCs w:val="28"/>
          <w:rtl/>
        </w:rPr>
        <w:t>ويَجِدُونَ</w:t>
      </w:r>
      <w:r w:rsidRPr="0066125E">
        <w:rPr>
          <w:rFonts w:cs="Arial"/>
          <w:sz w:val="28"/>
          <w:szCs w:val="28"/>
          <w:rtl/>
        </w:rPr>
        <w:t xml:space="preserve"> </w:t>
      </w:r>
      <w:r w:rsidRPr="0066125E">
        <w:rPr>
          <w:rFonts w:cs="Arial" w:hint="cs"/>
          <w:sz w:val="28"/>
          <w:szCs w:val="28"/>
          <w:rtl/>
        </w:rPr>
        <w:t>فيها</w:t>
      </w:r>
      <w:r w:rsidRPr="0066125E">
        <w:rPr>
          <w:rFonts w:cs="Arial"/>
          <w:sz w:val="28"/>
          <w:szCs w:val="28"/>
          <w:rtl/>
        </w:rPr>
        <w:t xml:space="preserve"> </w:t>
      </w:r>
      <w:r w:rsidRPr="0066125E">
        <w:rPr>
          <w:rFonts w:cs="Arial" w:hint="cs"/>
          <w:sz w:val="28"/>
          <w:szCs w:val="28"/>
          <w:rtl/>
        </w:rPr>
        <w:t>دواءَهم</w:t>
      </w:r>
      <w:r w:rsidRPr="0066125E">
        <w:rPr>
          <w:rFonts w:cs="Arial"/>
          <w:sz w:val="28"/>
          <w:szCs w:val="28"/>
          <w:rtl/>
        </w:rPr>
        <w:t xml:space="preserve"> </w:t>
      </w:r>
      <w:r w:rsidRPr="0066125E">
        <w:rPr>
          <w:rFonts w:cs="Arial" w:hint="cs"/>
          <w:sz w:val="28"/>
          <w:szCs w:val="28"/>
          <w:rtl/>
        </w:rPr>
        <w:t>عندَ</w:t>
      </w:r>
      <w:r w:rsidRPr="0066125E">
        <w:rPr>
          <w:rFonts w:cs="Arial"/>
          <w:sz w:val="28"/>
          <w:szCs w:val="28"/>
          <w:rtl/>
        </w:rPr>
        <w:t xml:space="preserve"> </w:t>
      </w:r>
      <w:r w:rsidRPr="0066125E">
        <w:rPr>
          <w:rFonts w:cs="Arial" w:hint="cs"/>
          <w:sz w:val="28"/>
          <w:szCs w:val="28"/>
          <w:rtl/>
        </w:rPr>
        <w:t>مَرَضِهم،</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يَسْكُنونَ</w:t>
      </w:r>
      <w:r w:rsidRPr="0066125E">
        <w:rPr>
          <w:rFonts w:cs="Arial"/>
          <w:sz w:val="28"/>
          <w:szCs w:val="28"/>
          <w:rtl/>
        </w:rPr>
        <w:t xml:space="preserve"> </w:t>
      </w:r>
      <w:r w:rsidRPr="0066125E">
        <w:rPr>
          <w:rFonts w:cs="Arial" w:hint="cs"/>
          <w:sz w:val="28"/>
          <w:szCs w:val="28"/>
          <w:rtl/>
        </w:rPr>
        <w:t>الأراضيَ</w:t>
      </w:r>
      <w:r w:rsidRPr="0066125E">
        <w:rPr>
          <w:rFonts w:cs="Arial"/>
          <w:sz w:val="28"/>
          <w:szCs w:val="28"/>
          <w:rtl/>
        </w:rPr>
        <w:t xml:space="preserve"> </w:t>
      </w:r>
      <w:r w:rsidRPr="0066125E">
        <w:rPr>
          <w:rFonts w:cs="Arial" w:hint="cs"/>
          <w:sz w:val="28"/>
          <w:szCs w:val="28"/>
          <w:rtl/>
        </w:rPr>
        <w:t>المُقْفِرةَ</w:t>
      </w:r>
      <w:r w:rsidRPr="0066125E">
        <w:rPr>
          <w:rFonts w:cs="Arial"/>
          <w:sz w:val="28"/>
          <w:szCs w:val="28"/>
          <w:rtl/>
        </w:rPr>
        <w:t xml:space="preserve"> </w:t>
      </w:r>
      <w:r w:rsidRPr="0066125E">
        <w:rPr>
          <w:rFonts w:cs="Arial" w:hint="cs"/>
          <w:sz w:val="28"/>
          <w:szCs w:val="28"/>
          <w:rtl/>
        </w:rPr>
        <w:t>والفَيَافِيَ</w:t>
      </w:r>
      <w:r w:rsidRPr="0066125E">
        <w:rPr>
          <w:rFonts w:cs="Arial"/>
          <w:sz w:val="28"/>
          <w:szCs w:val="28"/>
          <w:rtl/>
        </w:rPr>
        <w:t xml:space="preserve"> </w:t>
      </w:r>
      <w:r w:rsidRPr="0066125E">
        <w:rPr>
          <w:rFonts w:cs="Arial" w:hint="cs"/>
          <w:sz w:val="28"/>
          <w:szCs w:val="28"/>
          <w:rtl/>
        </w:rPr>
        <w:t>البعيدةَ</w:t>
      </w:r>
      <w:r w:rsidRPr="0066125E">
        <w:rPr>
          <w:rFonts w:cs="Arial"/>
          <w:sz w:val="28"/>
          <w:szCs w:val="28"/>
          <w:rtl/>
        </w:rPr>
        <w:t xml:space="preserve"> </w:t>
      </w:r>
      <w:r w:rsidRPr="0066125E">
        <w:rPr>
          <w:rFonts w:cs="Arial" w:hint="cs"/>
          <w:sz w:val="28"/>
          <w:szCs w:val="28"/>
          <w:rtl/>
        </w:rPr>
        <w:t>التي</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يَجِدُونَ</w:t>
      </w:r>
      <w:r w:rsidRPr="0066125E">
        <w:rPr>
          <w:rFonts w:cs="Arial"/>
          <w:sz w:val="28"/>
          <w:szCs w:val="28"/>
          <w:rtl/>
        </w:rPr>
        <w:t xml:space="preserve"> </w:t>
      </w:r>
      <w:r w:rsidRPr="0066125E">
        <w:rPr>
          <w:rFonts w:cs="Arial" w:hint="cs"/>
          <w:sz w:val="28"/>
          <w:szCs w:val="28"/>
          <w:rtl/>
        </w:rPr>
        <w:t>فيها</w:t>
      </w:r>
      <w:r w:rsidRPr="0066125E">
        <w:rPr>
          <w:rFonts w:cs="Arial"/>
          <w:sz w:val="28"/>
          <w:szCs w:val="28"/>
          <w:rtl/>
        </w:rPr>
        <w:t xml:space="preserve"> </w:t>
      </w:r>
      <w:r w:rsidRPr="0066125E">
        <w:rPr>
          <w:rFonts w:cs="Arial" w:hint="cs"/>
          <w:sz w:val="28"/>
          <w:szCs w:val="28"/>
          <w:rtl/>
        </w:rPr>
        <w:t>قِوامًا</w:t>
      </w:r>
      <w:r w:rsidRPr="0066125E">
        <w:rPr>
          <w:rFonts w:cs="Arial"/>
          <w:sz w:val="28"/>
          <w:szCs w:val="28"/>
          <w:rtl/>
        </w:rPr>
        <w:t xml:space="preserve"> </w:t>
      </w:r>
      <w:r w:rsidRPr="0066125E">
        <w:rPr>
          <w:rFonts w:cs="Arial" w:hint="cs"/>
          <w:sz w:val="28"/>
          <w:szCs w:val="28"/>
          <w:rtl/>
        </w:rPr>
        <w:t>لبَدَنٍ</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علاجًا</w:t>
      </w:r>
      <w:r w:rsidRPr="0066125E">
        <w:rPr>
          <w:rFonts w:cs="Arial"/>
          <w:sz w:val="28"/>
          <w:szCs w:val="28"/>
          <w:rtl/>
        </w:rPr>
        <w:t xml:space="preserve"> </w:t>
      </w:r>
      <w:r w:rsidRPr="0066125E">
        <w:rPr>
          <w:rFonts w:cs="Arial" w:hint="cs"/>
          <w:sz w:val="28"/>
          <w:szCs w:val="28"/>
          <w:rtl/>
        </w:rPr>
        <w:t>لسَقَمٍ،</w:t>
      </w:r>
      <w:r w:rsidRPr="0066125E">
        <w:rPr>
          <w:rFonts w:cs="Arial"/>
          <w:sz w:val="28"/>
          <w:szCs w:val="28"/>
          <w:rtl/>
        </w:rPr>
        <w:t xml:space="preserve"> </w:t>
      </w:r>
      <w:r w:rsidRPr="0066125E">
        <w:rPr>
          <w:rFonts w:cs="Arial" w:hint="cs"/>
          <w:sz w:val="28"/>
          <w:szCs w:val="28"/>
          <w:rtl/>
        </w:rPr>
        <w:t>فكذلك</w:t>
      </w:r>
      <w:r w:rsidRPr="0066125E">
        <w:rPr>
          <w:rFonts w:cs="Arial"/>
          <w:sz w:val="28"/>
          <w:szCs w:val="28"/>
          <w:rtl/>
        </w:rPr>
        <w:t xml:space="preserve"> </w:t>
      </w:r>
      <w:r w:rsidRPr="0066125E">
        <w:rPr>
          <w:rFonts w:cs="Arial" w:hint="cs"/>
          <w:sz w:val="28"/>
          <w:szCs w:val="28"/>
          <w:rtl/>
        </w:rPr>
        <w:t>أمرُ</w:t>
      </w:r>
      <w:r w:rsidRPr="0066125E">
        <w:rPr>
          <w:rFonts w:cs="Arial"/>
          <w:sz w:val="28"/>
          <w:szCs w:val="28"/>
          <w:rtl/>
        </w:rPr>
        <w:t xml:space="preserve"> </w:t>
      </w:r>
      <w:r w:rsidRPr="0066125E">
        <w:rPr>
          <w:rFonts w:cs="Arial" w:hint="cs"/>
          <w:sz w:val="28"/>
          <w:szCs w:val="28"/>
          <w:rtl/>
        </w:rPr>
        <w:t>الدِّينِ</w:t>
      </w:r>
      <w:r w:rsidRPr="0066125E">
        <w:rPr>
          <w:rFonts w:cs="Arial"/>
          <w:sz w:val="28"/>
          <w:szCs w:val="28"/>
          <w:rtl/>
        </w:rPr>
        <w:t xml:space="preserve"> </w:t>
      </w:r>
      <w:r w:rsidRPr="0066125E">
        <w:rPr>
          <w:rFonts w:cs="Arial" w:hint="cs"/>
          <w:sz w:val="28"/>
          <w:szCs w:val="28"/>
          <w:rtl/>
        </w:rPr>
        <w:t>والعِلْمِ،</w:t>
      </w:r>
      <w:r w:rsidRPr="0066125E">
        <w:rPr>
          <w:rFonts w:cs="Arial"/>
          <w:sz w:val="28"/>
          <w:szCs w:val="28"/>
          <w:rtl/>
        </w:rPr>
        <w:t xml:space="preserve"> </w:t>
      </w: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رَوَى</w:t>
      </w:r>
      <w:r w:rsidRPr="0066125E">
        <w:rPr>
          <w:rFonts w:cs="Arial"/>
          <w:sz w:val="28"/>
          <w:szCs w:val="28"/>
          <w:rtl/>
        </w:rPr>
        <w:t xml:space="preserve"> </w:t>
      </w:r>
      <w:r w:rsidRPr="0066125E">
        <w:rPr>
          <w:rFonts w:cs="Arial" w:hint="cs"/>
          <w:sz w:val="28"/>
          <w:szCs w:val="28"/>
          <w:rtl/>
        </w:rPr>
        <w:t>ابنُ</w:t>
      </w:r>
      <w:r w:rsidRPr="0066125E">
        <w:rPr>
          <w:rFonts w:cs="Arial"/>
          <w:sz w:val="28"/>
          <w:szCs w:val="28"/>
          <w:rtl/>
        </w:rPr>
        <w:t xml:space="preserve"> </w:t>
      </w:r>
      <w:r w:rsidRPr="0066125E">
        <w:rPr>
          <w:rFonts w:cs="Arial" w:hint="cs"/>
          <w:sz w:val="28"/>
          <w:szCs w:val="28"/>
          <w:rtl/>
        </w:rPr>
        <w:t>أبي</w:t>
      </w:r>
      <w:r w:rsidRPr="0066125E">
        <w:rPr>
          <w:rFonts w:cs="Arial"/>
          <w:sz w:val="28"/>
          <w:szCs w:val="28"/>
          <w:rtl/>
        </w:rPr>
        <w:t xml:space="preserve"> </w:t>
      </w:r>
      <w:r w:rsidRPr="0066125E">
        <w:rPr>
          <w:rFonts w:cs="Arial" w:hint="cs"/>
          <w:sz w:val="28"/>
          <w:szCs w:val="28"/>
          <w:rtl/>
        </w:rPr>
        <w:t>حاتمٍ</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مناقبِ</w:t>
      </w:r>
      <w:r w:rsidRPr="0066125E">
        <w:rPr>
          <w:rFonts w:cs="Arial"/>
          <w:sz w:val="28"/>
          <w:szCs w:val="28"/>
          <w:rtl/>
        </w:rPr>
        <w:t xml:space="preserve"> </w:t>
      </w:r>
      <w:r w:rsidRPr="0066125E">
        <w:rPr>
          <w:rFonts w:cs="Arial" w:hint="cs"/>
          <w:sz w:val="28"/>
          <w:szCs w:val="28"/>
          <w:rtl/>
        </w:rPr>
        <w:t>الشافعيِّ</w:t>
      </w:r>
      <w:r w:rsidRPr="0066125E">
        <w:rPr>
          <w:rFonts w:cs="Arial" w:hint="eastAsia"/>
          <w:sz w:val="28"/>
          <w:szCs w:val="28"/>
          <w:rtl/>
        </w:rPr>
        <w:t>»</w:t>
      </w:r>
      <w:r w:rsidRPr="0066125E">
        <w:rPr>
          <w:rFonts w:cs="Arial" w:hint="cs"/>
          <w:sz w:val="28"/>
          <w:szCs w:val="28"/>
          <w:rtl/>
        </w:rPr>
        <w:t>؛</w:t>
      </w:r>
      <w:r w:rsidRPr="0066125E">
        <w:rPr>
          <w:rFonts w:cs="Arial"/>
          <w:sz w:val="28"/>
          <w:szCs w:val="28"/>
          <w:rtl/>
        </w:rPr>
        <w:t xml:space="preserve"> </w:t>
      </w:r>
      <w:r w:rsidRPr="0066125E">
        <w:rPr>
          <w:rFonts w:cs="Arial" w:hint="cs"/>
          <w:sz w:val="28"/>
          <w:szCs w:val="28"/>
          <w:rtl/>
        </w:rPr>
        <w:t>أنَّه</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تَسكُنْ</w:t>
      </w:r>
      <w:r w:rsidRPr="0066125E">
        <w:rPr>
          <w:rFonts w:cs="Arial"/>
          <w:sz w:val="28"/>
          <w:szCs w:val="28"/>
          <w:rtl/>
        </w:rPr>
        <w:t xml:space="preserve"> </w:t>
      </w:r>
      <w:r w:rsidRPr="0066125E">
        <w:rPr>
          <w:rFonts w:cs="Arial" w:hint="cs"/>
          <w:sz w:val="28"/>
          <w:szCs w:val="28"/>
          <w:rtl/>
        </w:rPr>
        <w:t>بلدًا</w:t>
      </w:r>
      <w:r w:rsidRPr="0066125E">
        <w:rPr>
          <w:rFonts w:cs="Arial"/>
          <w:sz w:val="28"/>
          <w:szCs w:val="28"/>
          <w:rtl/>
        </w:rPr>
        <w:t xml:space="preserve"> </w:t>
      </w:r>
      <w:r w:rsidRPr="0066125E">
        <w:rPr>
          <w:rFonts w:cs="Arial" w:hint="cs"/>
          <w:sz w:val="28"/>
          <w:szCs w:val="28"/>
          <w:rtl/>
        </w:rPr>
        <w:t>ليس</w:t>
      </w:r>
      <w:r w:rsidRPr="0066125E">
        <w:rPr>
          <w:rFonts w:cs="Arial"/>
          <w:sz w:val="28"/>
          <w:szCs w:val="28"/>
          <w:rtl/>
        </w:rPr>
        <w:t xml:space="preserve"> </w:t>
      </w:r>
      <w:r w:rsidRPr="0066125E">
        <w:rPr>
          <w:rFonts w:cs="Arial" w:hint="cs"/>
          <w:sz w:val="28"/>
          <w:szCs w:val="28"/>
          <w:rtl/>
        </w:rPr>
        <w:t>فيه</w:t>
      </w:r>
      <w:r w:rsidRPr="0066125E">
        <w:rPr>
          <w:rFonts w:cs="Arial"/>
          <w:sz w:val="28"/>
          <w:szCs w:val="28"/>
          <w:rtl/>
        </w:rPr>
        <w:t xml:space="preserve"> </w:t>
      </w:r>
      <w:r w:rsidRPr="0066125E">
        <w:rPr>
          <w:rFonts w:cs="Arial" w:hint="cs"/>
          <w:sz w:val="28"/>
          <w:szCs w:val="28"/>
          <w:rtl/>
        </w:rPr>
        <w:t>عالِمٌ</w:t>
      </w:r>
      <w:r w:rsidRPr="0066125E">
        <w:rPr>
          <w:rFonts w:cs="Arial"/>
          <w:sz w:val="28"/>
          <w:szCs w:val="28"/>
          <w:rtl/>
        </w:rPr>
        <w:t xml:space="preserve"> </w:t>
      </w:r>
      <w:r w:rsidRPr="0066125E">
        <w:rPr>
          <w:rFonts w:cs="Arial" w:hint="cs"/>
          <w:sz w:val="28"/>
          <w:szCs w:val="28"/>
          <w:rtl/>
        </w:rPr>
        <w:t>يُفْتِيكَ</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دِينِك،</w:t>
      </w:r>
      <w:r w:rsidRPr="0066125E">
        <w:rPr>
          <w:rFonts w:cs="Arial"/>
          <w:sz w:val="28"/>
          <w:szCs w:val="28"/>
          <w:rtl/>
        </w:rPr>
        <w:t xml:space="preserve"> </w:t>
      </w: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طبيبٌ</w:t>
      </w:r>
      <w:r w:rsidRPr="0066125E">
        <w:rPr>
          <w:rFonts w:cs="Arial"/>
          <w:sz w:val="28"/>
          <w:szCs w:val="28"/>
          <w:rtl/>
        </w:rPr>
        <w:t xml:space="preserve"> </w:t>
      </w:r>
      <w:r w:rsidRPr="0066125E">
        <w:rPr>
          <w:rFonts w:cs="Arial" w:hint="cs"/>
          <w:sz w:val="28"/>
          <w:szCs w:val="28"/>
          <w:rtl/>
        </w:rPr>
        <w:t>يُنْبِئُكَ</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أمرِ</w:t>
      </w:r>
      <w:r w:rsidRPr="0066125E">
        <w:rPr>
          <w:rFonts w:cs="Arial"/>
          <w:sz w:val="28"/>
          <w:szCs w:val="28"/>
          <w:rtl/>
        </w:rPr>
        <w:t xml:space="preserve"> </w:t>
      </w:r>
      <w:r w:rsidRPr="0066125E">
        <w:rPr>
          <w:rFonts w:cs="Arial" w:hint="cs"/>
          <w:sz w:val="28"/>
          <w:szCs w:val="28"/>
          <w:rtl/>
        </w:rPr>
        <w:t>بَدَنِك</w:t>
      </w:r>
      <w:r w:rsidRPr="0066125E">
        <w:rPr>
          <w:rFonts w:cs="Arial" w:hint="eastAsia"/>
          <w:sz w:val="28"/>
          <w:szCs w:val="28"/>
          <w:rtl/>
        </w:rPr>
        <w:t>»</w:t>
      </w:r>
      <w:r>
        <w:rPr>
          <w:rFonts w:cs="Arial" w:hint="cs"/>
          <w:sz w:val="28"/>
          <w:szCs w:val="28"/>
          <w:rtl/>
        </w:rPr>
        <w:t>(2).</w:t>
      </w:r>
    </w:p>
    <w:p w:rsidR="0037592F" w:rsidRDefault="0037592F" w:rsidP="0037592F">
      <w:pPr>
        <w:bidi/>
        <w:jc w:val="both"/>
        <w:rPr>
          <w:rFonts w:cs="Arial"/>
          <w:sz w:val="28"/>
          <w:szCs w:val="28"/>
          <w:rtl/>
        </w:rPr>
      </w:pPr>
      <w:r w:rsidRPr="0066125E">
        <w:rPr>
          <w:rFonts w:cs="Arial" w:hint="cs"/>
          <w:sz w:val="28"/>
          <w:szCs w:val="28"/>
          <w:rtl/>
        </w:rPr>
        <w:t>وفي</w:t>
      </w:r>
      <w:r w:rsidRPr="0066125E">
        <w:rPr>
          <w:rFonts w:cs="Arial"/>
          <w:sz w:val="28"/>
          <w:szCs w:val="28"/>
          <w:rtl/>
        </w:rPr>
        <w:t xml:space="preserve"> </w:t>
      </w:r>
      <w:r w:rsidRPr="0066125E">
        <w:rPr>
          <w:rFonts w:cs="Arial" w:hint="cs"/>
          <w:sz w:val="28"/>
          <w:szCs w:val="28"/>
          <w:rtl/>
        </w:rPr>
        <w:t>الآيةِ</w:t>
      </w:r>
      <w:r w:rsidRPr="0066125E">
        <w:rPr>
          <w:rFonts w:cs="Arial"/>
          <w:sz w:val="28"/>
          <w:szCs w:val="28"/>
          <w:rtl/>
        </w:rPr>
        <w:t xml:space="preserve">: </w:t>
      </w:r>
      <w:r w:rsidRPr="0066125E">
        <w:rPr>
          <w:rFonts w:cs="Arial" w:hint="cs"/>
          <w:sz w:val="28"/>
          <w:szCs w:val="28"/>
          <w:rtl/>
        </w:rPr>
        <w:t>دليلٌ</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داخِلَ</w:t>
      </w:r>
      <w:r w:rsidRPr="0066125E">
        <w:rPr>
          <w:rFonts w:cs="Arial"/>
          <w:sz w:val="28"/>
          <w:szCs w:val="28"/>
          <w:rtl/>
        </w:rPr>
        <w:t xml:space="preserve"> </w:t>
      </w:r>
      <w:r w:rsidRPr="0066125E">
        <w:rPr>
          <w:rFonts w:cs="Arial" w:hint="cs"/>
          <w:sz w:val="28"/>
          <w:szCs w:val="28"/>
          <w:rtl/>
        </w:rPr>
        <w:t>الأُمَّةِ</w:t>
      </w:r>
      <w:r w:rsidRPr="0066125E">
        <w:rPr>
          <w:rFonts w:cs="Arial"/>
          <w:sz w:val="28"/>
          <w:szCs w:val="28"/>
          <w:rtl/>
        </w:rPr>
        <w:t xml:space="preserve"> </w:t>
      </w:r>
      <w:r w:rsidRPr="0066125E">
        <w:rPr>
          <w:rFonts w:cs="Arial" w:hint="cs"/>
          <w:sz w:val="28"/>
          <w:szCs w:val="28"/>
          <w:rtl/>
        </w:rPr>
        <w:t>يُحمَى</w:t>
      </w:r>
      <w:r w:rsidRPr="0066125E">
        <w:rPr>
          <w:rFonts w:cs="Arial"/>
          <w:sz w:val="28"/>
          <w:szCs w:val="28"/>
          <w:rtl/>
        </w:rPr>
        <w:t xml:space="preserve"> </w:t>
      </w:r>
      <w:r w:rsidRPr="0066125E">
        <w:rPr>
          <w:rFonts w:cs="Arial" w:hint="cs"/>
          <w:sz w:val="28"/>
          <w:szCs w:val="28"/>
          <w:rtl/>
        </w:rPr>
        <w:t>بالعِلْمِ،</w:t>
      </w:r>
      <w:r w:rsidRPr="0066125E">
        <w:rPr>
          <w:rFonts w:cs="Arial"/>
          <w:sz w:val="28"/>
          <w:szCs w:val="28"/>
          <w:rtl/>
        </w:rPr>
        <w:t xml:space="preserve"> </w:t>
      </w:r>
      <w:r w:rsidRPr="0066125E">
        <w:rPr>
          <w:rFonts w:cs="Arial" w:hint="cs"/>
          <w:sz w:val="28"/>
          <w:szCs w:val="28"/>
          <w:rtl/>
        </w:rPr>
        <w:t>وخارجَها</w:t>
      </w:r>
      <w:r w:rsidRPr="0066125E">
        <w:rPr>
          <w:rFonts w:cs="Arial"/>
          <w:sz w:val="28"/>
          <w:szCs w:val="28"/>
          <w:rtl/>
        </w:rPr>
        <w:t xml:space="preserve"> </w:t>
      </w:r>
      <w:r w:rsidRPr="0066125E">
        <w:rPr>
          <w:rFonts w:cs="Arial" w:hint="cs"/>
          <w:sz w:val="28"/>
          <w:szCs w:val="28"/>
          <w:rtl/>
        </w:rPr>
        <w:t>يُحمَى</w:t>
      </w:r>
      <w:r w:rsidRPr="0066125E">
        <w:rPr>
          <w:rFonts w:cs="Arial"/>
          <w:sz w:val="28"/>
          <w:szCs w:val="28"/>
          <w:rtl/>
        </w:rPr>
        <w:t xml:space="preserve"> </w:t>
      </w:r>
      <w:r w:rsidRPr="0066125E">
        <w:rPr>
          <w:rFonts w:cs="Arial" w:hint="cs"/>
          <w:sz w:val="28"/>
          <w:szCs w:val="28"/>
          <w:rtl/>
        </w:rPr>
        <w:t>بالجهادِ،</w:t>
      </w:r>
      <w:r w:rsidRPr="0066125E">
        <w:rPr>
          <w:rFonts w:cs="Arial"/>
          <w:sz w:val="28"/>
          <w:szCs w:val="28"/>
          <w:rtl/>
        </w:rPr>
        <w:t xml:space="preserve"> </w:t>
      </w:r>
      <w:r w:rsidRPr="0066125E">
        <w:rPr>
          <w:rFonts w:cs="Arial" w:hint="cs"/>
          <w:sz w:val="28"/>
          <w:szCs w:val="28"/>
          <w:rtl/>
        </w:rPr>
        <w:t>وأنَّ</w:t>
      </w:r>
      <w:r w:rsidRPr="0066125E">
        <w:rPr>
          <w:rFonts w:cs="Arial"/>
          <w:sz w:val="28"/>
          <w:szCs w:val="28"/>
          <w:rtl/>
        </w:rPr>
        <w:t xml:space="preserve"> </w:t>
      </w:r>
      <w:r w:rsidRPr="0066125E">
        <w:rPr>
          <w:rFonts w:cs="Arial" w:hint="cs"/>
          <w:sz w:val="28"/>
          <w:szCs w:val="28"/>
          <w:rtl/>
        </w:rPr>
        <w:t>العلماءَ</w:t>
      </w:r>
      <w:r w:rsidRPr="0066125E">
        <w:rPr>
          <w:rFonts w:cs="Arial"/>
          <w:sz w:val="28"/>
          <w:szCs w:val="28"/>
          <w:rtl/>
        </w:rPr>
        <w:t xml:space="preserve"> </w:t>
      </w:r>
      <w:r w:rsidRPr="0066125E">
        <w:rPr>
          <w:rFonts w:cs="Arial" w:hint="cs"/>
          <w:sz w:val="28"/>
          <w:szCs w:val="28"/>
          <w:rtl/>
        </w:rPr>
        <w:t>حُمَاةُ</w:t>
      </w:r>
      <w:r w:rsidRPr="0066125E">
        <w:rPr>
          <w:rFonts w:cs="Arial"/>
          <w:sz w:val="28"/>
          <w:szCs w:val="28"/>
          <w:rtl/>
        </w:rPr>
        <w:t xml:space="preserve"> </w:t>
      </w:r>
      <w:r w:rsidRPr="0066125E">
        <w:rPr>
          <w:rFonts w:cs="Arial" w:hint="cs"/>
          <w:sz w:val="28"/>
          <w:szCs w:val="28"/>
          <w:rtl/>
        </w:rPr>
        <w:t>الأمَّةِ</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داخِلِها،</w:t>
      </w:r>
      <w:r w:rsidRPr="0066125E">
        <w:rPr>
          <w:rFonts w:cs="Arial"/>
          <w:sz w:val="28"/>
          <w:szCs w:val="28"/>
          <w:rtl/>
        </w:rPr>
        <w:t xml:space="preserve"> </w:t>
      </w:r>
      <w:r w:rsidRPr="0066125E">
        <w:rPr>
          <w:rFonts w:cs="Arial" w:hint="cs"/>
          <w:sz w:val="28"/>
          <w:szCs w:val="28"/>
          <w:rtl/>
        </w:rPr>
        <w:t>وأنَّ</w:t>
      </w:r>
      <w:r w:rsidRPr="0066125E">
        <w:rPr>
          <w:rFonts w:cs="Arial"/>
          <w:sz w:val="28"/>
          <w:szCs w:val="28"/>
          <w:rtl/>
        </w:rPr>
        <w:t xml:space="preserve"> </w:t>
      </w:r>
      <w:r w:rsidRPr="0066125E">
        <w:rPr>
          <w:rFonts w:cs="Arial" w:hint="cs"/>
          <w:sz w:val="28"/>
          <w:szCs w:val="28"/>
          <w:rtl/>
        </w:rPr>
        <w:t>المُجاهِدينَ</w:t>
      </w:r>
      <w:r w:rsidRPr="0066125E">
        <w:rPr>
          <w:rFonts w:cs="Arial"/>
          <w:sz w:val="28"/>
          <w:szCs w:val="28"/>
          <w:rtl/>
        </w:rPr>
        <w:t xml:space="preserve"> </w:t>
      </w:r>
      <w:r w:rsidRPr="0066125E">
        <w:rPr>
          <w:rFonts w:cs="Arial" w:hint="cs"/>
          <w:sz w:val="28"/>
          <w:szCs w:val="28"/>
          <w:rtl/>
        </w:rPr>
        <w:t>حُمَاةٌ</w:t>
      </w:r>
      <w:r w:rsidRPr="0066125E">
        <w:rPr>
          <w:rFonts w:cs="Arial"/>
          <w:sz w:val="28"/>
          <w:szCs w:val="28"/>
          <w:rtl/>
        </w:rPr>
        <w:t xml:space="preserve"> </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ـــــــــــــــــــــــــــــــــــــــــــــــــــــــــــــــــــــــــــــــ</w:t>
      </w:r>
    </w:p>
    <w:p w:rsidR="0037592F" w:rsidRPr="00B82474" w:rsidRDefault="0037592F" w:rsidP="0037592F">
      <w:pPr>
        <w:pStyle w:val="ListParagraph"/>
        <w:numPr>
          <w:ilvl w:val="0"/>
          <w:numId w:val="199"/>
        </w:numPr>
        <w:bidi/>
        <w:jc w:val="both"/>
        <w:rPr>
          <w:sz w:val="28"/>
          <w:szCs w:val="28"/>
        </w:rPr>
      </w:pPr>
      <w:r w:rsidRPr="00B82474">
        <w:rPr>
          <w:rFonts w:cs="Arial"/>
          <w:sz w:val="28"/>
          <w:szCs w:val="28"/>
          <w:rtl/>
        </w:rPr>
        <w:t>«</w:t>
      </w:r>
      <w:r w:rsidRPr="00B82474">
        <w:rPr>
          <w:rFonts w:cs="Arial" w:hint="cs"/>
          <w:sz w:val="28"/>
          <w:szCs w:val="28"/>
          <w:rtl/>
        </w:rPr>
        <w:t>تفسير</w:t>
      </w:r>
      <w:r w:rsidRPr="00B82474">
        <w:rPr>
          <w:rFonts w:cs="Arial"/>
          <w:sz w:val="28"/>
          <w:szCs w:val="28"/>
          <w:rtl/>
        </w:rPr>
        <w:t xml:space="preserve"> </w:t>
      </w:r>
      <w:r w:rsidRPr="00B82474">
        <w:rPr>
          <w:rFonts w:cs="Arial" w:hint="cs"/>
          <w:sz w:val="28"/>
          <w:szCs w:val="28"/>
          <w:rtl/>
        </w:rPr>
        <w:t>ابن</w:t>
      </w:r>
      <w:r w:rsidRPr="00B82474">
        <w:rPr>
          <w:rFonts w:cs="Arial"/>
          <w:sz w:val="28"/>
          <w:szCs w:val="28"/>
          <w:rtl/>
        </w:rPr>
        <w:t xml:space="preserve"> </w:t>
      </w:r>
      <w:r w:rsidRPr="00B82474">
        <w:rPr>
          <w:rFonts w:cs="Arial" w:hint="cs"/>
          <w:sz w:val="28"/>
          <w:szCs w:val="28"/>
          <w:rtl/>
        </w:rPr>
        <w:t>كثير</w:t>
      </w:r>
      <w:r w:rsidRPr="00B82474">
        <w:rPr>
          <w:rFonts w:cs="Arial" w:hint="eastAsia"/>
          <w:sz w:val="28"/>
          <w:szCs w:val="28"/>
          <w:rtl/>
        </w:rPr>
        <w:t>»</w:t>
      </w:r>
      <w:r>
        <w:rPr>
          <w:rFonts w:cs="Arial"/>
          <w:sz w:val="28"/>
          <w:szCs w:val="28"/>
          <w:rtl/>
        </w:rPr>
        <w:t xml:space="preserve"> (4/157).</w:t>
      </w:r>
    </w:p>
    <w:p w:rsidR="0037592F" w:rsidRPr="00B82474" w:rsidRDefault="0037592F" w:rsidP="0037592F">
      <w:pPr>
        <w:pStyle w:val="ListParagraph"/>
        <w:numPr>
          <w:ilvl w:val="0"/>
          <w:numId w:val="199"/>
        </w:numPr>
        <w:bidi/>
        <w:jc w:val="both"/>
        <w:rPr>
          <w:sz w:val="28"/>
          <w:szCs w:val="28"/>
        </w:rPr>
      </w:pPr>
      <w:r w:rsidRPr="00B82474">
        <w:rPr>
          <w:rFonts w:cs="Arial"/>
          <w:sz w:val="28"/>
          <w:szCs w:val="28"/>
          <w:rtl/>
        </w:rPr>
        <w:t>«</w:t>
      </w:r>
      <w:r w:rsidRPr="00B82474">
        <w:rPr>
          <w:rFonts w:cs="Arial" w:hint="cs"/>
          <w:sz w:val="28"/>
          <w:szCs w:val="28"/>
          <w:rtl/>
        </w:rPr>
        <w:t>آداب</w:t>
      </w:r>
      <w:r w:rsidRPr="00B82474">
        <w:rPr>
          <w:rFonts w:cs="Arial"/>
          <w:sz w:val="28"/>
          <w:szCs w:val="28"/>
          <w:rtl/>
        </w:rPr>
        <w:t xml:space="preserve"> </w:t>
      </w:r>
      <w:r w:rsidRPr="00B82474">
        <w:rPr>
          <w:rFonts w:cs="Arial" w:hint="cs"/>
          <w:sz w:val="28"/>
          <w:szCs w:val="28"/>
          <w:rtl/>
        </w:rPr>
        <w:t>الشافعي</w:t>
      </w:r>
      <w:r w:rsidRPr="00B82474">
        <w:rPr>
          <w:rFonts w:cs="Arial"/>
          <w:sz w:val="28"/>
          <w:szCs w:val="28"/>
          <w:rtl/>
        </w:rPr>
        <w:t xml:space="preserve"> </w:t>
      </w:r>
      <w:r w:rsidRPr="00B82474">
        <w:rPr>
          <w:rFonts w:cs="Arial" w:hint="cs"/>
          <w:sz w:val="28"/>
          <w:szCs w:val="28"/>
          <w:rtl/>
        </w:rPr>
        <w:t>ومناقبه</w:t>
      </w:r>
      <w:r w:rsidRPr="00B82474">
        <w:rPr>
          <w:rFonts w:cs="Arial" w:hint="eastAsia"/>
          <w:sz w:val="28"/>
          <w:szCs w:val="28"/>
          <w:rtl/>
        </w:rPr>
        <w:t>»</w:t>
      </w:r>
      <w:r w:rsidRPr="00B82474">
        <w:rPr>
          <w:rFonts w:cs="Arial"/>
          <w:sz w:val="28"/>
          <w:szCs w:val="28"/>
          <w:rtl/>
        </w:rPr>
        <w:t xml:space="preserve"> (</w:t>
      </w:r>
      <w:r w:rsidRPr="00B82474">
        <w:rPr>
          <w:rFonts w:cs="Arial" w:hint="cs"/>
          <w:sz w:val="28"/>
          <w:szCs w:val="28"/>
          <w:rtl/>
        </w:rPr>
        <w:t>ص</w:t>
      </w:r>
      <w:r>
        <w:rPr>
          <w:rFonts w:cs="Arial"/>
          <w:sz w:val="28"/>
          <w:szCs w:val="28"/>
          <w:rtl/>
        </w:rPr>
        <w:t>244).</w:t>
      </w:r>
    </w:p>
    <w:p w:rsidR="0037592F" w:rsidRPr="00B82474" w:rsidRDefault="0037592F" w:rsidP="0037592F">
      <w:pPr>
        <w:pStyle w:val="ListParagraph"/>
        <w:bidi/>
        <w:jc w:val="both"/>
        <w:rPr>
          <w:rFonts w:cs="Arial"/>
          <w:sz w:val="28"/>
          <w:szCs w:val="28"/>
          <w:rtl/>
        </w:rPr>
      </w:pPr>
    </w:p>
    <w:p w:rsidR="0037592F" w:rsidRDefault="0037592F" w:rsidP="0037592F">
      <w:pPr>
        <w:rPr>
          <w:rFonts w:cs="Arial"/>
          <w:sz w:val="28"/>
          <w:szCs w:val="28"/>
        </w:rPr>
      </w:pPr>
      <w:r>
        <w:rPr>
          <w:rFonts w:cs="Arial"/>
          <w:sz w:val="28"/>
          <w:szCs w:val="28"/>
          <w:rtl/>
        </w:rPr>
        <w:br w:type="page"/>
      </w:r>
    </w:p>
    <w:p w:rsidR="0037592F" w:rsidRPr="0066125E" w:rsidRDefault="0037592F" w:rsidP="0037592F">
      <w:pPr>
        <w:bidi/>
        <w:jc w:val="both"/>
        <w:rPr>
          <w:sz w:val="28"/>
          <w:szCs w:val="28"/>
        </w:rPr>
      </w:pPr>
      <w:r w:rsidRPr="0066125E">
        <w:rPr>
          <w:rFonts w:cs="Arial" w:hint="cs"/>
          <w:sz w:val="28"/>
          <w:szCs w:val="28"/>
          <w:rtl/>
        </w:rPr>
        <w:t>للأمَّةِ</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خارِجِها،</w:t>
      </w:r>
      <w:r w:rsidRPr="0066125E">
        <w:rPr>
          <w:rFonts w:cs="Arial"/>
          <w:sz w:val="28"/>
          <w:szCs w:val="28"/>
          <w:rtl/>
        </w:rPr>
        <w:t xml:space="preserve"> </w:t>
      </w:r>
      <w:r w:rsidRPr="0066125E">
        <w:rPr>
          <w:rFonts w:cs="Arial" w:hint="cs"/>
          <w:sz w:val="28"/>
          <w:szCs w:val="28"/>
          <w:rtl/>
        </w:rPr>
        <w:t>وإذا</w:t>
      </w:r>
      <w:r w:rsidRPr="0066125E">
        <w:rPr>
          <w:rFonts w:cs="Arial"/>
          <w:sz w:val="28"/>
          <w:szCs w:val="28"/>
          <w:rtl/>
        </w:rPr>
        <w:t xml:space="preserve"> </w:t>
      </w:r>
      <w:r w:rsidRPr="0066125E">
        <w:rPr>
          <w:rFonts w:cs="Arial" w:hint="cs"/>
          <w:sz w:val="28"/>
          <w:szCs w:val="28"/>
          <w:rtl/>
        </w:rPr>
        <w:t>صلَحَتْ</w:t>
      </w:r>
      <w:r w:rsidRPr="0066125E">
        <w:rPr>
          <w:rFonts w:cs="Arial"/>
          <w:sz w:val="28"/>
          <w:szCs w:val="28"/>
          <w:rtl/>
        </w:rPr>
        <w:t xml:space="preserve"> </w:t>
      </w:r>
      <w:r w:rsidRPr="0066125E">
        <w:rPr>
          <w:rFonts w:cs="Arial" w:hint="cs"/>
          <w:sz w:val="28"/>
          <w:szCs w:val="28"/>
          <w:rtl/>
        </w:rPr>
        <w:t>حالُهما</w:t>
      </w:r>
      <w:r w:rsidRPr="0066125E">
        <w:rPr>
          <w:rFonts w:cs="Arial"/>
          <w:sz w:val="28"/>
          <w:szCs w:val="28"/>
          <w:rtl/>
        </w:rPr>
        <w:t xml:space="preserve"> </w:t>
      </w:r>
      <w:r w:rsidRPr="0066125E">
        <w:rPr>
          <w:rFonts w:cs="Arial" w:hint="cs"/>
          <w:sz w:val="28"/>
          <w:szCs w:val="28"/>
          <w:rtl/>
        </w:rPr>
        <w:t>وتآلفَتْ</w:t>
      </w:r>
      <w:r w:rsidRPr="0066125E">
        <w:rPr>
          <w:rFonts w:cs="Arial"/>
          <w:sz w:val="28"/>
          <w:szCs w:val="28"/>
          <w:rtl/>
        </w:rPr>
        <w:t xml:space="preserve"> </w:t>
      </w:r>
      <w:r w:rsidRPr="0066125E">
        <w:rPr>
          <w:rFonts w:cs="Arial" w:hint="cs"/>
          <w:sz w:val="28"/>
          <w:szCs w:val="28"/>
          <w:rtl/>
        </w:rPr>
        <w:t>كَلِمَتُهما،</w:t>
      </w:r>
      <w:r w:rsidRPr="0066125E">
        <w:rPr>
          <w:rFonts w:cs="Arial"/>
          <w:sz w:val="28"/>
          <w:szCs w:val="28"/>
          <w:rtl/>
        </w:rPr>
        <w:t xml:space="preserve"> </w:t>
      </w:r>
      <w:r w:rsidRPr="0066125E">
        <w:rPr>
          <w:rFonts w:cs="Arial" w:hint="cs"/>
          <w:sz w:val="28"/>
          <w:szCs w:val="28"/>
          <w:rtl/>
        </w:rPr>
        <w:t>صلَحَ</w:t>
      </w:r>
      <w:r w:rsidRPr="0066125E">
        <w:rPr>
          <w:rFonts w:cs="Arial"/>
          <w:sz w:val="28"/>
          <w:szCs w:val="28"/>
          <w:rtl/>
        </w:rPr>
        <w:t xml:space="preserve"> </w:t>
      </w:r>
      <w:r w:rsidRPr="0066125E">
        <w:rPr>
          <w:rFonts w:cs="Arial" w:hint="cs"/>
          <w:sz w:val="28"/>
          <w:szCs w:val="28"/>
          <w:rtl/>
        </w:rPr>
        <w:t>حالُ</w:t>
      </w:r>
      <w:r w:rsidRPr="0066125E">
        <w:rPr>
          <w:rFonts w:cs="Arial"/>
          <w:sz w:val="28"/>
          <w:szCs w:val="28"/>
          <w:rtl/>
        </w:rPr>
        <w:t xml:space="preserve"> </w:t>
      </w:r>
      <w:r w:rsidRPr="0066125E">
        <w:rPr>
          <w:rFonts w:cs="Arial" w:hint="cs"/>
          <w:sz w:val="28"/>
          <w:szCs w:val="28"/>
          <w:rtl/>
        </w:rPr>
        <w:t>الأمَّةِ</w:t>
      </w:r>
      <w:r w:rsidRPr="0066125E">
        <w:rPr>
          <w:rFonts w:cs="Arial"/>
          <w:sz w:val="28"/>
          <w:szCs w:val="28"/>
          <w:rtl/>
        </w:rPr>
        <w:t xml:space="preserve"> </w:t>
      </w:r>
      <w:r w:rsidRPr="0066125E">
        <w:rPr>
          <w:rFonts w:cs="Arial" w:hint="cs"/>
          <w:sz w:val="28"/>
          <w:szCs w:val="28"/>
          <w:rtl/>
        </w:rPr>
        <w:t>وقَوِيَتْ</w:t>
      </w:r>
      <w:r w:rsidRPr="0066125E">
        <w:rPr>
          <w:rFonts w:cs="Arial"/>
          <w:sz w:val="28"/>
          <w:szCs w:val="28"/>
          <w:rtl/>
        </w:rPr>
        <w:t xml:space="preserve"> </w:t>
      </w:r>
      <w:r w:rsidRPr="0066125E">
        <w:rPr>
          <w:rFonts w:cs="Arial" w:hint="cs"/>
          <w:sz w:val="28"/>
          <w:szCs w:val="28"/>
          <w:rtl/>
        </w:rPr>
        <w:t>شَوْكَتُها،</w:t>
      </w:r>
      <w:r w:rsidRPr="0066125E">
        <w:rPr>
          <w:rFonts w:cs="Arial"/>
          <w:sz w:val="28"/>
          <w:szCs w:val="28"/>
          <w:rtl/>
        </w:rPr>
        <w:t xml:space="preserve"> </w:t>
      </w:r>
      <w:r w:rsidRPr="0066125E">
        <w:rPr>
          <w:rFonts w:cs="Arial" w:hint="cs"/>
          <w:sz w:val="28"/>
          <w:szCs w:val="28"/>
          <w:rtl/>
        </w:rPr>
        <w:t>وإذا</w:t>
      </w:r>
      <w:r w:rsidRPr="0066125E">
        <w:rPr>
          <w:rFonts w:cs="Arial"/>
          <w:sz w:val="28"/>
          <w:szCs w:val="28"/>
          <w:rtl/>
        </w:rPr>
        <w:t xml:space="preserve"> </w:t>
      </w:r>
      <w:r w:rsidRPr="0066125E">
        <w:rPr>
          <w:rFonts w:cs="Arial" w:hint="cs"/>
          <w:sz w:val="28"/>
          <w:szCs w:val="28"/>
          <w:rtl/>
        </w:rPr>
        <w:t>تنافَرَ</w:t>
      </w:r>
      <w:r w:rsidRPr="0066125E">
        <w:rPr>
          <w:rFonts w:cs="Arial"/>
          <w:sz w:val="28"/>
          <w:szCs w:val="28"/>
          <w:rtl/>
        </w:rPr>
        <w:t xml:space="preserve"> </w:t>
      </w:r>
      <w:r w:rsidRPr="0066125E">
        <w:rPr>
          <w:rFonts w:cs="Arial" w:hint="cs"/>
          <w:sz w:val="28"/>
          <w:szCs w:val="28"/>
          <w:rtl/>
        </w:rPr>
        <w:t>حُمَاةُ</w:t>
      </w:r>
      <w:r w:rsidRPr="0066125E">
        <w:rPr>
          <w:rFonts w:cs="Arial"/>
          <w:sz w:val="28"/>
          <w:szCs w:val="28"/>
          <w:rtl/>
        </w:rPr>
        <w:t xml:space="preserve"> </w:t>
      </w:r>
      <w:r w:rsidRPr="0066125E">
        <w:rPr>
          <w:rFonts w:cs="Arial" w:hint="cs"/>
          <w:sz w:val="28"/>
          <w:szCs w:val="28"/>
          <w:rtl/>
        </w:rPr>
        <w:t>الأمَّةِ</w:t>
      </w:r>
      <w:r w:rsidRPr="0066125E">
        <w:rPr>
          <w:rFonts w:cs="Arial"/>
          <w:sz w:val="28"/>
          <w:szCs w:val="28"/>
          <w:rtl/>
        </w:rPr>
        <w:t xml:space="preserve">: </w:t>
      </w:r>
      <w:r w:rsidRPr="0066125E">
        <w:rPr>
          <w:rFonts w:cs="Arial" w:hint="cs"/>
          <w:sz w:val="28"/>
          <w:szCs w:val="28"/>
          <w:rtl/>
        </w:rPr>
        <w:t>علماؤُها</w:t>
      </w:r>
      <w:r w:rsidRPr="0066125E">
        <w:rPr>
          <w:rFonts w:cs="Arial"/>
          <w:sz w:val="28"/>
          <w:szCs w:val="28"/>
          <w:rtl/>
        </w:rPr>
        <w:t xml:space="preserve"> </w:t>
      </w:r>
      <w:r w:rsidRPr="0066125E">
        <w:rPr>
          <w:rFonts w:cs="Arial" w:hint="cs"/>
          <w:sz w:val="28"/>
          <w:szCs w:val="28"/>
          <w:rtl/>
        </w:rPr>
        <w:t>ومُجاهِدُوها،</w:t>
      </w:r>
      <w:r w:rsidRPr="0066125E">
        <w:rPr>
          <w:rFonts w:cs="Arial"/>
          <w:sz w:val="28"/>
          <w:szCs w:val="28"/>
          <w:rtl/>
        </w:rPr>
        <w:t xml:space="preserve"> </w:t>
      </w:r>
      <w:r w:rsidRPr="0066125E">
        <w:rPr>
          <w:rFonts w:cs="Arial" w:hint="cs"/>
          <w:sz w:val="28"/>
          <w:szCs w:val="28"/>
          <w:rtl/>
        </w:rPr>
        <w:t>تمزَّقَتْ</w:t>
      </w:r>
      <w:r w:rsidRPr="0066125E">
        <w:rPr>
          <w:rFonts w:cs="Arial"/>
          <w:sz w:val="28"/>
          <w:szCs w:val="28"/>
          <w:rtl/>
        </w:rPr>
        <w:t xml:space="preserve"> </w:t>
      </w:r>
      <w:r w:rsidRPr="0066125E">
        <w:rPr>
          <w:rFonts w:cs="Arial" w:hint="cs"/>
          <w:sz w:val="28"/>
          <w:szCs w:val="28"/>
          <w:rtl/>
        </w:rPr>
        <w:t>وتسلَّلَ</w:t>
      </w:r>
      <w:r w:rsidRPr="0066125E">
        <w:rPr>
          <w:rFonts w:cs="Arial"/>
          <w:sz w:val="28"/>
          <w:szCs w:val="28"/>
          <w:rtl/>
        </w:rPr>
        <w:t xml:space="preserve"> </w:t>
      </w:r>
      <w:r w:rsidRPr="0066125E">
        <w:rPr>
          <w:rFonts w:cs="Arial" w:hint="cs"/>
          <w:sz w:val="28"/>
          <w:szCs w:val="28"/>
          <w:rtl/>
        </w:rPr>
        <w:t>عدوُّها</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خلالِها</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وحِفْظُ</w:t>
      </w:r>
      <w:r w:rsidRPr="0066125E">
        <w:rPr>
          <w:rFonts w:cs="Arial"/>
          <w:sz w:val="28"/>
          <w:szCs w:val="28"/>
          <w:rtl/>
        </w:rPr>
        <w:t xml:space="preserve"> </w:t>
      </w:r>
      <w:r w:rsidRPr="0066125E">
        <w:rPr>
          <w:rFonts w:cs="Arial" w:hint="cs"/>
          <w:sz w:val="28"/>
          <w:szCs w:val="28"/>
          <w:rtl/>
        </w:rPr>
        <w:t>العِلْمِ</w:t>
      </w:r>
      <w:r w:rsidRPr="0066125E">
        <w:rPr>
          <w:rFonts w:cs="Arial"/>
          <w:sz w:val="28"/>
          <w:szCs w:val="28"/>
          <w:rtl/>
        </w:rPr>
        <w:t xml:space="preserve"> </w:t>
      </w:r>
      <w:r w:rsidRPr="0066125E">
        <w:rPr>
          <w:rFonts w:cs="Arial" w:hint="cs"/>
          <w:sz w:val="28"/>
          <w:szCs w:val="28"/>
          <w:rtl/>
        </w:rPr>
        <w:t>فرضُ</w:t>
      </w:r>
      <w:r w:rsidRPr="0066125E">
        <w:rPr>
          <w:rFonts w:cs="Arial"/>
          <w:sz w:val="28"/>
          <w:szCs w:val="28"/>
          <w:rtl/>
        </w:rPr>
        <w:t xml:space="preserve"> </w:t>
      </w:r>
      <w:r w:rsidRPr="0066125E">
        <w:rPr>
          <w:rFonts w:cs="Arial" w:hint="cs"/>
          <w:sz w:val="28"/>
          <w:szCs w:val="28"/>
          <w:rtl/>
        </w:rPr>
        <w:t>كفايةٍ،</w:t>
      </w:r>
      <w:r w:rsidRPr="0066125E">
        <w:rPr>
          <w:rFonts w:cs="Arial"/>
          <w:sz w:val="28"/>
          <w:szCs w:val="28"/>
          <w:rtl/>
        </w:rPr>
        <w:t xml:space="preserve"> </w:t>
      </w:r>
      <w:r w:rsidRPr="0066125E">
        <w:rPr>
          <w:rFonts w:cs="Arial" w:hint="cs"/>
          <w:sz w:val="28"/>
          <w:szCs w:val="28"/>
          <w:rtl/>
        </w:rPr>
        <w:t>وفي</w:t>
      </w:r>
      <w:r w:rsidRPr="0066125E">
        <w:rPr>
          <w:rFonts w:cs="Arial"/>
          <w:sz w:val="28"/>
          <w:szCs w:val="28"/>
          <w:rtl/>
        </w:rPr>
        <w:t xml:space="preserve"> </w:t>
      </w:r>
      <w:r w:rsidRPr="0066125E">
        <w:rPr>
          <w:rFonts w:cs="Arial" w:hint="cs"/>
          <w:sz w:val="28"/>
          <w:szCs w:val="28"/>
          <w:rtl/>
        </w:rPr>
        <w:t>تسميةِ</w:t>
      </w:r>
      <w:r w:rsidRPr="0066125E">
        <w:rPr>
          <w:rFonts w:cs="Arial"/>
          <w:sz w:val="28"/>
          <w:szCs w:val="28"/>
          <w:rtl/>
        </w:rPr>
        <w:t xml:space="preserve"> </w:t>
      </w:r>
      <w:r w:rsidRPr="0066125E">
        <w:rPr>
          <w:rFonts w:cs="Arial" w:hint="cs"/>
          <w:sz w:val="28"/>
          <w:szCs w:val="28"/>
          <w:rtl/>
        </w:rPr>
        <w:t>طَلَبِهِ</w:t>
      </w:r>
      <w:r w:rsidRPr="0066125E">
        <w:rPr>
          <w:rFonts w:cs="Arial"/>
          <w:sz w:val="28"/>
          <w:szCs w:val="28"/>
          <w:rtl/>
        </w:rPr>
        <w:t xml:space="preserve"> </w:t>
      </w:r>
      <w:r w:rsidRPr="0066125E">
        <w:rPr>
          <w:rFonts w:cs="Arial" w:hint="cs"/>
          <w:sz w:val="28"/>
          <w:szCs w:val="28"/>
          <w:rtl/>
        </w:rPr>
        <w:t>نَفِيرًا</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قولِه</w:t>
      </w:r>
      <w:r w:rsidRPr="0066125E">
        <w:rPr>
          <w:rFonts w:cs="Arial"/>
          <w:sz w:val="28"/>
          <w:szCs w:val="28"/>
          <w:rtl/>
        </w:rPr>
        <w:t>: {</w:t>
      </w:r>
      <w:r w:rsidRPr="0066125E">
        <w:rPr>
          <w:rFonts w:cs="Arial" w:hint="cs"/>
          <w:sz w:val="28"/>
          <w:szCs w:val="28"/>
          <w:rtl/>
        </w:rPr>
        <w:t>فَلَوْلاَ</w:t>
      </w:r>
      <w:r w:rsidRPr="0066125E">
        <w:rPr>
          <w:rFonts w:cs="Arial"/>
          <w:sz w:val="28"/>
          <w:szCs w:val="28"/>
          <w:rtl/>
        </w:rPr>
        <w:t xml:space="preserve"> </w:t>
      </w:r>
      <w:r w:rsidRPr="0066125E">
        <w:rPr>
          <w:rFonts w:cs="Arial" w:hint="cs"/>
          <w:sz w:val="28"/>
          <w:szCs w:val="28"/>
          <w:rtl/>
        </w:rPr>
        <w:t>نَفَرَ</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كُلِّ</w:t>
      </w:r>
      <w:r w:rsidRPr="0066125E">
        <w:rPr>
          <w:rFonts w:cs="Arial"/>
          <w:sz w:val="28"/>
          <w:szCs w:val="28"/>
          <w:rtl/>
        </w:rPr>
        <w:t xml:space="preserve"> </w:t>
      </w:r>
      <w:r w:rsidRPr="0066125E">
        <w:rPr>
          <w:rFonts w:cs="Arial" w:hint="cs"/>
          <w:sz w:val="28"/>
          <w:szCs w:val="28"/>
          <w:rtl/>
        </w:rPr>
        <w:t>فِرْقَةٍ</w:t>
      </w:r>
      <w:r w:rsidRPr="0066125E">
        <w:rPr>
          <w:rFonts w:cs="Arial"/>
          <w:sz w:val="28"/>
          <w:szCs w:val="28"/>
          <w:rtl/>
        </w:rPr>
        <w:t xml:space="preserve"> </w:t>
      </w:r>
      <w:r w:rsidRPr="0066125E">
        <w:rPr>
          <w:rFonts w:cs="Arial" w:hint="cs"/>
          <w:sz w:val="28"/>
          <w:szCs w:val="28"/>
          <w:rtl/>
        </w:rPr>
        <w:t>مِنْهُمْ</w:t>
      </w:r>
      <w:r w:rsidRPr="0066125E">
        <w:rPr>
          <w:rFonts w:cs="Arial"/>
          <w:sz w:val="28"/>
          <w:szCs w:val="28"/>
          <w:rtl/>
        </w:rPr>
        <w:t xml:space="preserve"> </w:t>
      </w:r>
      <w:r w:rsidRPr="0066125E">
        <w:rPr>
          <w:rFonts w:cs="Arial" w:hint="cs"/>
          <w:sz w:val="28"/>
          <w:szCs w:val="28"/>
          <w:rtl/>
        </w:rPr>
        <w:t>طَائِفَةٌ</w:t>
      </w:r>
      <w:r w:rsidRPr="0066125E">
        <w:rPr>
          <w:rFonts w:cs="Arial"/>
          <w:sz w:val="28"/>
          <w:szCs w:val="28"/>
          <w:rtl/>
        </w:rPr>
        <w:t xml:space="preserve">} </w:t>
      </w:r>
      <w:r w:rsidRPr="0066125E">
        <w:rPr>
          <w:rFonts w:cs="Arial" w:hint="cs"/>
          <w:sz w:val="28"/>
          <w:szCs w:val="28"/>
          <w:rtl/>
        </w:rPr>
        <w:t>دليلٌ</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تشبيهِهِ</w:t>
      </w:r>
      <w:r w:rsidRPr="0066125E">
        <w:rPr>
          <w:rFonts w:cs="Arial"/>
          <w:sz w:val="28"/>
          <w:szCs w:val="28"/>
          <w:rtl/>
        </w:rPr>
        <w:t xml:space="preserve"> </w:t>
      </w:r>
      <w:r w:rsidRPr="0066125E">
        <w:rPr>
          <w:rFonts w:cs="Arial" w:hint="cs"/>
          <w:sz w:val="28"/>
          <w:szCs w:val="28"/>
          <w:rtl/>
        </w:rPr>
        <w:t>بنفيرِ</w:t>
      </w:r>
      <w:r w:rsidRPr="0066125E">
        <w:rPr>
          <w:rFonts w:cs="Arial"/>
          <w:sz w:val="28"/>
          <w:szCs w:val="28"/>
          <w:rtl/>
        </w:rPr>
        <w:t xml:space="preserve"> </w:t>
      </w:r>
      <w:r w:rsidRPr="0066125E">
        <w:rPr>
          <w:rFonts w:cs="Arial" w:hint="cs"/>
          <w:sz w:val="28"/>
          <w:szCs w:val="28"/>
          <w:rtl/>
        </w:rPr>
        <w:t>الجهادِ،</w:t>
      </w:r>
      <w:r w:rsidRPr="0066125E">
        <w:rPr>
          <w:rFonts w:cs="Arial"/>
          <w:sz w:val="28"/>
          <w:szCs w:val="28"/>
          <w:rtl/>
        </w:rPr>
        <w:t xml:space="preserve"> </w:t>
      </w:r>
      <w:r w:rsidRPr="0066125E">
        <w:rPr>
          <w:rFonts w:cs="Arial" w:hint="cs"/>
          <w:sz w:val="28"/>
          <w:szCs w:val="28"/>
          <w:rtl/>
        </w:rPr>
        <w:t>فالمتفرِّغُ</w:t>
      </w:r>
      <w:r w:rsidRPr="0066125E">
        <w:rPr>
          <w:rFonts w:cs="Arial"/>
          <w:sz w:val="28"/>
          <w:szCs w:val="28"/>
          <w:rtl/>
        </w:rPr>
        <w:t xml:space="preserve"> </w:t>
      </w:r>
      <w:r w:rsidRPr="0066125E">
        <w:rPr>
          <w:rFonts w:cs="Arial" w:hint="cs"/>
          <w:sz w:val="28"/>
          <w:szCs w:val="28"/>
          <w:rtl/>
        </w:rPr>
        <w:t>للعِلْمِ</w:t>
      </w:r>
      <w:r w:rsidRPr="0066125E">
        <w:rPr>
          <w:rFonts w:cs="Arial"/>
          <w:sz w:val="28"/>
          <w:szCs w:val="28"/>
          <w:rtl/>
        </w:rPr>
        <w:t xml:space="preserve"> </w:t>
      </w:r>
      <w:r w:rsidRPr="0066125E">
        <w:rPr>
          <w:rFonts w:cs="Arial" w:hint="cs"/>
          <w:sz w:val="28"/>
          <w:szCs w:val="28"/>
          <w:rtl/>
        </w:rPr>
        <w:t>وتحصيلِهِ</w:t>
      </w:r>
      <w:r w:rsidRPr="0066125E">
        <w:rPr>
          <w:rFonts w:cs="Arial"/>
          <w:sz w:val="28"/>
          <w:szCs w:val="28"/>
          <w:rtl/>
        </w:rPr>
        <w:t xml:space="preserve"> </w:t>
      </w:r>
      <w:r w:rsidRPr="0066125E">
        <w:rPr>
          <w:rFonts w:cs="Arial" w:hint="cs"/>
          <w:sz w:val="28"/>
          <w:szCs w:val="28"/>
          <w:rtl/>
        </w:rPr>
        <w:t>وتبليغِهِ</w:t>
      </w:r>
      <w:r w:rsidRPr="0066125E">
        <w:rPr>
          <w:rFonts w:cs="Arial"/>
          <w:sz w:val="28"/>
          <w:szCs w:val="28"/>
          <w:rtl/>
        </w:rPr>
        <w:t xml:space="preserve"> </w:t>
      </w:r>
      <w:r w:rsidRPr="0066125E">
        <w:rPr>
          <w:rFonts w:cs="Arial" w:hint="cs"/>
          <w:sz w:val="28"/>
          <w:szCs w:val="28"/>
          <w:rtl/>
        </w:rPr>
        <w:t>نافرٌ</w:t>
      </w:r>
      <w:r w:rsidRPr="0066125E">
        <w:rPr>
          <w:rFonts w:cs="Arial"/>
          <w:sz w:val="28"/>
          <w:szCs w:val="28"/>
          <w:rtl/>
        </w:rPr>
        <w:t xml:space="preserve"> </w:t>
      </w:r>
      <w:r w:rsidRPr="0066125E">
        <w:rPr>
          <w:rFonts w:cs="Arial" w:hint="cs"/>
          <w:sz w:val="28"/>
          <w:szCs w:val="28"/>
          <w:rtl/>
        </w:rPr>
        <w:t>كنفيرِ</w:t>
      </w:r>
      <w:r w:rsidRPr="0066125E">
        <w:rPr>
          <w:rFonts w:cs="Arial"/>
          <w:sz w:val="28"/>
          <w:szCs w:val="28"/>
          <w:rtl/>
        </w:rPr>
        <w:t xml:space="preserve"> </w:t>
      </w:r>
      <w:r w:rsidRPr="0066125E">
        <w:rPr>
          <w:rFonts w:cs="Arial" w:hint="cs"/>
          <w:sz w:val="28"/>
          <w:szCs w:val="28"/>
          <w:rtl/>
        </w:rPr>
        <w:t>المجاهِدِ</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سبيلِ</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والعالِمُ</w:t>
      </w:r>
      <w:r w:rsidRPr="0066125E">
        <w:rPr>
          <w:rFonts w:cs="Arial"/>
          <w:sz w:val="28"/>
          <w:szCs w:val="28"/>
          <w:rtl/>
        </w:rPr>
        <w:t xml:space="preserve"> </w:t>
      </w:r>
      <w:r w:rsidRPr="0066125E">
        <w:rPr>
          <w:rFonts w:cs="Arial" w:hint="cs"/>
          <w:sz w:val="28"/>
          <w:szCs w:val="28"/>
          <w:rtl/>
        </w:rPr>
        <w:t>يُجاهِدُ</w:t>
      </w:r>
      <w:r w:rsidRPr="0066125E">
        <w:rPr>
          <w:rFonts w:cs="Arial"/>
          <w:sz w:val="28"/>
          <w:szCs w:val="28"/>
          <w:rtl/>
        </w:rPr>
        <w:t xml:space="preserve"> </w:t>
      </w:r>
      <w:r w:rsidRPr="0066125E">
        <w:rPr>
          <w:rFonts w:cs="Arial" w:hint="cs"/>
          <w:sz w:val="28"/>
          <w:szCs w:val="28"/>
          <w:rtl/>
        </w:rPr>
        <w:t>بِقَلَمِهِ</w:t>
      </w:r>
      <w:r w:rsidRPr="0066125E">
        <w:rPr>
          <w:rFonts w:cs="Arial"/>
          <w:sz w:val="28"/>
          <w:szCs w:val="28"/>
          <w:rtl/>
        </w:rPr>
        <w:t xml:space="preserve"> </w:t>
      </w:r>
      <w:r w:rsidRPr="0066125E">
        <w:rPr>
          <w:rFonts w:cs="Arial" w:hint="cs"/>
          <w:sz w:val="28"/>
          <w:szCs w:val="28"/>
          <w:rtl/>
        </w:rPr>
        <w:t>ولِسانِه،</w:t>
      </w:r>
      <w:r w:rsidRPr="0066125E">
        <w:rPr>
          <w:rFonts w:cs="Arial"/>
          <w:sz w:val="28"/>
          <w:szCs w:val="28"/>
          <w:rtl/>
        </w:rPr>
        <w:t xml:space="preserve"> </w:t>
      </w:r>
      <w:r w:rsidRPr="0066125E">
        <w:rPr>
          <w:rFonts w:cs="Arial" w:hint="cs"/>
          <w:sz w:val="28"/>
          <w:szCs w:val="28"/>
          <w:rtl/>
        </w:rPr>
        <w:t>والمجاهِدُ</w:t>
      </w:r>
      <w:r w:rsidRPr="0066125E">
        <w:rPr>
          <w:rFonts w:cs="Arial"/>
          <w:sz w:val="28"/>
          <w:szCs w:val="28"/>
          <w:rtl/>
        </w:rPr>
        <w:t xml:space="preserve"> </w:t>
      </w:r>
      <w:r w:rsidRPr="0066125E">
        <w:rPr>
          <w:rFonts w:cs="Arial" w:hint="cs"/>
          <w:sz w:val="28"/>
          <w:szCs w:val="28"/>
          <w:rtl/>
        </w:rPr>
        <w:t>يجاهِدُ</w:t>
      </w:r>
      <w:r w:rsidRPr="0066125E">
        <w:rPr>
          <w:rFonts w:cs="Arial"/>
          <w:sz w:val="28"/>
          <w:szCs w:val="28"/>
          <w:rtl/>
        </w:rPr>
        <w:t xml:space="preserve"> </w:t>
      </w:r>
      <w:r w:rsidRPr="0066125E">
        <w:rPr>
          <w:rFonts w:cs="Arial" w:hint="cs"/>
          <w:sz w:val="28"/>
          <w:szCs w:val="28"/>
          <w:rtl/>
        </w:rPr>
        <w:t>بسيفِهِ</w:t>
      </w:r>
      <w:r w:rsidRPr="0066125E">
        <w:rPr>
          <w:rFonts w:cs="Arial"/>
          <w:sz w:val="28"/>
          <w:szCs w:val="28"/>
          <w:rtl/>
        </w:rPr>
        <w:t xml:space="preserve"> </w:t>
      </w:r>
      <w:r w:rsidRPr="0066125E">
        <w:rPr>
          <w:rFonts w:cs="Arial" w:hint="cs"/>
          <w:sz w:val="28"/>
          <w:szCs w:val="28"/>
          <w:rtl/>
        </w:rPr>
        <w:t>وسِنَانِه،</w:t>
      </w:r>
      <w:r w:rsidRPr="0066125E">
        <w:rPr>
          <w:rFonts w:cs="Arial"/>
          <w:sz w:val="28"/>
          <w:szCs w:val="28"/>
          <w:rtl/>
        </w:rPr>
        <w:t xml:space="preserve"> </w:t>
      </w:r>
      <w:r w:rsidRPr="0066125E">
        <w:rPr>
          <w:rFonts w:cs="Arial" w:hint="cs"/>
          <w:sz w:val="28"/>
          <w:szCs w:val="28"/>
          <w:rtl/>
        </w:rPr>
        <w:t>وإذا</w:t>
      </w:r>
      <w:r w:rsidRPr="0066125E">
        <w:rPr>
          <w:rFonts w:cs="Arial"/>
          <w:sz w:val="28"/>
          <w:szCs w:val="28"/>
          <w:rtl/>
        </w:rPr>
        <w:t xml:space="preserve"> </w:t>
      </w:r>
      <w:r w:rsidRPr="0066125E">
        <w:rPr>
          <w:rFonts w:cs="Arial" w:hint="cs"/>
          <w:sz w:val="28"/>
          <w:szCs w:val="28"/>
          <w:rtl/>
        </w:rPr>
        <w:t>قامَا</w:t>
      </w:r>
      <w:r w:rsidRPr="0066125E">
        <w:rPr>
          <w:rFonts w:cs="Arial"/>
          <w:sz w:val="28"/>
          <w:szCs w:val="28"/>
          <w:rtl/>
        </w:rPr>
        <w:t xml:space="preserve"> </w:t>
      </w:r>
      <w:r w:rsidRPr="0066125E">
        <w:rPr>
          <w:rFonts w:cs="Arial" w:hint="cs"/>
          <w:sz w:val="28"/>
          <w:szCs w:val="28"/>
          <w:rtl/>
        </w:rPr>
        <w:t>بما</w:t>
      </w:r>
      <w:r w:rsidRPr="0066125E">
        <w:rPr>
          <w:rFonts w:cs="Arial"/>
          <w:sz w:val="28"/>
          <w:szCs w:val="28"/>
          <w:rtl/>
        </w:rPr>
        <w:t xml:space="preserve"> </w:t>
      </w:r>
      <w:r w:rsidRPr="0066125E">
        <w:rPr>
          <w:rFonts w:cs="Arial" w:hint="cs"/>
          <w:sz w:val="28"/>
          <w:szCs w:val="28"/>
          <w:rtl/>
        </w:rPr>
        <w:t>أمَرَهما</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حَقَّ</w:t>
      </w:r>
      <w:r w:rsidRPr="0066125E">
        <w:rPr>
          <w:rFonts w:cs="Arial"/>
          <w:sz w:val="28"/>
          <w:szCs w:val="28"/>
          <w:rtl/>
        </w:rPr>
        <w:t xml:space="preserve"> </w:t>
      </w:r>
      <w:r w:rsidRPr="0066125E">
        <w:rPr>
          <w:rFonts w:cs="Arial" w:hint="cs"/>
          <w:sz w:val="28"/>
          <w:szCs w:val="28"/>
          <w:rtl/>
        </w:rPr>
        <w:t>قيامٍ،</w:t>
      </w:r>
      <w:r w:rsidRPr="0066125E">
        <w:rPr>
          <w:rFonts w:cs="Arial"/>
          <w:sz w:val="28"/>
          <w:szCs w:val="28"/>
          <w:rtl/>
        </w:rPr>
        <w:t xml:space="preserve"> </w:t>
      </w:r>
      <w:r w:rsidRPr="0066125E">
        <w:rPr>
          <w:rFonts w:cs="Arial" w:hint="cs"/>
          <w:sz w:val="28"/>
          <w:szCs w:val="28"/>
          <w:rtl/>
        </w:rPr>
        <w:t>قامَتِ</w:t>
      </w:r>
      <w:r w:rsidRPr="0066125E">
        <w:rPr>
          <w:rFonts w:cs="Arial"/>
          <w:sz w:val="28"/>
          <w:szCs w:val="28"/>
          <w:rtl/>
        </w:rPr>
        <w:t xml:space="preserve"> </w:t>
      </w:r>
      <w:r w:rsidRPr="0066125E">
        <w:rPr>
          <w:rFonts w:cs="Arial" w:hint="cs"/>
          <w:sz w:val="28"/>
          <w:szCs w:val="28"/>
          <w:rtl/>
        </w:rPr>
        <w:t>الأمَّةُ</w:t>
      </w:r>
      <w:r w:rsidRPr="0066125E">
        <w:rPr>
          <w:rFonts w:cs="Arial"/>
          <w:sz w:val="28"/>
          <w:szCs w:val="28"/>
          <w:rtl/>
        </w:rPr>
        <w:t xml:space="preserve"> </w:t>
      </w:r>
      <w:r w:rsidRPr="0066125E">
        <w:rPr>
          <w:rFonts w:cs="Arial" w:hint="cs"/>
          <w:sz w:val="28"/>
          <w:szCs w:val="28"/>
          <w:rtl/>
        </w:rPr>
        <w:t>وانتصَرَتْ</w:t>
      </w:r>
      <w:r w:rsidRPr="0066125E">
        <w:rPr>
          <w:rFonts w:cs="Arial"/>
          <w:sz w:val="28"/>
          <w:szCs w:val="28"/>
          <w:rtl/>
        </w:rPr>
        <w:t xml:space="preserve"> </w:t>
      </w:r>
      <w:r w:rsidRPr="0066125E">
        <w:rPr>
          <w:rFonts w:cs="Arial" w:hint="cs"/>
          <w:sz w:val="28"/>
          <w:szCs w:val="28"/>
          <w:rtl/>
        </w:rPr>
        <w:t>وسادَتْ،</w:t>
      </w:r>
      <w:r w:rsidRPr="0066125E">
        <w:rPr>
          <w:rFonts w:cs="Arial"/>
          <w:sz w:val="28"/>
          <w:szCs w:val="28"/>
          <w:rtl/>
        </w:rPr>
        <w:t xml:space="preserve"> </w:t>
      </w:r>
      <w:r w:rsidRPr="0066125E">
        <w:rPr>
          <w:rFonts w:cs="Arial" w:hint="cs"/>
          <w:sz w:val="28"/>
          <w:szCs w:val="28"/>
          <w:rtl/>
        </w:rPr>
        <w:t>وبمقدارِ</w:t>
      </w:r>
      <w:r w:rsidRPr="0066125E">
        <w:rPr>
          <w:rFonts w:cs="Arial"/>
          <w:sz w:val="28"/>
          <w:szCs w:val="28"/>
          <w:rtl/>
        </w:rPr>
        <w:t xml:space="preserve"> </w:t>
      </w:r>
      <w:r w:rsidRPr="0066125E">
        <w:rPr>
          <w:rFonts w:cs="Arial" w:hint="cs"/>
          <w:sz w:val="28"/>
          <w:szCs w:val="28"/>
          <w:rtl/>
        </w:rPr>
        <w:t>خَلَلِ</w:t>
      </w:r>
      <w:r w:rsidRPr="0066125E">
        <w:rPr>
          <w:rFonts w:cs="Arial"/>
          <w:sz w:val="28"/>
          <w:szCs w:val="28"/>
          <w:rtl/>
        </w:rPr>
        <w:t xml:space="preserve"> </w:t>
      </w:r>
      <w:r w:rsidRPr="0066125E">
        <w:rPr>
          <w:rFonts w:cs="Arial" w:hint="cs"/>
          <w:sz w:val="28"/>
          <w:szCs w:val="28"/>
          <w:rtl/>
        </w:rPr>
        <w:t>النافرَيْنِ</w:t>
      </w:r>
      <w:r w:rsidRPr="0066125E">
        <w:rPr>
          <w:rFonts w:cs="Arial"/>
          <w:sz w:val="28"/>
          <w:szCs w:val="28"/>
          <w:rtl/>
        </w:rPr>
        <w:t xml:space="preserve"> </w:t>
      </w:r>
      <w:r w:rsidRPr="0066125E">
        <w:rPr>
          <w:rFonts w:cs="Arial" w:hint="cs"/>
          <w:sz w:val="28"/>
          <w:szCs w:val="28"/>
          <w:rtl/>
        </w:rPr>
        <w:t>فيها</w:t>
      </w:r>
      <w:r w:rsidRPr="0066125E">
        <w:rPr>
          <w:rFonts w:cs="Arial"/>
          <w:sz w:val="28"/>
          <w:szCs w:val="28"/>
          <w:rtl/>
        </w:rPr>
        <w:t xml:space="preserve">: </w:t>
      </w:r>
      <w:r w:rsidRPr="0066125E">
        <w:rPr>
          <w:rFonts w:cs="Arial" w:hint="cs"/>
          <w:sz w:val="28"/>
          <w:szCs w:val="28"/>
          <w:rtl/>
        </w:rPr>
        <w:t>العالِمِ</w:t>
      </w:r>
      <w:r w:rsidRPr="0066125E">
        <w:rPr>
          <w:rFonts w:cs="Arial"/>
          <w:sz w:val="28"/>
          <w:szCs w:val="28"/>
          <w:rtl/>
        </w:rPr>
        <w:t xml:space="preserve"> </w:t>
      </w:r>
      <w:r w:rsidRPr="0066125E">
        <w:rPr>
          <w:rFonts w:cs="Arial" w:hint="cs"/>
          <w:sz w:val="28"/>
          <w:szCs w:val="28"/>
          <w:rtl/>
        </w:rPr>
        <w:t>والمجاهِدِ،</w:t>
      </w:r>
      <w:r w:rsidRPr="0066125E">
        <w:rPr>
          <w:rFonts w:cs="Arial"/>
          <w:sz w:val="28"/>
          <w:szCs w:val="28"/>
          <w:rtl/>
        </w:rPr>
        <w:t xml:space="preserve"> </w:t>
      </w:r>
      <w:r w:rsidRPr="0066125E">
        <w:rPr>
          <w:rFonts w:cs="Arial" w:hint="cs"/>
          <w:sz w:val="28"/>
          <w:szCs w:val="28"/>
          <w:rtl/>
        </w:rPr>
        <w:t>يكونُ</w:t>
      </w:r>
      <w:r w:rsidRPr="0066125E">
        <w:rPr>
          <w:rFonts w:cs="Arial"/>
          <w:sz w:val="28"/>
          <w:szCs w:val="28"/>
          <w:rtl/>
        </w:rPr>
        <w:t xml:space="preserve"> </w:t>
      </w:r>
      <w:r w:rsidRPr="0066125E">
        <w:rPr>
          <w:rFonts w:cs="Arial" w:hint="cs"/>
          <w:sz w:val="28"/>
          <w:szCs w:val="28"/>
          <w:rtl/>
        </w:rPr>
        <w:t>ضَعْفُ</w:t>
      </w:r>
      <w:r w:rsidRPr="0066125E">
        <w:rPr>
          <w:rFonts w:cs="Arial"/>
          <w:sz w:val="28"/>
          <w:szCs w:val="28"/>
          <w:rtl/>
        </w:rPr>
        <w:t xml:space="preserve"> </w:t>
      </w:r>
      <w:r w:rsidRPr="0066125E">
        <w:rPr>
          <w:rFonts w:cs="Arial" w:hint="cs"/>
          <w:sz w:val="28"/>
          <w:szCs w:val="28"/>
          <w:rtl/>
        </w:rPr>
        <w:t>نصرِ</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وكفايتِهِ</w:t>
      </w:r>
      <w:r w:rsidRPr="0066125E">
        <w:rPr>
          <w:rFonts w:cs="Arial"/>
          <w:sz w:val="28"/>
          <w:szCs w:val="28"/>
          <w:rtl/>
        </w:rPr>
        <w:t xml:space="preserve"> </w:t>
      </w:r>
      <w:r w:rsidRPr="0066125E">
        <w:rPr>
          <w:rFonts w:cs="Arial" w:hint="cs"/>
          <w:sz w:val="28"/>
          <w:szCs w:val="28"/>
          <w:rtl/>
        </w:rPr>
        <w:t>لها،</w:t>
      </w:r>
      <w:r w:rsidRPr="0066125E">
        <w:rPr>
          <w:rFonts w:cs="Arial"/>
          <w:sz w:val="28"/>
          <w:szCs w:val="28"/>
          <w:rtl/>
        </w:rPr>
        <w:t xml:space="preserve"> </w:t>
      </w:r>
      <w:r w:rsidRPr="0066125E">
        <w:rPr>
          <w:rFonts w:cs="Arial" w:hint="cs"/>
          <w:sz w:val="28"/>
          <w:szCs w:val="28"/>
          <w:rtl/>
        </w:rPr>
        <w:t>فإذا</w:t>
      </w:r>
      <w:r w:rsidRPr="0066125E">
        <w:rPr>
          <w:rFonts w:cs="Arial"/>
          <w:sz w:val="28"/>
          <w:szCs w:val="28"/>
          <w:rtl/>
        </w:rPr>
        <w:t xml:space="preserve"> </w:t>
      </w:r>
      <w:r w:rsidRPr="0066125E">
        <w:rPr>
          <w:rFonts w:cs="Arial" w:hint="cs"/>
          <w:sz w:val="28"/>
          <w:szCs w:val="28"/>
          <w:rtl/>
        </w:rPr>
        <w:t>زَلَّ</w:t>
      </w:r>
      <w:r w:rsidRPr="0066125E">
        <w:rPr>
          <w:rFonts w:cs="Arial"/>
          <w:sz w:val="28"/>
          <w:szCs w:val="28"/>
          <w:rtl/>
        </w:rPr>
        <w:t xml:space="preserve"> </w:t>
      </w:r>
      <w:r w:rsidRPr="0066125E">
        <w:rPr>
          <w:rFonts w:cs="Arial" w:hint="cs"/>
          <w:sz w:val="28"/>
          <w:szCs w:val="28"/>
          <w:rtl/>
        </w:rPr>
        <w:t>العالِمُ</w:t>
      </w:r>
      <w:r w:rsidRPr="0066125E">
        <w:rPr>
          <w:rFonts w:cs="Arial"/>
          <w:sz w:val="28"/>
          <w:szCs w:val="28"/>
          <w:rtl/>
        </w:rPr>
        <w:t xml:space="preserve"> </w:t>
      </w:r>
      <w:r w:rsidRPr="0066125E">
        <w:rPr>
          <w:rFonts w:cs="Arial" w:hint="cs"/>
          <w:sz w:val="28"/>
          <w:szCs w:val="28"/>
          <w:rtl/>
        </w:rPr>
        <w:t>وحادَ</w:t>
      </w:r>
      <w:r w:rsidRPr="0066125E">
        <w:rPr>
          <w:rFonts w:cs="Arial"/>
          <w:sz w:val="28"/>
          <w:szCs w:val="28"/>
          <w:rtl/>
        </w:rPr>
        <w:t xml:space="preserve"> </w:t>
      </w:r>
      <w:r w:rsidRPr="0066125E">
        <w:rPr>
          <w:rFonts w:cs="Arial" w:hint="cs"/>
          <w:sz w:val="28"/>
          <w:szCs w:val="28"/>
          <w:rtl/>
        </w:rPr>
        <w:t>لِسَانُه،</w:t>
      </w:r>
      <w:r w:rsidRPr="0066125E">
        <w:rPr>
          <w:rFonts w:cs="Arial"/>
          <w:sz w:val="28"/>
          <w:szCs w:val="28"/>
          <w:rtl/>
        </w:rPr>
        <w:t xml:space="preserve"> </w:t>
      </w:r>
      <w:r w:rsidRPr="0066125E">
        <w:rPr>
          <w:rFonts w:cs="Arial" w:hint="cs"/>
          <w:sz w:val="28"/>
          <w:szCs w:val="28"/>
          <w:rtl/>
        </w:rPr>
        <w:t>وزَلَّ</w:t>
      </w:r>
      <w:r w:rsidRPr="0066125E">
        <w:rPr>
          <w:rFonts w:cs="Arial"/>
          <w:sz w:val="28"/>
          <w:szCs w:val="28"/>
          <w:rtl/>
        </w:rPr>
        <w:t xml:space="preserve"> </w:t>
      </w:r>
      <w:r w:rsidRPr="0066125E">
        <w:rPr>
          <w:rFonts w:cs="Arial" w:hint="cs"/>
          <w:sz w:val="28"/>
          <w:szCs w:val="28"/>
          <w:rtl/>
        </w:rPr>
        <w:t>المجاهِدُ</w:t>
      </w:r>
      <w:r w:rsidRPr="0066125E">
        <w:rPr>
          <w:rFonts w:cs="Arial"/>
          <w:sz w:val="28"/>
          <w:szCs w:val="28"/>
          <w:rtl/>
        </w:rPr>
        <w:t xml:space="preserve"> </w:t>
      </w:r>
      <w:r w:rsidRPr="0066125E">
        <w:rPr>
          <w:rFonts w:cs="Arial" w:hint="cs"/>
          <w:sz w:val="28"/>
          <w:szCs w:val="28"/>
          <w:rtl/>
        </w:rPr>
        <w:t>وحادَ</w:t>
      </w:r>
      <w:r w:rsidRPr="0066125E">
        <w:rPr>
          <w:rFonts w:cs="Arial"/>
          <w:sz w:val="28"/>
          <w:szCs w:val="28"/>
          <w:rtl/>
        </w:rPr>
        <w:t xml:space="preserve"> </w:t>
      </w:r>
      <w:r w:rsidRPr="0066125E">
        <w:rPr>
          <w:rFonts w:cs="Arial" w:hint="cs"/>
          <w:sz w:val="28"/>
          <w:szCs w:val="28"/>
          <w:rtl/>
        </w:rPr>
        <w:t>سِنانُه،</w:t>
      </w:r>
      <w:r w:rsidRPr="0066125E">
        <w:rPr>
          <w:rFonts w:cs="Arial"/>
          <w:sz w:val="28"/>
          <w:szCs w:val="28"/>
          <w:rtl/>
        </w:rPr>
        <w:t xml:space="preserve"> </w:t>
      </w:r>
      <w:r w:rsidRPr="0066125E">
        <w:rPr>
          <w:rFonts w:cs="Arial" w:hint="cs"/>
          <w:sz w:val="28"/>
          <w:szCs w:val="28"/>
          <w:rtl/>
        </w:rPr>
        <w:t>اضطَرَبَ</w:t>
      </w:r>
      <w:r w:rsidRPr="0066125E">
        <w:rPr>
          <w:rFonts w:cs="Arial"/>
          <w:sz w:val="28"/>
          <w:szCs w:val="28"/>
          <w:rtl/>
        </w:rPr>
        <w:t xml:space="preserve"> </w:t>
      </w:r>
      <w:r w:rsidRPr="0066125E">
        <w:rPr>
          <w:rFonts w:cs="Arial" w:hint="cs"/>
          <w:sz w:val="28"/>
          <w:szCs w:val="28"/>
          <w:rtl/>
        </w:rPr>
        <w:t>أمرُ</w:t>
      </w:r>
      <w:r w:rsidRPr="0066125E">
        <w:rPr>
          <w:rFonts w:cs="Arial"/>
          <w:sz w:val="28"/>
          <w:szCs w:val="28"/>
          <w:rtl/>
        </w:rPr>
        <w:t xml:space="preserve"> </w:t>
      </w:r>
      <w:r w:rsidRPr="0066125E">
        <w:rPr>
          <w:rFonts w:cs="Arial" w:hint="cs"/>
          <w:sz w:val="28"/>
          <w:szCs w:val="28"/>
          <w:rtl/>
        </w:rPr>
        <w:t>الأمَّةِ</w:t>
      </w:r>
      <w:r w:rsidRPr="0066125E">
        <w:rPr>
          <w:rFonts w:cs="Arial"/>
          <w:sz w:val="28"/>
          <w:szCs w:val="28"/>
          <w:rtl/>
        </w:rPr>
        <w:t xml:space="preserve"> </w:t>
      </w:r>
      <w:r w:rsidRPr="0066125E">
        <w:rPr>
          <w:rFonts w:cs="Arial" w:hint="cs"/>
          <w:sz w:val="28"/>
          <w:szCs w:val="28"/>
          <w:rtl/>
        </w:rPr>
        <w:t>وتسلَّطَ</w:t>
      </w:r>
      <w:r w:rsidRPr="0066125E">
        <w:rPr>
          <w:rFonts w:cs="Arial"/>
          <w:sz w:val="28"/>
          <w:szCs w:val="28"/>
          <w:rtl/>
        </w:rPr>
        <w:t xml:space="preserve"> </w:t>
      </w:r>
      <w:r w:rsidRPr="0066125E">
        <w:rPr>
          <w:rFonts w:cs="Arial" w:hint="cs"/>
          <w:sz w:val="28"/>
          <w:szCs w:val="28"/>
          <w:rtl/>
        </w:rPr>
        <w:t>عليها</w:t>
      </w:r>
      <w:r w:rsidRPr="0066125E">
        <w:rPr>
          <w:rFonts w:cs="Arial"/>
          <w:sz w:val="28"/>
          <w:szCs w:val="28"/>
          <w:rtl/>
        </w:rPr>
        <w:t xml:space="preserve"> </w:t>
      </w:r>
      <w:r w:rsidRPr="0066125E">
        <w:rPr>
          <w:rFonts w:cs="Arial" w:hint="cs"/>
          <w:sz w:val="28"/>
          <w:szCs w:val="28"/>
          <w:rtl/>
        </w:rPr>
        <w:t>عدوُّها،</w:t>
      </w:r>
      <w:r w:rsidRPr="0066125E">
        <w:rPr>
          <w:rFonts w:cs="Arial"/>
          <w:sz w:val="28"/>
          <w:szCs w:val="28"/>
          <w:rtl/>
        </w:rPr>
        <w:t xml:space="preserve"> </w:t>
      </w:r>
      <w:r w:rsidRPr="0066125E">
        <w:rPr>
          <w:rFonts w:cs="Arial" w:hint="cs"/>
          <w:sz w:val="28"/>
          <w:szCs w:val="28"/>
          <w:rtl/>
        </w:rPr>
        <w:t>وحَيْدَةُ</w:t>
      </w:r>
      <w:r w:rsidRPr="0066125E">
        <w:rPr>
          <w:rFonts w:cs="Arial"/>
          <w:sz w:val="28"/>
          <w:szCs w:val="28"/>
          <w:rtl/>
        </w:rPr>
        <w:t xml:space="preserve"> </w:t>
      </w:r>
      <w:r w:rsidRPr="0066125E">
        <w:rPr>
          <w:rFonts w:cs="Arial" w:hint="cs"/>
          <w:sz w:val="28"/>
          <w:szCs w:val="28"/>
          <w:rtl/>
        </w:rPr>
        <w:t>قلمِ</w:t>
      </w:r>
      <w:r w:rsidRPr="0066125E">
        <w:rPr>
          <w:rFonts w:cs="Arial"/>
          <w:sz w:val="28"/>
          <w:szCs w:val="28"/>
          <w:rtl/>
        </w:rPr>
        <w:t xml:space="preserve"> </w:t>
      </w:r>
      <w:r w:rsidRPr="0066125E">
        <w:rPr>
          <w:rFonts w:cs="Arial" w:hint="cs"/>
          <w:sz w:val="28"/>
          <w:szCs w:val="28"/>
          <w:rtl/>
        </w:rPr>
        <w:t>العالِمِ</w:t>
      </w:r>
      <w:r w:rsidRPr="0066125E">
        <w:rPr>
          <w:rFonts w:cs="Arial"/>
          <w:sz w:val="28"/>
          <w:szCs w:val="28"/>
          <w:rtl/>
        </w:rPr>
        <w:t xml:space="preserve"> </w:t>
      </w:r>
      <w:r w:rsidRPr="0066125E">
        <w:rPr>
          <w:rFonts w:cs="Arial" w:hint="cs"/>
          <w:sz w:val="28"/>
          <w:szCs w:val="28"/>
          <w:rtl/>
        </w:rPr>
        <w:t>ولِسانِه</w:t>
      </w:r>
      <w:r w:rsidRPr="0066125E">
        <w:rPr>
          <w:rFonts w:cs="Arial"/>
          <w:sz w:val="28"/>
          <w:szCs w:val="28"/>
          <w:rtl/>
        </w:rPr>
        <w:t xml:space="preserve">: </w:t>
      </w:r>
      <w:r w:rsidRPr="0066125E">
        <w:rPr>
          <w:rFonts w:cs="Arial" w:hint="cs"/>
          <w:sz w:val="28"/>
          <w:szCs w:val="28"/>
          <w:rtl/>
        </w:rPr>
        <w:t>بكتمانِ</w:t>
      </w:r>
      <w:r w:rsidRPr="0066125E">
        <w:rPr>
          <w:rFonts w:cs="Arial"/>
          <w:sz w:val="28"/>
          <w:szCs w:val="28"/>
          <w:rtl/>
        </w:rPr>
        <w:t xml:space="preserve"> </w:t>
      </w:r>
      <w:r w:rsidRPr="0066125E">
        <w:rPr>
          <w:rFonts w:cs="Arial" w:hint="cs"/>
          <w:sz w:val="28"/>
          <w:szCs w:val="28"/>
          <w:rtl/>
        </w:rPr>
        <w:t>الحقِّ</w:t>
      </w:r>
      <w:r w:rsidRPr="0066125E">
        <w:rPr>
          <w:rFonts w:cs="Arial"/>
          <w:sz w:val="28"/>
          <w:szCs w:val="28"/>
          <w:rtl/>
        </w:rPr>
        <w:t xml:space="preserve"> </w:t>
      </w:r>
      <w:r w:rsidRPr="0066125E">
        <w:rPr>
          <w:rFonts w:cs="Arial" w:hint="cs"/>
          <w:sz w:val="28"/>
          <w:szCs w:val="28"/>
          <w:rtl/>
        </w:rPr>
        <w:t>وتلبيسِهِ</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الناسِ</w:t>
      </w:r>
      <w:r w:rsidRPr="0066125E">
        <w:rPr>
          <w:rFonts w:cs="Arial"/>
          <w:sz w:val="28"/>
          <w:szCs w:val="28"/>
          <w:rtl/>
        </w:rPr>
        <w:t xml:space="preserve"> </w:t>
      </w:r>
      <w:r w:rsidRPr="0066125E">
        <w:rPr>
          <w:rFonts w:cs="Arial" w:hint="cs"/>
          <w:sz w:val="28"/>
          <w:szCs w:val="28"/>
          <w:rtl/>
        </w:rPr>
        <w:t>بالباطلِ،</w:t>
      </w:r>
      <w:r w:rsidRPr="0066125E">
        <w:rPr>
          <w:rFonts w:cs="Arial"/>
          <w:sz w:val="28"/>
          <w:szCs w:val="28"/>
          <w:rtl/>
        </w:rPr>
        <w:t xml:space="preserve"> </w:t>
      </w:r>
      <w:r w:rsidRPr="0066125E">
        <w:rPr>
          <w:rFonts w:cs="Arial" w:hint="cs"/>
          <w:sz w:val="28"/>
          <w:szCs w:val="28"/>
          <w:rtl/>
        </w:rPr>
        <w:t>وحَيْدَةُ</w:t>
      </w:r>
      <w:r w:rsidRPr="0066125E">
        <w:rPr>
          <w:rFonts w:cs="Arial"/>
          <w:sz w:val="28"/>
          <w:szCs w:val="28"/>
          <w:rtl/>
        </w:rPr>
        <w:t xml:space="preserve"> </w:t>
      </w:r>
      <w:r w:rsidRPr="0066125E">
        <w:rPr>
          <w:rFonts w:cs="Arial" w:hint="cs"/>
          <w:sz w:val="28"/>
          <w:szCs w:val="28"/>
          <w:rtl/>
        </w:rPr>
        <w:t>سِنَانِ</w:t>
      </w:r>
      <w:r w:rsidRPr="0066125E">
        <w:rPr>
          <w:rFonts w:cs="Arial"/>
          <w:sz w:val="28"/>
          <w:szCs w:val="28"/>
          <w:rtl/>
        </w:rPr>
        <w:t xml:space="preserve"> </w:t>
      </w:r>
      <w:r w:rsidRPr="0066125E">
        <w:rPr>
          <w:rFonts w:cs="Arial" w:hint="cs"/>
          <w:sz w:val="28"/>
          <w:szCs w:val="28"/>
          <w:rtl/>
        </w:rPr>
        <w:t>المجاهِدِ</w:t>
      </w:r>
      <w:r w:rsidRPr="0066125E">
        <w:rPr>
          <w:rFonts w:cs="Arial"/>
          <w:sz w:val="28"/>
          <w:szCs w:val="28"/>
          <w:rtl/>
        </w:rPr>
        <w:t xml:space="preserve">: </w:t>
      </w:r>
      <w:r w:rsidRPr="0066125E">
        <w:rPr>
          <w:rFonts w:cs="Arial" w:hint="cs"/>
          <w:sz w:val="28"/>
          <w:szCs w:val="28"/>
          <w:rtl/>
        </w:rPr>
        <w:t>بحَرْفِهِ</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المؤمنينَ،</w:t>
      </w:r>
      <w:r w:rsidRPr="0066125E">
        <w:rPr>
          <w:rFonts w:cs="Arial"/>
          <w:sz w:val="28"/>
          <w:szCs w:val="28"/>
          <w:rtl/>
        </w:rPr>
        <w:t xml:space="preserve"> </w:t>
      </w:r>
      <w:r w:rsidRPr="0066125E">
        <w:rPr>
          <w:rFonts w:cs="Arial" w:hint="cs"/>
          <w:sz w:val="28"/>
          <w:szCs w:val="28"/>
          <w:rtl/>
        </w:rPr>
        <w:t>وسَفْكِهِ</w:t>
      </w:r>
      <w:r w:rsidRPr="0066125E">
        <w:rPr>
          <w:rFonts w:cs="Arial"/>
          <w:sz w:val="28"/>
          <w:szCs w:val="28"/>
          <w:rtl/>
        </w:rPr>
        <w:t xml:space="preserve"> </w:t>
      </w:r>
      <w:r w:rsidRPr="0066125E">
        <w:rPr>
          <w:rFonts w:cs="Arial" w:hint="cs"/>
          <w:sz w:val="28"/>
          <w:szCs w:val="28"/>
          <w:rtl/>
        </w:rPr>
        <w:t>دَمَهم،</w:t>
      </w:r>
      <w:r w:rsidRPr="0066125E">
        <w:rPr>
          <w:rFonts w:cs="Arial"/>
          <w:sz w:val="28"/>
          <w:szCs w:val="28"/>
          <w:rtl/>
        </w:rPr>
        <w:t xml:space="preserve"> </w:t>
      </w:r>
      <w:r w:rsidRPr="0066125E">
        <w:rPr>
          <w:rFonts w:cs="Arial" w:hint="cs"/>
          <w:sz w:val="28"/>
          <w:szCs w:val="28"/>
          <w:rtl/>
        </w:rPr>
        <w:t>وعدمِ</w:t>
      </w:r>
      <w:r w:rsidRPr="0066125E">
        <w:rPr>
          <w:rFonts w:cs="Arial"/>
          <w:sz w:val="28"/>
          <w:szCs w:val="28"/>
          <w:rtl/>
        </w:rPr>
        <w:t xml:space="preserve"> </w:t>
      </w:r>
      <w:r w:rsidRPr="0066125E">
        <w:rPr>
          <w:rFonts w:cs="Arial" w:hint="cs"/>
          <w:sz w:val="28"/>
          <w:szCs w:val="28"/>
          <w:rtl/>
        </w:rPr>
        <w:t>التورُّعِ</w:t>
      </w:r>
      <w:r w:rsidRPr="0066125E">
        <w:rPr>
          <w:rFonts w:cs="Arial"/>
          <w:sz w:val="28"/>
          <w:szCs w:val="28"/>
          <w:rtl/>
        </w:rPr>
        <w:t xml:space="preserve"> </w:t>
      </w:r>
      <w:r w:rsidRPr="0066125E">
        <w:rPr>
          <w:rFonts w:cs="Arial" w:hint="cs"/>
          <w:sz w:val="28"/>
          <w:szCs w:val="28"/>
          <w:rtl/>
        </w:rPr>
        <w:t>عن</w:t>
      </w:r>
      <w:r w:rsidRPr="0066125E">
        <w:rPr>
          <w:rFonts w:cs="Arial"/>
          <w:sz w:val="28"/>
          <w:szCs w:val="28"/>
          <w:rtl/>
        </w:rPr>
        <w:t xml:space="preserve"> </w:t>
      </w:r>
      <w:r w:rsidRPr="0066125E">
        <w:rPr>
          <w:rFonts w:cs="Arial" w:hint="cs"/>
          <w:sz w:val="28"/>
          <w:szCs w:val="28"/>
          <w:rtl/>
        </w:rPr>
        <w:t>حُرُماتِهم</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ولا</w:t>
      </w:r>
      <w:r w:rsidRPr="0066125E">
        <w:rPr>
          <w:rFonts w:cs="Arial"/>
          <w:sz w:val="28"/>
          <w:szCs w:val="28"/>
          <w:rtl/>
        </w:rPr>
        <w:t xml:space="preserve"> </w:t>
      </w:r>
      <w:r w:rsidRPr="0066125E">
        <w:rPr>
          <w:rFonts w:cs="Arial" w:hint="cs"/>
          <w:sz w:val="28"/>
          <w:szCs w:val="28"/>
          <w:rtl/>
        </w:rPr>
        <w:t>تتمكَّنُ</w:t>
      </w:r>
      <w:r w:rsidRPr="0066125E">
        <w:rPr>
          <w:rFonts w:cs="Arial"/>
          <w:sz w:val="28"/>
          <w:szCs w:val="28"/>
          <w:rtl/>
        </w:rPr>
        <w:t xml:space="preserve"> </w:t>
      </w:r>
      <w:r w:rsidRPr="0066125E">
        <w:rPr>
          <w:rFonts w:cs="Arial" w:hint="cs"/>
          <w:sz w:val="28"/>
          <w:szCs w:val="28"/>
          <w:rtl/>
        </w:rPr>
        <w:t>الأمَّةُ</w:t>
      </w:r>
      <w:r w:rsidRPr="0066125E">
        <w:rPr>
          <w:rFonts w:cs="Arial"/>
          <w:sz w:val="28"/>
          <w:szCs w:val="28"/>
          <w:rtl/>
        </w:rPr>
        <w:t xml:space="preserve"> </w:t>
      </w:r>
      <w:r w:rsidRPr="0066125E">
        <w:rPr>
          <w:rFonts w:cs="Arial" w:hint="cs"/>
          <w:sz w:val="28"/>
          <w:szCs w:val="28"/>
          <w:rtl/>
        </w:rPr>
        <w:t>وتُحمَى</w:t>
      </w:r>
      <w:r w:rsidRPr="0066125E">
        <w:rPr>
          <w:rFonts w:cs="Arial"/>
          <w:sz w:val="28"/>
          <w:szCs w:val="28"/>
          <w:rtl/>
        </w:rPr>
        <w:t xml:space="preserve"> </w:t>
      </w:r>
      <w:r w:rsidRPr="0066125E">
        <w:rPr>
          <w:rFonts w:cs="Arial" w:hint="cs"/>
          <w:sz w:val="28"/>
          <w:szCs w:val="28"/>
          <w:rtl/>
        </w:rPr>
        <w:t>ثُغُورُها</w:t>
      </w:r>
      <w:r w:rsidRPr="0066125E">
        <w:rPr>
          <w:rFonts w:cs="Arial"/>
          <w:sz w:val="28"/>
          <w:szCs w:val="28"/>
          <w:rtl/>
        </w:rPr>
        <w:t xml:space="preserve"> </w:t>
      </w:r>
      <w:r w:rsidRPr="0066125E">
        <w:rPr>
          <w:rFonts w:cs="Arial" w:hint="cs"/>
          <w:sz w:val="28"/>
          <w:szCs w:val="28"/>
          <w:rtl/>
        </w:rPr>
        <w:t>إلاَّ</w:t>
      </w:r>
      <w:r w:rsidRPr="0066125E">
        <w:rPr>
          <w:rFonts w:cs="Arial"/>
          <w:sz w:val="28"/>
          <w:szCs w:val="28"/>
          <w:rtl/>
        </w:rPr>
        <w:t xml:space="preserve"> </w:t>
      </w:r>
      <w:r w:rsidRPr="0066125E">
        <w:rPr>
          <w:rFonts w:cs="Arial" w:hint="cs"/>
          <w:sz w:val="28"/>
          <w:szCs w:val="28"/>
          <w:rtl/>
        </w:rPr>
        <w:t>بلِسَانٍ</w:t>
      </w:r>
      <w:r w:rsidRPr="0066125E">
        <w:rPr>
          <w:rFonts w:cs="Arial"/>
          <w:sz w:val="28"/>
          <w:szCs w:val="28"/>
          <w:rtl/>
        </w:rPr>
        <w:t xml:space="preserve"> </w:t>
      </w:r>
      <w:r w:rsidRPr="0066125E">
        <w:rPr>
          <w:rFonts w:cs="Arial" w:hint="cs"/>
          <w:sz w:val="28"/>
          <w:szCs w:val="28"/>
          <w:rtl/>
        </w:rPr>
        <w:t>وسِنَانٍ؛</w:t>
      </w:r>
      <w:r w:rsidRPr="0066125E">
        <w:rPr>
          <w:rFonts w:cs="Arial"/>
          <w:sz w:val="28"/>
          <w:szCs w:val="28"/>
          <w:rtl/>
        </w:rPr>
        <w:t xml:space="preserve"> </w:t>
      </w:r>
      <w:r w:rsidRPr="0066125E">
        <w:rPr>
          <w:rFonts w:cs="Arial" w:hint="cs"/>
          <w:sz w:val="28"/>
          <w:szCs w:val="28"/>
          <w:rtl/>
        </w:rPr>
        <w:t>لِسانِ</w:t>
      </w:r>
      <w:r w:rsidRPr="0066125E">
        <w:rPr>
          <w:rFonts w:cs="Arial"/>
          <w:sz w:val="28"/>
          <w:szCs w:val="28"/>
          <w:rtl/>
        </w:rPr>
        <w:t xml:space="preserve"> </w:t>
      </w:r>
      <w:r w:rsidRPr="0066125E">
        <w:rPr>
          <w:rFonts w:cs="Arial" w:hint="cs"/>
          <w:sz w:val="28"/>
          <w:szCs w:val="28"/>
          <w:rtl/>
        </w:rPr>
        <w:t>عِلْمٍ،</w:t>
      </w:r>
      <w:r w:rsidRPr="0066125E">
        <w:rPr>
          <w:rFonts w:cs="Arial"/>
          <w:sz w:val="28"/>
          <w:szCs w:val="28"/>
          <w:rtl/>
        </w:rPr>
        <w:t xml:space="preserve"> </w:t>
      </w:r>
      <w:r w:rsidRPr="0066125E">
        <w:rPr>
          <w:rFonts w:cs="Arial" w:hint="cs"/>
          <w:sz w:val="28"/>
          <w:szCs w:val="28"/>
          <w:rtl/>
        </w:rPr>
        <w:t>وسِنَانِ</w:t>
      </w:r>
      <w:r w:rsidRPr="0066125E">
        <w:rPr>
          <w:rFonts w:cs="Arial"/>
          <w:sz w:val="28"/>
          <w:szCs w:val="28"/>
          <w:rtl/>
        </w:rPr>
        <w:t xml:space="preserve"> </w:t>
      </w:r>
      <w:r w:rsidRPr="0066125E">
        <w:rPr>
          <w:rFonts w:cs="Arial" w:hint="cs"/>
          <w:sz w:val="28"/>
          <w:szCs w:val="28"/>
          <w:rtl/>
        </w:rPr>
        <w:t>سِدَادٍ</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التفاضُلُ</w:t>
      </w:r>
      <w:r w:rsidRPr="0066125E">
        <w:rPr>
          <w:rFonts w:cs="Arial"/>
          <w:sz w:val="28"/>
          <w:szCs w:val="28"/>
          <w:rtl/>
        </w:rPr>
        <w:t xml:space="preserve"> </w:t>
      </w:r>
      <w:r w:rsidRPr="0066125E">
        <w:rPr>
          <w:rFonts w:cs="Arial" w:hint="cs"/>
          <w:sz w:val="28"/>
          <w:szCs w:val="28"/>
          <w:rtl/>
        </w:rPr>
        <w:t>بينَ</w:t>
      </w:r>
      <w:r w:rsidRPr="0066125E">
        <w:rPr>
          <w:rFonts w:cs="Arial"/>
          <w:sz w:val="28"/>
          <w:szCs w:val="28"/>
          <w:rtl/>
        </w:rPr>
        <w:t xml:space="preserve"> </w:t>
      </w:r>
      <w:r w:rsidRPr="0066125E">
        <w:rPr>
          <w:rFonts w:cs="Arial" w:hint="cs"/>
          <w:sz w:val="28"/>
          <w:szCs w:val="28"/>
          <w:rtl/>
        </w:rPr>
        <w:t>مِدَادِ</w:t>
      </w:r>
      <w:r w:rsidRPr="0066125E">
        <w:rPr>
          <w:rFonts w:cs="Arial"/>
          <w:sz w:val="28"/>
          <w:szCs w:val="28"/>
          <w:rtl/>
        </w:rPr>
        <w:t xml:space="preserve"> </w:t>
      </w:r>
      <w:r w:rsidRPr="0066125E">
        <w:rPr>
          <w:rFonts w:cs="Arial" w:hint="cs"/>
          <w:sz w:val="28"/>
          <w:szCs w:val="28"/>
          <w:rtl/>
        </w:rPr>
        <w:t>العالِمِ</w:t>
      </w:r>
      <w:r w:rsidRPr="0066125E">
        <w:rPr>
          <w:rFonts w:cs="Arial"/>
          <w:sz w:val="28"/>
          <w:szCs w:val="28"/>
          <w:rtl/>
        </w:rPr>
        <w:t xml:space="preserve"> </w:t>
      </w:r>
      <w:r w:rsidRPr="0066125E">
        <w:rPr>
          <w:rFonts w:cs="Arial" w:hint="cs"/>
          <w:sz w:val="28"/>
          <w:szCs w:val="28"/>
          <w:rtl/>
        </w:rPr>
        <w:t>ودَمِ</w:t>
      </w:r>
      <w:r w:rsidRPr="0066125E">
        <w:rPr>
          <w:rFonts w:cs="Arial"/>
          <w:sz w:val="28"/>
          <w:szCs w:val="28"/>
          <w:rtl/>
        </w:rPr>
        <w:t xml:space="preserve"> </w:t>
      </w:r>
      <w:r w:rsidRPr="0066125E">
        <w:rPr>
          <w:rFonts w:cs="Arial" w:hint="cs"/>
          <w:sz w:val="28"/>
          <w:szCs w:val="28"/>
          <w:rtl/>
        </w:rPr>
        <w:t>الشَّهِيدِ</w:t>
      </w:r>
      <w:r w:rsidRPr="0066125E">
        <w:rPr>
          <w:rFonts w:cs="Arial"/>
          <w:sz w:val="28"/>
          <w:szCs w:val="28"/>
          <w:rtl/>
        </w:rPr>
        <w:t>:</w:t>
      </w:r>
    </w:p>
    <w:p w:rsidR="0037592F" w:rsidRDefault="0037592F" w:rsidP="0037592F">
      <w:pPr>
        <w:bidi/>
        <w:jc w:val="both"/>
        <w:rPr>
          <w:rFonts w:cs="Arial"/>
          <w:sz w:val="28"/>
          <w:szCs w:val="28"/>
          <w:rtl/>
        </w:rPr>
      </w:pP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اختَلَفَ</w:t>
      </w:r>
      <w:r w:rsidRPr="0066125E">
        <w:rPr>
          <w:rFonts w:cs="Arial"/>
          <w:sz w:val="28"/>
          <w:szCs w:val="28"/>
          <w:rtl/>
        </w:rPr>
        <w:t xml:space="preserve"> </w:t>
      </w:r>
      <w:r w:rsidRPr="0066125E">
        <w:rPr>
          <w:rFonts w:cs="Arial" w:hint="cs"/>
          <w:sz w:val="28"/>
          <w:szCs w:val="28"/>
          <w:rtl/>
        </w:rPr>
        <w:t>العلماءُ</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السلفِ</w:t>
      </w:r>
      <w:r w:rsidRPr="0066125E">
        <w:rPr>
          <w:rFonts w:cs="Arial"/>
          <w:sz w:val="28"/>
          <w:szCs w:val="28"/>
          <w:rtl/>
        </w:rPr>
        <w:t xml:space="preserve"> </w:t>
      </w:r>
      <w:r w:rsidRPr="0066125E">
        <w:rPr>
          <w:rFonts w:cs="Arial" w:hint="cs"/>
          <w:sz w:val="28"/>
          <w:szCs w:val="28"/>
          <w:rtl/>
        </w:rPr>
        <w:t>والخلفِ</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التفاضُلِ</w:t>
      </w:r>
      <w:r w:rsidRPr="0066125E">
        <w:rPr>
          <w:rFonts w:cs="Arial"/>
          <w:sz w:val="28"/>
          <w:szCs w:val="28"/>
          <w:rtl/>
        </w:rPr>
        <w:t xml:space="preserve"> </w:t>
      </w:r>
      <w:r w:rsidRPr="0066125E">
        <w:rPr>
          <w:rFonts w:cs="Arial" w:hint="cs"/>
          <w:sz w:val="28"/>
          <w:szCs w:val="28"/>
          <w:rtl/>
        </w:rPr>
        <w:t>بينَ</w:t>
      </w:r>
      <w:r w:rsidRPr="0066125E">
        <w:rPr>
          <w:rFonts w:cs="Arial"/>
          <w:sz w:val="28"/>
          <w:szCs w:val="28"/>
          <w:rtl/>
        </w:rPr>
        <w:t xml:space="preserve"> </w:t>
      </w:r>
      <w:r w:rsidRPr="0066125E">
        <w:rPr>
          <w:rFonts w:cs="Arial" w:hint="cs"/>
          <w:sz w:val="28"/>
          <w:szCs w:val="28"/>
          <w:rtl/>
        </w:rPr>
        <w:t>نفيرِ</w:t>
      </w:r>
      <w:r w:rsidRPr="0066125E">
        <w:rPr>
          <w:rFonts w:cs="Arial"/>
          <w:sz w:val="28"/>
          <w:szCs w:val="28"/>
          <w:rtl/>
        </w:rPr>
        <w:t xml:space="preserve"> </w:t>
      </w:r>
      <w:r w:rsidRPr="0066125E">
        <w:rPr>
          <w:rFonts w:cs="Arial" w:hint="cs"/>
          <w:sz w:val="28"/>
          <w:szCs w:val="28"/>
          <w:rtl/>
        </w:rPr>
        <w:t>العالِمِ</w:t>
      </w:r>
      <w:r w:rsidRPr="0066125E">
        <w:rPr>
          <w:rFonts w:cs="Arial"/>
          <w:sz w:val="28"/>
          <w:szCs w:val="28"/>
          <w:rtl/>
        </w:rPr>
        <w:t xml:space="preserve"> </w:t>
      </w:r>
      <w:r w:rsidRPr="0066125E">
        <w:rPr>
          <w:rFonts w:cs="Arial" w:hint="cs"/>
          <w:sz w:val="28"/>
          <w:szCs w:val="28"/>
          <w:rtl/>
        </w:rPr>
        <w:t>ونفيرِ</w:t>
      </w:r>
      <w:r w:rsidRPr="0066125E">
        <w:rPr>
          <w:rFonts w:cs="Arial"/>
          <w:sz w:val="28"/>
          <w:szCs w:val="28"/>
          <w:rtl/>
        </w:rPr>
        <w:t xml:space="preserve"> </w:t>
      </w:r>
      <w:r w:rsidRPr="0066125E">
        <w:rPr>
          <w:rFonts w:cs="Arial" w:hint="cs"/>
          <w:sz w:val="28"/>
          <w:szCs w:val="28"/>
          <w:rtl/>
        </w:rPr>
        <w:t>المجاهِدِ،</w:t>
      </w:r>
      <w:r w:rsidRPr="0066125E">
        <w:rPr>
          <w:rFonts w:cs="Arial"/>
          <w:sz w:val="28"/>
          <w:szCs w:val="28"/>
          <w:rtl/>
        </w:rPr>
        <w:t xml:space="preserve"> </w:t>
      </w:r>
      <w:r w:rsidRPr="0066125E">
        <w:rPr>
          <w:rFonts w:cs="Arial" w:hint="cs"/>
          <w:sz w:val="28"/>
          <w:szCs w:val="28"/>
          <w:rtl/>
        </w:rPr>
        <w:t>وبينَ</w:t>
      </w:r>
      <w:r w:rsidRPr="0066125E">
        <w:rPr>
          <w:rFonts w:cs="Arial"/>
          <w:sz w:val="28"/>
          <w:szCs w:val="28"/>
          <w:rtl/>
        </w:rPr>
        <w:t xml:space="preserve"> </w:t>
      </w:r>
      <w:r w:rsidRPr="0066125E">
        <w:rPr>
          <w:rFonts w:cs="Arial" w:hint="cs"/>
          <w:sz w:val="28"/>
          <w:szCs w:val="28"/>
          <w:rtl/>
        </w:rPr>
        <w:t>مِدَادِ</w:t>
      </w:r>
      <w:r w:rsidRPr="0066125E">
        <w:rPr>
          <w:rFonts w:cs="Arial"/>
          <w:sz w:val="28"/>
          <w:szCs w:val="28"/>
          <w:rtl/>
        </w:rPr>
        <w:t xml:space="preserve"> </w:t>
      </w:r>
      <w:r w:rsidRPr="0066125E">
        <w:rPr>
          <w:rFonts w:cs="Arial" w:hint="cs"/>
          <w:sz w:val="28"/>
          <w:szCs w:val="28"/>
          <w:rtl/>
        </w:rPr>
        <w:t>العالِمِ</w:t>
      </w:r>
      <w:r w:rsidRPr="0066125E">
        <w:rPr>
          <w:rFonts w:cs="Arial"/>
          <w:sz w:val="28"/>
          <w:szCs w:val="28"/>
          <w:rtl/>
        </w:rPr>
        <w:t xml:space="preserve"> </w:t>
      </w:r>
      <w:r w:rsidRPr="0066125E">
        <w:rPr>
          <w:rFonts w:cs="Arial" w:hint="cs"/>
          <w:sz w:val="28"/>
          <w:szCs w:val="28"/>
          <w:rtl/>
        </w:rPr>
        <w:t>ودمِ</w:t>
      </w:r>
      <w:r w:rsidRPr="0066125E">
        <w:rPr>
          <w:rFonts w:cs="Arial"/>
          <w:sz w:val="28"/>
          <w:szCs w:val="28"/>
          <w:rtl/>
        </w:rPr>
        <w:t xml:space="preserve"> </w:t>
      </w:r>
      <w:r w:rsidRPr="0066125E">
        <w:rPr>
          <w:rFonts w:cs="Arial" w:hint="cs"/>
          <w:sz w:val="28"/>
          <w:szCs w:val="28"/>
          <w:rtl/>
        </w:rPr>
        <w:t>الشهيدِ،</w:t>
      </w:r>
      <w:r w:rsidRPr="0066125E">
        <w:rPr>
          <w:rFonts w:cs="Arial"/>
          <w:sz w:val="28"/>
          <w:szCs w:val="28"/>
          <w:rtl/>
        </w:rPr>
        <w:t xml:space="preserve"> </w:t>
      </w:r>
      <w:r w:rsidRPr="0066125E">
        <w:rPr>
          <w:rFonts w:cs="Arial" w:hint="cs"/>
          <w:sz w:val="28"/>
          <w:szCs w:val="28"/>
          <w:rtl/>
        </w:rPr>
        <w:t>وجاء</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أحاديثُ</w:t>
      </w:r>
      <w:r w:rsidRPr="0066125E">
        <w:rPr>
          <w:rFonts w:cs="Arial"/>
          <w:sz w:val="28"/>
          <w:szCs w:val="28"/>
          <w:rtl/>
        </w:rPr>
        <w:t xml:space="preserve"> </w:t>
      </w:r>
      <w:r w:rsidRPr="0066125E">
        <w:rPr>
          <w:rFonts w:cs="Arial" w:hint="cs"/>
          <w:sz w:val="28"/>
          <w:szCs w:val="28"/>
          <w:rtl/>
        </w:rPr>
        <w:t>مرفوعةٌ؛</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حديثِ</w:t>
      </w:r>
      <w:r w:rsidRPr="0066125E">
        <w:rPr>
          <w:rFonts w:cs="Arial"/>
          <w:sz w:val="28"/>
          <w:szCs w:val="28"/>
          <w:rtl/>
        </w:rPr>
        <w:t xml:space="preserve"> </w:t>
      </w:r>
      <w:r w:rsidRPr="0066125E">
        <w:rPr>
          <w:rFonts w:cs="Arial" w:hint="cs"/>
          <w:sz w:val="28"/>
          <w:szCs w:val="28"/>
          <w:rtl/>
        </w:rPr>
        <w:t>أبي</w:t>
      </w:r>
      <w:r w:rsidRPr="0066125E">
        <w:rPr>
          <w:rFonts w:cs="Arial"/>
          <w:sz w:val="28"/>
          <w:szCs w:val="28"/>
          <w:rtl/>
        </w:rPr>
        <w:t xml:space="preserve"> </w:t>
      </w:r>
      <w:r w:rsidRPr="0066125E">
        <w:rPr>
          <w:rFonts w:cs="Arial" w:hint="cs"/>
          <w:sz w:val="28"/>
          <w:szCs w:val="28"/>
          <w:rtl/>
        </w:rPr>
        <w:t>الدَّرْداءِ،</w:t>
      </w:r>
      <w:r w:rsidRPr="0066125E">
        <w:rPr>
          <w:rFonts w:cs="Arial"/>
          <w:sz w:val="28"/>
          <w:szCs w:val="28"/>
          <w:rtl/>
        </w:rPr>
        <w:t xml:space="preserve"> </w:t>
      </w:r>
      <w:r w:rsidRPr="0066125E">
        <w:rPr>
          <w:rFonts w:cs="Arial" w:hint="cs"/>
          <w:sz w:val="28"/>
          <w:szCs w:val="28"/>
          <w:rtl/>
        </w:rPr>
        <w:t>وعبدِ</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عمرٍو،</w:t>
      </w:r>
      <w:r w:rsidRPr="0066125E">
        <w:rPr>
          <w:rFonts w:cs="Arial"/>
          <w:sz w:val="28"/>
          <w:szCs w:val="28"/>
          <w:rtl/>
        </w:rPr>
        <w:t xml:space="preserve"> </w:t>
      </w:r>
      <w:r w:rsidRPr="0066125E">
        <w:rPr>
          <w:rFonts w:cs="Arial" w:hint="cs"/>
          <w:sz w:val="28"/>
          <w:szCs w:val="28"/>
          <w:rtl/>
        </w:rPr>
        <w:t>وابنِ</w:t>
      </w:r>
      <w:r w:rsidRPr="0066125E">
        <w:rPr>
          <w:rFonts w:cs="Arial"/>
          <w:sz w:val="28"/>
          <w:szCs w:val="28"/>
          <w:rtl/>
        </w:rPr>
        <w:t xml:space="preserve"> </w:t>
      </w:r>
      <w:r w:rsidRPr="0066125E">
        <w:rPr>
          <w:rFonts w:cs="Arial" w:hint="cs"/>
          <w:sz w:val="28"/>
          <w:szCs w:val="28"/>
          <w:rtl/>
        </w:rPr>
        <w:t>عمرَ،</w:t>
      </w:r>
      <w:r w:rsidRPr="0066125E">
        <w:rPr>
          <w:rFonts w:cs="Arial"/>
          <w:sz w:val="28"/>
          <w:szCs w:val="28"/>
          <w:rtl/>
        </w:rPr>
        <w:t xml:space="preserve"> </w:t>
      </w:r>
      <w:r w:rsidRPr="0066125E">
        <w:rPr>
          <w:rFonts w:cs="Arial" w:hint="cs"/>
          <w:sz w:val="28"/>
          <w:szCs w:val="28"/>
          <w:rtl/>
        </w:rPr>
        <w:t>وعُقْبةَ</w:t>
      </w:r>
      <w:r w:rsidRPr="0066125E">
        <w:rPr>
          <w:rFonts w:cs="Arial"/>
          <w:sz w:val="28"/>
          <w:szCs w:val="28"/>
          <w:rtl/>
        </w:rPr>
        <w:t xml:space="preserve"> </w:t>
      </w:r>
      <w:r w:rsidRPr="0066125E">
        <w:rPr>
          <w:rFonts w:cs="Arial" w:hint="cs"/>
          <w:sz w:val="28"/>
          <w:szCs w:val="28"/>
          <w:rtl/>
        </w:rPr>
        <w:t>بنِ</w:t>
      </w:r>
      <w:r w:rsidRPr="0066125E">
        <w:rPr>
          <w:rFonts w:cs="Arial"/>
          <w:sz w:val="28"/>
          <w:szCs w:val="28"/>
          <w:rtl/>
        </w:rPr>
        <w:t xml:space="preserve"> </w:t>
      </w:r>
      <w:r w:rsidRPr="0066125E">
        <w:rPr>
          <w:rFonts w:cs="Arial" w:hint="cs"/>
          <w:sz w:val="28"/>
          <w:szCs w:val="28"/>
          <w:rtl/>
        </w:rPr>
        <w:t>عامرٍ،</w:t>
      </w:r>
      <w:r w:rsidRPr="0066125E">
        <w:rPr>
          <w:rFonts w:cs="Arial"/>
          <w:sz w:val="28"/>
          <w:szCs w:val="28"/>
          <w:rtl/>
        </w:rPr>
        <w:t xml:space="preserve"> </w:t>
      </w:r>
      <w:r w:rsidRPr="0066125E">
        <w:rPr>
          <w:rFonts w:cs="Arial" w:hint="cs"/>
          <w:sz w:val="28"/>
          <w:szCs w:val="28"/>
          <w:rtl/>
        </w:rPr>
        <w:t>وابنِ</w:t>
      </w:r>
      <w:r w:rsidRPr="0066125E">
        <w:rPr>
          <w:rFonts w:cs="Arial"/>
          <w:sz w:val="28"/>
          <w:szCs w:val="28"/>
          <w:rtl/>
        </w:rPr>
        <w:t xml:space="preserve"> </w:t>
      </w:r>
      <w:r w:rsidRPr="0066125E">
        <w:rPr>
          <w:rFonts w:cs="Arial" w:hint="cs"/>
          <w:sz w:val="28"/>
          <w:szCs w:val="28"/>
          <w:rtl/>
        </w:rPr>
        <w:t>عبَّاسٍ،</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تفضيلِ</w:t>
      </w:r>
      <w:r w:rsidRPr="0066125E">
        <w:rPr>
          <w:rFonts w:cs="Arial"/>
          <w:sz w:val="28"/>
          <w:szCs w:val="28"/>
          <w:rtl/>
        </w:rPr>
        <w:t xml:space="preserve"> </w:t>
      </w:r>
      <w:r w:rsidRPr="0066125E">
        <w:rPr>
          <w:rFonts w:cs="Arial" w:hint="cs"/>
          <w:sz w:val="28"/>
          <w:szCs w:val="28"/>
          <w:rtl/>
        </w:rPr>
        <w:t>مِدادِ</w:t>
      </w:r>
      <w:r w:rsidRPr="0066125E">
        <w:rPr>
          <w:rFonts w:cs="Arial"/>
          <w:sz w:val="28"/>
          <w:szCs w:val="28"/>
          <w:rtl/>
        </w:rPr>
        <w:t xml:space="preserve"> </w:t>
      </w:r>
      <w:r w:rsidRPr="0066125E">
        <w:rPr>
          <w:rFonts w:cs="Arial" w:hint="cs"/>
          <w:sz w:val="28"/>
          <w:szCs w:val="28"/>
          <w:rtl/>
        </w:rPr>
        <w:t>العالِمِ</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دمِ</w:t>
      </w:r>
      <w:r w:rsidRPr="0066125E">
        <w:rPr>
          <w:rFonts w:cs="Arial"/>
          <w:sz w:val="28"/>
          <w:szCs w:val="28"/>
          <w:rtl/>
        </w:rPr>
        <w:t xml:space="preserve"> </w:t>
      </w:r>
      <w:r w:rsidRPr="0066125E">
        <w:rPr>
          <w:rFonts w:cs="Arial" w:hint="cs"/>
          <w:sz w:val="28"/>
          <w:szCs w:val="28"/>
          <w:rtl/>
        </w:rPr>
        <w:t>الشهيدِ،</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يثبُتُ</w:t>
      </w:r>
      <w:r w:rsidRPr="0066125E">
        <w:rPr>
          <w:rFonts w:cs="Arial"/>
          <w:sz w:val="28"/>
          <w:szCs w:val="28"/>
          <w:rtl/>
        </w:rPr>
        <w:t xml:space="preserve"> </w:t>
      </w:r>
      <w:r w:rsidRPr="0066125E">
        <w:rPr>
          <w:rFonts w:cs="Arial" w:hint="cs"/>
          <w:sz w:val="28"/>
          <w:szCs w:val="28"/>
          <w:rtl/>
        </w:rPr>
        <w:t>منها</w:t>
      </w:r>
      <w:r w:rsidRPr="0066125E">
        <w:rPr>
          <w:rFonts w:cs="Arial"/>
          <w:sz w:val="28"/>
          <w:szCs w:val="28"/>
          <w:rtl/>
        </w:rPr>
        <w:t xml:space="preserve"> </w:t>
      </w:r>
      <w:r w:rsidRPr="0066125E">
        <w:rPr>
          <w:rFonts w:cs="Arial" w:hint="cs"/>
          <w:sz w:val="28"/>
          <w:szCs w:val="28"/>
          <w:rtl/>
        </w:rPr>
        <w:t>شيءٌ،</w:t>
      </w:r>
      <w:r w:rsidRPr="0066125E">
        <w:rPr>
          <w:rFonts w:cs="Arial"/>
          <w:sz w:val="28"/>
          <w:szCs w:val="28"/>
          <w:rtl/>
        </w:rPr>
        <w:t xml:space="preserve"> </w:t>
      </w:r>
      <w:r w:rsidRPr="0066125E">
        <w:rPr>
          <w:rFonts w:cs="Arial" w:hint="cs"/>
          <w:sz w:val="28"/>
          <w:szCs w:val="28"/>
          <w:rtl/>
        </w:rPr>
        <w:t>والأظهَرُ</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لكلٍّ</w:t>
      </w:r>
      <w:r w:rsidRPr="0066125E">
        <w:rPr>
          <w:rFonts w:cs="Arial"/>
          <w:sz w:val="28"/>
          <w:szCs w:val="28"/>
          <w:rtl/>
        </w:rPr>
        <w:t xml:space="preserve"> </w:t>
      </w:r>
      <w:r w:rsidRPr="0066125E">
        <w:rPr>
          <w:rFonts w:cs="Arial" w:hint="cs"/>
          <w:sz w:val="28"/>
          <w:szCs w:val="28"/>
          <w:rtl/>
        </w:rPr>
        <w:t>مَقَامًا</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الإسلامِ</w:t>
      </w:r>
      <w:r w:rsidRPr="0066125E">
        <w:rPr>
          <w:rFonts w:cs="Arial"/>
          <w:sz w:val="28"/>
          <w:szCs w:val="28"/>
          <w:rtl/>
        </w:rPr>
        <w:t xml:space="preserve"> </w:t>
      </w:r>
      <w:r w:rsidRPr="0066125E">
        <w:rPr>
          <w:rFonts w:cs="Arial" w:hint="cs"/>
          <w:sz w:val="28"/>
          <w:szCs w:val="28"/>
          <w:rtl/>
        </w:rPr>
        <w:t>عظيمًا،</w:t>
      </w:r>
      <w:r w:rsidRPr="0066125E">
        <w:rPr>
          <w:rFonts w:cs="Arial"/>
          <w:sz w:val="28"/>
          <w:szCs w:val="28"/>
          <w:rtl/>
        </w:rPr>
        <w:t xml:space="preserve"> </w:t>
      </w:r>
      <w:r w:rsidRPr="0066125E">
        <w:rPr>
          <w:rFonts w:cs="Arial" w:hint="cs"/>
          <w:sz w:val="28"/>
          <w:szCs w:val="28"/>
          <w:rtl/>
        </w:rPr>
        <w:t>ومَقامُ</w:t>
      </w:r>
      <w:r w:rsidRPr="0066125E">
        <w:rPr>
          <w:rFonts w:cs="Arial"/>
          <w:sz w:val="28"/>
          <w:szCs w:val="28"/>
          <w:rtl/>
        </w:rPr>
        <w:t xml:space="preserve"> </w:t>
      </w:r>
      <w:r w:rsidRPr="0066125E">
        <w:rPr>
          <w:rFonts w:cs="Arial" w:hint="cs"/>
          <w:sz w:val="28"/>
          <w:szCs w:val="28"/>
          <w:rtl/>
        </w:rPr>
        <w:t>كلِّ</w:t>
      </w:r>
      <w:r w:rsidRPr="0066125E">
        <w:rPr>
          <w:rFonts w:cs="Arial"/>
          <w:sz w:val="28"/>
          <w:szCs w:val="28"/>
          <w:rtl/>
        </w:rPr>
        <w:t xml:space="preserve"> </w:t>
      </w:r>
      <w:r w:rsidRPr="0066125E">
        <w:rPr>
          <w:rFonts w:cs="Arial" w:hint="cs"/>
          <w:sz w:val="28"/>
          <w:szCs w:val="28"/>
          <w:rtl/>
        </w:rPr>
        <w:t>واحدٍ</w:t>
      </w:r>
      <w:r w:rsidRPr="0066125E">
        <w:rPr>
          <w:rFonts w:cs="Arial"/>
          <w:sz w:val="28"/>
          <w:szCs w:val="28"/>
          <w:rtl/>
        </w:rPr>
        <w:t xml:space="preserve"> </w:t>
      </w:r>
      <w:r w:rsidRPr="0066125E">
        <w:rPr>
          <w:rFonts w:cs="Arial" w:hint="cs"/>
          <w:sz w:val="28"/>
          <w:szCs w:val="28"/>
          <w:rtl/>
        </w:rPr>
        <w:t>بما</w:t>
      </w:r>
      <w:r w:rsidRPr="0066125E">
        <w:rPr>
          <w:rFonts w:cs="Arial"/>
          <w:sz w:val="28"/>
          <w:szCs w:val="28"/>
          <w:rtl/>
        </w:rPr>
        <w:t xml:space="preserve"> </w:t>
      </w:r>
      <w:r w:rsidRPr="0066125E">
        <w:rPr>
          <w:rFonts w:cs="Arial" w:hint="cs"/>
          <w:sz w:val="28"/>
          <w:szCs w:val="28"/>
          <w:rtl/>
        </w:rPr>
        <w:t>يُؤدِّيهِ</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أمرِ</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فالعالِمُ</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يُفضَّلُ</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الشهيدِ</w:t>
      </w:r>
      <w:r w:rsidRPr="0066125E">
        <w:rPr>
          <w:rFonts w:cs="Arial"/>
          <w:sz w:val="28"/>
          <w:szCs w:val="28"/>
          <w:rtl/>
        </w:rPr>
        <w:t xml:space="preserve"> </w:t>
      </w:r>
      <w:r w:rsidRPr="0066125E">
        <w:rPr>
          <w:rFonts w:cs="Arial" w:hint="cs"/>
          <w:sz w:val="28"/>
          <w:szCs w:val="28"/>
          <w:rtl/>
        </w:rPr>
        <w:t>لمجرَّدِ</w:t>
      </w:r>
      <w:r w:rsidRPr="0066125E">
        <w:rPr>
          <w:rFonts w:cs="Arial"/>
          <w:sz w:val="28"/>
          <w:szCs w:val="28"/>
          <w:rtl/>
        </w:rPr>
        <w:t xml:space="preserve"> </w:t>
      </w:r>
      <w:r w:rsidRPr="0066125E">
        <w:rPr>
          <w:rFonts w:cs="Arial" w:hint="cs"/>
          <w:sz w:val="28"/>
          <w:szCs w:val="28"/>
          <w:rtl/>
        </w:rPr>
        <w:t>عِلْمِه،</w:t>
      </w:r>
      <w:r w:rsidRPr="0066125E">
        <w:rPr>
          <w:rFonts w:cs="Arial"/>
          <w:sz w:val="28"/>
          <w:szCs w:val="28"/>
          <w:rtl/>
        </w:rPr>
        <w:t xml:space="preserve"> </w:t>
      </w:r>
      <w:r w:rsidRPr="0066125E">
        <w:rPr>
          <w:rFonts w:cs="Arial" w:hint="cs"/>
          <w:sz w:val="28"/>
          <w:szCs w:val="28"/>
          <w:rtl/>
        </w:rPr>
        <w:t>حتى</w:t>
      </w:r>
      <w:r w:rsidRPr="0066125E">
        <w:rPr>
          <w:rFonts w:cs="Arial"/>
          <w:sz w:val="28"/>
          <w:szCs w:val="28"/>
          <w:rtl/>
        </w:rPr>
        <w:t xml:space="preserve"> </w:t>
      </w:r>
      <w:r w:rsidRPr="0066125E">
        <w:rPr>
          <w:rFonts w:cs="Arial" w:hint="cs"/>
          <w:sz w:val="28"/>
          <w:szCs w:val="28"/>
          <w:rtl/>
        </w:rPr>
        <w:t>يقومَ</w:t>
      </w:r>
      <w:r w:rsidRPr="0066125E">
        <w:rPr>
          <w:rFonts w:cs="Arial"/>
          <w:sz w:val="28"/>
          <w:szCs w:val="28"/>
          <w:rtl/>
        </w:rPr>
        <w:t xml:space="preserve"> </w:t>
      </w:r>
      <w:r w:rsidRPr="0066125E">
        <w:rPr>
          <w:rFonts w:cs="Arial" w:hint="cs"/>
          <w:sz w:val="28"/>
          <w:szCs w:val="28"/>
          <w:rtl/>
        </w:rPr>
        <w:t>به،</w:t>
      </w:r>
      <w:r w:rsidRPr="0066125E">
        <w:rPr>
          <w:rFonts w:cs="Arial"/>
          <w:sz w:val="28"/>
          <w:szCs w:val="28"/>
          <w:rtl/>
        </w:rPr>
        <w:t xml:space="preserve"> </w:t>
      </w:r>
      <w:r w:rsidRPr="0066125E">
        <w:rPr>
          <w:rFonts w:cs="Arial" w:hint="cs"/>
          <w:sz w:val="28"/>
          <w:szCs w:val="28"/>
          <w:rtl/>
        </w:rPr>
        <w:t>والمجاهِدُ</w:t>
      </w:r>
      <w:r w:rsidRPr="0066125E">
        <w:rPr>
          <w:rFonts w:cs="Arial"/>
          <w:sz w:val="28"/>
          <w:szCs w:val="28"/>
          <w:rtl/>
        </w:rPr>
        <w:t xml:space="preserve"> </w:t>
      </w:r>
      <w:r w:rsidRPr="0066125E">
        <w:rPr>
          <w:rFonts w:cs="Arial" w:hint="cs"/>
          <w:sz w:val="28"/>
          <w:szCs w:val="28"/>
          <w:rtl/>
        </w:rPr>
        <w:t>لا</w:t>
      </w:r>
      <w:r w:rsidRPr="0066125E">
        <w:rPr>
          <w:rFonts w:cs="Arial"/>
          <w:sz w:val="28"/>
          <w:szCs w:val="28"/>
          <w:rtl/>
        </w:rPr>
        <w:t xml:space="preserve"> </w:t>
      </w:r>
      <w:r w:rsidRPr="0066125E">
        <w:rPr>
          <w:rFonts w:cs="Arial" w:hint="cs"/>
          <w:sz w:val="28"/>
          <w:szCs w:val="28"/>
          <w:rtl/>
        </w:rPr>
        <w:t>يُفضَّلُ</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العالِمِ</w:t>
      </w:r>
      <w:r w:rsidRPr="0066125E">
        <w:rPr>
          <w:rFonts w:cs="Arial"/>
          <w:sz w:val="28"/>
          <w:szCs w:val="28"/>
          <w:rtl/>
        </w:rPr>
        <w:t xml:space="preserve"> </w:t>
      </w:r>
    </w:p>
    <w:p w:rsidR="0037592F" w:rsidRDefault="0037592F" w:rsidP="0037592F">
      <w:pPr>
        <w:rPr>
          <w:rFonts w:cs="Arial"/>
          <w:sz w:val="28"/>
          <w:szCs w:val="28"/>
        </w:rPr>
      </w:pPr>
      <w:r>
        <w:rPr>
          <w:rFonts w:cs="Arial"/>
          <w:sz w:val="28"/>
          <w:szCs w:val="28"/>
          <w:rtl/>
        </w:rPr>
        <w:br w:type="page"/>
      </w:r>
    </w:p>
    <w:p w:rsidR="0037592F" w:rsidRPr="0066125E" w:rsidRDefault="0037592F" w:rsidP="0037592F">
      <w:pPr>
        <w:bidi/>
        <w:jc w:val="both"/>
        <w:rPr>
          <w:sz w:val="28"/>
          <w:szCs w:val="28"/>
        </w:rPr>
      </w:pPr>
      <w:r w:rsidRPr="0066125E">
        <w:rPr>
          <w:rFonts w:cs="Arial" w:hint="cs"/>
          <w:sz w:val="28"/>
          <w:szCs w:val="28"/>
          <w:rtl/>
        </w:rPr>
        <w:t>لمجرَّدِ</w:t>
      </w:r>
      <w:r w:rsidRPr="0066125E">
        <w:rPr>
          <w:rFonts w:cs="Arial"/>
          <w:sz w:val="28"/>
          <w:szCs w:val="28"/>
          <w:rtl/>
        </w:rPr>
        <w:t xml:space="preserve"> </w:t>
      </w:r>
      <w:r w:rsidRPr="0066125E">
        <w:rPr>
          <w:rFonts w:cs="Arial" w:hint="cs"/>
          <w:sz w:val="28"/>
          <w:szCs w:val="28"/>
          <w:rtl/>
        </w:rPr>
        <w:t>قيامِهِ</w:t>
      </w:r>
      <w:r w:rsidRPr="0066125E">
        <w:rPr>
          <w:rFonts w:cs="Arial"/>
          <w:sz w:val="28"/>
          <w:szCs w:val="28"/>
          <w:rtl/>
        </w:rPr>
        <w:t xml:space="preserve"> </w:t>
      </w:r>
      <w:r w:rsidRPr="0066125E">
        <w:rPr>
          <w:rFonts w:cs="Arial" w:hint="cs"/>
          <w:sz w:val="28"/>
          <w:szCs w:val="28"/>
          <w:rtl/>
        </w:rPr>
        <w:t>وحميَّتِه،</w:t>
      </w:r>
      <w:r w:rsidRPr="0066125E">
        <w:rPr>
          <w:rFonts w:cs="Arial"/>
          <w:sz w:val="28"/>
          <w:szCs w:val="28"/>
          <w:rtl/>
        </w:rPr>
        <w:t xml:space="preserve"> </w:t>
      </w:r>
      <w:r w:rsidRPr="0066125E">
        <w:rPr>
          <w:rFonts w:cs="Arial" w:hint="cs"/>
          <w:sz w:val="28"/>
          <w:szCs w:val="28"/>
          <w:rtl/>
        </w:rPr>
        <w:t>حتى</w:t>
      </w:r>
      <w:r w:rsidRPr="0066125E">
        <w:rPr>
          <w:rFonts w:cs="Arial"/>
          <w:sz w:val="28"/>
          <w:szCs w:val="28"/>
          <w:rtl/>
        </w:rPr>
        <w:t xml:space="preserve"> </w:t>
      </w:r>
      <w:r w:rsidRPr="0066125E">
        <w:rPr>
          <w:rFonts w:cs="Arial" w:hint="cs"/>
          <w:sz w:val="28"/>
          <w:szCs w:val="28"/>
          <w:rtl/>
        </w:rPr>
        <w:t>يَسُدَّ</w:t>
      </w:r>
      <w:r w:rsidRPr="0066125E">
        <w:rPr>
          <w:rFonts w:cs="Arial"/>
          <w:sz w:val="28"/>
          <w:szCs w:val="28"/>
          <w:rtl/>
        </w:rPr>
        <w:t xml:space="preserve"> </w:t>
      </w:r>
      <w:r w:rsidRPr="0066125E">
        <w:rPr>
          <w:rFonts w:cs="Arial" w:hint="cs"/>
          <w:sz w:val="28"/>
          <w:szCs w:val="28"/>
          <w:rtl/>
        </w:rPr>
        <w:t>ثَغْرًا</w:t>
      </w:r>
      <w:r w:rsidRPr="0066125E">
        <w:rPr>
          <w:rFonts w:cs="Arial"/>
          <w:sz w:val="28"/>
          <w:szCs w:val="28"/>
          <w:rtl/>
        </w:rPr>
        <w:t xml:space="preserve"> </w:t>
      </w:r>
      <w:r w:rsidRPr="0066125E">
        <w:rPr>
          <w:rFonts w:cs="Arial" w:hint="cs"/>
          <w:sz w:val="28"/>
          <w:szCs w:val="28"/>
          <w:rtl/>
        </w:rPr>
        <w:t>ويَحْمِيَ</w:t>
      </w:r>
      <w:r w:rsidRPr="0066125E">
        <w:rPr>
          <w:rFonts w:cs="Arial"/>
          <w:sz w:val="28"/>
          <w:szCs w:val="28"/>
          <w:rtl/>
        </w:rPr>
        <w:t xml:space="preserve"> </w:t>
      </w:r>
      <w:r w:rsidRPr="0066125E">
        <w:rPr>
          <w:rFonts w:cs="Arial" w:hint="cs"/>
          <w:sz w:val="28"/>
          <w:szCs w:val="28"/>
          <w:rtl/>
        </w:rPr>
        <w:t>حُرْمةً،</w:t>
      </w:r>
      <w:r w:rsidRPr="0066125E">
        <w:rPr>
          <w:rFonts w:cs="Arial"/>
          <w:sz w:val="28"/>
          <w:szCs w:val="28"/>
          <w:rtl/>
        </w:rPr>
        <w:t xml:space="preserve"> </w:t>
      </w:r>
      <w:r w:rsidRPr="0066125E">
        <w:rPr>
          <w:rFonts w:cs="Arial" w:hint="cs"/>
          <w:sz w:val="28"/>
          <w:szCs w:val="28"/>
          <w:rtl/>
        </w:rPr>
        <w:t>والأحاديثُ</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فضلِ</w:t>
      </w:r>
      <w:r w:rsidRPr="0066125E">
        <w:rPr>
          <w:rFonts w:cs="Arial"/>
          <w:sz w:val="28"/>
          <w:szCs w:val="28"/>
          <w:rtl/>
        </w:rPr>
        <w:t xml:space="preserve"> </w:t>
      </w:r>
      <w:r w:rsidRPr="0066125E">
        <w:rPr>
          <w:rFonts w:cs="Arial" w:hint="cs"/>
          <w:sz w:val="28"/>
          <w:szCs w:val="28"/>
          <w:rtl/>
        </w:rPr>
        <w:t>دمِ</w:t>
      </w:r>
      <w:r w:rsidRPr="0066125E">
        <w:rPr>
          <w:rFonts w:cs="Arial"/>
          <w:sz w:val="28"/>
          <w:szCs w:val="28"/>
          <w:rtl/>
        </w:rPr>
        <w:t xml:space="preserve"> </w:t>
      </w:r>
      <w:r w:rsidRPr="0066125E">
        <w:rPr>
          <w:rFonts w:cs="Arial" w:hint="cs"/>
          <w:sz w:val="28"/>
          <w:szCs w:val="28"/>
          <w:rtl/>
        </w:rPr>
        <w:t>الشهيدِ</w:t>
      </w:r>
      <w:r w:rsidRPr="0066125E">
        <w:rPr>
          <w:rFonts w:cs="Arial"/>
          <w:sz w:val="28"/>
          <w:szCs w:val="28"/>
          <w:rtl/>
        </w:rPr>
        <w:t xml:space="preserve"> </w:t>
      </w:r>
      <w:r w:rsidRPr="0066125E">
        <w:rPr>
          <w:rFonts w:cs="Arial" w:hint="cs"/>
          <w:sz w:val="28"/>
          <w:szCs w:val="28"/>
          <w:rtl/>
        </w:rPr>
        <w:t>أكثَرُ</w:t>
      </w:r>
      <w:r w:rsidRPr="0066125E">
        <w:rPr>
          <w:rFonts w:cs="Arial"/>
          <w:sz w:val="28"/>
          <w:szCs w:val="28"/>
          <w:rtl/>
        </w:rPr>
        <w:t xml:space="preserve"> </w:t>
      </w:r>
      <w:r w:rsidRPr="0066125E">
        <w:rPr>
          <w:rFonts w:cs="Arial" w:hint="cs"/>
          <w:sz w:val="28"/>
          <w:szCs w:val="28"/>
          <w:rtl/>
        </w:rPr>
        <w:t>وأظهَرُ،</w:t>
      </w:r>
      <w:r w:rsidRPr="0066125E">
        <w:rPr>
          <w:rFonts w:cs="Arial"/>
          <w:sz w:val="28"/>
          <w:szCs w:val="28"/>
          <w:rtl/>
        </w:rPr>
        <w:t xml:space="preserve"> </w:t>
      </w:r>
      <w:r w:rsidRPr="0066125E">
        <w:rPr>
          <w:rFonts w:cs="Arial" w:hint="cs"/>
          <w:sz w:val="28"/>
          <w:szCs w:val="28"/>
          <w:rtl/>
        </w:rPr>
        <w:t>ولكنْ</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نظَرَ</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حالِ</w:t>
      </w:r>
      <w:r w:rsidRPr="0066125E">
        <w:rPr>
          <w:rFonts w:cs="Arial"/>
          <w:sz w:val="28"/>
          <w:szCs w:val="28"/>
          <w:rtl/>
        </w:rPr>
        <w:t xml:space="preserve"> </w:t>
      </w:r>
      <w:r w:rsidRPr="0066125E">
        <w:rPr>
          <w:rFonts w:cs="Arial" w:hint="cs"/>
          <w:sz w:val="28"/>
          <w:szCs w:val="28"/>
          <w:rtl/>
        </w:rPr>
        <w:t>الأنبياءِ</w:t>
      </w:r>
      <w:r w:rsidRPr="0066125E">
        <w:rPr>
          <w:rFonts w:cs="Arial"/>
          <w:sz w:val="28"/>
          <w:szCs w:val="28"/>
          <w:rtl/>
        </w:rPr>
        <w:t xml:space="preserve"> </w:t>
      </w:r>
      <w:r w:rsidRPr="0066125E">
        <w:rPr>
          <w:rFonts w:cs="Arial" w:hint="cs"/>
          <w:sz w:val="28"/>
          <w:szCs w:val="28"/>
          <w:rtl/>
        </w:rPr>
        <w:t>وجَدَ</w:t>
      </w:r>
      <w:r w:rsidRPr="0066125E">
        <w:rPr>
          <w:rFonts w:cs="Arial"/>
          <w:sz w:val="28"/>
          <w:szCs w:val="28"/>
          <w:rtl/>
        </w:rPr>
        <w:t xml:space="preserve"> </w:t>
      </w:r>
      <w:r w:rsidRPr="0066125E">
        <w:rPr>
          <w:rFonts w:cs="Arial" w:hint="cs"/>
          <w:sz w:val="28"/>
          <w:szCs w:val="28"/>
          <w:rtl/>
        </w:rPr>
        <w:t>أنَّهم</w:t>
      </w:r>
      <w:r w:rsidRPr="0066125E">
        <w:rPr>
          <w:rFonts w:cs="Arial"/>
          <w:sz w:val="28"/>
          <w:szCs w:val="28"/>
          <w:rtl/>
        </w:rPr>
        <w:t xml:space="preserve"> </w:t>
      </w:r>
      <w:r w:rsidRPr="0066125E">
        <w:rPr>
          <w:rFonts w:cs="Arial" w:hint="cs"/>
          <w:sz w:val="28"/>
          <w:szCs w:val="28"/>
          <w:rtl/>
        </w:rPr>
        <w:t>جميعًا</w:t>
      </w:r>
      <w:r w:rsidRPr="0066125E">
        <w:rPr>
          <w:rFonts w:cs="Arial"/>
          <w:sz w:val="28"/>
          <w:szCs w:val="28"/>
          <w:rtl/>
        </w:rPr>
        <w:t xml:space="preserve"> </w:t>
      </w:r>
      <w:r w:rsidRPr="0066125E">
        <w:rPr>
          <w:rFonts w:cs="Arial" w:hint="cs"/>
          <w:sz w:val="28"/>
          <w:szCs w:val="28"/>
          <w:rtl/>
        </w:rPr>
        <w:t>علماءُ،</w:t>
      </w:r>
      <w:r w:rsidRPr="0066125E">
        <w:rPr>
          <w:rFonts w:cs="Arial"/>
          <w:sz w:val="28"/>
          <w:szCs w:val="28"/>
          <w:rtl/>
        </w:rPr>
        <w:t xml:space="preserve"> </w:t>
      </w:r>
      <w:r w:rsidRPr="0066125E">
        <w:rPr>
          <w:rFonts w:cs="Arial" w:hint="cs"/>
          <w:sz w:val="28"/>
          <w:szCs w:val="28"/>
          <w:rtl/>
        </w:rPr>
        <w:t>وليس</w:t>
      </w:r>
      <w:r w:rsidRPr="0066125E">
        <w:rPr>
          <w:rFonts w:cs="Arial"/>
          <w:sz w:val="28"/>
          <w:szCs w:val="28"/>
          <w:rtl/>
        </w:rPr>
        <w:t xml:space="preserve"> </w:t>
      </w:r>
      <w:r w:rsidRPr="0066125E">
        <w:rPr>
          <w:rFonts w:cs="Arial" w:hint="cs"/>
          <w:sz w:val="28"/>
          <w:szCs w:val="28"/>
          <w:rtl/>
        </w:rPr>
        <w:t>كلُّهم</w:t>
      </w:r>
      <w:r w:rsidRPr="0066125E">
        <w:rPr>
          <w:rFonts w:cs="Arial"/>
          <w:sz w:val="28"/>
          <w:szCs w:val="28"/>
          <w:rtl/>
        </w:rPr>
        <w:t xml:space="preserve"> </w:t>
      </w:r>
      <w:r w:rsidRPr="0066125E">
        <w:rPr>
          <w:rFonts w:cs="Arial" w:hint="cs"/>
          <w:sz w:val="28"/>
          <w:szCs w:val="28"/>
          <w:rtl/>
        </w:rPr>
        <w:t>شهداءَ،</w:t>
      </w:r>
      <w:r w:rsidRPr="0066125E">
        <w:rPr>
          <w:rFonts w:cs="Arial"/>
          <w:sz w:val="28"/>
          <w:szCs w:val="28"/>
          <w:rtl/>
        </w:rPr>
        <w:t xml:space="preserve"> </w:t>
      </w:r>
      <w:r w:rsidRPr="0066125E">
        <w:rPr>
          <w:rFonts w:cs="Arial" w:hint="cs"/>
          <w:sz w:val="28"/>
          <w:szCs w:val="28"/>
          <w:rtl/>
        </w:rPr>
        <w:t>والعالِمُ</w:t>
      </w:r>
      <w:r w:rsidRPr="0066125E">
        <w:rPr>
          <w:rFonts w:cs="Arial"/>
          <w:sz w:val="28"/>
          <w:szCs w:val="28"/>
          <w:rtl/>
        </w:rPr>
        <w:t xml:space="preserve"> </w:t>
      </w:r>
      <w:r w:rsidRPr="0066125E">
        <w:rPr>
          <w:rFonts w:cs="Arial" w:hint="cs"/>
          <w:sz w:val="28"/>
          <w:szCs w:val="28"/>
          <w:rtl/>
        </w:rPr>
        <w:t>إذا</w:t>
      </w:r>
      <w:r w:rsidRPr="0066125E">
        <w:rPr>
          <w:rFonts w:cs="Arial"/>
          <w:sz w:val="28"/>
          <w:szCs w:val="28"/>
          <w:rtl/>
        </w:rPr>
        <w:t xml:space="preserve"> </w:t>
      </w:r>
      <w:r w:rsidRPr="0066125E">
        <w:rPr>
          <w:rFonts w:cs="Arial" w:hint="cs"/>
          <w:sz w:val="28"/>
          <w:szCs w:val="28"/>
          <w:rtl/>
        </w:rPr>
        <w:t>قامَ</w:t>
      </w:r>
      <w:r w:rsidRPr="0066125E">
        <w:rPr>
          <w:rFonts w:cs="Arial"/>
          <w:sz w:val="28"/>
          <w:szCs w:val="28"/>
          <w:rtl/>
        </w:rPr>
        <w:t xml:space="preserve"> </w:t>
      </w:r>
      <w:r w:rsidRPr="0066125E">
        <w:rPr>
          <w:rFonts w:cs="Arial" w:hint="cs"/>
          <w:sz w:val="28"/>
          <w:szCs w:val="28"/>
          <w:rtl/>
        </w:rPr>
        <w:t>بأمرِ</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كان</w:t>
      </w:r>
      <w:r w:rsidRPr="0066125E">
        <w:rPr>
          <w:rFonts w:cs="Arial"/>
          <w:sz w:val="28"/>
          <w:szCs w:val="28"/>
          <w:rtl/>
        </w:rPr>
        <w:t xml:space="preserve"> </w:t>
      </w:r>
      <w:r w:rsidRPr="0066125E">
        <w:rPr>
          <w:rFonts w:cs="Arial" w:hint="cs"/>
          <w:sz w:val="28"/>
          <w:szCs w:val="28"/>
          <w:rtl/>
        </w:rPr>
        <w:t>أثرُهُ</w:t>
      </w:r>
      <w:r w:rsidRPr="0066125E">
        <w:rPr>
          <w:rFonts w:cs="Arial"/>
          <w:sz w:val="28"/>
          <w:szCs w:val="28"/>
          <w:rtl/>
        </w:rPr>
        <w:t xml:space="preserve"> </w:t>
      </w:r>
      <w:r w:rsidRPr="0066125E">
        <w:rPr>
          <w:rFonts w:cs="Arial" w:hint="cs"/>
          <w:sz w:val="28"/>
          <w:szCs w:val="28"/>
          <w:rtl/>
        </w:rPr>
        <w:t>عظيمًا</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يومِهِ</w:t>
      </w:r>
      <w:r w:rsidRPr="0066125E">
        <w:rPr>
          <w:rFonts w:cs="Arial"/>
          <w:sz w:val="28"/>
          <w:szCs w:val="28"/>
          <w:rtl/>
        </w:rPr>
        <w:t xml:space="preserve"> </w:t>
      </w:r>
      <w:r w:rsidRPr="0066125E">
        <w:rPr>
          <w:rFonts w:cs="Arial" w:hint="cs"/>
          <w:sz w:val="28"/>
          <w:szCs w:val="28"/>
          <w:rtl/>
        </w:rPr>
        <w:t>ومَن</w:t>
      </w:r>
      <w:r w:rsidRPr="0066125E">
        <w:rPr>
          <w:rFonts w:cs="Arial"/>
          <w:sz w:val="28"/>
          <w:szCs w:val="28"/>
          <w:rtl/>
        </w:rPr>
        <w:t xml:space="preserve"> </w:t>
      </w:r>
      <w:r w:rsidRPr="0066125E">
        <w:rPr>
          <w:rFonts w:cs="Arial" w:hint="cs"/>
          <w:sz w:val="28"/>
          <w:szCs w:val="28"/>
          <w:rtl/>
        </w:rPr>
        <w:t>يخلُفُهُ</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بعدِه،</w:t>
      </w:r>
      <w:r w:rsidRPr="0066125E">
        <w:rPr>
          <w:rFonts w:cs="Arial"/>
          <w:sz w:val="28"/>
          <w:szCs w:val="28"/>
          <w:rtl/>
        </w:rPr>
        <w:t xml:space="preserve"> </w:t>
      </w:r>
      <w:r w:rsidRPr="0066125E">
        <w:rPr>
          <w:rFonts w:cs="Arial" w:hint="cs"/>
          <w:sz w:val="28"/>
          <w:szCs w:val="28"/>
          <w:rtl/>
        </w:rPr>
        <w:t>والشهيدُ</w:t>
      </w:r>
      <w:r w:rsidRPr="0066125E">
        <w:rPr>
          <w:rFonts w:cs="Arial"/>
          <w:sz w:val="28"/>
          <w:szCs w:val="28"/>
          <w:rtl/>
        </w:rPr>
        <w:t xml:space="preserve"> </w:t>
      </w:r>
      <w:r w:rsidRPr="0066125E">
        <w:rPr>
          <w:rFonts w:cs="Arial" w:hint="cs"/>
          <w:sz w:val="28"/>
          <w:szCs w:val="28"/>
          <w:rtl/>
        </w:rPr>
        <w:t>عظيمٌ</w:t>
      </w:r>
      <w:r w:rsidRPr="0066125E">
        <w:rPr>
          <w:rFonts w:cs="Arial"/>
          <w:sz w:val="28"/>
          <w:szCs w:val="28"/>
          <w:rtl/>
        </w:rPr>
        <w:t xml:space="preserve"> </w:t>
      </w:r>
      <w:r w:rsidRPr="0066125E">
        <w:rPr>
          <w:rFonts w:cs="Arial" w:hint="cs"/>
          <w:sz w:val="28"/>
          <w:szCs w:val="28"/>
          <w:rtl/>
        </w:rPr>
        <w:t>أثرُهُ</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نفسِهِ</w:t>
      </w:r>
      <w:r w:rsidRPr="0066125E">
        <w:rPr>
          <w:rFonts w:cs="Arial"/>
          <w:sz w:val="28"/>
          <w:szCs w:val="28"/>
          <w:rtl/>
        </w:rPr>
        <w:t xml:space="preserve"> </w:t>
      </w:r>
      <w:r w:rsidRPr="0066125E">
        <w:rPr>
          <w:rFonts w:cs="Arial" w:hint="cs"/>
          <w:sz w:val="28"/>
          <w:szCs w:val="28"/>
          <w:rtl/>
        </w:rPr>
        <w:t>وأهلِ</w:t>
      </w:r>
      <w:r w:rsidRPr="0066125E">
        <w:rPr>
          <w:rFonts w:cs="Arial"/>
          <w:sz w:val="28"/>
          <w:szCs w:val="28"/>
          <w:rtl/>
        </w:rPr>
        <w:t xml:space="preserve"> </w:t>
      </w:r>
      <w:r w:rsidRPr="0066125E">
        <w:rPr>
          <w:rFonts w:cs="Arial" w:hint="cs"/>
          <w:sz w:val="28"/>
          <w:szCs w:val="28"/>
          <w:rtl/>
        </w:rPr>
        <w:t>زمنِه،</w:t>
      </w:r>
      <w:r w:rsidRPr="0066125E">
        <w:rPr>
          <w:rFonts w:cs="Arial"/>
          <w:sz w:val="28"/>
          <w:szCs w:val="28"/>
          <w:rtl/>
        </w:rPr>
        <w:t xml:space="preserve"> </w:t>
      </w:r>
      <w:r w:rsidRPr="0066125E">
        <w:rPr>
          <w:rFonts w:cs="Arial" w:hint="cs"/>
          <w:sz w:val="28"/>
          <w:szCs w:val="28"/>
          <w:rtl/>
        </w:rPr>
        <w:t>ومِدَادُ</w:t>
      </w:r>
      <w:r w:rsidRPr="0066125E">
        <w:rPr>
          <w:rFonts w:cs="Arial"/>
          <w:sz w:val="28"/>
          <w:szCs w:val="28"/>
          <w:rtl/>
        </w:rPr>
        <w:t xml:space="preserve"> </w:t>
      </w:r>
      <w:r w:rsidRPr="0066125E">
        <w:rPr>
          <w:rFonts w:cs="Arial" w:hint="cs"/>
          <w:sz w:val="28"/>
          <w:szCs w:val="28"/>
          <w:rtl/>
        </w:rPr>
        <w:t>العالِمِ</w:t>
      </w:r>
      <w:r w:rsidRPr="0066125E">
        <w:rPr>
          <w:rFonts w:cs="Arial"/>
          <w:sz w:val="28"/>
          <w:szCs w:val="28"/>
          <w:rtl/>
        </w:rPr>
        <w:t xml:space="preserve"> </w:t>
      </w:r>
      <w:r w:rsidRPr="0066125E">
        <w:rPr>
          <w:rFonts w:cs="Arial" w:hint="cs"/>
          <w:sz w:val="28"/>
          <w:szCs w:val="28"/>
          <w:rtl/>
        </w:rPr>
        <w:t>أَبْقَى</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الناسِ؛</w:t>
      </w:r>
      <w:r w:rsidRPr="0066125E">
        <w:rPr>
          <w:rFonts w:cs="Arial"/>
          <w:sz w:val="28"/>
          <w:szCs w:val="28"/>
          <w:rtl/>
        </w:rPr>
        <w:t xml:space="preserve"> </w:t>
      </w:r>
      <w:r w:rsidRPr="0066125E">
        <w:rPr>
          <w:rFonts w:cs="Arial" w:hint="cs"/>
          <w:sz w:val="28"/>
          <w:szCs w:val="28"/>
          <w:rtl/>
        </w:rPr>
        <w:t>كمِدَادِ</w:t>
      </w:r>
      <w:r w:rsidRPr="0066125E">
        <w:rPr>
          <w:rFonts w:cs="Arial"/>
          <w:sz w:val="28"/>
          <w:szCs w:val="28"/>
          <w:rtl/>
        </w:rPr>
        <w:t xml:space="preserve"> </w:t>
      </w:r>
      <w:r w:rsidRPr="0066125E">
        <w:rPr>
          <w:rFonts w:cs="Arial" w:hint="cs"/>
          <w:sz w:val="28"/>
          <w:szCs w:val="28"/>
          <w:rtl/>
        </w:rPr>
        <w:t>السلفِ</w:t>
      </w:r>
      <w:r w:rsidRPr="0066125E">
        <w:rPr>
          <w:rFonts w:cs="Arial"/>
          <w:sz w:val="28"/>
          <w:szCs w:val="28"/>
          <w:rtl/>
        </w:rPr>
        <w:t xml:space="preserve"> </w:t>
      </w:r>
      <w:r w:rsidRPr="0066125E">
        <w:rPr>
          <w:rFonts w:cs="Arial" w:hint="cs"/>
          <w:sz w:val="28"/>
          <w:szCs w:val="28"/>
          <w:rtl/>
        </w:rPr>
        <w:t>الذين</w:t>
      </w:r>
      <w:r w:rsidRPr="0066125E">
        <w:rPr>
          <w:rFonts w:cs="Arial"/>
          <w:sz w:val="28"/>
          <w:szCs w:val="28"/>
          <w:rtl/>
        </w:rPr>
        <w:t xml:space="preserve"> </w:t>
      </w:r>
      <w:r w:rsidRPr="0066125E">
        <w:rPr>
          <w:rFonts w:cs="Arial" w:hint="cs"/>
          <w:sz w:val="28"/>
          <w:szCs w:val="28"/>
          <w:rtl/>
        </w:rPr>
        <w:t>نصَرُوا</w:t>
      </w:r>
      <w:r w:rsidRPr="0066125E">
        <w:rPr>
          <w:rFonts w:cs="Arial"/>
          <w:sz w:val="28"/>
          <w:szCs w:val="28"/>
          <w:rtl/>
        </w:rPr>
        <w:t xml:space="preserve"> </w:t>
      </w:r>
      <w:r w:rsidRPr="0066125E">
        <w:rPr>
          <w:rFonts w:cs="Arial" w:hint="cs"/>
          <w:sz w:val="28"/>
          <w:szCs w:val="28"/>
          <w:rtl/>
        </w:rPr>
        <w:t>الدِّينَ</w:t>
      </w:r>
      <w:r w:rsidRPr="0066125E">
        <w:rPr>
          <w:rFonts w:cs="Arial"/>
          <w:sz w:val="28"/>
          <w:szCs w:val="28"/>
          <w:rtl/>
        </w:rPr>
        <w:t xml:space="preserve"> </w:t>
      </w:r>
      <w:r w:rsidRPr="0066125E">
        <w:rPr>
          <w:rFonts w:cs="Arial" w:hint="cs"/>
          <w:sz w:val="28"/>
          <w:szCs w:val="28"/>
          <w:rtl/>
        </w:rPr>
        <w:t>وأَحْيَوُا</w:t>
      </w:r>
      <w:r w:rsidRPr="0066125E">
        <w:rPr>
          <w:rFonts w:cs="Arial"/>
          <w:sz w:val="28"/>
          <w:szCs w:val="28"/>
          <w:rtl/>
        </w:rPr>
        <w:t xml:space="preserve"> </w:t>
      </w:r>
      <w:r w:rsidRPr="0066125E">
        <w:rPr>
          <w:rFonts w:cs="Arial" w:hint="cs"/>
          <w:sz w:val="28"/>
          <w:szCs w:val="28"/>
          <w:rtl/>
        </w:rPr>
        <w:t>السُّنَّةَ؛</w:t>
      </w:r>
      <w:r w:rsidRPr="0066125E">
        <w:rPr>
          <w:rFonts w:cs="Arial"/>
          <w:sz w:val="28"/>
          <w:szCs w:val="28"/>
          <w:rtl/>
        </w:rPr>
        <w:t xml:space="preserve"> </w:t>
      </w:r>
      <w:r w:rsidRPr="0066125E">
        <w:rPr>
          <w:rFonts w:cs="Arial" w:hint="cs"/>
          <w:sz w:val="28"/>
          <w:szCs w:val="28"/>
          <w:rtl/>
        </w:rPr>
        <w:t>كمالكٍ</w:t>
      </w:r>
      <w:r w:rsidRPr="0066125E">
        <w:rPr>
          <w:rFonts w:cs="Arial"/>
          <w:sz w:val="28"/>
          <w:szCs w:val="28"/>
          <w:rtl/>
        </w:rPr>
        <w:t xml:space="preserve"> </w:t>
      </w:r>
      <w:r w:rsidRPr="0066125E">
        <w:rPr>
          <w:rFonts w:cs="Arial" w:hint="cs"/>
          <w:sz w:val="28"/>
          <w:szCs w:val="28"/>
          <w:rtl/>
        </w:rPr>
        <w:t>وأحمدَ</w:t>
      </w:r>
      <w:r w:rsidRPr="0066125E">
        <w:rPr>
          <w:rFonts w:cs="Arial"/>
          <w:sz w:val="28"/>
          <w:szCs w:val="28"/>
          <w:rtl/>
        </w:rPr>
        <w:t xml:space="preserve"> </w:t>
      </w:r>
      <w:r w:rsidRPr="0066125E">
        <w:rPr>
          <w:rFonts w:cs="Arial" w:hint="cs"/>
          <w:sz w:val="28"/>
          <w:szCs w:val="28"/>
          <w:rtl/>
        </w:rPr>
        <w:t>والشافعيِّ</w:t>
      </w:r>
      <w:r w:rsidRPr="0066125E">
        <w:rPr>
          <w:rFonts w:cs="Arial"/>
          <w:sz w:val="28"/>
          <w:szCs w:val="28"/>
          <w:rtl/>
        </w:rPr>
        <w:t xml:space="preserve"> </w:t>
      </w:r>
      <w:r w:rsidRPr="0066125E">
        <w:rPr>
          <w:rFonts w:cs="Arial" w:hint="cs"/>
          <w:sz w:val="28"/>
          <w:szCs w:val="28"/>
          <w:rtl/>
        </w:rPr>
        <w:t>والبخاريِّ</w:t>
      </w:r>
      <w:r w:rsidRPr="0066125E">
        <w:rPr>
          <w:rFonts w:cs="Arial"/>
          <w:sz w:val="28"/>
          <w:szCs w:val="28"/>
          <w:rtl/>
        </w:rPr>
        <w:t xml:space="preserve"> </w:t>
      </w:r>
      <w:r w:rsidRPr="0066125E">
        <w:rPr>
          <w:rFonts w:cs="Arial" w:hint="cs"/>
          <w:sz w:val="28"/>
          <w:szCs w:val="28"/>
          <w:rtl/>
        </w:rPr>
        <w:t>ومسلمٍ،</w:t>
      </w:r>
      <w:r w:rsidRPr="0066125E">
        <w:rPr>
          <w:rFonts w:cs="Arial"/>
          <w:sz w:val="28"/>
          <w:szCs w:val="28"/>
          <w:rtl/>
        </w:rPr>
        <w:t xml:space="preserve"> </w:t>
      </w:r>
      <w:r w:rsidRPr="0066125E">
        <w:rPr>
          <w:rFonts w:cs="Arial" w:hint="cs"/>
          <w:sz w:val="28"/>
          <w:szCs w:val="28"/>
          <w:rtl/>
        </w:rPr>
        <w:t>ومِدادُهم</w:t>
      </w:r>
      <w:r w:rsidRPr="0066125E">
        <w:rPr>
          <w:rFonts w:cs="Arial"/>
          <w:sz w:val="28"/>
          <w:szCs w:val="28"/>
          <w:rtl/>
        </w:rPr>
        <w:t xml:space="preserve"> </w:t>
      </w:r>
      <w:r w:rsidRPr="0066125E">
        <w:rPr>
          <w:rFonts w:cs="Arial" w:hint="cs"/>
          <w:sz w:val="28"/>
          <w:szCs w:val="28"/>
          <w:rtl/>
        </w:rPr>
        <w:t>اليومَ</w:t>
      </w:r>
      <w:r w:rsidRPr="0066125E">
        <w:rPr>
          <w:rFonts w:cs="Arial"/>
          <w:sz w:val="28"/>
          <w:szCs w:val="28"/>
          <w:rtl/>
        </w:rPr>
        <w:t xml:space="preserve"> </w:t>
      </w:r>
      <w:r w:rsidRPr="0066125E">
        <w:rPr>
          <w:rFonts w:cs="Arial" w:hint="cs"/>
          <w:sz w:val="28"/>
          <w:szCs w:val="28"/>
          <w:rtl/>
        </w:rPr>
        <w:t>شاهدٌ</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عَظَمتِهِ</w:t>
      </w:r>
      <w:r w:rsidRPr="0066125E">
        <w:rPr>
          <w:rFonts w:cs="Arial"/>
          <w:sz w:val="28"/>
          <w:szCs w:val="28"/>
          <w:rtl/>
        </w:rPr>
        <w:t xml:space="preserve"> </w:t>
      </w:r>
      <w:r w:rsidRPr="0066125E">
        <w:rPr>
          <w:rFonts w:cs="Arial" w:hint="cs"/>
          <w:sz w:val="28"/>
          <w:szCs w:val="28"/>
          <w:rtl/>
        </w:rPr>
        <w:t>وفضلِهِ</w:t>
      </w:r>
      <w:r w:rsidRPr="0066125E">
        <w:rPr>
          <w:rFonts w:cs="Arial"/>
          <w:sz w:val="28"/>
          <w:szCs w:val="28"/>
          <w:rtl/>
        </w:rPr>
        <w:t xml:space="preserve"> </w:t>
      </w:r>
      <w:r w:rsidRPr="0066125E">
        <w:rPr>
          <w:rFonts w:cs="Arial" w:hint="cs"/>
          <w:sz w:val="28"/>
          <w:szCs w:val="28"/>
          <w:rtl/>
        </w:rPr>
        <w:t>وبقائِهِ</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الأمَّةِ،</w:t>
      </w:r>
      <w:r w:rsidRPr="0066125E">
        <w:rPr>
          <w:rFonts w:cs="Arial"/>
          <w:sz w:val="28"/>
          <w:szCs w:val="28"/>
          <w:rtl/>
        </w:rPr>
        <w:t xml:space="preserve"> </w:t>
      </w:r>
      <w:r w:rsidRPr="0066125E">
        <w:rPr>
          <w:rFonts w:cs="Arial" w:hint="cs"/>
          <w:sz w:val="28"/>
          <w:szCs w:val="28"/>
          <w:rtl/>
        </w:rPr>
        <w:t>والمجاهِدُ</w:t>
      </w:r>
      <w:r w:rsidRPr="0066125E">
        <w:rPr>
          <w:rFonts w:cs="Arial"/>
          <w:sz w:val="28"/>
          <w:szCs w:val="28"/>
          <w:rtl/>
        </w:rPr>
        <w:t xml:space="preserve"> </w:t>
      </w:r>
      <w:r w:rsidRPr="0066125E">
        <w:rPr>
          <w:rFonts w:cs="Arial" w:hint="cs"/>
          <w:sz w:val="28"/>
          <w:szCs w:val="28"/>
          <w:rtl/>
        </w:rPr>
        <w:t>أحوَجُ</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العِلْمِ</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العالِمِ</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الجهادِ،</w:t>
      </w:r>
      <w:r w:rsidRPr="0066125E">
        <w:rPr>
          <w:rFonts w:cs="Arial"/>
          <w:sz w:val="28"/>
          <w:szCs w:val="28"/>
          <w:rtl/>
        </w:rPr>
        <w:t xml:space="preserve"> </w:t>
      </w:r>
      <w:r w:rsidRPr="0066125E">
        <w:rPr>
          <w:rFonts w:cs="Arial" w:hint="cs"/>
          <w:sz w:val="28"/>
          <w:szCs w:val="28"/>
          <w:rtl/>
        </w:rPr>
        <w:t>والعالِمُ</w:t>
      </w:r>
      <w:r w:rsidRPr="0066125E">
        <w:rPr>
          <w:rFonts w:cs="Arial"/>
          <w:sz w:val="28"/>
          <w:szCs w:val="28"/>
          <w:rtl/>
        </w:rPr>
        <w:t xml:space="preserve"> </w:t>
      </w:r>
      <w:r w:rsidRPr="0066125E">
        <w:rPr>
          <w:rFonts w:cs="Arial" w:hint="cs"/>
          <w:sz w:val="28"/>
          <w:szCs w:val="28"/>
          <w:rtl/>
        </w:rPr>
        <w:t>بلا</w:t>
      </w:r>
      <w:r w:rsidRPr="0066125E">
        <w:rPr>
          <w:rFonts w:cs="Arial"/>
          <w:sz w:val="28"/>
          <w:szCs w:val="28"/>
          <w:rtl/>
        </w:rPr>
        <w:t xml:space="preserve"> </w:t>
      </w:r>
      <w:r w:rsidRPr="0066125E">
        <w:rPr>
          <w:rFonts w:cs="Arial" w:hint="cs"/>
          <w:sz w:val="28"/>
          <w:szCs w:val="28"/>
          <w:rtl/>
        </w:rPr>
        <w:t>جهادٍ</w:t>
      </w:r>
      <w:r w:rsidRPr="0066125E">
        <w:rPr>
          <w:rFonts w:cs="Arial"/>
          <w:sz w:val="28"/>
          <w:szCs w:val="28"/>
          <w:rtl/>
        </w:rPr>
        <w:t xml:space="preserve">: </w:t>
      </w:r>
      <w:r w:rsidRPr="0066125E">
        <w:rPr>
          <w:rFonts w:cs="Arial" w:hint="cs"/>
          <w:sz w:val="28"/>
          <w:szCs w:val="28"/>
          <w:rtl/>
        </w:rPr>
        <w:t>يَنفَعُ،</w:t>
      </w:r>
      <w:r w:rsidRPr="0066125E">
        <w:rPr>
          <w:rFonts w:cs="Arial"/>
          <w:sz w:val="28"/>
          <w:szCs w:val="28"/>
          <w:rtl/>
        </w:rPr>
        <w:t xml:space="preserve"> </w:t>
      </w:r>
      <w:r w:rsidRPr="0066125E">
        <w:rPr>
          <w:rFonts w:cs="Arial" w:hint="cs"/>
          <w:sz w:val="28"/>
          <w:szCs w:val="28"/>
          <w:rtl/>
        </w:rPr>
        <w:t>والمجاهِدُ</w:t>
      </w:r>
      <w:r w:rsidRPr="0066125E">
        <w:rPr>
          <w:rFonts w:cs="Arial"/>
          <w:sz w:val="28"/>
          <w:szCs w:val="28"/>
          <w:rtl/>
        </w:rPr>
        <w:t xml:space="preserve"> </w:t>
      </w:r>
      <w:r w:rsidRPr="0066125E">
        <w:rPr>
          <w:rFonts w:cs="Arial" w:hint="cs"/>
          <w:sz w:val="28"/>
          <w:szCs w:val="28"/>
          <w:rtl/>
        </w:rPr>
        <w:t>بلا</w:t>
      </w:r>
      <w:r w:rsidRPr="0066125E">
        <w:rPr>
          <w:rFonts w:cs="Arial"/>
          <w:sz w:val="28"/>
          <w:szCs w:val="28"/>
          <w:rtl/>
        </w:rPr>
        <w:t xml:space="preserve"> </w:t>
      </w:r>
      <w:r w:rsidRPr="0066125E">
        <w:rPr>
          <w:rFonts w:cs="Arial" w:hint="cs"/>
          <w:sz w:val="28"/>
          <w:szCs w:val="28"/>
          <w:rtl/>
        </w:rPr>
        <w:t>عِلمٍ</w:t>
      </w:r>
      <w:r w:rsidRPr="0066125E">
        <w:rPr>
          <w:rFonts w:cs="Arial"/>
          <w:sz w:val="28"/>
          <w:szCs w:val="28"/>
          <w:rtl/>
        </w:rPr>
        <w:t xml:space="preserve">: </w:t>
      </w:r>
      <w:r w:rsidRPr="0066125E">
        <w:rPr>
          <w:rFonts w:cs="Arial" w:hint="cs"/>
          <w:sz w:val="28"/>
          <w:szCs w:val="28"/>
          <w:rtl/>
        </w:rPr>
        <w:t>يضُرُّ</w:t>
      </w:r>
      <w:r w:rsidRPr="0066125E">
        <w:rPr>
          <w:rFonts w:cs="Arial"/>
          <w:sz w:val="28"/>
          <w:szCs w:val="28"/>
          <w:rtl/>
        </w:rPr>
        <w:t>.</w:t>
      </w:r>
    </w:p>
    <w:p w:rsidR="0037592F" w:rsidRPr="0066125E" w:rsidRDefault="0037592F" w:rsidP="0037592F">
      <w:pPr>
        <w:bidi/>
        <w:jc w:val="both"/>
        <w:rPr>
          <w:sz w:val="28"/>
          <w:szCs w:val="28"/>
        </w:rPr>
      </w:pPr>
      <w:r w:rsidRPr="0066125E">
        <w:rPr>
          <w:rFonts w:cs="Arial" w:hint="cs"/>
          <w:sz w:val="28"/>
          <w:szCs w:val="28"/>
          <w:rtl/>
        </w:rPr>
        <w:t>ومِدَادُ</w:t>
      </w:r>
      <w:r w:rsidRPr="0066125E">
        <w:rPr>
          <w:rFonts w:cs="Arial"/>
          <w:sz w:val="28"/>
          <w:szCs w:val="28"/>
          <w:rtl/>
        </w:rPr>
        <w:t xml:space="preserve"> </w:t>
      </w:r>
      <w:r w:rsidRPr="0066125E">
        <w:rPr>
          <w:rFonts w:cs="Arial" w:hint="cs"/>
          <w:sz w:val="28"/>
          <w:szCs w:val="28"/>
          <w:rtl/>
        </w:rPr>
        <w:t>العالِمِ</w:t>
      </w:r>
      <w:r w:rsidRPr="0066125E">
        <w:rPr>
          <w:rFonts w:cs="Arial"/>
          <w:sz w:val="28"/>
          <w:szCs w:val="28"/>
          <w:rtl/>
        </w:rPr>
        <w:t xml:space="preserve"> </w:t>
      </w:r>
      <w:r w:rsidRPr="0066125E">
        <w:rPr>
          <w:rFonts w:cs="Arial" w:hint="cs"/>
          <w:sz w:val="28"/>
          <w:szCs w:val="28"/>
          <w:rtl/>
        </w:rPr>
        <w:t>منشورٌ</w:t>
      </w:r>
      <w:r w:rsidRPr="0066125E">
        <w:rPr>
          <w:rFonts w:cs="Arial"/>
          <w:sz w:val="28"/>
          <w:szCs w:val="28"/>
          <w:rtl/>
        </w:rPr>
        <w:t xml:space="preserve"> </w:t>
      </w:r>
      <w:r w:rsidRPr="0066125E">
        <w:rPr>
          <w:rFonts w:cs="Arial" w:hint="cs"/>
          <w:sz w:val="28"/>
          <w:szCs w:val="28"/>
          <w:rtl/>
        </w:rPr>
        <w:t>يُقرَأُ</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الدُّنيا،</w:t>
      </w:r>
      <w:r w:rsidRPr="0066125E">
        <w:rPr>
          <w:rFonts w:cs="Arial"/>
          <w:sz w:val="28"/>
          <w:szCs w:val="28"/>
          <w:rtl/>
        </w:rPr>
        <w:t xml:space="preserve"> </w:t>
      </w:r>
      <w:r w:rsidRPr="0066125E">
        <w:rPr>
          <w:rFonts w:cs="Arial" w:hint="cs"/>
          <w:sz w:val="28"/>
          <w:szCs w:val="28"/>
          <w:rtl/>
        </w:rPr>
        <w:t>ودمُ</w:t>
      </w:r>
      <w:r w:rsidRPr="0066125E">
        <w:rPr>
          <w:rFonts w:cs="Arial"/>
          <w:sz w:val="28"/>
          <w:szCs w:val="28"/>
          <w:rtl/>
        </w:rPr>
        <w:t xml:space="preserve"> </w:t>
      </w:r>
      <w:r w:rsidRPr="0066125E">
        <w:rPr>
          <w:rFonts w:cs="Arial" w:hint="cs"/>
          <w:sz w:val="28"/>
          <w:szCs w:val="28"/>
          <w:rtl/>
        </w:rPr>
        <w:t>الشهيدِ</w:t>
      </w:r>
      <w:r w:rsidRPr="0066125E">
        <w:rPr>
          <w:rFonts w:cs="Arial"/>
          <w:sz w:val="28"/>
          <w:szCs w:val="28"/>
          <w:rtl/>
        </w:rPr>
        <w:t xml:space="preserve"> </w:t>
      </w:r>
      <w:r w:rsidRPr="0066125E">
        <w:rPr>
          <w:rFonts w:cs="Arial" w:hint="cs"/>
          <w:sz w:val="28"/>
          <w:szCs w:val="28"/>
          <w:rtl/>
        </w:rPr>
        <w:t>مَطْوِيٌّ</w:t>
      </w:r>
      <w:r w:rsidRPr="0066125E">
        <w:rPr>
          <w:rFonts w:cs="Arial"/>
          <w:sz w:val="28"/>
          <w:szCs w:val="28"/>
          <w:rtl/>
        </w:rPr>
        <w:t xml:space="preserve"> </w:t>
      </w:r>
      <w:r w:rsidRPr="0066125E">
        <w:rPr>
          <w:rFonts w:cs="Arial" w:hint="cs"/>
          <w:sz w:val="28"/>
          <w:szCs w:val="28"/>
          <w:rtl/>
        </w:rPr>
        <w:t>يُنشَرُ</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الآخِرةِ،</w:t>
      </w:r>
      <w:r w:rsidRPr="0066125E">
        <w:rPr>
          <w:rFonts w:cs="Arial"/>
          <w:sz w:val="28"/>
          <w:szCs w:val="28"/>
          <w:rtl/>
        </w:rPr>
        <w:t xml:space="preserve"> </w:t>
      </w:r>
      <w:r w:rsidRPr="0066125E">
        <w:rPr>
          <w:rFonts w:cs="Arial" w:hint="cs"/>
          <w:sz w:val="28"/>
          <w:szCs w:val="28"/>
          <w:rtl/>
        </w:rPr>
        <w:t>وأَصْدَقُهُمْ</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الدُّنيا</w:t>
      </w:r>
      <w:r w:rsidRPr="0066125E">
        <w:rPr>
          <w:rFonts w:cs="Arial"/>
          <w:sz w:val="28"/>
          <w:szCs w:val="28"/>
          <w:rtl/>
        </w:rPr>
        <w:t xml:space="preserve"> </w:t>
      </w:r>
      <w:r w:rsidRPr="0066125E">
        <w:rPr>
          <w:rFonts w:cs="Arial" w:hint="cs"/>
          <w:sz w:val="28"/>
          <w:szCs w:val="28"/>
          <w:rtl/>
        </w:rPr>
        <w:t>أكثرُهُمْ</w:t>
      </w:r>
      <w:r w:rsidRPr="0066125E">
        <w:rPr>
          <w:rFonts w:cs="Arial"/>
          <w:sz w:val="28"/>
          <w:szCs w:val="28"/>
          <w:rtl/>
        </w:rPr>
        <w:t xml:space="preserve"> </w:t>
      </w:r>
      <w:r w:rsidRPr="0066125E">
        <w:rPr>
          <w:rFonts w:cs="Arial" w:hint="cs"/>
          <w:sz w:val="28"/>
          <w:szCs w:val="28"/>
          <w:rtl/>
        </w:rPr>
        <w:t>توفيقًا</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الآخِرةِ</w:t>
      </w:r>
      <w:r w:rsidRPr="0066125E">
        <w:rPr>
          <w:rFonts w:cs="Arial"/>
          <w:sz w:val="28"/>
          <w:szCs w:val="28"/>
          <w:rtl/>
        </w:rPr>
        <w:t>.</w:t>
      </w:r>
    </w:p>
    <w:p w:rsidR="0037592F" w:rsidRDefault="0037592F" w:rsidP="0037592F">
      <w:pPr>
        <w:bidi/>
        <w:jc w:val="both"/>
        <w:rPr>
          <w:rFonts w:cs="Arial"/>
          <w:sz w:val="28"/>
          <w:szCs w:val="28"/>
          <w:rtl/>
        </w:rPr>
      </w:pPr>
      <w:r w:rsidRPr="0066125E">
        <w:rPr>
          <w:rFonts w:cs="Arial" w:hint="cs"/>
          <w:sz w:val="28"/>
          <w:szCs w:val="28"/>
          <w:rtl/>
        </w:rPr>
        <w:t>والعِلْمُ</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ذاتِهِ</w:t>
      </w:r>
      <w:r w:rsidRPr="0066125E">
        <w:rPr>
          <w:rFonts w:cs="Arial"/>
          <w:sz w:val="28"/>
          <w:szCs w:val="28"/>
          <w:rtl/>
        </w:rPr>
        <w:t xml:space="preserve"> </w:t>
      </w:r>
      <w:r w:rsidRPr="0066125E">
        <w:rPr>
          <w:rFonts w:cs="Arial" w:hint="cs"/>
          <w:sz w:val="28"/>
          <w:szCs w:val="28"/>
          <w:rtl/>
        </w:rPr>
        <w:t>أفضَلُ</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الجهادِ</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ذاتِه،</w:t>
      </w:r>
      <w:r w:rsidRPr="0066125E">
        <w:rPr>
          <w:rFonts w:cs="Arial"/>
          <w:sz w:val="28"/>
          <w:szCs w:val="28"/>
          <w:rtl/>
        </w:rPr>
        <w:t xml:space="preserve"> </w:t>
      </w: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يفضُلُ</w:t>
      </w:r>
      <w:r w:rsidRPr="0066125E">
        <w:rPr>
          <w:rFonts w:cs="Arial"/>
          <w:sz w:val="28"/>
          <w:szCs w:val="28"/>
          <w:rtl/>
        </w:rPr>
        <w:t xml:space="preserve"> </w:t>
      </w:r>
      <w:r w:rsidRPr="0066125E">
        <w:rPr>
          <w:rFonts w:cs="Arial" w:hint="cs"/>
          <w:sz w:val="28"/>
          <w:szCs w:val="28"/>
          <w:rtl/>
        </w:rPr>
        <w:t>المجاهِدُ</w:t>
      </w:r>
      <w:r w:rsidRPr="0066125E">
        <w:rPr>
          <w:rFonts w:cs="Arial"/>
          <w:sz w:val="28"/>
          <w:szCs w:val="28"/>
          <w:rtl/>
        </w:rPr>
        <w:t xml:space="preserve"> </w:t>
      </w:r>
      <w:r w:rsidRPr="0066125E">
        <w:rPr>
          <w:rFonts w:cs="Arial" w:hint="cs"/>
          <w:sz w:val="28"/>
          <w:szCs w:val="28"/>
          <w:rtl/>
        </w:rPr>
        <w:t>العالِمَ</w:t>
      </w:r>
      <w:r w:rsidRPr="0066125E">
        <w:rPr>
          <w:rFonts w:cs="Arial"/>
          <w:sz w:val="28"/>
          <w:szCs w:val="28"/>
          <w:rtl/>
        </w:rPr>
        <w:t xml:space="preserve"> </w:t>
      </w:r>
      <w:r w:rsidRPr="0066125E">
        <w:rPr>
          <w:rFonts w:cs="Arial" w:hint="cs"/>
          <w:sz w:val="28"/>
          <w:szCs w:val="28"/>
          <w:rtl/>
        </w:rPr>
        <w:t>لمَقامِهِ</w:t>
      </w:r>
      <w:r w:rsidRPr="0066125E">
        <w:rPr>
          <w:rFonts w:cs="Arial"/>
          <w:sz w:val="28"/>
          <w:szCs w:val="28"/>
          <w:rtl/>
        </w:rPr>
        <w:t xml:space="preserve"> </w:t>
      </w:r>
      <w:r w:rsidRPr="0066125E">
        <w:rPr>
          <w:rFonts w:cs="Arial" w:hint="cs"/>
          <w:sz w:val="28"/>
          <w:szCs w:val="28"/>
          <w:rtl/>
        </w:rPr>
        <w:t>وصِدْقِه،</w:t>
      </w:r>
      <w:r w:rsidRPr="0066125E">
        <w:rPr>
          <w:rFonts w:cs="Arial"/>
          <w:sz w:val="28"/>
          <w:szCs w:val="28"/>
          <w:rtl/>
        </w:rPr>
        <w:t xml:space="preserve"> </w:t>
      </w:r>
      <w:r w:rsidRPr="0066125E">
        <w:rPr>
          <w:rFonts w:cs="Arial" w:hint="cs"/>
          <w:sz w:val="28"/>
          <w:szCs w:val="28"/>
          <w:rtl/>
        </w:rPr>
        <w:t>وبمقدارِ</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حَفِظَ</w:t>
      </w:r>
      <w:r w:rsidRPr="0066125E">
        <w:rPr>
          <w:rFonts w:cs="Arial"/>
          <w:sz w:val="28"/>
          <w:szCs w:val="28"/>
          <w:rtl/>
        </w:rPr>
        <w:t xml:space="preserve"> </w:t>
      </w:r>
      <w:r w:rsidRPr="0066125E">
        <w:rPr>
          <w:rFonts w:cs="Arial" w:hint="cs"/>
          <w:sz w:val="28"/>
          <w:szCs w:val="28"/>
          <w:rtl/>
        </w:rPr>
        <w:t>وسَدَّ</w:t>
      </w:r>
      <w:r w:rsidRPr="0066125E">
        <w:rPr>
          <w:rFonts w:cs="Arial"/>
          <w:sz w:val="28"/>
          <w:szCs w:val="28"/>
          <w:rtl/>
        </w:rPr>
        <w:t xml:space="preserve"> </w:t>
      </w:r>
      <w:r w:rsidRPr="0066125E">
        <w:rPr>
          <w:rFonts w:cs="Arial" w:hint="cs"/>
          <w:sz w:val="28"/>
          <w:szCs w:val="28"/>
          <w:rtl/>
        </w:rPr>
        <w:t>ووُكِلَ</w:t>
      </w:r>
      <w:r w:rsidRPr="0066125E">
        <w:rPr>
          <w:rFonts w:cs="Arial"/>
          <w:sz w:val="28"/>
          <w:szCs w:val="28"/>
          <w:rtl/>
        </w:rPr>
        <w:t xml:space="preserve"> </w:t>
      </w:r>
      <w:r w:rsidRPr="0066125E">
        <w:rPr>
          <w:rFonts w:cs="Arial" w:hint="cs"/>
          <w:sz w:val="28"/>
          <w:szCs w:val="28"/>
          <w:rtl/>
        </w:rPr>
        <w:t>إليه</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ثَغْرٍ</w:t>
      </w:r>
      <w:r w:rsidRPr="0066125E">
        <w:rPr>
          <w:rFonts w:cs="Arial"/>
          <w:sz w:val="28"/>
          <w:szCs w:val="28"/>
          <w:rtl/>
        </w:rPr>
        <w:t xml:space="preserve"> </w:t>
      </w:r>
      <w:r w:rsidRPr="0066125E">
        <w:rPr>
          <w:rFonts w:cs="Arial" w:hint="cs"/>
          <w:sz w:val="28"/>
          <w:szCs w:val="28"/>
          <w:rtl/>
        </w:rPr>
        <w:t>ورِباطٍ،</w:t>
      </w:r>
      <w:r w:rsidRPr="0066125E">
        <w:rPr>
          <w:rFonts w:cs="Arial"/>
          <w:sz w:val="28"/>
          <w:szCs w:val="28"/>
          <w:rtl/>
        </w:rPr>
        <w:t xml:space="preserve"> </w:t>
      </w:r>
      <w:r w:rsidRPr="0066125E">
        <w:rPr>
          <w:rFonts w:cs="Arial" w:hint="cs"/>
          <w:sz w:val="28"/>
          <w:szCs w:val="28"/>
          <w:rtl/>
        </w:rPr>
        <w:t>والعالِمُ</w:t>
      </w:r>
      <w:r w:rsidRPr="0066125E">
        <w:rPr>
          <w:rFonts w:cs="Arial"/>
          <w:sz w:val="28"/>
          <w:szCs w:val="28"/>
          <w:rtl/>
        </w:rPr>
        <w:t xml:space="preserve"> </w:t>
      </w:r>
      <w:r w:rsidRPr="0066125E">
        <w:rPr>
          <w:rFonts w:cs="Arial" w:hint="cs"/>
          <w:sz w:val="28"/>
          <w:szCs w:val="28"/>
          <w:rtl/>
        </w:rPr>
        <w:t>والمجاهِدُ</w:t>
      </w:r>
      <w:r w:rsidRPr="0066125E">
        <w:rPr>
          <w:rFonts w:cs="Arial"/>
          <w:sz w:val="28"/>
          <w:szCs w:val="28"/>
          <w:rtl/>
        </w:rPr>
        <w:t xml:space="preserve"> </w:t>
      </w:r>
      <w:r w:rsidRPr="0066125E">
        <w:rPr>
          <w:rFonts w:cs="Arial" w:hint="cs"/>
          <w:sz w:val="28"/>
          <w:szCs w:val="28"/>
          <w:rtl/>
        </w:rPr>
        <w:t>إنْ</w:t>
      </w:r>
      <w:r w:rsidRPr="0066125E">
        <w:rPr>
          <w:rFonts w:cs="Arial"/>
          <w:sz w:val="28"/>
          <w:szCs w:val="28"/>
          <w:rtl/>
        </w:rPr>
        <w:t xml:space="preserve"> </w:t>
      </w:r>
      <w:r w:rsidRPr="0066125E">
        <w:rPr>
          <w:rFonts w:cs="Arial" w:hint="cs"/>
          <w:sz w:val="28"/>
          <w:szCs w:val="28"/>
          <w:rtl/>
        </w:rPr>
        <w:t>قصَّرَ</w:t>
      </w:r>
      <w:r w:rsidRPr="0066125E">
        <w:rPr>
          <w:rFonts w:cs="Arial"/>
          <w:sz w:val="28"/>
          <w:szCs w:val="28"/>
          <w:rtl/>
        </w:rPr>
        <w:t xml:space="preserve"> </w:t>
      </w:r>
      <w:r w:rsidRPr="0066125E">
        <w:rPr>
          <w:rFonts w:cs="Arial" w:hint="cs"/>
          <w:sz w:val="28"/>
          <w:szCs w:val="28"/>
          <w:rtl/>
        </w:rPr>
        <w:t>كلُّ</w:t>
      </w:r>
      <w:r w:rsidRPr="0066125E">
        <w:rPr>
          <w:rFonts w:cs="Arial"/>
          <w:sz w:val="28"/>
          <w:szCs w:val="28"/>
          <w:rtl/>
        </w:rPr>
        <w:t xml:space="preserve"> </w:t>
      </w:r>
      <w:r w:rsidRPr="0066125E">
        <w:rPr>
          <w:rFonts w:cs="Arial" w:hint="cs"/>
          <w:sz w:val="28"/>
          <w:szCs w:val="28"/>
          <w:rtl/>
        </w:rPr>
        <w:t>واحدٍ</w:t>
      </w:r>
      <w:r w:rsidRPr="0066125E">
        <w:rPr>
          <w:rFonts w:cs="Arial"/>
          <w:sz w:val="28"/>
          <w:szCs w:val="28"/>
          <w:rtl/>
        </w:rPr>
        <w:t xml:space="preserve"> </w:t>
      </w:r>
      <w:r w:rsidRPr="0066125E">
        <w:rPr>
          <w:rFonts w:cs="Arial" w:hint="cs"/>
          <w:sz w:val="28"/>
          <w:szCs w:val="28"/>
          <w:rtl/>
        </w:rPr>
        <w:t>منهما</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أداءِ</w:t>
      </w:r>
      <w:r w:rsidRPr="0066125E">
        <w:rPr>
          <w:rFonts w:cs="Arial"/>
          <w:sz w:val="28"/>
          <w:szCs w:val="28"/>
          <w:rtl/>
        </w:rPr>
        <w:t xml:space="preserve"> </w:t>
      </w:r>
      <w:r w:rsidRPr="0066125E">
        <w:rPr>
          <w:rFonts w:cs="Arial" w:hint="cs"/>
          <w:sz w:val="28"/>
          <w:szCs w:val="28"/>
          <w:rtl/>
        </w:rPr>
        <w:t>أمانتِهِ</w:t>
      </w:r>
      <w:r w:rsidRPr="0066125E">
        <w:rPr>
          <w:rFonts w:cs="Arial"/>
          <w:sz w:val="28"/>
          <w:szCs w:val="28"/>
          <w:rtl/>
        </w:rPr>
        <w:t xml:space="preserve"> </w:t>
      </w:r>
      <w:r w:rsidRPr="0066125E">
        <w:rPr>
          <w:rFonts w:cs="Arial" w:hint="cs"/>
          <w:sz w:val="28"/>
          <w:szCs w:val="28"/>
          <w:rtl/>
        </w:rPr>
        <w:t>وجعَلَ</w:t>
      </w:r>
      <w:r w:rsidRPr="0066125E">
        <w:rPr>
          <w:rFonts w:cs="Arial"/>
          <w:sz w:val="28"/>
          <w:szCs w:val="28"/>
          <w:rtl/>
        </w:rPr>
        <w:t xml:space="preserve"> </w:t>
      </w:r>
      <w:r w:rsidRPr="0066125E">
        <w:rPr>
          <w:rFonts w:cs="Arial" w:hint="cs"/>
          <w:sz w:val="28"/>
          <w:szCs w:val="28"/>
          <w:rtl/>
        </w:rPr>
        <w:t>قَصْدَهُ</w:t>
      </w:r>
      <w:r w:rsidRPr="0066125E">
        <w:rPr>
          <w:rFonts w:cs="Arial"/>
          <w:sz w:val="28"/>
          <w:szCs w:val="28"/>
          <w:rtl/>
        </w:rPr>
        <w:t xml:space="preserve"> </w:t>
      </w:r>
      <w:r w:rsidRPr="0066125E">
        <w:rPr>
          <w:rFonts w:cs="Arial" w:hint="cs"/>
          <w:sz w:val="28"/>
          <w:szCs w:val="28"/>
          <w:rtl/>
        </w:rPr>
        <w:t>غيرَ</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جمَعَهما</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جميعًا</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النارِ،</w:t>
      </w:r>
      <w:r w:rsidRPr="0066125E">
        <w:rPr>
          <w:rFonts w:cs="Arial"/>
          <w:sz w:val="28"/>
          <w:szCs w:val="28"/>
          <w:rtl/>
        </w:rPr>
        <w:t xml:space="preserve"> </w:t>
      </w:r>
      <w:r w:rsidRPr="0066125E">
        <w:rPr>
          <w:rFonts w:cs="Arial" w:hint="cs"/>
          <w:sz w:val="28"/>
          <w:szCs w:val="28"/>
          <w:rtl/>
        </w:rPr>
        <w:t>وكان</w:t>
      </w:r>
      <w:r w:rsidRPr="0066125E">
        <w:rPr>
          <w:rFonts w:cs="Arial"/>
          <w:sz w:val="28"/>
          <w:szCs w:val="28"/>
          <w:rtl/>
        </w:rPr>
        <w:t xml:space="preserve"> </w:t>
      </w:r>
      <w:r w:rsidRPr="0066125E">
        <w:rPr>
          <w:rFonts w:cs="Arial" w:hint="cs"/>
          <w:sz w:val="28"/>
          <w:szCs w:val="28"/>
          <w:rtl/>
        </w:rPr>
        <w:t>دخولُهما</w:t>
      </w:r>
      <w:r w:rsidRPr="0066125E">
        <w:rPr>
          <w:rFonts w:cs="Arial"/>
          <w:sz w:val="28"/>
          <w:szCs w:val="28"/>
          <w:rtl/>
        </w:rPr>
        <w:t xml:space="preserve"> </w:t>
      </w:r>
      <w:r w:rsidRPr="0066125E">
        <w:rPr>
          <w:rFonts w:cs="Arial" w:hint="cs"/>
          <w:sz w:val="28"/>
          <w:szCs w:val="28"/>
          <w:rtl/>
        </w:rPr>
        <w:t>واحدًا؛</w:t>
      </w:r>
      <w:r w:rsidRPr="0066125E">
        <w:rPr>
          <w:rFonts w:cs="Arial"/>
          <w:sz w:val="28"/>
          <w:szCs w:val="28"/>
          <w:rtl/>
        </w:rPr>
        <w:t xml:space="preserve"> </w:t>
      </w:r>
      <w:r w:rsidRPr="0066125E">
        <w:rPr>
          <w:rFonts w:cs="Arial" w:hint="cs"/>
          <w:sz w:val="28"/>
          <w:szCs w:val="28"/>
          <w:rtl/>
        </w:rPr>
        <w:t>لعِظَمِ</w:t>
      </w:r>
      <w:r w:rsidRPr="0066125E">
        <w:rPr>
          <w:rFonts w:cs="Arial"/>
          <w:sz w:val="28"/>
          <w:szCs w:val="28"/>
          <w:rtl/>
        </w:rPr>
        <w:t xml:space="preserve"> </w:t>
      </w:r>
      <w:r w:rsidRPr="0066125E">
        <w:rPr>
          <w:rFonts w:cs="Arial" w:hint="cs"/>
          <w:sz w:val="28"/>
          <w:szCs w:val="28"/>
          <w:rtl/>
        </w:rPr>
        <w:t>مَقَامِهما</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الدُّنيا،</w:t>
      </w:r>
      <w:r w:rsidRPr="0066125E">
        <w:rPr>
          <w:rFonts w:cs="Arial"/>
          <w:sz w:val="28"/>
          <w:szCs w:val="28"/>
          <w:rtl/>
        </w:rPr>
        <w:t xml:space="preserve"> </w:t>
      </w:r>
      <w:r w:rsidRPr="0066125E">
        <w:rPr>
          <w:rFonts w:cs="Arial" w:hint="cs"/>
          <w:sz w:val="28"/>
          <w:szCs w:val="28"/>
          <w:rtl/>
        </w:rPr>
        <w:t>وبعِظَمِ</w:t>
      </w:r>
      <w:r w:rsidRPr="0066125E">
        <w:rPr>
          <w:rFonts w:cs="Arial"/>
          <w:sz w:val="28"/>
          <w:szCs w:val="28"/>
          <w:rtl/>
        </w:rPr>
        <w:t xml:space="preserve"> </w:t>
      </w:r>
      <w:r w:rsidRPr="0066125E">
        <w:rPr>
          <w:rFonts w:cs="Arial" w:hint="cs"/>
          <w:sz w:val="28"/>
          <w:szCs w:val="28"/>
          <w:rtl/>
        </w:rPr>
        <w:t>المَقَامِ</w:t>
      </w:r>
      <w:r w:rsidRPr="0066125E">
        <w:rPr>
          <w:rFonts w:cs="Arial"/>
          <w:sz w:val="28"/>
          <w:szCs w:val="28"/>
          <w:rtl/>
        </w:rPr>
        <w:t xml:space="preserve"> </w:t>
      </w:r>
      <w:r w:rsidRPr="0066125E">
        <w:rPr>
          <w:rFonts w:cs="Arial" w:hint="cs"/>
          <w:sz w:val="28"/>
          <w:szCs w:val="28"/>
          <w:rtl/>
        </w:rPr>
        <w:t>يكونُ</w:t>
      </w:r>
      <w:r w:rsidRPr="0066125E">
        <w:rPr>
          <w:rFonts w:cs="Arial"/>
          <w:sz w:val="28"/>
          <w:szCs w:val="28"/>
          <w:rtl/>
        </w:rPr>
        <w:t xml:space="preserve"> </w:t>
      </w:r>
      <w:r w:rsidRPr="0066125E">
        <w:rPr>
          <w:rFonts w:cs="Arial" w:hint="cs"/>
          <w:sz w:val="28"/>
          <w:szCs w:val="28"/>
          <w:rtl/>
        </w:rPr>
        <w:t>عِظَمُ</w:t>
      </w:r>
      <w:r w:rsidRPr="0066125E">
        <w:rPr>
          <w:rFonts w:cs="Arial"/>
          <w:sz w:val="28"/>
          <w:szCs w:val="28"/>
          <w:rtl/>
        </w:rPr>
        <w:t xml:space="preserve"> </w:t>
      </w:r>
      <w:r w:rsidRPr="0066125E">
        <w:rPr>
          <w:rFonts w:cs="Arial" w:hint="cs"/>
          <w:sz w:val="28"/>
          <w:szCs w:val="28"/>
          <w:rtl/>
        </w:rPr>
        <w:t>الخيانةِ؛</w:t>
      </w:r>
      <w:r w:rsidRPr="0066125E">
        <w:rPr>
          <w:rFonts w:cs="Arial"/>
          <w:sz w:val="28"/>
          <w:szCs w:val="28"/>
          <w:rtl/>
        </w:rPr>
        <w:t xml:space="preserve"> </w:t>
      </w:r>
      <w:r w:rsidRPr="0066125E">
        <w:rPr>
          <w:rFonts w:cs="Arial" w:hint="cs"/>
          <w:sz w:val="28"/>
          <w:szCs w:val="28"/>
          <w:rtl/>
        </w:rPr>
        <w:t>ففي</w:t>
      </w:r>
      <w:r w:rsidRPr="0066125E">
        <w:rPr>
          <w:rFonts w:cs="Arial"/>
          <w:sz w:val="28"/>
          <w:szCs w:val="28"/>
          <w:rtl/>
        </w:rPr>
        <w:t xml:space="preserve"> </w:t>
      </w:r>
      <w:r w:rsidRPr="0066125E">
        <w:rPr>
          <w:rFonts w:cs="Arial" w:hint="cs"/>
          <w:sz w:val="28"/>
          <w:szCs w:val="28"/>
          <w:rtl/>
        </w:rPr>
        <w:t>مسلمٍ؛</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حديثِ</w:t>
      </w:r>
      <w:r w:rsidRPr="0066125E">
        <w:rPr>
          <w:rFonts w:cs="Arial"/>
          <w:sz w:val="28"/>
          <w:szCs w:val="28"/>
          <w:rtl/>
        </w:rPr>
        <w:t xml:space="preserve"> </w:t>
      </w:r>
      <w:r w:rsidRPr="0066125E">
        <w:rPr>
          <w:rFonts w:cs="Arial" w:hint="cs"/>
          <w:sz w:val="28"/>
          <w:szCs w:val="28"/>
          <w:rtl/>
        </w:rPr>
        <w:t>أبي</w:t>
      </w:r>
      <w:r w:rsidRPr="0066125E">
        <w:rPr>
          <w:rFonts w:cs="Arial"/>
          <w:sz w:val="28"/>
          <w:szCs w:val="28"/>
          <w:rtl/>
        </w:rPr>
        <w:t xml:space="preserve"> </w:t>
      </w:r>
      <w:r w:rsidRPr="0066125E">
        <w:rPr>
          <w:rFonts w:cs="Arial" w:hint="cs"/>
          <w:sz w:val="28"/>
          <w:szCs w:val="28"/>
          <w:rtl/>
        </w:rPr>
        <w:t>هريرةَ؛</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w:t>
      </w:r>
      <w:r w:rsidRPr="0066125E">
        <w:rPr>
          <w:rFonts w:cs="Arial" w:hint="cs"/>
          <w:sz w:val="28"/>
          <w:szCs w:val="28"/>
          <w:rtl/>
        </w:rPr>
        <w:t>إِنَّ</w:t>
      </w:r>
      <w:r w:rsidRPr="0066125E">
        <w:rPr>
          <w:rFonts w:cs="Arial"/>
          <w:sz w:val="28"/>
          <w:szCs w:val="28"/>
          <w:rtl/>
        </w:rPr>
        <w:t xml:space="preserve"> </w:t>
      </w:r>
      <w:r w:rsidRPr="0066125E">
        <w:rPr>
          <w:rFonts w:cs="Arial" w:hint="cs"/>
          <w:sz w:val="28"/>
          <w:szCs w:val="28"/>
          <w:rtl/>
        </w:rPr>
        <w:t>أَوَّلَ</w:t>
      </w:r>
      <w:r w:rsidRPr="0066125E">
        <w:rPr>
          <w:rFonts w:cs="Arial"/>
          <w:sz w:val="28"/>
          <w:szCs w:val="28"/>
          <w:rtl/>
        </w:rPr>
        <w:t xml:space="preserve"> </w:t>
      </w:r>
      <w:r w:rsidRPr="0066125E">
        <w:rPr>
          <w:rFonts w:cs="Arial" w:hint="cs"/>
          <w:sz w:val="28"/>
          <w:szCs w:val="28"/>
          <w:rtl/>
        </w:rPr>
        <w:t>النَّاسِ</w:t>
      </w:r>
      <w:r w:rsidRPr="0066125E">
        <w:rPr>
          <w:rFonts w:cs="Arial"/>
          <w:sz w:val="28"/>
          <w:szCs w:val="28"/>
          <w:rtl/>
        </w:rPr>
        <w:t xml:space="preserve"> </w:t>
      </w:r>
      <w:r w:rsidRPr="0066125E">
        <w:rPr>
          <w:rFonts w:cs="Arial" w:hint="cs"/>
          <w:sz w:val="28"/>
          <w:szCs w:val="28"/>
          <w:rtl/>
        </w:rPr>
        <w:t>يُقْضَى</w:t>
      </w:r>
      <w:r w:rsidRPr="0066125E">
        <w:rPr>
          <w:rFonts w:cs="Arial"/>
          <w:sz w:val="28"/>
          <w:szCs w:val="28"/>
          <w:rtl/>
        </w:rPr>
        <w:t xml:space="preserve"> </w:t>
      </w:r>
      <w:r w:rsidRPr="0066125E">
        <w:rPr>
          <w:rFonts w:cs="Arial" w:hint="cs"/>
          <w:sz w:val="28"/>
          <w:szCs w:val="28"/>
          <w:rtl/>
        </w:rPr>
        <w:t>يَوْمَ</w:t>
      </w:r>
      <w:r w:rsidRPr="0066125E">
        <w:rPr>
          <w:rFonts w:cs="Arial"/>
          <w:sz w:val="28"/>
          <w:szCs w:val="28"/>
          <w:rtl/>
        </w:rPr>
        <w:t xml:space="preserve"> </w:t>
      </w:r>
      <w:r w:rsidRPr="0066125E">
        <w:rPr>
          <w:rFonts w:cs="Arial" w:hint="cs"/>
          <w:sz w:val="28"/>
          <w:szCs w:val="28"/>
          <w:rtl/>
        </w:rPr>
        <w:t>الْقِيَامَةِ</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رَجُلٌ</w:t>
      </w:r>
      <w:r w:rsidRPr="0066125E">
        <w:rPr>
          <w:rFonts w:cs="Arial"/>
          <w:sz w:val="28"/>
          <w:szCs w:val="28"/>
          <w:rtl/>
        </w:rPr>
        <w:t xml:space="preserve"> </w:t>
      </w:r>
      <w:r w:rsidRPr="0066125E">
        <w:rPr>
          <w:rFonts w:cs="Arial" w:hint="cs"/>
          <w:sz w:val="28"/>
          <w:szCs w:val="28"/>
          <w:rtl/>
        </w:rPr>
        <w:t>اسْتُشْهِدَ،</w:t>
      </w:r>
      <w:r w:rsidRPr="0066125E">
        <w:rPr>
          <w:rFonts w:cs="Arial"/>
          <w:sz w:val="28"/>
          <w:szCs w:val="28"/>
          <w:rtl/>
        </w:rPr>
        <w:t xml:space="preserve"> </w:t>
      </w:r>
      <w:r w:rsidRPr="0066125E">
        <w:rPr>
          <w:rFonts w:cs="Arial" w:hint="cs"/>
          <w:sz w:val="28"/>
          <w:szCs w:val="28"/>
          <w:rtl/>
        </w:rPr>
        <w:t>فَأُتِيَ</w:t>
      </w:r>
      <w:r w:rsidRPr="0066125E">
        <w:rPr>
          <w:rFonts w:cs="Arial"/>
          <w:sz w:val="28"/>
          <w:szCs w:val="28"/>
          <w:rtl/>
        </w:rPr>
        <w:t xml:space="preserve"> </w:t>
      </w:r>
      <w:r w:rsidRPr="0066125E">
        <w:rPr>
          <w:rFonts w:cs="Arial" w:hint="cs"/>
          <w:sz w:val="28"/>
          <w:szCs w:val="28"/>
          <w:rtl/>
        </w:rPr>
        <w:t>بِهِ</w:t>
      </w:r>
      <w:r w:rsidRPr="0066125E">
        <w:rPr>
          <w:rFonts w:cs="Arial"/>
          <w:sz w:val="28"/>
          <w:szCs w:val="28"/>
          <w:rtl/>
        </w:rPr>
        <w:t xml:space="preserve"> </w:t>
      </w:r>
      <w:r w:rsidRPr="0066125E">
        <w:rPr>
          <w:rFonts w:cs="Arial" w:hint="cs"/>
          <w:sz w:val="28"/>
          <w:szCs w:val="28"/>
          <w:rtl/>
        </w:rPr>
        <w:t>فَعَرَّفَهُ</w:t>
      </w:r>
      <w:r w:rsidRPr="0066125E">
        <w:rPr>
          <w:rFonts w:cs="Arial"/>
          <w:sz w:val="28"/>
          <w:szCs w:val="28"/>
          <w:rtl/>
        </w:rPr>
        <w:t xml:space="preserve"> </w:t>
      </w:r>
      <w:r w:rsidRPr="0066125E">
        <w:rPr>
          <w:rFonts w:cs="Arial" w:hint="cs"/>
          <w:sz w:val="28"/>
          <w:szCs w:val="28"/>
          <w:rtl/>
        </w:rPr>
        <w:t>نِعَمَهُ</w:t>
      </w:r>
      <w:r w:rsidRPr="0066125E">
        <w:rPr>
          <w:rFonts w:cs="Arial"/>
          <w:sz w:val="28"/>
          <w:szCs w:val="28"/>
          <w:rtl/>
        </w:rPr>
        <w:t xml:space="preserve"> </w:t>
      </w:r>
      <w:r w:rsidRPr="0066125E">
        <w:rPr>
          <w:rFonts w:cs="Arial" w:hint="cs"/>
          <w:sz w:val="28"/>
          <w:szCs w:val="28"/>
          <w:rtl/>
        </w:rPr>
        <w:t>فَعَرَفَهَا،</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فَمَا</w:t>
      </w:r>
      <w:r w:rsidRPr="0066125E">
        <w:rPr>
          <w:rFonts w:cs="Arial"/>
          <w:sz w:val="28"/>
          <w:szCs w:val="28"/>
          <w:rtl/>
        </w:rPr>
        <w:t xml:space="preserve"> </w:t>
      </w:r>
      <w:r w:rsidRPr="0066125E">
        <w:rPr>
          <w:rFonts w:cs="Arial" w:hint="cs"/>
          <w:sz w:val="28"/>
          <w:szCs w:val="28"/>
          <w:rtl/>
        </w:rPr>
        <w:t>عَمِلْتَ</w:t>
      </w:r>
      <w:r w:rsidRPr="0066125E">
        <w:rPr>
          <w:rFonts w:cs="Arial"/>
          <w:sz w:val="28"/>
          <w:szCs w:val="28"/>
          <w:rtl/>
        </w:rPr>
        <w:t xml:space="preserve"> </w:t>
      </w:r>
      <w:r w:rsidRPr="0066125E">
        <w:rPr>
          <w:rFonts w:cs="Arial" w:hint="cs"/>
          <w:sz w:val="28"/>
          <w:szCs w:val="28"/>
          <w:rtl/>
        </w:rPr>
        <w:t>فِيهَا؟</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قَاتَلْتُ</w:t>
      </w:r>
      <w:r w:rsidRPr="0066125E">
        <w:rPr>
          <w:rFonts w:cs="Arial"/>
          <w:sz w:val="28"/>
          <w:szCs w:val="28"/>
          <w:rtl/>
        </w:rPr>
        <w:t xml:space="preserve"> </w:t>
      </w:r>
      <w:r w:rsidRPr="0066125E">
        <w:rPr>
          <w:rFonts w:cs="Arial" w:hint="cs"/>
          <w:sz w:val="28"/>
          <w:szCs w:val="28"/>
          <w:rtl/>
        </w:rPr>
        <w:t>فِيكَ</w:t>
      </w:r>
      <w:r w:rsidRPr="0066125E">
        <w:rPr>
          <w:rFonts w:cs="Arial"/>
          <w:sz w:val="28"/>
          <w:szCs w:val="28"/>
          <w:rtl/>
        </w:rPr>
        <w:t xml:space="preserve"> </w:t>
      </w:r>
      <w:r w:rsidRPr="0066125E">
        <w:rPr>
          <w:rFonts w:cs="Arial" w:hint="cs"/>
          <w:sz w:val="28"/>
          <w:szCs w:val="28"/>
          <w:rtl/>
        </w:rPr>
        <w:t>حَتَّى</w:t>
      </w:r>
      <w:r w:rsidRPr="0066125E">
        <w:rPr>
          <w:rFonts w:cs="Arial"/>
          <w:sz w:val="28"/>
          <w:szCs w:val="28"/>
          <w:rtl/>
        </w:rPr>
        <w:t xml:space="preserve"> </w:t>
      </w:r>
      <w:r w:rsidRPr="0066125E">
        <w:rPr>
          <w:rFonts w:cs="Arial" w:hint="cs"/>
          <w:sz w:val="28"/>
          <w:szCs w:val="28"/>
          <w:rtl/>
        </w:rPr>
        <w:t>اسْتُشْهِدتُّ،</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كَذَبْتَ،</w:t>
      </w:r>
      <w:r w:rsidRPr="0066125E">
        <w:rPr>
          <w:rFonts w:cs="Arial"/>
          <w:sz w:val="28"/>
          <w:szCs w:val="28"/>
          <w:rtl/>
        </w:rPr>
        <w:t xml:space="preserve"> </w:t>
      </w:r>
      <w:r w:rsidRPr="0066125E">
        <w:rPr>
          <w:rFonts w:cs="Arial" w:hint="cs"/>
          <w:sz w:val="28"/>
          <w:szCs w:val="28"/>
          <w:rtl/>
        </w:rPr>
        <w:t>وَلَكِنَّكَ</w:t>
      </w:r>
      <w:r w:rsidRPr="0066125E">
        <w:rPr>
          <w:rFonts w:cs="Arial"/>
          <w:sz w:val="28"/>
          <w:szCs w:val="28"/>
          <w:rtl/>
        </w:rPr>
        <w:t xml:space="preserve"> </w:t>
      </w:r>
      <w:r w:rsidRPr="0066125E">
        <w:rPr>
          <w:rFonts w:cs="Arial" w:hint="cs"/>
          <w:sz w:val="28"/>
          <w:szCs w:val="28"/>
          <w:rtl/>
        </w:rPr>
        <w:t>قَاتَلْتَ</w:t>
      </w:r>
      <w:r w:rsidRPr="0066125E">
        <w:rPr>
          <w:rFonts w:cs="Arial"/>
          <w:sz w:val="28"/>
          <w:szCs w:val="28"/>
          <w:rtl/>
        </w:rPr>
        <w:t xml:space="preserve"> </w:t>
      </w:r>
      <w:r w:rsidRPr="0066125E">
        <w:rPr>
          <w:rFonts w:cs="Arial" w:hint="cs"/>
          <w:sz w:val="28"/>
          <w:szCs w:val="28"/>
          <w:rtl/>
        </w:rPr>
        <w:t>لأَنْ</w:t>
      </w:r>
      <w:r w:rsidRPr="0066125E">
        <w:rPr>
          <w:rFonts w:cs="Arial"/>
          <w:sz w:val="28"/>
          <w:szCs w:val="28"/>
          <w:rtl/>
        </w:rPr>
        <w:t xml:space="preserve"> </w:t>
      </w:r>
      <w:r w:rsidRPr="0066125E">
        <w:rPr>
          <w:rFonts w:cs="Arial" w:hint="cs"/>
          <w:sz w:val="28"/>
          <w:szCs w:val="28"/>
          <w:rtl/>
        </w:rPr>
        <w:t>يُقَالَ</w:t>
      </w:r>
      <w:r w:rsidRPr="0066125E">
        <w:rPr>
          <w:rFonts w:cs="Arial"/>
          <w:sz w:val="28"/>
          <w:szCs w:val="28"/>
          <w:rtl/>
        </w:rPr>
        <w:t xml:space="preserve">: </w:t>
      </w:r>
      <w:r w:rsidRPr="0066125E">
        <w:rPr>
          <w:rFonts w:cs="Arial" w:hint="cs"/>
          <w:sz w:val="28"/>
          <w:szCs w:val="28"/>
          <w:rtl/>
        </w:rPr>
        <w:t>جَرِيءٌ،</w:t>
      </w:r>
      <w:r w:rsidRPr="0066125E">
        <w:rPr>
          <w:rFonts w:cs="Arial"/>
          <w:sz w:val="28"/>
          <w:szCs w:val="28"/>
          <w:rtl/>
        </w:rPr>
        <w:t xml:space="preserve"> </w:t>
      </w:r>
      <w:r w:rsidRPr="0066125E">
        <w:rPr>
          <w:rFonts w:cs="Arial" w:hint="cs"/>
          <w:sz w:val="28"/>
          <w:szCs w:val="28"/>
          <w:rtl/>
        </w:rPr>
        <w:t>فَقَدْ</w:t>
      </w:r>
      <w:r w:rsidRPr="0066125E">
        <w:rPr>
          <w:rFonts w:cs="Arial"/>
          <w:sz w:val="28"/>
          <w:szCs w:val="28"/>
          <w:rtl/>
        </w:rPr>
        <w:t xml:space="preserve"> </w:t>
      </w:r>
      <w:r w:rsidRPr="0066125E">
        <w:rPr>
          <w:rFonts w:cs="Arial" w:hint="cs"/>
          <w:sz w:val="28"/>
          <w:szCs w:val="28"/>
          <w:rtl/>
        </w:rPr>
        <w:t>قِيلَ،</w:t>
      </w:r>
      <w:r w:rsidRPr="0066125E">
        <w:rPr>
          <w:rFonts w:cs="Arial"/>
          <w:sz w:val="28"/>
          <w:szCs w:val="28"/>
          <w:rtl/>
        </w:rPr>
        <w:t xml:space="preserve"> </w:t>
      </w:r>
      <w:r w:rsidRPr="0066125E">
        <w:rPr>
          <w:rFonts w:cs="Arial" w:hint="cs"/>
          <w:sz w:val="28"/>
          <w:szCs w:val="28"/>
          <w:rtl/>
        </w:rPr>
        <w:t>ثُمَّ</w:t>
      </w:r>
      <w:r w:rsidRPr="0066125E">
        <w:rPr>
          <w:rFonts w:cs="Arial"/>
          <w:sz w:val="28"/>
          <w:szCs w:val="28"/>
          <w:rtl/>
        </w:rPr>
        <w:t xml:space="preserve"> </w:t>
      </w:r>
      <w:r w:rsidRPr="0066125E">
        <w:rPr>
          <w:rFonts w:cs="Arial" w:hint="cs"/>
          <w:sz w:val="28"/>
          <w:szCs w:val="28"/>
          <w:rtl/>
        </w:rPr>
        <w:t>أُمِرَ</w:t>
      </w:r>
      <w:r w:rsidRPr="0066125E">
        <w:rPr>
          <w:rFonts w:cs="Arial"/>
          <w:sz w:val="28"/>
          <w:szCs w:val="28"/>
          <w:rtl/>
        </w:rPr>
        <w:t xml:space="preserve"> </w:t>
      </w:r>
      <w:r w:rsidRPr="0066125E">
        <w:rPr>
          <w:rFonts w:cs="Arial" w:hint="cs"/>
          <w:sz w:val="28"/>
          <w:szCs w:val="28"/>
          <w:rtl/>
        </w:rPr>
        <w:t>بِهِ،</w:t>
      </w:r>
      <w:r w:rsidRPr="0066125E">
        <w:rPr>
          <w:rFonts w:cs="Arial"/>
          <w:sz w:val="28"/>
          <w:szCs w:val="28"/>
          <w:rtl/>
        </w:rPr>
        <w:t xml:space="preserve"> </w:t>
      </w:r>
      <w:r w:rsidRPr="0066125E">
        <w:rPr>
          <w:rFonts w:cs="Arial" w:hint="cs"/>
          <w:sz w:val="28"/>
          <w:szCs w:val="28"/>
          <w:rtl/>
        </w:rPr>
        <w:t>فَسُحِبَ</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وَجْهِهِ</w:t>
      </w:r>
      <w:r w:rsidRPr="0066125E">
        <w:rPr>
          <w:rFonts w:cs="Arial"/>
          <w:sz w:val="28"/>
          <w:szCs w:val="28"/>
          <w:rtl/>
        </w:rPr>
        <w:t xml:space="preserve"> </w:t>
      </w:r>
      <w:r w:rsidRPr="0066125E">
        <w:rPr>
          <w:rFonts w:cs="Arial" w:hint="cs"/>
          <w:sz w:val="28"/>
          <w:szCs w:val="28"/>
          <w:rtl/>
        </w:rPr>
        <w:t>حَتَّى</w:t>
      </w:r>
      <w:r w:rsidRPr="0066125E">
        <w:rPr>
          <w:rFonts w:cs="Arial"/>
          <w:sz w:val="28"/>
          <w:szCs w:val="28"/>
          <w:rtl/>
        </w:rPr>
        <w:t xml:space="preserve"> </w:t>
      </w:r>
      <w:r w:rsidRPr="0066125E">
        <w:rPr>
          <w:rFonts w:cs="Arial" w:hint="cs"/>
          <w:sz w:val="28"/>
          <w:szCs w:val="28"/>
          <w:rtl/>
        </w:rPr>
        <w:t>أُلْقِيَ</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النَّارِ،</w:t>
      </w:r>
      <w:r w:rsidRPr="0066125E">
        <w:rPr>
          <w:rFonts w:cs="Arial"/>
          <w:sz w:val="28"/>
          <w:szCs w:val="28"/>
          <w:rtl/>
        </w:rPr>
        <w:t xml:space="preserve"> </w:t>
      </w:r>
      <w:r w:rsidRPr="0066125E">
        <w:rPr>
          <w:rFonts w:cs="Arial" w:hint="cs"/>
          <w:sz w:val="28"/>
          <w:szCs w:val="28"/>
          <w:rtl/>
        </w:rPr>
        <w:t>وَرَجُلٌ</w:t>
      </w:r>
      <w:r w:rsidRPr="0066125E">
        <w:rPr>
          <w:rFonts w:cs="Arial"/>
          <w:sz w:val="28"/>
          <w:szCs w:val="28"/>
          <w:rtl/>
        </w:rPr>
        <w:t xml:space="preserve"> </w:t>
      </w:r>
      <w:r w:rsidRPr="0066125E">
        <w:rPr>
          <w:rFonts w:cs="Arial" w:hint="cs"/>
          <w:sz w:val="28"/>
          <w:szCs w:val="28"/>
          <w:rtl/>
        </w:rPr>
        <w:t>تَعَلَّمَ</w:t>
      </w:r>
      <w:r w:rsidRPr="0066125E">
        <w:rPr>
          <w:rFonts w:cs="Arial"/>
          <w:sz w:val="28"/>
          <w:szCs w:val="28"/>
          <w:rtl/>
        </w:rPr>
        <w:t xml:space="preserve"> </w:t>
      </w:r>
      <w:r w:rsidRPr="0066125E">
        <w:rPr>
          <w:rFonts w:cs="Arial" w:hint="cs"/>
          <w:sz w:val="28"/>
          <w:szCs w:val="28"/>
          <w:rtl/>
        </w:rPr>
        <w:t>الْعِلْمَ</w:t>
      </w:r>
      <w:r w:rsidRPr="0066125E">
        <w:rPr>
          <w:rFonts w:cs="Arial"/>
          <w:sz w:val="28"/>
          <w:szCs w:val="28"/>
          <w:rtl/>
        </w:rPr>
        <w:t xml:space="preserve"> </w:t>
      </w:r>
      <w:r w:rsidRPr="0066125E">
        <w:rPr>
          <w:rFonts w:cs="Arial" w:hint="cs"/>
          <w:sz w:val="28"/>
          <w:szCs w:val="28"/>
          <w:rtl/>
        </w:rPr>
        <w:t>وَعَلَّمَهُ</w:t>
      </w:r>
      <w:r w:rsidRPr="0066125E">
        <w:rPr>
          <w:rFonts w:cs="Arial"/>
          <w:sz w:val="28"/>
          <w:szCs w:val="28"/>
          <w:rtl/>
        </w:rPr>
        <w:t xml:space="preserve"> </w:t>
      </w:r>
      <w:r w:rsidRPr="0066125E">
        <w:rPr>
          <w:rFonts w:cs="Arial" w:hint="cs"/>
          <w:sz w:val="28"/>
          <w:szCs w:val="28"/>
          <w:rtl/>
        </w:rPr>
        <w:t>وَقَرَأَ</w:t>
      </w:r>
      <w:r w:rsidRPr="0066125E">
        <w:rPr>
          <w:rFonts w:cs="Arial"/>
          <w:sz w:val="28"/>
          <w:szCs w:val="28"/>
          <w:rtl/>
        </w:rPr>
        <w:t xml:space="preserve"> </w:t>
      </w:r>
      <w:r w:rsidRPr="0066125E">
        <w:rPr>
          <w:rFonts w:cs="Arial" w:hint="cs"/>
          <w:sz w:val="28"/>
          <w:szCs w:val="28"/>
          <w:rtl/>
        </w:rPr>
        <w:t>الْقُرْآنَ،</w:t>
      </w:r>
      <w:r w:rsidRPr="0066125E">
        <w:rPr>
          <w:rFonts w:cs="Arial"/>
          <w:sz w:val="28"/>
          <w:szCs w:val="28"/>
          <w:rtl/>
        </w:rPr>
        <w:t xml:space="preserve"> </w:t>
      </w:r>
      <w:r w:rsidRPr="0066125E">
        <w:rPr>
          <w:rFonts w:cs="Arial" w:hint="cs"/>
          <w:sz w:val="28"/>
          <w:szCs w:val="28"/>
          <w:rtl/>
        </w:rPr>
        <w:t>فَأُتِيَ</w:t>
      </w:r>
      <w:r w:rsidRPr="0066125E">
        <w:rPr>
          <w:rFonts w:cs="Arial"/>
          <w:sz w:val="28"/>
          <w:szCs w:val="28"/>
          <w:rtl/>
        </w:rPr>
        <w:t xml:space="preserve"> </w:t>
      </w:r>
      <w:r w:rsidRPr="0066125E">
        <w:rPr>
          <w:rFonts w:cs="Arial" w:hint="cs"/>
          <w:sz w:val="28"/>
          <w:szCs w:val="28"/>
          <w:rtl/>
        </w:rPr>
        <w:t>بِهِ</w:t>
      </w:r>
      <w:r w:rsidRPr="0066125E">
        <w:rPr>
          <w:rFonts w:cs="Arial"/>
          <w:sz w:val="28"/>
          <w:szCs w:val="28"/>
          <w:rtl/>
        </w:rPr>
        <w:t xml:space="preserve"> </w:t>
      </w:r>
      <w:r w:rsidRPr="0066125E">
        <w:rPr>
          <w:rFonts w:cs="Arial" w:hint="cs"/>
          <w:sz w:val="28"/>
          <w:szCs w:val="28"/>
          <w:rtl/>
        </w:rPr>
        <w:t>فَعَرَّفَهُ</w:t>
      </w:r>
      <w:r w:rsidRPr="0066125E">
        <w:rPr>
          <w:rFonts w:cs="Arial"/>
          <w:sz w:val="28"/>
          <w:szCs w:val="28"/>
          <w:rtl/>
        </w:rPr>
        <w:t xml:space="preserve"> </w:t>
      </w:r>
      <w:r w:rsidRPr="0066125E">
        <w:rPr>
          <w:rFonts w:cs="Arial" w:hint="cs"/>
          <w:sz w:val="28"/>
          <w:szCs w:val="28"/>
          <w:rtl/>
        </w:rPr>
        <w:t>نِعَمَهُ</w:t>
      </w:r>
      <w:r w:rsidRPr="0066125E">
        <w:rPr>
          <w:rFonts w:cs="Arial"/>
          <w:sz w:val="28"/>
          <w:szCs w:val="28"/>
          <w:rtl/>
        </w:rPr>
        <w:t xml:space="preserve"> </w:t>
      </w:r>
      <w:r w:rsidRPr="0066125E">
        <w:rPr>
          <w:rFonts w:cs="Arial" w:hint="cs"/>
          <w:sz w:val="28"/>
          <w:szCs w:val="28"/>
          <w:rtl/>
        </w:rPr>
        <w:t>فَعَرَفَهَا،</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فَمَا</w:t>
      </w:r>
      <w:r w:rsidRPr="0066125E">
        <w:rPr>
          <w:rFonts w:cs="Arial"/>
          <w:sz w:val="28"/>
          <w:szCs w:val="28"/>
          <w:rtl/>
        </w:rPr>
        <w:t xml:space="preserve"> </w:t>
      </w:r>
      <w:r w:rsidRPr="0066125E">
        <w:rPr>
          <w:rFonts w:cs="Arial" w:hint="cs"/>
          <w:sz w:val="28"/>
          <w:szCs w:val="28"/>
          <w:rtl/>
        </w:rPr>
        <w:t>عَمِلْتَ</w:t>
      </w:r>
      <w:r w:rsidRPr="0066125E">
        <w:rPr>
          <w:rFonts w:cs="Arial"/>
          <w:sz w:val="28"/>
          <w:szCs w:val="28"/>
          <w:rtl/>
        </w:rPr>
        <w:t xml:space="preserve"> </w:t>
      </w:r>
      <w:r w:rsidRPr="0066125E">
        <w:rPr>
          <w:rFonts w:cs="Arial" w:hint="cs"/>
          <w:sz w:val="28"/>
          <w:szCs w:val="28"/>
          <w:rtl/>
        </w:rPr>
        <w:t>فِيهَا؟</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تَعَلَّمْتُ</w:t>
      </w:r>
      <w:r w:rsidRPr="0066125E">
        <w:rPr>
          <w:rFonts w:cs="Arial"/>
          <w:sz w:val="28"/>
          <w:szCs w:val="28"/>
          <w:rtl/>
        </w:rPr>
        <w:t xml:space="preserve"> </w:t>
      </w:r>
      <w:r w:rsidRPr="0066125E">
        <w:rPr>
          <w:rFonts w:cs="Arial" w:hint="cs"/>
          <w:sz w:val="28"/>
          <w:szCs w:val="28"/>
          <w:rtl/>
        </w:rPr>
        <w:t>الْعِلْمَ</w:t>
      </w:r>
      <w:r w:rsidRPr="0066125E">
        <w:rPr>
          <w:rFonts w:cs="Arial"/>
          <w:sz w:val="28"/>
          <w:szCs w:val="28"/>
          <w:rtl/>
        </w:rPr>
        <w:t xml:space="preserve"> </w:t>
      </w:r>
      <w:r w:rsidRPr="0066125E">
        <w:rPr>
          <w:rFonts w:cs="Arial" w:hint="cs"/>
          <w:sz w:val="28"/>
          <w:szCs w:val="28"/>
          <w:rtl/>
        </w:rPr>
        <w:t>وَعَلَّمْتُهُ</w:t>
      </w:r>
      <w:r w:rsidRPr="0066125E">
        <w:rPr>
          <w:rFonts w:cs="Arial"/>
          <w:sz w:val="28"/>
          <w:szCs w:val="28"/>
          <w:rtl/>
        </w:rPr>
        <w:t xml:space="preserve"> </w:t>
      </w:r>
      <w:r w:rsidRPr="0066125E">
        <w:rPr>
          <w:rFonts w:cs="Arial" w:hint="cs"/>
          <w:sz w:val="28"/>
          <w:szCs w:val="28"/>
          <w:rtl/>
        </w:rPr>
        <w:t>وَقَرَأْتُ</w:t>
      </w:r>
      <w:r w:rsidRPr="0066125E">
        <w:rPr>
          <w:rFonts w:cs="Arial"/>
          <w:sz w:val="28"/>
          <w:szCs w:val="28"/>
          <w:rtl/>
        </w:rPr>
        <w:t xml:space="preserve"> </w:t>
      </w:r>
      <w:r w:rsidRPr="0066125E">
        <w:rPr>
          <w:rFonts w:cs="Arial" w:hint="cs"/>
          <w:sz w:val="28"/>
          <w:szCs w:val="28"/>
          <w:rtl/>
        </w:rPr>
        <w:t>فِيكَ</w:t>
      </w:r>
      <w:r w:rsidRPr="0066125E">
        <w:rPr>
          <w:rFonts w:cs="Arial"/>
          <w:sz w:val="28"/>
          <w:szCs w:val="28"/>
          <w:rtl/>
        </w:rPr>
        <w:t xml:space="preserve"> </w:t>
      </w:r>
      <w:r w:rsidRPr="0066125E">
        <w:rPr>
          <w:rFonts w:cs="Arial" w:hint="cs"/>
          <w:sz w:val="28"/>
          <w:szCs w:val="28"/>
          <w:rtl/>
        </w:rPr>
        <w:t>الْقُرْآنَ،</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كَذَبْتَ،</w:t>
      </w:r>
      <w:r w:rsidRPr="0066125E">
        <w:rPr>
          <w:rFonts w:cs="Arial"/>
          <w:sz w:val="28"/>
          <w:szCs w:val="28"/>
          <w:rtl/>
        </w:rPr>
        <w:t xml:space="preserve"> </w:t>
      </w:r>
      <w:r w:rsidRPr="0066125E">
        <w:rPr>
          <w:rFonts w:cs="Arial" w:hint="cs"/>
          <w:sz w:val="28"/>
          <w:szCs w:val="28"/>
          <w:rtl/>
        </w:rPr>
        <w:t>وَلَكِنَّكَ</w:t>
      </w:r>
      <w:r w:rsidRPr="0066125E">
        <w:rPr>
          <w:rFonts w:cs="Arial"/>
          <w:sz w:val="28"/>
          <w:szCs w:val="28"/>
          <w:rtl/>
        </w:rPr>
        <w:t xml:space="preserve"> </w:t>
      </w:r>
      <w:r w:rsidRPr="0066125E">
        <w:rPr>
          <w:rFonts w:cs="Arial" w:hint="cs"/>
          <w:sz w:val="28"/>
          <w:szCs w:val="28"/>
          <w:rtl/>
        </w:rPr>
        <w:t>تَعَلَّمْتَ</w:t>
      </w:r>
      <w:r w:rsidRPr="0066125E">
        <w:rPr>
          <w:rFonts w:cs="Arial"/>
          <w:sz w:val="28"/>
          <w:szCs w:val="28"/>
          <w:rtl/>
        </w:rPr>
        <w:t xml:space="preserve"> </w:t>
      </w:r>
      <w:r w:rsidRPr="0066125E">
        <w:rPr>
          <w:rFonts w:cs="Arial" w:hint="cs"/>
          <w:sz w:val="28"/>
          <w:szCs w:val="28"/>
          <w:rtl/>
        </w:rPr>
        <w:t>الْعِلْمَ</w:t>
      </w:r>
      <w:r w:rsidRPr="0066125E">
        <w:rPr>
          <w:rFonts w:cs="Arial"/>
          <w:sz w:val="28"/>
          <w:szCs w:val="28"/>
          <w:rtl/>
        </w:rPr>
        <w:t xml:space="preserve"> </w:t>
      </w:r>
      <w:r w:rsidRPr="0066125E">
        <w:rPr>
          <w:rFonts w:cs="Arial" w:hint="cs"/>
          <w:sz w:val="28"/>
          <w:szCs w:val="28"/>
          <w:rtl/>
        </w:rPr>
        <w:t>لِيُقَالَ</w:t>
      </w:r>
      <w:r w:rsidRPr="0066125E">
        <w:rPr>
          <w:rFonts w:cs="Arial"/>
          <w:sz w:val="28"/>
          <w:szCs w:val="28"/>
          <w:rtl/>
        </w:rPr>
        <w:t xml:space="preserve">: </w:t>
      </w:r>
      <w:r w:rsidRPr="0066125E">
        <w:rPr>
          <w:rFonts w:cs="Arial" w:hint="cs"/>
          <w:sz w:val="28"/>
          <w:szCs w:val="28"/>
          <w:rtl/>
        </w:rPr>
        <w:t>عَالِمٌ،</w:t>
      </w:r>
      <w:r w:rsidRPr="0066125E">
        <w:rPr>
          <w:rFonts w:cs="Arial"/>
          <w:sz w:val="28"/>
          <w:szCs w:val="28"/>
          <w:rtl/>
        </w:rPr>
        <w:t xml:space="preserve"> </w:t>
      </w:r>
      <w:r w:rsidRPr="0066125E">
        <w:rPr>
          <w:rFonts w:cs="Arial" w:hint="cs"/>
          <w:sz w:val="28"/>
          <w:szCs w:val="28"/>
          <w:rtl/>
        </w:rPr>
        <w:t>وَقَرَأْتَ</w:t>
      </w:r>
      <w:r w:rsidRPr="0066125E">
        <w:rPr>
          <w:rFonts w:cs="Arial"/>
          <w:sz w:val="28"/>
          <w:szCs w:val="28"/>
          <w:rtl/>
        </w:rPr>
        <w:t xml:space="preserve"> </w:t>
      </w:r>
      <w:r w:rsidRPr="0066125E">
        <w:rPr>
          <w:rFonts w:cs="Arial" w:hint="cs"/>
          <w:sz w:val="28"/>
          <w:szCs w:val="28"/>
          <w:rtl/>
        </w:rPr>
        <w:t>الْقُرْآنَ</w:t>
      </w:r>
      <w:r w:rsidRPr="0066125E">
        <w:rPr>
          <w:rFonts w:cs="Arial"/>
          <w:sz w:val="28"/>
          <w:szCs w:val="28"/>
          <w:rtl/>
        </w:rPr>
        <w:t xml:space="preserve"> </w:t>
      </w:r>
      <w:r w:rsidRPr="0066125E">
        <w:rPr>
          <w:rFonts w:cs="Arial" w:hint="cs"/>
          <w:sz w:val="28"/>
          <w:szCs w:val="28"/>
          <w:rtl/>
        </w:rPr>
        <w:t>لِيُقَالَ</w:t>
      </w:r>
      <w:r w:rsidRPr="0066125E">
        <w:rPr>
          <w:rFonts w:cs="Arial"/>
          <w:sz w:val="28"/>
          <w:szCs w:val="28"/>
          <w:rtl/>
        </w:rPr>
        <w:t xml:space="preserve">: </w:t>
      </w:r>
      <w:r w:rsidRPr="0066125E">
        <w:rPr>
          <w:rFonts w:cs="Arial" w:hint="cs"/>
          <w:sz w:val="28"/>
          <w:szCs w:val="28"/>
          <w:rtl/>
        </w:rPr>
        <w:t>هُوَ</w:t>
      </w:r>
      <w:r w:rsidRPr="0066125E">
        <w:rPr>
          <w:rFonts w:cs="Arial"/>
          <w:sz w:val="28"/>
          <w:szCs w:val="28"/>
          <w:rtl/>
        </w:rPr>
        <w:t xml:space="preserve"> </w:t>
      </w:r>
      <w:r w:rsidRPr="0066125E">
        <w:rPr>
          <w:rFonts w:cs="Arial" w:hint="cs"/>
          <w:sz w:val="28"/>
          <w:szCs w:val="28"/>
          <w:rtl/>
        </w:rPr>
        <w:t>قَارِئٌ،</w:t>
      </w:r>
      <w:r w:rsidRPr="0066125E">
        <w:rPr>
          <w:rFonts w:cs="Arial"/>
          <w:sz w:val="28"/>
          <w:szCs w:val="28"/>
          <w:rtl/>
        </w:rPr>
        <w:t xml:space="preserve"> </w:t>
      </w:r>
      <w:r w:rsidRPr="0066125E">
        <w:rPr>
          <w:rFonts w:cs="Arial" w:hint="cs"/>
          <w:sz w:val="28"/>
          <w:szCs w:val="28"/>
          <w:rtl/>
        </w:rPr>
        <w:t>فَقَدْ</w:t>
      </w:r>
      <w:r w:rsidRPr="0066125E">
        <w:rPr>
          <w:rFonts w:cs="Arial"/>
          <w:sz w:val="28"/>
          <w:szCs w:val="28"/>
          <w:rtl/>
        </w:rPr>
        <w:t xml:space="preserve"> </w:t>
      </w:r>
      <w:r w:rsidRPr="0066125E">
        <w:rPr>
          <w:rFonts w:cs="Arial" w:hint="cs"/>
          <w:sz w:val="28"/>
          <w:szCs w:val="28"/>
          <w:rtl/>
        </w:rPr>
        <w:t>قِيلَ،</w:t>
      </w:r>
      <w:r w:rsidRPr="0066125E">
        <w:rPr>
          <w:rFonts w:cs="Arial"/>
          <w:sz w:val="28"/>
          <w:szCs w:val="28"/>
          <w:rtl/>
        </w:rPr>
        <w:t xml:space="preserve"> </w:t>
      </w:r>
      <w:r w:rsidRPr="0066125E">
        <w:rPr>
          <w:rFonts w:cs="Arial" w:hint="cs"/>
          <w:sz w:val="28"/>
          <w:szCs w:val="28"/>
          <w:rtl/>
        </w:rPr>
        <w:t>ثُمَّ</w:t>
      </w:r>
      <w:r w:rsidRPr="0066125E">
        <w:rPr>
          <w:rFonts w:cs="Arial"/>
          <w:sz w:val="28"/>
          <w:szCs w:val="28"/>
          <w:rtl/>
        </w:rPr>
        <w:t xml:space="preserve"> </w:t>
      </w:r>
      <w:r w:rsidRPr="0066125E">
        <w:rPr>
          <w:rFonts w:cs="Arial" w:hint="cs"/>
          <w:sz w:val="28"/>
          <w:szCs w:val="28"/>
          <w:rtl/>
        </w:rPr>
        <w:t>أُمِرَ</w:t>
      </w:r>
      <w:r w:rsidRPr="0066125E">
        <w:rPr>
          <w:rFonts w:cs="Arial"/>
          <w:sz w:val="28"/>
          <w:szCs w:val="28"/>
          <w:rtl/>
        </w:rPr>
        <w:t xml:space="preserve"> </w:t>
      </w:r>
      <w:r w:rsidRPr="0066125E">
        <w:rPr>
          <w:rFonts w:cs="Arial" w:hint="cs"/>
          <w:sz w:val="28"/>
          <w:szCs w:val="28"/>
          <w:rtl/>
        </w:rPr>
        <w:t>بِهِ،</w:t>
      </w:r>
      <w:r w:rsidRPr="0066125E">
        <w:rPr>
          <w:rFonts w:cs="Arial"/>
          <w:sz w:val="28"/>
          <w:szCs w:val="28"/>
          <w:rtl/>
        </w:rPr>
        <w:t xml:space="preserve"> </w:t>
      </w:r>
      <w:r w:rsidRPr="0066125E">
        <w:rPr>
          <w:rFonts w:cs="Arial" w:hint="cs"/>
          <w:sz w:val="28"/>
          <w:szCs w:val="28"/>
          <w:rtl/>
        </w:rPr>
        <w:t>فَسُحِبَ</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وَجْهِهِ</w:t>
      </w:r>
      <w:r w:rsidRPr="0066125E">
        <w:rPr>
          <w:rFonts w:cs="Arial"/>
          <w:sz w:val="28"/>
          <w:szCs w:val="28"/>
          <w:rtl/>
        </w:rPr>
        <w:t xml:space="preserve"> </w:t>
      </w:r>
      <w:r w:rsidRPr="0066125E">
        <w:rPr>
          <w:rFonts w:cs="Arial" w:hint="cs"/>
          <w:sz w:val="28"/>
          <w:szCs w:val="28"/>
          <w:rtl/>
        </w:rPr>
        <w:t>حَتَّى</w:t>
      </w:r>
      <w:r w:rsidRPr="0066125E">
        <w:rPr>
          <w:rFonts w:cs="Arial"/>
          <w:sz w:val="28"/>
          <w:szCs w:val="28"/>
          <w:rtl/>
        </w:rPr>
        <w:t xml:space="preserve"> </w:t>
      </w:r>
      <w:r w:rsidRPr="0066125E">
        <w:rPr>
          <w:rFonts w:cs="Arial" w:hint="cs"/>
          <w:sz w:val="28"/>
          <w:szCs w:val="28"/>
          <w:rtl/>
        </w:rPr>
        <w:t>أُلْقِيَ</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النَّارِ،</w:t>
      </w:r>
      <w:r w:rsidRPr="0066125E">
        <w:rPr>
          <w:rFonts w:cs="Arial"/>
          <w:sz w:val="28"/>
          <w:szCs w:val="28"/>
          <w:rtl/>
        </w:rPr>
        <w:t xml:space="preserve"> </w:t>
      </w:r>
      <w:r w:rsidRPr="0066125E">
        <w:rPr>
          <w:rFonts w:cs="Arial" w:hint="cs"/>
          <w:sz w:val="28"/>
          <w:szCs w:val="28"/>
          <w:rtl/>
        </w:rPr>
        <w:t>وَرَجُلٌ</w:t>
      </w:r>
      <w:r w:rsidRPr="0066125E">
        <w:rPr>
          <w:rFonts w:cs="Arial"/>
          <w:sz w:val="28"/>
          <w:szCs w:val="28"/>
          <w:rtl/>
        </w:rPr>
        <w:t xml:space="preserve"> </w:t>
      </w:r>
    </w:p>
    <w:p w:rsidR="0037592F" w:rsidRDefault="0037592F" w:rsidP="0037592F">
      <w:pPr>
        <w:rPr>
          <w:rFonts w:cs="Arial"/>
          <w:sz w:val="28"/>
          <w:szCs w:val="28"/>
        </w:rPr>
      </w:pPr>
      <w:r>
        <w:rPr>
          <w:rFonts w:cs="Arial"/>
          <w:sz w:val="28"/>
          <w:szCs w:val="28"/>
          <w:rtl/>
        </w:rPr>
        <w:br w:type="page"/>
      </w:r>
    </w:p>
    <w:p w:rsidR="0037592F" w:rsidRDefault="0037592F" w:rsidP="0037592F">
      <w:pPr>
        <w:bidi/>
        <w:jc w:val="both"/>
        <w:rPr>
          <w:rFonts w:cs="Arial"/>
          <w:sz w:val="28"/>
          <w:szCs w:val="28"/>
          <w:rtl/>
        </w:rPr>
      </w:pPr>
      <w:r w:rsidRPr="0066125E">
        <w:rPr>
          <w:rFonts w:cs="Arial" w:hint="cs"/>
          <w:sz w:val="28"/>
          <w:szCs w:val="28"/>
          <w:rtl/>
        </w:rPr>
        <w:t>وَسَّعَ</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وَأَعْطَاهُ</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أَصْنَافِ</w:t>
      </w:r>
      <w:r w:rsidRPr="0066125E">
        <w:rPr>
          <w:rFonts w:cs="Arial"/>
          <w:sz w:val="28"/>
          <w:szCs w:val="28"/>
          <w:rtl/>
        </w:rPr>
        <w:t xml:space="preserve"> </w:t>
      </w:r>
      <w:r w:rsidRPr="0066125E">
        <w:rPr>
          <w:rFonts w:cs="Arial" w:hint="cs"/>
          <w:sz w:val="28"/>
          <w:szCs w:val="28"/>
          <w:rtl/>
        </w:rPr>
        <w:t>المَالِ</w:t>
      </w:r>
      <w:r w:rsidRPr="0066125E">
        <w:rPr>
          <w:rFonts w:cs="Arial"/>
          <w:sz w:val="28"/>
          <w:szCs w:val="28"/>
          <w:rtl/>
        </w:rPr>
        <w:t xml:space="preserve"> </w:t>
      </w:r>
      <w:r w:rsidRPr="0066125E">
        <w:rPr>
          <w:rFonts w:cs="Arial" w:hint="cs"/>
          <w:sz w:val="28"/>
          <w:szCs w:val="28"/>
          <w:rtl/>
        </w:rPr>
        <w:t>كُلِّهِ،</w:t>
      </w:r>
      <w:r w:rsidRPr="0066125E">
        <w:rPr>
          <w:rFonts w:cs="Arial"/>
          <w:sz w:val="28"/>
          <w:szCs w:val="28"/>
          <w:rtl/>
        </w:rPr>
        <w:t xml:space="preserve"> </w:t>
      </w:r>
      <w:r w:rsidRPr="0066125E">
        <w:rPr>
          <w:rFonts w:cs="Arial" w:hint="cs"/>
          <w:sz w:val="28"/>
          <w:szCs w:val="28"/>
          <w:rtl/>
        </w:rPr>
        <w:t>فَأُتِيَ</w:t>
      </w:r>
      <w:r w:rsidRPr="0066125E">
        <w:rPr>
          <w:rFonts w:cs="Arial"/>
          <w:sz w:val="28"/>
          <w:szCs w:val="28"/>
          <w:rtl/>
        </w:rPr>
        <w:t xml:space="preserve"> </w:t>
      </w:r>
      <w:r w:rsidRPr="0066125E">
        <w:rPr>
          <w:rFonts w:cs="Arial" w:hint="cs"/>
          <w:sz w:val="28"/>
          <w:szCs w:val="28"/>
          <w:rtl/>
        </w:rPr>
        <w:t>بِهِ</w:t>
      </w:r>
      <w:r w:rsidRPr="0066125E">
        <w:rPr>
          <w:rFonts w:cs="Arial"/>
          <w:sz w:val="28"/>
          <w:szCs w:val="28"/>
          <w:rtl/>
        </w:rPr>
        <w:t xml:space="preserve"> </w:t>
      </w:r>
      <w:r w:rsidRPr="0066125E">
        <w:rPr>
          <w:rFonts w:cs="Arial" w:hint="cs"/>
          <w:sz w:val="28"/>
          <w:szCs w:val="28"/>
          <w:rtl/>
        </w:rPr>
        <w:t>فَعَرَّفَهُ</w:t>
      </w:r>
      <w:r w:rsidRPr="0066125E">
        <w:rPr>
          <w:rFonts w:cs="Arial"/>
          <w:sz w:val="28"/>
          <w:szCs w:val="28"/>
          <w:rtl/>
        </w:rPr>
        <w:t xml:space="preserve"> </w:t>
      </w:r>
      <w:r w:rsidRPr="0066125E">
        <w:rPr>
          <w:rFonts w:cs="Arial" w:hint="cs"/>
          <w:sz w:val="28"/>
          <w:szCs w:val="28"/>
          <w:rtl/>
        </w:rPr>
        <w:t>نِعَمَهُ</w:t>
      </w:r>
      <w:r w:rsidRPr="0066125E">
        <w:rPr>
          <w:rFonts w:cs="Arial"/>
          <w:sz w:val="28"/>
          <w:szCs w:val="28"/>
          <w:rtl/>
        </w:rPr>
        <w:t xml:space="preserve"> </w:t>
      </w:r>
      <w:r w:rsidRPr="0066125E">
        <w:rPr>
          <w:rFonts w:cs="Arial" w:hint="cs"/>
          <w:sz w:val="28"/>
          <w:szCs w:val="28"/>
          <w:rtl/>
        </w:rPr>
        <w:t>فَعَرَفَهَا،</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فَمَا</w:t>
      </w:r>
      <w:r w:rsidRPr="0066125E">
        <w:rPr>
          <w:rFonts w:cs="Arial"/>
          <w:sz w:val="28"/>
          <w:szCs w:val="28"/>
          <w:rtl/>
        </w:rPr>
        <w:t xml:space="preserve"> </w:t>
      </w:r>
      <w:r w:rsidRPr="0066125E">
        <w:rPr>
          <w:rFonts w:cs="Arial" w:hint="cs"/>
          <w:sz w:val="28"/>
          <w:szCs w:val="28"/>
          <w:rtl/>
        </w:rPr>
        <w:t>عَمِلْتَ</w:t>
      </w:r>
      <w:r w:rsidRPr="0066125E">
        <w:rPr>
          <w:rFonts w:cs="Arial"/>
          <w:sz w:val="28"/>
          <w:szCs w:val="28"/>
          <w:rtl/>
        </w:rPr>
        <w:t xml:space="preserve"> </w:t>
      </w:r>
      <w:r w:rsidRPr="0066125E">
        <w:rPr>
          <w:rFonts w:cs="Arial" w:hint="cs"/>
          <w:sz w:val="28"/>
          <w:szCs w:val="28"/>
          <w:rtl/>
        </w:rPr>
        <w:t>فِيهَا؟</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مَا</w:t>
      </w:r>
      <w:r w:rsidRPr="0066125E">
        <w:rPr>
          <w:rFonts w:cs="Arial"/>
          <w:sz w:val="28"/>
          <w:szCs w:val="28"/>
          <w:rtl/>
        </w:rPr>
        <w:t xml:space="preserve"> </w:t>
      </w:r>
      <w:r w:rsidRPr="0066125E">
        <w:rPr>
          <w:rFonts w:cs="Arial" w:hint="cs"/>
          <w:sz w:val="28"/>
          <w:szCs w:val="28"/>
          <w:rtl/>
        </w:rPr>
        <w:t>تَرَكْتُ</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سَبِيلٍ</w:t>
      </w:r>
      <w:r w:rsidRPr="0066125E">
        <w:rPr>
          <w:rFonts w:cs="Arial"/>
          <w:sz w:val="28"/>
          <w:szCs w:val="28"/>
          <w:rtl/>
        </w:rPr>
        <w:t xml:space="preserve"> </w:t>
      </w:r>
      <w:r w:rsidRPr="0066125E">
        <w:rPr>
          <w:rFonts w:cs="Arial" w:hint="cs"/>
          <w:sz w:val="28"/>
          <w:szCs w:val="28"/>
          <w:rtl/>
        </w:rPr>
        <w:t>تُحِبُّ</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يُنْفَقَ</w:t>
      </w:r>
      <w:r w:rsidRPr="0066125E">
        <w:rPr>
          <w:rFonts w:cs="Arial"/>
          <w:sz w:val="28"/>
          <w:szCs w:val="28"/>
          <w:rtl/>
        </w:rPr>
        <w:t xml:space="preserve"> </w:t>
      </w:r>
      <w:r w:rsidRPr="0066125E">
        <w:rPr>
          <w:rFonts w:cs="Arial" w:hint="cs"/>
          <w:sz w:val="28"/>
          <w:szCs w:val="28"/>
          <w:rtl/>
        </w:rPr>
        <w:t>فِيهَا</w:t>
      </w:r>
      <w:r w:rsidRPr="0066125E">
        <w:rPr>
          <w:rFonts w:cs="Arial"/>
          <w:sz w:val="28"/>
          <w:szCs w:val="28"/>
          <w:rtl/>
        </w:rPr>
        <w:t xml:space="preserve"> </w:t>
      </w:r>
      <w:r w:rsidRPr="0066125E">
        <w:rPr>
          <w:rFonts w:cs="Arial" w:hint="cs"/>
          <w:sz w:val="28"/>
          <w:szCs w:val="28"/>
          <w:rtl/>
        </w:rPr>
        <w:t>إِلاَّ</w:t>
      </w:r>
      <w:r w:rsidRPr="0066125E">
        <w:rPr>
          <w:rFonts w:cs="Arial"/>
          <w:sz w:val="28"/>
          <w:szCs w:val="28"/>
          <w:rtl/>
        </w:rPr>
        <w:t xml:space="preserve"> </w:t>
      </w:r>
      <w:r w:rsidRPr="0066125E">
        <w:rPr>
          <w:rFonts w:cs="Arial" w:hint="cs"/>
          <w:sz w:val="28"/>
          <w:szCs w:val="28"/>
          <w:rtl/>
        </w:rPr>
        <w:t>أَنْفَقْتُ</w:t>
      </w:r>
      <w:r w:rsidRPr="0066125E">
        <w:rPr>
          <w:rFonts w:cs="Arial"/>
          <w:sz w:val="28"/>
          <w:szCs w:val="28"/>
          <w:rtl/>
        </w:rPr>
        <w:t xml:space="preserve"> </w:t>
      </w:r>
      <w:r w:rsidRPr="0066125E">
        <w:rPr>
          <w:rFonts w:cs="Arial" w:hint="cs"/>
          <w:sz w:val="28"/>
          <w:szCs w:val="28"/>
          <w:rtl/>
        </w:rPr>
        <w:t>فِيهَا</w:t>
      </w:r>
      <w:r w:rsidRPr="0066125E">
        <w:rPr>
          <w:rFonts w:cs="Arial"/>
          <w:sz w:val="28"/>
          <w:szCs w:val="28"/>
          <w:rtl/>
        </w:rPr>
        <w:t xml:space="preserve"> </w:t>
      </w:r>
      <w:r w:rsidRPr="0066125E">
        <w:rPr>
          <w:rFonts w:cs="Arial" w:hint="cs"/>
          <w:sz w:val="28"/>
          <w:szCs w:val="28"/>
          <w:rtl/>
        </w:rPr>
        <w:t>لَكَ،</w:t>
      </w:r>
      <w:r w:rsidRPr="0066125E">
        <w:rPr>
          <w:rFonts w:cs="Arial"/>
          <w:sz w:val="28"/>
          <w:szCs w:val="28"/>
          <w:rtl/>
        </w:rPr>
        <w:t xml:space="preserve"> </w:t>
      </w: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كَذَبْتَ،</w:t>
      </w:r>
      <w:r w:rsidRPr="0066125E">
        <w:rPr>
          <w:rFonts w:cs="Arial"/>
          <w:sz w:val="28"/>
          <w:szCs w:val="28"/>
          <w:rtl/>
        </w:rPr>
        <w:t xml:space="preserve"> </w:t>
      </w:r>
      <w:r w:rsidRPr="0066125E">
        <w:rPr>
          <w:rFonts w:cs="Arial" w:hint="cs"/>
          <w:sz w:val="28"/>
          <w:szCs w:val="28"/>
          <w:rtl/>
        </w:rPr>
        <w:t>وَلَكِنَّكَ</w:t>
      </w:r>
      <w:r w:rsidRPr="0066125E">
        <w:rPr>
          <w:rFonts w:cs="Arial"/>
          <w:sz w:val="28"/>
          <w:szCs w:val="28"/>
          <w:rtl/>
        </w:rPr>
        <w:t xml:space="preserve"> </w:t>
      </w:r>
      <w:r w:rsidRPr="0066125E">
        <w:rPr>
          <w:rFonts w:cs="Arial" w:hint="cs"/>
          <w:sz w:val="28"/>
          <w:szCs w:val="28"/>
          <w:rtl/>
        </w:rPr>
        <w:t>فَعَلْتَ</w:t>
      </w:r>
      <w:r w:rsidRPr="0066125E">
        <w:rPr>
          <w:rFonts w:cs="Arial"/>
          <w:sz w:val="28"/>
          <w:szCs w:val="28"/>
          <w:rtl/>
        </w:rPr>
        <w:t xml:space="preserve"> </w:t>
      </w:r>
      <w:r w:rsidRPr="0066125E">
        <w:rPr>
          <w:rFonts w:cs="Arial" w:hint="cs"/>
          <w:sz w:val="28"/>
          <w:szCs w:val="28"/>
          <w:rtl/>
        </w:rPr>
        <w:t>لِيُقَالَ</w:t>
      </w:r>
      <w:r w:rsidRPr="0066125E">
        <w:rPr>
          <w:rFonts w:cs="Arial"/>
          <w:sz w:val="28"/>
          <w:szCs w:val="28"/>
          <w:rtl/>
        </w:rPr>
        <w:t xml:space="preserve">: </w:t>
      </w:r>
      <w:r w:rsidRPr="0066125E">
        <w:rPr>
          <w:rFonts w:cs="Arial" w:hint="cs"/>
          <w:sz w:val="28"/>
          <w:szCs w:val="28"/>
          <w:rtl/>
        </w:rPr>
        <w:t>هُوَ</w:t>
      </w:r>
      <w:r w:rsidRPr="0066125E">
        <w:rPr>
          <w:rFonts w:cs="Arial"/>
          <w:sz w:val="28"/>
          <w:szCs w:val="28"/>
          <w:rtl/>
        </w:rPr>
        <w:t xml:space="preserve"> </w:t>
      </w:r>
      <w:r w:rsidRPr="0066125E">
        <w:rPr>
          <w:rFonts w:cs="Arial" w:hint="cs"/>
          <w:sz w:val="28"/>
          <w:szCs w:val="28"/>
          <w:rtl/>
        </w:rPr>
        <w:t>جَوَادٌ،</w:t>
      </w:r>
      <w:r w:rsidRPr="0066125E">
        <w:rPr>
          <w:rFonts w:cs="Arial"/>
          <w:sz w:val="28"/>
          <w:szCs w:val="28"/>
          <w:rtl/>
        </w:rPr>
        <w:t xml:space="preserve"> </w:t>
      </w:r>
      <w:r w:rsidRPr="0066125E">
        <w:rPr>
          <w:rFonts w:cs="Arial" w:hint="cs"/>
          <w:sz w:val="28"/>
          <w:szCs w:val="28"/>
          <w:rtl/>
        </w:rPr>
        <w:t>فَقَدْ</w:t>
      </w:r>
      <w:r w:rsidRPr="0066125E">
        <w:rPr>
          <w:rFonts w:cs="Arial"/>
          <w:sz w:val="28"/>
          <w:szCs w:val="28"/>
          <w:rtl/>
        </w:rPr>
        <w:t xml:space="preserve"> </w:t>
      </w:r>
      <w:r w:rsidRPr="0066125E">
        <w:rPr>
          <w:rFonts w:cs="Arial" w:hint="cs"/>
          <w:sz w:val="28"/>
          <w:szCs w:val="28"/>
          <w:rtl/>
        </w:rPr>
        <w:t>قِيلَ،</w:t>
      </w:r>
      <w:r w:rsidRPr="0066125E">
        <w:rPr>
          <w:rFonts w:cs="Arial"/>
          <w:sz w:val="28"/>
          <w:szCs w:val="28"/>
          <w:rtl/>
        </w:rPr>
        <w:t xml:space="preserve"> </w:t>
      </w:r>
      <w:r w:rsidRPr="0066125E">
        <w:rPr>
          <w:rFonts w:cs="Arial" w:hint="cs"/>
          <w:sz w:val="28"/>
          <w:szCs w:val="28"/>
          <w:rtl/>
        </w:rPr>
        <w:t>ثُمَّ</w:t>
      </w:r>
      <w:r w:rsidRPr="0066125E">
        <w:rPr>
          <w:rFonts w:cs="Arial"/>
          <w:sz w:val="28"/>
          <w:szCs w:val="28"/>
          <w:rtl/>
        </w:rPr>
        <w:t xml:space="preserve"> </w:t>
      </w:r>
      <w:r w:rsidRPr="0066125E">
        <w:rPr>
          <w:rFonts w:cs="Arial" w:hint="cs"/>
          <w:sz w:val="28"/>
          <w:szCs w:val="28"/>
          <w:rtl/>
        </w:rPr>
        <w:t>أُمِرَ</w:t>
      </w:r>
      <w:r w:rsidRPr="0066125E">
        <w:rPr>
          <w:rFonts w:cs="Arial"/>
          <w:sz w:val="28"/>
          <w:szCs w:val="28"/>
          <w:rtl/>
        </w:rPr>
        <w:t xml:space="preserve"> </w:t>
      </w:r>
      <w:r w:rsidRPr="0066125E">
        <w:rPr>
          <w:rFonts w:cs="Arial" w:hint="cs"/>
          <w:sz w:val="28"/>
          <w:szCs w:val="28"/>
          <w:rtl/>
        </w:rPr>
        <w:t>بِهِ،</w:t>
      </w:r>
      <w:r w:rsidRPr="0066125E">
        <w:rPr>
          <w:rFonts w:cs="Arial"/>
          <w:sz w:val="28"/>
          <w:szCs w:val="28"/>
          <w:rtl/>
        </w:rPr>
        <w:t xml:space="preserve"> </w:t>
      </w:r>
      <w:r w:rsidRPr="0066125E">
        <w:rPr>
          <w:rFonts w:cs="Arial" w:hint="cs"/>
          <w:sz w:val="28"/>
          <w:szCs w:val="28"/>
          <w:rtl/>
        </w:rPr>
        <w:t>فَسُحِبَ</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وَجْهِهِ</w:t>
      </w:r>
      <w:r w:rsidRPr="0066125E">
        <w:rPr>
          <w:rFonts w:cs="Arial"/>
          <w:sz w:val="28"/>
          <w:szCs w:val="28"/>
          <w:rtl/>
        </w:rPr>
        <w:t xml:space="preserve"> </w:t>
      </w:r>
      <w:r w:rsidRPr="0066125E">
        <w:rPr>
          <w:rFonts w:cs="Arial" w:hint="cs"/>
          <w:sz w:val="28"/>
          <w:szCs w:val="28"/>
          <w:rtl/>
        </w:rPr>
        <w:t>ثُمَّ</w:t>
      </w:r>
      <w:r w:rsidRPr="0066125E">
        <w:rPr>
          <w:rFonts w:cs="Arial"/>
          <w:sz w:val="28"/>
          <w:szCs w:val="28"/>
          <w:rtl/>
        </w:rPr>
        <w:t xml:space="preserve"> </w:t>
      </w:r>
      <w:r w:rsidRPr="0066125E">
        <w:rPr>
          <w:rFonts w:cs="Arial" w:hint="cs"/>
          <w:sz w:val="28"/>
          <w:szCs w:val="28"/>
          <w:rtl/>
        </w:rPr>
        <w:t>أُلْقِيَ</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النَّارِ</w:t>
      </w:r>
      <w:r w:rsidRPr="0066125E">
        <w:rPr>
          <w:rFonts w:cs="Arial"/>
          <w:sz w:val="28"/>
          <w:szCs w:val="28"/>
          <w:rtl/>
        </w:rPr>
        <w:t xml:space="preserve">) </w:t>
      </w:r>
      <w:r>
        <w:rPr>
          <w:rFonts w:cs="Arial" w:hint="cs"/>
          <w:sz w:val="28"/>
          <w:szCs w:val="28"/>
          <w:rtl/>
        </w:rPr>
        <w:t>(1).</w:t>
      </w:r>
    </w:p>
    <w:p w:rsidR="0037592F" w:rsidRPr="0066125E" w:rsidRDefault="0037592F" w:rsidP="0037592F">
      <w:pPr>
        <w:bidi/>
        <w:jc w:val="both"/>
        <w:rPr>
          <w:sz w:val="28"/>
          <w:szCs w:val="28"/>
        </w:rPr>
      </w:pPr>
      <w:r>
        <w:rPr>
          <w:rFonts w:hint="cs"/>
          <w:sz w:val="28"/>
          <w:szCs w:val="28"/>
          <w:rtl/>
        </w:rPr>
        <w:t>***</w:t>
      </w:r>
    </w:p>
    <w:p w:rsidR="0037592F" w:rsidRPr="0066125E" w:rsidRDefault="0037592F" w:rsidP="0037592F">
      <w:pPr>
        <w:bidi/>
        <w:jc w:val="both"/>
        <w:rPr>
          <w:sz w:val="28"/>
          <w:szCs w:val="28"/>
        </w:rPr>
      </w:pPr>
    </w:p>
    <w:p w:rsidR="0037592F" w:rsidRPr="0066125E" w:rsidRDefault="0037592F" w:rsidP="0037592F">
      <w:pPr>
        <w:bidi/>
        <w:jc w:val="both"/>
        <w:rPr>
          <w:sz w:val="28"/>
          <w:szCs w:val="28"/>
        </w:rPr>
      </w:pPr>
      <w:r w:rsidRPr="0066125E">
        <w:rPr>
          <w:rFonts w:cs="Arial" w:hint="cs"/>
          <w:sz w:val="28"/>
          <w:szCs w:val="28"/>
          <w:rtl/>
        </w:rPr>
        <w:t>قال</w:t>
      </w:r>
      <w:r w:rsidRPr="0066125E">
        <w:rPr>
          <w:rFonts w:cs="Arial"/>
          <w:sz w:val="28"/>
          <w:szCs w:val="28"/>
          <w:rtl/>
        </w:rPr>
        <w:t xml:space="preserve"> </w:t>
      </w:r>
      <w:r w:rsidRPr="0066125E">
        <w:rPr>
          <w:rFonts w:cs="Arial" w:hint="cs"/>
          <w:sz w:val="28"/>
          <w:szCs w:val="28"/>
          <w:rtl/>
        </w:rPr>
        <w:t>تعالى</w:t>
      </w:r>
      <w:r w:rsidRPr="0066125E">
        <w:rPr>
          <w:rFonts w:cs="Arial"/>
          <w:sz w:val="28"/>
          <w:szCs w:val="28"/>
          <w:rtl/>
        </w:rPr>
        <w:t>: {</w:t>
      </w:r>
      <w:r w:rsidRPr="0066125E">
        <w:rPr>
          <w:rFonts w:cs="Arial" w:hint="cs"/>
          <w:sz w:val="28"/>
          <w:szCs w:val="28"/>
          <w:rtl/>
        </w:rPr>
        <w:t>يَاأَيُّهَا</w:t>
      </w:r>
      <w:r w:rsidRPr="0066125E">
        <w:rPr>
          <w:rFonts w:cs="Arial"/>
          <w:sz w:val="28"/>
          <w:szCs w:val="28"/>
          <w:rtl/>
        </w:rPr>
        <w:t xml:space="preserve"> </w:t>
      </w:r>
      <w:r w:rsidRPr="0066125E">
        <w:rPr>
          <w:rFonts w:cs="Arial" w:hint="cs"/>
          <w:sz w:val="28"/>
          <w:szCs w:val="28"/>
          <w:rtl/>
        </w:rPr>
        <w:t>الَّذِينَ</w:t>
      </w:r>
      <w:r w:rsidRPr="0066125E">
        <w:rPr>
          <w:rFonts w:cs="Arial"/>
          <w:sz w:val="28"/>
          <w:szCs w:val="28"/>
          <w:rtl/>
        </w:rPr>
        <w:t xml:space="preserve"> </w:t>
      </w:r>
      <w:r w:rsidRPr="0066125E">
        <w:rPr>
          <w:rFonts w:cs="Arial" w:hint="cs"/>
          <w:sz w:val="28"/>
          <w:szCs w:val="28"/>
          <w:rtl/>
        </w:rPr>
        <w:t>آمَنُوا</w:t>
      </w:r>
      <w:r w:rsidRPr="0066125E">
        <w:rPr>
          <w:rFonts w:cs="Arial"/>
          <w:sz w:val="28"/>
          <w:szCs w:val="28"/>
          <w:rtl/>
        </w:rPr>
        <w:t xml:space="preserve"> </w:t>
      </w:r>
      <w:r w:rsidRPr="0066125E">
        <w:rPr>
          <w:rFonts w:cs="Arial" w:hint="cs"/>
          <w:sz w:val="28"/>
          <w:szCs w:val="28"/>
          <w:rtl/>
        </w:rPr>
        <w:t>قَاتِلُوا</w:t>
      </w:r>
      <w:r w:rsidRPr="0066125E">
        <w:rPr>
          <w:rFonts w:cs="Arial"/>
          <w:sz w:val="28"/>
          <w:szCs w:val="28"/>
          <w:rtl/>
        </w:rPr>
        <w:t xml:space="preserve"> </w:t>
      </w:r>
      <w:r w:rsidRPr="0066125E">
        <w:rPr>
          <w:rFonts w:cs="Arial" w:hint="cs"/>
          <w:sz w:val="28"/>
          <w:szCs w:val="28"/>
          <w:rtl/>
        </w:rPr>
        <w:t>الَّذِينَ</w:t>
      </w:r>
      <w:r w:rsidRPr="0066125E">
        <w:rPr>
          <w:rFonts w:cs="Arial"/>
          <w:sz w:val="28"/>
          <w:szCs w:val="28"/>
          <w:rtl/>
        </w:rPr>
        <w:t xml:space="preserve"> </w:t>
      </w:r>
      <w:r w:rsidRPr="0066125E">
        <w:rPr>
          <w:rFonts w:cs="Arial" w:hint="cs"/>
          <w:sz w:val="28"/>
          <w:szCs w:val="28"/>
          <w:rtl/>
        </w:rPr>
        <w:t>يَلُونَكُمْ</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الْكُفَّارِ</w:t>
      </w:r>
      <w:r w:rsidRPr="0066125E">
        <w:rPr>
          <w:rFonts w:cs="Arial"/>
          <w:sz w:val="28"/>
          <w:szCs w:val="28"/>
          <w:rtl/>
        </w:rPr>
        <w:t xml:space="preserve"> </w:t>
      </w:r>
      <w:r w:rsidRPr="0066125E">
        <w:rPr>
          <w:rFonts w:cs="Arial" w:hint="cs"/>
          <w:sz w:val="28"/>
          <w:szCs w:val="28"/>
          <w:rtl/>
        </w:rPr>
        <w:t>وَلْيَجِدُوا</w:t>
      </w:r>
      <w:r w:rsidRPr="0066125E">
        <w:rPr>
          <w:rFonts w:cs="Arial"/>
          <w:sz w:val="28"/>
          <w:szCs w:val="28"/>
          <w:rtl/>
        </w:rPr>
        <w:t xml:space="preserve"> </w:t>
      </w:r>
      <w:r w:rsidRPr="0066125E">
        <w:rPr>
          <w:rFonts w:cs="Arial" w:hint="cs"/>
          <w:sz w:val="28"/>
          <w:szCs w:val="28"/>
          <w:rtl/>
        </w:rPr>
        <w:t>فِيكُمْ</w:t>
      </w:r>
      <w:r w:rsidRPr="0066125E">
        <w:rPr>
          <w:rFonts w:cs="Arial"/>
          <w:sz w:val="28"/>
          <w:szCs w:val="28"/>
          <w:rtl/>
        </w:rPr>
        <w:t xml:space="preserve"> </w:t>
      </w:r>
      <w:r w:rsidRPr="0066125E">
        <w:rPr>
          <w:rFonts w:cs="Arial" w:hint="cs"/>
          <w:sz w:val="28"/>
          <w:szCs w:val="28"/>
          <w:rtl/>
        </w:rPr>
        <w:t>غِلْظَةً</w:t>
      </w:r>
      <w:r w:rsidRPr="0066125E">
        <w:rPr>
          <w:rFonts w:cs="Arial"/>
          <w:sz w:val="28"/>
          <w:szCs w:val="28"/>
          <w:rtl/>
        </w:rPr>
        <w:t xml:space="preserve"> </w:t>
      </w:r>
      <w:r w:rsidRPr="0066125E">
        <w:rPr>
          <w:rFonts w:cs="Arial" w:hint="cs"/>
          <w:sz w:val="28"/>
          <w:szCs w:val="28"/>
          <w:rtl/>
        </w:rPr>
        <w:t>وَاعْلَمُوا</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مَعَ</w:t>
      </w:r>
      <w:r w:rsidRPr="0066125E">
        <w:rPr>
          <w:rFonts w:cs="Arial"/>
          <w:sz w:val="28"/>
          <w:szCs w:val="28"/>
          <w:rtl/>
        </w:rPr>
        <w:t xml:space="preserve"> </w:t>
      </w:r>
      <w:r w:rsidRPr="0066125E">
        <w:rPr>
          <w:rFonts w:cs="Arial" w:hint="cs"/>
          <w:sz w:val="28"/>
          <w:szCs w:val="28"/>
          <w:rtl/>
        </w:rPr>
        <w:t>الْمُتَّقِينَ</w:t>
      </w:r>
      <w:r w:rsidRPr="0066125E">
        <w:rPr>
          <w:rFonts w:cs="Arial"/>
          <w:sz w:val="28"/>
          <w:szCs w:val="28"/>
          <w:rtl/>
        </w:rPr>
        <w:t xml:space="preserve"> } [ </w:t>
      </w:r>
      <w:r w:rsidRPr="0066125E">
        <w:rPr>
          <w:rFonts w:cs="Arial" w:hint="cs"/>
          <w:sz w:val="28"/>
          <w:szCs w:val="28"/>
          <w:rtl/>
        </w:rPr>
        <w:t>التوبة</w:t>
      </w:r>
      <w:r w:rsidRPr="0066125E">
        <w:rPr>
          <w:rFonts w:cs="Arial"/>
          <w:sz w:val="28"/>
          <w:szCs w:val="28"/>
          <w:rtl/>
        </w:rPr>
        <w:t>: 123 ] .</w:t>
      </w:r>
    </w:p>
    <w:p w:rsidR="0037592F" w:rsidRPr="0066125E" w:rsidRDefault="0037592F" w:rsidP="0037592F">
      <w:pPr>
        <w:bidi/>
        <w:jc w:val="both"/>
        <w:rPr>
          <w:sz w:val="28"/>
          <w:szCs w:val="28"/>
        </w:rPr>
      </w:pP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هذه</w:t>
      </w:r>
      <w:r w:rsidRPr="0066125E">
        <w:rPr>
          <w:rFonts w:cs="Arial"/>
          <w:sz w:val="28"/>
          <w:szCs w:val="28"/>
          <w:rtl/>
        </w:rPr>
        <w:t xml:space="preserve"> </w:t>
      </w:r>
      <w:r w:rsidRPr="0066125E">
        <w:rPr>
          <w:rFonts w:cs="Arial" w:hint="cs"/>
          <w:sz w:val="28"/>
          <w:szCs w:val="28"/>
          <w:rtl/>
        </w:rPr>
        <w:t>الآيةِ</w:t>
      </w:r>
      <w:r w:rsidRPr="0066125E">
        <w:rPr>
          <w:rFonts w:cs="Arial"/>
          <w:sz w:val="28"/>
          <w:szCs w:val="28"/>
          <w:rtl/>
        </w:rPr>
        <w:t xml:space="preserve">: </w:t>
      </w:r>
      <w:r w:rsidRPr="0066125E">
        <w:rPr>
          <w:rFonts w:cs="Arial" w:hint="cs"/>
          <w:sz w:val="28"/>
          <w:szCs w:val="28"/>
          <w:rtl/>
        </w:rPr>
        <w:t>دليلٌ</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ترتيبِ</w:t>
      </w:r>
      <w:r w:rsidRPr="0066125E">
        <w:rPr>
          <w:rFonts w:cs="Arial"/>
          <w:sz w:val="28"/>
          <w:szCs w:val="28"/>
          <w:rtl/>
        </w:rPr>
        <w:t xml:space="preserve"> </w:t>
      </w:r>
      <w:r w:rsidRPr="0066125E">
        <w:rPr>
          <w:rFonts w:cs="Arial" w:hint="cs"/>
          <w:sz w:val="28"/>
          <w:szCs w:val="28"/>
          <w:rtl/>
        </w:rPr>
        <w:t>الأعداءِ</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القتالِ،</w:t>
      </w:r>
      <w:r w:rsidRPr="0066125E">
        <w:rPr>
          <w:rFonts w:cs="Arial"/>
          <w:sz w:val="28"/>
          <w:szCs w:val="28"/>
          <w:rtl/>
        </w:rPr>
        <w:t xml:space="preserve"> </w:t>
      </w:r>
      <w:r w:rsidRPr="0066125E">
        <w:rPr>
          <w:rFonts w:cs="Arial" w:hint="cs"/>
          <w:sz w:val="28"/>
          <w:szCs w:val="28"/>
          <w:rtl/>
        </w:rPr>
        <w:t>وأنَّ</w:t>
      </w:r>
      <w:r w:rsidRPr="0066125E">
        <w:rPr>
          <w:rFonts w:cs="Arial"/>
          <w:sz w:val="28"/>
          <w:szCs w:val="28"/>
          <w:rtl/>
        </w:rPr>
        <w:t xml:space="preserve"> </w:t>
      </w:r>
      <w:r w:rsidRPr="0066125E">
        <w:rPr>
          <w:rFonts w:cs="Arial" w:hint="cs"/>
          <w:sz w:val="28"/>
          <w:szCs w:val="28"/>
          <w:rtl/>
        </w:rPr>
        <w:t>الأحَقَّ</w:t>
      </w:r>
      <w:r w:rsidRPr="0066125E">
        <w:rPr>
          <w:rFonts w:cs="Arial"/>
          <w:sz w:val="28"/>
          <w:szCs w:val="28"/>
          <w:rtl/>
        </w:rPr>
        <w:t xml:space="preserve"> </w:t>
      </w:r>
      <w:r w:rsidRPr="0066125E">
        <w:rPr>
          <w:rFonts w:cs="Arial" w:hint="cs"/>
          <w:sz w:val="28"/>
          <w:szCs w:val="28"/>
          <w:rtl/>
        </w:rPr>
        <w:t>بالقتالِ</w:t>
      </w:r>
      <w:r w:rsidRPr="0066125E">
        <w:rPr>
          <w:rFonts w:cs="Arial"/>
          <w:sz w:val="28"/>
          <w:szCs w:val="28"/>
          <w:rtl/>
        </w:rPr>
        <w:t xml:space="preserve"> </w:t>
      </w:r>
      <w:r w:rsidRPr="0066125E">
        <w:rPr>
          <w:rFonts w:cs="Arial" w:hint="cs"/>
          <w:sz w:val="28"/>
          <w:szCs w:val="28"/>
          <w:rtl/>
        </w:rPr>
        <w:t>الأَدْنى</w:t>
      </w:r>
      <w:r w:rsidRPr="0066125E">
        <w:rPr>
          <w:rFonts w:cs="Arial"/>
          <w:sz w:val="28"/>
          <w:szCs w:val="28"/>
          <w:rtl/>
        </w:rPr>
        <w:t xml:space="preserve"> </w:t>
      </w:r>
      <w:r w:rsidRPr="0066125E">
        <w:rPr>
          <w:rFonts w:cs="Arial" w:hint="cs"/>
          <w:sz w:val="28"/>
          <w:szCs w:val="28"/>
          <w:rtl/>
        </w:rPr>
        <w:t>منهم؛</w:t>
      </w:r>
      <w:r w:rsidRPr="0066125E">
        <w:rPr>
          <w:rFonts w:cs="Arial"/>
          <w:sz w:val="28"/>
          <w:szCs w:val="28"/>
          <w:rtl/>
        </w:rPr>
        <w:t xml:space="preserve"> </w:t>
      </w:r>
      <w:r w:rsidRPr="0066125E">
        <w:rPr>
          <w:rFonts w:cs="Arial" w:hint="cs"/>
          <w:sz w:val="28"/>
          <w:szCs w:val="28"/>
          <w:rtl/>
        </w:rPr>
        <w:t>لأنَّ</w:t>
      </w:r>
      <w:r w:rsidRPr="0066125E">
        <w:rPr>
          <w:rFonts w:cs="Arial"/>
          <w:sz w:val="28"/>
          <w:szCs w:val="28"/>
          <w:rtl/>
        </w:rPr>
        <w:t xml:space="preserve"> </w:t>
      </w:r>
      <w:r w:rsidRPr="0066125E">
        <w:rPr>
          <w:rFonts w:cs="Arial" w:hint="cs"/>
          <w:sz w:val="28"/>
          <w:szCs w:val="28"/>
          <w:rtl/>
        </w:rPr>
        <w:t>الأصلَ</w:t>
      </w:r>
      <w:r w:rsidRPr="0066125E">
        <w:rPr>
          <w:rFonts w:cs="Arial"/>
          <w:sz w:val="28"/>
          <w:szCs w:val="28"/>
          <w:rtl/>
        </w:rPr>
        <w:t xml:space="preserve"> </w:t>
      </w:r>
      <w:r w:rsidRPr="0066125E">
        <w:rPr>
          <w:rFonts w:cs="Arial" w:hint="cs"/>
          <w:sz w:val="28"/>
          <w:szCs w:val="28"/>
          <w:rtl/>
        </w:rPr>
        <w:t>أنَّ</w:t>
      </w:r>
      <w:r w:rsidRPr="0066125E">
        <w:rPr>
          <w:rFonts w:cs="Arial"/>
          <w:sz w:val="28"/>
          <w:szCs w:val="28"/>
          <w:rtl/>
        </w:rPr>
        <w:t xml:space="preserve"> </w:t>
      </w:r>
      <w:r w:rsidRPr="0066125E">
        <w:rPr>
          <w:rFonts w:cs="Arial" w:hint="cs"/>
          <w:sz w:val="28"/>
          <w:szCs w:val="28"/>
          <w:rtl/>
        </w:rPr>
        <w:t>الأَدْنى</w:t>
      </w:r>
      <w:r w:rsidRPr="0066125E">
        <w:rPr>
          <w:rFonts w:cs="Arial"/>
          <w:sz w:val="28"/>
          <w:szCs w:val="28"/>
          <w:rtl/>
        </w:rPr>
        <w:t xml:space="preserve"> </w:t>
      </w:r>
      <w:r w:rsidRPr="0066125E">
        <w:rPr>
          <w:rFonts w:cs="Arial" w:hint="cs"/>
          <w:sz w:val="28"/>
          <w:szCs w:val="28"/>
          <w:rtl/>
        </w:rPr>
        <w:t>أقرَبُ</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إلحاقِ</w:t>
      </w:r>
      <w:r w:rsidRPr="0066125E">
        <w:rPr>
          <w:rFonts w:cs="Arial"/>
          <w:sz w:val="28"/>
          <w:szCs w:val="28"/>
          <w:rtl/>
        </w:rPr>
        <w:t xml:space="preserve"> </w:t>
      </w:r>
      <w:r w:rsidRPr="0066125E">
        <w:rPr>
          <w:rFonts w:cs="Arial" w:hint="cs"/>
          <w:sz w:val="28"/>
          <w:szCs w:val="28"/>
          <w:rtl/>
        </w:rPr>
        <w:t>الضرَرِ</w:t>
      </w:r>
      <w:r w:rsidRPr="0066125E">
        <w:rPr>
          <w:rFonts w:cs="Arial"/>
          <w:sz w:val="28"/>
          <w:szCs w:val="28"/>
          <w:rtl/>
        </w:rPr>
        <w:t xml:space="preserve"> </w:t>
      </w:r>
      <w:r w:rsidRPr="0066125E">
        <w:rPr>
          <w:rFonts w:cs="Arial" w:hint="cs"/>
          <w:sz w:val="28"/>
          <w:szCs w:val="28"/>
          <w:rtl/>
        </w:rPr>
        <w:t>بالمُسلِمينَ</w:t>
      </w:r>
      <w:r w:rsidRPr="0066125E">
        <w:rPr>
          <w:rFonts w:cs="Arial"/>
          <w:sz w:val="28"/>
          <w:szCs w:val="28"/>
          <w:rtl/>
        </w:rPr>
        <w:t xml:space="preserve"> </w:t>
      </w:r>
      <w:r w:rsidRPr="0066125E">
        <w:rPr>
          <w:rFonts w:cs="Arial" w:hint="cs"/>
          <w:sz w:val="28"/>
          <w:szCs w:val="28"/>
          <w:rtl/>
        </w:rPr>
        <w:t>أكثَرَ</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الأَبعَدِ،</w:t>
      </w:r>
      <w:r w:rsidRPr="0066125E">
        <w:rPr>
          <w:rFonts w:cs="Arial"/>
          <w:sz w:val="28"/>
          <w:szCs w:val="28"/>
          <w:rtl/>
        </w:rPr>
        <w:t xml:space="preserve"> </w:t>
      </w:r>
      <w:r w:rsidRPr="0066125E">
        <w:rPr>
          <w:rFonts w:cs="Arial" w:hint="cs"/>
          <w:sz w:val="28"/>
          <w:szCs w:val="28"/>
          <w:rtl/>
        </w:rPr>
        <w:t>ولأنَّ</w:t>
      </w:r>
      <w:r w:rsidRPr="0066125E">
        <w:rPr>
          <w:rFonts w:cs="Arial"/>
          <w:sz w:val="28"/>
          <w:szCs w:val="28"/>
          <w:rtl/>
        </w:rPr>
        <w:t xml:space="preserve"> </w:t>
      </w:r>
      <w:r w:rsidRPr="0066125E">
        <w:rPr>
          <w:rFonts w:cs="Arial" w:hint="cs"/>
          <w:sz w:val="28"/>
          <w:szCs w:val="28"/>
          <w:rtl/>
        </w:rPr>
        <w:t>الكفرَ</w:t>
      </w:r>
      <w:r w:rsidRPr="0066125E">
        <w:rPr>
          <w:rFonts w:cs="Arial"/>
          <w:sz w:val="28"/>
          <w:szCs w:val="28"/>
          <w:rtl/>
        </w:rPr>
        <w:t xml:space="preserve"> </w:t>
      </w:r>
      <w:r w:rsidRPr="0066125E">
        <w:rPr>
          <w:rFonts w:cs="Arial" w:hint="cs"/>
          <w:sz w:val="28"/>
          <w:szCs w:val="28"/>
          <w:rtl/>
        </w:rPr>
        <w:t>الأَدْنى</w:t>
      </w:r>
      <w:r w:rsidRPr="0066125E">
        <w:rPr>
          <w:rFonts w:cs="Arial"/>
          <w:sz w:val="28"/>
          <w:szCs w:val="28"/>
          <w:rtl/>
        </w:rPr>
        <w:t xml:space="preserve"> </w:t>
      </w:r>
      <w:r w:rsidRPr="0066125E">
        <w:rPr>
          <w:rFonts w:cs="Arial" w:hint="cs"/>
          <w:sz w:val="28"/>
          <w:szCs w:val="28"/>
          <w:rtl/>
        </w:rPr>
        <w:t>أَولى</w:t>
      </w:r>
      <w:r w:rsidRPr="0066125E">
        <w:rPr>
          <w:rFonts w:cs="Arial"/>
          <w:sz w:val="28"/>
          <w:szCs w:val="28"/>
          <w:rtl/>
        </w:rPr>
        <w:t xml:space="preserve"> </w:t>
      </w:r>
      <w:r w:rsidRPr="0066125E">
        <w:rPr>
          <w:rFonts w:cs="Arial" w:hint="cs"/>
          <w:sz w:val="28"/>
          <w:szCs w:val="28"/>
          <w:rtl/>
        </w:rPr>
        <w:t>بالرَّفْعِ</w:t>
      </w:r>
      <w:r w:rsidRPr="0066125E">
        <w:rPr>
          <w:rFonts w:cs="Arial"/>
          <w:sz w:val="28"/>
          <w:szCs w:val="28"/>
          <w:rtl/>
        </w:rPr>
        <w:t xml:space="preserve"> </w:t>
      </w:r>
      <w:r w:rsidRPr="0066125E">
        <w:rPr>
          <w:rFonts w:cs="Arial" w:hint="cs"/>
          <w:sz w:val="28"/>
          <w:szCs w:val="28"/>
          <w:rtl/>
        </w:rPr>
        <w:t>والإصلاحِ</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الكفرِ</w:t>
      </w:r>
      <w:r w:rsidRPr="0066125E">
        <w:rPr>
          <w:rFonts w:cs="Arial"/>
          <w:sz w:val="28"/>
          <w:szCs w:val="28"/>
          <w:rtl/>
        </w:rPr>
        <w:t xml:space="preserve"> </w:t>
      </w:r>
      <w:r w:rsidRPr="0066125E">
        <w:rPr>
          <w:rFonts w:cs="Arial" w:hint="cs"/>
          <w:sz w:val="28"/>
          <w:szCs w:val="28"/>
          <w:rtl/>
        </w:rPr>
        <w:t>الأبعَدِ،</w:t>
      </w:r>
      <w:r w:rsidRPr="0066125E">
        <w:rPr>
          <w:rFonts w:cs="Arial"/>
          <w:sz w:val="28"/>
          <w:szCs w:val="28"/>
          <w:rtl/>
        </w:rPr>
        <w:t xml:space="preserve"> </w:t>
      </w: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يكونُ</w:t>
      </w:r>
      <w:r w:rsidRPr="0066125E">
        <w:rPr>
          <w:rFonts w:cs="Arial"/>
          <w:sz w:val="28"/>
          <w:szCs w:val="28"/>
          <w:rtl/>
        </w:rPr>
        <w:t xml:space="preserve"> </w:t>
      </w:r>
      <w:r w:rsidRPr="0066125E">
        <w:rPr>
          <w:rFonts w:cs="Arial" w:hint="cs"/>
          <w:sz w:val="28"/>
          <w:szCs w:val="28"/>
          <w:rtl/>
        </w:rPr>
        <w:t>الكفرُ</w:t>
      </w:r>
      <w:r w:rsidRPr="0066125E">
        <w:rPr>
          <w:rFonts w:cs="Arial"/>
          <w:sz w:val="28"/>
          <w:szCs w:val="28"/>
          <w:rtl/>
        </w:rPr>
        <w:t xml:space="preserve"> </w:t>
      </w:r>
      <w:r w:rsidRPr="0066125E">
        <w:rPr>
          <w:rFonts w:cs="Arial" w:hint="cs"/>
          <w:sz w:val="28"/>
          <w:szCs w:val="28"/>
          <w:rtl/>
        </w:rPr>
        <w:t>الأقرَبُ</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ضَعْفٍ</w:t>
      </w:r>
      <w:r w:rsidRPr="0066125E">
        <w:rPr>
          <w:rFonts w:cs="Arial"/>
          <w:sz w:val="28"/>
          <w:szCs w:val="28"/>
          <w:rtl/>
        </w:rPr>
        <w:t xml:space="preserve"> </w:t>
      </w:r>
      <w:r w:rsidRPr="0066125E">
        <w:rPr>
          <w:rFonts w:cs="Arial" w:hint="cs"/>
          <w:sz w:val="28"/>
          <w:szCs w:val="28"/>
          <w:rtl/>
        </w:rPr>
        <w:t>فيُوادَعُ،</w:t>
      </w:r>
      <w:r w:rsidRPr="0066125E">
        <w:rPr>
          <w:rFonts w:cs="Arial"/>
          <w:sz w:val="28"/>
          <w:szCs w:val="28"/>
          <w:rtl/>
        </w:rPr>
        <w:t xml:space="preserve"> </w:t>
      </w:r>
      <w:r w:rsidRPr="0066125E">
        <w:rPr>
          <w:rFonts w:cs="Arial" w:hint="cs"/>
          <w:sz w:val="28"/>
          <w:szCs w:val="28"/>
          <w:rtl/>
        </w:rPr>
        <w:t>ويُقاتَلُ</w:t>
      </w:r>
      <w:r w:rsidRPr="0066125E">
        <w:rPr>
          <w:rFonts w:cs="Arial"/>
          <w:sz w:val="28"/>
          <w:szCs w:val="28"/>
          <w:rtl/>
        </w:rPr>
        <w:t xml:space="preserve"> </w:t>
      </w:r>
      <w:r w:rsidRPr="0066125E">
        <w:rPr>
          <w:rFonts w:cs="Arial" w:hint="cs"/>
          <w:sz w:val="28"/>
          <w:szCs w:val="28"/>
          <w:rtl/>
        </w:rPr>
        <w:t>الكفرُ</w:t>
      </w:r>
      <w:r w:rsidRPr="0066125E">
        <w:rPr>
          <w:rFonts w:cs="Arial"/>
          <w:sz w:val="28"/>
          <w:szCs w:val="28"/>
          <w:rtl/>
        </w:rPr>
        <w:t xml:space="preserve"> </w:t>
      </w:r>
      <w:r w:rsidRPr="0066125E">
        <w:rPr>
          <w:rFonts w:cs="Arial" w:hint="cs"/>
          <w:sz w:val="28"/>
          <w:szCs w:val="28"/>
          <w:rtl/>
        </w:rPr>
        <w:t>الأبعَدُ؛</w:t>
      </w:r>
      <w:r w:rsidRPr="0066125E">
        <w:rPr>
          <w:rFonts w:cs="Arial"/>
          <w:sz w:val="28"/>
          <w:szCs w:val="28"/>
          <w:rtl/>
        </w:rPr>
        <w:t xml:space="preserve"> </w:t>
      </w:r>
      <w:r w:rsidRPr="0066125E">
        <w:rPr>
          <w:rFonts w:cs="Arial" w:hint="cs"/>
          <w:sz w:val="28"/>
          <w:szCs w:val="28"/>
          <w:rtl/>
        </w:rPr>
        <w:t>فإنَّ</w:t>
      </w:r>
      <w:r w:rsidRPr="0066125E">
        <w:rPr>
          <w:rFonts w:cs="Arial"/>
          <w:sz w:val="28"/>
          <w:szCs w:val="28"/>
          <w:rtl/>
        </w:rPr>
        <w:t xml:space="preserve"> </w:t>
      </w:r>
      <w:r w:rsidRPr="0066125E">
        <w:rPr>
          <w:rFonts w:cs="Arial" w:hint="cs"/>
          <w:sz w:val="28"/>
          <w:szCs w:val="28"/>
          <w:rtl/>
        </w:rPr>
        <w:t>النبيَّ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لم</w:t>
      </w:r>
      <w:r w:rsidRPr="0066125E">
        <w:rPr>
          <w:rFonts w:cs="Arial"/>
          <w:sz w:val="28"/>
          <w:szCs w:val="28"/>
          <w:rtl/>
        </w:rPr>
        <w:t xml:space="preserve"> </w:t>
      </w:r>
      <w:r w:rsidRPr="0066125E">
        <w:rPr>
          <w:rFonts w:cs="Arial" w:hint="cs"/>
          <w:sz w:val="28"/>
          <w:szCs w:val="28"/>
          <w:rtl/>
        </w:rPr>
        <w:t>يُجْلِ</w:t>
      </w:r>
      <w:r w:rsidRPr="0066125E">
        <w:rPr>
          <w:rFonts w:cs="Arial"/>
          <w:sz w:val="28"/>
          <w:szCs w:val="28"/>
          <w:rtl/>
        </w:rPr>
        <w:t xml:space="preserve"> </w:t>
      </w:r>
      <w:r w:rsidRPr="0066125E">
        <w:rPr>
          <w:rFonts w:cs="Arial" w:hint="cs"/>
          <w:sz w:val="28"/>
          <w:szCs w:val="28"/>
          <w:rtl/>
        </w:rPr>
        <w:t>ويَتخلَّصْ</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جميعِ</w:t>
      </w:r>
      <w:r w:rsidRPr="0066125E">
        <w:rPr>
          <w:rFonts w:cs="Arial"/>
          <w:sz w:val="28"/>
          <w:szCs w:val="28"/>
          <w:rtl/>
        </w:rPr>
        <w:t xml:space="preserve"> </w:t>
      </w:r>
      <w:r w:rsidRPr="0066125E">
        <w:rPr>
          <w:rFonts w:cs="Arial" w:hint="cs"/>
          <w:sz w:val="28"/>
          <w:szCs w:val="28"/>
          <w:rtl/>
        </w:rPr>
        <w:t>اليهودِ</w:t>
      </w:r>
      <w:r w:rsidRPr="0066125E">
        <w:rPr>
          <w:rFonts w:cs="Arial"/>
          <w:sz w:val="28"/>
          <w:szCs w:val="28"/>
          <w:rtl/>
        </w:rPr>
        <w:t xml:space="preserve"> </w:t>
      </w:r>
      <w:r w:rsidRPr="0066125E">
        <w:rPr>
          <w:rFonts w:cs="Arial" w:hint="cs"/>
          <w:sz w:val="28"/>
          <w:szCs w:val="28"/>
          <w:rtl/>
        </w:rPr>
        <w:t>قبلَ</w:t>
      </w:r>
      <w:r w:rsidRPr="0066125E">
        <w:rPr>
          <w:rFonts w:cs="Arial"/>
          <w:sz w:val="28"/>
          <w:szCs w:val="28"/>
          <w:rtl/>
        </w:rPr>
        <w:t xml:space="preserve"> </w:t>
      </w:r>
      <w:r w:rsidRPr="0066125E">
        <w:rPr>
          <w:rFonts w:cs="Arial" w:hint="cs"/>
          <w:sz w:val="28"/>
          <w:szCs w:val="28"/>
          <w:rtl/>
        </w:rPr>
        <w:t>قتالِهِ</w:t>
      </w:r>
      <w:r w:rsidRPr="0066125E">
        <w:rPr>
          <w:rFonts w:cs="Arial"/>
          <w:sz w:val="28"/>
          <w:szCs w:val="28"/>
          <w:rtl/>
        </w:rPr>
        <w:t xml:space="preserve"> </w:t>
      </w:r>
      <w:r w:rsidRPr="0066125E">
        <w:rPr>
          <w:rFonts w:cs="Arial" w:hint="cs"/>
          <w:sz w:val="28"/>
          <w:szCs w:val="28"/>
          <w:rtl/>
        </w:rPr>
        <w:t>قريشًا</w:t>
      </w:r>
      <w:r w:rsidRPr="0066125E">
        <w:rPr>
          <w:rFonts w:cs="Arial"/>
          <w:sz w:val="28"/>
          <w:szCs w:val="28"/>
          <w:rtl/>
        </w:rPr>
        <w:t xml:space="preserve"> </w:t>
      </w:r>
      <w:r w:rsidRPr="0066125E">
        <w:rPr>
          <w:rFonts w:cs="Arial" w:hint="cs"/>
          <w:sz w:val="28"/>
          <w:szCs w:val="28"/>
          <w:rtl/>
        </w:rPr>
        <w:t>بمَكَّةَ</w:t>
      </w:r>
      <w:r w:rsidRPr="0066125E">
        <w:rPr>
          <w:rFonts w:cs="Arial"/>
          <w:sz w:val="28"/>
          <w:szCs w:val="28"/>
          <w:rtl/>
        </w:rPr>
        <w:t xml:space="preserve"> </w:t>
      </w:r>
      <w:r w:rsidRPr="0066125E">
        <w:rPr>
          <w:rFonts w:cs="Arial" w:hint="cs"/>
          <w:sz w:val="28"/>
          <w:szCs w:val="28"/>
          <w:rtl/>
        </w:rPr>
        <w:t>وغيرَهُمْ</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مُشرِكي</w:t>
      </w:r>
      <w:r w:rsidRPr="0066125E">
        <w:rPr>
          <w:rFonts w:cs="Arial"/>
          <w:sz w:val="28"/>
          <w:szCs w:val="28"/>
          <w:rtl/>
        </w:rPr>
        <w:t xml:space="preserve"> </w:t>
      </w:r>
      <w:r w:rsidRPr="0066125E">
        <w:rPr>
          <w:rFonts w:cs="Arial" w:hint="cs"/>
          <w:sz w:val="28"/>
          <w:szCs w:val="28"/>
          <w:rtl/>
        </w:rPr>
        <w:t>جزيرةِ</w:t>
      </w:r>
      <w:r w:rsidRPr="0066125E">
        <w:rPr>
          <w:rFonts w:cs="Arial"/>
          <w:sz w:val="28"/>
          <w:szCs w:val="28"/>
          <w:rtl/>
        </w:rPr>
        <w:t xml:space="preserve"> </w:t>
      </w:r>
      <w:r w:rsidRPr="0066125E">
        <w:rPr>
          <w:rFonts w:cs="Arial" w:hint="cs"/>
          <w:sz w:val="28"/>
          <w:szCs w:val="28"/>
          <w:rtl/>
        </w:rPr>
        <w:t>العربِ،</w:t>
      </w:r>
      <w:r w:rsidRPr="0066125E">
        <w:rPr>
          <w:rFonts w:cs="Arial"/>
          <w:sz w:val="28"/>
          <w:szCs w:val="28"/>
          <w:rtl/>
        </w:rPr>
        <w:t xml:space="preserve"> </w:t>
      </w:r>
      <w:r w:rsidRPr="0066125E">
        <w:rPr>
          <w:rFonts w:cs="Arial" w:hint="cs"/>
          <w:sz w:val="28"/>
          <w:szCs w:val="28"/>
          <w:rtl/>
        </w:rPr>
        <w:t>فقد</w:t>
      </w:r>
      <w:r w:rsidRPr="0066125E">
        <w:rPr>
          <w:rFonts w:cs="Arial"/>
          <w:sz w:val="28"/>
          <w:szCs w:val="28"/>
          <w:rtl/>
        </w:rPr>
        <w:t xml:space="preserve"> </w:t>
      </w:r>
      <w:r w:rsidRPr="0066125E">
        <w:rPr>
          <w:rFonts w:cs="Arial" w:hint="cs"/>
          <w:sz w:val="28"/>
          <w:szCs w:val="28"/>
          <w:rtl/>
        </w:rPr>
        <w:t>صالَحَ</w:t>
      </w:r>
      <w:r w:rsidRPr="0066125E">
        <w:rPr>
          <w:rFonts w:cs="Arial"/>
          <w:sz w:val="28"/>
          <w:szCs w:val="28"/>
          <w:rtl/>
        </w:rPr>
        <w:t xml:space="preserve"> </w:t>
      </w:r>
      <w:r w:rsidRPr="0066125E">
        <w:rPr>
          <w:rFonts w:cs="Arial" w:hint="cs"/>
          <w:sz w:val="28"/>
          <w:szCs w:val="28"/>
          <w:rtl/>
        </w:rPr>
        <w:t>يهودَ</w:t>
      </w:r>
      <w:r w:rsidRPr="0066125E">
        <w:rPr>
          <w:rFonts w:cs="Arial"/>
          <w:sz w:val="28"/>
          <w:szCs w:val="28"/>
          <w:rtl/>
        </w:rPr>
        <w:t xml:space="preserve"> </w:t>
      </w:r>
      <w:r w:rsidRPr="0066125E">
        <w:rPr>
          <w:rFonts w:cs="Arial" w:hint="cs"/>
          <w:sz w:val="28"/>
          <w:szCs w:val="28"/>
          <w:rtl/>
        </w:rPr>
        <w:t>خَيْبَرَ</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خَرَاجِ</w:t>
      </w:r>
      <w:r w:rsidRPr="0066125E">
        <w:rPr>
          <w:rFonts w:cs="Arial"/>
          <w:sz w:val="28"/>
          <w:szCs w:val="28"/>
          <w:rtl/>
        </w:rPr>
        <w:t xml:space="preserve"> </w:t>
      </w:r>
      <w:r w:rsidRPr="0066125E">
        <w:rPr>
          <w:rFonts w:cs="Arial" w:hint="cs"/>
          <w:sz w:val="28"/>
          <w:szCs w:val="28"/>
          <w:rtl/>
        </w:rPr>
        <w:t>أرضِهم،</w:t>
      </w:r>
      <w:r w:rsidRPr="0066125E">
        <w:rPr>
          <w:rFonts w:cs="Arial"/>
          <w:sz w:val="28"/>
          <w:szCs w:val="28"/>
          <w:rtl/>
        </w:rPr>
        <w:t xml:space="preserve"> </w:t>
      </w:r>
      <w:r w:rsidRPr="0066125E">
        <w:rPr>
          <w:rFonts w:cs="Arial" w:hint="cs"/>
          <w:sz w:val="28"/>
          <w:szCs w:val="28"/>
          <w:rtl/>
        </w:rPr>
        <w:t>وقاتَلَ</w:t>
      </w:r>
      <w:r w:rsidRPr="0066125E">
        <w:rPr>
          <w:rFonts w:cs="Arial"/>
          <w:sz w:val="28"/>
          <w:szCs w:val="28"/>
          <w:rtl/>
        </w:rPr>
        <w:t xml:space="preserve"> </w:t>
      </w:r>
      <w:r w:rsidRPr="0066125E">
        <w:rPr>
          <w:rFonts w:cs="Arial" w:hint="cs"/>
          <w:sz w:val="28"/>
          <w:szCs w:val="28"/>
          <w:rtl/>
        </w:rPr>
        <w:t>الأَبْعَدِينَ</w:t>
      </w:r>
      <w:r w:rsidRPr="0066125E">
        <w:rPr>
          <w:rFonts w:cs="Arial"/>
          <w:sz w:val="28"/>
          <w:szCs w:val="28"/>
          <w:rtl/>
        </w:rPr>
        <w:t xml:space="preserve"> </w:t>
      </w:r>
      <w:r w:rsidRPr="0066125E">
        <w:rPr>
          <w:rFonts w:cs="Arial" w:hint="cs"/>
          <w:sz w:val="28"/>
          <w:szCs w:val="28"/>
          <w:rtl/>
        </w:rPr>
        <w:t>بعدَ</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فبَقِيَتْ</w:t>
      </w:r>
      <w:r w:rsidRPr="0066125E">
        <w:rPr>
          <w:rFonts w:cs="Arial"/>
          <w:sz w:val="28"/>
          <w:szCs w:val="28"/>
          <w:rtl/>
        </w:rPr>
        <w:t xml:space="preserve"> </w:t>
      </w:r>
      <w:r w:rsidRPr="0066125E">
        <w:rPr>
          <w:rFonts w:cs="Arial" w:hint="cs"/>
          <w:sz w:val="28"/>
          <w:szCs w:val="28"/>
          <w:rtl/>
        </w:rPr>
        <w:t>يهودُ</w:t>
      </w:r>
      <w:r w:rsidRPr="0066125E">
        <w:rPr>
          <w:rFonts w:cs="Arial"/>
          <w:sz w:val="28"/>
          <w:szCs w:val="28"/>
          <w:rtl/>
        </w:rPr>
        <w:t xml:space="preserve"> </w:t>
      </w:r>
      <w:r w:rsidRPr="0066125E">
        <w:rPr>
          <w:rFonts w:cs="Arial" w:hint="cs"/>
          <w:sz w:val="28"/>
          <w:szCs w:val="28"/>
          <w:rtl/>
        </w:rPr>
        <w:t>خَيْبَرَ</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الحجازِ</w:t>
      </w:r>
      <w:r w:rsidRPr="0066125E">
        <w:rPr>
          <w:rFonts w:cs="Arial"/>
          <w:sz w:val="28"/>
          <w:szCs w:val="28"/>
          <w:rtl/>
        </w:rPr>
        <w:t xml:space="preserve"> </w:t>
      </w: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دانَتْ</w:t>
      </w:r>
      <w:r w:rsidRPr="0066125E">
        <w:rPr>
          <w:rFonts w:cs="Arial"/>
          <w:sz w:val="28"/>
          <w:szCs w:val="28"/>
          <w:rtl/>
        </w:rPr>
        <w:t xml:space="preserve"> </w:t>
      </w:r>
      <w:r w:rsidRPr="0066125E">
        <w:rPr>
          <w:rFonts w:cs="Arial" w:hint="cs"/>
          <w:sz w:val="28"/>
          <w:szCs w:val="28"/>
          <w:rtl/>
        </w:rPr>
        <w:t>كثيرٌ</w:t>
      </w:r>
      <w:r w:rsidRPr="0066125E">
        <w:rPr>
          <w:rFonts w:cs="Arial"/>
          <w:sz w:val="28"/>
          <w:szCs w:val="28"/>
          <w:rtl/>
        </w:rPr>
        <w:t xml:space="preserve"> </w:t>
      </w:r>
      <w:r w:rsidRPr="0066125E">
        <w:rPr>
          <w:rFonts w:cs="Arial" w:hint="cs"/>
          <w:sz w:val="28"/>
          <w:szCs w:val="28"/>
          <w:rtl/>
        </w:rPr>
        <w:t>مِن</w:t>
      </w:r>
      <w:r w:rsidRPr="0066125E">
        <w:rPr>
          <w:rFonts w:cs="Arial"/>
          <w:sz w:val="28"/>
          <w:szCs w:val="28"/>
          <w:rtl/>
        </w:rPr>
        <w:t xml:space="preserve"> </w:t>
      </w:r>
      <w:r w:rsidRPr="0066125E">
        <w:rPr>
          <w:rFonts w:cs="Arial" w:hint="cs"/>
          <w:sz w:val="28"/>
          <w:szCs w:val="28"/>
          <w:rtl/>
        </w:rPr>
        <w:t>العربِ</w:t>
      </w:r>
      <w:r w:rsidRPr="0066125E">
        <w:rPr>
          <w:rFonts w:cs="Arial"/>
          <w:sz w:val="28"/>
          <w:szCs w:val="28"/>
          <w:rtl/>
        </w:rPr>
        <w:t xml:space="preserve"> </w:t>
      </w:r>
      <w:r w:rsidRPr="0066125E">
        <w:rPr>
          <w:rFonts w:cs="Arial" w:hint="cs"/>
          <w:sz w:val="28"/>
          <w:szCs w:val="28"/>
          <w:rtl/>
        </w:rPr>
        <w:t>للنبيِّ</w:t>
      </w:r>
      <w:r w:rsidRPr="0066125E">
        <w:rPr>
          <w:rFonts w:cs="Arial"/>
          <w:sz w:val="28"/>
          <w:szCs w:val="28"/>
          <w:rtl/>
        </w:rPr>
        <w:t xml:space="preserve"> </w:t>
      </w:r>
      <w:r w:rsidRPr="0066125E">
        <w:rPr>
          <w:rFonts w:cs="Arial" w:hint="cs"/>
          <w:sz w:val="28"/>
          <w:szCs w:val="28"/>
          <w:rtl/>
        </w:rPr>
        <w:t>صلّى</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عليه</w:t>
      </w:r>
      <w:r w:rsidRPr="0066125E">
        <w:rPr>
          <w:rFonts w:cs="Arial"/>
          <w:sz w:val="28"/>
          <w:szCs w:val="28"/>
          <w:rtl/>
        </w:rPr>
        <w:t xml:space="preserve"> </w:t>
      </w:r>
      <w:r w:rsidRPr="0066125E">
        <w:rPr>
          <w:rFonts w:cs="Arial" w:hint="cs"/>
          <w:sz w:val="28"/>
          <w:szCs w:val="28"/>
          <w:rtl/>
        </w:rPr>
        <w:t>وسلّم</w:t>
      </w:r>
      <w:r w:rsidRPr="0066125E">
        <w:rPr>
          <w:rFonts w:cs="Arial"/>
          <w:sz w:val="28"/>
          <w:szCs w:val="28"/>
          <w:rtl/>
        </w:rPr>
        <w:t xml:space="preserve"> </w:t>
      </w:r>
      <w:r w:rsidRPr="0066125E">
        <w:rPr>
          <w:rFonts w:cs="Arial" w:hint="cs"/>
          <w:sz w:val="28"/>
          <w:szCs w:val="28"/>
          <w:rtl/>
        </w:rPr>
        <w:t>حتى</w:t>
      </w:r>
      <w:r w:rsidRPr="0066125E">
        <w:rPr>
          <w:rFonts w:cs="Arial"/>
          <w:sz w:val="28"/>
          <w:szCs w:val="28"/>
          <w:rtl/>
        </w:rPr>
        <w:t xml:space="preserve"> </w:t>
      </w:r>
      <w:r w:rsidRPr="0066125E">
        <w:rPr>
          <w:rFonts w:cs="Arial" w:hint="cs"/>
          <w:sz w:val="28"/>
          <w:szCs w:val="28"/>
          <w:rtl/>
        </w:rPr>
        <w:t>أَجْلاَهُم</w:t>
      </w:r>
      <w:r w:rsidRPr="0066125E">
        <w:rPr>
          <w:rFonts w:cs="Arial"/>
          <w:sz w:val="28"/>
          <w:szCs w:val="28"/>
          <w:rtl/>
        </w:rPr>
        <w:t xml:space="preserve"> </w:t>
      </w:r>
      <w:r w:rsidRPr="0066125E">
        <w:rPr>
          <w:rFonts w:cs="Arial" w:hint="cs"/>
          <w:sz w:val="28"/>
          <w:szCs w:val="28"/>
          <w:rtl/>
        </w:rPr>
        <w:t>عمرُ؛</w:t>
      </w:r>
      <w:r w:rsidRPr="0066125E">
        <w:rPr>
          <w:rFonts w:cs="Arial"/>
          <w:sz w:val="28"/>
          <w:szCs w:val="28"/>
          <w:rtl/>
        </w:rPr>
        <w:t xml:space="preserve"> </w:t>
      </w:r>
      <w:r w:rsidRPr="0066125E">
        <w:rPr>
          <w:rFonts w:cs="Arial" w:hint="cs"/>
          <w:sz w:val="28"/>
          <w:szCs w:val="28"/>
          <w:rtl/>
        </w:rPr>
        <w:t>لأنَّ</w:t>
      </w:r>
      <w:r w:rsidRPr="0066125E">
        <w:rPr>
          <w:rFonts w:cs="Arial"/>
          <w:sz w:val="28"/>
          <w:szCs w:val="28"/>
          <w:rtl/>
        </w:rPr>
        <w:t xml:space="preserve"> </w:t>
      </w:r>
      <w:r w:rsidRPr="0066125E">
        <w:rPr>
          <w:rFonts w:cs="Arial" w:hint="cs"/>
          <w:sz w:val="28"/>
          <w:szCs w:val="28"/>
          <w:rtl/>
        </w:rPr>
        <w:t>شَوْكَةَ</w:t>
      </w:r>
      <w:r w:rsidRPr="0066125E">
        <w:rPr>
          <w:rFonts w:cs="Arial"/>
          <w:sz w:val="28"/>
          <w:szCs w:val="28"/>
          <w:rtl/>
        </w:rPr>
        <w:t xml:space="preserve"> </w:t>
      </w:r>
      <w:r w:rsidRPr="0066125E">
        <w:rPr>
          <w:rFonts w:cs="Arial" w:hint="cs"/>
          <w:sz w:val="28"/>
          <w:szCs w:val="28"/>
          <w:rtl/>
        </w:rPr>
        <w:t>الأبعَدِ</w:t>
      </w:r>
      <w:r w:rsidRPr="0066125E">
        <w:rPr>
          <w:rFonts w:cs="Arial"/>
          <w:sz w:val="28"/>
          <w:szCs w:val="28"/>
          <w:rtl/>
        </w:rPr>
        <w:t xml:space="preserve"> </w:t>
      </w:r>
      <w:r w:rsidRPr="0066125E">
        <w:rPr>
          <w:rFonts w:cs="Arial" w:hint="cs"/>
          <w:sz w:val="28"/>
          <w:szCs w:val="28"/>
          <w:rtl/>
        </w:rPr>
        <w:t>أَقْوى،</w:t>
      </w:r>
      <w:r w:rsidRPr="0066125E">
        <w:rPr>
          <w:rFonts w:cs="Arial"/>
          <w:sz w:val="28"/>
          <w:szCs w:val="28"/>
          <w:rtl/>
        </w:rPr>
        <w:t xml:space="preserve"> </w:t>
      </w:r>
      <w:r w:rsidRPr="0066125E">
        <w:rPr>
          <w:rFonts w:cs="Arial" w:hint="cs"/>
          <w:sz w:val="28"/>
          <w:szCs w:val="28"/>
          <w:rtl/>
        </w:rPr>
        <w:t>وخَطَرَهُمْ</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الإسلامِ</w:t>
      </w:r>
      <w:r w:rsidRPr="0066125E">
        <w:rPr>
          <w:rFonts w:cs="Arial"/>
          <w:sz w:val="28"/>
          <w:szCs w:val="28"/>
          <w:rtl/>
        </w:rPr>
        <w:t xml:space="preserve"> </w:t>
      </w:r>
      <w:r w:rsidRPr="0066125E">
        <w:rPr>
          <w:rFonts w:cs="Arial" w:hint="cs"/>
          <w:sz w:val="28"/>
          <w:szCs w:val="28"/>
          <w:rtl/>
        </w:rPr>
        <w:t>أعظَمُ</w:t>
      </w:r>
      <w:r w:rsidRPr="0066125E">
        <w:rPr>
          <w:rFonts w:cs="Arial"/>
          <w:sz w:val="28"/>
          <w:szCs w:val="28"/>
          <w:rtl/>
        </w:rPr>
        <w:t>.</w:t>
      </w:r>
    </w:p>
    <w:p w:rsidR="0037592F" w:rsidRDefault="0037592F" w:rsidP="0037592F">
      <w:pPr>
        <w:bidi/>
        <w:jc w:val="both"/>
        <w:rPr>
          <w:sz w:val="28"/>
          <w:szCs w:val="28"/>
          <w:rtl/>
        </w:rPr>
      </w:pPr>
      <w:r w:rsidRPr="0066125E">
        <w:rPr>
          <w:rFonts w:cs="Arial" w:hint="cs"/>
          <w:sz w:val="28"/>
          <w:szCs w:val="28"/>
          <w:rtl/>
        </w:rPr>
        <w:t>وقد</w:t>
      </w:r>
      <w:r w:rsidRPr="0066125E">
        <w:rPr>
          <w:rFonts w:cs="Arial"/>
          <w:sz w:val="28"/>
          <w:szCs w:val="28"/>
          <w:rtl/>
        </w:rPr>
        <w:t xml:space="preserve"> </w:t>
      </w:r>
      <w:r w:rsidRPr="0066125E">
        <w:rPr>
          <w:rFonts w:cs="Arial" w:hint="cs"/>
          <w:sz w:val="28"/>
          <w:szCs w:val="28"/>
          <w:rtl/>
        </w:rPr>
        <w:t>تقدَّمَ</w:t>
      </w:r>
      <w:r w:rsidRPr="0066125E">
        <w:rPr>
          <w:rFonts w:cs="Arial"/>
          <w:sz w:val="28"/>
          <w:szCs w:val="28"/>
          <w:rtl/>
        </w:rPr>
        <w:t xml:space="preserve"> </w:t>
      </w:r>
      <w:r w:rsidRPr="0066125E">
        <w:rPr>
          <w:rFonts w:cs="Arial" w:hint="cs"/>
          <w:sz w:val="28"/>
          <w:szCs w:val="28"/>
          <w:rtl/>
        </w:rPr>
        <w:t>الكلامُ</w:t>
      </w:r>
      <w:r w:rsidRPr="0066125E">
        <w:rPr>
          <w:rFonts w:cs="Arial"/>
          <w:sz w:val="28"/>
          <w:szCs w:val="28"/>
          <w:rtl/>
        </w:rPr>
        <w:t xml:space="preserve"> </w:t>
      </w:r>
      <w:r w:rsidRPr="0066125E">
        <w:rPr>
          <w:rFonts w:cs="Arial" w:hint="cs"/>
          <w:sz w:val="28"/>
          <w:szCs w:val="28"/>
          <w:rtl/>
        </w:rPr>
        <w:t>على</w:t>
      </w:r>
      <w:r w:rsidRPr="0066125E">
        <w:rPr>
          <w:rFonts w:cs="Arial"/>
          <w:sz w:val="28"/>
          <w:szCs w:val="28"/>
          <w:rtl/>
        </w:rPr>
        <w:t xml:space="preserve"> </w:t>
      </w:r>
      <w:r w:rsidRPr="0066125E">
        <w:rPr>
          <w:rFonts w:cs="Arial" w:hint="cs"/>
          <w:sz w:val="28"/>
          <w:szCs w:val="28"/>
          <w:rtl/>
        </w:rPr>
        <w:t>مَراتبِ</w:t>
      </w:r>
      <w:r w:rsidRPr="0066125E">
        <w:rPr>
          <w:rFonts w:cs="Arial"/>
          <w:sz w:val="28"/>
          <w:szCs w:val="28"/>
          <w:rtl/>
        </w:rPr>
        <w:t xml:space="preserve"> </w:t>
      </w:r>
      <w:r w:rsidRPr="0066125E">
        <w:rPr>
          <w:rFonts w:cs="Arial" w:hint="cs"/>
          <w:sz w:val="28"/>
          <w:szCs w:val="28"/>
          <w:rtl/>
        </w:rPr>
        <w:t>الأعداءِ</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القتالِ،</w:t>
      </w:r>
      <w:r w:rsidRPr="0066125E">
        <w:rPr>
          <w:rFonts w:cs="Arial"/>
          <w:sz w:val="28"/>
          <w:szCs w:val="28"/>
          <w:rtl/>
        </w:rPr>
        <w:t xml:space="preserve"> </w:t>
      </w:r>
      <w:r w:rsidRPr="0066125E">
        <w:rPr>
          <w:rFonts w:cs="Arial" w:hint="cs"/>
          <w:sz w:val="28"/>
          <w:szCs w:val="28"/>
          <w:rtl/>
        </w:rPr>
        <w:t>والتدرُّجِ</w:t>
      </w:r>
      <w:r w:rsidRPr="0066125E">
        <w:rPr>
          <w:rFonts w:cs="Arial"/>
          <w:sz w:val="28"/>
          <w:szCs w:val="28"/>
          <w:rtl/>
        </w:rPr>
        <w:t xml:space="preserve"> </w:t>
      </w:r>
      <w:r w:rsidRPr="0066125E">
        <w:rPr>
          <w:rFonts w:cs="Arial" w:hint="cs"/>
          <w:sz w:val="28"/>
          <w:szCs w:val="28"/>
          <w:rtl/>
        </w:rPr>
        <w:t>في</w:t>
      </w:r>
      <w:r w:rsidRPr="0066125E">
        <w:rPr>
          <w:rFonts w:cs="Arial"/>
          <w:sz w:val="28"/>
          <w:szCs w:val="28"/>
          <w:rtl/>
        </w:rPr>
        <w:t xml:space="preserve"> </w:t>
      </w:r>
      <w:r w:rsidRPr="0066125E">
        <w:rPr>
          <w:rFonts w:cs="Arial" w:hint="cs"/>
          <w:sz w:val="28"/>
          <w:szCs w:val="28"/>
          <w:rtl/>
        </w:rPr>
        <w:t>ذلك،</w:t>
      </w:r>
      <w:r w:rsidRPr="0066125E">
        <w:rPr>
          <w:rFonts w:cs="Arial"/>
          <w:sz w:val="28"/>
          <w:szCs w:val="28"/>
          <w:rtl/>
        </w:rPr>
        <w:t xml:space="preserve"> </w:t>
      </w:r>
      <w:r w:rsidRPr="0066125E">
        <w:rPr>
          <w:rFonts w:cs="Arial" w:hint="cs"/>
          <w:sz w:val="28"/>
          <w:szCs w:val="28"/>
          <w:rtl/>
        </w:rPr>
        <w:t>والنظرِ</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الأسبابِ</w:t>
      </w:r>
      <w:r w:rsidRPr="0066125E">
        <w:rPr>
          <w:rFonts w:cs="Arial"/>
          <w:sz w:val="28"/>
          <w:szCs w:val="28"/>
          <w:rtl/>
        </w:rPr>
        <w:t xml:space="preserve"> </w:t>
      </w:r>
      <w:r w:rsidRPr="0066125E">
        <w:rPr>
          <w:rFonts w:cs="Arial" w:hint="cs"/>
          <w:sz w:val="28"/>
          <w:szCs w:val="28"/>
          <w:rtl/>
        </w:rPr>
        <w:t>الشرعيَّةِ</w:t>
      </w:r>
      <w:r w:rsidRPr="0066125E">
        <w:rPr>
          <w:rFonts w:cs="Arial"/>
          <w:sz w:val="28"/>
          <w:szCs w:val="28"/>
          <w:rtl/>
        </w:rPr>
        <w:t xml:space="preserve"> </w:t>
      </w:r>
      <w:r w:rsidRPr="0066125E">
        <w:rPr>
          <w:rFonts w:cs="Arial" w:hint="cs"/>
          <w:sz w:val="28"/>
          <w:szCs w:val="28"/>
          <w:rtl/>
        </w:rPr>
        <w:t>والكونيَّةِ،</w:t>
      </w:r>
      <w:r w:rsidRPr="0066125E">
        <w:rPr>
          <w:rFonts w:cs="Arial"/>
          <w:sz w:val="28"/>
          <w:szCs w:val="28"/>
          <w:rtl/>
        </w:rPr>
        <w:t xml:space="preserve"> </w:t>
      </w:r>
      <w:r w:rsidRPr="0066125E">
        <w:rPr>
          <w:rFonts w:cs="Arial" w:hint="cs"/>
          <w:sz w:val="28"/>
          <w:szCs w:val="28"/>
          <w:rtl/>
        </w:rPr>
        <w:t>والفرقِ</w:t>
      </w:r>
      <w:r w:rsidRPr="0066125E">
        <w:rPr>
          <w:rFonts w:cs="Arial"/>
          <w:sz w:val="28"/>
          <w:szCs w:val="28"/>
          <w:rtl/>
        </w:rPr>
        <w:t xml:space="preserve"> </w:t>
      </w:r>
      <w:r w:rsidRPr="0066125E">
        <w:rPr>
          <w:rFonts w:cs="Arial" w:hint="cs"/>
          <w:sz w:val="28"/>
          <w:szCs w:val="28"/>
          <w:rtl/>
        </w:rPr>
        <w:t>بينَ</w:t>
      </w:r>
      <w:r w:rsidRPr="0066125E">
        <w:rPr>
          <w:rFonts w:cs="Arial"/>
          <w:sz w:val="28"/>
          <w:szCs w:val="28"/>
          <w:rtl/>
        </w:rPr>
        <w:t xml:space="preserve"> </w:t>
      </w:r>
      <w:r w:rsidRPr="0066125E">
        <w:rPr>
          <w:rFonts w:cs="Arial" w:hint="cs"/>
          <w:sz w:val="28"/>
          <w:szCs w:val="28"/>
          <w:rtl/>
        </w:rPr>
        <w:t>عقيدةِ</w:t>
      </w:r>
      <w:r w:rsidRPr="0066125E">
        <w:rPr>
          <w:rFonts w:cs="Arial"/>
          <w:sz w:val="28"/>
          <w:szCs w:val="28"/>
          <w:rtl/>
        </w:rPr>
        <w:t xml:space="preserve"> </w:t>
      </w:r>
      <w:r w:rsidRPr="0066125E">
        <w:rPr>
          <w:rFonts w:cs="Arial" w:hint="cs"/>
          <w:sz w:val="28"/>
          <w:szCs w:val="28"/>
          <w:rtl/>
        </w:rPr>
        <w:t>الوَلاَءِ</w:t>
      </w:r>
      <w:r w:rsidRPr="0066125E">
        <w:rPr>
          <w:rFonts w:cs="Arial"/>
          <w:sz w:val="28"/>
          <w:szCs w:val="28"/>
          <w:rtl/>
        </w:rPr>
        <w:t xml:space="preserve"> </w:t>
      </w:r>
      <w:r w:rsidRPr="0066125E">
        <w:rPr>
          <w:rFonts w:cs="Arial" w:hint="cs"/>
          <w:sz w:val="28"/>
          <w:szCs w:val="28"/>
          <w:rtl/>
        </w:rPr>
        <w:t>والبَراءِ</w:t>
      </w:r>
      <w:r w:rsidRPr="0066125E">
        <w:rPr>
          <w:rFonts w:cs="Arial"/>
          <w:sz w:val="28"/>
          <w:szCs w:val="28"/>
          <w:rtl/>
        </w:rPr>
        <w:t xml:space="preserve"> </w:t>
      </w:r>
      <w:r w:rsidRPr="0066125E">
        <w:rPr>
          <w:rFonts w:cs="Arial" w:hint="cs"/>
          <w:sz w:val="28"/>
          <w:szCs w:val="28"/>
          <w:rtl/>
        </w:rPr>
        <w:t>وسياسةِ</w:t>
      </w:r>
      <w:r w:rsidRPr="0066125E">
        <w:rPr>
          <w:rFonts w:cs="Arial"/>
          <w:sz w:val="28"/>
          <w:szCs w:val="28"/>
          <w:rtl/>
        </w:rPr>
        <w:t xml:space="preserve"> </w:t>
      </w:r>
      <w:r w:rsidRPr="0066125E">
        <w:rPr>
          <w:rFonts w:cs="Arial" w:hint="cs"/>
          <w:sz w:val="28"/>
          <w:szCs w:val="28"/>
          <w:rtl/>
        </w:rPr>
        <w:t>الاستعداءِ،</w:t>
      </w:r>
      <w:r w:rsidRPr="0066125E">
        <w:rPr>
          <w:rFonts w:cs="Arial"/>
          <w:sz w:val="28"/>
          <w:szCs w:val="28"/>
          <w:rtl/>
        </w:rPr>
        <w:t xml:space="preserve"> </w:t>
      </w:r>
      <w:r w:rsidRPr="0066125E">
        <w:rPr>
          <w:rFonts w:cs="Arial" w:hint="cs"/>
          <w:sz w:val="28"/>
          <w:szCs w:val="28"/>
          <w:rtl/>
        </w:rPr>
        <w:t>عندَ</w:t>
      </w:r>
      <w:r w:rsidRPr="0066125E">
        <w:rPr>
          <w:rFonts w:cs="Arial"/>
          <w:sz w:val="28"/>
          <w:szCs w:val="28"/>
          <w:rtl/>
        </w:rPr>
        <w:t xml:space="preserve"> </w:t>
      </w:r>
      <w:r w:rsidRPr="0066125E">
        <w:rPr>
          <w:rFonts w:cs="Arial" w:hint="cs"/>
          <w:sz w:val="28"/>
          <w:szCs w:val="28"/>
          <w:rtl/>
        </w:rPr>
        <w:t>قولِه</w:t>
      </w:r>
      <w:r w:rsidRPr="0066125E">
        <w:rPr>
          <w:rFonts w:cs="Arial"/>
          <w:sz w:val="28"/>
          <w:szCs w:val="28"/>
          <w:rtl/>
        </w:rPr>
        <w:t xml:space="preserve"> </w:t>
      </w:r>
      <w:r w:rsidRPr="0066125E">
        <w:rPr>
          <w:rFonts w:cs="Arial" w:hint="cs"/>
          <w:sz w:val="28"/>
          <w:szCs w:val="28"/>
          <w:rtl/>
        </w:rPr>
        <w:t>تعالى</w:t>
      </w:r>
      <w:r w:rsidRPr="0066125E">
        <w:rPr>
          <w:rFonts w:cs="Arial"/>
          <w:sz w:val="28"/>
          <w:szCs w:val="28"/>
          <w:rtl/>
        </w:rPr>
        <w:t>: {</w:t>
      </w:r>
      <w:r w:rsidRPr="0066125E">
        <w:rPr>
          <w:rFonts w:cs="Arial" w:hint="cs"/>
          <w:sz w:val="28"/>
          <w:szCs w:val="28"/>
          <w:rtl/>
        </w:rPr>
        <w:t>أَلَمْ</w:t>
      </w:r>
      <w:r w:rsidRPr="0066125E">
        <w:rPr>
          <w:rFonts w:cs="Arial"/>
          <w:sz w:val="28"/>
          <w:szCs w:val="28"/>
          <w:rtl/>
        </w:rPr>
        <w:t xml:space="preserve"> </w:t>
      </w:r>
      <w:r w:rsidRPr="0066125E">
        <w:rPr>
          <w:rFonts w:cs="Arial" w:hint="cs"/>
          <w:sz w:val="28"/>
          <w:szCs w:val="28"/>
          <w:rtl/>
        </w:rPr>
        <w:t>تَرَ</w:t>
      </w:r>
      <w:r w:rsidRPr="0066125E">
        <w:rPr>
          <w:rFonts w:cs="Arial"/>
          <w:sz w:val="28"/>
          <w:szCs w:val="28"/>
          <w:rtl/>
        </w:rPr>
        <w:t xml:space="preserve"> </w:t>
      </w:r>
      <w:r w:rsidRPr="0066125E">
        <w:rPr>
          <w:rFonts w:cs="Arial" w:hint="cs"/>
          <w:sz w:val="28"/>
          <w:szCs w:val="28"/>
          <w:rtl/>
        </w:rPr>
        <w:t>إِلَى</w:t>
      </w:r>
      <w:r w:rsidRPr="0066125E">
        <w:rPr>
          <w:rFonts w:cs="Arial"/>
          <w:sz w:val="28"/>
          <w:szCs w:val="28"/>
          <w:rtl/>
        </w:rPr>
        <w:t xml:space="preserve"> </w:t>
      </w:r>
      <w:r w:rsidRPr="0066125E">
        <w:rPr>
          <w:rFonts w:cs="Arial" w:hint="cs"/>
          <w:sz w:val="28"/>
          <w:szCs w:val="28"/>
          <w:rtl/>
        </w:rPr>
        <w:t>الَّذِينَ</w:t>
      </w:r>
      <w:r w:rsidRPr="0066125E">
        <w:rPr>
          <w:rFonts w:cs="Arial"/>
          <w:sz w:val="28"/>
          <w:szCs w:val="28"/>
          <w:rtl/>
        </w:rPr>
        <w:t xml:space="preserve"> </w:t>
      </w:r>
      <w:r w:rsidRPr="0066125E">
        <w:rPr>
          <w:rFonts w:cs="Arial" w:hint="cs"/>
          <w:sz w:val="28"/>
          <w:szCs w:val="28"/>
          <w:rtl/>
        </w:rPr>
        <w:t>قِيلَ</w:t>
      </w:r>
      <w:r w:rsidRPr="0066125E">
        <w:rPr>
          <w:rFonts w:cs="Arial"/>
          <w:sz w:val="28"/>
          <w:szCs w:val="28"/>
          <w:rtl/>
        </w:rPr>
        <w:t xml:space="preserve"> </w:t>
      </w:r>
      <w:r w:rsidRPr="0066125E">
        <w:rPr>
          <w:rFonts w:cs="Arial" w:hint="cs"/>
          <w:sz w:val="28"/>
          <w:szCs w:val="28"/>
          <w:rtl/>
        </w:rPr>
        <w:t>لَهُمْ</w:t>
      </w:r>
      <w:r w:rsidRPr="0066125E">
        <w:rPr>
          <w:rFonts w:cs="Arial"/>
          <w:sz w:val="28"/>
          <w:szCs w:val="28"/>
          <w:rtl/>
        </w:rPr>
        <w:t xml:space="preserve"> </w:t>
      </w:r>
      <w:r w:rsidRPr="0066125E">
        <w:rPr>
          <w:rFonts w:cs="Arial" w:hint="cs"/>
          <w:sz w:val="28"/>
          <w:szCs w:val="28"/>
          <w:rtl/>
        </w:rPr>
        <w:t>كُفُّوا</w:t>
      </w:r>
      <w:r w:rsidRPr="0066125E">
        <w:rPr>
          <w:rFonts w:cs="Arial"/>
          <w:sz w:val="28"/>
          <w:szCs w:val="28"/>
          <w:rtl/>
        </w:rPr>
        <w:t xml:space="preserve"> </w:t>
      </w:r>
      <w:r w:rsidRPr="0066125E">
        <w:rPr>
          <w:rFonts w:cs="Arial" w:hint="cs"/>
          <w:sz w:val="28"/>
          <w:szCs w:val="28"/>
          <w:rtl/>
        </w:rPr>
        <w:t>أَيْدِيَكُمْ</w:t>
      </w:r>
      <w:r w:rsidRPr="0066125E">
        <w:rPr>
          <w:rFonts w:cs="Arial"/>
          <w:sz w:val="28"/>
          <w:szCs w:val="28"/>
          <w:rtl/>
        </w:rPr>
        <w:t xml:space="preserve"> </w:t>
      </w:r>
      <w:r w:rsidRPr="0066125E">
        <w:rPr>
          <w:rFonts w:cs="Arial" w:hint="cs"/>
          <w:sz w:val="28"/>
          <w:szCs w:val="28"/>
          <w:rtl/>
        </w:rPr>
        <w:t>وَأَقِيمُوا</w:t>
      </w:r>
      <w:r w:rsidRPr="0066125E">
        <w:rPr>
          <w:rFonts w:cs="Arial"/>
          <w:sz w:val="28"/>
          <w:szCs w:val="28"/>
          <w:rtl/>
        </w:rPr>
        <w:t xml:space="preserve"> </w:t>
      </w:r>
      <w:r w:rsidRPr="0066125E">
        <w:rPr>
          <w:rFonts w:cs="Arial" w:hint="cs"/>
          <w:sz w:val="28"/>
          <w:szCs w:val="28"/>
          <w:rtl/>
        </w:rPr>
        <w:t>الصَّلاَةَ</w:t>
      </w:r>
      <w:r w:rsidRPr="0066125E">
        <w:rPr>
          <w:rFonts w:cs="Arial"/>
          <w:sz w:val="28"/>
          <w:szCs w:val="28"/>
          <w:rtl/>
        </w:rPr>
        <w:t xml:space="preserve"> </w:t>
      </w:r>
      <w:r w:rsidRPr="0066125E">
        <w:rPr>
          <w:rFonts w:cs="Arial" w:hint="cs"/>
          <w:sz w:val="28"/>
          <w:szCs w:val="28"/>
          <w:rtl/>
        </w:rPr>
        <w:t>وَآتُوا</w:t>
      </w:r>
      <w:r w:rsidRPr="0066125E">
        <w:rPr>
          <w:rFonts w:cs="Arial"/>
          <w:sz w:val="28"/>
          <w:szCs w:val="28"/>
          <w:rtl/>
        </w:rPr>
        <w:t xml:space="preserve"> </w:t>
      </w:r>
      <w:r w:rsidRPr="0066125E">
        <w:rPr>
          <w:rFonts w:cs="Arial" w:hint="cs"/>
          <w:sz w:val="28"/>
          <w:szCs w:val="28"/>
          <w:rtl/>
        </w:rPr>
        <w:t>الزَّكَاةَ</w:t>
      </w:r>
      <w:r w:rsidRPr="0066125E">
        <w:rPr>
          <w:rFonts w:cs="Arial"/>
          <w:sz w:val="28"/>
          <w:szCs w:val="28"/>
          <w:rtl/>
        </w:rPr>
        <w:t xml:space="preserve"> </w:t>
      </w:r>
      <w:r w:rsidRPr="0066125E">
        <w:rPr>
          <w:rFonts w:cs="Arial" w:hint="cs"/>
          <w:sz w:val="28"/>
          <w:szCs w:val="28"/>
          <w:rtl/>
        </w:rPr>
        <w:t>فَلَمَّا</w:t>
      </w:r>
      <w:r w:rsidRPr="0066125E">
        <w:rPr>
          <w:rFonts w:cs="Arial"/>
          <w:sz w:val="28"/>
          <w:szCs w:val="28"/>
          <w:rtl/>
        </w:rPr>
        <w:t xml:space="preserve"> </w:t>
      </w:r>
      <w:r w:rsidRPr="0066125E">
        <w:rPr>
          <w:rFonts w:cs="Arial" w:hint="cs"/>
          <w:sz w:val="28"/>
          <w:szCs w:val="28"/>
          <w:rtl/>
        </w:rPr>
        <w:t>كُتِبَ</w:t>
      </w:r>
      <w:r w:rsidRPr="0066125E">
        <w:rPr>
          <w:rFonts w:cs="Arial"/>
          <w:sz w:val="28"/>
          <w:szCs w:val="28"/>
          <w:rtl/>
        </w:rPr>
        <w:t xml:space="preserve"> </w:t>
      </w:r>
      <w:r w:rsidRPr="0066125E">
        <w:rPr>
          <w:rFonts w:cs="Arial" w:hint="cs"/>
          <w:sz w:val="28"/>
          <w:szCs w:val="28"/>
          <w:rtl/>
        </w:rPr>
        <w:t>عَلَيْهِمُ</w:t>
      </w:r>
      <w:r w:rsidRPr="0066125E">
        <w:rPr>
          <w:rFonts w:cs="Arial"/>
          <w:sz w:val="28"/>
          <w:szCs w:val="28"/>
          <w:rtl/>
        </w:rPr>
        <w:t xml:space="preserve"> </w:t>
      </w:r>
      <w:r w:rsidRPr="0066125E">
        <w:rPr>
          <w:rFonts w:cs="Arial" w:hint="cs"/>
          <w:sz w:val="28"/>
          <w:szCs w:val="28"/>
          <w:rtl/>
        </w:rPr>
        <w:t>الْقِتَالُ</w:t>
      </w:r>
      <w:r w:rsidRPr="0066125E">
        <w:rPr>
          <w:rFonts w:cs="Arial"/>
          <w:sz w:val="28"/>
          <w:szCs w:val="28"/>
          <w:rtl/>
        </w:rPr>
        <w:t xml:space="preserve"> </w:t>
      </w:r>
      <w:r w:rsidRPr="0066125E">
        <w:rPr>
          <w:rFonts w:cs="Arial" w:hint="cs"/>
          <w:sz w:val="28"/>
          <w:szCs w:val="28"/>
          <w:rtl/>
        </w:rPr>
        <w:t>إِذَا</w:t>
      </w:r>
      <w:r w:rsidRPr="0066125E">
        <w:rPr>
          <w:rFonts w:cs="Arial"/>
          <w:sz w:val="28"/>
          <w:szCs w:val="28"/>
          <w:rtl/>
        </w:rPr>
        <w:t xml:space="preserve"> </w:t>
      </w:r>
      <w:r w:rsidRPr="0066125E">
        <w:rPr>
          <w:rFonts w:cs="Arial" w:hint="cs"/>
          <w:sz w:val="28"/>
          <w:szCs w:val="28"/>
          <w:rtl/>
        </w:rPr>
        <w:t>فَرِيقٌ</w:t>
      </w:r>
      <w:r w:rsidRPr="0066125E">
        <w:rPr>
          <w:rFonts w:cs="Arial"/>
          <w:sz w:val="28"/>
          <w:szCs w:val="28"/>
          <w:rtl/>
        </w:rPr>
        <w:t xml:space="preserve"> </w:t>
      </w:r>
      <w:r w:rsidRPr="0066125E">
        <w:rPr>
          <w:rFonts w:cs="Arial" w:hint="cs"/>
          <w:sz w:val="28"/>
          <w:szCs w:val="28"/>
          <w:rtl/>
        </w:rPr>
        <w:t>مِنْهُمْ</w:t>
      </w:r>
      <w:r w:rsidRPr="0066125E">
        <w:rPr>
          <w:rFonts w:cs="Arial"/>
          <w:sz w:val="28"/>
          <w:szCs w:val="28"/>
          <w:rtl/>
        </w:rPr>
        <w:t xml:space="preserve"> </w:t>
      </w:r>
      <w:r w:rsidRPr="0066125E">
        <w:rPr>
          <w:rFonts w:cs="Arial" w:hint="cs"/>
          <w:sz w:val="28"/>
          <w:szCs w:val="28"/>
          <w:rtl/>
        </w:rPr>
        <w:t>يَخشَوْنَ</w:t>
      </w:r>
      <w:r w:rsidRPr="0066125E">
        <w:rPr>
          <w:rFonts w:cs="Arial"/>
          <w:sz w:val="28"/>
          <w:szCs w:val="28"/>
          <w:rtl/>
        </w:rPr>
        <w:t xml:space="preserve"> </w:t>
      </w:r>
      <w:r w:rsidRPr="0066125E">
        <w:rPr>
          <w:rFonts w:cs="Arial" w:hint="cs"/>
          <w:sz w:val="28"/>
          <w:szCs w:val="28"/>
          <w:rtl/>
        </w:rPr>
        <w:t>النَّاسَ</w:t>
      </w:r>
      <w:r w:rsidRPr="0066125E">
        <w:rPr>
          <w:rFonts w:cs="Arial"/>
          <w:sz w:val="28"/>
          <w:szCs w:val="28"/>
          <w:rtl/>
        </w:rPr>
        <w:t xml:space="preserve"> </w:t>
      </w:r>
      <w:r w:rsidRPr="0066125E">
        <w:rPr>
          <w:rFonts w:cs="Arial" w:hint="cs"/>
          <w:sz w:val="28"/>
          <w:szCs w:val="28"/>
          <w:rtl/>
        </w:rPr>
        <w:t>كَخَشْيَةِ</w:t>
      </w:r>
      <w:r w:rsidRPr="0066125E">
        <w:rPr>
          <w:rFonts w:cs="Arial"/>
          <w:sz w:val="28"/>
          <w:szCs w:val="28"/>
          <w:rtl/>
        </w:rPr>
        <w:t xml:space="preserve"> </w:t>
      </w:r>
      <w:r w:rsidRPr="0066125E">
        <w:rPr>
          <w:rFonts w:cs="Arial" w:hint="cs"/>
          <w:sz w:val="28"/>
          <w:szCs w:val="28"/>
          <w:rtl/>
        </w:rPr>
        <w:t>اللَّهِ</w:t>
      </w:r>
      <w:r w:rsidRPr="0066125E">
        <w:rPr>
          <w:rFonts w:cs="Arial"/>
          <w:sz w:val="28"/>
          <w:szCs w:val="28"/>
          <w:rtl/>
        </w:rPr>
        <w:t xml:space="preserve"> </w:t>
      </w:r>
      <w:r w:rsidRPr="0066125E">
        <w:rPr>
          <w:rFonts w:cs="Arial" w:hint="cs"/>
          <w:sz w:val="28"/>
          <w:szCs w:val="28"/>
          <w:rtl/>
        </w:rPr>
        <w:t>أَوْ</w:t>
      </w:r>
      <w:r w:rsidRPr="0066125E">
        <w:rPr>
          <w:rFonts w:cs="Arial"/>
          <w:sz w:val="28"/>
          <w:szCs w:val="28"/>
          <w:rtl/>
        </w:rPr>
        <w:t xml:space="preserve"> </w:t>
      </w:r>
      <w:r w:rsidRPr="0066125E">
        <w:rPr>
          <w:rFonts w:cs="Arial" w:hint="cs"/>
          <w:sz w:val="28"/>
          <w:szCs w:val="28"/>
          <w:rtl/>
        </w:rPr>
        <w:t>أَشَدَّ</w:t>
      </w:r>
      <w:r w:rsidRPr="0066125E">
        <w:rPr>
          <w:rFonts w:cs="Arial"/>
          <w:sz w:val="28"/>
          <w:szCs w:val="28"/>
          <w:rtl/>
        </w:rPr>
        <w:t xml:space="preserve"> </w:t>
      </w:r>
      <w:r w:rsidRPr="0066125E">
        <w:rPr>
          <w:rFonts w:cs="Arial" w:hint="cs"/>
          <w:sz w:val="28"/>
          <w:szCs w:val="28"/>
          <w:rtl/>
        </w:rPr>
        <w:t>خَشْيَةً</w:t>
      </w:r>
      <w:r w:rsidRPr="0066125E">
        <w:rPr>
          <w:rFonts w:cs="Arial"/>
          <w:sz w:val="28"/>
          <w:szCs w:val="28"/>
          <w:rtl/>
        </w:rPr>
        <w:t>} [</w:t>
      </w:r>
      <w:r w:rsidRPr="0066125E">
        <w:rPr>
          <w:rFonts w:cs="Arial" w:hint="cs"/>
          <w:sz w:val="28"/>
          <w:szCs w:val="28"/>
          <w:rtl/>
        </w:rPr>
        <w:t>النساء</w:t>
      </w:r>
      <w:r w:rsidRPr="0066125E">
        <w:rPr>
          <w:rFonts w:cs="Arial"/>
          <w:sz w:val="28"/>
          <w:szCs w:val="28"/>
          <w:rtl/>
        </w:rPr>
        <w:t>: 77 ] .</w:t>
      </w:r>
    </w:p>
    <w:p w:rsidR="0037592F" w:rsidRDefault="0037592F" w:rsidP="0037592F">
      <w:pPr>
        <w:bidi/>
        <w:jc w:val="both"/>
        <w:rPr>
          <w:sz w:val="28"/>
          <w:szCs w:val="28"/>
          <w:rtl/>
        </w:rPr>
      </w:pPr>
      <w:r>
        <w:rPr>
          <w:rFonts w:hint="cs"/>
          <w:sz w:val="28"/>
          <w:szCs w:val="28"/>
          <w:rtl/>
        </w:rPr>
        <w:t>ــــــــــــــــــــــــــــــــــــــــــــــــــــــــــــــــــــــ</w:t>
      </w:r>
    </w:p>
    <w:p w:rsidR="0037592F" w:rsidRPr="00B82474" w:rsidRDefault="0037592F" w:rsidP="0037592F">
      <w:pPr>
        <w:pStyle w:val="ListParagraph"/>
        <w:numPr>
          <w:ilvl w:val="0"/>
          <w:numId w:val="200"/>
        </w:numPr>
        <w:bidi/>
        <w:jc w:val="both"/>
        <w:rPr>
          <w:sz w:val="28"/>
          <w:szCs w:val="28"/>
          <w:rtl/>
        </w:rPr>
      </w:pPr>
      <w:r w:rsidRPr="00B82474">
        <w:rPr>
          <w:rFonts w:cs="Arial" w:hint="cs"/>
          <w:sz w:val="28"/>
          <w:szCs w:val="28"/>
          <w:rtl/>
        </w:rPr>
        <w:t>أخرجه</w:t>
      </w:r>
      <w:r w:rsidRPr="00B82474">
        <w:rPr>
          <w:rFonts w:cs="Arial"/>
          <w:sz w:val="28"/>
          <w:szCs w:val="28"/>
          <w:rtl/>
        </w:rPr>
        <w:t xml:space="preserve"> </w:t>
      </w:r>
      <w:r w:rsidRPr="00B82474">
        <w:rPr>
          <w:rFonts w:cs="Arial" w:hint="cs"/>
          <w:sz w:val="28"/>
          <w:szCs w:val="28"/>
          <w:rtl/>
        </w:rPr>
        <w:t>مسلم</w:t>
      </w:r>
      <w:r w:rsidRPr="00B82474">
        <w:rPr>
          <w:rFonts w:cs="Arial"/>
          <w:sz w:val="28"/>
          <w:szCs w:val="28"/>
          <w:rtl/>
        </w:rPr>
        <w:t xml:space="preserve"> (1905).</w:t>
      </w:r>
    </w:p>
    <w:p w:rsidR="0037592F" w:rsidRDefault="0037592F">
      <w:pPr>
        <w:rPr>
          <w:rFonts w:asciiTheme="minorBidi" w:hAnsiTheme="minorBidi"/>
          <w:sz w:val="28"/>
          <w:szCs w:val="28"/>
          <w:rtl/>
        </w:rPr>
      </w:pPr>
      <w:r>
        <w:rPr>
          <w:rFonts w:asciiTheme="minorBidi" w:hAnsiTheme="minorBidi"/>
          <w:sz w:val="28"/>
          <w:szCs w:val="28"/>
          <w:rtl/>
        </w:rPr>
        <w:br w:type="page"/>
      </w:r>
    </w:p>
    <w:p w:rsidR="0037592F" w:rsidRDefault="0037592F" w:rsidP="0037592F">
      <w:pPr>
        <w:bidi/>
        <w:jc w:val="center"/>
        <w:rPr>
          <w:sz w:val="28"/>
          <w:szCs w:val="28"/>
          <w:rtl/>
        </w:rPr>
      </w:pPr>
      <w:r>
        <w:rPr>
          <w:rFonts w:hint="cs"/>
          <w:sz w:val="28"/>
          <w:szCs w:val="28"/>
          <w:rtl/>
        </w:rPr>
        <w:t>سورة يونس</w:t>
      </w:r>
    </w:p>
    <w:p w:rsidR="0037592F" w:rsidRDefault="0037592F" w:rsidP="0037592F">
      <w:pPr>
        <w:bidi/>
        <w:jc w:val="both"/>
        <w:rPr>
          <w:sz w:val="28"/>
          <w:szCs w:val="28"/>
          <w:rtl/>
        </w:rPr>
      </w:pPr>
    </w:p>
    <w:p w:rsidR="0037592F" w:rsidRPr="00D23ADC" w:rsidRDefault="0037592F" w:rsidP="0037592F">
      <w:pPr>
        <w:bidi/>
        <w:jc w:val="both"/>
        <w:rPr>
          <w:sz w:val="28"/>
          <w:szCs w:val="28"/>
        </w:rPr>
      </w:pPr>
      <w:r w:rsidRPr="00D23ADC">
        <w:rPr>
          <w:rFonts w:cs="Arial" w:hint="cs"/>
          <w:sz w:val="28"/>
          <w:szCs w:val="28"/>
          <w:rtl/>
        </w:rPr>
        <w:t>سُمِّيَتْ</w:t>
      </w:r>
      <w:r w:rsidRPr="00D23ADC">
        <w:rPr>
          <w:rFonts w:cs="Arial"/>
          <w:sz w:val="28"/>
          <w:szCs w:val="28"/>
          <w:rtl/>
        </w:rPr>
        <w:t xml:space="preserve"> </w:t>
      </w:r>
      <w:r w:rsidRPr="00D23ADC">
        <w:rPr>
          <w:rFonts w:cs="Arial" w:hint="cs"/>
          <w:sz w:val="28"/>
          <w:szCs w:val="28"/>
          <w:rtl/>
        </w:rPr>
        <w:t>بيُونُسَ</w:t>
      </w:r>
      <w:r w:rsidRPr="00D23ADC">
        <w:rPr>
          <w:rFonts w:cs="Arial"/>
          <w:sz w:val="28"/>
          <w:szCs w:val="28"/>
          <w:rtl/>
        </w:rPr>
        <w:t xml:space="preserve"> </w:t>
      </w:r>
      <w:r w:rsidRPr="00D23ADC">
        <w:rPr>
          <w:rFonts w:cs="Arial" w:hint="cs"/>
          <w:sz w:val="28"/>
          <w:szCs w:val="28"/>
          <w:rtl/>
        </w:rPr>
        <w:t>لذِكْرِ</w:t>
      </w:r>
      <w:r w:rsidRPr="00D23ADC">
        <w:rPr>
          <w:rFonts w:cs="Arial"/>
          <w:sz w:val="28"/>
          <w:szCs w:val="28"/>
          <w:rtl/>
        </w:rPr>
        <w:t xml:space="preserve"> </w:t>
      </w:r>
      <w:r w:rsidRPr="00D23ADC">
        <w:rPr>
          <w:rFonts w:cs="Arial" w:hint="cs"/>
          <w:sz w:val="28"/>
          <w:szCs w:val="28"/>
          <w:rtl/>
        </w:rPr>
        <w:t>يُونُسَ</w:t>
      </w:r>
      <w:r w:rsidRPr="00D23ADC">
        <w:rPr>
          <w:rFonts w:cs="Arial"/>
          <w:sz w:val="28"/>
          <w:szCs w:val="28"/>
          <w:rtl/>
        </w:rPr>
        <w:t xml:space="preserve"> </w:t>
      </w:r>
      <w:r w:rsidRPr="00D23ADC">
        <w:rPr>
          <w:rFonts w:cs="Arial" w:hint="cs"/>
          <w:sz w:val="28"/>
          <w:szCs w:val="28"/>
          <w:rtl/>
        </w:rPr>
        <w:t>وقومِهِ</w:t>
      </w:r>
      <w:r w:rsidRPr="00D23ADC">
        <w:rPr>
          <w:rFonts w:cs="Arial"/>
          <w:sz w:val="28"/>
          <w:szCs w:val="28"/>
          <w:rtl/>
        </w:rPr>
        <w:t xml:space="preserve"> </w:t>
      </w:r>
      <w:r w:rsidRPr="00D23ADC">
        <w:rPr>
          <w:rFonts w:cs="Arial" w:hint="cs"/>
          <w:sz w:val="28"/>
          <w:szCs w:val="28"/>
          <w:rtl/>
        </w:rPr>
        <w:t>وقريتِهِمْ</w:t>
      </w:r>
      <w:r w:rsidRPr="00D23ADC">
        <w:rPr>
          <w:rFonts w:cs="Arial"/>
          <w:sz w:val="28"/>
          <w:szCs w:val="28"/>
          <w:rtl/>
        </w:rPr>
        <w:t xml:space="preserve"> </w:t>
      </w:r>
      <w:r w:rsidRPr="00D23ADC">
        <w:rPr>
          <w:rFonts w:cs="Arial" w:hint="cs"/>
          <w:sz w:val="28"/>
          <w:szCs w:val="28"/>
          <w:rtl/>
        </w:rPr>
        <w:t>فيها؛</w:t>
      </w:r>
      <w:r w:rsidRPr="00D23ADC">
        <w:rPr>
          <w:rFonts w:cs="Arial"/>
          <w:sz w:val="28"/>
          <w:szCs w:val="28"/>
          <w:rtl/>
        </w:rPr>
        <w:t xml:space="preserve"> </w:t>
      </w:r>
      <w:r w:rsidRPr="00D23ADC">
        <w:rPr>
          <w:rFonts w:cs="Arial" w:hint="cs"/>
          <w:sz w:val="28"/>
          <w:szCs w:val="28"/>
          <w:rtl/>
        </w:rPr>
        <w:t>وإلاَّ</w:t>
      </w:r>
      <w:r w:rsidRPr="00D23ADC">
        <w:rPr>
          <w:rFonts w:cs="Arial"/>
          <w:sz w:val="28"/>
          <w:szCs w:val="28"/>
          <w:rtl/>
        </w:rPr>
        <w:t xml:space="preserve"> </w:t>
      </w:r>
      <w:r w:rsidRPr="00D23ADC">
        <w:rPr>
          <w:rFonts w:cs="Arial" w:hint="cs"/>
          <w:sz w:val="28"/>
          <w:szCs w:val="28"/>
          <w:rtl/>
        </w:rPr>
        <w:t>فقد</w:t>
      </w:r>
      <w:r w:rsidRPr="00D23ADC">
        <w:rPr>
          <w:rFonts w:cs="Arial"/>
          <w:sz w:val="28"/>
          <w:szCs w:val="28"/>
          <w:rtl/>
        </w:rPr>
        <w:t xml:space="preserve"> </w:t>
      </w:r>
      <w:r w:rsidRPr="00D23ADC">
        <w:rPr>
          <w:rFonts w:cs="Arial" w:hint="cs"/>
          <w:sz w:val="28"/>
          <w:szCs w:val="28"/>
          <w:rtl/>
        </w:rPr>
        <w:t>ذكَرَ</w:t>
      </w:r>
      <w:r w:rsidRPr="00D23ADC">
        <w:rPr>
          <w:rFonts w:cs="Arial"/>
          <w:sz w:val="28"/>
          <w:szCs w:val="28"/>
          <w:rtl/>
        </w:rPr>
        <w:t xml:space="preserve"> </w:t>
      </w:r>
      <w:r w:rsidRPr="00D23ADC">
        <w:rPr>
          <w:rFonts w:cs="Arial" w:hint="cs"/>
          <w:sz w:val="28"/>
          <w:szCs w:val="28"/>
          <w:rtl/>
        </w:rPr>
        <w:t>اللهُ</w:t>
      </w:r>
      <w:r w:rsidRPr="00D23ADC">
        <w:rPr>
          <w:rFonts w:cs="Arial"/>
          <w:sz w:val="28"/>
          <w:szCs w:val="28"/>
          <w:rtl/>
        </w:rPr>
        <w:t xml:space="preserve"> </w:t>
      </w:r>
      <w:r w:rsidRPr="00D23ADC">
        <w:rPr>
          <w:rFonts w:cs="Arial" w:hint="cs"/>
          <w:sz w:val="28"/>
          <w:szCs w:val="28"/>
          <w:rtl/>
        </w:rPr>
        <w:t>نبيَّه</w:t>
      </w:r>
      <w:r w:rsidRPr="00D23ADC">
        <w:rPr>
          <w:rFonts w:cs="Arial"/>
          <w:sz w:val="28"/>
          <w:szCs w:val="28"/>
          <w:rtl/>
        </w:rPr>
        <w:t xml:space="preserve"> </w:t>
      </w:r>
      <w:r w:rsidRPr="00D23ADC">
        <w:rPr>
          <w:rFonts w:cs="Arial" w:hint="cs"/>
          <w:sz w:val="28"/>
          <w:szCs w:val="28"/>
          <w:rtl/>
        </w:rPr>
        <w:t>يونُسَ</w:t>
      </w:r>
      <w:r w:rsidRPr="00D23ADC">
        <w:rPr>
          <w:rFonts w:cs="Arial"/>
          <w:sz w:val="28"/>
          <w:szCs w:val="28"/>
          <w:rtl/>
        </w:rPr>
        <w:t xml:space="preserve"> </w:t>
      </w:r>
      <w:r w:rsidRPr="00D23ADC">
        <w:rPr>
          <w:rFonts w:cs="Arial" w:hint="cs"/>
          <w:sz w:val="28"/>
          <w:szCs w:val="28"/>
          <w:rtl/>
        </w:rPr>
        <w:t>في</w:t>
      </w:r>
      <w:r w:rsidRPr="00D23ADC">
        <w:rPr>
          <w:rFonts w:cs="Arial"/>
          <w:sz w:val="28"/>
          <w:szCs w:val="28"/>
          <w:rtl/>
        </w:rPr>
        <w:t xml:space="preserve"> </w:t>
      </w:r>
      <w:r w:rsidRPr="00D23ADC">
        <w:rPr>
          <w:rFonts w:cs="Arial" w:hint="cs"/>
          <w:sz w:val="28"/>
          <w:szCs w:val="28"/>
          <w:rtl/>
        </w:rPr>
        <w:t>سُوَرٍ</w:t>
      </w:r>
      <w:r w:rsidRPr="00D23ADC">
        <w:rPr>
          <w:rFonts w:cs="Arial"/>
          <w:sz w:val="28"/>
          <w:szCs w:val="28"/>
          <w:rtl/>
        </w:rPr>
        <w:t xml:space="preserve"> </w:t>
      </w:r>
      <w:r w:rsidRPr="00D23ADC">
        <w:rPr>
          <w:rFonts w:cs="Arial" w:hint="cs"/>
          <w:sz w:val="28"/>
          <w:szCs w:val="28"/>
          <w:rtl/>
        </w:rPr>
        <w:t>عِدَّةٍ</w:t>
      </w:r>
      <w:r w:rsidRPr="00D23ADC">
        <w:rPr>
          <w:rFonts w:cs="Arial"/>
          <w:sz w:val="28"/>
          <w:szCs w:val="28"/>
          <w:rtl/>
        </w:rPr>
        <w:t xml:space="preserve">: </w:t>
      </w:r>
      <w:r w:rsidRPr="00D23ADC">
        <w:rPr>
          <w:rFonts w:cs="Arial" w:hint="cs"/>
          <w:sz w:val="28"/>
          <w:szCs w:val="28"/>
          <w:rtl/>
        </w:rPr>
        <w:t>باسمِهِ</w:t>
      </w:r>
      <w:r w:rsidRPr="00D23ADC">
        <w:rPr>
          <w:rFonts w:cs="Arial"/>
          <w:sz w:val="28"/>
          <w:szCs w:val="28"/>
          <w:rtl/>
        </w:rPr>
        <w:t xml:space="preserve"> </w:t>
      </w:r>
      <w:r w:rsidRPr="00D23ADC">
        <w:rPr>
          <w:rFonts w:cs="Arial" w:hint="cs"/>
          <w:sz w:val="28"/>
          <w:szCs w:val="28"/>
          <w:rtl/>
        </w:rPr>
        <w:t>في</w:t>
      </w:r>
      <w:r w:rsidRPr="00D23ADC">
        <w:rPr>
          <w:rFonts w:cs="Arial"/>
          <w:sz w:val="28"/>
          <w:szCs w:val="28"/>
          <w:rtl/>
        </w:rPr>
        <w:t xml:space="preserve"> </w:t>
      </w:r>
      <w:r w:rsidRPr="00D23ADC">
        <w:rPr>
          <w:rFonts w:cs="Arial" w:hint="cs"/>
          <w:sz w:val="28"/>
          <w:szCs w:val="28"/>
          <w:rtl/>
        </w:rPr>
        <w:t>النِّسَاءِ</w:t>
      </w:r>
      <w:r w:rsidRPr="00D23ADC">
        <w:rPr>
          <w:rFonts w:cs="Arial"/>
          <w:sz w:val="28"/>
          <w:szCs w:val="28"/>
          <w:rtl/>
        </w:rPr>
        <w:t xml:space="preserve"> </w:t>
      </w:r>
      <w:r w:rsidRPr="00D23ADC">
        <w:rPr>
          <w:rFonts w:cs="Arial" w:hint="cs"/>
          <w:sz w:val="28"/>
          <w:szCs w:val="28"/>
          <w:rtl/>
        </w:rPr>
        <w:t>والأنعامِ،</w:t>
      </w:r>
      <w:r w:rsidRPr="00D23ADC">
        <w:rPr>
          <w:rFonts w:cs="Arial"/>
          <w:sz w:val="28"/>
          <w:szCs w:val="28"/>
          <w:rtl/>
        </w:rPr>
        <w:t xml:space="preserve"> </w:t>
      </w:r>
      <w:r w:rsidRPr="00D23ADC">
        <w:rPr>
          <w:rFonts w:cs="Arial" w:hint="cs"/>
          <w:sz w:val="28"/>
          <w:szCs w:val="28"/>
          <w:rtl/>
        </w:rPr>
        <w:t>وفي</w:t>
      </w:r>
      <w:r w:rsidRPr="00D23ADC">
        <w:rPr>
          <w:rFonts w:cs="Arial"/>
          <w:sz w:val="28"/>
          <w:szCs w:val="28"/>
          <w:rtl/>
        </w:rPr>
        <w:t xml:space="preserve"> </w:t>
      </w:r>
      <w:r w:rsidRPr="00D23ADC">
        <w:rPr>
          <w:rFonts w:cs="Arial" w:hint="cs"/>
          <w:sz w:val="28"/>
          <w:szCs w:val="28"/>
          <w:rtl/>
        </w:rPr>
        <w:t>سورةِ</w:t>
      </w:r>
      <w:r w:rsidRPr="00D23ADC">
        <w:rPr>
          <w:rFonts w:cs="Arial"/>
          <w:sz w:val="28"/>
          <w:szCs w:val="28"/>
          <w:rtl/>
        </w:rPr>
        <w:t xml:space="preserve"> </w:t>
      </w:r>
      <w:r w:rsidRPr="00D23ADC">
        <w:rPr>
          <w:rFonts w:cs="Arial" w:hint="cs"/>
          <w:sz w:val="28"/>
          <w:szCs w:val="28"/>
          <w:rtl/>
        </w:rPr>
        <w:t>الأنبياءِ</w:t>
      </w:r>
      <w:r w:rsidRPr="00D23ADC">
        <w:rPr>
          <w:rFonts w:cs="Arial"/>
          <w:sz w:val="28"/>
          <w:szCs w:val="28"/>
          <w:rtl/>
        </w:rPr>
        <w:t xml:space="preserve"> </w:t>
      </w:r>
      <w:r w:rsidRPr="00D23ADC">
        <w:rPr>
          <w:rFonts w:cs="Arial" w:hint="cs"/>
          <w:sz w:val="28"/>
          <w:szCs w:val="28"/>
          <w:rtl/>
        </w:rPr>
        <w:t>وصَفَهُ</w:t>
      </w:r>
      <w:r w:rsidRPr="00D23ADC">
        <w:rPr>
          <w:rFonts w:cs="Arial"/>
          <w:sz w:val="28"/>
          <w:szCs w:val="28"/>
          <w:rtl/>
        </w:rPr>
        <w:t xml:space="preserve"> </w:t>
      </w:r>
      <w:r w:rsidRPr="00D23ADC">
        <w:rPr>
          <w:rFonts w:cs="Arial" w:hint="cs"/>
          <w:sz w:val="28"/>
          <w:szCs w:val="28"/>
          <w:rtl/>
        </w:rPr>
        <w:t>بذي</w:t>
      </w:r>
      <w:r w:rsidRPr="00D23ADC">
        <w:rPr>
          <w:rFonts w:cs="Arial"/>
          <w:sz w:val="28"/>
          <w:szCs w:val="28"/>
          <w:rtl/>
        </w:rPr>
        <w:t xml:space="preserve"> </w:t>
      </w:r>
      <w:r w:rsidRPr="00D23ADC">
        <w:rPr>
          <w:rFonts w:cs="Arial" w:hint="cs"/>
          <w:sz w:val="28"/>
          <w:szCs w:val="28"/>
          <w:rtl/>
        </w:rPr>
        <w:t>النُّونِ،</w:t>
      </w:r>
      <w:r w:rsidRPr="00D23ADC">
        <w:rPr>
          <w:rFonts w:cs="Arial"/>
          <w:sz w:val="28"/>
          <w:szCs w:val="28"/>
          <w:rtl/>
        </w:rPr>
        <w:t xml:space="preserve"> </w:t>
      </w:r>
      <w:r w:rsidRPr="00D23ADC">
        <w:rPr>
          <w:rFonts w:cs="Arial" w:hint="cs"/>
          <w:sz w:val="28"/>
          <w:szCs w:val="28"/>
          <w:rtl/>
        </w:rPr>
        <w:t>وبوصفِه</w:t>
      </w:r>
      <w:r w:rsidRPr="00D23ADC">
        <w:rPr>
          <w:rFonts w:cs="Arial"/>
          <w:sz w:val="28"/>
          <w:szCs w:val="28"/>
          <w:rtl/>
        </w:rPr>
        <w:t xml:space="preserve"> </w:t>
      </w:r>
      <w:r w:rsidRPr="00D23ADC">
        <w:rPr>
          <w:rFonts w:cs="Arial" w:hint="cs"/>
          <w:sz w:val="28"/>
          <w:szCs w:val="28"/>
          <w:rtl/>
        </w:rPr>
        <w:t>بصاحِبِ</w:t>
      </w:r>
      <w:r w:rsidRPr="00D23ADC">
        <w:rPr>
          <w:rFonts w:cs="Arial"/>
          <w:sz w:val="28"/>
          <w:szCs w:val="28"/>
          <w:rtl/>
        </w:rPr>
        <w:t xml:space="preserve"> </w:t>
      </w:r>
      <w:r w:rsidRPr="00D23ADC">
        <w:rPr>
          <w:rFonts w:cs="Arial" w:hint="cs"/>
          <w:sz w:val="28"/>
          <w:szCs w:val="28"/>
          <w:rtl/>
        </w:rPr>
        <w:t>الحُوتِ</w:t>
      </w:r>
      <w:r w:rsidRPr="00D23ADC">
        <w:rPr>
          <w:rFonts w:cs="Arial"/>
          <w:sz w:val="28"/>
          <w:szCs w:val="28"/>
          <w:rtl/>
        </w:rPr>
        <w:t xml:space="preserve"> </w:t>
      </w:r>
      <w:r w:rsidRPr="00D23ADC">
        <w:rPr>
          <w:rFonts w:cs="Arial" w:hint="cs"/>
          <w:sz w:val="28"/>
          <w:szCs w:val="28"/>
          <w:rtl/>
        </w:rPr>
        <w:t>في</w:t>
      </w:r>
      <w:r w:rsidRPr="00D23ADC">
        <w:rPr>
          <w:rFonts w:cs="Arial"/>
          <w:sz w:val="28"/>
          <w:szCs w:val="28"/>
          <w:rtl/>
        </w:rPr>
        <w:t xml:space="preserve"> </w:t>
      </w:r>
      <w:r w:rsidRPr="00D23ADC">
        <w:rPr>
          <w:rFonts w:cs="Arial" w:hint="cs"/>
          <w:sz w:val="28"/>
          <w:szCs w:val="28"/>
          <w:rtl/>
        </w:rPr>
        <w:t>الصَّافَّاتِ</w:t>
      </w:r>
      <w:r w:rsidRPr="00D23ADC">
        <w:rPr>
          <w:rFonts w:cs="Arial"/>
          <w:sz w:val="28"/>
          <w:szCs w:val="28"/>
          <w:rtl/>
        </w:rPr>
        <w:t xml:space="preserve"> </w:t>
      </w:r>
      <w:r w:rsidRPr="00D23ADC">
        <w:rPr>
          <w:rFonts w:cs="Arial" w:hint="cs"/>
          <w:sz w:val="28"/>
          <w:szCs w:val="28"/>
          <w:rtl/>
        </w:rPr>
        <w:t>والقَلَمِ،</w:t>
      </w:r>
      <w:r w:rsidRPr="00D23ADC">
        <w:rPr>
          <w:rFonts w:cs="Arial"/>
          <w:sz w:val="28"/>
          <w:szCs w:val="28"/>
          <w:rtl/>
        </w:rPr>
        <w:t xml:space="preserve"> </w:t>
      </w:r>
      <w:r w:rsidRPr="00D23ADC">
        <w:rPr>
          <w:rFonts w:cs="Arial" w:hint="cs"/>
          <w:sz w:val="28"/>
          <w:szCs w:val="28"/>
          <w:rtl/>
        </w:rPr>
        <w:t>وذكَرَ</w:t>
      </w:r>
      <w:r w:rsidRPr="00D23ADC">
        <w:rPr>
          <w:rFonts w:cs="Arial"/>
          <w:sz w:val="28"/>
          <w:szCs w:val="28"/>
          <w:rtl/>
        </w:rPr>
        <w:t xml:space="preserve"> </w:t>
      </w:r>
      <w:r w:rsidRPr="00D23ADC">
        <w:rPr>
          <w:rFonts w:cs="Arial" w:hint="cs"/>
          <w:sz w:val="28"/>
          <w:szCs w:val="28"/>
          <w:rtl/>
        </w:rPr>
        <w:t>فيهما</w:t>
      </w:r>
      <w:r w:rsidRPr="00D23ADC">
        <w:rPr>
          <w:rFonts w:cs="Arial"/>
          <w:sz w:val="28"/>
          <w:szCs w:val="28"/>
          <w:rtl/>
        </w:rPr>
        <w:t xml:space="preserve"> </w:t>
      </w:r>
      <w:r w:rsidRPr="00D23ADC">
        <w:rPr>
          <w:rFonts w:cs="Arial" w:hint="cs"/>
          <w:sz w:val="28"/>
          <w:szCs w:val="28"/>
          <w:rtl/>
        </w:rPr>
        <w:t>قِصَّتَهُ</w:t>
      </w:r>
      <w:r w:rsidRPr="00D23ADC">
        <w:rPr>
          <w:rFonts w:cs="Arial"/>
          <w:sz w:val="28"/>
          <w:szCs w:val="28"/>
          <w:rtl/>
        </w:rPr>
        <w:t>.</w:t>
      </w:r>
    </w:p>
    <w:p w:rsidR="0037592F" w:rsidRPr="00D23ADC" w:rsidRDefault="0037592F" w:rsidP="0037592F">
      <w:pPr>
        <w:bidi/>
        <w:jc w:val="both"/>
        <w:rPr>
          <w:sz w:val="28"/>
          <w:szCs w:val="28"/>
        </w:rPr>
      </w:pPr>
      <w:r w:rsidRPr="00D23ADC">
        <w:rPr>
          <w:rFonts w:cs="Arial" w:hint="cs"/>
          <w:sz w:val="28"/>
          <w:szCs w:val="28"/>
          <w:rtl/>
        </w:rPr>
        <w:t>وكانتْ</w:t>
      </w:r>
      <w:r w:rsidRPr="00D23ADC">
        <w:rPr>
          <w:rFonts w:cs="Arial"/>
          <w:sz w:val="28"/>
          <w:szCs w:val="28"/>
          <w:rtl/>
        </w:rPr>
        <w:t xml:space="preserve"> </w:t>
      </w:r>
      <w:r w:rsidRPr="00D23ADC">
        <w:rPr>
          <w:rFonts w:cs="Arial" w:hint="cs"/>
          <w:sz w:val="28"/>
          <w:szCs w:val="28"/>
          <w:rtl/>
        </w:rPr>
        <w:t>هذه</w:t>
      </w:r>
      <w:r w:rsidRPr="00D23ADC">
        <w:rPr>
          <w:rFonts w:cs="Arial"/>
          <w:sz w:val="28"/>
          <w:szCs w:val="28"/>
          <w:rtl/>
        </w:rPr>
        <w:t xml:space="preserve"> </w:t>
      </w:r>
      <w:r w:rsidRPr="00D23ADC">
        <w:rPr>
          <w:rFonts w:cs="Arial" w:hint="cs"/>
          <w:sz w:val="28"/>
          <w:szCs w:val="28"/>
          <w:rtl/>
        </w:rPr>
        <w:t>السورةُ</w:t>
      </w:r>
      <w:r w:rsidRPr="00D23ADC">
        <w:rPr>
          <w:rFonts w:cs="Arial"/>
          <w:sz w:val="28"/>
          <w:szCs w:val="28"/>
          <w:rtl/>
        </w:rPr>
        <w:t xml:space="preserve"> </w:t>
      </w:r>
      <w:r w:rsidRPr="00D23ADC">
        <w:rPr>
          <w:rFonts w:cs="Arial" w:hint="cs"/>
          <w:sz w:val="28"/>
          <w:szCs w:val="28"/>
          <w:rtl/>
        </w:rPr>
        <w:t>لبيانِ</w:t>
      </w:r>
      <w:r w:rsidRPr="00D23ADC">
        <w:rPr>
          <w:rFonts w:cs="Arial"/>
          <w:sz w:val="28"/>
          <w:szCs w:val="28"/>
          <w:rtl/>
        </w:rPr>
        <w:t xml:space="preserve"> </w:t>
      </w:r>
      <w:r w:rsidRPr="00D23ADC">
        <w:rPr>
          <w:rFonts w:cs="Arial" w:hint="cs"/>
          <w:sz w:val="28"/>
          <w:szCs w:val="28"/>
          <w:rtl/>
        </w:rPr>
        <w:t>عَظَمَةِ</w:t>
      </w:r>
      <w:r w:rsidRPr="00D23ADC">
        <w:rPr>
          <w:rFonts w:cs="Arial"/>
          <w:sz w:val="28"/>
          <w:szCs w:val="28"/>
          <w:rtl/>
        </w:rPr>
        <w:t xml:space="preserve"> </w:t>
      </w:r>
      <w:r w:rsidRPr="00D23ADC">
        <w:rPr>
          <w:rFonts w:cs="Arial" w:hint="cs"/>
          <w:sz w:val="28"/>
          <w:szCs w:val="28"/>
          <w:rtl/>
        </w:rPr>
        <w:t>آياتِ</w:t>
      </w:r>
      <w:r w:rsidRPr="00D23ADC">
        <w:rPr>
          <w:rFonts w:cs="Arial"/>
          <w:sz w:val="28"/>
          <w:szCs w:val="28"/>
          <w:rtl/>
        </w:rPr>
        <w:t xml:space="preserve"> </w:t>
      </w:r>
      <w:r w:rsidRPr="00D23ADC">
        <w:rPr>
          <w:rFonts w:cs="Arial" w:hint="cs"/>
          <w:sz w:val="28"/>
          <w:szCs w:val="28"/>
          <w:rtl/>
        </w:rPr>
        <w:t>اللهِ</w:t>
      </w:r>
      <w:r w:rsidRPr="00D23ADC">
        <w:rPr>
          <w:rFonts w:cs="Arial"/>
          <w:sz w:val="28"/>
          <w:szCs w:val="28"/>
          <w:rtl/>
        </w:rPr>
        <w:t xml:space="preserve"> </w:t>
      </w:r>
      <w:r w:rsidRPr="00D23ADC">
        <w:rPr>
          <w:rFonts w:cs="Arial" w:hint="cs"/>
          <w:sz w:val="28"/>
          <w:szCs w:val="28"/>
          <w:rtl/>
        </w:rPr>
        <w:t>بنوعَيْها</w:t>
      </w:r>
      <w:r w:rsidRPr="00D23ADC">
        <w:rPr>
          <w:rFonts w:cs="Arial"/>
          <w:sz w:val="28"/>
          <w:szCs w:val="28"/>
          <w:rtl/>
        </w:rPr>
        <w:t xml:space="preserve">: </w:t>
      </w:r>
      <w:r w:rsidRPr="00D23ADC">
        <w:rPr>
          <w:rFonts w:cs="Arial" w:hint="cs"/>
          <w:sz w:val="28"/>
          <w:szCs w:val="28"/>
          <w:rtl/>
        </w:rPr>
        <w:t>آياتِهِ</w:t>
      </w:r>
      <w:r w:rsidRPr="00D23ADC">
        <w:rPr>
          <w:rFonts w:cs="Arial"/>
          <w:sz w:val="28"/>
          <w:szCs w:val="28"/>
          <w:rtl/>
        </w:rPr>
        <w:t xml:space="preserve"> </w:t>
      </w:r>
      <w:r w:rsidRPr="00D23ADC">
        <w:rPr>
          <w:rFonts w:cs="Arial" w:hint="cs"/>
          <w:sz w:val="28"/>
          <w:szCs w:val="28"/>
          <w:rtl/>
        </w:rPr>
        <w:t>المُنزَّلةِ،</w:t>
      </w:r>
      <w:r w:rsidRPr="00D23ADC">
        <w:rPr>
          <w:rFonts w:cs="Arial"/>
          <w:sz w:val="28"/>
          <w:szCs w:val="28"/>
          <w:rtl/>
        </w:rPr>
        <w:t xml:space="preserve"> </w:t>
      </w:r>
      <w:r w:rsidRPr="00D23ADC">
        <w:rPr>
          <w:rFonts w:cs="Arial" w:hint="cs"/>
          <w:sz w:val="28"/>
          <w:szCs w:val="28"/>
          <w:rtl/>
        </w:rPr>
        <w:t>وهي</w:t>
      </w:r>
      <w:r w:rsidRPr="00D23ADC">
        <w:rPr>
          <w:rFonts w:cs="Arial"/>
          <w:sz w:val="28"/>
          <w:szCs w:val="28"/>
          <w:rtl/>
        </w:rPr>
        <w:t xml:space="preserve"> </w:t>
      </w:r>
      <w:r w:rsidRPr="00D23ADC">
        <w:rPr>
          <w:rFonts w:cs="Arial" w:hint="cs"/>
          <w:sz w:val="28"/>
          <w:szCs w:val="28"/>
          <w:rtl/>
        </w:rPr>
        <w:t>قرآنُهُ،</w:t>
      </w:r>
      <w:r w:rsidRPr="00D23ADC">
        <w:rPr>
          <w:rFonts w:cs="Arial"/>
          <w:sz w:val="28"/>
          <w:szCs w:val="28"/>
          <w:rtl/>
        </w:rPr>
        <w:t xml:space="preserve"> </w:t>
      </w:r>
      <w:r w:rsidRPr="00D23ADC">
        <w:rPr>
          <w:rFonts w:cs="Arial" w:hint="cs"/>
          <w:sz w:val="28"/>
          <w:szCs w:val="28"/>
          <w:rtl/>
        </w:rPr>
        <w:t>وآياتِهِ</w:t>
      </w:r>
      <w:r w:rsidRPr="00D23ADC">
        <w:rPr>
          <w:rFonts w:cs="Arial"/>
          <w:sz w:val="28"/>
          <w:szCs w:val="28"/>
          <w:rtl/>
        </w:rPr>
        <w:t xml:space="preserve"> </w:t>
      </w:r>
      <w:r w:rsidRPr="00D23ADC">
        <w:rPr>
          <w:rFonts w:cs="Arial" w:hint="cs"/>
          <w:sz w:val="28"/>
          <w:szCs w:val="28"/>
          <w:rtl/>
        </w:rPr>
        <w:t>التي</w:t>
      </w:r>
      <w:r w:rsidRPr="00D23ADC">
        <w:rPr>
          <w:rFonts w:cs="Arial"/>
          <w:sz w:val="28"/>
          <w:szCs w:val="28"/>
          <w:rtl/>
        </w:rPr>
        <w:t xml:space="preserve"> </w:t>
      </w:r>
      <w:r w:rsidRPr="00D23ADC">
        <w:rPr>
          <w:rFonts w:cs="Arial" w:hint="cs"/>
          <w:sz w:val="28"/>
          <w:szCs w:val="28"/>
          <w:rtl/>
        </w:rPr>
        <w:t>هي</w:t>
      </w:r>
      <w:r w:rsidRPr="00D23ADC">
        <w:rPr>
          <w:rFonts w:cs="Arial"/>
          <w:sz w:val="28"/>
          <w:szCs w:val="28"/>
          <w:rtl/>
        </w:rPr>
        <w:t xml:space="preserve"> </w:t>
      </w:r>
      <w:r w:rsidRPr="00D23ADC">
        <w:rPr>
          <w:rFonts w:cs="Arial" w:hint="cs"/>
          <w:sz w:val="28"/>
          <w:szCs w:val="28"/>
          <w:rtl/>
        </w:rPr>
        <w:t>مخلوقاتُهُ،</w:t>
      </w:r>
      <w:r w:rsidRPr="00D23ADC">
        <w:rPr>
          <w:rFonts w:cs="Arial"/>
          <w:sz w:val="28"/>
          <w:szCs w:val="28"/>
          <w:rtl/>
        </w:rPr>
        <w:t xml:space="preserve"> </w:t>
      </w:r>
      <w:r w:rsidRPr="00D23ADC">
        <w:rPr>
          <w:rFonts w:cs="Arial" w:hint="cs"/>
          <w:sz w:val="28"/>
          <w:szCs w:val="28"/>
          <w:rtl/>
        </w:rPr>
        <w:t>وهي</w:t>
      </w:r>
      <w:r w:rsidRPr="00D23ADC">
        <w:rPr>
          <w:rFonts w:cs="Arial"/>
          <w:sz w:val="28"/>
          <w:szCs w:val="28"/>
          <w:rtl/>
        </w:rPr>
        <w:t xml:space="preserve"> </w:t>
      </w:r>
      <w:r w:rsidRPr="00D23ADC">
        <w:rPr>
          <w:rFonts w:cs="Arial" w:hint="cs"/>
          <w:sz w:val="28"/>
          <w:szCs w:val="28"/>
          <w:rtl/>
        </w:rPr>
        <w:t>الأفلاكُ</w:t>
      </w:r>
      <w:r w:rsidRPr="00D23ADC">
        <w:rPr>
          <w:rFonts w:cs="Arial"/>
          <w:sz w:val="28"/>
          <w:szCs w:val="28"/>
          <w:rtl/>
        </w:rPr>
        <w:t xml:space="preserve"> </w:t>
      </w:r>
      <w:r w:rsidRPr="00D23ADC">
        <w:rPr>
          <w:rFonts w:cs="Arial" w:hint="cs"/>
          <w:sz w:val="28"/>
          <w:szCs w:val="28"/>
          <w:rtl/>
        </w:rPr>
        <w:t>مِن</w:t>
      </w:r>
      <w:r w:rsidRPr="00D23ADC">
        <w:rPr>
          <w:rFonts w:cs="Arial"/>
          <w:sz w:val="28"/>
          <w:szCs w:val="28"/>
          <w:rtl/>
        </w:rPr>
        <w:t xml:space="preserve"> </w:t>
      </w:r>
      <w:r w:rsidRPr="00D23ADC">
        <w:rPr>
          <w:rFonts w:cs="Arial" w:hint="cs"/>
          <w:sz w:val="28"/>
          <w:szCs w:val="28"/>
          <w:rtl/>
        </w:rPr>
        <w:t>النجومِ</w:t>
      </w:r>
      <w:r w:rsidRPr="00D23ADC">
        <w:rPr>
          <w:rFonts w:cs="Arial"/>
          <w:sz w:val="28"/>
          <w:szCs w:val="28"/>
          <w:rtl/>
        </w:rPr>
        <w:t xml:space="preserve"> </w:t>
      </w:r>
      <w:r w:rsidRPr="00D23ADC">
        <w:rPr>
          <w:rFonts w:cs="Arial" w:hint="cs"/>
          <w:sz w:val="28"/>
          <w:szCs w:val="28"/>
          <w:rtl/>
        </w:rPr>
        <w:t>والكواكبِ</w:t>
      </w:r>
      <w:r w:rsidRPr="00D23ADC">
        <w:rPr>
          <w:rFonts w:cs="Arial"/>
          <w:sz w:val="28"/>
          <w:szCs w:val="28"/>
          <w:rtl/>
        </w:rPr>
        <w:t xml:space="preserve"> </w:t>
      </w:r>
      <w:r w:rsidRPr="00D23ADC">
        <w:rPr>
          <w:rFonts w:cs="Arial" w:hint="cs"/>
          <w:sz w:val="28"/>
          <w:szCs w:val="28"/>
          <w:rtl/>
        </w:rPr>
        <w:t>كالشمسِ</w:t>
      </w:r>
      <w:r w:rsidRPr="00D23ADC">
        <w:rPr>
          <w:rFonts w:cs="Arial"/>
          <w:sz w:val="28"/>
          <w:szCs w:val="28"/>
          <w:rtl/>
        </w:rPr>
        <w:t xml:space="preserve"> </w:t>
      </w:r>
      <w:r w:rsidRPr="00D23ADC">
        <w:rPr>
          <w:rFonts w:cs="Arial" w:hint="cs"/>
          <w:sz w:val="28"/>
          <w:szCs w:val="28"/>
          <w:rtl/>
        </w:rPr>
        <w:t>والقمرِ،</w:t>
      </w:r>
      <w:r w:rsidRPr="00D23ADC">
        <w:rPr>
          <w:rFonts w:cs="Arial"/>
          <w:sz w:val="28"/>
          <w:szCs w:val="28"/>
          <w:rtl/>
        </w:rPr>
        <w:t xml:space="preserve"> </w:t>
      </w:r>
      <w:r w:rsidRPr="00D23ADC">
        <w:rPr>
          <w:rFonts w:cs="Arial" w:hint="cs"/>
          <w:sz w:val="28"/>
          <w:szCs w:val="28"/>
          <w:rtl/>
        </w:rPr>
        <w:t>ومخلوقاتُهُ</w:t>
      </w:r>
      <w:r w:rsidRPr="00D23ADC">
        <w:rPr>
          <w:rFonts w:cs="Arial"/>
          <w:sz w:val="28"/>
          <w:szCs w:val="28"/>
          <w:rtl/>
        </w:rPr>
        <w:t xml:space="preserve"> </w:t>
      </w:r>
      <w:r w:rsidRPr="00D23ADC">
        <w:rPr>
          <w:rFonts w:cs="Arial" w:hint="cs"/>
          <w:sz w:val="28"/>
          <w:szCs w:val="28"/>
          <w:rtl/>
        </w:rPr>
        <w:t>الأُخرى؛</w:t>
      </w:r>
      <w:r w:rsidRPr="00D23ADC">
        <w:rPr>
          <w:rFonts w:cs="Arial"/>
          <w:sz w:val="28"/>
          <w:szCs w:val="28"/>
          <w:rtl/>
        </w:rPr>
        <w:t xml:space="preserve"> </w:t>
      </w:r>
      <w:r w:rsidRPr="00D23ADC">
        <w:rPr>
          <w:rFonts w:cs="Arial" w:hint="cs"/>
          <w:sz w:val="28"/>
          <w:szCs w:val="28"/>
          <w:rtl/>
        </w:rPr>
        <w:t>كالبَرِّ</w:t>
      </w:r>
      <w:r w:rsidRPr="00D23ADC">
        <w:rPr>
          <w:rFonts w:cs="Arial"/>
          <w:sz w:val="28"/>
          <w:szCs w:val="28"/>
          <w:rtl/>
        </w:rPr>
        <w:t xml:space="preserve"> </w:t>
      </w:r>
      <w:r w:rsidRPr="00D23ADC">
        <w:rPr>
          <w:rFonts w:cs="Arial" w:hint="cs"/>
          <w:sz w:val="28"/>
          <w:szCs w:val="28"/>
          <w:rtl/>
        </w:rPr>
        <w:t>والبحرِ،</w:t>
      </w:r>
      <w:r w:rsidRPr="00D23ADC">
        <w:rPr>
          <w:rFonts w:cs="Arial"/>
          <w:sz w:val="28"/>
          <w:szCs w:val="28"/>
          <w:rtl/>
        </w:rPr>
        <w:t xml:space="preserve"> </w:t>
      </w:r>
      <w:r w:rsidRPr="00D23ADC">
        <w:rPr>
          <w:rFonts w:cs="Arial" w:hint="cs"/>
          <w:sz w:val="28"/>
          <w:szCs w:val="28"/>
          <w:rtl/>
        </w:rPr>
        <w:t>والسَّحابِ</w:t>
      </w:r>
      <w:r w:rsidRPr="00D23ADC">
        <w:rPr>
          <w:rFonts w:cs="Arial"/>
          <w:sz w:val="28"/>
          <w:szCs w:val="28"/>
          <w:rtl/>
        </w:rPr>
        <w:t xml:space="preserve"> </w:t>
      </w:r>
      <w:r w:rsidRPr="00D23ADC">
        <w:rPr>
          <w:rFonts w:cs="Arial" w:hint="cs"/>
          <w:sz w:val="28"/>
          <w:szCs w:val="28"/>
          <w:rtl/>
        </w:rPr>
        <w:t>والنَّباتِ</w:t>
      </w:r>
      <w:r w:rsidRPr="00D23ADC">
        <w:rPr>
          <w:rFonts w:cs="Arial"/>
          <w:sz w:val="28"/>
          <w:szCs w:val="28"/>
          <w:rtl/>
        </w:rPr>
        <w:t>.</w:t>
      </w:r>
    </w:p>
    <w:p w:rsidR="0037592F" w:rsidRPr="00D23ADC" w:rsidRDefault="0037592F" w:rsidP="0037592F">
      <w:pPr>
        <w:bidi/>
        <w:jc w:val="both"/>
        <w:rPr>
          <w:sz w:val="28"/>
          <w:szCs w:val="28"/>
        </w:rPr>
      </w:pPr>
      <w:r w:rsidRPr="00D23ADC">
        <w:rPr>
          <w:rFonts w:cs="Arial" w:hint="cs"/>
          <w:sz w:val="28"/>
          <w:szCs w:val="28"/>
          <w:rtl/>
        </w:rPr>
        <w:t>وفي</w:t>
      </w:r>
      <w:r w:rsidRPr="00D23ADC">
        <w:rPr>
          <w:rFonts w:cs="Arial"/>
          <w:sz w:val="28"/>
          <w:szCs w:val="28"/>
          <w:rtl/>
        </w:rPr>
        <w:t xml:space="preserve"> </w:t>
      </w:r>
      <w:r w:rsidRPr="00D23ADC">
        <w:rPr>
          <w:rFonts w:cs="Arial" w:hint="cs"/>
          <w:sz w:val="28"/>
          <w:szCs w:val="28"/>
          <w:rtl/>
        </w:rPr>
        <w:t>هذا</w:t>
      </w:r>
      <w:r w:rsidRPr="00D23ADC">
        <w:rPr>
          <w:rFonts w:cs="Arial"/>
          <w:sz w:val="28"/>
          <w:szCs w:val="28"/>
          <w:rtl/>
        </w:rPr>
        <w:t xml:space="preserve">: </w:t>
      </w:r>
      <w:r w:rsidRPr="00D23ADC">
        <w:rPr>
          <w:rFonts w:cs="Arial" w:hint="cs"/>
          <w:sz w:val="28"/>
          <w:szCs w:val="28"/>
          <w:rtl/>
        </w:rPr>
        <w:t>بيانُ</w:t>
      </w:r>
      <w:r w:rsidRPr="00D23ADC">
        <w:rPr>
          <w:rFonts w:cs="Arial"/>
          <w:sz w:val="28"/>
          <w:szCs w:val="28"/>
          <w:rtl/>
        </w:rPr>
        <w:t xml:space="preserve"> </w:t>
      </w:r>
      <w:r w:rsidRPr="00D23ADC">
        <w:rPr>
          <w:rFonts w:cs="Arial" w:hint="cs"/>
          <w:sz w:val="28"/>
          <w:szCs w:val="28"/>
          <w:rtl/>
        </w:rPr>
        <w:t>عِظَمِ</w:t>
      </w:r>
      <w:r w:rsidRPr="00D23ADC">
        <w:rPr>
          <w:rFonts w:cs="Arial"/>
          <w:sz w:val="28"/>
          <w:szCs w:val="28"/>
          <w:rtl/>
        </w:rPr>
        <w:t xml:space="preserve"> </w:t>
      </w:r>
      <w:r w:rsidRPr="00D23ADC">
        <w:rPr>
          <w:rFonts w:cs="Arial" w:hint="cs"/>
          <w:sz w:val="28"/>
          <w:szCs w:val="28"/>
          <w:rtl/>
        </w:rPr>
        <w:t>التلازُمِ</w:t>
      </w:r>
      <w:r w:rsidRPr="00D23ADC">
        <w:rPr>
          <w:rFonts w:cs="Arial"/>
          <w:sz w:val="28"/>
          <w:szCs w:val="28"/>
          <w:rtl/>
        </w:rPr>
        <w:t xml:space="preserve"> </w:t>
      </w:r>
      <w:r w:rsidRPr="00D23ADC">
        <w:rPr>
          <w:rFonts w:cs="Arial" w:hint="cs"/>
          <w:sz w:val="28"/>
          <w:szCs w:val="28"/>
          <w:rtl/>
        </w:rPr>
        <w:t>بينَ</w:t>
      </w:r>
      <w:r w:rsidRPr="00D23ADC">
        <w:rPr>
          <w:rFonts w:cs="Arial"/>
          <w:sz w:val="28"/>
          <w:szCs w:val="28"/>
          <w:rtl/>
        </w:rPr>
        <w:t xml:space="preserve"> </w:t>
      </w:r>
      <w:r w:rsidRPr="00D23ADC">
        <w:rPr>
          <w:rFonts w:cs="Arial" w:hint="cs"/>
          <w:sz w:val="28"/>
          <w:szCs w:val="28"/>
          <w:rtl/>
        </w:rPr>
        <w:t>الآياتِ</w:t>
      </w:r>
      <w:r w:rsidRPr="00D23ADC">
        <w:rPr>
          <w:rFonts w:cs="Arial"/>
          <w:sz w:val="28"/>
          <w:szCs w:val="28"/>
          <w:rtl/>
        </w:rPr>
        <w:t xml:space="preserve"> </w:t>
      </w:r>
      <w:r w:rsidRPr="00D23ADC">
        <w:rPr>
          <w:rFonts w:cs="Arial" w:hint="cs"/>
          <w:sz w:val="28"/>
          <w:szCs w:val="28"/>
          <w:rtl/>
        </w:rPr>
        <w:t>القرآنيَّةِ</w:t>
      </w:r>
      <w:r w:rsidRPr="00D23ADC">
        <w:rPr>
          <w:rFonts w:cs="Arial"/>
          <w:sz w:val="28"/>
          <w:szCs w:val="28"/>
          <w:rtl/>
        </w:rPr>
        <w:t xml:space="preserve"> </w:t>
      </w:r>
      <w:r w:rsidRPr="00D23ADC">
        <w:rPr>
          <w:rFonts w:cs="Arial" w:hint="cs"/>
          <w:sz w:val="28"/>
          <w:szCs w:val="28"/>
          <w:rtl/>
        </w:rPr>
        <w:t>والآياتِ</w:t>
      </w:r>
      <w:r w:rsidRPr="00D23ADC">
        <w:rPr>
          <w:rFonts w:cs="Arial"/>
          <w:sz w:val="28"/>
          <w:szCs w:val="28"/>
          <w:rtl/>
        </w:rPr>
        <w:t xml:space="preserve"> </w:t>
      </w:r>
      <w:r w:rsidRPr="00D23ADC">
        <w:rPr>
          <w:rFonts w:cs="Arial" w:hint="cs"/>
          <w:sz w:val="28"/>
          <w:szCs w:val="28"/>
          <w:rtl/>
        </w:rPr>
        <w:t>الكونيَّةِ</w:t>
      </w:r>
      <w:r w:rsidRPr="00D23ADC">
        <w:rPr>
          <w:rFonts w:cs="Arial"/>
          <w:sz w:val="28"/>
          <w:szCs w:val="28"/>
          <w:rtl/>
        </w:rPr>
        <w:t xml:space="preserve"> </w:t>
      </w:r>
      <w:r w:rsidRPr="00D23ADC">
        <w:rPr>
          <w:rFonts w:cs="Arial" w:hint="cs"/>
          <w:sz w:val="28"/>
          <w:szCs w:val="28"/>
          <w:rtl/>
        </w:rPr>
        <w:t>في</w:t>
      </w:r>
      <w:r w:rsidRPr="00D23ADC">
        <w:rPr>
          <w:rFonts w:cs="Arial"/>
          <w:sz w:val="28"/>
          <w:szCs w:val="28"/>
          <w:rtl/>
        </w:rPr>
        <w:t xml:space="preserve"> </w:t>
      </w:r>
      <w:r w:rsidRPr="00D23ADC">
        <w:rPr>
          <w:rFonts w:cs="Arial" w:hint="cs"/>
          <w:sz w:val="28"/>
          <w:szCs w:val="28"/>
          <w:rtl/>
        </w:rPr>
        <w:t>الحُجَجِ</w:t>
      </w:r>
      <w:r w:rsidRPr="00D23ADC">
        <w:rPr>
          <w:rFonts w:cs="Arial"/>
          <w:sz w:val="28"/>
          <w:szCs w:val="28"/>
          <w:rtl/>
        </w:rPr>
        <w:t xml:space="preserve"> </w:t>
      </w:r>
      <w:r w:rsidRPr="00D23ADC">
        <w:rPr>
          <w:rFonts w:cs="Arial" w:hint="cs"/>
          <w:sz w:val="28"/>
          <w:szCs w:val="28"/>
          <w:rtl/>
        </w:rPr>
        <w:t>وبيانِ</w:t>
      </w:r>
      <w:r w:rsidRPr="00D23ADC">
        <w:rPr>
          <w:rFonts w:cs="Arial"/>
          <w:sz w:val="28"/>
          <w:szCs w:val="28"/>
          <w:rtl/>
        </w:rPr>
        <w:t xml:space="preserve"> </w:t>
      </w:r>
      <w:r w:rsidRPr="00D23ADC">
        <w:rPr>
          <w:rFonts w:cs="Arial" w:hint="cs"/>
          <w:sz w:val="28"/>
          <w:szCs w:val="28"/>
          <w:rtl/>
        </w:rPr>
        <w:t>الحقِّ</w:t>
      </w:r>
      <w:r w:rsidRPr="00D23ADC">
        <w:rPr>
          <w:rFonts w:cs="Arial"/>
          <w:sz w:val="28"/>
          <w:szCs w:val="28"/>
          <w:rtl/>
        </w:rPr>
        <w:t xml:space="preserve"> </w:t>
      </w:r>
      <w:r w:rsidRPr="00D23ADC">
        <w:rPr>
          <w:rFonts w:cs="Arial" w:hint="cs"/>
          <w:sz w:val="28"/>
          <w:szCs w:val="28"/>
          <w:rtl/>
        </w:rPr>
        <w:t>والردِّ</w:t>
      </w:r>
      <w:r w:rsidRPr="00D23ADC">
        <w:rPr>
          <w:rFonts w:cs="Arial"/>
          <w:sz w:val="28"/>
          <w:szCs w:val="28"/>
          <w:rtl/>
        </w:rPr>
        <w:t xml:space="preserve"> </w:t>
      </w:r>
      <w:r w:rsidRPr="00D23ADC">
        <w:rPr>
          <w:rFonts w:cs="Arial" w:hint="cs"/>
          <w:sz w:val="28"/>
          <w:szCs w:val="28"/>
          <w:rtl/>
        </w:rPr>
        <w:t>على</w:t>
      </w:r>
      <w:r w:rsidRPr="00D23ADC">
        <w:rPr>
          <w:rFonts w:cs="Arial"/>
          <w:sz w:val="28"/>
          <w:szCs w:val="28"/>
          <w:rtl/>
        </w:rPr>
        <w:t xml:space="preserve"> </w:t>
      </w:r>
      <w:r w:rsidRPr="00D23ADC">
        <w:rPr>
          <w:rFonts w:cs="Arial" w:hint="cs"/>
          <w:sz w:val="28"/>
          <w:szCs w:val="28"/>
          <w:rtl/>
        </w:rPr>
        <w:t>المُبطِلينَ،</w:t>
      </w:r>
      <w:r w:rsidRPr="00D23ADC">
        <w:rPr>
          <w:rFonts w:cs="Arial"/>
          <w:sz w:val="28"/>
          <w:szCs w:val="28"/>
          <w:rtl/>
        </w:rPr>
        <w:t xml:space="preserve"> </w:t>
      </w:r>
      <w:r w:rsidRPr="00D23ADC">
        <w:rPr>
          <w:rFonts w:cs="Arial" w:hint="cs"/>
          <w:sz w:val="28"/>
          <w:szCs w:val="28"/>
          <w:rtl/>
        </w:rPr>
        <w:t>ومَن</w:t>
      </w:r>
      <w:r w:rsidRPr="00D23ADC">
        <w:rPr>
          <w:rFonts w:cs="Arial"/>
          <w:sz w:val="28"/>
          <w:szCs w:val="28"/>
          <w:rtl/>
        </w:rPr>
        <w:t xml:space="preserve"> </w:t>
      </w:r>
      <w:r w:rsidRPr="00D23ADC">
        <w:rPr>
          <w:rFonts w:cs="Arial" w:hint="cs"/>
          <w:sz w:val="28"/>
          <w:szCs w:val="28"/>
          <w:rtl/>
        </w:rPr>
        <w:t>ملَكَ</w:t>
      </w:r>
      <w:r w:rsidRPr="00D23ADC">
        <w:rPr>
          <w:rFonts w:cs="Arial"/>
          <w:sz w:val="28"/>
          <w:szCs w:val="28"/>
          <w:rtl/>
        </w:rPr>
        <w:t xml:space="preserve"> </w:t>
      </w:r>
      <w:r w:rsidRPr="00D23ADC">
        <w:rPr>
          <w:rFonts w:cs="Arial" w:hint="cs"/>
          <w:sz w:val="28"/>
          <w:szCs w:val="28"/>
          <w:rtl/>
        </w:rPr>
        <w:t>البصيرةَ</w:t>
      </w:r>
      <w:r w:rsidRPr="00D23ADC">
        <w:rPr>
          <w:rFonts w:cs="Arial"/>
          <w:sz w:val="28"/>
          <w:szCs w:val="28"/>
          <w:rtl/>
        </w:rPr>
        <w:t xml:space="preserve"> </w:t>
      </w:r>
      <w:r w:rsidRPr="00D23ADC">
        <w:rPr>
          <w:rFonts w:cs="Arial" w:hint="cs"/>
          <w:sz w:val="28"/>
          <w:szCs w:val="28"/>
          <w:rtl/>
        </w:rPr>
        <w:t>بهما،</w:t>
      </w:r>
      <w:r w:rsidRPr="00D23ADC">
        <w:rPr>
          <w:rFonts w:cs="Arial"/>
          <w:sz w:val="28"/>
          <w:szCs w:val="28"/>
          <w:rtl/>
        </w:rPr>
        <w:t xml:space="preserve"> </w:t>
      </w:r>
      <w:r w:rsidRPr="00D23ADC">
        <w:rPr>
          <w:rFonts w:cs="Arial" w:hint="cs"/>
          <w:sz w:val="28"/>
          <w:szCs w:val="28"/>
          <w:rtl/>
        </w:rPr>
        <w:t>قامتْ</w:t>
      </w:r>
      <w:r w:rsidRPr="00D23ADC">
        <w:rPr>
          <w:rFonts w:cs="Arial"/>
          <w:sz w:val="28"/>
          <w:szCs w:val="28"/>
          <w:rtl/>
        </w:rPr>
        <w:t xml:space="preserve"> </w:t>
      </w:r>
      <w:r w:rsidRPr="00D23ADC">
        <w:rPr>
          <w:rFonts w:cs="Arial" w:hint="cs"/>
          <w:sz w:val="28"/>
          <w:szCs w:val="28"/>
          <w:rtl/>
        </w:rPr>
        <w:t>حُجَّتُهُ</w:t>
      </w:r>
      <w:r w:rsidRPr="00D23ADC">
        <w:rPr>
          <w:rFonts w:cs="Arial"/>
          <w:sz w:val="28"/>
          <w:szCs w:val="28"/>
          <w:rtl/>
        </w:rPr>
        <w:t>.</w:t>
      </w:r>
    </w:p>
    <w:p w:rsidR="0037592F" w:rsidRDefault="0037592F" w:rsidP="0037592F">
      <w:pPr>
        <w:bidi/>
        <w:jc w:val="both"/>
        <w:rPr>
          <w:rFonts w:cs="Arial"/>
          <w:sz w:val="28"/>
          <w:szCs w:val="28"/>
          <w:rtl/>
        </w:rPr>
      </w:pPr>
      <w:r w:rsidRPr="00D23ADC">
        <w:rPr>
          <w:rFonts w:cs="Arial" w:hint="cs"/>
          <w:sz w:val="28"/>
          <w:szCs w:val="28"/>
          <w:rtl/>
        </w:rPr>
        <w:t>وقد</w:t>
      </w:r>
      <w:r w:rsidRPr="00D23ADC">
        <w:rPr>
          <w:rFonts w:cs="Arial"/>
          <w:sz w:val="28"/>
          <w:szCs w:val="28"/>
          <w:rtl/>
        </w:rPr>
        <w:t xml:space="preserve"> </w:t>
      </w:r>
      <w:r w:rsidRPr="00D23ADC">
        <w:rPr>
          <w:rFonts w:cs="Arial" w:hint="cs"/>
          <w:sz w:val="28"/>
          <w:szCs w:val="28"/>
          <w:rtl/>
        </w:rPr>
        <w:t>كان</w:t>
      </w:r>
      <w:r w:rsidRPr="00D23ADC">
        <w:rPr>
          <w:rFonts w:cs="Arial"/>
          <w:sz w:val="28"/>
          <w:szCs w:val="28"/>
          <w:rtl/>
        </w:rPr>
        <w:t xml:space="preserve"> </w:t>
      </w:r>
      <w:r w:rsidRPr="00D23ADC">
        <w:rPr>
          <w:rFonts w:cs="Arial" w:hint="cs"/>
          <w:sz w:val="28"/>
          <w:szCs w:val="28"/>
          <w:rtl/>
        </w:rPr>
        <w:t>الصحابةُ</w:t>
      </w:r>
      <w:r w:rsidRPr="00D23ADC">
        <w:rPr>
          <w:rFonts w:cs="Arial"/>
          <w:sz w:val="28"/>
          <w:szCs w:val="28"/>
          <w:rtl/>
        </w:rPr>
        <w:t xml:space="preserve"> </w:t>
      </w:r>
      <w:r w:rsidRPr="00D23ADC">
        <w:rPr>
          <w:rFonts w:cs="Arial" w:hint="cs"/>
          <w:sz w:val="28"/>
          <w:szCs w:val="28"/>
          <w:rtl/>
        </w:rPr>
        <w:t>يُسمُّونَ</w:t>
      </w:r>
      <w:r w:rsidRPr="00D23ADC">
        <w:rPr>
          <w:rFonts w:cs="Arial"/>
          <w:sz w:val="28"/>
          <w:szCs w:val="28"/>
          <w:rtl/>
        </w:rPr>
        <w:t xml:space="preserve"> </w:t>
      </w:r>
      <w:r w:rsidRPr="00D23ADC">
        <w:rPr>
          <w:rFonts w:cs="Arial" w:hint="cs"/>
          <w:sz w:val="28"/>
          <w:szCs w:val="28"/>
          <w:rtl/>
        </w:rPr>
        <w:t>سورةَ</w:t>
      </w:r>
      <w:r w:rsidRPr="00D23ADC">
        <w:rPr>
          <w:rFonts w:cs="Arial"/>
          <w:sz w:val="28"/>
          <w:szCs w:val="28"/>
          <w:rtl/>
        </w:rPr>
        <w:t xml:space="preserve"> </w:t>
      </w:r>
      <w:r w:rsidRPr="00D23ADC">
        <w:rPr>
          <w:rFonts w:cs="Arial" w:hint="cs"/>
          <w:sz w:val="28"/>
          <w:szCs w:val="28"/>
          <w:rtl/>
        </w:rPr>
        <w:t>يُونُسَ</w:t>
      </w:r>
      <w:r w:rsidRPr="00D23ADC">
        <w:rPr>
          <w:rFonts w:cs="Arial"/>
          <w:sz w:val="28"/>
          <w:szCs w:val="28"/>
          <w:rtl/>
        </w:rPr>
        <w:t xml:space="preserve"> </w:t>
      </w:r>
      <w:r w:rsidRPr="00D23ADC">
        <w:rPr>
          <w:rFonts w:cs="Arial" w:hint="cs"/>
          <w:sz w:val="28"/>
          <w:szCs w:val="28"/>
          <w:rtl/>
        </w:rPr>
        <w:t>السابِعةَ؛</w:t>
      </w:r>
      <w:r w:rsidRPr="00D23ADC">
        <w:rPr>
          <w:rFonts w:cs="Arial"/>
          <w:sz w:val="28"/>
          <w:szCs w:val="28"/>
          <w:rtl/>
        </w:rPr>
        <w:t xml:space="preserve"> </w:t>
      </w:r>
      <w:r w:rsidRPr="00D23ADC">
        <w:rPr>
          <w:rFonts w:cs="Arial" w:hint="cs"/>
          <w:sz w:val="28"/>
          <w:szCs w:val="28"/>
          <w:rtl/>
        </w:rPr>
        <w:t>كما</w:t>
      </w:r>
      <w:r w:rsidRPr="00D23ADC">
        <w:rPr>
          <w:rFonts w:cs="Arial"/>
          <w:sz w:val="28"/>
          <w:szCs w:val="28"/>
          <w:rtl/>
        </w:rPr>
        <w:t xml:space="preserve"> </w:t>
      </w:r>
      <w:r w:rsidRPr="00D23ADC">
        <w:rPr>
          <w:rFonts w:cs="Arial" w:hint="cs"/>
          <w:sz w:val="28"/>
          <w:szCs w:val="28"/>
          <w:rtl/>
        </w:rPr>
        <w:t>صحَّ</w:t>
      </w:r>
      <w:r w:rsidRPr="00D23ADC">
        <w:rPr>
          <w:rFonts w:cs="Arial"/>
          <w:sz w:val="28"/>
          <w:szCs w:val="28"/>
          <w:rtl/>
        </w:rPr>
        <w:t xml:space="preserve"> </w:t>
      </w:r>
      <w:r w:rsidRPr="00D23ADC">
        <w:rPr>
          <w:rFonts w:cs="Arial" w:hint="cs"/>
          <w:sz w:val="28"/>
          <w:szCs w:val="28"/>
          <w:rtl/>
        </w:rPr>
        <w:t>عندَ</w:t>
      </w:r>
      <w:r w:rsidRPr="00D23ADC">
        <w:rPr>
          <w:rFonts w:cs="Arial"/>
          <w:sz w:val="28"/>
          <w:szCs w:val="28"/>
          <w:rtl/>
        </w:rPr>
        <w:t xml:space="preserve"> </w:t>
      </w:r>
      <w:r w:rsidRPr="00D23ADC">
        <w:rPr>
          <w:rFonts w:cs="Arial" w:hint="cs"/>
          <w:sz w:val="28"/>
          <w:szCs w:val="28"/>
          <w:rtl/>
        </w:rPr>
        <w:t>ابنِ</w:t>
      </w:r>
      <w:r w:rsidRPr="00D23ADC">
        <w:rPr>
          <w:rFonts w:cs="Arial"/>
          <w:sz w:val="28"/>
          <w:szCs w:val="28"/>
          <w:rtl/>
        </w:rPr>
        <w:t xml:space="preserve"> </w:t>
      </w:r>
      <w:r w:rsidRPr="00D23ADC">
        <w:rPr>
          <w:rFonts w:cs="Arial" w:hint="cs"/>
          <w:sz w:val="28"/>
          <w:szCs w:val="28"/>
          <w:rtl/>
        </w:rPr>
        <w:t>أبي</w:t>
      </w:r>
      <w:r w:rsidRPr="00D23ADC">
        <w:rPr>
          <w:rFonts w:cs="Arial"/>
          <w:sz w:val="28"/>
          <w:szCs w:val="28"/>
          <w:rtl/>
        </w:rPr>
        <w:t xml:space="preserve"> </w:t>
      </w:r>
      <w:r w:rsidRPr="00D23ADC">
        <w:rPr>
          <w:rFonts w:cs="Arial" w:hint="cs"/>
          <w:sz w:val="28"/>
          <w:szCs w:val="28"/>
          <w:rtl/>
        </w:rPr>
        <w:t>شَيْبَةَ</w:t>
      </w:r>
      <w:r w:rsidRPr="00D23ADC">
        <w:rPr>
          <w:rFonts w:cs="Arial"/>
          <w:sz w:val="28"/>
          <w:szCs w:val="28"/>
          <w:rtl/>
        </w:rPr>
        <w:t xml:space="preserve"> </w:t>
      </w:r>
      <w:r w:rsidRPr="00D23ADC">
        <w:rPr>
          <w:rFonts w:cs="Arial" w:hint="cs"/>
          <w:sz w:val="28"/>
          <w:szCs w:val="28"/>
          <w:rtl/>
        </w:rPr>
        <w:t>في</w:t>
      </w:r>
      <w:r w:rsidRPr="00D23ADC">
        <w:rPr>
          <w:rFonts w:cs="Arial"/>
          <w:sz w:val="28"/>
          <w:szCs w:val="28"/>
          <w:rtl/>
        </w:rPr>
        <w:t xml:space="preserve"> «</w:t>
      </w:r>
      <w:r w:rsidRPr="00D23ADC">
        <w:rPr>
          <w:rFonts w:cs="Arial" w:hint="cs"/>
          <w:sz w:val="28"/>
          <w:szCs w:val="28"/>
          <w:rtl/>
        </w:rPr>
        <w:t>مصنَّفِه</w:t>
      </w:r>
      <w:r w:rsidRPr="00D23ADC">
        <w:rPr>
          <w:rFonts w:cs="Arial" w:hint="eastAsia"/>
          <w:sz w:val="28"/>
          <w:szCs w:val="28"/>
          <w:rtl/>
        </w:rPr>
        <w:t>»</w:t>
      </w:r>
      <w:r w:rsidRPr="00D23ADC">
        <w:rPr>
          <w:rFonts w:cs="Arial" w:hint="cs"/>
          <w:sz w:val="28"/>
          <w:szCs w:val="28"/>
          <w:rtl/>
        </w:rPr>
        <w:t>،</w:t>
      </w:r>
      <w:r w:rsidRPr="00D23ADC">
        <w:rPr>
          <w:rFonts w:cs="Arial"/>
          <w:sz w:val="28"/>
          <w:szCs w:val="28"/>
          <w:rtl/>
        </w:rPr>
        <w:t xml:space="preserve"> </w:t>
      </w:r>
      <w:r w:rsidRPr="00D23ADC">
        <w:rPr>
          <w:rFonts w:cs="Arial" w:hint="cs"/>
          <w:sz w:val="28"/>
          <w:szCs w:val="28"/>
          <w:rtl/>
        </w:rPr>
        <w:t>وابنِ</w:t>
      </w:r>
      <w:r w:rsidRPr="00D23ADC">
        <w:rPr>
          <w:rFonts w:cs="Arial"/>
          <w:sz w:val="28"/>
          <w:szCs w:val="28"/>
          <w:rtl/>
        </w:rPr>
        <w:t xml:space="preserve"> </w:t>
      </w:r>
      <w:r w:rsidRPr="00D23ADC">
        <w:rPr>
          <w:rFonts w:cs="Arial" w:hint="cs"/>
          <w:sz w:val="28"/>
          <w:szCs w:val="28"/>
          <w:rtl/>
        </w:rPr>
        <w:t>حِبَّانَ</w:t>
      </w:r>
      <w:r w:rsidRPr="00D23ADC">
        <w:rPr>
          <w:rFonts w:cs="Arial"/>
          <w:sz w:val="28"/>
          <w:szCs w:val="28"/>
          <w:rtl/>
        </w:rPr>
        <w:t xml:space="preserve"> </w:t>
      </w:r>
      <w:r w:rsidRPr="00D23ADC">
        <w:rPr>
          <w:rFonts w:cs="Arial" w:hint="cs"/>
          <w:sz w:val="28"/>
          <w:szCs w:val="28"/>
          <w:rtl/>
        </w:rPr>
        <w:t>في</w:t>
      </w:r>
      <w:r w:rsidRPr="00D23ADC">
        <w:rPr>
          <w:rFonts w:cs="Arial"/>
          <w:sz w:val="28"/>
          <w:szCs w:val="28"/>
          <w:rtl/>
        </w:rPr>
        <w:t xml:space="preserve"> «</w:t>
      </w:r>
      <w:r w:rsidRPr="00D23ADC">
        <w:rPr>
          <w:rFonts w:cs="Arial" w:hint="cs"/>
          <w:sz w:val="28"/>
          <w:szCs w:val="28"/>
          <w:rtl/>
        </w:rPr>
        <w:t>صحيحِهِ</w:t>
      </w:r>
      <w:r w:rsidRPr="00D23ADC">
        <w:rPr>
          <w:rFonts w:cs="Arial" w:hint="eastAsia"/>
          <w:sz w:val="28"/>
          <w:szCs w:val="28"/>
          <w:rtl/>
        </w:rPr>
        <w:t>»</w:t>
      </w:r>
      <w:r w:rsidRPr="00D23ADC">
        <w:rPr>
          <w:rFonts w:cs="Arial" w:hint="cs"/>
          <w:sz w:val="28"/>
          <w:szCs w:val="28"/>
          <w:rtl/>
        </w:rPr>
        <w:t>،</w:t>
      </w:r>
      <w:r w:rsidRPr="00D23ADC">
        <w:rPr>
          <w:rFonts w:cs="Arial"/>
          <w:sz w:val="28"/>
          <w:szCs w:val="28"/>
          <w:rtl/>
        </w:rPr>
        <w:t xml:space="preserve"> </w:t>
      </w:r>
      <w:r w:rsidRPr="00D23ADC">
        <w:rPr>
          <w:rFonts w:cs="Arial" w:hint="cs"/>
          <w:sz w:val="28"/>
          <w:szCs w:val="28"/>
          <w:rtl/>
        </w:rPr>
        <w:t>عن</w:t>
      </w:r>
      <w:r w:rsidRPr="00D23ADC">
        <w:rPr>
          <w:rFonts w:cs="Arial"/>
          <w:sz w:val="28"/>
          <w:szCs w:val="28"/>
          <w:rtl/>
        </w:rPr>
        <w:t xml:space="preserve"> </w:t>
      </w:r>
      <w:r w:rsidRPr="00D23ADC">
        <w:rPr>
          <w:rFonts w:cs="Arial" w:hint="cs"/>
          <w:sz w:val="28"/>
          <w:szCs w:val="28"/>
          <w:rtl/>
        </w:rPr>
        <w:t>أبي</w:t>
      </w:r>
      <w:r w:rsidRPr="00D23ADC">
        <w:rPr>
          <w:rFonts w:cs="Arial"/>
          <w:sz w:val="28"/>
          <w:szCs w:val="28"/>
          <w:rtl/>
        </w:rPr>
        <w:t xml:space="preserve"> </w:t>
      </w:r>
      <w:r w:rsidRPr="00D23ADC">
        <w:rPr>
          <w:rFonts w:cs="Arial" w:hint="cs"/>
          <w:sz w:val="28"/>
          <w:szCs w:val="28"/>
          <w:rtl/>
        </w:rPr>
        <w:t>سعيدٍ</w:t>
      </w:r>
      <w:r w:rsidRPr="00D23ADC">
        <w:rPr>
          <w:rFonts w:cs="Arial"/>
          <w:sz w:val="28"/>
          <w:szCs w:val="28"/>
          <w:rtl/>
        </w:rPr>
        <w:t xml:space="preserve"> </w:t>
      </w:r>
      <w:r w:rsidRPr="00D23ADC">
        <w:rPr>
          <w:rFonts w:cs="Arial" w:hint="cs"/>
          <w:sz w:val="28"/>
          <w:szCs w:val="28"/>
          <w:rtl/>
        </w:rPr>
        <w:t>مَوْلَى</w:t>
      </w:r>
      <w:r w:rsidRPr="00D23ADC">
        <w:rPr>
          <w:rFonts w:cs="Arial"/>
          <w:sz w:val="28"/>
          <w:szCs w:val="28"/>
          <w:rtl/>
        </w:rPr>
        <w:t xml:space="preserve"> </w:t>
      </w:r>
      <w:r w:rsidRPr="00D23ADC">
        <w:rPr>
          <w:rFonts w:cs="Arial" w:hint="cs"/>
          <w:sz w:val="28"/>
          <w:szCs w:val="28"/>
          <w:rtl/>
        </w:rPr>
        <w:t>أبي</w:t>
      </w:r>
      <w:r w:rsidRPr="00D23ADC">
        <w:rPr>
          <w:rFonts w:cs="Arial"/>
          <w:sz w:val="28"/>
          <w:szCs w:val="28"/>
          <w:rtl/>
        </w:rPr>
        <w:t xml:space="preserve"> </w:t>
      </w:r>
      <w:r w:rsidRPr="00D23ADC">
        <w:rPr>
          <w:rFonts w:cs="Arial" w:hint="cs"/>
          <w:sz w:val="28"/>
          <w:szCs w:val="28"/>
          <w:rtl/>
        </w:rPr>
        <w:t>أَسِيدٍ</w:t>
      </w:r>
      <w:r w:rsidRPr="00D23ADC">
        <w:rPr>
          <w:rFonts w:cs="Arial"/>
          <w:sz w:val="28"/>
          <w:szCs w:val="28"/>
          <w:rtl/>
        </w:rPr>
        <w:t xml:space="preserve"> </w:t>
      </w:r>
      <w:r w:rsidRPr="00D23ADC">
        <w:rPr>
          <w:rFonts w:cs="Arial" w:hint="cs"/>
          <w:sz w:val="28"/>
          <w:szCs w:val="28"/>
          <w:rtl/>
        </w:rPr>
        <w:t>الأنصاريِّ؛</w:t>
      </w:r>
      <w:r w:rsidRPr="00D23ADC">
        <w:rPr>
          <w:rFonts w:cs="Arial"/>
          <w:sz w:val="28"/>
          <w:szCs w:val="28"/>
          <w:rtl/>
        </w:rPr>
        <w:t xml:space="preserve"> </w:t>
      </w:r>
      <w:r w:rsidRPr="00D23ADC">
        <w:rPr>
          <w:rFonts w:cs="Arial" w:hint="cs"/>
          <w:sz w:val="28"/>
          <w:szCs w:val="28"/>
          <w:rtl/>
        </w:rPr>
        <w:t>قال</w:t>
      </w:r>
      <w:r w:rsidRPr="00D23ADC">
        <w:rPr>
          <w:rFonts w:cs="Arial"/>
          <w:sz w:val="28"/>
          <w:szCs w:val="28"/>
          <w:rtl/>
        </w:rPr>
        <w:t>: «</w:t>
      </w:r>
      <w:r w:rsidRPr="00D23ADC">
        <w:rPr>
          <w:rFonts w:cs="Arial" w:hint="cs"/>
          <w:sz w:val="28"/>
          <w:szCs w:val="28"/>
          <w:rtl/>
        </w:rPr>
        <w:t>سَمِعَ</w:t>
      </w:r>
      <w:r w:rsidRPr="00D23ADC">
        <w:rPr>
          <w:rFonts w:cs="Arial"/>
          <w:sz w:val="28"/>
          <w:szCs w:val="28"/>
          <w:rtl/>
        </w:rPr>
        <w:t xml:space="preserve"> </w:t>
      </w:r>
      <w:r w:rsidRPr="00D23ADC">
        <w:rPr>
          <w:rFonts w:cs="Arial" w:hint="cs"/>
          <w:sz w:val="28"/>
          <w:szCs w:val="28"/>
          <w:rtl/>
        </w:rPr>
        <w:t>عُثْمَانُ</w:t>
      </w:r>
      <w:r w:rsidRPr="00D23ADC">
        <w:rPr>
          <w:rFonts w:cs="Arial"/>
          <w:sz w:val="28"/>
          <w:szCs w:val="28"/>
          <w:rtl/>
        </w:rPr>
        <w:t xml:space="preserve"> </w:t>
      </w:r>
      <w:r w:rsidRPr="00D23ADC">
        <w:rPr>
          <w:rFonts w:cs="Arial" w:hint="cs"/>
          <w:sz w:val="28"/>
          <w:szCs w:val="28"/>
          <w:rtl/>
        </w:rPr>
        <w:t>أَنَّ</w:t>
      </w:r>
      <w:r w:rsidRPr="00D23ADC">
        <w:rPr>
          <w:rFonts w:cs="Arial"/>
          <w:sz w:val="28"/>
          <w:szCs w:val="28"/>
          <w:rtl/>
        </w:rPr>
        <w:t xml:space="preserve"> </w:t>
      </w:r>
      <w:r w:rsidRPr="00D23ADC">
        <w:rPr>
          <w:rFonts w:cs="Arial" w:hint="cs"/>
          <w:sz w:val="28"/>
          <w:szCs w:val="28"/>
          <w:rtl/>
        </w:rPr>
        <w:t>وَفْدَ</w:t>
      </w:r>
      <w:r w:rsidRPr="00D23ADC">
        <w:rPr>
          <w:rFonts w:cs="Arial"/>
          <w:sz w:val="28"/>
          <w:szCs w:val="28"/>
          <w:rtl/>
        </w:rPr>
        <w:t xml:space="preserve"> </w:t>
      </w:r>
      <w:r w:rsidRPr="00D23ADC">
        <w:rPr>
          <w:rFonts w:cs="Arial" w:hint="cs"/>
          <w:sz w:val="28"/>
          <w:szCs w:val="28"/>
          <w:rtl/>
        </w:rPr>
        <w:t>أَهْلِ</w:t>
      </w:r>
      <w:r w:rsidRPr="00D23ADC">
        <w:rPr>
          <w:rFonts w:cs="Arial"/>
          <w:sz w:val="28"/>
          <w:szCs w:val="28"/>
          <w:rtl/>
        </w:rPr>
        <w:t xml:space="preserve"> </w:t>
      </w:r>
      <w:r w:rsidRPr="00D23ADC">
        <w:rPr>
          <w:rFonts w:cs="Arial" w:hint="cs"/>
          <w:sz w:val="28"/>
          <w:szCs w:val="28"/>
          <w:rtl/>
        </w:rPr>
        <w:t>مِصْرَ</w:t>
      </w:r>
      <w:r w:rsidRPr="00D23ADC">
        <w:rPr>
          <w:rFonts w:cs="Arial"/>
          <w:sz w:val="28"/>
          <w:szCs w:val="28"/>
          <w:rtl/>
        </w:rPr>
        <w:t xml:space="preserve"> </w:t>
      </w:r>
      <w:r w:rsidRPr="00D23ADC">
        <w:rPr>
          <w:rFonts w:cs="Arial" w:hint="cs"/>
          <w:sz w:val="28"/>
          <w:szCs w:val="28"/>
          <w:rtl/>
        </w:rPr>
        <w:t>قَدْ</w:t>
      </w:r>
      <w:r w:rsidRPr="00D23ADC">
        <w:rPr>
          <w:rFonts w:cs="Arial"/>
          <w:sz w:val="28"/>
          <w:szCs w:val="28"/>
          <w:rtl/>
        </w:rPr>
        <w:t xml:space="preserve"> </w:t>
      </w:r>
      <w:r w:rsidRPr="00D23ADC">
        <w:rPr>
          <w:rFonts w:cs="Arial" w:hint="cs"/>
          <w:sz w:val="28"/>
          <w:szCs w:val="28"/>
          <w:rtl/>
        </w:rPr>
        <w:t>أَقْبَلُوا،</w:t>
      </w:r>
      <w:r w:rsidRPr="00D23ADC">
        <w:rPr>
          <w:rFonts w:cs="Arial"/>
          <w:sz w:val="28"/>
          <w:szCs w:val="28"/>
          <w:rtl/>
        </w:rPr>
        <w:t xml:space="preserve"> </w:t>
      </w:r>
      <w:r w:rsidRPr="00D23ADC">
        <w:rPr>
          <w:rFonts w:cs="Arial" w:hint="cs"/>
          <w:sz w:val="28"/>
          <w:szCs w:val="28"/>
          <w:rtl/>
        </w:rPr>
        <w:t>فَاسْتَقْبَلَهُمْ،</w:t>
      </w:r>
      <w:r w:rsidRPr="00D23ADC">
        <w:rPr>
          <w:rFonts w:cs="Arial"/>
          <w:sz w:val="28"/>
          <w:szCs w:val="28"/>
          <w:rtl/>
        </w:rPr>
        <w:t xml:space="preserve"> </w:t>
      </w:r>
      <w:r w:rsidRPr="00D23ADC">
        <w:rPr>
          <w:rFonts w:cs="Arial" w:hint="cs"/>
          <w:sz w:val="28"/>
          <w:szCs w:val="28"/>
          <w:rtl/>
        </w:rPr>
        <w:t>فَكَانَ</w:t>
      </w:r>
      <w:r w:rsidRPr="00D23ADC">
        <w:rPr>
          <w:rFonts w:cs="Arial"/>
          <w:sz w:val="28"/>
          <w:szCs w:val="28"/>
          <w:rtl/>
        </w:rPr>
        <w:t xml:space="preserve"> </w:t>
      </w:r>
      <w:r w:rsidRPr="00D23ADC">
        <w:rPr>
          <w:rFonts w:cs="Arial" w:hint="cs"/>
          <w:sz w:val="28"/>
          <w:szCs w:val="28"/>
          <w:rtl/>
        </w:rPr>
        <w:t>فِي</w:t>
      </w:r>
      <w:r w:rsidRPr="00D23ADC">
        <w:rPr>
          <w:rFonts w:cs="Arial"/>
          <w:sz w:val="28"/>
          <w:szCs w:val="28"/>
          <w:rtl/>
        </w:rPr>
        <w:t xml:space="preserve"> </w:t>
      </w:r>
      <w:r w:rsidRPr="00D23ADC">
        <w:rPr>
          <w:rFonts w:cs="Arial" w:hint="cs"/>
          <w:sz w:val="28"/>
          <w:szCs w:val="28"/>
          <w:rtl/>
        </w:rPr>
        <w:t>قَرْيَةٍ</w:t>
      </w:r>
      <w:r w:rsidRPr="00D23ADC">
        <w:rPr>
          <w:rFonts w:cs="Arial"/>
          <w:sz w:val="28"/>
          <w:szCs w:val="28"/>
          <w:rtl/>
        </w:rPr>
        <w:t xml:space="preserve"> </w:t>
      </w:r>
      <w:r w:rsidRPr="00D23ADC">
        <w:rPr>
          <w:rFonts w:cs="Arial" w:hint="cs"/>
          <w:sz w:val="28"/>
          <w:szCs w:val="28"/>
          <w:rtl/>
        </w:rPr>
        <w:t>خَارِجًا</w:t>
      </w:r>
      <w:r w:rsidRPr="00D23ADC">
        <w:rPr>
          <w:rFonts w:cs="Arial"/>
          <w:sz w:val="28"/>
          <w:szCs w:val="28"/>
          <w:rtl/>
        </w:rPr>
        <w:t xml:space="preserve"> </w:t>
      </w:r>
      <w:r w:rsidRPr="00D23ADC">
        <w:rPr>
          <w:rFonts w:cs="Arial" w:hint="cs"/>
          <w:sz w:val="28"/>
          <w:szCs w:val="28"/>
          <w:rtl/>
        </w:rPr>
        <w:t>مِنَ</w:t>
      </w:r>
      <w:r w:rsidRPr="00D23ADC">
        <w:rPr>
          <w:rFonts w:cs="Arial"/>
          <w:sz w:val="28"/>
          <w:szCs w:val="28"/>
          <w:rtl/>
        </w:rPr>
        <w:t xml:space="preserve"> </w:t>
      </w:r>
      <w:r w:rsidRPr="00D23ADC">
        <w:rPr>
          <w:rFonts w:cs="Arial" w:hint="cs"/>
          <w:sz w:val="28"/>
          <w:szCs w:val="28"/>
          <w:rtl/>
        </w:rPr>
        <w:t>المَدِينَةِ،</w:t>
      </w:r>
      <w:r w:rsidRPr="00D23ADC">
        <w:rPr>
          <w:rFonts w:cs="Arial"/>
          <w:sz w:val="28"/>
          <w:szCs w:val="28"/>
          <w:rtl/>
        </w:rPr>
        <w:t xml:space="preserve"> </w:t>
      </w:r>
      <w:r w:rsidRPr="00D23ADC">
        <w:rPr>
          <w:rFonts w:cs="Arial" w:hint="cs"/>
          <w:sz w:val="28"/>
          <w:szCs w:val="28"/>
          <w:rtl/>
        </w:rPr>
        <w:t>أَوْ</w:t>
      </w:r>
      <w:r w:rsidRPr="00D23ADC">
        <w:rPr>
          <w:rFonts w:cs="Arial"/>
          <w:sz w:val="28"/>
          <w:szCs w:val="28"/>
          <w:rtl/>
        </w:rPr>
        <w:t xml:space="preserve"> </w:t>
      </w:r>
      <w:r w:rsidRPr="00D23ADC">
        <w:rPr>
          <w:rFonts w:cs="Arial" w:hint="cs"/>
          <w:sz w:val="28"/>
          <w:szCs w:val="28"/>
          <w:rtl/>
        </w:rPr>
        <w:t>كَمَا</w:t>
      </w:r>
      <w:r w:rsidRPr="00D23ADC">
        <w:rPr>
          <w:rFonts w:cs="Arial"/>
          <w:sz w:val="28"/>
          <w:szCs w:val="28"/>
          <w:rtl/>
        </w:rPr>
        <w:t xml:space="preserve"> </w:t>
      </w:r>
      <w:r w:rsidRPr="00D23ADC">
        <w:rPr>
          <w:rFonts w:cs="Arial" w:hint="cs"/>
          <w:sz w:val="28"/>
          <w:szCs w:val="28"/>
          <w:rtl/>
        </w:rPr>
        <w:t>قَالَ،</w:t>
      </w:r>
      <w:r w:rsidRPr="00D23ADC">
        <w:rPr>
          <w:rFonts w:cs="Arial"/>
          <w:sz w:val="28"/>
          <w:szCs w:val="28"/>
          <w:rtl/>
        </w:rPr>
        <w:t xml:space="preserve"> </w:t>
      </w:r>
      <w:r w:rsidRPr="00D23ADC">
        <w:rPr>
          <w:rFonts w:cs="Arial" w:hint="cs"/>
          <w:sz w:val="28"/>
          <w:szCs w:val="28"/>
          <w:rtl/>
        </w:rPr>
        <w:t>قَالَ</w:t>
      </w:r>
      <w:r w:rsidRPr="00D23ADC">
        <w:rPr>
          <w:rFonts w:cs="Arial"/>
          <w:sz w:val="28"/>
          <w:szCs w:val="28"/>
          <w:rtl/>
        </w:rPr>
        <w:t xml:space="preserve">: </w:t>
      </w:r>
      <w:r w:rsidRPr="00D23ADC">
        <w:rPr>
          <w:rFonts w:cs="Arial" w:hint="cs"/>
          <w:sz w:val="28"/>
          <w:szCs w:val="28"/>
          <w:rtl/>
        </w:rPr>
        <w:t>فَلَمَّا</w:t>
      </w:r>
      <w:r w:rsidRPr="00D23ADC">
        <w:rPr>
          <w:rFonts w:cs="Arial"/>
          <w:sz w:val="28"/>
          <w:szCs w:val="28"/>
          <w:rtl/>
        </w:rPr>
        <w:t xml:space="preserve"> </w:t>
      </w:r>
      <w:r w:rsidRPr="00D23ADC">
        <w:rPr>
          <w:rFonts w:cs="Arial" w:hint="cs"/>
          <w:sz w:val="28"/>
          <w:szCs w:val="28"/>
          <w:rtl/>
        </w:rPr>
        <w:t>سَمِعُوا</w:t>
      </w:r>
      <w:r w:rsidRPr="00D23ADC">
        <w:rPr>
          <w:rFonts w:cs="Arial"/>
          <w:sz w:val="28"/>
          <w:szCs w:val="28"/>
          <w:rtl/>
        </w:rPr>
        <w:t xml:space="preserve"> </w:t>
      </w:r>
      <w:r w:rsidRPr="00D23ADC">
        <w:rPr>
          <w:rFonts w:cs="Arial" w:hint="cs"/>
          <w:sz w:val="28"/>
          <w:szCs w:val="28"/>
          <w:rtl/>
        </w:rPr>
        <w:t>بِهِ،</w:t>
      </w:r>
      <w:r w:rsidRPr="00D23ADC">
        <w:rPr>
          <w:rFonts w:cs="Arial"/>
          <w:sz w:val="28"/>
          <w:szCs w:val="28"/>
          <w:rtl/>
        </w:rPr>
        <w:t xml:space="preserve"> </w:t>
      </w:r>
      <w:r w:rsidRPr="00D23ADC">
        <w:rPr>
          <w:rFonts w:cs="Arial" w:hint="cs"/>
          <w:sz w:val="28"/>
          <w:szCs w:val="28"/>
          <w:rtl/>
        </w:rPr>
        <w:t>أَقْبَلُوا</w:t>
      </w:r>
      <w:r w:rsidRPr="00D23ADC">
        <w:rPr>
          <w:rFonts w:cs="Arial"/>
          <w:sz w:val="28"/>
          <w:szCs w:val="28"/>
          <w:rtl/>
        </w:rPr>
        <w:t xml:space="preserve"> </w:t>
      </w:r>
      <w:r w:rsidRPr="00D23ADC">
        <w:rPr>
          <w:rFonts w:cs="Arial" w:hint="cs"/>
          <w:sz w:val="28"/>
          <w:szCs w:val="28"/>
          <w:rtl/>
        </w:rPr>
        <w:t>نَحْوَهُ</w:t>
      </w:r>
      <w:r w:rsidRPr="00D23ADC">
        <w:rPr>
          <w:rFonts w:cs="Arial"/>
          <w:sz w:val="28"/>
          <w:szCs w:val="28"/>
          <w:rtl/>
        </w:rPr>
        <w:t xml:space="preserve"> </w:t>
      </w:r>
      <w:r w:rsidRPr="00D23ADC">
        <w:rPr>
          <w:rFonts w:cs="Arial" w:hint="cs"/>
          <w:sz w:val="28"/>
          <w:szCs w:val="28"/>
          <w:rtl/>
        </w:rPr>
        <w:t>إِلَى</w:t>
      </w:r>
      <w:r w:rsidRPr="00D23ADC">
        <w:rPr>
          <w:rFonts w:cs="Arial"/>
          <w:sz w:val="28"/>
          <w:szCs w:val="28"/>
          <w:rtl/>
        </w:rPr>
        <w:t xml:space="preserve"> </w:t>
      </w:r>
      <w:r w:rsidRPr="00D23ADC">
        <w:rPr>
          <w:rFonts w:cs="Arial" w:hint="cs"/>
          <w:sz w:val="28"/>
          <w:szCs w:val="28"/>
          <w:rtl/>
        </w:rPr>
        <w:t>المَكَانِ</w:t>
      </w:r>
      <w:r w:rsidRPr="00D23ADC">
        <w:rPr>
          <w:rFonts w:cs="Arial"/>
          <w:sz w:val="28"/>
          <w:szCs w:val="28"/>
          <w:rtl/>
        </w:rPr>
        <w:t xml:space="preserve"> </w:t>
      </w:r>
      <w:r w:rsidRPr="00D23ADC">
        <w:rPr>
          <w:rFonts w:cs="Arial" w:hint="cs"/>
          <w:sz w:val="28"/>
          <w:szCs w:val="28"/>
          <w:rtl/>
        </w:rPr>
        <w:t>الَّذِي</w:t>
      </w:r>
      <w:r w:rsidRPr="00D23ADC">
        <w:rPr>
          <w:rFonts w:cs="Arial"/>
          <w:sz w:val="28"/>
          <w:szCs w:val="28"/>
          <w:rtl/>
        </w:rPr>
        <w:t xml:space="preserve"> </w:t>
      </w:r>
      <w:r w:rsidRPr="00D23ADC">
        <w:rPr>
          <w:rFonts w:cs="Arial" w:hint="cs"/>
          <w:sz w:val="28"/>
          <w:szCs w:val="28"/>
          <w:rtl/>
        </w:rPr>
        <w:t>هُوَ</w:t>
      </w:r>
      <w:r w:rsidRPr="00D23ADC">
        <w:rPr>
          <w:rFonts w:cs="Arial"/>
          <w:sz w:val="28"/>
          <w:szCs w:val="28"/>
          <w:rtl/>
        </w:rPr>
        <w:t xml:space="preserve"> </w:t>
      </w:r>
      <w:r w:rsidRPr="00D23ADC">
        <w:rPr>
          <w:rFonts w:cs="Arial" w:hint="cs"/>
          <w:sz w:val="28"/>
          <w:szCs w:val="28"/>
          <w:rtl/>
        </w:rPr>
        <w:t>فِيهِ،</w:t>
      </w:r>
      <w:r w:rsidRPr="00D23ADC">
        <w:rPr>
          <w:rFonts w:cs="Arial"/>
          <w:sz w:val="28"/>
          <w:szCs w:val="28"/>
          <w:rtl/>
        </w:rPr>
        <w:t xml:space="preserve"> </w:t>
      </w:r>
      <w:r w:rsidRPr="00D23ADC">
        <w:rPr>
          <w:rFonts w:cs="Arial" w:hint="cs"/>
          <w:sz w:val="28"/>
          <w:szCs w:val="28"/>
          <w:rtl/>
        </w:rPr>
        <w:t>قَالَ</w:t>
      </w:r>
      <w:r w:rsidRPr="00D23ADC">
        <w:rPr>
          <w:rFonts w:cs="Arial"/>
          <w:sz w:val="28"/>
          <w:szCs w:val="28"/>
          <w:rtl/>
        </w:rPr>
        <w:t xml:space="preserve">: </w:t>
      </w:r>
      <w:r w:rsidRPr="00D23ADC">
        <w:rPr>
          <w:rFonts w:cs="Arial" w:hint="cs"/>
          <w:sz w:val="28"/>
          <w:szCs w:val="28"/>
          <w:rtl/>
        </w:rPr>
        <w:t>أَرَاهُ</w:t>
      </w:r>
      <w:r w:rsidRPr="00D23ADC">
        <w:rPr>
          <w:rFonts w:cs="Arial"/>
          <w:sz w:val="28"/>
          <w:szCs w:val="28"/>
          <w:rtl/>
        </w:rPr>
        <w:t xml:space="preserve"> </w:t>
      </w:r>
      <w:r w:rsidRPr="00D23ADC">
        <w:rPr>
          <w:rFonts w:cs="Arial" w:hint="cs"/>
          <w:sz w:val="28"/>
          <w:szCs w:val="28"/>
          <w:rtl/>
        </w:rPr>
        <w:t>قَالَ</w:t>
      </w:r>
      <w:r w:rsidRPr="00D23ADC">
        <w:rPr>
          <w:rFonts w:cs="Arial"/>
          <w:sz w:val="28"/>
          <w:szCs w:val="28"/>
          <w:rtl/>
        </w:rPr>
        <w:t xml:space="preserve">: </w:t>
      </w:r>
      <w:r w:rsidRPr="00D23ADC">
        <w:rPr>
          <w:rFonts w:cs="Arial" w:hint="cs"/>
          <w:sz w:val="28"/>
          <w:szCs w:val="28"/>
          <w:rtl/>
        </w:rPr>
        <w:t>وَكَرِهَ</w:t>
      </w:r>
      <w:r w:rsidRPr="00D23ADC">
        <w:rPr>
          <w:rFonts w:cs="Arial"/>
          <w:sz w:val="28"/>
          <w:szCs w:val="28"/>
          <w:rtl/>
        </w:rPr>
        <w:t xml:space="preserve"> </w:t>
      </w:r>
      <w:r w:rsidRPr="00D23ADC">
        <w:rPr>
          <w:rFonts w:cs="Arial" w:hint="cs"/>
          <w:sz w:val="28"/>
          <w:szCs w:val="28"/>
          <w:rtl/>
        </w:rPr>
        <w:t>أَنْ</w:t>
      </w:r>
      <w:r w:rsidRPr="00D23ADC">
        <w:rPr>
          <w:rFonts w:cs="Arial"/>
          <w:sz w:val="28"/>
          <w:szCs w:val="28"/>
          <w:rtl/>
        </w:rPr>
        <w:t xml:space="preserve"> </w:t>
      </w:r>
      <w:r w:rsidRPr="00D23ADC">
        <w:rPr>
          <w:rFonts w:cs="Arial" w:hint="cs"/>
          <w:sz w:val="28"/>
          <w:szCs w:val="28"/>
          <w:rtl/>
        </w:rPr>
        <w:t>يَقْدَمُوا</w:t>
      </w:r>
      <w:r w:rsidRPr="00D23ADC">
        <w:rPr>
          <w:rFonts w:cs="Arial"/>
          <w:sz w:val="28"/>
          <w:szCs w:val="28"/>
          <w:rtl/>
        </w:rPr>
        <w:t xml:space="preserve"> </w:t>
      </w:r>
      <w:r w:rsidRPr="00D23ADC">
        <w:rPr>
          <w:rFonts w:cs="Arial" w:hint="cs"/>
          <w:sz w:val="28"/>
          <w:szCs w:val="28"/>
          <w:rtl/>
        </w:rPr>
        <w:t>عَلَيْهِ</w:t>
      </w:r>
      <w:r w:rsidRPr="00D23ADC">
        <w:rPr>
          <w:rFonts w:cs="Arial"/>
          <w:sz w:val="28"/>
          <w:szCs w:val="28"/>
          <w:rtl/>
        </w:rPr>
        <w:t xml:space="preserve"> </w:t>
      </w:r>
      <w:r w:rsidRPr="00D23ADC">
        <w:rPr>
          <w:rFonts w:cs="Arial" w:hint="cs"/>
          <w:sz w:val="28"/>
          <w:szCs w:val="28"/>
          <w:rtl/>
        </w:rPr>
        <w:t>المَدِينَةَ،</w:t>
      </w:r>
      <w:r w:rsidRPr="00D23ADC">
        <w:rPr>
          <w:rFonts w:cs="Arial"/>
          <w:sz w:val="28"/>
          <w:szCs w:val="28"/>
          <w:rtl/>
        </w:rPr>
        <w:t xml:space="preserve"> </w:t>
      </w:r>
      <w:r w:rsidRPr="00D23ADC">
        <w:rPr>
          <w:rFonts w:cs="Arial" w:hint="cs"/>
          <w:sz w:val="28"/>
          <w:szCs w:val="28"/>
          <w:rtl/>
        </w:rPr>
        <w:t>أَوْ</w:t>
      </w:r>
      <w:r w:rsidRPr="00D23ADC">
        <w:rPr>
          <w:rFonts w:cs="Arial"/>
          <w:sz w:val="28"/>
          <w:szCs w:val="28"/>
          <w:rtl/>
        </w:rPr>
        <w:t xml:space="preserve"> </w:t>
      </w:r>
      <w:r w:rsidRPr="00D23ADC">
        <w:rPr>
          <w:rFonts w:cs="Arial" w:hint="cs"/>
          <w:sz w:val="28"/>
          <w:szCs w:val="28"/>
          <w:rtl/>
        </w:rPr>
        <w:t>نَحْوًا</w:t>
      </w:r>
      <w:r w:rsidRPr="00D23ADC">
        <w:rPr>
          <w:rFonts w:cs="Arial"/>
          <w:sz w:val="28"/>
          <w:szCs w:val="28"/>
          <w:rtl/>
        </w:rPr>
        <w:t xml:space="preserve"> </w:t>
      </w:r>
      <w:r w:rsidRPr="00D23ADC">
        <w:rPr>
          <w:rFonts w:cs="Arial" w:hint="cs"/>
          <w:sz w:val="28"/>
          <w:szCs w:val="28"/>
          <w:rtl/>
        </w:rPr>
        <w:t>مِنْ</w:t>
      </w:r>
      <w:r w:rsidRPr="00D23ADC">
        <w:rPr>
          <w:rFonts w:cs="Arial"/>
          <w:sz w:val="28"/>
          <w:szCs w:val="28"/>
          <w:rtl/>
        </w:rPr>
        <w:t xml:space="preserve"> </w:t>
      </w:r>
      <w:r w:rsidRPr="00D23ADC">
        <w:rPr>
          <w:rFonts w:cs="Arial" w:hint="cs"/>
          <w:sz w:val="28"/>
          <w:szCs w:val="28"/>
          <w:rtl/>
        </w:rPr>
        <w:t>ذَلِكَ،</w:t>
      </w:r>
      <w:r w:rsidRPr="00D23ADC">
        <w:rPr>
          <w:rFonts w:cs="Arial"/>
          <w:sz w:val="28"/>
          <w:szCs w:val="28"/>
          <w:rtl/>
        </w:rPr>
        <w:t xml:space="preserve"> </w:t>
      </w:r>
      <w:r w:rsidRPr="00D23ADC">
        <w:rPr>
          <w:rFonts w:cs="Arial" w:hint="cs"/>
          <w:sz w:val="28"/>
          <w:szCs w:val="28"/>
          <w:rtl/>
        </w:rPr>
        <w:t>فَأَتَوْهُ،</w:t>
      </w:r>
      <w:r w:rsidRPr="00D23ADC">
        <w:rPr>
          <w:rFonts w:cs="Arial"/>
          <w:sz w:val="28"/>
          <w:szCs w:val="28"/>
          <w:rtl/>
        </w:rPr>
        <w:t xml:space="preserve"> </w:t>
      </w:r>
      <w:r w:rsidRPr="00D23ADC">
        <w:rPr>
          <w:rFonts w:cs="Arial" w:hint="cs"/>
          <w:sz w:val="28"/>
          <w:szCs w:val="28"/>
          <w:rtl/>
        </w:rPr>
        <w:t>فَقَالُوا</w:t>
      </w:r>
      <w:r w:rsidRPr="00D23ADC">
        <w:rPr>
          <w:rFonts w:cs="Arial"/>
          <w:sz w:val="28"/>
          <w:szCs w:val="28"/>
          <w:rtl/>
        </w:rPr>
        <w:t xml:space="preserve">: </w:t>
      </w:r>
      <w:r w:rsidRPr="00D23ADC">
        <w:rPr>
          <w:rFonts w:cs="Arial" w:hint="cs"/>
          <w:sz w:val="28"/>
          <w:szCs w:val="28"/>
          <w:rtl/>
        </w:rPr>
        <w:t>ادْعُ</w:t>
      </w:r>
      <w:r w:rsidRPr="00D23ADC">
        <w:rPr>
          <w:rFonts w:cs="Arial"/>
          <w:sz w:val="28"/>
          <w:szCs w:val="28"/>
          <w:rtl/>
        </w:rPr>
        <w:t xml:space="preserve"> </w:t>
      </w:r>
      <w:r w:rsidRPr="00D23ADC">
        <w:rPr>
          <w:rFonts w:cs="Arial" w:hint="cs"/>
          <w:sz w:val="28"/>
          <w:szCs w:val="28"/>
          <w:rtl/>
        </w:rPr>
        <w:t>بِالمُصْحَفِ،</w:t>
      </w:r>
      <w:r w:rsidRPr="00D23ADC">
        <w:rPr>
          <w:rFonts w:cs="Arial"/>
          <w:sz w:val="28"/>
          <w:szCs w:val="28"/>
          <w:rtl/>
        </w:rPr>
        <w:t xml:space="preserve"> </w:t>
      </w:r>
      <w:r w:rsidRPr="00D23ADC">
        <w:rPr>
          <w:rFonts w:cs="Arial" w:hint="cs"/>
          <w:sz w:val="28"/>
          <w:szCs w:val="28"/>
          <w:rtl/>
        </w:rPr>
        <w:t>فَدَعَا</w:t>
      </w:r>
      <w:r w:rsidRPr="00D23ADC">
        <w:rPr>
          <w:rFonts w:cs="Arial"/>
          <w:sz w:val="28"/>
          <w:szCs w:val="28"/>
          <w:rtl/>
        </w:rPr>
        <w:t xml:space="preserve"> </w:t>
      </w:r>
      <w:r w:rsidRPr="00D23ADC">
        <w:rPr>
          <w:rFonts w:cs="Arial" w:hint="cs"/>
          <w:sz w:val="28"/>
          <w:szCs w:val="28"/>
          <w:rtl/>
        </w:rPr>
        <w:t>بِالمُصْحَفِ،</w:t>
      </w:r>
      <w:r w:rsidRPr="00D23ADC">
        <w:rPr>
          <w:rFonts w:cs="Arial"/>
          <w:sz w:val="28"/>
          <w:szCs w:val="28"/>
          <w:rtl/>
        </w:rPr>
        <w:t xml:space="preserve"> </w:t>
      </w:r>
      <w:r w:rsidRPr="00D23ADC">
        <w:rPr>
          <w:rFonts w:cs="Arial" w:hint="cs"/>
          <w:sz w:val="28"/>
          <w:szCs w:val="28"/>
          <w:rtl/>
        </w:rPr>
        <w:t>فَقَالُوا</w:t>
      </w:r>
      <w:r w:rsidRPr="00D23ADC">
        <w:rPr>
          <w:rFonts w:cs="Arial"/>
          <w:sz w:val="28"/>
          <w:szCs w:val="28"/>
          <w:rtl/>
        </w:rPr>
        <w:t xml:space="preserve">: </w:t>
      </w:r>
      <w:r w:rsidRPr="00D23ADC">
        <w:rPr>
          <w:rFonts w:cs="Arial" w:hint="cs"/>
          <w:sz w:val="28"/>
          <w:szCs w:val="28"/>
          <w:rtl/>
        </w:rPr>
        <w:t>افْتَحِ</w:t>
      </w:r>
      <w:r w:rsidRPr="00D23ADC">
        <w:rPr>
          <w:rFonts w:cs="Arial"/>
          <w:sz w:val="28"/>
          <w:szCs w:val="28"/>
          <w:rtl/>
        </w:rPr>
        <w:t xml:space="preserve"> </w:t>
      </w:r>
      <w:r w:rsidRPr="00D23ADC">
        <w:rPr>
          <w:rFonts w:cs="Arial" w:hint="cs"/>
          <w:sz w:val="28"/>
          <w:szCs w:val="28"/>
          <w:rtl/>
        </w:rPr>
        <w:t>السَّابِعَةَ،</w:t>
      </w:r>
      <w:r w:rsidRPr="00D23ADC">
        <w:rPr>
          <w:rFonts w:cs="Arial"/>
          <w:sz w:val="28"/>
          <w:szCs w:val="28"/>
          <w:rtl/>
        </w:rPr>
        <w:t xml:space="preserve"> </w:t>
      </w:r>
      <w:r w:rsidRPr="00D23ADC">
        <w:rPr>
          <w:rFonts w:cs="Arial" w:hint="cs"/>
          <w:sz w:val="28"/>
          <w:szCs w:val="28"/>
          <w:rtl/>
        </w:rPr>
        <w:t>وَكَانُوا</w:t>
      </w:r>
      <w:r w:rsidRPr="00D23ADC">
        <w:rPr>
          <w:rFonts w:cs="Arial"/>
          <w:sz w:val="28"/>
          <w:szCs w:val="28"/>
          <w:rtl/>
        </w:rPr>
        <w:t xml:space="preserve"> </w:t>
      </w:r>
      <w:r w:rsidRPr="00D23ADC">
        <w:rPr>
          <w:rFonts w:cs="Arial" w:hint="cs"/>
          <w:sz w:val="28"/>
          <w:szCs w:val="28"/>
          <w:rtl/>
        </w:rPr>
        <w:t>يُسَمُّونَ</w:t>
      </w:r>
      <w:r w:rsidRPr="00D23ADC">
        <w:rPr>
          <w:rFonts w:cs="Arial"/>
          <w:sz w:val="28"/>
          <w:szCs w:val="28"/>
          <w:rtl/>
        </w:rPr>
        <w:t xml:space="preserve"> </w:t>
      </w:r>
    </w:p>
    <w:p w:rsidR="0037592F" w:rsidRDefault="0037592F" w:rsidP="0037592F">
      <w:pPr>
        <w:rPr>
          <w:rFonts w:cs="Arial"/>
          <w:sz w:val="28"/>
          <w:szCs w:val="28"/>
          <w:rtl/>
        </w:rPr>
      </w:pPr>
      <w:r>
        <w:rPr>
          <w:rFonts w:cs="Arial"/>
          <w:sz w:val="28"/>
          <w:szCs w:val="28"/>
          <w:rtl/>
        </w:rPr>
        <w:br w:type="page"/>
      </w:r>
    </w:p>
    <w:p w:rsidR="0037592F" w:rsidRDefault="0037592F" w:rsidP="0037592F">
      <w:pPr>
        <w:bidi/>
        <w:jc w:val="both"/>
        <w:rPr>
          <w:rFonts w:cs="Arial"/>
          <w:sz w:val="28"/>
          <w:szCs w:val="28"/>
          <w:rtl/>
        </w:rPr>
      </w:pPr>
      <w:r w:rsidRPr="00D23ADC">
        <w:rPr>
          <w:rFonts w:cs="Arial" w:hint="cs"/>
          <w:sz w:val="28"/>
          <w:szCs w:val="28"/>
          <w:rtl/>
        </w:rPr>
        <w:t>سُورَةَ</w:t>
      </w:r>
      <w:r w:rsidRPr="00D23ADC">
        <w:rPr>
          <w:rFonts w:cs="Arial"/>
          <w:sz w:val="28"/>
          <w:szCs w:val="28"/>
          <w:rtl/>
        </w:rPr>
        <w:t xml:space="preserve"> </w:t>
      </w:r>
      <w:r w:rsidRPr="00D23ADC">
        <w:rPr>
          <w:rFonts w:cs="Arial" w:hint="cs"/>
          <w:sz w:val="28"/>
          <w:szCs w:val="28"/>
          <w:rtl/>
        </w:rPr>
        <w:t>يُونُسَ</w:t>
      </w:r>
      <w:r w:rsidRPr="00D23ADC">
        <w:rPr>
          <w:rFonts w:cs="Arial"/>
          <w:sz w:val="28"/>
          <w:szCs w:val="28"/>
          <w:rtl/>
        </w:rPr>
        <w:t xml:space="preserve"> </w:t>
      </w:r>
      <w:r w:rsidRPr="00D23ADC">
        <w:rPr>
          <w:rFonts w:cs="Arial" w:hint="cs"/>
          <w:sz w:val="28"/>
          <w:szCs w:val="28"/>
          <w:rtl/>
        </w:rPr>
        <w:t>السَّابِعَةَ،</w:t>
      </w:r>
      <w:r w:rsidRPr="00D23ADC">
        <w:rPr>
          <w:rFonts w:cs="Arial"/>
          <w:sz w:val="28"/>
          <w:szCs w:val="28"/>
          <w:rtl/>
        </w:rPr>
        <w:t xml:space="preserve"> </w:t>
      </w:r>
      <w:r w:rsidRPr="00D23ADC">
        <w:rPr>
          <w:rFonts w:cs="Arial" w:hint="cs"/>
          <w:sz w:val="28"/>
          <w:szCs w:val="28"/>
          <w:rtl/>
        </w:rPr>
        <w:t>فَقَرَأَهَا</w:t>
      </w:r>
      <w:r w:rsidRPr="00D23ADC">
        <w:rPr>
          <w:rFonts w:cs="Arial"/>
          <w:sz w:val="28"/>
          <w:szCs w:val="28"/>
          <w:rtl/>
        </w:rPr>
        <w:t xml:space="preserve"> </w:t>
      </w:r>
      <w:r w:rsidRPr="00D23ADC">
        <w:rPr>
          <w:rFonts w:cs="Arial" w:hint="cs"/>
          <w:sz w:val="28"/>
          <w:szCs w:val="28"/>
          <w:rtl/>
        </w:rPr>
        <w:t>حَتَّى</w:t>
      </w:r>
      <w:r w:rsidRPr="00D23ADC">
        <w:rPr>
          <w:rFonts w:cs="Arial"/>
          <w:sz w:val="28"/>
          <w:szCs w:val="28"/>
          <w:rtl/>
        </w:rPr>
        <w:t xml:space="preserve"> </w:t>
      </w:r>
      <w:r w:rsidRPr="00D23ADC">
        <w:rPr>
          <w:rFonts w:cs="Arial" w:hint="cs"/>
          <w:sz w:val="28"/>
          <w:szCs w:val="28"/>
          <w:rtl/>
        </w:rPr>
        <w:t>إِذَا</w:t>
      </w:r>
      <w:r w:rsidRPr="00D23ADC">
        <w:rPr>
          <w:rFonts w:cs="Arial"/>
          <w:sz w:val="28"/>
          <w:szCs w:val="28"/>
          <w:rtl/>
        </w:rPr>
        <w:t xml:space="preserve"> </w:t>
      </w:r>
      <w:r w:rsidRPr="00D23ADC">
        <w:rPr>
          <w:rFonts w:cs="Arial" w:hint="cs"/>
          <w:sz w:val="28"/>
          <w:szCs w:val="28"/>
          <w:rtl/>
        </w:rPr>
        <w:t>أَتَى</w:t>
      </w:r>
      <w:r w:rsidRPr="00D23ADC">
        <w:rPr>
          <w:rFonts w:cs="Arial"/>
          <w:sz w:val="28"/>
          <w:szCs w:val="28"/>
          <w:rtl/>
        </w:rPr>
        <w:t xml:space="preserve"> </w:t>
      </w:r>
      <w:r w:rsidRPr="00D23ADC">
        <w:rPr>
          <w:rFonts w:cs="Arial" w:hint="cs"/>
          <w:sz w:val="28"/>
          <w:szCs w:val="28"/>
          <w:rtl/>
        </w:rPr>
        <w:t>عَلَى</w:t>
      </w:r>
      <w:r w:rsidRPr="00D23ADC">
        <w:rPr>
          <w:rFonts w:cs="Arial"/>
          <w:sz w:val="28"/>
          <w:szCs w:val="28"/>
          <w:rtl/>
        </w:rPr>
        <w:t xml:space="preserve"> </w:t>
      </w:r>
      <w:r w:rsidRPr="00D23ADC">
        <w:rPr>
          <w:rFonts w:cs="Arial" w:hint="cs"/>
          <w:sz w:val="28"/>
          <w:szCs w:val="28"/>
          <w:rtl/>
        </w:rPr>
        <w:t>هَذِهِ</w:t>
      </w:r>
      <w:r w:rsidRPr="00D23ADC">
        <w:rPr>
          <w:rFonts w:cs="Arial"/>
          <w:sz w:val="28"/>
          <w:szCs w:val="28"/>
          <w:rtl/>
        </w:rPr>
        <w:t xml:space="preserve"> </w:t>
      </w:r>
      <w:r w:rsidRPr="00D23ADC">
        <w:rPr>
          <w:rFonts w:cs="Arial" w:hint="cs"/>
          <w:sz w:val="28"/>
          <w:szCs w:val="28"/>
          <w:rtl/>
        </w:rPr>
        <w:t>الآْيَةِ</w:t>
      </w:r>
      <w:r w:rsidRPr="00D23ADC">
        <w:rPr>
          <w:rFonts w:cs="Arial"/>
          <w:sz w:val="28"/>
          <w:szCs w:val="28"/>
          <w:rtl/>
        </w:rPr>
        <w:t>: {</w:t>
      </w:r>
      <w:r w:rsidRPr="00D23ADC">
        <w:rPr>
          <w:rFonts w:cs="Arial" w:hint="cs"/>
          <w:sz w:val="28"/>
          <w:szCs w:val="28"/>
          <w:rtl/>
        </w:rPr>
        <w:t>قُلْ</w:t>
      </w:r>
      <w:r w:rsidRPr="00D23ADC">
        <w:rPr>
          <w:rFonts w:cs="Arial"/>
          <w:sz w:val="28"/>
          <w:szCs w:val="28"/>
          <w:rtl/>
        </w:rPr>
        <w:t xml:space="preserve"> </w:t>
      </w:r>
      <w:r w:rsidRPr="00D23ADC">
        <w:rPr>
          <w:rFonts w:cs="Arial" w:hint="cs"/>
          <w:sz w:val="28"/>
          <w:szCs w:val="28"/>
          <w:rtl/>
        </w:rPr>
        <w:t>أَرَأَيْتُمْ</w:t>
      </w:r>
      <w:r w:rsidRPr="00D23ADC">
        <w:rPr>
          <w:rFonts w:cs="Arial"/>
          <w:sz w:val="28"/>
          <w:szCs w:val="28"/>
          <w:rtl/>
        </w:rPr>
        <w:t xml:space="preserve"> </w:t>
      </w:r>
      <w:r w:rsidRPr="00D23ADC">
        <w:rPr>
          <w:rFonts w:cs="Arial" w:hint="cs"/>
          <w:sz w:val="28"/>
          <w:szCs w:val="28"/>
          <w:rtl/>
        </w:rPr>
        <w:t>مَا</w:t>
      </w:r>
      <w:r w:rsidRPr="00D23ADC">
        <w:rPr>
          <w:rFonts w:cs="Arial"/>
          <w:sz w:val="28"/>
          <w:szCs w:val="28"/>
          <w:rtl/>
        </w:rPr>
        <w:t xml:space="preserve"> </w:t>
      </w:r>
      <w:r w:rsidRPr="00D23ADC">
        <w:rPr>
          <w:rFonts w:cs="Arial" w:hint="cs"/>
          <w:sz w:val="28"/>
          <w:szCs w:val="28"/>
          <w:rtl/>
        </w:rPr>
        <w:t>أَنْزَلَ</w:t>
      </w:r>
      <w:r w:rsidRPr="00D23ADC">
        <w:rPr>
          <w:rFonts w:cs="Arial"/>
          <w:sz w:val="28"/>
          <w:szCs w:val="28"/>
          <w:rtl/>
        </w:rPr>
        <w:t xml:space="preserve"> </w:t>
      </w:r>
      <w:r w:rsidRPr="00D23ADC">
        <w:rPr>
          <w:rFonts w:cs="Arial" w:hint="cs"/>
          <w:sz w:val="28"/>
          <w:szCs w:val="28"/>
          <w:rtl/>
        </w:rPr>
        <w:t>اللَّهُ</w:t>
      </w:r>
      <w:r w:rsidRPr="00D23ADC">
        <w:rPr>
          <w:rFonts w:cs="Arial"/>
          <w:sz w:val="28"/>
          <w:szCs w:val="28"/>
          <w:rtl/>
        </w:rPr>
        <w:t xml:space="preserve"> </w:t>
      </w:r>
      <w:r w:rsidRPr="00D23ADC">
        <w:rPr>
          <w:rFonts w:cs="Arial" w:hint="cs"/>
          <w:sz w:val="28"/>
          <w:szCs w:val="28"/>
          <w:rtl/>
        </w:rPr>
        <w:t>لَكُمْ</w:t>
      </w:r>
      <w:r w:rsidRPr="00D23ADC">
        <w:rPr>
          <w:rFonts w:cs="Arial"/>
          <w:sz w:val="28"/>
          <w:szCs w:val="28"/>
          <w:rtl/>
        </w:rPr>
        <w:t xml:space="preserve"> </w:t>
      </w:r>
      <w:r w:rsidRPr="00D23ADC">
        <w:rPr>
          <w:rFonts w:cs="Arial" w:hint="cs"/>
          <w:sz w:val="28"/>
          <w:szCs w:val="28"/>
          <w:rtl/>
        </w:rPr>
        <w:t>مِنْ</w:t>
      </w:r>
      <w:r w:rsidRPr="00D23ADC">
        <w:rPr>
          <w:rFonts w:cs="Arial"/>
          <w:sz w:val="28"/>
          <w:szCs w:val="28"/>
          <w:rtl/>
        </w:rPr>
        <w:t xml:space="preserve"> </w:t>
      </w:r>
      <w:r w:rsidRPr="00D23ADC">
        <w:rPr>
          <w:rFonts w:cs="Arial" w:hint="cs"/>
          <w:sz w:val="28"/>
          <w:szCs w:val="28"/>
          <w:rtl/>
        </w:rPr>
        <w:t>رِزْقٍ</w:t>
      </w:r>
      <w:r w:rsidRPr="00D23ADC">
        <w:rPr>
          <w:rFonts w:cs="Arial"/>
          <w:sz w:val="28"/>
          <w:szCs w:val="28"/>
          <w:rtl/>
        </w:rPr>
        <w:t xml:space="preserve"> </w:t>
      </w:r>
      <w:r w:rsidRPr="00D23ADC">
        <w:rPr>
          <w:rFonts w:cs="Arial" w:hint="cs"/>
          <w:sz w:val="28"/>
          <w:szCs w:val="28"/>
          <w:rtl/>
        </w:rPr>
        <w:t>فَجَعَلْتُمْ</w:t>
      </w:r>
      <w:r w:rsidRPr="00D23ADC">
        <w:rPr>
          <w:rFonts w:cs="Arial"/>
          <w:sz w:val="28"/>
          <w:szCs w:val="28"/>
          <w:rtl/>
        </w:rPr>
        <w:t xml:space="preserve"> </w:t>
      </w:r>
      <w:r w:rsidRPr="00D23ADC">
        <w:rPr>
          <w:rFonts w:cs="Arial" w:hint="cs"/>
          <w:sz w:val="28"/>
          <w:szCs w:val="28"/>
          <w:rtl/>
        </w:rPr>
        <w:t>مِنْهُ</w:t>
      </w:r>
      <w:r w:rsidRPr="00D23ADC">
        <w:rPr>
          <w:rFonts w:cs="Arial"/>
          <w:sz w:val="28"/>
          <w:szCs w:val="28"/>
          <w:rtl/>
        </w:rPr>
        <w:t xml:space="preserve"> </w:t>
      </w:r>
      <w:r w:rsidRPr="00D23ADC">
        <w:rPr>
          <w:rFonts w:cs="Arial" w:hint="cs"/>
          <w:sz w:val="28"/>
          <w:szCs w:val="28"/>
          <w:rtl/>
        </w:rPr>
        <w:t>حَرَامًا</w:t>
      </w:r>
      <w:r w:rsidRPr="00D23ADC">
        <w:rPr>
          <w:rFonts w:cs="Arial"/>
          <w:sz w:val="28"/>
          <w:szCs w:val="28"/>
          <w:rtl/>
        </w:rPr>
        <w:t xml:space="preserve"> </w:t>
      </w:r>
      <w:r w:rsidRPr="00D23ADC">
        <w:rPr>
          <w:rFonts w:cs="Arial" w:hint="cs"/>
          <w:sz w:val="28"/>
          <w:szCs w:val="28"/>
          <w:rtl/>
        </w:rPr>
        <w:t>وَحَلاَلاً</w:t>
      </w:r>
      <w:r w:rsidRPr="00D23ADC">
        <w:rPr>
          <w:rFonts w:cs="Arial"/>
          <w:sz w:val="28"/>
          <w:szCs w:val="28"/>
          <w:rtl/>
        </w:rPr>
        <w:t xml:space="preserve"> </w:t>
      </w:r>
      <w:r w:rsidRPr="00D23ADC">
        <w:rPr>
          <w:rFonts w:cs="Arial" w:hint="cs"/>
          <w:sz w:val="28"/>
          <w:szCs w:val="28"/>
          <w:rtl/>
        </w:rPr>
        <w:t>قُلْ</w:t>
      </w:r>
      <w:r w:rsidRPr="00D23ADC">
        <w:rPr>
          <w:rFonts w:cs="Arial"/>
          <w:sz w:val="28"/>
          <w:szCs w:val="28"/>
          <w:rtl/>
        </w:rPr>
        <w:t xml:space="preserve"> </w:t>
      </w:r>
      <w:r w:rsidRPr="00D23ADC">
        <w:rPr>
          <w:rFonts w:cs="Arial" w:hint="cs"/>
          <w:sz w:val="28"/>
          <w:szCs w:val="28"/>
          <w:rtl/>
        </w:rPr>
        <w:t>أآلله</w:t>
      </w:r>
      <w:r w:rsidRPr="00D23ADC">
        <w:rPr>
          <w:rFonts w:cs="Arial"/>
          <w:sz w:val="28"/>
          <w:szCs w:val="28"/>
          <w:rtl/>
        </w:rPr>
        <w:t xml:space="preserve"> </w:t>
      </w:r>
      <w:r w:rsidRPr="00D23ADC">
        <w:rPr>
          <w:rFonts w:cs="Arial" w:hint="cs"/>
          <w:sz w:val="28"/>
          <w:szCs w:val="28"/>
          <w:rtl/>
        </w:rPr>
        <w:t>أَذِنَ</w:t>
      </w:r>
      <w:r w:rsidRPr="00D23ADC">
        <w:rPr>
          <w:rFonts w:cs="Arial"/>
          <w:sz w:val="28"/>
          <w:szCs w:val="28"/>
          <w:rtl/>
        </w:rPr>
        <w:t xml:space="preserve"> </w:t>
      </w:r>
      <w:r w:rsidRPr="00D23ADC">
        <w:rPr>
          <w:rFonts w:cs="Arial" w:hint="cs"/>
          <w:sz w:val="28"/>
          <w:szCs w:val="28"/>
          <w:rtl/>
        </w:rPr>
        <w:t>لَكُمْ</w:t>
      </w:r>
      <w:r w:rsidRPr="00D23ADC">
        <w:rPr>
          <w:rFonts w:cs="Arial"/>
          <w:sz w:val="28"/>
          <w:szCs w:val="28"/>
          <w:rtl/>
        </w:rPr>
        <w:t xml:space="preserve"> </w:t>
      </w:r>
      <w:r w:rsidRPr="00D23ADC">
        <w:rPr>
          <w:rFonts w:cs="Arial" w:hint="cs"/>
          <w:sz w:val="28"/>
          <w:szCs w:val="28"/>
          <w:rtl/>
        </w:rPr>
        <w:t>أَمْ</w:t>
      </w:r>
      <w:r w:rsidRPr="00D23ADC">
        <w:rPr>
          <w:rFonts w:cs="Arial"/>
          <w:sz w:val="28"/>
          <w:szCs w:val="28"/>
          <w:rtl/>
        </w:rPr>
        <w:t xml:space="preserve"> </w:t>
      </w:r>
      <w:r w:rsidRPr="00D23ADC">
        <w:rPr>
          <w:rFonts w:cs="Arial" w:hint="cs"/>
          <w:sz w:val="28"/>
          <w:szCs w:val="28"/>
          <w:rtl/>
        </w:rPr>
        <w:t>عَلَى</w:t>
      </w:r>
      <w:r w:rsidRPr="00D23ADC">
        <w:rPr>
          <w:rFonts w:cs="Arial"/>
          <w:sz w:val="28"/>
          <w:szCs w:val="28"/>
          <w:rtl/>
        </w:rPr>
        <w:t xml:space="preserve"> </w:t>
      </w:r>
      <w:r w:rsidRPr="00D23ADC">
        <w:rPr>
          <w:rFonts w:cs="Arial" w:hint="cs"/>
          <w:sz w:val="28"/>
          <w:szCs w:val="28"/>
          <w:rtl/>
        </w:rPr>
        <w:t>اللَّهِ</w:t>
      </w:r>
      <w:r w:rsidRPr="00D23ADC">
        <w:rPr>
          <w:rFonts w:cs="Arial"/>
          <w:sz w:val="28"/>
          <w:szCs w:val="28"/>
          <w:rtl/>
        </w:rPr>
        <w:t xml:space="preserve"> </w:t>
      </w:r>
      <w:r w:rsidRPr="00D23ADC">
        <w:rPr>
          <w:rFonts w:cs="Arial" w:hint="cs"/>
          <w:sz w:val="28"/>
          <w:szCs w:val="28"/>
          <w:rtl/>
        </w:rPr>
        <w:t>تَفْتَرُونَ</w:t>
      </w:r>
      <w:r w:rsidRPr="00D23ADC">
        <w:rPr>
          <w:rFonts w:cs="Arial"/>
          <w:sz w:val="28"/>
          <w:szCs w:val="28"/>
          <w:rtl/>
        </w:rPr>
        <w:t xml:space="preserve"> *} [</w:t>
      </w:r>
      <w:r w:rsidRPr="00D23ADC">
        <w:rPr>
          <w:rFonts w:cs="Arial" w:hint="cs"/>
          <w:sz w:val="28"/>
          <w:szCs w:val="28"/>
          <w:rtl/>
        </w:rPr>
        <w:t>يونس</w:t>
      </w:r>
      <w:r w:rsidRPr="00D23ADC">
        <w:rPr>
          <w:rFonts w:cs="Arial"/>
          <w:sz w:val="28"/>
          <w:szCs w:val="28"/>
          <w:rtl/>
        </w:rPr>
        <w:t xml:space="preserve">: 59 ] </w:t>
      </w:r>
      <w:r w:rsidRPr="00D23ADC">
        <w:rPr>
          <w:rFonts w:cs="Arial" w:hint="cs"/>
          <w:sz w:val="28"/>
          <w:szCs w:val="28"/>
          <w:rtl/>
        </w:rPr>
        <w:t>،</w:t>
      </w:r>
      <w:r w:rsidRPr="00D23ADC">
        <w:rPr>
          <w:rFonts w:cs="Arial"/>
          <w:sz w:val="28"/>
          <w:szCs w:val="28"/>
          <w:rtl/>
        </w:rPr>
        <w:t xml:space="preserve"> </w:t>
      </w:r>
      <w:r w:rsidRPr="00D23ADC">
        <w:rPr>
          <w:rFonts w:cs="Arial" w:hint="cs"/>
          <w:sz w:val="28"/>
          <w:szCs w:val="28"/>
          <w:rtl/>
        </w:rPr>
        <w:t>قَالُوا</w:t>
      </w:r>
      <w:r w:rsidRPr="00D23ADC">
        <w:rPr>
          <w:rFonts w:cs="Arial"/>
          <w:sz w:val="28"/>
          <w:szCs w:val="28"/>
          <w:rtl/>
        </w:rPr>
        <w:t xml:space="preserve">: </w:t>
      </w:r>
      <w:r w:rsidRPr="00D23ADC">
        <w:rPr>
          <w:rFonts w:cs="Arial" w:hint="cs"/>
          <w:sz w:val="28"/>
          <w:szCs w:val="28"/>
          <w:rtl/>
        </w:rPr>
        <w:t>أَرَأَيْتَ</w:t>
      </w:r>
      <w:r w:rsidRPr="00D23ADC">
        <w:rPr>
          <w:rFonts w:cs="Arial"/>
          <w:sz w:val="28"/>
          <w:szCs w:val="28"/>
          <w:rtl/>
        </w:rPr>
        <w:t xml:space="preserve"> </w:t>
      </w:r>
      <w:r w:rsidRPr="00D23ADC">
        <w:rPr>
          <w:rFonts w:cs="Arial" w:hint="cs"/>
          <w:sz w:val="28"/>
          <w:szCs w:val="28"/>
          <w:rtl/>
        </w:rPr>
        <w:t>مَا</w:t>
      </w:r>
      <w:r w:rsidRPr="00D23ADC">
        <w:rPr>
          <w:rFonts w:cs="Arial"/>
          <w:sz w:val="28"/>
          <w:szCs w:val="28"/>
          <w:rtl/>
        </w:rPr>
        <w:t xml:space="preserve"> </w:t>
      </w:r>
      <w:r w:rsidRPr="00D23ADC">
        <w:rPr>
          <w:rFonts w:cs="Arial" w:hint="cs"/>
          <w:sz w:val="28"/>
          <w:szCs w:val="28"/>
          <w:rtl/>
        </w:rPr>
        <w:t>حَمَيْتَ</w:t>
      </w:r>
      <w:r w:rsidRPr="00D23ADC">
        <w:rPr>
          <w:rFonts w:cs="Arial"/>
          <w:sz w:val="28"/>
          <w:szCs w:val="28"/>
          <w:rtl/>
        </w:rPr>
        <w:t xml:space="preserve"> </w:t>
      </w:r>
      <w:r w:rsidRPr="00D23ADC">
        <w:rPr>
          <w:rFonts w:cs="Arial" w:hint="cs"/>
          <w:sz w:val="28"/>
          <w:szCs w:val="28"/>
          <w:rtl/>
        </w:rPr>
        <w:t>مِنَ</w:t>
      </w:r>
      <w:r w:rsidRPr="00D23ADC">
        <w:rPr>
          <w:rFonts w:cs="Arial"/>
          <w:sz w:val="28"/>
          <w:szCs w:val="28"/>
          <w:rtl/>
        </w:rPr>
        <w:t xml:space="preserve"> </w:t>
      </w:r>
      <w:r w:rsidRPr="00D23ADC">
        <w:rPr>
          <w:rFonts w:cs="Arial" w:hint="cs"/>
          <w:sz w:val="28"/>
          <w:szCs w:val="28"/>
          <w:rtl/>
        </w:rPr>
        <w:t>الْحِمَى،</w:t>
      </w:r>
      <w:r w:rsidRPr="00D23ADC">
        <w:rPr>
          <w:rFonts w:cs="Arial"/>
          <w:sz w:val="28"/>
          <w:szCs w:val="28"/>
          <w:rtl/>
        </w:rPr>
        <w:t xml:space="preserve"> </w:t>
      </w:r>
      <w:r w:rsidRPr="00D23ADC">
        <w:rPr>
          <w:rFonts w:cs="Arial" w:hint="cs"/>
          <w:sz w:val="28"/>
          <w:szCs w:val="28"/>
          <w:rtl/>
        </w:rPr>
        <w:t>آللهُ</w:t>
      </w:r>
      <w:r w:rsidRPr="00D23ADC">
        <w:rPr>
          <w:rFonts w:cs="Arial"/>
          <w:sz w:val="28"/>
          <w:szCs w:val="28"/>
          <w:rtl/>
        </w:rPr>
        <w:t xml:space="preserve"> </w:t>
      </w:r>
      <w:r w:rsidRPr="00D23ADC">
        <w:rPr>
          <w:rFonts w:cs="Arial" w:hint="cs"/>
          <w:sz w:val="28"/>
          <w:szCs w:val="28"/>
          <w:rtl/>
        </w:rPr>
        <w:t>أَذِنَ</w:t>
      </w:r>
      <w:r w:rsidRPr="00D23ADC">
        <w:rPr>
          <w:rFonts w:cs="Arial"/>
          <w:sz w:val="28"/>
          <w:szCs w:val="28"/>
          <w:rtl/>
        </w:rPr>
        <w:t xml:space="preserve"> </w:t>
      </w:r>
      <w:r w:rsidRPr="00D23ADC">
        <w:rPr>
          <w:rFonts w:cs="Arial" w:hint="cs"/>
          <w:sz w:val="28"/>
          <w:szCs w:val="28"/>
          <w:rtl/>
        </w:rPr>
        <w:t>لَكَ</w:t>
      </w:r>
      <w:r w:rsidRPr="00D23ADC">
        <w:rPr>
          <w:rFonts w:cs="Arial"/>
          <w:sz w:val="28"/>
          <w:szCs w:val="28"/>
          <w:rtl/>
        </w:rPr>
        <w:t xml:space="preserve"> </w:t>
      </w:r>
      <w:r w:rsidRPr="00D23ADC">
        <w:rPr>
          <w:rFonts w:cs="Arial" w:hint="cs"/>
          <w:sz w:val="28"/>
          <w:szCs w:val="28"/>
          <w:rtl/>
        </w:rPr>
        <w:t>بِهِ</w:t>
      </w:r>
      <w:r w:rsidRPr="00D23ADC">
        <w:rPr>
          <w:rFonts w:cs="Arial"/>
          <w:sz w:val="28"/>
          <w:szCs w:val="28"/>
          <w:rtl/>
        </w:rPr>
        <w:t xml:space="preserve"> </w:t>
      </w:r>
      <w:r w:rsidRPr="00D23ADC">
        <w:rPr>
          <w:rFonts w:cs="Arial" w:hint="cs"/>
          <w:sz w:val="28"/>
          <w:szCs w:val="28"/>
          <w:rtl/>
        </w:rPr>
        <w:t>أَمْ</w:t>
      </w:r>
      <w:r w:rsidRPr="00D23ADC">
        <w:rPr>
          <w:rFonts w:cs="Arial"/>
          <w:sz w:val="28"/>
          <w:szCs w:val="28"/>
          <w:rtl/>
        </w:rPr>
        <w:t xml:space="preserve"> </w:t>
      </w:r>
      <w:r w:rsidRPr="00D23ADC">
        <w:rPr>
          <w:rFonts w:cs="Arial" w:hint="cs"/>
          <w:sz w:val="28"/>
          <w:szCs w:val="28"/>
          <w:rtl/>
        </w:rPr>
        <w:t>عَلَى</w:t>
      </w:r>
      <w:r w:rsidRPr="00D23ADC">
        <w:rPr>
          <w:rFonts w:cs="Arial"/>
          <w:sz w:val="28"/>
          <w:szCs w:val="28"/>
          <w:rtl/>
        </w:rPr>
        <w:t xml:space="preserve"> </w:t>
      </w:r>
      <w:r w:rsidRPr="00D23ADC">
        <w:rPr>
          <w:rFonts w:cs="Arial" w:hint="cs"/>
          <w:sz w:val="28"/>
          <w:szCs w:val="28"/>
          <w:rtl/>
        </w:rPr>
        <w:t>اللهِ</w:t>
      </w:r>
      <w:r w:rsidRPr="00D23ADC">
        <w:rPr>
          <w:rFonts w:cs="Arial"/>
          <w:sz w:val="28"/>
          <w:szCs w:val="28"/>
          <w:rtl/>
        </w:rPr>
        <w:t xml:space="preserve"> </w:t>
      </w:r>
      <w:r w:rsidRPr="00D23ADC">
        <w:rPr>
          <w:rFonts w:cs="Arial" w:hint="cs"/>
          <w:sz w:val="28"/>
          <w:szCs w:val="28"/>
          <w:rtl/>
        </w:rPr>
        <w:t>تَفْتَرِي؟</w:t>
      </w:r>
      <w:r w:rsidRPr="00D23ADC">
        <w:rPr>
          <w:rFonts w:cs="Arial"/>
          <w:sz w:val="28"/>
          <w:szCs w:val="28"/>
          <w:rtl/>
        </w:rPr>
        <w:t xml:space="preserve"> </w:t>
      </w:r>
      <w:r w:rsidRPr="00D23ADC">
        <w:rPr>
          <w:rFonts w:cs="Arial" w:hint="cs"/>
          <w:sz w:val="28"/>
          <w:szCs w:val="28"/>
          <w:rtl/>
        </w:rPr>
        <w:t>فَقَالَ</w:t>
      </w:r>
      <w:r w:rsidRPr="00D23ADC">
        <w:rPr>
          <w:rFonts w:cs="Arial"/>
          <w:sz w:val="28"/>
          <w:szCs w:val="28"/>
          <w:rtl/>
        </w:rPr>
        <w:t xml:space="preserve">: </w:t>
      </w:r>
      <w:r w:rsidRPr="00D23ADC">
        <w:rPr>
          <w:rFonts w:cs="Arial" w:hint="cs"/>
          <w:sz w:val="28"/>
          <w:szCs w:val="28"/>
          <w:rtl/>
        </w:rPr>
        <w:t>أَمْضِهِ،</w:t>
      </w:r>
      <w:r w:rsidRPr="00D23ADC">
        <w:rPr>
          <w:rFonts w:cs="Arial"/>
          <w:sz w:val="28"/>
          <w:szCs w:val="28"/>
          <w:rtl/>
        </w:rPr>
        <w:t xml:space="preserve"> </w:t>
      </w:r>
      <w:r w:rsidRPr="00D23ADC">
        <w:rPr>
          <w:rFonts w:cs="Arial" w:hint="cs"/>
          <w:sz w:val="28"/>
          <w:szCs w:val="28"/>
          <w:rtl/>
        </w:rPr>
        <w:t>أُنْزِلَتْ</w:t>
      </w:r>
      <w:r w:rsidRPr="00D23ADC">
        <w:rPr>
          <w:rFonts w:cs="Arial"/>
          <w:sz w:val="28"/>
          <w:szCs w:val="28"/>
          <w:rtl/>
        </w:rPr>
        <w:t xml:space="preserve"> </w:t>
      </w:r>
      <w:r w:rsidRPr="00D23ADC">
        <w:rPr>
          <w:rFonts w:cs="Arial" w:hint="cs"/>
          <w:sz w:val="28"/>
          <w:szCs w:val="28"/>
          <w:rtl/>
        </w:rPr>
        <w:t>فِي</w:t>
      </w:r>
      <w:r w:rsidRPr="00D23ADC">
        <w:rPr>
          <w:rFonts w:cs="Arial"/>
          <w:sz w:val="28"/>
          <w:szCs w:val="28"/>
          <w:rtl/>
        </w:rPr>
        <w:t xml:space="preserve"> </w:t>
      </w:r>
      <w:r w:rsidRPr="00D23ADC">
        <w:rPr>
          <w:rFonts w:cs="Arial" w:hint="cs"/>
          <w:sz w:val="28"/>
          <w:szCs w:val="28"/>
          <w:rtl/>
        </w:rPr>
        <w:t>كَذَا</w:t>
      </w:r>
      <w:r w:rsidRPr="00D23ADC">
        <w:rPr>
          <w:rFonts w:cs="Arial"/>
          <w:sz w:val="28"/>
          <w:szCs w:val="28"/>
          <w:rtl/>
        </w:rPr>
        <w:t xml:space="preserve"> </w:t>
      </w:r>
      <w:r w:rsidRPr="00D23ADC">
        <w:rPr>
          <w:rFonts w:cs="Arial" w:hint="cs"/>
          <w:sz w:val="28"/>
          <w:szCs w:val="28"/>
          <w:rtl/>
        </w:rPr>
        <w:t>وَكَذَا،</w:t>
      </w:r>
      <w:r w:rsidRPr="00D23ADC">
        <w:rPr>
          <w:rFonts w:cs="Arial"/>
          <w:sz w:val="28"/>
          <w:szCs w:val="28"/>
          <w:rtl/>
        </w:rPr>
        <w:t xml:space="preserve"> </w:t>
      </w:r>
      <w:r w:rsidRPr="00D23ADC">
        <w:rPr>
          <w:rFonts w:cs="Arial" w:hint="cs"/>
          <w:sz w:val="28"/>
          <w:szCs w:val="28"/>
          <w:rtl/>
        </w:rPr>
        <w:t>وَأَمَّا</w:t>
      </w:r>
      <w:r w:rsidRPr="00D23ADC">
        <w:rPr>
          <w:rFonts w:cs="Arial"/>
          <w:sz w:val="28"/>
          <w:szCs w:val="28"/>
          <w:rtl/>
        </w:rPr>
        <w:t xml:space="preserve"> </w:t>
      </w:r>
      <w:r w:rsidRPr="00D23ADC">
        <w:rPr>
          <w:rFonts w:cs="Arial" w:hint="cs"/>
          <w:sz w:val="28"/>
          <w:szCs w:val="28"/>
          <w:rtl/>
        </w:rPr>
        <w:t>الْحِمَى،</w:t>
      </w:r>
      <w:r w:rsidRPr="00D23ADC">
        <w:rPr>
          <w:rFonts w:cs="Arial"/>
          <w:sz w:val="28"/>
          <w:szCs w:val="28"/>
          <w:rtl/>
        </w:rPr>
        <w:t xml:space="preserve"> </w:t>
      </w:r>
      <w:r w:rsidRPr="00D23ADC">
        <w:rPr>
          <w:rFonts w:cs="Arial" w:hint="cs"/>
          <w:sz w:val="28"/>
          <w:szCs w:val="28"/>
          <w:rtl/>
        </w:rPr>
        <w:t>فَإِنَّ</w:t>
      </w:r>
      <w:r w:rsidRPr="00D23ADC">
        <w:rPr>
          <w:rFonts w:cs="Arial"/>
          <w:sz w:val="28"/>
          <w:szCs w:val="28"/>
          <w:rtl/>
        </w:rPr>
        <w:t xml:space="preserve"> </w:t>
      </w:r>
      <w:r w:rsidRPr="00D23ADC">
        <w:rPr>
          <w:rFonts w:cs="Arial" w:hint="cs"/>
          <w:sz w:val="28"/>
          <w:szCs w:val="28"/>
          <w:rtl/>
        </w:rPr>
        <w:t>عُمَرَ</w:t>
      </w:r>
      <w:r w:rsidRPr="00D23ADC">
        <w:rPr>
          <w:rFonts w:cs="Arial"/>
          <w:sz w:val="28"/>
          <w:szCs w:val="28"/>
          <w:rtl/>
        </w:rPr>
        <w:t xml:space="preserve"> </w:t>
      </w:r>
      <w:r w:rsidRPr="00D23ADC">
        <w:rPr>
          <w:rFonts w:cs="Arial" w:hint="cs"/>
          <w:sz w:val="28"/>
          <w:szCs w:val="28"/>
          <w:rtl/>
        </w:rPr>
        <w:t>حَمَى</w:t>
      </w:r>
      <w:r w:rsidRPr="00D23ADC">
        <w:rPr>
          <w:rFonts w:cs="Arial"/>
          <w:sz w:val="28"/>
          <w:szCs w:val="28"/>
          <w:rtl/>
        </w:rPr>
        <w:t xml:space="preserve"> </w:t>
      </w:r>
      <w:r w:rsidRPr="00D23ADC">
        <w:rPr>
          <w:rFonts w:cs="Arial" w:hint="cs"/>
          <w:sz w:val="28"/>
          <w:szCs w:val="28"/>
          <w:rtl/>
        </w:rPr>
        <w:t>الْحِمَى</w:t>
      </w:r>
      <w:r w:rsidRPr="00D23ADC">
        <w:rPr>
          <w:rFonts w:cs="Arial"/>
          <w:sz w:val="28"/>
          <w:szCs w:val="28"/>
          <w:rtl/>
        </w:rPr>
        <w:t xml:space="preserve"> </w:t>
      </w:r>
      <w:r w:rsidRPr="00D23ADC">
        <w:rPr>
          <w:rFonts w:cs="Arial" w:hint="cs"/>
          <w:sz w:val="28"/>
          <w:szCs w:val="28"/>
          <w:rtl/>
        </w:rPr>
        <w:t>قَبْلِي</w:t>
      </w:r>
      <w:r w:rsidRPr="00D23ADC">
        <w:rPr>
          <w:rFonts w:cs="Arial"/>
          <w:sz w:val="28"/>
          <w:szCs w:val="28"/>
          <w:rtl/>
        </w:rPr>
        <w:t xml:space="preserve"> </w:t>
      </w:r>
      <w:r w:rsidRPr="00D23ADC">
        <w:rPr>
          <w:rFonts w:cs="Arial" w:hint="cs"/>
          <w:sz w:val="28"/>
          <w:szCs w:val="28"/>
          <w:rtl/>
        </w:rPr>
        <w:t>لِإِبِلِ</w:t>
      </w:r>
      <w:r w:rsidRPr="00D23ADC">
        <w:rPr>
          <w:rFonts w:cs="Arial"/>
          <w:sz w:val="28"/>
          <w:szCs w:val="28"/>
          <w:rtl/>
        </w:rPr>
        <w:t xml:space="preserve"> </w:t>
      </w:r>
      <w:r w:rsidRPr="00D23ADC">
        <w:rPr>
          <w:rFonts w:cs="Arial" w:hint="cs"/>
          <w:sz w:val="28"/>
          <w:szCs w:val="28"/>
          <w:rtl/>
        </w:rPr>
        <w:t>الصَّدَقَةِ،</w:t>
      </w:r>
      <w:r w:rsidRPr="00D23ADC">
        <w:rPr>
          <w:rFonts w:cs="Arial"/>
          <w:sz w:val="28"/>
          <w:szCs w:val="28"/>
          <w:rtl/>
        </w:rPr>
        <w:t xml:space="preserve"> </w:t>
      </w:r>
      <w:r w:rsidRPr="00D23ADC">
        <w:rPr>
          <w:rFonts w:cs="Arial" w:hint="cs"/>
          <w:sz w:val="28"/>
          <w:szCs w:val="28"/>
          <w:rtl/>
        </w:rPr>
        <w:t>فَلَمَّا</w:t>
      </w:r>
      <w:r w:rsidRPr="00D23ADC">
        <w:rPr>
          <w:rFonts w:cs="Arial"/>
          <w:sz w:val="28"/>
          <w:szCs w:val="28"/>
          <w:rtl/>
        </w:rPr>
        <w:t xml:space="preserve"> </w:t>
      </w:r>
      <w:r w:rsidRPr="00D23ADC">
        <w:rPr>
          <w:rFonts w:cs="Arial" w:hint="cs"/>
          <w:sz w:val="28"/>
          <w:szCs w:val="28"/>
          <w:rtl/>
        </w:rPr>
        <w:t>وُلِّيتُ</w:t>
      </w:r>
      <w:r w:rsidRPr="00D23ADC">
        <w:rPr>
          <w:rFonts w:cs="Arial"/>
          <w:sz w:val="28"/>
          <w:szCs w:val="28"/>
          <w:rtl/>
        </w:rPr>
        <w:t xml:space="preserve"> </w:t>
      </w:r>
      <w:r w:rsidRPr="00D23ADC">
        <w:rPr>
          <w:rFonts w:cs="Arial" w:hint="cs"/>
          <w:sz w:val="28"/>
          <w:szCs w:val="28"/>
          <w:rtl/>
        </w:rPr>
        <w:t>زَادَتْ</w:t>
      </w:r>
      <w:r w:rsidRPr="00D23ADC">
        <w:rPr>
          <w:rFonts w:cs="Arial"/>
          <w:sz w:val="28"/>
          <w:szCs w:val="28"/>
          <w:rtl/>
        </w:rPr>
        <w:t xml:space="preserve"> </w:t>
      </w:r>
      <w:r w:rsidRPr="00D23ADC">
        <w:rPr>
          <w:rFonts w:cs="Arial" w:hint="cs"/>
          <w:sz w:val="28"/>
          <w:szCs w:val="28"/>
          <w:rtl/>
        </w:rPr>
        <w:t>إِبِلُ</w:t>
      </w:r>
      <w:r w:rsidRPr="00D23ADC">
        <w:rPr>
          <w:rFonts w:cs="Arial"/>
          <w:sz w:val="28"/>
          <w:szCs w:val="28"/>
          <w:rtl/>
        </w:rPr>
        <w:t xml:space="preserve"> </w:t>
      </w:r>
      <w:r w:rsidRPr="00D23ADC">
        <w:rPr>
          <w:rFonts w:cs="Arial" w:hint="cs"/>
          <w:sz w:val="28"/>
          <w:szCs w:val="28"/>
          <w:rtl/>
        </w:rPr>
        <w:t>الصَّدَقَةِ؛</w:t>
      </w:r>
      <w:r w:rsidRPr="00D23ADC">
        <w:rPr>
          <w:rFonts w:cs="Arial"/>
          <w:sz w:val="28"/>
          <w:szCs w:val="28"/>
          <w:rtl/>
        </w:rPr>
        <w:t xml:space="preserve"> </w:t>
      </w:r>
      <w:r w:rsidRPr="00D23ADC">
        <w:rPr>
          <w:rFonts w:cs="Arial" w:hint="cs"/>
          <w:sz w:val="28"/>
          <w:szCs w:val="28"/>
          <w:rtl/>
        </w:rPr>
        <w:t>فَزِدتُّ</w:t>
      </w:r>
      <w:r w:rsidRPr="00D23ADC">
        <w:rPr>
          <w:rFonts w:cs="Arial"/>
          <w:sz w:val="28"/>
          <w:szCs w:val="28"/>
          <w:rtl/>
        </w:rPr>
        <w:t xml:space="preserve"> </w:t>
      </w:r>
      <w:r w:rsidRPr="00D23ADC">
        <w:rPr>
          <w:rFonts w:cs="Arial" w:hint="cs"/>
          <w:sz w:val="28"/>
          <w:szCs w:val="28"/>
          <w:rtl/>
        </w:rPr>
        <w:t>فِي</w:t>
      </w:r>
      <w:r w:rsidRPr="00D23ADC">
        <w:rPr>
          <w:rFonts w:cs="Arial"/>
          <w:sz w:val="28"/>
          <w:szCs w:val="28"/>
          <w:rtl/>
        </w:rPr>
        <w:t xml:space="preserve"> </w:t>
      </w:r>
      <w:r w:rsidRPr="00D23ADC">
        <w:rPr>
          <w:rFonts w:cs="Arial" w:hint="cs"/>
          <w:sz w:val="28"/>
          <w:szCs w:val="28"/>
          <w:rtl/>
        </w:rPr>
        <w:t>الْحِمَى</w:t>
      </w:r>
      <w:r w:rsidRPr="00D23ADC">
        <w:rPr>
          <w:rFonts w:cs="Arial"/>
          <w:sz w:val="28"/>
          <w:szCs w:val="28"/>
          <w:rtl/>
        </w:rPr>
        <w:t xml:space="preserve"> </w:t>
      </w:r>
      <w:r w:rsidRPr="00D23ADC">
        <w:rPr>
          <w:rFonts w:cs="Arial" w:hint="cs"/>
          <w:sz w:val="28"/>
          <w:szCs w:val="28"/>
          <w:rtl/>
        </w:rPr>
        <w:t>لِمَا</w:t>
      </w:r>
      <w:r w:rsidRPr="00D23ADC">
        <w:rPr>
          <w:rFonts w:cs="Arial"/>
          <w:sz w:val="28"/>
          <w:szCs w:val="28"/>
          <w:rtl/>
        </w:rPr>
        <w:t xml:space="preserve"> </w:t>
      </w:r>
      <w:r w:rsidRPr="00D23ADC">
        <w:rPr>
          <w:rFonts w:cs="Arial" w:hint="cs"/>
          <w:sz w:val="28"/>
          <w:szCs w:val="28"/>
          <w:rtl/>
        </w:rPr>
        <w:t>زَادَ</w:t>
      </w:r>
      <w:r w:rsidRPr="00D23ADC">
        <w:rPr>
          <w:rFonts w:cs="Arial"/>
          <w:sz w:val="28"/>
          <w:szCs w:val="28"/>
          <w:rtl/>
        </w:rPr>
        <w:t xml:space="preserve"> </w:t>
      </w:r>
      <w:r w:rsidRPr="00D23ADC">
        <w:rPr>
          <w:rFonts w:cs="Arial" w:hint="cs"/>
          <w:sz w:val="28"/>
          <w:szCs w:val="28"/>
          <w:rtl/>
        </w:rPr>
        <w:t>مِنْ</w:t>
      </w:r>
      <w:r w:rsidRPr="00D23ADC">
        <w:rPr>
          <w:rFonts w:cs="Arial"/>
          <w:sz w:val="28"/>
          <w:szCs w:val="28"/>
          <w:rtl/>
        </w:rPr>
        <w:t xml:space="preserve"> </w:t>
      </w:r>
      <w:r w:rsidRPr="00D23ADC">
        <w:rPr>
          <w:rFonts w:cs="Arial" w:hint="cs"/>
          <w:sz w:val="28"/>
          <w:szCs w:val="28"/>
          <w:rtl/>
        </w:rPr>
        <w:t>إِبِلِ</w:t>
      </w:r>
      <w:r w:rsidRPr="00D23ADC">
        <w:rPr>
          <w:rFonts w:cs="Arial"/>
          <w:sz w:val="28"/>
          <w:szCs w:val="28"/>
          <w:rtl/>
        </w:rPr>
        <w:t xml:space="preserve"> </w:t>
      </w:r>
      <w:r w:rsidRPr="00D23ADC">
        <w:rPr>
          <w:rFonts w:cs="Arial" w:hint="cs"/>
          <w:sz w:val="28"/>
          <w:szCs w:val="28"/>
          <w:rtl/>
        </w:rPr>
        <w:t>الصَّدَقَةِ</w:t>
      </w:r>
      <w:r w:rsidRPr="00D23ADC">
        <w:rPr>
          <w:rFonts w:cs="Arial" w:hint="eastAsia"/>
          <w:sz w:val="28"/>
          <w:szCs w:val="28"/>
          <w:rtl/>
        </w:rPr>
        <w:t>»</w:t>
      </w:r>
      <w:r>
        <w:rPr>
          <w:rFonts w:cs="Arial" w:hint="cs"/>
          <w:sz w:val="28"/>
          <w:szCs w:val="28"/>
          <w:rtl/>
        </w:rPr>
        <w:t>(1).</w:t>
      </w:r>
    </w:p>
    <w:p w:rsidR="0037592F" w:rsidRPr="00D23ADC" w:rsidRDefault="0037592F" w:rsidP="0037592F">
      <w:pPr>
        <w:bidi/>
        <w:jc w:val="both"/>
        <w:rPr>
          <w:sz w:val="28"/>
          <w:szCs w:val="28"/>
        </w:rPr>
      </w:pPr>
      <w:r w:rsidRPr="00D23ADC">
        <w:rPr>
          <w:rFonts w:cs="Arial" w:hint="cs"/>
          <w:sz w:val="28"/>
          <w:szCs w:val="28"/>
          <w:rtl/>
        </w:rPr>
        <w:t>وكان</w:t>
      </w:r>
      <w:r w:rsidRPr="00D23ADC">
        <w:rPr>
          <w:rFonts w:cs="Arial"/>
          <w:sz w:val="28"/>
          <w:szCs w:val="28"/>
          <w:rtl/>
        </w:rPr>
        <w:t xml:space="preserve"> </w:t>
      </w:r>
      <w:r w:rsidRPr="00D23ADC">
        <w:rPr>
          <w:rFonts w:cs="Arial" w:hint="cs"/>
          <w:sz w:val="28"/>
          <w:szCs w:val="28"/>
          <w:rtl/>
        </w:rPr>
        <w:t>بعضُ</w:t>
      </w:r>
      <w:r w:rsidRPr="00D23ADC">
        <w:rPr>
          <w:rFonts w:cs="Arial"/>
          <w:sz w:val="28"/>
          <w:szCs w:val="28"/>
          <w:rtl/>
        </w:rPr>
        <w:t xml:space="preserve"> </w:t>
      </w:r>
      <w:r w:rsidRPr="00D23ADC">
        <w:rPr>
          <w:rFonts w:cs="Arial" w:hint="cs"/>
          <w:sz w:val="28"/>
          <w:szCs w:val="28"/>
          <w:rtl/>
        </w:rPr>
        <w:t>السلفِ</w:t>
      </w:r>
      <w:r w:rsidRPr="00D23ADC">
        <w:rPr>
          <w:rFonts w:cs="Arial"/>
          <w:sz w:val="28"/>
          <w:szCs w:val="28"/>
          <w:rtl/>
        </w:rPr>
        <w:t xml:space="preserve"> </w:t>
      </w:r>
      <w:r w:rsidRPr="00D23ADC">
        <w:rPr>
          <w:rFonts w:cs="Arial" w:hint="cs"/>
          <w:sz w:val="28"/>
          <w:szCs w:val="28"/>
          <w:rtl/>
        </w:rPr>
        <w:t>يجعلُ</w:t>
      </w:r>
      <w:r w:rsidRPr="00D23ADC">
        <w:rPr>
          <w:rFonts w:cs="Arial"/>
          <w:sz w:val="28"/>
          <w:szCs w:val="28"/>
          <w:rtl/>
        </w:rPr>
        <w:t xml:space="preserve"> </w:t>
      </w:r>
      <w:r w:rsidRPr="00D23ADC">
        <w:rPr>
          <w:rFonts w:cs="Arial" w:hint="cs"/>
          <w:sz w:val="28"/>
          <w:szCs w:val="28"/>
          <w:rtl/>
        </w:rPr>
        <w:t>سورةَ</w:t>
      </w:r>
      <w:r w:rsidRPr="00D23ADC">
        <w:rPr>
          <w:rFonts w:cs="Arial"/>
          <w:sz w:val="28"/>
          <w:szCs w:val="28"/>
          <w:rtl/>
        </w:rPr>
        <w:t xml:space="preserve"> </w:t>
      </w:r>
      <w:r w:rsidRPr="00D23ADC">
        <w:rPr>
          <w:rFonts w:cs="Arial" w:hint="cs"/>
          <w:sz w:val="28"/>
          <w:szCs w:val="28"/>
          <w:rtl/>
        </w:rPr>
        <w:t>يُونُسَ</w:t>
      </w:r>
      <w:r w:rsidRPr="00D23ADC">
        <w:rPr>
          <w:rFonts w:cs="Arial"/>
          <w:sz w:val="28"/>
          <w:szCs w:val="28"/>
          <w:rtl/>
        </w:rPr>
        <w:t xml:space="preserve"> </w:t>
      </w:r>
      <w:r w:rsidRPr="00D23ADC">
        <w:rPr>
          <w:rFonts w:cs="Arial" w:hint="cs"/>
          <w:sz w:val="28"/>
          <w:szCs w:val="28"/>
          <w:rtl/>
        </w:rPr>
        <w:t>مِن</w:t>
      </w:r>
      <w:r w:rsidRPr="00D23ADC">
        <w:rPr>
          <w:rFonts w:cs="Arial"/>
          <w:sz w:val="28"/>
          <w:szCs w:val="28"/>
          <w:rtl/>
        </w:rPr>
        <w:t xml:space="preserve"> </w:t>
      </w:r>
      <w:r w:rsidRPr="00D23ADC">
        <w:rPr>
          <w:rFonts w:cs="Arial" w:hint="cs"/>
          <w:sz w:val="28"/>
          <w:szCs w:val="28"/>
          <w:rtl/>
        </w:rPr>
        <w:t>السُّوَرِ</w:t>
      </w:r>
      <w:r w:rsidRPr="00D23ADC">
        <w:rPr>
          <w:rFonts w:cs="Arial"/>
          <w:sz w:val="28"/>
          <w:szCs w:val="28"/>
          <w:rtl/>
        </w:rPr>
        <w:t xml:space="preserve"> </w:t>
      </w:r>
      <w:r w:rsidRPr="00D23ADC">
        <w:rPr>
          <w:rFonts w:cs="Arial" w:hint="cs"/>
          <w:sz w:val="28"/>
          <w:szCs w:val="28"/>
          <w:rtl/>
        </w:rPr>
        <w:t>السَّبْعِ</w:t>
      </w:r>
      <w:r w:rsidRPr="00D23ADC">
        <w:rPr>
          <w:rFonts w:cs="Arial"/>
          <w:sz w:val="28"/>
          <w:szCs w:val="28"/>
          <w:rtl/>
        </w:rPr>
        <w:t xml:space="preserve"> </w:t>
      </w:r>
      <w:r w:rsidRPr="00D23ADC">
        <w:rPr>
          <w:rFonts w:cs="Arial" w:hint="cs"/>
          <w:sz w:val="28"/>
          <w:szCs w:val="28"/>
          <w:rtl/>
        </w:rPr>
        <w:t>الطِّوَالِ؛</w:t>
      </w:r>
      <w:r w:rsidRPr="00D23ADC">
        <w:rPr>
          <w:rFonts w:cs="Arial"/>
          <w:sz w:val="28"/>
          <w:szCs w:val="28"/>
          <w:rtl/>
        </w:rPr>
        <w:t xml:space="preserve"> </w:t>
      </w:r>
      <w:r w:rsidRPr="00D23ADC">
        <w:rPr>
          <w:rFonts w:cs="Arial" w:hint="cs"/>
          <w:sz w:val="28"/>
          <w:szCs w:val="28"/>
          <w:rtl/>
        </w:rPr>
        <w:t>كما</w:t>
      </w:r>
      <w:r w:rsidRPr="00D23ADC">
        <w:rPr>
          <w:rFonts w:cs="Arial"/>
          <w:sz w:val="28"/>
          <w:szCs w:val="28"/>
          <w:rtl/>
        </w:rPr>
        <w:t xml:space="preserve"> </w:t>
      </w:r>
      <w:r w:rsidRPr="00D23ADC">
        <w:rPr>
          <w:rFonts w:cs="Arial" w:hint="cs"/>
          <w:sz w:val="28"/>
          <w:szCs w:val="28"/>
          <w:rtl/>
        </w:rPr>
        <w:t>صحَّ</w:t>
      </w:r>
      <w:r w:rsidRPr="00D23ADC">
        <w:rPr>
          <w:rFonts w:cs="Arial"/>
          <w:sz w:val="28"/>
          <w:szCs w:val="28"/>
          <w:rtl/>
        </w:rPr>
        <w:t xml:space="preserve"> </w:t>
      </w:r>
      <w:r w:rsidRPr="00D23ADC">
        <w:rPr>
          <w:rFonts w:cs="Arial" w:hint="cs"/>
          <w:sz w:val="28"/>
          <w:szCs w:val="28"/>
          <w:rtl/>
        </w:rPr>
        <w:t>عن</w:t>
      </w:r>
      <w:r w:rsidRPr="00D23ADC">
        <w:rPr>
          <w:rFonts w:cs="Arial"/>
          <w:sz w:val="28"/>
          <w:szCs w:val="28"/>
          <w:rtl/>
        </w:rPr>
        <w:t xml:space="preserve"> </w:t>
      </w:r>
      <w:r w:rsidRPr="00D23ADC">
        <w:rPr>
          <w:rFonts w:cs="Arial" w:hint="cs"/>
          <w:sz w:val="28"/>
          <w:szCs w:val="28"/>
          <w:rtl/>
        </w:rPr>
        <w:t>ابنِ</w:t>
      </w:r>
      <w:r w:rsidRPr="00D23ADC">
        <w:rPr>
          <w:rFonts w:cs="Arial"/>
          <w:sz w:val="28"/>
          <w:szCs w:val="28"/>
          <w:rtl/>
        </w:rPr>
        <w:t xml:space="preserve"> </w:t>
      </w:r>
      <w:r w:rsidRPr="00D23ADC">
        <w:rPr>
          <w:rFonts w:cs="Arial" w:hint="cs"/>
          <w:sz w:val="28"/>
          <w:szCs w:val="28"/>
          <w:rtl/>
        </w:rPr>
        <w:t>عبَّاسٍ</w:t>
      </w:r>
      <w:r w:rsidRPr="00D23ADC">
        <w:rPr>
          <w:rFonts w:cs="Arial"/>
          <w:sz w:val="28"/>
          <w:szCs w:val="28"/>
          <w:rtl/>
        </w:rPr>
        <w:t xml:space="preserve"> </w:t>
      </w:r>
      <w:r w:rsidRPr="00D23ADC">
        <w:rPr>
          <w:rFonts w:cs="Arial" w:hint="cs"/>
          <w:sz w:val="28"/>
          <w:szCs w:val="28"/>
          <w:rtl/>
        </w:rPr>
        <w:t>وسعيدِ</w:t>
      </w:r>
      <w:r w:rsidRPr="00D23ADC">
        <w:rPr>
          <w:rFonts w:cs="Arial"/>
          <w:sz w:val="28"/>
          <w:szCs w:val="28"/>
          <w:rtl/>
        </w:rPr>
        <w:t xml:space="preserve"> </w:t>
      </w:r>
      <w:r w:rsidRPr="00D23ADC">
        <w:rPr>
          <w:rFonts w:cs="Arial" w:hint="cs"/>
          <w:sz w:val="28"/>
          <w:szCs w:val="28"/>
          <w:rtl/>
        </w:rPr>
        <w:t>بنِ</w:t>
      </w:r>
      <w:r w:rsidRPr="00D23ADC">
        <w:rPr>
          <w:rFonts w:cs="Arial"/>
          <w:sz w:val="28"/>
          <w:szCs w:val="28"/>
          <w:rtl/>
        </w:rPr>
        <w:t xml:space="preserve"> </w:t>
      </w:r>
      <w:r w:rsidRPr="00D23ADC">
        <w:rPr>
          <w:rFonts w:cs="Arial" w:hint="cs"/>
          <w:sz w:val="28"/>
          <w:szCs w:val="28"/>
          <w:rtl/>
        </w:rPr>
        <w:t>جُبيرٍ؛</w:t>
      </w:r>
      <w:r w:rsidRPr="00D23ADC">
        <w:rPr>
          <w:rFonts w:cs="Arial"/>
          <w:sz w:val="28"/>
          <w:szCs w:val="28"/>
          <w:rtl/>
        </w:rPr>
        <w:t xml:space="preserve"> </w:t>
      </w:r>
      <w:r w:rsidRPr="00D23ADC">
        <w:rPr>
          <w:rFonts w:cs="Arial" w:hint="cs"/>
          <w:sz w:val="28"/>
          <w:szCs w:val="28"/>
          <w:rtl/>
        </w:rPr>
        <w:t>كما</w:t>
      </w:r>
      <w:r w:rsidRPr="00D23ADC">
        <w:rPr>
          <w:rFonts w:cs="Arial"/>
          <w:sz w:val="28"/>
          <w:szCs w:val="28"/>
          <w:rtl/>
        </w:rPr>
        <w:t xml:space="preserve"> </w:t>
      </w:r>
      <w:r w:rsidRPr="00D23ADC">
        <w:rPr>
          <w:rFonts w:cs="Arial" w:hint="cs"/>
          <w:sz w:val="28"/>
          <w:szCs w:val="28"/>
          <w:rtl/>
        </w:rPr>
        <w:t>روى</w:t>
      </w:r>
      <w:r w:rsidRPr="00D23ADC">
        <w:rPr>
          <w:rFonts w:cs="Arial"/>
          <w:sz w:val="28"/>
          <w:szCs w:val="28"/>
          <w:rtl/>
        </w:rPr>
        <w:t xml:space="preserve"> </w:t>
      </w:r>
      <w:r w:rsidRPr="00D23ADC">
        <w:rPr>
          <w:rFonts w:cs="Arial" w:hint="cs"/>
          <w:sz w:val="28"/>
          <w:szCs w:val="28"/>
          <w:rtl/>
        </w:rPr>
        <w:t>سعيدُ</w:t>
      </w:r>
      <w:r w:rsidRPr="00D23ADC">
        <w:rPr>
          <w:rFonts w:cs="Arial"/>
          <w:sz w:val="28"/>
          <w:szCs w:val="28"/>
          <w:rtl/>
        </w:rPr>
        <w:t xml:space="preserve"> </w:t>
      </w:r>
      <w:r w:rsidRPr="00D23ADC">
        <w:rPr>
          <w:rFonts w:cs="Arial" w:hint="cs"/>
          <w:sz w:val="28"/>
          <w:szCs w:val="28"/>
          <w:rtl/>
        </w:rPr>
        <w:t>بنُ</w:t>
      </w:r>
      <w:r w:rsidRPr="00D23ADC">
        <w:rPr>
          <w:rFonts w:cs="Arial"/>
          <w:sz w:val="28"/>
          <w:szCs w:val="28"/>
          <w:rtl/>
        </w:rPr>
        <w:t xml:space="preserve"> </w:t>
      </w:r>
      <w:r w:rsidRPr="00D23ADC">
        <w:rPr>
          <w:rFonts w:cs="Arial" w:hint="cs"/>
          <w:sz w:val="28"/>
          <w:szCs w:val="28"/>
          <w:rtl/>
        </w:rPr>
        <w:t>جُبَيْرٍ،</w:t>
      </w:r>
      <w:r w:rsidRPr="00D23ADC">
        <w:rPr>
          <w:rFonts w:cs="Arial"/>
          <w:sz w:val="28"/>
          <w:szCs w:val="28"/>
          <w:rtl/>
        </w:rPr>
        <w:t xml:space="preserve"> </w:t>
      </w:r>
      <w:r w:rsidRPr="00D23ADC">
        <w:rPr>
          <w:rFonts w:cs="Arial" w:hint="cs"/>
          <w:sz w:val="28"/>
          <w:szCs w:val="28"/>
          <w:rtl/>
        </w:rPr>
        <w:t>عن</w:t>
      </w:r>
      <w:r w:rsidRPr="00D23ADC">
        <w:rPr>
          <w:rFonts w:cs="Arial"/>
          <w:sz w:val="28"/>
          <w:szCs w:val="28"/>
          <w:rtl/>
        </w:rPr>
        <w:t xml:space="preserve"> </w:t>
      </w:r>
      <w:r w:rsidRPr="00D23ADC">
        <w:rPr>
          <w:rFonts w:cs="Arial" w:hint="cs"/>
          <w:sz w:val="28"/>
          <w:szCs w:val="28"/>
          <w:rtl/>
        </w:rPr>
        <w:t>ابنِ</w:t>
      </w:r>
      <w:r w:rsidRPr="00D23ADC">
        <w:rPr>
          <w:rFonts w:cs="Arial"/>
          <w:sz w:val="28"/>
          <w:szCs w:val="28"/>
          <w:rtl/>
        </w:rPr>
        <w:t xml:space="preserve"> </w:t>
      </w:r>
      <w:r w:rsidRPr="00D23ADC">
        <w:rPr>
          <w:rFonts w:cs="Arial" w:hint="cs"/>
          <w:sz w:val="28"/>
          <w:szCs w:val="28"/>
          <w:rtl/>
        </w:rPr>
        <w:t>عبَّاسٍ؛</w:t>
      </w:r>
      <w:r w:rsidRPr="00D23ADC">
        <w:rPr>
          <w:rFonts w:cs="Arial"/>
          <w:sz w:val="28"/>
          <w:szCs w:val="28"/>
          <w:rtl/>
        </w:rPr>
        <w:t xml:space="preserve"> </w:t>
      </w:r>
      <w:r w:rsidRPr="00D23ADC">
        <w:rPr>
          <w:rFonts w:cs="Arial" w:hint="cs"/>
          <w:sz w:val="28"/>
          <w:szCs w:val="28"/>
          <w:rtl/>
        </w:rPr>
        <w:t>قال</w:t>
      </w:r>
      <w:r w:rsidRPr="00D23ADC">
        <w:rPr>
          <w:rFonts w:cs="Arial"/>
          <w:sz w:val="28"/>
          <w:szCs w:val="28"/>
          <w:rtl/>
        </w:rPr>
        <w:t xml:space="preserve">: </w:t>
      </w:r>
      <w:r w:rsidRPr="00D23ADC">
        <w:rPr>
          <w:rFonts w:cs="Arial" w:hint="cs"/>
          <w:sz w:val="28"/>
          <w:szCs w:val="28"/>
          <w:rtl/>
        </w:rPr>
        <w:t>في</w:t>
      </w:r>
      <w:r w:rsidRPr="00D23ADC">
        <w:rPr>
          <w:rFonts w:cs="Arial"/>
          <w:sz w:val="28"/>
          <w:szCs w:val="28"/>
          <w:rtl/>
        </w:rPr>
        <w:t xml:space="preserve"> </w:t>
      </w:r>
      <w:r w:rsidRPr="00D23ADC">
        <w:rPr>
          <w:rFonts w:cs="Arial" w:hint="cs"/>
          <w:sz w:val="28"/>
          <w:szCs w:val="28"/>
          <w:rtl/>
        </w:rPr>
        <w:t>قولِهِ</w:t>
      </w:r>
      <w:r w:rsidRPr="00D23ADC">
        <w:rPr>
          <w:rFonts w:cs="Arial"/>
          <w:sz w:val="28"/>
          <w:szCs w:val="28"/>
          <w:rtl/>
        </w:rPr>
        <w:t>: {</w:t>
      </w:r>
      <w:r w:rsidRPr="00D23ADC">
        <w:rPr>
          <w:rFonts w:cs="Arial" w:hint="cs"/>
          <w:sz w:val="28"/>
          <w:szCs w:val="28"/>
          <w:rtl/>
        </w:rPr>
        <w:t>وَلَقَدْ</w:t>
      </w:r>
      <w:r w:rsidRPr="00D23ADC">
        <w:rPr>
          <w:rFonts w:cs="Arial"/>
          <w:sz w:val="28"/>
          <w:szCs w:val="28"/>
          <w:rtl/>
        </w:rPr>
        <w:t xml:space="preserve"> </w:t>
      </w:r>
      <w:r w:rsidRPr="00D23ADC">
        <w:rPr>
          <w:rFonts w:cs="Arial" w:hint="cs"/>
          <w:sz w:val="28"/>
          <w:szCs w:val="28"/>
          <w:rtl/>
        </w:rPr>
        <w:t>آتَيْنَاكَ</w:t>
      </w:r>
      <w:r w:rsidRPr="00D23ADC">
        <w:rPr>
          <w:rFonts w:cs="Arial"/>
          <w:sz w:val="28"/>
          <w:szCs w:val="28"/>
          <w:rtl/>
        </w:rPr>
        <w:t xml:space="preserve"> </w:t>
      </w:r>
      <w:r w:rsidRPr="00D23ADC">
        <w:rPr>
          <w:rFonts w:cs="Arial" w:hint="cs"/>
          <w:sz w:val="28"/>
          <w:szCs w:val="28"/>
          <w:rtl/>
        </w:rPr>
        <w:t>سَبْعًا</w:t>
      </w:r>
      <w:r w:rsidRPr="00D23ADC">
        <w:rPr>
          <w:rFonts w:cs="Arial"/>
          <w:sz w:val="28"/>
          <w:szCs w:val="28"/>
          <w:rtl/>
        </w:rPr>
        <w:t xml:space="preserve"> </w:t>
      </w:r>
      <w:r w:rsidRPr="00D23ADC">
        <w:rPr>
          <w:rFonts w:cs="Arial" w:hint="cs"/>
          <w:sz w:val="28"/>
          <w:szCs w:val="28"/>
          <w:rtl/>
        </w:rPr>
        <w:t>مِنَ</w:t>
      </w:r>
      <w:r w:rsidRPr="00D23ADC">
        <w:rPr>
          <w:rFonts w:cs="Arial"/>
          <w:sz w:val="28"/>
          <w:szCs w:val="28"/>
          <w:rtl/>
        </w:rPr>
        <w:t xml:space="preserve"> </w:t>
      </w:r>
      <w:r w:rsidRPr="00D23ADC">
        <w:rPr>
          <w:rFonts w:cs="Arial" w:hint="cs"/>
          <w:sz w:val="28"/>
          <w:szCs w:val="28"/>
          <w:rtl/>
        </w:rPr>
        <w:t>الْمَثَانِي</w:t>
      </w:r>
      <w:r w:rsidRPr="00D23ADC">
        <w:rPr>
          <w:rFonts w:cs="Arial"/>
          <w:sz w:val="28"/>
          <w:szCs w:val="28"/>
          <w:rtl/>
        </w:rPr>
        <w:t>} [</w:t>
      </w:r>
      <w:r w:rsidRPr="00D23ADC">
        <w:rPr>
          <w:rFonts w:cs="Arial" w:hint="cs"/>
          <w:sz w:val="28"/>
          <w:szCs w:val="28"/>
          <w:rtl/>
        </w:rPr>
        <w:t>الحجر</w:t>
      </w:r>
      <w:r w:rsidRPr="00D23ADC">
        <w:rPr>
          <w:rFonts w:cs="Arial"/>
          <w:sz w:val="28"/>
          <w:szCs w:val="28"/>
          <w:rtl/>
        </w:rPr>
        <w:t xml:space="preserve">: 87 ] </w:t>
      </w:r>
      <w:r w:rsidRPr="00D23ADC">
        <w:rPr>
          <w:rFonts w:cs="Arial" w:hint="cs"/>
          <w:sz w:val="28"/>
          <w:szCs w:val="28"/>
          <w:rtl/>
        </w:rPr>
        <w:t>،</w:t>
      </w:r>
      <w:r w:rsidRPr="00D23ADC">
        <w:rPr>
          <w:rFonts w:cs="Arial"/>
          <w:sz w:val="28"/>
          <w:szCs w:val="28"/>
          <w:rtl/>
        </w:rPr>
        <w:t xml:space="preserve"> </w:t>
      </w:r>
      <w:r w:rsidRPr="00D23ADC">
        <w:rPr>
          <w:rFonts w:cs="Arial" w:hint="cs"/>
          <w:sz w:val="28"/>
          <w:szCs w:val="28"/>
          <w:rtl/>
        </w:rPr>
        <w:t>قال</w:t>
      </w:r>
      <w:r w:rsidRPr="00D23ADC">
        <w:rPr>
          <w:rFonts w:cs="Arial"/>
          <w:sz w:val="28"/>
          <w:szCs w:val="28"/>
          <w:rtl/>
        </w:rPr>
        <w:t xml:space="preserve">: </w:t>
      </w:r>
      <w:r w:rsidRPr="00D23ADC">
        <w:rPr>
          <w:rFonts w:cs="Arial" w:hint="cs"/>
          <w:sz w:val="28"/>
          <w:szCs w:val="28"/>
          <w:rtl/>
        </w:rPr>
        <w:t>هي</w:t>
      </w:r>
      <w:r w:rsidRPr="00D23ADC">
        <w:rPr>
          <w:rFonts w:cs="Arial"/>
          <w:sz w:val="28"/>
          <w:szCs w:val="28"/>
          <w:rtl/>
        </w:rPr>
        <w:t xml:space="preserve"> </w:t>
      </w:r>
      <w:r w:rsidRPr="00D23ADC">
        <w:rPr>
          <w:rFonts w:cs="Arial" w:hint="cs"/>
          <w:sz w:val="28"/>
          <w:szCs w:val="28"/>
          <w:rtl/>
        </w:rPr>
        <w:t>الطُّوَلُ</w:t>
      </w:r>
      <w:r w:rsidRPr="00D23ADC">
        <w:rPr>
          <w:rFonts w:cs="Arial"/>
          <w:sz w:val="28"/>
          <w:szCs w:val="28"/>
          <w:rtl/>
        </w:rPr>
        <w:t xml:space="preserve">: </w:t>
      </w:r>
      <w:r w:rsidRPr="00D23ADC">
        <w:rPr>
          <w:rFonts w:cs="Arial" w:hint="cs"/>
          <w:sz w:val="28"/>
          <w:szCs w:val="28"/>
          <w:rtl/>
        </w:rPr>
        <w:t>البقرةُ،</w:t>
      </w:r>
      <w:r w:rsidRPr="00D23ADC">
        <w:rPr>
          <w:rFonts w:cs="Arial"/>
          <w:sz w:val="28"/>
          <w:szCs w:val="28"/>
          <w:rtl/>
        </w:rPr>
        <w:t xml:space="preserve"> </w:t>
      </w:r>
      <w:r w:rsidRPr="00D23ADC">
        <w:rPr>
          <w:rFonts w:cs="Arial" w:hint="cs"/>
          <w:sz w:val="28"/>
          <w:szCs w:val="28"/>
          <w:rtl/>
        </w:rPr>
        <w:t>وآلُ</w:t>
      </w:r>
      <w:r w:rsidRPr="00D23ADC">
        <w:rPr>
          <w:rFonts w:cs="Arial"/>
          <w:sz w:val="28"/>
          <w:szCs w:val="28"/>
          <w:rtl/>
        </w:rPr>
        <w:t xml:space="preserve"> </w:t>
      </w:r>
      <w:r w:rsidRPr="00D23ADC">
        <w:rPr>
          <w:rFonts w:cs="Arial" w:hint="cs"/>
          <w:sz w:val="28"/>
          <w:szCs w:val="28"/>
          <w:rtl/>
        </w:rPr>
        <w:t>عِمرانَ،</w:t>
      </w:r>
      <w:r w:rsidRPr="00D23ADC">
        <w:rPr>
          <w:rFonts w:cs="Arial"/>
          <w:sz w:val="28"/>
          <w:szCs w:val="28"/>
          <w:rtl/>
        </w:rPr>
        <w:t xml:space="preserve"> </w:t>
      </w:r>
      <w:r w:rsidRPr="00D23ADC">
        <w:rPr>
          <w:rFonts w:cs="Arial" w:hint="cs"/>
          <w:sz w:val="28"/>
          <w:szCs w:val="28"/>
          <w:rtl/>
        </w:rPr>
        <w:t>والنِّساءُ،</w:t>
      </w:r>
      <w:r w:rsidRPr="00D23ADC">
        <w:rPr>
          <w:rFonts w:cs="Arial"/>
          <w:sz w:val="28"/>
          <w:szCs w:val="28"/>
          <w:rtl/>
        </w:rPr>
        <w:t xml:space="preserve"> </w:t>
      </w:r>
      <w:r w:rsidRPr="00D23ADC">
        <w:rPr>
          <w:rFonts w:cs="Arial" w:hint="cs"/>
          <w:sz w:val="28"/>
          <w:szCs w:val="28"/>
          <w:rtl/>
        </w:rPr>
        <w:t>والمائدةُ،</w:t>
      </w:r>
      <w:r w:rsidRPr="00D23ADC">
        <w:rPr>
          <w:rFonts w:cs="Arial"/>
          <w:sz w:val="28"/>
          <w:szCs w:val="28"/>
          <w:rtl/>
        </w:rPr>
        <w:t xml:space="preserve"> </w:t>
      </w:r>
      <w:r w:rsidRPr="00D23ADC">
        <w:rPr>
          <w:rFonts w:cs="Arial" w:hint="cs"/>
          <w:sz w:val="28"/>
          <w:szCs w:val="28"/>
          <w:rtl/>
        </w:rPr>
        <w:t>والأنعامُ،</w:t>
      </w:r>
      <w:r w:rsidRPr="00D23ADC">
        <w:rPr>
          <w:rFonts w:cs="Arial"/>
          <w:sz w:val="28"/>
          <w:szCs w:val="28"/>
          <w:rtl/>
        </w:rPr>
        <w:t xml:space="preserve"> </w:t>
      </w:r>
      <w:r w:rsidRPr="00D23ADC">
        <w:rPr>
          <w:rFonts w:cs="Arial" w:hint="cs"/>
          <w:sz w:val="28"/>
          <w:szCs w:val="28"/>
          <w:rtl/>
        </w:rPr>
        <w:t>والأعرافُ،</w:t>
      </w:r>
      <w:r w:rsidRPr="00D23ADC">
        <w:rPr>
          <w:rFonts w:cs="Arial"/>
          <w:sz w:val="28"/>
          <w:szCs w:val="28"/>
          <w:rtl/>
        </w:rPr>
        <w:t xml:space="preserve"> </w:t>
      </w:r>
      <w:r w:rsidRPr="00D23ADC">
        <w:rPr>
          <w:rFonts w:cs="Arial" w:hint="cs"/>
          <w:sz w:val="28"/>
          <w:szCs w:val="28"/>
          <w:rtl/>
        </w:rPr>
        <w:t>ويُونُسُ</w:t>
      </w:r>
      <w:r w:rsidRPr="00D23ADC">
        <w:rPr>
          <w:rFonts w:cs="Arial"/>
          <w:sz w:val="28"/>
          <w:szCs w:val="28"/>
          <w:rtl/>
        </w:rPr>
        <w:t>.</w:t>
      </w:r>
    </w:p>
    <w:p w:rsidR="0037592F" w:rsidRDefault="0037592F" w:rsidP="0037592F">
      <w:pPr>
        <w:bidi/>
        <w:jc w:val="both"/>
        <w:rPr>
          <w:rFonts w:cs="Arial"/>
          <w:sz w:val="28"/>
          <w:szCs w:val="28"/>
          <w:rtl/>
        </w:rPr>
      </w:pPr>
      <w:r w:rsidRPr="00D23ADC">
        <w:rPr>
          <w:rFonts w:cs="Arial" w:hint="cs"/>
          <w:sz w:val="28"/>
          <w:szCs w:val="28"/>
          <w:rtl/>
        </w:rPr>
        <w:t>رواهُ</w:t>
      </w:r>
      <w:r w:rsidRPr="00D23ADC">
        <w:rPr>
          <w:rFonts w:cs="Arial"/>
          <w:sz w:val="28"/>
          <w:szCs w:val="28"/>
          <w:rtl/>
        </w:rPr>
        <w:t xml:space="preserve"> </w:t>
      </w:r>
      <w:r w:rsidRPr="00D23ADC">
        <w:rPr>
          <w:rFonts w:cs="Arial" w:hint="cs"/>
          <w:sz w:val="28"/>
          <w:szCs w:val="28"/>
          <w:rtl/>
        </w:rPr>
        <w:t>ابنُ</w:t>
      </w:r>
      <w:r w:rsidRPr="00D23ADC">
        <w:rPr>
          <w:rFonts w:cs="Arial"/>
          <w:sz w:val="28"/>
          <w:szCs w:val="28"/>
          <w:rtl/>
        </w:rPr>
        <w:t xml:space="preserve"> </w:t>
      </w:r>
      <w:r w:rsidRPr="00D23ADC">
        <w:rPr>
          <w:rFonts w:cs="Arial" w:hint="cs"/>
          <w:sz w:val="28"/>
          <w:szCs w:val="28"/>
          <w:rtl/>
        </w:rPr>
        <w:t>الضُّرَيْسِ</w:t>
      </w:r>
      <w:r w:rsidRPr="00D23ADC">
        <w:rPr>
          <w:rFonts w:cs="Arial"/>
          <w:sz w:val="28"/>
          <w:szCs w:val="28"/>
          <w:rtl/>
        </w:rPr>
        <w:t xml:space="preserve"> </w:t>
      </w:r>
      <w:r w:rsidRPr="00D23ADC">
        <w:rPr>
          <w:rFonts w:cs="Arial" w:hint="cs"/>
          <w:sz w:val="28"/>
          <w:szCs w:val="28"/>
          <w:rtl/>
        </w:rPr>
        <w:t>في</w:t>
      </w:r>
      <w:r w:rsidRPr="00D23ADC">
        <w:rPr>
          <w:rFonts w:cs="Arial"/>
          <w:sz w:val="28"/>
          <w:szCs w:val="28"/>
          <w:rtl/>
        </w:rPr>
        <w:t xml:space="preserve"> «</w:t>
      </w:r>
      <w:r w:rsidRPr="00D23ADC">
        <w:rPr>
          <w:rFonts w:cs="Arial" w:hint="cs"/>
          <w:sz w:val="28"/>
          <w:szCs w:val="28"/>
          <w:rtl/>
        </w:rPr>
        <w:t>فضائلِ</w:t>
      </w:r>
      <w:r w:rsidRPr="00D23ADC">
        <w:rPr>
          <w:rFonts w:cs="Arial"/>
          <w:sz w:val="28"/>
          <w:szCs w:val="28"/>
          <w:rtl/>
        </w:rPr>
        <w:t xml:space="preserve"> </w:t>
      </w:r>
      <w:r w:rsidRPr="00D23ADC">
        <w:rPr>
          <w:rFonts w:cs="Arial" w:hint="cs"/>
          <w:sz w:val="28"/>
          <w:szCs w:val="28"/>
          <w:rtl/>
        </w:rPr>
        <w:t>القرآنِ</w:t>
      </w:r>
      <w:r w:rsidRPr="00D23ADC">
        <w:rPr>
          <w:rFonts w:cs="Arial" w:hint="eastAsia"/>
          <w:sz w:val="28"/>
          <w:szCs w:val="28"/>
          <w:rtl/>
        </w:rPr>
        <w:t>»</w:t>
      </w:r>
      <w:r>
        <w:rPr>
          <w:rFonts w:cs="Arial" w:hint="cs"/>
          <w:sz w:val="28"/>
          <w:szCs w:val="28"/>
          <w:rtl/>
        </w:rPr>
        <w:t xml:space="preserve">(2) </w:t>
      </w:r>
      <w:r w:rsidRPr="00D23ADC">
        <w:rPr>
          <w:rFonts w:cs="Arial" w:hint="cs"/>
          <w:sz w:val="28"/>
          <w:szCs w:val="28"/>
          <w:rtl/>
        </w:rPr>
        <w:t>،</w:t>
      </w:r>
      <w:r w:rsidRPr="00D23ADC">
        <w:rPr>
          <w:rFonts w:cs="Arial"/>
          <w:sz w:val="28"/>
          <w:szCs w:val="28"/>
          <w:rtl/>
        </w:rPr>
        <w:t xml:space="preserve"> </w:t>
      </w:r>
      <w:r w:rsidRPr="00D23ADC">
        <w:rPr>
          <w:rFonts w:cs="Arial" w:hint="cs"/>
          <w:sz w:val="28"/>
          <w:szCs w:val="28"/>
          <w:rtl/>
        </w:rPr>
        <w:t>وصحَّ</w:t>
      </w:r>
      <w:r w:rsidRPr="00D23ADC">
        <w:rPr>
          <w:rFonts w:cs="Arial"/>
          <w:sz w:val="28"/>
          <w:szCs w:val="28"/>
          <w:rtl/>
        </w:rPr>
        <w:t xml:space="preserve"> </w:t>
      </w:r>
      <w:r w:rsidRPr="00D23ADC">
        <w:rPr>
          <w:rFonts w:cs="Arial" w:hint="cs"/>
          <w:sz w:val="28"/>
          <w:szCs w:val="28"/>
          <w:rtl/>
        </w:rPr>
        <w:t>عن</w:t>
      </w:r>
      <w:r w:rsidRPr="00D23ADC">
        <w:rPr>
          <w:rFonts w:cs="Arial"/>
          <w:sz w:val="28"/>
          <w:szCs w:val="28"/>
          <w:rtl/>
        </w:rPr>
        <w:t xml:space="preserve"> </w:t>
      </w:r>
      <w:r w:rsidRPr="00D23ADC">
        <w:rPr>
          <w:rFonts w:cs="Arial" w:hint="cs"/>
          <w:sz w:val="28"/>
          <w:szCs w:val="28"/>
          <w:rtl/>
        </w:rPr>
        <w:t>سعيدِ</w:t>
      </w:r>
      <w:r w:rsidRPr="00D23ADC">
        <w:rPr>
          <w:rFonts w:cs="Arial"/>
          <w:sz w:val="28"/>
          <w:szCs w:val="28"/>
          <w:rtl/>
        </w:rPr>
        <w:t xml:space="preserve"> </w:t>
      </w:r>
      <w:r w:rsidRPr="00D23ADC">
        <w:rPr>
          <w:rFonts w:cs="Arial" w:hint="cs"/>
          <w:sz w:val="28"/>
          <w:szCs w:val="28"/>
          <w:rtl/>
        </w:rPr>
        <w:t>بنِ</w:t>
      </w:r>
      <w:r w:rsidRPr="00D23ADC">
        <w:rPr>
          <w:rFonts w:cs="Arial"/>
          <w:sz w:val="28"/>
          <w:szCs w:val="28"/>
          <w:rtl/>
        </w:rPr>
        <w:t xml:space="preserve"> </w:t>
      </w:r>
      <w:r w:rsidRPr="00D23ADC">
        <w:rPr>
          <w:rFonts w:cs="Arial" w:hint="cs"/>
          <w:sz w:val="28"/>
          <w:szCs w:val="28"/>
          <w:rtl/>
        </w:rPr>
        <w:t>جُبَيْرٍ؛</w:t>
      </w:r>
      <w:r w:rsidRPr="00D23ADC">
        <w:rPr>
          <w:rFonts w:cs="Arial"/>
          <w:sz w:val="28"/>
          <w:szCs w:val="28"/>
          <w:rtl/>
        </w:rPr>
        <w:t xml:space="preserve"> </w:t>
      </w:r>
      <w:r w:rsidRPr="00D23ADC">
        <w:rPr>
          <w:rFonts w:cs="Arial" w:hint="cs"/>
          <w:sz w:val="28"/>
          <w:szCs w:val="28"/>
          <w:rtl/>
        </w:rPr>
        <w:t>رواهُ</w:t>
      </w:r>
      <w:r w:rsidRPr="00D23ADC">
        <w:rPr>
          <w:rFonts w:cs="Arial"/>
          <w:sz w:val="28"/>
          <w:szCs w:val="28"/>
          <w:rtl/>
        </w:rPr>
        <w:t xml:space="preserve"> </w:t>
      </w:r>
      <w:r w:rsidRPr="00D23ADC">
        <w:rPr>
          <w:rFonts w:cs="Arial" w:hint="cs"/>
          <w:sz w:val="28"/>
          <w:szCs w:val="28"/>
          <w:rtl/>
        </w:rPr>
        <w:t>ابنُ</w:t>
      </w:r>
      <w:r w:rsidRPr="00D23ADC">
        <w:rPr>
          <w:rFonts w:cs="Arial"/>
          <w:sz w:val="28"/>
          <w:szCs w:val="28"/>
          <w:rtl/>
        </w:rPr>
        <w:t xml:space="preserve"> </w:t>
      </w:r>
      <w:r w:rsidRPr="00D23ADC">
        <w:rPr>
          <w:rFonts w:cs="Arial" w:hint="cs"/>
          <w:sz w:val="28"/>
          <w:szCs w:val="28"/>
          <w:rtl/>
        </w:rPr>
        <w:t>جريرٍ</w:t>
      </w:r>
      <w:r w:rsidRPr="00D23ADC">
        <w:rPr>
          <w:rFonts w:cs="Arial"/>
          <w:sz w:val="28"/>
          <w:szCs w:val="28"/>
          <w:rtl/>
        </w:rPr>
        <w:t xml:space="preserve"> </w:t>
      </w:r>
      <w:r w:rsidRPr="00D23ADC">
        <w:rPr>
          <w:rFonts w:cs="Arial" w:hint="cs"/>
          <w:sz w:val="28"/>
          <w:szCs w:val="28"/>
          <w:rtl/>
        </w:rPr>
        <w:t>وغيرُهُ</w:t>
      </w:r>
      <w:r>
        <w:rPr>
          <w:rFonts w:cs="Arial" w:hint="cs"/>
          <w:sz w:val="28"/>
          <w:szCs w:val="28"/>
          <w:rtl/>
        </w:rPr>
        <w:t>(3).</w:t>
      </w:r>
    </w:p>
    <w:p w:rsidR="0037592F" w:rsidRPr="00D23ADC" w:rsidRDefault="0037592F" w:rsidP="0037592F">
      <w:pPr>
        <w:bidi/>
        <w:jc w:val="both"/>
        <w:rPr>
          <w:sz w:val="28"/>
          <w:szCs w:val="28"/>
        </w:rPr>
      </w:pPr>
      <w:r>
        <w:rPr>
          <w:rFonts w:hint="cs"/>
          <w:sz w:val="28"/>
          <w:szCs w:val="28"/>
          <w:rtl/>
        </w:rPr>
        <w:t>***</w:t>
      </w:r>
    </w:p>
    <w:p w:rsidR="0037592F" w:rsidRPr="00D23ADC" w:rsidRDefault="0037592F" w:rsidP="0037592F">
      <w:pPr>
        <w:bidi/>
        <w:jc w:val="both"/>
        <w:rPr>
          <w:sz w:val="28"/>
          <w:szCs w:val="28"/>
        </w:rPr>
      </w:pPr>
    </w:p>
    <w:p w:rsidR="0037592F" w:rsidRPr="00D23ADC" w:rsidRDefault="0037592F" w:rsidP="0037592F">
      <w:pPr>
        <w:bidi/>
        <w:jc w:val="both"/>
        <w:rPr>
          <w:sz w:val="28"/>
          <w:szCs w:val="28"/>
        </w:rPr>
      </w:pPr>
      <w:r w:rsidRPr="00D23ADC">
        <w:rPr>
          <w:rFonts w:cs="Arial" w:hint="cs"/>
          <w:sz w:val="28"/>
          <w:szCs w:val="28"/>
          <w:rtl/>
        </w:rPr>
        <w:t>قال</w:t>
      </w:r>
      <w:r w:rsidRPr="00D23ADC">
        <w:rPr>
          <w:rFonts w:cs="Arial"/>
          <w:sz w:val="28"/>
          <w:szCs w:val="28"/>
          <w:rtl/>
        </w:rPr>
        <w:t xml:space="preserve"> </w:t>
      </w:r>
      <w:r w:rsidRPr="00D23ADC">
        <w:rPr>
          <w:rFonts w:cs="Arial" w:hint="cs"/>
          <w:sz w:val="28"/>
          <w:szCs w:val="28"/>
          <w:rtl/>
        </w:rPr>
        <w:t>تعالى</w:t>
      </w:r>
      <w:r w:rsidRPr="00D23ADC">
        <w:rPr>
          <w:rFonts w:cs="Arial"/>
          <w:sz w:val="28"/>
          <w:szCs w:val="28"/>
          <w:rtl/>
        </w:rPr>
        <w:t>: {</w:t>
      </w:r>
      <w:r w:rsidRPr="00D23ADC">
        <w:rPr>
          <w:rFonts w:cs="Arial" w:hint="cs"/>
          <w:sz w:val="28"/>
          <w:szCs w:val="28"/>
          <w:rtl/>
        </w:rPr>
        <w:t>هُوَ</w:t>
      </w:r>
      <w:r w:rsidRPr="00D23ADC">
        <w:rPr>
          <w:rFonts w:cs="Arial"/>
          <w:sz w:val="28"/>
          <w:szCs w:val="28"/>
          <w:rtl/>
        </w:rPr>
        <w:t xml:space="preserve"> </w:t>
      </w:r>
      <w:r w:rsidRPr="00D23ADC">
        <w:rPr>
          <w:rFonts w:cs="Arial" w:hint="cs"/>
          <w:sz w:val="28"/>
          <w:szCs w:val="28"/>
          <w:rtl/>
        </w:rPr>
        <w:t>الَّذِي</w:t>
      </w:r>
      <w:r w:rsidRPr="00D23ADC">
        <w:rPr>
          <w:rFonts w:cs="Arial"/>
          <w:sz w:val="28"/>
          <w:szCs w:val="28"/>
          <w:rtl/>
        </w:rPr>
        <w:t xml:space="preserve"> </w:t>
      </w:r>
      <w:r w:rsidRPr="00D23ADC">
        <w:rPr>
          <w:rFonts w:cs="Arial" w:hint="cs"/>
          <w:sz w:val="28"/>
          <w:szCs w:val="28"/>
          <w:rtl/>
        </w:rPr>
        <w:t>جَعَلَ</w:t>
      </w:r>
      <w:r w:rsidRPr="00D23ADC">
        <w:rPr>
          <w:rFonts w:cs="Arial"/>
          <w:sz w:val="28"/>
          <w:szCs w:val="28"/>
          <w:rtl/>
        </w:rPr>
        <w:t xml:space="preserve"> </w:t>
      </w:r>
      <w:r w:rsidRPr="00D23ADC">
        <w:rPr>
          <w:rFonts w:cs="Arial" w:hint="cs"/>
          <w:sz w:val="28"/>
          <w:szCs w:val="28"/>
          <w:rtl/>
        </w:rPr>
        <w:t>الشَّمْسَ</w:t>
      </w:r>
      <w:r w:rsidRPr="00D23ADC">
        <w:rPr>
          <w:rFonts w:cs="Arial"/>
          <w:sz w:val="28"/>
          <w:szCs w:val="28"/>
          <w:rtl/>
        </w:rPr>
        <w:t xml:space="preserve"> </w:t>
      </w:r>
      <w:r w:rsidRPr="00D23ADC">
        <w:rPr>
          <w:rFonts w:cs="Arial" w:hint="cs"/>
          <w:sz w:val="28"/>
          <w:szCs w:val="28"/>
          <w:rtl/>
        </w:rPr>
        <w:t>ضِيَاءً</w:t>
      </w:r>
      <w:r w:rsidRPr="00D23ADC">
        <w:rPr>
          <w:rFonts w:cs="Arial"/>
          <w:sz w:val="28"/>
          <w:szCs w:val="28"/>
          <w:rtl/>
        </w:rPr>
        <w:t xml:space="preserve"> </w:t>
      </w:r>
      <w:r w:rsidRPr="00D23ADC">
        <w:rPr>
          <w:rFonts w:cs="Arial" w:hint="cs"/>
          <w:sz w:val="28"/>
          <w:szCs w:val="28"/>
          <w:rtl/>
        </w:rPr>
        <w:t>وَالْقَمَرَ</w:t>
      </w:r>
      <w:r w:rsidRPr="00D23ADC">
        <w:rPr>
          <w:rFonts w:cs="Arial"/>
          <w:sz w:val="28"/>
          <w:szCs w:val="28"/>
          <w:rtl/>
        </w:rPr>
        <w:t xml:space="preserve"> </w:t>
      </w:r>
      <w:r w:rsidRPr="00D23ADC">
        <w:rPr>
          <w:rFonts w:cs="Arial" w:hint="cs"/>
          <w:sz w:val="28"/>
          <w:szCs w:val="28"/>
          <w:rtl/>
        </w:rPr>
        <w:t>نُورًا</w:t>
      </w:r>
      <w:r w:rsidRPr="00D23ADC">
        <w:rPr>
          <w:rFonts w:cs="Arial"/>
          <w:sz w:val="28"/>
          <w:szCs w:val="28"/>
          <w:rtl/>
        </w:rPr>
        <w:t xml:space="preserve"> </w:t>
      </w:r>
      <w:r w:rsidRPr="00D23ADC">
        <w:rPr>
          <w:rFonts w:cs="Arial" w:hint="cs"/>
          <w:sz w:val="28"/>
          <w:szCs w:val="28"/>
          <w:rtl/>
        </w:rPr>
        <w:t>وَقَدَّرَهُ</w:t>
      </w:r>
      <w:r w:rsidRPr="00D23ADC">
        <w:rPr>
          <w:rFonts w:cs="Arial"/>
          <w:sz w:val="28"/>
          <w:szCs w:val="28"/>
          <w:rtl/>
        </w:rPr>
        <w:t xml:space="preserve"> </w:t>
      </w:r>
      <w:r w:rsidRPr="00D23ADC">
        <w:rPr>
          <w:rFonts w:cs="Arial" w:hint="cs"/>
          <w:sz w:val="28"/>
          <w:szCs w:val="28"/>
          <w:rtl/>
        </w:rPr>
        <w:t>مَنَازِلَ</w:t>
      </w:r>
      <w:r w:rsidRPr="00D23ADC">
        <w:rPr>
          <w:rFonts w:cs="Arial"/>
          <w:sz w:val="28"/>
          <w:szCs w:val="28"/>
          <w:rtl/>
        </w:rPr>
        <w:t xml:space="preserve"> </w:t>
      </w:r>
      <w:r w:rsidRPr="00D23ADC">
        <w:rPr>
          <w:rFonts w:cs="Arial" w:hint="cs"/>
          <w:sz w:val="28"/>
          <w:szCs w:val="28"/>
          <w:rtl/>
        </w:rPr>
        <w:t>لِتَعْلَمُوا</w:t>
      </w:r>
      <w:r w:rsidRPr="00D23ADC">
        <w:rPr>
          <w:rFonts w:cs="Arial"/>
          <w:sz w:val="28"/>
          <w:szCs w:val="28"/>
          <w:rtl/>
        </w:rPr>
        <w:t xml:space="preserve"> </w:t>
      </w:r>
      <w:r w:rsidRPr="00D23ADC">
        <w:rPr>
          <w:rFonts w:cs="Arial" w:hint="cs"/>
          <w:sz w:val="28"/>
          <w:szCs w:val="28"/>
          <w:rtl/>
        </w:rPr>
        <w:t>عَدَدَ</w:t>
      </w:r>
      <w:r w:rsidRPr="00D23ADC">
        <w:rPr>
          <w:rFonts w:cs="Arial"/>
          <w:sz w:val="28"/>
          <w:szCs w:val="28"/>
          <w:rtl/>
        </w:rPr>
        <w:t xml:space="preserve"> </w:t>
      </w:r>
      <w:r w:rsidRPr="00D23ADC">
        <w:rPr>
          <w:rFonts w:cs="Arial" w:hint="cs"/>
          <w:sz w:val="28"/>
          <w:szCs w:val="28"/>
          <w:rtl/>
        </w:rPr>
        <w:t>السِّنِينَ</w:t>
      </w:r>
      <w:r w:rsidRPr="00D23ADC">
        <w:rPr>
          <w:rFonts w:cs="Arial"/>
          <w:sz w:val="28"/>
          <w:szCs w:val="28"/>
          <w:rtl/>
        </w:rPr>
        <w:t xml:space="preserve"> </w:t>
      </w:r>
      <w:r w:rsidRPr="00D23ADC">
        <w:rPr>
          <w:rFonts w:cs="Arial" w:hint="cs"/>
          <w:sz w:val="28"/>
          <w:szCs w:val="28"/>
          <w:rtl/>
        </w:rPr>
        <w:t>وَالْحِسَابَ</w:t>
      </w:r>
      <w:r w:rsidRPr="00D23ADC">
        <w:rPr>
          <w:rFonts w:cs="Arial"/>
          <w:sz w:val="28"/>
          <w:szCs w:val="28"/>
          <w:rtl/>
        </w:rPr>
        <w:t xml:space="preserve"> </w:t>
      </w:r>
      <w:r w:rsidRPr="00D23ADC">
        <w:rPr>
          <w:rFonts w:cs="Arial" w:hint="cs"/>
          <w:sz w:val="28"/>
          <w:szCs w:val="28"/>
          <w:rtl/>
        </w:rPr>
        <w:t>مَا</w:t>
      </w:r>
      <w:r w:rsidRPr="00D23ADC">
        <w:rPr>
          <w:rFonts w:cs="Arial"/>
          <w:sz w:val="28"/>
          <w:szCs w:val="28"/>
          <w:rtl/>
        </w:rPr>
        <w:t xml:space="preserve"> </w:t>
      </w:r>
      <w:r w:rsidRPr="00D23ADC">
        <w:rPr>
          <w:rFonts w:cs="Arial" w:hint="cs"/>
          <w:sz w:val="28"/>
          <w:szCs w:val="28"/>
          <w:rtl/>
        </w:rPr>
        <w:t>خَلَقَ</w:t>
      </w:r>
      <w:r w:rsidRPr="00D23ADC">
        <w:rPr>
          <w:rFonts w:cs="Arial"/>
          <w:sz w:val="28"/>
          <w:szCs w:val="28"/>
          <w:rtl/>
        </w:rPr>
        <w:t xml:space="preserve"> </w:t>
      </w:r>
      <w:r w:rsidRPr="00D23ADC">
        <w:rPr>
          <w:rFonts w:cs="Arial" w:hint="cs"/>
          <w:sz w:val="28"/>
          <w:szCs w:val="28"/>
          <w:rtl/>
        </w:rPr>
        <w:t>اللَّهُ</w:t>
      </w:r>
      <w:r w:rsidRPr="00D23ADC">
        <w:rPr>
          <w:rFonts w:cs="Arial"/>
          <w:sz w:val="28"/>
          <w:szCs w:val="28"/>
          <w:rtl/>
        </w:rPr>
        <w:t xml:space="preserve"> </w:t>
      </w:r>
      <w:r w:rsidRPr="00D23ADC">
        <w:rPr>
          <w:rFonts w:cs="Arial" w:hint="cs"/>
          <w:sz w:val="28"/>
          <w:szCs w:val="28"/>
          <w:rtl/>
        </w:rPr>
        <w:t>ذَلِكَ</w:t>
      </w:r>
      <w:r w:rsidRPr="00D23ADC">
        <w:rPr>
          <w:rFonts w:cs="Arial"/>
          <w:sz w:val="28"/>
          <w:szCs w:val="28"/>
          <w:rtl/>
        </w:rPr>
        <w:t xml:space="preserve"> </w:t>
      </w:r>
      <w:r w:rsidRPr="00D23ADC">
        <w:rPr>
          <w:rFonts w:cs="Arial" w:hint="cs"/>
          <w:sz w:val="28"/>
          <w:szCs w:val="28"/>
          <w:rtl/>
        </w:rPr>
        <w:t>إِلاَّ</w:t>
      </w:r>
      <w:r w:rsidRPr="00D23ADC">
        <w:rPr>
          <w:rFonts w:cs="Arial"/>
          <w:sz w:val="28"/>
          <w:szCs w:val="28"/>
          <w:rtl/>
        </w:rPr>
        <w:t xml:space="preserve"> </w:t>
      </w:r>
      <w:r w:rsidRPr="00D23ADC">
        <w:rPr>
          <w:rFonts w:cs="Arial" w:hint="cs"/>
          <w:sz w:val="28"/>
          <w:szCs w:val="28"/>
          <w:rtl/>
        </w:rPr>
        <w:t>بِالْحَقِّ</w:t>
      </w:r>
      <w:r w:rsidRPr="00D23ADC">
        <w:rPr>
          <w:rFonts w:cs="Arial"/>
          <w:sz w:val="28"/>
          <w:szCs w:val="28"/>
          <w:rtl/>
        </w:rPr>
        <w:t xml:space="preserve"> </w:t>
      </w:r>
      <w:r w:rsidRPr="00D23ADC">
        <w:rPr>
          <w:rFonts w:cs="Arial" w:hint="cs"/>
          <w:sz w:val="28"/>
          <w:szCs w:val="28"/>
          <w:rtl/>
        </w:rPr>
        <w:t>يُفَصِّلُ</w:t>
      </w:r>
      <w:r w:rsidRPr="00D23ADC">
        <w:rPr>
          <w:rFonts w:cs="Arial"/>
          <w:sz w:val="28"/>
          <w:szCs w:val="28"/>
          <w:rtl/>
        </w:rPr>
        <w:t xml:space="preserve"> </w:t>
      </w:r>
      <w:r w:rsidRPr="00D23ADC">
        <w:rPr>
          <w:rFonts w:cs="Arial" w:hint="cs"/>
          <w:sz w:val="28"/>
          <w:szCs w:val="28"/>
          <w:rtl/>
        </w:rPr>
        <w:t>الآيَاتِ</w:t>
      </w:r>
      <w:r w:rsidRPr="00D23ADC">
        <w:rPr>
          <w:rFonts w:cs="Arial"/>
          <w:sz w:val="28"/>
          <w:szCs w:val="28"/>
          <w:rtl/>
        </w:rPr>
        <w:t xml:space="preserve"> </w:t>
      </w:r>
      <w:r w:rsidRPr="00D23ADC">
        <w:rPr>
          <w:rFonts w:cs="Arial" w:hint="cs"/>
          <w:sz w:val="28"/>
          <w:szCs w:val="28"/>
          <w:rtl/>
        </w:rPr>
        <w:t>لِقَوْمٍ</w:t>
      </w:r>
      <w:r w:rsidRPr="00D23ADC">
        <w:rPr>
          <w:rFonts w:cs="Arial"/>
          <w:sz w:val="28"/>
          <w:szCs w:val="28"/>
          <w:rtl/>
        </w:rPr>
        <w:t xml:space="preserve"> </w:t>
      </w:r>
      <w:r w:rsidRPr="00D23ADC">
        <w:rPr>
          <w:rFonts w:cs="Arial" w:hint="cs"/>
          <w:sz w:val="28"/>
          <w:szCs w:val="28"/>
          <w:rtl/>
        </w:rPr>
        <w:t>يَعْلَمُونَ</w:t>
      </w:r>
      <w:r w:rsidRPr="00D23ADC">
        <w:rPr>
          <w:rFonts w:cs="Arial"/>
          <w:sz w:val="28"/>
          <w:szCs w:val="28"/>
          <w:rtl/>
        </w:rPr>
        <w:t xml:space="preserve"> } [ </w:t>
      </w:r>
      <w:r w:rsidRPr="00D23ADC">
        <w:rPr>
          <w:rFonts w:cs="Arial" w:hint="cs"/>
          <w:sz w:val="28"/>
          <w:szCs w:val="28"/>
          <w:rtl/>
        </w:rPr>
        <w:t>يونس</w:t>
      </w:r>
      <w:r w:rsidRPr="00D23ADC">
        <w:rPr>
          <w:rFonts w:cs="Arial"/>
          <w:sz w:val="28"/>
          <w:szCs w:val="28"/>
          <w:rtl/>
        </w:rPr>
        <w:t>: 5 ] .</w:t>
      </w:r>
    </w:p>
    <w:p w:rsidR="0037592F" w:rsidRDefault="0037592F" w:rsidP="0037592F">
      <w:pPr>
        <w:bidi/>
        <w:jc w:val="both"/>
        <w:rPr>
          <w:rFonts w:cs="Arial"/>
          <w:sz w:val="28"/>
          <w:szCs w:val="28"/>
          <w:rtl/>
        </w:rPr>
      </w:pPr>
      <w:r w:rsidRPr="00D23ADC">
        <w:rPr>
          <w:rFonts w:cs="Arial" w:hint="cs"/>
          <w:sz w:val="28"/>
          <w:szCs w:val="28"/>
          <w:rtl/>
        </w:rPr>
        <w:t>تقدَّمَ</w:t>
      </w:r>
      <w:r w:rsidRPr="00D23ADC">
        <w:rPr>
          <w:rFonts w:cs="Arial"/>
          <w:sz w:val="28"/>
          <w:szCs w:val="28"/>
          <w:rtl/>
        </w:rPr>
        <w:t xml:space="preserve"> </w:t>
      </w:r>
      <w:r w:rsidRPr="00D23ADC">
        <w:rPr>
          <w:rFonts w:cs="Arial" w:hint="cs"/>
          <w:sz w:val="28"/>
          <w:szCs w:val="28"/>
          <w:rtl/>
        </w:rPr>
        <w:t>عندَ</w:t>
      </w:r>
      <w:r w:rsidRPr="00D23ADC">
        <w:rPr>
          <w:rFonts w:cs="Arial"/>
          <w:sz w:val="28"/>
          <w:szCs w:val="28"/>
          <w:rtl/>
        </w:rPr>
        <w:t xml:space="preserve"> </w:t>
      </w:r>
      <w:r w:rsidRPr="00D23ADC">
        <w:rPr>
          <w:rFonts w:cs="Arial" w:hint="cs"/>
          <w:sz w:val="28"/>
          <w:szCs w:val="28"/>
          <w:rtl/>
        </w:rPr>
        <w:t>قولِهِ</w:t>
      </w:r>
      <w:r w:rsidRPr="00D23ADC">
        <w:rPr>
          <w:rFonts w:cs="Arial"/>
          <w:sz w:val="28"/>
          <w:szCs w:val="28"/>
          <w:rtl/>
        </w:rPr>
        <w:t xml:space="preserve"> </w:t>
      </w:r>
      <w:r w:rsidRPr="00D23ADC">
        <w:rPr>
          <w:rFonts w:cs="Arial" w:hint="cs"/>
          <w:sz w:val="28"/>
          <w:szCs w:val="28"/>
          <w:rtl/>
        </w:rPr>
        <w:t>تعالى</w:t>
      </w:r>
      <w:r w:rsidRPr="00D23ADC">
        <w:rPr>
          <w:rFonts w:cs="Arial"/>
          <w:sz w:val="28"/>
          <w:szCs w:val="28"/>
          <w:rtl/>
        </w:rPr>
        <w:t>: {</w:t>
      </w:r>
      <w:r w:rsidRPr="00D23ADC">
        <w:rPr>
          <w:rFonts w:cs="Arial" w:hint="cs"/>
          <w:sz w:val="28"/>
          <w:szCs w:val="28"/>
          <w:rtl/>
        </w:rPr>
        <w:t>يَسْأَلُونَكَ</w:t>
      </w:r>
      <w:r w:rsidRPr="00D23ADC">
        <w:rPr>
          <w:rFonts w:cs="Arial"/>
          <w:sz w:val="28"/>
          <w:szCs w:val="28"/>
          <w:rtl/>
        </w:rPr>
        <w:t xml:space="preserve"> </w:t>
      </w:r>
      <w:r w:rsidRPr="00D23ADC">
        <w:rPr>
          <w:rFonts w:cs="Arial" w:hint="cs"/>
          <w:sz w:val="28"/>
          <w:szCs w:val="28"/>
          <w:rtl/>
        </w:rPr>
        <w:t>عَنِ</w:t>
      </w:r>
      <w:r w:rsidRPr="00D23ADC">
        <w:rPr>
          <w:rFonts w:cs="Arial"/>
          <w:sz w:val="28"/>
          <w:szCs w:val="28"/>
          <w:rtl/>
        </w:rPr>
        <w:t xml:space="preserve"> </w:t>
      </w:r>
      <w:r w:rsidRPr="00D23ADC">
        <w:rPr>
          <w:rFonts w:cs="Arial" w:hint="cs"/>
          <w:sz w:val="28"/>
          <w:szCs w:val="28"/>
          <w:rtl/>
        </w:rPr>
        <w:t>الأَهِلَّةِ</w:t>
      </w:r>
      <w:r w:rsidRPr="00D23ADC">
        <w:rPr>
          <w:rFonts w:cs="Arial"/>
          <w:sz w:val="28"/>
          <w:szCs w:val="28"/>
          <w:rtl/>
        </w:rPr>
        <w:t xml:space="preserve"> </w:t>
      </w:r>
      <w:r w:rsidRPr="00D23ADC">
        <w:rPr>
          <w:rFonts w:cs="Arial" w:hint="cs"/>
          <w:sz w:val="28"/>
          <w:szCs w:val="28"/>
          <w:rtl/>
        </w:rPr>
        <w:t>قُلْ</w:t>
      </w:r>
      <w:r w:rsidRPr="00D23ADC">
        <w:rPr>
          <w:rFonts w:cs="Arial"/>
          <w:sz w:val="28"/>
          <w:szCs w:val="28"/>
          <w:rtl/>
        </w:rPr>
        <w:t xml:space="preserve"> </w:t>
      </w:r>
      <w:r w:rsidRPr="00D23ADC">
        <w:rPr>
          <w:rFonts w:cs="Arial" w:hint="cs"/>
          <w:sz w:val="28"/>
          <w:szCs w:val="28"/>
          <w:rtl/>
        </w:rPr>
        <w:t>هِيَ</w:t>
      </w:r>
      <w:r w:rsidRPr="00D23ADC">
        <w:rPr>
          <w:rFonts w:cs="Arial"/>
          <w:sz w:val="28"/>
          <w:szCs w:val="28"/>
          <w:rtl/>
        </w:rPr>
        <w:t xml:space="preserve"> </w:t>
      </w:r>
      <w:r w:rsidRPr="00D23ADC">
        <w:rPr>
          <w:rFonts w:cs="Arial" w:hint="cs"/>
          <w:sz w:val="28"/>
          <w:szCs w:val="28"/>
          <w:rtl/>
        </w:rPr>
        <w:t>مَوَاقِيتُ</w:t>
      </w:r>
      <w:r w:rsidRPr="00D23ADC">
        <w:rPr>
          <w:rFonts w:cs="Arial"/>
          <w:sz w:val="28"/>
          <w:szCs w:val="28"/>
          <w:rtl/>
        </w:rPr>
        <w:t xml:space="preserve"> </w:t>
      </w:r>
      <w:r w:rsidRPr="00D23ADC">
        <w:rPr>
          <w:rFonts w:cs="Arial" w:hint="cs"/>
          <w:sz w:val="28"/>
          <w:szCs w:val="28"/>
          <w:rtl/>
        </w:rPr>
        <w:t>لِلنَّاسِ</w:t>
      </w:r>
      <w:r w:rsidRPr="00D23ADC">
        <w:rPr>
          <w:rFonts w:cs="Arial"/>
          <w:sz w:val="28"/>
          <w:szCs w:val="28"/>
          <w:rtl/>
        </w:rPr>
        <w:t xml:space="preserve"> </w:t>
      </w:r>
      <w:r w:rsidRPr="00D23ADC">
        <w:rPr>
          <w:rFonts w:cs="Arial" w:hint="cs"/>
          <w:sz w:val="28"/>
          <w:szCs w:val="28"/>
          <w:rtl/>
        </w:rPr>
        <w:t>وَالْحَجِّ</w:t>
      </w:r>
      <w:r w:rsidRPr="00D23ADC">
        <w:rPr>
          <w:rFonts w:cs="Arial"/>
          <w:sz w:val="28"/>
          <w:szCs w:val="28"/>
          <w:rtl/>
        </w:rPr>
        <w:t>} [</w:t>
      </w:r>
      <w:r w:rsidRPr="00D23ADC">
        <w:rPr>
          <w:rFonts w:cs="Arial" w:hint="cs"/>
          <w:sz w:val="28"/>
          <w:szCs w:val="28"/>
          <w:rtl/>
        </w:rPr>
        <w:t>البقرة</w:t>
      </w:r>
      <w:r w:rsidRPr="00D23ADC">
        <w:rPr>
          <w:rFonts w:cs="Arial"/>
          <w:sz w:val="28"/>
          <w:szCs w:val="28"/>
          <w:rtl/>
        </w:rPr>
        <w:t xml:space="preserve">: 189 ] </w:t>
      </w:r>
      <w:r w:rsidRPr="00D23ADC">
        <w:rPr>
          <w:rFonts w:cs="Arial" w:hint="cs"/>
          <w:sz w:val="28"/>
          <w:szCs w:val="28"/>
          <w:rtl/>
        </w:rPr>
        <w:t>الكلامُ</w:t>
      </w:r>
      <w:r w:rsidRPr="00D23ADC">
        <w:rPr>
          <w:rFonts w:cs="Arial"/>
          <w:sz w:val="28"/>
          <w:szCs w:val="28"/>
          <w:rtl/>
        </w:rPr>
        <w:t xml:space="preserve"> </w:t>
      </w:r>
      <w:r w:rsidRPr="00D23ADC">
        <w:rPr>
          <w:rFonts w:cs="Arial" w:hint="cs"/>
          <w:sz w:val="28"/>
          <w:szCs w:val="28"/>
          <w:rtl/>
        </w:rPr>
        <w:t>على</w:t>
      </w:r>
      <w:r w:rsidRPr="00D23ADC">
        <w:rPr>
          <w:rFonts w:cs="Arial"/>
          <w:sz w:val="28"/>
          <w:szCs w:val="28"/>
          <w:rtl/>
        </w:rPr>
        <w:t xml:space="preserve"> </w:t>
      </w:r>
      <w:r w:rsidRPr="00D23ADC">
        <w:rPr>
          <w:rFonts w:cs="Arial" w:hint="cs"/>
          <w:sz w:val="28"/>
          <w:szCs w:val="28"/>
          <w:rtl/>
        </w:rPr>
        <w:t>الحِكْمةِ</w:t>
      </w:r>
      <w:r w:rsidRPr="00D23ADC">
        <w:rPr>
          <w:rFonts w:cs="Arial"/>
          <w:sz w:val="28"/>
          <w:szCs w:val="28"/>
          <w:rtl/>
        </w:rPr>
        <w:t xml:space="preserve"> </w:t>
      </w:r>
      <w:r w:rsidRPr="00D23ADC">
        <w:rPr>
          <w:rFonts w:cs="Arial" w:hint="cs"/>
          <w:sz w:val="28"/>
          <w:szCs w:val="28"/>
          <w:rtl/>
        </w:rPr>
        <w:t>مِن</w:t>
      </w:r>
      <w:r w:rsidRPr="00D23ADC">
        <w:rPr>
          <w:rFonts w:cs="Arial"/>
          <w:sz w:val="28"/>
          <w:szCs w:val="28"/>
          <w:rtl/>
        </w:rPr>
        <w:t xml:space="preserve"> </w:t>
      </w:r>
      <w:r w:rsidRPr="00D23ADC">
        <w:rPr>
          <w:rFonts w:cs="Arial" w:hint="cs"/>
          <w:sz w:val="28"/>
          <w:szCs w:val="28"/>
          <w:rtl/>
        </w:rPr>
        <w:t>الحسابِ</w:t>
      </w:r>
      <w:r w:rsidRPr="00D23ADC">
        <w:rPr>
          <w:rFonts w:cs="Arial"/>
          <w:sz w:val="28"/>
          <w:szCs w:val="28"/>
          <w:rtl/>
        </w:rPr>
        <w:t xml:space="preserve"> </w:t>
      </w:r>
      <w:r w:rsidRPr="00D23ADC">
        <w:rPr>
          <w:rFonts w:cs="Arial" w:hint="cs"/>
          <w:sz w:val="28"/>
          <w:szCs w:val="28"/>
          <w:rtl/>
        </w:rPr>
        <w:t>بالأَهِلَّةِ،</w:t>
      </w:r>
      <w:r w:rsidRPr="00D23ADC">
        <w:rPr>
          <w:rFonts w:cs="Arial"/>
          <w:sz w:val="28"/>
          <w:szCs w:val="28"/>
          <w:rtl/>
        </w:rPr>
        <w:t xml:space="preserve"> </w:t>
      </w:r>
      <w:r w:rsidRPr="00D23ADC">
        <w:rPr>
          <w:rFonts w:cs="Arial" w:hint="cs"/>
          <w:sz w:val="28"/>
          <w:szCs w:val="28"/>
          <w:rtl/>
        </w:rPr>
        <w:t>وفي</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ـــــــــــــــــــــــــــــــــــــــــــــــــــــــــــــــــــــــــ</w:t>
      </w:r>
    </w:p>
    <w:p w:rsidR="0037592F" w:rsidRPr="00D23ADC" w:rsidRDefault="0037592F" w:rsidP="0037592F">
      <w:pPr>
        <w:pStyle w:val="ListParagraph"/>
        <w:numPr>
          <w:ilvl w:val="0"/>
          <w:numId w:val="201"/>
        </w:numPr>
        <w:bidi/>
        <w:jc w:val="both"/>
        <w:rPr>
          <w:sz w:val="28"/>
          <w:szCs w:val="28"/>
        </w:rPr>
      </w:pPr>
      <w:r w:rsidRPr="00D23ADC">
        <w:rPr>
          <w:rFonts w:cs="Arial" w:hint="cs"/>
          <w:sz w:val="28"/>
          <w:szCs w:val="28"/>
          <w:rtl/>
        </w:rPr>
        <w:t>أخرجه</w:t>
      </w:r>
      <w:r w:rsidRPr="00D23ADC">
        <w:rPr>
          <w:rFonts w:cs="Arial"/>
          <w:sz w:val="28"/>
          <w:szCs w:val="28"/>
          <w:rtl/>
        </w:rPr>
        <w:t xml:space="preserve"> </w:t>
      </w:r>
      <w:r w:rsidRPr="00D23ADC">
        <w:rPr>
          <w:rFonts w:cs="Arial" w:hint="cs"/>
          <w:sz w:val="28"/>
          <w:szCs w:val="28"/>
          <w:rtl/>
        </w:rPr>
        <w:t>ابن</w:t>
      </w:r>
      <w:r w:rsidRPr="00D23ADC">
        <w:rPr>
          <w:rFonts w:cs="Arial"/>
          <w:sz w:val="28"/>
          <w:szCs w:val="28"/>
          <w:rtl/>
        </w:rPr>
        <w:t xml:space="preserve"> </w:t>
      </w:r>
      <w:r w:rsidRPr="00D23ADC">
        <w:rPr>
          <w:rFonts w:cs="Arial" w:hint="cs"/>
          <w:sz w:val="28"/>
          <w:szCs w:val="28"/>
          <w:rtl/>
        </w:rPr>
        <w:t>أبي</w:t>
      </w:r>
      <w:r w:rsidRPr="00D23ADC">
        <w:rPr>
          <w:rFonts w:cs="Arial"/>
          <w:sz w:val="28"/>
          <w:szCs w:val="28"/>
          <w:rtl/>
        </w:rPr>
        <w:t xml:space="preserve"> </w:t>
      </w:r>
      <w:r w:rsidRPr="00D23ADC">
        <w:rPr>
          <w:rFonts w:cs="Arial" w:hint="cs"/>
          <w:sz w:val="28"/>
          <w:szCs w:val="28"/>
          <w:rtl/>
        </w:rPr>
        <w:t>شيبة</w:t>
      </w:r>
      <w:r w:rsidRPr="00D23ADC">
        <w:rPr>
          <w:rFonts w:cs="Arial"/>
          <w:sz w:val="28"/>
          <w:szCs w:val="28"/>
          <w:rtl/>
        </w:rPr>
        <w:t xml:space="preserve"> </w:t>
      </w:r>
      <w:r w:rsidRPr="00D23ADC">
        <w:rPr>
          <w:rFonts w:cs="Arial" w:hint="cs"/>
          <w:sz w:val="28"/>
          <w:szCs w:val="28"/>
          <w:rtl/>
        </w:rPr>
        <w:t>في</w:t>
      </w:r>
      <w:r w:rsidRPr="00D23ADC">
        <w:rPr>
          <w:rFonts w:cs="Arial"/>
          <w:sz w:val="28"/>
          <w:szCs w:val="28"/>
          <w:rtl/>
        </w:rPr>
        <w:t xml:space="preserve"> «</w:t>
      </w:r>
      <w:r w:rsidRPr="00D23ADC">
        <w:rPr>
          <w:rFonts w:cs="Arial" w:hint="cs"/>
          <w:sz w:val="28"/>
          <w:szCs w:val="28"/>
          <w:rtl/>
        </w:rPr>
        <w:t>المصنف</w:t>
      </w:r>
      <w:r w:rsidRPr="00D23ADC">
        <w:rPr>
          <w:rFonts w:cs="Arial" w:hint="eastAsia"/>
          <w:sz w:val="28"/>
          <w:szCs w:val="28"/>
          <w:rtl/>
        </w:rPr>
        <w:t>»</w:t>
      </w:r>
      <w:r w:rsidRPr="00D23ADC">
        <w:rPr>
          <w:rFonts w:cs="Arial"/>
          <w:sz w:val="28"/>
          <w:szCs w:val="28"/>
          <w:rtl/>
        </w:rPr>
        <w:t xml:space="preserve"> (37690)</w:t>
      </w:r>
      <w:r w:rsidRPr="00D23ADC">
        <w:rPr>
          <w:rFonts w:cs="Arial" w:hint="cs"/>
          <w:sz w:val="28"/>
          <w:szCs w:val="28"/>
          <w:rtl/>
        </w:rPr>
        <w:t>،</w:t>
      </w:r>
      <w:r w:rsidRPr="00D23ADC">
        <w:rPr>
          <w:rFonts w:cs="Arial"/>
          <w:sz w:val="28"/>
          <w:szCs w:val="28"/>
          <w:rtl/>
        </w:rPr>
        <w:t xml:space="preserve"> </w:t>
      </w:r>
      <w:r w:rsidRPr="00D23ADC">
        <w:rPr>
          <w:rFonts w:cs="Arial" w:hint="cs"/>
          <w:sz w:val="28"/>
          <w:szCs w:val="28"/>
          <w:rtl/>
        </w:rPr>
        <w:t>وابن</w:t>
      </w:r>
      <w:r w:rsidRPr="00D23ADC">
        <w:rPr>
          <w:rFonts w:cs="Arial"/>
          <w:sz w:val="28"/>
          <w:szCs w:val="28"/>
          <w:rtl/>
        </w:rPr>
        <w:t xml:space="preserve"> </w:t>
      </w:r>
      <w:r w:rsidRPr="00D23ADC">
        <w:rPr>
          <w:rFonts w:cs="Arial" w:hint="cs"/>
          <w:sz w:val="28"/>
          <w:szCs w:val="28"/>
          <w:rtl/>
        </w:rPr>
        <w:t>حبان</w:t>
      </w:r>
      <w:r w:rsidRPr="00D23ADC">
        <w:rPr>
          <w:rFonts w:cs="Arial"/>
          <w:sz w:val="28"/>
          <w:szCs w:val="28"/>
          <w:rtl/>
        </w:rPr>
        <w:t xml:space="preserve"> </w:t>
      </w:r>
      <w:r w:rsidRPr="00D23ADC">
        <w:rPr>
          <w:rFonts w:cs="Arial" w:hint="cs"/>
          <w:sz w:val="28"/>
          <w:szCs w:val="28"/>
          <w:rtl/>
        </w:rPr>
        <w:t>في</w:t>
      </w:r>
      <w:r w:rsidRPr="00D23ADC">
        <w:rPr>
          <w:rFonts w:cs="Arial"/>
          <w:sz w:val="28"/>
          <w:szCs w:val="28"/>
          <w:rtl/>
        </w:rPr>
        <w:t xml:space="preserve"> «</w:t>
      </w:r>
      <w:r w:rsidRPr="00D23ADC">
        <w:rPr>
          <w:rFonts w:cs="Arial" w:hint="cs"/>
          <w:sz w:val="28"/>
          <w:szCs w:val="28"/>
          <w:rtl/>
        </w:rPr>
        <w:t>صحيحه</w:t>
      </w:r>
      <w:r w:rsidRPr="00D23ADC">
        <w:rPr>
          <w:rFonts w:cs="Arial"/>
          <w:sz w:val="28"/>
          <w:szCs w:val="28"/>
          <w:rtl/>
        </w:rPr>
        <w:t>» (6919).</w:t>
      </w:r>
    </w:p>
    <w:p w:rsidR="0037592F" w:rsidRDefault="0037592F" w:rsidP="0037592F">
      <w:pPr>
        <w:pStyle w:val="ListParagraph"/>
        <w:numPr>
          <w:ilvl w:val="0"/>
          <w:numId w:val="201"/>
        </w:numPr>
        <w:bidi/>
        <w:jc w:val="both"/>
        <w:rPr>
          <w:rFonts w:cs="Arial"/>
          <w:sz w:val="28"/>
          <w:szCs w:val="28"/>
        </w:rPr>
      </w:pPr>
      <w:r w:rsidRPr="00D23ADC">
        <w:rPr>
          <w:rFonts w:cs="Arial"/>
          <w:sz w:val="28"/>
          <w:szCs w:val="28"/>
          <w:rtl/>
        </w:rPr>
        <w:t>«</w:t>
      </w:r>
      <w:r w:rsidRPr="00D23ADC">
        <w:rPr>
          <w:rFonts w:cs="Arial" w:hint="cs"/>
          <w:sz w:val="28"/>
          <w:szCs w:val="28"/>
          <w:rtl/>
        </w:rPr>
        <w:t>فضائل</w:t>
      </w:r>
      <w:r w:rsidRPr="00D23ADC">
        <w:rPr>
          <w:rFonts w:cs="Arial"/>
          <w:sz w:val="28"/>
          <w:szCs w:val="28"/>
          <w:rtl/>
        </w:rPr>
        <w:t xml:space="preserve"> </w:t>
      </w:r>
      <w:r w:rsidRPr="00D23ADC">
        <w:rPr>
          <w:rFonts w:cs="Arial" w:hint="cs"/>
          <w:sz w:val="28"/>
          <w:szCs w:val="28"/>
          <w:rtl/>
        </w:rPr>
        <w:t>القرآن</w:t>
      </w:r>
      <w:r w:rsidRPr="00D23ADC">
        <w:rPr>
          <w:rFonts w:cs="Arial" w:hint="eastAsia"/>
          <w:sz w:val="28"/>
          <w:szCs w:val="28"/>
          <w:rtl/>
        </w:rPr>
        <w:t>»</w:t>
      </w:r>
      <w:r w:rsidRPr="00D23ADC">
        <w:rPr>
          <w:rFonts w:cs="Arial"/>
          <w:sz w:val="28"/>
          <w:szCs w:val="28"/>
          <w:rtl/>
        </w:rPr>
        <w:t xml:space="preserve"> </w:t>
      </w:r>
      <w:r w:rsidRPr="00D23ADC">
        <w:rPr>
          <w:rFonts w:cs="Arial" w:hint="cs"/>
          <w:sz w:val="28"/>
          <w:szCs w:val="28"/>
          <w:rtl/>
        </w:rPr>
        <w:t>لابن</w:t>
      </w:r>
      <w:r w:rsidRPr="00D23ADC">
        <w:rPr>
          <w:rFonts w:cs="Arial"/>
          <w:sz w:val="28"/>
          <w:szCs w:val="28"/>
          <w:rtl/>
        </w:rPr>
        <w:t xml:space="preserve"> </w:t>
      </w:r>
      <w:r w:rsidRPr="00D23ADC">
        <w:rPr>
          <w:rFonts w:cs="Arial" w:hint="cs"/>
          <w:sz w:val="28"/>
          <w:szCs w:val="28"/>
          <w:rtl/>
        </w:rPr>
        <w:t>الضريس</w:t>
      </w:r>
      <w:r w:rsidRPr="00D23ADC">
        <w:rPr>
          <w:rFonts w:cs="Arial"/>
          <w:sz w:val="28"/>
          <w:szCs w:val="28"/>
          <w:rtl/>
        </w:rPr>
        <w:t xml:space="preserve"> (181).</w:t>
      </w:r>
    </w:p>
    <w:p w:rsidR="0037592F" w:rsidRPr="00D23ADC" w:rsidRDefault="0037592F" w:rsidP="0037592F">
      <w:pPr>
        <w:pStyle w:val="ListParagraph"/>
        <w:numPr>
          <w:ilvl w:val="0"/>
          <w:numId w:val="201"/>
        </w:numPr>
        <w:bidi/>
        <w:jc w:val="both"/>
        <w:rPr>
          <w:sz w:val="28"/>
          <w:szCs w:val="28"/>
        </w:rPr>
      </w:pPr>
      <w:r w:rsidRPr="00D23ADC">
        <w:rPr>
          <w:rFonts w:cs="Arial"/>
          <w:sz w:val="28"/>
          <w:szCs w:val="28"/>
          <w:rtl/>
        </w:rPr>
        <w:t>«</w:t>
      </w:r>
      <w:r w:rsidRPr="00D23ADC">
        <w:rPr>
          <w:rFonts w:cs="Arial" w:hint="cs"/>
          <w:sz w:val="28"/>
          <w:szCs w:val="28"/>
          <w:rtl/>
        </w:rPr>
        <w:t>تفسير</w:t>
      </w:r>
      <w:r w:rsidRPr="00D23ADC">
        <w:rPr>
          <w:rFonts w:cs="Arial"/>
          <w:sz w:val="28"/>
          <w:szCs w:val="28"/>
          <w:rtl/>
        </w:rPr>
        <w:t xml:space="preserve"> </w:t>
      </w:r>
      <w:r w:rsidRPr="00D23ADC">
        <w:rPr>
          <w:rFonts w:cs="Arial" w:hint="cs"/>
          <w:sz w:val="28"/>
          <w:szCs w:val="28"/>
          <w:rtl/>
        </w:rPr>
        <w:t>الطبري</w:t>
      </w:r>
      <w:r w:rsidRPr="00D23ADC">
        <w:rPr>
          <w:rFonts w:cs="Arial" w:hint="eastAsia"/>
          <w:sz w:val="28"/>
          <w:szCs w:val="28"/>
          <w:rtl/>
        </w:rPr>
        <w:t>»</w:t>
      </w:r>
      <w:r w:rsidRPr="00D23ADC">
        <w:rPr>
          <w:rFonts w:cs="Arial"/>
          <w:sz w:val="28"/>
          <w:szCs w:val="28"/>
          <w:rtl/>
        </w:rPr>
        <w:t xml:space="preserve"> (14 /109)</w:t>
      </w:r>
      <w:r w:rsidRPr="00D23ADC">
        <w:rPr>
          <w:rFonts w:cs="Arial" w:hint="cs"/>
          <w:sz w:val="28"/>
          <w:szCs w:val="28"/>
          <w:rtl/>
        </w:rPr>
        <w:t>،</w:t>
      </w:r>
      <w:r w:rsidRPr="00D23ADC">
        <w:rPr>
          <w:rFonts w:cs="Arial"/>
          <w:sz w:val="28"/>
          <w:szCs w:val="28"/>
          <w:rtl/>
        </w:rPr>
        <w:t xml:space="preserve"> </w:t>
      </w:r>
      <w:r w:rsidRPr="00D23ADC">
        <w:rPr>
          <w:rFonts w:cs="Arial" w:hint="cs"/>
          <w:sz w:val="28"/>
          <w:szCs w:val="28"/>
          <w:rtl/>
        </w:rPr>
        <w:t>و</w:t>
      </w:r>
      <w:r w:rsidRPr="00D23ADC">
        <w:rPr>
          <w:rFonts w:cs="Arial" w:hint="eastAsia"/>
          <w:sz w:val="28"/>
          <w:szCs w:val="28"/>
          <w:rtl/>
        </w:rPr>
        <w:t>«</w:t>
      </w:r>
      <w:r w:rsidRPr="00D23ADC">
        <w:rPr>
          <w:rFonts w:cs="Arial" w:hint="cs"/>
          <w:sz w:val="28"/>
          <w:szCs w:val="28"/>
          <w:rtl/>
        </w:rPr>
        <w:t>تفسير</w:t>
      </w:r>
      <w:r w:rsidRPr="00D23ADC">
        <w:rPr>
          <w:rFonts w:cs="Arial"/>
          <w:sz w:val="28"/>
          <w:szCs w:val="28"/>
          <w:rtl/>
        </w:rPr>
        <w:t xml:space="preserve"> </w:t>
      </w:r>
      <w:r w:rsidRPr="00D23ADC">
        <w:rPr>
          <w:rFonts w:cs="Arial" w:hint="cs"/>
          <w:sz w:val="28"/>
          <w:szCs w:val="28"/>
          <w:rtl/>
        </w:rPr>
        <w:t>ابن</w:t>
      </w:r>
      <w:r w:rsidRPr="00D23ADC">
        <w:rPr>
          <w:rFonts w:cs="Arial"/>
          <w:sz w:val="28"/>
          <w:szCs w:val="28"/>
          <w:rtl/>
        </w:rPr>
        <w:t xml:space="preserve"> </w:t>
      </w:r>
      <w:r w:rsidRPr="00D23ADC">
        <w:rPr>
          <w:rFonts w:cs="Arial" w:hint="cs"/>
          <w:sz w:val="28"/>
          <w:szCs w:val="28"/>
          <w:rtl/>
        </w:rPr>
        <w:t>أبي</w:t>
      </w:r>
      <w:r w:rsidRPr="00D23ADC">
        <w:rPr>
          <w:rFonts w:cs="Arial"/>
          <w:sz w:val="28"/>
          <w:szCs w:val="28"/>
          <w:rtl/>
        </w:rPr>
        <w:t xml:space="preserve"> </w:t>
      </w:r>
      <w:r w:rsidRPr="00D23ADC">
        <w:rPr>
          <w:rFonts w:cs="Arial" w:hint="cs"/>
          <w:sz w:val="28"/>
          <w:szCs w:val="28"/>
          <w:rtl/>
        </w:rPr>
        <w:t>حاتم</w:t>
      </w:r>
      <w:r w:rsidRPr="00D23ADC">
        <w:rPr>
          <w:rFonts w:cs="Arial" w:hint="eastAsia"/>
          <w:sz w:val="28"/>
          <w:szCs w:val="28"/>
          <w:rtl/>
        </w:rPr>
        <w:t>»</w:t>
      </w:r>
      <w:r w:rsidRPr="00D23ADC">
        <w:rPr>
          <w:rFonts w:cs="Arial"/>
          <w:sz w:val="28"/>
          <w:szCs w:val="28"/>
          <w:rtl/>
        </w:rPr>
        <w:t xml:space="preserve"> (7 /2272).</w:t>
      </w:r>
    </w:p>
    <w:p w:rsidR="0037592F" w:rsidRPr="00D23ADC" w:rsidRDefault="0037592F" w:rsidP="0037592F">
      <w:pPr>
        <w:pStyle w:val="ListParagraph"/>
        <w:bidi/>
        <w:jc w:val="both"/>
        <w:rPr>
          <w:rFonts w:cs="Arial"/>
          <w:sz w:val="28"/>
          <w:szCs w:val="28"/>
          <w:rtl/>
        </w:rPr>
      </w:pPr>
    </w:p>
    <w:p w:rsidR="0037592F" w:rsidRDefault="0037592F" w:rsidP="0037592F">
      <w:pPr>
        <w:rPr>
          <w:rFonts w:cs="Arial"/>
          <w:sz w:val="28"/>
          <w:szCs w:val="28"/>
        </w:rPr>
      </w:pPr>
      <w:r>
        <w:rPr>
          <w:rFonts w:cs="Arial"/>
          <w:sz w:val="28"/>
          <w:szCs w:val="28"/>
          <w:rtl/>
        </w:rPr>
        <w:br w:type="page"/>
      </w:r>
    </w:p>
    <w:p w:rsidR="0037592F" w:rsidRPr="00D23ADC" w:rsidRDefault="0037592F" w:rsidP="0037592F">
      <w:pPr>
        <w:bidi/>
        <w:jc w:val="both"/>
        <w:rPr>
          <w:sz w:val="28"/>
          <w:szCs w:val="28"/>
        </w:rPr>
      </w:pPr>
      <w:r w:rsidRPr="00D23ADC">
        <w:rPr>
          <w:rFonts w:cs="Arial"/>
          <w:sz w:val="28"/>
          <w:szCs w:val="28"/>
          <w:rtl/>
        </w:rPr>
        <w:t xml:space="preserve"> </w:t>
      </w:r>
      <w:r w:rsidRPr="00D23ADC">
        <w:rPr>
          <w:rFonts w:cs="Arial" w:hint="cs"/>
          <w:sz w:val="28"/>
          <w:szCs w:val="28"/>
          <w:rtl/>
        </w:rPr>
        <w:t>قولِهِ</w:t>
      </w:r>
      <w:r w:rsidRPr="00D23ADC">
        <w:rPr>
          <w:rFonts w:cs="Arial"/>
          <w:sz w:val="28"/>
          <w:szCs w:val="28"/>
          <w:rtl/>
        </w:rPr>
        <w:t xml:space="preserve"> </w:t>
      </w:r>
      <w:r w:rsidRPr="00D23ADC">
        <w:rPr>
          <w:rFonts w:cs="Arial" w:hint="cs"/>
          <w:sz w:val="28"/>
          <w:szCs w:val="28"/>
          <w:rtl/>
        </w:rPr>
        <w:t>تعالى</w:t>
      </w:r>
      <w:r w:rsidRPr="00D23ADC">
        <w:rPr>
          <w:rFonts w:cs="Arial"/>
          <w:sz w:val="28"/>
          <w:szCs w:val="28"/>
          <w:rtl/>
        </w:rPr>
        <w:t>: {</w:t>
      </w:r>
      <w:r w:rsidRPr="00D23ADC">
        <w:rPr>
          <w:rFonts w:cs="Arial" w:hint="cs"/>
          <w:sz w:val="28"/>
          <w:szCs w:val="28"/>
          <w:rtl/>
        </w:rPr>
        <w:t>فَأَيْنَمَا</w:t>
      </w:r>
      <w:r w:rsidRPr="00D23ADC">
        <w:rPr>
          <w:rFonts w:cs="Arial"/>
          <w:sz w:val="28"/>
          <w:szCs w:val="28"/>
          <w:rtl/>
        </w:rPr>
        <w:t xml:space="preserve"> </w:t>
      </w:r>
      <w:r w:rsidRPr="00D23ADC">
        <w:rPr>
          <w:rFonts w:cs="Arial" w:hint="cs"/>
          <w:sz w:val="28"/>
          <w:szCs w:val="28"/>
          <w:rtl/>
        </w:rPr>
        <w:t>تُوَلُّوا</w:t>
      </w:r>
      <w:r w:rsidRPr="00D23ADC">
        <w:rPr>
          <w:rFonts w:cs="Arial"/>
          <w:sz w:val="28"/>
          <w:szCs w:val="28"/>
          <w:rtl/>
        </w:rPr>
        <w:t xml:space="preserve"> </w:t>
      </w:r>
      <w:r w:rsidRPr="00D23ADC">
        <w:rPr>
          <w:rFonts w:cs="Arial" w:hint="cs"/>
          <w:sz w:val="28"/>
          <w:szCs w:val="28"/>
          <w:rtl/>
        </w:rPr>
        <w:t>فَثَمَّ</w:t>
      </w:r>
      <w:r w:rsidRPr="00D23ADC">
        <w:rPr>
          <w:rFonts w:cs="Arial"/>
          <w:sz w:val="28"/>
          <w:szCs w:val="28"/>
          <w:rtl/>
        </w:rPr>
        <w:t xml:space="preserve"> </w:t>
      </w:r>
      <w:r w:rsidRPr="00D23ADC">
        <w:rPr>
          <w:rFonts w:cs="Arial" w:hint="cs"/>
          <w:sz w:val="28"/>
          <w:szCs w:val="28"/>
          <w:rtl/>
        </w:rPr>
        <w:t>وَجْهُ</w:t>
      </w:r>
      <w:r w:rsidRPr="00D23ADC">
        <w:rPr>
          <w:rFonts w:cs="Arial"/>
          <w:sz w:val="28"/>
          <w:szCs w:val="28"/>
          <w:rtl/>
        </w:rPr>
        <w:t xml:space="preserve"> </w:t>
      </w:r>
      <w:r w:rsidRPr="00D23ADC">
        <w:rPr>
          <w:rFonts w:cs="Arial" w:hint="cs"/>
          <w:sz w:val="28"/>
          <w:szCs w:val="28"/>
          <w:rtl/>
        </w:rPr>
        <w:t>اللَّهِ</w:t>
      </w:r>
      <w:r w:rsidRPr="00D23ADC">
        <w:rPr>
          <w:rFonts w:cs="Arial"/>
          <w:sz w:val="28"/>
          <w:szCs w:val="28"/>
          <w:rtl/>
        </w:rPr>
        <w:t>} [</w:t>
      </w:r>
      <w:r w:rsidRPr="00D23ADC">
        <w:rPr>
          <w:rFonts w:cs="Arial" w:hint="cs"/>
          <w:sz w:val="28"/>
          <w:szCs w:val="28"/>
          <w:rtl/>
        </w:rPr>
        <w:t>البقرة</w:t>
      </w:r>
      <w:r w:rsidRPr="00D23ADC">
        <w:rPr>
          <w:rFonts w:cs="Arial"/>
          <w:sz w:val="28"/>
          <w:szCs w:val="28"/>
          <w:rtl/>
        </w:rPr>
        <w:t xml:space="preserve">: 115 ] </w:t>
      </w:r>
      <w:r w:rsidRPr="00D23ADC">
        <w:rPr>
          <w:rFonts w:cs="Arial" w:hint="cs"/>
          <w:sz w:val="28"/>
          <w:szCs w:val="28"/>
          <w:rtl/>
        </w:rPr>
        <w:t>الكلامُ</w:t>
      </w:r>
      <w:r w:rsidRPr="00D23ADC">
        <w:rPr>
          <w:rFonts w:cs="Arial"/>
          <w:sz w:val="28"/>
          <w:szCs w:val="28"/>
          <w:rtl/>
        </w:rPr>
        <w:t xml:space="preserve"> </w:t>
      </w:r>
      <w:r w:rsidRPr="00D23ADC">
        <w:rPr>
          <w:rFonts w:cs="Arial" w:hint="cs"/>
          <w:sz w:val="28"/>
          <w:szCs w:val="28"/>
          <w:rtl/>
        </w:rPr>
        <w:t>على</w:t>
      </w:r>
      <w:r w:rsidRPr="00D23ADC">
        <w:rPr>
          <w:rFonts w:cs="Arial"/>
          <w:sz w:val="28"/>
          <w:szCs w:val="28"/>
          <w:rtl/>
        </w:rPr>
        <w:t xml:space="preserve"> </w:t>
      </w:r>
      <w:r w:rsidRPr="00D23ADC">
        <w:rPr>
          <w:rFonts w:cs="Arial" w:hint="cs"/>
          <w:sz w:val="28"/>
          <w:szCs w:val="28"/>
          <w:rtl/>
        </w:rPr>
        <w:t>التوسعةِ</w:t>
      </w:r>
      <w:r w:rsidRPr="00D23ADC">
        <w:rPr>
          <w:rFonts w:cs="Arial"/>
          <w:sz w:val="28"/>
          <w:szCs w:val="28"/>
          <w:rtl/>
        </w:rPr>
        <w:t xml:space="preserve"> </w:t>
      </w:r>
      <w:r w:rsidRPr="00D23ADC">
        <w:rPr>
          <w:rFonts w:cs="Arial" w:hint="cs"/>
          <w:sz w:val="28"/>
          <w:szCs w:val="28"/>
          <w:rtl/>
        </w:rPr>
        <w:t>في</w:t>
      </w:r>
      <w:r w:rsidRPr="00D23ADC">
        <w:rPr>
          <w:rFonts w:cs="Arial"/>
          <w:sz w:val="28"/>
          <w:szCs w:val="28"/>
          <w:rtl/>
        </w:rPr>
        <w:t xml:space="preserve"> </w:t>
      </w:r>
      <w:r w:rsidRPr="00D23ADC">
        <w:rPr>
          <w:rFonts w:cs="Arial" w:hint="cs"/>
          <w:sz w:val="28"/>
          <w:szCs w:val="28"/>
          <w:rtl/>
        </w:rPr>
        <w:t>استقبالِ</w:t>
      </w:r>
      <w:r w:rsidRPr="00D23ADC">
        <w:rPr>
          <w:rFonts w:cs="Arial"/>
          <w:sz w:val="28"/>
          <w:szCs w:val="28"/>
          <w:rtl/>
        </w:rPr>
        <w:t xml:space="preserve"> </w:t>
      </w:r>
      <w:r w:rsidRPr="00D23ADC">
        <w:rPr>
          <w:rFonts w:cs="Arial" w:hint="cs"/>
          <w:sz w:val="28"/>
          <w:szCs w:val="28"/>
          <w:rtl/>
        </w:rPr>
        <w:t>القِبلةِ</w:t>
      </w:r>
      <w:r w:rsidRPr="00D23ADC">
        <w:rPr>
          <w:rFonts w:cs="Arial"/>
          <w:sz w:val="28"/>
          <w:szCs w:val="28"/>
          <w:rtl/>
        </w:rPr>
        <w:t xml:space="preserve"> </w:t>
      </w:r>
      <w:r w:rsidRPr="00D23ADC">
        <w:rPr>
          <w:rFonts w:cs="Arial" w:hint="cs"/>
          <w:sz w:val="28"/>
          <w:szCs w:val="28"/>
          <w:rtl/>
        </w:rPr>
        <w:t>بِدَلاَلةِ</w:t>
      </w:r>
      <w:r w:rsidRPr="00D23ADC">
        <w:rPr>
          <w:rFonts w:cs="Arial"/>
          <w:sz w:val="28"/>
          <w:szCs w:val="28"/>
          <w:rtl/>
        </w:rPr>
        <w:t xml:space="preserve"> </w:t>
      </w:r>
      <w:r w:rsidRPr="00D23ADC">
        <w:rPr>
          <w:rFonts w:cs="Arial" w:hint="cs"/>
          <w:sz w:val="28"/>
          <w:szCs w:val="28"/>
          <w:rtl/>
        </w:rPr>
        <w:t>الشمسِ</w:t>
      </w:r>
      <w:r w:rsidRPr="00D23ADC">
        <w:rPr>
          <w:rFonts w:cs="Arial"/>
          <w:sz w:val="28"/>
          <w:szCs w:val="28"/>
          <w:rtl/>
        </w:rPr>
        <w:t xml:space="preserve"> </w:t>
      </w:r>
      <w:r w:rsidRPr="00D23ADC">
        <w:rPr>
          <w:rFonts w:cs="Arial" w:hint="cs"/>
          <w:sz w:val="28"/>
          <w:szCs w:val="28"/>
          <w:rtl/>
        </w:rPr>
        <w:t>لا</w:t>
      </w:r>
      <w:r w:rsidRPr="00D23ADC">
        <w:rPr>
          <w:rFonts w:cs="Arial"/>
          <w:sz w:val="28"/>
          <w:szCs w:val="28"/>
          <w:rtl/>
        </w:rPr>
        <w:t xml:space="preserve"> </w:t>
      </w:r>
      <w:r w:rsidRPr="00D23ADC">
        <w:rPr>
          <w:rFonts w:cs="Arial" w:hint="cs"/>
          <w:sz w:val="28"/>
          <w:szCs w:val="28"/>
          <w:rtl/>
        </w:rPr>
        <w:t>بضَبْطِ</w:t>
      </w:r>
      <w:r w:rsidRPr="00D23ADC">
        <w:rPr>
          <w:rFonts w:cs="Arial"/>
          <w:sz w:val="28"/>
          <w:szCs w:val="28"/>
          <w:rtl/>
        </w:rPr>
        <w:t xml:space="preserve"> </w:t>
      </w:r>
      <w:r w:rsidRPr="00D23ADC">
        <w:rPr>
          <w:rFonts w:cs="Arial" w:hint="cs"/>
          <w:sz w:val="28"/>
          <w:szCs w:val="28"/>
          <w:rtl/>
        </w:rPr>
        <w:t>النجومِ،</w:t>
      </w:r>
      <w:r w:rsidRPr="00D23ADC">
        <w:rPr>
          <w:rFonts w:cs="Arial"/>
          <w:sz w:val="28"/>
          <w:szCs w:val="28"/>
          <w:rtl/>
        </w:rPr>
        <w:t xml:space="preserve"> </w:t>
      </w:r>
      <w:r w:rsidRPr="00D23ADC">
        <w:rPr>
          <w:rFonts w:cs="Arial" w:hint="cs"/>
          <w:sz w:val="28"/>
          <w:szCs w:val="28"/>
          <w:rtl/>
        </w:rPr>
        <w:t>وتقدَّمَ</w:t>
      </w:r>
      <w:r w:rsidRPr="00D23ADC">
        <w:rPr>
          <w:rFonts w:cs="Arial"/>
          <w:sz w:val="28"/>
          <w:szCs w:val="28"/>
          <w:rtl/>
        </w:rPr>
        <w:t xml:space="preserve"> </w:t>
      </w:r>
      <w:r w:rsidRPr="00D23ADC">
        <w:rPr>
          <w:rFonts w:cs="Arial" w:hint="cs"/>
          <w:sz w:val="28"/>
          <w:szCs w:val="28"/>
          <w:rtl/>
        </w:rPr>
        <w:t>الكلامُ</w:t>
      </w:r>
      <w:r w:rsidRPr="00D23ADC">
        <w:rPr>
          <w:rFonts w:cs="Arial"/>
          <w:sz w:val="28"/>
          <w:szCs w:val="28"/>
          <w:rtl/>
        </w:rPr>
        <w:t xml:space="preserve"> </w:t>
      </w:r>
      <w:r w:rsidRPr="00D23ADC">
        <w:rPr>
          <w:rFonts w:cs="Arial" w:hint="cs"/>
          <w:sz w:val="28"/>
          <w:szCs w:val="28"/>
          <w:rtl/>
        </w:rPr>
        <w:t>على</w:t>
      </w:r>
      <w:r w:rsidRPr="00D23ADC">
        <w:rPr>
          <w:rFonts w:cs="Arial"/>
          <w:sz w:val="28"/>
          <w:szCs w:val="28"/>
          <w:rtl/>
        </w:rPr>
        <w:t xml:space="preserve"> </w:t>
      </w:r>
      <w:r w:rsidRPr="00D23ADC">
        <w:rPr>
          <w:rFonts w:cs="Arial" w:hint="cs"/>
          <w:sz w:val="28"/>
          <w:szCs w:val="28"/>
          <w:rtl/>
        </w:rPr>
        <w:t>مَنافِعِ</w:t>
      </w:r>
      <w:r w:rsidRPr="00D23ADC">
        <w:rPr>
          <w:rFonts w:cs="Arial"/>
          <w:sz w:val="28"/>
          <w:szCs w:val="28"/>
          <w:rtl/>
        </w:rPr>
        <w:t xml:space="preserve"> </w:t>
      </w:r>
      <w:r w:rsidRPr="00D23ADC">
        <w:rPr>
          <w:rFonts w:cs="Arial" w:hint="cs"/>
          <w:sz w:val="28"/>
          <w:szCs w:val="28"/>
          <w:rtl/>
        </w:rPr>
        <w:t>الحسابِ</w:t>
      </w:r>
      <w:r w:rsidRPr="00D23ADC">
        <w:rPr>
          <w:rFonts w:cs="Arial"/>
          <w:sz w:val="28"/>
          <w:szCs w:val="28"/>
          <w:rtl/>
        </w:rPr>
        <w:t xml:space="preserve"> </w:t>
      </w:r>
      <w:r w:rsidRPr="00D23ADC">
        <w:rPr>
          <w:rFonts w:cs="Arial" w:hint="cs"/>
          <w:sz w:val="28"/>
          <w:szCs w:val="28"/>
          <w:rtl/>
        </w:rPr>
        <w:t>وحدودِ</w:t>
      </w:r>
      <w:r w:rsidRPr="00D23ADC">
        <w:rPr>
          <w:rFonts w:cs="Arial"/>
          <w:sz w:val="28"/>
          <w:szCs w:val="28"/>
          <w:rtl/>
        </w:rPr>
        <w:t xml:space="preserve"> </w:t>
      </w:r>
      <w:r w:rsidRPr="00D23ADC">
        <w:rPr>
          <w:rFonts w:cs="Arial" w:hint="cs"/>
          <w:sz w:val="28"/>
          <w:szCs w:val="28"/>
          <w:rtl/>
        </w:rPr>
        <w:t>الانتفاعِ</w:t>
      </w:r>
      <w:r w:rsidRPr="00D23ADC">
        <w:rPr>
          <w:rFonts w:cs="Arial"/>
          <w:sz w:val="28"/>
          <w:szCs w:val="28"/>
          <w:rtl/>
        </w:rPr>
        <w:t xml:space="preserve"> </w:t>
      </w:r>
      <w:r w:rsidRPr="00D23ADC">
        <w:rPr>
          <w:rFonts w:cs="Arial" w:hint="cs"/>
          <w:sz w:val="28"/>
          <w:szCs w:val="28"/>
          <w:rtl/>
        </w:rPr>
        <w:t>منه</w:t>
      </w:r>
      <w:r w:rsidRPr="00D23ADC">
        <w:rPr>
          <w:rFonts w:cs="Arial"/>
          <w:sz w:val="28"/>
          <w:szCs w:val="28"/>
          <w:rtl/>
        </w:rPr>
        <w:t xml:space="preserve"> </w:t>
      </w:r>
      <w:r w:rsidRPr="00D23ADC">
        <w:rPr>
          <w:rFonts w:cs="Arial" w:hint="cs"/>
          <w:sz w:val="28"/>
          <w:szCs w:val="28"/>
          <w:rtl/>
        </w:rPr>
        <w:t>عندَ</w:t>
      </w:r>
      <w:r w:rsidRPr="00D23ADC">
        <w:rPr>
          <w:rFonts w:cs="Arial"/>
          <w:sz w:val="28"/>
          <w:szCs w:val="28"/>
          <w:rtl/>
        </w:rPr>
        <w:t xml:space="preserve"> </w:t>
      </w:r>
      <w:r w:rsidRPr="00D23ADC">
        <w:rPr>
          <w:rFonts w:cs="Arial" w:hint="cs"/>
          <w:sz w:val="28"/>
          <w:szCs w:val="28"/>
          <w:rtl/>
        </w:rPr>
        <w:t>قولِهِ</w:t>
      </w:r>
      <w:r w:rsidRPr="00D23ADC">
        <w:rPr>
          <w:rFonts w:cs="Arial"/>
          <w:sz w:val="28"/>
          <w:szCs w:val="28"/>
          <w:rtl/>
        </w:rPr>
        <w:t xml:space="preserve"> </w:t>
      </w:r>
      <w:r w:rsidRPr="00D23ADC">
        <w:rPr>
          <w:rFonts w:cs="Arial" w:hint="cs"/>
          <w:sz w:val="28"/>
          <w:szCs w:val="28"/>
          <w:rtl/>
        </w:rPr>
        <w:t>تعالى</w:t>
      </w:r>
      <w:r w:rsidRPr="00D23ADC">
        <w:rPr>
          <w:rFonts w:cs="Arial"/>
          <w:sz w:val="28"/>
          <w:szCs w:val="28"/>
          <w:rtl/>
        </w:rPr>
        <w:t>: {</w:t>
      </w:r>
      <w:r w:rsidRPr="00D23ADC">
        <w:rPr>
          <w:rFonts w:cs="Arial" w:hint="cs"/>
          <w:sz w:val="28"/>
          <w:szCs w:val="28"/>
          <w:rtl/>
        </w:rPr>
        <w:t>وَجَعَلَ</w:t>
      </w:r>
      <w:r w:rsidRPr="00D23ADC">
        <w:rPr>
          <w:rFonts w:cs="Arial"/>
          <w:sz w:val="28"/>
          <w:szCs w:val="28"/>
          <w:rtl/>
        </w:rPr>
        <w:t xml:space="preserve"> </w:t>
      </w:r>
      <w:r w:rsidRPr="00D23ADC">
        <w:rPr>
          <w:rFonts w:cs="Arial" w:hint="cs"/>
          <w:sz w:val="28"/>
          <w:szCs w:val="28"/>
          <w:rtl/>
        </w:rPr>
        <w:t>اللَّيْلَ</w:t>
      </w:r>
      <w:r w:rsidRPr="00D23ADC">
        <w:rPr>
          <w:rFonts w:cs="Arial"/>
          <w:sz w:val="28"/>
          <w:szCs w:val="28"/>
          <w:rtl/>
        </w:rPr>
        <w:t xml:space="preserve"> </w:t>
      </w:r>
      <w:r w:rsidRPr="00D23ADC">
        <w:rPr>
          <w:rFonts w:cs="Arial" w:hint="cs"/>
          <w:sz w:val="28"/>
          <w:szCs w:val="28"/>
          <w:rtl/>
        </w:rPr>
        <w:t>سَكَناً</w:t>
      </w:r>
      <w:r w:rsidRPr="00D23ADC">
        <w:rPr>
          <w:rFonts w:cs="Arial"/>
          <w:sz w:val="28"/>
          <w:szCs w:val="28"/>
          <w:rtl/>
        </w:rPr>
        <w:t xml:space="preserve"> </w:t>
      </w:r>
      <w:r w:rsidRPr="00D23ADC">
        <w:rPr>
          <w:rFonts w:cs="Arial" w:hint="cs"/>
          <w:sz w:val="28"/>
          <w:szCs w:val="28"/>
          <w:rtl/>
        </w:rPr>
        <w:t>وَالشَّمْسَ</w:t>
      </w:r>
      <w:r w:rsidRPr="00D23ADC">
        <w:rPr>
          <w:rFonts w:cs="Arial"/>
          <w:sz w:val="28"/>
          <w:szCs w:val="28"/>
          <w:rtl/>
        </w:rPr>
        <w:t xml:space="preserve"> </w:t>
      </w:r>
      <w:r w:rsidRPr="00D23ADC">
        <w:rPr>
          <w:rFonts w:cs="Arial" w:hint="cs"/>
          <w:sz w:val="28"/>
          <w:szCs w:val="28"/>
          <w:rtl/>
        </w:rPr>
        <w:t>وَالْقَمَرَ</w:t>
      </w:r>
      <w:r w:rsidRPr="00D23ADC">
        <w:rPr>
          <w:rFonts w:cs="Arial"/>
          <w:sz w:val="28"/>
          <w:szCs w:val="28"/>
          <w:rtl/>
        </w:rPr>
        <w:t xml:space="preserve"> </w:t>
      </w:r>
      <w:r w:rsidRPr="00D23ADC">
        <w:rPr>
          <w:rFonts w:cs="Arial" w:hint="cs"/>
          <w:sz w:val="28"/>
          <w:szCs w:val="28"/>
          <w:rtl/>
        </w:rPr>
        <w:t>حُسْبَاناً</w:t>
      </w:r>
      <w:r w:rsidRPr="00D23ADC">
        <w:rPr>
          <w:rFonts w:cs="Arial"/>
          <w:sz w:val="28"/>
          <w:szCs w:val="28"/>
          <w:rtl/>
        </w:rPr>
        <w:t>} [</w:t>
      </w:r>
      <w:r w:rsidRPr="00D23ADC">
        <w:rPr>
          <w:rFonts w:cs="Arial" w:hint="cs"/>
          <w:sz w:val="28"/>
          <w:szCs w:val="28"/>
          <w:rtl/>
        </w:rPr>
        <w:t>الأنعام</w:t>
      </w:r>
      <w:r w:rsidRPr="00D23ADC">
        <w:rPr>
          <w:rFonts w:cs="Arial"/>
          <w:sz w:val="28"/>
          <w:szCs w:val="28"/>
          <w:rtl/>
        </w:rPr>
        <w:t>: 96 ] .</w:t>
      </w:r>
    </w:p>
    <w:p w:rsidR="0037592F" w:rsidRPr="00D23ADC" w:rsidRDefault="0037592F" w:rsidP="0037592F">
      <w:pPr>
        <w:bidi/>
        <w:jc w:val="both"/>
        <w:rPr>
          <w:sz w:val="28"/>
          <w:szCs w:val="28"/>
        </w:rPr>
      </w:pPr>
      <w:r>
        <w:rPr>
          <w:rFonts w:hint="cs"/>
          <w:sz w:val="28"/>
          <w:szCs w:val="28"/>
          <w:rtl/>
        </w:rPr>
        <w:t>***</w:t>
      </w:r>
    </w:p>
    <w:p w:rsidR="0037592F" w:rsidRPr="00D23ADC" w:rsidRDefault="0037592F" w:rsidP="0037592F">
      <w:pPr>
        <w:bidi/>
        <w:jc w:val="both"/>
        <w:rPr>
          <w:sz w:val="28"/>
          <w:szCs w:val="28"/>
        </w:rPr>
      </w:pPr>
    </w:p>
    <w:p w:rsidR="0037592F" w:rsidRPr="00D23ADC" w:rsidRDefault="0037592F" w:rsidP="0037592F">
      <w:pPr>
        <w:bidi/>
        <w:jc w:val="both"/>
        <w:rPr>
          <w:sz w:val="28"/>
          <w:szCs w:val="28"/>
        </w:rPr>
      </w:pPr>
      <w:r w:rsidRPr="00D23ADC">
        <w:rPr>
          <w:rFonts w:cs="Arial" w:hint="cs"/>
          <w:sz w:val="28"/>
          <w:szCs w:val="28"/>
          <w:rtl/>
        </w:rPr>
        <w:t>قال</w:t>
      </w:r>
      <w:r w:rsidRPr="00D23ADC">
        <w:rPr>
          <w:rFonts w:cs="Arial"/>
          <w:sz w:val="28"/>
          <w:szCs w:val="28"/>
          <w:rtl/>
        </w:rPr>
        <w:t xml:space="preserve"> </w:t>
      </w:r>
      <w:r w:rsidRPr="00D23ADC">
        <w:rPr>
          <w:rFonts w:cs="Arial" w:hint="cs"/>
          <w:sz w:val="28"/>
          <w:szCs w:val="28"/>
          <w:rtl/>
        </w:rPr>
        <w:t>تعالى</w:t>
      </w:r>
      <w:r w:rsidRPr="00D23ADC">
        <w:rPr>
          <w:rFonts w:cs="Arial"/>
          <w:sz w:val="28"/>
          <w:szCs w:val="28"/>
          <w:rtl/>
        </w:rPr>
        <w:t>: {</w:t>
      </w:r>
      <w:r w:rsidRPr="00D23ADC">
        <w:rPr>
          <w:rFonts w:cs="Arial" w:hint="cs"/>
          <w:sz w:val="28"/>
          <w:szCs w:val="28"/>
          <w:rtl/>
        </w:rPr>
        <w:t>دَعْوَاهُمْ</w:t>
      </w:r>
      <w:r w:rsidRPr="00D23ADC">
        <w:rPr>
          <w:rFonts w:cs="Arial"/>
          <w:sz w:val="28"/>
          <w:szCs w:val="28"/>
          <w:rtl/>
        </w:rPr>
        <w:t xml:space="preserve"> </w:t>
      </w:r>
      <w:r w:rsidRPr="00D23ADC">
        <w:rPr>
          <w:rFonts w:cs="Arial" w:hint="cs"/>
          <w:sz w:val="28"/>
          <w:szCs w:val="28"/>
          <w:rtl/>
        </w:rPr>
        <w:t>فِيهَا</w:t>
      </w:r>
      <w:r w:rsidRPr="00D23ADC">
        <w:rPr>
          <w:rFonts w:cs="Arial"/>
          <w:sz w:val="28"/>
          <w:szCs w:val="28"/>
          <w:rtl/>
        </w:rPr>
        <w:t xml:space="preserve"> </w:t>
      </w:r>
      <w:r w:rsidRPr="00D23ADC">
        <w:rPr>
          <w:rFonts w:cs="Arial" w:hint="cs"/>
          <w:sz w:val="28"/>
          <w:szCs w:val="28"/>
          <w:rtl/>
        </w:rPr>
        <w:t>سُبْحَانَكَ</w:t>
      </w:r>
      <w:r w:rsidRPr="00D23ADC">
        <w:rPr>
          <w:rFonts w:cs="Arial"/>
          <w:sz w:val="28"/>
          <w:szCs w:val="28"/>
          <w:rtl/>
        </w:rPr>
        <w:t xml:space="preserve"> </w:t>
      </w:r>
      <w:r w:rsidRPr="00D23ADC">
        <w:rPr>
          <w:rFonts w:cs="Arial" w:hint="cs"/>
          <w:sz w:val="28"/>
          <w:szCs w:val="28"/>
          <w:rtl/>
        </w:rPr>
        <w:t>اللَّهُمَّ</w:t>
      </w:r>
      <w:r w:rsidRPr="00D23ADC">
        <w:rPr>
          <w:rFonts w:cs="Arial"/>
          <w:sz w:val="28"/>
          <w:szCs w:val="28"/>
          <w:rtl/>
        </w:rPr>
        <w:t xml:space="preserve"> </w:t>
      </w:r>
      <w:r w:rsidRPr="00D23ADC">
        <w:rPr>
          <w:rFonts w:cs="Arial" w:hint="cs"/>
          <w:sz w:val="28"/>
          <w:szCs w:val="28"/>
          <w:rtl/>
        </w:rPr>
        <w:t>وَتَحِيَّتُهُمْ</w:t>
      </w:r>
      <w:r w:rsidRPr="00D23ADC">
        <w:rPr>
          <w:rFonts w:cs="Arial"/>
          <w:sz w:val="28"/>
          <w:szCs w:val="28"/>
          <w:rtl/>
        </w:rPr>
        <w:t xml:space="preserve"> </w:t>
      </w:r>
      <w:r w:rsidRPr="00D23ADC">
        <w:rPr>
          <w:rFonts w:cs="Arial" w:hint="cs"/>
          <w:sz w:val="28"/>
          <w:szCs w:val="28"/>
          <w:rtl/>
        </w:rPr>
        <w:t>فِيهَا</w:t>
      </w:r>
      <w:r w:rsidRPr="00D23ADC">
        <w:rPr>
          <w:rFonts w:cs="Arial"/>
          <w:sz w:val="28"/>
          <w:szCs w:val="28"/>
          <w:rtl/>
        </w:rPr>
        <w:t xml:space="preserve"> </w:t>
      </w:r>
      <w:r w:rsidRPr="00D23ADC">
        <w:rPr>
          <w:rFonts w:cs="Arial" w:hint="cs"/>
          <w:sz w:val="28"/>
          <w:szCs w:val="28"/>
          <w:rtl/>
        </w:rPr>
        <w:t>سَلاَمٌ</w:t>
      </w:r>
      <w:r w:rsidRPr="00D23ADC">
        <w:rPr>
          <w:rFonts w:cs="Arial"/>
          <w:sz w:val="28"/>
          <w:szCs w:val="28"/>
          <w:rtl/>
        </w:rPr>
        <w:t xml:space="preserve"> </w:t>
      </w:r>
      <w:r w:rsidRPr="00D23ADC">
        <w:rPr>
          <w:rFonts w:cs="Arial" w:hint="cs"/>
          <w:sz w:val="28"/>
          <w:szCs w:val="28"/>
          <w:rtl/>
        </w:rPr>
        <w:t>وآخِرُ</w:t>
      </w:r>
      <w:r w:rsidRPr="00D23ADC">
        <w:rPr>
          <w:rFonts w:cs="Arial"/>
          <w:sz w:val="28"/>
          <w:szCs w:val="28"/>
          <w:rtl/>
        </w:rPr>
        <w:t xml:space="preserve"> </w:t>
      </w:r>
      <w:r w:rsidRPr="00D23ADC">
        <w:rPr>
          <w:rFonts w:cs="Arial" w:hint="cs"/>
          <w:sz w:val="28"/>
          <w:szCs w:val="28"/>
          <w:rtl/>
        </w:rPr>
        <w:t>دَعْوَاهُمْ</w:t>
      </w:r>
      <w:r w:rsidRPr="00D23ADC">
        <w:rPr>
          <w:rFonts w:cs="Arial"/>
          <w:sz w:val="28"/>
          <w:szCs w:val="28"/>
          <w:rtl/>
        </w:rPr>
        <w:t xml:space="preserve"> </w:t>
      </w:r>
      <w:r w:rsidRPr="00D23ADC">
        <w:rPr>
          <w:rFonts w:cs="Arial" w:hint="cs"/>
          <w:sz w:val="28"/>
          <w:szCs w:val="28"/>
          <w:rtl/>
        </w:rPr>
        <w:t>أَنِ</w:t>
      </w:r>
      <w:r w:rsidRPr="00D23ADC">
        <w:rPr>
          <w:rFonts w:cs="Arial"/>
          <w:sz w:val="28"/>
          <w:szCs w:val="28"/>
          <w:rtl/>
        </w:rPr>
        <w:t xml:space="preserve"> </w:t>
      </w:r>
      <w:r w:rsidRPr="00D23ADC">
        <w:rPr>
          <w:rFonts w:cs="Arial" w:hint="cs"/>
          <w:sz w:val="28"/>
          <w:szCs w:val="28"/>
          <w:rtl/>
        </w:rPr>
        <w:t>الْحَمْدُ</w:t>
      </w:r>
      <w:r w:rsidRPr="00D23ADC">
        <w:rPr>
          <w:rFonts w:cs="Arial"/>
          <w:sz w:val="28"/>
          <w:szCs w:val="28"/>
          <w:rtl/>
        </w:rPr>
        <w:t xml:space="preserve"> </w:t>
      </w:r>
      <w:r w:rsidRPr="00D23ADC">
        <w:rPr>
          <w:rFonts w:cs="Arial" w:hint="cs"/>
          <w:sz w:val="28"/>
          <w:szCs w:val="28"/>
          <w:rtl/>
        </w:rPr>
        <w:t>لِلَّهِ</w:t>
      </w:r>
      <w:r w:rsidRPr="00D23ADC">
        <w:rPr>
          <w:rFonts w:cs="Arial"/>
          <w:sz w:val="28"/>
          <w:szCs w:val="28"/>
          <w:rtl/>
        </w:rPr>
        <w:t xml:space="preserve"> </w:t>
      </w:r>
      <w:r w:rsidRPr="00D23ADC">
        <w:rPr>
          <w:rFonts w:cs="Arial" w:hint="cs"/>
          <w:sz w:val="28"/>
          <w:szCs w:val="28"/>
          <w:rtl/>
        </w:rPr>
        <w:t>رَبِّ</w:t>
      </w:r>
      <w:r w:rsidRPr="00D23ADC">
        <w:rPr>
          <w:rFonts w:cs="Arial"/>
          <w:sz w:val="28"/>
          <w:szCs w:val="28"/>
          <w:rtl/>
        </w:rPr>
        <w:t xml:space="preserve"> </w:t>
      </w:r>
      <w:r w:rsidRPr="00D23ADC">
        <w:rPr>
          <w:rFonts w:cs="Arial" w:hint="cs"/>
          <w:sz w:val="28"/>
          <w:szCs w:val="28"/>
          <w:rtl/>
        </w:rPr>
        <w:t>الْعَالَمِينَ</w:t>
      </w:r>
      <w:r w:rsidRPr="00D23ADC">
        <w:rPr>
          <w:rFonts w:cs="Arial"/>
          <w:sz w:val="28"/>
          <w:szCs w:val="28"/>
          <w:rtl/>
        </w:rPr>
        <w:t xml:space="preserve"> } [ </w:t>
      </w:r>
      <w:r w:rsidRPr="00D23ADC">
        <w:rPr>
          <w:rFonts w:cs="Arial" w:hint="cs"/>
          <w:sz w:val="28"/>
          <w:szCs w:val="28"/>
          <w:rtl/>
        </w:rPr>
        <w:t>يونس</w:t>
      </w:r>
      <w:r w:rsidRPr="00D23ADC">
        <w:rPr>
          <w:rFonts w:cs="Arial"/>
          <w:sz w:val="28"/>
          <w:szCs w:val="28"/>
          <w:rtl/>
        </w:rPr>
        <w:t>: 10 ] .</w:t>
      </w:r>
    </w:p>
    <w:p w:rsidR="0037592F" w:rsidRPr="00D23ADC" w:rsidRDefault="0037592F" w:rsidP="0037592F">
      <w:pPr>
        <w:bidi/>
        <w:jc w:val="both"/>
        <w:rPr>
          <w:sz w:val="28"/>
          <w:szCs w:val="28"/>
        </w:rPr>
      </w:pPr>
      <w:r w:rsidRPr="00D23ADC">
        <w:rPr>
          <w:rFonts w:cs="Arial" w:hint="cs"/>
          <w:sz w:val="28"/>
          <w:szCs w:val="28"/>
          <w:rtl/>
        </w:rPr>
        <w:t>تقدَّم</w:t>
      </w:r>
      <w:r w:rsidRPr="00D23ADC">
        <w:rPr>
          <w:rFonts w:cs="Arial"/>
          <w:sz w:val="28"/>
          <w:szCs w:val="28"/>
          <w:rtl/>
        </w:rPr>
        <w:t xml:space="preserve"> </w:t>
      </w:r>
      <w:r w:rsidRPr="00D23ADC">
        <w:rPr>
          <w:rFonts w:cs="Arial" w:hint="cs"/>
          <w:sz w:val="28"/>
          <w:szCs w:val="28"/>
          <w:rtl/>
        </w:rPr>
        <w:t>الكلامُ</w:t>
      </w:r>
      <w:r w:rsidRPr="00D23ADC">
        <w:rPr>
          <w:rFonts w:cs="Arial"/>
          <w:sz w:val="28"/>
          <w:szCs w:val="28"/>
          <w:rtl/>
        </w:rPr>
        <w:t xml:space="preserve"> </w:t>
      </w:r>
      <w:r w:rsidRPr="00D23ADC">
        <w:rPr>
          <w:rFonts w:cs="Arial" w:hint="cs"/>
          <w:sz w:val="28"/>
          <w:szCs w:val="28"/>
          <w:rtl/>
        </w:rPr>
        <w:t>على</w:t>
      </w:r>
      <w:r w:rsidRPr="00D23ADC">
        <w:rPr>
          <w:rFonts w:cs="Arial"/>
          <w:sz w:val="28"/>
          <w:szCs w:val="28"/>
          <w:rtl/>
        </w:rPr>
        <w:t xml:space="preserve"> </w:t>
      </w:r>
      <w:r w:rsidRPr="00D23ADC">
        <w:rPr>
          <w:rFonts w:cs="Arial" w:hint="cs"/>
          <w:sz w:val="28"/>
          <w:szCs w:val="28"/>
          <w:rtl/>
        </w:rPr>
        <w:t>أحكامِ</w:t>
      </w:r>
      <w:r w:rsidRPr="00D23ADC">
        <w:rPr>
          <w:rFonts w:cs="Arial"/>
          <w:sz w:val="28"/>
          <w:szCs w:val="28"/>
          <w:rtl/>
        </w:rPr>
        <w:t xml:space="preserve"> </w:t>
      </w:r>
      <w:r w:rsidRPr="00D23ADC">
        <w:rPr>
          <w:rFonts w:cs="Arial" w:hint="cs"/>
          <w:sz w:val="28"/>
          <w:szCs w:val="28"/>
          <w:rtl/>
        </w:rPr>
        <w:t>التحيَّةِ</w:t>
      </w:r>
      <w:r w:rsidRPr="00D23ADC">
        <w:rPr>
          <w:rFonts w:cs="Arial"/>
          <w:sz w:val="28"/>
          <w:szCs w:val="28"/>
          <w:rtl/>
        </w:rPr>
        <w:t xml:space="preserve"> </w:t>
      </w:r>
      <w:r w:rsidRPr="00D23ADC">
        <w:rPr>
          <w:rFonts w:cs="Arial" w:hint="cs"/>
          <w:sz w:val="28"/>
          <w:szCs w:val="28"/>
          <w:rtl/>
        </w:rPr>
        <w:t>مفصَّلاً</w:t>
      </w:r>
      <w:r w:rsidRPr="00D23ADC">
        <w:rPr>
          <w:rFonts w:cs="Arial"/>
          <w:sz w:val="28"/>
          <w:szCs w:val="28"/>
          <w:rtl/>
        </w:rPr>
        <w:t xml:space="preserve"> </w:t>
      </w:r>
      <w:r w:rsidRPr="00D23ADC">
        <w:rPr>
          <w:rFonts w:cs="Arial" w:hint="cs"/>
          <w:sz w:val="28"/>
          <w:szCs w:val="28"/>
          <w:rtl/>
        </w:rPr>
        <w:t>عندَ</w:t>
      </w:r>
      <w:r w:rsidRPr="00D23ADC">
        <w:rPr>
          <w:rFonts w:cs="Arial"/>
          <w:sz w:val="28"/>
          <w:szCs w:val="28"/>
          <w:rtl/>
        </w:rPr>
        <w:t xml:space="preserve"> </w:t>
      </w:r>
      <w:r w:rsidRPr="00D23ADC">
        <w:rPr>
          <w:rFonts w:cs="Arial" w:hint="cs"/>
          <w:sz w:val="28"/>
          <w:szCs w:val="28"/>
          <w:rtl/>
        </w:rPr>
        <w:t>قولِه</w:t>
      </w:r>
      <w:r w:rsidRPr="00D23ADC">
        <w:rPr>
          <w:rFonts w:cs="Arial"/>
          <w:sz w:val="28"/>
          <w:szCs w:val="28"/>
          <w:rtl/>
        </w:rPr>
        <w:t xml:space="preserve"> </w:t>
      </w:r>
      <w:r w:rsidRPr="00D23ADC">
        <w:rPr>
          <w:rFonts w:cs="Arial" w:hint="cs"/>
          <w:sz w:val="28"/>
          <w:szCs w:val="28"/>
          <w:rtl/>
        </w:rPr>
        <w:t>تعالى</w:t>
      </w:r>
      <w:r w:rsidRPr="00D23ADC">
        <w:rPr>
          <w:rFonts w:cs="Arial"/>
          <w:sz w:val="28"/>
          <w:szCs w:val="28"/>
          <w:rtl/>
        </w:rPr>
        <w:t>: {</w:t>
      </w:r>
      <w:r w:rsidRPr="00D23ADC">
        <w:rPr>
          <w:rFonts w:cs="Arial" w:hint="cs"/>
          <w:sz w:val="28"/>
          <w:szCs w:val="28"/>
          <w:rtl/>
        </w:rPr>
        <w:t>وَإِذَا</w:t>
      </w:r>
      <w:r w:rsidRPr="00D23ADC">
        <w:rPr>
          <w:rFonts w:cs="Arial"/>
          <w:sz w:val="28"/>
          <w:szCs w:val="28"/>
          <w:rtl/>
        </w:rPr>
        <w:t xml:space="preserve"> </w:t>
      </w:r>
      <w:r w:rsidRPr="00D23ADC">
        <w:rPr>
          <w:rFonts w:cs="Arial" w:hint="cs"/>
          <w:sz w:val="28"/>
          <w:szCs w:val="28"/>
          <w:rtl/>
        </w:rPr>
        <w:t>حُيِّيتُمْ</w:t>
      </w:r>
      <w:r w:rsidRPr="00D23ADC">
        <w:rPr>
          <w:rFonts w:cs="Arial"/>
          <w:sz w:val="28"/>
          <w:szCs w:val="28"/>
          <w:rtl/>
        </w:rPr>
        <w:t xml:space="preserve"> </w:t>
      </w:r>
      <w:r w:rsidRPr="00D23ADC">
        <w:rPr>
          <w:rFonts w:cs="Arial" w:hint="cs"/>
          <w:sz w:val="28"/>
          <w:szCs w:val="28"/>
          <w:rtl/>
        </w:rPr>
        <w:t>بِتَحِيَّةٍ</w:t>
      </w:r>
      <w:r w:rsidRPr="00D23ADC">
        <w:rPr>
          <w:rFonts w:cs="Arial"/>
          <w:sz w:val="28"/>
          <w:szCs w:val="28"/>
          <w:rtl/>
        </w:rPr>
        <w:t xml:space="preserve"> </w:t>
      </w:r>
      <w:r w:rsidRPr="00D23ADC">
        <w:rPr>
          <w:rFonts w:cs="Arial" w:hint="cs"/>
          <w:sz w:val="28"/>
          <w:szCs w:val="28"/>
          <w:rtl/>
        </w:rPr>
        <w:t>فَحَيُّوا</w:t>
      </w:r>
      <w:r w:rsidRPr="00D23ADC">
        <w:rPr>
          <w:rFonts w:cs="Arial"/>
          <w:sz w:val="28"/>
          <w:szCs w:val="28"/>
          <w:rtl/>
        </w:rPr>
        <w:t xml:space="preserve"> </w:t>
      </w:r>
      <w:r w:rsidRPr="00D23ADC">
        <w:rPr>
          <w:rFonts w:cs="Arial" w:hint="cs"/>
          <w:sz w:val="28"/>
          <w:szCs w:val="28"/>
          <w:rtl/>
        </w:rPr>
        <w:t>بِأَحْسَنَ</w:t>
      </w:r>
      <w:r w:rsidRPr="00D23ADC">
        <w:rPr>
          <w:rFonts w:cs="Arial"/>
          <w:sz w:val="28"/>
          <w:szCs w:val="28"/>
          <w:rtl/>
        </w:rPr>
        <w:t xml:space="preserve"> </w:t>
      </w:r>
      <w:r w:rsidRPr="00D23ADC">
        <w:rPr>
          <w:rFonts w:cs="Arial" w:hint="cs"/>
          <w:sz w:val="28"/>
          <w:szCs w:val="28"/>
          <w:rtl/>
        </w:rPr>
        <w:t>مِنْهَا</w:t>
      </w:r>
      <w:r w:rsidRPr="00D23ADC">
        <w:rPr>
          <w:rFonts w:cs="Arial"/>
          <w:sz w:val="28"/>
          <w:szCs w:val="28"/>
          <w:rtl/>
        </w:rPr>
        <w:t xml:space="preserve"> </w:t>
      </w:r>
      <w:r w:rsidRPr="00D23ADC">
        <w:rPr>
          <w:rFonts w:cs="Arial" w:hint="cs"/>
          <w:sz w:val="28"/>
          <w:szCs w:val="28"/>
          <w:rtl/>
        </w:rPr>
        <w:t>أَوْ</w:t>
      </w:r>
      <w:r w:rsidRPr="00D23ADC">
        <w:rPr>
          <w:rFonts w:cs="Arial"/>
          <w:sz w:val="28"/>
          <w:szCs w:val="28"/>
          <w:rtl/>
        </w:rPr>
        <w:t xml:space="preserve"> </w:t>
      </w:r>
      <w:r w:rsidRPr="00D23ADC">
        <w:rPr>
          <w:rFonts w:cs="Arial" w:hint="cs"/>
          <w:sz w:val="28"/>
          <w:szCs w:val="28"/>
          <w:rtl/>
        </w:rPr>
        <w:t>رُدُّوهَا</w:t>
      </w:r>
      <w:r w:rsidRPr="00D23ADC">
        <w:rPr>
          <w:rFonts w:cs="Arial"/>
          <w:sz w:val="28"/>
          <w:szCs w:val="28"/>
          <w:rtl/>
        </w:rPr>
        <w:t xml:space="preserve"> </w:t>
      </w:r>
      <w:r w:rsidRPr="00D23ADC">
        <w:rPr>
          <w:rFonts w:cs="Arial" w:hint="cs"/>
          <w:sz w:val="28"/>
          <w:szCs w:val="28"/>
          <w:rtl/>
        </w:rPr>
        <w:t>إِنَّ</w:t>
      </w:r>
      <w:r w:rsidRPr="00D23ADC">
        <w:rPr>
          <w:rFonts w:cs="Arial"/>
          <w:sz w:val="28"/>
          <w:szCs w:val="28"/>
          <w:rtl/>
        </w:rPr>
        <w:t xml:space="preserve"> </w:t>
      </w:r>
      <w:r w:rsidRPr="00D23ADC">
        <w:rPr>
          <w:rFonts w:cs="Arial" w:hint="cs"/>
          <w:sz w:val="28"/>
          <w:szCs w:val="28"/>
          <w:rtl/>
        </w:rPr>
        <w:t>اللَّهَ</w:t>
      </w:r>
      <w:r w:rsidRPr="00D23ADC">
        <w:rPr>
          <w:rFonts w:cs="Arial"/>
          <w:sz w:val="28"/>
          <w:szCs w:val="28"/>
          <w:rtl/>
        </w:rPr>
        <w:t xml:space="preserve"> </w:t>
      </w:r>
      <w:r w:rsidRPr="00D23ADC">
        <w:rPr>
          <w:rFonts w:cs="Arial" w:hint="cs"/>
          <w:sz w:val="28"/>
          <w:szCs w:val="28"/>
          <w:rtl/>
        </w:rPr>
        <w:t>كَانَ</w:t>
      </w:r>
      <w:r w:rsidRPr="00D23ADC">
        <w:rPr>
          <w:rFonts w:cs="Arial"/>
          <w:sz w:val="28"/>
          <w:szCs w:val="28"/>
          <w:rtl/>
        </w:rPr>
        <w:t xml:space="preserve"> </w:t>
      </w:r>
      <w:r w:rsidRPr="00D23ADC">
        <w:rPr>
          <w:rFonts w:cs="Arial" w:hint="cs"/>
          <w:sz w:val="28"/>
          <w:szCs w:val="28"/>
          <w:rtl/>
        </w:rPr>
        <w:t>عَلَى</w:t>
      </w:r>
      <w:r w:rsidRPr="00D23ADC">
        <w:rPr>
          <w:rFonts w:cs="Arial"/>
          <w:sz w:val="28"/>
          <w:szCs w:val="28"/>
          <w:rtl/>
        </w:rPr>
        <w:t xml:space="preserve"> </w:t>
      </w:r>
      <w:r w:rsidRPr="00D23ADC">
        <w:rPr>
          <w:rFonts w:cs="Arial" w:hint="cs"/>
          <w:sz w:val="28"/>
          <w:szCs w:val="28"/>
          <w:rtl/>
        </w:rPr>
        <w:t>كُلِّ</w:t>
      </w:r>
      <w:r w:rsidRPr="00D23ADC">
        <w:rPr>
          <w:rFonts w:cs="Arial"/>
          <w:sz w:val="28"/>
          <w:szCs w:val="28"/>
          <w:rtl/>
        </w:rPr>
        <w:t xml:space="preserve"> </w:t>
      </w:r>
      <w:r w:rsidRPr="00D23ADC">
        <w:rPr>
          <w:rFonts w:cs="Arial" w:hint="cs"/>
          <w:sz w:val="28"/>
          <w:szCs w:val="28"/>
          <w:rtl/>
        </w:rPr>
        <w:t>شَيْءٍ</w:t>
      </w:r>
      <w:r w:rsidRPr="00D23ADC">
        <w:rPr>
          <w:rFonts w:cs="Arial"/>
          <w:sz w:val="28"/>
          <w:szCs w:val="28"/>
          <w:rtl/>
        </w:rPr>
        <w:t xml:space="preserve"> </w:t>
      </w:r>
      <w:r w:rsidRPr="00D23ADC">
        <w:rPr>
          <w:rFonts w:cs="Arial" w:hint="cs"/>
          <w:sz w:val="28"/>
          <w:szCs w:val="28"/>
          <w:rtl/>
        </w:rPr>
        <w:t>حَسِيبًا</w:t>
      </w:r>
      <w:r w:rsidRPr="00D23ADC">
        <w:rPr>
          <w:rFonts w:cs="Arial"/>
          <w:sz w:val="28"/>
          <w:szCs w:val="28"/>
          <w:rtl/>
        </w:rPr>
        <w:t xml:space="preserve"> *} [</w:t>
      </w:r>
      <w:r w:rsidRPr="00D23ADC">
        <w:rPr>
          <w:rFonts w:cs="Arial" w:hint="cs"/>
          <w:sz w:val="28"/>
          <w:szCs w:val="28"/>
          <w:rtl/>
        </w:rPr>
        <w:t>النساء</w:t>
      </w:r>
      <w:r w:rsidRPr="00D23ADC">
        <w:rPr>
          <w:rFonts w:cs="Arial"/>
          <w:sz w:val="28"/>
          <w:szCs w:val="28"/>
          <w:rtl/>
        </w:rPr>
        <w:t xml:space="preserve">: 86 ] </w:t>
      </w:r>
      <w:r w:rsidRPr="00D23ADC">
        <w:rPr>
          <w:rFonts w:cs="Arial" w:hint="cs"/>
          <w:sz w:val="28"/>
          <w:szCs w:val="28"/>
          <w:rtl/>
        </w:rPr>
        <w:t>،</w:t>
      </w:r>
      <w:r w:rsidRPr="00D23ADC">
        <w:rPr>
          <w:rFonts w:cs="Arial"/>
          <w:sz w:val="28"/>
          <w:szCs w:val="28"/>
          <w:rtl/>
        </w:rPr>
        <w:t xml:space="preserve"> </w:t>
      </w:r>
      <w:r w:rsidRPr="00D23ADC">
        <w:rPr>
          <w:rFonts w:cs="Arial" w:hint="cs"/>
          <w:sz w:val="28"/>
          <w:szCs w:val="28"/>
          <w:rtl/>
        </w:rPr>
        <w:t>وتقدَّمَ</w:t>
      </w:r>
      <w:r w:rsidRPr="00D23ADC">
        <w:rPr>
          <w:rFonts w:cs="Arial"/>
          <w:sz w:val="28"/>
          <w:szCs w:val="28"/>
          <w:rtl/>
        </w:rPr>
        <w:t xml:space="preserve"> </w:t>
      </w:r>
      <w:r w:rsidRPr="00D23ADC">
        <w:rPr>
          <w:rFonts w:cs="Arial" w:hint="cs"/>
          <w:sz w:val="28"/>
          <w:szCs w:val="28"/>
          <w:rtl/>
        </w:rPr>
        <w:t>الكلامُ</w:t>
      </w:r>
      <w:r w:rsidRPr="00D23ADC">
        <w:rPr>
          <w:rFonts w:cs="Arial"/>
          <w:sz w:val="28"/>
          <w:szCs w:val="28"/>
          <w:rtl/>
        </w:rPr>
        <w:t xml:space="preserve"> </w:t>
      </w:r>
      <w:r w:rsidRPr="00D23ADC">
        <w:rPr>
          <w:rFonts w:cs="Arial" w:hint="cs"/>
          <w:sz w:val="28"/>
          <w:szCs w:val="28"/>
          <w:rtl/>
        </w:rPr>
        <w:t>على</w:t>
      </w:r>
      <w:r w:rsidRPr="00D23ADC">
        <w:rPr>
          <w:rFonts w:cs="Arial"/>
          <w:sz w:val="28"/>
          <w:szCs w:val="28"/>
          <w:rtl/>
        </w:rPr>
        <w:t xml:space="preserve"> </w:t>
      </w:r>
      <w:r w:rsidRPr="00D23ADC">
        <w:rPr>
          <w:rFonts w:cs="Arial" w:hint="cs"/>
          <w:sz w:val="28"/>
          <w:szCs w:val="28"/>
          <w:rtl/>
        </w:rPr>
        <w:t>شيءٍ</w:t>
      </w:r>
      <w:r w:rsidRPr="00D23ADC">
        <w:rPr>
          <w:rFonts w:cs="Arial"/>
          <w:sz w:val="28"/>
          <w:szCs w:val="28"/>
          <w:rtl/>
        </w:rPr>
        <w:t xml:space="preserve"> </w:t>
      </w:r>
      <w:r w:rsidRPr="00D23ADC">
        <w:rPr>
          <w:rFonts w:cs="Arial" w:hint="cs"/>
          <w:sz w:val="28"/>
          <w:szCs w:val="28"/>
          <w:rtl/>
        </w:rPr>
        <w:t>مِن</w:t>
      </w:r>
      <w:r w:rsidRPr="00D23ADC">
        <w:rPr>
          <w:rFonts w:cs="Arial"/>
          <w:sz w:val="28"/>
          <w:szCs w:val="28"/>
          <w:rtl/>
        </w:rPr>
        <w:t xml:space="preserve"> </w:t>
      </w:r>
      <w:r w:rsidRPr="00D23ADC">
        <w:rPr>
          <w:rFonts w:cs="Arial" w:hint="cs"/>
          <w:sz w:val="28"/>
          <w:szCs w:val="28"/>
          <w:rtl/>
        </w:rPr>
        <w:t>أحكامِ</w:t>
      </w:r>
      <w:r w:rsidRPr="00D23ADC">
        <w:rPr>
          <w:rFonts w:cs="Arial"/>
          <w:sz w:val="28"/>
          <w:szCs w:val="28"/>
          <w:rtl/>
        </w:rPr>
        <w:t xml:space="preserve"> </w:t>
      </w:r>
      <w:r w:rsidRPr="00D23ADC">
        <w:rPr>
          <w:rFonts w:cs="Arial" w:hint="cs"/>
          <w:sz w:val="28"/>
          <w:szCs w:val="28"/>
          <w:rtl/>
        </w:rPr>
        <w:t>البَداءةِ</w:t>
      </w:r>
      <w:r w:rsidRPr="00D23ADC">
        <w:rPr>
          <w:rFonts w:cs="Arial"/>
          <w:sz w:val="28"/>
          <w:szCs w:val="28"/>
          <w:rtl/>
        </w:rPr>
        <w:t xml:space="preserve"> </w:t>
      </w:r>
      <w:r w:rsidRPr="00D23ADC">
        <w:rPr>
          <w:rFonts w:cs="Arial" w:hint="cs"/>
          <w:sz w:val="28"/>
          <w:szCs w:val="28"/>
          <w:rtl/>
        </w:rPr>
        <w:t>بالتحيَّةِ</w:t>
      </w:r>
      <w:r w:rsidRPr="00D23ADC">
        <w:rPr>
          <w:rFonts w:cs="Arial"/>
          <w:sz w:val="28"/>
          <w:szCs w:val="28"/>
          <w:rtl/>
        </w:rPr>
        <w:t xml:space="preserve"> </w:t>
      </w:r>
      <w:r w:rsidRPr="00D23ADC">
        <w:rPr>
          <w:rFonts w:cs="Arial" w:hint="cs"/>
          <w:sz w:val="28"/>
          <w:szCs w:val="28"/>
          <w:rtl/>
        </w:rPr>
        <w:t>عندَ</w:t>
      </w:r>
      <w:r w:rsidRPr="00D23ADC">
        <w:rPr>
          <w:rFonts w:cs="Arial"/>
          <w:sz w:val="28"/>
          <w:szCs w:val="28"/>
          <w:rtl/>
        </w:rPr>
        <w:t xml:space="preserve"> </w:t>
      </w:r>
      <w:r w:rsidRPr="00D23ADC">
        <w:rPr>
          <w:rFonts w:cs="Arial" w:hint="cs"/>
          <w:sz w:val="28"/>
          <w:szCs w:val="28"/>
          <w:rtl/>
        </w:rPr>
        <w:t>قولِهِ</w:t>
      </w:r>
      <w:r w:rsidRPr="00D23ADC">
        <w:rPr>
          <w:rFonts w:cs="Arial"/>
          <w:sz w:val="28"/>
          <w:szCs w:val="28"/>
          <w:rtl/>
        </w:rPr>
        <w:t xml:space="preserve"> </w:t>
      </w:r>
      <w:r w:rsidRPr="00D23ADC">
        <w:rPr>
          <w:rFonts w:cs="Arial" w:hint="cs"/>
          <w:sz w:val="28"/>
          <w:szCs w:val="28"/>
          <w:rtl/>
        </w:rPr>
        <w:t>تعالى</w:t>
      </w:r>
      <w:r w:rsidRPr="00D23ADC">
        <w:rPr>
          <w:rFonts w:cs="Arial"/>
          <w:sz w:val="28"/>
          <w:szCs w:val="28"/>
          <w:rtl/>
        </w:rPr>
        <w:t>: {</w:t>
      </w:r>
      <w:r w:rsidRPr="00D23ADC">
        <w:rPr>
          <w:rFonts w:cs="Arial" w:hint="cs"/>
          <w:sz w:val="28"/>
          <w:szCs w:val="28"/>
          <w:rtl/>
        </w:rPr>
        <w:t>وَإِذَا</w:t>
      </w:r>
      <w:r w:rsidRPr="00D23ADC">
        <w:rPr>
          <w:rFonts w:cs="Arial"/>
          <w:sz w:val="28"/>
          <w:szCs w:val="28"/>
          <w:rtl/>
        </w:rPr>
        <w:t xml:space="preserve"> </w:t>
      </w:r>
      <w:r w:rsidRPr="00D23ADC">
        <w:rPr>
          <w:rFonts w:cs="Arial" w:hint="cs"/>
          <w:sz w:val="28"/>
          <w:szCs w:val="28"/>
          <w:rtl/>
        </w:rPr>
        <w:t>جَاءَكَ</w:t>
      </w:r>
      <w:r w:rsidRPr="00D23ADC">
        <w:rPr>
          <w:rFonts w:cs="Arial"/>
          <w:sz w:val="28"/>
          <w:szCs w:val="28"/>
          <w:rtl/>
        </w:rPr>
        <w:t xml:space="preserve"> </w:t>
      </w:r>
      <w:r w:rsidRPr="00D23ADC">
        <w:rPr>
          <w:rFonts w:cs="Arial" w:hint="cs"/>
          <w:sz w:val="28"/>
          <w:szCs w:val="28"/>
          <w:rtl/>
        </w:rPr>
        <w:t>الَّذِينَ</w:t>
      </w:r>
      <w:r w:rsidRPr="00D23ADC">
        <w:rPr>
          <w:rFonts w:cs="Arial"/>
          <w:sz w:val="28"/>
          <w:szCs w:val="28"/>
          <w:rtl/>
        </w:rPr>
        <w:t xml:space="preserve"> </w:t>
      </w:r>
      <w:r w:rsidRPr="00D23ADC">
        <w:rPr>
          <w:rFonts w:cs="Arial" w:hint="cs"/>
          <w:sz w:val="28"/>
          <w:szCs w:val="28"/>
          <w:rtl/>
        </w:rPr>
        <w:t>يُؤْمِنُونَ</w:t>
      </w:r>
      <w:r w:rsidRPr="00D23ADC">
        <w:rPr>
          <w:rFonts w:cs="Arial"/>
          <w:sz w:val="28"/>
          <w:szCs w:val="28"/>
          <w:rtl/>
        </w:rPr>
        <w:t xml:space="preserve"> </w:t>
      </w:r>
      <w:r w:rsidRPr="00D23ADC">
        <w:rPr>
          <w:rFonts w:cs="Arial" w:hint="cs"/>
          <w:sz w:val="28"/>
          <w:szCs w:val="28"/>
          <w:rtl/>
        </w:rPr>
        <w:t>بِآيَاتِنَا</w:t>
      </w:r>
      <w:r w:rsidRPr="00D23ADC">
        <w:rPr>
          <w:rFonts w:cs="Arial"/>
          <w:sz w:val="28"/>
          <w:szCs w:val="28"/>
          <w:rtl/>
        </w:rPr>
        <w:t xml:space="preserve"> </w:t>
      </w:r>
      <w:r w:rsidRPr="00D23ADC">
        <w:rPr>
          <w:rFonts w:cs="Arial" w:hint="cs"/>
          <w:sz w:val="28"/>
          <w:szCs w:val="28"/>
          <w:rtl/>
        </w:rPr>
        <w:t>فَقُلْ</w:t>
      </w:r>
      <w:r w:rsidRPr="00D23ADC">
        <w:rPr>
          <w:rFonts w:cs="Arial"/>
          <w:sz w:val="28"/>
          <w:szCs w:val="28"/>
          <w:rtl/>
        </w:rPr>
        <w:t xml:space="preserve"> </w:t>
      </w:r>
      <w:r w:rsidRPr="00D23ADC">
        <w:rPr>
          <w:rFonts w:cs="Arial" w:hint="cs"/>
          <w:sz w:val="28"/>
          <w:szCs w:val="28"/>
          <w:rtl/>
        </w:rPr>
        <w:t>سَلاَمٌ</w:t>
      </w:r>
      <w:r w:rsidRPr="00D23ADC">
        <w:rPr>
          <w:rFonts w:cs="Arial"/>
          <w:sz w:val="28"/>
          <w:szCs w:val="28"/>
          <w:rtl/>
        </w:rPr>
        <w:t xml:space="preserve"> </w:t>
      </w:r>
      <w:r w:rsidRPr="00D23ADC">
        <w:rPr>
          <w:rFonts w:cs="Arial" w:hint="cs"/>
          <w:sz w:val="28"/>
          <w:szCs w:val="28"/>
          <w:rtl/>
        </w:rPr>
        <w:t>عَلَيْكُمْ</w:t>
      </w:r>
      <w:r w:rsidRPr="00D23ADC">
        <w:rPr>
          <w:rFonts w:cs="Arial"/>
          <w:sz w:val="28"/>
          <w:szCs w:val="28"/>
          <w:rtl/>
        </w:rPr>
        <w:t xml:space="preserve"> </w:t>
      </w:r>
      <w:r w:rsidRPr="00D23ADC">
        <w:rPr>
          <w:rFonts w:cs="Arial" w:hint="cs"/>
          <w:sz w:val="28"/>
          <w:szCs w:val="28"/>
          <w:rtl/>
        </w:rPr>
        <w:t>كَتَبَ</w:t>
      </w:r>
      <w:r w:rsidRPr="00D23ADC">
        <w:rPr>
          <w:rFonts w:cs="Arial"/>
          <w:sz w:val="28"/>
          <w:szCs w:val="28"/>
          <w:rtl/>
        </w:rPr>
        <w:t xml:space="preserve"> </w:t>
      </w:r>
      <w:r w:rsidRPr="00D23ADC">
        <w:rPr>
          <w:rFonts w:cs="Arial" w:hint="cs"/>
          <w:sz w:val="28"/>
          <w:szCs w:val="28"/>
          <w:rtl/>
        </w:rPr>
        <w:t>رَبُّكُمْ</w:t>
      </w:r>
      <w:r w:rsidRPr="00D23ADC">
        <w:rPr>
          <w:rFonts w:cs="Arial"/>
          <w:sz w:val="28"/>
          <w:szCs w:val="28"/>
          <w:rtl/>
        </w:rPr>
        <w:t xml:space="preserve"> </w:t>
      </w:r>
      <w:r w:rsidRPr="00D23ADC">
        <w:rPr>
          <w:rFonts w:cs="Arial" w:hint="cs"/>
          <w:sz w:val="28"/>
          <w:szCs w:val="28"/>
          <w:rtl/>
        </w:rPr>
        <w:t>عَلَى</w:t>
      </w:r>
      <w:r w:rsidRPr="00D23ADC">
        <w:rPr>
          <w:rFonts w:cs="Arial"/>
          <w:sz w:val="28"/>
          <w:szCs w:val="28"/>
          <w:rtl/>
        </w:rPr>
        <w:t xml:space="preserve"> </w:t>
      </w:r>
      <w:r w:rsidRPr="00D23ADC">
        <w:rPr>
          <w:rFonts w:cs="Arial" w:hint="cs"/>
          <w:sz w:val="28"/>
          <w:szCs w:val="28"/>
          <w:rtl/>
        </w:rPr>
        <w:t>نَفْسِهِ</w:t>
      </w:r>
      <w:r w:rsidRPr="00D23ADC">
        <w:rPr>
          <w:rFonts w:cs="Arial"/>
          <w:sz w:val="28"/>
          <w:szCs w:val="28"/>
          <w:rtl/>
        </w:rPr>
        <w:t xml:space="preserve"> </w:t>
      </w:r>
      <w:r w:rsidRPr="00D23ADC">
        <w:rPr>
          <w:rFonts w:cs="Arial" w:hint="cs"/>
          <w:sz w:val="28"/>
          <w:szCs w:val="28"/>
          <w:rtl/>
        </w:rPr>
        <w:t>الرَّحْمَةَ</w:t>
      </w:r>
      <w:r w:rsidRPr="00D23ADC">
        <w:rPr>
          <w:rFonts w:cs="Arial"/>
          <w:sz w:val="28"/>
          <w:szCs w:val="28"/>
          <w:rtl/>
        </w:rPr>
        <w:t xml:space="preserve"> </w:t>
      </w:r>
      <w:r w:rsidRPr="00D23ADC">
        <w:rPr>
          <w:rFonts w:cs="Arial" w:hint="cs"/>
          <w:sz w:val="28"/>
          <w:szCs w:val="28"/>
          <w:rtl/>
        </w:rPr>
        <w:t>أَنَّهُ</w:t>
      </w:r>
      <w:r w:rsidRPr="00D23ADC">
        <w:rPr>
          <w:rFonts w:cs="Arial"/>
          <w:sz w:val="28"/>
          <w:szCs w:val="28"/>
          <w:rtl/>
        </w:rPr>
        <w:t xml:space="preserve"> </w:t>
      </w:r>
      <w:r w:rsidRPr="00D23ADC">
        <w:rPr>
          <w:rFonts w:cs="Arial" w:hint="cs"/>
          <w:sz w:val="28"/>
          <w:szCs w:val="28"/>
          <w:rtl/>
        </w:rPr>
        <w:t>مَنْ</w:t>
      </w:r>
      <w:r w:rsidRPr="00D23ADC">
        <w:rPr>
          <w:rFonts w:cs="Arial"/>
          <w:sz w:val="28"/>
          <w:szCs w:val="28"/>
          <w:rtl/>
        </w:rPr>
        <w:t xml:space="preserve"> </w:t>
      </w:r>
      <w:r w:rsidRPr="00D23ADC">
        <w:rPr>
          <w:rFonts w:cs="Arial" w:hint="cs"/>
          <w:sz w:val="28"/>
          <w:szCs w:val="28"/>
          <w:rtl/>
        </w:rPr>
        <w:t>عَمِلَ</w:t>
      </w:r>
      <w:r w:rsidRPr="00D23ADC">
        <w:rPr>
          <w:rFonts w:cs="Arial"/>
          <w:sz w:val="28"/>
          <w:szCs w:val="28"/>
          <w:rtl/>
        </w:rPr>
        <w:t xml:space="preserve"> </w:t>
      </w:r>
      <w:r w:rsidRPr="00D23ADC">
        <w:rPr>
          <w:rFonts w:cs="Arial" w:hint="cs"/>
          <w:sz w:val="28"/>
          <w:szCs w:val="28"/>
          <w:rtl/>
        </w:rPr>
        <w:t>مِنْكُمْ</w:t>
      </w:r>
      <w:r w:rsidRPr="00D23ADC">
        <w:rPr>
          <w:rFonts w:cs="Arial"/>
          <w:sz w:val="28"/>
          <w:szCs w:val="28"/>
          <w:rtl/>
        </w:rPr>
        <w:t xml:space="preserve"> </w:t>
      </w:r>
      <w:r w:rsidRPr="00D23ADC">
        <w:rPr>
          <w:rFonts w:cs="Arial" w:hint="cs"/>
          <w:sz w:val="28"/>
          <w:szCs w:val="28"/>
          <w:rtl/>
        </w:rPr>
        <w:t>سُوءًا</w:t>
      </w:r>
      <w:r w:rsidRPr="00D23ADC">
        <w:rPr>
          <w:rFonts w:cs="Arial"/>
          <w:sz w:val="28"/>
          <w:szCs w:val="28"/>
          <w:rtl/>
        </w:rPr>
        <w:t xml:space="preserve"> </w:t>
      </w:r>
      <w:r w:rsidRPr="00D23ADC">
        <w:rPr>
          <w:rFonts w:cs="Arial" w:hint="cs"/>
          <w:sz w:val="28"/>
          <w:szCs w:val="28"/>
          <w:rtl/>
        </w:rPr>
        <w:t>بِجَهَالَةٍ</w:t>
      </w:r>
      <w:r w:rsidRPr="00D23ADC">
        <w:rPr>
          <w:rFonts w:cs="Arial"/>
          <w:sz w:val="28"/>
          <w:szCs w:val="28"/>
          <w:rtl/>
        </w:rPr>
        <w:t xml:space="preserve"> </w:t>
      </w:r>
      <w:r w:rsidRPr="00D23ADC">
        <w:rPr>
          <w:rFonts w:cs="Arial" w:hint="cs"/>
          <w:sz w:val="28"/>
          <w:szCs w:val="28"/>
          <w:rtl/>
        </w:rPr>
        <w:t>ثُمَّ</w:t>
      </w:r>
      <w:r w:rsidRPr="00D23ADC">
        <w:rPr>
          <w:rFonts w:cs="Arial"/>
          <w:sz w:val="28"/>
          <w:szCs w:val="28"/>
          <w:rtl/>
        </w:rPr>
        <w:t xml:space="preserve"> </w:t>
      </w:r>
      <w:r w:rsidRPr="00D23ADC">
        <w:rPr>
          <w:rFonts w:cs="Arial" w:hint="cs"/>
          <w:sz w:val="28"/>
          <w:szCs w:val="28"/>
          <w:rtl/>
        </w:rPr>
        <w:t>تَابَ</w:t>
      </w:r>
      <w:r w:rsidRPr="00D23ADC">
        <w:rPr>
          <w:rFonts w:cs="Arial"/>
          <w:sz w:val="28"/>
          <w:szCs w:val="28"/>
          <w:rtl/>
        </w:rPr>
        <w:t xml:space="preserve"> </w:t>
      </w:r>
      <w:r w:rsidRPr="00D23ADC">
        <w:rPr>
          <w:rFonts w:cs="Arial" w:hint="cs"/>
          <w:sz w:val="28"/>
          <w:szCs w:val="28"/>
          <w:rtl/>
        </w:rPr>
        <w:t>مِنْ</w:t>
      </w:r>
      <w:r w:rsidRPr="00D23ADC">
        <w:rPr>
          <w:rFonts w:cs="Arial"/>
          <w:sz w:val="28"/>
          <w:szCs w:val="28"/>
          <w:rtl/>
        </w:rPr>
        <w:t xml:space="preserve"> </w:t>
      </w:r>
      <w:r w:rsidRPr="00D23ADC">
        <w:rPr>
          <w:rFonts w:cs="Arial" w:hint="cs"/>
          <w:sz w:val="28"/>
          <w:szCs w:val="28"/>
          <w:rtl/>
        </w:rPr>
        <w:t>بَعْدِهِ</w:t>
      </w:r>
      <w:r w:rsidRPr="00D23ADC">
        <w:rPr>
          <w:rFonts w:cs="Arial"/>
          <w:sz w:val="28"/>
          <w:szCs w:val="28"/>
          <w:rtl/>
        </w:rPr>
        <w:t xml:space="preserve"> </w:t>
      </w:r>
      <w:r w:rsidRPr="00D23ADC">
        <w:rPr>
          <w:rFonts w:cs="Arial" w:hint="cs"/>
          <w:sz w:val="28"/>
          <w:szCs w:val="28"/>
          <w:rtl/>
        </w:rPr>
        <w:t>وَأَصْلَحَ</w:t>
      </w:r>
      <w:r w:rsidRPr="00D23ADC">
        <w:rPr>
          <w:rFonts w:cs="Arial"/>
          <w:sz w:val="28"/>
          <w:szCs w:val="28"/>
          <w:rtl/>
        </w:rPr>
        <w:t xml:space="preserve"> </w:t>
      </w:r>
      <w:r w:rsidRPr="00D23ADC">
        <w:rPr>
          <w:rFonts w:cs="Arial" w:hint="cs"/>
          <w:sz w:val="28"/>
          <w:szCs w:val="28"/>
          <w:rtl/>
        </w:rPr>
        <w:t>فَأَنَّهُ</w:t>
      </w:r>
      <w:r w:rsidRPr="00D23ADC">
        <w:rPr>
          <w:rFonts w:cs="Arial"/>
          <w:sz w:val="28"/>
          <w:szCs w:val="28"/>
          <w:rtl/>
        </w:rPr>
        <w:t xml:space="preserve"> </w:t>
      </w:r>
      <w:r w:rsidRPr="00D23ADC">
        <w:rPr>
          <w:rFonts w:cs="Arial" w:hint="cs"/>
          <w:sz w:val="28"/>
          <w:szCs w:val="28"/>
          <w:rtl/>
        </w:rPr>
        <w:t>غَفُورٌ</w:t>
      </w:r>
      <w:r w:rsidRPr="00D23ADC">
        <w:rPr>
          <w:rFonts w:cs="Arial"/>
          <w:sz w:val="28"/>
          <w:szCs w:val="28"/>
          <w:rtl/>
        </w:rPr>
        <w:t xml:space="preserve"> </w:t>
      </w:r>
      <w:r w:rsidRPr="00D23ADC">
        <w:rPr>
          <w:rFonts w:cs="Arial" w:hint="cs"/>
          <w:sz w:val="28"/>
          <w:szCs w:val="28"/>
          <w:rtl/>
        </w:rPr>
        <w:t>رَحِيمٌ</w:t>
      </w:r>
      <w:r>
        <w:rPr>
          <w:rFonts w:cs="Arial"/>
          <w:sz w:val="28"/>
          <w:szCs w:val="28"/>
          <w:rtl/>
        </w:rPr>
        <w:t xml:space="preserve"> </w:t>
      </w:r>
      <w:r w:rsidRPr="00D23ADC">
        <w:rPr>
          <w:rFonts w:cs="Arial"/>
          <w:sz w:val="28"/>
          <w:szCs w:val="28"/>
          <w:rtl/>
        </w:rPr>
        <w:t>} [</w:t>
      </w:r>
      <w:r w:rsidRPr="00D23ADC">
        <w:rPr>
          <w:rFonts w:cs="Arial" w:hint="cs"/>
          <w:sz w:val="28"/>
          <w:szCs w:val="28"/>
          <w:rtl/>
        </w:rPr>
        <w:t>الأنعام</w:t>
      </w:r>
      <w:r w:rsidRPr="00D23ADC">
        <w:rPr>
          <w:rFonts w:cs="Arial"/>
          <w:sz w:val="28"/>
          <w:szCs w:val="28"/>
          <w:rtl/>
        </w:rPr>
        <w:t>: 54 ] .</w:t>
      </w:r>
    </w:p>
    <w:p w:rsidR="0037592F" w:rsidRPr="00D23ADC" w:rsidRDefault="0037592F" w:rsidP="0037592F">
      <w:pPr>
        <w:bidi/>
        <w:jc w:val="both"/>
        <w:rPr>
          <w:sz w:val="28"/>
          <w:szCs w:val="28"/>
        </w:rPr>
      </w:pPr>
      <w:r w:rsidRPr="00D23ADC">
        <w:rPr>
          <w:rFonts w:cs="Arial" w:hint="cs"/>
          <w:sz w:val="28"/>
          <w:szCs w:val="28"/>
          <w:rtl/>
        </w:rPr>
        <w:t>وتقدَّمَ</w:t>
      </w:r>
      <w:r w:rsidRPr="00D23ADC">
        <w:rPr>
          <w:rFonts w:cs="Arial"/>
          <w:sz w:val="28"/>
          <w:szCs w:val="28"/>
          <w:rtl/>
        </w:rPr>
        <w:t xml:space="preserve"> </w:t>
      </w:r>
      <w:r w:rsidRPr="00D23ADC">
        <w:rPr>
          <w:rFonts w:cs="Arial" w:hint="cs"/>
          <w:sz w:val="28"/>
          <w:szCs w:val="28"/>
          <w:rtl/>
        </w:rPr>
        <w:t>الكلامُ</w:t>
      </w:r>
      <w:r w:rsidRPr="00D23ADC">
        <w:rPr>
          <w:rFonts w:cs="Arial"/>
          <w:sz w:val="28"/>
          <w:szCs w:val="28"/>
          <w:rtl/>
        </w:rPr>
        <w:t xml:space="preserve"> </w:t>
      </w:r>
      <w:r w:rsidRPr="00D23ADC">
        <w:rPr>
          <w:rFonts w:cs="Arial" w:hint="cs"/>
          <w:sz w:val="28"/>
          <w:szCs w:val="28"/>
          <w:rtl/>
        </w:rPr>
        <w:t>على</w:t>
      </w:r>
      <w:r w:rsidRPr="00D23ADC">
        <w:rPr>
          <w:rFonts w:cs="Arial"/>
          <w:sz w:val="28"/>
          <w:szCs w:val="28"/>
          <w:rtl/>
        </w:rPr>
        <w:t xml:space="preserve"> </w:t>
      </w:r>
      <w:r w:rsidRPr="00D23ADC">
        <w:rPr>
          <w:rFonts w:cs="Arial" w:hint="cs"/>
          <w:sz w:val="28"/>
          <w:szCs w:val="28"/>
          <w:rtl/>
        </w:rPr>
        <w:t>التحيَّةِ</w:t>
      </w:r>
      <w:r w:rsidRPr="00D23ADC">
        <w:rPr>
          <w:rFonts w:cs="Arial"/>
          <w:sz w:val="28"/>
          <w:szCs w:val="28"/>
          <w:rtl/>
        </w:rPr>
        <w:t xml:space="preserve"> </w:t>
      </w:r>
      <w:r w:rsidRPr="00D23ADC">
        <w:rPr>
          <w:rFonts w:cs="Arial" w:hint="cs"/>
          <w:sz w:val="28"/>
          <w:szCs w:val="28"/>
          <w:rtl/>
        </w:rPr>
        <w:t>بالإشارةِ</w:t>
      </w:r>
      <w:r w:rsidRPr="00D23ADC">
        <w:rPr>
          <w:rFonts w:cs="Arial"/>
          <w:sz w:val="28"/>
          <w:szCs w:val="28"/>
          <w:rtl/>
        </w:rPr>
        <w:t xml:space="preserve"> </w:t>
      </w:r>
      <w:r w:rsidRPr="00D23ADC">
        <w:rPr>
          <w:rFonts w:cs="Arial" w:hint="cs"/>
          <w:sz w:val="28"/>
          <w:szCs w:val="28"/>
          <w:rtl/>
        </w:rPr>
        <w:t>استطرادًا</w:t>
      </w:r>
      <w:r w:rsidRPr="00D23ADC">
        <w:rPr>
          <w:rFonts w:cs="Arial"/>
          <w:sz w:val="28"/>
          <w:szCs w:val="28"/>
          <w:rtl/>
        </w:rPr>
        <w:t xml:space="preserve"> </w:t>
      </w:r>
      <w:r w:rsidRPr="00D23ADC">
        <w:rPr>
          <w:rFonts w:cs="Arial" w:hint="cs"/>
          <w:sz w:val="28"/>
          <w:szCs w:val="28"/>
          <w:rtl/>
        </w:rPr>
        <w:t>عندَ</w:t>
      </w:r>
      <w:r w:rsidRPr="00D23ADC">
        <w:rPr>
          <w:rFonts w:cs="Arial"/>
          <w:sz w:val="28"/>
          <w:szCs w:val="28"/>
          <w:rtl/>
        </w:rPr>
        <w:t xml:space="preserve"> </w:t>
      </w:r>
      <w:r w:rsidRPr="00D23ADC">
        <w:rPr>
          <w:rFonts w:cs="Arial" w:hint="cs"/>
          <w:sz w:val="28"/>
          <w:szCs w:val="28"/>
          <w:rtl/>
        </w:rPr>
        <w:t>قولِهِ</w:t>
      </w:r>
      <w:r w:rsidRPr="00D23ADC">
        <w:rPr>
          <w:rFonts w:cs="Arial"/>
          <w:sz w:val="28"/>
          <w:szCs w:val="28"/>
          <w:rtl/>
        </w:rPr>
        <w:t xml:space="preserve"> </w:t>
      </w:r>
      <w:r w:rsidRPr="00D23ADC">
        <w:rPr>
          <w:rFonts w:cs="Arial" w:hint="cs"/>
          <w:sz w:val="28"/>
          <w:szCs w:val="28"/>
          <w:rtl/>
        </w:rPr>
        <w:t>تعالى</w:t>
      </w:r>
      <w:r w:rsidRPr="00D23ADC">
        <w:rPr>
          <w:rFonts w:cs="Arial"/>
          <w:sz w:val="28"/>
          <w:szCs w:val="28"/>
          <w:rtl/>
        </w:rPr>
        <w:t>: {</w:t>
      </w:r>
      <w:r w:rsidRPr="00D23ADC">
        <w:rPr>
          <w:rFonts w:cs="Arial" w:hint="cs"/>
          <w:sz w:val="28"/>
          <w:szCs w:val="28"/>
          <w:rtl/>
        </w:rPr>
        <w:t>قَالَ</w:t>
      </w:r>
      <w:r w:rsidRPr="00D23ADC">
        <w:rPr>
          <w:rFonts w:cs="Arial"/>
          <w:sz w:val="28"/>
          <w:szCs w:val="28"/>
          <w:rtl/>
        </w:rPr>
        <w:t xml:space="preserve"> </w:t>
      </w:r>
      <w:r w:rsidRPr="00D23ADC">
        <w:rPr>
          <w:rFonts w:cs="Arial" w:hint="cs"/>
          <w:sz w:val="28"/>
          <w:szCs w:val="28"/>
          <w:rtl/>
        </w:rPr>
        <w:t>رَبِّ</w:t>
      </w:r>
      <w:r w:rsidRPr="00D23ADC">
        <w:rPr>
          <w:rFonts w:cs="Arial"/>
          <w:sz w:val="28"/>
          <w:szCs w:val="28"/>
          <w:rtl/>
        </w:rPr>
        <w:t xml:space="preserve"> </w:t>
      </w:r>
      <w:r w:rsidRPr="00D23ADC">
        <w:rPr>
          <w:rFonts w:cs="Arial" w:hint="cs"/>
          <w:sz w:val="28"/>
          <w:szCs w:val="28"/>
          <w:rtl/>
        </w:rPr>
        <w:t>اجْعَلْ</w:t>
      </w:r>
      <w:r w:rsidRPr="00D23ADC">
        <w:rPr>
          <w:rFonts w:cs="Arial"/>
          <w:sz w:val="28"/>
          <w:szCs w:val="28"/>
          <w:rtl/>
        </w:rPr>
        <w:t xml:space="preserve"> </w:t>
      </w:r>
      <w:r w:rsidRPr="00D23ADC">
        <w:rPr>
          <w:rFonts w:cs="Arial" w:hint="cs"/>
          <w:sz w:val="28"/>
          <w:szCs w:val="28"/>
          <w:rtl/>
        </w:rPr>
        <w:t>لِي</w:t>
      </w:r>
      <w:r w:rsidRPr="00D23ADC">
        <w:rPr>
          <w:rFonts w:cs="Arial"/>
          <w:sz w:val="28"/>
          <w:szCs w:val="28"/>
          <w:rtl/>
        </w:rPr>
        <w:t xml:space="preserve"> </w:t>
      </w:r>
      <w:r w:rsidRPr="00D23ADC">
        <w:rPr>
          <w:rFonts w:cs="Arial" w:hint="cs"/>
          <w:sz w:val="28"/>
          <w:szCs w:val="28"/>
          <w:rtl/>
        </w:rPr>
        <w:t>آيَةً</w:t>
      </w:r>
      <w:r w:rsidRPr="00D23ADC">
        <w:rPr>
          <w:rFonts w:cs="Arial"/>
          <w:sz w:val="28"/>
          <w:szCs w:val="28"/>
          <w:rtl/>
        </w:rPr>
        <w:t xml:space="preserve"> </w:t>
      </w:r>
      <w:r w:rsidRPr="00D23ADC">
        <w:rPr>
          <w:rFonts w:cs="Arial" w:hint="cs"/>
          <w:sz w:val="28"/>
          <w:szCs w:val="28"/>
          <w:rtl/>
        </w:rPr>
        <w:t>قَالَ</w:t>
      </w:r>
      <w:r w:rsidRPr="00D23ADC">
        <w:rPr>
          <w:rFonts w:cs="Arial"/>
          <w:sz w:val="28"/>
          <w:szCs w:val="28"/>
          <w:rtl/>
        </w:rPr>
        <w:t xml:space="preserve"> </w:t>
      </w:r>
      <w:r w:rsidRPr="00D23ADC">
        <w:rPr>
          <w:rFonts w:cs="Arial" w:hint="cs"/>
          <w:sz w:val="28"/>
          <w:szCs w:val="28"/>
          <w:rtl/>
        </w:rPr>
        <w:t>آيَتُكَ</w:t>
      </w:r>
      <w:r w:rsidRPr="00D23ADC">
        <w:rPr>
          <w:rFonts w:cs="Arial"/>
          <w:sz w:val="28"/>
          <w:szCs w:val="28"/>
          <w:rtl/>
        </w:rPr>
        <w:t xml:space="preserve"> </w:t>
      </w:r>
      <w:r w:rsidRPr="00D23ADC">
        <w:rPr>
          <w:rFonts w:cs="Arial" w:hint="cs"/>
          <w:sz w:val="28"/>
          <w:szCs w:val="28"/>
          <w:rtl/>
        </w:rPr>
        <w:t>أَلاَّ</w:t>
      </w:r>
      <w:r w:rsidRPr="00D23ADC">
        <w:rPr>
          <w:rFonts w:cs="Arial"/>
          <w:sz w:val="28"/>
          <w:szCs w:val="28"/>
          <w:rtl/>
        </w:rPr>
        <w:t xml:space="preserve"> </w:t>
      </w:r>
      <w:r w:rsidRPr="00D23ADC">
        <w:rPr>
          <w:rFonts w:cs="Arial" w:hint="cs"/>
          <w:sz w:val="28"/>
          <w:szCs w:val="28"/>
          <w:rtl/>
        </w:rPr>
        <w:t>تُكَلِّمَ</w:t>
      </w:r>
      <w:r w:rsidRPr="00D23ADC">
        <w:rPr>
          <w:rFonts w:cs="Arial"/>
          <w:sz w:val="28"/>
          <w:szCs w:val="28"/>
          <w:rtl/>
        </w:rPr>
        <w:t xml:space="preserve"> </w:t>
      </w:r>
      <w:r w:rsidRPr="00D23ADC">
        <w:rPr>
          <w:rFonts w:cs="Arial" w:hint="cs"/>
          <w:sz w:val="28"/>
          <w:szCs w:val="28"/>
          <w:rtl/>
        </w:rPr>
        <w:t>النَّاسَ</w:t>
      </w:r>
      <w:r w:rsidRPr="00D23ADC">
        <w:rPr>
          <w:rFonts w:cs="Arial"/>
          <w:sz w:val="28"/>
          <w:szCs w:val="28"/>
          <w:rtl/>
        </w:rPr>
        <w:t xml:space="preserve"> </w:t>
      </w:r>
      <w:r w:rsidRPr="00D23ADC">
        <w:rPr>
          <w:rFonts w:cs="Arial" w:hint="cs"/>
          <w:sz w:val="28"/>
          <w:szCs w:val="28"/>
          <w:rtl/>
        </w:rPr>
        <w:t>ثَلاَثَةَ</w:t>
      </w:r>
      <w:r w:rsidRPr="00D23ADC">
        <w:rPr>
          <w:rFonts w:cs="Arial"/>
          <w:sz w:val="28"/>
          <w:szCs w:val="28"/>
          <w:rtl/>
        </w:rPr>
        <w:t xml:space="preserve"> </w:t>
      </w:r>
      <w:r w:rsidRPr="00D23ADC">
        <w:rPr>
          <w:rFonts w:cs="Arial" w:hint="cs"/>
          <w:sz w:val="28"/>
          <w:szCs w:val="28"/>
          <w:rtl/>
        </w:rPr>
        <w:t>أَيَّامٍ</w:t>
      </w:r>
      <w:r w:rsidRPr="00D23ADC">
        <w:rPr>
          <w:rFonts w:cs="Arial"/>
          <w:sz w:val="28"/>
          <w:szCs w:val="28"/>
          <w:rtl/>
        </w:rPr>
        <w:t xml:space="preserve"> </w:t>
      </w:r>
      <w:r w:rsidRPr="00D23ADC">
        <w:rPr>
          <w:rFonts w:cs="Arial" w:hint="cs"/>
          <w:sz w:val="28"/>
          <w:szCs w:val="28"/>
          <w:rtl/>
        </w:rPr>
        <w:t>إِلاَّ</w:t>
      </w:r>
      <w:r w:rsidRPr="00D23ADC">
        <w:rPr>
          <w:rFonts w:cs="Arial"/>
          <w:sz w:val="28"/>
          <w:szCs w:val="28"/>
          <w:rtl/>
        </w:rPr>
        <w:t xml:space="preserve"> </w:t>
      </w:r>
      <w:r w:rsidRPr="00D23ADC">
        <w:rPr>
          <w:rFonts w:cs="Arial" w:hint="cs"/>
          <w:sz w:val="28"/>
          <w:szCs w:val="28"/>
          <w:rtl/>
        </w:rPr>
        <w:t>رَمْزًا</w:t>
      </w:r>
      <w:r w:rsidRPr="00D23ADC">
        <w:rPr>
          <w:rFonts w:cs="Arial"/>
          <w:sz w:val="28"/>
          <w:szCs w:val="28"/>
          <w:rtl/>
        </w:rPr>
        <w:t xml:space="preserve"> </w:t>
      </w:r>
      <w:r w:rsidRPr="00D23ADC">
        <w:rPr>
          <w:rFonts w:cs="Arial" w:hint="cs"/>
          <w:sz w:val="28"/>
          <w:szCs w:val="28"/>
          <w:rtl/>
        </w:rPr>
        <w:t>وَاذْكُرْ</w:t>
      </w:r>
      <w:r w:rsidRPr="00D23ADC">
        <w:rPr>
          <w:rFonts w:cs="Arial"/>
          <w:sz w:val="28"/>
          <w:szCs w:val="28"/>
          <w:rtl/>
        </w:rPr>
        <w:t xml:space="preserve"> </w:t>
      </w:r>
      <w:r w:rsidRPr="00D23ADC">
        <w:rPr>
          <w:rFonts w:cs="Arial" w:hint="cs"/>
          <w:sz w:val="28"/>
          <w:szCs w:val="28"/>
          <w:rtl/>
        </w:rPr>
        <w:t>رَبَّكَ</w:t>
      </w:r>
      <w:r w:rsidRPr="00D23ADC">
        <w:rPr>
          <w:rFonts w:cs="Arial"/>
          <w:sz w:val="28"/>
          <w:szCs w:val="28"/>
          <w:rtl/>
        </w:rPr>
        <w:t xml:space="preserve"> </w:t>
      </w:r>
      <w:r w:rsidRPr="00D23ADC">
        <w:rPr>
          <w:rFonts w:cs="Arial" w:hint="cs"/>
          <w:sz w:val="28"/>
          <w:szCs w:val="28"/>
          <w:rtl/>
        </w:rPr>
        <w:t>كَثِيرًا</w:t>
      </w:r>
      <w:r w:rsidRPr="00D23ADC">
        <w:rPr>
          <w:rFonts w:cs="Arial"/>
          <w:sz w:val="28"/>
          <w:szCs w:val="28"/>
          <w:rtl/>
        </w:rPr>
        <w:t xml:space="preserve"> </w:t>
      </w:r>
      <w:r w:rsidRPr="00D23ADC">
        <w:rPr>
          <w:rFonts w:cs="Arial" w:hint="cs"/>
          <w:sz w:val="28"/>
          <w:szCs w:val="28"/>
          <w:rtl/>
        </w:rPr>
        <w:t>وَسَبِّحْ</w:t>
      </w:r>
      <w:r w:rsidRPr="00D23ADC">
        <w:rPr>
          <w:rFonts w:cs="Arial"/>
          <w:sz w:val="28"/>
          <w:szCs w:val="28"/>
          <w:rtl/>
        </w:rPr>
        <w:t xml:space="preserve"> </w:t>
      </w:r>
      <w:r w:rsidRPr="00D23ADC">
        <w:rPr>
          <w:rFonts w:cs="Arial" w:hint="cs"/>
          <w:sz w:val="28"/>
          <w:szCs w:val="28"/>
          <w:rtl/>
        </w:rPr>
        <w:t>بِالْعَشِيِّ</w:t>
      </w:r>
      <w:r w:rsidRPr="00D23ADC">
        <w:rPr>
          <w:rFonts w:cs="Arial"/>
          <w:sz w:val="28"/>
          <w:szCs w:val="28"/>
          <w:rtl/>
        </w:rPr>
        <w:t xml:space="preserve"> </w:t>
      </w:r>
      <w:r w:rsidRPr="00D23ADC">
        <w:rPr>
          <w:rFonts w:cs="Arial" w:hint="cs"/>
          <w:sz w:val="28"/>
          <w:szCs w:val="28"/>
          <w:rtl/>
        </w:rPr>
        <w:t>وَالإِبْكَارِ</w:t>
      </w:r>
      <w:r w:rsidRPr="00D23ADC">
        <w:rPr>
          <w:rFonts w:cs="Arial"/>
          <w:sz w:val="28"/>
          <w:szCs w:val="28"/>
          <w:rtl/>
        </w:rPr>
        <w:t xml:space="preserve"> } [</w:t>
      </w:r>
      <w:r w:rsidRPr="00D23ADC">
        <w:rPr>
          <w:rFonts w:cs="Arial" w:hint="cs"/>
          <w:sz w:val="28"/>
          <w:szCs w:val="28"/>
          <w:rtl/>
        </w:rPr>
        <w:t>آل</w:t>
      </w:r>
      <w:r w:rsidRPr="00D23ADC">
        <w:rPr>
          <w:rFonts w:cs="Arial"/>
          <w:sz w:val="28"/>
          <w:szCs w:val="28"/>
          <w:rtl/>
        </w:rPr>
        <w:t xml:space="preserve"> </w:t>
      </w:r>
      <w:r w:rsidRPr="00D23ADC">
        <w:rPr>
          <w:rFonts w:cs="Arial" w:hint="cs"/>
          <w:sz w:val="28"/>
          <w:szCs w:val="28"/>
          <w:rtl/>
        </w:rPr>
        <w:t>عمران</w:t>
      </w:r>
      <w:r w:rsidRPr="00D23ADC">
        <w:rPr>
          <w:rFonts w:cs="Arial"/>
          <w:sz w:val="28"/>
          <w:szCs w:val="28"/>
          <w:rtl/>
        </w:rPr>
        <w:t xml:space="preserve">: 41 ] </w:t>
      </w:r>
      <w:r w:rsidRPr="00D23ADC">
        <w:rPr>
          <w:rFonts w:cs="Arial" w:hint="cs"/>
          <w:sz w:val="28"/>
          <w:szCs w:val="28"/>
          <w:rtl/>
        </w:rPr>
        <w:t>،</w:t>
      </w:r>
      <w:r w:rsidRPr="00D23ADC">
        <w:rPr>
          <w:rFonts w:cs="Arial"/>
          <w:sz w:val="28"/>
          <w:szCs w:val="28"/>
          <w:rtl/>
        </w:rPr>
        <w:t xml:space="preserve"> </w:t>
      </w:r>
      <w:r w:rsidRPr="00D23ADC">
        <w:rPr>
          <w:rFonts w:cs="Arial" w:hint="cs"/>
          <w:sz w:val="28"/>
          <w:szCs w:val="28"/>
          <w:rtl/>
        </w:rPr>
        <w:t>وتقدَّمَ</w:t>
      </w:r>
      <w:r w:rsidRPr="00D23ADC">
        <w:rPr>
          <w:rFonts w:cs="Arial"/>
          <w:sz w:val="28"/>
          <w:szCs w:val="28"/>
          <w:rtl/>
        </w:rPr>
        <w:t xml:space="preserve"> </w:t>
      </w:r>
      <w:r w:rsidRPr="00D23ADC">
        <w:rPr>
          <w:rFonts w:cs="Arial" w:hint="cs"/>
          <w:sz w:val="28"/>
          <w:szCs w:val="28"/>
          <w:rtl/>
        </w:rPr>
        <w:t>الكلامُ</w:t>
      </w:r>
      <w:r w:rsidRPr="00D23ADC">
        <w:rPr>
          <w:rFonts w:cs="Arial"/>
          <w:sz w:val="28"/>
          <w:szCs w:val="28"/>
          <w:rtl/>
        </w:rPr>
        <w:t xml:space="preserve"> </w:t>
      </w:r>
      <w:r w:rsidRPr="00D23ADC">
        <w:rPr>
          <w:rFonts w:cs="Arial" w:hint="cs"/>
          <w:sz w:val="28"/>
          <w:szCs w:val="28"/>
          <w:rtl/>
        </w:rPr>
        <w:t>على</w:t>
      </w:r>
      <w:r w:rsidRPr="00D23ADC">
        <w:rPr>
          <w:rFonts w:cs="Arial"/>
          <w:sz w:val="28"/>
          <w:szCs w:val="28"/>
          <w:rtl/>
        </w:rPr>
        <w:t xml:space="preserve"> </w:t>
      </w:r>
      <w:r w:rsidRPr="00D23ADC">
        <w:rPr>
          <w:rFonts w:cs="Arial" w:hint="cs"/>
          <w:sz w:val="28"/>
          <w:szCs w:val="28"/>
          <w:rtl/>
        </w:rPr>
        <w:t>تحيَّةِ</w:t>
      </w:r>
      <w:r w:rsidRPr="00D23ADC">
        <w:rPr>
          <w:rFonts w:cs="Arial"/>
          <w:sz w:val="28"/>
          <w:szCs w:val="28"/>
          <w:rtl/>
        </w:rPr>
        <w:t xml:space="preserve"> </w:t>
      </w:r>
      <w:r w:rsidRPr="00D23ADC">
        <w:rPr>
          <w:rFonts w:cs="Arial" w:hint="cs"/>
          <w:sz w:val="28"/>
          <w:szCs w:val="28"/>
          <w:rtl/>
        </w:rPr>
        <w:t>المصلِّي</w:t>
      </w:r>
      <w:r w:rsidRPr="00D23ADC">
        <w:rPr>
          <w:rFonts w:cs="Arial"/>
          <w:sz w:val="28"/>
          <w:szCs w:val="28"/>
          <w:rtl/>
        </w:rPr>
        <w:t xml:space="preserve"> </w:t>
      </w:r>
      <w:r w:rsidRPr="00D23ADC">
        <w:rPr>
          <w:rFonts w:cs="Arial" w:hint="cs"/>
          <w:sz w:val="28"/>
          <w:szCs w:val="28"/>
          <w:rtl/>
        </w:rPr>
        <w:t>والسلامِ</w:t>
      </w:r>
      <w:r w:rsidRPr="00D23ADC">
        <w:rPr>
          <w:rFonts w:cs="Arial"/>
          <w:sz w:val="28"/>
          <w:szCs w:val="28"/>
          <w:rtl/>
        </w:rPr>
        <w:t xml:space="preserve"> </w:t>
      </w:r>
      <w:r w:rsidRPr="00D23ADC">
        <w:rPr>
          <w:rFonts w:cs="Arial" w:hint="cs"/>
          <w:sz w:val="28"/>
          <w:szCs w:val="28"/>
          <w:rtl/>
        </w:rPr>
        <w:t>عليه</w:t>
      </w:r>
      <w:r w:rsidRPr="00D23ADC">
        <w:rPr>
          <w:rFonts w:cs="Arial"/>
          <w:sz w:val="28"/>
          <w:szCs w:val="28"/>
          <w:rtl/>
        </w:rPr>
        <w:t xml:space="preserve"> </w:t>
      </w:r>
      <w:r w:rsidRPr="00D23ADC">
        <w:rPr>
          <w:rFonts w:cs="Arial" w:hint="cs"/>
          <w:sz w:val="28"/>
          <w:szCs w:val="28"/>
          <w:rtl/>
        </w:rPr>
        <w:t>عندَ</w:t>
      </w:r>
      <w:r w:rsidRPr="00D23ADC">
        <w:rPr>
          <w:rFonts w:cs="Arial"/>
          <w:sz w:val="28"/>
          <w:szCs w:val="28"/>
          <w:rtl/>
        </w:rPr>
        <w:t xml:space="preserve"> </w:t>
      </w:r>
      <w:r w:rsidRPr="00D23ADC">
        <w:rPr>
          <w:rFonts w:cs="Arial" w:hint="cs"/>
          <w:sz w:val="28"/>
          <w:szCs w:val="28"/>
          <w:rtl/>
        </w:rPr>
        <w:t>قولِهِ</w:t>
      </w:r>
      <w:r w:rsidRPr="00D23ADC">
        <w:rPr>
          <w:rFonts w:cs="Arial"/>
          <w:sz w:val="28"/>
          <w:szCs w:val="28"/>
          <w:rtl/>
        </w:rPr>
        <w:t xml:space="preserve"> </w:t>
      </w:r>
      <w:r w:rsidRPr="00D23ADC">
        <w:rPr>
          <w:rFonts w:cs="Arial" w:hint="cs"/>
          <w:sz w:val="28"/>
          <w:szCs w:val="28"/>
          <w:rtl/>
        </w:rPr>
        <w:t>تعالى</w:t>
      </w:r>
      <w:r w:rsidRPr="00D23ADC">
        <w:rPr>
          <w:rFonts w:cs="Arial"/>
          <w:sz w:val="28"/>
          <w:szCs w:val="28"/>
          <w:rtl/>
        </w:rPr>
        <w:t>: {</w:t>
      </w:r>
      <w:r w:rsidRPr="00D23ADC">
        <w:rPr>
          <w:rFonts w:cs="Arial" w:hint="cs"/>
          <w:sz w:val="28"/>
          <w:szCs w:val="28"/>
          <w:rtl/>
        </w:rPr>
        <w:t>فَنَادَتْهُ</w:t>
      </w:r>
      <w:r w:rsidRPr="00D23ADC">
        <w:rPr>
          <w:rFonts w:cs="Arial"/>
          <w:sz w:val="28"/>
          <w:szCs w:val="28"/>
          <w:rtl/>
        </w:rPr>
        <w:t xml:space="preserve"> </w:t>
      </w:r>
      <w:r w:rsidRPr="00D23ADC">
        <w:rPr>
          <w:rFonts w:cs="Arial" w:hint="cs"/>
          <w:sz w:val="28"/>
          <w:szCs w:val="28"/>
          <w:rtl/>
        </w:rPr>
        <w:t>الْمَلاَئِكَةُ</w:t>
      </w:r>
      <w:r w:rsidRPr="00D23ADC">
        <w:rPr>
          <w:rFonts w:cs="Arial"/>
          <w:sz w:val="28"/>
          <w:szCs w:val="28"/>
          <w:rtl/>
        </w:rPr>
        <w:t xml:space="preserve"> </w:t>
      </w:r>
      <w:r w:rsidRPr="00D23ADC">
        <w:rPr>
          <w:rFonts w:cs="Arial" w:hint="cs"/>
          <w:sz w:val="28"/>
          <w:szCs w:val="28"/>
          <w:rtl/>
        </w:rPr>
        <w:t>وَهُوَ</w:t>
      </w:r>
      <w:r w:rsidRPr="00D23ADC">
        <w:rPr>
          <w:rFonts w:cs="Arial"/>
          <w:sz w:val="28"/>
          <w:szCs w:val="28"/>
          <w:rtl/>
        </w:rPr>
        <w:t xml:space="preserve"> </w:t>
      </w:r>
      <w:r w:rsidRPr="00D23ADC">
        <w:rPr>
          <w:rFonts w:cs="Arial" w:hint="cs"/>
          <w:sz w:val="28"/>
          <w:szCs w:val="28"/>
          <w:rtl/>
        </w:rPr>
        <w:t>قَائِمٌ</w:t>
      </w:r>
      <w:r w:rsidRPr="00D23ADC">
        <w:rPr>
          <w:rFonts w:cs="Arial"/>
          <w:sz w:val="28"/>
          <w:szCs w:val="28"/>
          <w:rtl/>
        </w:rPr>
        <w:t xml:space="preserve"> </w:t>
      </w:r>
      <w:r w:rsidRPr="00D23ADC">
        <w:rPr>
          <w:rFonts w:cs="Arial" w:hint="cs"/>
          <w:sz w:val="28"/>
          <w:szCs w:val="28"/>
          <w:rtl/>
        </w:rPr>
        <w:t>يُصَلِّي</w:t>
      </w:r>
      <w:r w:rsidRPr="00D23ADC">
        <w:rPr>
          <w:rFonts w:cs="Arial"/>
          <w:sz w:val="28"/>
          <w:szCs w:val="28"/>
          <w:rtl/>
        </w:rPr>
        <w:t xml:space="preserve"> </w:t>
      </w:r>
      <w:r w:rsidRPr="00D23ADC">
        <w:rPr>
          <w:rFonts w:cs="Arial" w:hint="cs"/>
          <w:sz w:val="28"/>
          <w:szCs w:val="28"/>
          <w:rtl/>
        </w:rPr>
        <w:t>فِي</w:t>
      </w:r>
      <w:r w:rsidRPr="00D23ADC">
        <w:rPr>
          <w:rFonts w:cs="Arial"/>
          <w:sz w:val="28"/>
          <w:szCs w:val="28"/>
          <w:rtl/>
        </w:rPr>
        <w:t xml:space="preserve"> </w:t>
      </w:r>
      <w:r w:rsidRPr="00D23ADC">
        <w:rPr>
          <w:rFonts w:cs="Arial" w:hint="cs"/>
          <w:sz w:val="28"/>
          <w:szCs w:val="28"/>
          <w:rtl/>
        </w:rPr>
        <w:t>الْمِحْرَابِ</w:t>
      </w:r>
      <w:r w:rsidRPr="00D23ADC">
        <w:rPr>
          <w:rFonts w:cs="Arial"/>
          <w:sz w:val="28"/>
          <w:szCs w:val="28"/>
          <w:rtl/>
        </w:rPr>
        <w:t xml:space="preserve"> </w:t>
      </w:r>
      <w:r w:rsidRPr="00D23ADC">
        <w:rPr>
          <w:rFonts w:cs="Arial" w:hint="cs"/>
          <w:sz w:val="28"/>
          <w:szCs w:val="28"/>
          <w:rtl/>
        </w:rPr>
        <w:t>أَنَّ</w:t>
      </w:r>
      <w:r w:rsidRPr="00D23ADC">
        <w:rPr>
          <w:rFonts w:cs="Arial"/>
          <w:sz w:val="28"/>
          <w:szCs w:val="28"/>
          <w:rtl/>
        </w:rPr>
        <w:t xml:space="preserve"> </w:t>
      </w:r>
      <w:r w:rsidRPr="00D23ADC">
        <w:rPr>
          <w:rFonts w:cs="Arial" w:hint="cs"/>
          <w:sz w:val="28"/>
          <w:szCs w:val="28"/>
          <w:rtl/>
        </w:rPr>
        <w:t>اللَّهَ</w:t>
      </w:r>
      <w:r w:rsidRPr="00D23ADC">
        <w:rPr>
          <w:rFonts w:cs="Arial"/>
          <w:sz w:val="28"/>
          <w:szCs w:val="28"/>
          <w:rtl/>
        </w:rPr>
        <w:t xml:space="preserve"> </w:t>
      </w:r>
      <w:r w:rsidRPr="00D23ADC">
        <w:rPr>
          <w:rFonts w:cs="Arial" w:hint="cs"/>
          <w:sz w:val="28"/>
          <w:szCs w:val="28"/>
          <w:rtl/>
        </w:rPr>
        <w:t>يُبَشِّرُكَ</w:t>
      </w:r>
      <w:r w:rsidRPr="00D23ADC">
        <w:rPr>
          <w:rFonts w:cs="Arial"/>
          <w:sz w:val="28"/>
          <w:szCs w:val="28"/>
          <w:rtl/>
        </w:rPr>
        <w:t xml:space="preserve"> </w:t>
      </w:r>
      <w:r w:rsidRPr="00D23ADC">
        <w:rPr>
          <w:rFonts w:cs="Arial" w:hint="cs"/>
          <w:sz w:val="28"/>
          <w:szCs w:val="28"/>
          <w:rtl/>
        </w:rPr>
        <w:t>بِيَحْيَى</w:t>
      </w:r>
      <w:r w:rsidRPr="00D23ADC">
        <w:rPr>
          <w:rFonts w:cs="Arial"/>
          <w:sz w:val="28"/>
          <w:szCs w:val="28"/>
          <w:rtl/>
        </w:rPr>
        <w:t xml:space="preserve"> </w:t>
      </w:r>
      <w:r w:rsidRPr="00D23ADC">
        <w:rPr>
          <w:rFonts w:cs="Arial" w:hint="cs"/>
          <w:sz w:val="28"/>
          <w:szCs w:val="28"/>
          <w:rtl/>
        </w:rPr>
        <w:t>مُصَدِّقًا</w:t>
      </w:r>
      <w:r w:rsidRPr="00D23ADC">
        <w:rPr>
          <w:rFonts w:cs="Arial"/>
          <w:sz w:val="28"/>
          <w:szCs w:val="28"/>
          <w:rtl/>
        </w:rPr>
        <w:t xml:space="preserve"> </w:t>
      </w:r>
      <w:r w:rsidRPr="00D23ADC">
        <w:rPr>
          <w:rFonts w:cs="Arial" w:hint="cs"/>
          <w:sz w:val="28"/>
          <w:szCs w:val="28"/>
          <w:rtl/>
        </w:rPr>
        <w:t>بِكَلِمَةٍ</w:t>
      </w:r>
      <w:r w:rsidRPr="00D23ADC">
        <w:rPr>
          <w:rFonts w:cs="Arial"/>
          <w:sz w:val="28"/>
          <w:szCs w:val="28"/>
          <w:rtl/>
        </w:rPr>
        <w:t xml:space="preserve"> </w:t>
      </w:r>
      <w:r w:rsidRPr="00D23ADC">
        <w:rPr>
          <w:rFonts w:cs="Arial" w:hint="cs"/>
          <w:sz w:val="28"/>
          <w:szCs w:val="28"/>
          <w:rtl/>
        </w:rPr>
        <w:t>مِنَ</w:t>
      </w:r>
      <w:r w:rsidRPr="00D23ADC">
        <w:rPr>
          <w:rFonts w:cs="Arial"/>
          <w:sz w:val="28"/>
          <w:szCs w:val="28"/>
          <w:rtl/>
        </w:rPr>
        <w:t xml:space="preserve"> </w:t>
      </w:r>
      <w:r w:rsidRPr="00D23ADC">
        <w:rPr>
          <w:rFonts w:cs="Arial" w:hint="cs"/>
          <w:sz w:val="28"/>
          <w:szCs w:val="28"/>
          <w:rtl/>
        </w:rPr>
        <w:t>اللَّهِ</w:t>
      </w:r>
      <w:r w:rsidRPr="00D23ADC">
        <w:rPr>
          <w:rFonts w:cs="Arial"/>
          <w:sz w:val="28"/>
          <w:szCs w:val="28"/>
          <w:rtl/>
        </w:rPr>
        <w:t xml:space="preserve"> </w:t>
      </w:r>
      <w:r w:rsidRPr="00D23ADC">
        <w:rPr>
          <w:rFonts w:cs="Arial" w:hint="cs"/>
          <w:sz w:val="28"/>
          <w:szCs w:val="28"/>
          <w:rtl/>
        </w:rPr>
        <w:t>وَسَيِّدًا</w:t>
      </w:r>
      <w:r w:rsidRPr="00D23ADC">
        <w:rPr>
          <w:rFonts w:cs="Arial"/>
          <w:sz w:val="28"/>
          <w:szCs w:val="28"/>
          <w:rtl/>
        </w:rPr>
        <w:t xml:space="preserve"> </w:t>
      </w:r>
      <w:r w:rsidRPr="00D23ADC">
        <w:rPr>
          <w:rFonts w:cs="Arial" w:hint="cs"/>
          <w:sz w:val="28"/>
          <w:szCs w:val="28"/>
          <w:rtl/>
        </w:rPr>
        <w:t>وَحَصُورًا</w:t>
      </w:r>
      <w:r w:rsidRPr="00D23ADC">
        <w:rPr>
          <w:rFonts w:cs="Arial"/>
          <w:sz w:val="28"/>
          <w:szCs w:val="28"/>
          <w:rtl/>
        </w:rPr>
        <w:t xml:space="preserve"> </w:t>
      </w:r>
      <w:r w:rsidRPr="00D23ADC">
        <w:rPr>
          <w:rFonts w:cs="Arial" w:hint="cs"/>
          <w:sz w:val="28"/>
          <w:szCs w:val="28"/>
          <w:rtl/>
        </w:rPr>
        <w:t>وَنَبِيًّا</w:t>
      </w:r>
      <w:r w:rsidRPr="00D23ADC">
        <w:rPr>
          <w:rFonts w:cs="Arial"/>
          <w:sz w:val="28"/>
          <w:szCs w:val="28"/>
          <w:rtl/>
        </w:rPr>
        <w:t xml:space="preserve"> </w:t>
      </w:r>
      <w:r w:rsidRPr="00D23ADC">
        <w:rPr>
          <w:rFonts w:cs="Arial" w:hint="cs"/>
          <w:sz w:val="28"/>
          <w:szCs w:val="28"/>
          <w:rtl/>
        </w:rPr>
        <w:t>مِنَ</w:t>
      </w:r>
      <w:r w:rsidRPr="00D23ADC">
        <w:rPr>
          <w:rFonts w:cs="Arial"/>
          <w:sz w:val="28"/>
          <w:szCs w:val="28"/>
          <w:rtl/>
        </w:rPr>
        <w:t xml:space="preserve"> </w:t>
      </w:r>
      <w:r w:rsidRPr="00D23ADC">
        <w:rPr>
          <w:rFonts w:cs="Arial" w:hint="cs"/>
          <w:sz w:val="28"/>
          <w:szCs w:val="28"/>
          <w:rtl/>
        </w:rPr>
        <w:t>الصَّالِحِينَ</w:t>
      </w:r>
      <w:r w:rsidRPr="00D23ADC">
        <w:rPr>
          <w:rFonts w:cs="Arial"/>
          <w:sz w:val="28"/>
          <w:szCs w:val="28"/>
          <w:rtl/>
        </w:rPr>
        <w:t xml:space="preserve"> } [</w:t>
      </w:r>
      <w:r w:rsidRPr="00D23ADC">
        <w:rPr>
          <w:rFonts w:cs="Arial" w:hint="cs"/>
          <w:sz w:val="28"/>
          <w:szCs w:val="28"/>
          <w:rtl/>
        </w:rPr>
        <w:t>آل</w:t>
      </w:r>
      <w:r w:rsidRPr="00D23ADC">
        <w:rPr>
          <w:rFonts w:cs="Arial"/>
          <w:sz w:val="28"/>
          <w:szCs w:val="28"/>
          <w:rtl/>
        </w:rPr>
        <w:t xml:space="preserve"> </w:t>
      </w:r>
      <w:r w:rsidRPr="00D23ADC">
        <w:rPr>
          <w:rFonts w:cs="Arial" w:hint="cs"/>
          <w:sz w:val="28"/>
          <w:szCs w:val="28"/>
          <w:rtl/>
        </w:rPr>
        <w:t>عمران</w:t>
      </w:r>
      <w:r w:rsidRPr="00D23ADC">
        <w:rPr>
          <w:rFonts w:cs="Arial"/>
          <w:sz w:val="28"/>
          <w:szCs w:val="28"/>
          <w:rtl/>
        </w:rPr>
        <w:t>: 39 ] .</w:t>
      </w:r>
    </w:p>
    <w:p w:rsidR="0037592F" w:rsidRDefault="0037592F" w:rsidP="0037592F">
      <w:pPr>
        <w:bidi/>
        <w:jc w:val="both"/>
        <w:rPr>
          <w:rFonts w:cs="Arial"/>
          <w:sz w:val="28"/>
          <w:szCs w:val="28"/>
          <w:rtl/>
        </w:rPr>
      </w:pPr>
      <w:r w:rsidRPr="00D23ADC">
        <w:rPr>
          <w:rFonts w:cs="Arial" w:hint="cs"/>
          <w:sz w:val="28"/>
          <w:szCs w:val="28"/>
          <w:rtl/>
        </w:rPr>
        <w:t>وفي</w:t>
      </w:r>
      <w:r w:rsidRPr="00D23ADC">
        <w:rPr>
          <w:rFonts w:cs="Arial"/>
          <w:sz w:val="28"/>
          <w:szCs w:val="28"/>
          <w:rtl/>
        </w:rPr>
        <w:t xml:space="preserve"> </w:t>
      </w:r>
      <w:r w:rsidRPr="00D23ADC">
        <w:rPr>
          <w:rFonts w:cs="Arial" w:hint="cs"/>
          <w:sz w:val="28"/>
          <w:szCs w:val="28"/>
          <w:rtl/>
        </w:rPr>
        <w:t>قولِه</w:t>
      </w:r>
      <w:r w:rsidRPr="00D23ADC">
        <w:rPr>
          <w:rFonts w:cs="Arial"/>
          <w:sz w:val="28"/>
          <w:szCs w:val="28"/>
          <w:rtl/>
        </w:rPr>
        <w:t xml:space="preserve"> </w:t>
      </w:r>
      <w:r w:rsidRPr="00D23ADC">
        <w:rPr>
          <w:rFonts w:cs="Arial" w:hint="cs"/>
          <w:sz w:val="28"/>
          <w:szCs w:val="28"/>
          <w:rtl/>
        </w:rPr>
        <w:t>تعالى</w:t>
      </w:r>
      <w:r w:rsidRPr="00D23ADC">
        <w:rPr>
          <w:rFonts w:cs="Arial"/>
          <w:sz w:val="28"/>
          <w:szCs w:val="28"/>
          <w:rtl/>
        </w:rPr>
        <w:t>: {</w:t>
      </w:r>
      <w:r w:rsidRPr="00D23ADC">
        <w:rPr>
          <w:rFonts w:cs="Arial" w:hint="cs"/>
          <w:sz w:val="28"/>
          <w:szCs w:val="28"/>
          <w:rtl/>
        </w:rPr>
        <w:t>وآخِرُ</w:t>
      </w:r>
      <w:r w:rsidRPr="00D23ADC">
        <w:rPr>
          <w:rFonts w:cs="Arial"/>
          <w:sz w:val="28"/>
          <w:szCs w:val="28"/>
          <w:rtl/>
        </w:rPr>
        <w:t xml:space="preserve"> </w:t>
      </w:r>
      <w:r w:rsidRPr="00D23ADC">
        <w:rPr>
          <w:rFonts w:cs="Arial" w:hint="cs"/>
          <w:sz w:val="28"/>
          <w:szCs w:val="28"/>
          <w:rtl/>
        </w:rPr>
        <w:t>دَعْوَاهُمْ</w:t>
      </w:r>
      <w:r w:rsidRPr="00D23ADC">
        <w:rPr>
          <w:rFonts w:cs="Arial"/>
          <w:sz w:val="28"/>
          <w:szCs w:val="28"/>
          <w:rtl/>
        </w:rPr>
        <w:t xml:space="preserve"> </w:t>
      </w:r>
      <w:r w:rsidRPr="00D23ADC">
        <w:rPr>
          <w:rFonts w:cs="Arial" w:hint="cs"/>
          <w:sz w:val="28"/>
          <w:szCs w:val="28"/>
          <w:rtl/>
        </w:rPr>
        <w:t>أَنِ</w:t>
      </w:r>
      <w:r w:rsidRPr="00D23ADC">
        <w:rPr>
          <w:rFonts w:cs="Arial"/>
          <w:sz w:val="28"/>
          <w:szCs w:val="28"/>
          <w:rtl/>
        </w:rPr>
        <w:t xml:space="preserve"> </w:t>
      </w:r>
      <w:r w:rsidRPr="00D23ADC">
        <w:rPr>
          <w:rFonts w:cs="Arial" w:hint="cs"/>
          <w:sz w:val="28"/>
          <w:szCs w:val="28"/>
          <w:rtl/>
        </w:rPr>
        <w:t>الْحَمْدُ</w:t>
      </w:r>
      <w:r w:rsidRPr="00D23ADC">
        <w:rPr>
          <w:rFonts w:cs="Arial"/>
          <w:sz w:val="28"/>
          <w:szCs w:val="28"/>
          <w:rtl/>
        </w:rPr>
        <w:t xml:space="preserve"> </w:t>
      </w:r>
      <w:r w:rsidRPr="00D23ADC">
        <w:rPr>
          <w:rFonts w:cs="Arial" w:hint="cs"/>
          <w:sz w:val="28"/>
          <w:szCs w:val="28"/>
          <w:rtl/>
        </w:rPr>
        <w:t>لِلَّهِ</w:t>
      </w:r>
      <w:r w:rsidRPr="00D23ADC">
        <w:rPr>
          <w:rFonts w:cs="Arial"/>
          <w:sz w:val="28"/>
          <w:szCs w:val="28"/>
          <w:rtl/>
        </w:rPr>
        <w:t xml:space="preserve"> </w:t>
      </w:r>
      <w:r w:rsidRPr="00D23ADC">
        <w:rPr>
          <w:rFonts w:cs="Arial" w:hint="cs"/>
          <w:sz w:val="28"/>
          <w:szCs w:val="28"/>
          <w:rtl/>
        </w:rPr>
        <w:t>رَبِّ</w:t>
      </w:r>
      <w:r w:rsidRPr="00D23ADC">
        <w:rPr>
          <w:rFonts w:cs="Arial"/>
          <w:sz w:val="28"/>
          <w:szCs w:val="28"/>
          <w:rtl/>
        </w:rPr>
        <w:t xml:space="preserve"> </w:t>
      </w:r>
      <w:r w:rsidRPr="00D23ADC">
        <w:rPr>
          <w:rFonts w:cs="Arial" w:hint="cs"/>
          <w:sz w:val="28"/>
          <w:szCs w:val="28"/>
          <w:rtl/>
        </w:rPr>
        <w:t>الْعَالَمِينَ</w:t>
      </w:r>
      <w:r>
        <w:rPr>
          <w:rFonts w:cs="Arial"/>
          <w:sz w:val="28"/>
          <w:szCs w:val="28"/>
          <w:rtl/>
        </w:rPr>
        <w:t xml:space="preserve"> </w:t>
      </w:r>
      <w:r w:rsidRPr="00D23ADC">
        <w:rPr>
          <w:rFonts w:cs="Arial"/>
          <w:sz w:val="28"/>
          <w:szCs w:val="28"/>
          <w:rtl/>
        </w:rPr>
        <w:t xml:space="preserve">} </w:t>
      </w:r>
      <w:r w:rsidRPr="00D23ADC">
        <w:rPr>
          <w:rFonts w:cs="Arial" w:hint="cs"/>
          <w:sz w:val="28"/>
          <w:szCs w:val="28"/>
          <w:rtl/>
        </w:rPr>
        <w:t>استحبابُ</w:t>
      </w:r>
      <w:r w:rsidRPr="00D23ADC">
        <w:rPr>
          <w:rFonts w:cs="Arial"/>
          <w:sz w:val="28"/>
          <w:szCs w:val="28"/>
          <w:rtl/>
        </w:rPr>
        <w:t xml:space="preserve"> </w:t>
      </w:r>
      <w:r w:rsidRPr="00D23ADC">
        <w:rPr>
          <w:rFonts w:cs="Arial" w:hint="cs"/>
          <w:sz w:val="28"/>
          <w:szCs w:val="28"/>
          <w:rtl/>
        </w:rPr>
        <w:t>حَمْدِ</w:t>
      </w:r>
      <w:r w:rsidRPr="00D23ADC">
        <w:rPr>
          <w:rFonts w:cs="Arial"/>
          <w:sz w:val="28"/>
          <w:szCs w:val="28"/>
          <w:rtl/>
        </w:rPr>
        <w:t xml:space="preserve"> </w:t>
      </w:r>
      <w:r w:rsidRPr="00D23ADC">
        <w:rPr>
          <w:rFonts w:cs="Arial" w:hint="cs"/>
          <w:sz w:val="28"/>
          <w:szCs w:val="28"/>
          <w:rtl/>
        </w:rPr>
        <w:t>اللهِ</w:t>
      </w:r>
      <w:r w:rsidRPr="00D23ADC">
        <w:rPr>
          <w:rFonts w:cs="Arial"/>
          <w:sz w:val="28"/>
          <w:szCs w:val="28"/>
          <w:rtl/>
        </w:rPr>
        <w:t xml:space="preserve"> </w:t>
      </w:r>
      <w:r w:rsidRPr="00D23ADC">
        <w:rPr>
          <w:rFonts w:cs="Arial" w:hint="cs"/>
          <w:sz w:val="28"/>
          <w:szCs w:val="28"/>
          <w:rtl/>
        </w:rPr>
        <w:t>بعدَ</w:t>
      </w:r>
      <w:r w:rsidRPr="00D23ADC">
        <w:rPr>
          <w:rFonts w:cs="Arial"/>
          <w:sz w:val="28"/>
          <w:szCs w:val="28"/>
          <w:rtl/>
        </w:rPr>
        <w:t xml:space="preserve"> </w:t>
      </w:r>
      <w:r w:rsidRPr="00D23ADC">
        <w:rPr>
          <w:rFonts w:cs="Arial" w:hint="cs"/>
          <w:sz w:val="28"/>
          <w:szCs w:val="28"/>
          <w:rtl/>
        </w:rPr>
        <w:t>انتِهاءِ</w:t>
      </w:r>
      <w:r w:rsidRPr="00D23ADC">
        <w:rPr>
          <w:rFonts w:cs="Arial"/>
          <w:sz w:val="28"/>
          <w:szCs w:val="28"/>
          <w:rtl/>
        </w:rPr>
        <w:t xml:space="preserve"> </w:t>
      </w:r>
      <w:r w:rsidRPr="00D23ADC">
        <w:rPr>
          <w:rFonts w:cs="Arial" w:hint="cs"/>
          <w:sz w:val="28"/>
          <w:szCs w:val="28"/>
          <w:rtl/>
        </w:rPr>
        <w:t>المَجالِسِ،</w:t>
      </w:r>
      <w:r w:rsidRPr="00D23ADC">
        <w:rPr>
          <w:rFonts w:cs="Arial"/>
          <w:sz w:val="28"/>
          <w:szCs w:val="28"/>
          <w:rtl/>
        </w:rPr>
        <w:t xml:space="preserve"> </w:t>
      </w:r>
      <w:r w:rsidRPr="00D23ADC">
        <w:rPr>
          <w:rFonts w:cs="Arial" w:hint="cs"/>
          <w:sz w:val="28"/>
          <w:szCs w:val="28"/>
          <w:rtl/>
        </w:rPr>
        <w:t>وهذا</w:t>
      </w:r>
      <w:r w:rsidRPr="00D23ADC">
        <w:rPr>
          <w:rFonts w:cs="Arial"/>
          <w:sz w:val="28"/>
          <w:szCs w:val="28"/>
          <w:rtl/>
        </w:rPr>
        <w:t xml:space="preserve"> </w:t>
      </w:r>
      <w:r w:rsidRPr="00D23ADC">
        <w:rPr>
          <w:rFonts w:cs="Arial" w:hint="cs"/>
          <w:sz w:val="28"/>
          <w:szCs w:val="28"/>
          <w:rtl/>
        </w:rPr>
        <w:t>وإنْ</w:t>
      </w:r>
      <w:r w:rsidRPr="00D23ADC">
        <w:rPr>
          <w:rFonts w:cs="Arial"/>
          <w:sz w:val="28"/>
          <w:szCs w:val="28"/>
          <w:rtl/>
        </w:rPr>
        <w:t xml:space="preserve"> </w:t>
      </w:r>
      <w:r w:rsidRPr="00D23ADC">
        <w:rPr>
          <w:rFonts w:cs="Arial" w:hint="cs"/>
          <w:sz w:val="28"/>
          <w:szCs w:val="28"/>
          <w:rtl/>
        </w:rPr>
        <w:t>كان</w:t>
      </w:r>
      <w:r w:rsidRPr="00D23ADC">
        <w:rPr>
          <w:rFonts w:cs="Arial"/>
          <w:sz w:val="28"/>
          <w:szCs w:val="28"/>
          <w:rtl/>
        </w:rPr>
        <w:t xml:space="preserve"> </w:t>
      </w:r>
      <w:r w:rsidRPr="00D23ADC">
        <w:rPr>
          <w:rFonts w:cs="Arial" w:hint="cs"/>
          <w:sz w:val="28"/>
          <w:szCs w:val="28"/>
          <w:rtl/>
        </w:rPr>
        <w:t>خَبَرًا</w:t>
      </w:r>
      <w:r w:rsidRPr="00D23ADC">
        <w:rPr>
          <w:rFonts w:cs="Arial"/>
          <w:sz w:val="28"/>
          <w:szCs w:val="28"/>
          <w:rtl/>
        </w:rPr>
        <w:t xml:space="preserve"> </w:t>
      </w:r>
      <w:r w:rsidRPr="00D23ADC">
        <w:rPr>
          <w:rFonts w:cs="Arial" w:hint="cs"/>
          <w:sz w:val="28"/>
          <w:szCs w:val="28"/>
          <w:rtl/>
        </w:rPr>
        <w:t>عن</w:t>
      </w:r>
      <w:r w:rsidRPr="00D23ADC">
        <w:rPr>
          <w:rFonts w:cs="Arial"/>
          <w:sz w:val="28"/>
          <w:szCs w:val="28"/>
          <w:rtl/>
        </w:rPr>
        <w:t xml:space="preserve"> </w:t>
      </w:r>
      <w:r w:rsidRPr="00D23ADC">
        <w:rPr>
          <w:rFonts w:cs="Arial" w:hint="cs"/>
          <w:sz w:val="28"/>
          <w:szCs w:val="28"/>
          <w:rtl/>
        </w:rPr>
        <w:t>أهلِ</w:t>
      </w:r>
      <w:r w:rsidRPr="00D23ADC">
        <w:rPr>
          <w:rFonts w:cs="Arial"/>
          <w:sz w:val="28"/>
          <w:szCs w:val="28"/>
          <w:rtl/>
        </w:rPr>
        <w:t xml:space="preserve"> </w:t>
      </w:r>
      <w:r w:rsidRPr="00D23ADC">
        <w:rPr>
          <w:rFonts w:cs="Arial" w:hint="cs"/>
          <w:sz w:val="28"/>
          <w:szCs w:val="28"/>
          <w:rtl/>
        </w:rPr>
        <w:t>الجَنَّةِ،</w:t>
      </w:r>
      <w:r w:rsidRPr="00D23ADC">
        <w:rPr>
          <w:rFonts w:cs="Arial"/>
          <w:sz w:val="28"/>
          <w:szCs w:val="28"/>
          <w:rtl/>
        </w:rPr>
        <w:t xml:space="preserve"> </w:t>
      </w:r>
      <w:r w:rsidRPr="00D23ADC">
        <w:rPr>
          <w:rFonts w:cs="Arial" w:hint="cs"/>
          <w:sz w:val="28"/>
          <w:szCs w:val="28"/>
          <w:rtl/>
        </w:rPr>
        <w:t>فإنَّه</w:t>
      </w:r>
      <w:r w:rsidRPr="00D23ADC">
        <w:rPr>
          <w:rFonts w:cs="Arial"/>
          <w:sz w:val="28"/>
          <w:szCs w:val="28"/>
          <w:rtl/>
        </w:rPr>
        <w:t xml:space="preserve"> </w:t>
      </w:r>
      <w:r w:rsidRPr="00D23ADC">
        <w:rPr>
          <w:rFonts w:cs="Arial" w:hint="cs"/>
          <w:sz w:val="28"/>
          <w:szCs w:val="28"/>
          <w:rtl/>
        </w:rPr>
        <w:t>مِن</w:t>
      </w:r>
      <w:r w:rsidRPr="00D23ADC">
        <w:rPr>
          <w:rFonts w:cs="Arial"/>
          <w:sz w:val="28"/>
          <w:szCs w:val="28"/>
          <w:rtl/>
        </w:rPr>
        <w:t xml:space="preserve"> </w:t>
      </w:r>
      <w:r w:rsidRPr="00D23ADC">
        <w:rPr>
          <w:rFonts w:cs="Arial" w:hint="cs"/>
          <w:sz w:val="28"/>
          <w:szCs w:val="28"/>
          <w:rtl/>
        </w:rPr>
        <w:t>أفعالِ</w:t>
      </w:r>
      <w:r w:rsidRPr="00D23ADC">
        <w:rPr>
          <w:rFonts w:cs="Arial"/>
          <w:sz w:val="28"/>
          <w:szCs w:val="28"/>
          <w:rtl/>
        </w:rPr>
        <w:t xml:space="preserve"> </w:t>
      </w:r>
      <w:r w:rsidRPr="00D23ADC">
        <w:rPr>
          <w:rFonts w:cs="Arial" w:hint="cs"/>
          <w:sz w:val="28"/>
          <w:szCs w:val="28"/>
          <w:rtl/>
        </w:rPr>
        <w:t>الاختيارِ</w:t>
      </w:r>
      <w:r w:rsidRPr="00D23ADC">
        <w:rPr>
          <w:rFonts w:cs="Arial"/>
          <w:sz w:val="28"/>
          <w:szCs w:val="28"/>
          <w:rtl/>
        </w:rPr>
        <w:t xml:space="preserve"> </w:t>
      </w:r>
      <w:r w:rsidRPr="00D23ADC">
        <w:rPr>
          <w:rFonts w:cs="Arial" w:hint="cs"/>
          <w:sz w:val="28"/>
          <w:szCs w:val="28"/>
          <w:rtl/>
        </w:rPr>
        <w:t>فيهم،</w:t>
      </w:r>
      <w:r w:rsidRPr="00D23ADC">
        <w:rPr>
          <w:rFonts w:cs="Arial"/>
          <w:sz w:val="28"/>
          <w:szCs w:val="28"/>
          <w:rtl/>
        </w:rPr>
        <w:t xml:space="preserve"> </w:t>
      </w:r>
      <w:r w:rsidRPr="00D23ADC">
        <w:rPr>
          <w:rFonts w:cs="Arial" w:hint="cs"/>
          <w:sz w:val="28"/>
          <w:szCs w:val="28"/>
          <w:rtl/>
        </w:rPr>
        <w:t>وأفعالُ</w:t>
      </w:r>
      <w:r w:rsidRPr="00D23ADC">
        <w:rPr>
          <w:rFonts w:cs="Arial"/>
          <w:sz w:val="28"/>
          <w:szCs w:val="28"/>
          <w:rtl/>
        </w:rPr>
        <w:t xml:space="preserve"> </w:t>
      </w:r>
      <w:r w:rsidRPr="00D23ADC">
        <w:rPr>
          <w:rFonts w:cs="Arial" w:hint="cs"/>
          <w:sz w:val="28"/>
          <w:szCs w:val="28"/>
          <w:rtl/>
        </w:rPr>
        <w:t>أهلِ</w:t>
      </w:r>
      <w:r w:rsidRPr="00D23ADC">
        <w:rPr>
          <w:rFonts w:cs="Arial"/>
          <w:sz w:val="28"/>
          <w:szCs w:val="28"/>
          <w:rtl/>
        </w:rPr>
        <w:t xml:space="preserve"> </w:t>
      </w:r>
      <w:r w:rsidRPr="00D23ADC">
        <w:rPr>
          <w:rFonts w:cs="Arial" w:hint="cs"/>
          <w:sz w:val="28"/>
          <w:szCs w:val="28"/>
          <w:rtl/>
        </w:rPr>
        <w:t>الجَنَّةِ</w:t>
      </w:r>
      <w:r w:rsidRPr="00D23ADC">
        <w:rPr>
          <w:rFonts w:cs="Arial"/>
          <w:sz w:val="28"/>
          <w:szCs w:val="28"/>
          <w:rtl/>
        </w:rPr>
        <w:t xml:space="preserve">: </w:t>
      </w:r>
      <w:r w:rsidRPr="00D23ADC">
        <w:rPr>
          <w:rFonts w:cs="Arial" w:hint="cs"/>
          <w:sz w:val="28"/>
          <w:szCs w:val="28"/>
          <w:rtl/>
        </w:rPr>
        <w:t>إمَّا</w:t>
      </w:r>
      <w:r w:rsidRPr="00D23ADC">
        <w:rPr>
          <w:rFonts w:cs="Arial"/>
          <w:sz w:val="28"/>
          <w:szCs w:val="28"/>
          <w:rtl/>
        </w:rPr>
        <w:t xml:space="preserve"> </w:t>
      </w:r>
      <w:r w:rsidRPr="00D23ADC">
        <w:rPr>
          <w:rFonts w:cs="Arial" w:hint="cs"/>
          <w:sz w:val="28"/>
          <w:szCs w:val="28"/>
          <w:rtl/>
        </w:rPr>
        <w:t>اختيارٌ،</w:t>
      </w:r>
    </w:p>
    <w:p w:rsidR="0037592F" w:rsidRDefault="0037592F" w:rsidP="0037592F">
      <w:pPr>
        <w:rPr>
          <w:rFonts w:cs="Arial"/>
          <w:sz w:val="28"/>
          <w:szCs w:val="28"/>
          <w:rtl/>
        </w:rPr>
      </w:pPr>
      <w:r>
        <w:rPr>
          <w:rFonts w:cs="Arial"/>
          <w:sz w:val="28"/>
          <w:szCs w:val="28"/>
          <w:rtl/>
        </w:rPr>
        <w:br w:type="page"/>
      </w:r>
    </w:p>
    <w:p w:rsidR="0037592F" w:rsidRPr="00D23ADC" w:rsidRDefault="0037592F" w:rsidP="0037592F">
      <w:pPr>
        <w:bidi/>
        <w:jc w:val="both"/>
        <w:rPr>
          <w:sz w:val="28"/>
          <w:szCs w:val="28"/>
        </w:rPr>
      </w:pPr>
      <w:r w:rsidRPr="00D23ADC">
        <w:rPr>
          <w:rFonts w:cs="Arial"/>
          <w:sz w:val="28"/>
          <w:szCs w:val="28"/>
          <w:rtl/>
        </w:rPr>
        <w:t xml:space="preserve"> </w:t>
      </w:r>
      <w:r w:rsidRPr="00D23ADC">
        <w:rPr>
          <w:rFonts w:cs="Arial" w:hint="cs"/>
          <w:sz w:val="28"/>
          <w:szCs w:val="28"/>
          <w:rtl/>
        </w:rPr>
        <w:t>وإمَّا</w:t>
      </w:r>
      <w:r w:rsidRPr="00D23ADC">
        <w:rPr>
          <w:rFonts w:cs="Arial"/>
          <w:sz w:val="28"/>
          <w:szCs w:val="28"/>
          <w:rtl/>
        </w:rPr>
        <w:t xml:space="preserve"> </w:t>
      </w:r>
      <w:r w:rsidRPr="00D23ADC">
        <w:rPr>
          <w:rFonts w:cs="Arial" w:hint="cs"/>
          <w:sz w:val="28"/>
          <w:szCs w:val="28"/>
          <w:rtl/>
        </w:rPr>
        <w:t>جِبِلَّةٌ</w:t>
      </w:r>
      <w:r w:rsidRPr="00D23ADC">
        <w:rPr>
          <w:rFonts w:cs="Arial"/>
          <w:sz w:val="28"/>
          <w:szCs w:val="28"/>
          <w:rtl/>
        </w:rPr>
        <w:t xml:space="preserve"> </w:t>
      </w:r>
      <w:r w:rsidRPr="00D23ADC">
        <w:rPr>
          <w:rFonts w:cs="Arial" w:hint="cs"/>
          <w:sz w:val="28"/>
          <w:szCs w:val="28"/>
          <w:rtl/>
        </w:rPr>
        <w:t>لا</w:t>
      </w:r>
      <w:r w:rsidRPr="00D23ADC">
        <w:rPr>
          <w:rFonts w:cs="Arial"/>
          <w:sz w:val="28"/>
          <w:szCs w:val="28"/>
          <w:rtl/>
        </w:rPr>
        <w:t xml:space="preserve"> </w:t>
      </w:r>
      <w:r w:rsidRPr="00D23ADC">
        <w:rPr>
          <w:rFonts w:cs="Arial" w:hint="cs"/>
          <w:sz w:val="28"/>
          <w:szCs w:val="28"/>
          <w:rtl/>
        </w:rPr>
        <w:t>اختيارَ</w:t>
      </w:r>
      <w:r w:rsidRPr="00D23ADC">
        <w:rPr>
          <w:rFonts w:cs="Arial"/>
          <w:sz w:val="28"/>
          <w:szCs w:val="28"/>
          <w:rtl/>
        </w:rPr>
        <w:t xml:space="preserve"> </w:t>
      </w:r>
      <w:r w:rsidRPr="00D23ADC">
        <w:rPr>
          <w:rFonts w:cs="Arial" w:hint="cs"/>
          <w:sz w:val="28"/>
          <w:szCs w:val="28"/>
          <w:rtl/>
        </w:rPr>
        <w:t>لهم</w:t>
      </w:r>
      <w:r w:rsidRPr="00D23ADC">
        <w:rPr>
          <w:rFonts w:cs="Arial"/>
          <w:sz w:val="28"/>
          <w:szCs w:val="28"/>
          <w:rtl/>
        </w:rPr>
        <w:t xml:space="preserve"> </w:t>
      </w:r>
      <w:r w:rsidRPr="00D23ADC">
        <w:rPr>
          <w:rFonts w:cs="Arial" w:hint="cs"/>
          <w:sz w:val="28"/>
          <w:szCs w:val="28"/>
          <w:rtl/>
        </w:rPr>
        <w:t>فيها،</w:t>
      </w:r>
      <w:r w:rsidRPr="00D23ADC">
        <w:rPr>
          <w:rFonts w:cs="Arial"/>
          <w:sz w:val="28"/>
          <w:szCs w:val="28"/>
          <w:rtl/>
        </w:rPr>
        <w:t xml:space="preserve"> </w:t>
      </w:r>
      <w:r w:rsidRPr="00D23ADC">
        <w:rPr>
          <w:rFonts w:cs="Arial" w:hint="cs"/>
          <w:sz w:val="28"/>
          <w:szCs w:val="28"/>
          <w:rtl/>
        </w:rPr>
        <w:t>ومِن</w:t>
      </w:r>
      <w:r w:rsidRPr="00D23ADC">
        <w:rPr>
          <w:rFonts w:cs="Arial"/>
          <w:sz w:val="28"/>
          <w:szCs w:val="28"/>
          <w:rtl/>
        </w:rPr>
        <w:t xml:space="preserve"> </w:t>
      </w:r>
      <w:r w:rsidRPr="00D23ADC">
        <w:rPr>
          <w:rFonts w:cs="Arial" w:hint="cs"/>
          <w:sz w:val="28"/>
          <w:szCs w:val="28"/>
          <w:rtl/>
        </w:rPr>
        <w:t>الجِبِلَّةِ</w:t>
      </w:r>
      <w:r w:rsidRPr="00D23ADC">
        <w:rPr>
          <w:rFonts w:cs="Arial"/>
          <w:sz w:val="28"/>
          <w:szCs w:val="28"/>
          <w:rtl/>
        </w:rPr>
        <w:t xml:space="preserve"> </w:t>
      </w:r>
      <w:r w:rsidRPr="00D23ADC">
        <w:rPr>
          <w:rFonts w:cs="Arial" w:hint="cs"/>
          <w:sz w:val="28"/>
          <w:szCs w:val="28"/>
          <w:rtl/>
        </w:rPr>
        <w:t>تسبيحُهُمْ</w:t>
      </w:r>
      <w:r w:rsidRPr="00D23ADC">
        <w:rPr>
          <w:rFonts w:cs="Arial"/>
          <w:sz w:val="28"/>
          <w:szCs w:val="28"/>
          <w:rtl/>
        </w:rPr>
        <w:t xml:space="preserve"> </w:t>
      </w:r>
      <w:r w:rsidRPr="00D23ADC">
        <w:rPr>
          <w:rFonts w:cs="Arial" w:hint="cs"/>
          <w:sz w:val="28"/>
          <w:szCs w:val="28"/>
          <w:rtl/>
        </w:rPr>
        <w:t>وحمدُهُمُ</w:t>
      </w:r>
      <w:r w:rsidRPr="00D23ADC">
        <w:rPr>
          <w:rFonts w:cs="Arial"/>
          <w:sz w:val="28"/>
          <w:szCs w:val="28"/>
          <w:rtl/>
        </w:rPr>
        <w:t xml:space="preserve"> </w:t>
      </w:r>
      <w:r w:rsidRPr="00D23ADC">
        <w:rPr>
          <w:rFonts w:cs="Arial" w:hint="cs"/>
          <w:sz w:val="28"/>
          <w:szCs w:val="28"/>
          <w:rtl/>
        </w:rPr>
        <w:t>اللهَ؛</w:t>
      </w:r>
      <w:r w:rsidRPr="00D23ADC">
        <w:rPr>
          <w:rFonts w:cs="Arial"/>
          <w:sz w:val="28"/>
          <w:szCs w:val="28"/>
          <w:rtl/>
        </w:rPr>
        <w:t xml:space="preserve"> </w:t>
      </w:r>
      <w:r w:rsidRPr="00D23ADC">
        <w:rPr>
          <w:rFonts w:cs="Arial" w:hint="cs"/>
          <w:sz w:val="28"/>
          <w:szCs w:val="28"/>
          <w:rtl/>
        </w:rPr>
        <w:t>كما</w:t>
      </w:r>
      <w:r w:rsidRPr="00D23ADC">
        <w:rPr>
          <w:rFonts w:cs="Arial"/>
          <w:sz w:val="28"/>
          <w:szCs w:val="28"/>
          <w:rtl/>
        </w:rPr>
        <w:t xml:space="preserve"> </w:t>
      </w:r>
      <w:r w:rsidRPr="00D23ADC">
        <w:rPr>
          <w:rFonts w:cs="Arial" w:hint="cs"/>
          <w:sz w:val="28"/>
          <w:szCs w:val="28"/>
          <w:rtl/>
        </w:rPr>
        <w:t>يُلهَمُونَ</w:t>
      </w:r>
      <w:r w:rsidRPr="00D23ADC">
        <w:rPr>
          <w:rFonts w:cs="Arial"/>
          <w:sz w:val="28"/>
          <w:szCs w:val="28"/>
          <w:rtl/>
        </w:rPr>
        <w:t xml:space="preserve"> </w:t>
      </w:r>
      <w:r w:rsidRPr="00D23ADC">
        <w:rPr>
          <w:rFonts w:cs="Arial" w:hint="cs"/>
          <w:sz w:val="28"/>
          <w:szCs w:val="28"/>
          <w:rtl/>
        </w:rPr>
        <w:t>النَّفَسَ؛</w:t>
      </w:r>
      <w:r w:rsidRPr="00D23ADC">
        <w:rPr>
          <w:rFonts w:cs="Arial"/>
          <w:sz w:val="28"/>
          <w:szCs w:val="28"/>
          <w:rtl/>
        </w:rPr>
        <w:t xml:space="preserve"> </w:t>
      </w:r>
      <w:r w:rsidRPr="00D23ADC">
        <w:rPr>
          <w:rFonts w:cs="Arial" w:hint="cs"/>
          <w:sz w:val="28"/>
          <w:szCs w:val="28"/>
          <w:rtl/>
        </w:rPr>
        <w:t>كما</w:t>
      </w:r>
      <w:r w:rsidRPr="00D23ADC">
        <w:rPr>
          <w:rFonts w:cs="Arial"/>
          <w:sz w:val="28"/>
          <w:szCs w:val="28"/>
          <w:rtl/>
        </w:rPr>
        <w:t xml:space="preserve"> </w:t>
      </w:r>
      <w:r w:rsidRPr="00D23ADC">
        <w:rPr>
          <w:rFonts w:cs="Arial" w:hint="cs"/>
          <w:sz w:val="28"/>
          <w:szCs w:val="28"/>
          <w:rtl/>
        </w:rPr>
        <w:t>في</w:t>
      </w:r>
      <w:r w:rsidRPr="00D23ADC">
        <w:rPr>
          <w:rFonts w:cs="Arial"/>
          <w:sz w:val="28"/>
          <w:szCs w:val="28"/>
          <w:rtl/>
        </w:rPr>
        <w:t xml:space="preserve"> </w:t>
      </w:r>
      <w:r w:rsidRPr="00D23ADC">
        <w:rPr>
          <w:rFonts w:cs="Arial" w:hint="cs"/>
          <w:sz w:val="28"/>
          <w:szCs w:val="28"/>
          <w:rtl/>
        </w:rPr>
        <w:t>مسلمٍ؛</w:t>
      </w:r>
      <w:r w:rsidRPr="00D23ADC">
        <w:rPr>
          <w:rFonts w:cs="Arial"/>
          <w:sz w:val="28"/>
          <w:szCs w:val="28"/>
          <w:rtl/>
        </w:rPr>
        <w:t xml:space="preserve"> </w:t>
      </w:r>
      <w:r w:rsidRPr="00D23ADC">
        <w:rPr>
          <w:rFonts w:cs="Arial" w:hint="cs"/>
          <w:sz w:val="28"/>
          <w:szCs w:val="28"/>
          <w:rtl/>
        </w:rPr>
        <w:t>مِن</w:t>
      </w:r>
      <w:r w:rsidRPr="00D23ADC">
        <w:rPr>
          <w:rFonts w:cs="Arial"/>
          <w:sz w:val="28"/>
          <w:szCs w:val="28"/>
          <w:rtl/>
        </w:rPr>
        <w:t xml:space="preserve"> </w:t>
      </w:r>
      <w:r w:rsidRPr="00D23ADC">
        <w:rPr>
          <w:rFonts w:cs="Arial" w:hint="cs"/>
          <w:sz w:val="28"/>
          <w:szCs w:val="28"/>
          <w:rtl/>
        </w:rPr>
        <w:t>حديثِ</w:t>
      </w:r>
      <w:r w:rsidRPr="00D23ADC">
        <w:rPr>
          <w:rFonts w:cs="Arial"/>
          <w:sz w:val="28"/>
          <w:szCs w:val="28"/>
          <w:rtl/>
        </w:rPr>
        <w:t xml:space="preserve"> </w:t>
      </w:r>
      <w:r w:rsidRPr="00D23ADC">
        <w:rPr>
          <w:rFonts w:cs="Arial" w:hint="cs"/>
          <w:sz w:val="28"/>
          <w:szCs w:val="28"/>
          <w:rtl/>
        </w:rPr>
        <w:t>جابرٍ؛</w:t>
      </w:r>
      <w:r w:rsidRPr="00D23ADC">
        <w:rPr>
          <w:rFonts w:cs="Arial"/>
          <w:sz w:val="28"/>
          <w:szCs w:val="28"/>
          <w:rtl/>
        </w:rPr>
        <w:t xml:space="preserve"> </w:t>
      </w:r>
      <w:r w:rsidRPr="00D23ADC">
        <w:rPr>
          <w:rFonts w:cs="Arial" w:hint="cs"/>
          <w:sz w:val="28"/>
          <w:szCs w:val="28"/>
          <w:rtl/>
        </w:rPr>
        <w:t>قال</w:t>
      </w:r>
      <w:r w:rsidRPr="00D23ADC">
        <w:rPr>
          <w:rFonts w:cs="Arial"/>
          <w:sz w:val="28"/>
          <w:szCs w:val="28"/>
          <w:rtl/>
        </w:rPr>
        <w:t xml:space="preserve"> </w:t>
      </w:r>
      <w:r w:rsidRPr="00D23ADC">
        <w:rPr>
          <w:rFonts w:cs="Arial" w:hint="cs"/>
          <w:sz w:val="28"/>
          <w:szCs w:val="28"/>
          <w:rtl/>
        </w:rPr>
        <w:t>صلّى</w:t>
      </w:r>
      <w:r w:rsidRPr="00D23ADC">
        <w:rPr>
          <w:rFonts w:cs="Arial"/>
          <w:sz w:val="28"/>
          <w:szCs w:val="28"/>
          <w:rtl/>
        </w:rPr>
        <w:t xml:space="preserve"> </w:t>
      </w:r>
      <w:r w:rsidRPr="00D23ADC">
        <w:rPr>
          <w:rFonts w:cs="Arial" w:hint="cs"/>
          <w:sz w:val="28"/>
          <w:szCs w:val="28"/>
          <w:rtl/>
        </w:rPr>
        <w:t>الله</w:t>
      </w:r>
      <w:r w:rsidRPr="00D23ADC">
        <w:rPr>
          <w:rFonts w:cs="Arial"/>
          <w:sz w:val="28"/>
          <w:szCs w:val="28"/>
          <w:rtl/>
        </w:rPr>
        <w:t xml:space="preserve"> </w:t>
      </w:r>
      <w:r w:rsidRPr="00D23ADC">
        <w:rPr>
          <w:rFonts w:cs="Arial" w:hint="cs"/>
          <w:sz w:val="28"/>
          <w:szCs w:val="28"/>
          <w:rtl/>
        </w:rPr>
        <w:t>عليه</w:t>
      </w:r>
      <w:r w:rsidRPr="00D23ADC">
        <w:rPr>
          <w:rFonts w:cs="Arial"/>
          <w:sz w:val="28"/>
          <w:szCs w:val="28"/>
          <w:rtl/>
        </w:rPr>
        <w:t xml:space="preserve"> </w:t>
      </w:r>
      <w:r w:rsidRPr="00D23ADC">
        <w:rPr>
          <w:rFonts w:cs="Arial" w:hint="cs"/>
          <w:sz w:val="28"/>
          <w:szCs w:val="28"/>
          <w:rtl/>
        </w:rPr>
        <w:t>وسلّم</w:t>
      </w:r>
      <w:r w:rsidRPr="00D23ADC">
        <w:rPr>
          <w:rFonts w:cs="Arial"/>
          <w:sz w:val="28"/>
          <w:szCs w:val="28"/>
          <w:rtl/>
        </w:rPr>
        <w:t>: (</w:t>
      </w:r>
      <w:r w:rsidRPr="00D23ADC">
        <w:rPr>
          <w:rFonts w:cs="Arial" w:hint="cs"/>
          <w:sz w:val="28"/>
          <w:szCs w:val="28"/>
          <w:rtl/>
        </w:rPr>
        <w:t>يُلْهَمُونَ</w:t>
      </w:r>
      <w:r w:rsidRPr="00D23ADC">
        <w:rPr>
          <w:rFonts w:cs="Arial"/>
          <w:sz w:val="28"/>
          <w:szCs w:val="28"/>
          <w:rtl/>
        </w:rPr>
        <w:t xml:space="preserve"> </w:t>
      </w:r>
      <w:r w:rsidRPr="00D23ADC">
        <w:rPr>
          <w:rFonts w:cs="Arial" w:hint="cs"/>
          <w:sz w:val="28"/>
          <w:szCs w:val="28"/>
          <w:rtl/>
        </w:rPr>
        <w:t>التَّسْبِيحَ</w:t>
      </w:r>
      <w:r w:rsidRPr="00D23ADC">
        <w:rPr>
          <w:rFonts w:cs="Arial"/>
          <w:sz w:val="28"/>
          <w:szCs w:val="28"/>
          <w:rtl/>
        </w:rPr>
        <w:t xml:space="preserve"> </w:t>
      </w:r>
      <w:r w:rsidRPr="00D23ADC">
        <w:rPr>
          <w:rFonts w:cs="Arial" w:hint="cs"/>
          <w:sz w:val="28"/>
          <w:szCs w:val="28"/>
          <w:rtl/>
        </w:rPr>
        <w:t>وَالْحَمْدَ؛</w:t>
      </w:r>
      <w:r w:rsidRPr="00D23ADC">
        <w:rPr>
          <w:rFonts w:cs="Arial"/>
          <w:sz w:val="28"/>
          <w:szCs w:val="28"/>
          <w:rtl/>
        </w:rPr>
        <w:t xml:space="preserve"> </w:t>
      </w:r>
      <w:r w:rsidRPr="00D23ADC">
        <w:rPr>
          <w:rFonts w:cs="Arial" w:hint="cs"/>
          <w:sz w:val="28"/>
          <w:szCs w:val="28"/>
          <w:rtl/>
        </w:rPr>
        <w:t>كَمَا</w:t>
      </w:r>
      <w:r w:rsidRPr="00D23ADC">
        <w:rPr>
          <w:rFonts w:cs="Arial"/>
          <w:sz w:val="28"/>
          <w:szCs w:val="28"/>
          <w:rtl/>
        </w:rPr>
        <w:t xml:space="preserve"> </w:t>
      </w:r>
      <w:r w:rsidRPr="00D23ADC">
        <w:rPr>
          <w:rFonts w:cs="Arial" w:hint="cs"/>
          <w:sz w:val="28"/>
          <w:szCs w:val="28"/>
          <w:rtl/>
        </w:rPr>
        <w:t>تُلْهَمُونَ</w:t>
      </w:r>
      <w:r w:rsidRPr="00D23ADC">
        <w:rPr>
          <w:rFonts w:cs="Arial"/>
          <w:sz w:val="28"/>
          <w:szCs w:val="28"/>
          <w:rtl/>
        </w:rPr>
        <w:t xml:space="preserve"> </w:t>
      </w:r>
      <w:r w:rsidRPr="00D23ADC">
        <w:rPr>
          <w:rFonts w:cs="Arial" w:hint="cs"/>
          <w:sz w:val="28"/>
          <w:szCs w:val="28"/>
          <w:rtl/>
        </w:rPr>
        <w:t>النَّفَسَ</w:t>
      </w:r>
      <w:r w:rsidRPr="00D23ADC">
        <w:rPr>
          <w:rFonts w:cs="Arial"/>
          <w:sz w:val="28"/>
          <w:szCs w:val="28"/>
          <w:rtl/>
        </w:rPr>
        <w:t xml:space="preserve">) </w:t>
      </w:r>
      <w:r>
        <w:rPr>
          <w:rFonts w:cs="Arial" w:hint="cs"/>
          <w:sz w:val="28"/>
          <w:szCs w:val="28"/>
          <w:rtl/>
        </w:rPr>
        <w:t xml:space="preserve">(1) </w:t>
      </w:r>
      <w:r w:rsidRPr="00D23ADC">
        <w:rPr>
          <w:rFonts w:cs="Arial" w:hint="cs"/>
          <w:sz w:val="28"/>
          <w:szCs w:val="28"/>
          <w:rtl/>
        </w:rPr>
        <w:t>،</w:t>
      </w:r>
      <w:r w:rsidRPr="00D23ADC">
        <w:rPr>
          <w:rFonts w:cs="Arial"/>
          <w:sz w:val="28"/>
          <w:szCs w:val="28"/>
          <w:rtl/>
        </w:rPr>
        <w:t xml:space="preserve"> </w:t>
      </w:r>
      <w:r w:rsidRPr="00D23ADC">
        <w:rPr>
          <w:rFonts w:cs="Arial" w:hint="cs"/>
          <w:sz w:val="28"/>
          <w:szCs w:val="28"/>
          <w:rtl/>
        </w:rPr>
        <w:t>ولا</w:t>
      </w:r>
      <w:r w:rsidRPr="00D23ADC">
        <w:rPr>
          <w:rFonts w:cs="Arial"/>
          <w:sz w:val="28"/>
          <w:szCs w:val="28"/>
          <w:rtl/>
        </w:rPr>
        <w:t xml:space="preserve"> </w:t>
      </w:r>
      <w:r w:rsidRPr="00D23ADC">
        <w:rPr>
          <w:rFonts w:cs="Arial" w:hint="cs"/>
          <w:sz w:val="28"/>
          <w:szCs w:val="28"/>
          <w:rtl/>
        </w:rPr>
        <w:t>يُقالُ</w:t>
      </w:r>
      <w:r w:rsidRPr="00D23ADC">
        <w:rPr>
          <w:rFonts w:cs="Arial"/>
          <w:sz w:val="28"/>
          <w:szCs w:val="28"/>
          <w:rtl/>
        </w:rPr>
        <w:t xml:space="preserve"> </w:t>
      </w:r>
      <w:r w:rsidRPr="00D23ADC">
        <w:rPr>
          <w:rFonts w:cs="Arial" w:hint="cs"/>
          <w:sz w:val="28"/>
          <w:szCs w:val="28"/>
          <w:rtl/>
        </w:rPr>
        <w:t>بمشروعيَّةِ</w:t>
      </w:r>
      <w:r w:rsidRPr="00D23ADC">
        <w:rPr>
          <w:rFonts w:cs="Arial"/>
          <w:sz w:val="28"/>
          <w:szCs w:val="28"/>
          <w:rtl/>
        </w:rPr>
        <w:t xml:space="preserve"> </w:t>
      </w:r>
      <w:r w:rsidRPr="00D23ADC">
        <w:rPr>
          <w:rFonts w:cs="Arial" w:hint="cs"/>
          <w:sz w:val="28"/>
          <w:szCs w:val="28"/>
          <w:rtl/>
        </w:rPr>
        <w:t>التسبيحِ</w:t>
      </w:r>
      <w:r w:rsidRPr="00D23ADC">
        <w:rPr>
          <w:rFonts w:cs="Arial"/>
          <w:sz w:val="28"/>
          <w:szCs w:val="28"/>
          <w:rtl/>
        </w:rPr>
        <w:t xml:space="preserve"> </w:t>
      </w:r>
      <w:r w:rsidRPr="00D23ADC">
        <w:rPr>
          <w:rFonts w:cs="Arial" w:hint="cs"/>
          <w:sz w:val="28"/>
          <w:szCs w:val="28"/>
          <w:rtl/>
        </w:rPr>
        <w:t>والحمدِ</w:t>
      </w:r>
      <w:r w:rsidRPr="00D23ADC">
        <w:rPr>
          <w:rFonts w:cs="Arial"/>
          <w:sz w:val="28"/>
          <w:szCs w:val="28"/>
          <w:rtl/>
        </w:rPr>
        <w:t xml:space="preserve"> </w:t>
      </w:r>
      <w:r w:rsidRPr="00D23ADC">
        <w:rPr>
          <w:rFonts w:cs="Arial" w:hint="cs"/>
          <w:sz w:val="28"/>
          <w:szCs w:val="28"/>
          <w:rtl/>
        </w:rPr>
        <w:t>مع</w:t>
      </w:r>
      <w:r w:rsidRPr="00D23ADC">
        <w:rPr>
          <w:rFonts w:cs="Arial"/>
          <w:sz w:val="28"/>
          <w:szCs w:val="28"/>
          <w:rtl/>
        </w:rPr>
        <w:t xml:space="preserve"> </w:t>
      </w:r>
      <w:r w:rsidRPr="00D23ADC">
        <w:rPr>
          <w:rFonts w:cs="Arial" w:hint="cs"/>
          <w:sz w:val="28"/>
          <w:szCs w:val="28"/>
          <w:rtl/>
        </w:rPr>
        <w:t>كلِّ</w:t>
      </w:r>
      <w:r w:rsidRPr="00D23ADC">
        <w:rPr>
          <w:rFonts w:cs="Arial"/>
          <w:sz w:val="28"/>
          <w:szCs w:val="28"/>
          <w:rtl/>
        </w:rPr>
        <w:t xml:space="preserve"> </w:t>
      </w:r>
      <w:r w:rsidRPr="00D23ADC">
        <w:rPr>
          <w:rFonts w:cs="Arial" w:hint="cs"/>
          <w:sz w:val="28"/>
          <w:szCs w:val="28"/>
          <w:rtl/>
        </w:rPr>
        <w:t>نفَسٍ</w:t>
      </w:r>
      <w:r w:rsidRPr="00D23ADC">
        <w:rPr>
          <w:rFonts w:cs="Arial"/>
          <w:sz w:val="28"/>
          <w:szCs w:val="28"/>
          <w:rtl/>
        </w:rPr>
        <w:t xml:space="preserve"> </w:t>
      </w:r>
      <w:r w:rsidRPr="00D23ADC">
        <w:rPr>
          <w:rFonts w:cs="Arial" w:hint="cs"/>
          <w:sz w:val="28"/>
          <w:szCs w:val="28"/>
          <w:rtl/>
        </w:rPr>
        <w:t>يدخُلُ</w:t>
      </w:r>
      <w:r w:rsidRPr="00D23ADC">
        <w:rPr>
          <w:rFonts w:cs="Arial"/>
          <w:sz w:val="28"/>
          <w:szCs w:val="28"/>
          <w:rtl/>
        </w:rPr>
        <w:t xml:space="preserve"> </w:t>
      </w:r>
      <w:r w:rsidRPr="00D23ADC">
        <w:rPr>
          <w:rFonts w:cs="Arial" w:hint="cs"/>
          <w:sz w:val="28"/>
          <w:szCs w:val="28"/>
          <w:rtl/>
        </w:rPr>
        <w:t>ويخرُجُ</w:t>
      </w:r>
      <w:r w:rsidRPr="00D23ADC">
        <w:rPr>
          <w:rFonts w:cs="Arial"/>
          <w:sz w:val="28"/>
          <w:szCs w:val="28"/>
          <w:rtl/>
        </w:rPr>
        <w:t>.</w:t>
      </w:r>
    </w:p>
    <w:p w:rsidR="0037592F" w:rsidRPr="00D23ADC" w:rsidRDefault="0037592F" w:rsidP="0037592F">
      <w:pPr>
        <w:bidi/>
        <w:jc w:val="both"/>
        <w:rPr>
          <w:sz w:val="28"/>
          <w:szCs w:val="28"/>
        </w:rPr>
      </w:pPr>
      <w:r w:rsidRPr="00D23ADC">
        <w:rPr>
          <w:rFonts w:cs="Arial" w:hint="cs"/>
          <w:sz w:val="28"/>
          <w:szCs w:val="28"/>
          <w:rtl/>
        </w:rPr>
        <w:t>وأمَّا</w:t>
      </w:r>
      <w:r w:rsidRPr="00D23ADC">
        <w:rPr>
          <w:rFonts w:cs="Arial"/>
          <w:sz w:val="28"/>
          <w:szCs w:val="28"/>
          <w:rtl/>
        </w:rPr>
        <w:t xml:space="preserve"> </w:t>
      </w:r>
      <w:r w:rsidRPr="00D23ADC">
        <w:rPr>
          <w:rFonts w:cs="Arial" w:hint="cs"/>
          <w:sz w:val="28"/>
          <w:szCs w:val="28"/>
          <w:rtl/>
        </w:rPr>
        <w:t>ما</w:t>
      </w:r>
      <w:r w:rsidRPr="00D23ADC">
        <w:rPr>
          <w:rFonts w:cs="Arial"/>
          <w:sz w:val="28"/>
          <w:szCs w:val="28"/>
          <w:rtl/>
        </w:rPr>
        <w:t xml:space="preserve"> </w:t>
      </w:r>
      <w:r w:rsidRPr="00D23ADC">
        <w:rPr>
          <w:rFonts w:cs="Arial" w:hint="cs"/>
          <w:sz w:val="28"/>
          <w:szCs w:val="28"/>
          <w:rtl/>
        </w:rPr>
        <w:t>كان</w:t>
      </w:r>
      <w:r w:rsidRPr="00D23ADC">
        <w:rPr>
          <w:rFonts w:cs="Arial"/>
          <w:sz w:val="28"/>
          <w:szCs w:val="28"/>
          <w:rtl/>
        </w:rPr>
        <w:t xml:space="preserve"> </w:t>
      </w:r>
      <w:r w:rsidRPr="00D23ADC">
        <w:rPr>
          <w:rFonts w:cs="Arial" w:hint="cs"/>
          <w:sz w:val="28"/>
          <w:szCs w:val="28"/>
          <w:rtl/>
        </w:rPr>
        <w:t>على</w:t>
      </w:r>
      <w:r w:rsidRPr="00D23ADC">
        <w:rPr>
          <w:rFonts w:cs="Arial"/>
          <w:sz w:val="28"/>
          <w:szCs w:val="28"/>
          <w:rtl/>
        </w:rPr>
        <w:t xml:space="preserve"> </w:t>
      </w:r>
      <w:r w:rsidRPr="00D23ADC">
        <w:rPr>
          <w:rFonts w:cs="Arial" w:hint="cs"/>
          <w:sz w:val="28"/>
          <w:szCs w:val="28"/>
          <w:rtl/>
        </w:rPr>
        <w:t>سبيلِ</w:t>
      </w:r>
      <w:r w:rsidRPr="00D23ADC">
        <w:rPr>
          <w:rFonts w:cs="Arial"/>
          <w:sz w:val="28"/>
          <w:szCs w:val="28"/>
          <w:rtl/>
        </w:rPr>
        <w:t xml:space="preserve"> </w:t>
      </w:r>
      <w:r w:rsidRPr="00D23ADC">
        <w:rPr>
          <w:rFonts w:cs="Arial" w:hint="cs"/>
          <w:sz w:val="28"/>
          <w:szCs w:val="28"/>
          <w:rtl/>
        </w:rPr>
        <w:t>الاختِيارِ</w:t>
      </w:r>
      <w:r w:rsidRPr="00D23ADC">
        <w:rPr>
          <w:rFonts w:cs="Arial"/>
          <w:sz w:val="28"/>
          <w:szCs w:val="28"/>
          <w:rtl/>
        </w:rPr>
        <w:t xml:space="preserve"> </w:t>
      </w:r>
      <w:r w:rsidRPr="00D23ADC">
        <w:rPr>
          <w:rFonts w:cs="Arial" w:hint="cs"/>
          <w:sz w:val="28"/>
          <w:szCs w:val="28"/>
          <w:rtl/>
        </w:rPr>
        <w:t>فاختارُوهُ،</w:t>
      </w:r>
      <w:r w:rsidRPr="00D23ADC">
        <w:rPr>
          <w:rFonts w:cs="Arial"/>
          <w:sz w:val="28"/>
          <w:szCs w:val="28"/>
          <w:rtl/>
        </w:rPr>
        <w:t xml:space="preserve"> </w:t>
      </w:r>
      <w:r w:rsidRPr="00D23ADC">
        <w:rPr>
          <w:rFonts w:cs="Arial" w:hint="cs"/>
          <w:sz w:val="28"/>
          <w:szCs w:val="28"/>
          <w:rtl/>
        </w:rPr>
        <w:t>وحَمِدَهُم</w:t>
      </w:r>
      <w:r w:rsidRPr="00D23ADC">
        <w:rPr>
          <w:rFonts w:cs="Arial"/>
          <w:sz w:val="28"/>
          <w:szCs w:val="28"/>
          <w:rtl/>
        </w:rPr>
        <w:t xml:space="preserve"> </w:t>
      </w:r>
      <w:r w:rsidRPr="00D23ADC">
        <w:rPr>
          <w:rFonts w:cs="Arial" w:hint="cs"/>
          <w:sz w:val="28"/>
          <w:szCs w:val="28"/>
          <w:rtl/>
        </w:rPr>
        <w:t>اللهُ</w:t>
      </w:r>
      <w:r w:rsidRPr="00D23ADC">
        <w:rPr>
          <w:rFonts w:cs="Arial"/>
          <w:sz w:val="28"/>
          <w:szCs w:val="28"/>
          <w:rtl/>
        </w:rPr>
        <w:t xml:space="preserve"> </w:t>
      </w:r>
      <w:r w:rsidRPr="00D23ADC">
        <w:rPr>
          <w:rFonts w:cs="Arial" w:hint="cs"/>
          <w:sz w:val="28"/>
          <w:szCs w:val="28"/>
          <w:rtl/>
        </w:rPr>
        <w:t>عليه،</w:t>
      </w:r>
      <w:r w:rsidRPr="00D23ADC">
        <w:rPr>
          <w:rFonts w:cs="Arial"/>
          <w:sz w:val="28"/>
          <w:szCs w:val="28"/>
          <w:rtl/>
        </w:rPr>
        <w:t xml:space="preserve"> </w:t>
      </w:r>
      <w:r w:rsidRPr="00D23ADC">
        <w:rPr>
          <w:rFonts w:cs="Arial" w:hint="cs"/>
          <w:sz w:val="28"/>
          <w:szCs w:val="28"/>
          <w:rtl/>
        </w:rPr>
        <w:t>فيُستحَبُّ</w:t>
      </w:r>
      <w:r w:rsidRPr="00D23ADC">
        <w:rPr>
          <w:rFonts w:cs="Arial"/>
          <w:sz w:val="28"/>
          <w:szCs w:val="28"/>
          <w:rtl/>
        </w:rPr>
        <w:t xml:space="preserve"> </w:t>
      </w:r>
      <w:r w:rsidRPr="00D23ADC">
        <w:rPr>
          <w:rFonts w:cs="Arial" w:hint="cs"/>
          <w:sz w:val="28"/>
          <w:szCs w:val="28"/>
          <w:rtl/>
        </w:rPr>
        <w:t>فِعْلُهُ</w:t>
      </w:r>
      <w:r w:rsidRPr="00D23ADC">
        <w:rPr>
          <w:rFonts w:cs="Arial"/>
          <w:sz w:val="28"/>
          <w:szCs w:val="28"/>
          <w:rtl/>
        </w:rPr>
        <w:t xml:space="preserve"> </w:t>
      </w:r>
      <w:r w:rsidRPr="00D23ADC">
        <w:rPr>
          <w:rFonts w:cs="Arial" w:hint="cs"/>
          <w:sz w:val="28"/>
          <w:szCs w:val="28"/>
          <w:rtl/>
        </w:rPr>
        <w:t>في</w:t>
      </w:r>
      <w:r w:rsidRPr="00D23ADC">
        <w:rPr>
          <w:rFonts w:cs="Arial"/>
          <w:sz w:val="28"/>
          <w:szCs w:val="28"/>
          <w:rtl/>
        </w:rPr>
        <w:t xml:space="preserve"> </w:t>
      </w:r>
      <w:r w:rsidRPr="00D23ADC">
        <w:rPr>
          <w:rFonts w:cs="Arial" w:hint="cs"/>
          <w:sz w:val="28"/>
          <w:szCs w:val="28"/>
          <w:rtl/>
        </w:rPr>
        <w:t>الدُّنيا؛</w:t>
      </w:r>
      <w:r w:rsidRPr="00D23ADC">
        <w:rPr>
          <w:rFonts w:cs="Arial"/>
          <w:sz w:val="28"/>
          <w:szCs w:val="28"/>
          <w:rtl/>
        </w:rPr>
        <w:t xml:space="preserve"> </w:t>
      </w:r>
      <w:r w:rsidRPr="00D23ADC">
        <w:rPr>
          <w:rFonts w:cs="Arial" w:hint="cs"/>
          <w:sz w:val="28"/>
          <w:szCs w:val="28"/>
          <w:rtl/>
        </w:rPr>
        <w:t>لأنَّ</w:t>
      </w:r>
      <w:r w:rsidRPr="00D23ADC">
        <w:rPr>
          <w:rFonts w:cs="Arial"/>
          <w:sz w:val="28"/>
          <w:szCs w:val="28"/>
          <w:rtl/>
        </w:rPr>
        <w:t xml:space="preserve"> </w:t>
      </w:r>
      <w:r w:rsidRPr="00D23ADC">
        <w:rPr>
          <w:rFonts w:cs="Arial" w:hint="cs"/>
          <w:sz w:val="28"/>
          <w:szCs w:val="28"/>
          <w:rtl/>
        </w:rPr>
        <w:t>نعيمَ</w:t>
      </w:r>
      <w:r w:rsidRPr="00D23ADC">
        <w:rPr>
          <w:rFonts w:cs="Arial"/>
          <w:sz w:val="28"/>
          <w:szCs w:val="28"/>
          <w:rtl/>
        </w:rPr>
        <w:t xml:space="preserve"> </w:t>
      </w:r>
      <w:r w:rsidRPr="00D23ADC">
        <w:rPr>
          <w:rFonts w:cs="Arial" w:hint="cs"/>
          <w:sz w:val="28"/>
          <w:szCs w:val="28"/>
          <w:rtl/>
        </w:rPr>
        <w:t>المؤمنِ</w:t>
      </w:r>
      <w:r w:rsidRPr="00D23ADC">
        <w:rPr>
          <w:rFonts w:cs="Arial"/>
          <w:sz w:val="28"/>
          <w:szCs w:val="28"/>
          <w:rtl/>
        </w:rPr>
        <w:t xml:space="preserve"> </w:t>
      </w:r>
      <w:r w:rsidRPr="00D23ADC">
        <w:rPr>
          <w:rFonts w:cs="Arial" w:hint="cs"/>
          <w:sz w:val="28"/>
          <w:szCs w:val="28"/>
          <w:rtl/>
        </w:rPr>
        <w:t>في</w:t>
      </w:r>
      <w:r w:rsidRPr="00D23ADC">
        <w:rPr>
          <w:rFonts w:cs="Arial"/>
          <w:sz w:val="28"/>
          <w:szCs w:val="28"/>
          <w:rtl/>
        </w:rPr>
        <w:t xml:space="preserve"> </w:t>
      </w:r>
      <w:r w:rsidRPr="00D23ADC">
        <w:rPr>
          <w:rFonts w:cs="Arial" w:hint="cs"/>
          <w:sz w:val="28"/>
          <w:szCs w:val="28"/>
          <w:rtl/>
        </w:rPr>
        <w:t>الآخِرةِ</w:t>
      </w:r>
      <w:r w:rsidRPr="00D23ADC">
        <w:rPr>
          <w:rFonts w:cs="Arial"/>
          <w:sz w:val="28"/>
          <w:szCs w:val="28"/>
          <w:rtl/>
        </w:rPr>
        <w:t xml:space="preserve"> </w:t>
      </w:r>
      <w:r w:rsidRPr="00D23ADC">
        <w:rPr>
          <w:rFonts w:cs="Arial" w:hint="cs"/>
          <w:sz w:val="28"/>
          <w:szCs w:val="28"/>
          <w:rtl/>
        </w:rPr>
        <w:t>مِن</w:t>
      </w:r>
      <w:r w:rsidRPr="00D23ADC">
        <w:rPr>
          <w:rFonts w:cs="Arial"/>
          <w:sz w:val="28"/>
          <w:szCs w:val="28"/>
          <w:rtl/>
        </w:rPr>
        <w:t xml:space="preserve"> </w:t>
      </w:r>
      <w:r w:rsidRPr="00D23ADC">
        <w:rPr>
          <w:rFonts w:cs="Arial" w:hint="cs"/>
          <w:sz w:val="28"/>
          <w:szCs w:val="28"/>
          <w:rtl/>
        </w:rPr>
        <w:t>جنسِ</w:t>
      </w:r>
      <w:r w:rsidRPr="00D23ADC">
        <w:rPr>
          <w:rFonts w:cs="Arial"/>
          <w:sz w:val="28"/>
          <w:szCs w:val="28"/>
          <w:rtl/>
        </w:rPr>
        <w:t xml:space="preserve"> </w:t>
      </w:r>
      <w:r w:rsidRPr="00D23ADC">
        <w:rPr>
          <w:rFonts w:cs="Arial" w:hint="cs"/>
          <w:sz w:val="28"/>
          <w:szCs w:val="28"/>
          <w:rtl/>
        </w:rPr>
        <w:t>نَعِيمِهِ</w:t>
      </w:r>
      <w:r w:rsidRPr="00D23ADC">
        <w:rPr>
          <w:rFonts w:cs="Arial"/>
          <w:sz w:val="28"/>
          <w:szCs w:val="28"/>
          <w:rtl/>
        </w:rPr>
        <w:t xml:space="preserve"> </w:t>
      </w:r>
      <w:r w:rsidRPr="00D23ADC">
        <w:rPr>
          <w:rFonts w:cs="Arial" w:hint="cs"/>
          <w:sz w:val="28"/>
          <w:szCs w:val="28"/>
          <w:rtl/>
        </w:rPr>
        <w:t>في</w:t>
      </w:r>
      <w:r w:rsidRPr="00D23ADC">
        <w:rPr>
          <w:rFonts w:cs="Arial"/>
          <w:sz w:val="28"/>
          <w:szCs w:val="28"/>
          <w:rtl/>
        </w:rPr>
        <w:t xml:space="preserve"> </w:t>
      </w:r>
      <w:r w:rsidRPr="00D23ADC">
        <w:rPr>
          <w:rFonts w:cs="Arial" w:hint="cs"/>
          <w:sz w:val="28"/>
          <w:szCs w:val="28"/>
          <w:rtl/>
        </w:rPr>
        <w:t>الدنيا،</w:t>
      </w:r>
      <w:r w:rsidRPr="00D23ADC">
        <w:rPr>
          <w:rFonts w:cs="Arial"/>
          <w:sz w:val="28"/>
          <w:szCs w:val="28"/>
          <w:rtl/>
        </w:rPr>
        <w:t xml:space="preserve"> </w:t>
      </w:r>
      <w:r w:rsidRPr="00D23ADC">
        <w:rPr>
          <w:rFonts w:cs="Arial" w:hint="cs"/>
          <w:sz w:val="28"/>
          <w:szCs w:val="28"/>
          <w:rtl/>
        </w:rPr>
        <w:t>وإنْ</w:t>
      </w:r>
      <w:r w:rsidRPr="00D23ADC">
        <w:rPr>
          <w:rFonts w:cs="Arial"/>
          <w:sz w:val="28"/>
          <w:szCs w:val="28"/>
          <w:rtl/>
        </w:rPr>
        <w:t xml:space="preserve"> </w:t>
      </w:r>
      <w:r w:rsidRPr="00D23ADC">
        <w:rPr>
          <w:rFonts w:cs="Arial" w:hint="cs"/>
          <w:sz w:val="28"/>
          <w:szCs w:val="28"/>
          <w:rtl/>
        </w:rPr>
        <w:t>لم</w:t>
      </w:r>
      <w:r w:rsidRPr="00D23ADC">
        <w:rPr>
          <w:rFonts w:cs="Arial"/>
          <w:sz w:val="28"/>
          <w:szCs w:val="28"/>
          <w:rtl/>
        </w:rPr>
        <w:t xml:space="preserve"> </w:t>
      </w:r>
      <w:r w:rsidRPr="00D23ADC">
        <w:rPr>
          <w:rFonts w:cs="Arial" w:hint="cs"/>
          <w:sz w:val="28"/>
          <w:szCs w:val="28"/>
          <w:rtl/>
        </w:rPr>
        <w:t>يكنْ</w:t>
      </w:r>
      <w:r w:rsidRPr="00D23ADC">
        <w:rPr>
          <w:rFonts w:cs="Arial"/>
          <w:sz w:val="28"/>
          <w:szCs w:val="28"/>
          <w:rtl/>
        </w:rPr>
        <w:t xml:space="preserve"> </w:t>
      </w:r>
      <w:r w:rsidRPr="00D23ADC">
        <w:rPr>
          <w:rFonts w:cs="Arial" w:hint="cs"/>
          <w:sz w:val="28"/>
          <w:szCs w:val="28"/>
          <w:rtl/>
        </w:rPr>
        <w:t>نعيمُ</w:t>
      </w:r>
      <w:r w:rsidRPr="00D23ADC">
        <w:rPr>
          <w:rFonts w:cs="Arial"/>
          <w:sz w:val="28"/>
          <w:szCs w:val="28"/>
          <w:rtl/>
        </w:rPr>
        <w:t xml:space="preserve"> </w:t>
      </w:r>
      <w:r w:rsidRPr="00D23ADC">
        <w:rPr>
          <w:rFonts w:cs="Arial" w:hint="cs"/>
          <w:sz w:val="28"/>
          <w:szCs w:val="28"/>
          <w:rtl/>
        </w:rPr>
        <w:t>الدنيا</w:t>
      </w:r>
      <w:r w:rsidRPr="00D23ADC">
        <w:rPr>
          <w:rFonts w:cs="Arial"/>
          <w:sz w:val="28"/>
          <w:szCs w:val="28"/>
          <w:rtl/>
        </w:rPr>
        <w:t xml:space="preserve"> </w:t>
      </w:r>
      <w:r w:rsidRPr="00D23ADC">
        <w:rPr>
          <w:rFonts w:cs="Arial" w:hint="cs"/>
          <w:sz w:val="28"/>
          <w:szCs w:val="28"/>
          <w:rtl/>
        </w:rPr>
        <w:t>مِثلَهُ</w:t>
      </w:r>
      <w:r w:rsidRPr="00D23ADC">
        <w:rPr>
          <w:rFonts w:cs="Arial"/>
          <w:sz w:val="28"/>
          <w:szCs w:val="28"/>
          <w:rtl/>
        </w:rPr>
        <w:t xml:space="preserve"> </w:t>
      </w:r>
      <w:r w:rsidRPr="00D23ADC">
        <w:rPr>
          <w:rFonts w:cs="Arial" w:hint="cs"/>
          <w:sz w:val="28"/>
          <w:szCs w:val="28"/>
          <w:rtl/>
        </w:rPr>
        <w:t>ولا</w:t>
      </w:r>
      <w:r w:rsidRPr="00D23ADC">
        <w:rPr>
          <w:rFonts w:cs="Arial"/>
          <w:sz w:val="28"/>
          <w:szCs w:val="28"/>
          <w:rtl/>
        </w:rPr>
        <w:t xml:space="preserve"> </w:t>
      </w:r>
      <w:r w:rsidRPr="00D23ADC">
        <w:rPr>
          <w:rFonts w:cs="Arial" w:hint="cs"/>
          <w:sz w:val="28"/>
          <w:szCs w:val="28"/>
          <w:rtl/>
        </w:rPr>
        <w:t>يُقارِبُهُ</w:t>
      </w:r>
      <w:r w:rsidRPr="00D23ADC">
        <w:rPr>
          <w:rFonts w:cs="Arial"/>
          <w:sz w:val="28"/>
          <w:szCs w:val="28"/>
          <w:rtl/>
        </w:rPr>
        <w:t>.</w:t>
      </w:r>
    </w:p>
    <w:p w:rsidR="0037592F" w:rsidRPr="00D23ADC" w:rsidRDefault="0037592F" w:rsidP="0037592F">
      <w:pPr>
        <w:bidi/>
        <w:jc w:val="both"/>
        <w:rPr>
          <w:sz w:val="28"/>
          <w:szCs w:val="28"/>
        </w:rPr>
      </w:pPr>
      <w:r w:rsidRPr="00D23ADC">
        <w:rPr>
          <w:rFonts w:cs="Arial" w:hint="cs"/>
          <w:sz w:val="28"/>
          <w:szCs w:val="28"/>
          <w:rtl/>
        </w:rPr>
        <w:t>كفَّارةُ</w:t>
      </w:r>
      <w:r w:rsidRPr="00D23ADC">
        <w:rPr>
          <w:rFonts w:cs="Arial"/>
          <w:sz w:val="28"/>
          <w:szCs w:val="28"/>
          <w:rtl/>
        </w:rPr>
        <w:t xml:space="preserve"> </w:t>
      </w:r>
      <w:r w:rsidRPr="00D23ADC">
        <w:rPr>
          <w:rFonts w:cs="Arial" w:hint="cs"/>
          <w:sz w:val="28"/>
          <w:szCs w:val="28"/>
          <w:rtl/>
        </w:rPr>
        <w:t>المَجْلِسِ</w:t>
      </w:r>
      <w:r w:rsidRPr="00D23ADC">
        <w:rPr>
          <w:rFonts w:cs="Arial"/>
          <w:sz w:val="28"/>
          <w:szCs w:val="28"/>
          <w:rtl/>
        </w:rPr>
        <w:t>:</w:t>
      </w:r>
    </w:p>
    <w:p w:rsidR="0037592F" w:rsidRDefault="0037592F" w:rsidP="0037592F">
      <w:pPr>
        <w:bidi/>
        <w:jc w:val="both"/>
        <w:rPr>
          <w:rFonts w:cs="Arial"/>
          <w:sz w:val="28"/>
          <w:szCs w:val="28"/>
          <w:rtl/>
        </w:rPr>
      </w:pPr>
      <w:r w:rsidRPr="00D23ADC">
        <w:rPr>
          <w:rFonts w:cs="Arial" w:hint="cs"/>
          <w:sz w:val="28"/>
          <w:szCs w:val="28"/>
          <w:rtl/>
        </w:rPr>
        <w:t>وقد</w:t>
      </w:r>
      <w:r w:rsidRPr="00D23ADC">
        <w:rPr>
          <w:rFonts w:cs="Arial"/>
          <w:sz w:val="28"/>
          <w:szCs w:val="28"/>
          <w:rtl/>
        </w:rPr>
        <w:t xml:space="preserve"> </w:t>
      </w:r>
      <w:r w:rsidRPr="00D23ADC">
        <w:rPr>
          <w:rFonts w:cs="Arial" w:hint="cs"/>
          <w:sz w:val="28"/>
          <w:szCs w:val="28"/>
          <w:rtl/>
        </w:rPr>
        <w:t>جاء</w:t>
      </w:r>
      <w:r w:rsidRPr="00D23ADC">
        <w:rPr>
          <w:rFonts w:cs="Arial"/>
          <w:sz w:val="28"/>
          <w:szCs w:val="28"/>
          <w:rtl/>
        </w:rPr>
        <w:t xml:space="preserve"> </w:t>
      </w:r>
      <w:r w:rsidRPr="00D23ADC">
        <w:rPr>
          <w:rFonts w:cs="Arial" w:hint="cs"/>
          <w:sz w:val="28"/>
          <w:szCs w:val="28"/>
          <w:rtl/>
        </w:rPr>
        <w:t>عن</w:t>
      </w:r>
      <w:r w:rsidRPr="00D23ADC">
        <w:rPr>
          <w:rFonts w:cs="Arial"/>
          <w:sz w:val="28"/>
          <w:szCs w:val="28"/>
          <w:rtl/>
        </w:rPr>
        <w:t xml:space="preserve"> </w:t>
      </w:r>
      <w:r w:rsidRPr="00D23ADC">
        <w:rPr>
          <w:rFonts w:cs="Arial" w:hint="cs"/>
          <w:sz w:val="28"/>
          <w:szCs w:val="28"/>
          <w:rtl/>
        </w:rPr>
        <w:t>النبيِّ</w:t>
      </w:r>
      <w:r w:rsidRPr="00D23ADC">
        <w:rPr>
          <w:rFonts w:cs="Arial"/>
          <w:sz w:val="28"/>
          <w:szCs w:val="28"/>
          <w:rtl/>
        </w:rPr>
        <w:t xml:space="preserve"> </w:t>
      </w:r>
      <w:r w:rsidRPr="00D23ADC">
        <w:rPr>
          <w:rFonts w:cs="Arial" w:hint="cs"/>
          <w:sz w:val="28"/>
          <w:szCs w:val="28"/>
          <w:rtl/>
        </w:rPr>
        <w:t>صلّى</w:t>
      </w:r>
      <w:r w:rsidRPr="00D23ADC">
        <w:rPr>
          <w:rFonts w:cs="Arial"/>
          <w:sz w:val="28"/>
          <w:szCs w:val="28"/>
          <w:rtl/>
        </w:rPr>
        <w:t xml:space="preserve"> </w:t>
      </w:r>
      <w:r w:rsidRPr="00D23ADC">
        <w:rPr>
          <w:rFonts w:cs="Arial" w:hint="cs"/>
          <w:sz w:val="28"/>
          <w:szCs w:val="28"/>
          <w:rtl/>
        </w:rPr>
        <w:t>الله</w:t>
      </w:r>
      <w:r w:rsidRPr="00D23ADC">
        <w:rPr>
          <w:rFonts w:cs="Arial"/>
          <w:sz w:val="28"/>
          <w:szCs w:val="28"/>
          <w:rtl/>
        </w:rPr>
        <w:t xml:space="preserve"> </w:t>
      </w:r>
      <w:r w:rsidRPr="00D23ADC">
        <w:rPr>
          <w:rFonts w:cs="Arial" w:hint="cs"/>
          <w:sz w:val="28"/>
          <w:szCs w:val="28"/>
          <w:rtl/>
        </w:rPr>
        <w:t>عليه</w:t>
      </w:r>
      <w:r w:rsidRPr="00D23ADC">
        <w:rPr>
          <w:rFonts w:cs="Arial"/>
          <w:sz w:val="28"/>
          <w:szCs w:val="28"/>
          <w:rtl/>
        </w:rPr>
        <w:t xml:space="preserve"> </w:t>
      </w:r>
      <w:r w:rsidRPr="00D23ADC">
        <w:rPr>
          <w:rFonts w:cs="Arial" w:hint="cs"/>
          <w:sz w:val="28"/>
          <w:szCs w:val="28"/>
          <w:rtl/>
        </w:rPr>
        <w:t>وسلّم</w:t>
      </w:r>
      <w:r w:rsidRPr="00D23ADC">
        <w:rPr>
          <w:rFonts w:cs="Arial"/>
          <w:sz w:val="28"/>
          <w:szCs w:val="28"/>
          <w:rtl/>
        </w:rPr>
        <w:t xml:space="preserve"> </w:t>
      </w:r>
      <w:r w:rsidRPr="00D23ADC">
        <w:rPr>
          <w:rFonts w:cs="Arial" w:hint="cs"/>
          <w:sz w:val="28"/>
          <w:szCs w:val="28"/>
          <w:rtl/>
        </w:rPr>
        <w:t>دعاءٌ</w:t>
      </w:r>
      <w:r w:rsidRPr="00D23ADC">
        <w:rPr>
          <w:rFonts w:cs="Arial"/>
          <w:sz w:val="28"/>
          <w:szCs w:val="28"/>
          <w:rtl/>
        </w:rPr>
        <w:t xml:space="preserve"> </w:t>
      </w:r>
      <w:r w:rsidRPr="00D23ADC">
        <w:rPr>
          <w:rFonts w:cs="Arial" w:hint="cs"/>
          <w:sz w:val="28"/>
          <w:szCs w:val="28"/>
          <w:rtl/>
        </w:rPr>
        <w:t>وذِكْرٌ</w:t>
      </w:r>
      <w:r w:rsidRPr="00D23ADC">
        <w:rPr>
          <w:rFonts w:cs="Arial"/>
          <w:sz w:val="28"/>
          <w:szCs w:val="28"/>
          <w:rtl/>
        </w:rPr>
        <w:t xml:space="preserve"> </w:t>
      </w:r>
      <w:r w:rsidRPr="00D23ADC">
        <w:rPr>
          <w:rFonts w:cs="Arial" w:hint="cs"/>
          <w:sz w:val="28"/>
          <w:szCs w:val="28"/>
          <w:rtl/>
        </w:rPr>
        <w:t>عندَ</w:t>
      </w:r>
      <w:r w:rsidRPr="00D23ADC">
        <w:rPr>
          <w:rFonts w:cs="Arial"/>
          <w:sz w:val="28"/>
          <w:szCs w:val="28"/>
          <w:rtl/>
        </w:rPr>
        <w:t xml:space="preserve"> </w:t>
      </w:r>
      <w:r w:rsidRPr="00D23ADC">
        <w:rPr>
          <w:rFonts w:cs="Arial" w:hint="cs"/>
          <w:sz w:val="28"/>
          <w:szCs w:val="28"/>
          <w:rtl/>
        </w:rPr>
        <w:t>خِتامِ</w:t>
      </w:r>
      <w:r w:rsidRPr="00D23ADC">
        <w:rPr>
          <w:rFonts w:cs="Arial"/>
          <w:sz w:val="28"/>
          <w:szCs w:val="28"/>
          <w:rtl/>
        </w:rPr>
        <w:t xml:space="preserve"> </w:t>
      </w:r>
      <w:r w:rsidRPr="00D23ADC">
        <w:rPr>
          <w:rFonts w:cs="Arial" w:hint="cs"/>
          <w:sz w:val="28"/>
          <w:szCs w:val="28"/>
          <w:rtl/>
        </w:rPr>
        <w:t>المَجْلِسِ،</w:t>
      </w:r>
      <w:r w:rsidRPr="00D23ADC">
        <w:rPr>
          <w:rFonts w:cs="Arial"/>
          <w:sz w:val="28"/>
          <w:szCs w:val="28"/>
          <w:rtl/>
        </w:rPr>
        <w:t xml:space="preserve"> </w:t>
      </w:r>
      <w:r w:rsidRPr="00D23ADC">
        <w:rPr>
          <w:rFonts w:cs="Arial" w:hint="cs"/>
          <w:sz w:val="28"/>
          <w:szCs w:val="28"/>
          <w:rtl/>
        </w:rPr>
        <w:t>وأصَحُّ</w:t>
      </w:r>
      <w:r w:rsidRPr="00D23ADC">
        <w:rPr>
          <w:rFonts w:cs="Arial"/>
          <w:sz w:val="28"/>
          <w:szCs w:val="28"/>
          <w:rtl/>
        </w:rPr>
        <w:t xml:space="preserve"> </w:t>
      </w:r>
      <w:r w:rsidRPr="00D23ADC">
        <w:rPr>
          <w:rFonts w:cs="Arial" w:hint="cs"/>
          <w:sz w:val="28"/>
          <w:szCs w:val="28"/>
          <w:rtl/>
        </w:rPr>
        <w:t>شيءٍ</w:t>
      </w:r>
      <w:r w:rsidRPr="00D23ADC">
        <w:rPr>
          <w:rFonts w:cs="Arial"/>
          <w:sz w:val="28"/>
          <w:szCs w:val="28"/>
          <w:rtl/>
        </w:rPr>
        <w:t xml:space="preserve"> </w:t>
      </w:r>
      <w:r w:rsidRPr="00D23ADC">
        <w:rPr>
          <w:rFonts w:cs="Arial" w:hint="cs"/>
          <w:sz w:val="28"/>
          <w:szCs w:val="28"/>
          <w:rtl/>
        </w:rPr>
        <w:t>في</w:t>
      </w:r>
      <w:r w:rsidRPr="00D23ADC">
        <w:rPr>
          <w:rFonts w:cs="Arial"/>
          <w:sz w:val="28"/>
          <w:szCs w:val="28"/>
          <w:rtl/>
        </w:rPr>
        <w:t xml:space="preserve"> </w:t>
      </w:r>
      <w:r w:rsidRPr="00D23ADC">
        <w:rPr>
          <w:rFonts w:cs="Arial" w:hint="cs"/>
          <w:sz w:val="28"/>
          <w:szCs w:val="28"/>
          <w:rtl/>
        </w:rPr>
        <w:t>هذا</w:t>
      </w:r>
      <w:r w:rsidRPr="00D23ADC">
        <w:rPr>
          <w:rFonts w:cs="Arial"/>
          <w:sz w:val="28"/>
          <w:szCs w:val="28"/>
          <w:rtl/>
        </w:rPr>
        <w:t xml:space="preserve"> </w:t>
      </w:r>
      <w:r w:rsidRPr="00D23ADC">
        <w:rPr>
          <w:rFonts w:cs="Arial" w:hint="cs"/>
          <w:sz w:val="28"/>
          <w:szCs w:val="28"/>
          <w:rtl/>
        </w:rPr>
        <w:t>البابِ</w:t>
      </w:r>
      <w:r w:rsidRPr="00D23ADC">
        <w:rPr>
          <w:rFonts w:cs="Arial"/>
          <w:sz w:val="28"/>
          <w:szCs w:val="28"/>
          <w:rtl/>
        </w:rPr>
        <w:t xml:space="preserve">: </w:t>
      </w:r>
      <w:r w:rsidRPr="00D23ADC">
        <w:rPr>
          <w:rFonts w:cs="Arial" w:hint="cs"/>
          <w:sz w:val="28"/>
          <w:szCs w:val="28"/>
          <w:rtl/>
        </w:rPr>
        <w:t>ما</w:t>
      </w:r>
      <w:r w:rsidRPr="00D23ADC">
        <w:rPr>
          <w:rFonts w:cs="Arial"/>
          <w:sz w:val="28"/>
          <w:szCs w:val="28"/>
          <w:rtl/>
        </w:rPr>
        <w:t xml:space="preserve"> </w:t>
      </w:r>
      <w:r w:rsidRPr="00D23ADC">
        <w:rPr>
          <w:rFonts w:cs="Arial" w:hint="cs"/>
          <w:sz w:val="28"/>
          <w:szCs w:val="28"/>
          <w:rtl/>
        </w:rPr>
        <w:t>رواهُ</w:t>
      </w:r>
      <w:r w:rsidRPr="00D23ADC">
        <w:rPr>
          <w:rFonts w:cs="Arial"/>
          <w:sz w:val="28"/>
          <w:szCs w:val="28"/>
          <w:rtl/>
        </w:rPr>
        <w:t xml:space="preserve"> </w:t>
      </w:r>
      <w:r w:rsidRPr="00D23ADC">
        <w:rPr>
          <w:rFonts w:cs="Arial" w:hint="cs"/>
          <w:sz w:val="28"/>
          <w:szCs w:val="28"/>
          <w:rtl/>
        </w:rPr>
        <w:t>أحمدُ</w:t>
      </w:r>
      <w:r w:rsidRPr="00D23ADC">
        <w:rPr>
          <w:rFonts w:cs="Arial"/>
          <w:sz w:val="28"/>
          <w:szCs w:val="28"/>
          <w:rtl/>
        </w:rPr>
        <w:t xml:space="preserve"> </w:t>
      </w:r>
      <w:r w:rsidRPr="00D23ADC">
        <w:rPr>
          <w:rFonts w:cs="Arial" w:hint="cs"/>
          <w:sz w:val="28"/>
          <w:szCs w:val="28"/>
          <w:rtl/>
        </w:rPr>
        <w:t>وأهلُ</w:t>
      </w:r>
      <w:r w:rsidRPr="00D23ADC">
        <w:rPr>
          <w:rFonts w:cs="Arial"/>
          <w:sz w:val="28"/>
          <w:szCs w:val="28"/>
          <w:rtl/>
        </w:rPr>
        <w:t xml:space="preserve"> «</w:t>
      </w:r>
      <w:r w:rsidRPr="00D23ADC">
        <w:rPr>
          <w:rFonts w:cs="Arial" w:hint="cs"/>
          <w:sz w:val="28"/>
          <w:szCs w:val="28"/>
          <w:rtl/>
        </w:rPr>
        <w:t>السنن</w:t>
      </w:r>
      <w:r w:rsidRPr="00D23ADC">
        <w:rPr>
          <w:rFonts w:cs="Arial" w:hint="eastAsia"/>
          <w:sz w:val="28"/>
          <w:szCs w:val="28"/>
          <w:rtl/>
        </w:rPr>
        <w:t>»</w:t>
      </w:r>
      <w:r w:rsidRPr="00D23ADC">
        <w:rPr>
          <w:rFonts w:cs="Arial" w:hint="cs"/>
          <w:sz w:val="28"/>
          <w:szCs w:val="28"/>
          <w:rtl/>
        </w:rPr>
        <w:t>،</w:t>
      </w:r>
      <w:r w:rsidRPr="00D23ADC">
        <w:rPr>
          <w:rFonts w:cs="Arial"/>
          <w:sz w:val="28"/>
          <w:szCs w:val="28"/>
          <w:rtl/>
        </w:rPr>
        <w:t xml:space="preserve"> </w:t>
      </w:r>
      <w:r w:rsidRPr="00D23ADC">
        <w:rPr>
          <w:rFonts w:cs="Arial" w:hint="cs"/>
          <w:sz w:val="28"/>
          <w:szCs w:val="28"/>
          <w:rtl/>
        </w:rPr>
        <w:t>عن</w:t>
      </w:r>
      <w:r w:rsidRPr="00D23ADC">
        <w:rPr>
          <w:rFonts w:cs="Arial"/>
          <w:sz w:val="28"/>
          <w:szCs w:val="28"/>
          <w:rtl/>
        </w:rPr>
        <w:t xml:space="preserve"> </w:t>
      </w:r>
      <w:r w:rsidRPr="00D23ADC">
        <w:rPr>
          <w:rFonts w:cs="Arial" w:hint="cs"/>
          <w:sz w:val="28"/>
          <w:szCs w:val="28"/>
          <w:rtl/>
        </w:rPr>
        <w:t>أبي</w:t>
      </w:r>
      <w:r w:rsidRPr="00D23ADC">
        <w:rPr>
          <w:rFonts w:cs="Arial"/>
          <w:sz w:val="28"/>
          <w:szCs w:val="28"/>
          <w:rtl/>
        </w:rPr>
        <w:t xml:space="preserve"> </w:t>
      </w:r>
      <w:r w:rsidRPr="00D23ADC">
        <w:rPr>
          <w:rFonts w:cs="Arial" w:hint="cs"/>
          <w:sz w:val="28"/>
          <w:szCs w:val="28"/>
          <w:rtl/>
        </w:rPr>
        <w:t>هريرةَ</w:t>
      </w:r>
      <w:r w:rsidRPr="00D23ADC">
        <w:rPr>
          <w:rFonts w:cs="Arial"/>
          <w:sz w:val="28"/>
          <w:szCs w:val="28"/>
          <w:rtl/>
        </w:rPr>
        <w:t xml:space="preserve"> </w:t>
      </w:r>
      <w:r w:rsidRPr="00D23ADC">
        <w:rPr>
          <w:rFonts w:cs="Arial" w:hint="cs"/>
          <w:sz w:val="28"/>
          <w:szCs w:val="28"/>
          <w:rtl/>
        </w:rPr>
        <w:t>رضي</w:t>
      </w:r>
      <w:r w:rsidRPr="00D23ADC">
        <w:rPr>
          <w:rFonts w:cs="Arial"/>
          <w:sz w:val="28"/>
          <w:szCs w:val="28"/>
          <w:rtl/>
        </w:rPr>
        <w:t xml:space="preserve"> </w:t>
      </w:r>
      <w:r w:rsidRPr="00D23ADC">
        <w:rPr>
          <w:rFonts w:cs="Arial" w:hint="cs"/>
          <w:sz w:val="28"/>
          <w:szCs w:val="28"/>
          <w:rtl/>
        </w:rPr>
        <w:t>الله</w:t>
      </w:r>
      <w:r w:rsidRPr="00D23ADC">
        <w:rPr>
          <w:rFonts w:cs="Arial"/>
          <w:sz w:val="28"/>
          <w:szCs w:val="28"/>
          <w:rtl/>
        </w:rPr>
        <w:t xml:space="preserve"> </w:t>
      </w:r>
      <w:r w:rsidRPr="00D23ADC">
        <w:rPr>
          <w:rFonts w:cs="Arial" w:hint="cs"/>
          <w:sz w:val="28"/>
          <w:szCs w:val="28"/>
          <w:rtl/>
        </w:rPr>
        <w:t>عنه؛</w:t>
      </w:r>
      <w:r w:rsidRPr="00D23ADC">
        <w:rPr>
          <w:rFonts w:cs="Arial"/>
          <w:sz w:val="28"/>
          <w:szCs w:val="28"/>
          <w:rtl/>
        </w:rPr>
        <w:t xml:space="preserve"> </w:t>
      </w:r>
      <w:r w:rsidRPr="00D23ADC">
        <w:rPr>
          <w:rFonts w:cs="Arial" w:hint="cs"/>
          <w:sz w:val="28"/>
          <w:szCs w:val="28"/>
          <w:rtl/>
        </w:rPr>
        <w:t>قال</w:t>
      </w:r>
      <w:r w:rsidRPr="00D23ADC">
        <w:rPr>
          <w:rFonts w:cs="Arial"/>
          <w:sz w:val="28"/>
          <w:szCs w:val="28"/>
          <w:rtl/>
        </w:rPr>
        <w:t xml:space="preserve">: </w:t>
      </w:r>
      <w:r w:rsidRPr="00D23ADC">
        <w:rPr>
          <w:rFonts w:cs="Arial" w:hint="cs"/>
          <w:sz w:val="28"/>
          <w:szCs w:val="28"/>
          <w:rtl/>
        </w:rPr>
        <w:t>قال</w:t>
      </w:r>
      <w:r w:rsidRPr="00D23ADC">
        <w:rPr>
          <w:rFonts w:cs="Arial"/>
          <w:sz w:val="28"/>
          <w:szCs w:val="28"/>
          <w:rtl/>
        </w:rPr>
        <w:t xml:space="preserve"> </w:t>
      </w:r>
      <w:r w:rsidRPr="00D23ADC">
        <w:rPr>
          <w:rFonts w:cs="Arial" w:hint="cs"/>
          <w:sz w:val="28"/>
          <w:szCs w:val="28"/>
          <w:rtl/>
        </w:rPr>
        <w:t>رسولُ</w:t>
      </w:r>
      <w:r w:rsidRPr="00D23ADC">
        <w:rPr>
          <w:rFonts w:cs="Arial"/>
          <w:sz w:val="28"/>
          <w:szCs w:val="28"/>
          <w:rtl/>
        </w:rPr>
        <w:t xml:space="preserve"> </w:t>
      </w:r>
      <w:r w:rsidRPr="00D23ADC">
        <w:rPr>
          <w:rFonts w:cs="Arial" w:hint="cs"/>
          <w:sz w:val="28"/>
          <w:szCs w:val="28"/>
          <w:rtl/>
        </w:rPr>
        <w:t>اللهِ</w:t>
      </w:r>
      <w:r w:rsidRPr="00D23ADC">
        <w:rPr>
          <w:rFonts w:cs="Arial"/>
          <w:sz w:val="28"/>
          <w:szCs w:val="28"/>
          <w:rtl/>
        </w:rPr>
        <w:t xml:space="preserve"> </w:t>
      </w:r>
      <w:r w:rsidRPr="00D23ADC">
        <w:rPr>
          <w:rFonts w:cs="Arial" w:hint="cs"/>
          <w:sz w:val="28"/>
          <w:szCs w:val="28"/>
          <w:rtl/>
        </w:rPr>
        <w:t>صلّى</w:t>
      </w:r>
      <w:r w:rsidRPr="00D23ADC">
        <w:rPr>
          <w:rFonts w:cs="Arial"/>
          <w:sz w:val="28"/>
          <w:szCs w:val="28"/>
          <w:rtl/>
        </w:rPr>
        <w:t xml:space="preserve"> </w:t>
      </w:r>
      <w:r w:rsidRPr="00D23ADC">
        <w:rPr>
          <w:rFonts w:cs="Arial" w:hint="cs"/>
          <w:sz w:val="28"/>
          <w:szCs w:val="28"/>
          <w:rtl/>
        </w:rPr>
        <w:t>الله</w:t>
      </w:r>
      <w:r w:rsidRPr="00D23ADC">
        <w:rPr>
          <w:rFonts w:cs="Arial"/>
          <w:sz w:val="28"/>
          <w:szCs w:val="28"/>
          <w:rtl/>
        </w:rPr>
        <w:t xml:space="preserve"> </w:t>
      </w:r>
      <w:r w:rsidRPr="00D23ADC">
        <w:rPr>
          <w:rFonts w:cs="Arial" w:hint="cs"/>
          <w:sz w:val="28"/>
          <w:szCs w:val="28"/>
          <w:rtl/>
        </w:rPr>
        <w:t>عليه</w:t>
      </w:r>
      <w:r w:rsidRPr="00D23ADC">
        <w:rPr>
          <w:rFonts w:cs="Arial"/>
          <w:sz w:val="28"/>
          <w:szCs w:val="28"/>
          <w:rtl/>
        </w:rPr>
        <w:t xml:space="preserve"> </w:t>
      </w:r>
      <w:r w:rsidRPr="00D23ADC">
        <w:rPr>
          <w:rFonts w:cs="Arial" w:hint="cs"/>
          <w:sz w:val="28"/>
          <w:szCs w:val="28"/>
          <w:rtl/>
        </w:rPr>
        <w:t>وسلّم</w:t>
      </w:r>
      <w:r w:rsidRPr="00D23ADC">
        <w:rPr>
          <w:rFonts w:cs="Arial"/>
          <w:sz w:val="28"/>
          <w:szCs w:val="28"/>
          <w:rtl/>
        </w:rPr>
        <w:t>: (</w:t>
      </w:r>
      <w:r w:rsidRPr="00D23ADC">
        <w:rPr>
          <w:rFonts w:cs="Arial" w:hint="cs"/>
          <w:sz w:val="28"/>
          <w:szCs w:val="28"/>
          <w:rtl/>
        </w:rPr>
        <w:t>مَنْ</w:t>
      </w:r>
      <w:r w:rsidRPr="00D23ADC">
        <w:rPr>
          <w:rFonts w:cs="Arial"/>
          <w:sz w:val="28"/>
          <w:szCs w:val="28"/>
          <w:rtl/>
        </w:rPr>
        <w:t xml:space="preserve"> </w:t>
      </w:r>
      <w:r w:rsidRPr="00D23ADC">
        <w:rPr>
          <w:rFonts w:cs="Arial" w:hint="cs"/>
          <w:sz w:val="28"/>
          <w:szCs w:val="28"/>
          <w:rtl/>
        </w:rPr>
        <w:t>جَلَسَ</w:t>
      </w:r>
      <w:r w:rsidRPr="00D23ADC">
        <w:rPr>
          <w:rFonts w:cs="Arial"/>
          <w:sz w:val="28"/>
          <w:szCs w:val="28"/>
          <w:rtl/>
        </w:rPr>
        <w:t xml:space="preserve"> </w:t>
      </w:r>
      <w:r w:rsidRPr="00D23ADC">
        <w:rPr>
          <w:rFonts w:cs="Arial" w:hint="cs"/>
          <w:sz w:val="28"/>
          <w:szCs w:val="28"/>
          <w:rtl/>
        </w:rPr>
        <w:t>فِي</w:t>
      </w:r>
      <w:r w:rsidRPr="00D23ADC">
        <w:rPr>
          <w:rFonts w:cs="Arial"/>
          <w:sz w:val="28"/>
          <w:szCs w:val="28"/>
          <w:rtl/>
        </w:rPr>
        <w:t xml:space="preserve"> </w:t>
      </w:r>
      <w:r w:rsidRPr="00D23ADC">
        <w:rPr>
          <w:rFonts w:cs="Arial" w:hint="cs"/>
          <w:sz w:val="28"/>
          <w:szCs w:val="28"/>
          <w:rtl/>
        </w:rPr>
        <w:t>مَجْلِسٍ،</w:t>
      </w:r>
      <w:r w:rsidRPr="00D23ADC">
        <w:rPr>
          <w:rFonts w:cs="Arial"/>
          <w:sz w:val="28"/>
          <w:szCs w:val="28"/>
          <w:rtl/>
        </w:rPr>
        <w:t xml:space="preserve"> </w:t>
      </w:r>
      <w:r w:rsidRPr="00D23ADC">
        <w:rPr>
          <w:rFonts w:cs="Arial" w:hint="cs"/>
          <w:sz w:val="28"/>
          <w:szCs w:val="28"/>
          <w:rtl/>
        </w:rPr>
        <w:t>فَكَثُرَ</w:t>
      </w:r>
      <w:r w:rsidRPr="00D23ADC">
        <w:rPr>
          <w:rFonts w:cs="Arial"/>
          <w:sz w:val="28"/>
          <w:szCs w:val="28"/>
          <w:rtl/>
        </w:rPr>
        <w:t xml:space="preserve"> </w:t>
      </w:r>
      <w:r w:rsidRPr="00D23ADC">
        <w:rPr>
          <w:rFonts w:cs="Arial" w:hint="cs"/>
          <w:sz w:val="28"/>
          <w:szCs w:val="28"/>
          <w:rtl/>
        </w:rPr>
        <w:t>فِيهِ</w:t>
      </w:r>
      <w:r w:rsidRPr="00D23ADC">
        <w:rPr>
          <w:rFonts w:cs="Arial"/>
          <w:sz w:val="28"/>
          <w:szCs w:val="28"/>
          <w:rtl/>
        </w:rPr>
        <w:t xml:space="preserve"> </w:t>
      </w:r>
      <w:r w:rsidRPr="00D23ADC">
        <w:rPr>
          <w:rFonts w:cs="Arial" w:hint="cs"/>
          <w:sz w:val="28"/>
          <w:szCs w:val="28"/>
          <w:rtl/>
        </w:rPr>
        <w:t>لَغَطُهُ،</w:t>
      </w:r>
      <w:r w:rsidRPr="00D23ADC">
        <w:rPr>
          <w:rFonts w:cs="Arial"/>
          <w:sz w:val="28"/>
          <w:szCs w:val="28"/>
          <w:rtl/>
        </w:rPr>
        <w:t xml:space="preserve"> </w:t>
      </w:r>
      <w:r w:rsidRPr="00D23ADC">
        <w:rPr>
          <w:rFonts w:cs="Arial" w:hint="cs"/>
          <w:sz w:val="28"/>
          <w:szCs w:val="28"/>
          <w:rtl/>
        </w:rPr>
        <w:t>فَقَالَ</w:t>
      </w:r>
      <w:r w:rsidRPr="00D23ADC">
        <w:rPr>
          <w:rFonts w:cs="Arial"/>
          <w:sz w:val="28"/>
          <w:szCs w:val="28"/>
          <w:rtl/>
        </w:rPr>
        <w:t xml:space="preserve"> </w:t>
      </w:r>
      <w:r w:rsidRPr="00D23ADC">
        <w:rPr>
          <w:rFonts w:cs="Arial" w:hint="cs"/>
          <w:sz w:val="28"/>
          <w:szCs w:val="28"/>
          <w:rtl/>
        </w:rPr>
        <w:t>قَبْلَ</w:t>
      </w:r>
      <w:r w:rsidRPr="00D23ADC">
        <w:rPr>
          <w:rFonts w:cs="Arial"/>
          <w:sz w:val="28"/>
          <w:szCs w:val="28"/>
          <w:rtl/>
        </w:rPr>
        <w:t xml:space="preserve"> </w:t>
      </w:r>
      <w:r w:rsidRPr="00D23ADC">
        <w:rPr>
          <w:rFonts w:cs="Arial" w:hint="cs"/>
          <w:sz w:val="28"/>
          <w:szCs w:val="28"/>
          <w:rtl/>
        </w:rPr>
        <w:t>أَنْ</w:t>
      </w:r>
      <w:r w:rsidRPr="00D23ADC">
        <w:rPr>
          <w:rFonts w:cs="Arial"/>
          <w:sz w:val="28"/>
          <w:szCs w:val="28"/>
          <w:rtl/>
        </w:rPr>
        <w:t xml:space="preserve"> </w:t>
      </w:r>
      <w:r w:rsidRPr="00D23ADC">
        <w:rPr>
          <w:rFonts w:cs="Arial" w:hint="cs"/>
          <w:sz w:val="28"/>
          <w:szCs w:val="28"/>
          <w:rtl/>
        </w:rPr>
        <w:t>يَقُومَ</w:t>
      </w:r>
      <w:r w:rsidRPr="00D23ADC">
        <w:rPr>
          <w:rFonts w:cs="Arial"/>
          <w:sz w:val="28"/>
          <w:szCs w:val="28"/>
          <w:rtl/>
        </w:rPr>
        <w:t xml:space="preserve"> </w:t>
      </w:r>
      <w:r w:rsidRPr="00D23ADC">
        <w:rPr>
          <w:rFonts w:cs="Arial" w:hint="cs"/>
          <w:sz w:val="28"/>
          <w:szCs w:val="28"/>
          <w:rtl/>
        </w:rPr>
        <w:t>مِنْ</w:t>
      </w:r>
      <w:r w:rsidRPr="00D23ADC">
        <w:rPr>
          <w:rFonts w:cs="Arial"/>
          <w:sz w:val="28"/>
          <w:szCs w:val="28"/>
          <w:rtl/>
        </w:rPr>
        <w:t xml:space="preserve"> </w:t>
      </w:r>
      <w:r w:rsidRPr="00D23ADC">
        <w:rPr>
          <w:rFonts w:cs="Arial" w:hint="cs"/>
          <w:sz w:val="28"/>
          <w:szCs w:val="28"/>
          <w:rtl/>
        </w:rPr>
        <w:t>مَجْلِسِهِ</w:t>
      </w:r>
      <w:r w:rsidRPr="00D23ADC">
        <w:rPr>
          <w:rFonts w:cs="Arial"/>
          <w:sz w:val="28"/>
          <w:szCs w:val="28"/>
          <w:rtl/>
        </w:rPr>
        <w:t xml:space="preserve"> </w:t>
      </w:r>
      <w:r w:rsidRPr="00D23ADC">
        <w:rPr>
          <w:rFonts w:cs="Arial" w:hint="cs"/>
          <w:sz w:val="28"/>
          <w:szCs w:val="28"/>
          <w:rtl/>
        </w:rPr>
        <w:t>ذَلِكَ</w:t>
      </w:r>
      <w:r w:rsidRPr="00D23ADC">
        <w:rPr>
          <w:rFonts w:cs="Arial"/>
          <w:sz w:val="28"/>
          <w:szCs w:val="28"/>
          <w:rtl/>
        </w:rPr>
        <w:t xml:space="preserve">: </w:t>
      </w:r>
      <w:r w:rsidRPr="00D23ADC">
        <w:rPr>
          <w:rFonts w:cs="Arial" w:hint="cs"/>
          <w:sz w:val="28"/>
          <w:szCs w:val="28"/>
          <w:rtl/>
        </w:rPr>
        <w:t>سُبْحَانَكَ</w:t>
      </w:r>
      <w:r w:rsidRPr="00D23ADC">
        <w:rPr>
          <w:rFonts w:cs="Arial"/>
          <w:sz w:val="28"/>
          <w:szCs w:val="28"/>
          <w:rtl/>
        </w:rPr>
        <w:t xml:space="preserve"> </w:t>
      </w:r>
      <w:r w:rsidRPr="00D23ADC">
        <w:rPr>
          <w:rFonts w:cs="Arial" w:hint="cs"/>
          <w:sz w:val="28"/>
          <w:szCs w:val="28"/>
          <w:rtl/>
        </w:rPr>
        <w:t>اللَّهُمَّ</w:t>
      </w:r>
      <w:r w:rsidRPr="00D23ADC">
        <w:rPr>
          <w:rFonts w:cs="Arial"/>
          <w:sz w:val="28"/>
          <w:szCs w:val="28"/>
          <w:rtl/>
        </w:rPr>
        <w:t xml:space="preserve"> </w:t>
      </w:r>
      <w:r w:rsidRPr="00D23ADC">
        <w:rPr>
          <w:rFonts w:cs="Arial" w:hint="cs"/>
          <w:sz w:val="28"/>
          <w:szCs w:val="28"/>
          <w:rtl/>
        </w:rPr>
        <w:t>وَبِحَمْدِكَ،</w:t>
      </w:r>
      <w:r w:rsidRPr="00D23ADC">
        <w:rPr>
          <w:rFonts w:cs="Arial"/>
          <w:sz w:val="28"/>
          <w:szCs w:val="28"/>
          <w:rtl/>
        </w:rPr>
        <w:t xml:space="preserve"> </w:t>
      </w:r>
      <w:r w:rsidRPr="00D23ADC">
        <w:rPr>
          <w:rFonts w:cs="Arial" w:hint="cs"/>
          <w:sz w:val="28"/>
          <w:szCs w:val="28"/>
          <w:rtl/>
        </w:rPr>
        <w:t>أَشْهَدُ</w:t>
      </w:r>
      <w:r w:rsidRPr="00D23ADC">
        <w:rPr>
          <w:rFonts w:cs="Arial"/>
          <w:sz w:val="28"/>
          <w:szCs w:val="28"/>
          <w:rtl/>
        </w:rPr>
        <w:t xml:space="preserve"> </w:t>
      </w:r>
      <w:r w:rsidRPr="00D23ADC">
        <w:rPr>
          <w:rFonts w:cs="Arial" w:hint="cs"/>
          <w:sz w:val="28"/>
          <w:szCs w:val="28"/>
          <w:rtl/>
        </w:rPr>
        <w:t>أَنْ</w:t>
      </w:r>
      <w:r w:rsidRPr="00D23ADC">
        <w:rPr>
          <w:rFonts w:cs="Arial"/>
          <w:sz w:val="28"/>
          <w:szCs w:val="28"/>
          <w:rtl/>
        </w:rPr>
        <w:t xml:space="preserve"> </w:t>
      </w:r>
      <w:r w:rsidRPr="00D23ADC">
        <w:rPr>
          <w:rFonts w:cs="Arial" w:hint="cs"/>
          <w:sz w:val="28"/>
          <w:szCs w:val="28"/>
          <w:rtl/>
        </w:rPr>
        <w:t>لاَ</w:t>
      </w:r>
      <w:r w:rsidRPr="00D23ADC">
        <w:rPr>
          <w:rFonts w:cs="Arial"/>
          <w:sz w:val="28"/>
          <w:szCs w:val="28"/>
          <w:rtl/>
        </w:rPr>
        <w:t xml:space="preserve"> </w:t>
      </w:r>
      <w:r w:rsidRPr="00D23ADC">
        <w:rPr>
          <w:rFonts w:cs="Arial" w:hint="cs"/>
          <w:sz w:val="28"/>
          <w:szCs w:val="28"/>
          <w:rtl/>
        </w:rPr>
        <w:t>إِلَهَ</w:t>
      </w:r>
      <w:r w:rsidRPr="00D23ADC">
        <w:rPr>
          <w:rFonts w:cs="Arial"/>
          <w:sz w:val="28"/>
          <w:szCs w:val="28"/>
          <w:rtl/>
        </w:rPr>
        <w:t xml:space="preserve"> </w:t>
      </w:r>
      <w:r w:rsidRPr="00D23ADC">
        <w:rPr>
          <w:rFonts w:cs="Arial" w:hint="cs"/>
          <w:sz w:val="28"/>
          <w:szCs w:val="28"/>
          <w:rtl/>
        </w:rPr>
        <w:t>إِلاَّ</w:t>
      </w:r>
      <w:r w:rsidRPr="00D23ADC">
        <w:rPr>
          <w:rFonts w:cs="Arial"/>
          <w:sz w:val="28"/>
          <w:szCs w:val="28"/>
          <w:rtl/>
        </w:rPr>
        <w:t xml:space="preserve"> </w:t>
      </w:r>
      <w:r w:rsidRPr="00D23ADC">
        <w:rPr>
          <w:rFonts w:cs="Arial" w:hint="cs"/>
          <w:sz w:val="28"/>
          <w:szCs w:val="28"/>
          <w:rtl/>
        </w:rPr>
        <w:t>أَنْتَ،</w:t>
      </w:r>
      <w:r w:rsidRPr="00D23ADC">
        <w:rPr>
          <w:rFonts w:cs="Arial"/>
          <w:sz w:val="28"/>
          <w:szCs w:val="28"/>
          <w:rtl/>
        </w:rPr>
        <w:t xml:space="preserve"> </w:t>
      </w:r>
      <w:r w:rsidRPr="00D23ADC">
        <w:rPr>
          <w:rFonts w:cs="Arial" w:hint="cs"/>
          <w:sz w:val="28"/>
          <w:szCs w:val="28"/>
          <w:rtl/>
        </w:rPr>
        <w:t>أَسْتَغْفِرُكَ</w:t>
      </w:r>
      <w:r w:rsidRPr="00D23ADC">
        <w:rPr>
          <w:rFonts w:cs="Arial"/>
          <w:sz w:val="28"/>
          <w:szCs w:val="28"/>
          <w:rtl/>
        </w:rPr>
        <w:t xml:space="preserve"> </w:t>
      </w:r>
      <w:r w:rsidRPr="00D23ADC">
        <w:rPr>
          <w:rFonts w:cs="Arial" w:hint="cs"/>
          <w:sz w:val="28"/>
          <w:szCs w:val="28"/>
          <w:rtl/>
        </w:rPr>
        <w:t>وَأَتُوبُ</w:t>
      </w:r>
      <w:r w:rsidRPr="00D23ADC">
        <w:rPr>
          <w:rFonts w:cs="Arial"/>
          <w:sz w:val="28"/>
          <w:szCs w:val="28"/>
          <w:rtl/>
        </w:rPr>
        <w:t xml:space="preserve"> </w:t>
      </w:r>
      <w:r w:rsidRPr="00D23ADC">
        <w:rPr>
          <w:rFonts w:cs="Arial" w:hint="cs"/>
          <w:sz w:val="28"/>
          <w:szCs w:val="28"/>
          <w:rtl/>
        </w:rPr>
        <w:t>إِلَيْكَ،</w:t>
      </w:r>
      <w:r w:rsidRPr="00D23ADC">
        <w:rPr>
          <w:rFonts w:cs="Arial"/>
          <w:sz w:val="28"/>
          <w:szCs w:val="28"/>
          <w:rtl/>
        </w:rPr>
        <w:t xml:space="preserve"> </w:t>
      </w:r>
      <w:r w:rsidRPr="00D23ADC">
        <w:rPr>
          <w:rFonts w:cs="Arial" w:hint="cs"/>
          <w:sz w:val="28"/>
          <w:szCs w:val="28"/>
          <w:rtl/>
        </w:rPr>
        <w:t>إِلاَّ</w:t>
      </w:r>
      <w:r w:rsidRPr="00D23ADC">
        <w:rPr>
          <w:rFonts w:cs="Arial"/>
          <w:sz w:val="28"/>
          <w:szCs w:val="28"/>
          <w:rtl/>
        </w:rPr>
        <w:t xml:space="preserve"> </w:t>
      </w:r>
      <w:r w:rsidRPr="00D23ADC">
        <w:rPr>
          <w:rFonts w:cs="Arial" w:hint="cs"/>
          <w:sz w:val="28"/>
          <w:szCs w:val="28"/>
          <w:rtl/>
        </w:rPr>
        <w:t>غُفِرَ</w:t>
      </w:r>
      <w:r w:rsidRPr="00D23ADC">
        <w:rPr>
          <w:rFonts w:cs="Arial"/>
          <w:sz w:val="28"/>
          <w:szCs w:val="28"/>
          <w:rtl/>
        </w:rPr>
        <w:t xml:space="preserve"> </w:t>
      </w:r>
      <w:r w:rsidRPr="00D23ADC">
        <w:rPr>
          <w:rFonts w:cs="Arial" w:hint="cs"/>
          <w:sz w:val="28"/>
          <w:szCs w:val="28"/>
          <w:rtl/>
        </w:rPr>
        <w:t>لَهُ</w:t>
      </w:r>
      <w:r w:rsidRPr="00D23ADC">
        <w:rPr>
          <w:rFonts w:cs="Arial"/>
          <w:sz w:val="28"/>
          <w:szCs w:val="28"/>
          <w:rtl/>
        </w:rPr>
        <w:t xml:space="preserve"> </w:t>
      </w:r>
      <w:r w:rsidRPr="00D23ADC">
        <w:rPr>
          <w:rFonts w:cs="Arial" w:hint="cs"/>
          <w:sz w:val="28"/>
          <w:szCs w:val="28"/>
          <w:rtl/>
        </w:rPr>
        <w:t>مَا</w:t>
      </w:r>
      <w:r w:rsidRPr="00D23ADC">
        <w:rPr>
          <w:rFonts w:cs="Arial"/>
          <w:sz w:val="28"/>
          <w:szCs w:val="28"/>
          <w:rtl/>
        </w:rPr>
        <w:t xml:space="preserve"> </w:t>
      </w:r>
      <w:r w:rsidRPr="00D23ADC">
        <w:rPr>
          <w:rFonts w:cs="Arial" w:hint="cs"/>
          <w:sz w:val="28"/>
          <w:szCs w:val="28"/>
          <w:rtl/>
        </w:rPr>
        <w:t>كَانَ</w:t>
      </w:r>
      <w:r w:rsidRPr="00D23ADC">
        <w:rPr>
          <w:rFonts w:cs="Arial"/>
          <w:sz w:val="28"/>
          <w:szCs w:val="28"/>
          <w:rtl/>
        </w:rPr>
        <w:t xml:space="preserve"> </w:t>
      </w:r>
      <w:r w:rsidRPr="00D23ADC">
        <w:rPr>
          <w:rFonts w:cs="Arial" w:hint="cs"/>
          <w:sz w:val="28"/>
          <w:szCs w:val="28"/>
          <w:rtl/>
        </w:rPr>
        <w:t>فِي</w:t>
      </w:r>
      <w:r w:rsidRPr="00D23ADC">
        <w:rPr>
          <w:rFonts w:cs="Arial"/>
          <w:sz w:val="28"/>
          <w:szCs w:val="28"/>
          <w:rtl/>
        </w:rPr>
        <w:t xml:space="preserve"> </w:t>
      </w:r>
      <w:r w:rsidRPr="00D23ADC">
        <w:rPr>
          <w:rFonts w:cs="Arial" w:hint="cs"/>
          <w:sz w:val="28"/>
          <w:szCs w:val="28"/>
          <w:rtl/>
        </w:rPr>
        <w:t>مَجْلِسِهِ</w:t>
      </w:r>
      <w:r w:rsidRPr="00D23ADC">
        <w:rPr>
          <w:rFonts w:cs="Arial"/>
          <w:sz w:val="28"/>
          <w:szCs w:val="28"/>
          <w:rtl/>
        </w:rPr>
        <w:t xml:space="preserve"> </w:t>
      </w:r>
      <w:r w:rsidRPr="00D23ADC">
        <w:rPr>
          <w:rFonts w:cs="Arial" w:hint="cs"/>
          <w:sz w:val="28"/>
          <w:szCs w:val="28"/>
          <w:rtl/>
        </w:rPr>
        <w:t>ذَلِكَ</w:t>
      </w:r>
      <w:r w:rsidRPr="00D23ADC">
        <w:rPr>
          <w:rFonts w:cs="Arial"/>
          <w:sz w:val="28"/>
          <w:szCs w:val="28"/>
          <w:rtl/>
        </w:rPr>
        <w:t>)</w:t>
      </w:r>
      <w:r>
        <w:rPr>
          <w:rFonts w:cs="Arial" w:hint="cs"/>
          <w:sz w:val="28"/>
          <w:szCs w:val="28"/>
          <w:rtl/>
        </w:rPr>
        <w:t>(2) .</w:t>
      </w:r>
    </w:p>
    <w:p w:rsidR="0037592F" w:rsidRDefault="0037592F" w:rsidP="0037592F">
      <w:pPr>
        <w:bidi/>
        <w:jc w:val="both"/>
        <w:rPr>
          <w:sz w:val="28"/>
          <w:szCs w:val="28"/>
          <w:rtl/>
        </w:rPr>
      </w:pPr>
      <w:r w:rsidRPr="00D23ADC">
        <w:rPr>
          <w:rFonts w:cs="Arial" w:hint="cs"/>
          <w:sz w:val="28"/>
          <w:szCs w:val="28"/>
          <w:rtl/>
        </w:rPr>
        <w:t>وقد</w:t>
      </w:r>
      <w:r w:rsidRPr="00D23ADC">
        <w:rPr>
          <w:rFonts w:cs="Arial"/>
          <w:sz w:val="28"/>
          <w:szCs w:val="28"/>
          <w:rtl/>
        </w:rPr>
        <w:t xml:space="preserve"> </w:t>
      </w:r>
      <w:r w:rsidRPr="00D23ADC">
        <w:rPr>
          <w:rFonts w:cs="Arial" w:hint="cs"/>
          <w:sz w:val="28"/>
          <w:szCs w:val="28"/>
          <w:rtl/>
        </w:rPr>
        <w:t>أَعَلَّ</w:t>
      </w:r>
      <w:r w:rsidRPr="00D23ADC">
        <w:rPr>
          <w:rFonts w:cs="Arial"/>
          <w:sz w:val="28"/>
          <w:szCs w:val="28"/>
          <w:rtl/>
        </w:rPr>
        <w:t xml:space="preserve"> </w:t>
      </w:r>
      <w:r w:rsidRPr="00D23ADC">
        <w:rPr>
          <w:rFonts w:cs="Arial" w:hint="cs"/>
          <w:sz w:val="28"/>
          <w:szCs w:val="28"/>
          <w:rtl/>
        </w:rPr>
        <w:t>أحمدُ</w:t>
      </w:r>
      <w:r>
        <w:rPr>
          <w:rFonts w:cs="Arial" w:hint="cs"/>
          <w:sz w:val="28"/>
          <w:szCs w:val="28"/>
          <w:rtl/>
        </w:rPr>
        <w:t xml:space="preserve">(3) </w:t>
      </w:r>
      <w:r w:rsidRPr="00D23ADC">
        <w:rPr>
          <w:rFonts w:cs="Arial" w:hint="cs"/>
          <w:sz w:val="28"/>
          <w:szCs w:val="28"/>
          <w:rtl/>
        </w:rPr>
        <w:t>،</w:t>
      </w:r>
      <w:r w:rsidRPr="00D23ADC">
        <w:rPr>
          <w:rFonts w:cs="Arial"/>
          <w:sz w:val="28"/>
          <w:szCs w:val="28"/>
          <w:rtl/>
        </w:rPr>
        <w:t xml:space="preserve"> </w:t>
      </w:r>
      <w:r w:rsidRPr="00D23ADC">
        <w:rPr>
          <w:rFonts w:cs="Arial" w:hint="cs"/>
          <w:sz w:val="28"/>
          <w:szCs w:val="28"/>
          <w:rtl/>
        </w:rPr>
        <w:t>والبخاريُّ</w:t>
      </w:r>
      <w:r>
        <w:rPr>
          <w:rFonts w:cs="Arial" w:hint="cs"/>
          <w:sz w:val="28"/>
          <w:szCs w:val="28"/>
          <w:rtl/>
        </w:rPr>
        <w:t xml:space="preserve">(4) </w:t>
      </w:r>
      <w:r w:rsidRPr="00D23ADC">
        <w:rPr>
          <w:rFonts w:cs="Arial" w:hint="cs"/>
          <w:sz w:val="28"/>
          <w:szCs w:val="28"/>
          <w:rtl/>
        </w:rPr>
        <w:t>،</w:t>
      </w:r>
      <w:r w:rsidRPr="00D23ADC">
        <w:rPr>
          <w:rFonts w:cs="Arial"/>
          <w:sz w:val="28"/>
          <w:szCs w:val="28"/>
          <w:rtl/>
        </w:rPr>
        <w:t xml:space="preserve"> </w:t>
      </w:r>
      <w:r w:rsidRPr="00D23ADC">
        <w:rPr>
          <w:rFonts w:cs="Arial" w:hint="cs"/>
          <w:sz w:val="28"/>
          <w:szCs w:val="28"/>
          <w:rtl/>
        </w:rPr>
        <w:t>وأبو</w:t>
      </w:r>
      <w:r w:rsidRPr="00D23ADC">
        <w:rPr>
          <w:rFonts w:cs="Arial"/>
          <w:sz w:val="28"/>
          <w:szCs w:val="28"/>
          <w:rtl/>
        </w:rPr>
        <w:t xml:space="preserve"> </w:t>
      </w:r>
      <w:r w:rsidRPr="00D23ADC">
        <w:rPr>
          <w:rFonts w:cs="Arial" w:hint="cs"/>
          <w:sz w:val="28"/>
          <w:szCs w:val="28"/>
          <w:rtl/>
        </w:rPr>
        <w:t>حاتمٍ</w:t>
      </w:r>
      <w:r w:rsidRPr="00D23ADC">
        <w:rPr>
          <w:rFonts w:cs="Arial"/>
          <w:sz w:val="28"/>
          <w:szCs w:val="28"/>
          <w:rtl/>
        </w:rPr>
        <w:t xml:space="preserve"> </w:t>
      </w:r>
      <w:r w:rsidRPr="00D23ADC">
        <w:rPr>
          <w:rFonts w:cs="Arial" w:hint="cs"/>
          <w:sz w:val="28"/>
          <w:szCs w:val="28"/>
          <w:rtl/>
        </w:rPr>
        <w:t>وأبو</w:t>
      </w:r>
      <w:r w:rsidRPr="00D23ADC">
        <w:rPr>
          <w:rFonts w:cs="Arial"/>
          <w:sz w:val="28"/>
          <w:szCs w:val="28"/>
          <w:rtl/>
        </w:rPr>
        <w:t xml:space="preserve"> </w:t>
      </w:r>
      <w:r w:rsidRPr="00D23ADC">
        <w:rPr>
          <w:rFonts w:cs="Arial" w:hint="cs"/>
          <w:sz w:val="28"/>
          <w:szCs w:val="28"/>
          <w:rtl/>
        </w:rPr>
        <w:t>زُرْعةَ</w:t>
      </w:r>
      <w:r>
        <w:rPr>
          <w:rFonts w:cs="Arial" w:hint="cs"/>
          <w:sz w:val="28"/>
          <w:szCs w:val="28"/>
          <w:rtl/>
        </w:rPr>
        <w:t>(5)</w:t>
      </w:r>
      <w:r w:rsidRPr="00D23ADC">
        <w:rPr>
          <w:rFonts w:cs="Arial"/>
          <w:sz w:val="28"/>
          <w:szCs w:val="28"/>
          <w:rtl/>
        </w:rPr>
        <w:t xml:space="preserve">: </w:t>
      </w:r>
      <w:r w:rsidRPr="00D23ADC">
        <w:rPr>
          <w:rFonts w:cs="Arial" w:hint="cs"/>
          <w:sz w:val="28"/>
          <w:szCs w:val="28"/>
          <w:rtl/>
        </w:rPr>
        <w:t>بعضَ</w:t>
      </w:r>
      <w:r w:rsidRPr="00D23ADC">
        <w:rPr>
          <w:rFonts w:cs="Arial"/>
          <w:sz w:val="28"/>
          <w:szCs w:val="28"/>
          <w:rtl/>
        </w:rPr>
        <w:t xml:space="preserve"> </w:t>
      </w:r>
      <w:r w:rsidRPr="00D23ADC">
        <w:rPr>
          <w:rFonts w:cs="Arial" w:hint="cs"/>
          <w:sz w:val="28"/>
          <w:szCs w:val="28"/>
          <w:rtl/>
        </w:rPr>
        <w:t>طُرُقِه،</w:t>
      </w:r>
      <w:r w:rsidRPr="00D23ADC">
        <w:rPr>
          <w:rFonts w:cs="Arial"/>
          <w:sz w:val="28"/>
          <w:szCs w:val="28"/>
          <w:rtl/>
        </w:rPr>
        <w:t xml:space="preserve"> </w:t>
      </w:r>
      <w:r w:rsidRPr="00D23ADC">
        <w:rPr>
          <w:rFonts w:cs="Arial" w:hint="cs"/>
          <w:sz w:val="28"/>
          <w:szCs w:val="28"/>
          <w:rtl/>
        </w:rPr>
        <w:t>وهي</w:t>
      </w:r>
      <w:r w:rsidRPr="00D23ADC">
        <w:rPr>
          <w:rFonts w:cs="Arial"/>
          <w:sz w:val="28"/>
          <w:szCs w:val="28"/>
          <w:rtl/>
        </w:rPr>
        <w:t xml:space="preserve"> </w:t>
      </w:r>
      <w:r w:rsidRPr="00D23ADC">
        <w:rPr>
          <w:rFonts w:cs="Arial" w:hint="cs"/>
          <w:sz w:val="28"/>
          <w:szCs w:val="28"/>
          <w:rtl/>
        </w:rPr>
        <w:t>روايةُ</w:t>
      </w:r>
      <w:r w:rsidRPr="00D23ADC">
        <w:rPr>
          <w:rFonts w:cs="Arial"/>
          <w:sz w:val="28"/>
          <w:szCs w:val="28"/>
          <w:rtl/>
        </w:rPr>
        <w:t xml:space="preserve"> </w:t>
      </w:r>
      <w:r w:rsidRPr="00D23ADC">
        <w:rPr>
          <w:rFonts w:cs="Arial" w:hint="cs"/>
          <w:sz w:val="28"/>
          <w:szCs w:val="28"/>
          <w:rtl/>
        </w:rPr>
        <w:t>ابنِ</w:t>
      </w:r>
      <w:r w:rsidRPr="00D23ADC">
        <w:rPr>
          <w:rFonts w:cs="Arial"/>
          <w:sz w:val="28"/>
          <w:szCs w:val="28"/>
          <w:rtl/>
        </w:rPr>
        <w:t xml:space="preserve"> </w:t>
      </w:r>
      <w:r w:rsidRPr="00D23ADC">
        <w:rPr>
          <w:rFonts w:cs="Arial" w:hint="cs"/>
          <w:sz w:val="28"/>
          <w:szCs w:val="28"/>
          <w:rtl/>
        </w:rPr>
        <w:t>جُرَيْجٍ،</w:t>
      </w:r>
      <w:r w:rsidRPr="00D23ADC">
        <w:rPr>
          <w:rFonts w:cs="Arial"/>
          <w:sz w:val="28"/>
          <w:szCs w:val="28"/>
          <w:rtl/>
        </w:rPr>
        <w:t xml:space="preserve"> </w:t>
      </w:r>
      <w:r w:rsidRPr="00D23ADC">
        <w:rPr>
          <w:rFonts w:cs="Arial" w:hint="cs"/>
          <w:sz w:val="28"/>
          <w:szCs w:val="28"/>
          <w:rtl/>
        </w:rPr>
        <w:t>عن</w:t>
      </w:r>
      <w:r w:rsidRPr="00D23ADC">
        <w:rPr>
          <w:rFonts w:cs="Arial"/>
          <w:sz w:val="28"/>
          <w:szCs w:val="28"/>
          <w:rtl/>
        </w:rPr>
        <w:t xml:space="preserve"> </w:t>
      </w:r>
      <w:r w:rsidRPr="00D23ADC">
        <w:rPr>
          <w:rFonts w:cs="Arial" w:hint="cs"/>
          <w:sz w:val="28"/>
          <w:szCs w:val="28"/>
          <w:rtl/>
        </w:rPr>
        <w:t>موسى</w:t>
      </w:r>
      <w:r w:rsidRPr="00D23ADC">
        <w:rPr>
          <w:rFonts w:cs="Arial"/>
          <w:sz w:val="28"/>
          <w:szCs w:val="28"/>
          <w:rtl/>
        </w:rPr>
        <w:t xml:space="preserve"> </w:t>
      </w:r>
      <w:r w:rsidRPr="00D23ADC">
        <w:rPr>
          <w:rFonts w:cs="Arial" w:hint="cs"/>
          <w:sz w:val="28"/>
          <w:szCs w:val="28"/>
          <w:rtl/>
        </w:rPr>
        <w:t>بنِ</w:t>
      </w:r>
      <w:r w:rsidRPr="00D23ADC">
        <w:rPr>
          <w:rFonts w:cs="Arial"/>
          <w:sz w:val="28"/>
          <w:szCs w:val="28"/>
          <w:rtl/>
        </w:rPr>
        <w:t xml:space="preserve"> </w:t>
      </w:r>
      <w:r w:rsidRPr="00D23ADC">
        <w:rPr>
          <w:rFonts w:cs="Arial" w:hint="cs"/>
          <w:sz w:val="28"/>
          <w:szCs w:val="28"/>
          <w:rtl/>
        </w:rPr>
        <w:t>عُقْبةَ،</w:t>
      </w:r>
      <w:r w:rsidRPr="00D23ADC">
        <w:rPr>
          <w:rFonts w:cs="Arial"/>
          <w:sz w:val="28"/>
          <w:szCs w:val="28"/>
          <w:rtl/>
        </w:rPr>
        <w:t xml:space="preserve"> </w:t>
      </w:r>
      <w:r w:rsidRPr="00D23ADC">
        <w:rPr>
          <w:rFonts w:cs="Arial" w:hint="cs"/>
          <w:sz w:val="28"/>
          <w:szCs w:val="28"/>
          <w:rtl/>
        </w:rPr>
        <w:t>عن</w:t>
      </w:r>
      <w:r w:rsidRPr="00D23ADC">
        <w:rPr>
          <w:rFonts w:cs="Arial"/>
          <w:sz w:val="28"/>
          <w:szCs w:val="28"/>
          <w:rtl/>
        </w:rPr>
        <w:t xml:space="preserve"> </w:t>
      </w:r>
      <w:r w:rsidRPr="00D23ADC">
        <w:rPr>
          <w:rFonts w:cs="Arial" w:hint="cs"/>
          <w:sz w:val="28"/>
          <w:szCs w:val="28"/>
          <w:rtl/>
        </w:rPr>
        <w:t>سُهَيْلٍ،</w:t>
      </w:r>
      <w:r w:rsidRPr="00D23ADC">
        <w:rPr>
          <w:rFonts w:cs="Arial"/>
          <w:sz w:val="28"/>
          <w:szCs w:val="28"/>
          <w:rtl/>
        </w:rPr>
        <w:t xml:space="preserve"> </w:t>
      </w:r>
      <w:r w:rsidRPr="00D23ADC">
        <w:rPr>
          <w:rFonts w:cs="Arial" w:hint="cs"/>
          <w:sz w:val="28"/>
          <w:szCs w:val="28"/>
          <w:rtl/>
        </w:rPr>
        <w:t>عن</w:t>
      </w:r>
      <w:r w:rsidRPr="00D23ADC">
        <w:rPr>
          <w:rFonts w:cs="Arial"/>
          <w:sz w:val="28"/>
          <w:szCs w:val="28"/>
          <w:rtl/>
        </w:rPr>
        <w:t xml:space="preserve"> </w:t>
      </w:r>
      <w:r w:rsidRPr="00D23ADC">
        <w:rPr>
          <w:rFonts w:cs="Arial" w:hint="cs"/>
          <w:sz w:val="28"/>
          <w:szCs w:val="28"/>
          <w:rtl/>
        </w:rPr>
        <w:t>أبيهِ،</w:t>
      </w:r>
      <w:r w:rsidRPr="00D23ADC">
        <w:rPr>
          <w:rFonts w:cs="Arial"/>
          <w:sz w:val="28"/>
          <w:szCs w:val="28"/>
          <w:rtl/>
        </w:rPr>
        <w:t xml:space="preserve"> </w:t>
      </w:r>
      <w:r w:rsidRPr="00D23ADC">
        <w:rPr>
          <w:rFonts w:cs="Arial" w:hint="cs"/>
          <w:sz w:val="28"/>
          <w:szCs w:val="28"/>
          <w:rtl/>
        </w:rPr>
        <w:t>عن</w:t>
      </w:r>
      <w:r w:rsidRPr="00D23ADC">
        <w:rPr>
          <w:rFonts w:cs="Arial"/>
          <w:sz w:val="28"/>
          <w:szCs w:val="28"/>
          <w:rtl/>
        </w:rPr>
        <w:t xml:space="preserve"> </w:t>
      </w:r>
      <w:r w:rsidRPr="00D23ADC">
        <w:rPr>
          <w:rFonts w:cs="Arial" w:hint="cs"/>
          <w:sz w:val="28"/>
          <w:szCs w:val="28"/>
          <w:rtl/>
        </w:rPr>
        <w:t>أبي</w:t>
      </w:r>
      <w:r w:rsidRPr="00D23ADC">
        <w:rPr>
          <w:rFonts w:cs="Arial"/>
          <w:sz w:val="28"/>
          <w:szCs w:val="28"/>
          <w:rtl/>
        </w:rPr>
        <w:t xml:space="preserve"> </w:t>
      </w:r>
      <w:r w:rsidRPr="00D23ADC">
        <w:rPr>
          <w:rFonts w:cs="Arial" w:hint="cs"/>
          <w:sz w:val="28"/>
          <w:szCs w:val="28"/>
          <w:rtl/>
        </w:rPr>
        <w:t>هريرةَ،</w:t>
      </w:r>
      <w:r w:rsidRPr="00D23ADC">
        <w:rPr>
          <w:rFonts w:cs="Arial"/>
          <w:sz w:val="28"/>
          <w:szCs w:val="28"/>
          <w:rtl/>
        </w:rPr>
        <w:t xml:space="preserve"> </w:t>
      </w:r>
      <w:r w:rsidRPr="00D23ADC">
        <w:rPr>
          <w:rFonts w:cs="Arial" w:hint="cs"/>
          <w:sz w:val="28"/>
          <w:szCs w:val="28"/>
          <w:rtl/>
        </w:rPr>
        <w:t>وله</w:t>
      </w:r>
      <w:r w:rsidRPr="00D23ADC">
        <w:rPr>
          <w:rFonts w:cs="Arial"/>
          <w:sz w:val="28"/>
          <w:szCs w:val="28"/>
          <w:rtl/>
        </w:rPr>
        <w:t xml:space="preserve"> </w:t>
      </w:r>
      <w:r w:rsidRPr="00D23ADC">
        <w:rPr>
          <w:rFonts w:cs="Arial" w:hint="cs"/>
          <w:sz w:val="28"/>
          <w:szCs w:val="28"/>
          <w:rtl/>
        </w:rPr>
        <w:t>وجوهٌ</w:t>
      </w:r>
      <w:r w:rsidRPr="00D23ADC">
        <w:rPr>
          <w:rFonts w:cs="Arial"/>
          <w:sz w:val="28"/>
          <w:szCs w:val="28"/>
          <w:rtl/>
        </w:rPr>
        <w:t xml:space="preserve"> </w:t>
      </w:r>
      <w:r w:rsidRPr="00D23ADC">
        <w:rPr>
          <w:rFonts w:cs="Arial" w:hint="cs"/>
          <w:sz w:val="28"/>
          <w:szCs w:val="28"/>
          <w:rtl/>
        </w:rPr>
        <w:t>عن</w:t>
      </w:r>
      <w:r w:rsidRPr="00D23ADC">
        <w:rPr>
          <w:rFonts w:cs="Arial"/>
          <w:sz w:val="28"/>
          <w:szCs w:val="28"/>
          <w:rtl/>
        </w:rPr>
        <w:t xml:space="preserve"> </w:t>
      </w:r>
      <w:r w:rsidRPr="00D23ADC">
        <w:rPr>
          <w:rFonts w:cs="Arial" w:hint="cs"/>
          <w:sz w:val="28"/>
          <w:szCs w:val="28"/>
          <w:rtl/>
        </w:rPr>
        <w:t>أبي</w:t>
      </w:r>
      <w:r w:rsidRPr="00D23ADC">
        <w:rPr>
          <w:rFonts w:cs="Arial"/>
          <w:sz w:val="28"/>
          <w:szCs w:val="28"/>
          <w:rtl/>
        </w:rPr>
        <w:t xml:space="preserve"> </w:t>
      </w:r>
      <w:r w:rsidRPr="00D23ADC">
        <w:rPr>
          <w:rFonts w:cs="Arial" w:hint="cs"/>
          <w:sz w:val="28"/>
          <w:szCs w:val="28"/>
          <w:rtl/>
        </w:rPr>
        <w:t>هريرةَ،</w:t>
      </w:r>
      <w:r w:rsidRPr="00D23ADC">
        <w:rPr>
          <w:rFonts w:cs="Arial"/>
          <w:sz w:val="28"/>
          <w:szCs w:val="28"/>
          <w:rtl/>
        </w:rPr>
        <w:t xml:space="preserve"> </w:t>
      </w:r>
      <w:r w:rsidRPr="00D23ADC">
        <w:rPr>
          <w:rFonts w:cs="Arial" w:hint="cs"/>
          <w:sz w:val="28"/>
          <w:szCs w:val="28"/>
          <w:rtl/>
        </w:rPr>
        <w:t>وربَّما</w:t>
      </w:r>
      <w:r w:rsidRPr="00D23ADC">
        <w:rPr>
          <w:rFonts w:cs="Arial"/>
          <w:sz w:val="28"/>
          <w:szCs w:val="28"/>
          <w:rtl/>
        </w:rPr>
        <w:t xml:space="preserve"> </w:t>
      </w:r>
      <w:r w:rsidRPr="00D23ADC">
        <w:rPr>
          <w:rFonts w:cs="Arial" w:hint="cs"/>
          <w:sz w:val="28"/>
          <w:szCs w:val="28"/>
          <w:rtl/>
        </w:rPr>
        <w:t>أَعَلَّ</w:t>
      </w:r>
      <w:r w:rsidRPr="00D23ADC">
        <w:rPr>
          <w:rFonts w:cs="Arial"/>
          <w:sz w:val="28"/>
          <w:szCs w:val="28"/>
          <w:rtl/>
        </w:rPr>
        <w:t xml:space="preserve"> </w:t>
      </w:r>
      <w:r w:rsidRPr="00D23ADC">
        <w:rPr>
          <w:rFonts w:cs="Arial" w:hint="cs"/>
          <w:sz w:val="28"/>
          <w:szCs w:val="28"/>
          <w:rtl/>
        </w:rPr>
        <w:t>الحُفَّاظُ</w:t>
      </w:r>
      <w:r w:rsidRPr="00D23ADC">
        <w:rPr>
          <w:rFonts w:cs="Arial"/>
          <w:sz w:val="28"/>
          <w:szCs w:val="28"/>
          <w:rtl/>
        </w:rPr>
        <w:t xml:space="preserve"> </w:t>
      </w:r>
      <w:r w:rsidRPr="00D23ADC">
        <w:rPr>
          <w:rFonts w:cs="Arial" w:hint="cs"/>
          <w:sz w:val="28"/>
          <w:szCs w:val="28"/>
          <w:rtl/>
        </w:rPr>
        <w:t>طريقًا</w:t>
      </w:r>
      <w:r w:rsidRPr="00D23ADC">
        <w:rPr>
          <w:rFonts w:cs="Arial"/>
          <w:sz w:val="28"/>
          <w:szCs w:val="28"/>
          <w:rtl/>
        </w:rPr>
        <w:t xml:space="preserve"> </w:t>
      </w:r>
      <w:r w:rsidRPr="00D23ADC">
        <w:rPr>
          <w:rFonts w:cs="Arial" w:hint="cs"/>
          <w:sz w:val="28"/>
          <w:szCs w:val="28"/>
          <w:rtl/>
        </w:rPr>
        <w:t>ويُريدونَ</w:t>
      </w:r>
      <w:r w:rsidRPr="00D23ADC">
        <w:rPr>
          <w:rFonts w:cs="Arial"/>
          <w:sz w:val="28"/>
          <w:szCs w:val="28"/>
          <w:rtl/>
        </w:rPr>
        <w:t xml:space="preserve"> </w:t>
      </w:r>
      <w:r w:rsidRPr="00D23ADC">
        <w:rPr>
          <w:rFonts w:cs="Arial" w:hint="cs"/>
          <w:sz w:val="28"/>
          <w:szCs w:val="28"/>
          <w:rtl/>
        </w:rPr>
        <w:t>أصلَ</w:t>
      </w:r>
      <w:r w:rsidRPr="00D23ADC">
        <w:rPr>
          <w:rFonts w:cs="Arial"/>
          <w:sz w:val="28"/>
          <w:szCs w:val="28"/>
          <w:rtl/>
        </w:rPr>
        <w:t xml:space="preserve"> </w:t>
      </w:r>
      <w:r w:rsidRPr="00D23ADC">
        <w:rPr>
          <w:rFonts w:cs="Arial" w:hint="cs"/>
          <w:sz w:val="28"/>
          <w:szCs w:val="28"/>
          <w:rtl/>
        </w:rPr>
        <w:t>الحديثِ،</w:t>
      </w:r>
      <w:r w:rsidRPr="00D23ADC">
        <w:rPr>
          <w:rFonts w:cs="Arial"/>
          <w:sz w:val="28"/>
          <w:szCs w:val="28"/>
          <w:rtl/>
        </w:rPr>
        <w:t xml:space="preserve"> </w:t>
      </w:r>
      <w:r w:rsidRPr="00D23ADC">
        <w:rPr>
          <w:rFonts w:cs="Arial" w:hint="cs"/>
          <w:sz w:val="28"/>
          <w:szCs w:val="28"/>
          <w:rtl/>
        </w:rPr>
        <w:t>وربَّما</w:t>
      </w:r>
      <w:r w:rsidRPr="00D23ADC">
        <w:rPr>
          <w:rFonts w:cs="Arial"/>
          <w:sz w:val="28"/>
          <w:szCs w:val="28"/>
          <w:rtl/>
        </w:rPr>
        <w:t xml:space="preserve"> </w:t>
      </w:r>
      <w:r w:rsidRPr="00D23ADC">
        <w:rPr>
          <w:rFonts w:cs="Arial" w:hint="cs"/>
          <w:sz w:val="28"/>
          <w:szCs w:val="28"/>
          <w:rtl/>
        </w:rPr>
        <w:t>قصَدوا</w:t>
      </w:r>
      <w:r w:rsidRPr="00D23ADC">
        <w:rPr>
          <w:rFonts w:cs="Arial"/>
          <w:sz w:val="28"/>
          <w:szCs w:val="28"/>
          <w:rtl/>
        </w:rPr>
        <w:t xml:space="preserve"> </w:t>
      </w:r>
      <w:r w:rsidRPr="00D23ADC">
        <w:rPr>
          <w:rFonts w:cs="Arial" w:hint="cs"/>
          <w:sz w:val="28"/>
          <w:szCs w:val="28"/>
          <w:rtl/>
        </w:rPr>
        <w:t>الطريقَ</w:t>
      </w:r>
      <w:r w:rsidRPr="00D23ADC">
        <w:rPr>
          <w:rFonts w:cs="Arial"/>
          <w:sz w:val="28"/>
          <w:szCs w:val="28"/>
          <w:rtl/>
        </w:rPr>
        <w:t xml:space="preserve"> </w:t>
      </w:r>
      <w:r w:rsidRPr="00D23ADC">
        <w:rPr>
          <w:rFonts w:cs="Arial" w:hint="cs"/>
          <w:sz w:val="28"/>
          <w:szCs w:val="28"/>
          <w:rtl/>
        </w:rPr>
        <w:t>عَيْنَهُ،</w:t>
      </w:r>
      <w:r w:rsidRPr="00D23ADC">
        <w:rPr>
          <w:rFonts w:cs="Arial"/>
          <w:sz w:val="28"/>
          <w:szCs w:val="28"/>
          <w:rtl/>
        </w:rPr>
        <w:t xml:space="preserve"> </w:t>
      </w:r>
      <w:r w:rsidRPr="00D23ADC">
        <w:rPr>
          <w:rFonts w:cs="Arial" w:hint="cs"/>
          <w:sz w:val="28"/>
          <w:szCs w:val="28"/>
          <w:rtl/>
        </w:rPr>
        <w:t>ويُعرَفُ</w:t>
      </w:r>
      <w:r w:rsidRPr="00D23ADC">
        <w:rPr>
          <w:rFonts w:cs="Arial"/>
          <w:sz w:val="28"/>
          <w:szCs w:val="28"/>
          <w:rtl/>
        </w:rPr>
        <w:t xml:space="preserve"> </w:t>
      </w:r>
      <w:r w:rsidRPr="00D23ADC">
        <w:rPr>
          <w:rFonts w:cs="Arial" w:hint="cs"/>
          <w:sz w:val="28"/>
          <w:szCs w:val="28"/>
          <w:rtl/>
        </w:rPr>
        <w:t>ذلك</w:t>
      </w:r>
      <w:r w:rsidRPr="00D23ADC">
        <w:rPr>
          <w:rFonts w:cs="Arial"/>
          <w:sz w:val="28"/>
          <w:szCs w:val="28"/>
          <w:rtl/>
        </w:rPr>
        <w:t xml:space="preserve"> </w:t>
      </w:r>
      <w:r w:rsidRPr="00D23ADC">
        <w:rPr>
          <w:rFonts w:cs="Arial" w:hint="cs"/>
          <w:sz w:val="28"/>
          <w:szCs w:val="28"/>
          <w:rtl/>
        </w:rPr>
        <w:t>بسياقِ</w:t>
      </w:r>
      <w:r w:rsidRPr="00D23ADC">
        <w:rPr>
          <w:rFonts w:cs="Arial"/>
          <w:sz w:val="28"/>
          <w:szCs w:val="28"/>
          <w:rtl/>
        </w:rPr>
        <w:t xml:space="preserve"> </w:t>
      </w:r>
      <w:r w:rsidRPr="00D23ADC">
        <w:rPr>
          <w:rFonts w:cs="Arial" w:hint="cs"/>
          <w:sz w:val="28"/>
          <w:szCs w:val="28"/>
          <w:rtl/>
        </w:rPr>
        <w:t>الكلامِ،</w:t>
      </w:r>
      <w:r w:rsidRPr="00D23ADC">
        <w:rPr>
          <w:rFonts w:cs="Arial"/>
          <w:sz w:val="28"/>
          <w:szCs w:val="28"/>
          <w:rtl/>
        </w:rPr>
        <w:t xml:space="preserve"> </w:t>
      </w:r>
      <w:r w:rsidRPr="00D23ADC">
        <w:rPr>
          <w:rFonts w:cs="Arial" w:hint="cs"/>
          <w:sz w:val="28"/>
          <w:szCs w:val="28"/>
          <w:rtl/>
        </w:rPr>
        <w:t>وشرطِ</w:t>
      </w:r>
      <w:r w:rsidRPr="00D23ADC">
        <w:rPr>
          <w:rFonts w:cs="Arial"/>
          <w:sz w:val="28"/>
          <w:szCs w:val="28"/>
          <w:rtl/>
        </w:rPr>
        <w:t xml:space="preserve"> </w:t>
      </w:r>
      <w:r w:rsidRPr="00D23ADC">
        <w:rPr>
          <w:rFonts w:cs="Arial" w:hint="cs"/>
          <w:sz w:val="28"/>
          <w:szCs w:val="28"/>
          <w:rtl/>
        </w:rPr>
        <w:t>كلِّ</w:t>
      </w:r>
      <w:r w:rsidRPr="00D23ADC">
        <w:rPr>
          <w:rFonts w:cs="Arial"/>
          <w:sz w:val="28"/>
          <w:szCs w:val="28"/>
          <w:rtl/>
        </w:rPr>
        <w:t xml:space="preserve"> </w:t>
      </w:r>
      <w:r w:rsidRPr="00D23ADC">
        <w:rPr>
          <w:rFonts w:cs="Arial" w:hint="cs"/>
          <w:sz w:val="28"/>
          <w:szCs w:val="28"/>
          <w:rtl/>
        </w:rPr>
        <w:t>واحدٍ</w:t>
      </w:r>
      <w:r w:rsidRPr="00D23ADC">
        <w:rPr>
          <w:rFonts w:cs="Arial"/>
          <w:sz w:val="28"/>
          <w:szCs w:val="28"/>
          <w:rtl/>
        </w:rPr>
        <w:t xml:space="preserve"> </w:t>
      </w:r>
      <w:r w:rsidRPr="00D23ADC">
        <w:rPr>
          <w:rFonts w:cs="Arial" w:hint="cs"/>
          <w:sz w:val="28"/>
          <w:szCs w:val="28"/>
          <w:rtl/>
        </w:rPr>
        <w:t>في</w:t>
      </w:r>
      <w:r w:rsidRPr="00D23ADC">
        <w:rPr>
          <w:rFonts w:cs="Arial"/>
          <w:sz w:val="28"/>
          <w:szCs w:val="28"/>
          <w:rtl/>
        </w:rPr>
        <w:t xml:space="preserve"> </w:t>
      </w:r>
      <w:r w:rsidRPr="00D23ADC">
        <w:rPr>
          <w:rFonts w:cs="Arial" w:hint="cs"/>
          <w:sz w:val="28"/>
          <w:szCs w:val="28"/>
          <w:rtl/>
        </w:rPr>
        <w:t>الكتابِ</w:t>
      </w:r>
      <w:r w:rsidRPr="00D23ADC">
        <w:rPr>
          <w:rFonts w:cs="Arial"/>
          <w:sz w:val="28"/>
          <w:szCs w:val="28"/>
          <w:rtl/>
        </w:rPr>
        <w:t xml:space="preserve"> </w:t>
      </w:r>
      <w:r w:rsidRPr="00D23ADC">
        <w:rPr>
          <w:rFonts w:cs="Arial" w:hint="cs"/>
          <w:sz w:val="28"/>
          <w:szCs w:val="28"/>
          <w:rtl/>
        </w:rPr>
        <w:t>الذي</w:t>
      </w:r>
      <w:r w:rsidRPr="00D23ADC">
        <w:rPr>
          <w:rFonts w:cs="Arial"/>
          <w:sz w:val="28"/>
          <w:szCs w:val="28"/>
          <w:rtl/>
        </w:rPr>
        <w:t xml:space="preserve"> </w:t>
      </w:r>
      <w:r w:rsidRPr="00D23ADC">
        <w:rPr>
          <w:rFonts w:cs="Arial" w:hint="cs"/>
          <w:sz w:val="28"/>
          <w:szCs w:val="28"/>
          <w:rtl/>
        </w:rPr>
        <w:t>قالهُ</w:t>
      </w:r>
      <w:r w:rsidRPr="00D23ADC">
        <w:rPr>
          <w:rFonts w:cs="Arial"/>
          <w:sz w:val="28"/>
          <w:szCs w:val="28"/>
          <w:rtl/>
        </w:rPr>
        <w:t xml:space="preserve"> </w:t>
      </w:r>
      <w:r w:rsidRPr="00D23ADC">
        <w:rPr>
          <w:rFonts w:cs="Arial" w:hint="cs"/>
          <w:sz w:val="28"/>
          <w:szCs w:val="28"/>
          <w:rtl/>
        </w:rPr>
        <w:t>فيه</w:t>
      </w:r>
      <w:r w:rsidRPr="00D23ADC">
        <w:rPr>
          <w:rFonts w:cs="Arial"/>
          <w:sz w:val="28"/>
          <w:szCs w:val="28"/>
          <w:rtl/>
        </w:rPr>
        <w:t>.</w:t>
      </w:r>
    </w:p>
    <w:p w:rsidR="0037592F" w:rsidRDefault="0037592F" w:rsidP="0037592F">
      <w:pPr>
        <w:bidi/>
        <w:jc w:val="both"/>
        <w:rPr>
          <w:sz w:val="28"/>
          <w:szCs w:val="28"/>
          <w:rtl/>
        </w:rPr>
      </w:pPr>
      <w:r>
        <w:rPr>
          <w:rFonts w:hint="cs"/>
          <w:sz w:val="28"/>
          <w:szCs w:val="28"/>
          <w:rtl/>
        </w:rPr>
        <w:t>ـــــــــــــــــــــــــــــــــــــــــــــــــــــــــــــــــــــ</w:t>
      </w:r>
    </w:p>
    <w:p w:rsidR="0037592F" w:rsidRDefault="0037592F" w:rsidP="0037592F">
      <w:pPr>
        <w:pStyle w:val="ListParagraph"/>
        <w:numPr>
          <w:ilvl w:val="0"/>
          <w:numId w:val="202"/>
        </w:numPr>
        <w:bidi/>
        <w:jc w:val="both"/>
        <w:rPr>
          <w:sz w:val="28"/>
          <w:szCs w:val="28"/>
        </w:rPr>
      </w:pPr>
      <w:r w:rsidRPr="00D23ADC">
        <w:rPr>
          <w:rFonts w:cs="Arial" w:hint="cs"/>
          <w:sz w:val="28"/>
          <w:szCs w:val="28"/>
          <w:rtl/>
        </w:rPr>
        <w:t>أخرجه</w:t>
      </w:r>
      <w:r w:rsidRPr="00D23ADC">
        <w:rPr>
          <w:rFonts w:cs="Arial"/>
          <w:sz w:val="28"/>
          <w:szCs w:val="28"/>
          <w:rtl/>
        </w:rPr>
        <w:t xml:space="preserve"> </w:t>
      </w:r>
      <w:r w:rsidRPr="00D23ADC">
        <w:rPr>
          <w:rFonts w:cs="Arial" w:hint="cs"/>
          <w:sz w:val="28"/>
          <w:szCs w:val="28"/>
          <w:rtl/>
        </w:rPr>
        <w:t>مسلم</w:t>
      </w:r>
      <w:r w:rsidRPr="00D23ADC">
        <w:rPr>
          <w:rFonts w:cs="Arial"/>
          <w:sz w:val="28"/>
          <w:szCs w:val="28"/>
          <w:rtl/>
        </w:rPr>
        <w:t xml:space="preserve"> (2835).</w:t>
      </w:r>
    </w:p>
    <w:p w:rsidR="0037592F" w:rsidRPr="00D23ADC" w:rsidRDefault="0037592F" w:rsidP="0037592F">
      <w:pPr>
        <w:pStyle w:val="ListParagraph"/>
        <w:numPr>
          <w:ilvl w:val="0"/>
          <w:numId w:val="202"/>
        </w:numPr>
        <w:bidi/>
        <w:jc w:val="both"/>
        <w:rPr>
          <w:sz w:val="28"/>
          <w:szCs w:val="28"/>
        </w:rPr>
      </w:pPr>
      <w:r w:rsidRPr="00D23ADC">
        <w:rPr>
          <w:rFonts w:cs="Arial" w:hint="cs"/>
          <w:sz w:val="28"/>
          <w:szCs w:val="28"/>
          <w:rtl/>
        </w:rPr>
        <w:t>أخرجه</w:t>
      </w:r>
      <w:r w:rsidRPr="00D23ADC">
        <w:rPr>
          <w:rFonts w:cs="Arial"/>
          <w:sz w:val="28"/>
          <w:szCs w:val="28"/>
          <w:rtl/>
        </w:rPr>
        <w:t xml:space="preserve"> </w:t>
      </w:r>
      <w:r w:rsidRPr="00D23ADC">
        <w:rPr>
          <w:rFonts w:cs="Arial" w:hint="cs"/>
          <w:sz w:val="28"/>
          <w:szCs w:val="28"/>
          <w:rtl/>
        </w:rPr>
        <w:t>أحمد</w:t>
      </w:r>
      <w:r w:rsidRPr="00D23ADC">
        <w:rPr>
          <w:rFonts w:cs="Arial"/>
          <w:sz w:val="28"/>
          <w:szCs w:val="28"/>
          <w:rtl/>
        </w:rPr>
        <w:t xml:space="preserve"> (2 /494)</w:t>
      </w:r>
      <w:r w:rsidRPr="00D23ADC">
        <w:rPr>
          <w:rFonts w:cs="Arial" w:hint="cs"/>
          <w:sz w:val="28"/>
          <w:szCs w:val="28"/>
          <w:rtl/>
        </w:rPr>
        <w:t>،</w:t>
      </w:r>
      <w:r w:rsidRPr="00D23ADC">
        <w:rPr>
          <w:rFonts w:cs="Arial"/>
          <w:sz w:val="28"/>
          <w:szCs w:val="28"/>
          <w:rtl/>
        </w:rPr>
        <w:t xml:space="preserve"> </w:t>
      </w:r>
      <w:r w:rsidRPr="00D23ADC">
        <w:rPr>
          <w:rFonts w:cs="Arial" w:hint="cs"/>
          <w:sz w:val="28"/>
          <w:szCs w:val="28"/>
          <w:rtl/>
        </w:rPr>
        <w:t>وأبو</w:t>
      </w:r>
      <w:r w:rsidRPr="00D23ADC">
        <w:rPr>
          <w:rFonts w:cs="Arial"/>
          <w:sz w:val="28"/>
          <w:szCs w:val="28"/>
          <w:rtl/>
        </w:rPr>
        <w:t xml:space="preserve"> </w:t>
      </w:r>
      <w:r w:rsidRPr="00D23ADC">
        <w:rPr>
          <w:rFonts w:cs="Arial" w:hint="cs"/>
          <w:sz w:val="28"/>
          <w:szCs w:val="28"/>
          <w:rtl/>
        </w:rPr>
        <w:t>داود</w:t>
      </w:r>
      <w:r w:rsidRPr="00D23ADC">
        <w:rPr>
          <w:rFonts w:cs="Arial"/>
          <w:sz w:val="28"/>
          <w:szCs w:val="28"/>
          <w:rtl/>
        </w:rPr>
        <w:t xml:space="preserve"> (4858)</w:t>
      </w:r>
      <w:r w:rsidRPr="00D23ADC">
        <w:rPr>
          <w:rFonts w:cs="Arial" w:hint="cs"/>
          <w:sz w:val="28"/>
          <w:szCs w:val="28"/>
          <w:rtl/>
        </w:rPr>
        <w:t>،</w:t>
      </w:r>
      <w:r w:rsidRPr="00D23ADC">
        <w:rPr>
          <w:rFonts w:cs="Arial"/>
          <w:sz w:val="28"/>
          <w:szCs w:val="28"/>
          <w:rtl/>
        </w:rPr>
        <w:t xml:space="preserve"> </w:t>
      </w:r>
      <w:r w:rsidRPr="00D23ADC">
        <w:rPr>
          <w:rFonts w:cs="Arial" w:hint="cs"/>
          <w:sz w:val="28"/>
          <w:szCs w:val="28"/>
          <w:rtl/>
        </w:rPr>
        <w:t>والترمذي</w:t>
      </w:r>
      <w:r w:rsidRPr="00D23ADC">
        <w:rPr>
          <w:rFonts w:cs="Arial"/>
          <w:sz w:val="28"/>
          <w:szCs w:val="28"/>
          <w:rtl/>
        </w:rPr>
        <w:t xml:space="preserve"> (3433) </w:t>
      </w:r>
      <w:r w:rsidRPr="00D23ADC">
        <w:rPr>
          <w:rFonts w:cs="Arial" w:hint="cs"/>
          <w:sz w:val="28"/>
          <w:szCs w:val="28"/>
          <w:rtl/>
        </w:rPr>
        <w:t>والنسائي</w:t>
      </w:r>
      <w:r w:rsidRPr="00D23ADC">
        <w:rPr>
          <w:rFonts w:cs="Arial"/>
          <w:sz w:val="28"/>
          <w:szCs w:val="28"/>
          <w:rtl/>
        </w:rPr>
        <w:t xml:space="preserve"> </w:t>
      </w:r>
      <w:r w:rsidRPr="00D23ADC">
        <w:rPr>
          <w:rFonts w:cs="Arial" w:hint="cs"/>
          <w:sz w:val="28"/>
          <w:szCs w:val="28"/>
          <w:rtl/>
        </w:rPr>
        <w:t>في</w:t>
      </w:r>
      <w:r w:rsidRPr="00D23ADC">
        <w:rPr>
          <w:rFonts w:cs="Arial"/>
          <w:sz w:val="28"/>
          <w:szCs w:val="28"/>
          <w:rtl/>
        </w:rPr>
        <w:t xml:space="preserve"> «</w:t>
      </w:r>
      <w:r w:rsidRPr="00D23ADC">
        <w:rPr>
          <w:rFonts w:cs="Arial" w:hint="cs"/>
          <w:sz w:val="28"/>
          <w:szCs w:val="28"/>
          <w:rtl/>
        </w:rPr>
        <w:t>السنن</w:t>
      </w:r>
      <w:r w:rsidRPr="00D23ADC">
        <w:rPr>
          <w:rFonts w:cs="Arial"/>
          <w:sz w:val="28"/>
          <w:szCs w:val="28"/>
          <w:rtl/>
        </w:rPr>
        <w:t xml:space="preserve"> </w:t>
      </w:r>
      <w:r w:rsidRPr="00D23ADC">
        <w:rPr>
          <w:rFonts w:cs="Arial" w:hint="cs"/>
          <w:sz w:val="28"/>
          <w:szCs w:val="28"/>
          <w:rtl/>
        </w:rPr>
        <w:t>الكبرى</w:t>
      </w:r>
      <w:r w:rsidRPr="00D23ADC">
        <w:rPr>
          <w:rFonts w:cs="Arial" w:hint="eastAsia"/>
          <w:sz w:val="28"/>
          <w:szCs w:val="28"/>
          <w:rtl/>
        </w:rPr>
        <w:t>»</w:t>
      </w:r>
      <w:r w:rsidRPr="00D23ADC">
        <w:rPr>
          <w:rFonts w:cs="Arial"/>
          <w:sz w:val="28"/>
          <w:szCs w:val="28"/>
          <w:rtl/>
        </w:rPr>
        <w:t xml:space="preserve"> (10157)..</w:t>
      </w:r>
    </w:p>
    <w:p w:rsidR="0037592F" w:rsidRDefault="0037592F" w:rsidP="0037592F">
      <w:pPr>
        <w:pStyle w:val="ListParagraph"/>
        <w:numPr>
          <w:ilvl w:val="0"/>
          <w:numId w:val="202"/>
        </w:numPr>
        <w:bidi/>
        <w:jc w:val="both"/>
        <w:rPr>
          <w:sz w:val="28"/>
          <w:szCs w:val="28"/>
        </w:rPr>
      </w:pPr>
      <w:r w:rsidRPr="00D23ADC">
        <w:rPr>
          <w:rFonts w:cs="Arial"/>
          <w:sz w:val="28"/>
          <w:szCs w:val="28"/>
          <w:rtl/>
        </w:rPr>
        <w:t>«</w:t>
      </w:r>
      <w:r w:rsidRPr="00D23ADC">
        <w:rPr>
          <w:rFonts w:cs="Arial" w:hint="cs"/>
          <w:sz w:val="28"/>
          <w:szCs w:val="28"/>
          <w:rtl/>
        </w:rPr>
        <w:t>علل</w:t>
      </w:r>
      <w:r w:rsidRPr="00D23ADC">
        <w:rPr>
          <w:rFonts w:cs="Arial"/>
          <w:sz w:val="28"/>
          <w:szCs w:val="28"/>
          <w:rtl/>
        </w:rPr>
        <w:t xml:space="preserve"> </w:t>
      </w:r>
      <w:r w:rsidRPr="00D23ADC">
        <w:rPr>
          <w:rFonts w:cs="Arial" w:hint="cs"/>
          <w:sz w:val="28"/>
          <w:szCs w:val="28"/>
          <w:rtl/>
        </w:rPr>
        <w:t>الدارقطني</w:t>
      </w:r>
      <w:r w:rsidRPr="00D23ADC">
        <w:rPr>
          <w:rFonts w:cs="Arial" w:hint="eastAsia"/>
          <w:sz w:val="28"/>
          <w:szCs w:val="28"/>
          <w:rtl/>
        </w:rPr>
        <w:t>»</w:t>
      </w:r>
      <w:r w:rsidRPr="00D23ADC">
        <w:rPr>
          <w:rFonts w:cs="Arial"/>
          <w:sz w:val="28"/>
          <w:szCs w:val="28"/>
          <w:rtl/>
        </w:rPr>
        <w:t xml:space="preserve"> (8 /203).</w:t>
      </w:r>
    </w:p>
    <w:p w:rsidR="0037592F" w:rsidRDefault="0037592F" w:rsidP="0037592F">
      <w:pPr>
        <w:pStyle w:val="ListParagraph"/>
        <w:numPr>
          <w:ilvl w:val="0"/>
          <w:numId w:val="202"/>
        </w:numPr>
        <w:bidi/>
        <w:jc w:val="both"/>
        <w:rPr>
          <w:sz w:val="28"/>
          <w:szCs w:val="28"/>
        </w:rPr>
      </w:pPr>
      <w:r w:rsidRPr="00D23ADC">
        <w:rPr>
          <w:rFonts w:cs="Arial"/>
          <w:sz w:val="28"/>
          <w:szCs w:val="28"/>
          <w:rtl/>
        </w:rPr>
        <w:t>«</w:t>
      </w:r>
      <w:r w:rsidRPr="00D23ADC">
        <w:rPr>
          <w:rFonts w:cs="Arial" w:hint="cs"/>
          <w:sz w:val="28"/>
          <w:szCs w:val="28"/>
          <w:rtl/>
        </w:rPr>
        <w:t>التاريخ</w:t>
      </w:r>
      <w:r w:rsidRPr="00D23ADC">
        <w:rPr>
          <w:rFonts w:cs="Arial"/>
          <w:sz w:val="28"/>
          <w:szCs w:val="28"/>
          <w:rtl/>
        </w:rPr>
        <w:t xml:space="preserve"> </w:t>
      </w:r>
      <w:r w:rsidRPr="00D23ADC">
        <w:rPr>
          <w:rFonts w:cs="Arial" w:hint="cs"/>
          <w:sz w:val="28"/>
          <w:szCs w:val="28"/>
          <w:rtl/>
        </w:rPr>
        <w:t>الكبير</w:t>
      </w:r>
      <w:r w:rsidRPr="00D23ADC">
        <w:rPr>
          <w:rFonts w:cs="Arial" w:hint="eastAsia"/>
          <w:sz w:val="28"/>
          <w:szCs w:val="28"/>
          <w:rtl/>
        </w:rPr>
        <w:t>»</w:t>
      </w:r>
      <w:r w:rsidRPr="00D23ADC">
        <w:rPr>
          <w:rFonts w:cs="Arial"/>
          <w:sz w:val="28"/>
          <w:szCs w:val="28"/>
          <w:rtl/>
        </w:rPr>
        <w:t xml:space="preserve"> (4 /105).</w:t>
      </w:r>
    </w:p>
    <w:p w:rsidR="0037592F" w:rsidRPr="00D23ADC" w:rsidRDefault="0037592F" w:rsidP="0037592F">
      <w:pPr>
        <w:pStyle w:val="ListParagraph"/>
        <w:numPr>
          <w:ilvl w:val="0"/>
          <w:numId w:val="202"/>
        </w:numPr>
        <w:bidi/>
        <w:jc w:val="both"/>
        <w:rPr>
          <w:sz w:val="28"/>
          <w:szCs w:val="28"/>
          <w:rtl/>
        </w:rPr>
      </w:pPr>
      <w:r w:rsidRPr="00D23ADC">
        <w:rPr>
          <w:rFonts w:cs="Arial"/>
          <w:sz w:val="28"/>
          <w:szCs w:val="28"/>
          <w:rtl/>
        </w:rPr>
        <w:t>«</w:t>
      </w:r>
      <w:r w:rsidRPr="00D23ADC">
        <w:rPr>
          <w:rFonts w:cs="Arial" w:hint="cs"/>
          <w:sz w:val="28"/>
          <w:szCs w:val="28"/>
          <w:rtl/>
        </w:rPr>
        <w:t>علل</w:t>
      </w:r>
      <w:r w:rsidRPr="00D23ADC">
        <w:rPr>
          <w:rFonts w:cs="Arial"/>
          <w:sz w:val="28"/>
          <w:szCs w:val="28"/>
          <w:rtl/>
        </w:rPr>
        <w:t xml:space="preserve"> </w:t>
      </w:r>
      <w:r w:rsidRPr="00D23ADC">
        <w:rPr>
          <w:rFonts w:cs="Arial" w:hint="cs"/>
          <w:sz w:val="28"/>
          <w:szCs w:val="28"/>
          <w:rtl/>
        </w:rPr>
        <w:t>الحديث</w:t>
      </w:r>
      <w:r w:rsidRPr="00D23ADC">
        <w:rPr>
          <w:rFonts w:cs="Arial" w:hint="eastAsia"/>
          <w:sz w:val="28"/>
          <w:szCs w:val="28"/>
          <w:rtl/>
        </w:rPr>
        <w:t>»</w:t>
      </w:r>
      <w:r w:rsidRPr="00D23ADC">
        <w:rPr>
          <w:rFonts w:cs="Arial"/>
          <w:sz w:val="28"/>
          <w:szCs w:val="28"/>
          <w:rtl/>
        </w:rPr>
        <w:t xml:space="preserve"> </w:t>
      </w:r>
      <w:r w:rsidRPr="00D23ADC">
        <w:rPr>
          <w:rFonts w:cs="Arial" w:hint="cs"/>
          <w:sz w:val="28"/>
          <w:szCs w:val="28"/>
          <w:rtl/>
        </w:rPr>
        <w:t>لابن</w:t>
      </w:r>
      <w:r w:rsidRPr="00D23ADC">
        <w:rPr>
          <w:rFonts w:cs="Arial"/>
          <w:sz w:val="28"/>
          <w:szCs w:val="28"/>
          <w:rtl/>
        </w:rPr>
        <w:t xml:space="preserve"> </w:t>
      </w:r>
      <w:r w:rsidRPr="00D23ADC">
        <w:rPr>
          <w:rFonts w:cs="Arial" w:hint="cs"/>
          <w:sz w:val="28"/>
          <w:szCs w:val="28"/>
          <w:rtl/>
        </w:rPr>
        <w:t>أبي</w:t>
      </w:r>
      <w:r w:rsidRPr="00D23ADC">
        <w:rPr>
          <w:rFonts w:cs="Arial"/>
          <w:sz w:val="28"/>
          <w:szCs w:val="28"/>
          <w:rtl/>
        </w:rPr>
        <w:t xml:space="preserve"> </w:t>
      </w:r>
      <w:r w:rsidRPr="00D23ADC">
        <w:rPr>
          <w:rFonts w:cs="Arial" w:hint="cs"/>
          <w:sz w:val="28"/>
          <w:szCs w:val="28"/>
          <w:rtl/>
        </w:rPr>
        <w:t>حاتم</w:t>
      </w:r>
      <w:r w:rsidRPr="00D23ADC">
        <w:rPr>
          <w:rFonts w:cs="Arial"/>
          <w:sz w:val="28"/>
          <w:szCs w:val="28"/>
          <w:rtl/>
        </w:rPr>
        <w:t xml:space="preserve"> (5 /407).</w:t>
      </w:r>
    </w:p>
    <w:p w:rsidR="0037592F" w:rsidRDefault="0037592F" w:rsidP="0037592F">
      <w:pPr>
        <w:rPr>
          <w:sz w:val="28"/>
          <w:szCs w:val="28"/>
        </w:rPr>
      </w:pPr>
      <w:r>
        <w:rPr>
          <w:sz w:val="28"/>
          <w:szCs w:val="28"/>
        </w:rPr>
        <w:br w:type="page"/>
      </w:r>
    </w:p>
    <w:p w:rsidR="0037592F" w:rsidRPr="00D23ADC" w:rsidRDefault="0037592F" w:rsidP="0037592F">
      <w:pPr>
        <w:bidi/>
        <w:jc w:val="both"/>
        <w:rPr>
          <w:sz w:val="28"/>
          <w:szCs w:val="28"/>
        </w:rPr>
      </w:pPr>
      <w:r w:rsidRPr="00D23ADC">
        <w:rPr>
          <w:rFonts w:cs="Arial" w:hint="cs"/>
          <w:sz w:val="28"/>
          <w:szCs w:val="28"/>
          <w:rtl/>
        </w:rPr>
        <w:t>ورُوِيَ</w:t>
      </w:r>
      <w:r w:rsidRPr="00D23ADC">
        <w:rPr>
          <w:rFonts w:cs="Arial"/>
          <w:sz w:val="28"/>
          <w:szCs w:val="28"/>
          <w:rtl/>
        </w:rPr>
        <w:t xml:space="preserve"> </w:t>
      </w:r>
      <w:r w:rsidRPr="00D23ADC">
        <w:rPr>
          <w:rFonts w:cs="Arial" w:hint="cs"/>
          <w:sz w:val="28"/>
          <w:szCs w:val="28"/>
          <w:rtl/>
        </w:rPr>
        <w:t>الحديثُ</w:t>
      </w:r>
      <w:r w:rsidRPr="00D23ADC">
        <w:rPr>
          <w:rFonts w:cs="Arial"/>
          <w:sz w:val="28"/>
          <w:szCs w:val="28"/>
          <w:rtl/>
        </w:rPr>
        <w:t xml:space="preserve"> </w:t>
      </w:r>
      <w:r w:rsidRPr="00D23ADC">
        <w:rPr>
          <w:rFonts w:cs="Arial" w:hint="cs"/>
          <w:sz w:val="28"/>
          <w:szCs w:val="28"/>
          <w:rtl/>
        </w:rPr>
        <w:t>مرفوعًا</w:t>
      </w:r>
      <w:r w:rsidRPr="00D23ADC">
        <w:rPr>
          <w:rFonts w:cs="Arial"/>
          <w:sz w:val="28"/>
          <w:szCs w:val="28"/>
          <w:rtl/>
        </w:rPr>
        <w:t xml:space="preserve"> </w:t>
      </w:r>
      <w:r w:rsidRPr="00D23ADC">
        <w:rPr>
          <w:rFonts w:cs="Arial" w:hint="cs"/>
          <w:sz w:val="28"/>
          <w:szCs w:val="28"/>
          <w:rtl/>
        </w:rPr>
        <w:t>مِن</w:t>
      </w:r>
      <w:r w:rsidRPr="00D23ADC">
        <w:rPr>
          <w:rFonts w:cs="Arial"/>
          <w:sz w:val="28"/>
          <w:szCs w:val="28"/>
          <w:rtl/>
        </w:rPr>
        <w:t xml:space="preserve"> </w:t>
      </w:r>
      <w:r w:rsidRPr="00D23ADC">
        <w:rPr>
          <w:rFonts w:cs="Arial" w:hint="cs"/>
          <w:sz w:val="28"/>
          <w:szCs w:val="28"/>
          <w:rtl/>
        </w:rPr>
        <w:t>حديثِ</w:t>
      </w:r>
      <w:r w:rsidRPr="00D23ADC">
        <w:rPr>
          <w:rFonts w:cs="Arial"/>
          <w:sz w:val="28"/>
          <w:szCs w:val="28"/>
          <w:rtl/>
        </w:rPr>
        <w:t xml:space="preserve"> </w:t>
      </w:r>
      <w:r w:rsidRPr="00D23ADC">
        <w:rPr>
          <w:rFonts w:cs="Arial" w:hint="cs"/>
          <w:sz w:val="28"/>
          <w:szCs w:val="28"/>
          <w:rtl/>
        </w:rPr>
        <w:t>أبي</w:t>
      </w:r>
      <w:r w:rsidRPr="00D23ADC">
        <w:rPr>
          <w:rFonts w:cs="Arial"/>
          <w:sz w:val="28"/>
          <w:szCs w:val="28"/>
          <w:rtl/>
        </w:rPr>
        <w:t xml:space="preserve"> </w:t>
      </w:r>
      <w:r w:rsidRPr="00D23ADC">
        <w:rPr>
          <w:rFonts w:cs="Arial" w:hint="cs"/>
          <w:sz w:val="28"/>
          <w:szCs w:val="28"/>
          <w:rtl/>
        </w:rPr>
        <w:t>بَرْزَةَ</w:t>
      </w:r>
      <w:r>
        <w:rPr>
          <w:rFonts w:cs="Arial" w:hint="cs"/>
          <w:sz w:val="28"/>
          <w:szCs w:val="28"/>
          <w:rtl/>
        </w:rPr>
        <w:t xml:space="preserve">(1) </w:t>
      </w:r>
      <w:r w:rsidRPr="00D23ADC">
        <w:rPr>
          <w:rFonts w:cs="Arial" w:hint="cs"/>
          <w:sz w:val="28"/>
          <w:szCs w:val="28"/>
          <w:rtl/>
        </w:rPr>
        <w:t>،</w:t>
      </w:r>
      <w:r w:rsidRPr="00D23ADC">
        <w:rPr>
          <w:rFonts w:cs="Arial"/>
          <w:sz w:val="28"/>
          <w:szCs w:val="28"/>
          <w:rtl/>
        </w:rPr>
        <w:t xml:space="preserve"> </w:t>
      </w:r>
      <w:r w:rsidRPr="00D23ADC">
        <w:rPr>
          <w:rFonts w:cs="Arial" w:hint="cs"/>
          <w:sz w:val="28"/>
          <w:szCs w:val="28"/>
          <w:rtl/>
        </w:rPr>
        <w:t>وعائشةَ</w:t>
      </w:r>
      <w:r>
        <w:rPr>
          <w:rFonts w:cs="Arial" w:hint="cs"/>
          <w:sz w:val="28"/>
          <w:szCs w:val="28"/>
          <w:rtl/>
        </w:rPr>
        <w:t xml:space="preserve">(2) </w:t>
      </w:r>
      <w:r w:rsidRPr="00D23ADC">
        <w:rPr>
          <w:rFonts w:cs="Arial" w:hint="cs"/>
          <w:sz w:val="28"/>
          <w:szCs w:val="28"/>
          <w:rtl/>
        </w:rPr>
        <w:t>،</w:t>
      </w:r>
      <w:r w:rsidRPr="00D23ADC">
        <w:rPr>
          <w:rFonts w:cs="Arial"/>
          <w:sz w:val="28"/>
          <w:szCs w:val="28"/>
          <w:rtl/>
        </w:rPr>
        <w:t xml:space="preserve"> </w:t>
      </w:r>
      <w:r w:rsidRPr="00D23ADC">
        <w:rPr>
          <w:rFonts w:cs="Arial" w:hint="cs"/>
          <w:sz w:val="28"/>
          <w:szCs w:val="28"/>
          <w:rtl/>
        </w:rPr>
        <w:t>وعبدِ</w:t>
      </w:r>
      <w:r w:rsidRPr="00D23ADC">
        <w:rPr>
          <w:rFonts w:cs="Arial"/>
          <w:sz w:val="28"/>
          <w:szCs w:val="28"/>
          <w:rtl/>
        </w:rPr>
        <w:t xml:space="preserve"> </w:t>
      </w:r>
      <w:r w:rsidRPr="00D23ADC">
        <w:rPr>
          <w:rFonts w:cs="Arial" w:hint="cs"/>
          <w:sz w:val="28"/>
          <w:szCs w:val="28"/>
          <w:rtl/>
        </w:rPr>
        <w:t>اللهِ</w:t>
      </w:r>
      <w:r w:rsidRPr="00D23ADC">
        <w:rPr>
          <w:rFonts w:cs="Arial"/>
          <w:sz w:val="28"/>
          <w:szCs w:val="28"/>
          <w:rtl/>
        </w:rPr>
        <w:t xml:space="preserve"> </w:t>
      </w:r>
      <w:r w:rsidRPr="00D23ADC">
        <w:rPr>
          <w:rFonts w:cs="Arial" w:hint="cs"/>
          <w:sz w:val="28"/>
          <w:szCs w:val="28"/>
          <w:rtl/>
        </w:rPr>
        <w:t>بنِ</w:t>
      </w:r>
      <w:r w:rsidRPr="00D23ADC">
        <w:rPr>
          <w:rFonts w:cs="Arial"/>
          <w:sz w:val="28"/>
          <w:szCs w:val="28"/>
          <w:rtl/>
        </w:rPr>
        <w:t xml:space="preserve"> </w:t>
      </w:r>
      <w:r w:rsidRPr="00D23ADC">
        <w:rPr>
          <w:rFonts w:cs="Arial" w:hint="cs"/>
          <w:sz w:val="28"/>
          <w:szCs w:val="28"/>
          <w:rtl/>
        </w:rPr>
        <w:t>عمرٍو</w:t>
      </w:r>
      <w:r>
        <w:rPr>
          <w:rFonts w:cs="Arial" w:hint="cs"/>
          <w:sz w:val="28"/>
          <w:szCs w:val="28"/>
          <w:rtl/>
        </w:rPr>
        <w:t xml:space="preserve">(3) </w:t>
      </w:r>
      <w:r w:rsidRPr="00D23ADC">
        <w:rPr>
          <w:rFonts w:cs="Arial" w:hint="cs"/>
          <w:sz w:val="28"/>
          <w:szCs w:val="28"/>
          <w:rtl/>
        </w:rPr>
        <w:t>،</w:t>
      </w:r>
      <w:r w:rsidRPr="00D23ADC">
        <w:rPr>
          <w:rFonts w:cs="Arial"/>
          <w:sz w:val="28"/>
          <w:szCs w:val="28"/>
          <w:rtl/>
        </w:rPr>
        <w:t xml:space="preserve"> </w:t>
      </w:r>
      <w:r w:rsidRPr="00D23ADC">
        <w:rPr>
          <w:rFonts w:cs="Arial" w:hint="cs"/>
          <w:sz w:val="28"/>
          <w:szCs w:val="28"/>
          <w:rtl/>
        </w:rPr>
        <w:t>والسائبِ</w:t>
      </w:r>
      <w:r w:rsidRPr="00D23ADC">
        <w:rPr>
          <w:rFonts w:cs="Arial"/>
          <w:sz w:val="28"/>
          <w:szCs w:val="28"/>
          <w:rtl/>
        </w:rPr>
        <w:t xml:space="preserve"> </w:t>
      </w:r>
      <w:r w:rsidRPr="00D23ADC">
        <w:rPr>
          <w:rFonts w:cs="Arial" w:hint="cs"/>
          <w:sz w:val="28"/>
          <w:szCs w:val="28"/>
          <w:rtl/>
        </w:rPr>
        <w:t>بنِ</w:t>
      </w:r>
      <w:r w:rsidRPr="00D23ADC">
        <w:rPr>
          <w:rFonts w:cs="Arial"/>
          <w:sz w:val="28"/>
          <w:szCs w:val="28"/>
          <w:rtl/>
        </w:rPr>
        <w:t xml:space="preserve"> </w:t>
      </w:r>
      <w:r w:rsidRPr="00D23ADC">
        <w:rPr>
          <w:rFonts w:cs="Arial" w:hint="cs"/>
          <w:sz w:val="28"/>
          <w:szCs w:val="28"/>
          <w:rtl/>
        </w:rPr>
        <w:t>يزيدَ</w:t>
      </w:r>
      <w:r>
        <w:rPr>
          <w:rFonts w:cs="Arial" w:hint="cs"/>
          <w:sz w:val="28"/>
          <w:szCs w:val="28"/>
          <w:rtl/>
        </w:rPr>
        <w:t xml:space="preserve">(4) </w:t>
      </w:r>
      <w:r w:rsidRPr="00D23ADC">
        <w:rPr>
          <w:rFonts w:cs="Arial" w:hint="cs"/>
          <w:sz w:val="28"/>
          <w:szCs w:val="28"/>
          <w:rtl/>
        </w:rPr>
        <w:t>،</w:t>
      </w:r>
      <w:r w:rsidRPr="00D23ADC">
        <w:rPr>
          <w:rFonts w:cs="Arial"/>
          <w:sz w:val="28"/>
          <w:szCs w:val="28"/>
          <w:rtl/>
        </w:rPr>
        <w:t xml:space="preserve"> </w:t>
      </w:r>
      <w:r w:rsidRPr="00D23ADC">
        <w:rPr>
          <w:rFonts w:cs="Arial" w:hint="cs"/>
          <w:sz w:val="28"/>
          <w:szCs w:val="28"/>
          <w:rtl/>
        </w:rPr>
        <w:t>وبلاغًا</w:t>
      </w:r>
      <w:r w:rsidRPr="00D23ADC">
        <w:rPr>
          <w:rFonts w:cs="Arial"/>
          <w:sz w:val="28"/>
          <w:szCs w:val="28"/>
          <w:rtl/>
        </w:rPr>
        <w:t xml:space="preserve"> </w:t>
      </w:r>
      <w:r w:rsidRPr="00D23ADC">
        <w:rPr>
          <w:rFonts w:cs="Arial" w:hint="cs"/>
          <w:sz w:val="28"/>
          <w:szCs w:val="28"/>
          <w:rtl/>
        </w:rPr>
        <w:t>عن</w:t>
      </w:r>
      <w:r w:rsidRPr="00D23ADC">
        <w:rPr>
          <w:rFonts w:cs="Arial"/>
          <w:sz w:val="28"/>
          <w:szCs w:val="28"/>
          <w:rtl/>
        </w:rPr>
        <w:t xml:space="preserve"> </w:t>
      </w:r>
      <w:r w:rsidRPr="00D23ADC">
        <w:rPr>
          <w:rFonts w:cs="Arial" w:hint="cs"/>
          <w:sz w:val="28"/>
          <w:szCs w:val="28"/>
          <w:rtl/>
        </w:rPr>
        <w:t>إسماعيلَ</w:t>
      </w:r>
      <w:r w:rsidRPr="00D23ADC">
        <w:rPr>
          <w:rFonts w:cs="Arial"/>
          <w:sz w:val="28"/>
          <w:szCs w:val="28"/>
          <w:rtl/>
        </w:rPr>
        <w:t xml:space="preserve"> </w:t>
      </w:r>
      <w:r w:rsidRPr="00D23ADC">
        <w:rPr>
          <w:rFonts w:cs="Arial" w:hint="cs"/>
          <w:sz w:val="28"/>
          <w:szCs w:val="28"/>
          <w:rtl/>
        </w:rPr>
        <w:t>بنِ</w:t>
      </w:r>
      <w:r w:rsidRPr="00D23ADC">
        <w:rPr>
          <w:rFonts w:cs="Arial"/>
          <w:sz w:val="28"/>
          <w:szCs w:val="28"/>
          <w:rtl/>
        </w:rPr>
        <w:t xml:space="preserve"> </w:t>
      </w:r>
      <w:r w:rsidRPr="00D23ADC">
        <w:rPr>
          <w:rFonts w:cs="Arial" w:hint="cs"/>
          <w:sz w:val="28"/>
          <w:szCs w:val="28"/>
          <w:rtl/>
        </w:rPr>
        <w:t>عبدِ</w:t>
      </w:r>
      <w:r w:rsidRPr="00D23ADC">
        <w:rPr>
          <w:rFonts w:cs="Arial"/>
          <w:sz w:val="28"/>
          <w:szCs w:val="28"/>
          <w:rtl/>
        </w:rPr>
        <w:t xml:space="preserve"> </w:t>
      </w:r>
      <w:r w:rsidRPr="00D23ADC">
        <w:rPr>
          <w:rFonts w:cs="Arial" w:hint="cs"/>
          <w:sz w:val="28"/>
          <w:szCs w:val="28"/>
          <w:rtl/>
        </w:rPr>
        <w:t>اللهِ</w:t>
      </w:r>
      <w:r w:rsidRPr="00D23ADC">
        <w:rPr>
          <w:rFonts w:cs="Arial"/>
          <w:sz w:val="28"/>
          <w:szCs w:val="28"/>
          <w:rtl/>
        </w:rPr>
        <w:t xml:space="preserve"> </w:t>
      </w:r>
      <w:r w:rsidRPr="00D23ADC">
        <w:rPr>
          <w:rFonts w:cs="Arial" w:hint="cs"/>
          <w:sz w:val="28"/>
          <w:szCs w:val="28"/>
          <w:rtl/>
        </w:rPr>
        <w:t>بنِ</w:t>
      </w:r>
      <w:r w:rsidRPr="00D23ADC">
        <w:rPr>
          <w:rFonts w:cs="Arial"/>
          <w:sz w:val="28"/>
          <w:szCs w:val="28"/>
          <w:rtl/>
        </w:rPr>
        <w:t xml:space="preserve"> </w:t>
      </w:r>
      <w:r w:rsidRPr="00D23ADC">
        <w:rPr>
          <w:rFonts w:cs="Arial" w:hint="cs"/>
          <w:sz w:val="28"/>
          <w:szCs w:val="28"/>
          <w:rtl/>
        </w:rPr>
        <w:t>جعفرٍ</w:t>
      </w:r>
      <w:r>
        <w:rPr>
          <w:rFonts w:cs="Arial" w:hint="cs"/>
          <w:sz w:val="28"/>
          <w:szCs w:val="28"/>
          <w:rtl/>
        </w:rPr>
        <w:t xml:space="preserve">(5) </w:t>
      </w:r>
      <w:r w:rsidRPr="00D23ADC">
        <w:rPr>
          <w:rFonts w:cs="Arial" w:hint="cs"/>
          <w:sz w:val="28"/>
          <w:szCs w:val="28"/>
          <w:rtl/>
        </w:rPr>
        <w:t>،</w:t>
      </w:r>
      <w:r w:rsidRPr="00D23ADC">
        <w:rPr>
          <w:rFonts w:cs="Arial"/>
          <w:sz w:val="28"/>
          <w:szCs w:val="28"/>
          <w:rtl/>
        </w:rPr>
        <w:t xml:space="preserve"> </w:t>
      </w:r>
      <w:r w:rsidRPr="00D23ADC">
        <w:rPr>
          <w:rFonts w:cs="Arial" w:hint="cs"/>
          <w:sz w:val="28"/>
          <w:szCs w:val="28"/>
          <w:rtl/>
        </w:rPr>
        <w:t>وجاءَ</w:t>
      </w:r>
      <w:r w:rsidRPr="00D23ADC">
        <w:rPr>
          <w:rFonts w:cs="Arial"/>
          <w:sz w:val="28"/>
          <w:szCs w:val="28"/>
          <w:rtl/>
        </w:rPr>
        <w:t xml:space="preserve"> </w:t>
      </w:r>
      <w:r w:rsidRPr="00D23ADC">
        <w:rPr>
          <w:rFonts w:cs="Arial" w:hint="cs"/>
          <w:sz w:val="28"/>
          <w:szCs w:val="28"/>
          <w:rtl/>
        </w:rPr>
        <w:t>مرسلاً</w:t>
      </w:r>
      <w:r w:rsidRPr="00D23ADC">
        <w:rPr>
          <w:rFonts w:cs="Arial"/>
          <w:sz w:val="28"/>
          <w:szCs w:val="28"/>
          <w:rtl/>
        </w:rPr>
        <w:t xml:space="preserve"> </w:t>
      </w:r>
      <w:r w:rsidRPr="00D23ADC">
        <w:rPr>
          <w:rFonts w:cs="Arial" w:hint="cs"/>
          <w:sz w:val="28"/>
          <w:szCs w:val="28"/>
          <w:rtl/>
        </w:rPr>
        <w:t>مِن</w:t>
      </w:r>
      <w:r w:rsidRPr="00D23ADC">
        <w:rPr>
          <w:rFonts w:cs="Arial"/>
          <w:sz w:val="28"/>
          <w:szCs w:val="28"/>
          <w:rtl/>
        </w:rPr>
        <w:t xml:space="preserve"> </w:t>
      </w:r>
      <w:r w:rsidRPr="00D23ADC">
        <w:rPr>
          <w:rFonts w:cs="Arial" w:hint="cs"/>
          <w:sz w:val="28"/>
          <w:szCs w:val="28"/>
          <w:rtl/>
        </w:rPr>
        <w:t>وجوهٍ،</w:t>
      </w:r>
      <w:r w:rsidRPr="00D23ADC">
        <w:rPr>
          <w:rFonts w:cs="Arial"/>
          <w:sz w:val="28"/>
          <w:szCs w:val="28"/>
          <w:rtl/>
        </w:rPr>
        <w:t xml:space="preserve"> </w:t>
      </w:r>
      <w:r w:rsidRPr="00D23ADC">
        <w:rPr>
          <w:rFonts w:cs="Arial" w:hint="cs"/>
          <w:sz w:val="28"/>
          <w:szCs w:val="28"/>
          <w:rtl/>
        </w:rPr>
        <w:t>وهو</w:t>
      </w:r>
      <w:r w:rsidRPr="00D23ADC">
        <w:rPr>
          <w:rFonts w:cs="Arial"/>
          <w:sz w:val="28"/>
          <w:szCs w:val="28"/>
          <w:rtl/>
        </w:rPr>
        <w:t xml:space="preserve"> </w:t>
      </w:r>
      <w:r w:rsidRPr="00D23ADC">
        <w:rPr>
          <w:rFonts w:cs="Arial" w:hint="cs"/>
          <w:sz w:val="28"/>
          <w:szCs w:val="28"/>
          <w:rtl/>
        </w:rPr>
        <w:t>عندَ</w:t>
      </w:r>
      <w:r w:rsidRPr="00D23ADC">
        <w:rPr>
          <w:rFonts w:cs="Arial"/>
          <w:sz w:val="28"/>
          <w:szCs w:val="28"/>
          <w:rtl/>
        </w:rPr>
        <w:t xml:space="preserve"> </w:t>
      </w:r>
      <w:r w:rsidRPr="00D23ADC">
        <w:rPr>
          <w:rFonts w:cs="Arial" w:hint="cs"/>
          <w:sz w:val="28"/>
          <w:szCs w:val="28"/>
          <w:rtl/>
        </w:rPr>
        <w:t>ابنِ</w:t>
      </w:r>
      <w:r w:rsidRPr="00D23ADC">
        <w:rPr>
          <w:rFonts w:cs="Arial"/>
          <w:sz w:val="28"/>
          <w:szCs w:val="28"/>
          <w:rtl/>
        </w:rPr>
        <w:t xml:space="preserve"> </w:t>
      </w:r>
      <w:r w:rsidRPr="00D23ADC">
        <w:rPr>
          <w:rFonts w:cs="Arial" w:hint="cs"/>
          <w:sz w:val="28"/>
          <w:szCs w:val="28"/>
          <w:rtl/>
        </w:rPr>
        <w:t>أبي</w:t>
      </w:r>
      <w:r w:rsidRPr="00D23ADC">
        <w:rPr>
          <w:rFonts w:cs="Arial"/>
          <w:sz w:val="28"/>
          <w:szCs w:val="28"/>
          <w:rtl/>
        </w:rPr>
        <w:t xml:space="preserve"> </w:t>
      </w:r>
      <w:r w:rsidRPr="00D23ADC">
        <w:rPr>
          <w:rFonts w:cs="Arial" w:hint="cs"/>
          <w:sz w:val="28"/>
          <w:szCs w:val="28"/>
          <w:rtl/>
        </w:rPr>
        <w:t>شيبةَ</w:t>
      </w:r>
      <w:r w:rsidRPr="00D23ADC">
        <w:rPr>
          <w:rFonts w:cs="Arial"/>
          <w:sz w:val="28"/>
          <w:szCs w:val="28"/>
          <w:rtl/>
        </w:rPr>
        <w:t xml:space="preserve"> </w:t>
      </w:r>
      <w:r w:rsidRPr="00D23ADC">
        <w:rPr>
          <w:rFonts w:cs="Arial" w:hint="cs"/>
          <w:sz w:val="28"/>
          <w:szCs w:val="28"/>
          <w:rtl/>
        </w:rPr>
        <w:t>موقوفًا</w:t>
      </w:r>
      <w:r w:rsidRPr="00D23ADC">
        <w:rPr>
          <w:rFonts w:cs="Arial"/>
          <w:sz w:val="28"/>
          <w:szCs w:val="28"/>
          <w:rtl/>
        </w:rPr>
        <w:t xml:space="preserve"> </w:t>
      </w:r>
      <w:r w:rsidRPr="00D23ADC">
        <w:rPr>
          <w:rFonts w:cs="Arial" w:hint="cs"/>
          <w:sz w:val="28"/>
          <w:szCs w:val="28"/>
          <w:rtl/>
        </w:rPr>
        <w:t>على</w:t>
      </w:r>
      <w:r w:rsidRPr="00D23ADC">
        <w:rPr>
          <w:rFonts w:cs="Arial"/>
          <w:sz w:val="28"/>
          <w:szCs w:val="28"/>
          <w:rtl/>
        </w:rPr>
        <w:t xml:space="preserve"> </w:t>
      </w:r>
      <w:r w:rsidRPr="00D23ADC">
        <w:rPr>
          <w:rFonts w:cs="Arial" w:hint="cs"/>
          <w:sz w:val="28"/>
          <w:szCs w:val="28"/>
          <w:rtl/>
        </w:rPr>
        <w:t>ابنِ</w:t>
      </w:r>
      <w:r w:rsidRPr="00D23ADC">
        <w:rPr>
          <w:rFonts w:cs="Arial"/>
          <w:sz w:val="28"/>
          <w:szCs w:val="28"/>
          <w:rtl/>
        </w:rPr>
        <w:t xml:space="preserve"> </w:t>
      </w:r>
      <w:r w:rsidRPr="00D23ADC">
        <w:rPr>
          <w:rFonts w:cs="Arial" w:hint="cs"/>
          <w:sz w:val="28"/>
          <w:szCs w:val="28"/>
          <w:rtl/>
        </w:rPr>
        <w:t>عمرَ؛</w:t>
      </w:r>
      <w:r w:rsidRPr="00D23ADC">
        <w:rPr>
          <w:rFonts w:cs="Arial"/>
          <w:sz w:val="28"/>
          <w:szCs w:val="28"/>
          <w:rtl/>
        </w:rPr>
        <w:t xml:space="preserve"> </w:t>
      </w:r>
      <w:r w:rsidRPr="00D23ADC">
        <w:rPr>
          <w:rFonts w:cs="Arial" w:hint="cs"/>
          <w:sz w:val="28"/>
          <w:szCs w:val="28"/>
          <w:rtl/>
        </w:rPr>
        <w:t>رواهُ</w:t>
      </w:r>
      <w:r w:rsidRPr="00D23ADC">
        <w:rPr>
          <w:rFonts w:cs="Arial"/>
          <w:sz w:val="28"/>
          <w:szCs w:val="28"/>
          <w:rtl/>
        </w:rPr>
        <w:t xml:space="preserve"> </w:t>
      </w:r>
      <w:r w:rsidRPr="00D23ADC">
        <w:rPr>
          <w:rFonts w:cs="Arial" w:hint="cs"/>
          <w:sz w:val="28"/>
          <w:szCs w:val="28"/>
          <w:rtl/>
        </w:rPr>
        <w:t>عنه</w:t>
      </w:r>
      <w:r w:rsidRPr="00D23ADC">
        <w:rPr>
          <w:rFonts w:cs="Arial"/>
          <w:sz w:val="28"/>
          <w:szCs w:val="28"/>
          <w:rtl/>
        </w:rPr>
        <w:t xml:space="preserve"> </w:t>
      </w:r>
      <w:r w:rsidRPr="00D23ADC">
        <w:rPr>
          <w:rFonts w:cs="Arial" w:hint="cs"/>
          <w:sz w:val="28"/>
          <w:szCs w:val="28"/>
          <w:rtl/>
        </w:rPr>
        <w:t>مجاهدٌ</w:t>
      </w:r>
      <w:r>
        <w:rPr>
          <w:rFonts w:cs="Arial" w:hint="cs"/>
          <w:sz w:val="28"/>
          <w:szCs w:val="28"/>
          <w:rtl/>
        </w:rPr>
        <w:t xml:space="preserve">(6) </w:t>
      </w:r>
      <w:r w:rsidRPr="00D23ADC">
        <w:rPr>
          <w:rFonts w:cs="Arial" w:hint="cs"/>
          <w:sz w:val="28"/>
          <w:szCs w:val="28"/>
          <w:rtl/>
        </w:rPr>
        <w:t>،</w:t>
      </w:r>
      <w:r w:rsidRPr="00D23ADC">
        <w:rPr>
          <w:rFonts w:cs="Arial"/>
          <w:sz w:val="28"/>
          <w:szCs w:val="28"/>
          <w:rtl/>
        </w:rPr>
        <w:t xml:space="preserve"> </w:t>
      </w:r>
      <w:r w:rsidRPr="00D23ADC">
        <w:rPr>
          <w:rFonts w:cs="Arial" w:hint="cs"/>
          <w:sz w:val="28"/>
          <w:szCs w:val="28"/>
          <w:rtl/>
        </w:rPr>
        <w:t>وعملُ</w:t>
      </w:r>
      <w:r w:rsidRPr="00D23ADC">
        <w:rPr>
          <w:rFonts w:cs="Arial"/>
          <w:sz w:val="28"/>
          <w:szCs w:val="28"/>
          <w:rtl/>
        </w:rPr>
        <w:t xml:space="preserve"> </w:t>
      </w:r>
      <w:r w:rsidRPr="00D23ADC">
        <w:rPr>
          <w:rFonts w:cs="Arial" w:hint="cs"/>
          <w:sz w:val="28"/>
          <w:szCs w:val="28"/>
          <w:rtl/>
        </w:rPr>
        <w:t>بعضِ</w:t>
      </w:r>
      <w:r w:rsidRPr="00D23ADC">
        <w:rPr>
          <w:rFonts w:cs="Arial"/>
          <w:sz w:val="28"/>
          <w:szCs w:val="28"/>
          <w:rtl/>
        </w:rPr>
        <w:t xml:space="preserve"> </w:t>
      </w:r>
      <w:r w:rsidRPr="00D23ADC">
        <w:rPr>
          <w:rFonts w:cs="Arial" w:hint="cs"/>
          <w:sz w:val="28"/>
          <w:szCs w:val="28"/>
          <w:rtl/>
        </w:rPr>
        <w:t>الصحابةِ</w:t>
      </w:r>
      <w:r w:rsidRPr="00D23ADC">
        <w:rPr>
          <w:rFonts w:cs="Arial"/>
          <w:sz w:val="28"/>
          <w:szCs w:val="28"/>
          <w:rtl/>
        </w:rPr>
        <w:t xml:space="preserve"> </w:t>
      </w:r>
      <w:r w:rsidRPr="00D23ADC">
        <w:rPr>
          <w:rFonts w:cs="Arial" w:hint="cs"/>
          <w:sz w:val="28"/>
          <w:szCs w:val="28"/>
          <w:rtl/>
        </w:rPr>
        <w:t>به</w:t>
      </w:r>
      <w:r w:rsidRPr="00D23ADC">
        <w:rPr>
          <w:rFonts w:cs="Arial"/>
          <w:sz w:val="28"/>
          <w:szCs w:val="28"/>
          <w:rtl/>
        </w:rPr>
        <w:t xml:space="preserve"> </w:t>
      </w:r>
      <w:r w:rsidRPr="00D23ADC">
        <w:rPr>
          <w:rFonts w:cs="Arial" w:hint="cs"/>
          <w:sz w:val="28"/>
          <w:szCs w:val="28"/>
          <w:rtl/>
        </w:rPr>
        <w:t>يُقَوِّيهِ</w:t>
      </w:r>
      <w:r w:rsidRPr="00D23ADC">
        <w:rPr>
          <w:rFonts w:cs="Arial"/>
          <w:sz w:val="28"/>
          <w:szCs w:val="28"/>
          <w:rtl/>
        </w:rPr>
        <w:t>.</w:t>
      </w:r>
    </w:p>
    <w:p w:rsidR="0037592F" w:rsidRPr="00D23ADC" w:rsidRDefault="0037592F" w:rsidP="0037592F">
      <w:pPr>
        <w:bidi/>
        <w:jc w:val="both"/>
        <w:rPr>
          <w:sz w:val="28"/>
          <w:szCs w:val="28"/>
        </w:rPr>
      </w:pPr>
      <w:r w:rsidRPr="00D23ADC">
        <w:rPr>
          <w:rFonts w:cs="Arial" w:hint="cs"/>
          <w:sz w:val="28"/>
          <w:szCs w:val="28"/>
          <w:rtl/>
        </w:rPr>
        <w:t>وظاهرُ</w:t>
      </w:r>
      <w:r w:rsidRPr="00D23ADC">
        <w:rPr>
          <w:rFonts w:cs="Arial"/>
          <w:sz w:val="28"/>
          <w:szCs w:val="28"/>
          <w:rtl/>
        </w:rPr>
        <w:t xml:space="preserve"> </w:t>
      </w:r>
      <w:r w:rsidRPr="00D23ADC">
        <w:rPr>
          <w:rFonts w:cs="Arial" w:hint="cs"/>
          <w:sz w:val="28"/>
          <w:szCs w:val="28"/>
          <w:rtl/>
        </w:rPr>
        <w:t>حديثِ</w:t>
      </w:r>
      <w:r w:rsidRPr="00D23ADC">
        <w:rPr>
          <w:rFonts w:cs="Arial"/>
          <w:sz w:val="28"/>
          <w:szCs w:val="28"/>
          <w:rtl/>
        </w:rPr>
        <w:t xml:space="preserve"> </w:t>
      </w:r>
      <w:r w:rsidRPr="00D23ADC">
        <w:rPr>
          <w:rFonts w:cs="Arial" w:hint="cs"/>
          <w:sz w:val="28"/>
          <w:szCs w:val="28"/>
          <w:rtl/>
        </w:rPr>
        <w:t>كفَّارةِ</w:t>
      </w:r>
      <w:r w:rsidRPr="00D23ADC">
        <w:rPr>
          <w:rFonts w:cs="Arial"/>
          <w:sz w:val="28"/>
          <w:szCs w:val="28"/>
          <w:rtl/>
        </w:rPr>
        <w:t xml:space="preserve"> </w:t>
      </w:r>
      <w:r w:rsidRPr="00D23ADC">
        <w:rPr>
          <w:rFonts w:cs="Arial" w:hint="cs"/>
          <w:sz w:val="28"/>
          <w:szCs w:val="28"/>
          <w:rtl/>
        </w:rPr>
        <w:t>المَجْلِسِ</w:t>
      </w:r>
      <w:r w:rsidRPr="00D23ADC">
        <w:rPr>
          <w:rFonts w:cs="Arial"/>
          <w:sz w:val="28"/>
          <w:szCs w:val="28"/>
          <w:rtl/>
        </w:rPr>
        <w:t xml:space="preserve">: </w:t>
      </w:r>
      <w:r w:rsidRPr="00D23ADC">
        <w:rPr>
          <w:rFonts w:cs="Arial" w:hint="cs"/>
          <w:sz w:val="28"/>
          <w:szCs w:val="28"/>
          <w:rtl/>
        </w:rPr>
        <w:t>أنَّه</w:t>
      </w:r>
      <w:r w:rsidRPr="00D23ADC">
        <w:rPr>
          <w:rFonts w:cs="Arial"/>
          <w:sz w:val="28"/>
          <w:szCs w:val="28"/>
          <w:rtl/>
        </w:rPr>
        <w:t xml:space="preserve"> </w:t>
      </w:r>
      <w:r w:rsidRPr="00D23ADC">
        <w:rPr>
          <w:rFonts w:cs="Arial" w:hint="cs"/>
          <w:sz w:val="28"/>
          <w:szCs w:val="28"/>
          <w:rtl/>
        </w:rPr>
        <w:t>يكونُ</w:t>
      </w:r>
      <w:r w:rsidRPr="00D23ADC">
        <w:rPr>
          <w:rFonts w:cs="Arial"/>
          <w:sz w:val="28"/>
          <w:szCs w:val="28"/>
          <w:rtl/>
        </w:rPr>
        <w:t xml:space="preserve"> </w:t>
      </w:r>
      <w:r w:rsidRPr="00D23ADC">
        <w:rPr>
          <w:rFonts w:cs="Arial" w:hint="cs"/>
          <w:sz w:val="28"/>
          <w:szCs w:val="28"/>
          <w:rtl/>
        </w:rPr>
        <w:t>في</w:t>
      </w:r>
      <w:r w:rsidRPr="00D23ADC">
        <w:rPr>
          <w:rFonts w:cs="Arial"/>
          <w:sz w:val="28"/>
          <w:szCs w:val="28"/>
          <w:rtl/>
        </w:rPr>
        <w:t xml:space="preserve"> </w:t>
      </w:r>
      <w:r w:rsidRPr="00D23ADC">
        <w:rPr>
          <w:rFonts w:cs="Arial" w:hint="cs"/>
          <w:sz w:val="28"/>
          <w:szCs w:val="28"/>
          <w:rtl/>
        </w:rPr>
        <w:t>المَجالِسِ</w:t>
      </w:r>
      <w:r w:rsidRPr="00D23ADC">
        <w:rPr>
          <w:rFonts w:cs="Arial"/>
          <w:sz w:val="28"/>
          <w:szCs w:val="28"/>
          <w:rtl/>
        </w:rPr>
        <w:t xml:space="preserve"> </w:t>
      </w:r>
      <w:r w:rsidRPr="00D23ADC">
        <w:rPr>
          <w:rFonts w:cs="Arial" w:hint="cs"/>
          <w:sz w:val="28"/>
          <w:szCs w:val="28"/>
          <w:rtl/>
        </w:rPr>
        <w:t>التي</w:t>
      </w:r>
      <w:r w:rsidRPr="00D23ADC">
        <w:rPr>
          <w:rFonts w:cs="Arial"/>
          <w:sz w:val="28"/>
          <w:szCs w:val="28"/>
          <w:rtl/>
        </w:rPr>
        <w:t xml:space="preserve"> </w:t>
      </w:r>
      <w:r w:rsidRPr="00D23ADC">
        <w:rPr>
          <w:rFonts w:cs="Arial" w:hint="cs"/>
          <w:sz w:val="28"/>
          <w:szCs w:val="28"/>
          <w:rtl/>
        </w:rPr>
        <w:t>يكثُرُ</w:t>
      </w:r>
      <w:r w:rsidRPr="00D23ADC">
        <w:rPr>
          <w:rFonts w:cs="Arial"/>
          <w:sz w:val="28"/>
          <w:szCs w:val="28"/>
          <w:rtl/>
        </w:rPr>
        <w:t xml:space="preserve"> </w:t>
      </w:r>
      <w:r w:rsidRPr="00D23ADC">
        <w:rPr>
          <w:rFonts w:cs="Arial" w:hint="cs"/>
          <w:sz w:val="28"/>
          <w:szCs w:val="28"/>
          <w:rtl/>
        </w:rPr>
        <w:t>فيها</w:t>
      </w:r>
      <w:r w:rsidRPr="00D23ADC">
        <w:rPr>
          <w:rFonts w:cs="Arial"/>
          <w:sz w:val="28"/>
          <w:szCs w:val="28"/>
          <w:rtl/>
        </w:rPr>
        <w:t xml:space="preserve"> </w:t>
      </w:r>
      <w:r w:rsidRPr="00D23ADC">
        <w:rPr>
          <w:rFonts w:cs="Arial" w:hint="cs"/>
          <w:sz w:val="28"/>
          <w:szCs w:val="28"/>
          <w:rtl/>
        </w:rPr>
        <w:t>اللَّغَطُ،</w:t>
      </w:r>
      <w:r w:rsidRPr="00D23ADC">
        <w:rPr>
          <w:rFonts w:cs="Arial"/>
          <w:sz w:val="28"/>
          <w:szCs w:val="28"/>
          <w:rtl/>
        </w:rPr>
        <w:t xml:space="preserve"> </w:t>
      </w:r>
      <w:r w:rsidRPr="00D23ADC">
        <w:rPr>
          <w:rFonts w:cs="Arial" w:hint="cs"/>
          <w:sz w:val="28"/>
          <w:szCs w:val="28"/>
          <w:rtl/>
        </w:rPr>
        <w:t>لا</w:t>
      </w:r>
      <w:r w:rsidRPr="00D23ADC">
        <w:rPr>
          <w:rFonts w:cs="Arial"/>
          <w:sz w:val="28"/>
          <w:szCs w:val="28"/>
          <w:rtl/>
        </w:rPr>
        <w:t xml:space="preserve"> </w:t>
      </w:r>
      <w:r w:rsidRPr="00D23ADC">
        <w:rPr>
          <w:rFonts w:cs="Arial" w:hint="cs"/>
          <w:sz w:val="28"/>
          <w:szCs w:val="28"/>
          <w:rtl/>
        </w:rPr>
        <w:t>مَجالِسِ</w:t>
      </w:r>
      <w:r w:rsidRPr="00D23ADC">
        <w:rPr>
          <w:rFonts w:cs="Arial"/>
          <w:sz w:val="28"/>
          <w:szCs w:val="28"/>
          <w:rtl/>
        </w:rPr>
        <w:t xml:space="preserve"> </w:t>
      </w:r>
      <w:r w:rsidRPr="00D23ADC">
        <w:rPr>
          <w:rFonts w:cs="Arial" w:hint="cs"/>
          <w:sz w:val="28"/>
          <w:szCs w:val="28"/>
          <w:rtl/>
        </w:rPr>
        <w:t>الذِّكْرِ</w:t>
      </w:r>
      <w:r w:rsidRPr="00D23ADC">
        <w:rPr>
          <w:rFonts w:cs="Arial"/>
          <w:sz w:val="28"/>
          <w:szCs w:val="28"/>
          <w:rtl/>
        </w:rPr>
        <w:t xml:space="preserve"> </w:t>
      </w:r>
      <w:r w:rsidRPr="00D23ADC">
        <w:rPr>
          <w:rFonts w:cs="Arial" w:hint="cs"/>
          <w:sz w:val="28"/>
          <w:szCs w:val="28"/>
          <w:rtl/>
        </w:rPr>
        <w:t>والخيرِ</w:t>
      </w:r>
      <w:r w:rsidRPr="00D23ADC">
        <w:rPr>
          <w:rFonts w:cs="Arial"/>
          <w:sz w:val="28"/>
          <w:szCs w:val="28"/>
          <w:rtl/>
        </w:rPr>
        <w:t xml:space="preserve"> </w:t>
      </w:r>
      <w:r w:rsidRPr="00D23ADC">
        <w:rPr>
          <w:rFonts w:cs="Arial" w:hint="cs"/>
          <w:sz w:val="28"/>
          <w:szCs w:val="28"/>
          <w:rtl/>
        </w:rPr>
        <w:t>والطاعةِ؛</w:t>
      </w:r>
      <w:r w:rsidRPr="00D23ADC">
        <w:rPr>
          <w:rFonts w:cs="Arial"/>
          <w:sz w:val="28"/>
          <w:szCs w:val="28"/>
          <w:rtl/>
        </w:rPr>
        <w:t xml:space="preserve"> </w:t>
      </w:r>
      <w:r w:rsidRPr="00D23ADC">
        <w:rPr>
          <w:rFonts w:cs="Arial" w:hint="cs"/>
          <w:sz w:val="28"/>
          <w:szCs w:val="28"/>
          <w:rtl/>
        </w:rPr>
        <w:t>كقراءةِ</w:t>
      </w:r>
      <w:r w:rsidRPr="00D23ADC">
        <w:rPr>
          <w:rFonts w:cs="Arial"/>
          <w:sz w:val="28"/>
          <w:szCs w:val="28"/>
          <w:rtl/>
        </w:rPr>
        <w:t xml:space="preserve"> </w:t>
      </w:r>
      <w:r w:rsidRPr="00D23ADC">
        <w:rPr>
          <w:rFonts w:cs="Arial" w:hint="cs"/>
          <w:sz w:val="28"/>
          <w:szCs w:val="28"/>
          <w:rtl/>
        </w:rPr>
        <w:t>القرآنِ</w:t>
      </w:r>
      <w:r w:rsidRPr="00D23ADC">
        <w:rPr>
          <w:rFonts w:cs="Arial"/>
          <w:sz w:val="28"/>
          <w:szCs w:val="28"/>
          <w:rtl/>
        </w:rPr>
        <w:t xml:space="preserve"> </w:t>
      </w:r>
      <w:r w:rsidRPr="00D23ADC">
        <w:rPr>
          <w:rFonts w:cs="Arial" w:hint="cs"/>
          <w:sz w:val="28"/>
          <w:szCs w:val="28"/>
          <w:rtl/>
        </w:rPr>
        <w:t>والتعليمِ؛</w:t>
      </w:r>
      <w:r w:rsidRPr="00D23ADC">
        <w:rPr>
          <w:rFonts w:cs="Arial"/>
          <w:sz w:val="28"/>
          <w:szCs w:val="28"/>
          <w:rtl/>
        </w:rPr>
        <w:t xml:space="preserve"> </w:t>
      </w:r>
      <w:r w:rsidRPr="00D23ADC">
        <w:rPr>
          <w:rFonts w:cs="Arial" w:hint="cs"/>
          <w:sz w:val="28"/>
          <w:szCs w:val="28"/>
          <w:rtl/>
        </w:rPr>
        <w:t>ولهذا</w:t>
      </w:r>
      <w:r w:rsidRPr="00D23ADC">
        <w:rPr>
          <w:rFonts w:cs="Arial"/>
          <w:sz w:val="28"/>
          <w:szCs w:val="28"/>
          <w:rtl/>
        </w:rPr>
        <w:t xml:space="preserve"> </w:t>
      </w:r>
      <w:r w:rsidRPr="00D23ADC">
        <w:rPr>
          <w:rFonts w:cs="Arial" w:hint="cs"/>
          <w:sz w:val="28"/>
          <w:szCs w:val="28"/>
          <w:rtl/>
        </w:rPr>
        <w:t>لم</w:t>
      </w:r>
      <w:r w:rsidRPr="00D23ADC">
        <w:rPr>
          <w:rFonts w:cs="Arial"/>
          <w:sz w:val="28"/>
          <w:szCs w:val="28"/>
          <w:rtl/>
        </w:rPr>
        <w:t xml:space="preserve"> </w:t>
      </w:r>
      <w:r w:rsidRPr="00D23ADC">
        <w:rPr>
          <w:rFonts w:cs="Arial" w:hint="cs"/>
          <w:sz w:val="28"/>
          <w:szCs w:val="28"/>
          <w:rtl/>
        </w:rPr>
        <w:t>يثبُتْ</w:t>
      </w:r>
      <w:r w:rsidRPr="00D23ADC">
        <w:rPr>
          <w:rFonts w:cs="Arial"/>
          <w:sz w:val="28"/>
          <w:szCs w:val="28"/>
          <w:rtl/>
        </w:rPr>
        <w:t xml:space="preserve"> </w:t>
      </w:r>
      <w:r w:rsidRPr="00D23ADC">
        <w:rPr>
          <w:rFonts w:cs="Arial" w:hint="cs"/>
          <w:sz w:val="28"/>
          <w:szCs w:val="28"/>
          <w:rtl/>
        </w:rPr>
        <w:t>أنَّ</w:t>
      </w:r>
      <w:r w:rsidRPr="00D23ADC">
        <w:rPr>
          <w:rFonts w:cs="Arial"/>
          <w:sz w:val="28"/>
          <w:szCs w:val="28"/>
          <w:rtl/>
        </w:rPr>
        <w:t xml:space="preserve"> </w:t>
      </w:r>
      <w:r w:rsidRPr="00D23ADC">
        <w:rPr>
          <w:rFonts w:cs="Arial" w:hint="cs"/>
          <w:sz w:val="28"/>
          <w:szCs w:val="28"/>
          <w:rtl/>
        </w:rPr>
        <w:t>النبيَّ</w:t>
      </w:r>
      <w:r w:rsidRPr="00D23ADC">
        <w:rPr>
          <w:rFonts w:cs="Arial"/>
          <w:sz w:val="28"/>
          <w:szCs w:val="28"/>
          <w:rtl/>
        </w:rPr>
        <w:t xml:space="preserve"> </w:t>
      </w:r>
      <w:r w:rsidRPr="00D23ADC">
        <w:rPr>
          <w:rFonts w:cs="Arial" w:hint="cs"/>
          <w:sz w:val="28"/>
          <w:szCs w:val="28"/>
          <w:rtl/>
        </w:rPr>
        <w:t>صلّى</w:t>
      </w:r>
      <w:r w:rsidRPr="00D23ADC">
        <w:rPr>
          <w:rFonts w:cs="Arial"/>
          <w:sz w:val="28"/>
          <w:szCs w:val="28"/>
          <w:rtl/>
        </w:rPr>
        <w:t xml:space="preserve"> </w:t>
      </w:r>
      <w:r w:rsidRPr="00D23ADC">
        <w:rPr>
          <w:rFonts w:cs="Arial" w:hint="cs"/>
          <w:sz w:val="28"/>
          <w:szCs w:val="28"/>
          <w:rtl/>
        </w:rPr>
        <w:t>الله</w:t>
      </w:r>
      <w:r w:rsidRPr="00D23ADC">
        <w:rPr>
          <w:rFonts w:cs="Arial"/>
          <w:sz w:val="28"/>
          <w:szCs w:val="28"/>
          <w:rtl/>
        </w:rPr>
        <w:t xml:space="preserve"> </w:t>
      </w:r>
      <w:r w:rsidRPr="00D23ADC">
        <w:rPr>
          <w:rFonts w:cs="Arial" w:hint="cs"/>
          <w:sz w:val="28"/>
          <w:szCs w:val="28"/>
          <w:rtl/>
        </w:rPr>
        <w:t>عليه</w:t>
      </w:r>
      <w:r w:rsidRPr="00D23ADC">
        <w:rPr>
          <w:rFonts w:cs="Arial"/>
          <w:sz w:val="28"/>
          <w:szCs w:val="28"/>
          <w:rtl/>
        </w:rPr>
        <w:t xml:space="preserve"> </w:t>
      </w:r>
      <w:r w:rsidRPr="00D23ADC">
        <w:rPr>
          <w:rFonts w:cs="Arial" w:hint="cs"/>
          <w:sz w:val="28"/>
          <w:szCs w:val="28"/>
          <w:rtl/>
        </w:rPr>
        <w:t>وسلّم</w:t>
      </w:r>
      <w:r w:rsidRPr="00D23ADC">
        <w:rPr>
          <w:rFonts w:cs="Arial"/>
          <w:sz w:val="28"/>
          <w:szCs w:val="28"/>
          <w:rtl/>
        </w:rPr>
        <w:t xml:space="preserve"> </w:t>
      </w:r>
      <w:r w:rsidRPr="00D23ADC">
        <w:rPr>
          <w:rFonts w:cs="Arial" w:hint="cs"/>
          <w:sz w:val="28"/>
          <w:szCs w:val="28"/>
          <w:rtl/>
        </w:rPr>
        <w:t>يقولُهُ؛</w:t>
      </w:r>
      <w:r w:rsidRPr="00D23ADC">
        <w:rPr>
          <w:rFonts w:cs="Arial"/>
          <w:sz w:val="28"/>
          <w:szCs w:val="28"/>
          <w:rtl/>
        </w:rPr>
        <w:t xml:space="preserve"> </w:t>
      </w:r>
      <w:r w:rsidRPr="00D23ADC">
        <w:rPr>
          <w:rFonts w:cs="Arial" w:hint="cs"/>
          <w:sz w:val="28"/>
          <w:szCs w:val="28"/>
          <w:rtl/>
        </w:rPr>
        <w:t>لأنَّ</w:t>
      </w:r>
      <w:r w:rsidRPr="00D23ADC">
        <w:rPr>
          <w:rFonts w:cs="Arial"/>
          <w:sz w:val="28"/>
          <w:szCs w:val="28"/>
          <w:rtl/>
        </w:rPr>
        <w:t xml:space="preserve"> </w:t>
      </w:r>
      <w:r w:rsidRPr="00D23ADC">
        <w:rPr>
          <w:rFonts w:cs="Arial" w:hint="cs"/>
          <w:sz w:val="28"/>
          <w:szCs w:val="28"/>
          <w:rtl/>
        </w:rPr>
        <w:t>مَجالِسَهُ</w:t>
      </w:r>
      <w:r w:rsidRPr="00D23ADC">
        <w:rPr>
          <w:rFonts w:cs="Arial"/>
          <w:sz w:val="28"/>
          <w:szCs w:val="28"/>
          <w:rtl/>
        </w:rPr>
        <w:t xml:space="preserve"> </w:t>
      </w:r>
      <w:r w:rsidRPr="00D23ADC">
        <w:rPr>
          <w:rFonts w:cs="Arial" w:hint="cs"/>
          <w:sz w:val="28"/>
          <w:szCs w:val="28"/>
          <w:rtl/>
        </w:rPr>
        <w:t>ليست</w:t>
      </w:r>
      <w:r w:rsidRPr="00D23ADC">
        <w:rPr>
          <w:rFonts w:cs="Arial"/>
          <w:sz w:val="28"/>
          <w:szCs w:val="28"/>
          <w:rtl/>
        </w:rPr>
        <w:t xml:space="preserve"> </w:t>
      </w:r>
      <w:r w:rsidRPr="00D23ADC">
        <w:rPr>
          <w:rFonts w:cs="Arial" w:hint="cs"/>
          <w:sz w:val="28"/>
          <w:szCs w:val="28"/>
          <w:rtl/>
        </w:rPr>
        <w:t>كذلك،</w:t>
      </w:r>
      <w:r w:rsidRPr="00D23ADC">
        <w:rPr>
          <w:rFonts w:cs="Arial"/>
          <w:sz w:val="28"/>
          <w:szCs w:val="28"/>
          <w:rtl/>
        </w:rPr>
        <w:t xml:space="preserve"> </w:t>
      </w:r>
      <w:r w:rsidRPr="00D23ADC">
        <w:rPr>
          <w:rFonts w:cs="Arial" w:hint="cs"/>
          <w:sz w:val="28"/>
          <w:szCs w:val="28"/>
          <w:rtl/>
        </w:rPr>
        <w:t>وقد</w:t>
      </w:r>
      <w:r w:rsidRPr="00D23ADC">
        <w:rPr>
          <w:rFonts w:cs="Arial"/>
          <w:sz w:val="28"/>
          <w:szCs w:val="28"/>
          <w:rtl/>
        </w:rPr>
        <w:t xml:space="preserve"> </w:t>
      </w:r>
      <w:r w:rsidRPr="00D23ADC">
        <w:rPr>
          <w:rFonts w:cs="Arial" w:hint="cs"/>
          <w:sz w:val="28"/>
          <w:szCs w:val="28"/>
          <w:rtl/>
        </w:rPr>
        <w:t>كان</w:t>
      </w:r>
      <w:r w:rsidRPr="00D23ADC">
        <w:rPr>
          <w:rFonts w:cs="Arial"/>
          <w:sz w:val="28"/>
          <w:szCs w:val="28"/>
          <w:rtl/>
        </w:rPr>
        <w:t xml:space="preserve"> </w:t>
      </w:r>
      <w:r w:rsidRPr="00D23ADC">
        <w:rPr>
          <w:rFonts w:cs="Arial" w:hint="cs"/>
          <w:sz w:val="28"/>
          <w:szCs w:val="28"/>
          <w:rtl/>
        </w:rPr>
        <w:t>كثيرَ</w:t>
      </w:r>
      <w:r w:rsidRPr="00D23ADC">
        <w:rPr>
          <w:rFonts w:cs="Arial"/>
          <w:sz w:val="28"/>
          <w:szCs w:val="28"/>
          <w:rtl/>
        </w:rPr>
        <w:t xml:space="preserve"> </w:t>
      </w:r>
      <w:r w:rsidRPr="00D23ADC">
        <w:rPr>
          <w:rFonts w:cs="Arial" w:hint="cs"/>
          <w:sz w:val="28"/>
          <w:szCs w:val="28"/>
          <w:rtl/>
        </w:rPr>
        <w:t>المَجالِسِ</w:t>
      </w:r>
      <w:r w:rsidRPr="00D23ADC">
        <w:rPr>
          <w:rFonts w:cs="Arial"/>
          <w:sz w:val="28"/>
          <w:szCs w:val="28"/>
          <w:rtl/>
        </w:rPr>
        <w:t xml:space="preserve"> </w:t>
      </w:r>
      <w:r w:rsidRPr="00D23ADC">
        <w:rPr>
          <w:rFonts w:cs="Arial" w:hint="cs"/>
          <w:sz w:val="28"/>
          <w:szCs w:val="28"/>
          <w:rtl/>
        </w:rPr>
        <w:t>مع</w:t>
      </w:r>
      <w:r w:rsidRPr="00D23ADC">
        <w:rPr>
          <w:rFonts w:cs="Arial"/>
          <w:sz w:val="28"/>
          <w:szCs w:val="28"/>
          <w:rtl/>
        </w:rPr>
        <w:t xml:space="preserve"> </w:t>
      </w:r>
      <w:r w:rsidRPr="00D23ADC">
        <w:rPr>
          <w:rFonts w:cs="Arial" w:hint="cs"/>
          <w:sz w:val="28"/>
          <w:szCs w:val="28"/>
          <w:rtl/>
        </w:rPr>
        <w:t>أزواجِهِ</w:t>
      </w:r>
      <w:r w:rsidRPr="00D23ADC">
        <w:rPr>
          <w:rFonts w:cs="Arial"/>
          <w:sz w:val="28"/>
          <w:szCs w:val="28"/>
          <w:rtl/>
        </w:rPr>
        <w:t xml:space="preserve"> </w:t>
      </w:r>
      <w:r w:rsidRPr="00D23ADC">
        <w:rPr>
          <w:rFonts w:cs="Arial" w:hint="cs"/>
          <w:sz w:val="28"/>
          <w:szCs w:val="28"/>
          <w:rtl/>
        </w:rPr>
        <w:t>وولدِهِ</w:t>
      </w:r>
      <w:r w:rsidRPr="00D23ADC">
        <w:rPr>
          <w:rFonts w:cs="Arial"/>
          <w:sz w:val="28"/>
          <w:szCs w:val="28"/>
          <w:rtl/>
        </w:rPr>
        <w:t xml:space="preserve"> </w:t>
      </w:r>
      <w:r w:rsidRPr="00D23ADC">
        <w:rPr>
          <w:rFonts w:cs="Arial" w:hint="cs"/>
          <w:sz w:val="28"/>
          <w:szCs w:val="28"/>
          <w:rtl/>
        </w:rPr>
        <w:t>وأصحابِهِ</w:t>
      </w:r>
      <w:r w:rsidRPr="00D23ADC">
        <w:rPr>
          <w:rFonts w:cs="Arial"/>
          <w:sz w:val="28"/>
          <w:szCs w:val="28"/>
          <w:rtl/>
        </w:rPr>
        <w:t xml:space="preserve"> </w:t>
      </w:r>
      <w:r w:rsidRPr="00D23ADC">
        <w:rPr>
          <w:rFonts w:cs="Arial" w:hint="cs"/>
          <w:sz w:val="28"/>
          <w:szCs w:val="28"/>
          <w:rtl/>
        </w:rPr>
        <w:t>في</w:t>
      </w:r>
      <w:r w:rsidRPr="00D23ADC">
        <w:rPr>
          <w:rFonts w:cs="Arial"/>
          <w:sz w:val="28"/>
          <w:szCs w:val="28"/>
          <w:rtl/>
        </w:rPr>
        <w:t xml:space="preserve"> </w:t>
      </w:r>
      <w:r w:rsidRPr="00D23ADC">
        <w:rPr>
          <w:rFonts w:cs="Arial" w:hint="cs"/>
          <w:sz w:val="28"/>
          <w:szCs w:val="28"/>
          <w:rtl/>
        </w:rPr>
        <w:t>الدِّينِ</w:t>
      </w:r>
      <w:r w:rsidRPr="00D23ADC">
        <w:rPr>
          <w:rFonts w:cs="Arial"/>
          <w:sz w:val="28"/>
          <w:szCs w:val="28"/>
          <w:rtl/>
        </w:rPr>
        <w:t xml:space="preserve"> </w:t>
      </w:r>
      <w:r w:rsidRPr="00D23ADC">
        <w:rPr>
          <w:rFonts w:cs="Arial" w:hint="cs"/>
          <w:sz w:val="28"/>
          <w:szCs w:val="28"/>
          <w:rtl/>
        </w:rPr>
        <w:t>والدُّنيا،</w:t>
      </w:r>
      <w:r w:rsidRPr="00D23ADC">
        <w:rPr>
          <w:rFonts w:cs="Arial"/>
          <w:sz w:val="28"/>
          <w:szCs w:val="28"/>
          <w:rtl/>
        </w:rPr>
        <w:t xml:space="preserve"> </w:t>
      </w:r>
      <w:r w:rsidRPr="00D23ADC">
        <w:rPr>
          <w:rFonts w:cs="Arial" w:hint="cs"/>
          <w:sz w:val="28"/>
          <w:szCs w:val="28"/>
          <w:rtl/>
        </w:rPr>
        <w:t>ولو</w:t>
      </w:r>
      <w:r w:rsidRPr="00D23ADC">
        <w:rPr>
          <w:rFonts w:cs="Arial"/>
          <w:sz w:val="28"/>
          <w:szCs w:val="28"/>
          <w:rtl/>
        </w:rPr>
        <w:t xml:space="preserve"> </w:t>
      </w:r>
      <w:r w:rsidRPr="00D23ADC">
        <w:rPr>
          <w:rFonts w:cs="Arial" w:hint="cs"/>
          <w:sz w:val="28"/>
          <w:szCs w:val="28"/>
          <w:rtl/>
        </w:rPr>
        <w:t>كان</w:t>
      </w:r>
      <w:r w:rsidRPr="00D23ADC">
        <w:rPr>
          <w:rFonts w:cs="Arial"/>
          <w:sz w:val="28"/>
          <w:szCs w:val="28"/>
          <w:rtl/>
        </w:rPr>
        <w:t xml:space="preserve"> </w:t>
      </w:r>
      <w:r w:rsidRPr="00D23ADC">
        <w:rPr>
          <w:rFonts w:cs="Arial" w:hint="cs"/>
          <w:sz w:val="28"/>
          <w:szCs w:val="28"/>
          <w:rtl/>
        </w:rPr>
        <w:t>يقولُهُ</w:t>
      </w:r>
      <w:r w:rsidRPr="00D23ADC">
        <w:rPr>
          <w:rFonts w:cs="Arial"/>
          <w:sz w:val="28"/>
          <w:szCs w:val="28"/>
          <w:rtl/>
        </w:rPr>
        <w:t xml:space="preserve"> </w:t>
      </w:r>
      <w:r w:rsidRPr="00D23ADC">
        <w:rPr>
          <w:rFonts w:cs="Arial" w:hint="cs"/>
          <w:sz w:val="28"/>
          <w:szCs w:val="28"/>
          <w:rtl/>
        </w:rPr>
        <w:t>في</w:t>
      </w:r>
      <w:r w:rsidRPr="00D23ADC">
        <w:rPr>
          <w:rFonts w:cs="Arial"/>
          <w:sz w:val="28"/>
          <w:szCs w:val="28"/>
          <w:rtl/>
        </w:rPr>
        <w:t xml:space="preserve"> </w:t>
      </w:r>
      <w:r w:rsidRPr="00D23ADC">
        <w:rPr>
          <w:rFonts w:cs="Arial" w:hint="cs"/>
          <w:sz w:val="28"/>
          <w:szCs w:val="28"/>
          <w:rtl/>
        </w:rPr>
        <w:t>كلِّ</w:t>
      </w:r>
      <w:r w:rsidRPr="00D23ADC">
        <w:rPr>
          <w:rFonts w:cs="Arial"/>
          <w:sz w:val="28"/>
          <w:szCs w:val="28"/>
          <w:rtl/>
        </w:rPr>
        <w:t xml:space="preserve"> </w:t>
      </w:r>
      <w:r w:rsidRPr="00D23ADC">
        <w:rPr>
          <w:rFonts w:cs="Arial" w:hint="cs"/>
          <w:sz w:val="28"/>
          <w:szCs w:val="28"/>
          <w:rtl/>
        </w:rPr>
        <w:t>مَجلسٍ،</w:t>
      </w:r>
      <w:r w:rsidRPr="00D23ADC">
        <w:rPr>
          <w:rFonts w:cs="Arial"/>
          <w:sz w:val="28"/>
          <w:szCs w:val="28"/>
          <w:rtl/>
        </w:rPr>
        <w:t xml:space="preserve"> </w:t>
      </w:r>
      <w:r w:rsidRPr="00D23ADC">
        <w:rPr>
          <w:rFonts w:cs="Arial" w:hint="cs"/>
          <w:sz w:val="28"/>
          <w:szCs w:val="28"/>
          <w:rtl/>
        </w:rPr>
        <w:t>لَنُقِلَ</w:t>
      </w:r>
      <w:r w:rsidRPr="00D23ADC">
        <w:rPr>
          <w:rFonts w:cs="Arial"/>
          <w:sz w:val="28"/>
          <w:szCs w:val="28"/>
          <w:rtl/>
        </w:rPr>
        <w:t xml:space="preserve"> </w:t>
      </w:r>
      <w:r w:rsidRPr="00D23ADC">
        <w:rPr>
          <w:rFonts w:cs="Arial" w:hint="cs"/>
          <w:sz w:val="28"/>
          <w:szCs w:val="28"/>
          <w:rtl/>
        </w:rPr>
        <w:t>ذلك</w:t>
      </w:r>
      <w:r w:rsidRPr="00D23ADC">
        <w:rPr>
          <w:rFonts w:cs="Arial"/>
          <w:sz w:val="28"/>
          <w:szCs w:val="28"/>
          <w:rtl/>
        </w:rPr>
        <w:t xml:space="preserve"> </w:t>
      </w:r>
      <w:r w:rsidRPr="00D23ADC">
        <w:rPr>
          <w:rFonts w:cs="Arial" w:hint="cs"/>
          <w:sz w:val="28"/>
          <w:szCs w:val="28"/>
          <w:rtl/>
        </w:rPr>
        <w:t>واستفاضَ</w:t>
      </w:r>
      <w:r w:rsidRPr="00D23ADC">
        <w:rPr>
          <w:rFonts w:cs="Arial"/>
          <w:sz w:val="28"/>
          <w:szCs w:val="28"/>
          <w:rtl/>
        </w:rPr>
        <w:t xml:space="preserve"> </w:t>
      </w:r>
      <w:r w:rsidRPr="00D23ADC">
        <w:rPr>
          <w:rFonts w:cs="Arial" w:hint="cs"/>
          <w:sz w:val="28"/>
          <w:szCs w:val="28"/>
          <w:rtl/>
        </w:rPr>
        <w:t>واشتَهَر</w:t>
      </w:r>
      <w:r w:rsidRPr="00D23ADC">
        <w:rPr>
          <w:rFonts w:cs="Arial"/>
          <w:sz w:val="28"/>
          <w:szCs w:val="28"/>
          <w:rtl/>
        </w:rPr>
        <w:t>.</w:t>
      </w:r>
    </w:p>
    <w:p w:rsidR="0037592F" w:rsidRPr="00D23ADC" w:rsidRDefault="0037592F" w:rsidP="0037592F">
      <w:pPr>
        <w:bidi/>
        <w:jc w:val="both"/>
        <w:rPr>
          <w:sz w:val="28"/>
          <w:szCs w:val="28"/>
        </w:rPr>
      </w:pPr>
      <w:r w:rsidRPr="00D23ADC">
        <w:rPr>
          <w:rFonts w:cs="Arial" w:hint="cs"/>
          <w:sz w:val="28"/>
          <w:szCs w:val="28"/>
          <w:rtl/>
        </w:rPr>
        <w:t>ولا</w:t>
      </w:r>
      <w:r w:rsidRPr="00D23ADC">
        <w:rPr>
          <w:rFonts w:cs="Arial"/>
          <w:sz w:val="28"/>
          <w:szCs w:val="28"/>
          <w:rtl/>
        </w:rPr>
        <w:t xml:space="preserve"> </w:t>
      </w:r>
      <w:r w:rsidRPr="00D23ADC">
        <w:rPr>
          <w:rFonts w:cs="Arial" w:hint="cs"/>
          <w:sz w:val="28"/>
          <w:szCs w:val="28"/>
          <w:rtl/>
        </w:rPr>
        <w:t>تُشرَعُ</w:t>
      </w:r>
      <w:r w:rsidRPr="00D23ADC">
        <w:rPr>
          <w:rFonts w:cs="Arial"/>
          <w:sz w:val="28"/>
          <w:szCs w:val="28"/>
          <w:rtl/>
        </w:rPr>
        <w:t xml:space="preserve"> </w:t>
      </w:r>
      <w:r w:rsidRPr="00D23ADC">
        <w:rPr>
          <w:rFonts w:cs="Arial" w:hint="cs"/>
          <w:sz w:val="28"/>
          <w:szCs w:val="28"/>
          <w:rtl/>
        </w:rPr>
        <w:t>كفَّارةُ</w:t>
      </w:r>
      <w:r w:rsidRPr="00D23ADC">
        <w:rPr>
          <w:rFonts w:cs="Arial"/>
          <w:sz w:val="28"/>
          <w:szCs w:val="28"/>
          <w:rtl/>
        </w:rPr>
        <w:t xml:space="preserve"> </w:t>
      </w:r>
      <w:r w:rsidRPr="00D23ADC">
        <w:rPr>
          <w:rFonts w:cs="Arial" w:hint="cs"/>
          <w:sz w:val="28"/>
          <w:szCs w:val="28"/>
          <w:rtl/>
        </w:rPr>
        <w:t>المَجْلِسِ</w:t>
      </w:r>
      <w:r w:rsidRPr="00D23ADC">
        <w:rPr>
          <w:rFonts w:cs="Arial"/>
          <w:sz w:val="28"/>
          <w:szCs w:val="28"/>
          <w:rtl/>
        </w:rPr>
        <w:t xml:space="preserve"> </w:t>
      </w:r>
      <w:r w:rsidRPr="00D23ADC">
        <w:rPr>
          <w:rFonts w:cs="Arial" w:hint="cs"/>
          <w:sz w:val="28"/>
          <w:szCs w:val="28"/>
          <w:rtl/>
        </w:rPr>
        <w:t>لِمَنْ</w:t>
      </w:r>
      <w:r w:rsidRPr="00D23ADC">
        <w:rPr>
          <w:rFonts w:cs="Arial"/>
          <w:sz w:val="28"/>
          <w:szCs w:val="28"/>
          <w:rtl/>
        </w:rPr>
        <w:t xml:space="preserve"> </w:t>
      </w:r>
      <w:r w:rsidRPr="00D23ADC">
        <w:rPr>
          <w:rFonts w:cs="Arial" w:hint="cs"/>
          <w:sz w:val="28"/>
          <w:szCs w:val="28"/>
          <w:rtl/>
        </w:rPr>
        <w:t>كان</w:t>
      </w:r>
      <w:r w:rsidRPr="00D23ADC">
        <w:rPr>
          <w:rFonts w:cs="Arial"/>
          <w:sz w:val="28"/>
          <w:szCs w:val="28"/>
          <w:rtl/>
        </w:rPr>
        <w:t xml:space="preserve"> </w:t>
      </w:r>
      <w:r w:rsidRPr="00D23ADC">
        <w:rPr>
          <w:rFonts w:cs="Arial" w:hint="cs"/>
          <w:sz w:val="28"/>
          <w:szCs w:val="28"/>
          <w:rtl/>
        </w:rPr>
        <w:t>جالسًا</w:t>
      </w:r>
      <w:r w:rsidRPr="00D23ADC">
        <w:rPr>
          <w:rFonts w:cs="Arial"/>
          <w:sz w:val="28"/>
          <w:szCs w:val="28"/>
          <w:rtl/>
        </w:rPr>
        <w:t xml:space="preserve"> </w:t>
      </w:r>
      <w:r w:rsidRPr="00D23ADC">
        <w:rPr>
          <w:rFonts w:cs="Arial" w:hint="cs"/>
          <w:sz w:val="28"/>
          <w:szCs w:val="28"/>
          <w:rtl/>
        </w:rPr>
        <w:t>وحدَهُ،</w:t>
      </w:r>
      <w:r w:rsidRPr="00D23ADC">
        <w:rPr>
          <w:rFonts w:cs="Arial"/>
          <w:sz w:val="28"/>
          <w:szCs w:val="28"/>
          <w:rtl/>
        </w:rPr>
        <w:t xml:space="preserve"> </w:t>
      </w:r>
      <w:r w:rsidRPr="00D23ADC">
        <w:rPr>
          <w:rFonts w:cs="Arial" w:hint="cs"/>
          <w:sz w:val="28"/>
          <w:szCs w:val="28"/>
          <w:rtl/>
        </w:rPr>
        <w:t>أو</w:t>
      </w:r>
      <w:r w:rsidRPr="00D23ADC">
        <w:rPr>
          <w:rFonts w:cs="Arial"/>
          <w:sz w:val="28"/>
          <w:szCs w:val="28"/>
          <w:rtl/>
        </w:rPr>
        <w:t xml:space="preserve"> </w:t>
      </w:r>
      <w:r w:rsidRPr="00D23ADC">
        <w:rPr>
          <w:rFonts w:cs="Arial" w:hint="cs"/>
          <w:sz w:val="28"/>
          <w:szCs w:val="28"/>
          <w:rtl/>
        </w:rPr>
        <w:t>كان</w:t>
      </w:r>
      <w:r w:rsidRPr="00D23ADC">
        <w:rPr>
          <w:rFonts w:cs="Arial"/>
          <w:sz w:val="28"/>
          <w:szCs w:val="28"/>
          <w:rtl/>
        </w:rPr>
        <w:t xml:space="preserve"> </w:t>
      </w:r>
      <w:r w:rsidRPr="00D23ADC">
        <w:rPr>
          <w:rFonts w:cs="Arial" w:hint="cs"/>
          <w:sz w:val="28"/>
          <w:szCs w:val="28"/>
          <w:rtl/>
        </w:rPr>
        <w:t>مع</w:t>
      </w:r>
      <w:r w:rsidRPr="00D23ADC">
        <w:rPr>
          <w:rFonts w:cs="Arial"/>
          <w:sz w:val="28"/>
          <w:szCs w:val="28"/>
          <w:rtl/>
        </w:rPr>
        <w:t xml:space="preserve"> </w:t>
      </w:r>
      <w:r w:rsidRPr="00D23ADC">
        <w:rPr>
          <w:rFonts w:cs="Arial" w:hint="cs"/>
          <w:sz w:val="28"/>
          <w:szCs w:val="28"/>
          <w:rtl/>
        </w:rPr>
        <w:t>جماعةٍ</w:t>
      </w:r>
      <w:r w:rsidRPr="00D23ADC">
        <w:rPr>
          <w:rFonts w:cs="Arial"/>
          <w:sz w:val="28"/>
          <w:szCs w:val="28"/>
          <w:rtl/>
        </w:rPr>
        <w:t xml:space="preserve"> </w:t>
      </w:r>
      <w:r w:rsidRPr="00D23ADC">
        <w:rPr>
          <w:rFonts w:cs="Arial" w:hint="cs"/>
          <w:sz w:val="28"/>
          <w:szCs w:val="28"/>
          <w:rtl/>
        </w:rPr>
        <w:t>يَنتظِرونَ</w:t>
      </w:r>
      <w:r w:rsidRPr="00D23ADC">
        <w:rPr>
          <w:rFonts w:cs="Arial"/>
          <w:sz w:val="28"/>
          <w:szCs w:val="28"/>
          <w:rtl/>
        </w:rPr>
        <w:t xml:space="preserve"> </w:t>
      </w:r>
      <w:r w:rsidRPr="00D23ADC">
        <w:rPr>
          <w:rFonts w:cs="Arial" w:hint="cs"/>
          <w:sz w:val="28"/>
          <w:szCs w:val="28"/>
          <w:rtl/>
        </w:rPr>
        <w:t>أو</w:t>
      </w:r>
      <w:r w:rsidRPr="00D23ADC">
        <w:rPr>
          <w:rFonts w:cs="Arial"/>
          <w:sz w:val="28"/>
          <w:szCs w:val="28"/>
          <w:rtl/>
        </w:rPr>
        <w:t xml:space="preserve"> </w:t>
      </w:r>
      <w:r w:rsidRPr="00D23ADC">
        <w:rPr>
          <w:rFonts w:cs="Arial" w:hint="cs"/>
          <w:sz w:val="28"/>
          <w:szCs w:val="28"/>
          <w:rtl/>
        </w:rPr>
        <w:t>يَتحدَّثونَ</w:t>
      </w:r>
      <w:r w:rsidRPr="00D23ADC">
        <w:rPr>
          <w:rFonts w:cs="Arial"/>
          <w:sz w:val="28"/>
          <w:szCs w:val="28"/>
          <w:rtl/>
        </w:rPr>
        <w:t xml:space="preserve"> </w:t>
      </w:r>
      <w:r w:rsidRPr="00D23ADC">
        <w:rPr>
          <w:rFonts w:cs="Arial" w:hint="cs"/>
          <w:sz w:val="28"/>
          <w:szCs w:val="28"/>
          <w:rtl/>
        </w:rPr>
        <w:t>ولا</w:t>
      </w:r>
      <w:r w:rsidRPr="00D23ADC">
        <w:rPr>
          <w:rFonts w:cs="Arial"/>
          <w:sz w:val="28"/>
          <w:szCs w:val="28"/>
          <w:rtl/>
        </w:rPr>
        <w:t xml:space="preserve"> </w:t>
      </w:r>
      <w:r w:rsidRPr="00D23ADC">
        <w:rPr>
          <w:rFonts w:cs="Arial" w:hint="cs"/>
          <w:sz w:val="28"/>
          <w:szCs w:val="28"/>
          <w:rtl/>
        </w:rPr>
        <w:t>لَغَطَ</w:t>
      </w:r>
      <w:r w:rsidRPr="00D23ADC">
        <w:rPr>
          <w:rFonts w:cs="Arial"/>
          <w:sz w:val="28"/>
          <w:szCs w:val="28"/>
          <w:rtl/>
        </w:rPr>
        <w:t xml:space="preserve"> </w:t>
      </w:r>
      <w:r w:rsidRPr="00D23ADC">
        <w:rPr>
          <w:rFonts w:cs="Arial" w:hint="cs"/>
          <w:sz w:val="28"/>
          <w:szCs w:val="28"/>
          <w:rtl/>
        </w:rPr>
        <w:t>في</w:t>
      </w:r>
      <w:r w:rsidRPr="00D23ADC">
        <w:rPr>
          <w:rFonts w:cs="Arial"/>
          <w:sz w:val="28"/>
          <w:szCs w:val="28"/>
          <w:rtl/>
        </w:rPr>
        <w:t xml:space="preserve"> </w:t>
      </w:r>
      <w:r w:rsidRPr="00D23ADC">
        <w:rPr>
          <w:rFonts w:cs="Arial" w:hint="cs"/>
          <w:sz w:val="28"/>
          <w:szCs w:val="28"/>
          <w:rtl/>
        </w:rPr>
        <w:t>مَجلِسِهم،</w:t>
      </w:r>
      <w:r w:rsidRPr="00D23ADC">
        <w:rPr>
          <w:rFonts w:cs="Arial"/>
          <w:sz w:val="28"/>
          <w:szCs w:val="28"/>
          <w:rtl/>
        </w:rPr>
        <w:t xml:space="preserve"> </w:t>
      </w:r>
      <w:r w:rsidRPr="00D23ADC">
        <w:rPr>
          <w:rFonts w:cs="Arial" w:hint="cs"/>
          <w:sz w:val="28"/>
          <w:szCs w:val="28"/>
          <w:rtl/>
        </w:rPr>
        <w:t>فضلاً</w:t>
      </w:r>
      <w:r w:rsidRPr="00D23ADC">
        <w:rPr>
          <w:rFonts w:cs="Arial"/>
          <w:sz w:val="28"/>
          <w:szCs w:val="28"/>
          <w:rtl/>
        </w:rPr>
        <w:t xml:space="preserve"> </w:t>
      </w:r>
      <w:r w:rsidRPr="00D23ADC">
        <w:rPr>
          <w:rFonts w:cs="Arial" w:hint="cs"/>
          <w:sz w:val="28"/>
          <w:szCs w:val="28"/>
          <w:rtl/>
        </w:rPr>
        <w:t>عن</w:t>
      </w:r>
      <w:r w:rsidRPr="00D23ADC">
        <w:rPr>
          <w:rFonts w:cs="Arial"/>
          <w:sz w:val="28"/>
          <w:szCs w:val="28"/>
          <w:rtl/>
        </w:rPr>
        <w:t xml:space="preserve"> </w:t>
      </w:r>
      <w:r w:rsidRPr="00D23ADC">
        <w:rPr>
          <w:rFonts w:cs="Arial" w:hint="cs"/>
          <w:sz w:val="28"/>
          <w:szCs w:val="28"/>
          <w:rtl/>
        </w:rPr>
        <w:t>مَجالِسِ</w:t>
      </w:r>
      <w:r w:rsidRPr="00D23ADC">
        <w:rPr>
          <w:rFonts w:cs="Arial"/>
          <w:sz w:val="28"/>
          <w:szCs w:val="28"/>
          <w:rtl/>
        </w:rPr>
        <w:t xml:space="preserve"> </w:t>
      </w:r>
      <w:r w:rsidRPr="00D23ADC">
        <w:rPr>
          <w:rFonts w:cs="Arial" w:hint="cs"/>
          <w:sz w:val="28"/>
          <w:szCs w:val="28"/>
          <w:rtl/>
        </w:rPr>
        <w:t>الذِّكْرِ</w:t>
      </w:r>
      <w:r w:rsidRPr="00D23ADC">
        <w:rPr>
          <w:rFonts w:cs="Arial"/>
          <w:sz w:val="28"/>
          <w:szCs w:val="28"/>
          <w:rtl/>
        </w:rPr>
        <w:t xml:space="preserve"> </w:t>
      </w:r>
      <w:r w:rsidRPr="00D23ADC">
        <w:rPr>
          <w:rFonts w:cs="Arial" w:hint="cs"/>
          <w:sz w:val="28"/>
          <w:szCs w:val="28"/>
          <w:rtl/>
        </w:rPr>
        <w:t>والصلاةِ</w:t>
      </w:r>
      <w:r w:rsidRPr="00D23ADC">
        <w:rPr>
          <w:rFonts w:cs="Arial"/>
          <w:sz w:val="28"/>
          <w:szCs w:val="28"/>
          <w:rtl/>
        </w:rPr>
        <w:t xml:space="preserve"> </w:t>
      </w:r>
      <w:r w:rsidRPr="00D23ADC">
        <w:rPr>
          <w:rFonts w:cs="Arial" w:hint="cs"/>
          <w:sz w:val="28"/>
          <w:szCs w:val="28"/>
          <w:rtl/>
        </w:rPr>
        <w:t>وغيرِها</w:t>
      </w:r>
      <w:r w:rsidRPr="00D23ADC">
        <w:rPr>
          <w:rFonts w:cs="Arial"/>
          <w:sz w:val="28"/>
          <w:szCs w:val="28"/>
          <w:rtl/>
        </w:rPr>
        <w:t>.</w:t>
      </w:r>
    </w:p>
    <w:p w:rsidR="0037592F" w:rsidRDefault="0037592F" w:rsidP="0037592F">
      <w:pPr>
        <w:bidi/>
        <w:jc w:val="both"/>
        <w:rPr>
          <w:rFonts w:cs="Arial"/>
          <w:sz w:val="28"/>
          <w:szCs w:val="28"/>
          <w:rtl/>
        </w:rPr>
      </w:pPr>
      <w:r w:rsidRPr="00D23ADC">
        <w:rPr>
          <w:rFonts w:cs="Arial" w:hint="cs"/>
          <w:sz w:val="28"/>
          <w:szCs w:val="28"/>
          <w:rtl/>
        </w:rPr>
        <w:t>وأمَّا</w:t>
      </w:r>
      <w:r w:rsidRPr="00D23ADC">
        <w:rPr>
          <w:rFonts w:cs="Arial"/>
          <w:sz w:val="28"/>
          <w:szCs w:val="28"/>
          <w:rtl/>
        </w:rPr>
        <w:t xml:space="preserve"> </w:t>
      </w:r>
      <w:r w:rsidRPr="00D23ADC">
        <w:rPr>
          <w:rFonts w:cs="Arial" w:hint="cs"/>
          <w:sz w:val="28"/>
          <w:szCs w:val="28"/>
          <w:rtl/>
        </w:rPr>
        <w:t>حديثُ</w:t>
      </w:r>
      <w:r w:rsidRPr="00D23ADC">
        <w:rPr>
          <w:rFonts w:cs="Arial"/>
          <w:sz w:val="28"/>
          <w:szCs w:val="28"/>
          <w:rtl/>
        </w:rPr>
        <w:t xml:space="preserve"> </w:t>
      </w:r>
      <w:r w:rsidRPr="00D23ADC">
        <w:rPr>
          <w:rFonts w:cs="Arial" w:hint="cs"/>
          <w:sz w:val="28"/>
          <w:szCs w:val="28"/>
          <w:rtl/>
        </w:rPr>
        <w:t>عائشةَ</w:t>
      </w:r>
      <w:r w:rsidRPr="00D23ADC">
        <w:rPr>
          <w:rFonts w:cs="Arial"/>
          <w:sz w:val="28"/>
          <w:szCs w:val="28"/>
          <w:rtl/>
        </w:rPr>
        <w:t xml:space="preserve"> </w:t>
      </w:r>
      <w:r w:rsidRPr="00D23ADC">
        <w:rPr>
          <w:rFonts w:cs="Arial" w:hint="cs"/>
          <w:sz w:val="28"/>
          <w:szCs w:val="28"/>
          <w:rtl/>
        </w:rPr>
        <w:t>عندَ</w:t>
      </w:r>
      <w:r w:rsidRPr="00D23ADC">
        <w:rPr>
          <w:rFonts w:cs="Arial"/>
          <w:sz w:val="28"/>
          <w:szCs w:val="28"/>
          <w:rtl/>
        </w:rPr>
        <w:t xml:space="preserve"> </w:t>
      </w:r>
      <w:r w:rsidRPr="00D23ADC">
        <w:rPr>
          <w:rFonts w:cs="Arial" w:hint="cs"/>
          <w:sz w:val="28"/>
          <w:szCs w:val="28"/>
          <w:rtl/>
        </w:rPr>
        <w:t>النَّسَائيِّ؛</w:t>
      </w:r>
      <w:r w:rsidRPr="00D23ADC">
        <w:rPr>
          <w:rFonts w:cs="Arial"/>
          <w:sz w:val="28"/>
          <w:szCs w:val="28"/>
          <w:rtl/>
        </w:rPr>
        <w:t xml:space="preserve"> </w:t>
      </w:r>
      <w:r w:rsidRPr="00D23ADC">
        <w:rPr>
          <w:rFonts w:cs="Arial" w:hint="cs"/>
          <w:sz w:val="28"/>
          <w:szCs w:val="28"/>
          <w:rtl/>
        </w:rPr>
        <w:t>أنَّها</w:t>
      </w:r>
      <w:r w:rsidRPr="00D23ADC">
        <w:rPr>
          <w:rFonts w:cs="Arial"/>
          <w:sz w:val="28"/>
          <w:szCs w:val="28"/>
          <w:rtl/>
        </w:rPr>
        <w:t xml:space="preserve"> </w:t>
      </w:r>
      <w:r w:rsidRPr="00D23ADC">
        <w:rPr>
          <w:rFonts w:cs="Arial" w:hint="cs"/>
          <w:sz w:val="28"/>
          <w:szCs w:val="28"/>
          <w:rtl/>
        </w:rPr>
        <w:t>قالتْ</w:t>
      </w:r>
      <w:r w:rsidRPr="00D23ADC">
        <w:rPr>
          <w:rFonts w:cs="Arial"/>
          <w:sz w:val="28"/>
          <w:szCs w:val="28"/>
          <w:rtl/>
        </w:rPr>
        <w:t xml:space="preserve">: </w:t>
      </w:r>
      <w:r w:rsidRPr="00D23ADC">
        <w:rPr>
          <w:rFonts w:cs="Arial" w:hint="cs"/>
          <w:sz w:val="28"/>
          <w:szCs w:val="28"/>
          <w:rtl/>
        </w:rPr>
        <w:t>مَا</w:t>
      </w:r>
      <w:r w:rsidRPr="00D23ADC">
        <w:rPr>
          <w:rFonts w:cs="Arial"/>
          <w:sz w:val="28"/>
          <w:szCs w:val="28"/>
          <w:rtl/>
        </w:rPr>
        <w:t xml:space="preserve"> </w:t>
      </w:r>
      <w:r w:rsidRPr="00D23ADC">
        <w:rPr>
          <w:rFonts w:cs="Arial" w:hint="cs"/>
          <w:sz w:val="28"/>
          <w:szCs w:val="28"/>
          <w:rtl/>
        </w:rPr>
        <w:t>جَلَسَ</w:t>
      </w:r>
      <w:r w:rsidRPr="00D23ADC">
        <w:rPr>
          <w:rFonts w:cs="Arial"/>
          <w:sz w:val="28"/>
          <w:szCs w:val="28"/>
          <w:rtl/>
        </w:rPr>
        <w:t xml:space="preserve"> </w:t>
      </w:r>
      <w:r w:rsidRPr="00D23ADC">
        <w:rPr>
          <w:rFonts w:cs="Arial" w:hint="cs"/>
          <w:sz w:val="28"/>
          <w:szCs w:val="28"/>
          <w:rtl/>
        </w:rPr>
        <w:t>رَسُولُ</w:t>
      </w:r>
      <w:r w:rsidRPr="00D23ADC">
        <w:rPr>
          <w:rFonts w:cs="Arial"/>
          <w:sz w:val="28"/>
          <w:szCs w:val="28"/>
          <w:rtl/>
        </w:rPr>
        <w:t xml:space="preserve"> </w:t>
      </w:r>
      <w:r w:rsidRPr="00D23ADC">
        <w:rPr>
          <w:rFonts w:cs="Arial" w:hint="cs"/>
          <w:sz w:val="28"/>
          <w:szCs w:val="28"/>
          <w:rtl/>
        </w:rPr>
        <w:t>اللهِ</w:t>
      </w:r>
      <w:r w:rsidRPr="00D23ADC">
        <w:rPr>
          <w:rFonts w:cs="Arial"/>
          <w:sz w:val="28"/>
          <w:szCs w:val="28"/>
          <w:rtl/>
        </w:rPr>
        <w:t xml:space="preserve"> </w:t>
      </w:r>
      <w:r w:rsidRPr="00D23ADC">
        <w:rPr>
          <w:rFonts w:cs="Arial" w:hint="cs"/>
          <w:sz w:val="28"/>
          <w:szCs w:val="28"/>
          <w:rtl/>
        </w:rPr>
        <w:t>صلّى</w:t>
      </w:r>
      <w:r w:rsidRPr="00D23ADC">
        <w:rPr>
          <w:rFonts w:cs="Arial"/>
          <w:sz w:val="28"/>
          <w:szCs w:val="28"/>
          <w:rtl/>
        </w:rPr>
        <w:t xml:space="preserve"> </w:t>
      </w:r>
      <w:r w:rsidRPr="00D23ADC">
        <w:rPr>
          <w:rFonts w:cs="Arial" w:hint="cs"/>
          <w:sz w:val="28"/>
          <w:szCs w:val="28"/>
          <w:rtl/>
        </w:rPr>
        <w:t>الله</w:t>
      </w:r>
      <w:r w:rsidRPr="00D23ADC">
        <w:rPr>
          <w:rFonts w:cs="Arial"/>
          <w:sz w:val="28"/>
          <w:szCs w:val="28"/>
          <w:rtl/>
        </w:rPr>
        <w:t xml:space="preserve"> </w:t>
      </w:r>
      <w:r w:rsidRPr="00D23ADC">
        <w:rPr>
          <w:rFonts w:cs="Arial" w:hint="cs"/>
          <w:sz w:val="28"/>
          <w:szCs w:val="28"/>
          <w:rtl/>
        </w:rPr>
        <w:t>عليه</w:t>
      </w:r>
      <w:r w:rsidRPr="00D23ADC">
        <w:rPr>
          <w:rFonts w:cs="Arial"/>
          <w:sz w:val="28"/>
          <w:szCs w:val="28"/>
          <w:rtl/>
        </w:rPr>
        <w:t xml:space="preserve"> </w:t>
      </w:r>
      <w:r w:rsidRPr="00D23ADC">
        <w:rPr>
          <w:rFonts w:cs="Arial" w:hint="cs"/>
          <w:sz w:val="28"/>
          <w:szCs w:val="28"/>
          <w:rtl/>
        </w:rPr>
        <w:t>وسلّم</w:t>
      </w:r>
      <w:r w:rsidRPr="00D23ADC">
        <w:rPr>
          <w:rFonts w:cs="Arial"/>
          <w:sz w:val="28"/>
          <w:szCs w:val="28"/>
          <w:rtl/>
        </w:rPr>
        <w:t xml:space="preserve"> </w:t>
      </w:r>
      <w:r w:rsidRPr="00D23ADC">
        <w:rPr>
          <w:rFonts w:cs="Arial" w:hint="cs"/>
          <w:sz w:val="28"/>
          <w:szCs w:val="28"/>
          <w:rtl/>
        </w:rPr>
        <w:t>مَجْلِسًا</w:t>
      </w:r>
      <w:r w:rsidRPr="00D23ADC">
        <w:rPr>
          <w:rFonts w:cs="Arial"/>
          <w:sz w:val="28"/>
          <w:szCs w:val="28"/>
          <w:rtl/>
        </w:rPr>
        <w:t xml:space="preserve"> </w:t>
      </w:r>
      <w:r w:rsidRPr="00D23ADC">
        <w:rPr>
          <w:rFonts w:cs="Arial" w:hint="cs"/>
          <w:sz w:val="28"/>
          <w:szCs w:val="28"/>
          <w:rtl/>
        </w:rPr>
        <w:t>قَطُّ،</w:t>
      </w:r>
      <w:r w:rsidRPr="00D23ADC">
        <w:rPr>
          <w:rFonts w:cs="Arial"/>
          <w:sz w:val="28"/>
          <w:szCs w:val="28"/>
          <w:rtl/>
        </w:rPr>
        <w:t xml:space="preserve"> </w:t>
      </w:r>
      <w:r w:rsidRPr="00D23ADC">
        <w:rPr>
          <w:rFonts w:cs="Arial" w:hint="cs"/>
          <w:sz w:val="28"/>
          <w:szCs w:val="28"/>
          <w:rtl/>
        </w:rPr>
        <w:t>وَلاَ</w:t>
      </w:r>
      <w:r w:rsidRPr="00D23ADC">
        <w:rPr>
          <w:rFonts w:cs="Arial"/>
          <w:sz w:val="28"/>
          <w:szCs w:val="28"/>
          <w:rtl/>
        </w:rPr>
        <w:t xml:space="preserve"> </w:t>
      </w:r>
      <w:r w:rsidRPr="00D23ADC">
        <w:rPr>
          <w:rFonts w:cs="Arial" w:hint="cs"/>
          <w:sz w:val="28"/>
          <w:szCs w:val="28"/>
          <w:rtl/>
        </w:rPr>
        <w:t>تَلاَ</w:t>
      </w:r>
      <w:r w:rsidRPr="00D23ADC">
        <w:rPr>
          <w:rFonts w:cs="Arial"/>
          <w:sz w:val="28"/>
          <w:szCs w:val="28"/>
          <w:rtl/>
        </w:rPr>
        <w:t xml:space="preserve"> </w:t>
      </w:r>
      <w:r w:rsidRPr="00D23ADC">
        <w:rPr>
          <w:rFonts w:cs="Arial" w:hint="cs"/>
          <w:sz w:val="28"/>
          <w:szCs w:val="28"/>
          <w:rtl/>
        </w:rPr>
        <w:t>قُرْآنًا،</w:t>
      </w:r>
      <w:r w:rsidRPr="00D23ADC">
        <w:rPr>
          <w:rFonts w:cs="Arial"/>
          <w:sz w:val="28"/>
          <w:szCs w:val="28"/>
          <w:rtl/>
        </w:rPr>
        <w:t xml:space="preserve"> </w:t>
      </w:r>
      <w:r w:rsidRPr="00D23ADC">
        <w:rPr>
          <w:rFonts w:cs="Arial" w:hint="cs"/>
          <w:sz w:val="28"/>
          <w:szCs w:val="28"/>
          <w:rtl/>
        </w:rPr>
        <w:t>وَلاَ</w:t>
      </w:r>
      <w:r w:rsidRPr="00D23ADC">
        <w:rPr>
          <w:rFonts w:cs="Arial"/>
          <w:sz w:val="28"/>
          <w:szCs w:val="28"/>
          <w:rtl/>
        </w:rPr>
        <w:t xml:space="preserve"> </w:t>
      </w:r>
      <w:r w:rsidRPr="00D23ADC">
        <w:rPr>
          <w:rFonts w:cs="Arial" w:hint="cs"/>
          <w:sz w:val="28"/>
          <w:szCs w:val="28"/>
          <w:rtl/>
        </w:rPr>
        <w:t>صَلَّى</w:t>
      </w:r>
      <w:r w:rsidRPr="00D23ADC">
        <w:rPr>
          <w:rFonts w:cs="Arial"/>
          <w:sz w:val="28"/>
          <w:szCs w:val="28"/>
          <w:rtl/>
        </w:rPr>
        <w:t xml:space="preserve"> </w:t>
      </w:r>
      <w:r w:rsidRPr="00D23ADC">
        <w:rPr>
          <w:rFonts w:cs="Arial" w:hint="cs"/>
          <w:sz w:val="28"/>
          <w:szCs w:val="28"/>
          <w:rtl/>
        </w:rPr>
        <w:t>صَلاَةً،</w:t>
      </w:r>
      <w:r w:rsidRPr="00D23ADC">
        <w:rPr>
          <w:rFonts w:cs="Arial"/>
          <w:sz w:val="28"/>
          <w:szCs w:val="28"/>
          <w:rtl/>
        </w:rPr>
        <w:t xml:space="preserve"> </w:t>
      </w:r>
      <w:r w:rsidRPr="00D23ADC">
        <w:rPr>
          <w:rFonts w:cs="Arial" w:hint="cs"/>
          <w:sz w:val="28"/>
          <w:szCs w:val="28"/>
          <w:rtl/>
        </w:rPr>
        <w:t>إِلاَّ</w:t>
      </w:r>
      <w:r w:rsidRPr="00D23ADC">
        <w:rPr>
          <w:rFonts w:cs="Arial"/>
          <w:sz w:val="28"/>
          <w:szCs w:val="28"/>
          <w:rtl/>
        </w:rPr>
        <w:t xml:space="preserve"> </w:t>
      </w:r>
      <w:r w:rsidRPr="00D23ADC">
        <w:rPr>
          <w:rFonts w:cs="Arial" w:hint="cs"/>
          <w:sz w:val="28"/>
          <w:szCs w:val="28"/>
          <w:rtl/>
        </w:rPr>
        <w:t>خَتَمَ</w:t>
      </w:r>
      <w:r w:rsidRPr="00D23ADC">
        <w:rPr>
          <w:rFonts w:cs="Arial"/>
          <w:sz w:val="28"/>
          <w:szCs w:val="28"/>
          <w:rtl/>
        </w:rPr>
        <w:t xml:space="preserve"> </w:t>
      </w:r>
      <w:r w:rsidRPr="00D23ADC">
        <w:rPr>
          <w:rFonts w:cs="Arial" w:hint="cs"/>
          <w:sz w:val="28"/>
          <w:szCs w:val="28"/>
          <w:rtl/>
        </w:rPr>
        <w:t>ذَلِكَ</w:t>
      </w:r>
      <w:r w:rsidRPr="00D23ADC">
        <w:rPr>
          <w:rFonts w:cs="Arial"/>
          <w:sz w:val="28"/>
          <w:szCs w:val="28"/>
          <w:rtl/>
        </w:rPr>
        <w:t xml:space="preserve"> </w:t>
      </w:r>
      <w:r w:rsidRPr="00D23ADC">
        <w:rPr>
          <w:rFonts w:cs="Arial" w:hint="cs"/>
          <w:sz w:val="28"/>
          <w:szCs w:val="28"/>
          <w:rtl/>
        </w:rPr>
        <w:t>بِكَلِمَاتٍ،</w:t>
      </w:r>
      <w:r w:rsidRPr="00D23ADC">
        <w:rPr>
          <w:rFonts w:cs="Arial"/>
          <w:sz w:val="28"/>
          <w:szCs w:val="28"/>
          <w:rtl/>
        </w:rPr>
        <w:t xml:space="preserve"> </w:t>
      </w:r>
      <w:r w:rsidRPr="00D23ADC">
        <w:rPr>
          <w:rFonts w:cs="Arial" w:hint="cs"/>
          <w:sz w:val="28"/>
          <w:szCs w:val="28"/>
          <w:rtl/>
        </w:rPr>
        <w:t>قَالَتْ</w:t>
      </w:r>
      <w:r w:rsidRPr="00D23ADC">
        <w:rPr>
          <w:rFonts w:cs="Arial"/>
          <w:sz w:val="28"/>
          <w:szCs w:val="28"/>
          <w:rtl/>
        </w:rPr>
        <w:t xml:space="preserve">: </w:t>
      </w:r>
      <w:r w:rsidRPr="00D23ADC">
        <w:rPr>
          <w:rFonts w:cs="Arial" w:hint="cs"/>
          <w:sz w:val="28"/>
          <w:szCs w:val="28"/>
          <w:rtl/>
        </w:rPr>
        <w:t>فَقُلْتُ</w:t>
      </w:r>
      <w:r w:rsidRPr="00D23ADC">
        <w:rPr>
          <w:rFonts w:cs="Arial"/>
          <w:sz w:val="28"/>
          <w:szCs w:val="28"/>
          <w:rtl/>
        </w:rPr>
        <w:t xml:space="preserve">: </w:t>
      </w:r>
      <w:r w:rsidRPr="00D23ADC">
        <w:rPr>
          <w:rFonts w:cs="Arial" w:hint="cs"/>
          <w:sz w:val="28"/>
          <w:szCs w:val="28"/>
          <w:rtl/>
        </w:rPr>
        <w:t>يَا</w:t>
      </w:r>
      <w:r w:rsidRPr="00D23ADC">
        <w:rPr>
          <w:rFonts w:cs="Arial"/>
          <w:sz w:val="28"/>
          <w:szCs w:val="28"/>
          <w:rtl/>
        </w:rPr>
        <w:t xml:space="preserve"> </w:t>
      </w:r>
      <w:r w:rsidRPr="00D23ADC">
        <w:rPr>
          <w:rFonts w:cs="Arial" w:hint="cs"/>
          <w:sz w:val="28"/>
          <w:szCs w:val="28"/>
          <w:rtl/>
        </w:rPr>
        <w:t>رَسُولَ</w:t>
      </w:r>
      <w:r w:rsidRPr="00D23ADC">
        <w:rPr>
          <w:rFonts w:cs="Arial"/>
          <w:sz w:val="28"/>
          <w:szCs w:val="28"/>
          <w:rtl/>
        </w:rPr>
        <w:t xml:space="preserve"> </w:t>
      </w:r>
      <w:r w:rsidRPr="00D23ADC">
        <w:rPr>
          <w:rFonts w:cs="Arial" w:hint="cs"/>
          <w:sz w:val="28"/>
          <w:szCs w:val="28"/>
          <w:rtl/>
        </w:rPr>
        <w:t>اللهِ،</w:t>
      </w:r>
      <w:r w:rsidRPr="00D23ADC">
        <w:rPr>
          <w:rFonts w:cs="Arial"/>
          <w:sz w:val="28"/>
          <w:szCs w:val="28"/>
          <w:rtl/>
        </w:rPr>
        <w:t xml:space="preserve"> </w:t>
      </w:r>
      <w:r w:rsidRPr="00D23ADC">
        <w:rPr>
          <w:rFonts w:cs="Arial" w:hint="cs"/>
          <w:sz w:val="28"/>
          <w:szCs w:val="28"/>
          <w:rtl/>
        </w:rPr>
        <w:t>أَرَاكَ</w:t>
      </w:r>
      <w:r w:rsidRPr="00D23ADC">
        <w:rPr>
          <w:rFonts w:cs="Arial"/>
          <w:sz w:val="28"/>
          <w:szCs w:val="28"/>
          <w:rtl/>
        </w:rPr>
        <w:t xml:space="preserve"> </w:t>
      </w:r>
      <w:r w:rsidRPr="00D23ADC">
        <w:rPr>
          <w:rFonts w:cs="Arial" w:hint="cs"/>
          <w:sz w:val="28"/>
          <w:szCs w:val="28"/>
          <w:rtl/>
        </w:rPr>
        <w:t>مَا</w:t>
      </w:r>
      <w:r w:rsidRPr="00D23ADC">
        <w:rPr>
          <w:rFonts w:cs="Arial"/>
          <w:sz w:val="28"/>
          <w:szCs w:val="28"/>
          <w:rtl/>
        </w:rPr>
        <w:t xml:space="preserve"> </w:t>
      </w:r>
      <w:r w:rsidRPr="00D23ADC">
        <w:rPr>
          <w:rFonts w:cs="Arial" w:hint="cs"/>
          <w:sz w:val="28"/>
          <w:szCs w:val="28"/>
          <w:rtl/>
        </w:rPr>
        <w:t>تَجْلِسُ</w:t>
      </w:r>
      <w:r w:rsidRPr="00D23ADC">
        <w:rPr>
          <w:rFonts w:cs="Arial"/>
          <w:sz w:val="28"/>
          <w:szCs w:val="28"/>
          <w:rtl/>
        </w:rPr>
        <w:t xml:space="preserve"> </w:t>
      </w:r>
      <w:r w:rsidRPr="00D23ADC">
        <w:rPr>
          <w:rFonts w:cs="Arial" w:hint="cs"/>
          <w:sz w:val="28"/>
          <w:szCs w:val="28"/>
          <w:rtl/>
        </w:rPr>
        <w:t>مَجْلِسًا،</w:t>
      </w:r>
      <w:r w:rsidRPr="00D23ADC">
        <w:rPr>
          <w:rFonts w:cs="Arial"/>
          <w:sz w:val="28"/>
          <w:szCs w:val="28"/>
          <w:rtl/>
        </w:rPr>
        <w:t xml:space="preserve"> </w:t>
      </w:r>
      <w:r w:rsidRPr="00D23ADC">
        <w:rPr>
          <w:rFonts w:cs="Arial" w:hint="cs"/>
          <w:sz w:val="28"/>
          <w:szCs w:val="28"/>
          <w:rtl/>
        </w:rPr>
        <w:t>وَلاَ</w:t>
      </w:r>
      <w:r w:rsidRPr="00D23ADC">
        <w:rPr>
          <w:rFonts w:cs="Arial"/>
          <w:sz w:val="28"/>
          <w:szCs w:val="28"/>
          <w:rtl/>
        </w:rPr>
        <w:t xml:space="preserve"> </w:t>
      </w:r>
      <w:r w:rsidRPr="00D23ADC">
        <w:rPr>
          <w:rFonts w:cs="Arial" w:hint="cs"/>
          <w:sz w:val="28"/>
          <w:szCs w:val="28"/>
          <w:rtl/>
        </w:rPr>
        <w:t>تَتْلُو</w:t>
      </w:r>
      <w:r w:rsidRPr="00D23ADC">
        <w:rPr>
          <w:rFonts w:cs="Arial"/>
          <w:sz w:val="28"/>
          <w:szCs w:val="28"/>
          <w:rtl/>
        </w:rPr>
        <w:t xml:space="preserve"> </w:t>
      </w:r>
      <w:r w:rsidRPr="00D23ADC">
        <w:rPr>
          <w:rFonts w:cs="Arial" w:hint="cs"/>
          <w:sz w:val="28"/>
          <w:szCs w:val="28"/>
          <w:rtl/>
        </w:rPr>
        <w:t>قُرْآنًا،</w:t>
      </w:r>
      <w:r w:rsidRPr="00D23ADC">
        <w:rPr>
          <w:rFonts w:cs="Arial"/>
          <w:sz w:val="28"/>
          <w:szCs w:val="28"/>
          <w:rtl/>
        </w:rPr>
        <w:t xml:space="preserve"> </w:t>
      </w:r>
      <w:r w:rsidRPr="00D23ADC">
        <w:rPr>
          <w:rFonts w:cs="Arial" w:hint="cs"/>
          <w:sz w:val="28"/>
          <w:szCs w:val="28"/>
          <w:rtl/>
        </w:rPr>
        <w:t>وَلاَ</w:t>
      </w:r>
      <w:r w:rsidRPr="00D23ADC">
        <w:rPr>
          <w:rFonts w:cs="Arial"/>
          <w:sz w:val="28"/>
          <w:szCs w:val="28"/>
          <w:rtl/>
        </w:rPr>
        <w:t xml:space="preserve"> </w:t>
      </w:r>
      <w:r w:rsidRPr="00D23ADC">
        <w:rPr>
          <w:rFonts w:cs="Arial" w:hint="cs"/>
          <w:sz w:val="28"/>
          <w:szCs w:val="28"/>
          <w:rtl/>
        </w:rPr>
        <w:t>تُصَلِّي</w:t>
      </w:r>
      <w:r w:rsidRPr="00D23ADC">
        <w:rPr>
          <w:rFonts w:cs="Arial"/>
          <w:sz w:val="28"/>
          <w:szCs w:val="28"/>
          <w:rtl/>
        </w:rPr>
        <w:t xml:space="preserve"> </w:t>
      </w:r>
      <w:r w:rsidRPr="00D23ADC">
        <w:rPr>
          <w:rFonts w:cs="Arial" w:hint="cs"/>
          <w:sz w:val="28"/>
          <w:szCs w:val="28"/>
          <w:rtl/>
        </w:rPr>
        <w:t>صَلاَةً،</w:t>
      </w:r>
      <w:r w:rsidRPr="00D23ADC">
        <w:rPr>
          <w:rFonts w:cs="Arial"/>
          <w:sz w:val="28"/>
          <w:szCs w:val="28"/>
          <w:rtl/>
        </w:rPr>
        <w:t xml:space="preserve"> </w:t>
      </w:r>
      <w:r w:rsidRPr="00D23ADC">
        <w:rPr>
          <w:rFonts w:cs="Arial" w:hint="cs"/>
          <w:sz w:val="28"/>
          <w:szCs w:val="28"/>
          <w:rtl/>
        </w:rPr>
        <w:t>إِلاَّ</w:t>
      </w:r>
      <w:r w:rsidRPr="00D23ADC">
        <w:rPr>
          <w:rFonts w:cs="Arial"/>
          <w:sz w:val="28"/>
          <w:szCs w:val="28"/>
          <w:rtl/>
        </w:rPr>
        <w:t xml:space="preserve"> </w:t>
      </w:r>
      <w:r w:rsidRPr="00D23ADC">
        <w:rPr>
          <w:rFonts w:cs="Arial" w:hint="cs"/>
          <w:sz w:val="28"/>
          <w:szCs w:val="28"/>
          <w:rtl/>
        </w:rPr>
        <w:t>خَتَمْتَ</w:t>
      </w:r>
      <w:r w:rsidRPr="00D23ADC">
        <w:rPr>
          <w:rFonts w:cs="Arial"/>
          <w:sz w:val="28"/>
          <w:szCs w:val="28"/>
          <w:rtl/>
        </w:rPr>
        <w:t xml:space="preserve"> </w:t>
      </w:r>
      <w:r w:rsidRPr="00D23ADC">
        <w:rPr>
          <w:rFonts w:cs="Arial" w:hint="cs"/>
          <w:sz w:val="28"/>
          <w:szCs w:val="28"/>
          <w:rtl/>
        </w:rPr>
        <w:t>بِهَؤُلاَءِ</w:t>
      </w:r>
      <w:r w:rsidRPr="00D23ADC">
        <w:rPr>
          <w:rFonts w:cs="Arial"/>
          <w:sz w:val="28"/>
          <w:szCs w:val="28"/>
          <w:rtl/>
        </w:rPr>
        <w:t xml:space="preserve"> </w:t>
      </w:r>
      <w:r w:rsidRPr="00D23ADC">
        <w:rPr>
          <w:rFonts w:cs="Arial" w:hint="cs"/>
          <w:sz w:val="28"/>
          <w:szCs w:val="28"/>
          <w:rtl/>
        </w:rPr>
        <w:t>الْكَلِمَاتِ؟</w:t>
      </w:r>
      <w:r w:rsidRPr="00D23ADC">
        <w:rPr>
          <w:rFonts w:cs="Arial"/>
          <w:sz w:val="28"/>
          <w:szCs w:val="28"/>
          <w:rtl/>
        </w:rPr>
        <w:t xml:space="preserve"> </w:t>
      </w:r>
      <w:r w:rsidRPr="00D23ADC">
        <w:rPr>
          <w:rFonts w:cs="Arial" w:hint="cs"/>
          <w:sz w:val="28"/>
          <w:szCs w:val="28"/>
          <w:rtl/>
        </w:rPr>
        <w:t>قَالَ</w:t>
      </w:r>
      <w:r w:rsidRPr="00D23ADC">
        <w:rPr>
          <w:rFonts w:cs="Arial"/>
          <w:sz w:val="28"/>
          <w:szCs w:val="28"/>
          <w:rtl/>
        </w:rPr>
        <w:t>: (</w:t>
      </w:r>
      <w:r w:rsidRPr="00D23ADC">
        <w:rPr>
          <w:rFonts w:cs="Arial" w:hint="cs"/>
          <w:sz w:val="28"/>
          <w:szCs w:val="28"/>
          <w:rtl/>
        </w:rPr>
        <w:t>نَعَمْ،</w:t>
      </w:r>
      <w:r w:rsidRPr="00D23ADC">
        <w:rPr>
          <w:rFonts w:cs="Arial"/>
          <w:sz w:val="28"/>
          <w:szCs w:val="28"/>
          <w:rtl/>
        </w:rPr>
        <w:t xml:space="preserve"> </w:t>
      </w:r>
      <w:r w:rsidRPr="00D23ADC">
        <w:rPr>
          <w:rFonts w:cs="Arial" w:hint="cs"/>
          <w:sz w:val="28"/>
          <w:szCs w:val="28"/>
          <w:rtl/>
        </w:rPr>
        <w:t>مَنْ</w:t>
      </w:r>
      <w:r w:rsidRPr="00D23ADC">
        <w:rPr>
          <w:rFonts w:cs="Arial"/>
          <w:sz w:val="28"/>
          <w:szCs w:val="28"/>
          <w:rtl/>
        </w:rPr>
        <w:t xml:space="preserve"> </w:t>
      </w:r>
      <w:r w:rsidRPr="00D23ADC">
        <w:rPr>
          <w:rFonts w:cs="Arial" w:hint="cs"/>
          <w:sz w:val="28"/>
          <w:szCs w:val="28"/>
          <w:rtl/>
        </w:rPr>
        <w:t>قَالَ</w:t>
      </w:r>
      <w:r w:rsidRPr="00D23ADC">
        <w:rPr>
          <w:rFonts w:cs="Arial"/>
          <w:sz w:val="28"/>
          <w:szCs w:val="28"/>
          <w:rtl/>
        </w:rPr>
        <w:t xml:space="preserve"> </w:t>
      </w:r>
      <w:r w:rsidRPr="00D23ADC">
        <w:rPr>
          <w:rFonts w:cs="Arial" w:hint="cs"/>
          <w:sz w:val="28"/>
          <w:szCs w:val="28"/>
          <w:rtl/>
        </w:rPr>
        <w:t>خَيْرًا،</w:t>
      </w:r>
      <w:r w:rsidRPr="00D23ADC">
        <w:rPr>
          <w:rFonts w:cs="Arial"/>
          <w:sz w:val="28"/>
          <w:szCs w:val="28"/>
          <w:rtl/>
        </w:rPr>
        <w:t xml:space="preserve"> </w:t>
      </w:r>
      <w:r w:rsidRPr="00D23ADC">
        <w:rPr>
          <w:rFonts w:cs="Arial" w:hint="cs"/>
          <w:sz w:val="28"/>
          <w:szCs w:val="28"/>
          <w:rtl/>
        </w:rPr>
        <w:t>خُتِمَ</w:t>
      </w:r>
      <w:r w:rsidRPr="00D23ADC">
        <w:rPr>
          <w:rFonts w:cs="Arial"/>
          <w:sz w:val="28"/>
          <w:szCs w:val="28"/>
          <w:rtl/>
        </w:rPr>
        <w:t xml:space="preserve"> </w:t>
      </w:r>
      <w:r w:rsidRPr="00D23ADC">
        <w:rPr>
          <w:rFonts w:cs="Arial" w:hint="cs"/>
          <w:sz w:val="28"/>
          <w:szCs w:val="28"/>
          <w:rtl/>
        </w:rPr>
        <w:t>لَهُ</w:t>
      </w:r>
      <w:r w:rsidRPr="00D23ADC">
        <w:rPr>
          <w:rFonts w:cs="Arial"/>
          <w:sz w:val="28"/>
          <w:szCs w:val="28"/>
          <w:rtl/>
        </w:rPr>
        <w:t xml:space="preserve"> </w:t>
      </w:r>
      <w:r w:rsidRPr="00D23ADC">
        <w:rPr>
          <w:rFonts w:cs="Arial" w:hint="cs"/>
          <w:sz w:val="28"/>
          <w:szCs w:val="28"/>
          <w:rtl/>
        </w:rPr>
        <w:t>طَابَعٌ</w:t>
      </w:r>
      <w:r w:rsidRPr="00D23ADC">
        <w:rPr>
          <w:rFonts w:cs="Arial"/>
          <w:sz w:val="28"/>
          <w:szCs w:val="28"/>
          <w:rtl/>
        </w:rPr>
        <w:t xml:space="preserve"> </w:t>
      </w:r>
      <w:r w:rsidRPr="00D23ADC">
        <w:rPr>
          <w:rFonts w:cs="Arial" w:hint="cs"/>
          <w:sz w:val="28"/>
          <w:szCs w:val="28"/>
          <w:rtl/>
        </w:rPr>
        <w:t>عَلَى</w:t>
      </w:r>
      <w:r w:rsidRPr="00D23ADC">
        <w:rPr>
          <w:rFonts w:cs="Arial"/>
          <w:sz w:val="28"/>
          <w:szCs w:val="28"/>
          <w:rtl/>
        </w:rPr>
        <w:t xml:space="preserve"> </w:t>
      </w:r>
      <w:r w:rsidRPr="00D23ADC">
        <w:rPr>
          <w:rFonts w:cs="Arial" w:hint="cs"/>
          <w:sz w:val="28"/>
          <w:szCs w:val="28"/>
          <w:rtl/>
        </w:rPr>
        <w:t>ذَلِكَ</w:t>
      </w:r>
      <w:r w:rsidRPr="00D23ADC">
        <w:rPr>
          <w:rFonts w:cs="Arial"/>
          <w:sz w:val="28"/>
          <w:szCs w:val="28"/>
          <w:rtl/>
        </w:rPr>
        <w:t xml:space="preserve"> </w:t>
      </w:r>
      <w:r w:rsidRPr="00D23ADC">
        <w:rPr>
          <w:rFonts w:cs="Arial" w:hint="cs"/>
          <w:sz w:val="28"/>
          <w:szCs w:val="28"/>
          <w:rtl/>
        </w:rPr>
        <w:t>الْخَيْرِ،</w:t>
      </w:r>
      <w:r w:rsidRPr="00D23ADC">
        <w:rPr>
          <w:rFonts w:cs="Arial"/>
          <w:sz w:val="28"/>
          <w:szCs w:val="28"/>
          <w:rtl/>
        </w:rPr>
        <w:t xml:space="preserve"> </w:t>
      </w:r>
      <w:r w:rsidRPr="00D23ADC">
        <w:rPr>
          <w:rFonts w:cs="Arial" w:hint="cs"/>
          <w:sz w:val="28"/>
          <w:szCs w:val="28"/>
          <w:rtl/>
        </w:rPr>
        <w:t>وَمَنْ</w:t>
      </w:r>
      <w:r w:rsidRPr="00D23ADC">
        <w:rPr>
          <w:rFonts w:cs="Arial"/>
          <w:sz w:val="28"/>
          <w:szCs w:val="28"/>
          <w:rtl/>
        </w:rPr>
        <w:t xml:space="preserve"> </w:t>
      </w:r>
      <w:r w:rsidRPr="00D23ADC">
        <w:rPr>
          <w:rFonts w:cs="Arial" w:hint="cs"/>
          <w:sz w:val="28"/>
          <w:szCs w:val="28"/>
          <w:rtl/>
        </w:rPr>
        <w:t>قَالَ</w:t>
      </w:r>
      <w:r w:rsidRPr="00D23ADC">
        <w:rPr>
          <w:rFonts w:cs="Arial"/>
          <w:sz w:val="28"/>
          <w:szCs w:val="28"/>
          <w:rtl/>
        </w:rPr>
        <w:t xml:space="preserve"> </w:t>
      </w:r>
      <w:r w:rsidRPr="00D23ADC">
        <w:rPr>
          <w:rFonts w:cs="Arial" w:hint="cs"/>
          <w:sz w:val="28"/>
          <w:szCs w:val="28"/>
          <w:rtl/>
        </w:rPr>
        <w:t>شَرًّا،</w:t>
      </w:r>
      <w:r w:rsidRPr="00D23ADC">
        <w:rPr>
          <w:rFonts w:cs="Arial"/>
          <w:sz w:val="28"/>
          <w:szCs w:val="28"/>
          <w:rtl/>
        </w:rPr>
        <w:t xml:space="preserve"> </w:t>
      </w:r>
      <w:r w:rsidRPr="00D23ADC">
        <w:rPr>
          <w:rFonts w:cs="Arial" w:hint="cs"/>
          <w:sz w:val="28"/>
          <w:szCs w:val="28"/>
          <w:rtl/>
        </w:rPr>
        <w:t>كُنَّ</w:t>
      </w:r>
      <w:r w:rsidRPr="00D23ADC">
        <w:rPr>
          <w:rFonts w:cs="Arial"/>
          <w:sz w:val="28"/>
          <w:szCs w:val="28"/>
          <w:rtl/>
        </w:rPr>
        <w:t xml:space="preserve"> </w:t>
      </w:r>
      <w:r w:rsidRPr="00D23ADC">
        <w:rPr>
          <w:rFonts w:cs="Arial" w:hint="cs"/>
          <w:sz w:val="28"/>
          <w:szCs w:val="28"/>
          <w:rtl/>
        </w:rPr>
        <w:t>لَهُ</w:t>
      </w:r>
      <w:r w:rsidRPr="00D23ADC">
        <w:rPr>
          <w:rFonts w:cs="Arial"/>
          <w:sz w:val="28"/>
          <w:szCs w:val="28"/>
          <w:rtl/>
        </w:rPr>
        <w:t xml:space="preserve"> </w:t>
      </w:r>
      <w:r w:rsidRPr="00D23ADC">
        <w:rPr>
          <w:rFonts w:cs="Arial" w:hint="cs"/>
          <w:sz w:val="28"/>
          <w:szCs w:val="28"/>
          <w:rtl/>
        </w:rPr>
        <w:t>كَفَّارَةً</w:t>
      </w:r>
      <w:r w:rsidRPr="00D23ADC">
        <w:rPr>
          <w:rFonts w:cs="Arial"/>
          <w:sz w:val="28"/>
          <w:szCs w:val="28"/>
          <w:rtl/>
        </w:rPr>
        <w:t xml:space="preserve">: </w:t>
      </w:r>
      <w:r w:rsidRPr="00D23ADC">
        <w:rPr>
          <w:rFonts w:cs="Arial" w:hint="cs"/>
          <w:sz w:val="28"/>
          <w:szCs w:val="28"/>
          <w:rtl/>
        </w:rPr>
        <w:t>سُبْحَانَكَ</w:t>
      </w:r>
      <w:r w:rsidRPr="00D23ADC">
        <w:rPr>
          <w:rFonts w:cs="Arial"/>
          <w:sz w:val="28"/>
          <w:szCs w:val="28"/>
          <w:rtl/>
        </w:rPr>
        <w:t xml:space="preserve"> </w:t>
      </w:r>
      <w:r w:rsidRPr="00D23ADC">
        <w:rPr>
          <w:rFonts w:cs="Arial" w:hint="cs"/>
          <w:sz w:val="28"/>
          <w:szCs w:val="28"/>
          <w:rtl/>
        </w:rPr>
        <w:t>وَبِحَمْدِكَ،</w:t>
      </w:r>
      <w:r w:rsidRPr="00D23ADC">
        <w:rPr>
          <w:rFonts w:cs="Arial"/>
          <w:sz w:val="28"/>
          <w:szCs w:val="28"/>
          <w:rtl/>
        </w:rPr>
        <w:t xml:space="preserve"> </w:t>
      </w:r>
      <w:r w:rsidRPr="00D23ADC">
        <w:rPr>
          <w:rFonts w:cs="Arial" w:hint="cs"/>
          <w:sz w:val="28"/>
          <w:szCs w:val="28"/>
          <w:rtl/>
        </w:rPr>
        <w:t>لاَ</w:t>
      </w:r>
      <w:r w:rsidRPr="00D23ADC">
        <w:rPr>
          <w:rFonts w:cs="Arial"/>
          <w:sz w:val="28"/>
          <w:szCs w:val="28"/>
          <w:rtl/>
        </w:rPr>
        <w:t xml:space="preserve"> </w:t>
      </w:r>
      <w:r w:rsidRPr="00D23ADC">
        <w:rPr>
          <w:rFonts w:cs="Arial" w:hint="cs"/>
          <w:sz w:val="28"/>
          <w:szCs w:val="28"/>
          <w:rtl/>
        </w:rPr>
        <w:t>إِلَهَ</w:t>
      </w:r>
      <w:r w:rsidRPr="00D23ADC">
        <w:rPr>
          <w:rFonts w:cs="Arial"/>
          <w:sz w:val="28"/>
          <w:szCs w:val="28"/>
          <w:rtl/>
        </w:rPr>
        <w:t xml:space="preserve"> </w:t>
      </w:r>
      <w:r w:rsidRPr="00D23ADC">
        <w:rPr>
          <w:rFonts w:cs="Arial" w:hint="cs"/>
          <w:sz w:val="28"/>
          <w:szCs w:val="28"/>
          <w:rtl/>
        </w:rPr>
        <w:t>إِلاَّ</w:t>
      </w:r>
      <w:r w:rsidRPr="00D23ADC">
        <w:rPr>
          <w:rFonts w:cs="Arial"/>
          <w:sz w:val="28"/>
          <w:szCs w:val="28"/>
          <w:rtl/>
        </w:rPr>
        <w:t xml:space="preserve"> </w:t>
      </w:r>
      <w:r w:rsidRPr="00D23ADC">
        <w:rPr>
          <w:rFonts w:cs="Arial" w:hint="cs"/>
          <w:sz w:val="28"/>
          <w:szCs w:val="28"/>
          <w:rtl/>
        </w:rPr>
        <w:t>أَنْتَ،</w:t>
      </w:r>
      <w:r w:rsidRPr="00D23ADC">
        <w:rPr>
          <w:rFonts w:cs="Arial"/>
          <w:sz w:val="28"/>
          <w:szCs w:val="28"/>
          <w:rtl/>
        </w:rPr>
        <w:t xml:space="preserve"> </w:t>
      </w:r>
      <w:r w:rsidRPr="00D23ADC">
        <w:rPr>
          <w:rFonts w:cs="Arial" w:hint="cs"/>
          <w:sz w:val="28"/>
          <w:szCs w:val="28"/>
          <w:rtl/>
        </w:rPr>
        <w:t>أَسْتَغْفِرُكَ</w:t>
      </w:r>
      <w:r w:rsidRPr="00D23ADC">
        <w:rPr>
          <w:rFonts w:cs="Arial"/>
          <w:sz w:val="28"/>
          <w:szCs w:val="28"/>
          <w:rtl/>
        </w:rPr>
        <w:t xml:space="preserve"> </w:t>
      </w:r>
      <w:r w:rsidRPr="00D23ADC">
        <w:rPr>
          <w:rFonts w:cs="Arial" w:hint="cs"/>
          <w:sz w:val="28"/>
          <w:szCs w:val="28"/>
          <w:rtl/>
        </w:rPr>
        <w:t>وَأَتُوبُ</w:t>
      </w:r>
      <w:r w:rsidRPr="00D23ADC">
        <w:rPr>
          <w:rFonts w:cs="Arial"/>
          <w:sz w:val="28"/>
          <w:szCs w:val="28"/>
          <w:rtl/>
        </w:rPr>
        <w:t xml:space="preserve"> </w:t>
      </w:r>
      <w:r w:rsidRPr="00D23ADC">
        <w:rPr>
          <w:rFonts w:cs="Arial" w:hint="cs"/>
          <w:sz w:val="28"/>
          <w:szCs w:val="28"/>
          <w:rtl/>
        </w:rPr>
        <w:t>إِلَيْكَ</w:t>
      </w:r>
      <w:r w:rsidRPr="00D23ADC">
        <w:rPr>
          <w:rFonts w:cs="Arial"/>
          <w:sz w:val="28"/>
          <w:szCs w:val="28"/>
          <w:rtl/>
        </w:rPr>
        <w:t>)</w:t>
      </w:r>
      <w:r>
        <w:rPr>
          <w:rFonts w:cs="Arial" w:hint="cs"/>
          <w:sz w:val="28"/>
          <w:szCs w:val="28"/>
          <w:rtl/>
        </w:rPr>
        <w:t>(7).</w:t>
      </w:r>
    </w:p>
    <w:p w:rsidR="0037592F" w:rsidRDefault="0037592F" w:rsidP="0037592F">
      <w:pPr>
        <w:bidi/>
        <w:jc w:val="both"/>
        <w:rPr>
          <w:sz w:val="28"/>
          <w:szCs w:val="28"/>
          <w:rtl/>
        </w:rPr>
      </w:pPr>
      <w:r>
        <w:rPr>
          <w:rFonts w:hint="cs"/>
          <w:sz w:val="28"/>
          <w:szCs w:val="28"/>
          <w:rtl/>
        </w:rPr>
        <w:t>ــــــــــــــــــــــــــــــــــــــــــــــــــــــــــــــــــــــــ</w:t>
      </w:r>
    </w:p>
    <w:p w:rsidR="0037592F" w:rsidRDefault="0037592F" w:rsidP="0037592F">
      <w:pPr>
        <w:pStyle w:val="ListParagraph"/>
        <w:numPr>
          <w:ilvl w:val="0"/>
          <w:numId w:val="203"/>
        </w:numPr>
        <w:bidi/>
        <w:jc w:val="both"/>
        <w:rPr>
          <w:sz w:val="28"/>
          <w:szCs w:val="28"/>
        </w:rPr>
      </w:pPr>
      <w:r w:rsidRPr="00D23ADC">
        <w:rPr>
          <w:rFonts w:cs="Arial" w:hint="cs"/>
          <w:sz w:val="28"/>
          <w:szCs w:val="28"/>
          <w:rtl/>
        </w:rPr>
        <w:t>أخرجه</w:t>
      </w:r>
      <w:r w:rsidRPr="00D23ADC">
        <w:rPr>
          <w:rFonts w:cs="Arial"/>
          <w:sz w:val="28"/>
          <w:szCs w:val="28"/>
          <w:rtl/>
        </w:rPr>
        <w:t xml:space="preserve"> </w:t>
      </w:r>
      <w:r w:rsidRPr="00D23ADC">
        <w:rPr>
          <w:rFonts w:cs="Arial" w:hint="cs"/>
          <w:sz w:val="28"/>
          <w:szCs w:val="28"/>
          <w:rtl/>
        </w:rPr>
        <w:t>أحمد</w:t>
      </w:r>
      <w:r w:rsidRPr="00D23ADC">
        <w:rPr>
          <w:rFonts w:cs="Arial"/>
          <w:sz w:val="28"/>
          <w:szCs w:val="28"/>
          <w:rtl/>
        </w:rPr>
        <w:t xml:space="preserve"> (4 /420)</w:t>
      </w:r>
      <w:r w:rsidRPr="00D23ADC">
        <w:rPr>
          <w:rFonts w:cs="Arial" w:hint="cs"/>
          <w:sz w:val="28"/>
          <w:szCs w:val="28"/>
          <w:rtl/>
        </w:rPr>
        <w:t>،</w:t>
      </w:r>
      <w:r w:rsidRPr="00D23ADC">
        <w:rPr>
          <w:rFonts w:cs="Arial"/>
          <w:sz w:val="28"/>
          <w:szCs w:val="28"/>
          <w:rtl/>
        </w:rPr>
        <w:t xml:space="preserve"> </w:t>
      </w:r>
      <w:r w:rsidRPr="00D23ADC">
        <w:rPr>
          <w:rFonts w:cs="Arial" w:hint="cs"/>
          <w:sz w:val="28"/>
          <w:szCs w:val="28"/>
          <w:rtl/>
        </w:rPr>
        <w:t>وأبو</w:t>
      </w:r>
      <w:r w:rsidRPr="00D23ADC">
        <w:rPr>
          <w:rFonts w:cs="Arial"/>
          <w:sz w:val="28"/>
          <w:szCs w:val="28"/>
          <w:rtl/>
        </w:rPr>
        <w:t xml:space="preserve"> </w:t>
      </w:r>
      <w:r w:rsidRPr="00D23ADC">
        <w:rPr>
          <w:rFonts w:cs="Arial" w:hint="cs"/>
          <w:sz w:val="28"/>
          <w:szCs w:val="28"/>
          <w:rtl/>
        </w:rPr>
        <w:t>داود</w:t>
      </w:r>
      <w:r w:rsidRPr="00D23ADC">
        <w:rPr>
          <w:rFonts w:cs="Arial"/>
          <w:sz w:val="28"/>
          <w:szCs w:val="28"/>
          <w:rtl/>
        </w:rPr>
        <w:t xml:space="preserve"> (4859).</w:t>
      </w:r>
    </w:p>
    <w:p w:rsidR="0037592F" w:rsidRDefault="0037592F" w:rsidP="0037592F">
      <w:pPr>
        <w:pStyle w:val="ListParagraph"/>
        <w:numPr>
          <w:ilvl w:val="0"/>
          <w:numId w:val="203"/>
        </w:numPr>
        <w:bidi/>
        <w:jc w:val="both"/>
        <w:rPr>
          <w:sz w:val="28"/>
          <w:szCs w:val="28"/>
        </w:rPr>
      </w:pPr>
      <w:r w:rsidRPr="00D23ADC">
        <w:rPr>
          <w:rFonts w:cs="Arial" w:hint="cs"/>
          <w:sz w:val="28"/>
          <w:szCs w:val="28"/>
          <w:rtl/>
        </w:rPr>
        <w:t>أخرجه</w:t>
      </w:r>
      <w:r w:rsidRPr="00D23ADC">
        <w:rPr>
          <w:rFonts w:cs="Arial"/>
          <w:sz w:val="28"/>
          <w:szCs w:val="28"/>
          <w:rtl/>
        </w:rPr>
        <w:t xml:space="preserve"> </w:t>
      </w:r>
      <w:r w:rsidRPr="00D23ADC">
        <w:rPr>
          <w:rFonts w:cs="Arial" w:hint="cs"/>
          <w:sz w:val="28"/>
          <w:szCs w:val="28"/>
          <w:rtl/>
        </w:rPr>
        <w:t>أحمد</w:t>
      </w:r>
      <w:r w:rsidRPr="00D23ADC">
        <w:rPr>
          <w:rFonts w:cs="Arial"/>
          <w:sz w:val="28"/>
          <w:szCs w:val="28"/>
          <w:rtl/>
        </w:rPr>
        <w:t xml:space="preserve"> (6 /77)</w:t>
      </w:r>
      <w:r w:rsidRPr="00D23ADC">
        <w:rPr>
          <w:rFonts w:cs="Arial" w:hint="cs"/>
          <w:sz w:val="28"/>
          <w:szCs w:val="28"/>
          <w:rtl/>
        </w:rPr>
        <w:t>،</w:t>
      </w:r>
      <w:r w:rsidRPr="00D23ADC">
        <w:rPr>
          <w:rFonts w:cs="Arial"/>
          <w:sz w:val="28"/>
          <w:szCs w:val="28"/>
          <w:rtl/>
        </w:rPr>
        <w:t xml:space="preserve"> </w:t>
      </w:r>
      <w:r w:rsidRPr="00D23ADC">
        <w:rPr>
          <w:rFonts w:cs="Arial" w:hint="cs"/>
          <w:sz w:val="28"/>
          <w:szCs w:val="28"/>
          <w:rtl/>
        </w:rPr>
        <w:t>والنسائي</w:t>
      </w:r>
      <w:r w:rsidRPr="00D23ADC">
        <w:rPr>
          <w:rFonts w:cs="Arial"/>
          <w:sz w:val="28"/>
          <w:szCs w:val="28"/>
          <w:rtl/>
        </w:rPr>
        <w:t xml:space="preserve"> (1344).</w:t>
      </w:r>
    </w:p>
    <w:p w:rsidR="0037592F" w:rsidRDefault="0037592F" w:rsidP="0037592F">
      <w:pPr>
        <w:pStyle w:val="ListParagraph"/>
        <w:numPr>
          <w:ilvl w:val="0"/>
          <w:numId w:val="203"/>
        </w:numPr>
        <w:bidi/>
        <w:jc w:val="both"/>
        <w:rPr>
          <w:sz w:val="28"/>
          <w:szCs w:val="28"/>
        </w:rPr>
      </w:pPr>
      <w:r w:rsidRPr="00D23ADC">
        <w:rPr>
          <w:rFonts w:cs="Arial" w:hint="cs"/>
          <w:sz w:val="28"/>
          <w:szCs w:val="28"/>
          <w:rtl/>
        </w:rPr>
        <w:t>أخرجه</w:t>
      </w:r>
      <w:r w:rsidRPr="00D23ADC">
        <w:rPr>
          <w:rFonts w:cs="Arial"/>
          <w:sz w:val="28"/>
          <w:szCs w:val="28"/>
          <w:rtl/>
        </w:rPr>
        <w:t xml:space="preserve"> </w:t>
      </w:r>
      <w:r w:rsidRPr="00D23ADC">
        <w:rPr>
          <w:rFonts w:cs="Arial" w:hint="cs"/>
          <w:sz w:val="28"/>
          <w:szCs w:val="28"/>
          <w:rtl/>
        </w:rPr>
        <w:t>أبو</w:t>
      </w:r>
      <w:r w:rsidRPr="00D23ADC">
        <w:rPr>
          <w:rFonts w:cs="Arial"/>
          <w:sz w:val="28"/>
          <w:szCs w:val="28"/>
          <w:rtl/>
        </w:rPr>
        <w:t xml:space="preserve"> </w:t>
      </w:r>
      <w:r w:rsidRPr="00D23ADC">
        <w:rPr>
          <w:rFonts w:cs="Arial" w:hint="cs"/>
          <w:sz w:val="28"/>
          <w:szCs w:val="28"/>
          <w:rtl/>
        </w:rPr>
        <w:t>داود</w:t>
      </w:r>
      <w:r w:rsidRPr="00D23ADC">
        <w:rPr>
          <w:rFonts w:cs="Arial"/>
          <w:sz w:val="28"/>
          <w:szCs w:val="28"/>
          <w:rtl/>
        </w:rPr>
        <w:t xml:space="preserve"> (4857).</w:t>
      </w:r>
    </w:p>
    <w:p w:rsidR="0037592F" w:rsidRDefault="0037592F" w:rsidP="0037592F">
      <w:pPr>
        <w:pStyle w:val="ListParagraph"/>
        <w:numPr>
          <w:ilvl w:val="0"/>
          <w:numId w:val="203"/>
        </w:numPr>
        <w:bidi/>
        <w:jc w:val="both"/>
        <w:rPr>
          <w:sz w:val="28"/>
          <w:szCs w:val="28"/>
        </w:rPr>
      </w:pPr>
      <w:r w:rsidRPr="00D23ADC">
        <w:rPr>
          <w:rFonts w:cs="Arial" w:hint="cs"/>
          <w:sz w:val="28"/>
          <w:szCs w:val="28"/>
          <w:rtl/>
        </w:rPr>
        <w:t>أخرجه</w:t>
      </w:r>
      <w:r w:rsidRPr="00D23ADC">
        <w:rPr>
          <w:rFonts w:cs="Arial"/>
          <w:sz w:val="28"/>
          <w:szCs w:val="28"/>
          <w:rtl/>
        </w:rPr>
        <w:t xml:space="preserve"> </w:t>
      </w:r>
      <w:r w:rsidRPr="00D23ADC">
        <w:rPr>
          <w:rFonts w:cs="Arial" w:hint="cs"/>
          <w:sz w:val="28"/>
          <w:szCs w:val="28"/>
          <w:rtl/>
        </w:rPr>
        <w:t>أحمد</w:t>
      </w:r>
      <w:r w:rsidRPr="00D23ADC">
        <w:rPr>
          <w:rFonts w:cs="Arial"/>
          <w:sz w:val="28"/>
          <w:szCs w:val="28"/>
          <w:rtl/>
        </w:rPr>
        <w:t xml:space="preserve"> (3 /450).</w:t>
      </w:r>
    </w:p>
    <w:p w:rsidR="0037592F" w:rsidRDefault="0037592F" w:rsidP="0037592F">
      <w:pPr>
        <w:pStyle w:val="ListParagraph"/>
        <w:numPr>
          <w:ilvl w:val="0"/>
          <w:numId w:val="203"/>
        </w:numPr>
        <w:bidi/>
        <w:jc w:val="both"/>
        <w:rPr>
          <w:sz w:val="28"/>
          <w:szCs w:val="28"/>
        </w:rPr>
      </w:pPr>
      <w:r w:rsidRPr="00D23ADC">
        <w:rPr>
          <w:rFonts w:cs="Arial" w:hint="cs"/>
          <w:sz w:val="28"/>
          <w:szCs w:val="28"/>
          <w:rtl/>
        </w:rPr>
        <w:t>أخرجه</w:t>
      </w:r>
      <w:r w:rsidRPr="00D23ADC">
        <w:rPr>
          <w:rFonts w:cs="Arial"/>
          <w:sz w:val="28"/>
          <w:szCs w:val="28"/>
          <w:rtl/>
        </w:rPr>
        <w:t xml:space="preserve"> </w:t>
      </w:r>
      <w:r w:rsidRPr="00D23ADC">
        <w:rPr>
          <w:rFonts w:cs="Arial" w:hint="cs"/>
          <w:sz w:val="28"/>
          <w:szCs w:val="28"/>
          <w:rtl/>
        </w:rPr>
        <w:t>أحمد</w:t>
      </w:r>
      <w:r w:rsidRPr="00D23ADC">
        <w:rPr>
          <w:rFonts w:cs="Arial"/>
          <w:sz w:val="28"/>
          <w:szCs w:val="28"/>
          <w:rtl/>
        </w:rPr>
        <w:t xml:space="preserve"> (3 /450).</w:t>
      </w:r>
    </w:p>
    <w:p w:rsidR="0037592F" w:rsidRDefault="0037592F" w:rsidP="0037592F">
      <w:pPr>
        <w:pStyle w:val="ListParagraph"/>
        <w:numPr>
          <w:ilvl w:val="0"/>
          <w:numId w:val="203"/>
        </w:numPr>
        <w:bidi/>
        <w:jc w:val="both"/>
        <w:rPr>
          <w:sz w:val="28"/>
          <w:szCs w:val="28"/>
        </w:rPr>
      </w:pPr>
      <w:r w:rsidRPr="00D23ADC">
        <w:rPr>
          <w:rFonts w:cs="Arial" w:hint="cs"/>
          <w:sz w:val="28"/>
          <w:szCs w:val="28"/>
          <w:rtl/>
        </w:rPr>
        <w:t>أخرجه</w:t>
      </w:r>
      <w:r w:rsidRPr="00D23ADC">
        <w:rPr>
          <w:rFonts w:cs="Arial"/>
          <w:sz w:val="28"/>
          <w:szCs w:val="28"/>
          <w:rtl/>
        </w:rPr>
        <w:t xml:space="preserve"> </w:t>
      </w:r>
      <w:r w:rsidRPr="00D23ADC">
        <w:rPr>
          <w:rFonts w:cs="Arial" w:hint="cs"/>
          <w:sz w:val="28"/>
          <w:szCs w:val="28"/>
          <w:rtl/>
        </w:rPr>
        <w:t>ابن</w:t>
      </w:r>
      <w:r w:rsidRPr="00D23ADC">
        <w:rPr>
          <w:rFonts w:cs="Arial"/>
          <w:sz w:val="28"/>
          <w:szCs w:val="28"/>
          <w:rtl/>
        </w:rPr>
        <w:t xml:space="preserve"> </w:t>
      </w:r>
      <w:r w:rsidRPr="00D23ADC">
        <w:rPr>
          <w:rFonts w:cs="Arial" w:hint="cs"/>
          <w:sz w:val="28"/>
          <w:szCs w:val="28"/>
          <w:rtl/>
        </w:rPr>
        <w:t>أبي</w:t>
      </w:r>
      <w:r w:rsidRPr="00D23ADC">
        <w:rPr>
          <w:rFonts w:cs="Arial"/>
          <w:sz w:val="28"/>
          <w:szCs w:val="28"/>
          <w:rtl/>
        </w:rPr>
        <w:t xml:space="preserve"> </w:t>
      </w:r>
      <w:r w:rsidRPr="00D23ADC">
        <w:rPr>
          <w:rFonts w:cs="Arial" w:hint="cs"/>
          <w:sz w:val="28"/>
          <w:szCs w:val="28"/>
          <w:rtl/>
        </w:rPr>
        <w:t>شيبة</w:t>
      </w:r>
      <w:r w:rsidRPr="00D23ADC">
        <w:rPr>
          <w:rFonts w:cs="Arial"/>
          <w:sz w:val="28"/>
          <w:szCs w:val="28"/>
          <w:rtl/>
        </w:rPr>
        <w:t xml:space="preserve"> </w:t>
      </w:r>
      <w:r w:rsidRPr="00D23ADC">
        <w:rPr>
          <w:rFonts w:cs="Arial" w:hint="cs"/>
          <w:sz w:val="28"/>
          <w:szCs w:val="28"/>
          <w:rtl/>
        </w:rPr>
        <w:t>في</w:t>
      </w:r>
      <w:r w:rsidRPr="00D23ADC">
        <w:rPr>
          <w:rFonts w:cs="Arial"/>
          <w:sz w:val="28"/>
          <w:szCs w:val="28"/>
          <w:rtl/>
        </w:rPr>
        <w:t xml:space="preserve"> «</w:t>
      </w:r>
      <w:r w:rsidRPr="00D23ADC">
        <w:rPr>
          <w:rFonts w:cs="Arial" w:hint="cs"/>
          <w:sz w:val="28"/>
          <w:szCs w:val="28"/>
          <w:rtl/>
        </w:rPr>
        <w:t>المصنف</w:t>
      </w:r>
      <w:r w:rsidRPr="00D23ADC">
        <w:rPr>
          <w:rFonts w:cs="Arial" w:hint="eastAsia"/>
          <w:sz w:val="28"/>
          <w:szCs w:val="28"/>
          <w:rtl/>
        </w:rPr>
        <w:t>»</w:t>
      </w:r>
      <w:r w:rsidRPr="00D23ADC">
        <w:rPr>
          <w:rFonts w:cs="Arial"/>
          <w:sz w:val="28"/>
          <w:szCs w:val="28"/>
          <w:rtl/>
        </w:rPr>
        <w:t xml:space="preserve"> (29326).</w:t>
      </w:r>
    </w:p>
    <w:p w:rsidR="0037592F" w:rsidRPr="00D23ADC" w:rsidRDefault="0037592F" w:rsidP="0037592F">
      <w:pPr>
        <w:pStyle w:val="ListParagraph"/>
        <w:numPr>
          <w:ilvl w:val="0"/>
          <w:numId w:val="203"/>
        </w:numPr>
        <w:bidi/>
        <w:jc w:val="both"/>
        <w:rPr>
          <w:sz w:val="28"/>
          <w:szCs w:val="28"/>
          <w:rtl/>
        </w:rPr>
      </w:pPr>
      <w:r w:rsidRPr="00D23ADC">
        <w:rPr>
          <w:rFonts w:cs="Arial" w:hint="cs"/>
          <w:sz w:val="28"/>
          <w:szCs w:val="28"/>
          <w:rtl/>
        </w:rPr>
        <w:t>أخرجه</w:t>
      </w:r>
      <w:r w:rsidRPr="00D23ADC">
        <w:rPr>
          <w:rFonts w:cs="Arial"/>
          <w:sz w:val="28"/>
          <w:szCs w:val="28"/>
          <w:rtl/>
        </w:rPr>
        <w:t xml:space="preserve"> </w:t>
      </w:r>
      <w:r w:rsidRPr="00D23ADC">
        <w:rPr>
          <w:rFonts w:cs="Arial" w:hint="cs"/>
          <w:sz w:val="28"/>
          <w:szCs w:val="28"/>
          <w:rtl/>
        </w:rPr>
        <w:t>النسائي</w:t>
      </w:r>
      <w:r w:rsidRPr="00D23ADC">
        <w:rPr>
          <w:rFonts w:cs="Arial"/>
          <w:sz w:val="28"/>
          <w:szCs w:val="28"/>
          <w:rtl/>
        </w:rPr>
        <w:t xml:space="preserve"> </w:t>
      </w:r>
      <w:r w:rsidRPr="00D23ADC">
        <w:rPr>
          <w:rFonts w:cs="Arial" w:hint="cs"/>
          <w:sz w:val="28"/>
          <w:szCs w:val="28"/>
          <w:rtl/>
        </w:rPr>
        <w:t>في</w:t>
      </w:r>
      <w:r w:rsidRPr="00D23ADC">
        <w:rPr>
          <w:rFonts w:cs="Arial"/>
          <w:sz w:val="28"/>
          <w:szCs w:val="28"/>
          <w:rtl/>
        </w:rPr>
        <w:t xml:space="preserve"> «</w:t>
      </w:r>
      <w:r w:rsidRPr="00D23ADC">
        <w:rPr>
          <w:rFonts w:cs="Arial" w:hint="cs"/>
          <w:sz w:val="28"/>
          <w:szCs w:val="28"/>
          <w:rtl/>
        </w:rPr>
        <w:t>السنن</w:t>
      </w:r>
      <w:r w:rsidRPr="00D23ADC">
        <w:rPr>
          <w:rFonts w:cs="Arial"/>
          <w:sz w:val="28"/>
          <w:szCs w:val="28"/>
          <w:rtl/>
        </w:rPr>
        <w:t xml:space="preserve"> </w:t>
      </w:r>
      <w:r w:rsidRPr="00D23ADC">
        <w:rPr>
          <w:rFonts w:cs="Arial" w:hint="cs"/>
          <w:sz w:val="28"/>
          <w:szCs w:val="28"/>
          <w:rtl/>
        </w:rPr>
        <w:t>الكبرى</w:t>
      </w:r>
      <w:r w:rsidRPr="00D23ADC">
        <w:rPr>
          <w:rFonts w:cs="Arial" w:hint="eastAsia"/>
          <w:sz w:val="28"/>
          <w:szCs w:val="28"/>
          <w:rtl/>
        </w:rPr>
        <w:t>»</w:t>
      </w:r>
      <w:r w:rsidRPr="00D23ADC">
        <w:rPr>
          <w:rFonts w:cs="Arial"/>
          <w:sz w:val="28"/>
          <w:szCs w:val="28"/>
          <w:rtl/>
        </w:rPr>
        <w:t xml:space="preserve"> (10067).</w:t>
      </w:r>
    </w:p>
    <w:p w:rsidR="0037592F" w:rsidRPr="00D23ADC" w:rsidRDefault="0037592F" w:rsidP="0037592F">
      <w:pPr>
        <w:pStyle w:val="ListParagraph"/>
        <w:bidi/>
        <w:jc w:val="both"/>
        <w:rPr>
          <w:sz w:val="28"/>
          <w:szCs w:val="28"/>
          <w:rtl/>
        </w:rPr>
      </w:pPr>
    </w:p>
    <w:p w:rsidR="0037592F" w:rsidRDefault="0037592F" w:rsidP="0037592F">
      <w:pPr>
        <w:rPr>
          <w:sz w:val="28"/>
          <w:szCs w:val="28"/>
        </w:rPr>
      </w:pPr>
      <w:r>
        <w:rPr>
          <w:sz w:val="28"/>
          <w:szCs w:val="28"/>
        </w:rPr>
        <w:br w:type="page"/>
      </w:r>
    </w:p>
    <w:p w:rsidR="0037592F" w:rsidRPr="00D23ADC" w:rsidRDefault="0037592F" w:rsidP="0037592F">
      <w:pPr>
        <w:bidi/>
        <w:jc w:val="both"/>
        <w:rPr>
          <w:sz w:val="28"/>
          <w:szCs w:val="28"/>
        </w:rPr>
      </w:pPr>
      <w:r w:rsidRPr="00D23ADC">
        <w:rPr>
          <w:rFonts w:cs="Arial" w:hint="cs"/>
          <w:sz w:val="28"/>
          <w:szCs w:val="28"/>
          <w:rtl/>
        </w:rPr>
        <w:t>فقد</w:t>
      </w:r>
      <w:r w:rsidRPr="00D23ADC">
        <w:rPr>
          <w:rFonts w:cs="Arial"/>
          <w:sz w:val="28"/>
          <w:szCs w:val="28"/>
          <w:rtl/>
        </w:rPr>
        <w:t xml:space="preserve"> </w:t>
      </w:r>
      <w:r w:rsidRPr="00D23ADC">
        <w:rPr>
          <w:rFonts w:cs="Arial" w:hint="cs"/>
          <w:sz w:val="28"/>
          <w:szCs w:val="28"/>
          <w:rtl/>
        </w:rPr>
        <w:t>رواهُ</w:t>
      </w:r>
      <w:r w:rsidRPr="00D23ADC">
        <w:rPr>
          <w:rFonts w:cs="Arial"/>
          <w:sz w:val="28"/>
          <w:szCs w:val="28"/>
          <w:rtl/>
        </w:rPr>
        <w:t xml:space="preserve"> </w:t>
      </w:r>
      <w:r w:rsidRPr="00D23ADC">
        <w:rPr>
          <w:rFonts w:cs="Arial" w:hint="cs"/>
          <w:sz w:val="28"/>
          <w:szCs w:val="28"/>
          <w:rtl/>
        </w:rPr>
        <w:t>النَّسَائيُّ</w:t>
      </w:r>
      <w:r w:rsidRPr="00D23ADC">
        <w:rPr>
          <w:rFonts w:cs="Arial"/>
          <w:sz w:val="28"/>
          <w:szCs w:val="28"/>
          <w:rtl/>
        </w:rPr>
        <w:t xml:space="preserve"> </w:t>
      </w:r>
      <w:r w:rsidRPr="00D23ADC">
        <w:rPr>
          <w:rFonts w:cs="Arial" w:hint="cs"/>
          <w:sz w:val="28"/>
          <w:szCs w:val="28"/>
          <w:rtl/>
        </w:rPr>
        <w:t>مِن</w:t>
      </w:r>
      <w:r w:rsidRPr="00D23ADC">
        <w:rPr>
          <w:rFonts w:cs="Arial"/>
          <w:sz w:val="28"/>
          <w:szCs w:val="28"/>
          <w:rtl/>
        </w:rPr>
        <w:t xml:space="preserve"> </w:t>
      </w:r>
      <w:r w:rsidRPr="00D23ADC">
        <w:rPr>
          <w:rFonts w:cs="Arial" w:hint="cs"/>
          <w:sz w:val="28"/>
          <w:szCs w:val="28"/>
          <w:rtl/>
        </w:rPr>
        <w:t>حديثِ</w:t>
      </w:r>
      <w:r w:rsidRPr="00D23ADC">
        <w:rPr>
          <w:rFonts w:cs="Arial"/>
          <w:sz w:val="28"/>
          <w:szCs w:val="28"/>
          <w:rtl/>
        </w:rPr>
        <w:t xml:space="preserve"> </w:t>
      </w:r>
      <w:r w:rsidRPr="00D23ADC">
        <w:rPr>
          <w:rFonts w:cs="Arial" w:hint="cs"/>
          <w:sz w:val="28"/>
          <w:szCs w:val="28"/>
          <w:rtl/>
        </w:rPr>
        <w:t>خالدِ</w:t>
      </w:r>
      <w:r w:rsidRPr="00D23ADC">
        <w:rPr>
          <w:rFonts w:cs="Arial"/>
          <w:sz w:val="28"/>
          <w:szCs w:val="28"/>
          <w:rtl/>
        </w:rPr>
        <w:t xml:space="preserve"> </w:t>
      </w:r>
      <w:r w:rsidRPr="00D23ADC">
        <w:rPr>
          <w:rFonts w:cs="Arial" w:hint="cs"/>
          <w:sz w:val="28"/>
          <w:szCs w:val="28"/>
          <w:rtl/>
        </w:rPr>
        <w:t>بنِ</w:t>
      </w:r>
      <w:r w:rsidRPr="00D23ADC">
        <w:rPr>
          <w:rFonts w:cs="Arial"/>
          <w:sz w:val="28"/>
          <w:szCs w:val="28"/>
          <w:rtl/>
        </w:rPr>
        <w:t xml:space="preserve"> </w:t>
      </w:r>
      <w:r w:rsidRPr="00D23ADC">
        <w:rPr>
          <w:rFonts w:cs="Arial" w:hint="cs"/>
          <w:sz w:val="28"/>
          <w:szCs w:val="28"/>
          <w:rtl/>
        </w:rPr>
        <w:t>أبي</w:t>
      </w:r>
      <w:r w:rsidRPr="00D23ADC">
        <w:rPr>
          <w:rFonts w:cs="Arial"/>
          <w:sz w:val="28"/>
          <w:szCs w:val="28"/>
          <w:rtl/>
        </w:rPr>
        <w:t xml:space="preserve"> </w:t>
      </w:r>
      <w:r w:rsidRPr="00D23ADC">
        <w:rPr>
          <w:rFonts w:cs="Arial" w:hint="cs"/>
          <w:sz w:val="28"/>
          <w:szCs w:val="28"/>
          <w:rtl/>
        </w:rPr>
        <w:t>عِمْرانَ،</w:t>
      </w:r>
      <w:r w:rsidRPr="00D23ADC">
        <w:rPr>
          <w:rFonts w:cs="Arial"/>
          <w:sz w:val="28"/>
          <w:szCs w:val="28"/>
          <w:rtl/>
        </w:rPr>
        <w:t xml:space="preserve"> </w:t>
      </w:r>
      <w:r w:rsidRPr="00D23ADC">
        <w:rPr>
          <w:rFonts w:cs="Arial" w:hint="cs"/>
          <w:sz w:val="28"/>
          <w:szCs w:val="28"/>
          <w:rtl/>
        </w:rPr>
        <w:t>عن</w:t>
      </w:r>
      <w:r w:rsidRPr="00D23ADC">
        <w:rPr>
          <w:rFonts w:cs="Arial"/>
          <w:sz w:val="28"/>
          <w:szCs w:val="28"/>
          <w:rtl/>
        </w:rPr>
        <w:t xml:space="preserve"> </w:t>
      </w:r>
      <w:r w:rsidRPr="00D23ADC">
        <w:rPr>
          <w:rFonts w:cs="Arial" w:hint="cs"/>
          <w:sz w:val="28"/>
          <w:szCs w:val="28"/>
          <w:rtl/>
        </w:rPr>
        <w:t>عُرْوةَ،</w:t>
      </w:r>
      <w:r w:rsidRPr="00D23ADC">
        <w:rPr>
          <w:rFonts w:cs="Arial"/>
          <w:sz w:val="28"/>
          <w:szCs w:val="28"/>
          <w:rtl/>
        </w:rPr>
        <w:t xml:space="preserve"> </w:t>
      </w:r>
      <w:r w:rsidRPr="00D23ADC">
        <w:rPr>
          <w:rFonts w:cs="Arial" w:hint="cs"/>
          <w:sz w:val="28"/>
          <w:szCs w:val="28"/>
          <w:rtl/>
        </w:rPr>
        <w:t>عن</w:t>
      </w:r>
      <w:r w:rsidRPr="00D23ADC">
        <w:rPr>
          <w:rFonts w:cs="Arial"/>
          <w:sz w:val="28"/>
          <w:szCs w:val="28"/>
          <w:rtl/>
        </w:rPr>
        <w:t xml:space="preserve"> </w:t>
      </w:r>
      <w:r w:rsidRPr="00D23ADC">
        <w:rPr>
          <w:rFonts w:cs="Arial" w:hint="cs"/>
          <w:sz w:val="28"/>
          <w:szCs w:val="28"/>
          <w:rtl/>
        </w:rPr>
        <w:t>عائشةَ،</w:t>
      </w:r>
      <w:r w:rsidRPr="00D23ADC">
        <w:rPr>
          <w:rFonts w:cs="Arial"/>
          <w:sz w:val="28"/>
          <w:szCs w:val="28"/>
          <w:rtl/>
        </w:rPr>
        <w:t xml:space="preserve"> </w:t>
      </w:r>
      <w:r w:rsidRPr="00D23ADC">
        <w:rPr>
          <w:rFonts w:cs="Arial" w:hint="cs"/>
          <w:sz w:val="28"/>
          <w:szCs w:val="28"/>
          <w:rtl/>
        </w:rPr>
        <w:t>ورواهُ</w:t>
      </w:r>
      <w:r w:rsidRPr="00D23ADC">
        <w:rPr>
          <w:rFonts w:cs="Arial"/>
          <w:sz w:val="28"/>
          <w:szCs w:val="28"/>
          <w:rtl/>
        </w:rPr>
        <w:t xml:space="preserve"> </w:t>
      </w:r>
      <w:r w:rsidRPr="00D23ADC">
        <w:rPr>
          <w:rFonts w:cs="Arial" w:hint="cs"/>
          <w:sz w:val="28"/>
          <w:szCs w:val="28"/>
          <w:rtl/>
        </w:rPr>
        <w:t>مِن</w:t>
      </w:r>
      <w:r w:rsidRPr="00D23ADC">
        <w:rPr>
          <w:rFonts w:cs="Arial"/>
          <w:sz w:val="28"/>
          <w:szCs w:val="28"/>
          <w:rtl/>
        </w:rPr>
        <w:t xml:space="preserve"> </w:t>
      </w:r>
      <w:r w:rsidRPr="00D23ADC">
        <w:rPr>
          <w:rFonts w:cs="Arial" w:hint="cs"/>
          <w:sz w:val="28"/>
          <w:szCs w:val="28"/>
          <w:rtl/>
        </w:rPr>
        <w:t>حديثِ</w:t>
      </w:r>
      <w:r w:rsidRPr="00D23ADC">
        <w:rPr>
          <w:rFonts w:cs="Arial"/>
          <w:sz w:val="28"/>
          <w:szCs w:val="28"/>
          <w:rtl/>
        </w:rPr>
        <w:t xml:space="preserve"> </w:t>
      </w:r>
      <w:r w:rsidRPr="00D23ADC">
        <w:rPr>
          <w:rFonts w:cs="Arial" w:hint="cs"/>
          <w:sz w:val="28"/>
          <w:szCs w:val="28"/>
          <w:rtl/>
        </w:rPr>
        <w:t>مسلمٍ</w:t>
      </w:r>
      <w:r w:rsidRPr="00D23ADC">
        <w:rPr>
          <w:rFonts w:cs="Arial"/>
          <w:sz w:val="28"/>
          <w:szCs w:val="28"/>
          <w:rtl/>
        </w:rPr>
        <w:t xml:space="preserve"> </w:t>
      </w:r>
      <w:r w:rsidRPr="00D23ADC">
        <w:rPr>
          <w:rFonts w:cs="Arial" w:hint="cs"/>
          <w:sz w:val="28"/>
          <w:szCs w:val="28"/>
          <w:rtl/>
        </w:rPr>
        <w:t>وداودَ</w:t>
      </w:r>
      <w:r w:rsidRPr="00D23ADC">
        <w:rPr>
          <w:rFonts w:cs="Arial"/>
          <w:sz w:val="28"/>
          <w:szCs w:val="28"/>
          <w:rtl/>
        </w:rPr>
        <w:t xml:space="preserve"> </w:t>
      </w:r>
      <w:r w:rsidRPr="00D23ADC">
        <w:rPr>
          <w:rFonts w:cs="Arial" w:hint="cs"/>
          <w:sz w:val="28"/>
          <w:szCs w:val="28"/>
          <w:rtl/>
        </w:rPr>
        <w:t>بنِ</w:t>
      </w:r>
      <w:r w:rsidRPr="00D23ADC">
        <w:rPr>
          <w:rFonts w:cs="Arial"/>
          <w:sz w:val="28"/>
          <w:szCs w:val="28"/>
          <w:rtl/>
        </w:rPr>
        <w:t xml:space="preserve"> </w:t>
      </w:r>
      <w:r w:rsidRPr="00D23ADC">
        <w:rPr>
          <w:rFonts w:cs="Arial" w:hint="cs"/>
          <w:sz w:val="28"/>
          <w:szCs w:val="28"/>
          <w:rtl/>
        </w:rPr>
        <w:t>قيسٍ،</w:t>
      </w:r>
      <w:r w:rsidRPr="00D23ADC">
        <w:rPr>
          <w:rFonts w:cs="Arial"/>
          <w:sz w:val="28"/>
          <w:szCs w:val="28"/>
          <w:rtl/>
        </w:rPr>
        <w:t xml:space="preserve"> </w:t>
      </w:r>
      <w:r w:rsidRPr="00D23ADC">
        <w:rPr>
          <w:rFonts w:cs="Arial" w:hint="cs"/>
          <w:sz w:val="28"/>
          <w:szCs w:val="28"/>
          <w:rtl/>
        </w:rPr>
        <w:t>عن</w:t>
      </w:r>
      <w:r w:rsidRPr="00D23ADC">
        <w:rPr>
          <w:rFonts w:cs="Arial"/>
          <w:sz w:val="28"/>
          <w:szCs w:val="28"/>
          <w:rtl/>
        </w:rPr>
        <w:t xml:space="preserve"> </w:t>
      </w:r>
      <w:r w:rsidRPr="00D23ADC">
        <w:rPr>
          <w:rFonts w:cs="Arial" w:hint="cs"/>
          <w:sz w:val="28"/>
          <w:szCs w:val="28"/>
          <w:rtl/>
        </w:rPr>
        <w:t>نافعِ</w:t>
      </w:r>
      <w:r w:rsidRPr="00D23ADC">
        <w:rPr>
          <w:rFonts w:cs="Arial"/>
          <w:sz w:val="28"/>
          <w:szCs w:val="28"/>
          <w:rtl/>
        </w:rPr>
        <w:t xml:space="preserve"> </w:t>
      </w:r>
      <w:r w:rsidRPr="00D23ADC">
        <w:rPr>
          <w:rFonts w:cs="Arial" w:hint="cs"/>
          <w:sz w:val="28"/>
          <w:szCs w:val="28"/>
          <w:rtl/>
        </w:rPr>
        <w:t>بنِ</w:t>
      </w:r>
      <w:r w:rsidRPr="00D23ADC">
        <w:rPr>
          <w:rFonts w:cs="Arial"/>
          <w:sz w:val="28"/>
          <w:szCs w:val="28"/>
          <w:rtl/>
        </w:rPr>
        <w:t xml:space="preserve"> </w:t>
      </w:r>
      <w:r w:rsidRPr="00D23ADC">
        <w:rPr>
          <w:rFonts w:cs="Arial" w:hint="cs"/>
          <w:sz w:val="28"/>
          <w:szCs w:val="28"/>
          <w:rtl/>
        </w:rPr>
        <w:t>جُبَيْرٍ،</w:t>
      </w:r>
      <w:r w:rsidRPr="00D23ADC">
        <w:rPr>
          <w:rFonts w:cs="Arial"/>
          <w:sz w:val="28"/>
          <w:szCs w:val="28"/>
          <w:rtl/>
        </w:rPr>
        <w:t xml:space="preserve"> </w:t>
      </w:r>
      <w:r w:rsidRPr="00D23ADC">
        <w:rPr>
          <w:rFonts w:cs="Arial" w:hint="cs"/>
          <w:sz w:val="28"/>
          <w:szCs w:val="28"/>
          <w:rtl/>
        </w:rPr>
        <w:t>عن</w:t>
      </w:r>
      <w:r w:rsidRPr="00D23ADC">
        <w:rPr>
          <w:rFonts w:cs="Arial"/>
          <w:sz w:val="28"/>
          <w:szCs w:val="28"/>
          <w:rtl/>
        </w:rPr>
        <w:t xml:space="preserve"> </w:t>
      </w:r>
      <w:r w:rsidRPr="00D23ADC">
        <w:rPr>
          <w:rFonts w:cs="Arial" w:hint="cs"/>
          <w:sz w:val="28"/>
          <w:szCs w:val="28"/>
          <w:rtl/>
        </w:rPr>
        <w:t>أبيهِ؛</w:t>
      </w:r>
      <w:r w:rsidRPr="00D23ADC">
        <w:rPr>
          <w:rFonts w:cs="Arial"/>
          <w:sz w:val="28"/>
          <w:szCs w:val="28"/>
          <w:rtl/>
        </w:rPr>
        <w:t xml:space="preserve"> </w:t>
      </w:r>
      <w:r w:rsidRPr="00D23ADC">
        <w:rPr>
          <w:rFonts w:cs="Arial" w:hint="cs"/>
          <w:sz w:val="28"/>
          <w:szCs w:val="28"/>
          <w:rtl/>
        </w:rPr>
        <w:t>به</w:t>
      </w:r>
      <w:r>
        <w:rPr>
          <w:rFonts w:cs="Arial" w:hint="cs"/>
          <w:sz w:val="28"/>
          <w:szCs w:val="28"/>
          <w:rtl/>
        </w:rPr>
        <w:t xml:space="preserve">(1) </w:t>
      </w:r>
      <w:r w:rsidRPr="00D23ADC">
        <w:rPr>
          <w:rFonts w:cs="Arial" w:hint="cs"/>
          <w:sz w:val="28"/>
          <w:szCs w:val="28"/>
          <w:rtl/>
        </w:rPr>
        <w:t>،</w:t>
      </w:r>
      <w:r w:rsidRPr="00D23ADC">
        <w:rPr>
          <w:rFonts w:cs="Arial"/>
          <w:sz w:val="28"/>
          <w:szCs w:val="28"/>
          <w:rtl/>
        </w:rPr>
        <w:t xml:space="preserve"> </w:t>
      </w:r>
      <w:r w:rsidRPr="00D23ADC">
        <w:rPr>
          <w:rFonts w:cs="Arial" w:hint="cs"/>
          <w:sz w:val="28"/>
          <w:szCs w:val="28"/>
          <w:rtl/>
        </w:rPr>
        <w:t>وفي</w:t>
      </w:r>
      <w:r w:rsidRPr="00D23ADC">
        <w:rPr>
          <w:rFonts w:cs="Arial"/>
          <w:sz w:val="28"/>
          <w:szCs w:val="28"/>
          <w:rtl/>
        </w:rPr>
        <w:t xml:space="preserve"> </w:t>
      </w:r>
      <w:r w:rsidRPr="00D23ADC">
        <w:rPr>
          <w:rFonts w:cs="Arial" w:hint="cs"/>
          <w:sz w:val="28"/>
          <w:szCs w:val="28"/>
          <w:rtl/>
        </w:rPr>
        <w:t>النَّفْسِ</w:t>
      </w:r>
      <w:r w:rsidRPr="00D23ADC">
        <w:rPr>
          <w:rFonts w:cs="Arial"/>
          <w:sz w:val="28"/>
          <w:szCs w:val="28"/>
          <w:rtl/>
        </w:rPr>
        <w:t xml:space="preserve"> </w:t>
      </w:r>
      <w:r w:rsidRPr="00D23ADC">
        <w:rPr>
          <w:rFonts w:cs="Arial" w:hint="cs"/>
          <w:sz w:val="28"/>
          <w:szCs w:val="28"/>
          <w:rtl/>
        </w:rPr>
        <w:t>منه</w:t>
      </w:r>
      <w:r w:rsidRPr="00D23ADC">
        <w:rPr>
          <w:rFonts w:cs="Arial"/>
          <w:sz w:val="28"/>
          <w:szCs w:val="28"/>
          <w:rtl/>
        </w:rPr>
        <w:t xml:space="preserve"> </w:t>
      </w:r>
      <w:r w:rsidRPr="00D23ADC">
        <w:rPr>
          <w:rFonts w:cs="Arial" w:hint="cs"/>
          <w:sz w:val="28"/>
          <w:szCs w:val="28"/>
          <w:rtl/>
        </w:rPr>
        <w:t>شيءٌ،</w:t>
      </w:r>
      <w:r w:rsidRPr="00D23ADC">
        <w:rPr>
          <w:rFonts w:cs="Arial"/>
          <w:sz w:val="28"/>
          <w:szCs w:val="28"/>
          <w:rtl/>
        </w:rPr>
        <w:t xml:space="preserve"> </w:t>
      </w:r>
      <w:r w:rsidRPr="00D23ADC">
        <w:rPr>
          <w:rFonts w:cs="Arial" w:hint="cs"/>
          <w:sz w:val="28"/>
          <w:szCs w:val="28"/>
          <w:rtl/>
        </w:rPr>
        <w:t>ومِثْلُ</w:t>
      </w:r>
      <w:r w:rsidRPr="00D23ADC">
        <w:rPr>
          <w:rFonts w:cs="Arial"/>
          <w:sz w:val="28"/>
          <w:szCs w:val="28"/>
          <w:rtl/>
        </w:rPr>
        <w:t xml:space="preserve"> </w:t>
      </w:r>
      <w:r w:rsidRPr="00D23ADC">
        <w:rPr>
          <w:rFonts w:cs="Arial" w:hint="cs"/>
          <w:sz w:val="28"/>
          <w:szCs w:val="28"/>
          <w:rtl/>
        </w:rPr>
        <w:t>هذا</w:t>
      </w:r>
      <w:r w:rsidRPr="00D23ADC">
        <w:rPr>
          <w:rFonts w:cs="Arial"/>
          <w:sz w:val="28"/>
          <w:szCs w:val="28"/>
          <w:rtl/>
        </w:rPr>
        <w:t xml:space="preserve"> </w:t>
      </w:r>
      <w:r w:rsidRPr="00D23ADC">
        <w:rPr>
          <w:rFonts w:cs="Arial" w:hint="cs"/>
          <w:sz w:val="28"/>
          <w:szCs w:val="28"/>
          <w:rtl/>
        </w:rPr>
        <w:t>لو</w:t>
      </w:r>
      <w:r w:rsidRPr="00D23ADC">
        <w:rPr>
          <w:rFonts w:cs="Arial"/>
          <w:sz w:val="28"/>
          <w:szCs w:val="28"/>
          <w:rtl/>
        </w:rPr>
        <w:t xml:space="preserve"> </w:t>
      </w:r>
      <w:r w:rsidRPr="00D23ADC">
        <w:rPr>
          <w:rFonts w:cs="Arial" w:hint="cs"/>
          <w:sz w:val="28"/>
          <w:szCs w:val="28"/>
          <w:rtl/>
        </w:rPr>
        <w:t>كان</w:t>
      </w:r>
      <w:r w:rsidRPr="00D23ADC">
        <w:rPr>
          <w:rFonts w:cs="Arial"/>
          <w:sz w:val="28"/>
          <w:szCs w:val="28"/>
          <w:rtl/>
        </w:rPr>
        <w:t xml:space="preserve"> </w:t>
      </w:r>
      <w:r w:rsidRPr="00D23ADC">
        <w:rPr>
          <w:rFonts w:cs="Arial" w:hint="cs"/>
          <w:sz w:val="28"/>
          <w:szCs w:val="28"/>
          <w:rtl/>
        </w:rPr>
        <w:t>منه</w:t>
      </w:r>
      <w:r w:rsidRPr="00D23ADC">
        <w:rPr>
          <w:rFonts w:cs="Arial"/>
          <w:sz w:val="28"/>
          <w:szCs w:val="28"/>
          <w:rtl/>
        </w:rPr>
        <w:t xml:space="preserve"> </w:t>
      </w:r>
      <w:r w:rsidRPr="00D23ADC">
        <w:rPr>
          <w:rFonts w:cs="Arial" w:hint="cs"/>
          <w:sz w:val="28"/>
          <w:szCs w:val="28"/>
          <w:rtl/>
        </w:rPr>
        <w:t>في</w:t>
      </w:r>
      <w:r w:rsidRPr="00D23ADC">
        <w:rPr>
          <w:rFonts w:cs="Arial"/>
          <w:sz w:val="28"/>
          <w:szCs w:val="28"/>
          <w:rtl/>
        </w:rPr>
        <w:t xml:space="preserve"> </w:t>
      </w:r>
      <w:r w:rsidRPr="00D23ADC">
        <w:rPr>
          <w:rFonts w:cs="Arial" w:hint="cs"/>
          <w:sz w:val="28"/>
          <w:szCs w:val="28"/>
          <w:rtl/>
        </w:rPr>
        <w:t>كلِّ</w:t>
      </w:r>
      <w:r w:rsidRPr="00D23ADC">
        <w:rPr>
          <w:rFonts w:cs="Arial"/>
          <w:sz w:val="28"/>
          <w:szCs w:val="28"/>
          <w:rtl/>
        </w:rPr>
        <w:t xml:space="preserve"> </w:t>
      </w:r>
      <w:r w:rsidRPr="00D23ADC">
        <w:rPr>
          <w:rFonts w:cs="Arial" w:hint="cs"/>
          <w:sz w:val="28"/>
          <w:szCs w:val="28"/>
          <w:rtl/>
        </w:rPr>
        <w:t>مَجلِسٍ،</w:t>
      </w:r>
      <w:r w:rsidRPr="00D23ADC">
        <w:rPr>
          <w:rFonts w:cs="Arial"/>
          <w:sz w:val="28"/>
          <w:szCs w:val="28"/>
          <w:rtl/>
        </w:rPr>
        <w:t xml:space="preserve"> </w:t>
      </w:r>
      <w:r w:rsidRPr="00D23ADC">
        <w:rPr>
          <w:rFonts w:cs="Arial" w:hint="cs"/>
          <w:sz w:val="28"/>
          <w:szCs w:val="28"/>
          <w:rtl/>
        </w:rPr>
        <w:t>لَنُقِلَ</w:t>
      </w:r>
      <w:r w:rsidRPr="00D23ADC">
        <w:rPr>
          <w:rFonts w:cs="Arial"/>
          <w:sz w:val="28"/>
          <w:szCs w:val="28"/>
          <w:rtl/>
        </w:rPr>
        <w:t xml:space="preserve"> </w:t>
      </w:r>
      <w:r w:rsidRPr="00D23ADC">
        <w:rPr>
          <w:rFonts w:cs="Arial" w:hint="cs"/>
          <w:sz w:val="28"/>
          <w:szCs w:val="28"/>
          <w:rtl/>
        </w:rPr>
        <w:t>بأصحِّ</w:t>
      </w:r>
      <w:r w:rsidRPr="00D23ADC">
        <w:rPr>
          <w:rFonts w:cs="Arial"/>
          <w:sz w:val="28"/>
          <w:szCs w:val="28"/>
          <w:rtl/>
        </w:rPr>
        <w:t xml:space="preserve"> </w:t>
      </w:r>
      <w:r w:rsidRPr="00D23ADC">
        <w:rPr>
          <w:rFonts w:cs="Arial" w:hint="cs"/>
          <w:sz w:val="28"/>
          <w:szCs w:val="28"/>
          <w:rtl/>
        </w:rPr>
        <w:t>الأسانيدِ؛</w:t>
      </w:r>
      <w:r w:rsidRPr="00D23ADC">
        <w:rPr>
          <w:rFonts w:cs="Arial"/>
          <w:sz w:val="28"/>
          <w:szCs w:val="28"/>
          <w:rtl/>
        </w:rPr>
        <w:t xml:space="preserve"> </w:t>
      </w:r>
      <w:r w:rsidRPr="00D23ADC">
        <w:rPr>
          <w:rFonts w:cs="Arial" w:hint="cs"/>
          <w:sz w:val="28"/>
          <w:szCs w:val="28"/>
          <w:rtl/>
        </w:rPr>
        <w:t>فقولُهُ</w:t>
      </w:r>
      <w:r w:rsidRPr="00D23ADC">
        <w:rPr>
          <w:rFonts w:cs="Arial"/>
          <w:sz w:val="28"/>
          <w:szCs w:val="28"/>
          <w:rtl/>
        </w:rPr>
        <w:t>: (</w:t>
      </w:r>
      <w:r w:rsidRPr="00D23ADC">
        <w:rPr>
          <w:rFonts w:cs="Arial" w:hint="cs"/>
          <w:sz w:val="28"/>
          <w:szCs w:val="28"/>
          <w:rtl/>
        </w:rPr>
        <w:t>مَا</w:t>
      </w:r>
      <w:r w:rsidRPr="00D23ADC">
        <w:rPr>
          <w:rFonts w:cs="Arial"/>
          <w:sz w:val="28"/>
          <w:szCs w:val="28"/>
          <w:rtl/>
        </w:rPr>
        <w:t xml:space="preserve"> </w:t>
      </w:r>
      <w:r w:rsidRPr="00D23ADC">
        <w:rPr>
          <w:rFonts w:cs="Arial" w:hint="cs"/>
          <w:sz w:val="28"/>
          <w:szCs w:val="28"/>
          <w:rtl/>
        </w:rPr>
        <w:t>جَلَسَ</w:t>
      </w:r>
      <w:r w:rsidRPr="00D23ADC">
        <w:rPr>
          <w:rFonts w:cs="Arial"/>
          <w:sz w:val="28"/>
          <w:szCs w:val="28"/>
          <w:rtl/>
        </w:rPr>
        <w:t xml:space="preserve"> </w:t>
      </w:r>
      <w:r w:rsidRPr="00D23ADC">
        <w:rPr>
          <w:rFonts w:cs="Arial" w:hint="cs"/>
          <w:sz w:val="28"/>
          <w:szCs w:val="28"/>
          <w:rtl/>
        </w:rPr>
        <w:t>مَجْلِسًا</w:t>
      </w:r>
      <w:r w:rsidRPr="00D23ADC">
        <w:rPr>
          <w:rFonts w:cs="Arial"/>
          <w:sz w:val="28"/>
          <w:szCs w:val="28"/>
          <w:rtl/>
        </w:rPr>
        <w:t xml:space="preserve"> </w:t>
      </w:r>
      <w:r w:rsidRPr="00D23ADC">
        <w:rPr>
          <w:rFonts w:cs="Arial" w:hint="cs"/>
          <w:sz w:val="28"/>
          <w:szCs w:val="28"/>
          <w:rtl/>
        </w:rPr>
        <w:t>قَطُّ،</w:t>
      </w:r>
      <w:r w:rsidRPr="00D23ADC">
        <w:rPr>
          <w:rFonts w:cs="Arial"/>
          <w:sz w:val="28"/>
          <w:szCs w:val="28"/>
          <w:rtl/>
        </w:rPr>
        <w:t xml:space="preserve"> </w:t>
      </w:r>
      <w:r w:rsidRPr="00D23ADC">
        <w:rPr>
          <w:rFonts w:cs="Arial" w:hint="cs"/>
          <w:sz w:val="28"/>
          <w:szCs w:val="28"/>
          <w:rtl/>
        </w:rPr>
        <w:t>وَلاَ</w:t>
      </w:r>
      <w:r w:rsidRPr="00D23ADC">
        <w:rPr>
          <w:rFonts w:cs="Arial"/>
          <w:sz w:val="28"/>
          <w:szCs w:val="28"/>
          <w:rtl/>
        </w:rPr>
        <w:t xml:space="preserve"> </w:t>
      </w:r>
      <w:r w:rsidRPr="00D23ADC">
        <w:rPr>
          <w:rFonts w:cs="Arial" w:hint="cs"/>
          <w:sz w:val="28"/>
          <w:szCs w:val="28"/>
          <w:rtl/>
        </w:rPr>
        <w:t>تَلاَ</w:t>
      </w:r>
      <w:r w:rsidRPr="00D23ADC">
        <w:rPr>
          <w:rFonts w:cs="Arial"/>
          <w:sz w:val="28"/>
          <w:szCs w:val="28"/>
          <w:rtl/>
        </w:rPr>
        <w:t xml:space="preserve"> </w:t>
      </w:r>
      <w:r w:rsidRPr="00D23ADC">
        <w:rPr>
          <w:rFonts w:cs="Arial" w:hint="cs"/>
          <w:sz w:val="28"/>
          <w:szCs w:val="28"/>
          <w:rtl/>
        </w:rPr>
        <w:t>قُرْآنًا،</w:t>
      </w:r>
      <w:r w:rsidRPr="00D23ADC">
        <w:rPr>
          <w:rFonts w:cs="Arial"/>
          <w:sz w:val="28"/>
          <w:szCs w:val="28"/>
          <w:rtl/>
        </w:rPr>
        <w:t xml:space="preserve"> </w:t>
      </w:r>
      <w:r w:rsidRPr="00D23ADC">
        <w:rPr>
          <w:rFonts w:cs="Arial" w:hint="cs"/>
          <w:sz w:val="28"/>
          <w:szCs w:val="28"/>
          <w:rtl/>
        </w:rPr>
        <w:t>وَلاَ</w:t>
      </w:r>
      <w:r w:rsidRPr="00D23ADC">
        <w:rPr>
          <w:rFonts w:cs="Arial"/>
          <w:sz w:val="28"/>
          <w:szCs w:val="28"/>
          <w:rtl/>
        </w:rPr>
        <w:t xml:space="preserve"> </w:t>
      </w:r>
      <w:r w:rsidRPr="00D23ADC">
        <w:rPr>
          <w:rFonts w:cs="Arial" w:hint="cs"/>
          <w:sz w:val="28"/>
          <w:szCs w:val="28"/>
          <w:rtl/>
        </w:rPr>
        <w:t>صَلَّى</w:t>
      </w:r>
      <w:r w:rsidRPr="00D23ADC">
        <w:rPr>
          <w:rFonts w:cs="Arial"/>
          <w:sz w:val="28"/>
          <w:szCs w:val="28"/>
          <w:rtl/>
        </w:rPr>
        <w:t xml:space="preserve"> </w:t>
      </w:r>
      <w:r w:rsidRPr="00D23ADC">
        <w:rPr>
          <w:rFonts w:cs="Arial" w:hint="cs"/>
          <w:sz w:val="28"/>
          <w:szCs w:val="28"/>
          <w:rtl/>
        </w:rPr>
        <w:t>صَلاَةً،</w:t>
      </w:r>
      <w:r w:rsidRPr="00D23ADC">
        <w:rPr>
          <w:rFonts w:cs="Arial"/>
          <w:sz w:val="28"/>
          <w:szCs w:val="28"/>
          <w:rtl/>
        </w:rPr>
        <w:t xml:space="preserve"> </w:t>
      </w:r>
      <w:r w:rsidRPr="00D23ADC">
        <w:rPr>
          <w:rFonts w:cs="Arial" w:hint="cs"/>
          <w:sz w:val="28"/>
          <w:szCs w:val="28"/>
          <w:rtl/>
        </w:rPr>
        <w:t>إِلاَّ</w:t>
      </w:r>
      <w:r w:rsidRPr="00D23ADC">
        <w:rPr>
          <w:rFonts w:cs="Arial"/>
          <w:sz w:val="28"/>
          <w:szCs w:val="28"/>
          <w:rtl/>
        </w:rPr>
        <w:t xml:space="preserve"> </w:t>
      </w:r>
      <w:r w:rsidRPr="00D23ADC">
        <w:rPr>
          <w:rFonts w:cs="Arial" w:hint="cs"/>
          <w:sz w:val="28"/>
          <w:szCs w:val="28"/>
          <w:rtl/>
        </w:rPr>
        <w:t>خَتَمَ</w:t>
      </w:r>
      <w:r w:rsidRPr="00D23ADC">
        <w:rPr>
          <w:rFonts w:cs="Arial"/>
          <w:sz w:val="28"/>
          <w:szCs w:val="28"/>
          <w:rtl/>
        </w:rPr>
        <w:t xml:space="preserve"> </w:t>
      </w:r>
      <w:r w:rsidRPr="00D23ADC">
        <w:rPr>
          <w:rFonts w:cs="Arial" w:hint="cs"/>
          <w:sz w:val="28"/>
          <w:szCs w:val="28"/>
          <w:rtl/>
        </w:rPr>
        <w:t>ذَلِكَ</w:t>
      </w:r>
      <w:r w:rsidRPr="00D23ADC">
        <w:rPr>
          <w:rFonts w:cs="Arial"/>
          <w:sz w:val="28"/>
          <w:szCs w:val="28"/>
          <w:rtl/>
        </w:rPr>
        <w:t xml:space="preserve"> </w:t>
      </w:r>
      <w:r w:rsidRPr="00D23ADC">
        <w:rPr>
          <w:rFonts w:cs="Arial" w:hint="cs"/>
          <w:sz w:val="28"/>
          <w:szCs w:val="28"/>
          <w:rtl/>
        </w:rPr>
        <w:t>بِكَلِمَاتٍ</w:t>
      </w:r>
      <w:r w:rsidRPr="00D23ADC">
        <w:rPr>
          <w:rFonts w:cs="Arial"/>
          <w:sz w:val="28"/>
          <w:szCs w:val="28"/>
          <w:rtl/>
        </w:rPr>
        <w:t xml:space="preserve">) </w:t>
      </w:r>
      <w:r w:rsidRPr="00D23ADC">
        <w:rPr>
          <w:rFonts w:cs="Arial" w:hint="cs"/>
          <w:sz w:val="28"/>
          <w:szCs w:val="28"/>
          <w:rtl/>
        </w:rPr>
        <w:t>هذا</w:t>
      </w:r>
      <w:r w:rsidRPr="00D23ADC">
        <w:rPr>
          <w:rFonts w:cs="Arial"/>
          <w:sz w:val="28"/>
          <w:szCs w:val="28"/>
          <w:rtl/>
        </w:rPr>
        <w:t xml:space="preserve"> </w:t>
      </w:r>
      <w:r w:rsidRPr="00D23ADC">
        <w:rPr>
          <w:rFonts w:cs="Arial" w:hint="cs"/>
          <w:sz w:val="28"/>
          <w:szCs w:val="28"/>
          <w:rtl/>
        </w:rPr>
        <w:t>تعميمٌ</w:t>
      </w:r>
      <w:r w:rsidRPr="00D23ADC">
        <w:rPr>
          <w:rFonts w:cs="Arial"/>
          <w:sz w:val="28"/>
          <w:szCs w:val="28"/>
          <w:rtl/>
        </w:rPr>
        <w:t xml:space="preserve"> </w:t>
      </w:r>
      <w:r w:rsidRPr="00D23ADC">
        <w:rPr>
          <w:rFonts w:cs="Arial" w:hint="cs"/>
          <w:sz w:val="28"/>
          <w:szCs w:val="28"/>
          <w:rtl/>
        </w:rPr>
        <w:t>مُنكَّرٌ،</w:t>
      </w:r>
      <w:r w:rsidRPr="00D23ADC">
        <w:rPr>
          <w:rFonts w:cs="Arial"/>
          <w:sz w:val="28"/>
          <w:szCs w:val="28"/>
          <w:rtl/>
        </w:rPr>
        <w:t xml:space="preserve"> </w:t>
      </w:r>
      <w:r w:rsidRPr="00D23ADC">
        <w:rPr>
          <w:rFonts w:cs="Arial" w:hint="cs"/>
          <w:sz w:val="28"/>
          <w:szCs w:val="28"/>
          <w:rtl/>
        </w:rPr>
        <w:t>ولا</w:t>
      </w:r>
      <w:r w:rsidRPr="00D23ADC">
        <w:rPr>
          <w:rFonts w:cs="Arial"/>
          <w:sz w:val="28"/>
          <w:szCs w:val="28"/>
          <w:rtl/>
        </w:rPr>
        <w:t xml:space="preserve"> </w:t>
      </w:r>
      <w:r w:rsidRPr="00D23ADC">
        <w:rPr>
          <w:rFonts w:cs="Arial" w:hint="cs"/>
          <w:sz w:val="28"/>
          <w:szCs w:val="28"/>
          <w:rtl/>
        </w:rPr>
        <w:t>يستقيمُ</w:t>
      </w:r>
      <w:r w:rsidRPr="00D23ADC">
        <w:rPr>
          <w:rFonts w:cs="Arial"/>
          <w:sz w:val="28"/>
          <w:szCs w:val="28"/>
          <w:rtl/>
        </w:rPr>
        <w:t xml:space="preserve"> </w:t>
      </w:r>
      <w:r w:rsidRPr="00D23ADC">
        <w:rPr>
          <w:rFonts w:cs="Arial" w:hint="cs"/>
          <w:sz w:val="28"/>
          <w:szCs w:val="28"/>
          <w:rtl/>
        </w:rPr>
        <w:t>هذا</w:t>
      </w:r>
      <w:r w:rsidRPr="00D23ADC">
        <w:rPr>
          <w:rFonts w:cs="Arial"/>
          <w:sz w:val="28"/>
          <w:szCs w:val="28"/>
          <w:rtl/>
        </w:rPr>
        <w:t xml:space="preserve"> </w:t>
      </w:r>
      <w:r w:rsidRPr="00D23ADC">
        <w:rPr>
          <w:rFonts w:cs="Arial" w:hint="cs"/>
          <w:sz w:val="28"/>
          <w:szCs w:val="28"/>
          <w:rtl/>
        </w:rPr>
        <w:t>التعميمُ</w:t>
      </w:r>
      <w:r w:rsidRPr="00D23ADC">
        <w:rPr>
          <w:rFonts w:cs="Arial"/>
          <w:sz w:val="28"/>
          <w:szCs w:val="28"/>
          <w:rtl/>
        </w:rPr>
        <w:t xml:space="preserve"> </w:t>
      </w:r>
      <w:r w:rsidRPr="00D23ADC">
        <w:rPr>
          <w:rFonts w:cs="Arial" w:hint="cs"/>
          <w:sz w:val="28"/>
          <w:szCs w:val="28"/>
          <w:rtl/>
        </w:rPr>
        <w:t>في</w:t>
      </w:r>
      <w:r w:rsidRPr="00D23ADC">
        <w:rPr>
          <w:rFonts w:cs="Arial"/>
          <w:sz w:val="28"/>
          <w:szCs w:val="28"/>
          <w:rtl/>
        </w:rPr>
        <w:t xml:space="preserve"> </w:t>
      </w:r>
      <w:r w:rsidRPr="00D23ADC">
        <w:rPr>
          <w:rFonts w:cs="Arial" w:hint="cs"/>
          <w:sz w:val="28"/>
          <w:szCs w:val="28"/>
          <w:rtl/>
        </w:rPr>
        <w:t>التشريعِ</w:t>
      </w:r>
      <w:r w:rsidRPr="00D23ADC">
        <w:rPr>
          <w:rFonts w:cs="Arial"/>
          <w:sz w:val="28"/>
          <w:szCs w:val="28"/>
          <w:rtl/>
        </w:rPr>
        <w:t xml:space="preserve"> </w:t>
      </w:r>
      <w:r w:rsidRPr="00D23ADC">
        <w:rPr>
          <w:rFonts w:cs="Arial" w:hint="cs"/>
          <w:sz w:val="28"/>
          <w:szCs w:val="28"/>
          <w:rtl/>
        </w:rPr>
        <w:t>إلاَّ</w:t>
      </w:r>
      <w:r w:rsidRPr="00D23ADC">
        <w:rPr>
          <w:rFonts w:cs="Arial"/>
          <w:sz w:val="28"/>
          <w:szCs w:val="28"/>
          <w:rtl/>
        </w:rPr>
        <w:t xml:space="preserve"> </w:t>
      </w:r>
      <w:r w:rsidRPr="00D23ADC">
        <w:rPr>
          <w:rFonts w:cs="Arial" w:hint="cs"/>
          <w:sz w:val="28"/>
          <w:szCs w:val="28"/>
          <w:rtl/>
        </w:rPr>
        <w:t>لِما</w:t>
      </w:r>
      <w:r w:rsidRPr="00D23ADC">
        <w:rPr>
          <w:rFonts w:cs="Arial"/>
          <w:sz w:val="28"/>
          <w:szCs w:val="28"/>
          <w:rtl/>
        </w:rPr>
        <w:t xml:space="preserve"> </w:t>
      </w:r>
      <w:r w:rsidRPr="00D23ADC">
        <w:rPr>
          <w:rFonts w:cs="Arial" w:hint="cs"/>
          <w:sz w:val="28"/>
          <w:szCs w:val="28"/>
          <w:rtl/>
        </w:rPr>
        <w:t>صحَّ</w:t>
      </w:r>
      <w:r w:rsidRPr="00D23ADC">
        <w:rPr>
          <w:rFonts w:cs="Arial"/>
          <w:sz w:val="28"/>
          <w:szCs w:val="28"/>
          <w:rtl/>
        </w:rPr>
        <w:t xml:space="preserve"> </w:t>
      </w:r>
      <w:r w:rsidRPr="00D23ADC">
        <w:rPr>
          <w:rFonts w:cs="Arial" w:hint="cs"/>
          <w:sz w:val="28"/>
          <w:szCs w:val="28"/>
          <w:rtl/>
        </w:rPr>
        <w:t>سندُهُ</w:t>
      </w:r>
      <w:r w:rsidRPr="00D23ADC">
        <w:rPr>
          <w:rFonts w:cs="Arial"/>
          <w:sz w:val="28"/>
          <w:szCs w:val="28"/>
          <w:rtl/>
        </w:rPr>
        <w:t xml:space="preserve"> </w:t>
      </w:r>
      <w:r w:rsidRPr="00D23ADC">
        <w:rPr>
          <w:rFonts w:cs="Arial" w:hint="cs"/>
          <w:sz w:val="28"/>
          <w:szCs w:val="28"/>
          <w:rtl/>
        </w:rPr>
        <w:t>بأَقْوَى</w:t>
      </w:r>
      <w:r w:rsidRPr="00D23ADC">
        <w:rPr>
          <w:rFonts w:cs="Arial"/>
          <w:sz w:val="28"/>
          <w:szCs w:val="28"/>
          <w:rtl/>
        </w:rPr>
        <w:t xml:space="preserve"> </w:t>
      </w:r>
      <w:r w:rsidRPr="00D23ADC">
        <w:rPr>
          <w:rFonts w:cs="Arial" w:hint="cs"/>
          <w:sz w:val="28"/>
          <w:szCs w:val="28"/>
          <w:rtl/>
        </w:rPr>
        <w:t>مِن</w:t>
      </w:r>
      <w:r w:rsidRPr="00D23ADC">
        <w:rPr>
          <w:rFonts w:cs="Arial"/>
          <w:sz w:val="28"/>
          <w:szCs w:val="28"/>
          <w:rtl/>
        </w:rPr>
        <w:t xml:space="preserve"> </w:t>
      </w:r>
      <w:r w:rsidRPr="00D23ADC">
        <w:rPr>
          <w:rFonts w:cs="Arial" w:hint="cs"/>
          <w:sz w:val="28"/>
          <w:szCs w:val="28"/>
          <w:rtl/>
        </w:rPr>
        <w:t>هذا</w:t>
      </w:r>
      <w:r w:rsidRPr="00D23ADC">
        <w:rPr>
          <w:rFonts w:cs="Arial"/>
          <w:sz w:val="28"/>
          <w:szCs w:val="28"/>
          <w:rtl/>
        </w:rPr>
        <w:t xml:space="preserve"> </w:t>
      </w:r>
      <w:r w:rsidRPr="00D23ADC">
        <w:rPr>
          <w:rFonts w:cs="Arial" w:hint="cs"/>
          <w:sz w:val="28"/>
          <w:szCs w:val="28"/>
          <w:rtl/>
        </w:rPr>
        <w:t>واستفاضَ</w:t>
      </w:r>
      <w:r w:rsidRPr="00D23ADC">
        <w:rPr>
          <w:rFonts w:cs="Arial"/>
          <w:sz w:val="28"/>
          <w:szCs w:val="28"/>
          <w:rtl/>
        </w:rPr>
        <w:t xml:space="preserve"> </w:t>
      </w:r>
      <w:r w:rsidRPr="00D23ADC">
        <w:rPr>
          <w:rFonts w:cs="Arial" w:hint="cs"/>
          <w:sz w:val="28"/>
          <w:szCs w:val="28"/>
          <w:rtl/>
        </w:rPr>
        <w:t>واشتهَرَ</w:t>
      </w:r>
      <w:r w:rsidRPr="00D23ADC">
        <w:rPr>
          <w:rFonts w:cs="Arial"/>
          <w:sz w:val="28"/>
          <w:szCs w:val="28"/>
          <w:rtl/>
        </w:rPr>
        <w:t xml:space="preserve"> </w:t>
      </w:r>
      <w:r w:rsidRPr="00D23ADC">
        <w:rPr>
          <w:rFonts w:cs="Arial" w:hint="cs"/>
          <w:sz w:val="28"/>
          <w:szCs w:val="28"/>
          <w:rtl/>
        </w:rPr>
        <w:t>مِن</w:t>
      </w:r>
      <w:r w:rsidRPr="00D23ADC">
        <w:rPr>
          <w:rFonts w:cs="Arial"/>
          <w:sz w:val="28"/>
          <w:szCs w:val="28"/>
          <w:rtl/>
        </w:rPr>
        <w:t xml:space="preserve"> </w:t>
      </w:r>
      <w:r w:rsidRPr="00D23ADC">
        <w:rPr>
          <w:rFonts w:cs="Arial" w:hint="cs"/>
          <w:sz w:val="28"/>
          <w:szCs w:val="28"/>
          <w:rtl/>
        </w:rPr>
        <w:t>طُرُقٍ</w:t>
      </w:r>
      <w:r w:rsidRPr="00D23ADC">
        <w:rPr>
          <w:rFonts w:cs="Arial"/>
          <w:sz w:val="28"/>
          <w:szCs w:val="28"/>
          <w:rtl/>
        </w:rPr>
        <w:t xml:space="preserve"> </w:t>
      </w:r>
      <w:r w:rsidRPr="00D23ADC">
        <w:rPr>
          <w:rFonts w:cs="Arial" w:hint="cs"/>
          <w:sz w:val="28"/>
          <w:szCs w:val="28"/>
          <w:rtl/>
        </w:rPr>
        <w:t>كثيرةٍ،</w:t>
      </w:r>
      <w:r w:rsidRPr="00D23ADC">
        <w:rPr>
          <w:rFonts w:cs="Arial"/>
          <w:sz w:val="28"/>
          <w:szCs w:val="28"/>
          <w:rtl/>
        </w:rPr>
        <w:t xml:space="preserve"> </w:t>
      </w:r>
      <w:r w:rsidRPr="00D23ADC">
        <w:rPr>
          <w:rFonts w:cs="Arial" w:hint="cs"/>
          <w:sz w:val="28"/>
          <w:szCs w:val="28"/>
          <w:rtl/>
        </w:rPr>
        <w:t>وقد</w:t>
      </w:r>
      <w:r w:rsidRPr="00D23ADC">
        <w:rPr>
          <w:rFonts w:cs="Arial"/>
          <w:sz w:val="28"/>
          <w:szCs w:val="28"/>
          <w:rtl/>
        </w:rPr>
        <w:t xml:space="preserve"> </w:t>
      </w:r>
      <w:r w:rsidRPr="00D23ADC">
        <w:rPr>
          <w:rFonts w:cs="Arial" w:hint="cs"/>
          <w:sz w:val="28"/>
          <w:szCs w:val="28"/>
          <w:rtl/>
        </w:rPr>
        <w:t>نُقِلَ</w:t>
      </w:r>
      <w:r w:rsidRPr="00D23ADC">
        <w:rPr>
          <w:rFonts w:cs="Arial"/>
          <w:sz w:val="28"/>
          <w:szCs w:val="28"/>
          <w:rtl/>
        </w:rPr>
        <w:t xml:space="preserve"> </w:t>
      </w:r>
      <w:r w:rsidRPr="00D23ADC">
        <w:rPr>
          <w:rFonts w:cs="Arial" w:hint="cs"/>
          <w:sz w:val="28"/>
          <w:szCs w:val="28"/>
          <w:rtl/>
        </w:rPr>
        <w:t>عن</w:t>
      </w:r>
      <w:r w:rsidRPr="00D23ADC">
        <w:rPr>
          <w:rFonts w:cs="Arial"/>
          <w:sz w:val="28"/>
          <w:szCs w:val="28"/>
          <w:rtl/>
        </w:rPr>
        <w:t xml:space="preserve"> </w:t>
      </w:r>
      <w:r w:rsidRPr="00D23ADC">
        <w:rPr>
          <w:rFonts w:cs="Arial" w:hint="cs"/>
          <w:sz w:val="28"/>
          <w:szCs w:val="28"/>
          <w:rtl/>
        </w:rPr>
        <w:t>النبيِّ</w:t>
      </w:r>
      <w:r w:rsidRPr="00D23ADC">
        <w:rPr>
          <w:rFonts w:cs="Arial"/>
          <w:sz w:val="28"/>
          <w:szCs w:val="28"/>
          <w:rtl/>
        </w:rPr>
        <w:t xml:space="preserve"> </w:t>
      </w:r>
      <w:r w:rsidRPr="00D23ADC">
        <w:rPr>
          <w:rFonts w:cs="Arial" w:hint="cs"/>
          <w:sz w:val="28"/>
          <w:szCs w:val="28"/>
          <w:rtl/>
        </w:rPr>
        <w:t>مِن</w:t>
      </w:r>
      <w:r w:rsidRPr="00D23ADC">
        <w:rPr>
          <w:rFonts w:cs="Arial"/>
          <w:sz w:val="28"/>
          <w:szCs w:val="28"/>
          <w:rtl/>
        </w:rPr>
        <w:t xml:space="preserve"> </w:t>
      </w:r>
      <w:r w:rsidRPr="00D23ADC">
        <w:rPr>
          <w:rFonts w:cs="Arial" w:hint="cs"/>
          <w:sz w:val="28"/>
          <w:szCs w:val="28"/>
          <w:rtl/>
        </w:rPr>
        <w:t>أذكارِ</w:t>
      </w:r>
      <w:r w:rsidRPr="00D23ADC">
        <w:rPr>
          <w:rFonts w:cs="Arial"/>
          <w:sz w:val="28"/>
          <w:szCs w:val="28"/>
          <w:rtl/>
        </w:rPr>
        <w:t xml:space="preserve"> </w:t>
      </w:r>
      <w:r w:rsidRPr="00D23ADC">
        <w:rPr>
          <w:rFonts w:cs="Arial" w:hint="cs"/>
          <w:sz w:val="28"/>
          <w:szCs w:val="28"/>
          <w:rtl/>
        </w:rPr>
        <w:t>الصلاةِ</w:t>
      </w:r>
      <w:r w:rsidRPr="00D23ADC">
        <w:rPr>
          <w:rFonts w:cs="Arial"/>
          <w:sz w:val="28"/>
          <w:szCs w:val="28"/>
          <w:rtl/>
        </w:rPr>
        <w:t xml:space="preserve"> </w:t>
      </w:r>
      <w:r w:rsidRPr="00D23ADC">
        <w:rPr>
          <w:rFonts w:cs="Arial" w:hint="cs"/>
          <w:sz w:val="28"/>
          <w:szCs w:val="28"/>
          <w:rtl/>
        </w:rPr>
        <w:t>وفي</w:t>
      </w:r>
      <w:r w:rsidRPr="00D23ADC">
        <w:rPr>
          <w:rFonts w:cs="Arial"/>
          <w:sz w:val="28"/>
          <w:szCs w:val="28"/>
          <w:rtl/>
        </w:rPr>
        <w:t xml:space="preserve"> </w:t>
      </w:r>
      <w:r w:rsidRPr="00D23ADC">
        <w:rPr>
          <w:rFonts w:cs="Arial" w:hint="cs"/>
          <w:sz w:val="28"/>
          <w:szCs w:val="28"/>
          <w:rtl/>
        </w:rPr>
        <w:t>مجلسِهِ</w:t>
      </w:r>
      <w:r w:rsidRPr="00D23ADC">
        <w:rPr>
          <w:rFonts w:cs="Arial"/>
          <w:sz w:val="28"/>
          <w:szCs w:val="28"/>
          <w:rtl/>
        </w:rPr>
        <w:t xml:space="preserve"> </w:t>
      </w:r>
      <w:r w:rsidRPr="00D23ADC">
        <w:rPr>
          <w:rFonts w:cs="Arial" w:hint="cs"/>
          <w:sz w:val="28"/>
          <w:szCs w:val="28"/>
          <w:rtl/>
        </w:rPr>
        <w:t>أذكارٌ</w:t>
      </w:r>
      <w:r w:rsidRPr="00D23ADC">
        <w:rPr>
          <w:rFonts w:cs="Arial"/>
          <w:sz w:val="28"/>
          <w:szCs w:val="28"/>
          <w:rtl/>
        </w:rPr>
        <w:t xml:space="preserve"> </w:t>
      </w:r>
      <w:r w:rsidRPr="00D23ADC">
        <w:rPr>
          <w:rFonts w:cs="Arial" w:hint="cs"/>
          <w:sz w:val="28"/>
          <w:szCs w:val="28"/>
          <w:rtl/>
        </w:rPr>
        <w:t>لا</w:t>
      </w:r>
      <w:r w:rsidRPr="00D23ADC">
        <w:rPr>
          <w:rFonts w:cs="Arial"/>
          <w:sz w:val="28"/>
          <w:szCs w:val="28"/>
          <w:rtl/>
        </w:rPr>
        <w:t xml:space="preserve"> </w:t>
      </w:r>
      <w:r w:rsidRPr="00D23ADC">
        <w:rPr>
          <w:rFonts w:cs="Arial" w:hint="cs"/>
          <w:sz w:val="28"/>
          <w:szCs w:val="28"/>
          <w:rtl/>
        </w:rPr>
        <w:t>يُداوِمُ</w:t>
      </w:r>
      <w:r w:rsidRPr="00D23ADC">
        <w:rPr>
          <w:rFonts w:cs="Arial"/>
          <w:sz w:val="28"/>
          <w:szCs w:val="28"/>
          <w:rtl/>
        </w:rPr>
        <w:t xml:space="preserve"> </w:t>
      </w:r>
      <w:r w:rsidRPr="00D23ADC">
        <w:rPr>
          <w:rFonts w:cs="Arial" w:hint="cs"/>
          <w:sz w:val="28"/>
          <w:szCs w:val="28"/>
          <w:rtl/>
        </w:rPr>
        <w:t>عليها</w:t>
      </w:r>
      <w:r w:rsidRPr="00D23ADC">
        <w:rPr>
          <w:rFonts w:cs="Arial"/>
          <w:sz w:val="28"/>
          <w:szCs w:val="28"/>
          <w:rtl/>
        </w:rPr>
        <w:t xml:space="preserve"> </w:t>
      </w:r>
      <w:r w:rsidRPr="00D23ADC">
        <w:rPr>
          <w:rFonts w:cs="Arial" w:hint="cs"/>
          <w:sz w:val="28"/>
          <w:szCs w:val="28"/>
          <w:rtl/>
        </w:rPr>
        <w:t>جاءتْ</w:t>
      </w:r>
      <w:r w:rsidRPr="00D23ADC">
        <w:rPr>
          <w:rFonts w:cs="Arial"/>
          <w:sz w:val="28"/>
          <w:szCs w:val="28"/>
          <w:rtl/>
        </w:rPr>
        <w:t xml:space="preserve"> </w:t>
      </w:r>
      <w:r w:rsidRPr="00D23ADC">
        <w:rPr>
          <w:rFonts w:cs="Arial" w:hint="cs"/>
          <w:sz w:val="28"/>
          <w:szCs w:val="28"/>
          <w:rtl/>
        </w:rPr>
        <w:t>بأسانيدَ</w:t>
      </w:r>
      <w:r w:rsidRPr="00D23ADC">
        <w:rPr>
          <w:rFonts w:cs="Arial"/>
          <w:sz w:val="28"/>
          <w:szCs w:val="28"/>
          <w:rtl/>
        </w:rPr>
        <w:t xml:space="preserve"> </w:t>
      </w:r>
      <w:r w:rsidRPr="00D23ADC">
        <w:rPr>
          <w:rFonts w:cs="Arial" w:hint="cs"/>
          <w:sz w:val="28"/>
          <w:szCs w:val="28"/>
          <w:rtl/>
        </w:rPr>
        <w:t>أَقْوى</w:t>
      </w:r>
      <w:r w:rsidRPr="00D23ADC">
        <w:rPr>
          <w:rFonts w:cs="Arial"/>
          <w:sz w:val="28"/>
          <w:szCs w:val="28"/>
          <w:rtl/>
        </w:rPr>
        <w:t xml:space="preserve"> </w:t>
      </w:r>
      <w:r w:rsidRPr="00D23ADC">
        <w:rPr>
          <w:rFonts w:cs="Arial" w:hint="cs"/>
          <w:sz w:val="28"/>
          <w:szCs w:val="28"/>
          <w:rtl/>
        </w:rPr>
        <w:t>وطُرُقٍ</w:t>
      </w:r>
      <w:r w:rsidRPr="00D23ADC">
        <w:rPr>
          <w:rFonts w:cs="Arial"/>
          <w:sz w:val="28"/>
          <w:szCs w:val="28"/>
          <w:rtl/>
        </w:rPr>
        <w:t xml:space="preserve"> </w:t>
      </w:r>
      <w:r w:rsidRPr="00D23ADC">
        <w:rPr>
          <w:rFonts w:cs="Arial" w:hint="cs"/>
          <w:sz w:val="28"/>
          <w:szCs w:val="28"/>
          <w:rtl/>
        </w:rPr>
        <w:t>أشهَرَ</w:t>
      </w:r>
      <w:r w:rsidRPr="00D23ADC">
        <w:rPr>
          <w:rFonts w:cs="Arial"/>
          <w:sz w:val="28"/>
          <w:szCs w:val="28"/>
          <w:rtl/>
        </w:rPr>
        <w:t xml:space="preserve"> </w:t>
      </w:r>
      <w:r w:rsidRPr="00D23ADC">
        <w:rPr>
          <w:rFonts w:cs="Arial" w:hint="cs"/>
          <w:sz w:val="28"/>
          <w:szCs w:val="28"/>
          <w:rtl/>
        </w:rPr>
        <w:t>مِن</w:t>
      </w:r>
      <w:r w:rsidRPr="00D23ADC">
        <w:rPr>
          <w:rFonts w:cs="Arial"/>
          <w:sz w:val="28"/>
          <w:szCs w:val="28"/>
          <w:rtl/>
        </w:rPr>
        <w:t xml:space="preserve"> </w:t>
      </w:r>
      <w:r w:rsidRPr="00D23ADC">
        <w:rPr>
          <w:rFonts w:cs="Arial" w:hint="cs"/>
          <w:sz w:val="28"/>
          <w:szCs w:val="28"/>
          <w:rtl/>
        </w:rPr>
        <w:t>ذلك؛</w:t>
      </w:r>
      <w:r w:rsidRPr="00D23ADC">
        <w:rPr>
          <w:rFonts w:cs="Arial"/>
          <w:sz w:val="28"/>
          <w:szCs w:val="28"/>
          <w:rtl/>
        </w:rPr>
        <w:t xml:space="preserve"> </w:t>
      </w:r>
      <w:r w:rsidRPr="00D23ADC">
        <w:rPr>
          <w:rFonts w:cs="Arial" w:hint="cs"/>
          <w:sz w:val="28"/>
          <w:szCs w:val="28"/>
          <w:rtl/>
        </w:rPr>
        <w:t>فكيف</w:t>
      </w:r>
      <w:r w:rsidRPr="00D23ADC">
        <w:rPr>
          <w:rFonts w:cs="Arial"/>
          <w:sz w:val="28"/>
          <w:szCs w:val="28"/>
          <w:rtl/>
        </w:rPr>
        <w:t xml:space="preserve"> </w:t>
      </w:r>
      <w:r w:rsidRPr="00D23ADC">
        <w:rPr>
          <w:rFonts w:cs="Arial" w:hint="cs"/>
          <w:sz w:val="28"/>
          <w:szCs w:val="28"/>
          <w:rtl/>
        </w:rPr>
        <w:t>بذِكْرٍ</w:t>
      </w:r>
      <w:r w:rsidRPr="00D23ADC">
        <w:rPr>
          <w:rFonts w:cs="Arial"/>
          <w:sz w:val="28"/>
          <w:szCs w:val="28"/>
          <w:rtl/>
        </w:rPr>
        <w:t xml:space="preserve"> </w:t>
      </w:r>
      <w:r w:rsidRPr="00D23ADC">
        <w:rPr>
          <w:rFonts w:cs="Arial" w:hint="cs"/>
          <w:sz w:val="28"/>
          <w:szCs w:val="28"/>
          <w:rtl/>
        </w:rPr>
        <w:t>يقولُهُ</w:t>
      </w:r>
      <w:r w:rsidRPr="00D23ADC">
        <w:rPr>
          <w:rFonts w:cs="Arial"/>
          <w:sz w:val="28"/>
          <w:szCs w:val="28"/>
          <w:rtl/>
        </w:rPr>
        <w:t xml:space="preserve"> </w:t>
      </w:r>
      <w:r w:rsidRPr="00D23ADC">
        <w:rPr>
          <w:rFonts w:cs="Arial" w:hint="cs"/>
          <w:sz w:val="28"/>
          <w:szCs w:val="28"/>
          <w:rtl/>
        </w:rPr>
        <w:t>ويَلزَمُهُ</w:t>
      </w:r>
      <w:r w:rsidRPr="00D23ADC">
        <w:rPr>
          <w:rFonts w:cs="Arial"/>
          <w:sz w:val="28"/>
          <w:szCs w:val="28"/>
          <w:rtl/>
        </w:rPr>
        <w:t xml:space="preserve"> </w:t>
      </w:r>
      <w:r w:rsidRPr="00D23ADC">
        <w:rPr>
          <w:rFonts w:cs="Arial" w:hint="cs"/>
          <w:sz w:val="28"/>
          <w:szCs w:val="28"/>
          <w:rtl/>
        </w:rPr>
        <w:t>بكلِّ</w:t>
      </w:r>
      <w:r w:rsidRPr="00D23ADC">
        <w:rPr>
          <w:rFonts w:cs="Arial"/>
          <w:sz w:val="28"/>
          <w:szCs w:val="28"/>
          <w:rtl/>
        </w:rPr>
        <w:t xml:space="preserve"> </w:t>
      </w:r>
      <w:r w:rsidRPr="00D23ADC">
        <w:rPr>
          <w:rFonts w:cs="Arial" w:hint="cs"/>
          <w:sz w:val="28"/>
          <w:szCs w:val="28"/>
          <w:rtl/>
        </w:rPr>
        <w:t>حالٍ؟</w:t>
      </w:r>
      <w:r w:rsidRPr="00D23ADC">
        <w:rPr>
          <w:rFonts w:cs="Arial"/>
          <w:sz w:val="28"/>
          <w:szCs w:val="28"/>
          <w:rtl/>
        </w:rPr>
        <w:t>!</w:t>
      </w:r>
    </w:p>
    <w:p w:rsidR="0037592F" w:rsidRPr="00D23ADC" w:rsidRDefault="0037592F" w:rsidP="0037592F">
      <w:pPr>
        <w:bidi/>
        <w:jc w:val="both"/>
        <w:rPr>
          <w:sz w:val="28"/>
          <w:szCs w:val="28"/>
        </w:rPr>
      </w:pPr>
      <w:r w:rsidRPr="00D23ADC">
        <w:rPr>
          <w:rFonts w:cs="Arial" w:hint="cs"/>
          <w:sz w:val="28"/>
          <w:szCs w:val="28"/>
          <w:rtl/>
        </w:rPr>
        <w:t>وفي</w:t>
      </w:r>
      <w:r w:rsidRPr="00D23ADC">
        <w:rPr>
          <w:rFonts w:cs="Arial"/>
          <w:sz w:val="28"/>
          <w:szCs w:val="28"/>
          <w:rtl/>
        </w:rPr>
        <w:t xml:space="preserve"> </w:t>
      </w:r>
      <w:r w:rsidRPr="00D23ADC">
        <w:rPr>
          <w:rFonts w:cs="Arial" w:hint="cs"/>
          <w:sz w:val="28"/>
          <w:szCs w:val="28"/>
          <w:rtl/>
        </w:rPr>
        <w:t>التِّرْمِذيِّ؛</w:t>
      </w:r>
      <w:r w:rsidRPr="00D23ADC">
        <w:rPr>
          <w:rFonts w:cs="Arial"/>
          <w:sz w:val="28"/>
          <w:szCs w:val="28"/>
          <w:rtl/>
        </w:rPr>
        <w:t xml:space="preserve"> </w:t>
      </w:r>
      <w:r w:rsidRPr="00D23ADC">
        <w:rPr>
          <w:rFonts w:cs="Arial" w:hint="cs"/>
          <w:sz w:val="28"/>
          <w:szCs w:val="28"/>
          <w:rtl/>
        </w:rPr>
        <w:t>مِن</w:t>
      </w:r>
      <w:r w:rsidRPr="00D23ADC">
        <w:rPr>
          <w:rFonts w:cs="Arial"/>
          <w:sz w:val="28"/>
          <w:szCs w:val="28"/>
          <w:rtl/>
        </w:rPr>
        <w:t xml:space="preserve"> </w:t>
      </w:r>
      <w:r w:rsidRPr="00D23ADC">
        <w:rPr>
          <w:rFonts w:cs="Arial" w:hint="cs"/>
          <w:sz w:val="28"/>
          <w:szCs w:val="28"/>
          <w:rtl/>
        </w:rPr>
        <w:t>حديثِ</w:t>
      </w:r>
      <w:r w:rsidRPr="00D23ADC">
        <w:rPr>
          <w:rFonts w:cs="Arial"/>
          <w:sz w:val="28"/>
          <w:szCs w:val="28"/>
          <w:rtl/>
        </w:rPr>
        <w:t xml:space="preserve"> </w:t>
      </w:r>
      <w:r w:rsidRPr="00D23ADC">
        <w:rPr>
          <w:rFonts w:cs="Arial" w:hint="cs"/>
          <w:sz w:val="28"/>
          <w:szCs w:val="28"/>
          <w:rtl/>
        </w:rPr>
        <w:t>ابنِ</w:t>
      </w:r>
      <w:r w:rsidRPr="00D23ADC">
        <w:rPr>
          <w:rFonts w:cs="Arial"/>
          <w:sz w:val="28"/>
          <w:szCs w:val="28"/>
          <w:rtl/>
        </w:rPr>
        <w:t xml:space="preserve"> </w:t>
      </w:r>
      <w:r w:rsidRPr="00D23ADC">
        <w:rPr>
          <w:rFonts w:cs="Arial" w:hint="cs"/>
          <w:sz w:val="28"/>
          <w:szCs w:val="28"/>
          <w:rtl/>
        </w:rPr>
        <w:t>عمرَ؛</w:t>
      </w:r>
      <w:r w:rsidRPr="00D23ADC">
        <w:rPr>
          <w:rFonts w:cs="Arial"/>
          <w:sz w:val="28"/>
          <w:szCs w:val="28"/>
          <w:rtl/>
        </w:rPr>
        <w:t xml:space="preserve"> </w:t>
      </w:r>
      <w:r w:rsidRPr="00D23ADC">
        <w:rPr>
          <w:rFonts w:cs="Arial" w:hint="cs"/>
          <w:sz w:val="28"/>
          <w:szCs w:val="28"/>
          <w:rtl/>
        </w:rPr>
        <w:t>قال</w:t>
      </w:r>
      <w:r w:rsidRPr="00D23ADC">
        <w:rPr>
          <w:rFonts w:cs="Arial"/>
          <w:sz w:val="28"/>
          <w:szCs w:val="28"/>
          <w:rtl/>
        </w:rPr>
        <w:t>: «</w:t>
      </w:r>
      <w:r w:rsidRPr="00D23ADC">
        <w:rPr>
          <w:rFonts w:cs="Arial" w:hint="cs"/>
          <w:sz w:val="28"/>
          <w:szCs w:val="28"/>
          <w:rtl/>
        </w:rPr>
        <w:t>قَلَّمَا</w:t>
      </w:r>
      <w:r w:rsidRPr="00D23ADC">
        <w:rPr>
          <w:rFonts w:cs="Arial"/>
          <w:sz w:val="28"/>
          <w:szCs w:val="28"/>
          <w:rtl/>
        </w:rPr>
        <w:t xml:space="preserve"> </w:t>
      </w:r>
      <w:r w:rsidRPr="00D23ADC">
        <w:rPr>
          <w:rFonts w:cs="Arial" w:hint="cs"/>
          <w:sz w:val="28"/>
          <w:szCs w:val="28"/>
          <w:rtl/>
        </w:rPr>
        <w:t>كَانَ</w:t>
      </w:r>
      <w:r w:rsidRPr="00D23ADC">
        <w:rPr>
          <w:rFonts w:cs="Arial"/>
          <w:sz w:val="28"/>
          <w:szCs w:val="28"/>
          <w:rtl/>
        </w:rPr>
        <w:t xml:space="preserve"> </w:t>
      </w:r>
      <w:r w:rsidRPr="00D23ADC">
        <w:rPr>
          <w:rFonts w:cs="Arial" w:hint="cs"/>
          <w:sz w:val="28"/>
          <w:szCs w:val="28"/>
          <w:rtl/>
        </w:rPr>
        <w:t>رَسُولُ</w:t>
      </w:r>
      <w:r w:rsidRPr="00D23ADC">
        <w:rPr>
          <w:rFonts w:cs="Arial"/>
          <w:sz w:val="28"/>
          <w:szCs w:val="28"/>
          <w:rtl/>
        </w:rPr>
        <w:t xml:space="preserve"> </w:t>
      </w:r>
      <w:r w:rsidRPr="00D23ADC">
        <w:rPr>
          <w:rFonts w:cs="Arial" w:hint="cs"/>
          <w:sz w:val="28"/>
          <w:szCs w:val="28"/>
          <w:rtl/>
        </w:rPr>
        <w:t>اللهِ</w:t>
      </w:r>
      <w:r w:rsidRPr="00D23ADC">
        <w:rPr>
          <w:rFonts w:cs="Arial"/>
          <w:sz w:val="28"/>
          <w:szCs w:val="28"/>
          <w:rtl/>
        </w:rPr>
        <w:t xml:space="preserve"> </w:t>
      </w:r>
      <w:r w:rsidRPr="00D23ADC">
        <w:rPr>
          <w:rFonts w:cs="Arial" w:hint="cs"/>
          <w:sz w:val="28"/>
          <w:szCs w:val="28"/>
          <w:rtl/>
        </w:rPr>
        <w:t>صلّى</w:t>
      </w:r>
      <w:r w:rsidRPr="00D23ADC">
        <w:rPr>
          <w:rFonts w:cs="Arial"/>
          <w:sz w:val="28"/>
          <w:szCs w:val="28"/>
          <w:rtl/>
        </w:rPr>
        <w:t xml:space="preserve"> </w:t>
      </w:r>
      <w:r w:rsidRPr="00D23ADC">
        <w:rPr>
          <w:rFonts w:cs="Arial" w:hint="cs"/>
          <w:sz w:val="28"/>
          <w:szCs w:val="28"/>
          <w:rtl/>
        </w:rPr>
        <w:t>الله</w:t>
      </w:r>
      <w:r w:rsidRPr="00D23ADC">
        <w:rPr>
          <w:rFonts w:cs="Arial"/>
          <w:sz w:val="28"/>
          <w:szCs w:val="28"/>
          <w:rtl/>
        </w:rPr>
        <w:t xml:space="preserve"> </w:t>
      </w:r>
      <w:r w:rsidRPr="00D23ADC">
        <w:rPr>
          <w:rFonts w:cs="Arial" w:hint="cs"/>
          <w:sz w:val="28"/>
          <w:szCs w:val="28"/>
          <w:rtl/>
        </w:rPr>
        <w:t>عليه</w:t>
      </w:r>
      <w:r w:rsidRPr="00D23ADC">
        <w:rPr>
          <w:rFonts w:cs="Arial"/>
          <w:sz w:val="28"/>
          <w:szCs w:val="28"/>
          <w:rtl/>
        </w:rPr>
        <w:t xml:space="preserve"> </w:t>
      </w:r>
      <w:r w:rsidRPr="00D23ADC">
        <w:rPr>
          <w:rFonts w:cs="Arial" w:hint="cs"/>
          <w:sz w:val="28"/>
          <w:szCs w:val="28"/>
          <w:rtl/>
        </w:rPr>
        <w:t>وسلّم</w:t>
      </w:r>
      <w:r w:rsidRPr="00D23ADC">
        <w:rPr>
          <w:rFonts w:cs="Arial"/>
          <w:sz w:val="28"/>
          <w:szCs w:val="28"/>
          <w:rtl/>
        </w:rPr>
        <w:t xml:space="preserve"> </w:t>
      </w:r>
      <w:r w:rsidRPr="00D23ADC">
        <w:rPr>
          <w:rFonts w:cs="Arial" w:hint="cs"/>
          <w:sz w:val="28"/>
          <w:szCs w:val="28"/>
          <w:rtl/>
        </w:rPr>
        <w:t>يَقُومُ</w:t>
      </w:r>
      <w:r w:rsidRPr="00D23ADC">
        <w:rPr>
          <w:rFonts w:cs="Arial"/>
          <w:sz w:val="28"/>
          <w:szCs w:val="28"/>
          <w:rtl/>
        </w:rPr>
        <w:t xml:space="preserve"> </w:t>
      </w:r>
      <w:r w:rsidRPr="00D23ADC">
        <w:rPr>
          <w:rFonts w:cs="Arial" w:hint="cs"/>
          <w:sz w:val="28"/>
          <w:szCs w:val="28"/>
          <w:rtl/>
        </w:rPr>
        <w:t>مِنْ</w:t>
      </w:r>
      <w:r w:rsidRPr="00D23ADC">
        <w:rPr>
          <w:rFonts w:cs="Arial"/>
          <w:sz w:val="28"/>
          <w:szCs w:val="28"/>
          <w:rtl/>
        </w:rPr>
        <w:t xml:space="preserve"> </w:t>
      </w:r>
      <w:r w:rsidRPr="00D23ADC">
        <w:rPr>
          <w:rFonts w:cs="Arial" w:hint="cs"/>
          <w:sz w:val="28"/>
          <w:szCs w:val="28"/>
          <w:rtl/>
        </w:rPr>
        <w:t>مَجْلِسٍ</w:t>
      </w:r>
      <w:r w:rsidRPr="00D23ADC">
        <w:rPr>
          <w:rFonts w:cs="Arial"/>
          <w:sz w:val="28"/>
          <w:szCs w:val="28"/>
          <w:rtl/>
        </w:rPr>
        <w:t xml:space="preserve"> </w:t>
      </w:r>
      <w:r w:rsidRPr="00D23ADC">
        <w:rPr>
          <w:rFonts w:cs="Arial" w:hint="cs"/>
          <w:sz w:val="28"/>
          <w:szCs w:val="28"/>
          <w:rtl/>
        </w:rPr>
        <w:t>حَتَّى</w:t>
      </w:r>
      <w:r w:rsidRPr="00D23ADC">
        <w:rPr>
          <w:rFonts w:cs="Arial"/>
          <w:sz w:val="28"/>
          <w:szCs w:val="28"/>
          <w:rtl/>
        </w:rPr>
        <w:t xml:space="preserve"> </w:t>
      </w:r>
      <w:r w:rsidRPr="00D23ADC">
        <w:rPr>
          <w:rFonts w:cs="Arial" w:hint="cs"/>
          <w:sz w:val="28"/>
          <w:szCs w:val="28"/>
          <w:rtl/>
        </w:rPr>
        <w:t>يَدْعُوَ</w:t>
      </w:r>
      <w:r w:rsidRPr="00D23ADC">
        <w:rPr>
          <w:rFonts w:cs="Arial"/>
          <w:sz w:val="28"/>
          <w:szCs w:val="28"/>
          <w:rtl/>
        </w:rPr>
        <w:t xml:space="preserve"> </w:t>
      </w:r>
      <w:r w:rsidRPr="00D23ADC">
        <w:rPr>
          <w:rFonts w:cs="Arial" w:hint="cs"/>
          <w:sz w:val="28"/>
          <w:szCs w:val="28"/>
          <w:rtl/>
        </w:rPr>
        <w:t>بِهَؤُلاَءِ</w:t>
      </w:r>
      <w:r w:rsidRPr="00D23ADC">
        <w:rPr>
          <w:rFonts w:cs="Arial"/>
          <w:sz w:val="28"/>
          <w:szCs w:val="28"/>
          <w:rtl/>
        </w:rPr>
        <w:t xml:space="preserve"> </w:t>
      </w:r>
      <w:r w:rsidRPr="00D23ADC">
        <w:rPr>
          <w:rFonts w:cs="Arial" w:hint="cs"/>
          <w:sz w:val="28"/>
          <w:szCs w:val="28"/>
          <w:rtl/>
        </w:rPr>
        <w:t>الدَّعَوَاتِ</w:t>
      </w:r>
      <w:r w:rsidRPr="00D23ADC">
        <w:rPr>
          <w:rFonts w:cs="Arial"/>
          <w:sz w:val="28"/>
          <w:szCs w:val="28"/>
          <w:rtl/>
        </w:rPr>
        <w:t xml:space="preserve"> </w:t>
      </w:r>
      <w:r w:rsidRPr="00D23ADC">
        <w:rPr>
          <w:rFonts w:cs="Arial" w:hint="cs"/>
          <w:sz w:val="28"/>
          <w:szCs w:val="28"/>
          <w:rtl/>
        </w:rPr>
        <w:t>لأِصْحَابِهِ</w:t>
      </w:r>
      <w:r w:rsidRPr="00D23ADC">
        <w:rPr>
          <w:rFonts w:cs="Arial"/>
          <w:sz w:val="28"/>
          <w:szCs w:val="28"/>
          <w:rtl/>
        </w:rPr>
        <w:t xml:space="preserve">: </w:t>
      </w:r>
      <w:r w:rsidRPr="00D23ADC">
        <w:rPr>
          <w:rFonts w:cs="Arial" w:hint="cs"/>
          <w:sz w:val="28"/>
          <w:szCs w:val="28"/>
          <w:rtl/>
        </w:rPr>
        <w:t>اللَّهُمَّ،</w:t>
      </w:r>
      <w:r w:rsidRPr="00D23ADC">
        <w:rPr>
          <w:rFonts w:cs="Arial"/>
          <w:sz w:val="28"/>
          <w:szCs w:val="28"/>
          <w:rtl/>
        </w:rPr>
        <w:t xml:space="preserve"> </w:t>
      </w:r>
      <w:r w:rsidRPr="00D23ADC">
        <w:rPr>
          <w:rFonts w:cs="Arial" w:hint="cs"/>
          <w:sz w:val="28"/>
          <w:szCs w:val="28"/>
          <w:rtl/>
        </w:rPr>
        <w:t>اقْسِمْ</w:t>
      </w:r>
      <w:r w:rsidRPr="00D23ADC">
        <w:rPr>
          <w:rFonts w:cs="Arial"/>
          <w:sz w:val="28"/>
          <w:szCs w:val="28"/>
          <w:rtl/>
        </w:rPr>
        <w:t xml:space="preserve"> </w:t>
      </w:r>
      <w:r w:rsidRPr="00D23ADC">
        <w:rPr>
          <w:rFonts w:cs="Arial" w:hint="cs"/>
          <w:sz w:val="28"/>
          <w:szCs w:val="28"/>
          <w:rtl/>
        </w:rPr>
        <w:t>لَنَا</w:t>
      </w:r>
      <w:r w:rsidRPr="00D23ADC">
        <w:rPr>
          <w:rFonts w:cs="Arial"/>
          <w:sz w:val="28"/>
          <w:szCs w:val="28"/>
          <w:rtl/>
        </w:rPr>
        <w:t xml:space="preserve"> </w:t>
      </w:r>
      <w:r w:rsidRPr="00D23ADC">
        <w:rPr>
          <w:rFonts w:cs="Arial" w:hint="cs"/>
          <w:sz w:val="28"/>
          <w:szCs w:val="28"/>
          <w:rtl/>
        </w:rPr>
        <w:t>مِنْ</w:t>
      </w:r>
      <w:r w:rsidRPr="00D23ADC">
        <w:rPr>
          <w:rFonts w:cs="Arial"/>
          <w:sz w:val="28"/>
          <w:szCs w:val="28"/>
          <w:rtl/>
        </w:rPr>
        <w:t xml:space="preserve"> </w:t>
      </w:r>
      <w:r w:rsidRPr="00D23ADC">
        <w:rPr>
          <w:rFonts w:cs="Arial" w:hint="cs"/>
          <w:sz w:val="28"/>
          <w:szCs w:val="28"/>
          <w:rtl/>
        </w:rPr>
        <w:t>خَشْيَتِكَ</w:t>
      </w:r>
      <w:r w:rsidRPr="00D23ADC">
        <w:rPr>
          <w:rFonts w:cs="Arial"/>
          <w:sz w:val="28"/>
          <w:szCs w:val="28"/>
          <w:rtl/>
        </w:rPr>
        <w:t xml:space="preserve">...» </w:t>
      </w:r>
      <w:r w:rsidRPr="00D23ADC">
        <w:rPr>
          <w:rFonts w:cs="Arial" w:hint="cs"/>
          <w:sz w:val="28"/>
          <w:szCs w:val="28"/>
          <w:rtl/>
        </w:rPr>
        <w:t>الحديثَ</w:t>
      </w:r>
      <w:r>
        <w:rPr>
          <w:rFonts w:cs="Arial" w:hint="cs"/>
          <w:sz w:val="28"/>
          <w:szCs w:val="28"/>
          <w:rtl/>
        </w:rPr>
        <w:t xml:space="preserve">(2) </w:t>
      </w:r>
      <w:r w:rsidRPr="00D23ADC">
        <w:rPr>
          <w:rFonts w:cs="Arial" w:hint="cs"/>
          <w:sz w:val="28"/>
          <w:szCs w:val="28"/>
          <w:rtl/>
        </w:rPr>
        <w:t>،</w:t>
      </w:r>
      <w:r w:rsidRPr="00D23ADC">
        <w:rPr>
          <w:rFonts w:cs="Arial"/>
          <w:sz w:val="28"/>
          <w:szCs w:val="28"/>
          <w:rtl/>
        </w:rPr>
        <w:t xml:space="preserve"> </w:t>
      </w:r>
      <w:r w:rsidRPr="00D23ADC">
        <w:rPr>
          <w:rFonts w:cs="Arial" w:hint="cs"/>
          <w:sz w:val="28"/>
          <w:szCs w:val="28"/>
          <w:rtl/>
        </w:rPr>
        <w:t>ولا</w:t>
      </w:r>
      <w:r w:rsidRPr="00D23ADC">
        <w:rPr>
          <w:rFonts w:cs="Arial"/>
          <w:sz w:val="28"/>
          <w:szCs w:val="28"/>
          <w:rtl/>
        </w:rPr>
        <w:t xml:space="preserve"> </w:t>
      </w:r>
      <w:r w:rsidRPr="00D23ADC">
        <w:rPr>
          <w:rFonts w:cs="Arial" w:hint="cs"/>
          <w:sz w:val="28"/>
          <w:szCs w:val="28"/>
          <w:rtl/>
        </w:rPr>
        <w:t>يصحُّ</w:t>
      </w:r>
      <w:r w:rsidRPr="00D23ADC">
        <w:rPr>
          <w:rFonts w:cs="Arial"/>
          <w:sz w:val="28"/>
          <w:szCs w:val="28"/>
          <w:rtl/>
        </w:rPr>
        <w:t>.</w:t>
      </w:r>
    </w:p>
    <w:p w:rsidR="0037592F" w:rsidRDefault="0037592F" w:rsidP="0037592F">
      <w:pPr>
        <w:bidi/>
        <w:jc w:val="both"/>
        <w:rPr>
          <w:rFonts w:cs="Arial"/>
          <w:sz w:val="28"/>
          <w:szCs w:val="28"/>
          <w:rtl/>
        </w:rPr>
      </w:pPr>
      <w:r w:rsidRPr="00D23ADC">
        <w:rPr>
          <w:rFonts w:cs="Arial" w:hint="cs"/>
          <w:sz w:val="28"/>
          <w:szCs w:val="28"/>
          <w:rtl/>
        </w:rPr>
        <w:t>واستحَبَّ</w:t>
      </w:r>
      <w:r w:rsidRPr="00D23ADC">
        <w:rPr>
          <w:rFonts w:cs="Arial"/>
          <w:sz w:val="28"/>
          <w:szCs w:val="28"/>
          <w:rtl/>
        </w:rPr>
        <w:t xml:space="preserve"> </w:t>
      </w:r>
      <w:r w:rsidRPr="00D23ADC">
        <w:rPr>
          <w:rFonts w:cs="Arial" w:hint="cs"/>
          <w:sz w:val="28"/>
          <w:szCs w:val="28"/>
          <w:rtl/>
        </w:rPr>
        <w:t>بعضُ</w:t>
      </w:r>
      <w:r w:rsidRPr="00D23ADC">
        <w:rPr>
          <w:rFonts w:cs="Arial"/>
          <w:sz w:val="28"/>
          <w:szCs w:val="28"/>
          <w:rtl/>
        </w:rPr>
        <w:t xml:space="preserve"> </w:t>
      </w:r>
      <w:r w:rsidRPr="00D23ADC">
        <w:rPr>
          <w:rFonts w:cs="Arial" w:hint="cs"/>
          <w:sz w:val="28"/>
          <w:szCs w:val="28"/>
          <w:rtl/>
        </w:rPr>
        <w:t>الفقهاءِ</w:t>
      </w:r>
      <w:r w:rsidRPr="00D23ADC">
        <w:rPr>
          <w:rFonts w:cs="Arial"/>
          <w:sz w:val="28"/>
          <w:szCs w:val="28"/>
          <w:rtl/>
        </w:rPr>
        <w:t xml:space="preserve"> </w:t>
      </w:r>
      <w:r w:rsidRPr="00D23ADC">
        <w:rPr>
          <w:rFonts w:cs="Arial" w:hint="cs"/>
          <w:sz w:val="28"/>
          <w:szCs w:val="28"/>
          <w:rtl/>
        </w:rPr>
        <w:t>قراءةَ</w:t>
      </w:r>
      <w:r w:rsidRPr="00D23ADC">
        <w:rPr>
          <w:rFonts w:cs="Arial"/>
          <w:sz w:val="28"/>
          <w:szCs w:val="28"/>
          <w:rtl/>
        </w:rPr>
        <w:t xml:space="preserve"> </w:t>
      </w:r>
      <w:r w:rsidRPr="00D23ADC">
        <w:rPr>
          <w:rFonts w:cs="Arial" w:hint="cs"/>
          <w:sz w:val="28"/>
          <w:szCs w:val="28"/>
          <w:rtl/>
        </w:rPr>
        <w:t>الفاتحةِ</w:t>
      </w:r>
      <w:r w:rsidRPr="00D23ADC">
        <w:rPr>
          <w:rFonts w:cs="Arial"/>
          <w:sz w:val="28"/>
          <w:szCs w:val="28"/>
          <w:rtl/>
        </w:rPr>
        <w:t xml:space="preserve"> </w:t>
      </w:r>
      <w:r w:rsidRPr="00D23ADC">
        <w:rPr>
          <w:rFonts w:cs="Arial" w:hint="cs"/>
          <w:sz w:val="28"/>
          <w:szCs w:val="28"/>
          <w:rtl/>
        </w:rPr>
        <w:t>عندَ</w:t>
      </w:r>
      <w:r w:rsidRPr="00D23ADC">
        <w:rPr>
          <w:rFonts w:cs="Arial"/>
          <w:sz w:val="28"/>
          <w:szCs w:val="28"/>
          <w:rtl/>
        </w:rPr>
        <w:t xml:space="preserve"> </w:t>
      </w:r>
      <w:r w:rsidRPr="00D23ADC">
        <w:rPr>
          <w:rFonts w:cs="Arial" w:hint="cs"/>
          <w:sz w:val="28"/>
          <w:szCs w:val="28"/>
          <w:rtl/>
        </w:rPr>
        <w:t>خَتْمِ</w:t>
      </w:r>
      <w:r w:rsidRPr="00D23ADC">
        <w:rPr>
          <w:rFonts w:cs="Arial"/>
          <w:sz w:val="28"/>
          <w:szCs w:val="28"/>
          <w:rtl/>
        </w:rPr>
        <w:t xml:space="preserve"> </w:t>
      </w:r>
      <w:r w:rsidRPr="00D23ADC">
        <w:rPr>
          <w:rFonts w:cs="Arial" w:hint="cs"/>
          <w:sz w:val="28"/>
          <w:szCs w:val="28"/>
          <w:rtl/>
        </w:rPr>
        <w:t>المَجلِسِ،</w:t>
      </w:r>
      <w:r w:rsidRPr="00D23ADC">
        <w:rPr>
          <w:rFonts w:cs="Arial"/>
          <w:sz w:val="28"/>
          <w:szCs w:val="28"/>
          <w:rtl/>
        </w:rPr>
        <w:t xml:space="preserve"> </w:t>
      </w:r>
      <w:r w:rsidRPr="00D23ADC">
        <w:rPr>
          <w:rFonts w:cs="Arial" w:hint="cs"/>
          <w:sz w:val="28"/>
          <w:szCs w:val="28"/>
          <w:rtl/>
        </w:rPr>
        <w:t>وليس</w:t>
      </w:r>
      <w:r w:rsidRPr="00D23ADC">
        <w:rPr>
          <w:rFonts w:cs="Arial"/>
          <w:sz w:val="28"/>
          <w:szCs w:val="28"/>
          <w:rtl/>
        </w:rPr>
        <w:t xml:space="preserve"> </w:t>
      </w:r>
      <w:r w:rsidRPr="00D23ADC">
        <w:rPr>
          <w:rFonts w:cs="Arial" w:hint="cs"/>
          <w:sz w:val="28"/>
          <w:szCs w:val="28"/>
          <w:rtl/>
        </w:rPr>
        <w:t>له</w:t>
      </w:r>
      <w:r w:rsidRPr="00D23ADC">
        <w:rPr>
          <w:rFonts w:cs="Arial"/>
          <w:sz w:val="28"/>
          <w:szCs w:val="28"/>
          <w:rtl/>
        </w:rPr>
        <w:t xml:space="preserve"> </w:t>
      </w:r>
      <w:r w:rsidRPr="00D23ADC">
        <w:rPr>
          <w:rFonts w:cs="Arial" w:hint="cs"/>
          <w:sz w:val="28"/>
          <w:szCs w:val="28"/>
          <w:rtl/>
        </w:rPr>
        <w:t>أصلٌ؛</w:t>
      </w:r>
      <w:r w:rsidRPr="00D23ADC">
        <w:rPr>
          <w:rFonts w:cs="Arial"/>
          <w:sz w:val="28"/>
          <w:szCs w:val="28"/>
          <w:rtl/>
        </w:rPr>
        <w:t xml:space="preserve"> </w:t>
      </w:r>
      <w:r w:rsidRPr="00D23ADC">
        <w:rPr>
          <w:rFonts w:cs="Arial" w:hint="cs"/>
          <w:sz w:val="28"/>
          <w:szCs w:val="28"/>
          <w:rtl/>
        </w:rPr>
        <w:t>لا</w:t>
      </w:r>
      <w:r w:rsidRPr="00D23ADC">
        <w:rPr>
          <w:rFonts w:cs="Arial"/>
          <w:sz w:val="28"/>
          <w:szCs w:val="28"/>
          <w:rtl/>
        </w:rPr>
        <w:t xml:space="preserve"> </w:t>
      </w:r>
      <w:r w:rsidRPr="00D23ADC">
        <w:rPr>
          <w:rFonts w:cs="Arial" w:hint="cs"/>
          <w:sz w:val="28"/>
          <w:szCs w:val="28"/>
          <w:rtl/>
        </w:rPr>
        <w:t>في</w:t>
      </w:r>
      <w:r w:rsidRPr="00D23ADC">
        <w:rPr>
          <w:rFonts w:cs="Arial"/>
          <w:sz w:val="28"/>
          <w:szCs w:val="28"/>
          <w:rtl/>
        </w:rPr>
        <w:t xml:space="preserve"> </w:t>
      </w:r>
      <w:r w:rsidRPr="00D23ADC">
        <w:rPr>
          <w:rFonts w:cs="Arial" w:hint="cs"/>
          <w:sz w:val="28"/>
          <w:szCs w:val="28"/>
          <w:rtl/>
        </w:rPr>
        <w:t>مرفوعٍ</w:t>
      </w:r>
      <w:r w:rsidRPr="00D23ADC">
        <w:rPr>
          <w:rFonts w:cs="Arial"/>
          <w:sz w:val="28"/>
          <w:szCs w:val="28"/>
          <w:rtl/>
        </w:rPr>
        <w:t xml:space="preserve"> </w:t>
      </w:r>
      <w:r w:rsidRPr="00D23ADC">
        <w:rPr>
          <w:rFonts w:cs="Arial" w:hint="cs"/>
          <w:sz w:val="28"/>
          <w:szCs w:val="28"/>
          <w:rtl/>
        </w:rPr>
        <w:t>صحيحٍ</w:t>
      </w:r>
      <w:r w:rsidRPr="00D23ADC">
        <w:rPr>
          <w:rFonts w:cs="Arial"/>
          <w:sz w:val="28"/>
          <w:szCs w:val="28"/>
          <w:rtl/>
        </w:rPr>
        <w:t xml:space="preserve"> </w:t>
      </w:r>
      <w:r w:rsidRPr="00D23ADC">
        <w:rPr>
          <w:rFonts w:cs="Arial" w:hint="cs"/>
          <w:sz w:val="28"/>
          <w:szCs w:val="28"/>
          <w:rtl/>
        </w:rPr>
        <w:t>ولا</w:t>
      </w:r>
      <w:r w:rsidRPr="00D23ADC">
        <w:rPr>
          <w:rFonts w:cs="Arial"/>
          <w:sz w:val="28"/>
          <w:szCs w:val="28"/>
          <w:rtl/>
        </w:rPr>
        <w:t xml:space="preserve"> </w:t>
      </w:r>
      <w:r w:rsidRPr="00D23ADC">
        <w:rPr>
          <w:rFonts w:cs="Arial" w:hint="cs"/>
          <w:sz w:val="28"/>
          <w:szCs w:val="28"/>
          <w:rtl/>
        </w:rPr>
        <w:t>موقوفٍ؛</w:t>
      </w:r>
      <w:r w:rsidRPr="00D23ADC">
        <w:rPr>
          <w:rFonts w:cs="Arial"/>
          <w:sz w:val="28"/>
          <w:szCs w:val="28"/>
          <w:rtl/>
        </w:rPr>
        <w:t xml:space="preserve"> </w:t>
      </w:r>
      <w:r w:rsidRPr="00D23ADC">
        <w:rPr>
          <w:rFonts w:cs="Arial" w:hint="cs"/>
          <w:sz w:val="28"/>
          <w:szCs w:val="28"/>
          <w:rtl/>
        </w:rPr>
        <w:t>وإنَّما</w:t>
      </w:r>
      <w:r w:rsidRPr="00D23ADC">
        <w:rPr>
          <w:rFonts w:cs="Arial"/>
          <w:sz w:val="28"/>
          <w:szCs w:val="28"/>
          <w:rtl/>
        </w:rPr>
        <w:t xml:space="preserve"> </w:t>
      </w:r>
      <w:r w:rsidRPr="00D23ADC">
        <w:rPr>
          <w:rFonts w:cs="Arial" w:hint="cs"/>
          <w:sz w:val="28"/>
          <w:szCs w:val="28"/>
          <w:rtl/>
        </w:rPr>
        <w:t>الواردُ</w:t>
      </w:r>
      <w:r w:rsidRPr="00D23ADC">
        <w:rPr>
          <w:rFonts w:cs="Arial"/>
          <w:sz w:val="28"/>
          <w:szCs w:val="28"/>
          <w:rtl/>
        </w:rPr>
        <w:t xml:space="preserve"> </w:t>
      </w:r>
      <w:r w:rsidRPr="00D23ADC">
        <w:rPr>
          <w:rFonts w:cs="Arial" w:hint="cs"/>
          <w:sz w:val="28"/>
          <w:szCs w:val="28"/>
          <w:rtl/>
        </w:rPr>
        <w:t>في</w:t>
      </w:r>
      <w:r w:rsidRPr="00D23ADC">
        <w:rPr>
          <w:rFonts w:cs="Arial"/>
          <w:sz w:val="28"/>
          <w:szCs w:val="28"/>
          <w:rtl/>
        </w:rPr>
        <w:t xml:space="preserve"> </w:t>
      </w:r>
      <w:r w:rsidRPr="00D23ADC">
        <w:rPr>
          <w:rFonts w:cs="Arial" w:hint="cs"/>
          <w:sz w:val="28"/>
          <w:szCs w:val="28"/>
          <w:rtl/>
        </w:rPr>
        <w:t>ذلك</w:t>
      </w:r>
      <w:r w:rsidRPr="00D23ADC">
        <w:rPr>
          <w:rFonts w:cs="Arial"/>
          <w:sz w:val="28"/>
          <w:szCs w:val="28"/>
          <w:rtl/>
        </w:rPr>
        <w:t xml:space="preserve"> </w:t>
      </w:r>
      <w:r w:rsidRPr="00D23ADC">
        <w:rPr>
          <w:rFonts w:cs="Arial" w:hint="cs"/>
          <w:sz w:val="28"/>
          <w:szCs w:val="28"/>
          <w:rtl/>
        </w:rPr>
        <w:t>ختمُها</w:t>
      </w:r>
      <w:r w:rsidRPr="00D23ADC">
        <w:rPr>
          <w:rFonts w:cs="Arial"/>
          <w:sz w:val="28"/>
          <w:szCs w:val="28"/>
          <w:rtl/>
        </w:rPr>
        <w:t xml:space="preserve"> </w:t>
      </w:r>
      <w:r w:rsidRPr="00D23ADC">
        <w:rPr>
          <w:rFonts w:cs="Arial" w:hint="cs"/>
          <w:sz w:val="28"/>
          <w:szCs w:val="28"/>
          <w:rtl/>
        </w:rPr>
        <w:t>بقراءةِ</w:t>
      </w:r>
      <w:r w:rsidRPr="00D23ADC">
        <w:rPr>
          <w:rFonts w:cs="Arial"/>
          <w:sz w:val="28"/>
          <w:szCs w:val="28"/>
          <w:rtl/>
        </w:rPr>
        <w:t xml:space="preserve"> </w:t>
      </w:r>
      <w:r w:rsidRPr="00D23ADC">
        <w:rPr>
          <w:rFonts w:cs="Arial" w:hint="cs"/>
          <w:sz w:val="28"/>
          <w:szCs w:val="28"/>
          <w:rtl/>
        </w:rPr>
        <w:t>سورةِ</w:t>
      </w:r>
      <w:r w:rsidRPr="00D23ADC">
        <w:rPr>
          <w:rFonts w:cs="Arial"/>
          <w:sz w:val="28"/>
          <w:szCs w:val="28"/>
          <w:rtl/>
        </w:rPr>
        <w:t xml:space="preserve"> </w:t>
      </w:r>
      <w:r w:rsidRPr="00D23ADC">
        <w:rPr>
          <w:rFonts w:cs="Arial" w:hint="cs"/>
          <w:sz w:val="28"/>
          <w:szCs w:val="28"/>
          <w:rtl/>
        </w:rPr>
        <w:t>العَصْرِ؛</w:t>
      </w:r>
      <w:r w:rsidRPr="00D23ADC">
        <w:rPr>
          <w:rFonts w:cs="Arial"/>
          <w:sz w:val="28"/>
          <w:szCs w:val="28"/>
          <w:rtl/>
        </w:rPr>
        <w:t xml:space="preserve"> </w:t>
      </w:r>
      <w:r w:rsidRPr="00D23ADC">
        <w:rPr>
          <w:rFonts w:cs="Arial" w:hint="cs"/>
          <w:sz w:val="28"/>
          <w:szCs w:val="28"/>
          <w:rtl/>
        </w:rPr>
        <w:t>كما</w:t>
      </w:r>
      <w:r w:rsidRPr="00D23ADC">
        <w:rPr>
          <w:rFonts w:cs="Arial"/>
          <w:sz w:val="28"/>
          <w:szCs w:val="28"/>
          <w:rtl/>
        </w:rPr>
        <w:t xml:space="preserve"> </w:t>
      </w:r>
      <w:r w:rsidRPr="00D23ADC">
        <w:rPr>
          <w:rFonts w:cs="Arial" w:hint="cs"/>
          <w:sz w:val="28"/>
          <w:szCs w:val="28"/>
          <w:rtl/>
        </w:rPr>
        <w:t>رواهُ</w:t>
      </w:r>
      <w:r w:rsidRPr="00D23ADC">
        <w:rPr>
          <w:rFonts w:cs="Arial"/>
          <w:sz w:val="28"/>
          <w:szCs w:val="28"/>
          <w:rtl/>
        </w:rPr>
        <w:t xml:space="preserve"> </w:t>
      </w:r>
      <w:r w:rsidRPr="00D23ADC">
        <w:rPr>
          <w:rFonts w:cs="Arial" w:hint="cs"/>
          <w:sz w:val="28"/>
          <w:szCs w:val="28"/>
          <w:rtl/>
        </w:rPr>
        <w:t>أبو</w:t>
      </w:r>
      <w:r w:rsidRPr="00D23ADC">
        <w:rPr>
          <w:rFonts w:cs="Arial"/>
          <w:sz w:val="28"/>
          <w:szCs w:val="28"/>
          <w:rtl/>
        </w:rPr>
        <w:t xml:space="preserve"> </w:t>
      </w:r>
      <w:r w:rsidRPr="00D23ADC">
        <w:rPr>
          <w:rFonts w:cs="Arial" w:hint="cs"/>
          <w:sz w:val="28"/>
          <w:szCs w:val="28"/>
          <w:rtl/>
        </w:rPr>
        <w:t>داودَ</w:t>
      </w:r>
      <w:r w:rsidRPr="00D23ADC">
        <w:rPr>
          <w:rFonts w:cs="Arial"/>
          <w:sz w:val="28"/>
          <w:szCs w:val="28"/>
          <w:rtl/>
        </w:rPr>
        <w:t xml:space="preserve"> </w:t>
      </w:r>
      <w:r w:rsidRPr="00D23ADC">
        <w:rPr>
          <w:rFonts w:cs="Arial" w:hint="cs"/>
          <w:sz w:val="28"/>
          <w:szCs w:val="28"/>
          <w:rtl/>
        </w:rPr>
        <w:t>في</w:t>
      </w:r>
      <w:r w:rsidRPr="00D23ADC">
        <w:rPr>
          <w:rFonts w:cs="Arial"/>
          <w:sz w:val="28"/>
          <w:szCs w:val="28"/>
          <w:rtl/>
        </w:rPr>
        <w:t xml:space="preserve"> «</w:t>
      </w:r>
      <w:r w:rsidRPr="00D23ADC">
        <w:rPr>
          <w:rFonts w:cs="Arial" w:hint="cs"/>
          <w:sz w:val="28"/>
          <w:szCs w:val="28"/>
          <w:rtl/>
        </w:rPr>
        <w:t>الزُّهدِ</w:t>
      </w:r>
      <w:r w:rsidRPr="00D23ADC">
        <w:rPr>
          <w:rFonts w:cs="Arial" w:hint="eastAsia"/>
          <w:sz w:val="28"/>
          <w:szCs w:val="28"/>
          <w:rtl/>
        </w:rPr>
        <w:t>»</w:t>
      </w:r>
      <w:r w:rsidRPr="00D23ADC">
        <w:rPr>
          <w:rFonts w:cs="Arial" w:hint="cs"/>
          <w:sz w:val="28"/>
          <w:szCs w:val="28"/>
          <w:rtl/>
        </w:rPr>
        <w:t>،</w:t>
      </w:r>
      <w:r w:rsidRPr="00D23ADC">
        <w:rPr>
          <w:rFonts w:cs="Arial"/>
          <w:sz w:val="28"/>
          <w:szCs w:val="28"/>
          <w:rtl/>
        </w:rPr>
        <w:t xml:space="preserve"> </w:t>
      </w:r>
      <w:r w:rsidRPr="00D23ADC">
        <w:rPr>
          <w:rFonts w:cs="Arial" w:hint="cs"/>
          <w:sz w:val="28"/>
          <w:szCs w:val="28"/>
          <w:rtl/>
        </w:rPr>
        <w:t>والطبرانيُّ،</w:t>
      </w:r>
      <w:r w:rsidRPr="00D23ADC">
        <w:rPr>
          <w:rFonts w:cs="Arial"/>
          <w:sz w:val="28"/>
          <w:szCs w:val="28"/>
          <w:rtl/>
        </w:rPr>
        <w:t xml:space="preserve"> </w:t>
      </w:r>
      <w:r w:rsidRPr="00D23ADC">
        <w:rPr>
          <w:rFonts w:cs="Arial" w:hint="cs"/>
          <w:sz w:val="28"/>
          <w:szCs w:val="28"/>
          <w:rtl/>
        </w:rPr>
        <w:t>والبيهقيُّ؛</w:t>
      </w:r>
      <w:r w:rsidRPr="00D23ADC">
        <w:rPr>
          <w:rFonts w:cs="Arial"/>
          <w:sz w:val="28"/>
          <w:szCs w:val="28"/>
          <w:rtl/>
        </w:rPr>
        <w:t xml:space="preserve"> </w:t>
      </w:r>
      <w:r w:rsidRPr="00D23ADC">
        <w:rPr>
          <w:rFonts w:cs="Arial" w:hint="cs"/>
          <w:sz w:val="28"/>
          <w:szCs w:val="28"/>
          <w:rtl/>
        </w:rPr>
        <w:t>مِن</w:t>
      </w:r>
      <w:r w:rsidRPr="00D23ADC">
        <w:rPr>
          <w:rFonts w:cs="Arial"/>
          <w:sz w:val="28"/>
          <w:szCs w:val="28"/>
          <w:rtl/>
        </w:rPr>
        <w:t xml:space="preserve"> </w:t>
      </w:r>
      <w:r w:rsidRPr="00D23ADC">
        <w:rPr>
          <w:rFonts w:cs="Arial" w:hint="cs"/>
          <w:sz w:val="28"/>
          <w:szCs w:val="28"/>
          <w:rtl/>
        </w:rPr>
        <w:t>حديثِ</w:t>
      </w:r>
      <w:r w:rsidRPr="00D23ADC">
        <w:rPr>
          <w:rFonts w:cs="Arial"/>
          <w:sz w:val="28"/>
          <w:szCs w:val="28"/>
          <w:rtl/>
        </w:rPr>
        <w:t xml:space="preserve"> </w:t>
      </w:r>
      <w:r w:rsidRPr="00D23ADC">
        <w:rPr>
          <w:rFonts w:cs="Arial" w:hint="cs"/>
          <w:sz w:val="28"/>
          <w:szCs w:val="28"/>
          <w:rtl/>
        </w:rPr>
        <w:t>حمَّادِ</w:t>
      </w:r>
      <w:r w:rsidRPr="00D23ADC">
        <w:rPr>
          <w:rFonts w:cs="Arial"/>
          <w:sz w:val="28"/>
          <w:szCs w:val="28"/>
          <w:rtl/>
        </w:rPr>
        <w:t xml:space="preserve"> </w:t>
      </w:r>
      <w:r w:rsidRPr="00D23ADC">
        <w:rPr>
          <w:rFonts w:cs="Arial" w:hint="cs"/>
          <w:sz w:val="28"/>
          <w:szCs w:val="28"/>
          <w:rtl/>
        </w:rPr>
        <w:t>بنِ</w:t>
      </w:r>
      <w:r w:rsidRPr="00D23ADC">
        <w:rPr>
          <w:rFonts w:cs="Arial"/>
          <w:sz w:val="28"/>
          <w:szCs w:val="28"/>
          <w:rtl/>
        </w:rPr>
        <w:t xml:space="preserve"> </w:t>
      </w:r>
      <w:r w:rsidRPr="00D23ADC">
        <w:rPr>
          <w:rFonts w:cs="Arial" w:hint="cs"/>
          <w:sz w:val="28"/>
          <w:szCs w:val="28"/>
          <w:rtl/>
        </w:rPr>
        <w:t>سلَمةَ،</w:t>
      </w:r>
      <w:r w:rsidRPr="00D23ADC">
        <w:rPr>
          <w:rFonts w:cs="Arial"/>
          <w:sz w:val="28"/>
          <w:szCs w:val="28"/>
          <w:rtl/>
        </w:rPr>
        <w:t xml:space="preserve"> </w:t>
      </w:r>
      <w:r w:rsidRPr="00D23ADC">
        <w:rPr>
          <w:rFonts w:cs="Arial" w:hint="cs"/>
          <w:sz w:val="28"/>
          <w:szCs w:val="28"/>
          <w:rtl/>
        </w:rPr>
        <w:t>عن</w:t>
      </w:r>
      <w:r w:rsidRPr="00D23ADC">
        <w:rPr>
          <w:rFonts w:cs="Arial"/>
          <w:sz w:val="28"/>
          <w:szCs w:val="28"/>
          <w:rtl/>
        </w:rPr>
        <w:t xml:space="preserve"> </w:t>
      </w:r>
      <w:r w:rsidRPr="00D23ADC">
        <w:rPr>
          <w:rFonts w:cs="Arial" w:hint="cs"/>
          <w:sz w:val="28"/>
          <w:szCs w:val="28"/>
          <w:rtl/>
        </w:rPr>
        <w:t>ثابتٍ،</w:t>
      </w:r>
      <w:r w:rsidRPr="00D23ADC">
        <w:rPr>
          <w:rFonts w:cs="Arial"/>
          <w:sz w:val="28"/>
          <w:szCs w:val="28"/>
          <w:rtl/>
        </w:rPr>
        <w:t xml:space="preserve"> </w:t>
      </w:r>
      <w:r w:rsidRPr="00D23ADC">
        <w:rPr>
          <w:rFonts w:cs="Arial" w:hint="cs"/>
          <w:sz w:val="28"/>
          <w:szCs w:val="28"/>
          <w:rtl/>
        </w:rPr>
        <w:t>عن</w:t>
      </w:r>
      <w:r w:rsidRPr="00D23ADC">
        <w:rPr>
          <w:rFonts w:cs="Arial"/>
          <w:sz w:val="28"/>
          <w:szCs w:val="28"/>
          <w:rtl/>
        </w:rPr>
        <w:t xml:space="preserve"> </w:t>
      </w:r>
      <w:r w:rsidRPr="00D23ADC">
        <w:rPr>
          <w:rFonts w:cs="Arial" w:hint="cs"/>
          <w:sz w:val="28"/>
          <w:szCs w:val="28"/>
          <w:rtl/>
        </w:rPr>
        <w:t>أبي</w:t>
      </w:r>
      <w:r w:rsidRPr="00D23ADC">
        <w:rPr>
          <w:rFonts w:cs="Arial"/>
          <w:sz w:val="28"/>
          <w:szCs w:val="28"/>
          <w:rtl/>
        </w:rPr>
        <w:t xml:space="preserve"> </w:t>
      </w:r>
      <w:r w:rsidRPr="00D23ADC">
        <w:rPr>
          <w:rFonts w:cs="Arial" w:hint="cs"/>
          <w:sz w:val="28"/>
          <w:szCs w:val="28"/>
          <w:rtl/>
        </w:rPr>
        <w:t>مدينةَ</w:t>
      </w:r>
      <w:r w:rsidRPr="00D23ADC">
        <w:rPr>
          <w:rFonts w:cs="Arial"/>
          <w:sz w:val="28"/>
          <w:szCs w:val="28"/>
          <w:rtl/>
        </w:rPr>
        <w:t xml:space="preserve"> </w:t>
      </w:r>
      <w:r w:rsidRPr="00D23ADC">
        <w:rPr>
          <w:rFonts w:cs="Arial" w:hint="cs"/>
          <w:sz w:val="28"/>
          <w:szCs w:val="28"/>
          <w:rtl/>
        </w:rPr>
        <w:t>الدارميِّ،</w:t>
      </w:r>
      <w:r w:rsidRPr="00D23ADC">
        <w:rPr>
          <w:rFonts w:cs="Arial"/>
          <w:sz w:val="28"/>
          <w:szCs w:val="28"/>
          <w:rtl/>
        </w:rPr>
        <w:t xml:space="preserve"> </w:t>
      </w:r>
      <w:r w:rsidRPr="00D23ADC">
        <w:rPr>
          <w:rFonts w:cs="Arial" w:hint="cs"/>
          <w:sz w:val="28"/>
          <w:szCs w:val="28"/>
          <w:rtl/>
        </w:rPr>
        <w:t>قال</w:t>
      </w:r>
      <w:r w:rsidRPr="00D23ADC">
        <w:rPr>
          <w:rFonts w:cs="Arial"/>
          <w:sz w:val="28"/>
          <w:szCs w:val="28"/>
          <w:rtl/>
        </w:rPr>
        <w:t>: «</w:t>
      </w:r>
      <w:r w:rsidRPr="00D23ADC">
        <w:rPr>
          <w:rFonts w:cs="Arial" w:hint="cs"/>
          <w:sz w:val="28"/>
          <w:szCs w:val="28"/>
          <w:rtl/>
        </w:rPr>
        <w:t>كَانَ</w:t>
      </w:r>
      <w:r w:rsidRPr="00D23ADC">
        <w:rPr>
          <w:rFonts w:cs="Arial"/>
          <w:sz w:val="28"/>
          <w:szCs w:val="28"/>
          <w:rtl/>
        </w:rPr>
        <w:t xml:space="preserve"> </w:t>
      </w:r>
      <w:r w:rsidRPr="00D23ADC">
        <w:rPr>
          <w:rFonts w:cs="Arial" w:hint="cs"/>
          <w:sz w:val="28"/>
          <w:szCs w:val="28"/>
          <w:rtl/>
        </w:rPr>
        <w:t>الرَّجُلاَنِ</w:t>
      </w:r>
      <w:r w:rsidRPr="00D23ADC">
        <w:rPr>
          <w:rFonts w:cs="Arial"/>
          <w:sz w:val="28"/>
          <w:szCs w:val="28"/>
          <w:rtl/>
        </w:rPr>
        <w:t xml:space="preserve"> </w:t>
      </w:r>
      <w:r w:rsidRPr="00D23ADC">
        <w:rPr>
          <w:rFonts w:cs="Arial" w:hint="cs"/>
          <w:sz w:val="28"/>
          <w:szCs w:val="28"/>
          <w:rtl/>
        </w:rPr>
        <w:t>مِنْ</w:t>
      </w:r>
      <w:r w:rsidRPr="00D23ADC">
        <w:rPr>
          <w:rFonts w:cs="Arial"/>
          <w:sz w:val="28"/>
          <w:szCs w:val="28"/>
          <w:rtl/>
        </w:rPr>
        <w:t xml:space="preserve"> </w:t>
      </w:r>
      <w:r w:rsidRPr="00D23ADC">
        <w:rPr>
          <w:rFonts w:cs="Arial" w:hint="cs"/>
          <w:sz w:val="28"/>
          <w:szCs w:val="28"/>
          <w:rtl/>
        </w:rPr>
        <w:t>أَصْحَابِ</w:t>
      </w:r>
      <w:r w:rsidRPr="00D23ADC">
        <w:rPr>
          <w:rFonts w:cs="Arial"/>
          <w:sz w:val="28"/>
          <w:szCs w:val="28"/>
          <w:rtl/>
        </w:rPr>
        <w:t xml:space="preserve"> </w:t>
      </w:r>
      <w:r w:rsidRPr="00D23ADC">
        <w:rPr>
          <w:rFonts w:cs="Arial" w:hint="cs"/>
          <w:sz w:val="28"/>
          <w:szCs w:val="28"/>
          <w:rtl/>
        </w:rPr>
        <w:t>مُحَمَّدٍ</w:t>
      </w:r>
      <w:r w:rsidRPr="00D23ADC">
        <w:rPr>
          <w:rFonts w:cs="Arial"/>
          <w:sz w:val="28"/>
          <w:szCs w:val="28"/>
          <w:rtl/>
        </w:rPr>
        <w:t xml:space="preserve"> </w:t>
      </w:r>
      <w:r w:rsidRPr="00D23ADC">
        <w:rPr>
          <w:rFonts w:cs="Arial" w:hint="cs"/>
          <w:sz w:val="28"/>
          <w:szCs w:val="28"/>
          <w:rtl/>
        </w:rPr>
        <w:t>صلّى</w:t>
      </w:r>
      <w:r w:rsidRPr="00D23ADC">
        <w:rPr>
          <w:rFonts w:cs="Arial"/>
          <w:sz w:val="28"/>
          <w:szCs w:val="28"/>
          <w:rtl/>
        </w:rPr>
        <w:t xml:space="preserve"> </w:t>
      </w:r>
      <w:r w:rsidRPr="00D23ADC">
        <w:rPr>
          <w:rFonts w:cs="Arial" w:hint="cs"/>
          <w:sz w:val="28"/>
          <w:szCs w:val="28"/>
          <w:rtl/>
        </w:rPr>
        <w:t>الله</w:t>
      </w:r>
      <w:r w:rsidRPr="00D23ADC">
        <w:rPr>
          <w:rFonts w:cs="Arial"/>
          <w:sz w:val="28"/>
          <w:szCs w:val="28"/>
          <w:rtl/>
        </w:rPr>
        <w:t xml:space="preserve"> </w:t>
      </w:r>
      <w:r w:rsidRPr="00D23ADC">
        <w:rPr>
          <w:rFonts w:cs="Arial" w:hint="cs"/>
          <w:sz w:val="28"/>
          <w:szCs w:val="28"/>
          <w:rtl/>
        </w:rPr>
        <w:t>عليه</w:t>
      </w:r>
      <w:r w:rsidRPr="00D23ADC">
        <w:rPr>
          <w:rFonts w:cs="Arial"/>
          <w:sz w:val="28"/>
          <w:szCs w:val="28"/>
          <w:rtl/>
        </w:rPr>
        <w:t xml:space="preserve"> </w:t>
      </w:r>
      <w:r w:rsidRPr="00D23ADC">
        <w:rPr>
          <w:rFonts w:cs="Arial" w:hint="cs"/>
          <w:sz w:val="28"/>
          <w:szCs w:val="28"/>
          <w:rtl/>
        </w:rPr>
        <w:t>وسلّم</w:t>
      </w:r>
      <w:r w:rsidRPr="00D23ADC">
        <w:rPr>
          <w:rFonts w:cs="Arial"/>
          <w:sz w:val="28"/>
          <w:szCs w:val="28"/>
          <w:rtl/>
        </w:rPr>
        <w:t xml:space="preserve"> </w:t>
      </w:r>
      <w:r w:rsidRPr="00D23ADC">
        <w:rPr>
          <w:rFonts w:cs="Arial" w:hint="cs"/>
          <w:sz w:val="28"/>
          <w:szCs w:val="28"/>
          <w:rtl/>
        </w:rPr>
        <w:t>إِذَا</w:t>
      </w:r>
      <w:r w:rsidRPr="00D23ADC">
        <w:rPr>
          <w:rFonts w:cs="Arial"/>
          <w:sz w:val="28"/>
          <w:szCs w:val="28"/>
          <w:rtl/>
        </w:rPr>
        <w:t xml:space="preserve"> </w:t>
      </w:r>
      <w:r w:rsidRPr="00D23ADC">
        <w:rPr>
          <w:rFonts w:cs="Arial" w:hint="cs"/>
          <w:sz w:val="28"/>
          <w:szCs w:val="28"/>
          <w:rtl/>
        </w:rPr>
        <w:t>الْتَقَيَا،</w:t>
      </w:r>
      <w:r w:rsidRPr="00D23ADC">
        <w:rPr>
          <w:rFonts w:cs="Arial"/>
          <w:sz w:val="28"/>
          <w:szCs w:val="28"/>
          <w:rtl/>
        </w:rPr>
        <w:t xml:space="preserve"> </w:t>
      </w:r>
      <w:r w:rsidRPr="00D23ADC">
        <w:rPr>
          <w:rFonts w:cs="Arial" w:hint="cs"/>
          <w:sz w:val="28"/>
          <w:szCs w:val="28"/>
          <w:rtl/>
        </w:rPr>
        <w:t>ثُمَّ</w:t>
      </w:r>
      <w:r w:rsidRPr="00D23ADC">
        <w:rPr>
          <w:rFonts w:cs="Arial"/>
          <w:sz w:val="28"/>
          <w:szCs w:val="28"/>
          <w:rtl/>
        </w:rPr>
        <w:t xml:space="preserve"> </w:t>
      </w:r>
      <w:r w:rsidRPr="00D23ADC">
        <w:rPr>
          <w:rFonts w:cs="Arial" w:hint="cs"/>
          <w:sz w:val="28"/>
          <w:szCs w:val="28"/>
          <w:rtl/>
        </w:rPr>
        <w:t>أَرَادَا</w:t>
      </w:r>
      <w:r w:rsidRPr="00D23ADC">
        <w:rPr>
          <w:rFonts w:cs="Arial"/>
          <w:sz w:val="28"/>
          <w:szCs w:val="28"/>
          <w:rtl/>
        </w:rPr>
        <w:t xml:space="preserve"> </w:t>
      </w:r>
      <w:r w:rsidRPr="00D23ADC">
        <w:rPr>
          <w:rFonts w:cs="Arial" w:hint="cs"/>
          <w:sz w:val="28"/>
          <w:szCs w:val="28"/>
          <w:rtl/>
        </w:rPr>
        <w:t>أَنْ</w:t>
      </w:r>
      <w:r w:rsidRPr="00D23ADC">
        <w:rPr>
          <w:rFonts w:cs="Arial"/>
          <w:sz w:val="28"/>
          <w:szCs w:val="28"/>
          <w:rtl/>
        </w:rPr>
        <w:t xml:space="preserve"> </w:t>
      </w:r>
      <w:r w:rsidRPr="00D23ADC">
        <w:rPr>
          <w:rFonts w:cs="Arial" w:hint="cs"/>
          <w:sz w:val="28"/>
          <w:szCs w:val="28"/>
          <w:rtl/>
        </w:rPr>
        <w:t>يَفْتَرِقَا،</w:t>
      </w:r>
      <w:r w:rsidRPr="00D23ADC">
        <w:rPr>
          <w:rFonts w:cs="Arial"/>
          <w:sz w:val="28"/>
          <w:szCs w:val="28"/>
          <w:rtl/>
        </w:rPr>
        <w:t xml:space="preserve"> </w:t>
      </w:r>
      <w:r w:rsidRPr="00D23ADC">
        <w:rPr>
          <w:rFonts w:cs="Arial" w:hint="cs"/>
          <w:sz w:val="28"/>
          <w:szCs w:val="28"/>
          <w:rtl/>
        </w:rPr>
        <w:t>قَرَأَ</w:t>
      </w:r>
      <w:r w:rsidRPr="00D23ADC">
        <w:rPr>
          <w:rFonts w:cs="Arial"/>
          <w:sz w:val="28"/>
          <w:szCs w:val="28"/>
          <w:rtl/>
        </w:rPr>
        <w:t xml:space="preserve"> </w:t>
      </w:r>
      <w:r w:rsidRPr="00D23ADC">
        <w:rPr>
          <w:rFonts w:cs="Arial" w:hint="cs"/>
          <w:sz w:val="28"/>
          <w:szCs w:val="28"/>
          <w:rtl/>
        </w:rPr>
        <w:t>أَحَدُهُمَا</w:t>
      </w:r>
      <w:r w:rsidRPr="00D23ADC">
        <w:rPr>
          <w:rFonts w:cs="Arial"/>
          <w:sz w:val="28"/>
          <w:szCs w:val="28"/>
          <w:rtl/>
        </w:rPr>
        <w:t>: {</w:t>
      </w:r>
      <w:r w:rsidRPr="00D23ADC">
        <w:rPr>
          <w:rFonts w:cs="Arial" w:hint="cs"/>
          <w:sz w:val="28"/>
          <w:szCs w:val="28"/>
          <w:rtl/>
        </w:rPr>
        <w:t>وَالْعَصْرِ</w:t>
      </w:r>
      <w:r w:rsidRPr="00D23ADC">
        <w:rPr>
          <w:rFonts w:cs="Arial"/>
          <w:sz w:val="28"/>
          <w:szCs w:val="28"/>
          <w:rtl/>
        </w:rPr>
        <w:t xml:space="preserve"> *</w:t>
      </w:r>
      <w:r w:rsidRPr="00D23ADC">
        <w:rPr>
          <w:rFonts w:cs="Arial" w:hint="cs"/>
          <w:sz w:val="28"/>
          <w:szCs w:val="28"/>
          <w:rtl/>
        </w:rPr>
        <w:t>إِنَّ</w:t>
      </w:r>
      <w:r w:rsidRPr="00D23ADC">
        <w:rPr>
          <w:rFonts w:cs="Arial"/>
          <w:sz w:val="28"/>
          <w:szCs w:val="28"/>
          <w:rtl/>
        </w:rPr>
        <w:t xml:space="preserve"> </w:t>
      </w:r>
      <w:r w:rsidRPr="00D23ADC">
        <w:rPr>
          <w:rFonts w:cs="Arial" w:hint="cs"/>
          <w:sz w:val="28"/>
          <w:szCs w:val="28"/>
          <w:rtl/>
        </w:rPr>
        <w:t>الإنْسَانَ</w:t>
      </w:r>
      <w:r w:rsidRPr="00D23ADC">
        <w:rPr>
          <w:rFonts w:cs="Arial"/>
          <w:sz w:val="28"/>
          <w:szCs w:val="28"/>
          <w:rtl/>
        </w:rPr>
        <w:t xml:space="preserve"> </w:t>
      </w:r>
      <w:r w:rsidRPr="00D23ADC">
        <w:rPr>
          <w:rFonts w:cs="Arial" w:hint="cs"/>
          <w:sz w:val="28"/>
          <w:szCs w:val="28"/>
          <w:rtl/>
        </w:rPr>
        <w:t>لَفِي</w:t>
      </w:r>
      <w:r w:rsidRPr="00D23ADC">
        <w:rPr>
          <w:rFonts w:cs="Arial"/>
          <w:sz w:val="28"/>
          <w:szCs w:val="28"/>
          <w:rtl/>
        </w:rPr>
        <w:t xml:space="preserve"> </w:t>
      </w:r>
      <w:r w:rsidRPr="00D23ADC">
        <w:rPr>
          <w:rFonts w:cs="Arial" w:hint="cs"/>
          <w:sz w:val="28"/>
          <w:szCs w:val="28"/>
          <w:rtl/>
        </w:rPr>
        <w:t>خُسْرٍ</w:t>
      </w:r>
      <w:r>
        <w:rPr>
          <w:rFonts w:cs="Arial"/>
          <w:sz w:val="28"/>
          <w:szCs w:val="28"/>
          <w:rtl/>
        </w:rPr>
        <w:t xml:space="preserve"> </w:t>
      </w:r>
      <w:r w:rsidRPr="00D23ADC">
        <w:rPr>
          <w:rFonts w:cs="Arial"/>
          <w:sz w:val="28"/>
          <w:szCs w:val="28"/>
          <w:rtl/>
        </w:rPr>
        <w:t>} [</w:t>
      </w:r>
      <w:r w:rsidRPr="00D23ADC">
        <w:rPr>
          <w:rFonts w:cs="Arial" w:hint="cs"/>
          <w:sz w:val="28"/>
          <w:szCs w:val="28"/>
          <w:rtl/>
        </w:rPr>
        <w:t>العصر</w:t>
      </w:r>
      <w:r w:rsidRPr="00D23ADC">
        <w:rPr>
          <w:rFonts w:cs="Arial"/>
          <w:sz w:val="28"/>
          <w:szCs w:val="28"/>
          <w:rtl/>
        </w:rPr>
        <w:t xml:space="preserve">: 1 </w:t>
      </w:r>
      <w:r w:rsidRPr="00D23ADC">
        <w:rPr>
          <w:rFonts w:cs="Arial" w:hint="cs"/>
          <w:sz w:val="28"/>
          <w:szCs w:val="28"/>
          <w:rtl/>
        </w:rPr>
        <w:t>ـ</w:t>
      </w:r>
      <w:r w:rsidRPr="00D23ADC">
        <w:rPr>
          <w:rFonts w:cs="Arial"/>
          <w:sz w:val="28"/>
          <w:szCs w:val="28"/>
          <w:rtl/>
        </w:rPr>
        <w:t xml:space="preserve"> 2 ] </w:t>
      </w:r>
      <w:r w:rsidRPr="00D23ADC">
        <w:rPr>
          <w:rFonts w:cs="Arial" w:hint="cs"/>
          <w:sz w:val="28"/>
          <w:szCs w:val="28"/>
          <w:rtl/>
        </w:rPr>
        <w:t>حَتَّى</w:t>
      </w:r>
      <w:r w:rsidRPr="00D23ADC">
        <w:rPr>
          <w:rFonts w:cs="Arial"/>
          <w:sz w:val="28"/>
          <w:szCs w:val="28"/>
          <w:rtl/>
        </w:rPr>
        <w:t xml:space="preserve"> </w:t>
      </w:r>
      <w:r w:rsidRPr="00D23ADC">
        <w:rPr>
          <w:rFonts w:cs="Arial" w:hint="cs"/>
          <w:sz w:val="28"/>
          <w:szCs w:val="28"/>
          <w:rtl/>
        </w:rPr>
        <w:t>يَخْتِمَهَا،</w:t>
      </w:r>
      <w:r w:rsidRPr="00D23ADC">
        <w:rPr>
          <w:rFonts w:cs="Arial"/>
          <w:sz w:val="28"/>
          <w:szCs w:val="28"/>
          <w:rtl/>
        </w:rPr>
        <w:t xml:space="preserve"> </w:t>
      </w:r>
      <w:r w:rsidRPr="00D23ADC">
        <w:rPr>
          <w:rFonts w:cs="Arial" w:hint="cs"/>
          <w:sz w:val="28"/>
          <w:szCs w:val="28"/>
          <w:rtl/>
        </w:rPr>
        <w:t>ثُمَّ</w:t>
      </w:r>
      <w:r w:rsidRPr="00D23ADC">
        <w:rPr>
          <w:rFonts w:cs="Arial"/>
          <w:sz w:val="28"/>
          <w:szCs w:val="28"/>
          <w:rtl/>
        </w:rPr>
        <w:t xml:space="preserve"> </w:t>
      </w:r>
      <w:r w:rsidRPr="00D23ADC">
        <w:rPr>
          <w:rFonts w:cs="Arial" w:hint="cs"/>
          <w:sz w:val="28"/>
          <w:szCs w:val="28"/>
          <w:rtl/>
        </w:rPr>
        <w:t>يُسَلِّمُ</w:t>
      </w:r>
      <w:r w:rsidRPr="00D23ADC">
        <w:rPr>
          <w:rFonts w:cs="Arial"/>
          <w:sz w:val="28"/>
          <w:szCs w:val="28"/>
          <w:rtl/>
        </w:rPr>
        <w:t xml:space="preserve"> </w:t>
      </w:r>
      <w:r w:rsidRPr="00D23ADC">
        <w:rPr>
          <w:rFonts w:cs="Arial" w:hint="cs"/>
          <w:sz w:val="28"/>
          <w:szCs w:val="28"/>
          <w:rtl/>
        </w:rPr>
        <w:t>كُلُّ</w:t>
      </w:r>
      <w:r w:rsidRPr="00D23ADC">
        <w:rPr>
          <w:rFonts w:cs="Arial"/>
          <w:sz w:val="28"/>
          <w:szCs w:val="28"/>
          <w:rtl/>
        </w:rPr>
        <w:t xml:space="preserve"> </w:t>
      </w:r>
      <w:r w:rsidRPr="00D23ADC">
        <w:rPr>
          <w:rFonts w:cs="Arial" w:hint="cs"/>
          <w:sz w:val="28"/>
          <w:szCs w:val="28"/>
          <w:rtl/>
        </w:rPr>
        <w:t>وَاحِدٍ</w:t>
      </w:r>
      <w:r w:rsidRPr="00D23ADC">
        <w:rPr>
          <w:rFonts w:cs="Arial"/>
          <w:sz w:val="28"/>
          <w:szCs w:val="28"/>
          <w:rtl/>
        </w:rPr>
        <w:t xml:space="preserve"> </w:t>
      </w:r>
      <w:r w:rsidRPr="00D23ADC">
        <w:rPr>
          <w:rFonts w:cs="Arial" w:hint="cs"/>
          <w:sz w:val="28"/>
          <w:szCs w:val="28"/>
          <w:rtl/>
        </w:rPr>
        <w:t>مِنْهُمَا</w:t>
      </w:r>
      <w:r w:rsidRPr="00D23ADC">
        <w:rPr>
          <w:rFonts w:cs="Arial"/>
          <w:sz w:val="28"/>
          <w:szCs w:val="28"/>
          <w:rtl/>
        </w:rPr>
        <w:t xml:space="preserve"> </w:t>
      </w:r>
      <w:r w:rsidRPr="00D23ADC">
        <w:rPr>
          <w:rFonts w:cs="Arial" w:hint="cs"/>
          <w:sz w:val="28"/>
          <w:szCs w:val="28"/>
          <w:rtl/>
        </w:rPr>
        <w:t>عَلَى</w:t>
      </w:r>
      <w:r w:rsidRPr="00D23ADC">
        <w:rPr>
          <w:rFonts w:cs="Arial"/>
          <w:sz w:val="28"/>
          <w:szCs w:val="28"/>
          <w:rtl/>
        </w:rPr>
        <w:t xml:space="preserve"> </w:t>
      </w:r>
      <w:r w:rsidRPr="00D23ADC">
        <w:rPr>
          <w:rFonts w:cs="Arial" w:hint="cs"/>
          <w:sz w:val="28"/>
          <w:szCs w:val="28"/>
          <w:rtl/>
        </w:rPr>
        <w:t>صَاحِبِهِ</w:t>
      </w:r>
      <w:r w:rsidRPr="00D23ADC">
        <w:rPr>
          <w:rFonts w:cs="Arial" w:hint="eastAsia"/>
          <w:sz w:val="28"/>
          <w:szCs w:val="28"/>
          <w:rtl/>
        </w:rPr>
        <w:t>»</w:t>
      </w:r>
      <w:r>
        <w:rPr>
          <w:rFonts w:cs="Arial" w:hint="cs"/>
          <w:sz w:val="28"/>
          <w:szCs w:val="28"/>
          <w:rtl/>
        </w:rPr>
        <w:t xml:space="preserve">(3) </w:t>
      </w:r>
      <w:r w:rsidRPr="00D23ADC">
        <w:rPr>
          <w:rFonts w:cs="Arial" w:hint="cs"/>
          <w:sz w:val="28"/>
          <w:szCs w:val="28"/>
          <w:rtl/>
        </w:rPr>
        <w:t>ولا</w:t>
      </w:r>
      <w:r w:rsidRPr="00D23ADC">
        <w:rPr>
          <w:rFonts w:cs="Arial"/>
          <w:sz w:val="28"/>
          <w:szCs w:val="28"/>
          <w:rtl/>
        </w:rPr>
        <w:t xml:space="preserve"> </w:t>
      </w:r>
      <w:r w:rsidRPr="00D23ADC">
        <w:rPr>
          <w:rFonts w:cs="Arial" w:hint="cs"/>
          <w:sz w:val="28"/>
          <w:szCs w:val="28"/>
          <w:rtl/>
        </w:rPr>
        <w:t>يُعرَفُ</w:t>
      </w:r>
      <w:r w:rsidRPr="00D23ADC">
        <w:rPr>
          <w:rFonts w:cs="Arial"/>
          <w:sz w:val="28"/>
          <w:szCs w:val="28"/>
          <w:rtl/>
        </w:rPr>
        <w:t xml:space="preserve"> </w:t>
      </w:r>
      <w:r w:rsidRPr="00D23ADC">
        <w:rPr>
          <w:rFonts w:cs="Arial" w:hint="cs"/>
          <w:sz w:val="28"/>
          <w:szCs w:val="28"/>
          <w:rtl/>
        </w:rPr>
        <w:t>إلاَّ</w:t>
      </w:r>
      <w:r w:rsidRPr="00D23ADC">
        <w:rPr>
          <w:rFonts w:cs="Arial"/>
          <w:sz w:val="28"/>
          <w:szCs w:val="28"/>
          <w:rtl/>
        </w:rPr>
        <w:t xml:space="preserve"> </w:t>
      </w:r>
      <w:r w:rsidRPr="00D23ADC">
        <w:rPr>
          <w:rFonts w:cs="Arial" w:hint="cs"/>
          <w:sz w:val="28"/>
          <w:szCs w:val="28"/>
          <w:rtl/>
        </w:rPr>
        <w:t>مِن</w:t>
      </w:r>
      <w:r w:rsidRPr="00D23ADC">
        <w:rPr>
          <w:rFonts w:cs="Arial"/>
          <w:sz w:val="28"/>
          <w:szCs w:val="28"/>
          <w:rtl/>
        </w:rPr>
        <w:t xml:space="preserve"> </w:t>
      </w:r>
      <w:r w:rsidRPr="00D23ADC">
        <w:rPr>
          <w:rFonts w:cs="Arial" w:hint="cs"/>
          <w:sz w:val="28"/>
          <w:szCs w:val="28"/>
          <w:rtl/>
        </w:rPr>
        <w:t>حديثِ</w:t>
      </w:r>
      <w:r w:rsidRPr="00D23ADC">
        <w:rPr>
          <w:rFonts w:cs="Arial"/>
          <w:sz w:val="28"/>
          <w:szCs w:val="28"/>
          <w:rtl/>
        </w:rPr>
        <w:t xml:space="preserve"> </w:t>
      </w:r>
      <w:r w:rsidRPr="00D23ADC">
        <w:rPr>
          <w:rFonts w:cs="Arial" w:hint="cs"/>
          <w:sz w:val="28"/>
          <w:szCs w:val="28"/>
          <w:rtl/>
        </w:rPr>
        <w:t>حمَّادٍ</w:t>
      </w:r>
      <w:r w:rsidRPr="00D23ADC">
        <w:rPr>
          <w:rFonts w:cs="Arial"/>
          <w:sz w:val="28"/>
          <w:szCs w:val="28"/>
          <w:rtl/>
        </w:rPr>
        <w:t xml:space="preserve"> </w:t>
      </w:r>
      <w:r w:rsidRPr="00D23ADC">
        <w:rPr>
          <w:rFonts w:cs="Arial" w:hint="cs"/>
          <w:sz w:val="28"/>
          <w:szCs w:val="28"/>
          <w:rtl/>
        </w:rPr>
        <w:t>عن</w:t>
      </w:r>
      <w:r w:rsidRPr="00D23ADC">
        <w:rPr>
          <w:rFonts w:cs="Arial"/>
          <w:sz w:val="28"/>
          <w:szCs w:val="28"/>
          <w:rtl/>
        </w:rPr>
        <w:t xml:space="preserve"> </w:t>
      </w:r>
      <w:r w:rsidRPr="00D23ADC">
        <w:rPr>
          <w:rFonts w:cs="Arial" w:hint="cs"/>
          <w:sz w:val="28"/>
          <w:szCs w:val="28"/>
          <w:rtl/>
        </w:rPr>
        <w:t>ثابتٍ،</w:t>
      </w:r>
      <w:r w:rsidRPr="00D23ADC">
        <w:rPr>
          <w:rFonts w:cs="Arial"/>
          <w:sz w:val="28"/>
          <w:szCs w:val="28"/>
          <w:rtl/>
        </w:rPr>
        <w:t xml:space="preserve"> </w:t>
      </w:r>
      <w:r w:rsidRPr="00D23ADC">
        <w:rPr>
          <w:rFonts w:cs="Arial" w:hint="cs"/>
          <w:sz w:val="28"/>
          <w:szCs w:val="28"/>
          <w:rtl/>
        </w:rPr>
        <w:t>ولا</w:t>
      </w:r>
      <w:r w:rsidRPr="00D23ADC">
        <w:rPr>
          <w:rFonts w:cs="Arial"/>
          <w:sz w:val="28"/>
          <w:szCs w:val="28"/>
          <w:rtl/>
        </w:rPr>
        <w:t xml:space="preserve"> </w:t>
      </w:r>
      <w:r w:rsidRPr="00D23ADC">
        <w:rPr>
          <w:rFonts w:cs="Arial" w:hint="cs"/>
          <w:sz w:val="28"/>
          <w:szCs w:val="28"/>
          <w:rtl/>
        </w:rPr>
        <w:t>يَظهَرُ</w:t>
      </w:r>
      <w:r w:rsidRPr="00D23ADC">
        <w:rPr>
          <w:rFonts w:cs="Arial"/>
          <w:sz w:val="28"/>
          <w:szCs w:val="28"/>
          <w:rtl/>
        </w:rPr>
        <w:t xml:space="preserve"> </w:t>
      </w:r>
      <w:r w:rsidRPr="00D23ADC">
        <w:rPr>
          <w:rFonts w:cs="Arial" w:hint="cs"/>
          <w:sz w:val="28"/>
          <w:szCs w:val="28"/>
          <w:rtl/>
        </w:rPr>
        <w:t>أنَّه</w:t>
      </w:r>
      <w:r w:rsidRPr="00D23ADC">
        <w:rPr>
          <w:rFonts w:cs="Arial"/>
          <w:sz w:val="28"/>
          <w:szCs w:val="28"/>
          <w:rtl/>
        </w:rPr>
        <w:t xml:space="preserve"> </w:t>
      </w:r>
      <w:r w:rsidRPr="00D23ADC">
        <w:rPr>
          <w:rFonts w:cs="Arial" w:hint="cs"/>
          <w:sz w:val="28"/>
          <w:szCs w:val="28"/>
          <w:rtl/>
        </w:rPr>
        <w:t>عمَلُ</w:t>
      </w:r>
      <w:r w:rsidRPr="00D23ADC">
        <w:rPr>
          <w:rFonts w:cs="Arial"/>
          <w:sz w:val="28"/>
          <w:szCs w:val="28"/>
          <w:rtl/>
        </w:rPr>
        <w:t xml:space="preserve"> </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ـــــــــــــــــــــــــــــــــــــــــــــــــــــــــــــــــــــ</w:t>
      </w:r>
    </w:p>
    <w:p w:rsidR="0037592F" w:rsidRDefault="0037592F" w:rsidP="0037592F">
      <w:pPr>
        <w:pStyle w:val="ListParagraph"/>
        <w:numPr>
          <w:ilvl w:val="0"/>
          <w:numId w:val="204"/>
        </w:numPr>
        <w:bidi/>
        <w:jc w:val="both"/>
        <w:rPr>
          <w:rFonts w:cs="Arial"/>
          <w:sz w:val="28"/>
          <w:szCs w:val="28"/>
        </w:rPr>
      </w:pPr>
      <w:r w:rsidRPr="00D23ADC">
        <w:rPr>
          <w:rFonts w:cs="Arial" w:hint="cs"/>
          <w:sz w:val="28"/>
          <w:szCs w:val="28"/>
          <w:rtl/>
        </w:rPr>
        <w:t>أخرجه</w:t>
      </w:r>
      <w:r w:rsidRPr="00D23ADC">
        <w:rPr>
          <w:rFonts w:cs="Arial"/>
          <w:sz w:val="28"/>
          <w:szCs w:val="28"/>
          <w:rtl/>
        </w:rPr>
        <w:t xml:space="preserve"> </w:t>
      </w:r>
      <w:r w:rsidRPr="00D23ADC">
        <w:rPr>
          <w:rFonts w:cs="Arial" w:hint="cs"/>
          <w:sz w:val="28"/>
          <w:szCs w:val="28"/>
          <w:rtl/>
        </w:rPr>
        <w:t>النسائي</w:t>
      </w:r>
      <w:r w:rsidRPr="00D23ADC">
        <w:rPr>
          <w:rFonts w:cs="Arial"/>
          <w:sz w:val="28"/>
          <w:szCs w:val="28"/>
          <w:rtl/>
        </w:rPr>
        <w:t xml:space="preserve"> </w:t>
      </w:r>
      <w:r w:rsidRPr="00D23ADC">
        <w:rPr>
          <w:rFonts w:cs="Arial" w:hint="cs"/>
          <w:sz w:val="28"/>
          <w:szCs w:val="28"/>
          <w:rtl/>
        </w:rPr>
        <w:t>في</w:t>
      </w:r>
      <w:r w:rsidRPr="00D23ADC">
        <w:rPr>
          <w:rFonts w:cs="Arial"/>
          <w:sz w:val="28"/>
          <w:szCs w:val="28"/>
          <w:rtl/>
        </w:rPr>
        <w:t xml:space="preserve"> «</w:t>
      </w:r>
      <w:r w:rsidRPr="00D23ADC">
        <w:rPr>
          <w:rFonts w:cs="Arial" w:hint="cs"/>
          <w:sz w:val="28"/>
          <w:szCs w:val="28"/>
          <w:rtl/>
        </w:rPr>
        <w:t>السنن</w:t>
      </w:r>
      <w:r w:rsidRPr="00D23ADC">
        <w:rPr>
          <w:rFonts w:cs="Arial"/>
          <w:sz w:val="28"/>
          <w:szCs w:val="28"/>
          <w:rtl/>
        </w:rPr>
        <w:t xml:space="preserve"> </w:t>
      </w:r>
      <w:r w:rsidRPr="00D23ADC">
        <w:rPr>
          <w:rFonts w:cs="Arial" w:hint="cs"/>
          <w:sz w:val="28"/>
          <w:szCs w:val="28"/>
          <w:rtl/>
        </w:rPr>
        <w:t>الكبرى</w:t>
      </w:r>
      <w:r w:rsidRPr="00D23ADC">
        <w:rPr>
          <w:rFonts w:cs="Arial" w:hint="eastAsia"/>
          <w:sz w:val="28"/>
          <w:szCs w:val="28"/>
          <w:rtl/>
        </w:rPr>
        <w:t>»</w:t>
      </w:r>
      <w:r w:rsidRPr="00D23ADC">
        <w:rPr>
          <w:rFonts w:cs="Arial"/>
          <w:sz w:val="28"/>
          <w:szCs w:val="28"/>
          <w:rtl/>
        </w:rPr>
        <w:t xml:space="preserve"> (10185).</w:t>
      </w:r>
    </w:p>
    <w:p w:rsidR="0037592F" w:rsidRDefault="0037592F" w:rsidP="0037592F">
      <w:pPr>
        <w:pStyle w:val="ListParagraph"/>
        <w:numPr>
          <w:ilvl w:val="0"/>
          <w:numId w:val="204"/>
        </w:numPr>
        <w:bidi/>
        <w:jc w:val="both"/>
        <w:rPr>
          <w:rFonts w:cs="Arial"/>
          <w:sz w:val="28"/>
          <w:szCs w:val="28"/>
        </w:rPr>
      </w:pPr>
      <w:r w:rsidRPr="00D23ADC">
        <w:rPr>
          <w:rFonts w:cs="Arial" w:hint="cs"/>
          <w:sz w:val="28"/>
          <w:szCs w:val="28"/>
          <w:rtl/>
        </w:rPr>
        <w:t>أخرجه</w:t>
      </w:r>
      <w:r w:rsidRPr="00D23ADC">
        <w:rPr>
          <w:rFonts w:cs="Arial"/>
          <w:sz w:val="28"/>
          <w:szCs w:val="28"/>
          <w:rtl/>
        </w:rPr>
        <w:t xml:space="preserve"> </w:t>
      </w:r>
      <w:r w:rsidRPr="00D23ADC">
        <w:rPr>
          <w:rFonts w:cs="Arial" w:hint="cs"/>
          <w:sz w:val="28"/>
          <w:szCs w:val="28"/>
          <w:rtl/>
        </w:rPr>
        <w:t>الترمذي</w:t>
      </w:r>
      <w:r w:rsidRPr="00D23ADC">
        <w:rPr>
          <w:rFonts w:cs="Arial"/>
          <w:sz w:val="28"/>
          <w:szCs w:val="28"/>
          <w:rtl/>
        </w:rPr>
        <w:t xml:space="preserve"> (3502).</w:t>
      </w:r>
    </w:p>
    <w:p w:rsidR="0037592F" w:rsidRPr="00D23ADC" w:rsidRDefault="0037592F" w:rsidP="0037592F">
      <w:pPr>
        <w:pStyle w:val="ListParagraph"/>
        <w:numPr>
          <w:ilvl w:val="0"/>
          <w:numId w:val="204"/>
        </w:numPr>
        <w:bidi/>
        <w:jc w:val="both"/>
        <w:rPr>
          <w:sz w:val="28"/>
          <w:szCs w:val="28"/>
        </w:rPr>
      </w:pPr>
      <w:r w:rsidRPr="00D23ADC">
        <w:rPr>
          <w:rFonts w:cs="Arial" w:hint="cs"/>
          <w:sz w:val="28"/>
          <w:szCs w:val="28"/>
          <w:rtl/>
        </w:rPr>
        <w:t>أخرجه</w:t>
      </w:r>
      <w:r w:rsidRPr="00D23ADC">
        <w:rPr>
          <w:rFonts w:cs="Arial"/>
          <w:sz w:val="28"/>
          <w:szCs w:val="28"/>
          <w:rtl/>
        </w:rPr>
        <w:t xml:space="preserve"> </w:t>
      </w:r>
      <w:r w:rsidRPr="00D23ADC">
        <w:rPr>
          <w:rFonts w:cs="Arial" w:hint="cs"/>
          <w:sz w:val="28"/>
          <w:szCs w:val="28"/>
          <w:rtl/>
        </w:rPr>
        <w:t>أبو</w:t>
      </w:r>
      <w:r w:rsidRPr="00D23ADC">
        <w:rPr>
          <w:rFonts w:cs="Arial"/>
          <w:sz w:val="28"/>
          <w:szCs w:val="28"/>
          <w:rtl/>
        </w:rPr>
        <w:t xml:space="preserve"> </w:t>
      </w:r>
      <w:r w:rsidRPr="00D23ADC">
        <w:rPr>
          <w:rFonts w:cs="Arial" w:hint="cs"/>
          <w:sz w:val="28"/>
          <w:szCs w:val="28"/>
          <w:rtl/>
        </w:rPr>
        <w:t>داود</w:t>
      </w:r>
      <w:r w:rsidRPr="00D23ADC">
        <w:rPr>
          <w:rFonts w:cs="Arial"/>
          <w:sz w:val="28"/>
          <w:szCs w:val="28"/>
          <w:rtl/>
        </w:rPr>
        <w:t xml:space="preserve"> </w:t>
      </w:r>
      <w:r w:rsidRPr="00D23ADC">
        <w:rPr>
          <w:rFonts w:cs="Arial" w:hint="cs"/>
          <w:sz w:val="28"/>
          <w:szCs w:val="28"/>
          <w:rtl/>
        </w:rPr>
        <w:t>في</w:t>
      </w:r>
      <w:r w:rsidRPr="00D23ADC">
        <w:rPr>
          <w:rFonts w:cs="Arial"/>
          <w:sz w:val="28"/>
          <w:szCs w:val="28"/>
          <w:rtl/>
        </w:rPr>
        <w:t xml:space="preserve"> «</w:t>
      </w:r>
      <w:r w:rsidRPr="00D23ADC">
        <w:rPr>
          <w:rFonts w:cs="Arial" w:hint="cs"/>
          <w:sz w:val="28"/>
          <w:szCs w:val="28"/>
          <w:rtl/>
        </w:rPr>
        <w:t>الزهد</w:t>
      </w:r>
      <w:r w:rsidRPr="00D23ADC">
        <w:rPr>
          <w:rFonts w:cs="Arial" w:hint="eastAsia"/>
          <w:sz w:val="28"/>
          <w:szCs w:val="28"/>
          <w:rtl/>
        </w:rPr>
        <w:t>»</w:t>
      </w:r>
      <w:r w:rsidRPr="00D23ADC">
        <w:rPr>
          <w:rFonts w:cs="Arial"/>
          <w:sz w:val="28"/>
          <w:szCs w:val="28"/>
          <w:rtl/>
        </w:rPr>
        <w:t xml:space="preserve"> (402)</w:t>
      </w:r>
      <w:r w:rsidRPr="00D23ADC">
        <w:rPr>
          <w:rFonts w:cs="Arial" w:hint="cs"/>
          <w:sz w:val="28"/>
          <w:szCs w:val="28"/>
          <w:rtl/>
        </w:rPr>
        <w:t>،</w:t>
      </w:r>
      <w:r w:rsidRPr="00D23ADC">
        <w:rPr>
          <w:rFonts w:cs="Arial"/>
          <w:sz w:val="28"/>
          <w:szCs w:val="28"/>
          <w:rtl/>
        </w:rPr>
        <w:t xml:space="preserve"> </w:t>
      </w:r>
      <w:r w:rsidRPr="00D23ADC">
        <w:rPr>
          <w:rFonts w:cs="Arial" w:hint="cs"/>
          <w:sz w:val="28"/>
          <w:szCs w:val="28"/>
          <w:rtl/>
        </w:rPr>
        <w:t>والطبراني</w:t>
      </w:r>
      <w:r w:rsidRPr="00D23ADC">
        <w:rPr>
          <w:rFonts w:cs="Arial"/>
          <w:sz w:val="28"/>
          <w:szCs w:val="28"/>
          <w:rtl/>
        </w:rPr>
        <w:t xml:space="preserve"> </w:t>
      </w:r>
      <w:r w:rsidRPr="00D23ADC">
        <w:rPr>
          <w:rFonts w:cs="Arial" w:hint="cs"/>
          <w:sz w:val="28"/>
          <w:szCs w:val="28"/>
          <w:rtl/>
        </w:rPr>
        <w:t>في</w:t>
      </w:r>
      <w:r w:rsidRPr="00D23ADC">
        <w:rPr>
          <w:rFonts w:cs="Arial"/>
          <w:sz w:val="28"/>
          <w:szCs w:val="28"/>
          <w:rtl/>
        </w:rPr>
        <w:t xml:space="preserve"> «</w:t>
      </w:r>
      <w:r w:rsidRPr="00D23ADC">
        <w:rPr>
          <w:rFonts w:cs="Arial" w:hint="cs"/>
          <w:sz w:val="28"/>
          <w:szCs w:val="28"/>
          <w:rtl/>
        </w:rPr>
        <w:t>المعجم</w:t>
      </w:r>
      <w:r w:rsidRPr="00D23ADC">
        <w:rPr>
          <w:rFonts w:cs="Arial"/>
          <w:sz w:val="28"/>
          <w:szCs w:val="28"/>
          <w:rtl/>
        </w:rPr>
        <w:t xml:space="preserve"> </w:t>
      </w:r>
      <w:r w:rsidRPr="00D23ADC">
        <w:rPr>
          <w:rFonts w:cs="Arial" w:hint="cs"/>
          <w:sz w:val="28"/>
          <w:szCs w:val="28"/>
          <w:rtl/>
        </w:rPr>
        <w:t>الأوسط</w:t>
      </w:r>
      <w:r w:rsidRPr="00D23ADC">
        <w:rPr>
          <w:rFonts w:cs="Arial" w:hint="eastAsia"/>
          <w:sz w:val="28"/>
          <w:szCs w:val="28"/>
          <w:rtl/>
        </w:rPr>
        <w:t>»</w:t>
      </w:r>
      <w:r w:rsidRPr="00D23ADC">
        <w:rPr>
          <w:rFonts w:cs="Arial"/>
          <w:sz w:val="28"/>
          <w:szCs w:val="28"/>
          <w:rtl/>
        </w:rPr>
        <w:t xml:space="preserve"> (5124)</w:t>
      </w:r>
      <w:r w:rsidRPr="00D23ADC">
        <w:rPr>
          <w:rFonts w:cs="Arial" w:hint="cs"/>
          <w:sz w:val="28"/>
          <w:szCs w:val="28"/>
          <w:rtl/>
        </w:rPr>
        <w:t>،</w:t>
      </w:r>
      <w:r w:rsidRPr="00D23ADC">
        <w:rPr>
          <w:rFonts w:cs="Arial"/>
          <w:sz w:val="28"/>
          <w:szCs w:val="28"/>
          <w:rtl/>
        </w:rPr>
        <w:t xml:space="preserve"> </w:t>
      </w:r>
      <w:r w:rsidRPr="00D23ADC">
        <w:rPr>
          <w:rFonts w:cs="Arial" w:hint="cs"/>
          <w:sz w:val="28"/>
          <w:szCs w:val="28"/>
          <w:rtl/>
        </w:rPr>
        <w:t>والبيهقي</w:t>
      </w:r>
      <w:r w:rsidRPr="00D23ADC">
        <w:rPr>
          <w:rFonts w:cs="Arial"/>
          <w:sz w:val="28"/>
          <w:szCs w:val="28"/>
          <w:rtl/>
        </w:rPr>
        <w:t xml:space="preserve"> </w:t>
      </w:r>
      <w:r w:rsidRPr="00D23ADC">
        <w:rPr>
          <w:rFonts w:cs="Arial" w:hint="cs"/>
          <w:sz w:val="28"/>
          <w:szCs w:val="28"/>
          <w:rtl/>
        </w:rPr>
        <w:t>في</w:t>
      </w:r>
      <w:r w:rsidRPr="00D23ADC">
        <w:rPr>
          <w:rFonts w:cs="Arial"/>
          <w:sz w:val="28"/>
          <w:szCs w:val="28"/>
          <w:rtl/>
        </w:rPr>
        <w:t xml:space="preserve"> «</w:t>
      </w:r>
      <w:r w:rsidRPr="00D23ADC">
        <w:rPr>
          <w:rFonts w:cs="Arial" w:hint="cs"/>
          <w:sz w:val="28"/>
          <w:szCs w:val="28"/>
          <w:rtl/>
        </w:rPr>
        <w:t>شعب</w:t>
      </w:r>
      <w:r w:rsidRPr="00D23ADC">
        <w:rPr>
          <w:rFonts w:cs="Arial"/>
          <w:sz w:val="28"/>
          <w:szCs w:val="28"/>
          <w:rtl/>
        </w:rPr>
        <w:t xml:space="preserve"> </w:t>
      </w:r>
      <w:r w:rsidRPr="00D23ADC">
        <w:rPr>
          <w:rFonts w:cs="Arial" w:hint="cs"/>
          <w:sz w:val="28"/>
          <w:szCs w:val="28"/>
          <w:rtl/>
        </w:rPr>
        <w:t>الإيمان</w:t>
      </w:r>
      <w:r w:rsidRPr="00D23ADC">
        <w:rPr>
          <w:rFonts w:cs="Arial" w:hint="eastAsia"/>
          <w:sz w:val="28"/>
          <w:szCs w:val="28"/>
          <w:rtl/>
        </w:rPr>
        <w:t>»</w:t>
      </w:r>
      <w:r w:rsidRPr="00D23ADC">
        <w:rPr>
          <w:rFonts w:cs="Arial"/>
          <w:sz w:val="28"/>
          <w:szCs w:val="28"/>
          <w:rtl/>
        </w:rPr>
        <w:t xml:space="preserve"> (8639).</w:t>
      </w:r>
    </w:p>
    <w:p w:rsidR="0037592F" w:rsidRPr="00D23ADC" w:rsidRDefault="0037592F" w:rsidP="0037592F">
      <w:pPr>
        <w:pStyle w:val="ListParagraph"/>
        <w:bidi/>
        <w:jc w:val="both"/>
        <w:rPr>
          <w:rFonts w:cs="Arial"/>
          <w:sz w:val="28"/>
          <w:szCs w:val="28"/>
          <w:rtl/>
        </w:rPr>
      </w:pPr>
    </w:p>
    <w:p w:rsidR="0037592F" w:rsidRDefault="0037592F" w:rsidP="0037592F">
      <w:pPr>
        <w:rPr>
          <w:rFonts w:cs="Arial"/>
          <w:sz w:val="28"/>
          <w:szCs w:val="28"/>
        </w:rPr>
      </w:pPr>
      <w:r>
        <w:rPr>
          <w:rFonts w:cs="Arial"/>
          <w:sz w:val="28"/>
          <w:szCs w:val="28"/>
          <w:rtl/>
        </w:rPr>
        <w:br w:type="page"/>
      </w:r>
    </w:p>
    <w:p w:rsidR="0037592F" w:rsidRPr="00D23ADC" w:rsidRDefault="0037592F" w:rsidP="0037592F">
      <w:pPr>
        <w:bidi/>
        <w:jc w:val="both"/>
        <w:rPr>
          <w:sz w:val="28"/>
          <w:szCs w:val="28"/>
        </w:rPr>
      </w:pPr>
      <w:r w:rsidRPr="00D23ADC">
        <w:rPr>
          <w:rFonts w:cs="Arial" w:hint="cs"/>
          <w:sz w:val="28"/>
          <w:szCs w:val="28"/>
          <w:rtl/>
        </w:rPr>
        <w:t>عامَّتِهم،</w:t>
      </w:r>
      <w:r w:rsidRPr="00D23ADC">
        <w:rPr>
          <w:rFonts w:cs="Arial"/>
          <w:sz w:val="28"/>
          <w:szCs w:val="28"/>
          <w:rtl/>
        </w:rPr>
        <w:t xml:space="preserve"> </w:t>
      </w:r>
      <w:r w:rsidRPr="00D23ADC">
        <w:rPr>
          <w:rFonts w:cs="Arial" w:hint="cs"/>
          <w:sz w:val="28"/>
          <w:szCs w:val="28"/>
          <w:rtl/>
        </w:rPr>
        <w:t>ولا</w:t>
      </w:r>
      <w:r w:rsidRPr="00D23ADC">
        <w:rPr>
          <w:rFonts w:cs="Arial"/>
          <w:sz w:val="28"/>
          <w:szCs w:val="28"/>
          <w:rtl/>
        </w:rPr>
        <w:t xml:space="preserve"> </w:t>
      </w:r>
      <w:r w:rsidRPr="00D23ADC">
        <w:rPr>
          <w:rFonts w:cs="Arial" w:hint="cs"/>
          <w:sz w:val="28"/>
          <w:szCs w:val="28"/>
          <w:rtl/>
        </w:rPr>
        <w:t>داوَمَ</w:t>
      </w:r>
      <w:r w:rsidRPr="00D23ADC">
        <w:rPr>
          <w:rFonts w:cs="Arial"/>
          <w:sz w:val="28"/>
          <w:szCs w:val="28"/>
          <w:rtl/>
        </w:rPr>
        <w:t xml:space="preserve"> </w:t>
      </w:r>
      <w:r w:rsidRPr="00D23ADC">
        <w:rPr>
          <w:rFonts w:cs="Arial" w:hint="cs"/>
          <w:sz w:val="28"/>
          <w:szCs w:val="28"/>
          <w:rtl/>
        </w:rPr>
        <w:t>كبارُهُمْ</w:t>
      </w:r>
      <w:r w:rsidRPr="00D23ADC">
        <w:rPr>
          <w:rFonts w:cs="Arial"/>
          <w:sz w:val="28"/>
          <w:szCs w:val="28"/>
          <w:rtl/>
        </w:rPr>
        <w:t xml:space="preserve"> </w:t>
      </w:r>
      <w:r w:rsidRPr="00D23ADC">
        <w:rPr>
          <w:rFonts w:cs="Arial" w:hint="cs"/>
          <w:sz w:val="28"/>
          <w:szCs w:val="28"/>
          <w:rtl/>
        </w:rPr>
        <w:t>عليه،</w:t>
      </w:r>
      <w:r w:rsidRPr="00D23ADC">
        <w:rPr>
          <w:rFonts w:cs="Arial"/>
          <w:sz w:val="28"/>
          <w:szCs w:val="28"/>
          <w:rtl/>
        </w:rPr>
        <w:t xml:space="preserve"> </w:t>
      </w:r>
      <w:r w:rsidRPr="00D23ADC">
        <w:rPr>
          <w:rFonts w:cs="Arial" w:hint="cs"/>
          <w:sz w:val="28"/>
          <w:szCs w:val="28"/>
          <w:rtl/>
        </w:rPr>
        <w:t>فمِثْلُهُ</w:t>
      </w:r>
      <w:r w:rsidRPr="00D23ADC">
        <w:rPr>
          <w:rFonts w:cs="Arial"/>
          <w:sz w:val="28"/>
          <w:szCs w:val="28"/>
          <w:rtl/>
        </w:rPr>
        <w:t xml:space="preserve"> </w:t>
      </w:r>
      <w:r w:rsidRPr="00D23ADC">
        <w:rPr>
          <w:rFonts w:cs="Arial" w:hint="cs"/>
          <w:sz w:val="28"/>
          <w:szCs w:val="28"/>
          <w:rtl/>
        </w:rPr>
        <w:t>يَشتهِرُ،</w:t>
      </w:r>
      <w:r w:rsidRPr="00D23ADC">
        <w:rPr>
          <w:rFonts w:cs="Arial"/>
          <w:sz w:val="28"/>
          <w:szCs w:val="28"/>
          <w:rtl/>
        </w:rPr>
        <w:t xml:space="preserve"> </w:t>
      </w:r>
      <w:r w:rsidRPr="00D23ADC">
        <w:rPr>
          <w:rFonts w:cs="Arial" w:hint="cs"/>
          <w:sz w:val="28"/>
          <w:szCs w:val="28"/>
          <w:rtl/>
        </w:rPr>
        <w:t>ولعلَّهُ</w:t>
      </w:r>
      <w:r w:rsidRPr="00D23ADC">
        <w:rPr>
          <w:rFonts w:cs="Arial"/>
          <w:sz w:val="28"/>
          <w:szCs w:val="28"/>
          <w:rtl/>
        </w:rPr>
        <w:t xml:space="preserve"> </w:t>
      </w:r>
      <w:r w:rsidRPr="00D23ADC">
        <w:rPr>
          <w:rFonts w:cs="Arial" w:hint="cs"/>
          <w:sz w:val="28"/>
          <w:szCs w:val="28"/>
          <w:rtl/>
        </w:rPr>
        <w:t>يقَعُ</w:t>
      </w:r>
      <w:r w:rsidRPr="00D23ADC">
        <w:rPr>
          <w:rFonts w:cs="Arial"/>
          <w:sz w:val="28"/>
          <w:szCs w:val="28"/>
          <w:rtl/>
        </w:rPr>
        <w:t xml:space="preserve"> </w:t>
      </w:r>
      <w:r w:rsidRPr="00D23ADC">
        <w:rPr>
          <w:rFonts w:cs="Arial" w:hint="cs"/>
          <w:sz w:val="28"/>
          <w:szCs w:val="28"/>
          <w:rtl/>
        </w:rPr>
        <w:t>منهم</w:t>
      </w:r>
      <w:r w:rsidRPr="00D23ADC">
        <w:rPr>
          <w:rFonts w:cs="Arial"/>
          <w:sz w:val="28"/>
          <w:szCs w:val="28"/>
          <w:rtl/>
        </w:rPr>
        <w:t xml:space="preserve"> </w:t>
      </w:r>
      <w:r w:rsidRPr="00D23ADC">
        <w:rPr>
          <w:rFonts w:cs="Arial" w:hint="cs"/>
          <w:sz w:val="28"/>
          <w:szCs w:val="28"/>
          <w:rtl/>
        </w:rPr>
        <w:t>تَوَاصِيًا</w:t>
      </w:r>
      <w:r w:rsidRPr="00D23ADC">
        <w:rPr>
          <w:rFonts w:cs="Arial"/>
          <w:sz w:val="28"/>
          <w:szCs w:val="28"/>
          <w:rtl/>
        </w:rPr>
        <w:t xml:space="preserve"> </w:t>
      </w:r>
      <w:r w:rsidRPr="00D23ADC">
        <w:rPr>
          <w:rFonts w:cs="Arial" w:hint="cs"/>
          <w:sz w:val="28"/>
          <w:szCs w:val="28"/>
          <w:rtl/>
        </w:rPr>
        <w:t>بالحقِّ</w:t>
      </w:r>
      <w:r w:rsidRPr="00D23ADC">
        <w:rPr>
          <w:rFonts w:cs="Arial"/>
          <w:sz w:val="28"/>
          <w:szCs w:val="28"/>
          <w:rtl/>
        </w:rPr>
        <w:t xml:space="preserve"> </w:t>
      </w:r>
      <w:r w:rsidRPr="00D23ADC">
        <w:rPr>
          <w:rFonts w:cs="Arial" w:hint="cs"/>
          <w:sz w:val="28"/>
          <w:szCs w:val="28"/>
          <w:rtl/>
        </w:rPr>
        <w:t>وتذكيرًا</w:t>
      </w:r>
      <w:r w:rsidRPr="00D23ADC">
        <w:rPr>
          <w:rFonts w:cs="Arial"/>
          <w:sz w:val="28"/>
          <w:szCs w:val="28"/>
          <w:rtl/>
        </w:rPr>
        <w:t xml:space="preserve"> </w:t>
      </w:r>
      <w:r w:rsidRPr="00D23ADC">
        <w:rPr>
          <w:rFonts w:cs="Arial" w:hint="cs"/>
          <w:sz w:val="28"/>
          <w:szCs w:val="28"/>
          <w:rtl/>
        </w:rPr>
        <w:t>بحقِّ</w:t>
      </w:r>
      <w:r w:rsidRPr="00D23ADC">
        <w:rPr>
          <w:rFonts w:cs="Arial"/>
          <w:sz w:val="28"/>
          <w:szCs w:val="28"/>
          <w:rtl/>
        </w:rPr>
        <w:t xml:space="preserve"> </w:t>
      </w:r>
      <w:r w:rsidRPr="00D23ADC">
        <w:rPr>
          <w:rFonts w:cs="Arial" w:hint="cs"/>
          <w:sz w:val="28"/>
          <w:szCs w:val="28"/>
          <w:rtl/>
        </w:rPr>
        <w:t>اللهِ</w:t>
      </w:r>
      <w:r w:rsidRPr="00D23ADC">
        <w:rPr>
          <w:rFonts w:cs="Arial"/>
          <w:sz w:val="28"/>
          <w:szCs w:val="28"/>
          <w:rtl/>
        </w:rPr>
        <w:t xml:space="preserve"> </w:t>
      </w:r>
      <w:r w:rsidRPr="00D23ADC">
        <w:rPr>
          <w:rFonts w:cs="Arial" w:hint="cs"/>
          <w:sz w:val="28"/>
          <w:szCs w:val="28"/>
          <w:rtl/>
        </w:rPr>
        <w:t>بينَهما،</w:t>
      </w:r>
      <w:r w:rsidRPr="00D23ADC">
        <w:rPr>
          <w:rFonts w:cs="Arial"/>
          <w:sz w:val="28"/>
          <w:szCs w:val="28"/>
          <w:rtl/>
        </w:rPr>
        <w:t xml:space="preserve"> </w:t>
      </w:r>
      <w:r w:rsidRPr="00D23ADC">
        <w:rPr>
          <w:rFonts w:cs="Arial" w:hint="cs"/>
          <w:sz w:val="28"/>
          <w:szCs w:val="28"/>
          <w:rtl/>
        </w:rPr>
        <w:t>لا</w:t>
      </w:r>
      <w:r w:rsidRPr="00D23ADC">
        <w:rPr>
          <w:rFonts w:cs="Arial"/>
          <w:sz w:val="28"/>
          <w:szCs w:val="28"/>
          <w:rtl/>
        </w:rPr>
        <w:t xml:space="preserve"> </w:t>
      </w:r>
      <w:r w:rsidRPr="00D23ADC">
        <w:rPr>
          <w:rFonts w:cs="Arial" w:hint="cs"/>
          <w:sz w:val="28"/>
          <w:szCs w:val="28"/>
          <w:rtl/>
        </w:rPr>
        <w:t>دعاءً</w:t>
      </w:r>
      <w:r w:rsidRPr="00D23ADC">
        <w:rPr>
          <w:rFonts w:cs="Arial"/>
          <w:sz w:val="28"/>
          <w:szCs w:val="28"/>
          <w:rtl/>
        </w:rPr>
        <w:t xml:space="preserve"> </w:t>
      </w:r>
      <w:r w:rsidRPr="00D23ADC">
        <w:rPr>
          <w:rFonts w:cs="Arial" w:hint="cs"/>
          <w:sz w:val="28"/>
          <w:szCs w:val="28"/>
          <w:rtl/>
        </w:rPr>
        <w:t>يَختَصُّ</w:t>
      </w:r>
      <w:r w:rsidRPr="00D23ADC">
        <w:rPr>
          <w:rFonts w:cs="Arial"/>
          <w:sz w:val="28"/>
          <w:szCs w:val="28"/>
          <w:rtl/>
        </w:rPr>
        <w:t xml:space="preserve"> </w:t>
      </w:r>
      <w:r w:rsidRPr="00D23ADC">
        <w:rPr>
          <w:rFonts w:cs="Arial" w:hint="cs"/>
          <w:sz w:val="28"/>
          <w:szCs w:val="28"/>
          <w:rtl/>
        </w:rPr>
        <w:t>بالافتراقِ</w:t>
      </w:r>
      <w:r w:rsidRPr="00D23ADC">
        <w:rPr>
          <w:rFonts w:cs="Arial"/>
          <w:sz w:val="28"/>
          <w:szCs w:val="28"/>
          <w:rtl/>
        </w:rPr>
        <w:t xml:space="preserve"> </w:t>
      </w:r>
      <w:r w:rsidRPr="00D23ADC">
        <w:rPr>
          <w:rFonts w:cs="Arial" w:hint="cs"/>
          <w:sz w:val="28"/>
          <w:szCs w:val="28"/>
          <w:rtl/>
        </w:rPr>
        <w:t>وخَتْمِ</w:t>
      </w:r>
      <w:r w:rsidRPr="00D23ADC">
        <w:rPr>
          <w:rFonts w:cs="Arial"/>
          <w:sz w:val="28"/>
          <w:szCs w:val="28"/>
          <w:rtl/>
        </w:rPr>
        <w:t xml:space="preserve"> </w:t>
      </w:r>
      <w:r w:rsidRPr="00D23ADC">
        <w:rPr>
          <w:rFonts w:cs="Arial" w:hint="cs"/>
          <w:sz w:val="28"/>
          <w:szCs w:val="28"/>
          <w:rtl/>
        </w:rPr>
        <w:t>المَجالِسِ،</w:t>
      </w:r>
      <w:r w:rsidRPr="00D23ADC">
        <w:rPr>
          <w:rFonts w:cs="Arial"/>
          <w:sz w:val="28"/>
          <w:szCs w:val="28"/>
          <w:rtl/>
        </w:rPr>
        <w:t xml:space="preserve"> </w:t>
      </w:r>
      <w:r w:rsidRPr="00D23ADC">
        <w:rPr>
          <w:rFonts w:cs="Arial" w:hint="cs"/>
          <w:sz w:val="28"/>
          <w:szCs w:val="28"/>
          <w:rtl/>
        </w:rPr>
        <w:t>ومِثْلُ</w:t>
      </w:r>
      <w:r w:rsidRPr="00D23ADC">
        <w:rPr>
          <w:rFonts w:cs="Arial"/>
          <w:sz w:val="28"/>
          <w:szCs w:val="28"/>
          <w:rtl/>
        </w:rPr>
        <w:t xml:space="preserve"> </w:t>
      </w:r>
      <w:r w:rsidRPr="00D23ADC">
        <w:rPr>
          <w:rFonts w:cs="Arial" w:hint="cs"/>
          <w:sz w:val="28"/>
          <w:szCs w:val="28"/>
          <w:rtl/>
        </w:rPr>
        <w:t>هذا</w:t>
      </w:r>
      <w:r w:rsidRPr="00D23ADC">
        <w:rPr>
          <w:rFonts w:cs="Arial"/>
          <w:sz w:val="28"/>
          <w:szCs w:val="28"/>
          <w:rtl/>
        </w:rPr>
        <w:t xml:space="preserve"> </w:t>
      </w:r>
      <w:r w:rsidRPr="00D23ADC">
        <w:rPr>
          <w:rFonts w:cs="Arial" w:hint="cs"/>
          <w:sz w:val="28"/>
          <w:szCs w:val="28"/>
          <w:rtl/>
        </w:rPr>
        <w:t>لو</w:t>
      </w:r>
      <w:r w:rsidRPr="00D23ADC">
        <w:rPr>
          <w:rFonts w:cs="Arial"/>
          <w:sz w:val="28"/>
          <w:szCs w:val="28"/>
          <w:rtl/>
        </w:rPr>
        <w:t xml:space="preserve"> </w:t>
      </w:r>
      <w:r w:rsidRPr="00D23ADC">
        <w:rPr>
          <w:rFonts w:cs="Arial" w:hint="cs"/>
          <w:sz w:val="28"/>
          <w:szCs w:val="28"/>
          <w:rtl/>
        </w:rPr>
        <w:t>كان</w:t>
      </w:r>
      <w:r w:rsidRPr="00D23ADC">
        <w:rPr>
          <w:rFonts w:cs="Arial"/>
          <w:sz w:val="28"/>
          <w:szCs w:val="28"/>
          <w:rtl/>
        </w:rPr>
        <w:t xml:space="preserve"> </w:t>
      </w:r>
      <w:r w:rsidRPr="00D23ADC">
        <w:rPr>
          <w:rFonts w:cs="Arial" w:hint="cs"/>
          <w:sz w:val="28"/>
          <w:szCs w:val="28"/>
          <w:rtl/>
        </w:rPr>
        <w:t>سُنَّةً،</w:t>
      </w:r>
      <w:r w:rsidRPr="00D23ADC">
        <w:rPr>
          <w:rFonts w:cs="Arial"/>
          <w:sz w:val="28"/>
          <w:szCs w:val="28"/>
          <w:rtl/>
        </w:rPr>
        <w:t xml:space="preserve"> </w:t>
      </w:r>
      <w:r w:rsidRPr="00D23ADC">
        <w:rPr>
          <w:rFonts w:cs="Arial" w:hint="cs"/>
          <w:sz w:val="28"/>
          <w:szCs w:val="28"/>
          <w:rtl/>
        </w:rPr>
        <w:t>لاَستفاضَ</w:t>
      </w:r>
      <w:r w:rsidRPr="00D23ADC">
        <w:rPr>
          <w:rFonts w:cs="Arial"/>
          <w:sz w:val="28"/>
          <w:szCs w:val="28"/>
          <w:rtl/>
        </w:rPr>
        <w:t xml:space="preserve"> </w:t>
      </w:r>
      <w:r w:rsidRPr="00D23ADC">
        <w:rPr>
          <w:rFonts w:cs="Arial" w:hint="cs"/>
          <w:sz w:val="28"/>
          <w:szCs w:val="28"/>
          <w:rtl/>
        </w:rPr>
        <w:t>بها</w:t>
      </w:r>
      <w:r w:rsidRPr="00D23ADC">
        <w:rPr>
          <w:rFonts w:cs="Arial"/>
          <w:sz w:val="28"/>
          <w:szCs w:val="28"/>
          <w:rtl/>
        </w:rPr>
        <w:t xml:space="preserve"> </w:t>
      </w:r>
      <w:r w:rsidRPr="00D23ADC">
        <w:rPr>
          <w:rFonts w:cs="Arial" w:hint="cs"/>
          <w:sz w:val="28"/>
          <w:szCs w:val="28"/>
          <w:rtl/>
        </w:rPr>
        <w:t>العملُ،</w:t>
      </w:r>
      <w:r w:rsidRPr="00D23ADC">
        <w:rPr>
          <w:rFonts w:cs="Arial"/>
          <w:sz w:val="28"/>
          <w:szCs w:val="28"/>
          <w:rtl/>
        </w:rPr>
        <w:t xml:space="preserve"> </w:t>
      </w:r>
      <w:r w:rsidRPr="00D23ADC">
        <w:rPr>
          <w:rFonts w:cs="Arial" w:hint="cs"/>
          <w:sz w:val="28"/>
          <w:szCs w:val="28"/>
          <w:rtl/>
        </w:rPr>
        <w:t>وتعدَّدتْ</w:t>
      </w:r>
      <w:r w:rsidRPr="00D23ADC">
        <w:rPr>
          <w:rFonts w:cs="Arial"/>
          <w:sz w:val="28"/>
          <w:szCs w:val="28"/>
          <w:rtl/>
        </w:rPr>
        <w:t xml:space="preserve"> </w:t>
      </w:r>
      <w:r w:rsidRPr="00D23ADC">
        <w:rPr>
          <w:rFonts w:cs="Arial" w:hint="cs"/>
          <w:sz w:val="28"/>
          <w:szCs w:val="28"/>
          <w:rtl/>
        </w:rPr>
        <w:t>بها</w:t>
      </w:r>
      <w:r w:rsidRPr="00D23ADC">
        <w:rPr>
          <w:rFonts w:cs="Arial"/>
          <w:sz w:val="28"/>
          <w:szCs w:val="28"/>
          <w:rtl/>
        </w:rPr>
        <w:t xml:space="preserve"> </w:t>
      </w:r>
      <w:r w:rsidRPr="00D23ADC">
        <w:rPr>
          <w:rFonts w:cs="Arial" w:hint="cs"/>
          <w:sz w:val="28"/>
          <w:szCs w:val="28"/>
          <w:rtl/>
        </w:rPr>
        <w:t>الطُّرُقُ؛</w:t>
      </w:r>
      <w:r w:rsidRPr="00D23ADC">
        <w:rPr>
          <w:rFonts w:cs="Arial"/>
          <w:sz w:val="28"/>
          <w:szCs w:val="28"/>
          <w:rtl/>
        </w:rPr>
        <w:t xml:space="preserve"> </w:t>
      </w:r>
      <w:r w:rsidRPr="00D23ADC">
        <w:rPr>
          <w:rFonts w:cs="Arial" w:hint="cs"/>
          <w:sz w:val="28"/>
          <w:szCs w:val="28"/>
          <w:rtl/>
        </w:rPr>
        <w:t>لكثرةِ</w:t>
      </w:r>
      <w:r w:rsidRPr="00D23ADC">
        <w:rPr>
          <w:rFonts w:cs="Arial"/>
          <w:sz w:val="28"/>
          <w:szCs w:val="28"/>
          <w:rtl/>
        </w:rPr>
        <w:t xml:space="preserve"> </w:t>
      </w:r>
      <w:r w:rsidRPr="00D23ADC">
        <w:rPr>
          <w:rFonts w:cs="Arial" w:hint="cs"/>
          <w:sz w:val="28"/>
          <w:szCs w:val="28"/>
          <w:rtl/>
        </w:rPr>
        <w:t>الصحابةِ،</w:t>
      </w:r>
      <w:r w:rsidRPr="00D23ADC">
        <w:rPr>
          <w:rFonts w:cs="Arial"/>
          <w:sz w:val="28"/>
          <w:szCs w:val="28"/>
          <w:rtl/>
        </w:rPr>
        <w:t xml:space="preserve"> </w:t>
      </w:r>
      <w:r w:rsidRPr="00D23ADC">
        <w:rPr>
          <w:rFonts w:cs="Arial" w:hint="cs"/>
          <w:sz w:val="28"/>
          <w:szCs w:val="28"/>
          <w:rtl/>
        </w:rPr>
        <w:t>وكثرةِ</w:t>
      </w:r>
      <w:r w:rsidRPr="00D23ADC">
        <w:rPr>
          <w:rFonts w:cs="Arial"/>
          <w:sz w:val="28"/>
          <w:szCs w:val="28"/>
          <w:rtl/>
        </w:rPr>
        <w:t xml:space="preserve"> </w:t>
      </w:r>
      <w:r w:rsidRPr="00D23ADC">
        <w:rPr>
          <w:rFonts w:cs="Arial" w:hint="cs"/>
          <w:sz w:val="28"/>
          <w:szCs w:val="28"/>
          <w:rtl/>
        </w:rPr>
        <w:t>لقاءِ</w:t>
      </w:r>
      <w:r w:rsidRPr="00D23ADC">
        <w:rPr>
          <w:rFonts w:cs="Arial"/>
          <w:sz w:val="28"/>
          <w:szCs w:val="28"/>
          <w:rtl/>
        </w:rPr>
        <w:t xml:space="preserve"> </w:t>
      </w:r>
      <w:r w:rsidRPr="00D23ADC">
        <w:rPr>
          <w:rFonts w:cs="Arial" w:hint="cs"/>
          <w:sz w:val="28"/>
          <w:szCs w:val="28"/>
          <w:rtl/>
        </w:rPr>
        <w:t>بعضِهم</w:t>
      </w:r>
      <w:r w:rsidRPr="00D23ADC">
        <w:rPr>
          <w:rFonts w:cs="Arial"/>
          <w:sz w:val="28"/>
          <w:szCs w:val="28"/>
          <w:rtl/>
        </w:rPr>
        <w:t xml:space="preserve"> </w:t>
      </w:r>
      <w:r w:rsidRPr="00D23ADC">
        <w:rPr>
          <w:rFonts w:cs="Arial" w:hint="cs"/>
          <w:sz w:val="28"/>
          <w:szCs w:val="28"/>
          <w:rtl/>
        </w:rPr>
        <w:t>ببعضٍ،</w:t>
      </w:r>
      <w:r w:rsidRPr="00D23ADC">
        <w:rPr>
          <w:rFonts w:cs="Arial"/>
          <w:sz w:val="28"/>
          <w:szCs w:val="28"/>
          <w:rtl/>
        </w:rPr>
        <w:t xml:space="preserve"> </w:t>
      </w:r>
      <w:r w:rsidRPr="00D23ADC">
        <w:rPr>
          <w:rFonts w:cs="Arial" w:hint="cs"/>
          <w:sz w:val="28"/>
          <w:szCs w:val="28"/>
          <w:rtl/>
        </w:rPr>
        <w:t>ولقاءِ</w:t>
      </w:r>
      <w:r w:rsidRPr="00D23ADC">
        <w:rPr>
          <w:rFonts w:cs="Arial"/>
          <w:sz w:val="28"/>
          <w:szCs w:val="28"/>
          <w:rtl/>
        </w:rPr>
        <w:t xml:space="preserve"> </w:t>
      </w:r>
      <w:r w:rsidRPr="00D23ADC">
        <w:rPr>
          <w:rFonts w:cs="Arial" w:hint="cs"/>
          <w:sz w:val="28"/>
          <w:szCs w:val="28"/>
          <w:rtl/>
        </w:rPr>
        <w:t>الناسِ</w:t>
      </w:r>
      <w:r w:rsidRPr="00D23ADC">
        <w:rPr>
          <w:rFonts w:cs="Arial"/>
          <w:sz w:val="28"/>
          <w:szCs w:val="28"/>
          <w:rtl/>
        </w:rPr>
        <w:t xml:space="preserve"> </w:t>
      </w:r>
      <w:r w:rsidRPr="00D23ADC">
        <w:rPr>
          <w:rFonts w:cs="Arial" w:hint="cs"/>
          <w:sz w:val="28"/>
          <w:szCs w:val="28"/>
          <w:rtl/>
        </w:rPr>
        <w:t>بهم</w:t>
      </w:r>
      <w:r w:rsidRPr="00D23ADC">
        <w:rPr>
          <w:rFonts w:cs="Arial"/>
          <w:sz w:val="28"/>
          <w:szCs w:val="28"/>
          <w:rtl/>
        </w:rPr>
        <w:t xml:space="preserve"> </w:t>
      </w:r>
      <w:r w:rsidRPr="00D23ADC">
        <w:rPr>
          <w:rFonts w:cs="Arial" w:hint="cs"/>
          <w:sz w:val="28"/>
          <w:szCs w:val="28"/>
          <w:rtl/>
        </w:rPr>
        <w:t>مِن</w:t>
      </w:r>
      <w:r w:rsidRPr="00D23ADC">
        <w:rPr>
          <w:rFonts w:cs="Arial"/>
          <w:sz w:val="28"/>
          <w:szCs w:val="28"/>
          <w:rtl/>
        </w:rPr>
        <w:t xml:space="preserve"> </w:t>
      </w:r>
      <w:r w:rsidRPr="00D23ADC">
        <w:rPr>
          <w:rFonts w:cs="Arial" w:hint="cs"/>
          <w:sz w:val="28"/>
          <w:szCs w:val="28"/>
          <w:rtl/>
        </w:rPr>
        <w:t>التابعِين</w:t>
      </w:r>
      <w:r w:rsidRPr="00D23ADC">
        <w:rPr>
          <w:rFonts w:cs="Arial"/>
          <w:sz w:val="28"/>
          <w:szCs w:val="28"/>
          <w:rtl/>
        </w:rPr>
        <w:t>.</w:t>
      </w:r>
    </w:p>
    <w:p w:rsidR="0037592F" w:rsidRPr="00D23ADC" w:rsidRDefault="0037592F" w:rsidP="0037592F">
      <w:pPr>
        <w:bidi/>
        <w:jc w:val="both"/>
        <w:rPr>
          <w:sz w:val="28"/>
          <w:szCs w:val="28"/>
        </w:rPr>
      </w:pPr>
      <w:r w:rsidRPr="00D23ADC">
        <w:rPr>
          <w:rFonts w:cs="Arial" w:hint="cs"/>
          <w:sz w:val="28"/>
          <w:szCs w:val="28"/>
          <w:rtl/>
        </w:rPr>
        <w:t>ومِثْلُ</w:t>
      </w:r>
      <w:r w:rsidRPr="00D23ADC">
        <w:rPr>
          <w:rFonts w:cs="Arial"/>
          <w:sz w:val="28"/>
          <w:szCs w:val="28"/>
          <w:rtl/>
        </w:rPr>
        <w:t xml:space="preserve"> </w:t>
      </w:r>
      <w:r w:rsidRPr="00D23ADC">
        <w:rPr>
          <w:rFonts w:cs="Arial" w:hint="cs"/>
          <w:sz w:val="28"/>
          <w:szCs w:val="28"/>
          <w:rtl/>
        </w:rPr>
        <w:t>هذا</w:t>
      </w:r>
      <w:r w:rsidRPr="00D23ADC">
        <w:rPr>
          <w:rFonts w:cs="Arial"/>
          <w:sz w:val="28"/>
          <w:szCs w:val="28"/>
          <w:rtl/>
        </w:rPr>
        <w:t xml:space="preserve"> </w:t>
      </w:r>
      <w:r w:rsidRPr="00D23ADC">
        <w:rPr>
          <w:rFonts w:cs="Arial" w:hint="cs"/>
          <w:sz w:val="28"/>
          <w:szCs w:val="28"/>
          <w:rtl/>
        </w:rPr>
        <w:t>لا</w:t>
      </w:r>
      <w:r w:rsidRPr="00D23ADC">
        <w:rPr>
          <w:rFonts w:cs="Arial"/>
          <w:sz w:val="28"/>
          <w:szCs w:val="28"/>
          <w:rtl/>
        </w:rPr>
        <w:t xml:space="preserve"> </w:t>
      </w:r>
      <w:r w:rsidRPr="00D23ADC">
        <w:rPr>
          <w:rFonts w:cs="Arial" w:hint="cs"/>
          <w:sz w:val="28"/>
          <w:szCs w:val="28"/>
          <w:rtl/>
        </w:rPr>
        <w:t>يَظهَرُ</w:t>
      </w:r>
      <w:r w:rsidRPr="00D23ADC">
        <w:rPr>
          <w:rFonts w:cs="Arial"/>
          <w:sz w:val="28"/>
          <w:szCs w:val="28"/>
          <w:rtl/>
        </w:rPr>
        <w:t xml:space="preserve"> </w:t>
      </w:r>
      <w:r w:rsidRPr="00D23ADC">
        <w:rPr>
          <w:rFonts w:cs="Arial" w:hint="cs"/>
          <w:sz w:val="28"/>
          <w:szCs w:val="28"/>
          <w:rtl/>
        </w:rPr>
        <w:t>أنَّ</w:t>
      </w:r>
      <w:r w:rsidRPr="00D23ADC">
        <w:rPr>
          <w:rFonts w:cs="Arial"/>
          <w:sz w:val="28"/>
          <w:szCs w:val="28"/>
          <w:rtl/>
        </w:rPr>
        <w:t xml:space="preserve"> </w:t>
      </w:r>
      <w:r w:rsidRPr="00D23ADC">
        <w:rPr>
          <w:rFonts w:cs="Arial" w:hint="cs"/>
          <w:sz w:val="28"/>
          <w:szCs w:val="28"/>
          <w:rtl/>
        </w:rPr>
        <w:t>النبيَّ</w:t>
      </w:r>
      <w:r w:rsidRPr="00D23ADC">
        <w:rPr>
          <w:rFonts w:cs="Arial"/>
          <w:sz w:val="28"/>
          <w:szCs w:val="28"/>
          <w:rtl/>
        </w:rPr>
        <w:t xml:space="preserve"> </w:t>
      </w:r>
      <w:r w:rsidRPr="00D23ADC">
        <w:rPr>
          <w:rFonts w:cs="Arial" w:hint="cs"/>
          <w:sz w:val="28"/>
          <w:szCs w:val="28"/>
          <w:rtl/>
        </w:rPr>
        <w:t>صلّى</w:t>
      </w:r>
      <w:r w:rsidRPr="00D23ADC">
        <w:rPr>
          <w:rFonts w:cs="Arial"/>
          <w:sz w:val="28"/>
          <w:szCs w:val="28"/>
          <w:rtl/>
        </w:rPr>
        <w:t xml:space="preserve"> </w:t>
      </w:r>
      <w:r w:rsidRPr="00D23ADC">
        <w:rPr>
          <w:rFonts w:cs="Arial" w:hint="cs"/>
          <w:sz w:val="28"/>
          <w:szCs w:val="28"/>
          <w:rtl/>
        </w:rPr>
        <w:t>الله</w:t>
      </w:r>
      <w:r w:rsidRPr="00D23ADC">
        <w:rPr>
          <w:rFonts w:cs="Arial"/>
          <w:sz w:val="28"/>
          <w:szCs w:val="28"/>
          <w:rtl/>
        </w:rPr>
        <w:t xml:space="preserve"> </w:t>
      </w:r>
      <w:r w:rsidRPr="00D23ADC">
        <w:rPr>
          <w:rFonts w:cs="Arial" w:hint="cs"/>
          <w:sz w:val="28"/>
          <w:szCs w:val="28"/>
          <w:rtl/>
        </w:rPr>
        <w:t>عليه</w:t>
      </w:r>
      <w:r w:rsidRPr="00D23ADC">
        <w:rPr>
          <w:rFonts w:cs="Arial"/>
          <w:sz w:val="28"/>
          <w:szCs w:val="28"/>
          <w:rtl/>
        </w:rPr>
        <w:t xml:space="preserve"> </w:t>
      </w:r>
      <w:r w:rsidRPr="00D23ADC">
        <w:rPr>
          <w:rFonts w:cs="Arial" w:hint="cs"/>
          <w:sz w:val="28"/>
          <w:szCs w:val="28"/>
          <w:rtl/>
        </w:rPr>
        <w:t>وسلّم</w:t>
      </w:r>
      <w:r w:rsidRPr="00D23ADC">
        <w:rPr>
          <w:rFonts w:cs="Arial"/>
          <w:sz w:val="28"/>
          <w:szCs w:val="28"/>
          <w:rtl/>
        </w:rPr>
        <w:t xml:space="preserve"> </w:t>
      </w:r>
      <w:r w:rsidRPr="00D23ADC">
        <w:rPr>
          <w:rFonts w:cs="Arial" w:hint="cs"/>
          <w:sz w:val="28"/>
          <w:szCs w:val="28"/>
          <w:rtl/>
        </w:rPr>
        <w:t>يَفْعَلُهُ،</w:t>
      </w:r>
      <w:r w:rsidRPr="00D23ADC">
        <w:rPr>
          <w:rFonts w:cs="Arial"/>
          <w:sz w:val="28"/>
          <w:szCs w:val="28"/>
          <w:rtl/>
        </w:rPr>
        <w:t xml:space="preserve"> </w:t>
      </w:r>
      <w:r w:rsidRPr="00D23ADC">
        <w:rPr>
          <w:rFonts w:cs="Arial" w:hint="cs"/>
          <w:sz w:val="28"/>
          <w:szCs w:val="28"/>
          <w:rtl/>
        </w:rPr>
        <w:t>ولو</w:t>
      </w:r>
      <w:r w:rsidRPr="00D23ADC">
        <w:rPr>
          <w:rFonts w:cs="Arial"/>
          <w:sz w:val="28"/>
          <w:szCs w:val="28"/>
          <w:rtl/>
        </w:rPr>
        <w:t xml:space="preserve"> </w:t>
      </w:r>
      <w:r w:rsidRPr="00D23ADC">
        <w:rPr>
          <w:rFonts w:cs="Arial" w:hint="cs"/>
          <w:sz w:val="28"/>
          <w:szCs w:val="28"/>
          <w:rtl/>
        </w:rPr>
        <w:t>فعَلَهُ،</w:t>
      </w:r>
      <w:r w:rsidRPr="00D23ADC">
        <w:rPr>
          <w:rFonts w:cs="Arial"/>
          <w:sz w:val="28"/>
          <w:szCs w:val="28"/>
          <w:rtl/>
        </w:rPr>
        <w:t xml:space="preserve"> </w:t>
      </w:r>
      <w:r w:rsidRPr="00D23ADC">
        <w:rPr>
          <w:rFonts w:cs="Arial" w:hint="cs"/>
          <w:sz w:val="28"/>
          <w:szCs w:val="28"/>
          <w:rtl/>
        </w:rPr>
        <w:t>فالمقطوعُ</w:t>
      </w:r>
      <w:r w:rsidRPr="00D23ADC">
        <w:rPr>
          <w:rFonts w:cs="Arial"/>
          <w:sz w:val="28"/>
          <w:szCs w:val="28"/>
          <w:rtl/>
        </w:rPr>
        <w:t xml:space="preserve"> </w:t>
      </w:r>
      <w:r w:rsidRPr="00D23ADC">
        <w:rPr>
          <w:rFonts w:cs="Arial" w:hint="cs"/>
          <w:sz w:val="28"/>
          <w:szCs w:val="28"/>
          <w:rtl/>
        </w:rPr>
        <w:t>به</w:t>
      </w:r>
      <w:r w:rsidRPr="00D23ADC">
        <w:rPr>
          <w:rFonts w:cs="Arial"/>
          <w:sz w:val="28"/>
          <w:szCs w:val="28"/>
          <w:rtl/>
        </w:rPr>
        <w:t xml:space="preserve"> </w:t>
      </w:r>
      <w:r w:rsidRPr="00D23ADC">
        <w:rPr>
          <w:rFonts w:cs="Arial" w:hint="cs"/>
          <w:sz w:val="28"/>
          <w:szCs w:val="28"/>
          <w:rtl/>
        </w:rPr>
        <w:t>أنَّه</w:t>
      </w:r>
      <w:r w:rsidRPr="00D23ADC">
        <w:rPr>
          <w:rFonts w:cs="Arial"/>
          <w:sz w:val="28"/>
          <w:szCs w:val="28"/>
          <w:rtl/>
        </w:rPr>
        <w:t xml:space="preserve"> </w:t>
      </w:r>
      <w:r w:rsidRPr="00D23ADC">
        <w:rPr>
          <w:rFonts w:cs="Arial" w:hint="cs"/>
          <w:sz w:val="28"/>
          <w:szCs w:val="28"/>
          <w:rtl/>
        </w:rPr>
        <w:t>لا</w:t>
      </w:r>
      <w:r w:rsidRPr="00D23ADC">
        <w:rPr>
          <w:rFonts w:cs="Arial"/>
          <w:sz w:val="28"/>
          <w:szCs w:val="28"/>
          <w:rtl/>
        </w:rPr>
        <w:t xml:space="preserve"> </w:t>
      </w:r>
      <w:r w:rsidRPr="00D23ADC">
        <w:rPr>
          <w:rFonts w:cs="Arial" w:hint="cs"/>
          <w:sz w:val="28"/>
          <w:szCs w:val="28"/>
          <w:rtl/>
        </w:rPr>
        <w:t>يُدِيمُهُ؛</w:t>
      </w:r>
      <w:r w:rsidRPr="00D23ADC">
        <w:rPr>
          <w:rFonts w:cs="Arial"/>
          <w:sz w:val="28"/>
          <w:szCs w:val="28"/>
          <w:rtl/>
        </w:rPr>
        <w:t xml:space="preserve"> </w:t>
      </w:r>
      <w:r w:rsidRPr="00D23ADC">
        <w:rPr>
          <w:rFonts w:cs="Arial" w:hint="cs"/>
          <w:sz w:val="28"/>
          <w:szCs w:val="28"/>
          <w:rtl/>
        </w:rPr>
        <w:t>لأنَّ</w:t>
      </w:r>
      <w:r w:rsidRPr="00D23ADC">
        <w:rPr>
          <w:rFonts w:cs="Arial"/>
          <w:sz w:val="28"/>
          <w:szCs w:val="28"/>
          <w:rtl/>
        </w:rPr>
        <w:t xml:space="preserve"> </w:t>
      </w:r>
      <w:r w:rsidRPr="00D23ADC">
        <w:rPr>
          <w:rFonts w:cs="Arial" w:hint="cs"/>
          <w:sz w:val="28"/>
          <w:szCs w:val="28"/>
          <w:rtl/>
        </w:rPr>
        <w:t>مِثلَهُ</w:t>
      </w:r>
      <w:r w:rsidRPr="00D23ADC">
        <w:rPr>
          <w:rFonts w:cs="Arial"/>
          <w:sz w:val="28"/>
          <w:szCs w:val="28"/>
          <w:rtl/>
        </w:rPr>
        <w:t xml:space="preserve"> </w:t>
      </w:r>
      <w:r w:rsidRPr="00D23ADC">
        <w:rPr>
          <w:rFonts w:cs="Arial" w:hint="cs"/>
          <w:sz w:val="28"/>
          <w:szCs w:val="28"/>
          <w:rtl/>
        </w:rPr>
        <w:t>يُنقَلُ</w:t>
      </w:r>
      <w:r w:rsidRPr="00D23ADC">
        <w:rPr>
          <w:rFonts w:cs="Arial"/>
          <w:sz w:val="28"/>
          <w:szCs w:val="28"/>
          <w:rtl/>
        </w:rPr>
        <w:t>.</w:t>
      </w:r>
    </w:p>
    <w:p w:rsidR="0037592F" w:rsidRPr="00D23ADC" w:rsidRDefault="0037592F" w:rsidP="0037592F">
      <w:pPr>
        <w:bidi/>
        <w:jc w:val="both"/>
        <w:rPr>
          <w:sz w:val="28"/>
          <w:szCs w:val="28"/>
        </w:rPr>
      </w:pPr>
      <w:r>
        <w:rPr>
          <w:rFonts w:hint="cs"/>
          <w:sz w:val="28"/>
          <w:szCs w:val="28"/>
          <w:rtl/>
        </w:rPr>
        <w:t>***</w:t>
      </w:r>
    </w:p>
    <w:p w:rsidR="0037592F" w:rsidRPr="00D23ADC" w:rsidRDefault="0037592F" w:rsidP="0037592F">
      <w:pPr>
        <w:bidi/>
        <w:jc w:val="both"/>
        <w:rPr>
          <w:sz w:val="28"/>
          <w:szCs w:val="28"/>
        </w:rPr>
      </w:pPr>
    </w:p>
    <w:p w:rsidR="0037592F" w:rsidRPr="00D23ADC" w:rsidRDefault="0037592F" w:rsidP="0037592F">
      <w:pPr>
        <w:bidi/>
        <w:jc w:val="both"/>
        <w:rPr>
          <w:sz w:val="28"/>
          <w:szCs w:val="28"/>
        </w:rPr>
      </w:pPr>
      <w:r w:rsidRPr="00D23ADC">
        <w:rPr>
          <w:rFonts w:cs="Arial" w:hint="cs"/>
          <w:sz w:val="28"/>
          <w:szCs w:val="28"/>
          <w:rtl/>
        </w:rPr>
        <w:t>قال</w:t>
      </w:r>
      <w:r w:rsidRPr="00D23ADC">
        <w:rPr>
          <w:rFonts w:cs="Arial"/>
          <w:sz w:val="28"/>
          <w:szCs w:val="28"/>
          <w:rtl/>
        </w:rPr>
        <w:t xml:space="preserve"> </w:t>
      </w:r>
      <w:r w:rsidRPr="00D23ADC">
        <w:rPr>
          <w:rFonts w:cs="Arial" w:hint="cs"/>
          <w:sz w:val="28"/>
          <w:szCs w:val="28"/>
          <w:rtl/>
        </w:rPr>
        <w:t>تعالى</w:t>
      </w:r>
      <w:r w:rsidRPr="00D23ADC">
        <w:rPr>
          <w:rFonts w:cs="Arial"/>
          <w:sz w:val="28"/>
          <w:szCs w:val="28"/>
          <w:rtl/>
        </w:rPr>
        <w:t>: {</w:t>
      </w:r>
      <w:r w:rsidRPr="00D23ADC">
        <w:rPr>
          <w:rFonts w:cs="Arial" w:hint="cs"/>
          <w:sz w:val="28"/>
          <w:szCs w:val="28"/>
          <w:rtl/>
        </w:rPr>
        <w:t>هُوَ</w:t>
      </w:r>
      <w:r w:rsidRPr="00D23ADC">
        <w:rPr>
          <w:rFonts w:cs="Arial"/>
          <w:sz w:val="28"/>
          <w:szCs w:val="28"/>
          <w:rtl/>
        </w:rPr>
        <w:t xml:space="preserve"> </w:t>
      </w:r>
      <w:r w:rsidRPr="00D23ADC">
        <w:rPr>
          <w:rFonts w:cs="Arial" w:hint="cs"/>
          <w:sz w:val="28"/>
          <w:szCs w:val="28"/>
          <w:rtl/>
        </w:rPr>
        <w:t>الَّذِي</w:t>
      </w:r>
      <w:r w:rsidRPr="00D23ADC">
        <w:rPr>
          <w:rFonts w:cs="Arial"/>
          <w:sz w:val="28"/>
          <w:szCs w:val="28"/>
          <w:rtl/>
        </w:rPr>
        <w:t xml:space="preserve"> </w:t>
      </w:r>
      <w:r w:rsidRPr="00D23ADC">
        <w:rPr>
          <w:rFonts w:cs="Arial" w:hint="cs"/>
          <w:sz w:val="28"/>
          <w:szCs w:val="28"/>
          <w:rtl/>
        </w:rPr>
        <w:t>يُسَيِّرُكُمْ</w:t>
      </w:r>
      <w:r w:rsidRPr="00D23ADC">
        <w:rPr>
          <w:rFonts w:cs="Arial"/>
          <w:sz w:val="28"/>
          <w:szCs w:val="28"/>
          <w:rtl/>
        </w:rPr>
        <w:t xml:space="preserve"> </w:t>
      </w:r>
      <w:r w:rsidRPr="00D23ADC">
        <w:rPr>
          <w:rFonts w:cs="Arial" w:hint="cs"/>
          <w:sz w:val="28"/>
          <w:szCs w:val="28"/>
          <w:rtl/>
        </w:rPr>
        <w:t>فِي</w:t>
      </w:r>
      <w:r w:rsidRPr="00D23ADC">
        <w:rPr>
          <w:rFonts w:cs="Arial"/>
          <w:sz w:val="28"/>
          <w:szCs w:val="28"/>
          <w:rtl/>
        </w:rPr>
        <w:t xml:space="preserve"> </w:t>
      </w:r>
      <w:r w:rsidRPr="00D23ADC">
        <w:rPr>
          <w:rFonts w:cs="Arial" w:hint="cs"/>
          <w:sz w:val="28"/>
          <w:szCs w:val="28"/>
          <w:rtl/>
        </w:rPr>
        <w:t>الْبَرِّ</w:t>
      </w:r>
      <w:r w:rsidRPr="00D23ADC">
        <w:rPr>
          <w:rFonts w:cs="Arial"/>
          <w:sz w:val="28"/>
          <w:szCs w:val="28"/>
          <w:rtl/>
        </w:rPr>
        <w:t xml:space="preserve"> </w:t>
      </w:r>
      <w:r w:rsidRPr="00D23ADC">
        <w:rPr>
          <w:rFonts w:cs="Arial" w:hint="cs"/>
          <w:sz w:val="28"/>
          <w:szCs w:val="28"/>
          <w:rtl/>
        </w:rPr>
        <w:t>وَالْبَحْرِ</w:t>
      </w:r>
      <w:r w:rsidRPr="00D23ADC">
        <w:rPr>
          <w:rFonts w:cs="Arial"/>
          <w:sz w:val="28"/>
          <w:szCs w:val="28"/>
          <w:rtl/>
        </w:rPr>
        <w:t xml:space="preserve"> </w:t>
      </w:r>
      <w:r w:rsidRPr="00D23ADC">
        <w:rPr>
          <w:rFonts w:cs="Arial" w:hint="cs"/>
          <w:sz w:val="28"/>
          <w:szCs w:val="28"/>
          <w:rtl/>
        </w:rPr>
        <w:t>حَتَّى</w:t>
      </w:r>
      <w:r w:rsidRPr="00D23ADC">
        <w:rPr>
          <w:rFonts w:cs="Arial"/>
          <w:sz w:val="28"/>
          <w:szCs w:val="28"/>
          <w:rtl/>
        </w:rPr>
        <w:t xml:space="preserve"> </w:t>
      </w:r>
      <w:r w:rsidRPr="00D23ADC">
        <w:rPr>
          <w:rFonts w:cs="Arial" w:hint="cs"/>
          <w:sz w:val="28"/>
          <w:szCs w:val="28"/>
          <w:rtl/>
        </w:rPr>
        <w:t>إِذَا</w:t>
      </w:r>
      <w:r w:rsidRPr="00D23ADC">
        <w:rPr>
          <w:rFonts w:cs="Arial"/>
          <w:sz w:val="28"/>
          <w:szCs w:val="28"/>
          <w:rtl/>
        </w:rPr>
        <w:t xml:space="preserve"> </w:t>
      </w:r>
      <w:r w:rsidRPr="00D23ADC">
        <w:rPr>
          <w:rFonts w:cs="Arial" w:hint="cs"/>
          <w:sz w:val="28"/>
          <w:szCs w:val="28"/>
          <w:rtl/>
        </w:rPr>
        <w:t>كُنْتُمْ</w:t>
      </w:r>
      <w:r w:rsidRPr="00D23ADC">
        <w:rPr>
          <w:rFonts w:cs="Arial"/>
          <w:sz w:val="28"/>
          <w:szCs w:val="28"/>
          <w:rtl/>
        </w:rPr>
        <w:t xml:space="preserve"> </w:t>
      </w:r>
      <w:r w:rsidRPr="00D23ADC">
        <w:rPr>
          <w:rFonts w:cs="Arial" w:hint="cs"/>
          <w:sz w:val="28"/>
          <w:szCs w:val="28"/>
          <w:rtl/>
        </w:rPr>
        <w:t>فِي</w:t>
      </w:r>
      <w:r w:rsidRPr="00D23ADC">
        <w:rPr>
          <w:rFonts w:cs="Arial"/>
          <w:sz w:val="28"/>
          <w:szCs w:val="28"/>
          <w:rtl/>
        </w:rPr>
        <w:t xml:space="preserve"> </w:t>
      </w:r>
      <w:r w:rsidRPr="00D23ADC">
        <w:rPr>
          <w:rFonts w:cs="Arial" w:hint="cs"/>
          <w:sz w:val="28"/>
          <w:szCs w:val="28"/>
          <w:rtl/>
        </w:rPr>
        <w:t>الْفُلْكِ</w:t>
      </w:r>
      <w:r w:rsidRPr="00D23ADC">
        <w:rPr>
          <w:rFonts w:cs="Arial"/>
          <w:sz w:val="28"/>
          <w:szCs w:val="28"/>
          <w:rtl/>
        </w:rPr>
        <w:t xml:space="preserve"> </w:t>
      </w:r>
      <w:r w:rsidRPr="00D23ADC">
        <w:rPr>
          <w:rFonts w:cs="Arial" w:hint="cs"/>
          <w:sz w:val="28"/>
          <w:szCs w:val="28"/>
          <w:rtl/>
        </w:rPr>
        <w:t>وَجَرَيْنَ</w:t>
      </w:r>
      <w:r w:rsidRPr="00D23ADC">
        <w:rPr>
          <w:rFonts w:cs="Arial"/>
          <w:sz w:val="28"/>
          <w:szCs w:val="28"/>
          <w:rtl/>
        </w:rPr>
        <w:t xml:space="preserve"> </w:t>
      </w:r>
      <w:r w:rsidRPr="00D23ADC">
        <w:rPr>
          <w:rFonts w:cs="Arial" w:hint="cs"/>
          <w:sz w:val="28"/>
          <w:szCs w:val="28"/>
          <w:rtl/>
        </w:rPr>
        <w:t>بِهِمْ</w:t>
      </w:r>
      <w:r w:rsidRPr="00D23ADC">
        <w:rPr>
          <w:rFonts w:cs="Arial"/>
          <w:sz w:val="28"/>
          <w:szCs w:val="28"/>
          <w:rtl/>
        </w:rPr>
        <w:t xml:space="preserve"> </w:t>
      </w:r>
      <w:r w:rsidRPr="00D23ADC">
        <w:rPr>
          <w:rFonts w:cs="Arial" w:hint="cs"/>
          <w:sz w:val="28"/>
          <w:szCs w:val="28"/>
          <w:rtl/>
        </w:rPr>
        <w:t>بِرِيحٍ</w:t>
      </w:r>
      <w:r w:rsidRPr="00D23ADC">
        <w:rPr>
          <w:rFonts w:cs="Arial"/>
          <w:sz w:val="28"/>
          <w:szCs w:val="28"/>
          <w:rtl/>
        </w:rPr>
        <w:t xml:space="preserve"> </w:t>
      </w:r>
      <w:r w:rsidRPr="00D23ADC">
        <w:rPr>
          <w:rFonts w:cs="Arial" w:hint="cs"/>
          <w:sz w:val="28"/>
          <w:szCs w:val="28"/>
          <w:rtl/>
        </w:rPr>
        <w:t>طَيِّبَةٍ</w:t>
      </w:r>
      <w:r w:rsidRPr="00D23ADC">
        <w:rPr>
          <w:rFonts w:cs="Arial"/>
          <w:sz w:val="28"/>
          <w:szCs w:val="28"/>
          <w:rtl/>
        </w:rPr>
        <w:t xml:space="preserve"> </w:t>
      </w:r>
      <w:r w:rsidRPr="00D23ADC">
        <w:rPr>
          <w:rFonts w:cs="Arial" w:hint="cs"/>
          <w:sz w:val="28"/>
          <w:szCs w:val="28"/>
          <w:rtl/>
        </w:rPr>
        <w:t>وَفَرِحُوا</w:t>
      </w:r>
      <w:r w:rsidRPr="00D23ADC">
        <w:rPr>
          <w:rFonts w:cs="Arial"/>
          <w:sz w:val="28"/>
          <w:szCs w:val="28"/>
          <w:rtl/>
        </w:rPr>
        <w:t xml:space="preserve"> </w:t>
      </w:r>
      <w:r w:rsidRPr="00D23ADC">
        <w:rPr>
          <w:rFonts w:cs="Arial" w:hint="cs"/>
          <w:sz w:val="28"/>
          <w:szCs w:val="28"/>
          <w:rtl/>
        </w:rPr>
        <w:t>بِهَا</w:t>
      </w:r>
      <w:r w:rsidRPr="00D23ADC">
        <w:rPr>
          <w:rFonts w:cs="Arial"/>
          <w:sz w:val="28"/>
          <w:szCs w:val="28"/>
          <w:rtl/>
        </w:rPr>
        <w:t xml:space="preserve"> </w:t>
      </w:r>
      <w:r w:rsidRPr="00D23ADC">
        <w:rPr>
          <w:rFonts w:cs="Arial" w:hint="cs"/>
          <w:sz w:val="28"/>
          <w:szCs w:val="28"/>
          <w:rtl/>
        </w:rPr>
        <w:t>جَاءَتْهَا</w:t>
      </w:r>
      <w:r w:rsidRPr="00D23ADC">
        <w:rPr>
          <w:rFonts w:cs="Arial"/>
          <w:sz w:val="28"/>
          <w:szCs w:val="28"/>
          <w:rtl/>
        </w:rPr>
        <w:t xml:space="preserve"> </w:t>
      </w:r>
      <w:r w:rsidRPr="00D23ADC">
        <w:rPr>
          <w:rFonts w:cs="Arial" w:hint="cs"/>
          <w:sz w:val="28"/>
          <w:szCs w:val="28"/>
          <w:rtl/>
        </w:rPr>
        <w:t>رِيحٌ</w:t>
      </w:r>
      <w:r w:rsidRPr="00D23ADC">
        <w:rPr>
          <w:rFonts w:cs="Arial"/>
          <w:sz w:val="28"/>
          <w:szCs w:val="28"/>
          <w:rtl/>
        </w:rPr>
        <w:t xml:space="preserve"> </w:t>
      </w:r>
      <w:r w:rsidRPr="00D23ADC">
        <w:rPr>
          <w:rFonts w:cs="Arial" w:hint="cs"/>
          <w:sz w:val="28"/>
          <w:szCs w:val="28"/>
          <w:rtl/>
        </w:rPr>
        <w:t>عَاصِفٌ</w:t>
      </w:r>
      <w:r w:rsidRPr="00D23ADC">
        <w:rPr>
          <w:rFonts w:cs="Arial"/>
          <w:sz w:val="28"/>
          <w:szCs w:val="28"/>
          <w:rtl/>
        </w:rPr>
        <w:t xml:space="preserve"> </w:t>
      </w:r>
      <w:r w:rsidRPr="00D23ADC">
        <w:rPr>
          <w:rFonts w:cs="Arial" w:hint="cs"/>
          <w:sz w:val="28"/>
          <w:szCs w:val="28"/>
          <w:rtl/>
        </w:rPr>
        <w:t>وَجَاءَهُمُ</w:t>
      </w:r>
      <w:r w:rsidRPr="00D23ADC">
        <w:rPr>
          <w:rFonts w:cs="Arial"/>
          <w:sz w:val="28"/>
          <w:szCs w:val="28"/>
          <w:rtl/>
        </w:rPr>
        <w:t xml:space="preserve"> </w:t>
      </w:r>
      <w:r w:rsidRPr="00D23ADC">
        <w:rPr>
          <w:rFonts w:cs="Arial" w:hint="cs"/>
          <w:sz w:val="28"/>
          <w:szCs w:val="28"/>
          <w:rtl/>
        </w:rPr>
        <w:t>الْمَوْجُ</w:t>
      </w:r>
      <w:r w:rsidRPr="00D23ADC">
        <w:rPr>
          <w:rFonts w:cs="Arial"/>
          <w:sz w:val="28"/>
          <w:szCs w:val="28"/>
          <w:rtl/>
        </w:rPr>
        <w:t xml:space="preserve"> </w:t>
      </w:r>
      <w:r w:rsidRPr="00D23ADC">
        <w:rPr>
          <w:rFonts w:cs="Arial" w:hint="cs"/>
          <w:sz w:val="28"/>
          <w:szCs w:val="28"/>
          <w:rtl/>
        </w:rPr>
        <w:t>مِنْ</w:t>
      </w:r>
      <w:r w:rsidRPr="00D23ADC">
        <w:rPr>
          <w:rFonts w:cs="Arial"/>
          <w:sz w:val="28"/>
          <w:szCs w:val="28"/>
          <w:rtl/>
        </w:rPr>
        <w:t xml:space="preserve"> </w:t>
      </w:r>
      <w:r w:rsidRPr="00D23ADC">
        <w:rPr>
          <w:rFonts w:cs="Arial" w:hint="cs"/>
          <w:sz w:val="28"/>
          <w:szCs w:val="28"/>
          <w:rtl/>
        </w:rPr>
        <w:t>كُلِّ</w:t>
      </w:r>
      <w:r w:rsidRPr="00D23ADC">
        <w:rPr>
          <w:rFonts w:cs="Arial"/>
          <w:sz w:val="28"/>
          <w:szCs w:val="28"/>
          <w:rtl/>
        </w:rPr>
        <w:t xml:space="preserve"> </w:t>
      </w:r>
      <w:r w:rsidRPr="00D23ADC">
        <w:rPr>
          <w:rFonts w:cs="Arial" w:hint="cs"/>
          <w:sz w:val="28"/>
          <w:szCs w:val="28"/>
          <w:rtl/>
        </w:rPr>
        <w:t>مَكَانٍ</w:t>
      </w:r>
      <w:r w:rsidRPr="00D23ADC">
        <w:rPr>
          <w:rFonts w:cs="Arial"/>
          <w:sz w:val="28"/>
          <w:szCs w:val="28"/>
          <w:rtl/>
        </w:rPr>
        <w:t xml:space="preserve"> </w:t>
      </w:r>
      <w:r w:rsidRPr="00D23ADC">
        <w:rPr>
          <w:rFonts w:cs="Arial" w:hint="cs"/>
          <w:sz w:val="28"/>
          <w:szCs w:val="28"/>
          <w:rtl/>
        </w:rPr>
        <w:t>وَظَنُّوا</w:t>
      </w:r>
      <w:r w:rsidRPr="00D23ADC">
        <w:rPr>
          <w:rFonts w:cs="Arial"/>
          <w:sz w:val="28"/>
          <w:szCs w:val="28"/>
          <w:rtl/>
        </w:rPr>
        <w:t xml:space="preserve"> </w:t>
      </w:r>
      <w:r w:rsidRPr="00D23ADC">
        <w:rPr>
          <w:rFonts w:cs="Arial" w:hint="cs"/>
          <w:sz w:val="28"/>
          <w:szCs w:val="28"/>
          <w:rtl/>
        </w:rPr>
        <w:t>أَنَّهُمْ</w:t>
      </w:r>
      <w:r w:rsidRPr="00D23ADC">
        <w:rPr>
          <w:rFonts w:cs="Arial"/>
          <w:sz w:val="28"/>
          <w:szCs w:val="28"/>
          <w:rtl/>
        </w:rPr>
        <w:t xml:space="preserve"> </w:t>
      </w:r>
      <w:r w:rsidRPr="00D23ADC">
        <w:rPr>
          <w:rFonts w:cs="Arial" w:hint="cs"/>
          <w:sz w:val="28"/>
          <w:szCs w:val="28"/>
          <w:rtl/>
        </w:rPr>
        <w:t>أُحِيطَ</w:t>
      </w:r>
      <w:r w:rsidRPr="00D23ADC">
        <w:rPr>
          <w:rFonts w:cs="Arial"/>
          <w:sz w:val="28"/>
          <w:szCs w:val="28"/>
          <w:rtl/>
        </w:rPr>
        <w:t xml:space="preserve"> </w:t>
      </w:r>
      <w:r w:rsidRPr="00D23ADC">
        <w:rPr>
          <w:rFonts w:cs="Arial" w:hint="cs"/>
          <w:sz w:val="28"/>
          <w:szCs w:val="28"/>
          <w:rtl/>
        </w:rPr>
        <w:t>بِهِمْ</w:t>
      </w:r>
      <w:r w:rsidRPr="00D23ADC">
        <w:rPr>
          <w:rFonts w:cs="Arial"/>
          <w:sz w:val="28"/>
          <w:szCs w:val="28"/>
          <w:rtl/>
        </w:rPr>
        <w:t xml:space="preserve"> </w:t>
      </w:r>
      <w:r w:rsidRPr="00D23ADC">
        <w:rPr>
          <w:rFonts w:cs="Arial" w:hint="cs"/>
          <w:sz w:val="28"/>
          <w:szCs w:val="28"/>
          <w:rtl/>
        </w:rPr>
        <w:t>دَعَوُا</w:t>
      </w:r>
      <w:r w:rsidRPr="00D23ADC">
        <w:rPr>
          <w:rFonts w:cs="Arial"/>
          <w:sz w:val="28"/>
          <w:szCs w:val="28"/>
          <w:rtl/>
        </w:rPr>
        <w:t xml:space="preserve"> </w:t>
      </w:r>
      <w:r w:rsidRPr="00D23ADC">
        <w:rPr>
          <w:rFonts w:cs="Arial" w:hint="cs"/>
          <w:sz w:val="28"/>
          <w:szCs w:val="28"/>
          <w:rtl/>
        </w:rPr>
        <w:t>اللَّهَ</w:t>
      </w:r>
      <w:r w:rsidRPr="00D23ADC">
        <w:rPr>
          <w:rFonts w:cs="Arial"/>
          <w:sz w:val="28"/>
          <w:szCs w:val="28"/>
          <w:rtl/>
        </w:rPr>
        <w:t xml:space="preserve"> </w:t>
      </w:r>
      <w:r w:rsidRPr="00D23ADC">
        <w:rPr>
          <w:rFonts w:cs="Arial" w:hint="cs"/>
          <w:sz w:val="28"/>
          <w:szCs w:val="28"/>
          <w:rtl/>
        </w:rPr>
        <w:t>مُخْلِصِينَ</w:t>
      </w:r>
      <w:r w:rsidRPr="00D23ADC">
        <w:rPr>
          <w:rFonts w:cs="Arial"/>
          <w:sz w:val="28"/>
          <w:szCs w:val="28"/>
          <w:rtl/>
        </w:rPr>
        <w:t xml:space="preserve"> </w:t>
      </w:r>
      <w:r w:rsidRPr="00D23ADC">
        <w:rPr>
          <w:rFonts w:cs="Arial" w:hint="cs"/>
          <w:sz w:val="28"/>
          <w:szCs w:val="28"/>
          <w:rtl/>
        </w:rPr>
        <w:t>لَهُ</w:t>
      </w:r>
      <w:r w:rsidRPr="00D23ADC">
        <w:rPr>
          <w:rFonts w:cs="Arial"/>
          <w:sz w:val="28"/>
          <w:szCs w:val="28"/>
          <w:rtl/>
        </w:rPr>
        <w:t xml:space="preserve"> </w:t>
      </w:r>
      <w:r w:rsidRPr="00D23ADC">
        <w:rPr>
          <w:rFonts w:cs="Arial" w:hint="cs"/>
          <w:sz w:val="28"/>
          <w:szCs w:val="28"/>
          <w:rtl/>
        </w:rPr>
        <w:t>الدِّينَ</w:t>
      </w:r>
      <w:r w:rsidRPr="00D23ADC">
        <w:rPr>
          <w:rFonts w:cs="Arial"/>
          <w:sz w:val="28"/>
          <w:szCs w:val="28"/>
          <w:rtl/>
        </w:rPr>
        <w:t xml:space="preserve"> </w:t>
      </w:r>
      <w:r w:rsidRPr="00D23ADC">
        <w:rPr>
          <w:rFonts w:cs="Arial" w:hint="cs"/>
          <w:sz w:val="28"/>
          <w:szCs w:val="28"/>
          <w:rtl/>
        </w:rPr>
        <w:t>لَئِنْ</w:t>
      </w:r>
      <w:r w:rsidRPr="00D23ADC">
        <w:rPr>
          <w:rFonts w:cs="Arial"/>
          <w:sz w:val="28"/>
          <w:szCs w:val="28"/>
          <w:rtl/>
        </w:rPr>
        <w:t xml:space="preserve"> </w:t>
      </w:r>
      <w:r w:rsidRPr="00D23ADC">
        <w:rPr>
          <w:rFonts w:cs="Arial" w:hint="cs"/>
          <w:sz w:val="28"/>
          <w:szCs w:val="28"/>
          <w:rtl/>
        </w:rPr>
        <w:t>أَنْجَيْتَنَا</w:t>
      </w:r>
      <w:r w:rsidRPr="00D23ADC">
        <w:rPr>
          <w:rFonts w:cs="Arial"/>
          <w:sz w:val="28"/>
          <w:szCs w:val="28"/>
          <w:rtl/>
        </w:rPr>
        <w:t xml:space="preserve"> </w:t>
      </w:r>
      <w:r w:rsidRPr="00D23ADC">
        <w:rPr>
          <w:rFonts w:cs="Arial" w:hint="cs"/>
          <w:sz w:val="28"/>
          <w:szCs w:val="28"/>
          <w:rtl/>
        </w:rPr>
        <w:t>مِنْ</w:t>
      </w:r>
      <w:r w:rsidRPr="00D23ADC">
        <w:rPr>
          <w:rFonts w:cs="Arial"/>
          <w:sz w:val="28"/>
          <w:szCs w:val="28"/>
          <w:rtl/>
        </w:rPr>
        <w:t xml:space="preserve"> </w:t>
      </w:r>
      <w:r w:rsidRPr="00D23ADC">
        <w:rPr>
          <w:rFonts w:cs="Arial" w:hint="cs"/>
          <w:sz w:val="28"/>
          <w:szCs w:val="28"/>
          <w:rtl/>
        </w:rPr>
        <w:t>هَذِهِ</w:t>
      </w:r>
      <w:r w:rsidRPr="00D23ADC">
        <w:rPr>
          <w:rFonts w:cs="Arial"/>
          <w:sz w:val="28"/>
          <w:szCs w:val="28"/>
          <w:rtl/>
        </w:rPr>
        <w:t xml:space="preserve"> </w:t>
      </w:r>
      <w:r w:rsidRPr="00D23ADC">
        <w:rPr>
          <w:rFonts w:cs="Arial" w:hint="cs"/>
          <w:sz w:val="28"/>
          <w:szCs w:val="28"/>
          <w:rtl/>
        </w:rPr>
        <w:t>لَنَكُونَنَّ</w:t>
      </w:r>
      <w:r w:rsidRPr="00D23ADC">
        <w:rPr>
          <w:rFonts w:cs="Arial"/>
          <w:sz w:val="28"/>
          <w:szCs w:val="28"/>
          <w:rtl/>
        </w:rPr>
        <w:t xml:space="preserve"> </w:t>
      </w:r>
      <w:r w:rsidRPr="00D23ADC">
        <w:rPr>
          <w:rFonts w:cs="Arial" w:hint="cs"/>
          <w:sz w:val="28"/>
          <w:szCs w:val="28"/>
          <w:rtl/>
        </w:rPr>
        <w:t>مِنَ</w:t>
      </w:r>
      <w:r w:rsidRPr="00D23ADC">
        <w:rPr>
          <w:rFonts w:cs="Arial"/>
          <w:sz w:val="28"/>
          <w:szCs w:val="28"/>
          <w:rtl/>
        </w:rPr>
        <w:t xml:space="preserve"> </w:t>
      </w:r>
      <w:r w:rsidRPr="00D23ADC">
        <w:rPr>
          <w:rFonts w:cs="Arial" w:hint="cs"/>
          <w:sz w:val="28"/>
          <w:szCs w:val="28"/>
          <w:rtl/>
        </w:rPr>
        <w:t>الشَّاكِرِينَ</w:t>
      </w:r>
      <w:r w:rsidRPr="00D23ADC">
        <w:rPr>
          <w:rFonts w:cs="Arial"/>
          <w:sz w:val="28"/>
          <w:szCs w:val="28"/>
          <w:rtl/>
        </w:rPr>
        <w:t xml:space="preserve"> *} [ </w:t>
      </w:r>
      <w:r w:rsidRPr="00D23ADC">
        <w:rPr>
          <w:rFonts w:cs="Arial" w:hint="cs"/>
          <w:sz w:val="28"/>
          <w:szCs w:val="28"/>
          <w:rtl/>
        </w:rPr>
        <w:t>يونس</w:t>
      </w:r>
      <w:r w:rsidRPr="00D23ADC">
        <w:rPr>
          <w:rFonts w:cs="Arial"/>
          <w:sz w:val="28"/>
          <w:szCs w:val="28"/>
          <w:rtl/>
        </w:rPr>
        <w:t>: 22 ] .</w:t>
      </w:r>
    </w:p>
    <w:p w:rsidR="0037592F" w:rsidRPr="00D23ADC" w:rsidRDefault="0037592F" w:rsidP="0037592F">
      <w:pPr>
        <w:bidi/>
        <w:jc w:val="both"/>
        <w:rPr>
          <w:sz w:val="28"/>
          <w:szCs w:val="28"/>
        </w:rPr>
      </w:pPr>
      <w:r w:rsidRPr="00D23ADC">
        <w:rPr>
          <w:rFonts w:cs="Arial" w:hint="cs"/>
          <w:sz w:val="28"/>
          <w:szCs w:val="28"/>
          <w:rtl/>
        </w:rPr>
        <w:t>حُكْمُ</w:t>
      </w:r>
      <w:r w:rsidRPr="00D23ADC">
        <w:rPr>
          <w:rFonts w:cs="Arial"/>
          <w:sz w:val="28"/>
          <w:szCs w:val="28"/>
          <w:rtl/>
        </w:rPr>
        <w:t xml:space="preserve"> </w:t>
      </w:r>
      <w:r w:rsidRPr="00D23ADC">
        <w:rPr>
          <w:rFonts w:cs="Arial" w:hint="cs"/>
          <w:sz w:val="28"/>
          <w:szCs w:val="28"/>
          <w:rtl/>
        </w:rPr>
        <w:t>رُكُوبِ</w:t>
      </w:r>
      <w:r w:rsidRPr="00D23ADC">
        <w:rPr>
          <w:rFonts w:cs="Arial"/>
          <w:sz w:val="28"/>
          <w:szCs w:val="28"/>
          <w:rtl/>
        </w:rPr>
        <w:t xml:space="preserve"> </w:t>
      </w:r>
      <w:r w:rsidRPr="00D23ADC">
        <w:rPr>
          <w:rFonts w:cs="Arial" w:hint="cs"/>
          <w:sz w:val="28"/>
          <w:szCs w:val="28"/>
          <w:rtl/>
        </w:rPr>
        <w:t>البحرِ</w:t>
      </w:r>
      <w:r w:rsidRPr="00D23ADC">
        <w:rPr>
          <w:rFonts w:cs="Arial"/>
          <w:sz w:val="28"/>
          <w:szCs w:val="28"/>
          <w:rtl/>
        </w:rPr>
        <w:t xml:space="preserve"> </w:t>
      </w:r>
      <w:r w:rsidRPr="00D23ADC">
        <w:rPr>
          <w:rFonts w:cs="Arial" w:hint="cs"/>
          <w:sz w:val="28"/>
          <w:szCs w:val="28"/>
          <w:rtl/>
        </w:rPr>
        <w:t>والغَزْوِ</w:t>
      </w:r>
      <w:r w:rsidRPr="00D23ADC">
        <w:rPr>
          <w:rFonts w:cs="Arial"/>
          <w:sz w:val="28"/>
          <w:szCs w:val="28"/>
          <w:rtl/>
        </w:rPr>
        <w:t xml:space="preserve"> </w:t>
      </w:r>
      <w:r w:rsidRPr="00D23ADC">
        <w:rPr>
          <w:rFonts w:cs="Arial" w:hint="cs"/>
          <w:sz w:val="28"/>
          <w:szCs w:val="28"/>
          <w:rtl/>
        </w:rPr>
        <w:t>فيه</w:t>
      </w:r>
      <w:r w:rsidRPr="00D23ADC">
        <w:rPr>
          <w:rFonts w:cs="Arial"/>
          <w:sz w:val="28"/>
          <w:szCs w:val="28"/>
          <w:rtl/>
        </w:rPr>
        <w:t>:</w:t>
      </w:r>
    </w:p>
    <w:p w:rsidR="0037592F" w:rsidRDefault="0037592F" w:rsidP="0037592F">
      <w:pPr>
        <w:bidi/>
        <w:jc w:val="both"/>
        <w:rPr>
          <w:rFonts w:cs="Arial"/>
          <w:sz w:val="28"/>
          <w:szCs w:val="28"/>
          <w:rtl/>
        </w:rPr>
      </w:pPr>
      <w:r w:rsidRPr="00D23ADC">
        <w:rPr>
          <w:rFonts w:cs="Arial" w:hint="cs"/>
          <w:sz w:val="28"/>
          <w:szCs w:val="28"/>
          <w:rtl/>
        </w:rPr>
        <w:t>ذكَرَ</w:t>
      </w:r>
      <w:r w:rsidRPr="00D23ADC">
        <w:rPr>
          <w:rFonts w:cs="Arial"/>
          <w:sz w:val="28"/>
          <w:szCs w:val="28"/>
          <w:rtl/>
        </w:rPr>
        <w:t xml:space="preserve"> </w:t>
      </w:r>
      <w:r w:rsidRPr="00D23ADC">
        <w:rPr>
          <w:rFonts w:cs="Arial" w:hint="cs"/>
          <w:sz w:val="28"/>
          <w:szCs w:val="28"/>
          <w:rtl/>
        </w:rPr>
        <w:t>اللهُ</w:t>
      </w:r>
      <w:r w:rsidRPr="00D23ADC">
        <w:rPr>
          <w:rFonts w:cs="Arial"/>
          <w:sz w:val="28"/>
          <w:szCs w:val="28"/>
          <w:rtl/>
        </w:rPr>
        <w:t xml:space="preserve"> </w:t>
      </w:r>
      <w:r w:rsidRPr="00D23ADC">
        <w:rPr>
          <w:rFonts w:cs="Arial" w:hint="cs"/>
          <w:sz w:val="28"/>
          <w:szCs w:val="28"/>
          <w:rtl/>
        </w:rPr>
        <w:t>تسييرَهُ</w:t>
      </w:r>
      <w:r w:rsidRPr="00D23ADC">
        <w:rPr>
          <w:rFonts w:cs="Arial"/>
          <w:sz w:val="28"/>
          <w:szCs w:val="28"/>
          <w:rtl/>
        </w:rPr>
        <w:t xml:space="preserve"> </w:t>
      </w:r>
      <w:r w:rsidRPr="00D23ADC">
        <w:rPr>
          <w:rFonts w:cs="Arial" w:hint="cs"/>
          <w:sz w:val="28"/>
          <w:szCs w:val="28"/>
          <w:rtl/>
        </w:rPr>
        <w:t>لعبادِه</w:t>
      </w:r>
      <w:r w:rsidRPr="00D23ADC">
        <w:rPr>
          <w:rFonts w:cs="Arial"/>
          <w:sz w:val="28"/>
          <w:szCs w:val="28"/>
          <w:rtl/>
        </w:rPr>
        <w:t xml:space="preserve"> </w:t>
      </w:r>
      <w:r w:rsidRPr="00D23ADC">
        <w:rPr>
          <w:rFonts w:cs="Arial" w:hint="cs"/>
          <w:sz w:val="28"/>
          <w:szCs w:val="28"/>
          <w:rtl/>
        </w:rPr>
        <w:t>في</w:t>
      </w:r>
      <w:r w:rsidRPr="00D23ADC">
        <w:rPr>
          <w:rFonts w:cs="Arial"/>
          <w:sz w:val="28"/>
          <w:szCs w:val="28"/>
          <w:rtl/>
        </w:rPr>
        <w:t xml:space="preserve"> </w:t>
      </w:r>
      <w:r w:rsidRPr="00D23ADC">
        <w:rPr>
          <w:rFonts w:cs="Arial" w:hint="cs"/>
          <w:sz w:val="28"/>
          <w:szCs w:val="28"/>
          <w:rtl/>
        </w:rPr>
        <w:t>البَرِّ</w:t>
      </w:r>
      <w:r w:rsidRPr="00D23ADC">
        <w:rPr>
          <w:rFonts w:cs="Arial"/>
          <w:sz w:val="28"/>
          <w:szCs w:val="28"/>
          <w:rtl/>
        </w:rPr>
        <w:t xml:space="preserve"> </w:t>
      </w:r>
      <w:r w:rsidRPr="00D23ADC">
        <w:rPr>
          <w:rFonts w:cs="Arial" w:hint="cs"/>
          <w:sz w:val="28"/>
          <w:szCs w:val="28"/>
          <w:rtl/>
        </w:rPr>
        <w:t>والبحرِ</w:t>
      </w:r>
      <w:r w:rsidRPr="00D23ADC">
        <w:rPr>
          <w:rFonts w:cs="Arial"/>
          <w:sz w:val="28"/>
          <w:szCs w:val="28"/>
          <w:rtl/>
        </w:rPr>
        <w:t xml:space="preserve"> </w:t>
      </w:r>
      <w:r w:rsidRPr="00D23ADC">
        <w:rPr>
          <w:rFonts w:cs="Arial" w:hint="cs"/>
          <w:sz w:val="28"/>
          <w:szCs w:val="28"/>
          <w:rtl/>
        </w:rPr>
        <w:t>ممتنًّا</w:t>
      </w:r>
      <w:r w:rsidRPr="00D23ADC">
        <w:rPr>
          <w:rFonts w:cs="Arial"/>
          <w:sz w:val="28"/>
          <w:szCs w:val="28"/>
          <w:rtl/>
        </w:rPr>
        <w:t xml:space="preserve"> </w:t>
      </w:r>
      <w:r w:rsidRPr="00D23ADC">
        <w:rPr>
          <w:rFonts w:cs="Arial" w:hint="cs"/>
          <w:sz w:val="28"/>
          <w:szCs w:val="28"/>
          <w:rtl/>
        </w:rPr>
        <w:t>بذلك</w:t>
      </w:r>
      <w:r w:rsidRPr="00D23ADC">
        <w:rPr>
          <w:rFonts w:cs="Arial"/>
          <w:sz w:val="28"/>
          <w:szCs w:val="28"/>
          <w:rtl/>
        </w:rPr>
        <w:t xml:space="preserve"> </w:t>
      </w:r>
      <w:r w:rsidRPr="00D23ADC">
        <w:rPr>
          <w:rFonts w:cs="Arial" w:hint="cs"/>
          <w:sz w:val="28"/>
          <w:szCs w:val="28"/>
          <w:rtl/>
        </w:rPr>
        <w:t>عليهم،</w:t>
      </w:r>
      <w:r w:rsidRPr="00D23ADC">
        <w:rPr>
          <w:rFonts w:cs="Arial"/>
          <w:sz w:val="28"/>
          <w:szCs w:val="28"/>
          <w:rtl/>
        </w:rPr>
        <w:t xml:space="preserve"> </w:t>
      </w:r>
      <w:r w:rsidRPr="00D23ADC">
        <w:rPr>
          <w:rFonts w:cs="Arial" w:hint="cs"/>
          <w:sz w:val="28"/>
          <w:szCs w:val="28"/>
          <w:rtl/>
        </w:rPr>
        <w:t>مذكِّرًا</w:t>
      </w:r>
      <w:r w:rsidRPr="00D23ADC">
        <w:rPr>
          <w:rFonts w:cs="Arial"/>
          <w:sz w:val="28"/>
          <w:szCs w:val="28"/>
          <w:rtl/>
        </w:rPr>
        <w:t xml:space="preserve"> </w:t>
      </w:r>
      <w:r w:rsidRPr="00D23ADC">
        <w:rPr>
          <w:rFonts w:cs="Arial" w:hint="cs"/>
          <w:sz w:val="28"/>
          <w:szCs w:val="28"/>
          <w:rtl/>
        </w:rPr>
        <w:t>بنعمتِهِ</w:t>
      </w:r>
      <w:r w:rsidRPr="00D23ADC">
        <w:rPr>
          <w:rFonts w:cs="Arial"/>
          <w:sz w:val="28"/>
          <w:szCs w:val="28"/>
          <w:rtl/>
        </w:rPr>
        <w:t xml:space="preserve"> </w:t>
      </w:r>
      <w:r w:rsidRPr="00D23ADC">
        <w:rPr>
          <w:rFonts w:cs="Arial" w:hint="cs"/>
          <w:sz w:val="28"/>
          <w:szCs w:val="28"/>
          <w:rtl/>
        </w:rPr>
        <w:t>ووجوبِ</w:t>
      </w:r>
      <w:r w:rsidRPr="00D23ADC">
        <w:rPr>
          <w:rFonts w:cs="Arial"/>
          <w:sz w:val="28"/>
          <w:szCs w:val="28"/>
          <w:rtl/>
        </w:rPr>
        <w:t xml:space="preserve"> </w:t>
      </w:r>
      <w:r w:rsidRPr="00D23ADC">
        <w:rPr>
          <w:rFonts w:cs="Arial" w:hint="cs"/>
          <w:sz w:val="28"/>
          <w:szCs w:val="28"/>
          <w:rtl/>
        </w:rPr>
        <w:t>شُكْرِهِ</w:t>
      </w:r>
      <w:r w:rsidRPr="00D23ADC">
        <w:rPr>
          <w:rFonts w:cs="Arial"/>
          <w:sz w:val="28"/>
          <w:szCs w:val="28"/>
          <w:rtl/>
        </w:rPr>
        <w:t xml:space="preserve"> </w:t>
      </w:r>
      <w:r w:rsidRPr="00D23ADC">
        <w:rPr>
          <w:rFonts w:cs="Arial" w:hint="cs"/>
          <w:sz w:val="28"/>
          <w:szCs w:val="28"/>
          <w:rtl/>
        </w:rPr>
        <w:t>وحقِّه</w:t>
      </w:r>
      <w:r w:rsidRPr="00D23ADC">
        <w:rPr>
          <w:rFonts w:cs="Arial"/>
          <w:sz w:val="28"/>
          <w:szCs w:val="28"/>
          <w:rtl/>
        </w:rPr>
        <w:t xml:space="preserve"> </w:t>
      </w:r>
      <w:r w:rsidRPr="00D23ADC">
        <w:rPr>
          <w:rFonts w:cs="Arial" w:hint="cs"/>
          <w:sz w:val="28"/>
          <w:szCs w:val="28"/>
          <w:rtl/>
        </w:rPr>
        <w:t>بالعبادةِ،</w:t>
      </w:r>
      <w:r w:rsidRPr="00D23ADC">
        <w:rPr>
          <w:rFonts w:cs="Arial"/>
          <w:sz w:val="28"/>
          <w:szCs w:val="28"/>
          <w:rtl/>
        </w:rPr>
        <w:t xml:space="preserve"> </w:t>
      </w:r>
      <w:r w:rsidRPr="00D23ADC">
        <w:rPr>
          <w:rFonts w:cs="Arial" w:hint="cs"/>
          <w:sz w:val="28"/>
          <w:szCs w:val="28"/>
          <w:rtl/>
        </w:rPr>
        <w:t>وذِكْرُ</w:t>
      </w:r>
      <w:r w:rsidRPr="00D23ADC">
        <w:rPr>
          <w:rFonts w:cs="Arial"/>
          <w:sz w:val="28"/>
          <w:szCs w:val="28"/>
          <w:rtl/>
        </w:rPr>
        <w:t xml:space="preserve"> </w:t>
      </w:r>
      <w:r w:rsidRPr="00D23ADC">
        <w:rPr>
          <w:rFonts w:cs="Arial" w:hint="cs"/>
          <w:sz w:val="28"/>
          <w:szCs w:val="28"/>
          <w:rtl/>
        </w:rPr>
        <w:t>اللهِ</w:t>
      </w:r>
      <w:r w:rsidRPr="00D23ADC">
        <w:rPr>
          <w:rFonts w:cs="Arial"/>
          <w:sz w:val="28"/>
          <w:szCs w:val="28"/>
          <w:rtl/>
        </w:rPr>
        <w:t xml:space="preserve"> </w:t>
      </w:r>
      <w:r w:rsidRPr="00D23ADC">
        <w:rPr>
          <w:rFonts w:cs="Arial" w:hint="cs"/>
          <w:sz w:val="28"/>
          <w:szCs w:val="28"/>
          <w:rtl/>
        </w:rPr>
        <w:t>للبحرِ</w:t>
      </w:r>
      <w:r w:rsidRPr="00D23ADC">
        <w:rPr>
          <w:rFonts w:cs="Arial"/>
          <w:sz w:val="28"/>
          <w:szCs w:val="28"/>
          <w:rtl/>
        </w:rPr>
        <w:t xml:space="preserve"> </w:t>
      </w:r>
      <w:r w:rsidRPr="00D23ADC">
        <w:rPr>
          <w:rFonts w:cs="Arial" w:hint="cs"/>
          <w:sz w:val="28"/>
          <w:szCs w:val="28"/>
          <w:rtl/>
        </w:rPr>
        <w:t>وقَرْنُهُ</w:t>
      </w:r>
      <w:r w:rsidRPr="00D23ADC">
        <w:rPr>
          <w:rFonts w:cs="Arial"/>
          <w:sz w:val="28"/>
          <w:szCs w:val="28"/>
          <w:rtl/>
        </w:rPr>
        <w:t xml:space="preserve"> </w:t>
      </w:r>
      <w:r w:rsidRPr="00D23ADC">
        <w:rPr>
          <w:rFonts w:cs="Arial" w:hint="cs"/>
          <w:sz w:val="28"/>
          <w:szCs w:val="28"/>
          <w:rtl/>
        </w:rPr>
        <w:t>السيرَ</w:t>
      </w:r>
      <w:r w:rsidRPr="00D23ADC">
        <w:rPr>
          <w:rFonts w:cs="Arial"/>
          <w:sz w:val="28"/>
          <w:szCs w:val="28"/>
          <w:rtl/>
        </w:rPr>
        <w:t xml:space="preserve"> </w:t>
      </w:r>
      <w:r w:rsidRPr="00D23ADC">
        <w:rPr>
          <w:rFonts w:cs="Arial" w:hint="cs"/>
          <w:sz w:val="28"/>
          <w:szCs w:val="28"/>
          <w:rtl/>
        </w:rPr>
        <w:t>فيه</w:t>
      </w:r>
      <w:r w:rsidRPr="00D23ADC">
        <w:rPr>
          <w:rFonts w:cs="Arial"/>
          <w:sz w:val="28"/>
          <w:szCs w:val="28"/>
          <w:rtl/>
        </w:rPr>
        <w:t xml:space="preserve"> </w:t>
      </w:r>
      <w:r w:rsidRPr="00D23ADC">
        <w:rPr>
          <w:rFonts w:cs="Arial" w:hint="cs"/>
          <w:sz w:val="28"/>
          <w:szCs w:val="28"/>
          <w:rtl/>
        </w:rPr>
        <w:t>بالبَرِّ</w:t>
      </w:r>
      <w:r w:rsidRPr="00D23ADC">
        <w:rPr>
          <w:rFonts w:cs="Arial"/>
          <w:sz w:val="28"/>
          <w:szCs w:val="28"/>
          <w:rtl/>
        </w:rPr>
        <w:t xml:space="preserve">: </w:t>
      </w:r>
      <w:r w:rsidRPr="00D23ADC">
        <w:rPr>
          <w:rFonts w:cs="Arial" w:hint="cs"/>
          <w:sz w:val="28"/>
          <w:szCs w:val="28"/>
          <w:rtl/>
        </w:rPr>
        <w:t>دليلٌ</w:t>
      </w:r>
      <w:r w:rsidRPr="00D23ADC">
        <w:rPr>
          <w:rFonts w:cs="Arial"/>
          <w:sz w:val="28"/>
          <w:szCs w:val="28"/>
          <w:rtl/>
        </w:rPr>
        <w:t xml:space="preserve"> </w:t>
      </w:r>
      <w:r w:rsidRPr="00D23ADC">
        <w:rPr>
          <w:rFonts w:cs="Arial" w:hint="cs"/>
          <w:sz w:val="28"/>
          <w:szCs w:val="28"/>
          <w:rtl/>
        </w:rPr>
        <w:t>على</w:t>
      </w:r>
      <w:r w:rsidRPr="00D23ADC">
        <w:rPr>
          <w:rFonts w:cs="Arial"/>
          <w:sz w:val="28"/>
          <w:szCs w:val="28"/>
          <w:rtl/>
        </w:rPr>
        <w:t xml:space="preserve"> </w:t>
      </w:r>
      <w:r w:rsidRPr="00D23ADC">
        <w:rPr>
          <w:rFonts w:cs="Arial" w:hint="cs"/>
          <w:sz w:val="28"/>
          <w:szCs w:val="28"/>
          <w:rtl/>
        </w:rPr>
        <w:t>أنَّ</w:t>
      </w:r>
      <w:r w:rsidRPr="00D23ADC">
        <w:rPr>
          <w:rFonts w:cs="Arial"/>
          <w:sz w:val="28"/>
          <w:szCs w:val="28"/>
          <w:rtl/>
        </w:rPr>
        <w:t xml:space="preserve"> </w:t>
      </w:r>
      <w:r w:rsidRPr="00D23ADC">
        <w:rPr>
          <w:rFonts w:cs="Arial" w:hint="cs"/>
          <w:sz w:val="28"/>
          <w:szCs w:val="28"/>
          <w:rtl/>
        </w:rPr>
        <w:t>ركوبَ</w:t>
      </w:r>
      <w:r w:rsidRPr="00D23ADC">
        <w:rPr>
          <w:rFonts w:cs="Arial"/>
          <w:sz w:val="28"/>
          <w:szCs w:val="28"/>
          <w:rtl/>
        </w:rPr>
        <w:t xml:space="preserve"> </w:t>
      </w:r>
      <w:r w:rsidRPr="00D23ADC">
        <w:rPr>
          <w:rFonts w:cs="Arial" w:hint="cs"/>
          <w:sz w:val="28"/>
          <w:szCs w:val="28"/>
          <w:rtl/>
        </w:rPr>
        <w:t>البحرِ</w:t>
      </w:r>
      <w:r w:rsidRPr="00D23ADC">
        <w:rPr>
          <w:rFonts w:cs="Arial"/>
          <w:sz w:val="28"/>
          <w:szCs w:val="28"/>
          <w:rtl/>
        </w:rPr>
        <w:t xml:space="preserve"> </w:t>
      </w:r>
      <w:r w:rsidRPr="00D23ADC">
        <w:rPr>
          <w:rFonts w:cs="Arial" w:hint="cs"/>
          <w:sz w:val="28"/>
          <w:szCs w:val="28"/>
          <w:rtl/>
        </w:rPr>
        <w:t>كركوبِ</w:t>
      </w:r>
      <w:r w:rsidRPr="00D23ADC">
        <w:rPr>
          <w:rFonts w:cs="Arial"/>
          <w:sz w:val="28"/>
          <w:szCs w:val="28"/>
          <w:rtl/>
        </w:rPr>
        <w:t xml:space="preserve"> </w:t>
      </w:r>
      <w:r w:rsidRPr="00D23ADC">
        <w:rPr>
          <w:rFonts w:cs="Arial" w:hint="cs"/>
          <w:sz w:val="28"/>
          <w:szCs w:val="28"/>
          <w:rtl/>
        </w:rPr>
        <w:t>البَرِّ</w:t>
      </w:r>
      <w:r w:rsidRPr="00D23ADC">
        <w:rPr>
          <w:rFonts w:cs="Arial"/>
          <w:sz w:val="28"/>
          <w:szCs w:val="28"/>
          <w:rtl/>
        </w:rPr>
        <w:t xml:space="preserve"> </w:t>
      </w:r>
      <w:r w:rsidRPr="00D23ADC">
        <w:rPr>
          <w:rFonts w:cs="Arial" w:hint="cs"/>
          <w:sz w:val="28"/>
          <w:szCs w:val="28"/>
          <w:rtl/>
        </w:rPr>
        <w:t>مِن</w:t>
      </w:r>
      <w:r w:rsidRPr="00D23ADC">
        <w:rPr>
          <w:rFonts w:cs="Arial"/>
          <w:sz w:val="28"/>
          <w:szCs w:val="28"/>
          <w:rtl/>
        </w:rPr>
        <w:t xml:space="preserve"> </w:t>
      </w:r>
      <w:r w:rsidRPr="00D23ADC">
        <w:rPr>
          <w:rFonts w:cs="Arial" w:hint="cs"/>
          <w:sz w:val="28"/>
          <w:szCs w:val="28"/>
          <w:rtl/>
        </w:rPr>
        <w:t>جهةِ</w:t>
      </w:r>
      <w:r w:rsidRPr="00D23ADC">
        <w:rPr>
          <w:rFonts w:cs="Arial"/>
          <w:sz w:val="28"/>
          <w:szCs w:val="28"/>
          <w:rtl/>
        </w:rPr>
        <w:t xml:space="preserve"> </w:t>
      </w:r>
      <w:r w:rsidRPr="00D23ADC">
        <w:rPr>
          <w:rFonts w:cs="Arial" w:hint="cs"/>
          <w:sz w:val="28"/>
          <w:szCs w:val="28"/>
          <w:rtl/>
        </w:rPr>
        <w:t>إباحتِهِ</w:t>
      </w:r>
      <w:r w:rsidRPr="00D23ADC">
        <w:rPr>
          <w:rFonts w:cs="Arial"/>
          <w:sz w:val="28"/>
          <w:szCs w:val="28"/>
          <w:rtl/>
        </w:rPr>
        <w:t xml:space="preserve"> </w:t>
      </w:r>
      <w:r w:rsidRPr="00D23ADC">
        <w:rPr>
          <w:rFonts w:cs="Arial" w:hint="cs"/>
          <w:sz w:val="28"/>
          <w:szCs w:val="28"/>
          <w:rtl/>
        </w:rPr>
        <w:t>وحِلِّه؛</w:t>
      </w:r>
      <w:r w:rsidRPr="00D23ADC">
        <w:rPr>
          <w:rFonts w:cs="Arial"/>
          <w:sz w:val="28"/>
          <w:szCs w:val="28"/>
          <w:rtl/>
        </w:rPr>
        <w:t xml:space="preserve"> </w:t>
      </w:r>
      <w:r w:rsidRPr="00D23ADC">
        <w:rPr>
          <w:rFonts w:cs="Arial" w:hint="cs"/>
          <w:sz w:val="28"/>
          <w:szCs w:val="28"/>
          <w:rtl/>
        </w:rPr>
        <w:t>وهذا</w:t>
      </w:r>
      <w:r w:rsidRPr="00D23ADC">
        <w:rPr>
          <w:rFonts w:cs="Arial"/>
          <w:sz w:val="28"/>
          <w:szCs w:val="28"/>
          <w:rtl/>
        </w:rPr>
        <w:t xml:space="preserve"> </w:t>
      </w:r>
      <w:r w:rsidRPr="00D23ADC">
        <w:rPr>
          <w:rFonts w:cs="Arial" w:hint="cs"/>
          <w:sz w:val="28"/>
          <w:szCs w:val="28"/>
          <w:rtl/>
        </w:rPr>
        <w:t>له</w:t>
      </w:r>
      <w:r w:rsidRPr="00D23ADC">
        <w:rPr>
          <w:rFonts w:cs="Arial"/>
          <w:sz w:val="28"/>
          <w:szCs w:val="28"/>
          <w:rtl/>
        </w:rPr>
        <w:t xml:space="preserve"> </w:t>
      </w:r>
      <w:r w:rsidRPr="00D23ADC">
        <w:rPr>
          <w:rFonts w:cs="Arial" w:hint="cs"/>
          <w:sz w:val="28"/>
          <w:szCs w:val="28"/>
          <w:rtl/>
        </w:rPr>
        <w:t>نظائرُ</w:t>
      </w:r>
      <w:r w:rsidRPr="00D23ADC">
        <w:rPr>
          <w:rFonts w:cs="Arial"/>
          <w:sz w:val="28"/>
          <w:szCs w:val="28"/>
          <w:rtl/>
        </w:rPr>
        <w:t xml:space="preserve"> </w:t>
      </w:r>
      <w:r w:rsidRPr="00D23ADC">
        <w:rPr>
          <w:rFonts w:cs="Arial" w:hint="cs"/>
          <w:sz w:val="28"/>
          <w:szCs w:val="28"/>
          <w:rtl/>
        </w:rPr>
        <w:t>في</w:t>
      </w:r>
      <w:r w:rsidRPr="00D23ADC">
        <w:rPr>
          <w:rFonts w:cs="Arial"/>
          <w:sz w:val="28"/>
          <w:szCs w:val="28"/>
          <w:rtl/>
        </w:rPr>
        <w:t xml:space="preserve"> </w:t>
      </w:r>
      <w:r w:rsidRPr="00D23ADC">
        <w:rPr>
          <w:rFonts w:cs="Arial" w:hint="cs"/>
          <w:sz w:val="28"/>
          <w:szCs w:val="28"/>
          <w:rtl/>
        </w:rPr>
        <w:t>القرآنِ؛</w:t>
      </w:r>
      <w:r w:rsidRPr="00D23ADC">
        <w:rPr>
          <w:rFonts w:cs="Arial"/>
          <w:sz w:val="28"/>
          <w:szCs w:val="28"/>
          <w:rtl/>
        </w:rPr>
        <w:t xml:space="preserve"> </w:t>
      </w:r>
      <w:r w:rsidRPr="00D23ADC">
        <w:rPr>
          <w:rFonts w:cs="Arial" w:hint="cs"/>
          <w:sz w:val="28"/>
          <w:szCs w:val="28"/>
          <w:rtl/>
        </w:rPr>
        <w:t>كقولِهِ</w:t>
      </w:r>
      <w:r w:rsidRPr="00D23ADC">
        <w:rPr>
          <w:rFonts w:cs="Arial"/>
          <w:sz w:val="28"/>
          <w:szCs w:val="28"/>
          <w:rtl/>
        </w:rPr>
        <w:t>: {</w:t>
      </w:r>
      <w:r w:rsidRPr="00D23ADC">
        <w:rPr>
          <w:rFonts w:cs="Arial" w:hint="cs"/>
          <w:sz w:val="28"/>
          <w:szCs w:val="28"/>
          <w:rtl/>
        </w:rPr>
        <w:t>وَلَقَدْ</w:t>
      </w:r>
      <w:r w:rsidRPr="00D23ADC">
        <w:rPr>
          <w:rFonts w:cs="Arial"/>
          <w:sz w:val="28"/>
          <w:szCs w:val="28"/>
          <w:rtl/>
        </w:rPr>
        <w:t xml:space="preserve"> </w:t>
      </w:r>
      <w:r w:rsidRPr="00D23ADC">
        <w:rPr>
          <w:rFonts w:cs="Arial" w:hint="cs"/>
          <w:sz w:val="28"/>
          <w:szCs w:val="28"/>
          <w:rtl/>
        </w:rPr>
        <w:t>كَرَّمْنَا</w:t>
      </w:r>
      <w:r w:rsidRPr="00D23ADC">
        <w:rPr>
          <w:rFonts w:cs="Arial"/>
          <w:sz w:val="28"/>
          <w:szCs w:val="28"/>
          <w:rtl/>
        </w:rPr>
        <w:t xml:space="preserve"> </w:t>
      </w:r>
      <w:r w:rsidRPr="00D23ADC">
        <w:rPr>
          <w:rFonts w:cs="Arial" w:hint="cs"/>
          <w:sz w:val="28"/>
          <w:szCs w:val="28"/>
          <w:rtl/>
        </w:rPr>
        <w:t>بَنِي</w:t>
      </w:r>
      <w:r w:rsidRPr="00D23ADC">
        <w:rPr>
          <w:rFonts w:cs="Arial"/>
          <w:sz w:val="28"/>
          <w:szCs w:val="28"/>
          <w:rtl/>
        </w:rPr>
        <w:t xml:space="preserve"> </w:t>
      </w:r>
      <w:r w:rsidRPr="00D23ADC">
        <w:rPr>
          <w:rFonts w:cs="Arial" w:hint="cs"/>
          <w:sz w:val="28"/>
          <w:szCs w:val="28"/>
          <w:rtl/>
        </w:rPr>
        <w:t>آدَمَ</w:t>
      </w:r>
      <w:r w:rsidRPr="00D23ADC">
        <w:rPr>
          <w:rFonts w:cs="Arial"/>
          <w:sz w:val="28"/>
          <w:szCs w:val="28"/>
          <w:rtl/>
        </w:rPr>
        <w:t xml:space="preserve"> </w:t>
      </w:r>
      <w:r w:rsidRPr="00D23ADC">
        <w:rPr>
          <w:rFonts w:cs="Arial" w:hint="cs"/>
          <w:sz w:val="28"/>
          <w:szCs w:val="28"/>
          <w:rtl/>
        </w:rPr>
        <w:t>وَحَمَلْنَاهُمْ</w:t>
      </w:r>
      <w:r w:rsidRPr="00D23ADC">
        <w:rPr>
          <w:rFonts w:cs="Arial"/>
          <w:sz w:val="28"/>
          <w:szCs w:val="28"/>
          <w:rtl/>
        </w:rPr>
        <w:t xml:space="preserve"> </w:t>
      </w:r>
      <w:r w:rsidRPr="00D23ADC">
        <w:rPr>
          <w:rFonts w:cs="Arial" w:hint="cs"/>
          <w:sz w:val="28"/>
          <w:szCs w:val="28"/>
          <w:rtl/>
        </w:rPr>
        <w:t>فِي</w:t>
      </w:r>
      <w:r w:rsidRPr="00D23ADC">
        <w:rPr>
          <w:rFonts w:cs="Arial"/>
          <w:sz w:val="28"/>
          <w:szCs w:val="28"/>
          <w:rtl/>
        </w:rPr>
        <w:t xml:space="preserve"> </w:t>
      </w:r>
      <w:r w:rsidRPr="00D23ADC">
        <w:rPr>
          <w:rFonts w:cs="Arial" w:hint="cs"/>
          <w:sz w:val="28"/>
          <w:szCs w:val="28"/>
          <w:rtl/>
        </w:rPr>
        <w:t>الْبَرِّ</w:t>
      </w:r>
      <w:r w:rsidRPr="00D23ADC">
        <w:rPr>
          <w:rFonts w:cs="Arial"/>
          <w:sz w:val="28"/>
          <w:szCs w:val="28"/>
          <w:rtl/>
        </w:rPr>
        <w:t xml:space="preserve"> </w:t>
      </w:r>
      <w:r w:rsidRPr="00D23ADC">
        <w:rPr>
          <w:rFonts w:cs="Arial" w:hint="cs"/>
          <w:sz w:val="28"/>
          <w:szCs w:val="28"/>
          <w:rtl/>
        </w:rPr>
        <w:t>وَالْبَحْرِ</w:t>
      </w:r>
      <w:r w:rsidRPr="00D23ADC">
        <w:rPr>
          <w:rFonts w:cs="Arial"/>
          <w:sz w:val="28"/>
          <w:szCs w:val="28"/>
          <w:rtl/>
        </w:rPr>
        <w:t xml:space="preserve"> </w:t>
      </w:r>
      <w:r w:rsidRPr="00D23ADC">
        <w:rPr>
          <w:rFonts w:cs="Arial" w:hint="cs"/>
          <w:sz w:val="28"/>
          <w:szCs w:val="28"/>
          <w:rtl/>
        </w:rPr>
        <w:t>وَرَزَقْنَاهُمْ</w:t>
      </w:r>
      <w:r w:rsidRPr="00D23ADC">
        <w:rPr>
          <w:rFonts w:cs="Arial"/>
          <w:sz w:val="28"/>
          <w:szCs w:val="28"/>
          <w:rtl/>
        </w:rPr>
        <w:t xml:space="preserve"> </w:t>
      </w:r>
      <w:r w:rsidRPr="00D23ADC">
        <w:rPr>
          <w:rFonts w:cs="Arial" w:hint="cs"/>
          <w:sz w:val="28"/>
          <w:szCs w:val="28"/>
          <w:rtl/>
        </w:rPr>
        <w:t>مِنَ</w:t>
      </w:r>
      <w:r w:rsidRPr="00D23ADC">
        <w:rPr>
          <w:rFonts w:cs="Arial"/>
          <w:sz w:val="28"/>
          <w:szCs w:val="28"/>
          <w:rtl/>
        </w:rPr>
        <w:t xml:space="preserve"> </w:t>
      </w:r>
      <w:r w:rsidRPr="00D23ADC">
        <w:rPr>
          <w:rFonts w:cs="Arial" w:hint="cs"/>
          <w:sz w:val="28"/>
          <w:szCs w:val="28"/>
          <w:rtl/>
        </w:rPr>
        <w:t>الطَّيِّبَاتِ</w:t>
      </w:r>
      <w:r w:rsidRPr="00D23ADC">
        <w:rPr>
          <w:rFonts w:cs="Arial"/>
          <w:sz w:val="28"/>
          <w:szCs w:val="28"/>
          <w:rtl/>
        </w:rPr>
        <w:t>} [</w:t>
      </w:r>
      <w:r w:rsidRPr="00D23ADC">
        <w:rPr>
          <w:rFonts w:cs="Arial" w:hint="cs"/>
          <w:sz w:val="28"/>
          <w:szCs w:val="28"/>
          <w:rtl/>
        </w:rPr>
        <w:t>الإسراء</w:t>
      </w:r>
      <w:r w:rsidRPr="00D23ADC">
        <w:rPr>
          <w:rFonts w:cs="Arial"/>
          <w:sz w:val="28"/>
          <w:szCs w:val="28"/>
          <w:rtl/>
        </w:rPr>
        <w:t xml:space="preserve">: 70 ] </w:t>
      </w:r>
      <w:r w:rsidRPr="00D23ADC">
        <w:rPr>
          <w:rFonts w:cs="Arial" w:hint="cs"/>
          <w:sz w:val="28"/>
          <w:szCs w:val="28"/>
          <w:rtl/>
        </w:rPr>
        <w:t>،</w:t>
      </w:r>
      <w:r w:rsidRPr="00D23ADC">
        <w:rPr>
          <w:rFonts w:cs="Arial"/>
          <w:sz w:val="28"/>
          <w:szCs w:val="28"/>
          <w:rtl/>
        </w:rPr>
        <w:t xml:space="preserve"> </w:t>
      </w:r>
      <w:r w:rsidRPr="00D23ADC">
        <w:rPr>
          <w:rFonts w:cs="Arial" w:hint="cs"/>
          <w:sz w:val="28"/>
          <w:szCs w:val="28"/>
          <w:rtl/>
        </w:rPr>
        <w:t>وكقَرْنِهِ</w:t>
      </w:r>
      <w:r w:rsidRPr="00D23ADC">
        <w:rPr>
          <w:rFonts w:cs="Arial"/>
          <w:sz w:val="28"/>
          <w:szCs w:val="28"/>
          <w:rtl/>
        </w:rPr>
        <w:t xml:space="preserve"> </w:t>
      </w:r>
      <w:r w:rsidRPr="00D23ADC">
        <w:rPr>
          <w:rFonts w:cs="Arial" w:hint="cs"/>
          <w:sz w:val="28"/>
          <w:szCs w:val="28"/>
          <w:rtl/>
        </w:rPr>
        <w:t>الاهتداءَ</w:t>
      </w:r>
      <w:r w:rsidRPr="00D23ADC">
        <w:rPr>
          <w:rFonts w:cs="Arial"/>
          <w:sz w:val="28"/>
          <w:szCs w:val="28"/>
          <w:rtl/>
        </w:rPr>
        <w:t xml:space="preserve"> </w:t>
      </w:r>
      <w:r w:rsidRPr="00D23ADC">
        <w:rPr>
          <w:rFonts w:cs="Arial" w:hint="cs"/>
          <w:sz w:val="28"/>
          <w:szCs w:val="28"/>
          <w:rtl/>
        </w:rPr>
        <w:t>بالنجومِ</w:t>
      </w:r>
      <w:r w:rsidRPr="00D23ADC">
        <w:rPr>
          <w:rFonts w:cs="Arial"/>
          <w:sz w:val="28"/>
          <w:szCs w:val="28"/>
          <w:rtl/>
        </w:rPr>
        <w:t xml:space="preserve"> </w:t>
      </w:r>
      <w:r w:rsidRPr="00D23ADC">
        <w:rPr>
          <w:rFonts w:cs="Arial" w:hint="cs"/>
          <w:sz w:val="28"/>
          <w:szCs w:val="28"/>
          <w:rtl/>
        </w:rPr>
        <w:t>لسائرِ</w:t>
      </w:r>
      <w:r w:rsidRPr="00D23ADC">
        <w:rPr>
          <w:rFonts w:cs="Arial"/>
          <w:sz w:val="28"/>
          <w:szCs w:val="28"/>
          <w:rtl/>
        </w:rPr>
        <w:t xml:space="preserve"> </w:t>
      </w:r>
      <w:r w:rsidRPr="00D23ADC">
        <w:rPr>
          <w:rFonts w:cs="Arial" w:hint="cs"/>
          <w:sz w:val="28"/>
          <w:szCs w:val="28"/>
          <w:rtl/>
        </w:rPr>
        <w:t>البحرِ</w:t>
      </w:r>
      <w:r w:rsidRPr="00D23ADC">
        <w:rPr>
          <w:rFonts w:cs="Arial"/>
          <w:sz w:val="28"/>
          <w:szCs w:val="28"/>
          <w:rtl/>
        </w:rPr>
        <w:t xml:space="preserve"> </w:t>
      </w:r>
      <w:r w:rsidRPr="00D23ADC">
        <w:rPr>
          <w:rFonts w:cs="Arial" w:hint="cs"/>
          <w:sz w:val="28"/>
          <w:szCs w:val="28"/>
          <w:rtl/>
        </w:rPr>
        <w:t>كسائرِ</w:t>
      </w:r>
      <w:r w:rsidRPr="00D23ADC">
        <w:rPr>
          <w:rFonts w:cs="Arial"/>
          <w:sz w:val="28"/>
          <w:szCs w:val="28"/>
          <w:rtl/>
        </w:rPr>
        <w:t xml:space="preserve"> </w:t>
      </w:r>
      <w:r w:rsidRPr="00D23ADC">
        <w:rPr>
          <w:rFonts w:cs="Arial" w:hint="cs"/>
          <w:sz w:val="28"/>
          <w:szCs w:val="28"/>
          <w:rtl/>
        </w:rPr>
        <w:t>البَرِّ</w:t>
      </w:r>
      <w:r w:rsidRPr="00D23ADC">
        <w:rPr>
          <w:rFonts w:cs="Arial"/>
          <w:sz w:val="28"/>
          <w:szCs w:val="28"/>
          <w:rtl/>
        </w:rPr>
        <w:t xml:space="preserve"> </w:t>
      </w:r>
      <w:r w:rsidRPr="00D23ADC">
        <w:rPr>
          <w:rFonts w:cs="Arial" w:hint="cs"/>
          <w:sz w:val="28"/>
          <w:szCs w:val="28"/>
          <w:rtl/>
        </w:rPr>
        <w:t>في</w:t>
      </w:r>
      <w:r w:rsidRPr="00D23ADC">
        <w:rPr>
          <w:rFonts w:cs="Arial"/>
          <w:sz w:val="28"/>
          <w:szCs w:val="28"/>
          <w:rtl/>
        </w:rPr>
        <w:t xml:space="preserve"> </w:t>
      </w:r>
      <w:r w:rsidRPr="00D23ADC">
        <w:rPr>
          <w:rFonts w:cs="Arial" w:hint="cs"/>
          <w:sz w:val="28"/>
          <w:szCs w:val="28"/>
          <w:rtl/>
        </w:rPr>
        <w:t>قولِهِ</w:t>
      </w:r>
      <w:r w:rsidRPr="00D23ADC">
        <w:rPr>
          <w:rFonts w:cs="Arial"/>
          <w:sz w:val="28"/>
          <w:szCs w:val="28"/>
          <w:rtl/>
        </w:rPr>
        <w:t>: {</w:t>
      </w:r>
      <w:r w:rsidRPr="00D23ADC">
        <w:rPr>
          <w:rFonts w:cs="Arial" w:hint="cs"/>
          <w:sz w:val="28"/>
          <w:szCs w:val="28"/>
          <w:rtl/>
        </w:rPr>
        <w:t>وَهُوَ</w:t>
      </w:r>
      <w:r w:rsidRPr="00D23ADC">
        <w:rPr>
          <w:rFonts w:cs="Arial"/>
          <w:sz w:val="28"/>
          <w:szCs w:val="28"/>
          <w:rtl/>
        </w:rPr>
        <w:t xml:space="preserve"> </w:t>
      </w:r>
      <w:r w:rsidRPr="00D23ADC">
        <w:rPr>
          <w:rFonts w:cs="Arial" w:hint="cs"/>
          <w:sz w:val="28"/>
          <w:szCs w:val="28"/>
          <w:rtl/>
        </w:rPr>
        <w:t>الَّذِي</w:t>
      </w:r>
      <w:r w:rsidRPr="00D23ADC">
        <w:rPr>
          <w:rFonts w:cs="Arial"/>
          <w:sz w:val="28"/>
          <w:szCs w:val="28"/>
          <w:rtl/>
        </w:rPr>
        <w:t xml:space="preserve"> </w:t>
      </w:r>
      <w:r w:rsidRPr="00D23ADC">
        <w:rPr>
          <w:rFonts w:cs="Arial" w:hint="cs"/>
          <w:sz w:val="28"/>
          <w:szCs w:val="28"/>
          <w:rtl/>
        </w:rPr>
        <w:t>جَعَلَ</w:t>
      </w:r>
      <w:r w:rsidRPr="00D23ADC">
        <w:rPr>
          <w:rFonts w:cs="Arial"/>
          <w:sz w:val="28"/>
          <w:szCs w:val="28"/>
          <w:rtl/>
        </w:rPr>
        <w:t xml:space="preserve"> </w:t>
      </w:r>
      <w:r w:rsidRPr="00D23ADC">
        <w:rPr>
          <w:rFonts w:cs="Arial" w:hint="cs"/>
          <w:sz w:val="28"/>
          <w:szCs w:val="28"/>
          <w:rtl/>
        </w:rPr>
        <w:t>لَكُمُ</w:t>
      </w:r>
      <w:r w:rsidRPr="00D23ADC">
        <w:rPr>
          <w:rFonts w:cs="Arial"/>
          <w:sz w:val="28"/>
          <w:szCs w:val="28"/>
          <w:rtl/>
        </w:rPr>
        <w:t xml:space="preserve"> </w:t>
      </w:r>
      <w:r w:rsidRPr="00D23ADC">
        <w:rPr>
          <w:rFonts w:cs="Arial" w:hint="cs"/>
          <w:sz w:val="28"/>
          <w:szCs w:val="28"/>
          <w:rtl/>
        </w:rPr>
        <w:t>النُّجُومَ</w:t>
      </w:r>
      <w:r w:rsidRPr="00D23ADC">
        <w:rPr>
          <w:rFonts w:cs="Arial"/>
          <w:sz w:val="28"/>
          <w:szCs w:val="28"/>
          <w:rtl/>
        </w:rPr>
        <w:t xml:space="preserve"> </w:t>
      </w:r>
      <w:r w:rsidRPr="00D23ADC">
        <w:rPr>
          <w:rFonts w:cs="Arial" w:hint="cs"/>
          <w:sz w:val="28"/>
          <w:szCs w:val="28"/>
          <w:rtl/>
        </w:rPr>
        <w:t>لِتَهْتَدُوا</w:t>
      </w:r>
      <w:r w:rsidRPr="00D23ADC">
        <w:rPr>
          <w:rFonts w:cs="Arial"/>
          <w:sz w:val="28"/>
          <w:szCs w:val="28"/>
          <w:rtl/>
        </w:rPr>
        <w:t xml:space="preserve"> </w:t>
      </w:r>
      <w:r w:rsidRPr="00D23ADC">
        <w:rPr>
          <w:rFonts w:cs="Arial" w:hint="cs"/>
          <w:sz w:val="28"/>
          <w:szCs w:val="28"/>
          <w:rtl/>
        </w:rPr>
        <w:t>بِهَا</w:t>
      </w:r>
      <w:r w:rsidRPr="00D23ADC">
        <w:rPr>
          <w:rFonts w:cs="Arial"/>
          <w:sz w:val="28"/>
          <w:szCs w:val="28"/>
          <w:rtl/>
        </w:rPr>
        <w:t xml:space="preserve"> </w:t>
      </w:r>
      <w:r w:rsidRPr="00D23ADC">
        <w:rPr>
          <w:rFonts w:cs="Arial" w:hint="cs"/>
          <w:sz w:val="28"/>
          <w:szCs w:val="28"/>
          <w:rtl/>
        </w:rPr>
        <w:t>فِي</w:t>
      </w:r>
      <w:r w:rsidRPr="00D23ADC">
        <w:rPr>
          <w:rFonts w:cs="Arial"/>
          <w:sz w:val="28"/>
          <w:szCs w:val="28"/>
          <w:rtl/>
        </w:rPr>
        <w:t xml:space="preserve"> </w:t>
      </w:r>
      <w:r w:rsidRPr="00D23ADC">
        <w:rPr>
          <w:rFonts w:cs="Arial" w:hint="cs"/>
          <w:sz w:val="28"/>
          <w:szCs w:val="28"/>
          <w:rtl/>
        </w:rPr>
        <w:t>ظُلُمَاتِ</w:t>
      </w:r>
      <w:r w:rsidRPr="00D23ADC">
        <w:rPr>
          <w:rFonts w:cs="Arial"/>
          <w:sz w:val="28"/>
          <w:szCs w:val="28"/>
          <w:rtl/>
        </w:rPr>
        <w:t xml:space="preserve"> </w:t>
      </w:r>
      <w:r w:rsidRPr="00D23ADC">
        <w:rPr>
          <w:rFonts w:cs="Arial" w:hint="cs"/>
          <w:sz w:val="28"/>
          <w:szCs w:val="28"/>
          <w:rtl/>
        </w:rPr>
        <w:t>الْبَرِّ</w:t>
      </w:r>
      <w:r w:rsidRPr="00D23ADC">
        <w:rPr>
          <w:rFonts w:cs="Arial"/>
          <w:sz w:val="28"/>
          <w:szCs w:val="28"/>
          <w:rtl/>
        </w:rPr>
        <w:t xml:space="preserve"> </w:t>
      </w:r>
      <w:r w:rsidRPr="00D23ADC">
        <w:rPr>
          <w:rFonts w:cs="Arial" w:hint="cs"/>
          <w:sz w:val="28"/>
          <w:szCs w:val="28"/>
          <w:rtl/>
        </w:rPr>
        <w:t>وَالْبَحْرِ</w:t>
      </w:r>
      <w:r w:rsidRPr="00D23ADC">
        <w:rPr>
          <w:rFonts w:cs="Arial"/>
          <w:sz w:val="28"/>
          <w:szCs w:val="28"/>
          <w:rtl/>
        </w:rPr>
        <w:t>} [</w:t>
      </w:r>
      <w:r w:rsidRPr="00D23ADC">
        <w:rPr>
          <w:rFonts w:cs="Arial" w:hint="cs"/>
          <w:sz w:val="28"/>
          <w:szCs w:val="28"/>
          <w:rtl/>
        </w:rPr>
        <w:t>الأنعام</w:t>
      </w:r>
      <w:r w:rsidRPr="00D23ADC">
        <w:rPr>
          <w:rFonts w:cs="Arial"/>
          <w:sz w:val="28"/>
          <w:szCs w:val="28"/>
          <w:rtl/>
        </w:rPr>
        <w:t xml:space="preserve">: 97 ] </w:t>
      </w:r>
      <w:r w:rsidRPr="00D23ADC">
        <w:rPr>
          <w:rFonts w:cs="Arial" w:hint="cs"/>
          <w:sz w:val="28"/>
          <w:szCs w:val="28"/>
          <w:rtl/>
        </w:rPr>
        <w:t>،</w:t>
      </w:r>
      <w:r w:rsidRPr="00D23ADC">
        <w:rPr>
          <w:rFonts w:cs="Arial"/>
          <w:sz w:val="28"/>
          <w:szCs w:val="28"/>
          <w:rtl/>
        </w:rPr>
        <w:t xml:space="preserve"> </w:t>
      </w:r>
      <w:r w:rsidRPr="00D23ADC">
        <w:rPr>
          <w:rFonts w:cs="Arial" w:hint="cs"/>
          <w:sz w:val="28"/>
          <w:szCs w:val="28"/>
          <w:rtl/>
        </w:rPr>
        <w:t>وقال</w:t>
      </w:r>
      <w:r w:rsidRPr="00D23ADC">
        <w:rPr>
          <w:rFonts w:cs="Arial"/>
          <w:sz w:val="28"/>
          <w:szCs w:val="28"/>
          <w:rtl/>
        </w:rPr>
        <w:t>: {</w:t>
      </w:r>
      <w:r w:rsidRPr="00D23ADC">
        <w:rPr>
          <w:rFonts w:cs="Arial" w:hint="cs"/>
          <w:sz w:val="28"/>
          <w:szCs w:val="28"/>
          <w:rtl/>
        </w:rPr>
        <w:t>أَمَّنْ</w:t>
      </w:r>
      <w:r w:rsidRPr="00D23ADC">
        <w:rPr>
          <w:rFonts w:cs="Arial"/>
          <w:sz w:val="28"/>
          <w:szCs w:val="28"/>
          <w:rtl/>
        </w:rPr>
        <w:t xml:space="preserve"> </w:t>
      </w:r>
      <w:r w:rsidRPr="00D23ADC">
        <w:rPr>
          <w:rFonts w:cs="Arial" w:hint="cs"/>
          <w:sz w:val="28"/>
          <w:szCs w:val="28"/>
          <w:rtl/>
        </w:rPr>
        <w:t>يَهْدِيكُمْ</w:t>
      </w:r>
      <w:r w:rsidRPr="00D23ADC">
        <w:rPr>
          <w:rFonts w:cs="Arial"/>
          <w:sz w:val="28"/>
          <w:szCs w:val="28"/>
          <w:rtl/>
        </w:rPr>
        <w:t xml:space="preserve"> </w:t>
      </w:r>
      <w:r w:rsidRPr="00D23ADC">
        <w:rPr>
          <w:rFonts w:cs="Arial" w:hint="cs"/>
          <w:sz w:val="28"/>
          <w:szCs w:val="28"/>
          <w:rtl/>
        </w:rPr>
        <w:t>فِي</w:t>
      </w:r>
      <w:r w:rsidRPr="00D23ADC">
        <w:rPr>
          <w:rFonts w:cs="Arial"/>
          <w:sz w:val="28"/>
          <w:szCs w:val="28"/>
          <w:rtl/>
        </w:rPr>
        <w:t xml:space="preserve"> </w:t>
      </w:r>
      <w:r w:rsidRPr="00D23ADC">
        <w:rPr>
          <w:rFonts w:cs="Arial" w:hint="cs"/>
          <w:sz w:val="28"/>
          <w:szCs w:val="28"/>
          <w:rtl/>
        </w:rPr>
        <w:t>ظُلُمَاتِ</w:t>
      </w:r>
      <w:r w:rsidRPr="00D23ADC">
        <w:rPr>
          <w:rFonts w:cs="Arial"/>
          <w:sz w:val="28"/>
          <w:szCs w:val="28"/>
          <w:rtl/>
        </w:rPr>
        <w:t xml:space="preserve"> </w:t>
      </w:r>
      <w:r w:rsidRPr="00D23ADC">
        <w:rPr>
          <w:rFonts w:cs="Arial" w:hint="cs"/>
          <w:sz w:val="28"/>
          <w:szCs w:val="28"/>
          <w:rtl/>
        </w:rPr>
        <w:t>الْبَرِّ</w:t>
      </w:r>
      <w:r w:rsidRPr="00D23ADC">
        <w:rPr>
          <w:rFonts w:cs="Arial"/>
          <w:sz w:val="28"/>
          <w:szCs w:val="28"/>
          <w:rtl/>
        </w:rPr>
        <w:t xml:space="preserve"> </w:t>
      </w:r>
      <w:r w:rsidRPr="00D23ADC">
        <w:rPr>
          <w:rFonts w:cs="Arial" w:hint="cs"/>
          <w:sz w:val="28"/>
          <w:szCs w:val="28"/>
          <w:rtl/>
        </w:rPr>
        <w:t>وَالْبَحْرِ</w:t>
      </w:r>
      <w:r w:rsidRPr="00D23ADC">
        <w:rPr>
          <w:rFonts w:cs="Arial"/>
          <w:sz w:val="28"/>
          <w:szCs w:val="28"/>
          <w:rtl/>
        </w:rPr>
        <w:t>} [</w:t>
      </w:r>
      <w:r w:rsidRPr="00D23ADC">
        <w:rPr>
          <w:rFonts w:cs="Arial" w:hint="cs"/>
          <w:sz w:val="28"/>
          <w:szCs w:val="28"/>
          <w:rtl/>
        </w:rPr>
        <w:t>النمل</w:t>
      </w:r>
      <w:r w:rsidRPr="00D23ADC">
        <w:rPr>
          <w:rFonts w:cs="Arial"/>
          <w:sz w:val="28"/>
          <w:szCs w:val="28"/>
          <w:rtl/>
        </w:rPr>
        <w:t xml:space="preserve">: 63 ] </w:t>
      </w:r>
      <w:r w:rsidRPr="00D23ADC">
        <w:rPr>
          <w:rFonts w:cs="Arial" w:hint="cs"/>
          <w:sz w:val="28"/>
          <w:szCs w:val="28"/>
          <w:rtl/>
        </w:rPr>
        <w:t>،</w:t>
      </w:r>
      <w:r w:rsidRPr="00D23ADC">
        <w:rPr>
          <w:rFonts w:cs="Arial"/>
          <w:sz w:val="28"/>
          <w:szCs w:val="28"/>
          <w:rtl/>
        </w:rPr>
        <w:t xml:space="preserve"> </w:t>
      </w:r>
      <w:r w:rsidRPr="00D23ADC">
        <w:rPr>
          <w:rFonts w:cs="Arial" w:hint="cs"/>
          <w:sz w:val="28"/>
          <w:szCs w:val="28"/>
          <w:rtl/>
        </w:rPr>
        <w:t>وجعَلَ</w:t>
      </w:r>
      <w:r w:rsidRPr="00D23ADC">
        <w:rPr>
          <w:rFonts w:cs="Arial"/>
          <w:sz w:val="28"/>
          <w:szCs w:val="28"/>
          <w:rtl/>
        </w:rPr>
        <w:t xml:space="preserve"> </w:t>
      </w:r>
      <w:r w:rsidRPr="00D23ADC">
        <w:rPr>
          <w:rFonts w:cs="Arial" w:hint="cs"/>
          <w:sz w:val="28"/>
          <w:szCs w:val="28"/>
          <w:rtl/>
        </w:rPr>
        <w:t>رُكوبَهُ</w:t>
      </w:r>
      <w:r w:rsidRPr="00D23ADC">
        <w:rPr>
          <w:rFonts w:cs="Arial"/>
          <w:sz w:val="28"/>
          <w:szCs w:val="28"/>
          <w:rtl/>
        </w:rPr>
        <w:t xml:space="preserve"> </w:t>
      </w:r>
      <w:r w:rsidRPr="00D23ADC">
        <w:rPr>
          <w:rFonts w:cs="Arial" w:hint="cs"/>
          <w:sz w:val="28"/>
          <w:szCs w:val="28"/>
          <w:rtl/>
        </w:rPr>
        <w:t>وتسخيرَهُ</w:t>
      </w:r>
      <w:r w:rsidRPr="00D23ADC">
        <w:rPr>
          <w:rFonts w:cs="Arial"/>
          <w:sz w:val="28"/>
          <w:szCs w:val="28"/>
          <w:rtl/>
        </w:rPr>
        <w:t xml:space="preserve"> </w:t>
      </w:r>
      <w:r w:rsidRPr="00D23ADC">
        <w:rPr>
          <w:rFonts w:cs="Arial" w:hint="cs"/>
          <w:sz w:val="28"/>
          <w:szCs w:val="28"/>
          <w:rtl/>
        </w:rPr>
        <w:t>كرامةً</w:t>
      </w:r>
      <w:r w:rsidRPr="00D23ADC">
        <w:rPr>
          <w:rFonts w:cs="Arial"/>
          <w:sz w:val="28"/>
          <w:szCs w:val="28"/>
          <w:rtl/>
        </w:rPr>
        <w:t xml:space="preserve"> </w:t>
      </w:r>
      <w:r w:rsidRPr="00D23ADC">
        <w:rPr>
          <w:rFonts w:cs="Arial" w:hint="cs"/>
          <w:sz w:val="28"/>
          <w:szCs w:val="28"/>
          <w:rtl/>
        </w:rPr>
        <w:t>للإنسانِ؛</w:t>
      </w:r>
      <w:r w:rsidRPr="00D23ADC">
        <w:rPr>
          <w:rFonts w:cs="Arial"/>
          <w:sz w:val="28"/>
          <w:szCs w:val="28"/>
          <w:rtl/>
        </w:rPr>
        <w:t xml:space="preserve"> </w:t>
      </w:r>
      <w:r w:rsidRPr="00D23ADC">
        <w:rPr>
          <w:rFonts w:cs="Arial" w:hint="cs"/>
          <w:sz w:val="28"/>
          <w:szCs w:val="28"/>
          <w:rtl/>
        </w:rPr>
        <w:t>كما</w:t>
      </w:r>
      <w:r w:rsidRPr="00D23ADC">
        <w:rPr>
          <w:rFonts w:cs="Arial"/>
          <w:sz w:val="28"/>
          <w:szCs w:val="28"/>
          <w:rtl/>
        </w:rPr>
        <w:t xml:space="preserve"> </w:t>
      </w:r>
      <w:r w:rsidRPr="00D23ADC">
        <w:rPr>
          <w:rFonts w:cs="Arial" w:hint="cs"/>
          <w:sz w:val="28"/>
          <w:szCs w:val="28"/>
          <w:rtl/>
        </w:rPr>
        <w:t>في</w:t>
      </w:r>
      <w:r w:rsidRPr="00D23ADC">
        <w:rPr>
          <w:rFonts w:cs="Arial"/>
          <w:sz w:val="28"/>
          <w:szCs w:val="28"/>
          <w:rtl/>
        </w:rPr>
        <w:t xml:space="preserve"> </w:t>
      </w:r>
      <w:r w:rsidRPr="00D23ADC">
        <w:rPr>
          <w:rFonts w:cs="Arial" w:hint="cs"/>
          <w:sz w:val="28"/>
          <w:szCs w:val="28"/>
          <w:rtl/>
        </w:rPr>
        <w:t>قولِهِ</w:t>
      </w:r>
      <w:r w:rsidRPr="00D23ADC">
        <w:rPr>
          <w:rFonts w:cs="Arial"/>
          <w:sz w:val="28"/>
          <w:szCs w:val="28"/>
          <w:rtl/>
        </w:rPr>
        <w:t>: {</w:t>
      </w:r>
      <w:r w:rsidRPr="00D23ADC">
        <w:rPr>
          <w:rFonts w:cs="Arial" w:hint="cs"/>
          <w:sz w:val="28"/>
          <w:szCs w:val="28"/>
          <w:rtl/>
        </w:rPr>
        <w:t>وَلَقَدْ</w:t>
      </w:r>
      <w:r w:rsidRPr="00D23ADC">
        <w:rPr>
          <w:rFonts w:cs="Arial"/>
          <w:sz w:val="28"/>
          <w:szCs w:val="28"/>
          <w:rtl/>
        </w:rPr>
        <w:t xml:space="preserve"> </w:t>
      </w:r>
      <w:r w:rsidRPr="00D23ADC">
        <w:rPr>
          <w:rFonts w:cs="Arial" w:hint="cs"/>
          <w:sz w:val="28"/>
          <w:szCs w:val="28"/>
          <w:rtl/>
        </w:rPr>
        <w:t>كَرَّمْنَا</w:t>
      </w:r>
      <w:r w:rsidRPr="00D23ADC">
        <w:rPr>
          <w:rFonts w:cs="Arial"/>
          <w:sz w:val="28"/>
          <w:szCs w:val="28"/>
          <w:rtl/>
        </w:rPr>
        <w:t xml:space="preserve"> </w:t>
      </w:r>
      <w:r w:rsidRPr="00D23ADC">
        <w:rPr>
          <w:rFonts w:cs="Arial" w:hint="cs"/>
          <w:sz w:val="28"/>
          <w:szCs w:val="28"/>
          <w:rtl/>
        </w:rPr>
        <w:t>بَنِي</w:t>
      </w:r>
      <w:r w:rsidRPr="00D23ADC">
        <w:rPr>
          <w:rFonts w:cs="Arial"/>
          <w:sz w:val="28"/>
          <w:szCs w:val="28"/>
          <w:rtl/>
        </w:rPr>
        <w:t xml:space="preserve"> </w:t>
      </w:r>
      <w:r w:rsidRPr="00D23ADC">
        <w:rPr>
          <w:rFonts w:cs="Arial" w:hint="cs"/>
          <w:sz w:val="28"/>
          <w:szCs w:val="28"/>
          <w:rtl/>
        </w:rPr>
        <w:t>آدَمَ</w:t>
      </w:r>
      <w:r w:rsidRPr="00D23ADC">
        <w:rPr>
          <w:rFonts w:cs="Arial"/>
          <w:sz w:val="28"/>
          <w:szCs w:val="28"/>
          <w:rtl/>
        </w:rPr>
        <w:t xml:space="preserve"> </w:t>
      </w:r>
      <w:r w:rsidRPr="00D23ADC">
        <w:rPr>
          <w:rFonts w:cs="Arial" w:hint="cs"/>
          <w:sz w:val="28"/>
          <w:szCs w:val="28"/>
          <w:rtl/>
        </w:rPr>
        <w:t>وَحَمَلْنَاهُمْ</w:t>
      </w:r>
      <w:r w:rsidRPr="00D23ADC">
        <w:rPr>
          <w:rFonts w:cs="Arial"/>
          <w:sz w:val="28"/>
          <w:szCs w:val="28"/>
          <w:rtl/>
        </w:rPr>
        <w:t xml:space="preserve"> </w:t>
      </w:r>
      <w:r w:rsidRPr="00D23ADC">
        <w:rPr>
          <w:rFonts w:cs="Arial" w:hint="cs"/>
          <w:sz w:val="28"/>
          <w:szCs w:val="28"/>
          <w:rtl/>
        </w:rPr>
        <w:t>فِي</w:t>
      </w:r>
      <w:r w:rsidRPr="00D23ADC">
        <w:rPr>
          <w:rFonts w:cs="Arial"/>
          <w:sz w:val="28"/>
          <w:szCs w:val="28"/>
          <w:rtl/>
        </w:rPr>
        <w:t xml:space="preserve"> </w:t>
      </w:r>
      <w:r w:rsidRPr="00D23ADC">
        <w:rPr>
          <w:rFonts w:cs="Arial" w:hint="cs"/>
          <w:sz w:val="28"/>
          <w:szCs w:val="28"/>
          <w:rtl/>
        </w:rPr>
        <w:t>الْبَرِّ</w:t>
      </w:r>
      <w:r w:rsidRPr="00D23ADC">
        <w:rPr>
          <w:rFonts w:cs="Arial"/>
          <w:sz w:val="28"/>
          <w:szCs w:val="28"/>
          <w:rtl/>
        </w:rPr>
        <w:t xml:space="preserve"> </w:t>
      </w:r>
      <w:r w:rsidRPr="00D23ADC">
        <w:rPr>
          <w:rFonts w:cs="Arial" w:hint="cs"/>
          <w:sz w:val="28"/>
          <w:szCs w:val="28"/>
          <w:rtl/>
        </w:rPr>
        <w:t>وَالْبَحْرِ</w:t>
      </w:r>
      <w:r w:rsidRPr="00D23ADC">
        <w:rPr>
          <w:rFonts w:cs="Arial"/>
          <w:sz w:val="28"/>
          <w:szCs w:val="28"/>
          <w:rtl/>
        </w:rPr>
        <w:t>} [</w:t>
      </w:r>
      <w:r w:rsidRPr="00D23ADC">
        <w:rPr>
          <w:rFonts w:cs="Arial" w:hint="cs"/>
          <w:sz w:val="28"/>
          <w:szCs w:val="28"/>
          <w:rtl/>
        </w:rPr>
        <w:t>الإسراء</w:t>
      </w:r>
      <w:r w:rsidRPr="00D23ADC">
        <w:rPr>
          <w:rFonts w:cs="Arial"/>
          <w:sz w:val="28"/>
          <w:szCs w:val="28"/>
          <w:rtl/>
        </w:rPr>
        <w:t xml:space="preserve">: 70 ] </w:t>
      </w:r>
      <w:r w:rsidRPr="00D23ADC">
        <w:rPr>
          <w:rFonts w:cs="Arial" w:hint="cs"/>
          <w:sz w:val="28"/>
          <w:szCs w:val="28"/>
          <w:rtl/>
        </w:rPr>
        <w:t>،</w:t>
      </w:r>
      <w:r w:rsidRPr="00D23ADC">
        <w:rPr>
          <w:rFonts w:cs="Arial"/>
          <w:sz w:val="28"/>
          <w:szCs w:val="28"/>
          <w:rtl/>
        </w:rPr>
        <w:t xml:space="preserve"> </w:t>
      </w:r>
      <w:r w:rsidRPr="00D23ADC">
        <w:rPr>
          <w:rFonts w:cs="Arial" w:hint="cs"/>
          <w:sz w:val="28"/>
          <w:szCs w:val="28"/>
          <w:rtl/>
        </w:rPr>
        <w:t>وجعَلَهُ</w:t>
      </w:r>
    </w:p>
    <w:p w:rsidR="0037592F" w:rsidRDefault="0037592F" w:rsidP="0037592F">
      <w:pPr>
        <w:rPr>
          <w:rFonts w:cs="Arial"/>
          <w:sz w:val="28"/>
          <w:szCs w:val="28"/>
          <w:rtl/>
        </w:rPr>
      </w:pPr>
      <w:r>
        <w:rPr>
          <w:rFonts w:cs="Arial"/>
          <w:sz w:val="28"/>
          <w:szCs w:val="28"/>
          <w:rtl/>
        </w:rPr>
        <w:br w:type="page"/>
      </w:r>
    </w:p>
    <w:p w:rsidR="0037592F" w:rsidRPr="00D23ADC" w:rsidRDefault="0037592F" w:rsidP="0037592F">
      <w:pPr>
        <w:bidi/>
        <w:jc w:val="both"/>
        <w:rPr>
          <w:sz w:val="28"/>
          <w:szCs w:val="28"/>
        </w:rPr>
      </w:pPr>
      <w:r w:rsidRPr="00D23ADC">
        <w:rPr>
          <w:rFonts w:cs="Arial"/>
          <w:sz w:val="28"/>
          <w:szCs w:val="28"/>
          <w:rtl/>
        </w:rPr>
        <w:t xml:space="preserve"> </w:t>
      </w:r>
      <w:r w:rsidRPr="00D23ADC">
        <w:rPr>
          <w:rFonts w:cs="Arial" w:hint="cs"/>
          <w:sz w:val="28"/>
          <w:szCs w:val="28"/>
          <w:rtl/>
        </w:rPr>
        <w:t>مَحَلًّا</w:t>
      </w:r>
      <w:r w:rsidRPr="00D23ADC">
        <w:rPr>
          <w:rFonts w:cs="Arial"/>
          <w:sz w:val="28"/>
          <w:szCs w:val="28"/>
          <w:rtl/>
        </w:rPr>
        <w:t xml:space="preserve"> </w:t>
      </w:r>
      <w:r w:rsidRPr="00D23ADC">
        <w:rPr>
          <w:rFonts w:cs="Arial" w:hint="cs"/>
          <w:sz w:val="28"/>
          <w:szCs w:val="28"/>
          <w:rtl/>
        </w:rPr>
        <w:t>لطلبِ</w:t>
      </w:r>
      <w:r w:rsidRPr="00D23ADC">
        <w:rPr>
          <w:rFonts w:cs="Arial"/>
          <w:sz w:val="28"/>
          <w:szCs w:val="28"/>
          <w:rtl/>
        </w:rPr>
        <w:t xml:space="preserve"> </w:t>
      </w:r>
      <w:r w:rsidRPr="00D23ADC">
        <w:rPr>
          <w:rFonts w:cs="Arial" w:hint="cs"/>
          <w:sz w:val="28"/>
          <w:szCs w:val="28"/>
          <w:rtl/>
        </w:rPr>
        <w:t>المَنافِعِ</w:t>
      </w:r>
      <w:r w:rsidRPr="00D23ADC">
        <w:rPr>
          <w:rFonts w:cs="Arial"/>
          <w:sz w:val="28"/>
          <w:szCs w:val="28"/>
          <w:rtl/>
        </w:rPr>
        <w:t xml:space="preserve"> </w:t>
      </w:r>
      <w:r w:rsidRPr="00D23ADC">
        <w:rPr>
          <w:rFonts w:cs="Arial" w:hint="cs"/>
          <w:sz w:val="28"/>
          <w:szCs w:val="28"/>
          <w:rtl/>
        </w:rPr>
        <w:t>كالبَرِّ</w:t>
      </w:r>
      <w:r w:rsidRPr="00D23ADC">
        <w:rPr>
          <w:rFonts w:cs="Arial"/>
          <w:sz w:val="28"/>
          <w:szCs w:val="28"/>
          <w:rtl/>
        </w:rPr>
        <w:t xml:space="preserve"> </w:t>
      </w:r>
      <w:r w:rsidRPr="00D23ADC">
        <w:rPr>
          <w:rFonts w:cs="Arial" w:hint="cs"/>
          <w:sz w:val="28"/>
          <w:szCs w:val="28"/>
          <w:rtl/>
        </w:rPr>
        <w:t>في</w:t>
      </w:r>
      <w:r w:rsidRPr="00D23ADC">
        <w:rPr>
          <w:rFonts w:cs="Arial"/>
          <w:sz w:val="28"/>
          <w:szCs w:val="28"/>
          <w:rtl/>
        </w:rPr>
        <w:t xml:space="preserve"> </w:t>
      </w:r>
      <w:r w:rsidRPr="00D23ADC">
        <w:rPr>
          <w:rFonts w:cs="Arial" w:hint="cs"/>
          <w:sz w:val="28"/>
          <w:szCs w:val="28"/>
          <w:rtl/>
        </w:rPr>
        <w:t>قولِهِ</w:t>
      </w:r>
      <w:r w:rsidRPr="00D23ADC">
        <w:rPr>
          <w:rFonts w:cs="Arial"/>
          <w:sz w:val="28"/>
          <w:szCs w:val="28"/>
          <w:rtl/>
        </w:rPr>
        <w:t>: {</w:t>
      </w:r>
      <w:r w:rsidRPr="00D23ADC">
        <w:rPr>
          <w:rFonts w:cs="Arial" w:hint="cs"/>
          <w:sz w:val="28"/>
          <w:szCs w:val="28"/>
          <w:rtl/>
        </w:rPr>
        <w:t>وَالْفُلْكِ</w:t>
      </w:r>
      <w:r w:rsidRPr="00D23ADC">
        <w:rPr>
          <w:rFonts w:cs="Arial"/>
          <w:sz w:val="28"/>
          <w:szCs w:val="28"/>
          <w:rtl/>
        </w:rPr>
        <w:t xml:space="preserve"> </w:t>
      </w:r>
      <w:r w:rsidRPr="00D23ADC">
        <w:rPr>
          <w:rFonts w:cs="Arial" w:hint="cs"/>
          <w:sz w:val="28"/>
          <w:szCs w:val="28"/>
          <w:rtl/>
        </w:rPr>
        <w:t>الَّتِي</w:t>
      </w:r>
      <w:r w:rsidRPr="00D23ADC">
        <w:rPr>
          <w:rFonts w:cs="Arial"/>
          <w:sz w:val="28"/>
          <w:szCs w:val="28"/>
          <w:rtl/>
        </w:rPr>
        <w:t xml:space="preserve"> </w:t>
      </w:r>
      <w:r w:rsidRPr="00D23ADC">
        <w:rPr>
          <w:rFonts w:cs="Arial" w:hint="cs"/>
          <w:sz w:val="28"/>
          <w:szCs w:val="28"/>
          <w:rtl/>
        </w:rPr>
        <w:t>تَجْرِي</w:t>
      </w:r>
      <w:r w:rsidRPr="00D23ADC">
        <w:rPr>
          <w:rFonts w:cs="Arial"/>
          <w:sz w:val="28"/>
          <w:szCs w:val="28"/>
          <w:rtl/>
        </w:rPr>
        <w:t xml:space="preserve"> </w:t>
      </w:r>
      <w:r w:rsidRPr="00D23ADC">
        <w:rPr>
          <w:rFonts w:cs="Arial" w:hint="cs"/>
          <w:sz w:val="28"/>
          <w:szCs w:val="28"/>
          <w:rtl/>
        </w:rPr>
        <w:t>فِي</w:t>
      </w:r>
      <w:r w:rsidRPr="00D23ADC">
        <w:rPr>
          <w:rFonts w:cs="Arial"/>
          <w:sz w:val="28"/>
          <w:szCs w:val="28"/>
          <w:rtl/>
        </w:rPr>
        <w:t xml:space="preserve"> </w:t>
      </w:r>
      <w:r w:rsidRPr="00D23ADC">
        <w:rPr>
          <w:rFonts w:cs="Arial" w:hint="cs"/>
          <w:sz w:val="28"/>
          <w:szCs w:val="28"/>
          <w:rtl/>
        </w:rPr>
        <w:t>الْبَحْرِ</w:t>
      </w:r>
      <w:r w:rsidRPr="00D23ADC">
        <w:rPr>
          <w:rFonts w:cs="Arial"/>
          <w:sz w:val="28"/>
          <w:szCs w:val="28"/>
          <w:rtl/>
        </w:rPr>
        <w:t xml:space="preserve"> </w:t>
      </w:r>
      <w:r w:rsidRPr="00D23ADC">
        <w:rPr>
          <w:rFonts w:cs="Arial" w:hint="cs"/>
          <w:sz w:val="28"/>
          <w:szCs w:val="28"/>
          <w:rtl/>
        </w:rPr>
        <w:t>بِمَا</w:t>
      </w:r>
      <w:r w:rsidRPr="00D23ADC">
        <w:rPr>
          <w:rFonts w:cs="Arial"/>
          <w:sz w:val="28"/>
          <w:szCs w:val="28"/>
          <w:rtl/>
        </w:rPr>
        <w:t xml:space="preserve"> </w:t>
      </w:r>
      <w:r w:rsidRPr="00D23ADC">
        <w:rPr>
          <w:rFonts w:cs="Arial" w:hint="cs"/>
          <w:sz w:val="28"/>
          <w:szCs w:val="28"/>
          <w:rtl/>
        </w:rPr>
        <w:t>يَنْفَعُ</w:t>
      </w:r>
      <w:r w:rsidRPr="00D23ADC">
        <w:rPr>
          <w:rFonts w:cs="Arial"/>
          <w:sz w:val="28"/>
          <w:szCs w:val="28"/>
          <w:rtl/>
        </w:rPr>
        <w:t xml:space="preserve"> </w:t>
      </w:r>
      <w:r w:rsidRPr="00D23ADC">
        <w:rPr>
          <w:rFonts w:cs="Arial" w:hint="cs"/>
          <w:sz w:val="28"/>
          <w:szCs w:val="28"/>
          <w:rtl/>
        </w:rPr>
        <w:t>النَّاسَ</w:t>
      </w:r>
      <w:r w:rsidRPr="00D23ADC">
        <w:rPr>
          <w:rFonts w:cs="Arial"/>
          <w:sz w:val="28"/>
          <w:szCs w:val="28"/>
          <w:rtl/>
        </w:rPr>
        <w:t>} [</w:t>
      </w:r>
      <w:r w:rsidRPr="00D23ADC">
        <w:rPr>
          <w:rFonts w:cs="Arial" w:hint="cs"/>
          <w:sz w:val="28"/>
          <w:szCs w:val="28"/>
          <w:rtl/>
        </w:rPr>
        <w:t>البقرة</w:t>
      </w:r>
      <w:r w:rsidRPr="00D23ADC">
        <w:rPr>
          <w:rFonts w:cs="Arial"/>
          <w:sz w:val="28"/>
          <w:szCs w:val="28"/>
          <w:rtl/>
        </w:rPr>
        <w:t xml:space="preserve">: 164 ] </w:t>
      </w:r>
      <w:r w:rsidRPr="00D23ADC">
        <w:rPr>
          <w:rFonts w:cs="Arial" w:hint="cs"/>
          <w:sz w:val="28"/>
          <w:szCs w:val="28"/>
          <w:rtl/>
        </w:rPr>
        <w:t>،</w:t>
      </w:r>
      <w:r w:rsidRPr="00D23ADC">
        <w:rPr>
          <w:rFonts w:cs="Arial"/>
          <w:sz w:val="28"/>
          <w:szCs w:val="28"/>
          <w:rtl/>
        </w:rPr>
        <w:t xml:space="preserve"> </w:t>
      </w:r>
      <w:r w:rsidRPr="00D23ADC">
        <w:rPr>
          <w:rFonts w:cs="Arial" w:hint="cs"/>
          <w:sz w:val="28"/>
          <w:szCs w:val="28"/>
          <w:rtl/>
        </w:rPr>
        <w:t>وقال</w:t>
      </w:r>
      <w:r w:rsidRPr="00D23ADC">
        <w:rPr>
          <w:rFonts w:cs="Arial"/>
          <w:sz w:val="28"/>
          <w:szCs w:val="28"/>
          <w:rtl/>
        </w:rPr>
        <w:t>: {</w:t>
      </w:r>
      <w:r w:rsidRPr="00D23ADC">
        <w:rPr>
          <w:rFonts w:cs="Arial" w:hint="cs"/>
          <w:sz w:val="28"/>
          <w:szCs w:val="28"/>
          <w:rtl/>
        </w:rPr>
        <w:t>وَهُوَ</w:t>
      </w:r>
      <w:r w:rsidRPr="00D23ADC">
        <w:rPr>
          <w:rFonts w:cs="Arial"/>
          <w:sz w:val="28"/>
          <w:szCs w:val="28"/>
          <w:rtl/>
        </w:rPr>
        <w:t xml:space="preserve"> </w:t>
      </w:r>
      <w:r w:rsidRPr="00D23ADC">
        <w:rPr>
          <w:rFonts w:cs="Arial" w:hint="cs"/>
          <w:sz w:val="28"/>
          <w:szCs w:val="28"/>
          <w:rtl/>
        </w:rPr>
        <w:t>الَّذِي</w:t>
      </w:r>
      <w:r w:rsidRPr="00D23ADC">
        <w:rPr>
          <w:rFonts w:cs="Arial"/>
          <w:sz w:val="28"/>
          <w:szCs w:val="28"/>
          <w:rtl/>
        </w:rPr>
        <w:t xml:space="preserve"> </w:t>
      </w:r>
      <w:r w:rsidRPr="00D23ADC">
        <w:rPr>
          <w:rFonts w:cs="Arial" w:hint="cs"/>
          <w:sz w:val="28"/>
          <w:szCs w:val="28"/>
          <w:rtl/>
        </w:rPr>
        <w:t>سَخَّرَ</w:t>
      </w:r>
      <w:r w:rsidRPr="00D23ADC">
        <w:rPr>
          <w:rFonts w:cs="Arial"/>
          <w:sz w:val="28"/>
          <w:szCs w:val="28"/>
          <w:rtl/>
        </w:rPr>
        <w:t xml:space="preserve"> </w:t>
      </w:r>
      <w:r w:rsidRPr="00D23ADC">
        <w:rPr>
          <w:rFonts w:cs="Arial" w:hint="cs"/>
          <w:sz w:val="28"/>
          <w:szCs w:val="28"/>
          <w:rtl/>
        </w:rPr>
        <w:t>الْبَحْرَ</w:t>
      </w:r>
      <w:r w:rsidRPr="00D23ADC">
        <w:rPr>
          <w:rFonts w:cs="Arial"/>
          <w:sz w:val="28"/>
          <w:szCs w:val="28"/>
          <w:rtl/>
        </w:rPr>
        <w:t xml:space="preserve"> </w:t>
      </w:r>
      <w:r w:rsidRPr="00D23ADC">
        <w:rPr>
          <w:rFonts w:cs="Arial" w:hint="cs"/>
          <w:sz w:val="28"/>
          <w:szCs w:val="28"/>
          <w:rtl/>
        </w:rPr>
        <w:t>لِتَأْكُلُوا</w:t>
      </w:r>
      <w:r w:rsidRPr="00D23ADC">
        <w:rPr>
          <w:rFonts w:cs="Arial"/>
          <w:sz w:val="28"/>
          <w:szCs w:val="28"/>
          <w:rtl/>
        </w:rPr>
        <w:t xml:space="preserve"> </w:t>
      </w:r>
      <w:r w:rsidRPr="00D23ADC">
        <w:rPr>
          <w:rFonts w:cs="Arial" w:hint="cs"/>
          <w:sz w:val="28"/>
          <w:szCs w:val="28"/>
          <w:rtl/>
        </w:rPr>
        <w:t>مِنْهُ</w:t>
      </w:r>
      <w:r w:rsidRPr="00D23ADC">
        <w:rPr>
          <w:rFonts w:cs="Arial"/>
          <w:sz w:val="28"/>
          <w:szCs w:val="28"/>
          <w:rtl/>
        </w:rPr>
        <w:t xml:space="preserve"> </w:t>
      </w:r>
      <w:r w:rsidRPr="00D23ADC">
        <w:rPr>
          <w:rFonts w:cs="Arial" w:hint="cs"/>
          <w:sz w:val="28"/>
          <w:szCs w:val="28"/>
          <w:rtl/>
        </w:rPr>
        <w:t>لَحْمًا</w:t>
      </w:r>
      <w:r w:rsidRPr="00D23ADC">
        <w:rPr>
          <w:rFonts w:cs="Arial"/>
          <w:sz w:val="28"/>
          <w:szCs w:val="28"/>
          <w:rtl/>
        </w:rPr>
        <w:t xml:space="preserve"> </w:t>
      </w:r>
      <w:r w:rsidRPr="00D23ADC">
        <w:rPr>
          <w:rFonts w:cs="Arial" w:hint="cs"/>
          <w:sz w:val="28"/>
          <w:szCs w:val="28"/>
          <w:rtl/>
        </w:rPr>
        <w:t>طَرِيًّا</w:t>
      </w:r>
      <w:r w:rsidRPr="00D23ADC">
        <w:rPr>
          <w:rFonts w:cs="Arial"/>
          <w:sz w:val="28"/>
          <w:szCs w:val="28"/>
          <w:rtl/>
        </w:rPr>
        <w:t xml:space="preserve"> </w:t>
      </w:r>
      <w:r w:rsidRPr="00D23ADC">
        <w:rPr>
          <w:rFonts w:cs="Arial" w:hint="cs"/>
          <w:sz w:val="28"/>
          <w:szCs w:val="28"/>
          <w:rtl/>
        </w:rPr>
        <w:t>وَتَسْتَخْرِجُوا</w:t>
      </w:r>
      <w:r w:rsidRPr="00D23ADC">
        <w:rPr>
          <w:rFonts w:cs="Arial"/>
          <w:sz w:val="28"/>
          <w:szCs w:val="28"/>
          <w:rtl/>
        </w:rPr>
        <w:t xml:space="preserve"> </w:t>
      </w:r>
      <w:r w:rsidRPr="00D23ADC">
        <w:rPr>
          <w:rFonts w:cs="Arial" w:hint="cs"/>
          <w:sz w:val="28"/>
          <w:szCs w:val="28"/>
          <w:rtl/>
        </w:rPr>
        <w:t>مِنْهُ</w:t>
      </w:r>
      <w:r w:rsidRPr="00D23ADC">
        <w:rPr>
          <w:rFonts w:cs="Arial"/>
          <w:sz w:val="28"/>
          <w:szCs w:val="28"/>
          <w:rtl/>
        </w:rPr>
        <w:t xml:space="preserve"> </w:t>
      </w:r>
      <w:r w:rsidRPr="00D23ADC">
        <w:rPr>
          <w:rFonts w:cs="Arial" w:hint="cs"/>
          <w:sz w:val="28"/>
          <w:szCs w:val="28"/>
          <w:rtl/>
        </w:rPr>
        <w:t>حِلْيَةً</w:t>
      </w:r>
      <w:r w:rsidRPr="00D23ADC">
        <w:rPr>
          <w:rFonts w:cs="Arial"/>
          <w:sz w:val="28"/>
          <w:szCs w:val="28"/>
          <w:rtl/>
        </w:rPr>
        <w:t xml:space="preserve"> </w:t>
      </w:r>
      <w:r w:rsidRPr="00D23ADC">
        <w:rPr>
          <w:rFonts w:cs="Arial" w:hint="cs"/>
          <w:sz w:val="28"/>
          <w:szCs w:val="28"/>
          <w:rtl/>
        </w:rPr>
        <w:t>تَلْبَسُونَهَا</w:t>
      </w:r>
      <w:r w:rsidRPr="00D23ADC">
        <w:rPr>
          <w:rFonts w:cs="Arial"/>
          <w:sz w:val="28"/>
          <w:szCs w:val="28"/>
          <w:rtl/>
        </w:rPr>
        <w:t>} [</w:t>
      </w:r>
      <w:r w:rsidRPr="00D23ADC">
        <w:rPr>
          <w:rFonts w:cs="Arial" w:hint="cs"/>
          <w:sz w:val="28"/>
          <w:szCs w:val="28"/>
          <w:rtl/>
        </w:rPr>
        <w:t>النحل</w:t>
      </w:r>
      <w:r w:rsidRPr="00D23ADC">
        <w:rPr>
          <w:rFonts w:cs="Arial"/>
          <w:sz w:val="28"/>
          <w:szCs w:val="28"/>
          <w:rtl/>
        </w:rPr>
        <w:t xml:space="preserve">: 14 ] </w:t>
      </w:r>
      <w:r w:rsidRPr="00D23ADC">
        <w:rPr>
          <w:rFonts w:cs="Arial" w:hint="cs"/>
          <w:sz w:val="28"/>
          <w:szCs w:val="28"/>
          <w:rtl/>
        </w:rPr>
        <w:t>،</w:t>
      </w:r>
      <w:r w:rsidRPr="00D23ADC">
        <w:rPr>
          <w:rFonts w:cs="Arial"/>
          <w:sz w:val="28"/>
          <w:szCs w:val="28"/>
          <w:rtl/>
        </w:rPr>
        <w:t xml:space="preserve"> </w:t>
      </w:r>
      <w:r w:rsidRPr="00D23ADC">
        <w:rPr>
          <w:rFonts w:cs="Arial" w:hint="cs"/>
          <w:sz w:val="28"/>
          <w:szCs w:val="28"/>
          <w:rtl/>
        </w:rPr>
        <w:t>وقال</w:t>
      </w:r>
      <w:r w:rsidRPr="00D23ADC">
        <w:rPr>
          <w:rFonts w:cs="Arial"/>
          <w:sz w:val="28"/>
          <w:szCs w:val="28"/>
          <w:rtl/>
        </w:rPr>
        <w:t>: {</w:t>
      </w:r>
      <w:r w:rsidRPr="00D23ADC">
        <w:rPr>
          <w:rFonts w:cs="Arial" w:hint="cs"/>
          <w:sz w:val="28"/>
          <w:szCs w:val="28"/>
          <w:rtl/>
        </w:rPr>
        <w:t>رَبُّكُمُ</w:t>
      </w:r>
      <w:r w:rsidRPr="00D23ADC">
        <w:rPr>
          <w:rFonts w:cs="Arial"/>
          <w:sz w:val="28"/>
          <w:szCs w:val="28"/>
          <w:rtl/>
        </w:rPr>
        <w:t xml:space="preserve"> </w:t>
      </w:r>
      <w:r w:rsidRPr="00D23ADC">
        <w:rPr>
          <w:rFonts w:cs="Arial" w:hint="cs"/>
          <w:sz w:val="28"/>
          <w:szCs w:val="28"/>
          <w:rtl/>
        </w:rPr>
        <w:t>الَّذِي</w:t>
      </w:r>
      <w:r w:rsidRPr="00D23ADC">
        <w:rPr>
          <w:rFonts w:cs="Arial"/>
          <w:sz w:val="28"/>
          <w:szCs w:val="28"/>
          <w:rtl/>
        </w:rPr>
        <w:t xml:space="preserve"> </w:t>
      </w:r>
      <w:r w:rsidRPr="00D23ADC">
        <w:rPr>
          <w:rFonts w:cs="Arial" w:hint="cs"/>
          <w:sz w:val="28"/>
          <w:szCs w:val="28"/>
          <w:rtl/>
        </w:rPr>
        <w:t>يُزْجِي</w:t>
      </w:r>
      <w:r w:rsidRPr="00D23ADC">
        <w:rPr>
          <w:rFonts w:cs="Arial"/>
          <w:sz w:val="28"/>
          <w:szCs w:val="28"/>
          <w:rtl/>
        </w:rPr>
        <w:t xml:space="preserve"> </w:t>
      </w:r>
      <w:r w:rsidRPr="00D23ADC">
        <w:rPr>
          <w:rFonts w:cs="Arial" w:hint="cs"/>
          <w:sz w:val="28"/>
          <w:szCs w:val="28"/>
          <w:rtl/>
        </w:rPr>
        <w:t>لَكُمُ</w:t>
      </w:r>
      <w:r w:rsidRPr="00D23ADC">
        <w:rPr>
          <w:rFonts w:cs="Arial"/>
          <w:sz w:val="28"/>
          <w:szCs w:val="28"/>
          <w:rtl/>
        </w:rPr>
        <w:t xml:space="preserve"> </w:t>
      </w:r>
      <w:r w:rsidRPr="00D23ADC">
        <w:rPr>
          <w:rFonts w:cs="Arial" w:hint="cs"/>
          <w:sz w:val="28"/>
          <w:szCs w:val="28"/>
          <w:rtl/>
        </w:rPr>
        <w:t>الْفُلْكَ</w:t>
      </w:r>
      <w:r w:rsidRPr="00D23ADC">
        <w:rPr>
          <w:rFonts w:cs="Arial"/>
          <w:sz w:val="28"/>
          <w:szCs w:val="28"/>
          <w:rtl/>
        </w:rPr>
        <w:t xml:space="preserve"> </w:t>
      </w:r>
      <w:r w:rsidRPr="00D23ADC">
        <w:rPr>
          <w:rFonts w:cs="Arial" w:hint="cs"/>
          <w:sz w:val="28"/>
          <w:szCs w:val="28"/>
          <w:rtl/>
        </w:rPr>
        <w:t>فِي</w:t>
      </w:r>
      <w:r w:rsidRPr="00D23ADC">
        <w:rPr>
          <w:rFonts w:cs="Arial"/>
          <w:sz w:val="28"/>
          <w:szCs w:val="28"/>
          <w:rtl/>
        </w:rPr>
        <w:t xml:space="preserve"> </w:t>
      </w:r>
      <w:r w:rsidRPr="00D23ADC">
        <w:rPr>
          <w:rFonts w:cs="Arial" w:hint="cs"/>
          <w:sz w:val="28"/>
          <w:szCs w:val="28"/>
          <w:rtl/>
        </w:rPr>
        <w:t>الْبَحْرِ</w:t>
      </w:r>
      <w:r w:rsidRPr="00D23ADC">
        <w:rPr>
          <w:rFonts w:cs="Arial"/>
          <w:sz w:val="28"/>
          <w:szCs w:val="28"/>
          <w:rtl/>
        </w:rPr>
        <w:t xml:space="preserve"> </w:t>
      </w:r>
      <w:r w:rsidRPr="00D23ADC">
        <w:rPr>
          <w:rFonts w:cs="Arial" w:hint="cs"/>
          <w:sz w:val="28"/>
          <w:szCs w:val="28"/>
          <w:rtl/>
        </w:rPr>
        <w:t>لِتَبْتَغُوا</w:t>
      </w:r>
      <w:r w:rsidRPr="00D23ADC">
        <w:rPr>
          <w:rFonts w:cs="Arial"/>
          <w:sz w:val="28"/>
          <w:szCs w:val="28"/>
          <w:rtl/>
        </w:rPr>
        <w:t xml:space="preserve"> </w:t>
      </w:r>
      <w:r w:rsidRPr="00D23ADC">
        <w:rPr>
          <w:rFonts w:cs="Arial" w:hint="cs"/>
          <w:sz w:val="28"/>
          <w:szCs w:val="28"/>
          <w:rtl/>
        </w:rPr>
        <w:t>مِنْ</w:t>
      </w:r>
      <w:r w:rsidRPr="00D23ADC">
        <w:rPr>
          <w:rFonts w:cs="Arial"/>
          <w:sz w:val="28"/>
          <w:szCs w:val="28"/>
          <w:rtl/>
        </w:rPr>
        <w:t xml:space="preserve"> </w:t>
      </w:r>
      <w:r w:rsidRPr="00D23ADC">
        <w:rPr>
          <w:rFonts w:cs="Arial" w:hint="cs"/>
          <w:sz w:val="28"/>
          <w:szCs w:val="28"/>
          <w:rtl/>
        </w:rPr>
        <w:t>فَضْلِهِ</w:t>
      </w:r>
      <w:r w:rsidRPr="00D23ADC">
        <w:rPr>
          <w:rFonts w:cs="Arial"/>
          <w:sz w:val="28"/>
          <w:szCs w:val="28"/>
          <w:rtl/>
        </w:rPr>
        <w:t>} [</w:t>
      </w:r>
      <w:r w:rsidRPr="00D23ADC">
        <w:rPr>
          <w:rFonts w:cs="Arial" w:hint="cs"/>
          <w:sz w:val="28"/>
          <w:szCs w:val="28"/>
          <w:rtl/>
        </w:rPr>
        <w:t>الإسراء</w:t>
      </w:r>
      <w:r w:rsidRPr="00D23ADC">
        <w:rPr>
          <w:rFonts w:cs="Arial"/>
          <w:sz w:val="28"/>
          <w:szCs w:val="28"/>
          <w:rtl/>
        </w:rPr>
        <w:t xml:space="preserve">: 66 ] </w:t>
      </w:r>
      <w:r w:rsidRPr="00D23ADC">
        <w:rPr>
          <w:rFonts w:cs="Arial" w:hint="cs"/>
          <w:sz w:val="28"/>
          <w:szCs w:val="28"/>
          <w:rtl/>
        </w:rPr>
        <w:t>،</w:t>
      </w:r>
      <w:r w:rsidRPr="00D23ADC">
        <w:rPr>
          <w:rFonts w:cs="Arial"/>
          <w:sz w:val="28"/>
          <w:szCs w:val="28"/>
          <w:rtl/>
        </w:rPr>
        <w:t xml:space="preserve"> </w:t>
      </w:r>
      <w:r w:rsidRPr="00D23ADC">
        <w:rPr>
          <w:rFonts w:cs="Arial" w:hint="cs"/>
          <w:sz w:val="28"/>
          <w:szCs w:val="28"/>
          <w:rtl/>
        </w:rPr>
        <w:t>وجعَلَ</w:t>
      </w:r>
      <w:r w:rsidRPr="00D23ADC">
        <w:rPr>
          <w:rFonts w:cs="Arial"/>
          <w:sz w:val="28"/>
          <w:szCs w:val="28"/>
          <w:rtl/>
        </w:rPr>
        <w:t xml:space="preserve"> </w:t>
      </w:r>
      <w:r w:rsidRPr="00D23ADC">
        <w:rPr>
          <w:rFonts w:cs="Arial" w:hint="cs"/>
          <w:sz w:val="28"/>
          <w:szCs w:val="28"/>
          <w:rtl/>
        </w:rPr>
        <w:t>الابتغاءَ</w:t>
      </w:r>
      <w:r w:rsidRPr="00D23ADC">
        <w:rPr>
          <w:rFonts w:cs="Arial"/>
          <w:sz w:val="28"/>
          <w:szCs w:val="28"/>
          <w:rtl/>
        </w:rPr>
        <w:t xml:space="preserve"> </w:t>
      </w:r>
      <w:r w:rsidRPr="00D23ADC">
        <w:rPr>
          <w:rFonts w:cs="Arial" w:hint="cs"/>
          <w:sz w:val="28"/>
          <w:szCs w:val="28"/>
          <w:rtl/>
        </w:rPr>
        <w:t>مِن</w:t>
      </w:r>
      <w:r w:rsidRPr="00D23ADC">
        <w:rPr>
          <w:rFonts w:cs="Arial"/>
          <w:sz w:val="28"/>
          <w:szCs w:val="28"/>
          <w:rtl/>
        </w:rPr>
        <w:t xml:space="preserve"> </w:t>
      </w:r>
      <w:r w:rsidRPr="00D23ADC">
        <w:rPr>
          <w:rFonts w:cs="Arial" w:hint="cs"/>
          <w:sz w:val="28"/>
          <w:szCs w:val="28"/>
          <w:rtl/>
        </w:rPr>
        <w:t>فضلِهِ</w:t>
      </w:r>
      <w:r w:rsidRPr="00D23ADC">
        <w:rPr>
          <w:rFonts w:cs="Arial"/>
          <w:sz w:val="28"/>
          <w:szCs w:val="28"/>
          <w:rtl/>
        </w:rPr>
        <w:t xml:space="preserve"> </w:t>
      </w:r>
      <w:r w:rsidRPr="00D23ADC">
        <w:rPr>
          <w:rFonts w:cs="Arial" w:hint="cs"/>
          <w:sz w:val="28"/>
          <w:szCs w:val="28"/>
          <w:rtl/>
        </w:rPr>
        <w:t>في</w:t>
      </w:r>
      <w:r w:rsidRPr="00D23ADC">
        <w:rPr>
          <w:rFonts w:cs="Arial"/>
          <w:sz w:val="28"/>
          <w:szCs w:val="28"/>
          <w:rtl/>
        </w:rPr>
        <w:t xml:space="preserve"> </w:t>
      </w:r>
      <w:r w:rsidRPr="00D23ADC">
        <w:rPr>
          <w:rFonts w:cs="Arial" w:hint="cs"/>
          <w:sz w:val="28"/>
          <w:szCs w:val="28"/>
          <w:rtl/>
        </w:rPr>
        <w:t>البحرِ</w:t>
      </w:r>
      <w:r w:rsidRPr="00D23ADC">
        <w:rPr>
          <w:rFonts w:cs="Arial"/>
          <w:sz w:val="28"/>
          <w:szCs w:val="28"/>
          <w:rtl/>
        </w:rPr>
        <w:t xml:space="preserve"> </w:t>
      </w:r>
      <w:r w:rsidRPr="00D23ADC">
        <w:rPr>
          <w:rFonts w:cs="Arial" w:hint="cs"/>
          <w:sz w:val="28"/>
          <w:szCs w:val="28"/>
          <w:rtl/>
        </w:rPr>
        <w:t>في</w:t>
      </w:r>
      <w:r w:rsidRPr="00D23ADC">
        <w:rPr>
          <w:rFonts w:cs="Arial"/>
          <w:sz w:val="28"/>
          <w:szCs w:val="28"/>
          <w:rtl/>
        </w:rPr>
        <w:t xml:space="preserve"> </w:t>
      </w:r>
      <w:r w:rsidRPr="00D23ADC">
        <w:rPr>
          <w:rFonts w:cs="Arial" w:hint="cs"/>
          <w:sz w:val="28"/>
          <w:szCs w:val="28"/>
          <w:rtl/>
        </w:rPr>
        <w:t>هذه</w:t>
      </w:r>
      <w:r w:rsidRPr="00D23ADC">
        <w:rPr>
          <w:rFonts w:cs="Arial"/>
          <w:sz w:val="28"/>
          <w:szCs w:val="28"/>
          <w:rtl/>
        </w:rPr>
        <w:t xml:space="preserve"> </w:t>
      </w:r>
      <w:r w:rsidRPr="00D23ADC">
        <w:rPr>
          <w:rFonts w:cs="Arial" w:hint="cs"/>
          <w:sz w:val="28"/>
          <w:szCs w:val="28"/>
          <w:rtl/>
        </w:rPr>
        <w:t>الآيةِ</w:t>
      </w:r>
      <w:r w:rsidRPr="00D23ADC">
        <w:rPr>
          <w:rFonts w:cs="Arial"/>
          <w:sz w:val="28"/>
          <w:szCs w:val="28"/>
          <w:rtl/>
        </w:rPr>
        <w:t>: {</w:t>
      </w:r>
      <w:r w:rsidRPr="00D23ADC">
        <w:rPr>
          <w:rFonts w:cs="Arial" w:hint="cs"/>
          <w:sz w:val="28"/>
          <w:szCs w:val="28"/>
          <w:rtl/>
        </w:rPr>
        <w:t>لِتَبْتَغُوا</w:t>
      </w:r>
      <w:r w:rsidRPr="00D23ADC">
        <w:rPr>
          <w:rFonts w:cs="Arial"/>
          <w:sz w:val="28"/>
          <w:szCs w:val="28"/>
          <w:rtl/>
        </w:rPr>
        <w:t xml:space="preserve"> </w:t>
      </w:r>
      <w:r w:rsidRPr="00D23ADC">
        <w:rPr>
          <w:rFonts w:cs="Arial" w:hint="cs"/>
          <w:sz w:val="28"/>
          <w:szCs w:val="28"/>
          <w:rtl/>
        </w:rPr>
        <w:t>مِنْ</w:t>
      </w:r>
      <w:r w:rsidRPr="00D23ADC">
        <w:rPr>
          <w:rFonts w:cs="Arial"/>
          <w:sz w:val="28"/>
          <w:szCs w:val="28"/>
          <w:rtl/>
        </w:rPr>
        <w:t xml:space="preserve"> </w:t>
      </w:r>
      <w:r w:rsidRPr="00D23ADC">
        <w:rPr>
          <w:rFonts w:cs="Arial" w:hint="cs"/>
          <w:sz w:val="28"/>
          <w:szCs w:val="28"/>
          <w:rtl/>
        </w:rPr>
        <w:t>فَضْلِهِ</w:t>
      </w:r>
      <w:r w:rsidRPr="00D23ADC">
        <w:rPr>
          <w:rFonts w:cs="Arial"/>
          <w:sz w:val="28"/>
          <w:szCs w:val="28"/>
          <w:rtl/>
        </w:rPr>
        <w:t xml:space="preserve"> *} </w:t>
      </w:r>
      <w:r w:rsidRPr="00D23ADC">
        <w:rPr>
          <w:rFonts w:cs="Arial" w:hint="cs"/>
          <w:sz w:val="28"/>
          <w:szCs w:val="28"/>
          <w:rtl/>
        </w:rPr>
        <w:t>كالابتغاءِ</w:t>
      </w:r>
      <w:r w:rsidRPr="00D23ADC">
        <w:rPr>
          <w:rFonts w:cs="Arial"/>
          <w:sz w:val="28"/>
          <w:szCs w:val="28"/>
          <w:rtl/>
        </w:rPr>
        <w:t xml:space="preserve"> </w:t>
      </w:r>
      <w:r w:rsidRPr="00D23ADC">
        <w:rPr>
          <w:rFonts w:cs="Arial" w:hint="cs"/>
          <w:sz w:val="28"/>
          <w:szCs w:val="28"/>
          <w:rtl/>
        </w:rPr>
        <w:t>مِن</w:t>
      </w:r>
      <w:r w:rsidRPr="00D23ADC">
        <w:rPr>
          <w:rFonts w:cs="Arial"/>
          <w:sz w:val="28"/>
          <w:szCs w:val="28"/>
          <w:rtl/>
        </w:rPr>
        <w:t xml:space="preserve"> </w:t>
      </w:r>
      <w:r w:rsidRPr="00D23ADC">
        <w:rPr>
          <w:rFonts w:cs="Arial" w:hint="cs"/>
          <w:sz w:val="28"/>
          <w:szCs w:val="28"/>
          <w:rtl/>
        </w:rPr>
        <w:t>فضلِهِ</w:t>
      </w:r>
      <w:r w:rsidRPr="00D23ADC">
        <w:rPr>
          <w:rFonts w:cs="Arial"/>
          <w:sz w:val="28"/>
          <w:szCs w:val="28"/>
          <w:rtl/>
        </w:rPr>
        <w:t xml:space="preserve"> </w:t>
      </w:r>
      <w:r w:rsidRPr="00D23ADC">
        <w:rPr>
          <w:rFonts w:cs="Arial" w:hint="cs"/>
          <w:sz w:val="28"/>
          <w:szCs w:val="28"/>
          <w:rtl/>
        </w:rPr>
        <w:t>في</w:t>
      </w:r>
      <w:r w:rsidRPr="00D23ADC">
        <w:rPr>
          <w:rFonts w:cs="Arial"/>
          <w:sz w:val="28"/>
          <w:szCs w:val="28"/>
          <w:rtl/>
        </w:rPr>
        <w:t xml:space="preserve"> </w:t>
      </w:r>
      <w:r w:rsidRPr="00D23ADC">
        <w:rPr>
          <w:rFonts w:cs="Arial" w:hint="cs"/>
          <w:sz w:val="28"/>
          <w:szCs w:val="28"/>
          <w:rtl/>
        </w:rPr>
        <w:t>البَرِّ</w:t>
      </w:r>
      <w:r w:rsidRPr="00D23ADC">
        <w:rPr>
          <w:rFonts w:cs="Arial"/>
          <w:sz w:val="28"/>
          <w:szCs w:val="28"/>
          <w:rtl/>
        </w:rPr>
        <w:t xml:space="preserve"> </w:t>
      </w:r>
      <w:r w:rsidRPr="00D23ADC">
        <w:rPr>
          <w:rFonts w:cs="Arial" w:hint="cs"/>
          <w:sz w:val="28"/>
          <w:szCs w:val="28"/>
          <w:rtl/>
        </w:rPr>
        <w:t>لمَّا</w:t>
      </w:r>
      <w:r w:rsidRPr="00D23ADC">
        <w:rPr>
          <w:rFonts w:cs="Arial"/>
          <w:sz w:val="28"/>
          <w:szCs w:val="28"/>
          <w:rtl/>
        </w:rPr>
        <w:t xml:space="preserve"> </w:t>
      </w:r>
      <w:r w:rsidRPr="00D23ADC">
        <w:rPr>
          <w:rFonts w:cs="Arial" w:hint="cs"/>
          <w:sz w:val="28"/>
          <w:szCs w:val="28"/>
          <w:rtl/>
        </w:rPr>
        <w:t>ذكَرَ</w:t>
      </w:r>
      <w:r w:rsidRPr="00D23ADC">
        <w:rPr>
          <w:rFonts w:cs="Arial"/>
          <w:sz w:val="28"/>
          <w:szCs w:val="28"/>
          <w:rtl/>
        </w:rPr>
        <w:t xml:space="preserve"> </w:t>
      </w:r>
      <w:r w:rsidRPr="00D23ADC">
        <w:rPr>
          <w:rFonts w:cs="Arial" w:hint="cs"/>
          <w:sz w:val="28"/>
          <w:szCs w:val="28"/>
          <w:rtl/>
        </w:rPr>
        <w:t>اللهُ</w:t>
      </w:r>
      <w:r w:rsidRPr="00D23ADC">
        <w:rPr>
          <w:rFonts w:cs="Arial"/>
          <w:sz w:val="28"/>
          <w:szCs w:val="28"/>
          <w:rtl/>
        </w:rPr>
        <w:t xml:space="preserve"> </w:t>
      </w:r>
      <w:r w:rsidRPr="00D23ADC">
        <w:rPr>
          <w:rFonts w:cs="Arial" w:hint="cs"/>
          <w:sz w:val="28"/>
          <w:szCs w:val="28"/>
          <w:rtl/>
        </w:rPr>
        <w:t>الانصرافَ</w:t>
      </w:r>
      <w:r w:rsidRPr="00D23ADC">
        <w:rPr>
          <w:rFonts w:cs="Arial"/>
          <w:sz w:val="28"/>
          <w:szCs w:val="28"/>
          <w:rtl/>
        </w:rPr>
        <w:t xml:space="preserve"> </w:t>
      </w:r>
      <w:r w:rsidRPr="00D23ADC">
        <w:rPr>
          <w:rFonts w:cs="Arial" w:hint="cs"/>
          <w:sz w:val="28"/>
          <w:szCs w:val="28"/>
          <w:rtl/>
        </w:rPr>
        <w:t>مِن</w:t>
      </w:r>
      <w:r w:rsidRPr="00D23ADC">
        <w:rPr>
          <w:rFonts w:cs="Arial"/>
          <w:sz w:val="28"/>
          <w:szCs w:val="28"/>
          <w:rtl/>
        </w:rPr>
        <w:t xml:space="preserve"> </w:t>
      </w:r>
      <w:r w:rsidRPr="00D23ADC">
        <w:rPr>
          <w:rFonts w:cs="Arial" w:hint="cs"/>
          <w:sz w:val="28"/>
          <w:szCs w:val="28"/>
          <w:rtl/>
        </w:rPr>
        <w:t>صلاةِ</w:t>
      </w:r>
      <w:r w:rsidRPr="00D23ADC">
        <w:rPr>
          <w:rFonts w:cs="Arial"/>
          <w:sz w:val="28"/>
          <w:szCs w:val="28"/>
          <w:rtl/>
        </w:rPr>
        <w:t xml:space="preserve"> </w:t>
      </w:r>
      <w:r w:rsidRPr="00D23ADC">
        <w:rPr>
          <w:rFonts w:cs="Arial" w:hint="cs"/>
          <w:sz w:val="28"/>
          <w:szCs w:val="28"/>
          <w:rtl/>
        </w:rPr>
        <w:t>الجُمُعةِ</w:t>
      </w:r>
      <w:r w:rsidRPr="00D23ADC">
        <w:rPr>
          <w:rFonts w:cs="Arial"/>
          <w:sz w:val="28"/>
          <w:szCs w:val="28"/>
          <w:rtl/>
        </w:rPr>
        <w:t>: {</w:t>
      </w:r>
      <w:r w:rsidRPr="00D23ADC">
        <w:rPr>
          <w:rFonts w:cs="Arial" w:hint="cs"/>
          <w:sz w:val="28"/>
          <w:szCs w:val="28"/>
          <w:rtl/>
        </w:rPr>
        <w:t>فَإِذَا</w:t>
      </w:r>
      <w:r w:rsidRPr="00D23ADC">
        <w:rPr>
          <w:rFonts w:cs="Arial"/>
          <w:sz w:val="28"/>
          <w:szCs w:val="28"/>
          <w:rtl/>
        </w:rPr>
        <w:t xml:space="preserve"> </w:t>
      </w:r>
      <w:r w:rsidRPr="00D23ADC">
        <w:rPr>
          <w:rFonts w:cs="Arial" w:hint="cs"/>
          <w:sz w:val="28"/>
          <w:szCs w:val="28"/>
          <w:rtl/>
        </w:rPr>
        <w:t>قُضِيَتِ</w:t>
      </w:r>
      <w:r w:rsidRPr="00D23ADC">
        <w:rPr>
          <w:rFonts w:cs="Arial"/>
          <w:sz w:val="28"/>
          <w:szCs w:val="28"/>
          <w:rtl/>
        </w:rPr>
        <w:t xml:space="preserve"> </w:t>
      </w:r>
      <w:r w:rsidRPr="00D23ADC">
        <w:rPr>
          <w:rFonts w:cs="Arial" w:hint="cs"/>
          <w:sz w:val="28"/>
          <w:szCs w:val="28"/>
          <w:rtl/>
        </w:rPr>
        <w:t>الصَّلاَةُ</w:t>
      </w:r>
      <w:r w:rsidRPr="00D23ADC">
        <w:rPr>
          <w:rFonts w:cs="Arial"/>
          <w:sz w:val="28"/>
          <w:szCs w:val="28"/>
          <w:rtl/>
        </w:rPr>
        <w:t xml:space="preserve"> </w:t>
      </w:r>
      <w:r w:rsidRPr="00D23ADC">
        <w:rPr>
          <w:rFonts w:cs="Arial" w:hint="cs"/>
          <w:sz w:val="28"/>
          <w:szCs w:val="28"/>
          <w:rtl/>
        </w:rPr>
        <w:t>فَانْتَشِرُوا</w:t>
      </w:r>
      <w:r w:rsidRPr="00D23ADC">
        <w:rPr>
          <w:rFonts w:cs="Arial"/>
          <w:sz w:val="28"/>
          <w:szCs w:val="28"/>
          <w:rtl/>
        </w:rPr>
        <w:t xml:space="preserve"> </w:t>
      </w:r>
      <w:r w:rsidRPr="00D23ADC">
        <w:rPr>
          <w:rFonts w:cs="Arial" w:hint="cs"/>
          <w:sz w:val="28"/>
          <w:szCs w:val="28"/>
          <w:rtl/>
        </w:rPr>
        <w:t>فِي</w:t>
      </w:r>
      <w:r w:rsidRPr="00D23ADC">
        <w:rPr>
          <w:rFonts w:cs="Arial"/>
          <w:sz w:val="28"/>
          <w:szCs w:val="28"/>
          <w:rtl/>
        </w:rPr>
        <w:t xml:space="preserve"> </w:t>
      </w:r>
      <w:r w:rsidRPr="00D23ADC">
        <w:rPr>
          <w:rFonts w:cs="Arial" w:hint="cs"/>
          <w:sz w:val="28"/>
          <w:szCs w:val="28"/>
          <w:rtl/>
        </w:rPr>
        <w:t>الأَرْضِ</w:t>
      </w:r>
      <w:r w:rsidRPr="00D23ADC">
        <w:rPr>
          <w:rFonts w:cs="Arial"/>
          <w:sz w:val="28"/>
          <w:szCs w:val="28"/>
          <w:rtl/>
        </w:rPr>
        <w:t xml:space="preserve"> </w:t>
      </w:r>
      <w:r w:rsidRPr="00D23ADC">
        <w:rPr>
          <w:rFonts w:cs="Arial" w:hint="cs"/>
          <w:sz w:val="28"/>
          <w:szCs w:val="28"/>
          <w:rtl/>
        </w:rPr>
        <w:t>وَابْتَغُوا</w:t>
      </w:r>
      <w:r w:rsidRPr="00D23ADC">
        <w:rPr>
          <w:rFonts w:cs="Arial"/>
          <w:sz w:val="28"/>
          <w:szCs w:val="28"/>
          <w:rtl/>
        </w:rPr>
        <w:t xml:space="preserve"> </w:t>
      </w:r>
      <w:r w:rsidRPr="00D23ADC">
        <w:rPr>
          <w:rFonts w:cs="Arial" w:hint="cs"/>
          <w:sz w:val="28"/>
          <w:szCs w:val="28"/>
          <w:rtl/>
        </w:rPr>
        <w:t>مِنْ</w:t>
      </w:r>
      <w:r w:rsidRPr="00D23ADC">
        <w:rPr>
          <w:rFonts w:cs="Arial"/>
          <w:sz w:val="28"/>
          <w:szCs w:val="28"/>
          <w:rtl/>
        </w:rPr>
        <w:t xml:space="preserve"> </w:t>
      </w:r>
      <w:r w:rsidRPr="00D23ADC">
        <w:rPr>
          <w:rFonts w:cs="Arial" w:hint="cs"/>
          <w:sz w:val="28"/>
          <w:szCs w:val="28"/>
          <w:rtl/>
        </w:rPr>
        <w:t>فَضْلِ</w:t>
      </w:r>
      <w:r w:rsidRPr="00D23ADC">
        <w:rPr>
          <w:rFonts w:cs="Arial"/>
          <w:sz w:val="28"/>
          <w:szCs w:val="28"/>
          <w:rtl/>
        </w:rPr>
        <w:t xml:space="preserve"> </w:t>
      </w:r>
      <w:r w:rsidRPr="00D23ADC">
        <w:rPr>
          <w:rFonts w:cs="Arial" w:hint="cs"/>
          <w:sz w:val="28"/>
          <w:szCs w:val="28"/>
          <w:rtl/>
        </w:rPr>
        <w:t>اللَّهِ</w:t>
      </w:r>
      <w:r w:rsidRPr="00D23ADC">
        <w:rPr>
          <w:rFonts w:cs="Arial"/>
          <w:sz w:val="28"/>
          <w:szCs w:val="28"/>
          <w:rtl/>
        </w:rPr>
        <w:t>} [</w:t>
      </w:r>
      <w:r w:rsidRPr="00D23ADC">
        <w:rPr>
          <w:rFonts w:cs="Arial" w:hint="cs"/>
          <w:sz w:val="28"/>
          <w:szCs w:val="28"/>
          <w:rtl/>
        </w:rPr>
        <w:t>الجمعة</w:t>
      </w:r>
      <w:r w:rsidRPr="00D23ADC">
        <w:rPr>
          <w:rFonts w:cs="Arial"/>
          <w:sz w:val="28"/>
          <w:szCs w:val="28"/>
          <w:rtl/>
        </w:rPr>
        <w:t xml:space="preserve">: 10 ] </w:t>
      </w:r>
      <w:r w:rsidRPr="00D23ADC">
        <w:rPr>
          <w:rFonts w:cs="Arial" w:hint="cs"/>
          <w:sz w:val="28"/>
          <w:szCs w:val="28"/>
          <w:rtl/>
        </w:rPr>
        <w:t>،</w:t>
      </w:r>
      <w:r w:rsidRPr="00D23ADC">
        <w:rPr>
          <w:rFonts w:cs="Arial"/>
          <w:sz w:val="28"/>
          <w:szCs w:val="28"/>
          <w:rtl/>
        </w:rPr>
        <w:t xml:space="preserve"> </w:t>
      </w:r>
      <w:r w:rsidRPr="00D23ADC">
        <w:rPr>
          <w:rFonts w:cs="Arial" w:hint="cs"/>
          <w:sz w:val="28"/>
          <w:szCs w:val="28"/>
          <w:rtl/>
        </w:rPr>
        <w:t>وحَثَّ</w:t>
      </w:r>
      <w:r w:rsidRPr="00D23ADC">
        <w:rPr>
          <w:rFonts w:cs="Arial"/>
          <w:sz w:val="28"/>
          <w:szCs w:val="28"/>
          <w:rtl/>
        </w:rPr>
        <w:t xml:space="preserve"> </w:t>
      </w:r>
      <w:r w:rsidRPr="00D23ADC">
        <w:rPr>
          <w:rFonts w:cs="Arial" w:hint="cs"/>
          <w:sz w:val="28"/>
          <w:szCs w:val="28"/>
          <w:rtl/>
        </w:rPr>
        <w:t>على</w:t>
      </w:r>
      <w:r w:rsidRPr="00D23ADC">
        <w:rPr>
          <w:rFonts w:cs="Arial"/>
          <w:sz w:val="28"/>
          <w:szCs w:val="28"/>
          <w:rtl/>
        </w:rPr>
        <w:t xml:space="preserve"> </w:t>
      </w:r>
      <w:r w:rsidRPr="00D23ADC">
        <w:rPr>
          <w:rFonts w:cs="Arial" w:hint="cs"/>
          <w:sz w:val="28"/>
          <w:szCs w:val="28"/>
          <w:rtl/>
        </w:rPr>
        <w:t>ركوبِ</w:t>
      </w:r>
      <w:r w:rsidRPr="00D23ADC">
        <w:rPr>
          <w:rFonts w:cs="Arial"/>
          <w:sz w:val="28"/>
          <w:szCs w:val="28"/>
          <w:rtl/>
        </w:rPr>
        <w:t xml:space="preserve"> </w:t>
      </w:r>
      <w:r w:rsidRPr="00D23ADC">
        <w:rPr>
          <w:rFonts w:cs="Arial" w:hint="cs"/>
          <w:sz w:val="28"/>
          <w:szCs w:val="28"/>
          <w:rtl/>
        </w:rPr>
        <w:t>البحرِ</w:t>
      </w:r>
      <w:r w:rsidRPr="00D23ADC">
        <w:rPr>
          <w:rFonts w:cs="Arial"/>
          <w:sz w:val="28"/>
          <w:szCs w:val="28"/>
          <w:rtl/>
        </w:rPr>
        <w:t xml:space="preserve"> </w:t>
      </w:r>
      <w:r w:rsidRPr="00D23ADC">
        <w:rPr>
          <w:rFonts w:cs="Arial" w:hint="cs"/>
          <w:sz w:val="28"/>
          <w:szCs w:val="28"/>
          <w:rtl/>
        </w:rPr>
        <w:t>لرؤيةِ</w:t>
      </w:r>
      <w:r w:rsidRPr="00D23ADC">
        <w:rPr>
          <w:rFonts w:cs="Arial"/>
          <w:sz w:val="28"/>
          <w:szCs w:val="28"/>
          <w:rtl/>
        </w:rPr>
        <w:t xml:space="preserve"> </w:t>
      </w:r>
      <w:r w:rsidRPr="00D23ADC">
        <w:rPr>
          <w:rFonts w:cs="Arial" w:hint="cs"/>
          <w:sz w:val="28"/>
          <w:szCs w:val="28"/>
          <w:rtl/>
        </w:rPr>
        <w:t>آياتِه؛</w:t>
      </w:r>
      <w:r w:rsidRPr="00D23ADC">
        <w:rPr>
          <w:rFonts w:cs="Arial"/>
          <w:sz w:val="28"/>
          <w:szCs w:val="28"/>
          <w:rtl/>
        </w:rPr>
        <w:t xml:space="preserve"> </w:t>
      </w:r>
      <w:r w:rsidRPr="00D23ADC">
        <w:rPr>
          <w:rFonts w:cs="Arial" w:hint="cs"/>
          <w:sz w:val="28"/>
          <w:szCs w:val="28"/>
          <w:rtl/>
        </w:rPr>
        <w:t>كما</w:t>
      </w:r>
      <w:r w:rsidRPr="00D23ADC">
        <w:rPr>
          <w:rFonts w:cs="Arial"/>
          <w:sz w:val="28"/>
          <w:szCs w:val="28"/>
          <w:rtl/>
        </w:rPr>
        <w:t xml:space="preserve"> </w:t>
      </w:r>
      <w:r w:rsidRPr="00D23ADC">
        <w:rPr>
          <w:rFonts w:cs="Arial" w:hint="cs"/>
          <w:sz w:val="28"/>
          <w:szCs w:val="28"/>
          <w:rtl/>
        </w:rPr>
        <w:t>قال</w:t>
      </w:r>
      <w:r w:rsidRPr="00D23ADC">
        <w:rPr>
          <w:rFonts w:cs="Arial"/>
          <w:sz w:val="28"/>
          <w:szCs w:val="28"/>
          <w:rtl/>
        </w:rPr>
        <w:t>: {</w:t>
      </w:r>
      <w:r w:rsidRPr="00D23ADC">
        <w:rPr>
          <w:rFonts w:cs="Arial" w:hint="cs"/>
          <w:sz w:val="28"/>
          <w:szCs w:val="28"/>
          <w:rtl/>
        </w:rPr>
        <w:t>أَلَمْ</w:t>
      </w:r>
      <w:r w:rsidRPr="00D23ADC">
        <w:rPr>
          <w:rFonts w:cs="Arial"/>
          <w:sz w:val="28"/>
          <w:szCs w:val="28"/>
          <w:rtl/>
        </w:rPr>
        <w:t xml:space="preserve"> </w:t>
      </w:r>
      <w:r w:rsidRPr="00D23ADC">
        <w:rPr>
          <w:rFonts w:cs="Arial" w:hint="cs"/>
          <w:sz w:val="28"/>
          <w:szCs w:val="28"/>
          <w:rtl/>
        </w:rPr>
        <w:t>تَرَ</w:t>
      </w:r>
      <w:r w:rsidRPr="00D23ADC">
        <w:rPr>
          <w:rFonts w:cs="Arial"/>
          <w:sz w:val="28"/>
          <w:szCs w:val="28"/>
          <w:rtl/>
        </w:rPr>
        <w:t xml:space="preserve"> </w:t>
      </w:r>
      <w:r w:rsidRPr="00D23ADC">
        <w:rPr>
          <w:rFonts w:cs="Arial" w:hint="cs"/>
          <w:sz w:val="28"/>
          <w:szCs w:val="28"/>
          <w:rtl/>
        </w:rPr>
        <w:t>أَنَّ</w:t>
      </w:r>
      <w:r w:rsidRPr="00D23ADC">
        <w:rPr>
          <w:rFonts w:cs="Arial"/>
          <w:sz w:val="28"/>
          <w:szCs w:val="28"/>
          <w:rtl/>
        </w:rPr>
        <w:t xml:space="preserve"> </w:t>
      </w:r>
      <w:r w:rsidRPr="00D23ADC">
        <w:rPr>
          <w:rFonts w:cs="Arial" w:hint="cs"/>
          <w:sz w:val="28"/>
          <w:szCs w:val="28"/>
          <w:rtl/>
        </w:rPr>
        <w:t>الْفُلْكَ</w:t>
      </w:r>
      <w:r w:rsidRPr="00D23ADC">
        <w:rPr>
          <w:rFonts w:cs="Arial"/>
          <w:sz w:val="28"/>
          <w:szCs w:val="28"/>
          <w:rtl/>
        </w:rPr>
        <w:t xml:space="preserve"> </w:t>
      </w:r>
      <w:r w:rsidRPr="00D23ADC">
        <w:rPr>
          <w:rFonts w:cs="Arial" w:hint="cs"/>
          <w:sz w:val="28"/>
          <w:szCs w:val="28"/>
          <w:rtl/>
        </w:rPr>
        <w:t>تَجْرِي</w:t>
      </w:r>
      <w:r w:rsidRPr="00D23ADC">
        <w:rPr>
          <w:rFonts w:cs="Arial"/>
          <w:sz w:val="28"/>
          <w:szCs w:val="28"/>
          <w:rtl/>
        </w:rPr>
        <w:t xml:space="preserve"> </w:t>
      </w:r>
      <w:r w:rsidRPr="00D23ADC">
        <w:rPr>
          <w:rFonts w:cs="Arial" w:hint="cs"/>
          <w:sz w:val="28"/>
          <w:szCs w:val="28"/>
          <w:rtl/>
        </w:rPr>
        <w:t>فِي</w:t>
      </w:r>
      <w:r w:rsidRPr="00D23ADC">
        <w:rPr>
          <w:rFonts w:cs="Arial"/>
          <w:sz w:val="28"/>
          <w:szCs w:val="28"/>
          <w:rtl/>
        </w:rPr>
        <w:t xml:space="preserve"> </w:t>
      </w:r>
      <w:r w:rsidRPr="00D23ADC">
        <w:rPr>
          <w:rFonts w:cs="Arial" w:hint="cs"/>
          <w:sz w:val="28"/>
          <w:szCs w:val="28"/>
          <w:rtl/>
        </w:rPr>
        <w:t>الْبَحْرِ</w:t>
      </w:r>
      <w:r w:rsidRPr="00D23ADC">
        <w:rPr>
          <w:rFonts w:cs="Arial"/>
          <w:sz w:val="28"/>
          <w:szCs w:val="28"/>
          <w:rtl/>
        </w:rPr>
        <w:t xml:space="preserve"> </w:t>
      </w:r>
      <w:r w:rsidRPr="00D23ADC">
        <w:rPr>
          <w:rFonts w:cs="Arial" w:hint="cs"/>
          <w:sz w:val="28"/>
          <w:szCs w:val="28"/>
          <w:rtl/>
        </w:rPr>
        <w:t>بِنِعْمَةِ</w:t>
      </w:r>
      <w:r w:rsidRPr="00D23ADC">
        <w:rPr>
          <w:rFonts w:cs="Arial"/>
          <w:sz w:val="28"/>
          <w:szCs w:val="28"/>
          <w:rtl/>
        </w:rPr>
        <w:t xml:space="preserve"> </w:t>
      </w:r>
      <w:r w:rsidRPr="00D23ADC">
        <w:rPr>
          <w:rFonts w:cs="Arial" w:hint="cs"/>
          <w:sz w:val="28"/>
          <w:szCs w:val="28"/>
          <w:rtl/>
        </w:rPr>
        <w:t>اللَّهِ</w:t>
      </w:r>
      <w:r w:rsidRPr="00D23ADC">
        <w:rPr>
          <w:rFonts w:cs="Arial"/>
          <w:sz w:val="28"/>
          <w:szCs w:val="28"/>
          <w:rtl/>
        </w:rPr>
        <w:t xml:space="preserve"> </w:t>
      </w:r>
      <w:r w:rsidRPr="00D23ADC">
        <w:rPr>
          <w:rFonts w:cs="Arial" w:hint="cs"/>
          <w:sz w:val="28"/>
          <w:szCs w:val="28"/>
          <w:rtl/>
        </w:rPr>
        <w:t>لِيُرِيَكُمْ</w:t>
      </w:r>
      <w:r w:rsidRPr="00D23ADC">
        <w:rPr>
          <w:rFonts w:cs="Arial"/>
          <w:sz w:val="28"/>
          <w:szCs w:val="28"/>
          <w:rtl/>
        </w:rPr>
        <w:t xml:space="preserve"> </w:t>
      </w:r>
      <w:r w:rsidRPr="00D23ADC">
        <w:rPr>
          <w:rFonts w:cs="Arial" w:hint="cs"/>
          <w:sz w:val="28"/>
          <w:szCs w:val="28"/>
          <w:rtl/>
        </w:rPr>
        <w:t>مِنْ</w:t>
      </w:r>
      <w:r w:rsidRPr="00D23ADC">
        <w:rPr>
          <w:rFonts w:cs="Arial"/>
          <w:sz w:val="28"/>
          <w:szCs w:val="28"/>
          <w:rtl/>
        </w:rPr>
        <w:t xml:space="preserve"> </w:t>
      </w:r>
      <w:r w:rsidRPr="00D23ADC">
        <w:rPr>
          <w:rFonts w:cs="Arial" w:hint="cs"/>
          <w:sz w:val="28"/>
          <w:szCs w:val="28"/>
          <w:rtl/>
        </w:rPr>
        <w:t>آيَاتِهِ</w:t>
      </w:r>
      <w:r w:rsidRPr="00D23ADC">
        <w:rPr>
          <w:rFonts w:cs="Arial"/>
          <w:sz w:val="28"/>
          <w:szCs w:val="28"/>
          <w:rtl/>
        </w:rPr>
        <w:t>} [</w:t>
      </w:r>
      <w:r w:rsidRPr="00D23ADC">
        <w:rPr>
          <w:rFonts w:cs="Arial" w:hint="cs"/>
          <w:sz w:val="28"/>
          <w:szCs w:val="28"/>
          <w:rtl/>
        </w:rPr>
        <w:t>لقمان</w:t>
      </w:r>
      <w:r w:rsidRPr="00D23ADC">
        <w:rPr>
          <w:rFonts w:cs="Arial"/>
          <w:sz w:val="28"/>
          <w:szCs w:val="28"/>
          <w:rtl/>
        </w:rPr>
        <w:t>: 31 ] .</w:t>
      </w:r>
    </w:p>
    <w:p w:rsidR="0037592F" w:rsidRPr="00D23ADC" w:rsidRDefault="0037592F" w:rsidP="0037592F">
      <w:pPr>
        <w:bidi/>
        <w:jc w:val="both"/>
        <w:rPr>
          <w:sz w:val="28"/>
          <w:szCs w:val="28"/>
        </w:rPr>
      </w:pPr>
      <w:r w:rsidRPr="00D23ADC">
        <w:rPr>
          <w:rFonts w:cs="Arial" w:hint="cs"/>
          <w:sz w:val="28"/>
          <w:szCs w:val="28"/>
          <w:rtl/>
        </w:rPr>
        <w:t>وذكَرَ</w:t>
      </w:r>
      <w:r w:rsidRPr="00D23ADC">
        <w:rPr>
          <w:rFonts w:cs="Arial"/>
          <w:sz w:val="28"/>
          <w:szCs w:val="28"/>
          <w:rtl/>
        </w:rPr>
        <w:t xml:space="preserve"> </w:t>
      </w:r>
      <w:r w:rsidRPr="00D23ADC">
        <w:rPr>
          <w:rFonts w:cs="Arial" w:hint="cs"/>
          <w:sz w:val="28"/>
          <w:szCs w:val="28"/>
          <w:rtl/>
        </w:rPr>
        <w:t>اللهُ</w:t>
      </w:r>
      <w:r w:rsidRPr="00D23ADC">
        <w:rPr>
          <w:rFonts w:cs="Arial"/>
          <w:sz w:val="28"/>
          <w:szCs w:val="28"/>
          <w:rtl/>
        </w:rPr>
        <w:t xml:space="preserve"> </w:t>
      </w:r>
      <w:r w:rsidRPr="00D23ADC">
        <w:rPr>
          <w:rFonts w:cs="Arial" w:hint="cs"/>
          <w:sz w:val="28"/>
          <w:szCs w:val="28"/>
          <w:rtl/>
        </w:rPr>
        <w:t>مَخاطِرَ</w:t>
      </w:r>
      <w:r w:rsidRPr="00D23ADC">
        <w:rPr>
          <w:rFonts w:cs="Arial"/>
          <w:sz w:val="28"/>
          <w:szCs w:val="28"/>
          <w:rtl/>
        </w:rPr>
        <w:t xml:space="preserve"> </w:t>
      </w:r>
      <w:r w:rsidRPr="00D23ADC">
        <w:rPr>
          <w:rFonts w:cs="Arial" w:hint="cs"/>
          <w:sz w:val="28"/>
          <w:szCs w:val="28"/>
          <w:rtl/>
        </w:rPr>
        <w:t>البحرِ</w:t>
      </w:r>
      <w:r w:rsidRPr="00D23ADC">
        <w:rPr>
          <w:rFonts w:cs="Arial"/>
          <w:sz w:val="28"/>
          <w:szCs w:val="28"/>
          <w:rtl/>
        </w:rPr>
        <w:t xml:space="preserve"> </w:t>
      </w:r>
      <w:r w:rsidRPr="00D23ADC">
        <w:rPr>
          <w:rFonts w:cs="Arial" w:hint="cs"/>
          <w:sz w:val="28"/>
          <w:szCs w:val="28"/>
          <w:rtl/>
        </w:rPr>
        <w:t>في</w:t>
      </w:r>
      <w:r w:rsidRPr="00D23ADC">
        <w:rPr>
          <w:rFonts w:cs="Arial"/>
          <w:sz w:val="28"/>
          <w:szCs w:val="28"/>
          <w:rtl/>
        </w:rPr>
        <w:t xml:space="preserve"> </w:t>
      </w:r>
      <w:r w:rsidRPr="00D23ADC">
        <w:rPr>
          <w:rFonts w:cs="Arial" w:hint="cs"/>
          <w:sz w:val="28"/>
          <w:szCs w:val="28"/>
          <w:rtl/>
        </w:rPr>
        <w:t>مَواضِعَ،</w:t>
      </w:r>
      <w:r w:rsidRPr="00D23ADC">
        <w:rPr>
          <w:rFonts w:cs="Arial"/>
          <w:sz w:val="28"/>
          <w:szCs w:val="28"/>
          <w:rtl/>
        </w:rPr>
        <w:t xml:space="preserve"> </w:t>
      </w:r>
      <w:r w:rsidRPr="00D23ADC">
        <w:rPr>
          <w:rFonts w:cs="Arial" w:hint="cs"/>
          <w:sz w:val="28"/>
          <w:szCs w:val="28"/>
          <w:rtl/>
        </w:rPr>
        <w:t>ولم</w:t>
      </w:r>
      <w:r w:rsidRPr="00D23ADC">
        <w:rPr>
          <w:rFonts w:cs="Arial"/>
          <w:sz w:val="28"/>
          <w:szCs w:val="28"/>
          <w:rtl/>
        </w:rPr>
        <w:t xml:space="preserve"> </w:t>
      </w:r>
      <w:r w:rsidRPr="00D23ADC">
        <w:rPr>
          <w:rFonts w:cs="Arial" w:hint="cs"/>
          <w:sz w:val="28"/>
          <w:szCs w:val="28"/>
          <w:rtl/>
        </w:rPr>
        <w:t>يَنْهَ</w:t>
      </w:r>
      <w:r w:rsidRPr="00D23ADC">
        <w:rPr>
          <w:rFonts w:cs="Arial"/>
          <w:sz w:val="28"/>
          <w:szCs w:val="28"/>
          <w:rtl/>
        </w:rPr>
        <w:t xml:space="preserve"> </w:t>
      </w:r>
      <w:r w:rsidRPr="00D23ADC">
        <w:rPr>
          <w:rFonts w:cs="Arial" w:hint="cs"/>
          <w:sz w:val="28"/>
          <w:szCs w:val="28"/>
          <w:rtl/>
        </w:rPr>
        <w:t>عن</w:t>
      </w:r>
      <w:r w:rsidRPr="00D23ADC">
        <w:rPr>
          <w:rFonts w:cs="Arial"/>
          <w:sz w:val="28"/>
          <w:szCs w:val="28"/>
          <w:rtl/>
        </w:rPr>
        <w:t xml:space="preserve"> </w:t>
      </w:r>
      <w:r w:rsidRPr="00D23ADC">
        <w:rPr>
          <w:rFonts w:cs="Arial" w:hint="cs"/>
          <w:sz w:val="28"/>
          <w:szCs w:val="28"/>
          <w:rtl/>
        </w:rPr>
        <w:t>ركوبِه</w:t>
      </w:r>
      <w:r w:rsidRPr="00D23ADC">
        <w:rPr>
          <w:rFonts w:cs="Arial"/>
          <w:sz w:val="28"/>
          <w:szCs w:val="28"/>
          <w:rtl/>
        </w:rPr>
        <w:t xml:space="preserve"> </w:t>
      </w:r>
      <w:r w:rsidRPr="00D23ADC">
        <w:rPr>
          <w:rFonts w:cs="Arial" w:hint="cs"/>
          <w:sz w:val="28"/>
          <w:szCs w:val="28"/>
          <w:rtl/>
        </w:rPr>
        <w:t>في</w:t>
      </w:r>
      <w:r w:rsidRPr="00D23ADC">
        <w:rPr>
          <w:rFonts w:cs="Arial"/>
          <w:sz w:val="28"/>
          <w:szCs w:val="28"/>
          <w:rtl/>
        </w:rPr>
        <w:t xml:space="preserve"> </w:t>
      </w:r>
      <w:r w:rsidRPr="00D23ADC">
        <w:rPr>
          <w:rFonts w:cs="Arial" w:hint="cs"/>
          <w:sz w:val="28"/>
          <w:szCs w:val="28"/>
          <w:rtl/>
        </w:rPr>
        <w:t>سياقِ</w:t>
      </w:r>
      <w:r w:rsidRPr="00D23ADC">
        <w:rPr>
          <w:rFonts w:cs="Arial"/>
          <w:sz w:val="28"/>
          <w:szCs w:val="28"/>
          <w:rtl/>
        </w:rPr>
        <w:t xml:space="preserve"> </w:t>
      </w:r>
      <w:r w:rsidRPr="00D23ADC">
        <w:rPr>
          <w:rFonts w:cs="Arial" w:hint="cs"/>
          <w:sz w:val="28"/>
          <w:szCs w:val="28"/>
          <w:rtl/>
        </w:rPr>
        <w:t>واحدةٍ</w:t>
      </w:r>
      <w:r w:rsidRPr="00D23ADC">
        <w:rPr>
          <w:rFonts w:cs="Arial"/>
          <w:sz w:val="28"/>
          <w:szCs w:val="28"/>
          <w:rtl/>
        </w:rPr>
        <w:t xml:space="preserve"> </w:t>
      </w:r>
      <w:r w:rsidRPr="00D23ADC">
        <w:rPr>
          <w:rFonts w:cs="Arial" w:hint="cs"/>
          <w:sz w:val="28"/>
          <w:szCs w:val="28"/>
          <w:rtl/>
        </w:rPr>
        <w:t>منها؛</w:t>
      </w:r>
      <w:r w:rsidRPr="00D23ADC">
        <w:rPr>
          <w:rFonts w:cs="Arial"/>
          <w:sz w:val="28"/>
          <w:szCs w:val="28"/>
          <w:rtl/>
        </w:rPr>
        <w:t xml:space="preserve"> </w:t>
      </w:r>
      <w:r w:rsidRPr="00D23ADC">
        <w:rPr>
          <w:rFonts w:cs="Arial" w:hint="cs"/>
          <w:sz w:val="28"/>
          <w:szCs w:val="28"/>
          <w:rtl/>
        </w:rPr>
        <w:t>كما</w:t>
      </w:r>
      <w:r w:rsidRPr="00D23ADC">
        <w:rPr>
          <w:rFonts w:cs="Arial"/>
          <w:sz w:val="28"/>
          <w:szCs w:val="28"/>
          <w:rtl/>
        </w:rPr>
        <w:t xml:space="preserve"> </w:t>
      </w:r>
      <w:r w:rsidRPr="00D23ADC">
        <w:rPr>
          <w:rFonts w:cs="Arial" w:hint="cs"/>
          <w:sz w:val="28"/>
          <w:szCs w:val="28"/>
          <w:rtl/>
        </w:rPr>
        <w:t>قال</w:t>
      </w:r>
      <w:r w:rsidRPr="00D23ADC">
        <w:rPr>
          <w:rFonts w:cs="Arial"/>
          <w:sz w:val="28"/>
          <w:szCs w:val="28"/>
          <w:rtl/>
        </w:rPr>
        <w:t xml:space="preserve"> </w:t>
      </w:r>
      <w:r w:rsidRPr="00D23ADC">
        <w:rPr>
          <w:rFonts w:cs="Arial" w:hint="cs"/>
          <w:sz w:val="28"/>
          <w:szCs w:val="28"/>
          <w:rtl/>
        </w:rPr>
        <w:t>تعالى</w:t>
      </w:r>
      <w:r w:rsidRPr="00D23ADC">
        <w:rPr>
          <w:rFonts w:cs="Arial"/>
          <w:sz w:val="28"/>
          <w:szCs w:val="28"/>
          <w:rtl/>
        </w:rPr>
        <w:t>: {</w:t>
      </w:r>
      <w:r w:rsidRPr="00D23ADC">
        <w:rPr>
          <w:rFonts w:cs="Arial" w:hint="cs"/>
          <w:sz w:val="28"/>
          <w:szCs w:val="28"/>
          <w:rtl/>
        </w:rPr>
        <w:t>قُلْ</w:t>
      </w:r>
      <w:r w:rsidRPr="00D23ADC">
        <w:rPr>
          <w:rFonts w:cs="Arial"/>
          <w:sz w:val="28"/>
          <w:szCs w:val="28"/>
          <w:rtl/>
        </w:rPr>
        <w:t xml:space="preserve"> </w:t>
      </w:r>
      <w:r w:rsidRPr="00D23ADC">
        <w:rPr>
          <w:rFonts w:cs="Arial" w:hint="cs"/>
          <w:sz w:val="28"/>
          <w:szCs w:val="28"/>
          <w:rtl/>
        </w:rPr>
        <w:t>مَنْ</w:t>
      </w:r>
      <w:r w:rsidRPr="00D23ADC">
        <w:rPr>
          <w:rFonts w:cs="Arial"/>
          <w:sz w:val="28"/>
          <w:szCs w:val="28"/>
          <w:rtl/>
        </w:rPr>
        <w:t xml:space="preserve"> </w:t>
      </w:r>
      <w:r w:rsidRPr="00D23ADC">
        <w:rPr>
          <w:rFonts w:cs="Arial" w:hint="cs"/>
          <w:sz w:val="28"/>
          <w:szCs w:val="28"/>
          <w:rtl/>
        </w:rPr>
        <w:t>يُنَجِّيكُمْ</w:t>
      </w:r>
      <w:r w:rsidRPr="00D23ADC">
        <w:rPr>
          <w:rFonts w:cs="Arial"/>
          <w:sz w:val="28"/>
          <w:szCs w:val="28"/>
          <w:rtl/>
        </w:rPr>
        <w:t xml:space="preserve"> </w:t>
      </w:r>
      <w:r w:rsidRPr="00D23ADC">
        <w:rPr>
          <w:rFonts w:cs="Arial" w:hint="cs"/>
          <w:sz w:val="28"/>
          <w:szCs w:val="28"/>
          <w:rtl/>
        </w:rPr>
        <w:t>مِنْ</w:t>
      </w:r>
      <w:r w:rsidRPr="00D23ADC">
        <w:rPr>
          <w:rFonts w:cs="Arial"/>
          <w:sz w:val="28"/>
          <w:szCs w:val="28"/>
          <w:rtl/>
        </w:rPr>
        <w:t xml:space="preserve"> </w:t>
      </w:r>
      <w:r w:rsidRPr="00D23ADC">
        <w:rPr>
          <w:rFonts w:cs="Arial" w:hint="cs"/>
          <w:sz w:val="28"/>
          <w:szCs w:val="28"/>
          <w:rtl/>
        </w:rPr>
        <w:t>ظُلُمَاتِ</w:t>
      </w:r>
      <w:r w:rsidRPr="00D23ADC">
        <w:rPr>
          <w:rFonts w:cs="Arial"/>
          <w:sz w:val="28"/>
          <w:szCs w:val="28"/>
          <w:rtl/>
        </w:rPr>
        <w:t xml:space="preserve"> </w:t>
      </w:r>
      <w:r w:rsidRPr="00D23ADC">
        <w:rPr>
          <w:rFonts w:cs="Arial" w:hint="cs"/>
          <w:sz w:val="28"/>
          <w:szCs w:val="28"/>
          <w:rtl/>
        </w:rPr>
        <w:t>الْبَرِّ</w:t>
      </w:r>
      <w:r w:rsidRPr="00D23ADC">
        <w:rPr>
          <w:rFonts w:cs="Arial"/>
          <w:sz w:val="28"/>
          <w:szCs w:val="28"/>
          <w:rtl/>
        </w:rPr>
        <w:t xml:space="preserve"> </w:t>
      </w:r>
      <w:r w:rsidRPr="00D23ADC">
        <w:rPr>
          <w:rFonts w:cs="Arial" w:hint="cs"/>
          <w:sz w:val="28"/>
          <w:szCs w:val="28"/>
          <w:rtl/>
        </w:rPr>
        <w:t>وَالْبَحْرِ</w:t>
      </w:r>
      <w:r w:rsidRPr="00D23ADC">
        <w:rPr>
          <w:rFonts w:cs="Arial"/>
          <w:sz w:val="28"/>
          <w:szCs w:val="28"/>
          <w:rtl/>
        </w:rPr>
        <w:t xml:space="preserve"> </w:t>
      </w:r>
      <w:r w:rsidRPr="00D23ADC">
        <w:rPr>
          <w:rFonts w:cs="Arial" w:hint="cs"/>
          <w:sz w:val="28"/>
          <w:szCs w:val="28"/>
          <w:rtl/>
        </w:rPr>
        <w:t>تَدْعُونَهُ</w:t>
      </w:r>
      <w:r w:rsidRPr="00D23ADC">
        <w:rPr>
          <w:rFonts w:cs="Arial"/>
          <w:sz w:val="28"/>
          <w:szCs w:val="28"/>
          <w:rtl/>
        </w:rPr>
        <w:t xml:space="preserve"> </w:t>
      </w:r>
      <w:r w:rsidRPr="00D23ADC">
        <w:rPr>
          <w:rFonts w:cs="Arial" w:hint="cs"/>
          <w:sz w:val="28"/>
          <w:szCs w:val="28"/>
          <w:rtl/>
        </w:rPr>
        <w:t>تَضَرُّعًا</w:t>
      </w:r>
      <w:r w:rsidRPr="00D23ADC">
        <w:rPr>
          <w:rFonts w:cs="Arial"/>
          <w:sz w:val="28"/>
          <w:szCs w:val="28"/>
          <w:rtl/>
        </w:rPr>
        <w:t xml:space="preserve"> </w:t>
      </w:r>
      <w:r w:rsidRPr="00D23ADC">
        <w:rPr>
          <w:rFonts w:cs="Arial" w:hint="cs"/>
          <w:sz w:val="28"/>
          <w:szCs w:val="28"/>
          <w:rtl/>
        </w:rPr>
        <w:t>وَخُفْيَةً</w:t>
      </w:r>
      <w:r w:rsidRPr="00D23ADC">
        <w:rPr>
          <w:rFonts w:cs="Arial"/>
          <w:sz w:val="28"/>
          <w:szCs w:val="28"/>
          <w:rtl/>
        </w:rPr>
        <w:t>} [</w:t>
      </w:r>
      <w:r w:rsidRPr="00D23ADC">
        <w:rPr>
          <w:rFonts w:cs="Arial" w:hint="cs"/>
          <w:sz w:val="28"/>
          <w:szCs w:val="28"/>
          <w:rtl/>
        </w:rPr>
        <w:t>الأنعام</w:t>
      </w:r>
      <w:r w:rsidRPr="00D23ADC">
        <w:rPr>
          <w:rFonts w:cs="Arial"/>
          <w:sz w:val="28"/>
          <w:szCs w:val="28"/>
          <w:rtl/>
        </w:rPr>
        <w:t xml:space="preserve">: 63 ] </w:t>
      </w:r>
      <w:r w:rsidRPr="00D23ADC">
        <w:rPr>
          <w:rFonts w:cs="Arial" w:hint="cs"/>
          <w:sz w:val="28"/>
          <w:szCs w:val="28"/>
          <w:rtl/>
        </w:rPr>
        <w:t>،</w:t>
      </w:r>
      <w:r w:rsidRPr="00D23ADC">
        <w:rPr>
          <w:rFonts w:cs="Arial"/>
          <w:sz w:val="28"/>
          <w:szCs w:val="28"/>
          <w:rtl/>
        </w:rPr>
        <w:t xml:space="preserve"> </w:t>
      </w:r>
      <w:r w:rsidRPr="00D23ADC">
        <w:rPr>
          <w:rFonts w:cs="Arial" w:hint="cs"/>
          <w:sz w:val="28"/>
          <w:szCs w:val="28"/>
          <w:rtl/>
        </w:rPr>
        <w:t>وقال</w:t>
      </w:r>
      <w:r w:rsidRPr="00D23ADC">
        <w:rPr>
          <w:rFonts w:cs="Arial"/>
          <w:sz w:val="28"/>
          <w:szCs w:val="28"/>
          <w:rtl/>
        </w:rPr>
        <w:t>: {</w:t>
      </w:r>
      <w:r w:rsidRPr="00D23ADC">
        <w:rPr>
          <w:rFonts w:cs="Arial" w:hint="cs"/>
          <w:sz w:val="28"/>
          <w:szCs w:val="28"/>
          <w:rtl/>
        </w:rPr>
        <w:t>وَإِذَا</w:t>
      </w:r>
      <w:r w:rsidRPr="00D23ADC">
        <w:rPr>
          <w:rFonts w:cs="Arial"/>
          <w:sz w:val="28"/>
          <w:szCs w:val="28"/>
          <w:rtl/>
        </w:rPr>
        <w:t xml:space="preserve"> </w:t>
      </w:r>
      <w:r w:rsidRPr="00D23ADC">
        <w:rPr>
          <w:rFonts w:cs="Arial" w:hint="cs"/>
          <w:sz w:val="28"/>
          <w:szCs w:val="28"/>
          <w:rtl/>
        </w:rPr>
        <w:t>مَسَّكُمُ</w:t>
      </w:r>
      <w:r w:rsidRPr="00D23ADC">
        <w:rPr>
          <w:rFonts w:cs="Arial"/>
          <w:sz w:val="28"/>
          <w:szCs w:val="28"/>
          <w:rtl/>
        </w:rPr>
        <w:t xml:space="preserve"> </w:t>
      </w:r>
      <w:r w:rsidRPr="00D23ADC">
        <w:rPr>
          <w:rFonts w:cs="Arial" w:hint="cs"/>
          <w:sz w:val="28"/>
          <w:szCs w:val="28"/>
          <w:rtl/>
        </w:rPr>
        <w:t>الضُّرُّ</w:t>
      </w:r>
      <w:r w:rsidRPr="00D23ADC">
        <w:rPr>
          <w:rFonts w:cs="Arial"/>
          <w:sz w:val="28"/>
          <w:szCs w:val="28"/>
          <w:rtl/>
        </w:rPr>
        <w:t xml:space="preserve"> </w:t>
      </w:r>
      <w:r w:rsidRPr="00D23ADC">
        <w:rPr>
          <w:rFonts w:cs="Arial" w:hint="cs"/>
          <w:sz w:val="28"/>
          <w:szCs w:val="28"/>
          <w:rtl/>
        </w:rPr>
        <w:t>فِي</w:t>
      </w:r>
      <w:r w:rsidRPr="00D23ADC">
        <w:rPr>
          <w:rFonts w:cs="Arial"/>
          <w:sz w:val="28"/>
          <w:szCs w:val="28"/>
          <w:rtl/>
        </w:rPr>
        <w:t xml:space="preserve"> </w:t>
      </w:r>
      <w:r w:rsidRPr="00D23ADC">
        <w:rPr>
          <w:rFonts w:cs="Arial" w:hint="cs"/>
          <w:sz w:val="28"/>
          <w:szCs w:val="28"/>
          <w:rtl/>
        </w:rPr>
        <w:t>الْبَحْرِ</w:t>
      </w:r>
      <w:r w:rsidRPr="00D23ADC">
        <w:rPr>
          <w:rFonts w:cs="Arial"/>
          <w:sz w:val="28"/>
          <w:szCs w:val="28"/>
          <w:rtl/>
        </w:rPr>
        <w:t xml:space="preserve"> </w:t>
      </w:r>
      <w:r w:rsidRPr="00D23ADC">
        <w:rPr>
          <w:rFonts w:cs="Arial" w:hint="cs"/>
          <w:sz w:val="28"/>
          <w:szCs w:val="28"/>
          <w:rtl/>
        </w:rPr>
        <w:t>ضَلَّ</w:t>
      </w:r>
      <w:r w:rsidRPr="00D23ADC">
        <w:rPr>
          <w:rFonts w:cs="Arial"/>
          <w:sz w:val="28"/>
          <w:szCs w:val="28"/>
          <w:rtl/>
        </w:rPr>
        <w:t xml:space="preserve"> </w:t>
      </w:r>
      <w:r w:rsidRPr="00D23ADC">
        <w:rPr>
          <w:rFonts w:cs="Arial" w:hint="cs"/>
          <w:sz w:val="28"/>
          <w:szCs w:val="28"/>
          <w:rtl/>
        </w:rPr>
        <w:t>مَنْ</w:t>
      </w:r>
      <w:r w:rsidRPr="00D23ADC">
        <w:rPr>
          <w:rFonts w:cs="Arial"/>
          <w:sz w:val="28"/>
          <w:szCs w:val="28"/>
          <w:rtl/>
        </w:rPr>
        <w:t xml:space="preserve"> </w:t>
      </w:r>
      <w:r w:rsidRPr="00D23ADC">
        <w:rPr>
          <w:rFonts w:cs="Arial" w:hint="cs"/>
          <w:sz w:val="28"/>
          <w:szCs w:val="28"/>
          <w:rtl/>
        </w:rPr>
        <w:t>تَدْعُونَ</w:t>
      </w:r>
      <w:r w:rsidRPr="00D23ADC">
        <w:rPr>
          <w:rFonts w:cs="Arial"/>
          <w:sz w:val="28"/>
          <w:szCs w:val="28"/>
          <w:rtl/>
        </w:rPr>
        <w:t xml:space="preserve"> </w:t>
      </w:r>
      <w:r w:rsidRPr="00D23ADC">
        <w:rPr>
          <w:rFonts w:cs="Arial" w:hint="cs"/>
          <w:sz w:val="28"/>
          <w:szCs w:val="28"/>
          <w:rtl/>
        </w:rPr>
        <w:t>إِلاَّ</w:t>
      </w:r>
      <w:r w:rsidRPr="00D23ADC">
        <w:rPr>
          <w:rFonts w:cs="Arial"/>
          <w:sz w:val="28"/>
          <w:szCs w:val="28"/>
          <w:rtl/>
        </w:rPr>
        <w:t xml:space="preserve"> </w:t>
      </w:r>
      <w:r w:rsidRPr="00D23ADC">
        <w:rPr>
          <w:rFonts w:cs="Arial" w:hint="cs"/>
          <w:sz w:val="28"/>
          <w:szCs w:val="28"/>
          <w:rtl/>
        </w:rPr>
        <w:t>إِيَّاهُ</w:t>
      </w:r>
      <w:r w:rsidRPr="00D23ADC">
        <w:rPr>
          <w:rFonts w:cs="Arial"/>
          <w:sz w:val="28"/>
          <w:szCs w:val="28"/>
          <w:rtl/>
        </w:rPr>
        <w:t>} [</w:t>
      </w:r>
      <w:r w:rsidRPr="00D23ADC">
        <w:rPr>
          <w:rFonts w:cs="Arial" w:hint="cs"/>
          <w:sz w:val="28"/>
          <w:szCs w:val="28"/>
          <w:rtl/>
        </w:rPr>
        <w:t>الإسراء</w:t>
      </w:r>
      <w:r w:rsidRPr="00D23ADC">
        <w:rPr>
          <w:rFonts w:cs="Arial"/>
          <w:sz w:val="28"/>
          <w:szCs w:val="28"/>
          <w:rtl/>
        </w:rPr>
        <w:t>: 67 ] .</w:t>
      </w:r>
    </w:p>
    <w:p w:rsidR="0037592F" w:rsidRDefault="0037592F" w:rsidP="0037592F">
      <w:pPr>
        <w:bidi/>
        <w:jc w:val="both"/>
        <w:rPr>
          <w:rFonts w:cs="Arial"/>
          <w:sz w:val="28"/>
          <w:szCs w:val="28"/>
          <w:rtl/>
        </w:rPr>
      </w:pPr>
      <w:r w:rsidRPr="00D23ADC">
        <w:rPr>
          <w:rFonts w:cs="Arial" w:hint="cs"/>
          <w:sz w:val="28"/>
          <w:szCs w:val="28"/>
          <w:rtl/>
        </w:rPr>
        <w:t>والنهيُ</w:t>
      </w:r>
      <w:r w:rsidRPr="00D23ADC">
        <w:rPr>
          <w:rFonts w:cs="Arial"/>
          <w:sz w:val="28"/>
          <w:szCs w:val="28"/>
          <w:rtl/>
        </w:rPr>
        <w:t xml:space="preserve"> </w:t>
      </w:r>
      <w:r w:rsidRPr="00D23ADC">
        <w:rPr>
          <w:rFonts w:cs="Arial" w:hint="cs"/>
          <w:sz w:val="28"/>
          <w:szCs w:val="28"/>
          <w:rtl/>
        </w:rPr>
        <w:t>الواردُ</w:t>
      </w:r>
      <w:r w:rsidRPr="00D23ADC">
        <w:rPr>
          <w:rFonts w:cs="Arial"/>
          <w:sz w:val="28"/>
          <w:szCs w:val="28"/>
          <w:rtl/>
        </w:rPr>
        <w:t xml:space="preserve"> </w:t>
      </w:r>
      <w:r w:rsidRPr="00D23ADC">
        <w:rPr>
          <w:rFonts w:cs="Arial" w:hint="cs"/>
          <w:sz w:val="28"/>
          <w:szCs w:val="28"/>
          <w:rtl/>
        </w:rPr>
        <w:t>عن</w:t>
      </w:r>
      <w:r w:rsidRPr="00D23ADC">
        <w:rPr>
          <w:rFonts w:cs="Arial"/>
          <w:sz w:val="28"/>
          <w:szCs w:val="28"/>
          <w:rtl/>
        </w:rPr>
        <w:t xml:space="preserve"> </w:t>
      </w:r>
      <w:r w:rsidRPr="00D23ADC">
        <w:rPr>
          <w:rFonts w:cs="Arial" w:hint="cs"/>
          <w:sz w:val="28"/>
          <w:szCs w:val="28"/>
          <w:rtl/>
        </w:rPr>
        <w:t>ركوبِ</w:t>
      </w:r>
      <w:r w:rsidRPr="00D23ADC">
        <w:rPr>
          <w:rFonts w:cs="Arial"/>
          <w:sz w:val="28"/>
          <w:szCs w:val="28"/>
          <w:rtl/>
        </w:rPr>
        <w:t xml:space="preserve"> </w:t>
      </w:r>
      <w:r w:rsidRPr="00D23ADC">
        <w:rPr>
          <w:rFonts w:cs="Arial" w:hint="cs"/>
          <w:sz w:val="28"/>
          <w:szCs w:val="28"/>
          <w:rtl/>
        </w:rPr>
        <w:t>البحرِ</w:t>
      </w:r>
      <w:r w:rsidRPr="00D23ADC">
        <w:rPr>
          <w:rFonts w:cs="Arial"/>
          <w:sz w:val="28"/>
          <w:szCs w:val="28"/>
          <w:rtl/>
        </w:rPr>
        <w:t xml:space="preserve"> </w:t>
      </w:r>
      <w:r w:rsidRPr="00D23ADC">
        <w:rPr>
          <w:rFonts w:cs="Arial" w:hint="cs"/>
          <w:sz w:val="28"/>
          <w:szCs w:val="28"/>
          <w:rtl/>
        </w:rPr>
        <w:t>لا</w:t>
      </w:r>
      <w:r w:rsidRPr="00D23ADC">
        <w:rPr>
          <w:rFonts w:cs="Arial"/>
          <w:sz w:val="28"/>
          <w:szCs w:val="28"/>
          <w:rtl/>
        </w:rPr>
        <w:t xml:space="preserve"> </w:t>
      </w:r>
      <w:r w:rsidRPr="00D23ADC">
        <w:rPr>
          <w:rFonts w:cs="Arial" w:hint="cs"/>
          <w:sz w:val="28"/>
          <w:szCs w:val="28"/>
          <w:rtl/>
        </w:rPr>
        <w:t>يَثبُتُ</w:t>
      </w:r>
      <w:r w:rsidRPr="00D23ADC">
        <w:rPr>
          <w:rFonts w:cs="Arial"/>
          <w:sz w:val="28"/>
          <w:szCs w:val="28"/>
          <w:rtl/>
        </w:rPr>
        <w:t xml:space="preserve"> </w:t>
      </w:r>
      <w:r w:rsidRPr="00D23ADC">
        <w:rPr>
          <w:rFonts w:cs="Arial" w:hint="cs"/>
          <w:sz w:val="28"/>
          <w:szCs w:val="28"/>
          <w:rtl/>
        </w:rPr>
        <w:t>عن</w:t>
      </w:r>
      <w:r w:rsidRPr="00D23ADC">
        <w:rPr>
          <w:rFonts w:cs="Arial"/>
          <w:sz w:val="28"/>
          <w:szCs w:val="28"/>
          <w:rtl/>
        </w:rPr>
        <w:t xml:space="preserve"> </w:t>
      </w:r>
      <w:r w:rsidRPr="00D23ADC">
        <w:rPr>
          <w:rFonts w:cs="Arial" w:hint="cs"/>
          <w:sz w:val="28"/>
          <w:szCs w:val="28"/>
          <w:rtl/>
        </w:rPr>
        <w:t>النبيِّ</w:t>
      </w:r>
      <w:r w:rsidRPr="00D23ADC">
        <w:rPr>
          <w:rFonts w:cs="Arial"/>
          <w:sz w:val="28"/>
          <w:szCs w:val="28"/>
          <w:rtl/>
        </w:rPr>
        <w:t xml:space="preserve"> </w:t>
      </w:r>
      <w:r w:rsidRPr="00D23ADC">
        <w:rPr>
          <w:rFonts w:cs="Arial" w:hint="cs"/>
          <w:sz w:val="28"/>
          <w:szCs w:val="28"/>
          <w:rtl/>
        </w:rPr>
        <w:t>صلّى</w:t>
      </w:r>
      <w:r w:rsidRPr="00D23ADC">
        <w:rPr>
          <w:rFonts w:cs="Arial"/>
          <w:sz w:val="28"/>
          <w:szCs w:val="28"/>
          <w:rtl/>
        </w:rPr>
        <w:t xml:space="preserve"> </w:t>
      </w:r>
      <w:r w:rsidRPr="00D23ADC">
        <w:rPr>
          <w:rFonts w:cs="Arial" w:hint="cs"/>
          <w:sz w:val="28"/>
          <w:szCs w:val="28"/>
          <w:rtl/>
        </w:rPr>
        <w:t>الله</w:t>
      </w:r>
      <w:r w:rsidRPr="00D23ADC">
        <w:rPr>
          <w:rFonts w:cs="Arial"/>
          <w:sz w:val="28"/>
          <w:szCs w:val="28"/>
          <w:rtl/>
        </w:rPr>
        <w:t xml:space="preserve"> </w:t>
      </w:r>
      <w:r w:rsidRPr="00D23ADC">
        <w:rPr>
          <w:rFonts w:cs="Arial" w:hint="cs"/>
          <w:sz w:val="28"/>
          <w:szCs w:val="28"/>
          <w:rtl/>
        </w:rPr>
        <w:t>عليه</w:t>
      </w:r>
      <w:r w:rsidRPr="00D23ADC">
        <w:rPr>
          <w:rFonts w:cs="Arial"/>
          <w:sz w:val="28"/>
          <w:szCs w:val="28"/>
          <w:rtl/>
        </w:rPr>
        <w:t xml:space="preserve"> </w:t>
      </w:r>
      <w:r w:rsidRPr="00D23ADC">
        <w:rPr>
          <w:rFonts w:cs="Arial" w:hint="cs"/>
          <w:sz w:val="28"/>
          <w:szCs w:val="28"/>
          <w:rtl/>
        </w:rPr>
        <w:t>وسلّم</w:t>
      </w:r>
      <w:r w:rsidRPr="00D23ADC">
        <w:rPr>
          <w:rFonts w:cs="Arial"/>
          <w:sz w:val="28"/>
          <w:szCs w:val="28"/>
          <w:rtl/>
        </w:rPr>
        <w:t xml:space="preserve"> </w:t>
      </w:r>
      <w:r w:rsidRPr="00D23ADC">
        <w:rPr>
          <w:rFonts w:cs="Arial" w:hint="cs"/>
          <w:sz w:val="28"/>
          <w:szCs w:val="28"/>
          <w:rtl/>
        </w:rPr>
        <w:t>منه</w:t>
      </w:r>
      <w:r w:rsidRPr="00D23ADC">
        <w:rPr>
          <w:rFonts w:cs="Arial"/>
          <w:sz w:val="28"/>
          <w:szCs w:val="28"/>
          <w:rtl/>
        </w:rPr>
        <w:t xml:space="preserve"> </w:t>
      </w:r>
      <w:r w:rsidRPr="00D23ADC">
        <w:rPr>
          <w:rFonts w:cs="Arial" w:hint="cs"/>
          <w:sz w:val="28"/>
          <w:szCs w:val="28"/>
          <w:rtl/>
        </w:rPr>
        <w:t>شيءٌ،</w:t>
      </w:r>
      <w:r w:rsidRPr="00D23ADC">
        <w:rPr>
          <w:rFonts w:cs="Arial"/>
          <w:sz w:val="28"/>
          <w:szCs w:val="28"/>
          <w:rtl/>
        </w:rPr>
        <w:t xml:space="preserve"> </w:t>
      </w:r>
      <w:r w:rsidRPr="00D23ADC">
        <w:rPr>
          <w:rFonts w:cs="Arial" w:hint="cs"/>
          <w:sz w:val="28"/>
          <w:szCs w:val="28"/>
          <w:rtl/>
        </w:rPr>
        <w:t>فمِن</w:t>
      </w:r>
      <w:r w:rsidRPr="00D23ADC">
        <w:rPr>
          <w:rFonts w:cs="Arial"/>
          <w:sz w:val="28"/>
          <w:szCs w:val="28"/>
          <w:rtl/>
        </w:rPr>
        <w:t xml:space="preserve"> </w:t>
      </w:r>
      <w:r w:rsidRPr="00D23ADC">
        <w:rPr>
          <w:rFonts w:cs="Arial" w:hint="cs"/>
          <w:sz w:val="28"/>
          <w:szCs w:val="28"/>
          <w:rtl/>
        </w:rPr>
        <w:t>ذلك</w:t>
      </w:r>
      <w:r w:rsidRPr="00D23ADC">
        <w:rPr>
          <w:rFonts w:cs="Arial"/>
          <w:sz w:val="28"/>
          <w:szCs w:val="28"/>
          <w:rtl/>
        </w:rPr>
        <w:t xml:space="preserve"> </w:t>
      </w:r>
      <w:r w:rsidRPr="00D23ADC">
        <w:rPr>
          <w:rFonts w:cs="Arial" w:hint="cs"/>
          <w:sz w:val="28"/>
          <w:szCs w:val="28"/>
          <w:rtl/>
        </w:rPr>
        <w:t>ما</w:t>
      </w:r>
      <w:r w:rsidRPr="00D23ADC">
        <w:rPr>
          <w:rFonts w:cs="Arial"/>
          <w:sz w:val="28"/>
          <w:szCs w:val="28"/>
          <w:rtl/>
        </w:rPr>
        <w:t xml:space="preserve"> </w:t>
      </w:r>
      <w:r w:rsidRPr="00D23ADC">
        <w:rPr>
          <w:rFonts w:cs="Arial" w:hint="cs"/>
          <w:sz w:val="28"/>
          <w:szCs w:val="28"/>
          <w:rtl/>
        </w:rPr>
        <w:t>رواهُ</w:t>
      </w:r>
      <w:r w:rsidRPr="00D23ADC">
        <w:rPr>
          <w:rFonts w:cs="Arial"/>
          <w:sz w:val="28"/>
          <w:szCs w:val="28"/>
          <w:rtl/>
        </w:rPr>
        <w:t xml:space="preserve"> </w:t>
      </w:r>
      <w:r w:rsidRPr="00D23ADC">
        <w:rPr>
          <w:rFonts w:cs="Arial" w:hint="cs"/>
          <w:sz w:val="28"/>
          <w:szCs w:val="28"/>
          <w:rtl/>
        </w:rPr>
        <w:t>أبو</w:t>
      </w:r>
      <w:r w:rsidRPr="00D23ADC">
        <w:rPr>
          <w:rFonts w:cs="Arial"/>
          <w:sz w:val="28"/>
          <w:szCs w:val="28"/>
          <w:rtl/>
        </w:rPr>
        <w:t xml:space="preserve"> </w:t>
      </w:r>
      <w:r w:rsidRPr="00D23ADC">
        <w:rPr>
          <w:rFonts w:cs="Arial" w:hint="cs"/>
          <w:sz w:val="28"/>
          <w:szCs w:val="28"/>
          <w:rtl/>
        </w:rPr>
        <w:t>داودَ؛</w:t>
      </w:r>
      <w:r w:rsidRPr="00D23ADC">
        <w:rPr>
          <w:rFonts w:cs="Arial"/>
          <w:sz w:val="28"/>
          <w:szCs w:val="28"/>
          <w:rtl/>
        </w:rPr>
        <w:t xml:space="preserve"> </w:t>
      </w:r>
      <w:r w:rsidRPr="00D23ADC">
        <w:rPr>
          <w:rFonts w:cs="Arial" w:hint="cs"/>
          <w:sz w:val="28"/>
          <w:szCs w:val="28"/>
          <w:rtl/>
        </w:rPr>
        <w:t>مِن</w:t>
      </w:r>
      <w:r w:rsidRPr="00D23ADC">
        <w:rPr>
          <w:rFonts w:cs="Arial"/>
          <w:sz w:val="28"/>
          <w:szCs w:val="28"/>
          <w:rtl/>
        </w:rPr>
        <w:t xml:space="preserve"> </w:t>
      </w:r>
      <w:r w:rsidRPr="00D23ADC">
        <w:rPr>
          <w:rFonts w:cs="Arial" w:hint="cs"/>
          <w:sz w:val="28"/>
          <w:szCs w:val="28"/>
          <w:rtl/>
        </w:rPr>
        <w:t>حديثِ</w:t>
      </w:r>
      <w:r w:rsidRPr="00D23ADC">
        <w:rPr>
          <w:rFonts w:cs="Arial"/>
          <w:sz w:val="28"/>
          <w:szCs w:val="28"/>
          <w:rtl/>
        </w:rPr>
        <w:t xml:space="preserve"> </w:t>
      </w:r>
      <w:r w:rsidRPr="00D23ADC">
        <w:rPr>
          <w:rFonts w:cs="Arial" w:hint="cs"/>
          <w:sz w:val="28"/>
          <w:szCs w:val="28"/>
          <w:rtl/>
        </w:rPr>
        <w:t>عبدِ</w:t>
      </w:r>
      <w:r w:rsidRPr="00D23ADC">
        <w:rPr>
          <w:rFonts w:cs="Arial"/>
          <w:sz w:val="28"/>
          <w:szCs w:val="28"/>
          <w:rtl/>
        </w:rPr>
        <w:t xml:space="preserve"> </w:t>
      </w:r>
      <w:r w:rsidRPr="00D23ADC">
        <w:rPr>
          <w:rFonts w:cs="Arial" w:hint="cs"/>
          <w:sz w:val="28"/>
          <w:szCs w:val="28"/>
          <w:rtl/>
        </w:rPr>
        <w:t>اللهِ</w:t>
      </w:r>
      <w:r w:rsidRPr="00D23ADC">
        <w:rPr>
          <w:rFonts w:cs="Arial"/>
          <w:sz w:val="28"/>
          <w:szCs w:val="28"/>
          <w:rtl/>
        </w:rPr>
        <w:t xml:space="preserve"> </w:t>
      </w:r>
      <w:r w:rsidRPr="00D23ADC">
        <w:rPr>
          <w:rFonts w:cs="Arial" w:hint="cs"/>
          <w:sz w:val="28"/>
          <w:szCs w:val="28"/>
          <w:rtl/>
        </w:rPr>
        <w:t>بنِ</w:t>
      </w:r>
      <w:r w:rsidRPr="00D23ADC">
        <w:rPr>
          <w:rFonts w:cs="Arial"/>
          <w:sz w:val="28"/>
          <w:szCs w:val="28"/>
          <w:rtl/>
        </w:rPr>
        <w:t xml:space="preserve"> </w:t>
      </w:r>
      <w:r w:rsidRPr="00D23ADC">
        <w:rPr>
          <w:rFonts w:cs="Arial" w:hint="cs"/>
          <w:sz w:val="28"/>
          <w:szCs w:val="28"/>
          <w:rtl/>
        </w:rPr>
        <w:t>عمرٍو،</w:t>
      </w:r>
      <w:r w:rsidRPr="00D23ADC">
        <w:rPr>
          <w:rFonts w:cs="Arial"/>
          <w:sz w:val="28"/>
          <w:szCs w:val="28"/>
          <w:rtl/>
        </w:rPr>
        <w:t xml:space="preserve"> </w:t>
      </w:r>
      <w:r w:rsidRPr="00D23ADC">
        <w:rPr>
          <w:rFonts w:cs="Arial" w:hint="cs"/>
          <w:sz w:val="28"/>
          <w:szCs w:val="28"/>
          <w:rtl/>
        </w:rPr>
        <w:t>مرفوعًا</w:t>
      </w:r>
      <w:r w:rsidRPr="00D23ADC">
        <w:rPr>
          <w:rFonts w:cs="Arial"/>
          <w:sz w:val="28"/>
          <w:szCs w:val="28"/>
          <w:rtl/>
        </w:rPr>
        <w:t>: (</w:t>
      </w:r>
      <w:r w:rsidRPr="00D23ADC">
        <w:rPr>
          <w:rFonts w:cs="Arial" w:hint="cs"/>
          <w:sz w:val="28"/>
          <w:szCs w:val="28"/>
          <w:rtl/>
        </w:rPr>
        <w:t>لاَ</w:t>
      </w:r>
      <w:r w:rsidRPr="00D23ADC">
        <w:rPr>
          <w:rFonts w:cs="Arial"/>
          <w:sz w:val="28"/>
          <w:szCs w:val="28"/>
          <w:rtl/>
        </w:rPr>
        <w:t xml:space="preserve"> </w:t>
      </w:r>
      <w:r w:rsidRPr="00D23ADC">
        <w:rPr>
          <w:rFonts w:cs="Arial" w:hint="cs"/>
          <w:sz w:val="28"/>
          <w:szCs w:val="28"/>
          <w:rtl/>
        </w:rPr>
        <w:t>يَرْكَبُ</w:t>
      </w:r>
      <w:r w:rsidRPr="00D23ADC">
        <w:rPr>
          <w:rFonts w:cs="Arial"/>
          <w:sz w:val="28"/>
          <w:szCs w:val="28"/>
          <w:rtl/>
        </w:rPr>
        <w:t xml:space="preserve"> </w:t>
      </w:r>
      <w:r w:rsidRPr="00D23ADC">
        <w:rPr>
          <w:rFonts w:cs="Arial" w:hint="cs"/>
          <w:sz w:val="28"/>
          <w:szCs w:val="28"/>
          <w:rtl/>
        </w:rPr>
        <w:t>الْبَحْرَ</w:t>
      </w:r>
      <w:r w:rsidRPr="00D23ADC">
        <w:rPr>
          <w:rFonts w:cs="Arial"/>
          <w:sz w:val="28"/>
          <w:szCs w:val="28"/>
          <w:rtl/>
        </w:rPr>
        <w:t xml:space="preserve"> </w:t>
      </w:r>
      <w:r w:rsidRPr="00D23ADC">
        <w:rPr>
          <w:rFonts w:cs="Arial" w:hint="cs"/>
          <w:sz w:val="28"/>
          <w:szCs w:val="28"/>
          <w:rtl/>
        </w:rPr>
        <w:t>إِلاَّ</w:t>
      </w:r>
      <w:r w:rsidRPr="00D23ADC">
        <w:rPr>
          <w:rFonts w:cs="Arial"/>
          <w:sz w:val="28"/>
          <w:szCs w:val="28"/>
          <w:rtl/>
        </w:rPr>
        <w:t xml:space="preserve"> </w:t>
      </w:r>
      <w:r w:rsidRPr="00D23ADC">
        <w:rPr>
          <w:rFonts w:cs="Arial" w:hint="cs"/>
          <w:sz w:val="28"/>
          <w:szCs w:val="28"/>
          <w:rtl/>
        </w:rPr>
        <w:t>حَاجٌّ،</w:t>
      </w:r>
      <w:r w:rsidRPr="00D23ADC">
        <w:rPr>
          <w:rFonts w:cs="Arial"/>
          <w:sz w:val="28"/>
          <w:szCs w:val="28"/>
          <w:rtl/>
        </w:rPr>
        <w:t xml:space="preserve"> </w:t>
      </w:r>
      <w:r w:rsidRPr="00D23ADC">
        <w:rPr>
          <w:rFonts w:cs="Arial" w:hint="cs"/>
          <w:sz w:val="28"/>
          <w:szCs w:val="28"/>
          <w:rtl/>
        </w:rPr>
        <w:t>أَوْ</w:t>
      </w:r>
      <w:r w:rsidRPr="00D23ADC">
        <w:rPr>
          <w:rFonts w:cs="Arial"/>
          <w:sz w:val="28"/>
          <w:szCs w:val="28"/>
          <w:rtl/>
        </w:rPr>
        <w:t xml:space="preserve"> </w:t>
      </w:r>
      <w:r w:rsidRPr="00D23ADC">
        <w:rPr>
          <w:rFonts w:cs="Arial" w:hint="cs"/>
          <w:sz w:val="28"/>
          <w:szCs w:val="28"/>
          <w:rtl/>
        </w:rPr>
        <w:t>مُعْتَمِرٌ،</w:t>
      </w:r>
      <w:r w:rsidRPr="00D23ADC">
        <w:rPr>
          <w:rFonts w:cs="Arial"/>
          <w:sz w:val="28"/>
          <w:szCs w:val="28"/>
          <w:rtl/>
        </w:rPr>
        <w:t xml:space="preserve"> </w:t>
      </w:r>
      <w:r w:rsidRPr="00D23ADC">
        <w:rPr>
          <w:rFonts w:cs="Arial" w:hint="cs"/>
          <w:sz w:val="28"/>
          <w:szCs w:val="28"/>
          <w:rtl/>
        </w:rPr>
        <w:t>أَوْ</w:t>
      </w:r>
      <w:r w:rsidRPr="00D23ADC">
        <w:rPr>
          <w:rFonts w:cs="Arial"/>
          <w:sz w:val="28"/>
          <w:szCs w:val="28"/>
          <w:rtl/>
        </w:rPr>
        <w:t xml:space="preserve"> </w:t>
      </w:r>
      <w:r w:rsidRPr="00D23ADC">
        <w:rPr>
          <w:rFonts w:cs="Arial" w:hint="cs"/>
          <w:sz w:val="28"/>
          <w:szCs w:val="28"/>
          <w:rtl/>
        </w:rPr>
        <w:t>غَازٍ</w:t>
      </w:r>
      <w:r w:rsidRPr="00D23ADC">
        <w:rPr>
          <w:rFonts w:cs="Arial"/>
          <w:sz w:val="28"/>
          <w:szCs w:val="28"/>
          <w:rtl/>
        </w:rPr>
        <w:t xml:space="preserve"> </w:t>
      </w:r>
      <w:r w:rsidRPr="00D23ADC">
        <w:rPr>
          <w:rFonts w:cs="Arial" w:hint="cs"/>
          <w:sz w:val="28"/>
          <w:szCs w:val="28"/>
          <w:rtl/>
        </w:rPr>
        <w:t>فِي</w:t>
      </w:r>
      <w:r w:rsidRPr="00D23ADC">
        <w:rPr>
          <w:rFonts w:cs="Arial"/>
          <w:sz w:val="28"/>
          <w:szCs w:val="28"/>
          <w:rtl/>
        </w:rPr>
        <w:t xml:space="preserve"> </w:t>
      </w:r>
      <w:r w:rsidRPr="00D23ADC">
        <w:rPr>
          <w:rFonts w:cs="Arial" w:hint="cs"/>
          <w:sz w:val="28"/>
          <w:szCs w:val="28"/>
          <w:rtl/>
        </w:rPr>
        <w:t>سَبِيلِ</w:t>
      </w:r>
      <w:r w:rsidRPr="00D23ADC">
        <w:rPr>
          <w:rFonts w:cs="Arial"/>
          <w:sz w:val="28"/>
          <w:szCs w:val="28"/>
          <w:rtl/>
        </w:rPr>
        <w:t xml:space="preserve"> </w:t>
      </w:r>
      <w:r w:rsidRPr="00D23ADC">
        <w:rPr>
          <w:rFonts w:cs="Arial" w:hint="cs"/>
          <w:sz w:val="28"/>
          <w:szCs w:val="28"/>
          <w:rtl/>
        </w:rPr>
        <w:t>اللهِ؛</w:t>
      </w:r>
      <w:r w:rsidRPr="00D23ADC">
        <w:rPr>
          <w:rFonts w:cs="Arial"/>
          <w:sz w:val="28"/>
          <w:szCs w:val="28"/>
          <w:rtl/>
        </w:rPr>
        <w:t xml:space="preserve"> </w:t>
      </w:r>
      <w:r w:rsidRPr="00D23ADC">
        <w:rPr>
          <w:rFonts w:cs="Arial" w:hint="cs"/>
          <w:sz w:val="28"/>
          <w:szCs w:val="28"/>
          <w:rtl/>
        </w:rPr>
        <w:t>فَإِنَّ</w:t>
      </w:r>
      <w:r w:rsidRPr="00D23ADC">
        <w:rPr>
          <w:rFonts w:cs="Arial"/>
          <w:sz w:val="28"/>
          <w:szCs w:val="28"/>
          <w:rtl/>
        </w:rPr>
        <w:t xml:space="preserve"> </w:t>
      </w:r>
      <w:r w:rsidRPr="00D23ADC">
        <w:rPr>
          <w:rFonts w:cs="Arial" w:hint="cs"/>
          <w:sz w:val="28"/>
          <w:szCs w:val="28"/>
          <w:rtl/>
        </w:rPr>
        <w:t>تَحْتَ</w:t>
      </w:r>
      <w:r w:rsidRPr="00D23ADC">
        <w:rPr>
          <w:rFonts w:cs="Arial"/>
          <w:sz w:val="28"/>
          <w:szCs w:val="28"/>
          <w:rtl/>
        </w:rPr>
        <w:t xml:space="preserve"> </w:t>
      </w:r>
      <w:r w:rsidRPr="00D23ADC">
        <w:rPr>
          <w:rFonts w:cs="Arial" w:hint="cs"/>
          <w:sz w:val="28"/>
          <w:szCs w:val="28"/>
          <w:rtl/>
        </w:rPr>
        <w:t>الْبَحْرِ</w:t>
      </w:r>
      <w:r w:rsidRPr="00D23ADC">
        <w:rPr>
          <w:rFonts w:cs="Arial"/>
          <w:sz w:val="28"/>
          <w:szCs w:val="28"/>
          <w:rtl/>
        </w:rPr>
        <w:t xml:space="preserve"> </w:t>
      </w:r>
      <w:r w:rsidRPr="00D23ADC">
        <w:rPr>
          <w:rFonts w:cs="Arial" w:hint="cs"/>
          <w:sz w:val="28"/>
          <w:szCs w:val="28"/>
          <w:rtl/>
        </w:rPr>
        <w:t>نَارًا،</w:t>
      </w:r>
      <w:r w:rsidRPr="00D23ADC">
        <w:rPr>
          <w:rFonts w:cs="Arial"/>
          <w:sz w:val="28"/>
          <w:szCs w:val="28"/>
          <w:rtl/>
        </w:rPr>
        <w:t xml:space="preserve"> </w:t>
      </w:r>
      <w:r w:rsidRPr="00D23ADC">
        <w:rPr>
          <w:rFonts w:cs="Arial" w:hint="cs"/>
          <w:sz w:val="28"/>
          <w:szCs w:val="28"/>
          <w:rtl/>
        </w:rPr>
        <w:t>وَتَحْتَ</w:t>
      </w:r>
      <w:r w:rsidRPr="00D23ADC">
        <w:rPr>
          <w:rFonts w:cs="Arial"/>
          <w:sz w:val="28"/>
          <w:szCs w:val="28"/>
          <w:rtl/>
        </w:rPr>
        <w:t xml:space="preserve"> </w:t>
      </w:r>
      <w:r w:rsidRPr="00D23ADC">
        <w:rPr>
          <w:rFonts w:cs="Arial" w:hint="cs"/>
          <w:sz w:val="28"/>
          <w:szCs w:val="28"/>
          <w:rtl/>
        </w:rPr>
        <w:t>النَّارِ</w:t>
      </w:r>
      <w:r w:rsidRPr="00D23ADC">
        <w:rPr>
          <w:rFonts w:cs="Arial"/>
          <w:sz w:val="28"/>
          <w:szCs w:val="28"/>
          <w:rtl/>
        </w:rPr>
        <w:t xml:space="preserve"> </w:t>
      </w:r>
      <w:r w:rsidRPr="00D23ADC">
        <w:rPr>
          <w:rFonts w:cs="Arial" w:hint="cs"/>
          <w:sz w:val="28"/>
          <w:szCs w:val="28"/>
          <w:rtl/>
        </w:rPr>
        <w:t>بَحْرًا</w:t>
      </w:r>
      <w:r w:rsidRPr="00D23ADC">
        <w:rPr>
          <w:rFonts w:cs="Arial"/>
          <w:sz w:val="28"/>
          <w:szCs w:val="28"/>
          <w:rtl/>
        </w:rPr>
        <w:t xml:space="preserve">) </w:t>
      </w:r>
      <w:r>
        <w:rPr>
          <w:rFonts w:cs="Arial" w:hint="cs"/>
          <w:sz w:val="28"/>
          <w:szCs w:val="28"/>
          <w:rtl/>
        </w:rPr>
        <w:t>(1).</w:t>
      </w:r>
    </w:p>
    <w:p w:rsidR="0037592F" w:rsidRPr="00D23ADC" w:rsidRDefault="0037592F" w:rsidP="0037592F">
      <w:pPr>
        <w:bidi/>
        <w:jc w:val="both"/>
        <w:rPr>
          <w:sz w:val="28"/>
          <w:szCs w:val="28"/>
        </w:rPr>
      </w:pPr>
      <w:r w:rsidRPr="00D23ADC">
        <w:rPr>
          <w:rFonts w:cs="Arial" w:hint="cs"/>
          <w:sz w:val="28"/>
          <w:szCs w:val="28"/>
          <w:rtl/>
        </w:rPr>
        <w:t>وبنحوِه</w:t>
      </w:r>
      <w:r w:rsidRPr="00D23ADC">
        <w:rPr>
          <w:rFonts w:cs="Arial"/>
          <w:sz w:val="28"/>
          <w:szCs w:val="28"/>
          <w:rtl/>
        </w:rPr>
        <w:t xml:space="preserve"> </w:t>
      </w:r>
      <w:r w:rsidRPr="00D23ADC">
        <w:rPr>
          <w:rFonts w:cs="Arial" w:hint="cs"/>
          <w:sz w:val="28"/>
          <w:szCs w:val="28"/>
          <w:rtl/>
        </w:rPr>
        <w:t>أخرَجَهُ</w:t>
      </w:r>
      <w:r w:rsidRPr="00D23ADC">
        <w:rPr>
          <w:rFonts w:cs="Arial"/>
          <w:sz w:val="28"/>
          <w:szCs w:val="28"/>
          <w:rtl/>
        </w:rPr>
        <w:t xml:space="preserve"> </w:t>
      </w:r>
      <w:r w:rsidRPr="00D23ADC">
        <w:rPr>
          <w:rFonts w:cs="Arial" w:hint="cs"/>
          <w:sz w:val="28"/>
          <w:szCs w:val="28"/>
          <w:rtl/>
        </w:rPr>
        <w:t>الحارثُ</w:t>
      </w:r>
      <w:r w:rsidRPr="00D23ADC">
        <w:rPr>
          <w:rFonts w:cs="Arial"/>
          <w:sz w:val="28"/>
          <w:szCs w:val="28"/>
          <w:rtl/>
        </w:rPr>
        <w:t xml:space="preserve"> </w:t>
      </w:r>
      <w:r w:rsidRPr="00D23ADC">
        <w:rPr>
          <w:rFonts w:cs="Arial" w:hint="cs"/>
          <w:sz w:val="28"/>
          <w:szCs w:val="28"/>
          <w:rtl/>
        </w:rPr>
        <w:t>عن</w:t>
      </w:r>
      <w:r w:rsidRPr="00D23ADC">
        <w:rPr>
          <w:rFonts w:cs="Arial"/>
          <w:sz w:val="28"/>
          <w:szCs w:val="28"/>
          <w:rtl/>
        </w:rPr>
        <w:t xml:space="preserve"> </w:t>
      </w:r>
      <w:r w:rsidRPr="00D23ADC">
        <w:rPr>
          <w:rFonts w:cs="Arial" w:hint="cs"/>
          <w:sz w:val="28"/>
          <w:szCs w:val="28"/>
          <w:rtl/>
        </w:rPr>
        <w:t>أبي</w:t>
      </w:r>
      <w:r w:rsidRPr="00D23ADC">
        <w:rPr>
          <w:rFonts w:cs="Arial"/>
          <w:sz w:val="28"/>
          <w:szCs w:val="28"/>
          <w:rtl/>
        </w:rPr>
        <w:t xml:space="preserve"> </w:t>
      </w:r>
      <w:r w:rsidRPr="00D23ADC">
        <w:rPr>
          <w:rFonts w:cs="Arial" w:hint="cs"/>
          <w:sz w:val="28"/>
          <w:szCs w:val="28"/>
          <w:rtl/>
        </w:rPr>
        <w:t>بَكْرَةَ</w:t>
      </w:r>
      <w:r>
        <w:rPr>
          <w:rFonts w:cs="Arial" w:hint="cs"/>
          <w:sz w:val="28"/>
          <w:szCs w:val="28"/>
          <w:rtl/>
        </w:rPr>
        <w:t xml:space="preserve">(2) </w:t>
      </w:r>
      <w:r w:rsidRPr="00D23ADC">
        <w:rPr>
          <w:rFonts w:cs="Arial" w:hint="cs"/>
          <w:sz w:val="28"/>
          <w:szCs w:val="28"/>
          <w:rtl/>
        </w:rPr>
        <w:t>،</w:t>
      </w:r>
      <w:r w:rsidRPr="00D23ADC">
        <w:rPr>
          <w:rFonts w:cs="Arial"/>
          <w:sz w:val="28"/>
          <w:szCs w:val="28"/>
          <w:rtl/>
        </w:rPr>
        <w:t xml:space="preserve"> </w:t>
      </w:r>
      <w:r w:rsidRPr="00D23ADC">
        <w:rPr>
          <w:rFonts w:cs="Arial" w:hint="cs"/>
          <w:sz w:val="28"/>
          <w:szCs w:val="28"/>
          <w:rtl/>
        </w:rPr>
        <w:t>والبزَّارُ</w:t>
      </w:r>
      <w:r w:rsidRPr="00D23ADC">
        <w:rPr>
          <w:rFonts w:cs="Arial"/>
          <w:sz w:val="28"/>
          <w:szCs w:val="28"/>
          <w:rtl/>
        </w:rPr>
        <w:t xml:space="preserve"> </w:t>
      </w:r>
      <w:r w:rsidRPr="00D23ADC">
        <w:rPr>
          <w:rFonts w:cs="Arial" w:hint="cs"/>
          <w:sz w:val="28"/>
          <w:szCs w:val="28"/>
          <w:rtl/>
        </w:rPr>
        <w:t>عن</w:t>
      </w:r>
      <w:r w:rsidRPr="00D23ADC">
        <w:rPr>
          <w:rFonts w:cs="Arial"/>
          <w:sz w:val="28"/>
          <w:szCs w:val="28"/>
          <w:rtl/>
        </w:rPr>
        <w:t xml:space="preserve"> </w:t>
      </w:r>
      <w:r w:rsidRPr="00D23ADC">
        <w:rPr>
          <w:rFonts w:cs="Arial" w:hint="cs"/>
          <w:sz w:val="28"/>
          <w:szCs w:val="28"/>
          <w:rtl/>
        </w:rPr>
        <w:t>ابنِ</w:t>
      </w:r>
      <w:r w:rsidRPr="00D23ADC">
        <w:rPr>
          <w:rFonts w:cs="Arial"/>
          <w:sz w:val="28"/>
          <w:szCs w:val="28"/>
          <w:rtl/>
        </w:rPr>
        <w:t xml:space="preserve"> </w:t>
      </w:r>
      <w:r w:rsidRPr="00D23ADC">
        <w:rPr>
          <w:rFonts w:cs="Arial" w:hint="cs"/>
          <w:sz w:val="28"/>
          <w:szCs w:val="28"/>
          <w:rtl/>
        </w:rPr>
        <w:t>عمرَأخرجه</w:t>
      </w:r>
      <w:r w:rsidRPr="00D23ADC">
        <w:rPr>
          <w:rFonts w:cs="Arial"/>
          <w:sz w:val="28"/>
          <w:szCs w:val="28"/>
          <w:rtl/>
        </w:rPr>
        <w:t xml:space="preserve"> </w:t>
      </w:r>
      <w:r w:rsidRPr="00D23ADC">
        <w:rPr>
          <w:rFonts w:cs="Arial" w:hint="cs"/>
          <w:sz w:val="28"/>
          <w:szCs w:val="28"/>
          <w:rtl/>
        </w:rPr>
        <w:t>البزار</w:t>
      </w:r>
      <w:r w:rsidRPr="00D23ADC">
        <w:rPr>
          <w:rFonts w:cs="Arial"/>
          <w:sz w:val="28"/>
          <w:szCs w:val="28"/>
          <w:rtl/>
        </w:rPr>
        <w:t xml:space="preserve"> </w:t>
      </w:r>
      <w:r w:rsidRPr="00D23ADC">
        <w:rPr>
          <w:rFonts w:cs="Arial" w:hint="cs"/>
          <w:sz w:val="28"/>
          <w:szCs w:val="28"/>
          <w:rtl/>
        </w:rPr>
        <w:t>في</w:t>
      </w:r>
      <w:r w:rsidRPr="00D23ADC">
        <w:rPr>
          <w:rFonts w:cs="Arial"/>
          <w:sz w:val="28"/>
          <w:szCs w:val="28"/>
          <w:rtl/>
        </w:rPr>
        <w:t xml:space="preserve"> «</w:t>
      </w:r>
      <w:r w:rsidRPr="00D23ADC">
        <w:rPr>
          <w:rFonts w:cs="Arial" w:hint="cs"/>
          <w:sz w:val="28"/>
          <w:szCs w:val="28"/>
          <w:rtl/>
        </w:rPr>
        <w:t>مسنده</w:t>
      </w:r>
      <w:r w:rsidRPr="00D23ADC">
        <w:rPr>
          <w:rFonts w:cs="Arial" w:hint="eastAsia"/>
          <w:sz w:val="28"/>
          <w:szCs w:val="28"/>
          <w:rtl/>
        </w:rPr>
        <w:t>»</w:t>
      </w:r>
      <w:r w:rsidRPr="00D23ADC">
        <w:rPr>
          <w:rFonts w:cs="Arial"/>
          <w:sz w:val="28"/>
          <w:szCs w:val="28"/>
          <w:rtl/>
        </w:rPr>
        <w:t xml:space="preserve"> </w:t>
      </w:r>
      <w:r>
        <w:rPr>
          <w:rFonts w:cs="Arial" w:hint="cs"/>
          <w:sz w:val="28"/>
          <w:szCs w:val="28"/>
          <w:rtl/>
        </w:rPr>
        <w:t xml:space="preserve">(3) </w:t>
      </w:r>
      <w:r w:rsidRPr="00D23ADC">
        <w:rPr>
          <w:rFonts w:cs="Arial" w:hint="cs"/>
          <w:sz w:val="28"/>
          <w:szCs w:val="28"/>
          <w:rtl/>
        </w:rPr>
        <w:t>؛</w:t>
      </w:r>
      <w:r w:rsidRPr="00D23ADC">
        <w:rPr>
          <w:rFonts w:cs="Arial"/>
          <w:sz w:val="28"/>
          <w:szCs w:val="28"/>
          <w:rtl/>
        </w:rPr>
        <w:t xml:space="preserve"> </w:t>
      </w:r>
      <w:r w:rsidRPr="00D23ADC">
        <w:rPr>
          <w:rFonts w:cs="Arial" w:hint="cs"/>
          <w:sz w:val="28"/>
          <w:szCs w:val="28"/>
          <w:rtl/>
        </w:rPr>
        <w:t>ولا</w:t>
      </w:r>
      <w:r w:rsidRPr="00D23ADC">
        <w:rPr>
          <w:rFonts w:cs="Arial"/>
          <w:sz w:val="28"/>
          <w:szCs w:val="28"/>
          <w:rtl/>
        </w:rPr>
        <w:t xml:space="preserve"> </w:t>
      </w:r>
      <w:r w:rsidRPr="00D23ADC">
        <w:rPr>
          <w:rFonts w:cs="Arial" w:hint="cs"/>
          <w:sz w:val="28"/>
          <w:szCs w:val="28"/>
          <w:rtl/>
        </w:rPr>
        <w:t>يصحُّ</w:t>
      </w:r>
      <w:r w:rsidRPr="00D23ADC">
        <w:rPr>
          <w:rFonts w:cs="Arial"/>
          <w:sz w:val="28"/>
          <w:szCs w:val="28"/>
          <w:rtl/>
        </w:rPr>
        <w:t xml:space="preserve"> </w:t>
      </w:r>
      <w:r w:rsidRPr="00D23ADC">
        <w:rPr>
          <w:rFonts w:cs="Arial" w:hint="cs"/>
          <w:sz w:val="28"/>
          <w:szCs w:val="28"/>
          <w:rtl/>
        </w:rPr>
        <w:t>في</w:t>
      </w:r>
      <w:r w:rsidRPr="00D23ADC">
        <w:rPr>
          <w:rFonts w:cs="Arial"/>
          <w:sz w:val="28"/>
          <w:szCs w:val="28"/>
          <w:rtl/>
        </w:rPr>
        <w:t xml:space="preserve"> </w:t>
      </w:r>
      <w:r w:rsidRPr="00D23ADC">
        <w:rPr>
          <w:rFonts w:cs="Arial" w:hint="cs"/>
          <w:sz w:val="28"/>
          <w:szCs w:val="28"/>
          <w:rtl/>
        </w:rPr>
        <w:t>هذا</w:t>
      </w:r>
      <w:r w:rsidRPr="00D23ADC">
        <w:rPr>
          <w:rFonts w:cs="Arial"/>
          <w:sz w:val="28"/>
          <w:szCs w:val="28"/>
          <w:rtl/>
        </w:rPr>
        <w:t xml:space="preserve"> </w:t>
      </w:r>
      <w:r w:rsidRPr="00D23ADC">
        <w:rPr>
          <w:rFonts w:cs="Arial" w:hint="cs"/>
          <w:sz w:val="28"/>
          <w:szCs w:val="28"/>
          <w:rtl/>
        </w:rPr>
        <w:t>البابِ</w:t>
      </w:r>
      <w:r w:rsidRPr="00D23ADC">
        <w:rPr>
          <w:rFonts w:cs="Arial"/>
          <w:sz w:val="28"/>
          <w:szCs w:val="28"/>
          <w:rtl/>
        </w:rPr>
        <w:t xml:space="preserve"> </w:t>
      </w:r>
      <w:r w:rsidRPr="00D23ADC">
        <w:rPr>
          <w:rFonts w:cs="Arial" w:hint="cs"/>
          <w:sz w:val="28"/>
          <w:szCs w:val="28"/>
          <w:rtl/>
        </w:rPr>
        <w:t>شيءٌ</w:t>
      </w:r>
      <w:r w:rsidRPr="00D23ADC">
        <w:rPr>
          <w:rFonts w:cs="Arial"/>
          <w:sz w:val="28"/>
          <w:szCs w:val="28"/>
          <w:rtl/>
        </w:rPr>
        <w:t>.</w:t>
      </w:r>
    </w:p>
    <w:p w:rsidR="0037592F" w:rsidRDefault="0037592F" w:rsidP="0037592F">
      <w:pPr>
        <w:bidi/>
        <w:jc w:val="both"/>
        <w:rPr>
          <w:rFonts w:cs="Arial"/>
          <w:sz w:val="28"/>
          <w:szCs w:val="28"/>
          <w:rtl/>
        </w:rPr>
      </w:pPr>
      <w:r w:rsidRPr="00D23ADC">
        <w:rPr>
          <w:rFonts w:cs="Arial" w:hint="cs"/>
          <w:sz w:val="28"/>
          <w:szCs w:val="28"/>
          <w:rtl/>
        </w:rPr>
        <w:t>وركوبُ</w:t>
      </w:r>
      <w:r w:rsidRPr="00D23ADC">
        <w:rPr>
          <w:rFonts w:cs="Arial"/>
          <w:sz w:val="28"/>
          <w:szCs w:val="28"/>
          <w:rtl/>
        </w:rPr>
        <w:t xml:space="preserve"> </w:t>
      </w:r>
      <w:r w:rsidRPr="00D23ADC">
        <w:rPr>
          <w:rFonts w:cs="Arial" w:hint="cs"/>
          <w:sz w:val="28"/>
          <w:szCs w:val="28"/>
          <w:rtl/>
        </w:rPr>
        <w:t>البحرِ</w:t>
      </w:r>
      <w:r w:rsidRPr="00D23ADC">
        <w:rPr>
          <w:rFonts w:cs="Arial"/>
          <w:sz w:val="28"/>
          <w:szCs w:val="28"/>
          <w:rtl/>
        </w:rPr>
        <w:t xml:space="preserve"> </w:t>
      </w:r>
      <w:r w:rsidRPr="00D23ADC">
        <w:rPr>
          <w:rFonts w:cs="Arial" w:hint="cs"/>
          <w:sz w:val="28"/>
          <w:szCs w:val="28"/>
          <w:rtl/>
        </w:rPr>
        <w:t>كركوبِ</w:t>
      </w:r>
      <w:r w:rsidRPr="00D23ADC">
        <w:rPr>
          <w:rFonts w:cs="Arial"/>
          <w:sz w:val="28"/>
          <w:szCs w:val="28"/>
          <w:rtl/>
        </w:rPr>
        <w:t xml:space="preserve"> </w:t>
      </w:r>
      <w:r w:rsidRPr="00D23ADC">
        <w:rPr>
          <w:rFonts w:cs="Arial" w:hint="cs"/>
          <w:sz w:val="28"/>
          <w:szCs w:val="28"/>
          <w:rtl/>
        </w:rPr>
        <w:t>البَرِّ</w:t>
      </w:r>
      <w:r w:rsidRPr="00D23ADC">
        <w:rPr>
          <w:rFonts w:cs="Arial"/>
          <w:sz w:val="28"/>
          <w:szCs w:val="28"/>
          <w:rtl/>
        </w:rPr>
        <w:t xml:space="preserve"> </w:t>
      </w:r>
      <w:r w:rsidRPr="00D23ADC">
        <w:rPr>
          <w:rFonts w:cs="Arial" w:hint="cs"/>
          <w:sz w:val="28"/>
          <w:szCs w:val="28"/>
          <w:rtl/>
        </w:rPr>
        <w:t>في</w:t>
      </w:r>
      <w:r w:rsidRPr="00D23ADC">
        <w:rPr>
          <w:rFonts w:cs="Arial"/>
          <w:sz w:val="28"/>
          <w:szCs w:val="28"/>
          <w:rtl/>
        </w:rPr>
        <w:t xml:space="preserve"> </w:t>
      </w:r>
      <w:r w:rsidRPr="00D23ADC">
        <w:rPr>
          <w:rFonts w:cs="Arial" w:hint="cs"/>
          <w:sz w:val="28"/>
          <w:szCs w:val="28"/>
          <w:rtl/>
        </w:rPr>
        <w:t>حالِ</w:t>
      </w:r>
      <w:r w:rsidRPr="00D23ADC">
        <w:rPr>
          <w:rFonts w:cs="Arial"/>
          <w:sz w:val="28"/>
          <w:szCs w:val="28"/>
          <w:rtl/>
        </w:rPr>
        <w:t xml:space="preserve"> </w:t>
      </w:r>
      <w:r w:rsidRPr="00D23ADC">
        <w:rPr>
          <w:rFonts w:cs="Arial" w:hint="cs"/>
          <w:sz w:val="28"/>
          <w:szCs w:val="28"/>
          <w:rtl/>
        </w:rPr>
        <w:t>استقامةِ</w:t>
      </w:r>
      <w:r w:rsidRPr="00D23ADC">
        <w:rPr>
          <w:rFonts w:cs="Arial"/>
          <w:sz w:val="28"/>
          <w:szCs w:val="28"/>
          <w:rtl/>
        </w:rPr>
        <w:t xml:space="preserve"> </w:t>
      </w:r>
      <w:r w:rsidRPr="00D23ADC">
        <w:rPr>
          <w:rFonts w:cs="Arial" w:hint="cs"/>
          <w:sz w:val="28"/>
          <w:szCs w:val="28"/>
          <w:rtl/>
        </w:rPr>
        <w:t>الحالِ</w:t>
      </w:r>
      <w:r w:rsidRPr="00D23ADC">
        <w:rPr>
          <w:rFonts w:cs="Arial"/>
          <w:sz w:val="28"/>
          <w:szCs w:val="28"/>
          <w:rtl/>
        </w:rPr>
        <w:t xml:space="preserve"> </w:t>
      </w:r>
      <w:r w:rsidRPr="00D23ADC">
        <w:rPr>
          <w:rFonts w:cs="Arial" w:hint="cs"/>
          <w:sz w:val="28"/>
          <w:szCs w:val="28"/>
          <w:rtl/>
        </w:rPr>
        <w:t>وعدمِ</w:t>
      </w:r>
      <w:r w:rsidRPr="00D23ADC">
        <w:rPr>
          <w:rFonts w:cs="Arial"/>
          <w:sz w:val="28"/>
          <w:szCs w:val="28"/>
          <w:rtl/>
        </w:rPr>
        <w:t xml:space="preserve"> </w:t>
      </w:r>
      <w:r w:rsidRPr="00D23ADC">
        <w:rPr>
          <w:rFonts w:cs="Arial" w:hint="cs"/>
          <w:sz w:val="28"/>
          <w:szCs w:val="28"/>
          <w:rtl/>
        </w:rPr>
        <w:t>المَخاطِرِ،</w:t>
      </w:r>
      <w:r w:rsidRPr="00D23ADC">
        <w:rPr>
          <w:rFonts w:cs="Arial"/>
          <w:sz w:val="28"/>
          <w:szCs w:val="28"/>
          <w:rtl/>
        </w:rPr>
        <w:t xml:space="preserve"> </w:t>
      </w:r>
      <w:r w:rsidRPr="00D23ADC">
        <w:rPr>
          <w:rFonts w:cs="Arial" w:hint="cs"/>
          <w:sz w:val="28"/>
          <w:szCs w:val="28"/>
          <w:rtl/>
        </w:rPr>
        <w:t>وعندَ</w:t>
      </w:r>
      <w:r w:rsidRPr="00D23ADC">
        <w:rPr>
          <w:rFonts w:cs="Arial"/>
          <w:sz w:val="28"/>
          <w:szCs w:val="28"/>
          <w:rtl/>
        </w:rPr>
        <w:t xml:space="preserve"> </w:t>
      </w:r>
      <w:r w:rsidRPr="00D23ADC">
        <w:rPr>
          <w:rFonts w:cs="Arial" w:hint="cs"/>
          <w:sz w:val="28"/>
          <w:szCs w:val="28"/>
          <w:rtl/>
        </w:rPr>
        <w:t>المَخاطِرِ</w:t>
      </w:r>
      <w:r w:rsidRPr="00D23ADC">
        <w:rPr>
          <w:rFonts w:cs="Arial"/>
          <w:sz w:val="28"/>
          <w:szCs w:val="28"/>
          <w:rtl/>
        </w:rPr>
        <w:t xml:space="preserve"> </w:t>
      </w:r>
      <w:r w:rsidRPr="00D23ADC">
        <w:rPr>
          <w:rFonts w:cs="Arial" w:hint="cs"/>
          <w:sz w:val="28"/>
          <w:szCs w:val="28"/>
          <w:rtl/>
        </w:rPr>
        <w:t>والمَخاوِفِ</w:t>
      </w:r>
      <w:r w:rsidRPr="00D23ADC">
        <w:rPr>
          <w:rFonts w:cs="Arial"/>
          <w:sz w:val="28"/>
          <w:szCs w:val="28"/>
          <w:rtl/>
        </w:rPr>
        <w:t xml:space="preserve"> </w:t>
      </w:r>
      <w:r w:rsidRPr="00D23ADC">
        <w:rPr>
          <w:rFonts w:cs="Arial" w:hint="cs"/>
          <w:sz w:val="28"/>
          <w:szCs w:val="28"/>
          <w:rtl/>
        </w:rPr>
        <w:t>فيُكرَهُ</w:t>
      </w:r>
      <w:r w:rsidRPr="00D23ADC">
        <w:rPr>
          <w:rFonts w:cs="Arial"/>
          <w:sz w:val="28"/>
          <w:szCs w:val="28"/>
          <w:rtl/>
        </w:rPr>
        <w:t xml:space="preserve"> </w:t>
      </w:r>
      <w:r w:rsidRPr="00D23ADC">
        <w:rPr>
          <w:rFonts w:cs="Arial" w:hint="cs"/>
          <w:sz w:val="28"/>
          <w:szCs w:val="28"/>
          <w:rtl/>
        </w:rPr>
        <w:t>ركوبُهُ،</w:t>
      </w:r>
      <w:r w:rsidRPr="00D23ADC">
        <w:rPr>
          <w:rFonts w:cs="Arial"/>
          <w:sz w:val="28"/>
          <w:szCs w:val="28"/>
          <w:rtl/>
        </w:rPr>
        <w:t xml:space="preserve"> </w:t>
      </w:r>
      <w:r w:rsidRPr="00D23ADC">
        <w:rPr>
          <w:rFonts w:cs="Arial" w:hint="cs"/>
          <w:sz w:val="28"/>
          <w:szCs w:val="28"/>
          <w:rtl/>
        </w:rPr>
        <w:t>وقد</w:t>
      </w:r>
      <w:r w:rsidRPr="00D23ADC">
        <w:rPr>
          <w:rFonts w:cs="Arial"/>
          <w:sz w:val="28"/>
          <w:szCs w:val="28"/>
          <w:rtl/>
        </w:rPr>
        <w:t xml:space="preserve"> </w:t>
      </w:r>
      <w:r w:rsidRPr="00D23ADC">
        <w:rPr>
          <w:rFonts w:cs="Arial" w:hint="cs"/>
          <w:sz w:val="28"/>
          <w:szCs w:val="28"/>
          <w:rtl/>
        </w:rPr>
        <w:t>يحرُمُ</w:t>
      </w:r>
      <w:r w:rsidRPr="00D23ADC">
        <w:rPr>
          <w:rFonts w:cs="Arial"/>
          <w:sz w:val="28"/>
          <w:szCs w:val="28"/>
          <w:rtl/>
        </w:rPr>
        <w:t xml:space="preserve"> </w:t>
      </w:r>
      <w:r w:rsidRPr="00D23ADC">
        <w:rPr>
          <w:rFonts w:cs="Arial" w:hint="cs"/>
          <w:sz w:val="28"/>
          <w:szCs w:val="28"/>
          <w:rtl/>
        </w:rPr>
        <w:t>إنْ</w:t>
      </w:r>
      <w:r w:rsidRPr="00D23ADC">
        <w:rPr>
          <w:rFonts w:cs="Arial"/>
          <w:sz w:val="28"/>
          <w:szCs w:val="28"/>
          <w:rtl/>
        </w:rPr>
        <w:t xml:space="preserve"> </w:t>
      </w:r>
      <w:r w:rsidRPr="00D23ADC">
        <w:rPr>
          <w:rFonts w:cs="Arial" w:hint="cs"/>
          <w:sz w:val="28"/>
          <w:szCs w:val="28"/>
          <w:rtl/>
        </w:rPr>
        <w:t>غلَبَ</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ــــــــــــــــــــــــــــــــــــــــــــــــــــــــــــــــــــــ</w:t>
      </w:r>
    </w:p>
    <w:p w:rsidR="0037592F" w:rsidRPr="005F6C55" w:rsidRDefault="0037592F" w:rsidP="0037592F">
      <w:pPr>
        <w:pStyle w:val="ListParagraph"/>
        <w:numPr>
          <w:ilvl w:val="0"/>
          <w:numId w:val="205"/>
        </w:numPr>
        <w:bidi/>
        <w:jc w:val="both"/>
        <w:rPr>
          <w:sz w:val="28"/>
          <w:szCs w:val="28"/>
        </w:rPr>
      </w:pPr>
      <w:r w:rsidRPr="005F6C55">
        <w:rPr>
          <w:rFonts w:cs="Arial" w:hint="cs"/>
          <w:sz w:val="28"/>
          <w:szCs w:val="28"/>
          <w:rtl/>
        </w:rPr>
        <w:t>أخرجه</w:t>
      </w:r>
      <w:r w:rsidRPr="005F6C55">
        <w:rPr>
          <w:rFonts w:cs="Arial"/>
          <w:sz w:val="28"/>
          <w:szCs w:val="28"/>
          <w:rtl/>
        </w:rPr>
        <w:t xml:space="preserve"> </w:t>
      </w:r>
      <w:r w:rsidRPr="005F6C55">
        <w:rPr>
          <w:rFonts w:cs="Arial" w:hint="cs"/>
          <w:sz w:val="28"/>
          <w:szCs w:val="28"/>
          <w:rtl/>
        </w:rPr>
        <w:t>أبو</w:t>
      </w:r>
      <w:r w:rsidRPr="005F6C55">
        <w:rPr>
          <w:rFonts w:cs="Arial"/>
          <w:sz w:val="28"/>
          <w:szCs w:val="28"/>
          <w:rtl/>
        </w:rPr>
        <w:t xml:space="preserve"> </w:t>
      </w:r>
      <w:r w:rsidRPr="005F6C55">
        <w:rPr>
          <w:rFonts w:cs="Arial" w:hint="cs"/>
          <w:sz w:val="28"/>
          <w:szCs w:val="28"/>
          <w:rtl/>
        </w:rPr>
        <w:t>داود</w:t>
      </w:r>
      <w:r w:rsidRPr="005F6C55">
        <w:rPr>
          <w:rFonts w:cs="Arial"/>
          <w:sz w:val="28"/>
          <w:szCs w:val="28"/>
          <w:rtl/>
        </w:rPr>
        <w:t xml:space="preserve"> (2489)..</w:t>
      </w:r>
    </w:p>
    <w:p w:rsidR="0037592F" w:rsidRDefault="0037592F" w:rsidP="0037592F">
      <w:pPr>
        <w:pStyle w:val="ListParagraph"/>
        <w:numPr>
          <w:ilvl w:val="0"/>
          <w:numId w:val="205"/>
        </w:numPr>
        <w:bidi/>
        <w:jc w:val="both"/>
        <w:rPr>
          <w:rFonts w:cs="Arial"/>
          <w:sz w:val="28"/>
          <w:szCs w:val="28"/>
        </w:rPr>
      </w:pPr>
      <w:r w:rsidRPr="00D23ADC">
        <w:rPr>
          <w:rFonts w:cs="Arial" w:hint="cs"/>
          <w:sz w:val="28"/>
          <w:szCs w:val="28"/>
          <w:rtl/>
        </w:rPr>
        <w:t>أخرجه</w:t>
      </w:r>
      <w:r w:rsidRPr="00D23ADC">
        <w:rPr>
          <w:rFonts w:cs="Arial"/>
          <w:sz w:val="28"/>
          <w:szCs w:val="28"/>
          <w:rtl/>
        </w:rPr>
        <w:t xml:space="preserve"> </w:t>
      </w:r>
      <w:r w:rsidRPr="00D23ADC">
        <w:rPr>
          <w:rFonts w:cs="Arial" w:hint="cs"/>
          <w:sz w:val="28"/>
          <w:szCs w:val="28"/>
          <w:rtl/>
        </w:rPr>
        <w:t>الحارث</w:t>
      </w:r>
      <w:r w:rsidRPr="00D23ADC">
        <w:rPr>
          <w:rFonts w:cs="Arial"/>
          <w:sz w:val="28"/>
          <w:szCs w:val="28"/>
          <w:rtl/>
        </w:rPr>
        <w:t xml:space="preserve"> </w:t>
      </w:r>
      <w:r w:rsidRPr="00D23ADC">
        <w:rPr>
          <w:rFonts w:cs="Arial" w:hint="cs"/>
          <w:sz w:val="28"/>
          <w:szCs w:val="28"/>
          <w:rtl/>
        </w:rPr>
        <w:t>في</w:t>
      </w:r>
      <w:r w:rsidRPr="00D23ADC">
        <w:rPr>
          <w:rFonts w:cs="Arial"/>
          <w:sz w:val="28"/>
          <w:szCs w:val="28"/>
          <w:rtl/>
        </w:rPr>
        <w:t xml:space="preserve"> «</w:t>
      </w:r>
      <w:r w:rsidRPr="00D23ADC">
        <w:rPr>
          <w:rFonts w:cs="Arial" w:hint="cs"/>
          <w:sz w:val="28"/>
          <w:szCs w:val="28"/>
          <w:rtl/>
        </w:rPr>
        <w:t>مسنده</w:t>
      </w:r>
      <w:r w:rsidRPr="00D23ADC">
        <w:rPr>
          <w:rFonts w:cs="Arial" w:hint="eastAsia"/>
          <w:sz w:val="28"/>
          <w:szCs w:val="28"/>
          <w:rtl/>
        </w:rPr>
        <w:t>»</w:t>
      </w:r>
      <w:r w:rsidRPr="00D23ADC">
        <w:rPr>
          <w:rFonts w:cs="Arial"/>
          <w:sz w:val="28"/>
          <w:szCs w:val="28"/>
          <w:rtl/>
        </w:rPr>
        <w:t xml:space="preserve"> (359).</w:t>
      </w:r>
    </w:p>
    <w:p w:rsidR="0037592F" w:rsidRPr="005F6C55" w:rsidRDefault="0037592F" w:rsidP="0037592F">
      <w:pPr>
        <w:pStyle w:val="ListParagraph"/>
        <w:numPr>
          <w:ilvl w:val="0"/>
          <w:numId w:val="205"/>
        </w:numPr>
        <w:bidi/>
        <w:jc w:val="both"/>
        <w:rPr>
          <w:rFonts w:cs="Arial"/>
          <w:sz w:val="28"/>
          <w:szCs w:val="28"/>
          <w:rtl/>
        </w:rPr>
      </w:pPr>
      <w:r w:rsidRPr="00D23ADC">
        <w:rPr>
          <w:rFonts w:cs="Arial"/>
          <w:sz w:val="28"/>
          <w:szCs w:val="28"/>
          <w:rtl/>
        </w:rPr>
        <w:t>(</w:t>
      </w:r>
      <w:r w:rsidRPr="00D23ADC">
        <w:rPr>
          <w:rFonts w:cs="Arial" w:hint="cs"/>
          <w:sz w:val="28"/>
          <w:szCs w:val="28"/>
          <w:rtl/>
        </w:rPr>
        <w:t>البحر</w:t>
      </w:r>
      <w:r w:rsidRPr="00D23ADC">
        <w:rPr>
          <w:rFonts w:cs="Arial"/>
          <w:sz w:val="28"/>
          <w:szCs w:val="28"/>
          <w:rtl/>
        </w:rPr>
        <w:t xml:space="preserve"> </w:t>
      </w:r>
      <w:r w:rsidRPr="00D23ADC">
        <w:rPr>
          <w:rFonts w:cs="Arial" w:hint="cs"/>
          <w:sz w:val="28"/>
          <w:szCs w:val="28"/>
          <w:rtl/>
        </w:rPr>
        <w:t>الزخار</w:t>
      </w:r>
      <w:r w:rsidRPr="00D23ADC">
        <w:rPr>
          <w:rFonts w:cs="Arial"/>
          <w:sz w:val="28"/>
          <w:szCs w:val="28"/>
          <w:rtl/>
        </w:rPr>
        <w:t>) (5897).</w:t>
      </w:r>
    </w:p>
    <w:p w:rsidR="0037592F" w:rsidRDefault="0037592F" w:rsidP="0037592F">
      <w:pPr>
        <w:rPr>
          <w:rFonts w:cs="Arial"/>
          <w:sz w:val="28"/>
          <w:szCs w:val="28"/>
        </w:rPr>
      </w:pPr>
      <w:r>
        <w:rPr>
          <w:rFonts w:cs="Arial"/>
          <w:sz w:val="28"/>
          <w:szCs w:val="28"/>
          <w:rtl/>
        </w:rPr>
        <w:br w:type="page"/>
      </w:r>
    </w:p>
    <w:p w:rsidR="0037592F" w:rsidRDefault="0037592F" w:rsidP="0037592F">
      <w:pPr>
        <w:bidi/>
        <w:jc w:val="both"/>
        <w:rPr>
          <w:rFonts w:cs="Arial"/>
          <w:sz w:val="28"/>
          <w:szCs w:val="28"/>
          <w:rtl/>
        </w:rPr>
      </w:pPr>
      <w:r w:rsidRPr="00D23ADC">
        <w:rPr>
          <w:rFonts w:cs="Arial"/>
          <w:sz w:val="28"/>
          <w:szCs w:val="28"/>
          <w:rtl/>
        </w:rPr>
        <w:t xml:space="preserve"> </w:t>
      </w:r>
      <w:r w:rsidRPr="00D23ADC">
        <w:rPr>
          <w:rFonts w:cs="Arial" w:hint="cs"/>
          <w:sz w:val="28"/>
          <w:szCs w:val="28"/>
          <w:rtl/>
        </w:rPr>
        <w:t>على</w:t>
      </w:r>
      <w:r w:rsidRPr="00D23ADC">
        <w:rPr>
          <w:rFonts w:cs="Arial"/>
          <w:sz w:val="28"/>
          <w:szCs w:val="28"/>
          <w:rtl/>
        </w:rPr>
        <w:t xml:space="preserve"> </w:t>
      </w:r>
      <w:r w:rsidRPr="00D23ADC">
        <w:rPr>
          <w:rFonts w:cs="Arial" w:hint="cs"/>
          <w:sz w:val="28"/>
          <w:szCs w:val="28"/>
          <w:rtl/>
        </w:rPr>
        <w:t>الظنِّ</w:t>
      </w:r>
      <w:r w:rsidRPr="00D23ADC">
        <w:rPr>
          <w:rFonts w:cs="Arial"/>
          <w:sz w:val="28"/>
          <w:szCs w:val="28"/>
          <w:rtl/>
        </w:rPr>
        <w:t xml:space="preserve"> </w:t>
      </w:r>
      <w:r w:rsidRPr="00D23ADC">
        <w:rPr>
          <w:rFonts w:cs="Arial" w:hint="cs"/>
          <w:sz w:val="28"/>
          <w:szCs w:val="28"/>
          <w:rtl/>
        </w:rPr>
        <w:t>الهلاكُ،</w:t>
      </w:r>
      <w:r w:rsidRPr="00D23ADC">
        <w:rPr>
          <w:rFonts w:cs="Arial"/>
          <w:sz w:val="28"/>
          <w:szCs w:val="28"/>
          <w:rtl/>
        </w:rPr>
        <w:t xml:space="preserve"> </w:t>
      </w:r>
      <w:r w:rsidRPr="00D23ADC">
        <w:rPr>
          <w:rFonts w:cs="Arial" w:hint="cs"/>
          <w:sz w:val="28"/>
          <w:szCs w:val="28"/>
          <w:rtl/>
        </w:rPr>
        <w:t>وقد</w:t>
      </w:r>
      <w:r w:rsidRPr="00D23ADC">
        <w:rPr>
          <w:rFonts w:cs="Arial"/>
          <w:sz w:val="28"/>
          <w:szCs w:val="28"/>
          <w:rtl/>
        </w:rPr>
        <w:t xml:space="preserve"> </w:t>
      </w:r>
      <w:r w:rsidRPr="00D23ADC">
        <w:rPr>
          <w:rFonts w:cs="Arial" w:hint="cs"/>
          <w:sz w:val="28"/>
          <w:szCs w:val="28"/>
          <w:rtl/>
        </w:rPr>
        <w:t>حكى</w:t>
      </w:r>
      <w:r w:rsidRPr="00D23ADC">
        <w:rPr>
          <w:rFonts w:cs="Arial"/>
          <w:sz w:val="28"/>
          <w:szCs w:val="28"/>
          <w:rtl/>
        </w:rPr>
        <w:t xml:space="preserve"> </w:t>
      </w:r>
      <w:r w:rsidRPr="00D23ADC">
        <w:rPr>
          <w:rFonts w:cs="Arial" w:hint="cs"/>
          <w:sz w:val="28"/>
          <w:szCs w:val="28"/>
          <w:rtl/>
        </w:rPr>
        <w:t>ابنُ</w:t>
      </w:r>
      <w:r w:rsidRPr="00D23ADC">
        <w:rPr>
          <w:rFonts w:cs="Arial"/>
          <w:sz w:val="28"/>
          <w:szCs w:val="28"/>
          <w:rtl/>
        </w:rPr>
        <w:t xml:space="preserve"> </w:t>
      </w:r>
      <w:r w:rsidRPr="00D23ADC">
        <w:rPr>
          <w:rFonts w:cs="Arial" w:hint="cs"/>
          <w:sz w:val="28"/>
          <w:szCs w:val="28"/>
          <w:rtl/>
        </w:rPr>
        <w:t>عبدِ</w:t>
      </w:r>
      <w:r w:rsidRPr="00D23ADC">
        <w:rPr>
          <w:rFonts w:cs="Arial"/>
          <w:sz w:val="28"/>
          <w:szCs w:val="28"/>
          <w:rtl/>
        </w:rPr>
        <w:t xml:space="preserve"> </w:t>
      </w:r>
      <w:r w:rsidRPr="00D23ADC">
        <w:rPr>
          <w:rFonts w:cs="Arial" w:hint="cs"/>
          <w:sz w:val="28"/>
          <w:szCs w:val="28"/>
          <w:rtl/>
        </w:rPr>
        <w:t>البَرِّ</w:t>
      </w:r>
      <w:r w:rsidRPr="00D23ADC">
        <w:rPr>
          <w:rFonts w:cs="Arial"/>
          <w:sz w:val="28"/>
          <w:szCs w:val="28"/>
          <w:rtl/>
        </w:rPr>
        <w:t xml:space="preserve"> </w:t>
      </w:r>
      <w:r w:rsidRPr="00D23ADC">
        <w:rPr>
          <w:rFonts w:cs="Arial" w:hint="cs"/>
          <w:sz w:val="28"/>
          <w:szCs w:val="28"/>
          <w:rtl/>
        </w:rPr>
        <w:t>الاتِّفاقَ</w:t>
      </w:r>
      <w:r w:rsidRPr="00D23ADC">
        <w:rPr>
          <w:rFonts w:cs="Arial"/>
          <w:sz w:val="28"/>
          <w:szCs w:val="28"/>
          <w:rtl/>
        </w:rPr>
        <w:t xml:space="preserve"> </w:t>
      </w:r>
      <w:r w:rsidRPr="00D23ADC">
        <w:rPr>
          <w:rFonts w:cs="Arial" w:hint="cs"/>
          <w:sz w:val="28"/>
          <w:szCs w:val="28"/>
          <w:rtl/>
        </w:rPr>
        <w:t>على</w:t>
      </w:r>
      <w:r w:rsidRPr="00D23ADC">
        <w:rPr>
          <w:rFonts w:cs="Arial"/>
          <w:sz w:val="28"/>
          <w:szCs w:val="28"/>
          <w:rtl/>
        </w:rPr>
        <w:t xml:space="preserve"> </w:t>
      </w:r>
      <w:r w:rsidRPr="00D23ADC">
        <w:rPr>
          <w:rFonts w:cs="Arial" w:hint="cs"/>
          <w:sz w:val="28"/>
          <w:szCs w:val="28"/>
          <w:rtl/>
        </w:rPr>
        <w:t>أنَّه</w:t>
      </w:r>
      <w:r w:rsidRPr="00D23ADC">
        <w:rPr>
          <w:rFonts w:cs="Arial"/>
          <w:sz w:val="28"/>
          <w:szCs w:val="28"/>
          <w:rtl/>
        </w:rPr>
        <w:t xml:space="preserve"> </w:t>
      </w:r>
      <w:r w:rsidRPr="00D23ADC">
        <w:rPr>
          <w:rFonts w:cs="Arial" w:hint="cs"/>
          <w:sz w:val="28"/>
          <w:szCs w:val="28"/>
          <w:rtl/>
        </w:rPr>
        <w:t>يحرُمُ</w:t>
      </w:r>
      <w:r w:rsidRPr="00D23ADC">
        <w:rPr>
          <w:rFonts w:cs="Arial"/>
          <w:sz w:val="28"/>
          <w:szCs w:val="28"/>
          <w:rtl/>
        </w:rPr>
        <w:t xml:space="preserve"> </w:t>
      </w:r>
      <w:r w:rsidRPr="00D23ADC">
        <w:rPr>
          <w:rFonts w:cs="Arial" w:hint="cs"/>
          <w:sz w:val="28"/>
          <w:szCs w:val="28"/>
          <w:rtl/>
        </w:rPr>
        <w:t>ركوبُهُ</w:t>
      </w:r>
      <w:r w:rsidRPr="00D23ADC">
        <w:rPr>
          <w:rFonts w:cs="Arial"/>
          <w:sz w:val="28"/>
          <w:szCs w:val="28"/>
          <w:rtl/>
        </w:rPr>
        <w:t xml:space="preserve"> </w:t>
      </w:r>
      <w:r w:rsidRPr="00D23ADC">
        <w:rPr>
          <w:rFonts w:cs="Arial" w:hint="cs"/>
          <w:sz w:val="28"/>
          <w:szCs w:val="28"/>
          <w:rtl/>
        </w:rPr>
        <w:t>عندَ</w:t>
      </w:r>
      <w:r w:rsidRPr="00D23ADC">
        <w:rPr>
          <w:rFonts w:cs="Arial"/>
          <w:sz w:val="28"/>
          <w:szCs w:val="28"/>
          <w:rtl/>
        </w:rPr>
        <w:t xml:space="preserve"> </w:t>
      </w:r>
      <w:r w:rsidRPr="00D23ADC">
        <w:rPr>
          <w:rFonts w:cs="Arial" w:hint="cs"/>
          <w:sz w:val="28"/>
          <w:szCs w:val="28"/>
          <w:rtl/>
        </w:rPr>
        <w:t>ارتجاجِه</w:t>
      </w:r>
      <w:r>
        <w:rPr>
          <w:rFonts w:cs="Arial" w:hint="cs"/>
          <w:sz w:val="28"/>
          <w:szCs w:val="28"/>
          <w:rtl/>
        </w:rPr>
        <w:t xml:space="preserve">(1) </w:t>
      </w:r>
      <w:r w:rsidRPr="00D23ADC">
        <w:rPr>
          <w:rFonts w:cs="Arial" w:hint="cs"/>
          <w:sz w:val="28"/>
          <w:szCs w:val="28"/>
          <w:rtl/>
        </w:rPr>
        <w:t>،</w:t>
      </w:r>
      <w:r w:rsidRPr="00D23ADC">
        <w:rPr>
          <w:rFonts w:cs="Arial"/>
          <w:sz w:val="28"/>
          <w:szCs w:val="28"/>
          <w:rtl/>
        </w:rPr>
        <w:t xml:space="preserve"> </w:t>
      </w:r>
      <w:r w:rsidRPr="00D23ADC">
        <w:rPr>
          <w:rFonts w:cs="Arial" w:hint="cs"/>
          <w:sz w:val="28"/>
          <w:szCs w:val="28"/>
          <w:rtl/>
        </w:rPr>
        <w:t>ويُروَى</w:t>
      </w:r>
      <w:r w:rsidRPr="00D23ADC">
        <w:rPr>
          <w:rFonts w:cs="Arial"/>
          <w:sz w:val="28"/>
          <w:szCs w:val="28"/>
          <w:rtl/>
        </w:rPr>
        <w:t xml:space="preserve"> </w:t>
      </w:r>
      <w:r w:rsidRPr="00D23ADC">
        <w:rPr>
          <w:rFonts w:cs="Arial" w:hint="cs"/>
          <w:sz w:val="28"/>
          <w:szCs w:val="28"/>
          <w:rtl/>
        </w:rPr>
        <w:t>في</w:t>
      </w:r>
      <w:r w:rsidRPr="00D23ADC">
        <w:rPr>
          <w:rFonts w:cs="Arial"/>
          <w:sz w:val="28"/>
          <w:szCs w:val="28"/>
          <w:rtl/>
        </w:rPr>
        <w:t xml:space="preserve"> «</w:t>
      </w:r>
      <w:r w:rsidRPr="00D23ADC">
        <w:rPr>
          <w:rFonts w:cs="Arial" w:hint="cs"/>
          <w:sz w:val="28"/>
          <w:szCs w:val="28"/>
          <w:rtl/>
        </w:rPr>
        <w:t>المُسنَدِ</w:t>
      </w:r>
      <w:r w:rsidRPr="00D23ADC">
        <w:rPr>
          <w:rFonts w:cs="Arial" w:hint="eastAsia"/>
          <w:sz w:val="28"/>
          <w:szCs w:val="28"/>
          <w:rtl/>
        </w:rPr>
        <w:t>»</w:t>
      </w:r>
      <w:r w:rsidRPr="00D23ADC">
        <w:rPr>
          <w:rFonts w:cs="Arial" w:hint="cs"/>
          <w:sz w:val="28"/>
          <w:szCs w:val="28"/>
          <w:rtl/>
        </w:rPr>
        <w:t>؛</w:t>
      </w:r>
      <w:r w:rsidRPr="00D23ADC">
        <w:rPr>
          <w:rFonts w:cs="Arial"/>
          <w:sz w:val="28"/>
          <w:szCs w:val="28"/>
          <w:rtl/>
        </w:rPr>
        <w:t xml:space="preserve"> </w:t>
      </w:r>
      <w:r w:rsidRPr="00D23ADC">
        <w:rPr>
          <w:rFonts w:cs="Arial" w:hint="cs"/>
          <w:sz w:val="28"/>
          <w:szCs w:val="28"/>
          <w:rtl/>
        </w:rPr>
        <w:t>مِن</w:t>
      </w:r>
      <w:r w:rsidRPr="00D23ADC">
        <w:rPr>
          <w:rFonts w:cs="Arial"/>
          <w:sz w:val="28"/>
          <w:szCs w:val="28"/>
          <w:rtl/>
        </w:rPr>
        <w:t xml:space="preserve"> </w:t>
      </w:r>
      <w:r w:rsidRPr="00D23ADC">
        <w:rPr>
          <w:rFonts w:cs="Arial" w:hint="cs"/>
          <w:sz w:val="28"/>
          <w:szCs w:val="28"/>
          <w:rtl/>
        </w:rPr>
        <w:t>حديثِ</w:t>
      </w:r>
      <w:r w:rsidRPr="00D23ADC">
        <w:rPr>
          <w:rFonts w:cs="Arial"/>
          <w:sz w:val="28"/>
          <w:szCs w:val="28"/>
          <w:rtl/>
        </w:rPr>
        <w:t xml:space="preserve"> </w:t>
      </w:r>
      <w:r w:rsidRPr="00D23ADC">
        <w:rPr>
          <w:rFonts w:cs="Arial" w:hint="cs"/>
          <w:sz w:val="28"/>
          <w:szCs w:val="28"/>
          <w:rtl/>
        </w:rPr>
        <w:t>أبي</w:t>
      </w:r>
      <w:r w:rsidRPr="00D23ADC">
        <w:rPr>
          <w:rFonts w:cs="Arial"/>
          <w:sz w:val="28"/>
          <w:szCs w:val="28"/>
          <w:rtl/>
        </w:rPr>
        <w:t xml:space="preserve"> </w:t>
      </w:r>
      <w:r w:rsidRPr="00D23ADC">
        <w:rPr>
          <w:rFonts w:cs="Arial" w:hint="cs"/>
          <w:sz w:val="28"/>
          <w:szCs w:val="28"/>
          <w:rtl/>
        </w:rPr>
        <w:t>عِمْرانَ</w:t>
      </w:r>
      <w:r w:rsidRPr="00D23ADC">
        <w:rPr>
          <w:rFonts w:cs="Arial"/>
          <w:sz w:val="28"/>
          <w:szCs w:val="28"/>
          <w:rtl/>
        </w:rPr>
        <w:t xml:space="preserve"> </w:t>
      </w:r>
      <w:r w:rsidRPr="00D23ADC">
        <w:rPr>
          <w:rFonts w:cs="Arial" w:hint="cs"/>
          <w:sz w:val="28"/>
          <w:szCs w:val="28"/>
          <w:rtl/>
        </w:rPr>
        <w:t>الجَوْنِيِّ؛</w:t>
      </w:r>
      <w:r w:rsidRPr="00D23ADC">
        <w:rPr>
          <w:rFonts w:cs="Arial"/>
          <w:sz w:val="28"/>
          <w:szCs w:val="28"/>
          <w:rtl/>
        </w:rPr>
        <w:t xml:space="preserve"> </w:t>
      </w:r>
      <w:r w:rsidRPr="00D23ADC">
        <w:rPr>
          <w:rFonts w:cs="Arial" w:hint="cs"/>
          <w:sz w:val="28"/>
          <w:szCs w:val="28"/>
          <w:rtl/>
        </w:rPr>
        <w:t>قال</w:t>
      </w:r>
      <w:r w:rsidRPr="00D23ADC">
        <w:rPr>
          <w:rFonts w:cs="Arial"/>
          <w:sz w:val="28"/>
          <w:szCs w:val="28"/>
          <w:rtl/>
        </w:rPr>
        <w:t xml:space="preserve">: </w:t>
      </w:r>
      <w:r w:rsidRPr="00D23ADC">
        <w:rPr>
          <w:rFonts w:cs="Arial" w:hint="cs"/>
          <w:sz w:val="28"/>
          <w:szCs w:val="28"/>
          <w:rtl/>
        </w:rPr>
        <w:t>حَدَّثَنِي</w:t>
      </w:r>
      <w:r w:rsidRPr="00D23ADC">
        <w:rPr>
          <w:rFonts w:cs="Arial"/>
          <w:sz w:val="28"/>
          <w:szCs w:val="28"/>
          <w:rtl/>
        </w:rPr>
        <w:t xml:space="preserve"> </w:t>
      </w:r>
      <w:r w:rsidRPr="00D23ADC">
        <w:rPr>
          <w:rFonts w:cs="Arial" w:hint="cs"/>
          <w:sz w:val="28"/>
          <w:szCs w:val="28"/>
          <w:rtl/>
        </w:rPr>
        <w:t>بَعْضُ</w:t>
      </w:r>
      <w:r w:rsidRPr="00D23ADC">
        <w:rPr>
          <w:rFonts w:cs="Arial"/>
          <w:sz w:val="28"/>
          <w:szCs w:val="28"/>
          <w:rtl/>
        </w:rPr>
        <w:t xml:space="preserve"> </w:t>
      </w:r>
      <w:r w:rsidRPr="00D23ADC">
        <w:rPr>
          <w:rFonts w:cs="Arial" w:hint="cs"/>
          <w:sz w:val="28"/>
          <w:szCs w:val="28"/>
          <w:rtl/>
        </w:rPr>
        <w:t>أَصْحَابِ</w:t>
      </w:r>
      <w:r w:rsidRPr="00D23ADC">
        <w:rPr>
          <w:rFonts w:cs="Arial"/>
          <w:sz w:val="28"/>
          <w:szCs w:val="28"/>
          <w:rtl/>
        </w:rPr>
        <w:t xml:space="preserve"> </w:t>
      </w:r>
      <w:r w:rsidRPr="00D23ADC">
        <w:rPr>
          <w:rFonts w:cs="Arial" w:hint="cs"/>
          <w:sz w:val="28"/>
          <w:szCs w:val="28"/>
          <w:rtl/>
        </w:rPr>
        <w:t>مُحَمَّدٍ،</w:t>
      </w:r>
      <w:r w:rsidRPr="00D23ADC">
        <w:rPr>
          <w:rFonts w:cs="Arial"/>
          <w:sz w:val="28"/>
          <w:szCs w:val="28"/>
          <w:rtl/>
        </w:rPr>
        <w:t xml:space="preserve"> </w:t>
      </w:r>
      <w:r w:rsidRPr="00D23ADC">
        <w:rPr>
          <w:rFonts w:cs="Arial" w:hint="cs"/>
          <w:sz w:val="28"/>
          <w:szCs w:val="28"/>
          <w:rtl/>
        </w:rPr>
        <w:t>وَغَزَوْنَا</w:t>
      </w:r>
      <w:r w:rsidRPr="00D23ADC">
        <w:rPr>
          <w:rFonts w:cs="Arial"/>
          <w:sz w:val="28"/>
          <w:szCs w:val="28"/>
          <w:rtl/>
        </w:rPr>
        <w:t xml:space="preserve"> </w:t>
      </w:r>
      <w:r w:rsidRPr="00D23ADC">
        <w:rPr>
          <w:rFonts w:cs="Arial" w:hint="cs"/>
          <w:sz w:val="28"/>
          <w:szCs w:val="28"/>
          <w:rtl/>
        </w:rPr>
        <w:t>نَحْوَ</w:t>
      </w:r>
      <w:r w:rsidRPr="00D23ADC">
        <w:rPr>
          <w:rFonts w:cs="Arial"/>
          <w:sz w:val="28"/>
          <w:szCs w:val="28"/>
          <w:rtl/>
        </w:rPr>
        <w:t xml:space="preserve"> </w:t>
      </w:r>
      <w:r w:rsidRPr="00D23ADC">
        <w:rPr>
          <w:rFonts w:cs="Arial" w:hint="cs"/>
          <w:sz w:val="28"/>
          <w:szCs w:val="28"/>
          <w:rtl/>
        </w:rPr>
        <w:t>فَارِسَ،</w:t>
      </w:r>
      <w:r w:rsidRPr="00D23ADC">
        <w:rPr>
          <w:rFonts w:cs="Arial"/>
          <w:sz w:val="28"/>
          <w:szCs w:val="28"/>
          <w:rtl/>
        </w:rPr>
        <w:t xml:space="preserve"> </w:t>
      </w:r>
      <w:r w:rsidRPr="00D23ADC">
        <w:rPr>
          <w:rFonts w:cs="Arial" w:hint="cs"/>
          <w:sz w:val="28"/>
          <w:szCs w:val="28"/>
          <w:rtl/>
        </w:rPr>
        <w:t>فَقَالَ</w:t>
      </w:r>
      <w:r w:rsidRPr="00D23ADC">
        <w:rPr>
          <w:rFonts w:cs="Arial"/>
          <w:sz w:val="28"/>
          <w:szCs w:val="28"/>
          <w:rtl/>
        </w:rPr>
        <w:t xml:space="preserve">: </w:t>
      </w:r>
      <w:r w:rsidRPr="00D23ADC">
        <w:rPr>
          <w:rFonts w:cs="Arial" w:hint="cs"/>
          <w:sz w:val="28"/>
          <w:szCs w:val="28"/>
          <w:rtl/>
        </w:rPr>
        <w:t>قَالَ</w:t>
      </w:r>
      <w:r w:rsidRPr="00D23ADC">
        <w:rPr>
          <w:rFonts w:cs="Arial"/>
          <w:sz w:val="28"/>
          <w:szCs w:val="28"/>
          <w:rtl/>
        </w:rPr>
        <w:t xml:space="preserve"> </w:t>
      </w:r>
      <w:r w:rsidRPr="00D23ADC">
        <w:rPr>
          <w:rFonts w:cs="Arial" w:hint="cs"/>
          <w:sz w:val="28"/>
          <w:szCs w:val="28"/>
          <w:rtl/>
        </w:rPr>
        <w:t>رَسُولُ</w:t>
      </w:r>
      <w:r w:rsidRPr="00D23ADC">
        <w:rPr>
          <w:rFonts w:cs="Arial"/>
          <w:sz w:val="28"/>
          <w:szCs w:val="28"/>
          <w:rtl/>
        </w:rPr>
        <w:t xml:space="preserve"> </w:t>
      </w:r>
      <w:r w:rsidRPr="00D23ADC">
        <w:rPr>
          <w:rFonts w:cs="Arial" w:hint="cs"/>
          <w:sz w:val="28"/>
          <w:szCs w:val="28"/>
          <w:rtl/>
        </w:rPr>
        <w:t>اللهِ</w:t>
      </w:r>
      <w:r w:rsidRPr="00D23ADC">
        <w:rPr>
          <w:rFonts w:cs="Arial"/>
          <w:sz w:val="28"/>
          <w:szCs w:val="28"/>
          <w:rtl/>
        </w:rPr>
        <w:t xml:space="preserve"> </w:t>
      </w:r>
      <w:r w:rsidRPr="00D23ADC">
        <w:rPr>
          <w:rFonts w:cs="Arial" w:hint="cs"/>
          <w:sz w:val="28"/>
          <w:szCs w:val="28"/>
          <w:rtl/>
        </w:rPr>
        <w:t>صلّى</w:t>
      </w:r>
      <w:r w:rsidRPr="00D23ADC">
        <w:rPr>
          <w:rFonts w:cs="Arial"/>
          <w:sz w:val="28"/>
          <w:szCs w:val="28"/>
          <w:rtl/>
        </w:rPr>
        <w:t xml:space="preserve"> </w:t>
      </w:r>
      <w:r w:rsidRPr="00D23ADC">
        <w:rPr>
          <w:rFonts w:cs="Arial" w:hint="cs"/>
          <w:sz w:val="28"/>
          <w:szCs w:val="28"/>
          <w:rtl/>
        </w:rPr>
        <w:t>الله</w:t>
      </w:r>
      <w:r w:rsidRPr="00D23ADC">
        <w:rPr>
          <w:rFonts w:cs="Arial"/>
          <w:sz w:val="28"/>
          <w:szCs w:val="28"/>
          <w:rtl/>
        </w:rPr>
        <w:t xml:space="preserve"> </w:t>
      </w:r>
      <w:r w:rsidRPr="00D23ADC">
        <w:rPr>
          <w:rFonts w:cs="Arial" w:hint="cs"/>
          <w:sz w:val="28"/>
          <w:szCs w:val="28"/>
          <w:rtl/>
        </w:rPr>
        <w:t>عليه</w:t>
      </w:r>
      <w:r w:rsidRPr="00D23ADC">
        <w:rPr>
          <w:rFonts w:cs="Arial"/>
          <w:sz w:val="28"/>
          <w:szCs w:val="28"/>
          <w:rtl/>
        </w:rPr>
        <w:t xml:space="preserve"> </w:t>
      </w:r>
      <w:r w:rsidRPr="00D23ADC">
        <w:rPr>
          <w:rFonts w:cs="Arial" w:hint="cs"/>
          <w:sz w:val="28"/>
          <w:szCs w:val="28"/>
          <w:rtl/>
        </w:rPr>
        <w:t>وسلّم</w:t>
      </w:r>
      <w:r w:rsidRPr="00D23ADC">
        <w:rPr>
          <w:rFonts w:cs="Arial"/>
          <w:sz w:val="28"/>
          <w:szCs w:val="28"/>
          <w:rtl/>
        </w:rPr>
        <w:t>: (</w:t>
      </w:r>
      <w:r w:rsidRPr="00D23ADC">
        <w:rPr>
          <w:rFonts w:cs="Arial" w:hint="cs"/>
          <w:sz w:val="28"/>
          <w:szCs w:val="28"/>
          <w:rtl/>
        </w:rPr>
        <w:t>مَنْ</w:t>
      </w:r>
      <w:r w:rsidRPr="00D23ADC">
        <w:rPr>
          <w:rFonts w:cs="Arial"/>
          <w:sz w:val="28"/>
          <w:szCs w:val="28"/>
          <w:rtl/>
        </w:rPr>
        <w:t xml:space="preserve"> </w:t>
      </w:r>
      <w:r w:rsidRPr="00D23ADC">
        <w:rPr>
          <w:rFonts w:cs="Arial" w:hint="cs"/>
          <w:sz w:val="28"/>
          <w:szCs w:val="28"/>
          <w:rtl/>
        </w:rPr>
        <w:t>بَاتَ</w:t>
      </w:r>
      <w:r w:rsidRPr="00D23ADC">
        <w:rPr>
          <w:rFonts w:cs="Arial"/>
          <w:sz w:val="28"/>
          <w:szCs w:val="28"/>
          <w:rtl/>
        </w:rPr>
        <w:t xml:space="preserve"> </w:t>
      </w:r>
      <w:r w:rsidRPr="00D23ADC">
        <w:rPr>
          <w:rFonts w:cs="Arial" w:hint="cs"/>
          <w:sz w:val="28"/>
          <w:szCs w:val="28"/>
          <w:rtl/>
        </w:rPr>
        <w:t>فَوْقَ</w:t>
      </w:r>
      <w:r w:rsidRPr="00D23ADC">
        <w:rPr>
          <w:rFonts w:cs="Arial"/>
          <w:sz w:val="28"/>
          <w:szCs w:val="28"/>
          <w:rtl/>
        </w:rPr>
        <w:t xml:space="preserve"> </w:t>
      </w:r>
      <w:r w:rsidRPr="00D23ADC">
        <w:rPr>
          <w:rFonts w:cs="Arial" w:hint="cs"/>
          <w:sz w:val="28"/>
          <w:szCs w:val="28"/>
          <w:rtl/>
        </w:rPr>
        <w:t>بَيْتٍ</w:t>
      </w:r>
      <w:r w:rsidRPr="00D23ADC">
        <w:rPr>
          <w:rFonts w:cs="Arial"/>
          <w:sz w:val="28"/>
          <w:szCs w:val="28"/>
          <w:rtl/>
        </w:rPr>
        <w:t xml:space="preserve"> </w:t>
      </w:r>
      <w:r w:rsidRPr="00D23ADC">
        <w:rPr>
          <w:rFonts w:cs="Arial" w:hint="cs"/>
          <w:sz w:val="28"/>
          <w:szCs w:val="28"/>
          <w:rtl/>
        </w:rPr>
        <w:t>لَيْسَتْ</w:t>
      </w:r>
      <w:r w:rsidRPr="00D23ADC">
        <w:rPr>
          <w:rFonts w:cs="Arial"/>
          <w:sz w:val="28"/>
          <w:szCs w:val="28"/>
          <w:rtl/>
        </w:rPr>
        <w:t xml:space="preserve"> </w:t>
      </w:r>
      <w:r w:rsidRPr="00D23ADC">
        <w:rPr>
          <w:rFonts w:cs="Arial" w:hint="cs"/>
          <w:sz w:val="28"/>
          <w:szCs w:val="28"/>
          <w:rtl/>
        </w:rPr>
        <w:t>لَهُ</w:t>
      </w:r>
      <w:r w:rsidRPr="00D23ADC">
        <w:rPr>
          <w:rFonts w:cs="Arial"/>
          <w:sz w:val="28"/>
          <w:szCs w:val="28"/>
          <w:rtl/>
        </w:rPr>
        <w:t xml:space="preserve"> </w:t>
      </w:r>
      <w:r w:rsidRPr="00D23ADC">
        <w:rPr>
          <w:rFonts w:cs="Arial" w:hint="cs"/>
          <w:sz w:val="28"/>
          <w:szCs w:val="28"/>
          <w:rtl/>
        </w:rPr>
        <w:t>إِجَّارٌ</w:t>
      </w:r>
      <w:r w:rsidRPr="00D23ADC">
        <w:rPr>
          <w:rFonts w:cs="Arial"/>
          <w:sz w:val="28"/>
          <w:szCs w:val="28"/>
          <w:rtl/>
        </w:rPr>
        <w:t xml:space="preserve"> </w:t>
      </w:r>
      <w:r w:rsidRPr="00D23ADC">
        <w:rPr>
          <w:rFonts w:cs="Arial" w:hint="cs"/>
          <w:sz w:val="28"/>
          <w:szCs w:val="28"/>
          <w:rtl/>
        </w:rPr>
        <w:t>فَوَقَعَ</w:t>
      </w:r>
      <w:r w:rsidRPr="00D23ADC">
        <w:rPr>
          <w:rFonts w:cs="Arial"/>
          <w:sz w:val="28"/>
          <w:szCs w:val="28"/>
          <w:rtl/>
        </w:rPr>
        <w:t xml:space="preserve"> </w:t>
      </w:r>
      <w:r w:rsidRPr="00D23ADC">
        <w:rPr>
          <w:rFonts w:cs="Arial" w:hint="cs"/>
          <w:sz w:val="28"/>
          <w:szCs w:val="28"/>
          <w:rtl/>
        </w:rPr>
        <w:t>فَمَاتَ،</w:t>
      </w:r>
      <w:r w:rsidRPr="00D23ADC">
        <w:rPr>
          <w:rFonts w:cs="Arial"/>
          <w:sz w:val="28"/>
          <w:szCs w:val="28"/>
          <w:rtl/>
        </w:rPr>
        <w:t xml:space="preserve"> </w:t>
      </w:r>
      <w:r w:rsidRPr="00D23ADC">
        <w:rPr>
          <w:rFonts w:cs="Arial" w:hint="cs"/>
          <w:sz w:val="28"/>
          <w:szCs w:val="28"/>
          <w:rtl/>
        </w:rPr>
        <w:t>فَبَرِئَتْ</w:t>
      </w:r>
      <w:r w:rsidRPr="00D23ADC">
        <w:rPr>
          <w:rFonts w:cs="Arial"/>
          <w:sz w:val="28"/>
          <w:szCs w:val="28"/>
          <w:rtl/>
        </w:rPr>
        <w:t xml:space="preserve"> </w:t>
      </w:r>
      <w:r w:rsidRPr="00D23ADC">
        <w:rPr>
          <w:rFonts w:cs="Arial" w:hint="cs"/>
          <w:sz w:val="28"/>
          <w:szCs w:val="28"/>
          <w:rtl/>
        </w:rPr>
        <w:t>مِنْهُ</w:t>
      </w:r>
      <w:r w:rsidRPr="00D23ADC">
        <w:rPr>
          <w:rFonts w:cs="Arial"/>
          <w:sz w:val="28"/>
          <w:szCs w:val="28"/>
          <w:rtl/>
        </w:rPr>
        <w:t xml:space="preserve"> </w:t>
      </w:r>
      <w:r w:rsidRPr="00D23ADC">
        <w:rPr>
          <w:rFonts w:cs="Arial" w:hint="cs"/>
          <w:sz w:val="28"/>
          <w:szCs w:val="28"/>
          <w:rtl/>
        </w:rPr>
        <w:t>الذِّمَّةُ،</w:t>
      </w:r>
      <w:r w:rsidRPr="00D23ADC">
        <w:rPr>
          <w:rFonts w:cs="Arial"/>
          <w:sz w:val="28"/>
          <w:szCs w:val="28"/>
          <w:rtl/>
        </w:rPr>
        <w:t xml:space="preserve"> </w:t>
      </w:r>
      <w:r w:rsidRPr="00D23ADC">
        <w:rPr>
          <w:rFonts w:cs="Arial" w:hint="cs"/>
          <w:sz w:val="28"/>
          <w:szCs w:val="28"/>
          <w:rtl/>
        </w:rPr>
        <w:t>وَمَنْ</w:t>
      </w:r>
      <w:r w:rsidRPr="00D23ADC">
        <w:rPr>
          <w:rFonts w:cs="Arial"/>
          <w:sz w:val="28"/>
          <w:szCs w:val="28"/>
          <w:rtl/>
        </w:rPr>
        <w:t xml:space="preserve"> </w:t>
      </w:r>
      <w:r w:rsidRPr="00D23ADC">
        <w:rPr>
          <w:rFonts w:cs="Arial" w:hint="cs"/>
          <w:sz w:val="28"/>
          <w:szCs w:val="28"/>
          <w:rtl/>
        </w:rPr>
        <w:t>رَكِبَ</w:t>
      </w:r>
      <w:r w:rsidRPr="00D23ADC">
        <w:rPr>
          <w:rFonts w:cs="Arial"/>
          <w:sz w:val="28"/>
          <w:szCs w:val="28"/>
          <w:rtl/>
        </w:rPr>
        <w:t xml:space="preserve"> </w:t>
      </w:r>
      <w:r w:rsidRPr="00D23ADC">
        <w:rPr>
          <w:rFonts w:cs="Arial" w:hint="cs"/>
          <w:sz w:val="28"/>
          <w:szCs w:val="28"/>
          <w:rtl/>
        </w:rPr>
        <w:t>الْبَحْرَ</w:t>
      </w:r>
      <w:r w:rsidRPr="00D23ADC">
        <w:rPr>
          <w:rFonts w:cs="Arial"/>
          <w:sz w:val="28"/>
          <w:szCs w:val="28"/>
          <w:rtl/>
        </w:rPr>
        <w:t xml:space="preserve"> </w:t>
      </w:r>
      <w:r w:rsidRPr="00D23ADC">
        <w:rPr>
          <w:rFonts w:cs="Arial" w:hint="cs"/>
          <w:sz w:val="28"/>
          <w:szCs w:val="28"/>
          <w:rtl/>
        </w:rPr>
        <w:t>عِنْدَ</w:t>
      </w:r>
      <w:r w:rsidRPr="00D23ADC">
        <w:rPr>
          <w:rFonts w:cs="Arial"/>
          <w:sz w:val="28"/>
          <w:szCs w:val="28"/>
          <w:rtl/>
        </w:rPr>
        <w:t xml:space="preserve"> </w:t>
      </w:r>
      <w:r w:rsidRPr="00D23ADC">
        <w:rPr>
          <w:rFonts w:cs="Arial" w:hint="cs"/>
          <w:sz w:val="28"/>
          <w:szCs w:val="28"/>
          <w:rtl/>
        </w:rPr>
        <w:t>ارْتِجَاجِهِ</w:t>
      </w:r>
      <w:r w:rsidRPr="00D23ADC">
        <w:rPr>
          <w:rFonts w:cs="Arial"/>
          <w:sz w:val="28"/>
          <w:szCs w:val="28"/>
          <w:rtl/>
        </w:rPr>
        <w:t xml:space="preserve"> </w:t>
      </w:r>
      <w:r w:rsidRPr="00D23ADC">
        <w:rPr>
          <w:rFonts w:cs="Arial" w:hint="cs"/>
          <w:sz w:val="28"/>
          <w:szCs w:val="28"/>
          <w:rtl/>
        </w:rPr>
        <w:t>فَمَاتَ،</w:t>
      </w:r>
      <w:r w:rsidRPr="00D23ADC">
        <w:rPr>
          <w:rFonts w:cs="Arial"/>
          <w:sz w:val="28"/>
          <w:szCs w:val="28"/>
          <w:rtl/>
        </w:rPr>
        <w:t xml:space="preserve"> </w:t>
      </w:r>
      <w:r w:rsidRPr="00D23ADC">
        <w:rPr>
          <w:rFonts w:cs="Arial" w:hint="cs"/>
          <w:sz w:val="28"/>
          <w:szCs w:val="28"/>
          <w:rtl/>
        </w:rPr>
        <w:t>فَقَدْ</w:t>
      </w:r>
      <w:r w:rsidRPr="00D23ADC">
        <w:rPr>
          <w:rFonts w:cs="Arial"/>
          <w:sz w:val="28"/>
          <w:szCs w:val="28"/>
          <w:rtl/>
        </w:rPr>
        <w:t xml:space="preserve"> </w:t>
      </w:r>
      <w:r w:rsidRPr="00D23ADC">
        <w:rPr>
          <w:rFonts w:cs="Arial" w:hint="cs"/>
          <w:sz w:val="28"/>
          <w:szCs w:val="28"/>
          <w:rtl/>
        </w:rPr>
        <w:t>بَرِئَتْ</w:t>
      </w:r>
      <w:r w:rsidRPr="00D23ADC">
        <w:rPr>
          <w:rFonts w:cs="Arial"/>
          <w:sz w:val="28"/>
          <w:szCs w:val="28"/>
          <w:rtl/>
        </w:rPr>
        <w:t xml:space="preserve"> </w:t>
      </w:r>
      <w:r w:rsidRPr="00D23ADC">
        <w:rPr>
          <w:rFonts w:cs="Arial" w:hint="cs"/>
          <w:sz w:val="28"/>
          <w:szCs w:val="28"/>
          <w:rtl/>
        </w:rPr>
        <w:t>مِنْهُ</w:t>
      </w:r>
      <w:r w:rsidRPr="00D23ADC">
        <w:rPr>
          <w:rFonts w:cs="Arial"/>
          <w:sz w:val="28"/>
          <w:szCs w:val="28"/>
          <w:rtl/>
        </w:rPr>
        <w:t xml:space="preserve"> </w:t>
      </w:r>
      <w:r w:rsidRPr="00D23ADC">
        <w:rPr>
          <w:rFonts w:cs="Arial" w:hint="cs"/>
          <w:sz w:val="28"/>
          <w:szCs w:val="28"/>
          <w:rtl/>
        </w:rPr>
        <w:t>الذِّمَّةُ</w:t>
      </w:r>
      <w:r w:rsidRPr="00D23ADC">
        <w:rPr>
          <w:rFonts w:cs="Arial"/>
          <w:sz w:val="28"/>
          <w:szCs w:val="28"/>
          <w:rtl/>
        </w:rPr>
        <w:t xml:space="preserve">) </w:t>
      </w:r>
      <w:r>
        <w:rPr>
          <w:rFonts w:cs="Arial" w:hint="cs"/>
          <w:sz w:val="28"/>
          <w:szCs w:val="28"/>
          <w:rtl/>
        </w:rPr>
        <w:t>(2).</w:t>
      </w:r>
    </w:p>
    <w:p w:rsidR="0037592F" w:rsidRPr="00D23ADC" w:rsidRDefault="0037592F" w:rsidP="0037592F">
      <w:pPr>
        <w:bidi/>
        <w:jc w:val="both"/>
        <w:rPr>
          <w:sz w:val="28"/>
          <w:szCs w:val="28"/>
        </w:rPr>
      </w:pPr>
      <w:r w:rsidRPr="00D23ADC">
        <w:rPr>
          <w:rFonts w:cs="Arial" w:hint="cs"/>
          <w:sz w:val="28"/>
          <w:szCs w:val="28"/>
          <w:rtl/>
        </w:rPr>
        <w:t>أخرَجَهُ</w:t>
      </w:r>
      <w:r w:rsidRPr="00D23ADC">
        <w:rPr>
          <w:rFonts w:cs="Arial"/>
          <w:sz w:val="28"/>
          <w:szCs w:val="28"/>
          <w:rtl/>
        </w:rPr>
        <w:t xml:space="preserve"> </w:t>
      </w:r>
      <w:r w:rsidRPr="00D23ADC">
        <w:rPr>
          <w:rFonts w:cs="Arial" w:hint="cs"/>
          <w:sz w:val="28"/>
          <w:szCs w:val="28"/>
          <w:rtl/>
        </w:rPr>
        <w:t>أحمدُ؛</w:t>
      </w:r>
      <w:r w:rsidRPr="00D23ADC">
        <w:rPr>
          <w:rFonts w:cs="Arial"/>
          <w:sz w:val="28"/>
          <w:szCs w:val="28"/>
          <w:rtl/>
        </w:rPr>
        <w:t xml:space="preserve"> </w:t>
      </w:r>
      <w:r w:rsidRPr="00D23ADC">
        <w:rPr>
          <w:rFonts w:cs="Arial" w:hint="cs"/>
          <w:sz w:val="28"/>
          <w:szCs w:val="28"/>
          <w:rtl/>
        </w:rPr>
        <w:t>مِن</w:t>
      </w:r>
      <w:r w:rsidRPr="00D23ADC">
        <w:rPr>
          <w:rFonts w:cs="Arial"/>
          <w:sz w:val="28"/>
          <w:szCs w:val="28"/>
          <w:rtl/>
        </w:rPr>
        <w:t xml:space="preserve"> </w:t>
      </w:r>
      <w:r w:rsidRPr="00D23ADC">
        <w:rPr>
          <w:rFonts w:cs="Arial" w:hint="cs"/>
          <w:sz w:val="28"/>
          <w:szCs w:val="28"/>
          <w:rtl/>
        </w:rPr>
        <w:t>حديثِ</w:t>
      </w:r>
      <w:r w:rsidRPr="00D23ADC">
        <w:rPr>
          <w:rFonts w:cs="Arial"/>
          <w:sz w:val="28"/>
          <w:szCs w:val="28"/>
          <w:rtl/>
        </w:rPr>
        <w:t xml:space="preserve"> </w:t>
      </w:r>
      <w:r w:rsidRPr="00D23ADC">
        <w:rPr>
          <w:rFonts w:cs="Arial" w:hint="cs"/>
          <w:sz w:val="28"/>
          <w:szCs w:val="28"/>
          <w:rtl/>
        </w:rPr>
        <w:t>محمدِ</w:t>
      </w:r>
      <w:r w:rsidRPr="00D23ADC">
        <w:rPr>
          <w:rFonts w:cs="Arial"/>
          <w:sz w:val="28"/>
          <w:szCs w:val="28"/>
          <w:rtl/>
        </w:rPr>
        <w:t xml:space="preserve"> </w:t>
      </w:r>
      <w:r w:rsidRPr="00D23ADC">
        <w:rPr>
          <w:rFonts w:cs="Arial" w:hint="cs"/>
          <w:sz w:val="28"/>
          <w:szCs w:val="28"/>
          <w:rtl/>
        </w:rPr>
        <w:t>بنِ</w:t>
      </w:r>
      <w:r w:rsidRPr="00D23ADC">
        <w:rPr>
          <w:rFonts w:cs="Arial"/>
          <w:sz w:val="28"/>
          <w:szCs w:val="28"/>
          <w:rtl/>
        </w:rPr>
        <w:t xml:space="preserve"> </w:t>
      </w:r>
      <w:r w:rsidRPr="00D23ADC">
        <w:rPr>
          <w:rFonts w:cs="Arial" w:hint="cs"/>
          <w:sz w:val="28"/>
          <w:szCs w:val="28"/>
          <w:rtl/>
        </w:rPr>
        <w:t>ثابتٍ،</w:t>
      </w:r>
      <w:r w:rsidRPr="00D23ADC">
        <w:rPr>
          <w:rFonts w:cs="Arial"/>
          <w:sz w:val="28"/>
          <w:szCs w:val="28"/>
          <w:rtl/>
        </w:rPr>
        <w:t xml:space="preserve"> </w:t>
      </w:r>
      <w:r w:rsidRPr="00D23ADC">
        <w:rPr>
          <w:rFonts w:cs="Arial" w:hint="cs"/>
          <w:sz w:val="28"/>
          <w:szCs w:val="28"/>
          <w:rtl/>
        </w:rPr>
        <w:t>عن</w:t>
      </w:r>
      <w:r w:rsidRPr="00D23ADC">
        <w:rPr>
          <w:rFonts w:cs="Arial"/>
          <w:sz w:val="28"/>
          <w:szCs w:val="28"/>
          <w:rtl/>
        </w:rPr>
        <w:t xml:space="preserve"> </w:t>
      </w:r>
      <w:r w:rsidRPr="00D23ADC">
        <w:rPr>
          <w:rFonts w:cs="Arial" w:hint="cs"/>
          <w:sz w:val="28"/>
          <w:szCs w:val="28"/>
          <w:rtl/>
        </w:rPr>
        <w:t>أبي</w:t>
      </w:r>
      <w:r w:rsidRPr="00D23ADC">
        <w:rPr>
          <w:rFonts w:cs="Arial"/>
          <w:sz w:val="28"/>
          <w:szCs w:val="28"/>
          <w:rtl/>
        </w:rPr>
        <w:t xml:space="preserve"> </w:t>
      </w:r>
      <w:r w:rsidRPr="00D23ADC">
        <w:rPr>
          <w:rFonts w:cs="Arial" w:hint="cs"/>
          <w:sz w:val="28"/>
          <w:szCs w:val="28"/>
          <w:rtl/>
        </w:rPr>
        <w:t>عِمْرانَ،</w:t>
      </w:r>
      <w:r w:rsidRPr="00D23ADC">
        <w:rPr>
          <w:rFonts w:cs="Arial"/>
          <w:sz w:val="28"/>
          <w:szCs w:val="28"/>
          <w:rtl/>
        </w:rPr>
        <w:t xml:space="preserve"> </w:t>
      </w:r>
      <w:r w:rsidRPr="00D23ADC">
        <w:rPr>
          <w:rFonts w:cs="Arial" w:hint="cs"/>
          <w:sz w:val="28"/>
          <w:szCs w:val="28"/>
          <w:rtl/>
        </w:rPr>
        <w:t>به؛</w:t>
      </w:r>
      <w:r w:rsidRPr="00D23ADC">
        <w:rPr>
          <w:rFonts w:cs="Arial"/>
          <w:sz w:val="28"/>
          <w:szCs w:val="28"/>
          <w:rtl/>
        </w:rPr>
        <w:t xml:space="preserve"> </w:t>
      </w:r>
      <w:r w:rsidRPr="00D23ADC">
        <w:rPr>
          <w:rFonts w:cs="Arial" w:hint="cs"/>
          <w:sz w:val="28"/>
          <w:szCs w:val="28"/>
          <w:rtl/>
        </w:rPr>
        <w:t>وابنُ</w:t>
      </w:r>
      <w:r w:rsidRPr="00D23ADC">
        <w:rPr>
          <w:rFonts w:cs="Arial"/>
          <w:sz w:val="28"/>
          <w:szCs w:val="28"/>
          <w:rtl/>
        </w:rPr>
        <w:t xml:space="preserve"> </w:t>
      </w:r>
      <w:r w:rsidRPr="00D23ADC">
        <w:rPr>
          <w:rFonts w:cs="Arial" w:hint="cs"/>
          <w:sz w:val="28"/>
          <w:szCs w:val="28"/>
          <w:rtl/>
        </w:rPr>
        <w:t>ثابتٍ</w:t>
      </w:r>
      <w:r w:rsidRPr="00D23ADC">
        <w:rPr>
          <w:rFonts w:cs="Arial"/>
          <w:sz w:val="28"/>
          <w:szCs w:val="28"/>
          <w:rtl/>
        </w:rPr>
        <w:t xml:space="preserve"> </w:t>
      </w:r>
      <w:r w:rsidRPr="00D23ADC">
        <w:rPr>
          <w:rFonts w:cs="Arial" w:hint="cs"/>
          <w:sz w:val="28"/>
          <w:szCs w:val="28"/>
          <w:rtl/>
        </w:rPr>
        <w:t>ضعيفٌ</w:t>
      </w:r>
      <w:r w:rsidRPr="00D23ADC">
        <w:rPr>
          <w:rFonts w:cs="Arial"/>
          <w:sz w:val="28"/>
          <w:szCs w:val="28"/>
          <w:rtl/>
        </w:rPr>
        <w:t>.</w:t>
      </w:r>
    </w:p>
    <w:p w:rsidR="0037592F" w:rsidRPr="00D23ADC" w:rsidRDefault="0037592F" w:rsidP="0037592F">
      <w:pPr>
        <w:bidi/>
        <w:jc w:val="both"/>
        <w:rPr>
          <w:sz w:val="28"/>
          <w:szCs w:val="28"/>
        </w:rPr>
      </w:pPr>
      <w:r w:rsidRPr="00D23ADC">
        <w:rPr>
          <w:rFonts w:cs="Arial" w:hint="cs"/>
          <w:sz w:val="28"/>
          <w:szCs w:val="28"/>
          <w:rtl/>
        </w:rPr>
        <w:t>ولأنَّ</w:t>
      </w:r>
      <w:r w:rsidRPr="00D23ADC">
        <w:rPr>
          <w:rFonts w:cs="Arial"/>
          <w:sz w:val="28"/>
          <w:szCs w:val="28"/>
          <w:rtl/>
        </w:rPr>
        <w:t xml:space="preserve"> </w:t>
      </w:r>
      <w:r w:rsidRPr="00D23ADC">
        <w:rPr>
          <w:rFonts w:cs="Arial" w:hint="cs"/>
          <w:sz w:val="28"/>
          <w:szCs w:val="28"/>
          <w:rtl/>
        </w:rPr>
        <w:t>البحرَ</w:t>
      </w:r>
      <w:r w:rsidRPr="00D23ADC">
        <w:rPr>
          <w:rFonts w:cs="Arial"/>
          <w:sz w:val="28"/>
          <w:szCs w:val="28"/>
          <w:rtl/>
        </w:rPr>
        <w:t xml:space="preserve"> </w:t>
      </w:r>
      <w:r w:rsidRPr="00D23ADC">
        <w:rPr>
          <w:rFonts w:cs="Arial" w:hint="cs"/>
          <w:sz w:val="28"/>
          <w:szCs w:val="28"/>
          <w:rtl/>
        </w:rPr>
        <w:t>أخطَرُ</w:t>
      </w:r>
      <w:r w:rsidRPr="00D23ADC">
        <w:rPr>
          <w:rFonts w:cs="Arial"/>
          <w:sz w:val="28"/>
          <w:szCs w:val="28"/>
          <w:rtl/>
        </w:rPr>
        <w:t xml:space="preserve"> </w:t>
      </w:r>
      <w:r w:rsidRPr="00D23ADC">
        <w:rPr>
          <w:rFonts w:cs="Arial" w:hint="cs"/>
          <w:sz w:val="28"/>
          <w:szCs w:val="28"/>
          <w:rtl/>
        </w:rPr>
        <w:t>من</w:t>
      </w:r>
      <w:r w:rsidRPr="00D23ADC">
        <w:rPr>
          <w:rFonts w:cs="Arial"/>
          <w:sz w:val="28"/>
          <w:szCs w:val="28"/>
          <w:rtl/>
        </w:rPr>
        <w:t xml:space="preserve"> </w:t>
      </w:r>
      <w:r w:rsidRPr="00D23ADC">
        <w:rPr>
          <w:rFonts w:cs="Arial" w:hint="cs"/>
          <w:sz w:val="28"/>
          <w:szCs w:val="28"/>
          <w:rtl/>
        </w:rPr>
        <w:t>البَرِّ،</w:t>
      </w:r>
      <w:r w:rsidRPr="00D23ADC">
        <w:rPr>
          <w:rFonts w:cs="Arial"/>
          <w:sz w:val="28"/>
          <w:szCs w:val="28"/>
          <w:rtl/>
        </w:rPr>
        <w:t xml:space="preserve"> </w:t>
      </w:r>
      <w:r w:rsidRPr="00D23ADC">
        <w:rPr>
          <w:rFonts w:cs="Arial" w:hint="cs"/>
          <w:sz w:val="28"/>
          <w:szCs w:val="28"/>
          <w:rtl/>
        </w:rPr>
        <w:t>وحِيلةَ</w:t>
      </w:r>
      <w:r w:rsidRPr="00D23ADC">
        <w:rPr>
          <w:rFonts w:cs="Arial"/>
          <w:sz w:val="28"/>
          <w:szCs w:val="28"/>
          <w:rtl/>
        </w:rPr>
        <w:t xml:space="preserve"> </w:t>
      </w:r>
      <w:r w:rsidRPr="00D23ADC">
        <w:rPr>
          <w:rFonts w:cs="Arial" w:hint="cs"/>
          <w:sz w:val="28"/>
          <w:szCs w:val="28"/>
          <w:rtl/>
        </w:rPr>
        <w:t>الإنسانِ</w:t>
      </w:r>
      <w:r w:rsidRPr="00D23ADC">
        <w:rPr>
          <w:rFonts w:cs="Arial"/>
          <w:sz w:val="28"/>
          <w:szCs w:val="28"/>
          <w:rtl/>
        </w:rPr>
        <w:t xml:space="preserve"> </w:t>
      </w:r>
      <w:r w:rsidRPr="00D23ADC">
        <w:rPr>
          <w:rFonts w:cs="Arial" w:hint="cs"/>
          <w:sz w:val="28"/>
          <w:szCs w:val="28"/>
          <w:rtl/>
        </w:rPr>
        <w:t>فيه</w:t>
      </w:r>
      <w:r w:rsidRPr="00D23ADC">
        <w:rPr>
          <w:rFonts w:cs="Arial"/>
          <w:sz w:val="28"/>
          <w:szCs w:val="28"/>
          <w:rtl/>
        </w:rPr>
        <w:t xml:space="preserve"> </w:t>
      </w:r>
      <w:r w:rsidRPr="00D23ADC">
        <w:rPr>
          <w:rFonts w:cs="Arial" w:hint="cs"/>
          <w:sz w:val="28"/>
          <w:szCs w:val="28"/>
          <w:rtl/>
        </w:rPr>
        <w:t>ضيِّقةٌ،</w:t>
      </w:r>
      <w:r w:rsidRPr="00D23ADC">
        <w:rPr>
          <w:rFonts w:cs="Arial"/>
          <w:sz w:val="28"/>
          <w:szCs w:val="28"/>
          <w:rtl/>
        </w:rPr>
        <w:t xml:space="preserve"> </w:t>
      </w:r>
      <w:r w:rsidRPr="00D23ADC">
        <w:rPr>
          <w:rFonts w:cs="Arial" w:hint="cs"/>
          <w:sz w:val="28"/>
          <w:szCs w:val="28"/>
          <w:rtl/>
        </w:rPr>
        <w:t>بخلافِ</w:t>
      </w:r>
      <w:r w:rsidRPr="00D23ADC">
        <w:rPr>
          <w:rFonts w:cs="Arial"/>
          <w:sz w:val="28"/>
          <w:szCs w:val="28"/>
          <w:rtl/>
        </w:rPr>
        <w:t xml:space="preserve"> </w:t>
      </w:r>
      <w:r w:rsidRPr="00D23ADC">
        <w:rPr>
          <w:rFonts w:cs="Arial" w:hint="cs"/>
          <w:sz w:val="28"/>
          <w:szCs w:val="28"/>
          <w:rtl/>
        </w:rPr>
        <w:t>حيلتِهِ</w:t>
      </w:r>
      <w:r w:rsidRPr="00D23ADC">
        <w:rPr>
          <w:rFonts w:cs="Arial"/>
          <w:sz w:val="28"/>
          <w:szCs w:val="28"/>
          <w:rtl/>
        </w:rPr>
        <w:t xml:space="preserve"> </w:t>
      </w:r>
      <w:r w:rsidRPr="00D23ADC">
        <w:rPr>
          <w:rFonts w:cs="Arial" w:hint="cs"/>
          <w:sz w:val="28"/>
          <w:szCs w:val="28"/>
          <w:rtl/>
        </w:rPr>
        <w:t>في</w:t>
      </w:r>
      <w:r w:rsidRPr="00D23ADC">
        <w:rPr>
          <w:rFonts w:cs="Arial"/>
          <w:sz w:val="28"/>
          <w:szCs w:val="28"/>
          <w:rtl/>
        </w:rPr>
        <w:t xml:space="preserve"> </w:t>
      </w:r>
      <w:r w:rsidRPr="00D23ADC">
        <w:rPr>
          <w:rFonts w:cs="Arial" w:hint="cs"/>
          <w:sz w:val="28"/>
          <w:szCs w:val="28"/>
          <w:rtl/>
        </w:rPr>
        <w:t>البَرِّ؛</w:t>
      </w:r>
      <w:r w:rsidRPr="00D23ADC">
        <w:rPr>
          <w:rFonts w:cs="Arial"/>
          <w:sz w:val="28"/>
          <w:szCs w:val="28"/>
          <w:rtl/>
        </w:rPr>
        <w:t xml:space="preserve"> </w:t>
      </w:r>
      <w:r w:rsidRPr="00D23ADC">
        <w:rPr>
          <w:rFonts w:cs="Arial" w:hint="cs"/>
          <w:sz w:val="28"/>
          <w:szCs w:val="28"/>
          <w:rtl/>
        </w:rPr>
        <w:t>كان</w:t>
      </w:r>
      <w:r w:rsidRPr="00D23ADC">
        <w:rPr>
          <w:rFonts w:cs="Arial"/>
          <w:sz w:val="28"/>
          <w:szCs w:val="28"/>
          <w:rtl/>
        </w:rPr>
        <w:t xml:space="preserve"> </w:t>
      </w:r>
      <w:r w:rsidRPr="00D23ADC">
        <w:rPr>
          <w:rFonts w:cs="Arial" w:hint="cs"/>
          <w:sz w:val="28"/>
          <w:szCs w:val="28"/>
          <w:rtl/>
        </w:rPr>
        <w:t>الغزوُ</w:t>
      </w:r>
      <w:r w:rsidRPr="00D23ADC">
        <w:rPr>
          <w:rFonts w:cs="Arial"/>
          <w:sz w:val="28"/>
          <w:szCs w:val="28"/>
          <w:rtl/>
        </w:rPr>
        <w:t xml:space="preserve"> </w:t>
      </w:r>
      <w:r w:rsidRPr="00D23ADC">
        <w:rPr>
          <w:rFonts w:cs="Arial" w:hint="cs"/>
          <w:sz w:val="28"/>
          <w:szCs w:val="28"/>
          <w:rtl/>
        </w:rPr>
        <w:t>فيه</w:t>
      </w:r>
      <w:r w:rsidRPr="00D23ADC">
        <w:rPr>
          <w:rFonts w:cs="Arial"/>
          <w:sz w:val="28"/>
          <w:szCs w:val="28"/>
          <w:rtl/>
        </w:rPr>
        <w:t xml:space="preserve"> </w:t>
      </w:r>
      <w:r w:rsidRPr="00D23ADC">
        <w:rPr>
          <w:rFonts w:cs="Arial" w:hint="cs"/>
          <w:sz w:val="28"/>
          <w:szCs w:val="28"/>
          <w:rtl/>
        </w:rPr>
        <w:t>أعظَمَ؛</w:t>
      </w:r>
      <w:r w:rsidRPr="00D23ADC">
        <w:rPr>
          <w:rFonts w:cs="Arial"/>
          <w:sz w:val="28"/>
          <w:szCs w:val="28"/>
          <w:rtl/>
        </w:rPr>
        <w:t xml:space="preserve"> </w:t>
      </w:r>
      <w:r w:rsidRPr="00D23ADC">
        <w:rPr>
          <w:rFonts w:cs="Arial" w:hint="cs"/>
          <w:sz w:val="28"/>
          <w:szCs w:val="28"/>
          <w:rtl/>
        </w:rPr>
        <w:t>لأنَّ</w:t>
      </w:r>
      <w:r w:rsidRPr="00D23ADC">
        <w:rPr>
          <w:rFonts w:cs="Arial"/>
          <w:sz w:val="28"/>
          <w:szCs w:val="28"/>
          <w:rtl/>
        </w:rPr>
        <w:t xml:space="preserve"> </w:t>
      </w:r>
      <w:r w:rsidRPr="00D23ADC">
        <w:rPr>
          <w:rFonts w:cs="Arial" w:hint="cs"/>
          <w:sz w:val="28"/>
          <w:szCs w:val="28"/>
          <w:rtl/>
        </w:rPr>
        <w:t>الشِّدَّةَ</w:t>
      </w:r>
      <w:r w:rsidRPr="00D23ADC">
        <w:rPr>
          <w:rFonts w:cs="Arial"/>
          <w:sz w:val="28"/>
          <w:szCs w:val="28"/>
          <w:rtl/>
        </w:rPr>
        <w:t xml:space="preserve"> </w:t>
      </w:r>
      <w:r w:rsidRPr="00D23ADC">
        <w:rPr>
          <w:rFonts w:cs="Arial" w:hint="cs"/>
          <w:sz w:val="28"/>
          <w:szCs w:val="28"/>
          <w:rtl/>
        </w:rPr>
        <w:t>والمشقَّةَ</w:t>
      </w:r>
      <w:r w:rsidRPr="00D23ADC">
        <w:rPr>
          <w:rFonts w:cs="Arial"/>
          <w:sz w:val="28"/>
          <w:szCs w:val="28"/>
          <w:rtl/>
        </w:rPr>
        <w:t xml:space="preserve"> </w:t>
      </w:r>
      <w:r w:rsidRPr="00D23ADC">
        <w:rPr>
          <w:rFonts w:cs="Arial" w:hint="cs"/>
          <w:sz w:val="28"/>
          <w:szCs w:val="28"/>
          <w:rtl/>
        </w:rPr>
        <w:t>فيه</w:t>
      </w:r>
      <w:r w:rsidRPr="00D23ADC">
        <w:rPr>
          <w:rFonts w:cs="Arial"/>
          <w:sz w:val="28"/>
          <w:szCs w:val="28"/>
          <w:rtl/>
        </w:rPr>
        <w:t xml:space="preserve"> </w:t>
      </w:r>
      <w:r w:rsidRPr="00D23ADC">
        <w:rPr>
          <w:rFonts w:cs="Arial" w:hint="cs"/>
          <w:sz w:val="28"/>
          <w:szCs w:val="28"/>
          <w:rtl/>
        </w:rPr>
        <w:t>أكبَرُ،</w:t>
      </w:r>
      <w:r w:rsidRPr="00D23ADC">
        <w:rPr>
          <w:rFonts w:cs="Arial"/>
          <w:sz w:val="28"/>
          <w:szCs w:val="28"/>
          <w:rtl/>
        </w:rPr>
        <w:t xml:space="preserve"> </w:t>
      </w:r>
      <w:r w:rsidRPr="00D23ADC">
        <w:rPr>
          <w:rFonts w:cs="Arial" w:hint="cs"/>
          <w:sz w:val="28"/>
          <w:szCs w:val="28"/>
          <w:rtl/>
        </w:rPr>
        <w:t>فغزوُ</w:t>
      </w:r>
      <w:r w:rsidRPr="00D23ADC">
        <w:rPr>
          <w:rFonts w:cs="Arial"/>
          <w:sz w:val="28"/>
          <w:szCs w:val="28"/>
          <w:rtl/>
        </w:rPr>
        <w:t xml:space="preserve"> </w:t>
      </w:r>
      <w:r w:rsidRPr="00D23ADC">
        <w:rPr>
          <w:rFonts w:cs="Arial" w:hint="cs"/>
          <w:sz w:val="28"/>
          <w:szCs w:val="28"/>
          <w:rtl/>
        </w:rPr>
        <w:t>البحرِ</w:t>
      </w:r>
      <w:r w:rsidRPr="00D23ADC">
        <w:rPr>
          <w:rFonts w:cs="Arial"/>
          <w:sz w:val="28"/>
          <w:szCs w:val="28"/>
          <w:rtl/>
        </w:rPr>
        <w:t xml:space="preserve"> </w:t>
      </w:r>
      <w:r w:rsidRPr="00D23ADC">
        <w:rPr>
          <w:rFonts w:cs="Arial" w:hint="cs"/>
          <w:sz w:val="28"/>
          <w:szCs w:val="28"/>
          <w:rtl/>
        </w:rPr>
        <w:t>أفضَلُ</w:t>
      </w:r>
      <w:r w:rsidRPr="00D23ADC">
        <w:rPr>
          <w:rFonts w:cs="Arial"/>
          <w:sz w:val="28"/>
          <w:szCs w:val="28"/>
          <w:rtl/>
        </w:rPr>
        <w:t xml:space="preserve"> </w:t>
      </w:r>
      <w:r w:rsidRPr="00D23ADC">
        <w:rPr>
          <w:rFonts w:cs="Arial" w:hint="cs"/>
          <w:sz w:val="28"/>
          <w:szCs w:val="28"/>
          <w:rtl/>
        </w:rPr>
        <w:t>مِن</w:t>
      </w:r>
      <w:r w:rsidRPr="00D23ADC">
        <w:rPr>
          <w:rFonts w:cs="Arial"/>
          <w:sz w:val="28"/>
          <w:szCs w:val="28"/>
          <w:rtl/>
        </w:rPr>
        <w:t xml:space="preserve"> </w:t>
      </w:r>
      <w:r w:rsidRPr="00D23ADC">
        <w:rPr>
          <w:rFonts w:cs="Arial" w:hint="cs"/>
          <w:sz w:val="28"/>
          <w:szCs w:val="28"/>
          <w:rtl/>
        </w:rPr>
        <w:t>غزوِ</w:t>
      </w:r>
      <w:r w:rsidRPr="00D23ADC">
        <w:rPr>
          <w:rFonts w:cs="Arial"/>
          <w:sz w:val="28"/>
          <w:szCs w:val="28"/>
          <w:rtl/>
        </w:rPr>
        <w:t xml:space="preserve"> </w:t>
      </w:r>
      <w:r w:rsidRPr="00D23ADC">
        <w:rPr>
          <w:rFonts w:cs="Arial" w:hint="cs"/>
          <w:sz w:val="28"/>
          <w:szCs w:val="28"/>
          <w:rtl/>
        </w:rPr>
        <w:t>البَرِّ،</w:t>
      </w:r>
      <w:r w:rsidRPr="00D23ADC">
        <w:rPr>
          <w:rFonts w:cs="Arial"/>
          <w:sz w:val="28"/>
          <w:szCs w:val="28"/>
          <w:rtl/>
        </w:rPr>
        <w:t xml:space="preserve"> </w:t>
      </w:r>
      <w:r w:rsidRPr="00D23ADC">
        <w:rPr>
          <w:rFonts w:cs="Arial" w:hint="cs"/>
          <w:sz w:val="28"/>
          <w:szCs w:val="28"/>
          <w:rtl/>
        </w:rPr>
        <w:t>وقد</w:t>
      </w:r>
      <w:r w:rsidRPr="00D23ADC">
        <w:rPr>
          <w:rFonts w:cs="Arial"/>
          <w:sz w:val="28"/>
          <w:szCs w:val="28"/>
          <w:rtl/>
        </w:rPr>
        <w:t xml:space="preserve"> </w:t>
      </w:r>
      <w:r w:rsidRPr="00D23ADC">
        <w:rPr>
          <w:rFonts w:cs="Arial" w:hint="cs"/>
          <w:sz w:val="28"/>
          <w:szCs w:val="28"/>
          <w:rtl/>
        </w:rPr>
        <w:t>جاءتْ</w:t>
      </w:r>
      <w:r w:rsidRPr="00D23ADC">
        <w:rPr>
          <w:rFonts w:cs="Arial"/>
          <w:sz w:val="28"/>
          <w:szCs w:val="28"/>
          <w:rtl/>
        </w:rPr>
        <w:t xml:space="preserve"> </w:t>
      </w:r>
      <w:r w:rsidRPr="00D23ADC">
        <w:rPr>
          <w:rFonts w:cs="Arial" w:hint="cs"/>
          <w:sz w:val="28"/>
          <w:szCs w:val="28"/>
          <w:rtl/>
        </w:rPr>
        <w:t>أحاديثُ</w:t>
      </w:r>
      <w:r w:rsidRPr="00D23ADC">
        <w:rPr>
          <w:rFonts w:cs="Arial"/>
          <w:sz w:val="28"/>
          <w:szCs w:val="28"/>
          <w:rtl/>
        </w:rPr>
        <w:t xml:space="preserve"> </w:t>
      </w:r>
      <w:r w:rsidRPr="00D23ADC">
        <w:rPr>
          <w:rFonts w:cs="Arial" w:hint="cs"/>
          <w:sz w:val="28"/>
          <w:szCs w:val="28"/>
          <w:rtl/>
        </w:rPr>
        <w:t>كثيرةٌ</w:t>
      </w:r>
      <w:r w:rsidRPr="00D23ADC">
        <w:rPr>
          <w:rFonts w:cs="Arial"/>
          <w:sz w:val="28"/>
          <w:szCs w:val="28"/>
          <w:rtl/>
        </w:rPr>
        <w:t xml:space="preserve"> </w:t>
      </w:r>
      <w:r w:rsidRPr="00D23ADC">
        <w:rPr>
          <w:rFonts w:cs="Arial" w:hint="cs"/>
          <w:sz w:val="28"/>
          <w:szCs w:val="28"/>
          <w:rtl/>
        </w:rPr>
        <w:t>في</w:t>
      </w:r>
      <w:r w:rsidRPr="00D23ADC">
        <w:rPr>
          <w:rFonts w:cs="Arial"/>
          <w:sz w:val="28"/>
          <w:szCs w:val="28"/>
          <w:rtl/>
        </w:rPr>
        <w:t xml:space="preserve"> </w:t>
      </w:r>
      <w:r w:rsidRPr="00D23ADC">
        <w:rPr>
          <w:rFonts w:cs="Arial" w:hint="cs"/>
          <w:sz w:val="28"/>
          <w:szCs w:val="28"/>
          <w:rtl/>
        </w:rPr>
        <w:t>فضلِ</w:t>
      </w:r>
      <w:r w:rsidRPr="00D23ADC">
        <w:rPr>
          <w:rFonts w:cs="Arial"/>
          <w:sz w:val="28"/>
          <w:szCs w:val="28"/>
          <w:rtl/>
        </w:rPr>
        <w:t xml:space="preserve"> </w:t>
      </w:r>
      <w:r w:rsidRPr="00D23ADC">
        <w:rPr>
          <w:rFonts w:cs="Arial" w:hint="cs"/>
          <w:sz w:val="28"/>
          <w:szCs w:val="28"/>
          <w:rtl/>
        </w:rPr>
        <w:t>غزوِ</w:t>
      </w:r>
      <w:r w:rsidRPr="00D23ADC">
        <w:rPr>
          <w:rFonts w:cs="Arial"/>
          <w:sz w:val="28"/>
          <w:szCs w:val="28"/>
          <w:rtl/>
        </w:rPr>
        <w:t xml:space="preserve"> </w:t>
      </w:r>
      <w:r w:rsidRPr="00D23ADC">
        <w:rPr>
          <w:rFonts w:cs="Arial" w:hint="cs"/>
          <w:sz w:val="28"/>
          <w:szCs w:val="28"/>
          <w:rtl/>
        </w:rPr>
        <w:t>البحرِ</w:t>
      </w:r>
      <w:r w:rsidRPr="00D23ADC">
        <w:rPr>
          <w:rFonts w:cs="Arial"/>
          <w:sz w:val="28"/>
          <w:szCs w:val="28"/>
          <w:rtl/>
        </w:rPr>
        <w:t xml:space="preserve"> </w:t>
      </w:r>
      <w:r w:rsidRPr="00D23ADC">
        <w:rPr>
          <w:rFonts w:cs="Arial" w:hint="cs"/>
          <w:sz w:val="28"/>
          <w:szCs w:val="28"/>
          <w:rtl/>
        </w:rPr>
        <w:t>وشهيدِهِ</w:t>
      </w:r>
      <w:r w:rsidRPr="00D23ADC">
        <w:rPr>
          <w:rFonts w:cs="Arial"/>
          <w:sz w:val="28"/>
          <w:szCs w:val="28"/>
          <w:rtl/>
        </w:rPr>
        <w:t xml:space="preserve"> </w:t>
      </w:r>
      <w:r w:rsidRPr="00D23ADC">
        <w:rPr>
          <w:rFonts w:cs="Arial" w:hint="cs"/>
          <w:sz w:val="28"/>
          <w:szCs w:val="28"/>
          <w:rtl/>
        </w:rPr>
        <w:t>مِن</w:t>
      </w:r>
      <w:r w:rsidRPr="00D23ADC">
        <w:rPr>
          <w:rFonts w:cs="Arial"/>
          <w:sz w:val="28"/>
          <w:szCs w:val="28"/>
          <w:rtl/>
        </w:rPr>
        <w:t xml:space="preserve"> </w:t>
      </w:r>
      <w:r w:rsidRPr="00D23ADC">
        <w:rPr>
          <w:rFonts w:cs="Arial" w:hint="cs"/>
          <w:sz w:val="28"/>
          <w:szCs w:val="28"/>
          <w:rtl/>
        </w:rPr>
        <w:t>حديثِ</w:t>
      </w:r>
      <w:r w:rsidRPr="00D23ADC">
        <w:rPr>
          <w:rFonts w:cs="Arial"/>
          <w:sz w:val="28"/>
          <w:szCs w:val="28"/>
          <w:rtl/>
        </w:rPr>
        <w:t xml:space="preserve"> </w:t>
      </w:r>
      <w:r w:rsidRPr="00D23ADC">
        <w:rPr>
          <w:rFonts w:cs="Arial" w:hint="cs"/>
          <w:sz w:val="28"/>
          <w:szCs w:val="28"/>
          <w:rtl/>
        </w:rPr>
        <w:t>أبي</w:t>
      </w:r>
      <w:r w:rsidRPr="00D23ADC">
        <w:rPr>
          <w:rFonts w:cs="Arial"/>
          <w:sz w:val="28"/>
          <w:szCs w:val="28"/>
          <w:rtl/>
        </w:rPr>
        <w:t xml:space="preserve"> </w:t>
      </w:r>
      <w:r w:rsidRPr="00D23ADC">
        <w:rPr>
          <w:rFonts w:cs="Arial" w:hint="cs"/>
          <w:sz w:val="28"/>
          <w:szCs w:val="28"/>
          <w:rtl/>
        </w:rPr>
        <w:t>أُمَامَةَ</w:t>
      </w:r>
      <w:r w:rsidRPr="00D23ADC">
        <w:rPr>
          <w:rFonts w:cs="Arial"/>
          <w:sz w:val="28"/>
          <w:szCs w:val="28"/>
          <w:rtl/>
        </w:rPr>
        <w:t xml:space="preserve"> </w:t>
      </w:r>
      <w:r w:rsidRPr="00D23ADC">
        <w:rPr>
          <w:rFonts w:cs="Arial" w:hint="cs"/>
          <w:sz w:val="28"/>
          <w:szCs w:val="28"/>
          <w:rtl/>
        </w:rPr>
        <w:t>وأُمِّ</w:t>
      </w:r>
      <w:r w:rsidRPr="00D23ADC">
        <w:rPr>
          <w:rFonts w:cs="Arial"/>
          <w:sz w:val="28"/>
          <w:szCs w:val="28"/>
          <w:rtl/>
        </w:rPr>
        <w:t xml:space="preserve"> </w:t>
      </w:r>
      <w:r w:rsidRPr="00D23ADC">
        <w:rPr>
          <w:rFonts w:cs="Arial" w:hint="cs"/>
          <w:sz w:val="28"/>
          <w:szCs w:val="28"/>
          <w:rtl/>
        </w:rPr>
        <w:t>حَرَامٍ</w:t>
      </w:r>
      <w:r w:rsidRPr="00D23ADC">
        <w:rPr>
          <w:rFonts w:cs="Arial"/>
          <w:sz w:val="28"/>
          <w:szCs w:val="28"/>
          <w:rtl/>
        </w:rPr>
        <w:t xml:space="preserve"> </w:t>
      </w:r>
      <w:r w:rsidRPr="00D23ADC">
        <w:rPr>
          <w:rFonts w:cs="Arial" w:hint="cs"/>
          <w:sz w:val="28"/>
          <w:szCs w:val="28"/>
          <w:rtl/>
        </w:rPr>
        <w:t>وعائشةَ</w:t>
      </w:r>
      <w:r w:rsidRPr="00D23ADC">
        <w:rPr>
          <w:rFonts w:cs="Arial"/>
          <w:sz w:val="28"/>
          <w:szCs w:val="28"/>
          <w:rtl/>
        </w:rPr>
        <w:t xml:space="preserve"> </w:t>
      </w:r>
      <w:r w:rsidRPr="00D23ADC">
        <w:rPr>
          <w:rFonts w:cs="Arial" w:hint="cs"/>
          <w:sz w:val="28"/>
          <w:szCs w:val="28"/>
          <w:rtl/>
        </w:rPr>
        <w:t>وابنِ</w:t>
      </w:r>
      <w:r w:rsidRPr="00D23ADC">
        <w:rPr>
          <w:rFonts w:cs="Arial"/>
          <w:sz w:val="28"/>
          <w:szCs w:val="28"/>
          <w:rtl/>
        </w:rPr>
        <w:t xml:space="preserve"> </w:t>
      </w:r>
      <w:r w:rsidRPr="00D23ADC">
        <w:rPr>
          <w:rFonts w:cs="Arial" w:hint="cs"/>
          <w:sz w:val="28"/>
          <w:szCs w:val="28"/>
          <w:rtl/>
        </w:rPr>
        <w:t>عبَّاسٍ</w:t>
      </w:r>
      <w:r w:rsidRPr="00D23ADC">
        <w:rPr>
          <w:rFonts w:cs="Arial"/>
          <w:sz w:val="28"/>
          <w:szCs w:val="28"/>
          <w:rtl/>
        </w:rPr>
        <w:t xml:space="preserve"> </w:t>
      </w:r>
      <w:r w:rsidRPr="00D23ADC">
        <w:rPr>
          <w:rFonts w:cs="Arial" w:hint="cs"/>
          <w:sz w:val="28"/>
          <w:szCs w:val="28"/>
          <w:rtl/>
        </w:rPr>
        <w:t>وعِمْرانَ</w:t>
      </w:r>
      <w:r w:rsidRPr="00D23ADC">
        <w:rPr>
          <w:rFonts w:cs="Arial"/>
          <w:sz w:val="28"/>
          <w:szCs w:val="28"/>
          <w:rtl/>
        </w:rPr>
        <w:t xml:space="preserve"> </w:t>
      </w:r>
      <w:r w:rsidRPr="00D23ADC">
        <w:rPr>
          <w:rFonts w:cs="Arial" w:hint="cs"/>
          <w:sz w:val="28"/>
          <w:szCs w:val="28"/>
          <w:rtl/>
        </w:rPr>
        <w:t>بنِ</w:t>
      </w:r>
      <w:r w:rsidRPr="00D23ADC">
        <w:rPr>
          <w:rFonts w:cs="Arial"/>
          <w:sz w:val="28"/>
          <w:szCs w:val="28"/>
          <w:rtl/>
        </w:rPr>
        <w:t xml:space="preserve"> </w:t>
      </w:r>
      <w:r w:rsidRPr="00D23ADC">
        <w:rPr>
          <w:rFonts w:cs="Arial" w:hint="cs"/>
          <w:sz w:val="28"/>
          <w:szCs w:val="28"/>
          <w:rtl/>
        </w:rPr>
        <w:t>حُصَيْنٍ</w:t>
      </w:r>
      <w:r w:rsidRPr="00D23ADC">
        <w:rPr>
          <w:rFonts w:cs="Arial"/>
          <w:sz w:val="28"/>
          <w:szCs w:val="28"/>
          <w:rtl/>
        </w:rPr>
        <w:t xml:space="preserve"> </w:t>
      </w:r>
      <w:r w:rsidRPr="00D23ADC">
        <w:rPr>
          <w:rFonts w:cs="Arial" w:hint="cs"/>
          <w:sz w:val="28"/>
          <w:szCs w:val="28"/>
          <w:rtl/>
        </w:rPr>
        <w:t>وأبي</w:t>
      </w:r>
      <w:r w:rsidRPr="00D23ADC">
        <w:rPr>
          <w:rFonts w:cs="Arial"/>
          <w:sz w:val="28"/>
          <w:szCs w:val="28"/>
          <w:rtl/>
        </w:rPr>
        <w:t xml:space="preserve"> </w:t>
      </w:r>
      <w:r w:rsidRPr="00D23ADC">
        <w:rPr>
          <w:rFonts w:cs="Arial" w:hint="cs"/>
          <w:sz w:val="28"/>
          <w:szCs w:val="28"/>
          <w:rtl/>
        </w:rPr>
        <w:t>الدَّرْداءِ،</w:t>
      </w:r>
      <w:r w:rsidRPr="00D23ADC">
        <w:rPr>
          <w:rFonts w:cs="Arial"/>
          <w:sz w:val="28"/>
          <w:szCs w:val="28"/>
          <w:rtl/>
        </w:rPr>
        <w:t xml:space="preserve"> </w:t>
      </w:r>
      <w:r w:rsidRPr="00D23ADC">
        <w:rPr>
          <w:rFonts w:cs="Arial" w:hint="cs"/>
          <w:sz w:val="28"/>
          <w:szCs w:val="28"/>
          <w:rtl/>
        </w:rPr>
        <w:t>وهي</w:t>
      </w:r>
      <w:r w:rsidRPr="00D23ADC">
        <w:rPr>
          <w:rFonts w:cs="Arial"/>
          <w:sz w:val="28"/>
          <w:szCs w:val="28"/>
          <w:rtl/>
        </w:rPr>
        <w:t xml:space="preserve"> </w:t>
      </w:r>
      <w:r w:rsidRPr="00D23ADC">
        <w:rPr>
          <w:rFonts w:cs="Arial" w:hint="cs"/>
          <w:sz w:val="28"/>
          <w:szCs w:val="28"/>
          <w:rtl/>
        </w:rPr>
        <w:t>متكلَّمٌ</w:t>
      </w:r>
      <w:r w:rsidRPr="00D23ADC">
        <w:rPr>
          <w:rFonts w:cs="Arial"/>
          <w:sz w:val="28"/>
          <w:szCs w:val="28"/>
          <w:rtl/>
        </w:rPr>
        <w:t xml:space="preserve"> </w:t>
      </w:r>
      <w:r w:rsidRPr="00D23ADC">
        <w:rPr>
          <w:rFonts w:cs="Arial" w:hint="cs"/>
          <w:sz w:val="28"/>
          <w:szCs w:val="28"/>
          <w:rtl/>
        </w:rPr>
        <w:t>فيها</w:t>
      </w:r>
      <w:r w:rsidRPr="00D23ADC">
        <w:rPr>
          <w:rFonts w:cs="Arial"/>
          <w:sz w:val="28"/>
          <w:szCs w:val="28"/>
          <w:rtl/>
        </w:rPr>
        <w:t>.</w:t>
      </w:r>
    </w:p>
    <w:p w:rsidR="0037592F" w:rsidRPr="00D23ADC" w:rsidRDefault="0037592F" w:rsidP="0037592F">
      <w:pPr>
        <w:bidi/>
        <w:jc w:val="both"/>
        <w:rPr>
          <w:sz w:val="28"/>
          <w:szCs w:val="28"/>
        </w:rPr>
      </w:pPr>
      <w:r w:rsidRPr="00D23ADC">
        <w:rPr>
          <w:rFonts w:cs="Arial" w:hint="cs"/>
          <w:sz w:val="28"/>
          <w:szCs w:val="28"/>
          <w:rtl/>
        </w:rPr>
        <w:t>وقد</w:t>
      </w:r>
      <w:r w:rsidRPr="00D23ADC">
        <w:rPr>
          <w:rFonts w:cs="Arial"/>
          <w:sz w:val="28"/>
          <w:szCs w:val="28"/>
          <w:rtl/>
        </w:rPr>
        <w:t xml:space="preserve"> </w:t>
      </w:r>
      <w:r w:rsidRPr="00D23ADC">
        <w:rPr>
          <w:rFonts w:cs="Arial" w:hint="cs"/>
          <w:sz w:val="28"/>
          <w:szCs w:val="28"/>
          <w:rtl/>
        </w:rPr>
        <w:t>جاء</w:t>
      </w:r>
      <w:r w:rsidRPr="00D23ADC">
        <w:rPr>
          <w:rFonts w:cs="Arial"/>
          <w:sz w:val="28"/>
          <w:szCs w:val="28"/>
          <w:rtl/>
        </w:rPr>
        <w:t xml:space="preserve"> </w:t>
      </w:r>
      <w:r w:rsidRPr="00D23ADC">
        <w:rPr>
          <w:rFonts w:cs="Arial" w:hint="cs"/>
          <w:sz w:val="28"/>
          <w:szCs w:val="28"/>
          <w:rtl/>
        </w:rPr>
        <w:t>تفضيلُ</w:t>
      </w:r>
      <w:r w:rsidRPr="00D23ADC">
        <w:rPr>
          <w:rFonts w:cs="Arial"/>
          <w:sz w:val="28"/>
          <w:szCs w:val="28"/>
          <w:rtl/>
        </w:rPr>
        <w:t xml:space="preserve"> </w:t>
      </w:r>
      <w:r w:rsidRPr="00D23ADC">
        <w:rPr>
          <w:rFonts w:cs="Arial" w:hint="cs"/>
          <w:sz w:val="28"/>
          <w:szCs w:val="28"/>
          <w:rtl/>
        </w:rPr>
        <w:t>غزوةٍ</w:t>
      </w:r>
      <w:r w:rsidRPr="00D23ADC">
        <w:rPr>
          <w:rFonts w:cs="Arial"/>
          <w:sz w:val="28"/>
          <w:szCs w:val="28"/>
          <w:rtl/>
        </w:rPr>
        <w:t xml:space="preserve"> </w:t>
      </w:r>
      <w:r w:rsidRPr="00D23ADC">
        <w:rPr>
          <w:rFonts w:cs="Arial" w:hint="cs"/>
          <w:sz w:val="28"/>
          <w:szCs w:val="28"/>
          <w:rtl/>
        </w:rPr>
        <w:t>في</w:t>
      </w:r>
      <w:r w:rsidRPr="00D23ADC">
        <w:rPr>
          <w:rFonts w:cs="Arial"/>
          <w:sz w:val="28"/>
          <w:szCs w:val="28"/>
          <w:rtl/>
        </w:rPr>
        <w:t xml:space="preserve"> </w:t>
      </w:r>
      <w:r w:rsidRPr="00D23ADC">
        <w:rPr>
          <w:rFonts w:cs="Arial" w:hint="cs"/>
          <w:sz w:val="28"/>
          <w:szCs w:val="28"/>
          <w:rtl/>
        </w:rPr>
        <w:t>البحرِ</w:t>
      </w:r>
      <w:r w:rsidRPr="00D23ADC">
        <w:rPr>
          <w:rFonts w:cs="Arial"/>
          <w:sz w:val="28"/>
          <w:szCs w:val="28"/>
          <w:rtl/>
        </w:rPr>
        <w:t xml:space="preserve"> </w:t>
      </w:r>
      <w:r w:rsidRPr="00D23ADC">
        <w:rPr>
          <w:rFonts w:cs="Arial" w:hint="cs"/>
          <w:sz w:val="28"/>
          <w:szCs w:val="28"/>
          <w:rtl/>
        </w:rPr>
        <w:t>على</w:t>
      </w:r>
      <w:r w:rsidRPr="00D23ADC">
        <w:rPr>
          <w:rFonts w:cs="Arial"/>
          <w:sz w:val="28"/>
          <w:szCs w:val="28"/>
          <w:rtl/>
        </w:rPr>
        <w:t xml:space="preserve"> </w:t>
      </w:r>
      <w:r w:rsidRPr="00D23ADC">
        <w:rPr>
          <w:rFonts w:cs="Arial" w:hint="cs"/>
          <w:sz w:val="28"/>
          <w:szCs w:val="28"/>
          <w:rtl/>
        </w:rPr>
        <w:t>عَشْرِ</w:t>
      </w:r>
      <w:r w:rsidRPr="00D23ADC">
        <w:rPr>
          <w:rFonts w:cs="Arial"/>
          <w:sz w:val="28"/>
          <w:szCs w:val="28"/>
          <w:rtl/>
        </w:rPr>
        <w:t xml:space="preserve"> </w:t>
      </w:r>
      <w:r w:rsidRPr="00D23ADC">
        <w:rPr>
          <w:rFonts w:cs="Arial" w:hint="cs"/>
          <w:sz w:val="28"/>
          <w:szCs w:val="28"/>
          <w:rtl/>
        </w:rPr>
        <w:t>غزَواتٍ</w:t>
      </w:r>
      <w:r w:rsidRPr="00D23ADC">
        <w:rPr>
          <w:rFonts w:cs="Arial"/>
          <w:sz w:val="28"/>
          <w:szCs w:val="28"/>
          <w:rtl/>
        </w:rPr>
        <w:t xml:space="preserve"> </w:t>
      </w:r>
      <w:r w:rsidRPr="00D23ADC">
        <w:rPr>
          <w:rFonts w:cs="Arial" w:hint="cs"/>
          <w:sz w:val="28"/>
          <w:szCs w:val="28"/>
          <w:rtl/>
        </w:rPr>
        <w:t>في</w:t>
      </w:r>
      <w:r w:rsidRPr="00D23ADC">
        <w:rPr>
          <w:rFonts w:cs="Arial"/>
          <w:sz w:val="28"/>
          <w:szCs w:val="28"/>
          <w:rtl/>
        </w:rPr>
        <w:t xml:space="preserve"> </w:t>
      </w:r>
      <w:r w:rsidRPr="00D23ADC">
        <w:rPr>
          <w:rFonts w:cs="Arial" w:hint="cs"/>
          <w:sz w:val="28"/>
          <w:szCs w:val="28"/>
          <w:rtl/>
        </w:rPr>
        <w:t>البَرِّ؛</w:t>
      </w:r>
      <w:r w:rsidRPr="00D23ADC">
        <w:rPr>
          <w:rFonts w:cs="Arial"/>
          <w:sz w:val="28"/>
          <w:szCs w:val="28"/>
          <w:rtl/>
        </w:rPr>
        <w:t xml:space="preserve"> </w:t>
      </w:r>
      <w:r w:rsidRPr="00D23ADC">
        <w:rPr>
          <w:rFonts w:cs="Arial" w:hint="cs"/>
          <w:sz w:val="28"/>
          <w:szCs w:val="28"/>
          <w:rtl/>
        </w:rPr>
        <w:t>رواهُ</w:t>
      </w:r>
      <w:r w:rsidRPr="00D23ADC">
        <w:rPr>
          <w:rFonts w:cs="Arial"/>
          <w:sz w:val="28"/>
          <w:szCs w:val="28"/>
          <w:rtl/>
        </w:rPr>
        <w:t xml:space="preserve"> </w:t>
      </w:r>
      <w:r w:rsidRPr="00D23ADC">
        <w:rPr>
          <w:rFonts w:cs="Arial" w:hint="cs"/>
          <w:sz w:val="28"/>
          <w:szCs w:val="28"/>
          <w:rtl/>
        </w:rPr>
        <w:t>الطبرانيُّ،</w:t>
      </w:r>
      <w:r w:rsidRPr="00D23ADC">
        <w:rPr>
          <w:rFonts w:cs="Arial"/>
          <w:sz w:val="28"/>
          <w:szCs w:val="28"/>
          <w:rtl/>
        </w:rPr>
        <w:t xml:space="preserve"> </w:t>
      </w:r>
      <w:r w:rsidRPr="00D23ADC">
        <w:rPr>
          <w:rFonts w:cs="Arial" w:hint="cs"/>
          <w:sz w:val="28"/>
          <w:szCs w:val="28"/>
          <w:rtl/>
        </w:rPr>
        <w:t>وغيرُهُ؛</w:t>
      </w:r>
      <w:r w:rsidRPr="00D23ADC">
        <w:rPr>
          <w:rFonts w:cs="Arial"/>
          <w:sz w:val="28"/>
          <w:szCs w:val="28"/>
          <w:rtl/>
        </w:rPr>
        <w:t xml:space="preserve"> </w:t>
      </w:r>
      <w:r w:rsidRPr="00D23ADC">
        <w:rPr>
          <w:rFonts w:cs="Arial" w:hint="cs"/>
          <w:sz w:val="28"/>
          <w:szCs w:val="28"/>
          <w:rtl/>
        </w:rPr>
        <w:t>مِن</w:t>
      </w:r>
      <w:r w:rsidRPr="00D23ADC">
        <w:rPr>
          <w:rFonts w:cs="Arial"/>
          <w:sz w:val="28"/>
          <w:szCs w:val="28"/>
          <w:rtl/>
        </w:rPr>
        <w:t xml:space="preserve"> </w:t>
      </w:r>
      <w:r w:rsidRPr="00D23ADC">
        <w:rPr>
          <w:rFonts w:cs="Arial" w:hint="cs"/>
          <w:sz w:val="28"/>
          <w:szCs w:val="28"/>
          <w:rtl/>
        </w:rPr>
        <w:t>حديثِ</w:t>
      </w:r>
      <w:r w:rsidRPr="00D23ADC">
        <w:rPr>
          <w:rFonts w:cs="Arial"/>
          <w:sz w:val="28"/>
          <w:szCs w:val="28"/>
          <w:rtl/>
        </w:rPr>
        <w:t xml:space="preserve"> </w:t>
      </w:r>
      <w:r w:rsidRPr="00D23ADC">
        <w:rPr>
          <w:rFonts w:cs="Arial" w:hint="cs"/>
          <w:sz w:val="28"/>
          <w:szCs w:val="28"/>
          <w:rtl/>
        </w:rPr>
        <w:t>عبدِ</w:t>
      </w:r>
      <w:r w:rsidRPr="00D23ADC">
        <w:rPr>
          <w:rFonts w:cs="Arial"/>
          <w:sz w:val="28"/>
          <w:szCs w:val="28"/>
          <w:rtl/>
        </w:rPr>
        <w:t xml:space="preserve"> </w:t>
      </w:r>
      <w:r w:rsidRPr="00D23ADC">
        <w:rPr>
          <w:rFonts w:cs="Arial" w:hint="cs"/>
          <w:sz w:val="28"/>
          <w:szCs w:val="28"/>
          <w:rtl/>
        </w:rPr>
        <w:t>اللهِ</w:t>
      </w:r>
      <w:r w:rsidRPr="00D23ADC">
        <w:rPr>
          <w:rFonts w:cs="Arial"/>
          <w:sz w:val="28"/>
          <w:szCs w:val="28"/>
          <w:rtl/>
        </w:rPr>
        <w:t xml:space="preserve"> </w:t>
      </w:r>
      <w:r w:rsidRPr="00D23ADC">
        <w:rPr>
          <w:rFonts w:cs="Arial" w:hint="cs"/>
          <w:sz w:val="28"/>
          <w:szCs w:val="28"/>
          <w:rtl/>
        </w:rPr>
        <w:t>بنِ</w:t>
      </w:r>
      <w:r w:rsidRPr="00D23ADC">
        <w:rPr>
          <w:rFonts w:cs="Arial"/>
          <w:sz w:val="28"/>
          <w:szCs w:val="28"/>
          <w:rtl/>
        </w:rPr>
        <w:t xml:space="preserve"> </w:t>
      </w:r>
      <w:r w:rsidRPr="00D23ADC">
        <w:rPr>
          <w:rFonts w:cs="Arial" w:hint="cs"/>
          <w:sz w:val="28"/>
          <w:szCs w:val="28"/>
          <w:rtl/>
        </w:rPr>
        <w:t>عمرٍو</w:t>
      </w:r>
      <w:r>
        <w:rPr>
          <w:rFonts w:cs="Arial" w:hint="cs"/>
          <w:sz w:val="28"/>
          <w:szCs w:val="28"/>
          <w:rtl/>
        </w:rPr>
        <w:t xml:space="preserve">(3) </w:t>
      </w:r>
      <w:r w:rsidRPr="00D23ADC">
        <w:rPr>
          <w:rFonts w:cs="Arial" w:hint="cs"/>
          <w:sz w:val="28"/>
          <w:szCs w:val="28"/>
          <w:rtl/>
        </w:rPr>
        <w:t>،</w:t>
      </w:r>
      <w:r w:rsidRPr="00D23ADC">
        <w:rPr>
          <w:rFonts w:cs="Arial"/>
          <w:sz w:val="28"/>
          <w:szCs w:val="28"/>
          <w:rtl/>
        </w:rPr>
        <w:t xml:space="preserve"> </w:t>
      </w:r>
      <w:r w:rsidRPr="00D23ADC">
        <w:rPr>
          <w:rFonts w:cs="Arial" w:hint="cs"/>
          <w:sz w:val="28"/>
          <w:szCs w:val="28"/>
          <w:rtl/>
        </w:rPr>
        <w:t>وابنُ</w:t>
      </w:r>
      <w:r w:rsidRPr="00D23ADC">
        <w:rPr>
          <w:rFonts w:cs="Arial"/>
          <w:sz w:val="28"/>
          <w:szCs w:val="28"/>
          <w:rtl/>
        </w:rPr>
        <w:t xml:space="preserve"> </w:t>
      </w:r>
      <w:r w:rsidRPr="00D23ADC">
        <w:rPr>
          <w:rFonts w:cs="Arial" w:hint="cs"/>
          <w:sz w:val="28"/>
          <w:szCs w:val="28"/>
          <w:rtl/>
        </w:rPr>
        <w:t>ماجَهْ؛</w:t>
      </w:r>
      <w:r w:rsidRPr="00D23ADC">
        <w:rPr>
          <w:rFonts w:cs="Arial"/>
          <w:sz w:val="28"/>
          <w:szCs w:val="28"/>
          <w:rtl/>
        </w:rPr>
        <w:t xml:space="preserve"> </w:t>
      </w:r>
      <w:r w:rsidRPr="00D23ADC">
        <w:rPr>
          <w:rFonts w:cs="Arial" w:hint="cs"/>
          <w:sz w:val="28"/>
          <w:szCs w:val="28"/>
          <w:rtl/>
        </w:rPr>
        <w:t>مِن</w:t>
      </w:r>
      <w:r w:rsidRPr="00D23ADC">
        <w:rPr>
          <w:rFonts w:cs="Arial"/>
          <w:sz w:val="28"/>
          <w:szCs w:val="28"/>
          <w:rtl/>
        </w:rPr>
        <w:t xml:space="preserve"> </w:t>
      </w:r>
      <w:r w:rsidRPr="00D23ADC">
        <w:rPr>
          <w:rFonts w:cs="Arial" w:hint="cs"/>
          <w:sz w:val="28"/>
          <w:szCs w:val="28"/>
          <w:rtl/>
        </w:rPr>
        <w:t>حديثِ</w:t>
      </w:r>
      <w:r w:rsidRPr="00D23ADC">
        <w:rPr>
          <w:rFonts w:cs="Arial"/>
          <w:sz w:val="28"/>
          <w:szCs w:val="28"/>
          <w:rtl/>
        </w:rPr>
        <w:t xml:space="preserve"> </w:t>
      </w:r>
      <w:r w:rsidRPr="00D23ADC">
        <w:rPr>
          <w:rFonts w:cs="Arial" w:hint="cs"/>
          <w:sz w:val="28"/>
          <w:szCs w:val="28"/>
          <w:rtl/>
        </w:rPr>
        <w:t>أبي</w:t>
      </w:r>
      <w:r w:rsidRPr="00D23ADC">
        <w:rPr>
          <w:rFonts w:cs="Arial"/>
          <w:sz w:val="28"/>
          <w:szCs w:val="28"/>
          <w:rtl/>
        </w:rPr>
        <w:t xml:space="preserve"> </w:t>
      </w:r>
      <w:r w:rsidRPr="00D23ADC">
        <w:rPr>
          <w:rFonts w:cs="Arial" w:hint="cs"/>
          <w:sz w:val="28"/>
          <w:szCs w:val="28"/>
          <w:rtl/>
        </w:rPr>
        <w:t>الدَّرداءِ</w:t>
      </w:r>
      <w:r>
        <w:rPr>
          <w:rFonts w:cs="Arial" w:hint="cs"/>
          <w:sz w:val="28"/>
          <w:szCs w:val="28"/>
          <w:rtl/>
        </w:rPr>
        <w:t>(4)</w:t>
      </w:r>
      <w:r w:rsidRPr="00D23ADC">
        <w:rPr>
          <w:rFonts w:cs="Arial" w:hint="cs"/>
          <w:sz w:val="28"/>
          <w:szCs w:val="28"/>
          <w:rtl/>
        </w:rPr>
        <w:t>؛</w:t>
      </w:r>
      <w:r w:rsidRPr="00D23ADC">
        <w:rPr>
          <w:rFonts w:cs="Arial"/>
          <w:sz w:val="28"/>
          <w:szCs w:val="28"/>
          <w:rtl/>
        </w:rPr>
        <w:t xml:space="preserve"> </w:t>
      </w:r>
      <w:r w:rsidRPr="00D23ADC">
        <w:rPr>
          <w:rFonts w:cs="Arial" w:hint="cs"/>
          <w:sz w:val="28"/>
          <w:szCs w:val="28"/>
          <w:rtl/>
        </w:rPr>
        <w:t>ولا</w:t>
      </w:r>
      <w:r w:rsidRPr="00D23ADC">
        <w:rPr>
          <w:rFonts w:cs="Arial"/>
          <w:sz w:val="28"/>
          <w:szCs w:val="28"/>
          <w:rtl/>
        </w:rPr>
        <w:t xml:space="preserve"> </w:t>
      </w:r>
      <w:r w:rsidRPr="00D23ADC">
        <w:rPr>
          <w:rFonts w:cs="Arial" w:hint="cs"/>
          <w:sz w:val="28"/>
          <w:szCs w:val="28"/>
          <w:rtl/>
        </w:rPr>
        <w:t>يصحُّ</w:t>
      </w:r>
      <w:r w:rsidRPr="00D23ADC">
        <w:rPr>
          <w:rFonts w:cs="Arial"/>
          <w:sz w:val="28"/>
          <w:szCs w:val="28"/>
          <w:rtl/>
        </w:rPr>
        <w:t>.</w:t>
      </w:r>
    </w:p>
    <w:p w:rsidR="0037592F" w:rsidRDefault="0037592F" w:rsidP="0037592F">
      <w:pPr>
        <w:bidi/>
        <w:jc w:val="both"/>
        <w:rPr>
          <w:sz w:val="28"/>
          <w:szCs w:val="28"/>
          <w:rtl/>
        </w:rPr>
      </w:pPr>
      <w:r w:rsidRPr="00D23ADC">
        <w:rPr>
          <w:rFonts w:cs="Arial" w:hint="cs"/>
          <w:sz w:val="28"/>
          <w:szCs w:val="28"/>
          <w:rtl/>
        </w:rPr>
        <w:t>وقد</w:t>
      </w:r>
      <w:r w:rsidRPr="00D23ADC">
        <w:rPr>
          <w:rFonts w:cs="Arial"/>
          <w:sz w:val="28"/>
          <w:szCs w:val="28"/>
          <w:rtl/>
        </w:rPr>
        <w:t xml:space="preserve"> </w:t>
      </w:r>
      <w:r w:rsidRPr="00D23ADC">
        <w:rPr>
          <w:rFonts w:cs="Arial" w:hint="cs"/>
          <w:sz w:val="28"/>
          <w:szCs w:val="28"/>
          <w:rtl/>
        </w:rPr>
        <w:t>جاء</w:t>
      </w:r>
      <w:r w:rsidRPr="00D23ADC">
        <w:rPr>
          <w:rFonts w:cs="Arial"/>
          <w:sz w:val="28"/>
          <w:szCs w:val="28"/>
          <w:rtl/>
        </w:rPr>
        <w:t xml:space="preserve"> </w:t>
      </w:r>
      <w:r w:rsidRPr="00D23ADC">
        <w:rPr>
          <w:rFonts w:cs="Arial" w:hint="cs"/>
          <w:sz w:val="28"/>
          <w:szCs w:val="28"/>
          <w:rtl/>
        </w:rPr>
        <w:t>فضلُ</w:t>
      </w:r>
      <w:r w:rsidRPr="00D23ADC">
        <w:rPr>
          <w:rFonts w:cs="Arial"/>
          <w:sz w:val="28"/>
          <w:szCs w:val="28"/>
          <w:rtl/>
        </w:rPr>
        <w:t xml:space="preserve"> </w:t>
      </w:r>
      <w:r w:rsidRPr="00D23ADC">
        <w:rPr>
          <w:rFonts w:cs="Arial" w:hint="cs"/>
          <w:sz w:val="28"/>
          <w:szCs w:val="28"/>
          <w:rtl/>
        </w:rPr>
        <w:t>الميِّتِ</w:t>
      </w:r>
      <w:r w:rsidRPr="00D23ADC">
        <w:rPr>
          <w:rFonts w:cs="Arial"/>
          <w:sz w:val="28"/>
          <w:szCs w:val="28"/>
          <w:rtl/>
        </w:rPr>
        <w:t xml:space="preserve"> </w:t>
      </w:r>
      <w:r w:rsidRPr="00D23ADC">
        <w:rPr>
          <w:rFonts w:cs="Arial" w:hint="cs"/>
          <w:sz w:val="28"/>
          <w:szCs w:val="28"/>
          <w:rtl/>
        </w:rPr>
        <w:t>بالغرَقِ،</w:t>
      </w:r>
      <w:r w:rsidRPr="00D23ADC">
        <w:rPr>
          <w:rFonts w:cs="Arial"/>
          <w:sz w:val="28"/>
          <w:szCs w:val="28"/>
          <w:rtl/>
        </w:rPr>
        <w:t xml:space="preserve"> </w:t>
      </w:r>
      <w:r w:rsidRPr="00D23ADC">
        <w:rPr>
          <w:rFonts w:cs="Arial" w:hint="cs"/>
          <w:sz w:val="28"/>
          <w:szCs w:val="28"/>
          <w:rtl/>
        </w:rPr>
        <w:t>وأنَّه</w:t>
      </w:r>
      <w:r w:rsidRPr="00D23ADC">
        <w:rPr>
          <w:rFonts w:cs="Arial"/>
          <w:sz w:val="28"/>
          <w:szCs w:val="28"/>
          <w:rtl/>
        </w:rPr>
        <w:t xml:space="preserve"> </w:t>
      </w:r>
      <w:r w:rsidRPr="00D23ADC">
        <w:rPr>
          <w:rFonts w:cs="Arial" w:hint="cs"/>
          <w:sz w:val="28"/>
          <w:szCs w:val="28"/>
          <w:rtl/>
        </w:rPr>
        <w:t>شهيدٌ،</w:t>
      </w:r>
      <w:r w:rsidRPr="00D23ADC">
        <w:rPr>
          <w:rFonts w:cs="Arial"/>
          <w:sz w:val="28"/>
          <w:szCs w:val="28"/>
          <w:rtl/>
        </w:rPr>
        <w:t xml:space="preserve"> </w:t>
      </w:r>
      <w:r w:rsidRPr="00D23ADC">
        <w:rPr>
          <w:rFonts w:cs="Arial" w:hint="cs"/>
          <w:sz w:val="28"/>
          <w:szCs w:val="28"/>
          <w:rtl/>
        </w:rPr>
        <w:t>ولو</w:t>
      </w:r>
      <w:r w:rsidRPr="00D23ADC">
        <w:rPr>
          <w:rFonts w:cs="Arial"/>
          <w:sz w:val="28"/>
          <w:szCs w:val="28"/>
          <w:rtl/>
        </w:rPr>
        <w:t xml:space="preserve"> </w:t>
      </w:r>
      <w:r w:rsidRPr="00D23ADC">
        <w:rPr>
          <w:rFonts w:cs="Arial" w:hint="cs"/>
          <w:sz w:val="28"/>
          <w:szCs w:val="28"/>
          <w:rtl/>
        </w:rPr>
        <w:t>لم</w:t>
      </w:r>
      <w:r w:rsidRPr="00D23ADC">
        <w:rPr>
          <w:rFonts w:cs="Arial"/>
          <w:sz w:val="28"/>
          <w:szCs w:val="28"/>
          <w:rtl/>
        </w:rPr>
        <w:t xml:space="preserve"> </w:t>
      </w:r>
      <w:r w:rsidRPr="00D23ADC">
        <w:rPr>
          <w:rFonts w:cs="Arial" w:hint="cs"/>
          <w:sz w:val="28"/>
          <w:szCs w:val="28"/>
          <w:rtl/>
        </w:rPr>
        <w:t>يكنْ</w:t>
      </w:r>
      <w:r w:rsidRPr="00D23ADC">
        <w:rPr>
          <w:rFonts w:cs="Arial"/>
          <w:sz w:val="28"/>
          <w:szCs w:val="28"/>
          <w:rtl/>
        </w:rPr>
        <w:t xml:space="preserve"> </w:t>
      </w:r>
      <w:r w:rsidRPr="00D23ADC">
        <w:rPr>
          <w:rFonts w:cs="Arial" w:hint="cs"/>
          <w:sz w:val="28"/>
          <w:szCs w:val="28"/>
          <w:rtl/>
        </w:rPr>
        <w:t>في</w:t>
      </w:r>
      <w:r w:rsidRPr="00D23ADC">
        <w:rPr>
          <w:rFonts w:cs="Arial"/>
          <w:sz w:val="28"/>
          <w:szCs w:val="28"/>
          <w:rtl/>
        </w:rPr>
        <w:t xml:space="preserve"> </w:t>
      </w:r>
      <w:r w:rsidRPr="00D23ADC">
        <w:rPr>
          <w:rFonts w:cs="Arial" w:hint="cs"/>
          <w:sz w:val="28"/>
          <w:szCs w:val="28"/>
          <w:rtl/>
        </w:rPr>
        <w:t>غزوِ</w:t>
      </w:r>
      <w:r w:rsidRPr="00D23ADC">
        <w:rPr>
          <w:rFonts w:cs="Arial"/>
          <w:sz w:val="28"/>
          <w:szCs w:val="28"/>
          <w:rtl/>
        </w:rPr>
        <w:t xml:space="preserve"> </w:t>
      </w:r>
      <w:r w:rsidRPr="00D23ADC">
        <w:rPr>
          <w:rFonts w:cs="Arial" w:hint="cs"/>
          <w:sz w:val="28"/>
          <w:szCs w:val="28"/>
          <w:rtl/>
        </w:rPr>
        <w:t>البحرِ</w:t>
      </w:r>
      <w:r w:rsidRPr="00D23ADC">
        <w:rPr>
          <w:rFonts w:cs="Arial"/>
          <w:sz w:val="28"/>
          <w:szCs w:val="28"/>
          <w:rtl/>
        </w:rPr>
        <w:t xml:space="preserve"> </w:t>
      </w:r>
      <w:r w:rsidRPr="00D23ADC">
        <w:rPr>
          <w:rFonts w:cs="Arial" w:hint="cs"/>
          <w:sz w:val="28"/>
          <w:szCs w:val="28"/>
          <w:rtl/>
        </w:rPr>
        <w:t>وشهيدِهِ</w:t>
      </w:r>
      <w:r w:rsidRPr="00D23ADC">
        <w:rPr>
          <w:rFonts w:cs="Arial"/>
          <w:sz w:val="28"/>
          <w:szCs w:val="28"/>
          <w:rtl/>
        </w:rPr>
        <w:t xml:space="preserve"> </w:t>
      </w:r>
      <w:r w:rsidRPr="00D23ADC">
        <w:rPr>
          <w:rFonts w:cs="Arial" w:hint="cs"/>
          <w:sz w:val="28"/>
          <w:szCs w:val="28"/>
          <w:rtl/>
        </w:rPr>
        <w:t>إلاَّ</w:t>
      </w:r>
      <w:r w:rsidRPr="00D23ADC">
        <w:rPr>
          <w:rFonts w:cs="Arial"/>
          <w:sz w:val="28"/>
          <w:szCs w:val="28"/>
          <w:rtl/>
        </w:rPr>
        <w:t xml:space="preserve"> </w:t>
      </w:r>
      <w:r w:rsidRPr="00D23ADC">
        <w:rPr>
          <w:rFonts w:cs="Arial" w:hint="cs"/>
          <w:sz w:val="28"/>
          <w:szCs w:val="28"/>
          <w:rtl/>
        </w:rPr>
        <w:t>ما</w:t>
      </w:r>
      <w:r w:rsidRPr="00D23ADC">
        <w:rPr>
          <w:rFonts w:cs="Arial"/>
          <w:sz w:val="28"/>
          <w:szCs w:val="28"/>
          <w:rtl/>
        </w:rPr>
        <w:t xml:space="preserve"> </w:t>
      </w:r>
      <w:r w:rsidRPr="00D23ADC">
        <w:rPr>
          <w:rFonts w:cs="Arial" w:hint="cs"/>
          <w:sz w:val="28"/>
          <w:szCs w:val="28"/>
          <w:rtl/>
        </w:rPr>
        <w:t>يجدُهُ</w:t>
      </w:r>
      <w:r w:rsidRPr="00D23ADC">
        <w:rPr>
          <w:rFonts w:cs="Arial"/>
          <w:sz w:val="28"/>
          <w:szCs w:val="28"/>
          <w:rtl/>
        </w:rPr>
        <w:t xml:space="preserve"> </w:t>
      </w:r>
      <w:r w:rsidRPr="00D23ADC">
        <w:rPr>
          <w:rFonts w:cs="Arial" w:hint="cs"/>
          <w:sz w:val="28"/>
          <w:szCs w:val="28"/>
          <w:rtl/>
        </w:rPr>
        <w:t>مِن</w:t>
      </w:r>
      <w:r w:rsidRPr="00D23ADC">
        <w:rPr>
          <w:rFonts w:cs="Arial"/>
          <w:sz w:val="28"/>
          <w:szCs w:val="28"/>
          <w:rtl/>
        </w:rPr>
        <w:t xml:space="preserve"> </w:t>
      </w:r>
      <w:r w:rsidRPr="00D23ADC">
        <w:rPr>
          <w:rFonts w:cs="Arial" w:hint="cs"/>
          <w:sz w:val="28"/>
          <w:szCs w:val="28"/>
          <w:rtl/>
        </w:rPr>
        <w:t>شِدَّةٍ</w:t>
      </w:r>
      <w:r w:rsidRPr="00D23ADC">
        <w:rPr>
          <w:rFonts w:cs="Arial"/>
          <w:sz w:val="28"/>
          <w:szCs w:val="28"/>
          <w:rtl/>
        </w:rPr>
        <w:t xml:space="preserve"> </w:t>
      </w:r>
      <w:r w:rsidRPr="00D23ADC">
        <w:rPr>
          <w:rFonts w:cs="Arial" w:hint="cs"/>
          <w:sz w:val="28"/>
          <w:szCs w:val="28"/>
          <w:rtl/>
        </w:rPr>
        <w:t>وخوفٍ</w:t>
      </w:r>
      <w:r w:rsidRPr="00D23ADC">
        <w:rPr>
          <w:rFonts w:cs="Arial"/>
          <w:sz w:val="28"/>
          <w:szCs w:val="28"/>
          <w:rtl/>
        </w:rPr>
        <w:t xml:space="preserve"> </w:t>
      </w:r>
      <w:r w:rsidRPr="00D23ADC">
        <w:rPr>
          <w:rFonts w:cs="Arial" w:hint="cs"/>
          <w:sz w:val="28"/>
          <w:szCs w:val="28"/>
          <w:rtl/>
        </w:rPr>
        <w:t>قبلَ</w:t>
      </w:r>
      <w:r w:rsidRPr="00D23ADC">
        <w:rPr>
          <w:rFonts w:cs="Arial"/>
          <w:sz w:val="28"/>
          <w:szCs w:val="28"/>
          <w:rtl/>
        </w:rPr>
        <w:t xml:space="preserve"> </w:t>
      </w:r>
      <w:r w:rsidRPr="00D23ADC">
        <w:rPr>
          <w:rFonts w:cs="Arial" w:hint="cs"/>
          <w:sz w:val="28"/>
          <w:szCs w:val="28"/>
          <w:rtl/>
        </w:rPr>
        <w:t>نَزْعِ</w:t>
      </w:r>
      <w:r w:rsidRPr="00D23ADC">
        <w:rPr>
          <w:rFonts w:cs="Arial"/>
          <w:sz w:val="28"/>
          <w:szCs w:val="28"/>
          <w:rtl/>
        </w:rPr>
        <w:t xml:space="preserve"> </w:t>
      </w:r>
      <w:r w:rsidRPr="00D23ADC">
        <w:rPr>
          <w:rFonts w:cs="Arial" w:hint="cs"/>
          <w:sz w:val="28"/>
          <w:szCs w:val="28"/>
          <w:rtl/>
        </w:rPr>
        <w:t>رُوحِه،</w:t>
      </w:r>
      <w:r w:rsidRPr="00D23ADC">
        <w:rPr>
          <w:rFonts w:cs="Arial"/>
          <w:sz w:val="28"/>
          <w:szCs w:val="28"/>
          <w:rtl/>
        </w:rPr>
        <w:t xml:space="preserve"> </w:t>
      </w:r>
      <w:r w:rsidRPr="00D23ADC">
        <w:rPr>
          <w:rFonts w:cs="Arial" w:hint="cs"/>
          <w:sz w:val="28"/>
          <w:szCs w:val="28"/>
          <w:rtl/>
        </w:rPr>
        <w:t>لكان</w:t>
      </w:r>
      <w:r w:rsidRPr="00D23ADC">
        <w:rPr>
          <w:rFonts w:cs="Arial"/>
          <w:sz w:val="28"/>
          <w:szCs w:val="28"/>
          <w:rtl/>
        </w:rPr>
        <w:t xml:space="preserve"> </w:t>
      </w:r>
      <w:r w:rsidRPr="00D23ADC">
        <w:rPr>
          <w:rFonts w:cs="Arial" w:hint="cs"/>
          <w:sz w:val="28"/>
          <w:szCs w:val="28"/>
          <w:rtl/>
        </w:rPr>
        <w:t>كافيًا،</w:t>
      </w:r>
      <w:r w:rsidRPr="00D23ADC">
        <w:rPr>
          <w:rFonts w:cs="Arial"/>
          <w:sz w:val="28"/>
          <w:szCs w:val="28"/>
          <w:rtl/>
        </w:rPr>
        <w:t xml:space="preserve"> </w:t>
      </w:r>
      <w:r w:rsidRPr="00D23ADC">
        <w:rPr>
          <w:rFonts w:cs="Arial" w:hint="cs"/>
          <w:sz w:val="28"/>
          <w:szCs w:val="28"/>
          <w:rtl/>
        </w:rPr>
        <w:t>فميِّتُ</w:t>
      </w:r>
      <w:r w:rsidRPr="00D23ADC">
        <w:rPr>
          <w:rFonts w:cs="Arial"/>
          <w:sz w:val="28"/>
          <w:szCs w:val="28"/>
          <w:rtl/>
        </w:rPr>
        <w:t xml:space="preserve"> </w:t>
      </w:r>
      <w:r w:rsidRPr="00D23ADC">
        <w:rPr>
          <w:rFonts w:cs="Arial" w:hint="cs"/>
          <w:sz w:val="28"/>
          <w:szCs w:val="28"/>
          <w:rtl/>
        </w:rPr>
        <w:t>الغرَقِ</w:t>
      </w:r>
      <w:r w:rsidRPr="00D23ADC">
        <w:rPr>
          <w:rFonts w:cs="Arial"/>
          <w:sz w:val="28"/>
          <w:szCs w:val="28"/>
          <w:rtl/>
        </w:rPr>
        <w:t xml:space="preserve"> </w:t>
      </w:r>
      <w:r w:rsidRPr="00D23ADC">
        <w:rPr>
          <w:rFonts w:cs="Arial" w:hint="cs"/>
          <w:sz w:val="28"/>
          <w:szCs w:val="28"/>
          <w:rtl/>
        </w:rPr>
        <w:t>والحَرَقِ</w:t>
      </w:r>
      <w:r w:rsidRPr="00D23ADC">
        <w:rPr>
          <w:rFonts w:cs="Arial"/>
          <w:sz w:val="28"/>
          <w:szCs w:val="28"/>
          <w:rtl/>
        </w:rPr>
        <w:t xml:space="preserve"> </w:t>
      </w:r>
      <w:r w:rsidRPr="00D23ADC">
        <w:rPr>
          <w:rFonts w:cs="Arial" w:hint="cs"/>
          <w:sz w:val="28"/>
          <w:szCs w:val="28"/>
          <w:rtl/>
        </w:rPr>
        <w:t>والهَدَمِ</w:t>
      </w:r>
      <w:r w:rsidRPr="00D23ADC">
        <w:rPr>
          <w:rFonts w:cs="Arial"/>
          <w:sz w:val="28"/>
          <w:szCs w:val="28"/>
          <w:rtl/>
        </w:rPr>
        <w:t xml:space="preserve"> </w:t>
      </w:r>
      <w:r w:rsidRPr="00D23ADC">
        <w:rPr>
          <w:rFonts w:cs="Arial" w:hint="cs"/>
          <w:sz w:val="28"/>
          <w:szCs w:val="28"/>
          <w:rtl/>
        </w:rPr>
        <w:t>يُدرِكُهُ</w:t>
      </w:r>
      <w:r w:rsidRPr="00D23ADC">
        <w:rPr>
          <w:rFonts w:cs="Arial"/>
          <w:sz w:val="28"/>
          <w:szCs w:val="28"/>
          <w:rtl/>
        </w:rPr>
        <w:t xml:space="preserve"> </w:t>
      </w:r>
      <w:r w:rsidRPr="00D23ADC">
        <w:rPr>
          <w:rFonts w:cs="Arial" w:hint="cs"/>
          <w:sz w:val="28"/>
          <w:szCs w:val="28"/>
          <w:rtl/>
        </w:rPr>
        <w:t>مِن</w:t>
      </w:r>
      <w:r w:rsidRPr="00D23ADC">
        <w:rPr>
          <w:rFonts w:cs="Arial"/>
          <w:sz w:val="28"/>
          <w:szCs w:val="28"/>
          <w:rtl/>
        </w:rPr>
        <w:t xml:space="preserve"> </w:t>
      </w:r>
      <w:r w:rsidRPr="00D23ADC">
        <w:rPr>
          <w:rFonts w:cs="Arial" w:hint="cs"/>
          <w:sz w:val="28"/>
          <w:szCs w:val="28"/>
          <w:rtl/>
        </w:rPr>
        <w:t>بُطْءِ</w:t>
      </w:r>
      <w:r w:rsidRPr="00D23ADC">
        <w:rPr>
          <w:rFonts w:cs="Arial"/>
          <w:sz w:val="28"/>
          <w:szCs w:val="28"/>
          <w:rtl/>
        </w:rPr>
        <w:t xml:space="preserve"> </w:t>
      </w:r>
      <w:r w:rsidRPr="00D23ADC">
        <w:rPr>
          <w:rFonts w:cs="Arial" w:hint="cs"/>
          <w:sz w:val="28"/>
          <w:szCs w:val="28"/>
          <w:rtl/>
        </w:rPr>
        <w:t>الموتِ</w:t>
      </w:r>
      <w:r w:rsidRPr="00D23ADC">
        <w:rPr>
          <w:rFonts w:cs="Arial"/>
          <w:sz w:val="28"/>
          <w:szCs w:val="28"/>
          <w:rtl/>
        </w:rPr>
        <w:t xml:space="preserve"> </w:t>
      </w:r>
      <w:r w:rsidRPr="00D23ADC">
        <w:rPr>
          <w:rFonts w:cs="Arial" w:hint="cs"/>
          <w:sz w:val="28"/>
          <w:szCs w:val="28"/>
          <w:rtl/>
        </w:rPr>
        <w:t>ومُعالجتِهِ</w:t>
      </w:r>
      <w:r w:rsidRPr="00D23ADC">
        <w:rPr>
          <w:rFonts w:cs="Arial"/>
          <w:sz w:val="28"/>
          <w:szCs w:val="28"/>
          <w:rtl/>
        </w:rPr>
        <w:t xml:space="preserve"> </w:t>
      </w:r>
      <w:r w:rsidRPr="00D23ADC">
        <w:rPr>
          <w:rFonts w:cs="Arial" w:hint="cs"/>
          <w:sz w:val="28"/>
          <w:szCs w:val="28"/>
          <w:rtl/>
        </w:rPr>
        <w:t>والهَلَعِ</w:t>
      </w:r>
      <w:r w:rsidRPr="00D23ADC">
        <w:rPr>
          <w:rFonts w:cs="Arial"/>
          <w:sz w:val="28"/>
          <w:szCs w:val="28"/>
          <w:rtl/>
        </w:rPr>
        <w:t xml:space="preserve"> </w:t>
      </w:r>
      <w:r w:rsidRPr="00D23ADC">
        <w:rPr>
          <w:rFonts w:cs="Arial" w:hint="cs"/>
          <w:sz w:val="28"/>
          <w:szCs w:val="28"/>
          <w:rtl/>
        </w:rPr>
        <w:t>منه</w:t>
      </w:r>
      <w:r w:rsidRPr="00D23ADC">
        <w:rPr>
          <w:rFonts w:cs="Arial"/>
          <w:sz w:val="28"/>
          <w:szCs w:val="28"/>
          <w:rtl/>
        </w:rPr>
        <w:t xml:space="preserve">: </w:t>
      </w:r>
      <w:r w:rsidRPr="00D23ADC">
        <w:rPr>
          <w:rFonts w:cs="Arial" w:hint="cs"/>
          <w:sz w:val="28"/>
          <w:szCs w:val="28"/>
          <w:rtl/>
        </w:rPr>
        <w:t>ما</w:t>
      </w:r>
      <w:r w:rsidRPr="00D23ADC">
        <w:rPr>
          <w:rFonts w:cs="Arial"/>
          <w:sz w:val="28"/>
          <w:szCs w:val="28"/>
          <w:rtl/>
        </w:rPr>
        <w:t xml:space="preserve"> </w:t>
      </w:r>
      <w:r w:rsidRPr="00D23ADC">
        <w:rPr>
          <w:rFonts w:cs="Arial" w:hint="cs"/>
          <w:sz w:val="28"/>
          <w:szCs w:val="28"/>
          <w:rtl/>
        </w:rPr>
        <w:t>لا</w:t>
      </w:r>
      <w:r w:rsidRPr="00D23ADC">
        <w:rPr>
          <w:rFonts w:cs="Arial"/>
          <w:sz w:val="28"/>
          <w:szCs w:val="28"/>
          <w:rtl/>
        </w:rPr>
        <w:t xml:space="preserve"> </w:t>
      </w:r>
      <w:r w:rsidRPr="00D23ADC">
        <w:rPr>
          <w:rFonts w:cs="Arial" w:hint="cs"/>
          <w:sz w:val="28"/>
          <w:szCs w:val="28"/>
          <w:rtl/>
        </w:rPr>
        <w:t>يجدُهُ</w:t>
      </w:r>
      <w:r w:rsidRPr="00D23ADC">
        <w:rPr>
          <w:rFonts w:cs="Arial"/>
          <w:sz w:val="28"/>
          <w:szCs w:val="28"/>
          <w:rtl/>
        </w:rPr>
        <w:t xml:space="preserve"> </w:t>
      </w:r>
      <w:r w:rsidRPr="00D23ADC">
        <w:rPr>
          <w:rFonts w:cs="Arial" w:hint="cs"/>
          <w:sz w:val="28"/>
          <w:szCs w:val="28"/>
          <w:rtl/>
        </w:rPr>
        <w:t>غيرُهُ،</w:t>
      </w:r>
      <w:r w:rsidRPr="00D23ADC">
        <w:rPr>
          <w:rFonts w:cs="Arial"/>
          <w:sz w:val="28"/>
          <w:szCs w:val="28"/>
          <w:rtl/>
        </w:rPr>
        <w:t xml:space="preserve"> </w:t>
      </w:r>
      <w:r w:rsidRPr="00D23ADC">
        <w:rPr>
          <w:rFonts w:cs="Arial" w:hint="cs"/>
          <w:sz w:val="28"/>
          <w:szCs w:val="28"/>
          <w:rtl/>
        </w:rPr>
        <w:t>فهو</w:t>
      </w:r>
      <w:r w:rsidRPr="00D23ADC">
        <w:rPr>
          <w:rFonts w:cs="Arial"/>
          <w:sz w:val="28"/>
          <w:szCs w:val="28"/>
          <w:rtl/>
        </w:rPr>
        <w:t xml:space="preserve"> </w:t>
      </w:r>
      <w:r w:rsidRPr="00D23ADC">
        <w:rPr>
          <w:rFonts w:cs="Arial" w:hint="cs"/>
          <w:sz w:val="28"/>
          <w:szCs w:val="28"/>
          <w:rtl/>
        </w:rPr>
        <w:t>يَزيدُ</w:t>
      </w:r>
      <w:r w:rsidRPr="00D23ADC">
        <w:rPr>
          <w:rFonts w:cs="Arial"/>
          <w:sz w:val="28"/>
          <w:szCs w:val="28"/>
          <w:rtl/>
        </w:rPr>
        <w:t xml:space="preserve"> </w:t>
      </w:r>
      <w:r w:rsidRPr="00D23ADC">
        <w:rPr>
          <w:rFonts w:cs="Arial" w:hint="cs"/>
          <w:sz w:val="28"/>
          <w:szCs w:val="28"/>
          <w:rtl/>
        </w:rPr>
        <w:t>على</w:t>
      </w:r>
      <w:r w:rsidRPr="00D23ADC">
        <w:rPr>
          <w:rFonts w:cs="Arial"/>
          <w:sz w:val="28"/>
          <w:szCs w:val="28"/>
          <w:rtl/>
        </w:rPr>
        <w:t xml:space="preserve"> </w:t>
      </w:r>
      <w:r w:rsidRPr="00D23ADC">
        <w:rPr>
          <w:rFonts w:cs="Arial" w:hint="cs"/>
          <w:sz w:val="28"/>
          <w:szCs w:val="28"/>
          <w:rtl/>
        </w:rPr>
        <w:t>ألمِ</w:t>
      </w:r>
      <w:r w:rsidRPr="00D23ADC">
        <w:rPr>
          <w:rFonts w:cs="Arial"/>
          <w:sz w:val="28"/>
          <w:szCs w:val="28"/>
          <w:rtl/>
        </w:rPr>
        <w:t xml:space="preserve"> </w:t>
      </w:r>
      <w:r w:rsidRPr="00D23ADC">
        <w:rPr>
          <w:rFonts w:cs="Arial" w:hint="cs"/>
          <w:sz w:val="28"/>
          <w:szCs w:val="28"/>
          <w:rtl/>
        </w:rPr>
        <w:t>الاحتضارِ</w:t>
      </w:r>
      <w:r w:rsidRPr="00D23ADC">
        <w:rPr>
          <w:rFonts w:cs="Arial"/>
          <w:sz w:val="28"/>
          <w:szCs w:val="28"/>
          <w:rtl/>
        </w:rPr>
        <w:t xml:space="preserve"> </w:t>
      </w:r>
      <w:r w:rsidRPr="00D23ADC">
        <w:rPr>
          <w:rFonts w:cs="Arial" w:hint="cs"/>
          <w:sz w:val="28"/>
          <w:szCs w:val="28"/>
          <w:rtl/>
        </w:rPr>
        <w:t>ألمًا</w:t>
      </w:r>
      <w:r w:rsidRPr="00D23ADC">
        <w:rPr>
          <w:rFonts w:cs="Arial"/>
          <w:sz w:val="28"/>
          <w:szCs w:val="28"/>
          <w:rtl/>
        </w:rPr>
        <w:t xml:space="preserve"> </w:t>
      </w:r>
      <w:r w:rsidRPr="00D23ADC">
        <w:rPr>
          <w:rFonts w:cs="Arial" w:hint="cs"/>
          <w:sz w:val="28"/>
          <w:szCs w:val="28"/>
          <w:rtl/>
        </w:rPr>
        <w:t>فوقَهُ</w:t>
      </w:r>
      <w:r w:rsidRPr="00D23ADC">
        <w:rPr>
          <w:rFonts w:cs="Arial"/>
          <w:sz w:val="28"/>
          <w:szCs w:val="28"/>
          <w:rtl/>
        </w:rPr>
        <w:t>.</w:t>
      </w:r>
    </w:p>
    <w:p w:rsidR="0037592F" w:rsidRDefault="0037592F" w:rsidP="0037592F">
      <w:pPr>
        <w:bidi/>
        <w:jc w:val="both"/>
        <w:rPr>
          <w:sz w:val="28"/>
          <w:szCs w:val="28"/>
          <w:rtl/>
        </w:rPr>
      </w:pPr>
      <w:r>
        <w:rPr>
          <w:rFonts w:hint="cs"/>
          <w:sz w:val="28"/>
          <w:szCs w:val="28"/>
          <w:rtl/>
        </w:rPr>
        <w:t>ـــــــــــــــــــــــــــــــــــــــــــــــــــــــــــــــــــــــــ</w:t>
      </w:r>
    </w:p>
    <w:p w:rsidR="0037592F" w:rsidRDefault="0037592F" w:rsidP="0037592F">
      <w:pPr>
        <w:pStyle w:val="ListParagraph"/>
        <w:numPr>
          <w:ilvl w:val="0"/>
          <w:numId w:val="206"/>
        </w:numPr>
        <w:bidi/>
        <w:jc w:val="both"/>
        <w:rPr>
          <w:sz w:val="28"/>
          <w:szCs w:val="28"/>
        </w:rPr>
      </w:pPr>
      <w:r w:rsidRPr="00D23ADC">
        <w:rPr>
          <w:rFonts w:cs="Arial"/>
          <w:sz w:val="28"/>
          <w:szCs w:val="28"/>
          <w:rtl/>
        </w:rPr>
        <w:t>«</w:t>
      </w:r>
      <w:r w:rsidRPr="00D23ADC">
        <w:rPr>
          <w:rFonts w:cs="Arial" w:hint="cs"/>
          <w:sz w:val="28"/>
          <w:szCs w:val="28"/>
          <w:rtl/>
        </w:rPr>
        <w:t>الاستذكار</w:t>
      </w:r>
      <w:r w:rsidRPr="00D23ADC">
        <w:rPr>
          <w:rFonts w:cs="Arial" w:hint="eastAsia"/>
          <w:sz w:val="28"/>
          <w:szCs w:val="28"/>
          <w:rtl/>
        </w:rPr>
        <w:t>»</w:t>
      </w:r>
      <w:r w:rsidRPr="00D23ADC">
        <w:rPr>
          <w:rFonts w:cs="Arial"/>
          <w:sz w:val="28"/>
          <w:szCs w:val="28"/>
          <w:rtl/>
        </w:rPr>
        <w:t xml:space="preserve"> (14 /287).</w:t>
      </w:r>
    </w:p>
    <w:p w:rsidR="0037592F" w:rsidRPr="005F6C55" w:rsidRDefault="0037592F" w:rsidP="0037592F">
      <w:pPr>
        <w:pStyle w:val="ListParagraph"/>
        <w:numPr>
          <w:ilvl w:val="0"/>
          <w:numId w:val="206"/>
        </w:numPr>
        <w:bidi/>
        <w:jc w:val="both"/>
        <w:rPr>
          <w:sz w:val="28"/>
          <w:szCs w:val="28"/>
        </w:rPr>
      </w:pPr>
      <w:r w:rsidRPr="005F6C55">
        <w:rPr>
          <w:rFonts w:cs="Arial" w:hint="cs"/>
          <w:sz w:val="28"/>
          <w:szCs w:val="28"/>
          <w:rtl/>
        </w:rPr>
        <w:t>أخرجه</w:t>
      </w:r>
      <w:r w:rsidRPr="005F6C55">
        <w:rPr>
          <w:rFonts w:cs="Arial"/>
          <w:sz w:val="28"/>
          <w:szCs w:val="28"/>
          <w:rtl/>
        </w:rPr>
        <w:t xml:space="preserve"> </w:t>
      </w:r>
      <w:r w:rsidRPr="005F6C55">
        <w:rPr>
          <w:rFonts w:cs="Arial" w:hint="cs"/>
          <w:sz w:val="28"/>
          <w:szCs w:val="28"/>
          <w:rtl/>
        </w:rPr>
        <w:t>أحمد</w:t>
      </w:r>
      <w:r w:rsidRPr="005F6C55">
        <w:rPr>
          <w:rFonts w:cs="Arial"/>
          <w:sz w:val="28"/>
          <w:szCs w:val="28"/>
          <w:rtl/>
        </w:rPr>
        <w:t xml:space="preserve"> (5 /79).</w:t>
      </w:r>
    </w:p>
    <w:p w:rsidR="0037592F" w:rsidRDefault="0037592F" w:rsidP="0037592F">
      <w:pPr>
        <w:pStyle w:val="ListParagraph"/>
        <w:numPr>
          <w:ilvl w:val="0"/>
          <w:numId w:val="206"/>
        </w:numPr>
        <w:bidi/>
        <w:jc w:val="both"/>
        <w:rPr>
          <w:sz w:val="28"/>
          <w:szCs w:val="28"/>
        </w:rPr>
      </w:pPr>
      <w:r w:rsidRPr="00D23ADC">
        <w:rPr>
          <w:rFonts w:cs="Arial" w:hint="cs"/>
          <w:sz w:val="28"/>
          <w:szCs w:val="28"/>
          <w:rtl/>
        </w:rPr>
        <w:t>أخرجه</w:t>
      </w:r>
      <w:r w:rsidRPr="00D23ADC">
        <w:rPr>
          <w:rFonts w:cs="Arial"/>
          <w:sz w:val="28"/>
          <w:szCs w:val="28"/>
          <w:rtl/>
        </w:rPr>
        <w:t xml:space="preserve"> </w:t>
      </w:r>
      <w:r w:rsidRPr="00D23ADC">
        <w:rPr>
          <w:rFonts w:cs="Arial" w:hint="cs"/>
          <w:sz w:val="28"/>
          <w:szCs w:val="28"/>
          <w:rtl/>
        </w:rPr>
        <w:t>الطبراني</w:t>
      </w:r>
      <w:r w:rsidRPr="00D23ADC">
        <w:rPr>
          <w:rFonts w:cs="Arial"/>
          <w:sz w:val="28"/>
          <w:szCs w:val="28"/>
          <w:rtl/>
        </w:rPr>
        <w:t xml:space="preserve"> </w:t>
      </w:r>
      <w:r w:rsidRPr="00D23ADC">
        <w:rPr>
          <w:rFonts w:cs="Arial" w:hint="cs"/>
          <w:sz w:val="28"/>
          <w:szCs w:val="28"/>
          <w:rtl/>
        </w:rPr>
        <w:t>في</w:t>
      </w:r>
      <w:r w:rsidRPr="00D23ADC">
        <w:rPr>
          <w:rFonts w:cs="Arial"/>
          <w:sz w:val="28"/>
          <w:szCs w:val="28"/>
          <w:rtl/>
        </w:rPr>
        <w:t xml:space="preserve"> «</w:t>
      </w:r>
      <w:r w:rsidRPr="00D23ADC">
        <w:rPr>
          <w:rFonts w:cs="Arial" w:hint="cs"/>
          <w:sz w:val="28"/>
          <w:szCs w:val="28"/>
          <w:rtl/>
        </w:rPr>
        <w:t>المعجم</w:t>
      </w:r>
      <w:r w:rsidRPr="00D23ADC">
        <w:rPr>
          <w:rFonts w:cs="Arial"/>
          <w:sz w:val="28"/>
          <w:szCs w:val="28"/>
          <w:rtl/>
        </w:rPr>
        <w:t xml:space="preserve"> </w:t>
      </w:r>
      <w:r w:rsidRPr="00D23ADC">
        <w:rPr>
          <w:rFonts w:cs="Arial" w:hint="cs"/>
          <w:sz w:val="28"/>
          <w:szCs w:val="28"/>
          <w:rtl/>
        </w:rPr>
        <w:t>الأوسط</w:t>
      </w:r>
      <w:r w:rsidRPr="00D23ADC">
        <w:rPr>
          <w:rFonts w:cs="Arial" w:hint="eastAsia"/>
          <w:sz w:val="28"/>
          <w:szCs w:val="28"/>
          <w:rtl/>
        </w:rPr>
        <w:t>»</w:t>
      </w:r>
      <w:r w:rsidRPr="00D23ADC">
        <w:rPr>
          <w:rFonts w:cs="Arial"/>
          <w:sz w:val="28"/>
          <w:szCs w:val="28"/>
          <w:rtl/>
        </w:rPr>
        <w:t xml:space="preserve"> (3144)</w:t>
      </w:r>
      <w:r w:rsidRPr="00D23ADC">
        <w:rPr>
          <w:rFonts w:cs="Arial" w:hint="cs"/>
          <w:sz w:val="28"/>
          <w:szCs w:val="28"/>
          <w:rtl/>
        </w:rPr>
        <w:t>،</w:t>
      </w:r>
      <w:r w:rsidRPr="00D23ADC">
        <w:rPr>
          <w:rFonts w:cs="Arial"/>
          <w:sz w:val="28"/>
          <w:szCs w:val="28"/>
          <w:rtl/>
        </w:rPr>
        <w:t xml:space="preserve"> </w:t>
      </w:r>
      <w:r w:rsidRPr="00D23ADC">
        <w:rPr>
          <w:rFonts w:cs="Arial" w:hint="cs"/>
          <w:sz w:val="28"/>
          <w:szCs w:val="28"/>
          <w:rtl/>
        </w:rPr>
        <w:t>وابن</w:t>
      </w:r>
      <w:r w:rsidRPr="00D23ADC">
        <w:rPr>
          <w:rFonts w:cs="Arial"/>
          <w:sz w:val="28"/>
          <w:szCs w:val="28"/>
          <w:rtl/>
        </w:rPr>
        <w:t xml:space="preserve"> </w:t>
      </w:r>
      <w:r w:rsidRPr="00D23ADC">
        <w:rPr>
          <w:rFonts w:cs="Arial" w:hint="cs"/>
          <w:sz w:val="28"/>
          <w:szCs w:val="28"/>
          <w:rtl/>
        </w:rPr>
        <w:t>أبي</w:t>
      </w:r>
      <w:r w:rsidRPr="00D23ADC">
        <w:rPr>
          <w:rFonts w:cs="Arial"/>
          <w:sz w:val="28"/>
          <w:szCs w:val="28"/>
          <w:rtl/>
        </w:rPr>
        <w:t xml:space="preserve"> </w:t>
      </w:r>
      <w:r w:rsidRPr="00D23ADC">
        <w:rPr>
          <w:rFonts w:cs="Arial" w:hint="cs"/>
          <w:sz w:val="28"/>
          <w:szCs w:val="28"/>
          <w:rtl/>
        </w:rPr>
        <w:t>عاصم</w:t>
      </w:r>
      <w:r w:rsidRPr="00D23ADC">
        <w:rPr>
          <w:rFonts w:cs="Arial"/>
          <w:sz w:val="28"/>
          <w:szCs w:val="28"/>
          <w:rtl/>
        </w:rPr>
        <w:t xml:space="preserve"> </w:t>
      </w:r>
      <w:r w:rsidRPr="00D23ADC">
        <w:rPr>
          <w:rFonts w:cs="Arial" w:hint="cs"/>
          <w:sz w:val="28"/>
          <w:szCs w:val="28"/>
          <w:rtl/>
        </w:rPr>
        <w:t>في</w:t>
      </w:r>
      <w:r w:rsidRPr="00D23ADC">
        <w:rPr>
          <w:rFonts w:cs="Arial"/>
          <w:sz w:val="28"/>
          <w:szCs w:val="28"/>
          <w:rtl/>
        </w:rPr>
        <w:t xml:space="preserve"> «</w:t>
      </w:r>
      <w:r w:rsidRPr="00D23ADC">
        <w:rPr>
          <w:rFonts w:cs="Arial" w:hint="cs"/>
          <w:sz w:val="28"/>
          <w:szCs w:val="28"/>
          <w:rtl/>
        </w:rPr>
        <w:t>الجهاد</w:t>
      </w:r>
      <w:r w:rsidRPr="00D23ADC">
        <w:rPr>
          <w:rFonts w:cs="Arial" w:hint="eastAsia"/>
          <w:sz w:val="28"/>
          <w:szCs w:val="28"/>
          <w:rtl/>
        </w:rPr>
        <w:t>»</w:t>
      </w:r>
      <w:r w:rsidRPr="00D23ADC">
        <w:rPr>
          <w:rFonts w:cs="Arial"/>
          <w:sz w:val="28"/>
          <w:szCs w:val="28"/>
          <w:rtl/>
        </w:rPr>
        <w:t xml:space="preserve"> (280)</w:t>
      </w:r>
      <w:r w:rsidRPr="00D23ADC">
        <w:rPr>
          <w:rFonts w:cs="Arial" w:hint="cs"/>
          <w:sz w:val="28"/>
          <w:szCs w:val="28"/>
          <w:rtl/>
        </w:rPr>
        <w:t>،</w:t>
      </w:r>
      <w:r w:rsidRPr="00D23ADC">
        <w:rPr>
          <w:rFonts w:cs="Arial"/>
          <w:sz w:val="28"/>
          <w:szCs w:val="28"/>
          <w:rtl/>
        </w:rPr>
        <w:t xml:space="preserve"> </w:t>
      </w:r>
      <w:r w:rsidRPr="00D23ADC">
        <w:rPr>
          <w:rFonts w:cs="Arial" w:hint="cs"/>
          <w:sz w:val="28"/>
          <w:szCs w:val="28"/>
          <w:rtl/>
        </w:rPr>
        <w:t>والحاكم</w:t>
      </w:r>
      <w:r w:rsidRPr="00D23ADC">
        <w:rPr>
          <w:rFonts w:cs="Arial"/>
          <w:sz w:val="28"/>
          <w:szCs w:val="28"/>
          <w:rtl/>
        </w:rPr>
        <w:t xml:space="preserve"> </w:t>
      </w:r>
      <w:r w:rsidRPr="00D23ADC">
        <w:rPr>
          <w:rFonts w:cs="Arial" w:hint="cs"/>
          <w:sz w:val="28"/>
          <w:szCs w:val="28"/>
          <w:rtl/>
        </w:rPr>
        <w:t>في</w:t>
      </w:r>
      <w:r w:rsidRPr="00D23ADC">
        <w:rPr>
          <w:rFonts w:cs="Arial"/>
          <w:sz w:val="28"/>
          <w:szCs w:val="28"/>
          <w:rtl/>
        </w:rPr>
        <w:t xml:space="preserve"> «</w:t>
      </w:r>
      <w:r w:rsidRPr="00D23ADC">
        <w:rPr>
          <w:rFonts w:cs="Arial" w:hint="cs"/>
          <w:sz w:val="28"/>
          <w:szCs w:val="28"/>
          <w:rtl/>
        </w:rPr>
        <w:t>المستدرك</w:t>
      </w:r>
      <w:r w:rsidRPr="00D23ADC">
        <w:rPr>
          <w:rFonts w:cs="Arial" w:hint="eastAsia"/>
          <w:sz w:val="28"/>
          <w:szCs w:val="28"/>
          <w:rtl/>
        </w:rPr>
        <w:t>»</w:t>
      </w:r>
      <w:r w:rsidRPr="00D23ADC">
        <w:rPr>
          <w:rFonts w:cs="Arial"/>
          <w:sz w:val="28"/>
          <w:szCs w:val="28"/>
          <w:rtl/>
        </w:rPr>
        <w:t xml:space="preserve"> (2 /143)</w:t>
      </w:r>
      <w:r w:rsidRPr="00D23ADC">
        <w:rPr>
          <w:rFonts w:cs="Arial" w:hint="cs"/>
          <w:sz w:val="28"/>
          <w:szCs w:val="28"/>
          <w:rtl/>
        </w:rPr>
        <w:t>،</w:t>
      </w:r>
      <w:r w:rsidRPr="00D23ADC">
        <w:rPr>
          <w:rFonts w:cs="Arial"/>
          <w:sz w:val="28"/>
          <w:szCs w:val="28"/>
          <w:rtl/>
        </w:rPr>
        <w:t xml:space="preserve"> </w:t>
      </w:r>
      <w:r w:rsidRPr="00D23ADC">
        <w:rPr>
          <w:rFonts w:cs="Arial" w:hint="cs"/>
          <w:sz w:val="28"/>
          <w:szCs w:val="28"/>
          <w:rtl/>
        </w:rPr>
        <w:t>والبيهقي</w:t>
      </w:r>
      <w:r w:rsidRPr="00D23ADC">
        <w:rPr>
          <w:rFonts w:cs="Arial"/>
          <w:sz w:val="28"/>
          <w:szCs w:val="28"/>
          <w:rtl/>
        </w:rPr>
        <w:t xml:space="preserve"> </w:t>
      </w:r>
      <w:r w:rsidRPr="00D23ADC">
        <w:rPr>
          <w:rFonts w:cs="Arial" w:hint="cs"/>
          <w:sz w:val="28"/>
          <w:szCs w:val="28"/>
          <w:rtl/>
        </w:rPr>
        <w:t>في</w:t>
      </w:r>
      <w:r w:rsidRPr="00D23ADC">
        <w:rPr>
          <w:rFonts w:cs="Arial"/>
          <w:sz w:val="28"/>
          <w:szCs w:val="28"/>
          <w:rtl/>
        </w:rPr>
        <w:t xml:space="preserve"> «</w:t>
      </w:r>
      <w:r w:rsidRPr="00D23ADC">
        <w:rPr>
          <w:rFonts w:cs="Arial" w:hint="cs"/>
          <w:sz w:val="28"/>
          <w:szCs w:val="28"/>
          <w:rtl/>
        </w:rPr>
        <w:t>السنن</w:t>
      </w:r>
      <w:r w:rsidRPr="00D23ADC">
        <w:rPr>
          <w:rFonts w:cs="Arial"/>
          <w:sz w:val="28"/>
          <w:szCs w:val="28"/>
          <w:rtl/>
        </w:rPr>
        <w:t xml:space="preserve"> </w:t>
      </w:r>
      <w:r w:rsidRPr="00D23ADC">
        <w:rPr>
          <w:rFonts w:cs="Arial" w:hint="cs"/>
          <w:sz w:val="28"/>
          <w:szCs w:val="28"/>
          <w:rtl/>
        </w:rPr>
        <w:t>الكبرى</w:t>
      </w:r>
      <w:r w:rsidRPr="00D23ADC">
        <w:rPr>
          <w:rFonts w:cs="Arial" w:hint="eastAsia"/>
          <w:sz w:val="28"/>
          <w:szCs w:val="28"/>
          <w:rtl/>
        </w:rPr>
        <w:t>»</w:t>
      </w:r>
      <w:r w:rsidRPr="00D23ADC">
        <w:rPr>
          <w:rFonts w:cs="Arial"/>
          <w:sz w:val="28"/>
          <w:szCs w:val="28"/>
          <w:rtl/>
        </w:rPr>
        <w:t xml:space="preserve"> (4 /334).</w:t>
      </w:r>
    </w:p>
    <w:p w:rsidR="0037592F" w:rsidRPr="005F6C55" w:rsidRDefault="0037592F" w:rsidP="0037592F">
      <w:pPr>
        <w:pStyle w:val="ListParagraph"/>
        <w:numPr>
          <w:ilvl w:val="0"/>
          <w:numId w:val="206"/>
        </w:numPr>
        <w:bidi/>
        <w:jc w:val="both"/>
        <w:rPr>
          <w:sz w:val="28"/>
          <w:szCs w:val="28"/>
          <w:rtl/>
        </w:rPr>
      </w:pPr>
      <w:r w:rsidRPr="00D23ADC">
        <w:rPr>
          <w:rFonts w:cs="Arial" w:hint="cs"/>
          <w:sz w:val="28"/>
          <w:szCs w:val="28"/>
          <w:rtl/>
        </w:rPr>
        <w:t>أخرجه</w:t>
      </w:r>
      <w:r w:rsidRPr="00D23ADC">
        <w:rPr>
          <w:rFonts w:cs="Arial"/>
          <w:sz w:val="28"/>
          <w:szCs w:val="28"/>
          <w:rtl/>
        </w:rPr>
        <w:t xml:space="preserve"> </w:t>
      </w:r>
      <w:r w:rsidRPr="00D23ADC">
        <w:rPr>
          <w:rFonts w:cs="Arial" w:hint="cs"/>
          <w:sz w:val="28"/>
          <w:szCs w:val="28"/>
          <w:rtl/>
        </w:rPr>
        <w:t>ابن</w:t>
      </w:r>
      <w:r w:rsidRPr="00D23ADC">
        <w:rPr>
          <w:rFonts w:cs="Arial"/>
          <w:sz w:val="28"/>
          <w:szCs w:val="28"/>
          <w:rtl/>
        </w:rPr>
        <w:t xml:space="preserve"> </w:t>
      </w:r>
      <w:r w:rsidRPr="00D23ADC">
        <w:rPr>
          <w:rFonts w:cs="Arial" w:hint="cs"/>
          <w:sz w:val="28"/>
          <w:szCs w:val="28"/>
          <w:rtl/>
        </w:rPr>
        <w:t>ماجه</w:t>
      </w:r>
      <w:r w:rsidRPr="00D23ADC">
        <w:rPr>
          <w:rFonts w:cs="Arial"/>
          <w:sz w:val="28"/>
          <w:szCs w:val="28"/>
          <w:rtl/>
        </w:rPr>
        <w:t xml:space="preserve"> (2777).</w:t>
      </w:r>
    </w:p>
    <w:p w:rsidR="0037592F" w:rsidRDefault="0037592F" w:rsidP="0037592F">
      <w:pPr>
        <w:rPr>
          <w:sz w:val="28"/>
          <w:szCs w:val="28"/>
        </w:rPr>
      </w:pPr>
      <w:r>
        <w:rPr>
          <w:sz w:val="28"/>
          <w:szCs w:val="28"/>
        </w:rPr>
        <w:br w:type="page"/>
      </w:r>
    </w:p>
    <w:p w:rsidR="0037592F" w:rsidRDefault="0037592F" w:rsidP="0037592F">
      <w:pPr>
        <w:bidi/>
        <w:jc w:val="both"/>
        <w:rPr>
          <w:rFonts w:cs="Arial"/>
          <w:sz w:val="28"/>
          <w:szCs w:val="28"/>
          <w:rtl/>
        </w:rPr>
      </w:pPr>
      <w:r w:rsidRPr="00D23ADC">
        <w:rPr>
          <w:rFonts w:cs="Arial" w:hint="cs"/>
          <w:sz w:val="28"/>
          <w:szCs w:val="28"/>
          <w:rtl/>
        </w:rPr>
        <w:t>وأَمْثَلُ</w:t>
      </w:r>
      <w:r w:rsidRPr="00D23ADC">
        <w:rPr>
          <w:rFonts w:cs="Arial"/>
          <w:sz w:val="28"/>
          <w:szCs w:val="28"/>
          <w:rtl/>
        </w:rPr>
        <w:t xml:space="preserve"> </w:t>
      </w:r>
      <w:r w:rsidRPr="00D23ADC">
        <w:rPr>
          <w:rFonts w:cs="Arial" w:hint="cs"/>
          <w:sz w:val="28"/>
          <w:szCs w:val="28"/>
          <w:rtl/>
        </w:rPr>
        <w:t>ما</w:t>
      </w:r>
      <w:r w:rsidRPr="00D23ADC">
        <w:rPr>
          <w:rFonts w:cs="Arial"/>
          <w:sz w:val="28"/>
          <w:szCs w:val="28"/>
          <w:rtl/>
        </w:rPr>
        <w:t xml:space="preserve"> </w:t>
      </w:r>
      <w:r w:rsidRPr="00D23ADC">
        <w:rPr>
          <w:rFonts w:cs="Arial" w:hint="cs"/>
          <w:sz w:val="28"/>
          <w:szCs w:val="28"/>
          <w:rtl/>
        </w:rPr>
        <w:t>جاء</w:t>
      </w:r>
      <w:r w:rsidRPr="00D23ADC">
        <w:rPr>
          <w:rFonts w:cs="Arial"/>
          <w:sz w:val="28"/>
          <w:szCs w:val="28"/>
          <w:rtl/>
        </w:rPr>
        <w:t xml:space="preserve"> </w:t>
      </w:r>
      <w:r w:rsidRPr="00D23ADC">
        <w:rPr>
          <w:rFonts w:cs="Arial" w:hint="cs"/>
          <w:sz w:val="28"/>
          <w:szCs w:val="28"/>
          <w:rtl/>
        </w:rPr>
        <w:t>في</w:t>
      </w:r>
      <w:r w:rsidRPr="00D23ADC">
        <w:rPr>
          <w:rFonts w:cs="Arial"/>
          <w:sz w:val="28"/>
          <w:szCs w:val="28"/>
          <w:rtl/>
        </w:rPr>
        <w:t xml:space="preserve"> </w:t>
      </w:r>
      <w:r w:rsidRPr="00D23ADC">
        <w:rPr>
          <w:rFonts w:cs="Arial" w:hint="cs"/>
          <w:sz w:val="28"/>
          <w:szCs w:val="28"/>
          <w:rtl/>
        </w:rPr>
        <w:t>فضلِ</w:t>
      </w:r>
      <w:r w:rsidRPr="00D23ADC">
        <w:rPr>
          <w:rFonts w:cs="Arial"/>
          <w:sz w:val="28"/>
          <w:szCs w:val="28"/>
          <w:rtl/>
        </w:rPr>
        <w:t xml:space="preserve"> </w:t>
      </w:r>
      <w:r w:rsidRPr="00D23ADC">
        <w:rPr>
          <w:rFonts w:cs="Arial" w:hint="cs"/>
          <w:sz w:val="28"/>
          <w:szCs w:val="28"/>
          <w:rtl/>
        </w:rPr>
        <w:t>غزوِ</w:t>
      </w:r>
      <w:r w:rsidRPr="00D23ADC">
        <w:rPr>
          <w:rFonts w:cs="Arial"/>
          <w:sz w:val="28"/>
          <w:szCs w:val="28"/>
          <w:rtl/>
        </w:rPr>
        <w:t xml:space="preserve"> </w:t>
      </w:r>
      <w:r w:rsidRPr="00D23ADC">
        <w:rPr>
          <w:rFonts w:cs="Arial" w:hint="cs"/>
          <w:sz w:val="28"/>
          <w:szCs w:val="28"/>
          <w:rtl/>
        </w:rPr>
        <w:t>البحرِ</w:t>
      </w:r>
      <w:r w:rsidRPr="00D23ADC">
        <w:rPr>
          <w:rFonts w:cs="Arial"/>
          <w:sz w:val="28"/>
          <w:szCs w:val="28"/>
          <w:rtl/>
        </w:rPr>
        <w:t xml:space="preserve"> </w:t>
      </w:r>
      <w:r w:rsidRPr="00D23ADC">
        <w:rPr>
          <w:rFonts w:cs="Arial" w:hint="cs"/>
          <w:sz w:val="28"/>
          <w:szCs w:val="28"/>
          <w:rtl/>
        </w:rPr>
        <w:t>وهو</w:t>
      </w:r>
      <w:r w:rsidRPr="00D23ADC">
        <w:rPr>
          <w:rFonts w:cs="Arial"/>
          <w:sz w:val="28"/>
          <w:szCs w:val="28"/>
          <w:rtl/>
        </w:rPr>
        <w:t xml:space="preserve"> </w:t>
      </w:r>
      <w:r w:rsidRPr="00D23ADC">
        <w:rPr>
          <w:rFonts w:cs="Arial" w:hint="cs"/>
          <w:sz w:val="28"/>
          <w:szCs w:val="28"/>
          <w:rtl/>
        </w:rPr>
        <w:t>صحيحٌ</w:t>
      </w:r>
      <w:r w:rsidRPr="00D23ADC">
        <w:rPr>
          <w:rFonts w:cs="Arial"/>
          <w:sz w:val="28"/>
          <w:szCs w:val="28"/>
          <w:rtl/>
        </w:rPr>
        <w:t xml:space="preserve">: </w:t>
      </w:r>
      <w:r w:rsidRPr="00D23ADC">
        <w:rPr>
          <w:rFonts w:cs="Arial" w:hint="cs"/>
          <w:sz w:val="28"/>
          <w:szCs w:val="28"/>
          <w:rtl/>
        </w:rPr>
        <w:t>ما</w:t>
      </w:r>
      <w:r w:rsidRPr="00D23ADC">
        <w:rPr>
          <w:rFonts w:cs="Arial"/>
          <w:sz w:val="28"/>
          <w:szCs w:val="28"/>
          <w:rtl/>
        </w:rPr>
        <w:t xml:space="preserve"> </w:t>
      </w:r>
      <w:r w:rsidRPr="00D23ADC">
        <w:rPr>
          <w:rFonts w:cs="Arial" w:hint="cs"/>
          <w:sz w:val="28"/>
          <w:szCs w:val="28"/>
          <w:rtl/>
        </w:rPr>
        <w:t>رواهُ</w:t>
      </w:r>
      <w:r w:rsidRPr="00D23ADC">
        <w:rPr>
          <w:rFonts w:cs="Arial"/>
          <w:sz w:val="28"/>
          <w:szCs w:val="28"/>
          <w:rtl/>
        </w:rPr>
        <w:t xml:space="preserve"> </w:t>
      </w:r>
      <w:r w:rsidRPr="00D23ADC">
        <w:rPr>
          <w:rFonts w:cs="Arial" w:hint="cs"/>
          <w:sz w:val="28"/>
          <w:szCs w:val="28"/>
          <w:rtl/>
        </w:rPr>
        <w:t>الشيخانِ؛</w:t>
      </w:r>
      <w:r w:rsidRPr="00D23ADC">
        <w:rPr>
          <w:rFonts w:cs="Arial"/>
          <w:sz w:val="28"/>
          <w:szCs w:val="28"/>
          <w:rtl/>
        </w:rPr>
        <w:t xml:space="preserve"> </w:t>
      </w:r>
      <w:r w:rsidRPr="00D23ADC">
        <w:rPr>
          <w:rFonts w:cs="Arial" w:hint="cs"/>
          <w:sz w:val="28"/>
          <w:szCs w:val="28"/>
          <w:rtl/>
        </w:rPr>
        <w:t>مِن</w:t>
      </w:r>
      <w:r w:rsidRPr="00D23ADC">
        <w:rPr>
          <w:rFonts w:cs="Arial"/>
          <w:sz w:val="28"/>
          <w:szCs w:val="28"/>
          <w:rtl/>
        </w:rPr>
        <w:t xml:space="preserve"> </w:t>
      </w:r>
      <w:r w:rsidRPr="00D23ADC">
        <w:rPr>
          <w:rFonts w:cs="Arial" w:hint="cs"/>
          <w:sz w:val="28"/>
          <w:szCs w:val="28"/>
          <w:rtl/>
        </w:rPr>
        <w:t>حديثِ</w:t>
      </w:r>
      <w:r w:rsidRPr="00D23ADC">
        <w:rPr>
          <w:rFonts w:cs="Arial"/>
          <w:sz w:val="28"/>
          <w:szCs w:val="28"/>
          <w:rtl/>
        </w:rPr>
        <w:t xml:space="preserve"> </w:t>
      </w:r>
      <w:r w:rsidRPr="00D23ADC">
        <w:rPr>
          <w:rFonts w:cs="Arial" w:hint="cs"/>
          <w:sz w:val="28"/>
          <w:szCs w:val="28"/>
          <w:rtl/>
        </w:rPr>
        <w:t>أنسِ</w:t>
      </w:r>
      <w:r w:rsidRPr="00D23ADC">
        <w:rPr>
          <w:rFonts w:cs="Arial"/>
          <w:sz w:val="28"/>
          <w:szCs w:val="28"/>
          <w:rtl/>
        </w:rPr>
        <w:t xml:space="preserve"> </w:t>
      </w:r>
      <w:r w:rsidRPr="00D23ADC">
        <w:rPr>
          <w:rFonts w:cs="Arial" w:hint="cs"/>
          <w:sz w:val="28"/>
          <w:szCs w:val="28"/>
          <w:rtl/>
        </w:rPr>
        <w:t>بنِ</w:t>
      </w:r>
      <w:r w:rsidRPr="00D23ADC">
        <w:rPr>
          <w:rFonts w:cs="Arial"/>
          <w:sz w:val="28"/>
          <w:szCs w:val="28"/>
          <w:rtl/>
        </w:rPr>
        <w:t xml:space="preserve"> </w:t>
      </w:r>
      <w:r w:rsidRPr="00D23ADC">
        <w:rPr>
          <w:rFonts w:cs="Arial" w:hint="cs"/>
          <w:sz w:val="28"/>
          <w:szCs w:val="28"/>
          <w:rtl/>
        </w:rPr>
        <w:t>مالكٍ</w:t>
      </w:r>
      <w:r w:rsidRPr="00D23ADC">
        <w:rPr>
          <w:rFonts w:cs="Arial"/>
          <w:sz w:val="28"/>
          <w:szCs w:val="28"/>
          <w:rtl/>
        </w:rPr>
        <w:t xml:space="preserve"> </w:t>
      </w:r>
      <w:r w:rsidRPr="00D23ADC">
        <w:rPr>
          <w:rFonts w:cs="Arial" w:hint="cs"/>
          <w:sz w:val="28"/>
          <w:szCs w:val="28"/>
          <w:rtl/>
        </w:rPr>
        <w:t>رضي</w:t>
      </w:r>
      <w:r w:rsidRPr="00D23ADC">
        <w:rPr>
          <w:rFonts w:cs="Arial"/>
          <w:sz w:val="28"/>
          <w:szCs w:val="28"/>
          <w:rtl/>
        </w:rPr>
        <w:t xml:space="preserve"> </w:t>
      </w:r>
      <w:r w:rsidRPr="00D23ADC">
        <w:rPr>
          <w:rFonts w:cs="Arial" w:hint="cs"/>
          <w:sz w:val="28"/>
          <w:szCs w:val="28"/>
          <w:rtl/>
        </w:rPr>
        <w:t>الله</w:t>
      </w:r>
      <w:r w:rsidRPr="00D23ADC">
        <w:rPr>
          <w:rFonts w:cs="Arial"/>
          <w:sz w:val="28"/>
          <w:szCs w:val="28"/>
          <w:rtl/>
        </w:rPr>
        <w:t xml:space="preserve"> </w:t>
      </w:r>
      <w:r w:rsidRPr="00D23ADC">
        <w:rPr>
          <w:rFonts w:cs="Arial" w:hint="cs"/>
          <w:sz w:val="28"/>
          <w:szCs w:val="28"/>
          <w:rtl/>
        </w:rPr>
        <w:t>عنه؛</w:t>
      </w:r>
      <w:r w:rsidRPr="00D23ADC">
        <w:rPr>
          <w:rFonts w:cs="Arial"/>
          <w:sz w:val="28"/>
          <w:szCs w:val="28"/>
          <w:rtl/>
        </w:rPr>
        <w:t xml:space="preserve"> </w:t>
      </w:r>
      <w:r w:rsidRPr="00D23ADC">
        <w:rPr>
          <w:rFonts w:cs="Arial" w:hint="cs"/>
          <w:sz w:val="28"/>
          <w:szCs w:val="28"/>
          <w:rtl/>
        </w:rPr>
        <w:t>أنَّه</w:t>
      </w:r>
      <w:r w:rsidRPr="00D23ADC">
        <w:rPr>
          <w:rFonts w:cs="Arial"/>
          <w:sz w:val="28"/>
          <w:szCs w:val="28"/>
          <w:rtl/>
        </w:rPr>
        <w:t xml:space="preserve"> </w:t>
      </w:r>
      <w:r w:rsidRPr="00D23ADC">
        <w:rPr>
          <w:rFonts w:cs="Arial" w:hint="cs"/>
          <w:sz w:val="28"/>
          <w:szCs w:val="28"/>
          <w:rtl/>
        </w:rPr>
        <w:t>قال</w:t>
      </w:r>
      <w:r w:rsidRPr="00D23ADC">
        <w:rPr>
          <w:rFonts w:cs="Arial"/>
          <w:sz w:val="28"/>
          <w:szCs w:val="28"/>
          <w:rtl/>
        </w:rPr>
        <w:t>: «</w:t>
      </w:r>
      <w:r w:rsidRPr="00D23ADC">
        <w:rPr>
          <w:rFonts w:cs="Arial" w:hint="cs"/>
          <w:sz w:val="28"/>
          <w:szCs w:val="28"/>
          <w:rtl/>
        </w:rPr>
        <w:t>كَانَ</w:t>
      </w:r>
      <w:r w:rsidRPr="00D23ADC">
        <w:rPr>
          <w:rFonts w:cs="Arial"/>
          <w:sz w:val="28"/>
          <w:szCs w:val="28"/>
          <w:rtl/>
        </w:rPr>
        <w:t xml:space="preserve"> </w:t>
      </w:r>
      <w:r w:rsidRPr="00D23ADC">
        <w:rPr>
          <w:rFonts w:cs="Arial" w:hint="cs"/>
          <w:sz w:val="28"/>
          <w:szCs w:val="28"/>
          <w:rtl/>
        </w:rPr>
        <w:t>رَسُولُ</w:t>
      </w:r>
      <w:r w:rsidRPr="00D23ADC">
        <w:rPr>
          <w:rFonts w:cs="Arial"/>
          <w:sz w:val="28"/>
          <w:szCs w:val="28"/>
          <w:rtl/>
        </w:rPr>
        <w:t xml:space="preserve"> </w:t>
      </w:r>
      <w:r w:rsidRPr="00D23ADC">
        <w:rPr>
          <w:rFonts w:cs="Arial" w:hint="cs"/>
          <w:sz w:val="28"/>
          <w:szCs w:val="28"/>
          <w:rtl/>
        </w:rPr>
        <w:t>اللهِ</w:t>
      </w:r>
      <w:r w:rsidRPr="00D23ADC">
        <w:rPr>
          <w:rFonts w:cs="Arial"/>
          <w:sz w:val="28"/>
          <w:szCs w:val="28"/>
          <w:rtl/>
        </w:rPr>
        <w:t xml:space="preserve"> </w:t>
      </w:r>
      <w:r w:rsidRPr="00D23ADC">
        <w:rPr>
          <w:rFonts w:cs="Arial" w:hint="cs"/>
          <w:sz w:val="28"/>
          <w:szCs w:val="28"/>
          <w:rtl/>
        </w:rPr>
        <w:t>صلّى</w:t>
      </w:r>
      <w:r w:rsidRPr="00D23ADC">
        <w:rPr>
          <w:rFonts w:cs="Arial"/>
          <w:sz w:val="28"/>
          <w:szCs w:val="28"/>
          <w:rtl/>
        </w:rPr>
        <w:t xml:space="preserve"> </w:t>
      </w:r>
      <w:r w:rsidRPr="00D23ADC">
        <w:rPr>
          <w:rFonts w:cs="Arial" w:hint="cs"/>
          <w:sz w:val="28"/>
          <w:szCs w:val="28"/>
          <w:rtl/>
        </w:rPr>
        <w:t>الله</w:t>
      </w:r>
      <w:r w:rsidRPr="00D23ADC">
        <w:rPr>
          <w:rFonts w:cs="Arial"/>
          <w:sz w:val="28"/>
          <w:szCs w:val="28"/>
          <w:rtl/>
        </w:rPr>
        <w:t xml:space="preserve"> </w:t>
      </w:r>
      <w:r w:rsidRPr="00D23ADC">
        <w:rPr>
          <w:rFonts w:cs="Arial" w:hint="cs"/>
          <w:sz w:val="28"/>
          <w:szCs w:val="28"/>
          <w:rtl/>
        </w:rPr>
        <w:t>عليه</w:t>
      </w:r>
      <w:r w:rsidRPr="00D23ADC">
        <w:rPr>
          <w:rFonts w:cs="Arial"/>
          <w:sz w:val="28"/>
          <w:szCs w:val="28"/>
          <w:rtl/>
        </w:rPr>
        <w:t xml:space="preserve"> </w:t>
      </w:r>
      <w:r w:rsidRPr="00D23ADC">
        <w:rPr>
          <w:rFonts w:cs="Arial" w:hint="cs"/>
          <w:sz w:val="28"/>
          <w:szCs w:val="28"/>
          <w:rtl/>
        </w:rPr>
        <w:t>وسلّم</w:t>
      </w:r>
      <w:r w:rsidRPr="00D23ADC">
        <w:rPr>
          <w:rFonts w:cs="Arial"/>
          <w:sz w:val="28"/>
          <w:szCs w:val="28"/>
          <w:rtl/>
        </w:rPr>
        <w:t xml:space="preserve"> </w:t>
      </w:r>
      <w:r w:rsidRPr="00D23ADC">
        <w:rPr>
          <w:rFonts w:cs="Arial" w:hint="cs"/>
          <w:sz w:val="28"/>
          <w:szCs w:val="28"/>
          <w:rtl/>
        </w:rPr>
        <w:t>يَدْخُلُ</w:t>
      </w:r>
      <w:r w:rsidRPr="00D23ADC">
        <w:rPr>
          <w:rFonts w:cs="Arial"/>
          <w:sz w:val="28"/>
          <w:szCs w:val="28"/>
          <w:rtl/>
        </w:rPr>
        <w:t xml:space="preserve"> </w:t>
      </w:r>
      <w:r w:rsidRPr="00D23ADC">
        <w:rPr>
          <w:rFonts w:cs="Arial" w:hint="cs"/>
          <w:sz w:val="28"/>
          <w:szCs w:val="28"/>
          <w:rtl/>
        </w:rPr>
        <w:t>عَلَى</w:t>
      </w:r>
      <w:r w:rsidRPr="00D23ADC">
        <w:rPr>
          <w:rFonts w:cs="Arial"/>
          <w:sz w:val="28"/>
          <w:szCs w:val="28"/>
          <w:rtl/>
        </w:rPr>
        <w:t xml:space="preserve"> </w:t>
      </w:r>
      <w:r w:rsidRPr="00D23ADC">
        <w:rPr>
          <w:rFonts w:cs="Arial" w:hint="cs"/>
          <w:sz w:val="28"/>
          <w:szCs w:val="28"/>
          <w:rtl/>
        </w:rPr>
        <w:t>أُمِّ</w:t>
      </w:r>
      <w:r w:rsidRPr="00D23ADC">
        <w:rPr>
          <w:rFonts w:cs="Arial"/>
          <w:sz w:val="28"/>
          <w:szCs w:val="28"/>
          <w:rtl/>
        </w:rPr>
        <w:t xml:space="preserve"> </w:t>
      </w:r>
      <w:r w:rsidRPr="00D23ADC">
        <w:rPr>
          <w:rFonts w:cs="Arial" w:hint="cs"/>
          <w:sz w:val="28"/>
          <w:szCs w:val="28"/>
          <w:rtl/>
        </w:rPr>
        <w:t>حَرَامٍ</w:t>
      </w:r>
      <w:r w:rsidRPr="00D23ADC">
        <w:rPr>
          <w:rFonts w:cs="Arial"/>
          <w:sz w:val="28"/>
          <w:szCs w:val="28"/>
          <w:rtl/>
        </w:rPr>
        <w:t xml:space="preserve"> </w:t>
      </w:r>
      <w:r w:rsidRPr="00D23ADC">
        <w:rPr>
          <w:rFonts w:cs="Arial" w:hint="cs"/>
          <w:sz w:val="28"/>
          <w:szCs w:val="28"/>
          <w:rtl/>
        </w:rPr>
        <w:t>بِنْتِ</w:t>
      </w:r>
      <w:r w:rsidRPr="00D23ADC">
        <w:rPr>
          <w:rFonts w:cs="Arial"/>
          <w:sz w:val="28"/>
          <w:szCs w:val="28"/>
          <w:rtl/>
        </w:rPr>
        <w:t xml:space="preserve"> </w:t>
      </w:r>
      <w:r w:rsidRPr="00D23ADC">
        <w:rPr>
          <w:rFonts w:cs="Arial" w:hint="cs"/>
          <w:sz w:val="28"/>
          <w:szCs w:val="28"/>
          <w:rtl/>
        </w:rPr>
        <w:t>مِلْحَانَ</w:t>
      </w:r>
      <w:r w:rsidRPr="00D23ADC">
        <w:rPr>
          <w:rFonts w:cs="Arial"/>
          <w:sz w:val="28"/>
          <w:szCs w:val="28"/>
          <w:rtl/>
        </w:rPr>
        <w:t xml:space="preserve"> </w:t>
      </w:r>
      <w:r w:rsidRPr="00D23ADC">
        <w:rPr>
          <w:rFonts w:cs="Arial" w:hint="cs"/>
          <w:sz w:val="28"/>
          <w:szCs w:val="28"/>
          <w:rtl/>
        </w:rPr>
        <w:t>فَتُطْعِمُهُ</w:t>
      </w:r>
      <w:r w:rsidRPr="00D23ADC">
        <w:rPr>
          <w:rFonts w:cs="Arial"/>
          <w:sz w:val="28"/>
          <w:szCs w:val="28"/>
          <w:rtl/>
        </w:rPr>
        <w:t xml:space="preserve"> </w:t>
      </w:r>
      <w:r w:rsidRPr="00D23ADC">
        <w:rPr>
          <w:rFonts w:cs="Arial" w:hint="cs"/>
          <w:sz w:val="28"/>
          <w:szCs w:val="28"/>
          <w:rtl/>
        </w:rPr>
        <w:t>ـ</w:t>
      </w:r>
      <w:r w:rsidRPr="00D23ADC">
        <w:rPr>
          <w:rFonts w:cs="Arial"/>
          <w:sz w:val="28"/>
          <w:szCs w:val="28"/>
          <w:rtl/>
        </w:rPr>
        <w:t xml:space="preserve"> </w:t>
      </w:r>
      <w:r w:rsidRPr="00D23ADC">
        <w:rPr>
          <w:rFonts w:cs="Arial" w:hint="cs"/>
          <w:sz w:val="28"/>
          <w:szCs w:val="28"/>
          <w:rtl/>
        </w:rPr>
        <w:t>وَكَانَتْ</w:t>
      </w:r>
      <w:r w:rsidRPr="00D23ADC">
        <w:rPr>
          <w:rFonts w:cs="Arial"/>
          <w:sz w:val="28"/>
          <w:szCs w:val="28"/>
          <w:rtl/>
        </w:rPr>
        <w:t xml:space="preserve"> </w:t>
      </w:r>
      <w:r w:rsidRPr="00D23ADC">
        <w:rPr>
          <w:rFonts w:cs="Arial" w:hint="cs"/>
          <w:sz w:val="28"/>
          <w:szCs w:val="28"/>
          <w:rtl/>
        </w:rPr>
        <w:t>أُمُّ</w:t>
      </w:r>
      <w:r w:rsidRPr="00D23ADC">
        <w:rPr>
          <w:rFonts w:cs="Arial"/>
          <w:sz w:val="28"/>
          <w:szCs w:val="28"/>
          <w:rtl/>
        </w:rPr>
        <w:t xml:space="preserve"> </w:t>
      </w:r>
      <w:r w:rsidRPr="00D23ADC">
        <w:rPr>
          <w:rFonts w:cs="Arial" w:hint="cs"/>
          <w:sz w:val="28"/>
          <w:szCs w:val="28"/>
          <w:rtl/>
        </w:rPr>
        <w:t>حَرَامٍ</w:t>
      </w:r>
      <w:r w:rsidRPr="00D23ADC">
        <w:rPr>
          <w:rFonts w:cs="Arial"/>
          <w:sz w:val="28"/>
          <w:szCs w:val="28"/>
          <w:rtl/>
        </w:rPr>
        <w:t xml:space="preserve"> </w:t>
      </w:r>
      <w:r w:rsidRPr="00D23ADC">
        <w:rPr>
          <w:rFonts w:cs="Arial" w:hint="cs"/>
          <w:sz w:val="28"/>
          <w:szCs w:val="28"/>
          <w:rtl/>
        </w:rPr>
        <w:t>تَحْتَ</w:t>
      </w:r>
      <w:r w:rsidRPr="00D23ADC">
        <w:rPr>
          <w:rFonts w:cs="Arial"/>
          <w:sz w:val="28"/>
          <w:szCs w:val="28"/>
          <w:rtl/>
        </w:rPr>
        <w:t xml:space="preserve"> </w:t>
      </w:r>
      <w:r w:rsidRPr="00D23ADC">
        <w:rPr>
          <w:rFonts w:cs="Arial" w:hint="cs"/>
          <w:sz w:val="28"/>
          <w:szCs w:val="28"/>
          <w:rtl/>
        </w:rPr>
        <w:t>عُبَادَةَ</w:t>
      </w:r>
      <w:r w:rsidRPr="00D23ADC">
        <w:rPr>
          <w:rFonts w:cs="Arial"/>
          <w:sz w:val="28"/>
          <w:szCs w:val="28"/>
          <w:rtl/>
        </w:rPr>
        <w:t xml:space="preserve"> </w:t>
      </w:r>
      <w:r w:rsidRPr="00D23ADC">
        <w:rPr>
          <w:rFonts w:cs="Arial" w:hint="cs"/>
          <w:sz w:val="28"/>
          <w:szCs w:val="28"/>
          <w:rtl/>
        </w:rPr>
        <w:t>بْنِ</w:t>
      </w:r>
      <w:r w:rsidRPr="00D23ADC">
        <w:rPr>
          <w:rFonts w:cs="Arial"/>
          <w:sz w:val="28"/>
          <w:szCs w:val="28"/>
          <w:rtl/>
        </w:rPr>
        <w:t xml:space="preserve"> </w:t>
      </w:r>
      <w:r w:rsidRPr="00D23ADC">
        <w:rPr>
          <w:rFonts w:cs="Arial" w:hint="cs"/>
          <w:sz w:val="28"/>
          <w:szCs w:val="28"/>
          <w:rtl/>
        </w:rPr>
        <w:t>الصَّامِتِ</w:t>
      </w:r>
      <w:r w:rsidRPr="00D23ADC">
        <w:rPr>
          <w:rFonts w:cs="Arial"/>
          <w:sz w:val="28"/>
          <w:szCs w:val="28"/>
          <w:rtl/>
        </w:rPr>
        <w:t xml:space="preserve"> </w:t>
      </w:r>
      <w:r w:rsidRPr="00D23ADC">
        <w:rPr>
          <w:rFonts w:cs="Arial" w:hint="cs"/>
          <w:sz w:val="28"/>
          <w:szCs w:val="28"/>
          <w:rtl/>
        </w:rPr>
        <w:t>ـ</w:t>
      </w:r>
      <w:r w:rsidRPr="00D23ADC">
        <w:rPr>
          <w:rFonts w:cs="Arial"/>
          <w:sz w:val="28"/>
          <w:szCs w:val="28"/>
          <w:rtl/>
        </w:rPr>
        <w:t xml:space="preserve"> </w:t>
      </w:r>
      <w:r w:rsidRPr="00D23ADC">
        <w:rPr>
          <w:rFonts w:cs="Arial" w:hint="cs"/>
          <w:sz w:val="28"/>
          <w:szCs w:val="28"/>
          <w:rtl/>
        </w:rPr>
        <w:t>فَدَخَلَ</w:t>
      </w:r>
      <w:r w:rsidRPr="00D23ADC">
        <w:rPr>
          <w:rFonts w:cs="Arial"/>
          <w:sz w:val="28"/>
          <w:szCs w:val="28"/>
          <w:rtl/>
        </w:rPr>
        <w:t xml:space="preserve"> </w:t>
      </w:r>
      <w:r w:rsidRPr="00D23ADC">
        <w:rPr>
          <w:rFonts w:cs="Arial" w:hint="cs"/>
          <w:sz w:val="28"/>
          <w:szCs w:val="28"/>
          <w:rtl/>
        </w:rPr>
        <w:t>عَلَيْهَا</w:t>
      </w:r>
      <w:r w:rsidRPr="00D23ADC">
        <w:rPr>
          <w:rFonts w:cs="Arial"/>
          <w:sz w:val="28"/>
          <w:szCs w:val="28"/>
          <w:rtl/>
        </w:rPr>
        <w:t xml:space="preserve"> </w:t>
      </w:r>
      <w:r w:rsidRPr="00D23ADC">
        <w:rPr>
          <w:rFonts w:cs="Arial" w:hint="cs"/>
          <w:sz w:val="28"/>
          <w:szCs w:val="28"/>
          <w:rtl/>
        </w:rPr>
        <w:t>رَسُولُ</w:t>
      </w:r>
      <w:r w:rsidRPr="00D23ADC">
        <w:rPr>
          <w:rFonts w:cs="Arial"/>
          <w:sz w:val="28"/>
          <w:szCs w:val="28"/>
          <w:rtl/>
        </w:rPr>
        <w:t xml:space="preserve"> </w:t>
      </w:r>
      <w:r w:rsidRPr="00D23ADC">
        <w:rPr>
          <w:rFonts w:cs="Arial" w:hint="cs"/>
          <w:sz w:val="28"/>
          <w:szCs w:val="28"/>
          <w:rtl/>
        </w:rPr>
        <w:t>اللهِ</w:t>
      </w:r>
      <w:r w:rsidRPr="00D23ADC">
        <w:rPr>
          <w:rFonts w:cs="Arial"/>
          <w:sz w:val="28"/>
          <w:szCs w:val="28"/>
          <w:rtl/>
        </w:rPr>
        <w:t xml:space="preserve"> </w:t>
      </w:r>
      <w:r w:rsidRPr="00D23ADC">
        <w:rPr>
          <w:rFonts w:cs="Arial" w:hint="cs"/>
          <w:sz w:val="28"/>
          <w:szCs w:val="28"/>
          <w:rtl/>
        </w:rPr>
        <w:t>صلّى</w:t>
      </w:r>
      <w:r w:rsidRPr="00D23ADC">
        <w:rPr>
          <w:rFonts w:cs="Arial"/>
          <w:sz w:val="28"/>
          <w:szCs w:val="28"/>
          <w:rtl/>
        </w:rPr>
        <w:t xml:space="preserve"> </w:t>
      </w:r>
      <w:r w:rsidRPr="00D23ADC">
        <w:rPr>
          <w:rFonts w:cs="Arial" w:hint="cs"/>
          <w:sz w:val="28"/>
          <w:szCs w:val="28"/>
          <w:rtl/>
        </w:rPr>
        <w:t>الله</w:t>
      </w:r>
      <w:r w:rsidRPr="00D23ADC">
        <w:rPr>
          <w:rFonts w:cs="Arial"/>
          <w:sz w:val="28"/>
          <w:szCs w:val="28"/>
          <w:rtl/>
        </w:rPr>
        <w:t xml:space="preserve"> </w:t>
      </w:r>
      <w:r w:rsidRPr="00D23ADC">
        <w:rPr>
          <w:rFonts w:cs="Arial" w:hint="cs"/>
          <w:sz w:val="28"/>
          <w:szCs w:val="28"/>
          <w:rtl/>
        </w:rPr>
        <w:t>عليه</w:t>
      </w:r>
      <w:r w:rsidRPr="00D23ADC">
        <w:rPr>
          <w:rFonts w:cs="Arial"/>
          <w:sz w:val="28"/>
          <w:szCs w:val="28"/>
          <w:rtl/>
        </w:rPr>
        <w:t xml:space="preserve"> </w:t>
      </w:r>
      <w:r w:rsidRPr="00D23ADC">
        <w:rPr>
          <w:rFonts w:cs="Arial" w:hint="cs"/>
          <w:sz w:val="28"/>
          <w:szCs w:val="28"/>
          <w:rtl/>
        </w:rPr>
        <w:t>وسلّم،</w:t>
      </w:r>
      <w:r w:rsidRPr="00D23ADC">
        <w:rPr>
          <w:rFonts w:cs="Arial"/>
          <w:sz w:val="28"/>
          <w:szCs w:val="28"/>
          <w:rtl/>
        </w:rPr>
        <w:t xml:space="preserve"> </w:t>
      </w:r>
      <w:r w:rsidRPr="00D23ADC">
        <w:rPr>
          <w:rFonts w:cs="Arial" w:hint="cs"/>
          <w:sz w:val="28"/>
          <w:szCs w:val="28"/>
          <w:rtl/>
        </w:rPr>
        <w:t>فَأَطْعَمَتْهُ</w:t>
      </w:r>
      <w:r w:rsidRPr="00D23ADC">
        <w:rPr>
          <w:rFonts w:cs="Arial"/>
          <w:sz w:val="28"/>
          <w:szCs w:val="28"/>
          <w:rtl/>
        </w:rPr>
        <w:t xml:space="preserve"> </w:t>
      </w:r>
      <w:r w:rsidRPr="00D23ADC">
        <w:rPr>
          <w:rFonts w:cs="Arial" w:hint="cs"/>
          <w:sz w:val="28"/>
          <w:szCs w:val="28"/>
          <w:rtl/>
        </w:rPr>
        <w:t>وَجَعَلَتْ</w:t>
      </w:r>
      <w:r w:rsidRPr="00D23ADC">
        <w:rPr>
          <w:rFonts w:cs="Arial"/>
          <w:sz w:val="28"/>
          <w:szCs w:val="28"/>
          <w:rtl/>
        </w:rPr>
        <w:t xml:space="preserve"> </w:t>
      </w:r>
      <w:r w:rsidRPr="00D23ADC">
        <w:rPr>
          <w:rFonts w:cs="Arial" w:hint="cs"/>
          <w:sz w:val="28"/>
          <w:szCs w:val="28"/>
          <w:rtl/>
        </w:rPr>
        <w:t>تَفْلِي</w:t>
      </w:r>
      <w:r w:rsidRPr="00D23ADC">
        <w:rPr>
          <w:rFonts w:cs="Arial"/>
          <w:sz w:val="28"/>
          <w:szCs w:val="28"/>
          <w:rtl/>
        </w:rPr>
        <w:t xml:space="preserve"> </w:t>
      </w:r>
      <w:r w:rsidRPr="00D23ADC">
        <w:rPr>
          <w:rFonts w:cs="Arial" w:hint="cs"/>
          <w:sz w:val="28"/>
          <w:szCs w:val="28"/>
          <w:rtl/>
        </w:rPr>
        <w:t>رَأْسَهُ،</w:t>
      </w:r>
      <w:r w:rsidRPr="00D23ADC">
        <w:rPr>
          <w:rFonts w:cs="Arial"/>
          <w:sz w:val="28"/>
          <w:szCs w:val="28"/>
          <w:rtl/>
        </w:rPr>
        <w:t xml:space="preserve"> </w:t>
      </w:r>
      <w:r w:rsidRPr="00D23ADC">
        <w:rPr>
          <w:rFonts w:cs="Arial" w:hint="cs"/>
          <w:sz w:val="28"/>
          <w:szCs w:val="28"/>
          <w:rtl/>
        </w:rPr>
        <w:t>فَنَامَ</w:t>
      </w:r>
      <w:r w:rsidRPr="00D23ADC">
        <w:rPr>
          <w:rFonts w:cs="Arial"/>
          <w:sz w:val="28"/>
          <w:szCs w:val="28"/>
          <w:rtl/>
        </w:rPr>
        <w:t xml:space="preserve"> </w:t>
      </w:r>
      <w:r w:rsidRPr="00D23ADC">
        <w:rPr>
          <w:rFonts w:cs="Arial" w:hint="cs"/>
          <w:sz w:val="28"/>
          <w:szCs w:val="28"/>
          <w:rtl/>
        </w:rPr>
        <w:t>رَسُولُ</w:t>
      </w:r>
      <w:r w:rsidRPr="00D23ADC">
        <w:rPr>
          <w:rFonts w:cs="Arial"/>
          <w:sz w:val="28"/>
          <w:szCs w:val="28"/>
          <w:rtl/>
        </w:rPr>
        <w:t xml:space="preserve"> </w:t>
      </w:r>
      <w:r w:rsidRPr="00D23ADC">
        <w:rPr>
          <w:rFonts w:cs="Arial" w:hint="cs"/>
          <w:sz w:val="28"/>
          <w:szCs w:val="28"/>
          <w:rtl/>
        </w:rPr>
        <w:t>اللهِ</w:t>
      </w:r>
      <w:r w:rsidRPr="00D23ADC">
        <w:rPr>
          <w:rFonts w:cs="Arial"/>
          <w:sz w:val="28"/>
          <w:szCs w:val="28"/>
          <w:rtl/>
        </w:rPr>
        <w:t xml:space="preserve"> </w:t>
      </w:r>
      <w:r w:rsidRPr="00D23ADC">
        <w:rPr>
          <w:rFonts w:cs="Arial" w:hint="cs"/>
          <w:sz w:val="28"/>
          <w:szCs w:val="28"/>
          <w:rtl/>
        </w:rPr>
        <w:t>صلّى</w:t>
      </w:r>
      <w:r w:rsidRPr="00D23ADC">
        <w:rPr>
          <w:rFonts w:cs="Arial"/>
          <w:sz w:val="28"/>
          <w:szCs w:val="28"/>
          <w:rtl/>
        </w:rPr>
        <w:t xml:space="preserve"> </w:t>
      </w:r>
      <w:r w:rsidRPr="00D23ADC">
        <w:rPr>
          <w:rFonts w:cs="Arial" w:hint="cs"/>
          <w:sz w:val="28"/>
          <w:szCs w:val="28"/>
          <w:rtl/>
        </w:rPr>
        <w:t>الله</w:t>
      </w:r>
      <w:r w:rsidRPr="00D23ADC">
        <w:rPr>
          <w:rFonts w:cs="Arial"/>
          <w:sz w:val="28"/>
          <w:szCs w:val="28"/>
          <w:rtl/>
        </w:rPr>
        <w:t xml:space="preserve"> </w:t>
      </w:r>
      <w:r w:rsidRPr="00D23ADC">
        <w:rPr>
          <w:rFonts w:cs="Arial" w:hint="cs"/>
          <w:sz w:val="28"/>
          <w:szCs w:val="28"/>
          <w:rtl/>
        </w:rPr>
        <w:t>عليه</w:t>
      </w:r>
      <w:r w:rsidRPr="00D23ADC">
        <w:rPr>
          <w:rFonts w:cs="Arial"/>
          <w:sz w:val="28"/>
          <w:szCs w:val="28"/>
          <w:rtl/>
        </w:rPr>
        <w:t xml:space="preserve"> </w:t>
      </w:r>
      <w:r w:rsidRPr="00D23ADC">
        <w:rPr>
          <w:rFonts w:cs="Arial" w:hint="cs"/>
          <w:sz w:val="28"/>
          <w:szCs w:val="28"/>
          <w:rtl/>
        </w:rPr>
        <w:t>وسلّم،</w:t>
      </w:r>
      <w:r w:rsidRPr="00D23ADC">
        <w:rPr>
          <w:rFonts w:cs="Arial"/>
          <w:sz w:val="28"/>
          <w:szCs w:val="28"/>
          <w:rtl/>
        </w:rPr>
        <w:t xml:space="preserve"> </w:t>
      </w:r>
      <w:r w:rsidRPr="00D23ADC">
        <w:rPr>
          <w:rFonts w:cs="Arial" w:hint="cs"/>
          <w:sz w:val="28"/>
          <w:szCs w:val="28"/>
          <w:rtl/>
        </w:rPr>
        <w:t>ثُمَّ</w:t>
      </w:r>
      <w:r w:rsidRPr="00D23ADC">
        <w:rPr>
          <w:rFonts w:cs="Arial"/>
          <w:sz w:val="28"/>
          <w:szCs w:val="28"/>
          <w:rtl/>
        </w:rPr>
        <w:t xml:space="preserve"> </w:t>
      </w:r>
      <w:r w:rsidRPr="00D23ADC">
        <w:rPr>
          <w:rFonts w:cs="Arial" w:hint="cs"/>
          <w:sz w:val="28"/>
          <w:szCs w:val="28"/>
          <w:rtl/>
        </w:rPr>
        <w:t>اسْتَيْقَظَ</w:t>
      </w:r>
      <w:r w:rsidRPr="00D23ADC">
        <w:rPr>
          <w:rFonts w:cs="Arial"/>
          <w:sz w:val="28"/>
          <w:szCs w:val="28"/>
          <w:rtl/>
        </w:rPr>
        <w:t xml:space="preserve"> </w:t>
      </w:r>
      <w:r w:rsidRPr="00D23ADC">
        <w:rPr>
          <w:rFonts w:cs="Arial" w:hint="cs"/>
          <w:sz w:val="28"/>
          <w:szCs w:val="28"/>
          <w:rtl/>
        </w:rPr>
        <w:t>وَهُوَ</w:t>
      </w:r>
      <w:r w:rsidRPr="00D23ADC">
        <w:rPr>
          <w:rFonts w:cs="Arial"/>
          <w:sz w:val="28"/>
          <w:szCs w:val="28"/>
          <w:rtl/>
        </w:rPr>
        <w:t xml:space="preserve"> </w:t>
      </w:r>
      <w:r w:rsidRPr="00D23ADC">
        <w:rPr>
          <w:rFonts w:cs="Arial" w:hint="cs"/>
          <w:sz w:val="28"/>
          <w:szCs w:val="28"/>
          <w:rtl/>
        </w:rPr>
        <w:t>يَضْحَكُ،</w:t>
      </w:r>
      <w:r w:rsidRPr="00D23ADC">
        <w:rPr>
          <w:rFonts w:cs="Arial"/>
          <w:sz w:val="28"/>
          <w:szCs w:val="28"/>
          <w:rtl/>
        </w:rPr>
        <w:t xml:space="preserve"> </w:t>
      </w:r>
      <w:r w:rsidRPr="00D23ADC">
        <w:rPr>
          <w:rFonts w:cs="Arial" w:hint="cs"/>
          <w:sz w:val="28"/>
          <w:szCs w:val="28"/>
          <w:rtl/>
        </w:rPr>
        <w:t>قَالَتْ</w:t>
      </w:r>
      <w:r w:rsidRPr="00D23ADC">
        <w:rPr>
          <w:rFonts w:cs="Arial"/>
          <w:sz w:val="28"/>
          <w:szCs w:val="28"/>
          <w:rtl/>
        </w:rPr>
        <w:t xml:space="preserve">: </w:t>
      </w:r>
      <w:r w:rsidRPr="00D23ADC">
        <w:rPr>
          <w:rFonts w:cs="Arial" w:hint="cs"/>
          <w:sz w:val="28"/>
          <w:szCs w:val="28"/>
          <w:rtl/>
        </w:rPr>
        <w:t>فَقُلْتُ</w:t>
      </w:r>
      <w:r w:rsidRPr="00D23ADC">
        <w:rPr>
          <w:rFonts w:cs="Arial"/>
          <w:sz w:val="28"/>
          <w:szCs w:val="28"/>
          <w:rtl/>
        </w:rPr>
        <w:t xml:space="preserve">: </w:t>
      </w:r>
      <w:r w:rsidRPr="00D23ADC">
        <w:rPr>
          <w:rFonts w:cs="Arial" w:hint="cs"/>
          <w:sz w:val="28"/>
          <w:szCs w:val="28"/>
          <w:rtl/>
        </w:rPr>
        <w:t>وَمَا</w:t>
      </w:r>
      <w:r w:rsidRPr="00D23ADC">
        <w:rPr>
          <w:rFonts w:cs="Arial"/>
          <w:sz w:val="28"/>
          <w:szCs w:val="28"/>
          <w:rtl/>
        </w:rPr>
        <w:t xml:space="preserve"> </w:t>
      </w:r>
      <w:r w:rsidRPr="00D23ADC">
        <w:rPr>
          <w:rFonts w:cs="Arial" w:hint="cs"/>
          <w:sz w:val="28"/>
          <w:szCs w:val="28"/>
          <w:rtl/>
        </w:rPr>
        <w:t>يُضْحِكُكَ</w:t>
      </w:r>
      <w:r w:rsidRPr="00D23ADC">
        <w:rPr>
          <w:rFonts w:cs="Arial"/>
          <w:sz w:val="28"/>
          <w:szCs w:val="28"/>
          <w:rtl/>
        </w:rPr>
        <w:t xml:space="preserve"> </w:t>
      </w:r>
      <w:r w:rsidRPr="00D23ADC">
        <w:rPr>
          <w:rFonts w:cs="Arial" w:hint="cs"/>
          <w:sz w:val="28"/>
          <w:szCs w:val="28"/>
          <w:rtl/>
        </w:rPr>
        <w:t>يَا</w:t>
      </w:r>
      <w:r w:rsidRPr="00D23ADC">
        <w:rPr>
          <w:rFonts w:cs="Arial"/>
          <w:sz w:val="28"/>
          <w:szCs w:val="28"/>
          <w:rtl/>
        </w:rPr>
        <w:t xml:space="preserve"> </w:t>
      </w:r>
      <w:r w:rsidRPr="00D23ADC">
        <w:rPr>
          <w:rFonts w:cs="Arial" w:hint="cs"/>
          <w:sz w:val="28"/>
          <w:szCs w:val="28"/>
          <w:rtl/>
        </w:rPr>
        <w:t>رَسُولَ</w:t>
      </w:r>
      <w:r w:rsidRPr="00D23ADC">
        <w:rPr>
          <w:rFonts w:cs="Arial"/>
          <w:sz w:val="28"/>
          <w:szCs w:val="28"/>
          <w:rtl/>
        </w:rPr>
        <w:t xml:space="preserve"> </w:t>
      </w:r>
      <w:r w:rsidRPr="00D23ADC">
        <w:rPr>
          <w:rFonts w:cs="Arial" w:hint="cs"/>
          <w:sz w:val="28"/>
          <w:szCs w:val="28"/>
          <w:rtl/>
        </w:rPr>
        <w:t>اللهِ؟</w:t>
      </w:r>
      <w:r w:rsidRPr="00D23ADC">
        <w:rPr>
          <w:rFonts w:cs="Arial"/>
          <w:sz w:val="28"/>
          <w:szCs w:val="28"/>
          <w:rtl/>
        </w:rPr>
        <w:t xml:space="preserve"> </w:t>
      </w:r>
      <w:r w:rsidRPr="00D23ADC">
        <w:rPr>
          <w:rFonts w:cs="Arial" w:hint="cs"/>
          <w:sz w:val="28"/>
          <w:szCs w:val="28"/>
          <w:rtl/>
        </w:rPr>
        <w:t>قَالَ</w:t>
      </w:r>
      <w:r w:rsidRPr="00D23ADC">
        <w:rPr>
          <w:rFonts w:cs="Arial"/>
          <w:sz w:val="28"/>
          <w:szCs w:val="28"/>
          <w:rtl/>
        </w:rPr>
        <w:t>: (</w:t>
      </w:r>
      <w:r w:rsidRPr="00D23ADC">
        <w:rPr>
          <w:rFonts w:cs="Arial" w:hint="cs"/>
          <w:sz w:val="28"/>
          <w:szCs w:val="28"/>
          <w:rtl/>
        </w:rPr>
        <w:t>نَاسٌ</w:t>
      </w:r>
      <w:r w:rsidRPr="00D23ADC">
        <w:rPr>
          <w:rFonts w:cs="Arial"/>
          <w:sz w:val="28"/>
          <w:szCs w:val="28"/>
          <w:rtl/>
        </w:rPr>
        <w:t xml:space="preserve"> </w:t>
      </w:r>
      <w:r w:rsidRPr="00D23ADC">
        <w:rPr>
          <w:rFonts w:cs="Arial" w:hint="cs"/>
          <w:sz w:val="28"/>
          <w:szCs w:val="28"/>
          <w:rtl/>
        </w:rPr>
        <w:t>مِنْ</w:t>
      </w:r>
      <w:r w:rsidRPr="00D23ADC">
        <w:rPr>
          <w:rFonts w:cs="Arial"/>
          <w:sz w:val="28"/>
          <w:szCs w:val="28"/>
          <w:rtl/>
        </w:rPr>
        <w:t xml:space="preserve"> </w:t>
      </w:r>
      <w:r w:rsidRPr="00D23ADC">
        <w:rPr>
          <w:rFonts w:cs="Arial" w:hint="cs"/>
          <w:sz w:val="28"/>
          <w:szCs w:val="28"/>
          <w:rtl/>
        </w:rPr>
        <w:t>أُمَّتِي</w:t>
      </w:r>
      <w:r w:rsidRPr="00D23ADC">
        <w:rPr>
          <w:rFonts w:cs="Arial"/>
          <w:sz w:val="28"/>
          <w:szCs w:val="28"/>
          <w:rtl/>
        </w:rPr>
        <w:t xml:space="preserve"> </w:t>
      </w:r>
      <w:r w:rsidRPr="00D23ADC">
        <w:rPr>
          <w:rFonts w:cs="Arial" w:hint="cs"/>
          <w:sz w:val="28"/>
          <w:szCs w:val="28"/>
          <w:rtl/>
        </w:rPr>
        <w:t>عُرِضُوا</w:t>
      </w:r>
      <w:r w:rsidRPr="00D23ADC">
        <w:rPr>
          <w:rFonts w:cs="Arial"/>
          <w:sz w:val="28"/>
          <w:szCs w:val="28"/>
          <w:rtl/>
        </w:rPr>
        <w:t xml:space="preserve"> </w:t>
      </w:r>
      <w:r w:rsidRPr="00D23ADC">
        <w:rPr>
          <w:rFonts w:cs="Arial" w:hint="cs"/>
          <w:sz w:val="28"/>
          <w:szCs w:val="28"/>
          <w:rtl/>
        </w:rPr>
        <w:t>عَلَيَّ</w:t>
      </w:r>
      <w:r w:rsidRPr="00D23ADC">
        <w:rPr>
          <w:rFonts w:cs="Arial"/>
          <w:sz w:val="28"/>
          <w:szCs w:val="28"/>
          <w:rtl/>
        </w:rPr>
        <w:t xml:space="preserve"> </w:t>
      </w:r>
      <w:r w:rsidRPr="00D23ADC">
        <w:rPr>
          <w:rFonts w:cs="Arial" w:hint="cs"/>
          <w:sz w:val="28"/>
          <w:szCs w:val="28"/>
          <w:rtl/>
        </w:rPr>
        <w:t>غُزَاةً</w:t>
      </w:r>
      <w:r w:rsidRPr="00D23ADC">
        <w:rPr>
          <w:rFonts w:cs="Arial"/>
          <w:sz w:val="28"/>
          <w:szCs w:val="28"/>
          <w:rtl/>
        </w:rPr>
        <w:t xml:space="preserve"> </w:t>
      </w:r>
      <w:r w:rsidRPr="00D23ADC">
        <w:rPr>
          <w:rFonts w:cs="Arial" w:hint="cs"/>
          <w:sz w:val="28"/>
          <w:szCs w:val="28"/>
          <w:rtl/>
        </w:rPr>
        <w:t>فِي</w:t>
      </w:r>
      <w:r w:rsidRPr="00D23ADC">
        <w:rPr>
          <w:rFonts w:cs="Arial"/>
          <w:sz w:val="28"/>
          <w:szCs w:val="28"/>
          <w:rtl/>
        </w:rPr>
        <w:t xml:space="preserve"> </w:t>
      </w:r>
      <w:r w:rsidRPr="00D23ADC">
        <w:rPr>
          <w:rFonts w:cs="Arial" w:hint="cs"/>
          <w:sz w:val="28"/>
          <w:szCs w:val="28"/>
          <w:rtl/>
        </w:rPr>
        <w:t>سَبِيلِ</w:t>
      </w:r>
      <w:r w:rsidRPr="00D23ADC">
        <w:rPr>
          <w:rFonts w:cs="Arial"/>
          <w:sz w:val="28"/>
          <w:szCs w:val="28"/>
          <w:rtl/>
        </w:rPr>
        <w:t xml:space="preserve"> </w:t>
      </w:r>
      <w:r w:rsidRPr="00D23ADC">
        <w:rPr>
          <w:rFonts w:cs="Arial" w:hint="cs"/>
          <w:sz w:val="28"/>
          <w:szCs w:val="28"/>
          <w:rtl/>
        </w:rPr>
        <w:t>اللهِ،</w:t>
      </w:r>
      <w:r w:rsidRPr="00D23ADC">
        <w:rPr>
          <w:rFonts w:cs="Arial"/>
          <w:sz w:val="28"/>
          <w:szCs w:val="28"/>
          <w:rtl/>
        </w:rPr>
        <w:t xml:space="preserve"> </w:t>
      </w:r>
      <w:r w:rsidRPr="00D23ADC">
        <w:rPr>
          <w:rFonts w:cs="Arial" w:hint="cs"/>
          <w:sz w:val="28"/>
          <w:szCs w:val="28"/>
          <w:rtl/>
        </w:rPr>
        <w:t>يَرْكَبُونَ</w:t>
      </w:r>
      <w:r w:rsidRPr="00D23ADC">
        <w:rPr>
          <w:rFonts w:cs="Arial"/>
          <w:sz w:val="28"/>
          <w:szCs w:val="28"/>
          <w:rtl/>
        </w:rPr>
        <w:t xml:space="preserve"> </w:t>
      </w:r>
      <w:r w:rsidRPr="00D23ADC">
        <w:rPr>
          <w:rFonts w:cs="Arial" w:hint="cs"/>
          <w:sz w:val="28"/>
          <w:szCs w:val="28"/>
          <w:rtl/>
        </w:rPr>
        <w:t>ثَبَجَ</w:t>
      </w:r>
      <w:r w:rsidRPr="00D23ADC">
        <w:rPr>
          <w:rFonts w:cs="Arial"/>
          <w:sz w:val="28"/>
          <w:szCs w:val="28"/>
          <w:rtl/>
        </w:rPr>
        <w:t xml:space="preserve"> </w:t>
      </w:r>
      <w:r w:rsidRPr="00D23ADC">
        <w:rPr>
          <w:rFonts w:cs="Arial" w:hint="cs"/>
          <w:sz w:val="28"/>
          <w:szCs w:val="28"/>
          <w:rtl/>
        </w:rPr>
        <w:t>هَذَا</w:t>
      </w:r>
      <w:r w:rsidRPr="00D23ADC">
        <w:rPr>
          <w:rFonts w:cs="Arial"/>
          <w:sz w:val="28"/>
          <w:szCs w:val="28"/>
          <w:rtl/>
        </w:rPr>
        <w:t xml:space="preserve"> </w:t>
      </w:r>
      <w:r w:rsidRPr="00D23ADC">
        <w:rPr>
          <w:rFonts w:cs="Arial" w:hint="cs"/>
          <w:sz w:val="28"/>
          <w:szCs w:val="28"/>
          <w:rtl/>
        </w:rPr>
        <w:t>البَحْرِ</w:t>
      </w:r>
      <w:r w:rsidRPr="00D23ADC">
        <w:rPr>
          <w:rFonts w:cs="Arial"/>
          <w:sz w:val="28"/>
          <w:szCs w:val="28"/>
          <w:rtl/>
        </w:rPr>
        <w:t xml:space="preserve"> </w:t>
      </w:r>
      <w:r w:rsidRPr="00D23ADC">
        <w:rPr>
          <w:rFonts w:cs="Arial" w:hint="cs"/>
          <w:sz w:val="28"/>
          <w:szCs w:val="28"/>
          <w:rtl/>
        </w:rPr>
        <w:t>مُلُوكًا</w:t>
      </w:r>
      <w:r w:rsidRPr="00D23ADC">
        <w:rPr>
          <w:rFonts w:cs="Arial"/>
          <w:sz w:val="28"/>
          <w:szCs w:val="28"/>
          <w:rtl/>
        </w:rPr>
        <w:t xml:space="preserve"> </w:t>
      </w:r>
      <w:r w:rsidRPr="00D23ADC">
        <w:rPr>
          <w:rFonts w:cs="Arial" w:hint="cs"/>
          <w:sz w:val="28"/>
          <w:szCs w:val="28"/>
          <w:rtl/>
        </w:rPr>
        <w:t>عَلَى</w:t>
      </w:r>
      <w:r w:rsidRPr="00D23ADC">
        <w:rPr>
          <w:rFonts w:cs="Arial"/>
          <w:sz w:val="28"/>
          <w:szCs w:val="28"/>
          <w:rtl/>
        </w:rPr>
        <w:t xml:space="preserve"> </w:t>
      </w:r>
      <w:r w:rsidRPr="00D23ADC">
        <w:rPr>
          <w:rFonts w:cs="Arial" w:hint="cs"/>
          <w:sz w:val="28"/>
          <w:szCs w:val="28"/>
          <w:rtl/>
        </w:rPr>
        <w:t>الأَسِرَّةِ</w:t>
      </w:r>
      <w:r w:rsidRPr="00D23ADC">
        <w:rPr>
          <w:rFonts w:cs="Arial"/>
          <w:sz w:val="28"/>
          <w:szCs w:val="28"/>
          <w:rtl/>
        </w:rPr>
        <w:t xml:space="preserve"> </w:t>
      </w:r>
      <w:r w:rsidRPr="00D23ADC">
        <w:rPr>
          <w:rFonts w:cs="Arial" w:hint="cs"/>
          <w:sz w:val="28"/>
          <w:szCs w:val="28"/>
          <w:rtl/>
        </w:rPr>
        <w:t>ـ</w:t>
      </w:r>
      <w:r w:rsidRPr="00D23ADC">
        <w:rPr>
          <w:rFonts w:cs="Arial"/>
          <w:sz w:val="28"/>
          <w:szCs w:val="28"/>
          <w:rtl/>
        </w:rPr>
        <w:t xml:space="preserve"> </w:t>
      </w:r>
      <w:r w:rsidRPr="00D23ADC">
        <w:rPr>
          <w:rFonts w:cs="Arial" w:hint="cs"/>
          <w:sz w:val="28"/>
          <w:szCs w:val="28"/>
          <w:rtl/>
        </w:rPr>
        <w:t>أَوْ</w:t>
      </w:r>
      <w:r w:rsidRPr="00D23ADC">
        <w:rPr>
          <w:rFonts w:cs="Arial"/>
          <w:sz w:val="28"/>
          <w:szCs w:val="28"/>
          <w:rtl/>
        </w:rPr>
        <w:t xml:space="preserve">: </w:t>
      </w:r>
      <w:r w:rsidRPr="00D23ADC">
        <w:rPr>
          <w:rFonts w:cs="Arial" w:hint="cs"/>
          <w:sz w:val="28"/>
          <w:szCs w:val="28"/>
          <w:rtl/>
        </w:rPr>
        <w:t>مِثْلَ</w:t>
      </w:r>
      <w:r w:rsidRPr="00D23ADC">
        <w:rPr>
          <w:rFonts w:cs="Arial"/>
          <w:sz w:val="28"/>
          <w:szCs w:val="28"/>
          <w:rtl/>
        </w:rPr>
        <w:t xml:space="preserve"> </w:t>
      </w:r>
      <w:r w:rsidRPr="00D23ADC">
        <w:rPr>
          <w:rFonts w:cs="Arial" w:hint="cs"/>
          <w:sz w:val="28"/>
          <w:szCs w:val="28"/>
          <w:rtl/>
        </w:rPr>
        <w:t>المُلُوكِ</w:t>
      </w:r>
      <w:r w:rsidRPr="00D23ADC">
        <w:rPr>
          <w:rFonts w:cs="Arial"/>
          <w:sz w:val="28"/>
          <w:szCs w:val="28"/>
          <w:rtl/>
        </w:rPr>
        <w:t xml:space="preserve"> </w:t>
      </w:r>
      <w:r w:rsidRPr="00D23ADC">
        <w:rPr>
          <w:rFonts w:cs="Arial" w:hint="cs"/>
          <w:sz w:val="28"/>
          <w:szCs w:val="28"/>
          <w:rtl/>
        </w:rPr>
        <w:t>عَلَى</w:t>
      </w:r>
      <w:r w:rsidRPr="00D23ADC">
        <w:rPr>
          <w:rFonts w:cs="Arial"/>
          <w:sz w:val="28"/>
          <w:szCs w:val="28"/>
          <w:rtl/>
        </w:rPr>
        <w:t xml:space="preserve"> </w:t>
      </w:r>
      <w:r w:rsidRPr="00D23ADC">
        <w:rPr>
          <w:rFonts w:cs="Arial" w:hint="cs"/>
          <w:sz w:val="28"/>
          <w:szCs w:val="28"/>
          <w:rtl/>
        </w:rPr>
        <w:t>الأَسِرَّةِ</w:t>
      </w:r>
      <w:r w:rsidRPr="00D23ADC">
        <w:rPr>
          <w:rFonts w:cs="Arial"/>
          <w:sz w:val="28"/>
          <w:szCs w:val="28"/>
          <w:rtl/>
        </w:rPr>
        <w:t xml:space="preserve"> </w:t>
      </w:r>
      <w:r w:rsidRPr="00D23ADC">
        <w:rPr>
          <w:rFonts w:cs="Arial" w:hint="cs"/>
          <w:sz w:val="28"/>
          <w:szCs w:val="28"/>
          <w:rtl/>
        </w:rPr>
        <w:t>ـ</w:t>
      </w:r>
      <w:r w:rsidRPr="00D23ADC">
        <w:rPr>
          <w:rFonts w:cs="Arial"/>
          <w:sz w:val="28"/>
          <w:szCs w:val="28"/>
          <w:rtl/>
        </w:rPr>
        <w:t xml:space="preserve">) </w:t>
      </w:r>
      <w:r w:rsidRPr="00D23ADC">
        <w:rPr>
          <w:rFonts w:cs="Arial" w:hint="cs"/>
          <w:sz w:val="28"/>
          <w:szCs w:val="28"/>
          <w:rtl/>
        </w:rPr>
        <w:t>،</w:t>
      </w:r>
      <w:r w:rsidRPr="00D23ADC">
        <w:rPr>
          <w:rFonts w:cs="Arial"/>
          <w:sz w:val="28"/>
          <w:szCs w:val="28"/>
          <w:rtl/>
        </w:rPr>
        <w:t xml:space="preserve"> </w:t>
      </w:r>
      <w:r w:rsidRPr="00D23ADC">
        <w:rPr>
          <w:rFonts w:cs="Arial" w:hint="cs"/>
          <w:sz w:val="28"/>
          <w:szCs w:val="28"/>
          <w:rtl/>
        </w:rPr>
        <w:t>قَالَتْ</w:t>
      </w:r>
      <w:r w:rsidRPr="00D23ADC">
        <w:rPr>
          <w:rFonts w:cs="Arial"/>
          <w:sz w:val="28"/>
          <w:szCs w:val="28"/>
          <w:rtl/>
        </w:rPr>
        <w:t xml:space="preserve">: </w:t>
      </w:r>
      <w:r w:rsidRPr="00D23ADC">
        <w:rPr>
          <w:rFonts w:cs="Arial" w:hint="cs"/>
          <w:sz w:val="28"/>
          <w:szCs w:val="28"/>
          <w:rtl/>
        </w:rPr>
        <w:t>فَقُلْتُ</w:t>
      </w:r>
      <w:r w:rsidRPr="00D23ADC">
        <w:rPr>
          <w:rFonts w:cs="Arial"/>
          <w:sz w:val="28"/>
          <w:szCs w:val="28"/>
          <w:rtl/>
        </w:rPr>
        <w:t xml:space="preserve">: </w:t>
      </w:r>
      <w:r w:rsidRPr="00D23ADC">
        <w:rPr>
          <w:rFonts w:cs="Arial" w:hint="cs"/>
          <w:sz w:val="28"/>
          <w:szCs w:val="28"/>
          <w:rtl/>
        </w:rPr>
        <w:t>يَا</w:t>
      </w:r>
      <w:r w:rsidRPr="00D23ADC">
        <w:rPr>
          <w:rFonts w:cs="Arial"/>
          <w:sz w:val="28"/>
          <w:szCs w:val="28"/>
          <w:rtl/>
        </w:rPr>
        <w:t xml:space="preserve"> </w:t>
      </w:r>
      <w:r w:rsidRPr="00D23ADC">
        <w:rPr>
          <w:rFonts w:cs="Arial" w:hint="cs"/>
          <w:sz w:val="28"/>
          <w:szCs w:val="28"/>
          <w:rtl/>
        </w:rPr>
        <w:t>رَسُولَ</w:t>
      </w:r>
      <w:r w:rsidRPr="00D23ADC">
        <w:rPr>
          <w:rFonts w:cs="Arial"/>
          <w:sz w:val="28"/>
          <w:szCs w:val="28"/>
          <w:rtl/>
        </w:rPr>
        <w:t xml:space="preserve"> </w:t>
      </w:r>
      <w:r w:rsidRPr="00D23ADC">
        <w:rPr>
          <w:rFonts w:cs="Arial" w:hint="cs"/>
          <w:sz w:val="28"/>
          <w:szCs w:val="28"/>
          <w:rtl/>
        </w:rPr>
        <w:t>اللهِ،</w:t>
      </w:r>
      <w:r w:rsidRPr="00D23ADC">
        <w:rPr>
          <w:rFonts w:cs="Arial"/>
          <w:sz w:val="28"/>
          <w:szCs w:val="28"/>
          <w:rtl/>
        </w:rPr>
        <w:t xml:space="preserve"> </w:t>
      </w:r>
      <w:r w:rsidRPr="00D23ADC">
        <w:rPr>
          <w:rFonts w:cs="Arial" w:hint="cs"/>
          <w:sz w:val="28"/>
          <w:szCs w:val="28"/>
          <w:rtl/>
        </w:rPr>
        <w:t>ادْعُ</w:t>
      </w:r>
      <w:r w:rsidRPr="00D23ADC">
        <w:rPr>
          <w:rFonts w:cs="Arial"/>
          <w:sz w:val="28"/>
          <w:szCs w:val="28"/>
          <w:rtl/>
        </w:rPr>
        <w:t xml:space="preserve"> </w:t>
      </w:r>
      <w:r w:rsidRPr="00D23ADC">
        <w:rPr>
          <w:rFonts w:cs="Arial" w:hint="cs"/>
          <w:sz w:val="28"/>
          <w:szCs w:val="28"/>
          <w:rtl/>
        </w:rPr>
        <w:t>اللهَ</w:t>
      </w:r>
      <w:r w:rsidRPr="00D23ADC">
        <w:rPr>
          <w:rFonts w:cs="Arial"/>
          <w:sz w:val="28"/>
          <w:szCs w:val="28"/>
          <w:rtl/>
        </w:rPr>
        <w:t xml:space="preserve"> </w:t>
      </w:r>
      <w:r w:rsidRPr="00D23ADC">
        <w:rPr>
          <w:rFonts w:cs="Arial" w:hint="cs"/>
          <w:sz w:val="28"/>
          <w:szCs w:val="28"/>
          <w:rtl/>
        </w:rPr>
        <w:t>أَنْ</w:t>
      </w:r>
      <w:r w:rsidRPr="00D23ADC">
        <w:rPr>
          <w:rFonts w:cs="Arial"/>
          <w:sz w:val="28"/>
          <w:szCs w:val="28"/>
          <w:rtl/>
        </w:rPr>
        <w:t xml:space="preserve"> </w:t>
      </w:r>
      <w:r w:rsidRPr="00D23ADC">
        <w:rPr>
          <w:rFonts w:cs="Arial" w:hint="cs"/>
          <w:sz w:val="28"/>
          <w:szCs w:val="28"/>
          <w:rtl/>
        </w:rPr>
        <w:t>يَجْعَلَنِي</w:t>
      </w:r>
      <w:r w:rsidRPr="00D23ADC">
        <w:rPr>
          <w:rFonts w:cs="Arial"/>
          <w:sz w:val="28"/>
          <w:szCs w:val="28"/>
          <w:rtl/>
        </w:rPr>
        <w:t xml:space="preserve"> </w:t>
      </w:r>
      <w:r w:rsidRPr="00D23ADC">
        <w:rPr>
          <w:rFonts w:cs="Arial" w:hint="cs"/>
          <w:sz w:val="28"/>
          <w:szCs w:val="28"/>
          <w:rtl/>
        </w:rPr>
        <w:t>مِنْهمْ،</w:t>
      </w:r>
      <w:r w:rsidRPr="00D23ADC">
        <w:rPr>
          <w:rFonts w:cs="Arial"/>
          <w:sz w:val="28"/>
          <w:szCs w:val="28"/>
          <w:rtl/>
        </w:rPr>
        <w:t xml:space="preserve"> </w:t>
      </w:r>
      <w:r w:rsidRPr="00D23ADC">
        <w:rPr>
          <w:rFonts w:cs="Arial" w:hint="cs"/>
          <w:sz w:val="28"/>
          <w:szCs w:val="28"/>
          <w:rtl/>
        </w:rPr>
        <w:t>فَدَعَا</w:t>
      </w:r>
      <w:r w:rsidRPr="00D23ADC">
        <w:rPr>
          <w:rFonts w:cs="Arial"/>
          <w:sz w:val="28"/>
          <w:szCs w:val="28"/>
          <w:rtl/>
        </w:rPr>
        <w:t xml:space="preserve"> </w:t>
      </w:r>
      <w:r w:rsidRPr="00D23ADC">
        <w:rPr>
          <w:rFonts w:cs="Arial" w:hint="cs"/>
          <w:sz w:val="28"/>
          <w:szCs w:val="28"/>
          <w:rtl/>
        </w:rPr>
        <w:t>لَهَا</w:t>
      </w:r>
      <w:r w:rsidRPr="00D23ADC">
        <w:rPr>
          <w:rFonts w:cs="Arial"/>
          <w:sz w:val="28"/>
          <w:szCs w:val="28"/>
          <w:rtl/>
        </w:rPr>
        <w:t xml:space="preserve"> </w:t>
      </w:r>
      <w:r w:rsidRPr="00D23ADC">
        <w:rPr>
          <w:rFonts w:cs="Arial" w:hint="cs"/>
          <w:sz w:val="28"/>
          <w:szCs w:val="28"/>
          <w:rtl/>
        </w:rPr>
        <w:t>رَسُولُ</w:t>
      </w:r>
      <w:r w:rsidRPr="00D23ADC">
        <w:rPr>
          <w:rFonts w:cs="Arial"/>
          <w:sz w:val="28"/>
          <w:szCs w:val="28"/>
          <w:rtl/>
        </w:rPr>
        <w:t xml:space="preserve"> </w:t>
      </w:r>
      <w:r w:rsidRPr="00D23ADC">
        <w:rPr>
          <w:rFonts w:cs="Arial" w:hint="cs"/>
          <w:sz w:val="28"/>
          <w:szCs w:val="28"/>
          <w:rtl/>
        </w:rPr>
        <w:t>اللهِ</w:t>
      </w:r>
      <w:r w:rsidRPr="00D23ADC">
        <w:rPr>
          <w:rFonts w:cs="Arial"/>
          <w:sz w:val="28"/>
          <w:szCs w:val="28"/>
          <w:rtl/>
        </w:rPr>
        <w:t xml:space="preserve"> </w:t>
      </w:r>
      <w:r w:rsidRPr="00D23ADC">
        <w:rPr>
          <w:rFonts w:cs="Arial" w:hint="cs"/>
          <w:sz w:val="28"/>
          <w:szCs w:val="28"/>
          <w:rtl/>
        </w:rPr>
        <w:t>صلّى</w:t>
      </w:r>
      <w:r w:rsidRPr="00D23ADC">
        <w:rPr>
          <w:rFonts w:cs="Arial"/>
          <w:sz w:val="28"/>
          <w:szCs w:val="28"/>
          <w:rtl/>
        </w:rPr>
        <w:t xml:space="preserve"> </w:t>
      </w:r>
      <w:r w:rsidRPr="00D23ADC">
        <w:rPr>
          <w:rFonts w:cs="Arial" w:hint="cs"/>
          <w:sz w:val="28"/>
          <w:szCs w:val="28"/>
          <w:rtl/>
        </w:rPr>
        <w:t>الله</w:t>
      </w:r>
      <w:r w:rsidRPr="00D23ADC">
        <w:rPr>
          <w:rFonts w:cs="Arial"/>
          <w:sz w:val="28"/>
          <w:szCs w:val="28"/>
          <w:rtl/>
        </w:rPr>
        <w:t xml:space="preserve"> </w:t>
      </w:r>
      <w:r w:rsidRPr="00D23ADC">
        <w:rPr>
          <w:rFonts w:cs="Arial" w:hint="cs"/>
          <w:sz w:val="28"/>
          <w:szCs w:val="28"/>
          <w:rtl/>
        </w:rPr>
        <w:t>عليه</w:t>
      </w:r>
      <w:r w:rsidRPr="00D23ADC">
        <w:rPr>
          <w:rFonts w:cs="Arial"/>
          <w:sz w:val="28"/>
          <w:szCs w:val="28"/>
          <w:rtl/>
        </w:rPr>
        <w:t xml:space="preserve"> </w:t>
      </w:r>
      <w:r w:rsidRPr="00D23ADC">
        <w:rPr>
          <w:rFonts w:cs="Arial" w:hint="cs"/>
          <w:sz w:val="28"/>
          <w:szCs w:val="28"/>
          <w:rtl/>
        </w:rPr>
        <w:t>وسلّم،</w:t>
      </w:r>
      <w:r w:rsidRPr="00D23ADC">
        <w:rPr>
          <w:rFonts w:cs="Arial"/>
          <w:sz w:val="28"/>
          <w:szCs w:val="28"/>
          <w:rtl/>
        </w:rPr>
        <w:t xml:space="preserve"> </w:t>
      </w:r>
      <w:r w:rsidRPr="00D23ADC">
        <w:rPr>
          <w:rFonts w:cs="Arial" w:hint="cs"/>
          <w:sz w:val="28"/>
          <w:szCs w:val="28"/>
          <w:rtl/>
        </w:rPr>
        <w:t>ثُمَّ</w:t>
      </w:r>
      <w:r w:rsidRPr="00D23ADC">
        <w:rPr>
          <w:rFonts w:cs="Arial"/>
          <w:sz w:val="28"/>
          <w:szCs w:val="28"/>
          <w:rtl/>
        </w:rPr>
        <w:t xml:space="preserve"> </w:t>
      </w:r>
      <w:r w:rsidRPr="00D23ADC">
        <w:rPr>
          <w:rFonts w:cs="Arial" w:hint="cs"/>
          <w:sz w:val="28"/>
          <w:szCs w:val="28"/>
          <w:rtl/>
        </w:rPr>
        <w:t>وَضَعَ</w:t>
      </w:r>
      <w:r w:rsidRPr="00D23ADC">
        <w:rPr>
          <w:rFonts w:cs="Arial"/>
          <w:sz w:val="28"/>
          <w:szCs w:val="28"/>
          <w:rtl/>
        </w:rPr>
        <w:t xml:space="preserve"> </w:t>
      </w:r>
      <w:r w:rsidRPr="00D23ADC">
        <w:rPr>
          <w:rFonts w:cs="Arial" w:hint="cs"/>
          <w:sz w:val="28"/>
          <w:szCs w:val="28"/>
          <w:rtl/>
        </w:rPr>
        <w:t>رَأْسَهُ،</w:t>
      </w:r>
      <w:r w:rsidRPr="00D23ADC">
        <w:rPr>
          <w:rFonts w:cs="Arial"/>
          <w:sz w:val="28"/>
          <w:szCs w:val="28"/>
          <w:rtl/>
        </w:rPr>
        <w:t xml:space="preserve"> </w:t>
      </w:r>
      <w:r w:rsidRPr="00D23ADC">
        <w:rPr>
          <w:rFonts w:cs="Arial" w:hint="cs"/>
          <w:sz w:val="28"/>
          <w:szCs w:val="28"/>
          <w:rtl/>
        </w:rPr>
        <w:t>ثُمَّ</w:t>
      </w:r>
      <w:r w:rsidRPr="00D23ADC">
        <w:rPr>
          <w:rFonts w:cs="Arial"/>
          <w:sz w:val="28"/>
          <w:szCs w:val="28"/>
          <w:rtl/>
        </w:rPr>
        <w:t xml:space="preserve"> </w:t>
      </w:r>
      <w:r w:rsidRPr="00D23ADC">
        <w:rPr>
          <w:rFonts w:cs="Arial" w:hint="cs"/>
          <w:sz w:val="28"/>
          <w:szCs w:val="28"/>
          <w:rtl/>
        </w:rPr>
        <w:t>اسْتَيْقَظَ</w:t>
      </w:r>
      <w:r w:rsidRPr="00D23ADC">
        <w:rPr>
          <w:rFonts w:cs="Arial"/>
          <w:sz w:val="28"/>
          <w:szCs w:val="28"/>
          <w:rtl/>
        </w:rPr>
        <w:t xml:space="preserve"> </w:t>
      </w:r>
      <w:r w:rsidRPr="00D23ADC">
        <w:rPr>
          <w:rFonts w:cs="Arial" w:hint="cs"/>
          <w:sz w:val="28"/>
          <w:szCs w:val="28"/>
          <w:rtl/>
        </w:rPr>
        <w:t>وَهُوَ</w:t>
      </w:r>
      <w:r w:rsidRPr="00D23ADC">
        <w:rPr>
          <w:rFonts w:cs="Arial"/>
          <w:sz w:val="28"/>
          <w:szCs w:val="28"/>
          <w:rtl/>
        </w:rPr>
        <w:t xml:space="preserve"> </w:t>
      </w:r>
      <w:r w:rsidRPr="00D23ADC">
        <w:rPr>
          <w:rFonts w:cs="Arial" w:hint="cs"/>
          <w:sz w:val="28"/>
          <w:szCs w:val="28"/>
          <w:rtl/>
        </w:rPr>
        <w:t>يَضْحَكُ،</w:t>
      </w:r>
      <w:r w:rsidRPr="00D23ADC">
        <w:rPr>
          <w:rFonts w:cs="Arial"/>
          <w:sz w:val="28"/>
          <w:szCs w:val="28"/>
          <w:rtl/>
        </w:rPr>
        <w:t xml:space="preserve"> </w:t>
      </w:r>
      <w:r w:rsidRPr="00D23ADC">
        <w:rPr>
          <w:rFonts w:cs="Arial" w:hint="cs"/>
          <w:sz w:val="28"/>
          <w:szCs w:val="28"/>
          <w:rtl/>
        </w:rPr>
        <w:t>فَقُلْتُ</w:t>
      </w:r>
      <w:r w:rsidRPr="00D23ADC">
        <w:rPr>
          <w:rFonts w:cs="Arial"/>
          <w:sz w:val="28"/>
          <w:szCs w:val="28"/>
          <w:rtl/>
        </w:rPr>
        <w:t xml:space="preserve">: </w:t>
      </w:r>
      <w:r w:rsidRPr="00D23ADC">
        <w:rPr>
          <w:rFonts w:cs="Arial" w:hint="cs"/>
          <w:sz w:val="28"/>
          <w:szCs w:val="28"/>
          <w:rtl/>
        </w:rPr>
        <w:t>وَمَا</w:t>
      </w:r>
      <w:r w:rsidRPr="00D23ADC">
        <w:rPr>
          <w:rFonts w:cs="Arial"/>
          <w:sz w:val="28"/>
          <w:szCs w:val="28"/>
          <w:rtl/>
        </w:rPr>
        <w:t xml:space="preserve"> </w:t>
      </w:r>
      <w:r w:rsidRPr="00D23ADC">
        <w:rPr>
          <w:rFonts w:cs="Arial" w:hint="cs"/>
          <w:sz w:val="28"/>
          <w:szCs w:val="28"/>
          <w:rtl/>
        </w:rPr>
        <w:t>يُضْحِكُكَ</w:t>
      </w:r>
      <w:r w:rsidRPr="00D23ADC">
        <w:rPr>
          <w:rFonts w:cs="Arial"/>
          <w:sz w:val="28"/>
          <w:szCs w:val="28"/>
          <w:rtl/>
        </w:rPr>
        <w:t xml:space="preserve"> </w:t>
      </w:r>
      <w:r w:rsidRPr="00D23ADC">
        <w:rPr>
          <w:rFonts w:cs="Arial" w:hint="cs"/>
          <w:sz w:val="28"/>
          <w:szCs w:val="28"/>
          <w:rtl/>
        </w:rPr>
        <w:t>يَا</w:t>
      </w:r>
      <w:r w:rsidRPr="00D23ADC">
        <w:rPr>
          <w:rFonts w:cs="Arial"/>
          <w:sz w:val="28"/>
          <w:szCs w:val="28"/>
          <w:rtl/>
        </w:rPr>
        <w:t xml:space="preserve"> </w:t>
      </w:r>
      <w:r w:rsidRPr="00D23ADC">
        <w:rPr>
          <w:rFonts w:cs="Arial" w:hint="cs"/>
          <w:sz w:val="28"/>
          <w:szCs w:val="28"/>
          <w:rtl/>
        </w:rPr>
        <w:t>رَسُولَ</w:t>
      </w:r>
      <w:r w:rsidRPr="00D23ADC">
        <w:rPr>
          <w:rFonts w:cs="Arial"/>
          <w:sz w:val="28"/>
          <w:szCs w:val="28"/>
          <w:rtl/>
        </w:rPr>
        <w:t xml:space="preserve"> </w:t>
      </w:r>
      <w:r w:rsidRPr="00D23ADC">
        <w:rPr>
          <w:rFonts w:cs="Arial" w:hint="cs"/>
          <w:sz w:val="28"/>
          <w:szCs w:val="28"/>
          <w:rtl/>
        </w:rPr>
        <w:t>اللهِ؟</w:t>
      </w:r>
      <w:r w:rsidRPr="00D23ADC">
        <w:rPr>
          <w:rFonts w:cs="Arial"/>
          <w:sz w:val="28"/>
          <w:szCs w:val="28"/>
          <w:rtl/>
        </w:rPr>
        <w:t xml:space="preserve"> </w:t>
      </w:r>
      <w:r w:rsidRPr="00D23ADC">
        <w:rPr>
          <w:rFonts w:cs="Arial" w:hint="cs"/>
          <w:sz w:val="28"/>
          <w:szCs w:val="28"/>
          <w:rtl/>
        </w:rPr>
        <w:t>قَالَ</w:t>
      </w:r>
      <w:r w:rsidRPr="00D23ADC">
        <w:rPr>
          <w:rFonts w:cs="Arial"/>
          <w:sz w:val="28"/>
          <w:szCs w:val="28"/>
          <w:rtl/>
        </w:rPr>
        <w:t>: (</w:t>
      </w:r>
      <w:r w:rsidRPr="00D23ADC">
        <w:rPr>
          <w:rFonts w:cs="Arial" w:hint="cs"/>
          <w:sz w:val="28"/>
          <w:szCs w:val="28"/>
          <w:rtl/>
        </w:rPr>
        <w:t>نَاسٌ</w:t>
      </w:r>
      <w:r w:rsidRPr="00D23ADC">
        <w:rPr>
          <w:rFonts w:cs="Arial"/>
          <w:sz w:val="28"/>
          <w:szCs w:val="28"/>
          <w:rtl/>
        </w:rPr>
        <w:t xml:space="preserve"> </w:t>
      </w:r>
      <w:r w:rsidRPr="00D23ADC">
        <w:rPr>
          <w:rFonts w:cs="Arial" w:hint="cs"/>
          <w:sz w:val="28"/>
          <w:szCs w:val="28"/>
          <w:rtl/>
        </w:rPr>
        <w:t>مِنْ</w:t>
      </w:r>
      <w:r w:rsidRPr="00D23ADC">
        <w:rPr>
          <w:rFonts w:cs="Arial"/>
          <w:sz w:val="28"/>
          <w:szCs w:val="28"/>
          <w:rtl/>
        </w:rPr>
        <w:t xml:space="preserve"> </w:t>
      </w:r>
      <w:r w:rsidRPr="00D23ADC">
        <w:rPr>
          <w:rFonts w:cs="Arial" w:hint="cs"/>
          <w:sz w:val="28"/>
          <w:szCs w:val="28"/>
          <w:rtl/>
        </w:rPr>
        <w:t>أُمَّتِي</w:t>
      </w:r>
      <w:r w:rsidRPr="00D23ADC">
        <w:rPr>
          <w:rFonts w:cs="Arial"/>
          <w:sz w:val="28"/>
          <w:szCs w:val="28"/>
          <w:rtl/>
        </w:rPr>
        <w:t xml:space="preserve"> </w:t>
      </w:r>
      <w:r w:rsidRPr="00D23ADC">
        <w:rPr>
          <w:rFonts w:cs="Arial" w:hint="cs"/>
          <w:sz w:val="28"/>
          <w:szCs w:val="28"/>
          <w:rtl/>
        </w:rPr>
        <w:t>عُرِضُوا</w:t>
      </w:r>
      <w:r w:rsidRPr="00D23ADC">
        <w:rPr>
          <w:rFonts w:cs="Arial"/>
          <w:sz w:val="28"/>
          <w:szCs w:val="28"/>
          <w:rtl/>
        </w:rPr>
        <w:t xml:space="preserve"> </w:t>
      </w:r>
      <w:r w:rsidRPr="00D23ADC">
        <w:rPr>
          <w:rFonts w:cs="Arial" w:hint="cs"/>
          <w:sz w:val="28"/>
          <w:szCs w:val="28"/>
          <w:rtl/>
        </w:rPr>
        <w:t>عَلَيَّ</w:t>
      </w:r>
      <w:r w:rsidRPr="00D23ADC">
        <w:rPr>
          <w:rFonts w:cs="Arial"/>
          <w:sz w:val="28"/>
          <w:szCs w:val="28"/>
          <w:rtl/>
        </w:rPr>
        <w:t xml:space="preserve"> </w:t>
      </w:r>
      <w:r w:rsidRPr="00D23ADC">
        <w:rPr>
          <w:rFonts w:cs="Arial" w:hint="cs"/>
          <w:sz w:val="28"/>
          <w:szCs w:val="28"/>
          <w:rtl/>
        </w:rPr>
        <w:t>غُزَاةً</w:t>
      </w:r>
      <w:r w:rsidRPr="00D23ADC">
        <w:rPr>
          <w:rFonts w:cs="Arial"/>
          <w:sz w:val="28"/>
          <w:szCs w:val="28"/>
          <w:rtl/>
        </w:rPr>
        <w:t xml:space="preserve"> </w:t>
      </w:r>
      <w:r w:rsidRPr="00D23ADC">
        <w:rPr>
          <w:rFonts w:cs="Arial" w:hint="cs"/>
          <w:sz w:val="28"/>
          <w:szCs w:val="28"/>
          <w:rtl/>
        </w:rPr>
        <w:t>فِي</w:t>
      </w:r>
      <w:r w:rsidRPr="00D23ADC">
        <w:rPr>
          <w:rFonts w:cs="Arial"/>
          <w:sz w:val="28"/>
          <w:szCs w:val="28"/>
          <w:rtl/>
        </w:rPr>
        <w:t xml:space="preserve"> </w:t>
      </w:r>
      <w:r w:rsidRPr="00D23ADC">
        <w:rPr>
          <w:rFonts w:cs="Arial" w:hint="cs"/>
          <w:sz w:val="28"/>
          <w:szCs w:val="28"/>
          <w:rtl/>
        </w:rPr>
        <w:t>سَبِيلِ</w:t>
      </w:r>
      <w:r w:rsidRPr="00D23ADC">
        <w:rPr>
          <w:rFonts w:cs="Arial"/>
          <w:sz w:val="28"/>
          <w:szCs w:val="28"/>
          <w:rtl/>
        </w:rPr>
        <w:t xml:space="preserve"> </w:t>
      </w:r>
      <w:r w:rsidRPr="00D23ADC">
        <w:rPr>
          <w:rFonts w:cs="Arial" w:hint="cs"/>
          <w:sz w:val="28"/>
          <w:szCs w:val="28"/>
          <w:rtl/>
        </w:rPr>
        <w:t>اللهِ</w:t>
      </w:r>
      <w:r w:rsidRPr="00D23ADC">
        <w:rPr>
          <w:rFonts w:cs="Arial"/>
          <w:sz w:val="28"/>
          <w:szCs w:val="28"/>
          <w:rtl/>
        </w:rPr>
        <w:t xml:space="preserve">) </w:t>
      </w:r>
      <w:r w:rsidRPr="00D23ADC">
        <w:rPr>
          <w:rFonts w:cs="Arial" w:hint="cs"/>
          <w:sz w:val="28"/>
          <w:szCs w:val="28"/>
          <w:rtl/>
        </w:rPr>
        <w:t>ـ</w:t>
      </w:r>
      <w:r w:rsidRPr="00D23ADC">
        <w:rPr>
          <w:rFonts w:cs="Arial"/>
          <w:sz w:val="28"/>
          <w:szCs w:val="28"/>
          <w:rtl/>
        </w:rPr>
        <w:t xml:space="preserve"> </w:t>
      </w:r>
      <w:r w:rsidRPr="00D23ADC">
        <w:rPr>
          <w:rFonts w:cs="Arial" w:hint="cs"/>
          <w:sz w:val="28"/>
          <w:szCs w:val="28"/>
          <w:rtl/>
        </w:rPr>
        <w:t>كَمَا</w:t>
      </w:r>
      <w:r w:rsidRPr="00D23ADC">
        <w:rPr>
          <w:rFonts w:cs="Arial"/>
          <w:sz w:val="28"/>
          <w:szCs w:val="28"/>
          <w:rtl/>
        </w:rPr>
        <w:t xml:space="preserve"> </w:t>
      </w:r>
      <w:r w:rsidRPr="00D23ADC">
        <w:rPr>
          <w:rFonts w:cs="Arial" w:hint="cs"/>
          <w:sz w:val="28"/>
          <w:szCs w:val="28"/>
          <w:rtl/>
        </w:rPr>
        <w:t>قَالَ</w:t>
      </w:r>
      <w:r w:rsidRPr="00D23ADC">
        <w:rPr>
          <w:rFonts w:cs="Arial"/>
          <w:sz w:val="28"/>
          <w:szCs w:val="28"/>
          <w:rtl/>
        </w:rPr>
        <w:t xml:space="preserve"> </w:t>
      </w:r>
      <w:r w:rsidRPr="00D23ADC">
        <w:rPr>
          <w:rFonts w:cs="Arial" w:hint="cs"/>
          <w:sz w:val="28"/>
          <w:szCs w:val="28"/>
          <w:rtl/>
        </w:rPr>
        <w:t>فِي</w:t>
      </w:r>
      <w:r w:rsidRPr="00D23ADC">
        <w:rPr>
          <w:rFonts w:cs="Arial"/>
          <w:sz w:val="28"/>
          <w:szCs w:val="28"/>
          <w:rtl/>
        </w:rPr>
        <w:t xml:space="preserve"> </w:t>
      </w:r>
      <w:r w:rsidRPr="00D23ADC">
        <w:rPr>
          <w:rFonts w:cs="Arial" w:hint="cs"/>
          <w:sz w:val="28"/>
          <w:szCs w:val="28"/>
          <w:rtl/>
        </w:rPr>
        <w:t>الأَوَّلِ</w:t>
      </w:r>
      <w:r w:rsidRPr="00D23ADC">
        <w:rPr>
          <w:rFonts w:cs="Arial"/>
          <w:sz w:val="28"/>
          <w:szCs w:val="28"/>
          <w:rtl/>
        </w:rPr>
        <w:t xml:space="preserve"> </w:t>
      </w:r>
      <w:r w:rsidRPr="00D23ADC">
        <w:rPr>
          <w:rFonts w:cs="Arial" w:hint="cs"/>
          <w:sz w:val="28"/>
          <w:szCs w:val="28"/>
          <w:rtl/>
        </w:rPr>
        <w:t>ـ</w:t>
      </w:r>
      <w:r w:rsidRPr="00D23ADC">
        <w:rPr>
          <w:rFonts w:cs="Arial"/>
          <w:sz w:val="28"/>
          <w:szCs w:val="28"/>
          <w:rtl/>
        </w:rPr>
        <w:t xml:space="preserve"> </w:t>
      </w:r>
      <w:r w:rsidRPr="00D23ADC">
        <w:rPr>
          <w:rFonts w:cs="Arial" w:hint="cs"/>
          <w:sz w:val="28"/>
          <w:szCs w:val="28"/>
          <w:rtl/>
        </w:rPr>
        <w:t>قَالَتْ</w:t>
      </w:r>
      <w:r w:rsidRPr="00D23ADC">
        <w:rPr>
          <w:rFonts w:cs="Arial"/>
          <w:sz w:val="28"/>
          <w:szCs w:val="28"/>
          <w:rtl/>
        </w:rPr>
        <w:t xml:space="preserve">: </w:t>
      </w:r>
      <w:r w:rsidRPr="00D23ADC">
        <w:rPr>
          <w:rFonts w:cs="Arial" w:hint="cs"/>
          <w:sz w:val="28"/>
          <w:szCs w:val="28"/>
          <w:rtl/>
        </w:rPr>
        <w:t>فَقُلْتُ</w:t>
      </w:r>
      <w:r w:rsidRPr="00D23ADC">
        <w:rPr>
          <w:rFonts w:cs="Arial"/>
          <w:sz w:val="28"/>
          <w:szCs w:val="28"/>
          <w:rtl/>
        </w:rPr>
        <w:t xml:space="preserve">: </w:t>
      </w:r>
      <w:r w:rsidRPr="00D23ADC">
        <w:rPr>
          <w:rFonts w:cs="Arial" w:hint="cs"/>
          <w:sz w:val="28"/>
          <w:szCs w:val="28"/>
          <w:rtl/>
        </w:rPr>
        <w:t>يَا</w:t>
      </w:r>
      <w:r w:rsidRPr="00D23ADC">
        <w:rPr>
          <w:rFonts w:cs="Arial"/>
          <w:sz w:val="28"/>
          <w:szCs w:val="28"/>
          <w:rtl/>
        </w:rPr>
        <w:t xml:space="preserve"> </w:t>
      </w:r>
      <w:r w:rsidRPr="00D23ADC">
        <w:rPr>
          <w:rFonts w:cs="Arial" w:hint="cs"/>
          <w:sz w:val="28"/>
          <w:szCs w:val="28"/>
          <w:rtl/>
        </w:rPr>
        <w:t>رَسُولَ</w:t>
      </w:r>
      <w:r w:rsidRPr="00D23ADC">
        <w:rPr>
          <w:rFonts w:cs="Arial"/>
          <w:sz w:val="28"/>
          <w:szCs w:val="28"/>
          <w:rtl/>
        </w:rPr>
        <w:t xml:space="preserve"> </w:t>
      </w:r>
      <w:r w:rsidRPr="00D23ADC">
        <w:rPr>
          <w:rFonts w:cs="Arial" w:hint="cs"/>
          <w:sz w:val="28"/>
          <w:szCs w:val="28"/>
          <w:rtl/>
        </w:rPr>
        <w:t>اللهِ،</w:t>
      </w:r>
      <w:r w:rsidRPr="00D23ADC">
        <w:rPr>
          <w:rFonts w:cs="Arial"/>
          <w:sz w:val="28"/>
          <w:szCs w:val="28"/>
          <w:rtl/>
        </w:rPr>
        <w:t xml:space="preserve"> </w:t>
      </w:r>
      <w:r w:rsidRPr="00D23ADC">
        <w:rPr>
          <w:rFonts w:cs="Arial" w:hint="cs"/>
          <w:sz w:val="28"/>
          <w:szCs w:val="28"/>
          <w:rtl/>
        </w:rPr>
        <w:t>ادْعُ</w:t>
      </w:r>
      <w:r w:rsidRPr="00D23ADC">
        <w:rPr>
          <w:rFonts w:cs="Arial"/>
          <w:sz w:val="28"/>
          <w:szCs w:val="28"/>
          <w:rtl/>
        </w:rPr>
        <w:t xml:space="preserve"> </w:t>
      </w:r>
      <w:r w:rsidRPr="00D23ADC">
        <w:rPr>
          <w:rFonts w:cs="Arial" w:hint="cs"/>
          <w:sz w:val="28"/>
          <w:szCs w:val="28"/>
          <w:rtl/>
        </w:rPr>
        <w:t>اللهَ</w:t>
      </w:r>
      <w:r w:rsidRPr="00D23ADC">
        <w:rPr>
          <w:rFonts w:cs="Arial"/>
          <w:sz w:val="28"/>
          <w:szCs w:val="28"/>
          <w:rtl/>
        </w:rPr>
        <w:t xml:space="preserve"> </w:t>
      </w:r>
      <w:r w:rsidRPr="00D23ADC">
        <w:rPr>
          <w:rFonts w:cs="Arial" w:hint="cs"/>
          <w:sz w:val="28"/>
          <w:szCs w:val="28"/>
          <w:rtl/>
        </w:rPr>
        <w:t>أَنْ</w:t>
      </w:r>
      <w:r w:rsidRPr="00D23ADC">
        <w:rPr>
          <w:rFonts w:cs="Arial"/>
          <w:sz w:val="28"/>
          <w:szCs w:val="28"/>
          <w:rtl/>
        </w:rPr>
        <w:t xml:space="preserve"> </w:t>
      </w:r>
      <w:r w:rsidRPr="00D23ADC">
        <w:rPr>
          <w:rFonts w:cs="Arial" w:hint="cs"/>
          <w:sz w:val="28"/>
          <w:szCs w:val="28"/>
          <w:rtl/>
        </w:rPr>
        <w:t>يَجْعَلَنِي</w:t>
      </w:r>
      <w:r w:rsidRPr="00D23ADC">
        <w:rPr>
          <w:rFonts w:cs="Arial"/>
          <w:sz w:val="28"/>
          <w:szCs w:val="28"/>
          <w:rtl/>
        </w:rPr>
        <w:t xml:space="preserve"> </w:t>
      </w:r>
      <w:r w:rsidRPr="00D23ADC">
        <w:rPr>
          <w:rFonts w:cs="Arial" w:hint="cs"/>
          <w:sz w:val="28"/>
          <w:szCs w:val="28"/>
          <w:rtl/>
        </w:rPr>
        <w:t>مِنْهُمْ،</w:t>
      </w:r>
      <w:r w:rsidRPr="00D23ADC">
        <w:rPr>
          <w:rFonts w:cs="Arial"/>
          <w:sz w:val="28"/>
          <w:szCs w:val="28"/>
          <w:rtl/>
        </w:rPr>
        <w:t xml:space="preserve"> </w:t>
      </w:r>
      <w:r w:rsidRPr="00D23ADC">
        <w:rPr>
          <w:rFonts w:cs="Arial" w:hint="cs"/>
          <w:sz w:val="28"/>
          <w:szCs w:val="28"/>
          <w:rtl/>
        </w:rPr>
        <w:t>قَالَ</w:t>
      </w:r>
      <w:r w:rsidRPr="00D23ADC">
        <w:rPr>
          <w:rFonts w:cs="Arial"/>
          <w:sz w:val="28"/>
          <w:szCs w:val="28"/>
          <w:rtl/>
        </w:rPr>
        <w:t>: (</w:t>
      </w:r>
      <w:r w:rsidRPr="00D23ADC">
        <w:rPr>
          <w:rFonts w:cs="Arial" w:hint="cs"/>
          <w:sz w:val="28"/>
          <w:szCs w:val="28"/>
          <w:rtl/>
        </w:rPr>
        <w:t>أَنْتِ</w:t>
      </w:r>
      <w:r w:rsidRPr="00D23ADC">
        <w:rPr>
          <w:rFonts w:cs="Arial"/>
          <w:sz w:val="28"/>
          <w:szCs w:val="28"/>
          <w:rtl/>
        </w:rPr>
        <w:t xml:space="preserve"> </w:t>
      </w:r>
      <w:r w:rsidRPr="00D23ADC">
        <w:rPr>
          <w:rFonts w:cs="Arial" w:hint="cs"/>
          <w:sz w:val="28"/>
          <w:szCs w:val="28"/>
          <w:rtl/>
        </w:rPr>
        <w:t>مِنَ</w:t>
      </w:r>
      <w:r w:rsidRPr="00D23ADC">
        <w:rPr>
          <w:rFonts w:cs="Arial"/>
          <w:sz w:val="28"/>
          <w:szCs w:val="28"/>
          <w:rtl/>
        </w:rPr>
        <w:t xml:space="preserve"> </w:t>
      </w:r>
      <w:r w:rsidRPr="00D23ADC">
        <w:rPr>
          <w:rFonts w:cs="Arial" w:hint="cs"/>
          <w:sz w:val="28"/>
          <w:szCs w:val="28"/>
          <w:rtl/>
        </w:rPr>
        <w:t>الأَوَّلِينَ</w:t>
      </w:r>
      <w:r w:rsidRPr="00D23ADC">
        <w:rPr>
          <w:rFonts w:cs="Arial"/>
          <w:sz w:val="28"/>
          <w:szCs w:val="28"/>
          <w:rtl/>
        </w:rPr>
        <w:t xml:space="preserve">) </w:t>
      </w:r>
      <w:r w:rsidRPr="00D23ADC">
        <w:rPr>
          <w:rFonts w:cs="Arial" w:hint="cs"/>
          <w:sz w:val="28"/>
          <w:szCs w:val="28"/>
          <w:rtl/>
        </w:rPr>
        <w:t>،</w:t>
      </w:r>
      <w:r w:rsidRPr="00D23ADC">
        <w:rPr>
          <w:rFonts w:cs="Arial"/>
          <w:sz w:val="28"/>
          <w:szCs w:val="28"/>
          <w:rtl/>
        </w:rPr>
        <w:t xml:space="preserve"> </w:t>
      </w:r>
      <w:r w:rsidRPr="00D23ADC">
        <w:rPr>
          <w:rFonts w:cs="Arial" w:hint="cs"/>
          <w:sz w:val="28"/>
          <w:szCs w:val="28"/>
          <w:rtl/>
        </w:rPr>
        <w:t>فَرَكِبَتِ</w:t>
      </w:r>
      <w:r w:rsidRPr="00D23ADC">
        <w:rPr>
          <w:rFonts w:cs="Arial"/>
          <w:sz w:val="28"/>
          <w:szCs w:val="28"/>
          <w:rtl/>
        </w:rPr>
        <w:t xml:space="preserve"> </w:t>
      </w:r>
      <w:r w:rsidRPr="00D23ADC">
        <w:rPr>
          <w:rFonts w:cs="Arial" w:hint="cs"/>
          <w:sz w:val="28"/>
          <w:szCs w:val="28"/>
          <w:rtl/>
        </w:rPr>
        <w:t>البَحْرَ</w:t>
      </w:r>
      <w:r w:rsidRPr="00D23ADC">
        <w:rPr>
          <w:rFonts w:cs="Arial"/>
          <w:sz w:val="28"/>
          <w:szCs w:val="28"/>
          <w:rtl/>
        </w:rPr>
        <w:t xml:space="preserve"> </w:t>
      </w:r>
      <w:r w:rsidRPr="00D23ADC">
        <w:rPr>
          <w:rFonts w:cs="Arial" w:hint="cs"/>
          <w:sz w:val="28"/>
          <w:szCs w:val="28"/>
          <w:rtl/>
        </w:rPr>
        <w:t>فِي</w:t>
      </w:r>
      <w:r w:rsidRPr="00D23ADC">
        <w:rPr>
          <w:rFonts w:cs="Arial"/>
          <w:sz w:val="28"/>
          <w:szCs w:val="28"/>
          <w:rtl/>
        </w:rPr>
        <w:t xml:space="preserve"> </w:t>
      </w:r>
      <w:r w:rsidRPr="00D23ADC">
        <w:rPr>
          <w:rFonts w:cs="Arial" w:hint="cs"/>
          <w:sz w:val="28"/>
          <w:szCs w:val="28"/>
          <w:rtl/>
        </w:rPr>
        <w:t>زَمَانِ</w:t>
      </w:r>
      <w:r w:rsidRPr="00D23ADC">
        <w:rPr>
          <w:rFonts w:cs="Arial"/>
          <w:sz w:val="28"/>
          <w:szCs w:val="28"/>
          <w:rtl/>
        </w:rPr>
        <w:t xml:space="preserve"> </w:t>
      </w:r>
      <w:r w:rsidRPr="00D23ADC">
        <w:rPr>
          <w:rFonts w:cs="Arial" w:hint="cs"/>
          <w:sz w:val="28"/>
          <w:szCs w:val="28"/>
          <w:rtl/>
        </w:rPr>
        <w:t>مُعَاوِيَةَ</w:t>
      </w:r>
      <w:r w:rsidRPr="00D23ADC">
        <w:rPr>
          <w:rFonts w:cs="Arial"/>
          <w:sz w:val="28"/>
          <w:szCs w:val="28"/>
          <w:rtl/>
        </w:rPr>
        <w:t xml:space="preserve"> </w:t>
      </w:r>
      <w:r w:rsidRPr="00D23ADC">
        <w:rPr>
          <w:rFonts w:cs="Arial" w:hint="cs"/>
          <w:sz w:val="28"/>
          <w:szCs w:val="28"/>
          <w:rtl/>
        </w:rPr>
        <w:t>بْنِ</w:t>
      </w:r>
      <w:r w:rsidRPr="00D23ADC">
        <w:rPr>
          <w:rFonts w:cs="Arial"/>
          <w:sz w:val="28"/>
          <w:szCs w:val="28"/>
          <w:rtl/>
        </w:rPr>
        <w:t xml:space="preserve"> </w:t>
      </w:r>
      <w:r w:rsidRPr="00D23ADC">
        <w:rPr>
          <w:rFonts w:cs="Arial" w:hint="cs"/>
          <w:sz w:val="28"/>
          <w:szCs w:val="28"/>
          <w:rtl/>
        </w:rPr>
        <w:t>أَبِي</w:t>
      </w:r>
      <w:r w:rsidRPr="00D23ADC">
        <w:rPr>
          <w:rFonts w:cs="Arial"/>
          <w:sz w:val="28"/>
          <w:szCs w:val="28"/>
          <w:rtl/>
        </w:rPr>
        <w:t xml:space="preserve"> </w:t>
      </w:r>
      <w:r w:rsidRPr="00D23ADC">
        <w:rPr>
          <w:rFonts w:cs="Arial" w:hint="cs"/>
          <w:sz w:val="28"/>
          <w:szCs w:val="28"/>
          <w:rtl/>
        </w:rPr>
        <w:t>سُفْيَانَ،</w:t>
      </w:r>
      <w:r w:rsidRPr="00D23ADC">
        <w:rPr>
          <w:rFonts w:cs="Arial"/>
          <w:sz w:val="28"/>
          <w:szCs w:val="28"/>
          <w:rtl/>
        </w:rPr>
        <w:t xml:space="preserve"> </w:t>
      </w:r>
      <w:r w:rsidRPr="00D23ADC">
        <w:rPr>
          <w:rFonts w:cs="Arial" w:hint="cs"/>
          <w:sz w:val="28"/>
          <w:szCs w:val="28"/>
          <w:rtl/>
        </w:rPr>
        <w:t>فَصُرِعَتْ</w:t>
      </w:r>
      <w:r w:rsidRPr="00D23ADC">
        <w:rPr>
          <w:rFonts w:cs="Arial"/>
          <w:sz w:val="28"/>
          <w:szCs w:val="28"/>
          <w:rtl/>
        </w:rPr>
        <w:t xml:space="preserve"> </w:t>
      </w:r>
      <w:r w:rsidRPr="00D23ADC">
        <w:rPr>
          <w:rFonts w:cs="Arial" w:hint="cs"/>
          <w:sz w:val="28"/>
          <w:szCs w:val="28"/>
          <w:rtl/>
        </w:rPr>
        <w:t>عَنْ</w:t>
      </w:r>
      <w:r w:rsidRPr="00D23ADC">
        <w:rPr>
          <w:rFonts w:cs="Arial"/>
          <w:sz w:val="28"/>
          <w:szCs w:val="28"/>
          <w:rtl/>
        </w:rPr>
        <w:t xml:space="preserve"> </w:t>
      </w:r>
      <w:r w:rsidRPr="00D23ADC">
        <w:rPr>
          <w:rFonts w:cs="Arial" w:hint="cs"/>
          <w:sz w:val="28"/>
          <w:szCs w:val="28"/>
          <w:rtl/>
        </w:rPr>
        <w:t>دَابَّتِهَا</w:t>
      </w:r>
      <w:r w:rsidRPr="00D23ADC">
        <w:rPr>
          <w:rFonts w:cs="Arial"/>
          <w:sz w:val="28"/>
          <w:szCs w:val="28"/>
          <w:rtl/>
        </w:rPr>
        <w:t xml:space="preserve"> </w:t>
      </w:r>
      <w:r w:rsidRPr="00D23ADC">
        <w:rPr>
          <w:rFonts w:cs="Arial" w:hint="cs"/>
          <w:sz w:val="28"/>
          <w:szCs w:val="28"/>
          <w:rtl/>
        </w:rPr>
        <w:t>حِينَ</w:t>
      </w:r>
      <w:r w:rsidRPr="00D23ADC">
        <w:rPr>
          <w:rFonts w:cs="Arial"/>
          <w:sz w:val="28"/>
          <w:szCs w:val="28"/>
          <w:rtl/>
        </w:rPr>
        <w:t xml:space="preserve"> </w:t>
      </w:r>
      <w:r w:rsidRPr="00D23ADC">
        <w:rPr>
          <w:rFonts w:cs="Arial" w:hint="cs"/>
          <w:sz w:val="28"/>
          <w:szCs w:val="28"/>
          <w:rtl/>
        </w:rPr>
        <w:t>خَرَجَتْ</w:t>
      </w:r>
      <w:r w:rsidRPr="00D23ADC">
        <w:rPr>
          <w:rFonts w:cs="Arial"/>
          <w:sz w:val="28"/>
          <w:szCs w:val="28"/>
          <w:rtl/>
        </w:rPr>
        <w:t xml:space="preserve"> </w:t>
      </w:r>
      <w:r w:rsidRPr="00D23ADC">
        <w:rPr>
          <w:rFonts w:cs="Arial" w:hint="cs"/>
          <w:sz w:val="28"/>
          <w:szCs w:val="28"/>
          <w:rtl/>
        </w:rPr>
        <w:t>مِنَ</w:t>
      </w:r>
      <w:r w:rsidRPr="00D23ADC">
        <w:rPr>
          <w:rFonts w:cs="Arial"/>
          <w:sz w:val="28"/>
          <w:szCs w:val="28"/>
          <w:rtl/>
        </w:rPr>
        <w:t xml:space="preserve"> </w:t>
      </w:r>
      <w:r w:rsidRPr="00D23ADC">
        <w:rPr>
          <w:rFonts w:cs="Arial" w:hint="cs"/>
          <w:sz w:val="28"/>
          <w:szCs w:val="28"/>
          <w:rtl/>
        </w:rPr>
        <w:t>البَحْرِ،</w:t>
      </w:r>
      <w:r w:rsidRPr="00D23ADC">
        <w:rPr>
          <w:rFonts w:cs="Arial"/>
          <w:sz w:val="28"/>
          <w:szCs w:val="28"/>
          <w:rtl/>
        </w:rPr>
        <w:t xml:space="preserve"> </w:t>
      </w:r>
      <w:r w:rsidRPr="00D23ADC">
        <w:rPr>
          <w:rFonts w:cs="Arial" w:hint="cs"/>
          <w:sz w:val="28"/>
          <w:szCs w:val="28"/>
          <w:rtl/>
        </w:rPr>
        <w:t>فَهَلَكَتْ</w:t>
      </w:r>
      <w:r w:rsidRPr="00D23ADC">
        <w:rPr>
          <w:rFonts w:cs="Arial" w:hint="eastAsia"/>
          <w:sz w:val="28"/>
          <w:szCs w:val="28"/>
          <w:rtl/>
        </w:rPr>
        <w:t>»</w:t>
      </w:r>
      <w:r>
        <w:rPr>
          <w:rFonts w:cs="Arial" w:hint="cs"/>
          <w:sz w:val="28"/>
          <w:szCs w:val="28"/>
          <w:rtl/>
        </w:rPr>
        <w:t>(1).</w:t>
      </w:r>
    </w:p>
    <w:p w:rsidR="0037592F" w:rsidRPr="00D23ADC" w:rsidRDefault="0037592F" w:rsidP="0037592F">
      <w:pPr>
        <w:bidi/>
        <w:jc w:val="both"/>
        <w:rPr>
          <w:sz w:val="28"/>
          <w:szCs w:val="28"/>
        </w:rPr>
      </w:pPr>
      <w:r>
        <w:rPr>
          <w:rFonts w:hint="cs"/>
          <w:sz w:val="28"/>
          <w:szCs w:val="28"/>
          <w:rtl/>
        </w:rPr>
        <w:t>***</w:t>
      </w:r>
    </w:p>
    <w:p w:rsidR="0037592F" w:rsidRPr="00D23ADC" w:rsidRDefault="0037592F" w:rsidP="0037592F">
      <w:pPr>
        <w:bidi/>
        <w:jc w:val="both"/>
        <w:rPr>
          <w:sz w:val="28"/>
          <w:szCs w:val="28"/>
        </w:rPr>
      </w:pPr>
    </w:p>
    <w:p w:rsidR="0037592F" w:rsidRPr="00D23ADC" w:rsidRDefault="0037592F" w:rsidP="0037592F">
      <w:pPr>
        <w:bidi/>
        <w:jc w:val="both"/>
        <w:rPr>
          <w:sz w:val="28"/>
          <w:szCs w:val="28"/>
        </w:rPr>
      </w:pPr>
      <w:r w:rsidRPr="00D23ADC">
        <w:rPr>
          <w:rFonts w:cs="Arial" w:hint="cs"/>
          <w:sz w:val="28"/>
          <w:szCs w:val="28"/>
          <w:rtl/>
        </w:rPr>
        <w:t>قال</w:t>
      </w:r>
      <w:r w:rsidRPr="00D23ADC">
        <w:rPr>
          <w:rFonts w:cs="Arial"/>
          <w:sz w:val="28"/>
          <w:szCs w:val="28"/>
          <w:rtl/>
        </w:rPr>
        <w:t xml:space="preserve"> </w:t>
      </w:r>
      <w:r w:rsidRPr="00D23ADC">
        <w:rPr>
          <w:rFonts w:cs="Arial" w:hint="cs"/>
          <w:sz w:val="28"/>
          <w:szCs w:val="28"/>
          <w:rtl/>
        </w:rPr>
        <w:t>تعالى</w:t>
      </w:r>
      <w:r w:rsidRPr="00D23ADC">
        <w:rPr>
          <w:rFonts w:cs="Arial"/>
          <w:sz w:val="28"/>
          <w:szCs w:val="28"/>
          <w:rtl/>
        </w:rPr>
        <w:t>: {</w:t>
      </w:r>
      <w:r w:rsidRPr="00D23ADC">
        <w:rPr>
          <w:rFonts w:cs="Arial" w:hint="cs"/>
          <w:sz w:val="28"/>
          <w:szCs w:val="28"/>
          <w:rtl/>
        </w:rPr>
        <w:t>وَأَوْحَيْنَا</w:t>
      </w:r>
      <w:r w:rsidRPr="00D23ADC">
        <w:rPr>
          <w:rFonts w:cs="Arial"/>
          <w:sz w:val="28"/>
          <w:szCs w:val="28"/>
          <w:rtl/>
        </w:rPr>
        <w:t xml:space="preserve"> </w:t>
      </w:r>
      <w:r w:rsidRPr="00D23ADC">
        <w:rPr>
          <w:rFonts w:cs="Arial" w:hint="cs"/>
          <w:sz w:val="28"/>
          <w:szCs w:val="28"/>
          <w:rtl/>
        </w:rPr>
        <w:t>إِلَى</w:t>
      </w:r>
      <w:r w:rsidRPr="00D23ADC">
        <w:rPr>
          <w:rFonts w:cs="Arial"/>
          <w:sz w:val="28"/>
          <w:szCs w:val="28"/>
          <w:rtl/>
        </w:rPr>
        <w:t xml:space="preserve"> </w:t>
      </w:r>
      <w:r w:rsidRPr="00D23ADC">
        <w:rPr>
          <w:rFonts w:cs="Arial" w:hint="cs"/>
          <w:sz w:val="28"/>
          <w:szCs w:val="28"/>
          <w:rtl/>
        </w:rPr>
        <w:t>مُوسَى</w:t>
      </w:r>
      <w:r w:rsidRPr="00D23ADC">
        <w:rPr>
          <w:rFonts w:cs="Arial"/>
          <w:sz w:val="28"/>
          <w:szCs w:val="28"/>
          <w:rtl/>
        </w:rPr>
        <w:t xml:space="preserve"> </w:t>
      </w:r>
      <w:r w:rsidRPr="00D23ADC">
        <w:rPr>
          <w:rFonts w:cs="Arial" w:hint="cs"/>
          <w:sz w:val="28"/>
          <w:szCs w:val="28"/>
          <w:rtl/>
        </w:rPr>
        <w:t>وَأَخِيهِ</w:t>
      </w:r>
      <w:r w:rsidRPr="00D23ADC">
        <w:rPr>
          <w:rFonts w:cs="Arial"/>
          <w:sz w:val="28"/>
          <w:szCs w:val="28"/>
          <w:rtl/>
        </w:rPr>
        <w:t xml:space="preserve"> </w:t>
      </w:r>
      <w:r w:rsidRPr="00D23ADC">
        <w:rPr>
          <w:rFonts w:cs="Arial" w:hint="cs"/>
          <w:sz w:val="28"/>
          <w:szCs w:val="28"/>
          <w:rtl/>
        </w:rPr>
        <w:t>أَنْ</w:t>
      </w:r>
      <w:r w:rsidRPr="00D23ADC">
        <w:rPr>
          <w:rFonts w:cs="Arial"/>
          <w:sz w:val="28"/>
          <w:szCs w:val="28"/>
          <w:rtl/>
        </w:rPr>
        <w:t xml:space="preserve"> </w:t>
      </w:r>
      <w:r w:rsidRPr="00D23ADC">
        <w:rPr>
          <w:rFonts w:cs="Arial" w:hint="cs"/>
          <w:sz w:val="28"/>
          <w:szCs w:val="28"/>
          <w:rtl/>
        </w:rPr>
        <w:t>تَبَوَّءَا</w:t>
      </w:r>
      <w:r w:rsidRPr="00D23ADC">
        <w:rPr>
          <w:rFonts w:cs="Arial"/>
          <w:sz w:val="28"/>
          <w:szCs w:val="28"/>
          <w:rtl/>
        </w:rPr>
        <w:t xml:space="preserve"> </w:t>
      </w:r>
      <w:r w:rsidRPr="00D23ADC">
        <w:rPr>
          <w:rFonts w:cs="Arial" w:hint="cs"/>
          <w:sz w:val="28"/>
          <w:szCs w:val="28"/>
          <w:rtl/>
        </w:rPr>
        <w:t>لِقَوْمِكُمَا</w:t>
      </w:r>
      <w:r w:rsidRPr="00D23ADC">
        <w:rPr>
          <w:rFonts w:cs="Arial"/>
          <w:sz w:val="28"/>
          <w:szCs w:val="28"/>
          <w:rtl/>
        </w:rPr>
        <w:t xml:space="preserve"> </w:t>
      </w:r>
      <w:r w:rsidRPr="00D23ADC">
        <w:rPr>
          <w:rFonts w:cs="Arial" w:hint="cs"/>
          <w:sz w:val="28"/>
          <w:szCs w:val="28"/>
          <w:rtl/>
        </w:rPr>
        <w:t>بِمِصْرَ</w:t>
      </w:r>
      <w:r w:rsidRPr="00D23ADC">
        <w:rPr>
          <w:rFonts w:cs="Arial"/>
          <w:sz w:val="28"/>
          <w:szCs w:val="28"/>
          <w:rtl/>
        </w:rPr>
        <w:t xml:space="preserve"> </w:t>
      </w:r>
      <w:r w:rsidRPr="00D23ADC">
        <w:rPr>
          <w:rFonts w:cs="Arial" w:hint="cs"/>
          <w:sz w:val="28"/>
          <w:szCs w:val="28"/>
          <w:rtl/>
        </w:rPr>
        <w:t>بُيُوتًا</w:t>
      </w:r>
      <w:r w:rsidRPr="00D23ADC">
        <w:rPr>
          <w:rFonts w:cs="Arial"/>
          <w:sz w:val="28"/>
          <w:szCs w:val="28"/>
          <w:rtl/>
        </w:rPr>
        <w:t xml:space="preserve"> </w:t>
      </w:r>
      <w:r w:rsidRPr="00D23ADC">
        <w:rPr>
          <w:rFonts w:cs="Arial" w:hint="cs"/>
          <w:sz w:val="28"/>
          <w:szCs w:val="28"/>
          <w:rtl/>
        </w:rPr>
        <w:t>وَاجْعَلُوا</w:t>
      </w:r>
      <w:r w:rsidRPr="00D23ADC">
        <w:rPr>
          <w:rFonts w:cs="Arial"/>
          <w:sz w:val="28"/>
          <w:szCs w:val="28"/>
          <w:rtl/>
        </w:rPr>
        <w:t xml:space="preserve"> </w:t>
      </w:r>
      <w:r w:rsidRPr="00D23ADC">
        <w:rPr>
          <w:rFonts w:cs="Arial" w:hint="cs"/>
          <w:sz w:val="28"/>
          <w:szCs w:val="28"/>
          <w:rtl/>
        </w:rPr>
        <w:t>بُيُوتَكُمْ</w:t>
      </w:r>
      <w:r w:rsidRPr="00D23ADC">
        <w:rPr>
          <w:rFonts w:cs="Arial"/>
          <w:sz w:val="28"/>
          <w:szCs w:val="28"/>
          <w:rtl/>
        </w:rPr>
        <w:t xml:space="preserve"> </w:t>
      </w:r>
      <w:r w:rsidRPr="00D23ADC">
        <w:rPr>
          <w:rFonts w:cs="Arial" w:hint="cs"/>
          <w:sz w:val="28"/>
          <w:szCs w:val="28"/>
          <w:rtl/>
        </w:rPr>
        <w:t>قِبْلَةً</w:t>
      </w:r>
      <w:r w:rsidRPr="00D23ADC">
        <w:rPr>
          <w:rFonts w:cs="Arial"/>
          <w:sz w:val="28"/>
          <w:szCs w:val="28"/>
          <w:rtl/>
        </w:rPr>
        <w:t xml:space="preserve"> </w:t>
      </w:r>
      <w:r w:rsidRPr="00D23ADC">
        <w:rPr>
          <w:rFonts w:cs="Arial" w:hint="cs"/>
          <w:sz w:val="28"/>
          <w:szCs w:val="28"/>
          <w:rtl/>
        </w:rPr>
        <w:t>وَأَقِيمُوا</w:t>
      </w:r>
      <w:r w:rsidRPr="00D23ADC">
        <w:rPr>
          <w:rFonts w:cs="Arial"/>
          <w:sz w:val="28"/>
          <w:szCs w:val="28"/>
          <w:rtl/>
        </w:rPr>
        <w:t xml:space="preserve"> </w:t>
      </w:r>
      <w:r w:rsidRPr="00D23ADC">
        <w:rPr>
          <w:rFonts w:cs="Arial" w:hint="cs"/>
          <w:sz w:val="28"/>
          <w:szCs w:val="28"/>
          <w:rtl/>
        </w:rPr>
        <w:t>الصَّلاَةَ</w:t>
      </w:r>
      <w:r w:rsidRPr="00D23ADC">
        <w:rPr>
          <w:rFonts w:cs="Arial"/>
          <w:sz w:val="28"/>
          <w:szCs w:val="28"/>
          <w:rtl/>
        </w:rPr>
        <w:t xml:space="preserve"> </w:t>
      </w:r>
      <w:r w:rsidRPr="00D23ADC">
        <w:rPr>
          <w:rFonts w:cs="Arial" w:hint="cs"/>
          <w:sz w:val="28"/>
          <w:szCs w:val="28"/>
          <w:rtl/>
        </w:rPr>
        <w:t>وَبَشِّرْ</w:t>
      </w:r>
      <w:r w:rsidRPr="00D23ADC">
        <w:rPr>
          <w:rFonts w:cs="Arial"/>
          <w:sz w:val="28"/>
          <w:szCs w:val="28"/>
          <w:rtl/>
        </w:rPr>
        <w:t xml:space="preserve"> </w:t>
      </w:r>
      <w:r w:rsidRPr="00D23ADC">
        <w:rPr>
          <w:rFonts w:cs="Arial" w:hint="cs"/>
          <w:sz w:val="28"/>
          <w:szCs w:val="28"/>
          <w:rtl/>
        </w:rPr>
        <w:t>الْمُؤْمِنِينَ</w:t>
      </w:r>
      <w:r>
        <w:rPr>
          <w:rFonts w:cs="Arial"/>
          <w:sz w:val="28"/>
          <w:szCs w:val="28"/>
          <w:rtl/>
        </w:rPr>
        <w:t xml:space="preserve"> </w:t>
      </w:r>
      <w:r w:rsidRPr="00D23ADC">
        <w:rPr>
          <w:rFonts w:cs="Arial"/>
          <w:sz w:val="28"/>
          <w:szCs w:val="28"/>
          <w:rtl/>
        </w:rPr>
        <w:t xml:space="preserve">} [ </w:t>
      </w:r>
      <w:r w:rsidRPr="00D23ADC">
        <w:rPr>
          <w:rFonts w:cs="Arial" w:hint="cs"/>
          <w:sz w:val="28"/>
          <w:szCs w:val="28"/>
          <w:rtl/>
        </w:rPr>
        <w:t>يونس</w:t>
      </w:r>
      <w:r w:rsidRPr="00D23ADC">
        <w:rPr>
          <w:rFonts w:cs="Arial"/>
          <w:sz w:val="28"/>
          <w:szCs w:val="28"/>
          <w:rtl/>
        </w:rPr>
        <w:t>: 87 ] .</w:t>
      </w:r>
    </w:p>
    <w:p w:rsidR="0037592F" w:rsidRDefault="0037592F" w:rsidP="0037592F">
      <w:pPr>
        <w:bidi/>
        <w:jc w:val="both"/>
        <w:rPr>
          <w:sz w:val="28"/>
          <w:szCs w:val="28"/>
          <w:rtl/>
        </w:rPr>
      </w:pPr>
      <w:r w:rsidRPr="00D23ADC">
        <w:rPr>
          <w:rFonts w:cs="Arial" w:hint="cs"/>
          <w:sz w:val="28"/>
          <w:szCs w:val="28"/>
          <w:rtl/>
        </w:rPr>
        <w:t>في</w:t>
      </w:r>
      <w:r w:rsidRPr="00D23ADC">
        <w:rPr>
          <w:rFonts w:cs="Arial"/>
          <w:sz w:val="28"/>
          <w:szCs w:val="28"/>
          <w:rtl/>
        </w:rPr>
        <w:t xml:space="preserve"> </w:t>
      </w:r>
      <w:r w:rsidRPr="00D23ADC">
        <w:rPr>
          <w:rFonts w:cs="Arial" w:hint="cs"/>
          <w:sz w:val="28"/>
          <w:szCs w:val="28"/>
          <w:rtl/>
        </w:rPr>
        <w:t>هذا</w:t>
      </w:r>
      <w:r w:rsidRPr="00D23ADC">
        <w:rPr>
          <w:rFonts w:cs="Arial"/>
          <w:sz w:val="28"/>
          <w:szCs w:val="28"/>
          <w:rtl/>
        </w:rPr>
        <w:t xml:space="preserve">: </w:t>
      </w:r>
      <w:r w:rsidRPr="00D23ADC">
        <w:rPr>
          <w:rFonts w:cs="Arial" w:hint="cs"/>
          <w:sz w:val="28"/>
          <w:szCs w:val="28"/>
          <w:rtl/>
        </w:rPr>
        <w:t>إشارةٌ</w:t>
      </w:r>
      <w:r w:rsidRPr="00D23ADC">
        <w:rPr>
          <w:rFonts w:cs="Arial"/>
          <w:sz w:val="28"/>
          <w:szCs w:val="28"/>
          <w:rtl/>
        </w:rPr>
        <w:t xml:space="preserve"> </w:t>
      </w:r>
      <w:r w:rsidRPr="00D23ADC">
        <w:rPr>
          <w:rFonts w:cs="Arial" w:hint="cs"/>
          <w:sz w:val="28"/>
          <w:szCs w:val="28"/>
          <w:rtl/>
        </w:rPr>
        <w:t>إلى</w:t>
      </w:r>
      <w:r w:rsidRPr="00D23ADC">
        <w:rPr>
          <w:rFonts w:cs="Arial"/>
          <w:sz w:val="28"/>
          <w:szCs w:val="28"/>
          <w:rtl/>
        </w:rPr>
        <w:t xml:space="preserve"> </w:t>
      </w:r>
      <w:r w:rsidRPr="00D23ADC">
        <w:rPr>
          <w:rFonts w:cs="Arial" w:hint="cs"/>
          <w:sz w:val="28"/>
          <w:szCs w:val="28"/>
          <w:rtl/>
        </w:rPr>
        <w:t>أنَّ</w:t>
      </w:r>
      <w:r w:rsidRPr="00D23ADC">
        <w:rPr>
          <w:rFonts w:cs="Arial"/>
          <w:sz w:val="28"/>
          <w:szCs w:val="28"/>
          <w:rtl/>
        </w:rPr>
        <w:t xml:space="preserve"> </w:t>
      </w:r>
      <w:r w:rsidRPr="00D23ADC">
        <w:rPr>
          <w:rFonts w:cs="Arial" w:hint="cs"/>
          <w:sz w:val="28"/>
          <w:szCs w:val="28"/>
          <w:rtl/>
        </w:rPr>
        <w:t>الإمامَ</w:t>
      </w:r>
      <w:r w:rsidRPr="00D23ADC">
        <w:rPr>
          <w:rFonts w:cs="Arial"/>
          <w:sz w:val="28"/>
          <w:szCs w:val="28"/>
          <w:rtl/>
        </w:rPr>
        <w:t xml:space="preserve"> </w:t>
      </w:r>
      <w:r w:rsidRPr="00D23ADC">
        <w:rPr>
          <w:rFonts w:cs="Arial" w:hint="cs"/>
          <w:sz w:val="28"/>
          <w:szCs w:val="28"/>
          <w:rtl/>
        </w:rPr>
        <w:t>يَلِي</w:t>
      </w:r>
      <w:r w:rsidRPr="00D23ADC">
        <w:rPr>
          <w:rFonts w:cs="Arial"/>
          <w:sz w:val="28"/>
          <w:szCs w:val="28"/>
          <w:rtl/>
        </w:rPr>
        <w:t xml:space="preserve"> </w:t>
      </w:r>
      <w:r w:rsidRPr="00D23ADC">
        <w:rPr>
          <w:rFonts w:cs="Arial" w:hint="cs"/>
          <w:sz w:val="28"/>
          <w:szCs w:val="28"/>
          <w:rtl/>
        </w:rPr>
        <w:t>أَمْرَ</w:t>
      </w:r>
      <w:r w:rsidRPr="00D23ADC">
        <w:rPr>
          <w:rFonts w:cs="Arial"/>
          <w:sz w:val="28"/>
          <w:szCs w:val="28"/>
          <w:rtl/>
        </w:rPr>
        <w:t xml:space="preserve"> </w:t>
      </w:r>
      <w:r w:rsidRPr="00D23ADC">
        <w:rPr>
          <w:rFonts w:cs="Arial" w:hint="cs"/>
          <w:sz w:val="28"/>
          <w:szCs w:val="28"/>
          <w:rtl/>
        </w:rPr>
        <w:t>مَساكِنِ</w:t>
      </w:r>
      <w:r w:rsidRPr="00D23ADC">
        <w:rPr>
          <w:rFonts w:cs="Arial"/>
          <w:sz w:val="28"/>
          <w:szCs w:val="28"/>
          <w:rtl/>
        </w:rPr>
        <w:t xml:space="preserve"> </w:t>
      </w:r>
      <w:r w:rsidRPr="00D23ADC">
        <w:rPr>
          <w:rFonts w:cs="Arial" w:hint="cs"/>
          <w:sz w:val="28"/>
          <w:szCs w:val="28"/>
          <w:rtl/>
        </w:rPr>
        <w:t>الناسِ؛</w:t>
      </w:r>
      <w:r w:rsidRPr="00D23ADC">
        <w:rPr>
          <w:rFonts w:cs="Arial"/>
          <w:sz w:val="28"/>
          <w:szCs w:val="28"/>
          <w:rtl/>
        </w:rPr>
        <w:t xml:space="preserve"> </w:t>
      </w:r>
      <w:r w:rsidRPr="00D23ADC">
        <w:rPr>
          <w:rFonts w:cs="Arial" w:hint="cs"/>
          <w:sz w:val="28"/>
          <w:szCs w:val="28"/>
          <w:rtl/>
        </w:rPr>
        <w:t>وذلك</w:t>
      </w:r>
      <w:r w:rsidRPr="00D23ADC">
        <w:rPr>
          <w:rFonts w:cs="Arial"/>
          <w:sz w:val="28"/>
          <w:szCs w:val="28"/>
          <w:rtl/>
        </w:rPr>
        <w:t xml:space="preserve"> </w:t>
      </w:r>
      <w:r w:rsidRPr="00D23ADC">
        <w:rPr>
          <w:rFonts w:cs="Arial" w:hint="cs"/>
          <w:sz w:val="28"/>
          <w:szCs w:val="28"/>
          <w:rtl/>
        </w:rPr>
        <w:t>لأنَّه</w:t>
      </w:r>
      <w:r w:rsidRPr="00D23ADC">
        <w:rPr>
          <w:rFonts w:cs="Arial"/>
          <w:sz w:val="28"/>
          <w:szCs w:val="28"/>
          <w:rtl/>
        </w:rPr>
        <w:t xml:space="preserve"> </w:t>
      </w:r>
      <w:r w:rsidRPr="00D23ADC">
        <w:rPr>
          <w:rFonts w:cs="Arial" w:hint="cs"/>
          <w:sz w:val="28"/>
          <w:szCs w:val="28"/>
          <w:rtl/>
        </w:rPr>
        <w:t>يَملِكُ</w:t>
      </w:r>
      <w:r w:rsidRPr="00D23ADC">
        <w:rPr>
          <w:rFonts w:cs="Arial"/>
          <w:sz w:val="28"/>
          <w:szCs w:val="28"/>
          <w:rtl/>
        </w:rPr>
        <w:t xml:space="preserve"> </w:t>
      </w:r>
      <w:r w:rsidRPr="00D23ADC">
        <w:rPr>
          <w:rFonts w:cs="Arial" w:hint="cs"/>
          <w:sz w:val="28"/>
          <w:szCs w:val="28"/>
          <w:rtl/>
        </w:rPr>
        <w:t>مِن</w:t>
      </w:r>
      <w:r w:rsidRPr="00D23ADC">
        <w:rPr>
          <w:rFonts w:cs="Arial"/>
          <w:sz w:val="28"/>
          <w:szCs w:val="28"/>
          <w:rtl/>
        </w:rPr>
        <w:t xml:space="preserve"> </w:t>
      </w:r>
      <w:r w:rsidRPr="00D23ADC">
        <w:rPr>
          <w:rFonts w:cs="Arial" w:hint="cs"/>
          <w:sz w:val="28"/>
          <w:szCs w:val="28"/>
          <w:rtl/>
        </w:rPr>
        <w:t>السُّلْطانِ</w:t>
      </w:r>
      <w:r w:rsidRPr="00D23ADC">
        <w:rPr>
          <w:rFonts w:cs="Arial"/>
          <w:sz w:val="28"/>
          <w:szCs w:val="28"/>
          <w:rtl/>
        </w:rPr>
        <w:t xml:space="preserve"> </w:t>
      </w:r>
      <w:r w:rsidRPr="00D23ADC">
        <w:rPr>
          <w:rFonts w:cs="Arial" w:hint="cs"/>
          <w:sz w:val="28"/>
          <w:szCs w:val="28"/>
          <w:rtl/>
        </w:rPr>
        <w:t>والمالِ</w:t>
      </w:r>
      <w:r w:rsidRPr="00D23ADC">
        <w:rPr>
          <w:rFonts w:cs="Arial"/>
          <w:sz w:val="28"/>
          <w:szCs w:val="28"/>
          <w:rtl/>
        </w:rPr>
        <w:t xml:space="preserve"> </w:t>
      </w:r>
      <w:r w:rsidRPr="00D23ADC">
        <w:rPr>
          <w:rFonts w:cs="Arial" w:hint="cs"/>
          <w:sz w:val="28"/>
          <w:szCs w:val="28"/>
          <w:rtl/>
        </w:rPr>
        <w:t>والقُدْرةِ</w:t>
      </w:r>
      <w:r w:rsidRPr="00D23ADC">
        <w:rPr>
          <w:rFonts w:cs="Arial"/>
          <w:sz w:val="28"/>
          <w:szCs w:val="28"/>
          <w:rtl/>
        </w:rPr>
        <w:t xml:space="preserve"> </w:t>
      </w:r>
      <w:r w:rsidRPr="00D23ADC">
        <w:rPr>
          <w:rFonts w:cs="Arial" w:hint="cs"/>
          <w:sz w:val="28"/>
          <w:szCs w:val="28"/>
          <w:rtl/>
        </w:rPr>
        <w:t>واختيارِ</w:t>
      </w:r>
      <w:r w:rsidRPr="00D23ADC">
        <w:rPr>
          <w:rFonts w:cs="Arial"/>
          <w:sz w:val="28"/>
          <w:szCs w:val="28"/>
          <w:rtl/>
        </w:rPr>
        <w:t xml:space="preserve"> </w:t>
      </w:r>
      <w:r w:rsidRPr="00D23ADC">
        <w:rPr>
          <w:rFonts w:cs="Arial" w:hint="cs"/>
          <w:sz w:val="28"/>
          <w:szCs w:val="28"/>
          <w:rtl/>
        </w:rPr>
        <w:t>النافعِ</w:t>
      </w:r>
      <w:r w:rsidRPr="00D23ADC">
        <w:rPr>
          <w:rFonts w:cs="Arial"/>
          <w:sz w:val="28"/>
          <w:szCs w:val="28"/>
          <w:rtl/>
        </w:rPr>
        <w:t xml:space="preserve"> </w:t>
      </w:r>
      <w:r w:rsidRPr="00D23ADC">
        <w:rPr>
          <w:rFonts w:cs="Arial" w:hint="cs"/>
          <w:sz w:val="28"/>
          <w:szCs w:val="28"/>
          <w:rtl/>
        </w:rPr>
        <w:t>مِن</w:t>
      </w:r>
      <w:r w:rsidRPr="00D23ADC">
        <w:rPr>
          <w:rFonts w:cs="Arial"/>
          <w:sz w:val="28"/>
          <w:szCs w:val="28"/>
          <w:rtl/>
        </w:rPr>
        <w:t xml:space="preserve"> </w:t>
      </w:r>
      <w:r w:rsidRPr="00D23ADC">
        <w:rPr>
          <w:rFonts w:cs="Arial" w:hint="cs"/>
          <w:sz w:val="28"/>
          <w:szCs w:val="28"/>
          <w:rtl/>
        </w:rPr>
        <w:t>المكانِ</w:t>
      </w:r>
      <w:r w:rsidRPr="00D23ADC">
        <w:rPr>
          <w:rFonts w:cs="Arial"/>
          <w:sz w:val="28"/>
          <w:szCs w:val="28"/>
          <w:rtl/>
        </w:rPr>
        <w:t xml:space="preserve">: </w:t>
      </w:r>
      <w:r w:rsidRPr="00D23ADC">
        <w:rPr>
          <w:rFonts w:cs="Arial" w:hint="cs"/>
          <w:sz w:val="28"/>
          <w:szCs w:val="28"/>
          <w:rtl/>
        </w:rPr>
        <w:t>ما</w:t>
      </w:r>
      <w:r w:rsidRPr="00D23ADC">
        <w:rPr>
          <w:rFonts w:cs="Arial"/>
          <w:sz w:val="28"/>
          <w:szCs w:val="28"/>
          <w:rtl/>
        </w:rPr>
        <w:t xml:space="preserve"> </w:t>
      </w:r>
      <w:r w:rsidRPr="00D23ADC">
        <w:rPr>
          <w:rFonts w:cs="Arial" w:hint="cs"/>
          <w:sz w:val="28"/>
          <w:szCs w:val="28"/>
          <w:rtl/>
        </w:rPr>
        <w:t>لا</w:t>
      </w:r>
      <w:r w:rsidRPr="00D23ADC">
        <w:rPr>
          <w:rFonts w:cs="Arial"/>
          <w:sz w:val="28"/>
          <w:szCs w:val="28"/>
          <w:rtl/>
        </w:rPr>
        <w:t xml:space="preserve"> </w:t>
      </w:r>
      <w:r w:rsidRPr="00D23ADC">
        <w:rPr>
          <w:rFonts w:cs="Arial" w:hint="cs"/>
          <w:sz w:val="28"/>
          <w:szCs w:val="28"/>
          <w:rtl/>
        </w:rPr>
        <w:t>يَملِكُهُ</w:t>
      </w:r>
      <w:r w:rsidRPr="00D23ADC">
        <w:rPr>
          <w:rFonts w:cs="Arial"/>
          <w:sz w:val="28"/>
          <w:szCs w:val="28"/>
          <w:rtl/>
        </w:rPr>
        <w:t xml:space="preserve"> </w:t>
      </w:r>
      <w:r w:rsidRPr="00D23ADC">
        <w:rPr>
          <w:rFonts w:cs="Arial" w:hint="cs"/>
          <w:sz w:val="28"/>
          <w:szCs w:val="28"/>
          <w:rtl/>
        </w:rPr>
        <w:t>العامَّةُ،</w:t>
      </w:r>
      <w:r w:rsidRPr="00D23ADC">
        <w:rPr>
          <w:rFonts w:cs="Arial"/>
          <w:sz w:val="28"/>
          <w:szCs w:val="28"/>
          <w:rtl/>
        </w:rPr>
        <w:t xml:space="preserve"> </w:t>
      </w:r>
      <w:r w:rsidRPr="00D23ADC">
        <w:rPr>
          <w:rFonts w:cs="Arial" w:hint="cs"/>
          <w:sz w:val="28"/>
          <w:szCs w:val="28"/>
          <w:rtl/>
        </w:rPr>
        <w:t>وأنَّه</w:t>
      </w:r>
      <w:r w:rsidRPr="00D23ADC">
        <w:rPr>
          <w:rFonts w:cs="Arial"/>
          <w:sz w:val="28"/>
          <w:szCs w:val="28"/>
          <w:rtl/>
        </w:rPr>
        <w:t xml:space="preserve"> </w:t>
      </w:r>
      <w:r w:rsidRPr="00D23ADC">
        <w:rPr>
          <w:rFonts w:cs="Arial" w:hint="cs"/>
          <w:sz w:val="28"/>
          <w:szCs w:val="28"/>
          <w:rtl/>
        </w:rPr>
        <w:t>يَعرِفُ</w:t>
      </w:r>
      <w:r w:rsidRPr="00D23ADC">
        <w:rPr>
          <w:rFonts w:cs="Arial"/>
          <w:sz w:val="28"/>
          <w:szCs w:val="28"/>
          <w:rtl/>
        </w:rPr>
        <w:t xml:space="preserve"> </w:t>
      </w:r>
      <w:r w:rsidRPr="00D23ADC">
        <w:rPr>
          <w:rFonts w:cs="Arial" w:hint="cs"/>
          <w:sz w:val="28"/>
          <w:szCs w:val="28"/>
          <w:rtl/>
        </w:rPr>
        <w:t>مِن</w:t>
      </w:r>
      <w:r w:rsidRPr="00D23ADC">
        <w:rPr>
          <w:rFonts w:cs="Arial"/>
          <w:sz w:val="28"/>
          <w:szCs w:val="28"/>
          <w:rtl/>
        </w:rPr>
        <w:t xml:space="preserve"> </w:t>
      </w:r>
      <w:r w:rsidRPr="00D23ADC">
        <w:rPr>
          <w:rFonts w:cs="Arial" w:hint="cs"/>
          <w:sz w:val="28"/>
          <w:szCs w:val="28"/>
          <w:rtl/>
        </w:rPr>
        <w:t>المَصالِحِ</w:t>
      </w:r>
      <w:r w:rsidRPr="00D23ADC">
        <w:rPr>
          <w:rFonts w:cs="Arial"/>
          <w:sz w:val="28"/>
          <w:szCs w:val="28"/>
          <w:rtl/>
        </w:rPr>
        <w:t xml:space="preserve"> </w:t>
      </w:r>
      <w:r w:rsidRPr="00D23ADC">
        <w:rPr>
          <w:rFonts w:cs="Arial" w:hint="cs"/>
          <w:sz w:val="28"/>
          <w:szCs w:val="28"/>
          <w:rtl/>
        </w:rPr>
        <w:t>والمَنافعِ</w:t>
      </w:r>
      <w:r w:rsidRPr="00D23ADC">
        <w:rPr>
          <w:rFonts w:cs="Arial"/>
          <w:sz w:val="28"/>
          <w:szCs w:val="28"/>
          <w:rtl/>
        </w:rPr>
        <w:t xml:space="preserve"> </w:t>
      </w:r>
      <w:r w:rsidRPr="00D23ADC">
        <w:rPr>
          <w:rFonts w:cs="Arial" w:hint="cs"/>
          <w:sz w:val="28"/>
          <w:szCs w:val="28"/>
          <w:rtl/>
        </w:rPr>
        <w:t>لهم</w:t>
      </w:r>
      <w:r w:rsidRPr="00D23ADC">
        <w:rPr>
          <w:rFonts w:cs="Arial"/>
          <w:sz w:val="28"/>
          <w:szCs w:val="28"/>
          <w:rtl/>
        </w:rPr>
        <w:t xml:space="preserve"> </w:t>
      </w:r>
      <w:r w:rsidRPr="00D23ADC">
        <w:rPr>
          <w:rFonts w:cs="Arial" w:hint="cs"/>
          <w:sz w:val="28"/>
          <w:szCs w:val="28"/>
          <w:rtl/>
        </w:rPr>
        <w:t>والمَخاطِرِ</w:t>
      </w:r>
      <w:r w:rsidRPr="00D23ADC">
        <w:rPr>
          <w:rFonts w:cs="Arial"/>
          <w:sz w:val="28"/>
          <w:szCs w:val="28"/>
          <w:rtl/>
        </w:rPr>
        <w:t xml:space="preserve"> </w:t>
      </w:r>
      <w:r w:rsidRPr="00D23ADC">
        <w:rPr>
          <w:rFonts w:cs="Arial" w:hint="cs"/>
          <w:sz w:val="28"/>
          <w:szCs w:val="28"/>
          <w:rtl/>
        </w:rPr>
        <w:t>عليهم</w:t>
      </w:r>
      <w:r w:rsidRPr="00D23ADC">
        <w:rPr>
          <w:rFonts w:cs="Arial"/>
          <w:sz w:val="28"/>
          <w:szCs w:val="28"/>
          <w:rtl/>
        </w:rPr>
        <w:t xml:space="preserve">: </w:t>
      </w:r>
      <w:r w:rsidRPr="00D23ADC">
        <w:rPr>
          <w:rFonts w:cs="Arial" w:hint="cs"/>
          <w:sz w:val="28"/>
          <w:szCs w:val="28"/>
          <w:rtl/>
        </w:rPr>
        <w:t>ما</w:t>
      </w:r>
      <w:r w:rsidRPr="00D23ADC">
        <w:rPr>
          <w:rFonts w:cs="Arial"/>
          <w:sz w:val="28"/>
          <w:szCs w:val="28"/>
          <w:rtl/>
        </w:rPr>
        <w:t xml:space="preserve"> </w:t>
      </w:r>
      <w:r w:rsidRPr="00D23ADC">
        <w:rPr>
          <w:rFonts w:cs="Arial" w:hint="cs"/>
          <w:sz w:val="28"/>
          <w:szCs w:val="28"/>
          <w:rtl/>
        </w:rPr>
        <w:t>لا</w:t>
      </w:r>
      <w:r w:rsidRPr="00D23ADC">
        <w:rPr>
          <w:rFonts w:cs="Arial"/>
          <w:sz w:val="28"/>
          <w:szCs w:val="28"/>
          <w:rtl/>
        </w:rPr>
        <w:t xml:space="preserve"> </w:t>
      </w:r>
      <w:r w:rsidRPr="00D23ADC">
        <w:rPr>
          <w:rFonts w:cs="Arial" w:hint="cs"/>
          <w:sz w:val="28"/>
          <w:szCs w:val="28"/>
          <w:rtl/>
        </w:rPr>
        <w:t>يَعرِفونَهُ</w:t>
      </w:r>
      <w:r w:rsidRPr="00D23ADC">
        <w:rPr>
          <w:rFonts w:cs="Arial"/>
          <w:sz w:val="28"/>
          <w:szCs w:val="28"/>
          <w:rtl/>
        </w:rPr>
        <w:t>.</w:t>
      </w:r>
    </w:p>
    <w:p w:rsidR="0037592F" w:rsidRDefault="0037592F" w:rsidP="0037592F">
      <w:pPr>
        <w:bidi/>
        <w:jc w:val="both"/>
        <w:rPr>
          <w:sz w:val="28"/>
          <w:szCs w:val="28"/>
          <w:rtl/>
        </w:rPr>
      </w:pPr>
      <w:r>
        <w:rPr>
          <w:rFonts w:hint="cs"/>
          <w:sz w:val="28"/>
          <w:szCs w:val="28"/>
          <w:rtl/>
        </w:rPr>
        <w:t>ــــــــــــــــــــــــــــــــــــــــــــــــــــــــ</w:t>
      </w:r>
    </w:p>
    <w:p w:rsidR="0037592F" w:rsidRPr="005F6C55" w:rsidRDefault="0037592F" w:rsidP="0037592F">
      <w:pPr>
        <w:pStyle w:val="ListParagraph"/>
        <w:numPr>
          <w:ilvl w:val="0"/>
          <w:numId w:val="207"/>
        </w:numPr>
        <w:bidi/>
        <w:jc w:val="both"/>
        <w:rPr>
          <w:sz w:val="28"/>
          <w:szCs w:val="28"/>
        </w:rPr>
      </w:pPr>
      <w:r w:rsidRPr="005F6C55">
        <w:rPr>
          <w:rFonts w:cs="Arial" w:hint="cs"/>
          <w:sz w:val="28"/>
          <w:szCs w:val="28"/>
          <w:rtl/>
        </w:rPr>
        <w:t>أخرجه</w:t>
      </w:r>
      <w:r w:rsidRPr="005F6C55">
        <w:rPr>
          <w:rFonts w:cs="Arial"/>
          <w:sz w:val="28"/>
          <w:szCs w:val="28"/>
          <w:rtl/>
        </w:rPr>
        <w:t xml:space="preserve"> </w:t>
      </w:r>
      <w:r w:rsidRPr="005F6C55">
        <w:rPr>
          <w:rFonts w:cs="Arial" w:hint="cs"/>
          <w:sz w:val="28"/>
          <w:szCs w:val="28"/>
          <w:rtl/>
        </w:rPr>
        <w:t>البخاري</w:t>
      </w:r>
      <w:r w:rsidRPr="005F6C55">
        <w:rPr>
          <w:rFonts w:cs="Arial"/>
          <w:sz w:val="28"/>
          <w:szCs w:val="28"/>
          <w:rtl/>
        </w:rPr>
        <w:t xml:space="preserve"> (2788) </w:t>
      </w:r>
      <w:r w:rsidRPr="005F6C55">
        <w:rPr>
          <w:rFonts w:cs="Arial" w:hint="cs"/>
          <w:sz w:val="28"/>
          <w:szCs w:val="28"/>
          <w:rtl/>
        </w:rPr>
        <w:t>ومسلم</w:t>
      </w:r>
      <w:r w:rsidRPr="005F6C55">
        <w:rPr>
          <w:rFonts w:cs="Arial"/>
          <w:sz w:val="28"/>
          <w:szCs w:val="28"/>
          <w:rtl/>
        </w:rPr>
        <w:t xml:space="preserve"> (1912)..</w:t>
      </w:r>
    </w:p>
    <w:p w:rsidR="0037592F" w:rsidRDefault="0037592F" w:rsidP="0037592F">
      <w:pPr>
        <w:rPr>
          <w:sz w:val="28"/>
          <w:szCs w:val="28"/>
          <w:rtl/>
        </w:rPr>
      </w:pPr>
      <w:r>
        <w:rPr>
          <w:sz w:val="28"/>
          <w:szCs w:val="28"/>
          <w:rtl/>
        </w:rPr>
        <w:br w:type="page"/>
      </w:r>
    </w:p>
    <w:p w:rsidR="0037592F" w:rsidRPr="00D23ADC" w:rsidRDefault="0037592F" w:rsidP="0037592F">
      <w:pPr>
        <w:bidi/>
        <w:jc w:val="both"/>
        <w:rPr>
          <w:sz w:val="28"/>
          <w:szCs w:val="28"/>
        </w:rPr>
      </w:pPr>
      <w:r w:rsidRPr="00D23ADC">
        <w:rPr>
          <w:rFonts w:cs="Arial" w:hint="cs"/>
          <w:sz w:val="28"/>
          <w:szCs w:val="28"/>
          <w:rtl/>
        </w:rPr>
        <w:t>في</w:t>
      </w:r>
      <w:r w:rsidRPr="00D23ADC">
        <w:rPr>
          <w:rFonts w:cs="Arial"/>
          <w:sz w:val="28"/>
          <w:szCs w:val="28"/>
          <w:rtl/>
        </w:rPr>
        <w:t xml:space="preserve"> </w:t>
      </w:r>
      <w:r w:rsidRPr="00D23ADC">
        <w:rPr>
          <w:rFonts w:cs="Arial" w:hint="cs"/>
          <w:sz w:val="28"/>
          <w:szCs w:val="28"/>
          <w:rtl/>
        </w:rPr>
        <w:t>قولِه</w:t>
      </w:r>
      <w:r w:rsidRPr="00D23ADC">
        <w:rPr>
          <w:rFonts w:cs="Arial"/>
          <w:sz w:val="28"/>
          <w:szCs w:val="28"/>
          <w:rtl/>
        </w:rPr>
        <w:t xml:space="preserve"> </w:t>
      </w:r>
      <w:r w:rsidRPr="00D23ADC">
        <w:rPr>
          <w:rFonts w:cs="Arial" w:hint="cs"/>
          <w:sz w:val="28"/>
          <w:szCs w:val="28"/>
          <w:rtl/>
        </w:rPr>
        <w:t>تعالى</w:t>
      </w:r>
      <w:r w:rsidRPr="00D23ADC">
        <w:rPr>
          <w:rFonts w:cs="Arial"/>
          <w:sz w:val="28"/>
          <w:szCs w:val="28"/>
          <w:rtl/>
        </w:rPr>
        <w:t>: {</w:t>
      </w:r>
      <w:r w:rsidRPr="00D23ADC">
        <w:rPr>
          <w:rFonts w:cs="Arial" w:hint="cs"/>
          <w:sz w:val="28"/>
          <w:szCs w:val="28"/>
          <w:rtl/>
        </w:rPr>
        <w:t>تَبَوَّءَا</w:t>
      </w:r>
      <w:r w:rsidRPr="00D23ADC">
        <w:rPr>
          <w:rFonts w:cs="Arial"/>
          <w:sz w:val="28"/>
          <w:szCs w:val="28"/>
          <w:rtl/>
        </w:rPr>
        <w:t xml:space="preserve">} </w:t>
      </w:r>
      <w:r w:rsidRPr="00D23ADC">
        <w:rPr>
          <w:rFonts w:cs="Arial" w:hint="cs"/>
          <w:sz w:val="28"/>
          <w:szCs w:val="28"/>
          <w:rtl/>
        </w:rPr>
        <w:t>المرادُ</w:t>
      </w:r>
      <w:r w:rsidRPr="00D23ADC">
        <w:rPr>
          <w:rFonts w:cs="Arial"/>
          <w:sz w:val="28"/>
          <w:szCs w:val="28"/>
          <w:rtl/>
        </w:rPr>
        <w:t xml:space="preserve"> </w:t>
      </w:r>
      <w:r w:rsidRPr="00D23ADC">
        <w:rPr>
          <w:rFonts w:cs="Arial" w:hint="cs"/>
          <w:sz w:val="28"/>
          <w:szCs w:val="28"/>
          <w:rtl/>
        </w:rPr>
        <w:t>بالتبوُّءِ</w:t>
      </w:r>
      <w:r w:rsidRPr="00D23ADC">
        <w:rPr>
          <w:rFonts w:cs="Arial"/>
          <w:sz w:val="28"/>
          <w:szCs w:val="28"/>
          <w:rtl/>
        </w:rPr>
        <w:t xml:space="preserve">: </w:t>
      </w:r>
      <w:r w:rsidRPr="00D23ADC">
        <w:rPr>
          <w:rFonts w:cs="Arial" w:hint="cs"/>
          <w:sz w:val="28"/>
          <w:szCs w:val="28"/>
          <w:rtl/>
        </w:rPr>
        <w:t>هو</w:t>
      </w:r>
      <w:r w:rsidRPr="00D23ADC">
        <w:rPr>
          <w:rFonts w:cs="Arial"/>
          <w:sz w:val="28"/>
          <w:szCs w:val="28"/>
          <w:rtl/>
        </w:rPr>
        <w:t xml:space="preserve"> </w:t>
      </w:r>
      <w:r w:rsidRPr="00D23ADC">
        <w:rPr>
          <w:rFonts w:cs="Arial" w:hint="cs"/>
          <w:sz w:val="28"/>
          <w:szCs w:val="28"/>
          <w:rtl/>
        </w:rPr>
        <w:t>اتِّخاذُ</w:t>
      </w:r>
      <w:r w:rsidRPr="00D23ADC">
        <w:rPr>
          <w:rFonts w:cs="Arial"/>
          <w:sz w:val="28"/>
          <w:szCs w:val="28"/>
          <w:rtl/>
        </w:rPr>
        <w:t xml:space="preserve"> </w:t>
      </w:r>
      <w:r w:rsidRPr="00D23ADC">
        <w:rPr>
          <w:rFonts w:cs="Arial" w:hint="cs"/>
          <w:sz w:val="28"/>
          <w:szCs w:val="28"/>
          <w:rtl/>
        </w:rPr>
        <w:t>موضعٍ</w:t>
      </w:r>
      <w:r w:rsidRPr="00D23ADC">
        <w:rPr>
          <w:rFonts w:cs="Arial"/>
          <w:sz w:val="28"/>
          <w:szCs w:val="28"/>
          <w:rtl/>
        </w:rPr>
        <w:t xml:space="preserve"> </w:t>
      </w:r>
      <w:r w:rsidRPr="00D23ADC">
        <w:rPr>
          <w:rFonts w:cs="Arial" w:hint="cs"/>
          <w:sz w:val="28"/>
          <w:szCs w:val="28"/>
          <w:rtl/>
        </w:rPr>
        <w:t>يُسكَنُ</w:t>
      </w:r>
      <w:r w:rsidRPr="00D23ADC">
        <w:rPr>
          <w:rFonts w:cs="Arial"/>
          <w:sz w:val="28"/>
          <w:szCs w:val="28"/>
          <w:rtl/>
        </w:rPr>
        <w:t xml:space="preserve"> </w:t>
      </w:r>
      <w:r w:rsidRPr="00D23ADC">
        <w:rPr>
          <w:rFonts w:cs="Arial" w:hint="cs"/>
          <w:sz w:val="28"/>
          <w:szCs w:val="28"/>
          <w:rtl/>
        </w:rPr>
        <w:t>فيه،</w:t>
      </w:r>
      <w:r w:rsidRPr="00D23ADC">
        <w:rPr>
          <w:rFonts w:cs="Arial"/>
          <w:sz w:val="28"/>
          <w:szCs w:val="28"/>
          <w:rtl/>
        </w:rPr>
        <w:t xml:space="preserve"> </w:t>
      </w:r>
      <w:r w:rsidRPr="00D23ADC">
        <w:rPr>
          <w:rFonts w:cs="Arial" w:hint="cs"/>
          <w:sz w:val="28"/>
          <w:szCs w:val="28"/>
          <w:rtl/>
        </w:rPr>
        <w:t>والتبوُّءُ</w:t>
      </w:r>
      <w:r w:rsidRPr="00D23ADC">
        <w:rPr>
          <w:rFonts w:cs="Arial"/>
          <w:sz w:val="28"/>
          <w:szCs w:val="28"/>
          <w:rtl/>
        </w:rPr>
        <w:t xml:space="preserve">: </w:t>
      </w:r>
      <w:r w:rsidRPr="00D23ADC">
        <w:rPr>
          <w:rFonts w:cs="Arial" w:hint="cs"/>
          <w:sz w:val="28"/>
          <w:szCs w:val="28"/>
          <w:rtl/>
        </w:rPr>
        <w:t>تفعُّلٌ</w:t>
      </w:r>
      <w:r w:rsidRPr="00D23ADC">
        <w:rPr>
          <w:rFonts w:cs="Arial"/>
          <w:sz w:val="28"/>
          <w:szCs w:val="28"/>
          <w:rtl/>
        </w:rPr>
        <w:t xml:space="preserve"> </w:t>
      </w:r>
      <w:r w:rsidRPr="00D23ADC">
        <w:rPr>
          <w:rFonts w:cs="Arial" w:hint="cs"/>
          <w:sz w:val="28"/>
          <w:szCs w:val="28"/>
          <w:rtl/>
        </w:rPr>
        <w:t>مِن</w:t>
      </w:r>
      <w:r w:rsidRPr="00D23ADC">
        <w:rPr>
          <w:rFonts w:cs="Arial"/>
          <w:sz w:val="28"/>
          <w:szCs w:val="28"/>
          <w:rtl/>
        </w:rPr>
        <w:t xml:space="preserve"> </w:t>
      </w:r>
      <w:r w:rsidRPr="00D23ADC">
        <w:rPr>
          <w:rFonts w:cs="Arial" w:hint="cs"/>
          <w:sz w:val="28"/>
          <w:szCs w:val="28"/>
          <w:rtl/>
        </w:rPr>
        <w:t>البَوْءِ؛</w:t>
      </w:r>
      <w:r w:rsidRPr="00D23ADC">
        <w:rPr>
          <w:rFonts w:cs="Arial"/>
          <w:sz w:val="28"/>
          <w:szCs w:val="28"/>
          <w:rtl/>
        </w:rPr>
        <w:t xml:space="preserve"> </w:t>
      </w:r>
      <w:r w:rsidRPr="00D23ADC">
        <w:rPr>
          <w:rFonts w:cs="Arial" w:hint="cs"/>
          <w:sz w:val="28"/>
          <w:szCs w:val="28"/>
          <w:rtl/>
        </w:rPr>
        <w:t>يعني</w:t>
      </w:r>
      <w:r w:rsidRPr="00D23ADC">
        <w:rPr>
          <w:rFonts w:cs="Arial"/>
          <w:sz w:val="28"/>
          <w:szCs w:val="28"/>
          <w:rtl/>
        </w:rPr>
        <w:t xml:space="preserve"> : </w:t>
      </w:r>
      <w:r w:rsidRPr="00D23ADC">
        <w:rPr>
          <w:rFonts w:cs="Arial" w:hint="cs"/>
          <w:sz w:val="28"/>
          <w:szCs w:val="28"/>
          <w:rtl/>
        </w:rPr>
        <w:t>الرجوعَ،</w:t>
      </w:r>
      <w:r w:rsidRPr="00D23ADC">
        <w:rPr>
          <w:rFonts w:cs="Arial"/>
          <w:sz w:val="28"/>
          <w:szCs w:val="28"/>
          <w:rtl/>
        </w:rPr>
        <w:t xml:space="preserve"> </w:t>
      </w:r>
      <w:r w:rsidRPr="00D23ADC">
        <w:rPr>
          <w:rFonts w:cs="Arial" w:hint="cs"/>
          <w:sz w:val="28"/>
          <w:szCs w:val="28"/>
          <w:rtl/>
        </w:rPr>
        <w:t>ومعنى</w:t>
      </w:r>
      <w:r w:rsidRPr="00D23ADC">
        <w:rPr>
          <w:rFonts w:cs="Arial"/>
          <w:sz w:val="28"/>
          <w:szCs w:val="28"/>
          <w:rtl/>
        </w:rPr>
        <w:t xml:space="preserve"> </w:t>
      </w:r>
      <w:r w:rsidRPr="00D23ADC">
        <w:rPr>
          <w:rFonts w:cs="Arial" w:hint="cs"/>
          <w:sz w:val="28"/>
          <w:szCs w:val="28"/>
          <w:rtl/>
        </w:rPr>
        <w:t>ذلك</w:t>
      </w:r>
      <w:r w:rsidRPr="00D23ADC">
        <w:rPr>
          <w:rFonts w:cs="Arial"/>
          <w:sz w:val="28"/>
          <w:szCs w:val="28"/>
          <w:rtl/>
        </w:rPr>
        <w:t xml:space="preserve"> </w:t>
      </w:r>
      <w:r w:rsidRPr="00D23ADC">
        <w:rPr>
          <w:rFonts w:cs="Arial" w:hint="cs"/>
          <w:sz w:val="28"/>
          <w:szCs w:val="28"/>
          <w:rtl/>
        </w:rPr>
        <w:t>أنَّ</w:t>
      </w:r>
      <w:r w:rsidRPr="00D23ADC">
        <w:rPr>
          <w:rFonts w:cs="Arial"/>
          <w:sz w:val="28"/>
          <w:szCs w:val="28"/>
          <w:rtl/>
        </w:rPr>
        <w:t xml:space="preserve"> </w:t>
      </w:r>
      <w:r w:rsidRPr="00D23ADC">
        <w:rPr>
          <w:rFonts w:cs="Arial" w:hint="cs"/>
          <w:sz w:val="28"/>
          <w:szCs w:val="28"/>
          <w:rtl/>
        </w:rPr>
        <w:t>صاحبَ</w:t>
      </w:r>
      <w:r w:rsidRPr="00D23ADC">
        <w:rPr>
          <w:rFonts w:cs="Arial"/>
          <w:sz w:val="28"/>
          <w:szCs w:val="28"/>
          <w:rtl/>
        </w:rPr>
        <w:t xml:space="preserve"> </w:t>
      </w:r>
      <w:r w:rsidRPr="00D23ADC">
        <w:rPr>
          <w:rFonts w:cs="Arial" w:hint="cs"/>
          <w:sz w:val="28"/>
          <w:szCs w:val="28"/>
          <w:rtl/>
        </w:rPr>
        <w:t>الدارِ</w:t>
      </w:r>
      <w:r w:rsidRPr="00D23ADC">
        <w:rPr>
          <w:rFonts w:cs="Arial"/>
          <w:sz w:val="28"/>
          <w:szCs w:val="28"/>
          <w:rtl/>
        </w:rPr>
        <w:t xml:space="preserve"> </w:t>
      </w:r>
      <w:r w:rsidRPr="00D23ADC">
        <w:rPr>
          <w:rFonts w:cs="Arial" w:hint="cs"/>
          <w:sz w:val="28"/>
          <w:szCs w:val="28"/>
          <w:rtl/>
        </w:rPr>
        <w:t>يَرجِعُ</w:t>
      </w:r>
      <w:r w:rsidRPr="00D23ADC">
        <w:rPr>
          <w:rFonts w:cs="Arial"/>
          <w:sz w:val="28"/>
          <w:szCs w:val="28"/>
          <w:rtl/>
        </w:rPr>
        <w:t xml:space="preserve"> </w:t>
      </w:r>
      <w:r w:rsidRPr="00D23ADC">
        <w:rPr>
          <w:rFonts w:cs="Arial" w:hint="cs"/>
          <w:sz w:val="28"/>
          <w:szCs w:val="28"/>
          <w:rtl/>
        </w:rPr>
        <w:t>إلى</w:t>
      </w:r>
      <w:r w:rsidRPr="00D23ADC">
        <w:rPr>
          <w:rFonts w:cs="Arial"/>
          <w:sz w:val="28"/>
          <w:szCs w:val="28"/>
          <w:rtl/>
        </w:rPr>
        <w:t xml:space="preserve"> </w:t>
      </w:r>
      <w:r w:rsidRPr="00D23ADC">
        <w:rPr>
          <w:rFonts w:cs="Arial" w:hint="cs"/>
          <w:sz w:val="28"/>
          <w:szCs w:val="28"/>
          <w:rtl/>
        </w:rPr>
        <w:t>موضِعِهِ</w:t>
      </w:r>
      <w:r w:rsidRPr="00D23ADC">
        <w:rPr>
          <w:rFonts w:cs="Arial"/>
          <w:sz w:val="28"/>
          <w:szCs w:val="28"/>
          <w:rtl/>
        </w:rPr>
        <w:t xml:space="preserve"> </w:t>
      </w:r>
      <w:r w:rsidRPr="00D23ADC">
        <w:rPr>
          <w:rFonts w:cs="Arial" w:hint="cs"/>
          <w:sz w:val="28"/>
          <w:szCs w:val="28"/>
          <w:rtl/>
        </w:rPr>
        <w:t>كلَّما</w:t>
      </w:r>
      <w:r w:rsidRPr="00D23ADC">
        <w:rPr>
          <w:rFonts w:cs="Arial"/>
          <w:sz w:val="28"/>
          <w:szCs w:val="28"/>
          <w:rtl/>
        </w:rPr>
        <w:t xml:space="preserve"> </w:t>
      </w:r>
      <w:r w:rsidRPr="00D23ADC">
        <w:rPr>
          <w:rFonts w:cs="Arial" w:hint="cs"/>
          <w:sz w:val="28"/>
          <w:szCs w:val="28"/>
          <w:rtl/>
        </w:rPr>
        <w:t>خرَجَ</w:t>
      </w:r>
      <w:r w:rsidRPr="00D23ADC">
        <w:rPr>
          <w:rFonts w:cs="Arial"/>
          <w:sz w:val="28"/>
          <w:szCs w:val="28"/>
          <w:rtl/>
        </w:rPr>
        <w:t xml:space="preserve"> </w:t>
      </w:r>
      <w:r w:rsidRPr="00D23ADC">
        <w:rPr>
          <w:rFonts w:cs="Arial" w:hint="cs"/>
          <w:sz w:val="28"/>
          <w:szCs w:val="28"/>
          <w:rtl/>
        </w:rPr>
        <w:t>منه،</w:t>
      </w:r>
      <w:r w:rsidRPr="00D23ADC">
        <w:rPr>
          <w:rFonts w:cs="Arial"/>
          <w:sz w:val="28"/>
          <w:szCs w:val="28"/>
          <w:rtl/>
        </w:rPr>
        <w:t xml:space="preserve"> </w:t>
      </w:r>
      <w:r w:rsidRPr="00D23ADC">
        <w:rPr>
          <w:rFonts w:cs="Arial" w:hint="cs"/>
          <w:sz w:val="28"/>
          <w:szCs w:val="28"/>
          <w:rtl/>
        </w:rPr>
        <w:t>وهو</w:t>
      </w:r>
      <w:r w:rsidRPr="00D23ADC">
        <w:rPr>
          <w:rFonts w:cs="Arial"/>
          <w:sz w:val="28"/>
          <w:szCs w:val="28"/>
          <w:rtl/>
        </w:rPr>
        <w:t xml:space="preserve"> </w:t>
      </w:r>
      <w:r w:rsidRPr="00D23ADC">
        <w:rPr>
          <w:rFonts w:cs="Arial" w:hint="cs"/>
          <w:sz w:val="28"/>
          <w:szCs w:val="28"/>
          <w:rtl/>
        </w:rPr>
        <w:t>سَكَنُهُ،</w:t>
      </w:r>
      <w:r w:rsidRPr="00D23ADC">
        <w:rPr>
          <w:rFonts w:cs="Arial"/>
          <w:sz w:val="28"/>
          <w:szCs w:val="28"/>
          <w:rtl/>
        </w:rPr>
        <w:t xml:space="preserve"> </w:t>
      </w:r>
      <w:r w:rsidRPr="00D23ADC">
        <w:rPr>
          <w:rFonts w:cs="Arial" w:hint="cs"/>
          <w:sz w:val="28"/>
          <w:szCs w:val="28"/>
          <w:rtl/>
        </w:rPr>
        <w:t>فقولُه</w:t>
      </w:r>
      <w:r w:rsidRPr="00D23ADC">
        <w:rPr>
          <w:rFonts w:cs="Arial"/>
          <w:sz w:val="28"/>
          <w:szCs w:val="28"/>
          <w:rtl/>
        </w:rPr>
        <w:t>: {</w:t>
      </w:r>
      <w:r w:rsidRPr="00D23ADC">
        <w:rPr>
          <w:rFonts w:cs="Arial" w:hint="cs"/>
          <w:sz w:val="28"/>
          <w:szCs w:val="28"/>
          <w:rtl/>
        </w:rPr>
        <w:t>تَبَوَّءَا</w:t>
      </w:r>
      <w:r w:rsidRPr="00D23ADC">
        <w:rPr>
          <w:rFonts w:cs="Arial"/>
          <w:sz w:val="28"/>
          <w:szCs w:val="28"/>
          <w:rtl/>
        </w:rPr>
        <w:t xml:space="preserve"> </w:t>
      </w:r>
      <w:r w:rsidRPr="00D23ADC">
        <w:rPr>
          <w:rFonts w:cs="Arial" w:hint="cs"/>
          <w:sz w:val="28"/>
          <w:szCs w:val="28"/>
          <w:rtl/>
        </w:rPr>
        <w:t>لِقَوْمِكُمَا</w:t>
      </w:r>
      <w:r w:rsidRPr="00D23ADC">
        <w:rPr>
          <w:rFonts w:cs="Arial"/>
          <w:sz w:val="28"/>
          <w:szCs w:val="28"/>
          <w:rtl/>
        </w:rPr>
        <w:t xml:space="preserve">} </w:t>
      </w:r>
      <w:r w:rsidRPr="00D23ADC">
        <w:rPr>
          <w:rFonts w:cs="Arial" w:hint="cs"/>
          <w:sz w:val="28"/>
          <w:szCs w:val="28"/>
          <w:rtl/>
        </w:rPr>
        <w:t>؛</w:t>
      </w:r>
      <w:r w:rsidRPr="00D23ADC">
        <w:rPr>
          <w:rFonts w:cs="Arial"/>
          <w:sz w:val="28"/>
          <w:szCs w:val="28"/>
          <w:rtl/>
        </w:rPr>
        <w:t xml:space="preserve"> </w:t>
      </w:r>
      <w:r w:rsidRPr="00D23ADC">
        <w:rPr>
          <w:rFonts w:cs="Arial" w:hint="cs"/>
          <w:sz w:val="28"/>
          <w:szCs w:val="28"/>
          <w:rtl/>
        </w:rPr>
        <w:t>يعني</w:t>
      </w:r>
      <w:r w:rsidRPr="00D23ADC">
        <w:rPr>
          <w:rFonts w:cs="Arial"/>
          <w:sz w:val="28"/>
          <w:szCs w:val="28"/>
          <w:rtl/>
        </w:rPr>
        <w:t xml:space="preserve"> : </w:t>
      </w:r>
      <w:r w:rsidRPr="00D23ADC">
        <w:rPr>
          <w:rFonts w:cs="Arial" w:hint="cs"/>
          <w:sz w:val="28"/>
          <w:szCs w:val="28"/>
          <w:rtl/>
        </w:rPr>
        <w:t>اجعَلاَ</w:t>
      </w:r>
      <w:r w:rsidRPr="00D23ADC">
        <w:rPr>
          <w:rFonts w:cs="Arial"/>
          <w:sz w:val="28"/>
          <w:szCs w:val="28"/>
          <w:rtl/>
        </w:rPr>
        <w:t xml:space="preserve"> </w:t>
      </w:r>
      <w:r w:rsidRPr="00D23ADC">
        <w:rPr>
          <w:rFonts w:cs="Arial" w:hint="cs"/>
          <w:sz w:val="28"/>
          <w:szCs w:val="28"/>
          <w:rtl/>
        </w:rPr>
        <w:t>قومَكما</w:t>
      </w:r>
      <w:r w:rsidRPr="00D23ADC">
        <w:rPr>
          <w:rFonts w:cs="Arial"/>
          <w:sz w:val="28"/>
          <w:szCs w:val="28"/>
          <w:rtl/>
        </w:rPr>
        <w:t xml:space="preserve"> </w:t>
      </w:r>
      <w:r w:rsidRPr="00D23ADC">
        <w:rPr>
          <w:rFonts w:cs="Arial" w:hint="cs"/>
          <w:sz w:val="28"/>
          <w:szCs w:val="28"/>
          <w:rtl/>
        </w:rPr>
        <w:t>مُتَبَوِّئِينَ</w:t>
      </w:r>
      <w:r w:rsidRPr="00D23ADC">
        <w:rPr>
          <w:rFonts w:cs="Arial"/>
          <w:sz w:val="28"/>
          <w:szCs w:val="28"/>
          <w:rtl/>
        </w:rPr>
        <w:t xml:space="preserve"> </w:t>
      </w:r>
      <w:r w:rsidRPr="00D23ADC">
        <w:rPr>
          <w:rFonts w:cs="Arial" w:hint="cs"/>
          <w:sz w:val="28"/>
          <w:szCs w:val="28"/>
          <w:rtl/>
        </w:rPr>
        <w:t>بيوتًا</w:t>
      </w:r>
      <w:r w:rsidRPr="00D23ADC">
        <w:rPr>
          <w:rFonts w:cs="Arial"/>
          <w:sz w:val="28"/>
          <w:szCs w:val="28"/>
          <w:rtl/>
        </w:rPr>
        <w:t xml:space="preserve"> </w:t>
      </w:r>
      <w:r w:rsidRPr="00D23ADC">
        <w:rPr>
          <w:rFonts w:cs="Arial" w:hint="cs"/>
          <w:sz w:val="28"/>
          <w:szCs w:val="28"/>
          <w:rtl/>
        </w:rPr>
        <w:t>لهم</w:t>
      </w:r>
      <w:r w:rsidRPr="00D23ADC">
        <w:rPr>
          <w:rFonts w:cs="Arial"/>
          <w:sz w:val="28"/>
          <w:szCs w:val="28"/>
          <w:rtl/>
        </w:rPr>
        <w:t>.</w:t>
      </w:r>
    </w:p>
    <w:p w:rsidR="0037592F" w:rsidRPr="00D23ADC" w:rsidRDefault="0037592F" w:rsidP="0037592F">
      <w:pPr>
        <w:bidi/>
        <w:jc w:val="both"/>
        <w:rPr>
          <w:sz w:val="28"/>
          <w:szCs w:val="28"/>
        </w:rPr>
      </w:pPr>
      <w:r w:rsidRPr="00D23ADC">
        <w:rPr>
          <w:rFonts w:cs="Arial" w:hint="cs"/>
          <w:sz w:val="28"/>
          <w:szCs w:val="28"/>
          <w:rtl/>
        </w:rPr>
        <w:t>وعلى</w:t>
      </w:r>
      <w:r w:rsidRPr="00D23ADC">
        <w:rPr>
          <w:rFonts w:cs="Arial"/>
          <w:sz w:val="28"/>
          <w:szCs w:val="28"/>
          <w:rtl/>
        </w:rPr>
        <w:t xml:space="preserve"> </w:t>
      </w:r>
      <w:r w:rsidRPr="00D23ADC">
        <w:rPr>
          <w:rFonts w:cs="Arial" w:hint="cs"/>
          <w:sz w:val="28"/>
          <w:szCs w:val="28"/>
          <w:rtl/>
        </w:rPr>
        <w:t>السُّلْطانِ</w:t>
      </w:r>
      <w:r w:rsidRPr="00D23ADC">
        <w:rPr>
          <w:rFonts w:cs="Arial"/>
          <w:sz w:val="28"/>
          <w:szCs w:val="28"/>
          <w:rtl/>
        </w:rPr>
        <w:t xml:space="preserve"> </w:t>
      </w:r>
      <w:r w:rsidRPr="00D23ADC">
        <w:rPr>
          <w:rFonts w:cs="Arial" w:hint="cs"/>
          <w:sz w:val="28"/>
          <w:szCs w:val="28"/>
          <w:rtl/>
        </w:rPr>
        <w:t>اختيارُ</w:t>
      </w:r>
      <w:r w:rsidRPr="00D23ADC">
        <w:rPr>
          <w:rFonts w:cs="Arial"/>
          <w:sz w:val="28"/>
          <w:szCs w:val="28"/>
          <w:rtl/>
        </w:rPr>
        <w:t xml:space="preserve"> </w:t>
      </w:r>
      <w:r w:rsidRPr="00D23ADC">
        <w:rPr>
          <w:rFonts w:cs="Arial" w:hint="cs"/>
          <w:sz w:val="28"/>
          <w:szCs w:val="28"/>
          <w:rtl/>
        </w:rPr>
        <w:t>المُدُنِ،</w:t>
      </w:r>
      <w:r w:rsidRPr="00D23ADC">
        <w:rPr>
          <w:rFonts w:cs="Arial"/>
          <w:sz w:val="28"/>
          <w:szCs w:val="28"/>
          <w:rtl/>
        </w:rPr>
        <w:t xml:space="preserve"> </w:t>
      </w:r>
      <w:r w:rsidRPr="00D23ADC">
        <w:rPr>
          <w:rFonts w:cs="Arial" w:hint="cs"/>
          <w:sz w:val="28"/>
          <w:szCs w:val="28"/>
          <w:rtl/>
        </w:rPr>
        <w:t>ووضعُ</w:t>
      </w:r>
      <w:r w:rsidRPr="00D23ADC">
        <w:rPr>
          <w:rFonts w:cs="Arial"/>
          <w:sz w:val="28"/>
          <w:szCs w:val="28"/>
          <w:rtl/>
        </w:rPr>
        <w:t xml:space="preserve"> </w:t>
      </w:r>
      <w:r w:rsidRPr="00D23ADC">
        <w:rPr>
          <w:rFonts w:cs="Arial" w:hint="cs"/>
          <w:sz w:val="28"/>
          <w:szCs w:val="28"/>
          <w:rtl/>
        </w:rPr>
        <w:t>خِطَطِها</w:t>
      </w:r>
      <w:r w:rsidRPr="00D23ADC">
        <w:rPr>
          <w:rFonts w:cs="Arial"/>
          <w:sz w:val="28"/>
          <w:szCs w:val="28"/>
          <w:rtl/>
        </w:rPr>
        <w:t xml:space="preserve"> </w:t>
      </w:r>
      <w:r w:rsidRPr="00D23ADC">
        <w:rPr>
          <w:rFonts w:cs="Arial" w:hint="cs"/>
          <w:sz w:val="28"/>
          <w:szCs w:val="28"/>
          <w:rtl/>
        </w:rPr>
        <w:t>ومنافعِهِمُ</w:t>
      </w:r>
      <w:r w:rsidRPr="00D23ADC">
        <w:rPr>
          <w:rFonts w:cs="Arial"/>
          <w:sz w:val="28"/>
          <w:szCs w:val="28"/>
          <w:rtl/>
        </w:rPr>
        <w:t xml:space="preserve"> </w:t>
      </w:r>
      <w:r w:rsidRPr="00D23ADC">
        <w:rPr>
          <w:rFonts w:cs="Arial" w:hint="cs"/>
          <w:sz w:val="28"/>
          <w:szCs w:val="28"/>
          <w:rtl/>
        </w:rPr>
        <w:t>العامَّةِ</w:t>
      </w:r>
      <w:r w:rsidRPr="00D23ADC">
        <w:rPr>
          <w:rFonts w:cs="Arial"/>
          <w:sz w:val="28"/>
          <w:szCs w:val="28"/>
          <w:rtl/>
        </w:rPr>
        <w:t xml:space="preserve"> </w:t>
      </w:r>
      <w:r w:rsidRPr="00D23ADC">
        <w:rPr>
          <w:rFonts w:cs="Arial" w:hint="cs"/>
          <w:sz w:val="28"/>
          <w:szCs w:val="28"/>
          <w:rtl/>
        </w:rPr>
        <w:t>منها،</w:t>
      </w:r>
      <w:r w:rsidRPr="00D23ADC">
        <w:rPr>
          <w:rFonts w:cs="Arial"/>
          <w:sz w:val="28"/>
          <w:szCs w:val="28"/>
          <w:rtl/>
        </w:rPr>
        <w:t xml:space="preserve"> </w:t>
      </w:r>
      <w:r w:rsidRPr="00D23ADC">
        <w:rPr>
          <w:rFonts w:cs="Arial" w:hint="cs"/>
          <w:sz w:val="28"/>
          <w:szCs w:val="28"/>
          <w:rtl/>
        </w:rPr>
        <w:t>ووضعُ</w:t>
      </w:r>
      <w:r w:rsidRPr="00D23ADC">
        <w:rPr>
          <w:rFonts w:cs="Arial"/>
          <w:sz w:val="28"/>
          <w:szCs w:val="28"/>
          <w:rtl/>
        </w:rPr>
        <w:t xml:space="preserve"> </w:t>
      </w:r>
      <w:r w:rsidRPr="00D23ADC">
        <w:rPr>
          <w:rFonts w:cs="Arial" w:hint="cs"/>
          <w:sz w:val="28"/>
          <w:szCs w:val="28"/>
          <w:rtl/>
        </w:rPr>
        <w:t>نظامٍ</w:t>
      </w:r>
      <w:r w:rsidRPr="00D23ADC">
        <w:rPr>
          <w:rFonts w:cs="Arial"/>
          <w:sz w:val="28"/>
          <w:szCs w:val="28"/>
          <w:rtl/>
        </w:rPr>
        <w:t xml:space="preserve"> </w:t>
      </w:r>
      <w:r w:rsidRPr="00D23ADC">
        <w:rPr>
          <w:rFonts w:cs="Arial" w:hint="cs"/>
          <w:sz w:val="28"/>
          <w:szCs w:val="28"/>
          <w:rtl/>
        </w:rPr>
        <w:t>يَضبِطُهُمْ،</w:t>
      </w:r>
      <w:r w:rsidRPr="00D23ADC">
        <w:rPr>
          <w:rFonts w:cs="Arial"/>
          <w:sz w:val="28"/>
          <w:szCs w:val="28"/>
          <w:rtl/>
        </w:rPr>
        <w:t xml:space="preserve"> </w:t>
      </w:r>
      <w:r w:rsidRPr="00D23ADC">
        <w:rPr>
          <w:rFonts w:cs="Arial" w:hint="cs"/>
          <w:sz w:val="28"/>
          <w:szCs w:val="28"/>
          <w:rtl/>
        </w:rPr>
        <w:t>كما</w:t>
      </w:r>
      <w:r w:rsidRPr="00D23ADC">
        <w:rPr>
          <w:rFonts w:cs="Arial"/>
          <w:sz w:val="28"/>
          <w:szCs w:val="28"/>
          <w:rtl/>
        </w:rPr>
        <w:t xml:space="preserve"> </w:t>
      </w:r>
      <w:r w:rsidRPr="00D23ADC">
        <w:rPr>
          <w:rFonts w:cs="Arial" w:hint="cs"/>
          <w:sz w:val="28"/>
          <w:szCs w:val="28"/>
          <w:rtl/>
        </w:rPr>
        <w:t>وضَعَ</w:t>
      </w:r>
      <w:r w:rsidRPr="00D23ADC">
        <w:rPr>
          <w:rFonts w:cs="Arial"/>
          <w:sz w:val="28"/>
          <w:szCs w:val="28"/>
          <w:rtl/>
        </w:rPr>
        <w:t xml:space="preserve"> </w:t>
      </w:r>
      <w:r w:rsidRPr="00D23ADC">
        <w:rPr>
          <w:rFonts w:cs="Arial" w:hint="cs"/>
          <w:sz w:val="28"/>
          <w:szCs w:val="28"/>
          <w:rtl/>
        </w:rPr>
        <w:t>النبيُّ</w:t>
      </w:r>
      <w:r w:rsidRPr="00D23ADC">
        <w:rPr>
          <w:rFonts w:cs="Arial"/>
          <w:sz w:val="28"/>
          <w:szCs w:val="28"/>
          <w:rtl/>
        </w:rPr>
        <w:t xml:space="preserve"> </w:t>
      </w:r>
      <w:r w:rsidRPr="00D23ADC">
        <w:rPr>
          <w:rFonts w:cs="Arial" w:hint="cs"/>
          <w:sz w:val="28"/>
          <w:szCs w:val="28"/>
          <w:rtl/>
        </w:rPr>
        <w:t>صلّى</w:t>
      </w:r>
      <w:r w:rsidRPr="00D23ADC">
        <w:rPr>
          <w:rFonts w:cs="Arial"/>
          <w:sz w:val="28"/>
          <w:szCs w:val="28"/>
          <w:rtl/>
        </w:rPr>
        <w:t xml:space="preserve"> </w:t>
      </w:r>
      <w:r w:rsidRPr="00D23ADC">
        <w:rPr>
          <w:rFonts w:cs="Arial" w:hint="cs"/>
          <w:sz w:val="28"/>
          <w:szCs w:val="28"/>
          <w:rtl/>
        </w:rPr>
        <w:t>الله</w:t>
      </w:r>
      <w:r w:rsidRPr="00D23ADC">
        <w:rPr>
          <w:rFonts w:cs="Arial"/>
          <w:sz w:val="28"/>
          <w:szCs w:val="28"/>
          <w:rtl/>
        </w:rPr>
        <w:t xml:space="preserve"> </w:t>
      </w:r>
      <w:r w:rsidRPr="00D23ADC">
        <w:rPr>
          <w:rFonts w:cs="Arial" w:hint="cs"/>
          <w:sz w:val="28"/>
          <w:szCs w:val="28"/>
          <w:rtl/>
        </w:rPr>
        <w:t>عليه</w:t>
      </w:r>
      <w:r w:rsidRPr="00D23ADC">
        <w:rPr>
          <w:rFonts w:cs="Arial"/>
          <w:sz w:val="28"/>
          <w:szCs w:val="28"/>
          <w:rtl/>
        </w:rPr>
        <w:t xml:space="preserve"> </w:t>
      </w:r>
      <w:r w:rsidRPr="00D23ADC">
        <w:rPr>
          <w:rFonts w:cs="Arial" w:hint="cs"/>
          <w:sz w:val="28"/>
          <w:szCs w:val="28"/>
          <w:rtl/>
        </w:rPr>
        <w:t>وسلّم</w:t>
      </w:r>
      <w:r w:rsidRPr="00D23ADC">
        <w:rPr>
          <w:rFonts w:cs="Arial"/>
          <w:sz w:val="28"/>
          <w:szCs w:val="28"/>
          <w:rtl/>
        </w:rPr>
        <w:t xml:space="preserve"> </w:t>
      </w:r>
      <w:r w:rsidRPr="00D23ADC">
        <w:rPr>
          <w:rFonts w:cs="Arial" w:hint="cs"/>
          <w:sz w:val="28"/>
          <w:szCs w:val="28"/>
          <w:rtl/>
        </w:rPr>
        <w:t>أحكامًا</w:t>
      </w:r>
      <w:r w:rsidRPr="00D23ADC">
        <w:rPr>
          <w:rFonts w:cs="Arial"/>
          <w:sz w:val="28"/>
          <w:szCs w:val="28"/>
          <w:rtl/>
        </w:rPr>
        <w:t xml:space="preserve"> </w:t>
      </w:r>
      <w:r w:rsidRPr="00D23ADC">
        <w:rPr>
          <w:rFonts w:cs="Arial" w:hint="cs"/>
          <w:sz w:val="28"/>
          <w:szCs w:val="28"/>
          <w:rtl/>
        </w:rPr>
        <w:t>لحقِّ</w:t>
      </w:r>
      <w:r w:rsidRPr="00D23ADC">
        <w:rPr>
          <w:rFonts w:cs="Arial"/>
          <w:sz w:val="28"/>
          <w:szCs w:val="28"/>
          <w:rtl/>
        </w:rPr>
        <w:t xml:space="preserve"> </w:t>
      </w:r>
      <w:r w:rsidRPr="00D23ADC">
        <w:rPr>
          <w:rFonts w:cs="Arial" w:hint="cs"/>
          <w:sz w:val="28"/>
          <w:szCs w:val="28"/>
          <w:rtl/>
        </w:rPr>
        <w:t>الجارِ،</w:t>
      </w:r>
      <w:r w:rsidRPr="00D23ADC">
        <w:rPr>
          <w:rFonts w:cs="Arial"/>
          <w:sz w:val="28"/>
          <w:szCs w:val="28"/>
          <w:rtl/>
        </w:rPr>
        <w:t xml:space="preserve"> </w:t>
      </w:r>
      <w:r w:rsidRPr="00D23ADC">
        <w:rPr>
          <w:rFonts w:cs="Arial" w:hint="cs"/>
          <w:sz w:val="28"/>
          <w:szCs w:val="28"/>
          <w:rtl/>
        </w:rPr>
        <w:t>وغَرْزِ</w:t>
      </w:r>
      <w:r w:rsidRPr="00D23ADC">
        <w:rPr>
          <w:rFonts w:cs="Arial"/>
          <w:sz w:val="28"/>
          <w:szCs w:val="28"/>
          <w:rtl/>
        </w:rPr>
        <w:t xml:space="preserve"> </w:t>
      </w:r>
      <w:r w:rsidRPr="00D23ADC">
        <w:rPr>
          <w:rFonts w:cs="Arial" w:hint="cs"/>
          <w:sz w:val="28"/>
          <w:szCs w:val="28"/>
          <w:rtl/>
        </w:rPr>
        <w:t>الخشبةِ</w:t>
      </w:r>
      <w:r w:rsidRPr="00D23ADC">
        <w:rPr>
          <w:rFonts w:cs="Arial"/>
          <w:sz w:val="28"/>
          <w:szCs w:val="28"/>
          <w:rtl/>
        </w:rPr>
        <w:t xml:space="preserve"> </w:t>
      </w:r>
      <w:r w:rsidRPr="00D23ADC">
        <w:rPr>
          <w:rFonts w:cs="Arial" w:hint="cs"/>
          <w:sz w:val="28"/>
          <w:szCs w:val="28"/>
          <w:rtl/>
        </w:rPr>
        <w:t>في</w:t>
      </w:r>
      <w:r w:rsidRPr="00D23ADC">
        <w:rPr>
          <w:rFonts w:cs="Arial"/>
          <w:sz w:val="28"/>
          <w:szCs w:val="28"/>
          <w:rtl/>
        </w:rPr>
        <w:t xml:space="preserve"> </w:t>
      </w:r>
      <w:r w:rsidRPr="00D23ADC">
        <w:rPr>
          <w:rFonts w:cs="Arial" w:hint="cs"/>
          <w:sz w:val="28"/>
          <w:szCs w:val="28"/>
          <w:rtl/>
        </w:rPr>
        <w:t>الجدارِ،</w:t>
      </w:r>
      <w:r w:rsidRPr="00D23ADC">
        <w:rPr>
          <w:rFonts w:cs="Arial"/>
          <w:sz w:val="28"/>
          <w:szCs w:val="28"/>
          <w:rtl/>
        </w:rPr>
        <w:t xml:space="preserve"> </w:t>
      </w:r>
      <w:r w:rsidRPr="00D23ADC">
        <w:rPr>
          <w:rFonts w:cs="Arial" w:hint="cs"/>
          <w:sz w:val="28"/>
          <w:szCs w:val="28"/>
          <w:rtl/>
        </w:rPr>
        <w:t>وحَرِيمِ</w:t>
      </w:r>
      <w:r w:rsidRPr="00D23ADC">
        <w:rPr>
          <w:rFonts w:cs="Arial"/>
          <w:sz w:val="28"/>
          <w:szCs w:val="28"/>
          <w:rtl/>
        </w:rPr>
        <w:t xml:space="preserve"> </w:t>
      </w:r>
      <w:r w:rsidRPr="00D23ADC">
        <w:rPr>
          <w:rFonts w:cs="Arial" w:hint="cs"/>
          <w:sz w:val="28"/>
          <w:szCs w:val="28"/>
          <w:rtl/>
        </w:rPr>
        <w:t>البئرِ،</w:t>
      </w:r>
      <w:r w:rsidRPr="00D23ADC">
        <w:rPr>
          <w:rFonts w:cs="Arial"/>
          <w:sz w:val="28"/>
          <w:szCs w:val="28"/>
          <w:rtl/>
        </w:rPr>
        <w:t xml:space="preserve"> </w:t>
      </w:r>
      <w:r w:rsidRPr="00D23ADC">
        <w:rPr>
          <w:rFonts w:cs="Arial" w:hint="cs"/>
          <w:sz w:val="28"/>
          <w:szCs w:val="28"/>
          <w:rtl/>
        </w:rPr>
        <w:t>وأحكامًا</w:t>
      </w:r>
      <w:r w:rsidRPr="00D23ADC">
        <w:rPr>
          <w:rFonts w:cs="Arial"/>
          <w:sz w:val="28"/>
          <w:szCs w:val="28"/>
          <w:rtl/>
        </w:rPr>
        <w:t xml:space="preserve"> </w:t>
      </w:r>
      <w:r w:rsidRPr="00D23ADC">
        <w:rPr>
          <w:rFonts w:cs="Arial" w:hint="cs"/>
          <w:sz w:val="28"/>
          <w:szCs w:val="28"/>
          <w:rtl/>
        </w:rPr>
        <w:t>للطُّرُقاتِ</w:t>
      </w:r>
      <w:r w:rsidRPr="00D23ADC">
        <w:rPr>
          <w:rFonts w:cs="Arial"/>
          <w:sz w:val="28"/>
          <w:szCs w:val="28"/>
          <w:rtl/>
        </w:rPr>
        <w:t xml:space="preserve"> </w:t>
      </w:r>
      <w:r w:rsidRPr="00D23ADC">
        <w:rPr>
          <w:rFonts w:cs="Arial" w:hint="cs"/>
          <w:sz w:val="28"/>
          <w:szCs w:val="28"/>
          <w:rtl/>
        </w:rPr>
        <w:t>وحقوقِها</w:t>
      </w:r>
      <w:r w:rsidRPr="00D23ADC">
        <w:rPr>
          <w:rFonts w:cs="Arial"/>
          <w:sz w:val="28"/>
          <w:szCs w:val="28"/>
          <w:rtl/>
        </w:rPr>
        <w:t>.</w:t>
      </w:r>
    </w:p>
    <w:p w:rsidR="0037592F" w:rsidRPr="00D23ADC" w:rsidRDefault="0037592F" w:rsidP="0037592F">
      <w:pPr>
        <w:bidi/>
        <w:jc w:val="both"/>
        <w:rPr>
          <w:sz w:val="28"/>
          <w:szCs w:val="28"/>
        </w:rPr>
      </w:pPr>
      <w:r w:rsidRPr="00D23ADC">
        <w:rPr>
          <w:rFonts w:cs="Arial" w:hint="cs"/>
          <w:sz w:val="28"/>
          <w:szCs w:val="28"/>
          <w:rtl/>
        </w:rPr>
        <w:t>وقولُه</w:t>
      </w:r>
      <w:r w:rsidRPr="00D23ADC">
        <w:rPr>
          <w:rFonts w:cs="Arial"/>
          <w:sz w:val="28"/>
          <w:szCs w:val="28"/>
          <w:rtl/>
        </w:rPr>
        <w:t xml:space="preserve"> </w:t>
      </w:r>
      <w:r w:rsidRPr="00D23ADC">
        <w:rPr>
          <w:rFonts w:cs="Arial" w:hint="cs"/>
          <w:sz w:val="28"/>
          <w:szCs w:val="28"/>
          <w:rtl/>
        </w:rPr>
        <w:t>تعالى</w:t>
      </w:r>
      <w:r w:rsidRPr="00D23ADC">
        <w:rPr>
          <w:rFonts w:cs="Arial"/>
          <w:sz w:val="28"/>
          <w:szCs w:val="28"/>
          <w:rtl/>
        </w:rPr>
        <w:t>: {</w:t>
      </w:r>
      <w:r w:rsidRPr="00D23ADC">
        <w:rPr>
          <w:rFonts w:cs="Arial" w:hint="cs"/>
          <w:sz w:val="28"/>
          <w:szCs w:val="28"/>
          <w:rtl/>
        </w:rPr>
        <w:t>وَاجْعَلُوا</w:t>
      </w:r>
      <w:r w:rsidRPr="00D23ADC">
        <w:rPr>
          <w:rFonts w:cs="Arial"/>
          <w:sz w:val="28"/>
          <w:szCs w:val="28"/>
          <w:rtl/>
        </w:rPr>
        <w:t xml:space="preserve"> </w:t>
      </w:r>
      <w:r w:rsidRPr="00D23ADC">
        <w:rPr>
          <w:rFonts w:cs="Arial" w:hint="cs"/>
          <w:sz w:val="28"/>
          <w:szCs w:val="28"/>
          <w:rtl/>
        </w:rPr>
        <w:t>بُيُوتَكُمْ</w:t>
      </w:r>
      <w:r w:rsidRPr="00D23ADC">
        <w:rPr>
          <w:rFonts w:cs="Arial"/>
          <w:sz w:val="28"/>
          <w:szCs w:val="28"/>
          <w:rtl/>
        </w:rPr>
        <w:t xml:space="preserve"> </w:t>
      </w:r>
      <w:r w:rsidRPr="00D23ADC">
        <w:rPr>
          <w:rFonts w:cs="Arial" w:hint="cs"/>
          <w:sz w:val="28"/>
          <w:szCs w:val="28"/>
          <w:rtl/>
        </w:rPr>
        <w:t>قِبْلَةً</w:t>
      </w:r>
      <w:r w:rsidRPr="00D23ADC">
        <w:rPr>
          <w:rFonts w:cs="Arial"/>
          <w:sz w:val="28"/>
          <w:szCs w:val="28"/>
          <w:rtl/>
        </w:rPr>
        <w:t xml:space="preserve">} </w:t>
      </w:r>
      <w:r w:rsidRPr="00D23ADC">
        <w:rPr>
          <w:rFonts w:cs="Arial" w:hint="cs"/>
          <w:sz w:val="28"/>
          <w:szCs w:val="28"/>
          <w:rtl/>
        </w:rPr>
        <w:t>القِبْلةُ</w:t>
      </w:r>
      <w:r w:rsidRPr="00D23ADC">
        <w:rPr>
          <w:rFonts w:cs="Arial"/>
          <w:sz w:val="28"/>
          <w:szCs w:val="28"/>
          <w:rtl/>
        </w:rPr>
        <w:t xml:space="preserve"> </w:t>
      </w:r>
      <w:r w:rsidRPr="00D23ADC">
        <w:rPr>
          <w:rFonts w:cs="Arial" w:hint="cs"/>
          <w:sz w:val="28"/>
          <w:szCs w:val="28"/>
          <w:rtl/>
        </w:rPr>
        <w:t>هي</w:t>
      </w:r>
      <w:r w:rsidRPr="00D23ADC">
        <w:rPr>
          <w:rFonts w:cs="Arial"/>
          <w:sz w:val="28"/>
          <w:szCs w:val="28"/>
          <w:rtl/>
        </w:rPr>
        <w:t xml:space="preserve"> </w:t>
      </w:r>
      <w:r w:rsidRPr="00D23ADC">
        <w:rPr>
          <w:rFonts w:cs="Arial" w:hint="cs"/>
          <w:sz w:val="28"/>
          <w:szCs w:val="28"/>
          <w:rtl/>
        </w:rPr>
        <w:t>الجِهةُ</w:t>
      </w:r>
      <w:r w:rsidRPr="00D23ADC">
        <w:rPr>
          <w:rFonts w:cs="Arial"/>
          <w:sz w:val="28"/>
          <w:szCs w:val="28"/>
          <w:rtl/>
        </w:rPr>
        <w:t xml:space="preserve"> </w:t>
      </w:r>
      <w:r w:rsidRPr="00D23ADC">
        <w:rPr>
          <w:rFonts w:cs="Arial" w:hint="cs"/>
          <w:sz w:val="28"/>
          <w:szCs w:val="28"/>
          <w:rtl/>
        </w:rPr>
        <w:t>التي</w:t>
      </w:r>
      <w:r w:rsidRPr="00D23ADC">
        <w:rPr>
          <w:rFonts w:cs="Arial"/>
          <w:sz w:val="28"/>
          <w:szCs w:val="28"/>
          <w:rtl/>
        </w:rPr>
        <w:t xml:space="preserve"> </w:t>
      </w:r>
      <w:r w:rsidRPr="00D23ADC">
        <w:rPr>
          <w:rFonts w:cs="Arial" w:hint="cs"/>
          <w:sz w:val="28"/>
          <w:szCs w:val="28"/>
          <w:rtl/>
        </w:rPr>
        <w:t>تُستقبَلُ،</w:t>
      </w:r>
      <w:r w:rsidRPr="00D23ADC">
        <w:rPr>
          <w:rFonts w:cs="Arial"/>
          <w:sz w:val="28"/>
          <w:szCs w:val="28"/>
          <w:rtl/>
        </w:rPr>
        <w:t xml:space="preserve"> </w:t>
      </w:r>
      <w:r w:rsidRPr="00D23ADC">
        <w:rPr>
          <w:rFonts w:cs="Arial" w:hint="cs"/>
          <w:sz w:val="28"/>
          <w:szCs w:val="28"/>
          <w:rtl/>
        </w:rPr>
        <w:t>وقد</w:t>
      </w:r>
      <w:r w:rsidRPr="00D23ADC">
        <w:rPr>
          <w:rFonts w:cs="Arial"/>
          <w:sz w:val="28"/>
          <w:szCs w:val="28"/>
          <w:rtl/>
        </w:rPr>
        <w:t xml:space="preserve"> </w:t>
      </w:r>
      <w:r w:rsidRPr="00D23ADC">
        <w:rPr>
          <w:rFonts w:cs="Arial" w:hint="cs"/>
          <w:sz w:val="28"/>
          <w:szCs w:val="28"/>
          <w:rtl/>
        </w:rPr>
        <w:t>اختُلِفَ</w:t>
      </w:r>
      <w:r w:rsidRPr="00D23ADC">
        <w:rPr>
          <w:rFonts w:cs="Arial"/>
          <w:sz w:val="28"/>
          <w:szCs w:val="28"/>
          <w:rtl/>
        </w:rPr>
        <w:t xml:space="preserve"> </w:t>
      </w:r>
      <w:r w:rsidRPr="00D23ADC">
        <w:rPr>
          <w:rFonts w:cs="Arial" w:hint="cs"/>
          <w:sz w:val="28"/>
          <w:szCs w:val="28"/>
          <w:rtl/>
        </w:rPr>
        <w:t>في</w:t>
      </w:r>
      <w:r w:rsidRPr="00D23ADC">
        <w:rPr>
          <w:rFonts w:cs="Arial"/>
          <w:sz w:val="28"/>
          <w:szCs w:val="28"/>
          <w:rtl/>
        </w:rPr>
        <w:t xml:space="preserve"> </w:t>
      </w:r>
      <w:r w:rsidRPr="00D23ADC">
        <w:rPr>
          <w:rFonts w:cs="Arial" w:hint="cs"/>
          <w:sz w:val="28"/>
          <w:szCs w:val="28"/>
          <w:rtl/>
        </w:rPr>
        <w:t>المرادِ</w:t>
      </w:r>
      <w:r w:rsidRPr="00D23ADC">
        <w:rPr>
          <w:rFonts w:cs="Arial"/>
          <w:sz w:val="28"/>
          <w:szCs w:val="28"/>
          <w:rtl/>
        </w:rPr>
        <w:t xml:space="preserve"> </w:t>
      </w:r>
      <w:r w:rsidRPr="00D23ADC">
        <w:rPr>
          <w:rFonts w:cs="Arial" w:hint="cs"/>
          <w:sz w:val="28"/>
          <w:szCs w:val="28"/>
          <w:rtl/>
        </w:rPr>
        <w:t>بذلك</w:t>
      </w:r>
      <w:r w:rsidRPr="00D23ADC">
        <w:rPr>
          <w:rFonts w:cs="Arial"/>
          <w:sz w:val="28"/>
          <w:szCs w:val="28"/>
          <w:rtl/>
        </w:rPr>
        <w:t xml:space="preserve"> </w:t>
      </w:r>
      <w:r w:rsidRPr="00D23ADC">
        <w:rPr>
          <w:rFonts w:cs="Arial" w:hint="cs"/>
          <w:sz w:val="28"/>
          <w:szCs w:val="28"/>
          <w:rtl/>
        </w:rPr>
        <w:t>في</w:t>
      </w:r>
      <w:r w:rsidRPr="00D23ADC">
        <w:rPr>
          <w:rFonts w:cs="Arial"/>
          <w:sz w:val="28"/>
          <w:szCs w:val="28"/>
          <w:rtl/>
        </w:rPr>
        <w:t xml:space="preserve"> </w:t>
      </w:r>
      <w:r w:rsidRPr="00D23ADC">
        <w:rPr>
          <w:rFonts w:cs="Arial" w:hint="cs"/>
          <w:sz w:val="28"/>
          <w:szCs w:val="28"/>
          <w:rtl/>
        </w:rPr>
        <w:t>هذه</w:t>
      </w:r>
      <w:r w:rsidRPr="00D23ADC">
        <w:rPr>
          <w:rFonts w:cs="Arial"/>
          <w:sz w:val="28"/>
          <w:szCs w:val="28"/>
          <w:rtl/>
        </w:rPr>
        <w:t xml:space="preserve"> </w:t>
      </w:r>
      <w:r w:rsidRPr="00D23ADC">
        <w:rPr>
          <w:rFonts w:cs="Arial" w:hint="cs"/>
          <w:sz w:val="28"/>
          <w:szCs w:val="28"/>
          <w:rtl/>
        </w:rPr>
        <w:t>الآيةِ</w:t>
      </w:r>
      <w:r w:rsidRPr="00D23ADC">
        <w:rPr>
          <w:rFonts w:cs="Arial"/>
          <w:sz w:val="28"/>
          <w:szCs w:val="28"/>
          <w:rtl/>
        </w:rPr>
        <w:t xml:space="preserve"> </w:t>
      </w:r>
      <w:r w:rsidRPr="00D23ADC">
        <w:rPr>
          <w:rFonts w:cs="Arial" w:hint="cs"/>
          <w:sz w:val="28"/>
          <w:szCs w:val="28"/>
          <w:rtl/>
        </w:rPr>
        <w:t>على</w:t>
      </w:r>
      <w:r w:rsidRPr="00D23ADC">
        <w:rPr>
          <w:rFonts w:cs="Arial"/>
          <w:sz w:val="28"/>
          <w:szCs w:val="28"/>
          <w:rtl/>
        </w:rPr>
        <w:t xml:space="preserve"> </w:t>
      </w:r>
      <w:r w:rsidRPr="00D23ADC">
        <w:rPr>
          <w:rFonts w:cs="Arial" w:hint="cs"/>
          <w:sz w:val="28"/>
          <w:szCs w:val="28"/>
          <w:rtl/>
        </w:rPr>
        <w:t>أقوالٍ</w:t>
      </w:r>
      <w:r w:rsidRPr="00D23ADC">
        <w:rPr>
          <w:rFonts w:cs="Arial"/>
          <w:sz w:val="28"/>
          <w:szCs w:val="28"/>
          <w:rtl/>
        </w:rPr>
        <w:t xml:space="preserve"> </w:t>
      </w:r>
      <w:r w:rsidRPr="00D23ADC">
        <w:rPr>
          <w:rFonts w:cs="Arial" w:hint="cs"/>
          <w:sz w:val="28"/>
          <w:szCs w:val="28"/>
          <w:rtl/>
        </w:rPr>
        <w:t>للسلفِ</w:t>
      </w:r>
      <w:r w:rsidRPr="00D23ADC">
        <w:rPr>
          <w:rFonts w:cs="Arial"/>
          <w:sz w:val="28"/>
          <w:szCs w:val="28"/>
          <w:rtl/>
        </w:rPr>
        <w:t>:</w:t>
      </w:r>
    </w:p>
    <w:p w:rsidR="0037592F" w:rsidRPr="00D23ADC" w:rsidRDefault="0037592F" w:rsidP="0037592F">
      <w:pPr>
        <w:bidi/>
        <w:jc w:val="both"/>
        <w:rPr>
          <w:sz w:val="28"/>
          <w:szCs w:val="28"/>
        </w:rPr>
      </w:pPr>
      <w:r w:rsidRPr="00D23ADC">
        <w:rPr>
          <w:rFonts w:cs="Arial" w:hint="cs"/>
          <w:sz w:val="28"/>
          <w:szCs w:val="28"/>
          <w:rtl/>
        </w:rPr>
        <w:t>مـنـهـا</w:t>
      </w:r>
      <w:r w:rsidRPr="00D23ADC">
        <w:rPr>
          <w:rFonts w:cs="Arial"/>
          <w:sz w:val="28"/>
          <w:szCs w:val="28"/>
          <w:rtl/>
        </w:rPr>
        <w:t xml:space="preserve"> : </w:t>
      </w:r>
      <w:r w:rsidRPr="00D23ADC">
        <w:rPr>
          <w:rFonts w:cs="Arial" w:hint="cs"/>
          <w:sz w:val="28"/>
          <w:szCs w:val="28"/>
          <w:rtl/>
        </w:rPr>
        <w:t>استقبالُ</w:t>
      </w:r>
      <w:r w:rsidRPr="00D23ADC">
        <w:rPr>
          <w:rFonts w:cs="Arial"/>
          <w:sz w:val="28"/>
          <w:szCs w:val="28"/>
          <w:rtl/>
        </w:rPr>
        <w:t xml:space="preserve"> </w:t>
      </w:r>
      <w:r w:rsidRPr="00D23ADC">
        <w:rPr>
          <w:rFonts w:cs="Arial" w:hint="cs"/>
          <w:sz w:val="28"/>
          <w:szCs w:val="28"/>
          <w:rtl/>
        </w:rPr>
        <w:t>الكعبةِ</w:t>
      </w:r>
      <w:r w:rsidRPr="00D23ADC">
        <w:rPr>
          <w:rFonts w:cs="Arial"/>
          <w:sz w:val="28"/>
          <w:szCs w:val="28"/>
          <w:rtl/>
        </w:rPr>
        <w:t xml:space="preserve"> </w:t>
      </w:r>
      <w:r w:rsidRPr="00D23ADC">
        <w:rPr>
          <w:rFonts w:cs="Arial" w:hint="cs"/>
          <w:sz w:val="28"/>
          <w:szCs w:val="28"/>
          <w:rtl/>
        </w:rPr>
        <w:t>بالبيوتِ؛</w:t>
      </w:r>
      <w:r w:rsidRPr="00D23ADC">
        <w:rPr>
          <w:rFonts w:cs="Arial"/>
          <w:sz w:val="28"/>
          <w:szCs w:val="28"/>
          <w:rtl/>
        </w:rPr>
        <w:t xml:space="preserve"> </w:t>
      </w:r>
      <w:r w:rsidRPr="00D23ADC">
        <w:rPr>
          <w:rFonts w:cs="Arial" w:hint="cs"/>
          <w:sz w:val="28"/>
          <w:szCs w:val="28"/>
          <w:rtl/>
        </w:rPr>
        <w:t>وهذا</w:t>
      </w:r>
      <w:r w:rsidRPr="00D23ADC">
        <w:rPr>
          <w:rFonts w:cs="Arial"/>
          <w:sz w:val="28"/>
          <w:szCs w:val="28"/>
          <w:rtl/>
        </w:rPr>
        <w:t xml:space="preserve"> </w:t>
      </w:r>
      <w:r w:rsidRPr="00D23ADC">
        <w:rPr>
          <w:rFonts w:cs="Arial" w:hint="cs"/>
          <w:sz w:val="28"/>
          <w:szCs w:val="28"/>
          <w:rtl/>
        </w:rPr>
        <w:t>مرويٌّ</w:t>
      </w:r>
      <w:r w:rsidRPr="00D23ADC">
        <w:rPr>
          <w:rFonts w:cs="Arial"/>
          <w:sz w:val="28"/>
          <w:szCs w:val="28"/>
          <w:rtl/>
        </w:rPr>
        <w:t xml:space="preserve"> </w:t>
      </w:r>
      <w:r w:rsidRPr="00D23ADC">
        <w:rPr>
          <w:rFonts w:cs="Arial" w:hint="cs"/>
          <w:sz w:val="28"/>
          <w:szCs w:val="28"/>
          <w:rtl/>
        </w:rPr>
        <w:t>عن</w:t>
      </w:r>
      <w:r w:rsidRPr="00D23ADC">
        <w:rPr>
          <w:rFonts w:cs="Arial"/>
          <w:sz w:val="28"/>
          <w:szCs w:val="28"/>
          <w:rtl/>
        </w:rPr>
        <w:t xml:space="preserve"> </w:t>
      </w:r>
      <w:r w:rsidRPr="00D23ADC">
        <w:rPr>
          <w:rFonts w:cs="Arial" w:hint="cs"/>
          <w:sz w:val="28"/>
          <w:szCs w:val="28"/>
          <w:rtl/>
        </w:rPr>
        <w:t>ابنِ</w:t>
      </w:r>
      <w:r w:rsidRPr="00D23ADC">
        <w:rPr>
          <w:rFonts w:cs="Arial"/>
          <w:sz w:val="28"/>
          <w:szCs w:val="28"/>
          <w:rtl/>
        </w:rPr>
        <w:t xml:space="preserve"> </w:t>
      </w:r>
      <w:r w:rsidRPr="00D23ADC">
        <w:rPr>
          <w:rFonts w:cs="Arial" w:hint="cs"/>
          <w:sz w:val="28"/>
          <w:szCs w:val="28"/>
          <w:rtl/>
        </w:rPr>
        <w:t>عبَّاسٍ</w:t>
      </w:r>
      <w:r w:rsidRPr="00D23ADC">
        <w:rPr>
          <w:rFonts w:cs="Arial"/>
          <w:sz w:val="28"/>
          <w:szCs w:val="28"/>
          <w:rtl/>
        </w:rPr>
        <w:t xml:space="preserve"> </w:t>
      </w:r>
      <w:r w:rsidRPr="00D23ADC">
        <w:rPr>
          <w:rFonts w:cs="Arial" w:hint="cs"/>
          <w:sz w:val="28"/>
          <w:szCs w:val="28"/>
          <w:rtl/>
        </w:rPr>
        <w:t>ومجاهِدٍ</w:t>
      </w:r>
      <w:r w:rsidRPr="00D23ADC">
        <w:rPr>
          <w:rFonts w:cs="Arial"/>
          <w:sz w:val="28"/>
          <w:szCs w:val="28"/>
          <w:rtl/>
        </w:rPr>
        <w:t xml:space="preserve"> </w:t>
      </w:r>
      <w:r w:rsidRPr="00D23ADC">
        <w:rPr>
          <w:rFonts w:cs="Arial" w:hint="cs"/>
          <w:sz w:val="28"/>
          <w:szCs w:val="28"/>
          <w:rtl/>
        </w:rPr>
        <w:t>وقتادةَ</w:t>
      </w:r>
      <w:r>
        <w:rPr>
          <w:rFonts w:cs="Arial" w:hint="cs"/>
          <w:sz w:val="28"/>
          <w:szCs w:val="28"/>
          <w:rtl/>
        </w:rPr>
        <w:t xml:space="preserve">(1) </w:t>
      </w:r>
      <w:r w:rsidRPr="00D23ADC">
        <w:rPr>
          <w:rFonts w:cs="Arial" w:hint="cs"/>
          <w:sz w:val="28"/>
          <w:szCs w:val="28"/>
          <w:rtl/>
        </w:rPr>
        <w:t>؛</w:t>
      </w:r>
      <w:r w:rsidRPr="00D23ADC">
        <w:rPr>
          <w:rFonts w:cs="Arial"/>
          <w:sz w:val="28"/>
          <w:szCs w:val="28"/>
          <w:rtl/>
        </w:rPr>
        <w:t xml:space="preserve"> </w:t>
      </w:r>
      <w:r w:rsidRPr="00D23ADC">
        <w:rPr>
          <w:rFonts w:cs="Arial" w:hint="cs"/>
          <w:sz w:val="28"/>
          <w:szCs w:val="28"/>
          <w:rtl/>
        </w:rPr>
        <w:t>وفي</w:t>
      </w:r>
      <w:r w:rsidRPr="00D23ADC">
        <w:rPr>
          <w:rFonts w:cs="Arial"/>
          <w:sz w:val="28"/>
          <w:szCs w:val="28"/>
          <w:rtl/>
        </w:rPr>
        <w:t xml:space="preserve"> </w:t>
      </w:r>
      <w:r w:rsidRPr="00D23ADC">
        <w:rPr>
          <w:rFonts w:cs="Arial" w:hint="cs"/>
          <w:sz w:val="28"/>
          <w:szCs w:val="28"/>
          <w:rtl/>
        </w:rPr>
        <w:t>هذا</w:t>
      </w:r>
      <w:r w:rsidRPr="00D23ADC">
        <w:rPr>
          <w:rFonts w:cs="Arial"/>
          <w:sz w:val="28"/>
          <w:szCs w:val="28"/>
          <w:rtl/>
        </w:rPr>
        <w:t xml:space="preserve"> </w:t>
      </w:r>
      <w:r w:rsidRPr="00D23ADC">
        <w:rPr>
          <w:rFonts w:cs="Arial" w:hint="cs"/>
          <w:sz w:val="28"/>
          <w:szCs w:val="28"/>
          <w:rtl/>
        </w:rPr>
        <w:t>أنَّ</w:t>
      </w:r>
      <w:r w:rsidRPr="00D23ADC">
        <w:rPr>
          <w:rFonts w:cs="Arial"/>
          <w:sz w:val="28"/>
          <w:szCs w:val="28"/>
          <w:rtl/>
        </w:rPr>
        <w:t xml:space="preserve"> </w:t>
      </w:r>
      <w:r w:rsidRPr="00D23ADC">
        <w:rPr>
          <w:rFonts w:cs="Arial" w:hint="cs"/>
          <w:sz w:val="28"/>
          <w:szCs w:val="28"/>
          <w:rtl/>
        </w:rPr>
        <w:t>الكعبةَ</w:t>
      </w:r>
      <w:r w:rsidRPr="00D23ADC">
        <w:rPr>
          <w:rFonts w:cs="Arial"/>
          <w:sz w:val="28"/>
          <w:szCs w:val="28"/>
          <w:rtl/>
        </w:rPr>
        <w:t xml:space="preserve"> </w:t>
      </w:r>
      <w:r w:rsidRPr="00D23ADC">
        <w:rPr>
          <w:rFonts w:cs="Arial" w:hint="cs"/>
          <w:sz w:val="28"/>
          <w:szCs w:val="28"/>
          <w:rtl/>
        </w:rPr>
        <w:t>قِبْلةٌ</w:t>
      </w:r>
      <w:r w:rsidRPr="00D23ADC">
        <w:rPr>
          <w:rFonts w:cs="Arial"/>
          <w:sz w:val="28"/>
          <w:szCs w:val="28"/>
          <w:rtl/>
        </w:rPr>
        <w:t xml:space="preserve"> </w:t>
      </w:r>
      <w:r w:rsidRPr="00D23ADC">
        <w:rPr>
          <w:rFonts w:cs="Arial" w:hint="cs"/>
          <w:sz w:val="28"/>
          <w:szCs w:val="28"/>
          <w:rtl/>
        </w:rPr>
        <w:t>لمُوسى</w:t>
      </w:r>
      <w:r w:rsidRPr="00D23ADC">
        <w:rPr>
          <w:rFonts w:cs="Arial"/>
          <w:sz w:val="28"/>
          <w:szCs w:val="28"/>
          <w:rtl/>
        </w:rPr>
        <w:t xml:space="preserve"> </w:t>
      </w:r>
      <w:r w:rsidRPr="00D23ADC">
        <w:rPr>
          <w:rFonts w:cs="Arial" w:hint="cs"/>
          <w:sz w:val="28"/>
          <w:szCs w:val="28"/>
          <w:rtl/>
        </w:rPr>
        <w:t>ومَنْ</w:t>
      </w:r>
      <w:r w:rsidRPr="00D23ADC">
        <w:rPr>
          <w:rFonts w:cs="Arial"/>
          <w:sz w:val="28"/>
          <w:szCs w:val="28"/>
          <w:rtl/>
        </w:rPr>
        <w:t xml:space="preserve"> </w:t>
      </w:r>
      <w:r w:rsidRPr="00D23ADC">
        <w:rPr>
          <w:rFonts w:cs="Arial" w:hint="cs"/>
          <w:sz w:val="28"/>
          <w:szCs w:val="28"/>
          <w:rtl/>
        </w:rPr>
        <w:t>معه</w:t>
      </w:r>
      <w:r w:rsidRPr="00D23ADC">
        <w:rPr>
          <w:rFonts w:cs="Arial"/>
          <w:sz w:val="28"/>
          <w:szCs w:val="28"/>
          <w:rtl/>
        </w:rPr>
        <w:t>.</w:t>
      </w:r>
    </w:p>
    <w:p w:rsidR="0037592F" w:rsidRDefault="0037592F" w:rsidP="0037592F">
      <w:pPr>
        <w:bidi/>
        <w:jc w:val="both"/>
        <w:rPr>
          <w:rFonts w:cs="Arial"/>
          <w:sz w:val="28"/>
          <w:szCs w:val="28"/>
          <w:rtl/>
        </w:rPr>
      </w:pPr>
      <w:r w:rsidRPr="00D23ADC">
        <w:rPr>
          <w:rFonts w:cs="Arial" w:hint="cs"/>
          <w:sz w:val="28"/>
          <w:szCs w:val="28"/>
          <w:rtl/>
        </w:rPr>
        <w:t>ومنها</w:t>
      </w:r>
      <w:r w:rsidRPr="00D23ADC">
        <w:rPr>
          <w:rFonts w:cs="Arial"/>
          <w:sz w:val="28"/>
          <w:szCs w:val="28"/>
          <w:rtl/>
        </w:rPr>
        <w:t xml:space="preserve"> : </w:t>
      </w:r>
      <w:r w:rsidRPr="00D23ADC">
        <w:rPr>
          <w:rFonts w:cs="Arial" w:hint="cs"/>
          <w:sz w:val="28"/>
          <w:szCs w:val="28"/>
          <w:rtl/>
        </w:rPr>
        <w:t>أنَّ</w:t>
      </w:r>
      <w:r w:rsidRPr="00D23ADC">
        <w:rPr>
          <w:rFonts w:cs="Arial"/>
          <w:sz w:val="28"/>
          <w:szCs w:val="28"/>
          <w:rtl/>
        </w:rPr>
        <w:t xml:space="preserve"> </w:t>
      </w:r>
      <w:r w:rsidRPr="00D23ADC">
        <w:rPr>
          <w:rFonts w:cs="Arial" w:hint="cs"/>
          <w:sz w:val="28"/>
          <w:szCs w:val="28"/>
          <w:rtl/>
        </w:rPr>
        <w:t>المرادَ</w:t>
      </w:r>
      <w:r w:rsidRPr="00D23ADC">
        <w:rPr>
          <w:rFonts w:cs="Arial"/>
          <w:sz w:val="28"/>
          <w:szCs w:val="28"/>
          <w:rtl/>
        </w:rPr>
        <w:t xml:space="preserve"> </w:t>
      </w:r>
      <w:r w:rsidRPr="00D23ADC">
        <w:rPr>
          <w:rFonts w:cs="Arial" w:hint="cs"/>
          <w:sz w:val="28"/>
          <w:szCs w:val="28"/>
          <w:rtl/>
        </w:rPr>
        <w:t>هو</w:t>
      </w:r>
      <w:r w:rsidRPr="00D23ADC">
        <w:rPr>
          <w:rFonts w:cs="Arial"/>
          <w:sz w:val="28"/>
          <w:szCs w:val="28"/>
          <w:rtl/>
        </w:rPr>
        <w:t xml:space="preserve"> </w:t>
      </w:r>
      <w:r w:rsidRPr="00D23ADC">
        <w:rPr>
          <w:rFonts w:cs="Arial" w:hint="cs"/>
          <w:sz w:val="28"/>
          <w:szCs w:val="28"/>
          <w:rtl/>
        </w:rPr>
        <w:t>أداءُ</w:t>
      </w:r>
      <w:r w:rsidRPr="00D23ADC">
        <w:rPr>
          <w:rFonts w:cs="Arial"/>
          <w:sz w:val="28"/>
          <w:szCs w:val="28"/>
          <w:rtl/>
        </w:rPr>
        <w:t xml:space="preserve"> </w:t>
      </w:r>
      <w:r w:rsidRPr="00D23ADC">
        <w:rPr>
          <w:rFonts w:cs="Arial" w:hint="cs"/>
          <w:sz w:val="28"/>
          <w:szCs w:val="28"/>
          <w:rtl/>
        </w:rPr>
        <w:t>الصلاةِ</w:t>
      </w:r>
      <w:r w:rsidRPr="00D23ADC">
        <w:rPr>
          <w:rFonts w:cs="Arial"/>
          <w:sz w:val="28"/>
          <w:szCs w:val="28"/>
          <w:rtl/>
        </w:rPr>
        <w:t xml:space="preserve"> </w:t>
      </w:r>
      <w:r w:rsidRPr="00D23ADC">
        <w:rPr>
          <w:rFonts w:cs="Arial" w:hint="cs"/>
          <w:sz w:val="28"/>
          <w:szCs w:val="28"/>
          <w:rtl/>
        </w:rPr>
        <w:t>في</w:t>
      </w:r>
      <w:r w:rsidRPr="00D23ADC">
        <w:rPr>
          <w:rFonts w:cs="Arial"/>
          <w:sz w:val="28"/>
          <w:szCs w:val="28"/>
          <w:rtl/>
        </w:rPr>
        <w:t xml:space="preserve"> </w:t>
      </w:r>
      <w:r w:rsidRPr="00D23ADC">
        <w:rPr>
          <w:rFonts w:cs="Arial" w:hint="cs"/>
          <w:sz w:val="28"/>
          <w:szCs w:val="28"/>
          <w:rtl/>
        </w:rPr>
        <w:t>البيوتِ،</w:t>
      </w:r>
      <w:r w:rsidRPr="00D23ADC">
        <w:rPr>
          <w:rFonts w:cs="Arial"/>
          <w:sz w:val="28"/>
          <w:szCs w:val="28"/>
          <w:rtl/>
        </w:rPr>
        <w:t xml:space="preserve"> </w:t>
      </w:r>
      <w:r w:rsidRPr="00D23ADC">
        <w:rPr>
          <w:rFonts w:cs="Arial" w:hint="cs"/>
          <w:sz w:val="28"/>
          <w:szCs w:val="28"/>
          <w:rtl/>
        </w:rPr>
        <w:t>فلا</w:t>
      </w:r>
      <w:r w:rsidRPr="00D23ADC">
        <w:rPr>
          <w:rFonts w:cs="Arial"/>
          <w:sz w:val="28"/>
          <w:szCs w:val="28"/>
          <w:rtl/>
        </w:rPr>
        <w:t xml:space="preserve"> </w:t>
      </w:r>
      <w:r w:rsidRPr="00D23ADC">
        <w:rPr>
          <w:rFonts w:cs="Arial" w:hint="cs"/>
          <w:sz w:val="28"/>
          <w:szCs w:val="28"/>
          <w:rtl/>
        </w:rPr>
        <w:t>تُترَكُ</w:t>
      </w:r>
      <w:r w:rsidRPr="00D23ADC">
        <w:rPr>
          <w:rFonts w:cs="Arial"/>
          <w:sz w:val="28"/>
          <w:szCs w:val="28"/>
          <w:rtl/>
        </w:rPr>
        <w:t xml:space="preserve"> </w:t>
      </w:r>
      <w:r w:rsidRPr="00D23ADC">
        <w:rPr>
          <w:rFonts w:cs="Arial" w:hint="cs"/>
          <w:sz w:val="28"/>
          <w:szCs w:val="28"/>
          <w:rtl/>
        </w:rPr>
        <w:t>بلا</w:t>
      </w:r>
      <w:r w:rsidRPr="00D23ADC">
        <w:rPr>
          <w:rFonts w:cs="Arial"/>
          <w:sz w:val="28"/>
          <w:szCs w:val="28"/>
          <w:rtl/>
        </w:rPr>
        <w:t xml:space="preserve"> </w:t>
      </w:r>
      <w:r w:rsidRPr="00D23ADC">
        <w:rPr>
          <w:rFonts w:cs="Arial" w:hint="cs"/>
          <w:sz w:val="28"/>
          <w:szCs w:val="28"/>
          <w:rtl/>
        </w:rPr>
        <w:t>صلاةٍ</w:t>
      </w:r>
      <w:r w:rsidRPr="00D23ADC">
        <w:rPr>
          <w:rFonts w:cs="Arial"/>
          <w:sz w:val="28"/>
          <w:szCs w:val="28"/>
          <w:rtl/>
        </w:rPr>
        <w:t xml:space="preserve"> </w:t>
      </w:r>
      <w:r w:rsidRPr="00D23ADC">
        <w:rPr>
          <w:rFonts w:cs="Arial" w:hint="cs"/>
          <w:sz w:val="28"/>
          <w:szCs w:val="28"/>
          <w:rtl/>
        </w:rPr>
        <w:t>فتكونَ</w:t>
      </w:r>
      <w:r w:rsidRPr="00D23ADC">
        <w:rPr>
          <w:rFonts w:cs="Arial"/>
          <w:sz w:val="28"/>
          <w:szCs w:val="28"/>
          <w:rtl/>
        </w:rPr>
        <w:t xml:space="preserve"> </w:t>
      </w:r>
      <w:r w:rsidRPr="00D23ADC">
        <w:rPr>
          <w:rFonts w:cs="Arial" w:hint="cs"/>
          <w:sz w:val="28"/>
          <w:szCs w:val="28"/>
          <w:rtl/>
        </w:rPr>
        <w:t>كالمَقابِرِ؛</w:t>
      </w:r>
      <w:r w:rsidRPr="00D23ADC">
        <w:rPr>
          <w:rFonts w:cs="Arial"/>
          <w:sz w:val="28"/>
          <w:szCs w:val="28"/>
          <w:rtl/>
        </w:rPr>
        <w:t xml:space="preserve"> </w:t>
      </w:r>
      <w:r w:rsidRPr="00D23ADC">
        <w:rPr>
          <w:rFonts w:cs="Arial" w:hint="cs"/>
          <w:sz w:val="28"/>
          <w:szCs w:val="28"/>
          <w:rtl/>
        </w:rPr>
        <w:t>وهذا</w:t>
      </w:r>
      <w:r w:rsidRPr="00D23ADC">
        <w:rPr>
          <w:rFonts w:cs="Arial"/>
          <w:sz w:val="28"/>
          <w:szCs w:val="28"/>
          <w:rtl/>
        </w:rPr>
        <w:t xml:space="preserve"> </w:t>
      </w:r>
      <w:r w:rsidRPr="00D23ADC">
        <w:rPr>
          <w:rFonts w:cs="Arial" w:hint="cs"/>
          <w:sz w:val="28"/>
          <w:szCs w:val="28"/>
          <w:rtl/>
        </w:rPr>
        <w:t>مرويٌّ</w:t>
      </w:r>
      <w:r w:rsidRPr="00D23ADC">
        <w:rPr>
          <w:rFonts w:cs="Arial"/>
          <w:sz w:val="28"/>
          <w:szCs w:val="28"/>
          <w:rtl/>
        </w:rPr>
        <w:t xml:space="preserve"> </w:t>
      </w:r>
      <w:r w:rsidRPr="00D23ADC">
        <w:rPr>
          <w:rFonts w:cs="Arial" w:hint="cs"/>
          <w:sz w:val="28"/>
          <w:szCs w:val="28"/>
          <w:rtl/>
        </w:rPr>
        <w:t>عن</w:t>
      </w:r>
      <w:r w:rsidRPr="00D23ADC">
        <w:rPr>
          <w:rFonts w:cs="Arial"/>
          <w:sz w:val="28"/>
          <w:szCs w:val="28"/>
          <w:rtl/>
        </w:rPr>
        <w:t xml:space="preserve"> </w:t>
      </w:r>
      <w:r w:rsidRPr="00D23ADC">
        <w:rPr>
          <w:rFonts w:cs="Arial" w:hint="cs"/>
          <w:sz w:val="28"/>
          <w:szCs w:val="28"/>
          <w:rtl/>
        </w:rPr>
        <w:t>الضحَّاكِ</w:t>
      </w:r>
      <w:r w:rsidRPr="00D23ADC">
        <w:rPr>
          <w:rFonts w:cs="Arial"/>
          <w:sz w:val="28"/>
          <w:szCs w:val="28"/>
          <w:rtl/>
        </w:rPr>
        <w:t xml:space="preserve"> </w:t>
      </w:r>
      <w:r w:rsidRPr="00D23ADC">
        <w:rPr>
          <w:rFonts w:cs="Arial" w:hint="cs"/>
          <w:sz w:val="28"/>
          <w:szCs w:val="28"/>
          <w:rtl/>
        </w:rPr>
        <w:t>والنخَعيِّ</w:t>
      </w:r>
      <w:r w:rsidRPr="00D23ADC">
        <w:rPr>
          <w:rFonts w:cs="Arial"/>
          <w:sz w:val="28"/>
          <w:szCs w:val="28"/>
          <w:rtl/>
        </w:rPr>
        <w:t xml:space="preserve"> </w:t>
      </w:r>
      <w:r w:rsidRPr="00D23ADC">
        <w:rPr>
          <w:rFonts w:cs="Arial" w:hint="cs"/>
          <w:sz w:val="28"/>
          <w:szCs w:val="28"/>
          <w:rtl/>
        </w:rPr>
        <w:t>وابنِ</w:t>
      </w:r>
      <w:r w:rsidRPr="00D23ADC">
        <w:rPr>
          <w:rFonts w:cs="Arial"/>
          <w:sz w:val="28"/>
          <w:szCs w:val="28"/>
          <w:rtl/>
        </w:rPr>
        <w:t xml:space="preserve"> </w:t>
      </w:r>
      <w:r w:rsidRPr="00D23ADC">
        <w:rPr>
          <w:rFonts w:cs="Arial" w:hint="cs"/>
          <w:sz w:val="28"/>
          <w:szCs w:val="28"/>
          <w:rtl/>
        </w:rPr>
        <w:t>زيدٍ</w:t>
      </w:r>
      <w:r>
        <w:rPr>
          <w:rFonts w:cs="Arial" w:hint="cs"/>
          <w:sz w:val="28"/>
          <w:szCs w:val="28"/>
          <w:rtl/>
        </w:rPr>
        <w:t>(2).</w:t>
      </w:r>
    </w:p>
    <w:p w:rsidR="0037592F" w:rsidRDefault="0037592F" w:rsidP="0037592F">
      <w:pPr>
        <w:bidi/>
        <w:jc w:val="both"/>
        <w:rPr>
          <w:rFonts w:cs="Arial"/>
          <w:sz w:val="28"/>
          <w:szCs w:val="28"/>
          <w:rtl/>
        </w:rPr>
      </w:pPr>
      <w:r w:rsidRPr="00D23ADC">
        <w:rPr>
          <w:rFonts w:cs="Arial" w:hint="cs"/>
          <w:sz w:val="28"/>
          <w:szCs w:val="28"/>
          <w:rtl/>
        </w:rPr>
        <w:t>ومنهـا</w:t>
      </w:r>
      <w:r w:rsidRPr="00D23ADC">
        <w:rPr>
          <w:rFonts w:cs="Arial"/>
          <w:sz w:val="28"/>
          <w:szCs w:val="28"/>
          <w:rtl/>
        </w:rPr>
        <w:t xml:space="preserve"> : </w:t>
      </w:r>
      <w:r w:rsidRPr="00D23ADC">
        <w:rPr>
          <w:rFonts w:cs="Arial" w:hint="cs"/>
          <w:sz w:val="28"/>
          <w:szCs w:val="28"/>
          <w:rtl/>
        </w:rPr>
        <w:t>أنَّ</w:t>
      </w:r>
      <w:r w:rsidRPr="00D23ADC">
        <w:rPr>
          <w:rFonts w:cs="Arial"/>
          <w:sz w:val="28"/>
          <w:szCs w:val="28"/>
          <w:rtl/>
        </w:rPr>
        <w:t xml:space="preserve"> </w:t>
      </w:r>
      <w:r w:rsidRPr="00D23ADC">
        <w:rPr>
          <w:rFonts w:cs="Arial" w:hint="cs"/>
          <w:sz w:val="28"/>
          <w:szCs w:val="28"/>
          <w:rtl/>
        </w:rPr>
        <w:t>المرادَ</w:t>
      </w:r>
      <w:r w:rsidRPr="00D23ADC">
        <w:rPr>
          <w:rFonts w:cs="Arial"/>
          <w:sz w:val="28"/>
          <w:szCs w:val="28"/>
          <w:rtl/>
        </w:rPr>
        <w:t xml:space="preserve"> </w:t>
      </w:r>
      <w:r w:rsidRPr="00D23ADC">
        <w:rPr>
          <w:rFonts w:cs="Arial" w:hint="cs"/>
          <w:sz w:val="28"/>
          <w:szCs w:val="28"/>
          <w:rtl/>
        </w:rPr>
        <w:t>هو</w:t>
      </w:r>
      <w:r w:rsidRPr="00D23ADC">
        <w:rPr>
          <w:rFonts w:cs="Arial"/>
          <w:sz w:val="28"/>
          <w:szCs w:val="28"/>
          <w:rtl/>
        </w:rPr>
        <w:t xml:space="preserve"> </w:t>
      </w:r>
      <w:r w:rsidRPr="00D23ADC">
        <w:rPr>
          <w:rFonts w:cs="Arial" w:hint="cs"/>
          <w:sz w:val="28"/>
          <w:szCs w:val="28"/>
          <w:rtl/>
        </w:rPr>
        <w:t>جعلُ</w:t>
      </w:r>
      <w:r w:rsidRPr="00D23ADC">
        <w:rPr>
          <w:rFonts w:cs="Arial"/>
          <w:sz w:val="28"/>
          <w:szCs w:val="28"/>
          <w:rtl/>
        </w:rPr>
        <w:t xml:space="preserve"> </w:t>
      </w:r>
      <w:r w:rsidRPr="00D23ADC">
        <w:rPr>
          <w:rFonts w:cs="Arial" w:hint="cs"/>
          <w:sz w:val="28"/>
          <w:szCs w:val="28"/>
          <w:rtl/>
        </w:rPr>
        <w:t>البيوتِ</w:t>
      </w:r>
      <w:r w:rsidRPr="00D23ADC">
        <w:rPr>
          <w:rFonts w:cs="Arial"/>
          <w:sz w:val="28"/>
          <w:szCs w:val="28"/>
          <w:rtl/>
        </w:rPr>
        <w:t xml:space="preserve"> </w:t>
      </w:r>
      <w:r w:rsidRPr="00D23ADC">
        <w:rPr>
          <w:rFonts w:cs="Arial" w:hint="cs"/>
          <w:sz w:val="28"/>
          <w:szCs w:val="28"/>
          <w:rtl/>
        </w:rPr>
        <w:t>مُتقابِلةً؛</w:t>
      </w:r>
      <w:r w:rsidRPr="00D23ADC">
        <w:rPr>
          <w:rFonts w:cs="Arial"/>
          <w:sz w:val="28"/>
          <w:szCs w:val="28"/>
          <w:rtl/>
        </w:rPr>
        <w:t xml:space="preserve"> </w:t>
      </w:r>
      <w:r w:rsidRPr="00D23ADC">
        <w:rPr>
          <w:rFonts w:cs="Arial" w:hint="cs"/>
          <w:sz w:val="28"/>
          <w:szCs w:val="28"/>
          <w:rtl/>
        </w:rPr>
        <w:t>فيَستقبِلُ</w:t>
      </w:r>
      <w:r w:rsidRPr="00D23ADC">
        <w:rPr>
          <w:rFonts w:cs="Arial"/>
          <w:sz w:val="28"/>
          <w:szCs w:val="28"/>
          <w:rtl/>
        </w:rPr>
        <w:t xml:space="preserve"> </w:t>
      </w:r>
      <w:r w:rsidRPr="00D23ADC">
        <w:rPr>
          <w:rFonts w:cs="Arial" w:hint="cs"/>
          <w:sz w:val="28"/>
          <w:szCs w:val="28"/>
          <w:rtl/>
        </w:rPr>
        <w:t>الناسُ</w:t>
      </w:r>
      <w:r w:rsidRPr="00D23ADC">
        <w:rPr>
          <w:rFonts w:cs="Arial"/>
          <w:sz w:val="28"/>
          <w:szCs w:val="28"/>
          <w:rtl/>
        </w:rPr>
        <w:t xml:space="preserve"> </w:t>
      </w:r>
      <w:r w:rsidRPr="00D23ADC">
        <w:rPr>
          <w:rFonts w:cs="Arial" w:hint="cs"/>
          <w:sz w:val="28"/>
          <w:szCs w:val="28"/>
          <w:rtl/>
        </w:rPr>
        <w:t>بعضُهم</w:t>
      </w:r>
      <w:r w:rsidRPr="00D23ADC">
        <w:rPr>
          <w:rFonts w:cs="Arial"/>
          <w:sz w:val="28"/>
          <w:szCs w:val="28"/>
          <w:rtl/>
        </w:rPr>
        <w:t xml:space="preserve"> </w:t>
      </w:r>
      <w:r w:rsidRPr="00D23ADC">
        <w:rPr>
          <w:rFonts w:cs="Arial" w:hint="cs"/>
          <w:sz w:val="28"/>
          <w:szCs w:val="28"/>
          <w:rtl/>
        </w:rPr>
        <w:t>بعضًا</w:t>
      </w:r>
      <w:r w:rsidRPr="00D23ADC">
        <w:rPr>
          <w:rFonts w:cs="Arial"/>
          <w:sz w:val="28"/>
          <w:szCs w:val="28"/>
          <w:rtl/>
        </w:rPr>
        <w:t xml:space="preserve"> </w:t>
      </w:r>
      <w:r w:rsidRPr="00D23ADC">
        <w:rPr>
          <w:rFonts w:cs="Arial" w:hint="cs"/>
          <w:sz w:val="28"/>
          <w:szCs w:val="28"/>
          <w:rtl/>
        </w:rPr>
        <w:t>في</w:t>
      </w:r>
      <w:r w:rsidRPr="00D23ADC">
        <w:rPr>
          <w:rFonts w:cs="Arial"/>
          <w:sz w:val="28"/>
          <w:szCs w:val="28"/>
          <w:rtl/>
        </w:rPr>
        <w:t xml:space="preserve"> </w:t>
      </w:r>
      <w:r w:rsidRPr="00D23ADC">
        <w:rPr>
          <w:rFonts w:cs="Arial" w:hint="cs"/>
          <w:sz w:val="28"/>
          <w:szCs w:val="28"/>
          <w:rtl/>
        </w:rPr>
        <w:t>أبوابِهم؛</w:t>
      </w:r>
      <w:r w:rsidRPr="00D23ADC">
        <w:rPr>
          <w:rFonts w:cs="Arial"/>
          <w:sz w:val="28"/>
          <w:szCs w:val="28"/>
          <w:rtl/>
        </w:rPr>
        <w:t xml:space="preserve"> </w:t>
      </w:r>
      <w:r w:rsidRPr="00D23ADC">
        <w:rPr>
          <w:rFonts w:cs="Arial" w:hint="cs"/>
          <w:sz w:val="28"/>
          <w:szCs w:val="28"/>
          <w:rtl/>
        </w:rPr>
        <w:t>وهذا</w:t>
      </w:r>
      <w:r w:rsidRPr="00D23ADC">
        <w:rPr>
          <w:rFonts w:cs="Arial"/>
          <w:sz w:val="28"/>
          <w:szCs w:val="28"/>
          <w:rtl/>
        </w:rPr>
        <w:t xml:space="preserve"> </w:t>
      </w:r>
      <w:r w:rsidRPr="00D23ADC">
        <w:rPr>
          <w:rFonts w:cs="Arial" w:hint="cs"/>
          <w:sz w:val="28"/>
          <w:szCs w:val="28"/>
          <w:rtl/>
        </w:rPr>
        <w:t>القولُ</w:t>
      </w:r>
      <w:r w:rsidRPr="00D23ADC">
        <w:rPr>
          <w:rFonts w:cs="Arial"/>
          <w:sz w:val="28"/>
          <w:szCs w:val="28"/>
          <w:rtl/>
        </w:rPr>
        <w:t xml:space="preserve"> </w:t>
      </w:r>
      <w:r w:rsidRPr="00D23ADC">
        <w:rPr>
          <w:rFonts w:cs="Arial" w:hint="cs"/>
          <w:sz w:val="28"/>
          <w:szCs w:val="28"/>
          <w:rtl/>
        </w:rPr>
        <w:t>روايةٌ</w:t>
      </w:r>
      <w:r w:rsidRPr="00D23ADC">
        <w:rPr>
          <w:rFonts w:cs="Arial"/>
          <w:sz w:val="28"/>
          <w:szCs w:val="28"/>
          <w:rtl/>
        </w:rPr>
        <w:t xml:space="preserve"> </w:t>
      </w:r>
      <w:r w:rsidRPr="00D23ADC">
        <w:rPr>
          <w:rFonts w:cs="Arial" w:hint="cs"/>
          <w:sz w:val="28"/>
          <w:szCs w:val="28"/>
          <w:rtl/>
        </w:rPr>
        <w:t>عن</w:t>
      </w:r>
      <w:r w:rsidRPr="00D23ADC">
        <w:rPr>
          <w:rFonts w:cs="Arial"/>
          <w:sz w:val="28"/>
          <w:szCs w:val="28"/>
          <w:rtl/>
        </w:rPr>
        <w:t xml:space="preserve"> </w:t>
      </w:r>
      <w:r w:rsidRPr="00D23ADC">
        <w:rPr>
          <w:rFonts w:cs="Arial" w:hint="cs"/>
          <w:sz w:val="28"/>
          <w:szCs w:val="28"/>
          <w:rtl/>
        </w:rPr>
        <w:t>ابنِ</w:t>
      </w:r>
      <w:r w:rsidRPr="00D23ADC">
        <w:rPr>
          <w:rFonts w:cs="Arial"/>
          <w:sz w:val="28"/>
          <w:szCs w:val="28"/>
          <w:rtl/>
        </w:rPr>
        <w:t xml:space="preserve"> </w:t>
      </w:r>
      <w:r w:rsidRPr="00D23ADC">
        <w:rPr>
          <w:rFonts w:cs="Arial" w:hint="cs"/>
          <w:sz w:val="28"/>
          <w:szCs w:val="28"/>
          <w:rtl/>
        </w:rPr>
        <w:t>عبَّاسٍ</w:t>
      </w:r>
      <w:r>
        <w:rPr>
          <w:rFonts w:cs="Arial" w:hint="cs"/>
          <w:sz w:val="28"/>
          <w:szCs w:val="28"/>
          <w:rtl/>
        </w:rPr>
        <w:t xml:space="preserve">(3) </w:t>
      </w:r>
      <w:r w:rsidRPr="00D23ADC">
        <w:rPr>
          <w:rFonts w:cs="Arial" w:hint="cs"/>
          <w:sz w:val="28"/>
          <w:szCs w:val="28"/>
          <w:rtl/>
        </w:rPr>
        <w:t>،</w:t>
      </w:r>
      <w:r w:rsidRPr="00D23ADC">
        <w:rPr>
          <w:rFonts w:cs="Arial"/>
          <w:sz w:val="28"/>
          <w:szCs w:val="28"/>
          <w:rtl/>
        </w:rPr>
        <w:t xml:space="preserve"> </w:t>
      </w:r>
      <w:r w:rsidRPr="00D23ADC">
        <w:rPr>
          <w:rFonts w:cs="Arial" w:hint="cs"/>
          <w:sz w:val="28"/>
          <w:szCs w:val="28"/>
          <w:rtl/>
        </w:rPr>
        <w:t>وقولُ</w:t>
      </w:r>
      <w:r w:rsidRPr="00D23ADC">
        <w:rPr>
          <w:rFonts w:cs="Arial"/>
          <w:sz w:val="28"/>
          <w:szCs w:val="28"/>
          <w:rtl/>
        </w:rPr>
        <w:t xml:space="preserve"> </w:t>
      </w:r>
      <w:r w:rsidRPr="00D23ADC">
        <w:rPr>
          <w:rFonts w:cs="Arial" w:hint="cs"/>
          <w:sz w:val="28"/>
          <w:szCs w:val="28"/>
          <w:rtl/>
        </w:rPr>
        <w:t>سعيدِ</w:t>
      </w:r>
      <w:r w:rsidRPr="00D23ADC">
        <w:rPr>
          <w:rFonts w:cs="Arial"/>
          <w:sz w:val="28"/>
          <w:szCs w:val="28"/>
          <w:rtl/>
        </w:rPr>
        <w:t xml:space="preserve"> </w:t>
      </w:r>
      <w:r w:rsidRPr="00D23ADC">
        <w:rPr>
          <w:rFonts w:cs="Arial" w:hint="cs"/>
          <w:sz w:val="28"/>
          <w:szCs w:val="28"/>
          <w:rtl/>
        </w:rPr>
        <w:t>بنِ</w:t>
      </w:r>
      <w:r w:rsidRPr="00D23ADC">
        <w:rPr>
          <w:rFonts w:cs="Arial"/>
          <w:sz w:val="28"/>
          <w:szCs w:val="28"/>
          <w:rtl/>
        </w:rPr>
        <w:t xml:space="preserve"> </w:t>
      </w:r>
      <w:r w:rsidRPr="00D23ADC">
        <w:rPr>
          <w:rFonts w:cs="Arial" w:hint="cs"/>
          <w:sz w:val="28"/>
          <w:szCs w:val="28"/>
          <w:rtl/>
        </w:rPr>
        <w:t>جُبيرٍ</w:t>
      </w:r>
      <w:r>
        <w:rPr>
          <w:rFonts w:cs="Arial" w:hint="cs"/>
          <w:sz w:val="28"/>
          <w:szCs w:val="28"/>
          <w:rtl/>
        </w:rPr>
        <w:t>(4).</w:t>
      </w:r>
    </w:p>
    <w:p w:rsidR="0037592F" w:rsidRDefault="0037592F" w:rsidP="0037592F">
      <w:pPr>
        <w:bidi/>
        <w:jc w:val="both"/>
        <w:rPr>
          <w:sz w:val="28"/>
          <w:szCs w:val="28"/>
          <w:rtl/>
        </w:rPr>
      </w:pPr>
      <w:r>
        <w:rPr>
          <w:rFonts w:hint="cs"/>
          <w:sz w:val="28"/>
          <w:szCs w:val="28"/>
          <w:rtl/>
        </w:rPr>
        <w:t>***</w:t>
      </w:r>
    </w:p>
    <w:p w:rsidR="0037592F" w:rsidRDefault="0037592F" w:rsidP="0037592F">
      <w:pPr>
        <w:bidi/>
        <w:jc w:val="both"/>
        <w:rPr>
          <w:sz w:val="28"/>
          <w:szCs w:val="28"/>
          <w:rtl/>
        </w:rPr>
      </w:pPr>
      <w:r>
        <w:rPr>
          <w:rFonts w:hint="cs"/>
          <w:sz w:val="28"/>
          <w:szCs w:val="28"/>
          <w:rtl/>
        </w:rPr>
        <w:t>ــــــــــــــــــــــــــــــــــــــــــــــــــــــــــــــــــــــــــــ</w:t>
      </w:r>
    </w:p>
    <w:p w:rsidR="0037592F" w:rsidRDefault="0037592F" w:rsidP="0037592F">
      <w:pPr>
        <w:pStyle w:val="ListParagraph"/>
        <w:numPr>
          <w:ilvl w:val="0"/>
          <w:numId w:val="208"/>
        </w:numPr>
        <w:bidi/>
        <w:jc w:val="both"/>
        <w:rPr>
          <w:sz w:val="28"/>
          <w:szCs w:val="28"/>
        </w:rPr>
      </w:pPr>
      <w:r w:rsidRPr="00D23ADC">
        <w:rPr>
          <w:rFonts w:cs="Arial"/>
          <w:sz w:val="28"/>
          <w:szCs w:val="28"/>
          <w:rtl/>
        </w:rPr>
        <w:t>«</w:t>
      </w:r>
      <w:r w:rsidRPr="00D23ADC">
        <w:rPr>
          <w:rFonts w:cs="Arial" w:hint="cs"/>
          <w:sz w:val="28"/>
          <w:szCs w:val="28"/>
          <w:rtl/>
        </w:rPr>
        <w:t>تفسير</w:t>
      </w:r>
      <w:r w:rsidRPr="00D23ADC">
        <w:rPr>
          <w:rFonts w:cs="Arial"/>
          <w:sz w:val="28"/>
          <w:szCs w:val="28"/>
          <w:rtl/>
        </w:rPr>
        <w:t xml:space="preserve"> </w:t>
      </w:r>
      <w:r w:rsidRPr="00D23ADC">
        <w:rPr>
          <w:rFonts w:cs="Arial" w:hint="cs"/>
          <w:sz w:val="28"/>
          <w:szCs w:val="28"/>
          <w:rtl/>
        </w:rPr>
        <w:t>الطبري</w:t>
      </w:r>
      <w:r w:rsidRPr="00D23ADC">
        <w:rPr>
          <w:rFonts w:cs="Arial" w:hint="eastAsia"/>
          <w:sz w:val="28"/>
          <w:szCs w:val="28"/>
          <w:rtl/>
        </w:rPr>
        <w:t>»</w:t>
      </w:r>
      <w:r w:rsidRPr="00D23ADC">
        <w:rPr>
          <w:rFonts w:cs="Arial"/>
          <w:sz w:val="28"/>
          <w:szCs w:val="28"/>
          <w:rtl/>
        </w:rPr>
        <w:t xml:space="preserve"> (12 /257 </w:t>
      </w:r>
      <w:r w:rsidRPr="00D23ADC">
        <w:rPr>
          <w:rFonts w:cs="Arial" w:hint="cs"/>
          <w:sz w:val="28"/>
          <w:szCs w:val="28"/>
          <w:rtl/>
        </w:rPr>
        <w:t>ـ</w:t>
      </w:r>
      <w:r w:rsidRPr="00D23ADC">
        <w:rPr>
          <w:rFonts w:cs="Arial"/>
          <w:sz w:val="28"/>
          <w:szCs w:val="28"/>
          <w:rtl/>
        </w:rPr>
        <w:t xml:space="preserve"> 259)</w:t>
      </w:r>
      <w:r w:rsidRPr="00D23ADC">
        <w:rPr>
          <w:rFonts w:cs="Arial" w:hint="cs"/>
          <w:sz w:val="28"/>
          <w:szCs w:val="28"/>
          <w:rtl/>
        </w:rPr>
        <w:t>،</w:t>
      </w:r>
      <w:r w:rsidRPr="00D23ADC">
        <w:rPr>
          <w:rFonts w:cs="Arial"/>
          <w:sz w:val="28"/>
          <w:szCs w:val="28"/>
          <w:rtl/>
        </w:rPr>
        <w:t xml:space="preserve"> </w:t>
      </w:r>
      <w:r w:rsidRPr="00D23ADC">
        <w:rPr>
          <w:rFonts w:cs="Arial" w:hint="cs"/>
          <w:sz w:val="28"/>
          <w:szCs w:val="28"/>
          <w:rtl/>
        </w:rPr>
        <w:t>و</w:t>
      </w:r>
      <w:r w:rsidRPr="00D23ADC">
        <w:rPr>
          <w:rFonts w:cs="Arial" w:hint="eastAsia"/>
          <w:sz w:val="28"/>
          <w:szCs w:val="28"/>
          <w:rtl/>
        </w:rPr>
        <w:t>«</w:t>
      </w:r>
      <w:r w:rsidRPr="00D23ADC">
        <w:rPr>
          <w:rFonts w:cs="Arial" w:hint="cs"/>
          <w:sz w:val="28"/>
          <w:szCs w:val="28"/>
          <w:rtl/>
        </w:rPr>
        <w:t>تفسير</w:t>
      </w:r>
      <w:r w:rsidRPr="00D23ADC">
        <w:rPr>
          <w:rFonts w:cs="Arial"/>
          <w:sz w:val="28"/>
          <w:szCs w:val="28"/>
          <w:rtl/>
        </w:rPr>
        <w:t xml:space="preserve"> </w:t>
      </w:r>
      <w:r w:rsidRPr="00D23ADC">
        <w:rPr>
          <w:rFonts w:cs="Arial" w:hint="cs"/>
          <w:sz w:val="28"/>
          <w:szCs w:val="28"/>
          <w:rtl/>
        </w:rPr>
        <w:t>ابن</w:t>
      </w:r>
      <w:r w:rsidRPr="00D23ADC">
        <w:rPr>
          <w:rFonts w:cs="Arial"/>
          <w:sz w:val="28"/>
          <w:szCs w:val="28"/>
          <w:rtl/>
        </w:rPr>
        <w:t xml:space="preserve"> </w:t>
      </w:r>
      <w:r w:rsidRPr="00D23ADC">
        <w:rPr>
          <w:rFonts w:cs="Arial" w:hint="cs"/>
          <w:sz w:val="28"/>
          <w:szCs w:val="28"/>
          <w:rtl/>
        </w:rPr>
        <w:t>أبي</w:t>
      </w:r>
      <w:r w:rsidRPr="00D23ADC">
        <w:rPr>
          <w:rFonts w:cs="Arial"/>
          <w:sz w:val="28"/>
          <w:szCs w:val="28"/>
          <w:rtl/>
        </w:rPr>
        <w:t xml:space="preserve"> </w:t>
      </w:r>
      <w:r w:rsidRPr="00D23ADC">
        <w:rPr>
          <w:rFonts w:cs="Arial" w:hint="cs"/>
          <w:sz w:val="28"/>
          <w:szCs w:val="28"/>
          <w:rtl/>
        </w:rPr>
        <w:t>حاتم</w:t>
      </w:r>
      <w:r w:rsidRPr="00D23ADC">
        <w:rPr>
          <w:rFonts w:cs="Arial" w:hint="eastAsia"/>
          <w:sz w:val="28"/>
          <w:szCs w:val="28"/>
          <w:rtl/>
        </w:rPr>
        <w:t>»</w:t>
      </w:r>
      <w:r w:rsidRPr="00D23ADC">
        <w:rPr>
          <w:rFonts w:cs="Arial"/>
          <w:sz w:val="28"/>
          <w:szCs w:val="28"/>
          <w:rtl/>
        </w:rPr>
        <w:t xml:space="preserve"> (6 /1977).</w:t>
      </w:r>
    </w:p>
    <w:p w:rsidR="0037592F" w:rsidRPr="005F6C55" w:rsidRDefault="0037592F" w:rsidP="0037592F">
      <w:pPr>
        <w:pStyle w:val="ListParagraph"/>
        <w:numPr>
          <w:ilvl w:val="0"/>
          <w:numId w:val="208"/>
        </w:numPr>
        <w:bidi/>
        <w:jc w:val="both"/>
        <w:rPr>
          <w:sz w:val="28"/>
          <w:szCs w:val="28"/>
        </w:rPr>
      </w:pPr>
      <w:r w:rsidRPr="005F6C55">
        <w:rPr>
          <w:rFonts w:cs="Arial"/>
          <w:sz w:val="28"/>
          <w:szCs w:val="28"/>
          <w:rtl/>
        </w:rPr>
        <w:t>«</w:t>
      </w:r>
      <w:r w:rsidRPr="005F6C55">
        <w:rPr>
          <w:rFonts w:cs="Arial" w:hint="cs"/>
          <w:sz w:val="28"/>
          <w:szCs w:val="28"/>
          <w:rtl/>
        </w:rPr>
        <w:t>تفسير</w:t>
      </w:r>
      <w:r w:rsidRPr="005F6C55">
        <w:rPr>
          <w:rFonts w:cs="Arial"/>
          <w:sz w:val="28"/>
          <w:szCs w:val="28"/>
          <w:rtl/>
        </w:rPr>
        <w:t xml:space="preserve"> </w:t>
      </w:r>
      <w:r w:rsidRPr="005F6C55">
        <w:rPr>
          <w:rFonts w:cs="Arial" w:hint="cs"/>
          <w:sz w:val="28"/>
          <w:szCs w:val="28"/>
          <w:rtl/>
        </w:rPr>
        <w:t>ابن</w:t>
      </w:r>
      <w:r w:rsidRPr="005F6C55">
        <w:rPr>
          <w:rFonts w:cs="Arial"/>
          <w:sz w:val="28"/>
          <w:szCs w:val="28"/>
          <w:rtl/>
        </w:rPr>
        <w:t xml:space="preserve"> </w:t>
      </w:r>
      <w:r w:rsidRPr="005F6C55">
        <w:rPr>
          <w:rFonts w:cs="Arial" w:hint="cs"/>
          <w:sz w:val="28"/>
          <w:szCs w:val="28"/>
          <w:rtl/>
        </w:rPr>
        <w:t>كثير</w:t>
      </w:r>
      <w:r w:rsidRPr="005F6C55">
        <w:rPr>
          <w:rFonts w:cs="Arial" w:hint="eastAsia"/>
          <w:sz w:val="28"/>
          <w:szCs w:val="28"/>
          <w:rtl/>
        </w:rPr>
        <w:t>»</w:t>
      </w:r>
      <w:r w:rsidRPr="005F6C55">
        <w:rPr>
          <w:rFonts w:cs="Arial"/>
          <w:sz w:val="28"/>
          <w:szCs w:val="28"/>
          <w:rtl/>
        </w:rPr>
        <w:t xml:space="preserve"> (4 /289)..</w:t>
      </w:r>
    </w:p>
    <w:p w:rsidR="0037592F" w:rsidRDefault="0037592F" w:rsidP="0037592F">
      <w:pPr>
        <w:pStyle w:val="ListParagraph"/>
        <w:numPr>
          <w:ilvl w:val="0"/>
          <w:numId w:val="208"/>
        </w:numPr>
        <w:bidi/>
        <w:jc w:val="both"/>
        <w:rPr>
          <w:sz w:val="28"/>
          <w:szCs w:val="28"/>
        </w:rPr>
      </w:pPr>
      <w:r w:rsidRPr="00D23ADC">
        <w:rPr>
          <w:rFonts w:cs="Arial"/>
          <w:sz w:val="28"/>
          <w:szCs w:val="28"/>
          <w:rtl/>
        </w:rPr>
        <w:t>«</w:t>
      </w:r>
      <w:r w:rsidRPr="00D23ADC">
        <w:rPr>
          <w:rFonts w:cs="Arial" w:hint="cs"/>
          <w:sz w:val="28"/>
          <w:szCs w:val="28"/>
          <w:rtl/>
        </w:rPr>
        <w:t>تفسير</w:t>
      </w:r>
      <w:r w:rsidRPr="00D23ADC">
        <w:rPr>
          <w:rFonts w:cs="Arial"/>
          <w:sz w:val="28"/>
          <w:szCs w:val="28"/>
          <w:rtl/>
        </w:rPr>
        <w:t xml:space="preserve"> </w:t>
      </w:r>
      <w:r w:rsidRPr="00D23ADC">
        <w:rPr>
          <w:rFonts w:cs="Arial" w:hint="cs"/>
          <w:sz w:val="28"/>
          <w:szCs w:val="28"/>
          <w:rtl/>
        </w:rPr>
        <w:t>ابن</w:t>
      </w:r>
      <w:r w:rsidRPr="00D23ADC">
        <w:rPr>
          <w:rFonts w:cs="Arial"/>
          <w:sz w:val="28"/>
          <w:szCs w:val="28"/>
          <w:rtl/>
        </w:rPr>
        <w:t xml:space="preserve"> </w:t>
      </w:r>
      <w:r w:rsidRPr="00D23ADC">
        <w:rPr>
          <w:rFonts w:cs="Arial" w:hint="cs"/>
          <w:sz w:val="28"/>
          <w:szCs w:val="28"/>
          <w:rtl/>
        </w:rPr>
        <w:t>أبي</w:t>
      </w:r>
      <w:r w:rsidRPr="00D23ADC">
        <w:rPr>
          <w:rFonts w:cs="Arial"/>
          <w:sz w:val="28"/>
          <w:szCs w:val="28"/>
          <w:rtl/>
        </w:rPr>
        <w:t xml:space="preserve"> </w:t>
      </w:r>
      <w:r w:rsidRPr="00D23ADC">
        <w:rPr>
          <w:rFonts w:cs="Arial" w:hint="cs"/>
          <w:sz w:val="28"/>
          <w:szCs w:val="28"/>
          <w:rtl/>
        </w:rPr>
        <w:t>حاتم</w:t>
      </w:r>
      <w:r w:rsidRPr="00D23ADC">
        <w:rPr>
          <w:rFonts w:cs="Arial" w:hint="eastAsia"/>
          <w:sz w:val="28"/>
          <w:szCs w:val="28"/>
          <w:rtl/>
        </w:rPr>
        <w:t>»</w:t>
      </w:r>
      <w:r w:rsidRPr="00D23ADC">
        <w:rPr>
          <w:rFonts w:cs="Arial"/>
          <w:sz w:val="28"/>
          <w:szCs w:val="28"/>
          <w:rtl/>
        </w:rPr>
        <w:t xml:space="preserve"> (6 /1977).</w:t>
      </w:r>
    </w:p>
    <w:p w:rsidR="0037592F" w:rsidRPr="005F6C55" w:rsidRDefault="0037592F" w:rsidP="0037592F">
      <w:pPr>
        <w:pStyle w:val="ListParagraph"/>
        <w:numPr>
          <w:ilvl w:val="0"/>
          <w:numId w:val="208"/>
        </w:numPr>
        <w:bidi/>
        <w:jc w:val="both"/>
        <w:rPr>
          <w:sz w:val="28"/>
          <w:szCs w:val="28"/>
        </w:rPr>
      </w:pPr>
      <w:r w:rsidRPr="005F6C55">
        <w:rPr>
          <w:rFonts w:cs="Arial"/>
          <w:sz w:val="28"/>
          <w:szCs w:val="28"/>
          <w:rtl/>
        </w:rPr>
        <w:t>«</w:t>
      </w:r>
      <w:r w:rsidRPr="005F6C55">
        <w:rPr>
          <w:rFonts w:cs="Arial" w:hint="cs"/>
          <w:sz w:val="28"/>
          <w:szCs w:val="28"/>
          <w:rtl/>
        </w:rPr>
        <w:t>تفسير</w:t>
      </w:r>
      <w:r w:rsidRPr="005F6C55">
        <w:rPr>
          <w:rFonts w:cs="Arial"/>
          <w:sz w:val="28"/>
          <w:szCs w:val="28"/>
          <w:rtl/>
        </w:rPr>
        <w:t xml:space="preserve"> </w:t>
      </w:r>
      <w:r w:rsidRPr="005F6C55">
        <w:rPr>
          <w:rFonts w:cs="Arial" w:hint="cs"/>
          <w:sz w:val="28"/>
          <w:szCs w:val="28"/>
          <w:rtl/>
        </w:rPr>
        <w:t>الطبري</w:t>
      </w:r>
      <w:r w:rsidRPr="005F6C55">
        <w:rPr>
          <w:rFonts w:cs="Arial" w:hint="eastAsia"/>
          <w:sz w:val="28"/>
          <w:szCs w:val="28"/>
          <w:rtl/>
        </w:rPr>
        <w:t>»</w:t>
      </w:r>
      <w:r w:rsidRPr="005F6C55">
        <w:rPr>
          <w:rFonts w:cs="Arial"/>
          <w:sz w:val="28"/>
          <w:szCs w:val="28"/>
          <w:rtl/>
        </w:rPr>
        <w:t xml:space="preserve"> (12 /260).</w:t>
      </w:r>
    </w:p>
    <w:p w:rsidR="0037592F" w:rsidRPr="005F6C55" w:rsidRDefault="0037592F" w:rsidP="0037592F">
      <w:pPr>
        <w:pStyle w:val="ListParagraph"/>
        <w:bidi/>
        <w:jc w:val="both"/>
        <w:rPr>
          <w:sz w:val="28"/>
          <w:szCs w:val="28"/>
          <w:rtl/>
        </w:rPr>
      </w:pPr>
    </w:p>
    <w:p w:rsidR="0037592F" w:rsidRDefault="0037592F" w:rsidP="0037592F">
      <w:pPr>
        <w:rPr>
          <w:sz w:val="28"/>
          <w:szCs w:val="28"/>
        </w:rPr>
      </w:pPr>
      <w:r>
        <w:rPr>
          <w:sz w:val="28"/>
          <w:szCs w:val="28"/>
          <w:rtl/>
        </w:rPr>
        <w:br w:type="page"/>
      </w:r>
    </w:p>
    <w:p w:rsidR="0037592F" w:rsidRPr="00D23ADC" w:rsidRDefault="0037592F" w:rsidP="0037592F">
      <w:pPr>
        <w:bidi/>
        <w:jc w:val="both"/>
        <w:rPr>
          <w:sz w:val="28"/>
          <w:szCs w:val="28"/>
        </w:rPr>
      </w:pPr>
      <w:r w:rsidRPr="00D23ADC">
        <w:rPr>
          <w:rFonts w:cs="Arial" w:hint="cs"/>
          <w:sz w:val="28"/>
          <w:szCs w:val="28"/>
          <w:rtl/>
        </w:rPr>
        <w:t>قال</w:t>
      </w:r>
      <w:r w:rsidRPr="00D23ADC">
        <w:rPr>
          <w:rFonts w:cs="Arial"/>
          <w:sz w:val="28"/>
          <w:szCs w:val="28"/>
          <w:rtl/>
        </w:rPr>
        <w:t xml:space="preserve"> </w:t>
      </w:r>
      <w:r w:rsidRPr="00D23ADC">
        <w:rPr>
          <w:rFonts w:cs="Arial" w:hint="cs"/>
          <w:sz w:val="28"/>
          <w:szCs w:val="28"/>
          <w:rtl/>
        </w:rPr>
        <w:t>تعالى</w:t>
      </w:r>
      <w:r w:rsidRPr="00D23ADC">
        <w:rPr>
          <w:rFonts w:cs="Arial"/>
          <w:sz w:val="28"/>
          <w:szCs w:val="28"/>
          <w:rtl/>
        </w:rPr>
        <w:t>: {</w:t>
      </w:r>
      <w:r w:rsidRPr="00D23ADC">
        <w:rPr>
          <w:rFonts w:cs="Arial" w:hint="cs"/>
          <w:sz w:val="28"/>
          <w:szCs w:val="28"/>
          <w:rtl/>
        </w:rPr>
        <w:t>قَالَ</w:t>
      </w:r>
      <w:r w:rsidRPr="00D23ADC">
        <w:rPr>
          <w:rFonts w:cs="Arial"/>
          <w:sz w:val="28"/>
          <w:szCs w:val="28"/>
          <w:rtl/>
        </w:rPr>
        <w:t xml:space="preserve"> </w:t>
      </w:r>
      <w:r w:rsidRPr="00D23ADC">
        <w:rPr>
          <w:rFonts w:cs="Arial" w:hint="cs"/>
          <w:sz w:val="28"/>
          <w:szCs w:val="28"/>
          <w:rtl/>
        </w:rPr>
        <w:t>قَدْ</w:t>
      </w:r>
      <w:r w:rsidRPr="00D23ADC">
        <w:rPr>
          <w:rFonts w:cs="Arial"/>
          <w:sz w:val="28"/>
          <w:szCs w:val="28"/>
          <w:rtl/>
        </w:rPr>
        <w:t xml:space="preserve"> </w:t>
      </w:r>
      <w:r w:rsidRPr="00D23ADC">
        <w:rPr>
          <w:rFonts w:cs="Arial" w:hint="cs"/>
          <w:sz w:val="28"/>
          <w:szCs w:val="28"/>
          <w:rtl/>
        </w:rPr>
        <w:t>أُجِيبَتْ</w:t>
      </w:r>
      <w:r w:rsidRPr="00D23ADC">
        <w:rPr>
          <w:rFonts w:cs="Arial"/>
          <w:sz w:val="28"/>
          <w:szCs w:val="28"/>
          <w:rtl/>
        </w:rPr>
        <w:t xml:space="preserve"> </w:t>
      </w:r>
      <w:r w:rsidRPr="00D23ADC">
        <w:rPr>
          <w:rFonts w:cs="Arial" w:hint="cs"/>
          <w:sz w:val="28"/>
          <w:szCs w:val="28"/>
          <w:rtl/>
        </w:rPr>
        <w:t>دَعْوَتُكُمَا</w:t>
      </w:r>
      <w:r w:rsidRPr="00D23ADC">
        <w:rPr>
          <w:rFonts w:cs="Arial"/>
          <w:sz w:val="28"/>
          <w:szCs w:val="28"/>
          <w:rtl/>
        </w:rPr>
        <w:t xml:space="preserve"> </w:t>
      </w:r>
      <w:r w:rsidRPr="00D23ADC">
        <w:rPr>
          <w:rFonts w:cs="Arial" w:hint="cs"/>
          <w:sz w:val="28"/>
          <w:szCs w:val="28"/>
          <w:rtl/>
        </w:rPr>
        <w:t>فَاسْتَقِيمَا</w:t>
      </w:r>
      <w:r w:rsidRPr="00D23ADC">
        <w:rPr>
          <w:rFonts w:cs="Arial"/>
          <w:sz w:val="28"/>
          <w:szCs w:val="28"/>
          <w:rtl/>
        </w:rPr>
        <w:t xml:space="preserve"> </w:t>
      </w:r>
      <w:r w:rsidRPr="00D23ADC">
        <w:rPr>
          <w:rFonts w:cs="Arial" w:hint="cs"/>
          <w:sz w:val="28"/>
          <w:szCs w:val="28"/>
          <w:rtl/>
        </w:rPr>
        <w:t>وَلاَ</w:t>
      </w:r>
      <w:r w:rsidRPr="00D23ADC">
        <w:rPr>
          <w:rFonts w:cs="Arial"/>
          <w:sz w:val="28"/>
          <w:szCs w:val="28"/>
          <w:rtl/>
        </w:rPr>
        <w:t xml:space="preserve"> </w:t>
      </w:r>
      <w:r w:rsidRPr="00D23ADC">
        <w:rPr>
          <w:rFonts w:cs="Arial" w:hint="cs"/>
          <w:sz w:val="28"/>
          <w:szCs w:val="28"/>
          <w:rtl/>
        </w:rPr>
        <w:t>تَتَّبِعَانِ</w:t>
      </w:r>
      <w:r w:rsidRPr="00D23ADC">
        <w:rPr>
          <w:rFonts w:cs="Arial"/>
          <w:sz w:val="28"/>
          <w:szCs w:val="28"/>
          <w:rtl/>
        </w:rPr>
        <w:t xml:space="preserve"> </w:t>
      </w:r>
      <w:r w:rsidRPr="00D23ADC">
        <w:rPr>
          <w:rFonts w:cs="Arial" w:hint="cs"/>
          <w:sz w:val="28"/>
          <w:szCs w:val="28"/>
          <w:rtl/>
        </w:rPr>
        <w:t>سَبِيلَ</w:t>
      </w:r>
      <w:r w:rsidRPr="00D23ADC">
        <w:rPr>
          <w:rFonts w:cs="Arial"/>
          <w:sz w:val="28"/>
          <w:szCs w:val="28"/>
          <w:rtl/>
        </w:rPr>
        <w:t xml:space="preserve"> </w:t>
      </w:r>
      <w:r w:rsidRPr="00D23ADC">
        <w:rPr>
          <w:rFonts w:cs="Arial" w:hint="cs"/>
          <w:sz w:val="28"/>
          <w:szCs w:val="28"/>
          <w:rtl/>
        </w:rPr>
        <w:t>الَّذِينَ</w:t>
      </w:r>
      <w:r w:rsidRPr="00D23ADC">
        <w:rPr>
          <w:rFonts w:cs="Arial"/>
          <w:sz w:val="28"/>
          <w:szCs w:val="28"/>
          <w:rtl/>
        </w:rPr>
        <w:t xml:space="preserve"> </w:t>
      </w:r>
      <w:r w:rsidRPr="00D23ADC">
        <w:rPr>
          <w:rFonts w:cs="Arial" w:hint="cs"/>
          <w:sz w:val="28"/>
          <w:szCs w:val="28"/>
          <w:rtl/>
        </w:rPr>
        <w:t>لاَ</w:t>
      </w:r>
      <w:r w:rsidRPr="00D23ADC">
        <w:rPr>
          <w:rFonts w:cs="Arial"/>
          <w:sz w:val="28"/>
          <w:szCs w:val="28"/>
          <w:rtl/>
        </w:rPr>
        <w:t xml:space="preserve"> </w:t>
      </w:r>
      <w:r w:rsidRPr="00D23ADC">
        <w:rPr>
          <w:rFonts w:cs="Arial" w:hint="cs"/>
          <w:sz w:val="28"/>
          <w:szCs w:val="28"/>
          <w:rtl/>
        </w:rPr>
        <w:t>يَعْلَمُونَ</w:t>
      </w:r>
      <w:r>
        <w:rPr>
          <w:rFonts w:cs="Arial"/>
          <w:sz w:val="28"/>
          <w:szCs w:val="28"/>
          <w:rtl/>
        </w:rPr>
        <w:t xml:space="preserve"> </w:t>
      </w:r>
      <w:r w:rsidRPr="00D23ADC">
        <w:rPr>
          <w:rFonts w:cs="Arial"/>
          <w:sz w:val="28"/>
          <w:szCs w:val="28"/>
          <w:rtl/>
        </w:rPr>
        <w:t xml:space="preserve">} [ </w:t>
      </w:r>
      <w:r w:rsidRPr="00D23ADC">
        <w:rPr>
          <w:rFonts w:cs="Arial" w:hint="cs"/>
          <w:sz w:val="28"/>
          <w:szCs w:val="28"/>
          <w:rtl/>
        </w:rPr>
        <w:t>يونس</w:t>
      </w:r>
      <w:r w:rsidRPr="00D23ADC">
        <w:rPr>
          <w:rFonts w:cs="Arial"/>
          <w:sz w:val="28"/>
          <w:szCs w:val="28"/>
          <w:rtl/>
        </w:rPr>
        <w:t>: 89 ] .</w:t>
      </w:r>
    </w:p>
    <w:p w:rsidR="0037592F" w:rsidRPr="00D23ADC" w:rsidRDefault="0037592F" w:rsidP="0037592F">
      <w:pPr>
        <w:bidi/>
        <w:jc w:val="both"/>
        <w:rPr>
          <w:sz w:val="28"/>
          <w:szCs w:val="28"/>
        </w:rPr>
      </w:pPr>
      <w:r w:rsidRPr="00D23ADC">
        <w:rPr>
          <w:rFonts w:cs="Arial" w:hint="cs"/>
          <w:sz w:val="28"/>
          <w:szCs w:val="28"/>
          <w:rtl/>
        </w:rPr>
        <w:t>فضلُ</w:t>
      </w:r>
      <w:r w:rsidRPr="00D23ADC">
        <w:rPr>
          <w:rFonts w:cs="Arial"/>
          <w:sz w:val="28"/>
          <w:szCs w:val="28"/>
          <w:rtl/>
        </w:rPr>
        <w:t xml:space="preserve"> </w:t>
      </w:r>
      <w:r w:rsidRPr="00D23ADC">
        <w:rPr>
          <w:rFonts w:cs="Arial" w:hint="cs"/>
          <w:sz w:val="28"/>
          <w:szCs w:val="28"/>
          <w:rtl/>
        </w:rPr>
        <w:t>التأمينِ</w:t>
      </w:r>
      <w:r w:rsidRPr="00D23ADC">
        <w:rPr>
          <w:rFonts w:cs="Arial"/>
          <w:sz w:val="28"/>
          <w:szCs w:val="28"/>
          <w:rtl/>
        </w:rPr>
        <w:t xml:space="preserve"> </w:t>
      </w:r>
      <w:r w:rsidRPr="00D23ADC">
        <w:rPr>
          <w:rFonts w:cs="Arial" w:hint="cs"/>
          <w:sz w:val="28"/>
          <w:szCs w:val="28"/>
          <w:rtl/>
        </w:rPr>
        <w:t>وإدراكِ</w:t>
      </w:r>
      <w:r w:rsidRPr="00D23ADC">
        <w:rPr>
          <w:rFonts w:cs="Arial"/>
          <w:sz w:val="28"/>
          <w:szCs w:val="28"/>
          <w:rtl/>
        </w:rPr>
        <w:t xml:space="preserve"> </w:t>
      </w:r>
      <w:r w:rsidRPr="00D23ADC">
        <w:rPr>
          <w:rFonts w:cs="Arial" w:hint="cs"/>
          <w:sz w:val="28"/>
          <w:szCs w:val="28"/>
          <w:rtl/>
        </w:rPr>
        <w:t>تكبيرةِ</w:t>
      </w:r>
      <w:r w:rsidRPr="00D23ADC">
        <w:rPr>
          <w:rFonts w:cs="Arial"/>
          <w:sz w:val="28"/>
          <w:szCs w:val="28"/>
          <w:rtl/>
        </w:rPr>
        <w:t xml:space="preserve"> </w:t>
      </w:r>
      <w:r w:rsidRPr="00D23ADC">
        <w:rPr>
          <w:rFonts w:cs="Arial" w:hint="cs"/>
          <w:sz w:val="28"/>
          <w:szCs w:val="28"/>
          <w:rtl/>
        </w:rPr>
        <w:t>الإحرامِ</w:t>
      </w:r>
      <w:r w:rsidRPr="00D23ADC">
        <w:rPr>
          <w:rFonts w:cs="Arial"/>
          <w:sz w:val="28"/>
          <w:szCs w:val="28"/>
          <w:rtl/>
        </w:rPr>
        <w:t>:</w:t>
      </w:r>
    </w:p>
    <w:p w:rsidR="0037592F" w:rsidRPr="00D23ADC" w:rsidRDefault="0037592F" w:rsidP="0037592F">
      <w:pPr>
        <w:bidi/>
        <w:jc w:val="both"/>
        <w:rPr>
          <w:sz w:val="28"/>
          <w:szCs w:val="28"/>
        </w:rPr>
      </w:pPr>
      <w:r w:rsidRPr="00D23ADC">
        <w:rPr>
          <w:rFonts w:cs="Arial" w:hint="cs"/>
          <w:sz w:val="28"/>
          <w:szCs w:val="28"/>
          <w:rtl/>
        </w:rPr>
        <w:t>في</w:t>
      </w:r>
      <w:r w:rsidRPr="00D23ADC">
        <w:rPr>
          <w:rFonts w:cs="Arial"/>
          <w:sz w:val="28"/>
          <w:szCs w:val="28"/>
          <w:rtl/>
        </w:rPr>
        <w:t xml:space="preserve"> </w:t>
      </w:r>
      <w:r w:rsidRPr="00D23ADC">
        <w:rPr>
          <w:rFonts w:cs="Arial" w:hint="cs"/>
          <w:sz w:val="28"/>
          <w:szCs w:val="28"/>
          <w:rtl/>
        </w:rPr>
        <w:t>هذه</w:t>
      </w:r>
      <w:r w:rsidRPr="00D23ADC">
        <w:rPr>
          <w:rFonts w:cs="Arial"/>
          <w:sz w:val="28"/>
          <w:szCs w:val="28"/>
          <w:rtl/>
        </w:rPr>
        <w:t xml:space="preserve"> </w:t>
      </w:r>
      <w:r w:rsidRPr="00D23ADC">
        <w:rPr>
          <w:rFonts w:cs="Arial" w:hint="cs"/>
          <w:sz w:val="28"/>
          <w:szCs w:val="28"/>
          <w:rtl/>
        </w:rPr>
        <w:t>الآيةِ</w:t>
      </w:r>
      <w:r w:rsidRPr="00D23ADC">
        <w:rPr>
          <w:rFonts w:cs="Arial"/>
          <w:sz w:val="28"/>
          <w:szCs w:val="28"/>
          <w:rtl/>
        </w:rPr>
        <w:t xml:space="preserve">: </w:t>
      </w:r>
      <w:r w:rsidRPr="00D23ADC">
        <w:rPr>
          <w:rFonts w:cs="Arial" w:hint="cs"/>
          <w:sz w:val="28"/>
          <w:szCs w:val="28"/>
          <w:rtl/>
        </w:rPr>
        <w:t>أنَّ</w:t>
      </w:r>
      <w:r w:rsidRPr="00D23ADC">
        <w:rPr>
          <w:rFonts w:cs="Arial"/>
          <w:sz w:val="28"/>
          <w:szCs w:val="28"/>
          <w:rtl/>
        </w:rPr>
        <w:t xml:space="preserve"> </w:t>
      </w:r>
      <w:r w:rsidRPr="00D23ADC">
        <w:rPr>
          <w:rFonts w:cs="Arial" w:hint="cs"/>
          <w:sz w:val="28"/>
          <w:szCs w:val="28"/>
          <w:rtl/>
        </w:rPr>
        <w:t>التأمينَ</w:t>
      </w:r>
      <w:r w:rsidRPr="00D23ADC">
        <w:rPr>
          <w:rFonts w:cs="Arial"/>
          <w:sz w:val="28"/>
          <w:szCs w:val="28"/>
          <w:rtl/>
        </w:rPr>
        <w:t xml:space="preserve"> </w:t>
      </w:r>
      <w:r w:rsidRPr="00D23ADC">
        <w:rPr>
          <w:rFonts w:cs="Arial" w:hint="cs"/>
          <w:sz w:val="28"/>
          <w:szCs w:val="28"/>
          <w:rtl/>
        </w:rPr>
        <w:t>على</w:t>
      </w:r>
      <w:r w:rsidRPr="00D23ADC">
        <w:rPr>
          <w:rFonts w:cs="Arial"/>
          <w:sz w:val="28"/>
          <w:szCs w:val="28"/>
          <w:rtl/>
        </w:rPr>
        <w:t xml:space="preserve"> </w:t>
      </w:r>
      <w:r w:rsidRPr="00D23ADC">
        <w:rPr>
          <w:rFonts w:cs="Arial" w:hint="cs"/>
          <w:sz w:val="28"/>
          <w:szCs w:val="28"/>
          <w:rtl/>
        </w:rPr>
        <w:t>الدُّعَاءِ</w:t>
      </w:r>
      <w:r w:rsidRPr="00D23ADC">
        <w:rPr>
          <w:rFonts w:cs="Arial"/>
          <w:sz w:val="28"/>
          <w:szCs w:val="28"/>
          <w:rtl/>
        </w:rPr>
        <w:t xml:space="preserve"> </w:t>
      </w:r>
      <w:r w:rsidRPr="00D23ADC">
        <w:rPr>
          <w:rFonts w:cs="Arial" w:hint="cs"/>
          <w:sz w:val="28"/>
          <w:szCs w:val="28"/>
          <w:rtl/>
        </w:rPr>
        <w:t>في</w:t>
      </w:r>
      <w:r w:rsidRPr="00D23ADC">
        <w:rPr>
          <w:rFonts w:cs="Arial"/>
          <w:sz w:val="28"/>
          <w:szCs w:val="28"/>
          <w:rtl/>
        </w:rPr>
        <w:t xml:space="preserve"> </w:t>
      </w:r>
      <w:r w:rsidRPr="00D23ADC">
        <w:rPr>
          <w:rFonts w:cs="Arial" w:hint="cs"/>
          <w:sz w:val="28"/>
          <w:szCs w:val="28"/>
          <w:rtl/>
        </w:rPr>
        <w:t>حُكْمِ</w:t>
      </w:r>
      <w:r w:rsidRPr="00D23ADC">
        <w:rPr>
          <w:rFonts w:cs="Arial"/>
          <w:sz w:val="28"/>
          <w:szCs w:val="28"/>
          <w:rtl/>
        </w:rPr>
        <w:t xml:space="preserve"> </w:t>
      </w:r>
      <w:r w:rsidRPr="00D23ADC">
        <w:rPr>
          <w:rFonts w:cs="Arial" w:hint="cs"/>
          <w:sz w:val="28"/>
          <w:szCs w:val="28"/>
          <w:rtl/>
        </w:rPr>
        <w:t>التلفُّظِ</w:t>
      </w:r>
      <w:r w:rsidRPr="00D23ADC">
        <w:rPr>
          <w:rFonts w:cs="Arial"/>
          <w:sz w:val="28"/>
          <w:szCs w:val="28"/>
          <w:rtl/>
        </w:rPr>
        <w:t xml:space="preserve"> </w:t>
      </w:r>
      <w:r w:rsidRPr="00D23ADC">
        <w:rPr>
          <w:rFonts w:cs="Arial" w:hint="cs"/>
          <w:sz w:val="28"/>
          <w:szCs w:val="28"/>
          <w:rtl/>
        </w:rPr>
        <w:t>بالدعاءِ؛</w:t>
      </w:r>
      <w:r w:rsidRPr="00D23ADC">
        <w:rPr>
          <w:rFonts w:cs="Arial"/>
          <w:sz w:val="28"/>
          <w:szCs w:val="28"/>
          <w:rtl/>
        </w:rPr>
        <w:t xml:space="preserve"> </w:t>
      </w:r>
      <w:r w:rsidRPr="00D23ADC">
        <w:rPr>
          <w:rFonts w:cs="Arial" w:hint="cs"/>
          <w:sz w:val="28"/>
          <w:szCs w:val="28"/>
          <w:rtl/>
        </w:rPr>
        <w:t>وذلك</w:t>
      </w:r>
      <w:r w:rsidRPr="00D23ADC">
        <w:rPr>
          <w:rFonts w:cs="Arial"/>
          <w:sz w:val="28"/>
          <w:szCs w:val="28"/>
          <w:rtl/>
        </w:rPr>
        <w:t xml:space="preserve"> </w:t>
      </w:r>
      <w:r w:rsidRPr="00D23ADC">
        <w:rPr>
          <w:rFonts w:cs="Arial" w:hint="cs"/>
          <w:sz w:val="28"/>
          <w:szCs w:val="28"/>
          <w:rtl/>
        </w:rPr>
        <w:t>أنَّ</w:t>
      </w:r>
      <w:r w:rsidRPr="00D23ADC">
        <w:rPr>
          <w:rFonts w:cs="Arial"/>
          <w:sz w:val="28"/>
          <w:szCs w:val="28"/>
          <w:rtl/>
        </w:rPr>
        <w:t xml:space="preserve"> </w:t>
      </w:r>
      <w:r w:rsidRPr="00D23ADC">
        <w:rPr>
          <w:rFonts w:cs="Arial" w:hint="cs"/>
          <w:sz w:val="28"/>
          <w:szCs w:val="28"/>
          <w:rtl/>
        </w:rPr>
        <w:t>موسى</w:t>
      </w:r>
      <w:r w:rsidRPr="00D23ADC">
        <w:rPr>
          <w:rFonts w:cs="Arial"/>
          <w:sz w:val="28"/>
          <w:szCs w:val="28"/>
          <w:rtl/>
        </w:rPr>
        <w:t xml:space="preserve"> </w:t>
      </w:r>
      <w:r w:rsidRPr="00D23ADC">
        <w:rPr>
          <w:rFonts w:cs="Arial" w:hint="cs"/>
          <w:sz w:val="28"/>
          <w:szCs w:val="28"/>
          <w:rtl/>
        </w:rPr>
        <w:t>كان</w:t>
      </w:r>
      <w:r w:rsidRPr="00D23ADC">
        <w:rPr>
          <w:rFonts w:cs="Arial"/>
          <w:sz w:val="28"/>
          <w:szCs w:val="28"/>
          <w:rtl/>
        </w:rPr>
        <w:t xml:space="preserve"> </w:t>
      </w:r>
      <w:r w:rsidRPr="00D23ADC">
        <w:rPr>
          <w:rFonts w:cs="Arial" w:hint="cs"/>
          <w:sz w:val="28"/>
          <w:szCs w:val="28"/>
          <w:rtl/>
        </w:rPr>
        <w:t>يَدْعُو</w:t>
      </w:r>
      <w:r w:rsidRPr="00D23ADC">
        <w:rPr>
          <w:rFonts w:cs="Arial"/>
          <w:sz w:val="28"/>
          <w:szCs w:val="28"/>
          <w:rtl/>
        </w:rPr>
        <w:t xml:space="preserve"> </w:t>
      </w:r>
      <w:r w:rsidRPr="00D23ADC">
        <w:rPr>
          <w:rFonts w:cs="Arial" w:hint="cs"/>
          <w:sz w:val="28"/>
          <w:szCs w:val="28"/>
          <w:rtl/>
        </w:rPr>
        <w:t>اللهَ</w:t>
      </w:r>
      <w:r w:rsidRPr="00D23ADC">
        <w:rPr>
          <w:rFonts w:cs="Arial"/>
          <w:sz w:val="28"/>
          <w:szCs w:val="28"/>
          <w:rtl/>
        </w:rPr>
        <w:t xml:space="preserve"> </w:t>
      </w:r>
      <w:r w:rsidRPr="00D23ADC">
        <w:rPr>
          <w:rFonts w:cs="Arial" w:hint="cs"/>
          <w:sz w:val="28"/>
          <w:szCs w:val="28"/>
          <w:rtl/>
        </w:rPr>
        <w:t>وهارونُ</w:t>
      </w:r>
      <w:r w:rsidRPr="00D23ADC">
        <w:rPr>
          <w:rFonts w:cs="Arial"/>
          <w:sz w:val="28"/>
          <w:szCs w:val="28"/>
          <w:rtl/>
        </w:rPr>
        <w:t xml:space="preserve"> </w:t>
      </w:r>
      <w:r w:rsidRPr="00D23ADC">
        <w:rPr>
          <w:rFonts w:cs="Arial" w:hint="cs"/>
          <w:sz w:val="28"/>
          <w:szCs w:val="28"/>
          <w:rtl/>
        </w:rPr>
        <w:t>يؤمِّنُ</w:t>
      </w:r>
      <w:r w:rsidRPr="00D23ADC">
        <w:rPr>
          <w:rFonts w:cs="Arial"/>
          <w:sz w:val="28"/>
          <w:szCs w:val="28"/>
          <w:rtl/>
        </w:rPr>
        <w:t xml:space="preserve"> </w:t>
      </w:r>
      <w:r w:rsidRPr="00D23ADC">
        <w:rPr>
          <w:rFonts w:cs="Arial" w:hint="cs"/>
          <w:sz w:val="28"/>
          <w:szCs w:val="28"/>
          <w:rtl/>
        </w:rPr>
        <w:t>عليه؛</w:t>
      </w:r>
      <w:r w:rsidRPr="00D23ADC">
        <w:rPr>
          <w:rFonts w:cs="Arial"/>
          <w:sz w:val="28"/>
          <w:szCs w:val="28"/>
          <w:rtl/>
        </w:rPr>
        <w:t xml:space="preserve"> </w:t>
      </w:r>
      <w:r w:rsidRPr="00D23ADC">
        <w:rPr>
          <w:rFonts w:cs="Arial" w:hint="cs"/>
          <w:sz w:val="28"/>
          <w:szCs w:val="28"/>
          <w:rtl/>
        </w:rPr>
        <w:t>فقال</w:t>
      </w:r>
      <w:r w:rsidRPr="00D23ADC">
        <w:rPr>
          <w:rFonts w:cs="Arial"/>
          <w:sz w:val="28"/>
          <w:szCs w:val="28"/>
          <w:rtl/>
        </w:rPr>
        <w:t xml:space="preserve"> </w:t>
      </w:r>
      <w:r w:rsidRPr="00D23ADC">
        <w:rPr>
          <w:rFonts w:cs="Arial" w:hint="cs"/>
          <w:sz w:val="28"/>
          <w:szCs w:val="28"/>
          <w:rtl/>
        </w:rPr>
        <w:t>اللَّهُ</w:t>
      </w:r>
      <w:r w:rsidRPr="00D23ADC">
        <w:rPr>
          <w:rFonts w:cs="Arial"/>
          <w:sz w:val="28"/>
          <w:szCs w:val="28"/>
          <w:rtl/>
        </w:rPr>
        <w:t>: {</w:t>
      </w:r>
      <w:r w:rsidRPr="00D23ADC">
        <w:rPr>
          <w:rFonts w:cs="Arial" w:hint="cs"/>
          <w:sz w:val="28"/>
          <w:szCs w:val="28"/>
          <w:rtl/>
        </w:rPr>
        <w:t>قَدْ</w:t>
      </w:r>
      <w:r w:rsidRPr="00D23ADC">
        <w:rPr>
          <w:rFonts w:cs="Arial"/>
          <w:sz w:val="28"/>
          <w:szCs w:val="28"/>
          <w:rtl/>
        </w:rPr>
        <w:t xml:space="preserve"> </w:t>
      </w:r>
      <w:r w:rsidRPr="00D23ADC">
        <w:rPr>
          <w:rFonts w:cs="Arial" w:hint="cs"/>
          <w:sz w:val="28"/>
          <w:szCs w:val="28"/>
          <w:rtl/>
        </w:rPr>
        <w:t>أُجِيبَتْ</w:t>
      </w:r>
      <w:r w:rsidRPr="00D23ADC">
        <w:rPr>
          <w:rFonts w:cs="Arial"/>
          <w:sz w:val="28"/>
          <w:szCs w:val="28"/>
          <w:rtl/>
        </w:rPr>
        <w:t xml:space="preserve"> </w:t>
      </w:r>
      <w:r w:rsidRPr="00D23ADC">
        <w:rPr>
          <w:rFonts w:cs="Arial" w:hint="cs"/>
          <w:sz w:val="28"/>
          <w:szCs w:val="28"/>
          <w:rtl/>
        </w:rPr>
        <w:t>دَعْوَتُكُمَا</w:t>
      </w:r>
      <w:r w:rsidRPr="00D23ADC">
        <w:rPr>
          <w:rFonts w:cs="Arial"/>
          <w:sz w:val="28"/>
          <w:szCs w:val="28"/>
          <w:rtl/>
        </w:rPr>
        <w:t xml:space="preserve">} </w:t>
      </w:r>
      <w:r w:rsidRPr="00D23ADC">
        <w:rPr>
          <w:rFonts w:cs="Arial" w:hint="cs"/>
          <w:sz w:val="28"/>
          <w:szCs w:val="28"/>
          <w:rtl/>
        </w:rPr>
        <w:t>؛</w:t>
      </w:r>
      <w:r w:rsidRPr="00D23ADC">
        <w:rPr>
          <w:rFonts w:cs="Arial"/>
          <w:sz w:val="28"/>
          <w:szCs w:val="28"/>
          <w:rtl/>
        </w:rPr>
        <w:t xml:space="preserve"> </w:t>
      </w:r>
      <w:r w:rsidRPr="00D23ADC">
        <w:rPr>
          <w:rFonts w:cs="Arial" w:hint="cs"/>
          <w:sz w:val="28"/>
          <w:szCs w:val="28"/>
          <w:rtl/>
        </w:rPr>
        <w:t>وبهذا</w:t>
      </w:r>
      <w:r w:rsidRPr="00D23ADC">
        <w:rPr>
          <w:rFonts w:cs="Arial"/>
          <w:sz w:val="28"/>
          <w:szCs w:val="28"/>
          <w:rtl/>
        </w:rPr>
        <w:t xml:space="preserve"> </w:t>
      </w:r>
      <w:r w:rsidRPr="00D23ADC">
        <w:rPr>
          <w:rFonts w:cs="Arial" w:hint="cs"/>
          <w:sz w:val="28"/>
          <w:szCs w:val="28"/>
          <w:rtl/>
        </w:rPr>
        <w:t>قال</w:t>
      </w:r>
      <w:r w:rsidRPr="00D23ADC">
        <w:rPr>
          <w:rFonts w:cs="Arial"/>
          <w:sz w:val="28"/>
          <w:szCs w:val="28"/>
          <w:rtl/>
        </w:rPr>
        <w:t xml:space="preserve"> </w:t>
      </w:r>
      <w:r w:rsidRPr="00D23ADC">
        <w:rPr>
          <w:rFonts w:cs="Arial" w:hint="cs"/>
          <w:sz w:val="28"/>
          <w:szCs w:val="28"/>
          <w:rtl/>
        </w:rPr>
        <w:t>ابنُ</w:t>
      </w:r>
      <w:r w:rsidRPr="00D23ADC">
        <w:rPr>
          <w:rFonts w:cs="Arial"/>
          <w:sz w:val="28"/>
          <w:szCs w:val="28"/>
          <w:rtl/>
        </w:rPr>
        <w:t xml:space="preserve"> </w:t>
      </w:r>
      <w:r w:rsidRPr="00D23ADC">
        <w:rPr>
          <w:rFonts w:cs="Arial" w:hint="cs"/>
          <w:sz w:val="28"/>
          <w:szCs w:val="28"/>
          <w:rtl/>
        </w:rPr>
        <w:t>عبَّاسٍ</w:t>
      </w:r>
      <w:r w:rsidRPr="00D23ADC">
        <w:rPr>
          <w:rFonts w:cs="Arial"/>
          <w:sz w:val="28"/>
          <w:szCs w:val="28"/>
          <w:rtl/>
        </w:rPr>
        <w:t xml:space="preserve"> </w:t>
      </w:r>
      <w:r w:rsidRPr="00D23ADC">
        <w:rPr>
          <w:rFonts w:cs="Arial" w:hint="cs"/>
          <w:sz w:val="28"/>
          <w:szCs w:val="28"/>
          <w:rtl/>
        </w:rPr>
        <w:t>وعِكْرِمةُ</w:t>
      </w:r>
      <w:r w:rsidRPr="00D23ADC">
        <w:rPr>
          <w:rFonts w:cs="Arial"/>
          <w:sz w:val="28"/>
          <w:szCs w:val="28"/>
          <w:rtl/>
        </w:rPr>
        <w:t xml:space="preserve"> </w:t>
      </w:r>
      <w:r w:rsidRPr="00D23ADC">
        <w:rPr>
          <w:rFonts w:cs="Arial" w:hint="cs"/>
          <w:sz w:val="28"/>
          <w:szCs w:val="28"/>
          <w:rtl/>
        </w:rPr>
        <w:t>وأبو</w:t>
      </w:r>
      <w:r w:rsidRPr="00D23ADC">
        <w:rPr>
          <w:rFonts w:cs="Arial"/>
          <w:sz w:val="28"/>
          <w:szCs w:val="28"/>
          <w:rtl/>
        </w:rPr>
        <w:t xml:space="preserve"> </w:t>
      </w:r>
      <w:r w:rsidRPr="00D23ADC">
        <w:rPr>
          <w:rFonts w:cs="Arial" w:hint="cs"/>
          <w:sz w:val="28"/>
          <w:szCs w:val="28"/>
          <w:rtl/>
        </w:rPr>
        <w:t>العاليةِ</w:t>
      </w:r>
      <w:r>
        <w:rPr>
          <w:rFonts w:cs="Arial" w:hint="cs"/>
          <w:sz w:val="28"/>
          <w:szCs w:val="28"/>
          <w:rtl/>
        </w:rPr>
        <w:t xml:space="preserve">(1) </w:t>
      </w:r>
      <w:r w:rsidRPr="00D23ADC">
        <w:rPr>
          <w:rFonts w:cs="Arial" w:hint="cs"/>
          <w:sz w:val="28"/>
          <w:szCs w:val="28"/>
          <w:rtl/>
        </w:rPr>
        <w:t>،</w:t>
      </w:r>
      <w:r w:rsidRPr="00D23ADC">
        <w:rPr>
          <w:rFonts w:cs="Arial"/>
          <w:sz w:val="28"/>
          <w:szCs w:val="28"/>
          <w:rtl/>
        </w:rPr>
        <w:t xml:space="preserve"> </w:t>
      </w:r>
      <w:r w:rsidRPr="00D23ADC">
        <w:rPr>
          <w:rFonts w:cs="Arial" w:hint="cs"/>
          <w:sz w:val="28"/>
          <w:szCs w:val="28"/>
          <w:rtl/>
        </w:rPr>
        <w:t>وهذا</w:t>
      </w:r>
      <w:r w:rsidRPr="00D23ADC">
        <w:rPr>
          <w:rFonts w:cs="Arial"/>
          <w:sz w:val="28"/>
          <w:szCs w:val="28"/>
          <w:rtl/>
        </w:rPr>
        <w:t xml:space="preserve"> </w:t>
      </w:r>
      <w:r w:rsidRPr="00D23ADC">
        <w:rPr>
          <w:rFonts w:cs="Arial" w:hint="cs"/>
          <w:sz w:val="28"/>
          <w:szCs w:val="28"/>
          <w:rtl/>
        </w:rPr>
        <w:t>مُقتضى</w:t>
      </w:r>
      <w:r w:rsidRPr="00D23ADC">
        <w:rPr>
          <w:rFonts w:cs="Arial"/>
          <w:sz w:val="28"/>
          <w:szCs w:val="28"/>
          <w:rtl/>
        </w:rPr>
        <w:t xml:space="preserve"> </w:t>
      </w:r>
      <w:r w:rsidRPr="00D23ADC">
        <w:rPr>
          <w:rFonts w:cs="Arial" w:hint="cs"/>
          <w:sz w:val="28"/>
          <w:szCs w:val="28"/>
          <w:rtl/>
        </w:rPr>
        <w:t>التأمينِ</w:t>
      </w:r>
      <w:r w:rsidRPr="00D23ADC">
        <w:rPr>
          <w:rFonts w:cs="Arial"/>
          <w:sz w:val="28"/>
          <w:szCs w:val="28"/>
          <w:rtl/>
        </w:rPr>
        <w:t xml:space="preserve"> </w:t>
      </w:r>
      <w:r w:rsidRPr="00D23ADC">
        <w:rPr>
          <w:rFonts w:cs="Arial" w:hint="cs"/>
          <w:sz w:val="28"/>
          <w:szCs w:val="28"/>
          <w:rtl/>
        </w:rPr>
        <w:t>ولازِمُه،</w:t>
      </w:r>
      <w:r w:rsidRPr="00D23ADC">
        <w:rPr>
          <w:rFonts w:cs="Arial"/>
          <w:sz w:val="28"/>
          <w:szCs w:val="28"/>
          <w:rtl/>
        </w:rPr>
        <w:t xml:space="preserve"> </w:t>
      </w:r>
      <w:r w:rsidRPr="00D23ADC">
        <w:rPr>
          <w:rFonts w:cs="Arial" w:hint="cs"/>
          <w:sz w:val="28"/>
          <w:szCs w:val="28"/>
          <w:rtl/>
        </w:rPr>
        <w:t>ولم</w:t>
      </w:r>
      <w:r w:rsidRPr="00D23ADC">
        <w:rPr>
          <w:rFonts w:cs="Arial"/>
          <w:sz w:val="28"/>
          <w:szCs w:val="28"/>
          <w:rtl/>
        </w:rPr>
        <w:t xml:space="preserve"> </w:t>
      </w:r>
      <w:r w:rsidRPr="00D23ADC">
        <w:rPr>
          <w:rFonts w:cs="Arial" w:hint="cs"/>
          <w:sz w:val="28"/>
          <w:szCs w:val="28"/>
          <w:rtl/>
        </w:rPr>
        <w:t>يَرِدْ</w:t>
      </w:r>
      <w:r w:rsidRPr="00D23ADC">
        <w:rPr>
          <w:rFonts w:cs="Arial"/>
          <w:sz w:val="28"/>
          <w:szCs w:val="28"/>
          <w:rtl/>
        </w:rPr>
        <w:t xml:space="preserve"> </w:t>
      </w:r>
      <w:r w:rsidRPr="00D23ADC">
        <w:rPr>
          <w:rFonts w:cs="Arial" w:hint="cs"/>
          <w:sz w:val="28"/>
          <w:szCs w:val="28"/>
          <w:rtl/>
        </w:rPr>
        <w:t>في</w:t>
      </w:r>
      <w:r w:rsidRPr="00D23ADC">
        <w:rPr>
          <w:rFonts w:cs="Arial"/>
          <w:sz w:val="28"/>
          <w:szCs w:val="28"/>
          <w:rtl/>
        </w:rPr>
        <w:t xml:space="preserve"> </w:t>
      </w:r>
      <w:r w:rsidRPr="00D23ADC">
        <w:rPr>
          <w:rFonts w:cs="Arial" w:hint="cs"/>
          <w:sz w:val="28"/>
          <w:szCs w:val="28"/>
          <w:rtl/>
        </w:rPr>
        <w:t>الآيةِ؛</w:t>
      </w:r>
      <w:r w:rsidRPr="00D23ADC">
        <w:rPr>
          <w:rFonts w:cs="Arial"/>
          <w:sz w:val="28"/>
          <w:szCs w:val="28"/>
          <w:rtl/>
        </w:rPr>
        <w:t xml:space="preserve"> </w:t>
      </w:r>
      <w:r w:rsidRPr="00D23ADC">
        <w:rPr>
          <w:rFonts w:cs="Arial" w:hint="cs"/>
          <w:sz w:val="28"/>
          <w:szCs w:val="28"/>
          <w:rtl/>
        </w:rPr>
        <w:t>لأنَّ</w:t>
      </w:r>
      <w:r w:rsidRPr="00D23ADC">
        <w:rPr>
          <w:rFonts w:cs="Arial"/>
          <w:sz w:val="28"/>
          <w:szCs w:val="28"/>
          <w:rtl/>
        </w:rPr>
        <w:t xml:space="preserve"> </w:t>
      </w:r>
      <w:r w:rsidRPr="00D23ADC">
        <w:rPr>
          <w:rFonts w:cs="Arial" w:hint="cs"/>
          <w:sz w:val="28"/>
          <w:szCs w:val="28"/>
          <w:rtl/>
        </w:rPr>
        <w:t>اللهَ</w:t>
      </w:r>
      <w:r w:rsidRPr="00D23ADC">
        <w:rPr>
          <w:rFonts w:cs="Arial"/>
          <w:sz w:val="28"/>
          <w:szCs w:val="28"/>
          <w:rtl/>
        </w:rPr>
        <w:t xml:space="preserve"> </w:t>
      </w:r>
      <w:r w:rsidRPr="00D23ADC">
        <w:rPr>
          <w:rFonts w:cs="Arial" w:hint="cs"/>
          <w:sz w:val="28"/>
          <w:szCs w:val="28"/>
          <w:rtl/>
        </w:rPr>
        <w:t>لم</w:t>
      </w:r>
      <w:r w:rsidRPr="00D23ADC">
        <w:rPr>
          <w:rFonts w:cs="Arial"/>
          <w:sz w:val="28"/>
          <w:szCs w:val="28"/>
          <w:rtl/>
        </w:rPr>
        <w:t xml:space="preserve"> </w:t>
      </w:r>
      <w:r w:rsidRPr="00D23ADC">
        <w:rPr>
          <w:rFonts w:cs="Arial" w:hint="cs"/>
          <w:sz w:val="28"/>
          <w:szCs w:val="28"/>
          <w:rtl/>
        </w:rPr>
        <w:t>يَجعَلِ</w:t>
      </w:r>
      <w:r w:rsidRPr="00D23ADC">
        <w:rPr>
          <w:rFonts w:cs="Arial"/>
          <w:sz w:val="28"/>
          <w:szCs w:val="28"/>
          <w:rtl/>
        </w:rPr>
        <w:t xml:space="preserve"> </w:t>
      </w:r>
      <w:r w:rsidRPr="00D23ADC">
        <w:rPr>
          <w:rFonts w:cs="Arial" w:hint="cs"/>
          <w:sz w:val="28"/>
          <w:szCs w:val="28"/>
          <w:rtl/>
        </w:rPr>
        <w:t>الإمامَ</w:t>
      </w:r>
      <w:r w:rsidRPr="00D23ADC">
        <w:rPr>
          <w:rFonts w:cs="Arial"/>
          <w:sz w:val="28"/>
          <w:szCs w:val="28"/>
          <w:rtl/>
        </w:rPr>
        <w:t xml:space="preserve"> </w:t>
      </w:r>
      <w:r w:rsidRPr="00D23ADC">
        <w:rPr>
          <w:rFonts w:cs="Arial" w:hint="cs"/>
          <w:sz w:val="28"/>
          <w:szCs w:val="28"/>
          <w:rtl/>
        </w:rPr>
        <w:t>يَدْعُو</w:t>
      </w:r>
      <w:r w:rsidRPr="00D23ADC">
        <w:rPr>
          <w:rFonts w:cs="Arial"/>
          <w:sz w:val="28"/>
          <w:szCs w:val="28"/>
          <w:rtl/>
        </w:rPr>
        <w:t xml:space="preserve"> </w:t>
      </w:r>
      <w:r w:rsidRPr="00D23ADC">
        <w:rPr>
          <w:rFonts w:cs="Arial" w:hint="cs"/>
          <w:sz w:val="28"/>
          <w:szCs w:val="28"/>
          <w:rtl/>
        </w:rPr>
        <w:t>والناسَ</w:t>
      </w:r>
      <w:r w:rsidRPr="00D23ADC">
        <w:rPr>
          <w:rFonts w:cs="Arial"/>
          <w:sz w:val="28"/>
          <w:szCs w:val="28"/>
          <w:rtl/>
        </w:rPr>
        <w:t xml:space="preserve"> </w:t>
      </w:r>
      <w:r w:rsidRPr="00D23ADC">
        <w:rPr>
          <w:rFonts w:cs="Arial" w:hint="cs"/>
          <w:sz w:val="28"/>
          <w:szCs w:val="28"/>
          <w:rtl/>
        </w:rPr>
        <w:t>يُؤمِّنونَ</w:t>
      </w:r>
      <w:r w:rsidRPr="00D23ADC">
        <w:rPr>
          <w:rFonts w:cs="Arial"/>
          <w:sz w:val="28"/>
          <w:szCs w:val="28"/>
          <w:rtl/>
        </w:rPr>
        <w:t xml:space="preserve"> </w:t>
      </w:r>
      <w:r w:rsidRPr="00D23ADC">
        <w:rPr>
          <w:rFonts w:cs="Arial" w:hint="cs"/>
          <w:sz w:val="28"/>
          <w:szCs w:val="28"/>
          <w:rtl/>
        </w:rPr>
        <w:t>والمرادُ</w:t>
      </w:r>
      <w:r w:rsidRPr="00D23ADC">
        <w:rPr>
          <w:rFonts w:cs="Arial"/>
          <w:sz w:val="28"/>
          <w:szCs w:val="28"/>
          <w:rtl/>
        </w:rPr>
        <w:t xml:space="preserve"> </w:t>
      </w:r>
      <w:r w:rsidRPr="00D23ADC">
        <w:rPr>
          <w:rFonts w:cs="Arial" w:hint="cs"/>
          <w:sz w:val="28"/>
          <w:szCs w:val="28"/>
          <w:rtl/>
        </w:rPr>
        <w:t>بذلك</w:t>
      </w:r>
      <w:r w:rsidRPr="00D23ADC">
        <w:rPr>
          <w:rFonts w:cs="Arial"/>
          <w:sz w:val="28"/>
          <w:szCs w:val="28"/>
          <w:rtl/>
        </w:rPr>
        <w:t xml:space="preserve"> </w:t>
      </w:r>
      <w:r w:rsidRPr="00D23ADC">
        <w:rPr>
          <w:rFonts w:cs="Arial" w:hint="cs"/>
          <w:sz w:val="28"/>
          <w:szCs w:val="28"/>
          <w:rtl/>
        </w:rPr>
        <w:t>حظُّ</w:t>
      </w:r>
      <w:r w:rsidRPr="00D23ADC">
        <w:rPr>
          <w:rFonts w:cs="Arial"/>
          <w:sz w:val="28"/>
          <w:szCs w:val="28"/>
          <w:rtl/>
        </w:rPr>
        <w:t xml:space="preserve"> </w:t>
      </w:r>
      <w:r w:rsidRPr="00D23ADC">
        <w:rPr>
          <w:rFonts w:cs="Arial" w:hint="cs"/>
          <w:sz w:val="28"/>
          <w:szCs w:val="28"/>
          <w:rtl/>
        </w:rPr>
        <w:t>الداعِي</w:t>
      </w:r>
      <w:r w:rsidRPr="00D23ADC">
        <w:rPr>
          <w:rFonts w:cs="Arial"/>
          <w:sz w:val="28"/>
          <w:szCs w:val="28"/>
          <w:rtl/>
        </w:rPr>
        <w:t xml:space="preserve"> </w:t>
      </w:r>
      <w:r w:rsidRPr="00D23ADC">
        <w:rPr>
          <w:rFonts w:cs="Arial" w:hint="cs"/>
          <w:sz w:val="28"/>
          <w:szCs w:val="28"/>
          <w:rtl/>
        </w:rPr>
        <w:t>بنفسِه،</w:t>
      </w:r>
      <w:r w:rsidRPr="00D23ADC">
        <w:rPr>
          <w:rFonts w:cs="Arial"/>
          <w:sz w:val="28"/>
          <w:szCs w:val="28"/>
          <w:rtl/>
        </w:rPr>
        <w:t xml:space="preserve"> </w:t>
      </w:r>
      <w:r w:rsidRPr="00D23ADC">
        <w:rPr>
          <w:rFonts w:cs="Arial" w:hint="cs"/>
          <w:sz w:val="28"/>
          <w:szCs w:val="28"/>
          <w:rtl/>
        </w:rPr>
        <w:t>بل</w:t>
      </w:r>
      <w:r w:rsidRPr="00D23ADC">
        <w:rPr>
          <w:rFonts w:cs="Arial"/>
          <w:sz w:val="28"/>
          <w:szCs w:val="28"/>
          <w:rtl/>
        </w:rPr>
        <w:t xml:space="preserve"> </w:t>
      </w:r>
      <w:r w:rsidRPr="00D23ADC">
        <w:rPr>
          <w:rFonts w:cs="Arial" w:hint="cs"/>
          <w:sz w:val="28"/>
          <w:szCs w:val="28"/>
          <w:rtl/>
        </w:rPr>
        <w:t>إنَّ</w:t>
      </w:r>
      <w:r w:rsidRPr="00D23ADC">
        <w:rPr>
          <w:rFonts w:cs="Arial"/>
          <w:sz w:val="28"/>
          <w:szCs w:val="28"/>
          <w:rtl/>
        </w:rPr>
        <w:t xml:space="preserve"> </w:t>
      </w:r>
      <w:r w:rsidRPr="00D23ADC">
        <w:rPr>
          <w:rFonts w:cs="Arial" w:hint="cs"/>
          <w:sz w:val="28"/>
          <w:szCs w:val="28"/>
          <w:rtl/>
        </w:rPr>
        <w:t>الدعاءَ</w:t>
      </w:r>
      <w:r w:rsidRPr="00D23ADC">
        <w:rPr>
          <w:rFonts w:cs="Arial"/>
          <w:sz w:val="28"/>
          <w:szCs w:val="28"/>
          <w:rtl/>
        </w:rPr>
        <w:t xml:space="preserve"> </w:t>
      </w:r>
      <w:r w:rsidRPr="00D23ADC">
        <w:rPr>
          <w:rFonts w:cs="Arial" w:hint="cs"/>
          <w:sz w:val="28"/>
          <w:szCs w:val="28"/>
          <w:rtl/>
        </w:rPr>
        <w:t>والأجرَ</w:t>
      </w:r>
      <w:r w:rsidRPr="00D23ADC">
        <w:rPr>
          <w:rFonts w:cs="Arial"/>
          <w:sz w:val="28"/>
          <w:szCs w:val="28"/>
          <w:rtl/>
        </w:rPr>
        <w:t xml:space="preserve"> </w:t>
      </w:r>
      <w:r w:rsidRPr="00D23ADC">
        <w:rPr>
          <w:rFonts w:cs="Arial" w:hint="cs"/>
          <w:sz w:val="28"/>
          <w:szCs w:val="28"/>
          <w:rtl/>
        </w:rPr>
        <w:t>لهم</w:t>
      </w:r>
      <w:r w:rsidRPr="00D23ADC">
        <w:rPr>
          <w:rFonts w:cs="Arial"/>
          <w:sz w:val="28"/>
          <w:szCs w:val="28"/>
          <w:rtl/>
        </w:rPr>
        <w:t xml:space="preserve"> </w:t>
      </w:r>
      <w:r w:rsidRPr="00D23ADC">
        <w:rPr>
          <w:rFonts w:cs="Arial" w:hint="cs"/>
          <w:sz w:val="28"/>
          <w:szCs w:val="28"/>
          <w:rtl/>
        </w:rPr>
        <w:t>جميعًا،</w:t>
      </w:r>
      <w:r w:rsidRPr="00D23ADC">
        <w:rPr>
          <w:rFonts w:cs="Arial"/>
          <w:sz w:val="28"/>
          <w:szCs w:val="28"/>
          <w:rtl/>
        </w:rPr>
        <w:t xml:space="preserve"> </w:t>
      </w:r>
      <w:r w:rsidRPr="00D23ADC">
        <w:rPr>
          <w:rFonts w:cs="Arial" w:hint="cs"/>
          <w:sz w:val="28"/>
          <w:szCs w:val="28"/>
          <w:rtl/>
        </w:rPr>
        <w:t>ولكنَّه</w:t>
      </w:r>
      <w:r w:rsidRPr="00D23ADC">
        <w:rPr>
          <w:rFonts w:cs="Arial"/>
          <w:sz w:val="28"/>
          <w:szCs w:val="28"/>
          <w:rtl/>
        </w:rPr>
        <w:t xml:space="preserve"> </w:t>
      </w:r>
      <w:r w:rsidRPr="00D23ADC">
        <w:rPr>
          <w:rFonts w:cs="Arial" w:hint="cs"/>
          <w:sz w:val="28"/>
          <w:szCs w:val="28"/>
          <w:rtl/>
        </w:rPr>
        <w:t>بحسَبِ</w:t>
      </w:r>
      <w:r w:rsidRPr="00D23ADC">
        <w:rPr>
          <w:rFonts w:cs="Arial"/>
          <w:sz w:val="28"/>
          <w:szCs w:val="28"/>
          <w:rtl/>
        </w:rPr>
        <w:t xml:space="preserve"> </w:t>
      </w:r>
      <w:r w:rsidRPr="00D23ADC">
        <w:rPr>
          <w:rFonts w:cs="Arial" w:hint="cs"/>
          <w:sz w:val="28"/>
          <w:szCs w:val="28"/>
          <w:rtl/>
        </w:rPr>
        <w:t>حضورِ</w:t>
      </w:r>
      <w:r w:rsidRPr="00D23ADC">
        <w:rPr>
          <w:rFonts w:cs="Arial"/>
          <w:sz w:val="28"/>
          <w:szCs w:val="28"/>
          <w:rtl/>
        </w:rPr>
        <w:t xml:space="preserve"> </w:t>
      </w:r>
      <w:r w:rsidRPr="00D23ADC">
        <w:rPr>
          <w:rFonts w:cs="Arial" w:hint="cs"/>
          <w:sz w:val="28"/>
          <w:szCs w:val="28"/>
          <w:rtl/>
        </w:rPr>
        <w:t>قلبِ</w:t>
      </w:r>
      <w:r w:rsidRPr="00D23ADC">
        <w:rPr>
          <w:rFonts w:cs="Arial"/>
          <w:sz w:val="28"/>
          <w:szCs w:val="28"/>
          <w:rtl/>
        </w:rPr>
        <w:t xml:space="preserve"> </w:t>
      </w:r>
      <w:r w:rsidRPr="00D23ADC">
        <w:rPr>
          <w:rFonts w:cs="Arial" w:hint="cs"/>
          <w:sz w:val="28"/>
          <w:szCs w:val="28"/>
          <w:rtl/>
        </w:rPr>
        <w:t>كلِّ</w:t>
      </w:r>
      <w:r w:rsidRPr="00D23ADC">
        <w:rPr>
          <w:rFonts w:cs="Arial"/>
          <w:sz w:val="28"/>
          <w:szCs w:val="28"/>
          <w:rtl/>
        </w:rPr>
        <w:t xml:space="preserve"> </w:t>
      </w:r>
      <w:r w:rsidRPr="00D23ADC">
        <w:rPr>
          <w:rFonts w:cs="Arial" w:hint="cs"/>
          <w:sz w:val="28"/>
          <w:szCs w:val="28"/>
          <w:rtl/>
        </w:rPr>
        <w:t>واحدٍ</w:t>
      </w:r>
      <w:r w:rsidRPr="00D23ADC">
        <w:rPr>
          <w:rFonts w:cs="Arial"/>
          <w:sz w:val="28"/>
          <w:szCs w:val="28"/>
          <w:rtl/>
        </w:rPr>
        <w:t xml:space="preserve"> </w:t>
      </w:r>
      <w:r w:rsidRPr="00D23ADC">
        <w:rPr>
          <w:rFonts w:cs="Arial" w:hint="cs"/>
          <w:sz w:val="28"/>
          <w:szCs w:val="28"/>
          <w:rtl/>
        </w:rPr>
        <w:t>وتحقُّقِ</w:t>
      </w:r>
      <w:r w:rsidRPr="00D23ADC">
        <w:rPr>
          <w:rFonts w:cs="Arial"/>
          <w:sz w:val="28"/>
          <w:szCs w:val="28"/>
          <w:rtl/>
        </w:rPr>
        <w:t xml:space="preserve"> </w:t>
      </w:r>
      <w:r w:rsidRPr="00D23ADC">
        <w:rPr>
          <w:rFonts w:cs="Arial" w:hint="cs"/>
          <w:sz w:val="28"/>
          <w:szCs w:val="28"/>
          <w:rtl/>
        </w:rPr>
        <w:t>مُوجِباتِ</w:t>
      </w:r>
      <w:r w:rsidRPr="00D23ADC">
        <w:rPr>
          <w:rFonts w:cs="Arial"/>
          <w:sz w:val="28"/>
          <w:szCs w:val="28"/>
          <w:rtl/>
        </w:rPr>
        <w:t xml:space="preserve"> </w:t>
      </w:r>
      <w:r w:rsidRPr="00D23ADC">
        <w:rPr>
          <w:rFonts w:cs="Arial" w:hint="cs"/>
          <w:sz w:val="28"/>
          <w:szCs w:val="28"/>
          <w:rtl/>
        </w:rPr>
        <w:t>الإجابةِ</w:t>
      </w:r>
      <w:r w:rsidRPr="00D23ADC">
        <w:rPr>
          <w:rFonts w:cs="Arial"/>
          <w:sz w:val="28"/>
          <w:szCs w:val="28"/>
          <w:rtl/>
        </w:rPr>
        <w:t xml:space="preserve"> </w:t>
      </w:r>
      <w:r w:rsidRPr="00D23ADC">
        <w:rPr>
          <w:rFonts w:cs="Arial" w:hint="cs"/>
          <w:sz w:val="28"/>
          <w:szCs w:val="28"/>
          <w:rtl/>
        </w:rPr>
        <w:t>فيه</w:t>
      </w:r>
      <w:r w:rsidRPr="00D23ADC">
        <w:rPr>
          <w:rFonts w:cs="Arial"/>
          <w:sz w:val="28"/>
          <w:szCs w:val="28"/>
          <w:rtl/>
        </w:rPr>
        <w:t>.</w:t>
      </w:r>
    </w:p>
    <w:p w:rsidR="0037592F" w:rsidRDefault="0037592F" w:rsidP="0037592F">
      <w:pPr>
        <w:bidi/>
        <w:jc w:val="both"/>
        <w:rPr>
          <w:rFonts w:cs="Arial"/>
          <w:sz w:val="28"/>
          <w:szCs w:val="28"/>
          <w:rtl/>
        </w:rPr>
      </w:pPr>
      <w:r w:rsidRPr="00D23ADC">
        <w:rPr>
          <w:rFonts w:cs="Arial" w:hint="cs"/>
          <w:sz w:val="28"/>
          <w:szCs w:val="28"/>
          <w:rtl/>
        </w:rPr>
        <w:t>والمؤمِّنُ</w:t>
      </w:r>
      <w:r w:rsidRPr="00D23ADC">
        <w:rPr>
          <w:rFonts w:cs="Arial"/>
          <w:sz w:val="28"/>
          <w:szCs w:val="28"/>
          <w:rtl/>
        </w:rPr>
        <w:t xml:space="preserve"> </w:t>
      </w:r>
      <w:r w:rsidRPr="00D23ADC">
        <w:rPr>
          <w:rFonts w:cs="Arial" w:hint="cs"/>
          <w:sz w:val="28"/>
          <w:szCs w:val="28"/>
          <w:rtl/>
        </w:rPr>
        <w:t>يُدرِكُ</w:t>
      </w:r>
      <w:r w:rsidRPr="00D23ADC">
        <w:rPr>
          <w:rFonts w:cs="Arial"/>
          <w:sz w:val="28"/>
          <w:szCs w:val="28"/>
          <w:rtl/>
        </w:rPr>
        <w:t xml:space="preserve"> </w:t>
      </w:r>
      <w:r w:rsidRPr="00D23ADC">
        <w:rPr>
          <w:rFonts w:cs="Arial" w:hint="cs"/>
          <w:sz w:val="28"/>
          <w:szCs w:val="28"/>
          <w:rtl/>
        </w:rPr>
        <w:t>مِن</w:t>
      </w:r>
      <w:r w:rsidRPr="00D23ADC">
        <w:rPr>
          <w:rFonts w:cs="Arial"/>
          <w:sz w:val="28"/>
          <w:szCs w:val="28"/>
          <w:rtl/>
        </w:rPr>
        <w:t xml:space="preserve"> </w:t>
      </w:r>
      <w:r w:rsidRPr="00D23ADC">
        <w:rPr>
          <w:rFonts w:cs="Arial" w:hint="cs"/>
          <w:sz w:val="28"/>
          <w:szCs w:val="28"/>
          <w:rtl/>
        </w:rPr>
        <w:t>الفضلِ</w:t>
      </w:r>
      <w:r w:rsidRPr="00D23ADC">
        <w:rPr>
          <w:rFonts w:cs="Arial"/>
          <w:sz w:val="28"/>
          <w:szCs w:val="28"/>
          <w:rtl/>
        </w:rPr>
        <w:t xml:space="preserve"> </w:t>
      </w:r>
      <w:r w:rsidRPr="00D23ADC">
        <w:rPr>
          <w:rFonts w:cs="Arial" w:hint="cs"/>
          <w:sz w:val="28"/>
          <w:szCs w:val="28"/>
          <w:rtl/>
        </w:rPr>
        <w:t>ما</w:t>
      </w:r>
      <w:r w:rsidRPr="00D23ADC">
        <w:rPr>
          <w:rFonts w:cs="Arial"/>
          <w:sz w:val="28"/>
          <w:szCs w:val="28"/>
          <w:rtl/>
        </w:rPr>
        <w:t xml:space="preserve"> </w:t>
      </w:r>
      <w:r w:rsidRPr="00D23ADC">
        <w:rPr>
          <w:rFonts w:cs="Arial" w:hint="cs"/>
          <w:sz w:val="28"/>
          <w:szCs w:val="28"/>
          <w:rtl/>
        </w:rPr>
        <w:t>أدرَكَهُ</w:t>
      </w:r>
      <w:r w:rsidRPr="00D23ADC">
        <w:rPr>
          <w:rFonts w:cs="Arial"/>
          <w:sz w:val="28"/>
          <w:szCs w:val="28"/>
          <w:rtl/>
        </w:rPr>
        <w:t xml:space="preserve"> </w:t>
      </w:r>
      <w:r w:rsidRPr="00D23ADC">
        <w:rPr>
          <w:rFonts w:cs="Arial" w:hint="cs"/>
          <w:sz w:val="28"/>
          <w:szCs w:val="28"/>
          <w:rtl/>
        </w:rPr>
        <w:t>الإمامُ</w:t>
      </w:r>
      <w:r w:rsidRPr="00D23ADC">
        <w:rPr>
          <w:rFonts w:cs="Arial"/>
          <w:sz w:val="28"/>
          <w:szCs w:val="28"/>
          <w:rtl/>
        </w:rPr>
        <w:t xml:space="preserve"> </w:t>
      </w:r>
      <w:r w:rsidRPr="00D23ADC">
        <w:rPr>
          <w:rFonts w:cs="Arial" w:hint="cs"/>
          <w:sz w:val="28"/>
          <w:szCs w:val="28"/>
          <w:rtl/>
        </w:rPr>
        <w:t>في</w:t>
      </w:r>
      <w:r w:rsidRPr="00D23ADC">
        <w:rPr>
          <w:rFonts w:cs="Arial"/>
          <w:sz w:val="28"/>
          <w:szCs w:val="28"/>
          <w:rtl/>
        </w:rPr>
        <w:t xml:space="preserve"> </w:t>
      </w:r>
      <w:r w:rsidRPr="00D23ADC">
        <w:rPr>
          <w:rFonts w:cs="Arial" w:hint="cs"/>
          <w:sz w:val="28"/>
          <w:szCs w:val="28"/>
          <w:rtl/>
        </w:rPr>
        <w:t>قراءتِهِ</w:t>
      </w:r>
      <w:r w:rsidRPr="00D23ADC">
        <w:rPr>
          <w:rFonts w:cs="Arial"/>
          <w:sz w:val="28"/>
          <w:szCs w:val="28"/>
          <w:rtl/>
        </w:rPr>
        <w:t xml:space="preserve"> </w:t>
      </w:r>
      <w:r w:rsidRPr="00D23ADC">
        <w:rPr>
          <w:rFonts w:cs="Arial" w:hint="cs"/>
          <w:sz w:val="28"/>
          <w:szCs w:val="28"/>
          <w:rtl/>
        </w:rPr>
        <w:t>الفاتحةَ،</w:t>
      </w:r>
      <w:r w:rsidRPr="00D23ADC">
        <w:rPr>
          <w:rFonts w:cs="Arial"/>
          <w:sz w:val="28"/>
          <w:szCs w:val="28"/>
          <w:rtl/>
        </w:rPr>
        <w:t xml:space="preserve"> </w:t>
      </w:r>
      <w:r w:rsidRPr="00D23ADC">
        <w:rPr>
          <w:rFonts w:cs="Arial" w:hint="cs"/>
          <w:sz w:val="28"/>
          <w:szCs w:val="28"/>
          <w:rtl/>
        </w:rPr>
        <w:t>وهذا</w:t>
      </w:r>
      <w:r w:rsidRPr="00D23ADC">
        <w:rPr>
          <w:rFonts w:cs="Arial"/>
          <w:sz w:val="28"/>
          <w:szCs w:val="28"/>
          <w:rtl/>
        </w:rPr>
        <w:t xml:space="preserve"> </w:t>
      </w:r>
      <w:r w:rsidRPr="00D23ADC">
        <w:rPr>
          <w:rFonts w:cs="Arial" w:hint="cs"/>
          <w:sz w:val="28"/>
          <w:szCs w:val="28"/>
          <w:rtl/>
        </w:rPr>
        <w:t>مُقتضى</w:t>
      </w:r>
      <w:r w:rsidRPr="00D23ADC">
        <w:rPr>
          <w:rFonts w:cs="Arial"/>
          <w:sz w:val="28"/>
          <w:szCs w:val="28"/>
          <w:rtl/>
        </w:rPr>
        <w:t xml:space="preserve"> </w:t>
      </w:r>
      <w:r w:rsidRPr="00D23ADC">
        <w:rPr>
          <w:rFonts w:cs="Arial" w:hint="cs"/>
          <w:sz w:val="28"/>
          <w:szCs w:val="28"/>
          <w:rtl/>
        </w:rPr>
        <w:t>مشروعيَّةِ</w:t>
      </w:r>
      <w:r w:rsidRPr="00D23ADC">
        <w:rPr>
          <w:rFonts w:cs="Arial"/>
          <w:sz w:val="28"/>
          <w:szCs w:val="28"/>
          <w:rtl/>
        </w:rPr>
        <w:t xml:space="preserve"> </w:t>
      </w:r>
      <w:r w:rsidRPr="00D23ADC">
        <w:rPr>
          <w:rFonts w:cs="Arial" w:hint="cs"/>
          <w:sz w:val="28"/>
          <w:szCs w:val="28"/>
          <w:rtl/>
        </w:rPr>
        <w:t>قولِهِ</w:t>
      </w:r>
      <w:r w:rsidRPr="00D23ADC">
        <w:rPr>
          <w:rFonts w:cs="Arial"/>
          <w:sz w:val="28"/>
          <w:szCs w:val="28"/>
          <w:rtl/>
        </w:rPr>
        <w:t>: «</w:t>
      </w:r>
      <w:r w:rsidRPr="00D23ADC">
        <w:rPr>
          <w:rFonts w:cs="Arial" w:hint="cs"/>
          <w:sz w:val="28"/>
          <w:szCs w:val="28"/>
          <w:rtl/>
        </w:rPr>
        <w:t>آمِينَ</w:t>
      </w:r>
      <w:r w:rsidRPr="00D23ADC">
        <w:rPr>
          <w:rFonts w:cs="Arial" w:hint="eastAsia"/>
          <w:sz w:val="28"/>
          <w:szCs w:val="28"/>
          <w:rtl/>
        </w:rPr>
        <w:t>»</w:t>
      </w:r>
      <w:r w:rsidRPr="00D23ADC">
        <w:rPr>
          <w:rFonts w:cs="Arial" w:hint="cs"/>
          <w:sz w:val="28"/>
          <w:szCs w:val="28"/>
          <w:rtl/>
        </w:rPr>
        <w:t>،</w:t>
      </w:r>
      <w:r w:rsidRPr="00D23ADC">
        <w:rPr>
          <w:rFonts w:cs="Arial"/>
          <w:sz w:val="28"/>
          <w:szCs w:val="28"/>
          <w:rtl/>
        </w:rPr>
        <w:t xml:space="preserve"> </w:t>
      </w:r>
      <w:r w:rsidRPr="00D23ADC">
        <w:rPr>
          <w:rFonts w:cs="Arial" w:hint="cs"/>
          <w:sz w:val="28"/>
          <w:szCs w:val="28"/>
          <w:rtl/>
        </w:rPr>
        <w:t>ويُروَى</w:t>
      </w:r>
      <w:r w:rsidRPr="00D23ADC">
        <w:rPr>
          <w:rFonts w:cs="Arial"/>
          <w:sz w:val="28"/>
          <w:szCs w:val="28"/>
          <w:rtl/>
        </w:rPr>
        <w:t xml:space="preserve"> </w:t>
      </w:r>
      <w:r w:rsidRPr="00D23ADC">
        <w:rPr>
          <w:rFonts w:cs="Arial" w:hint="cs"/>
          <w:sz w:val="28"/>
          <w:szCs w:val="28"/>
          <w:rtl/>
        </w:rPr>
        <w:t>أنَّ</w:t>
      </w:r>
      <w:r w:rsidRPr="00D23ADC">
        <w:rPr>
          <w:rFonts w:cs="Arial"/>
          <w:sz w:val="28"/>
          <w:szCs w:val="28"/>
          <w:rtl/>
        </w:rPr>
        <w:t xml:space="preserve"> </w:t>
      </w:r>
      <w:r w:rsidRPr="00D23ADC">
        <w:rPr>
          <w:rFonts w:cs="Arial" w:hint="cs"/>
          <w:sz w:val="28"/>
          <w:szCs w:val="28"/>
          <w:rtl/>
        </w:rPr>
        <w:t>بلالاً</w:t>
      </w:r>
      <w:r w:rsidRPr="00D23ADC">
        <w:rPr>
          <w:rFonts w:cs="Arial"/>
          <w:sz w:val="28"/>
          <w:szCs w:val="28"/>
          <w:rtl/>
        </w:rPr>
        <w:t xml:space="preserve"> </w:t>
      </w:r>
      <w:r w:rsidRPr="00D23ADC">
        <w:rPr>
          <w:rFonts w:cs="Arial" w:hint="cs"/>
          <w:sz w:val="28"/>
          <w:szCs w:val="28"/>
          <w:rtl/>
        </w:rPr>
        <w:t>كان</w:t>
      </w:r>
      <w:r w:rsidRPr="00D23ADC">
        <w:rPr>
          <w:rFonts w:cs="Arial"/>
          <w:sz w:val="28"/>
          <w:szCs w:val="28"/>
          <w:rtl/>
        </w:rPr>
        <w:t xml:space="preserve"> </w:t>
      </w:r>
      <w:r w:rsidRPr="00D23ADC">
        <w:rPr>
          <w:rFonts w:cs="Arial" w:hint="cs"/>
          <w:sz w:val="28"/>
          <w:szCs w:val="28"/>
          <w:rtl/>
        </w:rPr>
        <w:t>يقولُ</w:t>
      </w:r>
      <w:r w:rsidRPr="00D23ADC">
        <w:rPr>
          <w:rFonts w:cs="Arial"/>
          <w:sz w:val="28"/>
          <w:szCs w:val="28"/>
          <w:rtl/>
        </w:rPr>
        <w:t xml:space="preserve"> </w:t>
      </w:r>
      <w:r w:rsidRPr="00D23ADC">
        <w:rPr>
          <w:rFonts w:cs="Arial" w:hint="cs"/>
          <w:sz w:val="28"/>
          <w:szCs w:val="28"/>
          <w:rtl/>
        </w:rPr>
        <w:t>للنبيِّ</w:t>
      </w:r>
      <w:r w:rsidRPr="00D23ADC">
        <w:rPr>
          <w:rFonts w:cs="Arial"/>
          <w:sz w:val="28"/>
          <w:szCs w:val="28"/>
          <w:rtl/>
        </w:rPr>
        <w:t xml:space="preserve"> </w:t>
      </w:r>
      <w:r w:rsidRPr="00D23ADC">
        <w:rPr>
          <w:rFonts w:cs="Arial" w:hint="cs"/>
          <w:sz w:val="28"/>
          <w:szCs w:val="28"/>
          <w:rtl/>
        </w:rPr>
        <w:t>صلّى</w:t>
      </w:r>
      <w:r w:rsidRPr="00D23ADC">
        <w:rPr>
          <w:rFonts w:cs="Arial"/>
          <w:sz w:val="28"/>
          <w:szCs w:val="28"/>
          <w:rtl/>
        </w:rPr>
        <w:t xml:space="preserve"> </w:t>
      </w:r>
      <w:r w:rsidRPr="00D23ADC">
        <w:rPr>
          <w:rFonts w:cs="Arial" w:hint="cs"/>
          <w:sz w:val="28"/>
          <w:szCs w:val="28"/>
          <w:rtl/>
        </w:rPr>
        <w:t>الله</w:t>
      </w:r>
      <w:r w:rsidRPr="00D23ADC">
        <w:rPr>
          <w:rFonts w:cs="Arial"/>
          <w:sz w:val="28"/>
          <w:szCs w:val="28"/>
          <w:rtl/>
        </w:rPr>
        <w:t xml:space="preserve"> </w:t>
      </w:r>
      <w:r w:rsidRPr="00D23ADC">
        <w:rPr>
          <w:rFonts w:cs="Arial" w:hint="cs"/>
          <w:sz w:val="28"/>
          <w:szCs w:val="28"/>
          <w:rtl/>
        </w:rPr>
        <w:t>عليه</w:t>
      </w:r>
      <w:r w:rsidRPr="00D23ADC">
        <w:rPr>
          <w:rFonts w:cs="Arial"/>
          <w:sz w:val="28"/>
          <w:szCs w:val="28"/>
          <w:rtl/>
        </w:rPr>
        <w:t xml:space="preserve"> </w:t>
      </w:r>
      <w:r w:rsidRPr="00D23ADC">
        <w:rPr>
          <w:rFonts w:cs="Arial" w:hint="cs"/>
          <w:sz w:val="28"/>
          <w:szCs w:val="28"/>
          <w:rtl/>
        </w:rPr>
        <w:t>وسلّم</w:t>
      </w:r>
      <w:r w:rsidRPr="00D23ADC">
        <w:rPr>
          <w:rFonts w:cs="Arial"/>
          <w:sz w:val="28"/>
          <w:szCs w:val="28"/>
          <w:rtl/>
        </w:rPr>
        <w:t>: «</w:t>
      </w:r>
      <w:r w:rsidRPr="00D23ADC">
        <w:rPr>
          <w:rFonts w:cs="Arial" w:hint="cs"/>
          <w:sz w:val="28"/>
          <w:szCs w:val="28"/>
          <w:rtl/>
        </w:rPr>
        <w:t>لاَ</w:t>
      </w:r>
      <w:r w:rsidRPr="00D23ADC">
        <w:rPr>
          <w:rFonts w:cs="Arial"/>
          <w:sz w:val="28"/>
          <w:szCs w:val="28"/>
          <w:rtl/>
        </w:rPr>
        <w:t xml:space="preserve"> </w:t>
      </w:r>
      <w:r w:rsidRPr="00D23ADC">
        <w:rPr>
          <w:rFonts w:cs="Arial" w:hint="cs"/>
          <w:sz w:val="28"/>
          <w:szCs w:val="28"/>
          <w:rtl/>
        </w:rPr>
        <w:t>تَسْبِقْنِي</w:t>
      </w:r>
      <w:r w:rsidRPr="00D23ADC">
        <w:rPr>
          <w:rFonts w:cs="Arial"/>
          <w:sz w:val="28"/>
          <w:szCs w:val="28"/>
          <w:rtl/>
        </w:rPr>
        <w:t xml:space="preserve"> </w:t>
      </w:r>
      <w:r w:rsidRPr="00D23ADC">
        <w:rPr>
          <w:rFonts w:cs="Arial" w:hint="cs"/>
          <w:sz w:val="28"/>
          <w:szCs w:val="28"/>
          <w:rtl/>
        </w:rPr>
        <w:t>بِآمِينَ</w:t>
      </w:r>
      <w:r w:rsidRPr="00D23ADC">
        <w:rPr>
          <w:rFonts w:cs="Arial" w:hint="eastAsia"/>
          <w:sz w:val="28"/>
          <w:szCs w:val="28"/>
          <w:rtl/>
        </w:rPr>
        <w:t>»</w:t>
      </w:r>
      <w:r>
        <w:rPr>
          <w:rFonts w:cs="Arial" w:hint="cs"/>
          <w:sz w:val="28"/>
          <w:szCs w:val="28"/>
          <w:rtl/>
        </w:rPr>
        <w:t xml:space="preserve">(2) </w:t>
      </w:r>
      <w:r w:rsidRPr="00D23ADC">
        <w:rPr>
          <w:rFonts w:cs="Arial" w:hint="cs"/>
          <w:sz w:val="28"/>
          <w:szCs w:val="28"/>
          <w:rtl/>
        </w:rPr>
        <w:t>؛</w:t>
      </w:r>
      <w:r w:rsidRPr="00D23ADC">
        <w:rPr>
          <w:rFonts w:cs="Arial"/>
          <w:sz w:val="28"/>
          <w:szCs w:val="28"/>
          <w:rtl/>
        </w:rPr>
        <w:t xml:space="preserve"> </w:t>
      </w:r>
      <w:r w:rsidRPr="00D23ADC">
        <w:rPr>
          <w:rFonts w:cs="Arial" w:hint="cs"/>
          <w:sz w:val="28"/>
          <w:szCs w:val="28"/>
          <w:rtl/>
        </w:rPr>
        <w:t>وذلك</w:t>
      </w:r>
      <w:r w:rsidRPr="00D23ADC">
        <w:rPr>
          <w:rFonts w:cs="Arial"/>
          <w:sz w:val="28"/>
          <w:szCs w:val="28"/>
          <w:rtl/>
        </w:rPr>
        <w:t xml:space="preserve"> </w:t>
      </w:r>
      <w:r w:rsidRPr="00D23ADC">
        <w:rPr>
          <w:rFonts w:cs="Arial" w:hint="cs"/>
          <w:sz w:val="28"/>
          <w:szCs w:val="28"/>
          <w:rtl/>
        </w:rPr>
        <w:t>لأنَّه</w:t>
      </w:r>
      <w:r w:rsidRPr="00D23ADC">
        <w:rPr>
          <w:rFonts w:cs="Arial"/>
          <w:sz w:val="28"/>
          <w:szCs w:val="28"/>
          <w:rtl/>
        </w:rPr>
        <w:t xml:space="preserve"> </w:t>
      </w:r>
      <w:r w:rsidRPr="00D23ADC">
        <w:rPr>
          <w:rFonts w:cs="Arial" w:hint="cs"/>
          <w:sz w:val="28"/>
          <w:szCs w:val="28"/>
          <w:rtl/>
        </w:rPr>
        <w:t>يُؤذِّنُ</w:t>
      </w:r>
      <w:r w:rsidRPr="00D23ADC">
        <w:rPr>
          <w:rFonts w:cs="Arial"/>
          <w:sz w:val="28"/>
          <w:szCs w:val="28"/>
          <w:rtl/>
        </w:rPr>
        <w:t xml:space="preserve"> </w:t>
      </w:r>
      <w:r w:rsidRPr="00D23ADC">
        <w:rPr>
          <w:rFonts w:cs="Arial" w:hint="cs"/>
          <w:sz w:val="28"/>
          <w:szCs w:val="28"/>
          <w:rtl/>
        </w:rPr>
        <w:t>ويُقِيمُ</w:t>
      </w:r>
      <w:r w:rsidRPr="00D23ADC">
        <w:rPr>
          <w:rFonts w:cs="Arial"/>
          <w:sz w:val="28"/>
          <w:szCs w:val="28"/>
          <w:rtl/>
        </w:rPr>
        <w:t xml:space="preserve"> </w:t>
      </w:r>
      <w:r w:rsidRPr="00D23ADC">
        <w:rPr>
          <w:rFonts w:cs="Arial" w:hint="cs"/>
          <w:sz w:val="28"/>
          <w:szCs w:val="28"/>
          <w:rtl/>
        </w:rPr>
        <w:t>على</w:t>
      </w:r>
      <w:r w:rsidRPr="00D23ADC">
        <w:rPr>
          <w:rFonts w:cs="Arial"/>
          <w:sz w:val="28"/>
          <w:szCs w:val="28"/>
          <w:rtl/>
        </w:rPr>
        <w:t xml:space="preserve"> </w:t>
      </w:r>
      <w:r w:rsidRPr="00D23ADC">
        <w:rPr>
          <w:rFonts w:cs="Arial" w:hint="cs"/>
          <w:sz w:val="28"/>
          <w:szCs w:val="28"/>
          <w:rtl/>
        </w:rPr>
        <w:t>سطحِ</w:t>
      </w:r>
      <w:r w:rsidRPr="00D23ADC">
        <w:rPr>
          <w:rFonts w:cs="Arial"/>
          <w:sz w:val="28"/>
          <w:szCs w:val="28"/>
          <w:rtl/>
        </w:rPr>
        <w:t xml:space="preserve"> </w:t>
      </w:r>
      <w:r w:rsidRPr="00D23ADC">
        <w:rPr>
          <w:rFonts w:cs="Arial" w:hint="cs"/>
          <w:sz w:val="28"/>
          <w:szCs w:val="28"/>
          <w:rtl/>
        </w:rPr>
        <w:t>المسجدِ،</w:t>
      </w:r>
      <w:r w:rsidRPr="00D23ADC">
        <w:rPr>
          <w:rFonts w:cs="Arial"/>
          <w:sz w:val="28"/>
          <w:szCs w:val="28"/>
          <w:rtl/>
        </w:rPr>
        <w:t xml:space="preserve"> </w:t>
      </w:r>
      <w:r w:rsidRPr="00D23ADC">
        <w:rPr>
          <w:rFonts w:cs="Arial" w:hint="cs"/>
          <w:sz w:val="28"/>
          <w:szCs w:val="28"/>
          <w:rtl/>
        </w:rPr>
        <w:t>ومِن</w:t>
      </w:r>
      <w:r w:rsidRPr="00D23ADC">
        <w:rPr>
          <w:rFonts w:cs="Arial"/>
          <w:sz w:val="28"/>
          <w:szCs w:val="28"/>
          <w:rtl/>
        </w:rPr>
        <w:t xml:space="preserve"> </w:t>
      </w:r>
      <w:r w:rsidRPr="00D23ADC">
        <w:rPr>
          <w:rFonts w:cs="Arial" w:hint="cs"/>
          <w:sz w:val="28"/>
          <w:szCs w:val="28"/>
          <w:rtl/>
        </w:rPr>
        <w:t>هنا</w:t>
      </w:r>
      <w:r w:rsidRPr="00D23ADC">
        <w:rPr>
          <w:rFonts w:cs="Arial"/>
          <w:sz w:val="28"/>
          <w:szCs w:val="28"/>
          <w:rtl/>
        </w:rPr>
        <w:t xml:space="preserve"> </w:t>
      </w:r>
      <w:r w:rsidRPr="00D23ADC">
        <w:rPr>
          <w:rFonts w:cs="Arial" w:hint="cs"/>
          <w:sz w:val="28"/>
          <w:szCs w:val="28"/>
          <w:rtl/>
        </w:rPr>
        <w:t>قال</w:t>
      </w:r>
      <w:r w:rsidRPr="00D23ADC">
        <w:rPr>
          <w:rFonts w:cs="Arial"/>
          <w:sz w:val="28"/>
          <w:szCs w:val="28"/>
          <w:rtl/>
        </w:rPr>
        <w:t xml:space="preserve"> </w:t>
      </w:r>
      <w:r w:rsidRPr="00D23ADC">
        <w:rPr>
          <w:rFonts w:cs="Arial" w:hint="cs"/>
          <w:sz w:val="28"/>
          <w:szCs w:val="28"/>
          <w:rtl/>
        </w:rPr>
        <w:t>بعضُ</w:t>
      </w:r>
      <w:r w:rsidRPr="00D23ADC">
        <w:rPr>
          <w:rFonts w:cs="Arial"/>
          <w:sz w:val="28"/>
          <w:szCs w:val="28"/>
          <w:rtl/>
        </w:rPr>
        <w:t xml:space="preserve"> </w:t>
      </w:r>
      <w:r w:rsidRPr="00D23ADC">
        <w:rPr>
          <w:rFonts w:cs="Arial" w:hint="cs"/>
          <w:sz w:val="28"/>
          <w:szCs w:val="28"/>
          <w:rtl/>
        </w:rPr>
        <w:t>السلفِ</w:t>
      </w:r>
      <w:r w:rsidRPr="00D23ADC">
        <w:rPr>
          <w:rFonts w:cs="Arial"/>
          <w:sz w:val="28"/>
          <w:szCs w:val="28"/>
          <w:rtl/>
        </w:rPr>
        <w:t xml:space="preserve"> </w:t>
      </w:r>
      <w:r w:rsidRPr="00D23ADC">
        <w:rPr>
          <w:rFonts w:cs="Arial" w:hint="cs"/>
          <w:sz w:val="28"/>
          <w:szCs w:val="28"/>
          <w:rtl/>
        </w:rPr>
        <w:t>والفقهاءِ</w:t>
      </w:r>
      <w:r w:rsidRPr="00D23ADC">
        <w:rPr>
          <w:rFonts w:cs="Arial"/>
          <w:sz w:val="28"/>
          <w:szCs w:val="28"/>
          <w:rtl/>
        </w:rPr>
        <w:t xml:space="preserve">: </w:t>
      </w:r>
      <w:r w:rsidRPr="00D23ADC">
        <w:rPr>
          <w:rFonts w:cs="Arial" w:hint="cs"/>
          <w:sz w:val="28"/>
          <w:szCs w:val="28"/>
          <w:rtl/>
        </w:rPr>
        <w:t>إنَّ</w:t>
      </w:r>
      <w:r w:rsidRPr="00D23ADC">
        <w:rPr>
          <w:rFonts w:cs="Arial"/>
          <w:sz w:val="28"/>
          <w:szCs w:val="28"/>
          <w:rtl/>
        </w:rPr>
        <w:t xml:space="preserve"> </w:t>
      </w:r>
      <w:r w:rsidRPr="00D23ADC">
        <w:rPr>
          <w:rFonts w:cs="Arial" w:hint="cs"/>
          <w:sz w:val="28"/>
          <w:szCs w:val="28"/>
          <w:rtl/>
        </w:rPr>
        <w:t>تكبيرةَ</w:t>
      </w:r>
      <w:r w:rsidRPr="00D23ADC">
        <w:rPr>
          <w:rFonts w:cs="Arial"/>
          <w:sz w:val="28"/>
          <w:szCs w:val="28"/>
          <w:rtl/>
        </w:rPr>
        <w:t xml:space="preserve"> </w:t>
      </w:r>
      <w:r w:rsidRPr="00D23ADC">
        <w:rPr>
          <w:rFonts w:cs="Arial" w:hint="cs"/>
          <w:sz w:val="28"/>
          <w:szCs w:val="28"/>
          <w:rtl/>
        </w:rPr>
        <w:t>الإحرامِ</w:t>
      </w:r>
      <w:r w:rsidRPr="00D23ADC">
        <w:rPr>
          <w:rFonts w:cs="Arial"/>
          <w:sz w:val="28"/>
          <w:szCs w:val="28"/>
          <w:rtl/>
        </w:rPr>
        <w:t xml:space="preserve"> </w:t>
      </w:r>
      <w:r w:rsidRPr="00D23ADC">
        <w:rPr>
          <w:rFonts w:cs="Arial" w:hint="cs"/>
          <w:sz w:val="28"/>
          <w:szCs w:val="28"/>
          <w:rtl/>
        </w:rPr>
        <w:t>تُدرَكُ</w:t>
      </w:r>
      <w:r w:rsidRPr="00D23ADC">
        <w:rPr>
          <w:rFonts w:cs="Arial"/>
          <w:sz w:val="28"/>
          <w:szCs w:val="28"/>
          <w:rtl/>
        </w:rPr>
        <w:t xml:space="preserve"> </w:t>
      </w:r>
      <w:r w:rsidRPr="00D23ADC">
        <w:rPr>
          <w:rFonts w:cs="Arial" w:hint="cs"/>
          <w:sz w:val="28"/>
          <w:szCs w:val="28"/>
          <w:rtl/>
        </w:rPr>
        <w:t>بآمِينَ؛</w:t>
      </w:r>
      <w:r w:rsidRPr="00D23ADC">
        <w:rPr>
          <w:rFonts w:cs="Arial"/>
          <w:sz w:val="28"/>
          <w:szCs w:val="28"/>
          <w:rtl/>
        </w:rPr>
        <w:t xml:space="preserve"> </w:t>
      </w:r>
      <w:r w:rsidRPr="00D23ADC">
        <w:rPr>
          <w:rFonts w:cs="Arial" w:hint="cs"/>
          <w:sz w:val="28"/>
          <w:szCs w:val="28"/>
          <w:rtl/>
        </w:rPr>
        <w:t>وبهذا</w:t>
      </w:r>
      <w:r w:rsidRPr="00D23ADC">
        <w:rPr>
          <w:rFonts w:cs="Arial"/>
          <w:sz w:val="28"/>
          <w:szCs w:val="28"/>
          <w:rtl/>
        </w:rPr>
        <w:t xml:space="preserve"> </w:t>
      </w:r>
      <w:r w:rsidRPr="00D23ADC">
        <w:rPr>
          <w:rFonts w:cs="Arial" w:hint="cs"/>
          <w:sz w:val="28"/>
          <w:szCs w:val="28"/>
          <w:rtl/>
        </w:rPr>
        <w:t>قال</w:t>
      </w:r>
      <w:r w:rsidRPr="00D23ADC">
        <w:rPr>
          <w:rFonts w:cs="Arial"/>
          <w:sz w:val="28"/>
          <w:szCs w:val="28"/>
          <w:rtl/>
        </w:rPr>
        <w:t xml:space="preserve"> </w:t>
      </w:r>
      <w:r w:rsidRPr="00D23ADC">
        <w:rPr>
          <w:rFonts w:cs="Arial" w:hint="cs"/>
          <w:sz w:val="28"/>
          <w:szCs w:val="28"/>
          <w:rtl/>
        </w:rPr>
        <w:t>وكيعٌ</w:t>
      </w:r>
      <w:r>
        <w:rPr>
          <w:rFonts w:cs="Arial" w:hint="cs"/>
          <w:sz w:val="28"/>
          <w:szCs w:val="28"/>
          <w:rtl/>
        </w:rPr>
        <w:t xml:space="preserve">(3) </w:t>
      </w:r>
      <w:r w:rsidRPr="00D23ADC">
        <w:rPr>
          <w:rFonts w:cs="Arial" w:hint="cs"/>
          <w:sz w:val="28"/>
          <w:szCs w:val="28"/>
          <w:rtl/>
        </w:rPr>
        <w:t>،</w:t>
      </w:r>
      <w:r w:rsidRPr="00D23ADC">
        <w:rPr>
          <w:rFonts w:cs="Arial"/>
          <w:sz w:val="28"/>
          <w:szCs w:val="28"/>
          <w:rtl/>
        </w:rPr>
        <w:t xml:space="preserve"> </w:t>
      </w:r>
      <w:r w:rsidRPr="00D23ADC">
        <w:rPr>
          <w:rFonts w:cs="Arial" w:hint="cs"/>
          <w:sz w:val="28"/>
          <w:szCs w:val="28"/>
          <w:rtl/>
        </w:rPr>
        <w:t>ويُروَى</w:t>
      </w:r>
      <w:r w:rsidRPr="00D23ADC">
        <w:rPr>
          <w:rFonts w:cs="Arial"/>
          <w:sz w:val="28"/>
          <w:szCs w:val="28"/>
          <w:rtl/>
        </w:rPr>
        <w:t xml:space="preserve"> </w:t>
      </w:r>
      <w:r w:rsidRPr="00D23ADC">
        <w:rPr>
          <w:rFonts w:cs="Arial" w:hint="cs"/>
          <w:sz w:val="28"/>
          <w:szCs w:val="28"/>
          <w:rtl/>
        </w:rPr>
        <w:t>عن</w:t>
      </w:r>
      <w:r w:rsidRPr="00D23ADC">
        <w:rPr>
          <w:rFonts w:cs="Arial"/>
          <w:sz w:val="28"/>
          <w:szCs w:val="28"/>
          <w:rtl/>
        </w:rPr>
        <w:t xml:space="preserve"> </w:t>
      </w:r>
      <w:r w:rsidRPr="00D23ADC">
        <w:rPr>
          <w:rFonts w:cs="Arial" w:hint="cs"/>
          <w:sz w:val="28"/>
          <w:szCs w:val="28"/>
          <w:rtl/>
        </w:rPr>
        <w:t>أبي</w:t>
      </w:r>
      <w:r w:rsidRPr="00D23ADC">
        <w:rPr>
          <w:rFonts w:cs="Arial"/>
          <w:sz w:val="28"/>
          <w:szCs w:val="28"/>
          <w:rtl/>
        </w:rPr>
        <w:t xml:space="preserve"> </w:t>
      </w:r>
      <w:r w:rsidRPr="00D23ADC">
        <w:rPr>
          <w:rFonts w:cs="Arial" w:hint="cs"/>
          <w:sz w:val="28"/>
          <w:szCs w:val="28"/>
          <w:rtl/>
        </w:rPr>
        <w:t>الدَّرْداءِ</w:t>
      </w:r>
      <w:r w:rsidRPr="00D23ADC">
        <w:rPr>
          <w:rFonts w:cs="Arial"/>
          <w:sz w:val="28"/>
          <w:szCs w:val="28"/>
          <w:rtl/>
        </w:rPr>
        <w:t xml:space="preserve"> </w:t>
      </w:r>
      <w:r w:rsidRPr="00D23ADC">
        <w:rPr>
          <w:rFonts w:cs="Arial" w:hint="cs"/>
          <w:sz w:val="28"/>
          <w:szCs w:val="28"/>
          <w:rtl/>
        </w:rPr>
        <w:t>أنَّه</w:t>
      </w:r>
      <w:r w:rsidRPr="00D23ADC">
        <w:rPr>
          <w:rFonts w:cs="Arial"/>
          <w:sz w:val="28"/>
          <w:szCs w:val="28"/>
          <w:rtl/>
        </w:rPr>
        <w:t xml:space="preserve"> </w:t>
      </w:r>
      <w:r w:rsidRPr="00D23ADC">
        <w:rPr>
          <w:rFonts w:cs="Arial" w:hint="cs"/>
          <w:sz w:val="28"/>
          <w:szCs w:val="28"/>
          <w:rtl/>
        </w:rPr>
        <w:t>سمِع</w:t>
      </w:r>
      <w:r w:rsidRPr="00D23ADC">
        <w:rPr>
          <w:rFonts w:cs="Arial"/>
          <w:sz w:val="28"/>
          <w:szCs w:val="28"/>
          <w:rtl/>
        </w:rPr>
        <w:t xml:space="preserve"> </w:t>
      </w:r>
      <w:r w:rsidRPr="00D23ADC">
        <w:rPr>
          <w:rFonts w:cs="Arial" w:hint="cs"/>
          <w:sz w:val="28"/>
          <w:szCs w:val="28"/>
          <w:rtl/>
        </w:rPr>
        <w:t>إقامةَ</w:t>
      </w:r>
      <w:r w:rsidRPr="00D23ADC">
        <w:rPr>
          <w:rFonts w:cs="Arial"/>
          <w:sz w:val="28"/>
          <w:szCs w:val="28"/>
          <w:rtl/>
        </w:rPr>
        <w:t xml:space="preserve"> </w:t>
      </w:r>
      <w:r w:rsidRPr="00D23ADC">
        <w:rPr>
          <w:rFonts w:cs="Arial" w:hint="cs"/>
          <w:sz w:val="28"/>
          <w:szCs w:val="28"/>
          <w:rtl/>
        </w:rPr>
        <w:t>الصلاةِ،</w:t>
      </w:r>
      <w:r w:rsidRPr="00D23ADC">
        <w:rPr>
          <w:rFonts w:cs="Arial"/>
          <w:sz w:val="28"/>
          <w:szCs w:val="28"/>
          <w:rtl/>
        </w:rPr>
        <w:t xml:space="preserve"> </w:t>
      </w:r>
      <w:r w:rsidRPr="00D23ADC">
        <w:rPr>
          <w:rFonts w:cs="Arial" w:hint="cs"/>
          <w:sz w:val="28"/>
          <w:szCs w:val="28"/>
          <w:rtl/>
        </w:rPr>
        <w:t>فقال</w:t>
      </w:r>
      <w:r w:rsidRPr="00D23ADC">
        <w:rPr>
          <w:rFonts w:cs="Arial"/>
          <w:sz w:val="28"/>
          <w:szCs w:val="28"/>
          <w:rtl/>
        </w:rPr>
        <w:t>: «</w:t>
      </w:r>
      <w:r w:rsidRPr="00D23ADC">
        <w:rPr>
          <w:rFonts w:cs="Arial" w:hint="cs"/>
          <w:sz w:val="28"/>
          <w:szCs w:val="28"/>
          <w:rtl/>
        </w:rPr>
        <w:t>أَسرِعوا</w:t>
      </w:r>
      <w:r w:rsidRPr="00D23ADC">
        <w:rPr>
          <w:rFonts w:cs="Arial"/>
          <w:sz w:val="28"/>
          <w:szCs w:val="28"/>
          <w:rtl/>
        </w:rPr>
        <w:t xml:space="preserve"> </w:t>
      </w:r>
      <w:r w:rsidRPr="00D23ADC">
        <w:rPr>
          <w:rFonts w:cs="Arial" w:hint="cs"/>
          <w:sz w:val="28"/>
          <w:szCs w:val="28"/>
          <w:rtl/>
        </w:rPr>
        <w:t>بنا</w:t>
      </w:r>
      <w:r w:rsidRPr="00D23ADC">
        <w:rPr>
          <w:rFonts w:cs="Arial"/>
          <w:sz w:val="28"/>
          <w:szCs w:val="28"/>
          <w:rtl/>
        </w:rPr>
        <w:t xml:space="preserve"> </w:t>
      </w:r>
      <w:r w:rsidRPr="00D23ADC">
        <w:rPr>
          <w:rFonts w:cs="Arial" w:hint="cs"/>
          <w:sz w:val="28"/>
          <w:szCs w:val="28"/>
          <w:rtl/>
        </w:rPr>
        <w:t>نُدرِكْ</w:t>
      </w:r>
      <w:r w:rsidRPr="00D23ADC">
        <w:rPr>
          <w:rFonts w:cs="Arial"/>
          <w:sz w:val="28"/>
          <w:szCs w:val="28"/>
          <w:rtl/>
        </w:rPr>
        <w:t xml:space="preserve"> </w:t>
      </w:r>
      <w:r w:rsidRPr="00D23ADC">
        <w:rPr>
          <w:rFonts w:cs="Arial" w:hint="cs"/>
          <w:sz w:val="28"/>
          <w:szCs w:val="28"/>
          <w:rtl/>
        </w:rPr>
        <w:t>آمِينَ</w:t>
      </w:r>
      <w:r w:rsidRPr="00D23ADC">
        <w:rPr>
          <w:rFonts w:cs="Arial" w:hint="eastAsia"/>
          <w:sz w:val="28"/>
          <w:szCs w:val="28"/>
          <w:rtl/>
        </w:rPr>
        <w:t>»</w:t>
      </w:r>
      <w:r>
        <w:rPr>
          <w:rFonts w:cs="Arial" w:hint="cs"/>
          <w:sz w:val="28"/>
          <w:szCs w:val="28"/>
          <w:rtl/>
        </w:rPr>
        <w:t>(4).</w:t>
      </w:r>
    </w:p>
    <w:p w:rsidR="0037592F" w:rsidRDefault="0037592F" w:rsidP="0037592F">
      <w:pPr>
        <w:bidi/>
        <w:jc w:val="both"/>
        <w:rPr>
          <w:sz w:val="28"/>
          <w:szCs w:val="28"/>
          <w:rtl/>
        </w:rPr>
      </w:pPr>
      <w:r w:rsidRPr="00D23ADC">
        <w:rPr>
          <w:rFonts w:cs="Arial" w:hint="cs"/>
          <w:sz w:val="28"/>
          <w:szCs w:val="28"/>
          <w:rtl/>
        </w:rPr>
        <w:t>وجمهورُ</w:t>
      </w:r>
      <w:r w:rsidRPr="00D23ADC">
        <w:rPr>
          <w:rFonts w:cs="Arial"/>
          <w:sz w:val="28"/>
          <w:szCs w:val="28"/>
          <w:rtl/>
        </w:rPr>
        <w:t xml:space="preserve"> </w:t>
      </w:r>
      <w:r w:rsidRPr="00D23ADC">
        <w:rPr>
          <w:rFonts w:cs="Arial" w:hint="cs"/>
          <w:sz w:val="28"/>
          <w:szCs w:val="28"/>
          <w:rtl/>
        </w:rPr>
        <w:t>العلماءِ</w:t>
      </w:r>
      <w:r w:rsidRPr="00D23ADC">
        <w:rPr>
          <w:rFonts w:cs="Arial"/>
          <w:sz w:val="28"/>
          <w:szCs w:val="28"/>
          <w:rtl/>
        </w:rPr>
        <w:t xml:space="preserve">: </w:t>
      </w:r>
      <w:r w:rsidRPr="00D23ADC">
        <w:rPr>
          <w:rFonts w:cs="Arial" w:hint="cs"/>
          <w:sz w:val="28"/>
          <w:szCs w:val="28"/>
          <w:rtl/>
        </w:rPr>
        <w:t>على</w:t>
      </w:r>
      <w:r w:rsidRPr="00D23ADC">
        <w:rPr>
          <w:rFonts w:cs="Arial"/>
          <w:sz w:val="28"/>
          <w:szCs w:val="28"/>
          <w:rtl/>
        </w:rPr>
        <w:t xml:space="preserve"> </w:t>
      </w:r>
      <w:r w:rsidRPr="00D23ADC">
        <w:rPr>
          <w:rFonts w:cs="Arial" w:hint="cs"/>
          <w:sz w:val="28"/>
          <w:szCs w:val="28"/>
          <w:rtl/>
        </w:rPr>
        <w:t>أنَّ</w:t>
      </w:r>
      <w:r w:rsidRPr="00D23ADC">
        <w:rPr>
          <w:rFonts w:cs="Arial"/>
          <w:sz w:val="28"/>
          <w:szCs w:val="28"/>
          <w:rtl/>
        </w:rPr>
        <w:t xml:space="preserve"> </w:t>
      </w:r>
      <w:r w:rsidRPr="00D23ADC">
        <w:rPr>
          <w:rFonts w:cs="Arial" w:hint="cs"/>
          <w:sz w:val="28"/>
          <w:szCs w:val="28"/>
          <w:rtl/>
        </w:rPr>
        <w:t>تكبيرةَ</w:t>
      </w:r>
      <w:r w:rsidRPr="00D23ADC">
        <w:rPr>
          <w:rFonts w:cs="Arial"/>
          <w:sz w:val="28"/>
          <w:szCs w:val="28"/>
          <w:rtl/>
        </w:rPr>
        <w:t xml:space="preserve"> </w:t>
      </w:r>
      <w:r w:rsidRPr="00D23ADC">
        <w:rPr>
          <w:rFonts w:cs="Arial" w:hint="cs"/>
          <w:sz w:val="28"/>
          <w:szCs w:val="28"/>
          <w:rtl/>
        </w:rPr>
        <w:t>الإحرامِ</w:t>
      </w:r>
      <w:r w:rsidRPr="00D23ADC">
        <w:rPr>
          <w:rFonts w:cs="Arial"/>
          <w:sz w:val="28"/>
          <w:szCs w:val="28"/>
          <w:rtl/>
        </w:rPr>
        <w:t xml:space="preserve"> </w:t>
      </w:r>
      <w:r w:rsidRPr="00D23ADC">
        <w:rPr>
          <w:rFonts w:cs="Arial" w:hint="cs"/>
          <w:sz w:val="28"/>
          <w:szCs w:val="28"/>
          <w:rtl/>
        </w:rPr>
        <w:t>تُدرَكُ</w:t>
      </w:r>
      <w:r w:rsidRPr="00D23ADC">
        <w:rPr>
          <w:rFonts w:cs="Arial"/>
          <w:sz w:val="28"/>
          <w:szCs w:val="28"/>
          <w:rtl/>
        </w:rPr>
        <w:t xml:space="preserve"> </w:t>
      </w:r>
      <w:r w:rsidRPr="00D23ADC">
        <w:rPr>
          <w:rFonts w:cs="Arial" w:hint="cs"/>
          <w:sz w:val="28"/>
          <w:szCs w:val="28"/>
          <w:rtl/>
        </w:rPr>
        <w:t>بنفسِها؛</w:t>
      </w:r>
      <w:r w:rsidRPr="00D23ADC">
        <w:rPr>
          <w:rFonts w:cs="Arial"/>
          <w:sz w:val="28"/>
          <w:szCs w:val="28"/>
          <w:rtl/>
        </w:rPr>
        <w:t xml:space="preserve"> </w:t>
      </w:r>
      <w:r w:rsidRPr="00D23ADC">
        <w:rPr>
          <w:rFonts w:cs="Arial" w:hint="cs"/>
          <w:sz w:val="28"/>
          <w:szCs w:val="28"/>
          <w:rtl/>
        </w:rPr>
        <w:t>وهو</w:t>
      </w:r>
      <w:r w:rsidRPr="00D23ADC">
        <w:rPr>
          <w:rFonts w:cs="Arial"/>
          <w:sz w:val="28"/>
          <w:szCs w:val="28"/>
          <w:rtl/>
        </w:rPr>
        <w:t xml:space="preserve"> </w:t>
      </w:r>
      <w:r w:rsidRPr="00D23ADC">
        <w:rPr>
          <w:rFonts w:cs="Arial" w:hint="cs"/>
          <w:sz w:val="28"/>
          <w:szCs w:val="28"/>
          <w:rtl/>
        </w:rPr>
        <w:t>قولُ</w:t>
      </w:r>
      <w:r w:rsidRPr="00D23ADC">
        <w:rPr>
          <w:rFonts w:cs="Arial"/>
          <w:sz w:val="28"/>
          <w:szCs w:val="28"/>
          <w:rtl/>
        </w:rPr>
        <w:t xml:space="preserve"> </w:t>
      </w:r>
      <w:r w:rsidRPr="00D23ADC">
        <w:rPr>
          <w:rFonts w:cs="Arial" w:hint="cs"/>
          <w:sz w:val="28"/>
          <w:szCs w:val="28"/>
          <w:rtl/>
        </w:rPr>
        <w:t>أحمدَ،</w:t>
      </w:r>
      <w:r w:rsidRPr="00D23ADC">
        <w:rPr>
          <w:rFonts w:cs="Arial"/>
          <w:sz w:val="28"/>
          <w:szCs w:val="28"/>
          <w:rtl/>
        </w:rPr>
        <w:t xml:space="preserve"> </w:t>
      </w:r>
      <w:r w:rsidRPr="00D23ADC">
        <w:rPr>
          <w:rFonts w:cs="Arial" w:hint="cs"/>
          <w:sz w:val="28"/>
          <w:szCs w:val="28"/>
          <w:rtl/>
        </w:rPr>
        <w:t>وأنكَرَ</w:t>
      </w:r>
      <w:r w:rsidRPr="00D23ADC">
        <w:rPr>
          <w:rFonts w:cs="Arial"/>
          <w:sz w:val="28"/>
          <w:szCs w:val="28"/>
          <w:rtl/>
        </w:rPr>
        <w:t xml:space="preserve"> </w:t>
      </w:r>
      <w:r w:rsidRPr="00D23ADC">
        <w:rPr>
          <w:rFonts w:cs="Arial" w:hint="cs"/>
          <w:sz w:val="28"/>
          <w:szCs w:val="28"/>
          <w:rtl/>
        </w:rPr>
        <w:t>الإدراكَ</w:t>
      </w:r>
      <w:r w:rsidRPr="00D23ADC">
        <w:rPr>
          <w:rFonts w:cs="Arial"/>
          <w:sz w:val="28"/>
          <w:szCs w:val="28"/>
          <w:rtl/>
        </w:rPr>
        <w:t xml:space="preserve"> </w:t>
      </w:r>
      <w:r w:rsidRPr="00D23ADC">
        <w:rPr>
          <w:rFonts w:cs="Arial" w:hint="cs"/>
          <w:sz w:val="28"/>
          <w:szCs w:val="28"/>
          <w:rtl/>
        </w:rPr>
        <w:t>بـ</w:t>
      </w:r>
      <w:r w:rsidRPr="00D23ADC">
        <w:rPr>
          <w:rFonts w:cs="Arial"/>
          <w:sz w:val="28"/>
          <w:szCs w:val="28"/>
          <w:rtl/>
        </w:rPr>
        <w:t xml:space="preserve"> (</w:t>
      </w:r>
      <w:r w:rsidRPr="00D23ADC">
        <w:rPr>
          <w:rFonts w:cs="Arial" w:hint="cs"/>
          <w:sz w:val="28"/>
          <w:szCs w:val="28"/>
          <w:rtl/>
        </w:rPr>
        <w:t>آمِين</w:t>
      </w:r>
      <w:r w:rsidRPr="00D23ADC">
        <w:rPr>
          <w:rFonts w:cs="Arial"/>
          <w:sz w:val="28"/>
          <w:szCs w:val="28"/>
          <w:rtl/>
        </w:rPr>
        <w:t>)</w:t>
      </w:r>
      <w:r w:rsidRPr="00D23ADC">
        <w:rPr>
          <w:rFonts w:cs="Arial" w:hint="cs"/>
          <w:sz w:val="28"/>
          <w:szCs w:val="28"/>
          <w:rtl/>
        </w:rPr>
        <w:t>،</w:t>
      </w:r>
      <w:r w:rsidRPr="00D23ADC">
        <w:rPr>
          <w:rFonts w:cs="Arial"/>
          <w:sz w:val="28"/>
          <w:szCs w:val="28"/>
          <w:rtl/>
        </w:rPr>
        <w:t xml:space="preserve"> </w:t>
      </w:r>
      <w:r w:rsidRPr="00D23ADC">
        <w:rPr>
          <w:rFonts w:cs="Arial" w:hint="cs"/>
          <w:sz w:val="28"/>
          <w:szCs w:val="28"/>
          <w:rtl/>
        </w:rPr>
        <w:t>وحديثُ</w:t>
      </w:r>
      <w:r w:rsidRPr="00D23ADC">
        <w:rPr>
          <w:rFonts w:cs="Arial"/>
          <w:sz w:val="28"/>
          <w:szCs w:val="28"/>
          <w:rtl/>
        </w:rPr>
        <w:t xml:space="preserve"> </w:t>
      </w:r>
      <w:r w:rsidRPr="00D23ADC">
        <w:rPr>
          <w:rFonts w:cs="Arial" w:hint="cs"/>
          <w:sz w:val="28"/>
          <w:szCs w:val="28"/>
          <w:rtl/>
        </w:rPr>
        <w:t>بلالٍ</w:t>
      </w:r>
      <w:r w:rsidRPr="00D23ADC">
        <w:rPr>
          <w:rFonts w:cs="Arial"/>
          <w:sz w:val="28"/>
          <w:szCs w:val="28"/>
          <w:rtl/>
        </w:rPr>
        <w:t xml:space="preserve"> </w:t>
      </w:r>
      <w:r w:rsidRPr="00D23ADC">
        <w:rPr>
          <w:rFonts w:cs="Arial" w:hint="cs"/>
          <w:sz w:val="28"/>
          <w:szCs w:val="28"/>
          <w:rtl/>
        </w:rPr>
        <w:t>فيه</w:t>
      </w:r>
      <w:r w:rsidRPr="00D23ADC">
        <w:rPr>
          <w:rFonts w:cs="Arial"/>
          <w:sz w:val="28"/>
          <w:szCs w:val="28"/>
          <w:rtl/>
        </w:rPr>
        <w:t xml:space="preserve"> </w:t>
      </w:r>
      <w:r w:rsidRPr="00D23ADC">
        <w:rPr>
          <w:rFonts w:cs="Arial" w:hint="cs"/>
          <w:sz w:val="28"/>
          <w:szCs w:val="28"/>
          <w:rtl/>
        </w:rPr>
        <w:t>عِلَّةٌ؛</w:t>
      </w:r>
      <w:r w:rsidRPr="00D23ADC">
        <w:rPr>
          <w:rFonts w:cs="Arial"/>
          <w:sz w:val="28"/>
          <w:szCs w:val="28"/>
          <w:rtl/>
        </w:rPr>
        <w:t xml:space="preserve"> </w:t>
      </w:r>
      <w:r w:rsidRPr="00D23ADC">
        <w:rPr>
          <w:rFonts w:cs="Arial" w:hint="cs"/>
          <w:sz w:val="28"/>
          <w:szCs w:val="28"/>
          <w:rtl/>
        </w:rPr>
        <w:t>فقد</w:t>
      </w:r>
      <w:r w:rsidRPr="00D23ADC">
        <w:rPr>
          <w:rFonts w:cs="Arial"/>
          <w:sz w:val="28"/>
          <w:szCs w:val="28"/>
          <w:rtl/>
        </w:rPr>
        <w:t xml:space="preserve"> </w:t>
      </w:r>
      <w:r w:rsidRPr="00D23ADC">
        <w:rPr>
          <w:rFonts w:cs="Arial" w:hint="cs"/>
          <w:sz w:val="28"/>
          <w:szCs w:val="28"/>
          <w:rtl/>
        </w:rPr>
        <w:t>رواهُ</w:t>
      </w:r>
      <w:r w:rsidRPr="00D23ADC">
        <w:rPr>
          <w:rFonts w:cs="Arial"/>
          <w:sz w:val="28"/>
          <w:szCs w:val="28"/>
          <w:rtl/>
        </w:rPr>
        <w:t xml:space="preserve"> </w:t>
      </w:r>
      <w:r w:rsidRPr="00D23ADC">
        <w:rPr>
          <w:rFonts w:cs="Arial" w:hint="cs"/>
          <w:sz w:val="28"/>
          <w:szCs w:val="28"/>
          <w:rtl/>
        </w:rPr>
        <w:t>أحمدُ</w:t>
      </w:r>
      <w:r w:rsidRPr="00D23ADC">
        <w:rPr>
          <w:rFonts w:cs="Arial"/>
          <w:sz w:val="28"/>
          <w:szCs w:val="28"/>
          <w:rtl/>
        </w:rPr>
        <w:t xml:space="preserve"> </w:t>
      </w:r>
      <w:r w:rsidRPr="00D23ADC">
        <w:rPr>
          <w:rFonts w:cs="Arial" w:hint="cs"/>
          <w:sz w:val="28"/>
          <w:szCs w:val="28"/>
          <w:rtl/>
        </w:rPr>
        <w:t>وأبو</w:t>
      </w:r>
      <w:r w:rsidRPr="00D23ADC">
        <w:rPr>
          <w:rFonts w:cs="Arial"/>
          <w:sz w:val="28"/>
          <w:szCs w:val="28"/>
          <w:rtl/>
        </w:rPr>
        <w:t xml:space="preserve"> </w:t>
      </w:r>
      <w:r w:rsidRPr="00D23ADC">
        <w:rPr>
          <w:rFonts w:cs="Arial" w:hint="cs"/>
          <w:sz w:val="28"/>
          <w:szCs w:val="28"/>
          <w:rtl/>
        </w:rPr>
        <w:t>داودَ،</w:t>
      </w:r>
      <w:r w:rsidRPr="00D23ADC">
        <w:rPr>
          <w:rFonts w:cs="Arial"/>
          <w:sz w:val="28"/>
          <w:szCs w:val="28"/>
          <w:rtl/>
        </w:rPr>
        <w:t xml:space="preserve"> </w:t>
      </w:r>
      <w:r w:rsidRPr="00D23ADC">
        <w:rPr>
          <w:rFonts w:cs="Arial" w:hint="cs"/>
          <w:sz w:val="28"/>
          <w:szCs w:val="28"/>
          <w:rtl/>
        </w:rPr>
        <w:t>عن</w:t>
      </w:r>
      <w:r w:rsidRPr="00D23ADC">
        <w:rPr>
          <w:rFonts w:cs="Arial"/>
          <w:sz w:val="28"/>
          <w:szCs w:val="28"/>
          <w:rtl/>
        </w:rPr>
        <w:t xml:space="preserve"> </w:t>
      </w:r>
      <w:r w:rsidRPr="00D23ADC">
        <w:rPr>
          <w:rFonts w:cs="Arial" w:hint="cs"/>
          <w:sz w:val="28"/>
          <w:szCs w:val="28"/>
          <w:rtl/>
        </w:rPr>
        <w:t>أبي</w:t>
      </w:r>
      <w:r w:rsidRPr="00D23ADC">
        <w:rPr>
          <w:rFonts w:cs="Arial"/>
          <w:sz w:val="28"/>
          <w:szCs w:val="28"/>
          <w:rtl/>
        </w:rPr>
        <w:t xml:space="preserve"> </w:t>
      </w:r>
      <w:r w:rsidRPr="00D23ADC">
        <w:rPr>
          <w:rFonts w:cs="Arial" w:hint="cs"/>
          <w:sz w:val="28"/>
          <w:szCs w:val="28"/>
          <w:rtl/>
        </w:rPr>
        <w:t>عثمانَ،</w:t>
      </w:r>
      <w:r w:rsidRPr="00D23ADC">
        <w:rPr>
          <w:rFonts w:cs="Arial"/>
          <w:sz w:val="28"/>
          <w:szCs w:val="28"/>
          <w:rtl/>
        </w:rPr>
        <w:t xml:space="preserve"> </w:t>
      </w:r>
      <w:r w:rsidRPr="00D23ADC">
        <w:rPr>
          <w:rFonts w:cs="Arial" w:hint="cs"/>
          <w:sz w:val="28"/>
          <w:szCs w:val="28"/>
          <w:rtl/>
        </w:rPr>
        <w:t>عن</w:t>
      </w:r>
      <w:r w:rsidRPr="00D23ADC">
        <w:rPr>
          <w:rFonts w:cs="Arial"/>
          <w:sz w:val="28"/>
          <w:szCs w:val="28"/>
          <w:rtl/>
        </w:rPr>
        <w:t xml:space="preserve"> </w:t>
      </w:r>
      <w:r w:rsidRPr="00D23ADC">
        <w:rPr>
          <w:rFonts w:cs="Arial" w:hint="cs"/>
          <w:sz w:val="28"/>
          <w:szCs w:val="28"/>
          <w:rtl/>
        </w:rPr>
        <w:t>بلالٍ</w:t>
      </w:r>
      <w:r w:rsidRPr="00D23ADC">
        <w:rPr>
          <w:rFonts w:cs="Arial"/>
          <w:sz w:val="28"/>
          <w:szCs w:val="28"/>
          <w:rtl/>
        </w:rPr>
        <w:t>.</w:t>
      </w:r>
    </w:p>
    <w:p w:rsidR="0037592F" w:rsidRDefault="0037592F" w:rsidP="0037592F">
      <w:pPr>
        <w:bidi/>
        <w:jc w:val="both"/>
        <w:rPr>
          <w:sz w:val="28"/>
          <w:szCs w:val="28"/>
          <w:rtl/>
        </w:rPr>
      </w:pPr>
      <w:r>
        <w:rPr>
          <w:rFonts w:hint="cs"/>
          <w:sz w:val="28"/>
          <w:szCs w:val="28"/>
          <w:rtl/>
        </w:rPr>
        <w:t>ــــــــــــــــــــــــــــــــــــــــــــــــــــــــــــــــــــ</w:t>
      </w:r>
    </w:p>
    <w:p w:rsidR="0037592F" w:rsidRDefault="0037592F" w:rsidP="0037592F">
      <w:pPr>
        <w:pStyle w:val="ListParagraph"/>
        <w:numPr>
          <w:ilvl w:val="0"/>
          <w:numId w:val="209"/>
        </w:numPr>
        <w:bidi/>
        <w:jc w:val="both"/>
        <w:rPr>
          <w:sz w:val="28"/>
          <w:szCs w:val="28"/>
        </w:rPr>
      </w:pPr>
      <w:r w:rsidRPr="00D23ADC">
        <w:rPr>
          <w:rFonts w:cs="Arial"/>
          <w:sz w:val="28"/>
          <w:szCs w:val="28"/>
          <w:rtl/>
        </w:rPr>
        <w:t>«</w:t>
      </w:r>
      <w:r w:rsidRPr="00D23ADC">
        <w:rPr>
          <w:rFonts w:cs="Arial" w:hint="cs"/>
          <w:sz w:val="28"/>
          <w:szCs w:val="28"/>
          <w:rtl/>
        </w:rPr>
        <w:t>تفسير</w:t>
      </w:r>
      <w:r w:rsidRPr="00D23ADC">
        <w:rPr>
          <w:rFonts w:cs="Arial"/>
          <w:sz w:val="28"/>
          <w:szCs w:val="28"/>
          <w:rtl/>
        </w:rPr>
        <w:t xml:space="preserve"> </w:t>
      </w:r>
      <w:r w:rsidRPr="00D23ADC">
        <w:rPr>
          <w:rFonts w:cs="Arial" w:hint="cs"/>
          <w:sz w:val="28"/>
          <w:szCs w:val="28"/>
          <w:rtl/>
        </w:rPr>
        <w:t>الطبري</w:t>
      </w:r>
      <w:r w:rsidRPr="00D23ADC">
        <w:rPr>
          <w:rFonts w:cs="Arial" w:hint="eastAsia"/>
          <w:sz w:val="28"/>
          <w:szCs w:val="28"/>
          <w:rtl/>
        </w:rPr>
        <w:t>»</w:t>
      </w:r>
      <w:r w:rsidRPr="00D23ADC">
        <w:rPr>
          <w:rFonts w:cs="Arial"/>
          <w:sz w:val="28"/>
          <w:szCs w:val="28"/>
          <w:rtl/>
        </w:rPr>
        <w:t xml:space="preserve"> (12 /271 </w:t>
      </w:r>
      <w:r w:rsidRPr="00D23ADC">
        <w:rPr>
          <w:rFonts w:cs="Arial" w:hint="cs"/>
          <w:sz w:val="28"/>
          <w:szCs w:val="28"/>
          <w:rtl/>
        </w:rPr>
        <w:t>ـ</w:t>
      </w:r>
      <w:r w:rsidRPr="00D23ADC">
        <w:rPr>
          <w:rFonts w:cs="Arial"/>
          <w:sz w:val="28"/>
          <w:szCs w:val="28"/>
          <w:rtl/>
        </w:rPr>
        <w:t xml:space="preserve"> 272)</w:t>
      </w:r>
      <w:r w:rsidRPr="00D23ADC">
        <w:rPr>
          <w:rFonts w:cs="Arial" w:hint="cs"/>
          <w:sz w:val="28"/>
          <w:szCs w:val="28"/>
          <w:rtl/>
        </w:rPr>
        <w:t>،</w:t>
      </w:r>
      <w:r w:rsidRPr="00D23ADC">
        <w:rPr>
          <w:rFonts w:cs="Arial"/>
          <w:sz w:val="28"/>
          <w:szCs w:val="28"/>
          <w:rtl/>
        </w:rPr>
        <w:t xml:space="preserve"> </w:t>
      </w:r>
      <w:r w:rsidRPr="00D23ADC">
        <w:rPr>
          <w:rFonts w:cs="Arial" w:hint="cs"/>
          <w:sz w:val="28"/>
          <w:szCs w:val="28"/>
          <w:rtl/>
        </w:rPr>
        <w:t>و</w:t>
      </w:r>
      <w:r w:rsidRPr="00D23ADC">
        <w:rPr>
          <w:rFonts w:cs="Arial" w:hint="eastAsia"/>
          <w:sz w:val="28"/>
          <w:szCs w:val="28"/>
          <w:rtl/>
        </w:rPr>
        <w:t>«</w:t>
      </w:r>
      <w:r w:rsidRPr="00D23ADC">
        <w:rPr>
          <w:rFonts w:cs="Arial" w:hint="cs"/>
          <w:sz w:val="28"/>
          <w:szCs w:val="28"/>
          <w:rtl/>
        </w:rPr>
        <w:t>تفسير</w:t>
      </w:r>
      <w:r w:rsidRPr="00D23ADC">
        <w:rPr>
          <w:rFonts w:cs="Arial"/>
          <w:sz w:val="28"/>
          <w:szCs w:val="28"/>
          <w:rtl/>
        </w:rPr>
        <w:t xml:space="preserve"> </w:t>
      </w:r>
      <w:r w:rsidRPr="00D23ADC">
        <w:rPr>
          <w:rFonts w:cs="Arial" w:hint="cs"/>
          <w:sz w:val="28"/>
          <w:szCs w:val="28"/>
          <w:rtl/>
        </w:rPr>
        <w:t>ابن</w:t>
      </w:r>
      <w:r w:rsidRPr="00D23ADC">
        <w:rPr>
          <w:rFonts w:cs="Arial"/>
          <w:sz w:val="28"/>
          <w:szCs w:val="28"/>
          <w:rtl/>
        </w:rPr>
        <w:t xml:space="preserve"> </w:t>
      </w:r>
      <w:r w:rsidRPr="00D23ADC">
        <w:rPr>
          <w:rFonts w:cs="Arial" w:hint="cs"/>
          <w:sz w:val="28"/>
          <w:szCs w:val="28"/>
          <w:rtl/>
        </w:rPr>
        <w:t>أبي</w:t>
      </w:r>
      <w:r w:rsidRPr="00D23ADC">
        <w:rPr>
          <w:rFonts w:cs="Arial"/>
          <w:sz w:val="28"/>
          <w:szCs w:val="28"/>
          <w:rtl/>
        </w:rPr>
        <w:t xml:space="preserve"> </w:t>
      </w:r>
      <w:r w:rsidRPr="00D23ADC">
        <w:rPr>
          <w:rFonts w:cs="Arial" w:hint="cs"/>
          <w:sz w:val="28"/>
          <w:szCs w:val="28"/>
          <w:rtl/>
        </w:rPr>
        <w:t>حاتم</w:t>
      </w:r>
      <w:r w:rsidRPr="00D23ADC">
        <w:rPr>
          <w:rFonts w:cs="Arial" w:hint="eastAsia"/>
          <w:sz w:val="28"/>
          <w:szCs w:val="28"/>
          <w:rtl/>
        </w:rPr>
        <w:t>»</w:t>
      </w:r>
      <w:r w:rsidRPr="00D23ADC">
        <w:rPr>
          <w:rFonts w:cs="Arial"/>
          <w:sz w:val="28"/>
          <w:szCs w:val="28"/>
          <w:rtl/>
        </w:rPr>
        <w:t xml:space="preserve"> (6 /1980).</w:t>
      </w:r>
    </w:p>
    <w:p w:rsidR="0037592F" w:rsidRDefault="0037592F" w:rsidP="0037592F">
      <w:pPr>
        <w:pStyle w:val="ListParagraph"/>
        <w:numPr>
          <w:ilvl w:val="0"/>
          <w:numId w:val="209"/>
        </w:numPr>
        <w:bidi/>
        <w:jc w:val="both"/>
        <w:rPr>
          <w:sz w:val="28"/>
          <w:szCs w:val="28"/>
        </w:rPr>
      </w:pPr>
      <w:r w:rsidRPr="00D23ADC">
        <w:rPr>
          <w:rFonts w:cs="Arial" w:hint="cs"/>
          <w:sz w:val="28"/>
          <w:szCs w:val="28"/>
          <w:rtl/>
        </w:rPr>
        <w:t>أخرجه</w:t>
      </w:r>
      <w:r w:rsidRPr="00D23ADC">
        <w:rPr>
          <w:rFonts w:cs="Arial"/>
          <w:sz w:val="28"/>
          <w:szCs w:val="28"/>
          <w:rtl/>
        </w:rPr>
        <w:t xml:space="preserve"> </w:t>
      </w:r>
      <w:r w:rsidRPr="00D23ADC">
        <w:rPr>
          <w:rFonts w:cs="Arial" w:hint="cs"/>
          <w:sz w:val="28"/>
          <w:szCs w:val="28"/>
          <w:rtl/>
        </w:rPr>
        <w:t>أحمد</w:t>
      </w:r>
      <w:r w:rsidRPr="00D23ADC">
        <w:rPr>
          <w:rFonts w:cs="Arial"/>
          <w:sz w:val="28"/>
          <w:szCs w:val="28"/>
          <w:rtl/>
        </w:rPr>
        <w:t xml:space="preserve"> (6 /12)</w:t>
      </w:r>
      <w:r w:rsidRPr="00D23ADC">
        <w:rPr>
          <w:rFonts w:cs="Arial" w:hint="cs"/>
          <w:sz w:val="28"/>
          <w:szCs w:val="28"/>
          <w:rtl/>
        </w:rPr>
        <w:t>،</w:t>
      </w:r>
      <w:r w:rsidRPr="00D23ADC">
        <w:rPr>
          <w:rFonts w:cs="Arial"/>
          <w:sz w:val="28"/>
          <w:szCs w:val="28"/>
          <w:rtl/>
        </w:rPr>
        <w:t xml:space="preserve"> </w:t>
      </w:r>
      <w:r w:rsidRPr="00D23ADC">
        <w:rPr>
          <w:rFonts w:cs="Arial" w:hint="cs"/>
          <w:sz w:val="28"/>
          <w:szCs w:val="28"/>
          <w:rtl/>
        </w:rPr>
        <w:t>وأبو</w:t>
      </w:r>
      <w:r w:rsidRPr="00D23ADC">
        <w:rPr>
          <w:rFonts w:cs="Arial"/>
          <w:sz w:val="28"/>
          <w:szCs w:val="28"/>
          <w:rtl/>
        </w:rPr>
        <w:t xml:space="preserve"> </w:t>
      </w:r>
      <w:r w:rsidRPr="00D23ADC">
        <w:rPr>
          <w:rFonts w:cs="Arial" w:hint="cs"/>
          <w:sz w:val="28"/>
          <w:szCs w:val="28"/>
          <w:rtl/>
        </w:rPr>
        <w:t>داود</w:t>
      </w:r>
      <w:r w:rsidRPr="00D23ADC">
        <w:rPr>
          <w:rFonts w:cs="Arial"/>
          <w:sz w:val="28"/>
          <w:szCs w:val="28"/>
          <w:rtl/>
        </w:rPr>
        <w:t xml:space="preserve"> (937).</w:t>
      </w:r>
    </w:p>
    <w:p w:rsidR="0037592F" w:rsidRDefault="0037592F" w:rsidP="0037592F">
      <w:pPr>
        <w:pStyle w:val="ListParagraph"/>
        <w:numPr>
          <w:ilvl w:val="0"/>
          <w:numId w:val="209"/>
        </w:numPr>
        <w:bidi/>
        <w:jc w:val="both"/>
        <w:rPr>
          <w:sz w:val="28"/>
          <w:szCs w:val="28"/>
        </w:rPr>
      </w:pPr>
      <w:r w:rsidRPr="00D23ADC">
        <w:rPr>
          <w:rFonts w:cs="Arial"/>
          <w:sz w:val="28"/>
          <w:szCs w:val="28"/>
          <w:rtl/>
        </w:rPr>
        <w:t>«</w:t>
      </w:r>
      <w:r w:rsidRPr="00D23ADC">
        <w:rPr>
          <w:rFonts w:cs="Arial" w:hint="cs"/>
          <w:sz w:val="28"/>
          <w:szCs w:val="28"/>
          <w:rtl/>
        </w:rPr>
        <w:t>طبقات</w:t>
      </w:r>
      <w:r w:rsidRPr="00D23ADC">
        <w:rPr>
          <w:rFonts w:cs="Arial"/>
          <w:sz w:val="28"/>
          <w:szCs w:val="28"/>
          <w:rtl/>
        </w:rPr>
        <w:t xml:space="preserve"> </w:t>
      </w:r>
      <w:r w:rsidRPr="00D23ADC">
        <w:rPr>
          <w:rFonts w:cs="Arial" w:hint="cs"/>
          <w:sz w:val="28"/>
          <w:szCs w:val="28"/>
          <w:rtl/>
        </w:rPr>
        <w:t>المحدِّثين</w:t>
      </w:r>
      <w:r w:rsidRPr="00D23ADC">
        <w:rPr>
          <w:rFonts w:cs="Arial" w:hint="eastAsia"/>
          <w:sz w:val="28"/>
          <w:szCs w:val="28"/>
          <w:rtl/>
        </w:rPr>
        <w:t>»</w:t>
      </w:r>
      <w:r w:rsidRPr="00D23ADC">
        <w:rPr>
          <w:rFonts w:cs="Arial"/>
          <w:sz w:val="28"/>
          <w:szCs w:val="28"/>
          <w:rtl/>
        </w:rPr>
        <w:t xml:space="preserve"> </w:t>
      </w:r>
      <w:r w:rsidRPr="00D23ADC">
        <w:rPr>
          <w:rFonts w:cs="Arial" w:hint="cs"/>
          <w:sz w:val="28"/>
          <w:szCs w:val="28"/>
          <w:rtl/>
        </w:rPr>
        <w:t>للأصبهاني</w:t>
      </w:r>
      <w:r w:rsidRPr="00D23ADC">
        <w:rPr>
          <w:rFonts w:cs="Arial"/>
          <w:sz w:val="28"/>
          <w:szCs w:val="28"/>
          <w:rtl/>
        </w:rPr>
        <w:t xml:space="preserve"> (3 /219).</w:t>
      </w:r>
    </w:p>
    <w:p w:rsidR="0037592F" w:rsidRPr="005F6C55" w:rsidRDefault="0037592F" w:rsidP="0037592F">
      <w:pPr>
        <w:pStyle w:val="ListParagraph"/>
        <w:numPr>
          <w:ilvl w:val="0"/>
          <w:numId w:val="209"/>
        </w:numPr>
        <w:bidi/>
        <w:jc w:val="both"/>
        <w:rPr>
          <w:sz w:val="28"/>
          <w:szCs w:val="28"/>
        </w:rPr>
      </w:pPr>
      <w:r w:rsidRPr="005F6C55">
        <w:rPr>
          <w:rFonts w:cs="Arial" w:hint="cs"/>
          <w:sz w:val="28"/>
          <w:szCs w:val="28"/>
          <w:rtl/>
        </w:rPr>
        <w:t>أخرجه</w:t>
      </w:r>
      <w:r w:rsidRPr="005F6C55">
        <w:rPr>
          <w:rFonts w:cs="Arial"/>
          <w:sz w:val="28"/>
          <w:szCs w:val="28"/>
          <w:rtl/>
        </w:rPr>
        <w:t xml:space="preserve"> </w:t>
      </w:r>
      <w:r w:rsidRPr="005F6C55">
        <w:rPr>
          <w:rFonts w:cs="Arial" w:hint="cs"/>
          <w:sz w:val="28"/>
          <w:szCs w:val="28"/>
          <w:rtl/>
        </w:rPr>
        <w:t>حرب</w:t>
      </w:r>
      <w:r w:rsidRPr="005F6C55">
        <w:rPr>
          <w:rFonts w:cs="Arial"/>
          <w:sz w:val="28"/>
          <w:szCs w:val="28"/>
          <w:rtl/>
        </w:rPr>
        <w:t xml:space="preserve"> </w:t>
      </w:r>
      <w:r w:rsidRPr="005F6C55">
        <w:rPr>
          <w:rFonts w:cs="Arial" w:hint="cs"/>
          <w:sz w:val="28"/>
          <w:szCs w:val="28"/>
          <w:rtl/>
        </w:rPr>
        <w:t>بن</w:t>
      </w:r>
      <w:r w:rsidRPr="005F6C55">
        <w:rPr>
          <w:rFonts w:cs="Arial"/>
          <w:sz w:val="28"/>
          <w:szCs w:val="28"/>
          <w:rtl/>
        </w:rPr>
        <w:t xml:space="preserve"> </w:t>
      </w:r>
      <w:r w:rsidRPr="005F6C55">
        <w:rPr>
          <w:rFonts w:cs="Arial" w:hint="cs"/>
          <w:sz w:val="28"/>
          <w:szCs w:val="28"/>
          <w:rtl/>
        </w:rPr>
        <w:t>إسماعيل</w:t>
      </w:r>
      <w:r w:rsidRPr="005F6C55">
        <w:rPr>
          <w:rFonts w:cs="Arial"/>
          <w:sz w:val="28"/>
          <w:szCs w:val="28"/>
          <w:rtl/>
        </w:rPr>
        <w:t xml:space="preserve"> </w:t>
      </w:r>
      <w:r w:rsidRPr="005F6C55">
        <w:rPr>
          <w:rFonts w:cs="Arial" w:hint="cs"/>
          <w:sz w:val="28"/>
          <w:szCs w:val="28"/>
          <w:rtl/>
        </w:rPr>
        <w:t>في</w:t>
      </w:r>
      <w:r w:rsidRPr="005F6C55">
        <w:rPr>
          <w:rFonts w:cs="Arial"/>
          <w:sz w:val="28"/>
          <w:szCs w:val="28"/>
          <w:rtl/>
        </w:rPr>
        <w:t xml:space="preserve"> «</w:t>
      </w:r>
      <w:r w:rsidRPr="005F6C55">
        <w:rPr>
          <w:rFonts w:cs="Arial" w:hint="cs"/>
          <w:sz w:val="28"/>
          <w:szCs w:val="28"/>
          <w:rtl/>
        </w:rPr>
        <w:t>مسائله</w:t>
      </w:r>
      <w:r w:rsidRPr="005F6C55">
        <w:rPr>
          <w:rFonts w:cs="Arial" w:hint="eastAsia"/>
          <w:sz w:val="28"/>
          <w:szCs w:val="28"/>
          <w:rtl/>
        </w:rPr>
        <w:t>»</w:t>
      </w:r>
      <w:r w:rsidRPr="005F6C55">
        <w:rPr>
          <w:rFonts w:cs="Arial"/>
          <w:sz w:val="28"/>
          <w:szCs w:val="28"/>
          <w:rtl/>
        </w:rPr>
        <w:t xml:space="preserve"> (</w:t>
      </w:r>
      <w:r w:rsidRPr="005F6C55">
        <w:rPr>
          <w:rFonts w:cs="Arial" w:hint="cs"/>
          <w:sz w:val="28"/>
          <w:szCs w:val="28"/>
          <w:rtl/>
        </w:rPr>
        <w:t>ص</w:t>
      </w:r>
      <w:r w:rsidRPr="005F6C55">
        <w:rPr>
          <w:rFonts w:cs="Arial"/>
          <w:sz w:val="28"/>
          <w:szCs w:val="28"/>
          <w:rtl/>
        </w:rPr>
        <w:t>421).</w:t>
      </w:r>
    </w:p>
    <w:p w:rsidR="0037592F" w:rsidRPr="005F6C55" w:rsidRDefault="0037592F" w:rsidP="0037592F">
      <w:pPr>
        <w:pStyle w:val="ListParagraph"/>
        <w:bidi/>
        <w:jc w:val="both"/>
        <w:rPr>
          <w:sz w:val="28"/>
          <w:szCs w:val="28"/>
        </w:rPr>
      </w:pPr>
    </w:p>
    <w:p w:rsidR="0037592F" w:rsidRDefault="0037592F" w:rsidP="0037592F">
      <w:pPr>
        <w:rPr>
          <w:sz w:val="28"/>
          <w:szCs w:val="28"/>
        </w:rPr>
      </w:pPr>
      <w:r>
        <w:rPr>
          <w:sz w:val="28"/>
          <w:szCs w:val="28"/>
        </w:rPr>
        <w:br w:type="page"/>
      </w:r>
    </w:p>
    <w:p w:rsidR="0037592F" w:rsidRPr="00D23ADC" w:rsidRDefault="0037592F" w:rsidP="0037592F">
      <w:pPr>
        <w:bidi/>
        <w:jc w:val="both"/>
        <w:rPr>
          <w:sz w:val="28"/>
          <w:szCs w:val="28"/>
        </w:rPr>
      </w:pPr>
      <w:r w:rsidRPr="00D23ADC">
        <w:rPr>
          <w:rFonts w:cs="Arial" w:hint="cs"/>
          <w:sz w:val="28"/>
          <w:szCs w:val="28"/>
          <w:rtl/>
        </w:rPr>
        <w:t>وأبو</w:t>
      </w:r>
      <w:r w:rsidRPr="00D23ADC">
        <w:rPr>
          <w:rFonts w:cs="Arial"/>
          <w:sz w:val="28"/>
          <w:szCs w:val="28"/>
          <w:rtl/>
        </w:rPr>
        <w:t xml:space="preserve"> </w:t>
      </w:r>
      <w:r w:rsidRPr="00D23ADC">
        <w:rPr>
          <w:rFonts w:cs="Arial" w:hint="cs"/>
          <w:sz w:val="28"/>
          <w:szCs w:val="28"/>
          <w:rtl/>
        </w:rPr>
        <w:t>عثمانَ</w:t>
      </w:r>
      <w:r w:rsidRPr="00D23ADC">
        <w:rPr>
          <w:rFonts w:cs="Arial"/>
          <w:sz w:val="28"/>
          <w:szCs w:val="28"/>
          <w:rtl/>
        </w:rPr>
        <w:t xml:space="preserve"> </w:t>
      </w:r>
      <w:r w:rsidRPr="00D23ADC">
        <w:rPr>
          <w:rFonts w:cs="Arial" w:hint="cs"/>
          <w:sz w:val="28"/>
          <w:szCs w:val="28"/>
          <w:rtl/>
        </w:rPr>
        <w:t>النَّهْديُّ</w:t>
      </w:r>
      <w:r w:rsidRPr="00D23ADC">
        <w:rPr>
          <w:rFonts w:cs="Arial"/>
          <w:sz w:val="28"/>
          <w:szCs w:val="28"/>
          <w:rtl/>
        </w:rPr>
        <w:t xml:space="preserve"> </w:t>
      </w:r>
      <w:r w:rsidRPr="00D23ADC">
        <w:rPr>
          <w:rFonts w:cs="Arial" w:hint="cs"/>
          <w:sz w:val="28"/>
          <w:szCs w:val="28"/>
          <w:rtl/>
        </w:rPr>
        <w:t>لم</w:t>
      </w:r>
      <w:r w:rsidRPr="00D23ADC">
        <w:rPr>
          <w:rFonts w:cs="Arial"/>
          <w:sz w:val="28"/>
          <w:szCs w:val="28"/>
          <w:rtl/>
        </w:rPr>
        <w:t xml:space="preserve"> </w:t>
      </w:r>
      <w:r w:rsidRPr="00D23ADC">
        <w:rPr>
          <w:rFonts w:cs="Arial" w:hint="cs"/>
          <w:sz w:val="28"/>
          <w:szCs w:val="28"/>
          <w:rtl/>
        </w:rPr>
        <w:t>يَسمَعْ</w:t>
      </w:r>
      <w:r w:rsidRPr="00D23ADC">
        <w:rPr>
          <w:rFonts w:cs="Arial"/>
          <w:sz w:val="28"/>
          <w:szCs w:val="28"/>
          <w:rtl/>
        </w:rPr>
        <w:t xml:space="preserve"> </w:t>
      </w:r>
      <w:r w:rsidRPr="00D23ADC">
        <w:rPr>
          <w:rFonts w:cs="Arial" w:hint="cs"/>
          <w:sz w:val="28"/>
          <w:szCs w:val="28"/>
          <w:rtl/>
        </w:rPr>
        <w:t>مِن</w:t>
      </w:r>
      <w:r w:rsidRPr="00D23ADC">
        <w:rPr>
          <w:rFonts w:cs="Arial"/>
          <w:sz w:val="28"/>
          <w:szCs w:val="28"/>
          <w:rtl/>
        </w:rPr>
        <w:t xml:space="preserve"> </w:t>
      </w:r>
      <w:r w:rsidRPr="00D23ADC">
        <w:rPr>
          <w:rFonts w:cs="Arial" w:hint="cs"/>
          <w:sz w:val="28"/>
          <w:szCs w:val="28"/>
          <w:rtl/>
        </w:rPr>
        <w:t>بلالٍ</w:t>
      </w:r>
      <w:r w:rsidRPr="00D23ADC">
        <w:rPr>
          <w:rFonts w:cs="Arial"/>
          <w:sz w:val="28"/>
          <w:szCs w:val="28"/>
          <w:rtl/>
        </w:rPr>
        <w:t xml:space="preserve"> </w:t>
      </w:r>
      <w:r w:rsidRPr="00D23ADC">
        <w:rPr>
          <w:rFonts w:cs="Arial" w:hint="cs"/>
          <w:sz w:val="28"/>
          <w:szCs w:val="28"/>
          <w:rtl/>
        </w:rPr>
        <w:t>شيئًا،</w:t>
      </w:r>
      <w:r w:rsidRPr="00D23ADC">
        <w:rPr>
          <w:rFonts w:cs="Arial"/>
          <w:sz w:val="28"/>
          <w:szCs w:val="28"/>
          <w:rtl/>
        </w:rPr>
        <w:t xml:space="preserve"> </w:t>
      </w:r>
      <w:r w:rsidRPr="00D23ADC">
        <w:rPr>
          <w:rFonts w:cs="Arial" w:hint="cs"/>
          <w:sz w:val="28"/>
          <w:szCs w:val="28"/>
          <w:rtl/>
        </w:rPr>
        <w:t>وإنْ</w:t>
      </w:r>
      <w:r w:rsidRPr="00D23ADC">
        <w:rPr>
          <w:rFonts w:cs="Arial"/>
          <w:sz w:val="28"/>
          <w:szCs w:val="28"/>
          <w:rtl/>
        </w:rPr>
        <w:t xml:space="preserve"> </w:t>
      </w:r>
      <w:r w:rsidRPr="00D23ADC">
        <w:rPr>
          <w:rFonts w:cs="Arial" w:hint="cs"/>
          <w:sz w:val="28"/>
          <w:szCs w:val="28"/>
          <w:rtl/>
        </w:rPr>
        <w:t>كان</w:t>
      </w:r>
      <w:r w:rsidRPr="00D23ADC">
        <w:rPr>
          <w:rFonts w:cs="Arial"/>
          <w:sz w:val="28"/>
          <w:szCs w:val="28"/>
          <w:rtl/>
        </w:rPr>
        <w:t xml:space="preserve"> </w:t>
      </w:r>
      <w:r w:rsidRPr="00D23ADC">
        <w:rPr>
          <w:rFonts w:cs="Arial" w:hint="cs"/>
          <w:sz w:val="28"/>
          <w:szCs w:val="28"/>
          <w:rtl/>
        </w:rPr>
        <w:t>أدرَكَهُ؛</w:t>
      </w:r>
      <w:r w:rsidRPr="00D23ADC">
        <w:rPr>
          <w:rFonts w:cs="Arial"/>
          <w:sz w:val="28"/>
          <w:szCs w:val="28"/>
          <w:rtl/>
        </w:rPr>
        <w:t xml:space="preserve"> </w:t>
      </w:r>
      <w:r w:rsidRPr="00D23ADC">
        <w:rPr>
          <w:rFonts w:cs="Arial" w:hint="cs"/>
          <w:sz w:val="28"/>
          <w:szCs w:val="28"/>
          <w:rtl/>
        </w:rPr>
        <w:t>فأبو</w:t>
      </w:r>
      <w:r w:rsidRPr="00D23ADC">
        <w:rPr>
          <w:rFonts w:cs="Arial"/>
          <w:sz w:val="28"/>
          <w:szCs w:val="28"/>
          <w:rtl/>
        </w:rPr>
        <w:t xml:space="preserve"> </w:t>
      </w:r>
      <w:r w:rsidRPr="00D23ADC">
        <w:rPr>
          <w:rFonts w:cs="Arial" w:hint="cs"/>
          <w:sz w:val="28"/>
          <w:szCs w:val="28"/>
          <w:rtl/>
        </w:rPr>
        <w:t>عثمانَ</w:t>
      </w:r>
      <w:r w:rsidRPr="00D23ADC">
        <w:rPr>
          <w:rFonts w:cs="Arial"/>
          <w:sz w:val="28"/>
          <w:szCs w:val="28"/>
          <w:rtl/>
        </w:rPr>
        <w:t xml:space="preserve"> </w:t>
      </w:r>
      <w:r w:rsidRPr="00D23ADC">
        <w:rPr>
          <w:rFonts w:cs="Arial" w:hint="cs"/>
          <w:sz w:val="28"/>
          <w:szCs w:val="28"/>
          <w:rtl/>
        </w:rPr>
        <w:t>تابعيٌّ</w:t>
      </w:r>
      <w:r w:rsidRPr="00D23ADC">
        <w:rPr>
          <w:rFonts w:cs="Arial"/>
          <w:sz w:val="28"/>
          <w:szCs w:val="28"/>
          <w:rtl/>
        </w:rPr>
        <w:t xml:space="preserve"> </w:t>
      </w:r>
      <w:r w:rsidRPr="00D23ADC">
        <w:rPr>
          <w:rFonts w:cs="Arial" w:hint="cs"/>
          <w:sz w:val="28"/>
          <w:szCs w:val="28"/>
          <w:rtl/>
        </w:rPr>
        <w:t>مُخضرَمٌ</w:t>
      </w:r>
      <w:r w:rsidRPr="00D23ADC">
        <w:rPr>
          <w:rFonts w:cs="Arial"/>
          <w:sz w:val="28"/>
          <w:szCs w:val="28"/>
          <w:rtl/>
        </w:rPr>
        <w:t>.</w:t>
      </w:r>
    </w:p>
    <w:p w:rsidR="0037592F" w:rsidRDefault="0037592F" w:rsidP="0037592F">
      <w:pPr>
        <w:bidi/>
        <w:jc w:val="both"/>
        <w:rPr>
          <w:rFonts w:cs="Arial"/>
          <w:sz w:val="28"/>
          <w:szCs w:val="28"/>
          <w:rtl/>
        </w:rPr>
      </w:pPr>
      <w:r w:rsidRPr="00D23ADC">
        <w:rPr>
          <w:rFonts w:cs="Arial" w:hint="cs"/>
          <w:sz w:val="28"/>
          <w:szCs w:val="28"/>
          <w:rtl/>
        </w:rPr>
        <w:t>أعلَّهُ</w:t>
      </w:r>
      <w:r w:rsidRPr="00D23ADC">
        <w:rPr>
          <w:rFonts w:cs="Arial"/>
          <w:sz w:val="28"/>
          <w:szCs w:val="28"/>
          <w:rtl/>
        </w:rPr>
        <w:t xml:space="preserve"> </w:t>
      </w:r>
      <w:r w:rsidRPr="00D23ADC">
        <w:rPr>
          <w:rFonts w:cs="Arial" w:hint="cs"/>
          <w:sz w:val="28"/>
          <w:szCs w:val="28"/>
          <w:rtl/>
        </w:rPr>
        <w:t>بالإرسالِ</w:t>
      </w:r>
      <w:r w:rsidRPr="00D23ADC">
        <w:rPr>
          <w:rFonts w:cs="Arial"/>
          <w:sz w:val="28"/>
          <w:szCs w:val="28"/>
          <w:rtl/>
        </w:rPr>
        <w:t xml:space="preserve"> </w:t>
      </w:r>
      <w:r w:rsidRPr="00D23ADC">
        <w:rPr>
          <w:rFonts w:cs="Arial" w:hint="cs"/>
          <w:sz w:val="28"/>
          <w:szCs w:val="28"/>
          <w:rtl/>
        </w:rPr>
        <w:t>غيرُ</w:t>
      </w:r>
      <w:r w:rsidRPr="00D23ADC">
        <w:rPr>
          <w:rFonts w:cs="Arial"/>
          <w:sz w:val="28"/>
          <w:szCs w:val="28"/>
          <w:rtl/>
        </w:rPr>
        <w:t xml:space="preserve"> </w:t>
      </w:r>
      <w:r w:rsidRPr="00D23ADC">
        <w:rPr>
          <w:rFonts w:cs="Arial" w:hint="cs"/>
          <w:sz w:val="28"/>
          <w:szCs w:val="28"/>
          <w:rtl/>
        </w:rPr>
        <w:t>واحدٍ؛</w:t>
      </w:r>
      <w:r w:rsidRPr="00D23ADC">
        <w:rPr>
          <w:rFonts w:cs="Arial"/>
          <w:sz w:val="28"/>
          <w:szCs w:val="28"/>
          <w:rtl/>
        </w:rPr>
        <w:t xml:space="preserve"> </w:t>
      </w:r>
      <w:r w:rsidRPr="00D23ADC">
        <w:rPr>
          <w:rFonts w:cs="Arial" w:hint="cs"/>
          <w:sz w:val="28"/>
          <w:szCs w:val="28"/>
          <w:rtl/>
        </w:rPr>
        <w:t>كأبي</w:t>
      </w:r>
      <w:r w:rsidRPr="00D23ADC">
        <w:rPr>
          <w:rFonts w:cs="Arial"/>
          <w:sz w:val="28"/>
          <w:szCs w:val="28"/>
          <w:rtl/>
        </w:rPr>
        <w:t xml:space="preserve"> </w:t>
      </w:r>
      <w:r w:rsidRPr="00D23ADC">
        <w:rPr>
          <w:rFonts w:cs="Arial" w:hint="cs"/>
          <w:sz w:val="28"/>
          <w:szCs w:val="28"/>
          <w:rtl/>
        </w:rPr>
        <w:t>حاتمٍ</w:t>
      </w:r>
      <w:r>
        <w:rPr>
          <w:rFonts w:cs="Arial" w:hint="cs"/>
          <w:sz w:val="28"/>
          <w:szCs w:val="28"/>
          <w:rtl/>
        </w:rPr>
        <w:t xml:space="preserve">(1) </w:t>
      </w:r>
      <w:r w:rsidRPr="00D23ADC">
        <w:rPr>
          <w:rFonts w:cs="Arial" w:hint="cs"/>
          <w:sz w:val="28"/>
          <w:szCs w:val="28"/>
          <w:rtl/>
        </w:rPr>
        <w:t>،</w:t>
      </w:r>
      <w:r w:rsidRPr="00D23ADC">
        <w:rPr>
          <w:rFonts w:cs="Arial"/>
          <w:sz w:val="28"/>
          <w:szCs w:val="28"/>
          <w:rtl/>
        </w:rPr>
        <w:t xml:space="preserve"> </w:t>
      </w:r>
      <w:r w:rsidRPr="00D23ADC">
        <w:rPr>
          <w:rFonts w:cs="Arial" w:hint="cs"/>
          <w:sz w:val="28"/>
          <w:szCs w:val="28"/>
          <w:rtl/>
        </w:rPr>
        <w:t>وابنِ</w:t>
      </w:r>
      <w:r w:rsidRPr="00D23ADC">
        <w:rPr>
          <w:rFonts w:cs="Arial"/>
          <w:sz w:val="28"/>
          <w:szCs w:val="28"/>
          <w:rtl/>
        </w:rPr>
        <w:t xml:space="preserve"> </w:t>
      </w:r>
      <w:r w:rsidRPr="00D23ADC">
        <w:rPr>
          <w:rFonts w:cs="Arial" w:hint="cs"/>
          <w:sz w:val="28"/>
          <w:szCs w:val="28"/>
          <w:rtl/>
        </w:rPr>
        <w:t>رجبٍ</w:t>
      </w:r>
      <w:r>
        <w:rPr>
          <w:rFonts w:cs="Arial" w:hint="cs"/>
          <w:sz w:val="28"/>
          <w:szCs w:val="28"/>
          <w:rtl/>
        </w:rPr>
        <w:t>(2) .</w:t>
      </w:r>
    </w:p>
    <w:p w:rsidR="0037592F" w:rsidRDefault="0037592F" w:rsidP="0037592F">
      <w:pPr>
        <w:bidi/>
        <w:jc w:val="both"/>
        <w:rPr>
          <w:rFonts w:cs="Arial"/>
          <w:sz w:val="28"/>
          <w:szCs w:val="28"/>
          <w:rtl/>
        </w:rPr>
      </w:pPr>
      <w:r w:rsidRPr="00D23ADC">
        <w:rPr>
          <w:rFonts w:cs="Arial" w:hint="cs"/>
          <w:sz w:val="28"/>
          <w:szCs w:val="28"/>
          <w:rtl/>
        </w:rPr>
        <w:t>وقد</w:t>
      </w:r>
      <w:r w:rsidRPr="00D23ADC">
        <w:rPr>
          <w:rFonts w:cs="Arial"/>
          <w:sz w:val="28"/>
          <w:szCs w:val="28"/>
          <w:rtl/>
        </w:rPr>
        <w:t xml:space="preserve"> </w:t>
      </w:r>
      <w:r w:rsidRPr="00D23ADC">
        <w:rPr>
          <w:rFonts w:cs="Arial" w:hint="cs"/>
          <w:sz w:val="28"/>
          <w:szCs w:val="28"/>
          <w:rtl/>
        </w:rPr>
        <w:t>رواهُ</w:t>
      </w:r>
      <w:r w:rsidRPr="00D23ADC">
        <w:rPr>
          <w:rFonts w:cs="Arial"/>
          <w:sz w:val="28"/>
          <w:szCs w:val="28"/>
          <w:rtl/>
        </w:rPr>
        <w:t xml:space="preserve"> </w:t>
      </w:r>
      <w:r w:rsidRPr="00D23ADC">
        <w:rPr>
          <w:rFonts w:cs="Arial" w:hint="cs"/>
          <w:sz w:val="28"/>
          <w:szCs w:val="28"/>
          <w:rtl/>
        </w:rPr>
        <w:t>هشامُ</w:t>
      </w:r>
      <w:r w:rsidRPr="00D23ADC">
        <w:rPr>
          <w:rFonts w:cs="Arial"/>
          <w:sz w:val="28"/>
          <w:szCs w:val="28"/>
          <w:rtl/>
        </w:rPr>
        <w:t xml:space="preserve"> </w:t>
      </w:r>
      <w:r w:rsidRPr="00D23ADC">
        <w:rPr>
          <w:rFonts w:cs="Arial" w:hint="cs"/>
          <w:sz w:val="28"/>
          <w:szCs w:val="28"/>
          <w:rtl/>
        </w:rPr>
        <w:t>بنُ</w:t>
      </w:r>
      <w:r w:rsidRPr="00D23ADC">
        <w:rPr>
          <w:rFonts w:cs="Arial"/>
          <w:sz w:val="28"/>
          <w:szCs w:val="28"/>
          <w:rtl/>
        </w:rPr>
        <w:t xml:space="preserve"> </w:t>
      </w:r>
      <w:r w:rsidRPr="00D23ADC">
        <w:rPr>
          <w:rFonts w:cs="Arial" w:hint="cs"/>
          <w:sz w:val="28"/>
          <w:szCs w:val="28"/>
          <w:rtl/>
        </w:rPr>
        <w:t>لاحقٍ،</w:t>
      </w:r>
      <w:r w:rsidRPr="00D23ADC">
        <w:rPr>
          <w:rFonts w:cs="Arial"/>
          <w:sz w:val="28"/>
          <w:szCs w:val="28"/>
          <w:rtl/>
        </w:rPr>
        <w:t xml:space="preserve"> </w:t>
      </w:r>
      <w:r w:rsidRPr="00D23ADC">
        <w:rPr>
          <w:rFonts w:cs="Arial" w:hint="cs"/>
          <w:sz w:val="28"/>
          <w:szCs w:val="28"/>
          <w:rtl/>
        </w:rPr>
        <w:t>عن</w:t>
      </w:r>
      <w:r w:rsidRPr="00D23ADC">
        <w:rPr>
          <w:rFonts w:cs="Arial"/>
          <w:sz w:val="28"/>
          <w:szCs w:val="28"/>
          <w:rtl/>
        </w:rPr>
        <w:t xml:space="preserve"> </w:t>
      </w:r>
      <w:r w:rsidRPr="00D23ADC">
        <w:rPr>
          <w:rFonts w:cs="Arial" w:hint="cs"/>
          <w:sz w:val="28"/>
          <w:szCs w:val="28"/>
          <w:rtl/>
        </w:rPr>
        <w:t>عاصمٍ،</w:t>
      </w:r>
      <w:r w:rsidRPr="00D23ADC">
        <w:rPr>
          <w:rFonts w:cs="Arial"/>
          <w:sz w:val="28"/>
          <w:szCs w:val="28"/>
          <w:rtl/>
        </w:rPr>
        <w:t xml:space="preserve"> </w:t>
      </w:r>
      <w:r w:rsidRPr="00D23ADC">
        <w:rPr>
          <w:rFonts w:cs="Arial" w:hint="cs"/>
          <w:sz w:val="28"/>
          <w:szCs w:val="28"/>
          <w:rtl/>
        </w:rPr>
        <w:t>عن</w:t>
      </w:r>
      <w:r w:rsidRPr="00D23ADC">
        <w:rPr>
          <w:rFonts w:cs="Arial"/>
          <w:sz w:val="28"/>
          <w:szCs w:val="28"/>
          <w:rtl/>
        </w:rPr>
        <w:t xml:space="preserve"> </w:t>
      </w:r>
      <w:r w:rsidRPr="00D23ADC">
        <w:rPr>
          <w:rFonts w:cs="Arial" w:hint="cs"/>
          <w:sz w:val="28"/>
          <w:szCs w:val="28"/>
          <w:rtl/>
        </w:rPr>
        <w:t>أبي</w:t>
      </w:r>
      <w:r w:rsidRPr="00D23ADC">
        <w:rPr>
          <w:rFonts w:cs="Arial"/>
          <w:sz w:val="28"/>
          <w:szCs w:val="28"/>
          <w:rtl/>
        </w:rPr>
        <w:t xml:space="preserve"> </w:t>
      </w:r>
      <w:r w:rsidRPr="00D23ADC">
        <w:rPr>
          <w:rFonts w:cs="Arial" w:hint="cs"/>
          <w:sz w:val="28"/>
          <w:szCs w:val="28"/>
          <w:rtl/>
        </w:rPr>
        <w:t>عثمانَ،</w:t>
      </w:r>
      <w:r w:rsidRPr="00D23ADC">
        <w:rPr>
          <w:rFonts w:cs="Arial"/>
          <w:sz w:val="28"/>
          <w:szCs w:val="28"/>
          <w:rtl/>
        </w:rPr>
        <w:t xml:space="preserve"> </w:t>
      </w:r>
      <w:r w:rsidRPr="00D23ADC">
        <w:rPr>
          <w:rFonts w:cs="Arial" w:hint="cs"/>
          <w:sz w:val="28"/>
          <w:szCs w:val="28"/>
          <w:rtl/>
        </w:rPr>
        <w:t>عن</w:t>
      </w:r>
      <w:r w:rsidRPr="00D23ADC">
        <w:rPr>
          <w:rFonts w:cs="Arial"/>
          <w:sz w:val="28"/>
          <w:szCs w:val="28"/>
          <w:rtl/>
        </w:rPr>
        <w:t xml:space="preserve"> </w:t>
      </w:r>
      <w:r w:rsidRPr="00D23ADC">
        <w:rPr>
          <w:rFonts w:cs="Arial" w:hint="cs"/>
          <w:sz w:val="28"/>
          <w:szCs w:val="28"/>
          <w:rtl/>
        </w:rPr>
        <w:t>سَلْمانَ،</w:t>
      </w:r>
      <w:r w:rsidRPr="00D23ADC">
        <w:rPr>
          <w:rFonts w:cs="Arial"/>
          <w:sz w:val="28"/>
          <w:szCs w:val="28"/>
          <w:rtl/>
        </w:rPr>
        <w:t xml:space="preserve"> </w:t>
      </w:r>
      <w:r w:rsidRPr="00D23ADC">
        <w:rPr>
          <w:rFonts w:cs="Arial" w:hint="cs"/>
          <w:sz w:val="28"/>
          <w:szCs w:val="28"/>
          <w:rtl/>
        </w:rPr>
        <w:t>عن</w:t>
      </w:r>
      <w:r w:rsidRPr="00D23ADC">
        <w:rPr>
          <w:rFonts w:cs="Arial"/>
          <w:sz w:val="28"/>
          <w:szCs w:val="28"/>
          <w:rtl/>
        </w:rPr>
        <w:t xml:space="preserve"> </w:t>
      </w:r>
      <w:r w:rsidRPr="00D23ADC">
        <w:rPr>
          <w:rFonts w:cs="Arial" w:hint="cs"/>
          <w:sz w:val="28"/>
          <w:szCs w:val="28"/>
          <w:rtl/>
        </w:rPr>
        <w:t>بلالٍ؛</w:t>
      </w:r>
      <w:r w:rsidRPr="00D23ADC">
        <w:rPr>
          <w:rFonts w:cs="Arial"/>
          <w:sz w:val="28"/>
          <w:szCs w:val="28"/>
          <w:rtl/>
        </w:rPr>
        <w:t xml:space="preserve"> </w:t>
      </w:r>
      <w:r w:rsidRPr="00D23ADC">
        <w:rPr>
          <w:rFonts w:cs="Arial" w:hint="cs"/>
          <w:sz w:val="28"/>
          <w:szCs w:val="28"/>
          <w:rtl/>
        </w:rPr>
        <w:t>وجعَلَهُ</w:t>
      </w:r>
      <w:r w:rsidRPr="00D23ADC">
        <w:rPr>
          <w:rFonts w:cs="Arial"/>
          <w:sz w:val="28"/>
          <w:szCs w:val="28"/>
          <w:rtl/>
        </w:rPr>
        <w:t xml:space="preserve"> </w:t>
      </w:r>
      <w:r w:rsidRPr="00D23ADC">
        <w:rPr>
          <w:rFonts w:cs="Arial" w:hint="cs"/>
          <w:sz w:val="28"/>
          <w:szCs w:val="28"/>
          <w:rtl/>
        </w:rPr>
        <w:t>موصولاً</w:t>
      </w:r>
      <w:r>
        <w:rPr>
          <w:rFonts w:cs="Arial" w:hint="cs"/>
          <w:sz w:val="28"/>
          <w:szCs w:val="28"/>
          <w:rtl/>
        </w:rPr>
        <w:t>(3).</w:t>
      </w:r>
    </w:p>
    <w:p w:rsidR="0037592F" w:rsidRPr="00D23ADC" w:rsidRDefault="0037592F" w:rsidP="0037592F">
      <w:pPr>
        <w:bidi/>
        <w:jc w:val="both"/>
        <w:rPr>
          <w:sz w:val="28"/>
          <w:szCs w:val="28"/>
        </w:rPr>
      </w:pPr>
      <w:r w:rsidRPr="00D23ADC">
        <w:rPr>
          <w:rFonts w:cs="Arial" w:hint="cs"/>
          <w:sz w:val="28"/>
          <w:szCs w:val="28"/>
          <w:rtl/>
        </w:rPr>
        <w:t>ولا</w:t>
      </w:r>
      <w:r w:rsidRPr="00D23ADC">
        <w:rPr>
          <w:rFonts w:cs="Arial"/>
          <w:sz w:val="28"/>
          <w:szCs w:val="28"/>
          <w:rtl/>
        </w:rPr>
        <w:t xml:space="preserve"> </w:t>
      </w:r>
      <w:r w:rsidRPr="00D23ADC">
        <w:rPr>
          <w:rFonts w:cs="Arial" w:hint="cs"/>
          <w:sz w:val="28"/>
          <w:szCs w:val="28"/>
          <w:rtl/>
        </w:rPr>
        <w:t>يصحُّ</w:t>
      </w:r>
      <w:r w:rsidRPr="00D23ADC">
        <w:rPr>
          <w:rFonts w:cs="Arial"/>
          <w:sz w:val="28"/>
          <w:szCs w:val="28"/>
          <w:rtl/>
        </w:rPr>
        <w:t>.</w:t>
      </w:r>
    </w:p>
    <w:p w:rsidR="0037592F" w:rsidRDefault="0037592F" w:rsidP="0037592F">
      <w:pPr>
        <w:bidi/>
        <w:jc w:val="both"/>
        <w:rPr>
          <w:rFonts w:cs="Arial"/>
          <w:sz w:val="28"/>
          <w:szCs w:val="28"/>
          <w:rtl/>
        </w:rPr>
      </w:pPr>
      <w:r w:rsidRPr="00D23ADC">
        <w:rPr>
          <w:rFonts w:cs="Arial" w:hint="cs"/>
          <w:sz w:val="28"/>
          <w:szCs w:val="28"/>
          <w:rtl/>
        </w:rPr>
        <w:t>وهشامٌ،</w:t>
      </w:r>
      <w:r w:rsidRPr="00D23ADC">
        <w:rPr>
          <w:rFonts w:cs="Arial"/>
          <w:sz w:val="28"/>
          <w:szCs w:val="28"/>
          <w:rtl/>
        </w:rPr>
        <w:t xml:space="preserve"> </w:t>
      </w:r>
      <w:r w:rsidRPr="00D23ADC">
        <w:rPr>
          <w:rFonts w:cs="Arial" w:hint="cs"/>
          <w:sz w:val="28"/>
          <w:szCs w:val="28"/>
          <w:rtl/>
        </w:rPr>
        <w:t>ترَكَهُ</w:t>
      </w:r>
      <w:r w:rsidRPr="00D23ADC">
        <w:rPr>
          <w:rFonts w:cs="Arial"/>
          <w:sz w:val="28"/>
          <w:szCs w:val="28"/>
          <w:rtl/>
        </w:rPr>
        <w:t xml:space="preserve"> </w:t>
      </w:r>
      <w:r w:rsidRPr="00D23ADC">
        <w:rPr>
          <w:rFonts w:cs="Arial" w:hint="cs"/>
          <w:sz w:val="28"/>
          <w:szCs w:val="28"/>
          <w:rtl/>
        </w:rPr>
        <w:t>الإمامُ</w:t>
      </w:r>
      <w:r w:rsidRPr="00D23ADC">
        <w:rPr>
          <w:rFonts w:cs="Arial"/>
          <w:sz w:val="28"/>
          <w:szCs w:val="28"/>
          <w:rtl/>
        </w:rPr>
        <w:t xml:space="preserve"> </w:t>
      </w:r>
      <w:r w:rsidRPr="00D23ADC">
        <w:rPr>
          <w:rFonts w:cs="Arial" w:hint="cs"/>
          <w:sz w:val="28"/>
          <w:szCs w:val="28"/>
          <w:rtl/>
        </w:rPr>
        <w:t>أحمدُ</w:t>
      </w:r>
      <w:r>
        <w:rPr>
          <w:rFonts w:cs="Arial" w:hint="cs"/>
          <w:sz w:val="28"/>
          <w:szCs w:val="28"/>
          <w:rtl/>
        </w:rPr>
        <w:t>(4).</w:t>
      </w:r>
    </w:p>
    <w:p w:rsidR="0037592F" w:rsidRDefault="0037592F" w:rsidP="0037592F">
      <w:pPr>
        <w:bidi/>
        <w:jc w:val="both"/>
        <w:rPr>
          <w:rFonts w:cs="Arial"/>
          <w:sz w:val="28"/>
          <w:szCs w:val="28"/>
          <w:rtl/>
        </w:rPr>
      </w:pPr>
      <w:r w:rsidRPr="00D23ADC">
        <w:rPr>
          <w:rFonts w:cs="Arial" w:hint="cs"/>
          <w:sz w:val="28"/>
          <w:szCs w:val="28"/>
          <w:rtl/>
        </w:rPr>
        <w:t>وقال</w:t>
      </w:r>
      <w:r w:rsidRPr="00D23ADC">
        <w:rPr>
          <w:rFonts w:cs="Arial"/>
          <w:sz w:val="28"/>
          <w:szCs w:val="28"/>
          <w:rtl/>
        </w:rPr>
        <w:t xml:space="preserve"> </w:t>
      </w:r>
      <w:r w:rsidRPr="00D23ADC">
        <w:rPr>
          <w:rFonts w:cs="Arial" w:hint="cs"/>
          <w:sz w:val="28"/>
          <w:szCs w:val="28"/>
          <w:rtl/>
        </w:rPr>
        <w:t>البخاريُّ</w:t>
      </w:r>
      <w:r w:rsidRPr="00D23ADC">
        <w:rPr>
          <w:rFonts w:cs="Arial"/>
          <w:sz w:val="28"/>
          <w:szCs w:val="28"/>
          <w:rtl/>
        </w:rPr>
        <w:t xml:space="preserve">: </w:t>
      </w:r>
      <w:r w:rsidRPr="00D23ADC">
        <w:rPr>
          <w:rFonts w:cs="Arial" w:hint="cs"/>
          <w:sz w:val="28"/>
          <w:szCs w:val="28"/>
          <w:rtl/>
        </w:rPr>
        <w:t>مُضطرِبُ</w:t>
      </w:r>
      <w:r w:rsidRPr="00D23ADC">
        <w:rPr>
          <w:rFonts w:cs="Arial"/>
          <w:sz w:val="28"/>
          <w:szCs w:val="28"/>
          <w:rtl/>
        </w:rPr>
        <w:t xml:space="preserve"> </w:t>
      </w:r>
      <w:r w:rsidRPr="00D23ADC">
        <w:rPr>
          <w:rFonts w:cs="Arial" w:hint="cs"/>
          <w:sz w:val="28"/>
          <w:szCs w:val="28"/>
          <w:rtl/>
        </w:rPr>
        <w:t>الحديثِ</w:t>
      </w:r>
      <w:r w:rsidRPr="00D23ADC">
        <w:rPr>
          <w:rFonts w:cs="Arial"/>
          <w:sz w:val="28"/>
          <w:szCs w:val="28"/>
          <w:rtl/>
        </w:rPr>
        <w:t xml:space="preserve"> </w:t>
      </w:r>
      <w:r w:rsidRPr="00D23ADC">
        <w:rPr>
          <w:rFonts w:cs="Arial" w:hint="cs"/>
          <w:sz w:val="28"/>
          <w:szCs w:val="28"/>
          <w:rtl/>
        </w:rPr>
        <w:t>عندَهُ</w:t>
      </w:r>
      <w:r w:rsidRPr="00D23ADC">
        <w:rPr>
          <w:rFonts w:cs="Arial"/>
          <w:sz w:val="28"/>
          <w:szCs w:val="28"/>
          <w:rtl/>
        </w:rPr>
        <w:t xml:space="preserve"> </w:t>
      </w:r>
      <w:r w:rsidRPr="00D23ADC">
        <w:rPr>
          <w:rFonts w:cs="Arial" w:hint="cs"/>
          <w:sz w:val="28"/>
          <w:szCs w:val="28"/>
          <w:rtl/>
        </w:rPr>
        <w:t>مناكيرُ</w:t>
      </w:r>
      <w:r>
        <w:rPr>
          <w:rFonts w:cs="Arial" w:hint="cs"/>
          <w:sz w:val="28"/>
          <w:szCs w:val="28"/>
          <w:rtl/>
        </w:rPr>
        <w:t>(5).</w:t>
      </w:r>
    </w:p>
    <w:p w:rsidR="0037592F" w:rsidRDefault="0037592F" w:rsidP="0037592F">
      <w:pPr>
        <w:bidi/>
        <w:jc w:val="both"/>
        <w:rPr>
          <w:rFonts w:cs="Arial"/>
          <w:sz w:val="28"/>
          <w:szCs w:val="28"/>
          <w:rtl/>
        </w:rPr>
      </w:pPr>
      <w:r w:rsidRPr="00D23ADC">
        <w:rPr>
          <w:rFonts w:cs="Arial" w:hint="cs"/>
          <w:sz w:val="28"/>
          <w:szCs w:val="28"/>
          <w:rtl/>
        </w:rPr>
        <w:t>وقال</w:t>
      </w:r>
      <w:r w:rsidRPr="00D23ADC">
        <w:rPr>
          <w:rFonts w:cs="Arial"/>
          <w:sz w:val="28"/>
          <w:szCs w:val="28"/>
          <w:rtl/>
        </w:rPr>
        <w:t xml:space="preserve"> </w:t>
      </w:r>
      <w:r w:rsidRPr="00D23ADC">
        <w:rPr>
          <w:rFonts w:cs="Arial" w:hint="cs"/>
          <w:sz w:val="28"/>
          <w:szCs w:val="28"/>
          <w:rtl/>
        </w:rPr>
        <w:t>ابنُ</w:t>
      </w:r>
      <w:r w:rsidRPr="00D23ADC">
        <w:rPr>
          <w:rFonts w:cs="Arial"/>
          <w:sz w:val="28"/>
          <w:szCs w:val="28"/>
          <w:rtl/>
        </w:rPr>
        <w:t xml:space="preserve"> </w:t>
      </w:r>
      <w:r w:rsidRPr="00D23ADC">
        <w:rPr>
          <w:rFonts w:cs="Arial" w:hint="cs"/>
          <w:sz w:val="28"/>
          <w:szCs w:val="28"/>
          <w:rtl/>
        </w:rPr>
        <w:t>حِبَّانَ</w:t>
      </w:r>
      <w:r w:rsidRPr="00D23ADC">
        <w:rPr>
          <w:rFonts w:cs="Arial"/>
          <w:sz w:val="28"/>
          <w:szCs w:val="28"/>
          <w:rtl/>
        </w:rPr>
        <w:t xml:space="preserve">: </w:t>
      </w:r>
      <w:r w:rsidRPr="00D23ADC">
        <w:rPr>
          <w:rFonts w:cs="Arial" w:hint="cs"/>
          <w:sz w:val="28"/>
          <w:szCs w:val="28"/>
          <w:rtl/>
        </w:rPr>
        <w:t>مُنكَرُ</w:t>
      </w:r>
      <w:r w:rsidRPr="00D23ADC">
        <w:rPr>
          <w:rFonts w:cs="Arial"/>
          <w:sz w:val="28"/>
          <w:szCs w:val="28"/>
          <w:rtl/>
        </w:rPr>
        <w:t xml:space="preserve"> </w:t>
      </w:r>
      <w:r w:rsidRPr="00D23ADC">
        <w:rPr>
          <w:rFonts w:cs="Arial" w:hint="cs"/>
          <w:sz w:val="28"/>
          <w:szCs w:val="28"/>
          <w:rtl/>
        </w:rPr>
        <w:t>الحديثِ</w:t>
      </w:r>
      <w:r>
        <w:rPr>
          <w:rFonts w:cs="Arial" w:hint="cs"/>
          <w:sz w:val="28"/>
          <w:szCs w:val="28"/>
          <w:rtl/>
        </w:rPr>
        <w:t>(6).</w:t>
      </w:r>
    </w:p>
    <w:p w:rsidR="0037592F" w:rsidRPr="00D23ADC" w:rsidRDefault="0037592F" w:rsidP="0037592F">
      <w:pPr>
        <w:bidi/>
        <w:jc w:val="both"/>
        <w:rPr>
          <w:sz w:val="28"/>
          <w:szCs w:val="28"/>
        </w:rPr>
      </w:pPr>
      <w:r w:rsidRPr="00D23ADC">
        <w:rPr>
          <w:rFonts w:cs="Arial" w:hint="cs"/>
          <w:sz w:val="28"/>
          <w:szCs w:val="28"/>
          <w:rtl/>
        </w:rPr>
        <w:t>وإقامةُ</w:t>
      </w:r>
      <w:r w:rsidRPr="00D23ADC">
        <w:rPr>
          <w:rFonts w:cs="Arial"/>
          <w:sz w:val="28"/>
          <w:szCs w:val="28"/>
          <w:rtl/>
        </w:rPr>
        <w:t xml:space="preserve"> </w:t>
      </w:r>
      <w:r w:rsidRPr="00D23ADC">
        <w:rPr>
          <w:rFonts w:cs="Arial" w:hint="cs"/>
          <w:sz w:val="28"/>
          <w:szCs w:val="28"/>
          <w:rtl/>
        </w:rPr>
        <w:t>المؤذِّنِ</w:t>
      </w:r>
      <w:r w:rsidRPr="00D23ADC">
        <w:rPr>
          <w:rFonts w:cs="Arial"/>
          <w:sz w:val="28"/>
          <w:szCs w:val="28"/>
          <w:rtl/>
        </w:rPr>
        <w:t xml:space="preserve"> </w:t>
      </w:r>
      <w:r w:rsidRPr="00D23ADC">
        <w:rPr>
          <w:rFonts w:cs="Arial" w:hint="cs"/>
          <w:sz w:val="28"/>
          <w:szCs w:val="28"/>
          <w:rtl/>
        </w:rPr>
        <w:t>فوقَ</w:t>
      </w:r>
      <w:r w:rsidRPr="00D23ADC">
        <w:rPr>
          <w:rFonts w:cs="Arial"/>
          <w:sz w:val="28"/>
          <w:szCs w:val="28"/>
          <w:rtl/>
        </w:rPr>
        <w:t xml:space="preserve"> </w:t>
      </w:r>
      <w:r w:rsidRPr="00D23ADC">
        <w:rPr>
          <w:rFonts w:cs="Arial" w:hint="cs"/>
          <w:sz w:val="28"/>
          <w:szCs w:val="28"/>
          <w:rtl/>
        </w:rPr>
        <w:t>سطحِ</w:t>
      </w:r>
      <w:r w:rsidRPr="00D23ADC">
        <w:rPr>
          <w:rFonts w:cs="Arial"/>
          <w:sz w:val="28"/>
          <w:szCs w:val="28"/>
          <w:rtl/>
        </w:rPr>
        <w:t xml:space="preserve"> </w:t>
      </w:r>
      <w:r w:rsidRPr="00D23ADC">
        <w:rPr>
          <w:rFonts w:cs="Arial" w:hint="cs"/>
          <w:sz w:val="28"/>
          <w:szCs w:val="28"/>
          <w:rtl/>
        </w:rPr>
        <w:t>المسجدِ</w:t>
      </w:r>
      <w:r w:rsidRPr="00D23ADC">
        <w:rPr>
          <w:rFonts w:cs="Arial"/>
          <w:sz w:val="28"/>
          <w:szCs w:val="28"/>
          <w:rtl/>
        </w:rPr>
        <w:t xml:space="preserve"> </w:t>
      </w:r>
      <w:r w:rsidRPr="00D23ADC">
        <w:rPr>
          <w:rFonts w:cs="Arial" w:hint="cs"/>
          <w:sz w:val="28"/>
          <w:szCs w:val="28"/>
          <w:rtl/>
        </w:rPr>
        <w:t>ظاهرةٌ؛</w:t>
      </w:r>
      <w:r w:rsidRPr="00D23ADC">
        <w:rPr>
          <w:rFonts w:cs="Arial"/>
          <w:sz w:val="28"/>
          <w:szCs w:val="28"/>
          <w:rtl/>
        </w:rPr>
        <w:t xml:space="preserve"> </w:t>
      </w:r>
      <w:r w:rsidRPr="00D23ADC">
        <w:rPr>
          <w:rFonts w:cs="Arial" w:hint="cs"/>
          <w:sz w:val="28"/>
          <w:szCs w:val="28"/>
          <w:rtl/>
        </w:rPr>
        <w:t>لحديثِ</w:t>
      </w:r>
      <w:r w:rsidRPr="00D23ADC">
        <w:rPr>
          <w:rFonts w:cs="Arial"/>
          <w:sz w:val="28"/>
          <w:szCs w:val="28"/>
          <w:rtl/>
        </w:rPr>
        <w:t>: (</w:t>
      </w:r>
      <w:r w:rsidRPr="00D23ADC">
        <w:rPr>
          <w:rFonts w:cs="Arial" w:hint="cs"/>
          <w:sz w:val="28"/>
          <w:szCs w:val="28"/>
          <w:rtl/>
        </w:rPr>
        <w:t>إِذَا</w:t>
      </w:r>
      <w:r w:rsidRPr="00D23ADC">
        <w:rPr>
          <w:rFonts w:cs="Arial"/>
          <w:sz w:val="28"/>
          <w:szCs w:val="28"/>
          <w:rtl/>
        </w:rPr>
        <w:t xml:space="preserve"> </w:t>
      </w:r>
      <w:r w:rsidRPr="00D23ADC">
        <w:rPr>
          <w:rFonts w:cs="Arial" w:hint="cs"/>
          <w:sz w:val="28"/>
          <w:szCs w:val="28"/>
          <w:rtl/>
        </w:rPr>
        <w:t>سَمِعْتُمُ</w:t>
      </w:r>
      <w:r w:rsidRPr="00D23ADC">
        <w:rPr>
          <w:rFonts w:cs="Arial"/>
          <w:sz w:val="28"/>
          <w:szCs w:val="28"/>
          <w:rtl/>
        </w:rPr>
        <w:t xml:space="preserve"> </w:t>
      </w:r>
      <w:r w:rsidRPr="00D23ADC">
        <w:rPr>
          <w:rFonts w:cs="Arial" w:hint="cs"/>
          <w:sz w:val="28"/>
          <w:szCs w:val="28"/>
          <w:rtl/>
        </w:rPr>
        <w:t>الإِقَامَةَ،</w:t>
      </w:r>
      <w:r w:rsidRPr="00D23ADC">
        <w:rPr>
          <w:rFonts w:cs="Arial"/>
          <w:sz w:val="28"/>
          <w:szCs w:val="28"/>
          <w:rtl/>
        </w:rPr>
        <w:t xml:space="preserve"> </w:t>
      </w:r>
      <w:r w:rsidRPr="00D23ADC">
        <w:rPr>
          <w:rFonts w:cs="Arial" w:hint="cs"/>
          <w:sz w:val="28"/>
          <w:szCs w:val="28"/>
          <w:rtl/>
        </w:rPr>
        <w:t>فَامْشُوا</w:t>
      </w:r>
      <w:r w:rsidRPr="00D23ADC">
        <w:rPr>
          <w:rFonts w:cs="Arial"/>
          <w:sz w:val="28"/>
          <w:szCs w:val="28"/>
          <w:rtl/>
        </w:rPr>
        <w:t xml:space="preserve"> </w:t>
      </w:r>
      <w:r w:rsidRPr="00D23ADC">
        <w:rPr>
          <w:rFonts w:cs="Arial" w:hint="cs"/>
          <w:sz w:val="28"/>
          <w:szCs w:val="28"/>
          <w:rtl/>
        </w:rPr>
        <w:t>إِلَى</w:t>
      </w:r>
      <w:r w:rsidRPr="00D23ADC">
        <w:rPr>
          <w:rFonts w:cs="Arial"/>
          <w:sz w:val="28"/>
          <w:szCs w:val="28"/>
          <w:rtl/>
        </w:rPr>
        <w:t xml:space="preserve"> </w:t>
      </w:r>
      <w:r w:rsidRPr="00D23ADC">
        <w:rPr>
          <w:rFonts w:cs="Arial" w:hint="cs"/>
          <w:sz w:val="28"/>
          <w:szCs w:val="28"/>
          <w:rtl/>
        </w:rPr>
        <w:t>الصَّلاَةِ</w:t>
      </w:r>
      <w:r w:rsidRPr="00D23ADC">
        <w:rPr>
          <w:rFonts w:cs="Arial"/>
          <w:sz w:val="28"/>
          <w:szCs w:val="28"/>
          <w:rtl/>
        </w:rPr>
        <w:t xml:space="preserve"> </w:t>
      </w:r>
      <w:r w:rsidRPr="00D23ADC">
        <w:rPr>
          <w:rFonts w:cs="Arial" w:hint="cs"/>
          <w:sz w:val="28"/>
          <w:szCs w:val="28"/>
          <w:rtl/>
        </w:rPr>
        <w:t>وَعَلَيْكُمْ</w:t>
      </w:r>
      <w:r w:rsidRPr="00D23ADC">
        <w:rPr>
          <w:rFonts w:cs="Arial"/>
          <w:sz w:val="28"/>
          <w:szCs w:val="28"/>
          <w:rtl/>
        </w:rPr>
        <w:t xml:space="preserve"> </w:t>
      </w:r>
      <w:r w:rsidRPr="00D23ADC">
        <w:rPr>
          <w:rFonts w:cs="Arial" w:hint="cs"/>
          <w:sz w:val="28"/>
          <w:szCs w:val="28"/>
          <w:rtl/>
        </w:rPr>
        <w:t>بِالسَّكِينَةِ</w:t>
      </w:r>
      <w:r w:rsidRPr="00D23ADC">
        <w:rPr>
          <w:rFonts w:cs="Arial"/>
          <w:sz w:val="28"/>
          <w:szCs w:val="28"/>
          <w:rtl/>
        </w:rPr>
        <w:t xml:space="preserve"> </w:t>
      </w:r>
      <w:r w:rsidRPr="00D23ADC">
        <w:rPr>
          <w:rFonts w:cs="Arial" w:hint="cs"/>
          <w:sz w:val="28"/>
          <w:szCs w:val="28"/>
          <w:rtl/>
        </w:rPr>
        <w:t>وَالوَقَارِ،</w:t>
      </w:r>
      <w:r w:rsidRPr="00D23ADC">
        <w:rPr>
          <w:rFonts w:cs="Arial"/>
          <w:sz w:val="28"/>
          <w:szCs w:val="28"/>
          <w:rtl/>
        </w:rPr>
        <w:t xml:space="preserve"> </w:t>
      </w:r>
      <w:r w:rsidRPr="00D23ADC">
        <w:rPr>
          <w:rFonts w:cs="Arial" w:hint="cs"/>
          <w:sz w:val="28"/>
          <w:szCs w:val="28"/>
          <w:rtl/>
        </w:rPr>
        <w:t>وَلاَ</w:t>
      </w:r>
      <w:r w:rsidRPr="00D23ADC">
        <w:rPr>
          <w:rFonts w:cs="Arial"/>
          <w:sz w:val="28"/>
          <w:szCs w:val="28"/>
          <w:rtl/>
        </w:rPr>
        <w:t xml:space="preserve"> </w:t>
      </w:r>
      <w:r w:rsidRPr="00D23ADC">
        <w:rPr>
          <w:rFonts w:cs="Arial" w:hint="cs"/>
          <w:sz w:val="28"/>
          <w:szCs w:val="28"/>
          <w:rtl/>
        </w:rPr>
        <w:t>تُسْرِعُوا؛</w:t>
      </w:r>
      <w:r w:rsidRPr="00D23ADC">
        <w:rPr>
          <w:rFonts w:cs="Arial"/>
          <w:sz w:val="28"/>
          <w:szCs w:val="28"/>
          <w:rtl/>
        </w:rPr>
        <w:t xml:space="preserve"> </w:t>
      </w:r>
      <w:r w:rsidRPr="00D23ADC">
        <w:rPr>
          <w:rFonts w:cs="Arial" w:hint="cs"/>
          <w:sz w:val="28"/>
          <w:szCs w:val="28"/>
          <w:rtl/>
        </w:rPr>
        <w:t>فَمَا</w:t>
      </w:r>
      <w:r w:rsidRPr="00D23ADC">
        <w:rPr>
          <w:rFonts w:cs="Arial"/>
          <w:sz w:val="28"/>
          <w:szCs w:val="28"/>
          <w:rtl/>
        </w:rPr>
        <w:t xml:space="preserve"> </w:t>
      </w:r>
      <w:r w:rsidRPr="00D23ADC">
        <w:rPr>
          <w:rFonts w:cs="Arial" w:hint="cs"/>
          <w:sz w:val="28"/>
          <w:szCs w:val="28"/>
          <w:rtl/>
        </w:rPr>
        <w:t>أَدْرَكْتُمْ</w:t>
      </w:r>
      <w:r w:rsidRPr="00D23ADC">
        <w:rPr>
          <w:rFonts w:cs="Arial"/>
          <w:sz w:val="28"/>
          <w:szCs w:val="28"/>
          <w:rtl/>
        </w:rPr>
        <w:t xml:space="preserve"> </w:t>
      </w:r>
      <w:r w:rsidRPr="00D23ADC">
        <w:rPr>
          <w:rFonts w:cs="Arial" w:hint="cs"/>
          <w:sz w:val="28"/>
          <w:szCs w:val="28"/>
          <w:rtl/>
        </w:rPr>
        <w:t>فَصَلُّوا،</w:t>
      </w:r>
      <w:r w:rsidRPr="00D23ADC">
        <w:rPr>
          <w:rFonts w:cs="Arial"/>
          <w:sz w:val="28"/>
          <w:szCs w:val="28"/>
          <w:rtl/>
        </w:rPr>
        <w:t xml:space="preserve"> </w:t>
      </w:r>
      <w:r w:rsidRPr="00D23ADC">
        <w:rPr>
          <w:rFonts w:cs="Arial" w:hint="cs"/>
          <w:sz w:val="28"/>
          <w:szCs w:val="28"/>
          <w:rtl/>
        </w:rPr>
        <w:t>وَمَا</w:t>
      </w:r>
      <w:r w:rsidRPr="00D23ADC">
        <w:rPr>
          <w:rFonts w:cs="Arial"/>
          <w:sz w:val="28"/>
          <w:szCs w:val="28"/>
          <w:rtl/>
        </w:rPr>
        <w:t xml:space="preserve"> </w:t>
      </w:r>
      <w:r w:rsidRPr="00D23ADC">
        <w:rPr>
          <w:rFonts w:cs="Arial" w:hint="cs"/>
          <w:sz w:val="28"/>
          <w:szCs w:val="28"/>
          <w:rtl/>
        </w:rPr>
        <w:t>فَاتَكُمْ</w:t>
      </w:r>
      <w:r w:rsidRPr="00D23ADC">
        <w:rPr>
          <w:rFonts w:cs="Arial"/>
          <w:sz w:val="28"/>
          <w:szCs w:val="28"/>
          <w:rtl/>
        </w:rPr>
        <w:t xml:space="preserve"> </w:t>
      </w:r>
      <w:r w:rsidRPr="00D23ADC">
        <w:rPr>
          <w:rFonts w:cs="Arial" w:hint="cs"/>
          <w:sz w:val="28"/>
          <w:szCs w:val="28"/>
          <w:rtl/>
        </w:rPr>
        <w:t>فَأَتِمُّوا</w:t>
      </w:r>
      <w:r w:rsidRPr="00D23ADC">
        <w:rPr>
          <w:rFonts w:cs="Arial"/>
          <w:sz w:val="28"/>
          <w:szCs w:val="28"/>
          <w:rtl/>
        </w:rPr>
        <w:t xml:space="preserve">) </w:t>
      </w:r>
      <w:r>
        <w:rPr>
          <w:rFonts w:cs="Arial" w:hint="cs"/>
          <w:sz w:val="28"/>
          <w:szCs w:val="28"/>
          <w:rtl/>
        </w:rPr>
        <w:t xml:space="preserve">(7) </w:t>
      </w:r>
      <w:r w:rsidRPr="00D23ADC">
        <w:rPr>
          <w:rFonts w:cs="Arial" w:hint="cs"/>
          <w:sz w:val="28"/>
          <w:szCs w:val="28"/>
          <w:rtl/>
        </w:rPr>
        <w:t>،</w:t>
      </w:r>
      <w:r w:rsidRPr="00D23ADC">
        <w:rPr>
          <w:rFonts w:cs="Arial"/>
          <w:sz w:val="28"/>
          <w:szCs w:val="28"/>
          <w:rtl/>
        </w:rPr>
        <w:t xml:space="preserve"> </w:t>
      </w:r>
      <w:r w:rsidRPr="00D23ADC">
        <w:rPr>
          <w:rFonts w:cs="Arial" w:hint="cs"/>
          <w:sz w:val="28"/>
          <w:szCs w:val="28"/>
          <w:rtl/>
        </w:rPr>
        <w:t>ولا</w:t>
      </w:r>
      <w:r w:rsidRPr="00D23ADC">
        <w:rPr>
          <w:rFonts w:cs="Arial"/>
          <w:sz w:val="28"/>
          <w:szCs w:val="28"/>
          <w:rtl/>
        </w:rPr>
        <w:t xml:space="preserve"> </w:t>
      </w:r>
      <w:r w:rsidRPr="00D23ADC">
        <w:rPr>
          <w:rFonts w:cs="Arial" w:hint="cs"/>
          <w:sz w:val="28"/>
          <w:szCs w:val="28"/>
          <w:rtl/>
        </w:rPr>
        <w:t>يُؤمَرُ</w:t>
      </w:r>
      <w:r w:rsidRPr="00D23ADC">
        <w:rPr>
          <w:rFonts w:cs="Arial"/>
          <w:sz w:val="28"/>
          <w:szCs w:val="28"/>
          <w:rtl/>
        </w:rPr>
        <w:t xml:space="preserve"> </w:t>
      </w:r>
      <w:r w:rsidRPr="00D23ADC">
        <w:rPr>
          <w:rFonts w:cs="Arial" w:hint="cs"/>
          <w:sz w:val="28"/>
          <w:szCs w:val="28"/>
          <w:rtl/>
        </w:rPr>
        <w:t>بالسَّكِينةِ</w:t>
      </w:r>
      <w:r w:rsidRPr="00D23ADC">
        <w:rPr>
          <w:rFonts w:cs="Arial"/>
          <w:sz w:val="28"/>
          <w:szCs w:val="28"/>
          <w:rtl/>
        </w:rPr>
        <w:t xml:space="preserve"> </w:t>
      </w:r>
      <w:r w:rsidRPr="00D23ADC">
        <w:rPr>
          <w:rFonts w:cs="Arial" w:hint="cs"/>
          <w:sz w:val="28"/>
          <w:szCs w:val="28"/>
          <w:rtl/>
        </w:rPr>
        <w:t>ويُنهَى</w:t>
      </w:r>
      <w:r w:rsidRPr="00D23ADC">
        <w:rPr>
          <w:rFonts w:cs="Arial"/>
          <w:sz w:val="28"/>
          <w:szCs w:val="28"/>
          <w:rtl/>
        </w:rPr>
        <w:t xml:space="preserve"> </w:t>
      </w:r>
      <w:r w:rsidRPr="00D23ADC">
        <w:rPr>
          <w:rFonts w:cs="Arial" w:hint="cs"/>
          <w:sz w:val="28"/>
          <w:szCs w:val="28"/>
          <w:rtl/>
        </w:rPr>
        <w:t>عن</w:t>
      </w:r>
      <w:r w:rsidRPr="00D23ADC">
        <w:rPr>
          <w:rFonts w:cs="Arial"/>
          <w:sz w:val="28"/>
          <w:szCs w:val="28"/>
          <w:rtl/>
        </w:rPr>
        <w:t xml:space="preserve"> </w:t>
      </w:r>
      <w:r w:rsidRPr="00D23ADC">
        <w:rPr>
          <w:rFonts w:cs="Arial" w:hint="cs"/>
          <w:sz w:val="28"/>
          <w:szCs w:val="28"/>
          <w:rtl/>
        </w:rPr>
        <w:t>السُّرْعةِ</w:t>
      </w:r>
      <w:r w:rsidRPr="00D23ADC">
        <w:rPr>
          <w:rFonts w:cs="Arial"/>
          <w:sz w:val="28"/>
          <w:szCs w:val="28"/>
          <w:rtl/>
        </w:rPr>
        <w:t xml:space="preserve"> </w:t>
      </w:r>
      <w:r w:rsidRPr="00D23ADC">
        <w:rPr>
          <w:rFonts w:cs="Arial" w:hint="cs"/>
          <w:sz w:val="28"/>
          <w:szCs w:val="28"/>
          <w:rtl/>
        </w:rPr>
        <w:t>إلاَّ</w:t>
      </w:r>
      <w:r w:rsidRPr="00D23ADC">
        <w:rPr>
          <w:rFonts w:cs="Arial"/>
          <w:sz w:val="28"/>
          <w:szCs w:val="28"/>
          <w:rtl/>
        </w:rPr>
        <w:t xml:space="preserve"> </w:t>
      </w:r>
      <w:r w:rsidRPr="00D23ADC">
        <w:rPr>
          <w:rFonts w:cs="Arial" w:hint="cs"/>
          <w:sz w:val="28"/>
          <w:szCs w:val="28"/>
          <w:rtl/>
        </w:rPr>
        <w:t>البعيدُ،</w:t>
      </w:r>
      <w:r w:rsidRPr="00D23ADC">
        <w:rPr>
          <w:rFonts w:cs="Arial"/>
          <w:sz w:val="28"/>
          <w:szCs w:val="28"/>
          <w:rtl/>
        </w:rPr>
        <w:t xml:space="preserve"> </w:t>
      </w:r>
      <w:r w:rsidRPr="00D23ADC">
        <w:rPr>
          <w:rFonts w:cs="Arial" w:hint="cs"/>
          <w:sz w:val="28"/>
          <w:szCs w:val="28"/>
          <w:rtl/>
        </w:rPr>
        <w:t>ولا</w:t>
      </w:r>
      <w:r w:rsidRPr="00D23ADC">
        <w:rPr>
          <w:rFonts w:cs="Arial"/>
          <w:sz w:val="28"/>
          <w:szCs w:val="28"/>
          <w:rtl/>
        </w:rPr>
        <w:t xml:space="preserve"> </w:t>
      </w:r>
      <w:r w:rsidRPr="00D23ADC">
        <w:rPr>
          <w:rFonts w:cs="Arial" w:hint="cs"/>
          <w:sz w:val="28"/>
          <w:szCs w:val="28"/>
          <w:rtl/>
        </w:rPr>
        <w:t>يَسمَعُ</w:t>
      </w:r>
      <w:r w:rsidRPr="00D23ADC">
        <w:rPr>
          <w:rFonts w:cs="Arial"/>
          <w:sz w:val="28"/>
          <w:szCs w:val="28"/>
          <w:rtl/>
        </w:rPr>
        <w:t xml:space="preserve"> </w:t>
      </w:r>
      <w:r w:rsidRPr="00D23ADC">
        <w:rPr>
          <w:rFonts w:cs="Arial" w:hint="cs"/>
          <w:sz w:val="28"/>
          <w:szCs w:val="28"/>
          <w:rtl/>
        </w:rPr>
        <w:t>البعيدُ</w:t>
      </w:r>
      <w:r w:rsidRPr="00D23ADC">
        <w:rPr>
          <w:rFonts w:cs="Arial"/>
          <w:sz w:val="28"/>
          <w:szCs w:val="28"/>
          <w:rtl/>
        </w:rPr>
        <w:t xml:space="preserve"> </w:t>
      </w:r>
      <w:r w:rsidRPr="00D23ADC">
        <w:rPr>
          <w:rFonts w:cs="Arial" w:hint="cs"/>
          <w:sz w:val="28"/>
          <w:szCs w:val="28"/>
          <w:rtl/>
        </w:rPr>
        <w:t>مَن</w:t>
      </w:r>
      <w:r w:rsidRPr="00D23ADC">
        <w:rPr>
          <w:rFonts w:cs="Arial"/>
          <w:sz w:val="28"/>
          <w:szCs w:val="28"/>
          <w:rtl/>
        </w:rPr>
        <w:t xml:space="preserve"> </w:t>
      </w:r>
      <w:r w:rsidRPr="00D23ADC">
        <w:rPr>
          <w:rFonts w:cs="Arial" w:hint="cs"/>
          <w:sz w:val="28"/>
          <w:szCs w:val="28"/>
          <w:rtl/>
        </w:rPr>
        <w:t>داخِلَ</w:t>
      </w:r>
      <w:r w:rsidRPr="00D23ADC">
        <w:rPr>
          <w:rFonts w:cs="Arial"/>
          <w:sz w:val="28"/>
          <w:szCs w:val="28"/>
          <w:rtl/>
        </w:rPr>
        <w:t xml:space="preserve"> </w:t>
      </w:r>
      <w:r w:rsidRPr="00D23ADC">
        <w:rPr>
          <w:rFonts w:cs="Arial" w:hint="cs"/>
          <w:sz w:val="28"/>
          <w:szCs w:val="28"/>
          <w:rtl/>
        </w:rPr>
        <w:t>المسجدِ</w:t>
      </w:r>
      <w:r w:rsidRPr="00D23ADC">
        <w:rPr>
          <w:rFonts w:cs="Arial"/>
          <w:sz w:val="28"/>
          <w:szCs w:val="28"/>
          <w:rtl/>
        </w:rPr>
        <w:t>.</w:t>
      </w:r>
    </w:p>
    <w:p w:rsidR="0037592F" w:rsidRDefault="0037592F" w:rsidP="0037592F">
      <w:pPr>
        <w:bidi/>
        <w:jc w:val="both"/>
        <w:rPr>
          <w:sz w:val="28"/>
          <w:szCs w:val="28"/>
          <w:rtl/>
        </w:rPr>
      </w:pPr>
      <w:r w:rsidRPr="00D23ADC">
        <w:rPr>
          <w:rFonts w:cs="Arial" w:hint="cs"/>
          <w:sz w:val="28"/>
          <w:szCs w:val="28"/>
          <w:rtl/>
        </w:rPr>
        <w:t>وإدراكُ</w:t>
      </w:r>
      <w:r w:rsidRPr="00D23ADC">
        <w:rPr>
          <w:rFonts w:cs="Arial"/>
          <w:sz w:val="28"/>
          <w:szCs w:val="28"/>
          <w:rtl/>
        </w:rPr>
        <w:t xml:space="preserve"> </w:t>
      </w:r>
      <w:r w:rsidRPr="00D23ADC">
        <w:rPr>
          <w:rFonts w:cs="Arial" w:hint="cs"/>
          <w:sz w:val="28"/>
          <w:szCs w:val="28"/>
          <w:rtl/>
        </w:rPr>
        <w:t>تكبيرةِ</w:t>
      </w:r>
      <w:r w:rsidRPr="00D23ADC">
        <w:rPr>
          <w:rFonts w:cs="Arial"/>
          <w:sz w:val="28"/>
          <w:szCs w:val="28"/>
          <w:rtl/>
        </w:rPr>
        <w:t xml:space="preserve"> </w:t>
      </w:r>
      <w:r w:rsidRPr="00D23ADC">
        <w:rPr>
          <w:rFonts w:cs="Arial" w:hint="cs"/>
          <w:sz w:val="28"/>
          <w:szCs w:val="28"/>
          <w:rtl/>
        </w:rPr>
        <w:t>الإحرامِ</w:t>
      </w:r>
      <w:r w:rsidRPr="00D23ADC">
        <w:rPr>
          <w:rFonts w:cs="Arial"/>
          <w:sz w:val="28"/>
          <w:szCs w:val="28"/>
          <w:rtl/>
        </w:rPr>
        <w:t xml:space="preserve"> </w:t>
      </w:r>
      <w:r w:rsidRPr="00D23ADC">
        <w:rPr>
          <w:rFonts w:cs="Arial" w:hint="cs"/>
          <w:sz w:val="28"/>
          <w:szCs w:val="28"/>
          <w:rtl/>
        </w:rPr>
        <w:t>بإدراكِها</w:t>
      </w:r>
      <w:r w:rsidRPr="00D23ADC">
        <w:rPr>
          <w:rFonts w:cs="Arial"/>
          <w:sz w:val="28"/>
          <w:szCs w:val="28"/>
          <w:rtl/>
        </w:rPr>
        <w:t xml:space="preserve"> </w:t>
      </w:r>
      <w:r w:rsidRPr="00D23ADC">
        <w:rPr>
          <w:rFonts w:cs="Arial" w:hint="cs"/>
          <w:sz w:val="28"/>
          <w:szCs w:val="28"/>
          <w:rtl/>
        </w:rPr>
        <w:t>بنفسِها</w:t>
      </w:r>
      <w:r w:rsidRPr="00D23ADC">
        <w:rPr>
          <w:rFonts w:cs="Arial"/>
          <w:sz w:val="28"/>
          <w:szCs w:val="28"/>
          <w:rtl/>
        </w:rPr>
        <w:t xml:space="preserve"> </w:t>
      </w:r>
      <w:r w:rsidRPr="00D23ADC">
        <w:rPr>
          <w:rFonts w:cs="Arial" w:hint="cs"/>
          <w:sz w:val="28"/>
          <w:szCs w:val="28"/>
          <w:rtl/>
        </w:rPr>
        <w:t>أقرَبُ؛</w:t>
      </w:r>
      <w:r w:rsidRPr="00D23ADC">
        <w:rPr>
          <w:rFonts w:cs="Arial"/>
          <w:sz w:val="28"/>
          <w:szCs w:val="28"/>
          <w:rtl/>
        </w:rPr>
        <w:t xml:space="preserve"> </w:t>
      </w:r>
      <w:r w:rsidRPr="00D23ADC">
        <w:rPr>
          <w:rFonts w:cs="Arial" w:hint="cs"/>
          <w:sz w:val="28"/>
          <w:szCs w:val="28"/>
          <w:rtl/>
        </w:rPr>
        <w:t>لأنَّ</w:t>
      </w:r>
      <w:r w:rsidRPr="00D23ADC">
        <w:rPr>
          <w:rFonts w:cs="Arial"/>
          <w:sz w:val="28"/>
          <w:szCs w:val="28"/>
          <w:rtl/>
        </w:rPr>
        <w:t xml:space="preserve"> </w:t>
      </w:r>
      <w:r w:rsidRPr="00D23ADC">
        <w:rPr>
          <w:rFonts w:cs="Arial" w:hint="cs"/>
          <w:sz w:val="28"/>
          <w:szCs w:val="28"/>
          <w:rtl/>
        </w:rPr>
        <w:t>الإدراكَ</w:t>
      </w:r>
      <w:r w:rsidRPr="00D23ADC">
        <w:rPr>
          <w:rFonts w:cs="Arial"/>
          <w:sz w:val="28"/>
          <w:szCs w:val="28"/>
          <w:rtl/>
        </w:rPr>
        <w:t xml:space="preserve"> </w:t>
      </w:r>
      <w:r w:rsidRPr="00D23ADC">
        <w:rPr>
          <w:rFonts w:cs="Arial" w:hint="cs"/>
          <w:sz w:val="28"/>
          <w:szCs w:val="28"/>
          <w:rtl/>
        </w:rPr>
        <w:t>بـ</w:t>
      </w:r>
      <w:r w:rsidRPr="00D23ADC">
        <w:rPr>
          <w:rFonts w:cs="Arial"/>
          <w:sz w:val="28"/>
          <w:szCs w:val="28"/>
          <w:rtl/>
        </w:rPr>
        <w:t xml:space="preserve"> (</w:t>
      </w:r>
      <w:r w:rsidRPr="00D23ADC">
        <w:rPr>
          <w:rFonts w:cs="Arial" w:hint="cs"/>
          <w:sz w:val="28"/>
          <w:szCs w:val="28"/>
          <w:rtl/>
        </w:rPr>
        <w:t>آمِينَ</w:t>
      </w:r>
      <w:r w:rsidRPr="00D23ADC">
        <w:rPr>
          <w:rFonts w:cs="Arial"/>
          <w:sz w:val="28"/>
          <w:szCs w:val="28"/>
          <w:rtl/>
        </w:rPr>
        <w:t xml:space="preserve">) </w:t>
      </w:r>
      <w:r w:rsidRPr="00D23ADC">
        <w:rPr>
          <w:rFonts w:cs="Arial" w:hint="cs"/>
          <w:sz w:val="28"/>
          <w:szCs w:val="28"/>
          <w:rtl/>
        </w:rPr>
        <w:t>لا</w:t>
      </w:r>
      <w:r w:rsidRPr="00D23ADC">
        <w:rPr>
          <w:rFonts w:cs="Arial"/>
          <w:sz w:val="28"/>
          <w:szCs w:val="28"/>
          <w:rtl/>
        </w:rPr>
        <w:t xml:space="preserve"> </w:t>
      </w:r>
      <w:r w:rsidRPr="00D23ADC">
        <w:rPr>
          <w:rFonts w:cs="Arial" w:hint="cs"/>
          <w:sz w:val="28"/>
          <w:szCs w:val="28"/>
          <w:rtl/>
        </w:rPr>
        <w:t>يَنضبِطُ</w:t>
      </w:r>
      <w:r w:rsidRPr="00D23ADC">
        <w:rPr>
          <w:rFonts w:cs="Arial"/>
          <w:sz w:val="28"/>
          <w:szCs w:val="28"/>
          <w:rtl/>
        </w:rPr>
        <w:t xml:space="preserve"> </w:t>
      </w:r>
      <w:r w:rsidRPr="00D23ADC">
        <w:rPr>
          <w:rFonts w:cs="Arial" w:hint="cs"/>
          <w:sz w:val="28"/>
          <w:szCs w:val="28"/>
          <w:rtl/>
        </w:rPr>
        <w:t>في</w:t>
      </w:r>
      <w:r w:rsidRPr="00D23ADC">
        <w:rPr>
          <w:rFonts w:cs="Arial"/>
          <w:sz w:val="28"/>
          <w:szCs w:val="28"/>
          <w:rtl/>
        </w:rPr>
        <w:t xml:space="preserve"> </w:t>
      </w:r>
      <w:r w:rsidRPr="00D23ADC">
        <w:rPr>
          <w:rFonts w:cs="Arial" w:hint="cs"/>
          <w:sz w:val="28"/>
          <w:szCs w:val="28"/>
          <w:rtl/>
        </w:rPr>
        <w:t>الصلواتِ</w:t>
      </w:r>
      <w:r w:rsidRPr="00D23ADC">
        <w:rPr>
          <w:rFonts w:cs="Arial"/>
          <w:sz w:val="28"/>
          <w:szCs w:val="28"/>
          <w:rtl/>
        </w:rPr>
        <w:t xml:space="preserve"> </w:t>
      </w:r>
      <w:r w:rsidRPr="00D23ADC">
        <w:rPr>
          <w:rFonts w:cs="Arial" w:hint="cs"/>
          <w:sz w:val="28"/>
          <w:szCs w:val="28"/>
          <w:rtl/>
        </w:rPr>
        <w:t>السِّرِّيَّةِ،</w:t>
      </w:r>
      <w:r w:rsidRPr="00D23ADC">
        <w:rPr>
          <w:rFonts w:cs="Arial"/>
          <w:sz w:val="28"/>
          <w:szCs w:val="28"/>
          <w:rtl/>
        </w:rPr>
        <w:t xml:space="preserve"> </w:t>
      </w:r>
      <w:r w:rsidRPr="00D23ADC">
        <w:rPr>
          <w:rFonts w:cs="Arial" w:hint="cs"/>
          <w:sz w:val="28"/>
          <w:szCs w:val="28"/>
          <w:rtl/>
        </w:rPr>
        <w:t>ثمَّ</w:t>
      </w:r>
      <w:r w:rsidRPr="00D23ADC">
        <w:rPr>
          <w:rFonts w:cs="Arial"/>
          <w:sz w:val="28"/>
          <w:szCs w:val="28"/>
          <w:rtl/>
        </w:rPr>
        <w:t xml:space="preserve"> </w:t>
      </w:r>
      <w:r w:rsidRPr="00D23ADC">
        <w:rPr>
          <w:rFonts w:cs="Arial" w:hint="cs"/>
          <w:sz w:val="28"/>
          <w:szCs w:val="28"/>
          <w:rtl/>
        </w:rPr>
        <w:t>يُشكِلُ</w:t>
      </w:r>
      <w:r w:rsidRPr="00D23ADC">
        <w:rPr>
          <w:rFonts w:cs="Arial"/>
          <w:sz w:val="28"/>
          <w:szCs w:val="28"/>
          <w:rtl/>
        </w:rPr>
        <w:t xml:space="preserve"> </w:t>
      </w:r>
      <w:r w:rsidRPr="00D23ADC">
        <w:rPr>
          <w:rFonts w:cs="Arial" w:hint="cs"/>
          <w:sz w:val="28"/>
          <w:szCs w:val="28"/>
          <w:rtl/>
        </w:rPr>
        <w:t>عليه</w:t>
      </w:r>
      <w:r w:rsidRPr="00D23ADC">
        <w:rPr>
          <w:rFonts w:cs="Arial"/>
          <w:sz w:val="28"/>
          <w:szCs w:val="28"/>
          <w:rtl/>
        </w:rPr>
        <w:t xml:space="preserve"> </w:t>
      </w:r>
      <w:r w:rsidRPr="00D23ADC">
        <w:rPr>
          <w:rFonts w:cs="Arial" w:hint="cs"/>
          <w:sz w:val="28"/>
          <w:szCs w:val="28"/>
          <w:rtl/>
        </w:rPr>
        <w:t>مَن</w:t>
      </w:r>
      <w:r w:rsidRPr="00D23ADC">
        <w:rPr>
          <w:rFonts w:cs="Arial"/>
          <w:sz w:val="28"/>
          <w:szCs w:val="28"/>
          <w:rtl/>
        </w:rPr>
        <w:t xml:space="preserve"> </w:t>
      </w:r>
      <w:r w:rsidRPr="00D23ADC">
        <w:rPr>
          <w:rFonts w:cs="Arial" w:hint="cs"/>
          <w:sz w:val="28"/>
          <w:szCs w:val="28"/>
          <w:rtl/>
        </w:rPr>
        <w:t>يؤمِّنُ</w:t>
      </w:r>
      <w:r w:rsidRPr="00D23ADC">
        <w:rPr>
          <w:rFonts w:cs="Arial"/>
          <w:sz w:val="28"/>
          <w:szCs w:val="28"/>
          <w:rtl/>
        </w:rPr>
        <w:t xml:space="preserve"> </w:t>
      </w:r>
      <w:r w:rsidRPr="00D23ADC">
        <w:rPr>
          <w:rFonts w:cs="Arial" w:hint="cs"/>
          <w:sz w:val="28"/>
          <w:szCs w:val="28"/>
          <w:rtl/>
        </w:rPr>
        <w:t>مع</w:t>
      </w:r>
      <w:r w:rsidRPr="00D23ADC">
        <w:rPr>
          <w:rFonts w:cs="Arial"/>
          <w:sz w:val="28"/>
          <w:szCs w:val="28"/>
          <w:rtl/>
        </w:rPr>
        <w:t xml:space="preserve"> </w:t>
      </w:r>
      <w:r w:rsidRPr="00D23ADC">
        <w:rPr>
          <w:rFonts w:cs="Arial" w:hint="cs"/>
          <w:sz w:val="28"/>
          <w:szCs w:val="28"/>
          <w:rtl/>
        </w:rPr>
        <w:t>الإمامِ</w:t>
      </w:r>
      <w:r w:rsidRPr="00D23ADC">
        <w:rPr>
          <w:rFonts w:cs="Arial"/>
          <w:sz w:val="28"/>
          <w:szCs w:val="28"/>
          <w:rtl/>
        </w:rPr>
        <w:t xml:space="preserve"> </w:t>
      </w:r>
      <w:r w:rsidRPr="00D23ADC">
        <w:rPr>
          <w:rFonts w:cs="Arial" w:hint="cs"/>
          <w:sz w:val="28"/>
          <w:szCs w:val="28"/>
          <w:rtl/>
        </w:rPr>
        <w:t>ولم</w:t>
      </w:r>
      <w:r w:rsidRPr="00D23ADC">
        <w:rPr>
          <w:rFonts w:cs="Arial"/>
          <w:sz w:val="28"/>
          <w:szCs w:val="28"/>
          <w:rtl/>
        </w:rPr>
        <w:t xml:space="preserve"> </w:t>
      </w:r>
      <w:r w:rsidRPr="00D23ADC">
        <w:rPr>
          <w:rFonts w:cs="Arial" w:hint="cs"/>
          <w:sz w:val="28"/>
          <w:szCs w:val="28"/>
          <w:rtl/>
        </w:rPr>
        <w:t>يدخُلْ</w:t>
      </w:r>
      <w:r w:rsidRPr="00D23ADC">
        <w:rPr>
          <w:rFonts w:cs="Arial"/>
          <w:sz w:val="28"/>
          <w:szCs w:val="28"/>
          <w:rtl/>
        </w:rPr>
        <w:t xml:space="preserve"> </w:t>
      </w:r>
      <w:r w:rsidRPr="00D23ADC">
        <w:rPr>
          <w:rFonts w:cs="Arial" w:hint="cs"/>
          <w:sz w:val="28"/>
          <w:szCs w:val="28"/>
          <w:rtl/>
        </w:rPr>
        <w:t>في</w:t>
      </w:r>
      <w:r w:rsidRPr="00D23ADC">
        <w:rPr>
          <w:rFonts w:cs="Arial"/>
          <w:sz w:val="28"/>
          <w:szCs w:val="28"/>
          <w:rtl/>
        </w:rPr>
        <w:t xml:space="preserve"> </w:t>
      </w:r>
      <w:r w:rsidRPr="00D23ADC">
        <w:rPr>
          <w:rFonts w:cs="Arial" w:hint="cs"/>
          <w:sz w:val="28"/>
          <w:szCs w:val="28"/>
          <w:rtl/>
        </w:rPr>
        <w:t>الصلاةِ؛</w:t>
      </w:r>
      <w:r w:rsidRPr="00D23ADC">
        <w:rPr>
          <w:rFonts w:cs="Arial"/>
          <w:sz w:val="28"/>
          <w:szCs w:val="28"/>
          <w:rtl/>
        </w:rPr>
        <w:t xml:space="preserve"> </w:t>
      </w:r>
      <w:r w:rsidRPr="00D23ADC">
        <w:rPr>
          <w:rFonts w:cs="Arial" w:hint="cs"/>
          <w:sz w:val="28"/>
          <w:szCs w:val="28"/>
          <w:rtl/>
        </w:rPr>
        <w:t>كمَنْ</w:t>
      </w:r>
      <w:r w:rsidRPr="00D23ADC">
        <w:rPr>
          <w:rFonts w:cs="Arial"/>
          <w:sz w:val="28"/>
          <w:szCs w:val="28"/>
          <w:rtl/>
        </w:rPr>
        <w:t xml:space="preserve"> </w:t>
      </w:r>
      <w:r w:rsidRPr="00D23ADC">
        <w:rPr>
          <w:rFonts w:cs="Arial" w:hint="cs"/>
          <w:sz w:val="28"/>
          <w:szCs w:val="28"/>
          <w:rtl/>
        </w:rPr>
        <w:t>كان</w:t>
      </w:r>
      <w:r w:rsidRPr="00D23ADC">
        <w:rPr>
          <w:rFonts w:cs="Arial"/>
          <w:sz w:val="28"/>
          <w:szCs w:val="28"/>
          <w:rtl/>
        </w:rPr>
        <w:t xml:space="preserve"> </w:t>
      </w:r>
      <w:r w:rsidRPr="00D23ADC">
        <w:rPr>
          <w:rFonts w:cs="Arial" w:hint="cs"/>
          <w:sz w:val="28"/>
          <w:szCs w:val="28"/>
          <w:rtl/>
        </w:rPr>
        <w:t>قادمًا</w:t>
      </w:r>
      <w:r w:rsidRPr="00D23ADC">
        <w:rPr>
          <w:rFonts w:cs="Arial"/>
          <w:sz w:val="28"/>
          <w:szCs w:val="28"/>
          <w:rtl/>
        </w:rPr>
        <w:t xml:space="preserve"> </w:t>
      </w:r>
      <w:r w:rsidRPr="00D23ADC">
        <w:rPr>
          <w:rFonts w:cs="Arial" w:hint="cs"/>
          <w:sz w:val="28"/>
          <w:szCs w:val="28"/>
          <w:rtl/>
        </w:rPr>
        <w:t>إليها،</w:t>
      </w:r>
      <w:r w:rsidRPr="00D23ADC">
        <w:rPr>
          <w:rFonts w:cs="Arial"/>
          <w:sz w:val="28"/>
          <w:szCs w:val="28"/>
          <w:rtl/>
        </w:rPr>
        <w:t xml:space="preserve"> </w:t>
      </w:r>
      <w:r w:rsidRPr="00D23ADC">
        <w:rPr>
          <w:rFonts w:cs="Arial" w:hint="cs"/>
          <w:sz w:val="28"/>
          <w:szCs w:val="28"/>
          <w:rtl/>
        </w:rPr>
        <w:t>فلا</w:t>
      </w:r>
      <w:r w:rsidRPr="00D23ADC">
        <w:rPr>
          <w:rFonts w:cs="Arial"/>
          <w:sz w:val="28"/>
          <w:szCs w:val="28"/>
          <w:rtl/>
        </w:rPr>
        <w:t xml:space="preserve"> </w:t>
      </w:r>
      <w:r w:rsidRPr="00D23ADC">
        <w:rPr>
          <w:rFonts w:cs="Arial" w:hint="cs"/>
          <w:sz w:val="28"/>
          <w:szCs w:val="28"/>
          <w:rtl/>
        </w:rPr>
        <w:t>يُعتبَرُ</w:t>
      </w:r>
      <w:r w:rsidRPr="00D23ADC">
        <w:rPr>
          <w:rFonts w:cs="Arial"/>
          <w:sz w:val="28"/>
          <w:szCs w:val="28"/>
          <w:rtl/>
        </w:rPr>
        <w:t xml:space="preserve"> </w:t>
      </w:r>
      <w:r w:rsidRPr="00D23ADC">
        <w:rPr>
          <w:rFonts w:cs="Arial" w:hint="cs"/>
          <w:sz w:val="28"/>
          <w:szCs w:val="28"/>
          <w:rtl/>
        </w:rPr>
        <w:t>دخولُهُ</w:t>
      </w:r>
      <w:r w:rsidRPr="00D23ADC">
        <w:rPr>
          <w:rFonts w:cs="Arial"/>
          <w:sz w:val="28"/>
          <w:szCs w:val="28"/>
          <w:rtl/>
        </w:rPr>
        <w:t xml:space="preserve"> </w:t>
      </w:r>
      <w:r w:rsidRPr="00D23ADC">
        <w:rPr>
          <w:rFonts w:cs="Arial" w:hint="cs"/>
          <w:sz w:val="28"/>
          <w:szCs w:val="28"/>
          <w:rtl/>
        </w:rPr>
        <w:t>إدراكًا</w:t>
      </w:r>
      <w:r w:rsidRPr="00D23ADC">
        <w:rPr>
          <w:rFonts w:cs="Arial"/>
          <w:sz w:val="28"/>
          <w:szCs w:val="28"/>
          <w:rtl/>
        </w:rPr>
        <w:t xml:space="preserve"> </w:t>
      </w:r>
      <w:r w:rsidRPr="00D23ADC">
        <w:rPr>
          <w:rFonts w:cs="Arial" w:hint="cs"/>
          <w:sz w:val="28"/>
          <w:szCs w:val="28"/>
          <w:rtl/>
        </w:rPr>
        <w:t>حتى</w:t>
      </w:r>
      <w:r w:rsidRPr="00D23ADC">
        <w:rPr>
          <w:rFonts w:cs="Arial"/>
          <w:sz w:val="28"/>
          <w:szCs w:val="28"/>
          <w:rtl/>
        </w:rPr>
        <w:t xml:space="preserve"> </w:t>
      </w:r>
      <w:r w:rsidRPr="00D23ADC">
        <w:rPr>
          <w:rFonts w:cs="Arial" w:hint="cs"/>
          <w:sz w:val="28"/>
          <w:szCs w:val="28"/>
          <w:rtl/>
        </w:rPr>
        <w:t>يُكبِّرَ،</w:t>
      </w:r>
      <w:r w:rsidRPr="00D23ADC">
        <w:rPr>
          <w:rFonts w:cs="Arial"/>
          <w:sz w:val="28"/>
          <w:szCs w:val="28"/>
          <w:rtl/>
        </w:rPr>
        <w:t xml:space="preserve"> </w:t>
      </w:r>
      <w:r w:rsidRPr="00D23ADC">
        <w:rPr>
          <w:rFonts w:cs="Arial" w:hint="cs"/>
          <w:sz w:val="28"/>
          <w:szCs w:val="28"/>
          <w:rtl/>
        </w:rPr>
        <w:t>فهو</w:t>
      </w:r>
      <w:r w:rsidRPr="00D23ADC">
        <w:rPr>
          <w:rFonts w:cs="Arial"/>
          <w:sz w:val="28"/>
          <w:szCs w:val="28"/>
          <w:rtl/>
        </w:rPr>
        <w:t xml:space="preserve"> </w:t>
      </w:r>
      <w:r w:rsidRPr="00D23ADC">
        <w:rPr>
          <w:rFonts w:cs="Arial" w:hint="cs"/>
          <w:sz w:val="28"/>
          <w:szCs w:val="28"/>
          <w:rtl/>
        </w:rPr>
        <w:t>يُدرِكُ</w:t>
      </w:r>
      <w:r w:rsidRPr="00D23ADC">
        <w:rPr>
          <w:rFonts w:cs="Arial"/>
          <w:sz w:val="28"/>
          <w:szCs w:val="28"/>
          <w:rtl/>
        </w:rPr>
        <w:t xml:space="preserve"> </w:t>
      </w:r>
      <w:r w:rsidRPr="00D23ADC">
        <w:rPr>
          <w:rFonts w:cs="Arial" w:hint="cs"/>
          <w:sz w:val="28"/>
          <w:szCs w:val="28"/>
          <w:rtl/>
        </w:rPr>
        <w:t>بتكبيرتِهِ،</w:t>
      </w:r>
      <w:r w:rsidRPr="00D23ADC">
        <w:rPr>
          <w:rFonts w:cs="Arial"/>
          <w:sz w:val="28"/>
          <w:szCs w:val="28"/>
          <w:rtl/>
        </w:rPr>
        <w:t xml:space="preserve"> </w:t>
      </w:r>
      <w:r w:rsidRPr="00D23ADC">
        <w:rPr>
          <w:rFonts w:cs="Arial" w:hint="cs"/>
          <w:sz w:val="28"/>
          <w:szCs w:val="28"/>
          <w:rtl/>
        </w:rPr>
        <w:t>لا</w:t>
      </w:r>
      <w:r w:rsidRPr="00D23ADC">
        <w:rPr>
          <w:rFonts w:cs="Arial"/>
          <w:sz w:val="28"/>
          <w:szCs w:val="28"/>
          <w:rtl/>
        </w:rPr>
        <w:t xml:space="preserve"> </w:t>
      </w:r>
      <w:r w:rsidRPr="00D23ADC">
        <w:rPr>
          <w:rFonts w:cs="Arial" w:hint="cs"/>
          <w:sz w:val="28"/>
          <w:szCs w:val="28"/>
          <w:rtl/>
        </w:rPr>
        <w:t>بمجرَّدِ</w:t>
      </w:r>
      <w:r w:rsidRPr="00D23ADC">
        <w:rPr>
          <w:rFonts w:cs="Arial"/>
          <w:sz w:val="28"/>
          <w:szCs w:val="28"/>
          <w:rtl/>
        </w:rPr>
        <w:t xml:space="preserve"> </w:t>
      </w:r>
      <w:r w:rsidRPr="00D23ADC">
        <w:rPr>
          <w:rFonts w:cs="Arial" w:hint="cs"/>
          <w:sz w:val="28"/>
          <w:szCs w:val="28"/>
          <w:rtl/>
        </w:rPr>
        <w:t>تأمينِه</w:t>
      </w:r>
      <w:r w:rsidRPr="00D23ADC">
        <w:rPr>
          <w:rFonts w:cs="Arial"/>
          <w:sz w:val="28"/>
          <w:szCs w:val="28"/>
          <w:rtl/>
        </w:rPr>
        <w:t>.</w:t>
      </w:r>
    </w:p>
    <w:p w:rsidR="0037592F" w:rsidRDefault="0037592F" w:rsidP="0037592F">
      <w:pPr>
        <w:bidi/>
        <w:jc w:val="both"/>
        <w:rPr>
          <w:sz w:val="28"/>
          <w:szCs w:val="28"/>
          <w:rtl/>
        </w:rPr>
      </w:pPr>
      <w:r>
        <w:rPr>
          <w:rFonts w:hint="cs"/>
          <w:sz w:val="28"/>
          <w:szCs w:val="28"/>
          <w:rtl/>
        </w:rPr>
        <w:t>ـــــــــــــــــــــــــــــــــــــــــــــــــــــــــــــــ</w:t>
      </w:r>
    </w:p>
    <w:p w:rsidR="0037592F" w:rsidRDefault="0037592F" w:rsidP="0037592F">
      <w:pPr>
        <w:pStyle w:val="ListParagraph"/>
        <w:numPr>
          <w:ilvl w:val="0"/>
          <w:numId w:val="210"/>
        </w:numPr>
        <w:bidi/>
        <w:jc w:val="both"/>
        <w:rPr>
          <w:sz w:val="28"/>
          <w:szCs w:val="28"/>
        </w:rPr>
      </w:pPr>
      <w:r w:rsidRPr="00D23ADC">
        <w:rPr>
          <w:rFonts w:cs="Arial"/>
          <w:sz w:val="28"/>
          <w:szCs w:val="28"/>
          <w:rtl/>
        </w:rPr>
        <w:t>«</w:t>
      </w:r>
      <w:r w:rsidRPr="00D23ADC">
        <w:rPr>
          <w:rFonts w:cs="Arial" w:hint="cs"/>
          <w:sz w:val="28"/>
          <w:szCs w:val="28"/>
          <w:rtl/>
        </w:rPr>
        <w:t>علل</w:t>
      </w:r>
      <w:r w:rsidRPr="00D23ADC">
        <w:rPr>
          <w:rFonts w:cs="Arial"/>
          <w:sz w:val="28"/>
          <w:szCs w:val="28"/>
          <w:rtl/>
        </w:rPr>
        <w:t xml:space="preserve"> </w:t>
      </w:r>
      <w:r w:rsidRPr="00D23ADC">
        <w:rPr>
          <w:rFonts w:cs="Arial" w:hint="cs"/>
          <w:sz w:val="28"/>
          <w:szCs w:val="28"/>
          <w:rtl/>
        </w:rPr>
        <w:t>الحديث</w:t>
      </w:r>
      <w:r w:rsidRPr="00D23ADC">
        <w:rPr>
          <w:rFonts w:cs="Arial" w:hint="eastAsia"/>
          <w:sz w:val="28"/>
          <w:szCs w:val="28"/>
          <w:rtl/>
        </w:rPr>
        <w:t>»</w:t>
      </w:r>
      <w:r w:rsidRPr="00D23ADC">
        <w:rPr>
          <w:rFonts w:cs="Arial"/>
          <w:sz w:val="28"/>
          <w:szCs w:val="28"/>
          <w:rtl/>
        </w:rPr>
        <w:t xml:space="preserve"> </w:t>
      </w:r>
      <w:r w:rsidRPr="00D23ADC">
        <w:rPr>
          <w:rFonts w:cs="Arial" w:hint="cs"/>
          <w:sz w:val="28"/>
          <w:szCs w:val="28"/>
          <w:rtl/>
        </w:rPr>
        <w:t>لابن</w:t>
      </w:r>
      <w:r w:rsidRPr="00D23ADC">
        <w:rPr>
          <w:rFonts w:cs="Arial"/>
          <w:sz w:val="28"/>
          <w:szCs w:val="28"/>
          <w:rtl/>
        </w:rPr>
        <w:t xml:space="preserve"> </w:t>
      </w:r>
      <w:r w:rsidRPr="00D23ADC">
        <w:rPr>
          <w:rFonts w:cs="Arial" w:hint="cs"/>
          <w:sz w:val="28"/>
          <w:szCs w:val="28"/>
          <w:rtl/>
        </w:rPr>
        <w:t>أبي</w:t>
      </w:r>
      <w:r w:rsidRPr="00D23ADC">
        <w:rPr>
          <w:rFonts w:cs="Arial"/>
          <w:sz w:val="28"/>
          <w:szCs w:val="28"/>
          <w:rtl/>
        </w:rPr>
        <w:t xml:space="preserve"> </w:t>
      </w:r>
      <w:r w:rsidRPr="00D23ADC">
        <w:rPr>
          <w:rFonts w:cs="Arial" w:hint="cs"/>
          <w:sz w:val="28"/>
          <w:szCs w:val="28"/>
          <w:rtl/>
        </w:rPr>
        <w:t>حاتم</w:t>
      </w:r>
      <w:r w:rsidRPr="00D23ADC">
        <w:rPr>
          <w:rFonts w:cs="Arial"/>
          <w:sz w:val="28"/>
          <w:szCs w:val="28"/>
          <w:rtl/>
        </w:rPr>
        <w:t xml:space="preserve"> (2 /206).</w:t>
      </w:r>
    </w:p>
    <w:p w:rsidR="0037592F" w:rsidRPr="005F6C55" w:rsidRDefault="0037592F" w:rsidP="0037592F">
      <w:pPr>
        <w:pStyle w:val="ListParagraph"/>
        <w:numPr>
          <w:ilvl w:val="0"/>
          <w:numId w:val="210"/>
        </w:numPr>
        <w:bidi/>
        <w:jc w:val="both"/>
        <w:rPr>
          <w:sz w:val="28"/>
          <w:szCs w:val="28"/>
        </w:rPr>
      </w:pPr>
      <w:r w:rsidRPr="005F6C55">
        <w:rPr>
          <w:rFonts w:cs="Arial"/>
          <w:sz w:val="28"/>
          <w:szCs w:val="28"/>
          <w:rtl/>
        </w:rPr>
        <w:t>«</w:t>
      </w:r>
      <w:r w:rsidRPr="005F6C55">
        <w:rPr>
          <w:rFonts w:cs="Arial" w:hint="cs"/>
          <w:sz w:val="28"/>
          <w:szCs w:val="28"/>
          <w:rtl/>
        </w:rPr>
        <w:t>فتح</w:t>
      </w:r>
      <w:r w:rsidRPr="005F6C55">
        <w:rPr>
          <w:rFonts w:cs="Arial"/>
          <w:sz w:val="28"/>
          <w:szCs w:val="28"/>
          <w:rtl/>
        </w:rPr>
        <w:t xml:space="preserve"> </w:t>
      </w:r>
      <w:r w:rsidRPr="005F6C55">
        <w:rPr>
          <w:rFonts w:cs="Arial" w:hint="cs"/>
          <w:sz w:val="28"/>
          <w:szCs w:val="28"/>
          <w:rtl/>
        </w:rPr>
        <w:t>الباري</w:t>
      </w:r>
      <w:r w:rsidRPr="005F6C55">
        <w:rPr>
          <w:rFonts w:cs="Arial" w:hint="eastAsia"/>
          <w:sz w:val="28"/>
          <w:szCs w:val="28"/>
          <w:rtl/>
        </w:rPr>
        <w:t>»</w:t>
      </w:r>
      <w:r w:rsidRPr="005F6C55">
        <w:rPr>
          <w:rFonts w:cs="Arial"/>
          <w:sz w:val="28"/>
          <w:szCs w:val="28"/>
          <w:rtl/>
        </w:rPr>
        <w:t xml:space="preserve"> </w:t>
      </w:r>
      <w:r w:rsidRPr="005F6C55">
        <w:rPr>
          <w:rFonts w:cs="Arial" w:hint="cs"/>
          <w:sz w:val="28"/>
          <w:szCs w:val="28"/>
          <w:rtl/>
        </w:rPr>
        <w:t>لابن</w:t>
      </w:r>
      <w:r w:rsidRPr="005F6C55">
        <w:rPr>
          <w:rFonts w:cs="Arial"/>
          <w:sz w:val="28"/>
          <w:szCs w:val="28"/>
          <w:rtl/>
        </w:rPr>
        <w:t xml:space="preserve"> </w:t>
      </w:r>
      <w:r w:rsidRPr="005F6C55">
        <w:rPr>
          <w:rFonts w:cs="Arial" w:hint="cs"/>
          <w:sz w:val="28"/>
          <w:szCs w:val="28"/>
          <w:rtl/>
        </w:rPr>
        <w:t>رجب</w:t>
      </w:r>
      <w:r w:rsidRPr="005F6C55">
        <w:rPr>
          <w:rFonts w:cs="Arial"/>
          <w:sz w:val="28"/>
          <w:szCs w:val="28"/>
          <w:rtl/>
        </w:rPr>
        <w:t xml:space="preserve"> (4 /490).</w:t>
      </w:r>
    </w:p>
    <w:p w:rsidR="0037592F" w:rsidRPr="005F6C55" w:rsidRDefault="0037592F" w:rsidP="0037592F">
      <w:pPr>
        <w:pStyle w:val="ListParagraph"/>
        <w:numPr>
          <w:ilvl w:val="0"/>
          <w:numId w:val="210"/>
        </w:numPr>
        <w:bidi/>
        <w:jc w:val="both"/>
        <w:rPr>
          <w:sz w:val="28"/>
          <w:szCs w:val="28"/>
        </w:rPr>
      </w:pPr>
      <w:r w:rsidRPr="005F6C55">
        <w:rPr>
          <w:rFonts w:cs="Arial"/>
          <w:sz w:val="28"/>
          <w:szCs w:val="28"/>
          <w:rtl/>
        </w:rPr>
        <w:t>«</w:t>
      </w:r>
      <w:r w:rsidRPr="005F6C55">
        <w:rPr>
          <w:rFonts w:cs="Arial" w:hint="cs"/>
          <w:sz w:val="28"/>
          <w:szCs w:val="28"/>
          <w:rtl/>
        </w:rPr>
        <w:t>فتح</w:t>
      </w:r>
      <w:r w:rsidRPr="005F6C55">
        <w:rPr>
          <w:rFonts w:cs="Arial"/>
          <w:sz w:val="28"/>
          <w:szCs w:val="28"/>
          <w:rtl/>
        </w:rPr>
        <w:t xml:space="preserve"> </w:t>
      </w:r>
      <w:r w:rsidRPr="005F6C55">
        <w:rPr>
          <w:rFonts w:cs="Arial" w:hint="cs"/>
          <w:sz w:val="28"/>
          <w:szCs w:val="28"/>
          <w:rtl/>
        </w:rPr>
        <w:t>الباري</w:t>
      </w:r>
      <w:r w:rsidRPr="005F6C55">
        <w:rPr>
          <w:rFonts w:cs="Arial" w:hint="eastAsia"/>
          <w:sz w:val="28"/>
          <w:szCs w:val="28"/>
          <w:rtl/>
        </w:rPr>
        <w:t>»</w:t>
      </w:r>
      <w:r w:rsidRPr="005F6C55">
        <w:rPr>
          <w:rFonts w:cs="Arial"/>
          <w:sz w:val="28"/>
          <w:szCs w:val="28"/>
          <w:rtl/>
        </w:rPr>
        <w:t xml:space="preserve"> </w:t>
      </w:r>
      <w:r w:rsidRPr="005F6C55">
        <w:rPr>
          <w:rFonts w:cs="Arial" w:hint="cs"/>
          <w:sz w:val="28"/>
          <w:szCs w:val="28"/>
          <w:rtl/>
        </w:rPr>
        <w:t>لابن</w:t>
      </w:r>
      <w:r w:rsidRPr="005F6C55">
        <w:rPr>
          <w:rFonts w:cs="Arial"/>
          <w:sz w:val="28"/>
          <w:szCs w:val="28"/>
          <w:rtl/>
        </w:rPr>
        <w:t xml:space="preserve"> </w:t>
      </w:r>
      <w:r w:rsidRPr="005F6C55">
        <w:rPr>
          <w:rFonts w:cs="Arial" w:hint="cs"/>
          <w:sz w:val="28"/>
          <w:szCs w:val="28"/>
          <w:rtl/>
        </w:rPr>
        <w:t>رجب</w:t>
      </w:r>
      <w:r w:rsidRPr="005F6C55">
        <w:rPr>
          <w:rFonts w:cs="Arial"/>
          <w:sz w:val="28"/>
          <w:szCs w:val="28"/>
          <w:rtl/>
        </w:rPr>
        <w:t xml:space="preserve"> (4 /490).</w:t>
      </w:r>
    </w:p>
    <w:p w:rsidR="0037592F" w:rsidRPr="005F6C55" w:rsidRDefault="0037592F" w:rsidP="0037592F">
      <w:pPr>
        <w:pStyle w:val="ListParagraph"/>
        <w:numPr>
          <w:ilvl w:val="0"/>
          <w:numId w:val="210"/>
        </w:numPr>
        <w:bidi/>
        <w:jc w:val="both"/>
        <w:rPr>
          <w:sz w:val="28"/>
          <w:szCs w:val="28"/>
        </w:rPr>
      </w:pPr>
      <w:r w:rsidRPr="005F6C55">
        <w:rPr>
          <w:rFonts w:cs="Arial"/>
          <w:sz w:val="28"/>
          <w:szCs w:val="28"/>
          <w:rtl/>
        </w:rPr>
        <w:t>«</w:t>
      </w:r>
      <w:r w:rsidRPr="005F6C55">
        <w:rPr>
          <w:rFonts w:cs="Arial" w:hint="cs"/>
          <w:sz w:val="28"/>
          <w:szCs w:val="28"/>
          <w:rtl/>
        </w:rPr>
        <w:t>ميزان</w:t>
      </w:r>
      <w:r w:rsidRPr="005F6C55">
        <w:rPr>
          <w:rFonts w:cs="Arial"/>
          <w:sz w:val="28"/>
          <w:szCs w:val="28"/>
          <w:rtl/>
        </w:rPr>
        <w:t xml:space="preserve"> </w:t>
      </w:r>
      <w:r w:rsidRPr="005F6C55">
        <w:rPr>
          <w:rFonts w:cs="Arial" w:hint="cs"/>
          <w:sz w:val="28"/>
          <w:szCs w:val="28"/>
          <w:rtl/>
        </w:rPr>
        <w:t>الاعتدال</w:t>
      </w:r>
      <w:r w:rsidRPr="005F6C55">
        <w:rPr>
          <w:rFonts w:cs="Arial" w:hint="eastAsia"/>
          <w:sz w:val="28"/>
          <w:szCs w:val="28"/>
          <w:rtl/>
        </w:rPr>
        <w:t>»</w:t>
      </w:r>
      <w:r w:rsidRPr="005F6C55">
        <w:rPr>
          <w:rFonts w:cs="Arial"/>
          <w:sz w:val="28"/>
          <w:szCs w:val="28"/>
          <w:rtl/>
        </w:rPr>
        <w:t xml:space="preserve"> (4 /306).</w:t>
      </w:r>
    </w:p>
    <w:p w:rsidR="0037592F" w:rsidRPr="005F6C55" w:rsidRDefault="0037592F" w:rsidP="0037592F">
      <w:pPr>
        <w:pStyle w:val="ListParagraph"/>
        <w:numPr>
          <w:ilvl w:val="0"/>
          <w:numId w:val="210"/>
        </w:numPr>
        <w:bidi/>
        <w:jc w:val="both"/>
        <w:rPr>
          <w:sz w:val="28"/>
          <w:szCs w:val="28"/>
        </w:rPr>
      </w:pPr>
      <w:r w:rsidRPr="005F6C55">
        <w:rPr>
          <w:rFonts w:cs="Arial"/>
          <w:sz w:val="28"/>
          <w:szCs w:val="28"/>
          <w:rtl/>
        </w:rPr>
        <w:t>«</w:t>
      </w:r>
      <w:r w:rsidRPr="005F6C55">
        <w:rPr>
          <w:rFonts w:cs="Arial" w:hint="cs"/>
          <w:sz w:val="28"/>
          <w:szCs w:val="28"/>
          <w:rtl/>
        </w:rPr>
        <w:t>الضعفاء</w:t>
      </w:r>
      <w:r w:rsidRPr="005F6C55">
        <w:rPr>
          <w:rFonts w:cs="Arial"/>
          <w:sz w:val="28"/>
          <w:szCs w:val="28"/>
          <w:rtl/>
        </w:rPr>
        <w:t xml:space="preserve"> </w:t>
      </w:r>
      <w:r w:rsidRPr="005F6C55">
        <w:rPr>
          <w:rFonts w:cs="Arial" w:hint="cs"/>
          <w:sz w:val="28"/>
          <w:szCs w:val="28"/>
          <w:rtl/>
        </w:rPr>
        <w:t>الكبير</w:t>
      </w:r>
      <w:r w:rsidRPr="005F6C55">
        <w:rPr>
          <w:rFonts w:cs="Arial" w:hint="eastAsia"/>
          <w:sz w:val="28"/>
          <w:szCs w:val="28"/>
          <w:rtl/>
        </w:rPr>
        <w:t>»</w:t>
      </w:r>
      <w:r w:rsidRPr="005F6C55">
        <w:rPr>
          <w:rFonts w:cs="Arial"/>
          <w:sz w:val="28"/>
          <w:szCs w:val="28"/>
          <w:rtl/>
        </w:rPr>
        <w:t xml:space="preserve"> </w:t>
      </w:r>
      <w:r w:rsidRPr="005F6C55">
        <w:rPr>
          <w:rFonts w:cs="Arial" w:hint="cs"/>
          <w:sz w:val="28"/>
          <w:szCs w:val="28"/>
          <w:rtl/>
        </w:rPr>
        <w:t>للعقيلي</w:t>
      </w:r>
      <w:r w:rsidRPr="005F6C55">
        <w:rPr>
          <w:rFonts w:cs="Arial"/>
          <w:sz w:val="28"/>
          <w:szCs w:val="28"/>
          <w:rtl/>
        </w:rPr>
        <w:t xml:space="preserve"> (4 /337)</w:t>
      </w:r>
      <w:r w:rsidRPr="005F6C55">
        <w:rPr>
          <w:rFonts w:cs="Arial" w:hint="cs"/>
          <w:sz w:val="28"/>
          <w:szCs w:val="28"/>
          <w:rtl/>
        </w:rPr>
        <w:t>،</w:t>
      </w:r>
      <w:r w:rsidRPr="005F6C55">
        <w:rPr>
          <w:rFonts w:cs="Arial"/>
          <w:sz w:val="28"/>
          <w:szCs w:val="28"/>
          <w:rtl/>
        </w:rPr>
        <w:t xml:space="preserve"> </w:t>
      </w:r>
      <w:r w:rsidRPr="005F6C55">
        <w:rPr>
          <w:rFonts w:cs="Arial" w:hint="cs"/>
          <w:sz w:val="28"/>
          <w:szCs w:val="28"/>
          <w:rtl/>
        </w:rPr>
        <w:t>و</w:t>
      </w:r>
      <w:r w:rsidRPr="005F6C55">
        <w:rPr>
          <w:rFonts w:cs="Arial" w:hint="eastAsia"/>
          <w:sz w:val="28"/>
          <w:szCs w:val="28"/>
          <w:rtl/>
        </w:rPr>
        <w:t>«</w:t>
      </w:r>
      <w:r w:rsidRPr="005F6C55">
        <w:rPr>
          <w:rFonts w:cs="Arial" w:hint="cs"/>
          <w:sz w:val="28"/>
          <w:szCs w:val="28"/>
          <w:rtl/>
        </w:rPr>
        <w:t>الكامل</w:t>
      </w:r>
      <w:r w:rsidRPr="005F6C55">
        <w:rPr>
          <w:rFonts w:cs="Arial" w:hint="eastAsia"/>
          <w:sz w:val="28"/>
          <w:szCs w:val="28"/>
          <w:rtl/>
        </w:rPr>
        <w:t>»</w:t>
      </w:r>
      <w:r w:rsidRPr="005F6C55">
        <w:rPr>
          <w:rFonts w:cs="Arial"/>
          <w:sz w:val="28"/>
          <w:szCs w:val="28"/>
          <w:rtl/>
        </w:rPr>
        <w:t xml:space="preserve"> </w:t>
      </w:r>
      <w:r w:rsidRPr="005F6C55">
        <w:rPr>
          <w:rFonts w:cs="Arial" w:hint="cs"/>
          <w:sz w:val="28"/>
          <w:szCs w:val="28"/>
          <w:rtl/>
        </w:rPr>
        <w:t>لابن</w:t>
      </w:r>
      <w:r w:rsidRPr="005F6C55">
        <w:rPr>
          <w:rFonts w:cs="Arial"/>
          <w:sz w:val="28"/>
          <w:szCs w:val="28"/>
          <w:rtl/>
        </w:rPr>
        <w:t xml:space="preserve"> </w:t>
      </w:r>
      <w:r w:rsidRPr="005F6C55">
        <w:rPr>
          <w:rFonts w:cs="Arial" w:hint="cs"/>
          <w:sz w:val="28"/>
          <w:szCs w:val="28"/>
          <w:rtl/>
        </w:rPr>
        <w:t>عدي</w:t>
      </w:r>
      <w:r w:rsidRPr="005F6C55">
        <w:rPr>
          <w:rFonts w:cs="Arial"/>
          <w:sz w:val="28"/>
          <w:szCs w:val="28"/>
          <w:rtl/>
        </w:rPr>
        <w:t xml:space="preserve"> (7 /110).</w:t>
      </w:r>
    </w:p>
    <w:p w:rsidR="0037592F" w:rsidRPr="005F6C55" w:rsidRDefault="0037592F" w:rsidP="0037592F">
      <w:pPr>
        <w:pStyle w:val="ListParagraph"/>
        <w:numPr>
          <w:ilvl w:val="0"/>
          <w:numId w:val="210"/>
        </w:numPr>
        <w:bidi/>
        <w:jc w:val="both"/>
        <w:rPr>
          <w:sz w:val="28"/>
          <w:szCs w:val="28"/>
        </w:rPr>
      </w:pPr>
      <w:r w:rsidRPr="005F6C55">
        <w:rPr>
          <w:rFonts w:cs="Arial"/>
          <w:sz w:val="28"/>
          <w:szCs w:val="28"/>
          <w:rtl/>
        </w:rPr>
        <w:t>«</w:t>
      </w:r>
      <w:r w:rsidRPr="005F6C55">
        <w:rPr>
          <w:rFonts w:cs="Arial" w:hint="cs"/>
          <w:sz w:val="28"/>
          <w:szCs w:val="28"/>
          <w:rtl/>
        </w:rPr>
        <w:t>المجروحين</w:t>
      </w:r>
      <w:r w:rsidRPr="005F6C55">
        <w:rPr>
          <w:rFonts w:cs="Arial" w:hint="eastAsia"/>
          <w:sz w:val="28"/>
          <w:szCs w:val="28"/>
          <w:rtl/>
        </w:rPr>
        <w:t>»</w:t>
      </w:r>
      <w:r w:rsidRPr="005F6C55">
        <w:rPr>
          <w:rFonts w:cs="Arial"/>
          <w:sz w:val="28"/>
          <w:szCs w:val="28"/>
          <w:rtl/>
        </w:rPr>
        <w:t xml:space="preserve"> (3 /90).</w:t>
      </w:r>
    </w:p>
    <w:p w:rsidR="0037592F" w:rsidRPr="005F6C55" w:rsidRDefault="0037592F" w:rsidP="0037592F">
      <w:pPr>
        <w:pStyle w:val="ListParagraph"/>
        <w:numPr>
          <w:ilvl w:val="0"/>
          <w:numId w:val="210"/>
        </w:numPr>
        <w:bidi/>
        <w:jc w:val="both"/>
        <w:rPr>
          <w:sz w:val="28"/>
          <w:szCs w:val="28"/>
          <w:rtl/>
        </w:rPr>
      </w:pPr>
      <w:r w:rsidRPr="00D23ADC">
        <w:rPr>
          <w:rFonts w:cs="Arial" w:hint="cs"/>
          <w:sz w:val="28"/>
          <w:szCs w:val="28"/>
          <w:rtl/>
        </w:rPr>
        <w:t>أخرجه</w:t>
      </w:r>
      <w:r w:rsidRPr="00D23ADC">
        <w:rPr>
          <w:rFonts w:cs="Arial"/>
          <w:sz w:val="28"/>
          <w:szCs w:val="28"/>
          <w:rtl/>
        </w:rPr>
        <w:t xml:space="preserve"> </w:t>
      </w:r>
      <w:r w:rsidRPr="00D23ADC">
        <w:rPr>
          <w:rFonts w:cs="Arial" w:hint="cs"/>
          <w:sz w:val="28"/>
          <w:szCs w:val="28"/>
          <w:rtl/>
        </w:rPr>
        <w:t>البخاري</w:t>
      </w:r>
      <w:r w:rsidRPr="00D23ADC">
        <w:rPr>
          <w:rFonts w:cs="Arial"/>
          <w:sz w:val="28"/>
          <w:szCs w:val="28"/>
          <w:rtl/>
        </w:rPr>
        <w:t xml:space="preserve"> (636)</w:t>
      </w:r>
      <w:r w:rsidRPr="00D23ADC">
        <w:rPr>
          <w:rFonts w:cs="Arial" w:hint="cs"/>
          <w:sz w:val="28"/>
          <w:szCs w:val="28"/>
          <w:rtl/>
        </w:rPr>
        <w:t>،</w:t>
      </w:r>
      <w:r w:rsidRPr="00D23ADC">
        <w:rPr>
          <w:rFonts w:cs="Arial"/>
          <w:sz w:val="28"/>
          <w:szCs w:val="28"/>
          <w:rtl/>
        </w:rPr>
        <w:t xml:space="preserve"> </w:t>
      </w:r>
      <w:r w:rsidRPr="00D23ADC">
        <w:rPr>
          <w:rFonts w:cs="Arial" w:hint="cs"/>
          <w:sz w:val="28"/>
          <w:szCs w:val="28"/>
          <w:rtl/>
        </w:rPr>
        <w:t>ومسلم</w:t>
      </w:r>
      <w:r w:rsidRPr="00D23ADC">
        <w:rPr>
          <w:rFonts w:cs="Arial"/>
          <w:sz w:val="28"/>
          <w:szCs w:val="28"/>
          <w:rtl/>
        </w:rPr>
        <w:t xml:space="preserve"> (602).</w:t>
      </w:r>
    </w:p>
    <w:p w:rsidR="0037592F" w:rsidRDefault="0037592F" w:rsidP="0037592F">
      <w:pPr>
        <w:rPr>
          <w:sz w:val="28"/>
          <w:szCs w:val="28"/>
        </w:rPr>
      </w:pPr>
      <w:r>
        <w:rPr>
          <w:sz w:val="28"/>
          <w:szCs w:val="28"/>
        </w:rPr>
        <w:br w:type="page"/>
      </w:r>
    </w:p>
    <w:p w:rsidR="0037592F" w:rsidRPr="00D23ADC" w:rsidRDefault="0037592F" w:rsidP="0037592F">
      <w:pPr>
        <w:bidi/>
        <w:jc w:val="both"/>
        <w:rPr>
          <w:sz w:val="28"/>
          <w:szCs w:val="28"/>
        </w:rPr>
      </w:pPr>
    </w:p>
    <w:p w:rsidR="0037592F" w:rsidRPr="00D23ADC" w:rsidRDefault="0037592F" w:rsidP="0037592F">
      <w:pPr>
        <w:bidi/>
        <w:jc w:val="both"/>
        <w:rPr>
          <w:sz w:val="28"/>
          <w:szCs w:val="28"/>
        </w:rPr>
      </w:pPr>
      <w:r w:rsidRPr="00D23ADC">
        <w:rPr>
          <w:rFonts w:cs="Arial" w:hint="cs"/>
          <w:sz w:val="28"/>
          <w:szCs w:val="28"/>
          <w:rtl/>
        </w:rPr>
        <w:t>دعاءُ</w:t>
      </w:r>
      <w:r w:rsidRPr="00D23ADC">
        <w:rPr>
          <w:rFonts w:cs="Arial"/>
          <w:sz w:val="28"/>
          <w:szCs w:val="28"/>
          <w:rtl/>
        </w:rPr>
        <w:t xml:space="preserve"> </w:t>
      </w:r>
      <w:r w:rsidRPr="00D23ADC">
        <w:rPr>
          <w:rFonts w:cs="Arial" w:hint="cs"/>
          <w:sz w:val="28"/>
          <w:szCs w:val="28"/>
          <w:rtl/>
        </w:rPr>
        <w:t>الإمامِ</w:t>
      </w:r>
      <w:r w:rsidRPr="00D23ADC">
        <w:rPr>
          <w:rFonts w:cs="Arial"/>
          <w:sz w:val="28"/>
          <w:szCs w:val="28"/>
          <w:rtl/>
        </w:rPr>
        <w:t xml:space="preserve"> </w:t>
      </w:r>
      <w:r w:rsidRPr="00D23ADC">
        <w:rPr>
          <w:rFonts w:cs="Arial" w:hint="cs"/>
          <w:sz w:val="28"/>
          <w:szCs w:val="28"/>
          <w:rtl/>
        </w:rPr>
        <w:t>لِنَفْسِهِ</w:t>
      </w:r>
      <w:r w:rsidRPr="00D23ADC">
        <w:rPr>
          <w:rFonts w:cs="Arial"/>
          <w:sz w:val="28"/>
          <w:szCs w:val="28"/>
          <w:rtl/>
        </w:rPr>
        <w:t xml:space="preserve"> </w:t>
      </w:r>
      <w:r w:rsidRPr="00D23ADC">
        <w:rPr>
          <w:rFonts w:cs="Arial" w:hint="cs"/>
          <w:sz w:val="28"/>
          <w:szCs w:val="28"/>
          <w:rtl/>
        </w:rPr>
        <w:t>وللناسِ</w:t>
      </w:r>
      <w:r w:rsidRPr="00D23ADC">
        <w:rPr>
          <w:rFonts w:cs="Arial"/>
          <w:sz w:val="28"/>
          <w:szCs w:val="28"/>
          <w:rtl/>
        </w:rPr>
        <w:t xml:space="preserve"> </w:t>
      </w:r>
      <w:r w:rsidRPr="00D23ADC">
        <w:rPr>
          <w:rFonts w:cs="Arial" w:hint="cs"/>
          <w:sz w:val="28"/>
          <w:szCs w:val="28"/>
          <w:rtl/>
        </w:rPr>
        <w:t>في</w:t>
      </w:r>
      <w:r w:rsidRPr="00D23ADC">
        <w:rPr>
          <w:rFonts w:cs="Arial"/>
          <w:sz w:val="28"/>
          <w:szCs w:val="28"/>
          <w:rtl/>
        </w:rPr>
        <w:t xml:space="preserve"> </w:t>
      </w:r>
      <w:r w:rsidRPr="00D23ADC">
        <w:rPr>
          <w:rFonts w:cs="Arial" w:hint="cs"/>
          <w:sz w:val="28"/>
          <w:szCs w:val="28"/>
          <w:rtl/>
        </w:rPr>
        <w:t>صلاتِهِ</w:t>
      </w:r>
      <w:r w:rsidRPr="00D23ADC">
        <w:rPr>
          <w:rFonts w:cs="Arial"/>
          <w:sz w:val="28"/>
          <w:szCs w:val="28"/>
          <w:rtl/>
        </w:rPr>
        <w:t>:</w:t>
      </w:r>
    </w:p>
    <w:p w:rsidR="0037592F" w:rsidRPr="00D23ADC" w:rsidRDefault="0037592F" w:rsidP="0037592F">
      <w:pPr>
        <w:bidi/>
        <w:jc w:val="both"/>
        <w:rPr>
          <w:sz w:val="28"/>
          <w:szCs w:val="28"/>
        </w:rPr>
      </w:pPr>
      <w:r w:rsidRPr="00D23ADC">
        <w:rPr>
          <w:rFonts w:cs="Arial" w:hint="cs"/>
          <w:sz w:val="28"/>
          <w:szCs w:val="28"/>
          <w:rtl/>
        </w:rPr>
        <w:t>وإذا</w:t>
      </w:r>
      <w:r w:rsidRPr="00D23ADC">
        <w:rPr>
          <w:rFonts w:cs="Arial"/>
          <w:sz w:val="28"/>
          <w:szCs w:val="28"/>
          <w:rtl/>
        </w:rPr>
        <w:t xml:space="preserve"> </w:t>
      </w:r>
      <w:r w:rsidRPr="00D23ADC">
        <w:rPr>
          <w:rFonts w:cs="Arial" w:hint="cs"/>
          <w:sz w:val="28"/>
          <w:szCs w:val="28"/>
          <w:rtl/>
        </w:rPr>
        <w:t>دعا</w:t>
      </w:r>
      <w:r w:rsidRPr="00D23ADC">
        <w:rPr>
          <w:rFonts w:cs="Arial"/>
          <w:sz w:val="28"/>
          <w:szCs w:val="28"/>
          <w:rtl/>
        </w:rPr>
        <w:t xml:space="preserve"> </w:t>
      </w:r>
      <w:r w:rsidRPr="00D23ADC">
        <w:rPr>
          <w:rFonts w:cs="Arial" w:hint="cs"/>
          <w:sz w:val="28"/>
          <w:szCs w:val="28"/>
          <w:rtl/>
        </w:rPr>
        <w:t>الإمامُ</w:t>
      </w:r>
      <w:r w:rsidRPr="00D23ADC">
        <w:rPr>
          <w:rFonts w:cs="Arial"/>
          <w:sz w:val="28"/>
          <w:szCs w:val="28"/>
          <w:rtl/>
        </w:rPr>
        <w:t xml:space="preserve"> </w:t>
      </w:r>
      <w:r w:rsidRPr="00D23ADC">
        <w:rPr>
          <w:rFonts w:cs="Arial" w:hint="cs"/>
          <w:sz w:val="28"/>
          <w:szCs w:val="28"/>
          <w:rtl/>
        </w:rPr>
        <w:t>في</w:t>
      </w:r>
      <w:r w:rsidRPr="00D23ADC">
        <w:rPr>
          <w:rFonts w:cs="Arial"/>
          <w:sz w:val="28"/>
          <w:szCs w:val="28"/>
          <w:rtl/>
        </w:rPr>
        <w:t xml:space="preserve"> </w:t>
      </w:r>
      <w:r w:rsidRPr="00D23ADC">
        <w:rPr>
          <w:rFonts w:cs="Arial" w:hint="cs"/>
          <w:sz w:val="28"/>
          <w:szCs w:val="28"/>
          <w:rtl/>
        </w:rPr>
        <w:t>صلاتِهِ</w:t>
      </w:r>
      <w:r w:rsidRPr="00D23ADC">
        <w:rPr>
          <w:rFonts w:cs="Arial"/>
          <w:sz w:val="28"/>
          <w:szCs w:val="28"/>
          <w:rtl/>
        </w:rPr>
        <w:t xml:space="preserve"> </w:t>
      </w:r>
      <w:r w:rsidRPr="00D23ADC">
        <w:rPr>
          <w:rFonts w:cs="Arial" w:hint="cs"/>
          <w:sz w:val="28"/>
          <w:szCs w:val="28"/>
          <w:rtl/>
        </w:rPr>
        <w:t>جهرًا</w:t>
      </w:r>
      <w:r w:rsidRPr="00D23ADC">
        <w:rPr>
          <w:rFonts w:cs="Arial"/>
          <w:sz w:val="28"/>
          <w:szCs w:val="28"/>
          <w:rtl/>
        </w:rPr>
        <w:t xml:space="preserve"> </w:t>
      </w:r>
      <w:r w:rsidRPr="00D23ADC">
        <w:rPr>
          <w:rFonts w:cs="Arial" w:hint="cs"/>
          <w:sz w:val="28"/>
          <w:szCs w:val="28"/>
          <w:rtl/>
        </w:rPr>
        <w:t>كالقُنُوتِ،</w:t>
      </w:r>
      <w:r w:rsidRPr="00D23ADC">
        <w:rPr>
          <w:rFonts w:cs="Arial"/>
          <w:sz w:val="28"/>
          <w:szCs w:val="28"/>
          <w:rtl/>
        </w:rPr>
        <w:t xml:space="preserve"> </w:t>
      </w:r>
      <w:r w:rsidRPr="00D23ADC">
        <w:rPr>
          <w:rFonts w:cs="Arial" w:hint="cs"/>
          <w:sz w:val="28"/>
          <w:szCs w:val="28"/>
          <w:rtl/>
        </w:rPr>
        <w:t>فلْيَجعَلِ</w:t>
      </w:r>
      <w:r w:rsidRPr="00D23ADC">
        <w:rPr>
          <w:rFonts w:cs="Arial"/>
          <w:sz w:val="28"/>
          <w:szCs w:val="28"/>
          <w:rtl/>
        </w:rPr>
        <w:t xml:space="preserve"> </w:t>
      </w:r>
      <w:r w:rsidRPr="00D23ADC">
        <w:rPr>
          <w:rFonts w:cs="Arial" w:hint="cs"/>
          <w:sz w:val="28"/>
          <w:szCs w:val="28"/>
          <w:rtl/>
        </w:rPr>
        <w:t>المأمومينَ</w:t>
      </w:r>
      <w:r w:rsidRPr="00D23ADC">
        <w:rPr>
          <w:rFonts w:cs="Arial"/>
          <w:sz w:val="28"/>
          <w:szCs w:val="28"/>
          <w:rtl/>
        </w:rPr>
        <w:t xml:space="preserve"> </w:t>
      </w:r>
      <w:r w:rsidRPr="00D23ADC">
        <w:rPr>
          <w:rFonts w:cs="Arial" w:hint="cs"/>
          <w:sz w:val="28"/>
          <w:szCs w:val="28"/>
          <w:rtl/>
        </w:rPr>
        <w:t>شُرَكاءَ</w:t>
      </w:r>
      <w:r w:rsidRPr="00D23ADC">
        <w:rPr>
          <w:rFonts w:cs="Arial"/>
          <w:sz w:val="28"/>
          <w:szCs w:val="28"/>
          <w:rtl/>
        </w:rPr>
        <w:t xml:space="preserve"> </w:t>
      </w:r>
      <w:r w:rsidRPr="00D23ADC">
        <w:rPr>
          <w:rFonts w:cs="Arial" w:hint="cs"/>
          <w:sz w:val="28"/>
          <w:szCs w:val="28"/>
          <w:rtl/>
        </w:rPr>
        <w:t>معه</w:t>
      </w:r>
      <w:r w:rsidRPr="00D23ADC">
        <w:rPr>
          <w:rFonts w:cs="Arial"/>
          <w:sz w:val="28"/>
          <w:szCs w:val="28"/>
          <w:rtl/>
        </w:rPr>
        <w:t xml:space="preserve"> </w:t>
      </w:r>
      <w:r w:rsidRPr="00D23ADC">
        <w:rPr>
          <w:rFonts w:cs="Arial" w:hint="cs"/>
          <w:sz w:val="28"/>
          <w:szCs w:val="28"/>
          <w:rtl/>
        </w:rPr>
        <w:t>فيه؛</w:t>
      </w:r>
      <w:r w:rsidRPr="00D23ADC">
        <w:rPr>
          <w:rFonts w:cs="Arial"/>
          <w:sz w:val="28"/>
          <w:szCs w:val="28"/>
          <w:rtl/>
        </w:rPr>
        <w:t xml:space="preserve"> </w:t>
      </w:r>
      <w:r w:rsidRPr="00D23ADC">
        <w:rPr>
          <w:rFonts w:cs="Arial" w:hint="cs"/>
          <w:sz w:val="28"/>
          <w:szCs w:val="28"/>
          <w:rtl/>
        </w:rPr>
        <w:t>حتى</w:t>
      </w:r>
      <w:r w:rsidRPr="00D23ADC">
        <w:rPr>
          <w:rFonts w:cs="Arial"/>
          <w:sz w:val="28"/>
          <w:szCs w:val="28"/>
          <w:rtl/>
        </w:rPr>
        <w:t xml:space="preserve"> </w:t>
      </w:r>
      <w:r w:rsidRPr="00D23ADC">
        <w:rPr>
          <w:rFonts w:cs="Arial" w:hint="cs"/>
          <w:sz w:val="28"/>
          <w:szCs w:val="28"/>
          <w:rtl/>
        </w:rPr>
        <w:t>يُؤمِّنوا</w:t>
      </w:r>
      <w:r w:rsidRPr="00D23ADC">
        <w:rPr>
          <w:rFonts w:cs="Arial"/>
          <w:sz w:val="28"/>
          <w:szCs w:val="28"/>
          <w:rtl/>
        </w:rPr>
        <w:t xml:space="preserve"> </w:t>
      </w:r>
      <w:r w:rsidRPr="00D23ADC">
        <w:rPr>
          <w:rFonts w:cs="Arial" w:hint="cs"/>
          <w:sz w:val="28"/>
          <w:szCs w:val="28"/>
          <w:rtl/>
        </w:rPr>
        <w:t>على</w:t>
      </w:r>
      <w:r w:rsidRPr="00D23ADC">
        <w:rPr>
          <w:rFonts w:cs="Arial"/>
          <w:sz w:val="28"/>
          <w:szCs w:val="28"/>
          <w:rtl/>
        </w:rPr>
        <w:t xml:space="preserve"> </w:t>
      </w:r>
      <w:r w:rsidRPr="00D23ADC">
        <w:rPr>
          <w:rFonts w:cs="Arial" w:hint="cs"/>
          <w:sz w:val="28"/>
          <w:szCs w:val="28"/>
          <w:rtl/>
        </w:rPr>
        <w:t>دُعَائِه،</w:t>
      </w:r>
      <w:r w:rsidRPr="00D23ADC">
        <w:rPr>
          <w:rFonts w:cs="Arial"/>
          <w:sz w:val="28"/>
          <w:szCs w:val="28"/>
          <w:rtl/>
        </w:rPr>
        <w:t xml:space="preserve"> </w:t>
      </w:r>
      <w:r w:rsidRPr="00D23ADC">
        <w:rPr>
          <w:rFonts w:cs="Arial" w:hint="cs"/>
          <w:sz w:val="28"/>
          <w:szCs w:val="28"/>
          <w:rtl/>
        </w:rPr>
        <w:t>ويُروى</w:t>
      </w:r>
      <w:r w:rsidRPr="00D23ADC">
        <w:rPr>
          <w:rFonts w:cs="Arial"/>
          <w:sz w:val="28"/>
          <w:szCs w:val="28"/>
          <w:rtl/>
        </w:rPr>
        <w:t xml:space="preserve"> </w:t>
      </w:r>
      <w:r w:rsidRPr="00D23ADC">
        <w:rPr>
          <w:rFonts w:cs="Arial" w:hint="cs"/>
          <w:sz w:val="28"/>
          <w:szCs w:val="28"/>
          <w:rtl/>
        </w:rPr>
        <w:t>عندَ</w:t>
      </w:r>
      <w:r w:rsidRPr="00D23ADC">
        <w:rPr>
          <w:rFonts w:cs="Arial"/>
          <w:sz w:val="28"/>
          <w:szCs w:val="28"/>
          <w:rtl/>
        </w:rPr>
        <w:t xml:space="preserve"> </w:t>
      </w:r>
      <w:r w:rsidRPr="00D23ADC">
        <w:rPr>
          <w:rFonts w:cs="Arial" w:hint="cs"/>
          <w:sz w:val="28"/>
          <w:szCs w:val="28"/>
          <w:rtl/>
        </w:rPr>
        <w:t>أبي</w:t>
      </w:r>
      <w:r w:rsidRPr="00D23ADC">
        <w:rPr>
          <w:rFonts w:cs="Arial"/>
          <w:sz w:val="28"/>
          <w:szCs w:val="28"/>
          <w:rtl/>
        </w:rPr>
        <w:t xml:space="preserve"> </w:t>
      </w:r>
      <w:r w:rsidRPr="00D23ADC">
        <w:rPr>
          <w:rFonts w:cs="Arial" w:hint="cs"/>
          <w:sz w:val="28"/>
          <w:szCs w:val="28"/>
          <w:rtl/>
        </w:rPr>
        <w:t>داودَ</w:t>
      </w:r>
      <w:r w:rsidRPr="00D23ADC">
        <w:rPr>
          <w:rFonts w:cs="Arial"/>
          <w:sz w:val="28"/>
          <w:szCs w:val="28"/>
          <w:rtl/>
        </w:rPr>
        <w:t xml:space="preserve"> </w:t>
      </w:r>
      <w:r w:rsidRPr="00D23ADC">
        <w:rPr>
          <w:rFonts w:cs="Arial" w:hint="cs"/>
          <w:sz w:val="28"/>
          <w:szCs w:val="28"/>
          <w:rtl/>
        </w:rPr>
        <w:t>والتِّرْمِذيِّ؛</w:t>
      </w:r>
      <w:r w:rsidRPr="00D23ADC">
        <w:rPr>
          <w:rFonts w:cs="Arial"/>
          <w:sz w:val="28"/>
          <w:szCs w:val="28"/>
          <w:rtl/>
        </w:rPr>
        <w:t xml:space="preserve"> </w:t>
      </w:r>
      <w:r w:rsidRPr="00D23ADC">
        <w:rPr>
          <w:rFonts w:cs="Arial" w:hint="cs"/>
          <w:sz w:val="28"/>
          <w:szCs w:val="28"/>
          <w:rtl/>
        </w:rPr>
        <w:t>مِن</w:t>
      </w:r>
      <w:r w:rsidRPr="00D23ADC">
        <w:rPr>
          <w:rFonts w:cs="Arial"/>
          <w:sz w:val="28"/>
          <w:szCs w:val="28"/>
          <w:rtl/>
        </w:rPr>
        <w:t xml:space="preserve"> </w:t>
      </w:r>
      <w:r w:rsidRPr="00D23ADC">
        <w:rPr>
          <w:rFonts w:cs="Arial" w:hint="cs"/>
          <w:sz w:val="28"/>
          <w:szCs w:val="28"/>
          <w:rtl/>
        </w:rPr>
        <w:t>حديثِ</w:t>
      </w:r>
      <w:r w:rsidRPr="00D23ADC">
        <w:rPr>
          <w:rFonts w:cs="Arial"/>
          <w:sz w:val="28"/>
          <w:szCs w:val="28"/>
          <w:rtl/>
        </w:rPr>
        <w:t xml:space="preserve"> </w:t>
      </w:r>
      <w:r w:rsidRPr="00D23ADC">
        <w:rPr>
          <w:rFonts w:cs="Arial" w:hint="cs"/>
          <w:sz w:val="28"/>
          <w:szCs w:val="28"/>
          <w:rtl/>
        </w:rPr>
        <w:t>ثَوْبانَ</w:t>
      </w:r>
      <w:r w:rsidRPr="00D23ADC">
        <w:rPr>
          <w:rFonts w:cs="Arial"/>
          <w:sz w:val="28"/>
          <w:szCs w:val="28"/>
          <w:rtl/>
        </w:rPr>
        <w:t xml:space="preserve"> </w:t>
      </w:r>
      <w:r w:rsidRPr="00D23ADC">
        <w:rPr>
          <w:rFonts w:cs="Arial" w:hint="cs"/>
          <w:sz w:val="28"/>
          <w:szCs w:val="28"/>
          <w:rtl/>
        </w:rPr>
        <w:t>رضي</w:t>
      </w:r>
      <w:r w:rsidRPr="00D23ADC">
        <w:rPr>
          <w:rFonts w:cs="Arial"/>
          <w:sz w:val="28"/>
          <w:szCs w:val="28"/>
          <w:rtl/>
        </w:rPr>
        <w:t xml:space="preserve"> </w:t>
      </w:r>
      <w:r w:rsidRPr="00D23ADC">
        <w:rPr>
          <w:rFonts w:cs="Arial" w:hint="cs"/>
          <w:sz w:val="28"/>
          <w:szCs w:val="28"/>
          <w:rtl/>
        </w:rPr>
        <w:t>الله</w:t>
      </w:r>
      <w:r w:rsidRPr="00D23ADC">
        <w:rPr>
          <w:rFonts w:cs="Arial"/>
          <w:sz w:val="28"/>
          <w:szCs w:val="28"/>
          <w:rtl/>
        </w:rPr>
        <w:t xml:space="preserve"> </w:t>
      </w:r>
      <w:r w:rsidRPr="00D23ADC">
        <w:rPr>
          <w:rFonts w:cs="Arial" w:hint="cs"/>
          <w:sz w:val="28"/>
          <w:szCs w:val="28"/>
          <w:rtl/>
        </w:rPr>
        <w:t>عنه؛</w:t>
      </w:r>
      <w:r w:rsidRPr="00D23ADC">
        <w:rPr>
          <w:rFonts w:cs="Arial"/>
          <w:sz w:val="28"/>
          <w:szCs w:val="28"/>
          <w:rtl/>
        </w:rPr>
        <w:t xml:space="preserve"> </w:t>
      </w:r>
      <w:r w:rsidRPr="00D23ADC">
        <w:rPr>
          <w:rFonts w:cs="Arial" w:hint="cs"/>
          <w:sz w:val="28"/>
          <w:szCs w:val="28"/>
          <w:rtl/>
        </w:rPr>
        <w:t>قال</w:t>
      </w:r>
      <w:r w:rsidRPr="00D23ADC">
        <w:rPr>
          <w:rFonts w:cs="Arial"/>
          <w:sz w:val="28"/>
          <w:szCs w:val="28"/>
          <w:rtl/>
        </w:rPr>
        <w:t xml:space="preserve">: </w:t>
      </w:r>
      <w:r w:rsidRPr="00D23ADC">
        <w:rPr>
          <w:rFonts w:cs="Arial" w:hint="cs"/>
          <w:sz w:val="28"/>
          <w:szCs w:val="28"/>
          <w:rtl/>
        </w:rPr>
        <w:t>قال</w:t>
      </w:r>
      <w:r w:rsidRPr="00D23ADC">
        <w:rPr>
          <w:rFonts w:cs="Arial"/>
          <w:sz w:val="28"/>
          <w:szCs w:val="28"/>
          <w:rtl/>
        </w:rPr>
        <w:t xml:space="preserve"> </w:t>
      </w:r>
      <w:r w:rsidRPr="00D23ADC">
        <w:rPr>
          <w:rFonts w:cs="Arial" w:hint="cs"/>
          <w:sz w:val="28"/>
          <w:szCs w:val="28"/>
          <w:rtl/>
        </w:rPr>
        <w:t>رسولُ</w:t>
      </w:r>
      <w:r w:rsidRPr="00D23ADC">
        <w:rPr>
          <w:rFonts w:cs="Arial"/>
          <w:sz w:val="28"/>
          <w:szCs w:val="28"/>
          <w:rtl/>
        </w:rPr>
        <w:t xml:space="preserve"> </w:t>
      </w:r>
      <w:r w:rsidRPr="00D23ADC">
        <w:rPr>
          <w:rFonts w:cs="Arial" w:hint="cs"/>
          <w:sz w:val="28"/>
          <w:szCs w:val="28"/>
          <w:rtl/>
        </w:rPr>
        <w:t>اللهِ</w:t>
      </w:r>
      <w:r w:rsidRPr="00D23ADC">
        <w:rPr>
          <w:rFonts w:cs="Arial"/>
          <w:sz w:val="28"/>
          <w:szCs w:val="28"/>
          <w:rtl/>
        </w:rPr>
        <w:t xml:space="preserve"> </w:t>
      </w:r>
      <w:r w:rsidRPr="00D23ADC">
        <w:rPr>
          <w:rFonts w:cs="Arial" w:hint="cs"/>
          <w:sz w:val="28"/>
          <w:szCs w:val="28"/>
          <w:rtl/>
        </w:rPr>
        <w:t>صلّى</w:t>
      </w:r>
      <w:r w:rsidRPr="00D23ADC">
        <w:rPr>
          <w:rFonts w:cs="Arial"/>
          <w:sz w:val="28"/>
          <w:szCs w:val="28"/>
          <w:rtl/>
        </w:rPr>
        <w:t xml:space="preserve"> </w:t>
      </w:r>
      <w:r w:rsidRPr="00D23ADC">
        <w:rPr>
          <w:rFonts w:cs="Arial" w:hint="cs"/>
          <w:sz w:val="28"/>
          <w:szCs w:val="28"/>
          <w:rtl/>
        </w:rPr>
        <w:t>الله</w:t>
      </w:r>
      <w:r w:rsidRPr="00D23ADC">
        <w:rPr>
          <w:rFonts w:cs="Arial"/>
          <w:sz w:val="28"/>
          <w:szCs w:val="28"/>
          <w:rtl/>
        </w:rPr>
        <w:t xml:space="preserve"> </w:t>
      </w:r>
      <w:r w:rsidRPr="00D23ADC">
        <w:rPr>
          <w:rFonts w:cs="Arial" w:hint="cs"/>
          <w:sz w:val="28"/>
          <w:szCs w:val="28"/>
          <w:rtl/>
        </w:rPr>
        <w:t>عليه</w:t>
      </w:r>
      <w:r w:rsidRPr="00D23ADC">
        <w:rPr>
          <w:rFonts w:cs="Arial"/>
          <w:sz w:val="28"/>
          <w:szCs w:val="28"/>
          <w:rtl/>
        </w:rPr>
        <w:t xml:space="preserve"> </w:t>
      </w:r>
      <w:r w:rsidRPr="00D23ADC">
        <w:rPr>
          <w:rFonts w:cs="Arial" w:hint="cs"/>
          <w:sz w:val="28"/>
          <w:szCs w:val="28"/>
          <w:rtl/>
        </w:rPr>
        <w:t>وسلّم</w:t>
      </w:r>
      <w:r w:rsidRPr="00D23ADC">
        <w:rPr>
          <w:rFonts w:cs="Arial"/>
          <w:sz w:val="28"/>
          <w:szCs w:val="28"/>
          <w:rtl/>
        </w:rPr>
        <w:t>: (</w:t>
      </w:r>
      <w:r w:rsidRPr="00D23ADC">
        <w:rPr>
          <w:rFonts w:cs="Arial" w:hint="cs"/>
          <w:sz w:val="28"/>
          <w:szCs w:val="28"/>
          <w:rtl/>
        </w:rPr>
        <w:t>لاَ</w:t>
      </w:r>
      <w:r w:rsidRPr="00D23ADC">
        <w:rPr>
          <w:rFonts w:cs="Arial"/>
          <w:sz w:val="28"/>
          <w:szCs w:val="28"/>
          <w:rtl/>
        </w:rPr>
        <w:t xml:space="preserve"> </w:t>
      </w:r>
      <w:r w:rsidRPr="00D23ADC">
        <w:rPr>
          <w:rFonts w:cs="Arial" w:hint="cs"/>
          <w:sz w:val="28"/>
          <w:szCs w:val="28"/>
          <w:rtl/>
        </w:rPr>
        <w:t>يَؤُمُّ</w:t>
      </w:r>
      <w:r w:rsidRPr="00D23ADC">
        <w:rPr>
          <w:rFonts w:cs="Arial"/>
          <w:sz w:val="28"/>
          <w:szCs w:val="28"/>
          <w:rtl/>
        </w:rPr>
        <w:t xml:space="preserve"> </w:t>
      </w:r>
      <w:r w:rsidRPr="00D23ADC">
        <w:rPr>
          <w:rFonts w:cs="Arial" w:hint="cs"/>
          <w:sz w:val="28"/>
          <w:szCs w:val="28"/>
          <w:rtl/>
        </w:rPr>
        <w:t>رَجُلٌ</w:t>
      </w:r>
      <w:r w:rsidRPr="00D23ADC">
        <w:rPr>
          <w:rFonts w:cs="Arial"/>
          <w:sz w:val="28"/>
          <w:szCs w:val="28"/>
          <w:rtl/>
        </w:rPr>
        <w:t xml:space="preserve"> </w:t>
      </w:r>
      <w:r w:rsidRPr="00D23ADC">
        <w:rPr>
          <w:rFonts w:cs="Arial" w:hint="cs"/>
          <w:sz w:val="28"/>
          <w:szCs w:val="28"/>
          <w:rtl/>
        </w:rPr>
        <w:t>قَوْمًا</w:t>
      </w:r>
      <w:r w:rsidRPr="00D23ADC">
        <w:rPr>
          <w:rFonts w:cs="Arial"/>
          <w:sz w:val="28"/>
          <w:szCs w:val="28"/>
          <w:rtl/>
        </w:rPr>
        <w:t xml:space="preserve"> </w:t>
      </w:r>
      <w:r w:rsidRPr="00D23ADC">
        <w:rPr>
          <w:rFonts w:cs="Arial" w:hint="cs"/>
          <w:sz w:val="28"/>
          <w:szCs w:val="28"/>
          <w:rtl/>
        </w:rPr>
        <w:t>فَيَخُصُّ</w:t>
      </w:r>
      <w:r w:rsidRPr="00D23ADC">
        <w:rPr>
          <w:rFonts w:cs="Arial"/>
          <w:sz w:val="28"/>
          <w:szCs w:val="28"/>
          <w:rtl/>
        </w:rPr>
        <w:t xml:space="preserve"> </w:t>
      </w:r>
      <w:r w:rsidRPr="00D23ADC">
        <w:rPr>
          <w:rFonts w:cs="Arial" w:hint="cs"/>
          <w:sz w:val="28"/>
          <w:szCs w:val="28"/>
          <w:rtl/>
        </w:rPr>
        <w:t>نَفْسَهُ</w:t>
      </w:r>
      <w:r w:rsidRPr="00D23ADC">
        <w:rPr>
          <w:rFonts w:cs="Arial"/>
          <w:sz w:val="28"/>
          <w:szCs w:val="28"/>
          <w:rtl/>
        </w:rPr>
        <w:t xml:space="preserve"> </w:t>
      </w:r>
      <w:r w:rsidRPr="00D23ADC">
        <w:rPr>
          <w:rFonts w:cs="Arial" w:hint="cs"/>
          <w:sz w:val="28"/>
          <w:szCs w:val="28"/>
          <w:rtl/>
        </w:rPr>
        <w:t>بِالدُّعَاءِ</w:t>
      </w:r>
      <w:r w:rsidRPr="00D23ADC">
        <w:rPr>
          <w:rFonts w:cs="Arial"/>
          <w:sz w:val="28"/>
          <w:szCs w:val="28"/>
          <w:rtl/>
        </w:rPr>
        <w:t xml:space="preserve"> </w:t>
      </w:r>
      <w:r w:rsidRPr="00D23ADC">
        <w:rPr>
          <w:rFonts w:cs="Arial" w:hint="cs"/>
          <w:sz w:val="28"/>
          <w:szCs w:val="28"/>
          <w:rtl/>
        </w:rPr>
        <w:t>دُونَهُمْ،</w:t>
      </w:r>
      <w:r w:rsidRPr="00D23ADC">
        <w:rPr>
          <w:rFonts w:cs="Arial"/>
          <w:sz w:val="28"/>
          <w:szCs w:val="28"/>
          <w:rtl/>
        </w:rPr>
        <w:t xml:space="preserve"> </w:t>
      </w:r>
      <w:r w:rsidRPr="00D23ADC">
        <w:rPr>
          <w:rFonts w:cs="Arial" w:hint="cs"/>
          <w:sz w:val="28"/>
          <w:szCs w:val="28"/>
          <w:rtl/>
        </w:rPr>
        <w:t>فَإِنْ</w:t>
      </w:r>
      <w:r w:rsidRPr="00D23ADC">
        <w:rPr>
          <w:rFonts w:cs="Arial"/>
          <w:sz w:val="28"/>
          <w:szCs w:val="28"/>
          <w:rtl/>
        </w:rPr>
        <w:t xml:space="preserve"> </w:t>
      </w:r>
      <w:r w:rsidRPr="00D23ADC">
        <w:rPr>
          <w:rFonts w:cs="Arial" w:hint="cs"/>
          <w:sz w:val="28"/>
          <w:szCs w:val="28"/>
          <w:rtl/>
        </w:rPr>
        <w:t>فَعَلَ</w:t>
      </w:r>
      <w:r w:rsidRPr="00D23ADC">
        <w:rPr>
          <w:rFonts w:cs="Arial"/>
          <w:sz w:val="28"/>
          <w:szCs w:val="28"/>
          <w:rtl/>
        </w:rPr>
        <w:t xml:space="preserve"> </w:t>
      </w:r>
      <w:r w:rsidRPr="00D23ADC">
        <w:rPr>
          <w:rFonts w:cs="Arial" w:hint="cs"/>
          <w:sz w:val="28"/>
          <w:szCs w:val="28"/>
          <w:rtl/>
        </w:rPr>
        <w:t>فَقَدْ</w:t>
      </w:r>
      <w:r w:rsidRPr="00D23ADC">
        <w:rPr>
          <w:rFonts w:cs="Arial"/>
          <w:sz w:val="28"/>
          <w:szCs w:val="28"/>
          <w:rtl/>
        </w:rPr>
        <w:t xml:space="preserve"> </w:t>
      </w:r>
      <w:r w:rsidRPr="00D23ADC">
        <w:rPr>
          <w:rFonts w:cs="Arial" w:hint="cs"/>
          <w:sz w:val="28"/>
          <w:szCs w:val="28"/>
          <w:rtl/>
        </w:rPr>
        <w:t>خَانَهُمْ</w:t>
      </w:r>
      <w:r w:rsidRPr="00D23ADC">
        <w:rPr>
          <w:rFonts w:cs="Arial"/>
          <w:sz w:val="28"/>
          <w:szCs w:val="28"/>
          <w:rtl/>
        </w:rPr>
        <w:t xml:space="preserve">) </w:t>
      </w:r>
      <w:r>
        <w:rPr>
          <w:rFonts w:cs="Arial" w:hint="cs"/>
          <w:sz w:val="28"/>
          <w:szCs w:val="28"/>
          <w:rtl/>
        </w:rPr>
        <w:t xml:space="preserve">(1) </w:t>
      </w:r>
      <w:r w:rsidRPr="00D23ADC">
        <w:rPr>
          <w:rFonts w:cs="Arial" w:hint="cs"/>
          <w:sz w:val="28"/>
          <w:szCs w:val="28"/>
          <w:rtl/>
        </w:rPr>
        <w:t>؛</w:t>
      </w:r>
      <w:r w:rsidRPr="00D23ADC">
        <w:rPr>
          <w:rFonts w:cs="Arial"/>
          <w:sz w:val="28"/>
          <w:szCs w:val="28"/>
          <w:rtl/>
        </w:rPr>
        <w:t xml:space="preserve"> </w:t>
      </w:r>
      <w:r w:rsidRPr="00D23ADC">
        <w:rPr>
          <w:rFonts w:cs="Arial" w:hint="cs"/>
          <w:sz w:val="28"/>
          <w:szCs w:val="28"/>
          <w:rtl/>
        </w:rPr>
        <w:t>وفيه</w:t>
      </w:r>
      <w:r w:rsidRPr="00D23ADC">
        <w:rPr>
          <w:rFonts w:cs="Arial"/>
          <w:sz w:val="28"/>
          <w:szCs w:val="28"/>
          <w:rtl/>
        </w:rPr>
        <w:t xml:space="preserve"> </w:t>
      </w:r>
      <w:r w:rsidRPr="00D23ADC">
        <w:rPr>
          <w:rFonts w:cs="Arial" w:hint="cs"/>
          <w:sz w:val="28"/>
          <w:szCs w:val="28"/>
          <w:rtl/>
        </w:rPr>
        <w:t>كلامٌ</w:t>
      </w:r>
      <w:r w:rsidRPr="00D23ADC">
        <w:rPr>
          <w:rFonts w:cs="Arial"/>
          <w:sz w:val="28"/>
          <w:szCs w:val="28"/>
          <w:rtl/>
        </w:rPr>
        <w:t>.</w:t>
      </w:r>
    </w:p>
    <w:p w:rsidR="0037592F" w:rsidRPr="00D23ADC" w:rsidRDefault="0037592F" w:rsidP="0037592F">
      <w:pPr>
        <w:bidi/>
        <w:jc w:val="both"/>
        <w:rPr>
          <w:sz w:val="28"/>
          <w:szCs w:val="28"/>
        </w:rPr>
      </w:pPr>
      <w:r w:rsidRPr="00D23ADC">
        <w:rPr>
          <w:rFonts w:cs="Arial" w:hint="cs"/>
          <w:sz w:val="28"/>
          <w:szCs w:val="28"/>
          <w:rtl/>
        </w:rPr>
        <w:t>ولم</w:t>
      </w:r>
      <w:r w:rsidRPr="00D23ADC">
        <w:rPr>
          <w:rFonts w:cs="Arial"/>
          <w:sz w:val="28"/>
          <w:szCs w:val="28"/>
          <w:rtl/>
        </w:rPr>
        <w:t xml:space="preserve"> </w:t>
      </w:r>
      <w:r w:rsidRPr="00D23ADC">
        <w:rPr>
          <w:rFonts w:cs="Arial" w:hint="cs"/>
          <w:sz w:val="28"/>
          <w:szCs w:val="28"/>
          <w:rtl/>
        </w:rPr>
        <w:t>يثبُتْ</w:t>
      </w:r>
      <w:r w:rsidRPr="00D23ADC">
        <w:rPr>
          <w:rFonts w:cs="Arial"/>
          <w:sz w:val="28"/>
          <w:szCs w:val="28"/>
          <w:rtl/>
        </w:rPr>
        <w:t xml:space="preserve"> </w:t>
      </w:r>
      <w:r w:rsidRPr="00D23ADC">
        <w:rPr>
          <w:rFonts w:cs="Arial" w:hint="cs"/>
          <w:sz w:val="28"/>
          <w:szCs w:val="28"/>
          <w:rtl/>
        </w:rPr>
        <w:t>أنَّ</w:t>
      </w:r>
      <w:r w:rsidRPr="00D23ADC">
        <w:rPr>
          <w:rFonts w:cs="Arial"/>
          <w:sz w:val="28"/>
          <w:szCs w:val="28"/>
          <w:rtl/>
        </w:rPr>
        <w:t xml:space="preserve"> </w:t>
      </w:r>
      <w:r w:rsidRPr="00D23ADC">
        <w:rPr>
          <w:rFonts w:cs="Arial" w:hint="cs"/>
          <w:sz w:val="28"/>
          <w:szCs w:val="28"/>
          <w:rtl/>
        </w:rPr>
        <w:t>النبيَّ</w:t>
      </w:r>
      <w:r w:rsidRPr="00D23ADC">
        <w:rPr>
          <w:rFonts w:cs="Arial"/>
          <w:sz w:val="28"/>
          <w:szCs w:val="28"/>
          <w:rtl/>
        </w:rPr>
        <w:t xml:space="preserve"> </w:t>
      </w:r>
      <w:r w:rsidRPr="00D23ADC">
        <w:rPr>
          <w:rFonts w:cs="Arial" w:hint="cs"/>
          <w:sz w:val="28"/>
          <w:szCs w:val="28"/>
          <w:rtl/>
        </w:rPr>
        <w:t>صلّى</w:t>
      </w:r>
      <w:r w:rsidRPr="00D23ADC">
        <w:rPr>
          <w:rFonts w:cs="Arial"/>
          <w:sz w:val="28"/>
          <w:szCs w:val="28"/>
          <w:rtl/>
        </w:rPr>
        <w:t xml:space="preserve"> </w:t>
      </w:r>
      <w:r w:rsidRPr="00D23ADC">
        <w:rPr>
          <w:rFonts w:cs="Arial" w:hint="cs"/>
          <w:sz w:val="28"/>
          <w:szCs w:val="28"/>
          <w:rtl/>
        </w:rPr>
        <w:t>الله</w:t>
      </w:r>
      <w:r w:rsidRPr="00D23ADC">
        <w:rPr>
          <w:rFonts w:cs="Arial"/>
          <w:sz w:val="28"/>
          <w:szCs w:val="28"/>
          <w:rtl/>
        </w:rPr>
        <w:t xml:space="preserve"> </w:t>
      </w:r>
      <w:r w:rsidRPr="00D23ADC">
        <w:rPr>
          <w:rFonts w:cs="Arial" w:hint="cs"/>
          <w:sz w:val="28"/>
          <w:szCs w:val="28"/>
          <w:rtl/>
        </w:rPr>
        <w:t>عليه</w:t>
      </w:r>
      <w:r w:rsidRPr="00D23ADC">
        <w:rPr>
          <w:rFonts w:cs="Arial"/>
          <w:sz w:val="28"/>
          <w:szCs w:val="28"/>
          <w:rtl/>
        </w:rPr>
        <w:t xml:space="preserve"> </w:t>
      </w:r>
      <w:r w:rsidRPr="00D23ADC">
        <w:rPr>
          <w:rFonts w:cs="Arial" w:hint="cs"/>
          <w:sz w:val="28"/>
          <w:szCs w:val="28"/>
          <w:rtl/>
        </w:rPr>
        <w:t>وسلّم</w:t>
      </w:r>
      <w:r w:rsidRPr="00D23ADC">
        <w:rPr>
          <w:rFonts w:cs="Arial"/>
          <w:sz w:val="28"/>
          <w:szCs w:val="28"/>
          <w:rtl/>
        </w:rPr>
        <w:t xml:space="preserve"> </w:t>
      </w:r>
      <w:r w:rsidRPr="00D23ADC">
        <w:rPr>
          <w:rFonts w:cs="Arial" w:hint="cs"/>
          <w:sz w:val="28"/>
          <w:szCs w:val="28"/>
          <w:rtl/>
        </w:rPr>
        <w:t>قنَتَ</w:t>
      </w:r>
      <w:r w:rsidRPr="00D23ADC">
        <w:rPr>
          <w:rFonts w:cs="Arial"/>
          <w:sz w:val="28"/>
          <w:szCs w:val="28"/>
          <w:rtl/>
        </w:rPr>
        <w:t xml:space="preserve"> </w:t>
      </w:r>
      <w:r w:rsidRPr="00D23ADC">
        <w:rPr>
          <w:rFonts w:cs="Arial" w:hint="cs"/>
          <w:sz w:val="28"/>
          <w:szCs w:val="28"/>
          <w:rtl/>
        </w:rPr>
        <w:t>في</w:t>
      </w:r>
      <w:r w:rsidRPr="00D23ADC">
        <w:rPr>
          <w:rFonts w:cs="Arial"/>
          <w:sz w:val="28"/>
          <w:szCs w:val="28"/>
          <w:rtl/>
        </w:rPr>
        <w:t xml:space="preserve"> </w:t>
      </w:r>
      <w:r w:rsidRPr="00D23ADC">
        <w:rPr>
          <w:rFonts w:cs="Arial" w:hint="cs"/>
          <w:sz w:val="28"/>
          <w:szCs w:val="28"/>
          <w:rtl/>
        </w:rPr>
        <w:t>أصحابِهِ،</w:t>
      </w:r>
      <w:r w:rsidRPr="00D23ADC">
        <w:rPr>
          <w:rFonts w:cs="Arial"/>
          <w:sz w:val="28"/>
          <w:szCs w:val="28"/>
          <w:rtl/>
        </w:rPr>
        <w:t xml:space="preserve"> </w:t>
      </w:r>
      <w:r w:rsidRPr="00D23ADC">
        <w:rPr>
          <w:rFonts w:cs="Arial" w:hint="cs"/>
          <w:sz w:val="28"/>
          <w:szCs w:val="28"/>
          <w:rtl/>
        </w:rPr>
        <w:t>فخَصَّ</w:t>
      </w:r>
      <w:r w:rsidRPr="00D23ADC">
        <w:rPr>
          <w:rFonts w:cs="Arial"/>
          <w:sz w:val="28"/>
          <w:szCs w:val="28"/>
          <w:rtl/>
        </w:rPr>
        <w:t xml:space="preserve"> </w:t>
      </w:r>
      <w:r w:rsidRPr="00D23ADC">
        <w:rPr>
          <w:rFonts w:cs="Arial" w:hint="cs"/>
          <w:sz w:val="28"/>
          <w:szCs w:val="28"/>
          <w:rtl/>
        </w:rPr>
        <w:t>نفسَهُ</w:t>
      </w:r>
      <w:r w:rsidRPr="00D23ADC">
        <w:rPr>
          <w:rFonts w:cs="Arial"/>
          <w:sz w:val="28"/>
          <w:szCs w:val="28"/>
          <w:rtl/>
        </w:rPr>
        <w:t xml:space="preserve"> </w:t>
      </w:r>
      <w:r w:rsidRPr="00D23ADC">
        <w:rPr>
          <w:rFonts w:cs="Arial" w:hint="cs"/>
          <w:sz w:val="28"/>
          <w:szCs w:val="28"/>
          <w:rtl/>
        </w:rPr>
        <w:t>بدُعَاءٍ،</w:t>
      </w:r>
      <w:r w:rsidRPr="00D23ADC">
        <w:rPr>
          <w:rFonts w:cs="Arial"/>
          <w:sz w:val="28"/>
          <w:szCs w:val="28"/>
          <w:rtl/>
        </w:rPr>
        <w:t xml:space="preserve"> </w:t>
      </w:r>
      <w:r w:rsidRPr="00D23ADC">
        <w:rPr>
          <w:rFonts w:cs="Arial" w:hint="cs"/>
          <w:sz w:val="28"/>
          <w:szCs w:val="28"/>
          <w:rtl/>
        </w:rPr>
        <w:t>ولا</w:t>
      </w:r>
      <w:r w:rsidRPr="00D23ADC">
        <w:rPr>
          <w:rFonts w:cs="Arial"/>
          <w:sz w:val="28"/>
          <w:szCs w:val="28"/>
          <w:rtl/>
        </w:rPr>
        <w:t xml:space="preserve"> </w:t>
      </w:r>
      <w:r w:rsidRPr="00D23ADC">
        <w:rPr>
          <w:rFonts w:cs="Arial" w:hint="cs"/>
          <w:sz w:val="28"/>
          <w:szCs w:val="28"/>
          <w:rtl/>
        </w:rPr>
        <w:t>فعَلَ</w:t>
      </w:r>
      <w:r w:rsidRPr="00D23ADC">
        <w:rPr>
          <w:rFonts w:cs="Arial"/>
          <w:sz w:val="28"/>
          <w:szCs w:val="28"/>
          <w:rtl/>
        </w:rPr>
        <w:t xml:space="preserve"> </w:t>
      </w:r>
      <w:r w:rsidRPr="00D23ADC">
        <w:rPr>
          <w:rFonts w:cs="Arial" w:hint="cs"/>
          <w:sz w:val="28"/>
          <w:szCs w:val="28"/>
          <w:rtl/>
        </w:rPr>
        <w:t>ذلك</w:t>
      </w:r>
      <w:r w:rsidRPr="00D23ADC">
        <w:rPr>
          <w:rFonts w:cs="Arial"/>
          <w:sz w:val="28"/>
          <w:szCs w:val="28"/>
          <w:rtl/>
        </w:rPr>
        <w:t xml:space="preserve"> </w:t>
      </w:r>
      <w:r w:rsidRPr="00D23ADC">
        <w:rPr>
          <w:rFonts w:cs="Arial" w:hint="cs"/>
          <w:sz w:val="28"/>
          <w:szCs w:val="28"/>
          <w:rtl/>
        </w:rPr>
        <w:t>خلفاؤُهُ</w:t>
      </w:r>
      <w:r w:rsidRPr="00D23ADC">
        <w:rPr>
          <w:rFonts w:cs="Arial"/>
          <w:sz w:val="28"/>
          <w:szCs w:val="28"/>
          <w:rtl/>
        </w:rPr>
        <w:t>.</w:t>
      </w:r>
    </w:p>
    <w:p w:rsidR="0037592F" w:rsidRDefault="0037592F" w:rsidP="0037592F">
      <w:pPr>
        <w:bidi/>
        <w:jc w:val="both"/>
        <w:rPr>
          <w:rFonts w:cs="Arial"/>
          <w:sz w:val="28"/>
          <w:szCs w:val="28"/>
          <w:rtl/>
        </w:rPr>
      </w:pPr>
      <w:r w:rsidRPr="00D23ADC">
        <w:rPr>
          <w:rFonts w:cs="Arial" w:hint="cs"/>
          <w:sz w:val="28"/>
          <w:szCs w:val="28"/>
          <w:rtl/>
        </w:rPr>
        <w:t>وإذا</w:t>
      </w:r>
      <w:r w:rsidRPr="00D23ADC">
        <w:rPr>
          <w:rFonts w:cs="Arial"/>
          <w:sz w:val="28"/>
          <w:szCs w:val="28"/>
          <w:rtl/>
        </w:rPr>
        <w:t xml:space="preserve"> </w:t>
      </w:r>
      <w:r w:rsidRPr="00D23ADC">
        <w:rPr>
          <w:rFonts w:cs="Arial" w:hint="cs"/>
          <w:sz w:val="28"/>
          <w:szCs w:val="28"/>
          <w:rtl/>
        </w:rPr>
        <w:t>أَسَرَّ</w:t>
      </w:r>
      <w:r w:rsidRPr="00D23ADC">
        <w:rPr>
          <w:rFonts w:cs="Arial"/>
          <w:sz w:val="28"/>
          <w:szCs w:val="28"/>
          <w:rtl/>
        </w:rPr>
        <w:t xml:space="preserve"> </w:t>
      </w:r>
      <w:r w:rsidRPr="00D23ADC">
        <w:rPr>
          <w:rFonts w:cs="Arial" w:hint="cs"/>
          <w:sz w:val="28"/>
          <w:szCs w:val="28"/>
          <w:rtl/>
        </w:rPr>
        <w:t>بينَهُ</w:t>
      </w:r>
      <w:r w:rsidRPr="00D23ADC">
        <w:rPr>
          <w:rFonts w:cs="Arial"/>
          <w:sz w:val="28"/>
          <w:szCs w:val="28"/>
          <w:rtl/>
        </w:rPr>
        <w:t xml:space="preserve"> </w:t>
      </w:r>
      <w:r w:rsidRPr="00D23ADC">
        <w:rPr>
          <w:rFonts w:cs="Arial" w:hint="cs"/>
          <w:sz w:val="28"/>
          <w:szCs w:val="28"/>
          <w:rtl/>
        </w:rPr>
        <w:t>وبينَ</w:t>
      </w:r>
      <w:r w:rsidRPr="00D23ADC">
        <w:rPr>
          <w:rFonts w:cs="Arial"/>
          <w:sz w:val="28"/>
          <w:szCs w:val="28"/>
          <w:rtl/>
        </w:rPr>
        <w:t xml:space="preserve"> </w:t>
      </w:r>
      <w:r w:rsidRPr="00D23ADC">
        <w:rPr>
          <w:rFonts w:cs="Arial" w:hint="cs"/>
          <w:sz w:val="28"/>
          <w:szCs w:val="28"/>
          <w:rtl/>
        </w:rPr>
        <w:t>نفسِه</w:t>
      </w:r>
      <w:r w:rsidRPr="00D23ADC">
        <w:rPr>
          <w:rFonts w:cs="Arial"/>
          <w:sz w:val="28"/>
          <w:szCs w:val="28"/>
          <w:rtl/>
        </w:rPr>
        <w:t xml:space="preserve"> </w:t>
      </w:r>
      <w:r w:rsidRPr="00D23ADC">
        <w:rPr>
          <w:rFonts w:cs="Arial" w:hint="cs"/>
          <w:sz w:val="28"/>
          <w:szCs w:val="28"/>
          <w:rtl/>
        </w:rPr>
        <w:t>في</w:t>
      </w:r>
      <w:r w:rsidRPr="00D23ADC">
        <w:rPr>
          <w:rFonts w:cs="Arial"/>
          <w:sz w:val="28"/>
          <w:szCs w:val="28"/>
          <w:rtl/>
        </w:rPr>
        <w:t xml:space="preserve"> </w:t>
      </w:r>
      <w:r w:rsidRPr="00D23ADC">
        <w:rPr>
          <w:rFonts w:cs="Arial" w:hint="cs"/>
          <w:sz w:val="28"/>
          <w:szCs w:val="28"/>
          <w:rtl/>
        </w:rPr>
        <w:t>سجودِهِ</w:t>
      </w:r>
      <w:r w:rsidRPr="00D23ADC">
        <w:rPr>
          <w:rFonts w:cs="Arial"/>
          <w:sz w:val="28"/>
          <w:szCs w:val="28"/>
          <w:rtl/>
        </w:rPr>
        <w:t xml:space="preserve"> </w:t>
      </w:r>
      <w:r w:rsidRPr="00D23ADC">
        <w:rPr>
          <w:rFonts w:cs="Arial" w:hint="cs"/>
          <w:sz w:val="28"/>
          <w:szCs w:val="28"/>
          <w:rtl/>
        </w:rPr>
        <w:t>واستفتاحِهِ،</w:t>
      </w:r>
      <w:r w:rsidRPr="00D23ADC">
        <w:rPr>
          <w:rFonts w:cs="Arial"/>
          <w:sz w:val="28"/>
          <w:szCs w:val="28"/>
          <w:rtl/>
        </w:rPr>
        <w:t xml:space="preserve"> </w:t>
      </w:r>
      <w:r w:rsidRPr="00D23ADC">
        <w:rPr>
          <w:rFonts w:cs="Arial" w:hint="cs"/>
          <w:sz w:val="28"/>
          <w:szCs w:val="28"/>
          <w:rtl/>
        </w:rPr>
        <w:t>فخَصَّ</w:t>
      </w:r>
      <w:r w:rsidRPr="00D23ADC">
        <w:rPr>
          <w:rFonts w:cs="Arial"/>
          <w:sz w:val="28"/>
          <w:szCs w:val="28"/>
          <w:rtl/>
        </w:rPr>
        <w:t xml:space="preserve"> </w:t>
      </w:r>
      <w:r w:rsidRPr="00D23ADC">
        <w:rPr>
          <w:rFonts w:cs="Arial" w:hint="cs"/>
          <w:sz w:val="28"/>
          <w:szCs w:val="28"/>
          <w:rtl/>
        </w:rPr>
        <w:t>نفسَهُ،</w:t>
      </w:r>
      <w:r w:rsidRPr="00D23ADC">
        <w:rPr>
          <w:rFonts w:cs="Arial"/>
          <w:sz w:val="28"/>
          <w:szCs w:val="28"/>
          <w:rtl/>
        </w:rPr>
        <w:t xml:space="preserve"> </w:t>
      </w:r>
      <w:r w:rsidRPr="00D23ADC">
        <w:rPr>
          <w:rFonts w:cs="Arial" w:hint="cs"/>
          <w:sz w:val="28"/>
          <w:szCs w:val="28"/>
          <w:rtl/>
        </w:rPr>
        <w:t>فلا</w:t>
      </w:r>
      <w:r w:rsidRPr="00D23ADC">
        <w:rPr>
          <w:rFonts w:cs="Arial"/>
          <w:sz w:val="28"/>
          <w:szCs w:val="28"/>
          <w:rtl/>
        </w:rPr>
        <w:t xml:space="preserve"> </w:t>
      </w:r>
      <w:r w:rsidRPr="00D23ADC">
        <w:rPr>
          <w:rFonts w:cs="Arial" w:hint="cs"/>
          <w:sz w:val="28"/>
          <w:szCs w:val="28"/>
          <w:rtl/>
        </w:rPr>
        <w:t>حرَجَ؛</w:t>
      </w:r>
      <w:r w:rsidRPr="00D23ADC">
        <w:rPr>
          <w:rFonts w:cs="Arial"/>
          <w:sz w:val="28"/>
          <w:szCs w:val="28"/>
          <w:rtl/>
        </w:rPr>
        <w:t xml:space="preserve"> </w:t>
      </w:r>
      <w:r w:rsidRPr="00D23ADC">
        <w:rPr>
          <w:rFonts w:cs="Arial" w:hint="cs"/>
          <w:sz w:val="28"/>
          <w:szCs w:val="28"/>
          <w:rtl/>
        </w:rPr>
        <w:t>فقد</w:t>
      </w:r>
      <w:r w:rsidRPr="00D23ADC">
        <w:rPr>
          <w:rFonts w:cs="Arial"/>
          <w:sz w:val="28"/>
          <w:szCs w:val="28"/>
          <w:rtl/>
        </w:rPr>
        <w:t xml:space="preserve"> </w:t>
      </w:r>
      <w:r w:rsidRPr="00D23ADC">
        <w:rPr>
          <w:rFonts w:cs="Arial" w:hint="cs"/>
          <w:sz w:val="28"/>
          <w:szCs w:val="28"/>
          <w:rtl/>
        </w:rPr>
        <w:t>كان</w:t>
      </w:r>
      <w:r w:rsidRPr="00D23ADC">
        <w:rPr>
          <w:rFonts w:cs="Arial"/>
          <w:sz w:val="28"/>
          <w:szCs w:val="28"/>
          <w:rtl/>
        </w:rPr>
        <w:t xml:space="preserve"> </w:t>
      </w:r>
      <w:r w:rsidRPr="00D23ADC">
        <w:rPr>
          <w:rFonts w:cs="Arial" w:hint="cs"/>
          <w:sz w:val="28"/>
          <w:szCs w:val="28"/>
          <w:rtl/>
        </w:rPr>
        <w:t>النبيُّ</w:t>
      </w:r>
      <w:r w:rsidRPr="00D23ADC">
        <w:rPr>
          <w:rFonts w:cs="Arial"/>
          <w:sz w:val="28"/>
          <w:szCs w:val="28"/>
          <w:rtl/>
        </w:rPr>
        <w:t xml:space="preserve"> </w:t>
      </w:r>
      <w:r w:rsidRPr="00D23ADC">
        <w:rPr>
          <w:rFonts w:cs="Arial" w:hint="cs"/>
          <w:sz w:val="28"/>
          <w:szCs w:val="28"/>
          <w:rtl/>
        </w:rPr>
        <w:t>صلّى</w:t>
      </w:r>
      <w:r w:rsidRPr="00D23ADC">
        <w:rPr>
          <w:rFonts w:cs="Arial"/>
          <w:sz w:val="28"/>
          <w:szCs w:val="28"/>
          <w:rtl/>
        </w:rPr>
        <w:t xml:space="preserve"> </w:t>
      </w:r>
      <w:r w:rsidRPr="00D23ADC">
        <w:rPr>
          <w:rFonts w:cs="Arial" w:hint="cs"/>
          <w:sz w:val="28"/>
          <w:szCs w:val="28"/>
          <w:rtl/>
        </w:rPr>
        <w:t>الله</w:t>
      </w:r>
      <w:r w:rsidRPr="00D23ADC">
        <w:rPr>
          <w:rFonts w:cs="Arial"/>
          <w:sz w:val="28"/>
          <w:szCs w:val="28"/>
          <w:rtl/>
        </w:rPr>
        <w:t xml:space="preserve"> </w:t>
      </w:r>
      <w:r w:rsidRPr="00D23ADC">
        <w:rPr>
          <w:rFonts w:cs="Arial" w:hint="cs"/>
          <w:sz w:val="28"/>
          <w:szCs w:val="28"/>
          <w:rtl/>
        </w:rPr>
        <w:t>عليه</w:t>
      </w:r>
      <w:r w:rsidRPr="00D23ADC">
        <w:rPr>
          <w:rFonts w:cs="Arial"/>
          <w:sz w:val="28"/>
          <w:szCs w:val="28"/>
          <w:rtl/>
        </w:rPr>
        <w:t xml:space="preserve"> </w:t>
      </w:r>
      <w:r w:rsidRPr="00D23ADC">
        <w:rPr>
          <w:rFonts w:cs="Arial" w:hint="cs"/>
          <w:sz w:val="28"/>
          <w:szCs w:val="28"/>
          <w:rtl/>
        </w:rPr>
        <w:t>وسلّم</w:t>
      </w:r>
      <w:r w:rsidRPr="00D23ADC">
        <w:rPr>
          <w:rFonts w:cs="Arial"/>
          <w:sz w:val="28"/>
          <w:szCs w:val="28"/>
          <w:rtl/>
        </w:rPr>
        <w:t xml:space="preserve"> </w:t>
      </w:r>
      <w:r w:rsidRPr="00D23ADC">
        <w:rPr>
          <w:rFonts w:cs="Arial" w:hint="cs"/>
          <w:sz w:val="28"/>
          <w:szCs w:val="28"/>
          <w:rtl/>
        </w:rPr>
        <w:t>يدعو</w:t>
      </w:r>
      <w:r w:rsidRPr="00D23ADC">
        <w:rPr>
          <w:rFonts w:cs="Arial"/>
          <w:sz w:val="28"/>
          <w:szCs w:val="28"/>
          <w:rtl/>
        </w:rPr>
        <w:t xml:space="preserve"> </w:t>
      </w:r>
      <w:r w:rsidRPr="00D23ADC">
        <w:rPr>
          <w:rFonts w:cs="Arial" w:hint="cs"/>
          <w:sz w:val="28"/>
          <w:szCs w:val="28"/>
          <w:rtl/>
        </w:rPr>
        <w:t>دعاءَ</w:t>
      </w:r>
      <w:r w:rsidRPr="00D23ADC">
        <w:rPr>
          <w:rFonts w:cs="Arial"/>
          <w:sz w:val="28"/>
          <w:szCs w:val="28"/>
          <w:rtl/>
        </w:rPr>
        <w:t xml:space="preserve"> </w:t>
      </w:r>
      <w:r w:rsidRPr="00D23ADC">
        <w:rPr>
          <w:rFonts w:cs="Arial" w:hint="cs"/>
          <w:sz w:val="28"/>
          <w:szCs w:val="28"/>
          <w:rtl/>
        </w:rPr>
        <w:t>الاستفتاحِ</w:t>
      </w:r>
      <w:r w:rsidRPr="00D23ADC">
        <w:rPr>
          <w:rFonts w:cs="Arial"/>
          <w:sz w:val="28"/>
          <w:szCs w:val="28"/>
          <w:rtl/>
        </w:rPr>
        <w:t xml:space="preserve"> </w:t>
      </w:r>
      <w:r w:rsidRPr="00D23ADC">
        <w:rPr>
          <w:rFonts w:cs="Arial" w:hint="cs"/>
          <w:sz w:val="28"/>
          <w:szCs w:val="28"/>
          <w:rtl/>
        </w:rPr>
        <w:t>في</w:t>
      </w:r>
      <w:r w:rsidRPr="00D23ADC">
        <w:rPr>
          <w:rFonts w:cs="Arial"/>
          <w:sz w:val="28"/>
          <w:szCs w:val="28"/>
          <w:rtl/>
        </w:rPr>
        <w:t xml:space="preserve"> </w:t>
      </w:r>
      <w:r w:rsidRPr="00D23ADC">
        <w:rPr>
          <w:rFonts w:cs="Arial" w:hint="cs"/>
          <w:sz w:val="28"/>
          <w:szCs w:val="28"/>
          <w:rtl/>
        </w:rPr>
        <w:t>صلاتِهِ</w:t>
      </w:r>
      <w:r w:rsidRPr="00D23ADC">
        <w:rPr>
          <w:rFonts w:cs="Arial"/>
          <w:sz w:val="28"/>
          <w:szCs w:val="28"/>
          <w:rtl/>
        </w:rPr>
        <w:t xml:space="preserve"> </w:t>
      </w:r>
      <w:r w:rsidRPr="00D23ADC">
        <w:rPr>
          <w:rFonts w:cs="Arial" w:hint="cs"/>
          <w:sz w:val="28"/>
          <w:szCs w:val="28"/>
          <w:rtl/>
        </w:rPr>
        <w:t>ويخُصُّ</w:t>
      </w:r>
      <w:r w:rsidRPr="00D23ADC">
        <w:rPr>
          <w:rFonts w:cs="Arial"/>
          <w:sz w:val="28"/>
          <w:szCs w:val="28"/>
          <w:rtl/>
        </w:rPr>
        <w:t xml:space="preserve"> </w:t>
      </w:r>
      <w:r w:rsidRPr="00D23ADC">
        <w:rPr>
          <w:rFonts w:cs="Arial" w:hint="cs"/>
          <w:sz w:val="28"/>
          <w:szCs w:val="28"/>
          <w:rtl/>
        </w:rPr>
        <w:t>نفسَهُ؛</w:t>
      </w:r>
      <w:r w:rsidRPr="00D23ADC">
        <w:rPr>
          <w:rFonts w:cs="Arial"/>
          <w:sz w:val="28"/>
          <w:szCs w:val="28"/>
          <w:rtl/>
        </w:rPr>
        <w:t xml:space="preserve"> </w:t>
      </w:r>
      <w:r w:rsidRPr="00D23ADC">
        <w:rPr>
          <w:rFonts w:cs="Arial" w:hint="cs"/>
          <w:sz w:val="28"/>
          <w:szCs w:val="28"/>
          <w:rtl/>
        </w:rPr>
        <w:t>كما</w:t>
      </w:r>
      <w:r w:rsidRPr="00D23ADC">
        <w:rPr>
          <w:rFonts w:cs="Arial"/>
          <w:sz w:val="28"/>
          <w:szCs w:val="28"/>
          <w:rtl/>
        </w:rPr>
        <w:t xml:space="preserve"> </w:t>
      </w:r>
      <w:r w:rsidRPr="00D23ADC">
        <w:rPr>
          <w:rFonts w:cs="Arial" w:hint="cs"/>
          <w:sz w:val="28"/>
          <w:szCs w:val="28"/>
          <w:rtl/>
        </w:rPr>
        <w:t>في</w:t>
      </w:r>
      <w:r w:rsidRPr="00D23ADC">
        <w:rPr>
          <w:rFonts w:cs="Arial"/>
          <w:sz w:val="28"/>
          <w:szCs w:val="28"/>
          <w:rtl/>
        </w:rPr>
        <w:t xml:space="preserve"> </w:t>
      </w:r>
      <w:r w:rsidRPr="00D23ADC">
        <w:rPr>
          <w:rFonts w:cs="Arial" w:hint="cs"/>
          <w:sz w:val="28"/>
          <w:szCs w:val="28"/>
          <w:rtl/>
        </w:rPr>
        <w:t>حديثِ</w:t>
      </w:r>
      <w:r w:rsidRPr="00D23ADC">
        <w:rPr>
          <w:rFonts w:cs="Arial"/>
          <w:sz w:val="28"/>
          <w:szCs w:val="28"/>
          <w:rtl/>
        </w:rPr>
        <w:t xml:space="preserve"> </w:t>
      </w:r>
      <w:r w:rsidRPr="00D23ADC">
        <w:rPr>
          <w:rFonts w:cs="Arial" w:hint="cs"/>
          <w:sz w:val="28"/>
          <w:szCs w:val="28"/>
          <w:rtl/>
        </w:rPr>
        <w:t>أبي</w:t>
      </w:r>
      <w:r w:rsidRPr="00D23ADC">
        <w:rPr>
          <w:rFonts w:cs="Arial"/>
          <w:sz w:val="28"/>
          <w:szCs w:val="28"/>
          <w:rtl/>
        </w:rPr>
        <w:t xml:space="preserve"> </w:t>
      </w:r>
      <w:r w:rsidRPr="00D23ADC">
        <w:rPr>
          <w:rFonts w:cs="Arial" w:hint="cs"/>
          <w:sz w:val="28"/>
          <w:szCs w:val="28"/>
          <w:rtl/>
        </w:rPr>
        <w:t>هريرةَ</w:t>
      </w:r>
      <w:r w:rsidRPr="00D23ADC">
        <w:rPr>
          <w:rFonts w:cs="Arial"/>
          <w:sz w:val="28"/>
          <w:szCs w:val="28"/>
          <w:rtl/>
        </w:rPr>
        <w:t xml:space="preserve"> </w:t>
      </w:r>
      <w:r w:rsidRPr="00D23ADC">
        <w:rPr>
          <w:rFonts w:cs="Arial" w:hint="cs"/>
          <w:sz w:val="28"/>
          <w:szCs w:val="28"/>
          <w:rtl/>
        </w:rPr>
        <w:t>في</w:t>
      </w:r>
      <w:r w:rsidRPr="00D23ADC">
        <w:rPr>
          <w:rFonts w:cs="Arial"/>
          <w:sz w:val="28"/>
          <w:szCs w:val="28"/>
          <w:rtl/>
        </w:rPr>
        <w:t xml:space="preserve"> «</w:t>
      </w:r>
      <w:r w:rsidRPr="00D23ADC">
        <w:rPr>
          <w:rFonts w:cs="Arial" w:hint="cs"/>
          <w:sz w:val="28"/>
          <w:szCs w:val="28"/>
          <w:rtl/>
        </w:rPr>
        <w:t>الصحيحَيْنِ</w:t>
      </w:r>
      <w:r w:rsidRPr="00D23ADC">
        <w:rPr>
          <w:rFonts w:cs="Arial" w:hint="eastAsia"/>
          <w:sz w:val="28"/>
          <w:szCs w:val="28"/>
          <w:rtl/>
        </w:rPr>
        <w:t>»</w:t>
      </w:r>
      <w:r w:rsidRPr="00D23ADC">
        <w:rPr>
          <w:rFonts w:cs="Arial" w:hint="cs"/>
          <w:sz w:val="28"/>
          <w:szCs w:val="28"/>
          <w:rtl/>
        </w:rPr>
        <w:t>،</w:t>
      </w:r>
      <w:r w:rsidRPr="00D23ADC">
        <w:rPr>
          <w:rFonts w:cs="Arial"/>
          <w:sz w:val="28"/>
          <w:szCs w:val="28"/>
          <w:rtl/>
        </w:rPr>
        <w:t xml:space="preserve"> </w:t>
      </w:r>
      <w:r w:rsidRPr="00D23ADC">
        <w:rPr>
          <w:rFonts w:cs="Arial" w:hint="cs"/>
          <w:sz w:val="28"/>
          <w:szCs w:val="28"/>
          <w:rtl/>
        </w:rPr>
        <w:t>وفيه</w:t>
      </w:r>
      <w:r w:rsidRPr="00D23ADC">
        <w:rPr>
          <w:rFonts w:cs="Arial"/>
          <w:sz w:val="28"/>
          <w:szCs w:val="28"/>
          <w:rtl/>
        </w:rPr>
        <w:t xml:space="preserve"> </w:t>
      </w:r>
      <w:r w:rsidRPr="00D23ADC">
        <w:rPr>
          <w:rFonts w:cs="Arial" w:hint="cs"/>
          <w:sz w:val="28"/>
          <w:szCs w:val="28"/>
          <w:rtl/>
        </w:rPr>
        <w:t>قال</w:t>
      </w:r>
      <w:r w:rsidRPr="00D23ADC">
        <w:rPr>
          <w:rFonts w:cs="Arial"/>
          <w:sz w:val="28"/>
          <w:szCs w:val="28"/>
          <w:rtl/>
        </w:rPr>
        <w:t xml:space="preserve"> </w:t>
      </w:r>
      <w:r w:rsidRPr="00D23ADC">
        <w:rPr>
          <w:rFonts w:cs="Arial" w:hint="cs"/>
          <w:sz w:val="28"/>
          <w:szCs w:val="28"/>
          <w:rtl/>
        </w:rPr>
        <w:t>له</w:t>
      </w:r>
      <w:r w:rsidRPr="00D23ADC">
        <w:rPr>
          <w:rFonts w:cs="Arial"/>
          <w:sz w:val="28"/>
          <w:szCs w:val="28"/>
          <w:rtl/>
        </w:rPr>
        <w:t xml:space="preserve">: </w:t>
      </w:r>
      <w:r w:rsidRPr="00D23ADC">
        <w:rPr>
          <w:rFonts w:cs="Arial" w:hint="cs"/>
          <w:sz w:val="28"/>
          <w:szCs w:val="28"/>
          <w:rtl/>
        </w:rPr>
        <w:t>أَرَأَيْتَ</w:t>
      </w:r>
      <w:r w:rsidRPr="00D23ADC">
        <w:rPr>
          <w:rFonts w:cs="Arial"/>
          <w:sz w:val="28"/>
          <w:szCs w:val="28"/>
          <w:rtl/>
        </w:rPr>
        <w:t xml:space="preserve"> </w:t>
      </w:r>
      <w:r w:rsidRPr="00D23ADC">
        <w:rPr>
          <w:rFonts w:cs="Arial" w:hint="cs"/>
          <w:sz w:val="28"/>
          <w:szCs w:val="28"/>
          <w:rtl/>
        </w:rPr>
        <w:t>سُكُوتَكَ</w:t>
      </w:r>
      <w:r w:rsidRPr="00D23ADC">
        <w:rPr>
          <w:rFonts w:cs="Arial"/>
          <w:sz w:val="28"/>
          <w:szCs w:val="28"/>
          <w:rtl/>
        </w:rPr>
        <w:t xml:space="preserve"> </w:t>
      </w:r>
      <w:r w:rsidRPr="00D23ADC">
        <w:rPr>
          <w:rFonts w:cs="Arial" w:hint="cs"/>
          <w:sz w:val="28"/>
          <w:szCs w:val="28"/>
          <w:rtl/>
        </w:rPr>
        <w:t>بَيْنَ</w:t>
      </w:r>
      <w:r w:rsidRPr="00D23ADC">
        <w:rPr>
          <w:rFonts w:cs="Arial"/>
          <w:sz w:val="28"/>
          <w:szCs w:val="28"/>
          <w:rtl/>
        </w:rPr>
        <w:t xml:space="preserve"> </w:t>
      </w:r>
      <w:r w:rsidRPr="00D23ADC">
        <w:rPr>
          <w:rFonts w:cs="Arial" w:hint="cs"/>
          <w:sz w:val="28"/>
          <w:szCs w:val="28"/>
          <w:rtl/>
        </w:rPr>
        <w:t>التَّكْبِيرِ</w:t>
      </w:r>
      <w:r w:rsidRPr="00D23ADC">
        <w:rPr>
          <w:rFonts w:cs="Arial"/>
          <w:sz w:val="28"/>
          <w:szCs w:val="28"/>
          <w:rtl/>
        </w:rPr>
        <w:t xml:space="preserve"> </w:t>
      </w:r>
      <w:r w:rsidRPr="00D23ADC">
        <w:rPr>
          <w:rFonts w:cs="Arial" w:hint="cs"/>
          <w:sz w:val="28"/>
          <w:szCs w:val="28"/>
          <w:rtl/>
        </w:rPr>
        <w:t>وَالْقِرَاءَةِ،</w:t>
      </w:r>
      <w:r w:rsidRPr="00D23ADC">
        <w:rPr>
          <w:rFonts w:cs="Arial"/>
          <w:sz w:val="28"/>
          <w:szCs w:val="28"/>
          <w:rtl/>
        </w:rPr>
        <w:t xml:space="preserve"> </w:t>
      </w:r>
      <w:r w:rsidRPr="00D23ADC">
        <w:rPr>
          <w:rFonts w:cs="Arial" w:hint="cs"/>
          <w:sz w:val="28"/>
          <w:szCs w:val="28"/>
          <w:rtl/>
        </w:rPr>
        <w:t>مَا</w:t>
      </w:r>
      <w:r w:rsidRPr="00D23ADC">
        <w:rPr>
          <w:rFonts w:cs="Arial"/>
          <w:sz w:val="28"/>
          <w:szCs w:val="28"/>
          <w:rtl/>
        </w:rPr>
        <w:t xml:space="preserve"> </w:t>
      </w:r>
      <w:r w:rsidRPr="00D23ADC">
        <w:rPr>
          <w:rFonts w:cs="Arial" w:hint="cs"/>
          <w:sz w:val="28"/>
          <w:szCs w:val="28"/>
          <w:rtl/>
        </w:rPr>
        <w:t>تَقُولُ؟</w:t>
      </w:r>
      <w:r w:rsidRPr="00D23ADC">
        <w:rPr>
          <w:rFonts w:cs="Arial"/>
          <w:sz w:val="28"/>
          <w:szCs w:val="28"/>
          <w:rtl/>
        </w:rPr>
        <w:t xml:space="preserve"> </w:t>
      </w:r>
      <w:r w:rsidRPr="00D23ADC">
        <w:rPr>
          <w:rFonts w:cs="Arial" w:hint="cs"/>
          <w:sz w:val="28"/>
          <w:szCs w:val="28"/>
          <w:rtl/>
        </w:rPr>
        <w:t>قَالَ</w:t>
      </w:r>
      <w:r w:rsidRPr="00D23ADC">
        <w:rPr>
          <w:rFonts w:cs="Arial"/>
          <w:sz w:val="28"/>
          <w:szCs w:val="28"/>
          <w:rtl/>
        </w:rPr>
        <w:t>: (</w:t>
      </w:r>
      <w:r w:rsidRPr="00D23ADC">
        <w:rPr>
          <w:rFonts w:cs="Arial" w:hint="cs"/>
          <w:sz w:val="28"/>
          <w:szCs w:val="28"/>
          <w:rtl/>
        </w:rPr>
        <w:t>أَقُولُ</w:t>
      </w:r>
      <w:r w:rsidRPr="00D23ADC">
        <w:rPr>
          <w:rFonts w:cs="Arial"/>
          <w:sz w:val="28"/>
          <w:szCs w:val="28"/>
          <w:rtl/>
        </w:rPr>
        <w:t xml:space="preserve">: </w:t>
      </w:r>
      <w:r w:rsidRPr="00D23ADC">
        <w:rPr>
          <w:rFonts w:cs="Arial" w:hint="cs"/>
          <w:sz w:val="28"/>
          <w:szCs w:val="28"/>
          <w:rtl/>
        </w:rPr>
        <w:t>اللَّهُمَّ</w:t>
      </w:r>
      <w:r w:rsidRPr="00D23ADC">
        <w:rPr>
          <w:rFonts w:cs="Arial"/>
          <w:sz w:val="28"/>
          <w:szCs w:val="28"/>
          <w:rtl/>
        </w:rPr>
        <w:t xml:space="preserve"> </w:t>
      </w:r>
      <w:r w:rsidRPr="00D23ADC">
        <w:rPr>
          <w:rFonts w:cs="Arial" w:hint="cs"/>
          <w:sz w:val="28"/>
          <w:szCs w:val="28"/>
          <w:rtl/>
        </w:rPr>
        <w:t>بَاعِدْ</w:t>
      </w:r>
      <w:r w:rsidRPr="00D23ADC">
        <w:rPr>
          <w:rFonts w:cs="Arial"/>
          <w:sz w:val="28"/>
          <w:szCs w:val="28"/>
          <w:rtl/>
        </w:rPr>
        <w:t xml:space="preserve"> </w:t>
      </w:r>
      <w:r w:rsidRPr="00D23ADC">
        <w:rPr>
          <w:rFonts w:cs="Arial" w:hint="cs"/>
          <w:sz w:val="28"/>
          <w:szCs w:val="28"/>
          <w:rtl/>
        </w:rPr>
        <w:t>بَيْنِي</w:t>
      </w:r>
      <w:r w:rsidRPr="00D23ADC">
        <w:rPr>
          <w:rFonts w:cs="Arial"/>
          <w:sz w:val="28"/>
          <w:szCs w:val="28"/>
          <w:rtl/>
        </w:rPr>
        <w:t xml:space="preserve"> </w:t>
      </w:r>
      <w:r w:rsidRPr="00D23ADC">
        <w:rPr>
          <w:rFonts w:cs="Arial" w:hint="cs"/>
          <w:sz w:val="28"/>
          <w:szCs w:val="28"/>
          <w:rtl/>
        </w:rPr>
        <w:t>وَبَيْنَ</w:t>
      </w:r>
      <w:r w:rsidRPr="00D23ADC">
        <w:rPr>
          <w:rFonts w:cs="Arial"/>
          <w:sz w:val="28"/>
          <w:szCs w:val="28"/>
          <w:rtl/>
        </w:rPr>
        <w:t xml:space="preserve"> </w:t>
      </w:r>
      <w:r w:rsidRPr="00D23ADC">
        <w:rPr>
          <w:rFonts w:cs="Arial" w:hint="cs"/>
          <w:sz w:val="28"/>
          <w:szCs w:val="28"/>
          <w:rtl/>
        </w:rPr>
        <w:t>خَطَايَايَ</w:t>
      </w:r>
      <w:r w:rsidRPr="00D23ADC">
        <w:rPr>
          <w:rFonts w:cs="Arial"/>
          <w:sz w:val="28"/>
          <w:szCs w:val="28"/>
          <w:rtl/>
        </w:rPr>
        <w:t xml:space="preserve"> </w:t>
      </w:r>
      <w:r w:rsidRPr="00D23ADC">
        <w:rPr>
          <w:rFonts w:cs="Arial" w:hint="cs"/>
          <w:sz w:val="28"/>
          <w:szCs w:val="28"/>
          <w:rtl/>
        </w:rPr>
        <w:t>كَمَا</w:t>
      </w:r>
      <w:r w:rsidRPr="00D23ADC">
        <w:rPr>
          <w:rFonts w:cs="Arial"/>
          <w:sz w:val="28"/>
          <w:szCs w:val="28"/>
          <w:rtl/>
        </w:rPr>
        <w:t xml:space="preserve"> </w:t>
      </w:r>
      <w:r w:rsidRPr="00D23ADC">
        <w:rPr>
          <w:rFonts w:cs="Arial" w:hint="cs"/>
          <w:sz w:val="28"/>
          <w:szCs w:val="28"/>
          <w:rtl/>
        </w:rPr>
        <w:t>بَاعَدتَّ</w:t>
      </w:r>
      <w:r w:rsidRPr="00D23ADC">
        <w:rPr>
          <w:rFonts w:cs="Arial"/>
          <w:sz w:val="28"/>
          <w:szCs w:val="28"/>
          <w:rtl/>
        </w:rPr>
        <w:t xml:space="preserve"> </w:t>
      </w:r>
      <w:r w:rsidRPr="00D23ADC">
        <w:rPr>
          <w:rFonts w:cs="Arial" w:hint="cs"/>
          <w:sz w:val="28"/>
          <w:szCs w:val="28"/>
          <w:rtl/>
        </w:rPr>
        <w:t>بَيْنَ</w:t>
      </w:r>
      <w:r w:rsidRPr="00D23ADC">
        <w:rPr>
          <w:rFonts w:cs="Arial"/>
          <w:sz w:val="28"/>
          <w:szCs w:val="28"/>
          <w:rtl/>
        </w:rPr>
        <w:t xml:space="preserve"> </w:t>
      </w:r>
      <w:r w:rsidRPr="00D23ADC">
        <w:rPr>
          <w:rFonts w:cs="Arial" w:hint="cs"/>
          <w:sz w:val="28"/>
          <w:szCs w:val="28"/>
          <w:rtl/>
        </w:rPr>
        <w:t>المَشْرِقِ</w:t>
      </w:r>
      <w:r w:rsidRPr="00D23ADC">
        <w:rPr>
          <w:rFonts w:cs="Arial"/>
          <w:sz w:val="28"/>
          <w:szCs w:val="28"/>
          <w:rtl/>
        </w:rPr>
        <w:t xml:space="preserve"> </w:t>
      </w:r>
      <w:r w:rsidRPr="00D23ADC">
        <w:rPr>
          <w:rFonts w:cs="Arial" w:hint="cs"/>
          <w:sz w:val="28"/>
          <w:szCs w:val="28"/>
          <w:rtl/>
        </w:rPr>
        <w:t>وَالمَغْرِبِ</w:t>
      </w:r>
      <w:r w:rsidRPr="00D23ADC">
        <w:rPr>
          <w:rFonts w:cs="Arial"/>
          <w:sz w:val="28"/>
          <w:szCs w:val="28"/>
          <w:rtl/>
        </w:rPr>
        <w:t xml:space="preserve">...) </w:t>
      </w:r>
      <w:r w:rsidRPr="00D23ADC">
        <w:rPr>
          <w:rFonts w:cs="Arial" w:hint="cs"/>
          <w:sz w:val="28"/>
          <w:szCs w:val="28"/>
          <w:rtl/>
        </w:rPr>
        <w:t>؛</w:t>
      </w:r>
      <w:r w:rsidRPr="00D23ADC">
        <w:rPr>
          <w:rFonts w:cs="Arial"/>
          <w:sz w:val="28"/>
          <w:szCs w:val="28"/>
          <w:rtl/>
        </w:rPr>
        <w:t xml:space="preserve"> </w:t>
      </w:r>
      <w:r w:rsidRPr="00D23ADC">
        <w:rPr>
          <w:rFonts w:cs="Arial" w:hint="cs"/>
          <w:sz w:val="28"/>
          <w:szCs w:val="28"/>
          <w:rtl/>
        </w:rPr>
        <w:t>الحديثَ</w:t>
      </w:r>
      <w:r>
        <w:rPr>
          <w:rFonts w:cs="Arial" w:hint="cs"/>
          <w:sz w:val="28"/>
          <w:szCs w:val="28"/>
          <w:rtl/>
        </w:rPr>
        <w:t>(2).</w:t>
      </w:r>
    </w:p>
    <w:p w:rsidR="0037592F" w:rsidRDefault="0037592F" w:rsidP="0037592F">
      <w:pPr>
        <w:bidi/>
        <w:jc w:val="both"/>
        <w:rPr>
          <w:rFonts w:cs="Arial"/>
          <w:sz w:val="28"/>
          <w:szCs w:val="28"/>
          <w:rtl/>
        </w:rPr>
      </w:pPr>
      <w:r w:rsidRPr="00D23ADC">
        <w:rPr>
          <w:rFonts w:cs="Arial" w:hint="cs"/>
          <w:sz w:val="28"/>
          <w:szCs w:val="28"/>
          <w:rtl/>
        </w:rPr>
        <w:t>وكان</w:t>
      </w:r>
      <w:r w:rsidRPr="00D23ADC">
        <w:rPr>
          <w:rFonts w:cs="Arial"/>
          <w:sz w:val="28"/>
          <w:szCs w:val="28"/>
          <w:rtl/>
        </w:rPr>
        <w:t xml:space="preserve"> </w:t>
      </w:r>
      <w:r w:rsidRPr="00D23ADC">
        <w:rPr>
          <w:rFonts w:cs="Arial" w:hint="cs"/>
          <w:sz w:val="28"/>
          <w:szCs w:val="28"/>
          <w:rtl/>
        </w:rPr>
        <w:t>يستعيذُ</w:t>
      </w:r>
      <w:r w:rsidRPr="00D23ADC">
        <w:rPr>
          <w:rFonts w:cs="Arial"/>
          <w:sz w:val="28"/>
          <w:szCs w:val="28"/>
          <w:rtl/>
        </w:rPr>
        <w:t xml:space="preserve"> </w:t>
      </w:r>
      <w:r w:rsidRPr="00D23ADC">
        <w:rPr>
          <w:rFonts w:cs="Arial" w:hint="cs"/>
          <w:sz w:val="28"/>
          <w:szCs w:val="28"/>
          <w:rtl/>
        </w:rPr>
        <w:t>لنفسهِ</w:t>
      </w:r>
      <w:r w:rsidRPr="00D23ADC">
        <w:rPr>
          <w:rFonts w:cs="Arial"/>
          <w:sz w:val="28"/>
          <w:szCs w:val="28"/>
          <w:rtl/>
        </w:rPr>
        <w:t xml:space="preserve"> </w:t>
      </w:r>
      <w:r w:rsidRPr="00D23ADC">
        <w:rPr>
          <w:rFonts w:cs="Arial" w:hint="cs"/>
          <w:sz w:val="28"/>
          <w:szCs w:val="28"/>
          <w:rtl/>
        </w:rPr>
        <w:t>بقولِهِ</w:t>
      </w:r>
      <w:r w:rsidRPr="00D23ADC">
        <w:rPr>
          <w:rFonts w:cs="Arial"/>
          <w:sz w:val="28"/>
          <w:szCs w:val="28"/>
          <w:rtl/>
        </w:rPr>
        <w:t>: (</w:t>
      </w:r>
      <w:r w:rsidRPr="00D23ADC">
        <w:rPr>
          <w:rFonts w:cs="Arial" w:hint="cs"/>
          <w:sz w:val="28"/>
          <w:szCs w:val="28"/>
          <w:rtl/>
        </w:rPr>
        <w:t>اللَّهُمَّ،</w:t>
      </w:r>
      <w:r w:rsidRPr="00D23ADC">
        <w:rPr>
          <w:rFonts w:cs="Arial"/>
          <w:sz w:val="28"/>
          <w:szCs w:val="28"/>
          <w:rtl/>
        </w:rPr>
        <w:t xml:space="preserve"> </w:t>
      </w:r>
      <w:r w:rsidRPr="00D23ADC">
        <w:rPr>
          <w:rFonts w:cs="Arial" w:hint="cs"/>
          <w:sz w:val="28"/>
          <w:szCs w:val="28"/>
          <w:rtl/>
        </w:rPr>
        <w:t>إِنِّي</w:t>
      </w:r>
      <w:r w:rsidRPr="00D23ADC">
        <w:rPr>
          <w:rFonts w:cs="Arial"/>
          <w:sz w:val="28"/>
          <w:szCs w:val="28"/>
          <w:rtl/>
        </w:rPr>
        <w:t xml:space="preserve"> </w:t>
      </w:r>
      <w:r w:rsidRPr="00D23ADC">
        <w:rPr>
          <w:rFonts w:cs="Arial" w:hint="cs"/>
          <w:sz w:val="28"/>
          <w:szCs w:val="28"/>
          <w:rtl/>
        </w:rPr>
        <w:t>أَعُوذُ</w:t>
      </w:r>
      <w:r w:rsidRPr="00D23ADC">
        <w:rPr>
          <w:rFonts w:cs="Arial"/>
          <w:sz w:val="28"/>
          <w:szCs w:val="28"/>
          <w:rtl/>
        </w:rPr>
        <w:t xml:space="preserve"> </w:t>
      </w:r>
      <w:r w:rsidRPr="00D23ADC">
        <w:rPr>
          <w:rFonts w:cs="Arial" w:hint="cs"/>
          <w:sz w:val="28"/>
          <w:szCs w:val="28"/>
          <w:rtl/>
        </w:rPr>
        <w:t>بِكَ</w:t>
      </w:r>
      <w:r w:rsidRPr="00D23ADC">
        <w:rPr>
          <w:rFonts w:cs="Arial"/>
          <w:sz w:val="28"/>
          <w:szCs w:val="28"/>
          <w:rtl/>
        </w:rPr>
        <w:t xml:space="preserve"> </w:t>
      </w:r>
      <w:r w:rsidRPr="00D23ADC">
        <w:rPr>
          <w:rFonts w:cs="Arial" w:hint="cs"/>
          <w:sz w:val="28"/>
          <w:szCs w:val="28"/>
          <w:rtl/>
        </w:rPr>
        <w:t>مِنْ</w:t>
      </w:r>
      <w:r w:rsidRPr="00D23ADC">
        <w:rPr>
          <w:rFonts w:cs="Arial"/>
          <w:sz w:val="28"/>
          <w:szCs w:val="28"/>
          <w:rtl/>
        </w:rPr>
        <w:t xml:space="preserve"> </w:t>
      </w:r>
      <w:r w:rsidRPr="00D23ADC">
        <w:rPr>
          <w:rFonts w:cs="Arial" w:hint="cs"/>
          <w:sz w:val="28"/>
          <w:szCs w:val="28"/>
          <w:rtl/>
        </w:rPr>
        <w:t>عَذَابِ</w:t>
      </w:r>
      <w:r w:rsidRPr="00D23ADC">
        <w:rPr>
          <w:rFonts w:cs="Arial"/>
          <w:sz w:val="28"/>
          <w:szCs w:val="28"/>
          <w:rtl/>
        </w:rPr>
        <w:t xml:space="preserve"> </w:t>
      </w:r>
      <w:r w:rsidRPr="00D23ADC">
        <w:rPr>
          <w:rFonts w:cs="Arial" w:hint="cs"/>
          <w:sz w:val="28"/>
          <w:szCs w:val="28"/>
          <w:rtl/>
        </w:rPr>
        <w:t>جَهَنَّمَ،</w:t>
      </w:r>
      <w:r w:rsidRPr="00D23ADC">
        <w:rPr>
          <w:rFonts w:cs="Arial"/>
          <w:sz w:val="28"/>
          <w:szCs w:val="28"/>
          <w:rtl/>
        </w:rPr>
        <w:t xml:space="preserve"> </w:t>
      </w:r>
      <w:r w:rsidRPr="00D23ADC">
        <w:rPr>
          <w:rFonts w:cs="Arial" w:hint="cs"/>
          <w:sz w:val="28"/>
          <w:szCs w:val="28"/>
          <w:rtl/>
        </w:rPr>
        <w:t>وَمِنْ</w:t>
      </w:r>
      <w:r w:rsidRPr="00D23ADC">
        <w:rPr>
          <w:rFonts w:cs="Arial"/>
          <w:sz w:val="28"/>
          <w:szCs w:val="28"/>
          <w:rtl/>
        </w:rPr>
        <w:t xml:space="preserve"> </w:t>
      </w:r>
      <w:r w:rsidRPr="00D23ADC">
        <w:rPr>
          <w:rFonts w:cs="Arial" w:hint="cs"/>
          <w:sz w:val="28"/>
          <w:szCs w:val="28"/>
          <w:rtl/>
        </w:rPr>
        <w:t>عَذَابِ</w:t>
      </w:r>
      <w:r w:rsidRPr="00D23ADC">
        <w:rPr>
          <w:rFonts w:cs="Arial"/>
          <w:sz w:val="28"/>
          <w:szCs w:val="28"/>
          <w:rtl/>
        </w:rPr>
        <w:t xml:space="preserve"> </w:t>
      </w:r>
      <w:r w:rsidRPr="00D23ADC">
        <w:rPr>
          <w:rFonts w:cs="Arial" w:hint="cs"/>
          <w:sz w:val="28"/>
          <w:szCs w:val="28"/>
          <w:rtl/>
        </w:rPr>
        <w:t>الْقَبْرِ،</w:t>
      </w:r>
      <w:r w:rsidRPr="00D23ADC">
        <w:rPr>
          <w:rFonts w:cs="Arial"/>
          <w:sz w:val="28"/>
          <w:szCs w:val="28"/>
          <w:rtl/>
        </w:rPr>
        <w:t xml:space="preserve"> </w:t>
      </w:r>
      <w:r w:rsidRPr="00D23ADC">
        <w:rPr>
          <w:rFonts w:cs="Arial" w:hint="cs"/>
          <w:sz w:val="28"/>
          <w:szCs w:val="28"/>
          <w:rtl/>
        </w:rPr>
        <w:t>وَمِنْ</w:t>
      </w:r>
      <w:r w:rsidRPr="00D23ADC">
        <w:rPr>
          <w:rFonts w:cs="Arial"/>
          <w:sz w:val="28"/>
          <w:szCs w:val="28"/>
          <w:rtl/>
        </w:rPr>
        <w:t xml:space="preserve"> </w:t>
      </w:r>
      <w:r w:rsidRPr="00D23ADC">
        <w:rPr>
          <w:rFonts w:cs="Arial" w:hint="cs"/>
          <w:sz w:val="28"/>
          <w:szCs w:val="28"/>
          <w:rtl/>
        </w:rPr>
        <w:t>فِتْنَةِ</w:t>
      </w:r>
      <w:r w:rsidRPr="00D23ADC">
        <w:rPr>
          <w:rFonts w:cs="Arial"/>
          <w:sz w:val="28"/>
          <w:szCs w:val="28"/>
          <w:rtl/>
        </w:rPr>
        <w:t xml:space="preserve"> </w:t>
      </w:r>
      <w:r w:rsidRPr="00D23ADC">
        <w:rPr>
          <w:rFonts w:cs="Arial" w:hint="cs"/>
          <w:sz w:val="28"/>
          <w:szCs w:val="28"/>
          <w:rtl/>
        </w:rPr>
        <w:t>المَحْيَا</w:t>
      </w:r>
      <w:r w:rsidRPr="00D23ADC">
        <w:rPr>
          <w:rFonts w:cs="Arial"/>
          <w:sz w:val="28"/>
          <w:szCs w:val="28"/>
          <w:rtl/>
        </w:rPr>
        <w:t xml:space="preserve"> </w:t>
      </w:r>
      <w:r w:rsidRPr="00D23ADC">
        <w:rPr>
          <w:rFonts w:cs="Arial" w:hint="cs"/>
          <w:sz w:val="28"/>
          <w:szCs w:val="28"/>
          <w:rtl/>
        </w:rPr>
        <w:t>وَالمَمَاتِ،</w:t>
      </w:r>
      <w:r w:rsidRPr="00D23ADC">
        <w:rPr>
          <w:rFonts w:cs="Arial"/>
          <w:sz w:val="28"/>
          <w:szCs w:val="28"/>
          <w:rtl/>
        </w:rPr>
        <w:t xml:space="preserve"> </w:t>
      </w:r>
      <w:r w:rsidRPr="00D23ADC">
        <w:rPr>
          <w:rFonts w:cs="Arial" w:hint="cs"/>
          <w:sz w:val="28"/>
          <w:szCs w:val="28"/>
          <w:rtl/>
        </w:rPr>
        <w:t>وَمِنْ</w:t>
      </w:r>
      <w:r w:rsidRPr="00D23ADC">
        <w:rPr>
          <w:rFonts w:cs="Arial"/>
          <w:sz w:val="28"/>
          <w:szCs w:val="28"/>
          <w:rtl/>
        </w:rPr>
        <w:t xml:space="preserve"> </w:t>
      </w:r>
      <w:r w:rsidRPr="00D23ADC">
        <w:rPr>
          <w:rFonts w:cs="Arial" w:hint="cs"/>
          <w:sz w:val="28"/>
          <w:szCs w:val="28"/>
          <w:rtl/>
        </w:rPr>
        <w:t>شَرِّ</w:t>
      </w:r>
      <w:r w:rsidRPr="00D23ADC">
        <w:rPr>
          <w:rFonts w:cs="Arial"/>
          <w:sz w:val="28"/>
          <w:szCs w:val="28"/>
          <w:rtl/>
        </w:rPr>
        <w:t xml:space="preserve"> </w:t>
      </w:r>
      <w:r w:rsidRPr="00D23ADC">
        <w:rPr>
          <w:rFonts w:cs="Arial" w:hint="cs"/>
          <w:sz w:val="28"/>
          <w:szCs w:val="28"/>
          <w:rtl/>
        </w:rPr>
        <w:t>فِتْنَةِ</w:t>
      </w:r>
      <w:r w:rsidRPr="00D23ADC">
        <w:rPr>
          <w:rFonts w:cs="Arial"/>
          <w:sz w:val="28"/>
          <w:szCs w:val="28"/>
          <w:rtl/>
        </w:rPr>
        <w:t xml:space="preserve"> </w:t>
      </w:r>
      <w:r w:rsidRPr="00D23ADC">
        <w:rPr>
          <w:rFonts w:cs="Arial" w:hint="cs"/>
          <w:sz w:val="28"/>
          <w:szCs w:val="28"/>
          <w:rtl/>
        </w:rPr>
        <w:t>المَسِيحِ</w:t>
      </w:r>
      <w:r w:rsidRPr="00D23ADC">
        <w:rPr>
          <w:rFonts w:cs="Arial"/>
          <w:sz w:val="28"/>
          <w:szCs w:val="28"/>
          <w:rtl/>
        </w:rPr>
        <w:t xml:space="preserve"> </w:t>
      </w:r>
      <w:r w:rsidRPr="00D23ADC">
        <w:rPr>
          <w:rFonts w:cs="Arial" w:hint="cs"/>
          <w:sz w:val="28"/>
          <w:szCs w:val="28"/>
          <w:rtl/>
        </w:rPr>
        <w:t>الدَّجَّالِ</w:t>
      </w:r>
      <w:r w:rsidRPr="00D23ADC">
        <w:rPr>
          <w:rFonts w:cs="Arial"/>
          <w:sz w:val="28"/>
          <w:szCs w:val="28"/>
          <w:rtl/>
        </w:rPr>
        <w:t xml:space="preserve">) </w:t>
      </w:r>
      <w:r>
        <w:rPr>
          <w:rFonts w:cs="Arial" w:hint="cs"/>
          <w:sz w:val="28"/>
          <w:szCs w:val="28"/>
          <w:rtl/>
        </w:rPr>
        <w:t xml:space="preserve">(3) </w:t>
      </w:r>
      <w:r w:rsidRPr="00D23ADC">
        <w:rPr>
          <w:rFonts w:cs="Arial" w:hint="cs"/>
          <w:sz w:val="28"/>
          <w:szCs w:val="28"/>
          <w:rtl/>
        </w:rPr>
        <w:t>،</w:t>
      </w:r>
      <w:r w:rsidRPr="00D23ADC">
        <w:rPr>
          <w:rFonts w:cs="Arial"/>
          <w:sz w:val="28"/>
          <w:szCs w:val="28"/>
          <w:rtl/>
        </w:rPr>
        <w:t xml:space="preserve"> </w:t>
      </w:r>
      <w:r w:rsidRPr="00D23ADC">
        <w:rPr>
          <w:rFonts w:cs="Arial" w:hint="cs"/>
          <w:sz w:val="28"/>
          <w:szCs w:val="28"/>
          <w:rtl/>
        </w:rPr>
        <w:t>وكذلك</w:t>
      </w:r>
      <w:r w:rsidRPr="00D23ADC">
        <w:rPr>
          <w:rFonts w:cs="Arial"/>
          <w:sz w:val="28"/>
          <w:szCs w:val="28"/>
          <w:rtl/>
        </w:rPr>
        <w:t xml:space="preserve"> </w:t>
      </w:r>
      <w:r w:rsidRPr="00D23ADC">
        <w:rPr>
          <w:rFonts w:cs="Arial" w:hint="cs"/>
          <w:sz w:val="28"/>
          <w:szCs w:val="28"/>
          <w:rtl/>
        </w:rPr>
        <w:t>دعاؤُهُ</w:t>
      </w:r>
      <w:r w:rsidRPr="00D23ADC">
        <w:rPr>
          <w:rFonts w:cs="Arial"/>
          <w:sz w:val="28"/>
          <w:szCs w:val="28"/>
          <w:rtl/>
        </w:rPr>
        <w:t xml:space="preserve"> </w:t>
      </w:r>
      <w:r w:rsidRPr="00D23ADC">
        <w:rPr>
          <w:rFonts w:cs="Arial" w:hint="cs"/>
          <w:sz w:val="28"/>
          <w:szCs w:val="28"/>
          <w:rtl/>
        </w:rPr>
        <w:t>بينَ</w:t>
      </w:r>
      <w:r w:rsidRPr="00D23ADC">
        <w:rPr>
          <w:rFonts w:cs="Arial"/>
          <w:sz w:val="28"/>
          <w:szCs w:val="28"/>
          <w:rtl/>
        </w:rPr>
        <w:t xml:space="preserve"> </w:t>
      </w:r>
      <w:r w:rsidRPr="00D23ADC">
        <w:rPr>
          <w:rFonts w:cs="Arial" w:hint="cs"/>
          <w:sz w:val="28"/>
          <w:szCs w:val="28"/>
          <w:rtl/>
        </w:rPr>
        <w:t>السَّجدتَيْنِ</w:t>
      </w:r>
      <w:r w:rsidRPr="00D23ADC">
        <w:rPr>
          <w:rFonts w:cs="Arial"/>
          <w:sz w:val="28"/>
          <w:szCs w:val="28"/>
          <w:rtl/>
        </w:rPr>
        <w:t xml:space="preserve"> </w:t>
      </w:r>
      <w:r w:rsidRPr="00D23ADC">
        <w:rPr>
          <w:rFonts w:cs="Arial" w:hint="cs"/>
          <w:sz w:val="28"/>
          <w:szCs w:val="28"/>
          <w:rtl/>
        </w:rPr>
        <w:t>مِن</w:t>
      </w:r>
      <w:r w:rsidRPr="00D23ADC">
        <w:rPr>
          <w:rFonts w:cs="Arial"/>
          <w:sz w:val="28"/>
          <w:szCs w:val="28"/>
          <w:rtl/>
        </w:rPr>
        <w:t xml:space="preserve"> </w:t>
      </w:r>
      <w:r w:rsidRPr="00D23ADC">
        <w:rPr>
          <w:rFonts w:cs="Arial" w:hint="cs"/>
          <w:sz w:val="28"/>
          <w:szCs w:val="28"/>
          <w:rtl/>
        </w:rPr>
        <w:t>حديثِ</w:t>
      </w:r>
      <w:r w:rsidRPr="00D23ADC">
        <w:rPr>
          <w:rFonts w:cs="Arial"/>
          <w:sz w:val="28"/>
          <w:szCs w:val="28"/>
          <w:rtl/>
        </w:rPr>
        <w:t xml:space="preserve"> </w:t>
      </w:r>
      <w:r w:rsidRPr="00D23ADC">
        <w:rPr>
          <w:rFonts w:cs="Arial" w:hint="cs"/>
          <w:sz w:val="28"/>
          <w:szCs w:val="28"/>
          <w:rtl/>
        </w:rPr>
        <w:t>حُذَيْفةَ</w:t>
      </w:r>
      <w:r>
        <w:rPr>
          <w:rFonts w:cs="Arial" w:hint="cs"/>
          <w:sz w:val="28"/>
          <w:szCs w:val="28"/>
          <w:rtl/>
        </w:rPr>
        <w:t xml:space="preserve">(4) </w:t>
      </w:r>
      <w:r w:rsidRPr="00D23ADC">
        <w:rPr>
          <w:rFonts w:cs="Arial" w:hint="cs"/>
          <w:sz w:val="28"/>
          <w:szCs w:val="28"/>
          <w:rtl/>
        </w:rPr>
        <w:t>وابنِ</w:t>
      </w:r>
      <w:r w:rsidRPr="00D23ADC">
        <w:rPr>
          <w:rFonts w:cs="Arial"/>
          <w:sz w:val="28"/>
          <w:szCs w:val="28"/>
          <w:rtl/>
        </w:rPr>
        <w:t xml:space="preserve"> </w:t>
      </w:r>
      <w:r w:rsidRPr="00D23ADC">
        <w:rPr>
          <w:rFonts w:cs="Arial" w:hint="cs"/>
          <w:sz w:val="28"/>
          <w:szCs w:val="28"/>
          <w:rtl/>
        </w:rPr>
        <w:t>عبَّاسٍ</w:t>
      </w:r>
      <w:r>
        <w:rPr>
          <w:rFonts w:cs="Arial" w:hint="cs"/>
          <w:sz w:val="28"/>
          <w:szCs w:val="28"/>
          <w:rtl/>
        </w:rPr>
        <w:t>(5).</w:t>
      </w:r>
    </w:p>
    <w:p w:rsidR="0037592F" w:rsidRDefault="0037592F" w:rsidP="0037592F">
      <w:pPr>
        <w:bidi/>
        <w:jc w:val="both"/>
        <w:rPr>
          <w:sz w:val="28"/>
          <w:szCs w:val="28"/>
          <w:rtl/>
        </w:rPr>
      </w:pPr>
      <w:r>
        <w:rPr>
          <w:rFonts w:hint="cs"/>
          <w:sz w:val="28"/>
          <w:szCs w:val="28"/>
          <w:rtl/>
        </w:rPr>
        <w:t>ــــــــــــــــــــــــــــــــــــــــــــــــــــــــــــــــــــ</w:t>
      </w:r>
    </w:p>
    <w:p w:rsidR="0037592F" w:rsidRDefault="0037592F" w:rsidP="0037592F">
      <w:pPr>
        <w:pStyle w:val="ListParagraph"/>
        <w:numPr>
          <w:ilvl w:val="0"/>
          <w:numId w:val="211"/>
        </w:numPr>
        <w:bidi/>
        <w:jc w:val="both"/>
        <w:rPr>
          <w:sz w:val="28"/>
          <w:szCs w:val="28"/>
        </w:rPr>
      </w:pPr>
      <w:r w:rsidRPr="00D23ADC">
        <w:rPr>
          <w:rFonts w:cs="Arial" w:hint="cs"/>
          <w:sz w:val="28"/>
          <w:szCs w:val="28"/>
          <w:rtl/>
        </w:rPr>
        <w:t>أخرجه</w:t>
      </w:r>
      <w:r w:rsidRPr="00D23ADC">
        <w:rPr>
          <w:rFonts w:cs="Arial"/>
          <w:sz w:val="28"/>
          <w:szCs w:val="28"/>
          <w:rtl/>
        </w:rPr>
        <w:t xml:space="preserve"> </w:t>
      </w:r>
      <w:r w:rsidRPr="00D23ADC">
        <w:rPr>
          <w:rFonts w:cs="Arial" w:hint="cs"/>
          <w:sz w:val="28"/>
          <w:szCs w:val="28"/>
          <w:rtl/>
        </w:rPr>
        <w:t>أحمد</w:t>
      </w:r>
      <w:r w:rsidRPr="00D23ADC">
        <w:rPr>
          <w:rFonts w:cs="Arial"/>
          <w:sz w:val="28"/>
          <w:szCs w:val="28"/>
          <w:rtl/>
        </w:rPr>
        <w:t xml:space="preserve"> (5 /280)</w:t>
      </w:r>
      <w:r w:rsidRPr="00D23ADC">
        <w:rPr>
          <w:rFonts w:cs="Arial" w:hint="cs"/>
          <w:sz w:val="28"/>
          <w:szCs w:val="28"/>
          <w:rtl/>
        </w:rPr>
        <w:t>،</w:t>
      </w:r>
      <w:r w:rsidRPr="00D23ADC">
        <w:rPr>
          <w:rFonts w:cs="Arial"/>
          <w:sz w:val="28"/>
          <w:szCs w:val="28"/>
          <w:rtl/>
        </w:rPr>
        <w:t xml:space="preserve"> </w:t>
      </w:r>
      <w:r w:rsidRPr="00D23ADC">
        <w:rPr>
          <w:rFonts w:cs="Arial" w:hint="cs"/>
          <w:sz w:val="28"/>
          <w:szCs w:val="28"/>
          <w:rtl/>
        </w:rPr>
        <w:t>وأبو</w:t>
      </w:r>
      <w:r w:rsidRPr="00D23ADC">
        <w:rPr>
          <w:rFonts w:cs="Arial"/>
          <w:sz w:val="28"/>
          <w:szCs w:val="28"/>
          <w:rtl/>
        </w:rPr>
        <w:t xml:space="preserve"> </w:t>
      </w:r>
      <w:r w:rsidRPr="00D23ADC">
        <w:rPr>
          <w:rFonts w:cs="Arial" w:hint="cs"/>
          <w:sz w:val="28"/>
          <w:szCs w:val="28"/>
          <w:rtl/>
        </w:rPr>
        <w:t>داود</w:t>
      </w:r>
      <w:r w:rsidRPr="00D23ADC">
        <w:rPr>
          <w:rFonts w:cs="Arial"/>
          <w:sz w:val="28"/>
          <w:szCs w:val="28"/>
          <w:rtl/>
        </w:rPr>
        <w:t xml:space="preserve"> (90)</w:t>
      </w:r>
      <w:r w:rsidRPr="00D23ADC">
        <w:rPr>
          <w:rFonts w:cs="Arial" w:hint="cs"/>
          <w:sz w:val="28"/>
          <w:szCs w:val="28"/>
          <w:rtl/>
        </w:rPr>
        <w:t>،</w:t>
      </w:r>
      <w:r w:rsidRPr="00D23ADC">
        <w:rPr>
          <w:rFonts w:cs="Arial"/>
          <w:sz w:val="28"/>
          <w:szCs w:val="28"/>
          <w:rtl/>
        </w:rPr>
        <w:t xml:space="preserve"> </w:t>
      </w:r>
      <w:r w:rsidRPr="00D23ADC">
        <w:rPr>
          <w:rFonts w:cs="Arial" w:hint="cs"/>
          <w:sz w:val="28"/>
          <w:szCs w:val="28"/>
          <w:rtl/>
        </w:rPr>
        <w:t>والترمذي</w:t>
      </w:r>
      <w:r w:rsidRPr="00D23ADC">
        <w:rPr>
          <w:rFonts w:cs="Arial"/>
          <w:sz w:val="28"/>
          <w:szCs w:val="28"/>
          <w:rtl/>
        </w:rPr>
        <w:t xml:space="preserve"> (357)</w:t>
      </w:r>
      <w:r w:rsidRPr="00D23ADC">
        <w:rPr>
          <w:rFonts w:cs="Arial" w:hint="cs"/>
          <w:sz w:val="28"/>
          <w:szCs w:val="28"/>
          <w:rtl/>
        </w:rPr>
        <w:t>،</w:t>
      </w:r>
      <w:r w:rsidRPr="00D23ADC">
        <w:rPr>
          <w:rFonts w:cs="Arial"/>
          <w:sz w:val="28"/>
          <w:szCs w:val="28"/>
          <w:rtl/>
        </w:rPr>
        <w:t xml:space="preserve"> </w:t>
      </w:r>
      <w:r w:rsidRPr="00D23ADC">
        <w:rPr>
          <w:rFonts w:cs="Arial" w:hint="cs"/>
          <w:sz w:val="28"/>
          <w:szCs w:val="28"/>
          <w:rtl/>
        </w:rPr>
        <w:t>وابن</w:t>
      </w:r>
      <w:r w:rsidRPr="00D23ADC">
        <w:rPr>
          <w:rFonts w:cs="Arial"/>
          <w:sz w:val="28"/>
          <w:szCs w:val="28"/>
          <w:rtl/>
        </w:rPr>
        <w:t xml:space="preserve"> </w:t>
      </w:r>
      <w:r w:rsidRPr="00D23ADC">
        <w:rPr>
          <w:rFonts w:cs="Arial" w:hint="cs"/>
          <w:sz w:val="28"/>
          <w:szCs w:val="28"/>
          <w:rtl/>
        </w:rPr>
        <w:t>ماجه</w:t>
      </w:r>
      <w:r w:rsidRPr="00D23ADC">
        <w:rPr>
          <w:rFonts w:cs="Arial"/>
          <w:sz w:val="28"/>
          <w:szCs w:val="28"/>
          <w:rtl/>
        </w:rPr>
        <w:t xml:space="preserve"> (923).</w:t>
      </w:r>
    </w:p>
    <w:p w:rsidR="0037592F" w:rsidRPr="005F6C55" w:rsidRDefault="0037592F" w:rsidP="0037592F">
      <w:pPr>
        <w:pStyle w:val="ListParagraph"/>
        <w:numPr>
          <w:ilvl w:val="0"/>
          <w:numId w:val="211"/>
        </w:numPr>
        <w:bidi/>
        <w:jc w:val="both"/>
        <w:rPr>
          <w:sz w:val="28"/>
          <w:szCs w:val="28"/>
        </w:rPr>
      </w:pPr>
      <w:r w:rsidRPr="005F6C55">
        <w:rPr>
          <w:rFonts w:cs="Arial" w:hint="cs"/>
          <w:sz w:val="28"/>
          <w:szCs w:val="28"/>
          <w:rtl/>
        </w:rPr>
        <w:t>أخرجه</w:t>
      </w:r>
      <w:r w:rsidRPr="005F6C55">
        <w:rPr>
          <w:rFonts w:cs="Arial"/>
          <w:sz w:val="28"/>
          <w:szCs w:val="28"/>
          <w:rtl/>
        </w:rPr>
        <w:t xml:space="preserve"> </w:t>
      </w:r>
      <w:r w:rsidRPr="005F6C55">
        <w:rPr>
          <w:rFonts w:cs="Arial" w:hint="cs"/>
          <w:sz w:val="28"/>
          <w:szCs w:val="28"/>
          <w:rtl/>
        </w:rPr>
        <w:t>البخاري</w:t>
      </w:r>
      <w:r w:rsidRPr="005F6C55">
        <w:rPr>
          <w:rFonts w:cs="Arial"/>
          <w:sz w:val="28"/>
          <w:szCs w:val="28"/>
          <w:rtl/>
        </w:rPr>
        <w:t xml:space="preserve"> (744)</w:t>
      </w:r>
      <w:r w:rsidRPr="005F6C55">
        <w:rPr>
          <w:rFonts w:cs="Arial" w:hint="cs"/>
          <w:sz w:val="28"/>
          <w:szCs w:val="28"/>
          <w:rtl/>
        </w:rPr>
        <w:t>،</w:t>
      </w:r>
      <w:r w:rsidRPr="005F6C55">
        <w:rPr>
          <w:rFonts w:cs="Arial"/>
          <w:sz w:val="28"/>
          <w:szCs w:val="28"/>
          <w:rtl/>
        </w:rPr>
        <w:t xml:space="preserve"> </w:t>
      </w:r>
      <w:r w:rsidRPr="005F6C55">
        <w:rPr>
          <w:rFonts w:cs="Arial" w:hint="cs"/>
          <w:sz w:val="28"/>
          <w:szCs w:val="28"/>
          <w:rtl/>
        </w:rPr>
        <w:t>ومسلم</w:t>
      </w:r>
      <w:r w:rsidRPr="005F6C55">
        <w:rPr>
          <w:rFonts w:cs="Arial"/>
          <w:sz w:val="28"/>
          <w:szCs w:val="28"/>
          <w:rtl/>
        </w:rPr>
        <w:t xml:space="preserve"> (598).</w:t>
      </w:r>
    </w:p>
    <w:p w:rsidR="0037592F" w:rsidRDefault="0037592F" w:rsidP="0037592F">
      <w:pPr>
        <w:pStyle w:val="ListParagraph"/>
        <w:numPr>
          <w:ilvl w:val="0"/>
          <w:numId w:val="211"/>
        </w:numPr>
        <w:bidi/>
        <w:jc w:val="both"/>
        <w:rPr>
          <w:sz w:val="28"/>
          <w:szCs w:val="28"/>
        </w:rPr>
      </w:pPr>
      <w:r w:rsidRPr="00D23ADC">
        <w:rPr>
          <w:rFonts w:cs="Arial" w:hint="cs"/>
          <w:sz w:val="28"/>
          <w:szCs w:val="28"/>
          <w:rtl/>
        </w:rPr>
        <w:t>أخرجه</w:t>
      </w:r>
      <w:r w:rsidRPr="00D23ADC">
        <w:rPr>
          <w:rFonts w:cs="Arial"/>
          <w:sz w:val="28"/>
          <w:szCs w:val="28"/>
          <w:rtl/>
        </w:rPr>
        <w:t xml:space="preserve"> </w:t>
      </w:r>
      <w:r w:rsidRPr="00D23ADC">
        <w:rPr>
          <w:rFonts w:cs="Arial" w:hint="cs"/>
          <w:sz w:val="28"/>
          <w:szCs w:val="28"/>
          <w:rtl/>
        </w:rPr>
        <w:t>مسلم</w:t>
      </w:r>
      <w:r w:rsidRPr="00D23ADC">
        <w:rPr>
          <w:rFonts w:cs="Arial"/>
          <w:sz w:val="28"/>
          <w:szCs w:val="28"/>
          <w:rtl/>
        </w:rPr>
        <w:t xml:space="preserve"> (588).</w:t>
      </w:r>
    </w:p>
    <w:p w:rsidR="0037592F" w:rsidRDefault="0037592F" w:rsidP="0037592F">
      <w:pPr>
        <w:pStyle w:val="ListParagraph"/>
        <w:numPr>
          <w:ilvl w:val="0"/>
          <w:numId w:val="211"/>
        </w:numPr>
        <w:bidi/>
        <w:jc w:val="both"/>
        <w:rPr>
          <w:sz w:val="28"/>
          <w:szCs w:val="28"/>
        </w:rPr>
      </w:pPr>
      <w:r w:rsidRPr="00D23ADC">
        <w:rPr>
          <w:rFonts w:cs="Arial" w:hint="cs"/>
          <w:sz w:val="28"/>
          <w:szCs w:val="28"/>
          <w:rtl/>
        </w:rPr>
        <w:t>أخرجه</w:t>
      </w:r>
      <w:r w:rsidRPr="00D23ADC">
        <w:rPr>
          <w:rFonts w:cs="Arial"/>
          <w:sz w:val="28"/>
          <w:szCs w:val="28"/>
          <w:rtl/>
        </w:rPr>
        <w:t xml:space="preserve"> </w:t>
      </w:r>
      <w:r w:rsidRPr="00D23ADC">
        <w:rPr>
          <w:rFonts w:cs="Arial" w:hint="cs"/>
          <w:sz w:val="28"/>
          <w:szCs w:val="28"/>
          <w:rtl/>
        </w:rPr>
        <w:t>أحمد</w:t>
      </w:r>
      <w:r w:rsidRPr="00D23ADC">
        <w:rPr>
          <w:rFonts w:cs="Arial"/>
          <w:sz w:val="28"/>
          <w:szCs w:val="28"/>
          <w:rtl/>
        </w:rPr>
        <w:t xml:space="preserve"> (5 /398)</w:t>
      </w:r>
      <w:r w:rsidRPr="00D23ADC">
        <w:rPr>
          <w:rFonts w:cs="Arial" w:hint="cs"/>
          <w:sz w:val="28"/>
          <w:szCs w:val="28"/>
          <w:rtl/>
        </w:rPr>
        <w:t>،</w:t>
      </w:r>
      <w:r w:rsidRPr="00D23ADC">
        <w:rPr>
          <w:rFonts w:cs="Arial"/>
          <w:sz w:val="28"/>
          <w:szCs w:val="28"/>
          <w:rtl/>
        </w:rPr>
        <w:t xml:space="preserve"> </w:t>
      </w:r>
      <w:r w:rsidRPr="00D23ADC">
        <w:rPr>
          <w:rFonts w:cs="Arial" w:hint="cs"/>
          <w:sz w:val="28"/>
          <w:szCs w:val="28"/>
          <w:rtl/>
        </w:rPr>
        <w:t>وأبو</w:t>
      </w:r>
      <w:r w:rsidRPr="00D23ADC">
        <w:rPr>
          <w:rFonts w:cs="Arial"/>
          <w:sz w:val="28"/>
          <w:szCs w:val="28"/>
          <w:rtl/>
        </w:rPr>
        <w:t xml:space="preserve"> </w:t>
      </w:r>
      <w:r w:rsidRPr="00D23ADC">
        <w:rPr>
          <w:rFonts w:cs="Arial" w:hint="cs"/>
          <w:sz w:val="28"/>
          <w:szCs w:val="28"/>
          <w:rtl/>
        </w:rPr>
        <w:t>داود</w:t>
      </w:r>
      <w:r w:rsidRPr="00D23ADC">
        <w:rPr>
          <w:rFonts w:cs="Arial"/>
          <w:sz w:val="28"/>
          <w:szCs w:val="28"/>
          <w:rtl/>
        </w:rPr>
        <w:t xml:space="preserve"> (874)</w:t>
      </w:r>
      <w:r w:rsidRPr="00D23ADC">
        <w:rPr>
          <w:rFonts w:cs="Arial" w:hint="cs"/>
          <w:sz w:val="28"/>
          <w:szCs w:val="28"/>
          <w:rtl/>
        </w:rPr>
        <w:t>،</w:t>
      </w:r>
      <w:r w:rsidRPr="00D23ADC">
        <w:rPr>
          <w:rFonts w:cs="Arial"/>
          <w:sz w:val="28"/>
          <w:szCs w:val="28"/>
          <w:rtl/>
        </w:rPr>
        <w:t xml:space="preserve"> </w:t>
      </w:r>
      <w:r w:rsidRPr="00D23ADC">
        <w:rPr>
          <w:rFonts w:cs="Arial" w:hint="cs"/>
          <w:sz w:val="28"/>
          <w:szCs w:val="28"/>
          <w:rtl/>
        </w:rPr>
        <w:t>والنسائي</w:t>
      </w:r>
      <w:r w:rsidRPr="00D23ADC">
        <w:rPr>
          <w:rFonts w:cs="Arial"/>
          <w:sz w:val="28"/>
          <w:szCs w:val="28"/>
          <w:rtl/>
        </w:rPr>
        <w:t xml:space="preserve"> (1145)</w:t>
      </w:r>
      <w:r w:rsidRPr="00D23ADC">
        <w:rPr>
          <w:rFonts w:cs="Arial" w:hint="cs"/>
          <w:sz w:val="28"/>
          <w:szCs w:val="28"/>
          <w:rtl/>
        </w:rPr>
        <w:t>،</w:t>
      </w:r>
      <w:r w:rsidRPr="00D23ADC">
        <w:rPr>
          <w:rFonts w:cs="Arial"/>
          <w:sz w:val="28"/>
          <w:szCs w:val="28"/>
          <w:rtl/>
        </w:rPr>
        <w:t xml:space="preserve"> </w:t>
      </w:r>
      <w:r w:rsidRPr="00D23ADC">
        <w:rPr>
          <w:rFonts w:cs="Arial" w:hint="cs"/>
          <w:sz w:val="28"/>
          <w:szCs w:val="28"/>
          <w:rtl/>
        </w:rPr>
        <w:t>وابن</w:t>
      </w:r>
      <w:r w:rsidRPr="00D23ADC">
        <w:rPr>
          <w:rFonts w:cs="Arial"/>
          <w:sz w:val="28"/>
          <w:szCs w:val="28"/>
          <w:rtl/>
        </w:rPr>
        <w:t xml:space="preserve"> </w:t>
      </w:r>
      <w:r w:rsidRPr="00D23ADC">
        <w:rPr>
          <w:rFonts w:cs="Arial" w:hint="cs"/>
          <w:sz w:val="28"/>
          <w:szCs w:val="28"/>
          <w:rtl/>
        </w:rPr>
        <w:t>ماجه</w:t>
      </w:r>
      <w:r w:rsidRPr="00D23ADC">
        <w:rPr>
          <w:rFonts w:cs="Arial"/>
          <w:sz w:val="28"/>
          <w:szCs w:val="28"/>
          <w:rtl/>
        </w:rPr>
        <w:t xml:space="preserve"> (897).</w:t>
      </w:r>
    </w:p>
    <w:p w:rsidR="0037592F" w:rsidRPr="005F6C55" w:rsidRDefault="0037592F" w:rsidP="0037592F">
      <w:pPr>
        <w:pStyle w:val="ListParagraph"/>
        <w:numPr>
          <w:ilvl w:val="0"/>
          <w:numId w:val="211"/>
        </w:numPr>
        <w:bidi/>
        <w:jc w:val="both"/>
        <w:rPr>
          <w:sz w:val="28"/>
          <w:szCs w:val="28"/>
        </w:rPr>
      </w:pPr>
      <w:r w:rsidRPr="005F6C55">
        <w:rPr>
          <w:rFonts w:cs="Arial" w:hint="cs"/>
          <w:sz w:val="28"/>
          <w:szCs w:val="28"/>
          <w:rtl/>
        </w:rPr>
        <w:t>أخرجه</w:t>
      </w:r>
      <w:r w:rsidRPr="005F6C55">
        <w:rPr>
          <w:rFonts w:cs="Arial"/>
          <w:sz w:val="28"/>
          <w:szCs w:val="28"/>
          <w:rtl/>
        </w:rPr>
        <w:t xml:space="preserve"> </w:t>
      </w:r>
      <w:r w:rsidRPr="005F6C55">
        <w:rPr>
          <w:rFonts w:cs="Arial" w:hint="cs"/>
          <w:sz w:val="28"/>
          <w:szCs w:val="28"/>
          <w:rtl/>
        </w:rPr>
        <w:t>أحمد</w:t>
      </w:r>
      <w:r w:rsidRPr="005F6C55">
        <w:rPr>
          <w:rFonts w:cs="Arial"/>
          <w:sz w:val="28"/>
          <w:szCs w:val="28"/>
          <w:rtl/>
        </w:rPr>
        <w:t xml:space="preserve"> (1 /315)</w:t>
      </w:r>
      <w:r w:rsidRPr="005F6C55">
        <w:rPr>
          <w:rFonts w:cs="Arial" w:hint="cs"/>
          <w:sz w:val="28"/>
          <w:szCs w:val="28"/>
          <w:rtl/>
        </w:rPr>
        <w:t>،</w:t>
      </w:r>
      <w:r w:rsidRPr="005F6C55">
        <w:rPr>
          <w:rFonts w:cs="Arial"/>
          <w:sz w:val="28"/>
          <w:szCs w:val="28"/>
          <w:rtl/>
        </w:rPr>
        <w:t xml:space="preserve"> </w:t>
      </w:r>
      <w:r w:rsidRPr="005F6C55">
        <w:rPr>
          <w:rFonts w:cs="Arial" w:hint="cs"/>
          <w:sz w:val="28"/>
          <w:szCs w:val="28"/>
          <w:rtl/>
        </w:rPr>
        <w:t>وأبو</w:t>
      </w:r>
      <w:r w:rsidRPr="005F6C55">
        <w:rPr>
          <w:rFonts w:cs="Arial"/>
          <w:sz w:val="28"/>
          <w:szCs w:val="28"/>
          <w:rtl/>
        </w:rPr>
        <w:t xml:space="preserve"> </w:t>
      </w:r>
      <w:r w:rsidRPr="005F6C55">
        <w:rPr>
          <w:rFonts w:cs="Arial" w:hint="cs"/>
          <w:sz w:val="28"/>
          <w:szCs w:val="28"/>
          <w:rtl/>
        </w:rPr>
        <w:t>داود</w:t>
      </w:r>
      <w:r w:rsidRPr="005F6C55">
        <w:rPr>
          <w:rFonts w:cs="Arial"/>
          <w:sz w:val="28"/>
          <w:szCs w:val="28"/>
          <w:rtl/>
        </w:rPr>
        <w:t xml:space="preserve"> (850)</w:t>
      </w:r>
      <w:r w:rsidRPr="005F6C55">
        <w:rPr>
          <w:rFonts w:cs="Arial" w:hint="cs"/>
          <w:sz w:val="28"/>
          <w:szCs w:val="28"/>
          <w:rtl/>
        </w:rPr>
        <w:t>،</w:t>
      </w:r>
      <w:r w:rsidRPr="005F6C55">
        <w:rPr>
          <w:rFonts w:cs="Arial"/>
          <w:sz w:val="28"/>
          <w:szCs w:val="28"/>
          <w:rtl/>
        </w:rPr>
        <w:t xml:space="preserve"> </w:t>
      </w:r>
      <w:r w:rsidRPr="005F6C55">
        <w:rPr>
          <w:rFonts w:cs="Arial" w:hint="cs"/>
          <w:sz w:val="28"/>
          <w:szCs w:val="28"/>
          <w:rtl/>
        </w:rPr>
        <w:t>والترمذي</w:t>
      </w:r>
      <w:r w:rsidRPr="005F6C55">
        <w:rPr>
          <w:rFonts w:cs="Arial"/>
          <w:sz w:val="28"/>
          <w:szCs w:val="28"/>
          <w:rtl/>
        </w:rPr>
        <w:t xml:space="preserve"> (284)</w:t>
      </w:r>
      <w:r w:rsidRPr="005F6C55">
        <w:rPr>
          <w:rFonts w:cs="Arial" w:hint="cs"/>
          <w:sz w:val="28"/>
          <w:szCs w:val="28"/>
          <w:rtl/>
        </w:rPr>
        <w:t>،</w:t>
      </w:r>
      <w:r w:rsidRPr="005F6C55">
        <w:rPr>
          <w:rFonts w:cs="Arial"/>
          <w:sz w:val="28"/>
          <w:szCs w:val="28"/>
          <w:rtl/>
        </w:rPr>
        <w:t xml:space="preserve"> </w:t>
      </w:r>
      <w:r w:rsidRPr="005F6C55">
        <w:rPr>
          <w:rFonts w:cs="Arial" w:hint="cs"/>
          <w:sz w:val="28"/>
          <w:szCs w:val="28"/>
          <w:rtl/>
        </w:rPr>
        <w:t>وابن</w:t>
      </w:r>
      <w:r w:rsidRPr="005F6C55">
        <w:rPr>
          <w:rFonts w:cs="Arial"/>
          <w:sz w:val="28"/>
          <w:szCs w:val="28"/>
          <w:rtl/>
        </w:rPr>
        <w:t xml:space="preserve"> </w:t>
      </w:r>
      <w:r w:rsidRPr="005F6C55">
        <w:rPr>
          <w:rFonts w:cs="Arial" w:hint="cs"/>
          <w:sz w:val="28"/>
          <w:szCs w:val="28"/>
          <w:rtl/>
        </w:rPr>
        <w:t>ماجه</w:t>
      </w:r>
      <w:r w:rsidRPr="005F6C55">
        <w:rPr>
          <w:rFonts w:cs="Arial"/>
          <w:sz w:val="28"/>
          <w:szCs w:val="28"/>
          <w:rtl/>
        </w:rPr>
        <w:t xml:space="preserve"> (898).</w:t>
      </w:r>
    </w:p>
    <w:p w:rsidR="0037592F" w:rsidRPr="005F6C55" w:rsidRDefault="0037592F" w:rsidP="0037592F">
      <w:pPr>
        <w:pStyle w:val="ListParagraph"/>
        <w:bidi/>
        <w:jc w:val="both"/>
        <w:rPr>
          <w:sz w:val="28"/>
          <w:szCs w:val="28"/>
        </w:rPr>
      </w:pPr>
    </w:p>
    <w:p w:rsidR="0037592F" w:rsidRDefault="0037592F">
      <w:pPr>
        <w:rPr>
          <w:rFonts w:asciiTheme="minorBidi" w:hAnsiTheme="minorBidi"/>
          <w:sz w:val="28"/>
          <w:szCs w:val="28"/>
          <w:rtl/>
        </w:rPr>
      </w:pPr>
      <w:r>
        <w:rPr>
          <w:rFonts w:asciiTheme="minorBidi" w:hAnsiTheme="minorBidi"/>
          <w:sz w:val="28"/>
          <w:szCs w:val="28"/>
          <w:rtl/>
        </w:rPr>
        <w:br w:type="page"/>
      </w:r>
    </w:p>
    <w:p w:rsidR="0037592F" w:rsidRDefault="0037592F" w:rsidP="0037592F">
      <w:pPr>
        <w:bidi/>
        <w:jc w:val="center"/>
        <w:rPr>
          <w:rFonts w:cs="Arial"/>
          <w:sz w:val="28"/>
          <w:szCs w:val="28"/>
          <w:rtl/>
        </w:rPr>
      </w:pPr>
      <w:r w:rsidRPr="00510A73">
        <w:rPr>
          <w:rFonts w:cs="Arial" w:hint="cs"/>
          <w:sz w:val="28"/>
          <w:szCs w:val="28"/>
          <w:rtl/>
        </w:rPr>
        <w:t>سورةُ</w:t>
      </w:r>
      <w:r w:rsidRPr="00510A73">
        <w:rPr>
          <w:rFonts w:cs="Arial"/>
          <w:sz w:val="28"/>
          <w:szCs w:val="28"/>
          <w:rtl/>
        </w:rPr>
        <w:t xml:space="preserve"> </w:t>
      </w:r>
      <w:r w:rsidRPr="00510A73">
        <w:rPr>
          <w:rFonts w:cs="Arial" w:hint="cs"/>
          <w:sz w:val="28"/>
          <w:szCs w:val="28"/>
          <w:rtl/>
        </w:rPr>
        <w:t>هُودٍ</w:t>
      </w:r>
    </w:p>
    <w:p w:rsidR="0037592F" w:rsidRDefault="0037592F" w:rsidP="0037592F">
      <w:pPr>
        <w:bidi/>
        <w:jc w:val="both"/>
        <w:rPr>
          <w:rFonts w:cs="Arial"/>
          <w:sz w:val="28"/>
          <w:szCs w:val="28"/>
          <w:rtl/>
        </w:rPr>
      </w:pPr>
    </w:p>
    <w:p w:rsidR="0037592F" w:rsidRPr="00510A73" w:rsidRDefault="0037592F" w:rsidP="0037592F">
      <w:pPr>
        <w:bidi/>
        <w:jc w:val="both"/>
        <w:rPr>
          <w:sz w:val="28"/>
          <w:szCs w:val="28"/>
        </w:rPr>
      </w:pPr>
      <w:r w:rsidRPr="00510A73">
        <w:rPr>
          <w:rFonts w:cs="Arial" w:hint="cs"/>
          <w:sz w:val="28"/>
          <w:szCs w:val="28"/>
          <w:rtl/>
        </w:rPr>
        <w:t>سورةُ</w:t>
      </w:r>
      <w:r w:rsidRPr="00510A73">
        <w:rPr>
          <w:rFonts w:cs="Arial"/>
          <w:sz w:val="28"/>
          <w:szCs w:val="28"/>
          <w:rtl/>
        </w:rPr>
        <w:t xml:space="preserve"> </w:t>
      </w:r>
      <w:r w:rsidRPr="00510A73">
        <w:rPr>
          <w:rFonts w:cs="Arial" w:hint="cs"/>
          <w:sz w:val="28"/>
          <w:szCs w:val="28"/>
          <w:rtl/>
        </w:rPr>
        <w:t>هُودٍ</w:t>
      </w:r>
      <w:r w:rsidRPr="00510A73">
        <w:rPr>
          <w:rFonts w:cs="Arial"/>
          <w:sz w:val="28"/>
          <w:szCs w:val="28"/>
          <w:rtl/>
        </w:rPr>
        <w:t xml:space="preserve"> </w:t>
      </w:r>
      <w:r w:rsidRPr="00510A73">
        <w:rPr>
          <w:rFonts w:cs="Arial" w:hint="cs"/>
          <w:sz w:val="28"/>
          <w:szCs w:val="28"/>
          <w:rtl/>
        </w:rPr>
        <w:t>سورةٌ</w:t>
      </w:r>
      <w:r w:rsidRPr="00510A73">
        <w:rPr>
          <w:rFonts w:cs="Arial"/>
          <w:sz w:val="28"/>
          <w:szCs w:val="28"/>
          <w:rtl/>
        </w:rPr>
        <w:t xml:space="preserve"> </w:t>
      </w:r>
      <w:r w:rsidRPr="00510A73">
        <w:rPr>
          <w:rFonts w:cs="Arial" w:hint="cs"/>
          <w:sz w:val="28"/>
          <w:szCs w:val="28"/>
          <w:rtl/>
        </w:rPr>
        <w:t>مكيَّةٌ؛</w:t>
      </w:r>
      <w:r w:rsidRPr="00510A73">
        <w:rPr>
          <w:rFonts w:cs="Arial"/>
          <w:sz w:val="28"/>
          <w:szCs w:val="28"/>
          <w:rtl/>
        </w:rPr>
        <w:t xml:space="preserve"> </w:t>
      </w:r>
      <w:r w:rsidRPr="00510A73">
        <w:rPr>
          <w:rFonts w:cs="Arial" w:hint="cs"/>
          <w:sz w:val="28"/>
          <w:szCs w:val="28"/>
          <w:rtl/>
        </w:rPr>
        <w:t>كما</w:t>
      </w:r>
      <w:r w:rsidRPr="00510A73">
        <w:rPr>
          <w:rFonts w:cs="Arial"/>
          <w:sz w:val="28"/>
          <w:szCs w:val="28"/>
          <w:rtl/>
        </w:rPr>
        <w:t xml:space="preserve"> </w:t>
      </w:r>
      <w:r w:rsidRPr="00510A73">
        <w:rPr>
          <w:rFonts w:cs="Arial" w:hint="cs"/>
          <w:sz w:val="28"/>
          <w:szCs w:val="28"/>
          <w:rtl/>
        </w:rPr>
        <w:t>قالهُ</w:t>
      </w:r>
      <w:r w:rsidRPr="00510A73">
        <w:rPr>
          <w:rFonts w:cs="Arial"/>
          <w:sz w:val="28"/>
          <w:szCs w:val="28"/>
          <w:rtl/>
        </w:rPr>
        <w:t xml:space="preserve"> </w:t>
      </w:r>
      <w:r w:rsidRPr="00510A73">
        <w:rPr>
          <w:rFonts w:cs="Arial" w:hint="cs"/>
          <w:sz w:val="28"/>
          <w:szCs w:val="28"/>
          <w:rtl/>
        </w:rPr>
        <w:t>ابنُ</w:t>
      </w:r>
      <w:r w:rsidRPr="00510A73">
        <w:rPr>
          <w:rFonts w:cs="Arial"/>
          <w:sz w:val="28"/>
          <w:szCs w:val="28"/>
          <w:rtl/>
        </w:rPr>
        <w:t xml:space="preserve"> </w:t>
      </w:r>
      <w:r w:rsidRPr="00510A73">
        <w:rPr>
          <w:rFonts w:cs="Arial" w:hint="cs"/>
          <w:sz w:val="28"/>
          <w:szCs w:val="28"/>
          <w:rtl/>
        </w:rPr>
        <w:t>عبَّاسٍ</w:t>
      </w:r>
      <w:r w:rsidRPr="00510A73">
        <w:rPr>
          <w:rFonts w:cs="Arial"/>
          <w:sz w:val="28"/>
          <w:szCs w:val="28"/>
          <w:rtl/>
        </w:rPr>
        <w:t xml:space="preserve"> </w:t>
      </w:r>
      <w:r w:rsidRPr="00510A73">
        <w:rPr>
          <w:rFonts w:cs="Arial" w:hint="cs"/>
          <w:sz w:val="28"/>
          <w:szCs w:val="28"/>
          <w:rtl/>
        </w:rPr>
        <w:t>والحسَنُ</w:t>
      </w:r>
      <w:r w:rsidRPr="00510A73">
        <w:rPr>
          <w:rFonts w:cs="Arial"/>
          <w:sz w:val="28"/>
          <w:szCs w:val="28"/>
          <w:rtl/>
        </w:rPr>
        <w:t xml:space="preserve"> </w:t>
      </w:r>
      <w:r w:rsidRPr="00510A73">
        <w:rPr>
          <w:rFonts w:cs="Arial" w:hint="cs"/>
          <w:sz w:val="28"/>
          <w:szCs w:val="28"/>
          <w:rtl/>
        </w:rPr>
        <w:t>وعِكْرِمةُ</w:t>
      </w:r>
      <w:r w:rsidRPr="00510A73">
        <w:rPr>
          <w:rFonts w:cs="Arial"/>
          <w:sz w:val="28"/>
          <w:szCs w:val="28"/>
          <w:rtl/>
        </w:rPr>
        <w:t xml:space="preserve"> </w:t>
      </w:r>
      <w:r w:rsidRPr="00510A73">
        <w:rPr>
          <w:rFonts w:cs="Arial" w:hint="cs"/>
          <w:sz w:val="28"/>
          <w:szCs w:val="28"/>
          <w:rtl/>
        </w:rPr>
        <w:t>وقتادةُ</w:t>
      </w:r>
      <w:r w:rsidRPr="00510A73">
        <w:rPr>
          <w:rFonts w:cs="Arial"/>
          <w:sz w:val="28"/>
          <w:szCs w:val="28"/>
          <w:rtl/>
        </w:rPr>
        <w:t xml:space="preserve"> </w:t>
      </w:r>
      <w:r w:rsidRPr="00510A73">
        <w:rPr>
          <w:rFonts w:cs="Arial" w:hint="cs"/>
          <w:sz w:val="28"/>
          <w:szCs w:val="28"/>
          <w:rtl/>
        </w:rPr>
        <w:t>وغيرُهم</w:t>
      </w:r>
      <w:r>
        <w:rPr>
          <w:rFonts w:hint="cs"/>
          <w:sz w:val="28"/>
          <w:szCs w:val="28"/>
          <w:rtl/>
        </w:rPr>
        <w:t xml:space="preserve">(1) </w:t>
      </w:r>
      <w:r w:rsidRPr="00510A73">
        <w:rPr>
          <w:rFonts w:cs="Arial" w:hint="cs"/>
          <w:sz w:val="28"/>
          <w:szCs w:val="28"/>
          <w:rtl/>
        </w:rPr>
        <w:t>،</w:t>
      </w:r>
      <w:r w:rsidRPr="00510A73">
        <w:rPr>
          <w:rFonts w:cs="Arial"/>
          <w:sz w:val="28"/>
          <w:szCs w:val="28"/>
          <w:rtl/>
        </w:rPr>
        <w:t xml:space="preserve"> </w:t>
      </w:r>
      <w:r w:rsidRPr="00510A73">
        <w:rPr>
          <w:rFonts w:cs="Arial" w:hint="cs"/>
          <w:sz w:val="28"/>
          <w:szCs w:val="28"/>
          <w:rtl/>
        </w:rPr>
        <w:t>وفيها</w:t>
      </w:r>
      <w:r w:rsidRPr="00510A73">
        <w:rPr>
          <w:rFonts w:cs="Arial"/>
          <w:sz w:val="28"/>
          <w:szCs w:val="28"/>
          <w:rtl/>
        </w:rPr>
        <w:t xml:space="preserve"> </w:t>
      </w:r>
      <w:r w:rsidRPr="00510A73">
        <w:rPr>
          <w:rFonts w:cs="Arial" w:hint="cs"/>
          <w:sz w:val="28"/>
          <w:szCs w:val="28"/>
          <w:rtl/>
        </w:rPr>
        <w:t>بيانُ</w:t>
      </w:r>
      <w:r w:rsidRPr="00510A73">
        <w:rPr>
          <w:rFonts w:cs="Arial"/>
          <w:sz w:val="28"/>
          <w:szCs w:val="28"/>
          <w:rtl/>
        </w:rPr>
        <w:t xml:space="preserve"> </w:t>
      </w:r>
      <w:r w:rsidRPr="00510A73">
        <w:rPr>
          <w:rFonts w:cs="Arial" w:hint="cs"/>
          <w:sz w:val="28"/>
          <w:szCs w:val="28"/>
          <w:rtl/>
        </w:rPr>
        <w:t>فضلِ</w:t>
      </w:r>
      <w:r w:rsidRPr="00510A73">
        <w:rPr>
          <w:rFonts w:cs="Arial"/>
          <w:sz w:val="28"/>
          <w:szCs w:val="28"/>
          <w:rtl/>
        </w:rPr>
        <w:t xml:space="preserve"> </w:t>
      </w:r>
      <w:r w:rsidRPr="00510A73">
        <w:rPr>
          <w:rFonts w:cs="Arial" w:hint="cs"/>
          <w:sz w:val="28"/>
          <w:szCs w:val="28"/>
          <w:rtl/>
        </w:rPr>
        <w:t>القرآنِ</w:t>
      </w:r>
      <w:r w:rsidRPr="00510A73">
        <w:rPr>
          <w:rFonts w:cs="Arial"/>
          <w:sz w:val="28"/>
          <w:szCs w:val="28"/>
          <w:rtl/>
        </w:rPr>
        <w:t xml:space="preserve"> </w:t>
      </w:r>
      <w:r w:rsidRPr="00510A73">
        <w:rPr>
          <w:rFonts w:cs="Arial" w:hint="cs"/>
          <w:sz w:val="28"/>
          <w:szCs w:val="28"/>
          <w:rtl/>
        </w:rPr>
        <w:t>وإعجازِ</w:t>
      </w:r>
      <w:r w:rsidRPr="00510A73">
        <w:rPr>
          <w:rFonts w:cs="Arial"/>
          <w:sz w:val="28"/>
          <w:szCs w:val="28"/>
          <w:rtl/>
        </w:rPr>
        <w:t xml:space="preserve"> </w:t>
      </w:r>
      <w:r w:rsidRPr="00510A73">
        <w:rPr>
          <w:rFonts w:cs="Arial" w:hint="cs"/>
          <w:sz w:val="28"/>
          <w:szCs w:val="28"/>
          <w:rtl/>
        </w:rPr>
        <w:t>اللهِ</w:t>
      </w:r>
      <w:r w:rsidRPr="00510A73">
        <w:rPr>
          <w:rFonts w:cs="Arial"/>
          <w:sz w:val="28"/>
          <w:szCs w:val="28"/>
          <w:rtl/>
        </w:rPr>
        <w:t xml:space="preserve"> </w:t>
      </w:r>
      <w:r w:rsidRPr="00510A73">
        <w:rPr>
          <w:rFonts w:cs="Arial" w:hint="cs"/>
          <w:sz w:val="28"/>
          <w:szCs w:val="28"/>
          <w:rtl/>
        </w:rPr>
        <w:t>به،</w:t>
      </w:r>
      <w:r w:rsidRPr="00510A73">
        <w:rPr>
          <w:rFonts w:cs="Arial"/>
          <w:sz w:val="28"/>
          <w:szCs w:val="28"/>
          <w:rtl/>
        </w:rPr>
        <w:t xml:space="preserve"> </w:t>
      </w:r>
      <w:r w:rsidRPr="00510A73">
        <w:rPr>
          <w:rFonts w:cs="Arial" w:hint="cs"/>
          <w:sz w:val="28"/>
          <w:szCs w:val="28"/>
          <w:rtl/>
        </w:rPr>
        <w:t>وقَصَصُ</w:t>
      </w:r>
      <w:r w:rsidRPr="00510A73">
        <w:rPr>
          <w:rFonts w:cs="Arial"/>
          <w:sz w:val="28"/>
          <w:szCs w:val="28"/>
          <w:rtl/>
        </w:rPr>
        <w:t xml:space="preserve"> </w:t>
      </w:r>
      <w:r w:rsidRPr="00510A73">
        <w:rPr>
          <w:rFonts w:cs="Arial" w:hint="cs"/>
          <w:sz w:val="28"/>
          <w:szCs w:val="28"/>
          <w:rtl/>
        </w:rPr>
        <w:t>الأنبياءِ</w:t>
      </w:r>
      <w:r w:rsidRPr="00510A73">
        <w:rPr>
          <w:rFonts w:cs="Arial"/>
          <w:sz w:val="28"/>
          <w:szCs w:val="28"/>
          <w:rtl/>
        </w:rPr>
        <w:t xml:space="preserve"> </w:t>
      </w:r>
      <w:r w:rsidRPr="00510A73">
        <w:rPr>
          <w:rFonts w:cs="Arial" w:hint="cs"/>
          <w:sz w:val="28"/>
          <w:szCs w:val="28"/>
          <w:rtl/>
        </w:rPr>
        <w:t>مع</w:t>
      </w:r>
      <w:r w:rsidRPr="00510A73">
        <w:rPr>
          <w:rFonts w:cs="Arial"/>
          <w:sz w:val="28"/>
          <w:szCs w:val="28"/>
          <w:rtl/>
        </w:rPr>
        <w:t xml:space="preserve"> </w:t>
      </w:r>
      <w:r w:rsidRPr="00510A73">
        <w:rPr>
          <w:rFonts w:cs="Arial" w:hint="cs"/>
          <w:sz w:val="28"/>
          <w:szCs w:val="28"/>
          <w:rtl/>
        </w:rPr>
        <w:t>أُمَمِهِمْ</w:t>
      </w:r>
      <w:r w:rsidRPr="00510A73">
        <w:rPr>
          <w:rFonts w:cs="Arial"/>
          <w:sz w:val="28"/>
          <w:szCs w:val="28"/>
          <w:rtl/>
        </w:rPr>
        <w:t xml:space="preserve"> </w:t>
      </w:r>
      <w:r w:rsidRPr="00510A73">
        <w:rPr>
          <w:rFonts w:cs="Arial" w:hint="cs"/>
          <w:sz w:val="28"/>
          <w:szCs w:val="28"/>
          <w:rtl/>
        </w:rPr>
        <w:t>للاعتبارِ</w:t>
      </w:r>
      <w:r w:rsidRPr="00510A73">
        <w:rPr>
          <w:rFonts w:cs="Arial"/>
          <w:sz w:val="28"/>
          <w:szCs w:val="28"/>
          <w:rtl/>
        </w:rPr>
        <w:t xml:space="preserve"> </w:t>
      </w:r>
      <w:r w:rsidRPr="00510A73">
        <w:rPr>
          <w:rFonts w:cs="Arial" w:hint="cs"/>
          <w:sz w:val="28"/>
          <w:szCs w:val="28"/>
          <w:rtl/>
        </w:rPr>
        <w:t>والتثبيتِ</w:t>
      </w:r>
      <w:r w:rsidRPr="00510A73">
        <w:rPr>
          <w:rFonts w:cs="Arial"/>
          <w:sz w:val="28"/>
          <w:szCs w:val="28"/>
          <w:rtl/>
        </w:rPr>
        <w:t xml:space="preserve"> </w:t>
      </w:r>
      <w:r w:rsidRPr="00510A73">
        <w:rPr>
          <w:rFonts w:cs="Arial" w:hint="cs"/>
          <w:sz w:val="28"/>
          <w:szCs w:val="28"/>
          <w:rtl/>
        </w:rPr>
        <w:t>للنبيِّ</w:t>
      </w:r>
      <w:r w:rsidRPr="00510A73">
        <w:rPr>
          <w:rFonts w:cs="Arial"/>
          <w:sz w:val="28"/>
          <w:szCs w:val="28"/>
          <w:rtl/>
        </w:rPr>
        <w:t xml:space="preserve"> </w:t>
      </w:r>
      <w:r w:rsidRPr="00510A73">
        <w:rPr>
          <w:rFonts w:cs="Arial" w:hint="cs"/>
          <w:sz w:val="28"/>
          <w:szCs w:val="28"/>
          <w:rtl/>
        </w:rPr>
        <w:t>صلّى</w:t>
      </w:r>
      <w:r w:rsidRPr="00510A73">
        <w:rPr>
          <w:rFonts w:cs="Arial"/>
          <w:sz w:val="28"/>
          <w:szCs w:val="28"/>
          <w:rtl/>
        </w:rPr>
        <w:t xml:space="preserve"> </w:t>
      </w:r>
      <w:r w:rsidRPr="00510A73">
        <w:rPr>
          <w:rFonts w:cs="Arial" w:hint="cs"/>
          <w:sz w:val="28"/>
          <w:szCs w:val="28"/>
          <w:rtl/>
        </w:rPr>
        <w:t>الله</w:t>
      </w:r>
      <w:r w:rsidRPr="00510A73">
        <w:rPr>
          <w:rFonts w:cs="Arial"/>
          <w:sz w:val="28"/>
          <w:szCs w:val="28"/>
          <w:rtl/>
        </w:rPr>
        <w:t xml:space="preserve"> </w:t>
      </w:r>
      <w:r w:rsidRPr="00510A73">
        <w:rPr>
          <w:rFonts w:cs="Arial" w:hint="cs"/>
          <w:sz w:val="28"/>
          <w:szCs w:val="28"/>
          <w:rtl/>
        </w:rPr>
        <w:t>عليه</w:t>
      </w:r>
      <w:r w:rsidRPr="00510A73">
        <w:rPr>
          <w:rFonts w:cs="Arial"/>
          <w:sz w:val="28"/>
          <w:szCs w:val="28"/>
          <w:rtl/>
        </w:rPr>
        <w:t xml:space="preserve"> </w:t>
      </w:r>
      <w:r w:rsidRPr="00510A73">
        <w:rPr>
          <w:rFonts w:cs="Arial" w:hint="cs"/>
          <w:sz w:val="28"/>
          <w:szCs w:val="28"/>
          <w:rtl/>
        </w:rPr>
        <w:t>وسلّم</w:t>
      </w:r>
      <w:r w:rsidRPr="00510A73">
        <w:rPr>
          <w:rFonts w:cs="Arial"/>
          <w:sz w:val="28"/>
          <w:szCs w:val="28"/>
          <w:rtl/>
        </w:rPr>
        <w:t xml:space="preserve"> </w:t>
      </w:r>
      <w:r w:rsidRPr="00510A73">
        <w:rPr>
          <w:rFonts w:cs="Arial" w:hint="cs"/>
          <w:sz w:val="28"/>
          <w:szCs w:val="28"/>
          <w:rtl/>
        </w:rPr>
        <w:t>ولأُمَّتِه</w:t>
      </w:r>
      <w:r w:rsidRPr="00510A73">
        <w:rPr>
          <w:sz w:val="28"/>
          <w:szCs w:val="28"/>
        </w:rPr>
        <w:t>.</w:t>
      </w:r>
    </w:p>
    <w:p w:rsidR="0037592F" w:rsidRPr="00510A73" w:rsidRDefault="0037592F" w:rsidP="0037592F">
      <w:pPr>
        <w:bidi/>
        <w:jc w:val="both"/>
        <w:rPr>
          <w:sz w:val="28"/>
          <w:szCs w:val="28"/>
        </w:rPr>
      </w:pPr>
      <w:r>
        <w:rPr>
          <w:rFonts w:hint="cs"/>
          <w:sz w:val="28"/>
          <w:szCs w:val="28"/>
          <w:rtl/>
        </w:rPr>
        <w:t>***</w:t>
      </w:r>
    </w:p>
    <w:p w:rsidR="0037592F" w:rsidRDefault="0037592F" w:rsidP="0037592F">
      <w:pPr>
        <w:bidi/>
        <w:jc w:val="both"/>
        <w:rPr>
          <w:rFonts w:cs="Arial"/>
          <w:sz w:val="28"/>
          <w:szCs w:val="28"/>
          <w:rtl/>
        </w:rPr>
      </w:pPr>
      <w:r w:rsidRPr="00510A73">
        <w:rPr>
          <w:rFonts w:cs="Arial" w:hint="cs"/>
          <w:sz w:val="28"/>
          <w:szCs w:val="28"/>
          <w:rtl/>
        </w:rPr>
        <w:t>قال</w:t>
      </w:r>
      <w:r w:rsidRPr="00510A73">
        <w:rPr>
          <w:rFonts w:cs="Arial"/>
          <w:sz w:val="28"/>
          <w:szCs w:val="28"/>
          <w:rtl/>
        </w:rPr>
        <w:t xml:space="preserve"> </w:t>
      </w:r>
      <w:r w:rsidRPr="00510A73">
        <w:rPr>
          <w:rFonts w:cs="Arial" w:hint="cs"/>
          <w:sz w:val="28"/>
          <w:szCs w:val="28"/>
          <w:rtl/>
        </w:rPr>
        <w:t>تعالى</w:t>
      </w:r>
      <w:r w:rsidRPr="00510A73">
        <w:rPr>
          <w:rFonts w:cs="Arial"/>
          <w:sz w:val="28"/>
          <w:szCs w:val="28"/>
          <w:rtl/>
        </w:rPr>
        <w:t>: {</w:t>
      </w:r>
      <w:r w:rsidRPr="00510A73">
        <w:rPr>
          <w:rFonts w:cs="Arial" w:hint="cs"/>
          <w:sz w:val="28"/>
          <w:szCs w:val="28"/>
          <w:rtl/>
        </w:rPr>
        <w:t>وَيَاقَوْمِ</w:t>
      </w:r>
      <w:r w:rsidRPr="00510A73">
        <w:rPr>
          <w:rFonts w:cs="Arial"/>
          <w:sz w:val="28"/>
          <w:szCs w:val="28"/>
          <w:rtl/>
        </w:rPr>
        <w:t xml:space="preserve"> </w:t>
      </w:r>
      <w:r w:rsidRPr="00510A73">
        <w:rPr>
          <w:rFonts w:cs="Arial" w:hint="cs"/>
          <w:sz w:val="28"/>
          <w:szCs w:val="28"/>
          <w:rtl/>
        </w:rPr>
        <w:t>لاَ</w:t>
      </w:r>
      <w:r w:rsidRPr="00510A73">
        <w:rPr>
          <w:rFonts w:cs="Arial"/>
          <w:sz w:val="28"/>
          <w:szCs w:val="28"/>
          <w:rtl/>
        </w:rPr>
        <w:t xml:space="preserve"> </w:t>
      </w:r>
      <w:r w:rsidRPr="00510A73">
        <w:rPr>
          <w:rFonts w:cs="Arial" w:hint="cs"/>
          <w:sz w:val="28"/>
          <w:szCs w:val="28"/>
          <w:rtl/>
        </w:rPr>
        <w:t>أَسْأَلُكُمْ</w:t>
      </w:r>
      <w:r w:rsidRPr="00510A73">
        <w:rPr>
          <w:rFonts w:cs="Arial"/>
          <w:sz w:val="28"/>
          <w:szCs w:val="28"/>
          <w:rtl/>
        </w:rPr>
        <w:t xml:space="preserve"> </w:t>
      </w:r>
      <w:r w:rsidRPr="00510A73">
        <w:rPr>
          <w:rFonts w:cs="Arial" w:hint="cs"/>
          <w:sz w:val="28"/>
          <w:szCs w:val="28"/>
          <w:rtl/>
        </w:rPr>
        <w:t>عَلَيْهِ</w:t>
      </w:r>
      <w:r w:rsidRPr="00510A73">
        <w:rPr>
          <w:rFonts w:cs="Arial"/>
          <w:sz w:val="28"/>
          <w:szCs w:val="28"/>
          <w:rtl/>
        </w:rPr>
        <w:t xml:space="preserve"> </w:t>
      </w:r>
      <w:r w:rsidRPr="00510A73">
        <w:rPr>
          <w:rFonts w:cs="Arial" w:hint="cs"/>
          <w:sz w:val="28"/>
          <w:szCs w:val="28"/>
          <w:rtl/>
        </w:rPr>
        <w:t>مَالاً</w:t>
      </w:r>
      <w:r w:rsidRPr="00510A73">
        <w:rPr>
          <w:rFonts w:cs="Arial"/>
          <w:sz w:val="28"/>
          <w:szCs w:val="28"/>
          <w:rtl/>
        </w:rPr>
        <w:t xml:space="preserve"> </w:t>
      </w:r>
      <w:r w:rsidRPr="00510A73">
        <w:rPr>
          <w:rFonts w:cs="Arial" w:hint="cs"/>
          <w:sz w:val="28"/>
          <w:szCs w:val="28"/>
          <w:rtl/>
        </w:rPr>
        <w:t>إِنْ</w:t>
      </w:r>
      <w:r w:rsidRPr="00510A73">
        <w:rPr>
          <w:rFonts w:cs="Arial"/>
          <w:sz w:val="28"/>
          <w:szCs w:val="28"/>
          <w:rtl/>
        </w:rPr>
        <w:t xml:space="preserve"> </w:t>
      </w:r>
      <w:r w:rsidRPr="00510A73">
        <w:rPr>
          <w:rFonts w:cs="Arial" w:hint="cs"/>
          <w:sz w:val="28"/>
          <w:szCs w:val="28"/>
          <w:rtl/>
        </w:rPr>
        <w:t>أَجْرِيَ</w:t>
      </w:r>
      <w:r w:rsidRPr="00510A73">
        <w:rPr>
          <w:rFonts w:cs="Arial"/>
          <w:sz w:val="28"/>
          <w:szCs w:val="28"/>
          <w:rtl/>
        </w:rPr>
        <w:t xml:space="preserve"> </w:t>
      </w:r>
      <w:r w:rsidRPr="00510A73">
        <w:rPr>
          <w:rFonts w:cs="Arial" w:hint="cs"/>
          <w:sz w:val="28"/>
          <w:szCs w:val="28"/>
          <w:rtl/>
        </w:rPr>
        <w:t>إِلاَّ</w:t>
      </w:r>
      <w:r w:rsidRPr="00510A73">
        <w:rPr>
          <w:rFonts w:cs="Arial"/>
          <w:sz w:val="28"/>
          <w:szCs w:val="28"/>
          <w:rtl/>
        </w:rPr>
        <w:t xml:space="preserve"> </w:t>
      </w:r>
      <w:r w:rsidRPr="00510A73">
        <w:rPr>
          <w:rFonts w:cs="Arial" w:hint="cs"/>
          <w:sz w:val="28"/>
          <w:szCs w:val="28"/>
          <w:rtl/>
        </w:rPr>
        <w:t>عَلَى</w:t>
      </w:r>
      <w:r w:rsidRPr="00510A73">
        <w:rPr>
          <w:rFonts w:cs="Arial"/>
          <w:sz w:val="28"/>
          <w:szCs w:val="28"/>
          <w:rtl/>
        </w:rPr>
        <w:t xml:space="preserve"> </w:t>
      </w:r>
      <w:r w:rsidRPr="00510A73">
        <w:rPr>
          <w:rFonts w:cs="Arial" w:hint="cs"/>
          <w:sz w:val="28"/>
          <w:szCs w:val="28"/>
          <w:rtl/>
        </w:rPr>
        <w:t>اللَّهِ</w:t>
      </w:r>
      <w:r w:rsidRPr="00510A73">
        <w:rPr>
          <w:rFonts w:cs="Arial"/>
          <w:sz w:val="28"/>
          <w:szCs w:val="28"/>
          <w:rtl/>
        </w:rPr>
        <w:t xml:space="preserve"> </w:t>
      </w:r>
      <w:r w:rsidRPr="00510A73">
        <w:rPr>
          <w:rFonts w:cs="Arial" w:hint="cs"/>
          <w:sz w:val="28"/>
          <w:szCs w:val="28"/>
          <w:rtl/>
        </w:rPr>
        <w:t>وَمَا</w:t>
      </w:r>
      <w:r w:rsidRPr="00510A73">
        <w:rPr>
          <w:rFonts w:cs="Arial"/>
          <w:sz w:val="28"/>
          <w:szCs w:val="28"/>
          <w:rtl/>
        </w:rPr>
        <w:t xml:space="preserve"> </w:t>
      </w:r>
      <w:r w:rsidRPr="00510A73">
        <w:rPr>
          <w:rFonts w:cs="Arial" w:hint="cs"/>
          <w:sz w:val="28"/>
          <w:szCs w:val="28"/>
          <w:rtl/>
        </w:rPr>
        <w:t>أَنَا</w:t>
      </w:r>
      <w:r w:rsidRPr="00510A73">
        <w:rPr>
          <w:rFonts w:cs="Arial"/>
          <w:sz w:val="28"/>
          <w:szCs w:val="28"/>
          <w:rtl/>
        </w:rPr>
        <w:t xml:space="preserve"> </w:t>
      </w:r>
      <w:r w:rsidRPr="00510A73">
        <w:rPr>
          <w:rFonts w:cs="Arial" w:hint="cs"/>
          <w:sz w:val="28"/>
          <w:szCs w:val="28"/>
          <w:rtl/>
        </w:rPr>
        <w:t>بِطَارِدِ</w:t>
      </w:r>
      <w:r w:rsidRPr="00510A73">
        <w:rPr>
          <w:rFonts w:cs="Arial"/>
          <w:sz w:val="28"/>
          <w:szCs w:val="28"/>
          <w:rtl/>
        </w:rPr>
        <w:t xml:space="preserve"> </w:t>
      </w:r>
      <w:r w:rsidRPr="00510A73">
        <w:rPr>
          <w:rFonts w:cs="Arial" w:hint="cs"/>
          <w:sz w:val="28"/>
          <w:szCs w:val="28"/>
          <w:rtl/>
        </w:rPr>
        <w:t>الَّذِينَ</w:t>
      </w:r>
      <w:r w:rsidRPr="00510A73">
        <w:rPr>
          <w:rFonts w:cs="Arial"/>
          <w:sz w:val="28"/>
          <w:szCs w:val="28"/>
          <w:rtl/>
        </w:rPr>
        <w:t xml:space="preserve"> </w:t>
      </w:r>
      <w:r w:rsidRPr="00510A73">
        <w:rPr>
          <w:rFonts w:cs="Arial" w:hint="cs"/>
          <w:sz w:val="28"/>
          <w:szCs w:val="28"/>
          <w:rtl/>
        </w:rPr>
        <w:t>آمَنُوا</w:t>
      </w:r>
      <w:r w:rsidRPr="00510A73">
        <w:rPr>
          <w:rFonts w:cs="Arial"/>
          <w:sz w:val="28"/>
          <w:szCs w:val="28"/>
          <w:rtl/>
        </w:rPr>
        <w:t xml:space="preserve"> </w:t>
      </w:r>
      <w:r w:rsidRPr="00510A73">
        <w:rPr>
          <w:rFonts w:cs="Arial" w:hint="cs"/>
          <w:sz w:val="28"/>
          <w:szCs w:val="28"/>
          <w:rtl/>
        </w:rPr>
        <w:t>إِنَّهُمْ</w:t>
      </w:r>
      <w:r w:rsidRPr="00510A73">
        <w:rPr>
          <w:rFonts w:cs="Arial"/>
          <w:sz w:val="28"/>
          <w:szCs w:val="28"/>
          <w:rtl/>
        </w:rPr>
        <w:t xml:space="preserve"> </w:t>
      </w:r>
      <w:r w:rsidRPr="00510A73">
        <w:rPr>
          <w:rFonts w:cs="Arial" w:hint="cs"/>
          <w:sz w:val="28"/>
          <w:szCs w:val="28"/>
          <w:rtl/>
        </w:rPr>
        <w:t>مُلاَقُو</w:t>
      </w:r>
      <w:r w:rsidRPr="00510A73">
        <w:rPr>
          <w:rFonts w:cs="Arial"/>
          <w:sz w:val="28"/>
          <w:szCs w:val="28"/>
          <w:rtl/>
        </w:rPr>
        <w:t xml:space="preserve"> </w:t>
      </w:r>
      <w:r w:rsidRPr="00510A73">
        <w:rPr>
          <w:rFonts w:cs="Arial" w:hint="cs"/>
          <w:sz w:val="28"/>
          <w:szCs w:val="28"/>
          <w:rtl/>
        </w:rPr>
        <w:t>رَبِّهِمْ</w:t>
      </w:r>
      <w:r w:rsidRPr="00510A73">
        <w:rPr>
          <w:rFonts w:cs="Arial"/>
          <w:sz w:val="28"/>
          <w:szCs w:val="28"/>
          <w:rtl/>
        </w:rPr>
        <w:t xml:space="preserve"> </w:t>
      </w:r>
      <w:r w:rsidRPr="00510A73">
        <w:rPr>
          <w:rFonts w:cs="Arial" w:hint="cs"/>
          <w:sz w:val="28"/>
          <w:szCs w:val="28"/>
          <w:rtl/>
        </w:rPr>
        <w:t>وَلَكِنِّي</w:t>
      </w:r>
      <w:r w:rsidRPr="00510A73">
        <w:rPr>
          <w:rFonts w:cs="Arial"/>
          <w:sz w:val="28"/>
          <w:szCs w:val="28"/>
          <w:rtl/>
        </w:rPr>
        <w:t xml:space="preserve"> </w:t>
      </w:r>
      <w:r w:rsidRPr="00510A73">
        <w:rPr>
          <w:rFonts w:cs="Arial" w:hint="cs"/>
          <w:sz w:val="28"/>
          <w:szCs w:val="28"/>
          <w:rtl/>
        </w:rPr>
        <w:t>أَرَاكُمْ</w:t>
      </w:r>
      <w:r w:rsidRPr="00510A73">
        <w:rPr>
          <w:rFonts w:cs="Arial"/>
          <w:sz w:val="28"/>
          <w:szCs w:val="28"/>
          <w:rtl/>
        </w:rPr>
        <w:t xml:space="preserve"> </w:t>
      </w:r>
      <w:r w:rsidRPr="00510A73">
        <w:rPr>
          <w:rFonts w:cs="Arial" w:hint="cs"/>
          <w:sz w:val="28"/>
          <w:szCs w:val="28"/>
          <w:rtl/>
        </w:rPr>
        <w:t>قَوْمًا</w:t>
      </w:r>
      <w:r w:rsidRPr="00510A73">
        <w:rPr>
          <w:rFonts w:cs="Arial"/>
          <w:sz w:val="28"/>
          <w:szCs w:val="28"/>
          <w:rtl/>
        </w:rPr>
        <w:t xml:space="preserve"> </w:t>
      </w:r>
      <w:r w:rsidRPr="00510A73">
        <w:rPr>
          <w:rFonts w:cs="Arial" w:hint="cs"/>
          <w:sz w:val="28"/>
          <w:szCs w:val="28"/>
          <w:rtl/>
        </w:rPr>
        <w:t>تَجْهَلُونَ</w:t>
      </w:r>
      <w:r w:rsidRPr="00510A73">
        <w:rPr>
          <w:rFonts w:cs="Arial"/>
          <w:sz w:val="28"/>
          <w:szCs w:val="28"/>
          <w:rtl/>
        </w:rPr>
        <w:t xml:space="preserve"> } </w:t>
      </w:r>
    </w:p>
    <w:p w:rsidR="0037592F" w:rsidRPr="00510A73" w:rsidRDefault="0037592F" w:rsidP="0037592F">
      <w:pPr>
        <w:bidi/>
        <w:jc w:val="both"/>
        <w:rPr>
          <w:sz w:val="28"/>
          <w:szCs w:val="28"/>
        </w:rPr>
      </w:pPr>
      <w:r w:rsidRPr="00510A73">
        <w:rPr>
          <w:rFonts w:cs="Arial"/>
          <w:sz w:val="28"/>
          <w:szCs w:val="28"/>
          <w:rtl/>
        </w:rPr>
        <w:t xml:space="preserve">[ </w:t>
      </w:r>
      <w:r w:rsidRPr="00510A73">
        <w:rPr>
          <w:rFonts w:cs="Arial" w:hint="cs"/>
          <w:sz w:val="28"/>
          <w:szCs w:val="28"/>
          <w:rtl/>
        </w:rPr>
        <w:t>هود</w:t>
      </w:r>
      <w:r w:rsidRPr="00510A73">
        <w:rPr>
          <w:rFonts w:cs="Arial"/>
          <w:sz w:val="28"/>
          <w:szCs w:val="28"/>
          <w:rtl/>
        </w:rPr>
        <w:t>: 29 ] .</w:t>
      </w:r>
    </w:p>
    <w:p w:rsidR="0037592F" w:rsidRPr="00510A73" w:rsidRDefault="0037592F" w:rsidP="0037592F">
      <w:pPr>
        <w:bidi/>
        <w:jc w:val="both"/>
        <w:rPr>
          <w:sz w:val="28"/>
          <w:szCs w:val="28"/>
        </w:rPr>
      </w:pPr>
      <w:r w:rsidRPr="00510A73">
        <w:rPr>
          <w:rFonts w:cs="Arial" w:hint="cs"/>
          <w:sz w:val="28"/>
          <w:szCs w:val="28"/>
          <w:rtl/>
        </w:rPr>
        <w:t>في</w:t>
      </w:r>
      <w:r w:rsidRPr="00510A73">
        <w:rPr>
          <w:rFonts w:cs="Arial"/>
          <w:sz w:val="28"/>
          <w:szCs w:val="28"/>
          <w:rtl/>
        </w:rPr>
        <w:t xml:space="preserve"> </w:t>
      </w:r>
      <w:r w:rsidRPr="00510A73">
        <w:rPr>
          <w:rFonts w:cs="Arial" w:hint="cs"/>
          <w:sz w:val="28"/>
          <w:szCs w:val="28"/>
          <w:rtl/>
        </w:rPr>
        <w:t>هذه</w:t>
      </w:r>
      <w:r w:rsidRPr="00510A73">
        <w:rPr>
          <w:rFonts w:cs="Arial"/>
          <w:sz w:val="28"/>
          <w:szCs w:val="28"/>
          <w:rtl/>
        </w:rPr>
        <w:t xml:space="preserve"> </w:t>
      </w:r>
      <w:r w:rsidRPr="00510A73">
        <w:rPr>
          <w:rFonts w:cs="Arial" w:hint="cs"/>
          <w:sz w:val="28"/>
          <w:szCs w:val="28"/>
          <w:rtl/>
        </w:rPr>
        <w:t>الآيةِ</w:t>
      </w:r>
      <w:r w:rsidRPr="00510A73">
        <w:rPr>
          <w:rFonts w:cs="Arial"/>
          <w:sz w:val="28"/>
          <w:szCs w:val="28"/>
          <w:rtl/>
        </w:rPr>
        <w:t xml:space="preserve">: </w:t>
      </w:r>
      <w:r w:rsidRPr="00510A73">
        <w:rPr>
          <w:rFonts w:cs="Arial" w:hint="cs"/>
          <w:sz w:val="28"/>
          <w:szCs w:val="28"/>
          <w:rtl/>
        </w:rPr>
        <w:t>أنَّه</w:t>
      </w:r>
      <w:r w:rsidRPr="00510A73">
        <w:rPr>
          <w:rFonts w:cs="Arial"/>
          <w:sz w:val="28"/>
          <w:szCs w:val="28"/>
          <w:rtl/>
        </w:rPr>
        <w:t xml:space="preserve"> </w:t>
      </w:r>
      <w:r w:rsidRPr="00510A73">
        <w:rPr>
          <w:rFonts w:cs="Arial" w:hint="cs"/>
          <w:sz w:val="28"/>
          <w:szCs w:val="28"/>
          <w:rtl/>
        </w:rPr>
        <w:t>ينبغي</w:t>
      </w:r>
      <w:r w:rsidRPr="00510A73">
        <w:rPr>
          <w:rFonts w:cs="Arial"/>
          <w:sz w:val="28"/>
          <w:szCs w:val="28"/>
          <w:rtl/>
        </w:rPr>
        <w:t xml:space="preserve"> </w:t>
      </w:r>
      <w:r w:rsidRPr="00510A73">
        <w:rPr>
          <w:rFonts w:cs="Arial" w:hint="cs"/>
          <w:sz w:val="28"/>
          <w:szCs w:val="28"/>
          <w:rtl/>
        </w:rPr>
        <w:t>ألاَّ</w:t>
      </w:r>
      <w:r w:rsidRPr="00510A73">
        <w:rPr>
          <w:rFonts w:cs="Arial"/>
          <w:sz w:val="28"/>
          <w:szCs w:val="28"/>
          <w:rtl/>
        </w:rPr>
        <w:t xml:space="preserve"> </w:t>
      </w:r>
      <w:r w:rsidRPr="00510A73">
        <w:rPr>
          <w:rFonts w:cs="Arial" w:hint="cs"/>
          <w:sz w:val="28"/>
          <w:szCs w:val="28"/>
          <w:rtl/>
        </w:rPr>
        <w:t>يُؤخَذَ</w:t>
      </w:r>
      <w:r w:rsidRPr="00510A73">
        <w:rPr>
          <w:rFonts w:cs="Arial"/>
          <w:sz w:val="28"/>
          <w:szCs w:val="28"/>
          <w:rtl/>
        </w:rPr>
        <w:t xml:space="preserve"> </w:t>
      </w:r>
      <w:r w:rsidRPr="00510A73">
        <w:rPr>
          <w:rFonts w:cs="Arial" w:hint="cs"/>
          <w:sz w:val="28"/>
          <w:szCs w:val="28"/>
          <w:rtl/>
        </w:rPr>
        <w:t>على</w:t>
      </w:r>
      <w:r w:rsidRPr="00510A73">
        <w:rPr>
          <w:rFonts w:cs="Arial"/>
          <w:sz w:val="28"/>
          <w:szCs w:val="28"/>
          <w:rtl/>
        </w:rPr>
        <w:t xml:space="preserve"> </w:t>
      </w:r>
      <w:r w:rsidRPr="00510A73">
        <w:rPr>
          <w:rFonts w:cs="Arial" w:hint="cs"/>
          <w:sz w:val="28"/>
          <w:szCs w:val="28"/>
          <w:rtl/>
        </w:rPr>
        <w:t>دعوةِ</w:t>
      </w:r>
      <w:r w:rsidRPr="00510A73">
        <w:rPr>
          <w:rFonts w:cs="Arial"/>
          <w:sz w:val="28"/>
          <w:szCs w:val="28"/>
          <w:rtl/>
        </w:rPr>
        <w:t xml:space="preserve"> </w:t>
      </w:r>
      <w:r w:rsidRPr="00510A73">
        <w:rPr>
          <w:rFonts w:cs="Arial" w:hint="cs"/>
          <w:sz w:val="28"/>
          <w:szCs w:val="28"/>
          <w:rtl/>
        </w:rPr>
        <w:t>الناسِ</w:t>
      </w:r>
      <w:r w:rsidRPr="00510A73">
        <w:rPr>
          <w:rFonts w:cs="Arial"/>
          <w:sz w:val="28"/>
          <w:szCs w:val="28"/>
          <w:rtl/>
        </w:rPr>
        <w:t xml:space="preserve"> </w:t>
      </w:r>
      <w:r w:rsidRPr="00510A73">
        <w:rPr>
          <w:rFonts w:cs="Arial" w:hint="cs"/>
          <w:sz w:val="28"/>
          <w:szCs w:val="28"/>
          <w:rtl/>
        </w:rPr>
        <w:t>وإرشادِهم</w:t>
      </w:r>
      <w:r w:rsidRPr="00510A73">
        <w:rPr>
          <w:rFonts w:cs="Arial"/>
          <w:sz w:val="28"/>
          <w:szCs w:val="28"/>
          <w:rtl/>
        </w:rPr>
        <w:t xml:space="preserve"> </w:t>
      </w:r>
      <w:r w:rsidRPr="00510A73">
        <w:rPr>
          <w:rFonts w:cs="Arial" w:hint="cs"/>
          <w:sz w:val="28"/>
          <w:szCs w:val="28"/>
          <w:rtl/>
        </w:rPr>
        <w:t>مالٌ؛</w:t>
      </w:r>
      <w:r w:rsidRPr="00510A73">
        <w:rPr>
          <w:rFonts w:cs="Arial"/>
          <w:sz w:val="28"/>
          <w:szCs w:val="28"/>
          <w:rtl/>
        </w:rPr>
        <w:t xml:space="preserve"> </w:t>
      </w:r>
      <w:r w:rsidRPr="00510A73">
        <w:rPr>
          <w:rFonts w:cs="Arial" w:hint="cs"/>
          <w:sz w:val="28"/>
          <w:szCs w:val="28"/>
          <w:rtl/>
        </w:rPr>
        <w:t>لأنَّ</w:t>
      </w:r>
      <w:r w:rsidRPr="00510A73">
        <w:rPr>
          <w:rFonts w:cs="Arial"/>
          <w:sz w:val="28"/>
          <w:szCs w:val="28"/>
          <w:rtl/>
        </w:rPr>
        <w:t xml:space="preserve"> </w:t>
      </w:r>
      <w:r w:rsidRPr="00510A73">
        <w:rPr>
          <w:rFonts w:cs="Arial" w:hint="cs"/>
          <w:sz w:val="28"/>
          <w:szCs w:val="28"/>
          <w:rtl/>
        </w:rPr>
        <w:t>أَخْذَ</w:t>
      </w:r>
      <w:r w:rsidRPr="00510A73">
        <w:rPr>
          <w:rFonts w:cs="Arial"/>
          <w:sz w:val="28"/>
          <w:szCs w:val="28"/>
          <w:rtl/>
        </w:rPr>
        <w:t xml:space="preserve"> </w:t>
      </w:r>
      <w:r w:rsidRPr="00510A73">
        <w:rPr>
          <w:rFonts w:cs="Arial" w:hint="cs"/>
          <w:sz w:val="28"/>
          <w:szCs w:val="28"/>
          <w:rtl/>
        </w:rPr>
        <w:t>المالِ</w:t>
      </w:r>
      <w:r w:rsidRPr="00510A73">
        <w:rPr>
          <w:rFonts w:cs="Arial"/>
          <w:sz w:val="28"/>
          <w:szCs w:val="28"/>
          <w:rtl/>
        </w:rPr>
        <w:t xml:space="preserve"> </w:t>
      </w:r>
      <w:r w:rsidRPr="00510A73">
        <w:rPr>
          <w:rFonts w:cs="Arial" w:hint="cs"/>
          <w:sz w:val="28"/>
          <w:szCs w:val="28"/>
          <w:rtl/>
        </w:rPr>
        <w:t>يَجعَلُ</w:t>
      </w:r>
      <w:r w:rsidRPr="00510A73">
        <w:rPr>
          <w:rFonts w:cs="Arial"/>
          <w:sz w:val="28"/>
          <w:szCs w:val="28"/>
          <w:rtl/>
        </w:rPr>
        <w:t xml:space="preserve"> </w:t>
      </w:r>
      <w:r w:rsidRPr="00510A73">
        <w:rPr>
          <w:rFonts w:cs="Arial" w:hint="cs"/>
          <w:sz w:val="28"/>
          <w:szCs w:val="28"/>
          <w:rtl/>
        </w:rPr>
        <w:t>يدَ</w:t>
      </w:r>
      <w:r w:rsidRPr="00510A73">
        <w:rPr>
          <w:rFonts w:cs="Arial"/>
          <w:sz w:val="28"/>
          <w:szCs w:val="28"/>
          <w:rtl/>
        </w:rPr>
        <w:t xml:space="preserve"> </w:t>
      </w:r>
      <w:r w:rsidRPr="00510A73">
        <w:rPr>
          <w:rFonts w:cs="Arial" w:hint="cs"/>
          <w:sz w:val="28"/>
          <w:szCs w:val="28"/>
          <w:rtl/>
        </w:rPr>
        <w:t>المُعطِي</w:t>
      </w:r>
      <w:r w:rsidRPr="00510A73">
        <w:rPr>
          <w:rFonts w:cs="Arial"/>
          <w:sz w:val="28"/>
          <w:szCs w:val="28"/>
          <w:rtl/>
        </w:rPr>
        <w:t xml:space="preserve"> </w:t>
      </w:r>
      <w:r w:rsidRPr="00510A73">
        <w:rPr>
          <w:rFonts w:cs="Arial" w:hint="cs"/>
          <w:sz w:val="28"/>
          <w:szCs w:val="28"/>
          <w:rtl/>
        </w:rPr>
        <w:t>العُلْيا،</w:t>
      </w:r>
      <w:r w:rsidRPr="00510A73">
        <w:rPr>
          <w:rFonts w:cs="Arial"/>
          <w:sz w:val="28"/>
          <w:szCs w:val="28"/>
          <w:rtl/>
        </w:rPr>
        <w:t xml:space="preserve"> </w:t>
      </w:r>
      <w:r w:rsidRPr="00510A73">
        <w:rPr>
          <w:rFonts w:cs="Arial" w:hint="cs"/>
          <w:sz w:val="28"/>
          <w:szCs w:val="28"/>
          <w:rtl/>
        </w:rPr>
        <w:t>وتَنكسِرُ</w:t>
      </w:r>
      <w:r w:rsidRPr="00510A73">
        <w:rPr>
          <w:rFonts w:cs="Arial"/>
          <w:sz w:val="28"/>
          <w:szCs w:val="28"/>
          <w:rtl/>
        </w:rPr>
        <w:t xml:space="preserve"> </w:t>
      </w:r>
      <w:r w:rsidRPr="00510A73">
        <w:rPr>
          <w:rFonts w:cs="Arial" w:hint="cs"/>
          <w:sz w:val="28"/>
          <w:szCs w:val="28"/>
          <w:rtl/>
        </w:rPr>
        <w:t>له</w:t>
      </w:r>
      <w:r w:rsidRPr="00510A73">
        <w:rPr>
          <w:rFonts w:cs="Arial"/>
          <w:sz w:val="28"/>
          <w:szCs w:val="28"/>
          <w:rtl/>
        </w:rPr>
        <w:t xml:space="preserve"> </w:t>
      </w:r>
      <w:r w:rsidRPr="00510A73">
        <w:rPr>
          <w:rFonts w:cs="Arial" w:hint="cs"/>
          <w:sz w:val="28"/>
          <w:szCs w:val="28"/>
          <w:rtl/>
        </w:rPr>
        <w:t>النَّفْسُ</w:t>
      </w:r>
      <w:r w:rsidRPr="00510A73">
        <w:rPr>
          <w:rFonts w:cs="Arial"/>
          <w:sz w:val="28"/>
          <w:szCs w:val="28"/>
          <w:rtl/>
        </w:rPr>
        <w:t xml:space="preserve"> </w:t>
      </w:r>
      <w:r w:rsidRPr="00510A73">
        <w:rPr>
          <w:rFonts w:cs="Arial" w:hint="cs"/>
          <w:sz w:val="28"/>
          <w:szCs w:val="28"/>
          <w:rtl/>
        </w:rPr>
        <w:t>الآخِذةُ،</w:t>
      </w:r>
      <w:r w:rsidRPr="00510A73">
        <w:rPr>
          <w:rFonts w:cs="Arial"/>
          <w:sz w:val="28"/>
          <w:szCs w:val="28"/>
          <w:rtl/>
        </w:rPr>
        <w:t xml:space="preserve"> </w:t>
      </w:r>
      <w:r w:rsidRPr="00510A73">
        <w:rPr>
          <w:rFonts w:cs="Arial" w:hint="cs"/>
          <w:sz w:val="28"/>
          <w:szCs w:val="28"/>
          <w:rtl/>
        </w:rPr>
        <w:t>وتميلُ</w:t>
      </w:r>
      <w:r w:rsidRPr="00510A73">
        <w:rPr>
          <w:rFonts w:cs="Arial"/>
          <w:sz w:val="28"/>
          <w:szCs w:val="28"/>
          <w:rtl/>
        </w:rPr>
        <w:t xml:space="preserve"> </w:t>
      </w:r>
      <w:r w:rsidRPr="00510A73">
        <w:rPr>
          <w:rFonts w:cs="Arial" w:hint="cs"/>
          <w:sz w:val="28"/>
          <w:szCs w:val="28"/>
          <w:rtl/>
        </w:rPr>
        <w:t>إليه</w:t>
      </w:r>
      <w:r w:rsidRPr="00510A73">
        <w:rPr>
          <w:rFonts w:cs="Arial"/>
          <w:sz w:val="28"/>
          <w:szCs w:val="28"/>
          <w:rtl/>
        </w:rPr>
        <w:t xml:space="preserve"> </w:t>
      </w:r>
      <w:r w:rsidRPr="00510A73">
        <w:rPr>
          <w:rFonts w:cs="Arial" w:hint="cs"/>
          <w:sz w:val="28"/>
          <w:szCs w:val="28"/>
          <w:rtl/>
        </w:rPr>
        <w:t>وتُحِبُّهُ،</w:t>
      </w:r>
      <w:r w:rsidRPr="00510A73">
        <w:rPr>
          <w:rFonts w:cs="Arial"/>
          <w:sz w:val="28"/>
          <w:szCs w:val="28"/>
          <w:rtl/>
        </w:rPr>
        <w:t xml:space="preserve"> </w:t>
      </w:r>
      <w:r w:rsidRPr="00510A73">
        <w:rPr>
          <w:rFonts w:cs="Arial" w:hint="cs"/>
          <w:sz w:val="28"/>
          <w:szCs w:val="28"/>
          <w:rtl/>
        </w:rPr>
        <w:t>والنَّفْسُ</w:t>
      </w:r>
      <w:r w:rsidRPr="00510A73">
        <w:rPr>
          <w:rFonts w:cs="Arial"/>
          <w:sz w:val="28"/>
          <w:szCs w:val="28"/>
          <w:rtl/>
        </w:rPr>
        <w:t xml:space="preserve"> </w:t>
      </w:r>
      <w:r w:rsidRPr="00510A73">
        <w:rPr>
          <w:rFonts w:cs="Arial" w:hint="cs"/>
          <w:sz w:val="28"/>
          <w:szCs w:val="28"/>
          <w:rtl/>
        </w:rPr>
        <w:t>مجبولةٌ</w:t>
      </w:r>
      <w:r w:rsidRPr="00510A73">
        <w:rPr>
          <w:rFonts w:cs="Arial"/>
          <w:sz w:val="28"/>
          <w:szCs w:val="28"/>
          <w:rtl/>
        </w:rPr>
        <w:t xml:space="preserve"> </w:t>
      </w:r>
      <w:r w:rsidRPr="00510A73">
        <w:rPr>
          <w:rFonts w:cs="Arial" w:hint="cs"/>
          <w:sz w:val="28"/>
          <w:szCs w:val="28"/>
          <w:rtl/>
        </w:rPr>
        <w:t>على</w:t>
      </w:r>
      <w:r w:rsidRPr="00510A73">
        <w:rPr>
          <w:rFonts w:cs="Arial"/>
          <w:sz w:val="28"/>
          <w:szCs w:val="28"/>
          <w:rtl/>
        </w:rPr>
        <w:t xml:space="preserve"> </w:t>
      </w:r>
      <w:r w:rsidRPr="00510A73">
        <w:rPr>
          <w:rFonts w:cs="Arial" w:hint="cs"/>
          <w:sz w:val="28"/>
          <w:szCs w:val="28"/>
          <w:rtl/>
        </w:rPr>
        <w:t>حُبِّ</w:t>
      </w:r>
      <w:r w:rsidRPr="00510A73">
        <w:rPr>
          <w:rFonts w:cs="Arial"/>
          <w:sz w:val="28"/>
          <w:szCs w:val="28"/>
          <w:rtl/>
        </w:rPr>
        <w:t xml:space="preserve"> </w:t>
      </w:r>
      <w:r w:rsidRPr="00510A73">
        <w:rPr>
          <w:rFonts w:cs="Arial" w:hint="cs"/>
          <w:sz w:val="28"/>
          <w:szCs w:val="28"/>
          <w:rtl/>
        </w:rPr>
        <w:t>مَن</w:t>
      </w:r>
      <w:r w:rsidRPr="00510A73">
        <w:rPr>
          <w:rFonts w:cs="Arial"/>
          <w:sz w:val="28"/>
          <w:szCs w:val="28"/>
          <w:rtl/>
        </w:rPr>
        <w:t xml:space="preserve"> </w:t>
      </w:r>
      <w:r w:rsidRPr="00510A73">
        <w:rPr>
          <w:rFonts w:cs="Arial" w:hint="cs"/>
          <w:sz w:val="28"/>
          <w:szCs w:val="28"/>
          <w:rtl/>
        </w:rPr>
        <w:t>أحسَنَ</w:t>
      </w:r>
      <w:r w:rsidRPr="00510A73">
        <w:rPr>
          <w:rFonts w:cs="Arial"/>
          <w:sz w:val="28"/>
          <w:szCs w:val="28"/>
          <w:rtl/>
        </w:rPr>
        <w:t xml:space="preserve"> </w:t>
      </w:r>
      <w:r w:rsidRPr="00510A73">
        <w:rPr>
          <w:rFonts w:cs="Arial" w:hint="cs"/>
          <w:sz w:val="28"/>
          <w:szCs w:val="28"/>
          <w:rtl/>
        </w:rPr>
        <w:t>إليها،</w:t>
      </w:r>
      <w:r w:rsidRPr="00510A73">
        <w:rPr>
          <w:rFonts w:cs="Arial"/>
          <w:sz w:val="28"/>
          <w:szCs w:val="28"/>
          <w:rtl/>
        </w:rPr>
        <w:t xml:space="preserve"> </w:t>
      </w:r>
      <w:r w:rsidRPr="00510A73">
        <w:rPr>
          <w:rFonts w:cs="Arial" w:hint="cs"/>
          <w:sz w:val="28"/>
          <w:szCs w:val="28"/>
          <w:rtl/>
        </w:rPr>
        <w:t>وكلُّ</w:t>
      </w:r>
      <w:r w:rsidRPr="00510A73">
        <w:rPr>
          <w:rFonts w:cs="Arial"/>
          <w:sz w:val="28"/>
          <w:szCs w:val="28"/>
          <w:rtl/>
        </w:rPr>
        <w:t xml:space="preserve"> </w:t>
      </w:r>
      <w:r w:rsidRPr="00510A73">
        <w:rPr>
          <w:rFonts w:cs="Arial" w:hint="cs"/>
          <w:sz w:val="28"/>
          <w:szCs w:val="28"/>
          <w:rtl/>
        </w:rPr>
        <w:t>مالٍ</w:t>
      </w:r>
      <w:r w:rsidRPr="00510A73">
        <w:rPr>
          <w:rFonts w:cs="Arial"/>
          <w:sz w:val="28"/>
          <w:szCs w:val="28"/>
          <w:rtl/>
        </w:rPr>
        <w:t xml:space="preserve"> </w:t>
      </w:r>
      <w:r w:rsidRPr="00510A73">
        <w:rPr>
          <w:rFonts w:cs="Arial" w:hint="cs"/>
          <w:sz w:val="28"/>
          <w:szCs w:val="28"/>
          <w:rtl/>
        </w:rPr>
        <w:t>يَجعلُ</w:t>
      </w:r>
      <w:r w:rsidRPr="00510A73">
        <w:rPr>
          <w:rFonts w:cs="Arial"/>
          <w:sz w:val="28"/>
          <w:szCs w:val="28"/>
          <w:rtl/>
        </w:rPr>
        <w:t xml:space="preserve"> </w:t>
      </w:r>
      <w:r w:rsidRPr="00510A73">
        <w:rPr>
          <w:rFonts w:cs="Arial" w:hint="cs"/>
          <w:sz w:val="28"/>
          <w:szCs w:val="28"/>
          <w:rtl/>
        </w:rPr>
        <w:t>صاحِبَهُ</w:t>
      </w:r>
      <w:r w:rsidRPr="00510A73">
        <w:rPr>
          <w:rFonts w:cs="Arial"/>
          <w:sz w:val="28"/>
          <w:szCs w:val="28"/>
          <w:rtl/>
        </w:rPr>
        <w:t xml:space="preserve"> </w:t>
      </w:r>
      <w:r w:rsidRPr="00510A73">
        <w:rPr>
          <w:rFonts w:cs="Arial" w:hint="cs"/>
          <w:sz w:val="28"/>
          <w:szCs w:val="28"/>
          <w:rtl/>
        </w:rPr>
        <w:t>يقولُ</w:t>
      </w:r>
      <w:r w:rsidRPr="00510A73">
        <w:rPr>
          <w:rFonts w:cs="Arial"/>
          <w:sz w:val="28"/>
          <w:szCs w:val="28"/>
          <w:rtl/>
        </w:rPr>
        <w:t xml:space="preserve"> </w:t>
      </w:r>
      <w:r w:rsidRPr="00510A73">
        <w:rPr>
          <w:rFonts w:cs="Arial" w:hint="cs"/>
          <w:sz w:val="28"/>
          <w:szCs w:val="28"/>
          <w:rtl/>
        </w:rPr>
        <w:t>الباطلَ</w:t>
      </w:r>
      <w:r w:rsidRPr="00510A73">
        <w:rPr>
          <w:rFonts w:cs="Arial"/>
          <w:sz w:val="28"/>
          <w:szCs w:val="28"/>
          <w:rtl/>
        </w:rPr>
        <w:t xml:space="preserve"> </w:t>
      </w:r>
      <w:r w:rsidRPr="00510A73">
        <w:rPr>
          <w:rFonts w:cs="Arial" w:hint="cs"/>
          <w:sz w:val="28"/>
          <w:szCs w:val="28"/>
          <w:rtl/>
        </w:rPr>
        <w:t>أو</w:t>
      </w:r>
      <w:r w:rsidRPr="00510A73">
        <w:rPr>
          <w:rFonts w:cs="Arial"/>
          <w:sz w:val="28"/>
          <w:szCs w:val="28"/>
          <w:rtl/>
        </w:rPr>
        <w:t xml:space="preserve"> </w:t>
      </w:r>
      <w:r w:rsidRPr="00510A73">
        <w:rPr>
          <w:rFonts w:cs="Arial" w:hint="cs"/>
          <w:sz w:val="28"/>
          <w:szCs w:val="28"/>
          <w:rtl/>
        </w:rPr>
        <w:t>يسكُتُ</w:t>
      </w:r>
      <w:r w:rsidRPr="00510A73">
        <w:rPr>
          <w:rFonts w:cs="Arial"/>
          <w:sz w:val="28"/>
          <w:szCs w:val="28"/>
          <w:rtl/>
        </w:rPr>
        <w:t xml:space="preserve"> </w:t>
      </w:r>
      <w:r w:rsidRPr="00510A73">
        <w:rPr>
          <w:rFonts w:cs="Arial" w:hint="cs"/>
          <w:sz w:val="28"/>
          <w:szCs w:val="28"/>
          <w:rtl/>
        </w:rPr>
        <w:t>عن</w:t>
      </w:r>
      <w:r w:rsidRPr="00510A73">
        <w:rPr>
          <w:rFonts w:cs="Arial"/>
          <w:sz w:val="28"/>
          <w:szCs w:val="28"/>
          <w:rtl/>
        </w:rPr>
        <w:t xml:space="preserve"> </w:t>
      </w:r>
      <w:r w:rsidRPr="00510A73">
        <w:rPr>
          <w:rFonts w:cs="Arial" w:hint="cs"/>
          <w:sz w:val="28"/>
          <w:szCs w:val="28"/>
          <w:rtl/>
        </w:rPr>
        <w:t>الحقِّ،</w:t>
      </w:r>
      <w:r w:rsidRPr="00510A73">
        <w:rPr>
          <w:rFonts w:cs="Arial"/>
          <w:sz w:val="28"/>
          <w:szCs w:val="28"/>
          <w:rtl/>
        </w:rPr>
        <w:t xml:space="preserve"> </w:t>
      </w:r>
      <w:r w:rsidRPr="00510A73">
        <w:rPr>
          <w:rFonts w:cs="Arial" w:hint="cs"/>
          <w:sz w:val="28"/>
          <w:szCs w:val="28"/>
          <w:rtl/>
        </w:rPr>
        <w:t>فهو</w:t>
      </w:r>
      <w:r w:rsidRPr="00510A73">
        <w:rPr>
          <w:rFonts w:cs="Arial"/>
          <w:sz w:val="28"/>
          <w:szCs w:val="28"/>
          <w:rtl/>
        </w:rPr>
        <w:t xml:space="preserve"> </w:t>
      </w:r>
      <w:r w:rsidRPr="00510A73">
        <w:rPr>
          <w:rFonts w:cs="Arial" w:hint="cs"/>
          <w:sz w:val="28"/>
          <w:szCs w:val="28"/>
          <w:rtl/>
        </w:rPr>
        <w:t>سُحْتٌ،</w:t>
      </w:r>
      <w:r w:rsidRPr="00510A73">
        <w:rPr>
          <w:rFonts w:cs="Arial"/>
          <w:sz w:val="28"/>
          <w:szCs w:val="28"/>
          <w:rtl/>
        </w:rPr>
        <w:t xml:space="preserve"> </w:t>
      </w:r>
      <w:r w:rsidRPr="00510A73">
        <w:rPr>
          <w:rFonts w:cs="Arial" w:hint="cs"/>
          <w:sz w:val="28"/>
          <w:szCs w:val="28"/>
          <w:rtl/>
        </w:rPr>
        <w:t>وكلُّ</w:t>
      </w:r>
      <w:r w:rsidRPr="00510A73">
        <w:rPr>
          <w:rFonts w:cs="Arial"/>
          <w:sz w:val="28"/>
          <w:szCs w:val="28"/>
          <w:rtl/>
        </w:rPr>
        <w:t xml:space="preserve"> </w:t>
      </w:r>
      <w:r w:rsidRPr="00510A73">
        <w:rPr>
          <w:rFonts w:cs="Arial" w:hint="cs"/>
          <w:sz w:val="28"/>
          <w:szCs w:val="28"/>
          <w:rtl/>
        </w:rPr>
        <w:t>آخِذٍ</w:t>
      </w:r>
      <w:r w:rsidRPr="00510A73">
        <w:rPr>
          <w:rFonts w:cs="Arial"/>
          <w:sz w:val="28"/>
          <w:szCs w:val="28"/>
          <w:rtl/>
        </w:rPr>
        <w:t xml:space="preserve"> </w:t>
      </w:r>
      <w:r w:rsidRPr="00510A73">
        <w:rPr>
          <w:rFonts w:cs="Arial" w:hint="cs"/>
          <w:sz w:val="28"/>
          <w:szCs w:val="28"/>
          <w:rtl/>
        </w:rPr>
        <w:t>للمالِ</w:t>
      </w:r>
      <w:r w:rsidRPr="00510A73">
        <w:rPr>
          <w:rFonts w:cs="Arial"/>
          <w:sz w:val="28"/>
          <w:szCs w:val="28"/>
          <w:rtl/>
        </w:rPr>
        <w:t xml:space="preserve"> </w:t>
      </w:r>
      <w:r w:rsidRPr="00510A73">
        <w:rPr>
          <w:rFonts w:cs="Arial" w:hint="cs"/>
          <w:sz w:val="28"/>
          <w:szCs w:val="28"/>
          <w:rtl/>
        </w:rPr>
        <w:t>أعلَمُ</w:t>
      </w:r>
      <w:r w:rsidRPr="00510A73">
        <w:rPr>
          <w:rFonts w:cs="Arial"/>
          <w:sz w:val="28"/>
          <w:szCs w:val="28"/>
          <w:rtl/>
        </w:rPr>
        <w:t xml:space="preserve"> </w:t>
      </w:r>
      <w:r w:rsidRPr="00510A73">
        <w:rPr>
          <w:rFonts w:cs="Arial" w:hint="cs"/>
          <w:sz w:val="28"/>
          <w:szCs w:val="28"/>
          <w:rtl/>
        </w:rPr>
        <w:t>بنفسِه</w:t>
      </w:r>
      <w:r w:rsidRPr="00510A73">
        <w:rPr>
          <w:rFonts w:cs="Arial"/>
          <w:sz w:val="28"/>
          <w:szCs w:val="28"/>
          <w:rtl/>
        </w:rPr>
        <w:t>.</w:t>
      </w:r>
    </w:p>
    <w:p w:rsidR="0037592F" w:rsidRPr="00510A73" w:rsidRDefault="0037592F" w:rsidP="0037592F">
      <w:pPr>
        <w:bidi/>
        <w:jc w:val="both"/>
        <w:rPr>
          <w:sz w:val="28"/>
          <w:szCs w:val="28"/>
        </w:rPr>
      </w:pPr>
      <w:r w:rsidRPr="00510A73">
        <w:rPr>
          <w:rFonts w:cs="Arial" w:hint="cs"/>
          <w:sz w:val="28"/>
          <w:szCs w:val="28"/>
          <w:rtl/>
        </w:rPr>
        <w:t>عدمُ</w:t>
      </w:r>
      <w:r w:rsidRPr="00510A73">
        <w:rPr>
          <w:rFonts w:cs="Arial"/>
          <w:sz w:val="28"/>
          <w:szCs w:val="28"/>
          <w:rtl/>
        </w:rPr>
        <w:t xml:space="preserve"> </w:t>
      </w:r>
      <w:r w:rsidRPr="00510A73">
        <w:rPr>
          <w:rFonts w:cs="Arial" w:hint="cs"/>
          <w:sz w:val="28"/>
          <w:szCs w:val="28"/>
          <w:rtl/>
        </w:rPr>
        <w:t>أَخْذِ</w:t>
      </w:r>
      <w:r w:rsidRPr="00510A73">
        <w:rPr>
          <w:rFonts w:cs="Arial"/>
          <w:sz w:val="28"/>
          <w:szCs w:val="28"/>
          <w:rtl/>
        </w:rPr>
        <w:t xml:space="preserve"> </w:t>
      </w:r>
      <w:r w:rsidRPr="00510A73">
        <w:rPr>
          <w:rFonts w:cs="Arial" w:hint="cs"/>
          <w:sz w:val="28"/>
          <w:szCs w:val="28"/>
          <w:rtl/>
        </w:rPr>
        <w:t>الأنبياءِ</w:t>
      </w:r>
      <w:r w:rsidRPr="00510A73">
        <w:rPr>
          <w:rFonts w:cs="Arial"/>
          <w:sz w:val="28"/>
          <w:szCs w:val="28"/>
          <w:rtl/>
        </w:rPr>
        <w:t xml:space="preserve"> </w:t>
      </w:r>
      <w:r w:rsidRPr="00510A73">
        <w:rPr>
          <w:rFonts w:cs="Arial" w:hint="cs"/>
          <w:sz w:val="28"/>
          <w:szCs w:val="28"/>
          <w:rtl/>
        </w:rPr>
        <w:t>المالَ</w:t>
      </w:r>
      <w:r w:rsidRPr="00510A73">
        <w:rPr>
          <w:rFonts w:cs="Arial"/>
          <w:sz w:val="28"/>
          <w:szCs w:val="28"/>
          <w:rtl/>
        </w:rPr>
        <w:t xml:space="preserve"> </w:t>
      </w:r>
      <w:r w:rsidRPr="00510A73">
        <w:rPr>
          <w:rFonts w:cs="Arial" w:hint="cs"/>
          <w:sz w:val="28"/>
          <w:szCs w:val="28"/>
          <w:rtl/>
        </w:rPr>
        <w:t>على</w:t>
      </w:r>
      <w:r w:rsidRPr="00510A73">
        <w:rPr>
          <w:rFonts w:cs="Arial"/>
          <w:sz w:val="28"/>
          <w:szCs w:val="28"/>
          <w:rtl/>
        </w:rPr>
        <w:t xml:space="preserve"> </w:t>
      </w:r>
      <w:r w:rsidRPr="00510A73">
        <w:rPr>
          <w:rFonts w:cs="Arial" w:hint="cs"/>
          <w:sz w:val="28"/>
          <w:szCs w:val="28"/>
          <w:rtl/>
        </w:rPr>
        <w:t>دَعْوَتِهم</w:t>
      </w:r>
      <w:r w:rsidRPr="00510A73">
        <w:rPr>
          <w:rFonts w:cs="Arial"/>
          <w:sz w:val="28"/>
          <w:szCs w:val="28"/>
          <w:rtl/>
        </w:rPr>
        <w:t>:</w:t>
      </w:r>
    </w:p>
    <w:p w:rsidR="0037592F" w:rsidRDefault="0037592F" w:rsidP="0037592F">
      <w:pPr>
        <w:bidi/>
        <w:jc w:val="both"/>
        <w:rPr>
          <w:rFonts w:cs="Arial"/>
          <w:sz w:val="28"/>
          <w:szCs w:val="28"/>
          <w:rtl/>
        </w:rPr>
      </w:pPr>
      <w:r w:rsidRPr="00510A73">
        <w:rPr>
          <w:rFonts w:cs="Arial" w:hint="cs"/>
          <w:sz w:val="28"/>
          <w:szCs w:val="28"/>
          <w:rtl/>
        </w:rPr>
        <w:t>ومع</w:t>
      </w:r>
      <w:r w:rsidRPr="00510A73">
        <w:rPr>
          <w:rFonts w:cs="Arial"/>
          <w:sz w:val="28"/>
          <w:szCs w:val="28"/>
          <w:rtl/>
        </w:rPr>
        <w:t xml:space="preserve"> </w:t>
      </w:r>
      <w:r w:rsidRPr="00510A73">
        <w:rPr>
          <w:rFonts w:cs="Arial" w:hint="cs"/>
          <w:sz w:val="28"/>
          <w:szCs w:val="28"/>
          <w:rtl/>
        </w:rPr>
        <w:t>عظَمةِ</w:t>
      </w:r>
      <w:r w:rsidRPr="00510A73">
        <w:rPr>
          <w:rFonts w:cs="Arial"/>
          <w:sz w:val="28"/>
          <w:szCs w:val="28"/>
          <w:rtl/>
        </w:rPr>
        <w:t xml:space="preserve"> </w:t>
      </w:r>
      <w:r w:rsidRPr="00510A73">
        <w:rPr>
          <w:rFonts w:cs="Arial" w:hint="cs"/>
          <w:sz w:val="28"/>
          <w:szCs w:val="28"/>
          <w:rtl/>
        </w:rPr>
        <w:t>منزلةِ</w:t>
      </w:r>
      <w:r w:rsidRPr="00510A73">
        <w:rPr>
          <w:rFonts w:cs="Arial"/>
          <w:sz w:val="28"/>
          <w:szCs w:val="28"/>
          <w:rtl/>
        </w:rPr>
        <w:t xml:space="preserve"> </w:t>
      </w:r>
      <w:r w:rsidRPr="00510A73">
        <w:rPr>
          <w:rFonts w:cs="Arial" w:hint="cs"/>
          <w:sz w:val="28"/>
          <w:szCs w:val="28"/>
          <w:rtl/>
        </w:rPr>
        <w:t>الأنبياءِ</w:t>
      </w:r>
      <w:r w:rsidRPr="00510A73">
        <w:rPr>
          <w:rFonts w:cs="Arial"/>
          <w:sz w:val="28"/>
          <w:szCs w:val="28"/>
          <w:rtl/>
        </w:rPr>
        <w:t xml:space="preserve"> </w:t>
      </w:r>
      <w:r w:rsidRPr="00510A73">
        <w:rPr>
          <w:rFonts w:cs="Arial" w:hint="cs"/>
          <w:sz w:val="28"/>
          <w:szCs w:val="28"/>
          <w:rtl/>
        </w:rPr>
        <w:t>وعِصْمتِهم</w:t>
      </w:r>
      <w:r w:rsidRPr="00510A73">
        <w:rPr>
          <w:rFonts w:cs="Arial"/>
          <w:sz w:val="28"/>
          <w:szCs w:val="28"/>
          <w:rtl/>
        </w:rPr>
        <w:t xml:space="preserve"> </w:t>
      </w:r>
      <w:r w:rsidRPr="00510A73">
        <w:rPr>
          <w:rFonts w:cs="Arial" w:hint="cs"/>
          <w:sz w:val="28"/>
          <w:szCs w:val="28"/>
          <w:rtl/>
        </w:rPr>
        <w:t>إلاَّ</w:t>
      </w:r>
      <w:r w:rsidRPr="00510A73">
        <w:rPr>
          <w:rFonts w:cs="Arial"/>
          <w:sz w:val="28"/>
          <w:szCs w:val="28"/>
          <w:rtl/>
        </w:rPr>
        <w:t xml:space="preserve"> </w:t>
      </w:r>
      <w:r w:rsidRPr="00510A73">
        <w:rPr>
          <w:rFonts w:cs="Arial" w:hint="cs"/>
          <w:sz w:val="28"/>
          <w:szCs w:val="28"/>
          <w:rtl/>
        </w:rPr>
        <w:t>أنَّهم</w:t>
      </w:r>
      <w:r w:rsidRPr="00510A73">
        <w:rPr>
          <w:rFonts w:cs="Arial"/>
          <w:sz w:val="28"/>
          <w:szCs w:val="28"/>
          <w:rtl/>
        </w:rPr>
        <w:t xml:space="preserve"> </w:t>
      </w:r>
      <w:r w:rsidRPr="00510A73">
        <w:rPr>
          <w:rFonts w:cs="Arial" w:hint="cs"/>
          <w:sz w:val="28"/>
          <w:szCs w:val="28"/>
          <w:rtl/>
        </w:rPr>
        <w:t>كانوا</w:t>
      </w:r>
      <w:r w:rsidRPr="00510A73">
        <w:rPr>
          <w:rFonts w:cs="Arial"/>
          <w:sz w:val="28"/>
          <w:szCs w:val="28"/>
          <w:rtl/>
        </w:rPr>
        <w:t xml:space="preserve"> </w:t>
      </w:r>
      <w:r w:rsidRPr="00510A73">
        <w:rPr>
          <w:rFonts w:cs="Arial" w:hint="cs"/>
          <w:sz w:val="28"/>
          <w:szCs w:val="28"/>
          <w:rtl/>
        </w:rPr>
        <w:t>لا</w:t>
      </w:r>
      <w:r w:rsidRPr="00510A73">
        <w:rPr>
          <w:rFonts w:cs="Arial"/>
          <w:sz w:val="28"/>
          <w:szCs w:val="28"/>
          <w:rtl/>
        </w:rPr>
        <w:t xml:space="preserve"> </w:t>
      </w:r>
      <w:r w:rsidRPr="00510A73">
        <w:rPr>
          <w:rFonts w:cs="Arial" w:hint="cs"/>
          <w:sz w:val="28"/>
          <w:szCs w:val="28"/>
          <w:rtl/>
        </w:rPr>
        <w:t>يأخُذونَ</w:t>
      </w:r>
      <w:r w:rsidRPr="00510A73">
        <w:rPr>
          <w:rFonts w:cs="Arial"/>
          <w:sz w:val="28"/>
          <w:szCs w:val="28"/>
          <w:rtl/>
        </w:rPr>
        <w:t xml:space="preserve"> </w:t>
      </w:r>
      <w:r w:rsidRPr="00510A73">
        <w:rPr>
          <w:rFonts w:cs="Arial" w:hint="cs"/>
          <w:sz w:val="28"/>
          <w:szCs w:val="28"/>
          <w:rtl/>
        </w:rPr>
        <w:t>المالَ</w:t>
      </w:r>
      <w:r w:rsidRPr="00510A73">
        <w:rPr>
          <w:rFonts w:cs="Arial"/>
          <w:sz w:val="28"/>
          <w:szCs w:val="28"/>
          <w:rtl/>
        </w:rPr>
        <w:t xml:space="preserve"> </w:t>
      </w:r>
      <w:r w:rsidRPr="00510A73">
        <w:rPr>
          <w:rFonts w:cs="Arial" w:hint="cs"/>
          <w:sz w:val="28"/>
          <w:szCs w:val="28"/>
          <w:rtl/>
        </w:rPr>
        <w:t>مِن</w:t>
      </w:r>
      <w:r w:rsidRPr="00510A73">
        <w:rPr>
          <w:rFonts w:cs="Arial"/>
          <w:sz w:val="28"/>
          <w:szCs w:val="28"/>
          <w:rtl/>
        </w:rPr>
        <w:t xml:space="preserve"> </w:t>
      </w:r>
      <w:r w:rsidRPr="00510A73">
        <w:rPr>
          <w:rFonts w:cs="Arial" w:hint="cs"/>
          <w:sz w:val="28"/>
          <w:szCs w:val="28"/>
          <w:rtl/>
        </w:rPr>
        <w:t>أُمَمِهم؛</w:t>
      </w:r>
      <w:r w:rsidRPr="00510A73">
        <w:rPr>
          <w:rFonts w:cs="Arial"/>
          <w:sz w:val="28"/>
          <w:szCs w:val="28"/>
          <w:rtl/>
        </w:rPr>
        <w:t xml:space="preserve"> </w:t>
      </w:r>
      <w:r w:rsidRPr="00510A73">
        <w:rPr>
          <w:rFonts w:cs="Arial" w:hint="cs"/>
          <w:sz w:val="28"/>
          <w:szCs w:val="28"/>
          <w:rtl/>
        </w:rPr>
        <w:t>فقد</w:t>
      </w:r>
      <w:r w:rsidRPr="00510A73">
        <w:rPr>
          <w:rFonts w:cs="Arial"/>
          <w:sz w:val="28"/>
          <w:szCs w:val="28"/>
          <w:rtl/>
        </w:rPr>
        <w:t xml:space="preserve"> </w:t>
      </w:r>
      <w:r w:rsidRPr="00510A73">
        <w:rPr>
          <w:rFonts w:cs="Arial" w:hint="cs"/>
          <w:sz w:val="28"/>
          <w:szCs w:val="28"/>
          <w:rtl/>
        </w:rPr>
        <w:t>قال</w:t>
      </w:r>
      <w:r w:rsidRPr="00510A73">
        <w:rPr>
          <w:rFonts w:cs="Arial"/>
          <w:sz w:val="28"/>
          <w:szCs w:val="28"/>
          <w:rtl/>
        </w:rPr>
        <w:t xml:space="preserve"> </w:t>
      </w:r>
      <w:r w:rsidRPr="00510A73">
        <w:rPr>
          <w:rFonts w:cs="Arial" w:hint="cs"/>
          <w:sz w:val="28"/>
          <w:szCs w:val="28"/>
          <w:rtl/>
        </w:rPr>
        <w:t>نُوحٌ</w:t>
      </w:r>
      <w:r w:rsidRPr="00510A73">
        <w:rPr>
          <w:rFonts w:cs="Arial"/>
          <w:sz w:val="28"/>
          <w:szCs w:val="28"/>
          <w:rtl/>
        </w:rPr>
        <w:t xml:space="preserve"> </w:t>
      </w:r>
      <w:r w:rsidRPr="00510A73">
        <w:rPr>
          <w:rFonts w:cs="Arial" w:hint="cs"/>
          <w:sz w:val="28"/>
          <w:szCs w:val="28"/>
          <w:rtl/>
        </w:rPr>
        <w:t>لقومِهِ</w:t>
      </w:r>
      <w:r w:rsidRPr="00510A73">
        <w:rPr>
          <w:rFonts w:cs="Arial"/>
          <w:sz w:val="28"/>
          <w:szCs w:val="28"/>
          <w:rtl/>
        </w:rPr>
        <w:t>: {</w:t>
      </w:r>
      <w:r w:rsidRPr="00510A73">
        <w:rPr>
          <w:rFonts w:cs="Arial" w:hint="cs"/>
          <w:sz w:val="28"/>
          <w:szCs w:val="28"/>
          <w:rtl/>
        </w:rPr>
        <w:t>وَيَاقَوْمِ</w:t>
      </w:r>
      <w:r w:rsidRPr="00510A73">
        <w:rPr>
          <w:rFonts w:cs="Arial"/>
          <w:sz w:val="28"/>
          <w:szCs w:val="28"/>
          <w:rtl/>
        </w:rPr>
        <w:t xml:space="preserve"> </w:t>
      </w:r>
      <w:r w:rsidRPr="00510A73">
        <w:rPr>
          <w:rFonts w:cs="Arial" w:hint="cs"/>
          <w:sz w:val="28"/>
          <w:szCs w:val="28"/>
          <w:rtl/>
        </w:rPr>
        <w:t>لاَ</w:t>
      </w:r>
      <w:r w:rsidRPr="00510A73">
        <w:rPr>
          <w:rFonts w:cs="Arial"/>
          <w:sz w:val="28"/>
          <w:szCs w:val="28"/>
          <w:rtl/>
        </w:rPr>
        <w:t xml:space="preserve"> </w:t>
      </w:r>
      <w:r w:rsidRPr="00510A73">
        <w:rPr>
          <w:rFonts w:cs="Arial" w:hint="cs"/>
          <w:sz w:val="28"/>
          <w:szCs w:val="28"/>
          <w:rtl/>
        </w:rPr>
        <w:t>أَسْأَلُكُمْ</w:t>
      </w:r>
      <w:r w:rsidRPr="00510A73">
        <w:rPr>
          <w:rFonts w:cs="Arial"/>
          <w:sz w:val="28"/>
          <w:szCs w:val="28"/>
          <w:rtl/>
        </w:rPr>
        <w:t xml:space="preserve"> </w:t>
      </w:r>
      <w:r w:rsidRPr="00510A73">
        <w:rPr>
          <w:rFonts w:cs="Arial" w:hint="cs"/>
          <w:sz w:val="28"/>
          <w:szCs w:val="28"/>
          <w:rtl/>
        </w:rPr>
        <w:t>عَلَيْهِ</w:t>
      </w:r>
      <w:r w:rsidRPr="00510A73">
        <w:rPr>
          <w:rFonts w:cs="Arial"/>
          <w:sz w:val="28"/>
          <w:szCs w:val="28"/>
          <w:rtl/>
        </w:rPr>
        <w:t xml:space="preserve"> </w:t>
      </w:r>
      <w:r w:rsidRPr="00510A73">
        <w:rPr>
          <w:rFonts w:cs="Arial" w:hint="cs"/>
          <w:sz w:val="28"/>
          <w:szCs w:val="28"/>
          <w:rtl/>
        </w:rPr>
        <w:t>مَالاً</w:t>
      </w:r>
      <w:r w:rsidRPr="00510A73">
        <w:rPr>
          <w:rFonts w:cs="Arial"/>
          <w:sz w:val="28"/>
          <w:szCs w:val="28"/>
          <w:rtl/>
        </w:rPr>
        <w:t xml:space="preserve"> </w:t>
      </w:r>
      <w:r w:rsidRPr="00510A73">
        <w:rPr>
          <w:rFonts w:cs="Arial" w:hint="cs"/>
          <w:sz w:val="28"/>
          <w:szCs w:val="28"/>
          <w:rtl/>
        </w:rPr>
        <w:t>إِنْ</w:t>
      </w:r>
      <w:r w:rsidRPr="00510A73">
        <w:rPr>
          <w:rFonts w:cs="Arial"/>
          <w:sz w:val="28"/>
          <w:szCs w:val="28"/>
          <w:rtl/>
        </w:rPr>
        <w:t xml:space="preserve"> </w:t>
      </w:r>
      <w:r w:rsidRPr="00510A73">
        <w:rPr>
          <w:rFonts w:cs="Arial" w:hint="cs"/>
          <w:sz w:val="28"/>
          <w:szCs w:val="28"/>
          <w:rtl/>
        </w:rPr>
        <w:t>أَجْرِيَ</w:t>
      </w:r>
      <w:r w:rsidRPr="00510A73">
        <w:rPr>
          <w:rFonts w:cs="Arial"/>
          <w:sz w:val="28"/>
          <w:szCs w:val="28"/>
          <w:rtl/>
        </w:rPr>
        <w:t xml:space="preserve"> </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ـــــــــــــــــــــــــــــــــــــــــــــــــــــــــــــــــــــــ</w:t>
      </w:r>
    </w:p>
    <w:p w:rsidR="0037592F" w:rsidRPr="00510A73" w:rsidRDefault="0037592F" w:rsidP="0037592F">
      <w:pPr>
        <w:pStyle w:val="ListParagraph"/>
        <w:numPr>
          <w:ilvl w:val="0"/>
          <w:numId w:val="212"/>
        </w:numPr>
        <w:bidi/>
        <w:jc w:val="both"/>
        <w:rPr>
          <w:rFonts w:cs="Arial"/>
          <w:sz w:val="28"/>
          <w:szCs w:val="28"/>
          <w:rtl/>
        </w:rPr>
      </w:pPr>
      <w:r>
        <w:rPr>
          <w:sz w:val="28"/>
          <w:szCs w:val="28"/>
        </w:rPr>
        <w:t>»</w:t>
      </w:r>
      <w:r>
        <w:rPr>
          <w:rFonts w:cs="Arial" w:hint="cs"/>
          <w:sz w:val="28"/>
          <w:szCs w:val="28"/>
          <w:rtl/>
        </w:rPr>
        <w:t xml:space="preserve"> </w:t>
      </w:r>
      <w:r w:rsidRPr="00510A73">
        <w:rPr>
          <w:rFonts w:cs="Arial" w:hint="cs"/>
          <w:sz w:val="28"/>
          <w:szCs w:val="28"/>
          <w:rtl/>
        </w:rPr>
        <w:t>تفسير</w:t>
      </w:r>
      <w:r w:rsidRPr="00510A73">
        <w:rPr>
          <w:rFonts w:cs="Arial"/>
          <w:sz w:val="28"/>
          <w:szCs w:val="28"/>
          <w:rtl/>
        </w:rPr>
        <w:t xml:space="preserve"> </w:t>
      </w:r>
      <w:r w:rsidRPr="00510A73">
        <w:rPr>
          <w:rFonts w:cs="Arial" w:hint="cs"/>
          <w:sz w:val="28"/>
          <w:szCs w:val="28"/>
          <w:rtl/>
        </w:rPr>
        <w:t>القرطبي</w:t>
      </w:r>
      <w:r w:rsidRPr="00510A73">
        <w:rPr>
          <w:rFonts w:cs="Arial" w:hint="eastAsia"/>
          <w:sz w:val="28"/>
          <w:szCs w:val="28"/>
          <w:rtl/>
        </w:rPr>
        <w:t>»</w:t>
      </w:r>
      <w:r w:rsidRPr="00510A73">
        <w:rPr>
          <w:rFonts w:cs="Arial"/>
          <w:sz w:val="28"/>
          <w:szCs w:val="28"/>
          <w:rtl/>
        </w:rPr>
        <w:t xml:space="preserve"> (11 /62</w:t>
      </w:r>
      <w:r>
        <w:rPr>
          <w:rFonts w:hint="cs"/>
          <w:sz w:val="28"/>
          <w:szCs w:val="28"/>
          <w:rtl/>
        </w:rPr>
        <w:t>).</w:t>
      </w:r>
    </w:p>
    <w:p w:rsidR="0037592F" w:rsidRDefault="0037592F" w:rsidP="0037592F">
      <w:pPr>
        <w:rPr>
          <w:rFonts w:cs="Arial"/>
          <w:sz w:val="28"/>
          <w:szCs w:val="28"/>
        </w:rPr>
      </w:pPr>
      <w:r>
        <w:rPr>
          <w:rFonts w:cs="Arial"/>
          <w:sz w:val="28"/>
          <w:szCs w:val="28"/>
          <w:rtl/>
        </w:rPr>
        <w:br w:type="page"/>
      </w:r>
    </w:p>
    <w:p w:rsidR="0037592F" w:rsidRPr="00510A73" w:rsidRDefault="0037592F" w:rsidP="0037592F">
      <w:pPr>
        <w:bidi/>
        <w:jc w:val="both"/>
        <w:rPr>
          <w:sz w:val="28"/>
          <w:szCs w:val="28"/>
        </w:rPr>
      </w:pPr>
      <w:r w:rsidRPr="00510A73">
        <w:rPr>
          <w:rFonts w:cs="Arial" w:hint="cs"/>
          <w:sz w:val="28"/>
          <w:szCs w:val="28"/>
          <w:rtl/>
        </w:rPr>
        <w:t>إِلاَّ</w:t>
      </w:r>
      <w:r w:rsidRPr="00510A73">
        <w:rPr>
          <w:rFonts w:cs="Arial"/>
          <w:sz w:val="28"/>
          <w:szCs w:val="28"/>
          <w:rtl/>
        </w:rPr>
        <w:t xml:space="preserve"> </w:t>
      </w:r>
      <w:r w:rsidRPr="00510A73">
        <w:rPr>
          <w:rFonts w:cs="Arial" w:hint="cs"/>
          <w:sz w:val="28"/>
          <w:szCs w:val="28"/>
          <w:rtl/>
        </w:rPr>
        <w:t>عَلَى</w:t>
      </w:r>
      <w:r w:rsidRPr="00510A73">
        <w:rPr>
          <w:rFonts w:cs="Arial"/>
          <w:sz w:val="28"/>
          <w:szCs w:val="28"/>
          <w:rtl/>
        </w:rPr>
        <w:t xml:space="preserve"> </w:t>
      </w:r>
      <w:r w:rsidRPr="00510A73">
        <w:rPr>
          <w:rFonts w:cs="Arial" w:hint="cs"/>
          <w:sz w:val="28"/>
          <w:szCs w:val="28"/>
          <w:rtl/>
        </w:rPr>
        <w:t>اللَّهِ</w:t>
      </w:r>
      <w:r w:rsidRPr="00510A73">
        <w:rPr>
          <w:rFonts w:cs="Arial"/>
          <w:sz w:val="28"/>
          <w:szCs w:val="28"/>
          <w:rtl/>
        </w:rPr>
        <w:t xml:space="preserve"> </w:t>
      </w:r>
      <w:r w:rsidRPr="00510A73">
        <w:rPr>
          <w:rFonts w:cs="Arial" w:hint="cs"/>
          <w:sz w:val="28"/>
          <w:szCs w:val="28"/>
          <w:rtl/>
        </w:rPr>
        <w:t>وَمَا</w:t>
      </w:r>
      <w:r w:rsidRPr="00510A73">
        <w:rPr>
          <w:rFonts w:cs="Arial"/>
          <w:sz w:val="28"/>
          <w:szCs w:val="28"/>
          <w:rtl/>
        </w:rPr>
        <w:t xml:space="preserve"> </w:t>
      </w:r>
      <w:r w:rsidRPr="00510A73">
        <w:rPr>
          <w:rFonts w:cs="Arial" w:hint="cs"/>
          <w:sz w:val="28"/>
          <w:szCs w:val="28"/>
          <w:rtl/>
        </w:rPr>
        <w:t>أَنَا</w:t>
      </w:r>
      <w:r w:rsidRPr="00510A73">
        <w:rPr>
          <w:rFonts w:cs="Arial"/>
          <w:sz w:val="28"/>
          <w:szCs w:val="28"/>
          <w:rtl/>
        </w:rPr>
        <w:t xml:space="preserve"> </w:t>
      </w:r>
      <w:r w:rsidRPr="00510A73">
        <w:rPr>
          <w:rFonts w:cs="Arial" w:hint="cs"/>
          <w:sz w:val="28"/>
          <w:szCs w:val="28"/>
          <w:rtl/>
        </w:rPr>
        <w:t>بِطَارِدِ</w:t>
      </w:r>
      <w:r w:rsidRPr="00510A73">
        <w:rPr>
          <w:rFonts w:cs="Arial"/>
          <w:sz w:val="28"/>
          <w:szCs w:val="28"/>
          <w:rtl/>
        </w:rPr>
        <w:t xml:space="preserve"> </w:t>
      </w:r>
      <w:r w:rsidRPr="00510A73">
        <w:rPr>
          <w:rFonts w:cs="Arial" w:hint="cs"/>
          <w:sz w:val="28"/>
          <w:szCs w:val="28"/>
          <w:rtl/>
        </w:rPr>
        <w:t>الَّذِينَ</w:t>
      </w:r>
      <w:r w:rsidRPr="00510A73">
        <w:rPr>
          <w:rFonts w:cs="Arial"/>
          <w:sz w:val="28"/>
          <w:szCs w:val="28"/>
          <w:rtl/>
        </w:rPr>
        <w:t xml:space="preserve"> </w:t>
      </w:r>
      <w:r w:rsidRPr="00510A73">
        <w:rPr>
          <w:rFonts w:cs="Arial" w:hint="cs"/>
          <w:sz w:val="28"/>
          <w:szCs w:val="28"/>
          <w:rtl/>
        </w:rPr>
        <w:t>آمَنُوا</w:t>
      </w:r>
      <w:r w:rsidRPr="00510A73">
        <w:rPr>
          <w:rFonts w:cs="Arial"/>
          <w:sz w:val="28"/>
          <w:szCs w:val="28"/>
          <w:rtl/>
        </w:rPr>
        <w:t xml:space="preserve"> </w:t>
      </w:r>
      <w:r w:rsidRPr="00510A73">
        <w:rPr>
          <w:rFonts w:cs="Arial" w:hint="cs"/>
          <w:sz w:val="28"/>
          <w:szCs w:val="28"/>
          <w:rtl/>
        </w:rPr>
        <w:t>إِنَّهُمْ</w:t>
      </w:r>
      <w:r w:rsidRPr="00510A73">
        <w:rPr>
          <w:rFonts w:cs="Arial"/>
          <w:sz w:val="28"/>
          <w:szCs w:val="28"/>
          <w:rtl/>
        </w:rPr>
        <w:t xml:space="preserve"> </w:t>
      </w:r>
      <w:r w:rsidRPr="00510A73">
        <w:rPr>
          <w:rFonts w:cs="Arial" w:hint="cs"/>
          <w:sz w:val="28"/>
          <w:szCs w:val="28"/>
          <w:rtl/>
        </w:rPr>
        <w:t>مُلاَقُو</w:t>
      </w:r>
      <w:r w:rsidRPr="00510A73">
        <w:rPr>
          <w:rFonts w:cs="Arial"/>
          <w:sz w:val="28"/>
          <w:szCs w:val="28"/>
          <w:rtl/>
        </w:rPr>
        <w:t xml:space="preserve"> </w:t>
      </w:r>
      <w:r w:rsidRPr="00510A73">
        <w:rPr>
          <w:rFonts w:cs="Arial" w:hint="cs"/>
          <w:sz w:val="28"/>
          <w:szCs w:val="28"/>
          <w:rtl/>
        </w:rPr>
        <w:t>رَبِّهِمْ</w:t>
      </w:r>
      <w:r w:rsidRPr="00510A73">
        <w:rPr>
          <w:rFonts w:cs="Arial"/>
          <w:sz w:val="28"/>
          <w:szCs w:val="28"/>
          <w:rtl/>
        </w:rPr>
        <w:t xml:space="preserve"> </w:t>
      </w:r>
      <w:r w:rsidRPr="00510A73">
        <w:rPr>
          <w:rFonts w:cs="Arial" w:hint="cs"/>
          <w:sz w:val="28"/>
          <w:szCs w:val="28"/>
          <w:rtl/>
        </w:rPr>
        <w:t>وَلَكِنِّي</w:t>
      </w:r>
      <w:r w:rsidRPr="00510A73">
        <w:rPr>
          <w:rFonts w:cs="Arial"/>
          <w:sz w:val="28"/>
          <w:szCs w:val="28"/>
          <w:rtl/>
        </w:rPr>
        <w:t xml:space="preserve"> </w:t>
      </w:r>
      <w:r w:rsidRPr="00510A73">
        <w:rPr>
          <w:rFonts w:cs="Arial" w:hint="cs"/>
          <w:sz w:val="28"/>
          <w:szCs w:val="28"/>
          <w:rtl/>
        </w:rPr>
        <w:t>أَرَاكُمْ</w:t>
      </w:r>
      <w:r w:rsidRPr="00510A73">
        <w:rPr>
          <w:rFonts w:cs="Arial"/>
          <w:sz w:val="28"/>
          <w:szCs w:val="28"/>
          <w:rtl/>
        </w:rPr>
        <w:t xml:space="preserve"> </w:t>
      </w:r>
      <w:r w:rsidRPr="00510A73">
        <w:rPr>
          <w:rFonts w:cs="Arial" w:hint="cs"/>
          <w:sz w:val="28"/>
          <w:szCs w:val="28"/>
          <w:rtl/>
        </w:rPr>
        <w:t>قَوْمًا</w:t>
      </w:r>
      <w:r w:rsidRPr="00510A73">
        <w:rPr>
          <w:rFonts w:cs="Arial"/>
          <w:sz w:val="28"/>
          <w:szCs w:val="28"/>
          <w:rtl/>
        </w:rPr>
        <w:t xml:space="preserve"> </w:t>
      </w:r>
      <w:r w:rsidRPr="00510A73">
        <w:rPr>
          <w:rFonts w:cs="Arial" w:hint="cs"/>
          <w:sz w:val="28"/>
          <w:szCs w:val="28"/>
          <w:rtl/>
        </w:rPr>
        <w:t>تَجْهَلُونَ</w:t>
      </w:r>
      <w:r w:rsidRPr="00510A73">
        <w:rPr>
          <w:rFonts w:cs="Arial"/>
          <w:sz w:val="28"/>
          <w:szCs w:val="28"/>
          <w:rtl/>
        </w:rPr>
        <w:t xml:space="preserve"> *} </w:t>
      </w:r>
      <w:r w:rsidRPr="00510A73">
        <w:rPr>
          <w:rFonts w:cs="Arial" w:hint="cs"/>
          <w:sz w:val="28"/>
          <w:szCs w:val="28"/>
          <w:rtl/>
        </w:rPr>
        <w:t>،</w:t>
      </w:r>
      <w:r w:rsidRPr="00510A73">
        <w:rPr>
          <w:rFonts w:cs="Arial"/>
          <w:sz w:val="28"/>
          <w:szCs w:val="28"/>
          <w:rtl/>
        </w:rPr>
        <w:t xml:space="preserve"> </w:t>
      </w:r>
      <w:r w:rsidRPr="00510A73">
        <w:rPr>
          <w:rFonts w:cs="Arial" w:hint="cs"/>
          <w:sz w:val="28"/>
          <w:szCs w:val="28"/>
          <w:rtl/>
        </w:rPr>
        <w:t>وقال</w:t>
      </w:r>
      <w:r w:rsidRPr="00510A73">
        <w:rPr>
          <w:rFonts w:cs="Arial"/>
          <w:sz w:val="28"/>
          <w:szCs w:val="28"/>
          <w:rtl/>
        </w:rPr>
        <w:t xml:space="preserve"> </w:t>
      </w:r>
      <w:r w:rsidRPr="00510A73">
        <w:rPr>
          <w:rFonts w:cs="Arial" w:hint="cs"/>
          <w:sz w:val="28"/>
          <w:szCs w:val="28"/>
          <w:rtl/>
        </w:rPr>
        <w:t>مِثْلَ</w:t>
      </w:r>
      <w:r w:rsidRPr="00510A73">
        <w:rPr>
          <w:rFonts w:cs="Arial"/>
          <w:sz w:val="28"/>
          <w:szCs w:val="28"/>
          <w:rtl/>
        </w:rPr>
        <w:t xml:space="preserve"> </w:t>
      </w:r>
      <w:r w:rsidRPr="00510A73">
        <w:rPr>
          <w:rFonts w:cs="Arial" w:hint="cs"/>
          <w:sz w:val="28"/>
          <w:szCs w:val="28"/>
          <w:rtl/>
        </w:rPr>
        <w:t>ذلك</w:t>
      </w:r>
      <w:r w:rsidRPr="00510A73">
        <w:rPr>
          <w:rFonts w:cs="Arial"/>
          <w:sz w:val="28"/>
          <w:szCs w:val="28"/>
          <w:rtl/>
        </w:rPr>
        <w:t xml:space="preserve"> </w:t>
      </w:r>
      <w:r w:rsidRPr="00510A73">
        <w:rPr>
          <w:rFonts w:cs="Arial" w:hint="cs"/>
          <w:sz w:val="28"/>
          <w:szCs w:val="28"/>
          <w:rtl/>
        </w:rPr>
        <w:t>في</w:t>
      </w:r>
      <w:r w:rsidRPr="00510A73">
        <w:rPr>
          <w:rFonts w:cs="Arial"/>
          <w:sz w:val="28"/>
          <w:szCs w:val="28"/>
          <w:rtl/>
        </w:rPr>
        <w:t xml:space="preserve"> </w:t>
      </w:r>
      <w:r w:rsidRPr="00510A73">
        <w:rPr>
          <w:rFonts w:cs="Arial" w:hint="cs"/>
          <w:sz w:val="28"/>
          <w:szCs w:val="28"/>
          <w:rtl/>
        </w:rPr>
        <w:t>الشُّعَراءِ</w:t>
      </w:r>
      <w:r w:rsidRPr="00510A73">
        <w:rPr>
          <w:rFonts w:cs="Arial"/>
          <w:sz w:val="28"/>
          <w:szCs w:val="28"/>
          <w:rtl/>
        </w:rPr>
        <w:t xml:space="preserve"> </w:t>
      </w:r>
      <w:r w:rsidRPr="00510A73">
        <w:rPr>
          <w:rFonts w:cs="Arial" w:hint="cs"/>
          <w:sz w:val="28"/>
          <w:szCs w:val="28"/>
          <w:rtl/>
        </w:rPr>
        <w:t>ويُونُسَ،</w:t>
      </w:r>
      <w:r w:rsidRPr="00510A73">
        <w:rPr>
          <w:rFonts w:cs="Arial"/>
          <w:sz w:val="28"/>
          <w:szCs w:val="28"/>
          <w:rtl/>
        </w:rPr>
        <w:t xml:space="preserve"> </w:t>
      </w:r>
      <w:r w:rsidRPr="00510A73">
        <w:rPr>
          <w:rFonts w:cs="Arial" w:hint="cs"/>
          <w:sz w:val="28"/>
          <w:szCs w:val="28"/>
          <w:rtl/>
        </w:rPr>
        <w:t>وقال</w:t>
      </w:r>
      <w:r w:rsidRPr="00510A73">
        <w:rPr>
          <w:rFonts w:cs="Arial"/>
          <w:sz w:val="28"/>
          <w:szCs w:val="28"/>
          <w:rtl/>
        </w:rPr>
        <w:t xml:space="preserve"> </w:t>
      </w:r>
      <w:r w:rsidRPr="00510A73">
        <w:rPr>
          <w:rFonts w:cs="Arial" w:hint="cs"/>
          <w:sz w:val="28"/>
          <w:szCs w:val="28"/>
          <w:rtl/>
        </w:rPr>
        <w:t>هودٌ</w:t>
      </w:r>
      <w:r w:rsidRPr="00510A73">
        <w:rPr>
          <w:rFonts w:cs="Arial"/>
          <w:sz w:val="28"/>
          <w:szCs w:val="28"/>
          <w:rtl/>
        </w:rPr>
        <w:t xml:space="preserve"> </w:t>
      </w:r>
      <w:r w:rsidRPr="00510A73">
        <w:rPr>
          <w:rFonts w:cs="Arial" w:hint="cs"/>
          <w:sz w:val="28"/>
          <w:szCs w:val="28"/>
          <w:rtl/>
        </w:rPr>
        <w:t>لقومِهِ</w:t>
      </w:r>
      <w:r w:rsidRPr="00510A73">
        <w:rPr>
          <w:rFonts w:cs="Arial"/>
          <w:sz w:val="28"/>
          <w:szCs w:val="28"/>
          <w:rtl/>
        </w:rPr>
        <w:t>: {</w:t>
      </w:r>
      <w:r w:rsidRPr="00510A73">
        <w:rPr>
          <w:rFonts w:cs="Arial" w:hint="cs"/>
          <w:sz w:val="28"/>
          <w:szCs w:val="28"/>
          <w:rtl/>
        </w:rPr>
        <w:t>يَاقَوْمِ</w:t>
      </w:r>
      <w:r w:rsidRPr="00510A73">
        <w:rPr>
          <w:rFonts w:cs="Arial"/>
          <w:sz w:val="28"/>
          <w:szCs w:val="28"/>
          <w:rtl/>
        </w:rPr>
        <w:t xml:space="preserve"> </w:t>
      </w:r>
      <w:r w:rsidRPr="00510A73">
        <w:rPr>
          <w:rFonts w:cs="Arial" w:hint="cs"/>
          <w:sz w:val="28"/>
          <w:szCs w:val="28"/>
          <w:rtl/>
        </w:rPr>
        <w:t>لاَ</w:t>
      </w:r>
      <w:r w:rsidRPr="00510A73">
        <w:rPr>
          <w:rFonts w:cs="Arial"/>
          <w:sz w:val="28"/>
          <w:szCs w:val="28"/>
          <w:rtl/>
        </w:rPr>
        <w:t xml:space="preserve"> </w:t>
      </w:r>
      <w:r w:rsidRPr="00510A73">
        <w:rPr>
          <w:rFonts w:cs="Arial" w:hint="cs"/>
          <w:sz w:val="28"/>
          <w:szCs w:val="28"/>
          <w:rtl/>
        </w:rPr>
        <w:t>أَسْأَلُكُمْ</w:t>
      </w:r>
      <w:r w:rsidRPr="00510A73">
        <w:rPr>
          <w:rFonts w:cs="Arial"/>
          <w:sz w:val="28"/>
          <w:szCs w:val="28"/>
          <w:rtl/>
        </w:rPr>
        <w:t xml:space="preserve"> </w:t>
      </w:r>
      <w:r w:rsidRPr="00510A73">
        <w:rPr>
          <w:rFonts w:cs="Arial" w:hint="cs"/>
          <w:sz w:val="28"/>
          <w:szCs w:val="28"/>
          <w:rtl/>
        </w:rPr>
        <w:t>عَلَيْهِ</w:t>
      </w:r>
      <w:r w:rsidRPr="00510A73">
        <w:rPr>
          <w:rFonts w:cs="Arial"/>
          <w:sz w:val="28"/>
          <w:szCs w:val="28"/>
          <w:rtl/>
        </w:rPr>
        <w:t xml:space="preserve"> </w:t>
      </w:r>
      <w:r w:rsidRPr="00510A73">
        <w:rPr>
          <w:rFonts w:cs="Arial" w:hint="cs"/>
          <w:sz w:val="28"/>
          <w:szCs w:val="28"/>
          <w:rtl/>
        </w:rPr>
        <w:t>أَجْرًا</w:t>
      </w:r>
      <w:r w:rsidRPr="00510A73">
        <w:rPr>
          <w:rFonts w:cs="Arial"/>
          <w:sz w:val="28"/>
          <w:szCs w:val="28"/>
          <w:rtl/>
        </w:rPr>
        <w:t xml:space="preserve"> </w:t>
      </w:r>
      <w:r w:rsidRPr="00510A73">
        <w:rPr>
          <w:rFonts w:cs="Arial" w:hint="cs"/>
          <w:sz w:val="28"/>
          <w:szCs w:val="28"/>
          <w:rtl/>
        </w:rPr>
        <w:t>إِنْ</w:t>
      </w:r>
      <w:r w:rsidRPr="00510A73">
        <w:rPr>
          <w:rFonts w:cs="Arial"/>
          <w:sz w:val="28"/>
          <w:szCs w:val="28"/>
          <w:rtl/>
        </w:rPr>
        <w:t xml:space="preserve"> </w:t>
      </w:r>
      <w:r w:rsidRPr="00510A73">
        <w:rPr>
          <w:rFonts w:cs="Arial" w:hint="cs"/>
          <w:sz w:val="28"/>
          <w:szCs w:val="28"/>
          <w:rtl/>
        </w:rPr>
        <w:t>أَجْرِي</w:t>
      </w:r>
      <w:r w:rsidRPr="00510A73">
        <w:rPr>
          <w:rFonts w:cs="Arial"/>
          <w:sz w:val="28"/>
          <w:szCs w:val="28"/>
          <w:rtl/>
        </w:rPr>
        <w:t xml:space="preserve"> </w:t>
      </w:r>
      <w:r w:rsidRPr="00510A73">
        <w:rPr>
          <w:rFonts w:cs="Arial" w:hint="cs"/>
          <w:sz w:val="28"/>
          <w:szCs w:val="28"/>
          <w:rtl/>
        </w:rPr>
        <w:t>إِلاَّ</w:t>
      </w:r>
      <w:r w:rsidRPr="00510A73">
        <w:rPr>
          <w:rFonts w:cs="Arial"/>
          <w:sz w:val="28"/>
          <w:szCs w:val="28"/>
          <w:rtl/>
        </w:rPr>
        <w:t xml:space="preserve"> </w:t>
      </w:r>
      <w:r w:rsidRPr="00510A73">
        <w:rPr>
          <w:rFonts w:cs="Arial" w:hint="cs"/>
          <w:sz w:val="28"/>
          <w:szCs w:val="28"/>
          <w:rtl/>
        </w:rPr>
        <w:t>عَلَى</w:t>
      </w:r>
      <w:r w:rsidRPr="00510A73">
        <w:rPr>
          <w:rFonts w:cs="Arial"/>
          <w:sz w:val="28"/>
          <w:szCs w:val="28"/>
          <w:rtl/>
        </w:rPr>
        <w:t xml:space="preserve"> </w:t>
      </w:r>
      <w:r w:rsidRPr="00510A73">
        <w:rPr>
          <w:rFonts w:cs="Arial" w:hint="cs"/>
          <w:sz w:val="28"/>
          <w:szCs w:val="28"/>
          <w:rtl/>
        </w:rPr>
        <w:t>الَّذِي</w:t>
      </w:r>
      <w:r w:rsidRPr="00510A73">
        <w:rPr>
          <w:rFonts w:cs="Arial"/>
          <w:sz w:val="28"/>
          <w:szCs w:val="28"/>
          <w:rtl/>
        </w:rPr>
        <w:t xml:space="preserve"> </w:t>
      </w:r>
      <w:r w:rsidRPr="00510A73">
        <w:rPr>
          <w:rFonts w:cs="Arial" w:hint="cs"/>
          <w:sz w:val="28"/>
          <w:szCs w:val="28"/>
          <w:rtl/>
        </w:rPr>
        <w:t>فَطَرَنِي</w:t>
      </w:r>
      <w:r w:rsidRPr="00510A73">
        <w:rPr>
          <w:rFonts w:cs="Arial"/>
          <w:sz w:val="28"/>
          <w:szCs w:val="28"/>
          <w:rtl/>
        </w:rPr>
        <w:t>} [</w:t>
      </w:r>
      <w:r w:rsidRPr="00510A73">
        <w:rPr>
          <w:rFonts w:cs="Arial" w:hint="cs"/>
          <w:sz w:val="28"/>
          <w:szCs w:val="28"/>
          <w:rtl/>
        </w:rPr>
        <w:t>هود</w:t>
      </w:r>
      <w:r w:rsidRPr="00510A73">
        <w:rPr>
          <w:rFonts w:cs="Arial"/>
          <w:sz w:val="28"/>
          <w:szCs w:val="28"/>
          <w:rtl/>
        </w:rPr>
        <w:t xml:space="preserve">: 51 ] </w:t>
      </w:r>
      <w:r w:rsidRPr="00510A73">
        <w:rPr>
          <w:rFonts w:cs="Arial" w:hint="cs"/>
          <w:sz w:val="28"/>
          <w:szCs w:val="28"/>
          <w:rtl/>
        </w:rPr>
        <w:t>،</w:t>
      </w:r>
      <w:r w:rsidRPr="00510A73">
        <w:rPr>
          <w:rFonts w:cs="Arial"/>
          <w:sz w:val="28"/>
          <w:szCs w:val="28"/>
          <w:rtl/>
        </w:rPr>
        <w:t xml:space="preserve"> </w:t>
      </w:r>
      <w:r w:rsidRPr="00510A73">
        <w:rPr>
          <w:rFonts w:cs="Arial" w:hint="cs"/>
          <w:sz w:val="28"/>
          <w:szCs w:val="28"/>
          <w:rtl/>
        </w:rPr>
        <w:t>وقال</w:t>
      </w:r>
      <w:r w:rsidRPr="00510A73">
        <w:rPr>
          <w:rFonts w:cs="Arial"/>
          <w:sz w:val="28"/>
          <w:szCs w:val="28"/>
          <w:rtl/>
        </w:rPr>
        <w:t xml:space="preserve"> </w:t>
      </w:r>
      <w:r w:rsidRPr="00510A73">
        <w:rPr>
          <w:rFonts w:cs="Arial" w:hint="cs"/>
          <w:sz w:val="28"/>
          <w:szCs w:val="28"/>
          <w:rtl/>
        </w:rPr>
        <w:t>مِثلَ</w:t>
      </w:r>
      <w:r w:rsidRPr="00510A73">
        <w:rPr>
          <w:rFonts w:cs="Arial"/>
          <w:sz w:val="28"/>
          <w:szCs w:val="28"/>
          <w:rtl/>
        </w:rPr>
        <w:t xml:space="preserve"> </w:t>
      </w:r>
      <w:r w:rsidRPr="00510A73">
        <w:rPr>
          <w:rFonts w:cs="Arial" w:hint="cs"/>
          <w:sz w:val="28"/>
          <w:szCs w:val="28"/>
          <w:rtl/>
        </w:rPr>
        <w:t>ذلك</w:t>
      </w:r>
      <w:r w:rsidRPr="00510A73">
        <w:rPr>
          <w:rFonts w:cs="Arial"/>
          <w:sz w:val="28"/>
          <w:szCs w:val="28"/>
          <w:rtl/>
        </w:rPr>
        <w:t xml:space="preserve"> </w:t>
      </w:r>
      <w:r w:rsidRPr="00510A73">
        <w:rPr>
          <w:rFonts w:cs="Arial" w:hint="cs"/>
          <w:sz w:val="28"/>
          <w:szCs w:val="28"/>
          <w:rtl/>
        </w:rPr>
        <w:t>في</w:t>
      </w:r>
      <w:r w:rsidRPr="00510A73">
        <w:rPr>
          <w:rFonts w:cs="Arial"/>
          <w:sz w:val="28"/>
          <w:szCs w:val="28"/>
          <w:rtl/>
        </w:rPr>
        <w:t xml:space="preserve"> </w:t>
      </w:r>
      <w:r w:rsidRPr="00510A73">
        <w:rPr>
          <w:rFonts w:cs="Arial" w:hint="cs"/>
          <w:sz w:val="28"/>
          <w:szCs w:val="28"/>
          <w:rtl/>
        </w:rPr>
        <w:t>سورةِ</w:t>
      </w:r>
      <w:r w:rsidRPr="00510A73">
        <w:rPr>
          <w:rFonts w:cs="Arial"/>
          <w:sz w:val="28"/>
          <w:szCs w:val="28"/>
          <w:rtl/>
        </w:rPr>
        <w:t xml:space="preserve"> </w:t>
      </w:r>
      <w:r w:rsidRPr="00510A73">
        <w:rPr>
          <w:rFonts w:cs="Arial" w:hint="cs"/>
          <w:sz w:val="28"/>
          <w:szCs w:val="28"/>
          <w:rtl/>
        </w:rPr>
        <w:t>الشُّعَراءِ،</w:t>
      </w:r>
      <w:r w:rsidRPr="00510A73">
        <w:rPr>
          <w:rFonts w:cs="Arial"/>
          <w:sz w:val="28"/>
          <w:szCs w:val="28"/>
          <w:rtl/>
        </w:rPr>
        <w:t xml:space="preserve"> </w:t>
      </w:r>
      <w:r w:rsidRPr="00510A73">
        <w:rPr>
          <w:rFonts w:cs="Arial" w:hint="cs"/>
          <w:sz w:val="28"/>
          <w:szCs w:val="28"/>
          <w:rtl/>
        </w:rPr>
        <w:t>وقالهُ</w:t>
      </w:r>
      <w:r w:rsidRPr="00510A73">
        <w:rPr>
          <w:rFonts w:cs="Arial"/>
          <w:sz w:val="28"/>
          <w:szCs w:val="28"/>
          <w:rtl/>
        </w:rPr>
        <w:t xml:space="preserve"> </w:t>
      </w:r>
      <w:r w:rsidRPr="00510A73">
        <w:rPr>
          <w:rFonts w:cs="Arial" w:hint="cs"/>
          <w:sz w:val="28"/>
          <w:szCs w:val="28"/>
          <w:rtl/>
        </w:rPr>
        <w:t>مِثلَه</w:t>
      </w:r>
      <w:r w:rsidRPr="00510A73">
        <w:rPr>
          <w:rFonts w:cs="Arial"/>
          <w:sz w:val="28"/>
          <w:szCs w:val="28"/>
          <w:rtl/>
        </w:rPr>
        <w:t xml:space="preserve"> </w:t>
      </w:r>
      <w:r w:rsidRPr="00510A73">
        <w:rPr>
          <w:rFonts w:cs="Arial" w:hint="cs"/>
          <w:sz w:val="28"/>
          <w:szCs w:val="28"/>
          <w:rtl/>
        </w:rPr>
        <w:t>صالحٌ</w:t>
      </w:r>
      <w:r w:rsidRPr="00510A73">
        <w:rPr>
          <w:rFonts w:cs="Arial"/>
          <w:sz w:val="28"/>
          <w:szCs w:val="28"/>
          <w:rtl/>
        </w:rPr>
        <w:t xml:space="preserve"> </w:t>
      </w:r>
      <w:r w:rsidRPr="00510A73">
        <w:rPr>
          <w:rFonts w:cs="Arial" w:hint="cs"/>
          <w:sz w:val="28"/>
          <w:szCs w:val="28"/>
          <w:rtl/>
        </w:rPr>
        <w:t>ولُوطٌ</w:t>
      </w:r>
      <w:r w:rsidRPr="00510A73">
        <w:rPr>
          <w:rFonts w:cs="Arial"/>
          <w:sz w:val="28"/>
          <w:szCs w:val="28"/>
          <w:rtl/>
        </w:rPr>
        <w:t xml:space="preserve"> </w:t>
      </w:r>
      <w:r w:rsidRPr="00510A73">
        <w:rPr>
          <w:rFonts w:cs="Arial" w:hint="cs"/>
          <w:sz w:val="28"/>
          <w:szCs w:val="28"/>
          <w:rtl/>
        </w:rPr>
        <w:t>لقومِهما</w:t>
      </w:r>
      <w:r w:rsidRPr="00510A73">
        <w:rPr>
          <w:rFonts w:cs="Arial"/>
          <w:sz w:val="28"/>
          <w:szCs w:val="28"/>
          <w:rtl/>
        </w:rPr>
        <w:t xml:space="preserve"> </w:t>
      </w:r>
      <w:r w:rsidRPr="00510A73">
        <w:rPr>
          <w:rFonts w:cs="Arial" w:hint="cs"/>
          <w:sz w:val="28"/>
          <w:szCs w:val="28"/>
          <w:rtl/>
        </w:rPr>
        <w:t>فيها</w:t>
      </w:r>
      <w:r w:rsidRPr="00510A73">
        <w:rPr>
          <w:rFonts w:cs="Arial"/>
          <w:sz w:val="28"/>
          <w:szCs w:val="28"/>
          <w:rtl/>
        </w:rPr>
        <w:t>.</w:t>
      </w:r>
    </w:p>
    <w:p w:rsidR="0037592F" w:rsidRPr="00510A73" w:rsidRDefault="0037592F" w:rsidP="0037592F">
      <w:pPr>
        <w:bidi/>
        <w:jc w:val="both"/>
        <w:rPr>
          <w:sz w:val="28"/>
          <w:szCs w:val="28"/>
        </w:rPr>
      </w:pPr>
      <w:r w:rsidRPr="00510A73">
        <w:rPr>
          <w:rFonts w:cs="Arial" w:hint="cs"/>
          <w:sz w:val="28"/>
          <w:szCs w:val="28"/>
          <w:rtl/>
        </w:rPr>
        <w:t>وقد</w:t>
      </w:r>
      <w:r w:rsidRPr="00510A73">
        <w:rPr>
          <w:rFonts w:cs="Arial"/>
          <w:sz w:val="28"/>
          <w:szCs w:val="28"/>
          <w:rtl/>
        </w:rPr>
        <w:t xml:space="preserve"> </w:t>
      </w:r>
      <w:r w:rsidRPr="00510A73">
        <w:rPr>
          <w:rFonts w:cs="Arial" w:hint="cs"/>
          <w:sz w:val="28"/>
          <w:szCs w:val="28"/>
          <w:rtl/>
        </w:rPr>
        <w:t>ذكَرَ</w:t>
      </w:r>
      <w:r w:rsidRPr="00510A73">
        <w:rPr>
          <w:rFonts w:cs="Arial"/>
          <w:sz w:val="28"/>
          <w:szCs w:val="28"/>
          <w:rtl/>
        </w:rPr>
        <w:t xml:space="preserve"> </w:t>
      </w:r>
      <w:r w:rsidRPr="00510A73">
        <w:rPr>
          <w:rFonts w:cs="Arial" w:hint="cs"/>
          <w:sz w:val="28"/>
          <w:szCs w:val="28"/>
          <w:rtl/>
        </w:rPr>
        <w:t>اللهُ</w:t>
      </w:r>
      <w:r w:rsidRPr="00510A73">
        <w:rPr>
          <w:rFonts w:cs="Arial"/>
          <w:sz w:val="28"/>
          <w:szCs w:val="28"/>
          <w:rtl/>
        </w:rPr>
        <w:t xml:space="preserve"> </w:t>
      </w:r>
      <w:r w:rsidRPr="00510A73">
        <w:rPr>
          <w:rFonts w:cs="Arial" w:hint="cs"/>
          <w:sz w:val="28"/>
          <w:szCs w:val="28"/>
          <w:rtl/>
        </w:rPr>
        <w:t>في</w:t>
      </w:r>
      <w:r w:rsidRPr="00510A73">
        <w:rPr>
          <w:rFonts w:cs="Arial"/>
          <w:sz w:val="28"/>
          <w:szCs w:val="28"/>
          <w:rtl/>
        </w:rPr>
        <w:t xml:space="preserve"> </w:t>
      </w:r>
      <w:r w:rsidRPr="00510A73">
        <w:rPr>
          <w:rFonts w:cs="Arial" w:hint="cs"/>
          <w:sz w:val="28"/>
          <w:szCs w:val="28"/>
          <w:rtl/>
        </w:rPr>
        <w:t>كتابِهِ</w:t>
      </w:r>
      <w:r w:rsidRPr="00510A73">
        <w:rPr>
          <w:rFonts w:cs="Arial"/>
          <w:sz w:val="28"/>
          <w:szCs w:val="28"/>
          <w:rtl/>
        </w:rPr>
        <w:t xml:space="preserve"> </w:t>
      </w:r>
      <w:r w:rsidRPr="00510A73">
        <w:rPr>
          <w:rFonts w:cs="Arial" w:hint="cs"/>
          <w:sz w:val="28"/>
          <w:szCs w:val="28"/>
          <w:rtl/>
        </w:rPr>
        <w:t>إبراهيمَ</w:t>
      </w:r>
      <w:r w:rsidRPr="00510A73">
        <w:rPr>
          <w:rFonts w:cs="Arial"/>
          <w:sz w:val="28"/>
          <w:szCs w:val="28"/>
          <w:rtl/>
        </w:rPr>
        <w:t xml:space="preserve"> </w:t>
      </w:r>
      <w:r w:rsidRPr="00510A73">
        <w:rPr>
          <w:rFonts w:cs="Arial" w:hint="cs"/>
          <w:sz w:val="28"/>
          <w:szCs w:val="28"/>
          <w:rtl/>
        </w:rPr>
        <w:t>وإسحاقَ</w:t>
      </w:r>
      <w:r w:rsidRPr="00510A73">
        <w:rPr>
          <w:rFonts w:cs="Arial"/>
          <w:sz w:val="28"/>
          <w:szCs w:val="28"/>
          <w:rtl/>
        </w:rPr>
        <w:t xml:space="preserve"> </w:t>
      </w:r>
      <w:r w:rsidRPr="00510A73">
        <w:rPr>
          <w:rFonts w:cs="Arial" w:hint="cs"/>
          <w:sz w:val="28"/>
          <w:szCs w:val="28"/>
          <w:rtl/>
        </w:rPr>
        <w:t>ويعقوبَ</w:t>
      </w:r>
      <w:r w:rsidRPr="00510A73">
        <w:rPr>
          <w:rFonts w:cs="Arial"/>
          <w:sz w:val="28"/>
          <w:szCs w:val="28"/>
          <w:rtl/>
        </w:rPr>
        <w:t xml:space="preserve"> </w:t>
      </w:r>
      <w:r w:rsidRPr="00510A73">
        <w:rPr>
          <w:rFonts w:cs="Arial" w:hint="cs"/>
          <w:sz w:val="28"/>
          <w:szCs w:val="28"/>
          <w:rtl/>
        </w:rPr>
        <w:t>ونُوحًا</w:t>
      </w:r>
      <w:r w:rsidRPr="00510A73">
        <w:rPr>
          <w:rFonts w:cs="Arial"/>
          <w:sz w:val="28"/>
          <w:szCs w:val="28"/>
          <w:rtl/>
        </w:rPr>
        <w:t xml:space="preserve"> </w:t>
      </w:r>
      <w:r w:rsidRPr="00510A73">
        <w:rPr>
          <w:rFonts w:cs="Arial" w:hint="cs"/>
          <w:sz w:val="28"/>
          <w:szCs w:val="28"/>
          <w:rtl/>
        </w:rPr>
        <w:t>وداودَ</w:t>
      </w:r>
      <w:r w:rsidRPr="00510A73">
        <w:rPr>
          <w:rFonts w:cs="Arial"/>
          <w:sz w:val="28"/>
          <w:szCs w:val="28"/>
          <w:rtl/>
        </w:rPr>
        <w:t xml:space="preserve"> </w:t>
      </w:r>
      <w:r w:rsidRPr="00510A73">
        <w:rPr>
          <w:rFonts w:cs="Arial" w:hint="cs"/>
          <w:sz w:val="28"/>
          <w:szCs w:val="28"/>
          <w:rtl/>
        </w:rPr>
        <w:t>وسُلَيْمانَ</w:t>
      </w:r>
      <w:r w:rsidRPr="00510A73">
        <w:rPr>
          <w:rFonts w:cs="Arial"/>
          <w:sz w:val="28"/>
          <w:szCs w:val="28"/>
          <w:rtl/>
        </w:rPr>
        <w:t xml:space="preserve"> </w:t>
      </w:r>
      <w:r w:rsidRPr="00510A73">
        <w:rPr>
          <w:rFonts w:cs="Arial" w:hint="cs"/>
          <w:sz w:val="28"/>
          <w:szCs w:val="28"/>
          <w:rtl/>
        </w:rPr>
        <w:t>وأيُّوبَ</w:t>
      </w:r>
      <w:r w:rsidRPr="00510A73">
        <w:rPr>
          <w:rFonts w:cs="Arial"/>
          <w:sz w:val="28"/>
          <w:szCs w:val="28"/>
          <w:rtl/>
        </w:rPr>
        <w:t xml:space="preserve"> </w:t>
      </w:r>
      <w:r w:rsidRPr="00510A73">
        <w:rPr>
          <w:rFonts w:cs="Arial" w:hint="cs"/>
          <w:sz w:val="28"/>
          <w:szCs w:val="28"/>
          <w:rtl/>
        </w:rPr>
        <w:t>ويوسُفَ</w:t>
      </w:r>
      <w:r w:rsidRPr="00510A73">
        <w:rPr>
          <w:rFonts w:cs="Arial"/>
          <w:sz w:val="28"/>
          <w:szCs w:val="28"/>
          <w:rtl/>
        </w:rPr>
        <w:t xml:space="preserve"> </w:t>
      </w:r>
      <w:r w:rsidRPr="00510A73">
        <w:rPr>
          <w:rFonts w:cs="Arial" w:hint="cs"/>
          <w:sz w:val="28"/>
          <w:szCs w:val="28"/>
          <w:rtl/>
        </w:rPr>
        <w:t>ومُوسى</w:t>
      </w:r>
      <w:r w:rsidRPr="00510A73">
        <w:rPr>
          <w:rFonts w:cs="Arial"/>
          <w:sz w:val="28"/>
          <w:szCs w:val="28"/>
          <w:rtl/>
        </w:rPr>
        <w:t xml:space="preserve"> </w:t>
      </w:r>
      <w:r w:rsidRPr="00510A73">
        <w:rPr>
          <w:rFonts w:cs="Arial" w:hint="cs"/>
          <w:sz w:val="28"/>
          <w:szCs w:val="28"/>
          <w:rtl/>
        </w:rPr>
        <w:t>وهارونَ</w:t>
      </w:r>
      <w:r w:rsidRPr="00510A73">
        <w:rPr>
          <w:rFonts w:cs="Arial"/>
          <w:sz w:val="28"/>
          <w:szCs w:val="28"/>
          <w:rtl/>
        </w:rPr>
        <w:t xml:space="preserve"> </w:t>
      </w:r>
      <w:r w:rsidRPr="00510A73">
        <w:rPr>
          <w:rFonts w:cs="Arial" w:hint="cs"/>
          <w:sz w:val="28"/>
          <w:szCs w:val="28"/>
          <w:rtl/>
        </w:rPr>
        <w:t>وزكريَّا</w:t>
      </w:r>
      <w:r w:rsidRPr="00510A73">
        <w:rPr>
          <w:rFonts w:cs="Arial"/>
          <w:sz w:val="28"/>
          <w:szCs w:val="28"/>
          <w:rtl/>
        </w:rPr>
        <w:t xml:space="preserve"> </w:t>
      </w:r>
      <w:r w:rsidRPr="00510A73">
        <w:rPr>
          <w:rFonts w:cs="Arial" w:hint="cs"/>
          <w:sz w:val="28"/>
          <w:szCs w:val="28"/>
          <w:rtl/>
        </w:rPr>
        <w:t>ويحيى</w:t>
      </w:r>
      <w:r w:rsidRPr="00510A73">
        <w:rPr>
          <w:rFonts w:cs="Arial"/>
          <w:sz w:val="28"/>
          <w:szCs w:val="28"/>
          <w:rtl/>
        </w:rPr>
        <w:t xml:space="preserve"> </w:t>
      </w:r>
      <w:r w:rsidRPr="00510A73">
        <w:rPr>
          <w:rFonts w:cs="Arial" w:hint="cs"/>
          <w:sz w:val="28"/>
          <w:szCs w:val="28"/>
          <w:rtl/>
        </w:rPr>
        <w:t>وعيسى</w:t>
      </w:r>
      <w:r w:rsidRPr="00510A73">
        <w:rPr>
          <w:rFonts w:cs="Arial"/>
          <w:sz w:val="28"/>
          <w:szCs w:val="28"/>
          <w:rtl/>
        </w:rPr>
        <w:t xml:space="preserve"> </w:t>
      </w:r>
      <w:r w:rsidRPr="00510A73">
        <w:rPr>
          <w:rFonts w:cs="Arial" w:hint="cs"/>
          <w:sz w:val="28"/>
          <w:szCs w:val="28"/>
          <w:rtl/>
        </w:rPr>
        <w:t>وإلياسَ</w:t>
      </w:r>
      <w:r w:rsidRPr="00510A73">
        <w:rPr>
          <w:rFonts w:cs="Arial"/>
          <w:sz w:val="28"/>
          <w:szCs w:val="28"/>
          <w:rtl/>
        </w:rPr>
        <w:t xml:space="preserve"> </w:t>
      </w:r>
      <w:r w:rsidRPr="00510A73">
        <w:rPr>
          <w:rFonts w:cs="Arial" w:hint="cs"/>
          <w:sz w:val="28"/>
          <w:szCs w:val="28"/>
          <w:rtl/>
        </w:rPr>
        <w:t>وإسماعيلَ</w:t>
      </w:r>
      <w:r w:rsidRPr="00510A73">
        <w:rPr>
          <w:rFonts w:cs="Arial"/>
          <w:sz w:val="28"/>
          <w:szCs w:val="28"/>
          <w:rtl/>
        </w:rPr>
        <w:t xml:space="preserve"> </w:t>
      </w:r>
      <w:r w:rsidRPr="00510A73">
        <w:rPr>
          <w:rFonts w:cs="Arial" w:hint="cs"/>
          <w:sz w:val="28"/>
          <w:szCs w:val="28"/>
          <w:rtl/>
        </w:rPr>
        <w:t>والْيَسَعَ</w:t>
      </w:r>
      <w:r w:rsidRPr="00510A73">
        <w:rPr>
          <w:rFonts w:cs="Arial"/>
          <w:sz w:val="28"/>
          <w:szCs w:val="28"/>
          <w:rtl/>
        </w:rPr>
        <w:t xml:space="preserve"> </w:t>
      </w:r>
      <w:r w:rsidRPr="00510A73">
        <w:rPr>
          <w:rFonts w:cs="Arial" w:hint="cs"/>
          <w:sz w:val="28"/>
          <w:szCs w:val="28"/>
          <w:rtl/>
        </w:rPr>
        <w:t>ويونُسَ</w:t>
      </w:r>
      <w:r w:rsidRPr="00510A73">
        <w:rPr>
          <w:rFonts w:cs="Arial"/>
          <w:sz w:val="28"/>
          <w:szCs w:val="28"/>
          <w:rtl/>
        </w:rPr>
        <w:t xml:space="preserve"> </w:t>
      </w:r>
      <w:r w:rsidRPr="00510A73">
        <w:rPr>
          <w:rFonts w:cs="Arial" w:hint="cs"/>
          <w:sz w:val="28"/>
          <w:szCs w:val="28"/>
          <w:rtl/>
        </w:rPr>
        <w:t>ولوطًا،</w:t>
      </w:r>
      <w:r w:rsidRPr="00510A73">
        <w:rPr>
          <w:rFonts w:cs="Arial"/>
          <w:sz w:val="28"/>
          <w:szCs w:val="28"/>
          <w:rtl/>
        </w:rPr>
        <w:t xml:space="preserve"> </w:t>
      </w:r>
      <w:r w:rsidRPr="00510A73">
        <w:rPr>
          <w:rFonts w:cs="Arial" w:hint="cs"/>
          <w:sz w:val="28"/>
          <w:szCs w:val="28"/>
          <w:rtl/>
        </w:rPr>
        <w:t>ثُمَّ</w:t>
      </w:r>
      <w:r w:rsidRPr="00510A73">
        <w:rPr>
          <w:rFonts w:cs="Arial"/>
          <w:sz w:val="28"/>
          <w:szCs w:val="28"/>
          <w:rtl/>
        </w:rPr>
        <w:t xml:space="preserve"> </w:t>
      </w:r>
      <w:r w:rsidRPr="00510A73">
        <w:rPr>
          <w:rFonts w:cs="Arial" w:hint="cs"/>
          <w:sz w:val="28"/>
          <w:szCs w:val="28"/>
          <w:rtl/>
        </w:rPr>
        <w:t>قال</w:t>
      </w:r>
      <w:r w:rsidRPr="00510A73">
        <w:rPr>
          <w:rFonts w:cs="Arial"/>
          <w:sz w:val="28"/>
          <w:szCs w:val="28"/>
          <w:rtl/>
        </w:rPr>
        <w:t xml:space="preserve"> </w:t>
      </w:r>
      <w:r w:rsidRPr="00510A73">
        <w:rPr>
          <w:rFonts w:cs="Arial" w:hint="cs"/>
          <w:sz w:val="28"/>
          <w:szCs w:val="28"/>
          <w:rtl/>
        </w:rPr>
        <w:t>للنبيِّ</w:t>
      </w:r>
      <w:r w:rsidRPr="00510A73">
        <w:rPr>
          <w:rFonts w:cs="Arial"/>
          <w:sz w:val="28"/>
          <w:szCs w:val="28"/>
          <w:rtl/>
        </w:rPr>
        <w:t xml:space="preserve"> </w:t>
      </w:r>
      <w:r w:rsidRPr="00510A73">
        <w:rPr>
          <w:rFonts w:cs="Arial" w:hint="cs"/>
          <w:sz w:val="28"/>
          <w:szCs w:val="28"/>
          <w:rtl/>
        </w:rPr>
        <w:t>صلّى</w:t>
      </w:r>
      <w:r w:rsidRPr="00510A73">
        <w:rPr>
          <w:rFonts w:cs="Arial"/>
          <w:sz w:val="28"/>
          <w:szCs w:val="28"/>
          <w:rtl/>
        </w:rPr>
        <w:t xml:space="preserve"> </w:t>
      </w:r>
      <w:r w:rsidRPr="00510A73">
        <w:rPr>
          <w:rFonts w:cs="Arial" w:hint="cs"/>
          <w:sz w:val="28"/>
          <w:szCs w:val="28"/>
          <w:rtl/>
        </w:rPr>
        <w:t>الله</w:t>
      </w:r>
      <w:r w:rsidRPr="00510A73">
        <w:rPr>
          <w:rFonts w:cs="Arial"/>
          <w:sz w:val="28"/>
          <w:szCs w:val="28"/>
          <w:rtl/>
        </w:rPr>
        <w:t xml:space="preserve"> </w:t>
      </w:r>
      <w:r w:rsidRPr="00510A73">
        <w:rPr>
          <w:rFonts w:cs="Arial" w:hint="cs"/>
          <w:sz w:val="28"/>
          <w:szCs w:val="28"/>
          <w:rtl/>
        </w:rPr>
        <w:t>عليه</w:t>
      </w:r>
      <w:r w:rsidRPr="00510A73">
        <w:rPr>
          <w:rFonts w:cs="Arial"/>
          <w:sz w:val="28"/>
          <w:szCs w:val="28"/>
          <w:rtl/>
        </w:rPr>
        <w:t xml:space="preserve"> </w:t>
      </w:r>
      <w:r w:rsidRPr="00510A73">
        <w:rPr>
          <w:rFonts w:cs="Arial" w:hint="cs"/>
          <w:sz w:val="28"/>
          <w:szCs w:val="28"/>
          <w:rtl/>
        </w:rPr>
        <w:t>وسلّم</w:t>
      </w:r>
      <w:r w:rsidRPr="00510A73">
        <w:rPr>
          <w:rFonts w:cs="Arial"/>
          <w:sz w:val="28"/>
          <w:szCs w:val="28"/>
          <w:rtl/>
        </w:rPr>
        <w:t>: {</w:t>
      </w:r>
      <w:r w:rsidRPr="00510A73">
        <w:rPr>
          <w:rFonts w:cs="Arial" w:hint="cs"/>
          <w:sz w:val="28"/>
          <w:szCs w:val="28"/>
          <w:rtl/>
        </w:rPr>
        <w:t>أُولَئِكَ</w:t>
      </w:r>
      <w:r w:rsidRPr="00510A73">
        <w:rPr>
          <w:rFonts w:cs="Arial"/>
          <w:sz w:val="28"/>
          <w:szCs w:val="28"/>
          <w:rtl/>
        </w:rPr>
        <w:t xml:space="preserve"> </w:t>
      </w:r>
      <w:r w:rsidRPr="00510A73">
        <w:rPr>
          <w:rFonts w:cs="Arial" w:hint="cs"/>
          <w:sz w:val="28"/>
          <w:szCs w:val="28"/>
          <w:rtl/>
        </w:rPr>
        <w:t>الَّذِينَ</w:t>
      </w:r>
      <w:r w:rsidRPr="00510A73">
        <w:rPr>
          <w:rFonts w:cs="Arial"/>
          <w:sz w:val="28"/>
          <w:szCs w:val="28"/>
          <w:rtl/>
        </w:rPr>
        <w:t xml:space="preserve"> </w:t>
      </w:r>
      <w:r w:rsidRPr="00510A73">
        <w:rPr>
          <w:rFonts w:cs="Arial" w:hint="cs"/>
          <w:sz w:val="28"/>
          <w:szCs w:val="28"/>
          <w:rtl/>
        </w:rPr>
        <w:t>هَدَى</w:t>
      </w:r>
      <w:r w:rsidRPr="00510A73">
        <w:rPr>
          <w:rFonts w:cs="Arial"/>
          <w:sz w:val="28"/>
          <w:szCs w:val="28"/>
          <w:rtl/>
        </w:rPr>
        <w:t xml:space="preserve"> </w:t>
      </w:r>
      <w:r w:rsidRPr="00510A73">
        <w:rPr>
          <w:rFonts w:cs="Arial" w:hint="cs"/>
          <w:sz w:val="28"/>
          <w:szCs w:val="28"/>
          <w:rtl/>
        </w:rPr>
        <w:t>اللَّهُ</w:t>
      </w:r>
      <w:r w:rsidRPr="00510A73">
        <w:rPr>
          <w:rFonts w:cs="Arial"/>
          <w:sz w:val="28"/>
          <w:szCs w:val="28"/>
          <w:rtl/>
        </w:rPr>
        <w:t xml:space="preserve"> </w:t>
      </w:r>
      <w:r w:rsidRPr="00510A73">
        <w:rPr>
          <w:rFonts w:cs="Arial" w:hint="cs"/>
          <w:sz w:val="28"/>
          <w:szCs w:val="28"/>
          <w:rtl/>
        </w:rPr>
        <w:t>فَبِهُدَاهُمُ</w:t>
      </w:r>
      <w:r w:rsidRPr="00510A73">
        <w:rPr>
          <w:rFonts w:cs="Arial"/>
          <w:sz w:val="28"/>
          <w:szCs w:val="28"/>
          <w:rtl/>
        </w:rPr>
        <w:t xml:space="preserve"> </w:t>
      </w:r>
      <w:r w:rsidRPr="00510A73">
        <w:rPr>
          <w:rFonts w:cs="Arial" w:hint="cs"/>
          <w:sz w:val="28"/>
          <w:szCs w:val="28"/>
          <w:rtl/>
        </w:rPr>
        <w:t>اقْتَدِهْ</w:t>
      </w:r>
      <w:r w:rsidRPr="00510A73">
        <w:rPr>
          <w:rFonts w:cs="Arial"/>
          <w:sz w:val="28"/>
          <w:szCs w:val="28"/>
          <w:rtl/>
        </w:rPr>
        <w:t xml:space="preserve"> </w:t>
      </w:r>
      <w:r w:rsidRPr="00510A73">
        <w:rPr>
          <w:rFonts w:cs="Arial" w:hint="cs"/>
          <w:sz w:val="28"/>
          <w:szCs w:val="28"/>
          <w:rtl/>
        </w:rPr>
        <w:t>قُلْ</w:t>
      </w:r>
      <w:r w:rsidRPr="00510A73">
        <w:rPr>
          <w:rFonts w:cs="Arial"/>
          <w:sz w:val="28"/>
          <w:szCs w:val="28"/>
          <w:rtl/>
        </w:rPr>
        <w:t xml:space="preserve"> </w:t>
      </w:r>
      <w:r w:rsidRPr="00510A73">
        <w:rPr>
          <w:rFonts w:cs="Arial" w:hint="cs"/>
          <w:sz w:val="28"/>
          <w:szCs w:val="28"/>
          <w:rtl/>
        </w:rPr>
        <w:t>لاَ</w:t>
      </w:r>
      <w:r w:rsidRPr="00510A73">
        <w:rPr>
          <w:rFonts w:cs="Arial"/>
          <w:sz w:val="28"/>
          <w:szCs w:val="28"/>
          <w:rtl/>
        </w:rPr>
        <w:t xml:space="preserve"> </w:t>
      </w:r>
      <w:r w:rsidRPr="00510A73">
        <w:rPr>
          <w:rFonts w:cs="Arial" w:hint="cs"/>
          <w:sz w:val="28"/>
          <w:szCs w:val="28"/>
          <w:rtl/>
        </w:rPr>
        <w:t>أَسْأَلُكُمْ</w:t>
      </w:r>
      <w:r w:rsidRPr="00510A73">
        <w:rPr>
          <w:rFonts w:cs="Arial"/>
          <w:sz w:val="28"/>
          <w:szCs w:val="28"/>
          <w:rtl/>
        </w:rPr>
        <w:t xml:space="preserve"> </w:t>
      </w:r>
      <w:r w:rsidRPr="00510A73">
        <w:rPr>
          <w:rFonts w:cs="Arial" w:hint="cs"/>
          <w:sz w:val="28"/>
          <w:szCs w:val="28"/>
          <w:rtl/>
        </w:rPr>
        <w:t>عَلَيْهِ</w:t>
      </w:r>
      <w:r w:rsidRPr="00510A73">
        <w:rPr>
          <w:rFonts w:cs="Arial"/>
          <w:sz w:val="28"/>
          <w:szCs w:val="28"/>
          <w:rtl/>
        </w:rPr>
        <w:t xml:space="preserve"> </w:t>
      </w:r>
      <w:r w:rsidRPr="00510A73">
        <w:rPr>
          <w:rFonts w:cs="Arial" w:hint="cs"/>
          <w:sz w:val="28"/>
          <w:szCs w:val="28"/>
          <w:rtl/>
        </w:rPr>
        <w:t>أَجْرًا</w:t>
      </w:r>
      <w:r w:rsidRPr="00510A73">
        <w:rPr>
          <w:rFonts w:cs="Arial"/>
          <w:sz w:val="28"/>
          <w:szCs w:val="28"/>
          <w:rtl/>
        </w:rPr>
        <w:t>} [</w:t>
      </w:r>
      <w:r w:rsidRPr="00510A73">
        <w:rPr>
          <w:rFonts w:cs="Arial" w:hint="cs"/>
          <w:sz w:val="28"/>
          <w:szCs w:val="28"/>
          <w:rtl/>
        </w:rPr>
        <w:t>الأنعام</w:t>
      </w:r>
      <w:r w:rsidRPr="00510A73">
        <w:rPr>
          <w:rFonts w:cs="Arial"/>
          <w:sz w:val="28"/>
          <w:szCs w:val="28"/>
          <w:rtl/>
        </w:rPr>
        <w:t xml:space="preserve">: 90 ] </w:t>
      </w:r>
      <w:r w:rsidRPr="00510A73">
        <w:rPr>
          <w:rFonts w:cs="Arial" w:hint="cs"/>
          <w:sz w:val="28"/>
          <w:szCs w:val="28"/>
          <w:rtl/>
        </w:rPr>
        <w:t>،</w:t>
      </w:r>
      <w:r w:rsidRPr="00510A73">
        <w:rPr>
          <w:rFonts w:cs="Arial"/>
          <w:sz w:val="28"/>
          <w:szCs w:val="28"/>
          <w:rtl/>
        </w:rPr>
        <w:t xml:space="preserve"> </w:t>
      </w:r>
      <w:r w:rsidRPr="00510A73">
        <w:rPr>
          <w:rFonts w:cs="Arial" w:hint="cs"/>
          <w:sz w:val="28"/>
          <w:szCs w:val="28"/>
          <w:rtl/>
        </w:rPr>
        <w:t>وقال</w:t>
      </w:r>
      <w:r w:rsidRPr="00510A73">
        <w:rPr>
          <w:rFonts w:cs="Arial"/>
          <w:sz w:val="28"/>
          <w:szCs w:val="28"/>
          <w:rtl/>
        </w:rPr>
        <w:t xml:space="preserve"> </w:t>
      </w:r>
      <w:r w:rsidRPr="00510A73">
        <w:rPr>
          <w:rFonts w:cs="Arial" w:hint="cs"/>
          <w:sz w:val="28"/>
          <w:szCs w:val="28"/>
          <w:rtl/>
        </w:rPr>
        <w:t>للنبيِّ</w:t>
      </w:r>
      <w:r w:rsidRPr="00510A73">
        <w:rPr>
          <w:rFonts w:cs="Arial"/>
          <w:sz w:val="28"/>
          <w:szCs w:val="28"/>
          <w:rtl/>
        </w:rPr>
        <w:t xml:space="preserve"> </w:t>
      </w:r>
      <w:r w:rsidRPr="00510A73">
        <w:rPr>
          <w:rFonts w:cs="Arial" w:hint="cs"/>
          <w:sz w:val="28"/>
          <w:szCs w:val="28"/>
          <w:rtl/>
        </w:rPr>
        <w:t>صلّى</w:t>
      </w:r>
      <w:r w:rsidRPr="00510A73">
        <w:rPr>
          <w:rFonts w:cs="Arial"/>
          <w:sz w:val="28"/>
          <w:szCs w:val="28"/>
          <w:rtl/>
        </w:rPr>
        <w:t xml:space="preserve"> </w:t>
      </w:r>
      <w:r w:rsidRPr="00510A73">
        <w:rPr>
          <w:rFonts w:cs="Arial" w:hint="cs"/>
          <w:sz w:val="28"/>
          <w:szCs w:val="28"/>
          <w:rtl/>
        </w:rPr>
        <w:t>الله</w:t>
      </w:r>
      <w:r w:rsidRPr="00510A73">
        <w:rPr>
          <w:rFonts w:cs="Arial"/>
          <w:sz w:val="28"/>
          <w:szCs w:val="28"/>
          <w:rtl/>
        </w:rPr>
        <w:t xml:space="preserve"> </w:t>
      </w:r>
      <w:r w:rsidRPr="00510A73">
        <w:rPr>
          <w:rFonts w:cs="Arial" w:hint="cs"/>
          <w:sz w:val="28"/>
          <w:szCs w:val="28"/>
          <w:rtl/>
        </w:rPr>
        <w:t>عليه</w:t>
      </w:r>
      <w:r w:rsidRPr="00510A73">
        <w:rPr>
          <w:rFonts w:cs="Arial"/>
          <w:sz w:val="28"/>
          <w:szCs w:val="28"/>
          <w:rtl/>
        </w:rPr>
        <w:t xml:space="preserve"> </w:t>
      </w:r>
      <w:r w:rsidRPr="00510A73">
        <w:rPr>
          <w:rFonts w:cs="Arial" w:hint="cs"/>
          <w:sz w:val="28"/>
          <w:szCs w:val="28"/>
          <w:rtl/>
        </w:rPr>
        <w:t>وسلّم</w:t>
      </w:r>
      <w:r w:rsidRPr="00510A73">
        <w:rPr>
          <w:rFonts w:cs="Arial"/>
          <w:sz w:val="28"/>
          <w:szCs w:val="28"/>
          <w:rtl/>
        </w:rPr>
        <w:t>: {</w:t>
      </w:r>
      <w:r w:rsidRPr="00510A73">
        <w:rPr>
          <w:rFonts w:cs="Arial" w:hint="cs"/>
          <w:sz w:val="28"/>
          <w:szCs w:val="28"/>
          <w:rtl/>
        </w:rPr>
        <w:t>قُلْ</w:t>
      </w:r>
      <w:r w:rsidRPr="00510A73">
        <w:rPr>
          <w:rFonts w:cs="Arial"/>
          <w:sz w:val="28"/>
          <w:szCs w:val="28"/>
          <w:rtl/>
        </w:rPr>
        <w:t xml:space="preserve"> </w:t>
      </w:r>
      <w:r w:rsidRPr="00510A73">
        <w:rPr>
          <w:rFonts w:cs="Arial" w:hint="cs"/>
          <w:sz w:val="28"/>
          <w:szCs w:val="28"/>
          <w:rtl/>
        </w:rPr>
        <w:t>مَا</w:t>
      </w:r>
      <w:r w:rsidRPr="00510A73">
        <w:rPr>
          <w:rFonts w:cs="Arial"/>
          <w:sz w:val="28"/>
          <w:szCs w:val="28"/>
          <w:rtl/>
        </w:rPr>
        <w:t xml:space="preserve"> </w:t>
      </w:r>
      <w:r w:rsidRPr="00510A73">
        <w:rPr>
          <w:rFonts w:cs="Arial" w:hint="cs"/>
          <w:sz w:val="28"/>
          <w:szCs w:val="28"/>
          <w:rtl/>
        </w:rPr>
        <w:t>أَسْأَلُكُمْ</w:t>
      </w:r>
      <w:r w:rsidRPr="00510A73">
        <w:rPr>
          <w:rFonts w:cs="Arial"/>
          <w:sz w:val="28"/>
          <w:szCs w:val="28"/>
          <w:rtl/>
        </w:rPr>
        <w:t xml:space="preserve"> </w:t>
      </w:r>
      <w:r w:rsidRPr="00510A73">
        <w:rPr>
          <w:rFonts w:cs="Arial" w:hint="cs"/>
          <w:sz w:val="28"/>
          <w:szCs w:val="28"/>
          <w:rtl/>
        </w:rPr>
        <w:t>عَلَيْهِ</w:t>
      </w:r>
      <w:r w:rsidRPr="00510A73">
        <w:rPr>
          <w:rFonts w:cs="Arial"/>
          <w:sz w:val="28"/>
          <w:szCs w:val="28"/>
          <w:rtl/>
        </w:rPr>
        <w:t xml:space="preserve"> </w:t>
      </w:r>
      <w:r w:rsidRPr="00510A73">
        <w:rPr>
          <w:rFonts w:cs="Arial" w:hint="cs"/>
          <w:sz w:val="28"/>
          <w:szCs w:val="28"/>
          <w:rtl/>
        </w:rPr>
        <w:t>مِنْ</w:t>
      </w:r>
      <w:r w:rsidRPr="00510A73">
        <w:rPr>
          <w:rFonts w:cs="Arial"/>
          <w:sz w:val="28"/>
          <w:szCs w:val="28"/>
          <w:rtl/>
        </w:rPr>
        <w:t xml:space="preserve"> </w:t>
      </w:r>
      <w:r w:rsidRPr="00510A73">
        <w:rPr>
          <w:rFonts w:cs="Arial" w:hint="cs"/>
          <w:sz w:val="28"/>
          <w:szCs w:val="28"/>
          <w:rtl/>
        </w:rPr>
        <w:t>أَجْرٍ</w:t>
      </w:r>
      <w:r w:rsidRPr="00510A73">
        <w:rPr>
          <w:rFonts w:cs="Arial"/>
          <w:sz w:val="28"/>
          <w:szCs w:val="28"/>
          <w:rtl/>
        </w:rPr>
        <w:t xml:space="preserve"> </w:t>
      </w:r>
      <w:r w:rsidRPr="00510A73">
        <w:rPr>
          <w:rFonts w:cs="Arial" w:hint="cs"/>
          <w:sz w:val="28"/>
          <w:szCs w:val="28"/>
          <w:rtl/>
        </w:rPr>
        <w:t>إِلاَّ</w:t>
      </w:r>
      <w:r w:rsidRPr="00510A73">
        <w:rPr>
          <w:rFonts w:cs="Arial"/>
          <w:sz w:val="28"/>
          <w:szCs w:val="28"/>
          <w:rtl/>
        </w:rPr>
        <w:t xml:space="preserve"> </w:t>
      </w:r>
      <w:r w:rsidRPr="00510A73">
        <w:rPr>
          <w:rFonts w:cs="Arial" w:hint="cs"/>
          <w:sz w:val="28"/>
          <w:szCs w:val="28"/>
          <w:rtl/>
        </w:rPr>
        <w:t>مَنْ</w:t>
      </w:r>
      <w:r w:rsidRPr="00510A73">
        <w:rPr>
          <w:rFonts w:cs="Arial"/>
          <w:sz w:val="28"/>
          <w:szCs w:val="28"/>
          <w:rtl/>
        </w:rPr>
        <w:t xml:space="preserve"> </w:t>
      </w:r>
      <w:r w:rsidRPr="00510A73">
        <w:rPr>
          <w:rFonts w:cs="Arial" w:hint="cs"/>
          <w:sz w:val="28"/>
          <w:szCs w:val="28"/>
          <w:rtl/>
        </w:rPr>
        <w:t>شَاءَ</w:t>
      </w:r>
      <w:r w:rsidRPr="00510A73">
        <w:rPr>
          <w:rFonts w:cs="Arial"/>
          <w:sz w:val="28"/>
          <w:szCs w:val="28"/>
          <w:rtl/>
        </w:rPr>
        <w:t xml:space="preserve"> </w:t>
      </w:r>
      <w:r w:rsidRPr="00510A73">
        <w:rPr>
          <w:rFonts w:cs="Arial" w:hint="cs"/>
          <w:sz w:val="28"/>
          <w:szCs w:val="28"/>
          <w:rtl/>
        </w:rPr>
        <w:t>أَنْ</w:t>
      </w:r>
      <w:r w:rsidRPr="00510A73">
        <w:rPr>
          <w:rFonts w:cs="Arial"/>
          <w:sz w:val="28"/>
          <w:szCs w:val="28"/>
          <w:rtl/>
        </w:rPr>
        <w:t xml:space="preserve"> </w:t>
      </w:r>
      <w:r w:rsidRPr="00510A73">
        <w:rPr>
          <w:rFonts w:cs="Arial" w:hint="cs"/>
          <w:sz w:val="28"/>
          <w:szCs w:val="28"/>
          <w:rtl/>
        </w:rPr>
        <w:t>يَتَّخِذَ</w:t>
      </w:r>
      <w:r w:rsidRPr="00510A73">
        <w:rPr>
          <w:rFonts w:cs="Arial"/>
          <w:sz w:val="28"/>
          <w:szCs w:val="28"/>
          <w:rtl/>
        </w:rPr>
        <w:t xml:space="preserve"> </w:t>
      </w:r>
      <w:r w:rsidRPr="00510A73">
        <w:rPr>
          <w:rFonts w:cs="Arial" w:hint="cs"/>
          <w:sz w:val="28"/>
          <w:szCs w:val="28"/>
          <w:rtl/>
        </w:rPr>
        <w:t>إِلَى</w:t>
      </w:r>
      <w:r w:rsidRPr="00510A73">
        <w:rPr>
          <w:rFonts w:cs="Arial"/>
          <w:sz w:val="28"/>
          <w:szCs w:val="28"/>
          <w:rtl/>
        </w:rPr>
        <w:t xml:space="preserve"> </w:t>
      </w:r>
      <w:r w:rsidRPr="00510A73">
        <w:rPr>
          <w:rFonts w:cs="Arial" w:hint="cs"/>
          <w:sz w:val="28"/>
          <w:szCs w:val="28"/>
          <w:rtl/>
        </w:rPr>
        <w:t>رَبِّهِ</w:t>
      </w:r>
      <w:r w:rsidRPr="00510A73">
        <w:rPr>
          <w:rFonts w:cs="Arial"/>
          <w:sz w:val="28"/>
          <w:szCs w:val="28"/>
          <w:rtl/>
        </w:rPr>
        <w:t xml:space="preserve"> </w:t>
      </w:r>
      <w:r w:rsidRPr="00510A73">
        <w:rPr>
          <w:rFonts w:cs="Arial" w:hint="cs"/>
          <w:sz w:val="28"/>
          <w:szCs w:val="28"/>
          <w:rtl/>
        </w:rPr>
        <w:t>سَبِيلاً</w:t>
      </w:r>
      <w:r w:rsidRPr="00510A73">
        <w:rPr>
          <w:rFonts w:cs="Arial"/>
          <w:sz w:val="28"/>
          <w:szCs w:val="28"/>
          <w:rtl/>
        </w:rPr>
        <w:t xml:space="preserve"> } [</w:t>
      </w:r>
      <w:r w:rsidRPr="00510A73">
        <w:rPr>
          <w:rFonts w:cs="Arial" w:hint="cs"/>
          <w:sz w:val="28"/>
          <w:szCs w:val="28"/>
          <w:rtl/>
        </w:rPr>
        <w:t>الفرقان</w:t>
      </w:r>
      <w:r w:rsidRPr="00510A73">
        <w:rPr>
          <w:rFonts w:cs="Arial"/>
          <w:sz w:val="28"/>
          <w:szCs w:val="28"/>
          <w:rtl/>
        </w:rPr>
        <w:t>: 57 ] .</w:t>
      </w:r>
    </w:p>
    <w:p w:rsidR="0037592F" w:rsidRPr="00510A73" w:rsidRDefault="0037592F" w:rsidP="0037592F">
      <w:pPr>
        <w:bidi/>
        <w:jc w:val="both"/>
        <w:rPr>
          <w:sz w:val="28"/>
          <w:szCs w:val="28"/>
        </w:rPr>
      </w:pPr>
      <w:r w:rsidRPr="00510A73">
        <w:rPr>
          <w:rFonts w:cs="Arial" w:hint="cs"/>
          <w:sz w:val="28"/>
          <w:szCs w:val="28"/>
          <w:rtl/>
        </w:rPr>
        <w:t>وأمَرَ</w:t>
      </w:r>
      <w:r w:rsidRPr="00510A73">
        <w:rPr>
          <w:rFonts w:cs="Arial"/>
          <w:sz w:val="28"/>
          <w:szCs w:val="28"/>
          <w:rtl/>
        </w:rPr>
        <w:t xml:space="preserve"> </w:t>
      </w:r>
      <w:r w:rsidRPr="00510A73">
        <w:rPr>
          <w:rFonts w:cs="Arial" w:hint="cs"/>
          <w:sz w:val="28"/>
          <w:szCs w:val="28"/>
          <w:rtl/>
        </w:rPr>
        <w:t>اللهُ</w:t>
      </w:r>
      <w:r w:rsidRPr="00510A73">
        <w:rPr>
          <w:rFonts w:cs="Arial"/>
          <w:sz w:val="28"/>
          <w:szCs w:val="28"/>
          <w:rtl/>
        </w:rPr>
        <w:t xml:space="preserve"> </w:t>
      </w:r>
      <w:r w:rsidRPr="00510A73">
        <w:rPr>
          <w:rFonts w:cs="Arial" w:hint="cs"/>
          <w:sz w:val="28"/>
          <w:szCs w:val="28"/>
          <w:rtl/>
        </w:rPr>
        <w:t>نبيَّه</w:t>
      </w:r>
      <w:r w:rsidRPr="00510A73">
        <w:rPr>
          <w:rFonts w:cs="Arial"/>
          <w:sz w:val="28"/>
          <w:szCs w:val="28"/>
          <w:rtl/>
        </w:rPr>
        <w:t xml:space="preserve"> </w:t>
      </w:r>
      <w:r w:rsidRPr="00510A73">
        <w:rPr>
          <w:rFonts w:cs="Arial" w:hint="cs"/>
          <w:sz w:val="28"/>
          <w:szCs w:val="28"/>
          <w:rtl/>
        </w:rPr>
        <w:t>بعدمِ</w:t>
      </w:r>
      <w:r w:rsidRPr="00510A73">
        <w:rPr>
          <w:rFonts w:cs="Arial"/>
          <w:sz w:val="28"/>
          <w:szCs w:val="28"/>
          <w:rtl/>
        </w:rPr>
        <w:t xml:space="preserve"> </w:t>
      </w:r>
      <w:r w:rsidRPr="00510A73">
        <w:rPr>
          <w:rFonts w:cs="Arial" w:hint="cs"/>
          <w:sz w:val="28"/>
          <w:szCs w:val="28"/>
          <w:rtl/>
        </w:rPr>
        <w:t>سؤالِ</w:t>
      </w:r>
      <w:r w:rsidRPr="00510A73">
        <w:rPr>
          <w:rFonts w:cs="Arial"/>
          <w:sz w:val="28"/>
          <w:szCs w:val="28"/>
          <w:rtl/>
        </w:rPr>
        <w:t xml:space="preserve"> </w:t>
      </w:r>
      <w:r w:rsidRPr="00510A73">
        <w:rPr>
          <w:rFonts w:cs="Arial" w:hint="cs"/>
          <w:sz w:val="28"/>
          <w:szCs w:val="28"/>
          <w:rtl/>
        </w:rPr>
        <w:t>الناسِ</w:t>
      </w:r>
      <w:r w:rsidRPr="00510A73">
        <w:rPr>
          <w:rFonts w:cs="Arial"/>
          <w:sz w:val="28"/>
          <w:szCs w:val="28"/>
          <w:rtl/>
        </w:rPr>
        <w:t xml:space="preserve"> </w:t>
      </w:r>
      <w:r w:rsidRPr="00510A73">
        <w:rPr>
          <w:rFonts w:cs="Arial" w:hint="cs"/>
          <w:sz w:val="28"/>
          <w:szCs w:val="28"/>
          <w:rtl/>
        </w:rPr>
        <w:t>شيئًا؛</w:t>
      </w:r>
      <w:r w:rsidRPr="00510A73">
        <w:rPr>
          <w:rFonts w:cs="Arial"/>
          <w:sz w:val="28"/>
          <w:szCs w:val="28"/>
          <w:rtl/>
        </w:rPr>
        <w:t xml:space="preserve"> </w:t>
      </w:r>
      <w:r w:rsidRPr="00510A73">
        <w:rPr>
          <w:rFonts w:cs="Arial" w:hint="cs"/>
          <w:sz w:val="28"/>
          <w:szCs w:val="28"/>
          <w:rtl/>
        </w:rPr>
        <w:t>حتى</w:t>
      </w:r>
      <w:r w:rsidRPr="00510A73">
        <w:rPr>
          <w:rFonts w:cs="Arial"/>
          <w:sz w:val="28"/>
          <w:szCs w:val="28"/>
          <w:rtl/>
        </w:rPr>
        <w:t xml:space="preserve"> </w:t>
      </w:r>
      <w:r w:rsidRPr="00510A73">
        <w:rPr>
          <w:rFonts w:cs="Arial" w:hint="cs"/>
          <w:sz w:val="28"/>
          <w:szCs w:val="28"/>
          <w:rtl/>
        </w:rPr>
        <w:t>لا</w:t>
      </w:r>
      <w:r w:rsidRPr="00510A73">
        <w:rPr>
          <w:rFonts w:cs="Arial"/>
          <w:sz w:val="28"/>
          <w:szCs w:val="28"/>
          <w:rtl/>
        </w:rPr>
        <w:t xml:space="preserve"> </w:t>
      </w:r>
      <w:r w:rsidRPr="00510A73">
        <w:rPr>
          <w:rFonts w:cs="Arial" w:hint="cs"/>
          <w:sz w:val="28"/>
          <w:szCs w:val="28"/>
          <w:rtl/>
        </w:rPr>
        <w:t>يظُنُّوا</w:t>
      </w:r>
      <w:r w:rsidRPr="00510A73">
        <w:rPr>
          <w:rFonts w:cs="Arial"/>
          <w:sz w:val="28"/>
          <w:szCs w:val="28"/>
          <w:rtl/>
        </w:rPr>
        <w:t xml:space="preserve"> </w:t>
      </w:r>
      <w:r w:rsidRPr="00510A73">
        <w:rPr>
          <w:rFonts w:cs="Arial" w:hint="cs"/>
          <w:sz w:val="28"/>
          <w:szCs w:val="28"/>
          <w:rtl/>
        </w:rPr>
        <w:t>به</w:t>
      </w:r>
      <w:r w:rsidRPr="00510A73">
        <w:rPr>
          <w:rFonts w:cs="Arial"/>
          <w:sz w:val="28"/>
          <w:szCs w:val="28"/>
          <w:rtl/>
        </w:rPr>
        <w:t xml:space="preserve"> </w:t>
      </w:r>
      <w:r w:rsidRPr="00510A73">
        <w:rPr>
          <w:rFonts w:cs="Arial" w:hint="cs"/>
          <w:sz w:val="28"/>
          <w:szCs w:val="28"/>
          <w:rtl/>
        </w:rPr>
        <w:t>طمعًا</w:t>
      </w:r>
      <w:r w:rsidRPr="00510A73">
        <w:rPr>
          <w:rFonts w:cs="Arial"/>
          <w:sz w:val="28"/>
          <w:szCs w:val="28"/>
          <w:rtl/>
        </w:rPr>
        <w:t xml:space="preserve"> </w:t>
      </w:r>
      <w:r w:rsidRPr="00510A73">
        <w:rPr>
          <w:rFonts w:cs="Arial" w:hint="cs"/>
          <w:sz w:val="28"/>
          <w:szCs w:val="28"/>
          <w:rtl/>
        </w:rPr>
        <w:t>فتَنصرِفَ</w:t>
      </w:r>
      <w:r w:rsidRPr="00510A73">
        <w:rPr>
          <w:rFonts w:cs="Arial"/>
          <w:sz w:val="28"/>
          <w:szCs w:val="28"/>
          <w:rtl/>
        </w:rPr>
        <w:t xml:space="preserve"> </w:t>
      </w:r>
      <w:r w:rsidRPr="00510A73">
        <w:rPr>
          <w:rFonts w:cs="Arial" w:hint="cs"/>
          <w:sz w:val="28"/>
          <w:szCs w:val="28"/>
          <w:rtl/>
        </w:rPr>
        <w:t>قلوبُهُمْ</w:t>
      </w:r>
      <w:r w:rsidRPr="00510A73">
        <w:rPr>
          <w:rFonts w:cs="Arial"/>
          <w:sz w:val="28"/>
          <w:szCs w:val="28"/>
          <w:rtl/>
        </w:rPr>
        <w:t xml:space="preserve"> </w:t>
      </w:r>
      <w:r w:rsidRPr="00510A73">
        <w:rPr>
          <w:rFonts w:cs="Arial" w:hint="cs"/>
          <w:sz w:val="28"/>
          <w:szCs w:val="28"/>
          <w:rtl/>
        </w:rPr>
        <w:t>عنه</w:t>
      </w:r>
      <w:r w:rsidRPr="00510A73">
        <w:rPr>
          <w:rFonts w:cs="Arial"/>
          <w:sz w:val="28"/>
          <w:szCs w:val="28"/>
          <w:rtl/>
        </w:rPr>
        <w:t xml:space="preserve"> </w:t>
      </w:r>
      <w:r w:rsidRPr="00510A73">
        <w:rPr>
          <w:rFonts w:cs="Arial" w:hint="cs"/>
          <w:sz w:val="28"/>
          <w:szCs w:val="28"/>
          <w:rtl/>
        </w:rPr>
        <w:t>ولو</w:t>
      </w:r>
      <w:r w:rsidRPr="00510A73">
        <w:rPr>
          <w:rFonts w:cs="Arial"/>
          <w:sz w:val="28"/>
          <w:szCs w:val="28"/>
          <w:rtl/>
        </w:rPr>
        <w:t xml:space="preserve"> </w:t>
      </w:r>
      <w:r w:rsidRPr="00510A73">
        <w:rPr>
          <w:rFonts w:cs="Arial" w:hint="cs"/>
          <w:sz w:val="28"/>
          <w:szCs w:val="28"/>
          <w:rtl/>
        </w:rPr>
        <w:t>كان</w:t>
      </w:r>
      <w:r w:rsidRPr="00510A73">
        <w:rPr>
          <w:rFonts w:cs="Arial"/>
          <w:sz w:val="28"/>
          <w:szCs w:val="28"/>
          <w:rtl/>
        </w:rPr>
        <w:t xml:space="preserve"> </w:t>
      </w:r>
      <w:r w:rsidRPr="00510A73">
        <w:rPr>
          <w:rFonts w:cs="Arial" w:hint="cs"/>
          <w:sz w:val="28"/>
          <w:szCs w:val="28"/>
          <w:rtl/>
        </w:rPr>
        <w:t>متجرِّدًا</w:t>
      </w:r>
      <w:r w:rsidRPr="00510A73">
        <w:rPr>
          <w:rFonts w:cs="Arial"/>
          <w:sz w:val="28"/>
          <w:szCs w:val="28"/>
          <w:rtl/>
        </w:rPr>
        <w:t xml:space="preserve"> </w:t>
      </w:r>
      <w:r w:rsidRPr="00510A73">
        <w:rPr>
          <w:rFonts w:cs="Arial" w:hint="cs"/>
          <w:sz w:val="28"/>
          <w:szCs w:val="28"/>
          <w:rtl/>
        </w:rPr>
        <w:t>في</w:t>
      </w:r>
      <w:r w:rsidRPr="00510A73">
        <w:rPr>
          <w:rFonts w:cs="Arial"/>
          <w:sz w:val="28"/>
          <w:szCs w:val="28"/>
          <w:rtl/>
        </w:rPr>
        <w:t xml:space="preserve"> </w:t>
      </w:r>
      <w:r w:rsidRPr="00510A73">
        <w:rPr>
          <w:rFonts w:cs="Arial" w:hint="cs"/>
          <w:sz w:val="28"/>
          <w:szCs w:val="28"/>
          <w:rtl/>
        </w:rPr>
        <w:t>نفسِه،</w:t>
      </w:r>
      <w:r w:rsidRPr="00510A73">
        <w:rPr>
          <w:rFonts w:cs="Arial"/>
          <w:sz w:val="28"/>
          <w:szCs w:val="28"/>
          <w:rtl/>
        </w:rPr>
        <w:t xml:space="preserve"> </w:t>
      </w:r>
      <w:r w:rsidRPr="00510A73">
        <w:rPr>
          <w:rFonts w:cs="Arial" w:hint="cs"/>
          <w:sz w:val="28"/>
          <w:szCs w:val="28"/>
          <w:rtl/>
        </w:rPr>
        <w:t>وقد</w:t>
      </w:r>
      <w:r w:rsidRPr="00510A73">
        <w:rPr>
          <w:rFonts w:cs="Arial"/>
          <w:sz w:val="28"/>
          <w:szCs w:val="28"/>
          <w:rtl/>
        </w:rPr>
        <w:t xml:space="preserve"> </w:t>
      </w:r>
      <w:r w:rsidRPr="00510A73">
        <w:rPr>
          <w:rFonts w:cs="Arial" w:hint="cs"/>
          <w:sz w:val="28"/>
          <w:szCs w:val="28"/>
          <w:rtl/>
        </w:rPr>
        <w:t>قال</w:t>
      </w:r>
      <w:r w:rsidRPr="00510A73">
        <w:rPr>
          <w:rFonts w:cs="Arial"/>
          <w:sz w:val="28"/>
          <w:szCs w:val="28"/>
          <w:rtl/>
        </w:rPr>
        <w:t xml:space="preserve"> </w:t>
      </w:r>
      <w:r w:rsidRPr="00510A73">
        <w:rPr>
          <w:rFonts w:cs="Arial" w:hint="cs"/>
          <w:sz w:val="28"/>
          <w:szCs w:val="28"/>
          <w:rtl/>
        </w:rPr>
        <w:t>تعالى</w:t>
      </w:r>
      <w:r w:rsidRPr="00510A73">
        <w:rPr>
          <w:rFonts w:cs="Arial"/>
          <w:sz w:val="28"/>
          <w:szCs w:val="28"/>
          <w:rtl/>
        </w:rPr>
        <w:t>: {</w:t>
      </w:r>
      <w:r w:rsidRPr="00510A73">
        <w:rPr>
          <w:rFonts w:cs="Arial" w:hint="cs"/>
          <w:sz w:val="28"/>
          <w:szCs w:val="28"/>
          <w:rtl/>
        </w:rPr>
        <w:t>قُلْ</w:t>
      </w:r>
      <w:r w:rsidRPr="00510A73">
        <w:rPr>
          <w:rFonts w:cs="Arial"/>
          <w:sz w:val="28"/>
          <w:szCs w:val="28"/>
          <w:rtl/>
        </w:rPr>
        <w:t xml:space="preserve"> </w:t>
      </w:r>
      <w:r w:rsidRPr="00510A73">
        <w:rPr>
          <w:rFonts w:cs="Arial" w:hint="cs"/>
          <w:sz w:val="28"/>
          <w:szCs w:val="28"/>
          <w:rtl/>
        </w:rPr>
        <w:t>لاَ</w:t>
      </w:r>
      <w:r w:rsidRPr="00510A73">
        <w:rPr>
          <w:rFonts w:cs="Arial"/>
          <w:sz w:val="28"/>
          <w:szCs w:val="28"/>
          <w:rtl/>
        </w:rPr>
        <w:t xml:space="preserve"> </w:t>
      </w:r>
      <w:r w:rsidRPr="00510A73">
        <w:rPr>
          <w:rFonts w:cs="Arial" w:hint="cs"/>
          <w:sz w:val="28"/>
          <w:szCs w:val="28"/>
          <w:rtl/>
        </w:rPr>
        <w:t>أَسْأَلُكُمْ</w:t>
      </w:r>
      <w:r w:rsidRPr="00510A73">
        <w:rPr>
          <w:rFonts w:cs="Arial"/>
          <w:sz w:val="28"/>
          <w:szCs w:val="28"/>
          <w:rtl/>
        </w:rPr>
        <w:t xml:space="preserve"> </w:t>
      </w:r>
      <w:r w:rsidRPr="00510A73">
        <w:rPr>
          <w:rFonts w:cs="Arial" w:hint="cs"/>
          <w:sz w:val="28"/>
          <w:szCs w:val="28"/>
          <w:rtl/>
        </w:rPr>
        <w:t>عَلَيْهِ</w:t>
      </w:r>
      <w:r w:rsidRPr="00510A73">
        <w:rPr>
          <w:rFonts w:cs="Arial"/>
          <w:sz w:val="28"/>
          <w:szCs w:val="28"/>
          <w:rtl/>
        </w:rPr>
        <w:t xml:space="preserve"> </w:t>
      </w:r>
      <w:r w:rsidRPr="00510A73">
        <w:rPr>
          <w:rFonts w:cs="Arial" w:hint="cs"/>
          <w:sz w:val="28"/>
          <w:szCs w:val="28"/>
          <w:rtl/>
        </w:rPr>
        <w:t>أَجْرًا</w:t>
      </w:r>
      <w:r w:rsidRPr="00510A73">
        <w:rPr>
          <w:rFonts w:cs="Arial"/>
          <w:sz w:val="28"/>
          <w:szCs w:val="28"/>
          <w:rtl/>
        </w:rPr>
        <w:t xml:space="preserve"> </w:t>
      </w:r>
      <w:r w:rsidRPr="00510A73">
        <w:rPr>
          <w:rFonts w:cs="Arial" w:hint="cs"/>
          <w:sz w:val="28"/>
          <w:szCs w:val="28"/>
          <w:rtl/>
        </w:rPr>
        <w:t>إِلاَّ</w:t>
      </w:r>
      <w:r w:rsidRPr="00510A73">
        <w:rPr>
          <w:rFonts w:cs="Arial"/>
          <w:sz w:val="28"/>
          <w:szCs w:val="28"/>
          <w:rtl/>
        </w:rPr>
        <w:t xml:space="preserve"> </w:t>
      </w:r>
      <w:r w:rsidRPr="00510A73">
        <w:rPr>
          <w:rFonts w:cs="Arial" w:hint="cs"/>
          <w:sz w:val="28"/>
          <w:szCs w:val="28"/>
          <w:rtl/>
        </w:rPr>
        <w:t>الْمَوَدَّةَ</w:t>
      </w:r>
      <w:r w:rsidRPr="00510A73">
        <w:rPr>
          <w:rFonts w:cs="Arial"/>
          <w:sz w:val="28"/>
          <w:szCs w:val="28"/>
          <w:rtl/>
        </w:rPr>
        <w:t xml:space="preserve"> </w:t>
      </w:r>
      <w:r w:rsidRPr="00510A73">
        <w:rPr>
          <w:rFonts w:cs="Arial" w:hint="cs"/>
          <w:sz w:val="28"/>
          <w:szCs w:val="28"/>
          <w:rtl/>
        </w:rPr>
        <w:t>فِي</w:t>
      </w:r>
      <w:r w:rsidRPr="00510A73">
        <w:rPr>
          <w:rFonts w:cs="Arial"/>
          <w:sz w:val="28"/>
          <w:szCs w:val="28"/>
          <w:rtl/>
        </w:rPr>
        <w:t xml:space="preserve"> </w:t>
      </w:r>
      <w:r w:rsidRPr="00510A73">
        <w:rPr>
          <w:rFonts w:cs="Arial" w:hint="cs"/>
          <w:sz w:val="28"/>
          <w:szCs w:val="28"/>
          <w:rtl/>
        </w:rPr>
        <w:t>الْقُرْبَى</w:t>
      </w:r>
      <w:r w:rsidRPr="00510A73">
        <w:rPr>
          <w:rFonts w:cs="Arial"/>
          <w:sz w:val="28"/>
          <w:szCs w:val="28"/>
          <w:rtl/>
        </w:rPr>
        <w:t>} [</w:t>
      </w:r>
      <w:r w:rsidRPr="00510A73">
        <w:rPr>
          <w:rFonts w:cs="Arial" w:hint="cs"/>
          <w:sz w:val="28"/>
          <w:szCs w:val="28"/>
          <w:rtl/>
        </w:rPr>
        <w:t>الشورى</w:t>
      </w:r>
      <w:r w:rsidRPr="00510A73">
        <w:rPr>
          <w:rFonts w:cs="Arial"/>
          <w:sz w:val="28"/>
          <w:szCs w:val="28"/>
          <w:rtl/>
        </w:rPr>
        <w:t xml:space="preserve">: 23 ] </w:t>
      </w:r>
      <w:r w:rsidRPr="00510A73">
        <w:rPr>
          <w:rFonts w:cs="Arial" w:hint="cs"/>
          <w:sz w:val="28"/>
          <w:szCs w:val="28"/>
          <w:rtl/>
        </w:rPr>
        <w:t>،</w:t>
      </w:r>
      <w:r w:rsidRPr="00510A73">
        <w:rPr>
          <w:rFonts w:cs="Arial"/>
          <w:sz w:val="28"/>
          <w:szCs w:val="28"/>
          <w:rtl/>
        </w:rPr>
        <w:t xml:space="preserve"> </w:t>
      </w:r>
      <w:r w:rsidRPr="00510A73">
        <w:rPr>
          <w:rFonts w:cs="Arial" w:hint="cs"/>
          <w:sz w:val="28"/>
          <w:szCs w:val="28"/>
          <w:rtl/>
        </w:rPr>
        <w:t>وقال</w:t>
      </w:r>
      <w:r w:rsidRPr="00510A73">
        <w:rPr>
          <w:rFonts w:cs="Arial"/>
          <w:sz w:val="28"/>
          <w:szCs w:val="28"/>
          <w:rtl/>
        </w:rPr>
        <w:t>: {</w:t>
      </w:r>
      <w:r w:rsidRPr="00510A73">
        <w:rPr>
          <w:rFonts w:cs="Arial" w:hint="cs"/>
          <w:sz w:val="28"/>
          <w:szCs w:val="28"/>
          <w:rtl/>
        </w:rPr>
        <w:t>قُلْ</w:t>
      </w:r>
      <w:r w:rsidRPr="00510A73">
        <w:rPr>
          <w:rFonts w:cs="Arial"/>
          <w:sz w:val="28"/>
          <w:szCs w:val="28"/>
          <w:rtl/>
        </w:rPr>
        <w:t xml:space="preserve"> </w:t>
      </w:r>
      <w:r w:rsidRPr="00510A73">
        <w:rPr>
          <w:rFonts w:cs="Arial" w:hint="cs"/>
          <w:sz w:val="28"/>
          <w:szCs w:val="28"/>
          <w:rtl/>
        </w:rPr>
        <w:t>مَا</w:t>
      </w:r>
      <w:r w:rsidRPr="00510A73">
        <w:rPr>
          <w:rFonts w:cs="Arial"/>
          <w:sz w:val="28"/>
          <w:szCs w:val="28"/>
          <w:rtl/>
        </w:rPr>
        <w:t xml:space="preserve"> </w:t>
      </w:r>
      <w:r w:rsidRPr="00510A73">
        <w:rPr>
          <w:rFonts w:cs="Arial" w:hint="cs"/>
          <w:sz w:val="28"/>
          <w:szCs w:val="28"/>
          <w:rtl/>
        </w:rPr>
        <w:t>سَأَلْتُكُمْ</w:t>
      </w:r>
      <w:r w:rsidRPr="00510A73">
        <w:rPr>
          <w:rFonts w:cs="Arial"/>
          <w:sz w:val="28"/>
          <w:szCs w:val="28"/>
          <w:rtl/>
        </w:rPr>
        <w:t xml:space="preserve"> </w:t>
      </w:r>
      <w:r w:rsidRPr="00510A73">
        <w:rPr>
          <w:rFonts w:cs="Arial" w:hint="cs"/>
          <w:sz w:val="28"/>
          <w:szCs w:val="28"/>
          <w:rtl/>
        </w:rPr>
        <w:t>مِنْ</w:t>
      </w:r>
      <w:r w:rsidRPr="00510A73">
        <w:rPr>
          <w:rFonts w:cs="Arial"/>
          <w:sz w:val="28"/>
          <w:szCs w:val="28"/>
          <w:rtl/>
        </w:rPr>
        <w:t xml:space="preserve"> </w:t>
      </w:r>
      <w:r w:rsidRPr="00510A73">
        <w:rPr>
          <w:rFonts w:cs="Arial" w:hint="cs"/>
          <w:sz w:val="28"/>
          <w:szCs w:val="28"/>
          <w:rtl/>
        </w:rPr>
        <w:t>أَجْرٍ</w:t>
      </w:r>
      <w:r w:rsidRPr="00510A73">
        <w:rPr>
          <w:rFonts w:cs="Arial"/>
          <w:sz w:val="28"/>
          <w:szCs w:val="28"/>
          <w:rtl/>
        </w:rPr>
        <w:t xml:space="preserve"> </w:t>
      </w:r>
      <w:r w:rsidRPr="00510A73">
        <w:rPr>
          <w:rFonts w:cs="Arial" w:hint="cs"/>
          <w:sz w:val="28"/>
          <w:szCs w:val="28"/>
          <w:rtl/>
        </w:rPr>
        <w:t>فَهُوَ</w:t>
      </w:r>
      <w:r w:rsidRPr="00510A73">
        <w:rPr>
          <w:rFonts w:cs="Arial"/>
          <w:sz w:val="28"/>
          <w:szCs w:val="28"/>
          <w:rtl/>
        </w:rPr>
        <w:t xml:space="preserve"> </w:t>
      </w:r>
      <w:r w:rsidRPr="00510A73">
        <w:rPr>
          <w:rFonts w:cs="Arial" w:hint="cs"/>
          <w:sz w:val="28"/>
          <w:szCs w:val="28"/>
          <w:rtl/>
        </w:rPr>
        <w:t>لَكُمْ</w:t>
      </w:r>
      <w:r w:rsidRPr="00510A73">
        <w:rPr>
          <w:rFonts w:cs="Arial"/>
          <w:sz w:val="28"/>
          <w:szCs w:val="28"/>
          <w:rtl/>
        </w:rPr>
        <w:t xml:space="preserve"> </w:t>
      </w:r>
      <w:r w:rsidRPr="00510A73">
        <w:rPr>
          <w:rFonts w:cs="Arial" w:hint="cs"/>
          <w:sz w:val="28"/>
          <w:szCs w:val="28"/>
          <w:rtl/>
        </w:rPr>
        <w:t>إِنْ</w:t>
      </w:r>
      <w:r w:rsidRPr="00510A73">
        <w:rPr>
          <w:rFonts w:cs="Arial"/>
          <w:sz w:val="28"/>
          <w:szCs w:val="28"/>
          <w:rtl/>
        </w:rPr>
        <w:t xml:space="preserve"> </w:t>
      </w:r>
      <w:r w:rsidRPr="00510A73">
        <w:rPr>
          <w:rFonts w:cs="Arial" w:hint="cs"/>
          <w:sz w:val="28"/>
          <w:szCs w:val="28"/>
          <w:rtl/>
        </w:rPr>
        <w:t>أَجْرِيَ</w:t>
      </w:r>
      <w:r w:rsidRPr="00510A73">
        <w:rPr>
          <w:rFonts w:cs="Arial"/>
          <w:sz w:val="28"/>
          <w:szCs w:val="28"/>
          <w:rtl/>
        </w:rPr>
        <w:t xml:space="preserve"> </w:t>
      </w:r>
      <w:r w:rsidRPr="00510A73">
        <w:rPr>
          <w:rFonts w:cs="Arial" w:hint="cs"/>
          <w:sz w:val="28"/>
          <w:szCs w:val="28"/>
          <w:rtl/>
        </w:rPr>
        <w:t>إِلاَّ</w:t>
      </w:r>
      <w:r w:rsidRPr="00510A73">
        <w:rPr>
          <w:rFonts w:cs="Arial"/>
          <w:sz w:val="28"/>
          <w:szCs w:val="28"/>
          <w:rtl/>
        </w:rPr>
        <w:t xml:space="preserve"> </w:t>
      </w:r>
      <w:r w:rsidRPr="00510A73">
        <w:rPr>
          <w:rFonts w:cs="Arial" w:hint="cs"/>
          <w:sz w:val="28"/>
          <w:szCs w:val="28"/>
          <w:rtl/>
        </w:rPr>
        <w:t>عَلَى</w:t>
      </w:r>
      <w:r w:rsidRPr="00510A73">
        <w:rPr>
          <w:rFonts w:cs="Arial"/>
          <w:sz w:val="28"/>
          <w:szCs w:val="28"/>
          <w:rtl/>
        </w:rPr>
        <w:t xml:space="preserve"> </w:t>
      </w:r>
      <w:r w:rsidRPr="00510A73">
        <w:rPr>
          <w:rFonts w:cs="Arial" w:hint="cs"/>
          <w:sz w:val="28"/>
          <w:szCs w:val="28"/>
          <w:rtl/>
        </w:rPr>
        <w:t>اللَّهِ</w:t>
      </w:r>
      <w:r w:rsidRPr="00510A73">
        <w:rPr>
          <w:rFonts w:cs="Arial"/>
          <w:sz w:val="28"/>
          <w:szCs w:val="28"/>
          <w:rtl/>
        </w:rPr>
        <w:t>} [</w:t>
      </w:r>
      <w:r w:rsidRPr="00510A73">
        <w:rPr>
          <w:rFonts w:cs="Arial" w:hint="cs"/>
          <w:sz w:val="28"/>
          <w:szCs w:val="28"/>
          <w:rtl/>
        </w:rPr>
        <w:t>سبأ</w:t>
      </w:r>
      <w:r w:rsidRPr="00510A73">
        <w:rPr>
          <w:rFonts w:cs="Arial"/>
          <w:sz w:val="28"/>
          <w:szCs w:val="28"/>
          <w:rtl/>
        </w:rPr>
        <w:t>: 47 ] .</w:t>
      </w:r>
    </w:p>
    <w:p w:rsidR="0037592F" w:rsidRPr="00510A73" w:rsidRDefault="0037592F" w:rsidP="0037592F">
      <w:pPr>
        <w:bidi/>
        <w:jc w:val="both"/>
        <w:rPr>
          <w:sz w:val="28"/>
          <w:szCs w:val="28"/>
        </w:rPr>
      </w:pPr>
      <w:r w:rsidRPr="00510A73">
        <w:rPr>
          <w:rFonts w:cs="Arial" w:hint="cs"/>
          <w:sz w:val="28"/>
          <w:szCs w:val="28"/>
          <w:rtl/>
        </w:rPr>
        <w:t>والحِكْمةُ</w:t>
      </w:r>
      <w:r w:rsidRPr="00510A73">
        <w:rPr>
          <w:rFonts w:cs="Arial"/>
          <w:sz w:val="28"/>
          <w:szCs w:val="28"/>
          <w:rtl/>
        </w:rPr>
        <w:t xml:space="preserve"> </w:t>
      </w:r>
      <w:r w:rsidRPr="00510A73">
        <w:rPr>
          <w:rFonts w:cs="Arial" w:hint="cs"/>
          <w:sz w:val="28"/>
          <w:szCs w:val="28"/>
          <w:rtl/>
        </w:rPr>
        <w:t>مِن</w:t>
      </w:r>
      <w:r w:rsidRPr="00510A73">
        <w:rPr>
          <w:rFonts w:cs="Arial"/>
          <w:sz w:val="28"/>
          <w:szCs w:val="28"/>
          <w:rtl/>
        </w:rPr>
        <w:t xml:space="preserve"> </w:t>
      </w:r>
      <w:r w:rsidRPr="00510A73">
        <w:rPr>
          <w:rFonts w:cs="Arial" w:hint="cs"/>
          <w:sz w:val="28"/>
          <w:szCs w:val="28"/>
          <w:rtl/>
        </w:rPr>
        <w:t>عدمِ</w:t>
      </w:r>
      <w:r w:rsidRPr="00510A73">
        <w:rPr>
          <w:rFonts w:cs="Arial"/>
          <w:sz w:val="28"/>
          <w:szCs w:val="28"/>
          <w:rtl/>
        </w:rPr>
        <w:t xml:space="preserve"> </w:t>
      </w:r>
      <w:r w:rsidRPr="00510A73">
        <w:rPr>
          <w:rFonts w:cs="Arial" w:hint="cs"/>
          <w:sz w:val="28"/>
          <w:szCs w:val="28"/>
          <w:rtl/>
        </w:rPr>
        <w:t>سؤالِ</w:t>
      </w:r>
      <w:r w:rsidRPr="00510A73">
        <w:rPr>
          <w:rFonts w:cs="Arial"/>
          <w:sz w:val="28"/>
          <w:szCs w:val="28"/>
          <w:rtl/>
        </w:rPr>
        <w:t xml:space="preserve"> </w:t>
      </w:r>
      <w:r w:rsidRPr="00510A73">
        <w:rPr>
          <w:rFonts w:cs="Arial" w:hint="cs"/>
          <w:sz w:val="28"/>
          <w:szCs w:val="28"/>
          <w:rtl/>
        </w:rPr>
        <w:t>الأنبياءِ</w:t>
      </w:r>
      <w:r w:rsidRPr="00510A73">
        <w:rPr>
          <w:rFonts w:cs="Arial"/>
          <w:sz w:val="28"/>
          <w:szCs w:val="28"/>
          <w:rtl/>
        </w:rPr>
        <w:t xml:space="preserve"> </w:t>
      </w:r>
      <w:r w:rsidRPr="00510A73">
        <w:rPr>
          <w:rFonts w:cs="Arial" w:hint="cs"/>
          <w:sz w:val="28"/>
          <w:szCs w:val="28"/>
          <w:rtl/>
        </w:rPr>
        <w:t>مالاً</w:t>
      </w:r>
      <w:r w:rsidRPr="00510A73">
        <w:rPr>
          <w:rFonts w:cs="Arial"/>
          <w:sz w:val="28"/>
          <w:szCs w:val="28"/>
          <w:rtl/>
        </w:rPr>
        <w:t xml:space="preserve"> </w:t>
      </w:r>
      <w:r w:rsidRPr="00510A73">
        <w:rPr>
          <w:rFonts w:cs="Arial" w:hint="cs"/>
          <w:sz w:val="28"/>
          <w:szCs w:val="28"/>
          <w:rtl/>
        </w:rPr>
        <w:t>وأجرًا</w:t>
      </w:r>
      <w:r w:rsidRPr="00510A73">
        <w:rPr>
          <w:rFonts w:cs="Arial"/>
          <w:sz w:val="28"/>
          <w:szCs w:val="28"/>
          <w:rtl/>
        </w:rPr>
        <w:t xml:space="preserve"> </w:t>
      </w:r>
      <w:r w:rsidRPr="00510A73">
        <w:rPr>
          <w:rFonts w:cs="Arial" w:hint="cs"/>
          <w:sz w:val="28"/>
          <w:szCs w:val="28"/>
          <w:rtl/>
        </w:rPr>
        <w:t>مِن</w:t>
      </w:r>
      <w:r w:rsidRPr="00510A73">
        <w:rPr>
          <w:rFonts w:cs="Arial"/>
          <w:sz w:val="28"/>
          <w:szCs w:val="28"/>
          <w:rtl/>
        </w:rPr>
        <w:t xml:space="preserve"> </w:t>
      </w:r>
      <w:r w:rsidRPr="00510A73">
        <w:rPr>
          <w:rFonts w:cs="Arial" w:hint="cs"/>
          <w:sz w:val="28"/>
          <w:szCs w:val="28"/>
          <w:rtl/>
        </w:rPr>
        <w:t>قومِهم</w:t>
      </w:r>
      <w:r w:rsidRPr="00510A73">
        <w:rPr>
          <w:rFonts w:cs="Arial"/>
          <w:sz w:val="28"/>
          <w:szCs w:val="28"/>
          <w:rtl/>
        </w:rPr>
        <w:t xml:space="preserve"> </w:t>
      </w:r>
      <w:r w:rsidRPr="00510A73">
        <w:rPr>
          <w:rFonts w:cs="Arial" w:hint="cs"/>
          <w:sz w:val="28"/>
          <w:szCs w:val="28"/>
          <w:rtl/>
        </w:rPr>
        <w:t>أمورٌ،</w:t>
      </w:r>
      <w:r w:rsidRPr="00510A73">
        <w:rPr>
          <w:rFonts w:cs="Arial"/>
          <w:sz w:val="28"/>
          <w:szCs w:val="28"/>
          <w:rtl/>
        </w:rPr>
        <w:t xml:space="preserve"> </w:t>
      </w:r>
      <w:r w:rsidRPr="00510A73">
        <w:rPr>
          <w:rFonts w:cs="Arial" w:hint="cs"/>
          <w:sz w:val="28"/>
          <w:szCs w:val="28"/>
          <w:rtl/>
        </w:rPr>
        <w:t>أظهَرُها</w:t>
      </w:r>
      <w:r w:rsidRPr="00510A73">
        <w:rPr>
          <w:rFonts w:cs="Arial"/>
          <w:sz w:val="28"/>
          <w:szCs w:val="28"/>
          <w:rtl/>
        </w:rPr>
        <w:t xml:space="preserve"> </w:t>
      </w:r>
      <w:r w:rsidRPr="00510A73">
        <w:rPr>
          <w:rFonts w:cs="Arial" w:hint="cs"/>
          <w:sz w:val="28"/>
          <w:szCs w:val="28"/>
          <w:rtl/>
        </w:rPr>
        <w:t>أمرانِ</w:t>
      </w:r>
      <w:r w:rsidRPr="00510A73">
        <w:rPr>
          <w:rFonts w:cs="Arial"/>
          <w:sz w:val="28"/>
          <w:szCs w:val="28"/>
          <w:rtl/>
        </w:rPr>
        <w:t>:</w:t>
      </w:r>
    </w:p>
    <w:p w:rsidR="0037592F" w:rsidRDefault="0037592F" w:rsidP="0037592F">
      <w:pPr>
        <w:bidi/>
        <w:jc w:val="both"/>
        <w:rPr>
          <w:rFonts w:cs="Arial"/>
          <w:sz w:val="28"/>
          <w:szCs w:val="28"/>
          <w:rtl/>
        </w:rPr>
      </w:pPr>
      <w:r w:rsidRPr="00510A73">
        <w:rPr>
          <w:rFonts w:cs="Arial" w:hint="cs"/>
          <w:sz w:val="28"/>
          <w:szCs w:val="28"/>
          <w:rtl/>
        </w:rPr>
        <w:t>الأولُ</w:t>
      </w:r>
      <w:r w:rsidRPr="00510A73">
        <w:rPr>
          <w:rFonts w:cs="Arial"/>
          <w:sz w:val="28"/>
          <w:szCs w:val="28"/>
          <w:rtl/>
        </w:rPr>
        <w:t xml:space="preserve"> : </w:t>
      </w:r>
      <w:r w:rsidRPr="00510A73">
        <w:rPr>
          <w:rFonts w:cs="Arial" w:hint="cs"/>
          <w:sz w:val="28"/>
          <w:szCs w:val="28"/>
          <w:rtl/>
        </w:rPr>
        <w:t>أنَّ</w:t>
      </w:r>
      <w:r w:rsidRPr="00510A73">
        <w:rPr>
          <w:rFonts w:cs="Arial"/>
          <w:sz w:val="28"/>
          <w:szCs w:val="28"/>
          <w:rtl/>
        </w:rPr>
        <w:t xml:space="preserve"> </w:t>
      </w:r>
      <w:r w:rsidRPr="00510A73">
        <w:rPr>
          <w:rFonts w:cs="Arial" w:hint="cs"/>
          <w:sz w:val="28"/>
          <w:szCs w:val="28"/>
          <w:rtl/>
        </w:rPr>
        <w:t>الناسَ</w:t>
      </w:r>
      <w:r w:rsidRPr="00510A73">
        <w:rPr>
          <w:rFonts w:cs="Arial"/>
          <w:sz w:val="28"/>
          <w:szCs w:val="28"/>
          <w:rtl/>
        </w:rPr>
        <w:t xml:space="preserve"> </w:t>
      </w:r>
      <w:r w:rsidRPr="00510A73">
        <w:rPr>
          <w:rFonts w:cs="Arial" w:hint="cs"/>
          <w:sz w:val="28"/>
          <w:szCs w:val="28"/>
          <w:rtl/>
        </w:rPr>
        <w:t>تَزهَدُ</w:t>
      </w:r>
      <w:r w:rsidRPr="00510A73">
        <w:rPr>
          <w:rFonts w:cs="Arial"/>
          <w:sz w:val="28"/>
          <w:szCs w:val="28"/>
          <w:rtl/>
        </w:rPr>
        <w:t xml:space="preserve"> </w:t>
      </w:r>
      <w:r w:rsidRPr="00510A73">
        <w:rPr>
          <w:rFonts w:cs="Arial" w:hint="cs"/>
          <w:sz w:val="28"/>
          <w:szCs w:val="28"/>
          <w:rtl/>
        </w:rPr>
        <w:t>فيمَن</w:t>
      </w:r>
      <w:r w:rsidRPr="00510A73">
        <w:rPr>
          <w:rFonts w:cs="Arial"/>
          <w:sz w:val="28"/>
          <w:szCs w:val="28"/>
          <w:rtl/>
        </w:rPr>
        <w:t xml:space="preserve"> </w:t>
      </w:r>
      <w:r w:rsidRPr="00510A73">
        <w:rPr>
          <w:rFonts w:cs="Arial" w:hint="cs"/>
          <w:sz w:val="28"/>
          <w:szCs w:val="28"/>
          <w:rtl/>
        </w:rPr>
        <w:t>يأخُذُ</w:t>
      </w:r>
      <w:r w:rsidRPr="00510A73">
        <w:rPr>
          <w:rFonts w:cs="Arial"/>
          <w:sz w:val="28"/>
          <w:szCs w:val="28"/>
          <w:rtl/>
        </w:rPr>
        <w:t xml:space="preserve"> </w:t>
      </w:r>
      <w:r w:rsidRPr="00510A73">
        <w:rPr>
          <w:rFonts w:cs="Arial" w:hint="cs"/>
          <w:sz w:val="28"/>
          <w:szCs w:val="28"/>
          <w:rtl/>
        </w:rPr>
        <w:t>مالاً</w:t>
      </w:r>
      <w:r w:rsidRPr="00510A73">
        <w:rPr>
          <w:rFonts w:cs="Arial"/>
          <w:sz w:val="28"/>
          <w:szCs w:val="28"/>
          <w:rtl/>
        </w:rPr>
        <w:t xml:space="preserve"> </w:t>
      </w:r>
      <w:r w:rsidRPr="00510A73">
        <w:rPr>
          <w:rFonts w:cs="Arial" w:hint="cs"/>
          <w:sz w:val="28"/>
          <w:szCs w:val="28"/>
          <w:rtl/>
        </w:rPr>
        <w:t>على</w:t>
      </w:r>
      <w:r w:rsidRPr="00510A73">
        <w:rPr>
          <w:rFonts w:cs="Arial"/>
          <w:sz w:val="28"/>
          <w:szCs w:val="28"/>
          <w:rtl/>
        </w:rPr>
        <w:t xml:space="preserve"> </w:t>
      </w:r>
      <w:r w:rsidRPr="00510A73">
        <w:rPr>
          <w:rFonts w:cs="Arial" w:hint="cs"/>
          <w:sz w:val="28"/>
          <w:szCs w:val="28"/>
          <w:rtl/>
        </w:rPr>
        <w:t>دَعْوتِه؛</w:t>
      </w:r>
      <w:r w:rsidRPr="00510A73">
        <w:rPr>
          <w:rFonts w:cs="Arial"/>
          <w:sz w:val="28"/>
          <w:szCs w:val="28"/>
          <w:rtl/>
        </w:rPr>
        <w:t xml:space="preserve"> </w:t>
      </w:r>
      <w:r w:rsidRPr="00510A73">
        <w:rPr>
          <w:rFonts w:cs="Arial" w:hint="cs"/>
          <w:sz w:val="28"/>
          <w:szCs w:val="28"/>
          <w:rtl/>
        </w:rPr>
        <w:t>لأنَّهم</w:t>
      </w:r>
      <w:r w:rsidRPr="00510A73">
        <w:rPr>
          <w:rFonts w:cs="Arial"/>
          <w:sz w:val="28"/>
          <w:szCs w:val="28"/>
          <w:rtl/>
        </w:rPr>
        <w:t xml:space="preserve"> </w:t>
      </w:r>
      <w:r w:rsidRPr="00510A73">
        <w:rPr>
          <w:rFonts w:cs="Arial" w:hint="cs"/>
          <w:sz w:val="28"/>
          <w:szCs w:val="28"/>
          <w:rtl/>
        </w:rPr>
        <w:t>يشُكُّونَ</w:t>
      </w:r>
      <w:r w:rsidRPr="00510A73">
        <w:rPr>
          <w:rFonts w:cs="Arial"/>
          <w:sz w:val="28"/>
          <w:szCs w:val="28"/>
          <w:rtl/>
        </w:rPr>
        <w:t xml:space="preserve"> </w:t>
      </w:r>
      <w:r w:rsidRPr="00510A73">
        <w:rPr>
          <w:rFonts w:cs="Arial" w:hint="cs"/>
          <w:sz w:val="28"/>
          <w:szCs w:val="28"/>
          <w:rtl/>
        </w:rPr>
        <w:t>في</w:t>
      </w:r>
      <w:r w:rsidRPr="00510A73">
        <w:rPr>
          <w:rFonts w:cs="Arial"/>
          <w:sz w:val="28"/>
          <w:szCs w:val="28"/>
          <w:rtl/>
        </w:rPr>
        <w:t xml:space="preserve"> </w:t>
      </w:r>
      <w:r w:rsidRPr="00510A73">
        <w:rPr>
          <w:rFonts w:cs="Arial" w:hint="cs"/>
          <w:sz w:val="28"/>
          <w:szCs w:val="28"/>
          <w:rtl/>
        </w:rPr>
        <w:t>قَصْدِه،</w:t>
      </w:r>
      <w:r w:rsidRPr="00510A73">
        <w:rPr>
          <w:rFonts w:cs="Arial"/>
          <w:sz w:val="28"/>
          <w:szCs w:val="28"/>
          <w:rtl/>
        </w:rPr>
        <w:t xml:space="preserve"> </w:t>
      </w:r>
      <w:r w:rsidRPr="00510A73">
        <w:rPr>
          <w:rFonts w:cs="Arial" w:hint="cs"/>
          <w:sz w:val="28"/>
          <w:szCs w:val="28"/>
          <w:rtl/>
        </w:rPr>
        <w:t>ويظُنُّونَهُ</w:t>
      </w:r>
      <w:r w:rsidRPr="00510A73">
        <w:rPr>
          <w:rFonts w:cs="Arial"/>
          <w:sz w:val="28"/>
          <w:szCs w:val="28"/>
          <w:rtl/>
        </w:rPr>
        <w:t xml:space="preserve"> </w:t>
      </w:r>
      <w:r w:rsidRPr="00510A73">
        <w:rPr>
          <w:rFonts w:cs="Arial" w:hint="cs"/>
          <w:sz w:val="28"/>
          <w:szCs w:val="28"/>
          <w:rtl/>
        </w:rPr>
        <w:t>يطلُبُ</w:t>
      </w:r>
      <w:r w:rsidRPr="00510A73">
        <w:rPr>
          <w:rFonts w:cs="Arial"/>
          <w:sz w:val="28"/>
          <w:szCs w:val="28"/>
          <w:rtl/>
        </w:rPr>
        <w:t xml:space="preserve"> </w:t>
      </w:r>
      <w:r w:rsidRPr="00510A73">
        <w:rPr>
          <w:rFonts w:cs="Arial" w:hint="cs"/>
          <w:sz w:val="28"/>
          <w:szCs w:val="28"/>
          <w:rtl/>
        </w:rPr>
        <w:t>دُنيا</w:t>
      </w:r>
      <w:r w:rsidRPr="00510A73">
        <w:rPr>
          <w:rFonts w:cs="Arial"/>
          <w:sz w:val="28"/>
          <w:szCs w:val="28"/>
          <w:rtl/>
        </w:rPr>
        <w:t xml:space="preserve"> </w:t>
      </w:r>
      <w:r w:rsidRPr="00510A73">
        <w:rPr>
          <w:rFonts w:cs="Arial" w:hint="cs"/>
          <w:sz w:val="28"/>
          <w:szCs w:val="28"/>
          <w:rtl/>
        </w:rPr>
        <w:t>عاجلةً</w:t>
      </w:r>
      <w:r w:rsidRPr="00510A73">
        <w:rPr>
          <w:rFonts w:cs="Arial"/>
          <w:sz w:val="28"/>
          <w:szCs w:val="28"/>
          <w:rtl/>
        </w:rPr>
        <w:t xml:space="preserve"> </w:t>
      </w:r>
      <w:r w:rsidRPr="00510A73">
        <w:rPr>
          <w:rFonts w:cs="Arial" w:hint="cs"/>
          <w:sz w:val="28"/>
          <w:szCs w:val="28"/>
          <w:rtl/>
        </w:rPr>
        <w:t>ورِفْعةً</w:t>
      </w:r>
      <w:r w:rsidRPr="00510A73">
        <w:rPr>
          <w:rFonts w:cs="Arial"/>
          <w:sz w:val="28"/>
          <w:szCs w:val="28"/>
          <w:rtl/>
        </w:rPr>
        <w:t xml:space="preserve"> </w:t>
      </w:r>
      <w:r w:rsidRPr="00510A73">
        <w:rPr>
          <w:rFonts w:cs="Arial" w:hint="cs"/>
          <w:sz w:val="28"/>
          <w:szCs w:val="28"/>
          <w:rtl/>
        </w:rPr>
        <w:t>وعلوًّا</w:t>
      </w:r>
      <w:r w:rsidRPr="00510A73">
        <w:rPr>
          <w:rFonts w:cs="Arial"/>
          <w:sz w:val="28"/>
          <w:szCs w:val="28"/>
          <w:rtl/>
        </w:rPr>
        <w:t xml:space="preserve"> </w:t>
      </w:r>
      <w:r w:rsidRPr="00510A73">
        <w:rPr>
          <w:rFonts w:cs="Arial" w:hint="cs"/>
          <w:sz w:val="28"/>
          <w:szCs w:val="28"/>
          <w:rtl/>
        </w:rPr>
        <w:t>وجاهًا،</w:t>
      </w:r>
      <w:r w:rsidRPr="00510A73">
        <w:rPr>
          <w:rFonts w:cs="Arial"/>
          <w:sz w:val="28"/>
          <w:szCs w:val="28"/>
          <w:rtl/>
        </w:rPr>
        <w:t xml:space="preserve"> </w:t>
      </w:r>
      <w:r w:rsidRPr="00510A73">
        <w:rPr>
          <w:rFonts w:cs="Arial" w:hint="cs"/>
          <w:sz w:val="28"/>
          <w:szCs w:val="28"/>
          <w:rtl/>
        </w:rPr>
        <w:t>ويَعرِفونَ</w:t>
      </w:r>
      <w:r w:rsidRPr="00510A73">
        <w:rPr>
          <w:rFonts w:cs="Arial"/>
          <w:sz w:val="28"/>
          <w:szCs w:val="28"/>
          <w:rtl/>
        </w:rPr>
        <w:t xml:space="preserve"> </w:t>
      </w:r>
      <w:r w:rsidRPr="00510A73">
        <w:rPr>
          <w:rFonts w:cs="Arial" w:hint="cs"/>
          <w:sz w:val="28"/>
          <w:szCs w:val="28"/>
          <w:rtl/>
        </w:rPr>
        <w:t>المتجرِّدَ</w:t>
      </w:r>
      <w:r w:rsidRPr="00510A73">
        <w:rPr>
          <w:rFonts w:cs="Arial"/>
          <w:sz w:val="28"/>
          <w:szCs w:val="28"/>
          <w:rtl/>
        </w:rPr>
        <w:t xml:space="preserve"> </w:t>
      </w:r>
      <w:r w:rsidRPr="00510A73">
        <w:rPr>
          <w:rFonts w:cs="Arial" w:hint="cs"/>
          <w:sz w:val="28"/>
          <w:szCs w:val="28"/>
          <w:rtl/>
        </w:rPr>
        <w:t>مِن</w:t>
      </w:r>
      <w:r w:rsidRPr="00510A73">
        <w:rPr>
          <w:rFonts w:cs="Arial"/>
          <w:sz w:val="28"/>
          <w:szCs w:val="28"/>
          <w:rtl/>
        </w:rPr>
        <w:t xml:space="preserve"> </w:t>
      </w:r>
      <w:r w:rsidRPr="00510A73">
        <w:rPr>
          <w:rFonts w:cs="Arial" w:hint="cs"/>
          <w:sz w:val="28"/>
          <w:szCs w:val="28"/>
          <w:rtl/>
        </w:rPr>
        <w:t>قِلَّةِ</w:t>
      </w:r>
      <w:r w:rsidRPr="00510A73">
        <w:rPr>
          <w:rFonts w:cs="Arial"/>
          <w:sz w:val="28"/>
          <w:szCs w:val="28"/>
          <w:rtl/>
        </w:rPr>
        <w:t xml:space="preserve"> </w:t>
      </w:r>
      <w:r w:rsidRPr="00510A73">
        <w:rPr>
          <w:rFonts w:cs="Arial" w:hint="cs"/>
          <w:sz w:val="28"/>
          <w:szCs w:val="28"/>
          <w:rtl/>
        </w:rPr>
        <w:t>طَمَعِهِ</w:t>
      </w:r>
      <w:r w:rsidRPr="00510A73">
        <w:rPr>
          <w:rFonts w:cs="Arial"/>
          <w:sz w:val="28"/>
          <w:szCs w:val="28"/>
          <w:rtl/>
        </w:rPr>
        <w:t xml:space="preserve"> </w:t>
      </w:r>
      <w:r w:rsidRPr="00510A73">
        <w:rPr>
          <w:rFonts w:cs="Arial" w:hint="cs"/>
          <w:sz w:val="28"/>
          <w:szCs w:val="28"/>
          <w:rtl/>
        </w:rPr>
        <w:t>فيهم،</w:t>
      </w:r>
      <w:r w:rsidRPr="00510A73">
        <w:rPr>
          <w:rFonts w:cs="Arial"/>
          <w:sz w:val="28"/>
          <w:szCs w:val="28"/>
          <w:rtl/>
        </w:rPr>
        <w:t xml:space="preserve"> </w:t>
      </w:r>
      <w:r w:rsidRPr="00510A73">
        <w:rPr>
          <w:rFonts w:cs="Arial" w:hint="cs"/>
          <w:sz w:val="28"/>
          <w:szCs w:val="28"/>
          <w:rtl/>
        </w:rPr>
        <w:t>وسؤالِهِ</w:t>
      </w:r>
      <w:r w:rsidRPr="00510A73">
        <w:rPr>
          <w:rFonts w:cs="Arial"/>
          <w:sz w:val="28"/>
          <w:szCs w:val="28"/>
          <w:rtl/>
        </w:rPr>
        <w:t xml:space="preserve"> </w:t>
      </w:r>
      <w:r w:rsidRPr="00510A73">
        <w:rPr>
          <w:rFonts w:cs="Arial" w:hint="cs"/>
          <w:sz w:val="28"/>
          <w:szCs w:val="28"/>
          <w:rtl/>
        </w:rPr>
        <w:t>الحاجاتِ</w:t>
      </w:r>
      <w:r w:rsidRPr="00510A73">
        <w:rPr>
          <w:rFonts w:cs="Arial"/>
          <w:sz w:val="28"/>
          <w:szCs w:val="28"/>
          <w:rtl/>
        </w:rPr>
        <w:t xml:space="preserve"> </w:t>
      </w:r>
      <w:r w:rsidRPr="00510A73">
        <w:rPr>
          <w:rFonts w:cs="Arial" w:hint="cs"/>
          <w:sz w:val="28"/>
          <w:szCs w:val="28"/>
          <w:rtl/>
        </w:rPr>
        <w:t>منهم،</w:t>
      </w:r>
      <w:r w:rsidRPr="00510A73">
        <w:rPr>
          <w:rFonts w:cs="Arial"/>
          <w:sz w:val="28"/>
          <w:szCs w:val="28"/>
          <w:rtl/>
        </w:rPr>
        <w:t xml:space="preserve"> </w:t>
      </w:r>
      <w:r w:rsidRPr="00510A73">
        <w:rPr>
          <w:rFonts w:cs="Arial" w:hint="cs"/>
          <w:sz w:val="28"/>
          <w:szCs w:val="28"/>
          <w:rtl/>
        </w:rPr>
        <w:t>وتشوُّفِهِ</w:t>
      </w:r>
      <w:r w:rsidRPr="00510A73">
        <w:rPr>
          <w:rFonts w:cs="Arial"/>
          <w:sz w:val="28"/>
          <w:szCs w:val="28"/>
          <w:rtl/>
        </w:rPr>
        <w:t xml:space="preserve"> </w:t>
      </w:r>
      <w:r w:rsidRPr="00510A73">
        <w:rPr>
          <w:rFonts w:cs="Arial" w:hint="cs"/>
          <w:sz w:val="28"/>
          <w:szCs w:val="28"/>
          <w:rtl/>
        </w:rPr>
        <w:t>إلى</w:t>
      </w:r>
      <w:r w:rsidRPr="00510A73">
        <w:rPr>
          <w:rFonts w:cs="Arial"/>
          <w:sz w:val="28"/>
          <w:szCs w:val="28"/>
          <w:rtl/>
        </w:rPr>
        <w:t xml:space="preserve"> </w:t>
      </w:r>
      <w:r w:rsidRPr="00510A73">
        <w:rPr>
          <w:rFonts w:cs="Arial" w:hint="cs"/>
          <w:sz w:val="28"/>
          <w:szCs w:val="28"/>
          <w:rtl/>
        </w:rPr>
        <w:t>ما</w:t>
      </w:r>
      <w:r w:rsidRPr="00510A73">
        <w:rPr>
          <w:rFonts w:cs="Arial"/>
          <w:sz w:val="28"/>
          <w:szCs w:val="28"/>
          <w:rtl/>
        </w:rPr>
        <w:t xml:space="preserve"> </w:t>
      </w:r>
      <w:r w:rsidRPr="00510A73">
        <w:rPr>
          <w:rFonts w:cs="Arial" w:hint="cs"/>
          <w:sz w:val="28"/>
          <w:szCs w:val="28"/>
          <w:rtl/>
        </w:rPr>
        <w:t>في</w:t>
      </w:r>
      <w:r w:rsidRPr="00510A73">
        <w:rPr>
          <w:rFonts w:cs="Arial"/>
          <w:sz w:val="28"/>
          <w:szCs w:val="28"/>
          <w:rtl/>
        </w:rPr>
        <w:t xml:space="preserve"> </w:t>
      </w:r>
      <w:r w:rsidRPr="00510A73">
        <w:rPr>
          <w:rFonts w:cs="Arial" w:hint="cs"/>
          <w:sz w:val="28"/>
          <w:szCs w:val="28"/>
          <w:rtl/>
        </w:rPr>
        <w:t>أيدِيهِم،</w:t>
      </w:r>
      <w:r w:rsidRPr="00510A73">
        <w:rPr>
          <w:rFonts w:cs="Arial"/>
          <w:sz w:val="28"/>
          <w:szCs w:val="28"/>
          <w:rtl/>
        </w:rPr>
        <w:t xml:space="preserve"> </w:t>
      </w:r>
      <w:r w:rsidRPr="00510A73">
        <w:rPr>
          <w:rFonts w:cs="Arial" w:hint="cs"/>
          <w:sz w:val="28"/>
          <w:szCs w:val="28"/>
          <w:rtl/>
        </w:rPr>
        <w:t>وقد</w:t>
      </w:r>
      <w:r w:rsidRPr="00510A73">
        <w:rPr>
          <w:rFonts w:cs="Arial"/>
          <w:sz w:val="28"/>
          <w:szCs w:val="28"/>
          <w:rtl/>
        </w:rPr>
        <w:t xml:space="preserve"> </w:t>
      </w:r>
      <w:r w:rsidRPr="00510A73">
        <w:rPr>
          <w:rFonts w:cs="Arial" w:hint="cs"/>
          <w:sz w:val="28"/>
          <w:szCs w:val="28"/>
          <w:rtl/>
        </w:rPr>
        <w:t>قال</w:t>
      </w:r>
      <w:r w:rsidRPr="00510A73">
        <w:rPr>
          <w:rFonts w:cs="Arial"/>
          <w:sz w:val="28"/>
          <w:szCs w:val="28"/>
          <w:rtl/>
        </w:rPr>
        <w:t xml:space="preserve"> </w:t>
      </w:r>
      <w:r w:rsidRPr="00510A73">
        <w:rPr>
          <w:rFonts w:cs="Arial" w:hint="cs"/>
          <w:sz w:val="28"/>
          <w:szCs w:val="28"/>
          <w:rtl/>
        </w:rPr>
        <w:t>الرجلُ</w:t>
      </w:r>
      <w:r w:rsidRPr="00510A73">
        <w:rPr>
          <w:rFonts w:cs="Arial"/>
          <w:sz w:val="28"/>
          <w:szCs w:val="28"/>
          <w:rtl/>
        </w:rPr>
        <w:t xml:space="preserve"> </w:t>
      </w:r>
      <w:r w:rsidRPr="00510A73">
        <w:rPr>
          <w:rFonts w:cs="Arial" w:hint="cs"/>
          <w:sz w:val="28"/>
          <w:szCs w:val="28"/>
          <w:rtl/>
        </w:rPr>
        <w:t>الذي</w:t>
      </w:r>
      <w:r w:rsidRPr="00510A73">
        <w:rPr>
          <w:rFonts w:cs="Arial"/>
          <w:sz w:val="28"/>
          <w:szCs w:val="28"/>
          <w:rtl/>
        </w:rPr>
        <w:t xml:space="preserve"> </w:t>
      </w:r>
      <w:r w:rsidRPr="00510A73">
        <w:rPr>
          <w:rFonts w:cs="Arial" w:hint="cs"/>
          <w:sz w:val="28"/>
          <w:szCs w:val="28"/>
          <w:rtl/>
        </w:rPr>
        <w:t>جاء</w:t>
      </w:r>
      <w:r w:rsidRPr="00510A73">
        <w:rPr>
          <w:rFonts w:cs="Arial"/>
          <w:sz w:val="28"/>
          <w:szCs w:val="28"/>
          <w:rtl/>
        </w:rPr>
        <w:t xml:space="preserve"> </w:t>
      </w:r>
      <w:r w:rsidRPr="00510A73">
        <w:rPr>
          <w:rFonts w:cs="Arial" w:hint="cs"/>
          <w:sz w:val="28"/>
          <w:szCs w:val="28"/>
          <w:rtl/>
        </w:rPr>
        <w:t>مِن</w:t>
      </w:r>
      <w:r w:rsidRPr="00510A73">
        <w:rPr>
          <w:rFonts w:cs="Arial"/>
          <w:sz w:val="28"/>
          <w:szCs w:val="28"/>
          <w:rtl/>
        </w:rPr>
        <w:t xml:space="preserve"> </w:t>
      </w:r>
      <w:r w:rsidRPr="00510A73">
        <w:rPr>
          <w:rFonts w:cs="Arial" w:hint="cs"/>
          <w:sz w:val="28"/>
          <w:szCs w:val="28"/>
          <w:rtl/>
        </w:rPr>
        <w:t>أَقْصى</w:t>
      </w:r>
      <w:r w:rsidRPr="00510A73">
        <w:rPr>
          <w:rFonts w:cs="Arial"/>
          <w:sz w:val="28"/>
          <w:szCs w:val="28"/>
          <w:rtl/>
        </w:rPr>
        <w:t xml:space="preserve"> </w:t>
      </w:r>
      <w:r w:rsidRPr="00510A73">
        <w:rPr>
          <w:rFonts w:cs="Arial" w:hint="cs"/>
          <w:sz w:val="28"/>
          <w:szCs w:val="28"/>
          <w:rtl/>
        </w:rPr>
        <w:t>المدينةِ</w:t>
      </w:r>
      <w:r w:rsidRPr="00510A73">
        <w:rPr>
          <w:rFonts w:cs="Arial"/>
          <w:sz w:val="28"/>
          <w:szCs w:val="28"/>
          <w:rtl/>
        </w:rPr>
        <w:t>: {</w:t>
      </w:r>
      <w:r w:rsidRPr="00510A73">
        <w:rPr>
          <w:rFonts w:cs="Arial" w:hint="cs"/>
          <w:sz w:val="28"/>
          <w:szCs w:val="28"/>
          <w:rtl/>
        </w:rPr>
        <w:t>يَاقَوْمِ</w:t>
      </w:r>
      <w:r w:rsidRPr="00510A73">
        <w:rPr>
          <w:rFonts w:cs="Arial"/>
          <w:sz w:val="28"/>
          <w:szCs w:val="28"/>
          <w:rtl/>
        </w:rPr>
        <w:t xml:space="preserve"> </w:t>
      </w:r>
      <w:r w:rsidRPr="00510A73">
        <w:rPr>
          <w:rFonts w:cs="Arial" w:hint="cs"/>
          <w:sz w:val="28"/>
          <w:szCs w:val="28"/>
          <w:rtl/>
        </w:rPr>
        <w:t>اتَّبِعُوا</w:t>
      </w:r>
      <w:r w:rsidRPr="00510A73">
        <w:rPr>
          <w:rFonts w:cs="Arial"/>
          <w:sz w:val="28"/>
          <w:szCs w:val="28"/>
          <w:rtl/>
        </w:rPr>
        <w:t xml:space="preserve"> </w:t>
      </w:r>
      <w:r w:rsidRPr="00510A73">
        <w:rPr>
          <w:rFonts w:cs="Arial" w:hint="cs"/>
          <w:sz w:val="28"/>
          <w:szCs w:val="28"/>
          <w:rtl/>
        </w:rPr>
        <w:t>الْمُرْسَلِينَ</w:t>
      </w:r>
      <w:r w:rsidRPr="00510A73">
        <w:rPr>
          <w:rFonts w:cs="Arial"/>
          <w:sz w:val="28"/>
          <w:szCs w:val="28"/>
          <w:rtl/>
        </w:rPr>
        <w:t xml:space="preserve"> * </w:t>
      </w:r>
      <w:r w:rsidRPr="00510A73">
        <w:rPr>
          <w:rFonts w:cs="Arial" w:hint="cs"/>
          <w:sz w:val="28"/>
          <w:szCs w:val="28"/>
          <w:rtl/>
        </w:rPr>
        <w:t>اتَّبِعُوا</w:t>
      </w:r>
      <w:r w:rsidRPr="00510A73">
        <w:rPr>
          <w:rFonts w:cs="Arial"/>
          <w:sz w:val="28"/>
          <w:szCs w:val="28"/>
          <w:rtl/>
        </w:rPr>
        <w:t xml:space="preserve"> </w:t>
      </w:r>
      <w:r w:rsidRPr="00510A73">
        <w:rPr>
          <w:rFonts w:cs="Arial" w:hint="cs"/>
          <w:sz w:val="28"/>
          <w:szCs w:val="28"/>
          <w:rtl/>
        </w:rPr>
        <w:t>مَنْ</w:t>
      </w:r>
      <w:r w:rsidRPr="00510A73">
        <w:rPr>
          <w:rFonts w:cs="Arial"/>
          <w:sz w:val="28"/>
          <w:szCs w:val="28"/>
          <w:rtl/>
        </w:rPr>
        <w:t xml:space="preserve"> </w:t>
      </w:r>
      <w:r w:rsidRPr="00510A73">
        <w:rPr>
          <w:rFonts w:cs="Arial" w:hint="cs"/>
          <w:sz w:val="28"/>
          <w:szCs w:val="28"/>
          <w:rtl/>
        </w:rPr>
        <w:t>لاَ</w:t>
      </w:r>
      <w:r w:rsidRPr="00510A73">
        <w:rPr>
          <w:rFonts w:cs="Arial"/>
          <w:sz w:val="28"/>
          <w:szCs w:val="28"/>
          <w:rtl/>
        </w:rPr>
        <w:t xml:space="preserve"> </w:t>
      </w:r>
      <w:r w:rsidRPr="00510A73">
        <w:rPr>
          <w:rFonts w:cs="Arial" w:hint="cs"/>
          <w:sz w:val="28"/>
          <w:szCs w:val="28"/>
          <w:rtl/>
        </w:rPr>
        <w:t>يَسْأَلُكُمْ</w:t>
      </w:r>
      <w:r w:rsidRPr="00510A73">
        <w:rPr>
          <w:rFonts w:cs="Arial"/>
          <w:sz w:val="28"/>
          <w:szCs w:val="28"/>
          <w:rtl/>
        </w:rPr>
        <w:t xml:space="preserve"> </w:t>
      </w:r>
      <w:r w:rsidRPr="00510A73">
        <w:rPr>
          <w:rFonts w:cs="Arial" w:hint="cs"/>
          <w:sz w:val="28"/>
          <w:szCs w:val="28"/>
          <w:rtl/>
        </w:rPr>
        <w:t>أَجْرًا</w:t>
      </w:r>
      <w:r w:rsidRPr="00510A73">
        <w:rPr>
          <w:rFonts w:cs="Arial"/>
          <w:sz w:val="28"/>
          <w:szCs w:val="28"/>
          <w:rtl/>
        </w:rPr>
        <w:t xml:space="preserve"> </w:t>
      </w:r>
      <w:r w:rsidRPr="00510A73">
        <w:rPr>
          <w:rFonts w:cs="Arial" w:hint="cs"/>
          <w:sz w:val="28"/>
          <w:szCs w:val="28"/>
          <w:rtl/>
        </w:rPr>
        <w:t>وَهُمْ</w:t>
      </w:r>
      <w:r w:rsidRPr="00510A73">
        <w:rPr>
          <w:rFonts w:cs="Arial"/>
          <w:sz w:val="28"/>
          <w:szCs w:val="28"/>
          <w:rtl/>
        </w:rPr>
        <w:t xml:space="preserve"> </w:t>
      </w:r>
      <w:r w:rsidRPr="00510A73">
        <w:rPr>
          <w:rFonts w:cs="Arial" w:hint="cs"/>
          <w:sz w:val="28"/>
          <w:szCs w:val="28"/>
          <w:rtl/>
        </w:rPr>
        <w:t>مُهْتَدُونَ</w:t>
      </w:r>
      <w:r w:rsidRPr="00510A73">
        <w:rPr>
          <w:rFonts w:cs="Arial"/>
          <w:sz w:val="28"/>
          <w:szCs w:val="28"/>
          <w:rtl/>
        </w:rPr>
        <w:t xml:space="preserve"> } [</w:t>
      </w:r>
      <w:r w:rsidRPr="00510A73">
        <w:rPr>
          <w:rFonts w:cs="Arial" w:hint="cs"/>
          <w:sz w:val="28"/>
          <w:szCs w:val="28"/>
          <w:rtl/>
        </w:rPr>
        <w:t>يس</w:t>
      </w:r>
      <w:r w:rsidRPr="00510A73">
        <w:rPr>
          <w:rFonts w:cs="Arial"/>
          <w:sz w:val="28"/>
          <w:szCs w:val="28"/>
          <w:rtl/>
        </w:rPr>
        <w:t xml:space="preserve">: 20 </w:t>
      </w:r>
      <w:r w:rsidRPr="00510A73">
        <w:rPr>
          <w:rFonts w:cs="Arial" w:hint="cs"/>
          <w:sz w:val="28"/>
          <w:szCs w:val="28"/>
          <w:rtl/>
        </w:rPr>
        <w:t>ـ</w:t>
      </w:r>
      <w:r w:rsidRPr="00510A73">
        <w:rPr>
          <w:rFonts w:cs="Arial"/>
          <w:sz w:val="28"/>
          <w:szCs w:val="28"/>
          <w:rtl/>
        </w:rPr>
        <w:t xml:space="preserve"> 21 ] </w:t>
      </w:r>
      <w:r w:rsidRPr="00510A73">
        <w:rPr>
          <w:rFonts w:cs="Arial" w:hint="cs"/>
          <w:sz w:val="28"/>
          <w:szCs w:val="28"/>
          <w:rtl/>
        </w:rPr>
        <w:t>؛</w:t>
      </w:r>
      <w:r w:rsidRPr="00510A73">
        <w:rPr>
          <w:rFonts w:cs="Arial"/>
          <w:sz w:val="28"/>
          <w:szCs w:val="28"/>
          <w:rtl/>
        </w:rPr>
        <w:t xml:space="preserve"> </w:t>
      </w:r>
      <w:r w:rsidRPr="00510A73">
        <w:rPr>
          <w:rFonts w:cs="Arial" w:hint="cs"/>
          <w:sz w:val="28"/>
          <w:szCs w:val="28"/>
          <w:rtl/>
        </w:rPr>
        <w:t>فاستدَلَّ</w:t>
      </w:r>
      <w:r w:rsidRPr="00510A73">
        <w:rPr>
          <w:rFonts w:cs="Arial"/>
          <w:sz w:val="28"/>
          <w:szCs w:val="28"/>
          <w:rtl/>
        </w:rPr>
        <w:t xml:space="preserve"> </w:t>
      </w:r>
      <w:r w:rsidRPr="00510A73">
        <w:rPr>
          <w:rFonts w:cs="Arial" w:hint="cs"/>
          <w:sz w:val="28"/>
          <w:szCs w:val="28"/>
          <w:rtl/>
        </w:rPr>
        <w:t>على</w:t>
      </w:r>
      <w:r w:rsidRPr="00510A73">
        <w:rPr>
          <w:rFonts w:cs="Arial"/>
          <w:sz w:val="28"/>
          <w:szCs w:val="28"/>
          <w:rtl/>
        </w:rPr>
        <w:t xml:space="preserve"> </w:t>
      </w:r>
      <w:r w:rsidRPr="00510A73">
        <w:rPr>
          <w:rFonts w:cs="Arial" w:hint="cs"/>
          <w:sz w:val="28"/>
          <w:szCs w:val="28"/>
          <w:rtl/>
        </w:rPr>
        <w:t>صِدْقِهم</w:t>
      </w:r>
      <w:r w:rsidRPr="00510A73">
        <w:rPr>
          <w:rFonts w:cs="Arial"/>
          <w:sz w:val="28"/>
          <w:szCs w:val="28"/>
          <w:rtl/>
        </w:rPr>
        <w:t xml:space="preserve"> </w:t>
      </w:r>
      <w:r w:rsidRPr="00510A73">
        <w:rPr>
          <w:rFonts w:cs="Arial" w:hint="cs"/>
          <w:sz w:val="28"/>
          <w:szCs w:val="28"/>
          <w:rtl/>
        </w:rPr>
        <w:t>بعَدَمِ</w:t>
      </w:r>
      <w:r w:rsidRPr="00510A73">
        <w:rPr>
          <w:rFonts w:cs="Arial"/>
          <w:sz w:val="28"/>
          <w:szCs w:val="28"/>
          <w:rtl/>
        </w:rPr>
        <w:t xml:space="preserve"> </w:t>
      </w:r>
      <w:r w:rsidRPr="00510A73">
        <w:rPr>
          <w:rFonts w:cs="Arial" w:hint="cs"/>
          <w:sz w:val="28"/>
          <w:szCs w:val="28"/>
          <w:rtl/>
        </w:rPr>
        <w:t>طَمَعِهم،</w:t>
      </w:r>
      <w:r w:rsidRPr="00510A73">
        <w:rPr>
          <w:rFonts w:cs="Arial"/>
          <w:sz w:val="28"/>
          <w:szCs w:val="28"/>
          <w:rtl/>
        </w:rPr>
        <w:t xml:space="preserve"> </w:t>
      </w:r>
      <w:r w:rsidRPr="00510A73">
        <w:rPr>
          <w:rFonts w:cs="Arial" w:hint="cs"/>
          <w:sz w:val="28"/>
          <w:szCs w:val="28"/>
          <w:rtl/>
        </w:rPr>
        <w:t>ومَنِ</w:t>
      </w:r>
      <w:r w:rsidRPr="00510A73">
        <w:rPr>
          <w:rFonts w:cs="Arial"/>
          <w:sz w:val="28"/>
          <w:szCs w:val="28"/>
          <w:rtl/>
        </w:rPr>
        <w:t xml:space="preserve"> </w:t>
      </w:r>
      <w:r w:rsidRPr="00510A73">
        <w:rPr>
          <w:rFonts w:cs="Arial" w:hint="cs"/>
          <w:sz w:val="28"/>
          <w:szCs w:val="28"/>
          <w:rtl/>
        </w:rPr>
        <w:t>اعتادَ</w:t>
      </w:r>
      <w:r w:rsidRPr="00510A73">
        <w:rPr>
          <w:rFonts w:cs="Arial"/>
          <w:sz w:val="28"/>
          <w:szCs w:val="28"/>
          <w:rtl/>
        </w:rPr>
        <w:t xml:space="preserve"> </w:t>
      </w:r>
      <w:r w:rsidRPr="00510A73">
        <w:rPr>
          <w:rFonts w:cs="Arial" w:hint="cs"/>
          <w:sz w:val="28"/>
          <w:szCs w:val="28"/>
          <w:rtl/>
        </w:rPr>
        <w:t>أخذَ</w:t>
      </w:r>
      <w:r w:rsidRPr="00510A73">
        <w:rPr>
          <w:rFonts w:cs="Arial"/>
          <w:sz w:val="28"/>
          <w:szCs w:val="28"/>
          <w:rtl/>
        </w:rPr>
        <w:t xml:space="preserve"> </w:t>
      </w:r>
      <w:r w:rsidRPr="00510A73">
        <w:rPr>
          <w:rFonts w:cs="Arial" w:hint="cs"/>
          <w:sz w:val="28"/>
          <w:szCs w:val="28"/>
          <w:rtl/>
        </w:rPr>
        <w:t>الأجرِ</w:t>
      </w:r>
      <w:r w:rsidRPr="00510A73">
        <w:rPr>
          <w:rFonts w:cs="Arial"/>
          <w:sz w:val="28"/>
          <w:szCs w:val="28"/>
          <w:rtl/>
        </w:rPr>
        <w:t xml:space="preserve"> </w:t>
      </w:r>
      <w:r w:rsidRPr="00510A73">
        <w:rPr>
          <w:rFonts w:cs="Arial" w:hint="cs"/>
          <w:sz w:val="28"/>
          <w:szCs w:val="28"/>
          <w:rtl/>
        </w:rPr>
        <w:t>على</w:t>
      </w:r>
      <w:r w:rsidRPr="00510A73">
        <w:rPr>
          <w:rFonts w:cs="Arial"/>
          <w:sz w:val="28"/>
          <w:szCs w:val="28"/>
          <w:rtl/>
        </w:rPr>
        <w:t xml:space="preserve"> </w:t>
      </w:r>
      <w:r w:rsidRPr="00510A73">
        <w:rPr>
          <w:rFonts w:cs="Arial" w:hint="cs"/>
          <w:sz w:val="28"/>
          <w:szCs w:val="28"/>
          <w:rtl/>
        </w:rPr>
        <w:t>دَعْوتِهِ</w:t>
      </w:r>
      <w:r w:rsidRPr="00510A73">
        <w:rPr>
          <w:rFonts w:cs="Arial"/>
          <w:sz w:val="28"/>
          <w:szCs w:val="28"/>
          <w:rtl/>
        </w:rPr>
        <w:t xml:space="preserve"> </w:t>
      </w:r>
      <w:r w:rsidRPr="00510A73">
        <w:rPr>
          <w:rFonts w:cs="Arial" w:hint="cs"/>
          <w:sz w:val="28"/>
          <w:szCs w:val="28"/>
          <w:rtl/>
        </w:rPr>
        <w:t>ونُصْحِهِ،</w:t>
      </w:r>
      <w:r w:rsidRPr="00510A73">
        <w:rPr>
          <w:rFonts w:cs="Arial"/>
          <w:sz w:val="28"/>
          <w:szCs w:val="28"/>
          <w:rtl/>
        </w:rPr>
        <w:t xml:space="preserve"> </w:t>
      </w:r>
      <w:r w:rsidRPr="00510A73">
        <w:rPr>
          <w:rFonts w:cs="Arial" w:hint="cs"/>
          <w:sz w:val="28"/>
          <w:szCs w:val="28"/>
          <w:rtl/>
        </w:rPr>
        <w:t>واحتاجَ</w:t>
      </w:r>
      <w:r w:rsidRPr="00510A73">
        <w:rPr>
          <w:rFonts w:cs="Arial"/>
          <w:sz w:val="28"/>
          <w:szCs w:val="28"/>
          <w:rtl/>
        </w:rPr>
        <w:t xml:space="preserve"> </w:t>
      </w:r>
      <w:r w:rsidRPr="00510A73">
        <w:rPr>
          <w:rFonts w:cs="Arial" w:hint="cs"/>
          <w:sz w:val="28"/>
          <w:szCs w:val="28"/>
          <w:rtl/>
        </w:rPr>
        <w:t>إلى</w:t>
      </w:r>
      <w:r w:rsidRPr="00510A73">
        <w:rPr>
          <w:rFonts w:cs="Arial"/>
          <w:sz w:val="28"/>
          <w:szCs w:val="28"/>
          <w:rtl/>
        </w:rPr>
        <w:t xml:space="preserve"> </w:t>
      </w:r>
      <w:r w:rsidRPr="00510A73">
        <w:rPr>
          <w:rFonts w:cs="Arial" w:hint="cs"/>
          <w:sz w:val="28"/>
          <w:szCs w:val="28"/>
          <w:rtl/>
        </w:rPr>
        <w:t>هذا</w:t>
      </w:r>
      <w:r w:rsidRPr="00510A73">
        <w:rPr>
          <w:rFonts w:cs="Arial"/>
          <w:sz w:val="28"/>
          <w:szCs w:val="28"/>
          <w:rtl/>
        </w:rPr>
        <w:t xml:space="preserve"> </w:t>
      </w:r>
      <w:r w:rsidRPr="00510A73">
        <w:rPr>
          <w:rFonts w:cs="Arial" w:hint="cs"/>
          <w:sz w:val="28"/>
          <w:szCs w:val="28"/>
          <w:rtl/>
        </w:rPr>
        <w:t>العطاءِ</w:t>
      </w:r>
      <w:r w:rsidRPr="00510A73">
        <w:rPr>
          <w:rFonts w:cs="Arial"/>
          <w:sz w:val="28"/>
          <w:szCs w:val="28"/>
          <w:rtl/>
        </w:rPr>
        <w:t xml:space="preserve"> </w:t>
      </w:r>
      <w:r w:rsidRPr="00510A73">
        <w:rPr>
          <w:rFonts w:cs="Arial" w:hint="cs"/>
          <w:sz w:val="28"/>
          <w:szCs w:val="28"/>
          <w:rtl/>
        </w:rPr>
        <w:t>وتعلَّقَ</w:t>
      </w:r>
      <w:r w:rsidRPr="00510A73">
        <w:rPr>
          <w:rFonts w:cs="Arial"/>
          <w:sz w:val="28"/>
          <w:szCs w:val="28"/>
          <w:rtl/>
        </w:rPr>
        <w:t xml:space="preserve"> </w:t>
      </w:r>
      <w:r w:rsidRPr="00510A73">
        <w:rPr>
          <w:rFonts w:cs="Arial" w:hint="cs"/>
          <w:sz w:val="28"/>
          <w:szCs w:val="28"/>
          <w:rtl/>
        </w:rPr>
        <w:t>به،</w:t>
      </w:r>
      <w:r w:rsidRPr="00510A73">
        <w:rPr>
          <w:rFonts w:cs="Arial"/>
          <w:sz w:val="28"/>
          <w:szCs w:val="28"/>
          <w:rtl/>
        </w:rPr>
        <w:t xml:space="preserve"> </w:t>
      </w:r>
      <w:r w:rsidRPr="00510A73">
        <w:rPr>
          <w:rFonts w:cs="Arial" w:hint="cs"/>
          <w:sz w:val="28"/>
          <w:szCs w:val="28"/>
          <w:rtl/>
        </w:rPr>
        <w:t>تكلَّفَ</w:t>
      </w:r>
      <w:r w:rsidRPr="00510A73">
        <w:rPr>
          <w:rFonts w:cs="Arial"/>
          <w:sz w:val="28"/>
          <w:szCs w:val="28"/>
          <w:rtl/>
        </w:rPr>
        <w:t xml:space="preserve"> </w:t>
      </w:r>
      <w:r w:rsidRPr="00510A73">
        <w:rPr>
          <w:rFonts w:cs="Arial" w:hint="cs"/>
          <w:sz w:val="28"/>
          <w:szCs w:val="28"/>
          <w:rtl/>
        </w:rPr>
        <w:t>في</w:t>
      </w:r>
      <w:r w:rsidRPr="00510A73">
        <w:rPr>
          <w:rFonts w:cs="Arial"/>
          <w:sz w:val="28"/>
          <w:szCs w:val="28"/>
          <w:rtl/>
        </w:rPr>
        <w:t xml:space="preserve"> </w:t>
      </w:r>
      <w:r w:rsidRPr="00510A73">
        <w:rPr>
          <w:rFonts w:cs="Arial" w:hint="cs"/>
          <w:sz w:val="28"/>
          <w:szCs w:val="28"/>
          <w:rtl/>
        </w:rPr>
        <w:t>حديثِهِ</w:t>
      </w:r>
      <w:r w:rsidRPr="00510A73">
        <w:rPr>
          <w:rFonts w:cs="Arial"/>
          <w:sz w:val="28"/>
          <w:szCs w:val="28"/>
          <w:rtl/>
        </w:rPr>
        <w:t xml:space="preserve"> </w:t>
      </w:r>
      <w:r w:rsidRPr="00510A73">
        <w:rPr>
          <w:rFonts w:cs="Arial" w:hint="cs"/>
          <w:sz w:val="28"/>
          <w:szCs w:val="28"/>
          <w:rtl/>
        </w:rPr>
        <w:t>وفِعْلِهِ</w:t>
      </w:r>
      <w:r w:rsidRPr="00510A73">
        <w:rPr>
          <w:rFonts w:cs="Arial"/>
          <w:sz w:val="28"/>
          <w:szCs w:val="28"/>
          <w:rtl/>
        </w:rPr>
        <w:t xml:space="preserve"> </w:t>
      </w:r>
      <w:r w:rsidRPr="00510A73">
        <w:rPr>
          <w:rFonts w:cs="Arial" w:hint="cs"/>
          <w:sz w:val="28"/>
          <w:szCs w:val="28"/>
          <w:rtl/>
        </w:rPr>
        <w:t>حتى</w:t>
      </w:r>
      <w:r w:rsidRPr="00510A73">
        <w:rPr>
          <w:rFonts w:cs="Arial"/>
          <w:sz w:val="28"/>
          <w:szCs w:val="28"/>
          <w:rtl/>
        </w:rPr>
        <w:t xml:space="preserve"> </w:t>
      </w:r>
      <w:r w:rsidRPr="00510A73">
        <w:rPr>
          <w:rFonts w:cs="Arial" w:hint="cs"/>
          <w:sz w:val="28"/>
          <w:szCs w:val="28"/>
          <w:rtl/>
        </w:rPr>
        <w:t>يُعطِيَهُ</w:t>
      </w:r>
      <w:r w:rsidRPr="00510A73">
        <w:rPr>
          <w:rFonts w:cs="Arial"/>
          <w:sz w:val="28"/>
          <w:szCs w:val="28"/>
          <w:rtl/>
        </w:rPr>
        <w:t xml:space="preserve"> </w:t>
      </w:r>
      <w:r w:rsidRPr="00510A73">
        <w:rPr>
          <w:rFonts w:cs="Arial" w:hint="cs"/>
          <w:sz w:val="28"/>
          <w:szCs w:val="28"/>
          <w:rtl/>
        </w:rPr>
        <w:t>الناسُ،</w:t>
      </w:r>
      <w:r w:rsidRPr="00510A73">
        <w:rPr>
          <w:rFonts w:cs="Arial"/>
          <w:sz w:val="28"/>
          <w:szCs w:val="28"/>
          <w:rtl/>
        </w:rPr>
        <w:t xml:space="preserve"> </w:t>
      </w:r>
      <w:r w:rsidRPr="00510A73">
        <w:rPr>
          <w:rFonts w:cs="Arial" w:hint="cs"/>
          <w:sz w:val="28"/>
          <w:szCs w:val="28"/>
          <w:rtl/>
        </w:rPr>
        <w:t>وأخَذَ</w:t>
      </w:r>
      <w:r w:rsidRPr="00510A73">
        <w:rPr>
          <w:rFonts w:cs="Arial"/>
          <w:sz w:val="28"/>
          <w:szCs w:val="28"/>
          <w:rtl/>
        </w:rPr>
        <w:t xml:space="preserve"> </w:t>
      </w:r>
      <w:r w:rsidRPr="00510A73">
        <w:rPr>
          <w:rFonts w:cs="Arial" w:hint="cs"/>
          <w:sz w:val="28"/>
          <w:szCs w:val="28"/>
          <w:rtl/>
        </w:rPr>
        <w:t>يقولُ</w:t>
      </w:r>
      <w:r w:rsidRPr="00510A73">
        <w:rPr>
          <w:rFonts w:cs="Arial"/>
          <w:sz w:val="28"/>
          <w:szCs w:val="28"/>
          <w:rtl/>
        </w:rPr>
        <w:t xml:space="preserve"> </w:t>
      </w:r>
      <w:r w:rsidRPr="00510A73">
        <w:rPr>
          <w:rFonts w:cs="Arial" w:hint="cs"/>
          <w:sz w:val="28"/>
          <w:szCs w:val="28"/>
          <w:rtl/>
        </w:rPr>
        <w:t>ما</w:t>
      </w:r>
      <w:r w:rsidRPr="00510A73">
        <w:rPr>
          <w:rFonts w:cs="Arial"/>
          <w:sz w:val="28"/>
          <w:szCs w:val="28"/>
          <w:rtl/>
        </w:rPr>
        <w:t xml:space="preserve"> </w:t>
      </w:r>
      <w:r w:rsidRPr="00510A73">
        <w:rPr>
          <w:rFonts w:cs="Arial" w:hint="cs"/>
          <w:sz w:val="28"/>
          <w:szCs w:val="28"/>
          <w:rtl/>
        </w:rPr>
        <w:t>لا</w:t>
      </w:r>
      <w:r w:rsidRPr="00510A73">
        <w:rPr>
          <w:rFonts w:cs="Arial"/>
          <w:sz w:val="28"/>
          <w:szCs w:val="28"/>
          <w:rtl/>
        </w:rPr>
        <w:t xml:space="preserve"> </w:t>
      </w:r>
      <w:r w:rsidRPr="00510A73">
        <w:rPr>
          <w:rFonts w:cs="Arial" w:hint="cs"/>
          <w:sz w:val="28"/>
          <w:szCs w:val="28"/>
          <w:rtl/>
        </w:rPr>
        <w:t>يُحِبُّهُ</w:t>
      </w:r>
      <w:r w:rsidRPr="00510A73">
        <w:rPr>
          <w:rFonts w:cs="Arial"/>
          <w:sz w:val="28"/>
          <w:szCs w:val="28"/>
          <w:rtl/>
        </w:rPr>
        <w:t xml:space="preserve"> </w:t>
      </w:r>
      <w:r w:rsidRPr="00510A73">
        <w:rPr>
          <w:rFonts w:cs="Arial" w:hint="cs"/>
          <w:sz w:val="28"/>
          <w:szCs w:val="28"/>
          <w:rtl/>
        </w:rPr>
        <w:t>ويُؤمِنُ</w:t>
      </w:r>
      <w:r w:rsidRPr="00510A73">
        <w:rPr>
          <w:rFonts w:cs="Arial"/>
          <w:sz w:val="28"/>
          <w:szCs w:val="28"/>
          <w:rtl/>
        </w:rPr>
        <w:t xml:space="preserve"> </w:t>
      </w:r>
      <w:r w:rsidRPr="00510A73">
        <w:rPr>
          <w:rFonts w:cs="Arial" w:hint="cs"/>
          <w:sz w:val="28"/>
          <w:szCs w:val="28"/>
          <w:rtl/>
        </w:rPr>
        <w:t>به</w:t>
      </w:r>
      <w:r w:rsidRPr="00510A73">
        <w:rPr>
          <w:rFonts w:cs="Arial"/>
          <w:sz w:val="28"/>
          <w:szCs w:val="28"/>
          <w:rtl/>
        </w:rPr>
        <w:t xml:space="preserve"> </w:t>
      </w:r>
      <w:r w:rsidRPr="00510A73">
        <w:rPr>
          <w:rFonts w:cs="Arial" w:hint="cs"/>
          <w:sz w:val="28"/>
          <w:szCs w:val="28"/>
          <w:rtl/>
        </w:rPr>
        <w:t>ما</w:t>
      </w:r>
      <w:r w:rsidRPr="00510A73">
        <w:rPr>
          <w:rFonts w:cs="Arial"/>
          <w:sz w:val="28"/>
          <w:szCs w:val="28"/>
          <w:rtl/>
        </w:rPr>
        <w:t xml:space="preserve"> </w:t>
      </w:r>
      <w:r w:rsidRPr="00510A73">
        <w:rPr>
          <w:rFonts w:cs="Arial" w:hint="cs"/>
          <w:sz w:val="28"/>
          <w:szCs w:val="28"/>
          <w:rtl/>
        </w:rPr>
        <w:t>دامَ</w:t>
      </w:r>
      <w:r w:rsidRPr="00510A73">
        <w:rPr>
          <w:rFonts w:cs="Arial"/>
          <w:sz w:val="28"/>
          <w:szCs w:val="28"/>
          <w:rtl/>
        </w:rPr>
        <w:t xml:space="preserve"> </w:t>
      </w:r>
      <w:r w:rsidRPr="00510A73">
        <w:rPr>
          <w:rFonts w:cs="Arial" w:hint="cs"/>
          <w:sz w:val="28"/>
          <w:szCs w:val="28"/>
          <w:rtl/>
        </w:rPr>
        <w:t>الناسُ</w:t>
      </w:r>
      <w:r w:rsidRPr="00510A73">
        <w:rPr>
          <w:rFonts w:cs="Arial"/>
          <w:sz w:val="28"/>
          <w:szCs w:val="28"/>
          <w:rtl/>
        </w:rPr>
        <w:t xml:space="preserve"> </w:t>
      </w:r>
      <w:r w:rsidRPr="00510A73">
        <w:rPr>
          <w:rFonts w:cs="Arial" w:hint="cs"/>
          <w:sz w:val="28"/>
          <w:szCs w:val="28"/>
          <w:rtl/>
        </w:rPr>
        <w:t>الذين</w:t>
      </w:r>
    </w:p>
    <w:p w:rsidR="0037592F" w:rsidRDefault="0037592F" w:rsidP="0037592F">
      <w:pPr>
        <w:rPr>
          <w:rFonts w:cs="Arial"/>
          <w:sz w:val="28"/>
          <w:szCs w:val="28"/>
          <w:rtl/>
        </w:rPr>
      </w:pPr>
      <w:r>
        <w:rPr>
          <w:rFonts w:cs="Arial"/>
          <w:sz w:val="28"/>
          <w:szCs w:val="28"/>
          <w:rtl/>
        </w:rPr>
        <w:br w:type="page"/>
      </w:r>
    </w:p>
    <w:p w:rsidR="0037592F" w:rsidRPr="00510A73" w:rsidRDefault="0037592F" w:rsidP="0037592F">
      <w:pPr>
        <w:bidi/>
        <w:jc w:val="both"/>
        <w:rPr>
          <w:sz w:val="28"/>
          <w:szCs w:val="28"/>
        </w:rPr>
      </w:pPr>
      <w:r w:rsidRPr="00510A73">
        <w:rPr>
          <w:rFonts w:cs="Arial"/>
          <w:sz w:val="28"/>
          <w:szCs w:val="28"/>
          <w:rtl/>
        </w:rPr>
        <w:t xml:space="preserve"> </w:t>
      </w:r>
      <w:r w:rsidRPr="00510A73">
        <w:rPr>
          <w:rFonts w:cs="Arial" w:hint="cs"/>
          <w:sz w:val="28"/>
          <w:szCs w:val="28"/>
          <w:rtl/>
        </w:rPr>
        <w:t>يُعطُونَهُ</w:t>
      </w:r>
      <w:r w:rsidRPr="00510A73">
        <w:rPr>
          <w:rFonts w:cs="Arial"/>
          <w:sz w:val="28"/>
          <w:szCs w:val="28"/>
          <w:rtl/>
        </w:rPr>
        <w:t xml:space="preserve"> </w:t>
      </w:r>
      <w:r w:rsidRPr="00510A73">
        <w:rPr>
          <w:rFonts w:cs="Arial" w:hint="cs"/>
          <w:sz w:val="28"/>
          <w:szCs w:val="28"/>
          <w:rtl/>
        </w:rPr>
        <w:t>يُحبُّونَه،</w:t>
      </w:r>
      <w:r w:rsidRPr="00510A73">
        <w:rPr>
          <w:rFonts w:cs="Arial"/>
          <w:sz w:val="28"/>
          <w:szCs w:val="28"/>
          <w:rtl/>
        </w:rPr>
        <w:t xml:space="preserve"> </w:t>
      </w:r>
      <w:r w:rsidRPr="00510A73">
        <w:rPr>
          <w:rFonts w:cs="Arial" w:hint="cs"/>
          <w:sz w:val="28"/>
          <w:szCs w:val="28"/>
          <w:rtl/>
        </w:rPr>
        <w:t>وقد</w:t>
      </w:r>
      <w:r w:rsidRPr="00510A73">
        <w:rPr>
          <w:rFonts w:cs="Arial"/>
          <w:sz w:val="28"/>
          <w:szCs w:val="28"/>
          <w:rtl/>
        </w:rPr>
        <w:t xml:space="preserve"> </w:t>
      </w:r>
      <w:r w:rsidRPr="00510A73">
        <w:rPr>
          <w:rFonts w:cs="Arial" w:hint="cs"/>
          <w:sz w:val="28"/>
          <w:szCs w:val="28"/>
          <w:rtl/>
        </w:rPr>
        <w:t>بيَّنَ</w:t>
      </w:r>
      <w:r w:rsidRPr="00510A73">
        <w:rPr>
          <w:rFonts w:cs="Arial"/>
          <w:sz w:val="28"/>
          <w:szCs w:val="28"/>
          <w:rtl/>
        </w:rPr>
        <w:t xml:space="preserve"> </w:t>
      </w:r>
      <w:r w:rsidRPr="00510A73">
        <w:rPr>
          <w:rFonts w:cs="Arial" w:hint="cs"/>
          <w:sz w:val="28"/>
          <w:szCs w:val="28"/>
          <w:rtl/>
        </w:rPr>
        <w:t>اللهُ</w:t>
      </w:r>
      <w:r w:rsidRPr="00510A73">
        <w:rPr>
          <w:rFonts w:cs="Arial"/>
          <w:sz w:val="28"/>
          <w:szCs w:val="28"/>
          <w:rtl/>
        </w:rPr>
        <w:t xml:space="preserve"> </w:t>
      </w:r>
      <w:r w:rsidRPr="00510A73">
        <w:rPr>
          <w:rFonts w:cs="Arial" w:hint="cs"/>
          <w:sz w:val="28"/>
          <w:szCs w:val="28"/>
          <w:rtl/>
        </w:rPr>
        <w:t>ذلك</w:t>
      </w:r>
      <w:r w:rsidRPr="00510A73">
        <w:rPr>
          <w:rFonts w:cs="Arial"/>
          <w:sz w:val="28"/>
          <w:szCs w:val="28"/>
          <w:rtl/>
        </w:rPr>
        <w:t xml:space="preserve"> </w:t>
      </w:r>
      <w:r w:rsidRPr="00510A73">
        <w:rPr>
          <w:rFonts w:cs="Arial" w:hint="cs"/>
          <w:sz w:val="28"/>
          <w:szCs w:val="28"/>
          <w:rtl/>
        </w:rPr>
        <w:t>في</w:t>
      </w:r>
      <w:r w:rsidRPr="00510A73">
        <w:rPr>
          <w:rFonts w:cs="Arial"/>
          <w:sz w:val="28"/>
          <w:szCs w:val="28"/>
          <w:rtl/>
        </w:rPr>
        <w:t xml:space="preserve"> </w:t>
      </w:r>
      <w:r w:rsidRPr="00510A73">
        <w:rPr>
          <w:rFonts w:cs="Arial" w:hint="cs"/>
          <w:sz w:val="28"/>
          <w:szCs w:val="28"/>
          <w:rtl/>
        </w:rPr>
        <w:t>قولِهِ</w:t>
      </w:r>
      <w:r w:rsidRPr="00510A73">
        <w:rPr>
          <w:rFonts w:cs="Arial"/>
          <w:sz w:val="28"/>
          <w:szCs w:val="28"/>
          <w:rtl/>
        </w:rPr>
        <w:t xml:space="preserve"> </w:t>
      </w:r>
      <w:r w:rsidRPr="00510A73">
        <w:rPr>
          <w:rFonts w:cs="Arial" w:hint="cs"/>
          <w:sz w:val="28"/>
          <w:szCs w:val="28"/>
          <w:rtl/>
        </w:rPr>
        <w:t>تعالى</w:t>
      </w:r>
      <w:r w:rsidRPr="00510A73">
        <w:rPr>
          <w:rFonts w:cs="Arial"/>
          <w:sz w:val="28"/>
          <w:szCs w:val="28"/>
          <w:rtl/>
        </w:rPr>
        <w:t>: {</w:t>
      </w:r>
      <w:r w:rsidRPr="00510A73">
        <w:rPr>
          <w:rFonts w:cs="Arial" w:hint="cs"/>
          <w:sz w:val="28"/>
          <w:szCs w:val="28"/>
          <w:rtl/>
        </w:rPr>
        <w:t>قُلْ</w:t>
      </w:r>
      <w:r w:rsidRPr="00510A73">
        <w:rPr>
          <w:rFonts w:cs="Arial"/>
          <w:sz w:val="28"/>
          <w:szCs w:val="28"/>
          <w:rtl/>
        </w:rPr>
        <w:t xml:space="preserve"> </w:t>
      </w:r>
      <w:r w:rsidRPr="00510A73">
        <w:rPr>
          <w:rFonts w:cs="Arial" w:hint="cs"/>
          <w:sz w:val="28"/>
          <w:szCs w:val="28"/>
          <w:rtl/>
        </w:rPr>
        <w:t>مَا</w:t>
      </w:r>
      <w:r w:rsidRPr="00510A73">
        <w:rPr>
          <w:rFonts w:cs="Arial"/>
          <w:sz w:val="28"/>
          <w:szCs w:val="28"/>
          <w:rtl/>
        </w:rPr>
        <w:t xml:space="preserve"> </w:t>
      </w:r>
      <w:r w:rsidRPr="00510A73">
        <w:rPr>
          <w:rFonts w:cs="Arial" w:hint="cs"/>
          <w:sz w:val="28"/>
          <w:szCs w:val="28"/>
          <w:rtl/>
        </w:rPr>
        <w:t>أَسْأَلُكُمْ</w:t>
      </w:r>
      <w:r w:rsidRPr="00510A73">
        <w:rPr>
          <w:rFonts w:cs="Arial"/>
          <w:sz w:val="28"/>
          <w:szCs w:val="28"/>
          <w:rtl/>
        </w:rPr>
        <w:t xml:space="preserve"> </w:t>
      </w:r>
      <w:r w:rsidRPr="00510A73">
        <w:rPr>
          <w:rFonts w:cs="Arial" w:hint="cs"/>
          <w:sz w:val="28"/>
          <w:szCs w:val="28"/>
          <w:rtl/>
        </w:rPr>
        <w:t>عَلَيْهِ</w:t>
      </w:r>
      <w:r w:rsidRPr="00510A73">
        <w:rPr>
          <w:rFonts w:cs="Arial"/>
          <w:sz w:val="28"/>
          <w:szCs w:val="28"/>
          <w:rtl/>
        </w:rPr>
        <w:t xml:space="preserve"> </w:t>
      </w:r>
      <w:r w:rsidRPr="00510A73">
        <w:rPr>
          <w:rFonts w:cs="Arial" w:hint="cs"/>
          <w:sz w:val="28"/>
          <w:szCs w:val="28"/>
          <w:rtl/>
        </w:rPr>
        <w:t>مِنْ</w:t>
      </w:r>
      <w:r w:rsidRPr="00510A73">
        <w:rPr>
          <w:rFonts w:cs="Arial"/>
          <w:sz w:val="28"/>
          <w:szCs w:val="28"/>
          <w:rtl/>
        </w:rPr>
        <w:t xml:space="preserve"> </w:t>
      </w:r>
      <w:r w:rsidRPr="00510A73">
        <w:rPr>
          <w:rFonts w:cs="Arial" w:hint="cs"/>
          <w:sz w:val="28"/>
          <w:szCs w:val="28"/>
          <w:rtl/>
        </w:rPr>
        <w:t>أَجْرٍ</w:t>
      </w:r>
      <w:r w:rsidRPr="00510A73">
        <w:rPr>
          <w:rFonts w:cs="Arial"/>
          <w:sz w:val="28"/>
          <w:szCs w:val="28"/>
          <w:rtl/>
        </w:rPr>
        <w:t xml:space="preserve"> </w:t>
      </w:r>
      <w:r w:rsidRPr="00510A73">
        <w:rPr>
          <w:rFonts w:cs="Arial" w:hint="cs"/>
          <w:sz w:val="28"/>
          <w:szCs w:val="28"/>
          <w:rtl/>
        </w:rPr>
        <w:t>وَمَا</w:t>
      </w:r>
      <w:r w:rsidRPr="00510A73">
        <w:rPr>
          <w:rFonts w:cs="Arial"/>
          <w:sz w:val="28"/>
          <w:szCs w:val="28"/>
          <w:rtl/>
        </w:rPr>
        <w:t xml:space="preserve"> </w:t>
      </w:r>
      <w:r w:rsidRPr="00510A73">
        <w:rPr>
          <w:rFonts w:cs="Arial" w:hint="cs"/>
          <w:sz w:val="28"/>
          <w:szCs w:val="28"/>
          <w:rtl/>
        </w:rPr>
        <w:t>أَنَا</w:t>
      </w:r>
      <w:r w:rsidRPr="00510A73">
        <w:rPr>
          <w:rFonts w:cs="Arial"/>
          <w:sz w:val="28"/>
          <w:szCs w:val="28"/>
          <w:rtl/>
        </w:rPr>
        <w:t xml:space="preserve"> </w:t>
      </w:r>
      <w:r w:rsidRPr="00510A73">
        <w:rPr>
          <w:rFonts w:cs="Arial" w:hint="cs"/>
          <w:sz w:val="28"/>
          <w:szCs w:val="28"/>
          <w:rtl/>
        </w:rPr>
        <w:t>مِنَ</w:t>
      </w:r>
      <w:r w:rsidRPr="00510A73">
        <w:rPr>
          <w:rFonts w:cs="Arial"/>
          <w:sz w:val="28"/>
          <w:szCs w:val="28"/>
          <w:rtl/>
        </w:rPr>
        <w:t xml:space="preserve"> </w:t>
      </w:r>
      <w:r w:rsidRPr="00510A73">
        <w:rPr>
          <w:rFonts w:cs="Arial" w:hint="cs"/>
          <w:sz w:val="28"/>
          <w:szCs w:val="28"/>
          <w:rtl/>
        </w:rPr>
        <w:t>الْمُتَكَلِّفِينَ</w:t>
      </w:r>
      <w:r w:rsidRPr="00510A73">
        <w:rPr>
          <w:rFonts w:cs="Arial"/>
          <w:sz w:val="28"/>
          <w:szCs w:val="28"/>
          <w:rtl/>
        </w:rPr>
        <w:t xml:space="preserve"> } [</w:t>
      </w:r>
      <w:r w:rsidRPr="00510A73">
        <w:rPr>
          <w:rFonts w:cs="Arial" w:hint="cs"/>
          <w:sz w:val="28"/>
          <w:szCs w:val="28"/>
          <w:rtl/>
        </w:rPr>
        <w:t>ص</w:t>
      </w:r>
      <w:r w:rsidRPr="00510A73">
        <w:rPr>
          <w:rFonts w:cs="Arial"/>
          <w:sz w:val="28"/>
          <w:szCs w:val="28"/>
          <w:rtl/>
        </w:rPr>
        <w:t>: 86 ] .</w:t>
      </w:r>
    </w:p>
    <w:p w:rsidR="0037592F" w:rsidRPr="00510A73" w:rsidRDefault="0037592F" w:rsidP="0037592F">
      <w:pPr>
        <w:bidi/>
        <w:jc w:val="both"/>
        <w:rPr>
          <w:sz w:val="28"/>
          <w:szCs w:val="28"/>
        </w:rPr>
      </w:pPr>
      <w:r w:rsidRPr="00510A73">
        <w:rPr>
          <w:rFonts w:cs="Arial" w:hint="cs"/>
          <w:sz w:val="28"/>
          <w:szCs w:val="28"/>
          <w:rtl/>
        </w:rPr>
        <w:t>ومع</w:t>
      </w:r>
      <w:r w:rsidRPr="00510A73">
        <w:rPr>
          <w:rFonts w:cs="Arial"/>
          <w:sz w:val="28"/>
          <w:szCs w:val="28"/>
          <w:rtl/>
        </w:rPr>
        <w:t xml:space="preserve"> </w:t>
      </w:r>
      <w:r w:rsidRPr="00510A73">
        <w:rPr>
          <w:rFonts w:cs="Arial" w:hint="cs"/>
          <w:sz w:val="28"/>
          <w:szCs w:val="28"/>
          <w:rtl/>
        </w:rPr>
        <w:t>عِصْمةِ</w:t>
      </w:r>
      <w:r w:rsidRPr="00510A73">
        <w:rPr>
          <w:rFonts w:cs="Arial"/>
          <w:sz w:val="28"/>
          <w:szCs w:val="28"/>
          <w:rtl/>
        </w:rPr>
        <w:t xml:space="preserve"> </w:t>
      </w:r>
      <w:r w:rsidRPr="00510A73">
        <w:rPr>
          <w:rFonts w:cs="Arial" w:hint="cs"/>
          <w:sz w:val="28"/>
          <w:szCs w:val="28"/>
          <w:rtl/>
        </w:rPr>
        <w:t>الأنبياءِ</w:t>
      </w:r>
      <w:r w:rsidRPr="00510A73">
        <w:rPr>
          <w:rFonts w:cs="Arial"/>
          <w:sz w:val="28"/>
          <w:szCs w:val="28"/>
          <w:rtl/>
        </w:rPr>
        <w:t xml:space="preserve"> </w:t>
      </w:r>
      <w:r w:rsidRPr="00510A73">
        <w:rPr>
          <w:rFonts w:cs="Arial" w:hint="cs"/>
          <w:sz w:val="28"/>
          <w:szCs w:val="28"/>
          <w:rtl/>
        </w:rPr>
        <w:t>مِن</w:t>
      </w:r>
      <w:r w:rsidRPr="00510A73">
        <w:rPr>
          <w:rFonts w:cs="Arial"/>
          <w:sz w:val="28"/>
          <w:szCs w:val="28"/>
          <w:rtl/>
        </w:rPr>
        <w:t xml:space="preserve"> </w:t>
      </w:r>
      <w:r w:rsidRPr="00510A73">
        <w:rPr>
          <w:rFonts w:cs="Arial" w:hint="cs"/>
          <w:sz w:val="28"/>
          <w:szCs w:val="28"/>
          <w:rtl/>
        </w:rPr>
        <w:t>التكلُّفِ</w:t>
      </w:r>
      <w:r w:rsidRPr="00510A73">
        <w:rPr>
          <w:rFonts w:cs="Arial"/>
          <w:sz w:val="28"/>
          <w:szCs w:val="28"/>
          <w:rtl/>
        </w:rPr>
        <w:t xml:space="preserve"> </w:t>
      </w:r>
      <w:r w:rsidRPr="00510A73">
        <w:rPr>
          <w:rFonts w:cs="Arial" w:hint="cs"/>
          <w:sz w:val="28"/>
          <w:szCs w:val="28"/>
          <w:rtl/>
        </w:rPr>
        <w:t>والزَّلَلِ،</w:t>
      </w:r>
      <w:r w:rsidRPr="00510A73">
        <w:rPr>
          <w:rFonts w:cs="Arial"/>
          <w:sz w:val="28"/>
          <w:szCs w:val="28"/>
          <w:rtl/>
        </w:rPr>
        <w:t xml:space="preserve"> </w:t>
      </w:r>
      <w:r w:rsidRPr="00510A73">
        <w:rPr>
          <w:rFonts w:cs="Arial" w:hint="cs"/>
          <w:sz w:val="28"/>
          <w:szCs w:val="28"/>
          <w:rtl/>
        </w:rPr>
        <w:t>إلاَّ</w:t>
      </w:r>
      <w:r w:rsidRPr="00510A73">
        <w:rPr>
          <w:rFonts w:cs="Arial"/>
          <w:sz w:val="28"/>
          <w:szCs w:val="28"/>
          <w:rtl/>
        </w:rPr>
        <w:t xml:space="preserve"> </w:t>
      </w:r>
      <w:r w:rsidRPr="00510A73">
        <w:rPr>
          <w:rFonts w:cs="Arial" w:hint="cs"/>
          <w:sz w:val="28"/>
          <w:szCs w:val="28"/>
          <w:rtl/>
        </w:rPr>
        <w:t>أنَّ</w:t>
      </w:r>
      <w:r w:rsidRPr="00510A73">
        <w:rPr>
          <w:rFonts w:cs="Arial"/>
          <w:sz w:val="28"/>
          <w:szCs w:val="28"/>
          <w:rtl/>
        </w:rPr>
        <w:t xml:space="preserve"> </w:t>
      </w:r>
      <w:r w:rsidRPr="00510A73">
        <w:rPr>
          <w:rFonts w:cs="Arial" w:hint="cs"/>
          <w:sz w:val="28"/>
          <w:szCs w:val="28"/>
          <w:rtl/>
        </w:rPr>
        <w:t>اللهَ</w:t>
      </w:r>
      <w:r w:rsidRPr="00510A73">
        <w:rPr>
          <w:rFonts w:cs="Arial"/>
          <w:sz w:val="28"/>
          <w:szCs w:val="28"/>
          <w:rtl/>
        </w:rPr>
        <w:t xml:space="preserve"> </w:t>
      </w:r>
      <w:r w:rsidRPr="00510A73">
        <w:rPr>
          <w:rFonts w:cs="Arial" w:hint="cs"/>
          <w:sz w:val="28"/>
          <w:szCs w:val="28"/>
          <w:rtl/>
        </w:rPr>
        <w:t>منَعَهُمْ</w:t>
      </w:r>
      <w:r w:rsidRPr="00510A73">
        <w:rPr>
          <w:rFonts w:cs="Arial"/>
          <w:sz w:val="28"/>
          <w:szCs w:val="28"/>
          <w:rtl/>
        </w:rPr>
        <w:t xml:space="preserve"> </w:t>
      </w:r>
      <w:r w:rsidRPr="00510A73">
        <w:rPr>
          <w:rFonts w:cs="Arial" w:hint="cs"/>
          <w:sz w:val="28"/>
          <w:szCs w:val="28"/>
          <w:rtl/>
        </w:rPr>
        <w:t>مِن</w:t>
      </w:r>
      <w:r w:rsidRPr="00510A73">
        <w:rPr>
          <w:rFonts w:cs="Arial"/>
          <w:sz w:val="28"/>
          <w:szCs w:val="28"/>
          <w:rtl/>
        </w:rPr>
        <w:t xml:space="preserve"> </w:t>
      </w:r>
      <w:r w:rsidRPr="00510A73">
        <w:rPr>
          <w:rFonts w:cs="Arial" w:hint="cs"/>
          <w:sz w:val="28"/>
          <w:szCs w:val="28"/>
          <w:rtl/>
        </w:rPr>
        <w:t>أخذِ</w:t>
      </w:r>
      <w:r w:rsidRPr="00510A73">
        <w:rPr>
          <w:rFonts w:cs="Arial"/>
          <w:sz w:val="28"/>
          <w:szCs w:val="28"/>
          <w:rtl/>
        </w:rPr>
        <w:t xml:space="preserve"> </w:t>
      </w:r>
      <w:r w:rsidRPr="00510A73">
        <w:rPr>
          <w:rFonts w:cs="Arial" w:hint="cs"/>
          <w:sz w:val="28"/>
          <w:szCs w:val="28"/>
          <w:rtl/>
        </w:rPr>
        <w:t>المالِ</w:t>
      </w:r>
      <w:r w:rsidRPr="00510A73">
        <w:rPr>
          <w:rFonts w:cs="Arial"/>
          <w:sz w:val="28"/>
          <w:szCs w:val="28"/>
          <w:rtl/>
        </w:rPr>
        <w:t xml:space="preserve"> </w:t>
      </w:r>
      <w:r w:rsidRPr="00510A73">
        <w:rPr>
          <w:rFonts w:cs="Arial" w:hint="cs"/>
          <w:sz w:val="28"/>
          <w:szCs w:val="28"/>
          <w:rtl/>
        </w:rPr>
        <w:t>والأجرِ</w:t>
      </w:r>
      <w:r w:rsidRPr="00510A73">
        <w:rPr>
          <w:rFonts w:cs="Arial"/>
          <w:sz w:val="28"/>
          <w:szCs w:val="28"/>
          <w:rtl/>
        </w:rPr>
        <w:t xml:space="preserve"> </w:t>
      </w:r>
      <w:r w:rsidRPr="00510A73">
        <w:rPr>
          <w:rFonts w:cs="Arial" w:hint="cs"/>
          <w:sz w:val="28"/>
          <w:szCs w:val="28"/>
          <w:rtl/>
        </w:rPr>
        <w:t>على</w:t>
      </w:r>
      <w:r w:rsidRPr="00510A73">
        <w:rPr>
          <w:rFonts w:cs="Arial"/>
          <w:sz w:val="28"/>
          <w:szCs w:val="28"/>
          <w:rtl/>
        </w:rPr>
        <w:t xml:space="preserve"> </w:t>
      </w:r>
      <w:r w:rsidRPr="00510A73">
        <w:rPr>
          <w:rFonts w:cs="Arial" w:hint="cs"/>
          <w:sz w:val="28"/>
          <w:szCs w:val="28"/>
          <w:rtl/>
        </w:rPr>
        <w:t>الرِّسالةِ؛</w:t>
      </w:r>
      <w:r w:rsidRPr="00510A73">
        <w:rPr>
          <w:rFonts w:cs="Arial"/>
          <w:sz w:val="28"/>
          <w:szCs w:val="28"/>
          <w:rtl/>
        </w:rPr>
        <w:t xml:space="preserve"> </w:t>
      </w:r>
      <w:r w:rsidRPr="00510A73">
        <w:rPr>
          <w:rFonts w:cs="Arial" w:hint="cs"/>
          <w:sz w:val="28"/>
          <w:szCs w:val="28"/>
          <w:rtl/>
        </w:rPr>
        <w:t>حتى</w:t>
      </w:r>
      <w:r w:rsidRPr="00510A73">
        <w:rPr>
          <w:rFonts w:cs="Arial"/>
          <w:sz w:val="28"/>
          <w:szCs w:val="28"/>
          <w:rtl/>
        </w:rPr>
        <w:t xml:space="preserve"> </w:t>
      </w:r>
      <w:r w:rsidRPr="00510A73">
        <w:rPr>
          <w:rFonts w:cs="Arial" w:hint="cs"/>
          <w:sz w:val="28"/>
          <w:szCs w:val="28"/>
          <w:rtl/>
        </w:rPr>
        <w:t>لا</w:t>
      </w:r>
      <w:r w:rsidRPr="00510A73">
        <w:rPr>
          <w:rFonts w:cs="Arial"/>
          <w:sz w:val="28"/>
          <w:szCs w:val="28"/>
          <w:rtl/>
        </w:rPr>
        <w:t xml:space="preserve"> </w:t>
      </w:r>
      <w:r w:rsidRPr="00510A73">
        <w:rPr>
          <w:rFonts w:cs="Arial" w:hint="cs"/>
          <w:sz w:val="28"/>
          <w:szCs w:val="28"/>
          <w:rtl/>
        </w:rPr>
        <w:t>يظُنَّ</w:t>
      </w:r>
      <w:r w:rsidRPr="00510A73">
        <w:rPr>
          <w:rFonts w:cs="Arial"/>
          <w:sz w:val="28"/>
          <w:szCs w:val="28"/>
          <w:rtl/>
        </w:rPr>
        <w:t xml:space="preserve"> </w:t>
      </w:r>
      <w:r w:rsidRPr="00510A73">
        <w:rPr>
          <w:rFonts w:cs="Arial" w:hint="cs"/>
          <w:sz w:val="28"/>
          <w:szCs w:val="28"/>
          <w:rtl/>
        </w:rPr>
        <w:t>الناسُ</w:t>
      </w:r>
      <w:r w:rsidRPr="00510A73">
        <w:rPr>
          <w:rFonts w:cs="Arial"/>
          <w:sz w:val="28"/>
          <w:szCs w:val="28"/>
          <w:rtl/>
        </w:rPr>
        <w:t xml:space="preserve"> </w:t>
      </w:r>
      <w:r w:rsidRPr="00510A73">
        <w:rPr>
          <w:rFonts w:cs="Arial" w:hint="cs"/>
          <w:sz w:val="28"/>
          <w:szCs w:val="28"/>
          <w:rtl/>
        </w:rPr>
        <w:t>بهم</w:t>
      </w:r>
      <w:r w:rsidRPr="00510A73">
        <w:rPr>
          <w:rFonts w:cs="Arial"/>
          <w:sz w:val="28"/>
          <w:szCs w:val="28"/>
          <w:rtl/>
        </w:rPr>
        <w:t xml:space="preserve"> </w:t>
      </w:r>
      <w:r w:rsidRPr="00510A73">
        <w:rPr>
          <w:rFonts w:cs="Arial" w:hint="cs"/>
          <w:sz w:val="28"/>
          <w:szCs w:val="28"/>
          <w:rtl/>
        </w:rPr>
        <w:t>سُوءًا،</w:t>
      </w:r>
      <w:r w:rsidRPr="00510A73">
        <w:rPr>
          <w:rFonts w:cs="Arial"/>
          <w:sz w:val="28"/>
          <w:szCs w:val="28"/>
          <w:rtl/>
        </w:rPr>
        <w:t xml:space="preserve"> </w:t>
      </w:r>
      <w:r w:rsidRPr="00510A73">
        <w:rPr>
          <w:rFonts w:cs="Arial" w:hint="cs"/>
          <w:sz w:val="28"/>
          <w:szCs w:val="28"/>
          <w:rtl/>
        </w:rPr>
        <w:t>ويَتوهَّموا</w:t>
      </w:r>
      <w:r w:rsidRPr="00510A73">
        <w:rPr>
          <w:rFonts w:cs="Arial"/>
          <w:sz w:val="28"/>
          <w:szCs w:val="28"/>
          <w:rtl/>
        </w:rPr>
        <w:t xml:space="preserve"> </w:t>
      </w:r>
      <w:r w:rsidRPr="00510A73">
        <w:rPr>
          <w:rFonts w:cs="Arial" w:hint="cs"/>
          <w:sz w:val="28"/>
          <w:szCs w:val="28"/>
          <w:rtl/>
        </w:rPr>
        <w:t>قولَهُمْ</w:t>
      </w:r>
      <w:r w:rsidRPr="00510A73">
        <w:rPr>
          <w:rFonts w:cs="Arial"/>
          <w:sz w:val="28"/>
          <w:szCs w:val="28"/>
          <w:rtl/>
        </w:rPr>
        <w:t xml:space="preserve"> </w:t>
      </w:r>
      <w:r w:rsidRPr="00510A73">
        <w:rPr>
          <w:rFonts w:cs="Arial" w:hint="cs"/>
          <w:sz w:val="28"/>
          <w:szCs w:val="28"/>
          <w:rtl/>
        </w:rPr>
        <w:t>تكلُّفًا</w:t>
      </w:r>
      <w:r w:rsidRPr="00510A73">
        <w:rPr>
          <w:rFonts w:cs="Arial"/>
          <w:sz w:val="28"/>
          <w:szCs w:val="28"/>
          <w:rtl/>
        </w:rPr>
        <w:t xml:space="preserve"> </w:t>
      </w:r>
      <w:r w:rsidRPr="00510A73">
        <w:rPr>
          <w:rFonts w:cs="Arial" w:hint="cs"/>
          <w:sz w:val="28"/>
          <w:szCs w:val="28"/>
          <w:rtl/>
        </w:rPr>
        <w:t>وهو</w:t>
      </w:r>
      <w:r w:rsidRPr="00510A73">
        <w:rPr>
          <w:rFonts w:cs="Arial"/>
          <w:sz w:val="28"/>
          <w:szCs w:val="28"/>
          <w:rtl/>
        </w:rPr>
        <w:t xml:space="preserve"> </w:t>
      </w:r>
      <w:r w:rsidRPr="00510A73">
        <w:rPr>
          <w:rFonts w:cs="Arial" w:hint="cs"/>
          <w:sz w:val="28"/>
          <w:szCs w:val="28"/>
          <w:rtl/>
        </w:rPr>
        <w:t>حقٌّ</w:t>
      </w:r>
      <w:r w:rsidRPr="00510A73">
        <w:rPr>
          <w:rFonts w:cs="Arial"/>
          <w:sz w:val="28"/>
          <w:szCs w:val="28"/>
          <w:rtl/>
        </w:rPr>
        <w:t>.</w:t>
      </w:r>
    </w:p>
    <w:p w:rsidR="0037592F" w:rsidRPr="00510A73" w:rsidRDefault="0037592F" w:rsidP="0037592F">
      <w:pPr>
        <w:bidi/>
        <w:jc w:val="both"/>
        <w:rPr>
          <w:sz w:val="28"/>
          <w:szCs w:val="28"/>
        </w:rPr>
      </w:pPr>
      <w:r w:rsidRPr="00510A73">
        <w:rPr>
          <w:rFonts w:cs="Arial" w:hint="cs"/>
          <w:sz w:val="28"/>
          <w:szCs w:val="28"/>
          <w:rtl/>
        </w:rPr>
        <w:t>الثاني</w:t>
      </w:r>
      <w:r w:rsidRPr="00510A73">
        <w:rPr>
          <w:rFonts w:cs="Arial"/>
          <w:sz w:val="28"/>
          <w:szCs w:val="28"/>
          <w:rtl/>
        </w:rPr>
        <w:t xml:space="preserve"> : </w:t>
      </w:r>
      <w:r w:rsidRPr="00510A73">
        <w:rPr>
          <w:rFonts w:cs="Arial" w:hint="cs"/>
          <w:sz w:val="28"/>
          <w:szCs w:val="28"/>
          <w:rtl/>
        </w:rPr>
        <w:t>أنَّ</w:t>
      </w:r>
      <w:r w:rsidRPr="00510A73">
        <w:rPr>
          <w:rFonts w:cs="Arial"/>
          <w:sz w:val="28"/>
          <w:szCs w:val="28"/>
          <w:rtl/>
        </w:rPr>
        <w:t xml:space="preserve"> </w:t>
      </w:r>
      <w:r w:rsidRPr="00510A73">
        <w:rPr>
          <w:rFonts w:cs="Arial" w:hint="cs"/>
          <w:sz w:val="28"/>
          <w:szCs w:val="28"/>
          <w:rtl/>
        </w:rPr>
        <w:t>مَن</w:t>
      </w:r>
      <w:r w:rsidRPr="00510A73">
        <w:rPr>
          <w:rFonts w:cs="Arial"/>
          <w:sz w:val="28"/>
          <w:szCs w:val="28"/>
          <w:rtl/>
        </w:rPr>
        <w:t xml:space="preserve"> </w:t>
      </w:r>
      <w:r w:rsidRPr="00510A73">
        <w:rPr>
          <w:rFonts w:cs="Arial" w:hint="cs"/>
          <w:sz w:val="28"/>
          <w:szCs w:val="28"/>
          <w:rtl/>
        </w:rPr>
        <w:t>سأَلَ</w:t>
      </w:r>
      <w:r w:rsidRPr="00510A73">
        <w:rPr>
          <w:rFonts w:cs="Arial"/>
          <w:sz w:val="28"/>
          <w:szCs w:val="28"/>
          <w:rtl/>
        </w:rPr>
        <w:t xml:space="preserve"> </w:t>
      </w:r>
      <w:r w:rsidRPr="00510A73">
        <w:rPr>
          <w:rFonts w:cs="Arial" w:hint="cs"/>
          <w:sz w:val="28"/>
          <w:szCs w:val="28"/>
          <w:rtl/>
        </w:rPr>
        <w:t>الناسَ</w:t>
      </w:r>
      <w:r w:rsidRPr="00510A73">
        <w:rPr>
          <w:rFonts w:cs="Arial"/>
          <w:sz w:val="28"/>
          <w:szCs w:val="28"/>
          <w:rtl/>
        </w:rPr>
        <w:t xml:space="preserve"> </w:t>
      </w:r>
      <w:r w:rsidRPr="00510A73">
        <w:rPr>
          <w:rFonts w:cs="Arial" w:hint="cs"/>
          <w:sz w:val="28"/>
          <w:szCs w:val="28"/>
          <w:rtl/>
        </w:rPr>
        <w:t>شيئًا</w:t>
      </w:r>
      <w:r w:rsidRPr="00510A73">
        <w:rPr>
          <w:rFonts w:cs="Arial"/>
          <w:sz w:val="28"/>
          <w:szCs w:val="28"/>
          <w:rtl/>
        </w:rPr>
        <w:t xml:space="preserve"> </w:t>
      </w:r>
      <w:r w:rsidRPr="00510A73">
        <w:rPr>
          <w:rFonts w:cs="Arial" w:hint="cs"/>
          <w:sz w:val="28"/>
          <w:szCs w:val="28"/>
          <w:rtl/>
        </w:rPr>
        <w:t>على</w:t>
      </w:r>
      <w:r w:rsidRPr="00510A73">
        <w:rPr>
          <w:rFonts w:cs="Arial"/>
          <w:sz w:val="28"/>
          <w:szCs w:val="28"/>
          <w:rtl/>
        </w:rPr>
        <w:t xml:space="preserve"> </w:t>
      </w:r>
      <w:r w:rsidRPr="00510A73">
        <w:rPr>
          <w:rFonts w:cs="Arial" w:hint="cs"/>
          <w:sz w:val="28"/>
          <w:szCs w:val="28"/>
          <w:rtl/>
        </w:rPr>
        <w:t>رِسالَتِهِ،</w:t>
      </w:r>
      <w:r w:rsidRPr="00510A73">
        <w:rPr>
          <w:rFonts w:cs="Arial"/>
          <w:sz w:val="28"/>
          <w:szCs w:val="28"/>
          <w:rtl/>
        </w:rPr>
        <w:t xml:space="preserve"> </w:t>
      </w:r>
      <w:r w:rsidRPr="00510A73">
        <w:rPr>
          <w:rFonts w:cs="Arial" w:hint="cs"/>
          <w:sz w:val="28"/>
          <w:szCs w:val="28"/>
          <w:rtl/>
        </w:rPr>
        <w:t>استَثْقَلُوهُ،</w:t>
      </w:r>
      <w:r w:rsidRPr="00510A73">
        <w:rPr>
          <w:rFonts w:cs="Arial"/>
          <w:sz w:val="28"/>
          <w:szCs w:val="28"/>
          <w:rtl/>
        </w:rPr>
        <w:t xml:space="preserve"> </w:t>
      </w:r>
      <w:r w:rsidRPr="00510A73">
        <w:rPr>
          <w:rFonts w:cs="Arial" w:hint="cs"/>
          <w:sz w:val="28"/>
          <w:szCs w:val="28"/>
          <w:rtl/>
        </w:rPr>
        <w:t>وضَعُفَ</w:t>
      </w:r>
      <w:r w:rsidRPr="00510A73">
        <w:rPr>
          <w:rFonts w:cs="Arial"/>
          <w:sz w:val="28"/>
          <w:szCs w:val="28"/>
          <w:rtl/>
        </w:rPr>
        <w:t xml:space="preserve"> </w:t>
      </w:r>
      <w:r w:rsidRPr="00510A73">
        <w:rPr>
          <w:rFonts w:cs="Arial" w:hint="cs"/>
          <w:sz w:val="28"/>
          <w:szCs w:val="28"/>
          <w:rtl/>
        </w:rPr>
        <w:t>قَبُولُهم</w:t>
      </w:r>
      <w:r w:rsidRPr="00510A73">
        <w:rPr>
          <w:rFonts w:cs="Arial"/>
          <w:sz w:val="28"/>
          <w:szCs w:val="28"/>
          <w:rtl/>
        </w:rPr>
        <w:t xml:space="preserve"> </w:t>
      </w:r>
      <w:r w:rsidRPr="00510A73">
        <w:rPr>
          <w:rFonts w:cs="Arial" w:hint="cs"/>
          <w:sz w:val="28"/>
          <w:szCs w:val="28"/>
          <w:rtl/>
        </w:rPr>
        <w:t>له،</w:t>
      </w:r>
      <w:r w:rsidRPr="00510A73">
        <w:rPr>
          <w:rFonts w:cs="Arial"/>
          <w:sz w:val="28"/>
          <w:szCs w:val="28"/>
          <w:rtl/>
        </w:rPr>
        <w:t xml:space="preserve"> </w:t>
      </w:r>
      <w:r w:rsidRPr="00510A73">
        <w:rPr>
          <w:rFonts w:cs="Arial" w:hint="cs"/>
          <w:sz w:val="28"/>
          <w:szCs w:val="28"/>
          <w:rtl/>
        </w:rPr>
        <w:t>ونفَرُوا</w:t>
      </w:r>
      <w:r w:rsidRPr="00510A73">
        <w:rPr>
          <w:rFonts w:cs="Arial"/>
          <w:sz w:val="28"/>
          <w:szCs w:val="28"/>
          <w:rtl/>
        </w:rPr>
        <w:t xml:space="preserve"> </w:t>
      </w:r>
      <w:r w:rsidRPr="00510A73">
        <w:rPr>
          <w:rFonts w:cs="Arial" w:hint="cs"/>
          <w:sz w:val="28"/>
          <w:szCs w:val="28"/>
          <w:rtl/>
        </w:rPr>
        <w:t>منه؛</w:t>
      </w:r>
      <w:r w:rsidRPr="00510A73">
        <w:rPr>
          <w:rFonts w:cs="Arial"/>
          <w:sz w:val="28"/>
          <w:szCs w:val="28"/>
          <w:rtl/>
        </w:rPr>
        <w:t xml:space="preserve"> </w:t>
      </w:r>
      <w:r w:rsidRPr="00510A73">
        <w:rPr>
          <w:rFonts w:cs="Arial" w:hint="cs"/>
          <w:sz w:val="28"/>
          <w:szCs w:val="28"/>
          <w:rtl/>
        </w:rPr>
        <w:t>لأنَّه</w:t>
      </w:r>
      <w:r w:rsidRPr="00510A73">
        <w:rPr>
          <w:rFonts w:cs="Arial"/>
          <w:sz w:val="28"/>
          <w:szCs w:val="28"/>
          <w:rtl/>
        </w:rPr>
        <w:t xml:space="preserve"> </w:t>
      </w:r>
      <w:r w:rsidRPr="00510A73">
        <w:rPr>
          <w:rFonts w:cs="Arial" w:hint="cs"/>
          <w:sz w:val="28"/>
          <w:szCs w:val="28"/>
          <w:rtl/>
        </w:rPr>
        <w:t>يُحمِّلُهم</w:t>
      </w:r>
      <w:r w:rsidRPr="00510A73">
        <w:rPr>
          <w:rFonts w:cs="Arial"/>
          <w:sz w:val="28"/>
          <w:szCs w:val="28"/>
          <w:rtl/>
        </w:rPr>
        <w:t xml:space="preserve"> </w:t>
      </w:r>
      <w:r w:rsidRPr="00510A73">
        <w:rPr>
          <w:rFonts w:cs="Arial" w:hint="cs"/>
          <w:sz w:val="28"/>
          <w:szCs w:val="28"/>
          <w:rtl/>
        </w:rPr>
        <w:t>ما</w:t>
      </w:r>
      <w:r w:rsidRPr="00510A73">
        <w:rPr>
          <w:rFonts w:cs="Arial"/>
          <w:sz w:val="28"/>
          <w:szCs w:val="28"/>
          <w:rtl/>
        </w:rPr>
        <w:t xml:space="preserve"> </w:t>
      </w:r>
      <w:r w:rsidRPr="00510A73">
        <w:rPr>
          <w:rFonts w:cs="Arial" w:hint="cs"/>
          <w:sz w:val="28"/>
          <w:szCs w:val="28"/>
          <w:rtl/>
        </w:rPr>
        <w:t>لا</w:t>
      </w:r>
      <w:r w:rsidRPr="00510A73">
        <w:rPr>
          <w:rFonts w:cs="Arial"/>
          <w:sz w:val="28"/>
          <w:szCs w:val="28"/>
          <w:rtl/>
        </w:rPr>
        <w:t xml:space="preserve"> </w:t>
      </w:r>
      <w:r w:rsidRPr="00510A73">
        <w:rPr>
          <w:rFonts w:cs="Arial" w:hint="cs"/>
          <w:sz w:val="28"/>
          <w:szCs w:val="28"/>
          <w:rtl/>
        </w:rPr>
        <w:t>يُحبُّونَ</w:t>
      </w:r>
      <w:r w:rsidRPr="00510A73">
        <w:rPr>
          <w:rFonts w:cs="Arial"/>
          <w:sz w:val="28"/>
          <w:szCs w:val="28"/>
          <w:rtl/>
        </w:rPr>
        <w:t xml:space="preserve"> </w:t>
      </w:r>
      <w:r w:rsidRPr="00510A73">
        <w:rPr>
          <w:rFonts w:cs="Arial" w:hint="cs"/>
          <w:sz w:val="28"/>
          <w:szCs w:val="28"/>
          <w:rtl/>
        </w:rPr>
        <w:t>مِن</w:t>
      </w:r>
      <w:r w:rsidRPr="00510A73">
        <w:rPr>
          <w:rFonts w:cs="Arial"/>
          <w:sz w:val="28"/>
          <w:szCs w:val="28"/>
          <w:rtl/>
        </w:rPr>
        <w:t xml:space="preserve"> </w:t>
      </w:r>
      <w:r w:rsidRPr="00510A73">
        <w:rPr>
          <w:rFonts w:cs="Arial" w:hint="cs"/>
          <w:sz w:val="28"/>
          <w:szCs w:val="28"/>
          <w:rtl/>
        </w:rPr>
        <w:t>العطاءِ،</w:t>
      </w:r>
      <w:r w:rsidRPr="00510A73">
        <w:rPr>
          <w:rFonts w:cs="Arial"/>
          <w:sz w:val="28"/>
          <w:szCs w:val="28"/>
          <w:rtl/>
        </w:rPr>
        <w:t xml:space="preserve"> </w:t>
      </w:r>
      <w:r w:rsidRPr="00510A73">
        <w:rPr>
          <w:rFonts w:cs="Arial" w:hint="cs"/>
          <w:sz w:val="28"/>
          <w:szCs w:val="28"/>
          <w:rtl/>
        </w:rPr>
        <w:t>ولو</w:t>
      </w:r>
      <w:r w:rsidRPr="00510A73">
        <w:rPr>
          <w:rFonts w:cs="Arial"/>
          <w:sz w:val="28"/>
          <w:szCs w:val="28"/>
          <w:rtl/>
        </w:rPr>
        <w:t xml:space="preserve"> </w:t>
      </w:r>
      <w:r w:rsidRPr="00510A73">
        <w:rPr>
          <w:rFonts w:cs="Arial" w:hint="cs"/>
          <w:sz w:val="28"/>
          <w:szCs w:val="28"/>
          <w:rtl/>
        </w:rPr>
        <w:t>ظَنُّوهُ</w:t>
      </w:r>
      <w:r w:rsidRPr="00510A73">
        <w:rPr>
          <w:rFonts w:cs="Arial"/>
          <w:sz w:val="28"/>
          <w:szCs w:val="28"/>
          <w:rtl/>
        </w:rPr>
        <w:t xml:space="preserve"> </w:t>
      </w:r>
      <w:r w:rsidRPr="00510A73">
        <w:rPr>
          <w:rFonts w:cs="Arial" w:hint="cs"/>
          <w:sz w:val="28"/>
          <w:szCs w:val="28"/>
          <w:rtl/>
        </w:rPr>
        <w:t>صادقًا؛</w:t>
      </w:r>
      <w:r w:rsidRPr="00510A73">
        <w:rPr>
          <w:rFonts w:cs="Arial"/>
          <w:sz w:val="28"/>
          <w:szCs w:val="28"/>
          <w:rtl/>
        </w:rPr>
        <w:t xml:space="preserve"> </w:t>
      </w:r>
      <w:r w:rsidRPr="00510A73">
        <w:rPr>
          <w:rFonts w:cs="Arial" w:hint="cs"/>
          <w:sz w:val="28"/>
          <w:szCs w:val="28"/>
          <w:rtl/>
        </w:rPr>
        <w:t>كما</w:t>
      </w:r>
      <w:r w:rsidRPr="00510A73">
        <w:rPr>
          <w:rFonts w:cs="Arial"/>
          <w:sz w:val="28"/>
          <w:szCs w:val="28"/>
          <w:rtl/>
        </w:rPr>
        <w:t xml:space="preserve"> </w:t>
      </w:r>
      <w:r w:rsidRPr="00510A73">
        <w:rPr>
          <w:rFonts w:cs="Arial" w:hint="cs"/>
          <w:sz w:val="28"/>
          <w:szCs w:val="28"/>
          <w:rtl/>
        </w:rPr>
        <w:t>قال</w:t>
      </w:r>
      <w:r w:rsidRPr="00510A73">
        <w:rPr>
          <w:rFonts w:cs="Arial"/>
          <w:sz w:val="28"/>
          <w:szCs w:val="28"/>
          <w:rtl/>
        </w:rPr>
        <w:t xml:space="preserve"> </w:t>
      </w:r>
      <w:r w:rsidRPr="00510A73">
        <w:rPr>
          <w:rFonts w:cs="Arial" w:hint="cs"/>
          <w:sz w:val="28"/>
          <w:szCs w:val="28"/>
          <w:rtl/>
        </w:rPr>
        <w:t>تعالى</w:t>
      </w:r>
      <w:r w:rsidRPr="00510A73">
        <w:rPr>
          <w:rFonts w:cs="Arial"/>
          <w:sz w:val="28"/>
          <w:szCs w:val="28"/>
          <w:rtl/>
        </w:rPr>
        <w:t xml:space="preserve"> </w:t>
      </w:r>
      <w:r w:rsidRPr="00510A73">
        <w:rPr>
          <w:rFonts w:cs="Arial" w:hint="cs"/>
          <w:sz w:val="28"/>
          <w:szCs w:val="28"/>
          <w:rtl/>
        </w:rPr>
        <w:t>في</w:t>
      </w:r>
      <w:r w:rsidRPr="00510A73">
        <w:rPr>
          <w:rFonts w:cs="Arial"/>
          <w:sz w:val="28"/>
          <w:szCs w:val="28"/>
          <w:rtl/>
        </w:rPr>
        <w:t xml:space="preserve"> </w:t>
      </w:r>
      <w:r w:rsidRPr="00510A73">
        <w:rPr>
          <w:rFonts w:cs="Arial" w:hint="cs"/>
          <w:sz w:val="28"/>
          <w:szCs w:val="28"/>
          <w:rtl/>
        </w:rPr>
        <w:t>سُورَتَيِ</w:t>
      </w:r>
      <w:r w:rsidRPr="00510A73">
        <w:rPr>
          <w:rFonts w:cs="Arial"/>
          <w:sz w:val="28"/>
          <w:szCs w:val="28"/>
          <w:rtl/>
        </w:rPr>
        <w:t xml:space="preserve"> </w:t>
      </w:r>
      <w:r w:rsidRPr="00510A73">
        <w:rPr>
          <w:rFonts w:cs="Arial" w:hint="cs"/>
          <w:sz w:val="28"/>
          <w:szCs w:val="28"/>
          <w:rtl/>
        </w:rPr>
        <w:t>الطُّورِ</w:t>
      </w:r>
      <w:r w:rsidRPr="00510A73">
        <w:rPr>
          <w:rFonts w:cs="Arial"/>
          <w:sz w:val="28"/>
          <w:szCs w:val="28"/>
          <w:rtl/>
        </w:rPr>
        <w:t xml:space="preserve"> </w:t>
      </w:r>
      <w:r w:rsidRPr="00510A73">
        <w:rPr>
          <w:rFonts w:cs="Arial" w:hint="cs"/>
          <w:sz w:val="28"/>
          <w:szCs w:val="28"/>
          <w:rtl/>
        </w:rPr>
        <w:t>والقَلَمِ</w:t>
      </w:r>
      <w:r w:rsidRPr="00510A73">
        <w:rPr>
          <w:rFonts w:cs="Arial"/>
          <w:sz w:val="28"/>
          <w:szCs w:val="28"/>
          <w:rtl/>
        </w:rPr>
        <w:t>: {</w:t>
      </w:r>
      <w:r w:rsidRPr="00510A73">
        <w:rPr>
          <w:rFonts w:cs="Arial" w:hint="cs"/>
          <w:sz w:val="28"/>
          <w:szCs w:val="28"/>
          <w:rtl/>
        </w:rPr>
        <w:t>أَمْ</w:t>
      </w:r>
      <w:r w:rsidRPr="00510A73">
        <w:rPr>
          <w:rFonts w:cs="Arial"/>
          <w:sz w:val="28"/>
          <w:szCs w:val="28"/>
          <w:rtl/>
        </w:rPr>
        <w:t xml:space="preserve"> </w:t>
      </w:r>
      <w:r w:rsidRPr="00510A73">
        <w:rPr>
          <w:rFonts w:cs="Arial" w:hint="cs"/>
          <w:sz w:val="28"/>
          <w:szCs w:val="28"/>
          <w:rtl/>
        </w:rPr>
        <w:t>تَسْأَلُهُمْ</w:t>
      </w:r>
      <w:r w:rsidRPr="00510A73">
        <w:rPr>
          <w:rFonts w:cs="Arial"/>
          <w:sz w:val="28"/>
          <w:szCs w:val="28"/>
          <w:rtl/>
        </w:rPr>
        <w:t xml:space="preserve"> </w:t>
      </w:r>
      <w:r w:rsidRPr="00510A73">
        <w:rPr>
          <w:rFonts w:cs="Arial" w:hint="cs"/>
          <w:sz w:val="28"/>
          <w:szCs w:val="28"/>
          <w:rtl/>
        </w:rPr>
        <w:t>أَجْرًا</w:t>
      </w:r>
      <w:r w:rsidRPr="00510A73">
        <w:rPr>
          <w:rFonts w:cs="Arial"/>
          <w:sz w:val="28"/>
          <w:szCs w:val="28"/>
          <w:rtl/>
        </w:rPr>
        <w:t xml:space="preserve"> </w:t>
      </w:r>
      <w:r w:rsidRPr="00510A73">
        <w:rPr>
          <w:rFonts w:cs="Arial" w:hint="cs"/>
          <w:sz w:val="28"/>
          <w:szCs w:val="28"/>
          <w:rtl/>
        </w:rPr>
        <w:t>فَهُمْ</w:t>
      </w:r>
      <w:r w:rsidRPr="00510A73">
        <w:rPr>
          <w:rFonts w:cs="Arial"/>
          <w:sz w:val="28"/>
          <w:szCs w:val="28"/>
          <w:rtl/>
        </w:rPr>
        <w:t xml:space="preserve"> </w:t>
      </w:r>
      <w:r w:rsidRPr="00510A73">
        <w:rPr>
          <w:rFonts w:cs="Arial" w:hint="cs"/>
          <w:sz w:val="28"/>
          <w:szCs w:val="28"/>
          <w:rtl/>
        </w:rPr>
        <w:t>مِنْ</w:t>
      </w:r>
      <w:r w:rsidRPr="00510A73">
        <w:rPr>
          <w:rFonts w:cs="Arial"/>
          <w:sz w:val="28"/>
          <w:szCs w:val="28"/>
          <w:rtl/>
        </w:rPr>
        <w:t xml:space="preserve"> </w:t>
      </w:r>
      <w:r w:rsidRPr="00510A73">
        <w:rPr>
          <w:rFonts w:cs="Arial" w:hint="cs"/>
          <w:sz w:val="28"/>
          <w:szCs w:val="28"/>
          <w:rtl/>
        </w:rPr>
        <w:t>مَغْرَمٍ</w:t>
      </w:r>
      <w:r w:rsidRPr="00510A73">
        <w:rPr>
          <w:rFonts w:cs="Arial"/>
          <w:sz w:val="28"/>
          <w:szCs w:val="28"/>
          <w:rtl/>
        </w:rPr>
        <w:t xml:space="preserve"> </w:t>
      </w:r>
      <w:r w:rsidRPr="00510A73">
        <w:rPr>
          <w:rFonts w:cs="Arial" w:hint="cs"/>
          <w:sz w:val="28"/>
          <w:szCs w:val="28"/>
          <w:rtl/>
        </w:rPr>
        <w:t>مُثْقَلُونَ</w:t>
      </w:r>
      <w:r w:rsidRPr="00510A73">
        <w:rPr>
          <w:rFonts w:cs="Arial"/>
          <w:sz w:val="28"/>
          <w:szCs w:val="28"/>
          <w:rtl/>
        </w:rPr>
        <w:t xml:space="preserve"> *} [</w:t>
      </w:r>
      <w:r w:rsidRPr="00510A73">
        <w:rPr>
          <w:rFonts w:cs="Arial" w:hint="cs"/>
          <w:sz w:val="28"/>
          <w:szCs w:val="28"/>
          <w:rtl/>
        </w:rPr>
        <w:t>الطور</w:t>
      </w:r>
      <w:r w:rsidRPr="00510A73">
        <w:rPr>
          <w:rFonts w:cs="Arial"/>
          <w:sz w:val="28"/>
          <w:szCs w:val="28"/>
          <w:rtl/>
        </w:rPr>
        <w:t>: 40</w:t>
      </w:r>
      <w:r w:rsidRPr="00510A73">
        <w:rPr>
          <w:rFonts w:cs="Arial" w:hint="cs"/>
          <w:sz w:val="28"/>
          <w:szCs w:val="28"/>
          <w:rtl/>
        </w:rPr>
        <w:t>،</w:t>
      </w:r>
      <w:r w:rsidRPr="00510A73">
        <w:rPr>
          <w:rFonts w:cs="Arial"/>
          <w:sz w:val="28"/>
          <w:szCs w:val="28"/>
          <w:rtl/>
        </w:rPr>
        <w:t xml:space="preserve"> </w:t>
      </w:r>
      <w:r w:rsidRPr="00510A73">
        <w:rPr>
          <w:rFonts w:cs="Arial" w:hint="cs"/>
          <w:sz w:val="28"/>
          <w:szCs w:val="28"/>
          <w:rtl/>
        </w:rPr>
        <w:t>والقلم</w:t>
      </w:r>
      <w:r w:rsidRPr="00510A73">
        <w:rPr>
          <w:rFonts w:cs="Arial"/>
          <w:sz w:val="28"/>
          <w:szCs w:val="28"/>
          <w:rtl/>
        </w:rPr>
        <w:t xml:space="preserve">: 46 ] </w:t>
      </w:r>
      <w:r w:rsidRPr="00510A73">
        <w:rPr>
          <w:rFonts w:cs="Arial" w:hint="cs"/>
          <w:sz w:val="28"/>
          <w:szCs w:val="28"/>
          <w:rtl/>
        </w:rPr>
        <w:t>؛</w:t>
      </w:r>
      <w:r w:rsidRPr="00510A73">
        <w:rPr>
          <w:rFonts w:cs="Arial"/>
          <w:sz w:val="28"/>
          <w:szCs w:val="28"/>
          <w:rtl/>
        </w:rPr>
        <w:t xml:space="preserve"> </w:t>
      </w:r>
      <w:r w:rsidRPr="00510A73">
        <w:rPr>
          <w:rFonts w:cs="Arial" w:hint="cs"/>
          <w:sz w:val="28"/>
          <w:szCs w:val="28"/>
          <w:rtl/>
        </w:rPr>
        <w:t>يعني</w:t>
      </w:r>
      <w:r w:rsidRPr="00510A73">
        <w:rPr>
          <w:rFonts w:cs="Arial"/>
          <w:sz w:val="28"/>
          <w:szCs w:val="28"/>
          <w:rtl/>
        </w:rPr>
        <w:t xml:space="preserve"> : </w:t>
      </w:r>
      <w:r w:rsidRPr="00510A73">
        <w:rPr>
          <w:rFonts w:cs="Arial" w:hint="cs"/>
          <w:sz w:val="28"/>
          <w:szCs w:val="28"/>
          <w:rtl/>
        </w:rPr>
        <w:t>أنَّ</w:t>
      </w:r>
      <w:r w:rsidRPr="00510A73">
        <w:rPr>
          <w:rFonts w:cs="Arial"/>
          <w:sz w:val="28"/>
          <w:szCs w:val="28"/>
          <w:rtl/>
        </w:rPr>
        <w:t xml:space="preserve"> </w:t>
      </w:r>
      <w:r w:rsidRPr="00510A73">
        <w:rPr>
          <w:rFonts w:cs="Arial" w:hint="cs"/>
          <w:sz w:val="28"/>
          <w:szCs w:val="28"/>
          <w:rtl/>
        </w:rPr>
        <w:t>سبَبَ</w:t>
      </w:r>
      <w:r w:rsidRPr="00510A73">
        <w:rPr>
          <w:rFonts w:cs="Arial"/>
          <w:sz w:val="28"/>
          <w:szCs w:val="28"/>
          <w:rtl/>
        </w:rPr>
        <w:t xml:space="preserve"> </w:t>
      </w:r>
      <w:r w:rsidRPr="00510A73">
        <w:rPr>
          <w:rFonts w:cs="Arial" w:hint="cs"/>
          <w:sz w:val="28"/>
          <w:szCs w:val="28"/>
          <w:rtl/>
        </w:rPr>
        <w:t>نُفُورِهم</w:t>
      </w:r>
      <w:r w:rsidRPr="00510A73">
        <w:rPr>
          <w:rFonts w:cs="Arial"/>
          <w:sz w:val="28"/>
          <w:szCs w:val="28"/>
          <w:rtl/>
        </w:rPr>
        <w:t xml:space="preserve"> </w:t>
      </w:r>
      <w:r w:rsidRPr="00510A73">
        <w:rPr>
          <w:rFonts w:cs="Arial" w:hint="cs"/>
          <w:sz w:val="28"/>
          <w:szCs w:val="28"/>
          <w:rtl/>
        </w:rPr>
        <w:t>مِنَ</w:t>
      </w:r>
      <w:r w:rsidRPr="00510A73">
        <w:rPr>
          <w:rFonts w:cs="Arial"/>
          <w:sz w:val="28"/>
          <w:szCs w:val="28"/>
          <w:rtl/>
        </w:rPr>
        <w:t xml:space="preserve"> </w:t>
      </w:r>
      <w:r w:rsidRPr="00510A73">
        <w:rPr>
          <w:rFonts w:cs="Arial" w:hint="cs"/>
          <w:sz w:val="28"/>
          <w:szCs w:val="28"/>
          <w:rtl/>
        </w:rPr>
        <w:t>الحقِّ</w:t>
      </w:r>
      <w:r w:rsidRPr="00510A73">
        <w:rPr>
          <w:rFonts w:cs="Arial"/>
          <w:sz w:val="28"/>
          <w:szCs w:val="28"/>
          <w:rtl/>
        </w:rPr>
        <w:t xml:space="preserve"> </w:t>
      </w:r>
      <w:r w:rsidRPr="00510A73">
        <w:rPr>
          <w:rFonts w:cs="Arial" w:hint="cs"/>
          <w:sz w:val="28"/>
          <w:szCs w:val="28"/>
          <w:rtl/>
        </w:rPr>
        <w:t>الذي</w:t>
      </w:r>
      <w:r w:rsidRPr="00510A73">
        <w:rPr>
          <w:rFonts w:cs="Arial"/>
          <w:sz w:val="28"/>
          <w:szCs w:val="28"/>
          <w:rtl/>
        </w:rPr>
        <w:t xml:space="preserve"> </w:t>
      </w:r>
      <w:r w:rsidRPr="00510A73">
        <w:rPr>
          <w:rFonts w:cs="Arial" w:hint="cs"/>
          <w:sz w:val="28"/>
          <w:szCs w:val="28"/>
          <w:rtl/>
        </w:rPr>
        <w:t>معَكَ</w:t>
      </w:r>
      <w:r w:rsidRPr="00510A73">
        <w:rPr>
          <w:rFonts w:cs="Arial"/>
          <w:sz w:val="28"/>
          <w:szCs w:val="28"/>
          <w:rtl/>
        </w:rPr>
        <w:t xml:space="preserve"> </w:t>
      </w:r>
      <w:r w:rsidRPr="00510A73">
        <w:rPr>
          <w:rFonts w:cs="Arial" w:hint="cs"/>
          <w:sz w:val="28"/>
          <w:szCs w:val="28"/>
          <w:rtl/>
        </w:rPr>
        <w:t>ليس</w:t>
      </w:r>
      <w:r w:rsidRPr="00510A73">
        <w:rPr>
          <w:rFonts w:cs="Arial"/>
          <w:sz w:val="28"/>
          <w:szCs w:val="28"/>
          <w:rtl/>
        </w:rPr>
        <w:t xml:space="preserve"> </w:t>
      </w:r>
      <w:r w:rsidRPr="00510A73">
        <w:rPr>
          <w:rFonts w:cs="Arial" w:hint="cs"/>
          <w:sz w:val="28"/>
          <w:szCs w:val="28"/>
          <w:rtl/>
        </w:rPr>
        <w:t>لأجلِ</w:t>
      </w:r>
      <w:r w:rsidRPr="00510A73">
        <w:rPr>
          <w:rFonts w:cs="Arial"/>
          <w:sz w:val="28"/>
          <w:szCs w:val="28"/>
          <w:rtl/>
        </w:rPr>
        <w:t xml:space="preserve"> </w:t>
      </w:r>
      <w:r w:rsidRPr="00510A73">
        <w:rPr>
          <w:rFonts w:cs="Arial" w:hint="cs"/>
          <w:sz w:val="28"/>
          <w:szCs w:val="28"/>
          <w:rtl/>
        </w:rPr>
        <w:t>أنَّك</w:t>
      </w:r>
      <w:r w:rsidRPr="00510A73">
        <w:rPr>
          <w:rFonts w:cs="Arial"/>
          <w:sz w:val="28"/>
          <w:szCs w:val="28"/>
          <w:rtl/>
        </w:rPr>
        <w:t xml:space="preserve"> </w:t>
      </w:r>
      <w:r w:rsidRPr="00510A73">
        <w:rPr>
          <w:rFonts w:cs="Arial" w:hint="cs"/>
          <w:sz w:val="28"/>
          <w:szCs w:val="28"/>
          <w:rtl/>
        </w:rPr>
        <w:t>تطلُبُ</w:t>
      </w:r>
      <w:r w:rsidRPr="00510A73">
        <w:rPr>
          <w:rFonts w:cs="Arial"/>
          <w:sz w:val="28"/>
          <w:szCs w:val="28"/>
          <w:rtl/>
        </w:rPr>
        <w:t xml:space="preserve"> </w:t>
      </w:r>
      <w:r w:rsidRPr="00510A73">
        <w:rPr>
          <w:rFonts w:cs="Arial" w:hint="cs"/>
          <w:sz w:val="28"/>
          <w:szCs w:val="28"/>
          <w:rtl/>
        </w:rPr>
        <w:t>منهم</w:t>
      </w:r>
      <w:r w:rsidRPr="00510A73">
        <w:rPr>
          <w:rFonts w:cs="Arial"/>
          <w:sz w:val="28"/>
          <w:szCs w:val="28"/>
          <w:rtl/>
        </w:rPr>
        <w:t xml:space="preserve"> </w:t>
      </w:r>
      <w:r w:rsidRPr="00510A73">
        <w:rPr>
          <w:rFonts w:cs="Arial" w:hint="cs"/>
          <w:sz w:val="28"/>
          <w:szCs w:val="28"/>
          <w:rtl/>
        </w:rPr>
        <w:t>شيئًا</w:t>
      </w:r>
      <w:r w:rsidRPr="00510A73">
        <w:rPr>
          <w:rFonts w:cs="Arial"/>
          <w:sz w:val="28"/>
          <w:szCs w:val="28"/>
          <w:rtl/>
        </w:rPr>
        <w:t xml:space="preserve"> </w:t>
      </w:r>
      <w:r w:rsidRPr="00510A73">
        <w:rPr>
          <w:rFonts w:cs="Arial" w:hint="cs"/>
          <w:sz w:val="28"/>
          <w:szCs w:val="28"/>
          <w:rtl/>
        </w:rPr>
        <w:t>فيَغْرَمُوا؛</w:t>
      </w:r>
      <w:r w:rsidRPr="00510A73">
        <w:rPr>
          <w:rFonts w:cs="Arial"/>
          <w:sz w:val="28"/>
          <w:szCs w:val="28"/>
          <w:rtl/>
        </w:rPr>
        <w:t xml:space="preserve"> </w:t>
      </w:r>
      <w:r w:rsidRPr="00510A73">
        <w:rPr>
          <w:rFonts w:cs="Arial" w:hint="cs"/>
          <w:sz w:val="28"/>
          <w:szCs w:val="28"/>
          <w:rtl/>
        </w:rPr>
        <w:t>وإنَّما</w:t>
      </w:r>
      <w:r w:rsidRPr="00510A73">
        <w:rPr>
          <w:rFonts w:cs="Arial"/>
          <w:sz w:val="28"/>
          <w:szCs w:val="28"/>
          <w:rtl/>
        </w:rPr>
        <w:t xml:space="preserve"> </w:t>
      </w:r>
      <w:r w:rsidRPr="00510A73">
        <w:rPr>
          <w:rFonts w:cs="Arial" w:hint="cs"/>
          <w:sz w:val="28"/>
          <w:szCs w:val="28"/>
          <w:rtl/>
        </w:rPr>
        <w:t>هو</w:t>
      </w:r>
      <w:r w:rsidRPr="00510A73">
        <w:rPr>
          <w:rFonts w:cs="Arial"/>
          <w:sz w:val="28"/>
          <w:szCs w:val="28"/>
          <w:rtl/>
        </w:rPr>
        <w:t xml:space="preserve"> </w:t>
      </w:r>
      <w:r w:rsidRPr="00510A73">
        <w:rPr>
          <w:rFonts w:cs="Arial" w:hint="cs"/>
          <w:sz w:val="28"/>
          <w:szCs w:val="28"/>
          <w:rtl/>
        </w:rPr>
        <w:t>عِنَادٌ</w:t>
      </w:r>
      <w:r w:rsidRPr="00510A73">
        <w:rPr>
          <w:rFonts w:cs="Arial"/>
          <w:sz w:val="28"/>
          <w:szCs w:val="28"/>
          <w:rtl/>
        </w:rPr>
        <w:t xml:space="preserve"> </w:t>
      </w:r>
      <w:r w:rsidRPr="00510A73">
        <w:rPr>
          <w:rFonts w:cs="Arial" w:hint="cs"/>
          <w:sz w:val="28"/>
          <w:szCs w:val="28"/>
          <w:rtl/>
        </w:rPr>
        <w:t>واستِكْبارٌ</w:t>
      </w:r>
      <w:r w:rsidRPr="00510A73">
        <w:rPr>
          <w:rFonts w:cs="Arial"/>
          <w:sz w:val="28"/>
          <w:szCs w:val="28"/>
          <w:rtl/>
        </w:rPr>
        <w:t>.</w:t>
      </w:r>
    </w:p>
    <w:p w:rsidR="0037592F" w:rsidRPr="00510A73" w:rsidRDefault="0037592F" w:rsidP="0037592F">
      <w:pPr>
        <w:bidi/>
        <w:jc w:val="both"/>
        <w:rPr>
          <w:sz w:val="28"/>
          <w:szCs w:val="28"/>
        </w:rPr>
      </w:pPr>
      <w:r w:rsidRPr="00510A73">
        <w:rPr>
          <w:rFonts w:cs="Arial" w:hint="cs"/>
          <w:sz w:val="28"/>
          <w:szCs w:val="28"/>
          <w:rtl/>
        </w:rPr>
        <w:t>أخذُ</w:t>
      </w:r>
      <w:r w:rsidRPr="00510A73">
        <w:rPr>
          <w:rFonts w:cs="Arial"/>
          <w:sz w:val="28"/>
          <w:szCs w:val="28"/>
          <w:rtl/>
        </w:rPr>
        <w:t xml:space="preserve"> </w:t>
      </w:r>
      <w:r w:rsidRPr="00510A73">
        <w:rPr>
          <w:rFonts w:cs="Arial" w:hint="cs"/>
          <w:sz w:val="28"/>
          <w:szCs w:val="28"/>
          <w:rtl/>
        </w:rPr>
        <w:t>المالِ</w:t>
      </w:r>
      <w:r w:rsidRPr="00510A73">
        <w:rPr>
          <w:rFonts w:cs="Arial"/>
          <w:sz w:val="28"/>
          <w:szCs w:val="28"/>
          <w:rtl/>
        </w:rPr>
        <w:t xml:space="preserve"> </w:t>
      </w:r>
      <w:r w:rsidRPr="00510A73">
        <w:rPr>
          <w:rFonts w:cs="Arial" w:hint="cs"/>
          <w:sz w:val="28"/>
          <w:szCs w:val="28"/>
          <w:rtl/>
        </w:rPr>
        <w:t>على</w:t>
      </w:r>
      <w:r w:rsidRPr="00510A73">
        <w:rPr>
          <w:rFonts w:cs="Arial"/>
          <w:sz w:val="28"/>
          <w:szCs w:val="28"/>
          <w:rtl/>
        </w:rPr>
        <w:t xml:space="preserve"> </w:t>
      </w:r>
      <w:r w:rsidRPr="00510A73">
        <w:rPr>
          <w:rFonts w:cs="Arial" w:hint="cs"/>
          <w:sz w:val="28"/>
          <w:szCs w:val="28"/>
          <w:rtl/>
        </w:rPr>
        <w:t>تبليغِ</w:t>
      </w:r>
      <w:r w:rsidRPr="00510A73">
        <w:rPr>
          <w:rFonts w:cs="Arial"/>
          <w:sz w:val="28"/>
          <w:szCs w:val="28"/>
          <w:rtl/>
        </w:rPr>
        <w:t xml:space="preserve"> </w:t>
      </w:r>
      <w:r w:rsidRPr="00510A73">
        <w:rPr>
          <w:rFonts w:cs="Arial" w:hint="cs"/>
          <w:sz w:val="28"/>
          <w:szCs w:val="28"/>
          <w:rtl/>
        </w:rPr>
        <w:t>الدِّينِ</w:t>
      </w:r>
      <w:r w:rsidRPr="00510A73">
        <w:rPr>
          <w:rFonts w:cs="Arial"/>
          <w:sz w:val="28"/>
          <w:szCs w:val="28"/>
          <w:rtl/>
        </w:rPr>
        <w:t>:</w:t>
      </w:r>
    </w:p>
    <w:p w:rsidR="0037592F" w:rsidRPr="00510A73" w:rsidRDefault="0037592F" w:rsidP="0037592F">
      <w:pPr>
        <w:bidi/>
        <w:jc w:val="both"/>
        <w:rPr>
          <w:sz w:val="28"/>
          <w:szCs w:val="28"/>
        </w:rPr>
      </w:pPr>
      <w:r w:rsidRPr="00510A73">
        <w:rPr>
          <w:rFonts w:cs="Arial" w:hint="cs"/>
          <w:sz w:val="28"/>
          <w:szCs w:val="28"/>
          <w:rtl/>
        </w:rPr>
        <w:t>وأخذُ</w:t>
      </w:r>
      <w:r w:rsidRPr="00510A73">
        <w:rPr>
          <w:rFonts w:cs="Arial"/>
          <w:sz w:val="28"/>
          <w:szCs w:val="28"/>
          <w:rtl/>
        </w:rPr>
        <w:t xml:space="preserve"> </w:t>
      </w:r>
      <w:r w:rsidRPr="00510A73">
        <w:rPr>
          <w:rFonts w:cs="Arial" w:hint="cs"/>
          <w:sz w:val="28"/>
          <w:szCs w:val="28"/>
          <w:rtl/>
        </w:rPr>
        <w:t>المالِ</w:t>
      </w:r>
      <w:r w:rsidRPr="00510A73">
        <w:rPr>
          <w:rFonts w:cs="Arial"/>
          <w:sz w:val="28"/>
          <w:szCs w:val="28"/>
          <w:rtl/>
        </w:rPr>
        <w:t xml:space="preserve"> </w:t>
      </w:r>
      <w:r w:rsidRPr="00510A73">
        <w:rPr>
          <w:rFonts w:cs="Arial" w:hint="cs"/>
          <w:sz w:val="28"/>
          <w:szCs w:val="28"/>
          <w:rtl/>
        </w:rPr>
        <w:t>على</w:t>
      </w:r>
      <w:r w:rsidRPr="00510A73">
        <w:rPr>
          <w:rFonts w:cs="Arial"/>
          <w:sz w:val="28"/>
          <w:szCs w:val="28"/>
          <w:rtl/>
        </w:rPr>
        <w:t xml:space="preserve"> </w:t>
      </w:r>
      <w:r w:rsidRPr="00510A73">
        <w:rPr>
          <w:rFonts w:cs="Arial" w:hint="cs"/>
          <w:sz w:val="28"/>
          <w:szCs w:val="28"/>
          <w:rtl/>
        </w:rPr>
        <w:t>تعليمِ</w:t>
      </w:r>
      <w:r w:rsidRPr="00510A73">
        <w:rPr>
          <w:rFonts w:cs="Arial"/>
          <w:sz w:val="28"/>
          <w:szCs w:val="28"/>
          <w:rtl/>
        </w:rPr>
        <w:t xml:space="preserve"> </w:t>
      </w:r>
      <w:r w:rsidRPr="00510A73">
        <w:rPr>
          <w:rFonts w:cs="Arial" w:hint="cs"/>
          <w:sz w:val="28"/>
          <w:szCs w:val="28"/>
          <w:rtl/>
        </w:rPr>
        <w:t>الناسِ</w:t>
      </w:r>
      <w:r w:rsidRPr="00510A73">
        <w:rPr>
          <w:rFonts w:cs="Arial"/>
          <w:sz w:val="28"/>
          <w:szCs w:val="28"/>
          <w:rtl/>
        </w:rPr>
        <w:t xml:space="preserve"> </w:t>
      </w:r>
      <w:r w:rsidRPr="00510A73">
        <w:rPr>
          <w:rFonts w:cs="Arial" w:hint="cs"/>
          <w:sz w:val="28"/>
          <w:szCs w:val="28"/>
          <w:rtl/>
        </w:rPr>
        <w:t>الخيرَ،</w:t>
      </w:r>
      <w:r w:rsidRPr="00510A73">
        <w:rPr>
          <w:rFonts w:cs="Arial"/>
          <w:sz w:val="28"/>
          <w:szCs w:val="28"/>
          <w:rtl/>
        </w:rPr>
        <w:t xml:space="preserve"> </w:t>
      </w:r>
      <w:r w:rsidRPr="00510A73">
        <w:rPr>
          <w:rFonts w:cs="Arial" w:hint="cs"/>
          <w:sz w:val="28"/>
          <w:szCs w:val="28"/>
          <w:rtl/>
        </w:rPr>
        <w:t>لم</w:t>
      </w:r>
      <w:r w:rsidRPr="00510A73">
        <w:rPr>
          <w:rFonts w:cs="Arial"/>
          <w:sz w:val="28"/>
          <w:szCs w:val="28"/>
          <w:rtl/>
        </w:rPr>
        <w:t xml:space="preserve"> </w:t>
      </w:r>
      <w:r w:rsidRPr="00510A73">
        <w:rPr>
          <w:rFonts w:cs="Arial" w:hint="cs"/>
          <w:sz w:val="28"/>
          <w:szCs w:val="28"/>
          <w:rtl/>
        </w:rPr>
        <w:t>يكنْ</w:t>
      </w:r>
      <w:r w:rsidRPr="00510A73">
        <w:rPr>
          <w:rFonts w:cs="Arial"/>
          <w:sz w:val="28"/>
          <w:szCs w:val="28"/>
          <w:rtl/>
        </w:rPr>
        <w:t xml:space="preserve"> </w:t>
      </w:r>
      <w:r w:rsidRPr="00510A73">
        <w:rPr>
          <w:rFonts w:cs="Arial" w:hint="cs"/>
          <w:sz w:val="28"/>
          <w:szCs w:val="28"/>
          <w:rtl/>
        </w:rPr>
        <w:t>محرَّمًا</w:t>
      </w:r>
      <w:r w:rsidRPr="00510A73">
        <w:rPr>
          <w:rFonts w:cs="Arial"/>
          <w:sz w:val="28"/>
          <w:szCs w:val="28"/>
          <w:rtl/>
        </w:rPr>
        <w:t xml:space="preserve"> </w:t>
      </w:r>
      <w:r w:rsidRPr="00510A73">
        <w:rPr>
          <w:rFonts w:cs="Arial" w:hint="cs"/>
          <w:sz w:val="28"/>
          <w:szCs w:val="28"/>
          <w:rtl/>
        </w:rPr>
        <w:t>لذاتِ</w:t>
      </w:r>
      <w:r w:rsidRPr="00510A73">
        <w:rPr>
          <w:rFonts w:cs="Arial"/>
          <w:sz w:val="28"/>
          <w:szCs w:val="28"/>
          <w:rtl/>
        </w:rPr>
        <w:t xml:space="preserve"> </w:t>
      </w:r>
      <w:r w:rsidRPr="00510A73">
        <w:rPr>
          <w:rFonts w:cs="Arial" w:hint="cs"/>
          <w:sz w:val="28"/>
          <w:szCs w:val="28"/>
          <w:rtl/>
        </w:rPr>
        <w:t>المالِ</w:t>
      </w:r>
      <w:r w:rsidRPr="00510A73">
        <w:rPr>
          <w:rFonts w:cs="Arial"/>
          <w:sz w:val="28"/>
          <w:szCs w:val="28"/>
          <w:rtl/>
        </w:rPr>
        <w:t xml:space="preserve"> </w:t>
      </w:r>
      <w:r w:rsidRPr="00510A73">
        <w:rPr>
          <w:rFonts w:cs="Arial" w:hint="cs"/>
          <w:sz w:val="28"/>
          <w:szCs w:val="28"/>
          <w:rtl/>
        </w:rPr>
        <w:t>ولا</w:t>
      </w:r>
      <w:r w:rsidRPr="00510A73">
        <w:rPr>
          <w:rFonts w:cs="Arial"/>
          <w:sz w:val="28"/>
          <w:szCs w:val="28"/>
          <w:rtl/>
        </w:rPr>
        <w:t xml:space="preserve"> </w:t>
      </w:r>
      <w:r w:rsidRPr="00510A73">
        <w:rPr>
          <w:rFonts w:cs="Arial" w:hint="cs"/>
          <w:sz w:val="28"/>
          <w:szCs w:val="28"/>
          <w:rtl/>
        </w:rPr>
        <w:t>لذاتِ</w:t>
      </w:r>
      <w:r w:rsidRPr="00510A73">
        <w:rPr>
          <w:rFonts w:cs="Arial"/>
          <w:sz w:val="28"/>
          <w:szCs w:val="28"/>
          <w:rtl/>
        </w:rPr>
        <w:t xml:space="preserve"> </w:t>
      </w:r>
      <w:r w:rsidRPr="00510A73">
        <w:rPr>
          <w:rFonts w:cs="Arial" w:hint="cs"/>
          <w:sz w:val="28"/>
          <w:szCs w:val="28"/>
          <w:rtl/>
        </w:rPr>
        <w:t>العملِ؛</w:t>
      </w:r>
      <w:r w:rsidRPr="00510A73">
        <w:rPr>
          <w:rFonts w:cs="Arial"/>
          <w:sz w:val="28"/>
          <w:szCs w:val="28"/>
          <w:rtl/>
        </w:rPr>
        <w:t xml:space="preserve"> </w:t>
      </w:r>
      <w:r w:rsidRPr="00510A73">
        <w:rPr>
          <w:rFonts w:cs="Arial" w:hint="cs"/>
          <w:sz w:val="28"/>
          <w:szCs w:val="28"/>
          <w:rtl/>
        </w:rPr>
        <w:t>ولهذا</w:t>
      </w:r>
      <w:r w:rsidRPr="00510A73">
        <w:rPr>
          <w:rFonts w:cs="Arial"/>
          <w:sz w:val="28"/>
          <w:szCs w:val="28"/>
          <w:rtl/>
        </w:rPr>
        <w:t xml:space="preserve"> </w:t>
      </w:r>
      <w:r w:rsidRPr="00510A73">
        <w:rPr>
          <w:rFonts w:cs="Arial" w:hint="cs"/>
          <w:sz w:val="28"/>
          <w:szCs w:val="28"/>
          <w:rtl/>
        </w:rPr>
        <w:t>قد</w:t>
      </w:r>
      <w:r w:rsidRPr="00510A73">
        <w:rPr>
          <w:rFonts w:cs="Arial"/>
          <w:sz w:val="28"/>
          <w:szCs w:val="28"/>
          <w:rtl/>
        </w:rPr>
        <w:t xml:space="preserve"> </w:t>
      </w:r>
      <w:r w:rsidRPr="00510A73">
        <w:rPr>
          <w:rFonts w:cs="Arial" w:hint="cs"/>
          <w:sz w:val="28"/>
          <w:szCs w:val="28"/>
          <w:rtl/>
        </w:rPr>
        <w:t>يجوزُ</w:t>
      </w:r>
      <w:r w:rsidRPr="00510A73">
        <w:rPr>
          <w:rFonts w:cs="Arial"/>
          <w:sz w:val="28"/>
          <w:szCs w:val="28"/>
          <w:rtl/>
        </w:rPr>
        <w:t xml:space="preserve"> </w:t>
      </w:r>
      <w:r w:rsidRPr="00510A73">
        <w:rPr>
          <w:rFonts w:cs="Arial" w:hint="cs"/>
          <w:sz w:val="28"/>
          <w:szCs w:val="28"/>
          <w:rtl/>
        </w:rPr>
        <w:t>في</w:t>
      </w:r>
      <w:r w:rsidRPr="00510A73">
        <w:rPr>
          <w:rFonts w:cs="Arial"/>
          <w:sz w:val="28"/>
          <w:szCs w:val="28"/>
          <w:rtl/>
        </w:rPr>
        <w:t xml:space="preserve"> </w:t>
      </w:r>
      <w:r w:rsidRPr="00510A73">
        <w:rPr>
          <w:rFonts w:cs="Arial" w:hint="cs"/>
          <w:sz w:val="28"/>
          <w:szCs w:val="28"/>
          <w:rtl/>
        </w:rPr>
        <w:t>موضعٍ،</w:t>
      </w:r>
      <w:r w:rsidRPr="00510A73">
        <w:rPr>
          <w:rFonts w:cs="Arial"/>
          <w:sz w:val="28"/>
          <w:szCs w:val="28"/>
          <w:rtl/>
        </w:rPr>
        <w:t xml:space="preserve"> </w:t>
      </w:r>
      <w:r w:rsidRPr="00510A73">
        <w:rPr>
          <w:rFonts w:cs="Arial" w:hint="cs"/>
          <w:sz w:val="28"/>
          <w:szCs w:val="28"/>
          <w:rtl/>
        </w:rPr>
        <w:t>ويُكرَهُ</w:t>
      </w:r>
      <w:r w:rsidRPr="00510A73">
        <w:rPr>
          <w:rFonts w:cs="Arial"/>
          <w:sz w:val="28"/>
          <w:szCs w:val="28"/>
          <w:rtl/>
        </w:rPr>
        <w:t xml:space="preserve"> </w:t>
      </w:r>
      <w:r w:rsidRPr="00510A73">
        <w:rPr>
          <w:rFonts w:cs="Arial" w:hint="cs"/>
          <w:sz w:val="28"/>
          <w:szCs w:val="28"/>
          <w:rtl/>
        </w:rPr>
        <w:t>في</w:t>
      </w:r>
      <w:r w:rsidRPr="00510A73">
        <w:rPr>
          <w:rFonts w:cs="Arial"/>
          <w:sz w:val="28"/>
          <w:szCs w:val="28"/>
          <w:rtl/>
        </w:rPr>
        <w:t xml:space="preserve"> </w:t>
      </w:r>
      <w:r w:rsidRPr="00510A73">
        <w:rPr>
          <w:rFonts w:cs="Arial" w:hint="cs"/>
          <w:sz w:val="28"/>
          <w:szCs w:val="28"/>
          <w:rtl/>
        </w:rPr>
        <w:t>موضعٍ</w:t>
      </w:r>
      <w:r w:rsidRPr="00510A73">
        <w:rPr>
          <w:rFonts w:cs="Arial"/>
          <w:sz w:val="28"/>
          <w:szCs w:val="28"/>
          <w:rtl/>
        </w:rPr>
        <w:t xml:space="preserve"> </w:t>
      </w:r>
      <w:r w:rsidRPr="00510A73">
        <w:rPr>
          <w:rFonts w:cs="Arial" w:hint="cs"/>
          <w:sz w:val="28"/>
          <w:szCs w:val="28"/>
          <w:rtl/>
        </w:rPr>
        <w:t>ثانٍ،</w:t>
      </w:r>
      <w:r w:rsidRPr="00510A73">
        <w:rPr>
          <w:rFonts w:cs="Arial"/>
          <w:sz w:val="28"/>
          <w:szCs w:val="28"/>
          <w:rtl/>
        </w:rPr>
        <w:t xml:space="preserve"> </w:t>
      </w:r>
      <w:r w:rsidRPr="00510A73">
        <w:rPr>
          <w:rFonts w:cs="Arial" w:hint="cs"/>
          <w:sz w:val="28"/>
          <w:szCs w:val="28"/>
          <w:rtl/>
        </w:rPr>
        <w:t>ويحرُمُ</w:t>
      </w:r>
      <w:r w:rsidRPr="00510A73">
        <w:rPr>
          <w:rFonts w:cs="Arial"/>
          <w:sz w:val="28"/>
          <w:szCs w:val="28"/>
          <w:rtl/>
        </w:rPr>
        <w:t xml:space="preserve"> </w:t>
      </w:r>
      <w:r w:rsidRPr="00510A73">
        <w:rPr>
          <w:rFonts w:cs="Arial" w:hint="cs"/>
          <w:sz w:val="28"/>
          <w:szCs w:val="28"/>
          <w:rtl/>
        </w:rPr>
        <w:t>في</w:t>
      </w:r>
      <w:r w:rsidRPr="00510A73">
        <w:rPr>
          <w:rFonts w:cs="Arial"/>
          <w:sz w:val="28"/>
          <w:szCs w:val="28"/>
          <w:rtl/>
        </w:rPr>
        <w:t xml:space="preserve"> </w:t>
      </w:r>
      <w:r w:rsidRPr="00510A73">
        <w:rPr>
          <w:rFonts w:cs="Arial" w:hint="cs"/>
          <w:sz w:val="28"/>
          <w:szCs w:val="28"/>
          <w:rtl/>
        </w:rPr>
        <w:t>موضعٍ</w:t>
      </w:r>
      <w:r w:rsidRPr="00510A73">
        <w:rPr>
          <w:rFonts w:cs="Arial"/>
          <w:sz w:val="28"/>
          <w:szCs w:val="28"/>
          <w:rtl/>
        </w:rPr>
        <w:t xml:space="preserve"> </w:t>
      </w:r>
      <w:r w:rsidRPr="00510A73">
        <w:rPr>
          <w:rFonts w:cs="Arial" w:hint="cs"/>
          <w:sz w:val="28"/>
          <w:szCs w:val="28"/>
          <w:rtl/>
        </w:rPr>
        <w:t>ثالثٍ،</w:t>
      </w:r>
      <w:r w:rsidRPr="00510A73">
        <w:rPr>
          <w:rFonts w:cs="Arial"/>
          <w:sz w:val="28"/>
          <w:szCs w:val="28"/>
          <w:rtl/>
        </w:rPr>
        <w:t xml:space="preserve"> </w:t>
      </w:r>
      <w:r w:rsidRPr="00510A73">
        <w:rPr>
          <w:rFonts w:cs="Arial" w:hint="cs"/>
          <w:sz w:val="28"/>
          <w:szCs w:val="28"/>
          <w:rtl/>
        </w:rPr>
        <w:t>وذلك</w:t>
      </w:r>
      <w:r w:rsidRPr="00510A73">
        <w:rPr>
          <w:rFonts w:cs="Arial"/>
          <w:sz w:val="28"/>
          <w:szCs w:val="28"/>
          <w:rtl/>
        </w:rPr>
        <w:t xml:space="preserve"> </w:t>
      </w:r>
      <w:r w:rsidRPr="00510A73">
        <w:rPr>
          <w:rFonts w:cs="Arial" w:hint="cs"/>
          <w:sz w:val="28"/>
          <w:szCs w:val="28"/>
          <w:rtl/>
        </w:rPr>
        <w:t>بحسَبِ</w:t>
      </w:r>
      <w:r w:rsidRPr="00510A73">
        <w:rPr>
          <w:rFonts w:cs="Arial"/>
          <w:sz w:val="28"/>
          <w:szCs w:val="28"/>
          <w:rtl/>
        </w:rPr>
        <w:t xml:space="preserve"> </w:t>
      </w:r>
      <w:r w:rsidRPr="00510A73">
        <w:rPr>
          <w:rFonts w:cs="Arial" w:hint="cs"/>
          <w:sz w:val="28"/>
          <w:szCs w:val="28"/>
          <w:rtl/>
        </w:rPr>
        <w:t>أثرِ</w:t>
      </w:r>
      <w:r w:rsidRPr="00510A73">
        <w:rPr>
          <w:rFonts w:cs="Arial"/>
          <w:sz w:val="28"/>
          <w:szCs w:val="28"/>
          <w:rtl/>
        </w:rPr>
        <w:t xml:space="preserve"> </w:t>
      </w:r>
      <w:r w:rsidRPr="00510A73">
        <w:rPr>
          <w:rFonts w:cs="Arial" w:hint="cs"/>
          <w:sz w:val="28"/>
          <w:szCs w:val="28"/>
          <w:rtl/>
        </w:rPr>
        <w:t>المالِ</w:t>
      </w:r>
      <w:r w:rsidRPr="00510A73">
        <w:rPr>
          <w:rFonts w:cs="Arial"/>
          <w:sz w:val="28"/>
          <w:szCs w:val="28"/>
          <w:rtl/>
        </w:rPr>
        <w:t xml:space="preserve"> </w:t>
      </w:r>
      <w:r w:rsidRPr="00510A73">
        <w:rPr>
          <w:rFonts w:cs="Arial" w:hint="cs"/>
          <w:sz w:val="28"/>
          <w:szCs w:val="28"/>
          <w:rtl/>
        </w:rPr>
        <w:t>على</w:t>
      </w:r>
      <w:r w:rsidRPr="00510A73">
        <w:rPr>
          <w:rFonts w:cs="Arial"/>
          <w:sz w:val="28"/>
          <w:szCs w:val="28"/>
          <w:rtl/>
        </w:rPr>
        <w:t xml:space="preserve"> </w:t>
      </w:r>
      <w:r w:rsidRPr="00510A73">
        <w:rPr>
          <w:rFonts w:cs="Arial" w:hint="cs"/>
          <w:sz w:val="28"/>
          <w:szCs w:val="28"/>
          <w:rtl/>
        </w:rPr>
        <w:t>الداعِي</w:t>
      </w:r>
      <w:r w:rsidRPr="00510A73">
        <w:rPr>
          <w:rFonts w:cs="Arial"/>
          <w:sz w:val="28"/>
          <w:szCs w:val="28"/>
          <w:rtl/>
        </w:rPr>
        <w:t xml:space="preserve"> </w:t>
      </w:r>
      <w:r w:rsidRPr="00510A73">
        <w:rPr>
          <w:rFonts w:cs="Arial" w:hint="cs"/>
          <w:sz w:val="28"/>
          <w:szCs w:val="28"/>
          <w:rtl/>
        </w:rPr>
        <w:t>والمدعُوِّ،</w:t>
      </w:r>
      <w:r w:rsidRPr="00510A73">
        <w:rPr>
          <w:rFonts w:cs="Arial"/>
          <w:sz w:val="28"/>
          <w:szCs w:val="28"/>
          <w:rtl/>
        </w:rPr>
        <w:t xml:space="preserve"> </w:t>
      </w:r>
      <w:r w:rsidRPr="00510A73">
        <w:rPr>
          <w:rFonts w:cs="Arial" w:hint="cs"/>
          <w:sz w:val="28"/>
          <w:szCs w:val="28"/>
          <w:rtl/>
        </w:rPr>
        <w:t>وذلك</w:t>
      </w:r>
      <w:r w:rsidRPr="00510A73">
        <w:rPr>
          <w:rFonts w:cs="Arial"/>
          <w:sz w:val="28"/>
          <w:szCs w:val="28"/>
          <w:rtl/>
        </w:rPr>
        <w:t xml:space="preserve"> </w:t>
      </w:r>
      <w:r w:rsidRPr="00510A73">
        <w:rPr>
          <w:rFonts w:cs="Arial" w:hint="cs"/>
          <w:sz w:val="28"/>
          <w:szCs w:val="28"/>
          <w:rtl/>
        </w:rPr>
        <w:t>يَرجِعُ</w:t>
      </w:r>
      <w:r w:rsidRPr="00510A73">
        <w:rPr>
          <w:rFonts w:cs="Arial"/>
          <w:sz w:val="28"/>
          <w:szCs w:val="28"/>
          <w:rtl/>
        </w:rPr>
        <w:t xml:space="preserve"> </w:t>
      </w:r>
      <w:r w:rsidRPr="00510A73">
        <w:rPr>
          <w:rFonts w:cs="Arial" w:hint="cs"/>
          <w:sz w:val="28"/>
          <w:szCs w:val="28"/>
          <w:rtl/>
        </w:rPr>
        <w:t>إلى</w:t>
      </w:r>
      <w:r w:rsidRPr="00510A73">
        <w:rPr>
          <w:rFonts w:cs="Arial"/>
          <w:sz w:val="28"/>
          <w:szCs w:val="28"/>
          <w:rtl/>
        </w:rPr>
        <w:t xml:space="preserve"> </w:t>
      </w:r>
      <w:r w:rsidRPr="00510A73">
        <w:rPr>
          <w:rFonts w:cs="Arial" w:hint="cs"/>
          <w:sz w:val="28"/>
          <w:szCs w:val="28"/>
          <w:rtl/>
        </w:rPr>
        <w:t>الحالِ</w:t>
      </w:r>
      <w:r w:rsidRPr="00510A73">
        <w:rPr>
          <w:rFonts w:cs="Arial"/>
          <w:sz w:val="28"/>
          <w:szCs w:val="28"/>
          <w:rtl/>
        </w:rPr>
        <w:t xml:space="preserve"> </w:t>
      </w:r>
      <w:r w:rsidRPr="00510A73">
        <w:rPr>
          <w:rFonts w:cs="Arial" w:hint="cs"/>
          <w:sz w:val="28"/>
          <w:szCs w:val="28"/>
          <w:rtl/>
        </w:rPr>
        <w:t>والزمانِ</w:t>
      </w:r>
      <w:r w:rsidRPr="00510A73">
        <w:rPr>
          <w:rFonts w:cs="Arial"/>
          <w:sz w:val="28"/>
          <w:szCs w:val="28"/>
          <w:rtl/>
        </w:rPr>
        <w:t xml:space="preserve"> </w:t>
      </w:r>
      <w:r w:rsidRPr="00510A73">
        <w:rPr>
          <w:rFonts w:cs="Arial" w:hint="cs"/>
          <w:sz w:val="28"/>
          <w:szCs w:val="28"/>
          <w:rtl/>
        </w:rPr>
        <w:t>ومَقَامِ</w:t>
      </w:r>
      <w:r w:rsidRPr="00510A73">
        <w:rPr>
          <w:rFonts w:cs="Arial"/>
          <w:sz w:val="28"/>
          <w:szCs w:val="28"/>
          <w:rtl/>
        </w:rPr>
        <w:t xml:space="preserve"> </w:t>
      </w:r>
      <w:r w:rsidRPr="00510A73">
        <w:rPr>
          <w:rFonts w:cs="Arial" w:hint="cs"/>
          <w:sz w:val="28"/>
          <w:szCs w:val="28"/>
          <w:rtl/>
        </w:rPr>
        <w:t>كلِّ</w:t>
      </w:r>
      <w:r w:rsidRPr="00510A73">
        <w:rPr>
          <w:rFonts w:cs="Arial"/>
          <w:sz w:val="28"/>
          <w:szCs w:val="28"/>
          <w:rtl/>
        </w:rPr>
        <w:t xml:space="preserve"> </w:t>
      </w:r>
      <w:r w:rsidRPr="00510A73">
        <w:rPr>
          <w:rFonts w:cs="Arial" w:hint="cs"/>
          <w:sz w:val="28"/>
          <w:szCs w:val="28"/>
          <w:rtl/>
        </w:rPr>
        <w:t>واحدٍ</w:t>
      </w:r>
      <w:r w:rsidRPr="00510A73">
        <w:rPr>
          <w:rFonts w:cs="Arial"/>
          <w:sz w:val="28"/>
          <w:szCs w:val="28"/>
          <w:rtl/>
        </w:rPr>
        <w:t xml:space="preserve"> </w:t>
      </w:r>
      <w:r w:rsidRPr="00510A73">
        <w:rPr>
          <w:rFonts w:cs="Arial" w:hint="cs"/>
          <w:sz w:val="28"/>
          <w:szCs w:val="28"/>
          <w:rtl/>
        </w:rPr>
        <w:t>مِن</w:t>
      </w:r>
      <w:r w:rsidRPr="00510A73">
        <w:rPr>
          <w:rFonts w:cs="Arial"/>
          <w:sz w:val="28"/>
          <w:szCs w:val="28"/>
          <w:rtl/>
        </w:rPr>
        <w:t xml:space="preserve"> </w:t>
      </w:r>
      <w:r w:rsidRPr="00510A73">
        <w:rPr>
          <w:rFonts w:cs="Arial" w:hint="cs"/>
          <w:sz w:val="28"/>
          <w:szCs w:val="28"/>
          <w:rtl/>
        </w:rPr>
        <w:t>الآخَرِ</w:t>
      </w:r>
      <w:r w:rsidRPr="00510A73">
        <w:rPr>
          <w:rFonts w:cs="Arial"/>
          <w:sz w:val="28"/>
          <w:szCs w:val="28"/>
          <w:rtl/>
        </w:rPr>
        <w:t xml:space="preserve"> </w:t>
      </w:r>
      <w:r w:rsidRPr="00510A73">
        <w:rPr>
          <w:rFonts w:cs="Arial" w:hint="cs"/>
          <w:sz w:val="28"/>
          <w:szCs w:val="28"/>
          <w:rtl/>
        </w:rPr>
        <w:t>وقصدِهِ</w:t>
      </w:r>
      <w:r w:rsidRPr="00510A73">
        <w:rPr>
          <w:rFonts w:cs="Arial"/>
          <w:sz w:val="28"/>
          <w:szCs w:val="28"/>
          <w:rtl/>
        </w:rPr>
        <w:t xml:space="preserve"> </w:t>
      </w:r>
      <w:r w:rsidRPr="00510A73">
        <w:rPr>
          <w:rFonts w:cs="Arial" w:hint="cs"/>
          <w:sz w:val="28"/>
          <w:szCs w:val="28"/>
          <w:rtl/>
        </w:rPr>
        <w:t>بإعطاءِ</w:t>
      </w:r>
      <w:r w:rsidRPr="00510A73">
        <w:rPr>
          <w:rFonts w:cs="Arial"/>
          <w:sz w:val="28"/>
          <w:szCs w:val="28"/>
          <w:rtl/>
        </w:rPr>
        <w:t xml:space="preserve"> </w:t>
      </w:r>
      <w:r w:rsidRPr="00510A73">
        <w:rPr>
          <w:rFonts w:cs="Arial" w:hint="cs"/>
          <w:sz w:val="28"/>
          <w:szCs w:val="28"/>
          <w:rtl/>
        </w:rPr>
        <w:t>المالِ</w:t>
      </w:r>
      <w:r w:rsidRPr="00510A73">
        <w:rPr>
          <w:rFonts w:cs="Arial"/>
          <w:sz w:val="28"/>
          <w:szCs w:val="28"/>
          <w:rtl/>
        </w:rPr>
        <w:t>.</w:t>
      </w:r>
    </w:p>
    <w:p w:rsidR="0037592F" w:rsidRDefault="0037592F" w:rsidP="0037592F">
      <w:pPr>
        <w:bidi/>
        <w:jc w:val="both"/>
        <w:rPr>
          <w:rFonts w:cs="Arial"/>
          <w:sz w:val="28"/>
          <w:szCs w:val="28"/>
          <w:rtl/>
        </w:rPr>
      </w:pPr>
      <w:r w:rsidRPr="00510A73">
        <w:rPr>
          <w:rFonts w:cs="Arial" w:hint="cs"/>
          <w:sz w:val="28"/>
          <w:szCs w:val="28"/>
          <w:rtl/>
        </w:rPr>
        <w:t>وإنَّما</w:t>
      </w:r>
      <w:r w:rsidRPr="00510A73">
        <w:rPr>
          <w:rFonts w:cs="Arial"/>
          <w:sz w:val="28"/>
          <w:szCs w:val="28"/>
          <w:rtl/>
        </w:rPr>
        <w:t xml:space="preserve"> </w:t>
      </w:r>
      <w:r w:rsidRPr="00510A73">
        <w:rPr>
          <w:rFonts w:cs="Arial" w:hint="cs"/>
          <w:sz w:val="28"/>
          <w:szCs w:val="28"/>
          <w:rtl/>
        </w:rPr>
        <w:t>منَعَ</w:t>
      </w:r>
      <w:r w:rsidRPr="00510A73">
        <w:rPr>
          <w:rFonts w:cs="Arial"/>
          <w:sz w:val="28"/>
          <w:szCs w:val="28"/>
          <w:rtl/>
        </w:rPr>
        <w:t xml:space="preserve"> </w:t>
      </w:r>
      <w:r w:rsidRPr="00510A73">
        <w:rPr>
          <w:rFonts w:cs="Arial" w:hint="cs"/>
          <w:sz w:val="28"/>
          <w:szCs w:val="28"/>
          <w:rtl/>
        </w:rPr>
        <w:t>اللهُ</w:t>
      </w:r>
      <w:r w:rsidRPr="00510A73">
        <w:rPr>
          <w:rFonts w:cs="Arial"/>
          <w:sz w:val="28"/>
          <w:szCs w:val="28"/>
          <w:rtl/>
        </w:rPr>
        <w:t xml:space="preserve"> </w:t>
      </w:r>
      <w:r w:rsidRPr="00510A73">
        <w:rPr>
          <w:rFonts w:cs="Arial" w:hint="cs"/>
          <w:sz w:val="28"/>
          <w:szCs w:val="28"/>
          <w:rtl/>
        </w:rPr>
        <w:t>الأنبياءَ</w:t>
      </w:r>
      <w:r>
        <w:rPr>
          <w:rFonts w:hint="cs"/>
          <w:sz w:val="28"/>
          <w:szCs w:val="28"/>
          <w:rtl/>
        </w:rPr>
        <w:t xml:space="preserve"> </w:t>
      </w:r>
      <w:r w:rsidRPr="00510A73">
        <w:rPr>
          <w:rFonts w:cs="Arial" w:hint="cs"/>
          <w:sz w:val="28"/>
          <w:szCs w:val="28"/>
          <w:rtl/>
        </w:rPr>
        <w:t>أنْ</w:t>
      </w:r>
      <w:r w:rsidRPr="00510A73">
        <w:rPr>
          <w:rFonts w:cs="Arial"/>
          <w:sz w:val="28"/>
          <w:szCs w:val="28"/>
          <w:rtl/>
        </w:rPr>
        <w:t xml:space="preserve"> </w:t>
      </w:r>
      <w:r w:rsidRPr="00510A73">
        <w:rPr>
          <w:rFonts w:cs="Arial" w:hint="cs"/>
          <w:sz w:val="28"/>
          <w:szCs w:val="28"/>
          <w:rtl/>
        </w:rPr>
        <w:t>يأخُذُوا؛</w:t>
      </w:r>
      <w:r w:rsidRPr="00510A73">
        <w:rPr>
          <w:rFonts w:cs="Arial"/>
          <w:sz w:val="28"/>
          <w:szCs w:val="28"/>
          <w:rtl/>
        </w:rPr>
        <w:t xml:space="preserve"> </w:t>
      </w:r>
      <w:r w:rsidRPr="00510A73">
        <w:rPr>
          <w:rFonts w:cs="Arial" w:hint="cs"/>
          <w:sz w:val="28"/>
          <w:szCs w:val="28"/>
          <w:rtl/>
        </w:rPr>
        <w:t>لأنَّ</w:t>
      </w:r>
      <w:r w:rsidRPr="00510A73">
        <w:rPr>
          <w:rFonts w:cs="Arial"/>
          <w:sz w:val="28"/>
          <w:szCs w:val="28"/>
          <w:rtl/>
        </w:rPr>
        <w:t xml:space="preserve"> </w:t>
      </w:r>
      <w:r w:rsidRPr="00510A73">
        <w:rPr>
          <w:rFonts w:cs="Arial" w:hint="cs"/>
          <w:sz w:val="28"/>
          <w:szCs w:val="28"/>
          <w:rtl/>
        </w:rPr>
        <w:t>أُمَمَهُمْ</w:t>
      </w:r>
      <w:r w:rsidRPr="00510A73">
        <w:rPr>
          <w:rFonts w:cs="Arial"/>
          <w:sz w:val="28"/>
          <w:szCs w:val="28"/>
          <w:rtl/>
        </w:rPr>
        <w:t xml:space="preserve"> </w:t>
      </w:r>
      <w:r w:rsidRPr="00510A73">
        <w:rPr>
          <w:rFonts w:cs="Arial" w:hint="cs"/>
          <w:sz w:val="28"/>
          <w:szCs w:val="28"/>
          <w:rtl/>
        </w:rPr>
        <w:t>على</w:t>
      </w:r>
      <w:r w:rsidRPr="00510A73">
        <w:rPr>
          <w:rFonts w:cs="Arial"/>
          <w:sz w:val="28"/>
          <w:szCs w:val="28"/>
          <w:rtl/>
        </w:rPr>
        <w:t xml:space="preserve"> </w:t>
      </w:r>
      <w:r w:rsidRPr="00510A73">
        <w:rPr>
          <w:rFonts w:cs="Arial" w:hint="cs"/>
          <w:sz w:val="28"/>
          <w:szCs w:val="28"/>
          <w:rtl/>
        </w:rPr>
        <w:t>خلافِ</w:t>
      </w:r>
      <w:r w:rsidRPr="00510A73">
        <w:rPr>
          <w:rFonts w:cs="Arial"/>
          <w:sz w:val="28"/>
          <w:szCs w:val="28"/>
          <w:rtl/>
        </w:rPr>
        <w:t xml:space="preserve"> </w:t>
      </w:r>
      <w:r w:rsidRPr="00510A73">
        <w:rPr>
          <w:rFonts w:cs="Arial" w:hint="cs"/>
          <w:sz w:val="28"/>
          <w:szCs w:val="28"/>
          <w:rtl/>
        </w:rPr>
        <w:t>عقيدتِهم،</w:t>
      </w:r>
      <w:r w:rsidRPr="00510A73">
        <w:rPr>
          <w:rFonts w:cs="Arial"/>
          <w:sz w:val="28"/>
          <w:szCs w:val="28"/>
          <w:rtl/>
        </w:rPr>
        <w:t xml:space="preserve"> </w:t>
      </w:r>
      <w:r w:rsidRPr="00510A73">
        <w:rPr>
          <w:rFonts w:cs="Arial" w:hint="cs"/>
          <w:sz w:val="28"/>
          <w:szCs w:val="28"/>
          <w:rtl/>
        </w:rPr>
        <w:t>ولن</w:t>
      </w:r>
      <w:r w:rsidRPr="00510A73">
        <w:rPr>
          <w:rFonts w:cs="Arial"/>
          <w:sz w:val="28"/>
          <w:szCs w:val="28"/>
          <w:rtl/>
        </w:rPr>
        <w:t xml:space="preserve"> </w:t>
      </w:r>
      <w:r w:rsidRPr="00510A73">
        <w:rPr>
          <w:rFonts w:cs="Arial" w:hint="cs"/>
          <w:sz w:val="28"/>
          <w:szCs w:val="28"/>
          <w:rtl/>
        </w:rPr>
        <w:t>يُعْطُوهم</w:t>
      </w:r>
      <w:r w:rsidRPr="00510A73">
        <w:rPr>
          <w:rFonts w:cs="Arial"/>
          <w:sz w:val="28"/>
          <w:szCs w:val="28"/>
          <w:rtl/>
        </w:rPr>
        <w:t xml:space="preserve"> </w:t>
      </w:r>
      <w:r w:rsidRPr="00510A73">
        <w:rPr>
          <w:rFonts w:cs="Arial" w:hint="cs"/>
          <w:sz w:val="28"/>
          <w:szCs w:val="28"/>
          <w:rtl/>
        </w:rPr>
        <w:t>المالَ</w:t>
      </w:r>
      <w:r w:rsidRPr="00510A73">
        <w:rPr>
          <w:rFonts w:cs="Arial"/>
          <w:sz w:val="28"/>
          <w:szCs w:val="28"/>
          <w:rtl/>
        </w:rPr>
        <w:t xml:space="preserve"> </w:t>
      </w:r>
      <w:r w:rsidRPr="00510A73">
        <w:rPr>
          <w:rFonts w:cs="Arial" w:hint="cs"/>
          <w:sz w:val="28"/>
          <w:szCs w:val="28"/>
          <w:rtl/>
        </w:rPr>
        <w:t>حُبًّا</w:t>
      </w:r>
      <w:r w:rsidRPr="00510A73">
        <w:rPr>
          <w:rFonts w:cs="Arial"/>
          <w:sz w:val="28"/>
          <w:szCs w:val="28"/>
          <w:rtl/>
        </w:rPr>
        <w:t xml:space="preserve"> </w:t>
      </w:r>
      <w:r w:rsidRPr="00510A73">
        <w:rPr>
          <w:rFonts w:cs="Arial" w:hint="cs"/>
          <w:sz w:val="28"/>
          <w:szCs w:val="28"/>
          <w:rtl/>
        </w:rPr>
        <w:t>لهم،</w:t>
      </w:r>
      <w:r w:rsidRPr="00510A73">
        <w:rPr>
          <w:rFonts w:cs="Arial"/>
          <w:sz w:val="28"/>
          <w:szCs w:val="28"/>
          <w:rtl/>
        </w:rPr>
        <w:t xml:space="preserve"> </w:t>
      </w:r>
      <w:r w:rsidRPr="00510A73">
        <w:rPr>
          <w:rFonts w:cs="Arial" w:hint="cs"/>
          <w:sz w:val="28"/>
          <w:szCs w:val="28"/>
          <w:rtl/>
        </w:rPr>
        <w:t>ولكنْ</w:t>
      </w:r>
      <w:r w:rsidRPr="00510A73">
        <w:rPr>
          <w:rFonts w:cs="Arial"/>
          <w:sz w:val="28"/>
          <w:szCs w:val="28"/>
          <w:rtl/>
        </w:rPr>
        <w:t xml:space="preserve"> </w:t>
      </w:r>
      <w:r w:rsidRPr="00510A73">
        <w:rPr>
          <w:rFonts w:cs="Arial" w:hint="cs"/>
          <w:sz w:val="28"/>
          <w:szCs w:val="28"/>
          <w:rtl/>
        </w:rPr>
        <w:t>لاعتقادِهم</w:t>
      </w:r>
      <w:r w:rsidRPr="00510A73">
        <w:rPr>
          <w:rFonts w:cs="Arial"/>
          <w:sz w:val="28"/>
          <w:szCs w:val="28"/>
          <w:rtl/>
        </w:rPr>
        <w:t xml:space="preserve"> </w:t>
      </w:r>
      <w:r w:rsidRPr="00510A73">
        <w:rPr>
          <w:rFonts w:cs="Arial" w:hint="cs"/>
          <w:sz w:val="28"/>
          <w:szCs w:val="28"/>
          <w:rtl/>
        </w:rPr>
        <w:t>أنْ</w:t>
      </w:r>
      <w:r w:rsidRPr="00510A73">
        <w:rPr>
          <w:rFonts w:cs="Arial"/>
          <w:sz w:val="28"/>
          <w:szCs w:val="28"/>
          <w:rtl/>
        </w:rPr>
        <w:t xml:space="preserve"> </w:t>
      </w:r>
      <w:r w:rsidRPr="00510A73">
        <w:rPr>
          <w:rFonts w:cs="Arial" w:hint="cs"/>
          <w:sz w:val="28"/>
          <w:szCs w:val="28"/>
          <w:rtl/>
        </w:rPr>
        <w:t>يكونَ</w:t>
      </w:r>
      <w:r w:rsidRPr="00510A73">
        <w:rPr>
          <w:rFonts w:cs="Arial"/>
          <w:sz w:val="28"/>
          <w:szCs w:val="28"/>
          <w:rtl/>
        </w:rPr>
        <w:t xml:space="preserve"> </w:t>
      </w:r>
      <w:r w:rsidRPr="00510A73">
        <w:rPr>
          <w:rFonts w:cs="Arial" w:hint="cs"/>
          <w:sz w:val="28"/>
          <w:szCs w:val="28"/>
          <w:rtl/>
        </w:rPr>
        <w:t>ذلك</w:t>
      </w:r>
      <w:r w:rsidRPr="00510A73">
        <w:rPr>
          <w:rFonts w:cs="Arial"/>
          <w:sz w:val="28"/>
          <w:szCs w:val="28"/>
          <w:rtl/>
        </w:rPr>
        <w:t xml:space="preserve"> </w:t>
      </w:r>
      <w:r w:rsidRPr="00510A73">
        <w:rPr>
          <w:rFonts w:cs="Arial" w:hint="cs"/>
          <w:sz w:val="28"/>
          <w:szCs w:val="28"/>
          <w:rtl/>
        </w:rPr>
        <w:t>صَرْفًا</w:t>
      </w:r>
      <w:r w:rsidRPr="00510A73">
        <w:rPr>
          <w:rFonts w:cs="Arial"/>
          <w:sz w:val="28"/>
          <w:szCs w:val="28"/>
          <w:rtl/>
        </w:rPr>
        <w:t xml:space="preserve"> </w:t>
      </w:r>
      <w:r w:rsidRPr="00510A73">
        <w:rPr>
          <w:rFonts w:cs="Arial" w:hint="cs"/>
          <w:sz w:val="28"/>
          <w:szCs w:val="28"/>
          <w:rtl/>
        </w:rPr>
        <w:t>لهم</w:t>
      </w:r>
      <w:r w:rsidRPr="00510A73">
        <w:rPr>
          <w:rFonts w:cs="Arial"/>
          <w:sz w:val="28"/>
          <w:szCs w:val="28"/>
          <w:rtl/>
        </w:rPr>
        <w:t xml:space="preserve"> </w:t>
      </w:r>
      <w:r w:rsidRPr="00510A73">
        <w:rPr>
          <w:rFonts w:cs="Arial" w:hint="cs"/>
          <w:sz w:val="28"/>
          <w:szCs w:val="28"/>
          <w:rtl/>
        </w:rPr>
        <w:t>أو</w:t>
      </w:r>
      <w:r w:rsidRPr="00510A73">
        <w:rPr>
          <w:rFonts w:cs="Arial"/>
          <w:sz w:val="28"/>
          <w:szCs w:val="28"/>
          <w:rtl/>
        </w:rPr>
        <w:t xml:space="preserve"> </w:t>
      </w:r>
      <w:r w:rsidRPr="00510A73">
        <w:rPr>
          <w:rFonts w:cs="Arial" w:hint="cs"/>
          <w:sz w:val="28"/>
          <w:szCs w:val="28"/>
          <w:rtl/>
        </w:rPr>
        <w:t>صرفًا</w:t>
      </w:r>
      <w:r w:rsidRPr="00510A73">
        <w:rPr>
          <w:rFonts w:cs="Arial"/>
          <w:sz w:val="28"/>
          <w:szCs w:val="28"/>
          <w:rtl/>
        </w:rPr>
        <w:t xml:space="preserve"> </w:t>
      </w:r>
      <w:r w:rsidRPr="00510A73">
        <w:rPr>
          <w:rFonts w:cs="Arial" w:hint="cs"/>
          <w:sz w:val="28"/>
          <w:szCs w:val="28"/>
          <w:rtl/>
        </w:rPr>
        <w:t>لأتباعِهم</w:t>
      </w:r>
      <w:r w:rsidRPr="00510A73">
        <w:rPr>
          <w:rFonts w:cs="Arial"/>
          <w:sz w:val="28"/>
          <w:szCs w:val="28"/>
          <w:rtl/>
        </w:rPr>
        <w:t xml:space="preserve"> </w:t>
      </w:r>
      <w:r w:rsidRPr="00510A73">
        <w:rPr>
          <w:rFonts w:cs="Arial" w:hint="cs"/>
          <w:sz w:val="28"/>
          <w:szCs w:val="28"/>
          <w:rtl/>
        </w:rPr>
        <w:t>عن</w:t>
      </w:r>
      <w:r w:rsidRPr="00510A73">
        <w:rPr>
          <w:rFonts w:cs="Arial"/>
          <w:sz w:val="28"/>
          <w:szCs w:val="28"/>
          <w:rtl/>
        </w:rPr>
        <w:t xml:space="preserve"> </w:t>
      </w:r>
      <w:r w:rsidRPr="00510A73">
        <w:rPr>
          <w:rFonts w:cs="Arial" w:hint="cs"/>
          <w:sz w:val="28"/>
          <w:szCs w:val="28"/>
          <w:rtl/>
        </w:rPr>
        <w:t>اتِّباعِ</w:t>
      </w:r>
      <w:r w:rsidRPr="00510A73">
        <w:rPr>
          <w:rFonts w:cs="Arial"/>
          <w:sz w:val="28"/>
          <w:szCs w:val="28"/>
          <w:rtl/>
        </w:rPr>
        <w:t xml:space="preserve"> </w:t>
      </w:r>
      <w:r w:rsidRPr="00510A73">
        <w:rPr>
          <w:rFonts w:cs="Arial" w:hint="cs"/>
          <w:sz w:val="28"/>
          <w:szCs w:val="28"/>
          <w:rtl/>
        </w:rPr>
        <w:t>الحقِّ</w:t>
      </w:r>
      <w:r w:rsidRPr="00510A73">
        <w:rPr>
          <w:rFonts w:cs="Arial"/>
          <w:sz w:val="28"/>
          <w:szCs w:val="28"/>
          <w:rtl/>
        </w:rPr>
        <w:t xml:space="preserve"> </w:t>
      </w:r>
      <w:r w:rsidRPr="00510A73">
        <w:rPr>
          <w:rFonts w:cs="Arial" w:hint="cs"/>
          <w:sz w:val="28"/>
          <w:szCs w:val="28"/>
          <w:rtl/>
        </w:rPr>
        <w:t>الذي</w:t>
      </w:r>
      <w:r w:rsidRPr="00510A73">
        <w:rPr>
          <w:rFonts w:cs="Arial"/>
          <w:sz w:val="28"/>
          <w:szCs w:val="28"/>
          <w:rtl/>
        </w:rPr>
        <w:t xml:space="preserve"> </w:t>
      </w:r>
      <w:r w:rsidRPr="00510A73">
        <w:rPr>
          <w:rFonts w:cs="Arial" w:hint="cs"/>
          <w:sz w:val="28"/>
          <w:szCs w:val="28"/>
          <w:rtl/>
        </w:rPr>
        <w:t>معهم،</w:t>
      </w:r>
      <w:r w:rsidRPr="00510A73">
        <w:rPr>
          <w:rFonts w:cs="Arial"/>
          <w:sz w:val="28"/>
          <w:szCs w:val="28"/>
          <w:rtl/>
        </w:rPr>
        <w:t xml:space="preserve"> </w:t>
      </w:r>
      <w:r w:rsidRPr="00510A73">
        <w:rPr>
          <w:rFonts w:cs="Arial" w:hint="cs"/>
          <w:sz w:val="28"/>
          <w:szCs w:val="28"/>
          <w:rtl/>
        </w:rPr>
        <w:t>فإنْ</w:t>
      </w:r>
      <w:r w:rsidRPr="00510A73">
        <w:rPr>
          <w:rFonts w:cs="Arial"/>
          <w:sz w:val="28"/>
          <w:szCs w:val="28"/>
          <w:rtl/>
        </w:rPr>
        <w:t xml:space="preserve"> </w:t>
      </w:r>
      <w:r w:rsidRPr="00510A73">
        <w:rPr>
          <w:rFonts w:cs="Arial" w:hint="cs"/>
          <w:sz w:val="28"/>
          <w:szCs w:val="28"/>
          <w:rtl/>
        </w:rPr>
        <w:t>عجَزوا</w:t>
      </w:r>
      <w:r w:rsidRPr="00510A73">
        <w:rPr>
          <w:rFonts w:cs="Arial"/>
          <w:sz w:val="28"/>
          <w:szCs w:val="28"/>
          <w:rtl/>
        </w:rPr>
        <w:t xml:space="preserve"> </w:t>
      </w:r>
      <w:r w:rsidRPr="00510A73">
        <w:rPr>
          <w:rFonts w:cs="Arial" w:hint="cs"/>
          <w:sz w:val="28"/>
          <w:szCs w:val="28"/>
          <w:rtl/>
        </w:rPr>
        <w:t>عن</w:t>
      </w:r>
      <w:r w:rsidRPr="00510A73">
        <w:rPr>
          <w:rFonts w:cs="Arial"/>
          <w:sz w:val="28"/>
          <w:szCs w:val="28"/>
          <w:rtl/>
        </w:rPr>
        <w:t xml:space="preserve"> </w:t>
      </w:r>
      <w:r w:rsidRPr="00510A73">
        <w:rPr>
          <w:rFonts w:cs="Arial" w:hint="cs"/>
          <w:sz w:val="28"/>
          <w:szCs w:val="28"/>
          <w:rtl/>
        </w:rPr>
        <w:t>المتبوعِ،</w:t>
      </w:r>
      <w:r w:rsidRPr="00510A73">
        <w:rPr>
          <w:rFonts w:cs="Arial"/>
          <w:sz w:val="28"/>
          <w:szCs w:val="28"/>
          <w:rtl/>
        </w:rPr>
        <w:t xml:space="preserve"> </w:t>
      </w:r>
      <w:r w:rsidRPr="00510A73">
        <w:rPr>
          <w:rFonts w:cs="Arial" w:hint="cs"/>
          <w:sz w:val="28"/>
          <w:szCs w:val="28"/>
          <w:rtl/>
        </w:rPr>
        <w:t>استمالُوا</w:t>
      </w:r>
      <w:r w:rsidRPr="00510A73">
        <w:rPr>
          <w:rFonts w:cs="Arial"/>
          <w:sz w:val="28"/>
          <w:szCs w:val="28"/>
          <w:rtl/>
        </w:rPr>
        <w:t xml:space="preserve"> </w:t>
      </w:r>
      <w:r w:rsidRPr="00510A73">
        <w:rPr>
          <w:rFonts w:cs="Arial" w:hint="cs"/>
          <w:sz w:val="28"/>
          <w:szCs w:val="28"/>
          <w:rtl/>
        </w:rPr>
        <w:t>التابعَ،</w:t>
      </w:r>
      <w:r w:rsidRPr="00510A73">
        <w:rPr>
          <w:rFonts w:cs="Arial"/>
          <w:sz w:val="28"/>
          <w:szCs w:val="28"/>
          <w:rtl/>
        </w:rPr>
        <w:t xml:space="preserve"> </w:t>
      </w:r>
      <w:r w:rsidRPr="00510A73">
        <w:rPr>
          <w:rFonts w:cs="Arial" w:hint="cs"/>
          <w:sz w:val="28"/>
          <w:szCs w:val="28"/>
          <w:rtl/>
        </w:rPr>
        <w:t>فكان</w:t>
      </w:r>
      <w:r w:rsidRPr="00510A73">
        <w:rPr>
          <w:rFonts w:cs="Arial"/>
          <w:sz w:val="28"/>
          <w:szCs w:val="28"/>
          <w:rtl/>
        </w:rPr>
        <w:t xml:space="preserve"> </w:t>
      </w:r>
      <w:r w:rsidRPr="00510A73">
        <w:rPr>
          <w:rFonts w:cs="Arial" w:hint="cs"/>
          <w:sz w:val="28"/>
          <w:szCs w:val="28"/>
          <w:rtl/>
        </w:rPr>
        <w:t>النبيُّ</w:t>
      </w:r>
      <w:r w:rsidRPr="00510A73">
        <w:rPr>
          <w:rFonts w:cs="Arial"/>
          <w:sz w:val="28"/>
          <w:szCs w:val="28"/>
          <w:rtl/>
        </w:rPr>
        <w:t xml:space="preserve"> </w:t>
      </w:r>
      <w:r w:rsidRPr="00510A73">
        <w:rPr>
          <w:rFonts w:cs="Arial" w:hint="cs"/>
          <w:sz w:val="28"/>
          <w:szCs w:val="28"/>
          <w:rtl/>
        </w:rPr>
        <w:t>قدوةً</w:t>
      </w:r>
      <w:r w:rsidRPr="00510A73">
        <w:rPr>
          <w:rFonts w:cs="Arial"/>
          <w:sz w:val="28"/>
          <w:szCs w:val="28"/>
          <w:rtl/>
        </w:rPr>
        <w:t xml:space="preserve"> </w:t>
      </w:r>
      <w:r w:rsidRPr="00510A73">
        <w:rPr>
          <w:rFonts w:cs="Arial" w:hint="cs"/>
          <w:sz w:val="28"/>
          <w:szCs w:val="28"/>
          <w:rtl/>
        </w:rPr>
        <w:t>لأتباعِه،</w:t>
      </w:r>
      <w:r w:rsidRPr="00510A73">
        <w:rPr>
          <w:rFonts w:cs="Arial"/>
          <w:sz w:val="28"/>
          <w:szCs w:val="28"/>
          <w:rtl/>
        </w:rPr>
        <w:t xml:space="preserve"> </w:t>
      </w:r>
      <w:r w:rsidRPr="00510A73">
        <w:rPr>
          <w:rFonts w:cs="Arial" w:hint="cs"/>
          <w:sz w:val="28"/>
          <w:szCs w:val="28"/>
          <w:rtl/>
        </w:rPr>
        <w:t>وقد</w:t>
      </w:r>
      <w:r w:rsidRPr="00510A73">
        <w:rPr>
          <w:rFonts w:cs="Arial"/>
          <w:sz w:val="28"/>
          <w:szCs w:val="28"/>
          <w:rtl/>
        </w:rPr>
        <w:t xml:space="preserve"> </w:t>
      </w:r>
      <w:r w:rsidRPr="00510A73">
        <w:rPr>
          <w:rFonts w:cs="Arial" w:hint="cs"/>
          <w:sz w:val="28"/>
          <w:szCs w:val="28"/>
          <w:rtl/>
        </w:rPr>
        <w:t>أَرسَلتْ</w:t>
      </w:r>
      <w:r w:rsidRPr="00510A73">
        <w:rPr>
          <w:rFonts w:cs="Arial"/>
          <w:sz w:val="28"/>
          <w:szCs w:val="28"/>
          <w:rtl/>
        </w:rPr>
        <w:t xml:space="preserve"> </w:t>
      </w:r>
      <w:r w:rsidRPr="00510A73">
        <w:rPr>
          <w:rFonts w:cs="Arial" w:hint="cs"/>
          <w:sz w:val="28"/>
          <w:szCs w:val="28"/>
          <w:rtl/>
        </w:rPr>
        <w:t>مَلِكةُ</w:t>
      </w:r>
      <w:r w:rsidRPr="00510A73">
        <w:rPr>
          <w:rFonts w:cs="Arial"/>
          <w:sz w:val="28"/>
          <w:szCs w:val="28"/>
          <w:rtl/>
        </w:rPr>
        <w:t xml:space="preserve"> </w:t>
      </w:r>
      <w:r w:rsidRPr="00510A73">
        <w:rPr>
          <w:rFonts w:cs="Arial" w:hint="cs"/>
          <w:sz w:val="28"/>
          <w:szCs w:val="28"/>
          <w:rtl/>
        </w:rPr>
        <w:t>سَبَأٍ</w:t>
      </w:r>
      <w:r w:rsidRPr="00510A73">
        <w:rPr>
          <w:rFonts w:cs="Arial"/>
          <w:sz w:val="28"/>
          <w:szCs w:val="28"/>
          <w:rtl/>
        </w:rPr>
        <w:t xml:space="preserve"> </w:t>
      </w:r>
      <w:r w:rsidRPr="00510A73">
        <w:rPr>
          <w:rFonts w:cs="Arial" w:hint="cs"/>
          <w:sz w:val="28"/>
          <w:szCs w:val="28"/>
          <w:rtl/>
        </w:rPr>
        <w:t>إلى</w:t>
      </w:r>
      <w:r w:rsidRPr="00510A73">
        <w:rPr>
          <w:rFonts w:cs="Arial"/>
          <w:sz w:val="28"/>
          <w:szCs w:val="28"/>
          <w:rtl/>
        </w:rPr>
        <w:t xml:space="preserve"> </w:t>
      </w:r>
      <w:r w:rsidRPr="00510A73">
        <w:rPr>
          <w:rFonts w:cs="Arial" w:hint="cs"/>
          <w:sz w:val="28"/>
          <w:szCs w:val="28"/>
          <w:rtl/>
        </w:rPr>
        <w:t>سُلَيْمانَ</w:t>
      </w:r>
      <w:r w:rsidRPr="00510A73">
        <w:rPr>
          <w:rFonts w:cs="Arial"/>
          <w:sz w:val="28"/>
          <w:szCs w:val="28"/>
          <w:rtl/>
        </w:rPr>
        <w:t xml:space="preserve"> </w:t>
      </w:r>
      <w:r w:rsidRPr="00510A73">
        <w:rPr>
          <w:rFonts w:cs="Arial" w:hint="cs"/>
          <w:sz w:val="28"/>
          <w:szCs w:val="28"/>
          <w:rtl/>
        </w:rPr>
        <w:t>هديَّةً،</w:t>
      </w:r>
      <w:r w:rsidRPr="00510A73">
        <w:rPr>
          <w:rFonts w:cs="Arial"/>
          <w:sz w:val="28"/>
          <w:szCs w:val="28"/>
          <w:rtl/>
        </w:rPr>
        <w:t xml:space="preserve"> </w:t>
      </w:r>
      <w:r w:rsidRPr="00510A73">
        <w:rPr>
          <w:rFonts w:cs="Arial" w:hint="cs"/>
          <w:sz w:val="28"/>
          <w:szCs w:val="28"/>
          <w:rtl/>
        </w:rPr>
        <w:t>وكان</w:t>
      </w:r>
      <w:r w:rsidRPr="00510A73">
        <w:rPr>
          <w:rFonts w:cs="Arial"/>
          <w:sz w:val="28"/>
          <w:szCs w:val="28"/>
          <w:rtl/>
        </w:rPr>
        <w:t xml:space="preserve"> </w:t>
      </w:r>
      <w:r w:rsidRPr="00510A73">
        <w:rPr>
          <w:rFonts w:cs="Arial" w:hint="cs"/>
          <w:sz w:val="28"/>
          <w:szCs w:val="28"/>
          <w:rtl/>
        </w:rPr>
        <w:t>مَقصَدُها</w:t>
      </w:r>
      <w:r w:rsidRPr="00510A73">
        <w:rPr>
          <w:rFonts w:cs="Arial"/>
          <w:sz w:val="28"/>
          <w:szCs w:val="28"/>
          <w:rtl/>
        </w:rPr>
        <w:t xml:space="preserve"> </w:t>
      </w:r>
      <w:r w:rsidRPr="00510A73">
        <w:rPr>
          <w:rFonts w:cs="Arial" w:hint="cs"/>
          <w:sz w:val="28"/>
          <w:szCs w:val="28"/>
          <w:rtl/>
        </w:rPr>
        <w:t>استمالتَهُ</w:t>
      </w:r>
      <w:r w:rsidRPr="00510A73">
        <w:rPr>
          <w:rFonts w:cs="Arial"/>
          <w:sz w:val="28"/>
          <w:szCs w:val="28"/>
          <w:rtl/>
        </w:rPr>
        <w:t xml:space="preserve"> </w:t>
      </w:r>
      <w:r w:rsidRPr="00510A73">
        <w:rPr>
          <w:rFonts w:cs="Arial" w:hint="cs"/>
          <w:sz w:val="28"/>
          <w:szCs w:val="28"/>
          <w:rtl/>
        </w:rPr>
        <w:t>عن</w:t>
      </w:r>
      <w:r w:rsidRPr="00510A73">
        <w:rPr>
          <w:rFonts w:cs="Arial"/>
          <w:sz w:val="28"/>
          <w:szCs w:val="28"/>
          <w:rtl/>
        </w:rPr>
        <w:t xml:space="preserve"> </w:t>
      </w:r>
      <w:r w:rsidRPr="00510A73">
        <w:rPr>
          <w:rFonts w:cs="Arial" w:hint="cs"/>
          <w:sz w:val="28"/>
          <w:szCs w:val="28"/>
          <w:rtl/>
        </w:rPr>
        <w:t>الحقِّ،</w:t>
      </w:r>
      <w:r w:rsidRPr="00510A73">
        <w:rPr>
          <w:rFonts w:cs="Arial"/>
          <w:sz w:val="28"/>
          <w:szCs w:val="28"/>
          <w:rtl/>
        </w:rPr>
        <w:t xml:space="preserve"> </w:t>
      </w:r>
      <w:r w:rsidRPr="00510A73">
        <w:rPr>
          <w:rFonts w:cs="Arial" w:hint="cs"/>
          <w:sz w:val="28"/>
          <w:szCs w:val="28"/>
          <w:rtl/>
        </w:rPr>
        <w:t>فامتنَعَ</w:t>
      </w:r>
      <w:r w:rsidRPr="00510A73">
        <w:rPr>
          <w:rFonts w:cs="Arial"/>
          <w:sz w:val="28"/>
          <w:szCs w:val="28"/>
          <w:rtl/>
        </w:rPr>
        <w:t xml:space="preserve"> </w:t>
      </w:r>
      <w:r w:rsidRPr="00510A73">
        <w:rPr>
          <w:rFonts w:cs="Arial" w:hint="cs"/>
          <w:sz w:val="28"/>
          <w:szCs w:val="28"/>
          <w:rtl/>
        </w:rPr>
        <w:t>مِن</w:t>
      </w:r>
      <w:r w:rsidRPr="00510A73">
        <w:rPr>
          <w:rFonts w:cs="Arial"/>
          <w:sz w:val="28"/>
          <w:szCs w:val="28"/>
          <w:rtl/>
        </w:rPr>
        <w:t xml:space="preserve"> </w:t>
      </w:r>
      <w:r w:rsidRPr="00510A73">
        <w:rPr>
          <w:rFonts w:cs="Arial" w:hint="cs"/>
          <w:sz w:val="28"/>
          <w:szCs w:val="28"/>
          <w:rtl/>
        </w:rPr>
        <w:t>أخذِها،</w:t>
      </w:r>
      <w:r w:rsidRPr="00510A73">
        <w:rPr>
          <w:rFonts w:cs="Arial"/>
          <w:sz w:val="28"/>
          <w:szCs w:val="28"/>
          <w:rtl/>
        </w:rPr>
        <w:t xml:space="preserve"> </w:t>
      </w:r>
      <w:r w:rsidRPr="00510A73">
        <w:rPr>
          <w:rFonts w:cs="Arial" w:hint="cs"/>
          <w:sz w:val="28"/>
          <w:szCs w:val="28"/>
          <w:rtl/>
        </w:rPr>
        <w:t>والأصلُ</w:t>
      </w:r>
      <w:r w:rsidRPr="00510A73">
        <w:rPr>
          <w:rFonts w:cs="Arial"/>
          <w:sz w:val="28"/>
          <w:szCs w:val="28"/>
          <w:rtl/>
        </w:rPr>
        <w:t xml:space="preserve"> </w:t>
      </w:r>
      <w:r w:rsidRPr="00510A73">
        <w:rPr>
          <w:rFonts w:cs="Arial" w:hint="cs"/>
          <w:sz w:val="28"/>
          <w:szCs w:val="28"/>
          <w:rtl/>
        </w:rPr>
        <w:t>أنَّ</w:t>
      </w:r>
      <w:r w:rsidRPr="00510A73">
        <w:rPr>
          <w:rFonts w:cs="Arial"/>
          <w:sz w:val="28"/>
          <w:szCs w:val="28"/>
          <w:rtl/>
        </w:rPr>
        <w:t xml:space="preserve"> </w:t>
      </w:r>
      <w:r w:rsidRPr="00510A73">
        <w:rPr>
          <w:rFonts w:cs="Arial" w:hint="cs"/>
          <w:sz w:val="28"/>
          <w:szCs w:val="28"/>
          <w:rtl/>
        </w:rPr>
        <w:t>الملوكَ</w:t>
      </w:r>
      <w:r w:rsidRPr="00510A73">
        <w:rPr>
          <w:rFonts w:cs="Arial"/>
          <w:sz w:val="28"/>
          <w:szCs w:val="28"/>
          <w:rtl/>
        </w:rPr>
        <w:t xml:space="preserve"> </w:t>
      </w:r>
      <w:r w:rsidRPr="00510A73">
        <w:rPr>
          <w:rFonts w:cs="Arial" w:hint="cs"/>
          <w:sz w:val="28"/>
          <w:szCs w:val="28"/>
          <w:rtl/>
        </w:rPr>
        <w:t>ورؤوسَ</w:t>
      </w:r>
      <w:r w:rsidRPr="00510A73">
        <w:rPr>
          <w:rFonts w:cs="Arial"/>
          <w:sz w:val="28"/>
          <w:szCs w:val="28"/>
          <w:rtl/>
        </w:rPr>
        <w:t xml:space="preserve"> </w:t>
      </w:r>
      <w:r w:rsidRPr="00510A73">
        <w:rPr>
          <w:rFonts w:cs="Arial" w:hint="cs"/>
          <w:sz w:val="28"/>
          <w:szCs w:val="28"/>
          <w:rtl/>
        </w:rPr>
        <w:t>الأُمَمِ</w:t>
      </w:r>
      <w:r w:rsidRPr="00510A73">
        <w:rPr>
          <w:rFonts w:cs="Arial"/>
          <w:sz w:val="28"/>
          <w:szCs w:val="28"/>
          <w:rtl/>
        </w:rPr>
        <w:t xml:space="preserve"> </w:t>
      </w:r>
      <w:r w:rsidRPr="00510A73">
        <w:rPr>
          <w:rFonts w:cs="Arial" w:hint="cs"/>
          <w:sz w:val="28"/>
          <w:szCs w:val="28"/>
          <w:rtl/>
        </w:rPr>
        <w:t>تأخُذُ</w:t>
      </w:r>
      <w:r w:rsidRPr="00510A73">
        <w:rPr>
          <w:rFonts w:cs="Arial"/>
          <w:sz w:val="28"/>
          <w:szCs w:val="28"/>
          <w:rtl/>
        </w:rPr>
        <w:t xml:space="preserve"> </w:t>
      </w:r>
      <w:r w:rsidRPr="00510A73">
        <w:rPr>
          <w:rFonts w:cs="Arial" w:hint="cs"/>
          <w:sz w:val="28"/>
          <w:szCs w:val="28"/>
          <w:rtl/>
        </w:rPr>
        <w:t>بعضُها</w:t>
      </w:r>
      <w:r w:rsidRPr="00510A73">
        <w:rPr>
          <w:rFonts w:cs="Arial"/>
          <w:sz w:val="28"/>
          <w:szCs w:val="28"/>
          <w:rtl/>
        </w:rPr>
        <w:t xml:space="preserve"> </w:t>
      </w:r>
      <w:r w:rsidRPr="00510A73">
        <w:rPr>
          <w:rFonts w:cs="Arial" w:hint="cs"/>
          <w:sz w:val="28"/>
          <w:szCs w:val="28"/>
          <w:rtl/>
        </w:rPr>
        <w:t>الهدايا</w:t>
      </w:r>
      <w:r w:rsidRPr="00510A73">
        <w:rPr>
          <w:rFonts w:cs="Arial"/>
          <w:sz w:val="28"/>
          <w:szCs w:val="28"/>
          <w:rtl/>
        </w:rPr>
        <w:t xml:space="preserve"> </w:t>
      </w:r>
      <w:r w:rsidRPr="00510A73">
        <w:rPr>
          <w:rFonts w:cs="Arial" w:hint="cs"/>
          <w:sz w:val="28"/>
          <w:szCs w:val="28"/>
          <w:rtl/>
        </w:rPr>
        <w:t>مِن</w:t>
      </w:r>
      <w:r w:rsidRPr="00510A73">
        <w:rPr>
          <w:rFonts w:cs="Arial"/>
          <w:sz w:val="28"/>
          <w:szCs w:val="28"/>
          <w:rtl/>
        </w:rPr>
        <w:t xml:space="preserve"> </w:t>
      </w:r>
    </w:p>
    <w:p w:rsidR="0037592F" w:rsidRDefault="0037592F" w:rsidP="0037592F">
      <w:pPr>
        <w:rPr>
          <w:rFonts w:cs="Arial"/>
          <w:sz w:val="28"/>
          <w:szCs w:val="28"/>
          <w:rtl/>
        </w:rPr>
      </w:pPr>
      <w:r>
        <w:rPr>
          <w:rFonts w:cs="Arial"/>
          <w:sz w:val="28"/>
          <w:szCs w:val="28"/>
          <w:rtl/>
        </w:rPr>
        <w:br w:type="page"/>
      </w:r>
    </w:p>
    <w:p w:rsidR="0037592F" w:rsidRDefault="0037592F" w:rsidP="0037592F">
      <w:pPr>
        <w:bidi/>
        <w:jc w:val="both"/>
        <w:rPr>
          <w:rFonts w:cs="Arial"/>
          <w:sz w:val="28"/>
          <w:szCs w:val="28"/>
          <w:rtl/>
        </w:rPr>
      </w:pPr>
      <w:r w:rsidRPr="00510A73">
        <w:rPr>
          <w:rFonts w:cs="Arial" w:hint="cs"/>
          <w:sz w:val="28"/>
          <w:szCs w:val="28"/>
          <w:rtl/>
        </w:rPr>
        <w:t>بعضٍ؛</w:t>
      </w:r>
      <w:r w:rsidRPr="00510A73">
        <w:rPr>
          <w:rFonts w:cs="Arial"/>
          <w:sz w:val="28"/>
          <w:szCs w:val="28"/>
          <w:rtl/>
        </w:rPr>
        <w:t xml:space="preserve"> </w:t>
      </w:r>
      <w:r w:rsidRPr="00510A73">
        <w:rPr>
          <w:rFonts w:cs="Arial" w:hint="cs"/>
          <w:sz w:val="28"/>
          <w:szCs w:val="28"/>
          <w:rtl/>
        </w:rPr>
        <w:t>قال</w:t>
      </w:r>
      <w:r w:rsidRPr="00510A73">
        <w:rPr>
          <w:rFonts w:cs="Arial"/>
          <w:sz w:val="28"/>
          <w:szCs w:val="28"/>
          <w:rtl/>
        </w:rPr>
        <w:t xml:space="preserve"> </w:t>
      </w:r>
      <w:r w:rsidRPr="00510A73">
        <w:rPr>
          <w:rFonts w:cs="Arial" w:hint="cs"/>
          <w:sz w:val="28"/>
          <w:szCs w:val="28"/>
          <w:rtl/>
        </w:rPr>
        <w:t>تعالى</w:t>
      </w:r>
      <w:r w:rsidRPr="00510A73">
        <w:rPr>
          <w:rFonts w:cs="Arial"/>
          <w:sz w:val="28"/>
          <w:szCs w:val="28"/>
          <w:rtl/>
        </w:rPr>
        <w:t xml:space="preserve"> </w:t>
      </w:r>
      <w:r w:rsidRPr="00510A73">
        <w:rPr>
          <w:rFonts w:cs="Arial" w:hint="cs"/>
          <w:sz w:val="28"/>
          <w:szCs w:val="28"/>
          <w:rtl/>
        </w:rPr>
        <w:t>حاكيًا</w:t>
      </w:r>
      <w:r w:rsidRPr="00510A73">
        <w:rPr>
          <w:rFonts w:cs="Arial"/>
          <w:sz w:val="28"/>
          <w:szCs w:val="28"/>
          <w:rtl/>
        </w:rPr>
        <w:t xml:space="preserve"> </w:t>
      </w:r>
      <w:r w:rsidRPr="00510A73">
        <w:rPr>
          <w:rFonts w:cs="Arial" w:hint="cs"/>
          <w:sz w:val="28"/>
          <w:szCs w:val="28"/>
          <w:rtl/>
        </w:rPr>
        <w:t>قولَها</w:t>
      </w:r>
      <w:r w:rsidRPr="00510A73">
        <w:rPr>
          <w:rFonts w:cs="Arial"/>
          <w:sz w:val="28"/>
          <w:szCs w:val="28"/>
          <w:rtl/>
        </w:rPr>
        <w:t>: {</w:t>
      </w:r>
      <w:r w:rsidRPr="00510A73">
        <w:rPr>
          <w:rFonts w:cs="Arial" w:hint="cs"/>
          <w:sz w:val="28"/>
          <w:szCs w:val="28"/>
          <w:rtl/>
        </w:rPr>
        <w:t>وَإِنِّي</w:t>
      </w:r>
      <w:r w:rsidRPr="00510A73">
        <w:rPr>
          <w:rFonts w:cs="Arial"/>
          <w:sz w:val="28"/>
          <w:szCs w:val="28"/>
          <w:rtl/>
        </w:rPr>
        <w:t xml:space="preserve"> </w:t>
      </w:r>
      <w:r w:rsidRPr="00510A73">
        <w:rPr>
          <w:rFonts w:cs="Arial" w:hint="cs"/>
          <w:sz w:val="28"/>
          <w:szCs w:val="28"/>
          <w:rtl/>
        </w:rPr>
        <w:t>مُرْسِلَةٌ</w:t>
      </w:r>
      <w:r w:rsidRPr="00510A73">
        <w:rPr>
          <w:rFonts w:cs="Arial"/>
          <w:sz w:val="28"/>
          <w:szCs w:val="28"/>
          <w:rtl/>
        </w:rPr>
        <w:t xml:space="preserve"> </w:t>
      </w:r>
      <w:r w:rsidRPr="00510A73">
        <w:rPr>
          <w:rFonts w:cs="Arial" w:hint="cs"/>
          <w:sz w:val="28"/>
          <w:szCs w:val="28"/>
          <w:rtl/>
        </w:rPr>
        <w:t>إِلَيْهِمْ</w:t>
      </w:r>
      <w:r w:rsidRPr="00510A73">
        <w:rPr>
          <w:rFonts w:cs="Arial"/>
          <w:sz w:val="28"/>
          <w:szCs w:val="28"/>
          <w:rtl/>
        </w:rPr>
        <w:t xml:space="preserve"> </w:t>
      </w:r>
      <w:r w:rsidRPr="00510A73">
        <w:rPr>
          <w:rFonts w:cs="Arial" w:hint="cs"/>
          <w:sz w:val="28"/>
          <w:szCs w:val="28"/>
          <w:rtl/>
        </w:rPr>
        <w:t>بِهَدِيَّةٍ</w:t>
      </w:r>
      <w:r w:rsidRPr="00510A73">
        <w:rPr>
          <w:rFonts w:cs="Arial"/>
          <w:sz w:val="28"/>
          <w:szCs w:val="28"/>
          <w:rtl/>
        </w:rPr>
        <w:t xml:space="preserve"> </w:t>
      </w:r>
      <w:r w:rsidRPr="00510A73">
        <w:rPr>
          <w:rFonts w:cs="Arial" w:hint="cs"/>
          <w:sz w:val="28"/>
          <w:szCs w:val="28"/>
          <w:rtl/>
        </w:rPr>
        <w:t>فَنَاظِرَةٌ</w:t>
      </w:r>
      <w:r w:rsidRPr="00510A73">
        <w:rPr>
          <w:rFonts w:cs="Arial"/>
          <w:sz w:val="28"/>
          <w:szCs w:val="28"/>
          <w:rtl/>
        </w:rPr>
        <w:t xml:space="preserve"> </w:t>
      </w:r>
      <w:r w:rsidRPr="00510A73">
        <w:rPr>
          <w:rFonts w:cs="Arial" w:hint="cs"/>
          <w:sz w:val="28"/>
          <w:szCs w:val="28"/>
          <w:rtl/>
        </w:rPr>
        <w:t>بِمَ</w:t>
      </w:r>
      <w:r w:rsidRPr="00510A73">
        <w:rPr>
          <w:rFonts w:cs="Arial"/>
          <w:sz w:val="28"/>
          <w:szCs w:val="28"/>
          <w:rtl/>
        </w:rPr>
        <w:t xml:space="preserve"> </w:t>
      </w:r>
      <w:r w:rsidRPr="00510A73">
        <w:rPr>
          <w:rFonts w:cs="Arial" w:hint="cs"/>
          <w:sz w:val="28"/>
          <w:szCs w:val="28"/>
          <w:rtl/>
        </w:rPr>
        <w:t>يَرْجِعُ</w:t>
      </w:r>
      <w:r w:rsidRPr="00510A73">
        <w:rPr>
          <w:rFonts w:cs="Arial"/>
          <w:sz w:val="28"/>
          <w:szCs w:val="28"/>
          <w:rtl/>
        </w:rPr>
        <w:t xml:space="preserve"> </w:t>
      </w:r>
      <w:r w:rsidRPr="00510A73">
        <w:rPr>
          <w:rFonts w:cs="Arial" w:hint="cs"/>
          <w:sz w:val="28"/>
          <w:szCs w:val="28"/>
          <w:rtl/>
        </w:rPr>
        <w:t>الْمُرْسَلُونَ</w:t>
      </w:r>
      <w:r w:rsidRPr="00510A73">
        <w:rPr>
          <w:rFonts w:cs="Arial"/>
          <w:sz w:val="28"/>
          <w:szCs w:val="28"/>
          <w:rtl/>
        </w:rPr>
        <w:t xml:space="preserve"> } [</w:t>
      </w:r>
      <w:r w:rsidRPr="00510A73">
        <w:rPr>
          <w:rFonts w:cs="Arial" w:hint="cs"/>
          <w:sz w:val="28"/>
          <w:szCs w:val="28"/>
          <w:rtl/>
        </w:rPr>
        <w:t>النمل</w:t>
      </w:r>
      <w:r w:rsidRPr="00510A73">
        <w:rPr>
          <w:rFonts w:cs="Arial"/>
          <w:sz w:val="28"/>
          <w:szCs w:val="28"/>
          <w:rtl/>
        </w:rPr>
        <w:t xml:space="preserve">: 35 ] </w:t>
      </w:r>
      <w:r w:rsidRPr="00510A73">
        <w:rPr>
          <w:rFonts w:cs="Arial" w:hint="cs"/>
          <w:sz w:val="28"/>
          <w:szCs w:val="28"/>
          <w:rtl/>
        </w:rPr>
        <w:t>،</w:t>
      </w:r>
      <w:r w:rsidRPr="00510A73">
        <w:rPr>
          <w:rFonts w:cs="Arial"/>
          <w:sz w:val="28"/>
          <w:szCs w:val="28"/>
          <w:rtl/>
        </w:rPr>
        <w:t xml:space="preserve"> </w:t>
      </w:r>
      <w:r w:rsidRPr="00510A73">
        <w:rPr>
          <w:rFonts w:cs="Arial" w:hint="cs"/>
          <w:sz w:val="28"/>
          <w:szCs w:val="28"/>
          <w:rtl/>
        </w:rPr>
        <w:t>وكان</w:t>
      </w:r>
      <w:r w:rsidRPr="00510A73">
        <w:rPr>
          <w:rFonts w:cs="Arial"/>
          <w:sz w:val="28"/>
          <w:szCs w:val="28"/>
          <w:rtl/>
        </w:rPr>
        <w:t xml:space="preserve"> </w:t>
      </w:r>
      <w:r w:rsidRPr="00510A73">
        <w:rPr>
          <w:rFonts w:cs="Arial" w:hint="cs"/>
          <w:sz w:val="28"/>
          <w:szCs w:val="28"/>
          <w:rtl/>
        </w:rPr>
        <w:t>قصدُها</w:t>
      </w:r>
      <w:r w:rsidRPr="00510A73">
        <w:rPr>
          <w:rFonts w:cs="Arial"/>
          <w:sz w:val="28"/>
          <w:szCs w:val="28"/>
          <w:rtl/>
        </w:rPr>
        <w:t xml:space="preserve"> </w:t>
      </w:r>
      <w:r w:rsidRPr="00510A73">
        <w:rPr>
          <w:rFonts w:cs="Arial" w:hint="cs"/>
          <w:sz w:val="28"/>
          <w:szCs w:val="28"/>
          <w:rtl/>
        </w:rPr>
        <w:t>استمالتَهُ</w:t>
      </w:r>
      <w:r w:rsidRPr="00510A73">
        <w:rPr>
          <w:rFonts w:cs="Arial"/>
          <w:sz w:val="28"/>
          <w:szCs w:val="28"/>
          <w:rtl/>
        </w:rPr>
        <w:t xml:space="preserve"> </w:t>
      </w:r>
      <w:r w:rsidRPr="00510A73">
        <w:rPr>
          <w:rFonts w:cs="Arial" w:hint="cs"/>
          <w:sz w:val="28"/>
          <w:szCs w:val="28"/>
          <w:rtl/>
        </w:rPr>
        <w:t>وصَرْفَهُ</w:t>
      </w:r>
      <w:r w:rsidRPr="00510A73">
        <w:rPr>
          <w:rFonts w:cs="Arial"/>
          <w:sz w:val="28"/>
          <w:szCs w:val="28"/>
          <w:rtl/>
        </w:rPr>
        <w:t xml:space="preserve"> </w:t>
      </w:r>
      <w:r w:rsidRPr="00510A73">
        <w:rPr>
          <w:rFonts w:cs="Arial" w:hint="cs"/>
          <w:sz w:val="28"/>
          <w:szCs w:val="28"/>
          <w:rtl/>
        </w:rPr>
        <w:t>عن</w:t>
      </w:r>
      <w:r w:rsidRPr="00510A73">
        <w:rPr>
          <w:rFonts w:cs="Arial"/>
          <w:sz w:val="28"/>
          <w:szCs w:val="28"/>
          <w:rtl/>
        </w:rPr>
        <w:t xml:space="preserve"> </w:t>
      </w:r>
      <w:r w:rsidRPr="00510A73">
        <w:rPr>
          <w:rFonts w:cs="Arial" w:hint="cs"/>
          <w:sz w:val="28"/>
          <w:szCs w:val="28"/>
          <w:rtl/>
        </w:rPr>
        <w:t>كُفْرِهم،</w:t>
      </w:r>
      <w:r w:rsidRPr="00510A73">
        <w:rPr>
          <w:rFonts w:cs="Arial"/>
          <w:sz w:val="28"/>
          <w:szCs w:val="28"/>
          <w:rtl/>
        </w:rPr>
        <w:t xml:space="preserve"> </w:t>
      </w:r>
      <w:r w:rsidRPr="00510A73">
        <w:rPr>
          <w:rFonts w:cs="Arial" w:hint="cs"/>
          <w:sz w:val="28"/>
          <w:szCs w:val="28"/>
          <w:rtl/>
        </w:rPr>
        <w:t>وطلَبَ</w:t>
      </w:r>
      <w:r w:rsidRPr="00510A73">
        <w:rPr>
          <w:rFonts w:cs="Arial"/>
          <w:sz w:val="28"/>
          <w:szCs w:val="28"/>
          <w:rtl/>
        </w:rPr>
        <w:t xml:space="preserve"> </w:t>
      </w:r>
      <w:r w:rsidRPr="00510A73">
        <w:rPr>
          <w:rFonts w:cs="Arial" w:hint="cs"/>
          <w:sz w:val="28"/>
          <w:szCs w:val="28"/>
          <w:rtl/>
        </w:rPr>
        <w:t>السلامةِ</w:t>
      </w:r>
      <w:r w:rsidRPr="00510A73">
        <w:rPr>
          <w:rFonts w:cs="Arial"/>
          <w:sz w:val="28"/>
          <w:szCs w:val="28"/>
          <w:rtl/>
        </w:rPr>
        <w:t xml:space="preserve"> </w:t>
      </w:r>
      <w:r w:rsidRPr="00510A73">
        <w:rPr>
          <w:rFonts w:cs="Arial" w:hint="cs"/>
          <w:sz w:val="28"/>
          <w:szCs w:val="28"/>
          <w:rtl/>
        </w:rPr>
        <w:t>لها</w:t>
      </w:r>
      <w:r w:rsidRPr="00510A73">
        <w:rPr>
          <w:rFonts w:cs="Arial"/>
          <w:sz w:val="28"/>
          <w:szCs w:val="28"/>
          <w:rtl/>
        </w:rPr>
        <w:t xml:space="preserve"> </w:t>
      </w:r>
      <w:r w:rsidRPr="00510A73">
        <w:rPr>
          <w:rFonts w:cs="Arial" w:hint="cs"/>
          <w:sz w:val="28"/>
          <w:szCs w:val="28"/>
          <w:rtl/>
        </w:rPr>
        <w:t>ولقومِها،</w:t>
      </w:r>
      <w:r w:rsidRPr="00510A73">
        <w:rPr>
          <w:rFonts w:cs="Arial"/>
          <w:sz w:val="28"/>
          <w:szCs w:val="28"/>
          <w:rtl/>
        </w:rPr>
        <w:t xml:space="preserve"> </w:t>
      </w:r>
      <w:r w:rsidRPr="00510A73">
        <w:rPr>
          <w:rFonts w:cs="Arial" w:hint="cs"/>
          <w:sz w:val="28"/>
          <w:szCs w:val="28"/>
          <w:rtl/>
        </w:rPr>
        <w:t>وقد</w:t>
      </w:r>
      <w:r w:rsidRPr="00510A73">
        <w:rPr>
          <w:rFonts w:cs="Arial"/>
          <w:sz w:val="28"/>
          <w:szCs w:val="28"/>
          <w:rtl/>
        </w:rPr>
        <w:t xml:space="preserve"> </w:t>
      </w:r>
      <w:r w:rsidRPr="00510A73">
        <w:rPr>
          <w:rFonts w:cs="Arial" w:hint="cs"/>
          <w:sz w:val="28"/>
          <w:szCs w:val="28"/>
          <w:rtl/>
        </w:rPr>
        <w:t>قال</w:t>
      </w:r>
      <w:r w:rsidRPr="00510A73">
        <w:rPr>
          <w:rFonts w:cs="Arial"/>
          <w:sz w:val="28"/>
          <w:szCs w:val="28"/>
          <w:rtl/>
        </w:rPr>
        <w:t xml:space="preserve"> </w:t>
      </w:r>
      <w:r w:rsidRPr="00510A73">
        <w:rPr>
          <w:rFonts w:cs="Arial" w:hint="cs"/>
          <w:sz w:val="28"/>
          <w:szCs w:val="28"/>
          <w:rtl/>
        </w:rPr>
        <w:t>ابنُ</w:t>
      </w:r>
      <w:r w:rsidRPr="00510A73">
        <w:rPr>
          <w:rFonts w:cs="Arial"/>
          <w:sz w:val="28"/>
          <w:szCs w:val="28"/>
          <w:rtl/>
        </w:rPr>
        <w:t xml:space="preserve"> </w:t>
      </w:r>
      <w:r w:rsidRPr="00510A73">
        <w:rPr>
          <w:rFonts w:cs="Arial" w:hint="cs"/>
          <w:sz w:val="28"/>
          <w:szCs w:val="28"/>
          <w:rtl/>
        </w:rPr>
        <w:t>زيدٍ</w:t>
      </w:r>
      <w:r w:rsidRPr="00510A73">
        <w:rPr>
          <w:rFonts w:cs="Arial"/>
          <w:sz w:val="28"/>
          <w:szCs w:val="28"/>
          <w:rtl/>
        </w:rPr>
        <w:t>: «</w:t>
      </w:r>
      <w:r w:rsidRPr="00510A73">
        <w:rPr>
          <w:rFonts w:cs="Arial" w:hint="cs"/>
          <w:sz w:val="28"/>
          <w:szCs w:val="28"/>
          <w:rtl/>
        </w:rPr>
        <w:t>إنَّها</w:t>
      </w:r>
      <w:r w:rsidRPr="00510A73">
        <w:rPr>
          <w:rFonts w:cs="Arial"/>
          <w:sz w:val="28"/>
          <w:szCs w:val="28"/>
          <w:rtl/>
        </w:rPr>
        <w:t xml:space="preserve"> </w:t>
      </w:r>
      <w:r w:rsidRPr="00510A73">
        <w:rPr>
          <w:rFonts w:cs="Arial" w:hint="cs"/>
          <w:sz w:val="28"/>
          <w:szCs w:val="28"/>
          <w:rtl/>
        </w:rPr>
        <w:t>قالتْ</w:t>
      </w:r>
      <w:r w:rsidRPr="00510A73">
        <w:rPr>
          <w:rFonts w:cs="Arial"/>
          <w:sz w:val="28"/>
          <w:szCs w:val="28"/>
          <w:rtl/>
        </w:rPr>
        <w:t xml:space="preserve">: </w:t>
      </w:r>
      <w:r w:rsidRPr="00510A73">
        <w:rPr>
          <w:rFonts w:cs="Arial" w:hint="cs"/>
          <w:sz w:val="28"/>
          <w:szCs w:val="28"/>
          <w:rtl/>
        </w:rPr>
        <w:t>إنَّ</w:t>
      </w:r>
      <w:r w:rsidRPr="00510A73">
        <w:rPr>
          <w:rFonts w:cs="Arial"/>
          <w:sz w:val="28"/>
          <w:szCs w:val="28"/>
          <w:rtl/>
        </w:rPr>
        <w:t xml:space="preserve"> </w:t>
      </w:r>
      <w:r w:rsidRPr="00510A73">
        <w:rPr>
          <w:rFonts w:cs="Arial" w:hint="cs"/>
          <w:sz w:val="28"/>
          <w:szCs w:val="28"/>
          <w:rtl/>
        </w:rPr>
        <w:t>هذا</w:t>
      </w:r>
      <w:r w:rsidRPr="00510A73">
        <w:rPr>
          <w:rFonts w:cs="Arial"/>
          <w:sz w:val="28"/>
          <w:szCs w:val="28"/>
          <w:rtl/>
        </w:rPr>
        <w:t xml:space="preserve"> </w:t>
      </w:r>
      <w:r w:rsidRPr="00510A73">
        <w:rPr>
          <w:rFonts w:cs="Arial" w:hint="cs"/>
          <w:sz w:val="28"/>
          <w:szCs w:val="28"/>
          <w:rtl/>
        </w:rPr>
        <w:t>الرجُلَ</w:t>
      </w:r>
      <w:r w:rsidRPr="00510A73">
        <w:rPr>
          <w:rFonts w:cs="Arial"/>
          <w:sz w:val="28"/>
          <w:szCs w:val="28"/>
          <w:rtl/>
        </w:rPr>
        <w:t xml:space="preserve"> </w:t>
      </w:r>
      <w:r w:rsidRPr="00510A73">
        <w:rPr>
          <w:rFonts w:cs="Arial" w:hint="cs"/>
          <w:sz w:val="28"/>
          <w:szCs w:val="28"/>
          <w:rtl/>
        </w:rPr>
        <w:t>إنْ</w:t>
      </w:r>
      <w:r w:rsidRPr="00510A73">
        <w:rPr>
          <w:rFonts w:cs="Arial"/>
          <w:sz w:val="28"/>
          <w:szCs w:val="28"/>
          <w:rtl/>
        </w:rPr>
        <w:t xml:space="preserve"> </w:t>
      </w:r>
      <w:r w:rsidRPr="00510A73">
        <w:rPr>
          <w:rFonts w:cs="Arial" w:hint="cs"/>
          <w:sz w:val="28"/>
          <w:szCs w:val="28"/>
          <w:rtl/>
        </w:rPr>
        <w:t>كان</w:t>
      </w:r>
      <w:r w:rsidRPr="00510A73">
        <w:rPr>
          <w:rFonts w:cs="Arial"/>
          <w:sz w:val="28"/>
          <w:szCs w:val="28"/>
          <w:rtl/>
        </w:rPr>
        <w:t xml:space="preserve"> </w:t>
      </w:r>
      <w:r w:rsidRPr="00510A73">
        <w:rPr>
          <w:rFonts w:cs="Arial" w:hint="cs"/>
          <w:sz w:val="28"/>
          <w:szCs w:val="28"/>
          <w:rtl/>
        </w:rPr>
        <w:t>إنَّما</w:t>
      </w:r>
      <w:r w:rsidRPr="00510A73">
        <w:rPr>
          <w:rFonts w:cs="Arial"/>
          <w:sz w:val="28"/>
          <w:szCs w:val="28"/>
          <w:rtl/>
        </w:rPr>
        <w:t xml:space="preserve"> </w:t>
      </w:r>
      <w:r w:rsidRPr="00510A73">
        <w:rPr>
          <w:rFonts w:cs="Arial" w:hint="cs"/>
          <w:sz w:val="28"/>
          <w:szCs w:val="28"/>
          <w:rtl/>
        </w:rPr>
        <w:t>هِمَّتُهُ</w:t>
      </w:r>
      <w:r w:rsidRPr="00510A73">
        <w:rPr>
          <w:rFonts w:cs="Arial"/>
          <w:sz w:val="28"/>
          <w:szCs w:val="28"/>
          <w:rtl/>
        </w:rPr>
        <w:t xml:space="preserve"> </w:t>
      </w:r>
      <w:r w:rsidRPr="00510A73">
        <w:rPr>
          <w:rFonts w:cs="Arial" w:hint="cs"/>
          <w:sz w:val="28"/>
          <w:szCs w:val="28"/>
          <w:rtl/>
        </w:rPr>
        <w:t>الدُّنيا</w:t>
      </w:r>
      <w:r w:rsidRPr="00510A73">
        <w:rPr>
          <w:rFonts w:cs="Arial"/>
          <w:sz w:val="28"/>
          <w:szCs w:val="28"/>
          <w:rtl/>
        </w:rPr>
        <w:t xml:space="preserve"> </w:t>
      </w:r>
      <w:r w:rsidRPr="00510A73">
        <w:rPr>
          <w:rFonts w:cs="Arial" w:hint="cs"/>
          <w:sz w:val="28"/>
          <w:szCs w:val="28"/>
          <w:rtl/>
        </w:rPr>
        <w:t>فسنُرْضِيهِ،</w:t>
      </w:r>
      <w:r w:rsidRPr="00510A73">
        <w:rPr>
          <w:rFonts w:cs="Arial"/>
          <w:sz w:val="28"/>
          <w:szCs w:val="28"/>
          <w:rtl/>
        </w:rPr>
        <w:t xml:space="preserve"> </w:t>
      </w:r>
      <w:r w:rsidRPr="00510A73">
        <w:rPr>
          <w:rFonts w:cs="Arial" w:hint="cs"/>
          <w:sz w:val="28"/>
          <w:szCs w:val="28"/>
          <w:rtl/>
        </w:rPr>
        <w:t>وإنْ</w:t>
      </w:r>
      <w:r w:rsidRPr="00510A73">
        <w:rPr>
          <w:rFonts w:cs="Arial"/>
          <w:sz w:val="28"/>
          <w:szCs w:val="28"/>
          <w:rtl/>
        </w:rPr>
        <w:t xml:space="preserve"> </w:t>
      </w:r>
      <w:r w:rsidRPr="00510A73">
        <w:rPr>
          <w:rFonts w:cs="Arial" w:hint="cs"/>
          <w:sz w:val="28"/>
          <w:szCs w:val="28"/>
          <w:rtl/>
        </w:rPr>
        <w:t>كان</w:t>
      </w:r>
      <w:r w:rsidRPr="00510A73">
        <w:rPr>
          <w:rFonts w:cs="Arial"/>
          <w:sz w:val="28"/>
          <w:szCs w:val="28"/>
          <w:rtl/>
        </w:rPr>
        <w:t xml:space="preserve"> </w:t>
      </w:r>
      <w:r w:rsidRPr="00510A73">
        <w:rPr>
          <w:rFonts w:cs="Arial" w:hint="cs"/>
          <w:sz w:val="28"/>
          <w:szCs w:val="28"/>
          <w:rtl/>
        </w:rPr>
        <w:t>إنَّما</w:t>
      </w:r>
      <w:r w:rsidRPr="00510A73">
        <w:rPr>
          <w:rFonts w:cs="Arial"/>
          <w:sz w:val="28"/>
          <w:szCs w:val="28"/>
          <w:rtl/>
        </w:rPr>
        <w:t xml:space="preserve"> </w:t>
      </w:r>
      <w:r w:rsidRPr="00510A73">
        <w:rPr>
          <w:rFonts w:cs="Arial" w:hint="cs"/>
          <w:sz w:val="28"/>
          <w:szCs w:val="28"/>
          <w:rtl/>
        </w:rPr>
        <w:t>يُرِيدُ</w:t>
      </w:r>
      <w:r w:rsidRPr="00510A73">
        <w:rPr>
          <w:rFonts w:cs="Arial"/>
          <w:sz w:val="28"/>
          <w:szCs w:val="28"/>
          <w:rtl/>
        </w:rPr>
        <w:t xml:space="preserve"> </w:t>
      </w:r>
      <w:r w:rsidRPr="00510A73">
        <w:rPr>
          <w:rFonts w:cs="Arial" w:hint="cs"/>
          <w:sz w:val="28"/>
          <w:szCs w:val="28"/>
          <w:rtl/>
        </w:rPr>
        <w:t>الدِّينَ</w:t>
      </w:r>
      <w:r w:rsidRPr="00510A73">
        <w:rPr>
          <w:rFonts w:cs="Arial"/>
          <w:sz w:val="28"/>
          <w:szCs w:val="28"/>
          <w:rtl/>
        </w:rPr>
        <w:t xml:space="preserve"> </w:t>
      </w:r>
      <w:r w:rsidRPr="00510A73">
        <w:rPr>
          <w:rFonts w:cs="Arial" w:hint="cs"/>
          <w:sz w:val="28"/>
          <w:szCs w:val="28"/>
          <w:rtl/>
        </w:rPr>
        <w:t>فلن</w:t>
      </w:r>
      <w:r w:rsidRPr="00510A73">
        <w:rPr>
          <w:rFonts w:cs="Arial"/>
          <w:sz w:val="28"/>
          <w:szCs w:val="28"/>
          <w:rtl/>
        </w:rPr>
        <w:t xml:space="preserve"> </w:t>
      </w:r>
      <w:r w:rsidRPr="00510A73">
        <w:rPr>
          <w:rFonts w:cs="Arial" w:hint="cs"/>
          <w:sz w:val="28"/>
          <w:szCs w:val="28"/>
          <w:rtl/>
        </w:rPr>
        <w:t>يَقبَلَ</w:t>
      </w:r>
      <w:r w:rsidRPr="00510A73">
        <w:rPr>
          <w:rFonts w:cs="Arial"/>
          <w:sz w:val="28"/>
          <w:szCs w:val="28"/>
          <w:rtl/>
        </w:rPr>
        <w:t xml:space="preserve"> </w:t>
      </w:r>
      <w:r w:rsidRPr="00510A73">
        <w:rPr>
          <w:rFonts w:cs="Arial" w:hint="cs"/>
          <w:sz w:val="28"/>
          <w:szCs w:val="28"/>
          <w:rtl/>
        </w:rPr>
        <w:t>غيرَهُ</w:t>
      </w:r>
      <w:r w:rsidRPr="00510A73">
        <w:rPr>
          <w:rFonts w:cs="Arial" w:hint="eastAsia"/>
          <w:sz w:val="28"/>
          <w:szCs w:val="28"/>
          <w:rtl/>
        </w:rPr>
        <w:t>»</w:t>
      </w:r>
      <w:r>
        <w:rPr>
          <w:rFonts w:cs="Arial" w:hint="cs"/>
          <w:sz w:val="28"/>
          <w:szCs w:val="28"/>
          <w:rtl/>
        </w:rPr>
        <w:t>(1).</w:t>
      </w:r>
    </w:p>
    <w:p w:rsidR="0037592F" w:rsidRDefault="0037592F" w:rsidP="0037592F">
      <w:pPr>
        <w:bidi/>
        <w:jc w:val="both"/>
        <w:rPr>
          <w:rFonts w:cs="Arial"/>
          <w:sz w:val="28"/>
          <w:szCs w:val="28"/>
          <w:rtl/>
        </w:rPr>
      </w:pPr>
      <w:r w:rsidRPr="00510A73">
        <w:rPr>
          <w:rFonts w:cs="Arial" w:hint="cs"/>
          <w:sz w:val="28"/>
          <w:szCs w:val="28"/>
          <w:rtl/>
        </w:rPr>
        <w:t>وقد</w:t>
      </w:r>
      <w:r w:rsidRPr="00510A73">
        <w:rPr>
          <w:rFonts w:cs="Arial"/>
          <w:sz w:val="28"/>
          <w:szCs w:val="28"/>
          <w:rtl/>
        </w:rPr>
        <w:t xml:space="preserve"> </w:t>
      </w:r>
      <w:r w:rsidRPr="00510A73">
        <w:rPr>
          <w:rFonts w:cs="Arial" w:hint="cs"/>
          <w:sz w:val="28"/>
          <w:szCs w:val="28"/>
          <w:rtl/>
        </w:rPr>
        <w:t>قال</w:t>
      </w:r>
      <w:r w:rsidRPr="00510A73">
        <w:rPr>
          <w:rFonts w:cs="Arial"/>
          <w:sz w:val="28"/>
          <w:szCs w:val="28"/>
          <w:rtl/>
        </w:rPr>
        <w:t xml:space="preserve"> </w:t>
      </w:r>
      <w:r w:rsidRPr="00510A73">
        <w:rPr>
          <w:rFonts w:cs="Arial" w:hint="cs"/>
          <w:sz w:val="28"/>
          <w:szCs w:val="28"/>
          <w:rtl/>
        </w:rPr>
        <w:t>وهبُ</w:t>
      </w:r>
      <w:r w:rsidRPr="00510A73">
        <w:rPr>
          <w:rFonts w:cs="Arial"/>
          <w:sz w:val="28"/>
          <w:szCs w:val="28"/>
          <w:rtl/>
        </w:rPr>
        <w:t xml:space="preserve"> </w:t>
      </w:r>
      <w:r w:rsidRPr="00510A73">
        <w:rPr>
          <w:rFonts w:cs="Arial" w:hint="cs"/>
          <w:sz w:val="28"/>
          <w:szCs w:val="28"/>
          <w:rtl/>
        </w:rPr>
        <w:t>بنُ</w:t>
      </w:r>
      <w:r w:rsidRPr="00510A73">
        <w:rPr>
          <w:rFonts w:cs="Arial"/>
          <w:sz w:val="28"/>
          <w:szCs w:val="28"/>
          <w:rtl/>
        </w:rPr>
        <w:t xml:space="preserve"> </w:t>
      </w:r>
      <w:r w:rsidRPr="00510A73">
        <w:rPr>
          <w:rFonts w:cs="Arial" w:hint="cs"/>
          <w:sz w:val="28"/>
          <w:szCs w:val="28"/>
          <w:rtl/>
        </w:rPr>
        <w:t>مُنَبِّهٍ</w:t>
      </w:r>
      <w:r w:rsidRPr="00510A73">
        <w:rPr>
          <w:rFonts w:cs="Arial"/>
          <w:sz w:val="28"/>
          <w:szCs w:val="28"/>
          <w:rtl/>
        </w:rPr>
        <w:t xml:space="preserve"> </w:t>
      </w:r>
      <w:r w:rsidRPr="00510A73">
        <w:rPr>
          <w:rFonts w:cs="Arial" w:hint="cs"/>
          <w:sz w:val="28"/>
          <w:szCs w:val="28"/>
          <w:rtl/>
        </w:rPr>
        <w:t>ـ</w:t>
      </w:r>
      <w:r w:rsidRPr="00510A73">
        <w:rPr>
          <w:rFonts w:cs="Arial"/>
          <w:sz w:val="28"/>
          <w:szCs w:val="28"/>
          <w:rtl/>
        </w:rPr>
        <w:t xml:space="preserve"> </w:t>
      </w:r>
      <w:r w:rsidRPr="00510A73">
        <w:rPr>
          <w:rFonts w:cs="Arial" w:hint="cs"/>
          <w:sz w:val="28"/>
          <w:szCs w:val="28"/>
          <w:rtl/>
        </w:rPr>
        <w:t>وكان</w:t>
      </w:r>
      <w:r w:rsidRPr="00510A73">
        <w:rPr>
          <w:rFonts w:cs="Arial"/>
          <w:sz w:val="28"/>
          <w:szCs w:val="28"/>
          <w:rtl/>
        </w:rPr>
        <w:t xml:space="preserve"> </w:t>
      </w:r>
      <w:r w:rsidRPr="00510A73">
        <w:rPr>
          <w:rFonts w:cs="Arial" w:hint="cs"/>
          <w:sz w:val="28"/>
          <w:szCs w:val="28"/>
          <w:rtl/>
        </w:rPr>
        <w:t>ممَّن</w:t>
      </w:r>
      <w:r w:rsidRPr="00510A73">
        <w:rPr>
          <w:rFonts w:cs="Arial"/>
          <w:sz w:val="28"/>
          <w:szCs w:val="28"/>
          <w:rtl/>
        </w:rPr>
        <w:t xml:space="preserve"> </w:t>
      </w:r>
      <w:r w:rsidRPr="00510A73">
        <w:rPr>
          <w:rFonts w:cs="Arial" w:hint="cs"/>
          <w:sz w:val="28"/>
          <w:szCs w:val="28"/>
          <w:rtl/>
        </w:rPr>
        <w:t>يأخُذُ</w:t>
      </w:r>
      <w:r w:rsidRPr="00510A73">
        <w:rPr>
          <w:rFonts w:cs="Arial"/>
          <w:sz w:val="28"/>
          <w:szCs w:val="28"/>
          <w:rtl/>
        </w:rPr>
        <w:t xml:space="preserve"> </w:t>
      </w:r>
      <w:r w:rsidRPr="00510A73">
        <w:rPr>
          <w:rFonts w:cs="Arial" w:hint="cs"/>
          <w:sz w:val="28"/>
          <w:szCs w:val="28"/>
          <w:rtl/>
        </w:rPr>
        <w:t>خبرَ</w:t>
      </w:r>
      <w:r w:rsidRPr="00510A73">
        <w:rPr>
          <w:rFonts w:cs="Arial"/>
          <w:sz w:val="28"/>
          <w:szCs w:val="28"/>
          <w:rtl/>
        </w:rPr>
        <w:t xml:space="preserve"> </w:t>
      </w:r>
      <w:r w:rsidRPr="00510A73">
        <w:rPr>
          <w:rFonts w:cs="Arial" w:hint="cs"/>
          <w:sz w:val="28"/>
          <w:szCs w:val="28"/>
          <w:rtl/>
        </w:rPr>
        <w:t>أهلِ</w:t>
      </w:r>
      <w:r w:rsidRPr="00510A73">
        <w:rPr>
          <w:rFonts w:cs="Arial"/>
          <w:sz w:val="28"/>
          <w:szCs w:val="28"/>
          <w:rtl/>
        </w:rPr>
        <w:t xml:space="preserve"> </w:t>
      </w:r>
      <w:r w:rsidRPr="00510A73">
        <w:rPr>
          <w:rFonts w:cs="Arial" w:hint="cs"/>
          <w:sz w:val="28"/>
          <w:szCs w:val="28"/>
          <w:rtl/>
        </w:rPr>
        <w:t>الكتابِ</w:t>
      </w:r>
      <w:r w:rsidRPr="00510A73">
        <w:rPr>
          <w:rFonts w:cs="Arial"/>
          <w:sz w:val="28"/>
          <w:szCs w:val="28"/>
          <w:rtl/>
        </w:rPr>
        <w:t xml:space="preserve"> </w:t>
      </w:r>
      <w:r w:rsidRPr="00510A73">
        <w:rPr>
          <w:rFonts w:cs="Arial" w:hint="cs"/>
          <w:sz w:val="28"/>
          <w:szCs w:val="28"/>
          <w:rtl/>
        </w:rPr>
        <w:t>والأُمَمِ</w:t>
      </w:r>
      <w:r w:rsidRPr="00510A73">
        <w:rPr>
          <w:rFonts w:cs="Arial"/>
          <w:sz w:val="28"/>
          <w:szCs w:val="28"/>
          <w:rtl/>
        </w:rPr>
        <w:t xml:space="preserve"> </w:t>
      </w:r>
      <w:r w:rsidRPr="00510A73">
        <w:rPr>
          <w:rFonts w:cs="Arial" w:hint="cs"/>
          <w:sz w:val="28"/>
          <w:szCs w:val="28"/>
          <w:rtl/>
        </w:rPr>
        <w:t>السابقةِ</w:t>
      </w:r>
      <w:r w:rsidRPr="00510A73">
        <w:rPr>
          <w:rFonts w:cs="Arial"/>
          <w:sz w:val="28"/>
          <w:szCs w:val="28"/>
          <w:rtl/>
        </w:rPr>
        <w:t xml:space="preserve"> </w:t>
      </w:r>
      <w:r w:rsidRPr="00510A73">
        <w:rPr>
          <w:rFonts w:cs="Arial" w:hint="cs"/>
          <w:sz w:val="28"/>
          <w:szCs w:val="28"/>
          <w:rtl/>
        </w:rPr>
        <w:t>ـ</w:t>
      </w:r>
      <w:r w:rsidRPr="00510A73">
        <w:rPr>
          <w:rFonts w:cs="Arial"/>
          <w:sz w:val="28"/>
          <w:szCs w:val="28"/>
          <w:rtl/>
        </w:rPr>
        <w:t>: «</w:t>
      </w:r>
      <w:r w:rsidRPr="00510A73">
        <w:rPr>
          <w:rFonts w:cs="Arial" w:hint="cs"/>
          <w:sz w:val="28"/>
          <w:szCs w:val="28"/>
          <w:rtl/>
        </w:rPr>
        <w:t>إنَّها</w:t>
      </w:r>
      <w:r w:rsidRPr="00510A73">
        <w:rPr>
          <w:rFonts w:cs="Arial"/>
          <w:sz w:val="28"/>
          <w:szCs w:val="28"/>
          <w:rtl/>
        </w:rPr>
        <w:t xml:space="preserve"> </w:t>
      </w:r>
      <w:r w:rsidRPr="00510A73">
        <w:rPr>
          <w:rFonts w:cs="Arial" w:hint="cs"/>
          <w:sz w:val="28"/>
          <w:szCs w:val="28"/>
          <w:rtl/>
        </w:rPr>
        <w:t>قالتْ</w:t>
      </w:r>
      <w:r w:rsidRPr="00510A73">
        <w:rPr>
          <w:rFonts w:cs="Arial"/>
          <w:sz w:val="28"/>
          <w:szCs w:val="28"/>
          <w:rtl/>
        </w:rPr>
        <w:t xml:space="preserve">: </w:t>
      </w:r>
      <w:r w:rsidRPr="00510A73">
        <w:rPr>
          <w:rFonts w:cs="Arial" w:hint="cs"/>
          <w:sz w:val="28"/>
          <w:szCs w:val="28"/>
          <w:rtl/>
        </w:rPr>
        <w:t>إنَّه</w:t>
      </w:r>
      <w:r w:rsidRPr="00510A73">
        <w:rPr>
          <w:rFonts w:cs="Arial"/>
          <w:sz w:val="28"/>
          <w:szCs w:val="28"/>
          <w:rtl/>
        </w:rPr>
        <w:t xml:space="preserve"> </w:t>
      </w:r>
      <w:r w:rsidRPr="00510A73">
        <w:rPr>
          <w:rFonts w:cs="Arial" w:hint="cs"/>
          <w:sz w:val="28"/>
          <w:szCs w:val="28"/>
          <w:rtl/>
        </w:rPr>
        <w:t>قد</w:t>
      </w:r>
      <w:r w:rsidRPr="00510A73">
        <w:rPr>
          <w:rFonts w:cs="Arial"/>
          <w:sz w:val="28"/>
          <w:szCs w:val="28"/>
          <w:rtl/>
        </w:rPr>
        <w:t xml:space="preserve"> </w:t>
      </w:r>
      <w:r w:rsidRPr="00510A73">
        <w:rPr>
          <w:rFonts w:cs="Arial" w:hint="cs"/>
          <w:sz w:val="28"/>
          <w:szCs w:val="28"/>
          <w:rtl/>
        </w:rPr>
        <w:t>جاءَني</w:t>
      </w:r>
      <w:r w:rsidRPr="00510A73">
        <w:rPr>
          <w:rFonts w:cs="Arial"/>
          <w:sz w:val="28"/>
          <w:szCs w:val="28"/>
          <w:rtl/>
        </w:rPr>
        <w:t xml:space="preserve"> </w:t>
      </w:r>
      <w:r w:rsidRPr="00510A73">
        <w:rPr>
          <w:rFonts w:cs="Arial" w:hint="cs"/>
          <w:sz w:val="28"/>
          <w:szCs w:val="28"/>
          <w:rtl/>
        </w:rPr>
        <w:t>كتابٌ</w:t>
      </w:r>
      <w:r w:rsidRPr="00510A73">
        <w:rPr>
          <w:rFonts w:cs="Arial"/>
          <w:sz w:val="28"/>
          <w:szCs w:val="28"/>
          <w:rtl/>
        </w:rPr>
        <w:t xml:space="preserve"> </w:t>
      </w:r>
      <w:r w:rsidRPr="00510A73">
        <w:rPr>
          <w:rFonts w:cs="Arial" w:hint="cs"/>
          <w:sz w:val="28"/>
          <w:szCs w:val="28"/>
          <w:rtl/>
        </w:rPr>
        <w:t>لم</w:t>
      </w:r>
      <w:r w:rsidRPr="00510A73">
        <w:rPr>
          <w:rFonts w:cs="Arial"/>
          <w:sz w:val="28"/>
          <w:szCs w:val="28"/>
          <w:rtl/>
        </w:rPr>
        <w:t xml:space="preserve"> </w:t>
      </w:r>
      <w:r w:rsidRPr="00510A73">
        <w:rPr>
          <w:rFonts w:cs="Arial" w:hint="cs"/>
          <w:sz w:val="28"/>
          <w:szCs w:val="28"/>
          <w:rtl/>
        </w:rPr>
        <w:t>يأتِني</w:t>
      </w:r>
      <w:r w:rsidRPr="00510A73">
        <w:rPr>
          <w:rFonts w:cs="Arial"/>
          <w:sz w:val="28"/>
          <w:szCs w:val="28"/>
          <w:rtl/>
        </w:rPr>
        <w:t xml:space="preserve"> </w:t>
      </w:r>
      <w:r w:rsidRPr="00510A73">
        <w:rPr>
          <w:rFonts w:cs="Arial" w:hint="cs"/>
          <w:sz w:val="28"/>
          <w:szCs w:val="28"/>
          <w:rtl/>
        </w:rPr>
        <w:t>مِثلُهُ</w:t>
      </w:r>
      <w:r w:rsidRPr="00510A73">
        <w:rPr>
          <w:rFonts w:cs="Arial"/>
          <w:sz w:val="28"/>
          <w:szCs w:val="28"/>
          <w:rtl/>
        </w:rPr>
        <w:t xml:space="preserve"> </w:t>
      </w:r>
      <w:r w:rsidRPr="00510A73">
        <w:rPr>
          <w:rFonts w:cs="Arial" w:hint="cs"/>
          <w:sz w:val="28"/>
          <w:szCs w:val="28"/>
          <w:rtl/>
        </w:rPr>
        <w:t>مِن</w:t>
      </w:r>
      <w:r w:rsidRPr="00510A73">
        <w:rPr>
          <w:rFonts w:cs="Arial"/>
          <w:sz w:val="28"/>
          <w:szCs w:val="28"/>
          <w:rtl/>
        </w:rPr>
        <w:t xml:space="preserve"> </w:t>
      </w:r>
      <w:r w:rsidRPr="00510A73">
        <w:rPr>
          <w:rFonts w:cs="Arial" w:hint="cs"/>
          <w:sz w:val="28"/>
          <w:szCs w:val="28"/>
          <w:rtl/>
        </w:rPr>
        <w:t>مَلِكٍ</w:t>
      </w:r>
      <w:r w:rsidRPr="00510A73">
        <w:rPr>
          <w:rFonts w:cs="Arial"/>
          <w:sz w:val="28"/>
          <w:szCs w:val="28"/>
          <w:rtl/>
        </w:rPr>
        <w:t xml:space="preserve"> </w:t>
      </w:r>
      <w:r w:rsidRPr="00510A73">
        <w:rPr>
          <w:rFonts w:cs="Arial" w:hint="cs"/>
          <w:sz w:val="28"/>
          <w:szCs w:val="28"/>
          <w:rtl/>
        </w:rPr>
        <w:t>مِن</w:t>
      </w:r>
      <w:r w:rsidRPr="00510A73">
        <w:rPr>
          <w:rFonts w:cs="Arial"/>
          <w:sz w:val="28"/>
          <w:szCs w:val="28"/>
          <w:rtl/>
        </w:rPr>
        <w:t xml:space="preserve"> </w:t>
      </w:r>
      <w:r w:rsidRPr="00510A73">
        <w:rPr>
          <w:rFonts w:cs="Arial" w:hint="cs"/>
          <w:sz w:val="28"/>
          <w:szCs w:val="28"/>
          <w:rtl/>
        </w:rPr>
        <w:t>المُلُوكِ</w:t>
      </w:r>
      <w:r w:rsidRPr="00510A73">
        <w:rPr>
          <w:rFonts w:cs="Arial"/>
          <w:sz w:val="28"/>
          <w:szCs w:val="28"/>
          <w:rtl/>
        </w:rPr>
        <w:t xml:space="preserve"> </w:t>
      </w:r>
      <w:r w:rsidRPr="00510A73">
        <w:rPr>
          <w:rFonts w:cs="Arial" w:hint="cs"/>
          <w:sz w:val="28"/>
          <w:szCs w:val="28"/>
          <w:rtl/>
        </w:rPr>
        <w:t>قبلَه،</w:t>
      </w:r>
      <w:r w:rsidRPr="00510A73">
        <w:rPr>
          <w:rFonts w:cs="Arial"/>
          <w:sz w:val="28"/>
          <w:szCs w:val="28"/>
          <w:rtl/>
        </w:rPr>
        <w:t xml:space="preserve"> </w:t>
      </w:r>
      <w:r w:rsidRPr="00510A73">
        <w:rPr>
          <w:rFonts w:cs="Arial" w:hint="cs"/>
          <w:sz w:val="28"/>
          <w:szCs w:val="28"/>
          <w:rtl/>
        </w:rPr>
        <w:t>فإنْ</w:t>
      </w:r>
      <w:r w:rsidRPr="00510A73">
        <w:rPr>
          <w:rFonts w:cs="Arial"/>
          <w:sz w:val="28"/>
          <w:szCs w:val="28"/>
          <w:rtl/>
        </w:rPr>
        <w:t xml:space="preserve"> </w:t>
      </w:r>
      <w:r w:rsidRPr="00510A73">
        <w:rPr>
          <w:rFonts w:cs="Arial" w:hint="cs"/>
          <w:sz w:val="28"/>
          <w:szCs w:val="28"/>
          <w:rtl/>
        </w:rPr>
        <w:t>يكُنِ</w:t>
      </w:r>
      <w:r w:rsidRPr="00510A73">
        <w:rPr>
          <w:rFonts w:cs="Arial"/>
          <w:sz w:val="28"/>
          <w:szCs w:val="28"/>
          <w:rtl/>
        </w:rPr>
        <w:t xml:space="preserve"> </w:t>
      </w:r>
      <w:r w:rsidRPr="00510A73">
        <w:rPr>
          <w:rFonts w:cs="Arial" w:hint="cs"/>
          <w:sz w:val="28"/>
          <w:szCs w:val="28"/>
          <w:rtl/>
        </w:rPr>
        <w:t>الرجُلُ</w:t>
      </w:r>
      <w:r w:rsidRPr="00510A73">
        <w:rPr>
          <w:rFonts w:cs="Arial"/>
          <w:sz w:val="28"/>
          <w:szCs w:val="28"/>
          <w:rtl/>
        </w:rPr>
        <w:t xml:space="preserve"> </w:t>
      </w:r>
      <w:r w:rsidRPr="00510A73">
        <w:rPr>
          <w:rFonts w:cs="Arial" w:hint="cs"/>
          <w:sz w:val="28"/>
          <w:szCs w:val="28"/>
          <w:rtl/>
        </w:rPr>
        <w:t>نبيًّا</w:t>
      </w:r>
      <w:r w:rsidRPr="00510A73">
        <w:rPr>
          <w:rFonts w:cs="Arial"/>
          <w:sz w:val="28"/>
          <w:szCs w:val="28"/>
          <w:rtl/>
        </w:rPr>
        <w:t xml:space="preserve"> </w:t>
      </w:r>
      <w:r w:rsidRPr="00510A73">
        <w:rPr>
          <w:rFonts w:cs="Arial" w:hint="cs"/>
          <w:sz w:val="28"/>
          <w:szCs w:val="28"/>
          <w:rtl/>
        </w:rPr>
        <w:t>مُرسَلاً،</w:t>
      </w:r>
      <w:r w:rsidRPr="00510A73">
        <w:rPr>
          <w:rFonts w:cs="Arial"/>
          <w:sz w:val="28"/>
          <w:szCs w:val="28"/>
          <w:rtl/>
        </w:rPr>
        <w:t xml:space="preserve"> </w:t>
      </w:r>
      <w:r w:rsidRPr="00510A73">
        <w:rPr>
          <w:rFonts w:cs="Arial" w:hint="cs"/>
          <w:sz w:val="28"/>
          <w:szCs w:val="28"/>
          <w:rtl/>
        </w:rPr>
        <w:t>فلا</w:t>
      </w:r>
      <w:r w:rsidRPr="00510A73">
        <w:rPr>
          <w:rFonts w:cs="Arial"/>
          <w:sz w:val="28"/>
          <w:szCs w:val="28"/>
          <w:rtl/>
        </w:rPr>
        <w:t xml:space="preserve"> </w:t>
      </w:r>
      <w:r w:rsidRPr="00510A73">
        <w:rPr>
          <w:rFonts w:cs="Arial" w:hint="cs"/>
          <w:sz w:val="28"/>
          <w:szCs w:val="28"/>
          <w:rtl/>
        </w:rPr>
        <w:t>طاقةَ</w:t>
      </w:r>
      <w:r w:rsidRPr="00510A73">
        <w:rPr>
          <w:rFonts w:cs="Arial"/>
          <w:sz w:val="28"/>
          <w:szCs w:val="28"/>
          <w:rtl/>
        </w:rPr>
        <w:t xml:space="preserve"> </w:t>
      </w:r>
      <w:r w:rsidRPr="00510A73">
        <w:rPr>
          <w:rFonts w:cs="Arial" w:hint="cs"/>
          <w:sz w:val="28"/>
          <w:szCs w:val="28"/>
          <w:rtl/>
        </w:rPr>
        <w:t>لنا</w:t>
      </w:r>
      <w:r w:rsidRPr="00510A73">
        <w:rPr>
          <w:rFonts w:cs="Arial"/>
          <w:sz w:val="28"/>
          <w:szCs w:val="28"/>
          <w:rtl/>
        </w:rPr>
        <w:t xml:space="preserve"> </w:t>
      </w:r>
      <w:r w:rsidRPr="00510A73">
        <w:rPr>
          <w:rFonts w:cs="Arial" w:hint="cs"/>
          <w:sz w:val="28"/>
          <w:szCs w:val="28"/>
          <w:rtl/>
        </w:rPr>
        <w:t>به</w:t>
      </w:r>
      <w:r w:rsidRPr="00510A73">
        <w:rPr>
          <w:rFonts w:cs="Arial"/>
          <w:sz w:val="28"/>
          <w:szCs w:val="28"/>
          <w:rtl/>
        </w:rPr>
        <w:t xml:space="preserve"> </w:t>
      </w:r>
      <w:r w:rsidRPr="00510A73">
        <w:rPr>
          <w:rFonts w:cs="Arial" w:hint="cs"/>
          <w:sz w:val="28"/>
          <w:szCs w:val="28"/>
          <w:rtl/>
        </w:rPr>
        <w:t>ولا</w:t>
      </w:r>
      <w:r w:rsidRPr="00510A73">
        <w:rPr>
          <w:rFonts w:cs="Arial"/>
          <w:sz w:val="28"/>
          <w:szCs w:val="28"/>
          <w:rtl/>
        </w:rPr>
        <w:t xml:space="preserve"> </w:t>
      </w:r>
      <w:r w:rsidRPr="00510A73">
        <w:rPr>
          <w:rFonts w:cs="Arial" w:hint="cs"/>
          <w:sz w:val="28"/>
          <w:szCs w:val="28"/>
          <w:rtl/>
        </w:rPr>
        <w:t>قُوَّةَ،</w:t>
      </w:r>
      <w:r w:rsidRPr="00510A73">
        <w:rPr>
          <w:rFonts w:cs="Arial"/>
          <w:sz w:val="28"/>
          <w:szCs w:val="28"/>
          <w:rtl/>
        </w:rPr>
        <w:t xml:space="preserve"> </w:t>
      </w:r>
      <w:r w:rsidRPr="00510A73">
        <w:rPr>
          <w:rFonts w:cs="Arial" w:hint="cs"/>
          <w:sz w:val="28"/>
          <w:szCs w:val="28"/>
          <w:rtl/>
        </w:rPr>
        <w:t>وإنْ</w:t>
      </w:r>
      <w:r w:rsidRPr="00510A73">
        <w:rPr>
          <w:rFonts w:cs="Arial"/>
          <w:sz w:val="28"/>
          <w:szCs w:val="28"/>
          <w:rtl/>
        </w:rPr>
        <w:t xml:space="preserve"> </w:t>
      </w:r>
      <w:r w:rsidRPr="00510A73">
        <w:rPr>
          <w:rFonts w:cs="Arial" w:hint="cs"/>
          <w:sz w:val="28"/>
          <w:szCs w:val="28"/>
          <w:rtl/>
        </w:rPr>
        <w:t>يكنِ</w:t>
      </w:r>
      <w:r w:rsidRPr="00510A73">
        <w:rPr>
          <w:rFonts w:cs="Arial"/>
          <w:sz w:val="28"/>
          <w:szCs w:val="28"/>
          <w:rtl/>
        </w:rPr>
        <w:t xml:space="preserve"> </w:t>
      </w:r>
      <w:r w:rsidRPr="00510A73">
        <w:rPr>
          <w:rFonts w:cs="Arial" w:hint="cs"/>
          <w:sz w:val="28"/>
          <w:szCs w:val="28"/>
          <w:rtl/>
        </w:rPr>
        <w:t>الرجُلُ</w:t>
      </w:r>
      <w:r w:rsidRPr="00510A73">
        <w:rPr>
          <w:rFonts w:cs="Arial"/>
          <w:sz w:val="28"/>
          <w:szCs w:val="28"/>
          <w:rtl/>
        </w:rPr>
        <w:t xml:space="preserve"> </w:t>
      </w:r>
      <w:r w:rsidRPr="00510A73">
        <w:rPr>
          <w:rFonts w:cs="Arial" w:hint="cs"/>
          <w:sz w:val="28"/>
          <w:szCs w:val="28"/>
          <w:rtl/>
        </w:rPr>
        <w:t>مَلِكًا</w:t>
      </w:r>
      <w:r w:rsidRPr="00510A73">
        <w:rPr>
          <w:rFonts w:cs="Arial"/>
          <w:sz w:val="28"/>
          <w:szCs w:val="28"/>
          <w:rtl/>
        </w:rPr>
        <w:t xml:space="preserve"> </w:t>
      </w:r>
      <w:r w:rsidRPr="00510A73">
        <w:rPr>
          <w:rFonts w:cs="Arial" w:hint="cs"/>
          <w:sz w:val="28"/>
          <w:szCs w:val="28"/>
          <w:rtl/>
        </w:rPr>
        <w:t>يُكَاثِرُ،</w:t>
      </w:r>
      <w:r w:rsidRPr="00510A73">
        <w:rPr>
          <w:rFonts w:cs="Arial"/>
          <w:sz w:val="28"/>
          <w:szCs w:val="28"/>
          <w:rtl/>
        </w:rPr>
        <w:t xml:space="preserve"> </w:t>
      </w:r>
      <w:r w:rsidRPr="00510A73">
        <w:rPr>
          <w:rFonts w:cs="Arial" w:hint="cs"/>
          <w:sz w:val="28"/>
          <w:szCs w:val="28"/>
          <w:rtl/>
        </w:rPr>
        <w:t>فليس</w:t>
      </w:r>
      <w:r w:rsidRPr="00510A73">
        <w:rPr>
          <w:rFonts w:cs="Arial"/>
          <w:sz w:val="28"/>
          <w:szCs w:val="28"/>
          <w:rtl/>
        </w:rPr>
        <w:t xml:space="preserve"> </w:t>
      </w:r>
      <w:r w:rsidRPr="00510A73">
        <w:rPr>
          <w:rFonts w:cs="Arial" w:hint="cs"/>
          <w:sz w:val="28"/>
          <w:szCs w:val="28"/>
          <w:rtl/>
        </w:rPr>
        <w:t>بأعَزَّ</w:t>
      </w:r>
      <w:r w:rsidRPr="00510A73">
        <w:rPr>
          <w:rFonts w:cs="Arial"/>
          <w:sz w:val="28"/>
          <w:szCs w:val="28"/>
          <w:rtl/>
        </w:rPr>
        <w:t xml:space="preserve"> </w:t>
      </w:r>
      <w:r w:rsidRPr="00510A73">
        <w:rPr>
          <w:rFonts w:cs="Arial" w:hint="cs"/>
          <w:sz w:val="28"/>
          <w:szCs w:val="28"/>
          <w:rtl/>
        </w:rPr>
        <w:t>منَّا</w:t>
      </w:r>
      <w:r w:rsidRPr="00510A73">
        <w:rPr>
          <w:rFonts w:cs="Arial"/>
          <w:sz w:val="28"/>
          <w:szCs w:val="28"/>
          <w:rtl/>
        </w:rPr>
        <w:t xml:space="preserve"> </w:t>
      </w:r>
      <w:r w:rsidRPr="00510A73">
        <w:rPr>
          <w:rFonts w:cs="Arial" w:hint="cs"/>
          <w:sz w:val="28"/>
          <w:szCs w:val="28"/>
          <w:rtl/>
        </w:rPr>
        <w:t>ولا</w:t>
      </w:r>
      <w:r w:rsidRPr="00510A73">
        <w:rPr>
          <w:rFonts w:cs="Arial"/>
          <w:sz w:val="28"/>
          <w:szCs w:val="28"/>
          <w:rtl/>
        </w:rPr>
        <w:t xml:space="preserve"> </w:t>
      </w:r>
      <w:r w:rsidRPr="00510A73">
        <w:rPr>
          <w:rFonts w:cs="Arial" w:hint="cs"/>
          <w:sz w:val="28"/>
          <w:szCs w:val="28"/>
          <w:rtl/>
        </w:rPr>
        <w:t>أَعَدَّ</w:t>
      </w:r>
      <w:r w:rsidRPr="00510A73">
        <w:rPr>
          <w:rFonts w:cs="Arial"/>
          <w:sz w:val="28"/>
          <w:szCs w:val="28"/>
          <w:rtl/>
        </w:rPr>
        <w:t xml:space="preserve">. </w:t>
      </w:r>
      <w:r w:rsidRPr="00510A73">
        <w:rPr>
          <w:rFonts w:cs="Arial" w:hint="cs"/>
          <w:sz w:val="28"/>
          <w:szCs w:val="28"/>
          <w:rtl/>
        </w:rPr>
        <w:t>فهيَّأَتْ</w:t>
      </w:r>
      <w:r w:rsidRPr="00510A73">
        <w:rPr>
          <w:rFonts w:cs="Arial"/>
          <w:sz w:val="28"/>
          <w:szCs w:val="28"/>
          <w:rtl/>
        </w:rPr>
        <w:t xml:space="preserve"> </w:t>
      </w:r>
      <w:r w:rsidRPr="00510A73">
        <w:rPr>
          <w:rFonts w:cs="Arial" w:hint="cs"/>
          <w:sz w:val="28"/>
          <w:szCs w:val="28"/>
          <w:rtl/>
        </w:rPr>
        <w:t>هَدَايَا</w:t>
      </w:r>
      <w:r w:rsidRPr="00510A73">
        <w:rPr>
          <w:rFonts w:cs="Arial"/>
          <w:sz w:val="28"/>
          <w:szCs w:val="28"/>
          <w:rtl/>
        </w:rPr>
        <w:t xml:space="preserve"> </w:t>
      </w:r>
      <w:r w:rsidRPr="00510A73">
        <w:rPr>
          <w:rFonts w:cs="Arial" w:hint="cs"/>
          <w:sz w:val="28"/>
          <w:szCs w:val="28"/>
          <w:rtl/>
        </w:rPr>
        <w:t>ممَّا</w:t>
      </w:r>
      <w:r w:rsidRPr="00510A73">
        <w:rPr>
          <w:rFonts w:cs="Arial"/>
          <w:sz w:val="28"/>
          <w:szCs w:val="28"/>
          <w:rtl/>
        </w:rPr>
        <w:t xml:space="preserve"> </w:t>
      </w:r>
      <w:r w:rsidRPr="00510A73">
        <w:rPr>
          <w:rFonts w:cs="Arial" w:hint="cs"/>
          <w:sz w:val="28"/>
          <w:szCs w:val="28"/>
          <w:rtl/>
        </w:rPr>
        <w:t>يُهدَى</w:t>
      </w:r>
      <w:r w:rsidRPr="00510A73">
        <w:rPr>
          <w:rFonts w:cs="Arial"/>
          <w:sz w:val="28"/>
          <w:szCs w:val="28"/>
          <w:rtl/>
        </w:rPr>
        <w:t xml:space="preserve"> </w:t>
      </w:r>
      <w:r w:rsidRPr="00510A73">
        <w:rPr>
          <w:rFonts w:cs="Arial" w:hint="cs"/>
          <w:sz w:val="28"/>
          <w:szCs w:val="28"/>
          <w:rtl/>
        </w:rPr>
        <w:t>للمُلوكِ،</w:t>
      </w:r>
      <w:r w:rsidRPr="00510A73">
        <w:rPr>
          <w:rFonts w:cs="Arial"/>
          <w:sz w:val="28"/>
          <w:szCs w:val="28"/>
          <w:rtl/>
        </w:rPr>
        <w:t xml:space="preserve"> </w:t>
      </w:r>
      <w:r w:rsidRPr="00510A73">
        <w:rPr>
          <w:rFonts w:cs="Arial" w:hint="cs"/>
          <w:sz w:val="28"/>
          <w:szCs w:val="28"/>
          <w:rtl/>
        </w:rPr>
        <w:t>ممَّا</w:t>
      </w:r>
      <w:r w:rsidRPr="00510A73">
        <w:rPr>
          <w:rFonts w:cs="Arial"/>
          <w:sz w:val="28"/>
          <w:szCs w:val="28"/>
          <w:rtl/>
        </w:rPr>
        <w:t xml:space="preserve"> </w:t>
      </w:r>
      <w:r w:rsidRPr="00510A73">
        <w:rPr>
          <w:rFonts w:cs="Arial" w:hint="cs"/>
          <w:sz w:val="28"/>
          <w:szCs w:val="28"/>
          <w:rtl/>
        </w:rPr>
        <w:t>يُفتَنُونَ</w:t>
      </w:r>
      <w:r w:rsidRPr="00510A73">
        <w:rPr>
          <w:rFonts w:cs="Arial"/>
          <w:sz w:val="28"/>
          <w:szCs w:val="28"/>
          <w:rtl/>
        </w:rPr>
        <w:t xml:space="preserve"> </w:t>
      </w:r>
      <w:r w:rsidRPr="00510A73">
        <w:rPr>
          <w:rFonts w:cs="Arial" w:hint="cs"/>
          <w:sz w:val="28"/>
          <w:szCs w:val="28"/>
          <w:rtl/>
        </w:rPr>
        <w:t>به،</w:t>
      </w:r>
      <w:r w:rsidRPr="00510A73">
        <w:rPr>
          <w:rFonts w:cs="Arial"/>
          <w:sz w:val="28"/>
          <w:szCs w:val="28"/>
          <w:rtl/>
        </w:rPr>
        <w:t xml:space="preserve"> </w:t>
      </w:r>
      <w:r w:rsidRPr="00510A73">
        <w:rPr>
          <w:rFonts w:cs="Arial" w:hint="cs"/>
          <w:sz w:val="28"/>
          <w:szCs w:val="28"/>
          <w:rtl/>
        </w:rPr>
        <w:t>فقالتْ</w:t>
      </w:r>
      <w:r w:rsidRPr="00510A73">
        <w:rPr>
          <w:rFonts w:cs="Arial"/>
          <w:sz w:val="28"/>
          <w:szCs w:val="28"/>
          <w:rtl/>
        </w:rPr>
        <w:t xml:space="preserve">: </w:t>
      </w:r>
      <w:r w:rsidRPr="00510A73">
        <w:rPr>
          <w:rFonts w:cs="Arial" w:hint="cs"/>
          <w:sz w:val="28"/>
          <w:szCs w:val="28"/>
          <w:rtl/>
        </w:rPr>
        <w:t>إنْ</w:t>
      </w:r>
      <w:r w:rsidRPr="00510A73">
        <w:rPr>
          <w:rFonts w:cs="Arial"/>
          <w:sz w:val="28"/>
          <w:szCs w:val="28"/>
          <w:rtl/>
        </w:rPr>
        <w:t xml:space="preserve"> </w:t>
      </w:r>
      <w:r w:rsidRPr="00510A73">
        <w:rPr>
          <w:rFonts w:cs="Arial" w:hint="cs"/>
          <w:sz w:val="28"/>
          <w:szCs w:val="28"/>
          <w:rtl/>
        </w:rPr>
        <w:t>يكنْ</w:t>
      </w:r>
      <w:r w:rsidRPr="00510A73">
        <w:rPr>
          <w:rFonts w:cs="Arial"/>
          <w:sz w:val="28"/>
          <w:szCs w:val="28"/>
          <w:rtl/>
        </w:rPr>
        <w:t xml:space="preserve"> </w:t>
      </w:r>
      <w:r w:rsidRPr="00510A73">
        <w:rPr>
          <w:rFonts w:cs="Arial" w:hint="cs"/>
          <w:sz w:val="28"/>
          <w:szCs w:val="28"/>
          <w:rtl/>
        </w:rPr>
        <w:t>ملِكًا</w:t>
      </w:r>
      <w:r w:rsidRPr="00510A73">
        <w:rPr>
          <w:rFonts w:cs="Arial"/>
          <w:sz w:val="28"/>
          <w:szCs w:val="28"/>
          <w:rtl/>
        </w:rPr>
        <w:t xml:space="preserve"> </w:t>
      </w:r>
      <w:r w:rsidRPr="00510A73">
        <w:rPr>
          <w:rFonts w:cs="Arial" w:hint="cs"/>
          <w:sz w:val="28"/>
          <w:szCs w:val="28"/>
          <w:rtl/>
        </w:rPr>
        <w:t>فسيَقبَلُ</w:t>
      </w:r>
      <w:r w:rsidRPr="00510A73">
        <w:rPr>
          <w:rFonts w:cs="Arial"/>
          <w:sz w:val="28"/>
          <w:szCs w:val="28"/>
          <w:rtl/>
        </w:rPr>
        <w:t xml:space="preserve"> </w:t>
      </w:r>
      <w:r w:rsidRPr="00510A73">
        <w:rPr>
          <w:rFonts w:cs="Arial" w:hint="cs"/>
          <w:sz w:val="28"/>
          <w:szCs w:val="28"/>
          <w:rtl/>
        </w:rPr>
        <w:t>الهديَّةَ</w:t>
      </w:r>
      <w:r w:rsidRPr="00510A73">
        <w:rPr>
          <w:rFonts w:cs="Arial"/>
          <w:sz w:val="28"/>
          <w:szCs w:val="28"/>
          <w:rtl/>
        </w:rPr>
        <w:t xml:space="preserve"> </w:t>
      </w:r>
      <w:r w:rsidRPr="00510A73">
        <w:rPr>
          <w:rFonts w:cs="Arial" w:hint="cs"/>
          <w:sz w:val="28"/>
          <w:szCs w:val="28"/>
          <w:rtl/>
        </w:rPr>
        <w:t>ويَرغَبُ</w:t>
      </w:r>
      <w:r w:rsidRPr="00510A73">
        <w:rPr>
          <w:rFonts w:cs="Arial"/>
          <w:sz w:val="28"/>
          <w:szCs w:val="28"/>
          <w:rtl/>
        </w:rPr>
        <w:t xml:space="preserve"> </w:t>
      </w:r>
      <w:r w:rsidRPr="00510A73">
        <w:rPr>
          <w:rFonts w:cs="Arial" w:hint="cs"/>
          <w:sz w:val="28"/>
          <w:szCs w:val="28"/>
          <w:rtl/>
        </w:rPr>
        <w:t>في</w:t>
      </w:r>
      <w:r w:rsidRPr="00510A73">
        <w:rPr>
          <w:rFonts w:cs="Arial"/>
          <w:sz w:val="28"/>
          <w:szCs w:val="28"/>
          <w:rtl/>
        </w:rPr>
        <w:t xml:space="preserve"> </w:t>
      </w:r>
      <w:r w:rsidRPr="00510A73">
        <w:rPr>
          <w:rFonts w:cs="Arial" w:hint="cs"/>
          <w:sz w:val="28"/>
          <w:szCs w:val="28"/>
          <w:rtl/>
        </w:rPr>
        <w:t>المالِ،</w:t>
      </w:r>
      <w:r w:rsidRPr="00510A73">
        <w:rPr>
          <w:rFonts w:cs="Arial"/>
          <w:sz w:val="28"/>
          <w:szCs w:val="28"/>
          <w:rtl/>
        </w:rPr>
        <w:t xml:space="preserve"> </w:t>
      </w:r>
      <w:r w:rsidRPr="00510A73">
        <w:rPr>
          <w:rFonts w:cs="Arial" w:hint="cs"/>
          <w:sz w:val="28"/>
          <w:szCs w:val="28"/>
          <w:rtl/>
        </w:rPr>
        <w:t>وإن</w:t>
      </w:r>
      <w:r w:rsidRPr="00510A73">
        <w:rPr>
          <w:rFonts w:cs="Arial"/>
          <w:sz w:val="28"/>
          <w:szCs w:val="28"/>
          <w:rtl/>
        </w:rPr>
        <w:t xml:space="preserve"> </w:t>
      </w:r>
      <w:r w:rsidRPr="00510A73">
        <w:rPr>
          <w:rFonts w:cs="Arial" w:hint="cs"/>
          <w:sz w:val="28"/>
          <w:szCs w:val="28"/>
          <w:rtl/>
        </w:rPr>
        <w:t>يكنْ</w:t>
      </w:r>
      <w:r w:rsidRPr="00510A73">
        <w:rPr>
          <w:rFonts w:cs="Arial"/>
          <w:sz w:val="28"/>
          <w:szCs w:val="28"/>
          <w:rtl/>
        </w:rPr>
        <w:t xml:space="preserve"> </w:t>
      </w:r>
      <w:r w:rsidRPr="00510A73">
        <w:rPr>
          <w:rFonts w:cs="Arial" w:hint="cs"/>
          <w:sz w:val="28"/>
          <w:szCs w:val="28"/>
          <w:rtl/>
        </w:rPr>
        <w:t>نبيًّا،</w:t>
      </w:r>
      <w:r w:rsidRPr="00510A73">
        <w:rPr>
          <w:rFonts w:cs="Arial"/>
          <w:sz w:val="28"/>
          <w:szCs w:val="28"/>
          <w:rtl/>
        </w:rPr>
        <w:t xml:space="preserve"> </w:t>
      </w:r>
      <w:r w:rsidRPr="00510A73">
        <w:rPr>
          <w:rFonts w:cs="Arial" w:hint="cs"/>
          <w:sz w:val="28"/>
          <w:szCs w:val="28"/>
          <w:rtl/>
        </w:rPr>
        <w:t>فليس</w:t>
      </w:r>
      <w:r w:rsidRPr="00510A73">
        <w:rPr>
          <w:rFonts w:cs="Arial"/>
          <w:sz w:val="28"/>
          <w:szCs w:val="28"/>
          <w:rtl/>
        </w:rPr>
        <w:t xml:space="preserve"> </w:t>
      </w:r>
      <w:r w:rsidRPr="00510A73">
        <w:rPr>
          <w:rFonts w:cs="Arial" w:hint="cs"/>
          <w:sz w:val="28"/>
          <w:szCs w:val="28"/>
          <w:rtl/>
        </w:rPr>
        <w:t>له</w:t>
      </w:r>
      <w:r w:rsidRPr="00510A73">
        <w:rPr>
          <w:rFonts w:cs="Arial"/>
          <w:sz w:val="28"/>
          <w:szCs w:val="28"/>
          <w:rtl/>
        </w:rPr>
        <w:t xml:space="preserve"> </w:t>
      </w:r>
      <w:r w:rsidRPr="00510A73">
        <w:rPr>
          <w:rFonts w:cs="Arial" w:hint="cs"/>
          <w:sz w:val="28"/>
          <w:szCs w:val="28"/>
          <w:rtl/>
        </w:rPr>
        <w:t>في</w:t>
      </w:r>
      <w:r w:rsidRPr="00510A73">
        <w:rPr>
          <w:rFonts w:cs="Arial"/>
          <w:sz w:val="28"/>
          <w:szCs w:val="28"/>
          <w:rtl/>
        </w:rPr>
        <w:t xml:space="preserve"> </w:t>
      </w:r>
      <w:r w:rsidRPr="00510A73">
        <w:rPr>
          <w:rFonts w:cs="Arial" w:hint="cs"/>
          <w:sz w:val="28"/>
          <w:szCs w:val="28"/>
          <w:rtl/>
        </w:rPr>
        <w:t>الدُّنيا</w:t>
      </w:r>
      <w:r w:rsidRPr="00510A73">
        <w:rPr>
          <w:rFonts w:cs="Arial"/>
          <w:sz w:val="28"/>
          <w:szCs w:val="28"/>
          <w:rtl/>
        </w:rPr>
        <w:t xml:space="preserve"> </w:t>
      </w:r>
      <w:r w:rsidRPr="00510A73">
        <w:rPr>
          <w:rFonts w:cs="Arial" w:hint="cs"/>
          <w:sz w:val="28"/>
          <w:szCs w:val="28"/>
          <w:rtl/>
        </w:rPr>
        <w:t>حاجةٌ،</w:t>
      </w:r>
      <w:r w:rsidRPr="00510A73">
        <w:rPr>
          <w:rFonts w:cs="Arial"/>
          <w:sz w:val="28"/>
          <w:szCs w:val="28"/>
          <w:rtl/>
        </w:rPr>
        <w:t xml:space="preserve"> </w:t>
      </w:r>
      <w:r w:rsidRPr="00510A73">
        <w:rPr>
          <w:rFonts w:cs="Arial" w:hint="cs"/>
          <w:sz w:val="28"/>
          <w:szCs w:val="28"/>
          <w:rtl/>
        </w:rPr>
        <w:t>وليس</w:t>
      </w:r>
      <w:r w:rsidRPr="00510A73">
        <w:rPr>
          <w:rFonts w:cs="Arial"/>
          <w:sz w:val="28"/>
          <w:szCs w:val="28"/>
          <w:rtl/>
        </w:rPr>
        <w:t xml:space="preserve"> </w:t>
      </w:r>
      <w:r w:rsidRPr="00510A73">
        <w:rPr>
          <w:rFonts w:cs="Arial" w:hint="cs"/>
          <w:sz w:val="28"/>
          <w:szCs w:val="28"/>
          <w:rtl/>
        </w:rPr>
        <w:t>إيَّاها</w:t>
      </w:r>
      <w:r w:rsidRPr="00510A73">
        <w:rPr>
          <w:rFonts w:cs="Arial"/>
          <w:sz w:val="28"/>
          <w:szCs w:val="28"/>
          <w:rtl/>
        </w:rPr>
        <w:t xml:space="preserve"> </w:t>
      </w:r>
      <w:r w:rsidRPr="00510A73">
        <w:rPr>
          <w:rFonts w:cs="Arial" w:hint="cs"/>
          <w:sz w:val="28"/>
          <w:szCs w:val="28"/>
          <w:rtl/>
        </w:rPr>
        <w:t>يُريدُ؛</w:t>
      </w:r>
      <w:r w:rsidRPr="00510A73">
        <w:rPr>
          <w:rFonts w:cs="Arial"/>
          <w:sz w:val="28"/>
          <w:szCs w:val="28"/>
          <w:rtl/>
        </w:rPr>
        <w:t xml:space="preserve"> </w:t>
      </w:r>
      <w:r w:rsidRPr="00510A73">
        <w:rPr>
          <w:rFonts w:cs="Arial" w:hint="cs"/>
          <w:sz w:val="28"/>
          <w:szCs w:val="28"/>
          <w:rtl/>
        </w:rPr>
        <w:t>إنَّما</w:t>
      </w:r>
      <w:r w:rsidRPr="00510A73">
        <w:rPr>
          <w:rFonts w:cs="Arial"/>
          <w:sz w:val="28"/>
          <w:szCs w:val="28"/>
          <w:rtl/>
        </w:rPr>
        <w:t xml:space="preserve"> </w:t>
      </w:r>
      <w:r w:rsidRPr="00510A73">
        <w:rPr>
          <w:rFonts w:cs="Arial" w:hint="cs"/>
          <w:sz w:val="28"/>
          <w:szCs w:val="28"/>
          <w:rtl/>
        </w:rPr>
        <w:t>يُريدُ</w:t>
      </w:r>
      <w:r w:rsidRPr="00510A73">
        <w:rPr>
          <w:rFonts w:cs="Arial"/>
          <w:sz w:val="28"/>
          <w:szCs w:val="28"/>
          <w:rtl/>
        </w:rPr>
        <w:t xml:space="preserve"> </w:t>
      </w:r>
      <w:r w:rsidRPr="00510A73">
        <w:rPr>
          <w:rFonts w:cs="Arial" w:hint="cs"/>
          <w:sz w:val="28"/>
          <w:szCs w:val="28"/>
          <w:rtl/>
        </w:rPr>
        <w:t>أنْ</w:t>
      </w:r>
      <w:r w:rsidRPr="00510A73">
        <w:rPr>
          <w:rFonts w:cs="Arial"/>
          <w:sz w:val="28"/>
          <w:szCs w:val="28"/>
          <w:rtl/>
        </w:rPr>
        <w:t xml:space="preserve"> </w:t>
      </w:r>
      <w:r w:rsidRPr="00510A73">
        <w:rPr>
          <w:rFonts w:cs="Arial" w:hint="cs"/>
          <w:sz w:val="28"/>
          <w:szCs w:val="28"/>
          <w:rtl/>
        </w:rPr>
        <w:t>ندخُلَ</w:t>
      </w:r>
      <w:r w:rsidRPr="00510A73">
        <w:rPr>
          <w:rFonts w:cs="Arial"/>
          <w:sz w:val="28"/>
          <w:szCs w:val="28"/>
          <w:rtl/>
        </w:rPr>
        <w:t xml:space="preserve"> </w:t>
      </w:r>
      <w:r w:rsidRPr="00510A73">
        <w:rPr>
          <w:rFonts w:cs="Arial" w:hint="cs"/>
          <w:sz w:val="28"/>
          <w:szCs w:val="28"/>
          <w:rtl/>
        </w:rPr>
        <w:t>معه</w:t>
      </w:r>
      <w:r w:rsidRPr="00510A73">
        <w:rPr>
          <w:rFonts w:cs="Arial"/>
          <w:sz w:val="28"/>
          <w:szCs w:val="28"/>
          <w:rtl/>
        </w:rPr>
        <w:t xml:space="preserve"> </w:t>
      </w:r>
      <w:r w:rsidRPr="00510A73">
        <w:rPr>
          <w:rFonts w:cs="Arial" w:hint="cs"/>
          <w:sz w:val="28"/>
          <w:szCs w:val="28"/>
          <w:rtl/>
        </w:rPr>
        <w:t>في</w:t>
      </w:r>
      <w:r w:rsidRPr="00510A73">
        <w:rPr>
          <w:rFonts w:cs="Arial"/>
          <w:sz w:val="28"/>
          <w:szCs w:val="28"/>
          <w:rtl/>
        </w:rPr>
        <w:t xml:space="preserve"> </w:t>
      </w:r>
      <w:r w:rsidRPr="00510A73">
        <w:rPr>
          <w:rFonts w:cs="Arial" w:hint="cs"/>
          <w:sz w:val="28"/>
          <w:szCs w:val="28"/>
          <w:rtl/>
        </w:rPr>
        <w:t>دِينِهِ</w:t>
      </w:r>
      <w:r w:rsidRPr="00510A73">
        <w:rPr>
          <w:rFonts w:cs="Arial"/>
          <w:sz w:val="28"/>
          <w:szCs w:val="28"/>
          <w:rtl/>
        </w:rPr>
        <w:t xml:space="preserve"> </w:t>
      </w:r>
      <w:r w:rsidRPr="00510A73">
        <w:rPr>
          <w:rFonts w:cs="Arial" w:hint="cs"/>
          <w:sz w:val="28"/>
          <w:szCs w:val="28"/>
          <w:rtl/>
        </w:rPr>
        <w:t>ونَتَّبِعَهُ</w:t>
      </w:r>
      <w:r w:rsidRPr="00510A73">
        <w:rPr>
          <w:rFonts w:cs="Arial"/>
          <w:sz w:val="28"/>
          <w:szCs w:val="28"/>
          <w:rtl/>
        </w:rPr>
        <w:t xml:space="preserve"> </w:t>
      </w:r>
      <w:r w:rsidRPr="00510A73">
        <w:rPr>
          <w:rFonts w:cs="Arial" w:hint="cs"/>
          <w:sz w:val="28"/>
          <w:szCs w:val="28"/>
          <w:rtl/>
        </w:rPr>
        <w:t>على</w:t>
      </w:r>
      <w:r w:rsidRPr="00510A73">
        <w:rPr>
          <w:rFonts w:cs="Arial"/>
          <w:sz w:val="28"/>
          <w:szCs w:val="28"/>
          <w:rtl/>
        </w:rPr>
        <w:t xml:space="preserve"> </w:t>
      </w:r>
      <w:r w:rsidRPr="00510A73">
        <w:rPr>
          <w:rFonts w:cs="Arial" w:hint="cs"/>
          <w:sz w:val="28"/>
          <w:szCs w:val="28"/>
          <w:rtl/>
        </w:rPr>
        <w:t>أمرِه</w:t>
      </w:r>
      <w:r w:rsidRPr="00510A73">
        <w:rPr>
          <w:rFonts w:cs="Arial" w:hint="eastAsia"/>
          <w:sz w:val="28"/>
          <w:szCs w:val="28"/>
          <w:rtl/>
        </w:rPr>
        <w:t>»</w:t>
      </w:r>
      <w:r>
        <w:rPr>
          <w:rFonts w:cs="Arial" w:hint="cs"/>
          <w:sz w:val="28"/>
          <w:szCs w:val="28"/>
          <w:rtl/>
        </w:rPr>
        <w:t>(2).</w:t>
      </w:r>
    </w:p>
    <w:p w:rsidR="0037592F" w:rsidRPr="00510A73" w:rsidRDefault="0037592F" w:rsidP="0037592F">
      <w:pPr>
        <w:bidi/>
        <w:jc w:val="both"/>
        <w:rPr>
          <w:sz w:val="28"/>
          <w:szCs w:val="28"/>
        </w:rPr>
      </w:pPr>
      <w:r w:rsidRPr="00510A73">
        <w:rPr>
          <w:rFonts w:cs="Arial" w:hint="cs"/>
          <w:sz w:val="28"/>
          <w:szCs w:val="28"/>
          <w:rtl/>
        </w:rPr>
        <w:t>وقد</w:t>
      </w:r>
      <w:r w:rsidRPr="00510A73">
        <w:rPr>
          <w:rFonts w:cs="Arial"/>
          <w:sz w:val="28"/>
          <w:szCs w:val="28"/>
          <w:rtl/>
        </w:rPr>
        <w:t xml:space="preserve"> </w:t>
      </w:r>
      <w:r w:rsidRPr="00510A73">
        <w:rPr>
          <w:rFonts w:cs="Arial" w:hint="cs"/>
          <w:sz w:val="28"/>
          <w:szCs w:val="28"/>
          <w:rtl/>
        </w:rPr>
        <w:t>عرَفَ</w:t>
      </w:r>
      <w:r w:rsidRPr="00510A73">
        <w:rPr>
          <w:rFonts w:cs="Arial"/>
          <w:sz w:val="28"/>
          <w:szCs w:val="28"/>
          <w:rtl/>
        </w:rPr>
        <w:t xml:space="preserve"> </w:t>
      </w:r>
      <w:r w:rsidRPr="00510A73">
        <w:rPr>
          <w:rFonts w:cs="Arial" w:hint="cs"/>
          <w:sz w:val="28"/>
          <w:szCs w:val="28"/>
          <w:rtl/>
        </w:rPr>
        <w:t>سُلَيْمانُ</w:t>
      </w:r>
      <w:r w:rsidRPr="00510A73">
        <w:rPr>
          <w:rFonts w:cs="Arial"/>
          <w:sz w:val="28"/>
          <w:szCs w:val="28"/>
          <w:rtl/>
        </w:rPr>
        <w:t xml:space="preserve"> </w:t>
      </w:r>
      <w:r w:rsidRPr="00510A73">
        <w:rPr>
          <w:rFonts w:cs="Arial" w:hint="cs"/>
          <w:sz w:val="28"/>
          <w:szCs w:val="28"/>
          <w:rtl/>
        </w:rPr>
        <w:t>قَصْدَها</w:t>
      </w:r>
      <w:r w:rsidRPr="00510A73">
        <w:rPr>
          <w:rFonts w:cs="Arial"/>
          <w:sz w:val="28"/>
          <w:szCs w:val="28"/>
          <w:rtl/>
        </w:rPr>
        <w:t xml:space="preserve"> </w:t>
      </w:r>
      <w:r w:rsidRPr="00510A73">
        <w:rPr>
          <w:rFonts w:cs="Arial" w:hint="cs"/>
          <w:sz w:val="28"/>
          <w:szCs w:val="28"/>
          <w:rtl/>
        </w:rPr>
        <w:t>مِن</w:t>
      </w:r>
      <w:r w:rsidRPr="00510A73">
        <w:rPr>
          <w:rFonts w:cs="Arial"/>
          <w:sz w:val="28"/>
          <w:szCs w:val="28"/>
          <w:rtl/>
        </w:rPr>
        <w:t xml:space="preserve"> </w:t>
      </w:r>
      <w:r w:rsidRPr="00510A73">
        <w:rPr>
          <w:rFonts w:cs="Arial" w:hint="cs"/>
          <w:sz w:val="28"/>
          <w:szCs w:val="28"/>
          <w:rtl/>
        </w:rPr>
        <w:t>إرسالِها</w:t>
      </w:r>
      <w:r w:rsidRPr="00510A73">
        <w:rPr>
          <w:rFonts w:cs="Arial"/>
          <w:sz w:val="28"/>
          <w:szCs w:val="28"/>
          <w:rtl/>
        </w:rPr>
        <w:t xml:space="preserve"> </w:t>
      </w:r>
      <w:r w:rsidRPr="00510A73">
        <w:rPr>
          <w:rFonts w:cs="Arial" w:hint="cs"/>
          <w:sz w:val="28"/>
          <w:szCs w:val="28"/>
          <w:rtl/>
        </w:rPr>
        <w:t>الهديَّةَ</w:t>
      </w:r>
      <w:r w:rsidRPr="00510A73">
        <w:rPr>
          <w:rFonts w:cs="Arial"/>
          <w:sz w:val="28"/>
          <w:szCs w:val="28"/>
          <w:rtl/>
        </w:rPr>
        <w:t xml:space="preserve"> </w:t>
      </w:r>
      <w:r w:rsidRPr="00510A73">
        <w:rPr>
          <w:rFonts w:cs="Arial" w:hint="cs"/>
          <w:sz w:val="28"/>
          <w:szCs w:val="28"/>
          <w:rtl/>
        </w:rPr>
        <w:t>إليه؛</w:t>
      </w:r>
      <w:r w:rsidRPr="00510A73">
        <w:rPr>
          <w:rFonts w:cs="Arial"/>
          <w:sz w:val="28"/>
          <w:szCs w:val="28"/>
          <w:rtl/>
        </w:rPr>
        <w:t xml:space="preserve"> </w:t>
      </w:r>
      <w:r w:rsidRPr="00510A73">
        <w:rPr>
          <w:rFonts w:cs="Arial" w:hint="cs"/>
          <w:sz w:val="28"/>
          <w:szCs w:val="28"/>
          <w:rtl/>
        </w:rPr>
        <w:t>فامتنَعَ</w:t>
      </w:r>
      <w:r w:rsidRPr="00510A73">
        <w:rPr>
          <w:rFonts w:cs="Arial"/>
          <w:sz w:val="28"/>
          <w:szCs w:val="28"/>
          <w:rtl/>
        </w:rPr>
        <w:t xml:space="preserve"> </w:t>
      </w:r>
      <w:r w:rsidRPr="00510A73">
        <w:rPr>
          <w:rFonts w:cs="Arial" w:hint="cs"/>
          <w:sz w:val="28"/>
          <w:szCs w:val="28"/>
          <w:rtl/>
        </w:rPr>
        <w:t>منها؛</w:t>
      </w:r>
      <w:r w:rsidRPr="00510A73">
        <w:rPr>
          <w:rFonts w:cs="Arial"/>
          <w:sz w:val="28"/>
          <w:szCs w:val="28"/>
          <w:rtl/>
        </w:rPr>
        <w:t xml:space="preserve"> </w:t>
      </w:r>
      <w:r w:rsidRPr="00510A73">
        <w:rPr>
          <w:rFonts w:cs="Arial" w:hint="cs"/>
          <w:sz w:val="28"/>
          <w:szCs w:val="28"/>
          <w:rtl/>
        </w:rPr>
        <w:t>قال</w:t>
      </w:r>
      <w:r w:rsidRPr="00510A73">
        <w:rPr>
          <w:rFonts w:cs="Arial"/>
          <w:sz w:val="28"/>
          <w:szCs w:val="28"/>
          <w:rtl/>
        </w:rPr>
        <w:t xml:space="preserve"> </w:t>
      </w:r>
      <w:r w:rsidRPr="00510A73">
        <w:rPr>
          <w:rFonts w:cs="Arial" w:hint="cs"/>
          <w:sz w:val="28"/>
          <w:szCs w:val="28"/>
          <w:rtl/>
        </w:rPr>
        <w:t>تعالى</w:t>
      </w:r>
      <w:r w:rsidRPr="00510A73">
        <w:rPr>
          <w:rFonts w:cs="Arial"/>
          <w:sz w:val="28"/>
          <w:szCs w:val="28"/>
          <w:rtl/>
        </w:rPr>
        <w:t>: {</w:t>
      </w:r>
      <w:r w:rsidRPr="00510A73">
        <w:rPr>
          <w:rFonts w:cs="Arial" w:hint="cs"/>
          <w:sz w:val="28"/>
          <w:szCs w:val="28"/>
          <w:rtl/>
        </w:rPr>
        <w:t>فَلَمَّا</w:t>
      </w:r>
      <w:r w:rsidRPr="00510A73">
        <w:rPr>
          <w:rFonts w:cs="Arial"/>
          <w:sz w:val="28"/>
          <w:szCs w:val="28"/>
          <w:rtl/>
        </w:rPr>
        <w:t xml:space="preserve"> </w:t>
      </w:r>
      <w:r w:rsidRPr="00510A73">
        <w:rPr>
          <w:rFonts w:cs="Arial" w:hint="cs"/>
          <w:sz w:val="28"/>
          <w:szCs w:val="28"/>
          <w:rtl/>
        </w:rPr>
        <w:t>جَاءَ</w:t>
      </w:r>
      <w:r w:rsidRPr="00510A73">
        <w:rPr>
          <w:rFonts w:cs="Arial"/>
          <w:sz w:val="28"/>
          <w:szCs w:val="28"/>
          <w:rtl/>
        </w:rPr>
        <w:t xml:space="preserve"> </w:t>
      </w:r>
      <w:r w:rsidRPr="00510A73">
        <w:rPr>
          <w:rFonts w:cs="Arial" w:hint="cs"/>
          <w:sz w:val="28"/>
          <w:szCs w:val="28"/>
          <w:rtl/>
        </w:rPr>
        <w:t>سُلَيْمَانَ</w:t>
      </w:r>
      <w:r w:rsidRPr="00510A73">
        <w:rPr>
          <w:rFonts w:cs="Arial"/>
          <w:sz w:val="28"/>
          <w:szCs w:val="28"/>
          <w:rtl/>
        </w:rPr>
        <w:t xml:space="preserve"> </w:t>
      </w:r>
      <w:r w:rsidRPr="00510A73">
        <w:rPr>
          <w:rFonts w:cs="Arial" w:hint="cs"/>
          <w:sz w:val="28"/>
          <w:szCs w:val="28"/>
          <w:rtl/>
        </w:rPr>
        <w:t>قَالَ</w:t>
      </w:r>
      <w:r w:rsidRPr="00510A73">
        <w:rPr>
          <w:rFonts w:cs="Arial"/>
          <w:sz w:val="28"/>
          <w:szCs w:val="28"/>
          <w:rtl/>
        </w:rPr>
        <w:t xml:space="preserve"> </w:t>
      </w:r>
      <w:r w:rsidRPr="00510A73">
        <w:rPr>
          <w:rFonts w:cs="Arial" w:hint="cs"/>
          <w:sz w:val="28"/>
          <w:szCs w:val="28"/>
          <w:rtl/>
        </w:rPr>
        <w:t>أَتُمِدُّونَنِ</w:t>
      </w:r>
      <w:r w:rsidRPr="00510A73">
        <w:rPr>
          <w:rFonts w:cs="Arial"/>
          <w:sz w:val="28"/>
          <w:szCs w:val="28"/>
          <w:rtl/>
        </w:rPr>
        <w:t xml:space="preserve"> </w:t>
      </w:r>
      <w:r w:rsidRPr="00510A73">
        <w:rPr>
          <w:rFonts w:cs="Arial" w:hint="cs"/>
          <w:sz w:val="28"/>
          <w:szCs w:val="28"/>
          <w:rtl/>
        </w:rPr>
        <w:t>بِمَالٍ</w:t>
      </w:r>
      <w:r w:rsidRPr="00510A73">
        <w:rPr>
          <w:rFonts w:cs="Arial"/>
          <w:sz w:val="28"/>
          <w:szCs w:val="28"/>
          <w:rtl/>
        </w:rPr>
        <w:t xml:space="preserve"> </w:t>
      </w:r>
      <w:r w:rsidRPr="00510A73">
        <w:rPr>
          <w:rFonts w:cs="Arial" w:hint="cs"/>
          <w:sz w:val="28"/>
          <w:szCs w:val="28"/>
          <w:rtl/>
        </w:rPr>
        <w:t>فَمَا</w:t>
      </w:r>
      <w:r w:rsidRPr="00510A73">
        <w:rPr>
          <w:rFonts w:cs="Arial"/>
          <w:sz w:val="28"/>
          <w:szCs w:val="28"/>
          <w:rtl/>
        </w:rPr>
        <w:t xml:space="preserve"> </w:t>
      </w:r>
      <w:r w:rsidRPr="00510A73">
        <w:rPr>
          <w:rFonts w:cs="Arial" w:hint="cs"/>
          <w:sz w:val="28"/>
          <w:szCs w:val="28"/>
          <w:rtl/>
        </w:rPr>
        <w:t>آتَانِيَ</w:t>
      </w:r>
      <w:r w:rsidRPr="00510A73">
        <w:rPr>
          <w:rFonts w:cs="Arial"/>
          <w:sz w:val="28"/>
          <w:szCs w:val="28"/>
          <w:rtl/>
        </w:rPr>
        <w:t xml:space="preserve"> </w:t>
      </w:r>
      <w:r w:rsidRPr="00510A73">
        <w:rPr>
          <w:rFonts w:cs="Arial" w:hint="cs"/>
          <w:sz w:val="28"/>
          <w:szCs w:val="28"/>
          <w:rtl/>
        </w:rPr>
        <w:t>اللَّهُ</w:t>
      </w:r>
      <w:r w:rsidRPr="00510A73">
        <w:rPr>
          <w:rFonts w:cs="Arial"/>
          <w:sz w:val="28"/>
          <w:szCs w:val="28"/>
          <w:rtl/>
        </w:rPr>
        <w:t xml:space="preserve"> </w:t>
      </w:r>
      <w:r w:rsidRPr="00510A73">
        <w:rPr>
          <w:rFonts w:cs="Arial" w:hint="cs"/>
          <w:sz w:val="28"/>
          <w:szCs w:val="28"/>
          <w:rtl/>
        </w:rPr>
        <w:t>خَيْرٌ</w:t>
      </w:r>
      <w:r w:rsidRPr="00510A73">
        <w:rPr>
          <w:rFonts w:cs="Arial"/>
          <w:sz w:val="28"/>
          <w:szCs w:val="28"/>
          <w:rtl/>
        </w:rPr>
        <w:t xml:space="preserve"> </w:t>
      </w:r>
      <w:r w:rsidRPr="00510A73">
        <w:rPr>
          <w:rFonts w:cs="Arial" w:hint="cs"/>
          <w:sz w:val="28"/>
          <w:szCs w:val="28"/>
          <w:rtl/>
        </w:rPr>
        <w:t>مِمَّا</w:t>
      </w:r>
      <w:r w:rsidRPr="00510A73">
        <w:rPr>
          <w:rFonts w:cs="Arial"/>
          <w:sz w:val="28"/>
          <w:szCs w:val="28"/>
          <w:rtl/>
        </w:rPr>
        <w:t xml:space="preserve"> </w:t>
      </w:r>
      <w:r w:rsidRPr="00510A73">
        <w:rPr>
          <w:rFonts w:cs="Arial" w:hint="cs"/>
          <w:sz w:val="28"/>
          <w:szCs w:val="28"/>
          <w:rtl/>
        </w:rPr>
        <w:t>آتَاكُمْ</w:t>
      </w:r>
      <w:r w:rsidRPr="00510A73">
        <w:rPr>
          <w:rFonts w:cs="Arial"/>
          <w:sz w:val="28"/>
          <w:szCs w:val="28"/>
          <w:rtl/>
        </w:rPr>
        <w:t xml:space="preserve"> </w:t>
      </w:r>
      <w:r w:rsidRPr="00510A73">
        <w:rPr>
          <w:rFonts w:cs="Arial" w:hint="cs"/>
          <w:sz w:val="28"/>
          <w:szCs w:val="28"/>
          <w:rtl/>
        </w:rPr>
        <w:t>بَلْ</w:t>
      </w:r>
      <w:r w:rsidRPr="00510A73">
        <w:rPr>
          <w:rFonts w:cs="Arial"/>
          <w:sz w:val="28"/>
          <w:szCs w:val="28"/>
          <w:rtl/>
        </w:rPr>
        <w:t xml:space="preserve"> </w:t>
      </w:r>
      <w:r w:rsidRPr="00510A73">
        <w:rPr>
          <w:rFonts w:cs="Arial" w:hint="cs"/>
          <w:sz w:val="28"/>
          <w:szCs w:val="28"/>
          <w:rtl/>
        </w:rPr>
        <w:t>أَنْتُمْ</w:t>
      </w:r>
      <w:r w:rsidRPr="00510A73">
        <w:rPr>
          <w:rFonts w:cs="Arial"/>
          <w:sz w:val="28"/>
          <w:szCs w:val="28"/>
          <w:rtl/>
        </w:rPr>
        <w:t xml:space="preserve"> </w:t>
      </w:r>
      <w:r w:rsidRPr="00510A73">
        <w:rPr>
          <w:rFonts w:cs="Arial" w:hint="cs"/>
          <w:sz w:val="28"/>
          <w:szCs w:val="28"/>
          <w:rtl/>
        </w:rPr>
        <w:t>بِهَدِيَّتِكُمْ</w:t>
      </w:r>
      <w:r w:rsidRPr="00510A73">
        <w:rPr>
          <w:rFonts w:cs="Arial"/>
          <w:sz w:val="28"/>
          <w:szCs w:val="28"/>
          <w:rtl/>
        </w:rPr>
        <w:t xml:space="preserve"> </w:t>
      </w:r>
      <w:r w:rsidRPr="00510A73">
        <w:rPr>
          <w:rFonts w:cs="Arial" w:hint="cs"/>
          <w:sz w:val="28"/>
          <w:szCs w:val="28"/>
          <w:rtl/>
        </w:rPr>
        <w:t>تَفْرَحُونَ</w:t>
      </w:r>
      <w:r w:rsidRPr="00510A73">
        <w:rPr>
          <w:rFonts w:cs="Arial"/>
          <w:sz w:val="28"/>
          <w:szCs w:val="28"/>
          <w:rtl/>
        </w:rPr>
        <w:t xml:space="preserve"> *</w:t>
      </w:r>
      <w:r w:rsidRPr="00510A73">
        <w:rPr>
          <w:rFonts w:cs="Arial" w:hint="cs"/>
          <w:sz w:val="28"/>
          <w:szCs w:val="28"/>
          <w:rtl/>
        </w:rPr>
        <w:t>ارْجِعْ</w:t>
      </w:r>
      <w:r w:rsidRPr="00510A73">
        <w:rPr>
          <w:rFonts w:cs="Arial"/>
          <w:sz w:val="28"/>
          <w:szCs w:val="28"/>
          <w:rtl/>
        </w:rPr>
        <w:t xml:space="preserve"> </w:t>
      </w:r>
      <w:r w:rsidRPr="00510A73">
        <w:rPr>
          <w:rFonts w:cs="Arial" w:hint="cs"/>
          <w:sz w:val="28"/>
          <w:szCs w:val="28"/>
          <w:rtl/>
        </w:rPr>
        <w:t>إِلَيْهِمْ</w:t>
      </w:r>
      <w:r w:rsidRPr="00510A73">
        <w:rPr>
          <w:rFonts w:cs="Arial"/>
          <w:sz w:val="28"/>
          <w:szCs w:val="28"/>
          <w:rtl/>
        </w:rPr>
        <w:t xml:space="preserve"> </w:t>
      </w:r>
      <w:r w:rsidRPr="00510A73">
        <w:rPr>
          <w:rFonts w:cs="Arial" w:hint="cs"/>
          <w:sz w:val="28"/>
          <w:szCs w:val="28"/>
          <w:rtl/>
        </w:rPr>
        <w:t>فَلَنَأْتِيَنَّهُمْ</w:t>
      </w:r>
      <w:r w:rsidRPr="00510A73">
        <w:rPr>
          <w:rFonts w:cs="Arial"/>
          <w:sz w:val="28"/>
          <w:szCs w:val="28"/>
          <w:rtl/>
        </w:rPr>
        <w:t xml:space="preserve"> </w:t>
      </w:r>
      <w:r w:rsidRPr="00510A73">
        <w:rPr>
          <w:rFonts w:cs="Arial" w:hint="cs"/>
          <w:sz w:val="28"/>
          <w:szCs w:val="28"/>
          <w:rtl/>
        </w:rPr>
        <w:t>بِجُنُودٍ</w:t>
      </w:r>
      <w:r w:rsidRPr="00510A73">
        <w:rPr>
          <w:rFonts w:cs="Arial"/>
          <w:sz w:val="28"/>
          <w:szCs w:val="28"/>
          <w:rtl/>
        </w:rPr>
        <w:t xml:space="preserve"> </w:t>
      </w:r>
      <w:r w:rsidRPr="00510A73">
        <w:rPr>
          <w:rFonts w:cs="Arial" w:hint="cs"/>
          <w:sz w:val="28"/>
          <w:szCs w:val="28"/>
          <w:rtl/>
        </w:rPr>
        <w:t>لاَ</w:t>
      </w:r>
      <w:r w:rsidRPr="00510A73">
        <w:rPr>
          <w:rFonts w:cs="Arial"/>
          <w:sz w:val="28"/>
          <w:szCs w:val="28"/>
          <w:rtl/>
        </w:rPr>
        <w:t xml:space="preserve"> </w:t>
      </w:r>
      <w:r w:rsidRPr="00510A73">
        <w:rPr>
          <w:rFonts w:cs="Arial" w:hint="cs"/>
          <w:sz w:val="28"/>
          <w:szCs w:val="28"/>
          <w:rtl/>
        </w:rPr>
        <w:t>قِبَلَ</w:t>
      </w:r>
      <w:r w:rsidRPr="00510A73">
        <w:rPr>
          <w:rFonts w:cs="Arial"/>
          <w:sz w:val="28"/>
          <w:szCs w:val="28"/>
          <w:rtl/>
        </w:rPr>
        <w:t xml:space="preserve"> </w:t>
      </w:r>
      <w:r w:rsidRPr="00510A73">
        <w:rPr>
          <w:rFonts w:cs="Arial" w:hint="cs"/>
          <w:sz w:val="28"/>
          <w:szCs w:val="28"/>
          <w:rtl/>
        </w:rPr>
        <w:t>لَهُمْ</w:t>
      </w:r>
      <w:r w:rsidRPr="00510A73">
        <w:rPr>
          <w:rFonts w:cs="Arial"/>
          <w:sz w:val="28"/>
          <w:szCs w:val="28"/>
          <w:rtl/>
        </w:rPr>
        <w:t xml:space="preserve"> </w:t>
      </w:r>
      <w:r w:rsidRPr="00510A73">
        <w:rPr>
          <w:rFonts w:cs="Arial" w:hint="cs"/>
          <w:sz w:val="28"/>
          <w:szCs w:val="28"/>
          <w:rtl/>
        </w:rPr>
        <w:t>بِهَا</w:t>
      </w:r>
      <w:r w:rsidRPr="00510A73">
        <w:rPr>
          <w:rFonts w:cs="Arial"/>
          <w:sz w:val="28"/>
          <w:szCs w:val="28"/>
          <w:rtl/>
        </w:rPr>
        <w:t xml:space="preserve"> </w:t>
      </w:r>
      <w:r w:rsidRPr="00510A73">
        <w:rPr>
          <w:rFonts w:cs="Arial" w:hint="cs"/>
          <w:sz w:val="28"/>
          <w:szCs w:val="28"/>
          <w:rtl/>
        </w:rPr>
        <w:t>وَلَنُخْرِجَنَّهُمْ</w:t>
      </w:r>
      <w:r w:rsidRPr="00510A73">
        <w:rPr>
          <w:rFonts w:cs="Arial"/>
          <w:sz w:val="28"/>
          <w:szCs w:val="28"/>
          <w:rtl/>
        </w:rPr>
        <w:t xml:space="preserve"> </w:t>
      </w:r>
      <w:r w:rsidRPr="00510A73">
        <w:rPr>
          <w:rFonts w:cs="Arial" w:hint="cs"/>
          <w:sz w:val="28"/>
          <w:szCs w:val="28"/>
          <w:rtl/>
        </w:rPr>
        <w:t>مِنْهَا</w:t>
      </w:r>
      <w:r w:rsidRPr="00510A73">
        <w:rPr>
          <w:rFonts w:cs="Arial"/>
          <w:sz w:val="28"/>
          <w:szCs w:val="28"/>
          <w:rtl/>
        </w:rPr>
        <w:t xml:space="preserve"> </w:t>
      </w:r>
      <w:r w:rsidRPr="00510A73">
        <w:rPr>
          <w:rFonts w:cs="Arial" w:hint="cs"/>
          <w:sz w:val="28"/>
          <w:szCs w:val="28"/>
          <w:rtl/>
        </w:rPr>
        <w:t>أَذِلَّةً</w:t>
      </w:r>
      <w:r w:rsidRPr="00510A73">
        <w:rPr>
          <w:rFonts w:cs="Arial"/>
          <w:sz w:val="28"/>
          <w:szCs w:val="28"/>
          <w:rtl/>
        </w:rPr>
        <w:t xml:space="preserve"> </w:t>
      </w:r>
      <w:r w:rsidRPr="00510A73">
        <w:rPr>
          <w:rFonts w:cs="Arial" w:hint="cs"/>
          <w:sz w:val="28"/>
          <w:szCs w:val="28"/>
          <w:rtl/>
        </w:rPr>
        <w:t>وَهُمْ</w:t>
      </w:r>
      <w:r w:rsidRPr="00510A73">
        <w:rPr>
          <w:rFonts w:cs="Arial"/>
          <w:sz w:val="28"/>
          <w:szCs w:val="28"/>
          <w:rtl/>
        </w:rPr>
        <w:t xml:space="preserve"> </w:t>
      </w:r>
      <w:r w:rsidRPr="00510A73">
        <w:rPr>
          <w:rFonts w:cs="Arial" w:hint="cs"/>
          <w:sz w:val="28"/>
          <w:szCs w:val="28"/>
          <w:rtl/>
        </w:rPr>
        <w:t>صَاغِرُونَ</w:t>
      </w:r>
      <w:r w:rsidRPr="00510A73">
        <w:rPr>
          <w:rFonts w:cs="Arial"/>
          <w:sz w:val="28"/>
          <w:szCs w:val="28"/>
          <w:rtl/>
        </w:rPr>
        <w:t xml:space="preserve"> } [</w:t>
      </w:r>
      <w:r w:rsidRPr="00510A73">
        <w:rPr>
          <w:rFonts w:cs="Arial" w:hint="cs"/>
          <w:sz w:val="28"/>
          <w:szCs w:val="28"/>
          <w:rtl/>
        </w:rPr>
        <w:t>النمل</w:t>
      </w:r>
      <w:r w:rsidRPr="00510A73">
        <w:rPr>
          <w:rFonts w:cs="Arial"/>
          <w:sz w:val="28"/>
          <w:szCs w:val="28"/>
          <w:rtl/>
        </w:rPr>
        <w:t xml:space="preserve">: 36 </w:t>
      </w:r>
      <w:r w:rsidRPr="00510A73">
        <w:rPr>
          <w:rFonts w:cs="Arial" w:hint="cs"/>
          <w:sz w:val="28"/>
          <w:szCs w:val="28"/>
          <w:rtl/>
        </w:rPr>
        <w:t>ـ</w:t>
      </w:r>
      <w:r w:rsidRPr="00510A73">
        <w:rPr>
          <w:rFonts w:cs="Arial"/>
          <w:sz w:val="28"/>
          <w:szCs w:val="28"/>
          <w:rtl/>
        </w:rPr>
        <w:t xml:space="preserve"> 37 ] .</w:t>
      </w:r>
    </w:p>
    <w:p w:rsidR="0037592F" w:rsidRDefault="0037592F" w:rsidP="0037592F">
      <w:pPr>
        <w:bidi/>
        <w:jc w:val="both"/>
        <w:rPr>
          <w:rFonts w:cs="Arial"/>
          <w:sz w:val="28"/>
          <w:szCs w:val="28"/>
          <w:rtl/>
        </w:rPr>
      </w:pPr>
      <w:r w:rsidRPr="00510A73">
        <w:rPr>
          <w:rFonts w:cs="Arial" w:hint="cs"/>
          <w:sz w:val="28"/>
          <w:szCs w:val="28"/>
          <w:rtl/>
        </w:rPr>
        <w:t>والأزمنةُ</w:t>
      </w:r>
      <w:r w:rsidRPr="00510A73">
        <w:rPr>
          <w:rFonts w:cs="Arial"/>
          <w:sz w:val="28"/>
          <w:szCs w:val="28"/>
          <w:rtl/>
        </w:rPr>
        <w:t xml:space="preserve"> </w:t>
      </w:r>
      <w:r w:rsidRPr="00510A73">
        <w:rPr>
          <w:rFonts w:cs="Arial" w:hint="cs"/>
          <w:sz w:val="28"/>
          <w:szCs w:val="28"/>
          <w:rtl/>
        </w:rPr>
        <w:t>تَختلِفُ،</w:t>
      </w:r>
      <w:r w:rsidRPr="00510A73">
        <w:rPr>
          <w:rFonts w:cs="Arial"/>
          <w:sz w:val="28"/>
          <w:szCs w:val="28"/>
          <w:rtl/>
        </w:rPr>
        <w:t xml:space="preserve"> </w:t>
      </w:r>
      <w:r w:rsidRPr="00510A73">
        <w:rPr>
          <w:rFonts w:cs="Arial" w:hint="cs"/>
          <w:sz w:val="28"/>
          <w:szCs w:val="28"/>
          <w:rtl/>
        </w:rPr>
        <w:t>والأحوالُ</w:t>
      </w:r>
      <w:r w:rsidRPr="00510A73">
        <w:rPr>
          <w:rFonts w:cs="Arial"/>
          <w:sz w:val="28"/>
          <w:szCs w:val="28"/>
          <w:rtl/>
        </w:rPr>
        <w:t xml:space="preserve"> </w:t>
      </w:r>
      <w:r w:rsidRPr="00510A73">
        <w:rPr>
          <w:rFonts w:cs="Arial" w:hint="cs"/>
          <w:sz w:val="28"/>
          <w:szCs w:val="28"/>
          <w:rtl/>
        </w:rPr>
        <w:t>تتبايَنُ،</w:t>
      </w:r>
      <w:r w:rsidRPr="00510A73">
        <w:rPr>
          <w:rFonts w:cs="Arial"/>
          <w:sz w:val="28"/>
          <w:szCs w:val="28"/>
          <w:rtl/>
        </w:rPr>
        <w:t xml:space="preserve"> </w:t>
      </w:r>
      <w:r w:rsidRPr="00510A73">
        <w:rPr>
          <w:rFonts w:cs="Arial" w:hint="cs"/>
          <w:sz w:val="28"/>
          <w:szCs w:val="28"/>
          <w:rtl/>
        </w:rPr>
        <w:t>والعطاءُ</w:t>
      </w:r>
      <w:r w:rsidRPr="00510A73">
        <w:rPr>
          <w:rFonts w:cs="Arial"/>
          <w:sz w:val="28"/>
          <w:szCs w:val="28"/>
          <w:rtl/>
        </w:rPr>
        <w:t xml:space="preserve"> </w:t>
      </w:r>
      <w:r w:rsidRPr="00510A73">
        <w:rPr>
          <w:rFonts w:cs="Arial" w:hint="cs"/>
          <w:sz w:val="28"/>
          <w:szCs w:val="28"/>
          <w:rtl/>
        </w:rPr>
        <w:t>الذي</w:t>
      </w:r>
      <w:r w:rsidRPr="00510A73">
        <w:rPr>
          <w:rFonts w:cs="Arial"/>
          <w:sz w:val="28"/>
          <w:szCs w:val="28"/>
          <w:rtl/>
        </w:rPr>
        <w:t xml:space="preserve"> </w:t>
      </w:r>
      <w:r w:rsidRPr="00510A73">
        <w:rPr>
          <w:rFonts w:cs="Arial" w:hint="cs"/>
          <w:sz w:val="28"/>
          <w:szCs w:val="28"/>
          <w:rtl/>
        </w:rPr>
        <w:t>يأخُذُهُ</w:t>
      </w:r>
      <w:r w:rsidRPr="00510A73">
        <w:rPr>
          <w:rFonts w:cs="Arial"/>
          <w:sz w:val="28"/>
          <w:szCs w:val="28"/>
          <w:rtl/>
        </w:rPr>
        <w:t xml:space="preserve"> </w:t>
      </w:r>
      <w:r w:rsidRPr="00510A73">
        <w:rPr>
          <w:rFonts w:cs="Arial" w:hint="cs"/>
          <w:sz w:val="28"/>
          <w:szCs w:val="28"/>
          <w:rtl/>
        </w:rPr>
        <w:t>الداعِي</w:t>
      </w:r>
      <w:r w:rsidRPr="00510A73">
        <w:rPr>
          <w:rFonts w:cs="Arial"/>
          <w:sz w:val="28"/>
          <w:szCs w:val="28"/>
          <w:rtl/>
        </w:rPr>
        <w:t xml:space="preserve"> </w:t>
      </w:r>
      <w:r w:rsidRPr="00510A73">
        <w:rPr>
          <w:rFonts w:cs="Arial" w:hint="cs"/>
          <w:sz w:val="28"/>
          <w:szCs w:val="28"/>
          <w:rtl/>
        </w:rPr>
        <w:t>إلى</w:t>
      </w:r>
      <w:r w:rsidRPr="00510A73">
        <w:rPr>
          <w:rFonts w:cs="Arial"/>
          <w:sz w:val="28"/>
          <w:szCs w:val="28"/>
          <w:rtl/>
        </w:rPr>
        <w:t xml:space="preserve"> </w:t>
      </w:r>
      <w:r w:rsidRPr="00510A73">
        <w:rPr>
          <w:rFonts w:cs="Arial" w:hint="cs"/>
          <w:sz w:val="28"/>
          <w:szCs w:val="28"/>
          <w:rtl/>
        </w:rPr>
        <w:t>اللهِ،</w:t>
      </w:r>
      <w:r w:rsidRPr="00510A73">
        <w:rPr>
          <w:rFonts w:cs="Arial"/>
          <w:sz w:val="28"/>
          <w:szCs w:val="28"/>
          <w:rtl/>
        </w:rPr>
        <w:t xml:space="preserve"> </w:t>
      </w:r>
      <w:r w:rsidRPr="00510A73">
        <w:rPr>
          <w:rFonts w:cs="Arial" w:hint="cs"/>
          <w:sz w:val="28"/>
          <w:szCs w:val="28"/>
          <w:rtl/>
        </w:rPr>
        <w:t>والحاملُ</w:t>
      </w:r>
      <w:r w:rsidRPr="00510A73">
        <w:rPr>
          <w:rFonts w:cs="Arial"/>
          <w:sz w:val="28"/>
          <w:szCs w:val="28"/>
          <w:rtl/>
        </w:rPr>
        <w:t xml:space="preserve"> </w:t>
      </w:r>
      <w:r w:rsidRPr="00510A73">
        <w:rPr>
          <w:rFonts w:cs="Arial" w:hint="cs"/>
          <w:sz w:val="28"/>
          <w:szCs w:val="28"/>
          <w:rtl/>
        </w:rPr>
        <w:t>لرسالةِ</w:t>
      </w:r>
      <w:r w:rsidRPr="00510A73">
        <w:rPr>
          <w:rFonts w:cs="Arial"/>
          <w:sz w:val="28"/>
          <w:szCs w:val="28"/>
          <w:rtl/>
        </w:rPr>
        <w:t xml:space="preserve"> </w:t>
      </w:r>
      <w:r w:rsidRPr="00510A73">
        <w:rPr>
          <w:rFonts w:cs="Arial" w:hint="cs"/>
          <w:sz w:val="28"/>
          <w:szCs w:val="28"/>
          <w:rtl/>
        </w:rPr>
        <w:t>الأنبياءِ</w:t>
      </w:r>
      <w:r w:rsidRPr="00510A73">
        <w:rPr>
          <w:rFonts w:cs="Arial"/>
          <w:sz w:val="28"/>
          <w:szCs w:val="28"/>
          <w:rtl/>
        </w:rPr>
        <w:t xml:space="preserve">: </w:t>
      </w:r>
      <w:r w:rsidRPr="00510A73">
        <w:rPr>
          <w:rFonts w:cs="Arial" w:hint="cs"/>
          <w:sz w:val="28"/>
          <w:szCs w:val="28"/>
          <w:rtl/>
        </w:rPr>
        <w:t>يُعرَفُ</w:t>
      </w:r>
      <w:r w:rsidRPr="00510A73">
        <w:rPr>
          <w:rFonts w:cs="Arial"/>
          <w:sz w:val="28"/>
          <w:szCs w:val="28"/>
          <w:rtl/>
        </w:rPr>
        <w:t xml:space="preserve"> </w:t>
      </w:r>
      <w:r w:rsidRPr="00510A73">
        <w:rPr>
          <w:rFonts w:cs="Arial" w:hint="cs"/>
          <w:sz w:val="28"/>
          <w:szCs w:val="28"/>
          <w:rtl/>
        </w:rPr>
        <w:t>موضعُهُ</w:t>
      </w:r>
      <w:r w:rsidRPr="00510A73">
        <w:rPr>
          <w:rFonts w:cs="Arial"/>
          <w:sz w:val="28"/>
          <w:szCs w:val="28"/>
          <w:rtl/>
        </w:rPr>
        <w:t xml:space="preserve"> </w:t>
      </w:r>
      <w:r w:rsidRPr="00510A73">
        <w:rPr>
          <w:rFonts w:cs="Arial" w:hint="cs"/>
          <w:sz w:val="28"/>
          <w:szCs w:val="28"/>
          <w:rtl/>
        </w:rPr>
        <w:t>مِن</w:t>
      </w:r>
      <w:r w:rsidRPr="00510A73">
        <w:rPr>
          <w:rFonts w:cs="Arial"/>
          <w:sz w:val="28"/>
          <w:szCs w:val="28"/>
          <w:rtl/>
        </w:rPr>
        <w:t xml:space="preserve"> </w:t>
      </w:r>
      <w:r w:rsidRPr="00510A73">
        <w:rPr>
          <w:rFonts w:cs="Arial" w:hint="cs"/>
          <w:sz w:val="28"/>
          <w:szCs w:val="28"/>
          <w:rtl/>
        </w:rPr>
        <w:t>الشرعِ</w:t>
      </w:r>
      <w:r w:rsidRPr="00510A73">
        <w:rPr>
          <w:rFonts w:cs="Arial"/>
          <w:sz w:val="28"/>
          <w:szCs w:val="28"/>
          <w:rtl/>
        </w:rPr>
        <w:t xml:space="preserve"> </w:t>
      </w:r>
      <w:r w:rsidRPr="00510A73">
        <w:rPr>
          <w:rFonts w:cs="Arial" w:hint="cs"/>
          <w:sz w:val="28"/>
          <w:szCs w:val="28"/>
          <w:rtl/>
        </w:rPr>
        <w:t>بمعرفةِ</w:t>
      </w:r>
      <w:r w:rsidRPr="00510A73">
        <w:rPr>
          <w:rFonts w:cs="Arial"/>
          <w:sz w:val="28"/>
          <w:szCs w:val="28"/>
          <w:rtl/>
        </w:rPr>
        <w:t xml:space="preserve"> </w:t>
      </w:r>
      <w:r w:rsidRPr="00510A73">
        <w:rPr>
          <w:rFonts w:cs="Arial" w:hint="cs"/>
          <w:sz w:val="28"/>
          <w:szCs w:val="28"/>
          <w:rtl/>
        </w:rPr>
        <w:t>مُعطِيهِ</w:t>
      </w:r>
      <w:r w:rsidRPr="00510A73">
        <w:rPr>
          <w:rFonts w:cs="Arial"/>
          <w:sz w:val="28"/>
          <w:szCs w:val="28"/>
          <w:rtl/>
        </w:rPr>
        <w:t xml:space="preserve"> </w:t>
      </w:r>
      <w:r w:rsidRPr="00510A73">
        <w:rPr>
          <w:rFonts w:cs="Arial" w:hint="cs"/>
          <w:sz w:val="28"/>
          <w:szCs w:val="28"/>
          <w:rtl/>
        </w:rPr>
        <w:t>وغايتِهِ</w:t>
      </w:r>
      <w:r w:rsidRPr="00510A73">
        <w:rPr>
          <w:rFonts w:cs="Arial"/>
          <w:sz w:val="28"/>
          <w:szCs w:val="28"/>
          <w:rtl/>
        </w:rPr>
        <w:t xml:space="preserve"> </w:t>
      </w:r>
      <w:r w:rsidRPr="00510A73">
        <w:rPr>
          <w:rFonts w:cs="Arial" w:hint="cs"/>
          <w:sz w:val="28"/>
          <w:szCs w:val="28"/>
          <w:rtl/>
        </w:rPr>
        <w:t>منه؛</w:t>
      </w:r>
      <w:r w:rsidRPr="00510A73">
        <w:rPr>
          <w:rFonts w:cs="Arial"/>
          <w:sz w:val="28"/>
          <w:szCs w:val="28"/>
          <w:rtl/>
        </w:rPr>
        <w:t xml:space="preserve"> </w:t>
      </w:r>
      <w:r w:rsidRPr="00510A73">
        <w:rPr>
          <w:rFonts w:cs="Arial" w:hint="cs"/>
          <w:sz w:val="28"/>
          <w:szCs w:val="28"/>
          <w:rtl/>
        </w:rPr>
        <w:t>فإنَّ</w:t>
      </w:r>
      <w:r w:rsidRPr="00510A73">
        <w:rPr>
          <w:rFonts w:cs="Arial"/>
          <w:sz w:val="28"/>
          <w:szCs w:val="28"/>
          <w:rtl/>
        </w:rPr>
        <w:t xml:space="preserve"> </w:t>
      </w:r>
      <w:r w:rsidRPr="00510A73">
        <w:rPr>
          <w:rFonts w:cs="Arial" w:hint="cs"/>
          <w:sz w:val="28"/>
          <w:szCs w:val="28"/>
          <w:rtl/>
        </w:rPr>
        <w:t>للمُعطِي</w:t>
      </w:r>
      <w:r w:rsidRPr="00510A73">
        <w:rPr>
          <w:rFonts w:cs="Arial"/>
          <w:sz w:val="28"/>
          <w:szCs w:val="28"/>
          <w:rtl/>
        </w:rPr>
        <w:t xml:space="preserve"> </w:t>
      </w:r>
      <w:r w:rsidRPr="00510A73">
        <w:rPr>
          <w:rFonts w:cs="Arial" w:hint="cs"/>
          <w:sz w:val="28"/>
          <w:szCs w:val="28"/>
          <w:rtl/>
        </w:rPr>
        <w:t>رسالةً</w:t>
      </w:r>
      <w:r w:rsidRPr="00510A73">
        <w:rPr>
          <w:rFonts w:cs="Arial"/>
          <w:sz w:val="28"/>
          <w:szCs w:val="28"/>
          <w:rtl/>
        </w:rPr>
        <w:t xml:space="preserve"> </w:t>
      </w:r>
      <w:r w:rsidRPr="00510A73">
        <w:rPr>
          <w:rFonts w:cs="Arial" w:hint="cs"/>
          <w:sz w:val="28"/>
          <w:szCs w:val="28"/>
          <w:rtl/>
        </w:rPr>
        <w:t>باطنةً</w:t>
      </w:r>
      <w:r w:rsidRPr="00510A73">
        <w:rPr>
          <w:rFonts w:cs="Arial"/>
          <w:sz w:val="28"/>
          <w:szCs w:val="28"/>
          <w:rtl/>
        </w:rPr>
        <w:t xml:space="preserve"> </w:t>
      </w:r>
      <w:r w:rsidRPr="00510A73">
        <w:rPr>
          <w:rFonts w:cs="Arial" w:hint="cs"/>
          <w:sz w:val="28"/>
          <w:szCs w:val="28"/>
          <w:rtl/>
        </w:rPr>
        <w:t>غيرَ</w:t>
      </w:r>
      <w:r w:rsidRPr="00510A73">
        <w:rPr>
          <w:rFonts w:cs="Arial"/>
          <w:sz w:val="28"/>
          <w:szCs w:val="28"/>
          <w:rtl/>
        </w:rPr>
        <w:t xml:space="preserve"> </w:t>
      </w:r>
      <w:r w:rsidRPr="00510A73">
        <w:rPr>
          <w:rFonts w:cs="Arial" w:hint="cs"/>
          <w:sz w:val="28"/>
          <w:szCs w:val="28"/>
          <w:rtl/>
        </w:rPr>
        <w:t>ظاهرةٍ</w:t>
      </w:r>
      <w:r w:rsidRPr="00510A73">
        <w:rPr>
          <w:rFonts w:cs="Arial"/>
          <w:sz w:val="28"/>
          <w:szCs w:val="28"/>
          <w:rtl/>
        </w:rPr>
        <w:t xml:space="preserve"> </w:t>
      </w:r>
      <w:r w:rsidRPr="00510A73">
        <w:rPr>
          <w:rFonts w:cs="Arial" w:hint="cs"/>
          <w:sz w:val="28"/>
          <w:szCs w:val="28"/>
          <w:rtl/>
        </w:rPr>
        <w:t>تَكسِرُ</w:t>
      </w:r>
      <w:r w:rsidRPr="00510A73">
        <w:rPr>
          <w:rFonts w:cs="Arial"/>
          <w:sz w:val="28"/>
          <w:szCs w:val="28"/>
          <w:rtl/>
        </w:rPr>
        <w:t xml:space="preserve"> </w:t>
      </w:r>
      <w:r w:rsidRPr="00510A73">
        <w:rPr>
          <w:rFonts w:cs="Arial" w:hint="cs"/>
          <w:sz w:val="28"/>
          <w:szCs w:val="28"/>
          <w:rtl/>
        </w:rPr>
        <w:t>القلوبَ</w:t>
      </w:r>
      <w:r w:rsidRPr="00510A73">
        <w:rPr>
          <w:rFonts w:cs="Arial"/>
          <w:sz w:val="28"/>
          <w:szCs w:val="28"/>
          <w:rtl/>
        </w:rPr>
        <w:t xml:space="preserve"> </w:t>
      </w:r>
      <w:r w:rsidRPr="00510A73">
        <w:rPr>
          <w:rFonts w:cs="Arial" w:hint="cs"/>
          <w:sz w:val="28"/>
          <w:szCs w:val="28"/>
          <w:rtl/>
        </w:rPr>
        <w:t>وتُمِيلُها</w:t>
      </w:r>
      <w:r w:rsidRPr="00510A73">
        <w:rPr>
          <w:rFonts w:cs="Arial"/>
          <w:sz w:val="28"/>
          <w:szCs w:val="28"/>
          <w:rtl/>
        </w:rPr>
        <w:t xml:space="preserve"> </w:t>
      </w:r>
      <w:r w:rsidRPr="00510A73">
        <w:rPr>
          <w:rFonts w:cs="Arial" w:hint="cs"/>
          <w:sz w:val="28"/>
          <w:szCs w:val="28"/>
          <w:rtl/>
        </w:rPr>
        <w:t>إلى</w:t>
      </w:r>
      <w:r w:rsidRPr="00510A73">
        <w:rPr>
          <w:rFonts w:cs="Arial"/>
          <w:sz w:val="28"/>
          <w:szCs w:val="28"/>
          <w:rtl/>
        </w:rPr>
        <w:t xml:space="preserve"> </w:t>
      </w:r>
      <w:r w:rsidRPr="00510A73">
        <w:rPr>
          <w:rFonts w:cs="Arial" w:hint="cs"/>
          <w:sz w:val="28"/>
          <w:szCs w:val="28"/>
          <w:rtl/>
        </w:rPr>
        <w:t>أهواءِ</w:t>
      </w:r>
      <w:r w:rsidRPr="00510A73">
        <w:rPr>
          <w:rFonts w:cs="Arial"/>
          <w:sz w:val="28"/>
          <w:szCs w:val="28"/>
          <w:rtl/>
        </w:rPr>
        <w:t xml:space="preserve"> </w:t>
      </w:r>
      <w:r w:rsidRPr="00510A73">
        <w:rPr>
          <w:rFonts w:cs="Arial" w:hint="cs"/>
          <w:sz w:val="28"/>
          <w:szCs w:val="28"/>
          <w:rtl/>
        </w:rPr>
        <w:t>المُعطِينَ</w:t>
      </w:r>
      <w:r w:rsidRPr="00510A73">
        <w:rPr>
          <w:rFonts w:cs="Arial"/>
          <w:sz w:val="28"/>
          <w:szCs w:val="28"/>
          <w:rtl/>
        </w:rPr>
        <w:t xml:space="preserve"> </w:t>
      </w:r>
      <w:r w:rsidRPr="00510A73">
        <w:rPr>
          <w:rFonts w:cs="Arial" w:hint="cs"/>
          <w:sz w:val="28"/>
          <w:szCs w:val="28"/>
          <w:rtl/>
        </w:rPr>
        <w:t>ورغباتِهم،</w:t>
      </w:r>
      <w:r w:rsidRPr="00510A73">
        <w:rPr>
          <w:rFonts w:cs="Arial"/>
          <w:sz w:val="28"/>
          <w:szCs w:val="28"/>
          <w:rtl/>
        </w:rPr>
        <w:t xml:space="preserve"> </w:t>
      </w:r>
      <w:r w:rsidRPr="00510A73">
        <w:rPr>
          <w:rFonts w:cs="Arial" w:hint="cs"/>
          <w:sz w:val="28"/>
          <w:szCs w:val="28"/>
          <w:rtl/>
        </w:rPr>
        <w:t>وأمَّا</w:t>
      </w:r>
      <w:r w:rsidRPr="00510A73">
        <w:rPr>
          <w:rFonts w:cs="Arial"/>
          <w:sz w:val="28"/>
          <w:szCs w:val="28"/>
          <w:rtl/>
        </w:rPr>
        <w:t xml:space="preserve"> </w:t>
      </w:r>
      <w:r w:rsidRPr="00510A73">
        <w:rPr>
          <w:rFonts w:cs="Arial" w:hint="cs"/>
          <w:sz w:val="28"/>
          <w:szCs w:val="28"/>
          <w:rtl/>
        </w:rPr>
        <w:t>عطاءُ</w:t>
      </w:r>
      <w:r w:rsidRPr="00510A73">
        <w:rPr>
          <w:rFonts w:cs="Arial"/>
          <w:sz w:val="28"/>
          <w:szCs w:val="28"/>
          <w:rtl/>
        </w:rPr>
        <w:t xml:space="preserve"> </w:t>
      </w:r>
      <w:r w:rsidRPr="00510A73">
        <w:rPr>
          <w:rFonts w:cs="Arial" w:hint="cs"/>
          <w:sz w:val="28"/>
          <w:szCs w:val="28"/>
          <w:rtl/>
        </w:rPr>
        <w:t>أهلِ</w:t>
      </w:r>
      <w:r w:rsidRPr="00510A73">
        <w:rPr>
          <w:rFonts w:cs="Arial"/>
          <w:sz w:val="28"/>
          <w:szCs w:val="28"/>
          <w:rtl/>
        </w:rPr>
        <w:t xml:space="preserve"> </w:t>
      </w:r>
      <w:r w:rsidRPr="00510A73">
        <w:rPr>
          <w:rFonts w:cs="Arial" w:hint="cs"/>
          <w:sz w:val="28"/>
          <w:szCs w:val="28"/>
          <w:rtl/>
        </w:rPr>
        <w:t>الدِّيانةِ</w:t>
      </w:r>
      <w:r w:rsidRPr="00510A73">
        <w:rPr>
          <w:rFonts w:cs="Arial"/>
          <w:sz w:val="28"/>
          <w:szCs w:val="28"/>
          <w:rtl/>
        </w:rPr>
        <w:t xml:space="preserve"> </w:t>
      </w:r>
      <w:r w:rsidRPr="00510A73">
        <w:rPr>
          <w:rFonts w:cs="Arial" w:hint="cs"/>
          <w:sz w:val="28"/>
          <w:szCs w:val="28"/>
          <w:rtl/>
        </w:rPr>
        <w:t>والأمانةِ،</w:t>
      </w:r>
      <w:r w:rsidRPr="00510A73">
        <w:rPr>
          <w:rFonts w:cs="Arial"/>
          <w:sz w:val="28"/>
          <w:szCs w:val="28"/>
          <w:rtl/>
        </w:rPr>
        <w:t xml:space="preserve"> </w:t>
      </w:r>
      <w:r w:rsidRPr="00510A73">
        <w:rPr>
          <w:rFonts w:cs="Arial" w:hint="cs"/>
          <w:sz w:val="28"/>
          <w:szCs w:val="28"/>
          <w:rtl/>
        </w:rPr>
        <w:t>فلا</w:t>
      </w:r>
      <w:r w:rsidRPr="00510A73">
        <w:rPr>
          <w:rFonts w:cs="Arial"/>
          <w:sz w:val="28"/>
          <w:szCs w:val="28"/>
          <w:rtl/>
        </w:rPr>
        <w:t xml:space="preserve"> </w:t>
      </w:r>
      <w:r w:rsidRPr="00510A73">
        <w:rPr>
          <w:rFonts w:cs="Arial" w:hint="cs"/>
          <w:sz w:val="28"/>
          <w:szCs w:val="28"/>
          <w:rtl/>
        </w:rPr>
        <w:t>يُحذَرُ</w:t>
      </w:r>
      <w:r w:rsidRPr="00510A73">
        <w:rPr>
          <w:rFonts w:cs="Arial"/>
          <w:sz w:val="28"/>
          <w:szCs w:val="28"/>
          <w:rtl/>
        </w:rPr>
        <w:t xml:space="preserve"> </w:t>
      </w:r>
      <w:r w:rsidRPr="00510A73">
        <w:rPr>
          <w:rFonts w:cs="Arial" w:hint="cs"/>
          <w:sz w:val="28"/>
          <w:szCs w:val="28"/>
          <w:rtl/>
        </w:rPr>
        <w:t>منه</w:t>
      </w:r>
      <w:r w:rsidRPr="00510A73">
        <w:rPr>
          <w:rFonts w:cs="Arial"/>
          <w:sz w:val="28"/>
          <w:szCs w:val="28"/>
          <w:rtl/>
        </w:rPr>
        <w:t xml:space="preserve"> </w:t>
      </w:r>
      <w:r w:rsidRPr="00510A73">
        <w:rPr>
          <w:rFonts w:cs="Arial" w:hint="cs"/>
          <w:sz w:val="28"/>
          <w:szCs w:val="28"/>
          <w:rtl/>
        </w:rPr>
        <w:t>إلاَّ</w:t>
      </w:r>
      <w:r w:rsidRPr="00510A73">
        <w:rPr>
          <w:rFonts w:cs="Arial"/>
          <w:sz w:val="28"/>
          <w:szCs w:val="28"/>
          <w:rtl/>
        </w:rPr>
        <w:t xml:space="preserve"> </w:t>
      </w:r>
      <w:r w:rsidRPr="00510A73">
        <w:rPr>
          <w:rFonts w:cs="Arial" w:hint="cs"/>
          <w:sz w:val="28"/>
          <w:szCs w:val="28"/>
          <w:rtl/>
        </w:rPr>
        <w:t>تشوُّفُ</w:t>
      </w:r>
      <w:r w:rsidRPr="00510A73">
        <w:rPr>
          <w:rFonts w:cs="Arial"/>
          <w:sz w:val="28"/>
          <w:szCs w:val="28"/>
          <w:rtl/>
        </w:rPr>
        <w:t xml:space="preserve"> </w:t>
      </w:r>
      <w:r w:rsidRPr="00510A73">
        <w:rPr>
          <w:rFonts w:cs="Arial" w:hint="cs"/>
          <w:sz w:val="28"/>
          <w:szCs w:val="28"/>
          <w:rtl/>
        </w:rPr>
        <w:t>النَّفْسِ</w:t>
      </w:r>
      <w:r w:rsidRPr="00510A73">
        <w:rPr>
          <w:rFonts w:cs="Arial"/>
          <w:sz w:val="28"/>
          <w:szCs w:val="28"/>
          <w:rtl/>
        </w:rPr>
        <w:t xml:space="preserve"> </w:t>
      </w:r>
      <w:r w:rsidRPr="00510A73">
        <w:rPr>
          <w:rFonts w:cs="Arial" w:hint="cs"/>
          <w:sz w:val="28"/>
          <w:szCs w:val="28"/>
          <w:rtl/>
        </w:rPr>
        <w:t>ولو</w:t>
      </w:r>
      <w:r w:rsidRPr="00510A73">
        <w:rPr>
          <w:rFonts w:cs="Arial"/>
          <w:sz w:val="28"/>
          <w:szCs w:val="28"/>
          <w:rtl/>
        </w:rPr>
        <w:t xml:space="preserve"> </w:t>
      </w:r>
      <w:r w:rsidRPr="00510A73">
        <w:rPr>
          <w:rFonts w:cs="Arial" w:hint="cs"/>
          <w:sz w:val="28"/>
          <w:szCs w:val="28"/>
          <w:rtl/>
        </w:rPr>
        <w:t>كان</w:t>
      </w:r>
      <w:r w:rsidRPr="00510A73">
        <w:rPr>
          <w:rFonts w:cs="Arial"/>
          <w:sz w:val="28"/>
          <w:szCs w:val="28"/>
          <w:rtl/>
        </w:rPr>
        <w:t xml:space="preserve"> </w:t>
      </w:r>
      <w:r w:rsidRPr="00510A73">
        <w:rPr>
          <w:rFonts w:cs="Arial" w:hint="cs"/>
          <w:sz w:val="28"/>
          <w:szCs w:val="28"/>
          <w:rtl/>
        </w:rPr>
        <w:t>المُعطِي</w:t>
      </w:r>
      <w:r w:rsidRPr="00510A73">
        <w:rPr>
          <w:rFonts w:cs="Arial"/>
          <w:sz w:val="28"/>
          <w:szCs w:val="28"/>
          <w:rtl/>
        </w:rPr>
        <w:t xml:space="preserve"> </w:t>
      </w:r>
      <w:r w:rsidRPr="00510A73">
        <w:rPr>
          <w:rFonts w:cs="Arial" w:hint="cs"/>
          <w:sz w:val="28"/>
          <w:szCs w:val="28"/>
          <w:rtl/>
        </w:rPr>
        <w:t>نبيًّا،</w:t>
      </w:r>
      <w:r w:rsidRPr="00510A73">
        <w:rPr>
          <w:rFonts w:cs="Arial"/>
          <w:sz w:val="28"/>
          <w:szCs w:val="28"/>
          <w:rtl/>
        </w:rPr>
        <w:t xml:space="preserve"> </w:t>
      </w:r>
      <w:r w:rsidRPr="00510A73">
        <w:rPr>
          <w:rFonts w:cs="Arial" w:hint="cs"/>
          <w:sz w:val="28"/>
          <w:szCs w:val="28"/>
          <w:rtl/>
        </w:rPr>
        <w:t>فقد</w:t>
      </w:r>
      <w:r w:rsidRPr="00510A73">
        <w:rPr>
          <w:rFonts w:cs="Arial"/>
          <w:sz w:val="28"/>
          <w:szCs w:val="28"/>
          <w:rtl/>
        </w:rPr>
        <w:t xml:space="preserve"> </w:t>
      </w:r>
      <w:r w:rsidRPr="00510A73">
        <w:rPr>
          <w:rFonts w:cs="Arial" w:hint="cs"/>
          <w:sz w:val="28"/>
          <w:szCs w:val="28"/>
          <w:rtl/>
        </w:rPr>
        <w:t>أَعطى</w:t>
      </w:r>
      <w:r w:rsidRPr="00510A73">
        <w:rPr>
          <w:rFonts w:cs="Arial"/>
          <w:sz w:val="28"/>
          <w:szCs w:val="28"/>
          <w:rtl/>
        </w:rPr>
        <w:t xml:space="preserve"> </w:t>
      </w:r>
      <w:r w:rsidRPr="00510A73">
        <w:rPr>
          <w:rFonts w:cs="Arial" w:hint="cs"/>
          <w:sz w:val="28"/>
          <w:szCs w:val="28"/>
          <w:rtl/>
        </w:rPr>
        <w:t>النبيُّ</w:t>
      </w:r>
      <w:r w:rsidRPr="00510A73">
        <w:rPr>
          <w:rFonts w:cs="Arial"/>
          <w:sz w:val="28"/>
          <w:szCs w:val="28"/>
          <w:rtl/>
        </w:rPr>
        <w:t xml:space="preserve"> </w:t>
      </w:r>
      <w:r w:rsidRPr="00510A73">
        <w:rPr>
          <w:rFonts w:cs="Arial" w:hint="cs"/>
          <w:sz w:val="28"/>
          <w:szCs w:val="28"/>
          <w:rtl/>
        </w:rPr>
        <w:t>صلّى</w:t>
      </w:r>
      <w:r w:rsidRPr="00510A73">
        <w:rPr>
          <w:rFonts w:cs="Arial"/>
          <w:sz w:val="28"/>
          <w:szCs w:val="28"/>
          <w:rtl/>
        </w:rPr>
        <w:t xml:space="preserve"> </w:t>
      </w:r>
      <w:r w:rsidRPr="00510A73">
        <w:rPr>
          <w:rFonts w:cs="Arial" w:hint="cs"/>
          <w:sz w:val="28"/>
          <w:szCs w:val="28"/>
          <w:rtl/>
        </w:rPr>
        <w:t>الله</w:t>
      </w:r>
      <w:r w:rsidRPr="00510A73">
        <w:rPr>
          <w:rFonts w:cs="Arial"/>
          <w:sz w:val="28"/>
          <w:szCs w:val="28"/>
          <w:rtl/>
        </w:rPr>
        <w:t xml:space="preserve"> </w:t>
      </w:r>
      <w:r w:rsidRPr="00510A73">
        <w:rPr>
          <w:rFonts w:cs="Arial" w:hint="cs"/>
          <w:sz w:val="28"/>
          <w:szCs w:val="28"/>
          <w:rtl/>
        </w:rPr>
        <w:t>عليه</w:t>
      </w:r>
      <w:r w:rsidRPr="00510A73">
        <w:rPr>
          <w:rFonts w:cs="Arial"/>
          <w:sz w:val="28"/>
          <w:szCs w:val="28"/>
          <w:rtl/>
        </w:rPr>
        <w:t xml:space="preserve"> </w:t>
      </w:r>
      <w:r w:rsidRPr="00510A73">
        <w:rPr>
          <w:rFonts w:cs="Arial" w:hint="cs"/>
          <w:sz w:val="28"/>
          <w:szCs w:val="28"/>
          <w:rtl/>
        </w:rPr>
        <w:t>وسلّم</w:t>
      </w:r>
      <w:r w:rsidRPr="00510A73">
        <w:rPr>
          <w:rFonts w:cs="Arial"/>
          <w:sz w:val="28"/>
          <w:szCs w:val="28"/>
          <w:rtl/>
        </w:rPr>
        <w:t xml:space="preserve"> </w:t>
      </w:r>
      <w:r w:rsidRPr="00510A73">
        <w:rPr>
          <w:rFonts w:cs="Arial" w:hint="cs"/>
          <w:sz w:val="28"/>
          <w:szCs w:val="28"/>
          <w:rtl/>
        </w:rPr>
        <w:t>عمرَ،</w:t>
      </w:r>
      <w:r w:rsidRPr="00510A73">
        <w:rPr>
          <w:rFonts w:cs="Arial"/>
          <w:sz w:val="28"/>
          <w:szCs w:val="28"/>
          <w:rtl/>
        </w:rPr>
        <w:t xml:space="preserve"> </w:t>
      </w:r>
      <w:r w:rsidRPr="00510A73">
        <w:rPr>
          <w:rFonts w:cs="Arial" w:hint="cs"/>
          <w:sz w:val="28"/>
          <w:szCs w:val="28"/>
          <w:rtl/>
        </w:rPr>
        <w:t>فقال</w:t>
      </w:r>
      <w:r w:rsidRPr="00510A73">
        <w:rPr>
          <w:rFonts w:cs="Arial"/>
          <w:sz w:val="28"/>
          <w:szCs w:val="28"/>
          <w:rtl/>
        </w:rPr>
        <w:t xml:space="preserve"> </w:t>
      </w:r>
      <w:r w:rsidRPr="00510A73">
        <w:rPr>
          <w:rFonts w:cs="Arial" w:hint="cs"/>
          <w:sz w:val="28"/>
          <w:szCs w:val="28"/>
          <w:rtl/>
        </w:rPr>
        <w:t>له</w:t>
      </w:r>
      <w:r w:rsidRPr="00510A73">
        <w:rPr>
          <w:rFonts w:cs="Arial"/>
          <w:sz w:val="28"/>
          <w:szCs w:val="28"/>
          <w:rtl/>
        </w:rPr>
        <w:t xml:space="preserve"> </w:t>
      </w:r>
      <w:r w:rsidRPr="00510A73">
        <w:rPr>
          <w:rFonts w:cs="Arial" w:hint="cs"/>
          <w:sz w:val="28"/>
          <w:szCs w:val="28"/>
          <w:rtl/>
        </w:rPr>
        <w:t>عمرُ</w:t>
      </w:r>
      <w:r w:rsidRPr="00510A73">
        <w:rPr>
          <w:rFonts w:cs="Arial"/>
          <w:sz w:val="28"/>
          <w:szCs w:val="28"/>
          <w:rtl/>
        </w:rPr>
        <w:t xml:space="preserve">: </w:t>
      </w:r>
      <w:r w:rsidRPr="00510A73">
        <w:rPr>
          <w:rFonts w:cs="Arial" w:hint="cs"/>
          <w:sz w:val="28"/>
          <w:szCs w:val="28"/>
          <w:rtl/>
        </w:rPr>
        <w:t>أَعْطِهِ</w:t>
      </w:r>
      <w:r w:rsidRPr="00510A73">
        <w:rPr>
          <w:rFonts w:cs="Arial"/>
          <w:sz w:val="28"/>
          <w:szCs w:val="28"/>
          <w:rtl/>
        </w:rPr>
        <w:t xml:space="preserve"> </w:t>
      </w:r>
      <w:r w:rsidRPr="00510A73">
        <w:rPr>
          <w:rFonts w:cs="Arial" w:hint="cs"/>
          <w:sz w:val="28"/>
          <w:szCs w:val="28"/>
          <w:rtl/>
        </w:rPr>
        <w:t>مَن</w:t>
      </w:r>
      <w:r w:rsidRPr="00510A73">
        <w:rPr>
          <w:rFonts w:cs="Arial"/>
          <w:sz w:val="28"/>
          <w:szCs w:val="28"/>
          <w:rtl/>
        </w:rPr>
        <w:t xml:space="preserve"> </w:t>
      </w:r>
      <w:r w:rsidRPr="00510A73">
        <w:rPr>
          <w:rFonts w:cs="Arial" w:hint="cs"/>
          <w:sz w:val="28"/>
          <w:szCs w:val="28"/>
          <w:rtl/>
        </w:rPr>
        <w:t>هو</w:t>
      </w:r>
      <w:r w:rsidRPr="00510A73">
        <w:rPr>
          <w:rFonts w:cs="Arial"/>
          <w:sz w:val="28"/>
          <w:szCs w:val="28"/>
          <w:rtl/>
        </w:rPr>
        <w:t xml:space="preserve"> </w:t>
      </w:r>
      <w:r w:rsidRPr="00510A73">
        <w:rPr>
          <w:rFonts w:cs="Arial" w:hint="cs"/>
          <w:sz w:val="28"/>
          <w:szCs w:val="28"/>
          <w:rtl/>
        </w:rPr>
        <w:t>أفقرُ</w:t>
      </w:r>
      <w:r w:rsidRPr="00510A73">
        <w:rPr>
          <w:rFonts w:cs="Arial"/>
          <w:sz w:val="28"/>
          <w:szCs w:val="28"/>
          <w:rtl/>
        </w:rPr>
        <w:t xml:space="preserve"> </w:t>
      </w:r>
      <w:r w:rsidRPr="00510A73">
        <w:rPr>
          <w:rFonts w:cs="Arial" w:hint="cs"/>
          <w:sz w:val="28"/>
          <w:szCs w:val="28"/>
          <w:rtl/>
        </w:rPr>
        <w:t>إليه</w:t>
      </w:r>
      <w:r w:rsidRPr="00510A73">
        <w:rPr>
          <w:rFonts w:cs="Arial"/>
          <w:sz w:val="28"/>
          <w:szCs w:val="28"/>
          <w:rtl/>
        </w:rPr>
        <w:t xml:space="preserve"> </w:t>
      </w:r>
      <w:r w:rsidRPr="00510A73">
        <w:rPr>
          <w:rFonts w:cs="Arial" w:hint="cs"/>
          <w:sz w:val="28"/>
          <w:szCs w:val="28"/>
          <w:rtl/>
        </w:rPr>
        <w:t>منِّي،</w:t>
      </w:r>
      <w:r w:rsidRPr="00510A73">
        <w:rPr>
          <w:rFonts w:cs="Arial"/>
          <w:sz w:val="28"/>
          <w:szCs w:val="28"/>
          <w:rtl/>
        </w:rPr>
        <w:t xml:space="preserve"> </w:t>
      </w:r>
      <w:r w:rsidRPr="00510A73">
        <w:rPr>
          <w:rFonts w:cs="Arial" w:hint="cs"/>
          <w:sz w:val="28"/>
          <w:szCs w:val="28"/>
          <w:rtl/>
        </w:rPr>
        <w:t>فقال</w:t>
      </w:r>
      <w:r w:rsidRPr="00510A73">
        <w:rPr>
          <w:rFonts w:cs="Arial"/>
          <w:sz w:val="28"/>
          <w:szCs w:val="28"/>
          <w:rtl/>
        </w:rPr>
        <w:t xml:space="preserve"> </w:t>
      </w:r>
      <w:r w:rsidRPr="00510A73">
        <w:rPr>
          <w:rFonts w:cs="Arial" w:hint="cs"/>
          <w:sz w:val="28"/>
          <w:szCs w:val="28"/>
          <w:rtl/>
        </w:rPr>
        <w:t>له</w:t>
      </w:r>
      <w:r w:rsidRPr="00510A73">
        <w:rPr>
          <w:rFonts w:cs="Arial"/>
          <w:sz w:val="28"/>
          <w:szCs w:val="28"/>
          <w:rtl/>
        </w:rPr>
        <w:t>: (</w:t>
      </w:r>
      <w:r w:rsidRPr="00510A73">
        <w:rPr>
          <w:rFonts w:cs="Arial" w:hint="cs"/>
          <w:sz w:val="28"/>
          <w:szCs w:val="28"/>
          <w:rtl/>
        </w:rPr>
        <w:t>خُذْهُ</w:t>
      </w:r>
      <w:r w:rsidRPr="00510A73">
        <w:rPr>
          <w:rFonts w:cs="Arial"/>
          <w:sz w:val="28"/>
          <w:szCs w:val="28"/>
          <w:rtl/>
        </w:rPr>
        <w:t xml:space="preserve"> </w:t>
      </w:r>
      <w:r w:rsidRPr="00510A73">
        <w:rPr>
          <w:rFonts w:cs="Arial" w:hint="cs"/>
          <w:sz w:val="28"/>
          <w:szCs w:val="28"/>
          <w:rtl/>
        </w:rPr>
        <w:t>فَتَمَوَّلْهُ</w:t>
      </w:r>
      <w:r w:rsidRPr="00510A73">
        <w:rPr>
          <w:rFonts w:cs="Arial"/>
          <w:sz w:val="28"/>
          <w:szCs w:val="28"/>
          <w:rtl/>
        </w:rPr>
        <w:t xml:space="preserve"> </w:t>
      </w:r>
      <w:r w:rsidRPr="00510A73">
        <w:rPr>
          <w:rFonts w:cs="Arial" w:hint="cs"/>
          <w:sz w:val="28"/>
          <w:szCs w:val="28"/>
          <w:rtl/>
        </w:rPr>
        <w:t>أَوْ</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ــــــــــــــــــــــــــــــــــــــــــــــــــــــــــــــــــــــــــ</w:t>
      </w:r>
    </w:p>
    <w:p w:rsidR="0037592F" w:rsidRPr="00510A73" w:rsidRDefault="0037592F" w:rsidP="0037592F">
      <w:pPr>
        <w:pStyle w:val="ListParagraph"/>
        <w:numPr>
          <w:ilvl w:val="0"/>
          <w:numId w:val="213"/>
        </w:numPr>
        <w:bidi/>
        <w:jc w:val="both"/>
        <w:rPr>
          <w:sz w:val="28"/>
          <w:szCs w:val="28"/>
        </w:rPr>
      </w:pPr>
      <w:r w:rsidRPr="00510A73">
        <w:rPr>
          <w:rFonts w:cs="Arial"/>
          <w:sz w:val="28"/>
          <w:szCs w:val="28"/>
          <w:rtl/>
        </w:rPr>
        <w:t>«</w:t>
      </w:r>
      <w:r w:rsidRPr="00510A73">
        <w:rPr>
          <w:rFonts w:cs="Arial" w:hint="cs"/>
          <w:sz w:val="28"/>
          <w:szCs w:val="28"/>
          <w:rtl/>
        </w:rPr>
        <w:t>تفسير</w:t>
      </w:r>
      <w:r w:rsidRPr="00510A73">
        <w:rPr>
          <w:rFonts w:cs="Arial"/>
          <w:sz w:val="28"/>
          <w:szCs w:val="28"/>
          <w:rtl/>
        </w:rPr>
        <w:t xml:space="preserve"> </w:t>
      </w:r>
      <w:r w:rsidRPr="00510A73">
        <w:rPr>
          <w:rFonts w:cs="Arial" w:hint="cs"/>
          <w:sz w:val="28"/>
          <w:szCs w:val="28"/>
          <w:rtl/>
        </w:rPr>
        <w:t>الطبري</w:t>
      </w:r>
      <w:r w:rsidRPr="00510A73">
        <w:rPr>
          <w:rFonts w:cs="Arial" w:hint="eastAsia"/>
          <w:sz w:val="28"/>
          <w:szCs w:val="28"/>
          <w:rtl/>
        </w:rPr>
        <w:t>»</w:t>
      </w:r>
      <w:r w:rsidRPr="00510A73">
        <w:rPr>
          <w:rFonts w:cs="Arial"/>
          <w:sz w:val="28"/>
          <w:szCs w:val="28"/>
          <w:rtl/>
        </w:rPr>
        <w:t xml:space="preserve"> (18 /54).</w:t>
      </w:r>
    </w:p>
    <w:p w:rsidR="0037592F" w:rsidRPr="00510A73" w:rsidRDefault="0037592F" w:rsidP="0037592F">
      <w:pPr>
        <w:pStyle w:val="ListParagraph"/>
        <w:numPr>
          <w:ilvl w:val="0"/>
          <w:numId w:val="213"/>
        </w:numPr>
        <w:bidi/>
        <w:jc w:val="both"/>
        <w:rPr>
          <w:sz w:val="28"/>
          <w:szCs w:val="28"/>
        </w:rPr>
      </w:pPr>
      <w:r w:rsidRPr="00510A73">
        <w:rPr>
          <w:rFonts w:cs="Arial"/>
          <w:sz w:val="28"/>
          <w:szCs w:val="28"/>
          <w:rtl/>
        </w:rPr>
        <w:t>«</w:t>
      </w:r>
      <w:r w:rsidRPr="00510A73">
        <w:rPr>
          <w:rFonts w:cs="Arial" w:hint="cs"/>
          <w:sz w:val="28"/>
          <w:szCs w:val="28"/>
          <w:rtl/>
        </w:rPr>
        <w:t>تفسير</w:t>
      </w:r>
      <w:r w:rsidRPr="00510A73">
        <w:rPr>
          <w:rFonts w:cs="Arial"/>
          <w:sz w:val="28"/>
          <w:szCs w:val="28"/>
          <w:rtl/>
        </w:rPr>
        <w:t xml:space="preserve"> </w:t>
      </w:r>
      <w:r w:rsidRPr="00510A73">
        <w:rPr>
          <w:rFonts w:cs="Arial" w:hint="cs"/>
          <w:sz w:val="28"/>
          <w:szCs w:val="28"/>
          <w:rtl/>
        </w:rPr>
        <w:t>الطبري</w:t>
      </w:r>
      <w:r w:rsidRPr="00510A73">
        <w:rPr>
          <w:rFonts w:cs="Arial" w:hint="eastAsia"/>
          <w:sz w:val="28"/>
          <w:szCs w:val="28"/>
          <w:rtl/>
        </w:rPr>
        <w:t>»</w:t>
      </w:r>
      <w:r w:rsidRPr="00510A73">
        <w:rPr>
          <w:rFonts w:cs="Arial"/>
          <w:sz w:val="28"/>
          <w:szCs w:val="28"/>
          <w:rtl/>
        </w:rPr>
        <w:t xml:space="preserve"> (18 /54 </w:t>
      </w:r>
      <w:r w:rsidRPr="00510A73">
        <w:rPr>
          <w:rFonts w:cs="Arial" w:hint="cs"/>
          <w:sz w:val="28"/>
          <w:szCs w:val="28"/>
          <w:rtl/>
        </w:rPr>
        <w:t>ـ</w:t>
      </w:r>
      <w:r w:rsidRPr="00510A73">
        <w:rPr>
          <w:rFonts w:cs="Arial"/>
          <w:sz w:val="28"/>
          <w:szCs w:val="28"/>
          <w:rtl/>
        </w:rPr>
        <w:t xml:space="preserve"> 55).</w:t>
      </w:r>
    </w:p>
    <w:p w:rsidR="0037592F" w:rsidRPr="00510A73" w:rsidRDefault="0037592F" w:rsidP="0037592F">
      <w:pPr>
        <w:pStyle w:val="ListParagraph"/>
        <w:bidi/>
        <w:jc w:val="both"/>
        <w:rPr>
          <w:rFonts w:cs="Arial"/>
          <w:sz w:val="28"/>
          <w:szCs w:val="28"/>
          <w:rtl/>
        </w:rPr>
      </w:pPr>
    </w:p>
    <w:p w:rsidR="0037592F" w:rsidRDefault="0037592F" w:rsidP="0037592F">
      <w:pPr>
        <w:rPr>
          <w:rFonts w:cs="Arial"/>
          <w:sz w:val="28"/>
          <w:szCs w:val="28"/>
        </w:rPr>
      </w:pPr>
      <w:r>
        <w:rPr>
          <w:rFonts w:cs="Arial"/>
          <w:sz w:val="28"/>
          <w:szCs w:val="28"/>
          <w:rtl/>
        </w:rPr>
        <w:br w:type="page"/>
      </w:r>
    </w:p>
    <w:p w:rsidR="0037592F" w:rsidRDefault="0037592F" w:rsidP="0037592F">
      <w:pPr>
        <w:bidi/>
        <w:jc w:val="both"/>
        <w:rPr>
          <w:rFonts w:cs="Arial"/>
          <w:sz w:val="28"/>
          <w:szCs w:val="28"/>
          <w:rtl/>
        </w:rPr>
      </w:pPr>
      <w:r w:rsidRPr="00510A73">
        <w:rPr>
          <w:rFonts w:cs="Arial"/>
          <w:sz w:val="28"/>
          <w:szCs w:val="28"/>
          <w:rtl/>
        </w:rPr>
        <w:t xml:space="preserve"> </w:t>
      </w:r>
      <w:r w:rsidRPr="00510A73">
        <w:rPr>
          <w:rFonts w:cs="Arial" w:hint="cs"/>
          <w:sz w:val="28"/>
          <w:szCs w:val="28"/>
          <w:rtl/>
        </w:rPr>
        <w:t>تَصَدَّقْ</w:t>
      </w:r>
      <w:r w:rsidRPr="00510A73">
        <w:rPr>
          <w:rFonts w:cs="Arial"/>
          <w:sz w:val="28"/>
          <w:szCs w:val="28"/>
          <w:rtl/>
        </w:rPr>
        <w:t xml:space="preserve"> </w:t>
      </w:r>
      <w:r w:rsidRPr="00510A73">
        <w:rPr>
          <w:rFonts w:cs="Arial" w:hint="cs"/>
          <w:sz w:val="28"/>
          <w:szCs w:val="28"/>
          <w:rtl/>
        </w:rPr>
        <w:t>بِهِ،</w:t>
      </w:r>
      <w:r w:rsidRPr="00510A73">
        <w:rPr>
          <w:rFonts w:cs="Arial"/>
          <w:sz w:val="28"/>
          <w:szCs w:val="28"/>
          <w:rtl/>
        </w:rPr>
        <w:t xml:space="preserve"> </w:t>
      </w:r>
      <w:r w:rsidRPr="00510A73">
        <w:rPr>
          <w:rFonts w:cs="Arial" w:hint="cs"/>
          <w:sz w:val="28"/>
          <w:szCs w:val="28"/>
          <w:rtl/>
        </w:rPr>
        <w:t>وَمَا</w:t>
      </w:r>
      <w:r w:rsidRPr="00510A73">
        <w:rPr>
          <w:rFonts w:cs="Arial"/>
          <w:sz w:val="28"/>
          <w:szCs w:val="28"/>
          <w:rtl/>
        </w:rPr>
        <w:t xml:space="preserve"> </w:t>
      </w:r>
      <w:r w:rsidRPr="00510A73">
        <w:rPr>
          <w:rFonts w:cs="Arial" w:hint="cs"/>
          <w:sz w:val="28"/>
          <w:szCs w:val="28"/>
          <w:rtl/>
        </w:rPr>
        <w:t>جَاءَكَ</w:t>
      </w:r>
      <w:r w:rsidRPr="00510A73">
        <w:rPr>
          <w:rFonts w:cs="Arial"/>
          <w:sz w:val="28"/>
          <w:szCs w:val="28"/>
          <w:rtl/>
        </w:rPr>
        <w:t xml:space="preserve"> </w:t>
      </w:r>
      <w:r w:rsidRPr="00510A73">
        <w:rPr>
          <w:rFonts w:cs="Arial" w:hint="cs"/>
          <w:sz w:val="28"/>
          <w:szCs w:val="28"/>
          <w:rtl/>
        </w:rPr>
        <w:t>مِنْ</w:t>
      </w:r>
      <w:r w:rsidRPr="00510A73">
        <w:rPr>
          <w:rFonts w:cs="Arial"/>
          <w:sz w:val="28"/>
          <w:szCs w:val="28"/>
          <w:rtl/>
        </w:rPr>
        <w:t xml:space="preserve"> </w:t>
      </w:r>
      <w:r w:rsidRPr="00510A73">
        <w:rPr>
          <w:rFonts w:cs="Arial" w:hint="cs"/>
          <w:sz w:val="28"/>
          <w:szCs w:val="28"/>
          <w:rtl/>
        </w:rPr>
        <w:t>هَذَا</w:t>
      </w:r>
      <w:r w:rsidRPr="00510A73">
        <w:rPr>
          <w:rFonts w:cs="Arial"/>
          <w:sz w:val="28"/>
          <w:szCs w:val="28"/>
          <w:rtl/>
        </w:rPr>
        <w:t xml:space="preserve"> </w:t>
      </w:r>
      <w:r w:rsidRPr="00510A73">
        <w:rPr>
          <w:rFonts w:cs="Arial" w:hint="cs"/>
          <w:sz w:val="28"/>
          <w:szCs w:val="28"/>
          <w:rtl/>
        </w:rPr>
        <w:t>المَالِ</w:t>
      </w:r>
      <w:r w:rsidRPr="00510A73">
        <w:rPr>
          <w:rFonts w:cs="Arial"/>
          <w:sz w:val="28"/>
          <w:szCs w:val="28"/>
          <w:rtl/>
        </w:rPr>
        <w:t xml:space="preserve"> </w:t>
      </w:r>
      <w:r w:rsidRPr="00510A73">
        <w:rPr>
          <w:rFonts w:cs="Arial" w:hint="cs"/>
          <w:sz w:val="28"/>
          <w:szCs w:val="28"/>
          <w:rtl/>
        </w:rPr>
        <w:t>وَأَنْتَ</w:t>
      </w:r>
      <w:r w:rsidRPr="00510A73">
        <w:rPr>
          <w:rFonts w:cs="Arial"/>
          <w:sz w:val="28"/>
          <w:szCs w:val="28"/>
          <w:rtl/>
        </w:rPr>
        <w:t xml:space="preserve"> </w:t>
      </w:r>
      <w:r w:rsidRPr="00510A73">
        <w:rPr>
          <w:rFonts w:cs="Arial" w:hint="cs"/>
          <w:sz w:val="28"/>
          <w:szCs w:val="28"/>
          <w:rtl/>
        </w:rPr>
        <w:t>غَيْرُ</w:t>
      </w:r>
      <w:r w:rsidRPr="00510A73">
        <w:rPr>
          <w:rFonts w:cs="Arial"/>
          <w:sz w:val="28"/>
          <w:szCs w:val="28"/>
          <w:rtl/>
        </w:rPr>
        <w:t xml:space="preserve"> </w:t>
      </w:r>
      <w:r w:rsidRPr="00510A73">
        <w:rPr>
          <w:rFonts w:cs="Arial" w:hint="cs"/>
          <w:sz w:val="28"/>
          <w:szCs w:val="28"/>
          <w:rtl/>
        </w:rPr>
        <w:t>مُشْرِفٍ</w:t>
      </w:r>
      <w:r w:rsidRPr="00510A73">
        <w:rPr>
          <w:rFonts w:cs="Arial"/>
          <w:sz w:val="28"/>
          <w:szCs w:val="28"/>
          <w:rtl/>
        </w:rPr>
        <w:t xml:space="preserve"> </w:t>
      </w:r>
      <w:r w:rsidRPr="00510A73">
        <w:rPr>
          <w:rFonts w:cs="Arial" w:hint="cs"/>
          <w:sz w:val="28"/>
          <w:szCs w:val="28"/>
          <w:rtl/>
        </w:rPr>
        <w:t>وَلاَ</w:t>
      </w:r>
      <w:r w:rsidRPr="00510A73">
        <w:rPr>
          <w:rFonts w:cs="Arial"/>
          <w:sz w:val="28"/>
          <w:szCs w:val="28"/>
          <w:rtl/>
        </w:rPr>
        <w:t xml:space="preserve"> </w:t>
      </w:r>
      <w:r w:rsidRPr="00510A73">
        <w:rPr>
          <w:rFonts w:cs="Arial" w:hint="cs"/>
          <w:sz w:val="28"/>
          <w:szCs w:val="28"/>
          <w:rtl/>
        </w:rPr>
        <w:t>سَائِلٍ،</w:t>
      </w:r>
      <w:r w:rsidRPr="00510A73">
        <w:rPr>
          <w:rFonts w:cs="Arial"/>
          <w:sz w:val="28"/>
          <w:szCs w:val="28"/>
          <w:rtl/>
        </w:rPr>
        <w:t xml:space="preserve"> </w:t>
      </w:r>
      <w:r w:rsidRPr="00510A73">
        <w:rPr>
          <w:rFonts w:cs="Arial" w:hint="cs"/>
          <w:sz w:val="28"/>
          <w:szCs w:val="28"/>
          <w:rtl/>
        </w:rPr>
        <w:t>فَخُذْهُ،</w:t>
      </w:r>
      <w:r w:rsidRPr="00510A73">
        <w:rPr>
          <w:rFonts w:cs="Arial"/>
          <w:sz w:val="28"/>
          <w:szCs w:val="28"/>
          <w:rtl/>
        </w:rPr>
        <w:t xml:space="preserve"> </w:t>
      </w:r>
      <w:r w:rsidRPr="00510A73">
        <w:rPr>
          <w:rFonts w:cs="Arial" w:hint="cs"/>
          <w:sz w:val="28"/>
          <w:szCs w:val="28"/>
          <w:rtl/>
        </w:rPr>
        <w:t>وَمَا</w:t>
      </w:r>
      <w:r w:rsidRPr="00510A73">
        <w:rPr>
          <w:rFonts w:cs="Arial"/>
          <w:sz w:val="28"/>
          <w:szCs w:val="28"/>
          <w:rtl/>
        </w:rPr>
        <w:t xml:space="preserve"> </w:t>
      </w:r>
      <w:r w:rsidRPr="00510A73">
        <w:rPr>
          <w:rFonts w:cs="Arial" w:hint="cs"/>
          <w:sz w:val="28"/>
          <w:szCs w:val="28"/>
          <w:rtl/>
        </w:rPr>
        <w:t>لاَ،</w:t>
      </w:r>
      <w:r w:rsidRPr="00510A73">
        <w:rPr>
          <w:rFonts w:cs="Arial"/>
          <w:sz w:val="28"/>
          <w:szCs w:val="28"/>
          <w:rtl/>
        </w:rPr>
        <w:t xml:space="preserve"> </w:t>
      </w:r>
      <w:r w:rsidRPr="00510A73">
        <w:rPr>
          <w:rFonts w:cs="Arial" w:hint="cs"/>
          <w:sz w:val="28"/>
          <w:szCs w:val="28"/>
          <w:rtl/>
        </w:rPr>
        <w:t>فَلاَ</w:t>
      </w:r>
      <w:r w:rsidRPr="00510A73">
        <w:rPr>
          <w:rFonts w:cs="Arial"/>
          <w:sz w:val="28"/>
          <w:szCs w:val="28"/>
          <w:rtl/>
        </w:rPr>
        <w:t xml:space="preserve"> </w:t>
      </w:r>
      <w:r w:rsidRPr="00510A73">
        <w:rPr>
          <w:rFonts w:cs="Arial" w:hint="cs"/>
          <w:sz w:val="28"/>
          <w:szCs w:val="28"/>
          <w:rtl/>
        </w:rPr>
        <w:t>تُتْبِعْهُ</w:t>
      </w:r>
      <w:r w:rsidRPr="00510A73">
        <w:rPr>
          <w:rFonts w:cs="Arial"/>
          <w:sz w:val="28"/>
          <w:szCs w:val="28"/>
          <w:rtl/>
        </w:rPr>
        <w:t xml:space="preserve"> </w:t>
      </w:r>
      <w:r w:rsidRPr="00510A73">
        <w:rPr>
          <w:rFonts w:cs="Arial" w:hint="cs"/>
          <w:sz w:val="28"/>
          <w:szCs w:val="28"/>
          <w:rtl/>
        </w:rPr>
        <w:t>نَفْسَكَ</w:t>
      </w:r>
      <w:r w:rsidRPr="00510A73">
        <w:rPr>
          <w:rFonts w:cs="Arial"/>
          <w:sz w:val="28"/>
          <w:szCs w:val="28"/>
          <w:rtl/>
        </w:rPr>
        <w:t xml:space="preserve">) </w:t>
      </w:r>
      <w:r w:rsidRPr="00510A73">
        <w:rPr>
          <w:rFonts w:cs="Arial" w:hint="cs"/>
          <w:sz w:val="28"/>
          <w:szCs w:val="28"/>
          <w:rtl/>
        </w:rPr>
        <w:t>؛</w:t>
      </w:r>
      <w:r w:rsidRPr="00510A73">
        <w:rPr>
          <w:rFonts w:cs="Arial"/>
          <w:sz w:val="28"/>
          <w:szCs w:val="28"/>
          <w:rtl/>
        </w:rPr>
        <w:t xml:space="preserve"> </w:t>
      </w:r>
      <w:r w:rsidRPr="00510A73">
        <w:rPr>
          <w:rFonts w:cs="Arial" w:hint="cs"/>
          <w:sz w:val="28"/>
          <w:szCs w:val="28"/>
          <w:rtl/>
        </w:rPr>
        <w:t>رواهُ</w:t>
      </w:r>
      <w:r w:rsidRPr="00510A73">
        <w:rPr>
          <w:rFonts w:cs="Arial"/>
          <w:sz w:val="28"/>
          <w:szCs w:val="28"/>
          <w:rtl/>
        </w:rPr>
        <w:t xml:space="preserve"> </w:t>
      </w:r>
      <w:r w:rsidRPr="00510A73">
        <w:rPr>
          <w:rFonts w:cs="Arial" w:hint="cs"/>
          <w:sz w:val="28"/>
          <w:szCs w:val="28"/>
          <w:rtl/>
        </w:rPr>
        <w:t>الشيخانِ،</w:t>
      </w:r>
      <w:r w:rsidRPr="00510A73">
        <w:rPr>
          <w:rFonts w:cs="Arial"/>
          <w:sz w:val="28"/>
          <w:szCs w:val="28"/>
          <w:rtl/>
        </w:rPr>
        <w:t xml:space="preserve"> </w:t>
      </w:r>
      <w:r w:rsidRPr="00510A73">
        <w:rPr>
          <w:rFonts w:cs="Arial" w:hint="cs"/>
          <w:sz w:val="28"/>
          <w:szCs w:val="28"/>
          <w:rtl/>
        </w:rPr>
        <w:t>عن</w:t>
      </w:r>
      <w:r w:rsidRPr="00510A73">
        <w:rPr>
          <w:rFonts w:cs="Arial"/>
          <w:sz w:val="28"/>
          <w:szCs w:val="28"/>
          <w:rtl/>
        </w:rPr>
        <w:t xml:space="preserve"> </w:t>
      </w:r>
      <w:r w:rsidRPr="00510A73">
        <w:rPr>
          <w:rFonts w:cs="Arial" w:hint="cs"/>
          <w:sz w:val="28"/>
          <w:szCs w:val="28"/>
          <w:rtl/>
        </w:rPr>
        <w:t>ابنِ</w:t>
      </w:r>
      <w:r w:rsidRPr="00510A73">
        <w:rPr>
          <w:rFonts w:cs="Arial"/>
          <w:sz w:val="28"/>
          <w:szCs w:val="28"/>
          <w:rtl/>
        </w:rPr>
        <w:t xml:space="preserve"> </w:t>
      </w:r>
      <w:r w:rsidRPr="00510A73">
        <w:rPr>
          <w:rFonts w:cs="Arial" w:hint="cs"/>
          <w:sz w:val="28"/>
          <w:szCs w:val="28"/>
          <w:rtl/>
        </w:rPr>
        <w:t>عمرَ،</w:t>
      </w:r>
      <w:r w:rsidRPr="00510A73">
        <w:rPr>
          <w:rFonts w:cs="Arial"/>
          <w:sz w:val="28"/>
          <w:szCs w:val="28"/>
          <w:rtl/>
        </w:rPr>
        <w:t xml:space="preserve"> </w:t>
      </w:r>
      <w:r w:rsidRPr="00510A73">
        <w:rPr>
          <w:rFonts w:cs="Arial" w:hint="cs"/>
          <w:sz w:val="28"/>
          <w:szCs w:val="28"/>
          <w:rtl/>
        </w:rPr>
        <w:t>عن</w:t>
      </w:r>
      <w:r w:rsidRPr="00510A73">
        <w:rPr>
          <w:rFonts w:cs="Arial"/>
          <w:sz w:val="28"/>
          <w:szCs w:val="28"/>
          <w:rtl/>
        </w:rPr>
        <w:t xml:space="preserve"> </w:t>
      </w:r>
      <w:r w:rsidRPr="00510A73">
        <w:rPr>
          <w:rFonts w:cs="Arial" w:hint="cs"/>
          <w:sz w:val="28"/>
          <w:szCs w:val="28"/>
          <w:rtl/>
        </w:rPr>
        <w:t>أبيه</w:t>
      </w:r>
      <w:r>
        <w:rPr>
          <w:rFonts w:cs="Arial" w:hint="cs"/>
          <w:sz w:val="28"/>
          <w:szCs w:val="28"/>
          <w:rtl/>
        </w:rPr>
        <w:t>(1).</w:t>
      </w:r>
    </w:p>
    <w:p w:rsidR="0037592F" w:rsidRDefault="0037592F" w:rsidP="0037592F">
      <w:pPr>
        <w:bidi/>
        <w:jc w:val="both"/>
        <w:rPr>
          <w:rFonts w:cs="Arial"/>
          <w:sz w:val="28"/>
          <w:szCs w:val="28"/>
          <w:rtl/>
        </w:rPr>
      </w:pPr>
      <w:r w:rsidRPr="00510A73">
        <w:rPr>
          <w:rFonts w:cs="Arial" w:hint="cs"/>
          <w:sz w:val="28"/>
          <w:szCs w:val="28"/>
          <w:rtl/>
        </w:rPr>
        <w:t>وقد</w:t>
      </w:r>
      <w:r w:rsidRPr="00510A73">
        <w:rPr>
          <w:rFonts w:cs="Arial"/>
          <w:sz w:val="28"/>
          <w:szCs w:val="28"/>
          <w:rtl/>
        </w:rPr>
        <w:t xml:space="preserve"> </w:t>
      </w:r>
      <w:r w:rsidRPr="00510A73">
        <w:rPr>
          <w:rFonts w:cs="Arial" w:hint="cs"/>
          <w:sz w:val="28"/>
          <w:szCs w:val="28"/>
          <w:rtl/>
        </w:rPr>
        <w:t>كان</w:t>
      </w:r>
      <w:r w:rsidRPr="00510A73">
        <w:rPr>
          <w:rFonts w:cs="Arial"/>
          <w:sz w:val="28"/>
          <w:szCs w:val="28"/>
          <w:rtl/>
        </w:rPr>
        <w:t xml:space="preserve"> </w:t>
      </w:r>
      <w:r w:rsidRPr="00510A73">
        <w:rPr>
          <w:rFonts w:cs="Arial" w:hint="cs"/>
          <w:sz w:val="28"/>
          <w:szCs w:val="28"/>
          <w:rtl/>
        </w:rPr>
        <w:t>النبيُّ</w:t>
      </w:r>
      <w:r w:rsidRPr="00510A73">
        <w:rPr>
          <w:rFonts w:cs="Arial"/>
          <w:sz w:val="28"/>
          <w:szCs w:val="28"/>
          <w:rtl/>
        </w:rPr>
        <w:t xml:space="preserve"> </w:t>
      </w:r>
      <w:r w:rsidRPr="00510A73">
        <w:rPr>
          <w:rFonts w:cs="Arial" w:hint="cs"/>
          <w:sz w:val="28"/>
          <w:szCs w:val="28"/>
          <w:rtl/>
        </w:rPr>
        <w:t>صلّى</w:t>
      </w:r>
      <w:r w:rsidRPr="00510A73">
        <w:rPr>
          <w:rFonts w:cs="Arial"/>
          <w:sz w:val="28"/>
          <w:szCs w:val="28"/>
          <w:rtl/>
        </w:rPr>
        <w:t xml:space="preserve"> </w:t>
      </w:r>
      <w:r w:rsidRPr="00510A73">
        <w:rPr>
          <w:rFonts w:cs="Arial" w:hint="cs"/>
          <w:sz w:val="28"/>
          <w:szCs w:val="28"/>
          <w:rtl/>
        </w:rPr>
        <w:t>الله</w:t>
      </w:r>
      <w:r w:rsidRPr="00510A73">
        <w:rPr>
          <w:rFonts w:cs="Arial"/>
          <w:sz w:val="28"/>
          <w:szCs w:val="28"/>
          <w:rtl/>
        </w:rPr>
        <w:t xml:space="preserve"> </w:t>
      </w:r>
      <w:r w:rsidRPr="00510A73">
        <w:rPr>
          <w:rFonts w:cs="Arial" w:hint="cs"/>
          <w:sz w:val="28"/>
          <w:szCs w:val="28"/>
          <w:rtl/>
        </w:rPr>
        <w:t>عليه</w:t>
      </w:r>
      <w:r w:rsidRPr="00510A73">
        <w:rPr>
          <w:rFonts w:cs="Arial"/>
          <w:sz w:val="28"/>
          <w:szCs w:val="28"/>
          <w:rtl/>
        </w:rPr>
        <w:t xml:space="preserve"> </w:t>
      </w:r>
      <w:r w:rsidRPr="00510A73">
        <w:rPr>
          <w:rFonts w:cs="Arial" w:hint="cs"/>
          <w:sz w:val="28"/>
          <w:szCs w:val="28"/>
          <w:rtl/>
        </w:rPr>
        <w:t>وسلّم</w:t>
      </w:r>
      <w:r w:rsidRPr="00510A73">
        <w:rPr>
          <w:rFonts w:cs="Arial"/>
          <w:sz w:val="28"/>
          <w:szCs w:val="28"/>
          <w:rtl/>
        </w:rPr>
        <w:t xml:space="preserve"> </w:t>
      </w:r>
      <w:r w:rsidRPr="00510A73">
        <w:rPr>
          <w:rFonts w:cs="Arial" w:hint="cs"/>
          <w:sz w:val="28"/>
          <w:szCs w:val="28"/>
          <w:rtl/>
        </w:rPr>
        <w:t>لا</w:t>
      </w:r>
      <w:r w:rsidRPr="00510A73">
        <w:rPr>
          <w:rFonts w:cs="Arial"/>
          <w:sz w:val="28"/>
          <w:szCs w:val="28"/>
          <w:rtl/>
        </w:rPr>
        <w:t xml:space="preserve"> </w:t>
      </w:r>
      <w:r w:rsidRPr="00510A73">
        <w:rPr>
          <w:rFonts w:cs="Arial" w:hint="cs"/>
          <w:sz w:val="28"/>
          <w:szCs w:val="28"/>
          <w:rtl/>
        </w:rPr>
        <w:t>يأخُذُ</w:t>
      </w:r>
      <w:r w:rsidRPr="00510A73">
        <w:rPr>
          <w:rFonts w:cs="Arial"/>
          <w:sz w:val="28"/>
          <w:szCs w:val="28"/>
          <w:rtl/>
        </w:rPr>
        <w:t xml:space="preserve"> </w:t>
      </w:r>
      <w:r w:rsidRPr="00510A73">
        <w:rPr>
          <w:rFonts w:cs="Arial" w:hint="cs"/>
          <w:sz w:val="28"/>
          <w:szCs w:val="28"/>
          <w:rtl/>
        </w:rPr>
        <w:t>أجرًا</w:t>
      </w:r>
      <w:r w:rsidRPr="00510A73">
        <w:rPr>
          <w:rFonts w:cs="Arial"/>
          <w:sz w:val="28"/>
          <w:szCs w:val="28"/>
          <w:rtl/>
        </w:rPr>
        <w:t xml:space="preserve"> </w:t>
      </w:r>
      <w:r w:rsidRPr="00510A73">
        <w:rPr>
          <w:rFonts w:cs="Arial" w:hint="cs"/>
          <w:sz w:val="28"/>
          <w:szCs w:val="28"/>
          <w:rtl/>
        </w:rPr>
        <w:t>مِن</w:t>
      </w:r>
      <w:r w:rsidRPr="00510A73">
        <w:rPr>
          <w:rFonts w:cs="Arial"/>
          <w:sz w:val="28"/>
          <w:szCs w:val="28"/>
          <w:rtl/>
        </w:rPr>
        <w:t xml:space="preserve"> </w:t>
      </w:r>
      <w:r w:rsidRPr="00510A73">
        <w:rPr>
          <w:rFonts w:cs="Arial" w:hint="cs"/>
          <w:sz w:val="28"/>
          <w:szCs w:val="28"/>
          <w:rtl/>
        </w:rPr>
        <w:t>قريشٍ،</w:t>
      </w:r>
      <w:r w:rsidRPr="00510A73">
        <w:rPr>
          <w:rFonts w:cs="Arial"/>
          <w:sz w:val="28"/>
          <w:szCs w:val="28"/>
          <w:rtl/>
        </w:rPr>
        <w:t xml:space="preserve"> </w:t>
      </w:r>
      <w:r w:rsidRPr="00510A73">
        <w:rPr>
          <w:rFonts w:cs="Arial" w:hint="cs"/>
          <w:sz w:val="28"/>
          <w:szCs w:val="28"/>
          <w:rtl/>
        </w:rPr>
        <w:t>ولا</w:t>
      </w:r>
      <w:r w:rsidRPr="00510A73">
        <w:rPr>
          <w:rFonts w:cs="Arial"/>
          <w:sz w:val="28"/>
          <w:szCs w:val="28"/>
          <w:rtl/>
        </w:rPr>
        <w:t xml:space="preserve"> </w:t>
      </w:r>
      <w:r w:rsidRPr="00510A73">
        <w:rPr>
          <w:rFonts w:cs="Arial" w:hint="cs"/>
          <w:sz w:val="28"/>
          <w:szCs w:val="28"/>
          <w:rtl/>
        </w:rPr>
        <w:t>يَسْأَلُهم</w:t>
      </w:r>
      <w:r w:rsidRPr="00510A73">
        <w:rPr>
          <w:rFonts w:cs="Arial"/>
          <w:sz w:val="28"/>
          <w:szCs w:val="28"/>
          <w:rtl/>
        </w:rPr>
        <w:t xml:space="preserve"> </w:t>
      </w:r>
      <w:r w:rsidRPr="00510A73">
        <w:rPr>
          <w:rFonts w:cs="Arial" w:hint="cs"/>
          <w:sz w:val="28"/>
          <w:szCs w:val="28"/>
          <w:rtl/>
        </w:rPr>
        <w:t>إيَّاه،</w:t>
      </w:r>
      <w:r w:rsidRPr="00510A73">
        <w:rPr>
          <w:rFonts w:cs="Arial"/>
          <w:sz w:val="28"/>
          <w:szCs w:val="28"/>
          <w:rtl/>
        </w:rPr>
        <w:t xml:space="preserve"> </w:t>
      </w:r>
      <w:r w:rsidRPr="00510A73">
        <w:rPr>
          <w:rFonts w:cs="Arial" w:hint="cs"/>
          <w:sz w:val="28"/>
          <w:szCs w:val="28"/>
          <w:rtl/>
        </w:rPr>
        <w:t>وقد</w:t>
      </w:r>
      <w:r w:rsidRPr="00510A73">
        <w:rPr>
          <w:rFonts w:cs="Arial"/>
          <w:sz w:val="28"/>
          <w:szCs w:val="28"/>
          <w:rtl/>
        </w:rPr>
        <w:t xml:space="preserve"> </w:t>
      </w:r>
      <w:r w:rsidRPr="00510A73">
        <w:rPr>
          <w:rFonts w:cs="Arial" w:hint="cs"/>
          <w:sz w:val="28"/>
          <w:szCs w:val="28"/>
          <w:rtl/>
        </w:rPr>
        <w:t>كان</w:t>
      </w:r>
      <w:r w:rsidRPr="00510A73">
        <w:rPr>
          <w:rFonts w:cs="Arial"/>
          <w:sz w:val="28"/>
          <w:szCs w:val="28"/>
          <w:rtl/>
        </w:rPr>
        <w:t xml:space="preserve"> </w:t>
      </w:r>
      <w:r w:rsidRPr="00510A73">
        <w:rPr>
          <w:rFonts w:cs="Arial" w:hint="cs"/>
          <w:sz w:val="28"/>
          <w:szCs w:val="28"/>
          <w:rtl/>
        </w:rPr>
        <w:t>يبذُلُ</w:t>
      </w:r>
      <w:r w:rsidRPr="00510A73">
        <w:rPr>
          <w:rFonts w:cs="Arial"/>
          <w:sz w:val="28"/>
          <w:szCs w:val="28"/>
          <w:rtl/>
        </w:rPr>
        <w:t xml:space="preserve"> </w:t>
      </w:r>
      <w:r w:rsidRPr="00510A73">
        <w:rPr>
          <w:rFonts w:cs="Arial" w:hint="cs"/>
          <w:sz w:val="28"/>
          <w:szCs w:val="28"/>
          <w:rtl/>
        </w:rPr>
        <w:t>له</w:t>
      </w:r>
      <w:r w:rsidRPr="00510A73">
        <w:rPr>
          <w:rFonts w:cs="Arial"/>
          <w:sz w:val="28"/>
          <w:szCs w:val="28"/>
          <w:rtl/>
        </w:rPr>
        <w:t xml:space="preserve"> </w:t>
      </w:r>
      <w:r w:rsidRPr="00510A73">
        <w:rPr>
          <w:rFonts w:cs="Arial" w:hint="cs"/>
          <w:sz w:val="28"/>
          <w:szCs w:val="28"/>
          <w:rtl/>
        </w:rPr>
        <w:t>أبو</w:t>
      </w:r>
      <w:r w:rsidRPr="00510A73">
        <w:rPr>
          <w:rFonts w:cs="Arial"/>
          <w:sz w:val="28"/>
          <w:szCs w:val="28"/>
          <w:rtl/>
        </w:rPr>
        <w:t xml:space="preserve"> </w:t>
      </w:r>
      <w:r w:rsidRPr="00510A73">
        <w:rPr>
          <w:rFonts w:cs="Arial" w:hint="cs"/>
          <w:sz w:val="28"/>
          <w:szCs w:val="28"/>
          <w:rtl/>
        </w:rPr>
        <w:t>بكرٍ</w:t>
      </w:r>
      <w:r w:rsidRPr="00510A73">
        <w:rPr>
          <w:rFonts w:cs="Arial"/>
          <w:sz w:val="28"/>
          <w:szCs w:val="28"/>
          <w:rtl/>
        </w:rPr>
        <w:t xml:space="preserve"> </w:t>
      </w:r>
      <w:r w:rsidRPr="00510A73">
        <w:rPr>
          <w:rFonts w:cs="Arial" w:hint="cs"/>
          <w:sz w:val="28"/>
          <w:szCs w:val="28"/>
          <w:rtl/>
        </w:rPr>
        <w:t>الصِّدِّيقُ</w:t>
      </w:r>
      <w:r w:rsidRPr="00510A73">
        <w:rPr>
          <w:rFonts w:cs="Arial"/>
          <w:sz w:val="28"/>
          <w:szCs w:val="28"/>
          <w:rtl/>
        </w:rPr>
        <w:t xml:space="preserve"> </w:t>
      </w:r>
      <w:r w:rsidRPr="00510A73">
        <w:rPr>
          <w:rFonts w:cs="Arial" w:hint="cs"/>
          <w:sz w:val="28"/>
          <w:szCs w:val="28"/>
          <w:rtl/>
        </w:rPr>
        <w:t>فيأخُذُهُ؛</w:t>
      </w:r>
      <w:r w:rsidRPr="00510A73">
        <w:rPr>
          <w:rFonts w:cs="Arial"/>
          <w:sz w:val="28"/>
          <w:szCs w:val="28"/>
          <w:rtl/>
        </w:rPr>
        <w:t xml:space="preserve"> </w:t>
      </w:r>
      <w:r w:rsidRPr="00510A73">
        <w:rPr>
          <w:rFonts w:cs="Arial" w:hint="cs"/>
          <w:sz w:val="28"/>
          <w:szCs w:val="28"/>
          <w:rtl/>
        </w:rPr>
        <w:t>لأنَّ</w:t>
      </w:r>
      <w:r w:rsidRPr="00510A73">
        <w:rPr>
          <w:rFonts w:cs="Arial"/>
          <w:sz w:val="28"/>
          <w:szCs w:val="28"/>
          <w:rtl/>
        </w:rPr>
        <w:t xml:space="preserve"> </w:t>
      </w:r>
      <w:r w:rsidRPr="00510A73">
        <w:rPr>
          <w:rFonts w:cs="Arial" w:hint="cs"/>
          <w:sz w:val="28"/>
          <w:szCs w:val="28"/>
          <w:rtl/>
        </w:rPr>
        <w:t>يدَهُ</w:t>
      </w:r>
      <w:r w:rsidRPr="00510A73">
        <w:rPr>
          <w:rFonts w:cs="Arial"/>
          <w:sz w:val="28"/>
          <w:szCs w:val="28"/>
          <w:rtl/>
        </w:rPr>
        <w:t xml:space="preserve"> </w:t>
      </w:r>
      <w:r w:rsidRPr="00510A73">
        <w:rPr>
          <w:rFonts w:cs="Arial" w:hint="cs"/>
          <w:sz w:val="28"/>
          <w:szCs w:val="28"/>
          <w:rtl/>
        </w:rPr>
        <w:t>ليستْ</w:t>
      </w:r>
      <w:r w:rsidRPr="00510A73">
        <w:rPr>
          <w:rFonts w:cs="Arial"/>
          <w:sz w:val="28"/>
          <w:szCs w:val="28"/>
          <w:rtl/>
        </w:rPr>
        <w:t xml:space="preserve"> </w:t>
      </w:r>
      <w:r w:rsidRPr="00510A73">
        <w:rPr>
          <w:rFonts w:cs="Arial" w:hint="cs"/>
          <w:sz w:val="28"/>
          <w:szCs w:val="28"/>
          <w:rtl/>
        </w:rPr>
        <w:t>كيَدِ</w:t>
      </w:r>
      <w:r w:rsidRPr="00510A73">
        <w:rPr>
          <w:rFonts w:cs="Arial"/>
          <w:sz w:val="28"/>
          <w:szCs w:val="28"/>
          <w:rtl/>
        </w:rPr>
        <w:t xml:space="preserve"> </w:t>
      </w:r>
      <w:r w:rsidRPr="00510A73">
        <w:rPr>
          <w:rFonts w:cs="Arial" w:hint="cs"/>
          <w:sz w:val="28"/>
          <w:szCs w:val="28"/>
          <w:rtl/>
        </w:rPr>
        <w:t>كفارِ</w:t>
      </w:r>
      <w:r w:rsidRPr="00510A73">
        <w:rPr>
          <w:rFonts w:cs="Arial"/>
          <w:sz w:val="28"/>
          <w:szCs w:val="28"/>
          <w:rtl/>
        </w:rPr>
        <w:t xml:space="preserve"> </w:t>
      </w:r>
      <w:r w:rsidRPr="00510A73">
        <w:rPr>
          <w:rFonts w:cs="Arial" w:hint="cs"/>
          <w:sz w:val="28"/>
          <w:szCs w:val="28"/>
          <w:rtl/>
        </w:rPr>
        <w:t>قريشٍ،</w:t>
      </w:r>
      <w:r w:rsidRPr="00510A73">
        <w:rPr>
          <w:rFonts w:cs="Arial"/>
          <w:sz w:val="28"/>
          <w:szCs w:val="28"/>
          <w:rtl/>
        </w:rPr>
        <w:t xml:space="preserve"> </w:t>
      </w:r>
      <w:r w:rsidRPr="00510A73">
        <w:rPr>
          <w:rFonts w:cs="Arial" w:hint="cs"/>
          <w:sz w:val="28"/>
          <w:szCs w:val="28"/>
          <w:rtl/>
        </w:rPr>
        <w:t>وغايتَهُ</w:t>
      </w:r>
      <w:r w:rsidRPr="00510A73">
        <w:rPr>
          <w:rFonts w:cs="Arial"/>
          <w:sz w:val="28"/>
          <w:szCs w:val="28"/>
          <w:rtl/>
        </w:rPr>
        <w:t xml:space="preserve"> </w:t>
      </w:r>
      <w:r w:rsidRPr="00510A73">
        <w:rPr>
          <w:rFonts w:cs="Arial" w:hint="cs"/>
          <w:sz w:val="28"/>
          <w:szCs w:val="28"/>
          <w:rtl/>
        </w:rPr>
        <w:t>ليستْ</w:t>
      </w:r>
      <w:r w:rsidRPr="00510A73">
        <w:rPr>
          <w:rFonts w:cs="Arial"/>
          <w:sz w:val="28"/>
          <w:szCs w:val="28"/>
          <w:rtl/>
        </w:rPr>
        <w:t xml:space="preserve"> </w:t>
      </w:r>
      <w:r w:rsidRPr="00510A73">
        <w:rPr>
          <w:rFonts w:cs="Arial" w:hint="cs"/>
          <w:sz w:val="28"/>
          <w:szCs w:val="28"/>
          <w:rtl/>
        </w:rPr>
        <w:t>كغايتِهم؛</w:t>
      </w:r>
      <w:r w:rsidRPr="00510A73">
        <w:rPr>
          <w:rFonts w:cs="Arial"/>
          <w:sz w:val="28"/>
          <w:szCs w:val="28"/>
          <w:rtl/>
        </w:rPr>
        <w:t xml:space="preserve"> </w:t>
      </w:r>
      <w:r w:rsidRPr="00510A73">
        <w:rPr>
          <w:rFonts w:cs="Arial" w:hint="cs"/>
          <w:sz w:val="28"/>
          <w:szCs w:val="28"/>
          <w:rtl/>
        </w:rPr>
        <w:t>فإنَّ</w:t>
      </w:r>
      <w:r w:rsidRPr="00510A73">
        <w:rPr>
          <w:rFonts w:cs="Arial"/>
          <w:sz w:val="28"/>
          <w:szCs w:val="28"/>
          <w:rtl/>
        </w:rPr>
        <w:t xml:space="preserve"> </w:t>
      </w:r>
      <w:r w:rsidRPr="00510A73">
        <w:rPr>
          <w:rFonts w:cs="Arial" w:hint="cs"/>
          <w:sz w:val="28"/>
          <w:szCs w:val="28"/>
          <w:rtl/>
        </w:rPr>
        <w:t>يدَهُ</w:t>
      </w:r>
      <w:r w:rsidRPr="00510A73">
        <w:rPr>
          <w:rFonts w:cs="Arial"/>
          <w:sz w:val="28"/>
          <w:szCs w:val="28"/>
          <w:rtl/>
        </w:rPr>
        <w:t xml:space="preserve"> </w:t>
      </w:r>
      <w:r w:rsidRPr="00510A73">
        <w:rPr>
          <w:rFonts w:cs="Arial" w:hint="cs"/>
          <w:sz w:val="28"/>
          <w:szCs w:val="28"/>
          <w:rtl/>
        </w:rPr>
        <w:t>مع</w:t>
      </w:r>
      <w:r w:rsidRPr="00510A73">
        <w:rPr>
          <w:rFonts w:cs="Arial"/>
          <w:sz w:val="28"/>
          <w:szCs w:val="28"/>
          <w:rtl/>
        </w:rPr>
        <w:t xml:space="preserve"> </w:t>
      </w:r>
      <w:r w:rsidRPr="00510A73">
        <w:rPr>
          <w:rFonts w:cs="Arial" w:hint="cs"/>
          <w:sz w:val="28"/>
          <w:szCs w:val="28"/>
          <w:rtl/>
        </w:rPr>
        <w:t>يدِ</w:t>
      </w:r>
      <w:r w:rsidRPr="00510A73">
        <w:rPr>
          <w:rFonts w:cs="Arial"/>
          <w:sz w:val="28"/>
          <w:szCs w:val="28"/>
          <w:rtl/>
        </w:rPr>
        <w:t xml:space="preserve"> </w:t>
      </w:r>
      <w:r w:rsidRPr="00510A73">
        <w:rPr>
          <w:rFonts w:cs="Arial" w:hint="cs"/>
          <w:sz w:val="28"/>
          <w:szCs w:val="28"/>
          <w:rtl/>
        </w:rPr>
        <w:t>النبيِّ</w:t>
      </w:r>
      <w:r w:rsidRPr="00510A73">
        <w:rPr>
          <w:rFonts w:cs="Arial"/>
          <w:sz w:val="28"/>
          <w:szCs w:val="28"/>
          <w:rtl/>
        </w:rPr>
        <w:t xml:space="preserve"> </w:t>
      </w:r>
      <w:r w:rsidRPr="00510A73">
        <w:rPr>
          <w:rFonts w:cs="Arial" w:hint="cs"/>
          <w:sz w:val="28"/>
          <w:szCs w:val="28"/>
          <w:rtl/>
        </w:rPr>
        <w:t>صلّى</w:t>
      </w:r>
      <w:r w:rsidRPr="00510A73">
        <w:rPr>
          <w:rFonts w:cs="Arial"/>
          <w:sz w:val="28"/>
          <w:szCs w:val="28"/>
          <w:rtl/>
        </w:rPr>
        <w:t xml:space="preserve"> </w:t>
      </w:r>
      <w:r w:rsidRPr="00510A73">
        <w:rPr>
          <w:rFonts w:cs="Arial" w:hint="cs"/>
          <w:sz w:val="28"/>
          <w:szCs w:val="28"/>
          <w:rtl/>
        </w:rPr>
        <w:t>الله</w:t>
      </w:r>
      <w:r w:rsidRPr="00510A73">
        <w:rPr>
          <w:rFonts w:cs="Arial"/>
          <w:sz w:val="28"/>
          <w:szCs w:val="28"/>
          <w:rtl/>
        </w:rPr>
        <w:t xml:space="preserve"> </w:t>
      </w:r>
      <w:r w:rsidRPr="00510A73">
        <w:rPr>
          <w:rFonts w:cs="Arial" w:hint="cs"/>
          <w:sz w:val="28"/>
          <w:szCs w:val="28"/>
          <w:rtl/>
        </w:rPr>
        <w:t>عليه</w:t>
      </w:r>
      <w:r w:rsidRPr="00510A73">
        <w:rPr>
          <w:rFonts w:cs="Arial"/>
          <w:sz w:val="28"/>
          <w:szCs w:val="28"/>
          <w:rtl/>
        </w:rPr>
        <w:t xml:space="preserve"> </w:t>
      </w:r>
      <w:r w:rsidRPr="00510A73">
        <w:rPr>
          <w:rFonts w:cs="Arial" w:hint="cs"/>
          <w:sz w:val="28"/>
          <w:szCs w:val="28"/>
          <w:rtl/>
        </w:rPr>
        <w:t>وسلّم</w:t>
      </w:r>
      <w:r w:rsidRPr="00510A73">
        <w:rPr>
          <w:rFonts w:cs="Arial"/>
          <w:sz w:val="28"/>
          <w:szCs w:val="28"/>
          <w:rtl/>
        </w:rPr>
        <w:t xml:space="preserve"> </w:t>
      </w:r>
      <w:r w:rsidRPr="00510A73">
        <w:rPr>
          <w:rFonts w:cs="Arial" w:hint="cs"/>
          <w:sz w:val="28"/>
          <w:szCs w:val="28"/>
          <w:rtl/>
        </w:rPr>
        <w:t>وغايتَهُ</w:t>
      </w:r>
      <w:r w:rsidRPr="00510A73">
        <w:rPr>
          <w:rFonts w:cs="Arial"/>
          <w:sz w:val="28"/>
          <w:szCs w:val="28"/>
          <w:rtl/>
        </w:rPr>
        <w:t xml:space="preserve"> </w:t>
      </w:r>
      <w:r w:rsidRPr="00510A73">
        <w:rPr>
          <w:rFonts w:cs="Arial" w:hint="cs"/>
          <w:sz w:val="28"/>
          <w:szCs w:val="28"/>
          <w:rtl/>
        </w:rPr>
        <w:t>مع</w:t>
      </w:r>
      <w:r w:rsidRPr="00510A73">
        <w:rPr>
          <w:rFonts w:cs="Arial"/>
          <w:sz w:val="28"/>
          <w:szCs w:val="28"/>
          <w:rtl/>
        </w:rPr>
        <w:t xml:space="preserve"> </w:t>
      </w:r>
      <w:r w:rsidRPr="00510A73">
        <w:rPr>
          <w:rFonts w:cs="Arial" w:hint="cs"/>
          <w:sz w:val="28"/>
          <w:szCs w:val="28"/>
          <w:rtl/>
        </w:rPr>
        <w:t>غايتِه،</w:t>
      </w:r>
      <w:r w:rsidRPr="00510A73">
        <w:rPr>
          <w:rFonts w:cs="Arial"/>
          <w:sz w:val="28"/>
          <w:szCs w:val="28"/>
          <w:rtl/>
        </w:rPr>
        <w:t xml:space="preserve"> </w:t>
      </w:r>
      <w:r w:rsidRPr="00510A73">
        <w:rPr>
          <w:rFonts w:cs="Arial" w:hint="cs"/>
          <w:sz w:val="28"/>
          <w:szCs w:val="28"/>
          <w:rtl/>
        </w:rPr>
        <w:t>وقد</w:t>
      </w:r>
      <w:r w:rsidRPr="00510A73">
        <w:rPr>
          <w:rFonts w:cs="Arial"/>
          <w:sz w:val="28"/>
          <w:szCs w:val="28"/>
          <w:rtl/>
        </w:rPr>
        <w:t xml:space="preserve"> </w:t>
      </w:r>
      <w:r w:rsidRPr="00510A73">
        <w:rPr>
          <w:rFonts w:cs="Arial" w:hint="cs"/>
          <w:sz w:val="28"/>
          <w:szCs w:val="28"/>
          <w:rtl/>
        </w:rPr>
        <w:t>كان</w:t>
      </w:r>
      <w:r w:rsidRPr="00510A73">
        <w:rPr>
          <w:rFonts w:cs="Arial"/>
          <w:sz w:val="28"/>
          <w:szCs w:val="28"/>
          <w:rtl/>
        </w:rPr>
        <w:t xml:space="preserve"> </w:t>
      </w:r>
      <w:r w:rsidRPr="00510A73">
        <w:rPr>
          <w:rFonts w:cs="Arial" w:hint="cs"/>
          <w:sz w:val="28"/>
          <w:szCs w:val="28"/>
          <w:rtl/>
        </w:rPr>
        <w:t>يقولُ</w:t>
      </w:r>
      <w:r w:rsidRPr="00510A73">
        <w:rPr>
          <w:rFonts w:cs="Arial"/>
          <w:sz w:val="28"/>
          <w:szCs w:val="28"/>
          <w:rtl/>
        </w:rPr>
        <w:t>: (</w:t>
      </w:r>
      <w:r w:rsidRPr="00510A73">
        <w:rPr>
          <w:rFonts w:cs="Arial" w:hint="cs"/>
          <w:sz w:val="28"/>
          <w:szCs w:val="28"/>
          <w:rtl/>
        </w:rPr>
        <w:t>إِنَّهُ</w:t>
      </w:r>
      <w:r w:rsidRPr="00510A73">
        <w:rPr>
          <w:rFonts w:cs="Arial"/>
          <w:sz w:val="28"/>
          <w:szCs w:val="28"/>
          <w:rtl/>
        </w:rPr>
        <w:t xml:space="preserve"> </w:t>
      </w:r>
      <w:r w:rsidRPr="00510A73">
        <w:rPr>
          <w:rFonts w:cs="Arial" w:hint="cs"/>
          <w:sz w:val="28"/>
          <w:szCs w:val="28"/>
          <w:rtl/>
        </w:rPr>
        <w:t>لَيْسَ</w:t>
      </w:r>
      <w:r w:rsidRPr="00510A73">
        <w:rPr>
          <w:rFonts w:cs="Arial"/>
          <w:sz w:val="28"/>
          <w:szCs w:val="28"/>
          <w:rtl/>
        </w:rPr>
        <w:t xml:space="preserve"> </w:t>
      </w:r>
      <w:r w:rsidRPr="00510A73">
        <w:rPr>
          <w:rFonts w:cs="Arial" w:hint="cs"/>
          <w:sz w:val="28"/>
          <w:szCs w:val="28"/>
          <w:rtl/>
        </w:rPr>
        <w:t>مِنَ</w:t>
      </w:r>
      <w:r w:rsidRPr="00510A73">
        <w:rPr>
          <w:rFonts w:cs="Arial"/>
          <w:sz w:val="28"/>
          <w:szCs w:val="28"/>
          <w:rtl/>
        </w:rPr>
        <w:t xml:space="preserve"> </w:t>
      </w:r>
      <w:r w:rsidRPr="00510A73">
        <w:rPr>
          <w:rFonts w:cs="Arial" w:hint="cs"/>
          <w:sz w:val="28"/>
          <w:szCs w:val="28"/>
          <w:rtl/>
        </w:rPr>
        <w:t>النَّاسِ</w:t>
      </w:r>
      <w:r w:rsidRPr="00510A73">
        <w:rPr>
          <w:rFonts w:cs="Arial"/>
          <w:sz w:val="28"/>
          <w:szCs w:val="28"/>
          <w:rtl/>
        </w:rPr>
        <w:t xml:space="preserve"> </w:t>
      </w:r>
      <w:r w:rsidRPr="00510A73">
        <w:rPr>
          <w:rFonts w:cs="Arial" w:hint="cs"/>
          <w:sz w:val="28"/>
          <w:szCs w:val="28"/>
          <w:rtl/>
        </w:rPr>
        <w:t>أَحَدٌ</w:t>
      </w:r>
      <w:r w:rsidRPr="00510A73">
        <w:rPr>
          <w:rFonts w:cs="Arial"/>
          <w:sz w:val="28"/>
          <w:szCs w:val="28"/>
          <w:rtl/>
        </w:rPr>
        <w:t xml:space="preserve"> </w:t>
      </w:r>
      <w:r w:rsidRPr="00510A73">
        <w:rPr>
          <w:rFonts w:cs="Arial" w:hint="cs"/>
          <w:sz w:val="28"/>
          <w:szCs w:val="28"/>
          <w:rtl/>
        </w:rPr>
        <w:t>أَمَنَّ</w:t>
      </w:r>
      <w:r w:rsidRPr="00510A73">
        <w:rPr>
          <w:rFonts w:cs="Arial"/>
          <w:sz w:val="28"/>
          <w:szCs w:val="28"/>
          <w:rtl/>
        </w:rPr>
        <w:t xml:space="preserve"> </w:t>
      </w:r>
      <w:r w:rsidRPr="00510A73">
        <w:rPr>
          <w:rFonts w:cs="Arial" w:hint="cs"/>
          <w:sz w:val="28"/>
          <w:szCs w:val="28"/>
          <w:rtl/>
        </w:rPr>
        <w:t>عَلَيَّ</w:t>
      </w:r>
      <w:r w:rsidRPr="00510A73">
        <w:rPr>
          <w:rFonts w:cs="Arial"/>
          <w:sz w:val="28"/>
          <w:szCs w:val="28"/>
          <w:rtl/>
        </w:rPr>
        <w:t xml:space="preserve"> </w:t>
      </w:r>
      <w:r w:rsidRPr="00510A73">
        <w:rPr>
          <w:rFonts w:cs="Arial" w:hint="cs"/>
          <w:sz w:val="28"/>
          <w:szCs w:val="28"/>
          <w:rtl/>
        </w:rPr>
        <w:t>فِي</w:t>
      </w:r>
      <w:r w:rsidRPr="00510A73">
        <w:rPr>
          <w:rFonts w:cs="Arial"/>
          <w:sz w:val="28"/>
          <w:szCs w:val="28"/>
          <w:rtl/>
        </w:rPr>
        <w:t xml:space="preserve"> </w:t>
      </w:r>
      <w:r w:rsidRPr="00510A73">
        <w:rPr>
          <w:rFonts w:cs="Arial" w:hint="cs"/>
          <w:sz w:val="28"/>
          <w:szCs w:val="28"/>
          <w:rtl/>
        </w:rPr>
        <w:t>نَفْسِهِ</w:t>
      </w:r>
      <w:r w:rsidRPr="00510A73">
        <w:rPr>
          <w:rFonts w:cs="Arial"/>
          <w:sz w:val="28"/>
          <w:szCs w:val="28"/>
          <w:rtl/>
        </w:rPr>
        <w:t xml:space="preserve"> </w:t>
      </w:r>
      <w:r w:rsidRPr="00510A73">
        <w:rPr>
          <w:rFonts w:cs="Arial" w:hint="cs"/>
          <w:sz w:val="28"/>
          <w:szCs w:val="28"/>
          <w:rtl/>
        </w:rPr>
        <w:t>وَمَالِهِ</w:t>
      </w:r>
      <w:r w:rsidRPr="00510A73">
        <w:rPr>
          <w:rFonts w:cs="Arial"/>
          <w:sz w:val="28"/>
          <w:szCs w:val="28"/>
          <w:rtl/>
        </w:rPr>
        <w:t xml:space="preserve"> </w:t>
      </w:r>
      <w:r w:rsidRPr="00510A73">
        <w:rPr>
          <w:rFonts w:cs="Arial" w:hint="cs"/>
          <w:sz w:val="28"/>
          <w:szCs w:val="28"/>
          <w:rtl/>
        </w:rPr>
        <w:t>مِنْ</w:t>
      </w:r>
      <w:r w:rsidRPr="00510A73">
        <w:rPr>
          <w:rFonts w:cs="Arial"/>
          <w:sz w:val="28"/>
          <w:szCs w:val="28"/>
          <w:rtl/>
        </w:rPr>
        <w:t xml:space="preserve"> </w:t>
      </w:r>
      <w:r w:rsidRPr="00510A73">
        <w:rPr>
          <w:rFonts w:cs="Arial" w:hint="cs"/>
          <w:sz w:val="28"/>
          <w:szCs w:val="28"/>
          <w:rtl/>
        </w:rPr>
        <w:t>أَبِي</w:t>
      </w:r>
      <w:r w:rsidRPr="00510A73">
        <w:rPr>
          <w:rFonts w:cs="Arial"/>
          <w:sz w:val="28"/>
          <w:szCs w:val="28"/>
          <w:rtl/>
        </w:rPr>
        <w:t xml:space="preserve"> </w:t>
      </w:r>
      <w:r w:rsidRPr="00510A73">
        <w:rPr>
          <w:rFonts w:cs="Arial" w:hint="cs"/>
          <w:sz w:val="28"/>
          <w:szCs w:val="28"/>
          <w:rtl/>
        </w:rPr>
        <w:t>بكْرِ</w:t>
      </w:r>
      <w:r w:rsidRPr="00510A73">
        <w:rPr>
          <w:rFonts w:cs="Arial"/>
          <w:sz w:val="28"/>
          <w:szCs w:val="28"/>
          <w:rtl/>
        </w:rPr>
        <w:t xml:space="preserve"> </w:t>
      </w:r>
      <w:r w:rsidRPr="00510A73">
        <w:rPr>
          <w:rFonts w:cs="Arial" w:hint="cs"/>
          <w:sz w:val="28"/>
          <w:szCs w:val="28"/>
          <w:rtl/>
        </w:rPr>
        <w:t>بْنِ</w:t>
      </w:r>
      <w:r w:rsidRPr="00510A73">
        <w:rPr>
          <w:rFonts w:cs="Arial"/>
          <w:sz w:val="28"/>
          <w:szCs w:val="28"/>
          <w:rtl/>
        </w:rPr>
        <w:t xml:space="preserve"> </w:t>
      </w:r>
      <w:r w:rsidRPr="00510A73">
        <w:rPr>
          <w:rFonts w:cs="Arial" w:hint="cs"/>
          <w:sz w:val="28"/>
          <w:szCs w:val="28"/>
          <w:rtl/>
        </w:rPr>
        <w:t>أَبِي</w:t>
      </w:r>
      <w:r w:rsidRPr="00510A73">
        <w:rPr>
          <w:rFonts w:cs="Arial"/>
          <w:sz w:val="28"/>
          <w:szCs w:val="28"/>
          <w:rtl/>
        </w:rPr>
        <w:t xml:space="preserve"> </w:t>
      </w:r>
      <w:r w:rsidRPr="00510A73">
        <w:rPr>
          <w:rFonts w:cs="Arial" w:hint="cs"/>
          <w:sz w:val="28"/>
          <w:szCs w:val="28"/>
          <w:rtl/>
        </w:rPr>
        <w:t>قُحَافَةَ</w:t>
      </w:r>
      <w:r w:rsidRPr="00510A73">
        <w:rPr>
          <w:rFonts w:cs="Arial"/>
          <w:sz w:val="28"/>
          <w:szCs w:val="28"/>
          <w:rtl/>
        </w:rPr>
        <w:t>)</w:t>
      </w:r>
      <w:r>
        <w:rPr>
          <w:rFonts w:cs="Arial" w:hint="cs"/>
          <w:sz w:val="28"/>
          <w:szCs w:val="28"/>
          <w:rtl/>
        </w:rPr>
        <w:t>(2).</w:t>
      </w:r>
    </w:p>
    <w:p w:rsidR="0037592F" w:rsidRPr="00510A73" w:rsidRDefault="0037592F" w:rsidP="0037592F">
      <w:pPr>
        <w:bidi/>
        <w:jc w:val="both"/>
        <w:rPr>
          <w:sz w:val="28"/>
          <w:szCs w:val="28"/>
        </w:rPr>
      </w:pPr>
      <w:r w:rsidRPr="00510A73">
        <w:rPr>
          <w:rFonts w:cs="Arial" w:hint="cs"/>
          <w:sz w:val="28"/>
          <w:szCs w:val="28"/>
          <w:rtl/>
        </w:rPr>
        <w:t>وقد</w:t>
      </w:r>
      <w:r w:rsidRPr="00510A73">
        <w:rPr>
          <w:rFonts w:cs="Arial"/>
          <w:sz w:val="28"/>
          <w:szCs w:val="28"/>
          <w:rtl/>
        </w:rPr>
        <w:t xml:space="preserve"> </w:t>
      </w:r>
      <w:r w:rsidRPr="00510A73">
        <w:rPr>
          <w:rFonts w:cs="Arial" w:hint="cs"/>
          <w:sz w:val="28"/>
          <w:szCs w:val="28"/>
          <w:rtl/>
        </w:rPr>
        <w:t>كان</w:t>
      </w:r>
      <w:r w:rsidRPr="00510A73">
        <w:rPr>
          <w:rFonts w:cs="Arial"/>
          <w:sz w:val="28"/>
          <w:szCs w:val="28"/>
          <w:rtl/>
        </w:rPr>
        <w:t xml:space="preserve"> </w:t>
      </w:r>
      <w:r w:rsidRPr="00510A73">
        <w:rPr>
          <w:rFonts w:cs="Arial" w:hint="cs"/>
          <w:sz w:val="28"/>
          <w:szCs w:val="28"/>
          <w:rtl/>
        </w:rPr>
        <w:t>النبيُّ</w:t>
      </w:r>
      <w:r w:rsidRPr="00510A73">
        <w:rPr>
          <w:rFonts w:cs="Arial"/>
          <w:sz w:val="28"/>
          <w:szCs w:val="28"/>
          <w:rtl/>
        </w:rPr>
        <w:t xml:space="preserve"> </w:t>
      </w:r>
      <w:r w:rsidRPr="00510A73">
        <w:rPr>
          <w:rFonts w:cs="Arial" w:hint="cs"/>
          <w:sz w:val="28"/>
          <w:szCs w:val="28"/>
          <w:rtl/>
        </w:rPr>
        <w:t>صلّى</w:t>
      </w:r>
      <w:r w:rsidRPr="00510A73">
        <w:rPr>
          <w:rFonts w:cs="Arial"/>
          <w:sz w:val="28"/>
          <w:szCs w:val="28"/>
          <w:rtl/>
        </w:rPr>
        <w:t xml:space="preserve"> </w:t>
      </w:r>
      <w:r w:rsidRPr="00510A73">
        <w:rPr>
          <w:rFonts w:cs="Arial" w:hint="cs"/>
          <w:sz w:val="28"/>
          <w:szCs w:val="28"/>
          <w:rtl/>
        </w:rPr>
        <w:t>الله</w:t>
      </w:r>
      <w:r w:rsidRPr="00510A73">
        <w:rPr>
          <w:rFonts w:cs="Arial"/>
          <w:sz w:val="28"/>
          <w:szCs w:val="28"/>
          <w:rtl/>
        </w:rPr>
        <w:t xml:space="preserve"> </w:t>
      </w:r>
      <w:r w:rsidRPr="00510A73">
        <w:rPr>
          <w:rFonts w:cs="Arial" w:hint="cs"/>
          <w:sz w:val="28"/>
          <w:szCs w:val="28"/>
          <w:rtl/>
        </w:rPr>
        <w:t>عليه</w:t>
      </w:r>
      <w:r w:rsidRPr="00510A73">
        <w:rPr>
          <w:rFonts w:cs="Arial"/>
          <w:sz w:val="28"/>
          <w:szCs w:val="28"/>
          <w:rtl/>
        </w:rPr>
        <w:t xml:space="preserve"> </w:t>
      </w:r>
      <w:r w:rsidRPr="00510A73">
        <w:rPr>
          <w:rFonts w:cs="Arial" w:hint="cs"/>
          <w:sz w:val="28"/>
          <w:szCs w:val="28"/>
          <w:rtl/>
        </w:rPr>
        <w:t>وسلّم</w:t>
      </w:r>
      <w:r w:rsidRPr="00510A73">
        <w:rPr>
          <w:rFonts w:cs="Arial"/>
          <w:sz w:val="28"/>
          <w:szCs w:val="28"/>
          <w:rtl/>
        </w:rPr>
        <w:t xml:space="preserve"> </w:t>
      </w:r>
      <w:r w:rsidRPr="00510A73">
        <w:rPr>
          <w:rFonts w:cs="Arial" w:hint="cs"/>
          <w:sz w:val="28"/>
          <w:szCs w:val="28"/>
          <w:rtl/>
        </w:rPr>
        <w:t>بعدَما</w:t>
      </w:r>
      <w:r w:rsidRPr="00510A73">
        <w:rPr>
          <w:rFonts w:cs="Arial"/>
          <w:sz w:val="28"/>
          <w:szCs w:val="28"/>
          <w:rtl/>
        </w:rPr>
        <w:t xml:space="preserve"> </w:t>
      </w:r>
      <w:r w:rsidRPr="00510A73">
        <w:rPr>
          <w:rFonts w:cs="Arial" w:hint="cs"/>
          <w:sz w:val="28"/>
          <w:szCs w:val="28"/>
          <w:rtl/>
        </w:rPr>
        <w:t>ظهَرَ</w:t>
      </w:r>
      <w:r w:rsidRPr="00510A73">
        <w:rPr>
          <w:rFonts w:cs="Arial"/>
          <w:sz w:val="28"/>
          <w:szCs w:val="28"/>
          <w:rtl/>
        </w:rPr>
        <w:t xml:space="preserve"> </w:t>
      </w:r>
      <w:r w:rsidRPr="00510A73">
        <w:rPr>
          <w:rFonts w:cs="Arial" w:hint="cs"/>
          <w:sz w:val="28"/>
          <w:szCs w:val="28"/>
          <w:rtl/>
        </w:rPr>
        <w:t>أمرُهُ</w:t>
      </w:r>
      <w:r w:rsidRPr="00510A73">
        <w:rPr>
          <w:rFonts w:cs="Arial"/>
          <w:sz w:val="28"/>
          <w:szCs w:val="28"/>
          <w:rtl/>
        </w:rPr>
        <w:t xml:space="preserve"> </w:t>
      </w:r>
      <w:r w:rsidRPr="00510A73">
        <w:rPr>
          <w:rFonts w:cs="Arial" w:hint="cs"/>
          <w:sz w:val="28"/>
          <w:szCs w:val="28"/>
          <w:rtl/>
        </w:rPr>
        <w:t>ونصرُهُ</w:t>
      </w:r>
      <w:r w:rsidRPr="00510A73">
        <w:rPr>
          <w:rFonts w:cs="Arial"/>
          <w:sz w:val="28"/>
          <w:szCs w:val="28"/>
          <w:rtl/>
        </w:rPr>
        <w:t xml:space="preserve"> </w:t>
      </w:r>
      <w:r w:rsidRPr="00510A73">
        <w:rPr>
          <w:rFonts w:cs="Arial" w:hint="cs"/>
          <w:sz w:val="28"/>
          <w:szCs w:val="28"/>
          <w:rtl/>
        </w:rPr>
        <w:t>ودِينُهُ،</w:t>
      </w:r>
      <w:r w:rsidRPr="00510A73">
        <w:rPr>
          <w:rFonts w:cs="Arial"/>
          <w:sz w:val="28"/>
          <w:szCs w:val="28"/>
          <w:rtl/>
        </w:rPr>
        <w:t xml:space="preserve"> </w:t>
      </w:r>
      <w:r w:rsidRPr="00510A73">
        <w:rPr>
          <w:rFonts w:cs="Arial" w:hint="cs"/>
          <w:sz w:val="28"/>
          <w:szCs w:val="28"/>
          <w:rtl/>
        </w:rPr>
        <w:t>وقَوِيَتْ</w:t>
      </w:r>
      <w:r w:rsidRPr="00510A73">
        <w:rPr>
          <w:rFonts w:cs="Arial"/>
          <w:sz w:val="28"/>
          <w:szCs w:val="28"/>
          <w:rtl/>
        </w:rPr>
        <w:t xml:space="preserve"> </w:t>
      </w:r>
      <w:r w:rsidRPr="00510A73">
        <w:rPr>
          <w:rFonts w:cs="Arial" w:hint="cs"/>
          <w:sz w:val="28"/>
          <w:szCs w:val="28"/>
          <w:rtl/>
        </w:rPr>
        <w:t>شَوْكَتُه،</w:t>
      </w:r>
      <w:r w:rsidRPr="00510A73">
        <w:rPr>
          <w:rFonts w:cs="Arial"/>
          <w:sz w:val="28"/>
          <w:szCs w:val="28"/>
          <w:rtl/>
        </w:rPr>
        <w:t xml:space="preserve"> </w:t>
      </w:r>
      <w:r w:rsidRPr="00510A73">
        <w:rPr>
          <w:rFonts w:cs="Arial" w:hint="cs"/>
          <w:sz w:val="28"/>
          <w:szCs w:val="28"/>
          <w:rtl/>
        </w:rPr>
        <w:t>أخَذَ</w:t>
      </w:r>
      <w:r w:rsidRPr="00510A73">
        <w:rPr>
          <w:rFonts w:cs="Arial"/>
          <w:sz w:val="28"/>
          <w:szCs w:val="28"/>
          <w:rtl/>
        </w:rPr>
        <w:t xml:space="preserve"> </w:t>
      </w:r>
      <w:r w:rsidRPr="00510A73">
        <w:rPr>
          <w:rFonts w:cs="Arial" w:hint="cs"/>
          <w:sz w:val="28"/>
          <w:szCs w:val="28"/>
          <w:rtl/>
        </w:rPr>
        <w:t>بقَبُولِ</w:t>
      </w:r>
      <w:r w:rsidRPr="00510A73">
        <w:rPr>
          <w:rFonts w:cs="Arial"/>
          <w:sz w:val="28"/>
          <w:szCs w:val="28"/>
          <w:rtl/>
        </w:rPr>
        <w:t xml:space="preserve"> </w:t>
      </w:r>
      <w:r w:rsidRPr="00510A73">
        <w:rPr>
          <w:rFonts w:cs="Arial" w:hint="cs"/>
          <w:sz w:val="28"/>
          <w:szCs w:val="28"/>
          <w:rtl/>
        </w:rPr>
        <w:t>الهدايَا</w:t>
      </w:r>
      <w:r w:rsidRPr="00510A73">
        <w:rPr>
          <w:rFonts w:cs="Arial"/>
          <w:sz w:val="28"/>
          <w:szCs w:val="28"/>
          <w:rtl/>
        </w:rPr>
        <w:t xml:space="preserve"> </w:t>
      </w:r>
      <w:r w:rsidRPr="00510A73">
        <w:rPr>
          <w:rFonts w:cs="Arial" w:hint="cs"/>
          <w:sz w:val="28"/>
          <w:szCs w:val="28"/>
          <w:rtl/>
        </w:rPr>
        <w:t>مِن</w:t>
      </w:r>
      <w:r w:rsidRPr="00510A73">
        <w:rPr>
          <w:rFonts w:cs="Arial"/>
          <w:sz w:val="28"/>
          <w:szCs w:val="28"/>
          <w:rtl/>
        </w:rPr>
        <w:t xml:space="preserve"> </w:t>
      </w:r>
      <w:r w:rsidRPr="00510A73">
        <w:rPr>
          <w:rFonts w:cs="Arial" w:hint="cs"/>
          <w:sz w:val="28"/>
          <w:szCs w:val="28"/>
          <w:rtl/>
        </w:rPr>
        <w:t>الملوكِ؛</w:t>
      </w:r>
      <w:r w:rsidRPr="00510A73">
        <w:rPr>
          <w:rFonts w:cs="Arial"/>
          <w:sz w:val="28"/>
          <w:szCs w:val="28"/>
          <w:rtl/>
        </w:rPr>
        <w:t xml:space="preserve"> </w:t>
      </w:r>
      <w:r w:rsidRPr="00510A73">
        <w:rPr>
          <w:rFonts w:cs="Arial" w:hint="cs"/>
          <w:sz w:val="28"/>
          <w:szCs w:val="28"/>
          <w:rtl/>
        </w:rPr>
        <w:t>لأنَّه</w:t>
      </w:r>
      <w:r w:rsidRPr="00510A73">
        <w:rPr>
          <w:rFonts w:cs="Arial"/>
          <w:sz w:val="28"/>
          <w:szCs w:val="28"/>
          <w:rtl/>
        </w:rPr>
        <w:t xml:space="preserve"> </w:t>
      </w:r>
      <w:r w:rsidRPr="00510A73">
        <w:rPr>
          <w:rFonts w:cs="Arial" w:hint="cs"/>
          <w:sz w:val="28"/>
          <w:szCs w:val="28"/>
          <w:rtl/>
        </w:rPr>
        <w:t>لا</w:t>
      </w:r>
      <w:r w:rsidRPr="00510A73">
        <w:rPr>
          <w:rFonts w:cs="Arial"/>
          <w:sz w:val="28"/>
          <w:szCs w:val="28"/>
          <w:rtl/>
        </w:rPr>
        <w:t xml:space="preserve"> </w:t>
      </w:r>
      <w:r w:rsidRPr="00510A73">
        <w:rPr>
          <w:rFonts w:cs="Arial" w:hint="cs"/>
          <w:sz w:val="28"/>
          <w:szCs w:val="28"/>
          <w:rtl/>
        </w:rPr>
        <w:t>مِنَّةَ</w:t>
      </w:r>
      <w:r w:rsidRPr="00510A73">
        <w:rPr>
          <w:rFonts w:cs="Arial"/>
          <w:sz w:val="28"/>
          <w:szCs w:val="28"/>
          <w:rtl/>
        </w:rPr>
        <w:t xml:space="preserve"> </w:t>
      </w:r>
      <w:r w:rsidRPr="00510A73">
        <w:rPr>
          <w:rFonts w:cs="Arial" w:hint="cs"/>
          <w:sz w:val="28"/>
          <w:szCs w:val="28"/>
          <w:rtl/>
        </w:rPr>
        <w:t>لهم</w:t>
      </w:r>
      <w:r w:rsidRPr="00510A73">
        <w:rPr>
          <w:rFonts w:cs="Arial"/>
          <w:sz w:val="28"/>
          <w:szCs w:val="28"/>
          <w:rtl/>
        </w:rPr>
        <w:t xml:space="preserve"> </w:t>
      </w:r>
      <w:r w:rsidRPr="00510A73">
        <w:rPr>
          <w:rFonts w:cs="Arial" w:hint="cs"/>
          <w:sz w:val="28"/>
          <w:szCs w:val="28"/>
          <w:rtl/>
        </w:rPr>
        <w:t>عليه؛</w:t>
      </w:r>
      <w:r w:rsidRPr="00510A73">
        <w:rPr>
          <w:rFonts w:cs="Arial"/>
          <w:sz w:val="28"/>
          <w:szCs w:val="28"/>
          <w:rtl/>
        </w:rPr>
        <w:t xml:space="preserve"> </w:t>
      </w:r>
      <w:r w:rsidRPr="00510A73">
        <w:rPr>
          <w:rFonts w:cs="Arial" w:hint="cs"/>
          <w:sz w:val="28"/>
          <w:szCs w:val="28"/>
          <w:rtl/>
        </w:rPr>
        <w:t>فيدُهُ</w:t>
      </w:r>
      <w:r w:rsidRPr="00510A73">
        <w:rPr>
          <w:rFonts w:cs="Arial"/>
          <w:sz w:val="28"/>
          <w:szCs w:val="28"/>
          <w:rtl/>
        </w:rPr>
        <w:t xml:space="preserve"> </w:t>
      </w:r>
      <w:r w:rsidRPr="00510A73">
        <w:rPr>
          <w:rFonts w:cs="Arial" w:hint="cs"/>
          <w:sz w:val="28"/>
          <w:szCs w:val="28"/>
          <w:rtl/>
        </w:rPr>
        <w:t>فوقَهم</w:t>
      </w:r>
      <w:r w:rsidRPr="00510A73">
        <w:rPr>
          <w:rFonts w:cs="Arial"/>
          <w:sz w:val="28"/>
          <w:szCs w:val="28"/>
          <w:rtl/>
        </w:rPr>
        <w:t xml:space="preserve"> </w:t>
      </w:r>
      <w:r w:rsidRPr="00510A73">
        <w:rPr>
          <w:rFonts w:cs="Arial" w:hint="cs"/>
          <w:sz w:val="28"/>
          <w:szCs w:val="28"/>
          <w:rtl/>
        </w:rPr>
        <w:t>عُلْيَا،</w:t>
      </w:r>
      <w:r w:rsidRPr="00510A73">
        <w:rPr>
          <w:rFonts w:cs="Arial"/>
          <w:sz w:val="28"/>
          <w:szCs w:val="28"/>
          <w:rtl/>
        </w:rPr>
        <w:t xml:space="preserve"> </w:t>
      </w:r>
      <w:r w:rsidRPr="00510A73">
        <w:rPr>
          <w:rFonts w:cs="Arial" w:hint="cs"/>
          <w:sz w:val="28"/>
          <w:szCs w:val="28"/>
          <w:rtl/>
        </w:rPr>
        <w:t>ففي</w:t>
      </w:r>
      <w:r w:rsidRPr="00510A73">
        <w:rPr>
          <w:rFonts w:cs="Arial"/>
          <w:sz w:val="28"/>
          <w:szCs w:val="28"/>
          <w:rtl/>
        </w:rPr>
        <w:t xml:space="preserve"> </w:t>
      </w:r>
      <w:r w:rsidRPr="00510A73">
        <w:rPr>
          <w:rFonts w:cs="Arial" w:hint="cs"/>
          <w:sz w:val="28"/>
          <w:szCs w:val="28"/>
          <w:rtl/>
        </w:rPr>
        <w:t>مكةَ</w:t>
      </w:r>
      <w:r w:rsidRPr="00510A73">
        <w:rPr>
          <w:rFonts w:cs="Arial"/>
          <w:sz w:val="28"/>
          <w:szCs w:val="28"/>
          <w:rtl/>
        </w:rPr>
        <w:t xml:space="preserve"> </w:t>
      </w:r>
      <w:r w:rsidRPr="00510A73">
        <w:rPr>
          <w:rFonts w:cs="Arial" w:hint="cs"/>
          <w:sz w:val="28"/>
          <w:szCs w:val="28"/>
          <w:rtl/>
        </w:rPr>
        <w:t>لم</w:t>
      </w:r>
      <w:r w:rsidRPr="00510A73">
        <w:rPr>
          <w:rFonts w:cs="Arial"/>
          <w:sz w:val="28"/>
          <w:szCs w:val="28"/>
          <w:rtl/>
        </w:rPr>
        <w:t xml:space="preserve"> </w:t>
      </w:r>
      <w:r w:rsidRPr="00510A73">
        <w:rPr>
          <w:rFonts w:cs="Arial" w:hint="cs"/>
          <w:sz w:val="28"/>
          <w:szCs w:val="28"/>
          <w:rtl/>
        </w:rPr>
        <w:t>يكنْ</w:t>
      </w:r>
      <w:r w:rsidRPr="00510A73">
        <w:rPr>
          <w:rFonts w:cs="Arial"/>
          <w:sz w:val="28"/>
          <w:szCs w:val="28"/>
          <w:rtl/>
        </w:rPr>
        <w:t xml:space="preserve"> </w:t>
      </w:r>
      <w:r w:rsidRPr="00510A73">
        <w:rPr>
          <w:rFonts w:cs="Arial" w:hint="cs"/>
          <w:sz w:val="28"/>
          <w:szCs w:val="28"/>
          <w:rtl/>
        </w:rPr>
        <w:t>يأخُذُ</w:t>
      </w:r>
      <w:r w:rsidRPr="00510A73">
        <w:rPr>
          <w:rFonts w:cs="Arial"/>
          <w:sz w:val="28"/>
          <w:szCs w:val="28"/>
          <w:rtl/>
        </w:rPr>
        <w:t xml:space="preserve"> </w:t>
      </w:r>
      <w:r w:rsidRPr="00510A73">
        <w:rPr>
          <w:rFonts w:cs="Arial" w:hint="cs"/>
          <w:sz w:val="28"/>
          <w:szCs w:val="28"/>
          <w:rtl/>
        </w:rPr>
        <w:t>مالاً</w:t>
      </w:r>
      <w:r w:rsidRPr="00510A73">
        <w:rPr>
          <w:rFonts w:cs="Arial"/>
          <w:sz w:val="28"/>
          <w:szCs w:val="28"/>
          <w:rtl/>
        </w:rPr>
        <w:t xml:space="preserve"> </w:t>
      </w:r>
      <w:r w:rsidRPr="00510A73">
        <w:rPr>
          <w:rFonts w:cs="Arial" w:hint="cs"/>
          <w:sz w:val="28"/>
          <w:szCs w:val="28"/>
          <w:rtl/>
        </w:rPr>
        <w:t>منهم،</w:t>
      </w:r>
      <w:r w:rsidRPr="00510A73">
        <w:rPr>
          <w:rFonts w:cs="Arial"/>
          <w:sz w:val="28"/>
          <w:szCs w:val="28"/>
          <w:rtl/>
        </w:rPr>
        <w:t xml:space="preserve"> </w:t>
      </w:r>
      <w:r w:rsidRPr="00510A73">
        <w:rPr>
          <w:rFonts w:cs="Arial" w:hint="cs"/>
          <w:sz w:val="28"/>
          <w:szCs w:val="28"/>
          <w:rtl/>
        </w:rPr>
        <w:t>ومالُهُ</w:t>
      </w:r>
      <w:r w:rsidRPr="00510A73">
        <w:rPr>
          <w:rFonts w:cs="Arial"/>
          <w:sz w:val="28"/>
          <w:szCs w:val="28"/>
          <w:rtl/>
        </w:rPr>
        <w:t xml:space="preserve"> </w:t>
      </w:r>
      <w:r w:rsidRPr="00510A73">
        <w:rPr>
          <w:rFonts w:cs="Arial" w:hint="cs"/>
          <w:sz w:val="28"/>
          <w:szCs w:val="28"/>
          <w:rtl/>
        </w:rPr>
        <w:t>حِينَها</w:t>
      </w:r>
      <w:r w:rsidRPr="00510A73">
        <w:rPr>
          <w:rFonts w:cs="Arial"/>
          <w:sz w:val="28"/>
          <w:szCs w:val="28"/>
          <w:rtl/>
        </w:rPr>
        <w:t xml:space="preserve"> </w:t>
      </w:r>
      <w:r w:rsidRPr="00510A73">
        <w:rPr>
          <w:rFonts w:cs="Arial" w:hint="cs"/>
          <w:sz w:val="28"/>
          <w:szCs w:val="28"/>
          <w:rtl/>
        </w:rPr>
        <w:t>قليلٌ،</w:t>
      </w:r>
      <w:r w:rsidRPr="00510A73">
        <w:rPr>
          <w:rFonts w:cs="Arial"/>
          <w:sz w:val="28"/>
          <w:szCs w:val="28"/>
          <w:rtl/>
        </w:rPr>
        <w:t xml:space="preserve"> </w:t>
      </w:r>
      <w:r w:rsidRPr="00510A73">
        <w:rPr>
          <w:rFonts w:cs="Arial" w:hint="cs"/>
          <w:sz w:val="28"/>
          <w:szCs w:val="28"/>
          <w:rtl/>
        </w:rPr>
        <w:t>ولمَّا</w:t>
      </w:r>
      <w:r w:rsidRPr="00510A73">
        <w:rPr>
          <w:rFonts w:cs="Arial"/>
          <w:sz w:val="28"/>
          <w:szCs w:val="28"/>
          <w:rtl/>
        </w:rPr>
        <w:t xml:space="preserve"> </w:t>
      </w:r>
      <w:r w:rsidRPr="00510A73">
        <w:rPr>
          <w:rFonts w:cs="Arial" w:hint="cs"/>
          <w:sz w:val="28"/>
          <w:szCs w:val="28"/>
          <w:rtl/>
        </w:rPr>
        <w:t>كَثُرَ</w:t>
      </w:r>
      <w:r w:rsidRPr="00510A73">
        <w:rPr>
          <w:rFonts w:cs="Arial"/>
          <w:sz w:val="28"/>
          <w:szCs w:val="28"/>
          <w:rtl/>
        </w:rPr>
        <w:t xml:space="preserve"> </w:t>
      </w:r>
      <w:r w:rsidRPr="00510A73">
        <w:rPr>
          <w:rFonts w:cs="Arial" w:hint="cs"/>
          <w:sz w:val="28"/>
          <w:szCs w:val="28"/>
          <w:rtl/>
        </w:rPr>
        <w:t>ما</w:t>
      </w:r>
      <w:r w:rsidRPr="00510A73">
        <w:rPr>
          <w:rFonts w:cs="Arial"/>
          <w:sz w:val="28"/>
          <w:szCs w:val="28"/>
          <w:rtl/>
        </w:rPr>
        <w:t xml:space="preserve"> </w:t>
      </w:r>
      <w:r w:rsidRPr="00510A73">
        <w:rPr>
          <w:rFonts w:cs="Arial" w:hint="cs"/>
          <w:sz w:val="28"/>
          <w:szCs w:val="28"/>
          <w:rtl/>
        </w:rPr>
        <w:t>في</w:t>
      </w:r>
      <w:r w:rsidRPr="00510A73">
        <w:rPr>
          <w:rFonts w:cs="Arial"/>
          <w:sz w:val="28"/>
          <w:szCs w:val="28"/>
          <w:rtl/>
        </w:rPr>
        <w:t xml:space="preserve"> </w:t>
      </w:r>
      <w:r w:rsidRPr="00510A73">
        <w:rPr>
          <w:rFonts w:cs="Arial" w:hint="cs"/>
          <w:sz w:val="28"/>
          <w:szCs w:val="28"/>
          <w:rtl/>
        </w:rPr>
        <w:t>يدِه</w:t>
      </w:r>
      <w:r w:rsidRPr="00510A73">
        <w:rPr>
          <w:rFonts w:cs="Arial"/>
          <w:sz w:val="28"/>
          <w:szCs w:val="28"/>
          <w:rtl/>
        </w:rPr>
        <w:t xml:space="preserve"> </w:t>
      </w:r>
      <w:r w:rsidRPr="00510A73">
        <w:rPr>
          <w:rFonts w:cs="Arial" w:hint="cs"/>
          <w:sz w:val="28"/>
          <w:szCs w:val="28"/>
          <w:rtl/>
        </w:rPr>
        <w:t>في</w:t>
      </w:r>
      <w:r w:rsidRPr="00510A73">
        <w:rPr>
          <w:rFonts w:cs="Arial"/>
          <w:sz w:val="28"/>
          <w:szCs w:val="28"/>
          <w:rtl/>
        </w:rPr>
        <w:t xml:space="preserve"> </w:t>
      </w:r>
      <w:r w:rsidRPr="00510A73">
        <w:rPr>
          <w:rFonts w:cs="Arial" w:hint="cs"/>
          <w:sz w:val="28"/>
          <w:szCs w:val="28"/>
          <w:rtl/>
        </w:rPr>
        <w:t>المدينةِ،</w:t>
      </w:r>
      <w:r w:rsidRPr="00510A73">
        <w:rPr>
          <w:rFonts w:cs="Arial"/>
          <w:sz w:val="28"/>
          <w:szCs w:val="28"/>
          <w:rtl/>
        </w:rPr>
        <w:t xml:space="preserve"> </w:t>
      </w:r>
      <w:r w:rsidRPr="00510A73">
        <w:rPr>
          <w:rFonts w:cs="Arial" w:hint="cs"/>
          <w:sz w:val="28"/>
          <w:szCs w:val="28"/>
          <w:rtl/>
        </w:rPr>
        <w:t>قَبِلَ</w:t>
      </w:r>
      <w:r w:rsidRPr="00510A73">
        <w:rPr>
          <w:rFonts w:cs="Arial"/>
          <w:sz w:val="28"/>
          <w:szCs w:val="28"/>
          <w:rtl/>
        </w:rPr>
        <w:t xml:space="preserve"> </w:t>
      </w:r>
      <w:r w:rsidRPr="00510A73">
        <w:rPr>
          <w:rFonts w:cs="Arial" w:hint="cs"/>
          <w:sz w:val="28"/>
          <w:szCs w:val="28"/>
          <w:rtl/>
        </w:rPr>
        <w:t>الهديَّةَ،</w:t>
      </w:r>
      <w:r w:rsidRPr="00510A73">
        <w:rPr>
          <w:rFonts w:cs="Arial"/>
          <w:sz w:val="28"/>
          <w:szCs w:val="28"/>
          <w:rtl/>
        </w:rPr>
        <w:t xml:space="preserve"> </w:t>
      </w:r>
      <w:r w:rsidRPr="00510A73">
        <w:rPr>
          <w:rFonts w:cs="Arial" w:hint="cs"/>
          <w:sz w:val="28"/>
          <w:szCs w:val="28"/>
          <w:rtl/>
        </w:rPr>
        <w:t>وهذا</w:t>
      </w:r>
      <w:r w:rsidRPr="00510A73">
        <w:rPr>
          <w:rFonts w:cs="Arial"/>
          <w:sz w:val="28"/>
          <w:szCs w:val="28"/>
          <w:rtl/>
        </w:rPr>
        <w:t xml:space="preserve"> </w:t>
      </w:r>
      <w:r w:rsidRPr="00510A73">
        <w:rPr>
          <w:rFonts w:cs="Arial" w:hint="cs"/>
          <w:sz w:val="28"/>
          <w:szCs w:val="28"/>
          <w:rtl/>
        </w:rPr>
        <w:t>مِقْياسُ</w:t>
      </w:r>
      <w:r w:rsidRPr="00510A73">
        <w:rPr>
          <w:rFonts w:cs="Arial"/>
          <w:sz w:val="28"/>
          <w:szCs w:val="28"/>
          <w:rtl/>
        </w:rPr>
        <w:t xml:space="preserve"> </w:t>
      </w:r>
      <w:r w:rsidRPr="00510A73">
        <w:rPr>
          <w:rFonts w:cs="Arial" w:hint="cs"/>
          <w:sz w:val="28"/>
          <w:szCs w:val="28"/>
          <w:rtl/>
        </w:rPr>
        <w:t>أهلِ</w:t>
      </w:r>
      <w:r w:rsidRPr="00510A73">
        <w:rPr>
          <w:rFonts w:cs="Arial"/>
          <w:sz w:val="28"/>
          <w:szCs w:val="28"/>
          <w:rtl/>
        </w:rPr>
        <w:t xml:space="preserve"> </w:t>
      </w:r>
      <w:r w:rsidRPr="00510A73">
        <w:rPr>
          <w:rFonts w:cs="Arial" w:hint="cs"/>
          <w:sz w:val="28"/>
          <w:szCs w:val="28"/>
          <w:rtl/>
        </w:rPr>
        <w:t>الدِّينِ،</w:t>
      </w:r>
      <w:r w:rsidRPr="00510A73">
        <w:rPr>
          <w:rFonts w:cs="Arial"/>
          <w:sz w:val="28"/>
          <w:szCs w:val="28"/>
          <w:rtl/>
        </w:rPr>
        <w:t xml:space="preserve"> </w:t>
      </w:r>
      <w:r w:rsidRPr="00510A73">
        <w:rPr>
          <w:rFonts w:cs="Arial" w:hint="cs"/>
          <w:sz w:val="28"/>
          <w:szCs w:val="28"/>
          <w:rtl/>
        </w:rPr>
        <w:t>وأمَّا</w:t>
      </w:r>
      <w:r w:rsidRPr="00510A73">
        <w:rPr>
          <w:rFonts w:cs="Arial"/>
          <w:sz w:val="28"/>
          <w:szCs w:val="28"/>
          <w:rtl/>
        </w:rPr>
        <w:t xml:space="preserve"> </w:t>
      </w:r>
      <w:r w:rsidRPr="00510A73">
        <w:rPr>
          <w:rFonts w:cs="Arial" w:hint="cs"/>
          <w:sz w:val="28"/>
          <w:szCs w:val="28"/>
          <w:rtl/>
        </w:rPr>
        <w:t>مقياسُ</w:t>
      </w:r>
      <w:r w:rsidRPr="00510A73">
        <w:rPr>
          <w:rFonts w:cs="Arial"/>
          <w:sz w:val="28"/>
          <w:szCs w:val="28"/>
          <w:rtl/>
        </w:rPr>
        <w:t xml:space="preserve"> </w:t>
      </w:r>
      <w:r w:rsidRPr="00510A73">
        <w:rPr>
          <w:rFonts w:cs="Arial" w:hint="cs"/>
          <w:sz w:val="28"/>
          <w:szCs w:val="28"/>
          <w:rtl/>
        </w:rPr>
        <w:t>أهلِ</w:t>
      </w:r>
      <w:r w:rsidRPr="00510A73">
        <w:rPr>
          <w:rFonts w:cs="Arial"/>
          <w:sz w:val="28"/>
          <w:szCs w:val="28"/>
          <w:rtl/>
        </w:rPr>
        <w:t xml:space="preserve"> </w:t>
      </w:r>
      <w:r w:rsidRPr="00510A73">
        <w:rPr>
          <w:rFonts w:cs="Arial" w:hint="cs"/>
          <w:sz w:val="28"/>
          <w:szCs w:val="28"/>
          <w:rtl/>
        </w:rPr>
        <w:t>الدُّنيا،</w:t>
      </w:r>
      <w:r w:rsidRPr="00510A73">
        <w:rPr>
          <w:rFonts w:cs="Arial"/>
          <w:sz w:val="28"/>
          <w:szCs w:val="28"/>
          <w:rtl/>
        </w:rPr>
        <w:t xml:space="preserve"> </w:t>
      </w:r>
      <w:r w:rsidRPr="00510A73">
        <w:rPr>
          <w:rFonts w:cs="Arial" w:hint="cs"/>
          <w:sz w:val="28"/>
          <w:szCs w:val="28"/>
          <w:rtl/>
        </w:rPr>
        <w:t>فيَرَوْنَ</w:t>
      </w:r>
      <w:r w:rsidRPr="00510A73">
        <w:rPr>
          <w:rFonts w:cs="Arial"/>
          <w:sz w:val="28"/>
          <w:szCs w:val="28"/>
          <w:rtl/>
        </w:rPr>
        <w:t xml:space="preserve"> </w:t>
      </w:r>
      <w:r w:rsidRPr="00510A73">
        <w:rPr>
          <w:rFonts w:cs="Arial" w:hint="cs"/>
          <w:sz w:val="28"/>
          <w:szCs w:val="28"/>
          <w:rtl/>
        </w:rPr>
        <w:t>الأخذَ</w:t>
      </w:r>
      <w:r w:rsidRPr="00510A73">
        <w:rPr>
          <w:rFonts w:cs="Arial"/>
          <w:sz w:val="28"/>
          <w:szCs w:val="28"/>
          <w:rtl/>
        </w:rPr>
        <w:t xml:space="preserve"> </w:t>
      </w:r>
      <w:r w:rsidRPr="00510A73">
        <w:rPr>
          <w:rFonts w:cs="Arial" w:hint="cs"/>
          <w:sz w:val="28"/>
          <w:szCs w:val="28"/>
          <w:rtl/>
        </w:rPr>
        <w:t>إذا</w:t>
      </w:r>
      <w:r w:rsidRPr="00510A73">
        <w:rPr>
          <w:rFonts w:cs="Arial"/>
          <w:sz w:val="28"/>
          <w:szCs w:val="28"/>
          <w:rtl/>
        </w:rPr>
        <w:t xml:space="preserve"> </w:t>
      </w:r>
      <w:r w:rsidRPr="00510A73">
        <w:rPr>
          <w:rFonts w:cs="Arial" w:hint="cs"/>
          <w:sz w:val="28"/>
          <w:szCs w:val="28"/>
          <w:rtl/>
        </w:rPr>
        <w:t>كانتِ</w:t>
      </w:r>
      <w:r w:rsidRPr="00510A73">
        <w:rPr>
          <w:rFonts w:cs="Arial"/>
          <w:sz w:val="28"/>
          <w:szCs w:val="28"/>
          <w:rtl/>
        </w:rPr>
        <w:t xml:space="preserve"> </w:t>
      </w:r>
      <w:r w:rsidRPr="00510A73">
        <w:rPr>
          <w:rFonts w:cs="Arial" w:hint="cs"/>
          <w:sz w:val="28"/>
          <w:szCs w:val="28"/>
          <w:rtl/>
        </w:rPr>
        <w:t>اليدُ</w:t>
      </w:r>
      <w:r w:rsidRPr="00510A73">
        <w:rPr>
          <w:rFonts w:cs="Arial"/>
          <w:sz w:val="28"/>
          <w:szCs w:val="28"/>
          <w:rtl/>
        </w:rPr>
        <w:t xml:space="preserve"> </w:t>
      </w:r>
      <w:r w:rsidRPr="00510A73">
        <w:rPr>
          <w:rFonts w:cs="Arial" w:hint="cs"/>
          <w:sz w:val="28"/>
          <w:szCs w:val="28"/>
          <w:rtl/>
        </w:rPr>
        <w:t>خاليةً،</w:t>
      </w:r>
      <w:r w:rsidRPr="00510A73">
        <w:rPr>
          <w:rFonts w:cs="Arial"/>
          <w:sz w:val="28"/>
          <w:szCs w:val="28"/>
          <w:rtl/>
        </w:rPr>
        <w:t xml:space="preserve"> </w:t>
      </w:r>
      <w:r w:rsidRPr="00510A73">
        <w:rPr>
          <w:rFonts w:cs="Arial" w:hint="cs"/>
          <w:sz w:val="28"/>
          <w:szCs w:val="28"/>
          <w:rtl/>
        </w:rPr>
        <w:t>وتَدَعُ</w:t>
      </w:r>
      <w:r w:rsidRPr="00510A73">
        <w:rPr>
          <w:rFonts w:cs="Arial"/>
          <w:sz w:val="28"/>
          <w:szCs w:val="28"/>
          <w:rtl/>
        </w:rPr>
        <w:t xml:space="preserve"> </w:t>
      </w:r>
      <w:r w:rsidRPr="00510A73">
        <w:rPr>
          <w:rFonts w:cs="Arial" w:hint="cs"/>
          <w:sz w:val="28"/>
          <w:szCs w:val="28"/>
          <w:rtl/>
        </w:rPr>
        <w:t>إذا</w:t>
      </w:r>
      <w:r w:rsidRPr="00510A73">
        <w:rPr>
          <w:rFonts w:cs="Arial"/>
          <w:sz w:val="28"/>
          <w:szCs w:val="28"/>
          <w:rtl/>
        </w:rPr>
        <w:t xml:space="preserve"> </w:t>
      </w:r>
      <w:r w:rsidRPr="00510A73">
        <w:rPr>
          <w:rFonts w:cs="Arial" w:hint="cs"/>
          <w:sz w:val="28"/>
          <w:szCs w:val="28"/>
          <w:rtl/>
        </w:rPr>
        <w:t>كانتْ</w:t>
      </w:r>
      <w:r w:rsidRPr="00510A73">
        <w:rPr>
          <w:rFonts w:cs="Arial"/>
          <w:sz w:val="28"/>
          <w:szCs w:val="28"/>
          <w:rtl/>
        </w:rPr>
        <w:t xml:space="preserve"> </w:t>
      </w:r>
      <w:r w:rsidRPr="00510A73">
        <w:rPr>
          <w:rFonts w:cs="Arial" w:hint="cs"/>
          <w:sz w:val="28"/>
          <w:szCs w:val="28"/>
          <w:rtl/>
        </w:rPr>
        <w:t>غنيَّةً؛</w:t>
      </w:r>
      <w:r w:rsidRPr="00510A73">
        <w:rPr>
          <w:rFonts w:cs="Arial"/>
          <w:sz w:val="28"/>
          <w:szCs w:val="28"/>
          <w:rtl/>
        </w:rPr>
        <w:t xml:space="preserve"> </w:t>
      </w:r>
      <w:r w:rsidRPr="00510A73">
        <w:rPr>
          <w:rFonts w:cs="Arial" w:hint="cs"/>
          <w:sz w:val="28"/>
          <w:szCs w:val="28"/>
          <w:rtl/>
        </w:rPr>
        <w:t>لأنَّ</w:t>
      </w:r>
      <w:r w:rsidRPr="00510A73">
        <w:rPr>
          <w:rFonts w:cs="Arial"/>
          <w:sz w:val="28"/>
          <w:szCs w:val="28"/>
          <w:rtl/>
        </w:rPr>
        <w:t xml:space="preserve"> </w:t>
      </w:r>
      <w:r w:rsidRPr="00510A73">
        <w:rPr>
          <w:rFonts w:cs="Arial" w:hint="cs"/>
          <w:sz w:val="28"/>
          <w:szCs w:val="28"/>
          <w:rtl/>
        </w:rPr>
        <w:t>اعتِبارَهم</w:t>
      </w:r>
      <w:r w:rsidRPr="00510A73">
        <w:rPr>
          <w:rFonts w:cs="Arial"/>
          <w:sz w:val="28"/>
          <w:szCs w:val="28"/>
          <w:rtl/>
        </w:rPr>
        <w:t xml:space="preserve"> </w:t>
      </w:r>
      <w:r w:rsidRPr="00510A73">
        <w:rPr>
          <w:rFonts w:cs="Arial" w:hint="cs"/>
          <w:sz w:val="28"/>
          <w:szCs w:val="28"/>
          <w:rtl/>
        </w:rPr>
        <w:t>سلامةُ</w:t>
      </w:r>
      <w:r w:rsidRPr="00510A73">
        <w:rPr>
          <w:rFonts w:cs="Arial"/>
          <w:sz w:val="28"/>
          <w:szCs w:val="28"/>
          <w:rtl/>
        </w:rPr>
        <w:t xml:space="preserve"> </w:t>
      </w:r>
      <w:r w:rsidRPr="00510A73">
        <w:rPr>
          <w:rFonts w:cs="Arial" w:hint="cs"/>
          <w:sz w:val="28"/>
          <w:szCs w:val="28"/>
          <w:rtl/>
        </w:rPr>
        <w:t>الدُّنيا،</w:t>
      </w:r>
      <w:r w:rsidRPr="00510A73">
        <w:rPr>
          <w:rFonts w:cs="Arial"/>
          <w:sz w:val="28"/>
          <w:szCs w:val="28"/>
          <w:rtl/>
        </w:rPr>
        <w:t xml:space="preserve"> </w:t>
      </w:r>
      <w:r w:rsidRPr="00510A73">
        <w:rPr>
          <w:rFonts w:cs="Arial" w:hint="cs"/>
          <w:sz w:val="28"/>
          <w:szCs w:val="28"/>
          <w:rtl/>
        </w:rPr>
        <w:t>واعتبارُ</w:t>
      </w:r>
      <w:r w:rsidRPr="00510A73">
        <w:rPr>
          <w:rFonts w:cs="Arial"/>
          <w:sz w:val="28"/>
          <w:szCs w:val="28"/>
          <w:rtl/>
        </w:rPr>
        <w:t xml:space="preserve"> </w:t>
      </w:r>
      <w:r w:rsidRPr="00510A73">
        <w:rPr>
          <w:rFonts w:cs="Arial" w:hint="cs"/>
          <w:sz w:val="28"/>
          <w:szCs w:val="28"/>
          <w:rtl/>
        </w:rPr>
        <w:t>الأنبياءِ</w:t>
      </w:r>
      <w:r w:rsidRPr="00510A73">
        <w:rPr>
          <w:rFonts w:cs="Arial"/>
          <w:sz w:val="28"/>
          <w:szCs w:val="28"/>
          <w:rtl/>
        </w:rPr>
        <w:t xml:space="preserve"> </w:t>
      </w:r>
      <w:r w:rsidRPr="00510A73">
        <w:rPr>
          <w:rFonts w:cs="Arial" w:hint="cs"/>
          <w:sz w:val="28"/>
          <w:szCs w:val="28"/>
          <w:rtl/>
        </w:rPr>
        <w:t>سلامةُ</w:t>
      </w:r>
      <w:r w:rsidRPr="00510A73">
        <w:rPr>
          <w:rFonts w:cs="Arial"/>
          <w:sz w:val="28"/>
          <w:szCs w:val="28"/>
          <w:rtl/>
        </w:rPr>
        <w:t xml:space="preserve"> </w:t>
      </w:r>
      <w:r w:rsidRPr="00510A73">
        <w:rPr>
          <w:rFonts w:cs="Arial" w:hint="cs"/>
          <w:sz w:val="28"/>
          <w:szCs w:val="28"/>
          <w:rtl/>
        </w:rPr>
        <w:t>الدِّينِ</w:t>
      </w:r>
      <w:r w:rsidRPr="00510A73">
        <w:rPr>
          <w:rFonts w:cs="Arial"/>
          <w:sz w:val="28"/>
          <w:szCs w:val="28"/>
          <w:rtl/>
        </w:rPr>
        <w:t>.</w:t>
      </w:r>
    </w:p>
    <w:p w:rsidR="0037592F" w:rsidRPr="00510A73" w:rsidRDefault="0037592F" w:rsidP="0037592F">
      <w:pPr>
        <w:bidi/>
        <w:jc w:val="both"/>
        <w:rPr>
          <w:sz w:val="28"/>
          <w:szCs w:val="28"/>
        </w:rPr>
      </w:pPr>
      <w:r>
        <w:rPr>
          <w:rFonts w:hint="cs"/>
          <w:sz w:val="28"/>
          <w:szCs w:val="28"/>
          <w:rtl/>
        </w:rPr>
        <w:t>***</w:t>
      </w:r>
    </w:p>
    <w:p w:rsidR="0037592F" w:rsidRPr="00510A73" w:rsidRDefault="0037592F" w:rsidP="0037592F">
      <w:pPr>
        <w:bidi/>
        <w:jc w:val="both"/>
        <w:rPr>
          <w:sz w:val="28"/>
          <w:szCs w:val="28"/>
        </w:rPr>
      </w:pPr>
    </w:p>
    <w:p w:rsidR="0037592F" w:rsidRPr="00510A73" w:rsidRDefault="0037592F" w:rsidP="0037592F">
      <w:pPr>
        <w:bidi/>
        <w:jc w:val="both"/>
        <w:rPr>
          <w:sz w:val="28"/>
          <w:szCs w:val="28"/>
        </w:rPr>
      </w:pPr>
      <w:r w:rsidRPr="00510A73">
        <w:rPr>
          <w:rFonts w:cs="Arial" w:hint="cs"/>
          <w:sz w:val="28"/>
          <w:szCs w:val="28"/>
          <w:rtl/>
        </w:rPr>
        <w:t>قال</w:t>
      </w:r>
      <w:r w:rsidRPr="00510A73">
        <w:rPr>
          <w:rFonts w:cs="Arial"/>
          <w:sz w:val="28"/>
          <w:szCs w:val="28"/>
          <w:rtl/>
        </w:rPr>
        <w:t xml:space="preserve"> </w:t>
      </w:r>
      <w:r w:rsidRPr="00510A73">
        <w:rPr>
          <w:rFonts w:cs="Arial" w:hint="cs"/>
          <w:sz w:val="28"/>
          <w:szCs w:val="28"/>
          <w:rtl/>
        </w:rPr>
        <w:t>تعالى</w:t>
      </w:r>
      <w:r w:rsidRPr="00510A73">
        <w:rPr>
          <w:rFonts w:cs="Arial"/>
          <w:sz w:val="28"/>
          <w:szCs w:val="28"/>
          <w:rtl/>
        </w:rPr>
        <w:t>: {</w:t>
      </w:r>
      <w:r w:rsidRPr="00510A73">
        <w:rPr>
          <w:rFonts w:cs="Arial" w:hint="cs"/>
          <w:sz w:val="28"/>
          <w:szCs w:val="28"/>
          <w:rtl/>
        </w:rPr>
        <w:t>حَتَّى</w:t>
      </w:r>
      <w:r w:rsidRPr="00510A73">
        <w:rPr>
          <w:rFonts w:cs="Arial"/>
          <w:sz w:val="28"/>
          <w:szCs w:val="28"/>
          <w:rtl/>
        </w:rPr>
        <w:t xml:space="preserve"> </w:t>
      </w:r>
      <w:r w:rsidRPr="00510A73">
        <w:rPr>
          <w:rFonts w:cs="Arial" w:hint="cs"/>
          <w:sz w:val="28"/>
          <w:szCs w:val="28"/>
          <w:rtl/>
        </w:rPr>
        <w:t>إِذَا</w:t>
      </w:r>
      <w:r w:rsidRPr="00510A73">
        <w:rPr>
          <w:rFonts w:cs="Arial"/>
          <w:sz w:val="28"/>
          <w:szCs w:val="28"/>
          <w:rtl/>
        </w:rPr>
        <w:t xml:space="preserve"> </w:t>
      </w:r>
      <w:r w:rsidRPr="00510A73">
        <w:rPr>
          <w:rFonts w:cs="Arial" w:hint="cs"/>
          <w:sz w:val="28"/>
          <w:szCs w:val="28"/>
          <w:rtl/>
        </w:rPr>
        <w:t>جَاءَ</w:t>
      </w:r>
      <w:r w:rsidRPr="00510A73">
        <w:rPr>
          <w:rFonts w:cs="Arial"/>
          <w:sz w:val="28"/>
          <w:szCs w:val="28"/>
          <w:rtl/>
        </w:rPr>
        <w:t xml:space="preserve"> </w:t>
      </w:r>
      <w:r w:rsidRPr="00510A73">
        <w:rPr>
          <w:rFonts w:cs="Arial" w:hint="cs"/>
          <w:sz w:val="28"/>
          <w:szCs w:val="28"/>
          <w:rtl/>
        </w:rPr>
        <w:t>أَمْرُنَا</w:t>
      </w:r>
      <w:r w:rsidRPr="00510A73">
        <w:rPr>
          <w:rFonts w:cs="Arial"/>
          <w:sz w:val="28"/>
          <w:szCs w:val="28"/>
          <w:rtl/>
        </w:rPr>
        <w:t xml:space="preserve"> </w:t>
      </w:r>
      <w:r w:rsidRPr="00510A73">
        <w:rPr>
          <w:rFonts w:cs="Arial" w:hint="cs"/>
          <w:sz w:val="28"/>
          <w:szCs w:val="28"/>
          <w:rtl/>
        </w:rPr>
        <w:t>وَفَارَ</w:t>
      </w:r>
      <w:r w:rsidRPr="00510A73">
        <w:rPr>
          <w:rFonts w:cs="Arial"/>
          <w:sz w:val="28"/>
          <w:szCs w:val="28"/>
          <w:rtl/>
        </w:rPr>
        <w:t xml:space="preserve"> </w:t>
      </w:r>
      <w:r w:rsidRPr="00510A73">
        <w:rPr>
          <w:rFonts w:cs="Arial" w:hint="cs"/>
          <w:sz w:val="28"/>
          <w:szCs w:val="28"/>
          <w:rtl/>
        </w:rPr>
        <w:t>التَّنُّورُ</w:t>
      </w:r>
      <w:r w:rsidRPr="00510A73">
        <w:rPr>
          <w:rFonts w:cs="Arial"/>
          <w:sz w:val="28"/>
          <w:szCs w:val="28"/>
          <w:rtl/>
        </w:rPr>
        <w:t xml:space="preserve"> </w:t>
      </w:r>
      <w:r w:rsidRPr="00510A73">
        <w:rPr>
          <w:rFonts w:cs="Arial" w:hint="cs"/>
          <w:sz w:val="28"/>
          <w:szCs w:val="28"/>
          <w:rtl/>
        </w:rPr>
        <w:t>قُلْنَا</w:t>
      </w:r>
      <w:r w:rsidRPr="00510A73">
        <w:rPr>
          <w:rFonts w:cs="Arial"/>
          <w:sz w:val="28"/>
          <w:szCs w:val="28"/>
          <w:rtl/>
        </w:rPr>
        <w:t xml:space="preserve"> </w:t>
      </w:r>
      <w:r w:rsidRPr="00510A73">
        <w:rPr>
          <w:rFonts w:cs="Arial" w:hint="cs"/>
          <w:sz w:val="28"/>
          <w:szCs w:val="28"/>
          <w:rtl/>
        </w:rPr>
        <w:t>احْمِلْ</w:t>
      </w:r>
      <w:r w:rsidRPr="00510A73">
        <w:rPr>
          <w:rFonts w:cs="Arial"/>
          <w:sz w:val="28"/>
          <w:szCs w:val="28"/>
          <w:rtl/>
        </w:rPr>
        <w:t xml:space="preserve"> </w:t>
      </w:r>
      <w:r w:rsidRPr="00510A73">
        <w:rPr>
          <w:rFonts w:cs="Arial" w:hint="cs"/>
          <w:sz w:val="28"/>
          <w:szCs w:val="28"/>
          <w:rtl/>
        </w:rPr>
        <w:t>فِيهَا</w:t>
      </w:r>
      <w:r w:rsidRPr="00510A73">
        <w:rPr>
          <w:rFonts w:cs="Arial"/>
          <w:sz w:val="28"/>
          <w:szCs w:val="28"/>
          <w:rtl/>
        </w:rPr>
        <w:t xml:space="preserve"> </w:t>
      </w:r>
      <w:r w:rsidRPr="00510A73">
        <w:rPr>
          <w:rFonts w:cs="Arial" w:hint="cs"/>
          <w:sz w:val="28"/>
          <w:szCs w:val="28"/>
          <w:rtl/>
        </w:rPr>
        <w:t>مِنْ</w:t>
      </w:r>
      <w:r w:rsidRPr="00510A73">
        <w:rPr>
          <w:rFonts w:cs="Arial"/>
          <w:sz w:val="28"/>
          <w:szCs w:val="28"/>
          <w:rtl/>
        </w:rPr>
        <w:t xml:space="preserve"> </w:t>
      </w:r>
      <w:r w:rsidRPr="00510A73">
        <w:rPr>
          <w:rFonts w:cs="Arial" w:hint="cs"/>
          <w:sz w:val="28"/>
          <w:szCs w:val="28"/>
          <w:rtl/>
        </w:rPr>
        <w:t>كُلٍّ</w:t>
      </w:r>
      <w:r w:rsidRPr="00510A73">
        <w:rPr>
          <w:rFonts w:cs="Arial"/>
          <w:sz w:val="28"/>
          <w:szCs w:val="28"/>
          <w:rtl/>
        </w:rPr>
        <w:t xml:space="preserve"> </w:t>
      </w:r>
      <w:r w:rsidRPr="00510A73">
        <w:rPr>
          <w:rFonts w:cs="Arial" w:hint="cs"/>
          <w:sz w:val="28"/>
          <w:szCs w:val="28"/>
          <w:rtl/>
        </w:rPr>
        <w:t>زَوْجَيْنِ</w:t>
      </w:r>
      <w:r w:rsidRPr="00510A73">
        <w:rPr>
          <w:rFonts w:cs="Arial"/>
          <w:sz w:val="28"/>
          <w:szCs w:val="28"/>
          <w:rtl/>
        </w:rPr>
        <w:t xml:space="preserve"> </w:t>
      </w:r>
      <w:r w:rsidRPr="00510A73">
        <w:rPr>
          <w:rFonts w:cs="Arial" w:hint="cs"/>
          <w:sz w:val="28"/>
          <w:szCs w:val="28"/>
          <w:rtl/>
        </w:rPr>
        <w:t>اثْنَيْنِ</w:t>
      </w:r>
      <w:r w:rsidRPr="00510A73">
        <w:rPr>
          <w:rFonts w:cs="Arial"/>
          <w:sz w:val="28"/>
          <w:szCs w:val="28"/>
          <w:rtl/>
        </w:rPr>
        <w:t xml:space="preserve"> </w:t>
      </w:r>
      <w:r w:rsidRPr="00510A73">
        <w:rPr>
          <w:rFonts w:cs="Arial" w:hint="cs"/>
          <w:sz w:val="28"/>
          <w:szCs w:val="28"/>
          <w:rtl/>
        </w:rPr>
        <w:t>وَأَهْلَكَ</w:t>
      </w:r>
      <w:r w:rsidRPr="00510A73">
        <w:rPr>
          <w:rFonts w:cs="Arial"/>
          <w:sz w:val="28"/>
          <w:szCs w:val="28"/>
          <w:rtl/>
        </w:rPr>
        <w:t xml:space="preserve"> </w:t>
      </w:r>
      <w:r w:rsidRPr="00510A73">
        <w:rPr>
          <w:rFonts w:cs="Arial" w:hint="cs"/>
          <w:sz w:val="28"/>
          <w:szCs w:val="28"/>
          <w:rtl/>
        </w:rPr>
        <w:t>إِلاَّ</w:t>
      </w:r>
      <w:r w:rsidRPr="00510A73">
        <w:rPr>
          <w:rFonts w:cs="Arial"/>
          <w:sz w:val="28"/>
          <w:szCs w:val="28"/>
          <w:rtl/>
        </w:rPr>
        <w:t xml:space="preserve"> </w:t>
      </w:r>
      <w:r w:rsidRPr="00510A73">
        <w:rPr>
          <w:rFonts w:cs="Arial" w:hint="cs"/>
          <w:sz w:val="28"/>
          <w:szCs w:val="28"/>
          <w:rtl/>
        </w:rPr>
        <w:t>مَنْ</w:t>
      </w:r>
      <w:r w:rsidRPr="00510A73">
        <w:rPr>
          <w:rFonts w:cs="Arial"/>
          <w:sz w:val="28"/>
          <w:szCs w:val="28"/>
          <w:rtl/>
        </w:rPr>
        <w:t xml:space="preserve"> </w:t>
      </w:r>
      <w:r w:rsidRPr="00510A73">
        <w:rPr>
          <w:rFonts w:cs="Arial" w:hint="cs"/>
          <w:sz w:val="28"/>
          <w:szCs w:val="28"/>
          <w:rtl/>
        </w:rPr>
        <w:t>سَبَقَ</w:t>
      </w:r>
      <w:r w:rsidRPr="00510A73">
        <w:rPr>
          <w:rFonts w:cs="Arial"/>
          <w:sz w:val="28"/>
          <w:szCs w:val="28"/>
          <w:rtl/>
        </w:rPr>
        <w:t xml:space="preserve"> </w:t>
      </w:r>
      <w:r w:rsidRPr="00510A73">
        <w:rPr>
          <w:rFonts w:cs="Arial" w:hint="cs"/>
          <w:sz w:val="28"/>
          <w:szCs w:val="28"/>
          <w:rtl/>
        </w:rPr>
        <w:t>عَلَيْهِ</w:t>
      </w:r>
      <w:r w:rsidRPr="00510A73">
        <w:rPr>
          <w:rFonts w:cs="Arial"/>
          <w:sz w:val="28"/>
          <w:szCs w:val="28"/>
          <w:rtl/>
        </w:rPr>
        <w:t xml:space="preserve"> </w:t>
      </w:r>
      <w:r w:rsidRPr="00510A73">
        <w:rPr>
          <w:rFonts w:cs="Arial" w:hint="cs"/>
          <w:sz w:val="28"/>
          <w:szCs w:val="28"/>
          <w:rtl/>
        </w:rPr>
        <w:t>الْقَوْلُ</w:t>
      </w:r>
      <w:r w:rsidRPr="00510A73">
        <w:rPr>
          <w:rFonts w:cs="Arial"/>
          <w:sz w:val="28"/>
          <w:szCs w:val="28"/>
          <w:rtl/>
        </w:rPr>
        <w:t xml:space="preserve"> </w:t>
      </w:r>
      <w:r w:rsidRPr="00510A73">
        <w:rPr>
          <w:rFonts w:cs="Arial" w:hint="cs"/>
          <w:sz w:val="28"/>
          <w:szCs w:val="28"/>
          <w:rtl/>
        </w:rPr>
        <w:t>وَمَنْ</w:t>
      </w:r>
      <w:r w:rsidRPr="00510A73">
        <w:rPr>
          <w:rFonts w:cs="Arial"/>
          <w:sz w:val="28"/>
          <w:szCs w:val="28"/>
          <w:rtl/>
        </w:rPr>
        <w:t xml:space="preserve"> </w:t>
      </w:r>
      <w:r w:rsidRPr="00510A73">
        <w:rPr>
          <w:rFonts w:cs="Arial" w:hint="cs"/>
          <w:sz w:val="28"/>
          <w:szCs w:val="28"/>
          <w:rtl/>
        </w:rPr>
        <w:t>آمَنَ</w:t>
      </w:r>
      <w:r w:rsidRPr="00510A73">
        <w:rPr>
          <w:rFonts w:cs="Arial"/>
          <w:sz w:val="28"/>
          <w:szCs w:val="28"/>
          <w:rtl/>
        </w:rPr>
        <w:t xml:space="preserve"> </w:t>
      </w:r>
      <w:r w:rsidRPr="00510A73">
        <w:rPr>
          <w:rFonts w:cs="Arial" w:hint="cs"/>
          <w:sz w:val="28"/>
          <w:szCs w:val="28"/>
          <w:rtl/>
        </w:rPr>
        <w:t>وَمَا</w:t>
      </w:r>
      <w:r w:rsidRPr="00510A73">
        <w:rPr>
          <w:rFonts w:cs="Arial"/>
          <w:sz w:val="28"/>
          <w:szCs w:val="28"/>
          <w:rtl/>
        </w:rPr>
        <w:t xml:space="preserve"> </w:t>
      </w:r>
      <w:r w:rsidRPr="00510A73">
        <w:rPr>
          <w:rFonts w:cs="Arial" w:hint="cs"/>
          <w:sz w:val="28"/>
          <w:szCs w:val="28"/>
          <w:rtl/>
        </w:rPr>
        <w:t>آمَنَ</w:t>
      </w:r>
      <w:r w:rsidRPr="00510A73">
        <w:rPr>
          <w:rFonts w:cs="Arial"/>
          <w:sz w:val="28"/>
          <w:szCs w:val="28"/>
          <w:rtl/>
        </w:rPr>
        <w:t xml:space="preserve"> </w:t>
      </w:r>
      <w:r w:rsidRPr="00510A73">
        <w:rPr>
          <w:rFonts w:cs="Arial" w:hint="cs"/>
          <w:sz w:val="28"/>
          <w:szCs w:val="28"/>
          <w:rtl/>
        </w:rPr>
        <w:t>مَعَهُ</w:t>
      </w:r>
      <w:r w:rsidRPr="00510A73">
        <w:rPr>
          <w:rFonts w:cs="Arial"/>
          <w:sz w:val="28"/>
          <w:szCs w:val="28"/>
          <w:rtl/>
        </w:rPr>
        <w:t xml:space="preserve"> </w:t>
      </w:r>
      <w:r w:rsidRPr="00510A73">
        <w:rPr>
          <w:rFonts w:cs="Arial" w:hint="cs"/>
          <w:sz w:val="28"/>
          <w:szCs w:val="28"/>
          <w:rtl/>
        </w:rPr>
        <w:t>إِلاَّ</w:t>
      </w:r>
      <w:r w:rsidRPr="00510A73">
        <w:rPr>
          <w:rFonts w:cs="Arial"/>
          <w:sz w:val="28"/>
          <w:szCs w:val="28"/>
          <w:rtl/>
        </w:rPr>
        <w:t xml:space="preserve"> </w:t>
      </w:r>
      <w:r w:rsidRPr="00510A73">
        <w:rPr>
          <w:rFonts w:cs="Arial" w:hint="cs"/>
          <w:sz w:val="28"/>
          <w:szCs w:val="28"/>
          <w:rtl/>
        </w:rPr>
        <w:t>قَلِيلٌ</w:t>
      </w:r>
      <w:r w:rsidRPr="00510A73">
        <w:rPr>
          <w:rFonts w:cs="Arial"/>
          <w:sz w:val="28"/>
          <w:szCs w:val="28"/>
          <w:rtl/>
        </w:rPr>
        <w:t xml:space="preserve"> *} [ </w:t>
      </w:r>
      <w:r w:rsidRPr="00510A73">
        <w:rPr>
          <w:rFonts w:cs="Arial" w:hint="cs"/>
          <w:sz w:val="28"/>
          <w:szCs w:val="28"/>
          <w:rtl/>
        </w:rPr>
        <w:t>هود</w:t>
      </w:r>
      <w:r w:rsidRPr="00510A73">
        <w:rPr>
          <w:rFonts w:cs="Arial"/>
          <w:sz w:val="28"/>
          <w:szCs w:val="28"/>
          <w:rtl/>
        </w:rPr>
        <w:t>: 40 ] .</w:t>
      </w:r>
    </w:p>
    <w:p w:rsidR="0037592F" w:rsidRDefault="0037592F" w:rsidP="0037592F">
      <w:pPr>
        <w:bidi/>
        <w:jc w:val="both"/>
        <w:rPr>
          <w:rFonts w:cs="Arial"/>
          <w:sz w:val="28"/>
          <w:szCs w:val="28"/>
          <w:rtl/>
        </w:rPr>
      </w:pPr>
      <w:r w:rsidRPr="00510A73">
        <w:rPr>
          <w:rFonts w:cs="Arial" w:hint="cs"/>
          <w:sz w:val="28"/>
          <w:szCs w:val="28"/>
          <w:rtl/>
        </w:rPr>
        <w:t>أمَرَ</w:t>
      </w:r>
      <w:r w:rsidRPr="00510A73">
        <w:rPr>
          <w:rFonts w:cs="Arial"/>
          <w:sz w:val="28"/>
          <w:szCs w:val="28"/>
          <w:rtl/>
        </w:rPr>
        <w:t xml:space="preserve"> </w:t>
      </w:r>
      <w:r w:rsidRPr="00510A73">
        <w:rPr>
          <w:rFonts w:cs="Arial" w:hint="cs"/>
          <w:sz w:val="28"/>
          <w:szCs w:val="28"/>
          <w:rtl/>
        </w:rPr>
        <w:t>اللهُ</w:t>
      </w:r>
      <w:r w:rsidRPr="00510A73">
        <w:rPr>
          <w:rFonts w:cs="Arial"/>
          <w:sz w:val="28"/>
          <w:szCs w:val="28"/>
          <w:rtl/>
        </w:rPr>
        <w:t xml:space="preserve"> </w:t>
      </w:r>
      <w:r w:rsidRPr="00510A73">
        <w:rPr>
          <w:rFonts w:cs="Arial" w:hint="cs"/>
          <w:sz w:val="28"/>
          <w:szCs w:val="28"/>
          <w:rtl/>
        </w:rPr>
        <w:t>نبيَّه</w:t>
      </w:r>
      <w:r w:rsidRPr="00510A73">
        <w:rPr>
          <w:rFonts w:cs="Arial"/>
          <w:sz w:val="28"/>
          <w:szCs w:val="28"/>
          <w:rtl/>
        </w:rPr>
        <w:t xml:space="preserve"> </w:t>
      </w:r>
      <w:r w:rsidRPr="00510A73">
        <w:rPr>
          <w:rFonts w:cs="Arial" w:hint="cs"/>
          <w:sz w:val="28"/>
          <w:szCs w:val="28"/>
          <w:rtl/>
        </w:rPr>
        <w:t>نُوحًا</w:t>
      </w:r>
      <w:r w:rsidRPr="00510A73">
        <w:rPr>
          <w:rFonts w:cs="Arial"/>
          <w:sz w:val="28"/>
          <w:szCs w:val="28"/>
          <w:rtl/>
        </w:rPr>
        <w:t xml:space="preserve"> </w:t>
      </w:r>
      <w:r w:rsidRPr="00510A73">
        <w:rPr>
          <w:rFonts w:cs="Arial" w:hint="cs"/>
          <w:sz w:val="28"/>
          <w:szCs w:val="28"/>
          <w:rtl/>
        </w:rPr>
        <w:t>أنْ</w:t>
      </w:r>
      <w:r w:rsidRPr="00510A73">
        <w:rPr>
          <w:rFonts w:cs="Arial"/>
          <w:sz w:val="28"/>
          <w:szCs w:val="28"/>
          <w:rtl/>
        </w:rPr>
        <w:t xml:space="preserve"> </w:t>
      </w:r>
      <w:r w:rsidRPr="00510A73">
        <w:rPr>
          <w:rFonts w:cs="Arial" w:hint="cs"/>
          <w:sz w:val="28"/>
          <w:szCs w:val="28"/>
          <w:rtl/>
        </w:rPr>
        <w:t>يَحفَظَ</w:t>
      </w:r>
      <w:r w:rsidRPr="00510A73">
        <w:rPr>
          <w:rFonts w:cs="Arial"/>
          <w:sz w:val="28"/>
          <w:szCs w:val="28"/>
          <w:rtl/>
        </w:rPr>
        <w:t xml:space="preserve"> </w:t>
      </w:r>
      <w:r w:rsidRPr="00510A73">
        <w:rPr>
          <w:rFonts w:cs="Arial" w:hint="cs"/>
          <w:sz w:val="28"/>
          <w:szCs w:val="28"/>
          <w:rtl/>
        </w:rPr>
        <w:t>حياةَ</w:t>
      </w:r>
      <w:r w:rsidRPr="00510A73">
        <w:rPr>
          <w:rFonts w:cs="Arial"/>
          <w:sz w:val="28"/>
          <w:szCs w:val="28"/>
          <w:rtl/>
        </w:rPr>
        <w:t xml:space="preserve"> </w:t>
      </w:r>
      <w:r w:rsidRPr="00510A73">
        <w:rPr>
          <w:rFonts w:cs="Arial" w:hint="cs"/>
          <w:sz w:val="28"/>
          <w:szCs w:val="28"/>
          <w:rtl/>
        </w:rPr>
        <w:t>المؤمِنينَ</w:t>
      </w:r>
      <w:r w:rsidRPr="00510A73">
        <w:rPr>
          <w:rFonts w:cs="Arial"/>
          <w:sz w:val="28"/>
          <w:szCs w:val="28"/>
          <w:rtl/>
        </w:rPr>
        <w:t xml:space="preserve"> </w:t>
      </w:r>
      <w:r w:rsidRPr="00510A73">
        <w:rPr>
          <w:rFonts w:cs="Arial" w:hint="cs"/>
          <w:sz w:val="28"/>
          <w:szCs w:val="28"/>
          <w:rtl/>
        </w:rPr>
        <w:t>معه</w:t>
      </w:r>
      <w:r w:rsidRPr="00510A73">
        <w:rPr>
          <w:rFonts w:cs="Arial"/>
          <w:sz w:val="28"/>
          <w:szCs w:val="28"/>
          <w:rtl/>
        </w:rPr>
        <w:t xml:space="preserve"> </w:t>
      </w:r>
      <w:r w:rsidRPr="00510A73">
        <w:rPr>
          <w:rFonts w:cs="Arial" w:hint="cs"/>
          <w:sz w:val="28"/>
          <w:szCs w:val="28"/>
          <w:rtl/>
        </w:rPr>
        <w:t>وحياةَ</w:t>
      </w:r>
      <w:r w:rsidRPr="00510A73">
        <w:rPr>
          <w:rFonts w:cs="Arial"/>
          <w:sz w:val="28"/>
          <w:szCs w:val="28"/>
          <w:rtl/>
        </w:rPr>
        <w:t xml:space="preserve"> </w:t>
      </w:r>
      <w:r w:rsidRPr="00510A73">
        <w:rPr>
          <w:rFonts w:cs="Arial" w:hint="cs"/>
          <w:sz w:val="28"/>
          <w:szCs w:val="28"/>
          <w:rtl/>
        </w:rPr>
        <w:t>الأزواجِ</w:t>
      </w:r>
      <w:r w:rsidRPr="00510A73">
        <w:rPr>
          <w:rFonts w:cs="Arial"/>
          <w:sz w:val="28"/>
          <w:szCs w:val="28"/>
          <w:rtl/>
        </w:rPr>
        <w:t xml:space="preserve"> </w:t>
      </w:r>
      <w:r w:rsidRPr="00510A73">
        <w:rPr>
          <w:rFonts w:cs="Arial" w:hint="cs"/>
          <w:sz w:val="28"/>
          <w:szCs w:val="28"/>
          <w:rtl/>
        </w:rPr>
        <w:t>مِن</w:t>
      </w:r>
      <w:r w:rsidRPr="00510A73">
        <w:rPr>
          <w:rFonts w:cs="Arial"/>
          <w:sz w:val="28"/>
          <w:szCs w:val="28"/>
          <w:rtl/>
        </w:rPr>
        <w:t xml:space="preserve"> </w:t>
      </w:r>
      <w:r w:rsidRPr="00510A73">
        <w:rPr>
          <w:rFonts w:cs="Arial" w:hint="cs"/>
          <w:sz w:val="28"/>
          <w:szCs w:val="28"/>
          <w:rtl/>
        </w:rPr>
        <w:t>البهائمِ،</w:t>
      </w:r>
      <w:r w:rsidRPr="00510A73">
        <w:rPr>
          <w:rFonts w:cs="Arial"/>
          <w:sz w:val="28"/>
          <w:szCs w:val="28"/>
          <w:rtl/>
        </w:rPr>
        <w:t xml:space="preserve"> </w:t>
      </w:r>
      <w:r w:rsidRPr="00510A73">
        <w:rPr>
          <w:rFonts w:cs="Arial" w:hint="cs"/>
          <w:sz w:val="28"/>
          <w:szCs w:val="28"/>
          <w:rtl/>
        </w:rPr>
        <w:t>وفي</w:t>
      </w:r>
      <w:r w:rsidRPr="00510A73">
        <w:rPr>
          <w:rFonts w:cs="Arial"/>
          <w:sz w:val="28"/>
          <w:szCs w:val="28"/>
          <w:rtl/>
        </w:rPr>
        <w:t xml:space="preserve"> </w:t>
      </w:r>
      <w:r w:rsidRPr="00510A73">
        <w:rPr>
          <w:rFonts w:cs="Arial" w:hint="cs"/>
          <w:sz w:val="28"/>
          <w:szCs w:val="28"/>
          <w:rtl/>
        </w:rPr>
        <w:t>هذا</w:t>
      </w:r>
      <w:r w:rsidRPr="00510A73">
        <w:rPr>
          <w:rFonts w:cs="Arial"/>
          <w:sz w:val="28"/>
          <w:szCs w:val="28"/>
          <w:rtl/>
        </w:rPr>
        <w:t xml:space="preserve"> </w:t>
      </w:r>
      <w:r w:rsidRPr="00510A73">
        <w:rPr>
          <w:rFonts w:cs="Arial" w:hint="cs"/>
          <w:sz w:val="28"/>
          <w:szCs w:val="28"/>
          <w:rtl/>
        </w:rPr>
        <w:t>حِفْظُ</w:t>
      </w:r>
      <w:r w:rsidRPr="00510A73">
        <w:rPr>
          <w:rFonts w:cs="Arial"/>
          <w:sz w:val="28"/>
          <w:szCs w:val="28"/>
          <w:rtl/>
        </w:rPr>
        <w:t xml:space="preserve"> </w:t>
      </w:r>
      <w:r w:rsidRPr="00510A73">
        <w:rPr>
          <w:rFonts w:cs="Arial" w:hint="cs"/>
          <w:sz w:val="28"/>
          <w:szCs w:val="28"/>
          <w:rtl/>
        </w:rPr>
        <w:t>البهائمِ</w:t>
      </w:r>
      <w:r w:rsidRPr="00510A73">
        <w:rPr>
          <w:rFonts w:cs="Arial"/>
          <w:sz w:val="28"/>
          <w:szCs w:val="28"/>
          <w:rtl/>
        </w:rPr>
        <w:t xml:space="preserve"> </w:t>
      </w:r>
      <w:r w:rsidRPr="00510A73">
        <w:rPr>
          <w:rFonts w:cs="Arial" w:hint="cs"/>
          <w:sz w:val="28"/>
          <w:szCs w:val="28"/>
          <w:rtl/>
        </w:rPr>
        <w:t>مِن</w:t>
      </w:r>
      <w:r w:rsidRPr="00510A73">
        <w:rPr>
          <w:rFonts w:cs="Arial"/>
          <w:sz w:val="28"/>
          <w:szCs w:val="28"/>
          <w:rtl/>
        </w:rPr>
        <w:t xml:space="preserve"> </w:t>
      </w:r>
      <w:r w:rsidRPr="00510A73">
        <w:rPr>
          <w:rFonts w:cs="Arial" w:hint="cs"/>
          <w:sz w:val="28"/>
          <w:szCs w:val="28"/>
          <w:rtl/>
        </w:rPr>
        <w:t>انقِراضِها،</w:t>
      </w:r>
      <w:r w:rsidRPr="00510A73">
        <w:rPr>
          <w:rFonts w:cs="Arial"/>
          <w:sz w:val="28"/>
          <w:szCs w:val="28"/>
          <w:rtl/>
        </w:rPr>
        <w:t xml:space="preserve"> </w:t>
      </w:r>
      <w:r w:rsidRPr="00510A73">
        <w:rPr>
          <w:rFonts w:cs="Arial" w:hint="cs"/>
          <w:sz w:val="28"/>
          <w:szCs w:val="28"/>
          <w:rtl/>
        </w:rPr>
        <w:t>وحمايتُها</w:t>
      </w:r>
      <w:r w:rsidRPr="00510A73">
        <w:rPr>
          <w:rFonts w:cs="Arial"/>
          <w:sz w:val="28"/>
          <w:szCs w:val="28"/>
          <w:rtl/>
        </w:rPr>
        <w:t xml:space="preserve"> </w:t>
      </w:r>
      <w:r w:rsidRPr="00510A73">
        <w:rPr>
          <w:rFonts w:cs="Arial" w:hint="cs"/>
          <w:sz w:val="28"/>
          <w:szCs w:val="28"/>
          <w:rtl/>
        </w:rPr>
        <w:t>مِن</w:t>
      </w:r>
      <w:r w:rsidRPr="00510A73">
        <w:rPr>
          <w:rFonts w:cs="Arial"/>
          <w:sz w:val="28"/>
          <w:szCs w:val="28"/>
          <w:rtl/>
        </w:rPr>
        <w:t xml:space="preserve"> </w:t>
      </w:r>
      <w:r w:rsidRPr="00510A73">
        <w:rPr>
          <w:rFonts w:cs="Arial" w:hint="cs"/>
          <w:sz w:val="28"/>
          <w:szCs w:val="28"/>
          <w:rtl/>
        </w:rPr>
        <w:t>أنْ</w:t>
      </w:r>
      <w:r w:rsidRPr="00510A73">
        <w:rPr>
          <w:rFonts w:cs="Arial"/>
          <w:sz w:val="28"/>
          <w:szCs w:val="28"/>
          <w:rtl/>
        </w:rPr>
        <w:t xml:space="preserve"> </w:t>
      </w:r>
      <w:r w:rsidRPr="00510A73">
        <w:rPr>
          <w:rFonts w:cs="Arial" w:hint="cs"/>
          <w:sz w:val="28"/>
          <w:szCs w:val="28"/>
          <w:rtl/>
        </w:rPr>
        <w:t>تَهلِكَ</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w:t>
      </w:r>
    </w:p>
    <w:p w:rsidR="0037592F" w:rsidRPr="00510A73" w:rsidRDefault="0037592F" w:rsidP="0037592F">
      <w:pPr>
        <w:pStyle w:val="ListParagraph"/>
        <w:numPr>
          <w:ilvl w:val="0"/>
          <w:numId w:val="214"/>
        </w:numPr>
        <w:bidi/>
        <w:jc w:val="both"/>
        <w:rPr>
          <w:sz w:val="28"/>
          <w:szCs w:val="28"/>
        </w:rPr>
      </w:pPr>
      <w:r w:rsidRPr="00510A73">
        <w:rPr>
          <w:rFonts w:cs="Arial" w:hint="cs"/>
          <w:sz w:val="28"/>
          <w:szCs w:val="28"/>
          <w:rtl/>
        </w:rPr>
        <w:t>أخرجه</w:t>
      </w:r>
      <w:r w:rsidRPr="00510A73">
        <w:rPr>
          <w:rFonts w:cs="Arial"/>
          <w:sz w:val="28"/>
          <w:szCs w:val="28"/>
          <w:rtl/>
        </w:rPr>
        <w:t xml:space="preserve"> </w:t>
      </w:r>
      <w:r w:rsidRPr="00510A73">
        <w:rPr>
          <w:rFonts w:cs="Arial" w:hint="cs"/>
          <w:sz w:val="28"/>
          <w:szCs w:val="28"/>
          <w:rtl/>
        </w:rPr>
        <w:t>البخاري</w:t>
      </w:r>
      <w:r w:rsidRPr="00510A73">
        <w:rPr>
          <w:rFonts w:cs="Arial"/>
          <w:sz w:val="28"/>
          <w:szCs w:val="28"/>
          <w:rtl/>
        </w:rPr>
        <w:t xml:space="preserve"> (1473)</w:t>
      </w:r>
      <w:r w:rsidRPr="00510A73">
        <w:rPr>
          <w:rFonts w:cs="Arial" w:hint="cs"/>
          <w:sz w:val="28"/>
          <w:szCs w:val="28"/>
          <w:rtl/>
        </w:rPr>
        <w:t>،</w:t>
      </w:r>
      <w:r w:rsidRPr="00510A73">
        <w:rPr>
          <w:rFonts w:cs="Arial"/>
          <w:sz w:val="28"/>
          <w:szCs w:val="28"/>
          <w:rtl/>
        </w:rPr>
        <w:t xml:space="preserve"> </w:t>
      </w:r>
      <w:r w:rsidRPr="00510A73">
        <w:rPr>
          <w:rFonts w:cs="Arial" w:hint="cs"/>
          <w:sz w:val="28"/>
          <w:szCs w:val="28"/>
          <w:rtl/>
        </w:rPr>
        <w:t>ومسلم</w:t>
      </w:r>
      <w:r w:rsidRPr="00510A73">
        <w:rPr>
          <w:rFonts w:cs="Arial"/>
          <w:sz w:val="28"/>
          <w:szCs w:val="28"/>
          <w:rtl/>
        </w:rPr>
        <w:t xml:space="preserve"> (1045).</w:t>
      </w:r>
    </w:p>
    <w:p w:rsidR="0037592F" w:rsidRPr="00510A73" w:rsidRDefault="0037592F" w:rsidP="0037592F">
      <w:pPr>
        <w:pStyle w:val="ListParagraph"/>
        <w:numPr>
          <w:ilvl w:val="0"/>
          <w:numId w:val="214"/>
        </w:numPr>
        <w:bidi/>
        <w:jc w:val="both"/>
        <w:rPr>
          <w:sz w:val="28"/>
          <w:szCs w:val="28"/>
        </w:rPr>
      </w:pPr>
      <w:r w:rsidRPr="00510A73">
        <w:rPr>
          <w:rFonts w:cs="Arial" w:hint="cs"/>
          <w:sz w:val="28"/>
          <w:szCs w:val="28"/>
          <w:rtl/>
        </w:rPr>
        <w:t>أخرجه</w:t>
      </w:r>
      <w:r w:rsidRPr="00510A73">
        <w:rPr>
          <w:rFonts w:cs="Arial"/>
          <w:sz w:val="28"/>
          <w:szCs w:val="28"/>
          <w:rtl/>
        </w:rPr>
        <w:t xml:space="preserve"> </w:t>
      </w:r>
      <w:r w:rsidRPr="00510A73">
        <w:rPr>
          <w:rFonts w:cs="Arial" w:hint="cs"/>
          <w:sz w:val="28"/>
          <w:szCs w:val="28"/>
          <w:rtl/>
        </w:rPr>
        <w:t>البخاري</w:t>
      </w:r>
      <w:r w:rsidRPr="00510A73">
        <w:rPr>
          <w:rFonts w:cs="Arial"/>
          <w:sz w:val="28"/>
          <w:szCs w:val="28"/>
          <w:rtl/>
        </w:rPr>
        <w:t xml:space="preserve"> (467).</w:t>
      </w:r>
    </w:p>
    <w:p w:rsidR="0037592F" w:rsidRPr="00510A73" w:rsidRDefault="0037592F" w:rsidP="0037592F">
      <w:pPr>
        <w:pStyle w:val="ListParagraph"/>
        <w:bidi/>
        <w:jc w:val="both"/>
        <w:rPr>
          <w:rFonts w:cs="Arial"/>
          <w:sz w:val="28"/>
          <w:szCs w:val="28"/>
          <w:rtl/>
        </w:rPr>
      </w:pPr>
    </w:p>
    <w:p w:rsidR="0037592F" w:rsidRDefault="0037592F" w:rsidP="0037592F">
      <w:pPr>
        <w:rPr>
          <w:rFonts w:cs="Arial"/>
          <w:sz w:val="28"/>
          <w:szCs w:val="28"/>
        </w:rPr>
      </w:pPr>
      <w:r>
        <w:rPr>
          <w:rFonts w:cs="Arial"/>
          <w:sz w:val="28"/>
          <w:szCs w:val="28"/>
          <w:rtl/>
        </w:rPr>
        <w:br w:type="page"/>
      </w:r>
    </w:p>
    <w:p w:rsidR="0037592F" w:rsidRPr="00510A73" w:rsidRDefault="0037592F" w:rsidP="0037592F">
      <w:pPr>
        <w:bidi/>
        <w:jc w:val="both"/>
        <w:rPr>
          <w:sz w:val="28"/>
          <w:szCs w:val="28"/>
        </w:rPr>
      </w:pPr>
      <w:r w:rsidRPr="00510A73">
        <w:rPr>
          <w:rFonts w:cs="Arial"/>
          <w:sz w:val="28"/>
          <w:szCs w:val="28"/>
          <w:rtl/>
        </w:rPr>
        <w:t xml:space="preserve"> </w:t>
      </w:r>
      <w:r w:rsidRPr="00510A73">
        <w:rPr>
          <w:rFonts w:cs="Arial" w:hint="cs"/>
          <w:sz w:val="28"/>
          <w:szCs w:val="28"/>
          <w:rtl/>
        </w:rPr>
        <w:t>جميعُها</w:t>
      </w:r>
      <w:r w:rsidRPr="00510A73">
        <w:rPr>
          <w:rFonts w:cs="Arial"/>
          <w:sz w:val="28"/>
          <w:szCs w:val="28"/>
          <w:rtl/>
        </w:rPr>
        <w:t xml:space="preserve"> </w:t>
      </w:r>
      <w:r w:rsidRPr="00510A73">
        <w:rPr>
          <w:rFonts w:cs="Arial" w:hint="cs"/>
          <w:sz w:val="28"/>
          <w:szCs w:val="28"/>
          <w:rtl/>
        </w:rPr>
        <w:t>بالكوارثِ</w:t>
      </w:r>
      <w:r w:rsidRPr="00510A73">
        <w:rPr>
          <w:rFonts w:cs="Arial"/>
          <w:sz w:val="28"/>
          <w:szCs w:val="28"/>
          <w:rtl/>
        </w:rPr>
        <w:t xml:space="preserve"> </w:t>
      </w:r>
      <w:r w:rsidRPr="00510A73">
        <w:rPr>
          <w:rFonts w:cs="Arial" w:hint="cs"/>
          <w:sz w:val="28"/>
          <w:szCs w:val="28"/>
          <w:rtl/>
        </w:rPr>
        <w:t>والأَوْبِئةِ</w:t>
      </w:r>
      <w:r w:rsidRPr="00510A73">
        <w:rPr>
          <w:rFonts w:cs="Arial"/>
          <w:sz w:val="28"/>
          <w:szCs w:val="28"/>
          <w:rtl/>
        </w:rPr>
        <w:t xml:space="preserve"> </w:t>
      </w:r>
      <w:r w:rsidRPr="00510A73">
        <w:rPr>
          <w:rFonts w:cs="Arial" w:hint="cs"/>
          <w:sz w:val="28"/>
          <w:szCs w:val="28"/>
          <w:rtl/>
        </w:rPr>
        <w:t>أو</w:t>
      </w:r>
      <w:r w:rsidRPr="00510A73">
        <w:rPr>
          <w:rFonts w:cs="Arial"/>
          <w:sz w:val="28"/>
          <w:szCs w:val="28"/>
          <w:rtl/>
        </w:rPr>
        <w:t xml:space="preserve"> </w:t>
      </w:r>
      <w:r w:rsidRPr="00510A73">
        <w:rPr>
          <w:rFonts w:cs="Arial" w:hint="cs"/>
          <w:sz w:val="28"/>
          <w:szCs w:val="28"/>
          <w:rtl/>
        </w:rPr>
        <w:t>الأمطارِ؛</w:t>
      </w:r>
      <w:r w:rsidRPr="00510A73">
        <w:rPr>
          <w:rFonts w:cs="Arial"/>
          <w:sz w:val="28"/>
          <w:szCs w:val="28"/>
          <w:rtl/>
        </w:rPr>
        <w:t xml:space="preserve"> </w:t>
      </w:r>
      <w:r w:rsidRPr="00510A73">
        <w:rPr>
          <w:rFonts w:cs="Arial" w:hint="cs"/>
          <w:sz w:val="28"/>
          <w:szCs w:val="28"/>
          <w:rtl/>
        </w:rPr>
        <w:t>وذلك</w:t>
      </w:r>
      <w:r w:rsidRPr="00510A73">
        <w:rPr>
          <w:rFonts w:cs="Arial"/>
          <w:sz w:val="28"/>
          <w:szCs w:val="28"/>
          <w:rtl/>
        </w:rPr>
        <w:t xml:space="preserve"> </w:t>
      </w:r>
      <w:r w:rsidRPr="00510A73">
        <w:rPr>
          <w:rFonts w:cs="Arial" w:hint="cs"/>
          <w:sz w:val="28"/>
          <w:szCs w:val="28"/>
          <w:rtl/>
        </w:rPr>
        <w:t>لِما</w:t>
      </w:r>
      <w:r w:rsidRPr="00510A73">
        <w:rPr>
          <w:rFonts w:cs="Arial"/>
          <w:sz w:val="28"/>
          <w:szCs w:val="28"/>
          <w:rtl/>
        </w:rPr>
        <w:t xml:space="preserve"> </w:t>
      </w:r>
      <w:r w:rsidRPr="00510A73">
        <w:rPr>
          <w:rFonts w:cs="Arial" w:hint="cs"/>
          <w:sz w:val="28"/>
          <w:szCs w:val="28"/>
          <w:rtl/>
        </w:rPr>
        <w:t>فيها</w:t>
      </w:r>
      <w:r w:rsidRPr="00510A73">
        <w:rPr>
          <w:rFonts w:cs="Arial"/>
          <w:sz w:val="28"/>
          <w:szCs w:val="28"/>
          <w:rtl/>
        </w:rPr>
        <w:t xml:space="preserve"> </w:t>
      </w:r>
      <w:r w:rsidRPr="00510A73">
        <w:rPr>
          <w:rFonts w:cs="Arial" w:hint="cs"/>
          <w:sz w:val="28"/>
          <w:szCs w:val="28"/>
          <w:rtl/>
        </w:rPr>
        <w:t>مِن</w:t>
      </w:r>
      <w:r w:rsidRPr="00510A73">
        <w:rPr>
          <w:rFonts w:cs="Arial"/>
          <w:sz w:val="28"/>
          <w:szCs w:val="28"/>
          <w:rtl/>
        </w:rPr>
        <w:t xml:space="preserve"> </w:t>
      </w:r>
      <w:r w:rsidRPr="00510A73">
        <w:rPr>
          <w:rFonts w:cs="Arial" w:hint="cs"/>
          <w:sz w:val="28"/>
          <w:szCs w:val="28"/>
          <w:rtl/>
        </w:rPr>
        <w:t>منافعَ</w:t>
      </w:r>
      <w:r w:rsidRPr="00510A73">
        <w:rPr>
          <w:rFonts w:cs="Arial"/>
          <w:sz w:val="28"/>
          <w:szCs w:val="28"/>
          <w:rtl/>
        </w:rPr>
        <w:t xml:space="preserve"> </w:t>
      </w:r>
      <w:r w:rsidRPr="00510A73">
        <w:rPr>
          <w:rFonts w:cs="Arial" w:hint="cs"/>
          <w:sz w:val="28"/>
          <w:szCs w:val="28"/>
          <w:rtl/>
        </w:rPr>
        <w:t>للناسِ</w:t>
      </w:r>
      <w:r w:rsidRPr="00510A73">
        <w:rPr>
          <w:rFonts w:cs="Arial"/>
          <w:sz w:val="28"/>
          <w:szCs w:val="28"/>
          <w:rtl/>
        </w:rPr>
        <w:t xml:space="preserve"> </w:t>
      </w:r>
      <w:r w:rsidRPr="00510A73">
        <w:rPr>
          <w:rFonts w:cs="Arial" w:hint="cs"/>
          <w:sz w:val="28"/>
          <w:szCs w:val="28"/>
          <w:rtl/>
        </w:rPr>
        <w:t>في</w:t>
      </w:r>
      <w:r w:rsidRPr="00510A73">
        <w:rPr>
          <w:rFonts w:cs="Arial"/>
          <w:sz w:val="28"/>
          <w:szCs w:val="28"/>
          <w:rtl/>
        </w:rPr>
        <w:t xml:space="preserve"> </w:t>
      </w:r>
      <w:r w:rsidRPr="00510A73">
        <w:rPr>
          <w:rFonts w:cs="Arial" w:hint="cs"/>
          <w:sz w:val="28"/>
          <w:szCs w:val="28"/>
          <w:rtl/>
        </w:rPr>
        <w:t>أنفُسِهِمْ</w:t>
      </w:r>
      <w:r w:rsidRPr="00510A73">
        <w:rPr>
          <w:rFonts w:cs="Arial"/>
          <w:sz w:val="28"/>
          <w:szCs w:val="28"/>
          <w:rtl/>
        </w:rPr>
        <w:t xml:space="preserve"> </w:t>
      </w:r>
      <w:r w:rsidRPr="00510A73">
        <w:rPr>
          <w:rFonts w:cs="Arial" w:hint="cs"/>
          <w:sz w:val="28"/>
          <w:szCs w:val="28"/>
          <w:rtl/>
        </w:rPr>
        <w:t>مباشَرةً،</w:t>
      </w:r>
      <w:r w:rsidRPr="00510A73">
        <w:rPr>
          <w:rFonts w:cs="Arial"/>
          <w:sz w:val="28"/>
          <w:szCs w:val="28"/>
          <w:rtl/>
        </w:rPr>
        <w:t xml:space="preserve"> </w:t>
      </w:r>
      <w:r w:rsidRPr="00510A73">
        <w:rPr>
          <w:rFonts w:cs="Arial" w:hint="cs"/>
          <w:sz w:val="28"/>
          <w:szCs w:val="28"/>
          <w:rtl/>
        </w:rPr>
        <w:t>أو</w:t>
      </w:r>
      <w:r w:rsidRPr="00510A73">
        <w:rPr>
          <w:rFonts w:cs="Arial"/>
          <w:sz w:val="28"/>
          <w:szCs w:val="28"/>
          <w:rtl/>
        </w:rPr>
        <w:t xml:space="preserve"> </w:t>
      </w:r>
      <w:r w:rsidRPr="00510A73">
        <w:rPr>
          <w:rFonts w:cs="Arial" w:hint="cs"/>
          <w:sz w:val="28"/>
          <w:szCs w:val="28"/>
          <w:rtl/>
        </w:rPr>
        <w:t>لنفعِها</w:t>
      </w:r>
      <w:r w:rsidRPr="00510A73">
        <w:rPr>
          <w:rFonts w:cs="Arial"/>
          <w:sz w:val="28"/>
          <w:szCs w:val="28"/>
          <w:rtl/>
        </w:rPr>
        <w:t xml:space="preserve"> </w:t>
      </w:r>
      <w:r w:rsidRPr="00510A73">
        <w:rPr>
          <w:rFonts w:cs="Arial" w:hint="cs"/>
          <w:sz w:val="28"/>
          <w:szCs w:val="28"/>
          <w:rtl/>
        </w:rPr>
        <w:t>لِما</w:t>
      </w:r>
      <w:r w:rsidRPr="00510A73">
        <w:rPr>
          <w:rFonts w:cs="Arial"/>
          <w:sz w:val="28"/>
          <w:szCs w:val="28"/>
          <w:rtl/>
        </w:rPr>
        <w:t xml:space="preserve"> </w:t>
      </w:r>
      <w:r w:rsidRPr="00510A73">
        <w:rPr>
          <w:rFonts w:cs="Arial" w:hint="cs"/>
          <w:sz w:val="28"/>
          <w:szCs w:val="28"/>
          <w:rtl/>
        </w:rPr>
        <w:t>يتعدَّى</w:t>
      </w:r>
      <w:r w:rsidRPr="00510A73">
        <w:rPr>
          <w:rFonts w:cs="Arial"/>
          <w:sz w:val="28"/>
          <w:szCs w:val="28"/>
          <w:rtl/>
        </w:rPr>
        <w:t xml:space="preserve"> </w:t>
      </w:r>
      <w:r w:rsidRPr="00510A73">
        <w:rPr>
          <w:rFonts w:cs="Arial" w:hint="cs"/>
          <w:sz w:val="28"/>
          <w:szCs w:val="28"/>
          <w:rtl/>
        </w:rPr>
        <w:t>نفعُهُ</w:t>
      </w:r>
      <w:r w:rsidRPr="00510A73">
        <w:rPr>
          <w:rFonts w:cs="Arial"/>
          <w:sz w:val="28"/>
          <w:szCs w:val="28"/>
          <w:rtl/>
        </w:rPr>
        <w:t xml:space="preserve"> </w:t>
      </w:r>
      <w:r w:rsidRPr="00510A73">
        <w:rPr>
          <w:rFonts w:cs="Arial" w:hint="cs"/>
          <w:sz w:val="28"/>
          <w:szCs w:val="28"/>
          <w:rtl/>
        </w:rPr>
        <w:t>للناسِ</w:t>
      </w:r>
      <w:r w:rsidRPr="00510A73">
        <w:rPr>
          <w:rFonts w:cs="Arial"/>
          <w:sz w:val="28"/>
          <w:szCs w:val="28"/>
          <w:rtl/>
        </w:rPr>
        <w:t>.</w:t>
      </w:r>
    </w:p>
    <w:p w:rsidR="0037592F" w:rsidRPr="00510A73" w:rsidRDefault="0037592F" w:rsidP="0037592F">
      <w:pPr>
        <w:bidi/>
        <w:jc w:val="both"/>
        <w:rPr>
          <w:sz w:val="28"/>
          <w:szCs w:val="28"/>
        </w:rPr>
      </w:pPr>
      <w:r w:rsidRPr="00510A73">
        <w:rPr>
          <w:rFonts w:cs="Arial" w:hint="cs"/>
          <w:sz w:val="28"/>
          <w:szCs w:val="28"/>
          <w:rtl/>
        </w:rPr>
        <w:t>وفي</w:t>
      </w:r>
      <w:r w:rsidRPr="00510A73">
        <w:rPr>
          <w:rFonts w:cs="Arial"/>
          <w:sz w:val="28"/>
          <w:szCs w:val="28"/>
          <w:rtl/>
        </w:rPr>
        <w:t xml:space="preserve"> </w:t>
      </w:r>
      <w:r w:rsidRPr="00510A73">
        <w:rPr>
          <w:rFonts w:cs="Arial" w:hint="cs"/>
          <w:sz w:val="28"/>
          <w:szCs w:val="28"/>
          <w:rtl/>
        </w:rPr>
        <w:t>هذه</w:t>
      </w:r>
      <w:r w:rsidRPr="00510A73">
        <w:rPr>
          <w:rFonts w:cs="Arial"/>
          <w:sz w:val="28"/>
          <w:szCs w:val="28"/>
          <w:rtl/>
        </w:rPr>
        <w:t xml:space="preserve"> </w:t>
      </w:r>
      <w:r w:rsidRPr="00510A73">
        <w:rPr>
          <w:rFonts w:cs="Arial" w:hint="cs"/>
          <w:sz w:val="28"/>
          <w:szCs w:val="28"/>
          <w:rtl/>
        </w:rPr>
        <w:t>الآيةِ</w:t>
      </w:r>
      <w:r w:rsidRPr="00510A73">
        <w:rPr>
          <w:rFonts w:cs="Arial"/>
          <w:sz w:val="28"/>
          <w:szCs w:val="28"/>
          <w:rtl/>
        </w:rPr>
        <w:t xml:space="preserve"> </w:t>
      </w:r>
      <w:r w:rsidRPr="00510A73">
        <w:rPr>
          <w:rFonts w:cs="Arial" w:hint="cs"/>
          <w:sz w:val="28"/>
          <w:szCs w:val="28"/>
          <w:rtl/>
        </w:rPr>
        <w:t>كما</w:t>
      </w:r>
      <w:r w:rsidRPr="00510A73">
        <w:rPr>
          <w:rFonts w:cs="Arial"/>
          <w:sz w:val="28"/>
          <w:szCs w:val="28"/>
          <w:rtl/>
        </w:rPr>
        <w:t xml:space="preserve"> </w:t>
      </w:r>
      <w:r w:rsidRPr="00510A73">
        <w:rPr>
          <w:rFonts w:cs="Arial" w:hint="cs"/>
          <w:sz w:val="28"/>
          <w:szCs w:val="28"/>
          <w:rtl/>
        </w:rPr>
        <w:t>أمَرَ</w:t>
      </w:r>
      <w:r w:rsidRPr="00510A73">
        <w:rPr>
          <w:rFonts w:cs="Arial"/>
          <w:sz w:val="28"/>
          <w:szCs w:val="28"/>
          <w:rtl/>
        </w:rPr>
        <w:t xml:space="preserve"> </w:t>
      </w:r>
      <w:r w:rsidRPr="00510A73">
        <w:rPr>
          <w:rFonts w:cs="Arial" w:hint="cs"/>
          <w:sz w:val="28"/>
          <w:szCs w:val="28"/>
          <w:rtl/>
        </w:rPr>
        <w:t>اللهُ</w:t>
      </w:r>
      <w:r w:rsidRPr="00510A73">
        <w:rPr>
          <w:rFonts w:cs="Arial"/>
          <w:sz w:val="28"/>
          <w:szCs w:val="28"/>
          <w:rtl/>
        </w:rPr>
        <w:t xml:space="preserve"> </w:t>
      </w:r>
      <w:r w:rsidRPr="00510A73">
        <w:rPr>
          <w:rFonts w:cs="Arial" w:hint="cs"/>
          <w:sz w:val="28"/>
          <w:szCs w:val="28"/>
          <w:rtl/>
        </w:rPr>
        <w:t>نُوحًا</w:t>
      </w:r>
      <w:r w:rsidRPr="00510A73">
        <w:rPr>
          <w:rFonts w:cs="Arial"/>
          <w:sz w:val="28"/>
          <w:szCs w:val="28"/>
          <w:rtl/>
        </w:rPr>
        <w:t xml:space="preserve"> </w:t>
      </w:r>
      <w:r w:rsidRPr="00510A73">
        <w:rPr>
          <w:rFonts w:cs="Arial" w:hint="cs"/>
          <w:sz w:val="28"/>
          <w:szCs w:val="28"/>
          <w:rtl/>
        </w:rPr>
        <w:t>مُوجِبًا</w:t>
      </w:r>
      <w:r w:rsidRPr="00510A73">
        <w:rPr>
          <w:rFonts w:cs="Arial"/>
          <w:sz w:val="28"/>
          <w:szCs w:val="28"/>
          <w:rtl/>
        </w:rPr>
        <w:t xml:space="preserve"> </w:t>
      </w:r>
      <w:r w:rsidRPr="00510A73">
        <w:rPr>
          <w:rFonts w:cs="Arial" w:hint="cs"/>
          <w:sz w:val="28"/>
          <w:szCs w:val="28"/>
          <w:rtl/>
        </w:rPr>
        <w:t>عليه</w:t>
      </w:r>
      <w:r w:rsidRPr="00510A73">
        <w:rPr>
          <w:rFonts w:cs="Arial"/>
          <w:sz w:val="28"/>
          <w:szCs w:val="28"/>
          <w:rtl/>
        </w:rPr>
        <w:t xml:space="preserve"> </w:t>
      </w:r>
      <w:r w:rsidRPr="00510A73">
        <w:rPr>
          <w:rFonts w:cs="Arial" w:hint="cs"/>
          <w:sz w:val="28"/>
          <w:szCs w:val="28"/>
          <w:rtl/>
        </w:rPr>
        <w:t>حَمْلَ</w:t>
      </w:r>
      <w:r w:rsidRPr="00510A73">
        <w:rPr>
          <w:rFonts w:cs="Arial"/>
          <w:sz w:val="28"/>
          <w:szCs w:val="28"/>
          <w:rtl/>
        </w:rPr>
        <w:t xml:space="preserve"> </w:t>
      </w:r>
      <w:r w:rsidRPr="00510A73">
        <w:rPr>
          <w:rFonts w:cs="Arial" w:hint="cs"/>
          <w:sz w:val="28"/>
          <w:szCs w:val="28"/>
          <w:rtl/>
        </w:rPr>
        <w:t>الحيوانِ،</w:t>
      </w:r>
      <w:r w:rsidRPr="00510A73">
        <w:rPr>
          <w:rFonts w:cs="Arial"/>
          <w:sz w:val="28"/>
          <w:szCs w:val="28"/>
          <w:rtl/>
        </w:rPr>
        <w:t xml:space="preserve"> </w:t>
      </w:r>
      <w:r w:rsidRPr="00510A73">
        <w:rPr>
          <w:rFonts w:cs="Arial" w:hint="cs"/>
          <w:sz w:val="28"/>
          <w:szCs w:val="28"/>
          <w:rtl/>
        </w:rPr>
        <w:t>فإنَّه</w:t>
      </w:r>
      <w:r w:rsidRPr="00510A73">
        <w:rPr>
          <w:rFonts w:cs="Arial"/>
          <w:sz w:val="28"/>
          <w:szCs w:val="28"/>
          <w:rtl/>
        </w:rPr>
        <w:t xml:space="preserve"> </w:t>
      </w:r>
      <w:r w:rsidRPr="00510A73">
        <w:rPr>
          <w:rFonts w:cs="Arial" w:hint="cs"/>
          <w:sz w:val="28"/>
          <w:szCs w:val="28"/>
          <w:rtl/>
        </w:rPr>
        <w:t>يحرُمُ</w:t>
      </w:r>
      <w:r w:rsidRPr="00510A73">
        <w:rPr>
          <w:rFonts w:cs="Arial"/>
          <w:sz w:val="28"/>
          <w:szCs w:val="28"/>
          <w:rtl/>
        </w:rPr>
        <w:t xml:space="preserve"> </w:t>
      </w:r>
      <w:r w:rsidRPr="00510A73">
        <w:rPr>
          <w:rFonts w:cs="Arial" w:hint="cs"/>
          <w:sz w:val="28"/>
          <w:szCs w:val="28"/>
          <w:rtl/>
        </w:rPr>
        <w:t>قصدُ</w:t>
      </w:r>
      <w:r w:rsidRPr="00510A73">
        <w:rPr>
          <w:rFonts w:cs="Arial"/>
          <w:sz w:val="28"/>
          <w:szCs w:val="28"/>
          <w:rtl/>
        </w:rPr>
        <w:t xml:space="preserve"> </w:t>
      </w:r>
      <w:r w:rsidRPr="00510A73">
        <w:rPr>
          <w:rFonts w:cs="Arial" w:hint="cs"/>
          <w:sz w:val="28"/>
          <w:szCs w:val="28"/>
          <w:rtl/>
        </w:rPr>
        <w:t>نوعٍ</w:t>
      </w:r>
      <w:r w:rsidRPr="00510A73">
        <w:rPr>
          <w:rFonts w:cs="Arial"/>
          <w:sz w:val="28"/>
          <w:szCs w:val="28"/>
          <w:rtl/>
        </w:rPr>
        <w:t xml:space="preserve"> </w:t>
      </w:r>
      <w:r w:rsidRPr="00510A73">
        <w:rPr>
          <w:rFonts w:cs="Arial" w:hint="cs"/>
          <w:sz w:val="28"/>
          <w:szCs w:val="28"/>
          <w:rtl/>
        </w:rPr>
        <w:t>مِن</w:t>
      </w:r>
      <w:r w:rsidRPr="00510A73">
        <w:rPr>
          <w:rFonts w:cs="Arial"/>
          <w:sz w:val="28"/>
          <w:szCs w:val="28"/>
          <w:rtl/>
        </w:rPr>
        <w:t xml:space="preserve"> </w:t>
      </w:r>
      <w:r w:rsidRPr="00510A73">
        <w:rPr>
          <w:rFonts w:cs="Arial" w:hint="cs"/>
          <w:sz w:val="28"/>
          <w:szCs w:val="28"/>
          <w:rtl/>
        </w:rPr>
        <w:t>الحيوانِ</w:t>
      </w:r>
      <w:r w:rsidRPr="00510A73">
        <w:rPr>
          <w:rFonts w:cs="Arial"/>
          <w:sz w:val="28"/>
          <w:szCs w:val="28"/>
          <w:rtl/>
        </w:rPr>
        <w:t xml:space="preserve"> </w:t>
      </w:r>
      <w:r w:rsidRPr="00510A73">
        <w:rPr>
          <w:rFonts w:cs="Arial" w:hint="cs"/>
          <w:sz w:val="28"/>
          <w:szCs w:val="28"/>
          <w:rtl/>
        </w:rPr>
        <w:t>الذي</w:t>
      </w:r>
      <w:r w:rsidRPr="00510A73">
        <w:rPr>
          <w:rFonts w:cs="Arial"/>
          <w:sz w:val="28"/>
          <w:szCs w:val="28"/>
          <w:rtl/>
        </w:rPr>
        <w:t xml:space="preserve"> </w:t>
      </w:r>
      <w:r w:rsidRPr="00510A73">
        <w:rPr>
          <w:rFonts w:cs="Arial" w:hint="cs"/>
          <w:sz w:val="28"/>
          <w:szCs w:val="28"/>
          <w:rtl/>
        </w:rPr>
        <w:t>يَنتفِعُ</w:t>
      </w:r>
      <w:r w:rsidRPr="00510A73">
        <w:rPr>
          <w:rFonts w:cs="Arial"/>
          <w:sz w:val="28"/>
          <w:szCs w:val="28"/>
          <w:rtl/>
        </w:rPr>
        <w:t xml:space="preserve"> </w:t>
      </w:r>
      <w:r w:rsidRPr="00510A73">
        <w:rPr>
          <w:rFonts w:cs="Arial" w:hint="cs"/>
          <w:sz w:val="28"/>
          <w:szCs w:val="28"/>
          <w:rtl/>
        </w:rPr>
        <w:t>منه</w:t>
      </w:r>
      <w:r w:rsidRPr="00510A73">
        <w:rPr>
          <w:rFonts w:cs="Arial"/>
          <w:sz w:val="28"/>
          <w:szCs w:val="28"/>
          <w:rtl/>
        </w:rPr>
        <w:t xml:space="preserve"> </w:t>
      </w:r>
      <w:r w:rsidRPr="00510A73">
        <w:rPr>
          <w:rFonts w:cs="Arial" w:hint="cs"/>
          <w:sz w:val="28"/>
          <w:szCs w:val="28"/>
          <w:rtl/>
        </w:rPr>
        <w:t>الناسُ</w:t>
      </w:r>
      <w:r w:rsidRPr="00510A73">
        <w:rPr>
          <w:rFonts w:cs="Arial"/>
          <w:sz w:val="28"/>
          <w:szCs w:val="28"/>
          <w:rtl/>
        </w:rPr>
        <w:t xml:space="preserve"> </w:t>
      </w:r>
      <w:r w:rsidRPr="00510A73">
        <w:rPr>
          <w:rFonts w:cs="Arial" w:hint="cs"/>
          <w:sz w:val="28"/>
          <w:szCs w:val="28"/>
          <w:rtl/>
        </w:rPr>
        <w:t>بالإهلاكِ</w:t>
      </w:r>
      <w:r w:rsidRPr="00510A73">
        <w:rPr>
          <w:rFonts w:cs="Arial"/>
          <w:sz w:val="28"/>
          <w:szCs w:val="28"/>
          <w:rtl/>
        </w:rPr>
        <w:t xml:space="preserve"> </w:t>
      </w:r>
      <w:r w:rsidRPr="00510A73">
        <w:rPr>
          <w:rFonts w:cs="Arial" w:hint="cs"/>
          <w:sz w:val="28"/>
          <w:szCs w:val="28"/>
          <w:rtl/>
        </w:rPr>
        <w:t>حتى</w:t>
      </w:r>
      <w:r w:rsidRPr="00510A73">
        <w:rPr>
          <w:rFonts w:cs="Arial"/>
          <w:sz w:val="28"/>
          <w:szCs w:val="28"/>
          <w:rtl/>
        </w:rPr>
        <w:t xml:space="preserve"> </w:t>
      </w:r>
      <w:r w:rsidRPr="00510A73">
        <w:rPr>
          <w:rFonts w:cs="Arial" w:hint="cs"/>
          <w:sz w:val="28"/>
          <w:szCs w:val="28"/>
          <w:rtl/>
        </w:rPr>
        <w:t>لا</w:t>
      </w:r>
      <w:r w:rsidRPr="00510A73">
        <w:rPr>
          <w:rFonts w:cs="Arial"/>
          <w:sz w:val="28"/>
          <w:szCs w:val="28"/>
          <w:rtl/>
        </w:rPr>
        <w:t xml:space="preserve"> </w:t>
      </w:r>
      <w:r w:rsidRPr="00510A73">
        <w:rPr>
          <w:rFonts w:cs="Arial" w:hint="cs"/>
          <w:sz w:val="28"/>
          <w:szCs w:val="28"/>
          <w:rtl/>
        </w:rPr>
        <w:t>يَبقَى</w:t>
      </w:r>
      <w:r w:rsidRPr="00510A73">
        <w:rPr>
          <w:rFonts w:cs="Arial"/>
          <w:sz w:val="28"/>
          <w:szCs w:val="28"/>
          <w:rtl/>
        </w:rPr>
        <w:t xml:space="preserve"> </w:t>
      </w:r>
      <w:r w:rsidRPr="00510A73">
        <w:rPr>
          <w:rFonts w:cs="Arial" w:hint="cs"/>
          <w:sz w:val="28"/>
          <w:szCs w:val="28"/>
          <w:rtl/>
        </w:rPr>
        <w:t>منه</w:t>
      </w:r>
      <w:r w:rsidRPr="00510A73">
        <w:rPr>
          <w:rFonts w:cs="Arial"/>
          <w:sz w:val="28"/>
          <w:szCs w:val="28"/>
          <w:rtl/>
        </w:rPr>
        <w:t xml:space="preserve"> </w:t>
      </w:r>
      <w:r w:rsidRPr="00510A73">
        <w:rPr>
          <w:rFonts w:cs="Arial" w:hint="cs"/>
          <w:sz w:val="28"/>
          <w:szCs w:val="28"/>
          <w:rtl/>
        </w:rPr>
        <w:t>شيءٌ</w:t>
      </w:r>
      <w:r w:rsidRPr="00510A73">
        <w:rPr>
          <w:rFonts w:cs="Arial"/>
          <w:sz w:val="28"/>
          <w:szCs w:val="28"/>
          <w:rtl/>
        </w:rPr>
        <w:t>.</w:t>
      </w:r>
    </w:p>
    <w:p w:rsidR="0037592F" w:rsidRPr="00510A73" w:rsidRDefault="0037592F" w:rsidP="0037592F">
      <w:pPr>
        <w:bidi/>
        <w:jc w:val="both"/>
        <w:rPr>
          <w:sz w:val="28"/>
          <w:szCs w:val="28"/>
        </w:rPr>
      </w:pPr>
      <w:r>
        <w:rPr>
          <w:rFonts w:hint="cs"/>
          <w:sz w:val="28"/>
          <w:szCs w:val="28"/>
          <w:rtl/>
        </w:rPr>
        <w:t>***</w:t>
      </w:r>
    </w:p>
    <w:p w:rsidR="0037592F" w:rsidRPr="00510A73" w:rsidRDefault="0037592F" w:rsidP="0037592F">
      <w:pPr>
        <w:bidi/>
        <w:jc w:val="both"/>
        <w:rPr>
          <w:sz w:val="28"/>
          <w:szCs w:val="28"/>
        </w:rPr>
      </w:pPr>
      <w:r w:rsidRPr="00510A73">
        <w:rPr>
          <w:rFonts w:cs="Arial" w:hint="cs"/>
          <w:sz w:val="28"/>
          <w:szCs w:val="28"/>
          <w:rtl/>
        </w:rPr>
        <w:t>قال</w:t>
      </w:r>
      <w:r w:rsidRPr="00510A73">
        <w:rPr>
          <w:rFonts w:cs="Arial"/>
          <w:sz w:val="28"/>
          <w:szCs w:val="28"/>
          <w:rtl/>
        </w:rPr>
        <w:t xml:space="preserve"> </w:t>
      </w:r>
      <w:r w:rsidRPr="00510A73">
        <w:rPr>
          <w:rFonts w:cs="Arial" w:hint="cs"/>
          <w:sz w:val="28"/>
          <w:szCs w:val="28"/>
          <w:rtl/>
        </w:rPr>
        <w:t>تعالى</w:t>
      </w:r>
      <w:r w:rsidRPr="00510A73">
        <w:rPr>
          <w:rFonts w:cs="Arial"/>
          <w:sz w:val="28"/>
          <w:szCs w:val="28"/>
          <w:rtl/>
        </w:rPr>
        <w:t>: {</w:t>
      </w:r>
      <w:r w:rsidRPr="00510A73">
        <w:rPr>
          <w:rFonts w:cs="Arial" w:hint="cs"/>
          <w:sz w:val="28"/>
          <w:szCs w:val="28"/>
          <w:rtl/>
        </w:rPr>
        <w:t>وَقَالَ</w:t>
      </w:r>
      <w:r w:rsidRPr="00510A73">
        <w:rPr>
          <w:rFonts w:cs="Arial"/>
          <w:sz w:val="28"/>
          <w:szCs w:val="28"/>
          <w:rtl/>
        </w:rPr>
        <w:t xml:space="preserve"> </w:t>
      </w:r>
      <w:r w:rsidRPr="00510A73">
        <w:rPr>
          <w:rFonts w:cs="Arial" w:hint="cs"/>
          <w:sz w:val="28"/>
          <w:szCs w:val="28"/>
          <w:rtl/>
        </w:rPr>
        <w:t>ارْكَبُوا</w:t>
      </w:r>
      <w:r w:rsidRPr="00510A73">
        <w:rPr>
          <w:rFonts w:cs="Arial"/>
          <w:sz w:val="28"/>
          <w:szCs w:val="28"/>
          <w:rtl/>
        </w:rPr>
        <w:t xml:space="preserve"> </w:t>
      </w:r>
      <w:r w:rsidRPr="00510A73">
        <w:rPr>
          <w:rFonts w:cs="Arial" w:hint="cs"/>
          <w:sz w:val="28"/>
          <w:szCs w:val="28"/>
          <w:rtl/>
        </w:rPr>
        <w:t>فِيهَا</w:t>
      </w:r>
      <w:r w:rsidRPr="00510A73">
        <w:rPr>
          <w:rFonts w:cs="Arial"/>
          <w:sz w:val="28"/>
          <w:szCs w:val="28"/>
          <w:rtl/>
        </w:rPr>
        <w:t xml:space="preserve"> </w:t>
      </w:r>
      <w:r w:rsidRPr="00510A73">
        <w:rPr>
          <w:rFonts w:cs="Arial" w:hint="cs"/>
          <w:sz w:val="28"/>
          <w:szCs w:val="28"/>
          <w:rtl/>
        </w:rPr>
        <w:t>بِسْمِ</w:t>
      </w:r>
      <w:r w:rsidRPr="00510A73">
        <w:rPr>
          <w:rFonts w:cs="Arial"/>
          <w:sz w:val="28"/>
          <w:szCs w:val="28"/>
          <w:rtl/>
        </w:rPr>
        <w:t xml:space="preserve"> </w:t>
      </w:r>
      <w:r w:rsidRPr="00510A73">
        <w:rPr>
          <w:rFonts w:cs="Arial" w:hint="cs"/>
          <w:sz w:val="28"/>
          <w:szCs w:val="28"/>
          <w:rtl/>
        </w:rPr>
        <w:t>اللَّهِ</w:t>
      </w:r>
      <w:r w:rsidRPr="00510A73">
        <w:rPr>
          <w:rFonts w:cs="Arial"/>
          <w:sz w:val="28"/>
          <w:szCs w:val="28"/>
          <w:rtl/>
        </w:rPr>
        <w:t xml:space="preserve"> </w:t>
      </w:r>
      <w:r w:rsidRPr="00510A73">
        <w:rPr>
          <w:rFonts w:cs="Arial" w:hint="cs"/>
          <w:sz w:val="28"/>
          <w:szCs w:val="28"/>
          <w:rtl/>
        </w:rPr>
        <w:t>مَجْرَاهَا</w:t>
      </w:r>
      <w:r w:rsidRPr="00510A73">
        <w:rPr>
          <w:rFonts w:cs="Arial"/>
          <w:sz w:val="28"/>
          <w:szCs w:val="28"/>
          <w:rtl/>
        </w:rPr>
        <w:t xml:space="preserve"> </w:t>
      </w:r>
      <w:r w:rsidRPr="00510A73">
        <w:rPr>
          <w:rFonts w:cs="Arial" w:hint="cs"/>
          <w:sz w:val="28"/>
          <w:szCs w:val="28"/>
          <w:rtl/>
        </w:rPr>
        <w:t>وَمُرْسَاهَا</w:t>
      </w:r>
      <w:r w:rsidRPr="00510A73">
        <w:rPr>
          <w:rFonts w:cs="Arial"/>
          <w:sz w:val="28"/>
          <w:szCs w:val="28"/>
          <w:rtl/>
        </w:rPr>
        <w:t xml:space="preserve"> </w:t>
      </w:r>
      <w:r w:rsidRPr="00510A73">
        <w:rPr>
          <w:rFonts w:cs="Arial" w:hint="cs"/>
          <w:sz w:val="28"/>
          <w:szCs w:val="28"/>
          <w:rtl/>
        </w:rPr>
        <w:t>إِنَّ</w:t>
      </w:r>
      <w:r w:rsidRPr="00510A73">
        <w:rPr>
          <w:rFonts w:cs="Arial"/>
          <w:sz w:val="28"/>
          <w:szCs w:val="28"/>
          <w:rtl/>
        </w:rPr>
        <w:t xml:space="preserve"> </w:t>
      </w:r>
      <w:r w:rsidRPr="00510A73">
        <w:rPr>
          <w:rFonts w:cs="Arial" w:hint="cs"/>
          <w:sz w:val="28"/>
          <w:szCs w:val="28"/>
          <w:rtl/>
        </w:rPr>
        <w:t>رَبِّي</w:t>
      </w:r>
      <w:r w:rsidRPr="00510A73">
        <w:rPr>
          <w:rFonts w:cs="Arial"/>
          <w:sz w:val="28"/>
          <w:szCs w:val="28"/>
          <w:rtl/>
        </w:rPr>
        <w:t xml:space="preserve"> </w:t>
      </w:r>
      <w:r w:rsidRPr="00510A73">
        <w:rPr>
          <w:rFonts w:cs="Arial" w:hint="cs"/>
          <w:sz w:val="28"/>
          <w:szCs w:val="28"/>
          <w:rtl/>
        </w:rPr>
        <w:t>لَغَفُورٌ</w:t>
      </w:r>
      <w:r w:rsidRPr="00510A73">
        <w:rPr>
          <w:rFonts w:cs="Arial"/>
          <w:sz w:val="28"/>
          <w:szCs w:val="28"/>
          <w:rtl/>
        </w:rPr>
        <w:t xml:space="preserve"> </w:t>
      </w:r>
      <w:r w:rsidRPr="00510A73">
        <w:rPr>
          <w:rFonts w:cs="Arial" w:hint="cs"/>
          <w:sz w:val="28"/>
          <w:szCs w:val="28"/>
          <w:rtl/>
        </w:rPr>
        <w:t>رَحِيمٌ</w:t>
      </w:r>
      <w:r w:rsidRPr="00510A73">
        <w:rPr>
          <w:rFonts w:cs="Arial"/>
          <w:sz w:val="28"/>
          <w:szCs w:val="28"/>
          <w:rtl/>
        </w:rPr>
        <w:t xml:space="preserve"> } [ </w:t>
      </w:r>
      <w:r w:rsidRPr="00510A73">
        <w:rPr>
          <w:rFonts w:cs="Arial" w:hint="cs"/>
          <w:sz w:val="28"/>
          <w:szCs w:val="28"/>
          <w:rtl/>
        </w:rPr>
        <w:t>هود</w:t>
      </w:r>
      <w:r w:rsidRPr="00510A73">
        <w:rPr>
          <w:rFonts w:cs="Arial"/>
          <w:sz w:val="28"/>
          <w:szCs w:val="28"/>
          <w:rtl/>
        </w:rPr>
        <w:t>: 41 ] .</w:t>
      </w:r>
    </w:p>
    <w:p w:rsidR="0037592F" w:rsidRPr="00510A73" w:rsidRDefault="0037592F" w:rsidP="0037592F">
      <w:pPr>
        <w:bidi/>
        <w:jc w:val="both"/>
        <w:rPr>
          <w:sz w:val="28"/>
          <w:szCs w:val="28"/>
        </w:rPr>
      </w:pPr>
      <w:r w:rsidRPr="00510A73">
        <w:rPr>
          <w:rFonts w:cs="Arial" w:hint="cs"/>
          <w:sz w:val="28"/>
          <w:szCs w:val="28"/>
          <w:rtl/>
        </w:rPr>
        <w:t>في</w:t>
      </w:r>
      <w:r w:rsidRPr="00510A73">
        <w:rPr>
          <w:rFonts w:cs="Arial"/>
          <w:sz w:val="28"/>
          <w:szCs w:val="28"/>
          <w:rtl/>
        </w:rPr>
        <w:t xml:space="preserve"> </w:t>
      </w:r>
      <w:r w:rsidRPr="00510A73">
        <w:rPr>
          <w:rFonts w:cs="Arial" w:hint="cs"/>
          <w:sz w:val="28"/>
          <w:szCs w:val="28"/>
          <w:rtl/>
        </w:rPr>
        <w:t>هذه</w:t>
      </w:r>
      <w:r w:rsidRPr="00510A73">
        <w:rPr>
          <w:rFonts w:cs="Arial"/>
          <w:sz w:val="28"/>
          <w:szCs w:val="28"/>
          <w:rtl/>
        </w:rPr>
        <w:t xml:space="preserve"> </w:t>
      </w:r>
      <w:r w:rsidRPr="00510A73">
        <w:rPr>
          <w:rFonts w:cs="Arial" w:hint="cs"/>
          <w:sz w:val="28"/>
          <w:szCs w:val="28"/>
          <w:rtl/>
        </w:rPr>
        <w:t>الآيةِ</w:t>
      </w:r>
      <w:r w:rsidRPr="00510A73">
        <w:rPr>
          <w:rFonts w:cs="Arial"/>
          <w:sz w:val="28"/>
          <w:szCs w:val="28"/>
          <w:rtl/>
        </w:rPr>
        <w:t xml:space="preserve">: </w:t>
      </w:r>
      <w:r w:rsidRPr="00510A73">
        <w:rPr>
          <w:rFonts w:cs="Arial" w:hint="cs"/>
          <w:sz w:val="28"/>
          <w:szCs w:val="28"/>
          <w:rtl/>
        </w:rPr>
        <w:t>استحبابُ</w:t>
      </w:r>
      <w:r w:rsidRPr="00510A73">
        <w:rPr>
          <w:rFonts w:cs="Arial"/>
          <w:sz w:val="28"/>
          <w:szCs w:val="28"/>
          <w:rtl/>
        </w:rPr>
        <w:t xml:space="preserve"> </w:t>
      </w:r>
      <w:r w:rsidRPr="00510A73">
        <w:rPr>
          <w:rFonts w:cs="Arial" w:hint="cs"/>
          <w:sz w:val="28"/>
          <w:szCs w:val="28"/>
          <w:rtl/>
        </w:rPr>
        <w:t>ذِكْرِ</w:t>
      </w:r>
      <w:r w:rsidRPr="00510A73">
        <w:rPr>
          <w:rFonts w:cs="Arial"/>
          <w:sz w:val="28"/>
          <w:szCs w:val="28"/>
          <w:rtl/>
        </w:rPr>
        <w:t xml:space="preserve"> </w:t>
      </w:r>
      <w:r w:rsidRPr="00510A73">
        <w:rPr>
          <w:rFonts w:cs="Arial" w:hint="cs"/>
          <w:sz w:val="28"/>
          <w:szCs w:val="28"/>
          <w:rtl/>
        </w:rPr>
        <w:t>اللهِ</w:t>
      </w:r>
      <w:r w:rsidRPr="00510A73">
        <w:rPr>
          <w:rFonts w:cs="Arial"/>
          <w:sz w:val="28"/>
          <w:szCs w:val="28"/>
          <w:rtl/>
        </w:rPr>
        <w:t xml:space="preserve"> </w:t>
      </w:r>
      <w:r w:rsidRPr="00510A73">
        <w:rPr>
          <w:rFonts w:cs="Arial" w:hint="cs"/>
          <w:sz w:val="28"/>
          <w:szCs w:val="28"/>
          <w:rtl/>
        </w:rPr>
        <w:t>عندَ</w:t>
      </w:r>
      <w:r w:rsidRPr="00510A73">
        <w:rPr>
          <w:rFonts w:cs="Arial"/>
          <w:sz w:val="28"/>
          <w:szCs w:val="28"/>
          <w:rtl/>
        </w:rPr>
        <w:t xml:space="preserve"> </w:t>
      </w:r>
      <w:r w:rsidRPr="00510A73">
        <w:rPr>
          <w:rFonts w:cs="Arial" w:hint="cs"/>
          <w:sz w:val="28"/>
          <w:szCs w:val="28"/>
          <w:rtl/>
        </w:rPr>
        <w:t>ركوبِ</w:t>
      </w:r>
      <w:r w:rsidRPr="00510A73">
        <w:rPr>
          <w:rFonts w:cs="Arial"/>
          <w:sz w:val="28"/>
          <w:szCs w:val="28"/>
          <w:rtl/>
        </w:rPr>
        <w:t xml:space="preserve"> </w:t>
      </w:r>
      <w:r w:rsidRPr="00510A73">
        <w:rPr>
          <w:rFonts w:cs="Arial" w:hint="cs"/>
          <w:sz w:val="28"/>
          <w:szCs w:val="28"/>
          <w:rtl/>
        </w:rPr>
        <w:t>الدابَّةِ</w:t>
      </w:r>
      <w:r w:rsidRPr="00510A73">
        <w:rPr>
          <w:rFonts w:cs="Arial"/>
          <w:sz w:val="28"/>
          <w:szCs w:val="28"/>
          <w:rtl/>
        </w:rPr>
        <w:t xml:space="preserve"> </w:t>
      </w:r>
      <w:r w:rsidRPr="00510A73">
        <w:rPr>
          <w:rFonts w:cs="Arial" w:hint="cs"/>
          <w:sz w:val="28"/>
          <w:szCs w:val="28"/>
          <w:rtl/>
        </w:rPr>
        <w:t>والسفينةِ</w:t>
      </w:r>
      <w:r w:rsidRPr="00510A73">
        <w:rPr>
          <w:rFonts w:cs="Arial"/>
          <w:sz w:val="28"/>
          <w:szCs w:val="28"/>
          <w:rtl/>
        </w:rPr>
        <w:t xml:space="preserve"> </w:t>
      </w:r>
      <w:r w:rsidRPr="00510A73">
        <w:rPr>
          <w:rFonts w:cs="Arial" w:hint="cs"/>
          <w:sz w:val="28"/>
          <w:szCs w:val="28"/>
          <w:rtl/>
        </w:rPr>
        <w:t>والطائرةِ</w:t>
      </w:r>
      <w:r w:rsidRPr="00510A73">
        <w:rPr>
          <w:rFonts w:cs="Arial"/>
          <w:sz w:val="28"/>
          <w:szCs w:val="28"/>
          <w:rtl/>
        </w:rPr>
        <w:t xml:space="preserve"> </w:t>
      </w:r>
      <w:r w:rsidRPr="00510A73">
        <w:rPr>
          <w:rFonts w:cs="Arial" w:hint="cs"/>
          <w:sz w:val="28"/>
          <w:szCs w:val="28"/>
          <w:rtl/>
        </w:rPr>
        <w:t>وغيرِ</w:t>
      </w:r>
      <w:r w:rsidRPr="00510A73">
        <w:rPr>
          <w:rFonts w:cs="Arial"/>
          <w:sz w:val="28"/>
          <w:szCs w:val="28"/>
          <w:rtl/>
        </w:rPr>
        <w:t xml:space="preserve"> </w:t>
      </w:r>
      <w:r w:rsidRPr="00510A73">
        <w:rPr>
          <w:rFonts w:cs="Arial" w:hint="cs"/>
          <w:sz w:val="28"/>
          <w:szCs w:val="28"/>
          <w:rtl/>
        </w:rPr>
        <w:t>ذلك،</w:t>
      </w:r>
      <w:r w:rsidRPr="00510A73">
        <w:rPr>
          <w:rFonts w:cs="Arial"/>
          <w:sz w:val="28"/>
          <w:szCs w:val="28"/>
          <w:rtl/>
        </w:rPr>
        <w:t xml:space="preserve"> </w:t>
      </w:r>
      <w:r w:rsidRPr="00510A73">
        <w:rPr>
          <w:rFonts w:cs="Arial" w:hint="cs"/>
          <w:sz w:val="28"/>
          <w:szCs w:val="28"/>
          <w:rtl/>
        </w:rPr>
        <w:t>ولم</w:t>
      </w:r>
      <w:r w:rsidRPr="00510A73">
        <w:rPr>
          <w:rFonts w:cs="Arial"/>
          <w:sz w:val="28"/>
          <w:szCs w:val="28"/>
          <w:rtl/>
        </w:rPr>
        <w:t xml:space="preserve"> </w:t>
      </w:r>
      <w:r w:rsidRPr="00510A73">
        <w:rPr>
          <w:rFonts w:cs="Arial" w:hint="cs"/>
          <w:sz w:val="28"/>
          <w:szCs w:val="28"/>
          <w:rtl/>
        </w:rPr>
        <w:t>يكنْ</w:t>
      </w:r>
      <w:r w:rsidRPr="00510A73">
        <w:rPr>
          <w:rFonts w:cs="Arial"/>
          <w:sz w:val="28"/>
          <w:szCs w:val="28"/>
          <w:rtl/>
        </w:rPr>
        <w:t xml:space="preserve"> </w:t>
      </w:r>
      <w:r w:rsidRPr="00510A73">
        <w:rPr>
          <w:rFonts w:cs="Arial" w:hint="cs"/>
          <w:sz w:val="28"/>
          <w:szCs w:val="28"/>
          <w:rtl/>
        </w:rPr>
        <w:t>ذلك</w:t>
      </w:r>
      <w:r w:rsidRPr="00510A73">
        <w:rPr>
          <w:rFonts w:cs="Arial"/>
          <w:sz w:val="28"/>
          <w:szCs w:val="28"/>
          <w:rtl/>
        </w:rPr>
        <w:t xml:space="preserve"> </w:t>
      </w:r>
      <w:r w:rsidRPr="00510A73">
        <w:rPr>
          <w:rFonts w:cs="Arial" w:hint="cs"/>
          <w:sz w:val="28"/>
          <w:szCs w:val="28"/>
          <w:rtl/>
        </w:rPr>
        <w:t>مقيَّدًا</w:t>
      </w:r>
      <w:r w:rsidRPr="00510A73">
        <w:rPr>
          <w:rFonts w:cs="Arial"/>
          <w:sz w:val="28"/>
          <w:szCs w:val="28"/>
          <w:rtl/>
        </w:rPr>
        <w:t xml:space="preserve"> </w:t>
      </w:r>
      <w:r w:rsidRPr="00510A73">
        <w:rPr>
          <w:rFonts w:cs="Arial" w:hint="cs"/>
          <w:sz w:val="28"/>
          <w:szCs w:val="28"/>
          <w:rtl/>
        </w:rPr>
        <w:t>بسَفَرٍ؛</w:t>
      </w:r>
      <w:r w:rsidRPr="00510A73">
        <w:rPr>
          <w:rFonts w:cs="Arial"/>
          <w:sz w:val="28"/>
          <w:szCs w:val="28"/>
          <w:rtl/>
        </w:rPr>
        <w:t xml:space="preserve"> </w:t>
      </w:r>
      <w:r w:rsidRPr="00510A73">
        <w:rPr>
          <w:rFonts w:cs="Arial" w:hint="cs"/>
          <w:sz w:val="28"/>
          <w:szCs w:val="28"/>
          <w:rtl/>
        </w:rPr>
        <w:t>فنُوحٌ</w:t>
      </w:r>
      <w:r w:rsidRPr="00510A73">
        <w:rPr>
          <w:rFonts w:cs="Arial"/>
          <w:sz w:val="28"/>
          <w:szCs w:val="28"/>
          <w:rtl/>
        </w:rPr>
        <w:t xml:space="preserve"> </w:t>
      </w:r>
      <w:r w:rsidRPr="00510A73">
        <w:rPr>
          <w:rFonts w:cs="Arial" w:hint="cs"/>
          <w:sz w:val="28"/>
          <w:szCs w:val="28"/>
          <w:rtl/>
        </w:rPr>
        <w:t>لم</w:t>
      </w:r>
      <w:r w:rsidRPr="00510A73">
        <w:rPr>
          <w:rFonts w:cs="Arial"/>
          <w:sz w:val="28"/>
          <w:szCs w:val="28"/>
          <w:rtl/>
        </w:rPr>
        <w:t xml:space="preserve"> </w:t>
      </w:r>
      <w:r w:rsidRPr="00510A73">
        <w:rPr>
          <w:rFonts w:cs="Arial" w:hint="cs"/>
          <w:sz w:val="28"/>
          <w:szCs w:val="28"/>
          <w:rtl/>
        </w:rPr>
        <w:t>يكنْ</w:t>
      </w:r>
      <w:r w:rsidRPr="00510A73">
        <w:rPr>
          <w:rFonts w:cs="Arial"/>
          <w:sz w:val="28"/>
          <w:szCs w:val="28"/>
          <w:rtl/>
        </w:rPr>
        <w:t xml:space="preserve"> </w:t>
      </w:r>
      <w:r w:rsidRPr="00510A73">
        <w:rPr>
          <w:rFonts w:cs="Arial" w:hint="cs"/>
          <w:sz w:val="28"/>
          <w:szCs w:val="28"/>
          <w:rtl/>
        </w:rPr>
        <w:t>مسافِرًا</w:t>
      </w:r>
      <w:r w:rsidRPr="00510A73">
        <w:rPr>
          <w:rFonts w:cs="Arial"/>
          <w:sz w:val="28"/>
          <w:szCs w:val="28"/>
          <w:rtl/>
        </w:rPr>
        <w:t xml:space="preserve"> </w:t>
      </w:r>
      <w:r w:rsidRPr="00510A73">
        <w:rPr>
          <w:rFonts w:cs="Arial" w:hint="cs"/>
          <w:sz w:val="28"/>
          <w:szCs w:val="28"/>
          <w:rtl/>
        </w:rPr>
        <w:t>قاصدًا</w:t>
      </w:r>
      <w:r w:rsidRPr="00510A73">
        <w:rPr>
          <w:rFonts w:cs="Arial"/>
          <w:sz w:val="28"/>
          <w:szCs w:val="28"/>
          <w:rtl/>
        </w:rPr>
        <w:t xml:space="preserve"> </w:t>
      </w:r>
      <w:r w:rsidRPr="00510A73">
        <w:rPr>
          <w:rFonts w:cs="Arial" w:hint="cs"/>
          <w:sz w:val="28"/>
          <w:szCs w:val="28"/>
          <w:rtl/>
        </w:rPr>
        <w:t>جهةً</w:t>
      </w:r>
      <w:r w:rsidRPr="00510A73">
        <w:rPr>
          <w:rFonts w:cs="Arial"/>
          <w:sz w:val="28"/>
          <w:szCs w:val="28"/>
          <w:rtl/>
        </w:rPr>
        <w:t xml:space="preserve"> </w:t>
      </w:r>
      <w:r w:rsidRPr="00510A73">
        <w:rPr>
          <w:rFonts w:cs="Arial" w:hint="cs"/>
          <w:sz w:val="28"/>
          <w:szCs w:val="28"/>
          <w:rtl/>
        </w:rPr>
        <w:t>معيَّنةً،</w:t>
      </w:r>
      <w:r w:rsidRPr="00510A73">
        <w:rPr>
          <w:rFonts w:cs="Arial"/>
          <w:sz w:val="28"/>
          <w:szCs w:val="28"/>
          <w:rtl/>
        </w:rPr>
        <w:t xml:space="preserve"> </w:t>
      </w:r>
      <w:r w:rsidRPr="00510A73">
        <w:rPr>
          <w:rFonts w:cs="Arial" w:hint="cs"/>
          <w:sz w:val="28"/>
          <w:szCs w:val="28"/>
          <w:rtl/>
        </w:rPr>
        <w:t>ولكنَّه</w:t>
      </w:r>
      <w:r w:rsidRPr="00510A73">
        <w:rPr>
          <w:rFonts w:cs="Arial"/>
          <w:sz w:val="28"/>
          <w:szCs w:val="28"/>
          <w:rtl/>
        </w:rPr>
        <w:t xml:space="preserve"> </w:t>
      </w:r>
      <w:r w:rsidRPr="00510A73">
        <w:rPr>
          <w:rFonts w:cs="Arial" w:hint="cs"/>
          <w:sz w:val="28"/>
          <w:szCs w:val="28"/>
          <w:rtl/>
        </w:rPr>
        <w:t>كان</w:t>
      </w:r>
      <w:r w:rsidRPr="00510A73">
        <w:rPr>
          <w:rFonts w:cs="Arial"/>
          <w:sz w:val="28"/>
          <w:szCs w:val="28"/>
          <w:rtl/>
        </w:rPr>
        <w:t xml:space="preserve"> </w:t>
      </w:r>
      <w:r w:rsidRPr="00510A73">
        <w:rPr>
          <w:rFonts w:cs="Arial" w:hint="cs"/>
          <w:sz w:val="28"/>
          <w:szCs w:val="28"/>
          <w:rtl/>
        </w:rPr>
        <w:t>راكبًا</w:t>
      </w:r>
      <w:r w:rsidRPr="00510A73">
        <w:rPr>
          <w:rFonts w:cs="Arial"/>
          <w:sz w:val="28"/>
          <w:szCs w:val="28"/>
          <w:rtl/>
        </w:rPr>
        <w:t xml:space="preserve"> </w:t>
      </w:r>
      <w:r w:rsidRPr="00510A73">
        <w:rPr>
          <w:rFonts w:cs="Arial" w:hint="cs"/>
          <w:sz w:val="28"/>
          <w:szCs w:val="28"/>
          <w:rtl/>
        </w:rPr>
        <w:t>طلبًا</w:t>
      </w:r>
      <w:r w:rsidRPr="00510A73">
        <w:rPr>
          <w:rFonts w:cs="Arial"/>
          <w:sz w:val="28"/>
          <w:szCs w:val="28"/>
          <w:rtl/>
        </w:rPr>
        <w:t xml:space="preserve"> </w:t>
      </w:r>
      <w:r w:rsidRPr="00510A73">
        <w:rPr>
          <w:rFonts w:cs="Arial" w:hint="cs"/>
          <w:sz w:val="28"/>
          <w:szCs w:val="28"/>
          <w:rtl/>
        </w:rPr>
        <w:t>للسلامةِ</w:t>
      </w:r>
      <w:r w:rsidRPr="00510A73">
        <w:rPr>
          <w:rFonts w:cs="Arial"/>
          <w:sz w:val="28"/>
          <w:szCs w:val="28"/>
          <w:rtl/>
        </w:rPr>
        <w:t xml:space="preserve"> </w:t>
      </w:r>
      <w:r w:rsidRPr="00510A73">
        <w:rPr>
          <w:rFonts w:cs="Arial" w:hint="cs"/>
          <w:sz w:val="28"/>
          <w:szCs w:val="28"/>
          <w:rtl/>
        </w:rPr>
        <w:t>مِن</w:t>
      </w:r>
      <w:r w:rsidRPr="00510A73">
        <w:rPr>
          <w:rFonts w:cs="Arial"/>
          <w:sz w:val="28"/>
          <w:szCs w:val="28"/>
          <w:rtl/>
        </w:rPr>
        <w:t xml:space="preserve"> </w:t>
      </w:r>
      <w:r w:rsidRPr="00510A73">
        <w:rPr>
          <w:rFonts w:cs="Arial" w:hint="cs"/>
          <w:sz w:val="28"/>
          <w:szCs w:val="28"/>
          <w:rtl/>
        </w:rPr>
        <w:t>الغرَقِ،</w:t>
      </w:r>
      <w:r w:rsidRPr="00510A73">
        <w:rPr>
          <w:rFonts w:cs="Arial"/>
          <w:sz w:val="28"/>
          <w:szCs w:val="28"/>
          <w:rtl/>
        </w:rPr>
        <w:t xml:space="preserve"> </w:t>
      </w:r>
      <w:r w:rsidRPr="00510A73">
        <w:rPr>
          <w:rFonts w:cs="Arial" w:hint="cs"/>
          <w:sz w:val="28"/>
          <w:szCs w:val="28"/>
          <w:rtl/>
        </w:rPr>
        <w:t>ثمَّ</w:t>
      </w:r>
      <w:r w:rsidRPr="00510A73">
        <w:rPr>
          <w:rFonts w:cs="Arial"/>
          <w:sz w:val="28"/>
          <w:szCs w:val="28"/>
          <w:rtl/>
        </w:rPr>
        <w:t xml:space="preserve"> </w:t>
      </w:r>
      <w:r w:rsidRPr="00510A73">
        <w:rPr>
          <w:rFonts w:cs="Arial" w:hint="cs"/>
          <w:sz w:val="28"/>
          <w:szCs w:val="28"/>
          <w:rtl/>
        </w:rPr>
        <w:t>إنَّ</w:t>
      </w:r>
      <w:r w:rsidRPr="00510A73">
        <w:rPr>
          <w:rFonts w:cs="Arial"/>
          <w:sz w:val="28"/>
          <w:szCs w:val="28"/>
          <w:rtl/>
        </w:rPr>
        <w:t xml:space="preserve"> </w:t>
      </w:r>
      <w:r w:rsidRPr="00510A73">
        <w:rPr>
          <w:rFonts w:cs="Arial" w:hint="cs"/>
          <w:sz w:val="28"/>
          <w:szCs w:val="28"/>
          <w:rtl/>
        </w:rPr>
        <w:t>ذِكْرَ</w:t>
      </w:r>
      <w:r w:rsidRPr="00510A73">
        <w:rPr>
          <w:rFonts w:cs="Arial"/>
          <w:sz w:val="28"/>
          <w:szCs w:val="28"/>
          <w:rtl/>
        </w:rPr>
        <w:t xml:space="preserve"> </w:t>
      </w:r>
      <w:r w:rsidRPr="00510A73">
        <w:rPr>
          <w:rFonts w:cs="Arial" w:hint="cs"/>
          <w:sz w:val="28"/>
          <w:szCs w:val="28"/>
          <w:rtl/>
        </w:rPr>
        <w:t>اللهِ</w:t>
      </w:r>
      <w:r w:rsidRPr="00510A73">
        <w:rPr>
          <w:rFonts w:cs="Arial"/>
          <w:sz w:val="28"/>
          <w:szCs w:val="28"/>
          <w:rtl/>
        </w:rPr>
        <w:t xml:space="preserve"> </w:t>
      </w:r>
      <w:r w:rsidRPr="00510A73">
        <w:rPr>
          <w:rFonts w:cs="Arial" w:hint="cs"/>
          <w:sz w:val="28"/>
          <w:szCs w:val="28"/>
          <w:rtl/>
        </w:rPr>
        <w:t>عُلِّقَ</w:t>
      </w:r>
      <w:r w:rsidRPr="00510A73">
        <w:rPr>
          <w:rFonts w:cs="Arial"/>
          <w:sz w:val="28"/>
          <w:szCs w:val="28"/>
          <w:rtl/>
        </w:rPr>
        <w:t xml:space="preserve"> </w:t>
      </w:r>
      <w:r w:rsidRPr="00510A73">
        <w:rPr>
          <w:rFonts w:cs="Arial" w:hint="cs"/>
          <w:sz w:val="28"/>
          <w:szCs w:val="28"/>
          <w:rtl/>
        </w:rPr>
        <w:t>بالركوبِ</w:t>
      </w:r>
      <w:r w:rsidRPr="00510A73">
        <w:rPr>
          <w:rFonts w:cs="Arial"/>
          <w:sz w:val="28"/>
          <w:szCs w:val="28"/>
          <w:rtl/>
        </w:rPr>
        <w:t xml:space="preserve"> </w:t>
      </w:r>
      <w:r w:rsidRPr="00510A73">
        <w:rPr>
          <w:rFonts w:cs="Arial" w:hint="cs"/>
          <w:sz w:val="28"/>
          <w:szCs w:val="28"/>
          <w:rtl/>
        </w:rPr>
        <w:t>هنا</w:t>
      </w:r>
      <w:r w:rsidRPr="00510A73">
        <w:rPr>
          <w:rFonts w:cs="Arial"/>
          <w:sz w:val="28"/>
          <w:szCs w:val="28"/>
          <w:rtl/>
        </w:rPr>
        <w:t>: {</w:t>
      </w:r>
      <w:r w:rsidRPr="00510A73">
        <w:rPr>
          <w:rFonts w:cs="Arial" w:hint="cs"/>
          <w:sz w:val="28"/>
          <w:szCs w:val="28"/>
          <w:rtl/>
        </w:rPr>
        <w:t>ارْكَبُوا</w:t>
      </w:r>
      <w:r w:rsidRPr="00510A73">
        <w:rPr>
          <w:rFonts w:cs="Arial"/>
          <w:sz w:val="28"/>
          <w:szCs w:val="28"/>
          <w:rtl/>
        </w:rPr>
        <w:t xml:space="preserve"> </w:t>
      </w:r>
      <w:r w:rsidRPr="00510A73">
        <w:rPr>
          <w:rFonts w:cs="Arial" w:hint="cs"/>
          <w:sz w:val="28"/>
          <w:szCs w:val="28"/>
          <w:rtl/>
        </w:rPr>
        <w:t>فِيهَا</w:t>
      </w:r>
      <w:r w:rsidRPr="00510A73">
        <w:rPr>
          <w:rFonts w:cs="Arial"/>
          <w:sz w:val="28"/>
          <w:szCs w:val="28"/>
          <w:rtl/>
        </w:rPr>
        <w:t xml:space="preserve"> </w:t>
      </w:r>
      <w:r w:rsidRPr="00510A73">
        <w:rPr>
          <w:rFonts w:cs="Arial" w:hint="cs"/>
          <w:sz w:val="28"/>
          <w:szCs w:val="28"/>
          <w:rtl/>
        </w:rPr>
        <w:t>بِسْمِ</w:t>
      </w:r>
      <w:r w:rsidRPr="00510A73">
        <w:rPr>
          <w:rFonts w:cs="Arial"/>
          <w:sz w:val="28"/>
          <w:szCs w:val="28"/>
          <w:rtl/>
        </w:rPr>
        <w:t xml:space="preserve"> </w:t>
      </w:r>
      <w:r w:rsidRPr="00510A73">
        <w:rPr>
          <w:rFonts w:cs="Arial" w:hint="cs"/>
          <w:sz w:val="28"/>
          <w:szCs w:val="28"/>
          <w:rtl/>
        </w:rPr>
        <w:t>اللَّهِ</w:t>
      </w:r>
      <w:r w:rsidRPr="00510A73">
        <w:rPr>
          <w:rFonts w:cs="Arial"/>
          <w:sz w:val="28"/>
          <w:szCs w:val="28"/>
          <w:rtl/>
        </w:rPr>
        <w:t xml:space="preserve">} </w:t>
      </w:r>
      <w:r w:rsidRPr="00510A73">
        <w:rPr>
          <w:rFonts w:cs="Arial" w:hint="cs"/>
          <w:sz w:val="28"/>
          <w:szCs w:val="28"/>
          <w:rtl/>
        </w:rPr>
        <w:t>،</w:t>
      </w:r>
      <w:r w:rsidRPr="00510A73">
        <w:rPr>
          <w:rFonts w:cs="Arial"/>
          <w:sz w:val="28"/>
          <w:szCs w:val="28"/>
          <w:rtl/>
        </w:rPr>
        <w:t xml:space="preserve"> </w:t>
      </w:r>
      <w:r w:rsidRPr="00510A73">
        <w:rPr>
          <w:rFonts w:cs="Arial" w:hint="cs"/>
          <w:sz w:val="28"/>
          <w:szCs w:val="28"/>
          <w:rtl/>
        </w:rPr>
        <w:t>وكذلك</w:t>
      </w:r>
      <w:r w:rsidRPr="00510A73">
        <w:rPr>
          <w:rFonts w:cs="Arial"/>
          <w:sz w:val="28"/>
          <w:szCs w:val="28"/>
          <w:rtl/>
        </w:rPr>
        <w:t xml:space="preserve"> </w:t>
      </w:r>
      <w:r w:rsidRPr="00510A73">
        <w:rPr>
          <w:rFonts w:cs="Arial" w:hint="cs"/>
          <w:sz w:val="28"/>
          <w:szCs w:val="28"/>
          <w:rtl/>
        </w:rPr>
        <w:t>في</w:t>
      </w:r>
      <w:r w:rsidRPr="00510A73">
        <w:rPr>
          <w:rFonts w:cs="Arial"/>
          <w:sz w:val="28"/>
          <w:szCs w:val="28"/>
          <w:rtl/>
        </w:rPr>
        <w:t xml:space="preserve"> </w:t>
      </w:r>
      <w:r w:rsidRPr="00510A73">
        <w:rPr>
          <w:rFonts w:cs="Arial" w:hint="cs"/>
          <w:sz w:val="28"/>
          <w:szCs w:val="28"/>
          <w:rtl/>
        </w:rPr>
        <w:t>سورةِ</w:t>
      </w:r>
      <w:r w:rsidRPr="00510A73">
        <w:rPr>
          <w:rFonts w:cs="Arial"/>
          <w:sz w:val="28"/>
          <w:szCs w:val="28"/>
          <w:rtl/>
        </w:rPr>
        <w:t xml:space="preserve"> </w:t>
      </w:r>
      <w:r w:rsidRPr="00510A73">
        <w:rPr>
          <w:rFonts w:cs="Arial" w:hint="cs"/>
          <w:sz w:val="28"/>
          <w:szCs w:val="28"/>
          <w:rtl/>
        </w:rPr>
        <w:t>الزُّخْرُفِ</w:t>
      </w:r>
      <w:r w:rsidRPr="00510A73">
        <w:rPr>
          <w:rFonts w:cs="Arial"/>
          <w:sz w:val="28"/>
          <w:szCs w:val="28"/>
          <w:rtl/>
        </w:rPr>
        <w:t xml:space="preserve"> </w:t>
      </w:r>
      <w:r w:rsidRPr="00510A73">
        <w:rPr>
          <w:rFonts w:cs="Arial" w:hint="cs"/>
          <w:sz w:val="28"/>
          <w:szCs w:val="28"/>
          <w:rtl/>
        </w:rPr>
        <w:t>قال</w:t>
      </w:r>
      <w:r w:rsidRPr="00510A73">
        <w:rPr>
          <w:rFonts w:cs="Arial"/>
          <w:sz w:val="28"/>
          <w:szCs w:val="28"/>
          <w:rtl/>
        </w:rPr>
        <w:t>: {</w:t>
      </w:r>
      <w:r w:rsidRPr="00510A73">
        <w:rPr>
          <w:rFonts w:cs="Arial" w:hint="cs"/>
          <w:sz w:val="28"/>
          <w:szCs w:val="28"/>
          <w:rtl/>
        </w:rPr>
        <w:t>لِتَسْتَوُوا</w:t>
      </w:r>
      <w:r w:rsidRPr="00510A73">
        <w:rPr>
          <w:rFonts w:cs="Arial"/>
          <w:sz w:val="28"/>
          <w:szCs w:val="28"/>
          <w:rtl/>
        </w:rPr>
        <w:t xml:space="preserve"> </w:t>
      </w:r>
      <w:r w:rsidRPr="00510A73">
        <w:rPr>
          <w:rFonts w:cs="Arial" w:hint="cs"/>
          <w:sz w:val="28"/>
          <w:szCs w:val="28"/>
          <w:rtl/>
        </w:rPr>
        <w:t>عَلَى</w:t>
      </w:r>
      <w:r w:rsidRPr="00510A73">
        <w:rPr>
          <w:rFonts w:cs="Arial"/>
          <w:sz w:val="28"/>
          <w:szCs w:val="28"/>
          <w:rtl/>
        </w:rPr>
        <w:t xml:space="preserve"> </w:t>
      </w:r>
      <w:r w:rsidRPr="00510A73">
        <w:rPr>
          <w:rFonts w:cs="Arial" w:hint="cs"/>
          <w:sz w:val="28"/>
          <w:szCs w:val="28"/>
          <w:rtl/>
        </w:rPr>
        <w:t>ظُهُورِهِ</w:t>
      </w:r>
      <w:r w:rsidRPr="00510A73">
        <w:rPr>
          <w:rFonts w:cs="Arial"/>
          <w:sz w:val="28"/>
          <w:szCs w:val="28"/>
          <w:rtl/>
        </w:rPr>
        <w:t xml:space="preserve"> </w:t>
      </w:r>
      <w:r w:rsidRPr="00510A73">
        <w:rPr>
          <w:rFonts w:cs="Arial" w:hint="cs"/>
          <w:sz w:val="28"/>
          <w:szCs w:val="28"/>
          <w:rtl/>
        </w:rPr>
        <w:t>ثُمَّ</w:t>
      </w:r>
      <w:r w:rsidRPr="00510A73">
        <w:rPr>
          <w:rFonts w:cs="Arial"/>
          <w:sz w:val="28"/>
          <w:szCs w:val="28"/>
          <w:rtl/>
        </w:rPr>
        <w:t xml:space="preserve"> </w:t>
      </w:r>
      <w:r w:rsidRPr="00510A73">
        <w:rPr>
          <w:rFonts w:cs="Arial" w:hint="cs"/>
          <w:sz w:val="28"/>
          <w:szCs w:val="28"/>
          <w:rtl/>
        </w:rPr>
        <w:t>تَذْكُرُوا</w:t>
      </w:r>
      <w:r w:rsidRPr="00510A73">
        <w:rPr>
          <w:rFonts w:cs="Arial"/>
          <w:sz w:val="28"/>
          <w:szCs w:val="28"/>
          <w:rtl/>
        </w:rPr>
        <w:t xml:space="preserve"> </w:t>
      </w:r>
      <w:r w:rsidRPr="00510A73">
        <w:rPr>
          <w:rFonts w:cs="Arial" w:hint="cs"/>
          <w:sz w:val="28"/>
          <w:szCs w:val="28"/>
          <w:rtl/>
        </w:rPr>
        <w:t>نِعْمَةَ</w:t>
      </w:r>
      <w:r w:rsidRPr="00510A73">
        <w:rPr>
          <w:rFonts w:cs="Arial"/>
          <w:sz w:val="28"/>
          <w:szCs w:val="28"/>
          <w:rtl/>
        </w:rPr>
        <w:t xml:space="preserve"> </w:t>
      </w:r>
      <w:r w:rsidRPr="00510A73">
        <w:rPr>
          <w:rFonts w:cs="Arial" w:hint="cs"/>
          <w:sz w:val="28"/>
          <w:szCs w:val="28"/>
          <w:rtl/>
        </w:rPr>
        <w:t>رَبِّكُمْ</w:t>
      </w:r>
      <w:r w:rsidRPr="00510A73">
        <w:rPr>
          <w:rFonts w:cs="Arial"/>
          <w:sz w:val="28"/>
          <w:szCs w:val="28"/>
          <w:rtl/>
        </w:rPr>
        <w:t xml:space="preserve"> </w:t>
      </w:r>
      <w:r w:rsidRPr="00510A73">
        <w:rPr>
          <w:rFonts w:cs="Arial" w:hint="cs"/>
          <w:sz w:val="28"/>
          <w:szCs w:val="28"/>
          <w:rtl/>
        </w:rPr>
        <w:t>إِذَا</w:t>
      </w:r>
      <w:r w:rsidRPr="00510A73">
        <w:rPr>
          <w:rFonts w:cs="Arial"/>
          <w:sz w:val="28"/>
          <w:szCs w:val="28"/>
          <w:rtl/>
        </w:rPr>
        <w:t xml:space="preserve"> </w:t>
      </w:r>
      <w:r w:rsidRPr="00510A73">
        <w:rPr>
          <w:rFonts w:cs="Arial" w:hint="cs"/>
          <w:sz w:val="28"/>
          <w:szCs w:val="28"/>
          <w:rtl/>
        </w:rPr>
        <w:t>اسْتَوَيْتُمْ</w:t>
      </w:r>
      <w:r w:rsidRPr="00510A73">
        <w:rPr>
          <w:rFonts w:cs="Arial"/>
          <w:sz w:val="28"/>
          <w:szCs w:val="28"/>
          <w:rtl/>
        </w:rPr>
        <w:t xml:space="preserve"> </w:t>
      </w:r>
      <w:r w:rsidRPr="00510A73">
        <w:rPr>
          <w:rFonts w:cs="Arial" w:hint="cs"/>
          <w:sz w:val="28"/>
          <w:szCs w:val="28"/>
          <w:rtl/>
        </w:rPr>
        <w:t>عَلَيْهِ</w:t>
      </w:r>
      <w:r w:rsidRPr="00510A73">
        <w:rPr>
          <w:rFonts w:cs="Arial"/>
          <w:sz w:val="28"/>
          <w:szCs w:val="28"/>
          <w:rtl/>
        </w:rPr>
        <w:t xml:space="preserve"> </w:t>
      </w:r>
      <w:r w:rsidRPr="00510A73">
        <w:rPr>
          <w:rFonts w:cs="Arial" w:hint="cs"/>
          <w:sz w:val="28"/>
          <w:szCs w:val="28"/>
          <w:rtl/>
        </w:rPr>
        <w:t>وَتَقُولُوا</w:t>
      </w:r>
      <w:r w:rsidRPr="00510A73">
        <w:rPr>
          <w:rFonts w:cs="Arial"/>
          <w:sz w:val="28"/>
          <w:szCs w:val="28"/>
          <w:rtl/>
        </w:rPr>
        <w:t xml:space="preserve"> </w:t>
      </w:r>
      <w:r w:rsidRPr="00510A73">
        <w:rPr>
          <w:rFonts w:cs="Arial" w:hint="cs"/>
          <w:sz w:val="28"/>
          <w:szCs w:val="28"/>
          <w:rtl/>
        </w:rPr>
        <w:t>سُبْحَانَ</w:t>
      </w:r>
      <w:r w:rsidRPr="00510A73">
        <w:rPr>
          <w:rFonts w:cs="Arial"/>
          <w:sz w:val="28"/>
          <w:szCs w:val="28"/>
          <w:rtl/>
        </w:rPr>
        <w:t xml:space="preserve"> </w:t>
      </w:r>
      <w:r w:rsidRPr="00510A73">
        <w:rPr>
          <w:rFonts w:cs="Arial" w:hint="cs"/>
          <w:sz w:val="28"/>
          <w:szCs w:val="28"/>
          <w:rtl/>
        </w:rPr>
        <w:t>الَّذِي</w:t>
      </w:r>
      <w:r w:rsidRPr="00510A73">
        <w:rPr>
          <w:rFonts w:cs="Arial"/>
          <w:sz w:val="28"/>
          <w:szCs w:val="28"/>
          <w:rtl/>
        </w:rPr>
        <w:t xml:space="preserve"> </w:t>
      </w:r>
      <w:r w:rsidRPr="00510A73">
        <w:rPr>
          <w:rFonts w:cs="Arial" w:hint="cs"/>
          <w:sz w:val="28"/>
          <w:szCs w:val="28"/>
          <w:rtl/>
        </w:rPr>
        <w:t>سَخَّرَ</w:t>
      </w:r>
      <w:r w:rsidRPr="00510A73">
        <w:rPr>
          <w:rFonts w:cs="Arial"/>
          <w:sz w:val="28"/>
          <w:szCs w:val="28"/>
          <w:rtl/>
        </w:rPr>
        <w:t xml:space="preserve"> </w:t>
      </w:r>
      <w:r w:rsidRPr="00510A73">
        <w:rPr>
          <w:rFonts w:cs="Arial" w:hint="cs"/>
          <w:sz w:val="28"/>
          <w:szCs w:val="28"/>
          <w:rtl/>
        </w:rPr>
        <w:t>لَنَا</w:t>
      </w:r>
      <w:r w:rsidRPr="00510A73">
        <w:rPr>
          <w:rFonts w:cs="Arial"/>
          <w:sz w:val="28"/>
          <w:szCs w:val="28"/>
          <w:rtl/>
        </w:rPr>
        <w:t xml:space="preserve"> </w:t>
      </w:r>
      <w:r w:rsidRPr="00510A73">
        <w:rPr>
          <w:rFonts w:cs="Arial" w:hint="cs"/>
          <w:sz w:val="28"/>
          <w:szCs w:val="28"/>
          <w:rtl/>
        </w:rPr>
        <w:t>هَذَا</w:t>
      </w:r>
      <w:r w:rsidRPr="00510A73">
        <w:rPr>
          <w:rFonts w:cs="Arial"/>
          <w:sz w:val="28"/>
          <w:szCs w:val="28"/>
          <w:rtl/>
        </w:rPr>
        <w:t xml:space="preserve"> </w:t>
      </w:r>
      <w:r w:rsidRPr="00510A73">
        <w:rPr>
          <w:rFonts w:cs="Arial" w:hint="cs"/>
          <w:sz w:val="28"/>
          <w:szCs w:val="28"/>
          <w:rtl/>
        </w:rPr>
        <w:t>وَمَا</w:t>
      </w:r>
      <w:r w:rsidRPr="00510A73">
        <w:rPr>
          <w:rFonts w:cs="Arial"/>
          <w:sz w:val="28"/>
          <w:szCs w:val="28"/>
          <w:rtl/>
        </w:rPr>
        <w:t xml:space="preserve"> </w:t>
      </w:r>
      <w:r w:rsidRPr="00510A73">
        <w:rPr>
          <w:rFonts w:cs="Arial" w:hint="cs"/>
          <w:sz w:val="28"/>
          <w:szCs w:val="28"/>
          <w:rtl/>
        </w:rPr>
        <w:t>كُنَّا</w:t>
      </w:r>
      <w:r w:rsidRPr="00510A73">
        <w:rPr>
          <w:rFonts w:cs="Arial"/>
          <w:sz w:val="28"/>
          <w:szCs w:val="28"/>
          <w:rtl/>
        </w:rPr>
        <w:t xml:space="preserve"> </w:t>
      </w:r>
      <w:r w:rsidRPr="00510A73">
        <w:rPr>
          <w:rFonts w:cs="Arial" w:hint="cs"/>
          <w:sz w:val="28"/>
          <w:szCs w:val="28"/>
          <w:rtl/>
        </w:rPr>
        <w:t>لَهُ</w:t>
      </w:r>
      <w:r w:rsidRPr="00510A73">
        <w:rPr>
          <w:rFonts w:cs="Arial"/>
          <w:sz w:val="28"/>
          <w:szCs w:val="28"/>
          <w:rtl/>
        </w:rPr>
        <w:t xml:space="preserve"> </w:t>
      </w:r>
      <w:r w:rsidRPr="00510A73">
        <w:rPr>
          <w:rFonts w:cs="Arial" w:hint="cs"/>
          <w:sz w:val="28"/>
          <w:szCs w:val="28"/>
          <w:rtl/>
        </w:rPr>
        <w:t>مُقْرِنِينَ</w:t>
      </w:r>
      <w:r w:rsidRPr="00510A73">
        <w:rPr>
          <w:rFonts w:cs="Arial"/>
          <w:sz w:val="28"/>
          <w:szCs w:val="28"/>
          <w:rtl/>
        </w:rPr>
        <w:t xml:space="preserve"> *</w:t>
      </w:r>
      <w:r w:rsidRPr="00510A73">
        <w:rPr>
          <w:rFonts w:cs="Arial" w:hint="cs"/>
          <w:sz w:val="28"/>
          <w:szCs w:val="28"/>
          <w:rtl/>
        </w:rPr>
        <w:t>وَإِنَّا</w:t>
      </w:r>
      <w:r w:rsidRPr="00510A73">
        <w:rPr>
          <w:rFonts w:cs="Arial"/>
          <w:sz w:val="28"/>
          <w:szCs w:val="28"/>
          <w:rtl/>
        </w:rPr>
        <w:t xml:space="preserve"> </w:t>
      </w:r>
      <w:r w:rsidRPr="00510A73">
        <w:rPr>
          <w:rFonts w:cs="Arial" w:hint="cs"/>
          <w:sz w:val="28"/>
          <w:szCs w:val="28"/>
          <w:rtl/>
        </w:rPr>
        <w:t>إِلَى</w:t>
      </w:r>
      <w:r w:rsidRPr="00510A73">
        <w:rPr>
          <w:rFonts w:cs="Arial"/>
          <w:sz w:val="28"/>
          <w:szCs w:val="28"/>
          <w:rtl/>
        </w:rPr>
        <w:t xml:space="preserve"> </w:t>
      </w:r>
      <w:r w:rsidRPr="00510A73">
        <w:rPr>
          <w:rFonts w:cs="Arial" w:hint="cs"/>
          <w:sz w:val="28"/>
          <w:szCs w:val="28"/>
          <w:rtl/>
        </w:rPr>
        <w:t>رَبِّنَا</w:t>
      </w:r>
      <w:r w:rsidRPr="00510A73">
        <w:rPr>
          <w:rFonts w:cs="Arial"/>
          <w:sz w:val="28"/>
          <w:szCs w:val="28"/>
          <w:rtl/>
        </w:rPr>
        <w:t xml:space="preserve"> </w:t>
      </w:r>
      <w:r w:rsidRPr="00510A73">
        <w:rPr>
          <w:rFonts w:cs="Arial" w:hint="cs"/>
          <w:sz w:val="28"/>
          <w:szCs w:val="28"/>
          <w:rtl/>
        </w:rPr>
        <w:t>لَمُنْقَلِبُونَ</w:t>
      </w:r>
      <w:r w:rsidRPr="00510A73">
        <w:rPr>
          <w:rFonts w:cs="Arial"/>
          <w:sz w:val="28"/>
          <w:szCs w:val="28"/>
          <w:rtl/>
        </w:rPr>
        <w:t xml:space="preserve"> *} [13 </w:t>
      </w:r>
      <w:r w:rsidRPr="00510A73">
        <w:rPr>
          <w:rFonts w:cs="Arial" w:hint="cs"/>
          <w:sz w:val="28"/>
          <w:szCs w:val="28"/>
          <w:rtl/>
        </w:rPr>
        <w:t>ـ</w:t>
      </w:r>
      <w:r w:rsidRPr="00510A73">
        <w:rPr>
          <w:rFonts w:cs="Arial"/>
          <w:sz w:val="28"/>
          <w:szCs w:val="28"/>
          <w:rtl/>
        </w:rPr>
        <w:t xml:space="preserve"> 14 ] </w:t>
      </w:r>
      <w:r w:rsidRPr="00510A73">
        <w:rPr>
          <w:rFonts w:cs="Arial" w:hint="cs"/>
          <w:sz w:val="28"/>
          <w:szCs w:val="28"/>
          <w:rtl/>
        </w:rPr>
        <w:t>،</w:t>
      </w:r>
      <w:r w:rsidRPr="00510A73">
        <w:rPr>
          <w:rFonts w:cs="Arial"/>
          <w:sz w:val="28"/>
          <w:szCs w:val="28"/>
          <w:rtl/>
        </w:rPr>
        <w:t xml:space="preserve"> </w:t>
      </w:r>
      <w:r w:rsidRPr="00510A73">
        <w:rPr>
          <w:rFonts w:cs="Arial" w:hint="cs"/>
          <w:sz w:val="28"/>
          <w:szCs w:val="28"/>
          <w:rtl/>
        </w:rPr>
        <w:t>فجعَلَ</w:t>
      </w:r>
      <w:r w:rsidRPr="00510A73">
        <w:rPr>
          <w:rFonts w:cs="Arial"/>
          <w:sz w:val="28"/>
          <w:szCs w:val="28"/>
          <w:rtl/>
        </w:rPr>
        <w:t xml:space="preserve"> </w:t>
      </w:r>
      <w:r w:rsidRPr="00510A73">
        <w:rPr>
          <w:rFonts w:cs="Arial" w:hint="cs"/>
          <w:sz w:val="28"/>
          <w:szCs w:val="28"/>
          <w:rtl/>
        </w:rPr>
        <w:t>الاستواءَ</w:t>
      </w:r>
      <w:r w:rsidRPr="00510A73">
        <w:rPr>
          <w:rFonts w:cs="Arial"/>
          <w:sz w:val="28"/>
          <w:szCs w:val="28"/>
          <w:rtl/>
        </w:rPr>
        <w:t xml:space="preserve"> </w:t>
      </w:r>
      <w:r w:rsidRPr="00510A73">
        <w:rPr>
          <w:rFonts w:cs="Arial" w:hint="cs"/>
          <w:sz w:val="28"/>
          <w:szCs w:val="28"/>
          <w:rtl/>
        </w:rPr>
        <w:t>على</w:t>
      </w:r>
      <w:r w:rsidRPr="00510A73">
        <w:rPr>
          <w:rFonts w:cs="Arial"/>
          <w:sz w:val="28"/>
          <w:szCs w:val="28"/>
          <w:rtl/>
        </w:rPr>
        <w:t xml:space="preserve"> </w:t>
      </w:r>
      <w:r w:rsidRPr="00510A73">
        <w:rPr>
          <w:rFonts w:cs="Arial" w:hint="cs"/>
          <w:sz w:val="28"/>
          <w:szCs w:val="28"/>
          <w:rtl/>
        </w:rPr>
        <w:t>ظَهْرِ</w:t>
      </w:r>
      <w:r w:rsidRPr="00510A73">
        <w:rPr>
          <w:rFonts w:cs="Arial"/>
          <w:sz w:val="28"/>
          <w:szCs w:val="28"/>
          <w:rtl/>
        </w:rPr>
        <w:t xml:space="preserve"> </w:t>
      </w:r>
      <w:r w:rsidRPr="00510A73">
        <w:rPr>
          <w:rFonts w:cs="Arial" w:hint="cs"/>
          <w:sz w:val="28"/>
          <w:szCs w:val="28"/>
          <w:rtl/>
        </w:rPr>
        <w:t>المركوبِ</w:t>
      </w:r>
      <w:r w:rsidRPr="00510A73">
        <w:rPr>
          <w:rFonts w:cs="Arial"/>
          <w:sz w:val="28"/>
          <w:szCs w:val="28"/>
          <w:rtl/>
        </w:rPr>
        <w:t xml:space="preserve"> </w:t>
      </w:r>
      <w:r w:rsidRPr="00510A73">
        <w:rPr>
          <w:rFonts w:cs="Arial" w:hint="cs"/>
          <w:sz w:val="28"/>
          <w:szCs w:val="28"/>
          <w:rtl/>
        </w:rPr>
        <w:t>مُوجِبًا</w:t>
      </w:r>
      <w:r w:rsidRPr="00510A73">
        <w:rPr>
          <w:rFonts w:cs="Arial"/>
          <w:sz w:val="28"/>
          <w:szCs w:val="28"/>
          <w:rtl/>
        </w:rPr>
        <w:t xml:space="preserve"> </w:t>
      </w:r>
      <w:r w:rsidRPr="00510A73">
        <w:rPr>
          <w:rFonts w:cs="Arial" w:hint="cs"/>
          <w:sz w:val="28"/>
          <w:szCs w:val="28"/>
          <w:rtl/>
        </w:rPr>
        <w:t>للذِّكْرِ،</w:t>
      </w:r>
      <w:r w:rsidRPr="00510A73">
        <w:rPr>
          <w:rFonts w:cs="Arial"/>
          <w:sz w:val="28"/>
          <w:szCs w:val="28"/>
          <w:rtl/>
        </w:rPr>
        <w:t xml:space="preserve"> </w:t>
      </w:r>
      <w:r w:rsidRPr="00510A73">
        <w:rPr>
          <w:rFonts w:cs="Arial" w:hint="cs"/>
          <w:sz w:val="28"/>
          <w:szCs w:val="28"/>
          <w:rtl/>
        </w:rPr>
        <w:t>والراكبُ</w:t>
      </w:r>
      <w:r w:rsidRPr="00510A73">
        <w:rPr>
          <w:rFonts w:cs="Arial"/>
          <w:sz w:val="28"/>
          <w:szCs w:val="28"/>
          <w:rtl/>
        </w:rPr>
        <w:t xml:space="preserve"> </w:t>
      </w:r>
      <w:r w:rsidRPr="00510A73">
        <w:rPr>
          <w:rFonts w:cs="Arial" w:hint="cs"/>
          <w:sz w:val="28"/>
          <w:szCs w:val="28"/>
          <w:rtl/>
        </w:rPr>
        <w:t>يَركَبُ</w:t>
      </w:r>
      <w:r w:rsidRPr="00510A73">
        <w:rPr>
          <w:rFonts w:cs="Arial"/>
          <w:sz w:val="28"/>
          <w:szCs w:val="28"/>
          <w:rtl/>
        </w:rPr>
        <w:t xml:space="preserve"> </w:t>
      </w:r>
      <w:r w:rsidRPr="00510A73">
        <w:rPr>
          <w:rFonts w:cs="Arial" w:hint="cs"/>
          <w:sz w:val="28"/>
          <w:szCs w:val="28"/>
          <w:rtl/>
        </w:rPr>
        <w:t>دابَّتَهُ</w:t>
      </w:r>
      <w:r w:rsidRPr="00510A73">
        <w:rPr>
          <w:rFonts w:cs="Arial"/>
          <w:sz w:val="28"/>
          <w:szCs w:val="28"/>
          <w:rtl/>
        </w:rPr>
        <w:t xml:space="preserve"> </w:t>
      </w:r>
      <w:r w:rsidRPr="00510A73">
        <w:rPr>
          <w:rFonts w:cs="Arial" w:hint="cs"/>
          <w:sz w:val="28"/>
          <w:szCs w:val="28"/>
          <w:rtl/>
        </w:rPr>
        <w:t>في</w:t>
      </w:r>
      <w:r w:rsidRPr="00510A73">
        <w:rPr>
          <w:rFonts w:cs="Arial"/>
          <w:sz w:val="28"/>
          <w:szCs w:val="28"/>
          <w:rtl/>
        </w:rPr>
        <w:t xml:space="preserve"> </w:t>
      </w:r>
      <w:r w:rsidRPr="00510A73">
        <w:rPr>
          <w:rFonts w:cs="Arial" w:hint="cs"/>
          <w:sz w:val="28"/>
          <w:szCs w:val="28"/>
          <w:rtl/>
        </w:rPr>
        <w:t>الحَضَرِ</w:t>
      </w:r>
      <w:r w:rsidRPr="00510A73">
        <w:rPr>
          <w:rFonts w:cs="Arial"/>
          <w:sz w:val="28"/>
          <w:szCs w:val="28"/>
          <w:rtl/>
        </w:rPr>
        <w:t xml:space="preserve"> </w:t>
      </w:r>
      <w:r w:rsidRPr="00510A73">
        <w:rPr>
          <w:rFonts w:cs="Arial" w:hint="cs"/>
          <w:sz w:val="28"/>
          <w:szCs w:val="28"/>
          <w:rtl/>
        </w:rPr>
        <w:t>وفي</w:t>
      </w:r>
      <w:r w:rsidRPr="00510A73">
        <w:rPr>
          <w:rFonts w:cs="Arial"/>
          <w:sz w:val="28"/>
          <w:szCs w:val="28"/>
          <w:rtl/>
        </w:rPr>
        <w:t xml:space="preserve"> </w:t>
      </w:r>
      <w:r w:rsidRPr="00510A73">
        <w:rPr>
          <w:rFonts w:cs="Arial" w:hint="cs"/>
          <w:sz w:val="28"/>
          <w:szCs w:val="28"/>
          <w:rtl/>
        </w:rPr>
        <w:t>أطرافِ</w:t>
      </w:r>
      <w:r w:rsidRPr="00510A73">
        <w:rPr>
          <w:rFonts w:cs="Arial"/>
          <w:sz w:val="28"/>
          <w:szCs w:val="28"/>
          <w:rtl/>
        </w:rPr>
        <w:t xml:space="preserve"> </w:t>
      </w:r>
      <w:r w:rsidRPr="00510A73">
        <w:rPr>
          <w:rFonts w:cs="Arial" w:hint="cs"/>
          <w:sz w:val="28"/>
          <w:szCs w:val="28"/>
          <w:rtl/>
        </w:rPr>
        <w:t>المدينةِ،</w:t>
      </w:r>
      <w:r w:rsidRPr="00510A73">
        <w:rPr>
          <w:rFonts w:cs="Arial"/>
          <w:sz w:val="28"/>
          <w:szCs w:val="28"/>
          <w:rtl/>
        </w:rPr>
        <w:t xml:space="preserve"> </w:t>
      </w:r>
      <w:r w:rsidRPr="00510A73">
        <w:rPr>
          <w:rFonts w:cs="Arial" w:hint="cs"/>
          <w:sz w:val="28"/>
          <w:szCs w:val="28"/>
          <w:rtl/>
        </w:rPr>
        <w:t>ولو</w:t>
      </w:r>
      <w:r w:rsidRPr="00510A73">
        <w:rPr>
          <w:rFonts w:cs="Arial"/>
          <w:sz w:val="28"/>
          <w:szCs w:val="28"/>
          <w:rtl/>
        </w:rPr>
        <w:t xml:space="preserve"> </w:t>
      </w:r>
      <w:r w:rsidRPr="00510A73">
        <w:rPr>
          <w:rFonts w:cs="Arial" w:hint="cs"/>
          <w:sz w:val="28"/>
          <w:szCs w:val="28"/>
          <w:rtl/>
        </w:rPr>
        <w:t>كان</w:t>
      </w:r>
      <w:r w:rsidRPr="00510A73">
        <w:rPr>
          <w:rFonts w:cs="Arial"/>
          <w:sz w:val="28"/>
          <w:szCs w:val="28"/>
          <w:rtl/>
        </w:rPr>
        <w:t xml:space="preserve"> </w:t>
      </w:r>
      <w:r w:rsidRPr="00510A73">
        <w:rPr>
          <w:rFonts w:cs="Arial" w:hint="cs"/>
          <w:sz w:val="28"/>
          <w:szCs w:val="28"/>
          <w:rtl/>
        </w:rPr>
        <w:t>ذلك</w:t>
      </w:r>
      <w:r w:rsidRPr="00510A73">
        <w:rPr>
          <w:rFonts w:cs="Arial"/>
          <w:sz w:val="28"/>
          <w:szCs w:val="28"/>
          <w:rtl/>
        </w:rPr>
        <w:t xml:space="preserve"> </w:t>
      </w:r>
      <w:r w:rsidRPr="00510A73">
        <w:rPr>
          <w:rFonts w:cs="Arial" w:hint="cs"/>
          <w:sz w:val="28"/>
          <w:szCs w:val="28"/>
          <w:rtl/>
        </w:rPr>
        <w:t>مخصوصًا</w:t>
      </w:r>
      <w:r w:rsidRPr="00510A73">
        <w:rPr>
          <w:rFonts w:cs="Arial"/>
          <w:sz w:val="28"/>
          <w:szCs w:val="28"/>
          <w:rtl/>
        </w:rPr>
        <w:t xml:space="preserve"> </w:t>
      </w:r>
      <w:r w:rsidRPr="00510A73">
        <w:rPr>
          <w:rFonts w:cs="Arial" w:hint="cs"/>
          <w:sz w:val="28"/>
          <w:szCs w:val="28"/>
          <w:rtl/>
        </w:rPr>
        <w:t>بركوبِ</w:t>
      </w:r>
      <w:r w:rsidRPr="00510A73">
        <w:rPr>
          <w:rFonts w:cs="Arial"/>
          <w:sz w:val="28"/>
          <w:szCs w:val="28"/>
          <w:rtl/>
        </w:rPr>
        <w:t xml:space="preserve"> </w:t>
      </w:r>
      <w:r w:rsidRPr="00510A73">
        <w:rPr>
          <w:rFonts w:cs="Arial" w:hint="cs"/>
          <w:sz w:val="28"/>
          <w:szCs w:val="28"/>
          <w:rtl/>
        </w:rPr>
        <w:t>السفَرِ،</w:t>
      </w:r>
      <w:r w:rsidRPr="00510A73">
        <w:rPr>
          <w:rFonts w:cs="Arial"/>
          <w:sz w:val="28"/>
          <w:szCs w:val="28"/>
          <w:rtl/>
        </w:rPr>
        <w:t xml:space="preserve"> </w:t>
      </w:r>
      <w:r w:rsidRPr="00510A73">
        <w:rPr>
          <w:rFonts w:cs="Arial" w:hint="cs"/>
          <w:sz w:val="28"/>
          <w:szCs w:val="28"/>
          <w:rtl/>
        </w:rPr>
        <w:t>لجاءَ</w:t>
      </w:r>
      <w:r w:rsidRPr="00510A73">
        <w:rPr>
          <w:rFonts w:cs="Arial"/>
          <w:sz w:val="28"/>
          <w:szCs w:val="28"/>
          <w:rtl/>
        </w:rPr>
        <w:t xml:space="preserve"> </w:t>
      </w:r>
      <w:r w:rsidRPr="00510A73">
        <w:rPr>
          <w:rFonts w:cs="Arial" w:hint="cs"/>
          <w:sz w:val="28"/>
          <w:szCs w:val="28"/>
          <w:rtl/>
        </w:rPr>
        <w:t>تقييدُهُ</w:t>
      </w:r>
      <w:r w:rsidRPr="00510A73">
        <w:rPr>
          <w:rFonts w:cs="Arial"/>
          <w:sz w:val="28"/>
          <w:szCs w:val="28"/>
          <w:rtl/>
        </w:rPr>
        <w:t xml:space="preserve"> </w:t>
      </w:r>
      <w:r w:rsidRPr="00510A73">
        <w:rPr>
          <w:rFonts w:cs="Arial" w:hint="cs"/>
          <w:sz w:val="28"/>
          <w:szCs w:val="28"/>
          <w:rtl/>
        </w:rPr>
        <w:t>بما</w:t>
      </w:r>
      <w:r w:rsidRPr="00510A73">
        <w:rPr>
          <w:rFonts w:cs="Arial"/>
          <w:sz w:val="28"/>
          <w:szCs w:val="28"/>
          <w:rtl/>
        </w:rPr>
        <w:t xml:space="preserve"> </w:t>
      </w:r>
      <w:r w:rsidRPr="00510A73">
        <w:rPr>
          <w:rFonts w:cs="Arial" w:hint="cs"/>
          <w:sz w:val="28"/>
          <w:szCs w:val="28"/>
          <w:rtl/>
        </w:rPr>
        <w:t>تُقصَرُ</w:t>
      </w:r>
      <w:r w:rsidRPr="00510A73">
        <w:rPr>
          <w:rFonts w:cs="Arial"/>
          <w:sz w:val="28"/>
          <w:szCs w:val="28"/>
          <w:rtl/>
        </w:rPr>
        <w:t xml:space="preserve"> </w:t>
      </w:r>
      <w:r w:rsidRPr="00510A73">
        <w:rPr>
          <w:rFonts w:cs="Arial" w:hint="cs"/>
          <w:sz w:val="28"/>
          <w:szCs w:val="28"/>
          <w:rtl/>
        </w:rPr>
        <w:t>فيه</w:t>
      </w:r>
      <w:r w:rsidRPr="00510A73">
        <w:rPr>
          <w:rFonts w:cs="Arial"/>
          <w:sz w:val="28"/>
          <w:szCs w:val="28"/>
          <w:rtl/>
        </w:rPr>
        <w:t xml:space="preserve"> </w:t>
      </w:r>
      <w:r w:rsidRPr="00510A73">
        <w:rPr>
          <w:rFonts w:cs="Arial" w:hint="cs"/>
          <w:sz w:val="28"/>
          <w:szCs w:val="28"/>
          <w:rtl/>
        </w:rPr>
        <w:t>الصلاةُ،</w:t>
      </w:r>
      <w:r w:rsidRPr="00510A73">
        <w:rPr>
          <w:rFonts w:cs="Arial"/>
          <w:sz w:val="28"/>
          <w:szCs w:val="28"/>
          <w:rtl/>
        </w:rPr>
        <w:t xml:space="preserve"> </w:t>
      </w:r>
      <w:r w:rsidRPr="00510A73">
        <w:rPr>
          <w:rFonts w:cs="Arial" w:hint="cs"/>
          <w:sz w:val="28"/>
          <w:szCs w:val="28"/>
          <w:rtl/>
        </w:rPr>
        <w:t>ولجَرَى</w:t>
      </w:r>
      <w:r w:rsidRPr="00510A73">
        <w:rPr>
          <w:rFonts w:cs="Arial"/>
          <w:sz w:val="28"/>
          <w:szCs w:val="28"/>
          <w:rtl/>
        </w:rPr>
        <w:t xml:space="preserve"> </w:t>
      </w:r>
      <w:r w:rsidRPr="00510A73">
        <w:rPr>
          <w:rFonts w:cs="Arial" w:hint="cs"/>
          <w:sz w:val="28"/>
          <w:szCs w:val="28"/>
          <w:rtl/>
        </w:rPr>
        <w:t>في</w:t>
      </w:r>
      <w:r w:rsidRPr="00510A73">
        <w:rPr>
          <w:rFonts w:cs="Arial"/>
          <w:sz w:val="28"/>
          <w:szCs w:val="28"/>
          <w:rtl/>
        </w:rPr>
        <w:t xml:space="preserve"> </w:t>
      </w:r>
      <w:r w:rsidRPr="00510A73">
        <w:rPr>
          <w:rFonts w:cs="Arial" w:hint="cs"/>
          <w:sz w:val="28"/>
          <w:szCs w:val="28"/>
          <w:rtl/>
        </w:rPr>
        <w:t>كلامِ</w:t>
      </w:r>
      <w:r w:rsidRPr="00510A73">
        <w:rPr>
          <w:rFonts w:cs="Arial"/>
          <w:sz w:val="28"/>
          <w:szCs w:val="28"/>
          <w:rtl/>
        </w:rPr>
        <w:t xml:space="preserve"> </w:t>
      </w:r>
      <w:r w:rsidRPr="00510A73">
        <w:rPr>
          <w:rFonts w:cs="Arial" w:hint="cs"/>
          <w:sz w:val="28"/>
          <w:szCs w:val="28"/>
          <w:rtl/>
        </w:rPr>
        <w:t>الصحابةِ</w:t>
      </w:r>
      <w:r w:rsidRPr="00510A73">
        <w:rPr>
          <w:rFonts w:cs="Arial"/>
          <w:sz w:val="28"/>
          <w:szCs w:val="28"/>
          <w:rtl/>
        </w:rPr>
        <w:t xml:space="preserve"> </w:t>
      </w:r>
      <w:r w:rsidRPr="00510A73">
        <w:rPr>
          <w:rFonts w:cs="Arial" w:hint="cs"/>
          <w:sz w:val="28"/>
          <w:szCs w:val="28"/>
          <w:rtl/>
        </w:rPr>
        <w:t>والتابِعِين</w:t>
      </w:r>
      <w:r w:rsidRPr="00510A73">
        <w:rPr>
          <w:rFonts w:cs="Arial"/>
          <w:sz w:val="28"/>
          <w:szCs w:val="28"/>
          <w:rtl/>
        </w:rPr>
        <w:t>.</w:t>
      </w:r>
    </w:p>
    <w:p w:rsidR="0037592F" w:rsidRPr="00510A73" w:rsidRDefault="0037592F" w:rsidP="0037592F">
      <w:pPr>
        <w:bidi/>
        <w:jc w:val="both"/>
        <w:rPr>
          <w:sz w:val="28"/>
          <w:szCs w:val="28"/>
        </w:rPr>
      </w:pPr>
      <w:r w:rsidRPr="00510A73">
        <w:rPr>
          <w:rFonts w:cs="Arial" w:hint="cs"/>
          <w:sz w:val="28"/>
          <w:szCs w:val="28"/>
          <w:rtl/>
        </w:rPr>
        <w:t>الفَرْقُ</w:t>
      </w:r>
      <w:r w:rsidRPr="00510A73">
        <w:rPr>
          <w:rFonts w:cs="Arial"/>
          <w:sz w:val="28"/>
          <w:szCs w:val="28"/>
          <w:rtl/>
        </w:rPr>
        <w:t xml:space="preserve"> </w:t>
      </w:r>
      <w:r w:rsidRPr="00510A73">
        <w:rPr>
          <w:rFonts w:cs="Arial" w:hint="cs"/>
          <w:sz w:val="28"/>
          <w:szCs w:val="28"/>
          <w:rtl/>
        </w:rPr>
        <w:t>بينَ</w:t>
      </w:r>
      <w:r w:rsidRPr="00510A73">
        <w:rPr>
          <w:rFonts w:cs="Arial"/>
          <w:sz w:val="28"/>
          <w:szCs w:val="28"/>
          <w:rtl/>
        </w:rPr>
        <w:t xml:space="preserve"> </w:t>
      </w:r>
      <w:r w:rsidRPr="00510A73">
        <w:rPr>
          <w:rFonts w:cs="Arial" w:hint="cs"/>
          <w:sz w:val="28"/>
          <w:szCs w:val="28"/>
          <w:rtl/>
        </w:rPr>
        <w:t>ذِكْرِ</w:t>
      </w:r>
      <w:r w:rsidRPr="00510A73">
        <w:rPr>
          <w:rFonts w:cs="Arial"/>
          <w:sz w:val="28"/>
          <w:szCs w:val="28"/>
          <w:rtl/>
        </w:rPr>
        <w:t xml:space="preserve"> </w:t>
      </w:r>
      <w:r w:rsidRPr="00510A73">
        <w:rPr>
          <w:rFonts w:cs="Arial" w:hint="cs"/>
          <w:sz w:val="28"/>
          <w:szCs w:val="28"/>
          <w:rtl/>
        </w:rPr>
        <w:t>الرُّكُوبِ</w:t>
      </w:r>
      <w:r w:rsidRPr="00510A73">
        <w:rPr>
          <w:rFonts w:cs="Arial"/>
          <w:sz w:val="28"/>
          <w:szCs w:val="28"/>
          <w:rtl/>
        </w:rPr>
        <w:t xml:space="preserve"> </w:t>
      </w:r>
      <w:r w:rsidRPr="00510A73">
        <w:rPr>
          <w:rFonts w:cs="Arial" w:hint="cs"/>
          <w:sz w:val="28"/>
          <w:szCs w:val="28"/>
          <w:rtl/>
        </w:rPr>
        <w:t>ودُعَاءِ</w:t>
      </w:r>
      <w:r w:rsidRPr="00510A73">
        <w:rPr>
          <w:rFonts w:cs="Arial"/>
          <w:sz w:val="28"/>
          <w:szCs w:val="28"/>
          <w:rtl/>
        </w:rPr>
        <w:t xml:space="preserve"> </w:t>
      </w:r>
      <w:r w:rsidRPr="00510A73">
        <w:rPr>
          <w:rFonts w:cs="Arial" w:hint="cs"/>
          <w:sz w:val="28"/>
          <w:szCs w:val="28"/>
          <w:rtl/>
        </w:rPr>
        <w:t>السَّفَرِ</w:t>
      </w:r>
      <w:r w:rsidRPr="00510A73">
        <w:rPr>
          <w:rFonts w:cs="Arial"/>
          <w:sz w:val="28"/>
          <w:szCs w:val="28"/>
          <w:rtl/>
        </w:rPr>
        <w:t xml:space="preserve"> </w:t>
      </w:r>
      <w:r w:rsidRPr="00510A73">
        <w:rPr>
          <w:rFonts w:cs="Arial" w:hint="cs"/>
          <w:sz w:val="28"/>
          <w:szCs w:val="28"/>
          <w:rtl/>
        </w:rPr>
        <w:t>ورُكُوبِه</w:t>
      </w:r>
      <w:r w:rsidRPr="00510A73">
        <w:rPr>
          <w:rFonts w:cs="Arial"/>
          <w:sz w:val="28"/>
          <w:szCs w:val="28"/>
          <w:rtl/>
        </w:rPr>
        <w:t>:</w:t>
      </w:r>
    </w:p>
    <w:p w:rsidR="0037592F" w:rsidRPr="00510A73" w:rsidRDefault="0037592F" w:rsidP="0037592F">
      <w:pPr>
        <w:bidi/>
        <w:jc w:val="both"/>
        <w:rPr>
          <w:sz w:val="28"/>
          <w:szCs w:val="28"/>
        </w:rPr>
      </w:pPr>
      <w:r w:rsidRPr="00510A73">
        <w:rPr>
          <w:rFonts w:cs="Arial" w:hint="cs"/>
          <w:sz w:val="28"/>
          <w:szCs w:val="28"/>
          <w:rtl/>
        </w:rPr>
        <w:t>والواردُ</w:t>
      </w:r>
      <w:r w:rsidRPr="00510A73">
        <w:rPr>
          <w:rFonts w:cs="Arial"/>
          <w:sz w:val="28"/>
          <w:szCs w:val="28"/>
          <w:rtl/>
        </w:rPr>
        <w:t xml:space="preserve"> </w:t>
      </w:r>
      <w:r w:rsidRPr="00510A73">
        <w:rPr>
          <w:rFonts w:cs="Arial" w:hint="cs"/>
          <w:sz w:val="28"/>
          <w:szCs w:val="28"/>
          <w:rtl/>
        </w:rPr>
        <w:t>عندَ</w:t>
      </w:r>
      <w:r w:rsidRPr="00510A73">
        <w:rPr>
          <w:rFonts w:cs="Arial"/>
          <w:sz w:val="28"/>
          <w:szCs w:val="28"/>
          <w:rtl/>
        </w:rPr>
        <w:t xml:space="preserve"> </w:t>
      </w:r>
      <w:r w:rsidRPr="00510A73">
        <w:rPr>
          <w:rFonts w:cs="Arial" w:hint="cs"/>
          <w:sz w:val="28"/>
          <w:szCs w:val="28"/>
          <w:rtl/>
        </w:rPr>
        <w:t>السفَرِ</w:t>
      </w:r>
      <w:r w:rsidRPr="00510A73">
        <w:rPr>
          <w:rFonts w:cs="Arial"/>
          <w:sz w:val="28"/>
          <w:szCs w:val="28"/>
          <w:rtl/>
        </w:rPr>
        <w:t xml:space="preserve"> </w:t>
      </w:r>
      <w:r w:rsidRPr="00510A73">
        <w:rPr>
          <w:rFonts w:cs="Arial" w:hint="cs"/>
          <w:sz w:val="28"/>
          <w:szCs w:val="28"/>
          <w:rtl/>
        </w:rPr>
        <w:t>ذِكْرٌ</w:t>
      </w:r>
      <w:r w:rsidRPr="00510A73">
        <w:rPr>
          <w:rFonts w:cs="Arial"/>
          <w:sz w:val="28"/>
          <w:szCs w:val="28"/>
          <w:rtl/>
        </w:rPr>
        <w:t xml:space="preserve"> </w:t>
      </w:r>
      <w:r w:rsidRPr="00510A73">
        <w:rPr>
          <w:rFonts w:cs="Arial" w:hint="cs"/>
          <w:sz w:val="28"/>
          <w:szCs w:val="28"/>
          <w:rtl/>
        </w:rPr>
        <w:t>ودُعاءٌ،</w:t>
      </w:r>
      <w:r w:rsidRPr="00510A73">
        <w:rPr>
          <w:rFonts w:cs="Arial"/>
          <w:sz w:val="28"/>
          <w:szCs w:val="28"/>
          <w:rtl/>
        </w:rPr>
        <w:t xml:space="preserve"> </w:t>
      </w:r>
      <w:r w:rsidRPr="00510A73">
        <w:rPr>
          <w:rFonts w:cs="Arial" w:hint="cs"/>
          <w:sz w:val="28"/>
          <w:szCs w:val="28"/>
          <w:rtl/>
        </w:rPr>
        <w:t>والواردُ</w:t>
      </w:r>
      <w:r w:rsidRPr="00510A73">
        <w:rPr>
          <w:rFonts w:cs="Arial"/>
          <w:sz w:val="28"/>
          <w:szCs w:val="28"/>
          <w:rtl/>
        </w:rPr>
        <w:t xml:space="preserve"> </w:t>
      </w:r>
      <w:r w:rsidRPr="00510A73">
        <w:rPr>
          <w:rFonts w:cs="Arial" w:hint="cs"/>
          <w:sz w:val="28"/>
          <w:szCs w:val="28"/>
          <w:rtl/>
        </w:rPr>
        <w:t>عندَ</w:t>
      </w:r>
      <w:r w:rsidRPr="00510A73">
        <w:rPr>
          <w:rFonts w:cs="Arial"/>
          <w:sz w:val="28"/>
          <w:szCs w:val="28"/>
          <w:rtl/>
        </w:rPr>
        <w:t xml:space="preserve"> </w:t>
      </w:r>
      <w:r w:rsidRPr="00510A73">
        <w:rPr>
          <w:rFonts w:cs="Arial" w:hint="cs"/>
          <w:sz w:val="28"/>
          <w:szCs w:val="28"/>
          <w:rtl/>
        </w:rPr>
        <w:t>الركوبِ</w:t>
      </w:r>
      <w:r w:rsidRPr="00510A73">
        <w:rPr>
          <w:rFonts w:cs="Arial"/>
          <w:sz w:val="28"/>
          <w:szCs w:val="28"/>
          <w:rtl/>
        </w:rPr>
        <w:t xml:space="preserve"> </w:t>
      </w:r>
      <w:r w:rsidRPr="00510A73">
        <w:rPr>
          <w:rFonts w:cs="Arial" w:hint="cs"/>
          <w:sz w:val="28"/>
          <w:szCs w:val="28"/>
          <w:rtl/>
        </w:rPr>
        <w:t>مِن</w:t>
      </w:r>
      <w:r w:rsidRPr="00510A73">
        <w:rPr>
          <w:rFonts w:cs="Arial"/>
          <w:sz w:val="28"/>
          <w:szCs w:val="28"/>
          <w:rtl/>
        </w:rPr>
        <w:t xml:space="preserve"> </w:t>
      </w:r>
      <w:r w:rsidRPr="00510A73">
        <w:rPr>
          <w:rFonts w:cs="Arial" w:hint="cs"/>
          <w:sz w:val="28"/>
          <w:szCs w:val="28"/>
          <w:rtl/>
        </w:rPr>
        <w:t>غيرِ</w:t>
      </w:r>
      <w:r w:rsidRPr="00510A73">
        <w:rPr>
          <w:rFonts w:cs="Arial"/>
          <w:sz w:val="28"/>
          <w:szCs w:val="28"/>
          <w:rtl/>
        </w:rPr>
        <w:t xml:space="preserve"> </w:t>
      </w:r>
      <w:r w:rsidRPr="00510A73">
        <w:rPr>
          <w:rFonts w:cs="Arial" w:hint="cs"/>
          <w:sz w:val="28"/>
          <w:szCs w:val="28"/>
          <w:rtl/>
        </w:rPr>
        <w:t>سفَرٍ</w:t>
      </w:r>
      <w:r w:rsidRPr="00510A73">
        <w:rPr>
          <w:rFonts w:cs="Arial"/>
          <w:sz w:val="28"/>
          <w:szCs w:val="28"/>
          <w:rtl/>
        </w:rPr>
        <w:t xml:space="preserve"> </w:t>
      </w:r>
      <w:r w:rsidRPr="00510A73">
        <w:rPr>
          <w:rFonts w:cs="Arial" w:hint="cs"/>
          <w:sz w:val="28"/>
          <w:szCs w:val="28"/>
          <w:rtl/>
        </w:rPr>
        <w:t>ذِكرٌ</w:t>
      </w:r>
      <w:r w:rsidRPr="00510A73">
        <w:rPr>
          <w:rFonts w:cs="Arial"/>
          <w:sz w:val="28"/>
          <w:szCs w:val="28"/>
          <w:rtl/>
        </w:rPr>
        <w:t xml:space="preserve"> </w:t>
      </w:r>
      <w:r w:rsidRPr="00510A73">
        <w:rPr>
          <w:rFonts w:cs="Arial" w:hint="cs"/>
          <w:sz w:val="28"/>
          <w:szCs w:val="28"/>
          <w:rtl/>
        </w:rPr>
        <w:t>فقطْ</w:t>
      </w:r>
      <w:r w:rsidRPr="00510A73">
        <w:rPr>
          <w:rFonts w:cs="Arial"/>
          <w:sz w:val="28"/>
          <w:szCs w:val="28"/>
          <w:rtl/>
        </w:rPr>
        <w:t>:</w:t>
      </w:r>
    </w:p>
    <w:p w:rsidR="0037592F" w:rsidRDefault="0037592F" w:rsidP="0037592F">
      <w:pPr>
        <w:bidi/>
        <w:jc w:val="both"/>
        <w:rPr>
          <w:rFonts w:cs="Arial"/>
          <w:sz w:val="28"/>
          <w:szCs w:val="28"/>
          <w:rtl/>
        </w:rPr>
      </w:pPr>
      <w:r w:rsidRPr="00510A73">
        <w:rPr>
          <w:rFonts w:cs="Arial" w:hint="cs"/>
          <w:sz w:val="28"/>
          <w:szCs w:val="28"/>
          <w:rtl/>
        </w:rPr>
        <w:t>فأمَّا</w:t>
      </w:r>
      <w:r w:rsidRPr="00510A73">
        <w:rPr>
          <w:rFonts w:cs="Arial"/>
          <w:sz w:val="28"/>
          <w:szCs w:val="28"/>
          <w:rtl/>
        </w:rPr>
        <w:t xml:space="preserve"> </w:t>
      </w:r>
      <w:r w:rsidRPr="00510A73">
        <w:rPr>
          <w:rFonts w:cs="Arial" w:hint="cs"/>
          <w:sz w:val="28"/>
          <w:szCs w:val="28"/>
          <w:rtl/>
        </w:rPr>
        <w:t>ذِكْرُ</w:t>
      </w:r>
      <w:r w:rsidRPr="00510A73">
        <w:rPr>
          <w:rFonts w:cs="Arial"/>
          <w:sz w:val="28"/>
          <w:szCs w:val="28"/>
          <w:rtl/>
        </w:rPr>
        <w:t xml:space="preserve"> </w:t>
      </w:r>
      <w:r w:rsidRPr="00510A73">
        <w:rPr>
          <w:rFonts w:cs="Arial" w:hint="cs"/>
          <w:sz w:val="28"/>
          <w:szCs w:val="28"/>
          <w:rtl/>
        </w:rPr>
        <w:t>السفَرِ</w:t>
      </w:r>
      <w:r w:rsidRPr="00510A73">
        <w:rPr>
          <w:rFonts w:cs="Arial"/>
          <w:sz w:val="28"/>
          <w:szCs w:val="28"/>
          <w:rtl/>
        </w:rPr>
        <w:t xml:space="preserve"> </w:t>
      </w:r>
      <w:r w:rsidRPr="00510A73">
        <w:rPr>
          <w:rFonts w:cs="Arial" w:hint="cs"/>
          <w:sz w:val="28"/>
          <w:szCs w:val="28"/>
          <w:rtl/>
        </w:rPr>
        <w:t>ودعاؤُهُ</w:t>
      </w:r>
      <w:r w:rsidRPr="00510A73">
        <w:rPr>
          <w:rFonts w:cs="Arial"/>
          <w:sz w:val="28"/>
          <w:szCs w:val="28"/>
          <w:rtl/>
        </w:rPr>
        <w:t xml:space="preserve">: </w:t>
      </w:r>
      <w:r w:rsidRPr="00510A73">
        <w:rPr>
          <w:rFonts w:cs="Arial" w:hint="cs"/>
          <w:sz w:val="28"/>
          <w:szCs w:val="28"/>
          <w:rtl/>
        </w:rPr>
        <w:t>فكما</w:t>
      </w:r>
      <w:r w:rsidRPr="00510A73">
        <w:rPr>
          <w:rFonts w:cs="Arial"/>
          <w:sz w:val="28"/>
          <w:szCs w:val="28"/>
          <w:rtl/>
        </w:rPr>
        <w:t xml:space="preserve"> </w:t>
      </w:r>
      <w:r w:rsidRPr="00510A73">
        <w:rPr>
          <w:rFonts w:cs="Arial" w:hint="cs"/>
          <w:sz w:val="28"/>
          <w:szCs w:val="28"/>
          <w:rtl/>
        </w:rPr>
        <w:t>جاء</w:t>
      </w:r>
      <w:r w:rsidRPr="00510A73">
        <w:rPr>
          <w:rFonts w:cs="Arial"/>
          <w:sz w:val="28"/>
          <w:szCs w:val="28"/>
          <w:rtl/>
        </w:rPr>
        <w:t xml:space="preserve"> </w:t>
      </w:r>
      <w:r w:rsidRPr="00510A73">
        <w:rPr>
          <w:rFonts w:cs="Arial" w:hint="cs"/>
          <w:sz w:val="28"/>
          <w:szCs w:val="28"/>
          <w:rtl/>
        </w:rPr>
        <w:t>في</w:t>
      </w:r>
      <w:r w:rsidRPr="00510A73">
        <w:rPr>
          <w:rFonts w:cs="Arial"/>
          <w:sz w:val="28"/>
          <w:szCs w:val="28"/>
          <w:rtl/>
        </w:rPr>
        <w:t xml:space="preserve"> «</w:t>
      </w:r>
      <w:r w:rsidRPr="00510A73">
        <w:rPr>
          <w:rFonts w:cs="Arial" w:hint="cs"/>
          <w:sz w:val="28"/>
          <w:szCs w:val="28"/>
          <w:rtl/>
        </w:rPr>
        <w:t>صحيحِ</w:t>
      </w:r>
      <w:r w:rsidRPr="00510A73">
        <w:rPr>
          <w:rFonts w:cs="Arial"/>
          <w:sz w:val="28"/>
          <w:szCs w:val="28"/>
          <w:rtl/>
        </w:rPr>
        <w:t xml:space="preserve"> </w:t>
      </w:r>
      <w:r w:rsidRPr="00510A73">
        <w:rPr>
          <w:rFonts w:cs="Arial" w:hint="cs"/>
          <w:sz w:val="28"/>
          <w:szCs w:val="28"/>
          <w:rtl/>
        </w:rPr>
        <w:t>مسلمٍ</w:t>
      </w:r>
      <w:r w:rsidRPr="00510A73">
        <w:rPr>
          <w:rFonts w:cs="Arial" w:hint="eastAsia"/>
          <w:sz w:val="28"/>
          <w:szCs w:val="28"/>
          <w:rtl/>
        </w:rPr>
        <w:t>»</w:t>
      </w:r>
      <w:r w:rsidRPr="00510A73">
        <w:rPr>
          <w:rFonts w:cs="Arial" w:hint="cs"/>
          <w:sz w:val="28"/>
          <w:szCs w:val="28"/>
          <w:rtl/>
        </w:rPr>
        <w:t>؛</w:t>
      </w:r>
      <w:r w:rsidRPr="00510A73">
        <w:rPr>
          <w:rFonts w:cs="Arial"/>
          <w:sz w:val="28"/>
          <w:szCs w:val="28"/>
          <w:rtl/>
        </w:rPr>
        <w:t xml:space="preserve"> </w:t>
      </w:r>
      <w:r w:rsidRPr="00510A73">
        <w:rPr>
          <w:rFonts w:cs="Arial" w:hint="cs"/>
          <w:sz w:val="28"/>
          <w:szCs w:val="28"/>
          <w:rtl/>
        </w:rPr>
        <w:t>مِن</w:t>
      </w:r>
      <w:r w:rsidRPr="00510A73">
        <w:rPr>
          <w:rFonts w:cs="Arial"/>
          <w:sz w:val="28"/>
          <w:szCs w:val="28"/>
          <w:rtl/>
        </w:rPr>
        <w:t xml:space="preserve"> </w:t>
      </w:r>
      <w:r w:rsidRPr="00510A73">
        <w:rPr>
          <w:rFonts w:cs="Arial" w:hint="cs"/>
          <w:sz w:val="28"/>
          <w:szCs w:val="28"/>
          <w:rtl/>
        </w:rPr>
        <w:t>حديثِ</w:t>
      </w:r>
      <w:r w:rsidRPr="00510A73">
        <w:rPr>
          <w:rFonts w:cs="Arial"/>
          <w:sz w:val="28"/>
          <w:szCs w:val="28"/>
          <w:rtl/>
        </w:rPr>
        <w:t xml:space="preserve"> </w:t>
      </w:r>
    </w:p>
    <w:p w:rsidR="0037592F" w:rsidRDefault="0037592F" w:rsidP="0037592F">
      <w:pPr>
        <w:rPr>
          <w:rFonts w:cs="Arial"/>
          <w:sz w:val="28"/>
          <w:szCs w:val="28"/>
          <w:rtl/>
        </w:rPr>
      </w:pPr>
      <w:r>
        <w:rPr>
          <w:rFonts w:cs="Arial"/>
          <w:sz w:val="28"/>
          <w:szCs w:val="28"/>
          <w:rtl/>
        </w:rPr>
        <w:br w:type="page"/>
      </w:r>
    </w:p>
    <w:p w:rsidR="0037592F" w:rsidRDefault="0037592F" w:rsidP="0037592F">
      <w:pPr>
        <w:bidi/>
        <w:jc w:val="both"/>
        <w:rPr>
          <w:rFonts w:cs="Arial"/>
          <w:sz w:val="28"/>
          <w:szCs w:val="28"/>
          <w:rtl/>
        </w:rPr>
      </w:pPr>
      <w:r w:rsidRPr="00510A73">
        <w:rPr>
          <w:rFonts w:cs="Arial" w:hint="cs"/>
          <w:sz w:val="28"/>
          <w:szCs w:val="28"/>
          <w:rtl/>
        </w:rPr>
        <w:t>ابنِ</w:t>
      </w:r>
      <w:r w:rsidRPr="00510A73">
        <w:rPr>
          <w:rFonts w:cs="Arial"/>
          <w:sz w:val="28"/>
          <w:szCs w:val="28"/>
          <w:rtl/>
        </w:rPr>
        <w:t xml:space="preserve"> </w:t>
      </w:r>
      <w:r w:rsidRPr="00510A73">
        <w:rPr>
          <w:rFonts w:cs="Arial" w:hint="cs"/>
          <w:sz w:val="28"/>
          <w:szCs w:val="28"/>
          <w:rtl/>
        </w:rPr>
        <w:t>عمرَ؛</w:t>
      </w:r>
      <w:r w:rsidRPr="00510A73">
        <w:rPr>
          <w:rFonts w:cs="Arial"/>
          <w:sz w:val="28"/>
          <w:szCs w:val="28"/>
          <w:rtl/>
        </w:rPr>
        <w:t xml:space="preserve"> </w:t>
      </w:r>
      <w:r w:rsidRPr="00510A73">
        <w:rPr>
          <w:rFonts w:cs="Arial" w:hint="cs"/>
          <w:sz w:val="28"/>
          <w:szCs w:val="28"/>
          <w:rtl/>
        </w:rPr>
        <w:t>أنَّ</w:t>
      </w:r>
      <w:r w:rsidRPr="00510A73">
        <w:rPr>
          <w:rFonts w:cs="Arial"/>
          <w:sz w:val="28"/>
          <w:szCs w:val="28"/>
          <w:rtl/>
        </w:rPr>
        <w:t xml:space="preserve"> </w:t>
      </w:r>
      <w:r w:rsidRPr="00510A73">
        <w:rPr>
          <w:rFonts w:cs="Arial" w:hint="cs"/>
          <w:sz w:val="28"/>
          <w:szCs w:val="28"/>
          <w:rtl/>
        </w:rPr>
        <w:t>رسولَ</w:t>
      </w:r>
      <w:r w:rsidRPr="00510A73">
        <w:rPr>
          <w:rFonts w:cs="Arial"/>
          <w:sz w:val="28"/>
          <w:szCs w:val="28"/>
          <w:rtl/>
        </w:rPr>
        <w:t xml:space="preserve"> </w:t>
      </w:r>
      <w:r w:rsidRPr="00510A73">
        <w:rPr>
          <w:rFonts w:cs="Arial" w:hint="cs"/>
          <w:sz w:val="28"/>
          <w:szCs w:val="28"/>
          <w:rtl/>
        </w:rPr>
        <w:t>اللهِ</w:t>
      </w:r>
      <w:r w:rsidRPr="00510A73">
        <w:rPr>
          <w:rFonts w:cs="Arial"/>
          <w:sz w:val="28"/>
          <w:szCs w:val="28"/>
          <w:rtl/>
        </w:rPr>
        <w:t xml:space="preserve"> </w:t>
      </w:r>
      <w:r w:rsidRPr="00510A73">
        <w:rPr>
          <w:rFonts w:cs="Arial" w:hint="cs"/>
          <w:sz w:val="28"/>
          <w:szCs w:val="28"/>
          <w:rtl/>
        </w:rPr>
        <w:t>صلّى</w:t>
      </w:r>
      <w:r w:rsidRPr="00510A73">
        <w:rPr>
          <w:rFonts w:cs="Arial"/>
          <w:sz w:val="28"/>
          <w:szCs w:val="28"/>
          <w:rtl/>
        </w:rPr>
        <w:t xml:space="preserve"> </w:t>
      </w:r>
      <w:r w:rsidRPr="00510A73">
        <w:rPr>
          <w:rFonts w:cs="Arial" w:hint="cs"/>
          <w:sz w:val="28"/>
          <w:szCs w:val="28"/>
          <w:rtl/>
        </w:rPr>
        <w:t>الله</w:t>
      </w:r>
      <w:r w:rsidRPr="00510A73">
        <w:rPr>
          <w:rFonts w:cs="Arial"/>
          <w:sz w:val="28"/>
          <w:szCs w:val="28"/>
          <w:rtl/>
        </w:rPr>
        <w:t xml:space="preserve"> </w:t>
      </w:r>
      <w:r w:rsidRPr="00510A73">
        <w:rPr>
          <w:rFonts w:cs="Arial" w:hint="cs"/>
          <w:sz w:val="28"/>
          <w:szCs w:val="28"/>
          <w:rtl/>
        </w:rPr>
        <w:t>عليه</w:t>
      </w:r>
      <w:r w:rsidRPr="00510A73">
        <w:rPr>
          <w:rFonts w:cs="Arial"/>
          <w:sz w:val="28"/>
          <w:szCs w:val="28"/>
          <w:rtl/>
        </w:rPr>
        <w:t xml:space="preserve"> </w:t>
      </w:r>
      <w:r w:rsidRPr="00510A73">
        <w:rPr>
          <w:rFonts w:cs="Arial" w:hint="cs"/>
          <w:sz w:val="28"/>
          <w:szCs w:val="28"/>
          <w:rtl/>
        </w:rPr>
        <w:t>وسلّم</w:t>
      </w:r>
      <w:r w:rsidRPr="00510A73">
        <w:rPr>
          <w:rFonts w:cs="Arial"/>
          <w:sz w:val="28"/>
          <w:szCs w:val="28"/>
          <w:rtl/>
        </w:rPr>
        <w:t xml:space="preserve"> </w:t>
      </w:r>
      <w:r w:rsidRPr="00510A73">
        <w:rPr>
          <w:rFonts w:cs="Arial" w:hint="cs"/>
          <w:sz w:val="28"/>
          <w:szCs w:val="28"/>
          <w:rtl/>
        </w:rPr>
        <w:t>كَانَ</w:t>
      </w:r>
      <w:r w:rsidRPr="00510A73">
        <w:rPr>
          <w:rFonts w:cs="Arial"/>
          <w:sz w:val="28"/>
          <w:szCs w:val="28"/>
          <w:rtl/>
        </w:rPr>
        <w:t xml:space="preserve"> </w:t>
      </w:r>
      <w:r w:rsidRPr="00510A73">
        <w:rPr>
          <w:rFonts w:cs="Arial" w:hint="cs"/>
          <w:sz w:val="28"/>
          <w:szCs w:val="28"/>
          <w:rtl/>
        </w:rPr>
        <w:t>إِذَا</w:t>
      </w:r>
      <w:r w:rsidRPr="00510A73">
        <w:rPr>
          <w:rFonts w:cs="Arial"/>
          <w:sz w:val="28"/>
          <w:szCs w:val="28"/>
          <w:rtl/>
        </w:rPr>
        <w:t xml:space="preserve"> </w:t>
      </w:r>
      <w:r w:rsidRPr="00510A73">
        <w:rPr>
          <w:rFonts w:cs="Arial" w:hint="cs"/>
          <w:sz w:val="28"/>
          <w:szCs w:val="28"/>
          <w:rtl/>
        </w:rPr>
        <w:t>اسْتَوَى</w:t>
      </w:r>
      <w:r w:rsidRPr="00510A73">
        <w:rPr>
          <w:rFonts w:cs="Arial"/>
          <w:sz w:val="28"/>
          <w:szCs w:val="28"/>
          <w:rtl/>
        </w:rPr>
        <w:t xml:space="preserve"> </w:t>
      </w:r>
      <w:r w:rsidRPr="00510A73">
        <w:rPr>
          <w:rFonts w:cs="Arial" w:hint="cs"/>
          <w:sz w:val="28"/>
          <w:szCs w:val="28"/>
          <w:rtl/>
        </w:rPr>
        <w:t>عَلَى</w:t>
      </w:r>
      <w:r w:rsidRPr="00510A73">
        <w:rPr>
          <w:rFonts w:cs="Arial"/>
          <w:sz w:val="28"/>
          <w:szCs w:val="28"/>
          <w:rtl/>
        </w:rPr>
        <w:t xml:space="preserve"> </w:t>
      </w:r>
      <w:r w:rsidRPr="00510A73">
        <w:rPr>
          <w:rFonts w:cs="Arial" w:hint="cs"/>
          <w:sz w:val="28"/>
          <w:szCs w:val="28"/>
          <w:rtl/>
        </w:rPr>
        <w:t>بَعِيرِهِ</w:t>
      </w:r>
      <w:r w:rsidRPr="00510A73">
        <w:rPr>
          <w:rFonts w:cs="Arial"/>
          <w:sz w:val="28"/>
          <w:szCs w:val="28"/>
          <w:rtl/>
        </w:rPr>
        <w:t xml:space="preserve"> </w:t>
      </w:r>
      <w:r w:rsidRPr="00510A73">
        <w:rPr>
          <w:rFonts w:cs="Arial" w:hint="cs"/>
          <w:sz w:val="28"/>
          <w:szCs w:val="28"/>
          <w:rtl/>
        </w:rPr>
        <w:t>خَارِجًا</w:t>
      </w:r>
      <w:r w:rsidRPr="00510A73">
        <w:rPr>
          <w:rFonts w:cs="Arial"/>
          <w:sz w:val="28"/>
          <w:szCs w:val="28"/>
          <w:rtl/>
        </w:rPr>
        <w:t xml:space="preserve"> </w:t>
      </w:r>
      <w:r w:rsidRPr="00510A73">
        <w:rPr>
          <w:rFonts w:cs="Arial" w:hint="cs"/>
          <w:sz w:val="28"/>
          <w:szCs w:val="28"/>
          <w:rtl/>
        </w:rPr>
        <w:t>إِلَى</w:t>
      </w:r>
      <w:r w:rsidRPr="00510A73">
        <w:rPr>
          <w:rFonts w:cs="Arial"/>
          <w:sz w:val="28"/>
          <w:szCs w:val="28"/>
          <w:rtl/>
        </w:rPr>
        <w:t xml:space="preserve"> </w:t>
      </w:r>
      <w:r w:rsidRPr="00510A73">
        <w:rPr>
          <w:rFonts w:cs="Arial" w:hint="cs"/>
          <w:sz w:val="28"/>
          <w:szCs w:val="28"/>
          <w:rtl/>
        </w:rPr>
        <w:t>سَفَرٍ،</w:t>
      </w:r>
      <w:r w:rsidRPr="00510A73">
        <w:rPr>
          <w:rFonts w:cs="Arial"/>
          <w:sz w:val="28"/>
          <w:szCs w:val="28"/>
          <w:rtl/>
        </w:rPr>
        <w:t xml:space="preserve"> </w:t>
      </w:r>
      <w:r w:rsidRPr="00510A73">
        <w:rPr>
          <w:rFonts w:cs="Arial" w:hint="cs"/>
          <w:sz w:val="28"/>
          <w:szCs w:val="28"/>
          <w:rtl/>
        </w:rPr>
        <w:t>كَبَّرَ</w:t>
      </w:r>
      <w:r w:rsidRPr="00510A73">
        <w:rPr>
          <w:rFonts w:cs="Arial"/>
          <w:sz w:val="28"/>
          <w:szCs w:val="28"/>
          <w:rtl/>
        </w:rPr>
        <w:t xml:space="preserve"> </w:t>
      </w:r>
      <w:r w:rsidRPr="00510A73">
        <w:rPr>
          <w:rFonts w:cs="Arial" w:hint="cs"/>
          <w:sz w:val="28"/>
          <w:szCs w:val="28"/>
          <w:rtl/>
        </w:rPr>
        <w:t>ثَلاَثًا،</w:t>
      </w:r>
      <w:r w:rsidRPr="00510A73">
        <w:rPr>
          <w:rFonts w:cs="Arial"/>
          <w:sz w:val="28"/>
          <w:szCs w:val="28"/>
          <w:rtl/>
        </w:rPr>
        <w:t xml:space="preserve"> </w:t>
      </w:r>
      <w:r w:rsidRPr="00510A73">
        <w:rPr>
          <w:rFonts w:cs="Arial" w:hint="cs"/>
          <w:sz w:val="28"/>
          <w:szCs w:val="28"/>
          <w:rtl/>
        </w:rPr>
        <w:t>ثُمَّ</w:t>
      </w:r>
      <w:r w:rsidRPr="00510A73">
        <w:rPr>
          <w:rFonts w:cs="Arial"/>
          <w:sz w:val="28"/>
          <w:szCs w:val="28"/>
          <w:rtl/>
        </w:rPr>
        <w:t xml:space="preserve"> </w:t>
      </w:r>
      <w:r w:rsidRPr="00510A73">
        <w:rPr>
          <w:rFonts w:cs="Arial" w:hint="cs"/>
          <w:sz w:val="28"/>
          <w:szCs w:val="28"/>
          <w:rtl/>
        </w:rPr>
        <w:t>قَالَ</w:t>
      </w:r>
      <w:r w:rsidRPr="00510A73">
        <w:rPr>
          <w:rFonts w:cs="Arial"/>
          <w:sz w:val="28"/>
          <w:szCs w:val="28"/>
          <w:rtl/>
        </w:rPr>
        <w:t>: (</w:t>
      </w:r>
      <w:r w:rsidRPr="00510A73">
        <w:rPr>
          <w:rFonts w:cs="Arial" w:hint="cs"/>
          <w:sz w:val="28"/>
          <w:szCs w:val="28"/>
          <w:rtl/>
        </w:rPr>
        <w:t>سُبْحَانَ</w:t>
      </w:r>
      <w:r w:rsidRPr="00510A73">
        <w:rPr>
          <w:rFonts w:cs="Arial"/>
          <w:sz w:val="28"/>
          <w:szCs w:val="28"/>
          <w:rtl/>
        </w:rPr>
        <w:t xml:space="preserve"> </w:t>
      </w:r>
      <w:r w:rsidRPr="00510A73">
        <w:rPr>
          <w:rFonts w:cs="Arial" w:hint="cs"/>
          <w:sz w:val="28"/>
          <w:szCs w:val="28"/>
          <w:rtl/>
        </w:rPr>
        <w:t>الَّذِي</w:t>
      </w:r>
      <w:r w:rsidRPr="00510A73">
        <w:rPr>
          <w:rFonts w:cs="Arial"/>
          <w:sz w:val="28"/>
          <w:szCs w:val="28"/>
          <w:rtl/>
        </w:rPr>
        <w:t xml:space="preserve"> </w:t>
      </w:r>
      <w:r w:rsidRPr="00510A73">
        <w:rPr>
          <w:rFonts w:cs="Arial" w:hint="cs"/>
          <w:sz w:val="28"/>
          <w:szCs w:val="28"/>
          <w:rtl/>
        </w:rPr>
        <w:t>سَخَّرَ</w:t>
      </w:r>
      <w:r w:rsidRPr="00510A73">
        <w:rPr>
          <w:rFonts w:cs="Arial"/>
          <w:sz w:val="28"/>
          <w:szCs w:val="28"/>
          <w:rtl/>
        </w:rPr>
        <w:t xml:space="preserve"> </w:t>
      </w:r>
      <w:r w:rsidRPr="00510A73">
        <w:rPr>
          <w:rFonts w:cs="Arial" w:hint="cs"/>
          <w:sz w:val="28"/>
          <w:szCs w:val="28"/>
          <w:rtl/>
        </w:rPr>
        <w:t>لَنَا</w:t>
      </w:r>
      <w:r w:rsidRPr="00510A73">
        <w:rPr>
          <w:rFonts w:cs="Arial"/>
          <w:sz w:val="28"/>
          <w:szCs w:val="28"/>
          <w:rtl/>
        </w:rPr>
        <w:t xml:space="preserve"> </w:t>
      </w:r>
      <w:r w:rsidRPr="00510A73">
        <w:rPr>
          <w:rFonts w:cs="Arial" w:hint="cs"/>
          <w:sz w:val="28"/>
          <w:szCs w:val="28"/>
          <w:rtl/>
        </w:rPr>
        <w:t>هَذَا،</w:t>
      </w:r>
      <w:r w:rsidRPr="00510A73">
        <w:rPr>
          <w:rFonts w:cs="Arial"/>
          <w:sz w:val="28"/>
          <w:szCs w:val="28"/>
          <w:rtl/>
        </w:rPr>
        <w:t xml:space="preserve"> </w:t>
      </w:r>
      <w:r w:rsidRPr="00510A73">
        <w:rPr>
          <w:rFonts w:cs="Arial" w:hint="cs"/>
          <w:sz w:val="28"/>
          <w:szCs w:val="28"/>
          <w:rtl/>
        </w:rPr>
        <w:t>وَمَا</w:t>
      </w:r>
      <w:r w:rsidRPr="00510A73">
        <w:rPr>
          <w:rFonts w:cs="Arial"/>
          <w:sz w:val="28"/>
          <w:szCs w:val="28"/>
          <w:rtl/>
        </w:rPr>
        <w:t xml:space="preserve"> </w:t>
      </w:r>
      <w:r w:rsidRPr="00510A73">
        <w:rPr>
          <w:rFonts w:cs="Arial" w:hint="cs"/>
          <w:sz w:val="28"/>
          <w:szCs w:val="28"/>
          <w:rtl/>
        </w:rPr>
        <w:t>كُنَّا</w:t>
      </w:r>
      <w:r w:rsidRPr="00510A73">
        <w:rPr>
          <w:rFonts w:cs="Arial"/>
          <w:sz w:val="28"/>
          <w:szCs w:val="28"/>
          <w:rtl/>
        </w:rPr>
        <w:t xml:space="preserve"> </w:t>
      </w:r>
      <w:r w:rsidRPr="00510A73">
        <w:rPr>
          <w:rFonts w:cs="Arial" w:hint="cs"/>
          <w:sz w:val="28"/>
          <w:szCs w:val="28"/>
          <w:rtl/>
        </w:rPr>
        <w:t>لَهُ</w:t>
      </w:r>
      <w:r w:rsidRPr="00510A73">
        <w:rPr>
          <w:rFonts w:cs="Arial"/>
          <w:sz w:val="28"/>
          <w:szCs w:val="28"/>
          <w:rtl/>
        </w:rPr>
        <w:t xml:space="preserve"> </w:t>
      </w:r>
      <w:r w:rsidRPr="00510A73">
        <w:rPr>
          <w:rFonts w:cs="Arial" w:hint="cs"/>
          <w:sz w:val="28"/>
          <w:szCs w:val="28"/>
          <w:rtl/>
        </w:rPr>
        <w:t>مُقْرِنِينَ،</w:t>
      </w:r>
      <w:r w:rsidRPr="00510A73">
        <w:rPr>
          <w:rFonts w:cs="Arial"/>
          <w:sz w:val="28"/>
          <w:szCs w:val="28"/>
          <w:rtl/>
        </w:rPr>
        <w:t xml:space="preserve"> </w:t>
      </w:r>
      <w:r w:rsidRPr="00510A73">
        <w:rPr>
          <w:rFonts w:cs="Arial" w:hint="cs"/>
          <w:sz w:val="28"/>
          <w:szCs w:val="28"/>
          <w:rtl/>
        </w:rPr>
        <w:t>وَإِنَّا</w:t>
      </w:r>
      <w:r w:rsidRPr="00510A73">
        <w:rPr>
          <w:rFonts w:cs="Arial"/>
          <w:sz w:val="28"/>
          <w:szCs w:val="28"/>
          <w:rtl/>
        </w:rPr>
        <w:t xml:space="preserve"> </w:t>
      </w:r>
      <w:r w:rsidRPr="00510A73">
        <w:rPr>
          <w:rFonts w:cs="Arial" w:hint="cs"/>
          <w:sz w:val="28"/>
          <w:szCs w:val="28"/>
          <w:rtl/>
        </w:rPr>
        <w:t>إِلَى</w:t>
      </w:r>
      <w:r w:rsidRPr="00510A73">
        <w:rPr>
          <w:rFonts w:cs="Arial"/>
          <w:sz w:val="28"/>
          <w:szCs w:val="28"/>
          <w:rtl/>
        </w:rPr>
        <w:t xml:space="preserve"> </w:t>
      </w:r>
      <w:r w:rsidRPr="00510A73">
        <w:rPr>
          <w:rFonts w:cs="Arial" w:hint="cs"/>
          <w:sz w:val="28"/>
          <w:szCs w:val="28"/>
          <w:rtl/>
        </w:rPr>
        <w:t>رَبِّنَا</w:t>
      </w:r>
      <w:r w:rsidRPr="00510A73">
        <w:rPr>
          <w:rFonts w:cs="Arial"/>
          <w:sz w:val="28"/>
          <w:szCs w:val="28"/>
          <w:rtl/>
        </w:rPr>
        <w:t xml:space="preserve"> </w:t>
      </w:r>
      <w:r w:rsidRPr="00510A73">
        <w:rPr>
          <w:rFonts w:cs="Arial" w:hint="cs"/>
          <w:sz w:val="28"/>
          <w:szCs w:val="28"/>
          <w:rtl/>
        </w:rPr>
        <w:t>لَمُنْقَلِبُونَ،</w:t>
      </w:r>
      <w:r w:rsidRPr="00510A73">
        <w:rPr>
          <w:rFonts w:cs="Arial"/>
          <w:sz w:val="28"/>
          <w:szCs w:val="28"/>
          <w:rtl/>
        </w:rPr>
        <w:t xml:space="preserve"> </w:t>
      </w:r>
      <w:r w:rsidRPr="00510A73">
        <w:rPr>
          <w:rFonts w:cs="Arial" w:hint="cs"/>
          <w:sz w:val="28"/>
          <w:szCs w:val="28"/>
          <w:rtl/>
        </w:rPr>
        <w:t>اللَّهُمَّ</w:t>
      </w:r>
      <w:r w:rsidRPr="00510A73">
        <w:rPr>
          <w:rFonts w:cs="Arial"/>
          <w:sz w:val="28"/>
          <w:szCs w:val="28"/>
          <w:rtl/>
        </w:rPr>
        <w:t xml:space="preserve"> </w:t>
      </w:r>
      <w:r w:rsidRPr="00510A73">
        <w:rPr>
          <w:rFonts w:cs="Arial" w:hint="cs"/>
          <w:sz w:val="28"/>
          <w:szCs w:val="28"/>
          <w:rtl/>
        </w:rPr>
        <w:t>إِنَّا</w:t>
      </w:r>
      <w:r w:rsidRPr="00510A73">
        <w:rPr>
          <w:rFonts w:cs="Arial"/>
          <w:sz w:val="28"/>
          <w:szCs w:val="28"/>
          <w:rtl/>
        </w:rPr>
        <w:t xml:space="preserve"> </w:t>
      </w:r>
      <w:r w:rsidRPr="00510A73">
        <w:rPr>
          <w:rFonts w:cs="Arial" w:hint="cs"/>
          <w:sz w:val="28"/>
          <w:szCs w:val="28"/>
          <w:rtl/>
        </w:rPr>
        <w:t>نَسْأَلُكَ</w:t>
      </w:r>
      <w:r w:rsidRPr="00510A73">
        <w:rPr>
          <w:rFonts w:cs="Arial"/>
          <w:sz w:val="28"/>
          <w:szCs w:val="28"/>
          <w:rtl/>
        </w:rPr>
        <w:t xml:space="preserve"> </w:t>
      </w:r>
      <w:r w:rsidRPr="00510A73">
        <w:rPr>
          <w:rFonts w:cs="Arial" w:hint="cs"/>
          <w:sz w:val="28"/>
          <w:szCs w:val="28"/>
          <w:rtl/>
        </w:rPr>
        <w:t>فِي</w:t>
      </w:r>
      <w:r w:rsidRPr="00510A73">
        <w:rPr>
          <w:rFonts w:cs="Arial"/>
          <w:sz w:val="28"/>
          <w:szCs w:val="28"/>
          <w:rtl/>
        </w:rPr>
        <w:t xml:space="preserve"> </w:t>
      </w:r>
      <w:r w:rsidRPr="00510A73">
        <w:rPr>
          <w:rFonts w:cs="Arial" w:hint="cs"/>
          <w:sz w:val="28"/>
          <w:szCs w:val="28"/>
          <w:rtl/>
        </w:rPr>
        <w:t>سَفَرِنَا</w:t>
      </w:r>
      <w:r w:rsidRPr="00510A73">
        <w:rPr>
          <w:rFonts w:cs="Arial"/>
          <w:sz w:val="28"/>
          <w:szCs w:val="28"/>
          <w:rtl/>
        </w:rPr>
        <w:t xml:space="preserve"> </w:t>
      </w:r>
      <w:r w:rsidRPr="00510A73">
        <w:rPr>
          <w:rFonts w:cs="Arial" w:hint="cs"/>
          <w:sz w:val="28"/>
          <w:szCs w:val="28"/>
          <w:rtl/>
        </w:rPr>
        <w:t>هَذَا</w:t>
      </w:r>
      <w:r w:rsidRPr="00510A73">
        <w:rPr>
          <w:rFonts w:cs="Arial"/>
          <w:sz w:val="28"/>
          <w:szCs w:val="28"/>
          <w:rtl/>
        </w:rPr>
        <w:t xml:space="preserve"> </w:t>
      </w:r>
      <w:r w:rsidRPr="00510A73">
        <w:rPr>
          <w:rFonts w:cs="Arial" w:hint="cs"/>
          <w:sz w:val="28"/>
          <w:szCs w:val="28"/>
          <w:rtl/>
        </w:rPr>
        <w:t>الْبِرَّ</w:t>
      </w:r>
      <w:r w:rsidRPr="00510A73">
        <w:rPr>
          <w:rFonts w:cs="Arial"/>
          <w:sz w:val="28"/>
          <w:szCs w:val="28"/>
          <w:rtl/>
        </w:rPr>
        <w:t xml:space="preserve"> </w:t>
      </w:r>
      <w:r w:rsidRPr="00510A73">
        <w:rPr>
          <w:rFonts w:cs="Arial" w:hint="cs"/>
          <w:sz w:val="28"/>
          <w:szCs w:val="28"/>
          <w:rtl/>
        </w:rPr>
        <w:t>وَالتَّقْوَى،</w:t>
      </w:r>
      <w:r w:rsidRPr="00510A73">
        <w:rPr>
          <w:rFonts w:cs="Arial"/>
          <w:sz w:val="28"/>
          <w:szCs w:val="28"/>
          <w:rtl/>
        </w:rPr>
        <w:t xml:space="preserve"> </w:t>
      </w:r>
      <w:r w:rsidRPr="00510A73">
        <w:rPr>
          <w:rFonts w:cs="Arial" w:hint="cs"/>
          <w:sz w:val="28"/>
          <w:szCs w:val="28"/>
          <w:rtl/>
        </w:rPr>
        <w:t>وَمِنَ</w:t>
      </w:r>
      <w:r w:rsidRPr="00510A73">
        <w:rPr>
          <w:rFonts w:cs="Arial"/>
          <w:sz w:val="28"/>
          <w:szCs w:val="28"/>
          <w:rtl/>
        </w:rPr>
        <w:t xml:space="preserve"> </w:t>
      </w:r>
      <w:r w:rsidRPr="00510A73">
        <w:rPr>
          <w:rFonts w:cs="Arial" w:hint="cs"/>
          <w:sz w:val="28"/>
          <w:szCs w:val="28"/>
          <w:rtl/>
        </w:rPr>
        <w:t>الْعَمَلِ</w:t>
      </w:r>
      <w:r w:rsidRPr="00510A73">
        <w:rPr>
          <w:rFonts w:cs="Arial"/>
          <w:sz w:val="28"/>
          <w:szCs w:val="28"/>
          <w:rtl/>
        </w:rPr>
        <w:t xml:space="preserve"> </w:t>
      </w:r>
      <w:r w:rsidRPr="00510A73">
        <w:rPr>
          <w:rFonts w:cs="Arial" w:hint="cs"/>
          <w:sz w:val="28"/>
          <w:szCs w:val="28"/>
          <w:rtl/>
        </w:rPr>
        <w:t>مَا</w:t>
      </w:r>
      <w:r w:rsidRPr="00510A73">
        <w:rPr>
          <w:rFonts w:cs="Arial"/>
          <w:sz w:val="28"/>
          <w:szCs w:val="28"/>
          <w:rtl/>
        </w:rPr>
        <w:t xml:space="preserve"> </w:t>
      </w:r>
      <w:r w:rsidRPr="00510A73">
        <w:rPr>
          <w:rFonts w:cs="Arial" w:hint="cs"/>
          <w:sz w:val="28"/>
          <w:szCs w:val="28"/>
          <w:rtl/>
        </w:rPr>
        <w:t>تَرْضَى،</w:t>
      </w:r>
      <w:r w:rsidRPr="00510A73">
        <w:rPr>
          <w:rFonts w:cs="Arial"/>
          <w:sz w:val="28"/>
          <w:szCs w:val="28"/>
          <w:rtl/>
        </w:rPr>
        <w:t xml:space="preserve"> </w:t>
      </w:r>
      <w:r w:rsidRPr="00510A73">
        <w:rPr>
          <w:rFonts w:cs="Arial" w:hint="cs"/>
          <w:sz w:val="28"/>
          <w:szCs w:val="28"/>
          <w:rtl/>
        </w:rPr>
        <w:t>اللَّهُمَّ</w:t>
      </w:r>
      <w:r w:rsidRPr="00510A73">
        <w:rPr>
          <w:rFonts w:cs="Arial"/>
          <w:sz w:val="28"/>
          <w:szCs w:val="28"/>
          <w:rtl/>
        </w:rPr>
        <w:t xml:space="preserve"> </w:t>
      </w:r>
      <w:r w:rsidRPr="00510A73">
        <w:rPr>
          <w:rFonts w:cs="Arial" w:hint="cs"/>
          <w:sz w:val="28"/>
          <w:szCs w:val="28"/>
          <w:rtl/>
        </w:rPr>
        <w:t>هَوِّنْ</w:t>
      </w:r>
      <w:r w:rsidRPr="00510A73">
        <w:rPr>
          <w:rFonts w:cs="Arial"/>
          <w:sz w:val="28"/>
          <w:szCs w:val="28"/>
          <w:rtl/>
        </w:rPr>
        <w:t xml:space="preserve"> </w:t>
      </w:r>
      <w:r w:rsidRPr="00510A73">
        <w:rPr>
          <w:rFonts w:cs="Arial" w:hint="cs"/>
          <w:sz w:val="28"/>
          <w:szCs w:val="28"/>
          <w:rtl/>
        </w:rPr>
        <w:t>عَلَيْنَا</w:t>
      </w:r>
      <w:r w:rsidRPr="00510A73">
        <w:rPr>
          <w:rFonts w:cs="Arial"/>
          <w:sz w:val="28"/>
          <w:szCs w:val="28"/>
          <w:rtl/>
        </w:rPr>
        <w:t xml:space="preserve"> </w:t>
      </w:r>
      <w:r w:rsidRPr="00510A73">
        <w:rPr>
          <w:rFonts w:cs="Arial" w:hint="cs"/>
          <w:sz w:val="28"/>
          <w:szCs w:val="28"/>
          <w:rtl/>
        </w:rPr>
        <w:t>سَفَرَنَا</w:t>
      </w:r>
      <w:r w:rsidRPr="00510A73">
        <w:rPr>
          <w:rFonts w:cs="Arial"/>
          <w:sz w:val="28"/>
          <w:szCs w:val="28"/>
          <w:rtl/>
        </w:rPr>
        <w:t xml:space="preserve"> </w:t>
      </w:r>
      <w:r w:rsidRPr="00510A73">
        <w:rPr>
          <w:rFonts w:cs="Arial" w:hint="cs"/>
          <w:sz w:val="28"/>
          <w:szCs w:val="28"/>
          <w:rtl/>
        </w:rPr>
        <w:t>هَذَا،</w:t>
      </w:r>
      <w:r w:rsidRPr="00510A73">
        <w:rPr>
          <w:rFonts w:cs="Arial"/>
          <w:sz w:val="28"/>
          <w:szCs w:val="28"/>
          <w:rtl/>
        </w:rPr>
        <w:t xml:space="preserve"> </w:t>
      </w:r>
      <w:r w:rsidRPr="00510A73">
        <w:rPr>
          <w:rFonts w:cs="Arial" w:hint="cs"/>
          <w:sz w:val="28"/>
          <w:szCs w:val="28"/>
          <w:rtl/>
        </w:rPr>
        <w:t>وَاطْوِ</w:t>
      </w:r>
      <w:r w:rsidRPr="00510A73">
        <w:rPr>
          <w:rFonts w:cs="Arial"/>
          <w:sz w:val="28"/>
          <w:szCs w:val="28"/>
          <w:rtl/>
        </w:rPr>
        <w:t xml:space="preserve"> </w:t>
      </w:r>
      <w:r w:rsidRPr="00510A73">
        <w:rPr>
          <w:rFonts w:cs="Arial" w:hint="cs"/>
          <w:sz w:val="28"/>
          <w:szCs w:val="28"/>
          <w:rtl/>
        </w:rPr>
        <w:t>عَنَّا</w:t>
      </w:r>
      <w:r w:rsidRPr="00510A73">
        <w:rPr>
          <w:rFonts w:cs="Arial"/>
          <w:sz w:val="28"/>
          <w:szCs w:val="28"/>
          <w:rtl/>
        </w:rPr>
        <w:t xml:space="preserve"> </w:t>
      </w:r>
      <w:r w:rsidRPr="00510A73">
        <w:rPr>
          <w:rFonts w:cs="Arial" w:hint="cs"/>
          <w:sz w:val="28"/>
          <w:szCs w:val="28"/>
          <w:rtl/>
        </w:rPr>
        <w:t>بُعْدَهُ،</w:t>
      </w:r>
      <w:r w:rsidRPr="00510A73">
        <w:rPr>
          <w:rFonts w:cs="Arial"/>
          <w:sz w:val="28"/>
          <w:szCs w:val="28"/>
          <w:rtl/>
        </w:rPr>
        <w:t xml:space="preserve"> </w:t>
      </w:r>
      <w:r w:rsidRPr="00510A73">
        <w:rPr>
          <w:rFonts w:cs="Arial" w:hint="cs"/>
          <w:sz w:val="28"/>
          <w:szCs w:val="28"/>
          <w:rtl/>
        </w:rPr>
        <w:t>اللَّهُمَّ</w:t>
      </w:r>
      <w:r w:rsidRPr="00510A73">
        <w:rPr>
          <w:rFonts w:cs="Arial"/>
          <w:sz w:val="28"/>
          <w:szCs w:val="28"/>
          <w:rtl/>
        </w:rPr>
        <w:t xml:space="preserve"> </w:t>
      </w:r>
      <w:r w:rsidRPr="00510A73">
        <w:rPr>
          <w:rFonts w:cs="Arial" w:hint="cs"/>
          <w:sz w:val="28"/>
          <w:szCs w:val="28"/>
          <w:rtl/>
        </w:rPr>
        <w:t>أَنْتَ</w:t>
      </w:r>
      <w:r w:rsidRPr="00510A73">
        <w:rPr>
          <w:rFonts w:cs="Arial"/>
          <w:sz w:val="28"/>
          <w:szCs w:val="28"/>
          <w:rtl/>
        </w:rPr>
        <w:t xml:space="preserve"> </w:t>
      </w:r>
      <w:r w:rsidRPr="00510A73">
        <w:rPr>
          <w:rFonts w:cs="Arial" w:hint="cs"/>
          <w:sz w:val="28"/>
          <w:szCs w:val="28"/>
          <w:rtl/>
        </w:rPr>
        <w:t>الصَّاحِبُ</w:t>
      </w:r>
      <w:r w:rsidRPr="00510A73">
        <w:rPr>
          <w:rFonts w:cs="Arial"/>
          <w:sz w:val="28"/>
          <w:szCs w:val="28"/>
          <w:rtl/>
        </w:rPr>
        <w:t xml:space="preserve"> </w:t>
      </w:r>
      <w:r w:rsidRPr="00510A73">
        <w:rPr>
          <w:rFonts w:cs="Arial" w:hint="cs"/>
          <w:sz w:val="28"/>
          <w:szCs w:val="28"/>
          <w:rtl/>
        </w:rPr>
        <w:t>فِي</w:t>
      </w:r>
      <w:r w:rsidRPr="00510A73">
        <w:rPr>
          <w:rFonts w:cs="Arial"/>
          <w:sz w:val="28"/>
          <w:szCs w:val="28"/>
          <w:rtl/>
        </w:rPr>
        <w:t xml:space="preserve"> </w:t>
      </w:r>
      <w:r w:rsidRPr="00510A73">
        <w:rPr>
          <w:rFonts w:cs="Arial" w:hint="cs"/>
          <w:sz w:val="28"/>
          <w:szCs w:val="28"/>
          <w:rtl/>
        </w:rPr>
        <w:t>السَّفَرِ،</w:t>
      </w:r>
      <w:r w:rsidRPr="00510A73">
        <w:rPr>
          <w:rFonts w:cs="Arial"/>
          <w:sz w:val="28"/>
          <w:szCs w:val="28"/>
          <w:rtl/>
        </w:rPr>
        <w:t xml:space="preserve"> </w:t>
      </w:r>
      <w:r w:rsidRPr="00510A73">
        <w:rPr>
          <w:rFonts w:cs="Arial" w:hint="cs"/>
          <w:sz w:val="28"/>
          <w:szCs w:val="28"/>
          <w:rtl/>
        </w:rPr>
        <w:t>وَالْخَلِيفَةُ</w:t>
      </w:r>
      <w:r w:rsidRPr="00510A73">
        <w:rPr>
          <w:rFonts w:cs="Arial"/>
          <w:sz w:val="28"/>
          <w:szCs w:val="28"/>
          <w:rtl/>
        </w:rPr>
        <w:t xml:space="preserve"> </w:t>
      </w:r>
      <w:r w:rsidRPr="00510A73">
        <w:rPr>
          <w:rFonts w:cs="Arial" w:hint="cs"/>
          <w:sz w:val="28"/>
          <w:szCs w:val="28"/>
          <w:rtl/>
        </w:rPr>
        <w:t>فِي</w:t>
      </w:r>
      <w:r w:rsidRPr="00510A73">
        <w:rPr>
          <w:rFonts w:cs="Arial"/>
          <w:sz w:val="28"/>
          <w:szCs w:val="28"/>
          <w:rtl/>
        </w:rPr>
        <w:t xml:space="preserve"> </w:t>
      </w:r>
      <w:r w:rsidRPr="00510A73">
        <w:rPr>
          <w:rFonts w:cs="Arial" w:hint="cs"/>
          <w:sz w:val="28"/>
          <w:szCs w:val="28"/>
          <w:rtl/>
        </w:rPr>
        <w:t>الأَْهْلِ،</w:t>
      </w:r>
      <w:r w:rsidRPr="00510A73">
        <w:rPr>
          <w:rFonts w:cs="Arial"/>
          <w:sz w:val="28"/>
          <w:szCs w:val="28"/>
          <w:rtl/>
        </w:rPr>
        <w:t xml:space="preserve"> </w:t>
      </w:r>
      <w:r w:rsidRPr="00510A73">
        <w:rPr>
          <w:rFonts w:cs="Arial" w:hint="cs"/>
          <w:sz w:val="28"/>
          <w:szCs w:val="28"/>
          <w:rtl/>
        </w:rPr>
        <w:t>اللَّهُمَّ</w:t>
      </w:r>
      <w:r w:rsidRPr="00510A73">
        <w:rPr>
          <w:rFonts w:cs="Arial"/>
          <w:sz w:val="28"/>
          <w:szCs w:val="28"/>
          <w:rtl/>
        </w:rPr>
        <w:t xml:space="preserve"> </w:t>
      </w:r>
      <w:r w:rsidRPr="00510A73">
        <w:rPr>
          <w:rFonts w:cs="Arial" w:hint="cs"/>
          <w:sz w:val="28"/>
          <w:szCs w:val="28"/>
          <w:rtl/>
        </w:rPr>
        <w:t>إِنِّي</w:t>
      </w:r>
      <w:r w:rsidRPr="00510A73">
        <w:rPr>
          <w:rFonts w:cs="Arial"/>
          <w:sz w:val="28"/>
          <w:szCs w:val="28"/>
          <w:rtl/>
        </w:rPr>
        <w:t xml:space="preserve"> </w:t>
      </w:r>
      <w:r w:rsidRPr="00510A73">
        <w:rPr>
          <w:rFonts w:cs="Arial" w:hint="cs"/>
          <w:sz w:val="28"/>
          <w:szCs w:val="28"/>
          <w:rtl/>
        </w:rPr>
        <w:t>أَعُوذُ</w:t>
      </w:r>
      <w:r w:rsidRPr="00510A73">
        <w:rPr>
          <w:rFonts w:cs="Arial"/>
          <w:sz w:val="28"/>
          <w:szCs w:val="28"/>
          <w:rtl/>
        </w:rPr>
        <w:t xml:space="preserve"> </w:t>
      </w:r>
      <w:r w:rsidRPr="00510A73">
        <w:rPr>
          <w:rFonts w:cs="Arial" w:hint="cs"/>
          <w:sz w:val="28"/>
          <w:szCs w:val="28"/>
          <w:rtl/>
        </w:rPr>
        <w:t>بِكَ</w:t>
      </w:r>
      <w:r w:rsidRPr="00510A73">
        <w:rPr>
          <w:rFonts w:cs="Arial"/>
          <w:sz w:val="28"/>
          <w:szCs w:val="28"/>
          <w:rtl/>
        </w:rPr>
        <w:t xml:space="preserve"> </w:t>
      </w:r>
      <w:r w:rsidRPr="00510A73">
        <w:rPr>
          <w:rFonts w:cs="Arial" w:hint="cs"/>
          <w:sz w:val="28"/>
          <w:szCs w:val="28"/>
          <w:rtl/>
        </w:rPr>
        <w:t>مِنْ</w:t>
      </w:r>
      <w:r w:rsidRPr="00510A73">
        <w:rPr>
          <w:rFonts w:cs="Arial"/>
          <w:sz w:val="28"/>
          <w:szCs w:val="28"/>
          <w:rtl/>
        </w:rPr>
        <w:t xml:space="preserve"> </w:t>
      </w:r>
      <w:r w:rsidRPr="00510A73">
        <w:rPr>
          <w:rFonts w:cs="Arial" w:hint="cs"/>
          <w:sz w:val="28"/>
          <w:szCs w:val="28"/>
          <w:rtl/>
        </w:rPr>
        <w:t>وَعْثَاءِ</w:t>
      </w:r>
      <w:r w:rsidRPr="00510A73">
        <w:rPr>
          <w:rFonts w:cs="Arial"/>
          <w:sz w:val="28"/>
          <w:szCs w:val="28"/>
          <w:rtl/>
        </w:rPr>
        <w:t xml:space="preserve"> </w:t>
      </w:r>
      <w:r w:rsidRPr="00510A73">
        <w:rPr>
          <w:rFonts w:cs="Arial" w:hint="cs"/>
          <w:sz w:val="28"/>
          <w:szCs w:val="28"/>
          <w:rtl/>
        </w:rPr>
        <w:t>السَّفَرِ،</w:t>
      </w:r>
      <w:r w:rsidRPr="00510A73">
        <w:rPr>
          <w:rFonts w:cs="Arial"/>
          <w:sz w:val="28"/>
          <w:szCs w:val="28"/>
          <w:rtl/>
        </w:rPr>
        <w:t xml:space="preserve"> </w:t>
      </w:r>
      <w:r w:rsidRPr="00510A73">
        <w:rPr>
          <w:rFonts w:cs="Arial" w:hint="cs"/>
          <w:sz w:val="28"/>
          <w:szCs w:val="28"/>
          <w:rtl/>
        </w:rPr>
        <w:t>وَكَآبَةِ</w:t>
      </w:r>
      <w:r w:rsidRPr="00510A73">
        <w:rPr>
          <w:rFonts w:cs="Arial"/>
          <w:sz w:val="28"/>
          <w:szCs w:val="28"/>
          <w:rtl/>
        </w:rPr>
        <w:t xml:space="preserve"> </w:t>
      </w:r>
      <w:r w:rsidRPr="00510A73">
        <w:rPr>
          <w:rFonts w:cs="Arial" w:hint="cs"/>
          <w:sz w:val="28"/>
          <w:szCs w:val="28"/>
          <w:rtl/>
        </w:rPr>
        <w:t>المَنْظَرِ،</w:t>
      </w:r>
      <w:r w:rsidRPr="00510A73">
        <w:rPr>
          <w:rFonts w:cs="Arial"/>
          <w:sz w:val="28"/>
          <w:szCs w:val="28"/>
          <w:rtl/>
        </w:rPr>
        <w:t xml:space="preserve"> </w:t>
      </w:r>
      <w:r w:rsidRPr="00510A73">
        <w:rPr>
          <w:rFonts w:cs="Arial" w:hint="cs"/>
          <w:sz w:val="28"/>
          <w:szCs w:val="28"/>
          <w:rtl/>
        </w:rPr>
        <w:t>وَسُوءِ</w:t>
      </w:r>
      <w:r w:rsidRPr="00510A73">
        <w:rPr>
          <w:rFonts w:cs="Arial"/>
          <w:sz w:val="28"/>
          <w:szCs w:val="28"/>
          <w:rtl/>
        </w:rPr>
        <w:t xml:space="preserve"> </w:t>
      </w:r>
      <w:r w:rsidRPr="00510A73">
        <w:rPr>
          <w:rFonts w:cs="Arial" w:hint="cs"/>
          <w:sz w:val="28"/>
          <w:szCs w:val="28"/>
          <w:rtl/>
        </w:rPr>
        <w:t>المُنْقَلَبِ</w:t>
      </w:r>
      <w:r w:rsidRPr="00510A73">
        <w:rPr>
          <w:rFonts w:cs="Arial"/>
          <w:sz w:val="28"/>
          <w:szCs w:val="28"/>
          <w:rtl/>
        </w:rPr>
        <w:t xml:space="preserve"> </w:t>
      </w:r>
      <w:r w:rsidRPr="00510A73">
        <w:rPr>
          <w:rFonts w:cs="Arial" w:hint="cs"/>
          <w:sz w:val="28"/>
          <w:szCs w:val="28"/>
          <w:rtl/>
        </w:rPr>
        <w:t>فِي</w:t>
      </w:r>
      <w:r w:rsidRPr="00510A73">
        <w:rPr>
          <w:rFonts w:cs="Arial"/>
          <w:sz w:val="28"/>
          <w:szCs w:val="28"/>
          <w:rtl/>
        </w:rPr>
        <w:t xml:space="preserve"> </w:t>
      </w:r>
      <w:r w:rsidRPr="00510A73">
        <w:rPr>
          <w:rFonts w:cs="Arial" w:hint="cs"/>
          <w:sz w:val="28"/>
          <w:szCs w:val="28"/>
          <w:rtl/>
        </w:rPr>
        <w:t>المَالِ</w:t>
      </w:r>
      <w:r w:rsidRPr="00510A73">
        <w:rPr>
          <w:rFonts w:cs="Arial"/>
          <w:sz w:val="28"/>
          <w:szCs w:val="28"/>
          <w:rtl/>
        </w:rPr>
        <w:t xml:space="preserve"> </w:t>
      </w:r>
      <w:r w:rsidRPr="00510A73">
        <w:rPr>
          <w:rFonts w:cs="Arial" w:hint="cs"/>
          <w:sz w:val="28"/>
          <w:szCs w:val="28"/>
          <w:rtl/>
        </w:rPr>
        <w:t>وَالأَْهْلِ</w:t>
      </w:r>
      <w:r w:rsidRPr="00510A73">
        <w:rPr>
          <w:rFonts w:cs="Arial"/>
          <w:sz w:val="28"/>
          <w:szCs w:val="28"/>
          <w:rtl/>
        </w:rPr>
        <w:t xml:space="preserve">) </w:t>
      </w:r>
      <w:r w:rsidRPr="00510A73">
        <w:rPr>
          <w:rFonts w:cs="Arial" w:hint="cs"/>
          <w:sz w:val="28"/>
          <w:szCs w:val="28"/>
          <w:rtl/>
        </w:rPr>
        <w:t>،</w:t>
      </w:r>
      <w:r w:rsidRPr="00510A73">
        <w:rPr>
          <w:rFonts w:cs="Arial"/>
          <w:sz w:val="28"/>
          <w:szCs w:val="28"/>
          <w:rtl/>
        </w:rPr>
        <w:t xml:space="preserve"> </w:t>
      </w:r>
      <w:r w:rsidRPr="00510A73">
        <w:rPr>
          <w:rFonts w:cs="Arial" w:hint="cs"/>
          <w:sz w:val="28"/>
          <w:szCs w:val="28"/>
          <w:rtl/>
        </w:rPr>
        <w:t>وَإِذَا</w:t>
      </w:r>
      <w:r w:rsidRPr="00510A73">
        <w:rPr>
          <w:rFonts w:cs="Arial"/>
          <w:sz w:val="28"/>
          <w:szCs w:val="28"/>
          <w:rtl/>
        </w:rPr>
        <w:t xml:space="preserve"> </w:t>
      </w:r>
      <w:r w:rsidRPr="00510A73">
        <w:rPr>
          <w:rFonts w:cs="Arial" w:hint="cs"/>
          <w:sz w:val="28"/>
          <w:szCs w:val="28"/>
          <w:rtl/>
        </w:rPr>
        <w:t>رَجَعَ</w:t>
      </w:r>
      <w:r w:rsidRPr="00510A73">
        <w:rPr>
          <w:rFonts w:cs="Arial"/>
          <w:sz w:val="28"/>
          <w:szCs w:val="28"/>
          <w:rtl/>
        </w:rPr>
        <w:t xml:space="preserve"> </w:t>
      </w:r>
      <w:r w:rsidRPr="00510A73">
        <w:rPr>
          <w:rFonts w:cs="Arial" w:hint="cs"/>
          <w:sz w:val="28"/>
          <w:szCs w:val="28"/>
          <w:rtl/>
        </w:rPr>
        <w:t>قَالَهُنَّ،</w:t>
      </w:r>
      <w:r w:rsidRPr="00510A73">
        <w:rPr>
          <w:rFonts w:cs="Arial"/>
          <w:sz w:val="28"/>
          <w:szCs w:val="28"/>
          <w:rtl/>
        </w:rPr>
        <w:t xml:space="preserve"> </w:t>
      </w:r>
      <w:r w:rsidRPr="00510A73">
        <w:rPr>
          <w:rFonts w:cs="Arial" w:hint="cs"/>
          <w:sz w:val="28"/>
          <w:szCs w:val="28"/>
          <w:rtl/>
        </w:rPr>
        <w:t>وَزَادَ</w:t>
      </w:r>
      <w:r w:rsidRPr="00510A73">
        <w:rPr>
          <w:rFonts w:cs="Arial"/>
          <w:sz w:val="28"/>
          <w:szCs w:val="28"/>
          <w:rtl/>
        </w:rPr>
        <w:t xml:space="preserve"> </w:t>
      </w:r>
      <w:r w:rsidRPr="00510A73">
        <w:rPr>
          <w:rFonts w:cs="Arial" w:hint="cs"/>
          <w:sz w:val="28"/>
          <w:szCs w:val="28"/>
          <w:rtl/>
        </w:rPr>
        <w:t>فِيهِنَّ</w:t>
      </w:r>
      <w:r w:rsidRPr="00510A73">
        <w:rPr>
          <w:rFonts w:cs="Arial"/>
          <w:sz w:val="28"/>
          <w:szCs w:val="28"/>
          <w:rtl/>
        </w:rPr>
        <w:t>: (</w:t>
      </w:r>
      <w:r w:rsidRPr="00510A73">
        <w:rPr>
          <w:rFonts w:cs="Arial" w:hint="cs"/>
          <w:sz w:val="28"/>
          <w:szCs w:val="28"/>
          <w:rtl/>
        </w:rPr>
        <w:t>آيِبُونَ</w:t>
      </w:r>
      <w:r w:rsidRPr="00510A73">
        <w:rPr>
          <w:rFonts w:cs="Arial"/>
          <w:sz w:val="28"/>
          <w:szCs w:val="28"/>
          <w:rtl/>
        </w:rPr>
        <w:t xml:space="preserve"> </w:t>
      </w:r>
      <w:r w:rsidRPr="00510A73">
        <w:rPr>
          <w:rFonts w:cs="Arial" w:hint="cs"/>
          <w:sz w:val="28"/>
          <w:szCs w:val="28"/>
          <w:rtl/>
        </w:rPr>
        <w:t>تَائِبُونَ</w:t>
      </w:r>
      <w:r w:rsidRPr="00510A73">
        <w:rPr>
          <w:rFonts w:cs="Arial"/>
          <w:sz w:val="28"/>
          <w:szCs w:val="28"/>
          <w:rtl/>
        </w:rPr>
        <w:t xml:space="preserve"> </w:t>
      </w:r>
      <w:r w:rsidRPr="00510A73">
        <w:rPr>
          <w:rFonts w:cs="Arial" w:hint="cs"/>
          <w:sz w:val="28"/>
          <w:szCs w:val="28"/>
          <w:rtl/>
        </w:rPr>
        <w:t>عَابِدُونَ،</w:t>
      </w:r>
      <w:r w:rsidRPr="00510A73">
        <w:rPr>
          <w:rFonts w:cs="Arial"/>
          <w:sz w:val="28"/>
          <w:szCs w:val="28"/>
          <w:rtl/>
        </w:rPr>
        <w:t xml:space="preserve"> </w:t>
      </w:r>
      <w:r w:rsidRPr="00510A73">
        <w:rPr>
          <w:rFonts w:cs="Arial" w:hint="cs"/>
          <w:sz w:val="28"/>
          <w:szCs w:val="28"/>
          <w:rtl/>
        </w:rPr>
        <w:t>لِرَبِّنَا</w:t>
      </w:r>
      <w:r w:rsidRPr="00510A73">
        <w:rPr>
          <w:rFonts w:cs="Arial"/>
          <w:sz w:val="28"/>
          <w:szCs w:val="28"/>
          <w:rtl/>
        </w:rPr>
        <w:t xml:space="preserve"> </w:t>
      </w:r>
      <w:r w:rsidRPr="00510A73">
        <w:rPr>
          <w:rFonts w:cs="Arial" w:hint="cs"/>
          <w:sz w:val="28"/>
          <w:szCs w:val="28"/>
          <w:rtl/>
        </w:rPr>
        <w:t>حَامِدُونَ</w:t>
      </w:r>
      <w:r w:rsidRPr="00510A73">
        <w:rPr>
          <w:rFonts w:cs="Arial"/>
          <w:sz w:val="28"/>
          <w:szCs w:val="28"/>
          <w:rtl/>
        </w:rPr>
        <w:t>)</w:t>
      </w:r>
      <w:r>
        <w:rPr>
          <w:rFonts w:cs="Arial" w:hint="cs"/>
          <w:sz w:val="28"/>
          <w:szCs w:val="28"/>
          <w:rtl/>
        </w:rPr>
        <w:t>(1).</w:t>
      </w:r>
    </w:p>
    <w:p w:rsidR="0037592F" w:rsidRPr="00510A73" w:rsidRDefault="0037592F" w:rsidP="0037592F">
      <w:pPr>
        <w:bidi/>
        <w:jc w:val="both"/>
        <w:rPr>
          <w:sz w:val="28"/>
          <w:szCs w:val="28"/>
        </w:rPr>
      </w:pPr>
      <w:r w:rsidRPr="00510A73">
        <w:rPr>
          <w:rFonts w:cs="Arial" w:hint="cs"/>
          <w:sz w:val="28"/>
          <w:szCs w:val="28"/>
          <w:rtl/>
        </w:rPr>
        <w:t>فهذا</w:t>
      </w:r>
      <w:r w:rsidRPr="00510A73">
        <w:rPr>
          <w:rFonts w:cs="Arial"/>
          <w:sz w:val="28"/>
          <w:szCs w:val="28"/>
          <w:rtl/>
        </w:rPr>
        <w:t xml:space="preserve"> </w:t>
      </w:r>
      <w:r w:rsidRPr="00510A73">
        <w:rPr>
          <w:rFonts w:cs="Arial" w:hint="cs"/>
          <w:sz w:val="28"/>
          <w:szCs w:val="28"/>
          <w:rtl/>
        </w:rPr>
        <w:t>بتمامِهِ</w:t>
      </w:r>
      <w:r w:rsidRPr="00510A73">
        <w:rPr>
          <w:rFonts w:cs="Arial"/>
          <w:sz w:val="28"/>
          <w:szCs w:val="28"/>
          <w:rtl/>
        </w:rPr>
        <w:t xml:space="preserve"> </w:t>
      </w:r>
      <w:r w:rsidRPr="00510A73">
        <w:rPr>
          <w:rFonts w:cs="Arial" w:hint="cs"/>
          <w:sz w:val="28"/>
          <w:szCs w:val="28"/>
          <w:rtl/>
        </w:rPr>
        <w:t>يكونُ</w:t>
      </w:r>
      <w:r w:rsidRPr="00510A73">
        <w:rPr>
          <w:rFonts w:cs="Arial"/>
          <w:sz w:val="28"/>
          <w:szCs w:val="28"/>
          <w:rtl/>
        </w:rPr>
        <w:t xml:space="preserve"> </w:t>
      </w:r>
      <w:r w:rsidRPr="00510A73">
        <w:rPr>
          <w:rFonts w:cs="Arial" w:hint="cs"/>
          <w:sz w:val="28"/>
          <w:szCs w:val="28"/>
          <w:rtl/>
        </w:rPr>
        <w:t>للسفَرِ</w:t>
      </w:r>
      <w:r w:rsidRPr="00510A73">
        <w:rPr>
          <w:rFonts w:cs="Arial"/>
          <w:sz w:val="28"/>
          <w:szCs w:val="28"/>
          <w:rtl/>
        </w:rPr>
        <w:t xml:space="preserve"> </w:t>
      </w:r>
      <w:r w:rsidRPr="00510A73">
        <w:rPr>
          <w:rFonts w:cs="Arial" w:hint="cs"/>
          <w:sz w:val="28"/>
          <w:szCs w:val="28"/>
          <w:rtl/>
        </w:rPr>
        <w:t>خاصَّةً؛</w:t>
      </w:r>
      <w:r w:rsidRPr="00510A73">
        <w:rPr>
          <w:rFonts w:cs="Arial"/>
          <w:sz w:val="28"/>
          <w:szCs w:val="28"/>
          <w:rtl/>
        </w:rPr>
        <w:t xml:space="preserve"> </w:t>
      </w:r>
      <w:r w:rsidRPr="00510A73">
        <w:rPr>
          <w:rFonts w:cs="Arial" w:hint="cs"/>
          <w:sz w:val="28"/>
          <w:szCs w:val="28"/>
          <w:rtl/>
        </w:rPr>
        <w:t>لظاهِرِ</w:t>
      </w:r>
      <w:r w:rsidRPr="00510A73">
        <w:rPr>
          <w:rFonts w:cs="Arial"/>
          <w:sz w:val="28"/>
          <w:szCs w:val="28"/>
          <w:rtl/>
        </w:rPr>
        <w:t xml:space="preserve"> </w:t>
      </w:r>
      <w:r w:rsidRPr="00510A73">
        <w:rPr>
          <w:rFonts w:cs="Arial" w:hint="cs"/>
          <w:sz w:val="28"/>
          <w:szCs w:val="28"/>
          <w:rtl/>
        </w:rPr>
        <w:t>الحديثِ؛</w:t>
      </w:r>
      <w:r w:rsidRPr="00510A73">
        <w:rPr>
          <w:rFonts w:cs="Arial"/>
          <w:sz w:val="28"/>
          <w:szCs w:val="28"/>
          <w:rtl/>
        </w:rPr>
        <w:t xml:space="preserve"> </w:t>
      </w:r>
      <w:r w:rsidRPr="00510A73">
        <w:rPr>
          <w:rFonts w:cs="Arial" w:hint="cs"/>
          <w:sz w:val="28"/>
          <w:szCs w:val="28"/>
          <w:rtl/>
        </w:rPr>
        <w:t>فقد</w:t>
      </w:r>
      <w:r w:rsidRPr="00510A73">
        <w:rPr>
          <w:rFonts w:cs="Arial"/>
          <w:sz w:val="28"/>
          <w:szCs w:val="28"/>
          <w:rtl/>
        </w:rPr>
        <w:t xml:space="preserve"> </w:t>
      </w:r>
      <w:r w:rsidRPr="00510A73">
        <w:rPr>
          <w:rFonts w:cs="Arial" w:hint="cs"/>
          <w:sz w:val="28"/>
          <w:szCs w:val="28"/>
          <w:rtl/>
        </w:rPr>
        <w:t>قيَّدَهُ</w:t>
      </w:r>
      <w:r w:rsidRPr="00510A73">
        <w:rPr>
          <w:rFonts w:cs="Arial"/>
          <w:sz w:val="28"/>
          <w:szCs w:val="28"/>
          <w:rtl/>
        </w:rPr>
        <w:t xml:space="preserve"> </w:t>
      </w:r>
      <w:r w:rsidRPr="00510A73">
        <w:rPr>
          <w:rFonts w:cs="Arial" w:hint="cs"/>
          <w:sz w:val="28"/>
          <w:szCs w:val="28"/>
          <w:rtl/>
        </w:rPr>
        <w:t>بإرادتِهِ</w:t>
      </w:r>
      <w:r w:rsidRPr="00510A73">
        <w:rPr>
          <w:rFonts w:cs="Arial"/>
          <w:sz w:val="28"/>
          <w:szCs w:val="28"/>
          <w:rtl/>
        </w:rPr>
        <w:t xml:space="preserve"> </w:t>
      </w:r>
      <w:r w:rsidRPr="00510A73">
        <w:rPr>
          <w:rFonts w:cs="Arial" w:hint="cs"/>
          <w:sz w:val="28"/>
          <w:szCs w:val="28"/>
          <w:rtl/>
        </w:rPr>
        <w:t>الخروجَ</w:t>
      </w:r>
      <w:r w:rsidRPr="00510A73">
        <w:rPr>
          <w:rFonts w:cs="Arial"/>
          <w:sz w:val="28"/>
          <w:szCs w:val="28"/>
          <w:rtl/>
        </w:rPr>
        <w:t xml:space="preserve"> </w:t>
      </w:r>
      <w:r w:rsidRPr="00510A73">
        <w:rPr>
          <w:rFonts w:cs="Arial" w:hint="cs"/>
          <w:sz w:val="28"/>
          <w:szCs w:val="28"/>
          <w:rtl/>
        </w:rPr>
        <w:t>إلى</w:t>
      </w:r>
      <w:r w:rsidRPr="00510A73">
        <w:rPr>
          <w:rFonts w:cs="Arial"/>
          <w:sz w:val="28"/>
          <w:szCs w:val="28"/>
          <w:rtl/>
        </w:rPr>
        <w:t xml:space="preserve"> </w:t>
      </w:r>
      <w:r w:rsidRPr="00510A73">
        <w:rPr>
          <w:rFonts w:cs="Arial" w:hint="cs"/>
          <w:sz w:val="28"/>
          <w:szCs w:val="28"/>
          <w:rtl/>
        </w:rPr>
        <w:t>السفَرِ،</w:t>
      </w:r>
      <w:r w:rsidRPr="00510A73">
        <w:rPr>
          <w:rFonts w:cs="Arial"/>
          <w:sz w:val="28"/>
          <w:szCs w:val="28"/>
          <w:rtl/>
        </w:rPr>
        <w:t xml:space="preserve"> </w:t>
      </w:r>
      <w:r w:rsidRPr="00510A73">
        <w:rPr>
          <w:rFonts w:cs="Arial" w:hint="cs"/>
          <w:sz w:val="28"/>
          <w:szCs w:val="28"/>
          <w:rtl/>
        </w:rPr>
        <w:t>وللعِلَلِ</w:t>
      </w:r>
      <w:r w:rsidRPr="00510A73">
        <w:rPr>
          <w:rFonts w:cs="Arial"/>
          <w:sz w:val="28"/>
          <w:szCs w:val="28"/>
          <w:rtl/>
        </w:rPr>
        <w:t xml:space="preserve"> </w:t>
      </w:r>
      <w:r w:rsidRPr="00510A73">
        <w:rPr>
          <w:rFonts w:cs="Arial" w:hint="cs"/>
          <w:sz w:val="28"/>
          <w:szCs w:val="28"/>
          <w:rtl/>
        </w:rPr>
        <w:t>ومقاصدِ</w:t>
      </w:r>
      <w:r w:rsidRPr="00510A73">
        <w:rPr>
          <w:rFonts w:cs="Arial"/>
          <w:sz w:val="28"/>
          <w:szCs w:val="28"/>
          <w:rtl/>
        </w:rPr>
        <w:t xml:space="preserve"> </w:t>
      </w:r>
      <w:r w:rsidRPr="00510A73">
        <w:rPr>
          <w:rFonts w:cs="Arial" w:hint="cs"/>
          <w:sz w:val="28"/>
          <w:szCs w:val="28"/>
          <w:rtl/>
        </w:rPr>
        <w:t>الدُّعاءِ</w:t>
      </w:r>
      <w:r w:rsidRPr="00510A73">
        <w:rPr>
          <w:rFonts w:cs="Arial"/>
          <w:sz w:val="28"/>
          <w:szCs w:val="28"/>
          <w:rtl/>
        </w:rPr>
        <w:t xml:space="preserve"> </w:t>
      </w:r>
      <w:r w:rsidRPr="00510A73">
        <w:rPr>
          <w:rFonts w:cs="Arial" w:hint="cs"/>
          <w:sz w:val="28"/>
          <w:szCs w:val="28"/>
          <w:rtl/>
        </w:rPr>
        <w:t>المذكورةِ</w:t>
      </w:r>
      <w:r w:rsidRPr="00510A73">
        <w:rPr>
          <w:rFonts w:cs="Arial"/>
          <w:sz w:val="28"/>
          <w:szCs w:val="28"/>
          <w:rtl/>
        </w:rPr>
        <w:t xml:space="preserve"> </w:t>
      </w:r>
      <w:r w:rsidRPr="00510A73">
        <w:rPr>
          <w:rFonts w:cs="Arial" w:hint="cs"/>
          <w:sz w:val="28"/>
          <w:szCs w:val="28"/>
          <w:rtl/>
        </w:rPr>
        <w:t>فيه؛</w:t>
      </w:r>
      <w:r w:rsidRPr="00510A73">
        <w:rPr>
          <w:rFonts w:cs="Arial"/>
          <w:sz w:val="28"/>
          <w:szCs w:val="28"/>
          <w:rtl/>
        </w:rPr>
        <w:t xml:space="preserve"> </w:t>
      </w:r>
      <w:r w:rsidRPr="00510A73">
        <w:rPr>
          <w:rFonts w:cs="Arial" w:hint="cs"/>
          <w:sz w:val="28"/>
          <w:szCs w:val="28"/>
          <w:rtl/>
        </w:rPr>
        <w:t>منها</w:t>
      </w:r>
      <w:r w:rsidRPr="00510A73">
        <w:rPr>
          <w:rFonts w:cs="Arial"/>
          <w:sz w:val="28"/>
          <w:szCs w:val="28"/>
          <w:rtl/>
        </w:rPr>
        <w:t xml:space="preserve"> </w:t>
      </w:r>
      <w:r w:rsidRPr="00510A73">
        <w:rPr>
          <w:rFonts w:cs="Arial" w:hint="cs"/>
          <w:sz w:val="28"/>
          <w:szCs w:val="28"/>
          <w:rtl/>
        </w:rPr>
        <w:t>قولُه</w:t>
      </w:r>
      <w:r w:rsidRPr="00510A73">
        <w:rPr>
          <w:rFonts w:cs="Arial"/>
          <w:sz w:val="28"/>
          <w:szCs w:val="28"/>
          <w:rtl/>
        </w:rPr>
        <w:t>: (</w:t>
      </w:r>
      <w:r w:rsidRPr="00510A73">
        <w:rPr>
          <w:rFonts w:cs="Arial" w:hint="cs"/>
          <w:sz w:val="28"/>
          <w:szCs w:val="28"/>
          <w:rtl/>
        </w:rPr>
        <w:t>نَسْأَلُكَ</w:t>
      </w:r>
      <w:r w:rsidRPr="00510A73">
        <w:rPr>
          <w:rFonts w:cs="Arial"/>
          <w:sz w:val="28"/>
          <w:szCs w:val="28"/>
          <w:rtl/>
        </w:rPr>
        <w:t xml:space="preserve"> </w:t>
      </w:r>
      <w:r w:rsidRPr="00510A73">
        <w:rPr>
          <w:rFonts w:cs="Arial" w:hint="cs"/>
          <w:sz w:val="28"/>
          <w:szCs w:val="28"/>
          <w:rtl/>
        </w:rPr>
        <w:t>فِي</w:t>
      </w:r>
      <w:r w:rsidRPr="00510A73">
        <w:rPr>
          <w:rFonts w:cs="Arial"/>
          <w:sz w:val="28"/>
          <w:szCs w:val="28"/>
          <w:rtl/>
        </w:rPr>
        <w:t xml:space="preserve"> </w:t>
      </w:r>
      <w:r w:rsidRPr="00510A73">
        <w:rPr>
          <w:rFonts w:cs="Arial" w:hint="cs"/>
          <w:sz w:val="28"/>
          <w:szCs w:val="28"/>
          <w:rtl/>
        </w:rPr>
        <w:t>سَفَرِنَا</w:t>
      </w:r>
      <w:r w:rsidRPr="00510A73">
        <w:rPr>
          <w:rFonts w:cs="Arial"/>
          <w:sz w:val="28"/>
          <w:szCs w:val="28"/>
          <w:rtl/>
        </w:rPr>
        <w:t xml:space="preserve"> </w:t>
      </w:r>
      <w:r w:rsidRPr="00510A73">
        <w:rPr>
          <w:rFonts w:cs="Arial" w:hint="cs"/>
          <w:sz w:val="28"/>
          <w:szCs w:val="28"/>
          <w:rtl/>
        </w:rPr>
        <w:t>هَذَا</w:t>
      </w:r>
      <w:r w:rsidRPr="00510A73">
        <w:rPr>
          <w:rFonts w:cs="Arial"/>
          <w:sz w:val="28"/>
          <w:szCs w:val="28"/>
          <w:rtl/>
        </w:rPr>
        <w:t xml:space="preserve"> </w:t>
      </w:r>
      <w:r w:rsidRPr="00510A73">
        <w:rPr>
          <w:rFonts w:cs="Arial" w:hint="cs"/>
          <w:sz w:val="28"/>
          <w:szCs w:val="28"/>
          <w:rtl/>
        </w:rPr>
        <w:t>الْبِرَّ</w:t>
      </w:r>
      <w:r w:rsidRPr="00510A73">
        <w:rPr>
          <w:rFonts w:cs="Arial"/>
          <w:sz w:val="28"/>
          <w:szCs w:val="28"/>
          <w:rtl/>
        </w:rPr>
        <w:t xml:space="preserve"> </w:t>
      </w:r>
      <w:r w:rsidRPr="00510A73">
        <w:rPr>
          <w:rFonts w:cs="Arial" w:hint="cs"/>
          <w:sz w:val="28"/>
          <w:szCs w:val="28"/>
          <w:rtl/>
        </w:rPr>
        <w:t>وَالتَّقْوَى</w:t>
      </w:r>
      <w:r w:rsidRPr="00510A73">
        <w:rPr>
          <w:rFonts w:cs="Arial"/>
          <w:sz w:val="28"/>
          <w:szCs w:val="28"/>
          <w:rtl/>
        </w:rPr>
        <w:t xml:space="preserve">) </w:t>
      </w:r>
      <w:r w:rsidRPr="00510A73">
        <w:rPr>
          <w:rFonts w:cs="Arial" w:hint="cs"/>
          <w:sz w:val="28"/>
          <w:szCs w:val="28"/>
          <w:rtl/>
        </w:rPr>
        <w:t>،</w:t>
      </w:r>
      <w:r w:rsidRPr="00510A73">
        <w:rPr>
          <w:rFonts w:cs="Arial"/>
          <w:sz w:val="28"/>
          <w:szCs w:val="28"/>
          <w:rtl/>
        </w:rPr>
        <w:t xml:space="preserve"> </w:t>
      </w:r>
      <w:r w:rsidRPr="00510A73">
        <w:rPr>
          <w:rFonts w:cs="Arial" w:hint="cs"/>
          <w:sz w:val="28"/>
          <w:szCs w:val="28"/>
          <w:rtl/>
        </w:rPr>
        <w:t>وطلبُ</w:t>
      </w:r>
      <w:r w:rsidRPr="00510A73">
        <w:rPr>
          <w:rFonts w:cs="Arial"/>
          <w:sz w:val="28"/>
          <w:szCs w:val="28"/>
          <w:rtl/>
        </w:rPr>
        <w:t xml:space="preserve"> </w:t>
      </w:r>
      <w:r w:rsidRPr="00510A73">
        <w:rPr>
          <w:rFonts w:cs="Arial" w:hint="cs"/>
          <w:sz w:val="28"/>
          <w:szCs w:val="28"/>
          <w:rtl/>
        </w:rPr>
        <w:t>تهوينِهِ</w:t>
      </w:r>
      <w:r w:rsidRPr="00510A73">
        <w:rPr>
          <w:rFonts w:cs="Arial"/>
          <w:sz w:val="28"/>
          <w:szCs w:val="28"/>
          <w:rtl/>
        </w:rPr>
        <w:t xml:space="preserve"> </w:t>
      </w:r>
      <w:r w:rsidRPr="00510A73">
        <w:rPr>
          <w:rFonts w:cs="Arial" w:hint="cs"/>
          <w:sz w:val="28"/>
          <w:szCs w:val="28"/>
          <w:rtl/>
        </w:rPr>
        <w:t>عليهم،</w:t>
      </w:r>
      <w:r w:rsidRPr="00510A73">
        <w:rPr>
          <w:rFonts w:cs="Arial"/>
          <w:sz w:val="28"/>
          <w:szCs w:val="28"/>
          <w:rtl/>
        </w:rPr>
        <w:t xml:space="preserve"> </w:t>
      </w:r>
      <w:r w:rsidRPr="00510A73">
        <w:rPr>
          <w:rFonts w:cs="Arial" w:hint="cs"/>
          <w:sz w:val="28"/>
          <w:szCs w:val="28"/>
          <w:rtl/>
        </w:rPr>
        <w:t>والاستعاذةُ</w:t>
      </w:r>
      <w:r w:rsidRPr="00510A73">
        <w:rPr>
          <w:rFonts w:cs="Arial"/>
          <w:sz w:val="28"/>
          <w:szCs w:val="28"/>
          <w:rtl/>
        </w:rPr>
        <w:t xml:space="preserve"> </w:t>
      </w:r>
      <w:r w:rsidRPr="00510A73">
        <w:rPr>
          <w:rFonts w:cs="Arial" w:hint="cs"/>
          <w:sz w:val="28"/>
          <w:szCs w:val="28"/>
          <w:rtl/>
        </w:rPr>
        <w:t>مِن</w:t>
      </w:r>
      <w:r w:rsidRPr="00510A73">
        <w:rPr>
          <w:rFonts w:cs="Arial"/>
          <w:sz w:val="28"/>
          <w:szCs w:val="28"/>
          <w:rtl/>
        </w:rPr>
        <w:t xml:space="preserve"> </w:t>
      </w:r>
      <w:r w:rsidRPr="00510A73">
        <w:rPr>
          <w:rFonts w:cs="Arial" w:hint="cs"/>
          <w:sz w:val="28"/>
          <w:szCs w:val="28"/>
          <w:rtl/>
        </w:rPr>
        <w:t>وَعْثَائِه،</w:t>
      </w:r>
      <w:r w:rsidRPr="00510A73">
        <w:rPr>
          <w:rFonts w:cs="Arial"/>
          <w:sz w:val="28"/>
          <w:szCs w:val="28"/>
          <w:rtl/>
        </w:rPr>
        <w:t xml:space="preserve"> </w:t>
      </w:r>
      <w:r w:rsidRPr="00510A73">
        <w:rPr>
          <w:rFonts w:cs="Arial" w:hint="cs"/>
          <w:sz w:val="28"/>
          <w:szCs w:val="28"/>
          <w:rtl/>
        </w:rPr>
        <w:t>وطلبُ</w:t>
      </w:r>
      <w:r w:rsidRPr="00510A73">
        <w:rPr>
          <w:rFonts w:cs="Arial"/>
          <w:sz w:val="28"/>
          <w:szCs w:val="28"/>
          <w:rtl/>
        </w:rPr>
        <w:t xml:space="preserve"> </w:t>
      </w:r>
      <w:r w:rsidRPr="00510A73">
        <w:rPr>
          <w:rFonts w:cs="Arial" w:hint="cs"/>
          <w:sz w:val="28"/>
          <w:szCs w:val="28"/>
          <w:rtl/>
        </w:rPr>
        <w:t>الصُّحْبَةِ</w:t>
      </w:r>
      <w:r w:rsidRPr="00510A73">
        <w:rPr>
          <w:rFonts w:cs="Arial"/>
          <w:sz w:val="28"/>
          <w:szCs w:val="28"/>
          <w:rtl/>
        </w:rPr>
        <w:t xml:space="preserve"> </w:t>
      </w:r>
      <w:r w:rsidRPr="00510A73">
        <w:rPr>
          <w:rFonts w:cs="Arial" w:hint="cs"/>
          <w:sz w:val="28"/>
          <w:szCs w:val="28"/>
          <w:rtl/>
        </w:rPr>
        <w:t>فيه،</w:t>
      </w:r>
      <w:r w:rsidRPr="00510A73">
        <w:rPr>
          <w:rFonts w:cs="Arial"/>
          <w:sz w:val="28"/>
          <w:szCs w:val="28"/>
          <w:rtl/>
        </w:rPr>
        <w:t xml:space="preserve"> </w:t>
      </w:r>
      <w:r w:rsidRPr="00510A73">
        <w:rPr>
          <w:rFonts w:cs="Arial" w:hint="cs"/>
          <w:sz w:val="28"/>
          <w:szCs w:val="28"/>
          <w:rtl/>
        </w:rPr>
        <w:t>وطَيِّ</w:t>
      </w:r>
      <w:r w:rsidRPr="00510A73">
        <w:rPr>
          <w:rFonts w:cs="Arial"/>
          <w:sz w:val="28"/>
          <w:szCs w:val="28"/>
          <w:rtl/>
        </w:rPr>
        <w:t xml:space="preserve"> </w:t>
      </w:r>
      <w:r w:rsidRPr="00510A73">
        <w:rPr>
          <w:rFonts w:cs="Arial" w:hint="cs"/>
          <w:sz w:val="28"/>
          <w:szCs w:val="28"/>
          <w:rtl/>
        </w:rPr>
        <w:t>بُعْدِه،</w:t>
      </w:r>
      <w:r w:rsidRPr="00510A73">
        <w:rPr>
          <w:rFonts w:cs="Arial"/>
          <w:sz w:val="28"/>
          <w:szCs w:val="28"/>
          <w:rtl/>
        </w:rPr>
        <w:t xml:space="preserve"> </w:t>
      </w:r>
      <w:r w:rsidRPr="00510A73">
        <w:rPr>
          <w:rFonts w:cs="Arial" w:hint="cs"/>
          <w:sz w:val="28"/>
          <w:szCs w:val="28"/>
          <w:rtl/>
        </w:rPr>
        <w:t>والاستخلافِ</w:t>
      </w:r>
      <w:r w:rsidRPr="00510A73">
        <w:rPr>
          <w:rFonts w:cs="Arial"/>
          <w:sz w:val="28"/>
          <w:szCs w:val="28"/>
          <w:rtl/>
        </w:rPr>
        <w:t xml:space="preserve"> </w:t>
      </w:r>
      <w:r w:rsidRPr="00510A73">
        <w:rPr>
          <w:rFonts w:cs="Arial" w:hint="cs"/>
          <w:sz w:val="28"/>
          <w:szCs w:val="28"/>
          <w:rtl/>
        </w:rPr>
        <w:t>بَعْدَه،</w:t>
      </w:r>
      <w:r w:rsidRPr="00510A73">
        <w:rPr>
          <w:rFonts w:cs="Arial"/>
          <w:sz w:val="28"/>
          <w:szCs w:val="28"/>
          <w:rtl/>
        </w:rPr>
        <w:t xml:space="preserve"> </w:t>
      </w:r>
      <w:r w:rsidRPr="00510A73">
        <w:rPr>
          <w:rFonts w:cs="Arial" w:hint="cs"/>
          <w:sz w:val="28"/>
          <w:szCs w:val="28"/>
          <w:rtl/>
        </w:rPr>
        <w:t>ثمَّ</w:t>
      </w:r>
      <w:r w:rsidRPr="00510A73">
        <w:rPr>
          <w:rFonts w:cs="Arial"/>
          <w:sz w:val="28"/>
          <w:szCs w:val="28"/>
          <w:rtl/>
        </w:rPr>
        <w:t xml:space="preserve"> </w:t>
      </w:r>
      <w:r w:rsidRPr="00510A73">
        <w:rPr>
          <w:rFonts w:cs="Arial" w:hint="cs"/>
          <w:sz w:val="28"/>
          <w:szCs w:val="28"/>
          <w:rtl/>
        </w:rPr>
        <w:t>الاستعاذةُ</w:t>
      </w:r>
      <w:r w:rsidRPr="00510A73">
        <w:rPr>
          <w:rFonts w:cs="Arial"/>
          <w:sz w:val="28"/>
          <w:szCs w:val="28"/>
          <w:rtl/>
        </w:rPr>
        <w:t xml:space="preserve"> </w:t>
      </w:r>
      <w:r w:rsidRPr="00510A73">
        <w:rPr>
          <w:rFonts w:cs="Arial" w:hint="cs"/>
          <w:sz w:val="28"/>
          <w:szCs w:val="28"/>
          <w:rtl/>
        </w:rPr>
        <w:t>مِن</w:t>
      </w:r>
      <w:r w:rsidRPr="00510A73">
        <w:rPr>
          <w:rFonts w:cs="Arial"/>
          <w:sz w:val="28"/>
          <w:szCs w:val="28"/>
          <w:rtl/>
        </w:rPr>
        <w:t xml:space="preserve"> </w:t>
      </w:r>
      <w:r w:rsidRPr="00510A73">
        <w:rPr>
          <w:rFonts w:cs="Arial" w:hint="cs"/>
          <w:sz w:val="28"/>
          <w:szCs w:val="28"/>
          <w:rtl/>
        </w:rPr>
        <w:t>سُوءِ</w:t>
      </w:r>
      <w:r w:rsidRPr="00510A73">
        <w:rPr>
          <w:rFonts w:cs="Arial"/>
          <w:sz w:val="28"/>
          <w:szCs w:val="28"/>
          <w:rtl/>
        </w:rPr>
        <w:t xml:space="preserve"> </w:t>
      </w:r>
      <w:r w:rsidRPr="00510A73">
        <w:rPr>
          <w:rFonts w:cs="Arial" w:hint="cs"/>
          <w:sz w:val="28"/>
          <w:szCs w:val="28"/>
          <w:rtl/>
        </w:rPr>
        <w:t>المُنقلَبِ،</w:t>
      </w:r>
      <w:r w:rsidRPr="00510A73">
        <w:rPr>
          <w:rFonts w:cs="Arial"/>
          <w:sz w:val="28"/>
          <w:szCs w:val="28"/>
          <w:rtl/>
        </w:rPr>
        <w:t xml:space="preserve"> </w:t>
      </w:r>
      <w:r w:rsidRPr="00510A73">
        <w:rPr>
          <w:rFonts w:cs="Arial" w:hint="cs"/>
          <w:sz w:val="28"/>
          <w:szCs w:val="28"/>
          <w:rtl/>
        </w:rPr>
        <w:t>وذِكْرُ</w:t>
      </w:r>
      <w:r w:rsidRPr="00510A73">
        <w:rPr>
          <w:rFonts w:cs="Arial"/>
          <w:sz w:val="28"/>
          <w:szCs w:val="28"/>
          <w:rtl/>
        </w:rPr>
        <w:t xml:space="preserve"> </w:t>
      </w:r>
      <w:r w:rsidRPr="00510A73">
        <w:rPr>
          <w:rFonts w:cs="Arial" w:hint="cs"/>
          <w:sz w:val="28"/>
          <w:szCs w:val="28"/>
          <w:rtl/>
        </w:rPr>
        <w:t>الأَوْبَةِ</w:t>
      </w:r>
      <w:r w:rsidRPr="00510A73">
        <w:rPr>
          <w:rFonts w:cs="Arial"/>
          <w:sz w:val="28"/>
          <w:szCs w:val="28"/>
          <w:rtl/>
        </w:rPr>
        <w:t xml:space="preserve"> </w:t>
      </w:r>
      <w:r w:rsidRPr="00510A73">
        <w:rPr>
          <w:rFonts w:cs="Arial" w:hint="cs"/>
          <w:sz w:val="28"/>
          <w:szCs w:val="28"/>
          <w:rtl/>
        </w:rPr>
        <w:t>والرَّجْعَةِ</w:t>
      </w:r>
      <w:r w:rsidRPr="00510A73">
        <w:rPr>
          <w:rFonts w:cs="Arial"/>
          <w:sz w:val="28"/>
          <w:szCs w:val="28"/>
          <w:rtl/>
        </w:rPr>
        <w:t xml:space="preserve"> </w:t>
      </w:r>
      <w:r w:rsidRPr="00510A73">
        <w:rPr>
          <w:rFonts w:cs="Arial" w:hint="cs"/>
          <w:sz w:val="28"/>
          <w:szCs w:val="28"/>
          <w:rtl/>
        </w:rPr>
        <w:t>بعدَ</w:t>
      </w:r>
      <w:r w:rsidRPr="00510A73">
        <w:rPr>
          <w:rFonts w:cs="Arial"/>
          <w:sz w:val="28"/>
          <w:szCs w:val="28"/>
          <w:rtl/>
        </w:rPr>
        <w:t xml:space="preserve"> </w:t>
      </w:r>
      <w:r w:rsidRPr="00510A73">
        <w:rPr>
          <w:rFonts w:cs="Arial" w:hint="cs"/>
          <w:sz w:val="28"/>
          <w:szCs w:val="28"/>
          <w:rtl/>
        </w:rPr>
        <w:t>ذلك</w:t>
      </w:r>
      <w:r w:rsidRPr="00510A73">
        <w:rPr>
          <w:rFonts w:cs="Arial"/>
          <w:sz w:val="28"/>
          <w:szCs w:val="28"/>
          <w:rtl/>
        </w:rPr>
        <w:t>.</w:t>
      </w:r>
    </w:p>
    <w:p w:rsidR="0037592F" w:rsidRPr="00510A73" w:rsidRDefault="0037592F" w:rsidP="0037592F">
      <w:pPr>
        <w:bidi/>
        <w:jc w:val="both"/>
        <w:rPr>
          <w:sz w:val="28"/>
          <w:szCs w:val="28"/>
        </w:rPr>
      </w:pPr>
      <w:r w:rsidRPr="00510A73">
        <w:rPr>
          <w:rFonts w:cs="Arial" w:hint="cs"/>
          <w:sz w:val="28"/>
          <w:szCs w:val="28"/>
          <w:rtl/>
        </w:rPr>
        <w:t>وأمَّا</w:t>
      </w:r>
      <w:r w:rsidRPr="00510A73">
        <w:rPr>
          <w:rFonts w:cs="Arial"/>
          <w:sz w:val="28"/>
          <w:szCs w:val="28"/>
          <w:rtl/>
        </w:rPr>
        <w:t xml:space="preserve"> </w:t>
      </w:r>
      <w:r w:rsidRPr="00510A73">
        <w:rPr>
          <w:rFonts w:cs="Arial" w:hint="cs"/>
          <w:sz w:val="28"/>
          <w:szCs w:val="28"/>
          <w:rtl/>
        </w:rPr>
        <w:t>ذِكْرُ</w:t>
      </w:r>
      <w:r w:rsidRPr="00510A73">
        <w:rPr>
          <w:rFonts w:cs="Arial"/>
          <w:sz w:val="28"/>
          <w:szCs w:val="28"/>
          <w:rtl/>
        </w:rPr>
        <w:t xml:space="preserve"> </w:t>
      </w:r>
      <w:r w:rsidRPr="00510A73">
        <w:rPr>
          <w:rFonts w:cs="Arial" w:hint="cs"/>
          <w:sz w:val="28"/>
          <w:szCs w:val="28"/>
          <w:rtl/>
        </w:rPr>
        <w:t>الركوبِ،</w:t>
      </w:r>
      <w:r w:rsidRPr="00510A73">
        <w:rPr>
          <w:rFonts w:cs="Arial"/>
          <w:sz w:val="28"/>
          <w:szCs w:val="28"/>
          <w:rtl/>
        </w:rPr>
        <w:t xml:space="preserve"> </w:t>
      </w:r>
      <w:r w:rsidRPr="00510A73">
        <w:rPr>
          <w:rFonts w:cs="Arial" w:hint="cs"/>
          <w:sz w:val="28"/>
          <w:szCs w:val="28"/>
          <w:rtl/>
        </w:rPr>
        <w:t>فكما</w:t>
      </w:r>
      <w:r w:rsidRPr="00510A73">
        <w:rPr>
          <w:rFonts w:cs="Arial"/>
          <w:sz w:val="28"/>
          <w:szCs w:val="28"/>
          <w:rtl/>
        </w:rPr>
        <w:t xml:space="preserve"> </w:t>
      </w:r>
      <w:r w:rsidRPr="00510A73">
        <w:rPr>
          <w:rFonts w:cs="Arial" w:hint="cs"/>
          <w:sz w:val="28"/>
          <w:szCs w:val="28"/>
          <w:rtl/>
        </w:rPr>
        <w:t>في</w:t>
      </w:r>
      <w:r w:rsidRPr="00510A73">
        <w:rPr>
          <w:rFonts w:cs="Arial"/>
          <w:sz w:val="28"/>
          <w:szCs w:val="28"/>
          <w:rtl/>
        </w:rPr>
        <w:t xml:space="preserve"> </w:t>
      </w:r>
      <w:r w:rsidRPr="00510A73">
        <w:rPr>
          <w:rFonts w:cs="Arial" w:hint="cs"/>
          <w:sz w:val="28"/>
          <w:szCs w:val="28"/>
          <w:rtl/>
        </w:rPr>
        <w:t>هذه</w:t>
      </w:r>
      <w:r w:rsidRPr="00510A73">
        <w:rPr>
          <w:rFonts w:cs="Arial"/>
          <w:sz w:val="28"/>
          <w:szCs w:val="28"/>
          <w:rtl/>
        </w:rPr>
        <w:t xml:space="preserve"> </w:t>
      </w:r>
      <w:r w:rsidRPr="00510A73">
        <w:rPr>
          <w:rFonts w:cs="Arial" w:hint="cs"/>
          <w:sz w:val="28"/>
          <w:szCs w:val="28"/>
          <w:rtl/>
        </w:rPr>
        <w:t>الآيةِ</w:t>
      </w:r>
      <w:r w:rsidRPr="00510A73">
        <w:rPr>
          <w:rFonts w:cs="Arial"/>
          <w:sz w:val="28"/>
          <w:szCs w:val="28"/>
          <w:rtl/>
        </w:rPr>
        <w:t>: {</w:t>
      </w:r>
      <w:r w:rsidRPr="00510A73">
        <w:rPr>
          <w:rFonts w:cs="Arial" w:hint="cs"/>
          <w:sz w:val="28"/>
          <w:szCs w:val="28"/>
          <w:rtl/>
        </w:rPr>
        <w:t>ارْكَبُوا</w:t>
      </w:r>
      <w:r w:rsidRPr="00510A73">
        <w:rPr>
          <w:rFonts w:cs="Arial"/>
          <w:sz w:val="28"/>
          <w:szCs w:val="28"/>
          <w:rtl/>
        </w:rPr>
        <w:t xml:space="preserve"> </w:t>
      </w:r>
      <w:r w:rsidRPr="00510A73">
        <w:rPr>
          <w:rFonts w:cs="Arial" w:hint="cs"/>
          <w:sz w:val="28"/>
          <w:szCs w:val="28"/>
          <w:rtl/>
        </w:rPr>
        <w:t>فِيهَا</w:t>
      </w:r>
      <w:r w:rsidRPr="00510A73">
        <w:rPr>
          <w:rFonts w:cs="Arial"/>
          <w:sz w:val="28"/>
          <w:szCs w:val="28"/>
          <w:rtl/>
        </w:rPr>
        <w:t xml:space="preserve"> </w:t>
      </w:r>
      <w:r w:rsidRPr="00510A73">
        <w:rPr>
          <w:rFonts w:cs="Arial" w:hint="cs"/>
          <w:sz w:val="28"/>
          <w:szCs w:val="28"/>
          <w:rtl/>
        </w:rPr>
        <w:t>بِسْمِ</w:t>
      </w:r>
      <w:r w:rsidRPr="00510A73">
        <w:rPr>
          <w:rFonts w:cs="Arial"/>
          <w:sz w:val="28"/>
          <w:szCs w:val="28"/>
          <w:rtl/>
        </w:rPr>
        <w:t xml:space="preserve"> </w:t>
      </w:r>
      <w:r w:rsidRPr="00510A73">
        <w:rPr>
          <w:rFonts w:cs="Arial" w:hint="cs"/>
          <w:sz w:val="28"/>
          <w:szCs w:val="28"/>
          <w:rtl/>
        </w:rPr>
        <w:t>اللَّهِ</w:t>
      </w:r>
      <w:r w:rsidRPr="00510A73">
        <w:rPr>
          <w:rFonts w:cs="Arial"/>
          <w:sz w:val="28"/>
          <w:szCs w:val="28"/>
          <w:rtl/>
        </w:rPr>
        <w:t xml:space="preserve">} </w:t>
      </w:r>
      <w:r w:rsidRPr="00510A73">
        <w:rPr>
          <w:rFonts w:cs="Arial" w:hint="cs"/>
          <w:sz w:val="28"/>
          <w:szCs w:val="28"/>
          <w:rtl/>
        </w:rPr>
        <w:t>،</w:t>
      </w:r>
      <w:r w:rsidRPr="00510A73">
        <w:rPr>
          <w:rFonts w:cs="Arial"/>
          <w:sz w:val="28"/>
          <w:szCs w:val="28"/>
          <w:rtl/>
        </w:rPr>
        <w:t xml:space="preserve"> </w:t>
      </w:r>
      <w:r w:rsidRPr="00510A73">
        <w:rPr>
          <w:rFonts w:cs="Arial" w:hint="cs"/>
          <w:sz w:val="28"/>
          <w:szCs w:val="28"/>
          <w:rtl/>
        </w:rPr>
        <w:t>وفي</w:t>
      </w:r>
      <w:r w:rsidRPr="00510A73">
        <w:rPr>
          <w:rFonts w:cs="Arial"/>
          <w:sz w:val="28"/>
          <w:szCs w:val="28"/>
          <w:rtl/>
        </w:rPr>
        <w:t xml:space="preserve"> </w:t>
      </w:r>
      <w:r w:rsidRPr="00510A73">
        <w:rPr>
          <w:rFonts w:cs="Arial" w:hint="cs"/>
          <w:sz w:val="28"/>
          <w:szCs w:val="28"/>
          <w:rtl/>
        </w:rPr>
        <w:t>آيةِ</w:t>
      </w:r>
      <w:r w:rsidRPr="00510A73">
        <w:rPr>
          <w:rFonts w:cs="Arial"/>
          <w:sz w:val="28"/>
          <w:szCs w:val="28"/>
          <w:rtl/>
        </w:rPr>
        <w:t xml:space="preserve"> </w:t>
      </w:r>
      <w:r w:rsidRPr="00510A73">
        <w:rPr>
          <w:rFonts w:cs="Arial" w:hint="cs"/>
          <w:sz w:val="28"/>
          <w:szCs w:val="28"/>
          <w:rtl/>
        </w:rPr>
        <w:t>الزُّخْرُفِ</w:t>
      </w:r>
      <w:r w:rsidRPr="00510A73">
        <w:rPr>
          <w:rFonts w:cs="Arial"/>
          <w:sz w:val="28"/>
          <w:szCs w:val="28"/>
          <w:rtl/>
        </w:rPr>
        <w:t>: {</w:t>
      </w:r>
      <w:r w:rsidRPr="00510A73">
        <w:rPr>
          <w:rFonts w:cs="Arial" w:hint="cs"/>
          <w:sz w:val="28"/>
          <w:szCs w:val="28"/>
          <w:rtl/>
        </w:rPr>
        <w:t>وَجَعَلَ</w:t>
      </w:r>
      <w:r w:rsidRPr="00510A73">
        <w:rPr>
          <w:rFonts w:cs="Arial"/>
          <w:sz w:val="28"/>
          <w:szCs w:val="28"/>
          <w:rtl/>
        </w:rPr>
        <w:t xml:space="preserve"> </w:t>
      </w:r>
      <w:r w:rsidRPr="00510A73">
        <w:rPr>
          <w:rFonts w:cs="Arial" w:hint="cs"/>
          <w:sz w:val="28"/>
          <w:szCs w:val="28"/>
          <w:rtl/>
        </w:rPr>
        <w:t>لَكُمْ</w:t>
      </w:r>
      <w:r w:rsidRPr="00510A73">
        <w:rPr>
          <w:rFonts w:cs="Arial"/>
          <w:sz w:val="28"/>
          <w:szCs w:val="28"/>
          <w:rtl/>
        </w:rPr>
        <w:t xml:space="preserve"> </w:t>
      </w:r>
      <w:r w:rsidRPr="00510A73">
        <w:rPr>
          <w:rFonts w:cs="Arial" w:hint="cs"/>
          <w:sz w:val="28"/>
          <w:szCs w:val="28"/>
          <w:rtl/>
        </w:rPr>
        <w:t>مِنَ</w:t>
      </w:r>
      <w:r w:rsidRPr="00510A73">
        <w:rPr>
          <w:rFonts w:cs="Arial"/>
          <w:sz w:val="28"/>
          <w:szCs w:val="28"/>
          <w:rtl/>
        </w:rPr>
        <w:t xml:space="preserve"> </w:t>
      </w:r>
      <w:r w:rsidRPr="00510A73">
        <w:rPr>
          <w:rFonts w:cs="Arial" w:hint="cs"/>
          <w:sz w:val="28"/>
          <w:szCs w:val="28"/>
          <w:rtl/>
        </w:rPr>
        <w:t>الْفُلْكِ</w:t>
      </w:r>
      <w:r w:rsidRPr="00510A73">
        <w:rPr>
          <w:rFonts w:cs="Arial"/>
          <w:sz w:val="28"/>
          <w:szCs w:val="28"/>
          <w:rtl/>
        </w:rPr>
        <w:t xml:space="preserve"> </w:t>
      </w:r>
      <w:r w:rsidRPr="00510A73">
        <w:rPr>
          <w:rFonts w:cs="Arial" w:hint="cs"/>
          <w:sz w:val="28"/>
          <w:szCs w:val="28"/>
          <w:rtl/>
        </w:rPr>
        <w:t>وَالأَنْعَامِ</w:t>
      </w:r>
      <w:r w:rsidRPr="00510A73">
        <w:rPr>
          <w:rFonts w:cs="Arial"/>
          <w:sz w:val="28"/>
          <w:szCs w:val="28"/>
          <w:rtl/>
        </w:rPr>
        <w:t xml:space="preserve"> </w:t>
      </w:r>
      <w:r w:rsidRPr="00510A73">
        <w:rPr>
          <w:rFonts w:cs="Arial" w:hint="cs"/>
          <w:sz w:val="28"/>
          <w:szCs w:val="28"/>
          <w:rtl/>
        </w:rPr>
        <w:t>مَا</w:t>
      </w:r>
      <w:r w:rsidRPr="00510A73">
        <w:rPr>
          <w:rFonts w:cs="Arial"/>
          <w:sz w:val="28"/>
          <w:szCs w:val="28"/>
          <w:rtl/>
        </w:rPr>
        <w:t xml:space="preserve"> </w:t>
      </w:r>
      <w:r w:rsidRPr="00510A73">
        <w:rPr>
          <w:rFonts w:cs="Arial" w:hint="cs"/>
          <w:sz w:val="28"/>
          <w:szCs w:val="28"/>
          <w:rtl/>
        </w:rPr>
        <w:t>تَرْكَبُونَ</w:t>
      </w:r>
      <w:r w:rsidRPr="00510A73">
        <w:rPr>
          <w:rFonts w:cs="Arial"/>
          <w:sz w:val="28"/>
          <w:szCs w:val="28"/>
          <w:rtl/>
        </w:rPr>
        <w:t xml:space="preserve"> * </w:t>
      </w:r>
      <w:r w:rsidRPr="00510A73">
        <w:rPr>
          <w:rFonts w:cs="Arial" w:hint="cs"/>
          <w:sz w:val="28"/>
          <w:szCs w:val="28"/>
          <w:rtl/>
        </w:rPr>
        <w:t>لِتَسْتَوُوا</w:t>
      </w:r>
      <w:r w:rsidRPr="00510A73">
        <w:rPr>
          <w:rFonts w:cs="Arial"/>
          <w:sz w:val="28"/>
          <w:szCs w:val="28"/>
          <w:rtl/>
        </w:rPr>
        <w:t xml:space="preserve"> </w:t>
      </w:r>
      <w:r w:rsidRPr="00510A73">
        <w:rPr>
          <w:rFonts w:cs="Arial" w:hint="cs"/>
          <w:sz w:val="28"/>
          <w:szCs w:val="28"/>
          <w:rtl/>
        </w:rPr>
        <w:t>عَلَى</w:t>
      </w:r>
      <w:r w:rsidRPr="00510A73">
        <w:rPr>
          <w:rFonts w:cs="Arial"/>
          <w:sz w:val="28"/>
          <w:szCs w:val="28"/>
          <w:rtl/>
        </w:rPr>
        <w:t xml:space="preserve"> </w:t>
      </w:r>
      <w:r w:rsidRPr="00510A73">
        <w:rPr>
          <w:rFonts w:cs="Arial" w:hint="cs"/>
          <w:sz w:val="28"/>
          <w:szCs w:val="28"/>
          <w:rtl/>
        </w:rPr>
        <w:t>ظُهُورِهِ</w:t>
      </w:r>
      <w:r w:rsidRPr="00510A73">
        <w:rPr>
          <w:rFonts w:cs="Arial"/>
          <w:sz w:val="28"/>
          <w:szCs w:val="28"/>
          <w:rtl/>
        </w:rPr>
        <w:t xml:space="preserve"> </w:t>
      </w:r>
      <w:r w:rsidRPr="00510A73">
        <w:rPr>
          <w:rFonts w:cs="Arial" w:hint="cs"/>
          <w:sz w:val="28"/>
          <w:szCs w:val="28"/>
          <w:rtl/>
        </w:rPr>
        <w:t>ثُمَّ</w:t>
      </w:r>
      <w:r w:rsidRPr="00510A73">
        <w:rPr>
          <w:rFonts w:cs="Arial"/>
          <w:sz w:val="28"/>
          <w:szCs w:val="28"/>
          <w:rtl/>
        </w:rPr>
        <w:t xml:space="preserve"> </w:t>
      </w:r>
      <w:r w:rsidRPr="00510A73">
        <w:rPr>
          <w:rFonts w:cs="Arial" w:hint="cs"/>
          <w:sz w:val="28"/>
          <w:szCs w:val="28"/>
          <w:rtl/>
        </w:rPr>
        <w:t>تَذْكُرُوا</w:t>
      </w:r>
      <w:r w:rsidRPr="00510A73">
        <w:rPr>
          <w:rFonts w:cs="Arial"/>
          <w:sz w:val="28"/>
          <w:szCs w:val="28"/>
          <w:rtl/>
        </w:rPr>
        <w:t xml:space="preserve"> </w:t>
      </w:r>
      <w:r w:rsidRPr="00510A73">
        <w:rPr>
          <w:rFonts w:cs="Arial" w:hint="cs"/>
          <w:sz w:val="28"/>
          <w:szCs w:val="28"/>
          <w:rtl/>
        </w:rPr>
        <w:t>نِعْمَةَ</w:t>
      </w:r>
      <w:r w:rsidRPr="00510A73">
        <w:rPr>
          <w:rFonts w:cs="Arial"/>
          <w:sz w:val="28"/>
          <w:szCs w:val="28"/>
          <w:rtl/>
        </w:rPr>
        <w:t xml:space="preserve"> </w:t>
      </w:r>
      <w:r w:rsidRPr="00510A73">
        <w:rPr>
          <w:rFonts w:cs="Arial" w:hint="cs"/>
          <w:sz w:val="28"/>
          <w:szCs w:val="28"/>
          <w:rtl/>
        </w:rPr>
        <w:t>رَبِّكُمْ</w:t>
      </w:r>
      <w:r w:rsidRPr="00510A73">
        <w:rPr>
          <w:rFonts w:cs="Arial"/>
          <w:sz w:val="28"/>
          <w:szCs w:val="28"/>
          <w:rtl/>
        </w:rPr>
        <w:t xml:space="preserve"> </w:t>
      </w:r>
      <w:r w:rsidRPr="00510A73">
        <w:rPr>
          <w:rFonts w:cs="Arial" w:hint="cs"/>
          <w:sz w:val="28"/>
          <w:szCs w:val="28"/>
          <w:rtl/>
        </w:rPr>
        <w:t>إِذَا</w:t>
      </w:r>
      <w:r w:rsidRPr="00510A73">
        <w:rPr>
          <w:rFonts w:cs="Arial"/>
          <w:sz w:val="28"/>
          <w:szCs w:val="28"/>
          <w:rtl/>
        </w:rPr>
        <w:t xml:space="preserve"> </w:t>
      </w:r>
      <w:r w:rsidRPr="00510A73">
        <w:rPr>
          <w:rFonts w:cs="Arial" w:hint="cs"/>
          <w:sz w:val="28"/>
          <w:szCs w:val="28"/>
          <w:rtl/>
        </w:rPr>
        <w:t>اسْتَوَيْتُمْ</w:t>
      </w:r>
      <w:r w:rsidRPr="00510A73">
        <w:rPr>
          <w:rFonts w:cs="Arial"/>
          <w:sz w:val="28"/>
          <w:szCs w:val="28"/>
          <w:rtl/>
        </w:rPr>
        <w:t xml:space="preserve"> </w:t>
      </w:r>
      <w:r w:rsidRPr="00510A73">
        <w:rPr>
          <w:rFonts w:cs="Arial" w:hint="cs"/>
          <w:sz w:val="28"/>
          <w:szCs w:val="28"/>
          <w:rtl/>
        </w:rPr>
        <w:t>عَلَيْهِ</w:t>
      </w:r>
      <w:r w:rsidRPr="00510A73">
        <w:rPr>
          <w:rFonts w:cs="Arial"/>
          <w:sz w:val="28"/>
          <w:szCs w:val="28"/>
          <w:rtl/>
        </w:rPr>
        <w:t xml:space="preserve"> </w:t>
      </w:r>
      <w:r w:rsidRPr="00510A73">
        <w:rPr>
          <w:rFonts w:cs="Arial" w:hint="cs"/>
          <w:sz w:val="28"/>
          <w:szCs w:val="28"/>
          <w:rtl/>
        </w:rPr>
        <w:t>وَتَقُولُوا</w:t>
      </w:r>
      <w:r w:rsidRPr="00510A73">
        <w:rPr>
          <w:rFonts w:cs="Arial"/>
          <w:sz w:val="28"/>
          <w:szCs w:val="28"/>
          <w:rtl/>
        </w:rPr>
        <w:t xml:space="preserve"> </w:t>
      </w:r>
      <w:r w:rsidRPr="00510A73">
        <w:rPr>
          <w:rFonts w:cs="Arial" w:hint="cs"/>
          <w:sz w:val="28"/>
          <w:szCs w:val="28"/>
          <w:rtl/>
        </w:rPr>
        <w:t>سُبْحَانَ</w:t>
      </w:r>
      <w:r w:rsidRPr="00510A73">
        <w:rPr>
          <w:rFonts w:cs="Arial"/>
          <w:sz w:val="28"/>
          <w:szCs w:val="28"/>
          <w:rtl/>
        </w:rPr>
        <w:t xml:space="preserve"> </w:t>
      </w:r>
      <w:r w:rsidRPr="00510A73">
        <w:rPr>
          <w:rFonts w:cs="Arial" w:hint="cs"/>
          <w:sz w:val="28"/>
          <w:szCs w:val="28"/>
          <w:rtl/>
        </w:rPr>
        <w:t>الَّذِي</w:t>
      </w:r>
      <w:r w:rsidRPr="00510A73">
        <w:rPr>
          <w:rFonts w:cs="Arial"/>
          <w:sz w:val="28"/>
          <w:szCs w:val="28"/>
          <w:rtl/>
        </w:rPr>
        <w:t xml:space="preserve"> </w:t>
      </w:r>
      <w:r w:rsidRPr="00510A73">
        <w:rPr>
          <w:rFonts w:cs="Arial" w:hint="cs"/>
          <w:sz w:val="28"/>
          <w:szCs w:val="28"/>
          <w:rtl/>
        </w:rPr>
        <w:t>سَخَّرَ</w:t>
      </w:r>
      <w:r w:rsidRPr="00510A73">
        <w:rPr>
          <w:rFonts w:cs="Arial"/>
          <w:sz w:val="28"/>
          <w:szCs w:val="28"/>
          <w:rtl/>
        </w:rPr>
        <w:t xml:space="preserve"> </w:t>
      </w:r>
      <w:r w:rsidRPr="00510A73">
        <w:rPr>
          <w:rFonts w:cs="Arial" w:hint="cs"/>
          <w:sz w:val="28"/>
          <w:szCs w:val="28"/>
          <w:rtl/>
        </w:rPr>
        <w:t>لَنَا</w:t>
      </w:r>
      <w:r w:rsidRPr="00510A73">
        <w:rPr>
          <w:rFonts w:cs="Arial"/>
          <w:sz w:val="28"/>
          <w:szCs w:val="28"/>
          <w:rtl/>
        </w:rPr>
        <w:t xml:space="preserve"> </w:t>
      </w:r>
      <w:r w:rsidRPr="00510A73">
        <w:rPr>
          <w:rFonts w:cs="Arial" w:hint="cs"/>
          <w:sz w:val="28"/>
          <w:szCs w:val="28"/>
          <w:rtl/>
        </w:rPr>
        <w:t>هَذَا</w:t>
      </w:r>
      <w:r w:rsidRPr="00510A73">
        <w:rPr>
          <w:rFonts w:cs="Arial"/>
          <w:sz w:val="28"/>
          <w:szCs w:val="28"/>
          <w:rtl/>
        </w:rPr>
        <w:t xml:space="preserve"> </w:t>
      </w:r>
      <w:r w:rsidRPr="00510A73">
        <w:rPr>
          <w:rFonts w:cs="Arial" w:hint="cs"/>
          <w:sz w:val="28"/>
          <w:szCs w:val="28"/>
          <w:rtl/>
        </w:rPr>
        <w:t>وَمَا</w:t>
      </w:r>
      <w:r w:rsidRPr="00510A73">
        <w:rPr>
          <w:rFonts w:cs="Arial"/>
          <w:sz w:val="28"/>
          <w:szCs w:val="28"/>
          <w:rtl/>
        </w:rPr>
        <w:t xml:space="preserve"> </w:t>
      </w:r>
      <w:r w:rsidRPr="00510A73">
        <w:rPr>
          <w:rFonts w:cs="Arial" w:hint="cs"/>
          <w:sz w:val="28"/>
          <w:szCs w:val="28"/>
          <w:rtl/>
        </w:rPr>
        <w:t>كُنَّا</w:t>
      </w:r>
      <w:r w:rsidRPr="00510A73">
        <w:rPr>
          <w:rFonts w:cs="Arial"/>
          <w:sz w:val="28"/>
          <w:szCs w:val="28"/>
          <w:rtl/>
        </w:rPr>
        <w:t xml:space="preserve"> </w:t>
      </w:r>
      <w:r w:rsidRPr="00510A73">
        <w:rPr>
          <w:rFonts w:cs="Arial" w:hint="cs"/>
          <w:sz w:val="28"/>
          <w:szCs w:val="28"/>
          <w:rtl/>
        </w:rPr>
        <w:t>لَهُ</w:t>
      </w:r>
      <w:r w:rsidRPr="00510A73">
        <w:rPr>
          <w:rFonts w:cs="Arial"/>
          <w:sz w:val="28"/>
          <w:szCs w:val="28"/>
          <w:rtl/>
        </w:rPr>
        <w:t xml:space="preserve"> </w:t>
      </w:r>
      <w:r w:rsidRPr="00510A73">
        <w:rPr>
          <w:rFonts w:cs="Arial" w:hint="cs"/>
          <w:sz w:val="28"/>
          <w:szCs w:val="28"/>
          <w:rtl/>
        </w:rPr>
        <w:t>مُقْرِنِينَ</w:t>
      </w:r>
      <w:r w:rsidRPr="00510A73">
        <w:rPr>
          <w:rFonts w:cs="Arial"/>
          <w:sz w:val="28"/>
          <w:szCs w:val="28"/>
          <w:rtl/>
        </w:rPr>
        <w:t xml:space="preserve"> *</w:t>
      </w:r>
      <w:r w:rsidRPr="00510A73">
        <w:rPr>
          <w:rFonts w:cs="Arial" w:hint="cs"/>
          <w:sz w:val="28"/>
          <w:szCs w:val="28"/>
          <w:rtl/>
        </w:rPr>
        <w:t>وَإِنَّا</w:t>
      </w:r>
      <w:r w:rsidRPr="00510A73">
        <w:rPr>
          <w:rFonts w:cs="Arial"/>
          <w:sz w:val="28"/>
          <w:szCs w:val="28"/>
          <w:rtl/>
        </w:rPr>
        <w:t xml:space="preserve"> </w:t>
      </w:r>
      <w:r w:rsidRPr="00510A73">
        <w:rPr>
          <w:rFonts w:cs="Arial" w:hint="cs"/>
          <w:sz w:val="28"/>
          <w:szCs w:val="28"/>
          <w:rtl/>
        </w:rPr>
        <w:t>إِلَى</w:t>
      </w:r>
      <w:r w:rsidRPr="00510A73">
        <w:rPr>
          <w:rFonts w:cs="Arial"/>
          <w:sz w:val="28"/>
          <w:szCs w:val="28"/>
          <w:rtl/>
        </w:rPr>
        <w:t xml:space="preserve"> </w:t>
      </w:r>
      <w:r w:rsidRPr="00510A73">
        <w:rPr>
          <w:rFonts w:cs="Arial" w:hint="cs"/>
          <w:sz w:val="28"/>
          <w:szCs w:val="28"/>
          <w:rtl/>
        </w:rPr>
        <w:t>رَبِّنَا</w:t>
      </w:r>
      <w:r w:rsidRPr="00510A73">
        <w:rPr>
          <w:rFonts w:cs="Arial"/>
          <w:sz w:val="28"/>
          <w:szCs w:val="28"/>
          <w:rtl/>
        </w:rPr>
        <w:t xml:space="preserve"> </w:t>
      </w:r>
      <w:r w:rsidRPr="00510A73">
        <w:rPr>
          <w:rFonts w:cs="Arial" w:hint="cs"/>
          <w:sz w:val="28"/>
          <w:szCs w:val="28"/>
          <w:rtl/>
        </w:rPr>
        <w:t>لَمُنْقَلِبُونَ</w:t>
      </w:r>
      <w:r w:rsidRPr="00510A73">
        <w:rPr>
          <w:rFonts w:cs="Arial"/>
          <w:sz w:val="28"/>
          <w:szCs w:val="28"/>
          <w:rtl/>
        </w:rPr>
        <w:t xml:space="preserve"> } [12 </w:t>
      </w:r>
      <w:r w:rsidRPr="00510A73">
        <w:rPr>
          <w:rFonts w:cs="Arial" w:hint="cs"/>
          <w:sz w:val="28"/>
          <w:szCs w:val="28"/>
          <w:rtl/>
        </w:rPr>
        <w:t>ـ</w:t>
      </w:r>
      <w:r w:rsidRPr="00510A73">
        <w:rPr>
          <w:rFonts w:cs="Arial"/>
          <w:sz w:val="28"/>
          <w:szCs w:val="28"/>
          <w:rtl/>
        </w:rPr>
        <w:t xml:space="preserve"> 14 ] .</w:t>
      </w:r>
    </w:p>
    <w:p w:rsidR="0037592F" w:rsidRDefault="0037592F" w:rsidP="0037592F">
      <w:pPr>
        <w:bidi/>
        <w:jc w:val="both"/>
        <w:rPr>
          <w:rFonts w:cs="Arial"/>
          <w:sz w:val="28"/>
          <w:szCs w:val="28"/>
          <w:rtl/>
        </w:rPr>
      </w:pPr>
      <w:r w:rsidRPr="00510A73">
        <w:rPr>
          <w:rFonts w:cs="Arial" w:hint="cs"/>
          <w:sz w:val="28"/>
          <w:szCs w:val="28"/>
          <w:rtl/>
        </w:rPr>
        <w:t>وقد</w:t>
      </w:r>
      <w:r w:rsidRPr="00510A73">
        <w:rPr>
          <w:rFonts w:cs="Arial"/>
          <w:sz w:val="28"/>
          <w:szCs w:val="28"/>
          <w:rtl/>
        </w:rPr>
        <w:t xml:space="preserve"> </w:t>
      </w:r>
      <w:r w:rsidRPr="00510A73">
        <w:rPr>
          <w:rFonts w:cs="Arial" w:hint="cs"/>
          <w:sz w:val="28"/>
          <w:szCs w:val="28"/>
          <w:rtl/>
        </w:rPr>
        <w:t>جاء</w:t>
      </w:r>
      <w:r w:rsidRPr="00510A73">
        <w:rPr>
          <w:rFonts w:cs="Arial"/>
          <w:sz w:val="28"/>
          <w:szCs w:val="28"/>
          <w:rtl/>
        </w:rPr>
        <w:t xml:space="preserve"> </w:t>
      </w:r>
      <w:r w:rsidRPr="00510A73">
        <w:rPr>
          <w:rFonts w:cs="Arial" w:hint="cs"/>
          <w:sz w:val="28"/>
          <w:szCs w:val="28"/>
          <w:rtl/>
        </w:rPr>
        <w:t>العملُ</w:t>
      </w:r>
      <w:r w:rsidRPr="00510A73">
        <w:rPr>
          <w:rFonts w:cs="Arial"/>
          <w:sz w:val="28"/>
          <w:szCs w:val="28"/>
          <w:rtl/>
        </w:rPr>
        <w:t xml:space="preserve"> </w:t>
      </w:r>
      <w:r w:rsidRPr="00510A73">
        <w:rPr>
          <w:rFonts w:cs="Arial" w:hint="cs"/>
          <w:sz w:val="28"/>
          <w:szCs w:val="28"/>
          <w:rtl/>
        </w:rPr>
        <w:t>بالآيتَيْنِ</w:t>
      </w:r>
      <w:r w:rsidRPr="00510A73">
        <w:rPr>
          <w:rFonts w:cs="Arial"/>
          <w:sz w:val="28"/>
          <w:szCs w:val="28"/>
          <w:rtl/>
        </w:rPr>
        <w:t xml:space="preserve"> </w:t>
      </w:r>
      <w:r w:rsidRPr="00510A73">
        <w:rPr>
          <w:rFonts w:cs="Arial" w:hint="cs"/>
          <w:sz w:val="28"/>
          <w:szCs w:val="28"/>
          <w:rtl/>
        </w:rPr>
        <w:t>عندَ</w:t>
      </w:r>
      <w:r w:rsidRPr="00510A73">
        <w:rPr>
          <w:rFonts w:cs="Arial"/>
          <w:sz w:val="28"/>
          <w:szCs w:val="28"/>
          <w:rtl/>
        </w:rPr>
        <w:t xml:space="preserve"> </w:t>
      </w:r>
      <w:r w:rsidRPr="00510A73">
        <w:rPr>
          <w:rFonts w:cs="Arial" w:hint="cs"/>
          <w:sz w:val="28"/>
          <w:szCs w:val="28"/>
          <w:rtl/>
        </w:rPr>
        <w:t>الركوبِ</w:t>
      </w:r>
      <w:r w:rsidRPr="00510A73">
        <w:rPr>
          <w:rFonts w:cs="Arial"/>
          <w:sz w:val="28"/>
          <w:szCs w:val="28"/>
          <w:rtl/>
        </w:rPr>
        <w:t xml:space="preserve"> </w:t>
      </w:r>
      <w:r w:rsidRPr="00510A73">
        <w:rPr>
          <w:rFonts w:cs="Arial" w:hint="cs"/>
          <w:sz w:val="28"/>
          <w:szCs w:val="28"/>
          <w:rtl/>
        </w:rPr>
        <w:t>في</w:t>
      </w:r>
      <w:r w:rsidRPr="00510A73">
        <w:rPr>
          <w:rFonts w:cs="Arial"/>
          <w:sz w:val="28"/>
          <w:szCs w:val="28"/>
          <w:rtl/>
        </w:rPr>
        <w:t xml:space="preserve"> </w:t>
      </w:r>
      <w:r w:rsidRPr="00510A73">
        <w:rPr>
          <w:rFonts w:cs="Arial" w:hint="cs"/>
          <w:sz w:val="28"/>
          <w:szCs w:val="28"/>
          <w:rtl/>
        </w:rPr>
        <w:t>السُّنَّةِ،</w:t>
      </w:r>
      <w:r w:rsidRPr="00510A73">
        <w:rPr>
          <w:rFonts w:cs="Arial"/>
          <w:sz w:val="28"/>
          <w:szCs w:val="28"/>
          <w:rtl/>
        </w:rPr>
        <w:t xml:space="preserve"> </w:t>
      </w:r>
      <w:r w:rsidRPr="00510A73">
        <w:rPr>
          <w:rFonts w:cs="Arial" w:hint="cs"/>
          <w:sz w:val="28"/>
          <w:szCs w:val="28"/>
          <w:rtl/>
        </w:rPr>
        <w:t>كما</w:t>
      </w:r>
      <w:r w:rsidRPr="00510A73">
        <w:rPr>
          <w:rFonts w:cs="Arial"/>
          <w:sz w:val="28"/>
          <w:szCs w:val="28"/>
          <w:rtl/>
        </w:rPr>
        <w:t xml:space="preserve"> </w:t>
      </w:r>
      <w:r w:rsidRPr="00510A73">
        <w:rPr>
          <w:rFonts w:cs="Arial" w:hint="cs"/>
          <w:sz w:val="28"/>
          <w:szCs w:val="28"/>
          <w:rtl/>
        </w:rPr>
        <w:t>في</w:t>
      </w:r>
      <w:r w:rsidRPr="00510A73">
        <w:rPr>
          <w:rFonts w:cs="Arial"/>
          <w:sz w:val="28"/>
          <w:szCs w:val="28"/>
          <w:rtl/>
        </w:rPr>
        <w:t xml:space="preserve"> </w:t>
      </w:r>
      <w:r w:rsidRPr="00510A73">
        <w:rPr>
          <w:rFonts w:cs="Arial" w:hint="cs"/>
          <w:sz w:val="28"/>
          <w:szCs w:val="28"/>
          <w:rtl/>
        </w:rPr>
        <w:t>حديثِ</w:t>
      </w:r>
      <w:r w:rsidRPr="00510A73">
        <w:rPr>
          <w:rFonts w:cs="Arial"/>
          <w:sz w:val="28"/>
          <w:szCs w:val="28"/>
          <w:rtl/>
        </w:rPr>
        <w:t xml:space="preserve"> </w:t>
      </w:r>
      <w:r w:rsidRPr="00510A73">
        <w:rPr>
          <w:rFonts w:cs="Arial" w:hint="cs"/>
          <w:sz w:val="28"/>
          <w:szCs w:val="28"/>
          <w:rtl/>
        </w:rPr>
        <w:t>عليِّ</w:t>
      </w:r>
      <w:r w:rsidRPr="00510A73">
        <w:rPr>
          <w:rFonts w:cs="Arial"/>
          <w:sz w:val="28"/>
          <w:szCs w:val="28"/>
          <w:rtl/>
        </w:rPr>
        <w:t xml:space="preserve"> </w:t>
      </w:r>
      <w:r w:rsidRPr="00510A73">
        <w:rPr>
          <w:rFonts w:cs="Arial" w:hint="cs"/>
          <w:sz w:val="28"/>
          <w:szCs w:val="28"/>
          <w:rtl/>
        </w:rPr>
        <w:t>بنِ</w:t>
      </w:r>
      <w:r w:rsidRPr="00510A73">
        <w:rPr>
          <w:rFonts w:cs="Arial"/>
          <w:sz w:val="28"/>
          <w:szCs w:val="28"/>
          <w:rtl/>
        </w:rPr>
        <w:t xml:space="preserve"> </w:t>
      </w:r>
      <w:r w:rsidRPr="00510A73">
        <w:rPr>
          <w:rFonts w:cs="Arial" w:hint="cs"/>
          <w:sz w:val="28"/>
          <w:szCs w:val="28"/>
          <w:rtl/>
        </w:rPr>
        <w:t>رَبِيعةَ؛</w:t>
      </w:r>
      <w:r w:rsidRPr="00510A73">
        <w:rPr>
          <w:rFonts w:cs="Arial"/>
          <w:sz w:val="28"/>
          <w:szCs w:val="28"/>
          <w:rtl/>
        </w:rPr>
        <w:t xml:space="preserve"> </w:t>
      </w:r>
      <w:r w:rsidRPr="00510A73">
        <w:rPr>
          <w:rFonts w:cs="Arial" w:hint="cs"/>
          <w:sz w:val="28"/>
          <w:szCs w:val="28"/>
          <w:rtl/>
        </w:rPr>
        <w:t>قال</w:t>
      </w:r>
      <w:r w:rsidRPr="00510A73">
        <w:rPr>
          <w:rFonts w:cs="Arial"/>
          <w:sz w:val="28"/>
          <w:szCs w:val="28"/>
          <w:rtl/>
        </w:rPr>
        <w:t xml:space="preserve">: </w:t>
      </w:r>
      <w:r w:rsidRPr="00510A73">
        <w:rPr>
          <w:rFonts w:cs="Arial" w:hint="cs"/>
          <w:sz w:val="28"/>
          <w:szCs w:val="28"/>
          <w:rtl/>
        </w:rPr>
        <w:t>شَهِدتُّ</w:t>
      </w:r>
      <w:r w:rsidRPr="00510A73">
        <w:rPr>
          <w:rFonts w:cs="Arial"/>
          <w:sz w:val="28"/>
          <w:szCs w:val="28"/>
          <w:rtl/>
        </w:rPr>
        <w:t xml:space="preserve"> </w:t>
      </w:r>
      <w:r w:rsidRPr="00510A73">
        <w:rPr>
          <w:rFonts w:cs="Arial" w:hint="cs"/>
          <w:sz w:val="28"/>
          <w:szCs w:val="28"/>
          <w:rtl/>
        </w:rPr>
        <w:t>عليًّا</w:t>
      </w:r>
      <w:r w:rsidRPr="00510A73">
        <w:rPr>
          <w:rFonts w:cs="Arial"/>
          <w:sz w:val="28"/>
          <w:szCs w:val="28"/>
          <w:rtl/>
        </w:rPr>
        <w:t xml:space="preserve"> </w:t>
      </w:r>
      <w:r w:rsidRPr="00510A73">
        <w:rPr>
          <w:rFonts w:cs="Arial" w:hint="cs"/>
          <w:sz w:val="28"/>
          <w:szCs w:val="28"/>
          <w:rtl/>
        </w:rPr>
        <w:t>ـ</w:t>
      </w:r>
      <w:r w:rsidRPr="00510A73">
        <w:rPr>
          <w:rFonts w:cs="Arial"/>
          <w:sz w:val="28"/>
          <w:szCs w:val="28"/>
          <w:rtl/>
        </w:rPr>
        <w:t xml:space="preserve"> </w:t>
      </w:r>
      <w:r w:rsidRPr="00510A73">
        <w:rPr>
          <w:rFonts w:cs="Arial" w:hint="cs"/>
          <w:sz w:val="28"/>
          <w:szCs w:val="28"/>
          <w:rtl/>
        </w:rPr>
        <w:t>رضي</w:t>
      </w:r>
      <w:r w:rsidRPr="00510A73">
        <w:rPr>
          <w:rFonts w:cs="Arial"/>
          <w:sz w:val="28"/>
          <w:szCs w:val="28"/>
          <w:rtl/>
        </w:rPr>
        <w:t xml:space="preserve"> </w:t>
      </w:r>
      <w:r w:rsidRPr="00510A73">
        <w:rPr>
          <w:rFonts w:cs="Arial" w:hint="cs"/>
          <w:sz w:val="28"/>
          <w:szCs w:val="28"/>
          <w:rtl/>
        </w:rPr>
        <w:t>اللهُ</w:t>
      </w:r>
      <w:r w:rsidRPr="00510A73">
        <w:rPr>
          <w:rFonts w:cs="Arial"/>
          <w:sz w:val="28"/>
          <w:szCs w:val="28"/>
          <w:rtl/>
        </w:rPr>
        <w:t xml:space="preserve"> </w:t>
      </w:r>
      <w:r w:rsidRPr="00510A73">
        <w:rPr>
          <w:rFonts w:cs="Arial" w:hint="cs"/>
          <w:sz w:val="28"/>
          <w:szCs w:val="28"/>
          <w:rtl/>
        </w:rPr>
        <w:t>تعالى</w:t>
      </w:r>
      <w:r w:rsidRPr="00510A73">
        <w:rPr>
          <w:rFonts w:cs="Arial"/>
          <w:sz w:val="28"/>
          <w:szCs w:val="28"/>
          <w:rtl/>
        </w:rPr>
        <w:t xml:space="preserve"> </w:t>
      </w:r>
      <w:r w:rsidRPr="00510A73">
        <w:rPr>
          <w:rFonts w:cs="Arial" w:hint="cs"/>
          <w:sz w:val="28"/>
          <w:szCs w:val="28"/>
          <w:rtl/>
        </w:rPr>
        <w:t>عنه</w:t>
      </w:r>
      <w:r w:rsidRPr="00510A73">
        <w:rPr>
          <w:rFonts w:cs="Arial"/>
          <w:sz w:val="28"/>
          <w:szCs w:val="28"/>
          <w:rtl/>
        </w:rPr>
        <w:t xml:space="preserve"> </w:t>
      </w:r>
      <w:r w:rsidRPr="00510A73">
        <w:rPr>
          <w:rFonts w:cs="Arial" w:hint="cs"/>
          <w:sz w:val="28"/>
          <w:szCs w:val="28"/>
          <w:rtl/>
        </w:rPr>
        <w:t>ـ</w:t>
      </w:r>
      <w:r w:rsidRPr="00510A73">
        <w:rPr>
          <w:rFonts w:cs="Arial"/>
          <w:sz w:val="28"/>
          <w:szCs w:val="28"/>
          <w:rtl/>
        </w:rPr>
        <w:t xml:space="preserve"> </w:t>
      </w:r>
      <w:r w:rsidRPr="00510A73">
        <w:rPr>
          <w:rFonts w:cs="Arial" w:hint="cs"/>
          <w:sz w:val="28"/>
          <w:szCs w:val="28"/>
          <w:rtl/>
        </w:rPr>
        <w:t>وَأُتِيَ</w:t>
      </w:r>
      <w:r w:rsidRPr="00510A73">
        <w:rPr>
          <w:rFonts w:cs="Arial"/>
          <w:sz w:val="28"/>
          <w:szCs w:val="28"/>
          <w:rtl/>
        </w:rPr>
        <w:t xml:space="preserve"> </w:t>
      </w:r>
      <w:r w:rsidRPr="00510A73">
        <w:rPr>
          <w:rFonts w:cs="Arial" w:hint="cs"/>
          <w:sz w:val="28"/>
          <w:szCs w:val="28"/>
          <w:rtl/>
        </w:rPr>
        <w:t>بِدَابَّةٍ</w:t>
      </w:r>
      <w:r w:rsidRPr="00510A73">
        <w:rPr>
          <w:rFonts w:cs="Arial"/>
          <w:sz w:val="28"/>
          <w:szCs w:val="28"/>
          <w:rtl/>
        </w:rPr>
        <w:t xml:space="preserve"> </w:t>
      </w:r>
      <w:r w:rsidRPr="00510A73">
        <w:rPr>
          <w:rFonts w:cs="Arial" w:hint="cs"/>
          <w:sz w:val="28"/>
          <w:szCs w:val="28"/>
          <w:rtl/>
        </w:rPr>
        <w:t>لِيَرْكَبَهَا،</w:t>
      </w:r>
      <w:r w:rsidRPr="00510A73">
        <w:rPr>
          <w:rFonts w:cs="Arial"/>
          <w:sz w:val="28"/>
          <w:szCs w:val="28"/>
          <w:rtl/>
        </w:rPr>
        <w:t xml:space="preserve"> </w:t>
      </w:r>
      <w:r w:rsidRPr="00510A73">
        <w:rPr>
          <w:rFonts w:cs="Arial" w:hint="cs"/>
          <w:sz w:val="28"/>
          <w:szCs w:val="28"/>
          <w:rtl/>
        </w:rPr>
        <w:t>فَلَمَّا</w:t>
      </w:r>
      <w:r w:rsidRPr="00510A73">
        <w:rPr>
          <w:rFonts w:cs="Arial"/>
          <w:sz w:val="28"/>
          <w:szCs w:val="28"/>
          <w:rtl/>
        </w:rPr>
        <w:t xml:space="preserve"> </w:t>
      </w:r>
      <w:r w:rsidRPr="00510A73">
        <w:rPr>
          <w:rFonts w:cs="Arial" w:hint="cs"/>
          <w:sz w:val="28"/>
          <w:szCs w:val="28"/>
          <w:rtl/>
        </w:rPr>
        <w:t>وَضَعَ</w:t>
      </w:r>
      <w:r w:rsidRPr="00510A73">
        <w:rPr>
          <w:rFonts w:cs="Arial"/>
          <w:sz w:val="28"/>
          <w:szCs w:val="28"/>
          <w:rtl/>
        </w:rPr>
        <w:t xml:space="preserve"> </w:t>
      </w:r>
      <w:r w:rsidRPr="00510A73">
        <w:rPr>
          <w:rFonts w:cs="Arial" w:hint="cs"/>
          <w:sz w:val="28"/>
          <w:szCs w:val="28"/>
          <w:rtl/>
        </w:rPr>
        <w:t>رِجْلَهُ</w:t>
      </w:r>
      <w:r w:rsidRPr="00510A73">
        <w:rPr>
          <w:rFonts w:cs="Arial"/>
          <w:sz w:val="28"/>
          <w:szCs w:val="28"/>
          <w:rtl/>
        </w:rPr>
        <w:t xml:space="preserve"> </w:t>
      </w:r>
      <w:r w:rsidRPr="00510A73">
        <w:rPr>
          <w:rFonts w:cs="Arial" w:hint="cs"/>
          <w:sz w:val="28"/>
          <w:szCs w:val="28"/>
          <w:rtl/>
        </w:rPr>
        <w:t>فِي</w:t>
      </w:r>
      <w:r w:rsidRPr="00510A73">
        <w:rPr>
          <w:rFonts w:cs="Arial"/>
          <w:sz w:val="28"/>
          <w:szCs w:val="28"/>
          <w:rtl/>
        </w:rPr>
        <w:t xml:space="preserve"> </w:t>
      </w:r>
      <w:r w:rsidRPr="00510A73">
        <w:rPr>
          <w:rFonts w:cs="Arial" w:hint="cs"/>
          <w:sz w:val="28"/>
          <w:szCs w:val="28"/>
          <w:rtl/>
        </w:rPr>
        <w:t>الرِّكَابِ،</w:t>
      </w:r>
      <w:r w:rsidRPr="00510A73">
        <w:rPr>
          <w:rFonts w:cs="Arial"/>
          <w:sz w:val="28"/>
          <w:szCs w:val="28"/>
          <w:rtl/>
        </w:rPr>
        <w:t xml:space="preserve"> </w:t>
      </w:r>
      <w:r w:rsidRPr="00510A73">
        <w:rPr>
          <w:rFonts w:cs="Arial" w:hint="cs"/>
          <w:sz w:val="28"/>
          <w:szCs w:val="28"/>
          <w:rtl/>
        </w:rPr>
        <w:t>قَالَ</w:t>
      </w:r>
      <w:r w:rsidRPr="00510A73">
        <w:rPr>
          <w:rFonts w:cs="Arial"/>
          <w:sz w:val="28"/>
          <w:szCs w:val="28"/>
          <w:rtl/>
        </w:rPr>
        <w:t>: «</w:t>
      </w:r>
      <w:r w:rsidRPr="00510A73">
        <w:rPr>
          <w:rFonts w:cs="Arial" w:hint="cs"/>
          <w:sz w:val="28"/>
          <w:szCs w:val="28"/>
          <w:rtl/>
        </w:rPr>
        <w:t>بِسْمِ</w:t>
      </w:r>
      <w:r w:rsidRPr="00510A73">
        <w:rPr>
          <w:rFonts w:cs="Arial"/>
          <w:sz w:val="28"/>
          <w:szCs w:val="28"/>
          <w:rtl/>
        </w:rPr>
        <w:t xml:space="preserve"> </w:t>
      </w:r>
      <w:r w:rsidRPr="00510A73">
        <w:rPr>
          <w:rFonts w:cs="Arial" w:hint="cs"/>
          <w:sz w:val="28"/>
          <w:szCs w:val="28"/>
          <w:rtl/>
        </w:rPr>
        <w:t>اللهِ</w:t>
      </w:r>
      <w:r w:rsidRPr="00510A73">
        <w:rPr>
          <w:rFonts w:cs="Arial" w:hint="eastAsia"/>
          <w:sz w:val="28"/>
          <w:szCs w:val="28"/>
          <w:rtl/>
        </w:rPr>
        <w:t>»</w:t>
      </w:r>
      <w:r w:rsidRPr="00510A73">
        <w:rPr>
          <w:rFonts w:cs="Arial" w:hint="cs"/>
          <w:sz w:val="28"/>
          <w:szCs w:val="28"/>
          <w:rtl/>
        </w:rPr>
        <w:t>،</w:t>
      </w:r>
      <w:r w:rsidRPr="00510A73">
        <w:rPr>
          <w:rFonts w:cs="Arial"/>
          <w:sz w:val="28"/>
          <w:szCs w:val="28"/>
          <w:rtl/>
        </w:rPr>
        <w:t xml:space="preserve"> </w:t>
      </w:r>
      <w:r w:rsidRPr="00510A73">
        <w:rPr>
          <w:rFonts w:cs="Arial" w:hint="cs"/>
          <w:sz w:val="28"/>
          <w:szCs w:val="28"/>
          <w:rtl/>
        </w:rPr>
        <w:t>فَلَمَّا</w:t>
      </w:r>
      <w:r w:rsidRPr="00510A73">
        <w:rPr>
          <w:rFonts w:cs="Arial"/>
          <w:sz w:val="28"/>
          <w:szCs w:val="28"/>
          <w:rtl/>
        </w:rPr>
        <w:t xml:space="preserve"> </w:t>
      </w:r>
      <w:r w:rsidRPr="00510A73">
        <w:rPr>
          <w:rFonts w:cs="Arial" w:hint="cs"/>
          <w:sz w:val="28"/>
          <w:szCs w:val="28"/>
          <w:rtl/>
        </w:rPr>
        <w:t>اسْتَوَى</w:t>
      </w:r>
      <w:r w:rsidRPr="00510A73">
        <w:rPr>
          <w:rFonts w:cs="Arial"/>
          <w:sz w:val="28"/>
          <w:szCs w:val="28"/>
          <w:rtl/>
        </w:rPr>
        <w:t xml:space="preserve"> </w:t>
      </w:r>
      <w:r w:rsidRPr="00510A73">
        <w:rPr>
          <w:rFonts w:cs="Arial" w:hint="cs"/>
          <w:sz w:val="28"/>
          <w:szCs w:val="28"/>
          <w:rtl/>
        </w:rPr>
        <w:t>عَلَى</w:t>
      </w:r>
      <w:r w:rsidRPr="00510A73">
        <w:rPr>
          <w:rFonts w:cs="Arial"/>
          <w:sz w:val="28"/>
          <w:szCs w:val="28"/>
          <w:rtl/>
        </w:rPr>
        <w:t xml:space="preserve"> </w:t>
      </w:r>
      <w:r w:rsidRPr="00510A73">
        <w:rPr>
          <w:rFonts w:cs="Arial" w:hint="cs"/>
          <w:sz w:val="28"/>
          <w:szCs w:val="28"/>
          <w:rtl/>
        </w:rPr>
        <w:t>ظَهْرِهَا،</w:t>
      </w:r>
      <w:r w:rsidRPr="00510A73">
        <w:rPr>
          <w:rFonts w:cs="Arial"/>
          <w:sz w:val="28"/>
          <w:szCs w:val="28"/>
          <w:rtl/>
        </w:rPr>
        <w:t xml:space="preserve"> </w:t>
      </w:r>
      <w:r w:rsidRPr="00510A73">
        <w:rPr>
          <w:rFonts w:cs="Arial" w:hint="cs"/>
          <w:sz w:val="28"/>
          <w:szCs w:val="28"/>
          <w:rtl/>
        </w:rPr>
        <w:t>قَالَ</w:t>
      </w:r>
      <w:r w:rsidRPr="00510A73">
        <w:rPr>
          <w:rFonts w:cs="Arial"/>
          <w:sz w:val="28"/>
          <w:szCs w:val="28"/>
          <w:rtl/>
        </w:rPr>
        <w:t>: «</w:t>
      </w:r>
      <w:r w:rsidRPr="00510A73">
        <w:rPr>
          <w:rFonts w:cs="Arial" w:hint="cs"/>
          <w:sz w:val="28"/>
          <w:szCs w:val="28"/>
          <w:rtl/>
        </w:rPr>
        <w:t>الحَمْدُ</w:t>
      </w:r>
      <w:r w:rsidRPr="00510A73">
        <w:rPr>
          <w:rFonts w:cs="Arial"/>
          <w:sz w:val="28"/>
          <w:szCs w:val="28"/>
          <w:rtl/>
        </w:rPr>
        <w:t xml:space="preserve"> </w:t>
      </w:r>
      <w:r w:rsidRPr="00510A73">
        <w:rPr>
          <w:rFonts w:cs="Arial" w:hint="cs"/>
          <w:sz w:val="28"/>
          <w:szCs w:val="28"/>
          <w:rtl/>
        </w:rPr>
        <w:t>للهِ</w:t>
      </w:r>
      <w:r w:rsidRPr="00510A73">
        <w:rPr>
          <w:rFonts w:cs="Arial" w:hint="eastAsia"/>
          <w:sz w:val="28"/>
          <w:szCs w:val="28"/>
          <w:rtl/>
        </w:rPr>
        <w:t>»</w:t>
      </w:r>
      <w:r w:rsidRPr="00510A73">
        <w:rPr>
          <w:rFonts w:cs="Arial" w:hint="cs"/>
          <w:sz w:val="28"/>
          <w:szCs w:val="28"/>
          <w:rtl/>
        </w:rPr>
        <w:t>،</w:t>
      </w:r>
      <w:r w:rsidRPr="00510A73">
        <w:rPr>
          <w:rFonts w:cs="Arial"/>
          <w:sz w:val="28"/>
          <w:szCs w:val="28"/>
          <w:rtl/>
        </w:rPr>
        <w:t xml:space="preserve"> </w:t>
      </w:r>
      <w:r w:rsidRPr="00510A73">
        <w:rPr>
          <w:rFonts w:cs="Arial" w:hint="cs"/>
          <w:sz w:val="28"/>
          <w:szCs w:val="28"/>
          <w:rtl/>
        </w:rPr>
        <w:t>ثُمَّ</w:t>
      </w:r>
      <w:r w:rsidRPr="00510A73">
        <w:rPr>
          <w:rFonts w:cs="Arial"/>
          <w:sz w:val="28"/>
          <w:szCs w:val="28"/>
          <w:rtl/>
        </w:rPr>
        <w:t xml:space="preserve"> </w:t>
      </w:r>
      <w:r w:rsidRPr="00510A73">
        <w:rPr>
          <w:rFonts w:cs="Arial" w:hint="cs"/>
          <w:sz w:val="28"/>
          <w:szCs w:val="28"/>
          <w:rtl/>
        </w:rPr>
        <w:t>قَالَ</w:t>
      </w:r>
      <w:r w:rsidRPr="00510A73">
        <w:rPr>
          <w:rFonts w:cs="Arial"/>
          <w:sz w:val="28"/>
          <w:szCs w:val="28"/>
          <w:rtl/>
        </w:rPr>
        <w:t>: {</w:t>
      </w:r>
      <w:r w:rsidRPr="00510A73">
        <w:rPr>
          <w:rFonts w:cs="Arial" w:hint="cs"/>
          <w:sz w:val="28"/>
          <w:szCs w:val="28"/>
          <w:rtl/>
        </w:rPr>
        <w:t>سُبْحَانَ</w:t>
      </w:r>
      <w:r w:rsidRPr="00510A73">
        <w:rPr>
          <w:rFonts w:cs="Arial"/>
          <w:sz w:val="28"/>
          <w:szCs w:val="28"/>
          <w:rtl/>
        </w:rPr>
        <w:t xml:space="preserve"> </w:t>
      </w:r>
      <w:r w:rsidRPr="00510A73">
        <w:rPr>
          <w:rFonts w:cs="Arial" w:hint="cs"/>
          <w:sz w:val="28"/>
          <w:szCs w:val="28"/>
          <w:rtl/>
        </w:rPr>
        <w:t>الَّذِي</w:t>
      </w:r>
      <w:r w:rsidRPr="00510A73">
        <w:rPr>
          <w:rFonts w:cs="Arial"/>
          <w:sz w:val="28"/>
          <w:szCs w:val="28"/>
          <w:rtl/>
        </w:rPr>
        <w:t xml:space="preserve"> </w:t>
      </w:r>
      <w:r w:rsidRPr="00510A73">
        <w:rPr>
          <w:rFonts w:cs="Arial" w:hint="cs"/>
          <w:sz w:val="28"/>
          <w:szCs w:val="28"/>
          <w:rtl/>
        </w:rPr>
        <w:t>سَخَّرَ</w:t>
      </w:r>
      <w:r w:rsidRPr="00510A73">
        <w:rPr>
          <w:rFonts w:cs="Arial"/>
          <w:sz w:val="28"/>
          <w:szCs w:val="28"/>
          <w:rtl/>
        </w:rPr>
        <w:t xml:space="preserve"> </w:t>
      </w:r>
      <w:r w:rsidRPr="00510A73">
        <w:rPr>
          <w:rFonts w:cs="Arial" w:hint="cs"/>
          <w:sz w:val="28"/>
          <w:szCs w:val="28"/>
          <w:rtl/>
        </w:rPr>
        <w:t>لَنَا</w:t>
      </w:r>
      <w:r w:rsidRPr="00510A73">
        <w:rPr>
          <w:rFonts w:cs="Arial"/>
          <w:sz w:val="28"/>
          <w:szCs w:val="28"/>
          <w:rtl/>
        </w:rPr>
        <w:t xml:space="preserve"> </w:t>
      </w:r>
      <w:r w:rsidRPr="00510A73">
        <w:rPr>
          <w:rFonts w:cs="Arial" w:hint="cs"/>
          <w:sz w:val="28"/>
          <w:szCs w:val="28"/>
          <w:rtl/>
        </w:rPr>
        <w:t>هَذَا</w:t>
      </w:r>
      <w:r w:rsidRPr="00510A73">
        <w:rPr>
          <w:rFonts w:cs="Arial"/>
          <w:sz w:val="28"/>
          <w:szCs w:val="28"/>
          <w:rtl/>
        </w:rPr>
        <w:t xml:space="preserve"> </w:t>
      </w:r>
      <w:r w:rsidRPr="00510A73">
        <w:rPr>
          <w:rFonts w:cs="Arial" w:hint="cs"/>
          <w:sz w:val="28"/>
          <w:szCs w:val="28"/>
          <w:rtl/>
        </w:rPr>
        <w:t>وَمَا</w:t>
      </w:r>
      <w:r w:rsidRPr="00510A73">
        <w:rPr>
          <w:rFonts w:cs="Arial"/>
          <w:sz w:val="28"/>
          <w:szCs w:val="28"/>
          <w:rtl/>
        </w:rPr>
        <w:t xml:space="preserve"> </w:t>
      </w:r>
      <w:r w:rsidRPr="00510A73">
        <w:rPr>
          <w:rFonts w:cs="Arial" w:hint="cs"/>
          <w:sz w:val="28"/>
          <w:szCs w:val="28"/>
          <w:rtl/>
        </w:rPr>
        <w:t>كُنَّا</w:t>
      </w:r>
      <w:r w:rsidRPr="00510A73">
        <w:rPr>
          <w:rFonts w:cs="Arial"/>
          <w:sz w:val="28"/>
          <w:szCs w:val="28"/>
          <w:rtl/>
        </w:rPr>
        <w:t xml:space="preserve"> </w:t>
      </w:r>
      <w:r w:rsidRPr="00510A73">
        <w:rPr>
          <w:rFonts w:cs="Arial" w:hint="cs"/>
          <w:sz w:val="28"/>
          <w:szCs w:val="28"/>
          <w:rtl/>
        </w:rPr>
        <w:t>لَهُ</w:t>
      </w:r>
      <w:r w:rsidRPr="00510A73">
        <w:rPr>
          <w:rFonts w:cs="Arial"/>
          <w:sz w:val="28"/>
          <w:szCs w:val="28"/>
          <w:rtl/>
        </w:rPr>
        <w:t xml:space="preserve"> </w:t>
      </w:r>
      <w:r w:rsidRPr="00510A73">
        <w:rPr>
          <w:rFonts w:cs="Arial" w:hint="cs"/>
          <w:sz w:val="28"/>
          <w:szCs w:val="28"/>
          <w:rtl/>
        </w:rPr>
        <w:t>مُقْرِنِينَ</w:t>
      </w:r>
      <w:r w:rsidRPr="00510A73">
        <w:rPr>
          <w:rFonts w:cs="Arial"/>
          <w:sz w:val="28"/>
          <w:szCs w:val="28"/>
          <w:rtl/>
        </w:rPr>
        <w:t xml:space="preserve"> * </w:t>
      </w:r>
      <w:r w:rsidRPr="00510A73">
        <w:rPr>
          <w:rFonts w:cs="Arial" w:hint="cs"/>
          <w:sz w:val="28"/>
          <w:szCs w:val="28"/>
          <w:rtl/>
        </w:rPr>
        <w:t>وَإِنَّا</w:t>
      </w:r>
      <w:r w:rsidRPr="00510A73">
        <w:rPr>
          <w:rFonts w:cs="Arial"/>
          <w:sz w:val="28"/>
          <w:szCs w:val="28"/>
          <w:rtl/>
        </w:rPr>
        <w:t xml:space="preserve"> </w:t>
      </w:r>
      <w:r w:rsidRPr="00510A73">
        <w:rPr>
          <w:rFonts w:cs="Arial" w:hint="cs"/>
          <w:sz w:val="28"/>
          <w:szCs w:val="28"/>
          <w:rtl/>
        </w:rPr>
        <w:t>إِلَى</w:t>
      </w:r>
      <w:r w:rsidRPr="00510A73">
        <w:rPr>
          <w:rFonts w:cs="Arial"/>
          <w:sz w:val="28"/>
          <w:szCs w:val="28"/>
          <w:rtl/>
        </w:rPr>
        <w:t xml:space="preserve"> </w:t>
      </w:r>
      <w:r w:rsidRPr="00510A73">
        <w:rPr>
          <w:rFonts w:cs="Arial" w:hint="cs"/>
          <w:sz w:val="28"/>
          <w:szCs w:val="28"/>
          <w:rtl/>
        </w:rPr>
        <w:t>رَبِّنَا</w:t>
      </w:r>
      <w:r w:rsidRPr="00510A73">
        <w:rPr>
          <w:rFonts w:cs="Arial"/>
          <w:sz w:val="28"/>
          <w:szCs w:val="28"/>
          <w:rtl/>
        </w:rPr>
        <w:t xml:space="preserve"> </w:t>
      </w:r>
      <w:r w:rsidRPr="00510A73">
        <w:rPr>
          <w:rFonts w:cs="Arial" w:hint="cs"/>
          <w:sz w:val="28"/>
          <w:szCs w:val="28"/>
          <w:rtl/>
        </w:rPr>
        <w:t>لَمُنْقَلِبُونَ</w:t>
      </w:r>
      <w:r w:rsidRPr="00510A73">
        <w:rPr>
          <w:rFonts w:cs="Arial"/>
          <w:sz w:val="28"/>
          <w:szCs w:val="28"/>
          <w:rtl/>
        </w:rPr>
        <w:t xml:space="preserve"> *} [</w:t>
      </w:r>
      <w:r w:rsidRPr="00510A73">
        <w:rPr>
          <w:rFonts w:cs="Arial" w:hint="cs"/>
          <w:sz w:val="28"/>
          <w:szCs w:val="28"/>
          <w:rtl/>
        </w:rPr>
        <w:t>الزخرف</w:t>
      </w:r>
      <w:r w:rsidRPr="00510A73">
        <w:rPr>
          <w:rFonts w:cs="Arial"/>
          <w:sz w:val="28"/>
          <w:szCs w:val="28"/>
          <w:rtl/>
        </w:rPr>
        <w:t xml:space="preserve">: 13 </w:t>
      </w:r>
      <w:r w:rsidRPr="00510A73">
        <w:rPr>
          <w:rFonts w:cs="Arial" w:hint="cs"/>
          <w:sz w:val="28"/>
          <w:szCs w:val="28"/>
          <w:rtl/>
        </w:rPr>
        <w:t>ـ</w:t>
      </w:r>
      <w:r w:rsidRPr="00510A73">
        <w:rPr>
          <w:rFonts w:cs="Arial"/>
          <w:sz w:val="28"/>
          <w:szCs w:val="28"/>
          <w:rtl/>
        </w:rPr>
        <w:t xml:space="preserve"> 14 ] </w:t>
      </w:r>
      <w:r w:rsidRPr="00510A73">
        <w:rPr>
          <w:rFonts w:cs="Arial" w:hint="cs"/>
          <w:sz w:val="28"/>
          <w:szCs w:val="28"/>
          <w:rtl/>
        </w:rPr>
        <w:t>،</w:t>
      </w:r>
      <w:r w:rsidRPr="00510A73">
        <w:rPr>
          <w:rFonts w:cs="Arial"/>
          <w:sz w:val="28"/>
          <w:szCs w:val="28"/>
          <w:rtl/>
        </w:rPr>
        <w:t xml:space="preserve"> </w:t>
      </w:r>
      <w:r w:rsidRPr="00510A73">
        <w:rPr>
          <w:rFonts w:cs="Arial" w:hint="cs"/>
          <w:sz w:val="28"/>
          <w:szCs w:val="28"/>
          <w:rtl/>
        </w:rPr>
        <w:t>ثُمَّ</w:t>
      </w:r>
      <w:r w:rsidRPr="00510A73">
        <w:rPr>
          <w:rFonts w:cs="Arial"/>
          <w:sz w:val="28"/>
          <w:szCs w:val="28"/>
          <w:rtl/>
        </w:rPr>
        <w:t xml:space="preserve"> </w:t>
      </w:r>
      <w:r w:rsidRPr="00510A73">
        <w:rPr>
          <w:rFonts w:cs="Arial" w:hint="cs"/>
          <w:sz w:val="28"/>
          <w:szCs w:val="28"/>
          <w:rtl/>
        </w:rPr>
        <w:t>قَالَ</w:t>
      </w:r>
      <w:r w:rsidRPr="00510A73">
        <w:rPr>
          <w:rFonts w:cs="Arial"/>
          <w:sz w:val="28"/>
          <w:szCs w:val="28"/>
          <w:rtl/>
        </w:rPr>
        <w:t>: «</w:t>
      </w:r>
      <w:r w:rsidRPr="00510A73">
        <w:rPr>
          <w:rFonts w:cs="Arial" w:hint="cs"/>
          <w:sz w:val="28"/>
          <w:szCs w:val="28"/>
          <w:rtl/>
        </w:rPr>
        <w:t>الحَمْدُ</w:t>
      </w:r>
      <w:r w:rsidRPr="00510A73">
        <w:rPr>
          <w:rFonts w:cs="Arial"/>
          <w:sz w:val="28"/>
          <w:szCs w:val="28"/>
          <w:rtl/>
        </w:rPr>
        <w:t xml:space="preserve"> </w:t>
      </w:r>
      <w:r w:rsidRPr="00510A73">
        <w:rPr>
          <w:rFonts w:cs="Arial" w:hint="cs"/>
          <w:sz w:val="28"/>
          <w:szCs w:val="28"/>
          <w:rtl/>
        </w:rPr>
        <w:t>للهِ</w:t>
      </w:r>
      <w:r w:rsidRPr="00510A73">
        <w:rPr>
          <w:rFonts w:cs="Arial" w:hint="eastAsia"/>
          <w:sz w:val="28"/>
          <w:szCs w:val="28"/>
          <w:rtl/>
        </w:rPr>
        <w:t>»</w:t>
      </w:r>
      <w:r w:rsidRPr="00510A73">
        <w:rPr>
          <w:rFonts w:cs="Arial"/>
          <w:sz w:val="28"/>
          <w:szCs w:val="28"/>
          <w:rtl/>
        </w:rPr>
        <w:t xml:space="preserve"> </w:t>
      </w:r>
      <w:r w:rsidRPr="00510A73">
        <w:rPr>
          <w:rFonts w:cs="Arial" w:hint="cs"/>
          <w:sz w:val="28"/>
          <w:szCs w:val="28"/>
          <w:rtl/>
        </w:rPr>
        <w:t>ـ</w:t>
      </w:r>
      <w:r w:rsidRPr="00510A73">
        <w:rPr>
          <w:rFonts w:cs="Arial"/>
          <w:sz w:val="28"/>
          <w:szCs w:val="28"/>
          <w:rtl/>
        </w:rPr>
        <w:t xml:space="preserve"> </w:t>
      </w:r>
      <w:r w:rsidRPr="00510A73">
        <w:rPr>
          <w:rFonts w:cs="Arial" w:hint="cs"/>
          <w:sz w:val="28"/>
          <w:szCs w:val="28"/>
          <w:rtl/>
        </w:rPr>
        <w:t>ثَلاَثَ</w:t>
      </w:r>
      <w:r w:rsidRPr="00510A73">
        <w:rPr>
          <w:rFonts w:cs="Arial"/>
          <w:sz w:val="28"/>
          <w:szCs w:val="28"/>
          <w:rtl/>
        </w:rPr>
        <w:t xml:space="preserve"> </w:t>
      </w:r>
      <w:r w:rsidRPr="00510A73">
        <w:rPr>
          <w:rFonts w:cs="Arial" w:hint="cs"/>
          <w:sz w:val="28"/>
          <w:szCs w:val="28"/>
          <w:rtl/>
        </w:rPr>
        <w:t>مَرَّاتٍ</w:t>
      </w:r>
      <w:r w:rsidRPr="00510A73">
        <w:rPr>
          <w:rFonts w:cs="Arial"/>
          <w:sz w:val="28"/>
          <w:szCs w:val="28"/>
          <w:rtl/>
        </w:rPr>
        <w:t xml:space="preserve"> </w:t>
      </w:r>
      <w:r w:rsidRPr="00510A73">
        <w:rPr>
          <w:rFonts w:cs="Arial" w:hint="cs"/>
          <w:sz w:val="28"/>
          <w:szCs w:val="28"/>
          <w:rtl/>
        </w:rPr>
        <w:t>ـ</w:t>
      </w:r>
      <w:r w:rsidRPr="00510A73">
        <w:rPr>
          <w:rFonts w:cs="Arial"/>
          <w:sz w:val="28"/>
          <w:szCs w:val="28"/>
          <w:rtl/>
        </w:rPr>
        <w:t xml:space="preserve"> </w:t>
      </w:r>
      <w:r w:rsidRPr="00510A73">
        <w:rPr>
          <w:rFonts w:cs="Arial" w:hint="cs"/>
          <w:sz w:val="28"/>
          <w:szCs w:val="28"/>
          <w:rtl/>
        </w:rPr>
        <w:t>ثُمَّ</w:t>
      </w:r>
      <w:r w:rsidRPr="00510A73">
        <w:rPr>
          <w:rFonts w:cs="Arial"/>
          <w:sz w:val="28"/>
          <w:szCs w:val="28"/>
          <w:rtl/>
        </w:rPr>
        <w:t xml:space="preserve"> </w:t>
      </w:r>
      <w:r w:rsidRPr="00510A73">
        <w:rPr>
          <w:rFonts w:cs="Arial" w:hint="cs"/>
          <w:sz w:val="28"/>
          <w:szCs w:val="28"/>
          <w:rtl/>
        </w:rPr>
        <w:t>قَالَ</w:t>
      </w:r>
      <w:r w:rsidRPr="00510A73">
        <w:rPr>
          <w:rFonts w:cs="Arial"/>
          <w:sz w:val="28"/>
          <w:szCs w:val="28"/>
          <w:rtl/>
        </w:rPr>
        <w:t xml:space="preserve">: </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ــــــــــــــــــــــــــــــــــــــــــــــــــــــــــــــــــــــــــــــــــ</w:t>
      </w:r>
    </w:p>
    <w:p w:rsidR="0037592F" w:rsidRPr="00510A73" w:rsidRDefault="0037592F" w:rsidP="0037592F">
      <w:pPr>
        <w:pStyle w:val="ListParagraph"/>
        <w:numPr>
          <w:ilvl w:val="0"/>
          <w:numId w:val="215"/>
        </w:numPr>
        <w:bidi/>
        <w:jc w:val="both"/>
        <w:rPr>
          <w:sz w:val="28"/>
          <w:szCs w:val="28"/>
        </w:rPr>
      </w:pPr>
      <w:r w:rsidRPr="00510A73">
        <w:rPr>
          <w:rFonts w:cs="Arial" w:hint="cs"/>
          <w:sz w:val="28"/>
          <w:szCs w:val="28"/>
          <w:rtl/>
        </w:rPr>
        <w:t>أخرجه</w:t>
      </w:r>
      <w:r w:rsidRPr="00510A73">
        <w:rPr>
          <w:rFonts w:cs="Arial"/>
          <w:sz w:val="28"/>
          <w:szCs w:val="28"/>
          <w:rtl/>
        </w:rPr>
        <w:t xml:space="preserve"> </w:t>
      </w:r>
      <w:r w:rsidRPr="00510A73">
        <w:rPr>
          <w:rFonts w:cs="Arial" w:hint="cs"/>
          <w:sz w:val="28"/>
          <w:szCs w:val="28"/>
          <w:rtl/>
        </w:rPr>
        <w:t>مسلم</w:t>
      </w:r>
      <w:r w:rsidRPr="00510A73">
        <w:rPr>
          <w:rFonts w:cs="Arial"/>
          <w:sz w:val="28"/>
          <w:szCs w:val="28"/>
          <w:rtl/>
        </w:rPr>
        <w:t xml:space="preserve"> (1342).</w:t>
      </w:r>
    </w:p>
    <w:p w:rsidR="0037592F" w:rsidRPr="00510A73" w:rsidRDefault="0037592F" w:rsidP="0037592F">
      <w:pPr>
        <w:pStyle w:val="ListParagraph"/>
        <w:bidi/>
        <w:jc w:val="both"/>
        <w:rPr>
          <w:rFonts w:cs="Arial"/>
          <w:sz w:val="28"/>
          <w:szCs w:val="28"/>
          <w:rtl/>
        </w:rPr>
      </w:pPr>
    </w:p>
    <w:p w:rsidR="0037592F" w:rsidRDefault="0037592F" w:rsidP="0037592F">
      <w:pPr>
        <w:rPr>
          <w:rFonts w:cs="Arial"/>
          <w:sz w:val="28"/>
          <w:szCs w:val="28"/>
        </w:rPr>
      </w:pPr>
      <w:r>
        <w:rPr>
          <w:rFonts w:cs="Arial"/>
          <w:sz w:val="28"/>
          <w:szCs w:val="28"/>
          <w:rtl/>
        </w:rPr>
        <w:br w:type="page"/>
      </w:r>
    </w:p>
    <w:p w:rsidR="0037592F" w:rsidRDefault="0037592F" w:rsidP="0037592F">
      <w:pPr>
        <w:bidi/>
        <w:jc w:val="both"/>
        <w:rPr>
          <w:rFonts w:cs="Arial"/>
          <w:sz w:val="28"/>
          <w:szCs w:val="28"/>
          <w:rtl/>
        </w:rPr>
      </w:pPr>
      <w:r w:rsidRPr="00510A73">
        <w:rPr>
          <w:rFonts w:cs="Arial"/>
          <w:sz w:val="28"/>
          <w:szCs w:val="28"/>
          <w:rtl/>
        </w:rPr>
        <w:t>«</w:t>
      </w:r>
      <w:r w:rsidRPr="00510A73">
        <w:rPr>
          <w:rFonts w:cs="Arial" w:hint="cs"/>
          <w:sz w:val="28"/>
          <w:szCs w:val="28"/>
          <w:rtl/>
        </w:rPr>
        <w:t>اللهُ</w:t>
      </w:r>
      <w:r w:rsidRPr="00510A73">
        <w:rPr>
          <w:rFonts w:cs="Arial"/>
          <w:sz w:val="28"/>
          <w:szCs w:val="28"/>
          <w:rtl/>
        </w:rPr>
        <w:t xml:space="preserve"> </w:t>
      </w:r>
      <w:r w:rsidRPr="00510A73">
        <w:rPr>
          <w:rFonts w:cs="Arial" w:hint="cs"/>
          <w:sz w:val="28"/>
          <w:szCs w:val="28"/>
          <w:rtl/>
        </w:rPr>
        <w:t>أَكْبَرُ</w:t>
      </w:r>
      <w:r w:rsidRPr="00510A73">
        <w:rPr>
          <w:rFonts w:cs="Arial" w:hint="eastAsia"/>
          <w:sz w:val="28"/>
          <w:szCs w:val="28"/>
          <w:rtl/>
        </w:rPr>
        <w:t>»</w:t>
      </w:r>
      <w:r w:rsidRPr="00510A73">
        <w:rPr>
          <w:rFonts w:cs="Arial"/>
          <w:sz w:val="28"/>
          <w:szCs w:val="28"/>
          <w:rtl/>
        </w:rPr>
        <w:t xml:space="preserve"> </w:t>
      </w:r>
      <w:r w:rsidRPr="00510A73">
        <w:rPr>
          <w:rFonts w:cs="Arial" w:hint="cs"/>
          <w:sz w:val="28"/>
          <w:szCs w:val="28"/>
          <w:rtl/>
        </w:rPr>
        <w:t>ـ</w:t>
      </w:r>
      <w:r w:rsidRPr="00510A73">
        <w:rPr>
          <w:rFonts w:cs="Arial"/>
          <w:sz w:val="28"/>
          <w:szCs w:val="28"/>
          <w:rtl/>
        </w:rPr>
        <w:t xml:space="preserve"> </w:t>
      </w:r>
      <w:r w:rsidRPr="00510A73">
        <w:rPr>
          <w:rFonts w:cs="Arial" w:hint="cs"/>
          <w:sz w:val="28"/>
          <w:szCs w:val="28"/>
          <w:rtl/>
        </w:rPr>
        <w:t>ثَلاَثَ</w:t>
      </w:r>
      <w:r w:rsidRPr="00510A73">
        <w:rPr>
          <w:rFonts w:cs="Arial"/>
          <w:sz w:val="28"/>
          <w:szCs w:val="28"/>
          <w:rtl/>
        </w:rPr>
        <w:t xml:space="preserve"> </w:t>
      </w:r>
      <w:r w:rsidRPr="00510A73">
        <w:rPr>
          <w:rFonts w:cs="Arial" w:hint="cs"/>
          <w:sz w:val="28"/>
          <w:szCs w:val="28"/>
          <w:rtl/>
        </w:rPr>
        <w:t>مَرَّاتٍ</w:t>
      </w:r>
      <w:r w:rsidRPr="00510A73">
        <w:rPr>
          <w:rFonts w:cs="Arial"/>
          <w:sz w:val="28"/>
          <w:szCs w:val="28"/>
          <w:rtl/>
        </w:rPr>
        <w:t xml:space="preserve"> </w:t>
      </w:r>
      <w:r w:rsidRPr="00510A73">
        <w:rPr>
          <w:rFonts w:cs="Arial" w:hint="cs"/>
          <w:sz w:val="28"/>
          <w:szCs w:val="28"/>
          <w:rtl/>
        </w:rPr>
        <w:t>ـ</w:t>
      </w:r>
      <w:r w:rsidRPr="00510A73">
        <w:rPr>
          <w:rFonts w:cs="Arial"/>
          <w:sz w:val="28"/>
          <w:szCs w:val="28"/>
          <w:rtl/>
        </w:rPr>
        <w:t xml:space="preserve"> </w:t>
      </w:r>
      <w:r w:rsidRPr="00510A73">
        <w:rPr>
          <w:rFonts w:cs="Arial" w:hint="cs"/>
          <w:sz w:val="28"/>
          <w:szCs w:val="28"/>
          <w:rtl/>
        </w:rPr>
        <w:t>ثُمَّ</w:t>
      </w:r>
      <w:r w:rsidRPr="00510A73">
        <w:rPr>
          <w:rFonts w:cs="Arial"/>
          <w:sz w:val="28"/>
          <w:szCs w:val="28"/>
          <w:rtl/>
        </w:rPr>
        <w:t xml:space="preserve"> </w:t>
      </w:r>
      <w:r w:rsidRPr="00510A73">
        <w:rPr>
          <w:rFonts w:cs="Arial" w:hint="cs"/>
          <w:sz w:val="28"/>
          <w:szCs w:val="28"/>
          <w:rtl/>
        </w:rPr>
        <w:t>قَالَ</w:t>
      </w:r>
      <w:r w:rsidRPr="00510A73">
        <w:rPr>
          <w:rFonts w:cs="Arial"/>
          <w:sz w:val="28"/>
          <w:szCs w:val="28"/>
          <w:rtl/>
        </w:rPr>
        <w:t>: «</w:t>
      </w:r>
      <w:r w:rsidRPr="00510A73">
        <w:rPr>
          <w:rFonts w:cs="Arial" w:hint="cs"/>
          <w:sz w:val="28"/>
          <w:szCs w:val="28"/>
          <w:rtl/>
        </w:rPr>
        <w:t>سُبْحَانَكَ</w:t>
      </w:r>
      <w:r w:rsidRPr="00510A73">
        <w:rPr>
          <w:rFonts w:cs="Arial"/>
          <w:sz w:val="28"/>
          <w:szCs w:val="28"/>
          <w:rtl/>
        </w:rPr>
        <w:t xml:space="preserve"> </w:t>
      </w:r>
      <w:r w:rsidRPr="00510A73">
        <w:rPr>
          <w:rFonts w:cs="Arial" w:hint="cs"/>
          <w:sz w:val="28"/>
          <w:szCs w:val="28"/>
          <w:rtl/>
        </w:rPr>
        <w:t>إِنِّي</w:t>
      </w:r>
      <w:r w:rsidRPr="00510A73">
        <w:rPr>
          <w:rFonts w:cs="Arial"/>
          <w:sz w:val="28"/>
          <w:szCs w:val="28"/>
          <w:rtl/>
        </w:rPr>
        <w:t xml:space="preserve"> </w:t>
      </w:r>
      <w:r w:rsidRPr="00510A73">
        <w:rPr>
          <w:rFonts w:cs="Arial" w:hint="cs"/>
          <w:sz w:val="28"/>
          <w:szCs w:val="28"/>
          <w:rtl/>
        </w:rPr>
        <w:t>ظَلَمْتُ</w:t>
      </w:r>
      <w:r w:rsidRPr="00510A73">
        <w:rPr>
          <w:rFonts w:cs="Arial"/>
          <w:sz w:val="28"/>
          <w:szCs w:val="28"/>
          <w:rtl/>
        </w:rPr>
        <w:t xml:space="preserve"> </w:t>
      </w:r>
      <w:r w:rsidRPr="00510A73">
        <w:rPr>
          <w:rFonts w:cs="Arial" w:hint="cs"/>
          <w:sz w:val="28"/>
          <w:szCs w:val="28"/>
          <w:rtl/>
        </w:rPr>
        <w:t>نَفْسِي،</w:t>
      </w:r>
      <w:r w:rsidRPr="00510A73">
        <w:rPr>
          <w:rFonts w:cs="Arial"/>
          <w:sz w:val="28"/>
          <w:szCs w:val="28"/>
          <w:rtl/>
        </w:rPr>
        <w:t xml:space="preserve"> </w:t>
      </w:r>
      <w:r w:rsidRPr="00510A73">
        <w:rPr>
          <w:rFonts w:cs="Arial" w:hint="cs"/>
          <w:sz w:val="28"/>
          <w:szCs w:val="28"/>
          <w:rtl/>
        </w:rPr>
        <w:t>فَاغْفِرْ</w:t>
      </w:r>
      <w:r w:rsidRPr="00510A73">
        <w:rPr>
          <w:rFonts w:cs="Arial"/>
          <w:sz w:val="28"/>
          <w:szCs w:val="28"/>
          <w:rtl/>
        </w:rPr>
        <w:t xml:space="preserve"> </w:t>
      </w:r>
      <w:r w:rsidRPr="00510A73">
        <w:rPr>
          <w:rFonts w:cs="Arial" w:hint="cs"/>
          <w:sz w:val="28"/>
          <w:szCs w:val="28"/>
          <w:rtl/>
        </w:rPr>
        <w:t>لِي؛</w:t>
      </w:r>
      <w:r w:rsidRPr="00510A73">
        <w:rPr>
          <w:rFonts w:cs="Arial"/>
          <w:sz w:val="28"/>
          <w:szCs w:val="28"/>
          <w:rtl/>
        </w:rPr>
        <w:t xml:space="preserve"> </w:t>
      </w:r>
      <w:r w:rsidRPr="00510A73">
        <w:rPr>
          <w:rFonts w:cs="Arial" w:hint="cs"/>
          <w:sz w:val="28"/>
          <w:szCs w:val="28"/>
          <w:rtl/>
        </w:rPr>
        <w:t>فَإِنَّهُ</w:t>
      </w:r>
      <w:r w:rsidRPr="00510A73">
        <w:rPr>
          <w:rFonts w:cs="Arial"/>
          <w:sz w:val="28"/>
          <w:szCs w:val="28"/>
          <w:rtl/>
        </w:rPr>
        <w:t xml:space="preserve"> </w:t>
      </w:r>
      <w:r w:rsidRPr="00510A73">
        <w:rPr>
          <w:rFonts w:cs="Arial" w:hint="cs"/>
          <w:sz w:val="28"/>
          <w:szCs w:val="28"/>
          <w:rtl/>
        </w:rPr>
        <w:t>لاَ</w:t>
      </w:r>
      <w:r w:rsidRPr="00510A73">
        <w:rPr>
          <w:rFonts w:cs="Arial"/>
          <w:sz w:val="28"/>
          <w:szCs w:val="28"/>
          <w:rtl/>
        </w:rPr>
        <w:t xml:space="preserve"> </w:t>
      </w:r>
      <w:r w:rsidRPr="00510A73">
        <w:rPr>
          <w:rFonts w:cs="Arial" w:hint="cs"/>
          <w:sz w:val="28"/>
          <w:szCs w:val="28"/>
          <w:rtl/>
        </w:rPr>
        <w:t>يَغْفِرُ</w:t>
      </w:r>
      <w:r w:rsidRPr="00510A73">
        <w:rPr>
          <w:rFonts w:cs="Arial"/>
          <w:sz w:val="28"/>
          <w:szCs w:val="28"/>
          <w:rtl/>
        </w:rPr>
        <w:t xml:space="preserve"> </w:t>
      </w:r>
      <w:r w:rsidRPr="00510A73">
        <w:rPr>
          <w:rFonts w:cs="Arial" w:hint="cs"/>
          <w:sz w:val="28"/>
          <w:szCs w:val="28"/>
          <w:rtl/>
        </w:rPr>
        <w:t>الذُّنُوبَ</w:t>
      </w:r>
      <w:r w:rsidRPr="00510A73">
        <w:rPr>
          <w:rFonts w:cs="Arial"/>
          <w:sz w:val="28"/>
          <w:szCs w:val="28"/>
          <w:rtl/>
        </w:rPr>
        <w:t xml:space="preserve"> </w:t>
      </w:r>
      <w:r w:rsidRPr="00510A73">
        <w:rPr>
          <w:rFonts w:cs="Arial" w:hint="cs"/>
          <w:sz w:val="28"/>
          <w:szCs w:val="28"/>
          <w:rtl/>
        </w:rPr>
        <w:t>إِلاَّ</w:t>
      </w:r>
      <w:r w:rsidRPr="00510A73">
        <w:rPr>
          <w:rFonts w:cs="Arial"/>
          <w:sz w:val="28"/>
          <w:szCs w:val="28"/>
          <w:rtl/>
        </w:rPr>
        <w:t xml:space="preserve"> </w:t>
      </w:r>
      <w:r w:rsidRPr="00510A73">
        <w:rPr>
          <w:rFonts w:cs="Arial" w:hint="cs"/>
          <w:sz w:val="28"/>
          <w:szCs w:val="28"/>
          <w:rtl/>
        </w:rPr>
        <w:t>أَنْتَ</w:t>
      </w:r>
      <w:r w:rsidRPr="00510A73">
        <w:rPr>
          <w:rFonts w:cs="Arial" w:hint="eastAsia"/>
          <w:sz w:val="28"/>
          <w:szCs w:val="28"/>
          <w:rtl/>
        </w:rPr>
        <w:t>»</w:t>
      </w:r>
      <w:r w:rsidRPr="00510A73">
        <w:rPr>
          <w:rFonts w:cs="Arial"/>
          <w:sz w:val="28"/>
          <w:szCs w:val="28"/>
          <w:rtl/>
        </w:rPr>
        <w:t xml:space="preserve"> </w:t>
      </w:r>
      <w:r w:rsidRPr="00510A73">
        <w:rPr>
          <w:rFonts w:cs="Arial" w:hint="cs"/>
          <w:sz w:val="28"/>
          <w:szCs w:val="28"/>
          <w:rtl/>
        </w:rPr>
        <w:t>،</w:t>
      </w:r>
      <w:r w:rsidRPr="00510A73">
        <w:rPr>
          <w:rFonts w:cs="Arial"/>
          <w:sz w:val="28"/>
          <w:szCs w:val="28"/>
          <w:rtl/>
        </w:rPr>
        <w:t xml:space="preserve"> </w:t>
      </w:r>
      <w:r w:rsidRPr="00510A73">
        <w:rPr>
          <w:rFonts w:cs="Arial" w:hint="cs"/>
          <w:sz w:val="28"/>
          <w:szCs w:val="28"/>
          <w:rtl/>
        </w:rPr>
        <w:t>ثُمَّ</w:t>
      </w:r>
      <w:r w:rsidRPr="00510A73">
        <w:rPr>
          <w:rFonts w:cs="Arial"/>
          <w:sz w:val="28"/>
          <w:szCs w:val="28"/>
          <w:rtl/>
        </w:rPr>
        <w:t xml:space="preserve"> </w:t>
      </w:r>
      <w:r w:rsidRPr="00510A73">
        <w:rPr>
          <w:rFonts w:cs="Arial" w:hint="cs"/>
          <w:sz w:val="28"/>
          <w:szCs w:val="28"/>
          <w:rtl/>
        </w:rPr>
        <w:t>ضَحِكَ،</w:t>
      </w:r>
      <w:r w:rsidRPr="00510A73">
        <w:rPr>
          <w:rFonts w:cs="Arial"/>
          <w:sz w:val="28"/>
          <w:szCs w:val="28"/>
          <w:rtl/>
        </w:rPr>
        <w:t xml:space="preserve"> </w:t>
      </w:r>
      <w:r w:rsidRPr="00510A73">
        <w:rPr>
          <w:rFonts w:cs="Arial" w:hint="cs"/>
          <w:sz w:val="28"/>
          <w:szCs w:val="28"/>
          <w:rtl/>
        </w:rPr>
        <w:t>فَقِيلَ</w:t>
      </w:r>
      <w:r w:rsidRPr="00510A73">
        <w:rPr>
          <w:rFonts w:cs="Arial"/>
          <w:sz w:val="28"/>
          <w:szCs w:val="28"/>
          <w:rtl/>
        </w:rPr>
        <w:t xml:space="preserve">: </w:t>
      </w:r>
      <w:r w:rsidRPr="00510A73">
        <w:rPr>
          <w:rFonts w:cs="Arial" w:hint="cs"/>
          <w:sz w:val="28"/>
          <w:szCs w:val="28"/>
          <w:rtl/>
        </w:rPr>
        <w:t>يَا</w:t>
      </w:r>
      <w:r w:rsidRPr="00510A73">
        <w:rPr>
          <w:rFonts w:cs="Arial"/>
          <w:sz w:val="28"/>
          <w:szCs w:val="28"/>
          <w:rtl/>
        </w:rPr>
        <w:t xml:space="preserve"> </w:t>
      </w:r>
      <w:r w:rsidRPr="00510A73">
        <w:rPr>
          <w:rFonts w:cs="Arial" w:hint="cs"/>
          <w:sz w:val="28"/>
          <w:szCs w:val="28"/>
          <w:rtl/>
        </w:rPr>
        <w:t>أَمِيرَ</w:t>
      </w:r>
      <w:r w:rsidRPr="00510A73">
        <w:rPr>
          <w:rFonts w:cs="Arial"/>
          <w:sz w:val="28"/>
          <w:szCs w:val="28"/>
          <w:rtl/>
        </w:rPr>
        <w:t xml:space="preserve"> </w:t>
      </w:r>
      <w:r w:rsidRPr="00510A73">
        <w:rPr>
          <w:rFonts w:cs="Arial" w:hint="cs"/>
          <w:sz w:val="28"/>
          <w:szCs w:val="28"/>
          <w:rtl/>
        </w:rPr>
        <w:t>المُؤْمِنِينَ،</w:t>
      </w:r>
      <w:r w:rsidRPr="00510A73">
        <w:rPr>
          <w:rFonts w:cs="Arial"/>
          <w:sz w:val="28"/>
          <w:szCs w:val="28"/>
          <w:rtl/>
        </w:rPr>
        <w:t xml:space="preserve"> </w:t>
      </w:r>
      <w:r w:rsidRPr="00510A73">
        <w:rPr>
          <w:rFonts w:cs="Arial" w:hint="cs"/>
          <w:sz w:val="28"/>
          <w:szCs w:val="28"/>
          <w:rtl/>
        </w:rPr>
        <w:t>مِنْ</w:t>
      </w:r>
      <w:r w:rsidRPr="00510A73">
        <w:rPr>
          <w:rFonts w:cs="Arial"/>
          <w:sz w:val="28"/>
          <w:szCs w:val="28"/>
          <w:rtl/>
        </w:rPr>
        <w:t xml:space="preserve"> </w:t>
      </w:r>
      <w:r w:rsidRPr="00510A73">
        <w:rPr>
          <w:rFonts w:cs="Arial" w:hint="cs"/>
          <w:sz w:val="28"/>
          <w:szCs w:val="28"/>
          <w:rtl/>
        </w:rPr>
        <w:t>أَيِّ</w:t>
      </w:r>
      <w:r w:rsidRPr="00510A73">
        <w:rPr>
          <w:rFonts w:cs="Arial"/>
          <w:sz w:val="28"/>
          <w:szCs w:val="28"/>
          <w:rtl/>
        </w:rPr>
        <w:t xml:space="preserve"> </w:t>
      </w:r>
      <w:r w:rsidRPr="00510A73">
        <w:rPr>
          <w:rFonts w:cs="Arial" w:hint="cs"/>
          <w:sz w:val="28"/>
          <w:szCs w:val="28"/>
          <w:rtl/>
        </w:rPr>
        <w:t>شَيْءٍ</w:t>
      </w:r>
      <w:r w:rsidRPr="00510A73">
        <w:rPr>
          <w:rFonts w:cs="Arial"/>
          <w:sz w:val="28"/>
          <w:szCs w:val="28"/>
          <w:rtl/>
        </w:rPr>
        <w:t xml:space="preserve"> </w:t>
      </w:r>
      <w:r w:rsidRPr="00510A73">
        <w:rPr>
          <w:rFonts w:cs="Arial" w:hint="cs"/>
          <w:sz w:val="28"/>
          <w:szCs w:val="28"/>
          <w:rtl/>
        </w:rPr>
        <w:t>ضَحِكْتَ؟</w:t>
      </w:r>
      <w:r w:rsidRPr="00510A73">
        <w:rPr>
          <w:rFonts w:cs="Arial"/>
          <w:sz w:val="28"/>
          <w:szCs w:val="28"/>
          <w:rtl/>
        </w:rPr>
        <w:t xml:space="preserve"> </w:t>
      </w:r>
      <w:r w:rsidRPr="00510A73">
        <w:rPr>
          <w:rFonts w:cs="Arial" w:hint="cs"/>
          <w:sz w:val="28"/>
          <w:szCs w:val="28"/>
          <w:rtl/>
        </w:rPr>
        <w:t>قَالَ</w:t>
      </w:r>
      <w:r w:rsidRPr="00510A73">
        <w:rPr>
          <w:rFonts w:cs="Arial"/>
          <w:sz w:val="28"/>
          <w:szCs w:val="28"/>
          <w:rtl/>
        </w:rPr>
        <w:t>: «</w:t>
      </w:r>
      <w:r w:rsidRPr="00510A73">
        <w:rPr>
          <w:rFonts w:cs="Arial" w:hint="cs"/>
          <w:sz w:val="28"/>
          <w:szCs w:val="28"/>
          <w:rtl/>
        </w:rPr>
        <w:t>رَأَيْتُ</w:t>
      </w:r>
      <w:r w:rsidRPr="00510A73">
        <w:rPr>
          <w:rFonts w:cs="Arial"/>
          <w:sz w:val="28"/>
          <w:szCs w:val="28"/>
          <w:rtl/>
        </w:rPr>
        <w:t xml:space="preserve"> </w:t>
      </w:r>
      <w:r w:rsidRPr="00510A73">
        <w:rPr>
          <w:rFonts w:cs="Arial" w:hint="cs"/>
          <w:sz w:val="28"/>
          <w:szCs w:val="28"/>
          <w:rtl/>
        </w:rPr>
        <w:t>النَّبِيَّ</w:t>
      </w:r>
      <w:r w:rsidRPr="00510A73">
        <w:rPr>
          <w:rFonts w:cs="Arial"/>
          <w:sz w:val="28"/>
          <w:szCs w:val="28"/>
          <w:rtl/>
        </w:rPr>
        <w:t xml:space="preserve"> </w:t>
      </w:r>
      <w:r w:rsidRPr="00510A73">
        <w:rPr>
          <w:rFonts w:cs="Arial" w:hint="cs"/>
          <w:sz w:val="28"/>
          <w:szCs w:val="28"/>
          <w:rtl/>
        </w:rPr>
        <w:t>صلّى</w:t>
      </w:r>
      <w:r w:rsidRPr="00510A73">
        <w:rPr>
          <w:rFonts w:cs="Arial"/>
          <w:sz w:val="28"/>
          <w:szCs w:val="28"/>
          <w:rtl/>
        </w:rPr>
        <w:t xml:space="preserve"> </w:t>
      </w:r>
      <w:r w:rsidRPr="00510A73">
        <w:rPr>
          <w:rFonts w:cs="Arial" w:hint="cs"/>
          <w:sz w:val="28"/>
          <w:szCs w:val="28"/>
          <w:rtl/>
        </w:rPr>
        <w:t>الله</w:t>
      </w:r>
      <w:r w:rsidRPr="00510A73">
        <w:rPr>
          <w:rFonts w:cs="Arial"/>
          <w:sz w:val="28"/>
          <w:szCs w:val="28"/>
          <w:rtl/>
        </w:rPr>
        <w:t xml:space="preserve"> </w:t>
      </w:r>
      <w:r w:rsidRPr="00510A73">
        <w:rPr>
          <w:rFonts w:cs="Arial" w:hint="cs"/>
          <w:sz w:val="28"/>
          <w:szCs w:val="28"/>
          <w:rtl/>
        </w:rPr>
        <w:t>عليه</w:t>
      </w:r>
      <w:r w:rsidRPr="00510A73">
        <w:rPr>
          <w:rFonts w:cs="Arial"/>
          <w:sz w:val="28"/>
          <w:szCs w:val="28"/>
          <w:rtl/>
        </w:rPr>
        <w:t xml:space="preserve"> </w:t>
      </w:r>
      <w:r w:rsidRPr="00510A73">
        <w:rPr>
          <w:rFonts w:cs="Arial" w:hint="cs"/>
          <w:sz w:val="28"/>
          <w:szCs w:val="28"/>
          <w:rtl/>
        </w:rPr>
        <w:t>وسلّم</w:t>
      </w:r>
      <w:r w:rsidRPr="00510A73">
        <w:rPr>
          <w:rFonts w:cs="Arial"/>
          <w:sz w:val="28"/>
          <w:szCs w:val="28"/>
          <w:rtl/>
        </w:rPr>
        <w:t xml:space="preserve"> </w:t>
      </w:r>
      <w:r w:rsidRPr="00510A73">
        <w:rPr>
          <w:rFonts w:cs="Arial" w:hint="cs"/>
          <w:sz w:val="28"/>
          <w:szCs w:val="28"/>
          <w:rtl/>
        </w:rPr>
        <w:t>فَعَلَ</w:t>
      </w:r>
      <w:r w:rsidRPr="00510A73">
        <w:rPr>
          <w:rFonts w:cs="Arial"/>
          <w:sz w:val="28"/>
          <w:szCs w:val="28"/>
          <w:rtl/>
        </w:rPr>
        <w:t xml:space="preserve"> </w:t>
      </w:r>
      <w:r w:rsidRPr="00510A73">
        <w:rPr>
          <w:rFonts w:cs="Arial" w:hint="cs"/>
          <w:sz w:val="28"/>
          <w:szCs w:val="28"/>
          <w:rtl/>
        </w:rPr>
        <w:t>كَمَا</w:t>
      </w:r>
      <w:r w:rsidRPr="00510A73">
        <w:rPr>
          <w:rFonts w:cs="Arial"/>
          <w:sz w:val="28"/>
          <w:szCs w:val="28"/>
          <w:rtl/>
        </w:rPr>
        <w:t xml:space="preserve"> </w:t>
      </w:r>
      <w:r w:rsidRPr="00510A73">
        <w:rPr>
          <w:rFonts w:cs="Arial" w:hint="cs"/>
          <w:sz w:val="28"/>
          <w:szCs w:val="28"/>
          <w:rtl/>
        </w:rPr>
        <w:t>فَعَلْتُ،</w:t>
      </w:r>
      <w:r w:rsidRPr="00510A73">
        <w:rPr>
          <w:rFonts w:cs="Arial"/>
          <w:sz w:val="28"/>
          <w:szCs w:val="28"/>
          <w:rtl/>
        </w:rPr>
        <w:t xml:space="preserve"> </w:t>
      </w:r>
      <w:r w:rsidRPr="00510A73">
        <w:rPr>
          <w:rFonts w:cs="Arial" w:hint="cs"/>
          <w:sz w:val="28"/>
          <w:szCs w:val="28"/>
          <w:rtl/>
        </w:rPr>
        <w:t>ثُمَّ</w:t>
      </w:r>
      <w:r w:rsidRPr="00510A73">
        <w:rPr>
          <w:rFonts w:cs="Arial"/>
          <w:sz w:val="28"/>
          <w:szCs w:val="28"/>
          <w:rtl/>
        </w:rPr>
        <w:t xml:space="preserve"> </w:t>
      </w:r>
      <w:r w:rsidRPr="00510A73">
        <w:rPr>
          <w:rFonts w:cs="Arial" w:hint="cs"/>
          <w:sz w:val="28"/>
          <w:szCs w:val="28"/>
          <w:rtl/>
        </w:rPr>
        <w:t>ضَحِكَ،</w:t>
      </w:r>
      <w:r w:rsidRPr="00510A73">
        <w:rPr>
          <w:rFonts w:cs="Arial"/>
          <w:sz w:val="28"/>
          <w:szCs w:val="28"/>
          <w:rtl/>
        </w:rPr>
        <w:t xml:space="preserve"> </w:t>
      </w:r>
      <w:r w:rsidRPr="00510A73">
        <w:rPr>
          <w:rFonts w:cs="Arial" w:hint="cs"/>
          <w:sz w:val="28"/>
          <w:szCs w:val="28"/>
          <w:rtl/>
        </w:rPr>
        <w:t>فَقُلْتُ</w:t>
      </w:r>
      <w:r w:rsidRPr="00510A73">
        <w:rPr>
          <w:rFonts w:cs="Arial"/>
          <w:sz w:val="28"/>
          <w:szCs w:val="28"/>
          <w:rtl/>
        </w:rPr>
        <w:t xml:space="preserve">: </w:t>
      </w:r>
      <w:r w:rsidRPr="00510A73">
        <w:rPr>
          <w:rFonts w:cs="Arial" w:hint="cs"/>
          <w:sz w:val="28"/>
          <w:szCs w:val="28"/>
          <w:rtl/>
        </w:rPr>
        <w:t>يَا</w:t>
      </w:r>
      <w:r w:rsidRPr="00510A73">
        <w:rPr>
          <w:rFonts w:cs="Arial"/>
          <w:sz w:val="28"/>
          <w:szCs w:val="28"/>
          <w:rtl/>
        </w:rPr>
        <w:t xml:space="preserve"> </w:t>
      </w:r>
      <w:r w:rsidRPr="00510A73">
        <w:rPr>
          <w:rFonts w:cs="Arial" w:hint="cs"/>
          <w:sz w:val="28"/>
          <w:szCs w:val="28"/>
          <w:rtl/>
        </w:rPr>
        <w:t>رَسُولَ</w:t>
      </w:r>
      <w:r w:rsidRPr="00510A73">
        <w:rPr>
          <w:rFonts w:cs="Arial"/>
          <w:sz w:val="28"/>
          <w:szCs w:val="28"/>
          <w:rtl/>
        </w:rPr>
        <w:t xml:space="preserve"> </w:t>
      </w:r>
      <w:r w:rsidRPr="00510A73">
        <w:rPr>
          <w:rFonts w:cs="Arial" w:hint="cs"/>
          <w:sz w:val="28"/>
          <w:szCs w:val="28"/>
          <w:rtl/>
        </w:rPr>
        <w:t>اللهِ،</w:t>
      </w:r>
      <w:r w:rsidRPr="00510A73">
        <w:rPr>
          <w:rFonts w:cs="Arial"/>
          <w:sz w:val="28"/>
          <w:szCs w:val="28"/>
          <w:rtl/>
        </w:rPr>
        <w:t xml:space="preserve"> </w:t>
      </w:r>
      <w:r w:rsidRPr="00510A73">
        <w:rPr>
          <w:rFonts w:cs="Arial" w:hint="cs"/>
          <w:sz w:val="28"/>
          <w:szCs w:val="28"/>
          <w:rtl/>
        </w:rPr>
        <w:t>مِنْ</w:t>
      </w:r>
      <w:r w:rsidRPr="00510A73">
        <w:rPr>
          <w:rFonts w:cs="Arial"/>
          <w:sz w:val="28"/>
          <w:szCs w:val="28"/>
          <w:rtl/>
        </w:rPr>
        <w:t xml:space="preserve"> </w:t>
      </w:r>
      <w:r w:rsidRPr="00510A73">
        <w:rPr>
          <w:rFonts w:cs="Arial" w:hint="cs"/>
          <w:sz w:val="28"/>
          <w:szCs w:val="28"/>
          <w:rtl/>
        </w:rPr>
        <w:t>أَيِّ</w:t>
      </w:r>
      <w:r w:rsidRPr="00510A73">
        <w:rPr>
          <w:rFonts w:cs="Arial"/>
          <w:sz w:val="28"/>
          <w:szCs w:val="28"/>
          <w:rtl/>
        </w:rPr>
        <w:t xml:space="preserve"> </w:t>
      </w:r>
      <w:r w:rsidRPr="00510A73">
        <w:rPr>
          <w:rFonts w:cs="Arial" w:hint="cs"/>
          <w:sz w:val="28"/>
          <w:szCs w:val="28"/>
          <w:rtl/>
        </w:rPr>
        <w:t>شَيْءٍ</w:t>
      </w:r>
      <w:r w:rsidRPr="00510A73">
        <w:rPr>
          <w:rFonts w:cs="Arial"/>
          <w:sz w:val="28"/>
          <w:szCs w:val="28"/>
          <w:rtl/>
        </w:rPr>
        <w:t xml:space="preserve"> </w:t>
      </w:r>
      <w:r w:rsidRPr="00510A73">
        <w:rPr>
          <w:rFonts w:cs="Arial" w:hint="cs"/>
          <w:sz w:val="28"/>
          <w:szCs w:val="28"/>
          <w:rtl/>
        </w:rPr>
        <w:t>ضَحِكْتَ؟</w:t>
      </w:r>
      <w:r w:rsidRPr="00510A73">
        <w:rPr>
          <w:rFonts w:cs="Arial" w:hint="eastAsia"/>
          <w:sz w:val="28"/>
          <w:szCs w:val="28"/>
          <w:rtl/>
        </w:rPr>
        <w:t>»</w:t>
      </w:r>
      <w:r w:rsidRPr="00510A73">
        <w:rPr>
          <w:rFonts w:cs="Arial" w:hint="cs"/>
          <w:sz w:val="28"/>
          <w:szCs w:val="28"/>
          <w:rtl/>
        </w:rPr>
        <w:t>،</w:t>
      </w:r>
      <w:r w:rsidRPr="00510A73">
        <w:rPr>
          <w:rFonts w:cs="Arial"/>
          <w:sz w:val="28"/>
          <w:szCs w:val="28"/>
          <w:rtl/>
        </w:rPr>
        <w:t xml:space="preserve"> </w:t>
      </w:r>
      <w:r w:rsidRPr="00510A73">
        <w:rPr>
          <w:rFonts w:cs="Arial" w:hint="cs"/>
          <w:sz w:val="28"/>
          <w:szCs w:val="28"/>
          <w:rtl/>
        </w:rPr>
        <w:t>قَالَ</w:t>
      </w:r>
      <w:r w:rsidRPr="00510A73">
        <w:rPr>
          <w:rFonts w:cs="Arial"/>
          <w:sz w:val="28"/>
          <w:szCs w:val="28"/>
          <w:rtl/>
        </w:rPr>
        <w:t>: (</w:t>
      </w:r>
      <w:r w:rsidRPr="00510A73">
        <w:rPr>
          <w:rFonts w:cs="Arial" w:hint="cs"/>
          <w:sz w:val="28"/>
          <w:szCs w:val="28"/>
          <w:rtl/>
        </w:rPr>
        <w:t>إِنَّ</w:t>
      </w:r>
      <w:r w:rsidRPr="00510A73">
        <w:rPr>
          <w:rFonts w:cs="Arial"/>
          <w:sz w:val="28"/>
          <w:szCs w:val="28"/>
          <w:rtl/>
        </w:rPr>
        <w:t xml:space="preserve"> </w:t>
      </w:r>
      <w:r w:rsidRPr="00510A73">
        <w:rPr>
          <w:rFonts w:cs="Arial" w:hint="cs"/>
          <w:sz w:val="28"/>
          <w:szCs w:val="28"/>
          <w:rtl/>
        </w:rPr>
        <w:t>رَبَّكَ</w:t>
      </w:r>
      <w:r w:rsidRPr="00510A73">
        <w:rPr>
          <w:rFonts w:cs="Arial"/>
          <w:sz w:val="28"/>
          <w:szCs w:val="28"/>
          <w:rtl/>
        </w:rPr>
        <w:t xml:space="preserve"> </w:t>
      </w:r>
      <w:r w:rsidRPr="00510A73">
        <w:rPr>
          <w:rFonts w:cs="Arial" w:hint="cs"/>
          <w:sz w:val="28"/>
          <w:szCs w:val="28"/>
          <w:rtl/>
        </w:rPr>
        <w:t>يَعْجَبُ</w:t>
      </w:r>
      <w:r w:rsidRPr="00510A73">
        <w:rPr>
          <w:rFonts w:cs="Arial"/>
          <w:sz w:val="28"/>
          <w:szCs w:val="28"/>
          <w:rtl/>
        </w:rPr>
        <w:t xml:space="preserve"> </w:t>
      </w:r>
      <w:r w:rsidRPr="00510A73">
        <w:rPr>
          <w:rFonts w:cs="Arial" w:hint="cs"/>
          <w:sz w:val="28"/>
          <w:szCs w:val="28"/>
          <w:rtl/>
        </w:rPr>
        <w:t>مِنْ</w:t>
      </w:r>
      <w:r w:rsidRPr="00510A73">
        <w:rPr>
          <w:rFonts w:cs="Arial"/>
          <w:sz w:val="28"/>
          <w:szCs w:val="28"/>
          <w:rtl/>
        </w:rPr>
        <w:t xml:space="preserve"> </w:t>
      </w:r>
      <w:r w:rsidRPr="00510A73">
        <w:rPr>
          <w:rFonts w:cs="Arial" w:hint="cs"/>
          <w:sz w:val="28"/>
          <w:szCs w:val="28"/>
          <w:rtl/>
        </w:rPr>
        <w:t>عَبْدِهِ</w:t>
      </w:r>
      <w:r w:rsidRPr="00510A73">
        <w:rPr>
          <w:rFonts w:cs="Arial"/>
          <w:sz w:val="28"/>
          <w:szCs w:val="28"/>
          <w:rtl/>
        </w:rPr>
        <w:t xml:space="preserve"> </w:t>
      </w:r>
      <w:r w:rsidRPr="00510A73">
        <w:rPr>
          <w:rFonts w:cs="Arial" w:hint="cs"/>
          <w:sz w:val="28"/>
          <w:szCs w:val="28"/>
          <w:rtl/>
        </w:rPr>
        <w:t>إِذَا</w:t>
      </w:r>
      <w:r w:rsidRPr="00510A73">
        <w:rPr>
          <w:rFonts w:cs="Arial"/>
          <w:sz w:val="28"/>
          <w:szCs w:val="28"/>
          <w:rtl/>
        </w:rPr>
        <w:t xml:space="preserve"> </w:t>
      </w:r>
      <w:r w:rsidRPr="00510A73">
        <w:rPr>
          <w:rFonts w:cs="Arial" w:hint="cs"/>
          <w:sz w:val="28"/>
          <w:szCs w:val="28"/>
          <w:rtl/>
        </w:rPr>
        <w:t>قَالَ</w:t>
      </w:r>
      <w:r w:rsidRPr="00510A73">
        <w:rPr>
          <w:rFonts w:cs="Arial"/>
          <w:sz w:val="28"/>
          <w:szCs w:val="28"/>
          <w:rtl/>
        </w:rPr>
        <w:t xml:space="preserve">: </w:t>
      </w:r>
      <w:r w:rsidRPr="00510A73">
        <w:rPr>
          <w:rFonts w:cs="Arial" w:hint="cs"/>
          <w:sz w:val="28"/>
          <w:szCs w:val="28"/>
          <w:rtl/>
        </w:rPr>
        <w:t>اغْفِرْ</w:t>
      </w:r>
      <w:r w:rsidRPr="00510A73">
        <w:rPr>
          <w:rFonts w:cs="Arial"/>
          <w:sz w:val="28"/>
          <w:szCs w:val="28"/>
          <w:rtl/>
        </w:rPr>
        <w:t xml:space="preserve"> </w:t>
      </w:r>
      <w:r w:rsidRPr="00510A73">
        <w:rPr>
          <w:rFonts w:cs="Arial" w:hint="cs"/>
          <w:sz w:val="28"/>
          <w:szCs w:val="28"/>
          <w:rtl/>
        </w:rPr>
        <w:t>لِي</w:t>
      </w:r>
      <w:r w:rsidRPr="00510A73">
        <w:rPr>
          <w:rFonts w:cs="Arial"/>
          <w:sz w:val="28"/>
          <w:szCs w:val="28"/>
          <w:rtl/>
        </w:rPr>
        <w:t xml:space="preserve"> </w:t>
      </w:r>
      <w:r w:rsidRPr="00510A73">
        <w:rPr>
          <w:rFonts w:cs="Arial" w:hint="cs"/>
          <w:sz w:val="28"/>
          <w:szCs w:val="28"/>
          <w:rtl/>
        </w:rPr>
        <w:t>ذُنُوبِي،</w:t>
      </w:r>
      <w:r w:rsidRPr="00510A73">
        <w:rPr>
          <w:rFonts w:cs="Arial"/>
          <w:sz w:val="28"/>
          <w:szCs w:val="28"/>
          <w:rtl/>
        </w:rPr>
        <w:t xml:space="preserve"> </w:t>
      </w:r>
      <w:r w:rsidRPr="00510A73">
        <w:rPr>
          <w:rFonts w:cs="Arial" w:hint="cs"/>
          <w:sz w:val="28"/>
          <w:szCs w:val="28"/>
          <w:rtl/>
        </w:rPr>
        <w:t>يَعْلَمُ</w:t>
      </w:r>
      <w:r w:rsidRPr="00510A73">
        <w:rPr>
          <w:rFonts w:cs="Arial"/>
          <w:sz w:val="28"/>
          <w:szCs w:val="28"/>
          <w:rtl/>
        </w:rPr>
        <w:t xml:space="preserve"> </w:t>
      </w:r>
      <w:r w:rsidRPr="00510A73">
        <w:rPr>
          <w:rFonts w:cs="Arial" w:hint="cs"/>
          <w:sz w:val="28"/>
          <w:szCs w:val="28"/>
          <w:rtl/>
        </w:rPr>
        <w:t>أَنَّهُ</w:t>
      </w:r>
      <w:r w:rsidRPr="00510A73">
        <w:rPr>
          <w:rFonts w:cs="Arial"/>
          <w:sz w:val="28"/>
          <w:szCs w:val="28"/>
          <w:rtl/>
        </w:rPr>
        <w:t xml:space="preserve"> </w:t>
      </w:r>
      <w:r w:rsidRPr="00510A73">
        <w:rPr>
          <w:rFonts w:cs="Arial" w:hint="cs"/>
          <w:sz w:val="28"/>
          <w:szCs w:val="28"/>
          <w:rtl/>
        </w:rPr>
        <w:t>لاَ</w:t>
      </w:r>
      <w:r w:rsidRPr="00510A73">
        <w:rPr>
          <w:rFonts w:cs="Arial"/>
          <w:sz w:val="28"/>
          <w:szCs w:val="28"/>
          <w:rtl/>
        </w:rPr>
        <w:t xml:space="preserve"> </w:t>
      </w:r>
      <w:r w:rsidRPr="00510A73">
        <w:rPr>
          <w:rFonts w:cs="Arial" w:hint="cs"/>
          <w:sz w:val="28"/>
          <w:szCs w:val="28"/>
          <w:rtl/>
        </w:rPr>
        <w:t>يَغْفِرُ</w:t>
      </w:r>
      <w:r w:rsidRPr="00510A73">
        <w:rPr>
          <w:rFonts w:cs="Arial"/>
          <w:sz w:val="28"/>
          <w:szCs w:val="28"/>
          <w:rtl/>
        </w:rPr>
        <w:t xml:space="preserve"> </w:t>
      </w:r>
      <w:r w:rsidRPr="00510A73">
        <w:rPr>
          <w:rFonts w:cs="Arial" w:hint="cs"/>
          <w:sz w:val="28"/>
          <w:szCs w:val="28"/>
          <w:rtl/>
        </w:rPr>
        <w:t>الذُّنُوبَ</w:t>
      </w:r>
      <w:r w:rsidRPr="00510A73">
        <w:rPr>
          <w:rFonts w:cs="Arial"/>
          <w:sz w:val="28"/>
          <w:szCs w:val="28"/>
          <w:rtl/>
        </w:rPr>
        <w:t xml:space="preserve"> </w:t>
      </w:r>
      <w:r w:rsidRPr="00510A73">
        <w:rPr>
          <w:rFonts w:cs="Arial" w:hint="cs"/>
          <w:sz w:val="28"/>
          <w:szCs w:val="28"/>
          <w:rtl/>
        </w:rPr>
        <w:t>غَيْرِي</w:t>
      </w:r>
      <w:r w:rsidRPr="00510A73">
        <w:rPr>
          <w:rFonts w:cs="Arial"/>
          <w:sz w:val="28"/>
          <w:szCs w:val="28"/>
          <w:rtl/>
        </w:rPr>
        <w:t>)</w:t>
      </w:r>
      <w:r>
        <w:rPr>
          <w:rFonts w:cs="Arial" w:hint="cs"/>
          <w:sz w:val="28"/>
          <w:szCs w:val="28"/>
          <w:rtl/>
        </w:rPr>
        <w:t>(1).</w:t>
      </w:r>
    </w:p>
    <w:p w:rsidR="0037592F" w:rsidRPr="00510A73" w:rsidRDefault="0037592F" w:rsidP="0037592F">
      <w:pPr>
        <w:bidi/>
        <w:jc w:val="both"/>
        <w:rPr>
          <w:sz w:val="28"/>
          <w:szCs w:val="28"/>
        </w:rPr>
      </w:pPr>
      <w:r w:rsidRPr="00510A73">
        <w:rPr>
          <w:rFonts w:cs="Arial" w:hint="cs"/>
          <w:sz w:val="28"/>
          <w:szCs w:val="28"/>
          <w:rtl/>
        </w:rPr>
        <w:t>رواهُ</w:t>
      </w:r>
      <w:r w:rsidRPr="00510A73">
        <w:rPr>
          <w:rFonts w:cs="Arial"/>
          <w:sz w:val="28"/>
          <w:szCs w:val="28"/>
          <w:rtl/>
        </w:rPr>
        <w:t xml:space="preserve"> </w:t>
      </w:r>
      <w:r w:rsidRPr="00510A73">
        <w:rPr>
          <w:rFonts w:cs="Arial" w:hint="cs"/>
          <w:sz w:val="28"/>
          <w:szCs w:val="28"/>
          <w:rtl/>
        </w:rPr>
        <w:t>أحمدُ</w:t>
      </w:r>
      <w:r w:rsidRPr="00510A73">
        <w:rPr>
          <w:rFonts w:cs="Arial"/>
          <w:sz w:val="28"/>
          <w:szCs w:val="28"/>
          <w:rtl/>
        </w:rPr>
        <w:t xml:space="preserve"> </w:t>
      </w:r>
      <w:r w:rsidRPr="00510A73">
        <w:rPr>
          <w:rFonts w:cs="Arial" w:hint="cs"/>
          <w:sz w:val="28"/>
          <w:szCs w:val="28"/>
          <w:rtl/>
        </w:rPr>
        <w:t>وأصحابُ</w:t>
      </w:r>
      <w:r w:rsidRPr="00510A73">
        <w:rPr>
          <w:rFonts w:cs="Arial"/>
          <w:sz w:val="28"/>
          <w:szCs w:val="28"/>
          <w:rtl/>
        </w:rPr>
        <w:t xml:space="preserve"> </w:t>
      </w:r>
      <w:r w:rsidRPr="00510A73">
        <w:rPr>
          <w:rFonts w:cs="Arial" w:hint="cs"/>
          <w:sz w:val="28"/>
          <w:szCs w:val="28"/>
          <w:rtl/>
        </w:rPr>
        <w:t>السنن؛</w:t>
      </w:r>
      <w:r w:rsidRPr="00510A73">
        <w:rPr>
          <w:rFonts w:cs="Arial"/>
          <w:sz w:val="28"/>
          <w:szCs w:val="28"/>
          <w:rtl/>
        </w:rPr>
        <w:t xml:space="preserve"> </w:t>
      </w:r>
      <w:r w:rsidRPr="00510A73">
        <w:rPr>
          <w:rFonts w:cs="Arial" w:hint="cs"/>
          <w:sz w:val="28"/>
          <w:szCs w:val="28"/>
          <w:rtl/>
        </w:rPr>
        <w:t>مِن</w:t>
      </w:r>
      <w:r w:rsidRPr="00510A73">
        <w:rPr>
          <w:rFonts w:cs="Arial"/>
          <w:sz w:val="28"/>
          <w:szCs w:val="28"/>
          <w:rtl/>
        </w:rPr>
        <w:t xml:space="preserve"> </w:t>
      </w:r>
      <w:r w:rsidRPr="00510A73">
        <w:rPr>
          <w:rFonts w:cs="Arial" w:hint="cs"/>
          <w:sz w:val="28"/>
          <w:szCs w:val="28"/>
          <w:rtl/>
        </w:rPr>
        <w:t>حديثِ</w:t>
      </w:r>
      <w:r w:rsidRPr="00510A73">
        <w:rPr>
          <w:rFonts w:cs="Arial"/>
          <w:sz w:val="28"/>
          <w:szCs w:val="28"/>
          <w:rtl/>
        </w:rPr>
        <w:t xml:space="preserve"> </w:t>
      </w:r>
      <w:r w:rsidRPr="00510A73">
        <w:rPr>
          <w:rFonts w:cs="Arial" w:hint="cs"/>
          <w:sz w:val="28"/>
          <w:szCs w:val="28"/>
          <w:rtl/>
        </w:rPr>
        <w:t>أبي</w:t>
      </w:r>
      <w:r w:rsidRPr="00510A73">
        <w:rPr>
          <w:rFonts w:cs="Arial"/>
          <w:sz w:val="28"/>
          <w:szCs w:val="28"/>
          <w:rtl/>
        </w:rPr>
        <w:t xml:space="preserve"> </w:t>
      </w:r>
      <w:r w:rsidRPr="00510A73">
        <w:rPr>
          <w:rFonts w:cs="Arial" w:hint="cs"/>
          <w:sz w:val="28"/>
          <w:szCs w:val="28"/>
          <w:rtl/>
        </w:rPr>
        <w:t>إسحاقَ</w:t>
      </w:r>
      <w:r w:rsidRPr="00510A73">
        <w:rPr>
          <w:rFonts w:cs="Arial"/>
          <w:sz w:val="28"/>
          <w:szCs w:val="28"/>
          <w:rtl/>
        </w:rPr>
        <w:t xml:space="preserve"> </w:t>
      </w:r>
      <w:r w:rsidRPr="00510A73">
        <w:rPr>
          <w:rFonts w:cs="Arial" w:hint="cs"/>
          <w:sz w:val="28"/>
          <w:szCs w:val="28"/>
          <w:rtl/>
        </w:rPr>
        <w:t>عن</w:t>
      </w:r>
      <w:r w:rsidRPr="00510A73">
        <w:rPr>
          <w:rFonts w:cs="Arial"/>
          <w:sz w:val="28"/>
          <w:szCs w:val="28"/>
          <w:rtl/>
        </w:rPr>
        <w:t xml:space="preserve"> </w:t>
      </w:r>
      <w:r w:rsidRPr="00510A73">
        <w:rPr>
          <w:rFonts w:cs="Arial" w:hint="cs"/>
          <w:sz w:val="28"/>
          <w:szCs w:val="28"/>
          <w:rtl/>
        </w:rPr>
        <w:t>عليِّ</w:t>
      </w:r>
      <w:r w:rsidRPr="00510A73">
        <w:rPr>
          <w:rFonts w:cs="Arial"/>
          <w:sz w:val="28"/>
          <w:szCs w:val="28"/>
          <w:rtl/>
        </w:rPr>
        <w:t xml:space="preserve"> </w:t>
      </w:r>
      <w:r w:rsidRPr="00510A73">
        <w:rPr>
          <w:rFonts w:cs="Arial" w:hint="cs"/>
          <w:sz w:val="28"/>
          <w:szCs w:val="28"/>
          <w:rtl/>
        </w:rPr>
        <w:t>بنِ</w:t>
      </w:r>
      <w:r w:rsidRPr="00510A73">
        <w:rPr>
          <w:rFonts w:cs="Arial"/>
          <w:sz w:val="28"/>
          <w:szCs w:val="28"/>
          <w:rtl/>
        </w:rPr>
        <w:t xml:space="preserve"> </w:t>
      </w:r>
      <w:r w:rsidRPr="00510A73">
        <w:rPr>
          <w:rFonts w:cs="Arial" w:hint="cs"/>
          <w:sz w:val="28"/>
          <w:szCs w:val="28"/>
          <w:rtl/>
        </w:rPr>
        <w:t>ربيعةَ؛</w:t>
      </w:r>
      <w:r w:rsidRPr="00510A73">
        <w:rPr>
          <w:rFonts w:cs="Arial"/>
          <w:sz w:val="28"/>
          <w:szCs w:val="28"/>
          <w:rtl/>
        </w:rPr>
        <w:t xml:space="preserve"> </w:t>
      </w:r>
      <w:r w:rsidRPr="00510A73">
        <w:rPr>
          <w:rFonts w:cs="Arial" w:hint="cs"/>
          <w:sz w:val="28"/>
          <w:szCs w:val="28"/>
          <w:rtl/>
        </w:rPr>
        <w:t>به،</w:t>
      </w:r>
      <w:r w:rsidRPr="00510A73">
        <w:rPr>
          <w:rFonts w:cs="Arial"/>
          <w:sz w:val="28"/>
          <w:szCs w:val="28"/>
          <w:rtl/>
        </w:rPr>
        <w:t xml:space="preserve"> </w:t>
      </w:r>
      <w:r w:rsidRPr="00510A73">
        <w:rPr>
          <w:rFonts w:cs="Arial" w:hint="cs"/>
          <w:sz w:val="28"/>
          <w:szCs w:val="28"/>
          <w:rtl/>
        </w:rPr>
        <w:t>وقد</w:t>
      </w:r>
      <w:r w:rsidRPr="00510A73">
        <w:rPr>
          <w:rFonts w:cs="Arial"/>
          <w:sz w:val="28"/>
          <w:szCs w:val="28"/>
          <w:rtl/>
        </w:rPr>
        <w:t xml:space="preserve"> </w:t>
      </w:r>
      <w:r w:rsidRPr="00510A73">
        <w:rPr>
          <w:rFonts w:cs="Arial" w:hint="cs"/>
          <w:sz w:val="28"/>
          <w:szCs w:val="28"/>
          <w:rtl/>
        </w:rPr>
        <w:t>أُعِلَّ</w:t>
      </w:r>
      <w:r w:rsidRPr="00510A73">
        <w:rPr>
          <w:rFonts w:cs="Arial"/>
          <w:sz w:val="28"/>
          <w:szCs w:val="28"/>
          <w:rtl/>
        </w:rPr>
        <w:t xml:space="preserve"> </w:t>
      </w:r>
      <w:r w:rsidRPr="00510A73">
        <w:rPr>
          <w:rFonts w:cs="Arial" w:hint="cs"/>
          <w:sz w:val="28"/>
          <w:szCs w:val="28"/>
          <w:rtl/>
        </w:rPr>
        <w:t>بعدمِ</w:t>
      </w:r>
      <w:r w:rsidRPr="00510A73">
        <w:rPr>
          <w:rFonts w:cs="Arial"/>
          <w:sz w:val="28"/>
          <w:szCs w:val="28"/>
          <w:rtl/>
        </w:rPr>
        <w:t xml:space="preserve"> </w:t>
      </w:r>
      <w:r w:rsidRPr="00510A73">
        <w:rPr>
          <w:rFonts w:cs="Arial" w:hint="cs"/>
          <w:sz w:val="28"/>
          <w:szCs w:val="28"/>
          <w:rtl/>
        </w:rPr>
        <w:t>سماعِ</w:t>
      </w:r>
      <w:r w:rsidRPr="00510A73">
        <w:rPr>
          <w:rFonts w:cs="Arial"/>
          <w:sz w:val="28"/>
          <w:szCs w:val="28"/>
          <w:rtl/>
        </w:rPr>
        <w:t xml:space="preserve"> </w:t>
      </w:r>
      <w:r w:rsidRPr="00510A73">
        <w:rPr>
          <w:rFonts w:cs="Arial" w:hint="cs"/>
          <w:sz w:val="28"/>
          <w:szCs w:val="28"/>
          <w:rtl/>
        </w:rPr>
        <w:t>عليِّ</w:t>
      </w:r>
      <w:r w:rsidRPr="00510A73">
        <w:rPr>
          <w:rFonts w:cs="Arial"/>
          <w:sz w:val="28"/>
          <w:szCs w:val="28"/>
          <w:rtl/>
        </w:rPr>
        <w:t xml:space="preserve"> </w:t>
      </w:r>
      <w:r w:rsidRPr="00510A73">
        <w:rPr>
          <w:rFonts w:cs="Arial" w:hint="cs"/>
          <w:sz w:val="28"/>
          <w:szCs w:val="28"/>
          <w:rtl/>
        </w:rPr>
        <w:t>بنِ</w:t>
      </w:r>
      <w:r w:rsidRPr="00510A73">
        <w:rPr>
          <w:rFonts w:cs="Arial"/>
          <w:sz w:val="28"/>
          <w:szCs w:val="28"/>
          <w:rtl/>
        </w:rPr>
        <w:t xml:space="preserve"> </w:t>
      </w:r>
      <w:r w:rsidRPr="00510A73">
        <w:rPr>
          <w:rFonts w:cs="Arial" w:hint="cs"/>
          <w:sz w:val="28"/>
          <w:szCs w:val="28"/>
          <w:rtl/>
        </w:rPr>
        <w:t>ربيعةَ</w:t>
      </w:r>
      <w:r w:rsidRPr="00510A73">
        <w:rPr>
          <w:rFonts w:cs="Arial"/>
          <w:sz w:val="28"/>
          <w:szCs w:val="28"/>
          <w:rtl/>
        </w:rPr>
        <w:t xml:space="preserve"> </w:t>
      </w:r>
      <w:r w:rsidRPr="00510A73">
        <w:rPr>
          <w:rFonts w:cs="Arial" w:hint="cs"/>
          <w:sz w:val="28"/>
          <w:szCs w:val="28"/>
          <w:rtl/>
        </w:rPr>
        <w:t>الحديثَ</w:t>
      </w:r>
      <w:r w:rsidRPr="00510A73">
        <w:rPr>
          <w:rFonts w:cs="Arial"/>
          <w:sz w:val="28"/>
          <w:szCs w:val="28"/>
          <w:rtl/>
        </w:rPr>
        <w:t xml:space="preserve"> </w:t>
      </w:r>
      <w:r w:rsidRPr="00510A73">
        <w:rPr>
          <w:rFonts w:cs="Arial" w:hint="cs"/>
          <w:sz w:val="28"/>
          <w:szCs w:val="28"/>
          <w:rtl/>
        </w:rPr>
        <w:t>مِن</w:t>
      </w:r>
      <w:r w:rsidRPr="00510A73">
        <w:rPr>
          <w:rFonts w:cs="Arial"/>
          <w:sz w:val="28"/>
          <w:szCs w:val="28"/>
          <w:rtl/>
        </w:rPr>
        <w:t xml:space="preserve"> </w:t>
      </w:r>
      <w:r w:rsidRPr="00510A73">
        <w:rPr>
          <w:rFonts w:cs="Arial" w:hint="cs"/>
          <w:sz w:val="28"/>
          <w:szCs w:val="28"/>
          <w:rtl/>
        </w:rPr>
        <w:t>عليٍّ؛</w:t>
      </w:r>
      <w:r w:rsidRPr="00510A73">
        <w:rPr>
          <w:rFonts w:cs="Arial"/>
          <w:sz w:val="28"/>
          <w:szCs w:val="28"/>
          <w:rtl/>
        </w:rPr>
        <w:t xml:space="preserve"> </w:t>
      </w:r>
      <w:r w:rsidRPr="00510A73">
        <w:rPr>
          <w:rFonts w:cs="Arial" w:hint="cs"/>
          <w:sz w:val="28"/>
          <w:szCs w:val="28"/>
          <w:rtl/>
        </w:rPr>
        <w:t>أعَلَّه</w:t>
      </w:r>
      <w:r w:rsidRPr="00510A73">
        <w:rPr>
          <w:rFonts w:cs="Arial"/>
          <w:sz w:val="28"/>
          <w:szCs w:val="28"/>
          <w:rtl/>
        </w:rPr>
        <w:t xml:space="preserve"> </w:t>
      </w:r>
      <w:r w:rsidRPr="00510A73">
        <w:rPr>
          <w:rFonts w:cs="Arial" w:hint="cs"/>
          <w:sz w:val="28"/>
          <w:szCs w:val="28"/>
          <w:rtl/>
        </w:rPr>
        <w:t>الثوري</w:t>
      </w:r>
    </w:p>
    <w:p w:rsidR="0037592F" w:rsidRDefault="0037592F" w:rsidP="0037592F">
      <w:pPr>
        <w:bidi/>
        <w:jc w:val="both"/>
        <w:rPr>
          <w:rFonts w:cs="Arial"/>
          <w:sz w:val="28"/>
          <w:szCs w:val="28"/>
          <w:rtl/>
        </w:rPr>
      </w:pPr>
      <w:r w:rsidRPr="00510A73">
        <w:rPr>
          <w:rFonts w:cs="Arial"/>
          <w:sz w:val="28"/>
          <w:szCs w:val="28"/>
          <w:rtl/>
        </w:rPr>
        <w:t xml:space="preserve"> </w:t>
      </w:r>
      <w:r w:rsidRPr="00510A73">
        <w:rPr>
          <w:rFonts w:cs="Arial" w:hint="cs"/>
          <w:sz w:val="28"/>
          <w:szCs w:val="28"/>
          <w:rtl/>
        </w:rPr>
        <w:t>ويحيى</w:t>
      </w:r>
      <w:r w:rsidRPr="00510A73">
        <w:rPr>
          <w:rFonts w:cs="Arial"/>
          <w:sz w:val="28"/>
          <w:szCs w:val="28"/>
          <w:rtl/>
        </w:rPr>
        <w:t xml:space="preserve"> </w:t>
      </w:r>
      <w:r w:rsidRPr="00510A73">
        <w:rPr>
          <w:rFonts w:cs="Arial" w:hint="cs"/>
          <w:sz w:val="28"/>
          <w:szCs w:val="28"/>
          <w:rtl/>
        </w:rPr>
        <w:t>القَطَّانُ</w:t>
      </w:r>
      <w:r>
        <w:rPr>
          <w:rFonts w:cs="Arial" w:hint="cs"/>
          <w:sz w:val="28"/>
          <w:szCs w:val="28"/>
          <w:rtl/>
        </w:rPr>
        <w:t xml:space="preserve">(2) </w:t>
      </w:r>
      <w:r w:rsidRPr="00510A73">
        <w:rPr>
          <w:rFonts w:cs="Arial" w:hint="cs"/>
          <w:sz w:val="28"/>
          <w:szCs w:val="28"/>
          <w:rtl/>
        </w:rPr>
        <w:t>،</w:t>
      </w:r>
      <w:r w:rsidRPr="00510A73">
        <w:rPr>
          <w:rFonts w:cs="Arial"/>
          <w:sz w:val="28"/>
          <w:szCs w:val="28"/>
          <w:rtl/>
        </w:rPr>
        <w:t xml:space="preserve"> </w:t>
      </w:r>
      <w:r w:rsidRPr="00510A73">
        <w:rPr>
          <w:rFonts w:cs="Arial" w:hint="cs"/>
          <w:sz w:val="28"/>
          <w:szCs w:val="28"/>
          <w:rtl/>
        </w:rPr>
        <w:t>وفي</w:t>
      </w:r>
      <w:r w:rsidRPr="00510A73">
        <w:rPr>
          <w:rFonts w:cs="Arial"/>
          <w:sz w:val="28"/>
          <w:szCs w:val="28"/>
          <w:rtl/>
        </w:rPr>
        <w:t xml:space="preserve"> </w:t>
      </w:r>
      <w:r w:rsidRPr="00510A73">
        <w:rPr>
          <w:rFonts w:cs="Arial" w:hint="cs"/>
          <w:sz w:val="28"/>
          <w:szCs w:val="28"/>
          <w:rtl/>
        </w:rPr>
        <w:t>بعضِ</w:t>
      </w:r>
      <w:r w:rsidRPr="00510A73">
        <w:rPr>
          <w:rFonts w:cs="Arial"/>
          <w:sz w:val="28"/>
          <w:szCs w:val="28"/>
          <w:rtl/>
        </w:rPr>
        <w:t xml:space="preserve"> </w:t>
      </w:r>
      <w:r w:rsidRPr="00510A73">
        <w:rPr>
          <w:rFonts w:cs="Arial" w:hint="cs"/>
          <w:sz w:val="28"/>
          <w:szCs w:val="28"/>
          <w:rtl/>
        </w:rPr>
        <w:t>الرِّواياتِ</w:t>
      </w:r>
      <w:r w:rsidRPr="00510A73">
        <w:rPr>
          <w:rFonts w:cs="Arial"/>
          <w:sz w:val="28"/>
          <w:szCs w:val="28"/>
          <w:rtl/>
        </w:rPr>
        <w:t xml:space="preserve"> </w:t>
      </w:r>
      <w:r w:rsidRPr="00510A73">
        <w:rPr>
          <w:rFonts w:cs="Arial" w:hint="cs"/>
          <w:sz w:val="28"/>
          <w:szCs w:val="28"/>
          <w:rtl/>
        </w:rPr>
        <w:t>يقولُ</w:t>
      </w:r>
      <w:r w:rsidRPr="00510A73">
        <w:rPr>
          <w:rFonts w:cs="Arial"/>
          <w:sz w:val="28"/>
          <w:szCs w:val="28"/>
          <w:rtl/>
        </w:rPr>
        <w:t xml:space="preserve">: </w:t>
      </w:r>
      <w:r w:rsidRPr="00510A73">
        <w:rPr>
          <w:rFonts w:cs="Arial" w:hint="cs"/>
          <w:sz w:val="28"/>
          <w:szCs w:val="28"/>
          <w:rtl/>
        </w:rPr>
        <w:t>أخبَرَني</w:t>
      </w:r>
      <w:r w:rsidRPr="00510A73">
        <w:rPr>
          <w:rFonts w:cs="Arial"/>
          <w:sz w:val="28"/>
          <w:szCs w:val="28"/>
          <w:rtl/>
        </w:rPr>
        <w:t xml:space="preserve"> </w:t>
      </w:r>
      <w:r w:rsidRPr="00510A73">
        <w:rPr>
          <w:rFonts w:cs="Arial" w:hint="cs"/>
          <w:sz w:val="28"/>
          <w:szCs w:val="28"/>
          <w:rtl/>
        </w:rPr>
        <w:t>مَن</w:t>
      </w:r>
      <w:r w:rsidRPr="00510A73">
        <w:rPr>
          <w:rFonts w:cs="Arial"/>
          <w:sz w:val="28"/>
          <w:szCs w:val="28"/>
          <w:rtl/>
        </w:rPr>
        <w:t xml:space="preserve"> </w:t>
      </w:r>
      <w:r w:rsidRPr="00510A73">
        <w:rPr>
          <w:rFonts w:cs="Arial" w:hint="cs"/>
          <w:sz w:val="28"/>
          <w:szCs w:val="28"/>
          <w:rtl/>
        </w:rPr>
        <w:t>شَهِدَ</w:t>
      </w:r>
      <w:r w:rsidRPr="00510A73">
        <w:rPr>
          <w:rFonts w:cs="Arial"/>
          <w:sz w:val="28"/>
          <w:szCs w:val="28"/>
          <w:rtl/>
        </w:rPr>
        <w:t xml:space="preserve"> </w:t>
      </w:r>
      <w:r w:rsidRPr="00510A73">
        <w:rPr>
          <w:rFonts w:cs="Arial" w:hint="cs"/>
          <w:sz w:val="28"/>
          <w:szCs w:val="28"/>
          <w:rtl/>
        </w:rPr>
        <w:t>عليًّا</w:t>
      </w:r>
      <w:r>
        <w:rPr>
          <w:rFonts w:cs="Arial" w:hint="cs"/>
          <w:sz w:val="28"/>
          <w:szCs w:val="28"/>
          <w:rtl/>
        </w:rPr>
        <w:t xml:space="preserve">(3) </w:t>
      </w:r>
      <w:r w:rsidRPr="00510A73">
        <w:rPr>
          <w:rFonts w:cs="Arial" w:hint="cs"/>
          <w:sz w:val="28"/>
          <w:szCs w:val="28"/>
          <w:rtl/>
        </w:rPr>
        <w:t>،</w:t>
      </w:r>
      <w:r w:rsidRPr="00510A73">
        <w:rPr>
          <w:rFonts w:cs="Arial"/>
          <w:sz w:val="28"/>
          <w:szCs w:val="28"/>
          <w:rtl/>
        </w:rPr>
        <w:t xml:space="preserve"> </w:t>
      </w:r>
      <w:r w:rsidRPr="00510A73">
        <w:rPr>
          <w:rFonts w:cs="Arial" w:hint="cs"/>
          <w:sz w:val="28"/>
          <w:szCs w:val="28"/>
          <w:rtl/>
        </w:rPr>
        <w:t>وذكَرَ</w:t>
      </w:r>
      <w:r w:rsidRPr="00510A73">
        <w:rPr>
          <w:rFonts w:cs="Arial"/>
          <w:sz w:val="28"/>
          <w:szCs w:val="28"/>
          <w:rtl/>
        </w:rPr>
        <w:t xml:space="preserve"> </w:t>
      </w:r>
      <w:r w:rsidRPr="00510A73">
        <w:rPr>
          <w:rFonts w:cs="Arial" w:hint="cs"/>
          <w:sz w:val="28"/>
          <w:szCs w:val="28"/>
          <w:rtl/>
        </w:rPr>
        <w:t>ثبوتَ</w:t>
      </w:r>
      <w:r w:rsidRPr="00510A73">
        <w:rPr>
          <w:rFonts w:cs="Arial"/>
          <w:sz w:val="28"/>
          <w:szCs w:val="28"/>
          <w:rtl/>
        </w:rPr>
        <w:t xml:space="preserve"> </w:t>
      </w:r>
      <w:r w:rsidRPr="00510A73">
        <w:rPr>
          <w:rFonts w:cs="Arial" w:hint="cs"/>
          <w:sz w:val="28"/>
          <w:szCs w:val="28"/>
          <w:rtl/>
        </w:rPr>
        <w:t>أصلِ</w:t>
      </w:r>
      <w:r w:rsidRPr="00510A73">
        <w:rPr>
          <w:rFonts w:cs="Arial"/>
          <w:sz w:val="28"/>
          <w:szCs w:val="28"/>
          <w:rtl/>
        </w:rPr>
        <w:t xml:space="preserve"> </w:t>
      </w:r>
      <w:r w:rsidRPr="00510A73">
        <w:rPr>
          <w:rFonts w:cs="Arial" w:hint="cs"/>
          <w:sz w:val="28"/>
          <w:szCs w:val="28"/>
          <w:rtl/>
        </w:rPr>
        <w:t>سماعِه</w:t>
      </w:r>
      <w:r w:rsidRPr="00510A73">
        <w:rPr>
          <w:rFonts w:cs="Arial"/>
          <w:sz w:val="28"/>
          <w:szCs w:val="28"/>
          <w:rtl/>
        </w:rPr>
        <w:t xml:space="preserve"> </w:t>
      </w:r>
      <w:r w:rsidRPr="00510A73">
        <w:rPr>
          <w:rFonts w:cs="Arial" w:hint="cs"/>
          <w:sz w:val="28"/>
          <w:szCs w:val="28"/>
          <w:rtl/>
        </w:rPr>
        <w:t>البخاريُّ</w:t>
      </w:r>
      <w:r>
        <w:rPr>
          <w:rFonts w:cs="Arial" w:hint="cs"/>
          <w:sz w:val="28"/>
          <w:szCs w:val="28"/>
          <w:rtl/>
        </w:rPr>
        <w:t>(4).</w:t>
      </w:r>
    </w:p>
    <w:p w:rsidR="0037592F" w:rsidRDefault="0037592F" w:rsidP="0037592F">
      <w:pPr>
        <w:bidi/>
        <w:jc w:val="both"/>
        <w:rPr>
          <w:rFonts w:cs="Arial"/>
          <w:sz w:val="28"/>
          <w:szCs w:val="28"/>
          <w:rtl/>
        </w:rPr>
      </w:pPr>
      <w:r w:rsidRPr="00510A73">
        <w:rPr>
          <w:rFonts w:cs="Arial" w:hint="cs"/>
          <w:sz w:val="28"/>
          <w:szCs w:val="28"/>
          <w:rtl/>
        </w:rPr>
        <w:t>وقد</w:t>
      </w:r>
      <w:r w:rsidRPr="00510A73">
        <w:rPr>
          <w:rFonts w:cs="Arial"/>
          <w:sz w:val="28"/>
          <w:szCs w:val="28"/>
          <w:rtl/>
        </w:rPr>
        <w:t xml:space="preserve"> </w:t>
      </w:r>
      <w:r w:rsidRPr="00510A73">
        <w:rPr>
          <w:rFonts w:cs="Arial" w:hint="cs"/>
          <w:sz w:val="28"/>
          <w:szCs w:val="28"/>
          <w:rtl/>
        </w:rPr>
        <w:t>أُعِلَّ</w:t>
      </w:r>
      <w:r w:rsidRPr="00510A73">
        <w:rPr>
          <w:rFonts w:cs="Arial"/>
          <w:sz w:val="28"/>
          <w:szCs w:val="28"/>
          <w:rtl/>
        </w:rPr>
        <w:t xml:space="preserve"> </w:t>
      </w:r>
      <w:r w:rsidRPr="00510A73">
        <w:rPr>
          <w:rFonts w:cs="Arial" w:hint="cs"/>
          <w:sz w:val="28"/>
          <w:szCs w:val="28"/>
          <w:rtl/>
        </w:rPr>
        <w:t>بعدمِ</w:t>
      </w:r>
      <w:r w:rsidRPr="00510A73">
        <w:rPr>
          <w:rFonts w:cs="Arial"/>
          <w:sz w:val="28"/>
          <w:szCs w:val="28"/>
          <w:rtl/>
        </w:rPr>
        <w:t xml:space="preserve"> </w:t>
      </w:r>
      <w:r w:rsidRPr="00510A73">
        <w:rPr>
          <w:rFonts w:cs="Arial" w:hint="cs"/>
          <w:sz w:val="28"/>
          <w:szCs w:val="28"/>
          <w:rtl/>
        </w:rPr>
        <w:t>سماعِ</w:t>
      </w:r>
      <w:r w:rsidRPr="00510A73">
        <w:rPr>
          <w:rFonts w:cs="Arial"/>
          <w:sz w:val="28"/>
          <w:szCs w:val="28"/>
          <w:rtl/>
        </w:rPr>
        <w:t xml:space="preserve"> </w:t>
      </w:r>
      <w:r w:rsidRPr="00510A73">
        <w:rPr>
          <w:rFonts w:cs="Arial" w:hint="cs"/>
          <w:sz w:val="28"/>
          <w:szCs w:val="28"/>
          <w:rtl/>
        </w:rPr>
        <w:t>أبي</w:t>
      </w:r>
      <w:r w:rsidRPr="00510A73">
        <w:rPr>
          <w:rFonts w:cs="Arial"/>
          <w:sz w:val="28"/>
          <w:szCs w:val="28"/>
          <w:rtl/>
        </w:rPr>
        <w:t xml:space="preserve"> </w:t>
      </w:r>
      <w:r w:rsidRPr="00510A73">
        <w:rPr>
          <w:rFonts w:cs="Arial" w:hint="cs"/>
          <w:sz w:val="28"/>
          <w:szCs w:val="28"/>
          <w:rtl/>
        </w:rPr>
        <w:t>إسحاقَ</w:t>
      </w:r>
      <w:r w:rsidRPr="00510A73">
        <w:rPr>
          <w:rFonts w:cs="Arial"/>
          <w:sz w:val="28"/>
          <w:szCs w:val="28"/>
          <w:rtl/>
        </w:rPr>
        <w:t xml:space="preserve"> </w:t>
      </w:r>
      <w:r w:rsidRPr="00510A73">
        <w:rPr>
          <w:rFonts w:cs="Arial" w:hint="cs"/>
          <w:sz w:val="28"/>
          <w:szCs w:val="28"/>
          <w:rtl/>
        </w:rPr>
        <w:t>له</w:t>
      </w:r>
      <w:r w:rsidRPr="00510A73">
        <w:rPr>
          <w:rFonts w:cs="Arial"/>
          <w:sz w:val="28"/>
          <w:szCs w:val="28"/>
          <w:rtl/>
        </w:rPr>
        <w:t xml:space="preserve"> </w:t>
      </w:r>
      <w:r w:rsidRPr="00510A73">
        <w:rPr>
          <w:rFonts w:cs="Arial" w:hint="cs"/>
          <w:sz w:val="28"/>
          <w:szCs w:val="28"/>
          <w:rtl/>
        </w:rPr>
        <w:t>مِن</w:t>
      </w:r>
      <w:r w:rsidRPr="00510A73">
        <w:rPr>
          <w:rFonts w:cs="Arial"/>
          <w:sz w:val="28"/>
          <w:szCs w:val="28"/>
          <w:rtl/>
        </w:rPr>
        <w:t xml:space="preserve"> </w:t>
      </w:r>
      <w:r w:rsidRPr="00510A73">
        <w:rPr>
          <w:rFonts w:cs="Arial" w:hint="cs"/>
          <w:sz w:val="28"/>
          <w:szCs w:val="28"/>
          <w:rtl/>
        </w:rPr>
        <w:t>عليِّ</w:t>
      </w:r>
      <w:r w:rsidRPr="00510A73">
        <w:rPr>
          <w:rFonts w:cs="Arial"/>
          <w:sz w:val="28"/>
          <w:szCs w:val="28"/>
          <w:rtl/>
        </w:rPr>
        <w:t xml:space="preserve"> </w:t>
      </w:r>
      <w:r w:rsidRPr="00510A73">
        <w:rPr>
          <w:rFonts w:cs="Arial" w:hint="cs"/>
          <w:sz w:val="28"/>
          <w:szCs w:val="28"/>
          <w:rtl/>
        </w:rPr>
        <w:t>بنِ</w:t>
      </w:r>
      <w:r w:rsidRPr="00510A73">
        <w:rPr>
          <w:rFonts w:cs="Arial"/>
          <w:sz w:val="28"/>
          <w:szCs w:val="28"/>
          <w:rtl/>
        </w:rPr>
        <w:t xml:space="preserve"> </w:t>
      </w:r>
      <w:r w:rsidRPr="00510A73">
        <w:rPr>
          <w:rFonts w:cs="Arial" w:hint="cs"/>
          <w:sz w:val="28"/>
          <w:szCs w:val="28"/>
          <w:rtl/>
        </w:rPr>
        <w:t>ربيعةَ،</w:t>
      </w:r>
      <w:r w:rsidRPr="00510A73">
        <w:rPr>
          <w:rFonts w:cs="Arial"/>
          <w:sz w:val="28"/>
          <w:szCs w:val="28"/>
          <w:rtl/>
        </w:rPr>
        <w:t xml:space="preserve"> </w:t>
      </w:r>
      <w:r w:rsidRPr="00510A73">
        <w:rPr>
          <w:rFonts w:cs="Arial" w:hint="cs"/>
          <w:sz w:val="28"/>
          <w:szCs w:val="28"/>
          <w:rtl/>
        </w:rPr>
        <w:t>قال</w:t>
      </w:r>
      <w:r w:rsidRPr="00510A73">
        <w:rPr>
          <w:rFonts w:cs="Arial"/>
          <w:sz w:val="28"/>
          <w:szCs w:val="28"/>
          <w:rtl/>
        </w:rPr>
        <w:t xml:space="preserve"> </w:t>
      </w:r>
      <w:r w:rsidRPr="00510A73">
        <w:rPr>
          <w:rFonts w:cs="Arial" w:hint="cs"/>
          <w:sz w:val="28"/>
          <w:szCs w:val="28"/>
          <w:rtl/>
        </w:rPr>
        <w:t>ابنُ</w:t>
      </w:r>
      <w:r w:rsidRPr="00510A73">
        <w:rPr>
          <w:rFonts w:cs="Arial"/>
          <w:sz w:val="28"/>
          <w:szCs w:val="28"/>
          <w:rtl/>
        </w:rPr>
        <w:t xml:space="preserve"> </w:t>
      </w:r>
      <w:r w:rsidRPr="00510A73">
        <w:rPr>
          <w:rFonts w:cs="Arial" w:hint="cs"/>
          <w:sz w:val="28"/>
          <w:szCs w:val="28"/>
          <w:rtl/>
        </w:rPr>
        <w:t>مهديٍّ</w:t>
      </w:r>
      <w:r w:rsidRPr="00510A73">
        <w:rPr>
          <w:rFonts w:cs="Arial"/>
          <w:sz w:val="28"/>
          <w:szCs w:val="28"/>
          <w:rtl/>
        </w:rPr>
        <w:t xml:space="preserve">: </w:t>
      </w:r>
      <w:r w:rsidRPr="00510A73">
        <w:rPr>
          <w:rFonts w:cs="Arial" w:hint="cs"/>
          <w:sz w:val="28"/>
          <w:szCs w:val="28"/>
          <w:rtl/>
        </w:rPr>
        <w:t>قال</w:t>
      </w:r>
      <w:r w:rsidRPr="00510A73">
        <w:rPr>
          <w:rFonts w:cs="Arial"/>
          <w:sz w:val="28"/>
          <w:szCs w:val="28"/>
          <w:rtl/>
        </w:rPr>
        <w:t xml:space="preserve"> </w:t>
      </w:r>
      <w:r w:rsidRPr="00510A73">
        <w:rPr>
          <w:rFonts w:cs="Arial" w:hint="cs"/>
          <w:sz w:val="28"/>
          <w:szCs w:val="28"/>
          <w:rtl/>
        </w:rPr>
        <w:t>شُعْبةُ</w:t>
      </w:r>
      <w:r w:rsidRPr="00510A73">
        <w:rPr>
          <w:rFonts w:cs="Arial"/>
          <w:sz w:val="28"/>
          <w:szCs w:val="28"/>
          <w:rtl/>
        </w:rPr>
        <w:t xml:space="preserve">: </w:t>
      </w:r>
      <w:r w:rsidRPr="00510A73">
        <w:rPr>
          <w:rFonts w:cs="Arial" w:hint="cs"/>
          <w:sz w:val="28"/>
          <w:szCs w:val="28"/>
          <w:rtl/>
        </w:rPr>
        <w:t>قلتُ</w:t>
      </w:r>
      <w:r w:rsidRPr="00510A73">
        <w:rPr>
          <w:rFonts w:cs="Arial"/>
          <w:sz w:val="28"/>
          <w:szCs w:val="28"/>
          <w:rtl/>
        </w:rPr>
        <w:t xml:space="preserve"> </w:t>
      </w:r>
      <w:r w:rsidRPr="00510A73">
        <w:rPr>
          <w:rFonts w:cs="Arial" w:hint="cs"/>
          <w:sz w:val="28"/>
          <w:szCs w:val="28"/>
          <w:rtl/>
        </w:rPr>
        <w:t>لأبي</w:t>
      </w:r>
      <w:r w:rsidRPr="00510A73">
        <w:rPr>
          <w:rFonts w:cs="Arial"/>
          <w:sz w:val="28"/>
          <w:szCs w:val="28"/>
          <w:rtl/>
        </w:rPr>
        <w:t xml:space="preserve"> </w:t>
      </w:r>
      <w:r w:rsidRPr="00510A73">
        <w:rPr>
          <w:rFonts w:cs="Arial" w:hint="cs"/>
          <w:sz w:val="28"/>
          <w:szCs w:val="28"/>
          <w:rtl/>
        </w:rPr>
        <w:t>إسحاقَ</w:t>
      </w:r>
      <w:r w:rsidRPr="00510A73">
        <w:rPr>
          <w:rFonts w:cs="Arial"/>
          <w:sz w:val="28"/>
          <w:szCs w:val="28"/>
          <w:rtl/>
        </w:rPr>
        <w:t xml:space="preserve">: </w:t>
      </w:r>
      <w:r w:rsidRPr="00510A73">
        <w:rPr>
          <w:rFonts w:cs="Arial" w:hint="cs"/>
          <w:sz w:val="28"/>
          <w:szCs w:val="28"/>
          <w:rtl/>
        </w:rPr>
        <w:t>ممَّن</w:t>
      </w:r>
      <w:r w:rsidRPr="00510A73">
        <w:rPr>
          <w:rFonts w:cs="Arial"/>
          <w:sz w:val="28"/>
          <w:szCs w:val="28"/>
          <w:rtl/>
        </w:rPr>
        <w:t xml:space="preserve"> </w:t>
      </w:r>
      <w:r w:rsidRPr="00510A73">
        <w:rPr>
          <w:rFonts w:cs="Arial" w:hint="cs"/>
          <w:sz w:val="28"/>
          <w:szCs w:val="28"/>
          <w:rtl/>
        </w:rPr>
        <w:t>سمِعتَهُ؟</w:t>
      </w:r>
      <w:r w:rsidRPr="00510A73">
        <w:rPr>
          <w:rFonts w:cs="Arial"/>
          <w:sz w:val="28"/>
          <w:szCs w:val="28"/>
          <w:rtl/>
        </w:rPr>
        <w:t xml:space="preserve"> </w:t>
      </w:r>
      <w:r w:rsidRPr="00510A73">
        <w:rPr>
          <w:rFonts w:cs="Arial" w:hint="cs"/>
          <w:sz w:val="28"/>
          <w:szCs w:val="28"/>
          <w:rtl/>
        </w:rPr>
        <w:t>قال</w:t>
      </w:r>
      <w:r w:rsidRPr="00510A73">
        <w:rPr>
          <w:rFonts w:cs="Arial"/>
          <w:sz w:val="28"/>
          <w:szCs w:val="28"/>
          <w:rtl/>
        </w:rPr>
        <w:t xml:space="preserve">: </w:t>
      </w:r>
      <w:r w:rsidRPr="00510A73">
        <w:rPr>
          <w:rFonts w:cs="Arial" w:hint="cs"/>
          <w:sz w:val="28"/>
          <w:szCs w:val="28"/>
          <w:rtl/>
        </w:rPr>
        <w:t>مِن</w:t>
      </w:r>
      <w:r w:rsidRPr="00510A73">
        <w:rPr>
          <w:rFonts w:cs="Arial"/>
          <w:sz w:val="28"/>
          <w:szCs w:val="28"/>
          <w:rtl/>
        </w:rPr>
        <w:t xml:space="preserve"> </w:t>
      </w:r>
      <w:r w:rsidRPr="00510A73">
        <w:rPr>
          <w:rFonts w:cs="Arial" w:hint="cs"/>
          <w:sz w:val="28"/>
          <w:szCs w:val="28"/>
          <w:rtl/>
        </w:rPr>
        <w:t>يُونُسَ</w:t>
      </w:r>
      <w:r w:rsidRPr="00510A73">
        <w:rPr>
          <w:rFonts w:cs="Arial"/>
          <w:sz w:val="28"/>
          <w:szCs w:val="28"/>
          <w:rtl/>
        </w:rPr>
        <w:t xml:space="preserve"> </w:t>
      </w:r>
      <w:r w:rsidRPr="00510A73">
        <w:rPr>
          <w:rFonts w:cs="Arial" w:hint="cs"/>
          <w:sz w:val="28"/>
          <w:szCs w:val="28"/>
          <w:rtl/>
        </w:rPr>
        <w:t>بنِ</w:t>
      </w:r>
      <w:r w:rsidRPr="00510A73">
        <w:rPr>
          <w:rFonts w:cs="Arial"/>
          <w:sz w:val="28"/>
          <w:szCs w:val="28"/>
          <w:rtl/>
        </w:rPr>
        <w:t xml:space="preserve"> </w:t>
      </w:r>
      <w:r w:rsidRPr="00510A73">
        <w:rPr>
          <w:rFonts w:cs="Arial" w:hint="cs"/>
          <w:sz w:val="28"/>
          <w:szCs w:val="28"/>
          <w:rtl/>
        </w:rPr>
        <w:t>خبَّابٍ؟</w:t>
      </w:r>
      <w:r w:rsidRPr="00510A73">
        <w:rPr>
          <w:rFonts w:cs="Arial"/>
          <w:sz w:val="28"/>
          <w:szCs w:val="28"/>
          <w:rtl/>
        </w:rPr>
        <w:t xml:space="preserve"> </w:t>
      </w:r>
      <w:r w:rsidRPr="00510A73">
        <w:rPr>
          <w:rFonts w:cs="Arial" w:hint="cs"/>
          <w:sz w:val="28"/>
          <w:szCs w:val="28"/>
          <w:rtl/>
        </w:rPr>
        <w:t>فأتيتُ</w:t>
      </w:r>
      <w:r w:rsidRPr="00510A73">
        <w:rPr>
          <w:rFonts w:cs="Arial"/>
          <w:sz w:val="28"/>
          <w:szCs w:val="28"/>
          <w:rtl/>
        </w:rPr>
        <w:t xml:space="preserve"> </w:t>
      </w:r>
      <w:r w:rsidRPr="00510A73">
        <w:rPr>
          <w:rFonts w:cs="Arial" w:hint="cs"/>
          <w:sz w:val="28"/>
          <w:szCs w:val="28"/>
          <w:rtl/>
        </w:rPr>
        <w:t>يونُسَ</w:t>
      </w:r>
      <w:r w:rsidRPr="00510A73">
        <w:rPr>
          <w:rFonts w:cs="Arial"/>
          <w:sz w:val="28"/>
          <w:szCs w:val="28"/>
          <w:rtl/>
        </w:rPr>
        <w:t xml:space="preserve"> </w:t>
      </w:r>
      <w:r w:rsidRPr="00510A73">
        <w:rPr>
          <w:rFonts w:cs="Arial" w:hint="cs"/>
          <w:sz w:val="28"/>
          <w:szCs w:val="28"/>
          <w:rtl/>
        </w:rPr>
        <w:t>بنَ</w:t>
      </w:r>
      <w:r w:rsidRPr="00510A73">
        <w:rPr>
          <w:rFonts w:cs="Arial"/>
          <w:sz w:val="28"/>
          <w:szCs w:val="28"/>
          <w:rtl/>
        </w:rPr>
        <w:t xml:space="preserve"> </w:t>
      </w:r>
      <w:r w:rsidRPr="00510A73">
        <w:rPr>
          <w:rFonts w:cs="Arial" w:hint="cs"/>
          <w:sz w:val="28"/>
          <w:szCs w:val="28"/>
          <w:rtl/>
        </w:rPr>
        <w:t>خبَّابٍ،</w:t>
      </w:r>
      <w:r w:rsidRPr="00510A73">
        <w:rPr>
          <w:rFonts w:cs="Arial"/>
          <w:sz w:val="28"/>
          <w:szCs w:val="28"/>
          <w:rtl/>
        </w:rPr>
        <w:t xml:space="preserve"> </w:t>
      </w:r>
      <w:r w:rsidRPr="00510A73">
        <w:rPr>
          <w:rFonts w:cs="Arial" w:hint="cs"/>
          <w:sz w:val="28"/>
          <w:szCs w:val="28"/>
          <w:rtl/>
        </w:rPr>
        <w:t>فقلتُ</w:t>
      </w:r>
      <w:r w:rsidRPr="00510A73">
        <w:rPr>
          <w:rFonts w:cs="Arial"/>
          <w:sz w:val="28"/>
          <w:szCs w:val="28"/>
          <w:rtl/>
        </w:rPr>
        <w:t xml:space="preserve">: </w:t>
      </w:r>
      <w:r w:rsidRPr="00510A73">
        <w:rPr>
          <w:rFonts w:cs="Arial" w:hint="cs"/>
          <w:sz w:val="28"/>
          <w:szCs w:val="28"/>
          <w:rtl/>
        </w:rPr>
        <w:t>ممَّن</w:t>
      </w:r>
      <w:r w:rsidRPr="00510A73">
        <w:rPr>
          <w:rFonts w:cs="Arial"/>
          <w:sz w:val="28"/>
          <w:szCs w:val="28"/>
          <w:rtl/>
        </w:rPr>
        <w:t xml:space="preserve"> </w:t>
      </w:r>
      <w:r w:rsidRPr="00510A73">
        <w:rPr>
          <w:rFonts w:cs="Arial" w:hint="cs"/>
          <w:sz w:val="28"/>
          <w:szCs w:val="28"/>
          <w:rtl/>
        </w:rPr>
        <w:t>سمِعتَهُ؟</w:t>
      </w:r>
      <w:r w:rsidRPr="00510A73">
        <w:rPr>
          <w:rFonts w:cs="Arial"/>
          <w:sz w:val="28"/>
          <w:szCs w:val="28"/>
          <w:rtl/>
        </w:rPr>
        <w:t xml:space="preserve"> </w:t>
      </w:r>
      <w:r w:rsidRPr="00510A73">
        <w:rPr>
          <w:rFonts w:cs="Arial" w:hint="cs"/>
          <w:sz w:val="28"/>
          <w:szCs w:val="28"/>
          <w:rtl/>
        </w:rPr>
        <w:t>فقال</w:t>
      </w:r>
      <w:r w:rsidRPr="00510A73">
        <w:rPr>
          <w:rFonts w:cs="Arial"/>
          <w:sz w:val="28"/>
          <w:szCs w:val="28"/>
          <w:rtl/>
        </w:rPr>
        <w:t xml:space="preserve">: </w:t>
      </w:r>
      <w:r w:rsidRPr="00510A73">
        <w:rPr>
          <w:rFonts w:cs="Arial" w:hint="cs"/>
          <w:sz w:val="28"/>
          <w:szCs w:val="28"/>
          <w:rtl/>
        </w:rPr>
        <w:t>مِن</w:t>
      </w:r>
      <w:r w:rsidRPr="00510A73">
        <w:rPr>
          <w:rFonts w:cs="Arial"/>
          <w:sz w:val="28"/>
          <w:szCs w:val="28"/>
          <w:rtl/>
        </w:rPr>
        <w:t xml:space="preserve"> </w:t>
      </w:r>
      <w:r w:rsidRPr="00510A73">
        <w:rPr>
          <w:rFonts w:cs="Arial" w:hint="cs"/>
          <w:sz w:val="28"/>
          <w:szCs w:val="28"/>
          <w:rtl/>
        </w:rPr>
        <w:t>رجلٍ</w:t>
      </w:r>
      <w:r w:rsidRPr="00510A73">
        <w:rPr>
          <w:rFonts w:cs="Arial"/>
          <w:sz w:val="28"/>
          <w:szCs w:val="28"/>
          <w:rtl/>
        </w:rPr>
        <w:t xml:space="preserve"> </w:t>
      </w:r>
      <w:r w:rsidRPr="00510A73">
        <w:rPr>
          <w:rFonts w:cs="Arial" w:hint="cs"/>
          <w:sz w:val="28"/>
          <w:szCs w:val="28"/>
          <w:rtl/>
        </w:rPr>
        <w:t>رواهُ</w:t>
      </w:r>
      <w:r w:rsidRPr="00510A73">
        <w:rPr>
          <w:rFonts w:cs="Arial"/>
          <w:sz w:val="28"/>
          <w:szCs w:val="28"/>
          <w:rtl/>
        </w:rPr>
        <w:t xml:space="preserve"> </w:t>
      </w:r>
      <w:r w:rsidRPr="00510A73">
        <w:rPr>
          <w:rFonts w:cs="Arial" w:hint="cs"/>
          <w:sz w:val="28"/>
          <w:szCs w:val="28"/>
          <w:rtl/>
        </w:rPr>
        <w:t>عن</w:t>
      </w:r>
      <w:r w:rsidRPr="00510A73">
        <w:rPr>
          <w:rFonts w:cs="Arial"/>
          <w:sz w:val="28"/>
          <w:szCs w:val="28"/>
          <w:rtl/>
        </w:rPr>
        <w:t xml:space="preserve"> </w:t>
      </w:r>
      <w:r w:rsidRPr="00510A73">
        <w:rPr>
          <w:rFonts w:cs="Arial" w:hint="cs"/>
          <w:sz w:val="28"/>
          <w:szCs w:val="28"/>
          <w:rtl/>
        </w:rPr>
        <w:t>عليِّ</w:t>
      </w:r>
      <w:r w:rsidRPr="00510A73">
        <w:rPr>
          <w:rFonts w:cs="Arial"/>
          <w:sz w:val="28"/>
          <w:szCs w:val="28"/>
          <w:rtl/>
        </w:rPr>
        <w:t xml:space="preserve"> </w:t>
      </w:r>
      <w:r w:rsidRPr="00510A73">
        <w:rPr>
          <w:rFonts w:cs="Arial" w:hint="cs"/>
          <w:sz w:val="28"/>
          <w:szCs w:val="28"/>
          <w:rtl/>
        </w:rPr>
        <w:t>بنِ</w:t>
      </w:r>
      <w:r w:rsidRPr="00510A73">
        <w:rPr>
          <w:rFonts w:cs="Arial"/>
          <w:sz w:val="28"/>
          <w:szCs w:val="28"/>
          <w:rtl/>
        </w:rPr>
        <w:t xml:space="preserve"> </w:t>
      </w:r>
      <w:r w:rsidRPr="00510A73">
        <w:rPr>
          <w:rFonts w:cs="Arial" w:hint="cs"/>
          <w:sz w:val="28"/>
          <w:szCs w:val="28"/>
          <w:rtl/>
        </w:rPr>
        <w:t>ربيعةَ</w:t>
      </w:r>
      <w:r>
        <w:rPr>
          <w:rFonts w:cs="Arial" w:hint="cs"/>
          <w:sz w:val="28"/>
          <w:szCs w:val="28"/>
          <w:rtl/>
        </w:rPr>
        <w:t>(5).</w:t>
      </w:r>
    </w:p>
    <w:p w:rsidR="0037592F" w:rsidRPr="00510A73" w:rsidRDefault="0037592F" w:rsidP="0037592F">
      <w:pPr>
        <w:bidi/>
        <w:jc w:val="both"/>
        <w:rPr>
          <w:sz w:val="28"/>
          <w:szCs w:val="28"/>
        </w:rPr>
      </w:pPr>
      <w:r w:rsidRPr="00510A73">
        <w:rPr>
          <w:rFonts w:cs="Arial" w:hint="cs"/>
          <w:sz w:val="28"/>
          <w:szCs w:val="28"/>
          <w:rtl/>
        </w:rPr>
        <w:t>وقد</w:t>
      </w:r>
      <w:r w:rsidRPr="00510A73">
        <w:rPr>
          <w:rFonts w:cs="Arial"/>
          <w:sz w:val="28"/>
          <w:szCs w:val="28"/>
          <w:rtl/>
        </w:rPr>
        <w:t xml:space="preserve"> </w:t>
      </w:r>
      <w:r w:rsidRPr="00510A73">
        <w:rPr>
          <w:rFonts w:cs="Arial" w:hint="cs"/>
          <w:sz w:val="28"/>
          <w:szCs w:val="28"/>
          <w:rtl/>
        </w:rPr>
        <w:t>رواهُ</w:t>
      </w:r>
      <w:r w:rsidRPr="00510A73">
        <w:rPr>
          <w:rFonts w:cs="Arial"/>
          <w:sz w:val="28"/>
          <w:szCs w:val="28"/>
          <w:rtl/>
        </w:rPr>
        <w:t xml:space="preserve"> </w:t>
      </w:r>
      <w:r w:rsidRPr="00510A73">
        <w:rPr>
          <w:rFonts w:cs="Arial" w:hint="cs"/>
          <w:sz w:val="28"/>
          <w:szCs w:val="28"/>
          <w:rtl/>
        </w:rPr>
        <w:t>عن</w:t>
      </w:r>
      <w:r w:rsidRPr="00510A73">
        <w:rPr>
          <w:rFonts w:cs="Arial"/>
          <w:sz w:val="28"/>
          <w:szCs w:val="28"/>
          <w:rtl/>
        </w:rPr>
        <w:t xml:space="preserve"> </w:t>
      </w:r>
      <w:r w:rsidRPr="00510A73">
        <w:rPr>
          <w:rFonts w:cs="Arial" w:hint="cs"/>
          <w:sz w:val="28"/>
          <w:szCs w:val="28"/>
          <w:rtl/>
        </w:rPr>
        <w:t>عليِّ</w:t>
      </w:r>
      <w:r w:rsidRPr="00510A73">
        <w:rPr>
          <w:rFonts w:cs="Arial"/>
          <w:sz w:val="28"/>
          <w:szCs w:val="28"/>
          <w:rtl/>
        </w:rPr>
        <w:t xml:space="preserve"> </w:t>
      </w:r>
      <w:r w:rsidRPr="00510A73">
        <w:rPr>
          <w:rFonts w:cs="Arial" w:hint="cs"/>
          <w:sz w:val="28"/>
          <w:szCs w:val="28"/>
          <w:rtl/>
        </w:rPr>
        <w:t>بنِ</w:t>
      </w:r>
      <w:r w:rsidRPr="00510A73">
        <w:rPr>
          <w:rFonts w:cs="Arial"/>
          <w:sz w:val="28"/>
          <w:szCs w:val="28"/>
          <w:rtl/>
        </w:rPr>
        <w:t xml:space="preserve"> </w:t>
      </w:r>
      <w:r w:rsidRPr="00510A73">
        <w:rPr>
          <w:rFonts w:cs="Arial" w:hint="cs"/>
          <w:sz w:val="28"/>
          <w:szCs w:val="28"/>
          <w:rtl/>
        </w:rPr>
        <w:t>ربيعةَ</w:t>
      </w:r>
      <w:r w:rsidRPr="00510A73">
        <w:rPr>
          <w:rFonts w:cs="Arial"/>
          <w:sz w:val="28"/>
          <w:szCs w:val="28"/>
          <w:rtl/>
        </w:rPr>
        <w:t xml:space="preserve">: </w:t>
      </w:r>
      <w:r w:rsidRPr="00510A73">
        <w:rPr>
          <w:rFonts w:cs="Arial" w:hint="cs"/>
          <w:sz w:val="28"/>
          <w:szCs w:val="28"/>
          <w:rtl/>
        </w:rPr>
        <w:t>عمرُو</w:t>
      </w:r>
      <w:r w:rsidRPr="00510A73">
        <w:rPr>
          <w:rFonts w:cs="Arial"/>
          <w:sz w:val="28"/>
          <w:szCs w:val="28"/>
          <w:rtl/>
        </w:rPr>
        <w:t xml:space="preserve"> </w:t>
      </w:r>
      <w:r w:rsidRPr="00510A73">
        <w:rPr>
          <w:rFonts w:cs="Arial" w:hint="cs"/>
          <w:sz w:val="28"/>
          <w:szCs w:val="28"/>
          <w:rtl/>
        </w:rPr>
        <w:t>بنُ</w:t>
      </w:r>
      <w:r w:rsidRPr="00510A73">
        <w:rPr>
          <w:rFonts w:cs="Arial"/>
          <w:sz w:val="28"/>
          <w:szCs w:val="28"/>
          <w:rtl/>
        </w:rPr>
        <w:t xml:space="preserve"> </w:t>
      </w:r>
      <w:r w:rsidRPr="00510A73">
        <w:rPr>
          <w:rFonts w:cs="Arial" w:hint="cs"/>
          <w:sz w:val="28"/>
          <w:szCs w:val="28"/>
          <w:rtl/>
        </w:rPr>
        <w:t>المِنهالِ</w:t>
      </w:r>
      <w:r w:rsidRPr="00510A73">
        <w:rPr>
          <w:rFonts w:cs="Arial"/>
          <w:sz w:val="28"/>
          <w:szCs w:val="28"/>
          <w:rtl/>
        </w:rPr>
        <w:t xml:space="preserve"> </w:t>
      </w:r>
      <w:r w:rsidRPr="00510A73">
        <w:rPr>
          <w:rFonts w:cs="Arial" w:hint="cs"/>
          <w:sz w:val="28"/>
          <w:szCs w:val="28"/>
          <w:rtl/>
        </w:rPr>
        <w:t>والحَكَمُ،</w:t>
      </w:r>
      <w:r w:rsidRPr="00510A73">
        <w:rPr>
          <w:rFonts w:cs="Arial"/>
          <w:sz w:val="28"/>
          <w:szCs w:val="28"/>
          <w:rtl/>
        </w:rPr>
        <w:t xml:space="preserve"> </w:t>
      </w:r>
      <w:r w:rsidRPr="00510A73">
        <w:rPr>
          <w:rFonts w:cs="Arial" w:hint="cs"/>
          <w:sz w:val="28"/>
          <w:szCs w:val="28"/>
          <w:rtl/>
        </w:rPr>
        <w:t>وطرُقُهُمْ</w:t>
      </w:r>
      <w:r w:rsidRPr="00510A73">
        <w:rPr>
          <w:rFonts w:cs="Arial"/>
          <w:sz w:val="28"/>
          <w:szCs w:val="28"/>
          <w:rtl/>
        </w:rPr>
        <w:t xml:space="preserve"> </w:t>
      </w:r>
      <w:r w:rsidRPr="00510A73">
        <w:rPr>
          <w:rFonts w:cs="Arial" w:hint="cs"/>
          <w:sz w:val="28"/>
          <w:szCs w:val="28"/>
          <w:rtl/>
        </w:rPr>
        <w:t>ضعيفةٌ</w:t>
      </w:r>
      <w:r w:rsidRPr="00510A73">
        <w:rPr>
          <w:rFonts w:cs="Arial"/>
          <w:sz w:val="28"/>
          <w:szCs w:val="28"/>
          <w:rtl/>
        </w:rPr>
        <w:t>.</w:t>
      </w:r>
    </w:p>
    <w:p w:rsidR="0037592F" w:rsidRPr="00510A73" w:rsidRDefault="0037592F" w:rsidP="0037592F">
      <w:pPr>
        <w:bidi/>
        <w:jc w:val="both"/>
        <w:rPr>
          <w:sz w:val="28"/>
          <w:szCs w:val="28"/>
        </w:rPr>
      </w:pPr>
      <w:r w:rsidRPr="00510A73">
        <w:rPr>
          <w:rFonts w:cs="Arial" w:hint="cs"/>
          <w:sz w:val="28"/>
          <w:szCs w:val="28"/>
          <w:rtl/>
        </w:rPr>
        <w:t>والدُّعَاءُ</w:t>
      </w:r>
      <w:r w:rsidRPr="00510A73">
        <w:rPr>
          <w:rFonts w:cs="Arial"/>
          <w:sz w:val="28"/>
          <w:szCs w:val="28"/>
          <w:rtl/>
        </w:rPr>
        <w:t xml:space="preserve"> </w:t>
      </w:r>
      <w:r w:rsidRPr="00510A73">
        <w:rPr>
          <w:rFonts w:cs="Arial" w:hint="cs"/>
          <w:sz w:val="28"/>
          <w:szCs w:val="28"/>
          <w:rtl/>
        </w:rPr>
        <w:t>يكونُ</w:t>
      </w:r>
      <w:r w:rsidRPr="00510A73">
        <w:rPr>
          <w:rFonts w:cs="Arial"/>
          <w:sz w:val="28"/>
          <w:szCs w:val="28"/>
          <w:rtl/>
        </w:rPr>
        <w:t xml:space="preserve"> </w:t>
      </w:r>
      <w:r w:rsidRPr="00510A73">
        <w:rPr>
          <w:rFonts w:cs="Arial" w:hint="cs"/>
          <w:sz w:val="28"/>
          <w:szCs w:val="28"/>
          <w:rtl/>
        </w:rPr>
        <w:t>عندَ</w:t>
      </w:r>
      <w:r w:rsidRPr="00510A73">
        <w:rPr>
          <w:rFonts w:cs="Arial"/>
          <w:sz w:val="28"/>
          <w:szCs w:val="28"/>
          <w:rtl/>
        </w:rPr>
        <w:t xml:space="preserve"> </w:t>
      </w:r>
      <w:r w:rsidRPr="00510A73">
        <w:rPr>
          <w:rFonts w:cs="Arial" w:hint="cs"/>
          <w:sz w:val="28"/>
          <w:szCs w:val="28"/>
          <w:rtl/>
        </w:rPr>
        <w:t>السفرِ</w:t>
      </w:r>
      <w:r w:rsidRPr="00510A73">
        <w:rPr>
          <w:rFonts w:cs="Arial"/>
          <w:sz w:val="28"/>
          <w:szCs w:val="28"/>
          <w:rtl/>
        </w:rPr>
        <w:t xml:space="preserve"> </w:t>
      </w:r>
      <w:r w:rsidRPr="00510A73">
        <w:rPr>
          <w:rFonts w:cs="Arial" w:hint="cs"/>
          <w:sz w:val="28"/>
          <w:szCs w:val="28"/>
          <w:rtl/>
        </w:rPr>
        <w:t>حتى</w:t>
      </w:r>
      <w:r w:rsidRPr="00510A73">
        <w:rPr>
          <w:rFonts w:cs="Arial"/>
          <w:sz w:val="28"/>
          <w:szCs w:val="28"/>
          <w:rtl/>
        </w:rPr>
        <w:t xml:space="preserve"> </w:t>
      </w:r>
      <w:r w:rsidRPr="00510A73">
        <w:rPr>
          <w:rFonts w:cs="Arial" w:hint="cs"/>
          <w:sz w:val="28"/>
          <w:szCs w:val="28"/>
          <w:rtl/>
        </w:rPr>
        <w:t>لو</w:t>
      </w:r>
      <w:r w:rsidRPr="00510A73">
        <w:rPr>
          <w:rFonts w:cs="Arial"/>
          <w:sz w:val="28"/>
          <w:szCs w:val="28"/>
          <w:rtl/>
        </w:rPr>
        <w:t xml:space="preserve"> </w:t>
      </w:r>
      <w:r w:rsidRPr="00510A73">
        <w:rPr>
          <w:rFonts w:cs="Arial" w:hint="cs"/>
          <w:sz w:val="28"/>
          <w:szCs w:val="28"/>
          <w:rtl/>
        </w:rPr>
        <w:t>لم</w:t>
      </w:r>
      <w:r w:rsidRPr="00510A73">
        <w:rPr>
          <w:rFonts w:cs="Arial"/>
          <w:sz w:val="28"/>
          <w:szCs w:val="28"/>
          <w:rtl/>
        </w:rPr>
        <w:t xml:space="preserve"> </w:t>
      </w:r>
      <w:r w:rsidRPr="00510A73">
        <w:rPr>
          <w:rFonts w:cs="Arial" w:hint="cs"/>
          <w:sz w:val="28"/>
          <w:szCs w:val="28"/>
          <w:rtl/>
        </w:rPr>
        <w:t>يكنْ</w:t>
      </w:r>
      <w:r w:rsidRPr="00510A73">
        <w:rPr>
          <w:rFonts w:cs="Arial"/>
          <w:sz w:val="28"/>
          <w:szCs w:val="28"/>
          <w:rtl/>
        </w:rPr>
        <w:t xml:space="preserve"> </w:t>
      </w:r>
      <w:r w:rsidRPr="00510A73">
        <w:rPr>
          <w:rFonts w:cs="Arial" w:hint="cs"/>
          <w:sz w:val="28"/>
          <w:szCs w:val="28"/>
          <w:rtl/>
        </w:rPr>
        <w:t>ركوبٌ؛</w:t>
      </w:r>
      <w:r w:rsidRPr="00510A73">
        <w:rPr>
          <w:rFonts w:cs="Arial"/>
          <w:sz w:val="28"/>
          <w:szCs w:val="28"/>
          <w:rtl/>
        </w:rPr>
        <w:t xml:space="preserve"> </w:t>
      </w:r>
      <w:r w:rsidRPr="00510A73">
        <w:rPr>
          <w:rFonts w:cs="Arial" w:hint="cs"/>
          <w:sz w:val="28"/>
          <w:szCs w:val="28"/>
          <w:rtl/>
        </w:rPr>
        <w:t>كمَن</w:t>
      </w:r>
      <w:r w:rsidRPr="00510A73">
        <w:rPr>
          <w:rFonts w:cs="Arial"/>
          <w:sz w:val="28"/>
          <w:szCs w:val="28"/>
          <w:rtl/>
        </w:rPr>
        <w:t xml:space="preserve"> </w:t>
      </w:r>
      <w:r w:rsidRPr="00510A73">
        <w:rPr>
          <w:rFonts w:cs="Arial" w:hint="cs"/>
          <w:sz w:val="28"/>
          <w:szCs w:val="28"/>
          <w:rtl/>
        </w:rPr>
        <w:t>يُسافِرُ</w:t>
      </w:r>
      <w:r w:rsidRPr="00510A73">
        <w:rPr>
          <w:rFonts w:cs="Arial"/>
          <w:sz w:val="28"/>
          <w:szCs w:val="28"/>
          <w:rtl/>
        </w:rPr>
        <w:t xml:space="preserve"> </w:t>
      </w:r>
      <w:r w:rsidRPr="00510A73">
        <w:rPr>
          <w:rFonts w:cs="Arial" w:hint="cs"/>
          <w:sz w:val="28"/>
          <w:szCs w:val="28"/>
          <w:rtl/>
        </w:rPr>
        <w:t>على</w:t>
      </w:r>
      <w:r w:rsidRPr="00510A73">
        <w:rPr>
          <w:rFonts w:cs="Arial"/>
          <w:sz w:val="28"/>
          <w:szCs w:val="28"/>
          <w:rtl/>
        </w:rPr>
        <w:t xml:space="preserve"> </w:t>
      </w:r>
      <w:r w:rsidRPr="00510A73">
        <w:rPr>
          <w:rFonts w:cs="Arial" w:hint="cs"/>
          <w:sz w:val="28"/>
          <w:szCs w:val="28"/>
          <w:rtl/>
        </w:rPr>
        <w:t>قدمَيْهِ</w:t>
      </w:r>
      <w:r w:rsidRPr="00510A73">
        <w:rPr>
          <w:rFonts w:cs="Arial"/>
          <w:sz w:val="28"/>
          <w:szCs w:val="28"/>
          <w:rtl/>
        </w:rPr>
        <w:t xml:space="preserve"> </w:t>
      </w:r>
      <w:r w:rsidRPr="00510A73">
        <w:rPr>
          <w:rFonts w:cs="Arial" w:hint="cs"/>
          <w:sz w:val="28"/>
          <w:szCs w:val="28"/>
          <w:rtl/>
        </w:rPr>
        <w:t>ماشيًا،</w:t>
      </w:r>
      <w:r w:rsidRPr="00510A73">
        <w:rPr>
          <w:rFonts w:cs="Arial"/>
          <w:sz w:val="28"/>
          <w:szCs w:val="28"/>
          <w:rtl/>
        </w:rPr>
        <w:t xml:space="preserve"> </w:t>
      </w:r>
      <w:r w:rsidRPr="00510A73">
        <w:rPr>
          <w:rFonts w:cs="Arial" w:hint="cs"/>
          <w:sz w:val="28"/>
          <w:szCs w:val="28"/>
          <w:rtl/>
        </w:rPr>
        <w:t>فإنَّه</w:t>
      </w:r>
      <w:r w:rsidRPr="00510A73">
        <w:rPr>
          <w:rFonts w:cs="Arial"/>
          <w:sz w:val="28"/>
          <w:szCs w:val="28"/>
          <w:rtl/>
        </w:rPr>
        <w:t xml:space="preserve"> </w:t>
      </w:r>
      <w:r w:rsidRPr="00510A73">
        <w:rPr>
          <w:rFonts w:cs="Arial" w:hint="cs"/>
          <w:sz w:val="28"/>
          <w:szCs w:val="28"/>
          <w:rtl/>
        </w:rPr>
        <w:t>يذكُرُ</w:t>
      </w:r>
      <w:r w:rsidRPr="00510A73">
        <w:rPr>
          <w:rFonts w:cs="Arial"/>
          <w:sz w:val="28"/>
          <w:szCs w:val="28"/>
          <w:rtl/>
        </w:rPr>
        <w:t xml:space="preserve"> </w:t>
      </w:r>
      <w:r w:rsidRPr="00510A73">
        <w:rPr>
          <w:rFonts w:cs="Arial" w:hint="cs"/>
          <w:sz w:val="28"/>
          <w:szCs w:val="28"/>
          <w:rtl/>
        </w:rPr>
        <w:t>الدُّعاءَ</w:t>
      </w:r>
      <w:r w:rsidRPr="00510A73">
        <w:rPr>
          <w:rFonts w:cs="Arial"/>
          <w:sz w:val="28"/>
          <w:szCs w:val="28"/>
          <w:rtl/>
        </w:rPr>
        <w:t xml:space="preserve"> </w:t>
      </w:r>
      <w:r w:rsidRPr="00510A73">
        <w:rPr>
          <w:rFonts w:cs="Arial" w:hint="cs"/>
          <w:sz w:val="28"/>
          <w:szCs w:val="28"/>
          <w:rtl/>
        </w:rPr>
        <w:t>ولا</w:t>
      </w:r>
      <w:r w:rsidRPr="00510A73">
        <w:rPr>
          <w:rFonts w:cs="Arial"/>
          <w:sz w:val="28"/>
          <w:szCs w:val="28"/>
          <w:rtl/>
        </w:rPr>
        <w:t xml:space="preserve"> </w:t>
      </w:r>
      <w:r w:rsidRPr="00510A73">
        <w:rPr>
          <w:rFonts w:cs="Arial" w:hint="cs"/>
          <w:sz w:val="28"/>
          <w:szCs w:val="28"/>
          <w:rtl/>
        </w:rPr>
        <w:t>يقولُ</w:t>
      </w:r>
      <w:r w:rsidRPr="00510A73">
        <w:rPr>
          <w:rFonts w:cs="Arial"/>
          <w:sz w:val="28"/>
          <w:szCs w:val="28"/>
          <w:rtl/>
        </w:rPr>
        <w:t xml:space="preserve"> </w:t>
      </w:r>
      <w:r w:rsidRPr="00510A73">
        <w:rPr>
          <w:rFonts w:cs="Arial" w:hint="cs"/>
          <w:sz w:val="28"/>
          <w:szCs w:val="28"/>
          <w:rtl/>
        </w:rPr>
        <w:t>ذِكْرَ</w:t>
      </w:r>
      <w:r w:rsidRPr="00510A73">
        <w:rPr>
          <w:rFonts w:cs="Arial"/>
          <w:sz w:val="28"/>
          <w:szCs w:val="28"/>
          <w:rtl/>
        </w:rPr>
        <w:t xml:space="preserve"> </w:t>
      </w:r>
      <w:r w:rsidRPr="00510A73">
        <w:rPr>
          <w:rFonts w:cs="Arial" w:hint="cs"/>
          <w:sz w:val="28"/>
          <w:szCs w:val="28"/>
          <w:rtl/>
        </w:rPr>
        <w:t>الركوبِ،</w:t>
      </w:r>
      <w:r w:rsidRPr="00510A73">
        <w:rPr>
          <w:rFonts w:cs="Arial"/>
          <w:sz w:val="28"/>
          <w:szCs w:val="28"/>
          <w:rtl/>
        </w:rPr>
        <w:t xml:space="preserve"> </w:t>
      </w:r>
      <w:r w:rsidRPr="00510A73">
        <w:rPr>
          <w:rFonts w:cs="Arial" w:hint="cs"/>
          <w:sz w:val="28"/>
          <w:szCs w:val="28"/>
          <w:rtl/>
        </w:rPr>
        <w:t>ومَن</w:t>
      </w:r>
      <w:r w:rsidRPr="00510A73">
        <w:rPr>
          <w:rFonts w:cs="Arial"/>
          <w:sz w:val="28"/>
          <w:szCs w:val="28"/>
          <w:rtl/>
        </w:rPr>
        <w:t xml:space="preserve"> </w:t>
      </w:r>
      <w:r w:rsidRPr="00510A73">
        <w:rPr>
          <w:rFonts w:cs="Arial" w:hint="cs"/>
          <w:sz w:val="28"/>
          <w:szCs w:val="28"/>
          <w:rtl/>
        </w:rPr>
        <w:t>كان</w:t>
      </w:r>
      <w:r w:rsidRPr="00510A73">
        <w:rPr>
          <w:rFonts w:cs="Arial"/>
          <w:sz w:val="28"/>
          <w:szCs w:val="28"/>
          <w:rtl/>
        </w:rPr>
        <w:t xml:space="preserve"> </w:t>
      </w:r>
      <w:r w:rsidRPr="00510A73">
        <w:rPr>
          <w:rFonts w:cs="Arial" w:hint="cs"/>
          <w:sz w:val="28"/>
          <w:szCs w:val="28"/>
          <w:rtl/>
        </w:rPr>
        <w:t>راكبًا</w:t>
      </w:r>
      <w:r w:rsidRPr="00510A73">
        <w:rPr>
          <w:rFonts w:cs="Arial"/>
          <w:sz w:val="28"/>
          <w:szCs w:val="28"/>
          <w:rtl/>
        </w:rPr>
        <w:t xml:space="preserve"> </w:t>
      </w:r>
      <w:r w:rsidRPr="00510A73">
        <w:rPr>
          <w:rFonts w:cs="Arial" w:hint="cs"/>
          <w:sz w:val="28"/>
          <w:szCs w:val="28"/>
          <w:rtl/>
        </w:rPr>
        <w:t>في</w:t>
      </w:r>
      <w:r w:rsidRPr="00510A73">
        <w:rPr>
          <w:rFonts w:cs="Arial"/>
          <w:sz w:val="28"/>
          <w:szCs w:val="28"/>
          <w:rtl/>
        </w:rPr>
        <w:t xml:space="preserve"> </w:t>
      </w:r>
      <w:r w:rsidRPr="00510A73">
        <w:rPr>
          <w:rFonts w:cs="Arial" w:hint="cs"/>
          <w:sz w:val="28"/>
          <w:szCs w:val="28"/>
          <w:rtl/>
        </w:rPr>
        <w:t>حَضَرٍ</w:t>
      </w:r>
      <w:r w:rsidRPr="00510A73">
        <w:rPr>
          <w:rFonts w:cs="Arial"/>
          <w:sz w:val="28"/>
          <w:szCs w:val="28"/>
          <w:rtl/>
        </w:rPr>
        <w:t xml:space="preserve"> </w:t>
      </w:r>
      <w:r w:rsidRPr="00510A73">
        <w:rPr>
          <w:rFonts w:cs="Arial" w:hint="cs"/>
          <w:sz w:val="28"/>
          <w:szCs w:val="28"/>
          <w:rtl/>
        </w:rPr>
        <w:t>غيرَ</w:t>
      </w:r>
      <w:r w:rsidRPr="00510A73">
        <w:rPr>
          <w:rFonts w:cs="Arial"/>
          <w:sz w:val="28"/>
          <w:szCs w:val="28"/>
          <w:rtl/>
        </w:rPr>
        <w:t xml:space="preserve"> </w:t>
      </w:r>
      <w:r w:rsidRPr="00510A73">
        <w:rPr>
          <w:rFonts w:cs="Arial" w:hint="cs"/>
          <w:sz w:val="28"/>
          <w:szCs w:val="28"/>
          <w:rtl/>
        </w:rPr>
        <w:t>مُسافرٍ،</w:t>
      </w:r>
      <w:r w:rsidRPr="00510A73">
        <w:rPr>
          <w:rFonts w:cs="Arial"/>
          <w:sz w:val="28"/>
          <w:szCs w:val="28"/>
          <w:rtl/>
        </w:rPr>
        <w:t xml:space="preserve"> </w:t>
      </w:r>
      <w:r w:rsidRPr="00510A73">
        <w:rPr>
          <w:rFonts w:cs="Arial" w:hint="cs"/>
          <w:sz w:val="28"/>
          <w:szCs w:val="28"/>
          <w:rtl/>
        </w:rPr>
        <w:t>فإنَّه</w:t>
      </w:r>
      <w:r w:rsidRPr="00510A73">
        <w:rPr>
          <w:rFonts w:cs="Arial"/>
          <w:sz w:val="28"/>
          <w:szCs w:val="28"/>
          <w:rtl/>
        </w:rPr>
        <w:t xml:space="preserve"> </w:t>
      </w:r>
      <w:r w:rsidRPr="00510A73">
        <w:rPr>
          <w:rFonts w:cs="Arial" w:hint="cs"/>
          <w:sz w:val="28"/>
          <w:szCs w:val="28"/>
          <w:rtl/>
        </w:rPr>
        <w:t>يذكُرُ</w:t>
      </w:r>
      <w:r w:rsidRPr="00510A73">
        <w:rPr>
          <w:rFonts w:cs="Arial"/>
          <w:sz w:val="28"/>
          <w:szCs w:val="28"/>
          <w:rtl/>
        </w:rPr>
        <w:t xml:space="preserve"> </w:t>
      </w:r>
      <w:r w:rsidRPr="00510A73">
        <w:rPr>
          <w:rFonts w:cs="Arial" w:hint="cs"/>
          <w:sz w:val="28"/>
          <w:szCs w:val="28"/>
          <w:rtl/>
        </w:rPr>
        <w:t>الذِّكرَ</w:t>
      </w:r>
      <w:r w:rsidRPr="00510A73">
        <w:rPr>
          <w:rFonts w:cs="Arial"/>
          <w:sz w:val="28"/>
          <w:szCs w:val="28"/>
          <w:rtl/>
        </w:rPr>
        <w:t xml:space="preserve"> </w:t>
      </w:r>
      <w:r w:rsidRPr="00510A73">
        <w:rPr>
          <w:rFonts w:cs="Arial" w:hint="cs"/>
          <w:sz w:val="28"/>
          <w:szCs w:val="28"/>
          <w:rtl/>
        </w:rPr>
        <w:t>ولا</w:t>
      </w:r>
      <w:r w:rsidRPr="00510A73">
        <w:rPr>
          <w:rFonts w:cs="Arial"/>
          <w:sz w:val="28"/>
          <w:szCs w:val="28"/>
          <w:rtl/>
        </w:rPr>
        <w:t xml:space="preserve"> </w:t>
      </w:r>
      <w:r w:rsidRPr="00510A73">
        <w:rPr>
          <w:rFonts w:cs="Arial" w:hint="cs"/>
          <w:sz w:val="28"/>
          <w:szCs w:val="28"/>
          <w:rtl/>
        </w:rPr>
        <w:t>يقولُ</w:t>
      </w:r>
      <w:r w:rsidRPr="00510A73">
        <w:rPr>
          <w:rFonts w:cs="Arial"/>
          <w:sz w:val="28"/>
          <w:szCs w:val="28"/>
          <w:rtl/>
        </w:rPr>
        <w:t xml:space="preserve"> </w:t>
      </w:r>
      <w:r w:rsidRPr="00510A73">
        <w:rPr>
          <w:rFonts w:cs="Arial" w:hint="cs"/>
          <w:sz w:val="28"/>
          <w:szCs w:val="28"/>
          <w:rtl/>
        </w:rPr>
        <w:t>الدُّعاءَ</w:t>
      </w:r>
      <w:r w:rsidRPr="00510A73">
        <w:rPr>
          <w:rFonts w:cs="Arial"/>
          <w:sz w:val="28"/>
          <w:szCs w:val="28"/>
          <w:rtl/>
        </w:rPr>
        <w:t>.</w:t>
      </w:r>
    </w:p>
    <w:p w:rsidR="0037592F" w:rsidRDefault="0037592F" w:rsidP="0037592F">
      <w:pPr>
        <w:bidi/>
        <w:jc w:val="both"/>
        <w:rPr>
          <w:rFonts w:cs="Arial"/>
          <w:sz w:val="28"/>
          <w:szCs w:val="28"/>
          <w:rtl/>
        </w:rPr>
      </w:pPr>
      <w:r w:rsidRPr="00510A73">
        <w:rPr>
          <w:rFonts w:cs="Arial" w:hint="cs"/>
          <w:sz w:val="28"/>
          <w:szCs w:val="28"/>
          <w:rtl/>
        </w:rPr>
        <w:t>وإنَّما</w:t>
      </w:r>
      <w:r w:rsidRPr="00510A73">
        <w:rPr>
          <w:rFonts w:cs="Arial"/>
          <w:sz w:val="28"/>
          <w:szCs w:val="28"/>
          <w:rtl/>
        </w:rPr>
        <w:t xml:space="preserve"> </w:t>
      </w:r>
      <w:r w:rsidRPr="00510A73">
        <w:rPr>
          <w:rFonts w:cs="Arial" w:hint="cs"/>
          <w:sz w:val="28"/>
          <w:szCs w:val="28"/>
          <w:rtl/>
        </w:rPr>
        <w:t>ذكَرَ</w:t>
      </w:r>
      <w:r w:rsidRPr="00510A73">
        <w:rPr>
          <w:rFonts w:cs="Arial"/>
          <w:sz w:val="28"/>
          <w:szCs w:val="28"/>
          <w:rtl/>
        </w:rPr>
        <w:t xml:space="preserve"> </w:t>
      </w:r>
      <w:r w:rsidRPr="00510A73">
        <w:rPr>
          <w:rFonts w:cs="Arial" w:hint="cs"/>
          <w:sz w:val="28"/>
          <w:szCs w:val="28"/>
          <w:rtl/>
        </w:rPr>
        <w:t>اللهُ</w:t>
      </w:r>
      <w:r w:rsidRPr="00510A73">
        <w:rPr>
          <w:rFonts w:cs="Arial"/>
          <w:sz w:val="28"/>
          <w:szCs w:val="28"/>
          <w:rtl/>
        </w:rPr>
        <w:t xml:space="preserve"> </w:t>
      </w:r>
      <w:r w:rsidRPr="00510A73">
        <w:rPr>
          <w:rFonts w:cs="Arial" w:hint="cs"/>
          <w:sz w:val="28"/>
          <w:szCs w:val="28"/>
          <w:rtl/>
        </w:rPr>
        <w:t>الفُلْكَ</w:t>
      </w:r>
      <w:r w:rsidRPr="00510A73">
        <w:rPr>
          <w:rFonts w:cs="Arial"/>
          <w:sz w:val="28"/>
          <w:szCs w:val="28"/>
          <w:rtl/>
        </w:rPr>
        <w:t xml:space="preserve"> </w:t>
      </w:r>
      <w:r w:rsidRPr="00510A73">
        <w:rPr>
          <w:rFonts w:cs="Arial" w:hint="cs"/>
          <w:sz w:val="28"/>
          <w:szCs w:val="28"/>
          <w:rtl/>
        </w:rPr>
        <w:t>في</w:t>
      </w:r>
      <w:r w:rsidRPr="00510A73">
        <w:rPr>
          <w:rFonts w:cs="Arial"/>
          <w:sz w:val="28"/>
          <w:szCs w:val="28"/>
          <w:rtl/>
        </w:rPr>
        <w:t xml:space="preserve"> </w:t>
      </w:r>
      <w:r w:rsidRPr="00510A73">
        <w:rPr>
          <w:rFonts w:cs="Arial" w:hint="cs"/>
          <w:sz w:val="28"/>
          <w:szCs w:val="28"/>
          <w:rtl/>
        </w:rPr>
        <w:t>الآيةِ،</w:t>
      </w:r>
      <w:r w:rsidRPr="00510A73">
        <w:rPr>
          <w:rFonts w:cs="Arial"/>
          <w:sz w:val="28"/>
          <w:szCs w:val="28"/>
          <w:rtl/>
        </w:rPr>
        <w:t xml:space="preserve"> </w:t>
      </w:r>
      <w:r w:rsidRPr="00510A73">
        <w:rPr>
          <w:rFonts w:cs="Arial" w:hint="cs"/>
          <w:sz w:val="28"/>
          <w:szCs w:val="28"/>
          <w:rtl/>
        </w:rPr>
        <w:t>وساقَ</w:t>
      </w:r>
      <w:r w:rsidRPr="00510A73">
        <w:rPr>
          <w:rFonts w:cs="Arial"/>
          <w:sz w:val="28"/>
          <w:szCs w:val="28"/>
          <w:rtl/>
        </w:rPr>
        <w:t xml:space="preserve"> </w:t>
      </w:r>
      <w:r w:rsidRPr="00510A73">
        <w:rPr>
          <w:rFonts w:cs="Arial" w:hint="cs"/>
          <w:sz w:val="28"/>
          <w:szCs w:val="28"/>
          <w:rtl/>
        </w:rPr>
        <w:t>العلماءُ</w:t>
      </w:r>
      <w:r w:rsidRPr="00510A73">
        <w:rPr>
          <w:rFonts w:cs="Arial"/>
          <w:sz w:val="28"/>
          <w:szCs w:val="28"/>
          <w:rtl/>
        </w:rPr>
        <w:t xml:space="preserve"> </w:t>
      </w:r>
      <w:r w:rsidRPr="00510A73">
        <w:rPr>
          <w:rFonts w:cs="Arial" w:hint="cs"/>
          <w:sz w:val="28"/>
          <w:szCs w:val="28"/>
          <w:rtl/>
        </w:rPr>
        <w:t>حديثَ</w:t>
      </w:r>
      <w:r w:rsidRPr="00510A73">
        <w:rPr>
          <w:rFonts w:cs="Arial"/>
          <w:sz w:val="28"/>
          <w:szCs w:val="28"/>
          <w:rtl/>
        </w:rPr>
        <w:t xml:space="preserve"> </w:t>
      </w:r>
      <w:r w:rsidRPr="00510A73">
        <w:rPr>
          <w:rFonts w:cs="Arial" w:hint="cs"/>
          <w:sz w:val="28"/>
          <w:szCs w:val="28"/>
          <w:rtl/>
        </w:rPr>
        <w:t>عليِّ</w:t>
      </w:r>
      <w:r w:rsidRPr="00510A73">
        <w:rPr>
          <w:rFonts w:cs="Arial"/>
          <w:sz w:val="28"/>
          <w:szCs w:val="28"/>
          <w:rtl/>
        </w:rPr>
        <w:t xml:space="preserve"> </w:t>
      </w:r>
      <w:r w:rsidRPr="00510A73">
        <w:rPr>
          <w:rFonts w:cs="Arial" w:hint="cs"/>
          <w:sz w:val="28"/>
          <w:szCs w:val="28"/>
          <w:rtl/>
        </w:rPr>
        <w:t>بنِ</w:t>
      </w:r>
      <w:r w:rsidRPr="00510A73">
        <w:rPr>
          <w:rFonts w:cs="Arial"/>
          <w:sz w:val="28"/>
          <w:szCs w:val="28"/>
          <w:rtl/>
        </w:rPr>
        <w:t xml:space="preserve"> </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ـــــــــــــــــــــــــــــــــــــــــــــــــــــــــــــــــــــــــــــ</w:t>
      </w:r>
    </w:p>
    <w:p w:rsidR="0037592F" w:rsidRPr="00510A73" w:rsidRDefault="0037592F" w:rsidP="0037592F">
      <w:pPr>
        <w:pStyle w:val="ListParagraph"/>
        <w:numPr>
          <w:ilvl w:val="0"/>
          <w:numId w:val="216"/>
        </w:numPr>
        <w:bidi/>
        <w:jc w:val="both"/>
        <w:rPr>
          <w:sz w:val="28"/>
          <w:szCs w:val="28"/>
        </w:rPr>
      </w:pPr>
      <w:r w:rsidRPr="00510A73">
        <w:rPr>
          <w:rFonts w:cs="Arial" w:hint="cs"/>
          <w:sz w:val="28"/>
          <w:szCs w:val="28"/>
          <w:rtl/>
        </w:rPr>
        <w:t>أخرجه</w:t>
      </w:r>
      <w:r w:rsidRPr="00510A73">
        <w:rPr>
          <w:rFonts w:cs="Arial"/>
          <w:sz w:val="28"/>
          <w:szCs w:val="28"/>
          <w:rtl/>
        </w:rPr>
        <w:t xml:space="preserve"> </w:t>
      </w:r>
      <w:r w:rsidRPr="00510A73">
        <w:rPr>
          <w:rFonts w:cs="Arial" w:hint="cs"/>
          <w:sz w:val="28"/>
          <w:szCs w:val="28"/>
          <w:rtl/>
        </w:rPr>
        <w:t>أحمد</w:t>
      </w:r>
      <w:r w:rsidRPr="00510A73">
        <w:rPr>
          <w:rFonts w:cs="Arial"/>
          <w:sz w:val="28"/>
          <w:szCs w:val="28"/>
          <w:rtl/>
        </w:rPr>
        <w:t xml:space="preserve"> (1/97)</w:t>
      </w:r>
      <w:r w:rsidRPr="00510A73">
        <w:rPr>
          <w:rFonts w:cs="Arial" w:hint="cs"/>
          <w:sz w:val="28"/>
          <w:szCs w:val="28"/>
          <w:rtl/>
        </w:rPr>
        <w:t>،</w:t>
      </w:r>
      <w:r w:rsidRPr="00510A73">
        <w:rPr>
          <w:rFonts w:cs="Arial"/>
          <w:sz w:val="28"/>
          <w:szCs w:val="28"/>
          <w:rtl/>
        </w:rPr>
        <w:t xml:space="preserve"> </w:t>
      </w:r>
      <w:r w:rsidRPr="00510A73">
        <w:rPr>
          <w:rFonts w:cs="Arial" w:hint="cs"/>
          <w:sz w:val="28"/>
          <w:szCs w:val="28"/>
          <w:rtl/>
        </w:rPr>
        <w:t>وأبو</w:t>
      </w:r>
      <w:r w:rsidRPr="00510A73">
        <w:rPr>
          <w:rFonts w:cs="Arial"/>
          <w:sz w:val="28"/>
          <w:szCs w:val="28"/>
          <w:rtl/>
        </w:rPr>
        <w:t xml:space="preserve"> </w:t>
      </w:r>
      <w:r w:rsidRPr="00510A73">
        <w:rPr>
          <w:rFonts w:cs="Arial" w:hint="cs"/>
          <w:sz w:val="28"/>
          <w:szCs w:val="28"/>
          <w:rtl/>
        </w:rPr>
        <w:t>داود</w:t>
      </w:r>
      <w:r w:rsidRPr="00510A73">
        <w:rPr>
          <w:rFonts w:cs="Arial"/>
          <w:sz w:val="28"/>
          <w:szCs w:val="28"/>
          <w:rtl/>
        </w:rPr>
        <w:t xml:space="preserve"> (2602)</w:t>
      </w:r>
      <w:r w:rsidRPr="00510A73">
        <w:rPr>
          <w:rFonts w:cs="Arial" w:hint="cs"/>
          <w:sz w:val="28"/>
          <w:szCs w:val="28"/>
          <w:rtl/>
        </w:rPr>
        <w:t>،</w:t>
      </w:r>
      <w:r w:rsidRPr="00510A73">
        <w:rPr>
          <w:rFonts w:cs="Arial"/>
          <w:sz w:val="28"/>
          <w:szCs w:val="28"/>
          <w:rtl/>
        </w:rPr>
        <w:t xml:space="preserve"> </w:t>
      </w:r>
      <w:r w:rsidRPr="00510A73">
        <w:rPr>
          <w:rFonts w:cs="Arial" w:hint="cs"/>
          <w:sz w:val="28"/>
          <w:szCs w:val="28"/>
          <w:rtl/>
        </w:rPr>
        <w:t>والترمذي</w:t>
      </w:r>
      <w:r w:rsidRPr="00510A73">
        <w:rPr>
          <w:rFonts w:cs="Arial"/>
          <w:sz w:val="28"/>
          <w:szCs w:val="28"/>
          <w:rtl/>
        </w:rPr>
        <w:t xml:space="preserve"> (3446)</w:t>
      </w:r>
      <w:r w:rsidRPr="00510A73">
        <w:rPr>
          <w:rFonts w:cs="Arial" w:hint="cs"/>
          <w:sz w:val="28"/>
          <w:szCs w:val="28"/>
          <w:rtl/>
        </w:rPr>
        <w:t>،</w:t>
      </w:r>
      <w:r w:rsidRPr="00510A73">
        <w:rPr>
          <w:rFonts w:cs="Arial"/>
          <w:sz w:val="28"/>
          <w:szCs w:val="28"/>
          <w:rtl/>
        </w:rPr>
        <w:t xml:space="preserve"> </w:t>
      </w:r>
      <w:r w:rsidRPr="00510A73">
        <w:rPr>
          <w:rFonts w:cs="Arial" w:hint="cs"/>
          <w:sz w:val="28"/>
          <w:szCs w:val="28"/>
          <w:rtl/>
        </w:rPr>
        <w:t>والنسائي</w:t>
      </w:r>
      <w:r w:rsidRPr="00510A73">
        <w:rPr>
          <w:rFonts w:cs="Arial"/>
          <w:sz w:val="28"/>
          <w:szCs w:val="28"/>
          <w:rtl/>
        </w:rPr>
        <w:t xml:space="preserve"> </w:t>
      </w:r>
      <w:r w:rsidRPr="00510A73">
        <w:rPr>
          <w:rFonts w:cs="Arial" w:hint="cs"/>
          <w:sz w:val="28"/>
          <w:szCs w:val="28"/>
          <w:rtl/>
        </w:rPr>
        <w:t>في</w:t>
      </w:r>
      <w:r w:rsidRPr="00510A73">
        <w:rPr>
          <w:rFonts w:cs="Arial"/>
          <w:sz w:val="28"/>
          <w:szCs w:val="28"/>
          <w:rtl/>
        </w:rPr>
        <w:t xml:space="preserve"> «</w:t>
      </w:r>
      <w:r w:rsidRPr="00510A73">
        <w:rPr>
          <w:rFonts w:cs="Arial" w:hint="cs"/>
          <w:sz w:val="28"/>
          <w:szCs w:val="28"/>
          <w:rtl/>
        </w:rPr>
        <w:t>السنن</w:t>
      </w:r>
      <w:r w:rsidRPr="00510A73">
        <w:rPr>
          <w:rFonts w:cs="Arial"/>
          <w:sz w:val="28"/>
          <w:szCs w:val="28"/>
          <w:rtl/>
        </w:rPr>
        <w:t xml:space="preserve"> </w:t>
      </w:r>
      <w:r w:rsidRPr="00510A73">
        <w:rPr>
          <w:rFonts w:cs="Arial" w:hint="cs"/>
          <w:sz w:val="28"/>
          <w:szCs w:val="28"/>
          <w:rtl/>
        </w:rPr>
        <w:t>الكبرى</w:t>
      </w:r>
      <w:r w:rsidRPr="00510A73">
        <w:rPr>
          <w:rFonts w:cs="Arial" w:hint="eastAsia"/>
          <w:sz w:val="28"/>
          <w:szCs w:val="28"/>
          <w:rtl/>
        </w:rPr>
        <w:t>»</w:t>
      </w:r>
      <w:r w:rsidRPr="00510A73">
        <w:rPr>
          <w:rFonts w:cs="Arial"/>
          <w:sz w:val="28"/>
          <w:szCs w:val="28"/>
          <w:rtl/>
        </w:rPr>
        <w:t xml:space="preserve"> (8748).</w:t>
      </w:r>
    </w:p>
    <w:p w:rsidR="0037592F" w:rsidRDefault="0037592F" w:rsidP="0037592F">
      <w:pPr>
        <w:pStyle w:val="ListParagraph"/>
        <w:numPr>
          <w:ilvl w:val="0"/>
          <w:numId w:val="216"/>
        </w:numPr>
        <w:bidi/>
        <w:jc w:val="both"/>
        <w:rPr>
          <w:rFonts w:cs="Arial"/>
          <w:sz w:val="28"/>
          <w:szCs w:val="28"/>
        </w:rPr>
      </w:pPr>
      <w:r w:rsidRPr="00510A73">
        <w:rPr>
          <w:rFonts w:cs="Arial"/>
          <w:sz w:val="28"/>
          <w:szCs w:val="28"/>
          <w:rtl/>
        </w:rPr>
        <w:t>«</w:t>
      </w:r>
      <w:r w:rsidRPr="00510A73">
        <w:rPr>
          <w:rFonts w:cs="Arial" w:hint="cs"/>
          <w:sz w:val="28"/>
          <w:szCs w:val="28"/>
          <w:rtl/>
        </w:rPr>
        <w:t>علل</w:t>
      </w:r>
      <w:r w:rsidRPr="00510A73">
        <w:rPr>
          <w:rFonts w:cs="Arial"/>
          <w:sz w:val="28"/>
          <w:szCs w:val="28"/>
          <w:rtl/>
        </w:rPr>
        <w:t xml:space="preserve"> </w:t>
      </w:r>
      <w:r w:rsidRPr="00510A73">
        <w:rPr>
          <w:rFonts w:cs="Arial" w:hint="cs"/>
          <w:sz w:val="28"/>
          <w:szCs w:val="28"/>
          <w:rtl/>
        </w:rPr>
        <w:t>الحديث</w:t>
      </w:r>
      <w:r w:rsidRPr="00510A73">
        <w:rPr>
          <w:rFonts w:cs="Arial" w:hint="eastAsia"/>
          <w:sz w:val="28"/>
          <w:szCs w:val="28"/>
          <w:rtl/>
        </w:rPr>
        <w:t>»</w:t>
      </w:r>
      <w:r w:rsidRPr="00510A73">
        <w:rPr>
          <w:rFonts w:cs="Arial"/>
          <w:sz w:val="28"/>
          <w:szCs w:val="28"/>
          <w:rtl/>
        </w:rPr>
        <w:t xml:space="preserve"> </w:t>
      </w:r>
      <w:r w:rsidRPr="00510A73">
        <w:rPr>
          <w:rFonts w:cs="Arial" w:hint="cs"/>
          <w:sz w:val="28"/>
          <w:szCs w:val="28"/>
          <w:rtl/>
        </w:rPr>
        <w:t>لابن</w:t>
      </w:r>
      <w:r w:rsidRPr="00510A73">
        <w:rPr>
          <w:rFonts w:cs="Arial"/>
          <w:sz w:val="28"/>
          <w:szCs w:val="28"/>
          <w:rtl/>
        </w:rPr>
        <w:t xml:space="preserve"> </w:t>
      </w:r>
      <w:r w:rsidRPr="00510A73">
        <w:rPr>
          <w:rFonts w:cs="Arial" w:hint="cs"/>
          <w:sz w:val="28"/>
          <w:szCs w:val="28"/>
          <w:rtl/>
        </w:rPr>
        <w:t>أبي</w:t>
      </w:r>
      <w:r w:rsidRPr="00510A73">
        <w:rPr>
          <w:rFonts w:cs="Arial"/>
          <w:sz w:val="28"/>
          <w:szCs w:val="28"/>
          <w:rtl/>
        </w:rPr>
        <w:t xml:space="preserve"> </w:t>
      </w:r>
      <w:r w:rsidRPr="00510A73">
        <w:rPr>
          <w:rFonts w:cs="Arial" w:hint="cs"/>
          <w:sz w:val="28"/>
          <w:szCs w:val="28"/>
          <w:rtl/>
        </w:rPr>
        <w:t>حاتم</w:t>
      </w:r>
      <w:r w:rsidRPr="00510A73">
        <w:rPr>
          <w:rFonts w:cs="Arial"/>
          <w:sz w:val="28"/>
          <w:szCs w:val="28"/>
          <w:rtl/>
        </w:rPr>
        <w:t xml:space="preserve"> (3 /202).</w:t>
      </w:r>
    </w:p>
    <w:p w:rsidR="0037592F" w:rsidRDefault="0037592F" w:rsidP="0037592F">
      <w:pPr>
        <w:pStyle w:val="ListParagraph"/>
        <w:numPr>
          <w:ilvl w:val="0"/>
          <w:numId w:val="216"/>
        </w:numPr>
        <w:bidi/>
        <w:jc w:val="both"/>
        <w:rPr>
          <w:rFonts w:cs="Arial"/>
          <w:sz w:val="28"/>
          <w:szCs w:val="28"/>
        </w:rPr>
      </w:pPr>
      <w:r w:rsidRPr="00510A73">
        <w:rPr>
          <w:rFonts w:cs="Arial" w:hint="cs"/>
          <w:sz w:val="28"/>
          <w:szCs w:val="28"/>
          <w:rtl/>
        </w:rPr>
        <w:t>أخرجه</w:t>
      </w:r>
      <w:r w:rsidRPr="00510A73">
        <w:rPr>
          <w:rFonts w:cs="Arial"/>
          <w:sz w:val="28"/>
          <w:szCs w:val="28"/>
          <w:rtl/>
        </w:rPr>
        <w:t xml:space="preserve"> </w:t>
      </w:r>
      <w:r w:rsidRPr="00510A73">
        <w:rPr>
          <w:rFonts w:cs="Arial" w:hint="cs"/>
          <w:sz w:val="28"/>
          <w:szCs w:val="28"/>
          <w:rtl/>
        </w:rPr>
        <w:t>أحمد</w:t>
      </w:r>
      <w:r w:rsidRPr="00510A73">
        <w:rPr>
          <w:rFonts w:cs="Arial"/>
          <w:sz w:val="28"/>
          <w:szCs w:val="28"/>
          <w:rtl/>
        </w:rPr>
        <w:t xml:space="preserve"> (1 /115).</w:t>
      </w:r>
    </w:p>
    <w:p w:rsidR="0037592F" w:rsidRPr="00510A73" w:rsidRDefault="0037592F" w:rsidP="0037592F">
      <w:pPr>
        <w:pStyle w:val="ListParagraph"/>
        <w:numPr>
          <w:ilvl w:val="0"/>
          <w:numId w:val="216"/>
        </w:numPr>
        <w:bidi/>
        <w:jc w:val="both"/>
        <w:rPr>
          <w:sz w:val="28"/>
          <w:szCs w:val="28"/>
        </w:rPr>
      </w:pPr>
      <w:r w:rsidRPr="00510A73">
        <w:rPr>
          <w:rFonts w:cs="Arial"/>
          <w:sz w:val="28"/>
          <w:szCs w:val="28"/>
          <w:rtl/>
        </w:rPr>
        <w:t>«</w:t>
      </w:r>
      <w:r w:rsidRPr="00510A73">
        <w:rPr>
          <w:rFonts w:cs="Arial" w:hint="cs"/>
          <w:sz w:val="28"/>
          <w:szCs w:val="28"/>
          <w:rtl/>
        </w:rPr>
        <w:t>التاريخ</w:t>
      </w:r>
      <w:r w:rsidRPr="00510A73">
        <w:rPr>
          <w:rFonts w:cs="Arial"/>
          <w:sz w:val="28"/>
          <w:szCs w:val="28"/>
          <w:rtl/>
        </w:rPr>
        <w:t xml:space="preserve"> </w:t>
      </w:r>
      <w:r w:rsidRPr="00510A73">
        <w:rPr>
          <w:rFonts w:cs="Arial" w:hint="cs"/>
          <w:sz w:val="28"/>
          <w:szCs w:val="28"/>
          <w:rtl/>
        </w:rPr>
        <w:t>الكبير</w:t>
      </w:r>
      <w:r w:rsidRPr="00510A73">
        <w:rPr>
          <w:rFonts w:cs="Arial" w:hint="eastAsia"/>
          <w:sz w:val="28"/>
          <w:szCs w:val="28"/>
          <w:rtl/>
        </w:rPr>
        <w:t>»</w:t>
      </w:r>
      <w:r w:rsidRPr="00510A73">
        <w:rPr>
          <w:rFonts w:cs="Arial"/>
          <w:sz w:val="28"/>
          <w:szCs w:val="28"/>
          <w:rtl/>
        </w:rPr>
        <w:t xml:space="preserve"> </w:t>
      </w:r>
      <w:r w:rsidRPr="00510A73">
        <w:rPr>
          <w:rFonts w:cs="Arial" w:hint="cs"/>
          <w:sz w:val="28"/>
          <w:szCs w:val="28"/>
          <w:rtl/>
        </w:rPr>
        <w:t>للبخاري</w:t>
      </w:r>
      <w:r w:rsidRPr="00510A73">
        <w:rPr>
          <w:rFonts w:cs="Arial"/>
          <w:sz w:val="28"/>
          <w:szCs w:val="28"/>
          <w:rtl/>
        </w:rPr>
        <w:t xml:space="preserve"> (6 /273).</w:t>
      </w:r>
    </w:p>
    <w:p w:rsidR="0037592F" w:rsidRPr="00510A73" w:rsidRDefault="0037592F" w:rsidP="0037592F">
      <w:pPr>
        <w:pStyle w:val="ListParagraph"/>
        <w:numPr>
          <w:ilvl w:val="0"/>
          <w:numId w:val="216"/>
        </w:numPr>
        <w:bidi/>
        <w:jc w:val="both"/>
        <w:rPr>
          <w:sz w:val="28"/>
          <w:szCs w:val="28"/>
        </w:rPr>
      </w:pPr>
      <w:r w:rsidRPr="00510A73">
        <w:rPr>
          <w:rFonts w:cs="Arial"/>
          <w:sz w:val="28"/>
          <w:szCs w:val="28"/>
          <w:rtl/>
        </w:rPr>
        <w:t>«</w:t>
      </w:r>
      <w:r w:rsidRPr="00510A73">
        <w:rPr>
          <w:rFonts w:cs="Arial" w:hint="cs"/>
          <w:sz w:val="28"/>
          <w:szCs w:val="28"/>
          <w:rtl/>
        </w:rPr>
        <w:t>علل</w:t>
      </w:r>
      <w:r w:rsidRPr="00510A73">
        <w:rPr>
          <w:rFonts w:cs="Arial"/>
          <w:sz w:val="28"/>
          <w:szCs w:val="28"/>
          <w:rtl/>
        </w:rPr>
        <w:t xml:space="preserve"> </w:t>
      </w:r>
      <w:r w:rsidRPr="00510A73">
        <w:rPr>
          <w:rFonts w:cs="Arial" w:hint="cs"/>
          <w:sz w:val="28"/>
          <w:szCs w:val="28"/>
          <w:rtl/>
        </w:rPr>
        <w:t>الحديث</w:t>
      </w:r>
      <w:r w:rsidRPr="00510A73">
        <w:rPr>
          <w:rFonts w:cs="Arial" w:hint="eastAsia"/>
          <w:sz w:val="28"/>
          <w:szCs w:val="28"/>
          <w:rtl/>
        </w:rPr>
        <w:t>»</w:t>
      </w:r>
      <w:r w:rsidRPr="00510A73">
        <w:rPr>
          <w:rFonts w:cs="Arial"/>
          <w:sz w:val="28"/>
          <w:szCs w:val="28"/>
          <w:rtl/>
        </w:rPr>
        <w:t xml:space="preserve"> </w:t>
      </w:r>
      <w:r w:rsidRPr="00510A73">
        <w:rPr>
          <w:rFonts w:cs="Arial" w:hint="cs"/>
          <w:sz w:val="28"/>
          <w:szCs w:val="28"/>
          <w:rtl/>
        </w:rPr>
        <w:t>لابن</w:t>
      </w:r>
      <w:r w:rsidRPr="00510A73">
        <w:rPr>
          <w:rFonts w:cs="Arial"/>
          <w:sz w:val="28"/>
          <w:szCs w:val="28"/>
          <w:rtl/>
        </w:rPr>
        <w:t xml:space="preserve"> </w:t>
      </w:r>
      <w:r w:rsidRPr="00510A73">
        <w:rPr>
          <w:rFonts w:cs="Arial" w:hint="cs"/>
          <w:sz w:val="28"/>
          <w:szCs w:val="28"/>
          <w:rtl/>
        </w:rPr>
        <w:t>أبي</w:t>
      </w:r>
      <w:r w:rsidRPr="00510A73">
        <w:rPr>
          <w:rFonts w:cs="Arial"/>
          <w:sz w:val="28"/>
          <w:szCs w:val="28"/>
          <w:rtl/>
        </w:rPr>
        <w:t xml:space="preserve"> </w:t>
      </w:r>
      <w:r w:rsidRPr="00510A73">
        <w:rPr>
          <w:rFonts w:cs="Arial" w:hint="cs"/>
          <w:sz w:val="28"/>
          <w:szCs w:val="28"/>
          <w:rtl/>
        </w:rPr>
        <w:t>حاتم</w:t>
      </w:r>
      <w:r w:rsidRPr="00510A73">
        <w:rPr>
          <w:rFonts w:cs="Arial"/>
          <w:sz w:val="28"/>
          <w:szCs w:val="28"/>
          <w:rtl/>
        </w:rPr>
        <w:t xml:space="preserve"> (3 /204).</w:t>
      </w:r>
    </w:p>
    <w:p w:rsidR="0037592F" w:rsidRPr="00510A73" w:rsidRDefault="0037592F" w:rsidP="0037592F">
      <w:pPr>
        <w:pStyle w:val="ListParagraph"/>
        <w:bidi/>
        <w:jc w:val="both"/>
        <w:rPr>
          <w:rFonts w:cs="Arial"/>
          <w:sz w:val="28"/>
          <w:szCs w:val="28"/>
          <w:rtl/>
        </w:rPr>
      </w:pPr>
    </w:p>
    <w:p w:rsidR="0037592F" w:rsidRDefault="0037592F" w:rsidP="0037592F">
      <w:pPr>
        <w:rPr>
          <w:rFonts w:cs="Arial"/>
          <w:sz w:val="28"/>
          <w:szCs w:val="28"/>
        </w:rPr>
      </w:pPr>
      <w:r>
        <w:rPr>
          <w:rFonts w:cs="Arial"/>
          <w:sz w:val="28"/>
          <w:szCs w:val="28"/>
          <w:rtl/>
        </w:rPr>
        <w:br w:type="page"/>
      </w:r>
    </w:p>
    <w:p w:rsidR="0037592F" w:rsidRPr="00510A73" w:rsidRDefault="0037592F" w:rsidP="0037592F">
      <w:pPr>
        <w:bidi/>
        <w:jc w:val="both"/>
        <w:rPr>
          <w:sz w:val="28"/>
          <w:szCs w:val="28"/>
        </w:rPr>
      </w:pPr>
      <w:r w:rsidRPr="00510A73">
        <w:rPr>
          <w:rFonts w:cs="Arial" w:hint="cs"/>
          <w:sz w:val="28"/>
          <w:szCs w:val="28"/>
          <w:rtl/>
        </w:rPr>
        <w:t>أبي</w:t>
      </w:r>
      <w:r w:rsidRPr="00510A73">
        <w:rPr>
          <w:rFonts w:cs="Arial"/>
          <w:sz w:val="28"/>
          <w:szCs w:val="28"/>
          <w:rtl/>
        </w:rPr>
        <w:t xml:space="preserve"> </w:t>
      </w:r>
      <w:r w:rsidRPr="00510A73">
        <w:rPr>
          <w:rFonts w:cs="Arial" w:hint="cs"/>
          <w:sz w:val="28"/>
          <w:szCs w:val="28"/>
          <w:rtl/>
        </w:rPr>
        <w:t>طالبٍ</w:t>
      </w:r>
      <w:r w:rsidRPr="00510A73">
        <w:rPr>
          <w:rFonts w:cs="Arial"/>
          <w:sz w:val="28"/>
          <w:szCs w:val="28"/>
          <w:rtl/>
        </w:rPr>
        <w:t xml:space="preserve"> </w:t>
      </w:r>
      <w:r w:rsidRPr="00510A73">
        <w:rPr>
          <w:rFonts w:cs="Arial" w:hint="cs"/>
          <w:sz w:val="28"/>
          <w:szCs w:val="28"/>
          <w:rtl/>
        </w:rPr>
        <w:t>في</w:t>
      </w:r>
      <w:r w:rsidRPr="00510A73">
        <w:rPr>
          <w:rFonts w:cs="Arial"/>
          <w:sz w:val="28"/>
          <w:szCs w:val="28"/>
          <w:rtl/>
        </w:rPr>
        <w:t xml:space="preserve"> </w:t>
      </w:r>
      <w:r w:rsidRPr="00510A73">
        <w:rPr>
          <w:rFonts w:cs="Arial" w:hint="cs"/>
          <w:sz w:val="28"/>
          <w:szCs w:val="28"/>
          <w:rtl/>
        </w:rPr>
        <w:t>سياقِ</w:t>
      </w:r>
      <w:r w:rsidRPr="00510A73">
        <w:rPr>
          <w:rFonts w:cs="Arial"/>
          <w:sz w:val="28"/>
          <w:szCs w:val="28"/>
          <w:rtl/>
        </w:rPr>
        <w:t xml:space="preserve"> </w:t>
      </w:r>
      <w:r w:rsidRPr="00510A73">
        <w:rPr>
          <w:rFonts w:cs="Arial" w:hint="cs"/>
          <w:sz w:val="28"/>
          <w:szCs w:val="28"/>
          <w:rtl/>
        </w:rPr>
        <w:t>السفرِ</w:t>
      </w:r>
      <w:r w:rsidRPr="00510A73">
        <w:rPr>
          <w:rFonts w:cs="Arial"/>
          <w:sz w:val="28"/>
          <w:szCs w:val="28"/>
          <w:rtl/>
        </w:rPr>
        <w:t xml:space="preserve"> </w:t>
      </w:r>
      <w:r w:rsidRPr="00510A73">
        <w:rPr>
          <w:rFonts w:cs="Arial" w:hint="cs"/>
          <w:sz w:val="28"/>
          <w:szCs w:val="28"/>
          <w:rtl/>
        </w:rPr>
        <w:t>في</w:t>
      </w:r>
      <w:r w:rsidRPr="00510A73">
        <w:rPr>
          <w:rFonts w:cs="Arial"/>
          <w:sz w:val="28"/>
          <w:szCs w:val="28"/>
          <w:rtl/>
        </w:rPr>
        <w:t xml:space="preserve"> </w:t>
      </w:r>
      <w:r w:rsidRPr="00510A73">
        <w:rPr>
          <w:rFonts w:cs="Arial" w:hint="cs"/>
          <w:sz w:val="28"/>
          <w:szCs w:val="28"/>
          <w:rtl/>
        </w:rPr>
        <w:t>كُتُبِهِمْ</w:t>
      </w:r>
      <w:r w:rsidRPr="00510A73">
        <w:rPr>
          <w:rFonts w:cs="Arial"/>
          <w:sz w:val="28"/>
          <w:szCs w:val="28"/>
          <w:rtl/>
        </w:rPr>
        <w:t xml:space="preserve"> </w:t>
      </w:r>
      <w:r w:rsidRPr="00510A73">
        <w:rPr>
          <w:rFonts w:cs="Arial" w:hint="cs"/>
          <w:sz w:val="28"/>
          <w:szCs w:val="28"/>
          <w:rtl/>
        </w:rPr>
        <w:t>كأبي</w:t>
      </w:r>
      <w:r w:rsidRPr="00510A73">
        <w:rPr>
          <w:rFonts w:cs="Arial"/>
          <w:sz w:val="28"/>
          <w:szCs w:val="28"/>
          <w:rtl/>
        </w:rPr>
        <w:t xml:space="preserve"> </w:t>
      </w:r>
      <w:r w:rsidRPr="00510A73">
        <w:rPr>
          <w:rFonts w:cs="Arial" w:hint="cs"/>
          <w:sz w:val="28"/>
          <w:szCs w:val="28"/>
          <w:rtl/>
        </w:rPr>
        <w:t>داودَ</w:t>
      </w:r>
      <w:r w:rsidRPr="00510A73">
        <w:rPr>
          <w:rFonts w:cs="Arial"/>
          <w:sz w:val="28"/>
          <w:szCs w:val="28"/>
          <w:rtl/>
        </w:rPr>
        <w:t xml:space="preserve"> </w:t>
      </w:r>
      <w:r w:rsidRPr="00510A73">
        <w:rPr>
          <w:rFonts w:cs="Arial" w:hint="cs"/>
          <w:sz w:val="28"/>
          <w:szCs w:val="28"/>
          <w:rtl/>
        </w:rPr>
        <w:t>والتِّرْمِذيِّ</w:t>
      </w:r>
      <w:r w:rsidRPr="00510A73">
        <w:rPr>
          <w:rFonts w:cs="Arial"/>
          <w:sz w:val="28"/>
          <w:szCs w:val="28"/>
          <w:rtl/>
        </w:rPr>
        <w:t xml:space="preserve"> </w:t>
      </w:r>
      <w:r w:rsidRPr="00510A73">
        <w:rPr>
          <w:rFonts w:cs="Arial" w:hint="cs"/>
          <w:sz w:val="28"/>
          <w:szCs w:val="28"/>
          <w:rtl/>
        </w:rPr>
        <w:t>والنَّسائيِّ</w:t>
      </w:r>
      <w:r w:rsidRPr="00510A73">
        <w:rPr>
          <w:rFonts w:cs="Arial"/>
          <w:sz w:val="28"/>
          <w:szCs w:val="28"/>
          <w:rtl/>
        </w:rPr>
        <w:t xml:space="preserve"> </w:t>
      </w:r>
      <w:r w:rsidRPr="00510A73">
        <w:rPr>
          <w:rFonts w:cs="Arial" w:hint="cs"/>
          <w:sz w:val="28"/>
          <w:szCs w:val="28"/>
          <w:rtl/>
        </w:rPr>
        <w:t>وابنِ</w:t>
      </w:r>
      <w:r w:rsidRPr="00510A73">
        <w:rPr>
          <w:rFonts w:cs="Arial"/>
          <w:sz w:val="28"/>
          <w:szCs w:val="28"/>
          <w:rtl/>
        </w:rPr>
        <w:t xml:space="preserve"> </w:t>
      </w:r>
      <w:r w:rsidRPr="00510A73">
        <w:rPr>
          <w:rFonts w:cs="Arial" w:hint="cs"/>
          <w:sz w:val="28"/>
          <w:szCs w:val="28"/>
          <w:rtl/>
        </w:rPr>
        <w:t>حِبَّانَ؛</w:t>
      </w:r>
      <w:r w:rsidRPr="00510A73">
        <w:rPr>
          <w:rFonts w:cs="Arial"/>
          <w:sz w:val="28"/>
          <w:szCs w:val="28"/>
          <w:rtl/>
        </w:rPr>
        <w:t xml:space="preserve"> </w:t>
      </w:r>
      <w:r w:rsidRPr="00510A73">
        <w:rPr>
          <w:rFonts w:cs="Arial" w:hint="cs"/>
          <w:sz w:val="28"/>
          <w:szCs w:val="28"/>
          <w:rtl/>
        </w:rPr>
        <w:t>لأنَّ</w:t>
      </w:r>
      <w:r w:rsidRPr="00510A73">
        <w:rPr>
          <w:rFonts w:cs="Arial"/>
          <w:sz w:val="28"/>
          <w:szCs w:val="28"/>
          <w:rtl/>
        </w:rPr>
        <w:t xml:space="preserve"> </w:t>
      </w:r>
      <w:r w:rsidRPr="00510A73">
        <w:rPr>
          <w:rFonts w:cs="Arial" w:hint="cs"/>
          <w:sz w:val="28"/>
          <w:szCs w:val="28"/>
          <w:rtl/>
        </w:rPr>
        <w:t>غالبَ</w:t>
      </w:r>
      <w:r w:rsidRPr="00510A73">
        <w:rPr>
          <w:rFonts w:cs="Arial"/>
          <w:sz w:val="28"/>
          <w:szCs w:val="28"/>
          <w:rtl/>
        </w:rPr>
        <w:t xml:space="preserve"> </w:t>
      </w:r>
      <w:r w:rsidRPr="00510A73">
        <w:rPr>
          <w:rFonts w:cs="Arial" w:hint="cs"/>
          <w:sz w:val="28"/>
          <w:szCs w:val="28"/>
          <w:rtl/>
        </w:rPr>
        <w:t>أحوالِ</w:t>
      </w:r>
      <w:r w:rsidRPr="00510A73">
        <w:rPr>
          <w:rFonts w:cs="Arial"/>
          <w:sz w:val="28"/>
          <w:szCs w:val="28"/>
          <w:rtl/>
        </w:rPr>
        <w:t xml:space="preserve"> </w:t>
      </w:r>
      <w:r w:rsidRPr="00510A73">
        <w:rPr>
          <w:rFonts w:cs="Arial" w:hint="cs"/>
          <w:sz w:val="28"/>
          <w:szCs w:val="28"/>
          <w:rtl/>
        </w:rPr>
        <w:t>الناسِ</w:t>
      </w:r>
      <w:r w:rsidRPr="00510A73">
        <w:rPr>
          <w:rFonts w:cs="Arial"/>
          <w:sz w:val="28"/>
          <w:szCs w:val="28"/>
          <w:rtl/>
        </w:rPr>
        <w:t xml:space="preserve"> </w:t>
      </w:r>
      <w:r w:rsidRPr="00510A73">
        <w:rPr>
          <w:rFonts w:cs="Arial" w:hint="cs"/>
          <w:sz w:val="28"/>
          <w:szCs w:val="28"/>
          <w:rtl/>
        </w:rPr>
        <w:t>عدمُ</w:t>
      </w:r>
      <w:r w:rsidRPr="00510A73">
        <w:rPr>
          <w:rFonts w:cs="Arial"/>
          <w:sz w:val="28"/>
          <w:szCs w:val="28"/>
          <w:rtl/>
        </w:rPr>
        <w:t xml:space="preserve"> </w:t>
      </w:r>
      <w:r w:rsidRPr="00510A73">
        <w:rPr>
          <w:rFonts w:cs="Arial" w:hint="cs"/>
          <w:sz w:val="28"/>
          <w:szCs w:val="28"/>
          <w:rtl/>
        </w:rPr>
        <w:t>الرُّكُوبِ</w:t>
      </w:r>
      <w:r w:rsidRPr="00510A73">
        <w:rPr>
          <w:rFonts w:cs="Arial"/>
          <w:sz w:val="28"/>
          <w:szCs w:val="28"/>
          <w:rtl/>
        </w:rPr>
        <w:t xml:space="preserve"> </w:t>
      </w:r>
      <w:r w:rsidRPr="00510A73">
        <w:rPr>
          <w:rFonts w:cs="Arial" w:hint="cs"/>
          <w:sz w:val="28"/>
          <w:szCs w:val="28"/>
          <w:rtl/>
        </w:rPr>
        <w:t>داخِلَ</w:t>
      </w:r>
      <w:r w:rsidRPr="00510A73">
        <w:rPr>
          <w:rFonts w:cs="Arial"/>
          <w:sz w:val="28"/>
          <w:szCs w:val="28"/>
          <w:rtl/>
        </w:rPr>
        <w:t xml:space="preserve"> </w:t>
      </w:r>
      <w:r w:rsidRPr="00510A73">
        <w:rPr>
          <w:rFonts w:cs="Arial" w:hint="cs"/>
          <w:sz w:val="28"/>
          <w:szCs w:val="28"/>
          <w:rtl/>
        </w:rPr>
        <w:t>مُدُنِهم</w:t>
      </w:r>
      <w:r w:rsidRPr="00510A73">
        <w:rPr>
          <w:rFonts w:cs="Arial"/>
          <w:sz w:val="28"/>
          <w:szCs w:val="28"/>
          <w:rtl/>
        </w:rPr>
        <w:t xml:space="preserve"> </w:t>
      </w:r>
      <w:r w:rsidRPr="00510A73">
        <w:rPr>
          <w:rFonts w:cs="Arial" w:hint="cs"/>
          <w:sz w:val="28"/>
          <w:szCs w:val="28"/>
          <w:rtl/>
        </w:rPr>
        <w:t>وقُرَاهُم،</w:t>
      </w:r>
      <w:r w:rsidRPr="00510A73">
        <w:rPr>
          <w:rFonts w:cs="Arial"/>
          <w:sz w:val="28"/>
          <w:szCs w:val="28"/>
          <w:rtl/>
        </w:rPr>
        <w:t xml:space="preserve"> </w:t>
      </w:r>
      <w:r w:rsidRPr="00510A73">
        <w:rPr>
          <w:rFonts w:cs="Arial" w:hint="cs"/>
          <w:sz w:val="28"/>
          <w:szCs w:val="28"/>
          <w:rtl/>
        </w:rPr>
        <w:t>وكانتْ</w:t>
      </w:r>
      <w:r w:rsidRPr="00510A73">
        <w:rPr>
          <w:rFonts w:cs="Arial"/>
          <w:sz w:val="28"/>
          <w:szCs w:val="28"/>
          <w:rtl/>
        </w:rPr>
        <w:t xml:space="preserve"> </w:t>
      </w:r>
      <w:r w:rsidRPr="00510A73">
        <w:rPr>
          <w:rFonts w:cs="Arial" w:hint="cs"/>
          <w:sz w:val="28"/>
          <w:szCs w:val="28"/>
          <w:rtl/>
        </w:rPr>
        <w:t>مُدُنُهم</w:t>
      </w:r>
      <w:r w:rsidRPr="00510A73">
        <w:rPr>
          <w:rFonts w:cs="Arial"/>
          <w:sz w:val="28"/>
          <w:szCs w:val="28"/>
          <w:rtl/>
        </w:rPr>
        <w:t xml:space="preserve"> </w:t>
      </w:r>
      <w:r w:rsidRPr="00510A73">
        <w:rPr>
          <w:rFonts w:cs="Arial" w:hint="cs"/>
          <w:sz w:val="28"/>
          <w:szCs w:val="28"/>
          <w:rtl/>
        </w:rPr>
        <w:t>صغيرةً</w:t>
      </w:r>
      <w:r w:rsidRPr="00510A73">
        <w:rPr>
          <w:rFonts w:cs="Arial"/>
          <w:sz w:val="28"/>
          <w:szCs w:val="28"/>
          <w:rtl/>
        </w:rPr>
        <w:t xml:space="preserve"> </w:t>
      </w:r>
      <w:r w:rsidRPr="00510A73">
        <w:rPr>
          <w:rFonts w:cs="Arial" w:hint="cs"/>
          <w:sz w:val="28"/>
          <w:szCs w:val="28"/>
          <w:rtl/>
        </w:rPr>
        <w:t>وبيوتُهم</w:t>
      </w:r>
      <w:r w:rsidRPr="00510A73">
        <w:rPr>
          <w:rFonts w:cs="Arial"/>
          <w:sz w:val="28"/>
          <w:szCs w:val="28"/>
          <w:rtl/>
        </w:rPr>
        <w:t xml:space="preserve"> </w:t>
      </w:r>
      <w:r w:rsidRPr="00510A73">
        <w:rPr>
          <w:rFonts w:cs="Arial" w:hint="cs"/>
          <w:sz w:val="28"/>
          <w:szCs w:val="28"/>
          <w:rtl/>
        </w:rPr>
        <w:t>مُتقارِبةً،</w:t>
      </w:r>
      <w:r w:rsidRPr="00510A73">
        <w:rPr>
          <w:rFonts w:cs="Arial"/>
          <w:sz w:val="28"/>
          <w:szCs w:val="28"/>
          <w:rtl/>
        </w:rPr>
        <w:t xml:space="preserve"> </w:t>
      </w:r>
      <w:r w:rsidRPr="00510A73">
        <w:rPr>
          <w:rFonts w:cs="Arial" w:hint="cs"/>
          <w:sz w:val="28"/>
          <w:szCs w:val="28"/>
          <w:rtl/>
        </w:rPr>
        <w:t>ولم</w:t>
      </w:r>
      <w:r w:rsidRPr="00510A73">
        <w:rPr>
          <w:rFonts w:cs="Arial"/>
          <w:sz w:val="28"/>
          <w:szCs w:val="28"/>
          <w:rtl/>
        </w:rPr>
        <w:t xml:space="preserve"> </w:t>
      </w:r>
      <w:r w:rsidRPr="00510A73">
        <w:rPr>
          <w:rFonts w:cs="Arial" w:hint="cs"/>
          <w:sz w:val="28"/>
          <w:szCs w:val="28"/>
          <w:rtl/>
        </w:rPr>
        <w:t>يكنِ</w:t>
      </w:r>
      <w:r w:rsidRPr="00510A73">
        <w:rPr>
          <w:rFonts w:cs="Arial"/>
          <w:sz w:val="28"/>
          <w:szCs w:val="28"/>
          <w:rtl/>
        </w:rPr>
        <w:t xml:space="preserve"> </w:t>
      </w:r>
      <w:r w:rsidRPr="00510A73">
        <w:rPr>
          <w:rFonts w:cs="Arial" w:hint="cs"/>
          <w:sz w:val="28"/>
          <w:szCs w:val="28"/>
          <w:rtl/>
        </w:rPr>
        <w:t>الناسُ</w:t>
      </w:r>
      <w:r w:rsidRPr="00510A73">
        <w:rPr>
          <w:rFonts w:cs="Arial"/>
          <w:sz w:val="28"/>
          <w:szCs w:val="28"/>
          <w:rtl/>
        </w:rPr>
        <w:t xml:space="preserve"> </w:t>
      </w:r>
      <w:r w:rsidRPr="00510A73">
        <w:rPr>
          <w:rFonts w:cs="Arial" w:hint="cs"/>
          <w:sz w:val="28"/>
          <w:szCs w:val="28"/>
          <w:rtl/>
        </w:rPr>
        <w:t>على</w:t>
      </w:r>
      <w:r w:rsidRPr="00510A73">
        <w:rPr>
          <w:rFonts w:cs="Arial"/>
          <w:sz w:val="28"/>
          <w:szCs w:val="28"/>
          <w:rtl/>
        </w:rPr>
        <w:t xml:space="preserve"> </w:t>
      </w:r>
      <w:r w:rsidRPr="00510A73">
        <w:rPr>
          <w:rFonts w:cs="Arial" w:hint="cs"/>
          <w:sz w:val="28"/>
          <w:szCs w:val="28"/>
          <w:rtl/>
        </w:rPr>
        <w:t>الحالِ</w:t>
      </w:r>
      <w:r w:rsidRPr="00510A73">
        <w:rPr>
          <w:rFonts w:cs="Arial"/>
          <w:sz w:val="28"/>
          <w:szCs w:val="28"/>
          <w:rtl/>
        </w:rPr>
        <w:t xml:space="preserve"> </w:t>
      </w:r>
      <w:r w:rsidRPr="00510A73">
        <w:rPr>
          <w:rFonts w:cs="Arial" w:hint="cs"/>
          <w:sz w:val="28"/>
          <w:szCs w:val="28"/>
          <w:rtl/>
        </w:rPr>
        <w:t>اليومَ</w:t>
      </w:r>
      <w:r w:rsidRPr="00510A73">
        <w:rPr>
          <w:rFonts w:cs="Arial"/>
          <w:sz w:val="28"/>
          <w:szCs w:val="28"/>
          <w:rtl/>
        </w:rPr>
        <w:t xml:space="preserve"> </w:t>
      </w:r>
      <w:r w:rsidRPr="00510A73">
        <w:rPr>
          <w:rFonts w:cs="Arial" w:hint="cs"/>
          <w:sz w:val="28"/>
          <w:szCs w:val="28"/>
          <w:rtl/>
        </w:rPr>
        <w:t>مِن</w:t>
      </w:r>
      <w:r w:rsidRPr="00510A73">
        <w:rPr>
          <w:rFonts w:cs="Arial"/>
          <w:sz w:val="28"/>
          <w:szCs w:val="28"/>
          <w:rtl/>
        </w:rPr>
        <w:t xml:space="preserve"> </w:t>
      </w:r>
      <w:r w:rsidRPr="00510A73">
        <w:rPr>
          <w:rFonts w:cs="Arial" w:hint="cs"/>
          <w:sz w:val="28"/>
          <w:szCs w:val="28"/>
          <w:rtl/>
        </w:rPr>
        <w:t>اتِّساعِ</w:t>
      </w:r>
      <w:r w:rsidRPr="00510A73">
        <w:rPr>
          <w:rFonts w:cs="Arial"/>
          <w:sz w:val="28"/>
          <w:szCs w:val="28"/>
          <w:rtl/>
        </w:rPr>
        <w:t xml:space="preserve"> </w:t>
      </w:r>
      <w:r w:rsidRPr="00510A73">
        <w:rPr>
          <w:rFonts w:cs="Arial" w:hint="cs"/>
          <w:sz w:val="28"/>
          <w:szCs w:val="28"/>
          <w:rtl/>
        </w:rPr>
        <w:t>المُدُنِ</w:t>
      </w:r>
      <w:r w:rsidRPr="00510A73">
        <w:rPr>
          <w:rFonts w:cs="Arial"/>
          <w:sz w:val="28"/>
          <w:szCs w:val="28"/>
          <w:rtl/>
        </w:rPr>
        <w:t xml:space="preserve"> </w:t>
      </w:r>
      <w:r w:rsidRPr="00510A73">
        <w:rPr>
          <w:rFonts w:cs="Arial" w:hint="cs"/>
          <w:sz w:val="28"/>
          <w:szCs w:val="28"/>
          <w:rtl/>
        </w:rPr>
        <w:t>والبُلْدانِ،</w:t>
      </w:r>
      <w:r w:rsidRPr="00510A73">
        <w:rPr>
          <w:rFonts w:cs="Arial"/>
          <w:sz w:val="28"/>
          <w:szCs w:val="28"/>
          <w:rtl/>
        </w:rPr>
        <w:t xml:space="preserve"> </w:t>
      </w:r>
      <w:r w:rsidRPr="00510A73">
        <w:rPr>
          <w:rFonts w:cs="Arial" w:hint="cs"/>
          <w:sz w:val="28"/>
          <w:szCs w:val="28"/>
          <w:rtl/>
        </w:rPr>
        <w:t>وكثرةِ</w:t>
      </w:r>
      <w:r w:rsidRPr="00510A73">
        <w:rPr>
          <w:rFonts w:cs="Arial"/>
          <w:sz w:val="28"/>
          <w:szCs w:val="28"/>
          <w:rtl/>
        </w:rPr>
        <w:t xml:space="preserve"> </w:t>
      </w:r>
      <w:r w:rsidRPr="00510A73">
        <w:rPr>
          <w:rFonts w:cs="Arial" w:hint="cs"/>
          <w:sz w:val="28"/>
          <w:szCs w:val="28"/>
          <w:rtl/>
        </w:rPr>
        <w:t>الركوبِ</w:t>
      </w:r>
      <w:r w:rsidRPr="00510A73">
        <w:rPr>
          <w:rFonts w:cs="Arial"/>
          <w:sz w:val="28"/>
          <w:szCs w:val="28"/>
          <w:rtl/>
        </w:rPr>
        <w:t xml:space="preserve"> </w:t>
      </w:r>
      <w:r w:rsidRPr="00510A73">
        <w:rPr>
          <w:rFonts w:cs="Arial" w:hint="cs"/>
          <w:sz w:val="28"/>
          <w:szCs w:val="28"/>
          <w:rtl/>
        </w:rPr>
        <w:t>في</w:t>
      </w:r>
      <w:r w:rsidRPr="00510A73">
        <w:rPr>
          <w:rFonts w:cs="Arial"/>
          <w:sz w:val="28"/>
          <w:szCs w:val="28"/>
          <w:rtl/>
        </w:rPr>
        <w:t xml:space="preserve"> </w:t>
      </w:r>
      <w:r w:rsidRPr="00510A73">
        <w:rPr>
          <w:rFonts w:cs="Arial" w:hint="cs"/>
          <w:sz w:val="28"/>
          <w:szCs w:val="28"/>
          <w:rtl/>
        </w:rPr>
        <w:t>الحَضَرِ</w:t>
      </w:r>
      <w:r w:rsidRPr="00510A73">
        <w:rPr>
          <w:rFonts w:cs="Arial"/>
          <w:sz w:val="28"/>
          <w:szCs w:val="28"/>
          <w:rtl/>
        </w:rPr>
        <w:t xml:space="preserve"> </w:t>
      </w:r>
      <w:r w:rsidRPr="00510A73">
        <w:rPr>
          <w:rFonts w:cs="Arial" w:hint="cs"/>
          <w:sz w:val="28"/>
          <w:szCs w:val="28"/>
          <w:rtl/>
        </w:rPr>
        <w:t>أكثَرَ</w:t>
      </w:r>
      <w:r w:rsidRPr="00510A73">
        <w:rPr>
          <w:rFonts w:cs="Arial"/>
          <w:sz w:val="28"/>
          <w:szCs w:val="28"/>
          <w:rtl/>
        </w:rPr>
        <w:t xml:space="preserve"> </w:t>
      </w:r>
      <w:r w:rsidRPr="00510A73">
        <w:rPr>
          <w:rFonts w:cs="Arial" w:hint="cs"/>
          <w:sz w:val="28"/>
          <w:szCs w:val="28"/>
          <w:rtl/>
        </w:rPr>
        <w:t>مِن</w:t>
      </w:r>
      <w:r w:rsidRPr="00510A73">
        <w:rPr>
          <w:rFonts w:cs="Arial"/>
          <w:sz w:val="28"/>
          <w:szCs w:val="28"/>
          <w:rtl/>
        </w:rPr>
        <w:t xml:space="preserve"> </w:t>
      </w:r>
      <w:r w:rsidRPr="00510A73">
        <w:rPr>
          <w:rFonts w:cs="Arial" w:hint="cs"/>
          <w:sz w:val="28"/>
          <w:szCs w:val="28"/>
          <w:rtl/>
        </w:rPr>
        <w:t>السفرِ،</w:t>
      </w:r>
      <w:r w:rsidRPr="00510A73">
        <w:rPr>
          <w:rFonts w:cs="Arial"/>
          <w:sz w:val="28"/>
          <w:szCs w:val="28"/>
          <w:rtl/>
        </w:rPr>
        <w:t xml:space="preserve"> </w:t>
      </w:r>
      <w:r w:rsidRPr="00510A73">
        <w:rPr>
          <w:rFonts w:cs="Arial" w:hint="cs"/>
          <w:sz w:val="28"/>
          <w:szCs w:val="28"/>
          <w:rtl/>
        </w:rPr>
        <w:t>بخلافِ</w:t>
      </w:r>
      <w:r w:rsidRPr="00510A73">
        <w:rPr>
          <w:rFonts w:cs="Arial"/>
          <w:sz w:val="28"/>
          <w:szCs w:val="28"/>
          <w:rtl/>
        </w:rPr>
        <w:t xml:space="preserve"> </w:t>
      </w:r>
      <w:r w:rsidRPr="00510A73">
        <w:rPr>
          <w:rFonts w:cs="Arial" w:hint="cs"/>
          <w:sz w:val="28"/>
          <w:szCs w:val="28"/>
          <w:rtl/>
        </w:rPr>
        <w:t>الأوائلِ</w:t>
      </w:r>
      <w:r w:rsidRPr="00510A73">
        <w:rPr>
          <w:rFonts w:cs="Arial"/>
          <w:sz w:val="28"/>
          <w:szCs w:val="28"/>
          <w:rtl/>
        </w:rPr>
        <w:t xml:space="preserve"> </w:t>
      </w:r>
      <w:r w:rsidRPr="00510A73">
        <w:rPr>
          <w:rFonts w:cs="Arial" w:hint="cs"/>
          <w:sz w:val="28"/>
          <w:szCs w:val="28"/>
          <w:rtl/>
        </w:rPr>
        <w:t>الذين</w:t>
      </w:r>
      <w:r w:rsidRPr="00510A73">
        <w:rPr>
          <w:rFonts w:cs="Arial"/>
          <w:sz w:val="28"/>
          <w:szCs w:val="28"/>
          <w:rtl/>
        </w:rPr>
        <w:t xml:space="preserve"> </w:t>
      </w:r>
      <w:r w:rsidRPr="00510A73">
        <w:rPr>
          <w:rFonts w:cs="Arial" w:hint="cs"/>
          <w:sz w:val="28"/>
          <w:szCs w:val="28"/>
          <w:rtl/>
        </w:rPr>
        <w:t>يَركَبونَ</w:t>
      </w:r>
      <w:r w:rsidRPr="00510A73">
        <w:rPr>
          <w:rFonts w:cs="Arial"/>
          <w:sz w:val="28"/>
          <w:szCs w:val="28"/>
          <w:rtl/>
        </w:rPr>
        <w:t xml:space="preserve"> </w:t>
      </w:r>
      <w:r w:rsidRPr="00510A73">
        <w:rPr>
          <w:rFonts w:cs="Arial" w:hint="cs"/>
          <w:sz w:val="28"/>
          <w:szCs w:val="28"/>
          <w:rtl/>
        </w:rPr>
        <w:t>في</w:t>
      </w:r>
      <w:r w:rsidRPr="00510A73">
        <w:rPr>
          <w:rFonts w:cs="Arial"/>
          <w:sz w:val="28"/>
          <w:szCs w:val="28"/>
          <w:rtl/>
        </w:rPr>
        <w:t xml:space="preserve"> </w:t>
      </w:r>
      <w:r w:rsidRPr="00510A73">
        <w:rPr>
          <w:rFonts w:cs="Arial" w:hint="cs"/>
          <w:sz w:val="28"/>
          <w:szCs w:val="28"/>
          <w:rtl/>
        </w:rPr>
        <w:t>السفرِ</w:t>
      </w:r>
      <w:r w:rsidRPr="00510A73">
        <w:rPr>
          <w:rFonts w:cs="Arial"/>
          <w:sz w:val="28"/>
          <w:szCs w:val="28"/>
          <w:rtl/>
        </w:rPr>
        <w:t xml:space="preserve"> </w:t>
      </w:r>
      <w:r w:rsidRPr="00510A73">
        <w:rPr>
          <w:rFonts w:cs="Arial" w:hint="cs"/>
          <w:sz w:val="28"/>
          <w:szCs w:val="28"/>
          <w:rtl/>
        </w:rPr>
        <w:t>أكثَرَ</w:t>
      </w:r>
      <w:r w:rsidRPr="00510A73">
        <w:rPr>
          <w:rFonts w:cs="Arial"/>
          <w:sz w:val="28"/>
          <w:szCs w:val="28"/>
          <w:rtl/>
        </w:rPr>
        <w:t xml:space="preserve"> </w:t>
      </w:r>
      <w:r w:rsidRPr="00510A73">
        <w:rPr>
          <w:rFonts w:cs="Arial" w:hint="cs"/>
          <w:sz w:val="28"/>
          <w:szCs w:val="28"/>
          <w:rtl/>
        </w:rPr>
        <w:t>مِن</w:t>
      </w:r>
      <w:r w:rsidRPr="00510A73">
        <w:rPr>
          <w:rFonts w:cs="Arial"/>
          <w:sz w:val="28"/>
          <w:szCs w:val="28"/>
          <w:rtl/>
        </w:rPr>
        <w:t xml:space="preserve"> </w:t>
      </w:r>
      <w:r w:rsidRPr="00510A73">
        <w:rPr>
          <w:rFonts w:cs="Arial" w:hint="cs"/>
          <w:sz w:val="28"/>
          <w:szCs w:val="28"/>
          <w:rtl/>
        </w:rPr>
        <w:t>الحَضَرِ،</w:t>
      </w:r>
      <w:r w:rsidRPr="00510A73">
        <w:rPr>
          <w:rFonts w:cs="Arial"/>
          <w:sz w:val="28"/>
          <w:szCs w:val="28"/>
          <w:rtl/>
        </w:rPr>
        <w:t xml:space="preserve"> </w:t>
      </w:r>
      <w:r w:rsidRPr="00510A73">
        <w:rPr>
          <w:rFonts w:cs="Arial" w:hint="cs"/>
          <w:sz w:val="28"/>
          <w:szCs w:val="28"/>
          <w:rtl/>
        </w:rPr>
        <w:t>فأُجْرِيَتْ</w:t>
      </w:r>
      <w:r w:rsidRPr="00510A73">
        <w:rPr>
          <w:rFonts w:cs="Arial"/>
          <w:sz w:val="28"/>
          <w:szCs w:val="28"/>
          <w:rtl/>
        </w:rPr>
        <w:t xml:space="preserve"> </w:t>
      </w:r>
      <w:r w:rsidRPr="00510A73">
        <w:rPr>
          <w:rFonts w:cs="Arial" w:hint="cs"/>
          <w:sz w:val="28"/>
          <w:szCs w:val="28"/>
          <w:rtl/>
        </w:rPr>
        <w:t>أحاديثُ</w:t>
      </w:r>
      <w:r w:rsidRPr="00510A73">
        <w:rPr>
          <w:rFonts w:cs="Arial"/>
          <w:sz w:val="28"/>
          <w:szCs w:val="28"/>
          <w:rtl/>
        </w:rPr>
        <w:t xml:space="preserve"> </w:t>
      </w:r>
      <w:r w:rsidRPr="00510A73">
        <w:rPr>
          <w:rFonts w:cs="Arial" w:hint="cs"/>
          <w:sz w:val="28"/>
          <w:szCs w:val="28"/>
          <w:rtl/>
        </w:rPr>
        <w:t>الركوبِ</w:t>
      </w:r>
      <w:r w:rsidRPr="00510A73">
        <w:rPr>
          <w:rFonts w:cs="Arial"/>
          <w:sz w:val="28"/>
          <w:szCs w:val="28"/>
          <w:rtl/>
        </w:rPr>
        <w:t xml:space="preserve"> </w:t>
      </w:r>
      <w:r w:rsidRPr="00510A73">
        <w:rPr>
          <w:rFonts w:cs="Arial" w:hint="cs"/>
          <w:sz w:val="28"/>
          <w:szCs w:val="28"/>
          <w:rtl/>
        </w:rPr>
        <w:t>مُجْرَى</w:t>
      </w:r>
      <w:r w:rsidRPr="00510A73">
        <w:rPr>
          <w:rFonts w:cs="Arial"/>
          <w:sz w:val="28"/>
          <w:szCs w:val="28"/>
          <w:rtl/>
        </w:rPr>
        <w:t xml:space="preserve"> </w:t>
      </w:r>
      <w:r w:rsidRPr="00510A73">
        <w:rPr>
          <w:rFonts w:cs="Arial" w:hint="cs"/>
          <w:sz w:val="28"/>
          <w:szCs w:val="28"/>
          <w:rtl/>
        </w:rPr>
        <w:t>الأسفارِ</w:t>
      </w:r>
      <w:r w:rsidRPr="00510A73">
        <w:rPr>
          <w:rFonts w:cs="Arial"/>
          <w:sz w:val="28"/>
          <w:szCs w:val="28"/>
          <w:rtl/>
        </w:rPr>
        <w:t>.</w:t>
      </w:r>
    </w:p>
    <w:p w:rsidR="0037592F" w:rsidRPr="00510A73" w:rsidRDefault="0037592F" w:rsidP="0037592F">
      <w:pPr>
        <w:bidi/>
        <w:jc w:val="both"/>
        <w:rPr>
          <w:sz w:val="28"/>
          <w:szCs w:val="28"/>
        </w:rPr>
      </w:pPr>
      <w:r>
        <w:rPr>
          <w:rFonts w:hint="cs"/>
          <w:sz w:val="28"/>
          <w:szCs w:val="28"/>
          <w:rtl/>
        </w:rPr>
        <w:t>***</w:t>
      </w:r>
    </w:p>
    <w:p w:rsidR="0037592F" w:rsidRPr="00510A73" w:rsidRDefault="0037592F" w:rsidP="0037592F">
      <w:pPr>
        <w:bidi/>
        <w:jc w:val="both"/>
        <w:rPr>
          <w:sz w:val="28"/>
          <w:szCs w:val="28"/>
        </w:rPr>
      </w:pPr>
    </w:p>
    <w:p w:rsidR="0037592F" w:rsidRPr="00510A73" w:rsidRDefault="0037592F" w:rsidP="0037592F">
      <w:pPr>
        <w:bidi/>
        <w:jc w:val="both"/>
        <w:rPr>
          <w:sz w:val="28"/>
          <w:szCs w:val="28"/>
        </w:rPr>
      </w:pPr>
    </w:p>
    <w:p w:rsidR="0037592F" w:rsidRPr="00510A73" w:rsidRDefault="0037592F" w:rsidP="0037592F">
      <w:pPr>
        <w:bidi/>
        <w:jc w:val="both"/>
        <w:rPr>
          <w:sz w:val="28"/>
          <w:szCs w:val="28"/>
        </w:rPr>
      </w:pPr>
      <w:r w:rsidRPr="00510A73">
        <w:rPr>
          <w:rFonts w:cs="Arial" w:hint="cs"/>
          <w:sz w:val="28"/>
          <w:szCs w:val="28"/>
          <w:rtl/>
        </w:rPr>
        <w:t>قال</w:t>
      </w:r>
      <w:r w:rsidRPr="00510A73">
        <w:rPr>
          <w:rFonts w:cs="Arial"/>
          <w:sz w:val="28"/>
          <w:szCs w:val="28"/>
          <w:rtl/>
        </w:rPr>
        <w:t xml:space="preserve"> </w:t>
      </w:r>
      <w:r w:rsidRPr="00510A73">
        <w:rPr>
          <w:rFonts w:cs="Arial" w:hint="cs"/>
          <w:sz w:val="28"/>
          <w:szCs w:val="28"/>
          <w:rtl/>
        </w:rPr>
        <w:t>تعالى</w:t>
      </w:r>
      <w:r w:rsidRPr="00510A73">
        <w:rPr>
          <w:rFonts w:cs="Arial"/>
          <w:sz w:val="28"/>
          <w:szCs w:val="28"/>
          <w:rtl/>
        </w:rPr>
        <w:t>: {</w:t>
      </w:r>
      <w:r w:rsidRPr="00510A73">
        <w:rPr>
          <w:rFonts w:cs="Arial" w:hint="cs"/>
          <w:sz w:val="28"/>
          <w:szCs w:val="28"/>
          <w:rtl/>
        </w:rPr>
        <w:t>وَنَادَى</w:t>
      </w:r>
      <w:r w:rsidRPr="00510A73">
        <w:rPr>
          <w:rFonts w:cs="Arial"/>
          <w:sz w:val="28"/>
          <w:szCs w:val="28"/>
          <w:rtl/>
        </w:rPr>
        <w:t xml:space="preserve"> </w:t>
      </w:r>
      <w:r w:rsidRPr="00510A73">
        <w:rPr>
          <w:rFonts w:cs="Arial" w:hint="cs"/>
          <w:sz w:val="28"/>
          <w:szCs w:val="28"/>
          <w:rtl/>
        </w:rPr>
        <w:t>نُوحٌ</w:t>
      </w:r>
      <w:r w:rsidRPr="00510A73">
        <w:rPr>
          <w:rFonts w:cs="Arial"/>
          <w:sz w:val="28"/>
          <w:szCs w:val="28"/>
          <w:rtl/>
        </w:rPr>
        <w:t xml:space="preserve"> </w:t>
      </w:r>
      <w:r w:rsidRPr="00510A73">
        <w:rPr>
          <w:rFonts w:cs="Arial" w:hint="cs"/>
          <w:sz w:val="28"/>
          <w:szCs w:val="28"/>
          <w:rtl/>
        </w:rPr>
        <w:t>رَبَّهُ</w:t>
      </w:r>
      <w:r w:rsidRPr="00510A73">
        <w:rPr>
          <w:rFonts w:cs="Arial"/>
          <w:sz w:val="28"/>
          <w:szCs w:val="28"/>
          <w:rtl/>
        </w:rPr>
        <w:t xml:space="preserve"> </w:t>
      </w:r>
      <w:r w:rsidRPr="00510A73">
        <w:rPr>
          <w:rFonts w:cs="Arial" w:hint="cs"/>
          <w:sz w:val="28"/>
          <w:szCs w:val="28"/>
          <w:rtl/>
        </w:rPr>
        <w:t>فَقَالَ</w:t>
      </w:r>
      <w:r w:rsidRPr="00510A73">
        <w:rPr>
          <w:rFonts w:cs="Arial"/>
          <w:sz w:val="28"/>
          <w:szCs w:val="28"/>
          <w:rtl/>
        </w:rPr>
        <w:t xml:space="preserve"> </w:t>
      </w:r>
      <w:r w:rsidRPr="00510A73">
        <w:rPr>
          <w:rFonts w:cs="Arial" w:hint="cs"/>
          <w:sz w:val="28"/>
          <w:szCs w:val="28"/>
          <w:rtl/>
        </w:rPr>
        <w:t>رَبِّ</w:t>
      </w:r>
      <w:r w:rsidRPr="00510A73">
        <w:rPr>
          <w:rFonts w:cs="Arial"/>
          <w:sz w:val="28"/>
          <w:szCs w:val="28"/>
          <w:rtl/>
        </w:rPr>
        <w:t xml:space="preserve"> </w:t>
      </w:r>
      <w:r w:rsidRPr="00510A73">
        <w:rPr>
          <w:rFonts w:cs="Arial" w:hint="cs"/>
          <w:sz w:val="28"/>
          <w:szCs w:val="28"/>
          <w:rtl/>
        </w:rPr>
        <w:t>إِنَّ</w:t>
      </w:r>
      <w:r w:rsidRPr="00510A73">
        <w:rPr>
          <w:rFonts w:cs="Arial"/>
          <w:sz w:val="28"/>
          <w:szCs w:val="28"/>
          <w:rtl/>
        </w:rPr>
        <w:t xml:space="preserve"> </w:t>
      </w:r>
      <w:r w:rsidRPr="00510A73">
        <w:rPr>
          <w:rFonts w:cs="Arial" w:hint="cs"/>
          <w:sz w:val="28"/>
          <w:szCs w:val="28"/>
          <w:rtl/>
        </w:rPr>
        <w:t>ابْنِي</w:t>
      </w:r>
      <w:r w:rsidRPr="00510A73">
        <w:rPr>
          <w:rFonts w:cs="Arial"/>
          <w:sz w:val="28"/>
          <w:szCs w:val="28"/>
          <w:rtl/>
        </w:rPr>
        <w:t xml:space="preserve"> </w:t>
      </w:r>
      <w:r w:rsidRPr="00510A73">
        <w:rPr>
          <w:rFonts w:cs="Arial" w:hint="cs"/>
          <w:sz w:val="28"/>
          <w:szCs w:val="28"/>
          <w:rtl/>
        </w:rPr>
        <w:t>مِنْ</w:t>
      </w:r>
      <w:r w:rsidRPr="00510A73">
        <w:rPr>
          <w:rFonts w:cs="Arial"/>
          <w:sz w:val="28"/>
          <w:szCs w:val="28"/>
          <w:rtl/>
        </w:rPr>
        <w:t xml:space="preserve"> </w:t>
      </w:r>
      <w:r w:rsidRPr="00510A73">
        <w:rPr>
          <w:rFonts w:cs="Arial" w:hint="cs"/>
          <w:sz w:val="28"/>
          <w:szCs w:val="28"/>
          <w:rtl/>
        </w:rPr>
        <w:t>أَهْلِي</w:t>
      </w:r>
      <w:r w:rsidRPr="00510A73">
        <w:rPr>
          <w:rFonts w:cs="Arial"/>
          <w:sz w:val="28"/>
          <w:szCs w:val="28"/>
          <w:rtl/>
        </w:rPr>
        <w:t xml:space="preserve"> </w:t>
      </w:r>
      <w:r w:rsidRPr="00510A73">
        <w:rPr>
          <w:rFonts w:cs="Arial" w:hint="cs"/>
          <w:sz w:val="28"/>
          <w:szCs w:val="28"/>
          <w:rtl/>
        </w:rPr>
        <w:t>وَإِنَّ</w:t>
      </w:r>
      <w:r w:rsidRPr="00510A73">
        <w:rPr>
          <w:rFonts w:cs="Arial"/>
          <w:sz w:val="28"/>
          <w:szCs w:val="28"/>
          <w:rtl/>
        </w:rPr>
        <w:t xml:space="preserve"> </w:t>
      </w:r>
      <w:r w:rsidRPr="00510A73">
        <w:rPr>
          <w:rFonts w:cs="Arial" w:hint="cs"/>
          <w:sz w:val="28"/>
          <w:szCs w:val="28"/>
          <w:rtl/>
        </w:rPr>
        <w:t>وَعْدَكَ</w:t>
      </w:r>
      <w:r w:rsidRPr="00510A73">
        <w:rPr>
          <w:rFonts w:cs="Arial"/>
          <w:sz w:val="28"/>
          <w:szCs w:val="28"/>
          <w:rtl/>
        </w:rPr>
        <w:t xml:space="preserve"> </w:t>
      </w:r>
      <w:r w:rsidRPr="00510A73">
        <w:rPr>
          <w:rFonts w:cs="Arial" w:hint="cs"/>
          <w:sz w:val="28"/>
          <w:szCs w:val="28"/>
          <w:rtl/>
        </w:rPr>
        <w:t>الْحَقُّ</w:t>
      </w:r>
      <w:r w:rsidRPr="00510A73">
        <w:rPr>
          <w:rFonts w:cs="Arial"/>
          <w:sz w:val="28"/>
          <w:szCs w:val="28"/>
          <w:rtl/>
        </w:rPr>
        <w:t xml:space="preserve"> </w:t>
      </w:r>
      <w:r w:rsidRPr="00510A73">
        <w:rPr>
          <w:rFonts w:cs="Arial" w:hint="cs"/>
          <w:sz w:val="28"/>
          <w:szCs w:val="28"/>
          <w:rtl/>
        </w:rPr>
        <w:t>وَأَنْتَ</w:t>
      </w:r>
      <w:r w:rsidRPr="00510A73">
        <w:rPr>
          <w:rFonts w:cs="Arial"/>
          <w:sz w:val="28"/>
          <w:szCs w:val="28"/>
          <w:rtl/>
        </w:rPr>
        <w:t xml:space="preserve"> </w:t>
      </w:r>
      <w:r w:rsidRPr="00510A73">
        <w:rPr>
          <w:rFonts w:cs="Arial" w:hint="cs"/>
          <w:sz w:val="28"/>
          <w:szCs w:val="28"/>
          <w:rtl/>
        </w:rPr>
        <w:t>أَحْكَمُ</w:t>
      </w:r>
      <w:r w:rsidRPr="00510A73">
        <w:rPr>
          <w:rFonts w:cs="Arial"/>
          <w:sz w:val="28"/>
          <w:szCs w:val="28"/>
          <w:rtl/>
        </w:rPr>
        <w:t xml:space="preserve"> </w:t>
      </w:r>
      <w:r w:rsidRPr="00510A73">
        <w:rPr>
          <w:rFonts w:cs="Arial" w:hint="cs"/>
          <w:sz w:val="28"/>
          <w:szCs w:val="28"/>
          <w:rtl/>
        </w:rPr>
        <w:t>الْحَاكِمِينَ</w:t>
      </w:r>
      <w:r w:rsidRPr="00510A73">
        <w:rPr>
          <w:rFonts w:cs="Arial"/>
          <w:sz w:val="28"/>
          <w:szCs w:val="28"/>
          <w:rtl/>
        </w:rPr>
        <w:t xml:space="preserve"> } [ </w:t>
      </w:r>
      <w:r w:rsidRPr="00510A73">
        <w:rPr>
          <w:rFonts w:cs="Arial" w:hint="cs"/>
          <w:sz w:val="28"/>
          <w:szCs w:val="28"/>
          <w:rtl/>
        </w:rPr>
        <w:t>هود</w:t>
      </w:r>
      <w:r w:rsidRPr="00510A73">
        <w:rPr>
          <w:rFonts w:cs="Arial"/>
          <w:sz w:val="28"/>
          <w:szCs w:val="28"/>
          <w:rtl/>
        </w:rPr>
        <w:t>: 45 ] .</w:t>
      </w:r>
    </w:p>
    <w:p w:rsidR="0037592F" w:rsidRPr="00510A73" w:rsidRDefault="0037592F" w:rsidP="0037592F">
      <w:pPr>
        <w:bidi/>
        <w:jc w:val="both"/>
        <w:rPr>
          <w:sz w:val="28"/>
          <w:szCs w:val="28"/>
        </w:rPr>
      </w:pPr>
      <w:r w:rsidRPr="00510A73">
        <w:rPr>
          <w:rFonts w:cs="Arial" w:hint="cs"/>
          <w:sz w:val="28"/>
          <w:szCs w:val="28"/>
          <w:rtl/>
        </w:rPr>
        <w:t>في</w:t>
      </w:r>
      <w:r w:rsidRPr="00510A73">
        <w:rPr>
          <w:rFonts w:cs="Arial"/>
          <w:sz w:val="28"/>
          <w:szCs w:val="28"/>
          <w:rtl/>
        </w:rPr>
        <w:t xml:space="preserve"> </w:t>
      </w:r>
      <w:r w:rsidRPr="00510A73">
        <w:rPr>
          <w:rFonts w:cs="Arial" w:hint="cs"/>
          <w:sz w:val="28"/>
          <w:szCs w:val="28"/>
          <w:rtl/>
        </w:rPr>
        <w:t>هذا</w:t>
      </w:r>
      <w:r w:rsidRPr="00510A73">
        <w:rPr>
          <w:rFonts w:cs="Arial"/>
          <w:sz w:val="28"/>
          <w:szCs w:val="28"/>
          <w:rtl/>
        </w:rPr>
        <w:t xml:space="preserve"> </w:t>
      </w:r>
      <w:r w:rsidRPr="00510A73">
        <w:rPr>
          <w:rFonts w:cs="Arial" w:hint="cs"/>
          <w:sz w:val="28"/>
          <w:szCs w:val="28"/>
          <w:rtl/>
        </w:rPr>
        <w:t>أنَّ</w:t>
      </w:r>
      <w:r w:rsidRPr="00510A73">
        <w:rPr>
          <w:rFonts w:cs="Arial"/>
          <w:sz w:val="28"/>
          <w:szCs w:val="28"/>
          <w:rtl/>
        </w:rPr>
        <w:t xml:space="preserve"> </w:t>
      </w:r>
      <w:r w:rsidRPr="00510A73">
        <w:rPr>
          <w:rFonts w:cs="Arial" w:hint="cs"/>
          <w:sz w:val="28"/>
          <w:szCs w:val="28"/>
          <w:rtl/>
        </w:rPr>
        <w:t>الولَدَ</w:t>
      </w:r>
      <w:r w:rsidRPr="00510A73">
        <w:rPr>
          <w:rFonts w:cs="Arial"/>
          <w:sz w:val="28"/>
          <w:szCs w:val="28"/>
          <w:rtl/>
        </w:rPr>
        <w:t xml:space="preserve"> </w:t>
      </w:r>
      <w:r w:rsidRPr="00510A73">
        <w:rPr>
          <w:rFonts w:cs="Arial" w:hint="cs"/>
          <w:sz w:val="28"/>
          <w:szCs w:val="28"/>
          <w:rtl/>
        </w:rPr>
        <w:t>يدخُلُ</w:t>
      </w:r>
      <w:r w:rsidRPr="00510A73">
        <w:rPr>
          <w:rFonts w:cs="Arial"/>
          <w:sz w:val="28"/>
          <w:szCs w:val="28"/>
          <w:rtl/>
        </w:rPr>
        <w:t xml:space="preserve"> </w:t>
      </w:r>
      <w:r w:rsidRPr="00510A73">
        <w:rPr>
          <w:rFonts w:cs="Arial" w:hint="cs"/>
          <w:sz w:val="28"/>
          <w:szCs w:val="28"/>
          <w:rtl/>
        </w:rPr>
        <w:t>في</w:t>
      </w:r>
      <w:r w:rsidRPr="00510A73">
        <w:rPr>
          <w:rFonts w:cs="Arial"/>
          <w:sz w:val="28"/>
          <w:szCs w:val="28"/>
          <w:rtl/>
        </w:rPr>
        <w:t xml:space="preserve"> </w:t>
      </w:r>
      <w:r w:rsidRPr="00510A73">
        <w:rPr>
          <w:rFonts w:cs="Arial" w:hint="cs"/>
          <w:sz w:val="28"/>
          <w:szCs w:val="28"/>
          <w:rtl/>
        </w:rPr>
        <w:t>أهلِ</w:t>
      </w:r>
      <w:r w:rsidRPr="00510A73">
        <w:rPr>
          <w:rFonts w:cs="Arial"/>
          <w:sz w:val="28"/>
          <w:szCs w:val="28"/>
          <w:rtl/>
        </w:rPr>
        <w:t xml:space="preserve"> </w:t>
      </w:r>
      <w:r w:rsidRPr="00510A73">
        <w:rPr>
          <w:rFonts w:cs="Arial" w:hint="cs"/>
          <w:sz w:val="28"/>
          <w:szCs w:val="28"/>
          <w:rtl/>
        </w:rPr>
        <w:t>الرجُلِ</w:t>
      </w:r>
      <w:r w:rsidRPr="00510A73">
        <w:rPr>
          <w:rFonts w:cs="Arial"/>
          <w:sz w:val="28"/>
          <w:szCs w:val="28"/>
          <w:rtl/>
        </w:rPr>
        <w:t xml:space="preserve"> </w:t>
      </w:r>
      <w:r w:rsidRPr="00510A73">
        <w:rPr>
          <w:rFonts w:cs="Arial" w:hint="cs"/>
          <w:sz w:val="28"/>
          <w:szCs w:val="28"/>
          <w:rtl/>
        </w:rPr>
        <w:t>مع</w:t>
      </w:r>
      <w:r w:rsidRPr="00510A73">
        <w:rPr>
          <w:rFonts w:cs="Arial"/>
          <w:sz w:val="28"/>
          <w:szCs w:val="28"/>
          <w:rtl/>
        </w:rPr>
        <w:t xml:space="preserve"> </w:t>
      </w:r>
      <w:r w:rsidRPr="00510A73">
        <w:rPr>
          <w:rFonts w:cs="Arial" w:hint="cs"/>
          <w:sz w:val="28"/>
          <w:szCs w:val="28"/>
          <w:rtl/>
        </w:rPr>
        <w:t>زوجتِهِ،</w:t>
      </w:r>
      <w:r w:rsidRPr="00510A73">
        <w:rPr>
          <w:rFonts w:cs="Arial"/>
          <w:sz w:val="28"/>
          <w:szCs w:val="28"/>
          <w:rtl/>
        </w:rPr>
        <w:t xml:space="preserve"> </w:t>
      </w:r>
      <w:r w:rsidRPr="00510A73">
        <w:rPr>
          <w:rFonts w:cs="Arial" w:hint="cs"/>
          <w:sz w:val="28"/>
          <w:szCs w:val="28"/>
          <w:rtl/>
        </w:rPr>
        <w:t>فمَن</w:t>
      </w:r>
      <w:r w:rsidRPr="00510A73">
        <w:rPr>
          <w:rFonts w:cs="Arial"/>
          <w:sz w:val="28"/>
          <w:szCs w:val="28"/>
          <w:rtl/>
        </w:rPr>
        <w:t xml:space="preserve"> </w:t>
      </w:r>
      <w:r w:rsidRPr="00510A73">
        <w:rPr>
          <w:rFonts w:cs="Arial" w:hint="cs"/>
          <w:sz w:val="28"/>
          <w:szCs w:val="28"/>
          <w:rtl/>
        </w:rPr>
        <w:t>أَوصى</w:t>
      </w:r>
      <w:r w:rsidRPr="00510A73">
        <w:rPr>
          <w:rFonts w:cs="Arial"/>
          <w:sz w:val="28"/>
          <w:szCs w:val="28"/>
          <w:rtl/>
        </w:rPr>
        <w:t xml:space="preserve"> </w:t>
      </w:r>
      <w:r w:rsidRPr="00510A73">
        <w:rPr>
          <w:rFonts w:cs="Arial" w:hint="cs"/>
          <w:sz w:val="28"/>
          <w:szCs w:val="28"/>
          <w:rtl/>
        </w:rPr>
        <w:t>وصيَّةً</w:t>
      </w:r>
      <w:r w:rsidRPr="00510A73">
        <w:rPr>
          <w:rFonts w:cs="Arial"/>
          <w:sz w:val="28"/>
          <w:szCs w:val="28"/>
          <w:rtl/>
        </w:rPr>
        <w:t xml:space="preserve"> </w:t>
      </w:r>
      <w:r w:rsidRPr="00510A73">
        <w:rPr>
          <w:rFonts w:cs="Arial" w:hint="cs"/>
          <w:sz w:val="28"/>
          <w:szCs w:val="28"/>
          <w:rtl/>
        </w:rPr>
        <w:t>لأهلِه،</w:t>
      </w:r>
      <w:r w:rsidRPr="00510A73">
        <w:rPr>
          <w:rFonts w:cs="Arial"/>
          <w:sz w:val="28"/>
          <w:szCs w:val="28"/>
          <w:rtl/>
        </w:rPr>
        <w:t xml:space="preserve"> </w:t>
      </w:r>
      <w:r w:rsidRPr="00510A73">
        <w:rPr>
          <w:rFonts w:cs="Arial" w:hint="cs"/>
          <w:sz w:val="28"/>
          <w:szCs w:val="28"/>
          <w:rtl/>
        </w:rPr>
        <w:t>دخَلَ</w:t>
      </w:r>
      <w:r w:rsidRPr="00510A73">
        <w:rPr>
          <w:rFonts w:cs="Arial"/>
          <w:sz w:val="28"/>
          <w:szCs w:val="28"/>
          <w:rtl/>
        </w:rPr>
        <w:t xml:space="preserve"> </w:t>
      </w:r>
      <w:r w:rsidRPr="00510A73">
        <w:rPr>
          <w:rFonts w:cs="Arial" w:hint="cs"/>
          <w:sz w:val="28"/>
          <w:szCs w:val="28"/>
          <w:rtl/>
        </w:rPr>
        <w:t>فيها</w:t>
      </w:r>
      <w:r w:rsidRPr="00510A73">
        <w:rPr>
          <w:rFonts w:cs="Arial"/>
          <w:sz w:val="28"/>
          <w:szCs w:val="28"/>
          <w:rtl/>
        </w:rPr>
        <w:t xml:space="preserve"> </w:t>
      </w:r>
      <w:r w:rsidRPr="00510A73">
        <w:rPr>
          <w:rFonts w:cs="Arial" w:hint="cs"/>
          <w:sz w:val="28"/>
          <w:szCs w:val="28"/>
          <w:rtl/>
        </w:rPr>
        <w:t>ولدُهُ،</w:t>
      </w:r>
      <w:r w:rsidRPr="00510A73">
        <w:rPr>
          <w:rFonts w:cs="Arial"/>
          <w:sz w:val="28"/>
          <w:szCs w:val="28"/>
          <w:rtl/>
        </w:rPr>
        <w:t xml:space="preserve"> </w:t>
      </w:r>
      <w:r w:rsidRPr="00510A73">
        <w:rPr>
          <w:rFonts w:cs="Arial" w:hint="cs"/>
          <w:sz w:val="28"/>
          <w:szCs w:val="28"/>
          <w:rtl/>
        </w:rPr>
        <w:t>فنوحٌ</w:t>
      </w:r>
      <w:r w:rsidRPr="00510A73">
        <w:rPr>
          <w:rFonts w:cs="Arial"/>
          <w:sz w:val="28"/>
          <w:szCs w:val="28"/>
          <w:rtl/>
        </w:rPr>
        <w:t xml:space="preserve"> </w:t>
      </w:r>
      <w:r w:rsidRPr="00510A73">
        <w:rPr>
          <w:rFonts w:cs="Arial" w:hint="cs"/>
          <w:sz w:val="28"/>
          <w:szCs w:val="28"/>
          <w:rtl/>
        </w:rPr>
        <w:t>جعَلَ</w:t>
      </w:r>
      <w:r w:rsidRPr="00510A73">
        <w:rPr>
          <w:rFonts w:cs="Arial"/>
          <w:sz w:val="28"/>
          <w:szCs w:val="28"/>
          <w:rtl/>
        </w:rPr>
        <w:t xml:space="preserve"> </w:t>
      </w:r>
      <w:r w:rsidRPr="00510A73">
        <w:rPr>
          <w:rFonts w:cs="Arial" w:hint="cs"/>
          <w:sz w:val="28"/>
          <w:szCs w:val="28"/>
          <w:rtl/>
        </w:rPr>
        <w:t>ولدَهُ</w:t>
      </w:r>
      <w:r w:rsidRPr="00510A73">
        <w:rPr>
          <w:rFonts w:cs="Arial"/>
          <w:sz w:val="28"/>
          <w:szCs w:val="28"/>
          <w:rtl/>
        </w:rPr>
        <w:t xml:space="preserve"> </w:t>
      </w:r>
      <w:r w:rsidRPr="00510A73">
        <w:rPr>
          <w:rFonts w:cs="Arial" w:hint="cs"/>
          <w:sz w:val="28"/>
          <w:szCs w:val="28"/>
          <w:rtl/>
        </w:rPr>
        <w:t>مِن</w:t>
      </w:r>
      <w:r w:rsidRPr="00510A73">
        <w:rPr>
          <w:rFonts w:cs="Arial"/>
          <w:sz w:val="28"/>
          <w:szCs w:val="28"/>
          <w:rtl/>
        </w:rPr>
        <w:t xml:space="preserve"> </w:t>
      </w:r>
      <w:r w:rsidRPr="00510A73">
        <w:rPr>
          <w:rFonts w:cs="Arial" w:hint="cs"/>
          <w:sz w:val="28"/>
          <w:szCs w:val="28"/>
          <w:rtl/>
        </w:rPr>
        <w:t>أهلِه</w:t>
      </w:r>
      <w:r w:rsidRPr="00510A73">
        <w:rPr>
          <w:rFonts w:cs="Arial"/>
          <w:sz w:val="28"/>
          <w:szCs w:val="28"/>
          <w:rtl/>
        </w:rPr>
        <w:t>: {</w:t>
      </w:r>
      <w:r w:rsidRPr="00510A73">
        <w:rPr>
          <w:rFonts w:cs="Arial" w:hint="cs"/>
          <w:sz w:val="28"/>
          <w:szCs w:val="28"/>
          <w:rtl/>
        </w:rPr>
        <w:t>إِنَّ</w:t>
      </w:r>
      <w:r w:rsidRPr="00510A73">
        <w:rPr>
          <w:rFonts w:cs="Arial"/>
          <w:sz w:val="28"/>
          <w:szCs w:val="28"/>
          <w:rtl/>
        </w:rPr>
        <w:t xml:space="preserve"> </w:t>
      </w:r>
      <w:r w:rsidRPr="00510A73">
        <w:rPr>
          <w:rFonts w:cs="Arial" w:hint="cs"/>
          <w:sz w:val="28"/>
          <w:szCs w:val="28"/>
          <w:rtl/>
        </w:rPr>
        <w:t>ابْنِي</w:t>
      </w:r>
      <w:r w:rsidRPr="00510A73">
        <w:rPr>
          <w:rFonts w:cs="Arial"/>
          <w:sz w:val="28"/>
          <w:szCs w:val="28"/>
          <w:rtl/>
        </w:rPr>
        <w:t xml:space="preserve"> </w:t>
      </w:r>
      <w:r w:rsidRPr="00510A73">
        <w:rPr>
          <w:rFonts w:cs="Arial" w:hint="cs"/>
          <w:sz w:val="28"/>
          <w:szCs w:val="28"/>
          <w:rtl/>
        </w:rPr>
        <w:t>مِنْ</w:t>
      </w:r>
      <w:r w:rsidRPr="00510A73">
        <w:rPr>
          <w:rFonts w:cs="Arial"/>
          <w:sz w:val="28"/>
          <w:szCs w:val="28"/>
          <w:rtl/>
        </w:rPr>
        <w:t xml:space="preserve"> </w:t>
      </w:r>
      <w:r w:rsidRPr="00510A73">
        <w:rPr>
          <w:rFonts w:cs="Arial" w:hint="cs"/>
          <w:sz w:val="28"/>
          <w:szCs w:val="28"/>
          <w:rtl/>
        </w:rPr>
        <w:t>أَهْلِي</w:t>
      </w:r>
      <w:r w:rsidRPr="00510A73">
        <w:rPr>
          <w:rFonts w:cs="Arial"/>
          <w:sz w:val="28"/>
          <w:szCs w:val="28"/>
          <w:rtl/>
        </w:rPr>
        <w:t xml:space="preserve">} </w:t>
      </w:r>
      <w:r w:rsidRPr="00510A73">
        <w:rPr>
          <w:rFonts w:cs="Arial" w:hint="cs"/>
          <w:sz w:val="28"/>
          <w:szCs w:val="28"/>
          <w:rtl/>
        </w:rPr>
        <w:t>،</w:t>
      </w:r>
      <w:r w:rsidRPr="00510A73">
        <w:rPr>
          <w:rFonts w:cs="Arial"/>
          <w:sz w:val="28"/>
          <w:szCs w:val="28"/>
          <w:rtl/>
        </w:rPr>
        <w:t xml:space="preserve"> </w:t>
      </w:r>
      <w:r w:rsidRPr="00510A73">
        <w:rPr>
          <w:rFonts w:cs="Arial" w:hint="cs"/>
          <w:sz w:val="28"/>
          <w:szCs w:val="28"/>
          <w:rtl/>
        </w:rPr>
        <w:t>ولم</w:t>
      </w:r>
      <w:r w:rsidRPr="00510A73">
        <w:rPr>
          <w:rFonts w:cs="Arial"/>
          <w:sz w:val="28"/>
          <w:szCs w:val="28"/>
          <w:rtl/>
        </w:rPr>
        <w:t xml:space="preserve"> </w:t>
      </w:r>
      <w:r w:rsidRPr="00510A73">
        <w:rPr>
          <w:rFonts w:cs="Arial" w:hint="cs"/>
          <w:sz w:val="28"/>
          <w:szCs w:val="28"/>
          <w:rtl/>
        </w:rPr>
        <w:t>يُخرِجْهُ</w:t>
      </w:r>
      <w:r w:rsidRPr="00510A73">
        <w:rPr>
          <w:rFonts w:cs="Arial"/>
          <w:sz w:val="28"/>
          <w:szCs w:val="28"/>
          <w:rtl/>
        </w:rPr>
        <w:t xml:space="preserve"> </w:t>
      </w:r>
      <w:r w:rsidRPr="00510A73">
        <w:rPr>
          <w:rFonts w:cs="Arial" w:hint="cs"/>
          <w:sz w:val="28"/>
          <w:szCs w:val="28"/>
          <w:rtl/>
        </w:rPr>
        <w:t>اللهُ</w:t>
      </w:r>
      <w:r w:rsidRPr="00510A73">
        <w:rPr>
          <w:rFonts w:cs="Arial"/>
          <w:sz w:val="28"/>
          <w:szCs w:val="28"/>
          <w:rtl/>
        </w:rPr>
        <w:t xml:space="preserve"> </w:t>
      </w:r>
      <w:r w:rsidRPr="00510A73">
        <w:rPr>
          <w:rFonts w:cs="Arial" w:hint="cs"/>
          <w:sz w:val="28"/>
          <w:szCs w:val="28"/>
          <w:rtl/>
        </w:rPr>
        <w:t>مِن</w:t>
      </w:r>
      <w:r w:rsidRPr="00510A73">
        <w:rPr>
          <w:rFonts w:cs="Arial"/>
          <w:sz w:val="28"/>
          <w:szCs w:val="28"/>
          <w:rtl/>
        </w:rPr>
        <w:t xml:space="preserve"> </w:t>
      </w:r>
      <w:r w:rsidRPr="00510A73">
        <w:rPr>
          <w:rFonts w:cs="Arial" w:hint="cs"/>
          <w:sz w:val="28"/>
          <w:szCs w:val="28"/>
          <w:rtl/>
        </w:rPr>
        <w:t>أهلِهِ</w:t>
      </w:r>
      <w:r w:rsidRPr="00510A73">
        <w:rPr>
          <w:rFonts w:cs="Arial"/>
          <w:sz w:val="28"/>
          <w:szCs w:val="28"/>
          <w:rtl/>
        </w:rPr>
        <w:t xml:space="preserve"> </w:t>
      </w:r>
      <w:r w:rsidRPr="00510A73">
        <w:rPr>
          <w:rFonts w:cs="Arial" w:hint="cs"/>
          <w:sz w:val="28"/>
          <w:szCs w:val="28"/>
          <w:rtl/>
        </w:rPr>
        <w:t>إلاَّ</w:t>
      </w:r>
      <w:r w:rsidRPr="00510A73">
        <w:rPr>
          <w:rFonts w:cs="Arial"/>
          <w:sz w:val="28"/>
          <w:szCs w:val="28"/>
          <w:rtl/>
        </w:rPr>
        <w:t xml:space="preserve"> </w:t>
      </w:r>
      <w:r w:rsidRPr="00510A73">
        <w:rPr>
          <w:rFonts w:cs="Arial" w:hint="cs"/>
          <w:sz w:val="28"/>
          <w:szCs w:val="28"/>
          <w:rtl/>
        </w:rPr>
        <w:t>بسببِ</w:t>
      </w:r>
      <w:r w:rsidRPr="00510A73">
        <w:rPr>
          <w:rFonts w:cs="Arial"/>
          <w:sz w:val="28"/>
          <w:szCs w:val="28"/>
          <w:rtl/>
        </w:rPr>
        <w:t xml:space="preserve"> </w:t>
      </w:r>
      <w:r w:rsidRPr="00510A73">
        <w:rPr>
          <w:rFonts w:cs="Arial" w:hint="cs"/>
          <w:sz w:val="28"/>
          <w:szCs w:val="28"/>
          <w:rtl/>
        </w:rPr>
        <w:t>الكفرِ،</w:t>
      </w:r>
      <w:r w:rsidRPr="00510A73">
        <w:rPr>
          <w:rFonts w:cs="Arial"/>
          <w:sz w:val="28"/>
          <w:szCs w:val="28"/>
          <w:rtl/>
        </w:rPr>
        <w:t xml:space="preserve"> </w:t>
      </w:r>
      <w:r w:rsidRPr="00510A73">
        <w:rPr>
          <w:rFonts w:cs="Arial" w:hint="cs"/>
          <w:sz w:val="28"/>
          <w:szCs w:val="28"/>
          <w:rtl/>
        </w:rPr>
        <w:t>فقال</w:t>
      </w:r>
      <w:r w:rsidRPr="00510A73">
        <w:rPr>
          <w:rFonts w:cs="Arial"/>
          <w:sz w:val="28"/>
          <w:szCs w:val="28"/>
          <w:rtl/>
        </w:rPr>
        <w:t>: {</w:t>
      </w:r>
      <w:r w:rsidRPr="00510A73">
        <w:rPr>
          <w:rFonts w:cs="Arial" w:hint="cs"/>
          <w:sz w:val="28"/>
          <w:szCs w:val="28"/>
          <w:rtl/>
        </w:rPr>
        <w:t>إِنَّهُ</w:t>
      </w:r>
      <w:r w:rsidRPr="00510A73">
        <w:rPr>
          <w:rFonts w:cs="Arial"/>
          <w:sz w:val="28"/>
          <w:szCs w:val="28"/>
          <w:rtl/>
        </w:rPr>
        <w:t xml:space="preserve"> </w:t>
      </w:r>
      <w:r w:rsidRPr="00510A73">
        <w:rPr>
          <w:rFonts w:cs="Arial" w:hint="cs"/>
          <w:sz w:val="28"/>
          <w:szCs w:val="28"/>
          <w:rtl/>
        </w:rPr>
        <w:t>لَيْسَ</w:t>
      </w:r>
      <w:r w:rsidRPr="00510A73">
        <w:rPr>
          <w:rFonts w:cs="Arial"/>
          <w:sz w:val="28"/>
          <w:szCs w:val="28"/>
          <w:rtl/>
        </w:rPr>
        <w:t xml:space="preserve"> </w:t>
      </w:r>
      <w:r w:rsidRPr="00510A73">
        <w:rPr>
          <w:rFonts w:cs="Arial" w:hint="cs"/>
          <w:sz w:val="28"/>
          <w:szCs w:val="28"/>
          <w:rtl/>
        </w:rPr>
        <w:t>مِنْ</w:t>
      </w:r>
      <w:r w:rsidRPr="00510A73">
        <w:rPr>
          <w:rFonts w:cs="Arial"/>
          <w:sz w:val="28"/>
          <w:szCs w:val="28"/>
          <w:rtl/>
        </w:rPr>
        <w:t xml:space="preserve"> </w:t>
      </w:r>
      <w:r w:rsidRPr="00510A73">
        <w:rPr>
          <w:rFonts w:cs="Arial" w:hint="cs"/>
          <w:sz w:val="28"/>
          <w:szCs w:val="28"/>
          <w:rtl/>
        </w:rPr>
        <w:t>أَهْلِكَ</w:t>
      </w:r>
      <w:r w:rsidRPr="00510A73">
        <w:rPr>
          <w:rFonts w:cs="Arial"/>
          <w:sz w:val="28"/>
          <w:szCs w:val="28"/>
          <w:rtl/>
        </w:rPr>
        <w:t xml:space="preserve"> </w:t>
      </w:r>
      <w:r w:rsidRPr="00510A73">
        <w:rPr>
          <w:rFonts w:cs="Arial" w:hint="cs"/>
          <w:sz w:val="28"/>
          <w:szCs w:val="28"/>
          <w:rtl/>
        </w:rPr>
        <w:t>إِنَّهُ</w:t>
      </w:r>
      <w:r w:rsidRPr="00510A73">
        <w:rPr>
          <w:rFonts w:cs="Arial"/>
          <w:sz w:val="28"/>
          <w:szCs w:val="28"/>
          <w:rtl/>
        </w:rPr>
        <w:t xml:space="preserve"> </w:t>
      </w:r>
      <w:r w:rsidRPr="00510A73">
        <w:rPr>
          <w:rFonts w:cs="Arial" w:hint="cs"/>
          <w:sz w:val="28"/>
          <w:szCs w:val="28"/>
          <w:rtl/>
        </w:rPr>
        <w:t>عَمَلٌ</w:t>
      </w:r>
      <w:r w:rsidRPr="00510A73">
        <w:rPr>
          <w:rFonts w:cs="Arial"/>
          <w:sz w:val="28"/>
          <w:szCs w:val="28"/>
          <w:rtl/>
        </w:rPr>
        <w:t xml:space="preserve"> </w:t>
      </w:r>
      <w:r w:rsidRPr="00510A73">
        <w:rPr>
          <w:rFonts w:cs="Arial" w:hint="cs"/>
          <w:sz w:val="28"/>
          <w:szCs w:val="28"/>
          <w:rtl/>
        </w:rPr>
        <w:t>غَيْرُ</w:t>
      </w:r>
      <w:r w:rsidRPr="00510A73">
        <w:rPr>
          <w:rFonts w:cs="Arial"/>
          <w:sz w:val="28"/>
          <w:szCs w:val="28"/>
          <w:rtl/>
        </w:rPr>
        <w:t xml:space="preserve"> </w:t>
      </w:r>
      <w:r w:rsidRPr="00510A73">
        <w:rPr>
          <w:rFonts w:cs="Arial" w:hint="cs"/>
          <w:sz w:val="28"/>
          <w:szCs w:val="28"/>
          <w:rtl/>
        </w:rPr>
        <w:t>صَالِحٍ</w:t>
      </w:r>
      <w:r w:rsidRPr="00510A73">
        <w:rPr>
          <w:rFonts w:cs="Arial"/>
          <w:sz w:val="28"/>
          <w:szCs w:val="28"/>
          <w:rtl/>
        </w:rPr>
        <w:t>} [</w:t>
      </w:r>
      <w:r w:rsidRPr="00510A73">
        <w:rPr>
          <w:rFonts w:cs="Arial" w:hint="cs"/>
          <w:sz w:val="28"/>
          <w:szCs w:val="28"/>
          <w:rtl/>
        </w:rPr>
        <w:t>هود</w:t>
      </w:r>
      <w:r w:rsidRPr="00510A73">
        <w:rPr>
          <w:rFonts w:cs="Arial"/>
          <w:sz w:val="28"/>
          <w:szCs w:val="28"/>
          <w:rtl/>
        </w:rPr>
        <w:t xml:space="preserve">: 46 ] </w:t>
      </w:r>
      <w:r w:rsidRPr="00510A73">
        <w:rPr>
          <w:rFonts w:cs="Arial" w:hint="cs"/>
          <w:sz w:val="28"/>
          <w:szCs w:val="28"/>
          <w:rtl/>
        </w:rPr>
        <w:t>،</w:t>
      </w:r>
      <w:r w:rsidRPr="00510A73">
        <w:rPr>
          <w:rFonts w:cs="Arial"/>
          <w:sz w:val="28"/>
          <w:szCs w:val="28"/>
          <w:rtl/>
        </w:rPr>
        <w:t xml:space="preserve"> </w:t>
      </w:r>
      <w:r w:rsidRPr="00510A73">
        <w:rPr>
          <w:rFonts w:cs="Arial" w:hint="cs"/>
          <w:sz w:val="28"/>
          <w:szCs w:val="28"/>
          <w:rtl/>
        </w:rPr>
        <w:t>فهذا</w:t>
      </w:r>
      <w:r w:rsidRPr="00510A73">
        <w:rPr>
          <w:rFonts w:cs="Arial"/>
          <w:sz w:val="28"/>
          <w:szCs w:val="28"/>
          <w:rtl/>
        </w:rPr>
        <w:t xml:space="preserve"> </w:t>
      </w:r>
      <w:r w:rsidRPr="00510A73">
        <w:rPr>
          <w:rFonts w:cs="Arial" w:hint="cs"/>
          <w:sz w:val="28"/>
          <w:szCs w:val="28"/>
          <w:rtl/>
        </w:rPr>
        <w:t>تأييدٌ</w:t>
      </w:r>
      <w:r w:rsidRPr="00510A73">
        <w:rPr>
          <w:rFonts w:cs="Arial"/>
          <w:sz w:val="28"/>
          <w:szCs w:val="28"/>
          <w:rtl/>
        </w:rPr>
        <w:t xml:space="preserve"> </w:t>
      </w:r>
      <w:r w:rsidRPr="00510A73">
        <w:rPr>
          <w:rFonts w:cs="Arial" w:hint="cs"/>
          <w:sz w:val="28"/>
          <w:szCs w:val="28"/>
          <w:rtl/>
        </w:rPr>
        <w:t>لكونِهِ</w:t>
      </w:r>
      <w:r w:rsidRPr="00510A73">
        <w:rPr>
          <w:rFonts w:cs="Arial"/>
          <w:sz w:val="28"/>
          <w:szCs w:val="28"/>
          <w:rtl/>
        </w:rPr>
        <w:t xml:space="preserve"> </w:t>
      </w:r>
      <w:r w:rsidRPr="00510A73">
        <w:rPr>
          <w:rFonts w:cs="Arial" w:hint="cs"/>
          <w:sz w:val="28"/>
          <w:szCs w:val="28"/>
          <w:rtl/>
        </w:rPr>
        <w:t>مِن</w:t>
      </w:r>
      <w:r w:rsidRPr="00510A73">
        <w:rPr>
          <w:rFonts w:cs="Arial"/>
          <w:sz w:val="28"/>
          <w:szCs w:val="28"/>
          <w:rtl/>
        </w:rPr>
        <w:t xml:space="preserve"> </w:t>
      </w:r>
      <w:r w:rsidRPr="00510A73">
        <w:rPr>
          <w:rFonts w:cs="Arial" w:hint="cs"/>
          <w:sz w:val="28"/>
          <w:szCs w:val="28"/>
          <w:rtl/>
        </w:rPr>
        <w:t>أهلِهِ،</w:t>
      </w:r>
      <w:r w:rsidRPr="00510A73">
        <w:rPr>
          <w:rFonts w:cs="Arial"/>
          <w:sz w:val="28"/>
          <w:szCs w:val="28"/>
          <w:rtl/>
        </w:rPr>
        <w:t xml:space="preserve"> </w:t>
      </w:r>
      <w:r w:rsidRPr="00510A73">
        <w:rPr>
          <w:rFonts w:cs="Arial" w:hint="cs"/>
          <w:sz w:val="28"/>
          <w:szCs w:val="28"/>
          <w:rtl/>
        </w:rPr>
        <w:t>وأخرَجَهُ</w:t>
      </w:r>
      <w:r w:rsidRPr="00510A73">
        <w:rPr>
          <w:rFonts w:cs="Arial"/>
          <w:sz w:val="28"/>
          <w:szCs w:val="28"/>
          <w:rtl/>
        </w:rPr>
        <w:t xml:space="preserve"> </w:t>
      </w:r>
      <w:r w:rsidRPr="00510A73">
        <w:rPr>
          <w:rFonts w:cs="Arial" w:hint="cs"/>
          <w:sz w:val="28"/>
          <w:szCs w:val="28"/>
          <w:rtl/>
        </w:rPr>
        <w:t>عملُهُ</w:t>
      </w:r>
      <w:r w:rsidRPr="00510A73">
        <w:rPr>
          <w:rFonts w:cs="Arial"/>
          <w:sz w:val="28"/>
          <w:szCs w:val="28"/>
          <w:rtl/>
        </w:rPr>
        <w:t xml:space="preserve"> </w:t>
      </w:r>
      <w:r w:rsidRPr="00510A73">
        <w:rPr>
          <w:rFonts w:cs="Arial" w:hint="cs"/>
          <w:sz w:val="28"/>
          <w:szCs w:val="28"/>
          <w:rtl/>
        </w:rPr>
        <w:t>السيِّئُ</w:t>
      </w:r>
      <w:r w:rsidRPr="00510A73">
        <w:rPr>
          <w:rFonts w:cs="Arial"/>
          <w:sz w:val="28"/>
          <w:szCs w:val="28"/>
          <w:rtl/>
        </w:rPr>
        <w:t xml:space="preserve"> </w:t>
      </w:r>
      <w:r w:rsidRPr="00510A73">
        <w:rPr>
          <w:rFonts w:cs="Arial" w:hint="cs"/>
          <w:sz w:val="28"/>
          <w:szCs w:val="28"/>
          <w:rtl/>
        </w:rPr>
        <w:t>فقطْ</w:t>
      </w:r>
      <w:r w:rsidRPr="00510A73">
        <w:rPr>
          <w:rFonts w:cs="Arial"/>
          <w:sz w:val="28"/>
          <w:szCs w:val="28"/>
          <w:rtl/>
        </w:rPr>
        <w:t>.</w:t>
      </w:r>
    </w:p>
    <w:p w:rsidR="0037592F" w:rsidRPr="00510A73" w:rsidRDefault="0037592F" w:rsidP="0037592F">
      <w:pPr>
        <w:bidi/>
        <w:jc w:val="both"/>
        <w:rPr>
          <w:sz w:val="28"/>
          <w:szCs w:val="28"/>
        </w:rPr>
      </w:pPr>
      <w:r w:rsidRPr="00510A73">
        <w:rPr>
          <w:rFonts w:cs="Arial" w:hint="cs"/>
          <w:sz w:val="28"/>
          <w:szCs w:val="28"/>
          <w:rtl/>
        </w:rPr>
        <w:t>ثمَّ</w:t>
      </w:r>
      <w:r w:rsidRPr="00510A73">
        <w:rPr>
          <w:rFonts w:cs="Arial"/>
          <w:sz w:val="28"/>
          <w:szCs w:val="28"/>
          <w:rtl/>
        </w:rPr>
        <w:t xml:space="preserve"> </w:t>
      </w:r>
      <w:r w:rsidRPr="00510A73">
        <w:rPr>
          <w:rFonts w:cs="Arial" w:hint="cs"/>
          <w:sz w:val="28"/>
          <w:szCs w:val="28"/>
          <w:rtl/>
        </w:rPr>
        <w:t>إنَّ</w:t>
      </w:r>
      <w:r w:rsidRPr="00510A73">
        <w:rPr>
          <w:rFonts w:cs="Arial"/>
          <w:sz w:val="28"/>
          <w:szCs w:val="28"/>
          <w:rtl/>
        </w:rPr>
        <w:t xml:space="preserve"> </w:t>
      </w:r>
      <w:r w:rsidRPr="00510A73">
        <w:rPr>
          <w:rFonts w:cs="Arial" w:hint="cs"/>
          <w:sz w:val="28"/>
          <w:szCs w:val="28"/>
          <w:rtl/>
        </w:rPr>
        <w:t>اللهَ</w:t>
      </w:r>
      <w:r w:rsidRPr="00510A73">
        <w:rPr>
          <w:rFonts w:cs="Arial"/>
          <w:sz w:val="28"/>
          <w:szCs w:val="28"/>
          <w:rtl/>
        </w:rPr>
        <w:t xml:space="preserve"> </w:t>
      </w:r>
      <w:r w:rsidRPr="00510A73">
        <w:rPr>
          <w:rFonts w:cs="Arial" w:hint="cs"/>
          <w:sz w:val="28"/>
          <w:szCs w:val="28"/>
          <w:rtl/>
        </w:rPr>
        <w:t>تعالى</w:t>
      </w:r>
      <w:r w:rsidRPr="00510A73">
        <w:rPr>
          <w:rFonts w:cs="Arial"/>
          <w:sz w:val="28"/>
          <w:szCs w:val="28"/>
          <w:rtl/>
        </w:rPr>
        <w:t xml:space="preserve"> </w:t>
      </w:r>
      <w:r w:rsidRPr="00510A73">
        <w:rPr>
          <w:rFonts w:cs="Arial" w:hint="cs"/>
          <w:sz w:val="28"/>
          <w:szCs w:val="28"/>
          <w:rtl/>
        </w:rPr>
        <w:t>أمَرَ</w:t>
      </w:r>
      <w:r w:rsidRPr="00510A73">
        <w:rPr>
          <w:rFonts w:cs="Arial"/>
          <w:sz w:val="28"/>
          <w:szCs w:val="28"/>
          <w:rtl/>
        </w:rPr>
        <w:t xml:space="preserve"> </w:t>
      </w:r>
      <w:r w:rsidRPr="00510A73">
        <w:rPr>
          <w:rFonts w:cs="Arial" w:hint="cs"/>
          <w:sz w:val="28"/>
          <w:szCs w:val="28"/>
          <w:rtl/>
        </w:rPr>
        <w:t>نوحًا</w:t>
      </w:r>
      <w:r w:rsidRPr="00510A73">
        <w:rPr>
          <w:rFonts w:cs="Arial"/>
          <w:sz w:val="28"/>
          <w:szCs w:val="28"/>
          <w:rtl/>
        </w:rPr>
        <w:t xml:space="preserve"> </w:t>
      </w:r>
      <w:r w:rsidRPr="00510A73">
        <w:rPr>
          <w:rFonts w:cs="Arial" w:hint="cs"/>
          <w:sz w:val="28"/>
          <w:szCs w:val="28"/>
          <w:rtl/>
        </w:rPr>
        <w:t>أنْ</w:t>
      </w:r>
      <w:r w:rsidRPr="00510A73">
        <w:rPr>
          <w:rFonts w:cs="Arial"/>
          <w:sz w:val="28"/>
          <w:szCs w:val="28"/>
          <w:rtl/>
        </w:rPr>
        <w:t xml:space="preserve"> </w:t>
      </w:r>
      <w:r w:rsidRPr="00510A73">
        <w:rPr>
          <w:rFonts w:cs="Arial" w:hint="cs"/>
          <w:sz w:val="28"/>
          <w:szCs w:val="28"/>
          <w:rtl/>
        </w:rPr>
        <w:t>يَحمِلَ</w:t>
      </w:r>
      <w:r w:rsidRPr="00510A73">
        <w:rPr>
          <w:rFonts w:cs="Arial"/>
          <w:sz w:val="28"/>
          <w:szCs w:val="28"/>
          <w:rtl/>
        </w:rPr>
        <w:t xml:space="preserve"> </w:t>
      </w:r>
      <w:r w:rsidRPr="00510A73">
        <w:rPr>
          <w:rFonts w:cs="Arial" w:hint="cs"/>
          <w:sz w:val="28"/>
          <w:szCs w:val="28"/>
          <w:rtl/>
        </w:rPr>
        <w:t>أهلَهُ</w:t>
      </w:r>
      <w:r w:rsidRPr="00510A73">
        <w:rPr>
          <w:rFonts w:cs="Arial"/>
          <w:sz w:val="28"/>
          <w:szCs w:val="28"/>
          <w:rtl/>
        </w:rPr>
        <w:t xml:space="preserve"> </w:t>
      </w:r>
      <w:r w:rsidRPr="00510A73">
        <w:rPr>
          <w:rFonts w:cs="Arial" w:hint="cs"/>
          <w:sz w:val="28"/>
          <w:szCs w:val="28"/>
          <w:rtl/>
        </w:rPr>
        <w:t>معه</w:t>
      </w:r>
      <w:r w:rsidRPr="00510A73">
        <w:rPr>
          <w:rFonts w:cs="Arial"/>
          <w:sz w:val="28"/>
          <w:szCs w:val="28"/>
          <w:rtl/>
        </w:rPr>
        <w:t xml:space="preserve"> </w:t>
      </w:r>
      <w:r w:rsidRPr="00510A73">
        <w:rPr>
          <w:rFonts w:cs="Arial" w:hint="cs"/>
          <w:sz w:val="28"/>
          <w:szCs w:val="28"/>
          <w:rtl/>
        </w:rPr>
        <w:t>بقولِهِ</w:t>
      </w:r>
      <w:r w:rsidRPr="00510A73">
        <w:rPr>
          <w:rFonts w:cs="Arial"/>
          <w:sz w:val="28"/>
          <w:szCs w:val="28"/>
          <w:rtl/>
        </w:rPr>
        <w:t>: {</w:t>
      </w:r>
      <w:r w:rsidRPr="00510A73">
        <w:rPr>
          <w:rFonts w:cs="Arial" w:hint="cs"/>
          <w:sz w:val="28"/>
          <w:szCs w:val="28"/>
          <w:rtl/>
        </w:rPr>
        <w:t>احْمِلْ</w:t>
      </w:r>
      <w:r w:rsidRPr="00510A73">
        <w:rPr>
          <w:rFonts w:cs="Arial"/>
          <w:sz w:val="28"/>
          <w:szCs w:val="28"/>
          <w:rtl/>
        </w:rPr>
        <w:t xml:space="preserve"> </w:t>
      </w:r>
      <w:r w:rsidRPr="00510A73">
        <w:rPr>
          <w:rFonts w:cs="Arial" w:hint="cs"/>
          <w:sz w:val="28"/>
          <w:szCs w:val="28"/>
          <w:rtl/>
        </w:rPr>
        <w:t>فِيهَا</w:t>
      </w:r>
      <w:r w:rsidRPr="00510A73">
        <w:rPr>
          <w:rFonts w:cs="Arial"/>
          <w:sz w:val="28"/>
          <w:szCs w:val="28"/>
          <w:rtl/>
        </w:rPr>
        <w:t xml:space="preserve"> </w:t>
      </w:r>
      <w:r w:rsidRPr="00510A73">
        <w:rPr>
          <w:rFonts w:cs="Arial" w:hint="cs"/>
          <w:sz w:val="28"/>
          <w:szCs w:val="28"/>
          <w:rtl/>
        </w:rPr>
        <w:t>مِنْ</w:t>
      </w:r>
      <w:r w:rsidRPr="00510A73">
        <w:rPr>
          <w:rFonts w:cs="Arial"/>
          <w:sz w:val="28"/>
          <w:szCs w:val="28"/>
          <w:rtl/>
        </w:rPr>
        <w:t xml:space="preserve"> </w:t>
      </w:r>
      <w:r w:rsidRPr="00510A73">
        <w:rPr>
          <w:rFonts w:cs="Arial" w:hint="cs"/>
          <w:sz w:val="28"/>
          <w:szCs w:val="28"/>
          <w:rtl/>
        </w:rPr>
        <w:t>كُلٍّ</w:t>
      </w:r>
      <w:r w:rsidRPr="00510A73">
        <w:rPr>
          <w:rFonts w:cs="Arial"/>
          <w:sz w:val="28"/>
          <w:szCs w:val="28"/>
          <w:rtl/>
        </w:rPr>
        <w:t xml:space="preserve"> </w:t>
      </w:r>
      <w:r w:rsidRPr="00510A73">
        <w:rPr>
          <w:rFonts w:cs="Arial" w:hint="cs"/>
          <w:sz w:val="28"/>
          <w:szCs w:val="28"/>
          <w:rtl/>
        </w:rPr>
        <w:t>زَوْجَيْنِ</w:t>
      </w:r>
      <w:r w:rsidRPr="00510A73">
        <w:rPr>
          <w:rFonts w:cs="Arial"/>
          <w:sz w:val="28"/>
          <w:szCs w:val="28"/>
          <w:rtl/>
        </w:rPr>
        <w:t xml:space="preserve"> </w:t>
      </w:r>
      <w:r w:rsidRPr="00510A73">
        <w:rPr>
          <w:rFonts w:cs="Arial" w:hint="cs"/>
          <w:sz w:val="28"/>
          <w:szCs w:val="28"/>
          <w:rtl/>
        </w:rPr>
        <w:t>اثْنَيْنِ</w:t>
      </w:r>
      <w:r w:rsidRPr="00510A73">
        <w:rPr>
          <w:rFonts w:cs="Arial"/>
          <w:sz w:val="28"/>
          <w:szCs w:val="28"/>
          <w:rtl/>
        </w:rPr>
        <w:t xml:space="preserve"> </w:t>
      </w:r>
      <w:r w:rsidRPr="00510A73">
        <w:rPr>
          <w:rFonts w:cs="Arial" w:hint="cs"/>
          <w:sz w:val="28"/>
          <w:szCs w:val="28"/>
          <w:rtl/>
        </w:rPr>
        <w:t>وَأَهْلَكَ</w:t>
      </w:r>
      <w:r w:rsidRPr="00510A73">
        <w:rPr>
          <w:rFonts w:cs="Arial"/>
          <w:sz w:val="28"/>
          <w:szCs w:val="28"/>
          <w:rtl/>
        </w:rPr>
        <w:t>} [</w:t>
      </w:r>
      <w:r w:rsidRPr="00510A73">
        <w:rPr>
          <w:rFonts w:cs="Arial" w:hint="cs"/>
          <w:sz w:val="28"/>
          <w:szCs w:val="28"/>
          <w:rtl/>
        </w:rPr>
        <w:t>هود</w:t>
      </w:r>
      <w:r w:rsidRPr="00510A73">
        <w:rPr>
          <w:rFonts w:cs="Arial"/>
          <w:sz w:val="28"/>
          <w:szCs w:val="28"/>
          <w:rtl/>
        </w:rPr>
        <w:t xml:space="preserve">: 40 ] </w:t>
      </w:r>
      <w:r w:rsidRPr="00510A73">
        <w:rPr>
          <w:rFonts w:cs="Arial" w:hint="cs"/>
          <w:sz w:val="28"/>
          <w:szCs w:val="28"/>
          <w:rtl/>
        </w:rPr>
        <w:t>،</w:t>
      </w:r>
      <w:r w:rsidRPr="00510A73">
        <w:rPr>
          <w:rFonts w:cs="Arial"/>
          <w:sz w:val="28"/>
          <w:szCs w:val="28"/>
          <w:rtl/>
        </w:rPr>
        <w:t xml:space="preserve"> </w:t>
      </w:r>
      <w:r w:rsidRPr="00510A73">
        <w:rPr>
          <w:rFonts w:cs="Arial" w:hint="cs"/>
          <w:sz w:val="28"/>
          <w:szCs w:val="28"/>
          <w:rtl/>
        </w:rPr>
        <w:t>ثمَّ</w:t>
      </w:r>
      <w:r w:rsidRPr="00510A73">
        <w:rPr>
          <w:rFonts w:cs="Arial"/>
          <w:sz w:val="28"/>
          <w:szCs w:val="28"/>
          <w:rtl/>
        </w:rPr>
        <w:t xml:space="preserve"> </w:t>
      </w:r>
      <w:r w:rsidRPr="00510A73">
        <w:rPr>
          <w:rFonts w:cs="Arial" w:hint="cs"/>
          <w:sz w:val="28"/>
          <w:szCs w:val="28"/>
          <w:rtl/>
        </w:rPr>
        <w:t>استثنَى</w:t>
      </w:r>
      <w:r w:rsidRPr="00510A73">
        <w:rPr>
          <w:rFonts w:cs="Arial"/>
          <w:sz w:val="28"/>
          <w:szCs w:val="28"/>
          <w:rtl/>
        </w:rPr>
        <w:t xml:space="preserve"> </w:t>
      </w:r>
      <w:r w:rsidRPr="00510A73">
        <w:rPr>
          <w:rFonts w:cs="Arial" w:hint="cs"/>
          <w:sz w:val="28"/>
          <w:szCs w:val="28"/>
          <w:rtl/>
        </w:rPr>
        <w:t>مِن</w:t>
      </w:r>
      <w:r w:rsidRPr="00510A73">
        <w:rPr>
          <w:rFonts w:cs="Arial"/>
          <w:sz w:val="28"/>
          <w:szCs w:val="28"/>
          <w:rtl/>
        </w:rPr>
        <w:t xml:space="preserve"> </w:t>
      </w:r>
      <w:r w:rsidRPr="00510A73">
        <w:rPr>
          <w:rFonts w:cs="Arial" w:hint="cs"/>
          <w:sz w:val="28"/>
          <w:szCs w:val="28"/>
          <w:rtl/>
        </w:rPr>
        <w:t>الأهلِ</w:t>
      </w:r>
      <w:r w:rsidRPr="00510A73">
        <w:rPr>
          <w:rFonts w:cs="Arial"/>
          <w:sz w:val="28"/>
          <w:szCs w:val="28"/>
          <w:rtl/>
        </w:rPr>
        <w:t>: {</w:t>
      </w:r>
      <w:r w:rsidRPr="00510A73">
        <w:rPr>
          <w:rFonts w:cs="Arial" w:hint="cs"/>
          <w:sz w:val="28"/>
          <w:szCs w:val="28"/>
          <w:rtl/>
        </w:rPr>
        <w:t>إِلاَّ</w:t>
      </w:r>
      <w:r w:rsidRPr="00510A73">
        <w:rPr>
          <w:rFonts w:cs="Arial"/>
          <w:sz w:val="28"/>
          <w:szCs w:val="28"/>
          <w:rtl/>
        </w:rPr>
        <w:t xml:space="preserve"> </w:t>
      </w:r>
      <w:r w:rsidRPr="00510A73">
        <w:rPr>
          <w:rFonts w:cs="Arial" w:hint="cs"/>
          <w:sz w:val="28"/>
          <w:szCs w:val="28"/>
          <w:rtl/>
        </w:rPr>
        <w:t>مَنْ</w:t>
      </w:r>
      <w:r w:rsidRPr="00510A73">
        <w:rPr>
          <w:rFonts w:cs="Arial"/>
          <w:sz w:val="28"/>
          <w:szCs w:val="28"/>
          <w:rtl/>
        </w:rPr>
        <w:t xml:space="preserve"> </w:t>
      </w:r>
      <w:r w:rsidRPr="00510A73">
        <w:rPr>
          <w:rFonts w:cs="Arial" w:hint="cs"/>
          <w:sz w:val="28"/>
          <w:szCs w:val="28"/>
          <w:rtl/>
        </w:rPr>
        <w:t>سَبَقَ</w:t>
      </w:r>
      <w:r w:rsidRPr="00510A73">
        <w:rPr>
          <w:rFonts w:cs="Arial"/>
          <w:sz w:val="28"/>
          <w:szCs w:val="28"/>
          <w:rtl/>
        </w:rPr>
        <w:t xml:space="preserve"> </w:t>
      </w:r>
      <w:r w:rsidRPr="00510A73">
        <w:rPr>
          <w:rFonts w:cs="Arial" w:hint="cs"/>
          <w:sz w:val="28"/>
          <w:szCs w:val="28"/>
          <w:rtl/>
        </w:rPr>
        <w:t>عَلَيْهِ</w:t>
      </w:r>
      <w:r w:rsidRPr="00510A73">
        <w:rPr>
          <w:rFonts w:cs="Arial"/>
          <w:sz w:val="28"/>
          <w:szCs w:val="28"/>
          <w:rtl/>
        </w:rPr>
        <w:t xml:space="preserve"> </w:t>
      </w:r>
      <w:r w:rsidRPr="00510A73">
        <w:rPr>
          <w:rFonts w:cs="Arial" w:hint="cs"/>
          <w:sz w:val="28"/>
          <w:szCs w:val="28"/>
          <w:rtl/>
        </w:rPr>
        <w:t>الْقَوْلُ</w:t>
      </w:r>
      <w:r>
        <w:rPr>
          <w:rFonts w:cs="Arial"/>
          <w:sz w:val="28"/>
          <w:szCs w:val="28"/>
          <w:rtl/>
        </w:rPr>
        <w:t xml:space="preserve"> </w:t>
      </w:r>
      <w:r w:rsidRPr="00510A73">
        <w:rPr>
          <w:rFonts w:cs="Arial"/>
          <w:sz w:val="28"/>
          <w:szCs w:val="28"/>
          <w:rtl/>
        </w:rPr>
        <w:t>} [</w:t>
      </w:r>
      <w:r w:rsidRPr="00510A73">
        <w:rPr>
          <w:rFonts w:cs="Arial" w:hint="cs"/>
          <w:sz w:val="28"/>
          <w:szCs w:val="28"/>
          <w:rtl/>
        </w:rPr>
        <w:t>هود</w:t>
      </w:r>
      <w:r w:rsidRPr="00510A73">
        <w:rPr>
          <w:rFonts w:cs="Arial"/>
          <w:sz w:val="28"/>
          <w:szCs w:val="28"/>
          <w:rtl/>
        </w:rPr>
        <w:t xml:space="preserve">: 40 ] </w:t>
      </w:r>
      <w:r w:rsidRPr="00510A73">
        <w:rPr>
          <w:rFonts w:cs="Arial" w:hint="cs"/>
          <w:sz w:val="28"/>
          <w:szCs w:val="28"/>
          <w:rtl/>
        </w:rPr>
        <w:t>؛</w:t>
      </w:r>
      <w:r w:rsidRPr="00510A73">
        <w:rPr>
          <w:rFonts w:cs="Arial"/>
          <w:sz w:val="28"/>
          <w:szCs w:val="28"/>
          <w:rtl/>
        </w:rPr>
        <w:t xml:space="preserve"> </w:t>
      </w:r>
      <w:r w:rsidRPr="00510A73">
        <w:rPr>
          <w:rFonts w:cs="Arial" w:hint="cs"/>
          <w:sz w:val="28"/>
          <w:szCs w:val="28"/>
          <w:rtl/>
        </w:rPr>
        <w:t>يعني</w:t>
      </w:r>
      <w:r w:rsidRPr="00510A73">
        <w:rPr>
          <w:rFonts w:cs="Arial"/>
          <w:sz w:val="28"/>
          <w:szCs w:val="28"/>
          <w:rtl/>
        </w:rPr>
        <w:t xml:space="preserve"> : </w:t>
      </w:r>
      <w:r w:rsidRPr="00510A73">
        <w:rPr>
          <w:rFonts w:cs="Arial" w:hint="cs"/>
          <w:sz w:val="28"/>
          <w:szCs w:val="28"/>
          <w:rtl/>
        </w:rPr>
        <w:t>ولَدَهُ</w:t>
      </w:r>
      <w:r w:rsidRPr="00510A73">
        <w:rPr>
          <w:rFonts w:cs="Arial"/>
          <w:sz w:val="28"/>
          <w:szCs w:val="28"/>
          <w:rtl/>
        </w:rPr>
        <w:t>.</w:t>
      </w:r>
    </w:p>
    <w:p w:rsidR="0037592F" w:rsidRDefault="0037592F" w:rsidP="0037592F">
      <w:pPr>
        <w:bidi/>
        <w:jc w:val="both"/>
        <w:rPr>
          <w:sz w:val="28"/>
          <w:szCs w:val="28"/>
          <w:rtl/>
        </w:rPr>
      </w:pPr>
      <w:r>
        <w:rPr>
          <w:rFonts w:hint="cs"/>
          <w:sz w:val="28"/>
          <w:szCs w:val="28"/>
          <w:rtl/>
        </w:rPr>
        <w:t>***</w:t>
      </w:r>
    </w:p>
    <w:p w:rsidR="0037592F" w:rsidRPr="00510A73" w:rsidRDefault="0037592F" w:rsidP="0037592F">
      <w:pPr>
        <w:bidi/>
        <w:jc w:val="both"/>
        <w:rPr>
          <w:sz w:val="28"/>
          <w:szCs w:val="28"/>
        </w:rPr>
      </w:pPr>
    </w:p>
    <w:p w:rsidR="0037592F" w:rsidRPr="00510A73" w:rsidRDefault="0037592F" w:rsidP="0037592F">
      <w:pPr>
        <w:bidi/>
        <w:jc w:val="both"/>
        <w:rPr>
          <w:sz w:val="28"/>
          <w:szCs w:val="28"/>
        </w:rPr>
      </w:pPr>
      <w:r w:rsidRPr="00510A73">
        <w:rPr>
          <w:rFonts w:cs="Arial" w:hint="cs"/>
          <w:sz w:val="28"/>
          <w:szCs w:val="28"/>
          <w:rtl/>
        </w:rPr>
        <w:t>قال</w:t>
      </w:r>
      <w:r w:rsidRPr="00510A73">
        <w:rPr>
          <w:rFonts w:cs="Arial"/>
          <w:sz w:val="28"/>
          <w:szCs w:val="28"/>
          <w:rtl/>
        </w:rPr>
        <w:t xml:space="preserve"> </w:t>
      </w:r>
      <w:r w:rsidRPr="00510A73">
        <w:rPr>
          <w:rFonts w:cs="Arial" w:hint="cs"/>
          <w:sz w:val="28"/>
          <w:szCs w:val="28"/>
          <w:rtl/>
        </w:rPr>
        <w:t>تعالى</w:t>
      </w:r>
      <w:r w:rsidRPr="00510A73">
        <w:rPr>
          <w:rFonts w:cs="Arial"/>
          <w:sz w:val="28"/>
          <w:szCs w:val="28"/>
          <w:rtl/>
        </w:rPr>
        <w:t>: {</w:t>
      </w:r>
      <w:r w:rsidRPr="00510A73">
        <w:rPr>
          <w:rFonts w:cs="Arial" w:hint="cs"/>
          <w:sz w:val="28"/>
          <w:szCs w:val="28"/>
          <w:rtl/>
        </w:rPr>
        <w:t>ويَاقَوْمِ</w:t>
      </w:r>
      <w:r w:rsidRPr="00510A73">
        <w:rPr>
          <w:rFonts w:cs="Arial"/>
          <w:sz w:val="28"/>
          <w:szCs w:val="28"/>
          <w:rtl/>
        </w:rPr>
        <w:t xml:space="preserve"> </w:t>
      </w:r>
      <w:r w:rsidRPr="00510A73">
        <w:rPr>
          <w:rFonts w:cs="Arial" w:hint="cs"/>
          <w:sz w:val="28"/>
          <w:szCs w:val="28"/>
          <w:rtl/>
        </w:rPr>
        <w:t>هَذِهِ</w:t>
      </w:r>
      <w:r w:rsidRPr="00510A73">
        <w:rPr>
          <w:rFonts w:cs="Arial"/>
          <w:sz w:val="28"/>
          <w:szCs w:val="28"/>
          <w:rtl/>
        </w:rPr>
        <w:t xml:space="preserve"> </w:t>
      </w:r>
      <w:r w:rsidRPr="00510A73">
        <w:rPr>
          <w:rFonts w:cs="Arial" w:hint="cs"/>
          <w:sz w:val="28"/>
          <w:szCs w:val="28"/>
          <w:rtl/>
        </w:rPr>
        <w:t>نَاقَةُ</w:t>
      </w:r>
      <w:r w:rsidRPr="00510A73">
        <w:rPr>
          <w:rFonts w:cs="Arial"/>
          <w:sz w:val="28"/>
          <w:szCs w:val="28"/>
          <w:rtl/>
        </w:rPr>
        <w:t xml:space="preserve"> </w:t>
      </w:r>
      <w:r w:rsidRPr="00510A73">
        <w:rPr>
          <w:rFonts w:cs="Arial" w:hint="cs"/>
          <w:sz w:val="28"/>
          <w:szCs w:val="28"/>
          <w:rtl/>
        </w:rPr>
        <w:t>اللَّهِ</w:t>
      </w:r>
      <w:r w:rsidRPr="00510A73">
        <w:rPr>
          <w:rFonts w:cs="Arial"/>
          <w:sz w:val="28"/>
          <w:szCs w:val="28"/>
          <w:rtl/>
        </w:rPr>
        <w:t xml:space="preserve"> </w:t>
      </w:r>
      <w:r w:rsidRPr="00510A73">
        <w:rPr>
          <w:rFonts w:cs="Arial" w:hint="cs"/>
          <w:sz w:val="28"/>
          <w:szCs w:val="28"/>
          <w:rtl/>
        </w:rPr>
        <w:t>لَكُمْ</w:t>
      </w:r>
      <w:r w:rsidRPr="00510A73">
        <w:rPr>
          <w:rFonts w:cs="Arial"/>
          <w:sz w:val="28"/>
          <w:szCs w:val="28"/>
          <w:rtl/>
        </w:rPr>
        <w:t xml:space="preserve"> </w:t>
      </w:r>
      <w:r w:rsidRPr="00510A73">
        <w:rPr>
          <w:rFonts w:cs="Arial" w:hint="cs"/>
          <w:sz w:val="28"/>
          <w:szCs w:val="28"/>
          <w:rtl/>
        </w:rPr>
        <w:t>آيَةً</w:t>
      </w:r>
      <w:r w:rsidRPr="00510A73">
        <w:rPr>
          <w:rFonts w:cs="Arial"/>
          <w:sz w:val="28"/>
          <w:szCs w:val="28"/>
          <w:rtl/>
        </w:rPr>
        <w:t xml:space="preserve"> </w:t>
      </w:r>
      <w:r w:rsidRPr="00510A73">
        <w:rPr>
          <w:rFonts w:cs="Arial" w:hint="cs"/>
          <w:sz w:val="28"/>
          <w:szCs w:val="28"/>
          <w:rtl/>
        </w:rPr>
        <w:t>فَذَرُوهَا</w:t>
      </w:r>
      <w:r w:rsidRPr="00510A73">
        <w:rPr>
          <w:rFonts w:cs="Arial"/>
          <w:sz w:val="28"/>
          <w:szCs w:val="28"/>
          <w:rtl/>
        </w:rPr>
        <w:t xml:space="preserve"> </w:t>
      </w:r>
      <w:r w:rsidRPr="00510A73">
        <w:rPr>
          <w:rFonts w:cs="Arial" w:hint="cs"/>
          <w:sz w:val="28"/>
          <w:szCs w:val="28"/>
          <w:rtl/>
        </w:rPr>
        <w:t>تَأْكُلْ</w:t>
      </w:r>
      <w:r w:rsidRPr="00510A73">
        <w:rPr>
          <w:rFonts w:cs="Arial"/>
          <w:sz w:val="28"/>
          <w:szCs w:val="28"/>
          <w:rtl/>
        </w:rPr>
        <w:t xml:space="preserve"> </w:t>
      </w:r>
      <w:r w:rsidRPr="00510A73">
        <w:rPr>
          <w:rFonts w:cs="Arial" w:hint="cs"/>
          <w:sz w:val="28"/>
          <w:szCs w:val="28"/>
          <w:rtl/>
        </w:rPr>
        <w:t>فِي</w:t>
      </w:r>
      <w:r w:rsidRPr="00510A73">
        <w:rPr>
          <w:rFonts w:cs="Arial"/>
          <w:sz w:val="28"/>
          <w:szCs w:val="28"/>
          <w:rtl/>
        </w:rPr>
        <w:t xml:space="preserve"> </w:t>
      </w:r>
      <w:r w:rsidRPr="00510A73">
        <w:rPr>
          <w:rFonts w:cs="Arial" w:hint="cs"/>
          <w:sz w:val="28"/>
          <w:szCs w:val="28"/>
          <w:rtl/>
        </w:rPr>
        <w:t>أَرْضِ</w:t>
      </w:r>
      <w:r w:rsidRPr="00510A73">
        <w:rPr>
          <w:rFonts w:cs="Arial"/>
          <w:sz w:val="28"/>
          <w:szCs w:val="28"/>
          <w:rtl/>
        </w:rPr>
        <w:t xml:space="preserve"> </w:t>
      </w:r>
      <w:r w:rsidRPr="00510A73">
        <w:rPr>
          <w:rFonts w:cs="Arial" w:hint="cs"/>
          <w:sz w:val="28"/>
          <w:szCs w:val="28"/>
          <w:rtl/>
        </w:rPr>
        <w:t>اللَّهِ</w:t>
      </w:r>
      <w:r w:rsidRPr="00510A73">
        <w:rPr>
          <w:rFonts w:cs="Arial"/>
          <w:sz w:val="28"/>
          <w:szCs w:val="28"/>
          <w:rtl/>
        </w:rPr>
        <w:t xml:space="preserve"> </w:t>
      </w:r>
      <w:r w:rsidRPr="00510A73">
        <w:rPr>
          <w:rFonts w:cs="Arial" w:hint="cs"/>
          <w:sz w:val="28"/>
          <w:szCs w:val="28"/>
          <w:rtl/>
        </w:rPr>
        <w:t>وَلاَ</w:t>
      </w:r>
      <w:r w:rsidRPr="00510A73">
        <w:rPr>
          <w:rFonts w:cs="Arial"/>
          <w:sz w:val="28"/>
          <w:szCs w:val="28"/>
          <w:rtl/>
        </w:rPr>
        <w:t xml:space="preserve"> </w:t>
      </w:r>
      <w:r w:rsidRPr="00510A73">
        <w:rPr>
          <w:rFonts w:cs="Arial" w:hint="cs"/>
          <w:sz w:val="28"/>
          <w:szCs w:val="28"/>
          <w:rtl/>
        </w:rPr>
        <w:t>تَمَسُّوهَا</w:t>
      </w:r>
      <w:r w:rsidRPr="00510A73">
        <w:rPr>
          <w:rFonts w:cs="Arial"/>
          <w:sz w:val="28"/>
          <w:szCs w:val="28"/>
          <w:rtl/>
        </w:rPr>
        <w:t xml:space="preserve"> </w:t>
      </w:r>
      <w:r w:rsidRPr="00510A73">
        <w:rPr>
          <w:rFonts w:cs="Arial" w:hint="cs"/>
          <w:sz w:val="28"/>
          <w:szCs w:val="28"/>
          <w:rtl/>
        </w:rPr>
        <w:t>بِسُوءٍ</w:t>
      </w:r>
      <w:r w:rsidRPr="00510A73">
        <w:rPr>
          <w:rFonts w:cs="Arial"/>
          <w:sz w:val="28"/>
          <w:szCs w:val="28"/>
          <w:rtl/>
        </w:rPr>
        <w:t xml:space="preserve"> </w:t>
      </w:r>
      <w:r w:rsidRPr="00510A73">
        <w:rPr>
          <w:rFonts w:cs="Arial" w:hint="cs"/>
          <w:sz w:val="28"/>
          <w:szCs w:val="28"/>
          <w:rtl/>
        </w:rPr>
        <w:t>فَيأْخُذَكُمْ</w:t>
      </w:r>
      <w:r w:rsidRPr="00510A73">
        <w:rPr>
          <w:rFonts w:cs="Arial"/>
          <w:sz w:val="28"/>
          <w:szCs w:val="28"/>
          <w:rtl/>
        </w:rPr>
        <w:t xml:space="preserve"> </w:t>
      </w:r>
      <w:r w:rsidRPr="00510A73">
        <w:rPr>
          <w:rFonts w:cs="Arial" w:hint="cs"/>
          <w:sz w:val="28"/>
          <w:szCs w:val="28"/>
          <w:rtl/>
        </w:rPr>
        <w:t>عَذَابٌ</w:t>
      </w:r>
      <w:r w:rsidRPr="00510A73">
        <w:rPr>
          <w:rFonts w:cs="Arial"/>
          <w:sz w:val="28"/>
          <w:szCs w:val="28"/>
          <w:rtl/>
        </w:rPr>
        <w:t xml:space="preserve"> </w:t>
      </w:r>
      <w:r w:rsidRPr="00510A73">
        <w:rPr>
          <w:rFonts w:cs="Arial" w:hint="cs"/>
          <w:sz w:val="28"/>
          <w:szCs w:val="28"/>
          <w:rtl/>
        </w:rPr>
        <w:t>قَرِيبٌ</w:t>
      </w:r>
      <w:r>
        <w:rPr>
          <w:rFonts w:cs="Arial" w:hint="cs"/>
          <w:sz w:val="28"/>
          <w:szCs w:val="28"/>
          <w:rtl/>
        </w:rPr>
        <w:t xml:space="preserve"> </w:t>
      </w:r>
      <w:r w:rsidRPr="00510A73">
        <w:rPr>
          <w:rFonts w:cs="Arial"/>
          <w:sz w:val="28"/>
          <w:szCs w:val="28"/>
          <w:rtl/>
        </w:rPr>
        <w:t xml:space="preserve">} [ </w:t>
      </w:r>
      <w:r w:rsidRPr="00510A73">
        <w:rPr>
          <w:rFonts w:cs="Arial" w:hint="cs"/>
          <w:sz w:val="28"/>
          <w:szCs w:val="28"/>
          <w:rtl/>
        </w:rPr>
        <w:t>هود</w:t>
      </w:r>
      <w:r w:rsidRPr="00510A73">
        <w:rPr>
          <w:rFonts w:cs="Arial"/>
          <w:sz w:val="28"/>
          <w:szCs w:val="28"/>
          <w:rtl/>
        </w:rPr>
        <w:t>: 64 ] .</w:t>
      </w:r>
    </w:p>
    <w:p w:rsidR="0037592F" w:rsidRDefault="0037592F" w:rsidP="0037592F">
      <w:pPr>
        <w:bidi/>
        <w:jc w:val="both"/>
        <w:rPr>
          <w:rFonts w:cs="Arial"/>
          <w:sz w:val="28"/>
          <w:szCs w:val="28"/>
          <w:rtl/>
        </w:rPr>
      </w:pPr>
      <w:r w:rsidRPr="00510A73">
        <w:rPr>
          <w:rFonts w:cs="Arial" w:hint="cs"/>
          <w:sz w:val="28"/>
          <w:szCs w:val="28"/>
          <w:rtl/>
        </w:rPr>
        <w:t>اختارَ</w:t>
      </w:r>
      <w:r w:rsidRPr="00510A73">
        <w:rPr>
          <w:rFonts w:cs="Arial"/>
          <w:sz w:val="28"/>
          <w:szCs w:val="28"/>
          <w:rtl/>
        </w:rPr>
        <w:t xml:space="preserve"> </w:t>
      </w:r>
      <w:r w:rsidRPr="00510A73">
        <w:rPr>
          <w:rFonts w:cs="Arial" w:hint="cs"/>
          <w:sz w:val="28"/>
          <w:szCs w:val="28"/>
          <w:rtl/>
        </w:rPr>
        <w:t>اللهُ</w:t>
      </w:r>
      <w:r w:rsidRPr="00510A73">
        <w:rPr>
          <w:rFonts w:cs="Arial"/>
          <w:sz w:val="28"/>
          <w:szCs w:val="28"/>
          <w:rtl/>
        </w:rPr>
        <w:t xml:space="preserve"> </w:t>
      </w:r>
      <w:r w:rsidRPr="00510A73">
        <w:rPr>
          <w:rFonts w:cs="Arial" w:hint="cs"/>
          <w:sz w:val="28"/>
          <w:szCs w:val="28"/>
          <w:rtl/>
        </w:rPr>
        <w:t>ناقةً</w:t>
      </w:r>
      <w:r w:rsidRPr="00510A73">
        <w:rPr>
          <w:rFonts w:cs="Arial"/>
          <w:sz w:val="28"/>
          <w:szCs w:val="28"/>
          <w:rtl/>
        </w:rPr>
        <w:t xml:space="preserve"> </w:t>
      </w:r>
      <w:r w:rsidRPr="00510A73">
        <w:rPr>
          <w:rFonts w:cs="Arial" w:hint="cs"/>
          <w:sz w:val="28"/>
          <w:szCs w:val="28"/>
          <w:rtl/>
        </w:rPr>
        <w:t>لتكونَ</w:t>
      </w:r>
      <w:r w:rsidRPr="00510A73">
        <w:rPr>
          <w:rFonts w:cs="Arial"/>
          <w:sz w:val="28"/>
          <w:szCs w:val="28"/>
          <w:rtl/>
        </w:rPr>
        <w:t xml:space="preserve"> </w:t>
      </w:r>
      <w:r w:rsidRPr="00510A73">
        <w:rPr>
          <w:rFonts w:cs="Arial" w:hint="cs"/>
          <w:sz w:val="28"/>
          <w:szCs w:val="28"/>
          <w:rtl/>
        </w:rPr>
        <w:t>آيةً</w:t>
      </w:r>
      <w:r w:rsidRPr="00510A73">
        <w:rPr>
          <w:rFonts w:cs="Arial"/>
          <w:sz w:val="28"/>
          <w:szCs w:val="28"/>
          <w:rtl/>
        </w:rPr>
        <w:t xml:space="preserve"> </w:t>
      </w:r>
      <w:r w:rsidRPr="00510A73">
        <w:rPr>
          <w:rFonts w:cs="Arial" w:hint="cs"/>
          <w:sz w:val="28"/>
          <w:szCs w:val="28"/>
          <w:rtl/>
        </w:rPr>
        <w:t>لقومِ</w:t>
      </w:r>
      <w:r w:rsidRPr="00510A73">
        <w:rPr>
          <w:rFonts w:cs="Arial"/>
          <w:sz w:val="28"/>
          <w:szCs w:val="28"/>
          <w:rtl/>
        </w:rPr>
        <w:t xml:space="preserve"> </w:t>
      </w:r>
      <w:r w:rsidRPr="00510A73">
        <w:rPr>
          <w:rFonts w:cs="Arial" w:hint="cs"/>
          <w:sz w:val="28"/>
          <w:szCs w:val="28"/>
          <w:rtl/>
        </w:rPr>
        <w:t>صالحٍ،</w:t>
      </w:r>
      <w:r w:rsidRPr="00510A73">
        <w:rPr>
          <w:rFonts w:cs="Arial"/>
          <w:sz w:val="28"/>
          <w:szCs w:val="28"/>
          <w:rtl/>
        </w:rPr>
        <w:t xml:space="preserve"> </w:t>
      </w:r>
      <w:r w:rsidRPr="00510A73">
        <w:rPr>
          <w:rFonts w:cs="Arial" w:hint="cs"/>
          <w:sz w:val="28"/>
          <w:szCs w:val="28"/>
          <w:rtl/>
        </w:rPr>
        <w:t>ولم</w:t>
      </w:r>
      <w:r w:rsidRPr="00510A73">
        <w:rPr>
          <w:rFonts w:cs="Arial"/>
          <w:sz w:val="28"/>
          <w:szCs w:val="28"/>
          <w:rtl/>
        </w:rPr>
        <w:t xml:space="preserve"> </w:t>
      </w:r>
      <w:r w:rsidRPr="00510A73">
        <w:rPr>
          <w:rFonts w:cs="Arial" w:hint="cs"/>
          <w:sz w:val="28"/>
          <w:szCs w:val="28"/>
          <w:rtl/>
        </w:rPr>
        <w:t>يَجْعَلْ</w:t>
      </w:r>
      <w:r w:rsidRPr="00510A73">
        <w:rPr>
          <w:rFonts w:cs="Arial"/>
          <w:sz w:val="28"/>
          <w:szCs w:val="28"/>
          <w:rtl/>
        </w:rPr>
        <w:t xml:space="preserve"> </w:t>
      </w:r>
      <w:r w:rsidRPr="00510A73">
        <w:rPr>
          <w:rFonts w:cs="Arial" w:hint="cs"/>
          <w:sz w:val="28"/>
          <w:szCs w:val="28"/>
          <w:rtl/>
        </w:rPr>
        <w:t>ذلك</w:t>
      </w:r>
      <w:r w:rsidRPr="00510A73">
        <w:rPr>
          <w:rFonts w:cs="Arial"/>
          <w:sz w:val="28"/>
          <w:szCs w:val="28"/>
          <w:rtl/>
        </w:rPr>
        <w:t xml:space="preserve"> </w:t>
      </w:r>
      <w:r w:rsidRPr="00510A73">
        <w:rPr>
          <w:rFonts w:cs="Arial" w:hint="cs"/>
          <w:sz w:val="28"/>
          <w:szCs w:val="28"/>
          <w:rtl/>
        </w:rPr>
        <w:t>مِن</w:t>
      </w:r>
      <w:r w:rsidRPr="00510A73">
        <w:rPr>
          <w:rFonts w:cs="Arial"/>
          <w:sz w:val="28"/>
          <w:szCs w:val="28"/>
          <w:rtl/>
        </w:rPr>
        <w:t xml:space="preserve"> </w:t>
      </w:r>
      <w:r w:rsidRPr="00510A73">
        <w:rPr>
          <w:rFonts w:cs="Arial" w:hint="cs"/>
          <w:sz w:val="28"/>
          <w:szCs w:val="28"/>
          <w:rtl/>
        </w:rPr>
        <w:t>غيرِها</w:t>
      </w:r>
      <w:r w:rsidRPr="00510A73">
        <w:rPr>
          <w:rFonts w:cs="Arial"/>
          <w:sz w:val="28"/>
          <w:szCs w:val="28"/>
          <w:rtl/>
        </w:rPr>
        <w:t xml:space="preserve"> </w:t>
      </w:r>
    </w:p>
    <w:p w:rsidR="0037592F" w:rsidRDefault="0037592F" w:rsidP="0037592F">
      <w:pPr>
        <w:rPr>
          <w:rFonts w:cs="Arial"/>
          <w:sz w:val="28"/>
          <w:szCs w:val="28"/>
          <w:rtl/>
        </w:rPr>
      </w:pPr>
      <w:r>
        <w:rPr>
          <w:rFonts w:cs="Arial"/>
          <w:sz w:val="28"/>
          <w:szCs w:val="28"/>
          <w:rtl/>
        </w:rPr>
        <w:br w:type="page"/>
      </w:r>
    </w:p>
    <w:p w:rsidR="0037592F" w:rsidRDefault="0037592F" w:rsidP="0037592F">
      <w:pPr>
        <w:bidi/>
        <w:jc w:val="both"/>
        <w:rPr>
          <w:rFonts w:cs="Arial"/>
          <w:sz w:val="28"/>
          <w:szCs w:val="28"/>
          <w:rtl/>
        </w:rPr>
      </w:pPr>
      <w:r w:rsidRPr="00510A73">
        <w:rPr>
          <w:rFonts w:cs="Arial" w:hint="cs"/>
          <w:sz w:val="28"/>
          <w:szCs w:val="28"/>
          <w:rtl/>
        </w:rPr>
        <w:t>مِن</w:t>
      </w:r>
      <w:r w:rsidRPr="00510A73">
        <w:rPr>
          <w:rFonts w:cs="Arial"/>
          <w:sz w:val="28"/>
          <w:szCs w:val="28"/>
          <w:rtl/>
        </w:rPr>
        <w:t xml:space="preserve"> </w:t>
      </w:r>
      <w:r w:rsidRPr="00510A73">
        <w:rPr>
          <w:rFonts w:cs="Arial" w:hint="cs"/>
          <w:sz w:val="28"/>
          <w:szCs w:val="28"/>
          <w:rtl/>
        </w:rPr>
        <w:t>بهيمةِ</w:t>
      </w:r>
      <w:r w:rsidRPr="00510A73">
        <w:rPr>
          <w:rFonts w:cs="Arial"/>
          <w:sz w:val="28"/>
          <w:szCs w:val="28"/>
          <w:rtl/>
        </w:rPr>
        <w:t xml:space="preserve"> </w:t>
      </w:r>
      <w:r w:rsidRPr="00510A73">
        <w:rPr>
          <w:rFonts w:cs="Arial" w:hint="cs"/>
          <w:sz w:val="28"/>
          <w:szCs w:val="28"/>
          <w:rtl/>
        </w:rPr>
        <w:t>الأنعامِ</w:t>
      </w:r>
      <w:r w:rsidRPr="00510A73">
        <w:rPr>
          <w:rFonts w:cs="Arial"/>
          <w:sz w:val="28"/>
          <w:szCs w:val="28"/>
          <w:rtl/>
        </w:rPr>
        <w:t xml:space="preserve"> </w:t>
      </w:r>
      <w:r w:rsidRPr="00510A73">
        <w:rPr>
          <w:rFonts w:cs="Arial" w:hint="cs"/>
          <w:sz w:val="28"/>
          <w:szCs w:val="28"/>
          <w:rtl/>
        </w:rPr>
        <w:t>لحِكْمةٍ</w:t>
      </w:r>
      <w:r w:rsidRPr="00510A73">
        <w:rPr>
          <w:rFonts w:cs="Arial"/>
          <w:sz w:val="28"/>
          <w:szCs w:val="28"/>
          <w:rtl/>
        </w:rPr>
        <w:t xml:space="preserve"> </w:t>
      </w:r>
      <w:r w:rsidRPr="00510A73">
        <w:rPr>
          <w:rFonts w:cs="Arial" w:hint="cs"/>
          <w:sz w:val="28"/>
          <w:szCs w:val="28"/>
          <w:rtl/>
        </w:rPr>
        <w:t>اللهُ</w:t>
      </w:r>
      <w:r w:rsidRPr="00510A73">
        <w:rPr>
          <w:rFonts w:cs="Arial"/>
          <w:sz w:val="28"/>
          <w:szCs w:val="28"/>
          <w:rtl/>
        </w:rPr>
        <w:t xml:space="preserve"> </w:t>
      </w:r>
      <w:r w:rsidRPr="00510A73">
        <w:rPr>
          <w:rFonts w:cs="Arial" w:hint="cs"/>
          <w:sz w:val="28"/>
          <w:szCs w:val="28"/>
          <w:rtl/>
        </w:rPr>
        <w:t>أعلَمُ</w:t>
      </w:r>
      <w:r w:rsidRPr="00510A73">
        <w:rPr>
          <w:rFonts w:cs="Arial"/>
          <w:sz w:val="28"/>
          <w:szCs w:val="28"/>
          <w:rtl/>
        </w:rPr>
        <w:t xml:space="preserve"> </w:t>
      </w:r>
      <w:r w:rsidRPr="00510A73">
        <w:rPr>
          <w:rFonts w:cs="Arial" w:hint="cs"/>
          <w:sz w:val="28"/>
          <w:szCs w:val="28"/>
          <w:rtl/>
        </w:rPr>
        <w:t>بها،</w:t>
      </w:r>
      <w:r w:rsidRPr="00510A73">
        <w:rPr>
          <w:rFonts w:cs="Arial"/>
          <w:sz w:val="28"/>
          <w:szCs w:val="28"/>
          <w:rtl/>
        </w:rPr>
        <w:t xml:space="preserve"> </w:t>
      </w:r>
      <w:r w:rsidRPr="00510A73">
        <w:rPr>
          <w:rFonts w:cs="Arial" w:hint="cs"/>
          <w:sz w:val="28"/>
          <w:szCs w:val="28"/>
          <w:rtl/>
        </w:rPr>
        <w:t>وقد</w:t>
      </w:r>
      <w:r w:rsidRPr="00510A73">
        <w:rPr>
          <w:rFonts w:cs="Arial"/>
          <w:sz w:val="28"/>
          <w:szCs w:val="28"/>
          <w:rtl/>
        </w:rPr>
        <w:t xml:space="preserve"> </w:t>
      </w:r>
      <w:r w:rsidRPr="00510A73">
        <w:rPr>
          <w:rFonts w:cs="Arial" w:hint="cs"/>
          <w:sz w:val="28"/>
          <w:szCs w:val="28"/>
          <w:rtl/>
        </w:rPr>
        <w:t>يكونُ</w:t>
      </w:r>
      <w:r w:rsidRPr="00510A73">
        <w:rPr>
          <w:rFonts w:cs="Arial"/>
          <w:sz w:val="28"/>
          <w:szCs w:val="28"/>
          <w:rtl/>
        </w:rPr>
        <w:t xml:space="preserve"> </w:t>
      </w:r>
      <w:r w:rsidRPr="00510A73">
        <w:rPr>
          <w:rFonts w:cs="Arial" w:hint="cs"/>
          <w:sz w:val="28"/>
          <w:szCs w:val="28"/>
          <w:rtl/>
        </w:rPr>
        <w:t>منها</w:t>
      </w:r>
      <w:r w:rsidRPr="00510A73">
        <w:rPr>
          <w:rFonts w:cs="Arial"/>
          <w:sz w:val="28"/>
          <w:szCs w:val="28"/>
          <w:rtl/>
        </w:rPr>
        <w:t xml:space="preserve"> </w:t>
      </w:r>
      <w:r w:rsidRPr="00510A73">
        <w:rPr>
          <w:rFonts w:cs="Arial" w:hint="cs"/>
          <w:sz w:val="28"/>
          <w:szCs w:val="28"/>
          <w:rtl/>
        </w:rPr>
        <w:t>أنَّ</w:t>
      </w:r>
      <w:r w:rsidRPr="00510A73">
        <w:rPr>
          <w:rFonts w:cs="Arial"/>
          <w:sz w:val="28"/>
          <w:szCs w:val="28"/>
          <w:rtl/>
        </w:rPr>
        <w:t xml:space="preserve"> </w:t>
      </w:r>
      <w:r w:rsidRPr="00510A73">
        <w:rPr>
          <w:rFonts w:cs="Arial" w:hint="cs"/>
          <w:sz w:val="28"/>
          <w:szCs w:val="28"/>
          <w:rtl/>
        </w:rPr>
        <w:t>الناقةَ</w:t>
      </w:r>
      <w:r w:rsidRPr="00510A73">
        <w:rPr>
          <w:rFonts w:cs="Arial"/>
          <w:sz w:val="28"/>
          <w:szCs w:val="28"/>
          <w:rtl/>
        </w:rPr>
        <w:t xml:space="preserve"> </w:t>
      </w:r>
      <w:r w:rsidRPr="00510A73">
        <w:rPr>
          <w:rFonts w:cs="Arial" w:hint="cs"/>
          <w:sz w:val="28"/>
          <w:szCs w:val="28"/>
          <w:rtl/>
        </w:rPr>
        <w:t>التي</w:t>
      </w:r>
      <w:r w:rsidRPr="00510A73">
        <w:rPr>
          <w:rFonts w:cs="Arial"/>
          <w:sz w:val="28"/>
          <w:szCs w:val="28"/>
          <w:rtl/>
        </w:rPr>
        <w:t xml:space="preserve"> </w:t>
      </w:r>
      <w:r w:rsidRPr="00510A73">
        <w:rPr>
          <w:rFonts w:cs="Arial" w:hint="cs"/>
          <w:sz w:val="28"/>
          <w:szCs w:val="28"/>
          <w:rtl/>
        </w:rPr>
        <w:t>ليس</w:t>
      </w:r>
      <w:r w:rsidRPr="00510A73">
        <w:rPr>
          <w:rFonts w:cs="Arial"/>
          <w:sz w:val="28"/>
          <w:szCs w:val="28"/>
          <w:rtl/>
        </w:rPr>
        <w:t xml:space="preserve"> </w:t>
      </w:r>
      <w:r w:rsidRPr="00510A73">
        <w:rPr>
          <w:rFonts w:cs="Arial" w:hint="cs"/>
          <w:sz w:val="28"/>
          <w:szCs w:val="28"/>
          <w:rtl/>
        </w:rPr>
        <w:t>معها</w:t>
      </w:r>
      <w:r w:rsidRPr="00510A73">
        <w:rPr>
          <w:rFonts w:cs="Arial"/>
          <w:sz w:val="28"/>
          <w:szCs w:val="28"/>
          <w:rtl/>
        </w:rPr>
        <w:t xml:space="preserve"> </w:t>
      </w:r>
      <w:r w:rsidRPr="00510A73">
        <w:rPr>
          <w:rFonts w:cs="Arial" w:hint="cs"/>
          <w:sz w:val="28"/>
          <w:szCs w:val="28"/>
          <w:rtl/>
        </w:rPr>
        <w:t>مالكٌ</w:t>
      </w:r>
      <w:r w:rsidRPr="00510A73">
        <w:rPr>
          <w:rFonts w:cs="Arial"/>
          <w:sz w:val="28"/>
          <w:szCs w:val="28"/>
          <w:rtl/>
        </w:rPr>
        <w:t xml:space="preserve"> </w:t>
      </w:r>
      <w:r w:rsidRPr="00510A73">
        <w:rPr>
          <w:rFonts w:cs="Arial" w:hint="cs"/>
          <w:sz w:val="28"/>
          <w:szCs w:val="28"/>
          <w:rtl/>
        </w:rPr>
        <w:t>لها</w:t>
      </w:r>
      <w:r w:rsidRPr="00510A73">
        <w:rPr>
          <w:rFonts w:cs="Arial"/>
          <w:sz w:val="28"/>
          <w:szCs w:val="28"/>
          <w:rtl/>
        </w:rPr>
        <w:t xml:space="preserve"> </w:t>
      </w:r>
      <w:r w:rsidRPr="00510A73">
        <w:rPr>
          <w:rFonts w:cs="Arial" w:hint="cs"/>
          <w:sz w:val="28"/>
          <w:szCs w:val="28"/>
          <w:rtl/>
        </w:rPr>
        <w:t>لا</w:t>
      </w:r>
      <w:r w:rsidRPr="00510A73">
        <w:rPr>
          <w:rFonts w:cs="Arial"/>
          <w:sz w:val="28"/>
          <w:szCs w:val="28"/>
          <w:rtl/>
        </w:rPr>
        <w:t xml:space="preserve"> </w:t>
      </w:r>
      <w:r w:rsidRPr="00510A73">
        <w:rPr>
          <w:rFonts w:cs="Arial" w:hint="cs"/>
          <w:sz w:val="28"/>
          <w:szCs w:val="28"/>
          <w:rtl/>
        </w:rPr>
        <w:t>تكونُ</w:t>
      </w:r>
      <w:r w:rsidRPr="00510A73">
        <w:rPr>
          <w:rFonts w:cs="Arial"/>
          <w:sz w:val="28"/>
          <w:szCs w:val="28"/>
          <w:rtl/>
        </w:rPr>
        <w:t xml:space="preserve"> </w:t>
      </w:r>
      <w:r w:rsidRPr="00510A73">
        <w:rPr>
          <w:rFonts w:cs="Arial" w:hint="cs"/>
          <w:sz w:val="28"/>
          <w:szCs w:val="28"/>
          <w:rtl/>
        </w:rPr>
        <w:t>ضالَّةً</w:t>
      </w:r>
      <w:r w:rsidRPr="00510A73">
        <w:rPr>
          <w:rFonts w:cs="Arial"/>
          <w:sz w:val="28"/>
          <w:szCs w:val="28"/>
          <w:rtl/>
        </w:rPr>
        <w:t xml:space="preserve"> </w:t>
      </w:r>
      <w:r w:rsidRPr="00510A73">
        <w:rPr>
          <w:rFonts w:cs="Arial" w:hint="cs"/>
          <w:sz w:val="28"/>
          <w:szCs w:val="28"/>
          <w:rtl/>
        </w:rPr>
        <w:t>كما</w:t>
      </w:r>
      <w:r w:rsidRPr="00510A73">
        <w:rPr>
          <w:rFonts w:cs="Arial"/>
          <w:sz w:val="28"/>
          <w:szCs w:val="28"/>
          <w:rtl/>
        </w:rPr>
        <w:t xml:space="preserve"> </w:t>
      </w:r>
      <w:r w:rsidRPr="00510A73">
        <w:rPr>
          <w:rFonts w:cs="Arial" w:hint="cs"/>
          <w:sz w:val="28"/>
          <w:szCs w:val="28"/>
          <w:rtl/>
        </w:rPr>
        <w:t>هي</w:t>
      </w:r>
      <w:r w:rsidRPr="00510A73">
        <w:rPr>
          <w:rFonts w:cs="Arial"/>
          <w:sz w:val="28"/>
          <w:szCs w:val="28"/>
          <w:rtl/>
        </w:rPr>
        <w:t xml:space="preserve"> </w:t>
      </w:r>
      <w:r w:rsidRPr="00510A73">
        <w:rPr>
          <w:rFonts w:cs="Arial" w:hint="cs"/>
          <w:sz w:val="28"/>
          <w:szCs w:val="28"/>
          <w:rtl/>
        </w:rPr>
        <w:t>الغَنَمُ</w:t>
      </w:r>
      <w:r w:rsidRPr="00510A73">
        <w:rPr>
          <w:rFonts w:cs="Arial"/>
          <w:sz w:val="28"/>
          <w:szCs w:val="28"/>
          <w:rtl/>
        </w:rPr>
        <w:t xml:space="preserve"> </w:t>
      </w:r>
      <w:r w:rsidRPr="00510A73">
        <w:rPr>
          <w:rFonts w:cs="Arial" w:hint="cs"/>
          <w:sz w:val="28"/>
          <w:szCs w:val="28"/>
          <w:rtl/>
        </w:rPr>
        <w:t>والبقرُ،</w:t>
      </w:r>
      <w:r w:rsidRPr="00510A73">
        <w:rPr>
          <w:rFonts w:cs="Arial"/>
          <w:sz w:val="28"/>
          <w:szCs w:val="28"/>
          <w:rtl/>
        </w:rPr>
        <w:t xml:space="preserve"> </w:t>
      </w:r>
      <w:r w:rsidRPr="00510A73">
        <w:rPr>
          <w:rFonts w:cs="Arial" w:hint="cs"/>
          <w:sz w:val="28"/>
          <w:szCs w:val="28"/>
          <w:rtl/>
        </w:rPr>
        <w:t>وأنَّ</w:t>
      </w:r>
      <w:r w:rsidRPr="00510A73">
        <w:rPr>
          <w:rFonts w:cs="Arial"/>
          <w:sz w:val="28"/>
          <w:szCs w:val="28"/>
          <w:rtl/>
        </w:rPr>
        <w:t xml:space="preserve"> </w:t>
      </w:r>
      <w:r w:rsidRPr="00510A73">
        <w:rPr>
          <w:rFonts w:cs="Arial" w:hint="cs"/>
          <w:sz w:val="28"/>
          <w:szCs w:val="28"/>
          <w:rtl/>
        </w:rPr>
        <w:t>هذا</w:t>
      </w:r>
      <w:r w:rsidRPr="00510A73">
        <w:rPr>
          <w:rFonts w:cs="Arial"/>
          <w:sz w:val="28"/>
          <w:szCs w:val="28"/>
          <w:rtl/>
        </w:rPr>
        <w:t xml:space="preserve"> </w:t>
      </w:r>
      <w:r w:rsidRPr="00510A73">
        <w:rPr>
          <w:rFonts w:cs="Arial" w:hint="cs"/>
          <w:sz w:val="28"/>
          <w:szCs w:val="28"/>
          <w:rtl/>
        </w:rPr>
        <w:t>عُرْفٌ</w:t>
      </w:r>
      <w:r w:rsidRPr="00510A73">
        <w:rPr>
          <w:rFonts w:cs="Arial"/>
          <w:sz w:val="28"/>
          <w:szCs w:val="28"/>
          <w:rtl/>
        </w:rPr>
        <w:t xml:space="preserve"> </w:t>
      </w:r>
      <w:r w:rsidRPr="00510A73">
        <w:rPr>
          <w:rFonts w:cs="Arial" w:hint="cs"/>
          <w:sz w:val="28"/>
          <w:szCs w:val="28"/>
          <w:rtl/>
        </w:rPr>
        <w:t>قديمٌ</w:t>
      </w:r>
      <w:r w:rsidRPr="00510A73">
        <w:rPr>
          <w:rFonts w:cs="Arial"/>
          <w:sz w:val="28"/>
          <w:szCs w:val="28"/>
          <w:rtl/>
        </w:rPr>
        <w:t xml:space="preserve"> </w:t>
      </w:r>
      <w:r w:rsidRPr="00510A73">
        <w:rPr>
          <w:rFonts w:cs="Arial" w:hint="cs"/>
          <w:sz w:val="28"/>
          <w:szCs w:val="28"/>
          <w:rtl/>
        </w:rPr>
        <w:t>يَعرِفُهُ</w:t>
      </w:r>
      <w:r w:rsidRPr="00510A73">
        <w:rPr>
          <w:rFonts w:cs="Arial"/>
          <w:sz w:val="28"/>
          <w:szCs w:val="28"/>
          <w:rtl/>
        </w:rPr>
        <w:t xml:space="preserve"> </w:t>
      </w:r>
      <w:r w:rsidRPr="00510A73">
        <w:rPr>
          <w:rFonts w:cs="Arial" w:hint="cs"/>
          <w:sz w:val="28"/>
          <w:szCs w:val="28"/>
          <w:rtl/>
        </w:rPr>
        <w:t>الناسُ،</w:t>
      </w:r>
      <w:r w:rsidRPr="00510A73">
        <w:rPr>
          <w:rFonts w:cs="Arial"/>
          <w:sz w:val="28"/>
          <w:szCs w:val="28"/>
          <w:rtl/>
        </w:rPr>
        <w:t xml:space="preserve"> </w:t>
      </w:r>
      <w:r w:rsidRPr="00510A73">
        <w:rPr>
          <w:rFonts w:cs="Arial" w:hint="cs"/>
          <w:sz w:val="28"/>
          <w:szCs w:val="28"/>
          <w:rtl/>
        </w:rPr>
        <w:t>وحتى</w:t>
      </w:r>
      <w:r w:rsidRPr="00510A73">
        <w:rPr>
          <w:rFonts w:cs="Arial"/>
          <w:sz w:val="28"/>
          <w:szCs w:val="28"/>
          <w:rtl/>
        </w:rPr>
        <w:t xml:space="preserve"> </w:t>
      </w:r>
      <w:r w:rsidRPr="00510A73">
        <w:rPr>
          <w:rFonts w:cs="Arial" w:hint="cs"/>
          <w:sz w:val="28"/>
          <w:szCs w:val="28"/>
          <w:rtl/>
        </w:rPr>
        <w:t>لا</w:t>
      </w:r>
      <w:r w:rsidRPr="00510A73">
        <w:rPr>
          <w:rFonts w:cs="Arial"/>
          <w:sz w:val="28"/>
          <w:szCs w:val="28"/>
          <w:rtl/>
        </w:rPr>
        <w:t xml:space="preserve"> </w:t>
      </w:r>
      <w:r w:rsidRPr="00510A73">
        <w:rPr>
          <w:rFonts w:cs="Arial" w:hint="cs"/>
          <w:sz w:val="28"/>
          <w:szCs w:val="28"/>
          <w:rtl/>
        </w:rPr>
        <w:t>يكونَ</w:t>
      </w:r>
      <w:r w:rsidRPr="00510A73">
        <w:rPr>
          <w:rFonts w:cs="Arial"/>
          <w:sz w:val="28"/>
          <w:szCs w:val="28"/>
          <w:rtl/>
        </w:rPr>
        <w:t xml:space="preserve"> </w:t>
      </w:r>
      <w:r w:rsidRPr="00510A73">
        <w:rPr>
          <w:rFonts w:cs="Arial" w:hint="cs"/>
          <w:sz w:val="28"/>
          <w:szCs w:val="28"/>
          <w:rtl/>
        </w:rPr>
        <w:t>لأحدٍ</w:t>
      </w:r>
      <w:r w:rsidRPr="00510A73">
        <w:rPr>
          <w:rFonts w:cs="Arial"/>
          <w:sz w:val="28"/>
          <w:szCs w:val="28"/>
          <w:rtl/>
        </w:rPr>
        <w:t xml:space="preserve"> </w:t>
      </w:r>
      <w:r w:rsidRPr="00510A73">
        <w:rPr>
          <w:rFonts w:cs="Arial" w:hint="cs"/>
          <w:sz w:val="28"/>
          <w:szCs w:val="28"/>
          <w:rtl/>
        </w:rPr>
        <w:t>بابٌ</w:t>
      </w:r>
      <w:r w:rsidRPr="00510A73">
        <w:rPr>
          <w:rFonts w:cs="Arial"/>
          <w:sz w:val="28"/>
          <w:szCs w:val="28"/>
          <w:rtl/>
        </w:rPr>
        <w:t xml:space="preserve"> </w:t>
      </w:r>
      <w:r w:rsidRPr="00510A73">
        <w:rPr>
          <w:rFonts w:cs="Arial" w:hint="cs"/>
          <w:sz w:val="28"/>
          <w:szCs w:val="28"/>
          <w:rtl/>
        </w:rPr>
        <w:t>مِن</w:t>
      </w:r>
      <w:r w:rsidRPr="00510A73">
        <w:rPr>
          <w:rFonts w:cs="Arial"/>
          <w:sz w:val="28"/>
          <w:szCs w:val="28"/>
          <w:rtl/>
        </w:rPr>
        <w:t xml:space="preserve"> </w:t>
      </w:r>
      <w:r w:rsidRPr="00510A73">
        <w:rPr>
          <w:rFonts w:cs="Arial" w:hint="cs"/>
          <w:sz w:val="28"/>
          <w:szCs w:val="28"/>
          <w:rtl/>
        </w:rPr>
        <w:t>الهَوى</w:t>
      </w:r>
      <w:r w:rsidRPr="00510A73">
        <w:rPr>
          <w:rFonts w:cs="Arial"/>
          <w:sz w:val="28"/>
          <w:szCs w:val="28"/>
          <w:rtl/>
        </w:rPr>
        <w:t xml:space="preserve"> </w:t>
      </w:r>
      <w:r w:rsidRPr="00510A73">
        <w:rPr>
          <w:rFonts w:cs="Arial" w:hint="cs"/>
          <w:sz w:val="28"/>
          <w:szCs w:val="28"/>
          <w:rtl/>
        </w:rPr>
        <w:t>فيَزعُمَ</w:t>
      </w:r>
      <w:r w:rsidRPr="00510A73">
        <w:rPr>
          <w:rFonts w:cs="Arial"/>
          <w:sz w:val="28"/>
          <w:szCs w:val="28"/>
          <w:rtl/>
        </w:rPr>
        <w:t xml:space="preserve"> </w:t>
      </w:r>
      <w:r w:rsidRPr="00510A73">
        <w:rPr>
          <w:rFonts w:cs="Arial" w:hint="cs"/>
          <w:sz w:val="28"/>
          <w:szCs w:val="28"/>
          <w:rtl/>
        </w:rPr>
        <w:t>أنَّ</w:t>
      </w:r>
      <w:r w:rsidRPr="00510A73">
        <w:rPr>
          <w:rFonts w:cs="Arial"/>
          <w:sz w:val="28"/>
          <w:szCs w:val="28"/>
          <w:rtl/>
        </w:rPr>
        <w:t xml:space="preserve"> </w:t>
      </w:r>
      <w:r w:rsidRPr="00510A73">
        <w:rPr>
          <w:rFonts w:cs="Arial" w:hint="cs"/>
          <w:sz w:val="28"/>
          <w:szCs w:val="28"/>
          <w:rtl/>
        </w:rPr>
        <w:t>له</w:t>
      </w:r>
      <w:r w:rsidRPr="00510A73">
        <w:rPr>
          <w:rFonts w:cs="Arial"/>
          <w:sz w:val="28"/>
          <w:szCs w:val="28"/>
          <w:rtl/>
        </w:rPr>
        <w:t xml:space="preserve"> </w:t>
      </w:r>
      <w:r w:rsidRPr="00510A73">
        <w:rPr>
          <w:rFonts w:cs="Arial" w:hint="cs"/>
          <w:sz w:val="28"/>
          <w:szCs w:val="28"/>
          <w:rtl/>
        </w:rPr>
        <w:t>الحقَّ</w:t>
      </w:r>
      <w:r w:rsidRPr="00510A73">
        <w:rPr>
          <w:rFonts w:cs="Arial"/>
          <w:sz w:val="28"/>
          <w:szCs w:val="28"/>
          <w:rtl/>
        </w:rPr>
        <w:t xml:space="preserve"> </w:t>
      </w:r>
      <w:r w:rsidRPr="00510A73">
        <w:rPr>
          <w:rFonts w:cs="Arial" w:hint="cs"/>
          <w:sz w:val="28"/>
          <w:szCs w:val="28"/>
          <w:rtl/>
        </w:rPr>
        <w:t>في</w:t>
      </w:r>
      <w:r w:rsidRPr="00510A73">
        <w:rPr>
          <w:rFonts w:cs="Arial"/>
          <w:sz w:val="28"/>
          <w:szCs w:val="28"/>
          <w:rtl/>
        </w:rPr>
        <w:t xml:space="preserve"> </w:t>
      </w:r>
      <w:r w:rsidRPr="00510A73">
        <w:rPr>
          <w:rFonts w:cs="Arial" w:hint="cs"/>
          <w:sz w:val="28"/>
          <w:szCs w:val="28"/>
          <w:rtl/>
        </w:rPr>
        <w:t>أَخْذِها</w:t>
      </w:r>
      <w:r w:rsidRPr="00510A73">
        <w:rPr>
          <w:rFonts w:cs="Arial"/>
          <w:sz w:val="28"/>
          <w:szCs w:val="28"/>
          <w:rtl/>
        </w:rPr>
        <w:t xml:space="preserve"> </w:t>
      </w:r>
      <w:r w:rsidRPr="00510A73">
        <w:rPr>
          <w:rFonts w:cs="Arial" w:hint="cs"/>
          <w:sz w:val="28"/>
          <w:szCs w:val="28"/>
          <w:rtl/>
        </w:rPr>
        <w:t>والإمساكِ</w:t>
      </w:r>
      <w:r w:rsidRPr="00510A73">
        <w:rPr>
          <w:rFonts w:cs="Arial"/>
          <w:sz w:val="28"/>
          <w:szCs w:val="28"/>
          <w:rtl/>
        </w:rPr>
        <w:t xml:space="preserve"> </w:t>
      </w:r>
      <w:r w:rsidRPr="00510A73">
        <w:rPr>
          <w:rFonts w:cs="Arial" w:hint="cs"/>
          <w:sz w:val="28"/>
          <w:szCs w:val="28"/>
          <w:rtl/>
        </w:rPr>
        <w:t>بها</w:t>
      </w:r>
      <w:r w:rsidRPr="00510A73">
        <w:rPr>
          <w:rFonts w:cs="Arial"/>
          <w:sz w:val="28"/>
          <w:szCs w:val="28"/>
          <w:rtl/>
        </w:rPr>
        <w:t xml:space="preserve"> </w:t>
      </w:r>
      <w:r w:rsidRPr="00510A73">
        <w:rPr>
          <w:rFonts w:cs="Arial" w:hint="cs"/>
          <w:sz w:val="28"/>
          <w:szCs w:val="28"/>
          <w:rtl/>
        </w:rPr>
        <w:t>وتملُّكِها؛</w:t>
      </w:r>
      <w:r w:rsidRPr="00510A73">
        <w:rPr>
          <w:rFonts w:cs="Arial"/>
          <w:sz w:val="28"/>
          <w:szCs w:val="28"/>
          <w:rtl/>
        </w:rPr>
        <w:t xml:space="preserve"> </w:t>
      </w:r>
      <w:r w:rsidRPr="00510A73">
        <w:rPr>
          <w:rFonts w:cs="Arial" w:hint="cs"/>
          <w:sz w:val="28"/>
          <w:szCs w:val="28"/>
          <w:rtl/>
        </w:rPr>
        <w:t>لأنَّها</w:t>
      </w:r>
      <w:r w:rsidRPr="00510A73">
        <w:rPr>
          <w:rFonts w:cs="Arial"/>
          <w:sz w:val="28"/>
          <w:szCs w:val="28"/>
          <w:rtl/>
        </w:rPr>
        <w:t xml:space="preserve"> </w:t>
      </w:r>
      <w:r w:rsidRPr="00510A73">
        <w:rPr>
          <w:rFonts w:cs="Arial" w:hint="cs"/>
          <w:sz w:val="28"/>
          <w:szCs w:val="28"/>
          <w:rtl/>
        </w:rPr>
        <w:t>لا</w:t>
      </w:r>
      <w:r w:rsidRPr="00510A73">
        <w:rPr>
          <w:rFonts w:cs="Arial"/>
          <w:sz w:val="28"/>
          <w:szCs w:val="28"/>
          <w:rtl/>
        </w:rPr>
        <w:t xml:space="preserve"> </w:t>
      </w:r>
      <w:r w:rsidRPr="00510A73">
        <w:rPr>
          <w:rFonts w:cs="Arial" w:hint="cs"/>
          <w:sz w:val="28"/>
          <w:szCs w:val="28"/>
          <w:rtl/>
        </w:rPr>
        <w:t>تقومُ</w:t>
      </w:r>
      <w:r w:rsidRPr="00510A73">
        <w:rPr>
          <w:rFonts w:cs="Arial"/>
          <w:sz w:val="28"/>
          <w:szCs w:val="28"/>
          <w:rtl/>
        </w:rPr>
        <w:t xml:space="preserve"> </w:t>
      </w:r>
      <w:r w:rsidRPr="00510A73">
        <w:rPr>
          <w:rFonts w:cs="Arial" w:hint="cs"/>
          <w:sz w:val="28"/>
          <w:szCs w:val="28"/>
          <w:rtl/>
        </w:rPr>
        <w:t>بنفسِها؛</w:t>
      </w:r>
      <w:r w:rsidRPr="00510A73">
        <w:rPr>
          <w:rFonts w:cs="Arial"/>
          <w:sz w:val="28"/>
          <w:szCs w:val="28"/>
          <w:rtl/>
        </w:rPr>
        <w:t xml:space="preserve"> </w:t>
      </w:r>
      <w:r w:rsidRPr="00510A73">
        <w:rPr>
          <w:rFonts w:cs="Arial" w:hint="cs"/>
          <w:sz w:val="28"/>
          <w:szCs w:val="28"/>
          <w:rtl/>
        </w:rPr>
        <w:t>فهي</w:t>
      </w:r>
      <w:r w:rsidRPr="00510A73">
        <w:rPr>
          <w:rFonts w:cs="Arial"/>
          <w:sz w:val="28"/>
          <w:szCs w:val="28"/>
          <w:rtl/>
        </w:rPr>
        <w:t xml:space="preserve"> </w:t>
      </w:r>
      <w:r w:rsidRPr="00510A73">
        <w:rPr>
          <w:rFonts w:cs="Arial" w:hint="cs"/>
          <w:sz w:val="28"/>
          <w:szCs w:val="28"/>
          <w:rtl/>
        </w:rPr>
        <w:t>إمَّا</w:t>
      </w:r>
      <w:r w:rsidRPr="00510A73">
        <w:rPr>
          <w:rFonts w:cs="Arial"/>
          <w:sz w:val="28"/>
          <w:szCs w:val="28"/>
          <w:rtl/>
        </w:rPr>
        <w:t xml:space="preserve"> </w:t>
      </w:r>
      <w:r w:rsidRPr="00510A73">
        <w:rPr>
          <w:rFonts w:cs="Arial" w:hint="cs"/>
          <w:sz w:val="28"/>
          <w:szCs w:val="28"/>
          <w:rtl/>
        </w:rPr>
        <w:t>لمُلتقِطِها</w:t>
      </w:r>
      <w:r w:rsidRPr="00510A73">
        <w:rPr>
          <w:rFonts w:cs="Arial"/>
          <w:sz w:val="28"/>
          <w:szCs w:val="28"/>
          <w:rtl/>
        </w:rPr>
        <w:t xml:space="preserve"> </w:t>
      </w:r>
      <w:r w:rsidRPr="00510A73">
        <w:rPr>
          <w:rFonts w:cs="Arial" w:hint="cs"/>
          <w:sz w:val="28"/>
          <w:szCs w:val="28"/>
          <w:rtl/>
        </w:rPr>
        <w:t>أو</w:t>
      </w:r>
      <w:r w:rsidRPr="00510A73">
        <w:rPr>
          <w:rFonts w:cs="Arial"/>
          <w:sz w:val="28"/>
          <w:szCs w:val="28"/>
          <w:rtl/>
        </w:rPr>
        <w:t xml:space="preserve"> </w:t>
      </w:r>
      <w:r w:rsidRPr="00510A73">
        <w:rPr>
          <w:rFonts w:cs="Arial" w:hint="cs"/>
          <w:sz w:val="28"/>
          <w:szCs w:val="28"/>
          <w:rtl/>
        </w:rPr>
        <w:t>لأخيهِ</w:t>
      </w:r>
      <w:r w:rsidRPr="00510A73">
        <w:rPr>
          <w:rFonts w:cs="Arial"/>
          <w:sz w:val="28"/>
          <w:szCs w:val="28"/>
          <w:rtl/>
        </w:rPr>
        <w:t xml:space="preserve"> </w:t>
      </w:r>
      <w:r w:rsidRPr="00510A73">
        <w:rPr>
          <w:rFonts w:cs="Arial" w:hint="cs"/>
          <w:sz w:val="28"/>
          <w:szCs w:val="28"/>
          <w:rtl/>
        </w:rPr>
        <w:t>أو</w:t>
      </w:r>
      <w:r w:rsidRPr="00510A73">
        <w:rPr>
          <w:rFonts w:cs="Arial"/>
          <w:sz w:val="28"/>
          <w:szCs w:val="28"/>
          <w:rtl/>
        </w:rPr>
        <w:t xml:space="preserve"> </w:t>
      </w:r>
      <w:r w:rsidRPr="00510A73">
        <w:rPr>
          <w:rFonts w:cs="Arial" w:hint="cs"/>
          <w:sz w:val="28"/>
          <w:szCs w:val="28"/>
          <w:rtl/>
        </w:rPr>
        <w:t>للذِّئْبِ؛</w:t>
      </w:r>
      <w:r w:rsidRPr="00510A73">
        <w:rPr>
          <w:rFonts w:cs="Arial"/>
          <w:sz w:val="28"/>
          <w:szCs w:val="28"/>
          <w:rtl/>
        </w:rPr>
        <w:t xml:space="preserve"> </w:t>
      </w:r>
      <w:r w:rsidRPr="00510A73">
        <w:rPr>
          <w:rFonts w:cs="Arial" w:hint="cs"/>
          <w:sz w:val="28"/>
          <w:szCs w:val="28"/>
          <w:rtl/>
        </w:rPr>
        <w:t>ولهذا</w:t>
      </w:r>
      <w:r w:rsidRPr="00510A73">
        <w:rPr>
          <w:rFonts w:cs="Arial"/>
          <w:sz w:val="28"/>
          <w:szCs w:val="28"/>
          <w:rtl/>
        </w:rPr>
        <w:t xml:space="preserve"> </w:t>
      </w:r>
      <w:r w:rsidRPr="00510A73">
        <w:rPr>
          <w:rFonts w:cs="Arial" w:hint="cs"/>
          <w:sz w:val="28"/>
          <w:szCs w:val="28"/>
          <w:rtl/>
        </w:rPr>
        <w:t>غَضِبَ</w:t>
      </w:r>
      <w:r w:rsidRPr="00510A73">
        <w:rPr>
          <w:rFonts w:cs="Arial"/>
          <w:sz w:val="28"/>
          <w:szCs w:val="28"/>
          <w:rtl/>
        </w:rPr>
        <w:t xml:space="preserve"> </w:t>
      </w:r>
      <w:r w:rsidRPr="00510A73">
        <w:rPr>
          <w:rFonts w:cs="Arial" w:hint="cs"/>
          <w:sz w:val="28"/>
          <w:szCs w:val="28"/>
          <w:rtl/>
        </w:rPr>
        <w:t>النبيُّ</w:t>
      </w:r>
      <w:r w:rsidRPr="00510A73">
        <w:rPr>
          <w:rFonts w:cs="Arial"/>
          <w:sz w:val="28"/>
          <w:szCs w:val="28"/>
          <w:rtl/>
        </w:rPr>
        <w:t xml:space="preserve"> </w:t>
      </w:r>
      <w:r w:rsidRPr="00510A73">
        <w:rPr>
          <w:rFonts w:cs="Arial" w:hint="cs"/>
          <w:sz w:val="28"/>
          <w:szCs w:val="28"/>
          <w:rtl/>
        </w:rPr>
        <w:t>صلّى</w:t>
      </w:r>
      <w:r w:rsidRPr="00510A73">
        <w:rPr>
          <w:rFonts w:cs="Arial"/>
          <w:sz w:val="28"/>
          <w:szCs w:val="28"/>
          <w:rtl/>
        </w:rPr>
        <w:t xml:space="preserve"> </w:t>
      </w:r>
      <w:r w:rsidRPr="00510A73">
        <w:rPr>
          <w:rFonts w:cs="Arial" w:hint="cs"/>
          <w:sz w:val="28"/>
          <w:szCs w:val="28"/>
          <w:rtl/>
        </w:rPr>
        <w:t>الله</w:t>
      </w:r>
      <w:r w:rsidRPr="00510A73">
        <w:rPr>
          <w:rFonts w:cs="Arial"/>
          <w:sz w:val="28"/>
          <w:szCs w:val="28"/>
          <w:rtl/>
        </w:rPr>
        <w:t xml:space="preserve"> </w:t>
      </w:r>
      <w:r w:rsidRPr="00510A73">
        <w:rPr>
          <w:rFonts w:cs="Arial" w:hint="cs"/>
          <w:sz w:val="28"/>
          <w:szCs w:val="28"/>
          <w:rtl/>
        </w:rPr>
        <w:t>عليه</w:t>
      </w:r>
      <w:r w:rsidRPr="00510A73">
        <w:rPr>
          <w:rFonts w:cs="Arial"/>
          <w:sz w:val="28"/>
          <w:szCs w:val="28"/>
          <w:rtl/>
        </w:rPr>
        <w:t xml:space="preserve"> </w:t>
      </w:r>
      <w:r w:rsidRPr="00510A73">
        <w:rPr>
          <w:rFonts w:cs="Arial" w:hint="cs"/>
          <w:sz w:val="28"/>
          <w:szCs w:val="28"/>
          <w:rtl/>
        </w:rPr>
        <w:t>وسلّم</w:t>
      </w:r>
      <w:r w:rsidRPr="00510A73">
        <w:rPr>
          <w:rFonts w:cs="Arial"/>
          <w:sz w:val="28"/>
          <w:szCs w:val="28"/>
          <w:rtl/>
        </w:rPr>
        <w:t xml:space="preserve"> </w:t>
      </w:r>
      <w:r w:rsidRPr="00510A73">
        <w:rPr>
          <w:rFonts w:cs="Arial" w:hint="cs"/>
          <w:sz w:val="28"/>
          <w:szCs w:val="28"/>
          <w:rtl/>
        </w:rPr>
        <w:t>لمَّا</w:t>
      </w:r>
      <w:r w:rsidRPr="00510A73">
        <w:rPr>
          <w:rFonts w:cs="Arial"/>
          <w:sz w:val="28"/>
          <w:szCs w:val="28"/>
          <w:rtl/>
        </w:rPr>
        <w:t xml:space="preserve"> </w:t>
      </w:r>
      <w:r w:rsidRPr="00510A73">
        <w:rPr>
          <w:rFonts w:cs="Arial" w:hint="cs"/>
          <w:sz w:val="28"/>
          <w:szCs w:val="28"/>
          <w:rtl/>
        </w:rPr>
        <w:t>سُئِلَ</w:t>
      </w:r>
      <w:r w:rsidRPr="00510A73">
        <w:rPr>
          <w:rFonts w:cs="Arial"/>
          <w:sz w:val="28"/>
          <w:szCs w:val="28"/>
          <w:rtl/>
        </w:rPr>
        <w:t xml:space="preserve"> </w:t>
      </w:r>
      <w:r w:rsidRPr="00510A73">
        <w:rPr>
          <w:rFonts w:cs="Arial" w:hint="cs"/>
          <w:sz w:val="28"/>
          <w:szCs w:val="28"/>
          <w:rtl/>
        </w:rPr>
        <w:t>عن</w:t>
      </w:r>
      <w:r w:rsidRPr="00510A73">
        <w:rPr>
          <w:rFonts w:cs="Arial"/>
          <w:sz w:val="28"/>
          <w:szCs w:val="28"/>
          <w:rtl/>
        </w:rPr>
        <w:t xml:space="preserve"> </w:t>
      </w:r>
      <w:r w:rsidRPr="00510A73">
        <w:rPr>
          <w:rFonts w:cs="Arial" w:hint="cs"/>
          <w:sz w:val="28"/>
          <w:szCs w:val="28"/>
          <w:rtl/>
        </w:rPr>
        <w:t>ضالَّةِ</w:t>
      </w:r>
      <w:r w:rsidRPr="00510A73">
        <w:rPr>
          <w:rFonts w:cs="Arial"/>
          <w:sz w:val="28"/>
          <w:szCs w:val="28"/>
          <w:rtl/>
        </w:rPr>
        <w:t xml:space="preserve"> </w:t>
      </w:r>
      <w:r w:rsidRPr="00510A73">
        <w:rPr>
          <w:rFonts w:cs="Arial" w:hint="cs"/>
          <w:sz w:val="28"/>
          <w:szCs w:val="28"/>
          <w:rtl/>
        </w:rPr>
        <w:t>الإبلِ؛</w:t>
      </w:r>
      <w:r w:rsidRPr="00510A73">
        <w:rPr>
          <w:rFonts w:cs="Arial"/>
          <w:sz w:val="28"/>
          <w:szCs w:val="28"/>
          <w:rtl/>
        </w:rPr>
        <w:t xml:space="preserve"> </w:t>
      </w:r>
      <w:r w:rsidRPr="00510A73">
        <w:rPr>
          <w:rFonts w:cs="Arial" w:hint="cs"/>
          <w:sz w:val="28"/>
          <w:szCs w:val="28"/>
          <w:rtl/>
        </w:rPr>
        <w:t>كما</w:t>
      </w:r>
      <w:r w:rsidRPr="00510A73">
        <w:rPr>
          <w:rFonts w:cs="Arial"/>
          <w:sz w:val="28"/>
          <w:szCs w:val="28"/>
          <w:rtl/>
        </w:rPr>
        <w:t xml:space="preserve"> </w:t>
      </w:r>
      <w:r w:rsidRPr="00510A73">
        <w:rPr>
          <w:rFonts w:cs="Arial" w:hint="cs"/>
          <w:sz w:val="28"/>
          <w:szCs w:val="28"/>
          <w:rtl/>
        </w:rPr>
        <w:t>رَوَى</w:t>
      </w:r>
      <w:r w:rsidRPr="00510A73">
        <w:rPr>
          <w:rFonts w:cs="Arial"/>
          <w:sz w:val="28"/>
          <w:szCs w:val="28"/>
          <w:rtl/>
        </w:rPr>
        <w:t xml:space="preserve"> </w:t>
      </w:r>
      <w:r w:rsidRPr="00510A73">
        <w:rPr>
          <w:rFonts w:cs="Arial" w:hint="cs"/>
          <w:sz w:val="28"/>
          <w:szCs w:val="28"/>
          <w:rtl/>
        </w:rPr>
        <w:t>الشيخانِ؛</w:t>
      </w:r>
      <w:r w:rsidRPr="00510A73">
        <w:rPr>
          <w:rFonts w:cs="Arial"/>
          <w:sz w:val="28"/>
          <w:szCs w:val="28"/>
          <w:rtl/>
        </w:rPr>
        <w:t xml:space="preserve"> </w:t>
      </w:r>
      <w:r w:rsidRPr="00510A73">
        <w:rPr>
          <w:rFonts w:cs="Arial" w:hint="cs"/>
          <w:sz w:val="28"/>
          <w:szCs w:val="28"/>
          <w:rtl/>
        </w:rPr>
        <w:t>مِن</w:t>
      </w:r>
      <w:r w:rsidRPr="00510A73">
        <w:rPr>
          <w:rFonts w:cs="Arial"/>
          <w:sz w:val="28"/>
          <w:szCs w:val="28"/>
          <w:rtl/>
        </w:rPr>
        <w:t xml:space="preserve"> </w:t>
      </w:r>
      <w:r w:rsidRPr="00510A73">
        <w:rPr>
          <w:rFonts w:cs="Arial" w:hint="cs"/>
          <w:sz w:val="28"/>
          <w:szCs w:val="28"/>
          <w:rtl/>
        </w:rPr>
        <w:t>حديثِ</w:t>
      </w:r>
      <w:r w:rsidRPr="00510A73">
        <w:rPr>
          <w:rFonts w:cs="Arial"/>
          <w:sz w:val="28"/>
          <w:szCs w:val="28"/>
          <w:rtl/>
        </w:rPr>
        <w:t xml:space="preserve"> </w:t>
      </w:r>
      <w:r w:rsidRPr="00510A73">
        <w:rPr>
          <w:rFonts w:cs="Arial" w:hint="cs"/>
          <w:sz w:val="28"/>
          <w:szCs w:val="28"/>
          <w:rtl/>
        </w:rPr>
        <w:t>زيدِ</w:t>
      </w:r>
      <w:r w:rsidRPr="00510A73">
        <w:rPr>
          <w:rFonts w:cs="Arial"/>
          <w:sz w:val="28"/>
          <w:szCs w:val="28"/>
          <w:rtl/>
        </w:rPr>
        <w:t xml:space="preserve"> </w:t>
      </w:r>
      <w:r w:rsidRPr="00510A73">
        <w:rPr>
          <w:rFonts w:cs="Arial" w:hint="cs"/>
          <w:sz w:val="28"/>
          <w:szCs w:val="28"/>
          <w:rtl/>
        </w:rPr>
        <w:t>بنِ</w:t>
      </w:r>
      <w:r w:rsidRPr="00510A73">
        <w:rPr>
          <w:rFonts w:cs="Arial"/>
          <w:sz w:val="28"/>
          <w:szCs w:val="28"/>
          <w:rtl/>
        </w:rPr>
        <w:t xml:space="preserve"> </w:t>
      </w:r>
      <w:r w:rsidRPr="00510A73">
        <w:rPr>
          <w:rFonts w:cs="Arial" w:hint="cs"/>
          <w:sz w:val="28"/>
          <w:szCs w:val="28"/>
          <w:rtl/>
        </w:rPr>
        <w:t>خالدٍ</w:t>
      </w:r>
      <w:r w:rsidRPr="00510A73">
        <w:rPr>
          <w:rFonts w:cs="Arial"/>
          <w:sz w:val="28"/>
          <w:szCs w:val="28"/>
          <w:rtl/>
        </w:rPr>
        <w:t xml:space="preserve"> </w:t>
      </w:r>
      <w:r w:rsidRPr="00510A73">
        <w:rPr>
          <w:rFonts w:cs="Arial" w:hint="cs"/>
          <w:sz w:val="28"/>
          <w:szCs w:val="28"/>
          <w:rtl/>
        </w:rPr>
        <w:t>الجُهَنِيِّ</w:t>
      </w:r>
      <w:r w:rsidRPr="00510A73">
        <w:rPr>
          <w:rFonts w:cs="Arial"/>
          <w:sz w:val="28"/>
          <w:szCs w:val="28"/>
          <w:rtl/>
        </w:rPr>
        <w:t xml:space="preserve"> </w:t>
      </w:r>
      <w:r w:rsidRPr="00510A73">
        <w:rPr>
          <w:rFonts w:cs="Arial" w:hint="cs"/>
          <w:sz w:val="28"/>
          <w:szCs w:val="28"/>
          <w:rtl/>
        </w:rPr>
        <w:t>رضي</w:t>
      </w:r>
      <w:r w:rsidRPr="00510A73">
        <w:rPr>
          <w:rFonts w:cs="Arial"/>
          <w:sz w:val="28"/>
          <w:szCs w:val="28"/>
          <w:rtl/>
        </w:rPr>
        <w:t xml:space="preserve"> </w:t>
      </w:r>
      <w:r w:rsidRPr="00510A73">
        <w:rPr>
          <w:rFonts w:cs="Arial" w:hint="cs"/>
          <w:sz w:val="28"/>
          <w:szCs w:val="28"/>
          <w:rtl/>
        </w:rPr>
        <w:t>الله</w:t>
      </w:r>
      <w:r w:rsidRPr="00510A73">
        <w:rPr>
          <w:rFonts w:cs="Arial"/>
          <w:sz w:val="28"/>
          <w:szCs w:val="28"/>
          <w:rtl/>
        </w:rPr>
        <w:t xml:space="preserve"> </w:t>
      </w:r>
      <w:r w:rsidRPr="00510A73">
        <w:rPr>
          <w:rFonts w:cs="Arial" w:hint="cs"/>
          <w:sz w:val="28"/>
          <w:szCs w:val="28"/>
          <w:rtl/>
        </w:rPr>
        <w:t>عنه؛</w:t>
      </w:r>
      <w:r w:rsidRPr="00510A73">
        <w:rPr>
          <w:rFonts w:cs="Arial"/>
          <w:sz w:val="28"/>
          <w:szCs w:val="28"/>
          <w:rtl/>
        </w:rPr>
        <w:t xml:space="preserve"> </w:t>
      </w:r>
      <w:r w:rsidRPr="00510A73">
        <w:rPr>
          <w:rFonts w:cs="Arial" w:hint="cs"/>
          <w:sz w:val="28"/>
          <w:szCs w:val="28"/>
          <w:rtl/>
        </w:rPr>
        <w:t>قال</w:t>
      </w:r>
      <w:r w:rsidRPr="00510A73">
        <w:rPr>
          <w:rFonts w:cs="Arial"/>
          <w:sz w:val="28"/>
          <w:szCs w:val="28"/>
          <w:rtl/>
        </w:rPr>
        <w:t xml:space="preserve">: </w:t>
      </w:r>
      <w:r w:rsidRPr="00510A73">
        <w:rPr>
          <w:rFonts w:cs="Arial" w:hint="cs"/>
          <w:sz w:val="28"/>
          <w:szCs w:val="28"/>
          <w:rtl/>
        </w:rPr>
        <w:t>جَاءَ</w:t>
      </w:r>
      <w:r w:rsidRPr="00510A73">
        <w:rPr>
          <w:rFonts w:cs="Arial"/>
          <w:sz w:val="28"/>
          <w:szCs w:val="28"/>
          <w:rtl/>
        </w:rPr>
        <w:t xml:space="preserve"> </w:t>
      </w:r>
      <w:r w:rsidRPr="00510A73">
        <w:rPr>
          <w:rFonts w:cs="Arial" w:hint="cs"/>
          <w:sz w:val="28"/>
          <w:szCs w:val="28"/>
          <w:rtl/>
        </w:rPr>
        <w:t>أَعْرَابِيٌّ</w:t>
      </w:r>
      <w:r w:rsidRPr="00510A73">
        <w:rPr>
          <w:rFonts w:cs="Arial"/>
          <w:sz w:val="28"/>
          <w:szCs w:val="28"/>
          <w:rtl/>
        </w:rPr>
        <w:t xml:space="preserve"> </w:t>
      </w:r>
      <w:r w:rsidRPr="00510A73">
        <w:rPr>
          <w:rFonts w:cs="Arial" w:hint="cs"/>
          <w:sz w:val="28"/>
          <w:szCs w:val="28"/>
          <w:rtl/>
        </w:rPr>
        <w:t>النَّبِيَّ</w:t>
      </w:r>
      <w:r w:rsidRPr="00510A73">
        <w:rPr>
          <w:rFonts w:cs="Arial"/>
          <w:sz w:val="28"/>
          <w:szCs w:val="28"/>
          <w:rtl/>
        </w:rPr>
        <w:t xml:space="preserve"> </w:t>
      </w:r>
      <w:r w:rsidRPr="00510A73">
        <w:rPr>
          <w:rFonts w:cs="Arial" w:hint="cs"/>
          <w:sz w:val="28"/>
          <w:szCs w:val="28"/>
          <w:rtl/>
        </w:rPr>
        <w:t>صلّى</w:t>
      </w:r>
      <w:r w:rsidRPr="00510A73">
        <w:rPr>
          <w:rFonts w:cs="Arial"/>
          <w:sz w:val="28"/>
          <w:szCs w:val="28"/>
          <w:rtl/>
        </w:rPr>
        <w:t xml:space="preserve"> </w:t>
      </w:r>
      <w:r w:rsidRPr="00510A73">
        <w:rPr>
          <w:rFonts w:cs="Arial" w:hint="cs"/>
          <w:sz w:val="28"/>
          <w:szCs w:val="28"/>
          <w:rtl/>
        </w:rPr>
        <w:t>الله</w:t>
      </w:r>
      <w:r w:rsidRPr="00510A73">
        <w:rPr>
          <w:rFonts w:cs="Arial"/>
          <w:sz w:val="28"/>
          <w:szCs w:val="28"/>
          <w:rtl/>
        </w:rPr>
        <w:t xml:space="preserve"> </w:t>
      </w:r>
      <w:r w:rsidRPr="00510A73">
        <w:rPr>
          <w:rFonts w:cs="Arial" w:hint="cs"/>
          <w:sz w:val="28"/>
          <w:szCs w:val="28"/>
          <w:rtl/>
        </w:rPr>
        <w:t>عليه</w:t>
      </w:r>
      <w:r w:rsidRPr="00510A73">
        <w:rPr>
          <w:rFonts w:cs="Arial"/>
          <w:sz w:val="28"/>
          <w:szCs w:val="28"/>
          <w:rtl/>
        </w:rPr>
        <w:t xml:space="preserve"> </w:t>
      </w:r>
      <w:r w:rsidRPr="00510A73">
        <w:rPr>
          <w:rFonts w:cs="Arial" w:hint="cs"/>
          <w:sz w:val="28"/>
          <w:szCs w:val="28"/>
          <w:rtl/>
        </w:rPr>
        <w:t>وسلّم،</w:t>
      </w:r>
      <w:r w:rsidRPr="00510A73">
        <w:rPr>
          <w:rFonts w:cs="Arial"/>
          <w:sz w:val="28"/>
          <w:szCs w:val="28"/>
          <w:rtl/>
        </w:rPr>
        <w:t xml:space="preserve"> </w:t>
      </w:r>
      <w:r w:rsidRPr="00510A73">
        <w:rPr>
          <w:rFonts w:cs="Arial" w:hint="cs"/>
          <w:sz w:val="28"/>
          <w:szCs w:val="28"/>
          <w:rtl/>
        </w:rPr>
        <w:t>فَسَأَلَهُ</w:t>
      </w:r>
      <w:r w:rsidRPr="00510A73">
        <w:rPr>
          <w:rFonts w:cs="Arial"/>
          <w:sz w:val="28"/>
          <w:szCs w:val="28"/>
          <w:rtl/>
        </w:rPr>
        <w:t xml:space="preserve"> </w:t>
      </w:r>
      <w:r w:rsidRPr="00510A73">
        <w:rPr>
          <w:rFonts w:cs="Arial" w:hint="cs"/>
          <w:sz w:val="28"/>
          <w:szCs w:val="28"/>
          <w:rtl/>
        </w:rPr>
        <w:t>عَمَّا</w:t>
      </w:r>
      <w:r w:rsidRPr="00510A73">
        <w:rPr>
          <w:rFonts w:cs="Arial"/>
          <w:sz w:val="28"/>
          <w:szCs w:val="28"/>
          <w:rtl/>
        </w:rPr>
        <w:t xml:space="preserve"> </w:t>
      </w:r>
      <w:r w:rsidRPr="00510A73">
        <w:rPr>
          <w:rFonts w:cs="Arial" w:hint="cs"/>
          <w:sz w:val="28"/>
          <w:szCs w:val="28"/>
          <w:rtl/>
        </w:rPr>
        <w:t>يَلْتَقِطُهُ،</w:t>
      </w:r>
      <w:r w:rsidRPr="00510A73">
        <w:rPr>
          <w:rFonts w:cs="Arial"/>
          <w:sz w:val="28"/>
          <w:szCs w:val="28"/>
          <w:rtl/>
        </w:rPr>
        <w:t xml:space="preserve"> </w:t>
      </w:r>
      <w:r w:rsidRPr="00510A73">
        <w:rPr>
          <w:rFonts w:cs="Arial" w:hint="cs"/>
          <w:sz w:val="28"/>
          <w:szCs w:val="28"/>
          <w:rtl/>
        </w:rPr>
        <w:t>فَقَالَ</w:t>
      </w:r>
      <w:r w:rsidRPr="00510A73">
        <w:rPr>
          <w:rFonts w:cs="Arial"/>
          <w:sz w:val="28"/>
          <w:szCs w:val="28"/>
          <w:rtl/>
        </w:rPr>
        <w:t>: (</w:t>
      </w:r>
      <w:r w:rsidRPr="00510A73">
        <w:rPr>
          <w:rFonts w:cs="Arial" w:hint="cs"/>
          <w:sz w:val="28"/>
          <w:szCs w:val="28"/>
          <w:rtl/>
        </w:rPr>
        <w:t>عَرِّفْهَا</w:t>
      </w:r>
      <w:r w:rsidRPr="00510A73">
        <w:rPr>
          <w:rFonts w:cs="Arial"/>
          <w:sz w:val="28"/>
          <w:szCs w:val="28"/>
          <w:rtl/>
        </w:rPr>
        <w:t xml:space="preserve"> </w:t>
      </w:r>
      <w:r w:rsidRPr="00510A73">
        <w:rPr>
          <w:rFonts w:cs="Arial" w:hint="cs"/>
          <w:sz w:val="28"/>
          <w:szCs w:val="28"/>
          <w:rtl/>
        </w:rPr>
        <w:t>سَنَةً،</w:t>
      </w:r>
      <w:r w:rsidRPr="00510A73">
        <w:rPr>
          <w:rFonts w:cs="Arial"/>
          <w:sz w:val="28"/>
          <w:szCs w:val="28"/>
          <w:rtl/>
        </w:rPr>
        <w:t xml:space="preserve"> </w:t>
      </w:r>
      <w:r w:rsidRPr="00510A73">
        <w:rPr>
          <w:rFonts w:cs="Arial" w:hint="cs"/>
          <w:sz w:val="28"/>
          <w:szCs w:val="28"/>
          <w:rtl/>
        </w:rPr>
        <w:t>ثُمَّ</w:t>
      </w:r>
      <w:r w:rsidRPr="00510A73">
        <w:rPr>
          <w:rFonts w:cs="Arial"/>
          <w:sz w:val="28"/>
          <w:szCs w:val="28"/>
          <w:rtl/>
        </w:rPr>
        <w:t xml:space="preserve"> </w:t>
      </w:r>
      <w:r w:rsidRPr="00510A73">
        <w:rPr>
          <w:rFonts w:cs="Arial" w:hint="cs"/>
          <w:sz w:val="28"/>
          <w:szCs w:val="28"/>
          <w:rtl/>
        </w:rPr>
        <w:t>احْفَظْ</w:t>
      </w:r>
      <w:r w:rsidRPr="00510A73">
        <w:rPr>
          <w:rFonts w:cs="Arial"/>
          <w:sz w:val="28"/>
          <w:szCs w:val="28"/>
          <w:rtl/>
        </w:rPr>
        <w:t xml:space="preserve"> </w:t>
      </w:r>
      <w:r w:rsidRPr="00510A73">
        <w:rPr>
          <w:rFonts w:cs="Arial" w:hint="cs"/>
          <w:sz w:val="28"/>
          <w:szCs w:val="28"/>
          <w:rtl/>
        </w:rPr>
        <w:t>عِفَاصَهَا</w:t>
      </w:r>
      <w:r w:rsidRPr="00510A73">
        <w:rPr>
          <w:rFonts w:cs="Arial"/>
          <w:sz w:val="28"/>
          <w:szCs w:val="28"/>
          <w:rtl/>
        </w:rPr>
        <w:t xml:space="preserve"> </w:t>
      </w:r>
      <w:r w:rsidRPr="00510A73">
        <w:rPr>
          <w:rFonts w:cs="Arial" w:hint="cs"/>
          <w:sz w:val="28"/>
          <w:szCs w:val="28"/>
          <w:rtl/>
        </w:rPr>
        <w:t>وَوِكَاءَهَا،</w:t>
      </w:r>
      <w:r w:rsidRPr="00510A73">
        <w:rPr>
          <w:rFonts w:cs="Arial"/>
          <w:sz w:val="28"/>
          <w:szCs w:val="28"/>
          <w:rtl/>
        </w:rPr>
        <w:t xml:space="preserve"> </w:t>
      </w:r>
      <w:r w:rsidRPr="00510A73">
        <w:rPr>
          <w:rFonts w:cs="Arial" w:hint="cs"/>
          <w:sz w:val="28"/>
          <w:szCs w:val="28"/>
          <w:rtl/>
        </w:rPr>
        <w:t>فَإِنْ</w:t>
      </w:r>
      <w:r w:rsidRPr="00510A73">
        <w:rPr>
          <w:rFonts w:cs="Arial"/>
          <w:sz w:val="28"/>
          <w:szCs w:val="28"/>
          <w:rtl/>
        </w:rPr>
        <w:t xml:space="preserve"> </w:t>
      </w:r>
      <w:r w:rsidRPr="00510A73">
        <w:rPr>
          <w:rFonts w:cs="Arial" w:hint="cs"/>
          <w:sz w:val="28"/>
          <w:szCs w:val="28"/>
          <w:rtl/>
        </w:rPr>
        <w:t>جَاءَ</w:t>
      </w:r>
      <w:r w:rsidRPr="00510A73">
        <w:rPr>
          <w:rFonts w:cs="Arial"/>
          <w:sz w:val="28"/>
          <w:szCs w:val="28"/>
          <w:rtl/>
        </w:rPr>
        <w:t xml:space="preserve"> </w:t>
      </w:r>
      <w:r w:rsidRPr="00510A73">
        <w:rPr>
          <w:rFonts w:cs="Arial" w:hint="cs"/>
          <w:sz w:val="28"/>
          <w:szCs w:val="28"/>
          <w:rtl/>
        </w:rPr>
        <w:t>أَحَدٌ</w:t>
      </w:r>
      <w:r w:rsidRPr="00510A73">
        <w:rPr>
          <w:rFonts w:cs="Arial"/>
          <w:sz w:val="28"/>
          <w:szCs w:val="28"/>
          <w:rtl/>
        </w:rPr>
        <w:t xml:space="preserve"> </w:t>
      </w:r>
      <w:r w:rsidRPr="00510A73">
        <w:rPr>
          <w:rFonts w:cs="Arial" w:hint="cs"/>
          <w:sz w:val="28"/>
          <w:szCs w:val="28"/>
          <w:rtl/>
        </w:rPr>
        <w:t>يُخْبِرُكَ</w:t>
      </w:r>
      <w:r w:rsidRPr="00510A73">
        <w:rPr>
          <w:rFonts w:cs="Arial"/>
          <w:sz w:val="28"/>
          <w:szCs w:val="28"/>
          <w:rtl/>
        </w:rPr>
        <w:t xml:space="preserve"> </w:t>
      </w:r>
      <w:r w:rsidRPr="00510A73">
        <w:rPr>
          <w:rFonts w:cs="Arial" w:hint="cs"/>
          <w:sz w:val="28"/>
          <w:szCs w:val="28"/>
          <w:rtl/>
        </w:rPr>
        <w:t>بِهَا،</w:t>
      </w:r>
      <w:r w:rsidRPr="00510A73">
        <w:rPr>
          <w:rFonts w:cs="Arial"/>
          <w:sz w:val="28"/>
          <w:szCs w:val="28"/>
          <w:rtl/>
        </w:rPr>
        <w:t xml:space="preserve"> </w:t>
      </w:r>
      <w:r w:rsidRPr="00510A73">
        <w:rPr>
          <w:rFonts w:cs="Arial" w:hint="cs"/>
          <w:sz w:val="28"/>
          <w:szCs w:val="28"/>
          <w:rtl/>
        </w:rPr>
        <w:t>وَإِلاَّ</w:t>
      </w:r>
      <w:r w:rsidRPr="00510A73">
        <w:rPr>
          <w:rFonts w:cs="Arial"/>
          <w:sz w:val="28"/>
          <w:szCs w:val="28"/>
          <w:rtl/>
        </w:rPr>
        <w:t xml:space="preserve"> </w:t>
      </w:r>
      <w:r w:rsidRPr="00510A73">
        <w:rPr>
          <w:rFonts w:cs="Arial" w:hint="cs"/>
          <w:sz w:val="28"/>
          <w:szCs w:val="28"/>
          <w:rtl/>
        </w:rPr>
        <w:t>فَاسْتَنْفِقْهَا</w:t>
      </w:r>
      <w:r w:rsidRPr="00510A73">
        <w:rPr>
          <w:rFonts w:cs="Arial"/>
          <w:sz w:val="28"/>
          <w:szCs w:val="28"/>
          <w:rtl/>
        </w:rPr>
        <w:t xml:space="preserve">) </w:t>
      </w:r>
      <w:r w:rsidRPr="00510A73">
        <w:rPr>
          <w:rFonts w:cs="Arial" w:hint="cs"/>
          <w:sz w:val="28"/>
          <w:szCs w:val="28"/>
          <w:rtl/>
        </w:rPr>
        <w:t>،</w:t>
      </w:r>
      <w:r w:rsidRPr="00510A73">
        <w:rPr>
          <w:rFonts w:cs="Arial"/>
          <w:sz w:val="28"/>
          <w:szCs w:val="28"/>
          <w:rtl/>
        </w:rPr>
        <w:t xml:space="preserve"> </w:t>
      </w:r>
      <w:r w:rsidRPr="00510A73">
        <w:rPr>
          <w:rFonts w:cs="Arial" w:hint="cs"/>
          <w:sz w:val="28"/>
          <w:szCs w:val="28"/>
          <w:rtl/>
        </w:rPr>
        <w:t>قَالَ</w:t>
      </w:r>
      <w:r w:rsidRPr="00510A73">
        <w:rPr>
          <w:rFonts w:cs="Arial"/>
          <w:sz w:val="28"/>
          <w:szCs w:val="28"/>
          <w:rtl/>
        </w:rPr>
        <w:t xml:space="preserve">: </w:t>
      </w:r>
      <w:r w:rsidRPr="00510A73">
        <w:rPr>
          <w:rFonts w:cs="Arial" w:hint="cs"/>
          <w:sz w:val="28"/>
          <w:szCs w:val="28"/>
          <w:rtl/>
        </w:rPr>
        <w:t>يَا</w:t>
      </w:r>
      <w:r w:rsidRPr="00510A73">
        <w:rPr>
          <w:rFonts w:cs="Arial"/>
          <w:sz w:val="28"/>
          <w:szCs w:val="28"/>
          <w:rtl/>
        </w:rPr>
        <w:t xml:space="preserve"> </w:t>
      </w:r>
      <w:r w:rsidRPr="00510A73">
        <w:rPr>
          <w:rFonts w:cs="Arial" w:hint="cs"/>
          <w:sz w:val="28"/>
          <w:szCs w:val="28"/>
          <w:rtl/>
        </w:rPr>
        <w:t>رَسُولَ</w:t>
      </w:r>
      <w:r w:rsidRPr="00510A73">
        <w:rPr>
          <w:rFonts w:cs="Arial"/>
          <w:sz w:val="28"/>
          <w:szCs w:val="28"/>
          <w:rtl/>
        </w:rPr>
        <w:t xml:space="preserve"> </w:t>
      </w:r>
      <w:r w:rsidRPr="00510A73">
        <w:rPr>
          <w:rFonts w:cs="Arial" w:hint="cs"/>
          <w:sz w:val="28"/>
          <w:szCs w:val="28"/>
          <w:rtl/>
        </w:rPr>
        <w:t>اللهِ،</w:t>
      </w:r>
      <w:r w:rsidRPr="00510A73">
        <w:rPr>
          <w:rFonts w:cs="Arial"/>
          <w:sz w:val="28"/>
          <w:szCs w:val="28"/>
          <w:rtl/>
        </w:rPr>
        <w:t xml:space="preserve"> </w:t>
      </w:r>
      <w:r w:rsidRPr="00510A73">
        <w:rPr>
          <w:rFonts w:cs="Arial" w:hint="cs"/>
          <w:sz w:val="28"/>
          <w:szCs w:val="28"/>
          <w:rtl/>
        </w:rPr>
        <w:t>فَضَالَّةُ</w:t>
      </w:r>
      <w:r w:rsidRPr="00510A73">
        <w:rPr>
          <w:rFonts w:cs="Arial"/>
          <w:sz w:val="28"/>
          <w:szCs w:val="28"/>
          <w:rtl/>
        </w:rPr>
        <w:t xml:space="preserve"> </w:t>
      </w:r>
      <w:r w:rsidRPr="00510A73">
        <w:rPr>
          <w:rFonts w:cs="Arial" w:hint="cs"/>
          <w:sz w:val="28"/>
          <w:szCs w:val="28"/>
          <w:rtl/>
        </w:rPr>
        <w:t>الغَنَمِ؟</w:t>
      </w:r>
      <w:r w:rsidRPr="00510A73">
        <w:rPr>
          <w:rFonts w:cs="Arial"/>
          <w:sz w:val="28"/>
          <w:szCs w:val="28"/>
          <w:rtl/>
        </w:rPr>
        <w:t xml:space="preserve"> </w:t>
      </w:r>
      <w:r w:rsidRPr="00510A73">
        <w:rPr>
          <w:rFonts w:cs="Arial" w:hint="cs"/>
          <w:sz w:val="28"/>
          <w:szCs w:val="28"/>
          <w:rtl/>
        </w:rPr>
        <w:t>قَالَ</w:t>
      </w:r>
      <w:r w:rsidRPr="00510A73">
        <w:rPr>
          <w:rFonts w:cs="Arial"/>
          <w:sz w:val="28"/>
          <w:szCs w:val="28"/>
          <w:rtl/>
        </w:rPr>
        <w:t>: (</w:t>
      </w:r>
      <w:r w:rsidRPr="00510A73">
        <w:rPr>
          <w:rFonts w:cs="Arial" w:hint="cs"/>
          <w:sz w:val="28"/>
          <w:szCs w:val="28"/>
          <w:rtl/>
        </w:rPr>
        <w:t>لَكَ،</w:t>
      </w:r>
      <w:r w:rsidRPr="00510A73">
        <w:rPr>
          <w:rFonts w:cs="Arial"/>
          <w:sz w:val="28"/>
          <w:szCs w:val="28"/>
          <w:rtl/>
        </w:rPr>
        <w:t xml:space="preserve"> </w:t>
      </w:r>
      <w:r w:rsidRPr="00510A73">
        <w:rPr>
          <w:rFonts w:cs="Arial" w:hint="cs"/>
          <w:sz w:val="28"/>
          <w:szCs w:val="28"/>
          <w:rtl/>
        </w:rPr>
        <w:t>أَوْ</w:t>
      </w:r>
      <w:r w:rsidRPr="00510A73">
        <w:rPr>
          <w:rFonts w:cs="Arial"/>
          <w:sz w:val="28"/>
          <w:szCs w:val="28"/>
          <w:rtl/>
        </w:rPr>
        <w:t xml:space="preserve"> </w:t>
      </w:r>
      <w:r w:rsidRPr="00510A73">
        <w:rPr>
          <w:rFonts w:cs="Arial" w:hint="cs"/>
          <w:sz w:val="28"/>
          <w:szCs w:val="28"/>
          <w:rtl/>
        </w:rPr>
        <w:t>لأَِخِيكَ،</w:t>
      </w:r>
      <w:r w:rsidRPr="00510A73">
        <w:rPr>
          <w:rFonts w:cs="Arial"/>
          <w:sz w:val="28"/>
          <w:szCs w:val="28"/>
          <w:rtl/>
        </w:rPr>
        <w:t xml:space="preserve"> </w:t>
      </w:r>
      <w:r w:rsidRPr="00510A73">
        <w:rPr>
          <w:rFonts w:cs="Arial" w:hint="cs"/>
          <w:sz w:val="28"/>
          <w:szCs w:val="28"/>
          <w:rtl/>
        </w:rPr>
        <w:t>أَوْ</w:t>
      </w:r>
      <w:r w:rsidRPr="00510A73">
        <w:rPr>
          <w:rFonts w:cs="Arial"/>
          <w:sz w:val="28"/>
          <w:szCs w:val="28"/>
          <w:rtl/>
        </w:rPr>
        <w:t xml:space="preserve"> </w:t>
      </w:r>
      <w:r w:rsidRPr="00510A73">
        <w:rPr>
          <w:rFonts w:cs="Arial" w:hint="cs"/>
          <w:sz w:val="28"/>
          <w:szCs w:val="28"/>
          <w:rtl/>
        </w:rPr>
        <w:t>لِلذِّئْبِ</w:t>
      </w:r>
      <w:r w:rsidRPr="00510A73">
        <w:rPr>
          <w:rFonts w:cs="Arial"/>
          <w:sz w:val="28"/>
          <w:szCs w:val="28"/>
          <w:rtl/>
        </w:rPr>
        <w:t xml:space="preserve">) </w:t>
      </w:r>
      <w:r w:rsidRPr="00510A73">
        <w:rPr>
          <w:rFonts w:cs="Arial" w:hint="cs"/>
          <w:sz w:val="28"/>
          <w:szCs w:val="28"/>
          <w:rtl/>
        </w:rPr>
        <w:t>،</w:t>
      </w:r>
      <w:r w:rsidRPr="00510A73">
        <w:rPr>
          <w:rFonts w:cs="Arial"/>
          <w:sz w:val="28"/>
          <w:szCs w:val="28"/>
          <w:rtl/>
        </w:rPr>
        <w:t xml:space="preserve"> </w:t>
      </w:r>
      <w:r w:rsidRPr="00510A73">
        <w:rPr>
          <w:rFonts w:cs="Arial" w:hint="cs"/>
          <w:sz w:val="28"/>
          <w:szCs w:val="28"/>
          <w:rtl/>
        </w:rPr>
        <w:t>قَالَ</w:t>
      </w:r>
      <w:r w:rsidRPr="00510A73">
        <w:rPr>
          <w:rFonts w:cs="Arial"/>
          <w:sz w:val="28"/>
          <w:szCs w:val="28"/>
          <w:rtl/>
        </w:rPr>
        <w:t xml:space="preserve">: </w:t>
      </w:r>
      <w:r w:rsidRPr="00510A73">
        <w:rPr>
          <w:rFonts w:cs="Arial" w:hint="cs"/>
          <w:sz w:val="28"/>
          <w:szCs w:val="28"/>
          <w:rtl/>
        </w:rPr>
        <w:t>ضَالَّةُ</w:t>
      </w:r>
      <w:r w:rsidRPr="00510A73">
        <w:rPr>
          <w:rFonts w:cs="Arial"/>
          <w:sz w:val="28"/>
          <w:szCs w:val="28"/>
          <w:rtl/>
        </w:rPr>
        <w:t xml:space="preserve"> </w:t>
      </w:r>
      <w:r w:rsidRPr="00510A73">
        <w:rPr>
          <w:rFonts w:cs="Arial" w:hint="cs"/>
          <w:sz w:val="28"/>
          <w:szCs w:val="28"/>
          <w:rtl/>
        </w:rPr>
        <w:t>الإِبِلِ؟</w:t>
      </w:r>
      <w:r w:rsidRPr="00510A73">
        <w:rPr>
          <w:rFonts w:cs="Arial"/>
          <w:sz w:val="28"/>
          <w:szCs w:val="28"/>
          <w:rtl/>
        </w:rPr>
        <w:t xml:space="preserve"> </w:t>
      </w:r>
      <w:r w:rsidRPr="00510A73">
        <w:rPr>
          <w:rFonts w:cs="Arial" w:hint="cs"/>
          <w:sz w:val="28"/>
          <w:szCs w:val="28"/>
          <w:rtl/>
        </w:rPr>
        <w:t>فَتَمَعَّرَ</w:t>
      </w:r>
      <w:r w:rsidRPr="00510A73">
        <w:rPr>
          <w:rFonts w:cs="Arial"/>
          <w:sz w:val="28"/>
          <w:szCs w:val="28"/>
          <w:rtl/>
        </w:rPr>
        <w:t xml:space="preserve"> </w:t>
      </w:r>
      <w:r w:rsidRPr="00510A73">
        <w:rPr>
          <w:rFonts w:cs="Arial" w:hint="cs"/>
          <w:sz w:val="28"/>
          <w:szCs w:val="28"/>
          <w:rtl/>
        </w:rPr>
        <w:t>وَجْهُ</w:t>
      </w:r>
      <w:r w:rsidRPr="00510A73">
        <w:rPr>
          <w:rFonts w:cs="Arial"/>
          <w:sz w:val="28"/>
          <w:szCs w:val="28"/>
          <w:rtl/>
        </w:rPr>
        <w:t xml:space="preserve"> </w:t>
      </w:r>
      <w:r w:rsidRPr="00510A73">
        <w:rPr>
          <w:rFonts w:cs="Arial" w:hint="cs"/>
          <w:sz w:val="28"/>
          <w:szCs w:val="28"/>
          <w:rtl/>
        </w:rPr>
        <w:t>النَّبِيِّ</w:t>
      </w:r>
      <w:r w:rsidRPr="00510A73">
        <w:rPr>
          <w:rFonts w:cs="Arial"/>
          <w:sz w:val="28"/>
          <w:szCs w:val="28"/>
          <w:rtl/>
        </w:rPr>
        <w:t xml:space="preserve"> </w:t>
      </w:r>
      <w:r w:rsidRPr="00510A73">
        <w:rPr>
          <w:rFonts w:cs="Arial" w:hint="cs"/>
          <w:sz w:val="28"/>
          <w:szCs w:val="28"/>
          <w:rtl/>
        </w:rPr>
        <w:t>صلّى</w:t>
      </w:r>
      <w:r w:rsidRPr="00510A73">
        <w:rPr>
          <w:rFonts w:cs="Arial"/>
          <w:sz w:val="28"/>
          <w:szCs w:val="28"/>
          <w:rtl/>
        </w:rPr>
        <w:t xml:space="preserve"> </w:t>
      </w:r>
      <w:r w:rsidRPr="00510A73">
        <w:rPr>
          <w:rFonts w:cs="Arial" w:hint="cs"/>
          <w:sz w:val="28"/>
          <w:szCs w:val="28"/>
          <w:rtl/>
        </w:rPr>
        <w:t>الله</w:t>
      </w:r>
      <w:r w:rsidRPr="00510A73">
        <w:rPr>
          <w:rFonts w:cs="Arial"/>
          <w:sz w:val="28"/>
          <w:szCs w:val="28"/>
          <w:rtl/>
        </w:rPr>
        <w:t xml:space="preserve"> </w:t>
      </w:r>
      <w:r w:rsidRPr="00510A73">
        <w:rPr>
          <w:rFonts w:cs="Arial" w:hint="cs"/>
          <w:sz w:val="28"/>
          <w:szCs w:val="28"/>
          <w:rtl/>
        </w:rPr>
        <w:t>عليه</w:t>
      </w:r>
      <w:r w:rsidRPr="00510A73">
        <w:rPr>
          <w:rFonts w:cs="Arial"/>
          <w:sz w:val="28"/>
          <w:szCs w:val="28"/>
          <w:rtl/>
        </w:rPr>
        <w:t xml:space="preserve"> </w:t>
      </w:r>
      <w:r w:rsidRPr="00510A73">
        <w:rPr>
          <w:rFonts w:cs="Arial" w:hint="cs"/>
          <w:sz w:val="28"/>
          <w:szCs w:val="28"/>
          <w:rtl/>
        </w:rPr>
        <w:t>وسلّم،</w:t>
      </w:r>
      <w:r w:rsidRPr="00510A73">
        <w:rPr>
          <w:rFonts w:cs="Arial"/>
          <w:sz w:val="28"/>
          <w:szCs w:val="28"/>
          <w:rtl/>
        </w:rPr>
        <w:t xml:space="preserve"> </w:t>
      </w:r>
      <w:r w:rsidRPr="00510A73">
        <w:rPr>
          <w:rFonts w:cs="Arial" w:hint="cs"/>
          <w:sz w:val="28"/>
          <w:szCs w:val="28"/>
          <w:rtl/>
        </w:rPr>
        <w:t>فَقَالَ</w:t>
      </w:r>
      <w:r w:rsidRPr="00510A73">
        <w:rPr>
          <w:rFonts w:cs="Arial"/>
          <w:sz w:val="28"/>
          <w:szCs w:val="28"/>
          <w:rtl/>
        </w:rPr>
        <w:t>: (</w:t>
      </w:r>
      <w:r w:rsidRPr="00510A73">
        <w:rPr>
          <w:rFonts w:cs="Arial" w:hint="cs"/>
          <w:sz w:val="28"/>
          <w:szCs w:val="28"/>
          <w:rtl/>
        </w:rPr>
        <w:t>مَا</w:t>
      </w:r>
      <w:r w:rsidRPr="00510A73">
        <w:rPr>
          <w:rFonts w:cs="Arial"/>
          <w:sz w:val="28"/>
          <w:szCs w:val="28"/>
          <w:rtl/>
        </w:rPr>
        <w:t xml:space="preserve"> </w:t>
      </w:r>
      <w:r w:rsidRPr="00510A73">
        <w:rPr>
          <w:rFonts w:cs="Arial" w:hint="cs"/>
          <w:sz w:val="28"/>
          <w:szCs w:val="28"/>
          <w:rtl/>
        </w:rPr>
        <w:t>لَكَ</w:t>
      </w:r>
      <w:r w:rsidRPr="00510A73">
        <w:rPr>
          <w:rFonts w:cs="Arial"/>
          <w:sz w:val="28"/>
          <w:szCs w:val="28"/>
          <w:rtl/>
        </w:rPr>
        <w:t xml:space="preserve"> </w:t>
      </w:r>
      <w:r w:rsidRPr="00510A73">
        <w:rPr>
          <w:rFonts w:cs="Arial" w:hint="cs"/>
          <w:sz w:val="28"/>
          <w:szCs w:val="28"/>
          <w:rtl/>
        </w:rPr>
        <w:t>وَلَهَا؟</w:t>
      </w:r>
      <w:r w:rsidRPr="00510A73">
        <w:rPr>
          <w:rFonts w:cs="Arial"/>
          <w:sz w:val="28"/>
          <w:szCs w:val="28"/>
          <w:rtl/>
        </w:rPr>
        <w:t xml:space="preserve">! </w:t>
      </w:r>
      <w:r w:rsidRPr="00510A73">
        <w:rPr>
          <w:rFonts w:cs="Arial" w:hint="cs"/>
          <w:sz w:val="28"/>
          <w:szCs w:val="28"/>
          <w:rtl/>
        </w:rPr>
        <w:t>مَعَهَا</w:t>
      </w:r>
      <w:r w:rsidRPr="00510A73">
        <w:rPr>
          <w:rFonts w:cs="Arial"/>
          <w:sz w:val="28"/>
          <w:szCs w:val="28"/>
          <w:rtl/>
        </w:rPr>
        <w:t xml:space="preserve"> </w:t>
      </w:r>
      <w:r w:rsidRPr="00510A73">
        <w:rPr>
          <w:rFonts w:cs="Arial" w:hint="cs"/>
          <w:sz w:val="28"/>
          <w:szCs w:val="28"/>
          <w:rtl/>
        </w:rPr>
        <w:t>حِذَاؤُهَا</w:t>
      </w:r>
      <w:r w:rsidRPr="00510A73">
        <w:rPr>
          <w:rFonts w:cs="Arial"/>
          <w:sz w:val="28"/>
          <w:szCs w:val="28"/>
          <w:rtl/>
        </w:rPr>
        <w:t xml:space="preserve"> </w:t>
      </w:r>
      <w:r w:rsidRPr="00510A73">
        <w:rPr>
          <w:rFonts w:cs="Arial" w:hint="cs"/>
          <w:sz w:val="28"/>
          <w:szCs w:val="28"/>
          <w:rtl/>
        </w:rPr>
        <w:t>وَسِقَاؤُهَا،</w:t>
      </w:r>
      <w:r w:rsidRPr="00510A73">
        <w:rPr>
          <w:rFonts w:cs="Arial"/>
          <w:sz w:val="28"/>
          <w:szCs w:val="28"/>
          <w:rtl/>
        </w:rPr>
        <w:t xml:space="preserve"> </w:t>
      </w:r>
      <w:r w:rsidRPr="00510A73">
        <w:rPr>
          <w:rFonts w:cs="Arial" w:hint="cs"/>
          <w:sz w:val="28"/>
          <w:szCs w:val="28"/>
          <w:rtl/>
        </w:rPr>
        <w:t>تَرِدُ</w:t>
      </w:r>
      <w:r w:rsidRPr="00510A73">
        <w:rPr>
          <w:rFonts w:cs="Arial"/>
          <w:sz w:val="28"/>
          <w:szCs w:val="28"/>
          <w:rtl/>
        </w:rPr>
        <w:t xml:space="preserve"> </w:t>
      </w:r>
      <w:r w:rsidRPr="00510A73">
        <w:rPr>
          <w:rFonts w:cs="Arial" w:hint="cs"/>
          <w:sz w:val="28"/>
          <w:szCs w:val="28"/>
          <w:rtl/>
        </w:rPr>
        <w:t>المَاءَ،</w:t>
      </w:r>
      <w:r w:rsidRPr="00510A73">
        <w:rPr>
          <w:rFonts w:cs="Arial"/>
          <w:sz w:val="28"/>
          <w:szCs w:val="28"/>
          <w:rtl/>
        </w:rPr>
        <w:t xml:space="preserve"> </w:t>
      </w:r>
      <w:r w:rsidRPr="00510A73">
        <w:rPr>
          <w:rFonts w:cs="Arial" w:hint="cs"/>
          <w:sz w:val="28"/>
          <w:szCs w:val="28"/>
          <w:rtl/>
        </w:rPr>
        <w:t>وَتَأْكُلُ</w:t>
      </w:r>
      <w:r w:rsidRPr="00510A73">
        <w:rPr>
          <w:rFonts w:cs="Arial"/>
          <w:sz w:val="28"/>
          <w:szCs w:val="28"/>
          <w:rtl/>
        </w:rPr>
        <w:t xml:space="preserve"> </w:t>
      </w:r>
      <w:r w:rsidRPr="00510A73">
        <w:rPr>
          <w:rFonts w:cs="Arial" w:hint="cs"/>
          <w:sz w:val="28"/>
          <w:szCs w:val="28"/>
          <w:rtl/>
        </w:rPr>
        <w:t>الشَّجَرَ</w:t>
      </w:r>
      <w:r w:rsidRPr="00510A73">
        <w:rPr>
          <w:rFonts w:cs="Arial"/>
          <w:sz w:val="28"/>
          <w:szCs w:val="28"/>
          <w:rtl/>
        </w:rPr>
        <w:t>)</w:t>
      </w:r>
      <w:r>
        <w:rPr>
          <w:rFonts w:cs="Arial" w:hint="cs"/>
          <w:sz w:val="28"/>
          <w:szCs w:val="28"/>
          <w:rtl/>
        </w:rPr>
        <w:t>(1).</w:t>
      </w:r>
    </w:p>
    <w:p w:rsidR="0037592F" w:rsidRPr="00510A73" w:rsidRDefault="0037592F" w:rsidP="0037592F">
      <w:pPr>
        <w:bidi/>
        <w:jc w:val="both"/>
        <w:rPr>
          <w:sz w:val="28"/>
          <w:szCs w:val="28"/>
        </w:rPr>
      </w:pPr>
      <w:r w:rsidRPr="00510A73">
        <w:rPr>
          <w:rFonts w:cs="Arial" w:hint="cs"/>
          <w:sz w:val="28"/>
          <w:szCs w:val="28"/>
          <w:rtl/>
        </w:rPr>
        <w:t>وتمعَّرَ</w:t>
      </w:r>
      <w:r w:rsidRPr="00510A73">
        <w:rPr>
          <w:rFonts w:cs="Arial"/>
          <w:sz w:val="28"/>
          <w:szCs w:val="28"/>
          <w:rtl/>
        </w:rPr>
        <w:t xml:space="preserve"> </w:t>
      </w:r>
      <w:r w:rsidRPr="00510A73">
        <w:rPr>
          <w:rFonts w:cs="Arial" w:hint="cs"/>
          <w:sz w:val="28"/>
          <w:szCs w:val="28"/>
          <w:rtl/>
        </w:rPr>
        <w:t>وجهُ</w:t>
      </w:r>
      <w:r w:rsidRPr="00510A73">
        <w:rPr>
          <w:rFonts w:cs="Arial"/>
          <w:sz w:val="28"/>
          <w:szCs w:val="28"/>
          <w:rtl/>
        </w:rPr>
        <w:t xml:space="preserve"> </w:t>
      </w:r>
      <w:r w:rsidRPr="00510A73">
        <w:rPr>
          <w:rFonts w:cs="Arial" w:hint="cs"/>
          <w:sz w:val="28"/>
          <w:szCs w:val="28"/>
          <w:rtl/>
        </w:rPr>
        <w:t>النبيِّ</w:t>
      </w:r>
      <w:r w:rsidRPr="00510A73">
        <w:rPr>
          <w:rFonts w:cs="Arial"/>
          <w:sz w:val="28"/>
          <w:szCs w:val="28"/>
          <w:rtl/>
        </w:rPr>
        <w:t xml:space="preserve"> </w:t>
      </w:r>
      <w:r w:rsidRPr="00510A73">
        <w:rPr>
          <w:rFonts w:cs="Arial" w:hint="cs"/>
          <w:sz w:val="28"/>
          <w:szCs w:val="28"/>
          <w:rtl/>
        </w:rPr>
        <w:t>صلّى</w:t>
      </w:r>
      <w:r w:rsidRPr="00510A73">
        <w:rPr>
          <w:rFonts w:cs="Arial"/>
          <w:sz w:val="28"/>
          <w:szCs w:val="28"/>
          <w:rtl/>
        </w:rPr>
        <w:t xml:space="preserve"> </w:t>
      </w:r>
      <w:r w:rsidRPr="00510A73">
        <w:rPr>
          <w:rFonts w:cs="Arial" w:hint="cs"/>
          <w:sz w:val="28"/>
          <w:szCs w:val="28"/>
          <w:rtl/>
        </w:rPr>
        <w:t>الله</w:t>
      </w:r>
      <w:r w:rsidRPr="00510A73">
        <w:rPr>
          <w:rFonts w:cs="Arial"/>
          <w:sz w:val="28"/>
          <w:szCs w:val="28"/>
          <w:rtl/>
        </w:rPr>
        <w:t xml:space="preserve"> </w:t>
      </w:r>
      <w:r w:rsidRPr="00510A73">
        <w:rPr>
          <w:rFonts w:cs="Arial" w:hint="cs"/>
          <w:sz w:val="28"/>
          <w:szCs w:val="28"/>
          <w:rtl/>
        </w:rPr>
        <w:t>عليه</w:t>
      </w:r>
      <w:r w:rsidRPr="00510A73">
        <w:rPr>
          <w:rFonts w:cs="Arial"/>
          <w:sz w:val="28"/>
          <w:szCs w:val="28"/>
          <w:rtl/>
        </w:rPr>
        <w:t xml:space="preserve"> </w:t>
      </w:r>
      <w:r w:rsidRPr="00510A73">
        <w:rPr>
          <w:rFonts w:cs="Arial" w:hint="cs"/>
          <w:sz w:val="28"/>
          <w:szCs w:val="28"/>
          <w:rtl/>
        </w:rPr>
        <w:t>وسلّم؛</w:t>
      </w:r>
      <w:r w:rsidRPr="00510A73">
        <w:rPr>
          <w:rFonts w:cs="Arial"/>
          <w:sz w:val="28"/>
          <w:szCs w:val="28"/>
          <w:rtl/>
        </w:rPr>
        <w:t xml:space="preserve"> </w:t>
      </w:r>
      <w:r w:rsidRPr="00510A73">
        <w:rPr>
          <w:rFonts w:cs="Arial" w:hint="cs"/>
          <w:sz w:val="28"/>
          <w:szCs w:val="28"/>
          <w:rtl/>
        </w:rPr>
        <w:t>لأنَّ</w:t>
      </w:r>
      <w:r w:rsidRPr="00510A73">
        <w:rPr>
          <w:rFonts w:cs="Arial"/>
          <w:sz w:val="28"/>
          <w:szCs w:val="28"/>
          <w:rtl/>
        </w:rPr>
        <w:t xml:space="preserve"> </w:t>
      </w:r>
      <w:r w:rsidRPr="00510A73">
        <w:rPr>
          <w:rFonts w:cs="Arial" w:hint="cs"/>
          <w:sz w:val="28"/>
          <w:szCs w:val="28"/>
          <w:rtl/>
        </w:rPr>
        <w:t>السائلَ</w:t>
      </w:r>
      <w:r w:rsidRPr="00510A73">
        <w:rPr>
          <w:rFonts w:cs="Arial"/>
          <w:sz w:val="28"/>
          <w:szCs w:val="28"/>
          <w:rtl/>
        </w:rPr>
        <w:t xml:space="preserve"> </w:t>
      </w:r>
      <w:r w:rsidRPr="00510A73">
        <w:rPr>
          <w:rFonts w:cs="Arial" w:hint="cs"/>
          <w:sz w:val="28"/>
          <w:szCs w:val="28"/>
          <w:rtl/>
        </w:rPr>
        <w:t>أعرابيٌّ</w:t>
      </w:r>
      <w:r w:rsidRPr="00510A73">
        <w:rPr>
          <w:rFonts w:cs="Arial"/>
          <w:sz w:val="28"/>
          <w:szCs w:val="28"/>
          <w:rtl/>
        </w:rPr>
        <w:t xml:space="preserve"> </w:t>
      </w:r>
      <w:r w:rsidRPr="00510A73">
        <w:rPr>
          <w:rFonts w:cs="Arial" w:hint="cs"/>
          <w:sz w:val="28"/>
          <w:szCs w:val="28"/>
          <w:rtl/>
        </w:rPr>
        <w:t>يَعرِفُ</w:t>
      </w:r>
      <w:r w:rsidRPr="00510A73">
        <w:rPr>
          <w:rFonts w:cs="Arial"/>
          <w:sz w:val="28"/>
          <w:szCs w:val="28"/>
          <w:rtl/>
        </w:rPr>
        <w:t xml:space="preserve"> </w:t>
      </w:r>
      <w:r w:rsidRPr="00510A73">
        <w:rPr>
          <w:rFonts w:cs="Arial" w:hint="cs"/>
          <w:sz w:val="28"/>
          <w:szCs w:val="28"/>
          <w:rtl/>
        </w:rPr>
        <w:t>الإبلَ،</w:t>
      </w:r>
      <w:r w:rsidRPr="00510A73">
        <w:rPr>
          <w:rFonts w:cs="Arial"/>
          <w:sz w:val="28"/>
          <w:szCs w:val="28"/>
          <w:rtl/>
        </w:rPr>
        <w:t xml:space="preserve"> </w:t>
      </w:r>
      <w:r w:rsidRPr="00510A73">
        <w:rPr>
          <w:rFonts w:cs="Arial" w:hint="cs"/>
          <w:sz w:val="28"/>
          <w:szCs w:val="28"/>
          <w:rtl/>
        </w:rPr>
        <w:t>والأعرابُ</w:t>
      </w:r>
      <w:r w:rsidRPr="00510A73">
        <w:rPr>
          <w:rFonts w:cs="Arial"/>
          <w:sz w:val="28"/>
          <w:szCs w:val="28"/>
          <w:rtl/>
        </w:rPr>
        <w:t xml:space="preserve"> </w:t>
      </w:r>
      <w:r w:rsidRPr="00510A73">
        <w:rPr>
          <w:rFonts w:cs="Arial" w:hint="cs"/>
          <w:sz w:val="28"/>
          <w:szCs w:val="28"/>
          <w:rtl/>
        </w:rPr>
        <w:t>أعلَمُ</w:t>
      </w:r>
      <w:r w:rsidRPr="00510A73">
        <w:rPr>
          <w:rFonts w:cs="Arial"/>
          <w:sz w:val="28"/>
          <w:szCs w:val="28"/>
          <w:rtl/>
        </w:rPr>
        <w:t xml:space="preserve"> </w:t>
      </w:r>
      <w:r w:rsidRPr="00510A73">
        <w:rPr>
          <w:rFonts w:cs="Arial" w:hint="cs"/>
          <w:sz w:val="28"/>
          <w:szCs w:val="28"/>
          <w:rtl/>
        </w:rPr>
        <w:t>الناسِ</w:t>
      </w:r>
      <w:r w:rsidRPr="00510A73">
        <w:rPr>
          <w:rFonts w:cs="Arial"/>
          <w:sz w:val="28"/>
          <w:szCs w:val="28"/>
          <w:rtl/>
        </w:rPr>
        <w:t xml:space="preserve"> </w:t>
      </w:r>
      <w:r w:rsidRPr="00510A73">
        <w:rPr>
          <w:rFonts w:cs="Arial" w:hint="cs"/>
          <w:sz w:val="28"/>
          <w:szCs w:val="28"/>
          <w:rtl/>
        </w:rPr>
        <w:t>بما</w:t>
      </w:r>
      <w:r w:rsidRPr="00510A73">
        <w:rPr>
          <w:rFonts w:cs="Arial"/>
          <w:sz w:val="28"/>
          <w:szCs w:val="28"/>
          <w:rtl/>
        </w:rPr>
        <w:t xml:space="preserve"> </w:t>
      </w:r>
      <w:r w:rsidRPr="00510A73">
        <w:rPr>
          <w:rFonts w:cs="Arial" w:hint="cs"/>
          <w:sz w:val="28"/>
          <w:szCs w:val="28"/>
          <w:rtl/>
        </w:rPr>
        <w:t>للإبلِ</w:t>
      </w:r>
      <w:r w:rsidRPr="00510A73">
        <w:rPr>
          <w:rFonts w:cs="Arial"/>
          <w:sz w:val="28"/>
          <w:szCs w:val="28"/>
          <w:rtl/>
        </w:rPr>
        <w:t xml:space="preserve"> </w:t>
      </w:r>
      <w:r w:rsidRPr="00510A73">
        <w:rPr>
          <w:rFonts w:cs="Arial" w:hint="cs"/>
          <w:sz w:val="28"/>
          <w:szCs w:val="28"/>
          <w:rtl/>
        </w:rPr>
        <w:t>مِن</w:t>
      </w:r>
      <w:r w:rsidRPr="00510A73">
        <w:rPr>
          <w:rFonts w:cs="Arial"/>
          <w:sz w:val="28"/>
          <w:szCs w:val="28"/>
          <w:rtl/>
        </w:rPr>
        <w:t xml:space="preserve"> </w:t>
      </w:r>
      <w:r w:rsidRPr="00510A73">
        <w:rPr>
          <w:rFonts w:cs="Arial" w:hint="cs"/>
          <w:sz w:val="28"/>
          <w:szCs w:val="28"/>
          <w:rtl/>
        </w:rPr>
        <w:t>خصيصةِ</w:t>
      </w:r>
      <w:r w:rsidRPr="00510A73">
        <w:rPr>
          <w:rFonts w:cs="Arial"/>
          <w:sz w:val="28"/>
          <w:szCs w:val="28"/>
          <w:rtl/>
        </w:rPr>
        <w:t xml:space="preserve"> </w:t>
      </w:r>
      <w:r w:rsidRPr="00510A73">
        <w:rPr>
          <w:rFonts w:cs="Arial" w:hint="cs"/>
          <w:sz w:val="28"/>
          <w:szCs w:val="28"/>
          <w:rtl/>
        </w:rPr>
        <w:t>السَّيْرِ</w:t>
      </w:r>
      <w:r w:rsidRPr="00510A73">
        <w:rPr>
          <w:rFonts w:cs="Arial"/>
          <w:sz w:val="28"/>
          <w:szCs w:val="28"/>
          <w:rtl/>
        </w:rPr>
        <w:t xml:space="preserve"> </w:t>
      </w:r>
      <w:r w:rsidRPr="00510A73">
        <w:rPr>
          <w:rFonts w:cs="Arial" w:hint="cs"/>
          <w:sz w:val="28"/>
          <w:szCs w:val="28"/>
          <w:rtl/>
        </w:rPr>
        <w:t>وحدَها،</w:t>
      </w:r>
      <w:r w:rsidRPr="00510A73">
        <w:rPr>
          <w:rFonts w:cs="Arial"/>
          <w:sz w:val="28"/>
          <w:szCs w:val="28"/>
          <w:rtl/>
        </w:rPr>
        <w:t xml:space="preserve"> </w:t>
      </w:r>
      <w:r w:rsidRPr="00510A73">
        <w:rPr>
          <w:rFonts w:cs="Arial" w:hint="cs"/>
          <w:sz w:val="28"/>
          <w:szCs w:val="28"/>
          <w:rtl/>
        </w:rPr>
        <w:t>والاستغناءِ</w:t>
      </w:r>
      <w:r w:rsidRPr="00510A73">
        <w:rPr>
          <w:rFonts w:cs="Arial"/>
          <w:sz w:val="28"/>
          <w:szCs w:val="28"/>
          <w:rtl/>
        </w:rPr>
        <w:t xml:space="preserve"> </w:t>
      </w:r>
      <w:r w:rsidRPr="00510A73">
        <w:rPr>
          <w:rFonts w:cs="Arial" w:hint="cs"/>
          <w:sz w:val="28"/>
          <w:szCs w:val="28"/>
          <w:rtl/>
        </w:rPr>
        <w:t>بما</w:t>
      </w:r>
      <w:r w:rsidRPr="00510A73">
        <w:rPr>
          <w:rFonts w:cs="Arial"/>
          <w:sz w:val="28"/>
          <w:szCs w:val="28"/>
          <w:rtl/>
        </w:rPr>
        <w:t xml:space="preserve"> </w:t>
      </w:r>
      <w:r w:rsidRPr="00510A73">
        <w:rPr>
          <w:rFonts w:cs="Arial" w:hint="cs"/>
          <w:sz w:val="28"/>
          <w:szCs w:val="28"/>
          <w:rtl/>
        </w:rPr>
        <w:t>جعَلَهُ</w:t>
      </w:r>
      <w:r w:rsidRPr="00510A73">
        <w:rPr>
          <w:rFonts w:cs="Arial"/>
          <w:sz w:val="28"/>
          <w:szCs w:val="28"/>
          <w:rtl/>
        </w:rPr>
        <w:t xml:space="preserve"> </w:t>
      </w:r>
      <w:r w:rsidRPr="00510A73">
        <w:rPr>
          <w:rFonts w:cs="Arial" w:hint="cs"/>
          <w:sz w:val="28"/>
          <w:szCs w:val="28"/>
          <w:rtl/>
        </w:rPr>
        <w:t>اللهُ</w:t>
      </w:r>
      <w:r w:rsidRPr="00510A73">
        <w:rPr>
          <w:rFonts w:cs="Arial"/>
          <w:sz w:val="28"/>
          <w:szCs w:val="28"/>
          <w:rtl/>
        </w:rPr>
        <w:t xml:space="preserve"> </w:t>
      </w:r>
      <w:r w:rsidRPr="00510A73">
        <w:rPr>
          <w:rFonts w:cs="Arial" w:hint="cs"/>
          <w:sz w:val="28"/>
          <w:szCs w:val="28"/>
          <w:rtl/>
        </w:rPr>
        <w:t>فيها</w:t>
      </w:r>
      <w:r w:rsidRPr="00510A73">
        <w:rPr>
          <w:rFonts w:cs="Arial"/>
          <w:sz w:val="28"/>
          <w:szCs w:val="28"/>
          <w:rtl/>
        </w:rPr>
        <w:t xml:space="preserve"> </w:t>
      </w:r>
      <w:r w:rsidRPr="00510A73">
        <w:rPr>
          <w:rFonts w:cs="Arial" w:hint="cs"/>
          <w:sz w:val="28"/>
          <w:szCs w:val="28"/>
          <w:rtl/>
        </w:rPr>
        <w:t>مِن</w:t>
      </w:r>
      <w:r w:rsidRPr="00510A73">
        <w:rPr>
          <w:rFonts w:cs="Arial"/>
          <w:sz w:val="28"/>
          <w:szCs w:val="28"/>
          <w:rtl/>
        </w:rPr>
        <w:t xml:space="preserve"> </w:t>
      </w:r>
      <w:r w:rsidRPr="00510A73">
        <w:rPr>
          <w:rFonts w:cs="Arial" w:hint="cs"/>
          <w:sz w:val="28"/>
          <w:szCs w:val="28"/>
          <w:rtl/>
        </w:rPr>
        <w:t>قُدْرةٍ</w:t>
      </w:r>
      <w:r w:rsidRPr="00510A73">
        <w:rPr>
          <w:rFonts w:cs="Arial"/>
          <w:sz w:val="28"/>
          <w:szCs w:val="28"/>
          <w:rtl/>
        </w:rPr>
        <w:t xml:space="preserve"> </w:t>
      </w:r>
      <w:r w:rsidRPr="00510A73">
        <w:rPr>
          <w:rFonts w:cs="Arial" w:hint="cs"/>
          <w:sz w:val="28"/>
          <w:szCs w:val="28"/>
          <w:rtl/>
        </w:rPr>
        <w:t>وتحمُّلٍ</w:t>
      </w:r>
      <w:r w:rsidRPr="00510A73">
        <w:rPr>
          <w:rFonts w:cs="Arial"/>
          <w:sz w:val="28"/>
          <w:szCs w:val="28"/>
          <w:rtl/>
        </w:rPr>
        <w:t xml:space="preserve"> </w:t>
      </w:r>
      <w:r w:rsidRPr="00510A73">
        <w:rPr>
          <w:rFonts w:cs="Arial" w:hint="cs"/>
          <w:sz w:val="28"/>
          <w:szCs w:val="28"/>
          <w:rtl/>
        </w:rPr>
        <w:t>وصبرٍ،</w:t>
      </w:r>
      <w:r w:rsidRPr="00510A73">
        <w:rPr>
          <w:rFonts w:cs="Arial"/>
          <w:sz w:val="28"/>
          <w:szCs w:val="28"/>
          <w:rtl/>
        </w:rPr>
        <w:t xml:space="preserve"> </w:t>
      </w:r>
      <w:r w:rsidRPr="00510A73">
        <w:rPr>
          <w:rFonts w:cs="Arial" w:hint="cs"/>
          <w:sz w:val="28"/>
          <w:szCs w:val="28"/>
          <w:rtl/>
        </w:rPr>
        <w:t>وكأنَّه</w:t>
      </w:r>
      <w:r w:rsidRPr="00510A73">
        <w:rPr>
          <w:rFonts w:cs="Arial"/>
          <w:sz w:val="28"/>
          <w:szCs w:val="28"/>
          <w:rtl/>
        </w:rPr>
        <w:t xml:space="preserve"> </w:t>
      </w:r>
      <w:r w:rsidRPr="00510A73">
        <w:rPr>
          <w:rFonts w:cs="Arial" w:hint="cs"/>
          <w:sz w:val="28"/>
          <w:szCs w:val="28"/>
          <w:rtl/>
        </w:rPr>
        <w:t>يَسألُ</w:t>
      </w:r>
      <w:r w:rsidRPr="00510A73">
        <w:rPr>
          <w:rFonts w:cs="Arial"/>
          <w:sz w:val="28"/>
          <w:szCs w:val="28"/>
          <w:rtl/>
        </w:rPr>
        <w:t xml:space="preserve"> </w:t>
      </w:r>
      <w:r w:rsidRPr="00510A73">
        <w:rPr>
          <w:rFonts w:cs="Arial" w:hint="cs"/>
          <w:sz w:val="28"/>
          <w:szCs w:val="28"/>
          <w:rtl/>
        </w:rPr>
        <w:t>ليَلتقِطَ</w:t>
      </w:r>
      <w:r w:rsidRPr="00510A73">
        <w:rPr>
          <w:rFonts w:cs="Arial"/>
          <w:sz w:val="28"/>
          <w:szCs w:val="28"/>
          <w:rtl/>
        </w:rPr>
        <w:t xml:space="preserve"> </w:t>
      </w:r>
      <w:r w:rsidRPr="00510A73">
        <w:rPr>
          <w:rFonts w:cs="Arial" w:hint="cs"/>
          <w:sz w:val="28"/>
          <w:szCs w:val="28"/>
          <w:rtl/>
        </w:rPr>
        <w:t>عن</w:t>
      </w:r>
      <w:r w:rsidRPr="00510A73">
        <w:rPr>
          <w:rFonts w:cs="Arial"/>
          <w:sz w:val="28"/>
          <w:szCs w:val="28"/>
          <w:rtl/>
        </w:rPr>
        <w:t xml:space="preserve"> </w:t>
      </w:r>
      <w:r w:rsidRPr="00510A73">
        <w:rPr>
          <w:rFonts w:cs="Arial" w:hint="cs"/>
          <w:sz w:val="28"/>
          <w:szCs w:val="28"/>
          <w:rtl/>
        </w:rPr>
        <w:t>عِلْمٍ،</w:t>
      </w:r>
      <w:r w:rsidRPr="00510A73">
        <w:rPr>
          <w:rFonts w:cs="Arial"/>
          <w:sz w:val="28"/>
          <w:szCs w:val="28"/>
          <w:rtl/>
        </w:rPr>
        <w:t xml:space="preserve"> </w:t>
      </w:r>
      <w:r w:rsidRPr="00510A73">
        <w:rPr>
          <w:rFonts w:cs="Arial" w:hint="cs"/>
          <w:sz w:val="28"/>
          <w:szCs w:val="28"/>
          <w:rtl/>
        </w:rPr>
        <w:t>والواجبُ</w:t>
      </w:r>
      <w:r w:rsidRPr="00510A73">
        <w:rPr>
          <w:rFonts w:cs="Arial"/>
          <w:sz w:val="28"/>
          <w:szCs w:val="28"/>
          <w:rtl/>
        </w:rPr>
        <w:t xml:space="preserve"> </w:t>
      </w:r>
      <w:r w:rsidRPr="00510A73">
        <w:rPr>
          <w:rFonts w:cs="Arial" w:hint="cs"/>
          <w:sz w:val="28"/>
          <w:szCs w:val="28"/>
          <w:rtl/>
        </w:rPr>
        <w:t>في</w:t>
      </w:r>
      <w:r w:rsidRPr="00510A73">
        <w:rPr>
          <w:rFonts w:cs="Arial"/>
          <w:sz w:val="28"/>
          <w:szCs w:val="28"/>
          <w:rtl/>
        </w:rPr>
        <w:t xml:space="preserve"> </w:t>
      </w:r>
      <w:r w:rsidRPr="00510A73">
        <w:rPr>
          <w:rFonts w:cs="Arial" w:hint="cs"/>
          <w:sz w:val="28"/>
          <w:szCs w:val="28"/>
          <w:rtl/>
        </w:rPr>
        <w:t>مثلِهِ</w:t>
      </w:r>
      <w:r w:rsidRPr="00510A73">
        <w:rPr>
          <w:rFonts w:cs="Arial"/>
          <w:sz w:val="28"/>
          <w:szCs w:val="28"/>
          <w:rtl/>
        </w:rPr>
        <w:t xml:space="preserve"> </w:t>
      </w:r>
      <w:r w:rsidRPr="00510A73">
        <w:rPr>
          <w:rFonts w:cs="Arial" w:hint="cs"/>
          <w:sz w:val="28"/>
          <w:szCs w:val="28"/>
          <w:rtl/>
        </w:rPr>
        <w:t>ألاَّ</w:t>
      </w:r>
      <w:r w:rsidRPr="00510A73">
        <w:rPr>
          <w:rFonts w:cs="Arial"/>
          <w:sz w:val="28"/>
          <w:szCs w:val="28"/>
          <w:rtl/>
        </w:rPr>
        <w:t xml:space="preserve"> </w:t>
      </w:r>
      <w:r w:rsidRPr="00510A73">
        <w:rPr>
          <w:rFonts w:cs="Arial" w:hint="cs"/>
          <w:sz w:val="28"/>
          <w:szCs w:val="28"/>
          <w:rtl/>
        </w:rPr>
        <w:t>يُسألَ</w:t>
      </w:r>
      <w:r w:rsidRPr="00510A73">
        <w:rPr>
          <w:rFonts w:cs="Arial"/>
          <w:sz w:val="28"/>
          <w:szCs w:val="28"/>
          <w:rtl/>
        </w:rPr>
        <w:t xml:space="preserve"> </w:t>
      </w:r>
      <w:r w:rsidRPr="00510A73">
        <w:rPr>
          <w:rFonts w:cs="Arial" w:hint="cs"/>
          <w:sz w:val="28"/>
          <w:szCs w:val="28"/>
          <w:rtl/>
        </w:rPr>
        <w:t>عنه</w:t>
      </w:r>
      <w:r w:rsidRPr="00510A73">
        <w:rPr>
          <w:rFonts w:cs="Arial"/>
          <w:sz w:val="28"/>
          <w:szCs w:val="28"/>
          <w:rtl/>
        </w:rPr>
        <w:t>.</w:t>
      </w:r>
    </w:p>
    <w:p w:rsidR="0037592F" w:rsidRPr="00510A73" w:rsidRDefault="0037592F" w:rsidP="0037592F">
      <w:pPr>
        <w:bidi/>
        <w:jc w:val="both"/>
        <w:rPr>
          <w:sz w:val="28"/>
          <w:szCs w:val="28"/>
        </w:rPr>
      </w:pPr>
      <w:r w:rsidRPr="00510A73">
        <w:rPr>
          <w:rFonts w:cs="Arial" w:hint="cs"/>
          <w:sz w:val="28"/>
          <w:szCs w:val="28"/>
          <w:rtl/>
        </w:rPr>
        <w:t>وقد</w:t>
      </w:r>
      <w:r w:rsidRPr="00510A73">
        <w:rPr>
          <w:rFonts w:cs="Arial"/>
          <w:sz w:val="28"/>
          <w:szCs w:val="28"/>
          <w:rtl/>
        </w:rPr>
        <w:t xml:space="preserve"> </w:t>
      </w:r>
      <w:r w:rsidRPr="00510A73">
        <w:rPr>
          <w:rFonts w:cs="Arial" w:hint="cs"/>
          <w:sz w:val="28"/>
          <w:szCs w:val="28"/>
          <w:rtl/>
        </w:rPr>
        <w:t>اختلَفَ</w:t>
      </w:r>
      <w:r w:rsidRPr="00510A73">
        <w:rPr>
          <w:rFonts w:cs="Arial"/>
          <w:sz w:val="28"/>
          <w:szCs w:val="28"/>
          <w:rtl/>
        </w:rPr>
        <w:t xml:space="preserve"> </w:t>
      </w:r>
      <w:r w:rsidRPr="00510A73">
        <w:rPr>
          <w:rFonts w:cs="Arial" w:hint="cs"/>
          <w:sz w:val="28"/>
          <w:szCs w:val="28"/>
          <w:rtl/>
        </w:rPr>
        <w:t>العلماءُ</w:t>
      </w:r>
      <w:r w:rsidRPr="00510A73">
        <w:rPr>
          <w:rFonts w:cs="Arial"/>
          <w:sz w:val="28"/>
          <w:szCs w:val="28"/>
          <w:rtl/>
        </w:rPr>
        <w:t xml:space="preserve"> </w:t>
      </w:r>
      <w:r w:rsidRPr="00510A73">
        <w:rPr>
          <w:rFonts w:cs="Arial" w:hint="cs"/>
          <w:sz w:val="28"/>
          <w:szCs w:val="28"/>
          <w:rtl/>
        </w:rPr>
        <w:t>في</w:t>
      </w:r>
      <w:r w:rsidRPr="00510A73">
        <w:rPr>
          <w:rFonts w:cs="Arial"/>
          <w:sz w:val="28"/>
          <w:szCs w:val="28"/>
          <w:rtl/>
        </w:rPr>
        <w:t xml:space="preserve"> </w:t>
      </w:r>
      <w:r w:rsidRPr="00510A73">
        <w:rPr>
          <w:rFonts w:cs="Arial" w:hint="cs"/>
          <w:sz w:val="28"/>
          <w:szCs w:val="28"/>
          <w:rtl/>
        </w:rPr>
        <w:t>البقرِ؛</w:t>
      </w:r>
      <w:r w:rsidRPr="00510A73">
        <w:rPr>
          <w:rFonts w:cs="Arial"/>
          <w:sz w:val="28"/>
          <w:szCs w:val="28"/>
          <w:rtl/>
        </w:rPr>
        <w:t xml:space="preserve"> </w:t>
      </w:r>
      <w:r w:rsidRPr="00510A73">
        <w:rPr>
          <w:rFonts w:cs="Arial" w:hint="cs"/>
          <w:sz w:val="28"/>
          <w:szCs w:val="28"/>
          <w:rtl/>
        </w:rPr>
        <w:t>فمِنهم</w:t>
      </w:r>
      <w:r w:rsidRPr="00510A73">
        <w:rPr>
          <w:rFonts w:cs="Arial"/>
          <w:sz w:val="28"/>
          <w:szCs w:val="28"/>
          <w:rtl/>
        </w:rPr>
        <w:t xml:space="preserve">: </w:t>
      </w:r>
      <w:r w:rsidRPr="00510A73">
        <w:rPr>
          <w:rFonts w:cs="Arial" w:hint="cs"/>
          <w:sz w:val="28"/>
          <w:szCs w:val="28"/>
          <w:rtl/>
        </w:rPr>
        <w:t>مَن</w:t>
      </w:r>
      <w:r w:rsidRPr="00510A73">
        <w:rPr>
          <w:rFonts w:cs="Arial"/>
          <w:sz w:val="28"/>
          <w:szCs w:val="28"/>
          <w:rtl/>
        </w:rPr>
        <w:t xml:space="preserve"> </w:t>
      </w:r>
      <w:r w:rsidRPr="00510A73">
        <w:rPr>
          <w:rFonts w:cs="Arial" w:hint="cs"/>
          <w:sz w:val="28"/>
          <w:szCs w:val="28"/>
          <w:rtl/>
        </w:rPr>
        <w:t>ألحَقَها</w:t>
      </w:r>
      <w:r w:rsidRPr="00510A73">
        <w:rPr>
          <w:rFonts w:cs="Arial"/>
          <w:sz w:val="28"/>
          <w:szCs w:val="28"/>
          <w:rtl/>
        </w:rPr>
        <w:t xml:space="preserve"> </w:t>
      </w:r>
      <w:r w:rsidRPr="00510A73">
        <w:rPr>
          <w:rFonts w:cs="Arial" w:hint="cs"/>
          <w:sz w:val="28"/>
          <w:szCs w:val="28"/>
          <w:rtl/>
        </w:rPr>
        <w:t>بالإبلِ؛</w:t>
      </w:r>
      <w:r w:rsidRPr="00510A73">
        <w:rPr>
          <w:rFonts w:cs="Arial"/>
          <w:sz w:val="28"/>
          <w:szCs w:val="28"/>
          <w:rtl/>
        </w:rPr>
        <w:t xml:space="preserve"> </w:t>
      </w:r>
      <w:r w:rsidRPr="00510A73">
        <w:rPr>
          <w:rFonts w:cs="Arial" w:hint="cs"/>
          <w:sz w:val="28"/>
          <w:szCs w:val="28"/>
          <w:rtl/>
        </w:rPr>
        <w:t>كالشافعيِّ</w:t>
      </w:r>
      <w:r w:rsidRPr="00510A73">
        <w:rPr>
          <w:rFonts w:cs="Arial"/>
          <w:sz w:val="28"/>
          <w:szCs w:val="28"/>
          <w:rtl/>
        </w:rPr>
        <w:t xml:space="preserve"> </w:t>
      </w:r>
      <w:r w:rsidRPr="00510A73">
        <w:rPr>
          <w:rFonts w:cs="Arial" w:hint="cs"/>
          <w:sz w:val="28"/>
          <w:szCs w:val="28"/>
          <w:rtl/>
        </w:rPr>
        <w:t>وأحمدَ،</w:t>
      </w:r>
      <w:r w:rsidRPr="00510A73">
        <w:rPr>
          <w:rFonts w:cs="Arial"/>
          <w:sz w:val="28"/>
          <w:szCs w:val="28"/>
          <w:rtl/>
        </w:rPr>
        <w:t xml:space="preserve"> </w:t>
      </w:r>
      <w:r w:rsidRPr="00510A73">
        <w:rPr>
          <w:rFonts w:cs="Arial" w:hint="cs"/>
          <w:sz w:val="28"/>
          <w:szCs w:val="28"/>
          <w:rtl/>
        </w:rPr>
        <w:t>ومنهم</w:t>
      </w:r>
      <w:r w:rsidRPr="00510A73">
        <w:rPr>
          <w:rFonts w:cs="Arial"/>
          <w:sz w:val="28"/>
          <w:szCs w:val="28"/>
          <w:rtl/>
        </w:rPr>
        <w:t xml:space="preserve"> : </w:t>
      </w:r>
      <w:r w:rsidRPr="00510A73">
        <w:rPr>
          <w:rFonts w:cs="Arial" w:hint="cs"/>
          <w:sz w:val="28"/>
          <w:szCs w:val="28"/>
          <w:rtl/>
        </w:rPr>
        <w:t>مَن</w:t>
      </w:r>
      <w:r w:rsidRPr="00510A73">
        <w:rPr>
          <w:rFonts w:cs="Arial"/>
          <w:sz w:val="28"/>
          <w:szCs w:val="28"/>
          <w:rtl/>
        </w:rPr>
        <w:t xml:space="preserve"> </w:t>
      </w:r>
      <w:r w:rsidRPr="00510A73">
        <w:rPr>
          <w:rFonts w:cs="Arial" w:hint="cs"/>
          <w:sz w:val="28"/>
          <w:szCs w:val="28"/>
          <w:rtl/>
        </w:rPr>
        <w:t>فرَّقَ</w:t>
      </w:r>
      <w:r w:rsidRPr="00510A73">
        <w:rPr>
          <w:rFonts w:cs="Arial"/>
          <w:sz w:val="28"/>
          <w:szCs w:val="28"/>
          <w:rtl/>
        </w:rPr>
        <w:t xml:space="preserve"> </w:t>
      </w:r>
      <w:r w:rsidRPr="00510A73">
        <w:rPr>
          <w:rFonts w:cs="Arial" w:hint="cs"/>
          <w:sz w:val="28"/>
          <w:szCs w:val="28"/>
          <w:rtl/>
        </w:rPr>
        <w:t>وجعَلَ</w:t>
      </w:r>
      <w:r w:rsidRPr="00510A73">
        <w:rPr>
          <w:rFonts w:cs="Arial"/>
          <w:sz w:val="28"/>
          <w:szCs w:val="28"/>
          <w:rtl/>
        </w:rPr>
        <w:t xml:space="preserve"> </w:t>
      </w:r>
      <w:r w:rsidRPr="00510A73">
        <w:rPr>
          <w:rFonts w:cs="Arial" w:hint="cs"/>
          <w:sz w:val="28"/>
          <w:szCs w:val="28"/>
          <w:rtl/>
        </w:rPr>
        <w:t>الأمرَ</w:t>
      </w:r>
      <w:r w:rsidRPr="00510A73">
        <w:rPr>
          <w:rFonts w:cs="Arial"/>
          <w:sz w:val="28"/>
          <w:szCs w:val="28"/>
          <w:rtl/>
        </w:rPr>
        <w:t xml:space="preserve"> </w:t>
      </w:r>
      <w:r w:rsidRPr="00510A73">
        <w:rPr>
          <w:rFonts w:cs="Arial" w:hint="cs"/>
          <w:sz w:val="28"/>
          <w:szCs w:val="28"/>
          <w:rtl/>
        </w:rPr>
        <w:t>بحسَبِ</w:t>
      </w:r>
      <w:r w:rsidRPr="00510A73">
        <w:rPr>
          <w:rFonts w:cs="Arial"/>
          <w:sz w:val="28"/>
          <w:szCs w:val="28"/>
          <w:rtl/>
        </w:rPr>
        <w:t xml:space="preserve"> </w:t>
      </w:r>
      <w:r w:rsidRPr="00510A73">
        <w:rPr>
          <w:rFonts w:cs="Arial" w:hint="cs"/>
          <w:sz w:val="28"/>
          <w:szCs w:val="28"/>
          <w:rtl/>
        </w:rPr>
        <w:t>حالِها</w:t>
      </w:r>
      <w:r w:rsidRPr="00510A73">
        <w:rPr>
          <w:rFonts w:cs="Arial"/>
          <w:sz w:val="28"/>
          <w:szCs w:val="28"/>
          <w:rtl/>
        </w:rPr>
        <w:t xml:space="preserve"> </w:t>
      </w:r>
      <w:r w:rsidRPr="00510A73">
        <w:rPr>
          <w:rFonts w:cs="Arial" w:hint="cs"/>
          <w:sz w:val="28"/>
          <w:szCs w:val="28"/>
          <w:rtl/>
        </w:rPr>
        <w:t>ومَوْضِعِها</w:t>
      </w:r>
      <w:r w:rsidRPr="00510A73">
        <w:rPr>
          <w:rFonts w:cs="Arial"/>
          <w:sz w:val="28"/>
          <w:szCs w:val="28"/>
          <w:rtl/>
        </w:rPr>
        <w:t xml:space="preserve"> </w:t>
      </w:r>
      <w:r w:rsidRPr="00510A73">
        <w:rPr>
          <w:rFonts w:cs="Arial" w:hint="cs"/>
          <w:sz w:val="28"/>
          <w:szCs w:val="28"/>
          <w:rtl/>
        </w:rPr>
        <w:t>الذي</w:t>
      </w:r>
      <w:r w:rsidRPr="00510A73">
        <w:rPr>
          <w:rFonts w:cs="Arial"/>
          <w:sz w:val="28"/>
          <w:szCs w:val="28"/>
          <w:rtl/>
        </w:rPr>
        <w:t xml:space="preserve"> </w:t>
      </w:r>
      <w:r w:rsidRPr="00510A73">
        <w:rPr>
          <w:rFonts w:cs="Arial" w:hint="cs"/>
          <w:sz w:val="28"/>
          <w:szCs w:val="28"/>
          <w:rtl/>
        </w:rPr>
        <w:t>هي</w:t>
      </w:r>
      <w:r w:rsidRPr="00510A73">
        <w:rPr>
          <w:rFonts w:cs="Arial"/>
          <w:sz w:val="28"/>
          <w:szCs w:val="28"/>
          <w:rtl/>
        </w:rPr>
        <w:t xml:space="preserve"> </w:t>
      </w:r>
      <w:r w:rsidRPr="00510A73">
        <w:rPr>
          <w:rFonts w:cs="Arial" w:hint="cs"/>
          <w:sz w:val="28"/>
          <w:szCs w:val="28"/>
          <w:rtl/>
        </w:rPr>
        <w:t>فيه؛</w:t>
      </w:r>
      <w:r w:rsidRPr="00510A73">
        <w:rPr>
          <w:rFonts w:cs="Arial"/>
          <w:sz w:val="28"/>
          <w:szCs w:val="28"/>
          <w:rtl/>
        </w:rPr>
        <w:t xml:space="preserve"> </w:t>
      </w:r>
      <w:r w:rsidRPr="00510A73">
        <w:rPr>
          <w:rFonts w:cs="Arial" w:hint="cs"/>
          <w:sz w:val="28"/>
          <w:szCs w:val="28"/>
          <w:rtl/>
        </w:rPr>
        <w:t>إنْ</w:t>
      </w:r>
      <w:r w:rsidRPr="00510A73">
        <w:rPr>
          <w:rFonts w:cs="Arial"/>
          <w:sz w:val="28"/>
          <w:szCs w:val="28"/>
          <w:rtl/>
        </w:rPr>
        <w:t xml:space="preserve"> </w:t>
      </w:r>
      <w:r w:rsidRPr="00510A73">
        <w:rPr>
          <w:rFonts w:cs="Arial" w:hint="cs"/>
          <w:sz w:val="28"/>
          <w:szCs w:val="28"/>
          <w:rtl/>
        </w:rPr>
        <w:t>كانتْ</w:t>
      </w:r>
      <w:r w:rsidRPr="00510A73">
        <w:rPr>
          <w:rFonts w:cs="Arial"/>
          <w:sz w:val="28"/>
          <w:szCs w:val="28"/>
          <w:rtl/>
        </w:rPr>
        <w:t xml:space="preserve"> </w:t>
      </w:r>
      <w:r w:rsidRPr="00510A73">
        <w:rPr>
          <w:rFonts w:cs="Arial" w:hint="cs"/>
          <w:sz w:val="28"/>
          <w:szCs w:val="28"/>
          <w:rtl/>
        </w:rPr>
        <w:t>تُشابِهُ</w:t>
      </w:r>
      <w:r w:rsidRPr="00510A73">
        <w:rPr>
          <w:rFonts w:cs="Arial"/>
          <w:sz w:val="28"/>
          <w:szCs w:val="28"/>
          <w:rtl/>
        </w:rPr>
        <w:t xml:space="preserve"> </w:t>
      </w:r>
      <w:r w:rsidRPr="00510A73">
        <w:rPr>
          <w:rFonts w:cs="Arial" w:hint="cs"/>
          <w:sz w:val="28"/>
          <w:szCs w:val="28"/>
          <w:rtl/>
        </w:rPr>
        <w:t>الإبلَ</w:t>
      </w:r>
      <w:r w:rsidRPr="00510A73">
        <w:rPr>
          <w:rFonts w:cs="Arial"/>
          <w:sz w:val="28"/>
          <w:szCs w:val="28"/>
          <w:rtl/>
        </w:rPr>
        <w:t xml:space="preserve"> </w:t>
      </w:r>
      <w:r w:rsidRPr="00510A73">
        <w:rPr>
          <w:rFonts w:cs="Arial" w:hint="cs"/>
          <w:sz w:val="28"/>
          <w:szCs w:val="28"/>
          <w:rtl/>
        </w:rPr>
        <w:t>في</w:t>
      </w:r>
      <w:r w:rsidRPr="00510A73">
        <w:rPr>
          <w:rFonts w:cs="Arial"/>
          <w:sz w:val="28"/>
          <w:szCs w:val="28"/>
          <w:rtl/>
        </w:rPr>
        <w:t xml:space="preserve"> </w:t>
      </w:r>
      <w:r w:rsidRPr="00510A73">
        <w:rPr>
          <w:rFonts w:cs="Arial" w:hint="cs"/>
          <w:sz w:val="28"/>
          <w:szCs w:val="28"/>
          <w:rtl/>
        </w:rPr>
        <w:t>أَمْنِها</w:t>
      </w:r>
      <w:r w:rsidRPr="00510A73">
        <w:rPr>
          <w:rFonts w:cs="Arial"/>
          <w:sz w:val="28"/>
          <w:szCs w:val="28"/>
          <w:rtl/>
        </w:rPr>
        <w:t xml:space="preserve"> </w:t>
      </w:r>
      <w:r w:rsidRPr="00510A73">
        <w:rPr>
          <w:rFonts w:cs="Arial" w:hint="cs"/>
          <w:sz w:val="28"/>
          <w:szCs w:val="28"/>
          <w:rtl/>
        </w:rPr>
        <w:t>وفي</w:t>
      </w:r>
      <w:r w:rsidRPr="00510A73">
        <w:rPr>
          <w:rFonts w:cs="Arial"/>
          <w:sz w:val="28"/>
          <w:szCs w:val="28"/>
          <w:rtl/>
        </w:rPr>
        <w:t xml:space="preserve"> </w:t>
      </w:r>
      <w:r w:rsidRPr="00510A73">
        <w:rPr>
          <w:rFonts w:cs="Arial" w:hint="cs"/>
          <w:sz w:val="28"/>
          <w:szCs w:val="28"/>
          <w:rtl/>
        </w:rPr>
        <w:t>استِقلالِها</w:t>
      </w:r>
      <w:r w:rsidRPr="00510A73">
        <w:rPr>
          <w:rFonts w:cs="Arial"/>
          <w:sz w:val="28"/>
          <w:szCs w:val="28"/>
          <w:rtl/>
        </w:rPr>
        <w:t xml:space="preserve"> </w:t>
      </w:r>
      <w:r w:rsidRPr="00510A73">
        <w:rPr>
          <w:rFonts w:cs="Arial" w:hint="cs"/>
          <w:sz w:val="28"/>
          <w:szCs w:val="28"/>
          <w:rtl/>
        </w:rPr>
        <w:t>بنفسِها</w:t>
      </w:r>
      <w:r w:rsidRPr="00510A73">
        <w:rPr>
          <w:rFonts w:cs="Arial"/>
          <w:sz w:val="28"/>
          <w:szCs w:val="28"/>
          <w:rtl/>
        </w:rPr>
        <w:t xml:space="preserve"> </w:t>
      </w:r>
      <w:r w:rsidRPr="00510A73">
        <w:rPr>
          <w:rFonts w:cs="Arial" w:hint="cs"/>
          <w:sz w:val="28"/>
          <w:szCs w:val="28"/>
          <w:rtl/>
        </w:rPr>
        <w:t>بأكلِها</w:t>
      </w:r>
      <w:r w:rsidRPr="00510A73">
        <w:rPr>
          <w:rFonts w:cs="Arial"/>
          <w:sz w:val="28"/>
          <w:szCs w:val="28"/>
          <w:rtl/>
        </w:rPr>
        <w:t xml:space="preserve"> </w:t>
      </w:r>
      <w:r w:rsidRPr="00510A73">
        <w:rPr>
          <w:rFonts w:cs="Arial" w:hint="cs"/>
          <w:sz w:val="28"/>
          <w:szCs w:val="28"/>
          <w:rtl/>
        </w:rPr>
        <w:t>وشُرْبِها،</w:t>
      </w:r>
      <w:r w:rsidRPr="00510A73">
        <w:rPr>
          <w:rFonts w:cs="Arial"/>
          <w:sz w:val="28"/>
          <w:szCs w:val="28"/>
          <w:rtl/>
        </w:rPr>
        <w:t xml:space="preserve"> </w:t>
      </w:r>
      <w:r w:rsidRPr="00510A73">
        <w:rPr>
          <w:rFonts w:cs="Arial" w:hint="cs"/>
          <w:sz w:val="28"/>
          <w:szCs w:val="28"/>
          <w:rtl/>
        </w:rPr>
        <w:t>أخَذَتْ</w:t>
      </w:r>
      <w:r w:rsidRPr="00510A73">
        <w:rPr>
          <w:rFonts w:cs="Arial"/>
          <w:sz w:val="28"/>
          <w:szCs w:val="28"/>
          <w:rtl/>
        </w:rPr>
        <w:t xml:space="preserve"> </w:t>
      </w:r>
      <w:r w:rsidRPr="00510A73">
        <w:rPr>
          <w:rFonts w:cs="Arial" w:hint="cs"/>
          <w:sz w:val="28"/>
          <w:szCs w:val="28"/>
          <w:rtl/>
        </w:rPr>
        <w:t>حُكْمَها،</w:t>
      </w:r>
      <w:r w:rsidRPr="00510A73">
        <w:rPr>
          <w:rFonts w:cs="Arial"/>
          <w:sz w:val="28"/>
          <w:szCs w:val="28"/>
          <w:rtl/>
        </w:rPr>
        <w:t xml:space="preserve"> </w:t>
      </w:r>
      <w:r w:rsidRPr="00510A73">
        <w:rPr>
          <w:rFonts w:cs="Arial" w:hint="cs"/>
          <w:sz w:val="28"/>
          <w:szCs w:val="28"/>
          <w:rtl/>
        </w:rPr>
        <w:t>وإنْ</w:t>
      </w:r>
      <w:r w:rsidRPr="00510A73">
        <w:rPr>
          <w:rFonts w:cs="Arial"/>
          <w:sz w:val="28"/>
          <w:szCs w:val="28"/>
          <w:rtl/>
        </w:rPr>
        <w:t xml:space="preserve"> </w:t>
      </w:r>
      <w:r w:rsidRPr="00510A73">
        <w:rPr>
          <w:rFonts w:cs="Arial" w:hint="cs"/>
          <w:sz w:val="28"/>
          <w:szCs w:val="28"/>
          <w:rtl/>
        </w:rPr>
        <w:t>شابَهَتِ</w:t>
      </w:r>
      <w:r w:rsidRPr="00510A73">
        <w:rPr>
          <w:rFonts w:cs="Arial"/>
          <w:sz w:val="28"/>
          <w:szCs w:val="28"/>
          <w:rtl/>
        </w:rPr>
        <w:t xml:space="preserve"> </w:t>
      </w:r>
      <w:r w:rsidRPr="00510A73">
        <w:rPr>
          <w:rFonts w:cs="Arial" w:hint="cs"/>
          <w:sz w:val="28"/>
          <w:szCs w:val="28"/>
          <w:rtl/>
        </w:rPr>
        <w:t>الغنمَ</w:t>
      </w:r>
      <w:r w:rsidRPr="00510A73">
        <w:rPr>
          <w:rFonts w:cs="Arial"/>
          <w:sz w:val="28"/>
          <w:szCs w:val="28"/>
          <w:rtl/>
        </w:rPr>
        <w:t xml:space="preserve"> </w:t>
      </w:r>
      <w:r w:rsidRPr="00510A73">
        <w:rPr>
          <w:rFonts w:cs="Arial" w:hint="cs"/>
          <w:sz w:val="28"/>
          <w:szCs w:val="28"/>
          <w:rtl/>
        </w:rPr>
        <w:t>في</w:t>
      </w:r>
      <w:r w:rsidRPr="00510A73">
        <w:rPr>
          <w:rFonts w:cs="Arial"/>
          <w:sz w:val="28"/>
          <w:szCs w:val="28"/>
          <w:rtl/>
        </w:rPr>
        <w:t xml:space="preserve"> </w:t>
      </w:r>
      <w:r w:rsidRPr="00510A73">
        <w:rPr>
          <w:rFonts w:cs="Arial" w:hint="cs"/>
          <w:sz w:val="28"/>
          <w:szCs w:val="28"/>
          <w:rtl/>
        </w:rPr>
        <w:t>ذلك،</w:t>
      </w:r>
      <w:r w:rsidRPr="00510A73">
        <w:rPr>
          <w:rFonts w:cs="Arial"/>
          <w:sz w:val="28"/>
          <w:szCs w:val="28"/>
          <w:rtl/>
        </w:rPr>
        <w:t xml:space="preserve"> </w:t>
      </w:r>
      <w:r w:rsidRPr="00510A73">
        <w:rPr>
          <w:rFonts w:cs="Arial" w:hint="cs"/>
          <w:sz w:val="28"/>
          <w:szCs w:val="28"/>
          <w:rtl/>
        </w:rPr>
        <w:t>أخَذَتْ</w:t>
      </w:r>
      <w:r w:rsidRPr="00510A73">
        <w:rPr>
          <w:rFonts w:cs="Arial"/>
          <w:sz w:val="28"/>
          <w:szCs w:val="28"/>
          <w:rtl/>
        </w:rPr>
        <w:t xml:space="preserve"> </w:t>
      </w:r>
      <w:r w:rsidRPr="00510A73">
        <w:rPr>
          <w:rFonts w:cs="Arial" w:hint="cs"/>
          <w:sz w:val="28"/>
          <w:szCs w:val="28"/>
          <w:rtl/>
        </w:rPr>
        <w:t>حُكْمَها؛</w:t>
      </w:r>
      <w:r w:rsidRPr="00510A73">
        <w:rPr>
          <w:rFonts w:cs="Arial"/>
          <w:sz w:val="28"/>
          <w:szCs w:val="28"/>
          <w:rtl/>
        </w:rPr>
        <w:t xml:space="preserve"> </w:t>
      </w:r>
      <w:r w:rsidRPr="00510A73">
        <w:rPr>
          <w:rFonts w:cs="Arial" w:hint="cs"/>
          <w:sz w:val="28"/>
          <w:szCs w:val="28"/>
          <w:rtl/>
        </w:rPr>
        <w:t>وهذا</w:t>
      </w:r>
      <w:r w:rsidRPr="00510A73">
        <w:rPr>
          <w:rFonts w:cs="Arial"/>
          <w:sz w:val="28"/>
          <w:szCs w:val="28"/>
          <w:rtl/>
        </w:rPr>
        <w:t xml:space="preserve"> </w:t>
      </w:r>
      <w:r w:rsidRPr="00510A73">
        <w:rPr>
          <w:rFonts w:cs="Arial" w:hint="cs"/>
          <w:sz w:val="28"/>
          <w:szCs w:val="28"/>
          <w:rtl/>
        </w:rPr>
        <w:t>رواهُ</w:t>
      </w:r>
      <w:r w:rsidRPr="00510A73">
        <w:rPr>
          <w:rFonts w:cs="Arial"/>
          <w:sz w:val="28"/>
          <w:szCs w:val="28"/>
          <w:rtl/>
        </w:rPr>
        <w:t xml:space="preserve"> </w:t>
      </w:r>
      <w:r w:rsidRPr="00510A73">
        <w:rPr>
          <w:rFonts w:cs="Arial" w:hint="cs"/>
          <w:sz w:val="28"/>
          <w:szCs w:val="28"/>
          <w:rtl/>
        </w:rPr>
        <w:t>ابنُ</w:t>
      </w:r>
      <w:r w:rsidRPr="00510A73">
        <w:rPr>
          <w:rFonts w:cs="Arial"/>
          <w:sz w:val="28"/>
          <w:szCs w:val="28"/>
          <w:rtl/>
        </w:rPr>
        <w:t xml:space="preserve"> </w:t>
      </w:r>
      <w:r w:rsidRPr="00510A73">
        <w:rPr>
          <w:rFonts w:cs="Arial" w:hint="cs"/>
          <w:sz w:val="28"/>
          <w:szCs w:val="28"/>
          <w:rtl/>
        </w:rPr>
        <w:t>وهبٍ</w:t>
      </w:r>
      <w:r w:rsidRPr="00510A73">
        <w:rPr>
          <w:rFonts w:cs="Arial"/>
          <w:sz w:val="28"/>
          <w:szCs w:val="28"/>
          <w:rtl/>
        </w:rPr>
        <w:t xml:space="preserve"> </w:t>
      </w:r>
      <w:r w:rsidRPr="00510A73">
        <w:rPr>
          <w:rFonts w:cs="Arial" w:hint="cs"/>
          <w:sz w:val="28"/>
          <w:szCs w:val="28"/>
          <w:rtl/>
        </w:rPr>
        <w:t>عن</w:t>
      </w:r>
      <w:r w:rsidRPr="00510A73">
        <w:rPr>
          <w:rFonts w:cs="Arial"/>
          <w:sz w:val="28"/>
          <w:szCs w:val="28"/>
          <w:rtl/>
        </w:rPr>
        <w:t xml:space="preserve"> </w:t>
      </w:r>
      <w:r w:rsidRPr="00510A73">
        <w:rPr>
          <w:rFonts w:cs="Arial" w:hint="cs"/>
          <w:sz w:val="28"/>
          <w:szCs w:val="28"/>
          <w:rtl/>
        </w:rPr>
        <w:t>مالكٍ،</w:t>
      </w:r>
      <w:r w:rsidRPr="00510A73">
        <w:rPr>
          <w:rFonts w:cs="Arial"/>
          <w:sz w:val="28"/>
          <w:szCs w:val="28"/>
          <w:rtl/>
        </w:rPr>
        <w:t xml:space="preserve"> </w:t>
      </w:r>
      <w:r w:rsidRPr="00510A73">
        <w:rPr>
          <w:rFonts w:cs="Arial" w:hint="cs"/>
          <w:sz w:val="28"/>
          <w:szCs w:val="28"/>
          <w:rtl/>
        </w:rPr>
        <w:t>ومنهم</w:t>
      </w:r>
      <w:r w:rsidRPr="00510A73">
        <w:rPr>
          <w:rFonts w:cs="Arial"/>
          <w:sz w:val="28"/>
          <w:szCs w:val="28"/>
          <w:rtl/>
        </w:rPr>
        <w:t xml:space="preserve"> : </w:t>
      </w:r>
      <w:r w:rsidRPr="00510A73">
        <w:rPr>
          <w:rFonts w:cs="Arial" w:hint="cs"/>
          <w:sz w:val="28"/>
          <w:szCs w:val="28"/>
          <w:rtl/>
        </w:rPr>
        <w:t>مَن</w:t>
      </w:r>
      <w:r w:rsidRPr="00510A73">
        <w:rPr>
          <w:rFonts w:cs="Arial"/>
          <w:sz w:val="28"/>
          <w:szCs w:val="28"/>
          <w:rtl/>
        </w:rPr>
        <w:t xml:space="preserve"> </w:t>
      </w:r>
      <w:r w:rsidRPr="00510A73">
        <w:rPr>
          <w:rFonts w:cs="Arial" w:hint="cs"/>
          <w:sz w:val="28"/>
          <w:szCs w:val="28"/>
          <w:rtl/>
        </w:rPr>
        <w:t>جعَلَ</w:t>
      </w:r>
      <w:r w:rsidRPr="00510A73">
        <w:rPr>
          <w:rFonts w:cs="Arial"/>
          <w:sz w:val="28"/>
          <w:szCs w:val="28"/>
          <w:rtl/>
        </w:rPr>
        <w:t xml:space="preserve"> </w:t>
      </w:r>
      <w:r w:rsidRPr="00510A73">
        <w:rPr>
          <w:rFonts w:cs="Arial" w:hint="cs"/>
          <w:sz w:val="28"/>
          <w:szCs w:val="28"/>
          <w:rtl/>
        </w:rPr>
        <w:t>البقرَ</w:t>
      </w:r>
      <w:r w:rsidRPr="00510A73">
        <w:rPr>
          <w:rFonts w:cs="Arial"/>
          <w:sz w:val="28"/>
          <w:szCs w:val="28"/>
          <w:rtl/>
        </w:rPr>
        <w:t xml:space="preserve"> </w:t>
      </w:r>
      <w:r w:rsidRPr="00510A73">
        <w:rPr>
          <w:rFonts w:cs="Arial" w:hint="cs"/>
          <w:sz w:val="28"/>
          <w:szCs w:val="28"/>
          <w:rtl/>
        </w:rPr>
        <w:t>كالغنمِ</w:t>
      </w:r>
      <w:r w:rsidRPr="00510A73">
        <w:rPr>
          <w:rFonts w:cs="Arial"/>
          <w:sz w:val="28"/>
          <w:szCs w:val="28"/>
          <w:rtl/>
        </w:rPr>
        <w:t xml:space="preserve"> </w:t>
      </w:r>
      <w:r w:rsidRPr="00510A73">
        <w:rPr>
          <w:rFonts w:cs="Arial" w:hint="cs"/>
          <w:sz w:val="28"/>
          <w:szCs w:val="28"/>
          <w:rtl/>
        </w:rPr>
        <w:t>بكلِّ</w:t>
      </w:r>
      <w:r w:rsidRPr="00510A73">
        <w:rPr>
          <w:rFonts w:cs="Arial"/>
          <w:sz w:val="28"/>
          <w:szCs w:val="28"/>
          <w:rtl/>
        </w:rPr>
        <w:t xml:space="preserve"> </w:t>
      </w:r>
      <w:r w:rsidRPr="00510A73">
        <w:rPr>
          <w:rFonts w:cs="Arial" w:hint="cs"/>
          <w:sz w:val="28"/>
          <w:szCs w:val="28"/>
          <w:rtl/>
        </w:rPr>
        <w:t>حالٍ</w:t>
      </w:r>
      <w:r w:rsidRPr="00510A73">
        <w:rPr>
          <w:rFonts w:cs="Arial"/>
          <w:sz w:val="28"/>
          <w:szCs w:val="28"/>
          <w:rtl/>
        </w:rPr>
        <w:t>.</w:t>
      </w:r>
    </w:p>
    <w:p w:rsidR="0037592F" w:rsidRDefault="0037592F" w:rsidP="0037592F">
      <w:pPr>
        <w:bidi/>
        <w:jc w:val="both"/>
        <w:rPr>
          <w:sz w:val="28"/>
          <w:szCs w:val="28"/>
          <w:rtl/>
        </w:rPr>
      </w:pPr>
      <w:r>
        <w:rPr>
          <w:rFonts w:hint="cs"/>
          <w:sz w:val="28"/>
          <w:szCs w:val="28"/>
          <w:rtl/>
        </w:rPr>
        <w:t>***</w:t>
      </w:r>
    </w:p>
    <w:p w:rsidR="0037592F" w:rsidRDefault="0037592F" w:rsidP="0037592F">
      <w:pPr>
        <w:bidi/>
        <w:jc w:val="both"/>
        <w:rPr>
          <w:sz w:val="28"/>
          <w:szCs w:val="28"/>
          <w:rtl/>
        </w:rPr>
      </w:pPr>
      <w:r>
        <w:rPr>
          <w:rFonts w:hint="cs"/>
          <w:sz w:val="28"/>
          <w:szCs w:val="28"/>
          <w:rtl/>
        </w:rPr>
        <w:t>ـــــــــــــــــــــــــــــــــــــــــــــــــــــــــــــــــــــــ</w:t>
      </w:r>
    </w:p>
    <w:p w:rsidR="0037592F" w:rsidRPr="00510A73" w:rsidRDefault="0037592F" w:rsidP="0037592F">
      <w:pPr>
        <w:pStyle w:val="ListParagraph"/>
        <w:numPr>
          <w:ilvl w:val="0"/>
          <w:numId w:val="217"/>
        </w:numPr>
        <w:bidi/>
        <w:jc w:val="both"/>
        <w:rPr>
          <w:sz w:val="28"/>
          <w:szCs w:val="28"/>
        </w:rPr>
      </w:pPr>
      <w:r w:rsidRPr="00510A73">
        <w:rPr>
          <w:rFonts w:cs="Arial" w:hint="cs"/>
          <w:sz w:val="28"/>
          <w:szCs w:val="28"/>
          <w:rtl/>
        </w:rPr>
        <w:t>أخرجه</w:t>
      </w:r>
      <w:r w:rsidRPr="00510A73">
        <w:rPr>
          <w:rFonts w:cs="Arial"/>
          <w:sz w:val="28"/>
          <w:szCs w:val="28"/>
          <w:rtl/>
        </w:rPr>
        <w:t xml:space="preserve"> </w:t>
      </w:r>
      <w:r w:rsidRPr="00510A73">
        <w:rPr>
          <w:rFonts w:cs="Arial" w:hint="cs"/>
          <w:sz w:val="28"/>
          <w:szCs w:val="28"/>
          <w:rtl/>
        </w:rPr>
        <w:t>البخاري</w:t>
      </w:r>
      <w:r w:rsidRPr="00510A73">
        <w:rPr>
          <w:rFonts w:cs="Arial"/>
          <w:sz w:val="28"/>
          <w:szCs w:val="28"/>
          <w:rtl/>
        </w:rPr>
        <w:t xml:space="preserve"> (2427)</w:t>
      </w:r>
      <w:r w:rsidRPr="00510A73">
        <w:rPr>
          <w:rFonts w:cs="Arial" w:hint="cs"/>
          <w:sz w:val="28"/>
          <w:szCs w:val="28"/>
          <w:rtl/>
        </w:rPr>
        <w:t>،</w:t>
      </w:r>
      <w:r w:rsidRPr="00510A73">
        <w:rPr>
          <w:rFonts w:cs="Arial"/>
          <w:sz w:val="28"/>
          <w:szCs w:val="28"/>
          <w:rtl/>
        </w:rPr>
        <w:t xml:space="preserve"> </w:t>
      </w:r>
      <w:r w:rsidRPr="00510A73">
        <w:rPr>
          <w:rFonts w:cs="Arial" w:hint="cs"/>
          <w:sz w:val="28"/>
          <w:szCs w:val="28"/>
          <w:rtl/>
        </w:rPr>
        <w:t>ومسلم</w:t>
      </w:r>
      <w:r w:rsidRPr="00510A73">
        <w:rPr>
          <w:rFonts w:cs="Arial"/>
          <w:sz w:val="28"/>
          <w:szCs w:val="28"/>
          <w:rtl/>
        </w:rPr>
        <w:t xml:space="preserve"> (1722)..</w:t>
      </w:r>
    </w:p>
    <w:p w:rsidR="0037592F" w:rsidRPr="00510A73" w:rsidRDefault="0037592F" w:rsidP="0037592F">
      <w:pPr>
        <w:pStyle w:val="ListParagraph"/>
        <w:bidi/>
        <w:jc w:val="both"/>
        <w:rPr>
          <w:sz w:val="28"/>
          <w:szCs w:val="28"/>
          <w:rtl/>
        </w:rPr>
      </w:pPr>
    </w:p>
    <w:p w:rsidR="0037592F" w:rsidRDefault="0037592F" w:rsidP="0037592F">
      <w:pPr>
        <w:rPr>
          <w:sz w:val="28"/>
          <w:szCs w:val="28"/>
        </w:rPr>
      </w:pPr>
      <w:r>
        <w:rPr>
          <w:sz w:val="28"/>
          <w:szCs w:val="28"/>
          <w:rtl/>
        </w:rPr>
        <w:br w:type="page"/>
      </w:r>
    </w:p>
    <w:p w:rsidR="0037592F" w:rsidRPr="00510A73" w:rsidRDefault="0037592F" w:rsidP="0037592F">
      <w:pPr>
        <w:bidi/>
        <w:jc w:val="both"/>
        <w:rPr>
          <w:sz w:val="28"/>
          <w:szCs w:val="28"/>
        </w:rPr>
      </w:pPr>
      <w:r w:rsidRPr="00510A73">
        <w:rPr>
          <w:rFonts w:cs="Arial" w:hint="cs"/>
          <w:sz w:val="28"/>
          <w:szCs w:val="28"/>
          <w:rtl/>
        </w:rPr>
        <w:t>قال</w:t>
      </w:r>
      <w:r w:rsidRPr="00510A73">
        <w:rPr>
          <w:rFonts w:cs="Arial"/>
          <w:sz w:val="28"/>
          <w:szCs w:val="28"/>
          <w:rtl/>
        </w:rPr>
        <w:t xml:space="preserve"> </w:t>
      </w:r>
      <w:r w:rsidRPr="00510A73">
        <w:rPr>
          <w:rFonts w:cs="Arial" w:hint="cs"/>
          <w:sz w:val="28"/>
          <w:szCs w:val="28"/>
          <w:rtl/>
        </w:rPr>
        <w:t>تعالى</w:t>
      </w:r>
      <w:r w:rsidRPr="00510A73">
        <w:rPr>
          <w:rFonts w:cs="Arial"/>
          <w:sz w:val="28"/>
          <w:szCs w:val="28"/>
          <w:rtl/>
        </w:rPr>
        <w:t>: {</w:t>
      </w:r>
      <w:r w:rsidRPr="00510A73">
        <w:rPr>
          <w:rFonts w:cs="Arial" w:hint="cs"/>
          <w:sz w:val="28"/>
          <w:szCs w:val="28"/>
          <w:rtl/>
        </w:rPr>
        <w:t>وَلَقَدْ</w:t>
      </w:r>
      <w:r w:rsidRPr="00510A73">
        <w:rPr>
          <w:rFonts w:cs="Arial"/>
          <w:sz w:val="28"/>
          <w:szCs w:val="28"/>
          <w:rtl/>
        </w:rPr>
        <w:t xml:space="preserve"> </w:t>
      </w:r>
      <w:r w:rsidRPr="00510A73">
        <w:rPr>
          <w:rFonts w:cs="Arial" w:hint="cs"/>
          <w:sz w:val="28"/>
          <w:szCs w:val="28"/>
          <w:rtl/>
        </w:rPr>
        <w:t>جَاءَتْ</w:t>
      </w:r>
      <w:r w:rsidRPr="00510A73">
        <w:rPr>
          <w:rFonts w:cs="Arial"/>
          <w:sz w:val="28"/>
          <w:szCs w:val="28"/>
          <w:rtl/>
        </w:rPr>
        <w:t xml:space="preserve"> </w:t>
      </w:r>
      <w:r w:rsidRPr="00510A73">
        <w:rPr>
          <w:rFonts w:cs="Arial" w:hint="cs"/>
          <w:sz w:val="28"/>
          <w:szCs w:val="28"/>
          <w:rtl/>
        </w:rPr>
        <w:t>رُسُلُنَا</w:t>
      </w:r>
      <w:r w:rsidRPr="00510A73">
        <w:rPr>
          <w:rFonts w:cs="Arial"/>
          <w:sz w:val="28"/>
          <w:szCs w:val="28"/>
          <w:rtl/>
        </w:rPr>
        <w:t xml:space="preserve"> </w:t>
      </w:r>
      <w:r w:rsidRPr="00510A73">
        <w:rPr>
          <w:rFonts w:cs="Arial" w:hint="cs"/>
          <w:sz w:val="28"/>
          <w:szCs w:val="28"/>
          <w:rtl/>
        </w:rPr>
        <w:t>إِبْرَاهِيمَ</w:t>
      </w:r>
      <w:r w:rsidRPr="00510A73">
        <w:rPr>
          <w:rFonts w:cs="Arial"/>
          <w:sz w:val="28"/>
          <w:szCs w:val="28"/>
          <w:rtl/>
        </w:rPr>
        <w:t xml:space="preserve"> </w:t>
      </w:r>
      <w:r w:rsidRPr="00510A73">
        <w:rPr>
          <w:rFonts w:cs="Arial" w:hint="cs"/>
          <w:sz w:val="28"/>
          <w:szCs w:val="28"/>
          <w:rtl/>
        </w:rPr>
        <w:t>بِالْبُشْرَى</w:t>
      </w:r>
      <w:r w:rsidRPr="00510A73">
        <w:rPr>
          <w:rFonts w:cs="Arial"/>
          <w:sz w:val="28"/>
          <w:szCs w:val="28"/>
          <w:rtl/>
        </w:rPr>
        <w:t xml:space="preserve"> </w:t>
      </w:r>
      <w:r w:rsidRPr="00510A73">
        <w:rPr>
          <w:rFonts w:cs="Arial" w:hint="cs"/>
          <w:sz w:val="28"/>
          <w:szCs w:val="28"/>
          <w:rtl/>
        </w:rPr>
        <w:t>قَالُوا</w:t>
      </w:r>
      <w:r w:rsidRPr="00510A73">
        <w:rPr>
          <w:rFonts w:cs="Arial"/>
          <w:sz w:val="28"/>
          <w:szCs w:val="28"/>
          <w:rtl/>
        </w:rPr>
        <w:t xml:space="preserve"> </w:t>
      </w:r>
      <w:r w:rsidRPr="00510A73">
        <w:rPr>
          <w:rFonts w:cs="Arial" w:hint="cs"/>
          <w:sz w:val="28"/>
          <w:szCs w:val="28"/>
          <w:rtl/>
        </w:rPr>
        <w:t>سَلاَمًا</w:t>
      </w:r>
      <w:r w:rsidRPr="00510A73">
        <w:rPr>
          <w:rFonts w:cs="Arial"/>
          <w:sz w:val="28"/>
          <w:szCs w:val="28"/>
          <w:rtl/>
        </w:rPr>
        <w:t xml:space="preserve"> </w:t>
      </w:r>
      <w:r w:rsidRPr="00510A73">
        <w:rPr>
          <w:rFonts w:cs="Arial" w:hint="cs"/>
          <w:sz w:val="28"/>
          <w:szCs w:val="28"/>
          <w:rtl/>
        </w:rPr>
        <w:t>قَالَ</w:t>
      </w:r>
      <w:r w:rsidRPr="00510A73">
        <w:rPr>
          <w:rFonts w:cs="Arial"/>
          <w:sz w:val="28"/>
          <w:szCs w:val="28"/>
          <w:rtl/>
        </w:rPr>
        <w:t xml:space="preserve"> </w:t>
      </w:r>
      <w:r w:rsidRPr="00510A73">
        <w:rPr>
          <w:rFonts w:cs="Arial" w:hint="cs"/>
          <w:sz w:val="28"/>
          <w:szCs w:val="28"/>
          <w:rtl/>
        </w:rPr>
        <w:t>سَلاَمٌ</w:t>
      </w:r>
      <w:r w:rsidRPr="00510A73">
        <w:rPr>
          <w:rFonts w:cs="Arial"/>
          <w:sz w:val="28"/>
          <w:szCs w:val="28"/>
          <w:rtl/>
        </w:rPr>
        <w:t xml:space="preserve"> </w:t>
      </w:r>
      <w:r w:rsidRPr="00510A73">
        <w:rPr>
          <w:rFonts w:cs="Arial" w:hint="cs"/>
          <w:sz w:val="28"/>
          <w:szCs w:val="28"/>
          <w:rtl/>
        </w:rPr>
        <w:t>فَمَا</w:t>
      </w:r>
      <w:r w:rsidRPr="00510A73">
        <w:rPr>
          <w:rFonts w:cs="Arial"/>
          <w:sz w:val="28"/>
          <w:szCs w:val="28"/>
          <w:rtl/>
        </w:rPr>
        <w:t xml:space="preserve"> </w:t>
      </w:r>
      <w:r w:rsidRPr="00510A73">
        <w:rPr>
          <w:rFonts w:cs="Arial" w:hint="cs"/>
          <w:sz w:val="28"/>
          <w:szCs w:val="28"/>
          <w:rtl/>
        </w:rPr>
        <w:t>لَبِثَ</w:t>
      </w:r>
      <w:r w:rsidRPr="00510A73">
        <w:rPr>
          <w:rFonts w:cs="Arial"/>
          <w:sz w:val="28"/>
          <w:szCs w:val="28"/>
          <w:rtl/>
        </w:rPr>
        <w:t xml:space="preserve"> </w:t>
      </w:r>
      <w:r w:rsidRPr="00510A73">
        <w:rPr>
          <w:rFonts w:cs="Arial" w:hint="cs"/>
          <w:sz w:val="28"/>
          <w:szCs w:val="28"/>
          <w:rtl/>
        </w:rPr>
        <w:t>أَنْ</w:t>
      </w:r>
      <w:r w:rsidRPr="00510A73">
        <w:rPr>
          <w:rFonts w:cs="Arial"/>
          <w:sz w:val="28"/>
          <w:szCs w:val="28"/>
          <w:rtl/>
        </w:rPr>
        <w:t xml:space="preserve"> </w:t>
      </w:r>
      <w:r w:rsidRPr="00510A73">
        <w:rPr>
          <w:rFonts w:cs="Arial" w:hint="cs"/>
          <w:sz w:val="28"/>
          <w:szCs w:val="28"/>
          <w:rtl/>
        </w:rPr>
        <w:t>جَاءَ</w:t>
      </w:r>
      <w:r w:rsidRPr="00510A73">
        <w:rPr>
          <w:rFonts w:cs="Arial"/>
          <w:sz w:val="28"/>
          <w:szCs w:val="28"/>
          <w:rtl/>
        </w:rPr>
        <w:t xml:space="preserve"> </w:t>
      </w:r>
      <w:r w:rsidRPr="00510A73">
        <w:rPr>
          <w:rFonts w:cs="Arial" w:hint="cs"/>
          <w:sz w:val="28"/>
          <w:szCs w:val="28"/>
          <w:rtl/>
        </w:rPr>
        <w:t>بِعِجْلٍ</w:t>
      </w:r>
      <w:r w:rsidRPr="00510A73">
        <w:rPr>
          <w:rFonts w:cs="Arial"/>
          <w:sz w:val="28"/>
          <w:szCs w:val="28"/>
          <w:rtl/>
        </w:rPr>
        <w:t xml:space="preserve"> </w:t>
      </w:r>
      <w:r w:rsidRPr="00510A73">
        <w:rPr>
          <w:rFonts w:cs="Arial" w:hint="cs"/>
          <w:sz w:val="28"/>
          <w:szCs w:val="28"/>
          <w:rtl/>
        </w:rPr>
        <w:t>حَنِيذٍ</w:t>
      </w:r>
      <w:r w:rsidRPr="00510A73">
        <w:rPr>
          <w:rFonts w:cs="Arial"/>
          <w:sz w:val="28"/>
          <w:szCs w:val="28"/>
          <w:rtl/>
        </w:rPr>
        <w:t xml:space="preserve"> *</w:t>
      </w:r>
      <w:r w:rsidRPr="00510A73">
        <w:rPr>
          <w:rFonts w:cs="Arial" w:hint="cs"/>
          <w:sz w:val="28"/>
          <w:szCs w:val="28"/>
          <w:rtl/>
        </w:rPr>
        <w:t>فَلَمَّا</w:t>
      </w:r>
      <w:r w:rsidRPr="00510A73">
        <w:rPr>
          <w:rFonts w:cs="Arial"/>
          <w:sz w:val="28"/>
          <w:szCs w:val="28"/>
          <w:rtl/>
        </w:rPr>
        <w:t xml:space="preserve"> </w:t>
      </w:r>
      <w:r w:rsidRPr="00510A73">
        <w:rPr>
          <w:rFonts w:cs="Arial" w:hint="cs"/>
          <w:sz w:val="28"/>
          <w:szCs w:val="28"/>
          <w:rtl/>
        </w:rPr>
        <w:t>رَأَى</w:t>
      </w:r>
      <w:r w:rsidRPr="00510A73">
        <w:rPr>
          <w:rFonts w:cs="Arial"/>
          <w:sz w:val="28"/>
          <w:szCs w:val="28"/>
          <w:rtl/>
        </w:rPr>
        <w:t xml:space="preserve"> </w:t>
      </w:r>
      <w:r w:rsidRPr="00510A73">
        <w:rPr>
          <w:rFonts w:cs="Arial" w:hint="cs"/>
          <w:sz w:val="28"/>
          <w:szCs w:val="28"/>
          <w:rtl/>
        </w:rPr>
        <w:t>أَيْدِيَهُمْ</w:t>
      </w:r>
      <w:r w:rsidRPr="00510A73">
        <w:rPr>
          <w:rFonts w:cs="Arial"/>
          <w:sz w:val="28"/>
          <w:szCs w:val="28"/>
          <w:rtl/>
        </w:rPr>
        <w:t xml:space="preserve"> </w:t>
      </w:r>
      <w:r w:rsidRPr="00510A73">
        <w:rPr>
          <w:rFonts w:cs="Arial" w:hint="cs"/>
          <w:sz w:val="28"/>
          <w:szCs w:val="28"/>
          <w:rtl/>
        </w:rPr>
        <w:t>لاَ</w:t>
      </w:r>
      <w:r w:rsidRPr="00510A73">
        <w:rPr>
          <w:rFonts w:cs="Arial"/>
          <w:sz w:val="28"/>
          <w:szCs w:val="28"/>
          <w:rtl/>
        </w:rPr>
        <w:t xml:space="preserve"> </w:t>
      </w:r>
      <w:r w:rsidRPr="00510A73">
        <w:rPr>
          <w:rFonts w:cs="Arial" w:hint="cs"/>
          <w:sz w:val="28"/>
          <w:szCs w:val="28"/>
          <w:rtl/>
        </w:rPr>
        <w:t>تَصِلُ</w:t>
      </w:r>
      <w:r w:rsidRPr="00510A73">
        <w:rPr>
          <w:rFonts w:cs="Arial"/>
          <w:sz w:val="28"/>
          <w:szCs w:val="28"/>
          <w:rtl/>
        </w:rPr>
        <w:t xml:space="preserve"> </w:t>
      </w:r>
      <w:r w:rsidRPr="00510A73">
        <w:rPr>
          <w:rFonts w:cs="Arial" w:hint="cs"/>
          <w:sz w:val="28"/>
          <w:szCs w:val="28"/>
          <w:rtl/>
        </w:rPr>
        <w:t>إِلَيْهِ</w:t>
      </w:r>
      <w:r w:rsidRPr="00510A73">
        <w:rPr>
          <w:rFonts w:cs="Arial"/>
          <w:sz w:val="28"/>
          <w:szCs w:val="28"/>
          <w:rtl/>
        </w:rPr>
        <w:t xml:space="preserve"> </w:t>
      </w:r>
      <w:r w:rsidRPr="00510A73">
        <w:rPr>
          <w:rFonts w:cs="Arial" w:hint="cs"/>
          <w:sz w:val="28"/>
          <w:szCs w:val="28"/>
          <w:rtl/>
        </w:rPr>
        <w:t>نَكِرَهُمْ</w:t>
      </w:r>
      <w:r w:rsidRPr="00510A73">
        <w:rPr>
          <w:rFonts w:cs="Arial"/>
          <w:sz w:val="28"/>
          <w:szCs w:val="28"/>
          <w:rtl/>
        </w:rPr>
        <w:t xml:space="preserve"> </w:t>
      </w:r>
      <w:r w:rsidRPr="00510A73">
        <w:rPr>
          <w:rFonts w:cs="Arial" w:hint="cs"/>
          <w:sz w:val="28"/>
          <w:szCs w:val="28"/>
          <w:rtl/>
        </w:rPr>
        <w:t>وَأَوْجَسَ</w:t>
      </w:r>
      <w:r w:rsidRPr="00510A73">
        <w:rPr>
          <w:rFonts w:cs="Arial"/>
          <w:sz w:val="28"/>
          <w:szCs w:val="28"/>
          <w:rtl/>
        </w:rPr>
        <w:t xml:space="preserve"> </w:t>
      </w:r>
      <w:r w:rsidRPr="00510A73">
        <w:rPr>
          <w:rFonts w:cs="Arial" w:hint="cs"/>
          <w:sz w:val="28"/>
          <w:szCs w:val="28"/>
          <w:rtl/>
        </w:rPr>
        <w:t>مِنْهُمْ</w:t>
      </w:r>
      <w:r w:rsidRPr="00510A73">
        <w:rPr>
          <w:rFonts w:cs="Arial"/>
          <w:sz w:val="28"/>
          <w:szCs w:val="28"/>
          <w:rtl/>
        </w:rPr>
        <w:t xml:space="preserve"> </w:t>
      </w:r>
      <w:r w:rsidRPr="00510A73">
        <w:rPr>
          <w:rFonts w:cs="Arial" w:hint="cs"/>
          <w:sz w:val="28"/>
          <w:szCs w:val="28"/>
          <w:rtl/>
        </w:rPr>
        <w:t>خِيفَةً</w:t>
      </w:r>
      <w:r w:rsidRPr="00510A73">
        <w:rPr>
          <w:rFonts w:cs="Arial"/>
          <w:sz w:val="28"/>
          <w:szCs w:val="28"/>
          <w:rtl/>
        </w:rPr>
        <w:t xml:space="preserve"> </w:t>
      </w:r>
      <w:r w:rsidRPr="00510A73">
        <w:rPr>
          <w:rFonts w:cs="Arial" w:hint="cs"/>
          <w:sz w:val="28"/>
          <w:szCs w:val="28"/>
          <w:rtl/>
        </w:rPr>
        <w:t>قَالُوا</w:t>
      </w:r>
      <w:r w:rsidRPr="00510A73">
        <w:rPr>
          <w:rFonts w:cs="Arial"/>
          <w:sz w:val="28"/>
          <w:szCs w:val="28"/>
          <w:rtl/>
        </w:rPr>
        <w:t xml:space="preserve"> </w:t>
      </w:r>
      <w:r w:rsidRPr="00510A73">
        <w:rPr>
          <w:rFonts w:cs="Arial" w:hint="cs"/>
          <w:sz w:val="28"/>
          <w:szCs w:val="28"/>
          <w:rtl/>
        </w:rPr>
        <w:t>لاَ</w:t>
      </w:r>
      <w:r w:rsidRPr="00510A73">
        <w:rPr>
          <w:rFonts w:cs="Arial"/>
          <w:sz w:val="28"/>
          <w:szCs w:val="28"/>
          <w:rtl/>
        </w:rPr>
        <w:t xml:space="preserve"> </w:t>
      </w:r>
      <w:r w:rsidRPr="00510A73">
        <w:rPr>
          <w:rFonts w:cs="Arial" w:hint="cs"/>
          <w:sz w:val="28"/>
          <w:szCs w:val="28"/>
          <w:rtl/>
        </w:rPr>
        <w:t>تَخَفْ</w:t>
      </w:r>
      <w:r w:rsidRPr="00510A73">
        <w:rPr>
          <w:rFonts w:cs="Arial"/>
          <w:sz w:val="28"/>
          <w:szCs w:val="28"/>
          <w:rtl/>
        </w:rPr>
        <w:t xml:space="preserve"> </w:t>
      </w:r>
      <w:r w:rsidRPr="00510A73">
        <w:rPr>
          <w:rFonts w:cs="Arial" w:hint="cs"/>
          <w:sz w:val="28"/>
          <w:szCs w:val="28"/>
          <w:rtl/>
        </w:rPr>
        <w:t>إِنَّا</w:t>
      </w:r>
      <w:r w:rsidRPr="00510A73">
        <w:rPr>
          <w:rFonts w:cs="Arial"/>
          <w:sz w:val="28"/>
          <w:szCs w:val="28"/>
          <w:rtl/>
        </w:rPr>
        <w:t xml:space="preserve"> </w:t>
      </w:r>
      <w:r w:rsidRPr="00510A73">
        <w:rPr>
          <w:rFonts w:cs="Arial" w:hint="cs"/>
          <w:sz w:val="28"/>
          <w:szCs w:val="28"/>
          <w:rtl/>
        </w:rPr>
        <w:t>أُرْسِلْنَا</w:t>
      </w:r>
      <w:r w:rsidRPr="00510A73">
        <w:rPr>
          <w:rFonts w:cs="Arial"/>
          <w:sz w:val="28"/>
          <w:szCs w:val="28"/>
          <w:rtl/>
        </w:rPr>
        <w:t xml:space="preserve"> </w:t>
      </w:r>
      <w:r w:rsidRPr="00510A73">
        <w:rPr>
          <w:rFonts w:cs="Arial" w:hint="cs"/>
          <w:sz w:val="28"/>
          <w:szCs w:val="28"/>
          <w:rtl/>
        </w:rPr>
        <w:t>إِلَى</w:t>
      </w:r>
      <w:r w:rsidRPr="00510A73">
        <w:rPr>
          <w:rFonts w:cs="Arial"/>
          <w:sz w:val="28"/>
          <w:szCs w:val="28"/>
          <w:rtl/>
        </w:rPr>
        <w:t xml:space="preserve"> </w:t>
      </w:r>
      <w:r w:rsidRPr="00510A73">
        <w:rPr>
          <w:rFonts w:cs="Arial" w:hint="cs"/>
          <w:sz w:val="28"/>
          <w:szCs w:val="28"/>
          <w:rtl/>
        </w:rPr>
        <w:t>قَوْمِ</w:t>
      </w:r>
      <w:r w:rsidRPr="00510A73">
        <w:rPr>
          <w:rFonts w:cs="Arial"/>
          <w:sz w:val="28"/>
          <w:szCs w:val="28"/>
          <w:rtl/>
        </w:rPr>
        <w:t xml:space="preserve"> </w:t>
      </w:r>
      <w:r w:rsidRPr="00510A73">
        <w:rPr>
          <w:rFonts w:cs="Arial" w:hint="cs"/>
          <w:sz w:val="28"/>
          <w:szCs w:val="28"/>
          <w:rtl/>
        </w:rPr>
        <w:t>لُوطٍ</w:t>
      </w:r>
      <w:r w:rsidRPr="00510A73">
        <w:rPr>
          <w:rFonts w:cs="Arial"/>
          <w:sz w:val="28"/>
          <w:szCs w:val="28"/>
          <w:rtl/>
        </w:rPr>
        <w:t xml:space="preserve"> } [ </w:t>
      </w:r>
      <w:r w:rsidRPr="00510A73">
        <w:rPr>
          <w:rFonts w:cs="Arial" w:hint="cs"/>
          <w:sz w:val="28"/>
          <w:szCs w:val="28"/>
          <w:rtl/>
        </w:rPr>
        <w:t>هود</w:t>
      </w:r>
      <w:r w:rsidRPr="00510A73">
        <w:rPr>
          <w:rFonts w:cs="Arial"/>
          <w:sz w:val="28"/>
          <w:szCs w:val="28"/>
          <w:rtl/>
        </w:rPr>
        <w:t xml:space="preserve">: 69 </w:t>
      </w:r>
      <w:r w:rsidRPr="00510A73">
        <w:rPr>
          <w:rFonts w:cs="Arial" w:hint="cs"/>
          <w:sz w:val="28"/>
          <w:szCs w:val="28"/>
          <w:rtl/>
        </w:rPr>
        <w:t>ـ</w:t>
      </w:r>
      <w:r w:rsidRPr="00510A73">
        <w:rPr>
          <w:rFonts w:cs="Arial"/>
          <w:sz w:val="28"/>
          <w:szCs w:val="28"/>
          <w:rtl/>
        </w:rPr>
        <w:t xml:space="preserve"> 70 ] .</w:t>
      </w:r>
    </w:p>
    <w:p w:rsidR="0037592F" w:rsidRPr="00510A73" w:rsidRDefault="0037592F" w:rsidP="0037592F">
      <w:pPr>
        <w:bidi/>
        <w:jc w:val="both"/>
        <w:rPr>
          <w:sz w:val="28"/>
          <w:szCs w:val="28"/>
        </w:rPr>
      </w:pPr>
      <w:r w:rsidRPr="00510A73">
        <w:rPr>
          <w:rFonts w:cs="Arial" w:hint="cs"/>
          <w:sz w:val="28"/>
          <w:szCs w:val="28"/>
          <w:rtl/>
        </w:rPr>
        <w:t>في</w:t>
      </w:r>
      <w:r w:rsidRPr="00510A73">
        <w:rPr>
          <w:rFonts w:cs="Arial"/>
          <w:sz w:val="28"/>
          <w:szCs w:val="28"/>
          <w:rtl/>
        </w:rPr>
        <w:t xml:space="preserve"> </w:t>
      </w:r>
      <w:r w:rsidRPr="00510A73">
        <w:rPr>
          <w:rFonts w:cs="Arial" w:hint="cs"/>
          <w:sz w:val="28"/>
          <w:szCs w:val="28"/>
          <w:rtl/>
        </w:rPr>
        <w:t>الآيةِ</w:t>
      </w:r>
      <w:r w:rsidRPr="00510A73">
        <w:rPr>
          <w:rFonts w:cs="Arial"/>
          <w:sz w:val="28"/>
          <w:szCs w:val="28"/>
          <w:rtl/>
        </w:rPr>
        <w:t xml:space="preserve">: </w:t>
      </w:r>
      <w:r w:rsidRPr="00510A73">
        <w:rPr>
          <w:rFonts w:cs="Arial" w:hint="cs"/>
          <w:sz w:val="28"/>
          <w:szCs w:val="28"/>
          <w:rtl/>
        </w:rPr>
        <w:t>استحبابُ</w:t>
      </w:r>
      <w:r w:rsidRPr="00510A73">
        <w:rPr>
          <w:rFonts w:cs="Arial"/>
          <w:sz w:val="28"/>
          <w:szCs w:val="28"/>
          <w:rtl/>
        </w:rPr>
        <w:t xml:space="preserve"> </w:t>
      </w:r>
      <w:r w:rsidRPr="00510A73">
        <w:rPr>
          <w:rFonts w:cs="Arial" w:hint="cs"/>
          <w:sz w:val="28"/>
          <w:szCs w:val="28"/>
          <w:rtl/>
        </w:rPr>
        <w:t>إكرامِ</w:t>
      </w:r>
      <w:r w:rsidRPr="00510A73">
        <w:rPr>
          <w:rFonts w:cs="Arial"/>
          <w:sz w:val="28"/>
          <w:szCs w:val="28"/>
          <w:rtl/>
        </w:rPr>
        <w:t xml:space="preserve"> </w:t>
      </w:r>
      <w:r w:rsidRPr="00510A73">
        <w:rPr>
          <w:rFonts w:cs="Arial" w:hint="cs"/>
          <w:sz w:val="28"/>
          <w:szCs w:val="28"/>
          <w:rtl/>
        </w:rPr>
        <w:t>الضَّيْفِ</w:t>
      </w:r>
      <w:r w:rsidRPr="00510A73">
        <w:rPr>
          <w:rFonts w:cs="Arial"/>
          <w:sz w:val="28"/>
          <w:szCs w:val="28"/>
          <w:rtl/>
        </w:rPr>
        <w:t xml:space="preserve"> </w:t>
      </w:r>
      <w:r w:rsidRPr="00510A73">
        <w:rPr>
          <w:rFonts w:cs="Arial" w:hint="cs"/>
          <w:sz w:val="28"/>
          <w:szCs w:val="28"/>
          <w:rtl/>
        </w:rPr>
        <w:t>قبلَ</w:t>
      </w:r>
      <w:r w:rsidRPr="00510A73">
        <w:rPr>
          <w:rFonts w:cs="Arial"/>
          <w:sz w:val="28"/>
          <w:szCs w:val="28"/>
          <w:rtl/>
        </w:rPr>
        <w:t xml:space="preserve"> </w:t>
      </w:r>
      <w:r w:rsidRPr="00510A73">
        <w:rPr>
          <w:rFonts w:cs="Arial" w:hint="cs"/>
          <w:sz w:val="28"/>
          <w:szCs w:val="28"/>
          <w:rtl/>
        </w:rPr>
        <w:t>سؤالِه،</w:t>
      </w:r>
      <w:r w:rsidRPr="00510A73">
        <w:rPr>
          <w:rFonts w:cs="Arial"/>
          <w:sz w:val="28"/>
          <w:szCs w:val="28"/>
          <w:rtl/>
        </w:rPr>
        <w:t xml:space="preserve"> </w:t>
      </w:r>
      <w:r w:rsidRPr="00510A73">
        <w:rPr>
          <w:rFonts w:cs="Arial" w:hint="cs"/>
          <w:sz w:val="28"/>
          <w:szCs w:val="28"/>
          <w:rtl/>
        </w:rPr>
        <w:t>وعدمُ</w:t>
      </w:r>
      <w:r w:rsidRPr="00510A73">
        <w:rPr>
          <w:rFonts w:cs="Arial"/>
          <w:sz w:val="28"/>
          <w:szCs w:val="28"/>
          <w:rtl/>
        </w:rPr>
        <w:t xml:space="preserve"> </w:t>
      </w:r>
      <w:r w:rsidRPr="00510A73">
        <w:rPr>
          <w:rFonts w:cs="Arial" w:hint="cs"/>
          <w:sz w:val="28"/>
          <w:szCs w:val="28"/>
          <w:rtl/>
        </w:rPr>
        <w:t>استئذانِهِ</w:t>
      </w:r>
      <w:r w:rsidRPr="00510A73">
        <w:rPr>
          <w:rFonts w:cs="Arial"/>
          <w:sz w:val="28"/>
          <w:szCs w:val="28"/>
          <w:rtl/>
        </w:rPr>
        <w:t xml:space="preserve"> </w:t>
      </w:r>
      <w:r w:rsidRPr="00510A73">
        <w:rPr>
          <w:rFonts w:cs="Arial" w:hint="cs"/>
          <w:sz w:val="28"/>
          <w:szCs w:val="28"/>
          <w:rtl/>
        </w:rPr>
        <w:t>وإخبارِه؛</w:t>
      </w:r>
      <w:r w:rsidRPr="00510A73">
        <w:rPr>
          <w:rFonts w:cs="Arial"/>
          <w:sz w:val="28"/>
          <w:szCs w:val="28"/>
          <w:rtl/>
        </w:rPr>
        <w:t xml:space="preserve"> </w:t>
      </w:r>
      <w:r w:rsidRPr="00510A73">
        <w:rPr>
          <w:rFonts w:cs="Arial" w:hint="cs"/>
          <w:sz w:val="28"/>
          <w:szCs w:val="28"/>
          <w:rtl/>
        </w:rPr>
        <w:t>فإنَّ</w:t>
      </w:r>
      <w:r w:rsidRPr="00510A73">
        <w:rPr>
          <w:rFonts w:cs="Arial"/>
          <w:sz w:val="28"/>
          <w:szCs w:val="28"/>
          <w:rtl/>
        </w:rPr>
        <w:t xml:space="preserve"> </w:t>
      </w:r>
      <w:r w:rsidRPr="00510A73">
        <w:rPr>
          <w:rFonts w:cs="Arial" w:hint="cs"/>
          <w:sz w:val="28"/>
          <w:szCs w:val="28"/>
          <w:rtl/>
        </w:rPr>
        <w:t>الملائكةَ</w:t>
      </w:r>
      <w:r w:rsidRPr="00510A73">
        <w:rPr>
          <w:rFonts w:cs="Arial"/>
          <w:sz w:val="28"/>
          <w:szCs w:val="28"/>
          <w:rtl/>
        </w:rPr>
        <w:t xml:space="preserve"> </w:t>
      </w:r>
      <w:r w:rsidRPr="00510A73">
        <w:rPr>
          <w:rFonts w:cs="Arial" w:hint="cs"/>
          <w:sz w:val="28"/>
          <w:szCs w:val="28"/>
          <w:rtl/>
        </w:rPr>
        <w:t>لا</w:t>
      </w:r>
      <w:r w:rsidRPr="00510A73">
        <w:rPr>
          <w:rFonts w:cs="Arial"/>
          <w:sz w:val="28"/>
          <w:szCs w:val="28"/>
          <w:rtl/>
        </w:rPr>
        <w:t xml:space="preserve"> </w:t>
      </w:r>
      <w:r w:rsidRPr="00510A73">
        <w:rPr>
          <w:rFonts w:cs="Arial" w:hint="cs"/>
          <w:sz w:val="28"/>
          <w:szCs w:val="28"/>
          <w:rtl/>
        </w:rPr>
        <w:t>تأكُلُ،</w:t>
      </w:r>
      <w:r w:rsidRPr="00510A73">
        <w:rPr>
          <w:rFonts w:cs="Arial"/>
          <w:sz w:val="28"/>
          <w:szCs w:val="28"/>
          <w:rtl/>
        </w:rPr>
        <w:t xml:space="preserve"> </w:t>
      </w:r>
      <w:r w:rsidRPr="00510A73">
        <w:rPr>
          <w:rFonts w:cs="Arial" w:hint="cs"/>
          <w:sz w:val="28"/>
          <w:szCs w:val="28"/>
          <w:rtl/>
        </w:rPr>
        <w:t>ولو</w:t>
      </w:r>
      <w:r w:rsidRPr="00510A73">
        <w:rPr>
          <w:rFonts w:cs="Arial"/>
          <w:sz w:val="28"/>
          <w:szCs w:val="28"/>
          <w:rtl/>
        </w:rPr>
        <w:t xml:space="preserve"> </w:t>
      </w:r>
      <w:r w:rsidRPr="00510A73">
        <w:rPr>
          <w:rFonts w:cs="Arial" w:hint="cs"/>
          <w:sz w:val="28"/>
          <w:szCs w:val="28"/>
          <w:rtl/>
        </w:rPr>
        <w:t>سأَلَهُمْ</w:t>
      </w:r>
      <w:r w:rsidRPr="00510A73">
        <w:rPr>
          <w:rFonts w:cs="Arial"/>
          <w:sz w:val="28"/>
          <w:szCs w:val="28"/>
          <w:rtl/>
        </w:rPr>
        <w:t xml:space="preserve"> </w:t>
      </w:r>
      <w:r w:rsidRPr="00510A73">
        <w:rPr>
          <w:rFonts w:cs="Arial" w:hint="cs"/>
          <w:sz w:val="28"/>
          <w:szCs w:val="28"/>
          <w:rtl/>
        </w:rPr>
        <w:t>إبراهيمُ</w:t>
      </w:r>
      <w:r w:rsidRPr="00510A73">
        <w:rPr>
          <w:rFonts w:cs="Arial"/>
          <w:sz w:val="28"/>
          <w:szCs w:val="28"/>
          <w:rtl/>
        </w:rPr>
        <w:t xml:space="preserve"> </w:t>
      </w:r>
      <w:r w:rsidRPr="00510A73">
        <w:rPr>
          <w:rFonts w:cs="Arial" w:hint="cs"/>
          <w:sz w:val="28"/>
          <w:szCs w:val="28"/>
          <w:rtl/>
        </w:rPr>
        <w:t>ما</w:t>
      </w:r>
      <w:r w:rsidRPr="00510A73">
        <w:rPr>
          <w:rFonts w:cs="Arial"/>
          <w:sz w:val="28"/>
          <w:szCs w:val="28"/>
          <w:rtl/>
        </w:rPr>
        <w:t xml:space="preserve"> </w:t>
      </w:r>
      <w:r w:rsidRPr="00510A73">
        <w:rPr>
          <w:rFonts w:cs="Arial" w:hint="cs"/>
          <w:sz w:val="28"/>
          <w:szCs w:val="28"/>
          <w:rtl/>
        </w:rPr>
        <w:t>يَشتهُونَ</w:t>
      </w:r>
      <w:r w:rsidRPr="00510A73">
        <w:rPr>
          <w:rFonts w:cs="Arial"/>
          <w:sz w:val="28"/>
          <w:szCs w:val="28"/>
          <w:rtl/>
        </w:rPr>
        <w:t xml:space="preserve"> </w:t>
      </w:r>
      <w:r w:rsidRPr="00510A73">
        <w:rPr>
          <w:rFonts w:cs="Arial" w:hint="cs"/>
          <w:sz w:val="28"/>
          <w:szCs w:val="28"/>
          <w:rtl/>
        </w:rPr>
        <w:t>وشاوَرَهُمْ</w:t>
      </w:r>
      <w:r w:rsidRPr="00510A73">
        <w:rPr>
          <w:rFonts w:cs="Arial"/>
          <w:sz w:val="28"/>
          <w:szCs w:val="28"/>
          <w:rtl/>
        </w:rPr>
        <w:t xml:space="preserve"> </w:t>
      </w:r>
      <w:r w:rsidRPr="00510A73">
        <w:rPr>
          <w:rFonts w:cs="Arial" w:hint="cs"/>
          <w:sz w:val="28"/>
          <w:szCs w:val="28"/>
          <w:rtl/>
        </w:rPr>
        <w:t>بما</w:t>
      </w:r>
      <w:r w:rsidRPr="00510A73">
        <w:rPr>
          <w:rFonts w:cs="Arial"/>
          <w:sz w:val="28"/>
          <w:szCs w:val="28"/>
          <w:rtl/>
        </w:rPr>
        <w:t xml:space="preserve"> </w:t>
      </w:r>
      <w:r w:rsidRPr="00510A73">
        <w:rPr>
          <w:rFonts w:cs="Arial" w:hint="cs"/>
          <w:sz w:val="28"/>
          <w:szCs w:val="28"/>
          <w:rtl/>
        </w:rPr>
        <w:t>سيُضِيفُهم</w:t>
      </w:r>
      <w:r w:rsidRPr="00510A73">
        <w:rPr>
          <w:rFonts w:cs="Arial"/>
          <w:sz w:val="28"/>
          <w:szCs w:val="28"/>
          <w:rtl/>
        </w:rPr>
        <w:t xml:space="preserve"> </w:t>
      </w:r>
      <w:r w:rsidRPr="00510A73">
        <w:rPr>
          <w:rFonts w:cs="Arial" w:hint="cs"/>
          <w:sz w:val="28"/>
          <w:szCs w:val="28"/>
          <w:rtl/>
        </w:rPr>
        <w:t>به،</w:t>
      </w:r>
      <w:r w:rsidRPr="00510A73">
        <w:rPr>
          <w:rFonts w:cs="Arial"/>
          <w:sz w:val="28"/>
          <w:szCs w:val="28"/>
          <w:rtl/>
        </w:rPr>
        <w:t xml:space="preserve"> </w:t>
      </w:r>
      <w:r w:rsidRPr="00510A73">
        <w:rPr>
          <w:rFonts w:cs="Arial" w:hint="cs"/>
          <w:sz w:val="28"/>
          <w:szCs w:val="28"/>
          <w:rtl/>
        </w:rPr>
        <w:t>لَمَا</w:t>
      </w:r>
      <w:r w:rsidRPr="00510A73">
        <w:rPr>
          <w:rFonts w:cs="Arial"/>
          <w:sz w:val="28"/>
          <w:szCs w:val="28"/>
          <w:rtl/>
        </w:rPr>
        <w:t xml:space="preserve"> </w:t>
      </w:r>
      <w:r w:rsidRPr="00510A73">
        <w:rPr>
          <w:rFonts w:cs="Arial" w:hint="cs"/>
          <w:sz w:val="28"/>
          <w:szCs w:val="28"/>
          <w:rtl/>
        </w:rPr>
        <w:t>أَذِنُوا</w:t>
      </w:r>
      <w:r w:rsidRPr="00510A73">
        <w:rPr>
          <w:rFonts w:cs="Arial"/>
          <w:sz w:val="28"/>
          <w:szCs w:val="28"/>
          <w:rtl/>
        </w:rPr>
        <w:t xml:space="preserve"> </w:t>
      </w:r>
      <w:r w:rsidRPr="00510A73">
        <w:rPr>
          <w:rFonts w:cs="Arial" w:hint="cs"/>
          <w:sz w:val="28"/>
          <w:szCs w:val="28"/>
          <w:rtl/>
        </w:rPr>
        <w:t>له</w:t>
      </w:r>
      <w:r w:rsidRPr="00510A73">
        <w:rPr>
          <w:rFonts w:cs="Arial"/>
          <w:sz w:val="28"/>
          <w:szCs w:val="28"/>
          <w:rtl/>
        </w:rPr>
        <w:t>.</w:t>
      </w:r>
    </w:p>
    <w:p w:rsidR="0037592F" w:rsidRPr="00510A73" w:rsidRDefault="0037592F" w:rsidP="0037592F">
      <w:pPr>
        <w:bidi/>
        <w:jc w:val="both"/>
        <w:rPr>
          <w:sz w:val="28"/>
          <w:szCs w:val="28"/>
        </w:rPr>
      </w:pPr>
      <w:r w:rsidRPr="00510A73">
        <w:rPr>
          <w:rFonts w:cs="Arial" w:hint="cs"/>
          <w:sz w:val="28"/>
          <w:szCs w:val="28"/>
          <w:rtl/>
        </w:rPr>
        <w:t>وتقدَّمَ</w:t>
      </w:r>
      <w:r w:rsidRPr="00510A73">
        <w:rPr>
          <w:rFonts w:cs="Arial"/>
          <w:sz w:val="28"/>
          <w:szCs w:val="28"/>
          <w:rtl/>
        </w:rPr>
        <w:t xml:space="preserve"> </w:t>
      </w:r>
      <w:r w:rsidRPr="00510A73">
        <w:rPr>
          <w:rFonts w:cs="Arial" w:hint="cs"/>
          <w:sz w:val="28"/>
          <w:szCs w:val="28"/>
          <w:rtl/>
        </w:rPr>
        <w:t>الكلامُ</w:t>
      </w:r>
      <w:r w:rsidRPr="00510A73">
        <w:rPr>
          <w:rFonts w:cs="Arial"/>
          <w:sz w:val="28"/>
          <w:szCs w:val="28"/>
          <w:rtl/>
        </w:rPr>
        <w:t xml:space="preserve"> </w:t>
      </w:r>
      <w:r w:rsidRPr="00510A73">
        <w:rPr>
          <w:rFonts w:cs="Arial" w:hint="cs"/>
          <w:sz w:val="28"/>
          <w:szCs w:val="28"/>
          <w:rtl/>
        </w:rPr>
        <w:t>على</w:t>
      </w:r>
      <w:r w:rsidRPr="00510A73">
        <w:rPr>
          <w:rFonts w:cs="Arial"/>
          <w:sz w:val="28"/>
          <w:szCs w:val="28"/>
          <w:rtl/>
        </w:rPr>
        <w:t xml:space="preserve"> </w:t>
      </w:r>
      <w:r w:rsidRPr="00510A73">
        <w:rPr>
          <w:rFonts w:cs="Arial" w:hint="cs"/>
          <w:sz w:val="28"/>
          <w:szCs w:val="28"/>
          <w:rtl/>
        </w:rPr>
        <w:t>مسألةِ</w:t>
      </w:r>
      <w:r w:rsidRPr="00510A73">
        <w:rPr>
          <w:rFonts w:cs="Arial"/>
          <w:sz w:val="28"/>
          <w:szCs w:val="28"/>
          <w:rtl/>
        </w:rPr>
        <w:t xml:space="preserve"> </w:t>
      </w:r>
      <w:r w:rsidRPr="00510A73">
        <w:rPr>
          <w:rFonts w:cs="Arial" w:hint="cs"/>
          <w:sz w:val="28"/>
          <w:szCs w:val="28"/>
          <w:rtl/>
        </w:rPr>
        <w:t>التحيَّةِ</w:t>
      </w:r>
      <w:r w:rsidRPr="00510A73">
        <w:rPr>
          <w:rFonts w:cs="Arial"/>
          <w:sz w:val="28"/>
          <w:szCs w:val="28"/>
          <w:rtl/>
        </w:rPr>
        <w:t xml:space="preserve"> </w:t>
      </w:r>
      <w:r w:rsidRPr="00510A73">
        <w:rPr>
          <w:rFonts w:cs="Arial" w:hint="cs"/>
          <w:sz w:val="28"/>
          <w:szCs w:val="28"/>
          <w:rtl/>
        </w:rPr>
        <w:t>والسلامِ</w:t>
      </w:r>
      <w:r w:rsidRPr="00510A73">
        <w:rPr>
          <w:rFonts w:cs="Arial"/>
          <w:sz w:val="28"/>
          <w:szCs w:val="28"/>
          <w:rtl/>
        </w:rPr>
        <w:t xml:space="preserve"> </w:t>
      </w:r>
      <w:r w:rsidRPr="00510A73">
        <w:rPr>
          <w:rFonts w:cs="Arial" w:hint="cs"/>
          <w:sz w:val="28"/>
          <w:szCs w:val="28"/>
          <w:rtl/>
        </w:rPr>
        <w:t>في</w:t>
      </w:r>
      <w:r w:rsidRPr="00510A73">
        <w:rPr>
          <w:rFonts w:cs="Arial"/>
          <w:sz w:val="28"/>
          <w:szCs w:val="28"/>
          <w:rtl/>
        </w:rPr>
        <w:t xml:space="preserve"> </w:t>
      </w:r>
      <w:r w:rsidRPr="00510A73">
        <w:rPr>
          <w:rFonts w:cs="Arial" w:hint="cs"/>
          <w:sz w:val="28"/>
          <w:szCs w:val="28"/>
          <w:rtl/>
        </w:rPr>
        <w:t>مَواضعَ،</w:t>
      </w:r>
      <w:r w:rsidRPr="00510A73">
        <w:rPr>
          <w:rFonts w:cs="Arial"/>
          <w:sz w:val="28"/>
          <w:szCs w:val="28"/>
          <w:rtl/>
        </w:rPr>
        <w:t xml:space="preserve"> </w:t>
      </w:r>
      <w:r w:rsidRPr="00510A73">
        <w:rPr>
          <w:rFonts w:cs="Arial" w:hint="cs"/>
          <w:sz w:val="28"/>
          <w:szCs w:val="28"/>
          <w:rtl/>
        </w:rPr>
        <w:t>منها</w:t>
      </w:r>
      <w:r w:rsidRPr="00510A73">
        <w:rPr>
          <w:rFonts w:cs="Arial"/>
          <w:sz w:val="28"/>
          <w:szCs w:val="28"/>
          <w:rtl/>
        </w:rPr>
        <w:t xml:space="preserve"> </w:t>
      </w:r>
      <w:r w:rsidRPr="00510A73">
        <w:rPr>
          <w:rFonts w:cs="Arial" w:hint="cs"/>
          <w:sz w:val="28"/>
          <w:szCs w:val="28"/>
          <w:rtl/>
        </w:rPr>
        <w:t>عندَ</w:t>
      </w:r>
      <w:r w:rsidRPr="00510A73">
        <w:rPr>
          <w:rFonts w:cs="Arial"/>
          <w:sz w:val="28"/>
          <w:szCs w:val="28"/>
          <w:rtl/>
        </w:rPr>
        <w:t xml:space="preserve"> </w:t>
      </w:r>
      <w:r w:rsidRPr="00510A73">
        <w:rPr>
          <w:rFonts w:cs="Arial" w:hint="cs"/>
          <w:sz w:val="28"/>
          <w:szCs w:val="28"/>
          <w:rtl/>
        </w:rPr>
        <w:t>قولِهِ</w:t>
      </w:r>
      <w:r w:rsidRPr="00510A73">
        <w:rPr>
          <w:rFonts w:cs="Arial"/>
          <w:sz w:val="28"/>
          <w:szCs w:val="28"/>
          <w:rtl/>
        </w:rPr>
        <w:t xml:space="preserve"> </w:t>
      </w:r>
      <w:r w:rsidRPr="00510A73">
        <w:rPr>
          <w:rFonts w:cs="Arial" w:hint="cs"/>
          <w:sz w:val="28"/>
          <w:szCs w:val="28"/>
          <w:rtl/>
        </w:rPr>
        <w:t>تعالى</w:t>
      </w:r>
      <w:r w:rsidRPr="00510A73">
        <w:rPr>
          <w:rFonts w:cs="Arial"/>
          <w:sz w:val="28"/>
          <w:szCs w:val="28"/>
          <w:rtl/>
        </w:rPr>
        <w:t>: {</w:t>
      </w:r>
      <w:r w:rsidRPr="00510A73">
        <w:rPr>
          <w:rFonts w:cs="Arial" w:hint="cs"/>
          <w:sz w:val="28"/>
          <w:szCs w:val="28"/>
          <w:rtl/>
        </w:rPr>
        <w:t>وَإِذَا</w:t>
      </w:r>
      <w:r w:rsidRPr="00510A73">
        <w:rPr>
          <w:rFonts w:cs="Arial"/>
          <w:sz w:val="28"/>
          <w:szCs w:val="28"/>
          <w:rtl/>
        </w:rPr>
        <w:t xml:space="preserve"> </w:t>
      </w:r>
      <w:r w:rsidRPr="00510A73">
        <w:rPr>
          <w:rFonts w:cs="Arial" w:hint="cs"/>
          <w:sz w:val="28"/>
          <w:szCs w:val="28"/>
          <w:rtl/>
        </w:rPr>
        <w:t>حُيِّيتُمْ</w:t>
      </w:r>
      <w:r w:rsidRPr="00510A73">
        <w:rPr>
          <w:rFonts w:cs="Arial"/>
          <w:sz w:val="28"/>
          <w:szCs w:val="28"/>
          <w:rtl/>
        </w:rPr>
        <w:t xml:space="preserve"> </w:t>
      </w:r>
      <w:r w:rsidRPr="00510A73">
        <w:rPr>
          <w:rFonts w:cs="Arial" w:hint="cs"/>
          <w:sz w:val="28"/>
          <w:szCs w:val="28"/>
          <w:rtl/>
        </w:rPr>
        <w:t>بِتَحِيَّةٍ</w:t>
      </w:r>
      <w:r w:rsidRPr="00510A73">
        <w:rPr>
          <w:rFonts w:cs="Arial"/>
          <w:sz w:val="28"/>
          <w:szCs w:val="28"/>
          <w:rtl/>
        </w:rPr>
        <w:t xml:space="preserve"> </w:t>
      </w:r>
      <w:r w:rsidRPr="00510A73">
        <w:rPr>
          <w:rFonts w:cs="Arial" w:hint="cs"/>
          <w:sz w:val="28"/>
          <w:szCs w:val="28"/>
          <w:rtl/>
        </w:rPr>
        <w:t>فَحَيُّوا</w:t>
      </w:r>
      <w:r w:rsidRPr="00510A73">
        <w:rPr>
          <w:rFonts w:cs="Arial"/>
          <w:sz w:val="28"/>
          <w:szCs w:val="28"/>
          <w:rtl/>
        </w:rPr>
        <w:t xml:space="preserve"> </w:t>
      </w:r>
      <w:r w:rsidRPr="00510A73">
        <w:rPr>
          <w:rFonts w:cs="Arial" w:hint="cs"/>
          <w:sz w:val="28"/>
          <w:szCs w:val="28"/>
          <w:rtl/>
        </w:rPr>
        <w:t>بِأَحْسَنَ</w:t>
      </w:r>
      <w:r w:rsidRPr="00510A73">
        <w:rPr>
          <w:rFonts w:cs="Arial"/>
          <w:sz w:val="28"/>
          <w:szCs w:val="28"/>
          <w:rtl/>
        </w:rPr>
        <w:t xml:space="preserve"> </w:t>
      </w:r>
      <w:r w:rsidRPr="00510A73">
        <w:rPr>
          <w:rFonts w:cs="Arial" w:hint="cs"/>
          <w:sz w:val="28"/>
          <w:szCs w:val="28"/>
          <w:rtl/>
        </w:rPr>
        <w:t>مِنْهَا</w:t>
      </w:r>
      <w:r w:rsidRPr="00510A73">
        <w:rPr>
          <w:rFonts w:cs="Arial"/>
          <w:sz w:val="28"/>
          <w:szCs w:val="28"/>
          <w:rtl/>
        </w:rPr>
        <w:t>} [</w:t>
      </w:r>
      <w:r w:rsidRPr="00510A73">
        <w:rPr>
          <w:rFonts w:cs="Arial" w:hint="cs"/>
          <w:sz w:val="28"/>
          <w:szCs w:val="28"/>
          <w:rtl/>
        </w:rPr>
        <w:t>النساء</w:t>
      </w:r>
      <w:r w:rsidRPr="00510A73">
        <w:rPr>
          <w:rFonts w:cs="Arial"/>
          <w:sz w:val="28"/>
          <w:szCs w:val="28"/>
          <w:rtl/>
        </w:rPr>
        <w:t>: 86 ] .</w:t>
      </w:r>
    </w:p>
    <w:p w:rsidR="0037592F" w:rsidRPr="00510A73" w:rsidRDefault="0037592F" w:rsidP="0037592F">
      <w:pPr>
        <w:bidi/>
        <w:jc w:val="both"/>
        <w:rPr>
          <w:sz w:val="28"/>
          <w:szCs w:val="28"/>
        </w:rPr>
      </w:pPr>
      <w:r w:rsidRPr="00510A73">
        <w:rPr>
          <w:rFonts w:cs="Arial" w:hint="cs"/>
          <w:sz w:val="28"/>
          <w:szCs w:val="28"/>
          <w:rtl/>
        </w:rPr>
        <w:t>وفي</w:t>
      </w:r>
      <w:r w:rsidRPr="00510A73">
        <w:rPr>
          <w:rFonts w:cs="Arial"/>
          <w:sz w:val="28"/>
          <w:szCs w:val="28"/>
          <w:rtl/>
        </w:rPr>
        <w:t xml:space="preserve"> </w:t>
      </w:r>
      <w:r w:rsidRPr="00510A73">
        <w:rPr>
          <w:rFonts w:cs="Arial" w:hint="cs"/>
          <w:sz w:val="28"/>
          <w:szCs w:val="28"/>
          <w:rtl/>
        </w:rPr>
        <w:t>قولِه</w:t>
      </w:r>
      <w:r w:rsidRPr="00510A73">
        <w:rPr>
          <w:rFonts w:cs="Arial"/>
          <w:sz w:val="28"/>
          <w:szCs w:val="28"/>
          <w:rtl/>
        </w:rPr>
        <w:t xml:space="preserve"> </w:t>
      </w:r>
      <w:r w:rsidRPr="00510A73">
        <w:rPr>
          <w:rFonts w:cs="Arial" w:hint="cs"/>
          <w:sz w:val="28"/>
          <w:szCs w:val="28"/>
          <w:rtl/>
        </w:rPr>
        <w:t>تعالى</w:t>
      </w:r>
      <w:r w:rsidRPr="00510A73">
        <w:rPr>
          <w:rFonts w:cs="Arial"/>
          <w:sz w:val="28"/>
          <w:szCs w:val="28"/>
          <w:rtl/>
        </w:rPr>
        <w:t>: {</w:t>
      </w:r>
      <w:r w:rsidRPr="00510A73">
        <w:rPr>
          <w:rFonts w:cs="Arial" w:hint="cs"/>
          <w:sz w:val="28"/>
          <w:szCs w:val="28"/>
          <w:rtl/>
        </w:rPr>
        <w:t>وَأَوْجَسَ</w:t>
      </w:r>
      <w:r w:rsidRPr="00510A73">
        <w:rPr>
          <w:rFonts w:cs="Arial"/>
          <w:sz w:val="28"/>
          <w:szCs w:val="28"/>
          <w:rtl/>
        </w:rPr>
        <w:t xml:space="preserve"> </w:t>
      </w:r>
      <w:r w:rsidRPr="00510A73">
        <w:rPr>
          <w:rFonts w:cs="Arial" w:hint="cs"/>
          <w:sz w:val="28"/>
          <w:szCs w:val="28"/>
          <w:rtl/>
        </w:rPr>
        <w:t>مِنْهُمْ</w:t>
      </w:r>
      <w:r w:rsidRPr="00510A73">
        <w:rPr>
          <w:rFonts w:cs="Arial"/>
          <w:sz w:val="28"/>
          <w:szCs w:val="28"/>
          <w:rtl/>
        </w:rPr>
        <w:t xml:space="preserve"> </w:t>
      </w:r>
      <w:r w:rsidRPr="00510A73">
        <w:rPr>
          <w:rFonts w:cs="Arial" w:hint="cs"/>
          <w:sz w:val="28"/>
          <w:szCs w:val="28"/>
          <w:rtl/>
        </w:rPr>
        <w:t>خِيفَةً</w:t>
      </w:r>
      <w:r w:rsidRPr="00510A73">
        <w:rPr>
          <w:rFonts w:cs="Arial"/>
          <w:sz w:val="28"/>
          <w:szCs w:val="28"/>
          <w:rtl/>
        </w:rPr>
        <w:t xml:space="preserve"> </w:t>
      </w:r>
      <w:r w:rsidRPr="00510A73">
        <w:rPr>
          <w:rFonts w:cs="Arial" w:hint="cs"/>
          <w:sz w:val="28"/>
          <w:szCs w:val="28"/>
          <w:rtl/>
        </w:rPr>
        <w:t>قَالُوا</w:t>
      </w:r>
      <w:r w:rsidRPr="00510A73">
        <w:rPr>
          <w:rFonts w:cs="Arial"/>
          <w:sz w:val="28"/>
          <w:szCs w:val="28"/>
          <w:rtl/>
        </w:rPr>
        <w:t xml:space="preserve"> </w:t>
      </w:r>
      <w:r w:rsidRPr="00510A73">
        <w:rPr>
          <w:rFonts w:cs="Arial" w:hint="cs"/>
          <w:sz w:val="28"/>
          <w:szCs w:val="28"/>
          <w:rtl/>
        </w:rPr>
        <w:t>لاَ</w:t>
      </w:r>
      <w:r w:rsidRPr="00510A73">
        <w:rPr>
          <w:rFonts w:cs="Arial"/>
          <w:sz w:val="28"/>
          <w:szCs w:val="28"/>
          <w:rtl/>
        </w:rPr>
        <w:t xml:space="preserve"> </w:t>
      </w:r>
      <w:r w:rsidRPr="00510A73">
        <w:rPr>
          <w:rFonts w:cs="Arial" w:hint="cs"/>
          <w:sz w:val="28"/>
          <w:szCs w:val="28"/>
          <w:rtl/>
        </w:rPr>
        <w:t>تَخَفْ</w:t>
      </w:r>
      <w:r w:rsidRPr="00510A73">
        <w:rPr>
          <w:rFonts w:cs="Arial"/>
          <w:sz w:val="28"/>
          <w:szCs w:val="28"/>
          <w:rtl/>
        </w:rPr>
        <w:t xml:space="preserve">} </w:t>
      </w:r>
      <w:r w:rsidRPr="00510A73">
        <w:rPr>
          <w:rFonts w:cs="Arial" w:hint="cs"/>
          <w:sz w:val="28"/>
          <w:szCs w:val="28"/>
          <w:rtl/>
        </w:rPr>
        <w:t>يُستحَبُّ</w:t>
      </w:r>
      <w:r w:rsidRPr="00510A73">
        <w:rPr>
          <w:rFonts w:cs="Arial"/>
          <w:sz w:val="28"/>
          <w:szCs w:val="28"/>
          <w:rtl/>
        </w:rPr>
        <w:t xml:space="preserve"> </w:t>
      </w:r>
      <w:r w:rsidRPr="00510A73">
        <w:rPr>
          <w:rFonts w:cs="Arial" w:hint="cs"/>
          <w:sz w:val="28"/>
          <w:szCs w:val="28"/>
          <w:rtl/>
        </w:rPr>
        <w:t>أنَّ</w:t>
      </w:r>
      <w:r w:rsidRPr="00510A73">
        <w:rPr>
          <w:rFonts w:cs="Arial"/>
          <w:sz w:val="28"/>
          <w:szCs w:val="28"/>
          <w:rtl/>
        </w:rPr>
        <w:t xml:space="preserve"> </w:t>
      </w:r>
      <w:r w:rsidRPr="00510A73">
        <w:rPr>
          <w:rFonts w:cs="Arial" w:hint="cs"/>
          <w:sz w:val="28"/>
          <w:szCs w:val="28"/>
          <w:rtl/>
        </w:rPr>
        <w:t>مَن</w:t>
      </w:r>
      <w:r w:rsidRPr="00510A73">
        <w:rPr>
          <w:rFonts w:cs="Arial"/>
          <w:sz w:val="28"/>
          <w:szCs w:val="28"/>
          <w:rtl/>
        </w:rPr>
        <w:t xml:space="preserve"> </w:t>
      </w:r>
      <w:r w:rsidRPr="00510A73">
        <w:rPr>
          <w:rFonts w:cs="Arial" w:hint="cs"/>
          <w:sz w:val="28"/>
          <w:szCs w:val="28"/>
          <w:rtl/>
        </w:rPr>
        <w:t>كَرِهَ</w:t>
      </w:r>
      <w:r w:rsidRPr="00510A73">
        <w:rPr>
          <w:rFonts w:cs="Arial"/>
          <w:sz w:val="28"/>
          <w:szCs w:val="28"/>
          <w:rtl/>
        </w:rPr>
        <w:t xml:space="preserve"> </w:t>
      </w:r>
      <w:r w:rsidRPr="00510A73">
        <w:rPr>
          <w:rFonts w:cs="Arial" w:hint="cs"/>
          <w:sz w:val="28"/>
          <w:szCs w:val="28"/>
          <w:rtl/>
        </w:rPr>
        <w:t>شيئًا</w:t>
      </w:r>
      <w:r w:rsidRPr="00510A73">
        <w:rPr>
          <w:rFonts w:cs="Arial"/>
          <w:sz w:val="28"/>
          <w:szCs w:val="28"/>
          <w:rtl/>
        </w:rPr>
        <w:t xml:space="preserve"> </w:t>
      </w:r>
      <w:r w:rsidRPr="00510A73">
        <w:rPr>
          <w:rFonts w:cs="Arial" w:hint="cs"/>
          <w:sz w:val="28"/>
          <w:szCs w:val="28"/>
          <w:rtl/>
        </w:rPr>
        <w:t>مِن</w:t>
      </w:r>
      <w:r w:rsidRPr="00510A73">
        <w:rPr>
          <w:rFonts w:cs="Arial"/>
          <w:sz w:val="28"/>
          <w:szCs w:val="28"/>
          <w:rtl/>
        </w:rPr>
        <w:t xml:space="preserve"> </w:t>
      </w:r>
      <w:r w:rsidRPr="00510A73">
        <w:rPr>
          <w:rFonts w:cs="Arial" w:hint="cs"/>
          <w:sz w:val="28"/>
          <w:szCs w:val="28"/>
          <w:rtl/>
        </w:rPr>
        <w:t>أَضْيَافِهِ</w:t>
      </w:r>
      <w:r w:rsidRPr="00510A73">
        <w:rPr>
          <w:rFonts w:cs="Arial"/>
          <w:sz w:val="28"/>
          <w:szCs w:val="28"/>
          <w:rtl/>
        </w:rPr>
        <w:t xml:space="preserve"> </w:t>
      </w:r>
      <w:r w:rsidRPr="00510A73">
        <w:rPr>
          <w:rFonts w:cs="Arial" w:hint="cs"/>
          <w:sz w:val="28"/>
          <w:szCs w:val="28"/>
          <w:rtl/>
        </w:rPr>
        <w:t>ألاَّ</w:t>
      </w:r>
      <w:r w:rsidRPr="00510A73">
        <w:rPr>
          <w:rFonts w:cs="Arial"/>
          <w:sz w:val="28"/>
          <w:szCs w:val="28"/>
          <w:rtl/>
        </w:rPr>
        <w:t xml:space="preserve"> </w:t>
      </w:r>
      <w:r w:rsidRPr="00510A73">
        <w:rPr>
          <w:rFonts w:cs="Arial" w:hint="cs"/>
          <w:sz w:val="28"/>
          <w:szCs w:val="28"/>
          <w:rtl/>
        </w:rPr>
        <w:t>يُشعِرَهُمْ</w:t>
      </w:r>
      <w:r w:rsidRPr="00510A73">
        <w:rPr>
          <w:rFonts w:cs="Arial"/>
          <w:sz w:val="28"/>
          <w:szCs w:val="28"/>
          <w:rtl/>
        </w:rPr>
        <w:t xml:space="preserve"> </w:t>
      </w:r>
      <w:r w:rsidRPr="00510A73">
        <w:rPr>
          <w:rFonts w:cs="Arial" w:hint="cs"/>
          <w:sz w:val="28"/>
          <w:szCs w:val="28"/>
          <w:rtl/>
        </w:rPr>
        <w:t>بذلك،</w:t>
      </w:r>
      <w:r w:rsidRPr="00510A73">
        <w:rPr>
          <w:rFonts w:cs="Arial"/>
          <w:sz w:val="28"/>
          <w:szCs w:val="28"/>
          <w:rtl/>
        </w:rPr>
        <w:t xml:space="preserve"> </w:t>
      </w:r>
      <w:r w:rsidRPr="00510A73">
        <w:rPr>
          <w:rFonts w:cs="Arial" w:hint="cs"/>
          <w:sz w:val="28"/>
          <w:szCs w:val="28"/>
          <w:rtl/>
        </w:rPr>
        <w:t>فإبراهيمُ</w:t>
      </w:r>
      <w:r w:rsidRPr="00510A73">
        <w:rPr>
          <w:rFonts w:cs="Arial"/>
          <w:sz w:val="28"/>
          <w:szCs w:val="28"/>
          <w:rtl/>
        </w:rPr>
        <w:t xml:space="preserve"> </w:t>
      </w:r>
      <w:r w:rsidRPr="00510A73">
        <w:rPr>
          <w:rFonts w:cs="Arial" w:hint="cs"/>
          <w:sz w:val="28"/>
          <w:szCs w:val="28"/>
          <w:rtl/>
        </w:rPr>
        <w:t>قد</w:t>
      </w:r>
      <w:r w:rsidRPr="00510A73">
        <w:rPr>
          <w:rFonts w:cs="Arial"/>
          <w:sz w:val="28"/>
          <w:szCs w:val="28"/>
          <w:rtl/>
        </w:rPr>
        <w:t xml:space="preserve"> </w:t>
      </w:r>
      <w:r w:rsidRPr="00510A73">
        <w:rPr>
          <w:rFonts w:cs="Arial" w:hint="cs"/>
          <w:sz w:val="28"/>
          <w:szCs w:val="28"/>
          <w:rtl/>
        </w:rPr>
        <w:t>عرَفوا</w:t>
      </w:r>
      <w:r w:rsidRPr="00510A73">
        <w:rPr>
          <w:rFonts w:cs="Arial"/>
          <w:sz w:val="28"/>
          <w:szCs w:val="28"/>
          <w:rtl/>
        </w:rPr>
        <w:t xml:space="preserve"> </w:t>
      </w:r>
      <w:r w:rsidRPr="00510A73">
        <w:rPr>
          <w:rFonts w:cs="Arial" w:hint="cs"/>
          <w:sz w:val="28"/>
          <w:szCs w:val="28"/>
          <w:rtl/>
        </w:rPr>
        <w:t>الخشيةَ</w:t>
      </w:r>
      <w:r w:rsidRPr="00510A73">
        <w:rPr>
          <w:rFonts w:cs="Arial"/>
          <w:sz w:val="28"/>
          <w:szCs w:val="28"/>
          <w:rtl/>
        </w:rPr>
        <w:t xml:space="preserve"> </w:t>
      </w:r>
      <w:r w:rsidRPr="00510A73">
        <w:rPr>
          <w:rFonts w:cs="Arial" w:hint="cs"/>
          <w:sz w:val="28"/>
          <w:szCs w:val="28"/>
          <w:rtl/>
        </w:rPr>
        <w:t>منه</w:t>
      </w:r>
      <w:r w:rsidRPr="00510A73">
        <w:rPr>
          <w:rFonts w:cs="Arial"/>
          <w:sz w:val="28"/>
          <w:szCs w:val="28"/>
          <w:rtl/>
        </w:rPr>
        <w:t xml:space="preserve"> </w:t>
      </w:r>
      <w:r w:rsidRPr="00510A73">
        <w:rPr>
          <w:rFonts w:cs="Arial" w:hint="cs"/>
          <w:sz w:val="28"/>
          <w:szCs w:val="28"/>
          <w:rtl/>
        </w:rPr>
        <w:t>ولم</w:t>
      </w:r>
      <w:r w:rsidRPr="00510A73">
        <w:rPr>
          <w:rFonts w:cs="Arial"/>
          <w:sz w:val="28"/>
          <w:szCs w:val="28"/>
          <w:rtl/>
        </w:rPr>
        <w:t xml:space="preserve"> </w:t>
      </w:r>
      <w:r w:rsidRPr="00510A73">
        <w:rPr>
          <w:rFonts w:cs="Arial" w:hint="cs"/>
          <w:sz w:val="28"/>
          <w:szCs w:val="28"/>
          <w:rtl/>
        </w:rPr>
        <w:t>يتكلَّمْ</w:t>
      </w:r>
      <w:r w:rsidRPr="00510A73">
        <w:rPr>
          <w:rFonts w:cs="Arial"/>
          <w:sz w:val="28"/>
          <w:szCs w:val="28"/>
          <w:rtl/>
        </w:rPr>
        <w:t xml:space="preserve"> </w:t>
      </w:r>
      <w:r w:rsidRPr="00510A73">
        <w:rPr>
          <w:rFonts w:cs="Arial" w:hint="cs"/>
          <w:sz w:val="28"/>
          <w:szCs w:val="28"/>
          <w:rtl/>
        </w:rPr>
        <w:t>بها</w:t>
      </w:r>
      <w:r w:rsidRPr="00510A73">
        <w:rPr>
          <w:rFonts w:cs="Arial"/>
          <w:sz w:val="28"/>
          <w:szCs w:val="28"/>
          <w:rtl/>
        </w:rPr>
        <w:t xml:space="preserve"> </w:t>
      </w:r>
      <w:r w:rsidRPr="00510A73">
        <w:rPr>
          <w:rFonts w:cs="Arial" w:hint="cs"/>
          <w:sz w:val="28"/>
          <w:szCs w:val="28"/>
          <w:rtl/>
        </w:rPr>
        <w:t>إكرامًا</w:t>
      </w:r>
      <w:r w:rsidRPr="00510A73">
        <w:rPr>
          <w:rFonts w:cs="Arial"/>
          <w:sz w:val="28"/>
          <w:szCs w:val="28"/>
          <w:rtl/>
        </w:rPr>
        <w:t xml:space="preserve"> </w:t>
      </w:r>
      <w:r w:rsidRPr="00510A73">
        <w:rPr>
          <w:rFonts w:cs="Arial" w:hint="cs"/>
          <w:sz w:val="28"/>
          <w:szCs w:val="28"/>
          <w:rtl/>
        </w:rPr>
        <w:t>لهم؛</w:t>
      </w:r>
      <w:r w:rsidRPr="00510A73">
        <w:rPr>
          <w:rFonts w:cs="Arial"/>
          <w:sz w:val="28"/>
          <w:szCs w:val="28"/>
          <w:rtl/>
        </w:rPr>
        <w:t xml:space="preserve"> </w:t>
      </w:r>
      <w:r w:rsidRPr="00510A73">
        <w:rPr>
          <w:rFonts w:cs="Arial" w:hint="cs"/>
          <w:sz w:val="28"/>
          <w:szCs w:val="28"/>
          <w:rtl/>
        </w:rPr>
        <w:t>لأنَّ</w:t>
      </w:r>
      <w:r w:rsidRPr="00510A73">
        <w:rPr>
          <w:rFonts w:cs="Arial"/>
          <w:sz w:val="28"/>
          <w:szCs w:val="28"/>
          <w:rtl/>
        </w:rPr>
        <w:t xml:space="preserve"> </w:t>
      </w:r>
      <w:r w:rsidRPr="00510A73">
        <w:rPr>
          <w:rFonts w:cs="Arial" w:hint="cs"/>
          <w:sz w:val="28"/>
          <w:szCs w:val="28"/>
          <w:rtl/>
        </w:rPr>
        <w:t>اللَّهَ</w:t>
      </w:r>
      <w:r w:rsidRPr="00510A73">
        <w:rPr>
          <w:rFonts w:cs="Arial"/>
          <w:sz w:val="28"/>
          <w:szCs w:val="28"/>
          <w:rtl/>
        </w:rPr>
        <w:t xml:space="preserve"> </w:t>
      </w:r>
      <w:r w:rsidRPr="00510A73">
        <w:rPr>
          <w:rFonts w:cs="Arial" w:hint="cs"/>
          <w:sz w:val="28"/>
          <w:szCs w:val="28"/>
          <w:rtl/>
        </w:rPr>
        <w:t>قال</w:t>
      </w:r>
      <w:r w:rsidRPr="00510A73">
        <w:rPr>
          <w:rFonts w:cs="Arial"/>
          <w:sz w:val="28"/>
          <w:szCs w:val="28"/>
          <w:rtl/>
        </w:rPr>
        <w:t>: {</w:t>
      </w:r>
      <w:r w:rsidRPr="00510A73">
        <w:rPr>
          <w:rFonts w:cs="Arial" w:hint="cs"/>
          <w:sz w:val="28"/>
          <w:szCs w:val="28"/>
          <w:rtl/>
        </w:rPr>
        <w:t>وَأَوْجَسَ</w:t>
      </w:r>
      <w:r w:rsidRPr="00510A73">
        <w:rPr>
          <w:rFonts w:cs="Arial"/>
          <w:sz w:val="28"/>
          <w:szCs w:val="28"/>
          <w:rtl/>
        </w:rPr>
        <w:t xml:space="preserve"> </w:t>
      </w:r>
      <w:r w:rsidRPr="00510A73">
        <w:rPr>
          <w:rFonts w:cs="Arial" w:hint="cs"/>
          <w:sz w:val="28"/>
          <w:szCs w:val="28"/>
          <w:rtl/>
        </w:rPr>
        <w:t>مِنْهُمْ</w:t>
      </w:r>
      <w:r w:rsidRPr="00510A73">
        <w:rPr>
          <w:rFonts w:cs="Arial"/>
          <w:sz w:val="28"/>
          <w:szCs w:val="28"/>
          <w:rtl/>
        </w:rPr>
        <w:t xml:space="preserve"> </w:t>
      </w:r>
      <w:r w:rsidRPr="00510A73">
        <w:rPr>
          <w:rFonts w:cs="Arial" w:hint="cs"/>
          <w:sz w:val="28"/>
          <w:szCs w:val="28"/>
          <w:rtl/>
        </w:rPr>
        <w:t>خِيفَةً</w:t>
      </w:r>
      <w:r w:rsidRPr="00510A73">
        <w:rPr>
          <w:rFonts w:cs="Arial"/>
          <w:sz w:val="28"/>
          <w:szCs w:val="28"/>
          <w:rtl/>
        </w:rPr>
        <w:t xml:space="preserve">} </w:t>
      </w:r>
      <w:r w:rsidRPr="00510A73">
        <w:rPr>
          <w:rFonts w:cs="Arial" w:hint="cs"/>
          <w:sz w:val="28"/>
          <w:szCs w:val="28"/>
          <w:rtl/>
        </w:rPr>
        <w:t>،</w:t>
      </w:r>
      <w:r w:rsidRPr="00510A73">
        <w:rPr>
          <w:rFonts w:cs="Arial"/>
          <w:sz w:val="28"/>
          <w:szCs w:val="28"/>
          <w:rtl/>
        </w:rPr>
        <w:t xml:space="preserve"> </w:t>
      </w:r>
      <w:r w:rsidRPr="00510A73">
        <w:rPr>
          <w:rFonts w:cs="Arial" w:hint="cs"/>
          <w:sz w:val="28"/>
          <w:szCs w:val="28"/>
          <w:rtl/>
        </w:rPr>
        <w:t>والتوجُّسُ</w:t>
      </w:r>
      <w:r w:rsidRPr="00510A73">
        <w:rPr>
          <w:rFonts w:cs="Arial"/>
          <w:sz w:val="28"/>
          <w:szCs w:val="28"/>
          <w:rtl/>
        </w:rPr>
        <w:t xml:space="preserve"> </w:t>
      </w:r>
      <w:r w:rsidRPr="00510A73">
        <w:rPr>
          <w:rFonts w:cs="Arial" w:hint="cs"/>
          <w:sz w:val="28"/>
          <w:szCs w:val="28"/>
          <w:rtl/>
        </w:rPr>
        <w:t>هو</w:t>
      </w:r>
      <w:r w:rsidRPr="00510A73">
        <w:rPr>
          <w:rFonts w:cs="Arial"/>
          <w:sz w:val="28"/>
          <w:szCs w:val="28"/>
          <w:rtl/>
        </w:rPr>
        <w:t xml:space="preserve"> </w:t>
      </w:r>
      <w:r w:rsidRPr="00510A73">
        <w:rPr>
          <w:rFonts w:cs="Arial" w:hint="cs"/>
          <w:sz w:val="28"/>
          <w:szCs w:val="28"/>
          <w:rtl/>
        </w:rPr>
        <w:t>شعورٌ</w:t>
      </w:r>
      <w:r w:rsidRPr="00510A73">
        <w:rPr>
          <w:rFonts w:cs="Arial"/>
          <w:sz w:val="28"/>
          <w:szCs w:val="28"/>
          <w:rtl/>
        </w:rPr>
        <w:t xml:space="preserve"> </w:t>
      </w:r>
      <w:r w:rsidRPr="00510A73">
        <w:rPr>
          <w:rFonts w:cs="Arial" w:hint="cs"/>
          <w:sz w:val="28"/>
          <w:szCs w:val="28"/>
          <w:rtl/>
        </w:rPr>
        <w:t>تَظهَرُ</w:t>
      </w:r>
      <w:r w:rsidRPr="00510A73">
        <w:rPr>
          <w:rFonts w:cs="Arial"/>
          <w:sz w:val="28"/>
          <w:szCs w:val="28"/>
          <w:rtl/>
        </w:rPr>
        <w:t xml:space="preserve"> </w:t>
      </w:r>
      <w:r w:rsidRPr="00510A73">
        <w:rPr>
          <w:rFonts w:cs="Arial" w:hint="cs"/>
          <w:sz w:val="28"/>
          <w:szCs w:val="28"/>
          <w:rtl/>
        </w:rPr>
        <w:t>علاماتُهُ</w:t>
      </w:r>
      <w:r w:rsidRPr="00510A73">
        <w:rPr>
          <w:rFonts w:cs="Arial"/>
          <w:sz w:val="28"/>
          <w:szCs w:val="28"/>
          <w:rtl/>
        </w:rPr>
        <w:t xml:space="preserve"> </w:t>
      </w:r>
      <w:r w:rsidRPr="00510A73">
        <w:rPr>
          <w:rFonts w:cs="Arial" w:hint="cs"/>
          <w:sz w:val="28"/>
          <w:szCs w:val="28"/>
          <w:rtl/>
        </w:rPr>
        <w:t>على</w:t>
      </w:r>
      <w:r w:rsidRPr="00510A73">
        <w:rPr>
          <w:rFonts w:cs="Arial"/>
          <w:sz w:val="28"/>
          <w:szCs w:val="28"/>
          <w:rtl/>
        </w:rPr>
        <w:t xml:space="preserve"> </w:t>
      </w:r>
      <w:r w:rsidRPr="00510A73">
        <w:rPr>
          <w:rFonts w:cs="Arial" w:hint="cs"/>
          <w:sz w:val="28"/>
          <w:szCs w:val="28"/>
          <w:rtl/>
        </w:rPr>
        <w:t>الوجهِ</w:t>
      </w:r>
      <w:r w:rsidRPr="00510A73">
        <w:rPr>
          <w:rFonts w:cs="Arial"/>
          <w:sz w:val="28"/>
          <w:szCs w:val="28"/>
          <w:rtl/>
        </w:rPr>
        <w:t xml:space="preserve"> </w:t>
      </w:r>
      <w:r w:rsidRPr="00510A73">
        <w:rPr>
          <w:rFonts w:cs="Arial" w:hint="cs"/>
          <w:sz w:val="28"/>
          <w:szCs w:val="28"/>
          <w:rtl/>
        </w:rPr>
        <w:t>والبدَنِ،</w:t>
      </w:r>
      <w:r w:rsidRPr="00510A73">
        <w:rPr>
          <w:rFonts w:cs="Arial"/>
          <w:sz w:val="28"/>
          <w:szCs w:val="28"/>
          <w:rtl/>
        </w:rPr>
        <w:t xml:space="preserve"> </w:t>
      </w:r>
      <w:r w:rsidRPr="00510A73">
        <w:rPr>
          <w:rFonts w:cs="Arial" w:hint="cs"/>
          <w:sz w:val="28"/>
          <w:szCs w:val="28"/>
          <w:rtl/>
        </w:rPr>
        <w:t>ولا</w:t>
      </w:r>
      <w:r w:rsidRPr="00510A73">
        <w:rPr>
          <w:rFonts w:cs="Arial"/>
          <w:sz w:val="28"/>
          <w:szCs w:val="28"/>
          <w:rtl/>
        </w:rPr>
        <w:t xml:space="preserve"> </w:t>
      </w:r>
      <w:r w:rsidRPr="00510A73">
        <w:rPr>
          <w:rFonts w:cs="Arial" w:hint="cs"/>
          <w:sz w:val="28"/>
          <w:szCs w:val="28"/>
          <w:rtl/>
        </w:rPr>
        <w:t>يُتكلَّمُ</w:t>
      </w:r>
      <w:r w:rsidRPr="00510A73">
        <w:rPr>
          <w:rFonts w:cs="Arial"/>
          <w:sz w:val="28"/>
          <w:szCs w:val="28"/>
          <w:rtl/>
        </w:rPr>
        <w:t xml:space="preserve"> </w:t>
      </w:r>
      <w:r w:rsidRPr="00510A73">
        <w:rPr>
          <w:rFonts w:cs="Arial" w:hint="cs"/>
          <w:sz w:val="28"/>
          <w:szCs w:val="28"/>
          <w:rtl/>
        </w:rPr>
        <w:t>به</w:t>
      </w:r>
      <w:r w:rsidRPr="00510A73">
        <w:rPr>
          <w:rFonts w:cs="Arial"/>
          <w:sz w:val="28"/>
          <w:szCs w:val="28"/>
          <w:rtl/>
        </w:rPr>
        <w:t>.</w:t>
      </w:r>
    </w:p>
    <w:p w:rsidR="0037592F" w:rsidRPr="00510A73" w:rsidRDefault="0037592F" w:rsidP="0037592F">
      <w:pPr>
        <w:bidi/>
        <w:jc w:val="both"/>
        <w:rPr>
          <w:sz w:val="28"/>
          <w:szCs w:val="28"/>
        </w:rPr>
      </w:pPr>
      <w:r>
        <w:rPr>
          <w:rFonts w:hint="cs"/>
          <w:sz w:val="28"/>
          <w:szCs w:val="28"/>
          <w:rtl/>
        </w:rPr>
        <w:t>***</w:t>
      </w:r>
    </w:p>
    <w:p w:rsidR="0037592F" w:rsidRPr="00510A73" w:rsidRDefault="0037592F" w:rsidP="0037592F">
      <w:pPr>
        <w:bidi/>
        <w:jc w:val="both"/>
        <w:rPr>
          <w:sz w:val="28"/>
          <w:szCs w:val="28"/>
        </w:rPr>
      </w:pPr>
    </w:p>
    <w:p w:rsidR="0037592F" w:rsidRPr="00510A73" w:rsidRDefault="0037592F" w:rsidP="0037592F">
      <w:pPr>
        <w:bidi/>
        <w:jc w:val="both"/>
        <w:rPr>
          <w:sz w:val="28"/>
          <w:szCs w:val="28"/>
        </w:rPr>
      </w:pPr>
      <w:r w:rsidRPr="00510A73">
        <w:rPr>
          <w:rFonts w:cs="Arial" w:hint="cs"/>
          <w:sz w:val="28"/>
          <w:szCs w:val="28"/>
          <w:rtl/>
        </w:rPr>
        <w:t>قال</w:t>
      </w:r>
      <w:r w:rsidRPr="00510A73">
        <w:rPr>
          <w:rFonts w:cs="Arial"/>
          <w:sz w:val="28"/>
          <w:szCs w:val="28"/>
          <w:rtl/>
        </w:rPr>
        <w:t xml:space="preserve"> </w:t>
      </w:r>
      <w:r w:rsidRPr="00510A73">
        <w:rPr>
          <w:rFonts w:cs="Arial" w:hint="cs"/>
          <w:sz w:val="28"/>
          <w:szCs w:val="28"/>
          <w:rtl/>
        </w:rPr>
        <w:t>تعالى</w:t>
      </w:r>
      <w:r w:rsidRPr="00510A73">
        <w:rPr>
          <w:rFonts w:cs="Arial"/>
          <w:sz w:val="28"/>
          <w:szCs w:val="28"/>
          <w:rtl/>
        </w:rPr>
        <w:t>: {</w:t>
      </w:r>
      <w:r w:rsidRPr="00510A73">
        <w:rPr>
          <w:rFonts w:cs="Arial" w:hint="cs"/>
          <w:sz w:val="28"/>
          <w:szCs w:val="28"/>
          <w:rtl/>
        </w:rPr>
        <w:t>وَامْرَأَتُهُ</w:t>
      </w:r>
      <w:r w:rsidRPr="00510A73">
        <w:rPr>
          <w:rFonts w:cs="Arial"/>
          <w:sz w:val="28"/>
          <w:szCs w:val="28"/>
          <w:rtl/>
        </w:rPr>
        <w:t xml:space="preserve"> </w:t>
      </w:r>
      <w:r w:rsidRPr="00510A73">
        <w:rPr>
          <w:rFonts w:cs="Arial" w:hint="cs"/>
          <w:sz w:val="28"/>
          <w:szCs w:val="28"/>
          <w:rtl/>
        </w:rPr>
        <w:t>قَائِمَةٌ</w:t>
      </w:r>
      <w:r w:rsidRPr="00510A73">
        <w:rPr>
          <w:rFonts w:cs="Arial"/>
          <w:sz w:val="28"/>
          <w:szCs w:val="28"/>
          <w:rtl/>
        </w:rPr>
        <w:t xml:space="preserve"> </w:t>
      </w:r>
      <w:r w:rsidRPr="00510A73">
        <w:rPr>
          <w:rFonts w:cs="Arial" w:hint="cs"/>
          <w:sz w:val="28"/>
          <w:szCs w:val="28"/>
          <w:rtl/>
        </w:rPr>
        <w:t>فَضَحِكَتْ</w:t>
      </w:r>
      <w:r w:rsidRPr="00510A73">
        <w:rPr>
          <w:rFonts w:cs="Arial"/>
          <w:sz w:val="28"/>
          <w:szCs w:val="28"/>
          <w:rtl/>
        </w:rPr>
        <w:t xml:space="preserve"> </w:t>
      </w:r>
      <w:r w:rsidRPr="00510A73">
        <w:rPr>
          <w:rFonts w:cs="Arial" w:hint="cs"/>
          <w:sz w:val="28"/>
          <w:szCs w:val="28"/>
          <w:rtl/>
        </w:rPr>
        <w:t>فَبَشَّرْنَاهَا</w:t>
      </w:r>
      <w:r w:rsidRPr="00510A73">
        <w:rPr>
          <w:rFonts w:cs="Arial"/>
          <w:sz w:val="28"/>
          <w:szCs w:val="28"/>
          <w:rtl/>
        </w:rPr>
        <w:t xml:space="preserve"> </w:t>
      </w:r>
      <w:r w:rsidRPr="00510A73">
        <w:rPr>
          <w:rFonts w:cs="Arial" w:hint="cs"/>
          <w:sz w:val="28"/>
          <w:szCs w:val="28"/>
          <w:rtl/>
        </w:rPr>
        <w:t>بِإِسْحَاقَ</w:t>
      </w:r>
      <w:r w:rsidRPr="00510A73">
        <w:rPr>
          <w:rFonts w:cs="Arial"/>
          <w:sz w:val="28"/>
          <w:szCs w:val="28"/>
          <w:rtl/>
        </w:rPr>
        <w:t xml:space="preserve"> </w:t>
      </w:r>
      <w:r w:rsidRPr="00510A73">
        <w:rPr>
          <w:rFonts w:cs="Arial" w:hint="cs"/>
          <w:sz w:val="28"/>
          <w:szCs w:val="28"/>
          <w:rtl/>
        </w:rPr>
        <w:t>وَمِنْ</w:t>
      </w:r>
      <w:r w:rsidRPr="00510A73">
        <w:rPr>
          <w:rFonts w:cs="Arial"/>
          <w:sz w:val="28"/>
          <w:szCs w:val="28"/>
          <w:rtl/>
        </w:rPr>
        <w:t xml:space="preserve"> </w:t>
      </w:r>
      <w:r w:rsidRPr="00510A73">
        <w:rPr>
          <w:rFonts w:cs="Arial" w:hint="cs"/>
          <w:sz w:val="28"/>
          <w:szCs w:val="28"/>
          <w:rtl/>
        </w:rPr>
        <w:t>وَرَاءِ</w:t>
      </w:r>
      <w:r w:rsidRPr="00510A73">
        <w:rPr>
          <w:rFonts w:cs="Arial"/>
          <w:sz w:val="28"/>
          <w:szCs w:val="28"/>
          <w:rtl/>
        </w:rPr>
        <w:t xml:space="preserve"> </w:t>
      </w:r>
      <w:r w:rsidRPr="00510A73">
        <w:rPr>
          <w:rFonts w:cs="Arial" w:hint="cs"/>
          <w:sz w:val="28"/>
          <w:szCs w:val="28"/>
          <w:rtl/>
        </w:rPr>
        <w:t>إِسْحَاقَ</w:t>
      </w:r>
      <w:r w:rsidRPr="00510A73">
        <w:rPr>
          <w:rFonts w:cs="Arial"/>
          <w:sz w:val="28"/>
          <w:szCs w:val="28"/>
          <w:rtl/>
        </w:rPr>
        <w:t xml:space="preserve"> </w:t>
      </w:r>
      <w:r w:rsidRPr="00510A73">
        <w:rPr>
          <w:rFonts w:cs="Arial" w:hint="cs"/>
          <w:sz w:val="28"/>
          <w:szCs w:val="28"/>
          <w:rtl/>
        </w:rPr>
        <w:t>يَعْقُوبَ</w:t>
      </w:r>
      <w:r w:rsidRPr="00510A73">
        <w:rPr>
          <w:rFonts w:cs="Arial"/>
          <w:sz w:val="28"/>
          <w:szCs w:val="28"/>
          <w:rtl/>
        </w:rPr>
        <w:t xml:space="preserve"> } [ </w:t>
      </w:r>
      <w:r w:rsidRPr="00510A73">
        <w:rPr>
          <w:rFonts w:cs="Arial" w:hint="cs"/>
          <w:sz w:val="28"/>
          <w:szCs w:val="28"/>
          <w:rtl/>
        </w:rPr>
        <w:t>هود</w:t>
      </w:r>
      <w:r w:rsidRPr="00510A73">
        <w:rPr>
          <w:rFonts w:cs="Arial"/>
          <w:sz w:val="28"/>
          <w:szCs w:val="28"/>
          <w:rtl/>
        </w:rPr>
        <w:t>: 71 ] .</w:t>
      </w:r>
    </w:p>
    <w:p w:rsidR="0037592F" w:rsidRDefault="0037592F" w:rsidP="0037592F">
      <w:pPr>
        <w:bidi/>
        <w:jc w:val="both"/>
        <w:rPr>
          <w:rFonts w:cs="Arial"/>
          <w:sz w:val="28"/>
          <w:szCs w:val="28"/>
          <w:rtl/>
        </w:rPr>
      </w:pPr>
      <w:r w:rsidRPr="00510A73">
        <w:rPr>
          <w:rFonts w:cs="Arial" w:hint="cs"/>
          <w:sz w:val="28"/>
          <w:szCs w:val="28"/>
          <w:rtl/>
        </w:rPr>
        <w:t>في</w:t>
      </w:r>
      <w:r w:rsidRPr="00510A73">
        <w:rPr>
          <w:rFonts w:cs="Arial"/>
          <w:sz w:val="28"/>
          <w:szCs w:val="28"/>
          <w:rtl/>
        </w:rPr>
        <w:t xml:space="preserve"> </w:t>
      </w:r>
      <w:r w:rsidRPr="00510A73">
        <w:rPr>
          <w:rFonts w:cs="Arial" w:hint="cs"/>
          <w:sz w:val="28"/>
          <w:szCs w:val="28"/>
          <w:rtl/>
        </w:rPr>
        <w:t>هذه</w:t>
      </w:r>
      <w:r w:rsidRPr="00510A73">
        <w:rPr>
          <w:rFonts w:cs="Arial"/>
          <w:sz w:val="28"/>
          <w:szCs w:val="28"/>
          <w:rtl/>
        </w:rPr>
        <w:t xml:space="preserve"> </w:t>
      </w:r>
      <w:r w:rsidRPr="00510A73">
        <w:rPr>
          <w:rFonts w:cs="Arial" w:hint="cs"/>
          <w:sz w:val="28"/>
          <w:szCs w:val="28"/>
          <w:rtl/>
        </w:rPr>
        <w:t>الآيةِ</w:t>
      </w:r>
      <w:r w:rsidRPr="00510A73">
        <w:rPr>
          <w:rFonts w:cs="Arial"/>
          <w:sz w:val="28"/>
          <w:szCs w:val="28"/>
          <w:rtl/>
        </w:rPr>
        <w:t xml:space="preserve">: </w:t>
      </w:r>
      <w:r w:rsidRPr="00510A73">
        <w:rPr>
          <w:rFonts w:cs="Arial" w:hint="cs"/>
          <w:sz w:val="28"/>
          <w:szCs w:val="28"/>
          <w:rtl/>
        </w:rPr>
        <w:t>أنَّ</w:t>
      </w:r>
      <w:r w:rsidRPr="00510A73">
        <w:rPr>
          <w:rFonts w:cs="Arial"/>
          <w:sz w:val="28"/>
          <w:szCs w:val="28"/>
          <w:rtl/>
        </w:rPr>
        <w:t xml:space="preserve"> </w:t>
      </w:r>
      <w:r w:rsidRPr="00510A73">
        <w:rPr>
          <w:rFonts w:cs="Arial" w:hint="cs"/>
          <w:sz w:val="28"/>
          <w:szCs w:val="28"/>
          <w:rtl/>
        </w:rPr>
        <w:t>زوجةَ</w:t>
      </w:r>
      <w:r w:rsidRPr="00510A73">
        <w:rPr>
          <w:rFonts w:cs="Arial"/>
          <w:sz w:val="28"/>
          <w:szCs w:val="28"/>
          <w:rtl/>
        </w:rPr>
        <w:t xml:space="preserve"> </w:t>
      </w:r>
      <w:r w:rsidRPr="00510A73">
        <w:rPr>
          <w:rFonts w:cs="Arial" w:hint="cs"/>
          <w:sz w:val="28"/>
          <w:szCs w:val="28"/>
          <w:rtl/>
        </w:rPr>
        <w:t>إبراهيمَ</w:t>
      </w:r>
      <w:r w:rsidRPr="00510A73">
        <w:rPr>
          <w:rFonts w:cs="Arial"/>
          <w:sz w:val="28"/>
          <w:szCs w:val="28"/>
          <w:rtl/>
        </w:rPr>
        <w:t xml:space="preserve"> </w:t>
      </w:r>
      <w:r w:rsidRPr="00510A73">
        <w:rPr>
          <w:rFonts w:cs="Arial" w:hint="cs"/>
          <w:sz w:val="28"/>
          <w:szCs w:val="28"/>
          <w:rtl/>
        </w:rPr>
        <w:t>لم</w:t>
      </w:r>
      <w:r w:rsidRPr="00510A73">
        <w:rPr>
          <w:rFonts w:cs="Arial"/>
          <w:sz w:val="28"/>
          <w:szCs w:val="28"/>
          <w:rtl/>
        </w:rPr>
        <w:t xml:space="preserve"> </w:t>
      </w:r>
      <w:r w:rsidRPr="00510A73">
        <w:rPr>
          <w:rFonts w:cs="Arial" w:hint="cs"/>
          <w:sz w:val="28"/>
          <w:szCs w:val="28"/>
          <w:rtl/>
        </w:rPr>
        <w:t>تكنْ</w:t>
      </w:r>
      <w:r w:rsidRPr="00510A73">
        <w:rPr>
          <w:rFonts w:cs="Arial"/>
          <w:sz w:val="28"/>
          <w:szCs w:val="28"/>
          <w:rtl/>
        </w:rPr>
        <w:t xml:space="preserve"> </w:t>
      </w:r>
      <w:r w:rsidRPr="00510A73">
        <w:rPr>
          <w:rFonts w:cs="Arial" w:hint="cs"/>
          <w:sz w:val="28"/>
          <w:szCs w:val="28"/>
          <w:rtl/>
        </w:rPr>
        <w:t>جالِسةً</w:t>
      </w:r>
      <w:r w:rsidRPr="00510A73">
        <w:rPr>
          <w:rFonts w:cs="Arial"/>
          <w:sz w:val="28"/>
          <w:szCs w:val="28"/>
          <w:rtl/>
        </w:rPr>
        <w:t xml:space="preserve"> </w:t>
      </w:r>
      <w:r w:rsidRPr="00510A73">
        <w:rPr>
          <w:rFonts w:cs="Arial" w:hint="cs"/>
          <w:sz w:val="28"/>
          <w:szCs w:val="28"/>
          <w:rtl/>
        </w:rPr>
        <w:t>معهم؛</w:t>
      </w:r>
      <w:r w:rsidRPr="00510A73">
        <w:rPr>
          <w:rFonts w:cs="Arial"/>
          <w:sz w:val="28"/>
          <w:szCs w:val="28"/>
          <w:rtl/>
        </w:rPr>
        <w:t xml:space="preserve"> </w:t>
      </w:r>
      <w:r w:rsidRPr="00510A73">
        <w:rPr>
          <w:rFonts w:cs="Arial" w:hint="cs"/>
          <w:sz w:val="28"/>
          <w:szCs w:val="28"/>
          <w:rtl/>
        </w:rPr>
        <w:t>وإنَّما</w:t>
      </w:r>
      <w:r w:rsidRPr="00510A73">
        <w:rPr>
          <w:rFonts w:cs="Arial"/>
          <w:sz w:val="28"/>
          <w:szCs w:val="28"/>
          <w:rtl/>
        </w:rPr>
        <w:t xml:space="preserve"> </w:t>
      </w:r>
      <w:r w:rsidRPr="00510A73">
        <w:rPr>
          <w:rFonts w:cs="Arial" w:hint="cs"/>
          <w:sz w:val="28"/>
          <w:szCs w:val="28"/>
          <w:rtl/>
        </w:rPr>
        <w:t>قائمةً،</w:t>
      </w:r>
      <w:r w:rsidRPr="00510A73">
        <w:rPr>
          <w:rFonts w:cs="Arial"/>
          <w:sz w:val="28"/>
          <w:szCs w:val="28"/>
          <w:rtl/>
        </w:rPr>
        <w:t xml:space="preserve"> </w:t>
      </w:r>
      <w:r w:rsidRPr="00510A73">
        <w:rPr>
          <w:rFonts w:cs="Arial" w:hint="cs"/>
          <w:sz w:val="28"/>
          <w:szCs w:val="28"/>
          <w:rtl/>
        </w:rPr>
        <w:t>فإمَّا</w:t>
      </w:r>
      <w:r w:rsidRPr="00510A73">
        <w:rPr>
          <w:rFonts w:cs="Arial"/>
          <w:sz w:val="28"/>
          <w:szCs w:val="28"/>
          <w:rtl/>
        </w:rPr>
        <w:t xml:space="preserve"> </w:t>
      </w:r>
      <w:r w:rsidRPr="00510A73">
        <w:rPr>
          <w:rFonts w:cs="Arial" w:hint="cs"/>
          <w:sz w:val="28"/>
          <w:szCs w:val="28"/>
          <w:rtl/>
        </w:rPr>
        <w:t>أنْ</w:t>
      </w:r>
      <w:r w:rsidRPr="00510A73">
        <w:rPr>
          <w:rFonts w:cs="Arial"/>
          <w:sz w:val="28"/>
          <w:szCs w:val="28"/>
          <w:rtl/>
        </w:rPr>
        <w:t xml:space="preserve"> </w:t>
      </w:r>
      <w:r w:rsidRPr="00510A73">
        <w:rPr>
          <w:rFonts w:cs="Arial" w:hint="cs"/>
          <w:sz w:val="28"/>
          <w:szCs w:val="28"/>
          <w:rtl/>
        </w:rPr>
        <w:t>تكونَ</w:t>
      </w:r>
      <w:r w:rsidRPr="00510A73">
        <w:rPr>
          <w:rFonts w:cs="Arial"/>
          <w:sz w:val="28"/>
          <w:szCs w:val="28"/>
          <w:rtl/>
        </w:rPr>
        <w:t xml:space="preserve"> </w:t>
      </w:r>
      <w:r w:rsidRPr="00510A73">
        <w:rPr>
          <w:rFonts w:cs="Arial" w:hint="cs"/>
          <w:sz w:val="28"/>
          <w:szCs w:val="28"/>
          <w:rtl/>
        </w:rPr>
        <w:t>عندَ</w:t>
      </w:r>
      <w:r w:rsidRPr="00510A73">
        <w:rPr>
          <w:rFonts w:cs="Arial"/>
          <w:sz w:val="28"/>
          <w:szCs w:val="28"/>
          <w:rtl/>
        </w:rPr>
        <w:t xml:space="preserve"> </w:t>
      </w:r>
      <w:r w:rsidRPr="00510A73">
        <w:rPr>
          <w:rFonts w:cs="Arial" w:hint="cs"/>
          <w:sz w:val="28"/>
          <w:szCs w:val="28"/>
          <w:rtl/>
        </w:rPr>
        <w:t>البابِ</w:t>
      </w:r>
      <w:r w:rsidRPr="00510A73">
        <w:rPr>
          <w:rFonts w:cs="Arial"/>
          <w:sz w:val="28"/>
          <w:szCs w:val="28"/>
          <w:rtl/>
        </w:rPr>
        <w:t xml:space="preserve"> </w:t>
      </w:r>
      <w:r w:rsidRPr="00510A73">
        <w:rPr>
          <w:rFonts w:cs="Arial" w:hint="cs"/>
          <w:sz w:val="28"/>
          <w:szCs w:val="28"/>
          <w:rtl/>
        </w:rPr>
        <w:t>تَسمَعُ</w:t>
      </w:r>
      <w:r w:rsidRPr="00510A73">
        <w:rPr>
          <w:rFonts w:cs="Arial"/>
          <w:sz w:val="28"/>
          <w:szCs w:val="28"/>
          <w:rtl/>
        </w:rPr>
        <w:t xml:space="preserve"> </w:t>
      </w:r>
      <w:r w:rsidRPr="00510A73">
        <w:rPr>
          <w:rFonts w:cs="Arial" w:hint="cs"/>
          <w:sz w:val="28"/>
          <w:szCs w:val="28"/>
          <w:rtl/>
        </w:rPr>
        <w:t>حديثَهُمْ؛</w:t>
      </w:r>
      <w:r w:rsidRPr="00510A73">
        <w:rPr>
          <w:rFonts w:cs="Arial"/>
          <w:sz w:val="28"/>
          <w:szCs w:val="28"/>
          <w:rtl/>
        </w:rPr>
        <w:t xml:space="preserve"> </w:t>
      </w:r>
      <w:r w:rsidRPr="00510A73">
        <w:rPr>
          <w:rFonts w:cs="Arial" w:hint="cs"/>
          <w:sz w:val="28"/>
          <w:szCs w:val="28"/>
          <w:rtl/>
        </w:rPr>
        <w:t>وهذا</w:t>
      </w:r>
      <w:r w:rsidRPr="00510A73">
        <w:rPr>
          <w:rFonts w:cs="Arial"/>
          <w:sz w:val="28"/>
          <w:szCs w:val="28"/>
          <w:rtl/>
        </w:rPr>
        <w:t xml:space="preserve"> </w:t>
      </w:r>
      <w:r w:rsidRPr="00510A73">
        <w:rPr>
          <w:rFonts w:cs="Arial" w:hint="cs"/>
          <w:sz w:val="28"/>
          <w:szCs w:val="28"/>
          <w:rtl/>
        </w:rPr>
        <w:t>هو</w:t>
      </w:r>
      <w:r w:rsidRPr="00510A73">
        <w:rPr>
          <w:rFonts w:cs="Arial"/>
          <w:sz w:val="28"/>
          <w:szCs w:val="28"/>
          <w:rtl/>
        </w:rPr>
        <w:t xml:space="preserve"> </w:t>
      </w:r>
      <w:r w:rsidRPr="00510A73">
        <w:rPr>
          <w:rFonts w:cs="Arial" w:hint="cs"/>
          <w:sz w:val="28"/>
          <w:szCs w:val="28"/>
          <w:rtl/>
        </w:rPr>
        <w:t>الأظهَرُ،</w:t>
      </w:r>
      <w:r w:rsidRPr="00510A73">
        <w:rPr>
          <w:rFonts w:cs="Arial"/>
          <w:sz w:val="28"/>
          <w:szCs w:val="28"/>
          <w:rtl/>
        </w:rPr>
        <w:t xml:space="preserve"> </w:t>
      </w:r>
      <w:r w:rsidRPr="00510A73">
        <w:rPr>
          <w:rFonts w:cs="Arial" w:hint="cs"/>
          <w:sz w:val="28"/>
          <w:szCs w:val="28"/>
          <w:rtl/>
        </w:rPr>
        <w:t>وإمَّا</w:t>
      </w:r>
      <w:r w:rsidRPr="00510A73">
        <w:rPr>
          <w:rFonts w:cs="Arial"/>
          <w:sz w:val="28"/>
          <w:szCs w:val="28"/>
          <w:rtl/>
        </w:rPr>
        <w:t xml:space="preserve"> </w:t>
      </w:r>
      <w:r w:rsidRPr="00510A73">
        <w:rPr>
          <w:rFonts w:cs="Arial" w:hint="cs"/>
          <w:sz w:val="28"/>
          <w:szCs w:val="28"/>
          <w:rtl/>
        </w:rPr>
        <w:t>أنْ</w:t>
      </w:r>
      <w:r w:rsidRPr="00510A73">
        <w:rPr>
          <w:rFonts w:cs="Arial"/>
          <w:sz w:val="28"/>
          <w:szCs w:val="28"/>
          <w:rtl/>
        </w:rPr>
        <w:t xml:space="preserve"> </w:t>
      </w:r>
      <w:r w:rsidRPr="00510A73">
        <w:rPr>
          <w:rFonts w:cs="Arial" w:hint="cs"/>
          <w:sz w:val="28"/>
          <w:szCs w:val="28"/>
          <w:rtl/>
        </w:rPr>
        <w:t>تكونَ</w:t>
      </w:r>
      <w:r w:rsidRPr="00510A73">
        <w:rPr>
          <w:rFonts w:cs="Arial"/>
          <w:sz w:val="28"/>
          <w:szCs w:val="28"/>
          <w:rtl/>
        </w:rPr>
        <w:t xml:space="preserve"> </w:t>
      </w:r>
      <w:r w:rsidRPr="00510A73">
        <w:rPr>
          <w:rFonts w:cs="Arial" w:hint="cs"/>
          <w:sz w:val="28"/>
          <w:szCs w:val="28"/>
          <w:rtl/>
        </w:rPr>
        <w:t>تقومُ</w:t>
      </w:r>
      <w:r w:rsidRPr="00510A73">
        <w:rPr>
          <w:rFonts w:cs="Arial"/>
          <w:sz w:val="28"/>
          <w:szCs w:val="28"/>
          <w:rtl/>
        </w:rPr>
        <w:t xml:space="preserve"> </w:t>
      </w:r>
      <w:r w:rsidRPr="00510A73">
        <w:rPr>
          <w:rFonts w:cs="Arial" w:hint="cs"/>
          <w:sz w:val="28"/>
          <w:szCs w:val="28"/>
          <w:rtl/>
        </w:rPr>
        <w:t>على</w:t>
      </w:r>
      <w:r w:rsidRPr="00510A73">
        <w:rPr>
          <w:rFonts w:cs="Arial"/>
          <w:sz w:val="28"/>
          <w:szCs w:val="28"/>
          <w:rtl/>
        </w:rPr>
        <w:t xml:space="preserve"> </w:t>
      </w:r>
      <w:r w:rsidRPr="00510A73">
        <w:rPr>
          <w:rFonts w:cs="Arial" w:hint="cs"/>
          <w:sz w:val="28"/>
          <w:szCs w:val="28"/>
          <w:rtl/>
        </w:rPr>
        <w:t>خِدْمَتِهم</w:t>
      </w:r>
      <w:r w:rsidRPr="00510A73">
        <w:rPr>
          <w:rFonts w:cs="Arial"/>
          <w:sz w:val="28"/>
          <w:szCs w:val="28"/>
          <w:rtl/>
        </w:rPr>
        <w:t xml:space="preserve"> </w:t>
      </w:r>
      <w:r w:rsidRPr="00510A73">
        <w:rPr>
          <w:rFonts w:cs="Arial" w:hint="cs"/>
          <w:sz w:val="28"/>
          <w:szCs w:val="28"/>
          <w:rtl/>
        </w:rPr>
        <w:t>ولا</w:t>
      </w:r>
      <w:r w:rsidRPr="00510A73">
        <w:rPr>
          <w:rFonts w:cs="Arial"/>
          <w:sz w:val="28"/>
          <w:szCs w:val="28"/>
          <w:rtl/>
        </w:rPr>
        <w:t xml:space="preserve"> </w:t>
      </w:r>
      <w:r w:rsidRPr="00510A73">
        <w:rPr>
          <w:rFonts w:cs="Arial" w:hint="cs"/>
          <w:sz w:val="28"/>
          <w:szCs w:val="28"/>
          <w:rtl/>
        </w:rPr>
        <w:t>تُجالِسُهم؛</w:t>
      </w:r>
      <w:r w:rsidRPr="00510A73">
        <w:rPr>
          <w:rFonts w:cs="Arial"/>
          <w:sz w:val="28"/>
          <w:szCs w:val="28"/>
          <w:rtl/>
        </w:rPr>
        <w:t xml:space="preserve"> </w:t>
      </w:r>
      <w:r w:rsidRPr="00510A73">
        <w:rPr>
          <w:rFonts w:cs="Arial" w:hint="cs"/>
          <w:sz w:val="28"/>
          <w:szCs w:val="28"/>
          <w:rtl/>
        </w:rPr>
        <w:t>كما</w:t>
      </w:r>
      <w:r w:rsidRPr="00510A73">
        <w:rPr>
          <w:rFonts w:cs="Arial"/>
          <w:sz w:val="28"/>
          <w:szCs w:val="28"/>
          <w:rtl/>
        </w:rPr>
        <w:t xml:space="preserve"> </w:t>
      </w:r>
      <w:r w:rsidRPr="00510A73">
        <w:rPr>
          <w:rFonts w:cs="Arial" w:hint="cs"/>
          <w:sz w:val="28"/>
          <w:szCs w:val="28"/>
          <w:rtl/>
        </w:rPr>
        <w:t>يأتي</w:t>
      </w:r>
      <w:r w:rsidRPr="00510A73">
        <w:rPr>
          <w:rFonts w:cs="Arial"/>
          <w:sz w:val="28"/>
          <w:szCs w:val="28"/>
          <w:rtl/>
        </w:rPr>
        <w:t xml:space="preserve"> </w:t>
      </w:r>
      <w:r w:rsidRPr="00510A73">
        <w:rPr>
          <w:rFonts w:cs="Arial" w:hint="cs"/>
          <w:sz w:val="28"/>
          <w:szCs w:val="28"/>
          <w:rtl/>
        </w:rPr>
        <w:t>الخادِمُ</w:t>
      </w:r>
      <w:r w:rsidRPr="00510A73">
        <w:rPr>
          <w:rFonts w:cs="Arial"/>
          <w:sz w:val="28"/>
          <w:szCs w:val="28"/>
          <w:rtl/>
        </w:rPr>
        <w:t xml:space="preserve"> </w:t>
      </w:r>
      <w:r w:rsidRPr="00510A73">
        <w:rPr>
          <w:rFonts w:cs="Arial" w:hint="cs"/>
          <w:sz w:val="28"/>
          <w:szCs w:val="28"/>
          <w:rtl/>
        </w:rPr>
        <w:t>بالشيءِ</w:t>
      </w:r>
      <w:r w:rsidRPr="00510A73">
        <w:rPr>
          <w:rFonts w:cs="Arial"/>
          <w:sz w:val="28"/>
          <w:szCs w:val="28"/>
          <w:rtl/>
        </w:rPr>
        <w:t xml:space="preserve"> </w:t>
      </w:r>
      <w:r w:rsidRPr="00510A73">
        <w:rPr>
          <w:rFonts w:cs="Arial" w:hint="cs"/>
          <w:sz w:val="28"/>
          <w:szCs w:val="28"/>
          <w:rtl/>
        </w:rPr>
        <w:t>ثمَّ</w:t>
      </w:r>
      <w:r w:rsidRPr="00510A73">
        <w:rPr>
          <w:rFonts w:cs="Arial"/>
          <w:sz w:val="28"/>
          <w:szCs w:val="28"/>
          <w:rtl/>
        </w:rPr>
        <w:t xml:space="preserve"> </w:t>
      </w:r>
      <w:r w:rsidRPr="00510A73">
        <w:rPr>
          <w:rFonts w:cs="Arial" w:hint="cs"/>
          <w:sz w:val="28"/>
          <w:szCs w:val="28"/>
          <w:rtl/>
        </w:rPr>
        <w:t>يَذهَبُ</w:t>
      </w:r>
      <w:r w:rsidRPr="00510A73">
        <w:rPr>
          <w:rFonts w:cs="Arial"/>
          <w:sz w:val="28"/>
          <w:szCs w:val="28"/>
          <w:rtl/>
        </w:rPr>
        <w:t xml:space="preserve"> </w:t>
      </w:r>
      <w:r w:rsidRPr="00510A73">
        <w:rPr>
          <w:rFonts w:cs="Arial" w:hint="cs"/>
          <w:sz w:val="28"/>
          <w:szCs w:val="28"/>
          <w:rtl/>
        </w:rPr>
        <w:t>به،</w:t>
      </w:r>
      <w:r w:rsidRPr="00510A73">
        <w:rPr>
          <w:rFonts w:cs="Arial"/>
          <w:sz w:val="28"/>
          <w:szCs w:val="28"/>
          <w:rtl/>
        </w:rPr>
        <w:t xml:space="preserve"> </w:t>
      </w:r>
      <w:r w:rsidRPr="00510A73">
        <w:rPr>
          <w:rFonts w:cs="Arial" w:hint="cs"/>
          <w:sz w:val="28"/>
          <w:szCs w:val="28"/>
          <w:rtl/>
        </w:rPr>
        <w:t>وقد</w:t>
      </w:r>
      <w:r w:rsidRPr="00510A73">
        <w:rPr>
          <w:rFonts w:cs="Arial"/>
          <w:sz w:val="28"/>
          <w:szCs w:val="28"/>
          <w:rtl/>
        </w:rPr>
        <w:t xml:space="preserve"> </w:t>
      </w:r>
      <w:r w:rsidRPr="00510A73">
        <w:rPr>
          <w:rFonts w:cs="Arial" w:hint="cs"/>
          <w:sz w:val="28"/>
          <w:szCs w:val="28"/>
          <w:rtl/>
        </w:rPr>
        <w:t>تقدَّمَ</w:t>
      </w:r>
      <w:r w:rsidRPr="00510A73">
        <w:rPr>
          <w:rFonts w:cs="Arial"/>
          <w:sz w:val="28"/>
          <w:szCs w:val="28"/>
          <w:rtl/>
        </w:rPr>
        <w:t xml:space="preserve"> </w:t>
      </w:r>
      <w:r w:rsidRPr="00510A73">
        <w:rPr>
          <w:rFonts w:cs="Arial" w:hint="cs"/>
          <w:sz w:val="28"/>
          <w:szCs w:val="28"/>
          <w:rtl/>
        </w:rPr>
        <w:t>الكلامُ</w:t>
      </w:r>
      <w:r w:rsidRPr="00510A73">
        <w:rPr>
          <w:rFonts w:cs="Arial"/>
          <w:sz w:val="28"/>
          <w:szCs w:val="28"/>
          <w:rtl/>
        </w:rPr>
        <w:t xml:space="preserve"> </w:t>
      </w:r>
      <w:r w:rsidRPr="00510A73">
        <w:rPr>
          <w:rFonts w:cs="Arial" w:hint="cs"/>
          <w:sz w:val="28"/>
          <w:szCs w:val="28"/>
          <w:rtl/>
        </w:rPr>
        <w:t>على</w:t>
      </w:r>
      <w:r w:rsidRPr="00510A73">
        <w:rPr>
          <w:rFonts w:cs="Arial"/>
          <w:sz w:val="28"/>
          <w:szCs w:val="28"/>
          <w:rtl/>
        </w:rPr>
        <w:t xml:space="preserve"> </w:t>
      </w:r>
      <w:r w:rsidRPr="00510A73">
        <w:rPr>
          <w:rFonts w:cs="Arial" w:hint="cs"/>
          <w:sz w:val="28"/>
          <w:szCs w:val="28"/>
          <w:rtl/>
        </w:rPr>
        <w:t>اختلاطِ</w:t>
      </w:r>
      <w:r w:rsidRPr="00510A73">
        <w:rPr>
          <w:rFonts w:cs="Arial"/>
          <w:sz w:val="28"/>
          <w:szCs w:val="28"/>
          <w:rtl/>
        </w:rPr>
        <w:t xml:space="preserve"> </w:t>
      </w:r>
      <w:r w:rsidRPr="00510A73">
        <w:rPr>
          <w:rFonts w:cs="Arial" w:hint="cs"/>
          <w:sz w:val="28"/>
          <w:szCs w:val="28"/>
          <w:rtl/>
        </w:rPr>
        <w:t>الرِّجالِ</w:t>
      </w:r>
      <w:r w:rsidRPr="00510A73">
        <w:rPr>
          <w:rFonts w:cs="Arial"/>
          <w:sz w:val="28"/>
          <w:szCs w:val="28"/>
          <w:rtl/>
        </w:rPr>
        <w:t xml:space="preserve"> </w:t>
      </w:r>
      <w:r w:rsidRPr="00510A73">
        <w:rPr>
          <w:rFonts w:cs="Arial" w:hint="cs"/>
          <w:sz w:val="28"/>
          <w:szCs w:val="28"/>
          <w:rtl/>
        </w:rPr>
        <w:t>بالنِّساءِ</w:t>
      </w:r>
      <w:r w:rsidRPr="00510A73">
        <w:rPr>
          <w:rFonts w:cs="Arial"/>
          <w:sz w:val="28"/>
          <w:szCs w:val="28"/>
          <w:rtl/>
        </w:rPr>
        <w:t xml:space="preserve"> </w:t>
      </w:r>
      <w:r w:rsidRPr="00510A73">
        <w:rPr>
          <w:rFonts w:cs="Arial" w:hint="cs"/>
          <w:sz w:val="28"/>
          <w:szCs w:val="28"/>
          <w:rtl/>
        </w:rPr>
        <w:t>في</w:t>
      </w:r>
      <w:r w:rsidRPr="00510A73">
        <w:rPr>
          <w:rFonts w:cs="Arial"/>
          <w:sz w:val="28"/>
          <w:szCs w:val="28"/>
          <w:rtl/>
        </w:rPr>
        <w:t xml:space="preserve"> </w:t>
      </w:r>
      <w:r w:rsidRPr="00510A73">
        <w:rPr>
          <w:rFonts w:cs="Arial" w:hint="cs"/>
          <w:sz w:val="28"/>
          <w:szCs w:val="28"/>
          <w:rtl/>
        </w:rPr>
        <w:t>المَجالِسِ</w:t>
      </w:r>
      <w:r w:rsidRPr="00510A73">
        <w:rPr>
          <w:rFonts w:cs="Arial"/>
          <w:sz w:val="28"/>
          <w:szCs w:val="28"/>
          <w:rtl/>
        </w:rPr>
        <w:t xml:space="preserve"> </w:t>
      </w:r>
      <w:r w:rsidRPr="00510A73">
        <w:rPr>
          <w:rFonts w:cs="Arial" w:hint="cs"/>
          <w:sz w:val="28"/>
          <w:szCs w:val="28"/>
          <w:rtl/>
        </w:rPr>
        <w:t>الدائمةِ،</w:t>
      </w:r>
      <w:r w:rsidRPr="00510A73">
        <w:rPr>
          <w:rFonts w:cs="Arial"/>
          <w:sz w:val="28"/>
          <w:szCs w:val="28"/>
          <w:rtl/>
        </w:rPr>
        <w:t xml:space="preserve"> </w:t>
      </w:r>
      <w:r w:rsidRPr="00510A73">
        <w:rPr>
          <w:rFonts w:cs="Arial" w:hint="cs"/>
          <w:sz w:val="28"/>
          <w:szCs w:val="28"/>
          <w:rtl/>
        </w:rPr>
        <w:t>وبيانُ</w:t>
      </w:r>
      <w:r w:rsidRPr="00510A73">
        <w:rPr>
          <w:rFonts w:cs="Arial"/>
          <w:sz w:val="28"/>
          <w:szCs w:val="28"/>
          <w:rtl/>
        </w:rPr>
        <w:t xml:space="preserve"> </w:t>
      </w:r>
      <w:r w:rsidRPr="00510A73">
        <w:rPr>
          <w:rFonts w:cs="Arial" w:hint="cs"/>
          <w:sz w:val="28"/>
          <w:szCs w:val="28"/>
          <w:rtl/>
        </w:rPr>
        <w:t>تحريمِهِ</w:t>
      </w:r>
      <w:r w:rsidRPr="00510A73">
        <w:rPr>
          <w:rFonts w:cs="Arial"/>
          <w:sz w:val="28"/>
          <w:szCs w:val="28"/>
          <w:rtl/>
        </w:rPr>
        <w:t xml:space="preserve"> </w:t>
      </w:r>
      <w:r w:rsidRPr="00510A73">
        <w:rPr>
          <w:rFonts w:cs="Arial" w:hint="cs"/>
          <w:sz w:val="28"/>
          <w:szCs w:val="28"/>
          <w:rtl/>
        </w:rPr>
        <w:t>في</w:t>
      </w:r>
      <w:r w:rsidRPr="00510A73">
        <w:rPr>
          <w:rFonts w:cs="Arial"/>
          <w:sz w:val="28"/>
          <w:szCs w:val="28"/>
          <w:rtl/>
        </w:rPr>
        <w:t xml:space="preserve"> </w:t>
      </w:r>
      <w:r w:rsidRPr="00510A73">
        <w:rPr>
          <w:rFonts w:cs="Arial" w:hint="cs"/>
          <w:sz w:val="28"/>
          <w:szCs w:val="28"/>
          <w:rtl/>
        </w:rPr>
        <w:t>مَواضِعَ،</w:t>
      </w:r>
      <w:r w:rsidRPr="00510A73">
        <w:rPr>
          <w:rFonts w:cs="Arial"/>
          <w:sz w:val="28"/>
          <w:szCs w:val="28"/>
          <w:rtl/>
        </w:rPr>
        <w:t xml:space="preserve"> </w:t>
      </w:r>
      <w:r w:rsidRPr="00510A73">
        <w:rPr>
          <w:rFonts w:cs="Arial" w:hint="cs"/>
          <w:sz w:val="28"/>
          <w:szCs w:val="28"/>
          <w:rtl/>
        </w:rPr>
        <w:t>منها</w:t>
      </w:r>
      <w:r w:rsidRPr="00510A73">
        <w:rPr>
          <w:rFonts w:cs="Arial"/>
          <w:sz w:val="28"/>
          <w:szCs w:val="28"/>
          <w:rtl/>
        </w:rPr>
        <w:t xml:space="preserve"> </w:t>
      </w:r>
      <w:r w:rsidRPr="00510A73">
        <w:rPr>
          <w:rFonts w:cs="Arial" w:hint="cs"/>
          <w:sz w:val="28"/>
          <w:szCs w:val="28"/>
          <w:rtl/>
        </w:rPr>
        <w:t>عندَ</w:t>
      </w:r>
      <w:r w:rsidRPr="00510A73">
        <w:rPr>
          <w:rFonts w:cs="Arial"/>
          <w:sz w:val="28"/>
          <w:szCs w:val="28"/>
          <w:rtl/>
        </w:rPr>
        <w:t xml:space="preserve"> </w:t>
      </w:r>
      <w:r w:rsidRPr="00510A73">
        <w:rPr>
          <w:rFonts w:cs="Arial" w:hint="cs"/>
          <w:sz w:val="28"/>
          <w:szCs w:val="28"/>
          <w:rtl/>
        </w:rPr>
        <w:t>قولِهِ</w:t>
      </w:r>
      <w:r w:rsidRPr="00510A73">
        <w:rPr>
          <w:rFonts w:cs="Arial"/>
          <w:sz w:val="28"/>
          <w:szCs w:val="28"/>
          <w:rtl/>
        </w:rPr>
        <w:t xml:space="preserve"> </w:t>
      </w:r>
      <w:r w:rsidRPr="00510A73">
        <w:rPr>
          <w:rFonts w:cs="Arial" w:hint="cs"/>
          <w:sz w:val="28"/>
          <w:szCs w:val="28"/>
          <w:rtl/>
        </w:rPr>
        <w:t>تعالى</w:t>
      </w:r>
      <w:r w:rsidRPr="00510A73">
        <w:rPr>
          <w:rFonts w:cs="Arial"/>
          <w:sz w:val="28"/>
          <w:szCs w:val="28"/>
          <w:rtl/>
        </w:rPr>
        <w:t>: {</w:t>
      </w:r>
      <w:r w:rsidRPr="00510A73">
        <w:rPr>
          <w:rFonts w:cs="Arial" w:hint="cs"/>
          <w:sz w:val="28"/>
          <w:szCs w:val="28"/>
          <w:rtl/>
        </w:rPr>
        <w:t>فَإِنْ</w:t>
      </w:r>
      <w:r w:rsidRPr="00510A73">
        <w:rPr>
          <w:rFonts w:cs="Arial"/>
          <w:sz w:val="28"/>
          <w:szCs w:val="28"/>
          <w:rtl/>
        </w:rPr>
        <w:t xml:space="preserve"> </w:t>
      </w:r>
      <w:r w:rsidRPr="00510A73">
        <w:rPr>
          <w:rFonts w:cs="Arial" w:hint="cs"/>
          <w:sz w:val="28"/>
          <w:szCs w:val="28"/>
          <w:rtl/>
        </w:rPr>
        <w:t>لَمْ</w:t>
      </w:r>
      <w:r w:rsidRPr="00510A73">
        <w:rPr>
          <w:rFonts w:cs="Arial"/>
          <w:sz w:val="28"/>
          <w:szCs w:val="28"/>
          <w:rtl/>
        </w:rPr>
        <w:t xml:space="preserve"> </w:t>
      </w:r>
      <w:r w:rsidRPr="00510A73">
        <w:rPr>
          <w:rFonts w:cs="Arial" w:hint="cs"/>
          <w:sz w:val="28"/>
          <w:szCs w:val="28"/>
          <w:rtl/>
        </w:rPr>
        <w:t>يَكُونَا</w:t>
      </w:r>
      <w:r w:rsidRPr="00510A73">
        <w:rPr>
          <w:rFonts w:cs="Arial"/>
          <w:sz w:val="28"/>
          <w:szCs w:val="28"/>
          <w:rtl/>
        </w:rPr>
        <w:t xml:space="preserve"> </w:t>
      </w:r>
      <w:r w:rsidRPr="00510A73">
        <w:rPr>
          <w:rFonts w:cs="Arial" w:hint="cs"/>
          <w:sz w:val="28"/>
          <w:szCs w:val="28"/>
          <w:rtl/>
        </w:rPr>
        <w:t>رَجُلَيْنِ</w:t>
      </w:r>
      <w:r w:rsidRPr="00510A73">
        <w:rPr>
          <w:rFonts w:cs="Arial"/>
          <w:sz w:val="28"/>
          <w:szCs w:val="28"/>
          <w:rtl/>
        </w:rPr>
        <w:t xml:space="preserve"> </w:t>
      </w:r>
      <w:r w:rsidRPr="00510A73">
        <w:rPr>
          <w:rFonts w:cs="Arial" w:hint="cs"/>
          <w:sz w:val="28"/>
          <w:szCs w:val="28"/>
          <w:rtl/>
        </w:rPr>
        <w:t>فَرَجُلٌ</w:t>
      </w:r>
      <w:r w:rsidRPr="00510A73">
        <w:rPr>
          <w:rFonts w:cs="Arial"/>
          <w:sz w:val="28"/>
          <w:szCs w:val="28"/>
          <w:rtl/>
        </w:rPr>
        <w:t xml:space="preserve"> </w:t>
      </w:r>
      <w:r w:rsidRPr="00510A73">
        <w:rPr>
          <w:rFonts w:cs="Arial" w:hint="cs"/>
          <w:sz w:val="28"/>
          <w:szCs w:val="28"/>
          <w:rtl/>
        </w:rPr>
        <w:t>وَامْرَأَتَانِ</w:t>
      </w:r>
      <w:r w:rsidRPr="00510A73">
        <w:rPr>
          <w:rFonts w:cs="Arial"/>
          <w:sz w:val="28"/>
          <w:szCs w:val="28"/>
          <w:rtl/>
        </w:rPr>
        <w:t>} [</w:t>
      </w:r>
      <w:r w:rsidRPr="00510A73">
        <w:rPr>
          <w:rFonts w:cs="Arial" w:hint="cs"/>
          <w:sz w:val="28"/>
          <w:szCs w:val="28"/>
          <w:rtl/>
        </w:rPr>
        <w:t>البقرة</w:t>
      </w:r>
      <w:r w:rsidRPr="00510A73">
        <w:rPr>
          <w:rFonts w:cs="Arial"/>
          <w:sz w:val="28"/>
          <w:szCs w:val="28"/>
          <w:rtl/>
        </w:rPr>
        <w:t xml:space="preserve">: 282 ] </w:t>
      </w:r>
      <w:r w:rsidRPr="00510A73">
        <w:rPr>
          <w:rFonts w:cs="Arial" w:hint="cs"/>
          <w:sz w:val="28"/>
          <w:szCs w:val="28"/>
          <w:rtl/>
        </w:rPr>
        <w:t>،</w:t>
      </w:r>
      <w:r w:rsidRPr="00510A73">
        <w:rPr>
          <w:rFonts w:cs="Arial"/>
          <w:sz w:val="28"/>
          <w:szCs w:val="28"/>
          <w:rtl/>
        </w:rPr>
        <w:t xml:space="preserve"> </w:t>
      </w:r>
      <w:r w:rsidRPr="00510A73">
        <w:rPr>
          <w:rFonts w:cs="Arial" w:hint="cs"/>
          <w:sz w:val="28"/>
          <w:szCs w:val="28"/>
          <w:rtl/>
        </w:rPr>
        <w:t>وقولِهِ</w:t>
      </w:r>
      <w:r w:rsidRPr="00510A73">
        <w:rPr>
          <w:rFonts w:cs="Arial"/>
          <w:sz w:val="28"/>
          <w:szCs w:val="28"/>
          <w:rtl/>
        </w:rPr>
        <w:t>: {</w:t>
      </w:r>
      <w:r w:rsidRPr="00510A73">
        <w:rPr>
          <w:rFonts w:cs="Arial" w:hint="cs"/>
          <w:sz w:val="28"/>
          <w:szCs w:val="28"/>
          <w:rtl/>
        </w:rPr>
        <w:t>إِنَّ</w:t>
      </w:r>
      <w:r w:rsidRPr="00510A73">
        <w:rPr>
          <w:rFonts w:cs="Arial"/>
          <w:sz w:val="28"/>
          <w:szCs w:val="28"/>
          <w:rtl/>
        </w:rPr>
        <w:t xml:space="preserve"> </w:t>
      </w:r>
      <w:r w:rsidRPr="00510A73">
        <w:rPr>
          <w:rFonts w:cs="Arial" w:hint="cs"/>
          <w:sz w:val="28"/>
          <w:szCs w:val="28"/>
          <w:rtl/>
        </w:rPr>
        <w:t>أَوَّلَ</w:t>
      </w:r>
      <w:r w:rsidRPr="00510A73">
        <w:rPr>
          <w:rFonts w:cs="Arial"/>
          <w:sz w:val="28"/>
          <w:szCs w:val="28"/>
          <w:rtl/>
        </w:rPr>
        <w:t xml:space="preserve"> </w:t>
      </w:r>
      <w:r w:rsidRPr="00510A73">
        <w:rPr>
          <w:rFonts w:cs="Arial" w:hint="cs"/>
          <w:sz w:val="28"/>
          <w:szCs w:val="28"/>
          <w:rtl/>
        </w:rPr>
        <w:t>بَيْتٍ</w:t>
      </w:r>
      <w:r w:rsidRPr="00510A73">
        <w:rPr>
          <w:rFonts w:cs="Arial"/>
          <w:sz w:val="28"/>
          <w:szCs w:val="28"/>
          <w:rtl/>
        </w:rPr>
        <w:t xml:space="preserve"> </w:t>
      </w:r>
      <w:r w:rsidRPr="00510A73">
        <w:rPr>
          <w:rFonts w:cs="Arial" w:hint="cs"/>
          <w:sz w:val="28"/>
          <w:szCs w:val="28"/>
          <w:rtl/>
        </w:rPr>
        <w:t>وُضِعَ</w:t>
      </w:r>
      <w:r w:rsidRPr="00510A73">
        <w:rPr>
          <w:rFonts w:cs="Arial"/>
          <w:sz w:val="28"/>
          <w:szCs w:val="28"/>
          <w:rtl/>
        </w:rPr>
        <w:t xml:space="preserve"> </w:t>
      </w:r>
      <w:r w:rsidRPr="00510A73">
        <w:rPr>
          <w:rFonts w:cs="Arial" w:hint="cs"/>
          <w:sz w:val="28"/>
          <w:szCs w:val="28"/>
          <w:rtl/>
        </w:rPr>
        <w:t>لِلنَّاسِ</w:t>
      </w:r>
      <w:r w:rsidRPr="00510A73">
        <w:rPr>
          <w:rFonts w:cs="Arial"/>
          <w:sz w:val="28"/>
          <w:szCs w:val="28"/>
          <w:rtl/>
        </w:rPr>
        <w:t xml:space="preserve"> </w:t>
      </w:r>
    </w:p>
    <w:p w:rsidR="0037592F" w:rsidRDefault="0037592F" w:rsidP="0037592F">
      <w:pPr>
        <w:rPr>
          <w:rFonts w:cs="Arial"/>
          <w:sz w:val="28"/>
          <w:szCs w:val="28"/>
          <w:rtl/>
        </w:rPr>
      </w:pPr>
      <w:r>
        <w:rPr>
          <w:rFonts w:cs="Arial"/>
          <w:sz w:val="28"/>
          <w:szCs w:val="28"/>
          <w:rtl/>
        </w:rPr>
        <w:br w:type="page"/>
      </w:r>
    </w:p>
    <w:p w:rsidR="0037592F" w:rsidRPr="00510A73" w:rsidRDefault="0037592F" w:rsidP="0037592F">
      <w:pPr>
        <w:bidi/>
        <w:jc w:val="both"/>
        <w:rPr>
          <w:sz w:val="28"/>
          <w:szCs w:val="28"/>
        </w:rPr>
      </w:pPr>
      <w:r w:rsidRPr="00510A73">
        <w:rPr>
          <w:rFonts w:cs="Arial" w:hint="cs"/>
          <w:sz w:val="28"/>
          <w:szCs w:val="28"/>
          <w:rtl/>
        </w:rPr>
        <w:t>لَلَّذِي</w:t>
      </w:r>
      <w:r w:rsidRPr="00510A73">
        <w:rPr>
          <w:rFonts w:cs="Arial"/>
          <w:sz w:val="28"/>
          <w:szCs w:val="28"/>
          <w:rtl/>
        </w:rPr>
        <w:t xml:space="preserve"> </w:t>
      </w:r>
      <w:r w:rsidRPr="00510A73">
        <w:rPr>
          <w:rFonts w:cs="Arial" w:hint="cs"/>
          <w:sz w:val="28"/>
          <w:szCs w:val="28"/>
          <w:rtl/>
        </w:rPr>
        <w:t>بِبَكَّةَ</w:t>
      </w:r>
      <w:r w:rsidRPr="00510A73">
        <w:rPr>
          <w:rFonts w:cs="Arial"/>
          <w:sz w:val="28"/>
          <w:szCs w:val="28"/>
          <w:rtl/>
        </w:rPr>
        <w:t>} [</w:t>
      </w:r>
      <w:r w:rsidRPr="00510A73">
        <w:rPr>
          <w:rFonts w:cs="Arial" w:hint="cs"/>
          <w:sz w:val="28"/>
          <w:szCs w:val="28"/>
          <w:rtl/>
        </w:rPr>
        <w:t>آل</w:t>
      </w:r>
      <w:r w:rsidRPr="00510A73">
        <w:rPr>
          <w:rFonts w:cs="Arial"/>
          <w:sz w:val="28"/>
          <w:szCs w:val="28"/>
          <w:rtl/>
        </w:rPr>
        <w:t xml:space="preserve"> </w:t>
      </w:r>
      <w:r w:rsidRPr="00510A73">
        <w:rPr>
          <w:rFonts w:cs="Arial" w:hint="cs"/>
          <w:sz w:val="28"/>
          <w:szCs w:val="28"/>
          <w:rtl/>
        </w:rPr>
        <w:t>عمران</w:t>
      </w:r>
      <w:r w:rsidRPr="00510A73">
        <w:rPr>
          <w:rFonts w:cs="Arial"/>
          <w:sz w:val="28"/>
          <w:szCs w:val="28"/>
          <w:rtl/>
        </w:rPr>
        <w:t xml:space="preserve">: 96 ] </w:t>
      </w:r>
      <w:r w:rsidRPr="00510A73">
        <w:rPr>
          <w:rFonts w:cs="Arial" w:hint="cs"/>
          <w:sz w:val="28"/>
          <w:szCs w:val="28"/>
          <w:rtl/>
        </w:rPr>
        <w:t>،</w:t>
      </w:r>
      <w:r w:rsidRPr="00510A73">
        <w:rPr>
          <w:rFonts w:cs="Arial"/>
          <w:sz w:val="28"/>
          <w:szCs w:val="28"/>
          <w:rtl/>
        </w:rPr>
        <w:t xml:space="preserve"> </w:t>
      </w:r>
      <w:r w:rsidRPr="00510A73">
        <w:rPr>
          <w:rFonts w:cs="Arial" w:hint="cs"/>
          <w:sz w:val="28"/>
          <w:szCs w:val="28"/>
          <w:rtl/>
        </w:rPr>
        <w:t>وقولِهِ</w:t>
      </w:r>
      <w:r w:rsidRPr="00510A73">
        <w:rPr>
          <w:rFonts w:cs="Arial"/>
          <w:sz w:val="28"/>
          <w:szCs w:val="28"/>
          <w:rtl/>
        </w:rPr>
        <w:t xml:space="preserve"> </w:t>
      </w:r>
      <w:r w:rsidRPr="00510A73">
        <w:rPr>
          <w:rFonts w:cs="Arial" w:hint="cs"/>
          <w:sz w:val="28"/>
          <w:szCs w:val="28"/>
          <w:rtl/>
        </w:rPr>
        <w:t>تعالى</w:t>
      </w:r>
      <w:r w:rsidRPr="00510A73">
        <w:rPr>
          <w:rFonts w:cs="Arial"/>
          <w:sz w:val="28"/>
          <w:szCs w:val="28"/>
          <w:rtl/>
        </w:rPr>
        <w:t>: {</w:t>
      </w:r>
      <w:r w:rsidRPr="00510A73">
        <w:rPr>
          <w:rFonts w:cs="Arial" w:hint="cs"/>
          <w:sz w:val="28"/>
          <w:szCs w:val="28"/>
          <w:rtl/>
        </w:rPr>
        <w:t>قَالَتْ</w:t>
      </w:r>
      <w:r w:rsidRPr="00510A73">
        <w:rPr>
          <w:rFonts w:cs="Arial"/>
          <w:sz w:val="28"/>
          <w:szCs w:val="28"/>
          <w:rtl/>
        </w:rPr>
        <w:t xml:space="preserve"> </w:t>
      </w:r>
      <w:r w:rsidRPr="00510A73">
        <w:rPr>
          <w:rFonts w:cs="Arial" w:hint="cs"/>
          <w:sz w:val="28"/>
          <w:szCs w:val="28"/>
          <w:rtl/>
        </w:rPr>
        <w:t>رَبِّ</w:t>
      </w:r>
      <w:r w:rsidRPr="00510A73">
        <w:rPr>
          <w:rFonts w:cs="Arial"/>
          <w:sz w:val="28"/>
          <w:szCs w:val="28"/>
          <w:rtl/>
        </w:rPr>
        <w:t xml:space="preserve"> </w:t>
      </w:r>
      <w:r w:rsidRPr="00510A73">
        <w:rPr>
          <w:rFonts w:cs="Arial" w:hint="cs"/>
          <w:sz w:val="28"/>
          <w:szCs w:val="28"/>
          <w:rtl/>
        </w:rPr>
        <w:t>إِنِّي</w:t>
      </w:r>
      <w:r w:rsidRPr="00510A73">
        <w:rPr>
          <w:rFonts w:cs="Arial"/>
          <w:sz w:val="28"/>
          <w:szCs w:val="28"/>
          <w:rtl/>
        </w:rPr>
        <w:t xml:space="preserve"> </w:t>
      </w:r>
      <w:r w:rsidRPr="00510A73">
        <w:rPr>
          <w:rFonts w:cs="Arial" w:hint="cs"/>
          <w:sz w:val="28"/>
          <w:szCs w:val="28"/>
          <w:rtl/>
        </w:rPr>
        <w:t>وَضَعْتُهَا</w:t>
      </w:r>
      <w:r w:rsidRPr="00510A73">
        <w:rPr>
          <w:rFonts w:cs="Arial"/>
          <w:sz w:val="28"/>
          <w:szCs w:val="28"/>
          <w:rtl/>
        </w:rPr>
        <w:t xml:space="preserve"> </w:t>
      </w:r>
      <w:r w:rsidRPr="00510A73">
        <w:rPr>
          <w:rFonts w:cs="Arial" w:hint="cs"/>
          <w:sz w:val="28"/>
          <w:szCs w:val="28"/>
          <w:rtl/>
        </w:rPr>
        <w:t>أُنْثَى</w:t>
      </w:r>
      <w:r w:rsidRPr="00510A73">
        <w:rPr>
          <w:rFonts w:cs="Arial"/>
          <w:sz w:val="28"/>
          <w:szCs w:val="28"/>
          <w:rtl/>
        </w:rPr>
        <w:t xml:space="preserve"> </w:t>
      </w:r>
      <w:r w:rsidRPr="00510A73">
        <w:rPr>
          <w:rFonts w:cs="Arial" w:hint="cs"/>
          <w:sz w:val="28"/>
          <w:szCs w:val="28"/>
          <w:rtl/>
        </w:rPr>
        <w:t>وَاللَّهُ</w:t>
      </w:r>
      <w:r w:rsidRPr="00510A73">
        <w:rPr>
          <w:rFonts w:cs="Arial"/>
          <w:sz w:val="28"/>
          <w:szCs w:val="28"/>
          <w:rtl/>
        </w:rPr>
        <w:t xml:space="preserve"> </w:t>
      </w:r>
      <w:r w:rsidRPr="00510A73">
        <w:rPr>
          <w:rFonts w:cs="Arial" w:hint="cs"/>
          <w:sz w:val="28"/>
          <w:szCs w:val="28"/>
          <w:rtl/>
        </w:rPr>
        <w:t>أَعْلَمُ</w:t>
      </w:r>
      <w:r w:rsidRPr="00510A73">
        <w:rPr>
          <w:rFonts w:cs="Arial"/>
          <w:sz w:val="28"/>
          <w:szCs w:val="28"/>
          <w:rtl/>
        </w:rPr>
        <w:t xml:space="preserve"> </w:t>
      </w:r>
      <w:r w:rsidRPr="00510A73">
        <w:rPr>
          <w:rFonts w:cs="Arial" w:hint="cs"/>
          <w:sz w:val="28"/>
          <w:szCs w:val="28"/>
          <w:rtl/>
        </w:rPr>
        <w:t>بِمَا</w:t>
      </w:r>
      <w:r w:rsidRPr="00510A73">
        <w:rPr>
          <w:rFonts w:cs="Arial"/>
          <w:sz w:val="28"/>
          <w:szCs w:val="28"/>
          <w:rtl/>
        </w:rPr>
        <w:t xml:space="preserve"> </w:t>
      </w:r>
      <w:r w:rsidRPr="00510A73">
        <w:rPr>
          <w:rFonts w:cs="Arial" w:hint="cs"/>
          <w:sz w:val="28"/>
          <w:szCs w:val="28"/>
          <w:rtl/>
        </w:rPr>
        <w:t>وَضَعَتْ</w:t>
      </w:r>
      <w:r w:rsidRPr="00510A73">
        <w:rPr>
          <w:rFonts w:cs="Arial"/>
          <w:sz w:val="28"/>
          <w:szCs w:val="28"/>
          <w:rtl/>
        </w:rPr>
        <w:t xml:space="preserve"> </w:t>
      </w:r>
      <w:r w:rsidRPr="00510A73">
        <w:rPr>
          <w:rFonts w:cs="Arial" w:hint="cs"/>
          <w:sz w:val="28"/>
          <w:szCs w:val="28"/>
          <w:rtl/>
        </w:rPr>
        <w:t>وَلَيْسَ</w:t>
      </w:r>
      <w:r w:rsidRPr="00510A73">
        <w:rPr>
          <w:rFonts w:cs="Arial"/>
          <w:sz w:val="28"/>
          <w:szCs w:val="28"/>
          <w:rtl/>
        </w:rPr>
        <w:t xml:space="preserve"> </w:t>
      </w:r>
      <w:r w:rsidRPr="00510A73">
        <w:rPr>
          <w:rFonts w:cs="Arial" w:hint="cs"/>
          <w:sz w:val="28"/>
          <w:szCs w:val="28"/>
          <w:rtl/>
        </w:rPr>
        <w:t>الذَّكَرُ</w:t>
      </w:r>
      <w:r w:rsidRPr="00510A73">
        <w:rPr>
          <w:rFonts w:cs="Arial"/>
          <w:sz w:val="28"/>
          <w:szCs w:val="28"/>
          <w:rtl/>
        </w:rPr>
        <w:t xml:space="preserve"> </w:t>
      </w:r>
      <w:r w:rsidRPr="00510A73">
        <w:rPr>
          <w:rFonts w:cs="Arial" w:hint="cs"/>
          <w:sz w:val="28"/>
          <w:szCs w:val="28"/>
          <w:rtl/>
        </w:rPr>
        <w:t>كَالأُنْثَى</w:t>
      </w:r>
      <w:r w:rsidRPr="00510A73">
        <w:rPr>
          <w:rFonts w:cs="Arial"/>
          <w:sz w:val="28"/>
          <w:szCs w:val="28"/>
          <w:rtl/>
        </w:rPr>
        <w:t>} [</w:t>
      </w:r>
      <w:r w:rsidRPr="00510A73">
        <w:rPr>
          <w:rFonts w:cs="Arial" w:hint="cs"/>
          <w:sz w:val="28"/>
          <w:szCs w:val="28"/>
          <w:rtl/>
        </w:rPr>
        <w:t>آل</w:t>
      </w:r>
      <w:r w:rsidRPr="00510A73">
        <w:rPr>
          <w:rFonts w:cs="Arial"/>
          <w:sz w:val="28"/>
          <w:szCs w:val="28"/>
          <w:rtl/>
        </w:rPr>
        <w:t xml:space="preserve"> </w:t>
      </w:r>
      <w:r w:rsidRPr="00510A73">
        <w:rPr>
          <w:rFonts w:cs="Arial" w:hint="cs"/>
          <w:sz w:val="28"/>
          <w:szCs w:val="28"/>
          <w:rtl/>
        </w:rPr>
        <w:t>عمران</w:t>
      </w:r>
      <w:r w:rsidRPr="00510A73">
        <w:rPr>
          <w:rFonts w:cs="Arial"/>
          <w:sz w:val="28"/>
          <w:szCs w:val="28"/>
          <w:rtl/>
        </w:rPr>
        <w:t xml:space="preserve">: 36 ] </w:t>
      </w:r>
      <w:r w:rsidRPr="00510A73">
        <w:rPr>
          <w:rFonts w:cs="Arial" w:hint="cs"/>
          <w:sz w:val="28"/>
          <w:szCs w:val="28"/>
          <w:rtl/>
        </w:rPr>
        <w:t>،</w:t>
      </w:r>
      <w:r w:rsidRPr="00510A73">
        <w:rPr>
          <w:rFonts w:cs="Arial"/>
          <w:sz w:val="28"/>
          <w:szCs w:val="28"/>
          <w:rtl/>
        </w:rPr>
        <w:t xml:space="preserve"> </w:t>
      </w:r>
      <w:r w:rsidRPr="00510A73">
        <w:rPr>
          <w:rFonts w:cs="Arial" w:hint="cs"/>
          <w:sz w:val="28"/>
          <w:szCs w:val="28"/>
          <w:rtl/>
        </w:rPr>
        <w:t>وقولِ</w:t>
      </w:r>
      <w:r w:rsidRPr="00510A73">
        <w:rPr>
          <w:rFonts w:cs="Arial"/>
          <w:sz w:val="28"/>
          <w:szCs w:val="28"/>
          <w:rtl/>
        </w:rPr>
        <w:t xml:space="preserve"> </w:t>
      </w:r>
      <w:r w:rsidRPr="00510A73">
        <w:rPr>
          <w:rFonts w:cs="Arial" w:hint="cs"/>
          <w:sz w:val="28"/>
          <w:szCs w:val="28"/>
          <w:rtl/>
        </w:rPr>
        <w:t>اللهِ</w:t>
      </w:r>
      <w:r w:rsidRPr="00510A73">
        <w:rPr>
          <w:rFonts w:cs="Arial"/>
          <w:sz w:val="28"/>
          <w:szCs w:val="28"/>
          <w:rtl/>
        </w:rPr>
        <w:t xml:space="preserve"> </w:t>
      </w:r>
      <w:r w:rsidRPr="00510A73">
        <w:rPr>
          <w:rFonts w:cs="Arial" w:hint="cs"/>
          <w:sz w:val="28"/>
          <w:szCs w:val="28"/>
          <w:rtl/>
        </w:rPr>
        <w:t>تعالى</w:t>
      </w:r>
      <w:r w:rsidRPr="00510A73">
        <w:rPr>
          <w:rFonts w:cs="Arial"/>
          <w:sz w:val="28"/>
          <w:szCs w:val="28"/>
          <w:rtl/>
        </w:rPr>
        <w:t>: {</w:t>
      </w:r>
      <w:r w:rsidRPr="00510A73">
        <w:rPr>
          <w:rFonts w:cs="Arial" w:hint="cs"/>
          <w:sz w:val="28"/>
          <w:szCs w:val="28"/>
          <w:rtl/>
        </w:rPr>
        <w:t>فَمَنْ</w:t>
      </w:r>
      <w:r w:rsidRPr="00510A73">
        <w:rPr>
          <w:rFonts w:cs="Arial"/>
          <w:sz w:val="28"/>
          <w:szCs w:val="28"/>
          <w:rtl/>
        </w:rPr>
        <w:t xml:space="preserve"> </w:t>
      </w:r>
      <w:r w:rsidRPr="00510A73">
        <w:rPr>
          <w:rFonts w:cs="Arial" w:hint="cs"/>
          <w:sz w:val="28"/>
          <w:szCs w:val="28"/>
          <w:rtl/>
        </w:rPr>
        <w:t>حَآجَّكَ</w:t>
      </w:r>
      <w:r w:rsidRPr="00510A73">
        <w:rPr>
          <w:rFonts w:cs="Arial"/>
          <w:sz w:val="28"/>
          <w:szCs w:val="28"/>
          <w:rtl/>
        </w:rPr>
        <w:t xml:space="preserve"> </w:t>
      </w:r>
      <w:r w:rsidRPr="00510A73">
        <w:rPr>
          <w:rFonts w:cs="Arial" w:hint="cs"/>
          <w:sz w:val="28"/>
          <w:szCs w:val="28"/>
          <w:rtl/>
        </w:rPr>
        <w:t>فِيهِ</w:t>
      </w:r>
      <w:r w:rsidRPr="00510A73">
        <w:rPr>
          <w:rFonts w:cs="Arial"/>
          <w:sz w:val="28"/>
          <w:szCs w:val="28"/>
          <w:rtl/>
        </w:rPr>
        <w:t xml:space="preserve"> </w:t>
      </w:r>
      <w:r w:rsidRPr="00510A73">
        <w:rPr>
          <w:rFonts w:cs="Arial" w:hint="cs"/>
          <w:sz w:val="28"/>
          <w:szCs w:val="28"/>
          <w:rtl/>
        </w:rPr>
        <w:t>مِنْ</w:t>
      </w:r>
      <w:r w:rsidRPr="00510A73">
        <w:rPr>
          <w:rFonts w:cs="Arial"/>
          <w:sz w:val="28"/>
          <w:szCs w:val="28"/>
          <w:rtl/>
        </w:rPr>
        <w:t xml:space="preserve"> </w:t>
      </w:r>
      <w:r w:rsidRPr="00510A73">
        <w:rPr>
          <w:rFonts w:cs="Arial" w:hint="cs"/>
          <w:sz w:val="28"/>
          <w:szCs w:val="28"/>
          <w:rtl/>
        </w:rPr>
        <w:t>بَعْدِ</w:t>
      </w:r>
      <w:r w:rsidRPr="00510A73">
        <w:rPr>
          <w:rFonts w:cs="Arial"/>
          <w:sz w:val="28"/>
          <w:szCs w:val="28"/>
          <w:rtl/>
        </w:rPr>
        <w:t xml:space="preserve"> </w:t>
      </w:r>
      <w:r w:rsidRPr="00510A73">
        <w:rPr>
          <w:rFonts w:cs="Arial" w:hint="cs"/>
          <w:sz w:val="28"/>
          <w:szCs w:val="28"/>
          <w:rtl/>
        </w:rPr>
        <w:t>مَا</w:t>
      </w:r>
      <w:r w:rsidRPr="00510A73">
        <w:rPr>
          <w:rFonts w:cs="Arial"/>
          <w:sz w:val="28"/>
          <w:szCs w:val="28"/>
          <w:rtl/>
        </w:rPr>
        <w:t xml:space="preserve"> </w:t>
      </w:r>
      <w:r w:rsidRPr="00510A73">
        <w:rPr>
          <w:rFonts w:cs="Arial" w:hint="cs"/>
          <w:sz w:val="28"/>
          <w:szCs w:val="28"/>
          <w:rtl/>
        </w:rPr>
        <w:t>جَاءَكَ</w:t>
      </w:r>
      <w:r w:rsidRPr="00510A73">
        <w:rPr>
          <w:rFonts w:cs="Arial"/>
          <w:sz w:val="28"/>
          <w:szCs w:val="28"/>
          <w:rtl/>
        </w:rPr>
        <w:t xml:space="preserve"> </w:t>
      </w:r>
      <w:r w:rsidRPr="00510A73">
        <w:rPr>
          <w:rFonts w:cs="Arial" w:hint="cs"/>
          <w:sz w:val="28"/>
          <w:szCs w:val="28"/>
          <w:rtl/>
        </w:rPr>
        <w:t>مِنَ</w:t>
      </w:r>
      <w:r w:rsidRPr="00510A73">
        <w:rPr>
          <w:rFonts w:cs="Arial"/>
          <w:sz w:val="28"/>
          <w:szCs w:val="28"/>
          <w:rtl/>
        </w:rPr>
        <w:t xml:space="preserve"> </w:t>
      </w:r>
      <w:r w:rsidRPr="00510A73">
        <w:rPr>
          <w:rFonts w:cs="Arial" w:hint="cs"/>
          <w:sz w:val="28"/>
          <w:szCs w:val="28"/>
          <w:rtl/>
        </w:rPr>
        <w:t>الْعِلْمِ</w:t>
      </w:r>
      <w:r w:rsidRPr="00510A73">
        <w:rPr>
          <w:rFonts w:cs="Arial"/>
          <w:sz w:val="28"/>
          <w:szCs w:val="28"/>
          <w:rtl/>
        </w:rPr>
        <w:t xml:space="preserve"> </w:t>
      </w:r>
      <w:r w:rsidRPr="00510A73">
        <w:rPr>
          <w:rFonts w:cs="Arial" w:hint="cs"/>
          <w:sz w:val="28"/>
          <w:szCs w:val="28"/>
          <w:rtl/>
        </w:rPr>
        <w:t>فَقُلْ</w:t>
      </w:r>
      <w:r w:rsidRPr="00510A73">
        <w:rPr>
          <w:rFonts w:cs="Arial"/>
          <w:sz w:val="28"/>
          <w:szCs w:val="28"/>
          <w:rtl/>
        </w:rPr>
        <w:t xml:space="preserve"> </w:t>
      </w:r>
      <w:r w:rsidRPr="00510A73">
        <w:rPr>
          <w:rFonts w:cs="Arial" w:hint="cs"/>
          <w:sz w:val="28"/>
          <w:szCs w:val="28"/>
          <w:rtl/>
        </w:rPr>
        <w:t>تَعَالَوْا</w:t>
      </w:r>
      <w:r w:rsidRPr="00510A73">
        <w:rPr>
          <w:rFonts w:cs="Arial"/>
          <w:sz w:val="28"/>
          <w:szCs w:val="28"/>
          <w:rtl/>
        </w:rPr>
        <w:t xml:space="preserve"> </w:t>
      </w:r>
      <w:r w:rsidRPr="00510A73">
        <w:rPr>
          <w:rFonts w:cs="Arial" w:hint="cs"/>
          <w:sz w:val="28"/>
          <w:szCs w:val="28"/>
          <w:rtl/>
        </w:rPr>
        <w:t>نَدْعُ</w:t>
      </w:r>
      <w:r w:rsidRPr="00510A73">
        <w:rPr>
          <w:rFonts w:cs="Arial"/>
          <w:sz w:val="28"/>
          <w:szCs w:val="28"/>
          <w:rtl/>
        </w:rPr>
        <w:t xml:space="preserve"> </w:t>
      </w:r>
      <w:r w:rsidRPr="00510A73">
        <w:rPr>
          <w:rFonts w:cs="Arial" w:hint="cs"/>
          <w:sz w:val="28"/>
          <w:szCs w:val="28"/>
          <w:rtl/>
        </w:rPr>
        <w:t>أَبْنَاءَنَا</w:t>
      </w:r>
      <w:r w:rsidRPr="00510A73">
        <w:rPr>
          <w:rFonts w:cs="Arial"/>
          <w:sz w:val="28"/>
          <w:szCs w:val="28"/>
          <w:rtl/>
        </w:rPr>
        <w:t xml:space="preserve"> </w:t>
      </w:r>
      <w:r w:rsidRPr="00510A73">
        <w:rPr>
          <w:rFonts w:cs="Arial" w:hint="cs"/>
          <w:sz w:val="28"/>
          <w:szCs w:val="28"/>
          <w:rtl/>
        </w:rPr>
        <w:t>وَأَبْنَاءَكُمْ</w:t>
      </w:r>
      <w:r w:rsidRPr="00510A73">
        <w:rPr>
          <w:rFonts w:cs="Arial"/>
          <w:sz w:val="28"/>
          <w:szCs w:val="28"/>
          <w:rtl/>
        </w:rPr>
        <w:t xml:space="preserve"> </w:t>
      </w:r>
      <w:r w:rsidRPr="00510A73">
        <w:rPr>
          <w:rFonts w:cs="Arial" w:hint="cs"/>
          <w:sz w:val="28"/>
          <w:szCs w:val="28"/>
          <w:rtl/>
        </w:rPr>
        <w:t>وَنِسَاءَنَا</w:t>
      </w:r>
      <w:r w:rsidRPr="00510A73">
        <w:rPr>
          <w:rFonts w:cs="Arial"/>
          <w:sz w:val="28"/>
          <w:szCs w:val="28"/>
          <w:rtl/>
        </w:rPr>
        <w:t xml:space="preserve"> </w:t>
      </w:r>
      <w:r w:rsidRPr="00510A73">
        <w:rPr>
          <w:rFonts w:cs="Arial" w:hint="cs"/>
          <w:sz w:val="28"/>
          <w:szCs w:val="28"/>
          <w:rtl/>
        </w:rPr>
        <w:t>وَنِسَاءَكُمْ</w:t>
      </w:r>
      <w:r w:rsidRPr="00510A73">
        <w:rPr>
          <w:rFonts w:cs="Arial"/>
          <w:sz w:val="28"/>
          <w:szCs w:val="28"/>
          <w:rtl/>
        </w:rPr>
        <w:t xml:space="preserve"> </w:t>
      </w:r>
      <w:r w:rsidRPr="00510A73">
        <w:rPr>
          <w:rFonts w:cs="Arial" w:hint="cs"/>
          <w:sz w:val="28"/>
          <w:szCs w:val="28"/>
          <w:rtl/>
        </w:rPr>
        <w:t>وَأَنْفُسَنَا</w:t>
      </w:r>
      <w:r w:rsidRPr="00510A73">
        <w:rPr>
          <w:rFonts w:cs="Arial"/>
          <w:sz w:val="28"/>
          <w:szCs w:val="28"/>
          <w:rtl/>
        </w:rPr>
        <w:t xml:space="preserve"> </w:t>
      </w:r>
      <w:r w:rsidRPr="00510A73">
        <w:rPr>
          <w:rFonts w:cs="Arial" w:hint="cs"/>
          <w:sz w:val="28"/>
          <w:szCs w:val="28"/>
          <w:rtl/>
        </w:rPr>
        <w:t>وَأَنْفُسَكُمْ</w:t>
      </w:r>
      <w:r w:rsidRPr="00510A73">
        <w:rPr>
          <w:rFonts w:cs="Arial"/>
          <w:sz w:val="28"/>
          <w:szCs w:val="28"/>
          <w:rtl/>
        </w:rPr>
        <w:t xml:space="preserve"> </w:t>
      </w:r>
      <w:r w:rsidRPr="00510A73">
        <w:rPr>
          <w:rFonts w:cs="Arial" w:hint="cs"/>
          <w:sz w:val="28"/>
          <w:szCs w:val="28"/>
          <w:rtl/>
        </w:rPr>
        <w:t>ثُمَّ</w:t>
      </w:r>
      <w:r w:rsidRPr="00510A73">
        <w:rPr>
          <w:rFonts w:cs="Arial"/>
          <w:sz w:val="28"/>
          <w:szCs w:val="28"/>
          <w:rtl/>
        </w:rPr>
        <w:t xml:space="preserve"> </w:t>
      </w:r>
      <w:r w:rsidRPr="00510A73">
        <w:rPr>
          <w:rFonts w:cs="Arial" w:hint="cs"/>
          <w:sz w:val="28"/>
          <w:szCs w:val="28"/>
          <w:rtl/>
        </w:rPr>
        <w:t>نَبْتَهِلْ</w:t>
      </w:r>
      <w:r w:rsidRPr="00510A73">
        <w:rPr>
          <w:rFonts w:cs="Arial"/>
          <w:sz w:val="28"/>
          <w:szCs w:val="28"/>
          <w:rtl/>
        </w:rPr>
        <w:t xml:space="preserve"> </w:t>
      </w:r>
      <w:r w:rsidRPr="00510A73">
        <w:rPr>
          <w:rFonts w:cs="Arial" w:hint="cs"/>
          <w:sz w:val="28"/>
          <w:szCs w:val="28"/>
          <w:rtl/>
        </w:rPr>
        <w:t>فَنَجْعَلْ</w:t>
      </w:r>
      <w:r w:rsidRPr="00510A73">
        <w:rPr>
          <w:rFonts w:cs="Arial"/>
          <w:sz w:val="28"/>
          <w:szCs w:val="28"/>
          <w:rtl/>
        </w:rPr>
        <w:t xml:space="preserve"> </w:t>
      </w:r>
      <w:r w:rsidRPr="00510A73">
        <w:rPr>
          <w:rFonts w:cs="Arial" w:hint="cs"/>
          <w:sz w:val="28"/>
          <w:szCs w:val="28"/>
          <w:rtl/>
        </w:rPr>
        <w:t>لَعْنَةَ</w:t>
      </w:r>
      <w:r w:rsidRPr="00510A73">
        <w:rPr>
          <w:rFonts w:cs="Arial"/>
          <w:sz w:val="28"/>
          <w:szCs w:val="28"/>
          <w:rtl/>
        </w:rPr>
        <w:t xml:space="preserve"> </w:t>
      </w:r>
      <w:r w:rsidRPr="00510A73">
        <w:rPr>
          <w:rFonts w:cs="Arial" w:hint="cs"/>
          <w:sz w:val="28"/>
          <w:szCs w:val="28"/>
          <w:rtl/>
        </w:rPr>
        <w:t>اللَّهِ</w:t>
      </w:r>
      <w:r w:rsidRPr="00510A73">
        <w:rPr>
          <w:rFonts w:cs="Arial"/>
          <w:sz w:val="28"/>
          <w:szCs w:val="28"/>
          <w:rtl/>
        </w:rPr>
        <w:t xml:space="preserve"> </w:t>
      </w:r>
      <w:r w:rsidRPr="00510A73">
        <w:rPr>
          <w:rFonts w:cs="Arial" w:hint="cs"/>
          <w:sz w:val="28"/>
          <w:szCs w:val="28"/>
          <w:rtl/>
        </w:rPr>
        <w:t>عَلَى</w:t>
      </w:r>
      <w:r w:rsidRPr="00510A73">
        <w:rPr>
          <w:rFonts w:cs="Arial"/>
          <w:sz w:val="28"/>
          <w:szCs w:val="28"/>
          <w:rtl/>
        </w:rPr>
        <w:t xml:space="preserve"> </w:t>
      </w:r>
      <w:r w:rsidRPr="00510A73">
        <w:rPr>
          <w:rFonts w:cs="Arial" w:hint="cs"/>
          <w:sz w:val="28"/>
          <w:szCs w:val="28"/>
          <w:rtl/>
        </w:rPr>
        <w:t>الْكَاذِبِينَ</w:t>
      </w:r>
      <w:r w:rsidRPr="00510A73">
        <w:rPr>
          <w:rFonts w:cs="Arial"/>
          <w:sz w:val="28"/>
          <w:szCs w:val="28"/>
          <w:rtl/>
        </w:rPr>
        <w:t xml:space="preserve"> *} [</w:t>
      </w:r>
      <w:r w:rsidRPr="00510A73">
        <w:rPr>
          <w:rFonts w:cs="Arial" w:hint="cs"/>
          <w:sz w:val="28"/>
          <w:szCs w:val="28"/>
          <w:rtl/>
        </w:rPr>
        <w:t>آل</w:t>
      </w:r>
      <w:r w:rsidRPr="00510A73">
        <w:rPr>
          <w:rFonts w:cs="Arial"/>
          <w:sz w:val="28"/>
          <w:szCs w:val="28"/>
          <w:rtl/>
        </w:rPr>
        <w:t xml:space="preserve"> </w:t>
      </w:r>
      <w:r w:rsidRPr="00510A73">
        <w:rPr>
          <w:rFonts w:cs="Arial" w:hint="cs"/>
          <w:sz w:val="28"/>
          <w:szCs w:val="28"/>
          <w:rtl/>
        </w:rPr>
        <w:t>عمران</w:t>
      </w:r>
      <w:r w:rsidRPr="00510A73">
        <w:rPr>
          <w:rFonts w:cs="Arial"/>
          <w:sz w:val="28"/>
          <w:szCs w:val="28"/>
          <w:rtl/>
        </w:rPr>
        <w:t xml:space="preserve">: 61 ] </w:t>
      </w:r>
      <w:r w:rsidRPr="00510A73">
        <w:rPr>
          <w:rFonts w:cs="Arial" w:hint="cs"/>
          <w:sz w:val="28"/>
          <w:szCs w:val="28"/>
          <w:rtl/>
        </w:rPr>
        <w:t>،</w:t>
      </w:r>
      <w:r w:rsidRPr="00510A73">
        <w:rPr>
          <w:rFonts w:cs="Arial"/>
          <w:sz w:val="28"/>
          <w:szCs w:val="28"/>
          <w:rtl/>
        </w:rPr>
        <w:t xml:space="preserve"> </w:t>
      </w:r>
      <w:r w:rsidRPr="00510A73">
        <w:rPr>
          <w:rFonts w:cs="Arial" w:hint="cs"/>
          <w:sz w:val="28"/>
          <w:szCs w:val="28"/>
          <w:rtl/>
        </w:rPr>
        <w:t>وستأتي</w:t>
      </w:r>
      <w:r w:rsidRPr="00510A73">
        <w:rPr>
          <w:rFonts w:cs="Arial"/>
          <w:sz w:val="28"/>
          <w:szCs w:val="28"/>
          <w:rtl/>
        </w:rPr>
        <w:t xml:space="preserve"> </w:t>
      </w:r>
      <w:r w:rsidRPr="00510A73">
        <w:rPr>
          <w:rFonts w:cs="Arial" w:hint="cs"/>
          <w:sz w:val="28"/>
          <w:szCs w:val="28"/>
          <w:rtl/>
        </w:rPr>
        <w:t>الإشارةُ</w:t>
      </w:r>
      <w:r w:rsidRPr="00510A73">
        <w:rPr>
          <w:rFonts w:cs="Arial"/>
          <w:sz w:val="28"/>
          <w:szCs w:val="28"/>
          <w:rtl/>
        </w:rPr>
        <w:t xml:space="preserve"> </w:t>
      </w:r>
      <w:r w:rsidRPr="00510A73">
        <w:rPr>
          <w:rFonts w:cs="Arial" w:hint="cs"/>
          <w:sz w:val="28"/>
          <w:szCs w:val="28"/>
          <w:rtl/>
        </w:rPr>
        <w:t>إلى</w:t>
      </w:r>
      <w:r w:rsidRPr="00510A73">
        <w:rPr>
          <w:rFonts w:cs="Arial"/>
          <w:sz w:val="28"/>
          <w:szCs w:val="28"/>
          <w:rtl/>
        </w:rPr>
        <w:t xml:space="preserve"> </w:t>
      </w:r>
      <w:r w:rsidRPr="00510A73">
        <w:rPr>
          <w:rFonts w:cs="Arial" w:hint="cs"/>
          <w:sz w:val="28"/>
          <w:szCs w:val="28"/>
          <w:rtl/>
        </w:rPr>
        <w:t>ذلك</w:t>
      </w:r>
      <w:r w:rsidRPr="00510A73">
        <w:rPr>
          <w:rFonts w:cs="Arial"/>
          <w:sz w:val="28"/>
          <w:szCs w:val="28"/>
          <w:rtl/>
        </w:rPr>
        <w:t xml:space="preserve"> </w:t>
      </w:r>
      <w:r w:rsidRPr="00510A73">
        <w:rPr>
          <w:rFonts w:cs="Arial" w:hint="cs"/>
          <w:sz w:val="28"/>
          <w:szCs w:val="28"/>
          <w:rtl/>
        </w:rPr>
        <w:t>عندَ</w:t>
      </w:r>
      <w:r w:rsidRPr="00510A73">
        <w:rPr>
          <w:rFonts w:cs="Arial"/>
          <w:sz w:val="28"/>
          <w:szCs w:val="28"/>
          <w:rtl/>
        </w:rPr>
        <w:t xml:space="preserve"> </w:t>
      </w:r>
      <w:r w:rsidRPr="00510A73">
        <w:rPr>
          <w:rFonts w:cs="Arial" w:hint="cs"/>
          <w:sz w:val="28"/>
          <w:szCs w:val="28"/>
          <w:rtl/>
        </w:rPr>
        <w:t>قولِهِ</w:t>
      </w:r>
      <w:r w:rsidRPr="00510A73">
        <w:rPr>
          <w:rFonts w:cs="Arial"/>
          <w:sz w:val="28"/>
          <w:szCs w:val="28"/>
          <w:rtl/>
        </w:rPr>
        <w:t>: {</w:t>
      </w:r>
      <w:r w:rsidRPr="00510A73">
        <w:rPr>
          <w:rFonts w:cs="Arial" w:hint="cs"/>
          <w:sz w:val="28"/>
          <w:szCs w:val="28"/>
          <w:rtl/>
        </w:rPr>
        <w:t>لاَ</w:t>
      </w:r>
      <w:r w:rsidRPr="00510A73">
        <w:rPr>
          <w:rFonts w:cs="Arial"/>
          <w:sz w:val="28"/>
          <w:szCs w:val="28"/>
          <w:rtl/>
        </w:rPr>
        <w:t xml:space="preserve"> </w:t>
      </w:r>
      <w:r w:rsidRPr="00510A73">
        <w:rPr>
          <w:rFonts w:cs="Arial" w:hint="cs"/>
          <w:sz w:val="28"/>
          <w:szCs w:val="28"/>
          <w:rtl/>
        </w:rPr>
        <w:t>يَسْخَرْ</w:t>
      </w:r>
      <w:r w:rsidRPr="00510A73">
        <w:rPr>
          <w:rFonts w:cs="Arial"/>
          <w:sz w:val="28"/>
          <w:szCs w:val="28"/>
          <w:rtl/>
        </w:rPr>
        <w:t xml:space="preserve"> </w:t>
      </w:r>
      <w:r w:rsidRPr="00510A73">
        <w:rPr>
          <w:rFonts w:cs="Arial" w:hint="cs"/>
          <w:sz w:val="28"/>
          <w:szCs w:val="28"/>
          <w:rtl/>
        </w:rPr>
        <w:t>قَوْمٌ</w:t>
      </w:r>
      <w:r w:rsidRPr="00510A73">
        <w:rPr>
          <w:rFonts w:cs="Arial"/>
          <w:sz w:val="28"/>
          <w:szCs w:val="28"/>
          <w:rtl/>
        </w:rPr>
        <w:t xml:space="preserve"> </w:t>
      </w:r>
      <w:r w:rsidRPr="00510A73">
        <w:rPr>
          <w:rFonts w:cs="Arial" w:hint="cs"/>
          <w:sz w:val="28"/>
          <w:szCs w:val="28"/>
          <w:rtl/>
        </w:rPr>
        <w:t>مِنْ</w:t>
      </w:r>
      <w:r w:rsidRPr="00510A73">
        <w:rPr>
          <w:rFonts w:cs="Arial"/>
          <w:sz w:val="28"/>
          <w:szCs w:val="28"/>
          <w:rtl/>
        </w:rPr>
        <w:t xml:space="preserve"> </w:t>
      </w:r>
      <w:r w:rsidRPr="00510A73">
        <w:rPr>
          <w:rFonts w:cs="Arial" w:hint="cs"/>
          <w:sz w:val="28"/>
          <w:szCs w:val="28"/>
          <w:rtl/>
        </w:rPr>
        <w:t>قَوْمٍ</w:t>
      </w:r>
      <w:r w:rsidRPr="00510A73">
        <w:rPr>
          <w:rFonts w:cs="Arial"/>
          <w:sz w:val="28"/>
          <w:szCs w:val="28"/>
          <w:rtl/>
        </w:rPr>
        <w:t xml:space="preserve"> </w:t>
      </w:r>
      <w:r w:rsidRPr="00510A73">
        <w:rPr>
          <w:rFonts w:cs="Arial" w:hint="cs"/>
          <w:sz w:val="28"/>
          <w:szCs w:val="28"/>
          <w:rtl/>
        </w:rPr>
        <w:t>عَسَى</w:t>
      </w:r>
      <w:r w:rsidRPr="00510A73">
        <w:rPr>
          <w:rFonts w:cs="Arial"/>
          <w:sz w:val="28"/>
          <w:szCs w:val="28"/>
          <w:rtl/>
        </w:rPr>
        <w:t xml:space="preserve"> </w:t>
      </w:r>
      <w:r w:rsidRPr="00510A73">
        <w:rPr>
          <w:rFonts w:cs="Arial" w:hint="cs"/>
          <w:sz w:val="28"/>
          <w:szCs w:val="28"/>
          <w:rtl/>
        </w:rPr>
        <w:t>أَنْ</w:t>
      </w:r>
      <w:r w:rsidRPr="00510A73">
        <w:rPr>
          <w:rFonts w:cs="Arial"/>
          <w:sz w:val="28"/>
          <w:szCs w:val="28"/>
          <w:rtl/>
        </w:rPr>
        <w:t xml:space="preserve"> </w:t>
      </w:r>
      <w:r w:rsidRPr="00510A73">
        <w:rPr>
          <w:rFonts w:cs="Arial" w:hint="cs"/>
          <w:sz w:val="28"/>
          <w:szCs w:val="28"/>
          <w:rtl/>
        </w:rPr>
        <w:t>يَكُونُوا</w:t>
      </w:r>
      <w:r w:rsidRPr="00510A73">
        <w:rPr>
          <w:rFonts w:cs="Arial"/>
          <w:sz w:val="28"/>
          <w:szCs w:val="28"/>
          <w:rtl/>
        </w:rPr>
        <w:t xml:space="preserve"> </w:t>
      </w:r>
      <w:r w:rsidRPr="00510A73">
        <w:rPr>
          <w:rFonts w:cs="Arial" w:hint="cs"/>
          <w:sz w:val="28"/>
          <w:szCs w:val="28"/>
          <w:rtl/>
        </w:rPr>
        <w:t>خَيْرًا</w:t>
      </w:r>
      <w:r w:rsidRPr="00510A73">
        <w:rPr>
          <w:rFonts w:cs="Arial"/>
          <w:sz w:val="28"/>
          <w:szCs w:val="28"/>
          <w:rtl/>
        </w:rPr>
        <w:t xml:space="preserve"> </w:t>
      </w:r>
      <w:r w:rsidRPr="00510A73">
        <w:rPr>
          <w:rFonts w:cs="Arial" w:hint="cs"/>
          <w:sz w:val="28"/>
          <w:szCs w:val="28"/>
          <w:rtl/>
        </w:rPr>
        <w:t>مِنْهُمْ</w:t>
      </w:r>
      <w:r w:rsidRPr="00510A73">
        <w:rPr>
          <w:rFonts w:cs="Arial"/>
          <w:sz w:val="28"/>
          <w:szCs w:val="28"/>
          <w:rtl/>
        </w:rPr>
        <w:t xml:space="preserve"> </w:t>
      </w:r>
      <w:r w:rsidRPr="00510A73">
        <w:rPr>
          <w:rFonts w:cs="Arial" w:hint="cs"/>
          <w:sz w:val="28"/>
          <w:szCs w:val="28"/>
          <w:rtl/>
        </w:rPr>
        <w:t>وَلاَ</w:t>
      </w:r>
      <w:r w:rsidRPr="00510A73">
        <w:rPr>
          <w:rFonts w:cs="Arial"/>
          <w:sz w:val="28"/>
          <w:szCs w:val="28"/>
          <w:rtl/>
        </w:rPr>
        <w:t xml:space="preserve"> </w:t>
      </w:r>
      <w:r w:rsidRPr="00510A73">
        <w:rPr>
          <w:rFonts w:cs="Arial" w:hint="cs"/>
          <w:sz w:val="28"/>
          <w:szCs w:val="28"/>
          <w:rtl/>
        </w:rPr>
        <w:t>نِسَاءٌ</w:t>
      </w:r>
      <w:r w:rsidRPr="00510A73">
        <w:rPr>
          <w:rFonts w:cs="Arial"/>
          <w:sz w:val="28"/>
          <w:szCs w:val="28"/>
          <w:rtl/>
        </w:rPr>
        <w:t xml:space="preserve"> </w:t>
      </w:r>
      <w:r w:rsidRPr="00510A73">
        <w:rPr>
          <w:rFonts w:cs="Arial" w:hint="cs"/>
          <w:sz w:val="28"/>
          <w:szCs w:val="28"/>
          <w:rtl/>
        </w:rPr>
        <w:t>مِنْ</w:t>
      </w:r>
      <w:r w:rsidRPr="00510A73">
        <w:rPr>
          <w:rFonts w:cs="Arial"/>
          <w:sz w:val="28"/>
          <w:szCs w:val="28"/>
          <w:rtl/>
        </w:rPr>
        <w:t xml:space="preserve"> </w:t>
      </w:r>
      <w:r w:rsidRPr="00510A73">
        <w:rPr>
          <w:rFonts w:cs="Arial" w:hint="cs"/>
          <w:sz w:val="28"/>
          <w:szCs w:val="28"/>
          <w:rtl/>
        </w:rPr>
        <w:t>نِسَاءٍ</w:t>
      </w:r>
      <w:r w:rsidRPr="00510A73">
        <w:rPr>
          <w:rFonts w:cs="Arial"/>
          <w:sz w:val="28"/>
          <w:szCs w:val="28"/>
          <w:rtl/>
        </w:rPr>
        <w:t>} [</w:t>
      </w:r>
      <w:r w:rsidRPr="00510A73">
        <w:rPr>
          <w:rFonts w:cs="Arial" w:hint="cs"/>
          <w:sz w:val="28"/>
          <w:szCs w:val="28"/>
          <w:rtl/>
        </w:rPr>
        <w:t>الحجرات</w:t>
      </w:r>
      <w:r w:rsidRPr="00510A73">
        <w:rPr>
          <w:rFonts w:cs="Arial"/>
          <w:sz w:val="28"/>
          <w:szCs w:val="28"/>
          <w:rtl/>
        </w:rPr>
        <w:t xml:space="preserve">: 11 ] </w:t>
      </w:r>
      <w:r w:rsidRPr="00510A73">
        <w:rPr>
          <w:rFonts w:cs="Arial" w:hint="cs"/>
          <w:sz w:val="28"/>
          <w:szCs w:val="28"/>
          <w:rtl/>
        </w:rPr>
        <w:t>،</w:t>
      </w:r>
      <w:r w:rsidRPr="00510A73">
        <w:rPr>
          <w:rFonts w:cs="Arial"/>
          <w:sz w:val="28"/>
          <w:szCs w:val="28"/>
          <w:rtl/>
        </w:rPr>
        <w:t xml:space="preserve"> </w:t>
      </w:r>
      <w:r w:rsidRPr="00510A73">
        <w:rPr>
          <w:rFonts w:cs="Arial" w:hint="cs"/>
          <w:sz w:val="28"/>
          <w:szCs w:val="28"/>
          <w:rtl/>
        </w:rPr>
        <w:t>وقولِهِ</w:t>
      </w:r>
      <w:r w:rsidRPr="00510A73">
        <w:rPr>
          <w:rFonts w:cs="Arial"/>
          <w:sz w:val="28"/>
          <w:szCs w:val="28"/>
          <w:rtl/>
        </w:rPr>
        <w:t xml:space="preserve"> </w:t>
      </w:r>
      <w:r w:rsidRPr="00510A73">
        <w:rPr>
          <w:rFonts w:cs="Arial" w:hint="cs"/>
          <w:sz w:val="28"/>
          <w:szCs w:val="28"/>
          <w:rtl/>
        </w:rPr>
        <w:t>تعالى</w:t>
      </w:r>
      <w:r w:rsidRPr="00510A73">
        <w:rPr>
          <w:rFonts w:cs="Arial"/>
          <w:sz w:val="28"/>
          <w:szCs w:val="28"/>
          <w:rtl/>
        </w:rPr>
        <w:t xml:space="preserve"> </w:t>
      </w:r>
      <w:r w:rsidRPr="00510A73">
        <w:rPr>
          <w:rFonts w:cs="Arial" w:hint="cs"/>
          <w:sz w:val="28"/>
          <w:szCs w:val="28"/>
          <w:rtl/>
        </w:rPr>
        <w:t>في</w:t>
      </w:r>
      <w:r w:rsidRPr="00510A73">
        <w:rPr>
          <w:rFonts w:cs="Arial"/>
          <w:sz w:val="28"/>
          <w:szCs w:val="28"/>
          <w:rtl/>
        </w:rPr>
        <w:t xml:space="preserve"> </w:t>
      </w:r>
      <w:r w:rsidRPr="00510A73">
        <w:rPr>
          <w:rFonts w:cs="Arial" w:hint="cs"/>
          <w:sz w:val="28"/>
          <w:szCs w:val="28"/>
          <w:rtl/>
        </w:rPr>
        <w:t>قصةِ</w:t>
      </w:r>
      <w:r w:rsidRPr="00510A73">
        <w:rPr>
          <w:rFonts w:cs="Arial"/>
          <w:sz w:val="28"/>
          <w:szCs w:val="28"/>
          <w:rtl/>
        </w:rPr>
        <w:t xml:space="preserve"> </w:t>
      </w:r>
      <w:r w:rsidRPr="00510A73">
        <w:rPr>
          <w:rFonts w:cs="Arial" w:hint="cs"/>
          <w:sz w:val="28"/>
          <w:szCs w:val="28"/>
          <w:rtl/>
        </w:rPr>
        <w:t>موسى</w:t>
      </w:r>
      <w:r w:rsidRPr="00510A73">
        <w:rPr>
          <w:rFonts w:cs="Arial"/>
          <w:sz w:val="28"/>
          <w:szCs w:val="28"/>
          <w:rtl/>
        </w:rPr>
        <w:t xml:space="preserve"> </w:t>
      </w:r>
      <w:r w:rsidRPr="00510A73">
        <w:rPr>
          <w:rFonts w:cs="Arial" w:hint="cs"/>
          <w:sz w:val="28"/>
          <w:szCs w:val="28"/>
          <w:rtl/>
        </w:rPr>
        <w:t>في</w:t>
      </w:r>
      <w:r w:rsidRPr="00510A73">
        <w:rPr>
          <w:rFonts w:cs="Arial"/>
          <w:sz w:val="28"/>
          <w:szCs w:val="28"/>
          <w:rtl/>
        </w:rPr>
        <w:t xml:space="preserve"> </w:t>
      </w:r>
      <w:r w:rsidRPr="00510A73">
        <w:rPr>
          <w:rFonts w:cs="Arial" w:hint="cs"/>
          <w:sz w:val="28"/>
          <w:szCs w:val="28"/>
          <w:rtl/>
        </w:rPr>
        <w:t>القَصَصِ</w:t>
      </w:r>
      <w:r w:rsidRPr="00510A73">
        <w:rPr>
          <w:rFonts w:cs="Arial"/>
          <w:sz w:val="28"/>
          <w:szCs w:val="28"/>
          <w:rtl/>
        </w:rPr>
        <w:t>: {</w:t>
      </w:r>
      <w:r w:rsidRPr="00510A73">
        <w:rPr>
          <w:rFonts w:cs="Arial" w:hint="cs"/>
          <w:sz w:val="28"/>
          <w:szCs w:val="28"/>
          <w:rtl/>
        </w:rPr>
        <w:t>وَوَجَدَ</w:t>
      </w:r>
      <w:r w:rsidRPr="00510A73">
        <w:rPr>
          <w:rFonts w:cs="Arial"/>
          <w:sz w:val="28"/>
          <w:szCs w:val="28"/>
          <w:rtl/>
        </w:rPr>
        <w:t xml:space="preserve"> </w:t>
      </w:r>
      <w:r w:rsidRPr="00510A73">
        <w:rPr>
          <w:rFonts w:cs="Arial" w:hint="cs"/>
          <w:sz w:val="28"/>
          <w:szCs w:val="28"/>
          <w:rtl/>
        </w:rPr>
        <w:t>مِنْ</w:t>
      </w:r>
      <w:r w:rsidRPr="00510A73">
        <w:rPr>
          <w:rFonts w:cs="Arial"/>
          <w:sz w:val="28"/>
          <w:szCs w:val="28"/>
          <w:rtl/>
        </w:rPr>
        <w:t xml:space="preserve"> </w:t>
      </w:r>
      <w:r w:rsidRPr="00510A73">
        <w:rPr>
          <w:rFonts w:cs="Arial" w:hint="cs"/>
          <w:sz w:val="28"/>
          <w:szCs w:val="28"/>
          <w:rtl/>
        </w:rPr>
        <w:t>دُونِهِمُ</w:t>
      </w:r>
      <w:r w:rsidRPr="00510A73">
        <w:rPr>
          <w:rFonts w:cs="Arial"/>
          <w:sz w:val="28"/>
          <w:szCs w:val="28"/>
          <w:rtl/>
        </w:rPr>
        <w:t xml:space="preserve"> </w:t>
      </w:r>
      <w:r w:rsidRPr="00510A73">
        <w:rPr>
          <w:rFonts w:cs="Arial" w:hint="cs"/>
          <w:sz w:val="28"/>
          <w:szCs w:val="28"/>
          <w:rtl/>
        </w:rPr>
        <w:t>امْرَأَتَيْنِ</w:t>
      </w:r>
      <w:r w:rsidRPr="00510A73">
        <w:rPr>
          <w:rFonts w:cs="Arial"/>
          <w:sz w:val="28"/>
          <w:szCs w:val="28"/>
          <w:rtl/>
        </w:rPr>
        <w:t xml:space="preserve"> </w:t>
      </w:r>
      <w:r w:rsidRPr="00510A73">
        <w:rPr>
          <w:rFonts w:cs="Arial" w:hint="cs"/>
          <w:sz w:val="28"/>
          <w:szCs w:val="28"/>
          <w:rtl/>
        </w:rPr>
        <w:t>تَذُودَانِ</w:t>
      </w:r>
      <w:r w:rsidRPr="00510A73">
        <w:rPr>
          <w:rFonts w:cs="Arial"/>
          <w:sz w:val="28"/>
          <w:szCs w:val="28"/>
          <w:rtl/>
        </w:rPr>
        <w:t xml:space="preserve">} [23 ] </w:t>
      </w:r>
      <w:r w:rsidRPr="00510A73">
        <w:rPr>
          <w:rFonts w:cs="Arial" w:hint="cs"/>
          <w:sz w:val="28"/>
          <w:szCs w:val="28"/>
          <w:rtl/>
        </w:rPr>
        <w:t>،</w:t>
      </w:r>
      <w:r w:rsidRPr="00510A73">
        <w:rPr>
          <w:rFonts w:cs="Arial"/>
          <w:sz w:val="28"/>
          <w:szCs w:val="28"/>
          <w:rtl/>
        </w:rPr>
        <w:t xml:space="preserve"> </w:t>
      </w:r>
      <w:r w:rsidRPr="00510A73">
        <w:rPr>
          <w:rFonts w:cs="Arial" w:hint="cs"/>
          <w:sz w:val="28"/>
          <w:szCs w:val="28"/>
          <w:rtl/>
        </w:rPr>
        <w:t>وفي</w:t>
      </w:r>
      <w:r w:rsidRPr="00510A73">
        <w:rPr>
          <w:rFonts w:cs="Arial"/>
          <w:sz w:val="28"/>
          <w:szCs w:val="28"/>
          <w:rtl/>
        </w:rPr>
        <w:t xml:space="preserve"> </w:t>
      </w:r>
      <w:r w:rsidRPr="00510A73">
        <w:rPr>
          <w:rFonts w:cs="Arial" w:hint="cs"/>
          <w:sz w:val="28"/>
          <w:szCs w:val="28"/>
          <w:rtl/>
        </w:rPr>
        <w:t>قولِهِ</w:t>
      </w:r>
      <w:r w:rsidRPr="00510A73">
        <w:rPr>
          <w:rFonts w:cs="Arial"/>
          <w:sz w:val="28"/>
          <w:szCs w:val="28"/>
          <w:rtl/>
        </w:rPr>
        <w:t xml:space="preserve"> </w:t>
      </w:r>
      <w:r w:rsidRPr="00510A73">
        <w:rPr>
          <w:rFonts w:cs="Arial" w:hint="cs"/>
          <w:sz w:val="28"/>
          <w:szCs w:val="28"/>
          <w:rtl/>
        </w:rPr>
        <w:t>في</w:t>
      </w:r>
      <w:r w:rsidRPr="00510A73">
        <w:rPr>
          <w:rFonts w:cs="Arial"/>
          <w:sz w:val="28"/>
          <w:szCs w:val="28"/>
          <w:rtl/>
        </w:rPr>
        <w:t xml:space="preserve"> </w:t>
      </w:r>
      <w:r w:rsidRPr="00510A73">
        <w:rPr>
          <w:rFonts w:cs="Arial" w:hint="cs"/>
          <w:sz w:val="28"/>
          <w:szCs w:val="28"/>
          <w:rtl/>
        </w:rPr>
        <w:t>طه</w:t>
      </w:r>
      <w:r w:rsidRPr="00510A73">
        <w:rPr>
          <w:rFonts w:cs="Arial"/>
          <w:sz w:val="28"/>
          <w:szCs w:val="28"/>
          <w:rtl/>
        </w:rPr>
        <w:t>: {</w:t>
      </w:r>
      <w:r w:rsidRPr="00510A73">
        <w:rPr>
          <w:rFonts w:cs="Arial" w:hint="cs"/>
          <w:sz w:val="28"/>
          <w:szCs w:val="28"/>
          <w:rtl/>
        </w:rPr>
        <w:t>فَقَالَ</w:t>
      </w:r>
      <w:r w:rsidRPr="00510A73">
        <w:rPr>
          <w:rFonts w:cs="Arial"/>
          <w:sz w:val="28"/>
          <w:szCs w:val="28"/>
          <w:rtl/>
        </w:rPr>
        <w:t xml:space="preserve"> </w:t>
      </w:r>
      <w:r w:rsidRPr="00510A73">
        <w:rPr>
          <w:rFonts w:cs="Arial" w:hint="cs"/>
          <w:sz w:val="28"/>
          <w:szCs w:val="28"/>
          <w:rtl/>
        </w:rPr>
        <w:t>لأِهْلِهِ</w:t>
      </w:r>
      <w:r w:rsidRPr="00510A73">
        <w:rPr>
          <w:rFonts w:cs="Arial"/>
          <w:sz w:val="28"/>
          <w:szCs w:val="28"/>
          <w:rtl/>
        </w:rPr>
        <w:t xml:space="preserve"> </w:t>
      </w:r>
      <w:r w:rsidRPr="00510A73">
        <w:rPr>
          <w:rFonts w:cs="Arial" w:hint="cs"/>
          <w:sz w:val="28"/>
          <w:szCs w:val="28"/>
          <w:rtl/>
        </w:rPr>
        <w:t>امْكُثُوا</w:t>
      </w:r>
      <w:r w:rsidRPr="00510A73">
        <w:rPr>
          <w:rFonts w:cs="Arial"/>
          <w:sz w:val="28"/>
          <w:szCs w:val="28"/>
          <w:rtl/>
        </w:rPr>
        <w:t xml:space="preserve">} [10 ] </w:t>
      </w:r>
      <w:r w:rsidRPr="00510A73">
        <w:rPr>
          <w:rFonts w:cs="Arial" w:hint="cs"/>
          <w:sz w:val="28"/>
          <w:szCs w:val="28"/>
          <w:rtl/>
        </w:rPr>
        <w:t>والقَصَصِ</w:t>
      </w:r>
      <w:r w:rsidRPr="00510A73">
        <w:rPr>
          <w:rFonts w:cs="Arial"/>
          <w:sz w:val="28"/>
          <w:szCs w:val="28"/>
          <w:rtl/>
        </w:rPr>
        <w:t>: {</w:t>
      </w:r>
      <w:r w:rsidRPr="00510A73">
        <w:rPr>
          <w:rFonts w:cs="Arial" w:hint="cs"/>
          <w:sz w:val="28"/>
          <w:szCs w:val="28"/>
          <w:rtl/>
        </w:rPr>
        <w:t>قَالَ</w:t>
      </w:r>
      <w:r w:rsidRPr="00510A73">
        <w:rPr>
          <w:rFonts w:cs="Arial"/>
          <w:sz w:val="28"/>
          <w:szCs w:val="28"/>
          <w:rtl/>
        </w:rPr>
        <w:t xml:space="preserve"> </w:t>
      </w:r>
      <w:r w:rsidRPr="00510A73">
        <w:rPr>
          <w:rFonts w:cs="Arial" w:hint="cs"/>
          <w:sz w:val="28"/>
          <w:szCs w:val="28"/>
          <w:rtl/>
        </w:rPr>
        <w:t>لأِهْلِهِ</w:t>
      </w:r>
      <w:r w:rsidRPr="00510A73">
        <w:rPr>
          <w:rFonts w:cs="Arial"/>
          <w:sz w:val="28"/>
          <w:szCs w:val="28"/>
          <w:rtl/>
        </w:rPr>
        <w:t xml:space="preserve"> </w:t>
      </w:r>
      <w:r w:rsidRPr="00510A73">
        <w:rPr>
          <w:rFonts w:cs="Arial" w:hint="cs"/>
          <w:sz w:val="28"/>
          <w:szCs w:val="28"/>
          <w:rtl/>
        </w:rPr>
        <w:t>امْكُثُوا</w:t>
      </w:r>
      <w:r w:rsidRPr="00510A73">
        <w:rPr>
          <w:rFonts w:cs="Arial"/>
          <w:sz w:val="28"/>
          <w:szCs w:val="28"/>
          <w:rtl/>
        </w:rPr>
        <w:t xml:space="preserve">} [29 ] </w:t>
      </w:r>
      <w:r w:rsidRPr="00510A73">
        <w:rPr>
          <w:rFonts w:cs="Arial" w:hint="cs"/>
          <w:sz w:val="28"/>
          <w:szCs w:val="28"/>
          <w:rtl/>
        </w:rPr>
        <w:t>،</w:t>
      </w:r>
      <w:r w:rsidRPr="00510A73">
        <w:rPr>
          <w:rFonts w:cs="Arial"/>
          <w:sz w:val="28"/>
          <w:szCs w:val="28"/>
          <w:rtl/>
        </w:rPr>
        <w:t xml:space="preserve"> </w:t>
      </w:r>
      <w:r w:rsidRPr="00510A73">
        <w:rPr>
          <w:rFonts w:cs="Arial" w:hint="cs"/>
          <w:sz w:val="28"/>
          <w:szCs w:val="28"/>
          <w:rtl/>
        </w:rPr>
        <w:t>وقد</w:t>
      </w:r>
      <w:r w:rsidRPr="00510A73">
        <w:rPr>
          <w:rFonts w:cs="Arial"/>
          <w:sz w:val="28"/>
          <w:szCs w:val="28"/>
          <w:rtl/>
        </w:rPr>
        <w:t xml:space="preserve"> </w:t>
      </w:r>
      <w:r w:rsidRPr="00510A73">
        <w:rPr>
          <w:rFonts w:cs="Arial" w:hint="cs"/>
          <w:sz w:val="28"/>
          <w:szCs w:val="28"/>
          <w:rtl/>
        </w:rPr>
        <w:t>بيَّنتُ</w:t>
      </w:r>
      <w:r w:rsidRPr="00510A73">
        <w:rPr>
          <w:rFonts w:cs="Arial"/>
          <w:sz w:val="28"/>
          <w:szCs w:val="28"/>
          <w:rtl/>
        </w:rPr>
        <w:t xml:space="preserve"> </w:t>
      </w:r>
      <w:r w:rsidRPr="00510A73">
        <w:rPr>
          <w:rFonts w:cs="Arial" w:hint="cs"/>
          <w:sz w:val="28"/>
          <w:szCs w:val="28"/>
          <w:rtl/>
        </w:rPr>
        <w:t>أحكامَ</w:t>
      </w:r>
      <w:r w:rsidRPr="00510A73">
        <w:rPr>
          <w:rFonts w:cs="Arial"/>
          <w:sz w:val="28"/>
          <w:szCs w:val="28"/>
          <w:rtl/>
        </w:rPr>
        <w:t xml:space="preserve"> </w:t>
      </w:r>
      <w:r w:rsidRPr="00510A73">
        <w:rPr>
          <w:rFonts w:cs="Arial" w:hint="cs"/>
          <w:sz w:val="28"/>
          <w:szCs w:val="28"/>
          <w:rtl/>
        </w:rPr>
        <w:t>هذه</w:t>
      </w:r>
      <w:r w:rsidRPr="00510A73">
        <w:rPr>
          <w:rFonts w:cs="Arial"/>
          <w:sz w:val="28"/>
          <w:szCs w:val="28"/>
          <w:rtl/>
        </w:rPr>
        <w:t xml:space="preserve"> </w:t>
      </w:r>
      <w:r w:rsidRPr="00510A73">
        <w:rPr>
          <w:rFonts w:cs="Arial" w:hint="cs"/>
          <w:sz w:val="28"/>
          <w:szCs w:val="28"/>
          <w:rtl/>
        </w:rPr>
        <w:t>المسألةِ</w:t>
      </w:r>
      <w:r w:rsidRPr="00510A73">
        <w:rPr>
          <w:rFonts w:cs="Arial"/>
          <w:sz w:val="28"/>
          <w:szCs w:val="28"/>
          <w:rtl/>
        </w:rPr>
        <w:t xml:space="preserve"> </w:t>
      </w:r>
      <w:r w:rsidRPr="00510A73">
        <w:rPr>
          <w:rFonts w:cs="Arial" w:hint="cs"/>
          <w:sz w:val="28"/>
          <w:szCs w:val="28"/>
          <w:rtl/>
        </w:rPr>
        <w:t>في</w:t>
      </w:r>
      <w:r w:rsidRPr="00510A73">
        <w:rPr>
          <w:rFonts w:cs="Arial"/>
          <w:sz w:val="28"/>
          <w:szCs w:val="28"/>
          <w:rtl/>
        </w:rPr>
        <w:t xml:space="preserve"> </w:t>
      </w:r>
      <w:r w:rsidRPr="00510A73">
        <w:rPr>
          <w:rFonts w:cs="Arial" w:hint="cs"/>
          <w:sz w:val="28"/>
          <w:szCs w:val="28"/>
          <w:rtl/>
        </w:rPr>
        <w:t>رسالةٍ</w:t>
      </w:r>
      <w:r w:rsidRPr="00510A73">
        <w:rPr>
          <w:rFonts w:cs="Arial"/>
          <w:sz w:val="28"/>
          <w:szCs w:val="28"/>
          <w:rtl/>
        </w:rPr>
        <w:t xml:space="preserve"> </w:t>
      </w:r>
      <w:r w:rsidRPr="00510A73">
        <w:rPr>
          <w:rFonts w:cs="Arial" w:hint="cs"/>
          <w:sz w:val="28"/>
          <w:szCs w:val="28"/>
          <w:rtl/>
        </w:rPr>
        <w:t>عن</w:t>
      </w:r>
      <w:r w:rsidRPr="00510A73">
        <w:rPr>
          <w:rFonts w:cs="Arial"/>
          <w:sz w:val="28"/>
          <w:szCs w:val="28"/>
          <w:rtl/>
        </w:rPr>
        <w:t xml:space="preserve"> </w:t>
      </w:r>
      <w:r w:rsidRPr="00510A73">
        <w:rPr>
          <w:rFonts w:cs="Arial" w:hint="cs"/>
          <w:sz w:val="28"/>
          <w:szCs w:val="28"/>
          <w:rtl/>
        </w:rPr>
        <w:t>الاختلاطِ</w:t>
      </w:r>
      <w:r w:rsidRPr="00510A73">
        <w:rPr>
          <w:rFonts w:cs="Arial"/>
          <w:sz w:val="28"/>
          <w:szCs w:val="28"/>
          <w:rtl/>
        </w:rPr>
        <w:t xml:space="preserve"> </w:t>
      </w:r>
      <w:r w:rsidRPr="00510A73">
        <w:rPr>
          <w:rFonts w:cs="Arial" w:hint="cs"/>
          <w:sz w:val="28"/>
          <w:szCs w:val="28"/>
          <w:rtl/>
        </w:rPr>
        <w:t>مستقلَّةٍ</w:t>
      </w:r>
      <w:r w:rsidRPr="00510A73">
        <w:rPr>
          <w:rFonts w:cs="Arial"/>
          <w:sz w:val="28"/>
          <w:szCs w:val="28"/>
          <w:rtl/>
        </w:rPr>
        <w:t>.</w:t>
      </w:r>
    </w:p>
    <w:p w:rsidR="0037592F" w:rsidRPr="00510A73" w:rsidRDefault="0037592F" w:rsidP="0037592F">
      <w:pPr>
        <w:bidi/>
        <w:jc w:val="both"/>
        <w:rPr>
          <w:sz w:val="28"/>
          <w:szCs w:val="28"/>
        </w:rPr>
      </w:pPr>
      <w:r>
        <w:rPr>
          <w:rFonts w:hint="cs"/>
          <w:sz w:val="28"/>
          <w:szCs w:val="28"/>
          <w:rtl/>
        </w:rPr>
        <w:t>***</w:t>
      </w:r>
    </w:p>
    <w:p w:rsidR="0037592F" w:rsidRPr="00510A73" w:rsidRDefault="0037592F" w:rsidP="0037592F">
      <w:pPr>
        <w:bidi/>
        <w:jc w:val="both"/>
        <w:rPr>
          <w:sz w:val="28"/>
          <w:szCs w:val="28"/>
        </w:rPr>
      </w:pPr>
    </w:p>
    <w:p w:rsidR="0037592F" w:rsidRPr="00510A73" w:rsidRDefault="0037592F" w:rsidP="0037592F">
      <w:pPr>
        <w:bidi/>
        <w:jc w:val="both"/>
        <w:rPr>
          <w:sz w:val="28"/>
          <w:szCs w:val="28"/>
        </w:rPr>
      </w:pPr>
      <w:r w:rsidRPr="00510A73">
        <w:rPr>
          <w:rFonts w:cs="Arial" w:hint="cs"/>
          <w:sz w:val="28"/>
          <w:szCs w:val="28"/>
          <w:rtl/>
        </w:rPr>
        <w:t>قال</w:t>
      </w:r>
      <w:r w:rsidRPr="00510A73">
        <w:rPr>
          <w:rFonts w:cs="Arial"/>
          <w:sz w:val="28"/>
          <w:szCs w:val="28"/>
          <w:rtl/>
        </w:rPr>
        <w:t xml:space="preserve"> </w:t>
      </w:r>
      <w:r w:rsidRPr="00510A73">
        <w:rPr>
          <w:rFonts w:cs="Arial" w:hint="cs"/>
          <w:sz w:val="28"/>
          <w:szCs w:val="28"/>
          <w:rtl/>
        </w:rPr>
        <w:t>تعالى</w:t>
      </w:r>
      <w:r w:rsidRPr="00510A73">
        <w:rPr>
          <w:rFonts w:cs="Arial"/>
          <w:sz w:val="28"/>
          <w:szCs w:val="28"/>
          <w:rtl/>
        </w:rPr>
        <w:t>: {</w:t>
      </w:r>
      <w:r w:rsidRPr="00510A73">
        <w:rPr>
          <w:rFonts w:cs="Arial" w:hint="cs"/>
          <w:sz w:val="28"/>
          <w:szCs w:val="28"/>
          <w:rtl/>
        </w:rPr>
        <w:t>وَجَاءَهُ</w:t>
      </w:r>
      <w:r w:rsidRPr="00510A73">
        <w:rPr>
          <w:rFonts w:cs="Arial"/>
          <w:sz w:val="28"/>
          <w:szCs w:val="28"/>
          <w:rtl/>
        </w:rPr>
        <w:t xml:space="preserve"> </w:t>
      </w:r>
      <w:r w:rsidRPr="00510A73">
        <w:rPr>
          <w:rFonts w:cs="Arial" w:hint="cs"/>
          <w:sz w:val="28"/>
          <w:szCs w:val="28"/>
          <w:rtl/>
        </w:rPr>
        <w:t>قَوْمُهُ</w:t>
      </w:r>
      <w:r w:rsidRPr="00510A73">
        <w:rPr>
          <w:rFonts w:cs="Arial"/>
          <w:sz w:val="28"/>
          <w:szCs w:val="28"/>
          <w:rtl/>
        </w:rPr>
        <w:t xml:space="preserve"> </w:t>
      </w:r>
      <w:r w:rsidRPr="00510A73">
        <w:rPr>
          <w:rFonts w:cs="Arial" w:hint="cs"/>
          <w:sz w:val="28"/>
          <w:szCs w:val="28"/>
          <w:rtl/>
        </w:rPr>
        <w:t>يُهْرَعُونَ</w:t>
      </w:r>
      <w:r w:rsidRPr="00510A73">
        <w:rPr>
          <w:rFonts w:cs="Arial"/>
          <w:sz w:val="28"/>
          <w:szCs w:val="28"/>
          <w:rtl/>
        </w:rPr>
        <w:t xml:space="preserve"> </w:t>
      </w:r>
      <w:r w:rsidRPr="00510A73">
        <w:rPr>
          <w:rFonts w:cs="Arial" w:hint="cs"/>
          <w:sz w:val="28"/>
          <w:szCs w:val="28"/>
          <w:rtl/>
        </w:rPr>
        <w:t>إِلَيْهِ</w:t>
      </w:r>
      <w:r w:rsidRPr="00510A73">
        <w:rPr>
          <w:rFonts w:cs="Arial"/>
          <w:sz w:val="28"/>
          <w:szCs w:val="28"/>
          <w:rtl/>
        </w:rPr>
        <w:t xml:space="preserve"> </w:t>
      </w:r>
      <w:r w:rsidRPr="00510A73">
        <w:rPr>
          <w:rFonts w:cs="Arial" w:hint="cs"/>
          <w:sz w:val="28"/>
          <w:szCs w:val="28"/>
          <w:rtl/>
        </w:rPr>
        <w:t>وَمِنْ</w:t>
      </w:r>
      <w:r w:rsidRPr="00510A73">
        <w:rPr>
          <w:rFonts w:cs="Arial"/>
          <w:sz w:val="28"/>
          <w:szCs w:val="28"/>
          <w:rtl/>
        </w:rPr>
        <w:t xml:space="preserve"> </w:t>
      </w:r>
      <w:r w:rsidRPr="00510A73">
        <w:rPr>
          <w:rFonts w:cs="Arial" w:hint="cs"/>
          <w:sz w:val="28"/>
          <w:szCs w:val="28"/>
          <w:rtl/>
        </w:rPr>
        <w:t>قَبْلُ</w:t>
      </w:r>
      <w:r w:rsidRPr="00510A73">
        <w:rPr>
          <w:rFonts w:cs="Arial"/>
          <w:sz w:val="28"/>
          <w:szCs w:val="28"/>
          <w:rtl/>
        </w:rPr>
        <w:t xml:space="preserve"> </w:t>
      </w:r>
      <w:r w:rsidRPr="00510A73">
        <w:rPr>
          <w:rFonts w:cs="Arial" w:hint="cs"/>
          <w:sz w:val="28"/>
          <w:szCs w:val="28"/>
          <w:rtl/>
        </w:rPr>
        <w:t>كَانُوا</w:t>
      </w:r>
      <w:r w:rsidRPr="00510A73">
        <w:rPr>
          <w:rFonts w:cs="Arial"/>
          <w:sz w:val="28"/>
          <w:szCs w:val="28"/>
          <w:rtl/>
        </w:rPr>
        <w:t xml:space="preserve"> </w:t>
      </w:r>
      <w:r w:rsidRPr="00510A73">
        <w:rPr>
          <w:rFonts w:cs="Arial" w:hint="cs"/>
          <w:sz w:val="28"/>
          <w:szCs w:val="28"/>
          <w:rtl/>
        </w:rPr>
        <w:t>يَعْمَلُونَ</w:t>
      </w:r>
      <w:r w:rsidRPr="00510A73">
        <w:rPr>
          <w:rFonts w:cs="Arial"/>
          <w:sz w:val="28"/>
          <w:szCs w:val="28"/>
          <w:rtl/>
        </w:rPr>
        <w:t xml:space="preserve"> </w:t>
      </w:r>
      <w:r w:rsidRPr="00510A73">
        <w:rPr>
          <w:rFonts w:cs="Arial" w:hint="cs"/>
          <w:sz w:val="28"/>
          <w:szCs w:val="28"/>
          <w:rtl/>
        </w:rPr>
        <w:t>السَّيِّئَاتِ</w:t>
      </w:r>
      <w:r w:rsidRPr="00510A73">
        <w:rPr>
          <w:rFonts w:cs="Arial"/>
          <w:sz w:val="28"/>
          <w:szCs w:val="28"/>
          <w:rtl/>
        </w:rPr>
        <w:t xml:space="preserve"> </w:t>
      </w:r>
      <w:r w:rsidRPr="00510A73">
        <w:rPr>
          <w:rFonts w:cs="Arial" w:hint="cs"/>
          <w:sz w:val="28"/>
          <w:szCs w:val="28"/>
          <w:rtl/>
        </w:rPr>
        <w:t>قَال</w:t>
      </w:r>
      <w:r w:rsidRPr="00510A73">
        <w:rPr>
          <w:rFonts w:cs="Arial"/>
          <w:sz w:val="28"/>
          <w:szCs w:val="28"/>
          <w:rtl/>
        </w:rPr>
        <w:t xml:space="preserve"> </w:t>
      </w:r>
      <w:r w:rsidRPr="00510A73">
        <w:rPr>
          <w:rFonts w:cs="Arial" w:hint="cs"/>
          <w:sz w:val="28"/>
          <w:szCs w:val="28"/>
          <w:rtl/>
        </w:rPr>
        <w:t>ياقَوْمِ</w:t>
      </w:r>
      <w:r w:rsidRPr="00510A73">
        <w:rPr>
          <w:rFonts w:cs="Arial"/>
          <w:sz w:val="28"/>
          <w:szCs w:val="28"/>
          <w:rtl/>
        </w:rPr>
        <w:t xml:space="preserve"> </w:t>
      </w:r>
      <w:r w:rsidRPr="00510A73">
        <w:rPr>
          <w:rFonts w:cs="Arial" w:hint="cs"/>
          <w:sz w:val="28"/>
          <w:szCs w:val="28"/>
          <w:rtl/>
        </w:rPr>
        <w:t>هَؤُلاَءِ</w:t>
      </w:r>
      <w:r w:rsidRPr="00510A73">
        <w:rPr>
          <w:rFonts w:cs="Arial"/>
          <w:sz w:val="28"/>
          <w:szCs w:val="28"/>
          <w:rtl/>
        </w:rPr>
        <w:t xml:space="preserve"> </w:t>
      </w:r>
      <w:r w:rsidRPr="00510A73">
        <w:rPr>
          <w:rFonts w:cs="Arial" w:hint="cs"/>
          <w:sz w:val="28"/>
          <w:szCs w:val="28"/>
          <w:rtl/>
        </w:rPr>
        <w:t>بَنَاتِي</w:t>
      </w:r>
      <w:r w:rsidRPr="00510A73">
        <w:rPr>
          <w:rFonts w:cs="Arial"/>
          <w:sz w:val="28"/>
          <w:szCs w:val="28"/>
          <w:rtl/>
        </w:rPr>
        <w:t xml:space="preserve"> </w:t>
      </w:r>
      <w:r w:rsidRPr="00510A73">
        <w:rPr>
          <w:rFonts w:cs="Arial" w:hint="cs"/>
          <w:sz w:val="28"/>
          <w:szCs w:val="28"/>
          <w:rtl/>
        </w:rPr>
        <w:t>هُنَّ</w:t>
      </w:r>
      <w:r w:rsidRPr="00510A73">
        <w:rPr>
          <w:rFonts w:cs="Arial"/>
          <w:sz w:val="28"/>
          <w:szCs w:val="28"/>
          <w:rtl/>
        </w:rPr>
        <w:t xml:space="preserve"> </w:t>
      </w:r>
      <w:r w:rsidRPr="00510A73">
        <w:rPr>
          <w:rFonts w:cs="Arial" w:hint="cs"/>
          <w:sz w:val="28"/>
          <w:szCs w:val="28"/>
          <w:rtl/>
        </w:rPr>
        <w:t>أَطْهَرُ</w:t>
      </w:r>
      <w:r w:rsidRPr="00510A73">
        <w:rPr>
          <w:rFonts w:cs="Arial"/>
          <w:sz w:val="28"/>
          <w:szCs w:val="28"/>
          <w:rtl/>
        </w:rPr>
        <w:t xml:space="preserve"> </w:t>
      </w:r>
      <w:r w:rsidRPr="00510A73">
        <w:rPr>
          <w:rFonts w:cs="Arial" w:hint="cs"/>
          <w:sz w:val="28"/>
          <w:szCs w:val="28"/>
          <w:rtl/>
        </w:rPr>
        <w:t>لَكُمْ</w:t>
      </w:r>
      <w:r w:rsidRPr="00510A73">
        <w:rPr>
          <w:rFonts w:cs="Arial"/>
          <w:sz w:val="28"/>
          <w:szCs w:val="28"/>
          <w:rtl/>
        </w:rPr>
        <w:t xml:space="preserve"> </w:t>
      </w:r>
      <w:r w:rsidRPr="00510A73">
        <w:rPr>
          <w:rFonts w:cs="Arial" w:hint="cs"/>
          <w:sz w:val="28"/>
          <w:szCs w:val="28"/>
          <w:rtl/>
        </w:rPr>
        <w:t>فَاتَّقُوا</w:t>
      </w:r>
      <w:r w:rsidRPr="00510A73">
        <w:rPr>
          <w:rFonts w:cs="Arial"/>
          <w:sz w:val="28"/>
          <w:szCs w:val="28"/>
          <w:rtl/>
        </w:rPr>
        <w:t xml:space="preserve"> </w:t>
      </w:r>
      <w:r w:rsidRPr="00510A73">
        <w:rPr>
          <w:rFonts w:cs="Arial" w:hint="cs"/>
          <w:sz w:val="28"/>
          <w:szCs w:val="28"/>
          <w:rtl/>
        </w:rPr>
        <w:t>اللَّهَ</w:t>
      </w:r>
      <w:r w:rsidRPr="00510A73">
        <w:rPr>
          <w:rFonts w:cs="Arial"/>
          <w:sz w:val="28"/>
          <w:szCs w:val="28"/>
          <w:rtl/>
        </w:rPr>
        <w:t xml:space="preserve"> </w:t>
      </w:r>
      <w:r w:rsidRPr="00510A73">
        <w:rPr>
          <w:rFonts w:cs="Arial" w:hint="cs"/>
          <w:sz w:val="28"/>
          <w:szCs w:val="28"/>
          <w:rtl/>
        </w:rPr>
        <w:t>وَلاَ</w:t>
      </w:r>
      <w:r w:rsidRPr="00510A73">
        <w:rPr>
          <w:rFonts w:cs="Arial"/>
          <w:sz w:val="28"/>
          <w:szCs w:val="28"/>
          <w:rtl/>
        </w:rPr>
        <w:t xml:space="preserve"> </w:t>
      </w:r>
      <w:r w:rsidRPr="00510A73">
        <w:rPr>
          <w:rFonts w:cs="Arial" w:hint="cs"/>
          <w:sz w:val="28"/>
          <w:szCs w:val="28"/>
          <w:rtl/>
        </w:rPr>
        <w:t>تُخْزُونِ</w:t>
      </w:r>
      <w:r w:rsidRPr="00510A73">
        <w:rPr>
          <w:rFonts w:cs="Arial"/>
          <w:sz w:val="28"/>
          <w:szCs w:val="28"/>
          <w:rtl/>
        </w:rPr>
        <w:t xml:space="preserve"> </w:t>
      </w:r>
      <w:r w:rsidRPr="00510A73">
        <w:rPr>
          <w:rFonts w:cs="Arial" w:hint="cs"/>
          <w:sz w:val="28"/>
          <w:szCs w:val="28"/>
          <w:rtl/>
        </w:rPr>
        <w:t>فِي</w:t>
      </w:r>
      <w:r w:rsidRPr="00510A73">
        <w:rPr>
          <w:rFonts w:cs="Arial"/>
          <w:sz w:val="28"/>
          <w:szCs w:val="28"/>
          <w:rtl/>
        </w:rPr>
        <w:t xml:space="preserve"> </w:t>
      </w:r>
      <w:r w:rsidRPr="00510A73">
        <w:rPr>
          <w:rFonts w:cs="Arial" w:hint="cs"/>
          <w:sz w:val="28"/>
          <w:szCs w:val="28"/>
          <w:rtl/>
        </w:rPr>
        <w:t>ضَيْفِي</w:t>
      </w:r>
      <w:r w:rsidRPr="00510A73">
        <w:rPr>
          <w:rFonts w:cs="Arial"/>
          <w:sz w:val="28"/>
          <w:szCs w:val="28"/>
          <w:rtl/>
        </w:rPr>
        <w:t xml:space="preserve"> </w:t>
      </w:r>
      <w:r w:rsidRPr="00510A73">
        <w:rPr>
          <w:rFonts w:cs="Arial" w:hint="cs"/>
          <w:sz w:val="28"/>
          <w:szCs w:val="28"/>
          <w:rtl/>
        </w:rPr>
        <w:t>أَلَيْسَ</w:t>
      </w:r>
      <w:r w:rsidRPr="00510A73">
        <w:rPr>
          <w:rFonts w:cs="Arial"/>
          <w:sz w:val="28"/>
          <w:szCs w:val="28"/>
          <w:rtl/>
        </w:rPr>
        <w:t xml:space="preserve"> </w:t>
      </w:r>
      <w:r w:rsidRPr="00510A73">
        <w:rPr>
          <w:rFonts w:cs="Arial" w:hint="cs"/>
          <w:sz w:val="28"/>
          <w:szCs w:val="28"/>
          <w:rtl/>
        </w:rPr>
        <w:t>مِنْكُمْ</w:t>
      </w:r>
      <w:r w:rsidRPr="00510A73">
        <w:rPr>
          <w:rFonts w:cs="Arial"/>
          <w:sz w:val="28"/>
          <w:szCs w:val="28"/>
          <w:rtl/>
        </w:rPr>
        <w:t xml:space="preserve"> </w:t>
      </w:r>
      <w:r w:rsidRPr="00510A73">
        <w:rPr>
          <w:rFonts w:cs="Arial" w:hint="cs"/>
          <w:sz w:val="28"/>
          <w:szCs w:val="28"/>
          <w:rtl/>
        </w:rPr>
        <w:t>رَجُلٌ</w:t>
      </w:r>
      <w:r w:rsidRPr="00510A73">
        <w:rPr>
          <w:rFonts w:cs="Arial"/>
          <w:sz w:val="28"/>
          <w:szCs w:val="28"/>
          <w:rtl/>
        </w:rPr>
        <w:t xml:space="preserve"> </w:t>
      </w:r>
      <w:r w:rsidRPr="00510A73">
        <w:rPr>
          <w:rFonts w:cs="Arial" w:hint="cs"/>
          <w:sz w:val="28"/>
          <w:szCs w:val="28"/>
          <w:rtl/>
        </w:rPr>
        <w:t>رَشِيدٌ</w:t>
      </w:r>
      <w:r w:rsidRPr="00510A73">
        <w:rPr>
          <w:rFonts w:cs="Arial"/>
          <w:sz w:val="28"/>
          <w:szCs w:val="28"/>
          <w:rtl/>
        </w:rPr>
        <w:t xml:space="preserve"> } [ </w:t>
      </w:r>
      <w:r w:rsidRPr="00510A73">
        <w:rPr>
          <w:rFonts w:cs="Arial" w:hint="cs"/>
          <w:sz w:val="28"/>
          <w:szCs w:val="28"/>
          <w:rtl/>
        </w:rPr>
        <w:t>هود</w:t>
      </w:r>
      <w:r w:rsidRPr="00510A73">
        <w:rPr>
          <w:rFonts w:cs="Arial"/>
          <w:sz w:val="28"/>
          <w:szCs w:val="28"/>
          <w:rtl/>
        </w:rPr>
        <w:t>: 78 ] .</w:t>
      </w:r>
    </w:p>
    <w:p w:rsidR="0037592F" w:rsidRPr="00510A73" w:rsidRDefault="0037592F" w:rsidP="0037592F">
      <w:pPr>
        <w:bidi/>
        <w:jc w:val="both"/>
        <w:rPr>
          <w:sz w:val="28"/>
          <w:szCs w:val="28"/>
        </w:rPr>
      </w:pPr>
      <w:r w:rsidRPr="00510A73">
        <w:rPr>
          <w:rFonts w:cs="Arial" w:hint="cs"/>
          <w:sz w:val="28"/>
          <w:szCs w:val="28"/>
          <w:rtl/>
        </w:rPr>
        <w:t>لمَّا</w:t>
      </w:r>
      <w:r w:rsidRPr="00510A73">
        <w:rPr>
          <w:rFonts w:cs="Arial"/>
          <w:sz w:val="28"/>
          <w:szCs w:val="28"/>
          <w:rtl/>
        </w:rPr>
        <w:t xml:space="preserve"> </w:t>
      </w:r>
      <w:r w:rsidRPr="00510A73">
        <w:rPr>
          <w:rFonts w:cs="Arial" w:hint="cs"/>
          <w:sz w:val="28"/>
          <w:szCs w:val="28"/>
          <w:rtl/>
        </w:rPr>
        <w:t>رأى</w:t>
      </w:r>
      <w:r w:rsidRPr="00510A73">
        <w:rPr>
          <w:rFonts w:cs="Arial"/>
          <w:sz w:val="28"/>
          <w:szCs w:val="28"/>
          <w:rtl/>
        </w:rPr>
        <w:t xml:space="preserve"> </w:t>
      </w:r>
      <w:r w:rsidRPr="00510A73">
        <w:rPr>
          <w:rFonts w:cs="Arial" w:hint="cs"/>
          <w:sz w:val="28"/>
          <w:szCs w:val="28"/>
          <w:rtl/>
        </w:rPr>
        <w:t>لوطٌ</w:t>
      </w:r>
      <w:r w:rsidRPr="00510A73">
        <w:rPr>
          <w:rFonts w:cs="Arial"/>
          <w:sz w:val="28"/>
          <w:szCs w:val="28"/>
          <w:rtl/>
        </w:rPr>
        <w:t xml:space="preserve"> </w:t>
      </w:r>
      <w:r w:rsidRPr="00510A73">
        <w:rPr>
          <w:rFonts w:cs="Arial" w:hint="cs"/>
          <w:sz w:val="28"/>
          <w:szCs w:val="28"/>
          <w:rtl/>
        </w:rPr>
        <w:t>عُدْوانَ</w:t>
      </w:r>
      <w:r w:rsidRPr="00510A73">
        <w:rPr>
          <w:rFonts w:cs="Arial"/>
          <w:sz w:val="28"/>
          <w:szCs w:val="28"/>
          <w:rtl/>
        </w:rPr>
        <w:t xml:space="preserve"> </w:t>
      </w:r>
      <w:r w:rsidRPr="00510A73">
        <w:rPr>
          <w:rFonts w:cs="Arial" w:hint="cs"/>
          <w:sz w:val="28"/>
          <w:szCs w:val="28"/>
          <w:rtl/>
        </w:rPr>
        <w:t>قومِه</w:t>
      </w:r>
      <w:r w:rsidRPr="00510A73">
        <w:rPr>
          <w:rFonts w:cs="Arial"/>
          <w:sz w:val="28"/>
          <w:szCs w:val="28"/>
          <w:rtl/>
        </w:rPr>
        <w:t xml:space="preserve"> </w:t>
      </w:r>
      <w:r w:rsidRPr="00510A73">
        <w:rPr>
          <w:rFonts w:cs="Arial" w:hint="cs"/>
          <w:sz w:val="28"/>
          <w:szCs w:val="28"/>
          <w:rtl/>
        </w:rPr>
        <w:t>في</w:t>
      </w:r>
      <w:r w:rsidRPr="00510A73">
        <w:rPr>
          <w:rFonts w:cs="Arial"/>
          <w:sz w:val="28"/>
          <w:szCs w:val="28"/>
          <w:rtl/>
        </w:rPr>
        <w:t xml:space="preserve"> </w:t>
      </w:r>
      <w:r w:rsidRPr="00510A73">
        <w:rPr>
          <w:rFonts w:cs="Arial" w:hint="cs"/>
          <w:sz w:val="28"/>
          <w:szCs w:val="28"/>
          <w:rtl/>
        </w:rPr>
        <w:t>فاحِشَتِهم</w:t>
      </w:r>
      <w:r w:rsidRPr="00510A73">
        <w:rPr>
          <w:rFonts w:cs="Arial"/>
          <w:sz w:val="28"/>
          <w:szCs w:val="28"/>
          <w:rtl/>
        </w:rPr>
        <w:t xml:space="preserve"> </w:t>
      </w:r>
      <w:r w:rsidRPr="00510A73">
        <w:rPr>
          <w:rFonts w:cs="Arial" w:hint="cs"/>
          <w:sz w:val="28"/>
          <w:szCs w:val="28"/>
          <w:rtl/>
        </w:rPr>
        <w:t>حتى</w:t>
      </w:r>
      <w:r w:rsidRPr="00510A73">
        <w:rPr>
          <w:rFonts w:cs="Arial"/>
          <w:sz w:val="28"/>
          <w:szCs w:val="28"/>
          <w:rtl/>
        </w:rPr>
        <w:t xml:space="preserve"> </w:t>
      </w:r>
      <w:r w:rsidRPr="00510A73">
        <w:rPr>
          <w:rFonts w:cs="Arial" w:hint="cs"/>
          <w:sz w:val="28"/>
          <w:szCs w:val="28"/>
          <w:rtl/>
        </w:rPr>
        <w:t>بلَغَ</w:t>
      </w:r>
      <w:r w:rsidRPr="00510A73">
        <w:rPr>
          <w:rFonts w:cs="Arial"/>
          <w:sz w:val="28"/>
          <w:szCs w:val="28"/>
          <w:rtl/>
        </w:rPr>
        <w:t xml:space="preserve"> </w:t>
      </w:r>
      <w:r w:rsidRPr="00510A73">
        <w:rPr>
          <w:rFonts w:cs="Arial" w:hint="cs"/>
          <w:sz w:val="28"/>
          <w:szCs w:val="28"/>
          <w:rtl/>
        </w:rPr>
        <w:t>أضيافَه،</w:t>
      </w:r>
      <w:r w:rsidRPr="00510A73">
        <w:rPr>
          <w:rFonts w:cs="Arial"/>
          <w:sz w:val="28"/>
          <w:szCs w:val="28"/>
          <w:rtl/>
        </w:rPr>
        <w:t xml:space="preserve"> </w:t>
      </w:r>
      <w:r w:rsidRPr="00510A73">
        <w:rPr>
          <w:rFonts w:cs="Arial" w:hint="cs"/>
          <w:sz w:val="28"/>
          <w:szCs w:val="28"/>
          <w:rtl/>
        </w:rPr>
        <w:t>فجمَعَ</w:t>
      </w:r>
      <w:r w:rsidRPr="00510A73">
        <w:rPr>
          <w:rFonts w:cs="Arial"/>
          <w:sz w:val="28"/>
          <w:szCs w:val="28"/>
          <w:rtl/>
        </w:rPr>
        <w:t xml:space="preserve"> </w:t>
      </w:r>
      <w:r w:rsidRPr="00510A73">
        <w:rPr>
          <w:rFonts w:cs="Arial" w:hint="cs"/>
          <w:sz w:val="28"/>
          <w:szCs w:val="28"/>
          <w:rtl/>
        </w:rPr>
        <w:t>مع</w:t>
      </w:r>
      <w:r w:rsidRPr="00510A73">
        <w:rPr>
          <w:rFonts w:cs="Arial"/>
          <w:sz w:val="28"/>
          <w:szCs w:val="28"/>
          <w:rtl/>
        </w:rPr>
        <w:t xml:space="preserve"> </w:t>
      </w:r>
      <w:r w:rsidRPr="00510A73">
        <w:rPr>
          <w:rFonts w:cs="Arial" w:hint="cs"/>
          <w:sz w:val="28"/>
          <w:szCs w:val="28"/>
          <w:rtl/>
        </w:rPr>
        <w:t>ضلالِ</w:t>
      </w:r>
      <w:r w:rsidRPr="00510A73">
        <w:rPr>
          <w:rFonts w:cs="Arial"/>
          <w:sz w:val="28"/>
          <w:szCs w:val="28"/>
          <w:rtl/>
        </w:rPr>
        <w:t xml:space="preserve"> </w:t>
      </w:r>
      <w:r w:rsidRPr="00510A73">
        <w:rPr>
          <w:rFonts w:cs="Arial" w:hint="cs"/>
          <w:sz w:val="28"/>
          <w:szCs w:val="28"/>
          <w:rtl/>
        </w:rPr>
        <w:t>الفِطْرةِ</w:t>
      </w:r>
      <w:r w:rsidRPr="00510A73">
        <w:rPr>
          <w:rFonts w:cs="Arial"/>
          <w:sz w:val="28"/>
          <w:szCs w:val="28"/>
          <w:rtl/>
        </w:rPr>
        <w:t xml:space="preserve"> </w:t>
      </w:r>
      <w:r w:rsidRPr="00510A73">
        <w:rPr>
          <w:rFonts w:cs="Arial" w:hint="cs"/>
          <w:sz w:val="28"/>
          <w:szCs w:val="28"/>
          <w:rtl/>
        </w:rPr>
        <w:t>ارتفاعَ</w:t>
      </w:r>
      <w:r w:rsidRPr="00510A73">
        <w:rPr>
          <w:rFonts w:cs="Arial"/>
          <w:sz w:val="28"/>
          <w:szCs w:val="28"/>
          <w:rtl/>
        </w:rPr>
        <w:t xml:space="preserve"> </w:t>
      </w:r>
      <w:r w:rsidRPr="00510A73">
        <w:rPr>
          <w:rFonts w:cs="Arial" w:hint="cs"/>
          <w:sz w:val="28"/>
          <w:szCs w:val="28"/>
          <w:rtl/>
        </w:rPr>
        <w:t>الحياءِ؛</w:t>
      </w:r>
      <w:r w:rsidRPr="00510A73">
        <w:rPr>
          <w:rFonts w:cs="Arial"/>
          <w:sz w:val="28"/>
          <w:szCs w:val="28"/>
          <w:rtl/>
        </w:rPr>
        <w:t xml:space="preserve"> </w:t>
      </w:r>
      <w:r w:rsidRPr="00510A73">
        <w:rPr>
          <w:rFonts w:cs="Arial" w:hint="cs"/>
          <w:sz w:val="28"/>
          <w:szCs w:val="28"/>
          <w:rtl/>
        </w:rPr>
        <w:t>فإنَّ</w:t>
      </w:r>
      <w:r w:rsidRPr="00510A73">
        <w:rPr>
          <w:rFonts w:cs="Arial"/>
          <w:sz w:val="28"/>
          <w:szCs w:val="28"/>
          <w:rtl/>
        </w:rPr>
        <w:t xml:space="preserve"> </w:t>
      </w:r>
      <w:r w:rsidRPr="00510A73">
        <w:rPr>
          <w:rFonts w:cs="Arial" w:hint="cs"/>
          <w:sz w:val="28"/>
          <w:szCs w:val="28"/>
          <w:rtl/>
        </w:rPr>
        <w:t>الأضيافَ</w:t>
      </w:r>
      <w:r w:rsidRPr="00510A73">
        <w:rPr>
          <w:rFonts w:cs="Arial"/>
          <w:sz w:val="28"/>
          <w:szCs w:val="28"/>
          <w:rtl/>
        </w:rPr>
        <w:t xml:space="preserve"> </w:t>
      </w:r>
      <w:r w:rsidRPr="00510A73">
        <w:rPr>
          <w:rFonts w:cs="Arial" w:hint="cs"/>
          <w:sz w:val="28"/>
          <w:szCs w:val="28"/>
          <w:rtl/>
        </w:rPr>
        <w:t>لا</w:t>
      </w:r>
      <w:r w:rsidRPr="00510A73">
        <w:rPr>
          <w:rFonts w:cs="Arial"/>
          <w:sz w:val="28"/>
          <w:szCs w:val="28"/>
          <w:rtl/>
        </w:rPr>
        <w:t xml:space="preserve"> </w:t>
      </w:r>
      <w:r w:rsidRPr="00510A73">
        <w:rPr>
          <w:rFonts w:cs="Arial" w:hint="cs"/>
          <w:sz w:val="28"/>
          <w:szCs w:val="28"/>
          <w:rtl/>
        </w:rPr>
        <w:t>يُعتدَى</w:t>
      </w:r>
      <w:r w:rsidRPr="00510A73">
        <w:rPr>
          <w:rFonts w:cs="Arial"/>
          <w:sz w:val="28"/>
          <w:szCs w:val="28"/>
          <w:rtl/>
        </w:rPr>
        <w:t xml:space="preserve"> </w:t>
      </w:r>
      <w:r w:rsidRPr="00510A73">
        <w:rPr>
          <w:rFonts w:cs="Arial" w:hint="cs"/>
          <w:sz w:val="28"/>
          <w:szCs w:val="28"/>
          <w:rtl/>
        </w:rPr>
        <w:t>عليهم</w:t>
      </w:r>
      <w:r w:rsidRPr="00510A73">
        <w:rPr>
          <w:rFonts w:cs="Arial"/>
          <w:sz w:val="28"/>
          <w:szCs w:val="28"/>
          <w:rtl/>
        </w:rPr>
        <w:t xml:space="preserve"> </w:t>
      </w:r>
      <w:r w:rsidRPr="00510A73">
        <w:rPr>
          <w:rFonts w:cs="Arial" w:hint="cs"/>
          <w:sz w:val="28"/>
          <w:szCs w:val="28"/>
          <w:rtl/>
        </w:rPr>
        <w:t>ولو</w:t>
      </w:r>
      <w:r w:rsidRPr="00510A73">
        <w:rPr>
          <w:rFonts w:cs="Arial"/>
          <w:sz w:val="28"/>
          <w:szCs w:val="28"/>
          <w:rtl/>
        </w:rPr>
        <w:t xml:space="preserve"> </w:t>
      </w:r>
      <w:r w:rsidRPr="00510A73">
        <w:rPr>
          <w:rFonts w:cs="Arial" w:hint="cs"/>
          <w:sz w:val="28"/>
          <w:szCs w:val="28"/>
          <w:rtl/>
        </w:rPr>
        <w:t>كانوا</w:t>
      </w:r>
      <w:r w:rsidRPr="00510A73">
        <w:rPr>
          <w:rFonts w:cs="Arial"/>
          <w:sz w:val="28"/>
          <w:szCs w:val="28"/>
          <w:rtl/>
        </w:rPr>
        <w:t xml:space="preserve"> </w:t>
      </w:r>
      <w:r w:rsidRPr="00510A73">
        <w:rPr>
          <w:rFonts w:cs="Arial" w:hint="cs"/>
          <w:sz w:val="28"/>
          <w:szCs w:val="28"/>
          <w:rtl/>
        </w:rPr>
        <w:t>نساءً</w:t>
      </w:r>
      <w:r w:rsidRPr="00510A73">
        <w:rPr>
          <w:rFonts w:cs="Arial"/>
          <w:sz w:val="28"/>
          <w:szCs w:val="28"/>
          <w:rtl/>
        </w:rPr>
        <w:t xml:space="preserve"> </w:t>
      </w:r>
      <w:r w:rsidRPr="00510A73">
        <w:rPr>
          <w:rFonts w:cs="Arial" w:hint="cs"/>
          <w:sz w:val="28"/>
          <w:szCs w:val="28"/>
          <w:rtl/>
        </w:rPr>
        <w:t>تَمِيلُ</w:t>
      </w:r>
      <w:r w:rsidRPr="00510A73">
        <w:rPr>
          <w:rFonts w:cs="Arial"/>
          <w:sz w:val="28"/>
          <w:szCs w:val="28"/>
          <w:rtl/>
        </w:rPr>
        <w:t xml:space="preserve"> </w:t>
      </w:r>
      <w:r w:rsidRPr="00510A73">
        <w:rPr>
          <w:rFonts w:cs="Arial" w:hint="cs"/>
          <w:sz w:val="28"/>
          <w:szCs w:val="28"/>
          <w:rtl/>
        </w:rPr>
        <w:t>الفِطْرةُ</w:t>
      </w:r>
      <w:r w:rsidRPr="00510A73">
        <w:rPr>
          <w:rFonts w:cs="Arial"/>
          <w:sz w:val="28"/>
          <w:szCs w:val="28"/>
          <w:rtl/>
        </w:rPr>
        <w:t xml:space="preserve"> </w:t>
      </w:r>
      <w:r w:rsidRPr="00510A73">
        <w:rPr>
          <w:rFonts w:cs="Arial" w:hint="cs"/>
          <w:sz w:val="28"/>
          <w:szCs w:val="28"/>
          <w:rtl/>
        </w:rPr>
        <w:t>إليهنَّ،</w:t>
      </w:r>
      <w:r w:rsidRPr="00510A73">
        <w:rPr>
          <w:rFonts w:cs="Arial"/>
          <w:sz w:val="28"/>
          <w:szCs w:val="28"/>
          <w:rtl/>
        </w:rPr>
        <w:t xml:space="preserve"> </w:t>
      </w:r>
      <w:r w:rsidRPr="00510A73">
        <w:rPr>
          <w:rFonts w:cs="Arial" w:hint="cs"/>
          <w:sz w:val="28"/>
          <w:szCs w:val="28"/>
          <w:rtl/>
        </w:rPr>
        <w:t>فكيف</w:t>
      </w:r>
      <w:r w:rsidRPr="00510A73">
        <w:rPr>
          <w:rFonts w:cs="Arial"/>
          <w:sz w:val="28"/>
          <w:szCs w:val="28"/>
          <w:rtl/>
        </w:rPr>
        <w:t xml:space="preserve"> </w:t>
      </w:r>
      <w:r w:rsidRPr="00510A73">
        <w:rPr>
          <w:rFonts w:cs="Arial" w:hint="cs"/>
          <w:sz w:val="28"/>
          <w:szCs w:val="28"/>
          <w:rtl/>
        </w:rPr>
        <w:t>وهم</w:t>
      </w:r>
      <w:r w:rsidRPr="00510A73">
        <w:rPr>
          <w:rFonts w:cs="Arial"/>
          <w:sz w:val="28"/>
          <w:szCs w:val="28"/>
          <w:rtl/>
        </w:rPr>
        <w:t xml:space="preserve"> </w:t>
      </w:r>
      <w:r w:rsidRPr="00510A73">
        <w:rPr>
          <w:rFonts w:cs="Arial" w:hint="cs"/>
          <w:sz w:val="28"/>
          <w:szCs w:val="28"/>
          <w:rtl/>
        </w:rPr>
        <w:t>في</w:t>
      </w:r>
      <w:r w:rsidRPr="00510A73">
        <w:rPr>
          <w:rFonts w:cs="Arial"/>
          <w:sz w:val="28"/>
          <w:szCs w:val="28"/>
          <w:rtl/>
        </w:rPr>
        <w:t xml:space="preserve"> </w:t>
      </w:r>
      <w:r w:rsidRPr="00510A73">
        <w:rPr>
          <w:rFonts w:cs="Arial" w:hint="cs"/>
          <w:sz w:val="28"/>
          <w:szCs w:val="28"/>
          <w:rtl/>
        </w:rPr>
        <w:t>صورةِ</w:t>
      </w:r>
      <w:r w:rsidRPr="00510A73">
        <w:rPr>
          <w:rFonts w:cs="Arial"/>
          <w:sz w:val="28"/>
          <w:szCs w:val="28"/>
          <w:rtl/>
        </w:rPr>
        <w:t xml:space="preserve"> </w:t>
      </w:r>
      <w:r w:rsidRPr="00510A73">
        <w:rPr>
          <w:rFonts w:cs="Arial" w:hint="cs"/>
          <w:sz w:val="28"/>
          <w:szCs w:val="28"/>
          <w:rtl/>
        </w:rPr>
        <w:t>رِجالٍ؟</w:t>
      </w:r>
      <w:r w:rsidRPr="00510A73">
        <w:rPr>
          <w:rFonts w:cs="Arial"/>
          <w:sz w:val="28"/>
          <w:szCs w:val="28"/>
          <w:rtl/>
        </w:rPr>
        <w:t xml:space="preserve"> </w:t>
      </w:r>
      <w:r w:rsidRPr="00510A73">
        <w:rPr>
          <w:rFonts w:cs="Arial" w:hint="cs"/>
          <w:sz w:val="28"/>
          <w:szCs w:val="28"/>
          <w:rtl/>
        </w:rPr>
        <w:t>ـ</w:t>
      </w:r>
      <w:r w:rsidRPr="00510A73">
        <w:rPr>
          <w:rFonts w:cs="Arial"/>
          <w:sz w:val="28"/>
          <w:szCs w:val="28"/>
          <w:rtl/>
        </w:rPr>
        <w:t xml:space="preserve"> </w:t>
      </w:r>
      <w:r w:rsidRPr="00510A73">
        <w:rPr>
          <w:rFonts w:cs="Arial" w:hint="cs"/>
          <w:sz w:val="28"/>
          <w:szCs w:val="28"/>
          <w:rtl/>
        </w:rPr>
        <w:t>أرادَ</w:t>
      </w:r>
      <w:r w:rsidRPr="00510A73">
        <w:rPr>
          <w:rFonts w:cs="Arial"/>
          <w:sz w:val="28"/>
          <w:szCs w:val="28"/>
          <w:rtl/>
        </w:rPr>
        <w:t xml:space="preserve"> </w:t>
      </w:r>
      <w:r w:rsidRPr="00510A73">
        <w:rPr>
          <w:rFonts w:cs="Arial" w:hint="cs"/>
          <w:sz w:val="28"/>
          <w:szCs w:val="28"/>
          <w:rtl/>
        </w:rPr>
        <w:t>لُوطٌ</w:t>
      </w:r>
      <w:r w:rsidRPr="00510A73">
        <w:rPr>
          <w:rFonts w:cs="Arial"/>
          <w:sz w:val="28"/>
          <w:szCs w:val="28"/>
          <w:rtl/>
        </w:rPr>
        <w:t xml:space="preserve"> </w:t>
      </w:r>
      <w:r w:rsidRPr="00510A73">
        <w:rPr>
          <w:rFonts w:cs="Arial" w:hint="cs"/>
          <w:sz w:val="28"/>
          <w:szCs w:val="28"/>
          <w:rtl/>
        </w:rPr>
        <w:t>دَفْعَ</w:t>
      </w:r>
      <w:r w:rsidRPr="00510A73">
        <w:rPr>
          <w:rFonts w:cs="Arial"/>
          <w:sz w:val="28"/>
          <w:szCs w:val="28"/>
          <w:rtl/>
        </w:rPr>
        <w:t xml:space="preserve"> </w:t>
      </w:r>
      <w:r w:rsidRPr="00510A73">
        <w:rPr>
          <w:rFonts w:cs="Arial" w:hint="cs"/>
          <w:sz w:val="28"/>
          <w:szCs w:val="28"/>
          <w:rtl/>
        </w:rPr>
        <w:t>ضلالاتِهم</w:t>
      </w:r>
      <w:r w:rsidRPr="00510A73">
        <w:rPr>
          <w:rFonts w:cs="Arial"/>
          <w:sz w:val="28"/>
          <w:szCs w:val="28"/>
          <w:rtl/>
        </w:rPr>
        <w:t xml:space="preserve"> </w:t>
      </w:r>
      <w:r w:rsidRPr="00510A73">
        <w:rPr>
          <w:rFonts w:cs="Arial" w:hint="cs"/>
          <w:sz w:val="28"/>
          <w:szCs w:val="28"/>
          <w:rtl/>
        </w:rPr>
        <w:t>وخِزْيِهم</w:t>
      </w:r>
      <w:r w:rsidRPr="00510A73">
        <w:rPr>
          <w:rFonts w:cs="Arial"/>
          <w:sz w:val="28"/>
          <w:szCs w:val="28"/>
          <w:rtl/>
        </w:rPr>
        <w:t xml:space="preserve"> </w:t>
      </w:r>
      <w:r w:rsidRPr="00510A73">
        <w:rPr>
          <w:rFonts w:cs="Arial" w:hint="cs"/>
          <w:sz w:val="28"/>
          <w:szCs w:val="28"/>
          <w:rtl/>
        </w:rPr>
        <w:t>بعَرْضِ</w:t>
      </w:r>
      <w:r w:rsidRPr="00510A73">
        <w:rPr>
          <w:rFonts w:cs="Arial"/>
          <w:sz w:val="28"/>
          <w:szCs w:val="28"/>
          <w:rtl/>
        </w:rPr>
        <w:t xml:space="preserve"> </w:t>
      </w:r>
      <w:r w:rsidRPr="00510A73">
        <w:rPr>
          <w:rFonts w:cs="Arial" w:hint="cs"/>
          <w:sz w:val="28"/>
          <w:szCs w:val="28"/>
          <w:rtl/>
        </w:rPr>
        <w:t>الزواجِ</w:t>
      </w:r>
      <w:r w:rsidRPr="00510A73">
        <w:rPr>
          <w:rFonts w:cs="Arial"/>
          <w:sz w:val="28"/>
          <w:szCs w:val="28"/>
          <w:rtl/>
        </w:rPr>
        <w:t xml:space="preserve"> </w:t>
      </w:r>
      <w:r w:rsidRPr="00510A73">
        <w:rPr>
          <w:rFonts w:cs="Arial" w:hint="cs"/>
          <w:sz w:val="28"/>
          <w:szCs w:val="28"/>
          <w:rtl/>
        </w:rPr>
        <w:t>عليهم</w:t>
      </w:r>
      <w:r w:rsidRPr="00510A73">
        <w:rPr>
          <w:rFonts w:cs="Arial"/>
          <w:sz w:val="28"/>
          <w:szCs w:val="28"/>
          <w:rtl/>
        </w:rPr>
        <w:t xml:space="preserve"> </w:t>
      </w:r>
      <w:r w:rsidRPr="00510A73">
        <w:rPr>
          <w:rFonts w:cs="Arial" w:hint="cs"/>
          <w:sz w:val="28"/>
          <w:szCs w:val="28"/>
          <w:rtl/>
        </w:rPr>
        <w:t>مِن</w:t>
      </w:r>
      <w:r w:rsidRPr="00510A73">
        <w:rPr>
          <w:rFonts w:cs="Arial"/>
          <w:sz w:val="28"/>
          <w:szCs w:val="28"/>
          <w:rtl/>
        </w:rPr>
        <w:t xml:space="preserve"> </w:t>
      </w:r>
      <w:r w:rsidRPr="00510A73">
        <w:rPr>
          <w:rFonts w:cs="Arial" w:hint="cs"/>
          <w:sz w:val="28"/>
          <w:szCs w:val="28"/>
          <w:rtl/>
        </w:rPr>
        <w:t>النِّساءِ</w:t>
      </w:r>
      <w:r w:rsidRPr="00510A73">
        <w:rPr>
          <w:rFonts w:cs="Arial"/>
          <w:sz w:val="28"/>
          <w:szCs w:val="28"/>
          <w:rtl/>
        </w:rPr>
        <w:t>.</w:t>
      </w:r>
    </w:p>
    <w:p w:rsidR="0037592F" w:rsidRPr="00510A73" w:rsidRDefault="0037592F" w:rsidP="0037592F">
      <w:pPr>
        <w:bidi/>
        <w:jc w:val="both"/>
        <w:rPr>
          <w:sz w:val="28"/>
          <w:szCs w:val="28"/>
        </w:rPr>
      </w:pPr>
      <w:r w:rsidRPr="00510A73">
        <w:rPr>
          <w:rFonts w:cs="Arial" w:hint="cs"/>
          <w:sz w:val="28"/>
          <w:szCs w:val="28"/>
          <w:rtl/>
        </w:rPr>
        <w:t>وقد</w:t>
      </w:r>
      <w:r w:rsidRPr="00510A73">
        <w:rPr>
          <w:rFonts w:cs="Arial"/>
          <w:sz w:val="28"/>
          <w:szCs w:val="28"/>
          <w:rtl/>
        </w:rPr>
        <w:t xml:space="preserve"> </w:t>
      </w:r>
      <w:r w:rsidRPr="00510A73">
        <w:rPr>
          <w:rFonts w:cs="Arial" w:hint="cs"/>
          <w:sz w:val="28"/>
          <w:szCs w:val="28"/>
          <w:rtl/>
        </w:rPr>
        <w:t>استُدِلَّ</w:t>
      </w:r>
      <w:r w:rsidRPr="00510A73">
        <w:rPr>
          <w:rFonts w:cs="Arial"/>
          <w:sz w:val="28"/>
          <w:szCs w:val="28"/>
          <w:rtl/>
        </w:rPr>
        <w:t xml:space="preserve"> </w:t>
      </w:r>
      <w:r w:rsidRPr="00510A73">
        <w:rPr>
          <w:rFonts w:cs="Arial" w:hint="cs"/>
          <w:sz w:val="28"/>
          <w:szCs w:val="28"/>
          <w:rtl/>
        </w:rPr>
        <w:t>بقولِه</w:t>
      </w:r>
      <w:r w:rsidRPr="00510A73">
        <w:rPr>
          <w:rFonts w:cs="Arial"/>
          <w:sz w:val="28"/>
          <w:szCs w:val="28"/>
          <w:rtl/>
        </w:rPr>
        <w:t xml:space="preserve"> </w:t>
      </w:r>
      <w:r w:rsidRPr="00510A73">
        <w:rPr>
          <w:rFonts w:cs="Arial" w:hint="cs"/>
          <w:sz w:val="28"/>
          <w:szCs w:val="28"/>
          <w:rtl/>
        </w:rPr>
        <w:t>تعالى</w:t>
      </w:r>
      <w:r w:rsidRPr="00510A73">
        <w:rPr>
          <w:rFonts w:cs="Arial"/>
          <w:sz w:val="28"/>
          <w:szCs w:val="28"/>
          <w:rtl/>
        </w:rPr>
        <w:t>: {</w:t>
      </w:r>
      <w:r w:rsidRPr="00510A73">
        <w:rPr>
          <w:rFonts w:cs="Arial" w:hint="cs"/>
          <w:sz w:val="28"/>
          <w:szCs w:val="28"/>
          <w:rtl/>
        </w:rPr>
        <w:t>ياقَوْمِ</w:t>
      </w:r>
      <w:r w:rsidRPr="00510A73">
        <w:rPr>
          <w:rFonts w:cs="Arial"/>
          <w:sz w:val="28"/>
          <w:szCs w:val="28"/>
          <w:rtl/>
        </w:rPr>
        <w:t xml:space="preserve"> </w:t>
      </w:r>
      <w:r w:rsidRPr="00510A73">
        <w:rPr>
          <w:rFonts w:cs="Arial" w:hint="cs"/>
          <w:sz w:val="28"/>
          <w:szCs w:val="28"/>
          <w:rtl/>
        </w:rPr>
        <w:t>هَؤُلاَءِ</w:t>
      </w:r>
      <w:r w:rsidRPr="00510A73">
        <w:rPr>
          <w:rFonts w:cs="Arial"/>
          <w:sz w:val="28"/>
          <w:szCs w:val="28"/>
          <w:rtl/>
        </w:rPr>
        <w:t xml:space="preserve"> </w:t>
      </w:r>
      <w:r w:rsidRPr="00510A73">
        <w:rPr>
          <w:rFonts w:cs="Arial" w:hint="cs"/>
          <w:sz w:val="28"/>
          <w:szCs w:val="28"/>
          <w:rtl/>
        </w:rPr>
        <w:t>بَنَاتِي</w:t>
      </w:r>
      <w:r w:rsidRPr="00510A73">
        <w:rPr>
          <w:rFonts w:cs="Arial"/>
          <w:sz w:val="28"/>
          <w:szCs w:val="28"/>
          <w:rtl/>
        </w:rPr>
        <w:t xml:space="preserve"> </w:t>
      </w:r>
      <w:r w:rsidRPr="00510A73">
        <w:rPr>
          <w:rFonts w:cs="Arial" w:hint="cs"/>
          <w:sz w:val="28"/>
          <w:szCs w:val="28"/>
          <w:rtl/>
        </w:rPr>
        <w:t>هُنَّ</w:t>
      </w:r>
      <w:r w:rsidRPr="00510A73">
        <w:rPr>
          <w:rFonts w:cs="Arial"/>
          <w:sz w:val="28"/>
          <w:szCs w:val="28"/>
          <w:rtl/>
        </w:rPr>
        <w:t xml:space="preserve"> </w:t>
      </w:r>
      <w:r w:rsidRPr="00510A73">
        <w:rPr>
          <w:rFonts w:cs="Arial" w:hint="cs"/>
          <w:sz w:val="28"/>
          <w:szCs w:val="28"/>
          <w:rtl/>
        </w:rPr>
        <w:t>أَطْهَرُ</w:t>
      </w:r>
      <w:r w:rsidRPr="00510A73">
        <w:rPr>
          <w:rFonts w:cs="Arial"/>
          <w:sz w:val="28"/>
          <w:szCs w:val="28"/>
          <w:rtl/>
        </w:rPr>
        <w:t xml:space="preserve"> </w:t>
      </w:r>
      <w:r w:rsidRPr="00510A73">
        <w:rPr>
          <w:rFonts w:cs="Arial" w:hint="cs"/>
          <w:sz w:val="28"/>
          <w:szCs w:val="28"/>
          <w:rtl/>
        </w:rPr>
        <w:t>لَكُمْ</w:t>
      </w:r>
      <w:r w:rsidRPr="00510A73">
        <w:rPr>
          <w:rFonts w:cs="Arial"/>
          <w:sz w:val="28"/>
          <w:szCs w:val="28"/>
          <w:rtl/>
        </w:rPr>
        <w:t xml:space="preserve">} </w:t>
      </w:r>
      <w:r w:rsidRPr="00510A73">
        <w:rPr>
          <w:rFonts w:cs="Arial" w:hint="cs"/>
          <w:sz w:val="28"/>
          <w:szCs w:val="28"/>
          <w:rtl/>
        </w:rPr>
        <w:t>على</w:t>
      </w:r>
      <w:r w:rsidRPr="00510A73">
        <w:rPr>
          <w:rFonts w:cs="Arial"/>
          <w:sz w:val="28"/>
          <w:szCs w:val="28"/>
          <w:rtl/>
        </w:rPr>
        <w:t xml:space="preserve"> </w:t>
      </w:r>
      <w:r w:rsidRPr="00510A73">
        <w:rPr>
          <w:rFonts w:cs="Arial" w:hint="cs"/>
          <w:sz w:val="28"/>
          <w:szCs w:val="28"/>
          <w:rtl/>
        </w:rPr>
        <w:t>مشروعيَّةِ</w:t>
      </w:r>
      <w:r w:rsidRPr="00510A73">
        <w:rPr>
          <w:rFonts w:cs="Arial"/>
          <w:sz w:val="28"/>
          <w:szCs w:val="28"/>
          <w:rtl/>
        </w:rPr>
        <w:t xml:space="preserve"> </w:t>
      </w:r>
      <w:r w:rsidRPr="00510A73">
        <w:rPr>
          <w:rFonts w:cs="Arial" w:hint="cs"/>
          <w:sz w:val="28"/>
          <w:szCs w:val="28"/>
          <w:rtl/>
        </w:rPr>
        <w:t>طلبِ</w:t>
      </w:r>
      <w:r w:rsidRPr="00510A73">
        <w:rPr>
          <w:rFonts w:cs="Arial"/>
          <w:sz w:val="28"/>
          <w:szCs w:val="28"/>
          <w:rtl/>
        </w:rPr>
        <w:t xml:space="preserve"> </w:t>
      </w:r>
      <w:r w:rsidRPr="00510A73">
        <w:rPr>
          <w:rFonts w:cs="Arial" w:hint="cs"/>
          <w:sz w:val="28"/>
          <w:szCs w:val="28"/>
          <w:rtl/>
        </w:rPr>
        <w:t>الأزواجِ</w:t>
      </w:r>
      <w:r w:rsidRPr="00510A73">
        <w:rPr>
          <w:rFonts w:cs="Arial"/>
          <w:sz w:val="28"/>
          <w:szCs w:val="28"/>
          <w:rtl/>
        </w:rPr>
        <w:t xml:space="preserve"> </w:t>
      </w:r>
      <w:r w:rsidRPr="00510A73">
        <w:rPr>
          <w:rFonts w:cs="Arial" w:hint="cs"/>
          <w:sz w:val="28"/>
          <w:szCs w:val="28"/>
          <w:rtl/>
        </w:rPr>
        <w:t>للبناتِ،</w:t>
      </w:r>
      <w:r w:rsidRPr="00510A73">
        <w:rPr>
          <w:rFonts w:cs="Arial"/>
          <w:sz w:val="28"/>
          <w:szCs w:val="28"/>
          <w:rtl/>
        </w:rPr>
        <w:t xml:space="preserve"> </w:t>
      </w:r>
      <w:r w:rsidRPr="00510A73">
        <w:rPr>
          <w:rFonts w:cs="Arial" w:hint="cs"/>
          <w:sz w:val="28"/>
          <w:szCs w:val="28"/>
          <w:rtl/>
        </w:rPr>
        <w:t>ولكنْ</w:t>
      </w:r>
      <w:r w:rsidRPr="00510A73">
        <w:rPr>
          <w:rFonts w:cs="Arial"/>
          <w:sz w:val="28"/>
          <w:szCs w:val="28"/>
          <w:rtl/>
        </w:rPr>
        <w:t xml:space="preserve"> </w:t>
      </w:r>
      <w:r w:rsidRPr="00510A73">
        <w:rPr>
          <w:rFonts w:cs="Arial" w:hint="cs"/>
          <w:sz w:val="28"/>
          <w:szCs w:val="28"/>
          <w:rtl/>
        </w:rPr>
        <w:t>قد</w:t>
      </w:r>
      <w:r w:rsidRPr="00510A73">
        <w:rPr>
          <w:rFonts w:cs="Arial"/>
          <w:sz w:val="28"/>
          <w:szCs w:val="28"/>
          <w:rtl/>
        </w:rPr>
        <w:t xml:space="preserve"> </w:t>
      </w:r>
      <w:r w:rsidRPr="00510A73">
        <w:rPr>
          <w:rFonts w:cs="Arial" w:hint="cs"/>
          <w:sz w:val="28"/>
          <w:szCs w:val="28"/>
          <w:rtl/>
        </w:rPr>
        <w:t>اختُلِفَ</w:t>
      </w:r>
      <w:r w:rsidRPr="00510A73">
        <w:rPr>
          <w:rFonts w:cs="Arial"/>
          <w:sz w:val="28"/>
          <w:szCs w:val="28"/>
          <w:rtl/>
        </w:rPr>
        <w:t xml:space="preserve"> </w:t>
      </w:r>
      <w:r w:rsidRPr="00510A73">
        <w:rPr>
          <w:rFonts w:cs="Arial" w:hint="cs"/>
          <w:sz w:val="28"/>
          <w:szCs w:val="28"/>
          <w:rtl/>
        </w:rPr>
        <w:t>في</w:t>
      </w:r>
      <w:r w:rsidRPr="00510A73">
        <w:rPr>
          <w:rFonts w:cs="Arial"/>
          <w:sz w:val="28"/>
          <w:szCs w:val="28"/>
          <w:rtl/>
        </w:rPr>
        <w:t xml:space="preserve"> </w:t>
      </w:r>
      <w:r w:rsidRPr="00510A73">
        <w:rPr>
          <w:rFonts w:cs="Arial" w:hint="cs"/>
          <w:sz w:val="28"/>
          <w:szCs w:val="28"/>
          <w:rtl/>
        </w:rPr>
        <w:t>مُرادِ</w:t>
      </w:r>
      <w:r w:rsidRPr="00510A73">
        <w:rPr>
          <w:rFonts w:cs="Arial"/>
          <w:sz w:val="28"/>
          <w:szCs w:val="28"/>
          <w:rtl/>
        </w:rPr>
        <w:t xml:space="preserve"> </w:t>
      </w:r>
      <w:r w:rsidRPr="00510A73">
        <w:rPr>
          <w:rFonts w:cs="Arial" w:hint="cs"/>
          <w:sz w:val="28"/>
          <w:szCs w:val="28"/>
          <w:rtl/>
        </w:rPr>
        <w:t>لُوطٍ</w:t>
      </w:r>
      <w:r w:rsidRPr="00510A73">
        <w:rPr>
          <w:rFonts w:cs="Arial"/>
          <w:sz w:val="28"/>
          <w:szCs w:val="28"/>
          <w:rtl/>
        </w:rPr>
        <w:t xml:space="preserve"> </w:t>
      </w:r>
      <w:r w:rsidRPr="00510A73">
        <w:rPr>
          <w:rFonts w:cs="Arial" w:hint="cs"/>
          <w:sz w:val="28"/>
          <w:szCs w:val="28"/>
          <w:rtl/>
        </w:rPr>
        <w:t>عليه</w:t>
      </w:r>
      <w:r w:rsidRPr="00510A73">
        <w:rPr>
          <w:rFonts w:cs="Arial"/>
          <w:sz w:val="28"/>
          <w:szCs w:val="28"/>
          <w:rtl/>
        </w:rPr>
        <w:t xml:space="preserve"> </w:t>
      </w:r>
      <w:r w:rsidRPr="00510A73">
        <w:rPr>
          <w:rFonts w:cs="Arial" w:hint="cs"/>
          <w:sz w:val="28"/>
          <w:szCs w:val="28"/>
          <w:rtl/>
        </w:rPr>
        <w:t>السلام</w:t>
      </w:r>
      <w:r w:rsidRPr="00510A73">
        <w:rPr>
          <w:rFonts w:cs="Arial"/>
          <w:sz w:val="28"/>
          <w:szCs w:val="28"/>
          <w:rtl/>
        </w:rPr>
        <w:t xml:space="preserve"> </w:t>
      </w:r>
      <w:r w:rsidRPr="00510A73">
        <w:rPr>
          <w:rFonts w:cs="Arial" w:hint="cs"/>
          <w:sz w:val="28"/>
          <w:szCs w:val="28"/>
          <w:rtl/>
        </w:rPr>
        <w:t>ببَناتِه</w:t>
      </w:r>
      <w:r w:rsidRPr="00510A73">
        <w:rPr>
          <w:rFonts w:cs="Arial"/>
          <w:sz w:val="28"/>
          <w:szCs w:val="28"/>
          <w:rtl/>
        </w:rPr>
        <w:t xml:space="preserve"> </w:t>
      </w:r>
      <w:r w:rsidRPr="00510A73">
        <w:rPr>
          <w:rFonts w:cs="Arial" w:hint="cs"/>
          <w:sz w:val="28"/>
          <w:szCs w:val="28"/>
          <w:rtl/>
        </w:rPr>
        <w:t>في</w:t>
      </w:r>
      <w:r w:rsidRPr="00510A73">
        <w:rPr>
          <w:rFonts w:cs="Arial"/>
          <w:sz w:val="28"/>
          <w:szCs w:val="28"/>
          <w:rtl/>
        </w:rPr>
        <w:t xml:space="preserve"> </w:t>
      </w:r>
      <w:r w:rsidRPr="00510A73">
        <w:rPr>
          <w:rFonts w:cs="Arial" w:hint="cs"/>
          <w:sz w:val="28"/>
          <w:szCs w:val="28"/>
          <w:rtl/>
        </w:rPr>
        <w:t>هذه</w:t>
      </w:r>
      <w:r w:rsidRPr="00510A73">
        <w:rPr>
          <w:rFonts w:cs="Arial"/>
          <w:sz w:val="28"/>
          <w:szCs w:val="28"/>
          <w:rtl/>
        </w:rPr>
        <w:t xml:space="preserve"> </w:t>
      </w:r>
      <w:r w:rsidRPr="00510A73">
        <w:rPr>
          <w:rFonts w:cs="Arial" w:hint="cs"/>
          <w:sz w:val="28"/>
          <w:szCs w:val="28"/>
          <w:rtl/>
        </w:rPr>
        <w:t>الآيةِ</w:t>
      </w:r>
      <w:r w:rsidRPr="00510A73">
        <w:rPr>
          <w:rFonts w:cs="Arial"/>
          <w:sz w:val="28"/>
          <w:szCs w:val="28"/>
          <w:rtl/>
        </w:rPr>
        <w:t>:</w:t>
      </w:r>
    </w:p>
    <w:p w:rsidR="0037592F" w:rsidRDefault="0037592F" w:rsidP="0037592F">
      <w:pPr>
        <w:bidi/>
        <w:jc w:val="both"/>
        <w:rPr>
          <w:sz w:val="28"/>
          <w:szCs w:val="28"/>
        </w:rPr>
      </w:pPr>
      <w:r w:rsidRPr="00510A73">
        <w:rPr>
          <w:rFonts w:cs="Arial" w:hint="cs"/>
          <w:sz w:val="28"/>
          <w:szCs w:val="28"/>
          <w:rtl/>
        </w:rPr>
        <w:t>فقال</w:t>
      </w:r>
      <w:r w:rsidRPr="00510A73">
        <w:rPr>
          <w:rFonts w:cs="Arial"/>
          <w:sz w:val="28"/>
          <w:szCs w:val="28"/>
          <w:rtl/>
        </w:rPr>
        <w:t xml:space="preserve"> </w:t>
      </w:r>
      <w:r w:rsidRPr="00510A73">
        <w:rPr>
          <w:rFonts w:cs="Arial" w:hint="cs"/>
          <w:sz w:val="28"/>
          <w:szCs w:val="28"/>
          <w:rtl/>
        </w:rPr>
        <w:t>قومٌ</w:t>
      </w:r>
      <w:r w:rsidRPr="00510A73">
        <w:rPr>
          <w:rFonts w:cs="Arial"/>
          <w:sz w:val="28"/>
          <w:szCs w:val="28"/>
          <w:rtl/>
        </w:rPr>
        <w:t xml:space="preserve">: </w:t>
      </w:r>
      <w:r w:rsidRPr="00510A73">
        <w:rPr>
          <w:rFonts w:cs="Arial" w:hint="cs"/>
          <w:sz w:val="28"/>
          <w:szCs w:val="28"/>
          <w:rtl/>
        </w:rPr>
        <w:t>إنَّ</w:t>
      </w:r>
      <w:r w:rsidRPr="00510A73">
        <w:rPr>
          <w:rFonts w:cs="Arial"/>
          <w:sz w:val="28"/>
          <w:szCs w:val="28"/>
          <w:rtl/>
        </w:rPr>
        <w:t xml:space="preserve"> </w:t>
      </w:r>
      <w:r w:rsidRPr="00510A73">
        <w:rPr>
          <w:rFonts w:cs="Arial" w:hint="cs"/>
          <w:sz w:val="28"/>
          <w:szCs w:val="28"/>
          <w:rtl/>
        </w:rPr>
        <w:t>مرادَهُ</w:t>
      </w:r>
      <w:r w:rsidRPr="00510A73">
        <w:rPr>
          <w:rFonts w:cs="Arial"/>
          <w:sz w:val="28"/>
          <w:szCs w:val="28"/>
          <w:rtl/>
        </w:rPr>
        <w:t xml:space="preserve"> </w:t>
      </w:r>
      <w:r w:rsidRPr="00510A73">
        <w:rPr>
          <w:rFonts w:cs="Arial" w:hint="cs"/>
          <w:sz w:val="28"/>
          <w:szCs w:val="28"/>
          <w:rtl/>
        </w:rPr>
        <w:t>بهنَّ</w:t>
      </w:r>
      <w:r w:rsidRPr="00510A73">
        <w:rPr>
          <w:rFonts w:cs="Arial"/>
          <w:sz w:val="28"/>
          <w:szCs w:val="28"/>
          <w:rtl/>
        </w:rPr>
        <w:t xml:space="preserve"> </w:t>
      </w:r>
      <w:r w:rsidRPr="00510A73">
        <w:rPr>
          <w:rFonts w:cs="Arial" w:hint="cs"/>
          <w:sz w:val="28"/>
          <w:szCs w:val="28"/>
          <w:rtl/>
        </w:rPr>
        <w:t>بَناتُهُ</w:t>
      </w:r>
      <w:r w:rsidRPr="00510A73">
        <w:rPr>
          <w:rFonts w:cs="Arial"/>
          <w:sz w:val="28"/>
          <w:szCs w:val="28"/>
          <w:rtl/>
        </w:rPr>
        <w:t xml:space="preserve"> </w:t>
      </w:r>
      <w:r w:rsidRPr="00510A73">
        <w:rPr>
          <w:rFonts w:cs="Arial" w:hint="cs"/>
          <w:sz w:val="28"/>
          <w:szCs w:val="28"/>
          <w:rtl/>
        </w:rPr>
        <w:t>مِن</w:t>
      </w:r>
      <w:r w:rsidRPr="00510A73">
        <w:rPr>
          <w:rFonts w:cs="Arial"/>
          <w:sz w:val="28"/>
          <w:szCs w:val="28"/>
          <w:rtl/>
        </w:rPr>
        <w:t xml:space="preserve"> </w:t>
      </w:r>
      <w:r w:rsidRPr="00510A73">
        <w:rPr>
          <w:rFonts w:cs="Arial" w:hint="cs"/>
          <w:sz w:val="28"/>
          <w:szCs w:val="28"/>
          <w:rtl/>
        </w:rPr>
        <w:t>صُلْبِه؛</w:t>
      </w:r>
      <w:r w:rsidRPr="00510A73">
        <w:rPr>
          <w:rFonts w:cs="Arial"/>
          <w:sz w:val="28"/>
          <w:szCs w:val="28"/>
          <w:rtl/>
        </w:rPr>
        <w:t xml:space="preserve"> </w:t>
      </w:r>
      <w:r w:rsidRPr="00510A73">
        <w:rPr>
          <w:rFonts w:cs="Arial" w:hint="cs"/>
          <w:sz w:val="28"/>
          <w:szCs w:val="28"/>
          <w:rtl/>
        </w:rPr>
        <w:t>وبهذا</w:t>
      </w:r>
      <w:r w:rsidRPr="00510A73">
        <w:rPr>
          <w:rFonts w:cs="Arial"/>
          <w:sz w:val="28"/>
          <w:szCs w:val="28"/>
          <w:rtl/>
        </w:rPr>
        <w:t xml:space="preserve"> </w:t>
      </w:r>
      <w:r w:rsidRPr="00510A73">
        <w:rPr>
          <w:rFonts w:cs="Arial" w:hint="cs"/>
          <w:sz w:val="28"/>
          <w:szCs w:val="28"/>
          <w:rtl/>
        </w:rPr>
        <w:t>قال</w:t>
      </w:r>
      <w:r w:rsidRPr="00510A73">
        <w:rPr>
          <w:rFonts w:cs="Arial"/>
          <w:sz w:val="28"/>
          <w:szCs w:val="28"/>
          <w:rtl/>
        </w:rPr>
        <w:t xml:space="preserve"> </w:t>
      </w:r>
      <w:r w:rsidRPr="00510A73">
        <w:rPr>
          <w:rFonts w:cs="Arial" w:hint="cs"/>
          <w:sz w:val="28"/>
          <w:szCs w:val="28"/>
          <w:rtl/>
        </w:rPr>
        <w:t>ابنُ</w:t>
      </w:r>
      <w:r w:rsidRPr="00510A73">
        <w:rPr>
          <w:rFonts w:cs="Arial"/>
          <w:sz w:val="28"/>
          <w:szCs w:val="28"/>
          <w:rtl/>
        </w:rPr>
        <w:t xml:space="preserve"> </w:t>
      </w:r>
      <w:r w:rsidRPr="00510A73">
        <w:rPr>
          <w:rFonts w:cs="Arial" w:hint="cs"/>
          <w:sz w:val="28"/>
          <w:szCs w:val="28"/>
          <w:rtl/>
        </w:rPr>
        <w:t>إسحاقَ</w:t>
      </w:r>
      <w:r w:rsidRPr="00510A73">
        <w:rPr>
          <w:rFonts w:cs="Arial"/>
          <w:sz w:val="28"/>
          <w:szCs w:val="28"/>
          <w:rtl/>
        </w:rPr>
        <w:t>.</w:t>
      </w:r>
    </w:p>
    <w:p w:rsidR="0037592F" w:rsidRDefault="0037592F" w:rsidP="0037592F">
      <w:pPr>
        <w:rPr>
          <w:sz w:val="28"/>
          <w:szCs w:val="28"/>
        </w:rPr>
      </w:pPr>
      <w:r>
        <w:rPr>
          <w:sz w:val="28"/>
          <w:szCs w:val="28"/>
        </w:rPr>
        <w:br w:type="page"/>
      </w:r>
    </w:p>
    <w:p w:rsidR="0037592F" w:rsidRPr="00510A73" w:rsidRDefault="0037592F" w:rsidP="0037592F">
      <w:pPr>
        <w:bidi/>
        <w:jc w:val="both"/>
        <w:rPr>
          <w:sz w:val="28"/>
          <w:szCs w:val="28"/>
        </w:rPr>
      </w:pPr>
    </w:p>
    <w:p w:rsidR="0037592F" w:rsidRDefault="0037592F" w:rsidP="0037592F">
      <w:pPr>
        <w:bidi/>
        <w:jc w:val="both"/>
        <w:rPr>
          <w:rFonts w:cs="Arial"/>
          <w:sz w:val="28"/>
          <w:szCs w:val="28"/>
          <w:rtl/>
        </w:rPr>
      </w:pPr>
      <w:r w:rsidRPr="00510A73">
        <w:rPr>
          <w:rFonts w:cs="Arial" w:hint="cs"/>
          <w:sz w:val="28"/>
          <w:szCs w:val="28"/>
          <w:rtl/>
        </w:rPr>
        <w:t>ومنهم</w:t>
      </w:r>
      <w:r w:rsidRPr="00510A73">
        <w:rPr>
          <w:rFonts w:cs="Arial"/>
          <w:sz w:val="28"/>
          <w:szCs w:val="28"/>
          <w:rtl/>
        </w:rPr>
        <w:t xml:space="preserve"> </w:t>
      </w:r>
      <w:r w:rsidRPr="00510A73">
        <w:rPr>
          <w:rFonts w:cs="Arial" w:hint="cs"/>
          <w:sz w:val="28"/>
          <w:szCs w:val="28"/>
          <w:rtl/>
        </w:rPr>
        <w:t>مَن</w:t>
      </w:r>
      <w:r w:rsidRPr="00510A73">
        <w:rPr>
          <w:rFonts w:cs="Arial"/>
          <w:sz w:val="28"/>
          <w:szCs w:val="28"/>
          <w:rtl/>
        </w:rPr>
        <w:t xml:space="preserve"> </w:t>
      </w:r>
      <w:r w:rsidRPr="00510A73">
        <w:rPr>
          <w:rFonts w:cs="Arial" w:hint="cs"/>
          <w:sz w:val="28"/>
          <w:szCs w:val="28"/>
          <w:rtl/>
        </w:rPr>
        <w:t>قال</w:t>
      </w:r>
      <w:r w:rsidRPr="00510A73">
        <w:rPr>
          <w:rFonts w:cs="Arial"/>
          <w:sz w:val="28"/>
          <w:szCs w:val="28"/>
          <w:rtl/>
        </w:rPr>
        <w:t xml:space="preserve">: </w:t>
      </w:r>
      <w:r w:rsidRPr="00510A73">
        <w:rPr>
          <w:rFonts w:cs="Arial" w:hint="cs"/>
          <w:sz w:val="28"/>
          <w:szCs w:val="28"/>
          <w:rtl/>
        </w:rPr>
        <w:t>إنَّه</w:t>
      </w:r>
      <w:r w:rsidRPr="00510A73">
        <w:rPr>
          <w:rFonts w:cs="Arial"/>
          <w:sz w:val="28"/>
          <w:szCs w:val="28"/>
          <w:rtl/>
        </w:rPr>
        <w:t xml:space="preserve"> </w:t>
      </w:r>
      <w:r w:rsidRPr="00510A73">
        <w:rPr>
          <w:rFonts w:cs="Arial" w:hint="cs"/>
          <w:sz w:val="28"/>
          <w:szCs w:val="28"/>
          <w:rtl/>
        </w:rPr>
        <w:t>أراد</w:t>
      </w:r>
      <w:r w:rsidRPr="00510A73">
        <w:rPr>
          <w:rFonts w:cs="Arial"/>
          <w:sz w:val="28"/>
          <w:szCs w:val="28"/>
          <w:rtl/>
        </w:rPr>
        <w:t xml:space="preserve"> </w:t>
      </w:r>
      <w:r w:rsidRPr="00510A73">
        <w:rPr>
          <w:rFonts w:cs="Arial" w:hint="cs"/>
          <w:sz w:val="28"/>
          <w:szCs w:val="28"/>
          <w:rtl/>
        </w:rPr>
        <w:t>نساءَ</w:t>
      </w:r>
      <w:r w:rsidRPr="00510A73">
        <w:rPr>
          <w:rFonts w:cs="Arial"/>
          <w:sz w:val="28"/>
          <w:szCs w:val="28"/>
          <w:rtl/>
        </w:rPr>
        <w:t xml:space="preserve"> </w:t>
      </w:r>
      <w:r w:rsidRPr="00510A73">
        <w:rPr>
          <w:rFonts w:cs="Arial" w:hint="cs"/>
          <w:sz w:val="28"/>
          <w:szCs w:val="28"/>
          <w:rtl/>
        </w:rPr>
        <w:t>قَوْمِه؛</w:t>
      </w:r>
      <w:r w:rsidRPr="00510A73">
        <w:rPr>
          <w:rFonts w:cs="Arial"/>
          <w:sz w:val="28"/>
          <w:szCs w:val="28"/>
          <w:rtl/>
        </w:rPr>
        <w:t xml:space="preserve"> </w:t>
      </w:r>
      <w:r w:rsidRPr="00510A73">
        <w:rPr>
          <w:rFonts w:cs="Arial" w:hint="cs"/>
          <w:sz w:val="28"/>
          <w:szCs w:val="28"/>
          <w:rtl/>
        </w:rPr>
        <w:t>وبهذا</w:t>
      </w:r>
      <w:r w:rsidRPr="00510A73">
        <w:rPr>
          <w:rFonts w:cs="Arial"/>
          <w:sz w:val="28"/>
          <w:szCs w:val="28"/>
          <w:rtl/>
        </w:rPr>
        <w:t xml:space="preserve"> </w:t>
      </w:r>
      <w:r w:rsidRPr="00510A73">
        <w:rPr>
          <w:rFonts w:cs="Arial" w:hint="cs"/>
          <w:sz w:val="28"/>
          <w:szCs w:val="28"/>
          <w:rtl/>
        </w:rPr>
        <w:t>قال</w:t>
      </w:r>
      <w:r w:rsidRPr="00510A73">
        <w:rPr>
          <w:rFonts w:cs="Arial"/>
          <w:sz w:val="28"/>
          <w:szCs w:val="28"/>
          <w:rtl/>
        </w:rPr>
        <w:t xml:space="preserve"> </w:t>
      </w:r>
      <w:r w:rsidRPr="00510A73">
        <w:rPr>
          <w:rFonts w:cs="Arial" w:hint="cs"/>
          <w:sz w:val="28"/>
          <w:szCs w:val="28"/>
          <w:rtl/>
        </w:rPr>
        <w:t>الأكثرُ؛</w:t>
      </w:r>
      <w:r w:rsidRPr="00510A73">
        <w:rPr>
          <w:rFonts w:cs="Arial"/>
          <w:sz w:val="28"/>
          <w:szCs w:val="28"/>
          <w:rtl/>
        </w:rPr>
        <w:t xml:space="preserve"> </w:t>
      </w:r>
      <w:r w:rsidRPr="00510A73">
        <w:rPr>
          <w:rFonts w:cs="Arial" w:hint="cs"/>
          <w:sz w:val="28"/>
          <w:szCs w:val="28"/>
          <w:rtl/>
        </w:rPr>
        <w:t>كمجاهِدٍ</w:t>
      </w:r>
      <w:r w:rsidRPr="00510A73">
        <w:rPr>
          <w:rFonts w:cs="Arial"/>
          <w:sz w:val="28"/>
          <w:szCs w:val="28"/>
          <w:rtl/>
        </w:rPr>
        <w:t xml:space="preserve"> </w:t>
      </w:r>
      <w:r w:rsidRPr="00510A73">
        <w:rPr>
          <w:rFonts w:cs="Arial" w:hint="cs"/>
          <w:sz w:val="28"/>
          <w:szCs w:val="28"/>
          <w:rtl/>
        </w:rPr>
        <w:t>وسعيدِ</w:t>
      </w:r>
      <w:r w:rsidRPr="00510A73">
        <w:rPr>
          <w:rFonts w:cs="Arial"/>
          <w:sz w:val="28"/>
          <w:szCs w:val="28"/>
          <w:rtl/>
        </w:rPr>
        <w:t xml:space="preserve"> </w:t>
      </w:r>
      <w:r w:rsidRPr="00510A73">
        <w:rPr>
          <w:rFonts w:cs="Arial" w:hint="cs"/>
          <w:sz w:val="28"/>
          <w:szCs w:val="28"/>
          <w:rtl/>
        </w:rPr>
        <w:t>بنِ</w:t>
      </w:r>
      <w:r w:rsidRPr="00510A73">
        <w:rPr>
          <w:rFonts w:cs="Arial"/>
          <w:sz w:val="28"/>
          <w:szCs w:val="28"/>
          <w:rtl/>
        </w:rPr>
        <w:t xml:space="preserve"> </w:t>
      </w:r>
      <w:r w:rsidRPr="00510A73">
        <w:rPr>
          <w:rFonts w:cs="Arial" w:hint="cs"/>
          <w:sz w:val="28"/>
          <w:szCs w:val="28"/>
          <w:rtl/>
        </w:rPr>
        <w:t>جُبَيْرٍ</w:t>
      </w:r>
      <w:r>
        <w:rPr>
          <w:rFonts w:cs="Arial" w:hint="cs"/>
          <w:sz w:val="28"/>
          <w:szCs w:val="28"/>
          <w:rtl/>
        </w:rPr>
        <w:t>(1).</w:t>
      </w:r>
    </w:p>
    <w:p w:rsidR="0037592F" w:rsidRPr="00510A73" w:rsidRDefault="0037592F" w:rsidP="0037592F">
      <w:pPr>
        <w:bidi/>
        <w:jc w:val="both"/>
        <w:rPr>
          <w:sz w:val="28"/>
          <w:szCs w:val="28"/>
        </w:rPr>
      </w:pPr>
      <w:r w:rsidRPr="00510A73">
        <w:rPr>
          <w:rFonts w:cs="Arial" w:hint="cs"/>
          <w:sz w:val="28"/>
          <w:szCs w:val="28"/>
          <w:rtl/>
        </w:rPr>
        <w:t>وعلى</w:t>
      </w:r>
      <w:r w:rsidRPr="00510A73">
        <w:rPr>
          <w:rFonts w:cs="Arial"/>
          <w:sz w:val="28"/>
          <w:szCs w:val="28"/>
          <w:rtl/>
        </w:rPr>
        <w:t xml:space="preserve"> </w:t>
      </w:r>
      <w:r w:rsidRPr="00510A73">
        <w:rPr>
          <w:rFonts w:cs="Arial" w:hint="cs"/>
          <w:sz w:val="28"/>
          <w:szCs w:val="28"/>
          <w:rtl/>
        </w:rPr>
        <w:t>كِلا</w:t>
      </w:r>
      <w:r w:rsidRPr="00510A73">
        <w:rPr>
          <w:rFonts w:cs="Arial"/>
          <w:sz w:val="28"/>
          <w:szCs w:val="28"/>
          <w:rtl/>
        </w:rPr>
        <w:t xml:space="preserve"> </w:t>
      </w:r>
      <w:r w:rsidRPr="00510A73">
        <w:rPr>
          <w:rFonts w:cs="Arial" w:hint="cs"/>
          <w:sz w:val="28"/>
          <w:szCs w:val="28"/>
          <w:rtl/>
        </w:rPr>
        <w:t>القولَيْنِ</w:t>
      </w:r>
      <w:r w:rsidRPr="00510A73">
        <w:rPr>
          <w:rFonts w:cs="Arial"/>
          <w:sz w:val="28"/>
          <w:szCs w:val="28"/>
          <w:rtl/>
        </w:rPr>
        <w:t xml:space="preserve"> </w:t>
      </w:r>
      <w:r w:rsidRPr="00510A73">
        <w:rPr>
          <w:rFonts w:cs="Arial" w:hint="cs"/>
          <w:sz w:val="28"/>
          <w:szCs w:val="28"/>
          <w:rtl/>
        </w:rPr>
        <w:t>يَرِدُ</w:t>
      </w:r>
      <w:r w:rsidRPr="00510A73">
        <w:rPr>
          <w:rFonts w:cs="Arial"/>
          <w:sz w:val="28"/>
          <w:szCs w:val="28"/>
          <w:rtl/>
        </w:rPr>
        <w:t xml:space="preserve"> </w:t>
      </w:r>
      <w:r w:rsidRPr="00510A73">
        <w:rPr>
          <w:rFonts w:cs="Arial" w:hint="cs"/>
          <w:sz w:val="28"/>
          <w:szCs w:val="28"/>
          <w:rtl/>
        </w:rPr>
        <w:t>إشكالٌ</w:t>
      </w:r>
      <w:r w:rsidRPr="00510A73">
        <w:rPr>
          <w:rFonts w:cs="Arial"/>
          <w:sz w:val="28"/>
          <w:szCs w:val="28"/>
          <w:rtl/>
        </w:rPr>
        <w:t>:</w:t>
      </w:r>
    </w:p>
    <w:p w:rsidR="0037592F" w:rsidRPr="00510A73" w:rsidRDefault="0037592F" w:rsidP="0037592F">
      <w:pPr>
        <w:bidi/>
        <w:jc w:val="both"/>
        <w:rPr>
          <w:sz w:val="28"/>
          <w:szCs w:val="28"/>
        </w:rPr>
      </w:pPr>
      <w:r w:rsidRPr="00510A73">
        <w:rPr>
          <w:rFonts w:cs="Arial" w:hint="cs"/>
          <w:sz w:val="28"/>
          <w:szCs w:val="28"/>
          <w:rtl/>
        </w:rPr>
        <w:t>فأمَّا</w:t>
      </w:r>
      <w:r w:rsidRPr="00510A73">
        <w:rPr>
          <w:rFonts w:cs="Arial"/>
          <w:sz w:val="28"/>
          <w:szCs w:val="28"/>
          <w:rtl/>
        </w:rPr>
        <w:t xml:space="preserve"> </w:t>
      </w:r>
      <w:r w:rsidRPr="00510A73">
        <w:rPr>
          <w:rFonts w:cs="Arial" w:hint="cs"/>
          <w:sz w:val="28"/>
          <w:szCs w:val="28"/>
          <w:rtl/>
        </w:rPr>
        <w:t>إنْ</w:t>
      </w:r>
      <w:r w:rsidRPr="00510A73">
        <w:rPr>
          <w:rFonts w:cs="Arial"/>
          <w:sz w:val="28"/>
          <w:szCs w:val="28"/>
          <w:rtl/>
        </w:rPr>
        <w:t xml:space="preserve"> </w:t>
      </w:r>
      <w:r w:rsidRPr="00510A73">
        <w:rPr>
          <w:rFonts w:cs="Arial" w:hint="cs"/>
          <w:sz w:val="28"/>
          <w:szCs w:val="28"/>
          <w:rtl/>
        </w:rPr>
        <w:t>كان</w:t>
      </w:r>
      <w:r w:rsidRPr="00510A73">
        <w:rPr>
          <w:rFonts w:cs="Arial"/>
          <w:sz w:val="28"/>
          <w:szCs w:val="28"/>
          <w:rtl/>
        </w:rPr>
        <w:t xml:space="preserve"> </w:t>
      </w:r>
      <w:r w:rsidRPr="00510A73">
        <w:rPr>
          <w:rFonts w:cs="Arial" w:hint="cs"/>
          <w:sz w:val="28"/>
          <w:szCs w:val="28"/>
          <w:rtl/>
        </w:rPr>
        <w:t>مرادُهُ</w:t>
      </w:r>
      <w:r w:rsidRPr="00510A73">
        <w:rPr>
          <w:rFonts w:cs="Arial"/>
          <w:sz w:val="28"/>
          <w:szCs w:val="28"/>
          <w:rtl/>
        </w:rPr>
        <w:t xml:space="preserve"> </w:t>
      </w:r>
      <w:r w:rsidRPr="00510A73">
        <w:rPr>
          <w:rFonts w:cs="Arial" w:hint="cs"/>
          <w:sz w:val="28"/>
          <w:szCs w:val="28"/>
          <w:rtl/>
        </w:rPr>
        <w:t>بَناتِهِ</w:t>
      </w:r>
      <w:r w:rsidRPr="00510A73">
        <w:rPr>
          <w:rFonts w:cs="Arial"/>
          <w:sz w:val="28"/>
          <w:szCs w:val="28"/>
          <w:rtl/>
        </w:rPr>
        <w:t xml:space="preserve"> </w:t>
      </w:r>
      <w:r w:rsidRPr="00510A73">
        <w:rPr>
          <w:rFonts w:cs="Arial" w:hint="cs"/>
          <w:sz w:val="28"/>
          <w:szCs w:val="28"/>
          <w:rtl/>
        </w:rPr>
        <w:t>مِن</w:t>
      </w:r>
      <w:r w:rsidRPr="00510A73">
        <w:rPr>
          <w:rFonts w:cs="Arial"/>
          <w:sz w:val="28"/>
          <w:szCs w:val="28"/>
          <w:rtl/>
        </w:rPr>
        <w:t xml:space="preserve"> </w:t>
      </w:r>
      <w:r w:rsidRPr="00510A73">
        <w:rPr>
          <w:rFonts w:cs="Arial" w:hint="cs"/>
          <w:sz w:val="28"/>
          <w:szCs w:val="28"/>
          <w:rtl/>
        </w:rPr>
        <w:t>صُلْبِه،</w:t>
      </w:r>
      <w:r w:rsidRPr="00510A73">
        <w:rPr>
          <w:rFonts w:cs="Arial"/>
          <w:sz w:val="28"/>
          <w:szCs w:val="28"/>
          <w:rtl/>
        </w:rPr>
        <w:t xml:space="preserve"> </w:t>
      </w:r>
      <w:r w:rsidRPr="00510A73">
        <w:rPr>
          <w:rFonts w:cs="Arial" w:hint="cs"/>
          <w:sz w:val="28"/>
          <w:szCs w:val="28"/>
          <w:rtl/>
        </w:rPr>
        <w:t>فإنَّ</w:t>
      </w:r>
      <w:r w:rsidRPr="00510A73">
        <w:rPr>
          <w:rFonts w:cs="Arial"/>
          <w:sz w:val="28"/>
          <w:szCs w:val="28"/>
          <w:rtl/>
        </w:rPr>
        <w:t xml:space="preserve"> </w:t>
      </w:r>
      <w:r w:rsidRPr="00510A73">
        <w:rPr>
          <w:rFonts w:cs="Arial" w:hint="cs"/>
          <w:sz w:val="28"/>
          <w:szCs w:val="28"/>
          <w:rtl/>
        </w:rPr>
        <w:t>قومَهُ</w:t>
      </w:r>
      <w:r w:rsidRPr="00510A73">
        <w:rPr>
          <w:rFonts w:cs="Arial"/>
          <w:sz w:val="28"/>
          <w:szCs w:val="28"/>
          <w:rtl/>
        </w:rPr>
        <w:t xml:space="preserve"> </w:t>
      </w:r>
      <w:r w:rsidRPr="00510A73">
        <w:rPr>
          <w:rFonts w:cs="Arial" w:hint="cs"/>
          <w:sz w:val="28"/>
          <w:szCs w:val="28"/>
          <w:rtl/>
        </w:rPr>
        <w:t>أكثَرُ</w:t>
      </w:r>
      <w:r w:rsidRPr="00510A73">
        <w:rPr>
          <w:rFonts w:cs="Arial"/>
          <w:sz w:val="28"/>
          <w:szCs w:val="28"/>
          <w:rtl/>
        </w:rPr>
        <w:t xml:space="preserve"> </w:t>
      </w:r>
      <w:r w:rsidRPr="00510A73">
        <w:rPr>
          <w:rFonts w:cs="Arial" w:hint="cs"/>
          <w:sz w:val="28"/>
          <w:szCs w:val="28"/>
          <w:rtl/>
        </w:rPr>
        <w:t>عددًا</w:t>
      </w:r>
      <w:r w:rsidRPr="00510A73">
        <w:rPr>
          <w:rFonts w:cs="Arial"/>
          <w:sz w:val="28"/>
          <w:szCs w:val="28"/>
          <w:rtl/>
        </w:rPr>
        <w:t xml:space="preserve"> </w:t>
      </w:r>
      <w:r w:rsidRPr="00510A73">
        <w:rPr>
          <w:rFonts w:cs="Arial" w:hint="cs"/>
          <w:sz w:val="28"/>
          <w:szCs w:val="28"/>
          <w:rtl/>
        </w:rPr>
        <w:t>منهنَّ،</w:t>
      </w:r>
      <w:r w:rsidRPr="00510A73">
        <w:rPr>
          <w:rFonts w:cs="Arial"/>
          <w:sz w:val="28"/>
          <w:szCs w:val="28"/>
          <w:rtl/>
        </w:rPr>
        <w:t xml:space="preserve"> </w:t>
      </w:r>
      <w:r w:rsidRPr="00510A73">
        <w:rPr>
          <w:rFonts w:cs="Arial" w:hint="cs"/>
          <w:sz w:val="28"/>
          <w:szCs w:val="28"/>
          <w:rtl/>
        </w:rPr>
        <w:t>فيستحيلُ</w:t>
      </w:r>
      <w:r w:rsidRPr="00510A73">
        <w:rPr>
          <w:rFonts w:cs="Arial"/>
          <w:sz w:val="28"/>
          <w:szCs w:val="28"/>
          <w:rtl/>
        </w:rPr>
        <w:t xml:space="preserve"> </w:t>
      </w:r>
      <w:r w:rsidRPr="00510A73">
        <w:rPr>
          <w:rFonts w:cs="Arial" w:hint="cs"/>
          <w:sz w:val="28"/>
          <w:szCs w:val="28"/>
          <w:rtl/>
        </w:rPr>
        <w:t>أن</w:t>
      </w:r>
      <w:r w:rsidRPr="00510A73">
        <w:rPr>
          <w:rFonts w:cs="Arial"/>
          <w:sz w:val="28"/>
          <w:szCs w:val="28"/>
          <w:rtl/>
        </w:rPr>
        <w:t xml:space="preserve"> </w:t>
      </w:r>
      <w:r w:rsidRPr="00510A73">
        <w:rPr>
          <w:rFonts w:cs="Arial" w:hint="cs"/>
          <w:sz w:val="28"/>
          <w:szCs w:val="28"/>
          <w:rtl/>
        </w:rPr>
        <w:t>يكونَ</w:t>
      </w:r>
      <w:r w:rsidRPr="00510A73">
        <w:rPr>
          <w:rFonts w:cs="Arial"/>
          <w:sz w:val="28"/>
          <w:szCs w:val="28"/>
          <w:rtl/>
        </w:rPr>
        <w:t xml:space="preserve"> </w:t>
      </w:r>
      <w:r w:rsidRPr="00510A73">
        <w:rPr>
          <w:rFonts w:cs="Arial" w:hint="cs"/>
          <w:sz w:val="28"/>
          <w:szCs w:val="28"/>
          <w:rtl/>
        </w:rPr>
        <w:t>بناتُ</w:t>
      </w:r>
      <w:r w:rsidRPr="00510A73">
        <w:rPr>
          <w:rFonts w:cs="Arial"/>
          <w:sz w:val="28"/>
          <w:szCs w:val="28"/>
          <w:rtl/>
        </w:rPr>
        <w:t xml:space="preserve"> </w:t>
      </w:r>
      <w:r w:rsidRPr="00510A73">
        <w:rPr>
          <w:rFonts w:cs="Arial" w:hint="cs"/>
          <w:sz w:val="28"/>
          <w:szCs w:val="28"/>
          <w:rtl/>
        </w:rPr>
        <w:t>رجُلٍ</w:t>
      </w:r>
      <w:r w:rsidRPr="00510A73">
        <w:rPr>
          <w:rFonts w:cs="Arial"/>
          <w:sz w:val="28"/>
          <w:szCs w:val="28"/>
          <w:rtl/>
        </w:rPr>
        <w:t xml:space="preserve"> </w:t>
      </w:r>
      <w:r w:rsidRPr="00510A73">
        <w:rPr>
          <w:rFonts w:cs="Arial" w:hint="cs"/>
          <w:sz w:val="28"/>
          <w:szCs w:val="28"/>
          <w:rtl/>
        </w:rPr>
        <w:t>واحدٍ</w:t>
      </w:r>
      <w:r w:rsidRPr="00510A73">
        <w:rPr>
          <w:rFonts w:cs="Arial"/>
          <w:sz w:val="28"/>
          <w:szCs w:val="28"/>
          <w:rtl/>
        </w:rPr>
        <w:t xml:space="preserve"> </w:t>
      </w:r>
      <w:r w:rsidRPr="00510A73">
        <w:rPr>
          <w:rFonts w:cs="Arial" w:hint="cs"/>
          <w:sz w:val="28"/>
          <w:szCs w:val="28"/>
          <w:rtl/>
        </w:rPr>
        <w:t>يَستَوْعِبْنَ</w:t>
      </w:r>
      <w:r w:rsidRPr="00510A73">
        <w:rPr>
          <w:rFonts w:cs="Arial"/>
          <w:sz w:val="28"/>
          <w:szCs w:val="28"/>
          <w:rtl/>
        </w:rPr>
        <w:t xml:space="preserve"> </w:t>
      </w:r>
      <w:r w:rsidRPr="00510A73">
        <w:rPr>
          <w:rFonts w:cs="Arial" w:hint="cs"/>
          <w:sz w:val="28"/>
          <w:szCs w:val="28"/>
          <w:rtl/>
        </w:rPr>
        <w:t>رجالَ</w:t>
      </w:r>
      <w:r w:rsidRPr="00510A73">
        <w:rPr>
          <w:rFonts w:cs="Arial"/>
          <w:sz w:val="28"/>
          <w:szCs w:val="28"/>
          <w:rtl/>
        </w:rPr>
        <w:t xml:space="preserve"> </w:t>
      </w:r>
      <w:r w:rsidRPr="00510A73">
        <w:rPr>
          <w:rFonts w:cs="Arial" w:hint="cs"/>
          <w:sz w:val="28"/>
          <w:szCs w:val="28"/>
          <w:rtl/>
        </w:rPr>
        <w:t>قومِه؛</w:t>
      </w:r>
      <w:r w:rsidRPr="00510A73">
        <w:rPr>
          <w:rFonts w:cs="Arial"/>
          <w:sz w:val="28"/>
          <w:szCs w:val="28"/>
          <w:rtl/>
        </w:rPr>
        <w:t xml:space="preserve"> </w:t>
      </w:r>
      <w:r w:rsidRPr="00510A73">
        <w:rPr>
          <w:rFonts w:cs="Arial" w:hint="cs"/>
          <w:sz w:val="28"/>
          <w:szCs w:val="28"/>
          <w:rtl/>
        </w:rPr>
        <w:t>لأنَّ</w:t>
      </w:r>
      <w:r w:rsidRPr="00510A73">
        <w:rPr>
          <w:rFonts w:cs="Arial"/>
          <w:sz w:val="28"/>
          <w:szCs w:val="28"/>
          <w:rtl/>
        </w:rPr>
        <w:t xml:space="preserve"> </w:t>
      </w:r>
      <w:r w:rsidRPr="00510A73">
        <w:rPr>
          <w:rFonts w:cs="Arial" w:hint="cs"/>
          <w:sz w:val="28"/>
          <w:szCs w:val="28"/>
          <w:rtl/>
        </w:rPr>
        <w:t>الخِطَابَ</w:t>
      </w:r>
      <w:r w:rsidRPr="00510A73">
        <w:rPr>
          <w:rFonts w:cs="Arial"/>
          <w:sz w:val="28"/>
          <w:szCs w:val="28"/>
          <w:rtl/>
        </w:rPr>
        <w:t xml:space="preserve"> </w:t>
      </w:r>
      <w:r w:rsidRPr="00510A73">
        <w:rPr>
          <w:rFonts w:cs="Arial" w:hint="cs"/>
          <w:sz w:val="28"/>
          <w:szCs w:val="28"/>
          <w:rtl/>
        </w:rPr>
        <w:t>لهم</w:t>
      </w:r>
      <w:r w:rsidRPr="00510A73">
        <w:rPr>
          <w:rFonts w:cs="Arial"/>
          <w:sz w:val="28"/>
          <w:szCs w:val="28"/>
          <w:rtl/>
        </w:rPr>
        <w:t xml:space="preserve"> </w:t>
      </w:r>
      <w:r w:rsidRPr="00510A73">
        <w:rPr>
          <w:rFonts w:cs="Arial" w:hint="cs"/>
          <w:sz w:val="28"/>
          <w:szCs w:val="28"/>
          <w:rtl/>
        </w:rPr>
        <w:t>في</w:t>
      </w:r>
      <w:r w:rsidRPr="00510A73">
        <w:rPr>
          <w:rFonts w:cs="Arial"/>
          <w:sz w:val="28"/>
          <w:szCs w:val="28"/>
          <w:rtl/>
        </w:rPr>
        <w:t xml:space="preserve"> </w:t>
      </w:r>
      <w:r w:rsidRPr="00510A73">
        <w:rPr>
          <w:rFonts w:cs="Arial" w:hint="cs"/>
          <w:sz w:val="28"/>
          <w:szCs w:val="28"/>
          <w:rtl/>
        </w:rPr>
        <w:t>الآيةِ</w:t>
      </w:r>
      <w:r w:rsidRPr="00510A73">
        <w:rPr>
          <w:rFonts w:cs="Arial"/>
          <w:sz w:val="28"/>
          <w:szCs w:val="28"/>
          <w:rtl/>
        </w:rPr>
        <w:t>: {</w:t>
      </w:r>
      <w:r w:rsidRPr="00510A73">
        <w:rPr>
          <w:rFonts w:cs="Arial" w:hint="cs"/>
          <w:sz w:val="28"/>
          <w:szCs w:val="28"/>
          <w:rtl/>
        </w:rPr>
        <w:t>ياقَوْمِ</w:t>
      </w:r>
      <w:r w:rsidRPr="00510A73">
        <w:rPr>
          <w:rFonts w:cs="Arial"/>
          <w:sz w:val="28"/>
          <w:szCs w:val="28"/>
          <w:rtl/>
        </w:rPr>
        <w:t xml:space="preserve"> </w:t>
      </w:r>
      <w:r w:rsidRPr="00510A73">
        <w:rPr>
          <w:rFonts w:cs="Arial" w:hint="cs"/>
          <w:sz w:val="28"/>
          <w:szCs w:val="28"/>
          <w:rtl/>
        </w:rPr>
        <w:t>هَؤُلاَءِ</w:t>
      </w:r>
      <w:r w:rsidRPr="00510A73">
        <w:rPr>
          <w:rFonts w:cs="Arial"/>
          <w:sz w:val="28"/>
          <w:szCs w:val="28"/>
          <w:rtl/>
        </w:rPr>
        <w:t xml:space="preserve"> </w:t>
      </w:r>
      <w:r w:rsidRPr="00510A73">
        <w:rPr>
          <w:rFonts w:cs="Arial" w:hint="cs"/>
          <w:sz w:val="28"/>
          <w:szCs w:val="28"/>
          <w:rtl/>
        </w:rPr>
        <w:t>بَنَاتِي</w:t>
      </w:r>
      <w:r w:rsidRPr="00510A73">
        <w:rPr>
          <w:rFonts w:cs="Arial"/>
          <w:sz w:val="28"/>
          <w:szCs w:val="28"/>
          <w:rtl/>
        </w:rPr>
        <w:t xml:space="preserve">} </w:t>
      </w:r>
      <w:r w:rsidRPr="00510A73">
        <w:rPr>
          <w:rFonts w:cs="Arial" w:hint="cs"/>
          <w:sz w:val="28"/>
          <w:szCs w:val="28"/>
          <w:rtl/>
        </w:rPr>
        <w:t>،</w:t>
      </w:r>
      <w:r w:rsidRPr="00510A73">
        <w:rPr>
          <w:rFonts w:cs="Arial"/>
          <w:sz w:val="28"/>
          <w:szCs w:val="28"/>
          <w:rtl/>
        </w:rPr>
        <w:t xml:space="preserve"> </w:t>
      </w:r>
      <w:r w:rsidRPr="00510A73">
        <w:rPr>
          <w:rFonts w:cs="Arial" w:hint="cs"/>
          <w:sz w:val="28"/>
          <w:szCs w:val="28"/>
          <w:rtl/>
        </w:rPr>
        <w:t>ولعلَّه</w:t>
      </w:r>
      <w:r w:rsidRPr="00510A73">
        <w:rPr>
          <w:rFonts w:cs="Arial"/>
          <w:sz w:val="28"/>
          <w:szCs w:val="28"/>
          <w:rtl/>
        </w:rPr>
        <w:t xml:space="preserve"> </w:t>
      </w:r>
      <w:r w:rsidRPr="00510A73">
        <w:rPr>
          <w:rFonts w:cs="Arial" w:hint="cs"/>
          <w:sz w:val="28"/>
          <w:szCs w:val="28"/>
          <w:rtl/>
        </w:rPr>
        <w:t>أرادَ</w:t>
      </w:r>
      <w:r w:rsidRPr="00510A73">
        <w:rPr>
          <w:rFonts w:cs="Arial"/>
          <w:sz w:val="28"/>
          <w:szCs w:val="28"/>
          <w:rtl/>
        </w:rPr>
        <w:t xml:space="preserve"> </w:t>
      </w:r>
      <w:r w:rsidRPr="00510A73">
        <w:rPr>
          <w:rFonts w:cs="Arial" w:hint="cs"/>
          <w:sz w:val="28"/>
          <w:szCs w:val="28"/>
          <w:rtl/>
        </w:rPr>
        <w:t>مَن</w:t>
      </w:r>
      <w:r w:rsidRPr="00510A73">
        <w:rPr>
          <w:rFonts w:cs="Arial"/>
          <w:sz w:val="28"/>
          <w:szCs w:val="28"/>
          <w:rtl/>
        </w:rPr>
        <w:t xml:space="preserve"> </w:t>
      </w:r>
      <w:r w:rsidRPr="00510A73">
        <w:rPr>
          <w:rFonts w:cs="Arial" w:hint="cs"/>
          <w:sz w:val="28"/>
          <w:szCs w:val="28"/>
          <w:rtl/>
        </w:rPr>
        <w:t>جاءَ</w:t>
      </w:r>
      <w:r w:rsidRPr="00510A73">
        <w:rPr>
          <w:rFonts w:cs="Arial"/>
          <w:sz w:val="28"/>
          <w:szCs w:val="28"/>
          <w:rtl/>
        </w:rPr>
        <w:t xml:space="preserve"> </w:t>
      </w:r>
      <w:r w:rsidRPr="00510A73">
        <w:rPr>
          <w:rFonts w:cs="Arial" w:hint="cs"/>
          <w:sz w:val="28"/>
          <w:szCs w:val="28"/>
          <w:rtl/>
        </w:rPr>
        <w:t>منهم،</w:t>
      </w:r>
      <w:r w:rsidRPr="00510A73">
        <w:rPr>
          <w:rFonts w:cs="Arial"/>
          <w:sz w:val="28"/>
          <w:szCs w:val="28"/>
          <w:rtl/>
        </w:rPr>
        <w:t xml:space="preserve"> </w:t>
      </w:r>
      <w:r w:rsidRPr="00510A73">
        <w:rPr>
          <w:rFonts w:cs="Arial" w:hint="cs"/>
          <w:sz w:val="28"/>
          <w:szCs w:val="28"/>
          <w:rtl/>
        </w:rPr>
        <w:t>لا</w:t>
      </w:r>
      <w:r w:rsidRPr="00510A73">
        <w:rPr>
          <w:rFonts w:cs="Arial"/>
          <w:sz w:val="28"/>
          <w:szCs w:val="28"/>
          <w:rtl/>
        </w:rPr>
        <w:t xml:space="preserve"> </w:t>
      </w:r>
      <w:r w:rsidRPr="00510A73">
        <w:rPr>
          <w:rFonts w:cs="Arial" w:hint="cs"/>
          <w:sz w:val="28"/>
          <w:szCs w:val="28"/>
          <w:rtl/>
        </w:rPr>
        <w:t>جميعَهم،</w:t>
      </w:r>
      <w:r w:rsidRPr="00510A73">
        <w:rPr>
          <w:rFonts w:cs="Arial"/>
          <w:sz w:val="28"/>
          <w:szCs w:val="28"/>
          <w:rtl/>
        </w:rPr>
        <w:t xml:space="preserve"> </w:t>
      </w:r>
      <w:r w:rsidRPr="00510A73">
        <w:rPr>
          <w:rFonts w:cs="Arial" w:hint="cs"/>
          <w:sz w:val="28"/>
          <w:szCs w:val="28"/>
          <w:rtl/>
        </w:rPr>
        <w:t>أو</w:t>
      </w:r>
      <w:r w:rsidRPr="00510A73">
        <w:rPr>
          <w:rFonts w:cs="Arial"/>
          <w:sz w:val="28"/>
          <w:szCs w:val="28"/>
          <w:rtl/>
        </w:rPr>
        <w:t xml:space="preserve"> </w:t>
      </w:r>
      <w:r w:rsidRPr="00510A73">
        <w:rPr>
          <w:rFonts w:cs="Arial" w:hint="cs"/>
          <w:sz w:val="28"/>
          <w:szCs w:val="28"/>
          <w:rtl/>
        </w:rPr>
        <w:t>أرادَ</w:t>
      </w:r>
      <w:r w:rsidRPr="00510A73">
        <w:rPr>
          <w:rFonts w:cs="Arial"/>
          <w:sz w:val="28"/>
          <w:szCs w:val="28"/>
          <w:rtl/>
        </w:rPr>
        <w:t xml:space="preserve"> </w:t>
      </w:r>
      <w:r w:rsidRPr="00510A73">
        <w:rPr>
          <w:rFonts w:cs="Arial" w:hint="cs"/>
          <w:sz w:val="28"/>
          <w:szCs w:val="28"/>
          <w:rtl/>
        </w:rPr>
        <w:t>رؤساءَهم</w:t>
      </w:r>
      <w:r w:rsidRPr="00510A73">
        <w:rPr>
          <w:rFonts w:cs="Arial"/>
          <w:sz w:val="28"/>
          <w:szCs w:val="28"/>
          <w:rtl/>
        </w:rPr>
        <w:t>.</w:t>
      </w:r>
    </w:p>
    <w:p w:rsidR="0037592F" w:rsidRDefault="0037592F" w:rsidP="0037592F">
      <w:pPr>
        <w:bidi/>
        <w:jc w:val="both"/>
        <w:rPr>
          <w:rFonts w:cs="Arial"/>
          <w:sz w:val="28"/>
          <w:szCs w:val="28"/>
          <w:rtl/>
        </w:rPr>
      </w:pPr>
      <w:r w:rsidRPr="00510A73">
        <w:rPr>
          <w:rFonts w:cs="Arial" w:hint="cs"/>
          <w:sz w:val="28"/>
          <w:szCs w:val="28"/>
          <w:rtl/>
        </w:rPr>
        <w:t>وأمَّا</w:t>
      </w:r>
      <w:r w:rsidRPr="00510A73">
        <w:rPr>
          <w:rFonts w:cs="Arial"/>
          <w:sz w:val="28"/>
          <w:szCs w:val="28"/>
          <w:rtl/>
        </w:rPr>
        <w:t xml:space="preserve"> </w:t>
      </w:r>
      <w:r w:rsidRPr="00510A73">
        <w:rPr>
          <w:rFonts w:cs="Arial" w:hint="cs"/>
          <w:sz w:val="28"/>
          <w:szCs w:val="28"/>
          <w:rtl/>
        </w:rPr>
        <w:t>إنْ</w:t>
      </w:r>
      <w:r w:rsidRPr="00510A73">
        <w:rPr>
          <w:rFonts w:cs="Arial"/>
          <w:sz w:val="28"/>
          <w:szCs w:val="28"/>
          <w:rtl/>
        </w:rPr>
        <w:t xml:space="preserve"> </w:t>
      </w:r>
      <w:r w:rsidRPr="00510A73">
        <w:rPr>
          <w:rFonts w:cs="Arial" w:hint="cs"/>
          <w:sz w:val="28"/>
          <w:szCs w:val="28"/>
          <w:rtl/>
        </w:rPr>
        <w:t>كان</w:t>
      </w:r>
      <w:r w:rsidRPr="00510A73">
        <w:rPr>
          <w:rFonts w:cs="Arial"/>
          <w:sz w:val="28"/>
          <w:szCs w:val="28"/>
          <w:rtl/>
        </w:rPr>
        <w:t xml:space="preserve"> </w:t>
      </w:r>
      <w:r w:rsidRPr="00510A73">
        <w:rPr>
          <w:rFonts w:cs="Arial" w:hint="cs"/>
          <w:sz w:val="28"/>
          <w:szCs w:val="28"/>
          <w:rtl/>
        </w:rPr>
        <w:t>مرادُهُ</w:t>
      </w:r>
      <w:r w:rsidRPr="00510A73">
        <w:rPr>
          <w:rFonts w:cs="Arial"/>
          <w:sz w:val="28"/>
          <w:szCs w:val="28"/>
          <w:rtl/>
        </w:rPr>
        <w:t xml:space="preserve"> </w:t>
      </w:r>
      <w:r w:rsidRPr="00510A73">
        <w:rPr>
          <w:rFonts w:cs="Arial" w:hint="cs"/>
          <w:sz w:val="28"/>
          <w:szCs w:val="28"/>
          <w:rtl/>
        </w:rPr>
        <w:t>بَناتِ</w:t>
      </w:r>
      <w:r w:rsidRPr="00510A73">
        <w:rPr>
          <w:rFonts w:cs="Arial"/>
          <w:sz w:val="28"/>
          <w:szCs w:val="28"/>
          <w:rtl/>
        </w:rPr>
        <w:t xml:space="preserve"> </w:t>
      </w:r>
      <w:r w:rsidRPr="00510A73">
        <w:rPr>
          <w:rFonts w:cs="Arial" w:hint="cs"/>
          <w:sz w:val="28"/>
          <w:szCs w:val="28"/>
          <w:rtl/>
        </w:rPr>
        <w:t>قومِهِ،</w:t>
      </w:r>
      <w:r w:rsidRPr="00510A73">
        <w:rPr>
          <w:rFonts w:cs="Arial"/>
          <w:sz w:val="28"/>
          <w:szCs w:val="28"/>
          <w:rtl/>
        </w:rPr>
        <w:t xml:space="preserve"> </w:t>
      </w:r>
      <w:r w:rsidRPr="00510A73">
        <w:rPr>
          <w:rFonts w:cs="Arial" w:hint="cs"/>
          <w:sz w:val="28"/>
          <w:szCs w:val="28"/>
          <w:rtl/>
        </w:rPr>
        <w:t>وسَمَّاهُنَّ</w:t>
      </w:r>
      <w:r w:rsidRPr="00510A73">
        <w:rPr>
          <w:rFonts w:cs="Arial"/>
          <w:sz w:val="28"/>
          <w:szCs w:val="28"/>
          <w:rtl/>
        </w:rPr>
        <w:t xml:space="preserve"> </w:t>
      </w:r>
      <w:r w:rsidRPr="00510A73">
        <w:rPr>
          <w:rFonts w:cs="Arial" w:hint="cs"/>
          <w:sz w:val="28"/>
          <w:szCs w:val="28"/>
          <w:rtl/>
        </w:rPr>
        <w:t>بَناتِهِ،</w:t>
      </w:r>
      <w:r w:rsidRPr="00510A73">
        <w:rPr>
          <w:rFonts w:cs="Arial"/>
          <w:sz w:val="28"/>
          <w:szCs w:val="28"/>
          <w:rtl/>
        </w:rPr>
        <w:t xml:space="preserve"> </w:t>
      </w:r>
      <w:r w:rsidRPr="00510A73">
        <w:rPr>
          <w:rFonts w:cs="Arial" w:hint="cs"/>
          <w:sz w:val="28"/>
          <w:szCs w:val="28"/>
          <w:rtl/>
        </w:rPr>
        <w:t>فإنَّ</w:t>
      </w:r>
      <w:r w:rsidRPr="00510A73">
        <w:rPr>
          <w:rFonts w:cs="Arial"/>
          <w:sz w:val="28"/>
          <w:szCs w:val="28"/>
          <w:rtl/>
        </w:rPr>
        <w:t xml:space="preserve"> </w:t>
      </w:r>
      <w:r w:rsidRPr="00510A73">
        <w:rPr>
          <w:rFonts w:cs="Arial" w:hint="cs"/>
          <w:sz w:val="28"/>
          <w:szCs w:val="28"/>
          <w:rtl/>
        </w:rPr>
        <w:t>النبيَّ</w:t>
      </w:r>
      <w:r w:rsidRPr="00510A73">
        <w:rPr>
          <w:rFonts w:cs="Arial"/>
          <w:sz w:val="28"/>
          <w:szCs w:val="28"/>
          <w:rtl/>
        </w:rPr>
        <w:t xml:space="preserve"> </w:t>
      </w:r>
      <w:r w:rsidRPr="00510A73">
        <w:rPr>
          <w:rFonts w:cs="Arial" w:hint="cs"/>
          <w:sz w:val="28"/>
          <w:szCs w:val="28"/>
          <w:rtl/>
        </w:rPr>
        <w:t>لا</w:t>
      </w:r>
      <w:r w:rsidRPr="00510A73">
        <w:rPr>
          <w:rFonts w:cs="Arial"/>
          <w:sz w:val="28"/>
          <w:szCs w:val="28"/>
          <w:rtl/>
        </w:rPr>
        <w:t xml:space="preserve"> </w:t>
      </w:r>
      <w:r w:rsidRPr="00510A73">
        <w:rPr>
          <w:rFonts w:cs="Arial" w:hint="cs"/>
          <w:sz w:val="28"/>
          <w:szCs w:val="28"/>
          <w:rtl/>
        </w:rPr>
        <w:t>يكونُ</w:t>
      </w:r>
      <w:r w:rsidRPr="00510A73">
        <w:rPr>
          <w:rFonts w:cs="Arial"/>
          <w:sz w:val="28"/>
          <w:szCs w:val="28"/>
          <w:rtl/>
        </w:rPr>
        <w:t xml:space="preserve"> </w:t>
      </w:r>
      <w:r w:rsidRPr="00510A73">
        <w:rPr>
          <w:rFonts w:cs="Arial" w:hint="cs"/>
          <w:sz w:val="28"/>
          <w:szCs w:val="28"/>
          <w:rtl/>
        </w:rPr>
        <w:t>أبًا</w:t>
      </w:r>
      <w:r w:rsidRPr="00510A73">
        <w:rPr>
          <w:rFonts w:cs="Arial"/>
          <w:sz w:val="28"/>
          <w:szCs w:val="28"/>
          <w:rtl/>
        </w:rPr>
        <w:t xml:space="preserve"> </w:t>
      </w:r>
      <w:r w:rsidRPr="00510A73">
        <w:rPr>
          <w:rFonts w:cs="Arial" w:hint="cs"/>
          <w:sz w:val="28"/>
          <w:szCs w:val="28"/>
          <w:rtl/>
        </w:rPr>
        <w:t>للكافرينَ،</w:t>
      </w:r>
      <w:r w:rsidRPr="00510A73">
        <w:rPr>
          <w:rFonts w:cs="Arial"/>
          <w:sz w:val="28"/>
          <w:szCs w:val="28"/>
          <w:rtl/>
        </w:rPr>
        <w:t xml:space="preserve"> </w:t>
      </w:r>
      <w:r w:rsidRPr="00510A73">
        <w:rPr>
          <w:rFonts w:cs="Arial" w:hint="cs"/>
          <w:sz w:val="28"/>
          <w:szCs w:val="28"/>
          <w:rtl/>
        </w:rPr>
        <w:t>وقومُهُ</w:t>
      </w:r>
      <w:r w:rsidRPr="00510A73">
        <w:rPr>
          <w:rFonts w:cs="Arial"/>
          <w:sz w:val="28"/>
          <w:szCs w:val="28"/>
          <w:rtl/>
        </w:rPr>
        <w:t xml:space="preserve"> </w:t>
      </w:r>
      <w:r w:rsidRPr="00510A73">
        <w:rPr>
          <w:rFonts w:cs="Arial" w:hint="cs"/>
          <w:sz w:val="28"/>
          <w:szCs w:val="28"/>
          <w:rtl/>
        </w:rPr>
        <w:t>رجالاً</w:t>
      </w:r>
      <w:r w:rsidRPr="00510A73">
        <w:rPr>
          <w:rFonts w:cs="Arial"/>
          <w:sz w:val="28"/>
          <w:szCs w:val="28"/>
          <w:rtl/>
        </w:rPr>
        <w:t xml:space="preserve"> </w:t>
      </w:r>
      <w:r w:rsidRPr="00510A73">
        <w:rPr>
          <w:rFonts w:cs="Arial" w:hint="cs"/>
          <w:sz w:val="28"/>
          <w:szCs w:val="28"/>
          <w:rtl/>
        </w:rPr>
        <w:t>ونساءً</w:t>
      </w:r>
      <w:r w:rsidRPr="00510A73">
        <w:rPr>
          <w:rFonts w:cs="Arial"/>
          <w:sz w:val="28"/>
          <w:szCs w:val="28"/>
          <w:rtl/>
        </w:rPr>
        <w:t xml:space="preserve"> </w:t>
      </w:r>
      <w:r w:rsidRPr="00510A73">
        <w:rPr>
          <w:rFonts w:cs="Arial" w:hint="cs"/>
          <w:sz w:val="28"/>
          <w:szCs w:val="28"/>
          <w:rtl/>
        </w:rPr>
        <w:t>كفارٌ؛</w:t>
      </w:r>
      <w:r w:rsidRPr="00510A73">
        <w:rPr>
          <w:rFonts w:cs="Arial"/>
          <w:sz w:val="28"/>
          <w:szCs w:val="28"/>
          <w:rtl/>
        </w:rPr>
        <w:t xml:space="preserve"> </w:t>
      </w:r>
      <w:r w:rsidRPr="00510A73">
        <w:rPr>
          <w:rFonts w:cs="Arial" w:hint="cs"/>
          <w:sz w:val="28"/>
          <w:szCs w:val="28"/>
          <w:rtl/>
        </w:rPr>
        <w:t>فلا</w:t>
      </w:r>
      <w:r w:rsidRPr="00510A73">
        <w:rPr>
          <w:rFonts w:cs="Arial"/>
          <w:sz w:val="28"/>
          <w:szCs w:val="28"/>
          <w:rtl/>
        </w:rPr>
        <w:t xml:space="preserve"> </w:t>
      </w:r>
      <w:r w:rsidRPr="00510A73">
        <w:rPr>
          <w:rFonts w:cs="Arial" w:hint="cs"/>
          <w:sz w:val="28"/>
          <w:szCs w:val="28"/>
          <w:rtl/>
        </w:rPr>
        <w:t>يكونُ</w:t>
      </w:r>
      <w:r w:rsidRPr="00510A73">
        <w:rPr>
          <w:rFonts w:cs="Arial"/>
          <w:sz w:val="28"/>
          <w:szCs w:val="28"/>
          <w:rtl/>
        </w:rPr>
        <w:t xml:space="preserve"> </w:t>
      </w:r>
      <w:r w:rsidRPr="00510A73">
        <w:rPr>
          <w:rFonts w:cs="Arial" w:hint="cs"/>
          <w:sz w:val="28"/>
          <w:szCs w:val="28"/>
          <w:rtl/>
        </w:rPr>
        <w:t>النبيُّ</w:t>
      </w:r>
      <w:r w:rsidRPr="00510A73">
        <w:rPr>
          <w:rFonts w:cs="Arial"/>
          <w:sz w:val="28"/>
          <w:szCs w:val="28"/>
          <w:rtl/>
        </w:rPr>
        <w:t xml:space="preserve"> </w:t>
      </w:r>
      <w:r w:rsidRPr="00510A73">
        <w:rPr>
          <w:rFonts w:cs="Arial" w:hint="cs"/>
          <w:sz w:val="28"/>
          <w:szCs w:val="28"/>
          <w:rtl/>
        </w:rPr>
        <w:t>أباهم؛</w:t>
      </w:r>
      <w:r w:rsidRPr="00510A73">
        <w:rPr>
          <w:rFonts w:cs="Arial"/>
          <w:sz w:val="28"/>
          <w:szCs w:val="28"/>
          <w:rtl/>
        </w:rPr>
        <w:t xml:space="preserve"> </w:t>
      </w:r>
      <w:r w:rsidRPr="00510A73">
        <w:rPr>
          <w:rFonts w:cs="Arial" w:hint="cs"/>
          <w:sz w:val="28"/>
          <w:szCs w:val="28"/>
          <w:rtl/>
        </w:rPr>
        <w:t>فإنَّ</w:t>
      </w:r>
      <w:r w:rsidRPr="00510A73">
        <w:rPr>
          <w:rFonts w:cs="Arial"/>
          <w:sz w:val="28"/>
          <w:szCs w:val="28"/>
          <w:rtl/>
        </w:rPr>
        <w:t xml:space="preserve"> </w:t>
      </w:r>
      <w:r w:rsidRPr="00510A73">
        <w:rPr>
          <w:rFonts w:cs="Arial" w:hint="cs"/>
          <w:sz w:val="28"/>
          <w:szCs w:val="28"/>
          <w:rtl/>
        </w:rPr>
        <w:t>الأنبياءَ</w:t>
      </w:r>
      <w:r w:rsidRPr="00510A73">
        <w:rPr>
          <w:rFonts w:cs="Arial"/>
          <w:sz w:val="28"/>
          <w:szCs w:val="28"/>
          <w:rtl/>
        </w:rPr>
        <w:t xml:space="preserve"> </w:t>
      </w:r>
      <w:r w:rsidRPr="00510A73">
        <w:rPr>
          <w:rFonts w:cs="Arial" w:hint="cs"/>
          <w:sz w:val="28"/>
          <w:szCs w:val="28"/>
          <w:rtl/>
        </w:rPr>
        <w:t>آباءُ</w:t>
      </w:r>
      <w:r w:rsidRPr="00510A73">
        <w:rPr>
          <w:rFonts w:cs="Arial"/>
          <w:sz w:val="28"/>
          <w:szCs w:val="28"/>
          <w:rtl/>
        </w:rPr>
        <w:t xml:space="preserve"> </w:t>
      </w:r>
      <w:r w:rsidRPr="00510A73">
        <w:rPr>
          <w:rFonts w:cs="Arial" w:hint="cs"/>
          <w:sz w:val="28"/>
          <w:szCs w:val="28"/>
          <w:rtl/>
        </w:rPr>
        <w:t>المؤمِنينَ،</w:t>
      </w:r>
      <w:r w:rsidRPr="00510A73">
        <w:rPr>
          <w:rFonts w:cs="Arial"/>
          <w:sz w:val="28"/>
          <w:szCs w:val="28"/>
          <w:rtl/>
        </w:rPr>
        <w:t xml:space="preserve"> </w:t>
      </w:r>
      <w:r w:rsidRPr="00510A73">
        <w:rPr>
          <w:rFonts w:cs="Arial" w:hint="cs"/>
          <w:sz w:val="28"/>
          <w:szCs w:val="28"/>
          <w:rtl/>
        </w:rPr>
        <w:t>وأزواجُهُمْ</w:t>
      </w:r>
      <w:r w:rsidRPr="00510A73">
        <w:rPr>
          <w:rFonts w:cs="Arial"/>
          <w:sz w:val="28"/>
          <w:szCs w:val="28"/>
          <w:rtl/>
        </w:rPr>
        <w:t xml:space="preserve"> </w:t>
      </w:r>
      <w:r w:rsidRPr="00510A73">
        <w:rPr>
          <w:rFonts w:cs="Arial" w:hint="cs"/>
          <w:sz w:val="28"/>
          <w:szCs w:val="28"/>
          <w:rtl/>
        </w:rPr>
        <w:t>أمَّهاتُهم؛</w:t>
      </w:r>
      <w:r w:rsidRPr="00510A73">
        <w:rPr>
          <w:rFonts w:cs="Arial"/>
          <w:sz w:val="28"/>
          <w:szCs w:val="28"/>
          <w:rtl/>
        </w:rPr>
        <w:t xml:space="preserve"> </w:t>
      </w:r>
      <w:r w:rsidRPr="00510A73">
        <w:rPr>
          <w:rFonts w:cs="Arial" w:hint="cs"/>
          <w:sz w:val="28"/>
          <w:szCs w:val="28"/>
          <w:rtl/>
        </w:rPr>
        <w:t>كما</w:t>
      </w:r>
      <w:r w:rsidRPr="00510A73">
        <w:rPr>
          <w:rFonts w:cs="Arial"/>
          <w:sz w:val="28"/>
          <w:szCs w:val="28"/>
          <w:rtl/>
        </w:rPr>
        <w:t xml:space="preserve"> </w:t>
      </w:r>
      <w:r w:rsidRPr="00510A73">
        <w:rPr>
          <w:rFonts w:cs="Arial" w:hint="cs"/>
          <w:sz w:val="28"/>
          <w:szCs w:val="28"/>
          <w:rtl/>
        </w:rPr>
        <w:t>في</w:t>
      </w:r>
      <w:r w:rsidRPr="00510A73">
        <w:rPr>
          <w:rFonts w:cs="Arial"/>
          <w:sz w:val="28"/>
          <w:szCs w:val="28"/>
          <w:rtl/>
        </w:rPr>
        <w:t xml:space="preserve"> </w:t>
      </w:r>
      <w:r w:rsidRPr="00510A73">
        <w:rPr>
          <w:rFonts w:cs="Arial" w:hint="cs"/>
          <w:sz w:val="28"/>
          <w:szCs w:val="28"/>
          <w:rtl/>
        </w:rPr>
        <w:t>قولِهِ</w:t>
      </w:r>
      <w:r w:rsidRPr="00510A73">
        <w:rPr>
          <w:rFonts w:cs="Arial"/>
          <w:sz w:val="28"/>
          <w:szCs w:val="28"/>
          <w:rtl/>
        </w:rPr>
        <w:t xml:space="preserve"> </w:t>
      </w:r>
      <w:r w:rsidRPr="00510A73">
        <w:rPr>
          <w:rFonts w:cs="Arial" w:hint="cs"/>
          <w:sz w:val="28"/>
          <w:szCs w:val="28"/>
          <w:rtl/>
        </w:rPr>
        <w:t>تعالى</w:t>
      </w:r>
      <w:r w:rsidRPr="00510A73">
        <w:rPr>
          <w:rFonts w:cs="Arial"/>
          <w:sz w:val="28"/>
          <w:szCs w:val="28"/>
          <w:rtl/>
        </w:rPr>
        <w:t>: {</w:t>
      </w:r>
      <w:r w:rsidRPr="00510A73">
        <w:rPr>
          <w:rFonts w:cs="Arial" w:hint="cs"/>
          <w:sz w:val="28"/>
          <w:szCs w:val="28"/>
          <w:rtl/>
        </w:rPr>
        <w:t>وَأَزْوَاجُهُ</w:t>
      </w:r>
      <w:r w:rsidRPr="00510A73">
        <w:rPr>
          <w:rFonts w:cs="Arial"/>
          <w:sz w:val="28"/>
          <w:szCs w:val="28"/>
          <w:rtl/>
        </w:rPr>
        <w:t xml:space="preserve"> </w:t>
      </w:r>
      <w:r w:rsidRPr="00510A73">
        <w:rPr>
          <w:rFonts w:cs="Arial" w:hint="cs"/>
          <w:sz w:val="28"/>
          <w:szCs w:val="28"/>
          <w:rtl/>
        </w:rPr>
        <w:t>أُمَّهَاتُهُمْ</w:t>
      </w:r>
      <w:r w:rsidRPr="00510A73">
        <w:rPr>
          <w:rFonts w:cs="Arial"/>
          <w:sz w:val="28"/>
          <w:szCs w:val="28"/>
          <w:rtl/>
        </w:rPr>
        <w:t>} [</w:t>
      </w:r>
      <w:r w:rsidRPr="00510A73">
        <w:rPr>
          <w:rFonts w:cs="Arial" w:hint="cs"/>
          <w:sz w:val="28"/>
          <w:szCs w:val="28"/>
          <w:rtl/>
        </w:rPr>
        <w:t>الأحزاب</w:t>
      </w:r>
      <w:r w:rsidRPr="00510A73">
        <w:rPr>
          <w:rFonts w:cs="Arial"/>
          <w:sz w:val="28"/>
          <w:szCs w:val="28"/>
          <w:rtl/>
        </w:rPr>
        <w:t xml:space="preserve">: 6 ] </w:t>
      </w:r>
      <w:r w:rsidRPr="00510A73">
        <w:rPr>
          <w:rFonts w:cs="Arial" w:hint="cs"/>
          <w:sz w:val="28"/>
          <w:szCs w:val="28"/>
          <w:rtl/>
        </w:rPr>
        <w:t>،</w:t>
      </w:r>
      <w:r w:rsidRPr="00510A73">
        <w:rPr>
          <w:rFonts w:cs="Arial"/>
          <w:sz w:val="28"/>
          <w:szCs w:val="28"/>
          <w:rtl/>
        </w:rPr>
        <w:t xml:space="preserve"> </w:t>
      </w:r>
      <w:r w:rsidRPr="00510A73">
        <w:rPr>
          <w:rFonts w:cs="Arial" w:hint="cs"/>
          <w:sz w:val="28"/>
          <w:szCs w:val="28"/>
          <w:rtl/>
        </w:rPr>
        <w:t>وفي</w:t>
      </w:r>
      <w:r w:rsidRPr="00510A73">
        <w:rPr>
          <w:rFonts w:cs="Arial"/>
          <w:sz w:val="28"/>
          <w:szCs w:val="28"/>
          <w:rtl/>
        </w:rPr>
        <w:t xml:space="preserve"> </w:t>
      </w:r>
      <w:r w:rsidRPr="00510A73">
        <w:rPr>
          <w:rFonts w:cs="Arial" w:hint="cs"/>
          <w:sz w:val="28"/>
          <w:szCs w:val="28"/>
          <w:rtl/>
        </w:rPr>
        <w:t>قراءةٍ</w:t>
      </w:r>
      <w:r w:rsidRPr="00510A73">
        <w:rPr>
          <w:rFonts w:cs="Arial"/>
          <w:sz w:val="28"/>
          <w:szCs w:val="28"/>
          <w:rtl/>
        </w:rPr>
        <w:t>: «</w:t>
      </w:r>
      <w:r w:rsidRPr="00510A73">
        <w:rPr>
          <w:rFonts w:cs="Arial" w:hint="cs"/>
          <w:sz w:val="28"/>
          <w:szCs w:val="28"/>
          <w:rtl/>
        </w:rPr>
        <w:t>وَهُوَ</w:t>
      </w:r>
      <w:r w:rsidRPr="00510A73">
        <w:rPr>
          <w:rFonts w:cs="Arial"/>
          <w:sz w:val="28"/>
          <w:szCs w:val="28"/>
          <w:rtl/>
        </w:rPr>
        <w:t xml:space="preserve"> </w:t>
      </w:r>
      <w:r w:rsidRPr="00510A73">
        <w:rPr>
          <w:rFonts w:cs="Arial" w:hint="cs"/>
          <w:sz w:val="28"/>
          <w:szCs w:val="28"/>
          <w:rtl/>
        </w:rPr>
        <w:t>أَبُوهُمْ</w:t>
      </w:r>
      <w:r w:rsidRPr="00510A73">
        <w:rPr>
          <w:rFonts w:cs="Arial" w:hint="eastAsia"/>
          <w:sz w:val="28"/>
          <w:szCs w:val="28"/>
          <w:rtl/>
        </w:rPr>
        <w:t>»</w:t>
      </w:r>
      <w:r>
        <w:rPr>
          <w:rFonts w:cs="Arial" w:hint="cs"/>
          <w:sz w:val="28"/>
          <w:szCs w:val="28"/>
          <w:rtl/>
        </w:rPr>
        <w:t>(2).</w:t>
      </w:r>
    </w:p>
    <w:p w:rsidR="0037592F" w:rsidRDefault="0037592F" w:rsidP="0037592F">
      <w:pPr>
        <w:bidi/>
        <w:jc w:val="both"/>
        <w:rPr>
          <w:rFonts w:cs="Arial"/>
          <w:sz w:val="28"/>
          <w:szCs w:val="28"/>
          <w:rtl/>
        </w:rPr>
      </w:pPr>
      <w:r w:rsidRPr="00510A73">
        <w:rPr>
          <w:rFonts w:cs="Arial" w:hint="cs"/>
          <w:sz w:val="28"/>
          <w:szCs w:val="28"/>
          <w:rtl/>
        </w:rPr>
        <w:t>ومنهم</w:t>
      </w:r>
      <w:r w:rsidRPr="00510A73">
        <w:rPr>
          <w:rFonts w:cs="Arial"/>
          <w:sz w:val="28"/>
          <w:szCs w:val="28"/>
          <w:rtl/>
        </w:rPr>
        <w:t xml:space="preserve"> </w:t>
      </w:r>
      <w:r w:rsidRPr="00510A73">
        <w:rPr>
          <w:rFonts w:cs="Arial" w:hint="cs"/>
          <w:sz w:val="28"/>
          <w:szCs w:val="28"/>
          <w:rtl/>
        </w:rPr>
        <w:t>مَن</w:t>
      </w:r>
      <w:r w:rsidRPr="00510A73">
        <w:rPr>
          <w:rFonts w:cs="Arial"/>
          <w:sz w:val="28"/>
          <w:szCs w:val="28"/>
          <w:rtl/>
        </w:rPr>
        <w:t xml:space="preserve"> </w:t>
      </w:r>
      <w:r w:rsidRPr="00510A73">
        <w:rPr>
          <w:rFonts w:cs="Arial" w:hint="cs"/>
          <w:sz w:val="28"/>
          <w:szCs w:val="28"/>
          <w:rtl/>
        </w:rPr>
        <w:t>قال</w:t>
      </w:r>
      <w:r w:rsidRPr="00510A73">
        <w:rPr>
          <w:rFonts w:cs="Arial"/>
          <w:sz w:val="28"/>
          <w:szCs w:val="28"/>
          <w:rtl/>
        </w:rPr>
        <w:t xml:space="preserve">: </w:t>
      </w:r>
      <w:r w:rsidRPr="00510A73">
        <w:rPr>
          <w:rFonts w:cs="Arial" w:hint="cs"/>
          <w:sz w:val="28"/>
          <w:szCs w:val="28"/>
          <w:rtl/>
        </w:rPr>
        <w:t>إنَّه</w:t>
      </w:r>
      <w:r w:rsidRPr="00510A73">
        <w:rPr>
          <w:rFonts w:cs="Arial"/>
          <w:sz w:val="28"/>
          <w:szCs w:val="28"/>
          <w:rtl/>
        </w:rPr>
        <w:t xml:space="preserve"> </w:t>
      </w:r>
      <w:r w:rsidRPr="00510A73">
        <w:rPr>
          <w:rFonts w:cs="Arial" w:hint="cs"/>
          <w:sz w:val="28"/>
          <w:szCs w:val="28"/>
          <w:rtl/>
        </w:rPr>
        <w:t>لم</w:t>
      </w:r>
      <w:r w:rsidRPr="00510A73">
        <w:rPr>
          <w:rFonts w:cs="Arial"/>
          <w:sz w:val="28"/>
          <w:szCs w:val="28"/>
          <w:rtl/>
        </w:rPr>
        <w:t xml:space="preserve"> </w:t>
      </w:r>
      <w:r w:rsidRPr="00510A73">
        <w:rPr>
          <w:rFonts w:cs="Arial" w:hint="cs"/>
          <w:sz w:val="28"/>
          <w:szCs w:val="28"/>
          <w:rtl/>
        </w:rPr>
        <w:t>يَعرِضْ</w:t>
      </w:r>
      <w:r w:rsidRPr="00510A73">
        <w:rPr>
          <w:rFonts w:cs="Arial"/>
          <w:sz w:val="28"/>
          <w:szCs w:val="28"/>
          <w:rtl/>
        </w:rPr>
        <w:t xml:space="preserve"> </w:t>
      </w:r>
      <w:r w:rsidRPr="00510A73">
        <w:rPr>
          <w:rFonts w:cs="Arial" w:hint="cs"/>
          <w:sz w:val="28"/>
          <w:szCs w:val="28"/>
          <w:rtl/>
        </w:rPr>
        <w:t>عليهم</w:t>
      </w:r>
      <w:r w:rsidRPr="00510A73">
        <w:rPr>
          <w:rFonts w:cs="Arial"/>
          <w:sz w:val="28"/>
          <w:szCs w:val="28"/>
          <w:rtl/>
        </w:rPr>
        <w:t xml:space="preserve"> </w:t>
      </w:r>
      <w:r w:rsidRPr="00510A73">
        <w:rPr>
          <w:rFonts w:cs="Arial" w:hint="cs"/>
          <w:sz w:val="28"/>
          <w:szCs w:val="28"/>
          <w:rtl/>
        </w:rPr>
        <w:t>نِكاحًا</w:t>
      </w:r>
      <w:r w:rsidRPr="00510A73">
        <w:rPr>
          <w:rFonts w:cs="Arial"/>
          <w:sz w:val="28"/>
          <w:szCs w:val="28"/>
          <w:rtl/>
        </w:rPr>
        <w:t xml:space="preserve"> </w:t>
      </w:r>
      <w:r w:rsidRPr="00510A73">
        <w:rPr>
          <w:rFonts w:cs="Arial" w:hint="cs"/>
          <w:sz w:val="28"/>
          <w:szCs w:val="28"/>
          <w:rtl/>
        </w:rPr>
        <w:t>ولا</w:t>
      </w:r>
      <w:r w:rsidRPr="00510A73">
        <w:rPr>
          <w:rFonts w:cs="Arial"/>
          <w:sz w:val="28"/>
          <w:szCs w:val="28"/>
          <w:rtl/>
        </w:rPr>
        <w:t xml:space="preserve"> </w:t>
      </w:r>
      <w:r w:rsidRPr="00510A73">
        <w:rPr>
          <w:rFonts w:cs="Arial" w:hint="cs"/>
          <w:sz w:val="28"/>
          <w:szCs w:val="28"/>
          <w:rtl/>
        </w:rPr>
        <w:t>سِفاحًا؛</w:t>
      </w:r>
      <w:r w:rsidRPr="00510A73">
        <w:rPr>
          <w:rFonts w:cs="Arial"/>
          <w:sz w:val="28"/>
          <w:szCs w:val="28"/>
          <w:rtl/>
        </w:rPr>
        <w:t xml:space="preserve"> </w:t>
      </w:r>
      <w:r w:rsidRPr="00510A73">
        <w:rPr>
          <w:rFonts w:cs="Arial" w:hint="cs"/>
          <w:sz w:val="28"/>
          <w:szCs w:val="28"/>
          <w:rtl/>
        </w:rPr>
        <w:t>وإنَّما</w:t>
      </w:r>
      <w:r w:rsidRPr="00510A73">
        <w:rPr>
          <w:rFonts w:cs="Arial"/>
          <w:sz w:val="28"/>
          <w:szCs w:val="28"/>
          <w:rtl/>
        </w:rPr>
        <w:t xml:space="preserve"> </w:t>
      </w:r>
      <w:r w:rsidRPr="00510A73">
        <w:rPr>
          <w:rFonts w:cs="Arial" w:hint="cs"/>
          <w:sz w:val="28"/>
          <w:szCs w:val="28"/>
          <w:rtl/>
        </w:rPr>
        <w:t>أرادَ</w:t>
      </w:r>
      <w:r w:rsidRPr="00510A73">
        <w:rPr>
          <w:rFonts w:cs="Arial"/>
          <w:sz w:val="28"/>
          <w:szCs w:val="28"/>
          <w:rtl/>
        </w:rPr>
        <w:t xml:space="preserve"> </w:t>
      </w:r>
      <w:r w:rsidRPr="00510A73">
        <w:rPr>
          <w:rFonts w:cs="Arial" w:hint="cs"/>
          <w:sz w:val="28"/>
          <w:szCs w:val="28"/>
          <w:rtl/>
        </w:rPr>
        <w:t>صَدَّهم</w:t>
      </w:r>
      <w:r w:rsidRPr="00510A73">
        <w:rPr>
          <w:rFonts w:cs="Arial"/>
          <w:sz w:val="28"/>
          <w:szCs w:val="28"/>
          <w:rtl/>
        </w:rPr>
        <w:t xml:space="preserve"> </w:t>
      </w:r>
      <w:r w:rsidRPr="00510A73">
        <w:rPr>
          <w:rFonts w:cs="Arial" w:hint="cs"/>
          <w:sz w:val="28"/>
          <w:szCs w:val="28"/>
          <w:rtl/>
        </w:rPr>
        <w:t>عن</w:t>
      </w:r>
      <w:r w:rsidRPr="00510A73">
        <w:rPr>
          <w:rFonts w:cs="Arial"/>
          <w:sz w:val="28"/>
          <w:szCs w:val="28"/>
          <w:rtl/>
        </w:rPr>
        <w:t xml:space="preserve"> </w:t>
      </w:r>
      <w:r w:rsidRPr="00510A73">
        <w:rPr>
          <w:rFonts w:cs="Arial" w:hint="cs"/>
          <w:sz w:val="28"/>
          <w:szCs w:val="28"/>
          <w:rtl/>
        </w:rPr>
        <w:t>أضيافِه</w:t>
      </w:r>
      <w:r>
        <w:rPr>
          <w:rFonts w:cs="Arial" w:hint="cs"/>
          <w:sz w:val="28"/>
          <w:szCs w:val="28"/>
          <w:rtl/>
        </w:rPr>
        <w:t>(3).</w:t>
      </w:r>
    </w:p>
    <w:p w:rsidR="0037592F" w:rsidRPr="00510A73" w:rsidRDefault="0037592F" w:rsidP="0037592F">
      <w:pPr>
        <w:bidi/>
        <w:jc w:val="both"/>
        <w:rPr>
          <w:sz w:val="28"/>
          <w:szCs w:val="28"/>
        </w:rPr>
      </w:pPr>
      <w:r w:rsidRPr="00510A73">
        <w:rPr>
          <w:rFonts w:cs="Arial" w:hint="cs"/>
          <w:sz w:val="28"/>
          <w:szCs w:val="28"/>
          <w:rtl/>
        </w:rPr>
        <w:t>وأصرَحُ</w:t>
      </w:r>
      <w:r w:rsidRPr="00510A73">
        <w:rPr>
          <w:rFonts w:cs="Arial"/>
          <w:sz w:val="28"/>
          <w:szCs w:val="28"/>
          <w:rtl/>
        </w:rPr>
        <w:t xml:space="preserve"> </w:t>
      </w:r>
      <w:r w:rsidRPr="00510A73">
        <w:rPr>
          <w:rFonts w:cs="Arial" w:hint="cs"/>
          <w:sz w:val="28"/>
          <w:szCs w:val="28"/>
          <w:rtl/>
        </w:rPr>
        <w:t>مِن</w:t>
      </w:r>
      <w:r w:rsidRPr="00510A73">
        <w:rPr>
          <w:rFonts w:cs="Arial"/>
          <w:sz w:val="28"/>
          <w:szCs w:val="28"/>
          <w:rtl/>
        </w:rPr>
        <w:t xml:space="preserve"> </w:t>
      </w:r>
      <w:r w:rsidRPr="00510A73">
        <w:rPr>
          <w:rFonts w:cs="Arial" w:hint="cs"/>
          <w:sz w:val="28"/>
          <w:szCs w:val="28"/>
          <w:rtl/>
        </w:rPr>
        <w:t>هذه</w:t>
      </w:r>
      <w:r w:rsidRPr="00510A73">
        <w:rPr>
          <w:rFonts w:cs="Arial"/>
          <w:sz w:val="28"/>
          <w:szCs w:val="28"/>
          <w:rtl/>
        </w:rPr>
        <w:t xml:space="preserve"> </w:t>
      </w:r>
      <w:r w:rsidRPr="00510A73">
        <w:rPr>
          <w:rFonts w:cs="Arial" w:hint="cs"/>
          <w:sz w:val="28"/>
          <w:szCs w:val="28"/>
          <w:rtl/>
        </w:rPr>
        <w:t>الآيةِ</w:t>
      </w:r>
      <w:r w:rsidRPr="00510A73">
        <w:rPr>
          <w:rFonts w:cs="Arial"/>
          <w:sz w:val="28"/>
          <w:szCs w:val="28"/>
          <w:rtl/>
        </w:rPr>
        <w:t xml:space="preserve"> </w:t>
      </w:r>
      <w:r w:rsidRPr="00510A73">
        <w:rPr>
          <w:rFonts w:cs="Arial" w:hint="cs"/>
          <w:sz w:val="28"/>
          <w:szCs w:val="28"/>
          <w:rtl/>
        </w:rPr>
        <w:t>عَرْضُ</w:t>
      </w:r>
      <w:r w:rsidRPr="00510A73">
        <w:rPr>
          <w:rFonts w:cs="Arial"/>
          <w:sz w:val="28"/>
          <w:szCs w:val="28"/>
          <w:rtl/>
        </w:rPr>
        <w:t xml:space="preserve"> </w:t>
      </w:r>
      <w:r w:rsidRPr="00510A73">
        <w:rPr>
          <w:rFonts w:cs="Arial" w:hint="cs"/>
          <w:sz w:val="28"/>
          <w:szCs w:val="28"/>
          <w:rtl/>
        </w:rPr>
        <w:t>صاحِبِ</w:t>
      </w:r>
      <w:r w:rsidRPr="00510A73">
        <w:rPr>
          <w:rFonts w:cs="Arial"/>
          <w:sz w:val="28"/>
          <w:szCs w:val="28"/>
          <w:rtl/>
        </w:rPr>
        <w:t xml:space="preserve"> </w:t>
      </w:r>
      <w:r w:rsidRPr="00510A73">
        <w:rPr>
          <w:rFonts w:cs="Arial" w:hint="cs"/>
          <w:sz w:val="28"/>
          <w:szCs w:val="28"/>
          <w:rtl/>
        </w:rPr>
        <w:t>مَدْيَنَ</w:t>
      </w:r>
      <w:r w:rsidRPr="00510A73">
        <w:rPr>
          <w:rFonts w:cs="Arial"/>
          <w:sz w:val="28"/>
          <w:szCs w:val="28"/>
          <w:rtl/>
        </w:rPr>
        <w:t xml:space="preserve"> </w:t>
      </w:r>
      <w:r w:rsidRPr="00510A73">
        <w:rPr>
          <w:rFonts w:cs="Arial" w:hint="cs"/>
          <w:sz w:val="28"/>
          <w:szCs w:val="28"/>
          <w:rtl/>
        </w:rPr>
        <w:t>على</w:t>
      </w:r>
      <w:r w:rsidRPr="00510A73">
        <w:rPr>
          <w:rFonts w:cs="Arial"/>
          <w:sz w:val="28"/>
          <w:szCs w:val="28"/>
          <w:rtl/>
        </w:rPr>
        <w:t xml:space="preserve"> </w:t>
      </w:r>
      <w:r w:rsidRPr="00510A73">
        <w:rPr>
          <w:rFonts w:cs="Arial" w:hint="cs"/>
          <w:sz w:val="28"/>
          <w:szCs w:val="28"/>
          <w:rtl/>
        </w:rPr>
        <w:t>نبيِّ</w:t>
      </w:r>
      <w:r w:rsidRPr="00510A73">
        <w:rPr>
          <w:rFonts w:cs="Arial"/>
          <w:sz w:val="28"/>
          <w:szCs w:val="28"/>
          <w:rtl/>
        </w:rPr>
        <w:t xml:space="preserve"> </w:t>
      </w:r>
      <w:r w:rsidRPr="00510A73">
        <w:rPr>
          <w:rFonts w:cs="Arial" w:hint="cs"/>
          <w:sz w:val="28"/>
          <w:szCs w:val="28"/>
          <w:rtl/>
        </w:rPr>
        <w:t>اللهِ</w:t>
      </w:r>
      <w:r w:rsidRPr="00510A73">
        <w:rPr>
          <w:rFonts w:cs="Arial"/>
          <w:sz w:val="28"/>
          <w:szCs w:val="28"/>
          <w:rtl/>
        </w:rPr>
        <w:t xml:space="preserve"> </w:t>
      </w:r>
      <w:r w:rsidRPr="00510A73">
        <w:rPr>
          <w:rFonts w:cs="Arial" w:hint="cs"/>
          <w:sz w:val="28"/>
          <w:szCs w:val="28"/>
          <w:rtl/>
        </w:rPr>
        <w:t>موسى</w:t>
      </w:r>
      <w:r w:rsidRPr="00510A73">
        <w:rPr>
          <w:rFonts w:cs="Arial"/>
          <w:sz w:val="28"/>
          <w:szCs w:val="28"/>
          <w:rtl/>
        </w:rPr>
        <w:t xml:space="preserve"> </w:t>
      </w:r>
      <w:r w:rsidRPr="00510A73">
        <w:rPr>
          <w:rFonts w:cs="Arial" w:hint="cs"/>
          <w:sz w:val="28"/>
          <w:szCs w:val="28"/>
          <w:rtl/>
        </w:rPr>
        <w:t>ابنتَهُ،</w:t>
      </w:r>
      <w:r w:rsidRPr="00510A73">
        <w:rPr>
          <w:rFonts w:cs="Arial"/>
          <w:sz w:val="28"/>
          <w:szCs w:val="28"/>
          <w:rtl/>
        </w:rPr>
        <w:t xml:space="preserve"> </w:t>
      </w:r>
      <w:r w:rsidRPr="00510A73">
        <w:rPr>
          <w:rFonts w:cs="Arial" w:hint="cs"/>
          <w:sz w:val="28"/>
          <w:szCs w:val="28"/>
          <w:rtl/>
        </w:rPr>
        <w:t>ويأتي</w:t>
      </w:r>
      <w:r w:rsidRPr="00510A73">
        <w:rPr>
          <w:rFonts w:cs="Arial"/>
          <w:sz w:val="28"/>
          <w:szCs w:val="28"/>
          <w:rtl/>
        </w:rPr>
        <w:t xml:space="preserve"> </w:t>
      </w:r>
      <w:r w:rsidRPr="00510A73">
        <w:rPr>
          <w:rFonts w:cs="Arial" w:hint="cs"/>
          <w:sz w:val="28"/>
          <w:szCs w:val="28"/>
          <w:rtl/>
        </w:rPr>
        <w:t>الكلامُ</w:t>
      </w:r>
      <w:r w:rsidRPr="00510A73">
        <w:rPr>
          <w:rFonts w:cs="Arial"/>
          <w:sz w:val="28"/>
          <w:szCs w:val="28"/>
          <w:rtl/>
        </w:rPr>
        <w:t xml:space="preserve"> </w:t>
      </w:r>
      <w:r w:rsidRPr="00510A73">
        <w:rPr>
          <w:rFonts w:cs="Arial" w:hint="cs"/>
          <w:sz w:val="28"/>
          <w:szCs w:val="28"/>
          <w:rtl/>
        </w:rPr>
        <w:t>على</w:t>
      </w:r>
      <w:r w:rsidRPr="00510A73">
        <w:rPr>
          <w:rFonts w:cs="Arial"/>
          <w:sz w:val="28"/>
          <w:szCs w:val="28"/>
          <w:rtl/>
        </w:rPr>
        <w:t xml:space="preserve"> </w:t>
      </w:r>
      <w:r w:rsidRPr="00510A73">
        <w:rPr>
          <w:rFonts w:cs="Arial" w:hint="cs"/>
          <w:sz w:val="28"/>
          <w:szCs w:val="28"/>
          <w:rtl/>
        </w:rPr>
        <w:t>ذلك</w:t>
      </w:r>
      <w:r w:rsidRPr="00510A73">
        <w:rPr>
          <w:rFonts w:cs="Arial"/>
          <w:sz w:val="28"/>
          <w:szCs w:val="28"/>
          <w:rtl/>
        </w:rPr>
        <w:t xml:space="preserve"> </w:t>
      </w:r>
      <w:r w:rsidRPr="00510A73">
        <w:rPr>
          <w:rFonts w:cs="Arial" w:hint="cs"/>
          <w:sz w:val="28"/>
          <w:szCs w:val="28"/>
          <w:rtl/>
        </w:rPr>
        <w:t>في</w:t>
      </w:r>
      <w:r w:rsidRPr="00510A73">
        <w:rPr>
          <w:rFonts w:cs="Arial"/>
          <w:sz w:val="28"/>
          <w:szCs w:val="28"/>
          <w:rtl/>
        </w:rPr>
        <w:t xml:space="preserve"> </w:t>
      </w:r>
      <w:r w:rsidRPr="00510A73">
        <w:rPr>
          <w:rFonts w:cs="Arial" w:hint="cs"/>
          <w:sz w:val="28"/>
          <w:szCs w:val="28"/>
          <w:rtl/>
        </w:rPr>
        <w:t>سورةِ</w:t>
      </w:r>
      <w:r w:rsidRPr="00510A73">
        <w:rPr>
          <w:rFonts w:cs="Arial"/>
          <w:sz w:val="28"/>
          <w:szCs w:val="28"/>
          <w:rtl/>
        </w:rPr>
        <w:t xml:space="preserve"> </w:t>
      </w:r>
      <w:r w:rsidRPr="00510A73">
        <w:rPr>
          <w:rFonts w:cs="Arial" w:hint="cs"/>
          <w:sz w:val="28"/>
          <w:szCs w:val="28"/>
          <w:rtl/>
        </w:rPr>
        <w:t>القَصَصِ</w:t>
      </w:r>
      <w:r w:rsidRPr="00510A73">
        <w:rPr>
          <w:rFonts w:cs="Arial"/>
          <w:sz w:val="28"/>
          <w:szCs w:val="28"/>
          <w:rtl/>
        </w:rPr>
        <w:t xml:space="preserve"> </w:t>
      </w:r>
      <w:r w:rsidRPr="00510A73">
        <w:rPr>
          <w:rFonts w:cs="Arial" w:hint="cs"/>
          <w:sz w:val="28"/>
          <w:szCs w:val="28"/>
          <w:rtl/>
        </w:rPr>
        <w:t>عندَ</w:t>
      </w:r>
      <w:r w:rsidRPr="00510A73">
        <w:rPr>
          <w:rFonts w:cs="Arial"/>
          <w:sz w:val="28"/>
          <w:szCs w:val="28"/>
          <w:rtl/>
        </w:rPr>
        <w:t xml:space="preserve"> </w:t>
      </w:r>
      <w:r w:rsidRPr="00510A73">
        <w:rPr>
          <w:rFonts w:cs="Arial" w:hint="cs"/>
          <w:sz w:val="28"/>
          <w:szCs w:val="28"/>
          <w:rtl/>
        </w:rPr>
        <w:t>قولِهِ</w:t>
      </w:r>
      <w:r w:rsidRPr="00510A73">
        <w:rPr>
          <w:rFonts w:cs="Arial"/>
          <w:sz w:val="28"/>
          <w:szCs w:val="28"/>
          <w:rtl/>
        </w:rPr>
        <w:t xml:space="preserve"> </w:t>
      </w:r>
      <w:r w:rsidRPr="00510A73">
        <w:rPr>
          <w:rFonts w:cs="Arial" w:hint="cs"/>
          <w:sz w:val="28"/>
          <w:szCs w:val="28"/>
          <w:rtl/>
        </w:rPr>
        <w:t>تعالى</w:t>
      </w:r>
      <w:r w:rsidRPr="00510A73">
        <w:rPr>
          <w:rFonts w:cs="Arial"/>
          <w:sz w:val="28"/>
          <w:szCs w:val="28"/>
          <w:rtl/>
        </w:rPr>
        <w:t>: {</w:t>
      </w:r>
      <w:r w:rsidRPr="00510A73">
        <w:rPr>
          <w:rFonts w:cs="Arial" w:hint="cs"/>
          <w:sz w:val="28"/>
          <w:szCs w:val="28"/>
          <w:rtl/>
        </w:rPr>
        <w:t>قَالَ</w:t>
      </w:r>
      <w:r w:rsidRPr="00510A73">
        <w:rPr>
          <w:rFonts w:cs="Arial"/>
          <w:sz w:val="28"/>
          <w:szCs w:val="28"/>
          <w:rtl/>
        </w:rPr>
        <w:t xml:space="preserve"> </w:t>
      </w:r>
      <w:r w:rsidRPr="00510A73">
        <w:rPr>
          <w:rFonts w:cs="Arial" w:hint="cs"/>
          <w:sz w:val="28"/>
          <w:szCs w:val="28"/>
          <w:rtl/>
        </w:rPr>
        <w:t>إِنِّي</w:t>
      </w:r>
      <w:r w:rsidRPr="00510A73">
        <w:rPr>
          <w:rFonts w:cs="Arial"/>
          <w:sz w:val="28"/>
          <w:szCs w:val="28"/>
          <w:rtl/>
        </w:rPr>
        <w:t xml:space="preserve"> </w:t>
      </w:r>
      <w:r w:rsidRPr="00510A73">
        <w:rPr>
          <w:rFonts w:cs="Arial" w:hint="cs"/>
          <w:sz w:val="28"/>
          <w:szCs w:val="28"/>
          <w:rtl/>
        </w:rPr>
        <w:t>أُرِيدُ</w:t>
      </w:r>
      <w:r w:rsidRPr="00510A73">
        <w:rPr>
          <w:rFonts w:cs="Arial"/>
          <w:sz w:val="28"/>
          <w:szCs w:val="28"/>
          <w:rtl/>
        </w:rPr>
        <w:t xml:space="preserve"> </w:t>
      </w:r>
      <w:r w:rsidRPr="00510A73">
        <w:rPr>
          <w:rFonts w:cs="Arial" w:hint="cs"/>
          <w:sz w:val="28"/>
          <w:szCs w:val="28"/>
          <w:rtl/>
        </w:rPr>
        <w:t>أَنْ</w:t>
      </w:r>
      <w:r w:rsidRPr="00510A73">
        <w:rPr>
          <w:rFonts w:cs="Arial"/>
          <w:sz w:val="28"/>
          <w:szCs w:val="28"/>
          <w:rtl/>
        </w:rPr>
        <w:t xml:space="preserve"> </w:t>
      </w:r>
      <w:r w:rsidRPr="00510A73">
        <w:rPr>
          <w:rFonts w:cs="Arial" w:hint="cs"/>
          <w:sz w:val="28"/>
          <w:szCs w:val="28"/>
          <w:rtl/>
        </w:rPr>
        <w:t>أُنْكِحَكَ</w:t>
      </w:r>
      <w:r w:rsidRPr="00510A73">
        <w:rPr>
          <w:rFonts w:cs="Arial"/>
          <w:sz w:val="28"/>
          <w:szCs w:val="28"/>
          <w:rtl/>
        </w:rPr>
        <w:t xml:space="preserve"> </w:t>
      </w:r>
      <w:r w:rsidRPr="00510A73">
        <w:rPr>
          <w:rFonts w:cs="Arial" w:hint="cs"/>
          <w:sz w:val="28"/>
          <w:szCs w:val="28"/>
          <w:rtl/>
        </w:rPr>
        <w:t>إِحْدَى</w:t>
      </w:r>
      <w:r w:rsidRPr="00510A73">
        <w:rPr>
          <w:rFonts w:cs="Arial"/>
          <w:sz w:val="28"/>
          <w:szCs w:val="28"/>
          <w:rtl/>
        </w:rPr>
        <w:t xml:space="preserve"> </w:t>
      </w:r>
      <w:r w:rsidRPr="00510A73">
        <w:rPr>
          <w:rFonts w:cs="Arial" w:hint="cs"/>
          <w:sz w:val="28"/>
          <w:szCs w:val="28"/>
          <w:rtl/>
        </w:rPr>
        <w:t>ابْنَتَيَّ</w:t>
      </w:r>
      <w:r w:rsidRPr="00510A73">
        <w:rPr>
          <w:rFonts w:cs="Arial"/>
          <w:sz w:val="28"/>
          <w:szCs w:val="28"/>
          <w:rtl/>
        </w:rPr>
        <w:t xml:space="preserve"> </w:t>
      </w:r>
      <w:r w:rsidRPr="00510A73">
        <w:rPr>
          <w:rFonts w:cs="Arial" w:hint="cs"/>
          <w:sz w:val="28"/>
          <w:szCs w:val="28"/>
          <w:rtl/>
        </w:rPr>
        <w:t>هَاتَيْنِ</w:t>
      </w:r>
      <w:r w:rsidRPr="00510A73">
        <w:rPr>
          <w:rFonts w:cs="Arial"/>
          <w:sz w:val="28"/>
          <w:szCs w:val="28"/>
          <w:rtl/>
        </w:rPr>
        <w:t xml:space="preserve"> </w:t>
      </w:r>
      <w:r w:rsidRPr="00510A73">
        <w:rPr>
          <w:rFonts w:cs="Arial" w:hint="cs"/>
          <w:sz w:val="28"/>
          <w:szCs w:val="28"/>
          <w:rtl/>
        </w:rPr>
        <w:t>عَلَى</w:t>
      </w:r>
      <w:r w:rsidRPr="00510A73">
        <w:rPr>
          <w:rFonts w:cs="Arial"/>
          <w:sz w:val="28"/>
          <w:szCs w:val="28"/>
          <w:rtl/>
        </w:rPr>
        <w:t xml:space="preserve"> </w:t>
      </w:r>
      <w:r w:rsidRPr="00510A73">
        <w:rPr>
          <w:rFonts w:cs="Arial" w:hint="cs"/>
          <w:sz w:val="28"/>
          <w:szCs w:val="28"/>
          <w:rtl/>
        </w:rPr>
        <w:t>أَنْ</w:t>
      </w:r>
      <w:r w:rsidRPr="00510A73">
        <w:rPr>
          <w:rFonts w:cs="Arial"/>
          <w:sz w:val="28"/>
          <w:szCs w:val="28"/>
          <w:rtl/>
        </w:rPr>
        <w:t xml:space="preserve"> </w:t>
      </w:r>
      <w:r w:rsidRPr="00510A73">
        <w:rPr>
          <w:rFonts w:cs="Arial" w:hint="cs"/>
          <w:sz w:val="28"/>
          <w:szCs w:val="28"/>
          <w:rtl/>
        </w:rPr>
        <w:t>تَأْجُرَنِي</w:t>
      </w:r>
      <w:r w:rsidRPr="00510A73">
        <w:rPr>
          <w:rFonts w:cs="Arial"/>
          <w:sz w:val="28"/>
          <w:szCs w:val="28"/>
          <w:rtl/>
        </w:rPr>
        <w:t xml:space="preserve"> </w:t>
      </w:r>
      <w:r w:rsidRPr="00510A73">
        <w:rPr>
          <w:rFonts w:cs="Arial" w:hint="cs"/>
          <w:sz w:val="28"/>
          <w:szCs w:val="28"/>
          <w:rtl/>
        </w:rPr>
        <w:t>ثَمَانِي</w:t>
      </w:r>
      <w:r w:rsidRPr="00510A73">
        <w:rPr>
          <w:rFonts w:cs="Arial"/>
          <w:sz w:val="28"/>
          <w:szCs w:val="28"/>
          <w:rtl/>
        </w:rPr>
        <w:t xml:space="preserve"> </w:t>
      </w:r>
      <w:r w:rsidRPr="00510A73">
        <w:rPr>
          <w:rFonts w:cs="Arial" w:hint="cs"/>
          <w:sz w:val="28"/>
          <w:szCs w:val="28"/>
          <w:rtl/>
        </w:rPr>
        <w:t>حِجَجٍ</w:t>
      </w:r>
      <w:r w:rsidRPr="00510A73">
        <w:rPr>
          <w:rFonts w:cs="Arial"/>
          <w:sz w:val="28"/>
          <w:szCs w:val="28"/>
          <w:rtl/>
        </w:rPr>
        <w:t>} [27 ] .</w:t>
      </w:r>
    </w:p>
    <w:p w:rsidR="0037592F" w:rsidRDefault="0037592F" w:rsidP="0037592F">
      <w:pPr>
        <w:bidi/>
        <w:jc w:val="both"/>
        <w:rPr>
          <w:sz w:val="28"/>
          <w:szCs w:val="28"/>
          <w:rtl/>
        </w:rPr>
      </w:pPr>
      <w:r>
        <w:rPr>
          <w:rFonts w:hint="cs"/>
          <w:sz w:val="28"/>
          <w:szCs w:val="28"/>
          <w:rtl/>
        </w:rPr>
        <w:t>***</w:t>
      </w:r>
    </w:p>
    <w:p w:rsidR="0037592F" w:rsidRDefault="0037592F" w:rsidP="0037592F">
      <w:pPr>
        <w:bidi/>
        <w:jc w:val="both"/>
        <w:rPr>
          <w:sz w:val="28"/>
          <w:szCs w:val="28"/>
          <w:rtl/>
        </w:rPr>
      </w:pPr>
      <w:r>
        <w:rPr>
          <w:rFonts w:hint="cs"/>
          <w:sz w:val="28"/>
          <w:szCs w:val="28"/>
          <w:rtl/>
        </w:rPr>
        <w:t>ــــــــــــــــــــــــــــــــــــــــــــــــــــــــــــــــــــــــــــــــ</w:t>
      </w:r>
    </w:p>
    <w:p w:rsidR="0037592F" w:rsidRPr="00510A73" w:rsidRDefault="0037592F" w:rsidP="0037592F">
      <w:pPr>
        <w:pStyle w:val="ListParagraph"/>
        <w:numPr>
          <w:ilvl w:val="0"/>
          <w:numId w:val="218"/>
        </w:numPr>
        <w:bidi/>
        <w:jc w:val="both"/>
        <w:rPr>
          <w:sz w:val="28"/>
          <w:szCs w:val="28"/>
        </w:rPr>
      </w:pPr>
      <w:r w:rsidRPr="00510A73">
        <w:rPr>
          <w:rFonts w:cs="Arial"/>
          <w:sz w:val="28"/>
          <w:szCs w:val="28"/>
          <w:rtl/>
        </w:rPr>
        <w:t>«</w:t>
      </w:r>
      <w:r w:rsidRPr="00510A73">
        <w:rPr>
          <w:rFonts w:cs="Arial" w:hint="cs"/>
          <w:sz w:val="28"/>
          <w:szCs w:val="28"/>
          <w:rtl/>
        </w:rPr>
        <w:t>تفسير</w:t>
      </w:r>
      <w:r w:rsidRPr="00510A73">
        <w:rPr>
          <w:rFonts w:cs="Arial"/>
          <w:sz w:val="28"/>
          <w:szCs w:val="28"/>
          <w:rtl/>
        </w:rPr>
        <w:t xml:space="preserve"> </w:t>
      </w:r>
      <w:r w:rsidRPr="00510A73">
        <w:rPr>
          <w:rFonts w:cs="Arial" w:hint="cs"/>
          <w:sz w:val="28"/>
          <w:szCs w:val="28"/>
          <w:rtl/>
        </w:rPr>
        <w:t>الطبري</w:t>
      </w:r>
      <w:r w:rsidRPr="00510A73">
        <w:rPr>
          <w:rFonts w:cs="Arial" w:hint="eastAsia"/>
          <w:sz w:val="28"/>
          <w:szCs w:val="28"/>
          <w:rtl/>
        </w:rPr>
        <w:t>»</w:t>
      </w:r>
      <w:r w:rsidRPr="00510A73">
        <w:rPr>
          <w:rFonts w:cs="Arial"/>
          <w:sz w:val="28"/>
          <w:szCs w:val="28"/>
          <w:rtl/>
        </w:rPr>
        <w:t xml:space="preserve"> (12 /503)</w:t>
      </w:r>
      <w:r w:rsidRPr="00510A73">
        <w:rPr>
          <w:rFonts w:cs="Arial" w:hint="cs"/>
          <w:sz w:val="28"/>
          <w:szCs w:val="28"/>
          <w:rtl/>
        </w:rPr>
        <w:t>،</w:t>
      </w:r>
      <w:r w:rsidRPr="00510A73">
        <w:rPr>
          <w:rFonts w:cs="Arial"/>
          <w:sz w:val="28"/>
          <w:szCs w:val="28"/>
          <w:rtl/>
        </w:rPr>
        <w:t xml:space="preserve"> </w:t>
      </w:r>
      <w:r w:rsidRPr="00510A73">
        <w:rPr>
          <w:rFonts w:cs="Arial" w:hint="cs"/>
          <w:sz w:val="28"/>
          <w:szCs w:val="28"/>
          <w:rtl/>
        </w:rPr>
        <w:t>و</w:t>
      </w:r>
      <w:r w:rsidRPr="00510A73">
        <w:rPr>
          <w:rFonts w:cs="Arial" w:hint="eastAsia"/>
          <w:sz w:val="28"/>
          <w:szCs w:val="28"/>
          <w:rtl/>
        </w:rPr>
        <w:t>«</w:t>
      </w:r>
      <w:r w:rsidRPr="00510A73">
        <w:rPr>
          <w:rFonts w:cs="Arial" w:hint="cs"/>
          <w:sz w:val="28"/>
          <w:szCs w:val="28"/>
          <w:rtl/>
        </w:rPr>
        <w:t>تفسير</w:t>
      </w:r>
      <w:r w:rsidRPr="00510A73">
        <w:rPr>
          <w:rFonts w:cs="Arial"/>
          <w:sz w:val="28"/>
          <w:szCs w:val="28"/>
          <w:rtl/>
        </w:rPr>
        <w:t xml:space="preserve"> </w:t>
      </w:r>
      <w:r w:rsidRPr="00510A73">
        <w:rPr>
          <w:rFonts w:cs="Arial" w:hint="cs"/>
          <w:sz w:val="28"/>
          <w:szCs w:val="28"/>
          <w:rtl/>
        </w:rPr>
        <w:t>ابن</w:t>
      </w:r>
      <w:r w:rsidRPr="00510A73">
        <w:rPr>
          <w:rFonts w:cs="Arial"/>
          <w:sz w:val="28"/>
          <w:szCs w:val="28"/>
          <w:rtl/>
        </w:rPr>
        <w:t xml:space="preserve"> </w:t>
      </w:r>
      <w:r w:rsidRPr="00510A73">
        <w:rPr>
          <w:rFonts w:cs="Arial" w:hint="cs"/>
          <w:sz w:val="28"/>
          <w:szCs w:val="28"/>
          <w:rtl/>
        </w:rPr>
        <w:t>أبي</w:t>
      </w:r>
      <w:r w:rsidRPr="00510A73">
        <w:rPr>
          <w:rFonts w:cs="Arial"/>
          <w:sz w:val="28"/>
          <w:szCs w:val="28"/>
          <w:rtl/>
        </w:rPr>
        <w:t xml:space="preserve"> </w:t>
      </w:r>
      <w:r w:rsidRPr="00510A73">
        <w:rPr>
          <w:rFonts w:cs="Arial" w:hint="cs"/>
          <w:sz w:val="28"/>
          <w:szCs w:val="28"/>
          <w:rtl/>
        </w:rPr>
        <w:t>حاتم</w:t>
      </w:r>
      <w:r w:rsidRPr="00510A73">
        <w:rPr>
          <w:rFonts w:cs="Arial" w:hint="eastAsia"/>
          <w:sz w:val="28"/>
          <w:szCs w:val="28"/>
          <w:rtl/>
        </w:rPr>
        <w:t>»</w:t>
      </w:r>
      <w:r w:rsidRPr="00510A73">
        <w:rPr>
          <w:rFonts w:cs="Arial"/>
          <w:sz w:val="28"/>
          <w:szCs w:val="28"/>
          <w:rtl/>
        </w:rPr>
        <w:t xml:space="preserve"> (6 /2062).</w:t>
      </w:r>
    </w:p>
    <w:p w:rsidR="0037592F" w:rsidRPr="00510A73" w:rsidRDefault="0037592F" w:rsidP="0037592F">
      <w:pPr>
        <w:pStyle w:val="ListParagraph"/>
        <w:numPr>
          <w:ilvl w:val="0"/>
          <w:numId w:val="218"/>
        </w:numPr>
        <w:bidi/>
        <w:jc w:val="both"/>
        <w:rPr>
          <w:sz w:val="28"/>
          <w:szCs w:val="28"/>
        </w:rPr>
      </w:pPr>
      <w:r w:rsidRPr="00510A73">
        <w:rPr>
          <w:rFonts w:cs="Arial"/>
          <w:sz w:val="28"/>
          <w:szCs w:val="28"/>
          <w:rtl/>
        </w:rPr>
        <w:t>«</w:t>
      </w:r>
      <w:r w:rsidRPr="00510A73">
        <w:rPr>
          <w:rFonts w:cs="Arial" w:hint="cs"/>
          <w:sz w:val="28"/>
          <w:szCs w:val="28"/>
          <w:rtl/>
        </w:rPr>
        <w:t>فضائل</w:t>
      </w:r>
      <w:r w:rsidRPr="00510A73">
        <w:rPr>
          <w:rFonts w:cs="Arial"/>
          <w:sz w:val="28"/>
          <w:szCs w:val="28"/>
          <w:rtl/>
        </w:rPr>
        <w:t xml:space="preserve"> </w:t>
      </w:r>
      <w:r w:rsidRPr="00510A73">
        <w:rPr>
          <w:rFonts w:cs="Arial" w:hint="cs"/>
          <w:sz w:val="28"/>
          <w:szCs w:val="28"/>
          <w:rtl/>
        </w:rPr>
        <w:t>القرآن</w:t>
      </w:r>
      <w:r w:rsidRPr="00510A73">
        <w:rPr>
          <w:rFonts w:cs="Arial" w:hint="eastAsia"/>
          <w:sz w:val="28"/>
          <w:szCs w:val="28"/>
          <w:rtl/>
        </w:rPr>
        <w:t>»</w:t>
      </w:r>
      <w:r w:rsidRPr="00510A73">
        <w:rPr>
          <w:rFonts w:cs="Arial"/>
          <w:sz w:val="28"/>
          <w:szCs w:val="28"/>
          <w:rtl/>
        </w:rPr>
        <w:t xml:space="preserve"> </w:t>
      </w:r>
      <w:r w:rsidRPr="00510A73">
        <w:rPr>
          <w:rFonts w:cs="Arial" w:hint="cs"/>
          <w:sz w:val="28"/>
          <w:szCs w:val="28"/>
          <w:rtl/>
        </w:rPr>
        <w:t>للقاسم</w:t>
      </w:r>
      <w:r w:rsidRPr="00510A73">
        <w:rPr>
          <w:rFonts w:cs="Arial"/>
          <w:sz w:val="28"/>
          <w:szCs w:val="28"/>
          <w:rtl/>
        </w:rPr>
        <w:t xml:space="preserve"> </w:t>
      </w:r>
      <w:r w:rsidRPr="00510A73">
        <w:rPr>
          <w:rFonts w:cs="Arial" w:hint="cs"/>
          <w:sz w:val="28"/>
          <w:szCs w:val="28"/>
          <w:rtl/>
        </w:rPr>
        <w:t>بن</w:t>
      </w:r>
      <w:r w:rsidRPr="00510A73">
        <w:rPr>
          <w:rFonts w:cs="Arial"/>
          <w:sz w:val="28"/>
          <w:szCs w:val="28"/>
          <w:rtl/>
        </w:rPr>
        <w:t xml:space="preserve"> </w:t>
      </w:r>
      <w:r w:rsidRPr="00510A73">
        <w:rPr>
          <w:rFonts w:cs="Arial" w:hint="cs"/>
          <w:sz w:val="28"/>
          <w:szCs w:val="28"/>
          <w:rtl/>
        </w:rPr>
        <w:t>سلام</w:t>
      </w:r>
      <w:r w:rsidRPr="00510A73">
        <w:rPr>
          <w:rFonts w:cs="Arial"/>
          <w:sz w:val="28"/>
          <w:szCs w:val="28"/>
          <w:rtl/>
        </w:rPr>
        <w:t xml:space="preserve"> (</w:t>
      </w:r>
      <w:r w:rsidRPr="00510A73">
        <w:rPr>
          <w:rFonts w:cs="Arial" w:hint="cs"/>
          <w:sz w:val="28"/>
          <w:szCs w:val="28"/>
          <w:rtl/>
        </w:rPr>
        <w:t>ص</w:t>
      </w:r>
      <w:r w:rsidRPr="00510A73">
        <w:rPr>
          <w:rFonts w:cs="Arial"/>
          <w:sz w:val="28"/>
          <w:szCs w:val="28"/>
          <w:rtl/>
        </w:rPr>
        <w:t>322).</w:t>
      </w:r>
    </w:p>
    <w:p w:rsidR="0037592F" w:rsidRPr="00510A73" w:rsidRDefault="0037592F" w:rsidP="0037592F">
      <w:pPr>
        <w:pStyle w:val="ListParagraph"/>
        <w:numPr>
          <w:ilvl w:val="0"/>
          <w:numId w:val="218"/>
        </w:numPr>
        <w:bidi/>
        <w:jc w:val="both"/>
        <w:rPr>
          <w:sz w:val="28"/>
          <w:szCs w:val="28"/>
        </w:rPr>
      </w:pPr>
      <w:r w:rsidRPr="00510A73">
        <w:rPr>
          <w:rFonts w:cs="Arial"/>
          <w:sz w:val="28"/>
          <w:szCs w:val="28"/>
          <w:rtl/>
        </w:rPr>
        <w:t>«</w:t>
      </w:r>
      <w:r w:rsidRPr="00510A73">
        <w:rPr>
          <w:rFonts w:cs="Arial" w:hint="cs"/>
          <w:sz w:val="28"/>
          <w:szCs w:val="28"/>
          <w:rtl/>
        </w:rPr>
        <w:t>تفسير</w:t>
      </w:r>
      <w:r w:rsidRPr="00510A73">
        <w:rPr>
          <w:rFonts w:cs="Arial"/>
          <w:sz w:val="28"/>
          <w:szCs w:val="28"/>
          <w:rtl/>
        </w:rPr>
        <w:t xml:space="preserve"> </w:t>
      </w:r>
      <w:r w:rsidRPr="00510A73">
        <w:rPr>
          <w:rFonts w:cs="Arial" w:hint="cs"/>
          <w:sz w:val="28"/>
          <w:szCs w:val="28"/>
          <w:rtl/>
        </w:rPr>
        <w:t>ابن</w:t>
      </w:r>
      <w:r w:rsidRPr="00510A73">
        <w:rPr>
          <w:rFonts w:cs="Arial"/>
          <w:sz w:val="28"/>
          <w:szCs w:val="28"/>
          <w:rtl/>
        </w:rPr>
        <w:t xml:space="preserve"> </w:t>
      </w:r>
      <w:r w:rsidRPr="00510A73">
        <w:rPr>
          <w:rFonts w:cs="Arial" w:hint="cs"/>
          <w:sz w:val="28"/>
          <w:szCs w:val="28"/>
          <w:rtl/>
        </w:rPr>
        <w:t>أبي</w:t>
      </w:r>
      <w:r w:rsidRPr="00510A73">
        <w:rPr>
          <w:rFonts w:cs="Arial"/>
          <w:sz w:val="28"/>
          <w:szCs w:val="28"/>
          <w:rtl/>
        </w:rPr>
        <w:t xml:space="preserve"> </w:t>
      </w:r>
      <w:r w:rsidRPr="00510A73">
        <w:rPr>
          <w:rFonts w:cs="Arial" w:hint="cs"/>
          <w:sz w:val="28"/>
          <w:szCs w:val="28"/>
          <w:rtl/>
        </w:rPr>
        <w:t>حاتم</w:t>
      </w:r>
      <w:r w:rsidRPr="00510A73">
        <w:rPr>
          <w:rFonts w:cs="Arial" w:hint="eastAsia"/>
          <w:sz w:val="28"/>
          <w:szCs w:val="28"/>
          <w:rtl/>
        </w:rPr>
        <w:t>»</w:t>
      </w:r>
      <w:r w:rsidRPr="00510A73">
        <w:rPr>
          <w:rFonts w:cs="Arial"/>
          <w:sz w:val="28"/>
          <w:szCs w:val="28"/>
          <w:rtl/>
        </w:rPr>
        <w:t xml:space="preserve"> (6 /2063).</w:t>
      </w:r>
    </w:p>
    <w:p w:rsidR="0037592F" w:rsidRPr="00510A73" w:rsidRDefault="0037592F" w:rsidP="0037592F">
      <w:pPr>
        <w:pStyle w:val="ListParagraph"/>
        <w:bidi/>
        <w:jc w:val="both"/>
        <w:rPr>
          <w:sz w:val="28"/>
          <w:szCs w:val="28"/>
          <w:rtl/>
        </w:rPr>
      </w:pPr>
    </w:p>
    <w:p w:rsidR="0037592F" w:rsidRDefault="0037592F" w:rsidP="0037592F">
      <w:pPr>
        <w:rPr>
          <w:sz w:val="28"/>
          <w:szCs w:val="28"/>
        </w:rPr>
      </w:pPr>
      <w:r>
        <w:rPr>
          <w:sz w:val="28"/>
          <w:szCs w:val="28"/>
          <w:rtl/>
        </w:rPr>
        <w:br w:type="page"/>
      </w:r>
    </w:p>
    <w:p w:rsidR="0037592F" w:rsidRDefault="0037592F" w:rsidP="0037592F">
      <w:pPr>
        <w:bidi/>
        <w:jc w:val="both"/>
        <w:rPr>
          <w:rFonts w:cs="Arial"/>
          <w:sz w:val="28"/>
          <w:szCs w:val="28"/>
          <w:rtl/>
        </w:rPr>
      </w:pPr>
      <w:r w:rsidRPr="00510A73">
        <w:rPr>
          <w:rFonts w:cs="Arial" w:hint="cs"/>
          <w:sz w:val="28"/>
          <w:szCs w:val="28"/>
          <w:rtl/>
        </w:rPr>
        <w:t>قال</w:t>
      </w:r>
      <w:r w:rsidRPr="00510A73">
        <w:rPr>
          <w:rFonts w:cs="Arial"/>
          <w:sz w:val="28"/>
          <w:szCs w:val="28"/>
          <w:rtl/>
        </w:rPr>
        <w:t xml:space="preserve"> </w:t>
      </w:r>
      <w:r w:rsidRPr="00510A73">
        <w:rPr>
          <w:rFonts w:cs="Arial" w:hint="cs"/>
          <w:sz w:val="28"/>
          <w:szCs w:val="28"/>
          <w:rtl/>
        </w:rPr>
        <w:t>تعالى</w:t>
      </w:r>
      <w:r w:rsidRPr="00510A73">
        <w:rPr>
          <w:rFonts w:cs="Arial"/>
          <w:sz w:val="28"/>
          <w:szCs w:val="28"/>
          <w:rtl/>
        </w:rPr>
        <w:t>: {</w:t>
      </w:r>
      <w:r w:rsidRPr="00510A73">
        <w:rPr>
          <w:rFonts w:cs="Arial" w:hint="cs"/>
          <w:sz w:val="28"/>
          <w:szCs w:val="28"/>
          <w:rtl/>
        </w:rPr>
        <w:t>وَيَاقَوْمِ</w:t>
      </w:r>
      <w:r w:rsidRPr="00510A73">
        <w:rPr>
          <w:rFonts w:cs="Arial"/>
          <w:sz w:val="28"/>
          <w:szCs w:val="28"/>
          <w:rtl/>
        </w:rPr>
        <w:t xml:space="preserve"> </w:t>
      </w:r>
      <w:r w:rsidRPr="00510A73">
        <w:rPr>
          <w:rFonts w:cs="Arial" w:hint="cs"/>
          <w:sz w:val="28"/>
          <w:szCs w:val="28"/>
          <w:rtl/>
        </w:rPr>
        <w:t>أَوْفُوا</w:t>
      </w:r>
      <w:r w:rsidRPr="00510A73">
        <w:rPr>
          <w:rFonts w:cs="Arial"/>
          <w:sz w:val="28"/>
          <w:szCs w:val="28"/>
          <w:rtl/>
        </w:rPr>
        <w:t xml:space="preserve"> </w:t>
      </w:r>
      <w:r w:rsidRPr="00510A73">
        <w:rPr>
          <w:rFonts w:cs="Arial" w:hint="cs"/>
          <w:sz w:val="28"/>
          <w:szCs w:val="28"/>
          <w:rtl/>
        </w:rPr>
        <w:t>الْمِكْيَالَ</w:t>
      </w:r>
      <w:r w:rsidRPr="00510A73">
        <w:rPr>
          <w:rFonts w:cs="Arial"/>
          <w:sz w:val="28"/>
          <w:szCs w:val="28"/>
          <w:rtl/>
        </w:rPr>
        <w:t xml:space="preserve"> </w:t>
      </w:r>
      <w:r w:rsidRPr="00510A73">
        <w:rPr>
          <w:rFonts w:cs="Arial" w:hint="cs"/>
          <w:sz w:val="28"/>
          <w:szCs w:val="28"/>
          <w:rtl/>
        </w:rPr>
        <w:t>وَالْمِيزَانَ</w:t>
      </w:r>
      <w:r w:rsidRPr="00510A73">
        <w:rPr>
          <w:rFonts w:cs="Arial"/>
          <w:sz w:val="28"/>
          <w:szCs w:val="28"/>
          <w:rtl/>
        </w:rPr>
        <w:t xml:space="preserve"> </w:t>
      </w:r>
      <w:r w:rsidRPr="00510A73">
        <w:rPr>
          <w:rFonts w:cs="Arial" w:hint="cs"/>
          <w:sz w:val="28"/>
          <w:szCs w:val="28"/>
          <w:rtl/>
        </w:rPr>
        <w:t>بِالْقِسْطِ</w:t>
      </w:r>
      <w:r w:rsidRPr="00510A73">
        <w:rPr>
          <w:rFonts w:cs="Arial"/>
          <w:sz w:val="28"/>
          <w:szCs w:val="28"/>
          <w:rtl/>
        </w:rPr>
        <w:t xml:space="preserve"> </w:t>
      </w:r>
      <w:r w:rsidRPr="00510A73">
        <w:rPr>
          <w:rFonts w:cs="Arial" w:hint="cs"/>
          <w:sz w:val="28"/>
          <w:szCs w:val="28"/>
          <w:rtl/>
        </w:rPr>
        <w:t>وَلاَ</w:t>
      </w:r>
      <w:r w:rsidRPr="00510A73">
        <w:rPr>
          <w:rFonts w:cs="Arial"/>
          <w:sz w:val="28"/>
          <w:szCs w:val="28"/>
          <w:rtl/>
        </w:rPr>
        <w:t xml:space="preserve"> </w:t>
      </w:r>
      <w:r w:rsidRPr="00510A73">
        <w:rPr>
          <w:rFonts w:cs="Arial" w:hint="cs"/>
          <w:sz w:val="28"/>
          <w:szCs w:val="28"/>
          <w:rtl/>
        </w:rPr>
        <w:t>تَبْخَسُوا</w:t>
      </w:r>
      <w:r w:rsidRPr="00510A73">
        <w:rPr>
          <w:rFonts w:cs="Arial"/>
          <w:sz w:val="28"/>
          <w:szCs w:val="28"/>
          <w:rtl/>
        </w:rPr>
        <w:t xml:space="preserve"> </w:t>
      </w:r>
      <w:r w:rsidRPr="00510A73">
        <w:rPr>
          <w:rFonts w:cs="Arial" w:hint="cs"/>
          <w:sz w:val="28"/>
          <w:szCs w:val="28"/>
          <w:rtl/>
        </w:rPr>
        <w:t>النَّاسَ</w:t>
      </w:r>
      <w:r w:rsidRPr="00510A73">
        <w:rPr>
          <w:rFonts w:cs="Arial"/>
          <w:sz w:val="28"/>
          <w:szCs w:val="28"/>
          <w:rtl/>
        </w:rPr>
        <w:t xml:space="preserve"> </w:t>
      </w:r>
      <w:r w:rsidRPr="00510A73">
        <w:rPr>
          <w:rFonts w:cs="Arial" w:hint="cs"/>
          <w:sz w:val="28"/>
          <w:szCs w:val="28"/>
          <w:rtl/>
        </w:rPr>
        <w:t>أَشْيَاءَهُمْ</w:t>
      </w:r>
      <w:r w:rsidRPr="00510A73">
        <w:rPr>
          <w:rFonts w:cs="Arial"/>
          <w:sz w:val="28"/>
          <w:szCs w:val="28"/>
          <w:rtl/>
        </w:rPr>
        <w:t xml:space="preserve"> </w:t>
      </w:r>
      <w:r w:rsidRPr="00510A73">
        <w:rPr>
          <w:rFonts w:cs="Arial" w:hint="cs"/>
          <w:sz w:val="28"/>
          <w:szCs w:val="28"/>
          <w:rtl/>
        </w:rPr>
        <w:t>وَلاَ</w:t>
      </w:r>
      <w:r w:rsidRPr="00510A73">
        <w:rPr>
          <w:rFonts w:cs="Arial"/>
          <w:sz w:val="28"/>
          <w:szCs w:val="28"/>
          <w:rtl/>
        </w:rPr>
        <w:t xml:space="preserve"> </w:t>
      </w:r>
      <w:r w:rsidRPr="00510A73">
        <w:rPr>
          <w:rFonts w:cs="Arial" w:hint="cs"/>
          <w:sz w:val="28"/>
          <w:szCs w:val="28"/>
          <w:rtl/>
        </w:rPr>
        <w:t>تَعْثَوْا</w:t>
      </w:r>
      <w:r w:rsidRPr="00510A73">
        <w:rPr>
          <w:rFonts w:cs="Arial"/>
          <w:sz w:val="28"/>
          <w:szCs w:val="28"/>
          <w:rtl/>
        </w:rPr>
        <w:t xml:space="preserve"> </w:t>
      </w:r>
      <w:r w:rsidRPr="00510A73">
        <w:rPr>
          <w:rFonts w:cs="Arial" w:hint="cs"/>
          <w:sz w:val="28"/>
          <w:szCs w:val="28"/>
          <w:rtl/>
        </w:rPr>
        <w:t>فِي</w:t>
      </w:r>
      <w:r w:rsidRPr="00510A73">
        <w:rPr>
          <w:rFonts w:cs="Arial"/>
          <w:sz w:val="28"/>
          <w:szCs w:val="28"/>
          <w:rtl/>
        </w:rPr>
        <w:t xml:space="preserve"> </w:t>
      </w:r>
      <w:r w:rsidRPr="00510A73">
        <w:rPr>
          <w:rFonts w:cs="Arial" w:hint="cs"/>
          <w:sz w:val="28"/>
          <w:szCs w:val="28"/>
          <w:rtl/>
        </w:rPr>
        <w:t>الأَرْضِ</w:t>
      </w:r>
      <w:r w:rsidRPr="00510A73">
        <w:rPr>
          <w:rFonts w:cs="Arial"/>
          <w:sz w:val="28"/>
          <w:szCs w:val="28"/>
          <w:rtl/>
        </w:rPr>
        <w:t xml:space="preserve"> </w:t>
      </w:r>
      <w:r w:rsidRPr="00510A73">
        <w:rPr>
          <w:rFonts w:cs="Arial" w:hint="cs"/>
          <w:sz w:val="28"/>
          <w:szCs w:val="28"/>
          <w:rtl/>
        </w:rPr>
        <w:t>مُفْسِدِينَ</w:t>
      </w:r>
      <w:r w:rsidRPr="00510A73">
        <w:rPr>
          <w:rFonts w:cs="Arial"/>
          <w:sz w:val="28"/>
          <w:szCs w:val="28"/>
          <w:rtl/>
        </w:rPr>
        <w:t xml:space="preserve"> *</w:t>
      </w:r>
      <w:r w:rsidRPr="00510A73">
        <w:rPr>
          <w:rFonts w:cs="Arial" w:hint="cs"/>
          <w:sz w:val="28"/>
          <w:szCs w:val="28"/>
          <w:rtl/>
        </w:rPr>
        <w:t>بَقِيَّةُ</w:t>
      </w:r>
      <w:r w:rsidRPr="00510A73">
        <w:rPr>
          <w:rFonts w:cs="Arial"/>
          <w:sz w:val="28"/>
          <w:szCs w:val="28"/>
          <w:rtl/>
        </w:rPr>
        <w:t xml:space="preserve"> </w:t>
      </w:r>
      <w:r w:rsidRPr="00510A73">
        <w:rPr>
          <w:rFonts w:cs="Arial" w:hint="cs"/>
          <w:sz w:val="28"/>
          <w:szCs w:val="28"/>
          <w:rtl/>
        </w:rPr>
        <w:t>اللَّهِ</w:t>
      </w:r>
      <w:r w:rsidRPr="00510A73">
        <w:rPr>
          <w:rFonts w:cs="Arial"/>
          <w:sz w:val="28"/>
          <w:szCs w:val="28"/>
          <w:rtl/>
        </w:rPr>
        <w:t xml:space="preserve"> </w:t>
      </w:r>
      <w:r w:rsidRPr="00510A73">
        <w:rPr>
          <w:rFonts w:cs="Arial" w:hint="cs"/>
          <w:sz w:val="28"/>
          <w:szCs w:val="28"/>
          <w:rtl/>
        </w:rPr>
        <w:t>خَيْرٌ</w:t>
      </w:r>
      <w:r w:rsidRPr="00510A73">
        <w:rPr>
          <w:rFonts w:cs="Arial"/>
          <w:sz w:val="28"/>
          <w:szCs w:val="28"/>
          <w:rtl/>
        </w:rPr>
        <w:t xml:space="preserve"> </w:t>
      </w:r>
      <w:r w:rsidRPr="00510A73">
        <w:rPr>
          <w:rFonts w:cs="Arial" w:hint="cs"/>
          <w:sz w:val="28"/>
          <w:szCs w:val="28"/>
          <w:rtl/>
        </w:rPr>
        <w:t>لَكُمْ</w:t>
      </w:r>
      <w:r w:rsidRPr="00510A73">
        <w:rPr>
          <w:rFonts w:cs="Arial"/>
          <w:sz w:val="28"/>
          <w:szCs w:val="28"/>
          <w:rtl/>
        </w:rPr>
        <w:t xml:space="preserve"> </w:t>
      </w:r>
      <w:r w:rsidRPr="00510A73">
        <w:rPr>
          <w:rFonts w:cs="Arial" w:hint="cs"/>
          <w:sz w:val="28"/>
          <w:szCs w:val="28"/>
          <w:rtl/>
        </w:rPr>
        <w:t>إِنْ</w:t>
      </w:r>
      <w:r w:rsidRPr="00510A73">
        <w:rPr>
          <w:rFonts w:cs="Arial"/>
          <w:sz w:val="28"/>
          <w:szCs w:val="28"/>
          <w:rtl/>
        </w:rPr>
        <w:t xml:space="preserve"> </w:t>
      </w:r>
      <w:r w:rsidRPr="00510A73">
        <w:rPr>
          <w:rFonts w:cs="Arial" w:hint="cs"/>
          <w:sz w:val="28"/>
          <w:szCs w:val="28"/>
          <w:rtl/>
        </w:rPr>
        <w:t>كُنْتُمْ</w:t>
      </w:r>
      <w:r w:rsidRPr="00510A73">
        <w:rPr>
          <w:rFonts w:cs="Arial"/>
          <w:sz w:val="28"/>
          <w:szCs w:val="28"/>
          <w:rtl/>
        </w:rPr>
        <w:t xml:space="preserve"> </w:t>
      </w:r>
      <w:r w:rsidRPr="00510A73">
        <w:rPr>
          <w:rFonts w:cs="Arial" w:hint="cs"/>
          <w:sz w:val="28"/>
          <w:szCs w:val="28"/>
          <w:rtl/>
        </w:rPr>
        <w:t>مُؤْمِنِينَ</w:t>
      </w:r>
      <w:r w:rsidRPr="00510A73">
        <w:rPr>
          <w:rFonts w:cs="Arial"/>
          <w:sz w:val="28"/>
          <w:szCs w:val="28"/>
          <w:rtl/>
        </w:rPr>
        <w:t xml:space="preserve"> </w:t>
      </w:r>
      <w:r w:rsidRPr="00510A73">
        <w:rPr>
          <w:rFonts w:cs="Arial" w:hint="cs"/>
          <w:sz w:val="28"/>
          <w:szCs w:val="28"/>
          <w:rtl/>
        </w:rPr>
        <w:t>وَمَا</w:t>
      </w:r>
      <w:r w:rsidRPr="00510A73">
        <w:rPr>
          <w:rFonts w:cs="Arial"/>
          <w:sz w:val="28"/>
          <w:szCs w:val="28"/>
          <w:rtl/>
        </w:rPr>
        <w:t xml:space="preserve"> </w:t>
      </w:r>
      <w:r w:rsidRPr="00510A73">
        <w:rPr>
          <w:rFonts w:cs="Arial" w:hint="cs"/>
          <w:sz w:val="28"/>
          <w:szCs w:val="28"/>
          <w:rtl/>
        </w:rPr>
        <w:t>أَنَا</w:t>
      </w:r>
      <w:r w:rsidRPr="00510A73">
        <w:rPr>
          <w:rFonts w:cs="Arial"/>
          <w:sz w:val="28"/>
          <w:szCs w:val="28"/>
          <w:rtl/>
        </w:rPr>
        <w:t xml:space="preserve"> </w:t>
      </w:r>
      <w:r w:rsidRPr="00510A73">
        <w:rPr>
          <w:rFonts w:cs="Arial" w:hint="cs"/>
          <w:sz w:val="28"/>
          <w:szCs w:val="28"/>
          <w:rtl/>
        </w:rPr>
        <w:t>عَلَيْكُمْ</w:t>
      </w:r>
      <w:r w:rsidRPr="00510A73">
        <w:rPr>
          <w:rFonts w:cs="Arial"/>
          <w:sz w:val="28"/>
          <w:szCs w:val="28"/>
          <w:rtl/>
        </w:rPr>
        <w:t xml:space="preserve"> </w:t>
      </w:r>
      <w:r w:rsidRPr="00510A73">
        <w:rPr>
          <w:rFonts w:cs="Arial" w:hint="cs"/>
          <w:sz w:val="28"/>
          <w:szCs w:val="28"/>
          <w:rtl/>
        </w:rPr>
        <w:t>بِحَفِيظٍ</w:t>
      </w:r>
      <w:r w:rsidRPr="00510A73">
        <w:rPr>
          <w:rFonts w:cs="Arial"/>
          <w:sz w:val="28"/>
          <w:szCs w:val="28"/>
          <w:rtl/>
        </w:rPr>
        <w:t xml:space="preserve"> *</w:t>
      </w:r>
      <w:r w:rsidRPr="00510A73">
        <w:rPr>
          <w:rFonts w:cs="Arial" w:hint="cs"/>
          <w:sz w:val="28"/>
          <w:szCs w:val="28"/>
          <w:rtl/>
        </w:rPr>
        <w:t>قَالُوا</w:t>
      </w:r>
      <w:r w:rsidRPr="00510A73">
        <w:rPr>
          <w:rFonts w:cs="Arial"/>
          <w:sz w:val="28"/>
          <w:szCs w:val="28"/>
          <w:rtl/>
        </w:rPr>
        <w:t xml:space="preserve"> </w:t>
      </w:r>
      <w:r w:rsidRPr="00510A73">
        <w:rPr>
          <w:rFonts w:cs="Arial" w:hint="cs"/>
          <w:sz w:val="28"/>
          <w:szCs w:val="28"/>
          <w:rtl/>
        </w:rPr>
        <w:t>ياشُعَيْبُ</w:t>
      </w:r>
      <w:r w:rsidRPr="00510A73">
        <w:rPr>
          <w:rFonts w:cs="Arial"/>
          <w:sz w:val="28"/>
          <w:szCs w:val="28"/>
          <w:rtl/>
        </w:rPr>
        <w:t xml:space="preserve"> </w:t>
      </w:r>
      <w:r w:rsidRPr="00510A73">
        <w:rPr>
          <w:rFonts w:cs="Arial" w:hint="cs"/>
          <w:sz w:val="28"/>
          <w:szCs w:val="28"/>
          <w:rtl/>
        </w:rPr>
        <w:t>أَصَلاَتُكَ</w:t>
      </w:r>
      <w:r w:rsidRPr="00510A73">
        <w:rPr>
          <w:rFonts w:cs="Arial"/>
          <w:sz w:val="28"/>
          <w:szCs w:val="28"/>
          <w:rtl/>
        </w:rPr>
        <w:t xml:space="preserve"> </w:t>
      </w:r>
      <w:r w:rsidRPr="00510A73">
        <w:rPr>
          <w:rFonts w:cs="Arial" w:hint="cs"/>
          <w:sz w:val="28"/>
          <w:szCs w:val="28"/>
          <w:rtl/>
        </w:rPr>
        <w:t>تَأْمُرُكَ</w:t>
      </w:r>
      <w:r w:rsidRPr="00510A73">
        <w:rPr>
          <w:rFonts w:cs="Arial"/>
          <w:sz w:val="28"/>
          <w:szCs w:val="28"/>
          <w:rtl/>
        </w:rPr>
        <w:t xml:space="preserve"> </w:t>
      </w:r>
      <w:r w:rsidRPr="00510A73">
        <w:rPr>
          <w:rFonts w:cs="Arial" w:hint="cs"/>
          <w:sz w:val="28"/>
          <w:szCs w:val="28"/>
          <w:rtl/>
        </w:rPr>
        <w:t>أَنْ</w:t>
      </w:r>
      <w:r w:rsidRPr="00510A73">
        <w:rPr>
          <w:rFonts w:cs="Arial"/>
          <w:sz w:val="28"/>
          <w:szCs w:val="28"/>
          <w:rtl/>
        </w:rPr>
        <w:t xml:space="preserve"> </w:t>
      </w:r>
      <w:r w:rsidRPr="00510A73">
        <w:rPr>
          <w:rFonts w:cs="Arial" w:hint="cs"/>
          <w:sz w:val="28"/>
          <w:szCs w:val="28"/>
          <w:rtl/>
        </w:rPr>
        <w:t>نَتْرُكَ</w:t>
      </w:r>
      <w:r w:rsidRPr="00510A73">
        <w:rPr>
          <w:rFonts w:cs="Arial"/>
          <w:sz w:val="28"/>
          <w:szCs w:val="28"/>
          <w:rtl/>
        </w:rPr>
        <w:t xml:space="preserve"> </w:t>
      </w:r>
      <w:r w:rsidRPr="00510A73">
        <w:rPr>
          <w:rFonts w:cs="Arial" w:hint="cs"/>
          <w:sz w:val="28"/>
          <w:szCs w:val="28"/>
          <w:rtl/>
        </w:rPr>
        <w:t>مَا</w:t>
      </w:r>
      <w:r w:rsidRPr="00510A73">
        <w:rPr>
          <w:rFonts w:cs="Arial"/>
          <w:sz w:val="28"/>
          <w:szCs w:val="28"/>
          <w:rtl/>
        </w:rPr>
        <w:t xml:space="preserve"> </w:t>
      </w:r>
      <w:r w:rsidRPr="00510A73">
        <w:rPr>
          <w:rFonts w:cs="Arial" w:hint="cs"/>
          <w:sz w:val="28"/>
          <w:szCs w:val="28"/>
          <w:rtl/>
        </w:rPr>
        <w:t>يَعْبُدُ</w:t>
      </w:r>
      <w:r w:rsidRPr="00510A73">
        <w:rPr>
          <w:rFonts w:cs="Arial"/>
          <w:sz w:val="28"/>
          <w:szCs w:val="28"/>
          <w:rtl/>
        </w:rPr>
        <w:t xml:space="preserve"> </w:t>
      </w:r>
      <w:r w:rsidRPr="00510A73">
        <w:rPr>
          <w:rFonts w:cs="Arial" w:hint="cs"/>
          <w:sz w:val="28"/>
          <w:szCs w:val="28"/>
          <w:rtl/>
        </w:rPr>
        <w:t>آبَاؤُنَا</w:t>
      </w:r>
      <w:r w:rsidRPr="00510A73">
        <w:rPr>
          <w:rFonts w:cs="Arial"/>
          <w:sz w:val="28"/>
          <w:szCs w:val="28"/>
          <w:rtl/>
        </w:rPr>
        <w:t xml:space="preserve"> </w:t>
      </w:r>
      <w:r w:rsidRPr="00510A73">
        <w:rPr>
          <w:rFonts w:cs="Arial" w:hint="cs"/>
          <w:sz w:val="28"/>
          <w:szCs w:val="28"/>
          <w:rtl/>
        </w:rPr>
        <w:t>أَوْ</w:t>
      </w:r>
      <w:r w:rsidRPr="00510A73">
        <w:rPr>
          <w:rFonts w:cs="Arial"/>
          <w:sz w:val="28"/>
          <w:szCs w:val="28"/>
          <w:rtl/>
        </w:rPr>
        <w:t xml:space="preserve"> </w:t>
      </w:r>
      <w:r w:rsidRPr="00510A73">
        <w:rPr>
          <w:rFonts w:cs="Arial" w:hint="cs"/>
          <w:sz w:val="28"/>
          <w:szCs w:val="28"/>
          <w:rtl/>
        </w:rPr>
        <w:t>أَنْ</w:t>
      </w:r>
      <w:r w:rsidRPr="00510A73">
        <w:rPr>
          <w:rFonts w:cs="Arial"/>
          <w:sz w:val="28"/>
          <w:szCs w:val="28"/>
          <w:rtl/>
        </w:rPr>
        <w:t xml:space="preserve"> </w:t>
      </w:r>
      <w:r w:rsidRPr="00510A73">
        <w:rPr>
          <w:rFonts w:cs="Arial" w:hint="cs"/>
          <w:sz w:val="28"/>
          <w:szCs w:val="28"/>
          <w:rtl/>
        </w:rPr>
        <w:t>نَفْعَلَ</w:t>
      </w:r>
      <w:r w:rsidRPr="00510A73">
        <w:rPr>
          <w:rFonts w:cs="Arial"/>
          <w:sz w:val="28"/>
          <w:szCs w:val="28"/>
          <w:rtl/>
        </w:rPr>
        <w:t xml:space="preserve"> </w:t>
      </w:r>
      <w:r w:rsidRPr="00510A73">
        <w:rPr>
          <w:rFonts w:cs="Arial" w:hint="cs"/>
          <w:sz w:val="28"/>
          <w:szCs w:val="28"/>
          <w:rtl/>
        </w:rPr>
        <w:t>فِي</w:t>
      </w:r>
      <w:r w:rsidRPr="00510A73">
        <w:rPr>
          <w:rFonts w:cs="Arial"/>
          <w:sz w:val="28"/>
          <w:szCs w:val="28"/>
          <w:rtl/>
        </w:rPr>
        <w:t xml:space="preserve"> </w:t>
      </w:r>
      <w:r w:rsidRPr="00510A73">
        <w:rPr>
          <w:rFonts w:cs="Arial" w:hint="cs"/>
          <w:sz w:val="28"/>
          <w:szCs w:val="28"/>
          <w:rtl/>
        </w:rPr>
        <w:t>أَمْوَالِنَا</w:t>
      </w:r>
      <w:r w:rsidRPr="00510A73">
        <w:rPr>
          <w:rFonts w:cs="Arial"/>
          <w:sz w:val="28"/>
          <w:szCs w:val="28"/>
          <w:rtl/>
        </w:rPr>
        <w:t xml:space="preserve"> </w:t>
      </w:r>
      <w:r w:rsidRPr="00510A73">
        <w:rPr>
          <w:rFonts w:cs="Arial" w:hint="cs"/>
          <w:sz w:val="28"/>
          <w:szCs w:val="28"/>
          <w:rtl/>
        </w:rPr>
        <w:t>مَا</w:t>
      </w:r>
      <w:r w:rsidRPr="00510A73">
        <w:rPr>
          <w:rFonts w:cs="Arial"/>
          <w:sz w:val="28"/>
          <w:szCs w:val="28"/>
          <w:rtl/>
        </w:rPr>
        <w:t xml:space="preserve"> </w:t>
      </w:r>
      <w:r w:rsidRPr="00510A73">
        <w:rPr>
          <w:rFonts w:cs="Arial" w:hint="cs"/>
          <w:sz w:val="28"/>
          <w:szCs w:val="28"/>
          <w:rtl/>
        </w:rPr>
        <w:t>نَشَاءُ</w:t>
      </w:r>
      <w:r w:rsidRPr="00510A73">
        <w:rPr>
          <w:rFonts w:cs="Arial"/>
          <w:sz w:val="28"/>
          <w:szCs w:val="28"/>
          <w:rtl/>
        </w:rPr>
        <w:t xml:space="preserve"> </w:t>
      </w:r>
      <w:r w:rsidRPr="00510A73">
        <w:rPr>
          <w:rFonts w:cs="Arial" w:hint="cs"/>
          <w:sz w:val="28"/>
          <w:szCs w:val="28"/>
          <w:rtl/>
        </w:rPr>
        <w:t>إِنَّكَ</w:t>
      </w:r>
      <w:r w:rsidRPr="00510A73">
        <w:rPr>
          <w:rFonts w:cs="Arial"/>
          <w:sz w:val="28"/>
          <w:szCs w:val="28"/>
          <w:rtl/>
        </w:rPr>
        <w:t xml:space="preserve"> </w:t>
      </w:r>
      <w:r w:rsidRPr="00510A73">
        <w:rPr>
          <w:rFonts w:cs="Arial" w:hint="cs"/>
          <w:sz w:val="28"/>
          <w:szCs w:val="28"/>
          <w:rtl/>
        </w:rPr>
        <w:t>لأَنْتَ</w:t>
      </w:r>
      <w:r w:rsidRPr="00510A73">
        <w:rPr>
          <w:rFonts w:cs="Arial"/>
          <w:sz w:val="28"/>
          <w:szCs w:val="28"/>
          <w:rtl/>
        </w:rPr>
        <w:t xml:space="preserve"> </w:t>
      </w:r>
      <w:r w:rsidRPr="00510A73">
        <w:rPr>
          <w:rFonts w:cs="Arial" w:hint="cs"/>
          <w:sz w:val="28"/>
          <w:szCs w:val="28"/>
          <w:rtl/>
        </w:rPr>
        <w:t>الْحَلِيمُ</w:t>
      </w:r>
      <w:r w:rsidRPr="00510A73">
        <w:rPr>
          <w:rFonts w:cs="Arial"/>
          <w:sz w:val="28"/>
          <w:szCs w:val="28"/>
          <w:rtl/>
        </w:rPr>
        <w:t xml:space="preserve"> </w:t>
      </w:r>
      <w:r w:rsidRPr="00510A73">
        <w:rPr>
          <w:rFonts w:cs="Arial" w:hint="cs"/>
          <w:sz w:val="28"/>
          <w:szCs w:val="28"/>
          <w:rtl/>
        </w:rPr>
        <w:t>الرَّشِيدُ</w:t>
      </w:r>
      <w:r w:rsidRPr="00510A73">
        <w:rPr>
          <w:rFonts w:cs="Arial"/>
          <w:sz w:val="28"/>
          <w:szCs w:val="28"/>
          <w:rtl/>
        </w:rPr>
        <w:t xml:space="preserve"> } </w:t>
      </w:r>
    </w:p>
    <w:p w:rsidR="0037592F" w:rsidRPr="00510A73" w:rsidRDefault="0037592F" w:rsidP="0037592F">
      <w:pPr>
        <w:bidi/>
        <w:jc w:val="both"/>
        <w:rPr>
          <w:sz w:val="28"/>
          <w:szCs w:val="28"/>
        </w:rPr>
      </w:pPr>
      <w:r w:rsidRPr="00510A73">
        <w:rPr>
          <w:rFonts w:cs="Arial"/>
          <w:sz w:val="28"/>
          <w:szCs w:val="28"/>
          <w:rtl/>
        </w:rPr>
        <w:t xml:space="preserve">[ </w:t>
      </w:r>
      <w:r w:rsidRPr="00510A73">
        <w:rPr>
          <w:rFonts w:cs="Arial" w:hint="cs"/>
          <w:sz w:val="28"/>
          <w:szCs w:val="28"/>
          <w:rtl/>
        </w:rPr>
        <w:t>هود</w:t>
      </w:r>
      <w:r w:rsidRPr="00510A73">
        <w:rPr>
          <w:rFonts w:cs="Arial"/>
          <w:sz w:val="28"/>
          <w:szCs w:val="28"/>
          <w:rtl/>
        </w:rPr>
        <w:t xml:space="preserve">: 85 </w:t>
      </w:r>
      <w:r w:rsidRPr="00510A73">
        <w:rPr>
          <w:rFonts w:cs="Arial" w:hint="cs"/>
          <w:sz w:val="28"/>
          <w:szCs w:val="28"/>
          <w:rtl/>
        </w:rPr>
        <w:t>ـ</w:t>
      </w:r>
      <w:r w:rsidRPr="00510A73">
        <w:rPr>
          <w:rFonts w:cs="Arial"/>
          <w:sz w:val="28"/>
          <w:szCs w:val="28"/>
          <w:rtl/>
        </w:rPr>
        <w:t xml:space="preserve"> 87 ] .</w:t>
      </w:r>
    </w:p>
    <w:p w:rsidR="0037592F" w:rsidRDefault="0037592F" w:rsidP="0037592F">
      <w:pPr>
        <w:bidi/>
        <w:jc w:val="both"/>
        <w:rPr>
          <w:rFonts w:cs="Arial"/>
          <w:sz w:val="28"/>
          <w:szCs w:val="28"/>
          <w:rtl/>
        </w:rPr>
      </w:pPr>
      <w:r w:rsidRPr="00510A73">
        <w:rPr>
          <w:rFonts w:cs="Arial" w:hint="cs"/>
          <w:sz w:val="28"/>
          <w:szCs w:val="28"/>
          <w:rtl/>
        </w:rPr>
        <w:t>تقدَّمَ</w:t>
      </w:r>
      <w:r w:rsidRPr="00510A73">
        <w:rPr>
          <w:rFonts w:cs="Arial"/>
          <w:sz w:val="28"/>
          <w:szCs w:val="28"/>
          <w:rtl/>
        </w:rPr>
        <w:t xml:space="preserve"> </w:t>
      </w:r>
      <w:r w:rsidRPr="00510A73">
        <w:rPr>
          <w:rFonts w:cs="Arial" w:hint="cs"/>
          <w:sz w:val="28"/>
          <w:szCs w:val="28"/>
          <w:rtl/>
        </w:rPr>
        <w:t>الكلامُ</w:t>
      </w:r>
      <w:r w:rsidRPr="00510A73">
        <w:rPr>
          <w:rFonts w:cs="Arial"/>
          <w:sz w:val="28"/>
          <w:szCs w:val="28"/>
          <w:rtl/>
        </w:rPr>
        <w:t xml:space="preserve"> </w:t>
      </w:r>
      <w:r w:rsidRPr="00510A73">
        <w:rPr>
          <w:rFonts w:cs="Arial" w:hint="cs"/>
          <w:sz w:val="28"/>
          <w:szCs w:val="28"/>
          <w:rtl/>
        </w:rPr>
        <w:t>على</w:t>
      </w:r>
      <w:r w:rsidRPr="00510A73">
        <w:rPr>
          <w:rFonts w:cs="Arial"/>
          <w:sz w:val="28"/>
          <w:szCs w:val="28"/>
          <w:rtl/>
        </w:rPr>
        <w:t xml:space="preserve"> </w:t>
      </w:r>
      <w:r w:rsidRPr="00510A73">
        <w:rPr>
          <w:rFonts w:cs="Arial" w:hint="cs"/>
          <w:sz w:val="28"/>
          <w:szCs w:val="28"/>
          <w:rtl/>
        </w:rPr>
        <w:t>أكلِ</w:t>
      </w:r>
      <w:r w:rsidRPr="00510A73">
        <w:rPr>
          <w:rFonts w:cs="Arial"/>
          <w:sz w:val="28"/>
          <w:szCs w:val="28"/>
          <w:rtl/>
        </w:rPr>
        <w:t xml:space="preserve"> </w:t>
      </w:r>
      <w:r w:rsidRPr="00510A73">
        <w:rPr>
          <w:rFonts w:cs="Arial" w:hint="cs"/>
          <w:sz w:val="28"/>
          <w:szCs w:val="28"/>
          <w:rtl/>
        </w:rPr>
        <w:t>قومِ</w:t>
      </w:r>
      <w:r w:rsidRPr="00510A73">
        <w:rPr>
          <w:rFonts w:cs="Arial"/>
          <w:sz w:val="28"/>
          <w:szCs w:val="28"/>
          <w:rtl/>
        </w:rPr>
        <w:t xml:space="preserve"> </w:t>
      </w:r>
      <w:r w:rsidRPr="00510A73">
        <w:rPr>
          <w:rFonts w:cs="Arial" w:hint="cs"/>
          <w:sz w:val="28"/>
          <w:szCs w:val="28"/>
          <w:rtl/>
        </w:rPr>
        <w:t>شُعَيْبٍ</w:t>
      </w:r>
      <w:r w:rsidRPr="00510A73">
        <w:rPr>
          <w:rFonts w:cs="Arial"/>
          <w:sz w:val="28"/>
          <w:szCs w:val="28"/>
          <w:rtl/>
        </w:rPr>
        <w:t xml:space="preserve"> </w:t>
      </w:r>
      <w:r w:rsidRPr="00510A73">
        <w:rPr>
          <w:rFonts w:cs="Arial" w:hint="cs"/>
          <w:sz w:val="28"/>
          <w:szCs w:val="28"/>
          <w:rtl/>
        </w:rPr>
        <w:t>لأموالِ</w:t>
      </w:r>
      <w:r w:rsidRPr="00510A73">
        <w:rPr>
          <w:rFonts w:cs="Arial"/>
          <w:sz w:val="28"/>
          <w:szCs w:val="28"/>
          <w:rtl/>
        </w:rPr>
        <w:t xml:space="preserve"> </w:t>
      </w:r>
      <w:r w:rsidRPr="00510A73">
        <w:rPr>
          <w:rFonts w:cs="Arial" w:hint="cs"/>
          <w:sz w:val="28"/>
          <w:szCs w:val="28"/>
          <w:rtl/>
        </w:rPr>
        <w:t>الناسِ</w:t>
      </w:r>
      <w:r w:rsidRPr="00510A73">
        <w:rPr>
          <w:rFonts w:cs="Arial"/>
          <w:sz w:val="28"/>
          <w:szCs w:val="28"/>
          <w:rtl/>
        </w:rPr>
        <w:t xml:space="preserve"> </w:t>
      </w:r>
      <w:r w:rsidRPr="00510A73">
        <w:rPr>
          <w:rFonts w:cs="Arial" w:hint="cs"/>
          <w:sz w:val="28"/>
          <w:szCs w:val="28"/>
          <w:rtl/>
        </w:rPr>
        <w:t>بالباطلِ،</w:t>
      </w:r>
      <w:r w:rsidRPr="00510A73">
        <w:rPr>
          <w:rFonts w:cs="Arial"/>
          <w:sz w:val="28"/>
          <w:szCs w:val="28"/>
          <w:rtl/>
        </w:rPr>
        <w:t xml:space="preserve"> </w:t>
      </w:r>
      <w:r w:rsidRPr="00510A73">
        <w:rPr>
          <w:rFonts w:cs="Arial" w:hint="cs"/>
          <w:sz w:val="28"/>
          <w:szCs w:val="28"/>
          <w:rtl/>
        </w:rPr>
        <w:t>وبيَّنَّا</w:t>
      </w:r>
      <w:r w:rsidRPr="00510A73">
        <w:rPr>
          <w:rFonts w:cs="Arial"/>
          <w:sz w:val="28"/>
          <w:szCs w:val="28"/>
          <w:rtl/>
        </w:rPr>
        <w:t xml:space="preserve"> </w:t>
      </w:r>
      <w:r w:rsidRPr="00510A73">
        <w:rPr>
          <w:rFonts w:cs="Arial" w:hint="cs"/>
          <w:sz w:val="28"/>
          <w:szCs w:val="28"/>
          <w:rtl/>
        </w:rPr>
        <w:t>ما</w:t>
      </w:r>
      <w:r w:rsidRPr="00510A73">
        <w:rPr>
          <w:rFonts w:cs="Arial"/>
          <w:sz w:val="28"/>
          <w:szCs w:val="28"/>
          <w:rtl/>
        </w:rPr>
        <w:t xml:space="preserve"> </w:t>
      </w:r>
      <w:r w:rsidRPr="00510A73">
        <w:rPr>
          <w:rFonts w:cs="Arial" w:hint="cs"/>
          <w:sz w:val="28"/>
          <w:szCs w:val="28"/>
          <w:rtl/>
        </w:rPr>
        <w:t>وقَعُوا</w:t>
      </w:r>
      <w:r w:rsidRPr="00510A73">
        <w:rPr>
          <w:rFonts w:cs="Arial"/>
          <w:sz w:val="28"/>
          <w:szCs w:val="28"/>
          <w:rtl/>
        </w:rPr>
        <w:t xml:space="preserve"> </w:t>
      </w:r>
      <w:r w:rsidRPr="00510A73">
        <w:rPr>
          <w:rFonts w:cs="Arial" w:hint="cs"/>
          <w:sz w:val="28"/>
          <w:szCs w:val="28"/>
          <w:rtl/>
        </w:rPr>
        <w:t>فيه،</w:t>
      </w:r>
      <w:r w:rsidRPr="00510A73">
        <w:rPr>
          <w:rFonts w:cs="Arial"/>
          <w:sz w:val="28"/>
          <w:szCs w:val="28"/>
          <w:rtl/>
        </w:rPr>
        <w:t xml:space="preserve"> </w:t>
      </w:r>
      <w:r w:rsidRPr="00510A73">
        <w:rPr>
          <w:rFonts w:cs="Arial" w:hint="cs"/>
          <w:sz w:val="28"/>
          <w:szCs w:val="28"/>
          <w:rtl/>
        </w:rPr>
        <w:t>وتكلَّمْنا</w:t>
      </w:r>
      <w:r w:rsidRPr="00510A73">
        <w:rPr>
          <w:rFonts w:cs="Arial"/>
          <w:sz w:val="28"/>
          <w:szCs w:val="28"/>
          <w:rtl/>
        </w:rPr>
        <w:t xml:space="preserve"> </w:t>
      </w:r>
      <w:r w:rsidRPr="00510A73">
        <w:rPr>
          <w:rFonts w:cs="Arial" w:hint="cs"/>
          <w:sz w:val="28"/>
          <w:szCs w:val="28"/>
          <w:rtl/>
        </w:rPr>
        <w:t>على</w:t>
      </w:r>
      <w:r w:rsidRPr="00510A73">
        <w:rPr>
          <w:rFonts w:cs="Arial"/>
          <w:sz w:val="28"/>
          <w:szCs w:val="28"/>
          <w:rtl/>
        </w:rPr>
        <w:t xml:space="preserve"> </w:t>
      </w:r>
      <w:r w:rsidRPr="00510A73">
        <w:rPr>
          <w:rFonts w:cs="Arial" w:hint="cs"/>
          <w:sz w:val="28"/>
          <w:szCs w:val="28"/>
          <w:rtl/>
        </w:rPr>
        <w:t>العُشُورِ</w:t>
      </w:r>
      <w:r w:rsidRPr="00510A73">
        <w:rPr>
          <w:rFonts w:cs="Arial"/>
          <w:sz w:val="28"/>
          <w:szCs w:val="28"/>
          <w:rtl/>
        </w:rPr>
        <w:t xml:space="preserve"> </w:t>
      </w:r>
      <w:r w:rsidRPr="00510A73">
        <w:rPr>
          <w:rFonts w:cs="Arial" w:hint="cs"/>
          <w:sz w:val="28"/>
          <w:szCs w:val="28"/>
          <w:rtl/>
        </w:rPr>
        <w:t>والضرائبِ</w:t>
      </w:r>
      <w:r w:rsidRPr="00510A73">
        <w:rPr>
          <w:rFonts w:cs="Arial"/>
          <w:sz w:val="28"/>
          <w:szCs w:val="28"/>
          <w:rtl/>
        </w:rPr>
        <w:t xml:space="preserve"> </w:t>
      </w:r>
      <w:r w:rsidRPr="00510A73">
        <w:rPr>
          <w:rFonts w:cs="Arial" w:hint="cs"/>
          <w:sz w:val="28"/>
          <w:szCs w:val="28"/>
          <w:rtl/>
        </w:rPr>
        <w:t>المأخوذةِ</w:t>
      </w:r>
      <w:r w:rsidRPr="00510A73">
        <w:rPr>
          <w:rFonts w:cs="Arial"/>
          <w:sz w:val="28"/>
          <w:szCs w:val="28"/>
          <w:rtl/>
        </w:rPr>
        <w:t xml:space="preserve"> </w:t>
      </w:r>
      <w:r w:rsidRPr="00510A73">
        <w:rPr>
          <w:rFonts w:cs="Arial" w:hint="cs"/>
          <w:sz w:val="28"/>
          <w:szCs w:val="28"/>
          <w:rtl/>
        </w:rPr>
        <w:t>مِن</w:t>
      </w:r>
      <w:r w:rsidRPr="00510A73">
        <w:rPr>
          <w:rFonts w:cs="Arial"/>
          <w:sz w:val="28"/>
          <w:szCs w:val="28"/>
          <w:rtl/>
        </w:rPr>
        <w:t xml:space="preserve"> </w:t>
      </w:r>
      <w:r w:rsidRPr="00510A73">
        <w:rPr>
          <w:rFonts w:cs="Arial" w:hint="cs"/>
          <w:sz w:val="28"/>
          <w:szCs w:val="28"/>
          <w:rtl/>
        </w:rPr>
        <w:t>الناسِ،</w:t>
      </w:r>
      <w:r w:rsidRPr="00510A73">
        <w:rPr>
          <w:rFonts w:cs="Arial"/>
          <w:sz w:val="28"/>
          <w:szCs w:val="28"/>
          <w:rtl/>
        </w:rPr>
        <w:t xml:space="preserve"> </w:t>
      </w:r>
      <w:r w:rsidRPr="00510A73">
        <w:rPr>
          <w:rFonts w:cs="Arial" w:hint="cs"/>
          <w:sz w:val="28"/>
          <w:szCs w:val="28"/>
          <w:rtl/>
        </w:rPr>
        <w:t>عندَ</w:t>
      </w:r>
      <w:r w:rsidRPr="00510A73">
        <w:rPr>
          <w:rFonts w:cs="Arial"/>
          <w:sz w:val="28"/>
          <w:szCs w:val="28"/>
          <w:rtl/>
        </w:rPr>
        <w:t xml:space="preserve"> </w:t>
      </w:r>
      <w:r w:rsidRPr="00510A73">
        <w:rPr>
          <w:rFonts w:cs="Arial" w:hint="cs"/>
          <w:sz w:val="28"/>
          <w:szCs w:val="28"/>
          <w:rtl/>
        </w:rPr>
        <w:t>قولِهِ</w:t>
      </w:r>
      <w:r w:rsidRPr="00510A73">
        <w:rPr>
          <w:rFonts w:cs="Arial"/>
          <w:sz w:val="28"/>
          <w:szCs w:val="28"/>
          <w:rtl/>
        </w:rPr>
        <w:t xml:space="preserve"> </w:t>
      </w:r>
      <w:r w:rsidRPr="00510A73">
        <w:rPr>
          <w:rFonts w:cs="Arial" w:hint="cs"/>
          <w:sz w:val="28"/>
          <w:szCs w:val="28"/>
          <w:rtl/>
        </w:rPr>
        <w:t>تعالى</w:t>
      </w:r>
      <w:r w:rsidRPr="00510A73">
        <w:rPr>
          <w:rFonts w:cs="Arial"/>
          <w:sz w:val="28"/>
          <w:szCs w:val="28"/>
          <w:rtl/>
        </w:rPr>
        <w:t>: {</w:t>
      </w:r>
      <w:r w:rsidRPr="00510A73">
        <w:rPr>
          <w:rFonts w:cs="Arial" w:hint="cs"/>
          <w:sz w:val="28"/>
          <w:szCs w:val="28"/>
          <w:rtl/>
        </w:rPr>
        <w:t>فَأَوْفُوا</w:t>
      </w:r>
      <w:r w:rsidRPr="00510A73">
        <w:rPr>
          <w:rFonts w:cs="Arial"/>
          <w:sz w:val="28"/>
          <w:szCs w:val="28"/>
          <w:rtl/>
        </w:rPr>
        <w:t xml:space="preserve"> </w:t>
      </w:r>
      <w:r w:rsidRPr="00510A73">
        <w:rPr>
          <w:rFonts w:cs="Arial" w:hint="cs"/>
          <w:sz w:val="28"/>
          <w:szCs w:val="28"/>
          <w:rtl/>
        </w:rPr>
        <w:t>الْكَيْلَ</w:t>
      </w:r>
      <w:r w:rsidRPr="00510A73">
        <w:rPr>
          <w:rFonts w:cs="Arial"/>
          <w:sz w:val="28"/>
          <w:szCs w:val="28"/>
          <w:rtl/>
        </w:rPr>
        <w:t xml:space="preserve"> </w:t>
      </w:r>
      <w:r w:rsidRPr="00510A73">
        <w:rPr>
          <w:rFonts w:cs="Arial" w:hint="cs"/>
          <w:sz w:val="28"/>
          <w:szCs w:val="28"/>
          <w:rtl/>
        </w:rPr>
        <w:t>وَالْمِيزَانَ</w:t>
      </w:r>
      <w:r w:rsidRPr="00510A73">
        <w:rPr>
          <w:rFonts w:cs="Arial"/>
          <w:sz w:val="28"/>
          <w:szCs w:val="28"/>
          <w:rtl/>
        </w:rPr>
        <w:t xml:space="preserve"> </w:t>
      </w:r>
      <w:r w:rsidRPr="00510A73">
        <w:rPr>
          <w:rFonts w:cs="Arial" w:hint="cs"/>
          <w:sz w:val="28"/>
          <w:szCs w:val="28"/>
          <w:rtl/>
        </w:rPr>
        <w:t>وَلاَ</w:t>
      </w:r>
      <w:r w:rsidRPr="00510A73">
        <w:rPr>
          <w:rFonts w:cs="Arial"/>
          <w:sz w:val="28"/>
          <w:szCs w:val="28"/>
          <w:rtl/>
        </w:rPr>
        <w:t xml:space="preserve"> </w:t>
      </w:r>
      <w:r w:rsidRPr="00510A73">
        <w:rPr>
          <w:rFonts w:cs="Arial" w:hint="cs"/>
          <w:sz w:val="28"/>
          <w:szCs w:val="28"/>
          <w:rtl/>
        </w:rPr>
        <w:t>تَبْخَسُوا</w:t>
      </w:r>
      <w:r w:rsidRPr="00510A73">
        <w:rPr>
          <w:rFonts w:cs="Arial"/>
          <w:sz w:val="28"/>
          <w:szCs w:val="28"/>
          <w:rtl/>
        </w:rPr>
        <w:t xml:space="preserve"> </w:t>
      </w:r>
      <w:r w:rsidRPr="00510A73">
        <w:rPr>
          <w:rFonts w:cs="Arial" w:hint="cs"/>
          <w:sz w:val="28"/>
          <w:szCs w:val="28"/>
          <w:rtl/>
        </w:rPr>
        <w:t>النَّاسَ</w:t>
      </w:r>
      <w:r w:rsidRPr="00510A73">
        <w:rPr>
          <w:rFonts w:cs="Arial"/>
          <w:sz w:val="28"/>
          <w:szCs w:val="28"/>
          <w:rtl/>
        </w:rPr>
        <w:t xml:space="preserve"> </w:t>
      </w:r>
      <w:r w:rsidRPr="00510A73">
        <w:rPr>
          <w:rFonts w:cs="Arial" w:hint="cs"/>
          <w:sz w:val="28"/>
          <w:szCs w:val="28"/>
          <w:rtl/>
        </w:rPr>
        <w:t>أَشْيَاءَهُمْ</w:t>
      </w:r>
      <w:r w:rsidRPr="00510A73">
        <w:rPr>
          <w:rFonts w:cs="Arial"/>
          <w:sz w:val="28"/>
          <w:szCs w:val="28"/>
          <w:rtl/>
        </w:rPr>
        <w:t xml:space="preserve">} </w:t>
      </w:r>
    </w:p>
    <w:p w:rsidR="0037592F" w:rsidRPr="00510A73" w:rsidRDefault="0037592F" w:rsidP="0037592F">
      <w:pPr>
        <w:bidi/>
        <w:jc w:val="both"/>
        <w:rPr>
          <w:sz w:val="28"/>
          <w:szCs w:val="28"/>
        </w:rPr>
      </w:pPr>
      <w:r w:rsidRPr="00510A73">
        <w:rPr>
          <w:rFonts w:cs="Arial"/>
          <w:sz w:val="28"/>
          <w:szCs w:val="28"/>
          <w:rtl/>
        </w:rPr>
        <w:t>[</w:t>
      </w:r>
      <w:r w:rsidRPr="00510A73">
        <w:rPr>
          <w:rFonts w:cs="Arial" w:hint="cs"/>
          <w:sz w:val="28"/>
          <w:szCs w:val="28"/>
          <w:rtl/>
        </w:rPr>
        <w:t>الأعراف</w:t>
      </w:r>
      <w:r w:rsidRPr="00510A73">
        <w:rPr>
          <w:rFonts w:cs="Arial"/>
          <w:sz w:val="28"/>
          <w:szCs w:val="28"/>
          <w:rtl/>
        </w:rPr>
        <w:t>: 85 ] .</w:t>
      </w:r>
    </w:p>
    <w:p w:rsidR="0037592F" w:rsidRPr="00510A73" w:rsidRDefault="0037592F" w:rsidP="0037592F">
      <w:pPr>
        <w:bidi/>
        <w:jc w:val="both"/>
        <w:rPr>
          <w:sz w:val="28"/>
          <w:szCs w:val="28"/>
        </w:rPr>
      </w:pPr>
      <w:r>
        <w:rPr>
          <w:rFonts w:hint="cs"/>
          <w:sz w:val="28"/>
          <w:szCs w:val="28"/>
          <w:rtl/>
        </w:rPr>
        <w:t>***</w:t>
      </w:r>
    </w:p>
    <w:p w:rsidR="0037592F" w:rsidRPr="00510A73" w:rsidRDefault="0037592F" w:rsidP="0037592F">
      <w:pPr>
        <w:bidi/>
        <w:jc w:val="both"/>
        <w:rPr>
          <w:sz w:val="28"/>
          <w:szCs w:val="28"/>
        </w:rPr>
      </w:pPr>
    </w:p>
    <w:p w:rsidR="0037592F" w:rsidRPr="00510A73" w:rsidRDefault="0037592F" w:rsidP="0037592F">
      <w:pPr>
        <w:bidi/>
        <w:jc w:val="both"/>
        <w:rPr>
          <w:sz w:val="28"/>
          <w:szCs w:val="28"/>
        </w:rPr>
      </w:pPr>
      <w:r w:rsidRPr="00510A73">
        <w:rPr>
          <w:rFonts w:cs="Arial" w:hint="cs"/>
          <w:sz w:val="28"/>
          <w:szCs w:val="28"/>
          <w:rtl/>
        </w:rPr>
        <w:t>قال</w:t>
      </w:r>
      <w:r w:rsidRPr="00510A73">
        <w:rPr>
          <w:rFonts w:cs="Arial"/>
          <w:sz w:val="28"/>
          <w:szCs w:val="28"/>
          <w:rtl/>
        </w:rPr>
        <w:t xml:space="preserve"> </w:t>
      </w:r>
      <w:r w:rsidRPr="00510A73">
        <w:rPr>
          <w:rFonts w:cs="Arial" w:hint="cs"/>
          <w:sz w:val="28"/>
          <w:szCs w:val="28"/>
          <w:rtl/>
        </w:rPr>
        <w:t>تعالى</w:t>
      </w:r>
      <w:r w:rsidRPr="00510A73">
        <w:rPr>
          <w:rFonts w:cs="Arial"/>
          <w:sz w:val="28"/>
          <w:szCs w:val="28"/>
          <w:rtl/>
        </w:rPr>
        <w:t>: {</w:t>
      </w:r>
      <w:r w:rsidRPr="00510A73">
        <w:rPr>
          <w:rFonts w:cs="Arial" w:hint="cs"/>
          <w:sz w:val="28"/>
          <w:szCs w:val="28"/>
          <w:rtl/>
        </w:rPr>
        <w:t>وَلاَ</w:t>
      </w:r>
      <w:r w:rsidRPr="00510A73">
        <w:rPr>
          <w:rFonts w:cs="Arial"/>
          <w:sz w:val="28"/>
          <w:szCs w:val="28"/>
          <w:rtl/>
        </w:rPr>
        <w:t xml:space="preserve"> </w:t>
      </w:r>
      <w:r w:rsidRPr="00510A73">
        <w:rPr>
          <w:rFonts w:cs="Arial" w:hint="cs"/>
          <w:sz w:val="28"/>
          <w:szCs w:val="28"/>
          <w:rtl/>
        </w:rPr>
        <w:t>تَرْكَنُوا</w:t>
      </w:r>
      <w:r w:rsidRPr="00510A73">
        <w:rPr>
          <w:rFonts w:cs="Arial"/>
          <w:sz w:val="28"/>
          <w:szCs w:val="28"/>
          <w:rtl/>
        </w:rPr>
        <w:t xml:space="preserve"> </w:t>
      </w:r>
      <w:r w:rsidRPr="00510A73">
        <w:rPr>
          <w:rFonts w:cs="Arial" w:hint="cs"/>
          <w:sz w:val="28"/>
          <w:szCs w:val="28"/>
          <w:rtl/>
        </w:rPr>
        <w:t>إِلَى</w:t>
      </w:r>
      <w:r w:rsidRPr="00510A73">
        <w:rPr>
          <w:rFonts w:cs="Arial"/>
          <w:sz w:val="28"/>
          <w:szCs w:val="28"/>
          <w:rtl/>
        </w:rPr>
        <w:t xml:space="preserve"> </w:t>
      </w:r>
      <w:r w:rsidRPr="00510A73">
        <w:rPr>
          <w:rFonts w:cs="Arial" w:hint="cs"/>
          <w:sz w:val="28"/>
          <w:szCs w:val="28"/>
          <w:rtl/>
        </w:rPr>
        <w:t>الَّذِينَ</w:t>
      </w:r>
      <w:r w:rsidRPr="00510A73">
        <w:rPr>
          <w:rFonts w:cs="Arial"/>
          <w:sz w:val="28"/>
          <w:szCs w:val="28"/>
          <w:rtl/>
        </w:rPr>
        <w:t xml:space="preserve"> </w:t>
      </w:r>
      <w:r w:rsidRPr="00510A73">
        <w:rPr>
          <w:rFonts w:cs="Arial" w:hint="cs"/>
          <w:sz w:val="28"/>
          <w:szCs w:val="28"/>
          <w:rtl/>
        </w:rPr>
        <w:t>ظَلَمُوا</w:t>
      </w:r>
      <w:r w:rsidRPr="00510A73">
        <w:rPr>
          <w:rFonts w:cs="Arial"/>
          <w:sz w:val="28"/>
          <w:szCs w:val="28"/>
          <w:rtl/>
        </w:rPr>
        <w:t xml:space="preserve"> </w:t>
      </w:r>
      <w:r w:rsidRPr="00510A73">
        <w:rPr>
          <w:rFonts w:cs="Arial" w:hint="cs"/>
          <w:sz w:val="28"/>
          <w:szCs w:val="28"/>
          <w:rtl/>
        </w:rPr>
        <w:t>فَتَمَسَّكُمُ</w:t>
      </w:r>
      <w:r w:rsidRPr="00510A73">
        <w:rPr>
          <w:rFonts w:cs="Arial"/>
          <w:sz w:val="28"/>
          <w:szCs w:val="28"/>
          <w:rtl/>
        </w:rPr>
        <w:t xml:space="preserve"> </w:t>
      </w:r>
      <w:r w:rsidRPr="00510A73">
        <w:rPr>
          <w:rFonts w:cs="Arial" w:hint="cs"/>
          <w:sz w:val="28"/>
          <w:szCs w:val="28"/>
          <w:rtl/>
        </w:rPr>
        <w:t>النَّارُ</w:t>
      </w:r>
      <w:r w:rsidRPr="00510A73">
        <w:rPr>
          <w:rFonts w:cs="Arial"/>
          <w:sz w:val="28"/>
          <w:szCs w:val="28"/>
          <w:rtl/>
        </w:rPr>
        <w:t xml:space="preserve"> </w:t>
      </w:r>
      <w:r w:rsidRPr="00510A73">
        <w:rPr>
          <w:rFonts w:cs="Arial" w:hint="cs"/>
          <w:sz w:val="28"/>
          <w:szCs w:val="28"/>
          <w:rtl/>
        </w:rPr>
        <w:t>وَمَا</w:t>
      </w:r>
      <w:r w:rsidRPr="00510A73">
        <w:rPr>
          <w:rFonts w:cs="Arial"/>
          <w:sz w:val="28"/>
          <w:szCs w:val="28"/>
          <w:rtl/>
        </w:rPr>
        <w:t xml:space="preserve"> </w:t>
      </w:r>
      <w:r w:rsidRPr="00510A73">
        <w:rPr>
          <w:rFonts w:cs="Arial" w:hint="cs"/>
          <w:sz w:val="28"/>
          <w:szCs w:val="28"/>
          <w:rtl/>
        </w:rPr>
        <w:t>لَكُمْ</w:t>
      </w:r>
      <w:r w:rsidRPr="00510A73">
        <w:rPr>
          <w:rFonts w:cs="Arial"/>
          <w:sz w:val="28"/>
          <w:szCs w:val="28"/>
          <w:rtl/>
        </w:rPr>
        <w:t xml:space="preserve"> </w:t>
      </w:r>
      <w:r w:rsidRPr="00510A73">
        <w:rPr>
          <w:rFonts w:cs="Arial" w:hint="cs"/>
          <w:sz w:val="28"/>
          <w:szCs w:val="28"/>
          <w:rtl/>
        </w:rPr>
        <w:t>مِنْ</w:t>
      </w:r>
      <w:r w:rsidRPr="00510A73">
        <w:rPr>
          <w:rFonts w:cs="Arial"/>
          <w:sz w:val="28"/>
          <w:szCs w:val="28"/>
          <w:rtl/>
        </w:rPr>
        <w:t xml:space="preserve"> </w:t>
      </w:r>
      <w:r w:rsidRPr="00510A73">
        <w:rPr>
          <w:rFonts w:cs="Arial" w:hint="cs"/>
          <w:sz w:val="28"/>
          <w:szCs w:val="28"/>
          <w:rtl/>
        </w:rPr>
        <w:t>دُونِ</w:t>
      </w:r>
      <w:r w:rsidRPr="00510A73">
        <w:rPr>
          <w:rFonts w:cs="Arial"/>
          <w:sz w:val="28"/>
          <w:szCs w:val="28"/>
          <w:rtl/>
        </w:rPr>
        <w:t xml:space="preserve"> </w:t>
      </w:r>
      <w:r w:rsidRPr="00510A73">
        <w:rPr>
          <w:rFonts w:cs="Arial" w:hint="cs"/>
          <w:sz w:val="28"/>
          <w:szCs w:val="28"/>
          <w:rtl/>
        </w:rPr>
        <w:t>اللَّهِ</w:t>
      </w:r>
      <w:r w:rsidRPr="00510A73">
        <w:rPr>
          <w:rFonts w:cs="Arial"/>
          <w:sz w:val="28"/>
          <w:szCs w:val="28"/>
          <w:rtl/>
        </w:rPr>
        <w:t xml:space="preserve"> </w:t>
      </w:r>
      <w:r w:rsidRPr="00510A73">
        <w:rPr>
          <w:rFonts w:cs="Arial" w:hint="cs"/>
          <w:sz w:val="28"/>
          <w:szCs w:val="28"/>
          <w:rtl/>
        </w:rPr>
        <w:t>مِنْ</w:t>
      </w:r>
      <w:r w:rsidRPr="00510A73">
        <w:rPr>
          <w:rFonts w:cs="Arial"/>
          <w:sz w:val="28"/>
          <w:szCs w:val="28"/>
          <w:rtl/>
        </w:rPr>
        <w:t xml:space="preserve"> </w:t>
      </w:r>
      <w:r w:rsidRPr="00510A73">
        <w:rPr>
          <w:rFonts w:cs="Arial" w:hint="cs"/>
          <w:sz w:val="28"/>
          <w:szCs w:val="28"/>
          <w:rtl/>
        </w:rPr>
        <w:t>أَوْلِيَاءَ</w:t>
      </w:r>
      <w:r w:rsidRPr="00510A73">
        <w:rPr>
          <w:rFonts w:cs="Arial"/>
          <w:sz w:val="28"/>
          <w:szCs w:val="28"/>
          <w:rtl/>
        </w:rPr>
        <w:t xml:space="preserve"> </w:t>
      </w:r>
      <w:r w:rsidRPr="00510A73">
        <w:rPr>
          <w:rFonts w:cs="Arial" w:hint="cs"/>
          <w:sz w:val="28"/>
          <w:szCs w:val="28"/>
          <w:rtl/>
        </w:rPr>
        <w:t>ثُمَّ</w:t>
      </w:r>
      <w:r w:rsidRPr="00510A73">
        <w:rPr>
          <w:rFonts w:cs="Arial"/>
          <w:sz w:val="28"/>
          <w:szCs w:val="28"/>
          <w:rtl/>
        </w:rPr>
        <w:t xml:space="preserve"> </w:t>
      </w:r>
      <w:r w:rsidRPr="00510A73">
        <w:rPr>
          <w:rFonts w:cs="Arial" w:hint="cs"/>
          <w:sz w:val="28"/>
          <w:szCs w:val="28"/>
          <w:rtl/>
        </w:rPr>
        <w:t>لاَ</w:t>
      </w:r>
      <w:r w:rsidRPr="00510A73">
        <w:rPr>
          <w:rFonts w:cs="Arial"/>
          <w:sz w:val="28"/>
          <w:szCs w:val="28"/>
          <w:rtl/>
        </w:rPr>
        <w:t xml:space="preserve"> </w:t>
      </w:r>
      <w:r w:rsidRPr="00510A73">
        <w:rPr>
          <w:rFonts w:cs="Arial" w:hint="cs"/>
          <w:sz w:val="28"/>
          <w:szCs w:val="28"/>
          <w:rtl/>
        </w:rPr>
        <w:t>تُنْصَرُونَ</w:t>
      </w:r>
      <w:r w:rsidRPr="00510A73">
        <w:rPr>
          <w:rFonts w:cs="Arial"/>
          <w:sz w:val="28"/>
          <w:szCs w:val="28"/>
          <w:rtl/>
        </w:rPr>
        <w:t xml:space="preserve"> } [ </w:t>
      </w:r>
      <w:r w:rsidRPr="00510A73">
        <w:rPr>
          <w:rFonts w:cs="Arial" w:hint="cs"/>
          <w:sz w:val="28"/>
          <w:szCs w:val="28"/>
          <w:rtl/>
        </w:rPr>
        <w:t>هود</w:t>
      </w:r>
      <w:r w:rsidRPr="00510A73">
        <w:rPr>
          <w:rFonts w:cs="Arial"/>
          <w:sz w:val="28"/>
          <w:szCs w:val="28"/>
          <w:rtl/>
        </w:rPr>
        <w:t>: 113 ] .</w:t>
      </w:r>
    </w:p>
    <w:p w:rsidR="0037592F" w:rsidRPr="00510A73" w:rsidRDefault="0037592F" w:rsidP="0037592F">
      <w:pPr>
        <w:bidi/>
        <w:jc w:val="both"/>
        <w:rPr>
          <w:sz w:val="28"/>
          <w:szCs w:val="28"/>
        </w:rPr>
      </w:pPr>
      <w:r w:rsidRPr="00510A73">
        <w:rPr>
          <w:rFonts w:cs="Arial" w:hint="cs"/>
          <w:sz w:val="28"/>
          <w:szCs w:val="28"/>
          <w:rtl/>
        </w:rPr>
        <w:t>تتعلَّقُ</w:t>
      </w:r>
      <w:r w:rsidRPr="00510A73">
        <w:rPr>
          <w:rFonts w:cs="Arial"/>
          <w:sz w:val="28"/>
          <w:szCs w:val="28"/>
          <w:rtl/>
        </w:rPr>
        <w:t xml:space="preserve"> </w:t>
      </w:r>
      <w:r w:rsidRPr="00510A73">
        <w:rPr>
          <w:rFonts w:cs="Arial" w:hint="cs"/>
          <w:sz w:val="28"/>
          <w:szCs w:val="28"/>
          <w:rtl/>
        </w:rPr>
        <w:t>الآيةُ</w:t>
      </w:r>
      <w:r w:rsidRPr="00510A73">
        <w:rPr>
          <w:rFonts w:cs="Arial"/>
          <w:sz w:val="28"/>
          <w:szCs w:val="28"/>
          <w:rtl/>
        </w:rPr>
        <w:t xml:space="preserve"> </w:t>
      </w:r>
      <w:r w:rsidRPr="00510A73">
        <w:rPr>
          <w:rFonts w:cs="Arial" w:hint="cs"/>
          <w:sz w:val="28"/>
          <w:szCs w:val="28"/>
          <w:rtl/>
        </w:rPr>
        <w:t>بحُكْمِ</w:t>
      </w:r>
      <w:r w:rsidRPr="00510A73">
        <w:rPr>
          <w:rFonts w:cs="Arial"/>
          <w:sz w:val="28"/>
          <w:szCs w:val="28"/>
          <w:rtl/>
        </w:rPr>
        <w:t xml:space="preserve"> </w:t>
      </w:r>
      <w:r w:rsidRPr="00510A73">
        <w:rPr>
          <w:rFonts w:cs="Arial" w:hint="cs"/>
          <w:sz w:val="28"/>
          <w:szCs w:val="28"/>
          <w:rtl/>
        </w:rPr>
        <w:t>الركونِ</w:t>
      </w:r>
      <w:r w:rsidRPr="00510A73">
        <w:rPr>
          <w:rFonts w:cs="Arial"/>
          <w:sz w:val="28"/>
          <w:szCs w:val="28"/>
          <w:rtl/>
        </w:rPr>
        <w:t xml:space="preserve"> </w:t>
      </w:r>
      <w:r w:rsidRPr="00510A73">
        <w:rPr>
          <w:rFonts w:cs="Arial" w:hint="cs"/>
          <w:sz w:val="28"/>
          <w:szCs w:val="28"/>
          <w:rtl/>
        </w:rPr>
        <w:t>إلى</w:t>
      </w:r>
      <w:r w:rsidRPr="00510A73">
        <w:rPr>
          <w:rFonts w:cs="Arial"/>
          <w:sz w:val="28"/>
          <w:szCs w:val="28"/>
          <w:rtl/>
        </w:rPr>
        <w:t xml:space="preserve"> </w:t>
      </w:r>
      <w:r w:rsidRPr="00510A73">
        <w:rPr>
          <w:rFonts w:cs="Arial" w:hint="cs"/>
          <w:sz w:val="28"/>
          <w:szCs w:val="28"/>
          <w:rtl/>
        </w:rPr>
        <w:t>الكافِرينَ</w:t>
      </w:r>
      <w:r w:rsidRPr="00510A73">
        <w:rPr>
          <w:rFonts w:cs="Arial"/>
          <w:sz w:val="28"/>
          <w:szCs w:val="28"/>
          <w:rtl/>
        </w:rPr>
        <w:t xml:space="preserve"> </w:t>
      </w:r>
      <w:r w:rsidRPr="00510A73">
        <w:rPr>
          <w:rFonts w:cs="Arial" w:hint="cs"/>
          <w:sz w:val="28"/>
          <w:szCs w:val="28"/>
          <w:rtl/>
        </w:rPr>
        <w:t>بالاستعانةِ</w:t>
      </w:r>
      <w:r w:rsidRPr="00510A73">
        <w:rPr>
          <w:rFonts w:cs="Arial"/>
          <w:sz w:val="28"/>
          <w:szCs w:val="28"/>
          <w:rtl/>
        </w:rPr>
        <w:t xml:space="preserve"> </w:t>
      </w:r>
      <w:r w:rsidRPr="00510A73">
        <w:rPr>
          <w:rFonts w:cs="Arial" w:hint="cs"/>
          <w:sz w:val="28"/>
          <w:szCs w:val="28"/>
          <w:rtl/>
        </w:rPr>
        <w:t>وما</w:t>
      </w:r>
      <w:r w:rsidRPr="00510A73">
        <w:rPr>
          <w:rFonts w:cs="Arial"/>
          <w:sz w:val="28"/>
          <w:szCs w:val="28"/>
          <w:rtl/>
        </w:rPr>
        <w:t xml:space="preserve"> </w:t>
      </w:r>
      <w:r w:rsidRPr="00510A73">
        <w:rPr>
          <w:rFonts w:cs="Arial" w:hint="cs"/>
          <w:sz w:val="28"/>
          <w:szCs w:val="28"/>
          <w:rtl/>
        </w:rPr>
        <w:t>في</w:t>
      </w:r>
      <w:r w:rsidRPr="00510A73">
        <w:rPr>
          <w:rFonts w:cs="Arial"/>
          <w:sz w:val="28"/>
          <w:szCs w:val="28"/>
          <w:rtl/>
        </w:rPr>
        <w:t xml:space="preserve"> </w:t>
      </w:r>
      <w:r w:rsidRPr="00510A73">
        <w:rPr>
          <w:rFonts w:cs="Arial" w:hint="cs"/>
          <w:sz w:val="28"/>
          <w:szCs w:val="28"/>
          <w:rtl/>
        </w:rPr>
        <w:t>حُكْمِها،</w:t>
      </w:r>
      <w:r w:rsidRPr="00510A73">
        <w:rPr>
          <w:rFonts w:cs="Arial"/>
          <w:sz w:val="28"/>
          <w:szCs w:val="28"/>
          <w:rtl/>
        </w:rPr>
        <w:t xml:space="preserve"> </w:t>
      </w:r>
      <w:r w:rsidRPr="00510A73">
        <w:rPr>
          <w:rFonts w:cs="Arial" w:hint="cs"/>
          <w:sz w:val="28"/>
          <w:szCs w:val="28"/>
          <w:rtl/>
        </w:rPr>
        <w:t>وقد</w:t>
      </w:r>
      <w:r w:rsidRPr="00510A73">
        <w:rPr>
          <w:rFonts w:cs="Arial"/>
          <w:sz w:val="28"/>
          <w:szCs w:val="28"/>
          <w:rtl/>
        </w:rPr>
        <w:t xml:space="preserve"> </w:t>
      </w:r>
      <w:r w:rsidRPr="00510A73">
        <w:rPr>
          <w:rFonts w:cs="Arial" w:hint="cs"/>
          <w:sz w:val="28"/>
          <w:szCs w:val="28"/>
          <w:rtl/>
        </w:rPr>
        <w:t>تقدَّمَ</w:t>
      </w:r>
      <w:r w:rsidRPr="00510A73">
        <w:rPr>
          <w:rFonts w:cs="Arial"/>
          <w:sz w:val="28"/>
          <w:szCs w:val="28"/>
          <w:rtl/>
        </w:rPr>
        <w:t xml:space="preserve"> </w:t>
      </w:r>
      <w:r w:rsidRPr="00510A73">
        <w:rPr>
          <w:rFonts w:cs="Arial" w:hint="cs"/>
          <w:sz w:val="28"/>
          <w:szCs w:val="28"/>
          <w:rtl/>
        </w:rPr>
        <w:t>تفصيلُ</w:t>
      </w:r>
      <w:r w:rsidRPr="00510A73">
        <w:rPr>
          <w:rFonts w:cs="Arial"/>
          <w:sz w:val="28"/>
          <w:szCs w:val="28"/>
          <w:rtl/>
        </w:rPr>
        <w:t xml:space="preserve"> </w:t>
      </w:r>
      <w:r w:rsidRPr="00510A73">
        <w:rPr>
          <w:rFonts w:cs="Arial" w:hint="cs"/>
          <w:sz w:val="28"/>
          <w:szCs w:val="28"/>
          <w:rtl/>
        </w:rPr>
        <w:t>ذلك</w:t>
      </w:r>
      <w:r w:rsidRPr="00510A73">
        <w:rPr>
          <w:rFonts w:cs="Arial"/>
          <w:sz w:val="28"/>
          <w:szCs w:val="28"/>
          <w:rtl/>
        </w:rPr>
        <w:t xml:space="preserve"> </w:t>
      </w:r>
      <w:r w:rsidRPr="00510A73">
        <w:rPr>
          <w:rFonts w:cs="Arial" w:hint="cs"/>
          <w:sz w:val="28"/>
          <w:szCs w:val="28"/>
          <w:rtl/>
        </w:rPr>
        <w:t>عندَ</w:t>
      </w:r>
      <w:r w:rsidRPr="00510A73">
        <w:rPr>
          <w:rFonts w:cs="Arial"/>
          <w:sz w:val="28"/>
          <w:szCs w:val="28"/>
          <w:rtl/>
        </w:rPr>
        <w:t xml:space="preserve"> </w:t>
      </w:r>
      <w:r w:rsidRPr="00510A73">
        <w:rPr>
          <w:rFonts w:cs="Arial" w:hint="cs"/>
          <w:sz w:val="28"/>
          <w:szCs w:val="28"/>
          <w:rtl/>
        </w:rPr>
        <w:t>قولِهِ</w:t>
      </w:r>
      <w:r w:rsidRPr="00510A73">
        <w:rPr>
          <w:rFonts w:cs="Arial"/>
          <w:sz w:val="28"/>
          <w:szCs w:val="28"/>
          <w:rtl/>
        </w:rPr>
        <w:t xml:space="preserve"> </w:t>
      </w:r>
      <w:r w:rsidRPr="00510A73">
        <w:rPr>
          <w:rFonts w:cs="Arial" w:hint="cs"/>
          <w:sz w:val="28"/>
          <w:szCs w:val="28"/>
          <w:rtl/>
        </w:rPr>
        <w:t>تعالى</w:t>
      </w:r>
      <w:r w:rsidRPr="00510A73">
        <w:rPr>
          <w:rFonts w:cs="Arial"/>
          <w:sz w:val="28"/>
          <w:szCs w:val="28"/>
          <w:rtl/>
        </w:rPr>
        <w:t>: {</w:t>
      </w:r>
      <w:r w:rsidRPr="00510A73">
        <w:rPr>
          <w:rFonts w:cs="Arial" w:hint="cs"/>
          <w:sz w:val="28"/>
          <w:szCs w:val="28"/>
          <w:rtl/>
        </w:rPr>
        <w:t>يَاأَيُّهَا</w:t>
      </w:r>
      <w:r w:rsidRPr="00510A73">
        <w:rPr>
          <w:rFonts w:cs="Arial"/>
          <w:sz w:val="28"/>
          <w:szCs w:val="28"/>
          <w:rtl/>
        </w:rPr>
        <w:t xml:space="preserve"> </w:t>
      </w:r>
      <w:r w:rsidRPr="00510A73">
        <w:rPr>
          <w:rFonts w:cs="Arial" w:hint="cs"/>
          <w:sz w:val="28"/>
          <w:szCs w:val="28"/>
          <w:rtl/>
        </w:rPr>
        <w:t>الَّذِينَ</w:t>
      </w:r>
      <w:r w:rsidRPr="00510A73">
        <w:rPr>
          <w:rFonts w:cs="Arial"/>
          <w:sz w:val="28"/>
          <w:szCs w:val="28"/>
          <w:rtl/>
        </w:rPr>
        <w:t xml:space="preserve"> </w:t>
      </w:r>
      <w:r w:rsidRPr="00510A73">
        <w:rPr>
          <w:rFonts w:cs="Arial" w:hint="cs"/>
          <w:sz w:val="28"/>
          <w:szCs w:val="28"/>
          <w:rtl/>
        </w:rPr>
        <w:t>آمَنُوا</w:t>
      </w:r>
      <w:r w:rsidRPr="00510A73">
        <w:rPr>
          <w:rFonts w:cs="Arial"/>
          <w:sz w:val="28"/>
          <w:szCs w:val="28"/>
          <w:rtl/>
        </w:rPr>
        <w:t xml:space="preserve"> </w:t>
      </w:r>
      <w:r w:rsidRPr="00510A73">
        <w:rPr>
          <w:rFonts w:cs="Arial" w:hint="cs"/>
          <w:sz w:val="28"/>
          <w:szCs w:val="28"/>
          <w:rtl/>
        </w:rPr>
        <w:t>لاَ</w:t>
      </w:r>
      <w:r w:rsidRPr="00510A73">
        <w:rPr>
          <w:rFonts w:cs="Arial"/>
          <w:sz w:val="28"/>
          <w:szCs w:val="28"/>
          <w:rtl/>
        </w:rPr>
        <w:t xml:space="preserve"> </w:t>
      </w:r>
      <w:r w:rsidRPr="00510A73">
        <w:rPr>
          <w:rFonts w:cs="Arial" w:hint="cs"/>
          <w:sz w:val="28"/>
          <w:szCs w:val="28"/>
          <w:rtl/>
        </w:rPr>
        <w:t>تَتَّخِذُوا</w:t>
      </w:r>
      <w:r w:rsidRPr="00510A73">
        <w:rPr>
          <w:rFonts w:cs="Arial"/>
          <w:sz w:val="28"/>
          <w:szCs w:val="28"/>
          <w:rtl/>
        </w:rPr>
        <w:t xml:space="preserve"> </w:t>
      </w:r>
      <w:r w:rsidRPr="00510A73">
        <w:rPr>
          <w:rFonts w:cs="Arial" w:hint="cs"/>
          <w:sz w:val="28"/>
          <w:szCs w:val="28"/>
          <w:rtl/>
        </w:rPr>
        <w:t>بِطَانَةً</w:t>
      </w:r>
      <w:r w:rsidRPr="00510A73">
        <w:rPr>
          <w:rFonts w:cs="Arial"/>
          <w:sz w:val="28"/>
          <w:szCs w:val="28"/>
          <w:rtl/>
        </w:rPr>
        <w:t xml:space="preserve"> </w:t>
      </w:r>
      <w:r w:rsidRPr="00510A73">
        <w:rPr>
          <w:rFonts w:cs="Arial" w:hint="cs"/>
          <w:sz w:val="28"/>
          <w:szCs w:val="28"/>
          <w:rtl/>
        </w:rPr>
        <w:t>مِنْ</w:t>
      </w:r>
      <w:r w:rsidRPr="00510A73">
        <w:rPr>
          <w:rFonts w:cs="Arial"/>
          <w:sz w:val="28"/>
          <w:szCs w:val="28"/>
          <w:rtl/>
        </w:rPr>
        <w:t xml:space="preserve"> </w:t>
      </w:r>
      <w:r w:rsidRPr="00510A73">
        <w:rPr>
          <w:rFonts w:cs="Arial" w:hint="cs"/>
          <w:sz w:val="28"/>
          <w:szCs w:val="28"/>
          <w:rtl/>
        </w:rPr>
        <w:t>دُونِكُمْ</w:t>
      </w:r>
      <w:r w:rsidRPr="00510A73">
        <w:rPr>
          <w:rFonts w:cs="Arial"/>
          <w:sz w:val="28"/>
          <w:szCs w:val="28"/>
          <w:rtl/>
        </w:rPr>
        <w:t>} [</w:t>
      </w:r>
      <w:r w:rsidRPr="00510A73">
        <w:rPr>
          <w:rFonts w:cs="Arial" w:hint="cs"/>
          <w:sz w:val="28"/>
          <w:szCs w:val="28"/>
          <w:rtl/>
        </w:rPr>
        <w:t>آل</w:t>
      </w:r>
      <w:r w:rsidRPr="00510A73">
        <w:rPr>
          <w:rFonts w:cs="Arial"/>
          <w:sz w:val="28"/>
          <w:szCs w:val="28"/>
          <w:rtl/>
        </w:rPr>
        <w:t xml:space="preserve"> </w:t>
      </w:r>
      <w:r w:rsidRPr="00510A73">
        <w:rPr>
          <w:rFonts w:cs="Arial" w:hint="cs"/>
          <w:sz w:val="28"/>
          <w:szCs w:val="28"/>
          <w:rtl/>
        </w:rPr>
        <w:t>عمران</w:t>
      </w:r>
      <w:r w:rsidRPr="00510A73">
        <w:rPr>
          <w:rFonts w:cs="Arial"/>
          <w:sz w:val="28"/>
          <w:szCs w:val="28"/>
          <w:rtl/>
        </w:rPr>
        <w:t>: 118 ] .</w:t>
      </w:r>
    </w:p>
    <w:p w:rsidR="0037592F" w:rsidRPr="00510A73" w:rsidRDefault="0037592F" w:rsidP="0037592F">
      <w:pPr>
        <w:bidi/>
        <w:jc w:val="both"/>
        <w:rPr>
          <w:sz w:val="28"/>
          <w:szCs w:val="28"/>
        </w:rPr>
      </w:pPr>
      <w:r>
        <w:rPr>
          <w:rFonts w:hint="cs"/>
          <w:sz w:val="28"/>
          <w:szCs w:val="28"/>
          <w:rtl/>
        </w:rPr>
        <w:t>***</w:t>
      </w:r>
    </w:p>
    <w:p w:rsidR="0037592F" w:rsidRPr="00510A73" w:rsidRDefault="0037592F" w:rsidP="0037592F">
      <w:pPr>
        <w:bidi/>
        <w:jc w:val="both"/>
        <w:rPr>
          <w:sz w:val="28"/>
          <w:szCs w:val="28"/>
        </w:rPr>
      </w:pPr>
    </w:p>
    <w:p w:rsidR="0037592F" w:rsidRPr="00510A73" w:rsidRDefault="0037592F" w:rsidP="0037592F">
      <w:pPr>
        <w:bidi/>
        <w:jc w:val="both"/>
        <w:rPr>
          <w:sz w:val="28"/>
          <w:szCs w:val="28"/>
        </w:rPr>
      </w:pPr>
      <w:r w:rsidRPr="00510A73">
        <w:rPr>
          <w:rFonts w:cs="Arial" w:hint="cs"/>
          <w:sz w:val="28"/>
          <w:szCs w:val="28"/>
          <w:rtl/>
        </w:rPr>
        <w:t>قال</w:t>
      </w:r>
      <w:r w:rsidRPr="00510A73">
        <w:rPr>
          <w:rFonts w:cs="Arial"/>
          <w:sz w:val="28"/>
          <w:szCs w:val="28"/>
          <w:rtl/>
        </w:rPr>
        <w:t xml:space="preserve"> </w:t>
      </w:r>
      <w:r w:rsidRPr="00510A73">
        <w:rPr>
          <w:rFonts w:cs="Arial" w:hint="cs"/>
          <w:sz w:val="28"/>
          <w:szCs w:val="28"/>
          <w:rtl/>
        </w:rPr>
        <w:t>تعالى</w:t>
      </w:r>
      <w:r w:rsidRPr="00510A73">
        <w:rPr>
          <w:rFonts w:cs="Arial"/>
          <w:sz w:val="28"/>
          <w:szCs w:val="28"/>
          <w:rtl/>
        </w:rPr>
        <w:t>: {</w:t>
      </w:r>
      <w:r w:rsidRPr="00510A73">
        <w:rPr>
          <w:rFonts w:cs="Arial" w:hint="cs"/>
          <w:sz w:val="28"/>
          <w:szCs w:val="28"/>
          <w:rtl/>
        </w:rPr>
        <w:t>وَأَقِمِ</w:t>
      </w:r>
      <w:r w:rsidRPr="00510A73">
        <w:rPr>
          <w:rFonts w:cs="Arial"/>
          <w:sz w:val="28"/>
          <w:szCs w:val="28"/>
          <w:rtl/>
        </w:rPr>
        <w:t xml:space="preserve"> </w:t>
      </w:r>
      <w:r w:rsidRPr="00510A73">
        <w:rPr>
          <w:rFonts w:cs="Arial" w:hint="cs"/>
          <w:sz w:val="28"/>
          <w:szCs w:val="28"/>
          <w:rtl/>
        </w:rPr>
        <w:t>الصَّلاَةَ</w:t>
      </w:r>
      <w:r w:rsidRPr="00510A73">
        <w:rPr>
          <w:rFonts w:cs="Arial"/>
          <w:sz w:val="28"/>
          <w:szCs w:val="28"/>
          <w:rtl/>
        </w:rPr>
        <w:t xml:space="preserve"> </w:t>
      </w:r>
      <w:r w:rsidRPr="00510A73">
        <w:rPr>
          <w:rFonts w:cs="Arial" w:hint="cs"/>
          <w:sz w:val="28"/>
          <w:szCs w:val="28"/>
          <w:rtl/>
        </w:rPr>
        <w:t>طَرَفَيِ</w:t>
      </w:r>
      <w:r w:rsidRPr="00510A73">
        <w:rPr>
          <w:rFonts w:cs="Arial"/>
          <w:sz w:val="28"/>
          <w:szCs w:val="28"/>
          <w:rtl/>
        </w:rPr>
        <w:t xml:space="preserve"> </w:t>
      </w:r>
      <w:r w:rsidRPr="00510A73">
        <w:rPr>
          <w:rFonts w:cs="Arial" w:hint="cs"/>
          <w:sz w:val="28"/>
          <w:szCs w:val="28"/>
          <w:rtl/>
        </w:rPr>
        <w:t>النَّهَارِ</w:t>
      </w:r>
      <w:r w:rsidRPr="00510A73">
        <w:rPr>
          <w:rFonts w:cs="Arial"/>
          <w:sz w:val="28"/>
          <w:szCs w:val="28"/>
          <w:rtl/>
        </w:rPr>
        <w:t xml:space="preserve"> </w:t>
      </w:r>
      <w:r w:rsidRPr="00510A73">
        <w:rPr>
          <w:rFonts w:cs="Arial" w:hint="cs"/>
          <w:sz w:val="28"/>
          <w:szCs w:val="28"/>
          <w:rtl/>
        </w:rPr>
        <w:t>وَزُلَفًا</w:t>
      </w:r>
      <w:r w:rsidRPr="00510A73">
        <w:rPr>
          <w:rFonts w:cs="Arial"/>
          <w:sz w:val="28"/>
          <w:szCs w:val="28"/>
          <w:rtl/>
        </w:rPr>
        <w:t xml:space="preserve"> </w:t>
      </w:r>
      <w:r w:rsidRPr="00510A73">
        <w:rPr>
          <w:rFonts w:cs="Arial" w:hint="cs"/>
          <w:sz w:val="28"/>
          <w:szCs w:val="28"/>
          <w:rtl/>
        </w:rPr>
        <w:t>مِنَ</w:t>
      </w:r>
      <w:r w:rsidRPr="00510A73">
        <w:rPr>
          <w:rFonts w:cs="Arial"/>
          <w:sz w:val="28"/>
          <w:szCs w:val="28"/>
          <w:rtl/>
        </w:rPr>
        <w:t xml:space="preserve"> </w:t>
      </w:r>
      <w:r w:rsidRPr="00510A73">
        <w:rPr>
          <w:rFonts w:cs="Arial" w:hint="cs"/>
          <w:sz w:val="28"/>
          <w:szCs w:val="28"/>
          <w:rtl/>
        </w:rPr>
        <w:t>اللَّيْلِ</w:t>
      </w:r>
      <w:r w:rsidRPr="00510A73">
        <w:rPr>
          <w:rFonts w:cs="Arial"/>
          <w:sz w:val="28"/>
          <w:szCs w:val="28"/>
          <w:rtl/>
        </w:rPr>
        <w:t xml:space="preserve"> </w:t>
      </w:r>
      <w:r w:rsidRPr="00510A73">
        <w:rPr>
          <w:rFonts w:cs="Arial" w:hint="cs"/>
          <w:sz w:val="28"/>
          <w:szCs w:val="28"/>
          <w:rtl/>
        </w:rPr>
        <w:t>إِنَّ</w:t>
      </w:r>
      <w:r w:rsidRPr="00510A73">
        <w:rPr>
          <w:rFonts w:cs="Arial"/>
          <w:sz w:val="28"/>
          <w:szCs w:val="28"/>
          <w:rtl/>
        </w:rPr>
        <w:t xml:space="preserve"> </w:t>
      </w:r>
      <w:r w:rsidRPr="00510A73">
        <w:rPr>
          <w:rFonts w:cs="Arial" w:hint="cs"/>
          <w:sz w:val="28"/>
          <w:szCs w:val="28"/>
          <w:rtl/>
        </w:rPr>
        <w:t>الْحَسَنَاتِ</w:t>
      </w:r>
      <w:r w:rsidRPr="00510A73">
        <w:rPr>
          <w:rFonts w:cs="Arial"/>
          <w:sz w:val="28"/>
          <w:szCs w:val="28"/>
          <w:rtl/>
        </w:rPr>
        <w:t xml:space="preserve"> </w:t>
      </w:r>
      <w:r w:rsidRPr="00510A73">
        <w:rPr>
          <w:rFonts w:cs="Arial" w:hint="cs"/>
          <w:sz w:val="28"/>
          <w:szCs w:val="28"/>
          <w:rtl/>
        </w:rPr>
        <w:t>يُذْهِبْنَ</w:t>
      </w:r>
      <w:r w:rsidRPr="00510A73">
        <w:rPr>
          <w:rFonts w:cs="Arial"/>
          <w:sz w:val="28"/>
          <w:szCs w:val="28"/>
          <w:rtl/>
        </w:rPr>
        <w:t xml:space="preserve"> </w:t>
      </w:r>
      <w:r w:rsidRPr="00510A73">
        <w:rPr>
          <w:rFonts w:cs="Arial" w:hint="cs"/>
          <w:sz w:val="28"/>
          <w:szCs w:val="28"/>
          <w:rtl/>
        </w:rPr>
        <w:t>السَّيِّئَاتِ</w:t>
      </w:r>
      <w:r w:rsidRPr="00510A73">
        <w:rPr>
          <w:rFonts w:cs="Arial"/>
          <w:sz w:val="28"/>
          <w:szCs w:val="28"/>
          <w:rtl/>
        </w:rPr>
        <w:t xml:space="preserve"> </w:t>
      </w:r>
      <w:r w:rsidRPr="00510A73">
        <w:rPr>
          <w:rFonts w:cs="Arial" w:hint="cs"/>
          <w:sz w:val="28"/>
          <w:szCs w:val="28"/>
          <w:rtl/>
        </w:rPr>
        <w:t>ذَلِكَ</w:t>
      </w:r>
      <w:r w:rsidRPr="00510A73">
        <w:rPr>
          <w:rFonts w:cs="Arial"/>
          <w:sz w:val="28"/>
          <w:szCs w:val="28"/>
          <w:rtl/>
        </w:rPr>
        <w:t xml:space="preserve"> </w:t>
      </w:r>
      <w:r w:rsidRPr="00510A73">
        <w:rPr>
          <w:rFonts w:cs="Arial" w:hint="cs"/>
          <w:sz w:val="28"/>
          <w:szCs w:val="28"/>
          <w:rtl/>
        </w:rPr>
        <w:t>ذِكْرَى</w:t>
      </w:r>
      <w:r w:rsidRPr="00510A73">
        <w:rPr>
          <w:rFonts w:cs="Arial"/>
          <w:sz w:val="28"/>
          <w:szCs w:val="28"/>
          <w:rtl/>
        </w:rPr>
        <w:t xml:space="preserve"> </w:t>
      </w:r>
      <w:r w:rsidRPr="00510A73">
        <w:rPr>
          <w:rFonts w:cs="Arial" w:hint="cs"/>
          <w:sz w:val="28"/>
          <w:szCs w:val="28"/>
          <w:rtl/>
        </w:rPr>
        <w:t>لِلذَّاكِرِينَ</w:t>
      </w:r>
      <w:r w:rsidRPr="00510A73">
        <w:rPr>
          <w:rFonts w:cs="Arial"/>
          <w:sz w:val="28"/>
          <w:szCs w:val="28"/>
          <w:rtl/>
        </w:rPr>
        <w:t xml:space="preserve"> } [ </w:t>
      </w:r>
      <w:r w:rsidRPr="00510A73">
        <w:rPr>
          <w:rFonts w:cs="Arial" w:hint="cs"/>
          <w:sz w:val="28"/>
          <w:szCs w:val="28"/>
          <w:rtl/>
        </w:rPr>
        <w:t>هود</w:t>
      </w:r>
      <w:r w:rsidRPr="00510A73">
        <w:rPr>
          <w:rFonts w:cs="Arial"/>
          <w:sz w:val="28"/>
          <w:szCs w:val="28"/>
          <w:rtl/>
        </w:rPr>
        <w:t>: 114 ] .</w:t>
      </w:r>
    </w:p>
    <w:p w:rsidR="0037592F" w:rsidRDefault="0037592F" w:rsidP="0037592F">
      <w:pPr>
        <w:bidi/>
        <w:jc w:val="both"/>
        <w:rPr>
          <w:sz w:val="28"/>
          <w:szCs w:val="28"/>
        </w:rPr>
      </w:pPr>
      <w:r w:rsidRPr="00510A73">
        <w:rPr>
          <w:rFonts w:cs="Arial" w:hint="cs"/>
          <w:sz w:val="28"/>
          <w:szCs w:val="28"/>
          <w:rtl/>
        </w:rPr>
        <w:t>هذه</w:t>
      </w:r>
      <w:r w:rsidRPr="00510A73">
        <w:rPr>
          <w:rFonts w:cs="Arial"/>
          <w:sz w:val="28"/>
          <w:szCs w:val="28"/>
          <w:rtl/>
        </w:rPr>
        <w:t xml:space="preserve"> </w:t>
      </w:r>
      <w:r w:rsidRPr="00510A73">
        <w:rPr>
          <w:rFonts w:cs="Arial" w:hint="cs"/>
          <w:sz w:val="28"/>
          <w:szCs w:val="28"/>
          <w:rtl/>
        </w:rPr>
        <w:t>الآيةُ</w:t>
      </w:r>
      <w:r w:rsidRPr="00510A73">
        <w:rPr>
          <w:rFonts w:cs="Arial"/>
          <w:sz w:val="28"/>
          <w:szCs w:val="28"/>
          <w:rtl/>
        </w:rPr>
        <w:t xml:space="preserve"> </w:t>
      </w:r>
      <w:r w:rsidRPr="00510A73">
        <w:rPr>
          <w:rFonts w:cs="Arial" w:hint="cs"/>
          <w:sz w:val="28"/>
          <w:szCs w:val="28"/>
          <w:rtl/>
        </w:rPr>
        <w:t>مُفسِّرةٌ</w:t>
      </w:r>
      <w:r w:rsidRPr="00510A73">
        <w:rPr>
          <w:rFonts w:cs="Arial"/>
          <w:sz w:val="28"/>
          <w:szCs w:val="28"/>
          <w:rtl/>
        </w:rPr>
        <w:t xml:space="preserve"> </w:t>
      </w:r>
      <w:r w:rsidRPr="00510A73">
        <w:rPr>
          <w:rFonts w:cs="Arial" w:hint="cs"/>
          <w:sz w:val="28"/>
          <w:szCs w:val="28"/>
          <w:rtl/>
        </w:rPr>
        <w:t>لِما</w:t>
      </w:r>
      <w:r w:rsidRPr="00510A73">
        <w:rPr>
          <w:rFonts w:cs="Arial"/>
          <w:sz w:val="28"/>
          <w:szCs w:val="28"/>
          <w:rtl/>
        </w:rPr>
        <w:t xml:space="preserve"> </w:t>
      </w:r>
      <w:r w:rsidRPr="00510A73">
        <w:rPr>
          <w:rFonts w:cs="Arial" w:hint="cs"/>
          <w:sz w:val="28"/>
          <w:szCs w:val="28"/>
          <w:rtl/>
        </w:rPr>
        <w:t>أُجمِلَ</w:t>
      </w:r>
      <w:r w:rsidRPr="00510A73">
        <w:rPr>
          <w:rFonts w:cs="Arial"/>
          <w:sz w:val="28"/>
          <w:szCs w:val="28"/>
          <w:rtl/>
        </w:rPr>
        <w:t xml:space="preserve"> </w:t>
      </w:r>
      <w:r w:rsidRPr="00510A73">
        <w:rPr>
          <w:rFonts w:cs="Arial" w:hint="cs"/>
          <w:sz w:val="28"/>
          <w:szCs w:val="28"/>
          <w:rtl/>
        </w:rPr>
        <w:t>مِن</w:t>
      </w:r>
      <w:r w:rsidRPr="00510A73">
        <w:rPr>
          <w:rFonts w:cs="Arial"/>
          <w:sz w:val="28"/>
          <w:szCs w:val="28"/>
          <w:rtl/>
        </w:rPr>
        <w:t xml:space="preserve"> </w:t>
      </w:r>
      <w:r w:rsidRPr="00510A73">
        <w:rPr>
          <w:rFonts w:cs="Arial" w:hint="cs"/>
          <w:sz w:val="28"/>
          <w:szCs w:val="28"/>
          <w:rtl/>
        </w:rPr>
        <w:t>وجوبِ</w:t>
      </w:r>
      <w:r w:rsidRPr="00510A73">
        <w:rPr>
          <w:rFonts w:cs="Arial"/>
          <w:sz w:val="28"/>
          <w:szCs w:val="28"/>
          <w:rtl/>
        </w:rPr>
        <w:t xml:space="preserve"> </w:t>
      </w:r>
      <w:r w:rsidRPr="00510A73">
        <w:rPr>
          <w:rFonts w:cs="Arial" w:hint="cs"/>
          <w:sz w:val="28"/>
          <w:szCs w:val="28"/>
          <w:rtl/>
        </w:rPr>
        <w:t>أداءِ</w:t>
      </w:r>
      <w:r w:rsidRPr="00510A73">
        <w:rPr>
          <w:rFonts w:cs="Arial"/>
          <w:sz w:val="28"/>
          <w:szCs w:val="28"/>
          <w:rtl/>
        </w:rPr>
        <w:t xml:space="preserve"> </w:t>
      </w:r>
      <w:r w:rsidRPr="00510A73">
        <w:rPr>
          <w:rFonts w:cs="Arial" w:hint="cs"/>
          <w:sz w:val="28"/>
          <w:szCs w:val="28"/>
          <w:rtl/>
        </w:rPr>
        <w:t>الصلاةِ</w:t>
      </w:r>
      <w:r w:rsidRPr="00510A73">
        <w:rPr>
          <w:rFonts w:cs="Arial"/>
          <w:sz w:val="28"/>
          <w:szCs w:val="28"/>
          <w:rtl/>
        </w:rPr>
        <w:t xml:space="preserve"> </w:t>
      </w:r>
      <w:r w:rsidRPr="00510A73">
        <w:rPr>
          <w:rFonts w:cs="Arial" w:hint="cs"/>
          <w:sz w:val="28"/>
          <w:szCs w:val="28"/>
          <w:rtl/>
        </w:rPr>
        <w:t>لِوَقْتِها</w:t>
      </w:r>
      <w:r w:rsidRPr="00510A73">
        <w:rPr>
          <w:rFonts w:cs="Arial"/>
          <w:sz w:val="28"/>
          <w:szCs w:val="28"/>
          <w:rtl/>
        </w:rPr>
        <w:t xml:space="preserve"> </w:t>
      </w:r>
      <w:r w:rsidRPr="00510A73">
        <w:rPr>
          <w:rFonts w:cs="Arial" w:hint="cs"/>
          <w:sz w:val="28"/>
          <w:szCs w:val="28"/>
          <w:rtl/>
        </w:rPr>
        <w:t>في</w:t>
      </w:r>
      <w:r w:rsidRPr="00510A73">
        <w:rPr>
          <w:rFonts w:cs="Arial"/>
          <w:sz w:val="28"/>
          <w:szCs w:val="28"/>
          <w:rtl/>
        </w:rPr>
        <w:t xml:space="preserve"> </w:t>
      </w:r>
      <w:r w:rsidRPr="00510A73">
        <w:rPr>
          <w:rFonts w:cs="Arial" w:hint="cs"/>
          <w:sz w:val="28"/>
          <w:szCs w:val="28"/>
          <w:rtl/>
        </w:rPr>
        <w:t>قولِهِ</w:t>
      </w:r>
      <w:r w:rsidRPr="00510A73">
        <w:rPr>
          <w:rFonts w:cs="Arial"/>
          <w:sz w:val="28"/>
          <w:szCs w:val="28"/>
          <w:rtl/>
        </w:rPr>
        <w:t xml:space="preserve"> </w:t>
      </w:r>
      <w:r w:rsidRPr="00510A73">
        <w:rPr>
          <w:rFonts w:cs="Arial" w:hint="cs"/>
          <w:sz w:val="28"/>
          <w:szCs w:val="28"/>
          <w:rtl/>
        </w:rPr>
        <w:t>تعالى</w:t>
      </w:r>
      <w:r w:rsidRPr="00510A73">
        <w:rPr>
          <w:rFonts w:cs="Arial"/>
          <w:sz w:val="28"/>
          <w:szCs w:val="28"/>
          <w:rtl/>
        </w:rPr>
        <w:t>: {</w:t>
      </w:r>
      <w:r w:rsidRPr="00510A73">
        <w:rPr>
          <w:rFonts w:cs="Arial" w:hint="cs"/>
          <w:sz w:val="28"/>
          <w:szCs w:val="28"/>
          <w:rtl/>
        </w:rPr>
        <w:t>إِنَّ</w:t>
      </w:r>
      <w:r w:rsidRPr="00510A73">
        <w:rPr>
          <w:rFonts w:cs="Arial"/>
          <w:sz w:val="28"/>
          <w:szCs w:val="28"/>
          <w:rtl/>
        </w:rPr>
        <w:t xml:space="preserve"> </w:t>
      </w:r>
      <w:r w:rsidRPr="00510A73">
        <w:rPr>
          <w:rFonts w:cs="Arial" w:hint="cs"/>
          <w:sz w:val="28"/>
          <w:szCs w:val="28"/>
          <w:rtl/>
        </w:rPr>
        <w:t>الصَّلاَةَ</w:t>
      </w:r>
      <w:r w:rsidRPr="00510A73">
        <w:rPr>
          <w:rFonts w:cs="Arial"/>
          <w:sz w:val="28"/>
          <w:szCs w:val="28"/>
          <w:rtl/>
        </w:rPr>
        <w:t xml:space="preserve"> </w:t>
      </w:r>
      <w:r w:rsidRPr="00510A73">
        <w:rPr>
          <w:rFonts w:cs="Arial" w:hint="cs"/>
          <w:sz w:val="28"/>
          <w:szCs w:val="28"/>
          <w:rtl/>
        </w:rPr>
        <w:t>كَانَتْ</w:t>
      </w:r>
      <w:r w:rsidRPr="00510A73">
        <w:rPr>
          <w:rFonts w:cs="Arial"/>
          <w:sz w:val="28"/>
          <w:szCs w:val="28"/>
          <w:rtl/>
        </w:rPr>
        <w:t xml:space="preserve"> </w:t>
      </w:r>
      <w:r w:rsidRPr="00510A73">
        <w:rPr>
          <w:rFonts w:cs="Arial" w:hint="cs"/>
          <w:sz w:val="28"/>
          <w:szCs w:val="28"/>
          <w:rtl/>
        </w:rPr>
        <w:t>عَلَى</w:t>
      </w:r>
      <w:r w:rsidRPr="00510A73">
        <w:rPr>
          <w:rFonts w:cs="Arial"/>
          <w:sz w:val="28"/>
          <w:szCs w:val="28"/>
          <w:rtl/>
        </w:rPr>
        <w:t xml:space="preserve"> </w:t>
      </w:r>
      <w:r w:rsidRPr="00510A73">
        <w:rPr>
          <w:rFonts w:cs="Arial" w:hint="cs"/>
          <w:sz w:val="28"/>
          <w:szCs w:val="28"/>
          <w:rtl/>
        </w:rPr>
        <w:t>الْمُؤْمِنِينَ</w:t>
      </w:r>
      <w:r w:rsidRPr="00510A73">
        <w:rPr>
          <w:rFonts w:cs="Arial"/>
          <w:sz w:val="28"/>
          <w:szCs w:val="28"/>
          <w:rtl/>
        </w:rPr>
        <w:t xml:space="preserve"> </w:t>
      </w:r>
      <w:r w:rsidRPr="00510A73">
        <w:rPr>
          <w:rFonts w:cs="Arial" w:hint="cs"/>
          <w:sz w:val="28"/>
          <w:szCs w:val="28"/>
          <w:rtl/>
        </w:rPr>
        <w:t>كِتَابًا</w:t>
      </w:r>
      <w:r w:rsidRPr="00510A73">
        <w:rPr>
          <w:rFonts w:cs="Arial"/>
          <w:sz w:val="28"/>
          <w:szCs w:val="28"/>
          <w:rtl/>
        </w:rPr>
        <w:t xml:space="preserve"> </w:t>
      </w:r>
      <w:r w:rsidRPr="00510A73">
        <w:rPr>
          <w:rFonts w:cs="Arial" w:hint="cs"/>
          <w:sz w:val="28"/>
          <w:szCs w:val="28"/>
          <w:rtl/>
        </w:rPr>
        <w:t>مَوْقُوتًا</w:t>
      </w:r>
      <w:r w:rsidRPr="00510A73">
        <w:rPr>
          <w:rFonts w:cs="Arial"/>
          <w:sz w:val="28"/>
          <w:szCs w:val="28"/>
          <w:rtl/>
        </w:rPr>
        <w:t xml:space="preserve"> *} [</w:t>
      </w:r>
      <w:r w:rsidRPr="00510A73">
        <w:rPr>
          <w:rFonts w:cs="Arial" w:hint="cs"/>
          <w:sz w:val="28"/>
          <w:szCs w:val="28"/>
          <w:rtl/>
        </w:rPr>
        <w:t>النساء</w:t>
      </w:r>
      <w:r w:rsidRPr="00510A73">
        <w:rPr>
          <w:rFonts w:cs="Arial"/>
          <w:sz w:val="28"/>
          <w:szCs w:val="28"/>
          <w:rtl/>
        </w:rPr>
        <w:t xml:space="preserve">: 103 ] </w:t>
      </w:r>
      <w:r w:rsidRPr="00510A73">
        <w:rPr>
          <w:rFonts w:cs="Arial" w:hint="cs"/>
          <w:sz w:val="28"/>
          <w:szCs w:val="28"/>
          <w:rtl/>
        </w:rPr>
        <w:t>،</w:t>
      </w:r>
      <w:r w:rsidRPr="00510A73">
        <w:rPr>
          <w:rFonts w:cs="Arial"/>
          <w:sz w:val="28"/>
          <w:szCs w:val="28"/>
          <w:rtl/>
        </w:rPr>
        <w:t xml:space="preserve"> </w:t>
      </w:r>
      <w:r w:rsidRPr="00510A73">
        <w:rPr>
          <w:rFonts w:cs="Arial" w:hint="cs"/>
          <w:sz w:val="28"/>
          <w:szCs w:val="28"/>
          <w:rtl/>
        </w:rPr>
        <w:t>وقد</w:t>
      </w:r>
      <w:r w:rsidRPr="00510A73">
        <w:rPr>
          <w:rFonts w:cs="Arial"/>
          <w:sz w:val="28"/>
          <w:szCs w:val="28"/>
          <w:rtl/>
        </w:rPr>
        <w:t xml:space="preserve"> </w:t>
      </w:r>
      <w:r w:rsidRPr="00510A73">
        <w:rPr>
          <w:rFonts w:cs="Arial" w:hint="cs"/>
          <w:sz w:val="28"/>
          <w:szCs w:val="28"/>
          <w:rtl/>
        </w:rPr>
        <w:t>جاءَ</w:t>
      </w:r>
      <w:r w:rsidRPr="00510A73">
        <w:rPr>
          <w:rFonts w:cs="Arial"/>
          <w:sz w:val="28"/>
          <w:szCs w:val="28"/>
          <w:rtl/>
        </w:rPr>
        <w:t xml:space="preserve"> </w:t>
      </w:r>
      <w:r w:rsidRPr="00510A73">
        <w:rPr>
          <w:rFonts w:cs="Arial" w:hint="cs"/>
          <w:sz w:val="28"/>
          <w:szCs w:val="28"/>
          <w:rtl/>
        </w:rPr>
        <w:t>في</w:t>
      </w:r>
      <w:r w:rsidRPr="00510A73">
        <w:rPr>
          <w:rFonts w:cs="Arial"/>
          <w:sz w:val="28"/>
          <w:szCs w:val="28"/>
          <w:rtl/>
        </w:rPr>
        <w:t xml:space="preserve"> </w:t>
      </w:r>
      <w:r w:rsidRPr="00510A73">
        <w:rPr>
          <w:rFonts w:cs="Arial" w:hint="cs"/>
          <w:sz w:val="28"/>
          <w:szCs w:val="28"/>
          <w:rtl/>
        </w:rPr>
        <w:t>القرآنِ</w:t>
      </w:r>
      <w:r w:rsidRPr="00510A73">
        <w:rPr>
          <w:rFonts w:cs="Arial"/>
          <w:sz w:val="28"/>
          <w:szCs w:val="28"/>
          <w:rtl/>
        </w:rPr>
        <w:t xml:space="preserve"> </w:t>
      </w:r>
      <w:r w:rsidRPr="00510A73">
        <w:rPr>
          <w:rFonts w:cs="Arial" w:hint="cs"/>
          <w:sz w:val="28"/>
          <w:szCs w:val="28"/>
          <w:rtl/>
        </w:rPr>
        <w:t>بيانٌ</w:t>
      </w:r>
      <w:r w:rsidRPr="00510A73">
        <w:rPr>
          <w:rFonts w:cs="Arial"/>
          <w:sz w:val="28"/>
          <w:szCs w:val="28"/>
          <w:rtl/>
        </w:rPr>
        <w:t xml:space="preserve"> </w:t>
      </w:r>
      <w:r w:rsidRPr="00510A73">
        <w:rPr>
          <w:rFonts w:cs="Arial" w:hint="cs"/>
          <w:sz w:val="28"/>
          <w:szCs w:val="28"/>
          <w:rtl/>
        </w:rPr>
        <w:t>لمَوَاقِيتِ</w:t>
      </w:r>
      <w:r w:rsidRPr="00510A73">
        <w:rPr>
          <w:rFonts w:cs="Arial"/>
          <w:sz w:val="28"/>
          <w:szCs w:val="28"/>
          <w:rtl/>
        </w:rPr>
        <w:t xml:space="preserve"> </w:t>
      </w:r>
      <w:r w:rsidRPr="00510A73">
        <w:rPr>
          <w:rFonts w:cs="Arial" w:hint="cs"/>
          <w:sz w:val="28"/>
          <w:szCs w:val="28"/>
          <w:rtl/>
        </w:rPr>
        <w:t>بعضِ</w:t>
      </w:r>
      <w:r w:rsidRPr="00510A73">
        <w:rPr>
          <w:rFonts w:cs="Arial"/>
          <w:sz w:val="28"/>
          <w:szCs w:val="28"/>
          <w:rtl/>
        </w:rPr>
        <w:t xml:space="preserve"> </w:t>
      </w:r>
      <w:r w:rsidRPr="00510A73">
        <w:rPr>
          <w:rFonts w:cs="Arial" w:hint="cs"/>
          <w:sz w:val="28"/>
          <w:szCs w:val="28"/>
          <w:rtl/>
        </w:rPr>
        <w:t>الصلواتِ</w:t>
      </w:r>
      <w:r w:rsidRPr="00510A73">
        <w:rPr>
          <w:rFonts w:cs="Arial"/>
          <w:sz w:val="28"/>
          <w:szCs w:val="28"/>
          <w:rtl/>
        </w:rPr>
        <w:t xml:space="preserve"> </w:t>
      </w:r>
      <w:r w:rsidRPr="00510A73">
        <w:rPr>
          <w:rFonts w:cs="Arial" w:hint="cs"/>
          <w:sz w:val="28"/>
          <w:szCs w:val="28"/>
          <w:rtl/>
        </w:rPr>
        <w:t>أو</w:t>
      </w:r>
      <w:r w:rsidRPr="00510A73">
        <w:rPr>
          <w:rFonts w:cs="Arial"/>
          <w:sz w:val="28"/>
          <w:szCs w:val="28"/>
          <w:rtl/>
        </w:rPr>
        <w:t xml:space="preserve"> </w:t>
      </w:r>
      <w:r w:rsidRPr="00510A73">
        <w:rPr>
          <w:rFonts w:cs="Arial" w:hint="cs"/>
          <w:sz w:val="28"/>
          <w:szCs w:val="28"/>
          <w:rtl/>
        </w:rPr>
        <w:t>جميعِها،</w:t>
      </w:r>
      <w:r w:rsidRPr="00510A73">
        <w:rPr>
          <w:rFonts w:cs="Arial"/>
          <w:sz w:val="28"/>
          <w:szCs w:val="28"/>
          <w:rtl/>
        </w:rPr>
        <w:t xml:space="preserve"> </w:t>
      </w:r>
      <w:r w:rsidRPr="00510A73">
        <w:rPr>
          <w:rFonts w:cs="Arial" w:hint="cs"/>
          <w:sz w:val="28"/>
          <w:szCs w:val="28"/>
          <w:rtl/>
        </w:rPr>
        <w:t>منها</w:t>
      </w:r>
      <w:r w:rsidRPr="00510A73">
        <w:rPr>
          <w:rFonts w:cs="Arial"/>
          <w:sz w:val="28"/>
          <w:szCs w:val="28"/>
          <w:rtl/>
        </w:rPr>
        <w:t xml:space="preserve"> </w:t>
      </w:r>
      <w:r w:rsidRPr="00510A73">
        <w:rPr>
          <w:rFonts w:cs="Arial" w:hint="cs"/>
          <w:sz w:val="28"/>
          <w:szCs w:val="28"/>
          <w:rtl/>
        </w:rPr>
        <w:t>في</w:t>
      </w:r>
      <w:r w:rsidRPr="00510A73">
        <w:rPr>
          <w:rFonts w:cs="Arial"/>
          <w:sz w:val="28"/>
          <w:szCs w:val="28"/>
          <w:rtl/>
        </w:rPr>
        <w:t xml:space="preserve"> </w:t>
      </w:r>
      <w:r w:rsidRPr="00510A73">
        <w:rPr>
          <w:rFonts w:cs="Arial" w:hint="cs"/>
          <w:sz w:val="28"/>
          <w:szCs w:val="28"/>
          <w:rtl/>
        </w:rPr>
        <w:t>هذه</w:t>
      </w:r>
      <w:r w:rsidRPr="00510A73">
        <w:rPr>
          <w:rFonts w:cs="Arial"/>
          <w:sz w:val="28"/>
          <w:szCs w:val="28"/>
          <w:rtl/>
        </w:rPr>
        <w:t xml:space="preserve"> </w:t>
      </w:r>
      <w:r w:rsidRPr="00510A73">
        <w:rPr>
          <w:rFonts w:cs="Arial" w:hint="cs"/>
          <w:sz w:val="28"/>
          <w:szCs w:val="28"/>
          <w:rtl/>
        </w:rPr>
        <w:t>الآيةِ</w:t>
      </w:r>
      <w:r w:rsidRPr="00510A73">
        <w:rPr>
          <w:rFonts w:cs="Arial"/>
          <w:sz w:val="28"/>
          <w:szCs w:val="28"/>
          <w:rtl/>
        </w:rPr>
        <w:t>.</w:t>
      </w:r>
    </w:p>
    <w:p w:rsidR="0037592F" w:rsidRDefault="0037592F" w:rsidP="0037592F">
      <w:pPr>
        <w:rPr>
          <w:sz w:val="28"/>
          <w:szCs w:val="28"/>
        </w:rPr>
      </w:pPr>
      <w:r>
        <w:rPr>
          <w:sz w:val="28"/>
          <w:szCs w:val="28"/>
        </w:rPr>
        <w:br w:type="page"/>
      </w:r>
    </w:p>
    <w:p w:rsidR="0037592F" w:rsidRPr="00510A73" w:rsidRDefault="0037592F" w:rsidP="0037592F">
      <w:pPr>
        <w:bidi/>
        <w:jc w:val="both"/>
        <w:rPr>
          <w:sz w:val="28"/>
          <w:szCs w:val="28"/>
        </w:rPr>
      </w:pPr>
      <w:r w:rsidRPr="00510A73">
        <w:rPr>
          <w:rFonts w:cs="Arial" w:hint="cs"/>
          <w:sz w:val="28"/>
          <w:szCs w:val="28"/>
          <w:rtl/>
        </w:rPr>
        <w:t>آياتُ</w:t>
      </w:r>
      <w:r w:rsidRPr="00510A73">
        <w:rPr>
          <w:rFonts w:cs="Arial"/>
          <w:sz w:val="28"/>
          <w:szCs w:val="28"/>
          <w:rtl/>
        </w:rPr>
        <w:t xml:space="preserve"> </w:t>
      </w:r>
      <w:r w:rsidRPr="00510A73">
        <w:rPr>
          <w:rFonts w:cs="Arial" w:hint="cs"/>
          <w:sz w:val="28"/>
          <w:szCs w:val="28"/>
          <w:rtl/>
        </w:rPr>
        <w:t>المَوَاقِيتِ</w:t>
      </w:r>
      <w:r w:rsidRPr="00510A73">
        <w:rPr>
          <w:rFonts w:cs="Arial"/>
          <w:sz w:val="28"/>
          <w:szCs w:val="28"/>
          <w:rtl/>
        </w:rPr>
        <w:t>:</w:t>
      </w:r>
    </w:p>
    <w:p w:rsidR="0037592F" w:rsidRDefault="0037592F" w:rsidP="0037592F">
      <w:pPr>
        <w:bidi/>
        <w:jc w:val="both"/>
        <w:rPr>
          <w:rFonts w:cs="Arial"/>
          <w:sz w:val="28"/>
          <w:szCs w:val="28"/>
          <w:rtl/>
        </w:rPr>
      </w:pPr>
      <w:r w:rsidRPr="00510A73">
        <w:rPr>
          <w:rFonts w:cs="Arial" w:hint="cs"/>
          <w:sz w:val="28"/>
          <w:szCs w:val="28"/>
          <w:rtl/>
        </w:rPr>
        <w:t>وقد</w:t>
      </w:r>
      <w:r w:rsidRPr="00510A73">
        <w:rPr>
          <w:rFonts w:cs="Arial"/>
          <w:sz w:val="28"/>
          <w:szCs w:val="28"/>
          <w:rtl/>
        </w:rPr>
        <w:t xml:space="preserve"> </w:t>
      </w:r>
      <w:r w:rsidRPr="00510A73">
        <w:rPr>
          <w:rFonts w:cs="Arial" w:hint="cs"/>
          <w:sz w:val="28"/>
          <w:szCs w:val="28"/>
          <w:rtl/>
        </w:rPr>
        <w:t>جاءَ</w:t>
      </w:r>
      <w:r w:rsidRPr="00510A73">
        <w:rPr>
          <w:rFonts w:cs="Arial"/>
          <w:sz w:val="28"/>
          <w:szCs w:val="28"/>
          <w:rtl/>
        </w:rPr>
        <w:t xml:space="preserve"> </w:t>
      </w:r>
      <w:r w:rsidRPr="00510A73">
        <w:rPr>
          <w:rFonts w:cs="Arial" w:hint="cs"/>
          <w:sz w:val="28"/>
          <w:szCs w:val="28"/>
          <w:rtl/>
        </w:rPr>
        <w:t>في</w:t>
      </w:r>
      <w:r w:rsidRPr="00510A73">
        <w:rPr>
          <w:rFonts w:cs="Arial"/>
          <w:sz w:val="28"/>
          <w:szCs w:val="28"/>
          <w:rtl/>
        </w:rPr>
        <w:t xml:space="preserve"> </w:t>
      </w:r>
      <w:r w:rsidRPr="00510A73">
        <w:rPr>
          <w:rFonts w:cs="Arial" w:hint="cs"/>
          <w:sz w:val="28"/>
          <w:szCs w:val="28"/>
          <w:rtl/>
        </w:rPr>
        <w:t>وقتِ</w:t>
      </w:r>
      <w:r w:rsidRPr="00510A73">
        <w:rPr>
          <w:rFonts w:cs="Arial"/>
          <w:sz w:val="28"/>
          <w:szCs w:val="28"/>
          <w:rtl/>
        </w:rPr>
        <w:t xml:space="preserve"> </w:t>
      </w:r>
      <w:r w:rsidRPr="00510A73">
        <w:rPr>
          <w:rFonts w:cs="Arial" w:hint="cs"/>
          <w:sz w:val="28"/>
          <w:szCs w:val="28"/>
          <w:rtl/>
        </w:rPr>
        <w:t>صلاةِ</w:t>
      </w:r>
      <w:r w:rsidRPr="00510A73">
        <w:rPr>
          <w:rFonts w:cs="Arial"/>
          <w:sz w:val="28"/>
          <w:szCs w:val="28"/>
          <w:rtl/>
        </w:rPr>
        <w:t xml:space="preserve"> </w:t>
      </w:r>
      <w:r w:rsidRPr="00510A73">
        <w:rPr>
          <w:rFonts w:cs="Arial" w:hint="cs"/>
          <w:sz w:val="28"/>
          <w:szCs w:val="28"/>
          <w:rtl/>
        </w:rPr>
        <w:t>الصُّبْحِ</w:t>
      </w:r>
      <w:r w:rsidRPr="00510A73">
        <w:rPr>
          <w:rFonts w:cs="Arial"/>
          <w:sz w:val="28"/>
          <w:szCs w:val="28"/>
          <w:rtl/>
        </w:rPr>
        <w:t xml:space="preserve"> </w:t>
      </w:r>
      <w:r w:rsidRPr="00510A73">
        <w:rPr>
          <w:rFonts w:cs="Arial" w:hint="cs"/>
          <w:sz w:val="28"/>
          <w:szCs w:val="28"/>
          <w:rtl/>
        </w:rPr>
        <w:t>والعَصْرِ</w:t>
      </w:r>
      <w:r w:rsidRPr="00510A73">
        <w:rPr>
          <w:rFonts w:cs="Arial"/>
          <w:sz w:val="28"/>
          <w:szCs w:val="28"/>
          <w:rtl/>
        </w:rPr>
        <w:t xml:space="preserve"> </w:t>
      </w:r>
      <w:r w:rsidRPr="00510A73">
        <w:rPr>
          <w:rFonts w:cs="Arial" w:hint="cs"/>
          <w:sz w:val="28"/>
          <w:szCs w:val="28"/>
          <w:rtl/>
        </w:rPr>
        <w:t>قولُهُ</w:t>
      </w:r>
      <w:r w:rsidRPr="00510A73">
        <w:rPr>
          <w:rFonts w:cs="Arial"/>
          <w:sz w:val="28"/>
          <w:szCs w:val="28"/>
          <w:rtl/>
        </w:rPr>
        <w:t xml:space="preserve"> </w:t>
      </w:r>
      <w:r w:rsidRPr="00510A73">
        <w:rPr>
          <w:rFonts w:cs="Arial" w:hint="cs"/>
          <w:sz w:val="28"/>
          <w:szCs w:val="28"/>
          <w:rtl/>
        </w:rPr>
        <w:t>تعالى</w:t>
      </w:r>
      <w:r w:rsidRPr="00510A73">
        <w:rPr>
          <w:rFonts w:cs="Arial"/>
          <w:sz w:val="28"/>
          <w:szCs w:val="28"/>
          <w:rtl/>
        </w:rPr>
        <w:t>: {</w:t>
      </w:r>
      <w:r w:rsidRPr="00510A73">
        <w:rPr>
          <w:rFonts w:cs="Arial" w:hint="cs"/>
          <w:sz w:val="28"/>
          <w:szCs w:val="28"/>
          <w:rtl/>
        </w:rPr>
        <w:t>وَسَبِّحْ</w:t>
      </w:r>
      <w:r w:rsidRPr="00510A73">
        <w:rPr>
          <w:rFonts w:cs="Arial"/>
          <w:sz w:val="28"/>
          <w:szCs w:val="28"/>
          <w:rtl/>
        </w:rPr>
        <w:t xml:space="preserve"> </w:t>
      </w:r>
      <w:r w:rsidRPr="00510A73">
        <w:rPr>
          <w:rFonts w:cs="Arial" w:hint="cs"/>
          <w:sz w:val="28"/>
          <w:szCs w:val="28"/>
          <w:rtl/>
        </w:rPr>
        <w:t>بِحَمْدِ</w:t>
      </w:r>
      <w:r w:rsidRPr="00510A73">
        <w:rPr>
          <w:rFonts w:cs="Arial"/>
          <w:sz w:val="28"/>
          <w:szCs w:val="28"/>
          <w:rtl/>
        </w:rPr>
        <w:t xml:space="preserve"> </w:t>
      </w:r>
      <w:r w:rsidRPr="00510A73">
        <w:rPr>
          <w:rFonts w:cs="Arial" w:hint="cs"/>
          <w:sz w:val="28"/>
          <w:szCs w:val="28"/>
          <w:rtl/>
        </w:rPr>
        <w:t>رَبِّكَ</w:t>
      </w:r>
      <w:r w:rsidRPr="00510A73">
        <w:rPr>
          <w:rFonts w:cs="Arial"/>
          <w:sz w:val="28"/>
          <w:szCs w:val="28"/>
          <w:rtl/>
        </w:rPr>
        <w:t xml:space="preserve"> </w:t>
      </w:r>
      <w:r w:rsidRPr="00510A73">
        <w:rPr>
          <w:rFonts w:cs="Arial" w:hint="cs"/>
          <w:sz w:val="28"/>
          <w:szCs w:val="28"/>
          <w:rtl/>
        </w:rPr>
        <w:t>قَبْلَ</w:t>
      </w:r>
      <w:r w:rsidRPr="00510A73">
        <w:rPr>
          <w:rFonts w:cs="Arial"/>
          <w:sz w:val="28"/>
          <w:szCs w:val="28"/>
          <w:rtl/>
        </w:rPr>
        <w:t xml:space="preserve"> </w:t>
      </w:r>
      <w:r w:rsidRPr="00510A73">
        <w:rPr>
          <w:rFonts w:cs="Arial" w:hint="cs"/>
          <w:sz w:val="28"/>
          <w:szCs w:val="28"/>
          <w:rtl/>
        </w:rPr>
        <w:t>طُلُوعِ</w:t>
      </w:r>
      <w:r w:rsidRPr="00510A73">
        <w:rPr>
          <w:rFonts w:cs="Arial"/>
          <w:sz w:val="28"/>
          <w:szCs w:val="28"/>
          <w:rtl/>
        </w:rPr>
        <w:t xml:space="preserve"> </w:t>
      </w:r>
      <w:r w:rsidRPr="00510A73">
        <w:rPr>
          <w:rFonts w:cs="Arial" w:hint="cs"/>
          <w:sz w:val="28"/>
          <w:szCs w:val="28"/>
          <w:rtl/>
        </w:rPr>
        <w:t>الشَّمْسِ</w:t>
      </w:r>
      <w:r w:rsidRPr="00510A73">
        <w:rPr>
          <w:rFonts w:cs="Arial"/>
          <w:sz w:val="28"/>
          <w:szCs w:val="28"/>
          <w:rtl/>
        </w:rPr>
        <w:t xml:space="preserve"> </w:t>
      </w:r>
      <w:r w:rsidRPr="00510A73">
        <w:rPr>
          <w:rFonts w:cs="Arial" w:hint="cs"/>
          <w:sz w:val="28"/>
          <w:szCs w:val="28"/>
          <w:rtl/>
        </w:rPr>
        <w:t>وَقَبْلَ</w:t>
      </w:r>
      <w:r w:rsidRPr="00510A73">
        <w:rPr>
          <w:rFonts w:cs="Arial"/>
          <w:sz w:val="28"/>
          <w:szCs w:val="28"/>
          <w:rtl/>
        </w:rPr>
        <w:t xml:space="preserve"> </w:t>
      </w:r>
      <w:r w:rsidRPr="00510A73">
        <w:rPr>
          <w:rFonts w:cs="Arial" w:hint="cs"/>
          <w:sz w:val="28"/>
          <w:szCs w:val="28"/>
          <w:rtl/>
        </w:rPr>
        <w:t>الْغُرُوبِ</w:t>
      </w:r>
      <w:r w:rsidRPr="00510A73">
        <w:rPr>
          <w:rFonts w:cs="Arial"/>
          <w:sz w:val="28"/>
          <w:szCs w:val="28"/>
          <w:rtl/>
        </w:rPr>
        <w:t xml:space="preserve"> } [</w:t>
      </w:r>
      <w:r w:rsidRPr="00510A73">
        <w:rPr>
          <w:rFonts w:cs="Arial" w:hint="cs"/>
          <w:sz w:val="28"/>
          <w:szCs w:val="28"/>
          <w:rtl/>
        </w:rPr>
        <w:t>ق</w:t>
      </w:r>
      <w:r w:rsidRPr="00510A73">
        <w:rPr>
          <w:rFonts w:cs="Arial"/>
          <w:sz w:val="28"/>
          <w:szCs w:val="28"/>
          <w:rtl/>
        </w:rPr>
        <w:t xml:space="preserve">: 39 ] </w:t>
      </w:r>
      <w:r w:rsidRPr="00510A73">
        <w:rPr>
          <w:rFonts w:cs="Arial" w:hint="cs"/>
          <w:sz w:val="28"/>
          <w:szCs w:val="28"/>
          <w:rtl/>
        </w:rPr>
        <w:t>،</w:t>
      </w:r>
      <w:r w:rsidRPr="00510A73">
        <w:rPr>
          <w:rFonts w:cs="Arial"/>
          <w:sz w:val="28"/>
          <w:szCs w:val="28"/>
          <w:rtl/>
        </w:rPr>
        <w:t xml:space="preserve"> </w:t>
      </w:r>
      <w:r w:rsidRPr="00510A73">
        <w:rPr>
          <w:rFonts w:cs="Arial" w:hint="cs"/>
          <w:sz w:val="28"/>
          <w:szCs w:val="28"/>
          <w:rtl/>
        </w:rPr>
        <w:t>وفي</w:t>
      </w:r>
      <w:r w:rsidRPr="00510A73">
        <w:rPr>
          <w:rFonts w:cs="Arial"/>
          <w:sz w:val="28"/>
          <w:szCs w:val="28"/>
          <w:rtl/>
        </w:rPr>
        <w:t xml:space="preserve"> «</w:t>
      </w:r>
      <w:r w:rsidRPr="00510A73">
        <w:rPr>
          <w:rFonts w:cs="Arial" w:hint="cs"/>
          <w:sz w:val="28"/>
          <w:szCs w:val="28"/>
          <w:rtl/>
        </w:rPr>
        <w:t>الصحيحَيْنِ</w:t>
      </w:r>
      <w:r w:rsidRPr="00510A73">
        <w:rPr>
          <w:rFonts w:cs="Arial" w:hint="eastAsia"/>
          <w:sz w:val="28"/>
          <w:szCs w:val="28"/>
          <w:rtl/>
        </w:rPr>
        <w:t>»</w:t>
      </w:r>
      <w:r w:rsidRPr="00510A73">
        <w:rPr>
          <w:rFonts w:cs="Arial" w:hint="cs"/>
          <w:sz w:val="28"/>
          <w:szCs w:val="28"/>
          <w:rtl/>
        </w:rPr>
        <w:t>؛</w:t>
      </w:r>
      <w:r w:rsidRPr="00510A73">
        <w:rPr>
          <w:rFonts w:cs="Arial"/>
          <w:sz w:val="28"/>
          <w:szCs w:val="28"/>
          <w:rtl/>
        </w:rPr>
        <w:t xml:space="preserve"> </w:t>
      </w:r>
      <w:r w:rsidRPr="00510A73">
        <w:rPr>
          <w:rFonts w:cs="Arial" w:hint="cs"/>
          <w:sz w:val="28"/>
          <w:szCs w:val="28"/>
          <w:rtl/>
        </w:rPr>
        <w:t>أنَّ</w:t>
      </w:r>
      <w:r w:rsidRPr="00510A73">
        <w:rPr>
          <w:rFonts w:cs="Arial"/>
          <w:sz w:val="28"/>
          <w:szCs w:val="28"/>
          <w:rtl/>
        </w:rPr>
        <w:t xml:space="preserve"> </w:t>
      </w:r>
      <w:r w:rsidRPr="00510A73">
        <w:rPr>
          <w:rFonts w:cs="Arial" w:hint="cs"/>
          <w:sz w:val="28"/>
          <w:szCs w:val="28"/>
          <w:rtl/>
        </w:rPr>
        <w:t>النبيَّ</w:t>
      </w:r>
      <w:r w:rsidRPr="00510A73">
        <w:rPr>
          <w:rFonts w:cs="Arial"/>
          <w:sz w:val="28"/>
          <w:szCs w:val="28"/>
          <w:rtl/>
        </w:rPr>
        <w:t xml:space="preserve"> </w:t>
      </w:r>
      <w:r w:rsidRPr="00510A73">
        <w:rPr>
          <w:rFonts w:cs="Arial" w:hint="cs"/>
          <w:sz w:val="28"/>
          <w:szCs w:val="28"/>
          <w:rtl/>
        </w:rPr>
        <w:t>صلّى</w:t>
      </w:r>
      <w:r w:rsidRPr="00510A73">
        <w:rPr>
          <w:rFonts w:cs="Arial"/>
          <w:sz w:val="28"/>
          <w:szCs w:val="28"/>
          <w:rtl/>
        </w:rPr>
        <w:t xml:space="preserve"> </w:t>
      </w:r>
      <w:r w:rsidRPr="00510A73">
        <w:rPr>
          <w:rFonts w:cs="Arial" w:hint="cs"/>
          <w:sz w:val="28"/>
          <w:szCs w:val="28"/>
          <w:rtl/>
        </w:rPr>
        <w:t>الله</w:t>
      </w:r>
      <w:r w:rsidRPr="00510A73">
        <w:rPr>
          <w:rFonts w:cs="Arial"/>
          <w:sz w:val="28"/>
          <w:szCs w:val="28"/>
          <w:rtl/>
        </w:rPr>
        <w:t xml:space="preserve"> </w:t>
      </w:r>
      <w:r w:rsidRPr="00510A73">
        <w:rPr>
          <w:rFonts w:cs="Arial" w:hint="cs"/>
          <w:sz w:val="28"/>
          <w:szCs w:val="28"/>
          <w:rtl/>
        </w:rPr>
        <w:t>عليه</w:t>
      </w:r>
      <w:r w:rsidRPr="00510A73">
        <w:rPr>
          <w:rFonts w:cs="Arial"/>
          <w:sz w:val="28"/>
          <w:szCs w:val="28"/>
          <w:rtl/>
        </w:rPr>
        <w:t xml:space="preserve"> </w:t>
      </w:r>
      <w:r w:rsidRPr="00510A73">
        <w:rPr>
          <w:rFonts w:cs="Arial" w:hint="cs"/>
          <w:sz w:val="28"/>
          <w:szCs w:val="28"/>
          <w:rtl/>
        </w:rPr>
        <w:t>وسلّم</w:t>
      </w:r>
      <w:r w:rsidRPr="00510A73">
        <w:rPr>
          <w:rFonts w:cs="Arial"/>
          <w:sz w:val="28"/>
          <w:szCs w:val="28"/>
          <w:rtl/>
        </w:rPr>
        <w:t xml:space="preserve"> </w:t>
      </w:r>
      <w:r w:rsidRPr="00510A73">
        <w:rPr>
          <w:rFonts w:cs="Arial" w:hint="cs"/>
          <w:sz w:val="28"/>
          <w:szCs w:val="28"/>
          <w:rtl/>
        </w:rPr>
        <w:t>قال</w:t>
      </w:r>
      <w:r w:rsidRPr="00510A73">
        <w:rPr>
          <w:rFonts w:cs="Arial"/>
          <w:sz w:val="28"/>
          <w:szCs w:val="28"/>
          <w:rtl/>
        </w:rPr>
        <w:t>: (</w:t>
      </w:r>
      <w:r w:rsidRPr="00510A73">
        <w:rPr>
          <w:rFonts w:cs="Arial" w:hint="cs"/>
          <w:sz w:val="28"/>
          <w:szCs w:val="28"/>
          <w:rtl/>
        </w:rPr>
        <w:t>فَإِنِ</w:t>
      </w:r>
      <w:r w:rsidRPr="00510A73">
        <w:rPr>
          <w:rFonts w:cs="Arial"/>
          <w:sz w:val="28"/>
          <w:szCs w:val="28"/>
          <w:rtl/>
        </w:rPr>
        <w:t xml:space="preserve"> </w:t>
      </w:r>
      <w:r w:rsidRPr="00510A73">
        <w:rPr>
          <w:rFonts w:cs="Arial" w:hint="cs"/>
          <w:sz w:val="28"/>
          <w:szCs w:val="28"/>
          <w:rtl/>
        </w:rPr>
        <w:t>اسْتَطَعْتُمْ</w:t>
      </w:r>
      <w:r w:rsidRPr="00510A73">
        <w:rPr>
          <w:rFonts w:cs="Arial"/>
          <w:sz w:val="28"/>
          <w:szCs w:val="28"/>
          <w:rtl/>
        </w:rPr>
        <w:t xml:space="preserve"> </w:t>
      </w:r>
      <w:r w:rsidRPr="00510A73">
        <w:rPr>
          <w:rFonts w:cs="Arial" w:hint="cs"/>
          <w:sz w:val="28"/>
          <w:szCs w:val="28"/>
          <w:rtl/>
        </w:rPr>
        <w:t>أَلاَّ</w:t>
      </w:r>
      <w:r w:rsidRPr="00510A73">
        <w:rPr>
          <w:rFonts w:cs="Arial"/>
          <w:sz w:val="28"/>
          <w:szCs w:val="28"/>
          <w:rtl/>
        </w:rPr>
        <w:t xml:space="preserve"> </w:t>
      </w:r>
      <w:r w:rsidRPr="00510A73">
        <w:rPr>
          <w:rFonts w:cs="Arial" w:hint="cs"/>
          <w:sz w:val="28"/>
          <w:szCs w:val="28"/>
          <w:rtl/>
        </w:rPr>
        <w:t>تُغْلَبُوا</w:t>
      </w:r>
      <w:r w:rsidRPr="00510A73">
        <w:rPr>
          <w:rFonts w:cs="Arial"/>
          <w:sz w:val="28"/>
          <w:szCs w:val="28"/>
          <w:rtl/>
        </w:rPr>
        <w:t xml:space="preserve"> </w:t>
      </w:r>
      <w:r w:rsidRPr="00510A73">
        <w:rPr>
          <w:rFonts w:cs="Arial" w:hint="cs"/>
          <w:sz w:val="28"/>
          <w:szCs w:val="28"/>
          <w:rtl/>
        </w:rPr>
        <w:t>عَلَى</w:t>
      </w:r>
      <w:r w:rsidRPr="00510A73">
        <w:rPr>
          <w:rFonts w:cs="Arial"/>
          <w:sz w:val="28"/>
          <w:szCs w:val="28"/>
          <w:rtl/>
        </w:rPr>
        <w:t xml:space="preserve"> </w:t>
      </w:r>
      <w:r w:rsidRPr="00510A73">
        <w:rPr>
          <w:rFonts w:cs="Arial" w:hint="cs"/>
          <w:sz w:val="28"/>
          <w:szCs w:val="28"/>
          <w:rtl/>
        </w:rPr>
        <w:t>صَلاَةٍ</w:t>
      </w:r>
      <w:r w:rsidRPr="00510A73">
        <w:rPr>
          <w:rFonts w:cs="Arial"/>
          <w:sz w:val="28"/>
          <w:szCs w:val="28"/>
          <w:rtl/>
        </w:rPr>
        <w:t xml:space="preserve"> </w:t>
      </w:r>
      <w:r w:rsidRPr="00510A73">
        <w:rPr>
          <w:rFonts w:cs="Arial" w:hint="cs"/>
          <w:sz w:val="28"/>
          <w:szCs w:val="28"/>
          <w:rtl/>
        </w:rPr>
        <w:t>قَبْلَ</w:t>
      </w:r>
      <w:r w:rsidRPr="00510A73">
        <w:rPr>
          <w:rFonts w:cs="Arial"/>
          <w:sz w:val="28"/>
          <w:szCs w:val="28"/>
          <w:rtl/>
        </w:rPr>
        <w:t xml:space="preserve"> </w:t>
      </w:r>
      <w:r w:rsidRPr="00510A73">
        <w:rPr>
          <w:rFonts w:cs="Arial" w:hint="cs"/>
          <w:sz w:val="28"/>
          <w:szCs w:val="28"/>
          <w:rtl/>
        </w:rPr>
        <w:t>طُلُوعِ</w:t>
      </w:r>
      <w:r w:rsidRPr="00510A73">
        <w:rPr>
          <w:rFonts w:cs="Arial"/>
          <w:sz w:val="28"/>
          <w:szCs w:val="28"/>
          <w:rtl/>
        </w:rPr>
        <w:t xml:space="preserve"> </w:t>
      </w:r>
      <w:r w:rsidRPr="00510A73">
        <w:rPr>
          <w:rFonts w:cs="Arial" w:hint="cs"/>
          <w:sz w:val="28"/>
          <w:szCs w:val="28"/>
          <w:rtl/>
        </w:rPr>
        <w:t>الشَّمْسِ</w:t>
      </w:r>
      <w:r w:rsidRPr="00510A73">
        <w:rPr>
          <w:rFonts w:cs="Arial"/>
          <w:sz w:val="28"/>
          <w:szCs w:val="28"/>
          <w:rtl/>
        </w:rPr>
        <w:t xml:space="preserve"> </w:t>
      </w:r>
      <w:r w:rsidRPr="00510A73">
        <w:rPr>
          <w:rFonts w:cs="Arial" w:hint="cs"/>
          <w:sz w:val="28"/>
          <w:szCs w:val="28"/>
          <w:rtl/>
        </w:rPr>
        <w:t>وَقَبْلَ</w:t>
      </w:r>
      <w:r w:rsidRPr="00510A73">
        <w:rPr>
          <w:rFonts w:cs="Arial"/>
          <w:sz w:val="28"/>
          <w:szCs w:val="28"/>
          <w:rtl/>
        </w:rPr>
        <w:t xml:space="preserve"> </w:t>
      </w:r>
      <w:r w:rsidRPr="00510A73">
        <w:rPr>
          <w:rFonts w:cs="Arial" w:hint="cs"/>
          <w:sz w:val="28"/>
          <w:szCs w:val="28"/>
          <w:rtl/>
        </w:rPr>
        <w:t>غُرُوبِهَا،</w:t>
      </w:r>
      <w:r w:rsidRPr="00510A73">
        <w:rPr>
          <w:rFonts w:cs="Arial"/>
          <w:sz w:val="28"/>
          <w:szCs w:val="28"/>
          <w:rtl/>
        </w:rPr>
        <w:t xml:space="preserve"> </w:t>
      </w:r>
      <w:r w:rsidRPr="00510A73">
        <w:rPr>
          <w:rFonts w:cs="Arial" w:hint="cs"/>
          <w:sz w:val="28"/>
          <w:szCs w:val="28"/>
          <w:rtl/>
        </w:rPr>
        <w:t>فَافْعَلُوا</w:t>
      </w:r>
      <w:r>
        <w:rPr>
          <w:rFonts w:cs="Arial"/>
          <w:sz w:val="28"/>
          <w:szCs w:val="28"/>
          <w:rtl/>
        </w:rPr>
        <w:t>)</w:t>
      </w:r>
      <w:r w:rsidRPr="00510A73">
        <w:rPr>
          <w:rFonts w:cs="Arial" w:hint="cs"/>
          <w:sz w:val="28"/>
          <w:szCs w:val="28"/>
          <w:rtl/>
        </w:rPr>
        <w:t>،</w:t>
      </w:r>
      <w:r w:rsidRPr="00510A73">
        <w:rPr>
          <w:rFonts w:cs="Arial"/>
          <w:sz w:val="28"/>
          <w:szCs w:val="28"/>
          <w:rtl/>
        </w:rPr>
        <w:t xml:space="preserve"> </w:t>
      </w:r>
      <w:r w:rsidRPr="00510A73">
        <w:rPr>
          <w:rFonts w:cs="Arial" w:hint="cs"/>
          <w:sz w:val="28"/>
          <w:szCs w:val="28"/>
          <w:rtl/>
        </w:rPr>
        <w:t>ثمَّ</w:t>
      </w:r>
      <w:r w:rsidRPr="00510A73">
        <w:rPr>
          <w:rFonts w:cs="Arial"/>
          <w:sz w:val="28"/>
          <w:szCs w:val="28"/>
          <w:rtl/>
        </w:rPr>
        <w:t xml:space="preserve"> </w:t>
      </w:r>
      <w:r w:rsidRPr="00510A73">
        <w:rPr>
          <w:rFonts w:cs="Arial" w:hint="cs"/>
          <w:sz w:val="28"/>
          <w:szCs w:val="28"/>
          <w:rtl/>
        </w:rPr>
        <w:t>قرَأَ</w:t>
      </w:r>
      <w:r w:rsidRPr="00510A73">
        <w:rPr>
          <w:rFonts w:cs="Arial"/>
          <w:sz w:val="28"/>
          <w:szCs w:val="28"/>
          <w:rtl/>
        </w:rPr>
        <w:t xml:space="preserve"> </w:t>
      </w:r>
      <w:r w:rsidRPr="00510A73">
        <w:rPr>
          <w:rFonts w:cs="Arial" w:hint="cs"/>
          <w:sz w:val="28"/>
          <w:szCs w:val="28"/>
          <w:rtl/>
        </w:rPr>
        <w:t>هذه</w:t>
      </w:r>
      <w:r w:rsidRPr="00510A73">
        <w:rPr>
          <w:rFonts w:cs="Arial"/>
          <w:sz w:val="28"/>
          <w:szCs w:val="28"/>
          <w:rtl/>
        </w:rPr>
        <w:t xml:space="preserve"> </w:t>
      </w:r>
      <w:r w:rsidRPr="00510A73">
        <w:rPr>
          <w:rFonts w:cs="Arial" w:hint="cs"/>
          <w:sz w:val="28"/>
          <w:szCs w:val="28"/>
          <w:rtl/>
        </w:rPr>
        <w:t>الآيةَ</w:t>
      </w:r>
      <w:r>
        <w:rPr>
          <w:rFonts w:cs="Arial" w:hint="cs"/>
          <w:sz w:val="28"/>
          <w:szCs w:val="28"/>
          <w:rtl/>
        </w:rPr>
        <w:t>(1).</w:t>
      </w:r>
    </w:p>
    <w:p w:rsidR="0037592F" w:rsidRPr="00510A73" w:rsidRDefault="0037592F" w:rsidP="0037592F">
      <w:pPr>
        <w:bidi/>
        <w:jc w:val="both"/>
        <w:rPr>
          <w:sz w:val="28"/>
          <w:szCs w:val="28"/>
        </w:rPr>
      </w:pPr>
      <w:r w:rsidRPr="00510A73">
        <w:rPr>
          <w:rFonts w:cs="Arial" w:hint="cs"/>
          <w:sz w:val="28"/>
          <w:szCs w:val="28"/>
          <w:rtl/>
        </w:rPr>
        <w:t>وقد</w:t>
      </w:r>
      <w:r w:rsidRPr="00510A73">
        <w:rPr>
          <w:rFonts w:cs="Arial"/>
          <w:sz w:val="28"/>
          <w:szCs w:val="28"/>
          <w:rtl/>
        </w:rPr>
        <w:t xml:space="preserve"> </w:t>
      </w:r>
      <w:r w:rsidRPr="00510A73">
        <w:rPr>
          <w:rFonts w:cs="Arial" w:hint="cs"/>
          <w:sz w:val="28"/>
          <w:szCs w:val="28"/>
          <w:rtl/>
        </w:rPr>
        <w:t>جاءتْ</w:t>
      </w:r>
      <w:r w:rsidRPr="00510A73">
        <w:rPr>
          <w:rFonts w:cs="Arial"/>
          <w:sz w:val="28"/>
          <w:szCs w:val="28"/>
          <w:rtl/>
        </w:rPr>
        <w:t xml:space="preserve"> </w:t>
      </w:r>
      <w:r w:rsidRPr="00510A73">
        <w:rPr>
          <w:rFonts w:cs="Arial" w:hint="cs"/>
          <w:sz w:val="28"/>
          <w:szCs w:val="28"/>
          <w:rtl/>
        </w:rPr>
        <w:t>جميعُ</w:t>
      </w:r>
      <w:r w:rsidRPr="00510A73">
        <w:rPr>
          <w:rFonts w:cs="Arial"/>
          <w:sz w:val="28"/>
          <w:szCs w:val="28"/>
          <w:rtl/>
        </w:rPr>
        <w:t xml:space="preserve"> </w:t>
      </w:r>
      <w:r w:rsidRPr="00510A73">
        <w:rPr>
          <w:rFonts w:cs="Arial" w:hint="cs"/>
          <w:sz w:val="28"/>
          <w:szCs w:val="28"/>
          <w:rtl/>
        </w:rPr>
        <w:t>الصلَواتِ</w:t>
      </w:r>
      <w:r w:rsidRPr="00510A73">
        <w:rPr>
          <w:rFonts w:cs="Arial"/>
          <w:sz w:val="28"/>
          <w:szCs w:val="28"/>
          <w:rtl/>
        </w:rPr>
        <w:t xml:space="preserve"> </w:t>
      </w:r>
      <w:r w:rsidRPr="00510A73">
        <w:rPr>
          <w:rFonts w:cs="Arial" w:hint="cs"/>
          <w:sz w:val="28"/>
          <w:szCs w:val="28"/>
          <w:rtl/>
        </w:rPr>
        <w:t>ابتداءً</w:t>
      </w:r>
      <w:r w:rsidRPr="00510A73">
        <w:rPr>
          <w:rFonts w:cs="Arial"/>
          <w:sz w:val="28"/>
          <w:szCs w:val="28"/>
          <w:rtl/>
        </w:rPr>
        <w:t xml:space="preserve"> </w:t>
      </w:r>
      <w:r w:rsidRPr="00510A73">
        <w:rPr>
          <w:rFonts w:cs="Arial" w:hint="cs"/>
          <w:sz w:val="28"/>
          <w:szCs w:val="28"/>
          <w:rtl/>
        </w:rPr>
        <w:t>مِن</w:t>
      </w:r>
      <w:r w:rsidRPr="00510A73">
        <w:rPr>
          <w:rFonts w:cs="Arial"/>
          <w:sz w:val="28"/>
          <w:szCs w:val="28"/>
          <w:rtl/>
        </w:rPr>
        <w:t xml:space="preserve"> </w:t>
      </w:r>
      <w:r w:rsidRPr="00510A73">
        <w:rPr>
          <w:rFonts w:cs="Arial" w:hint="cs"/>
          <w:sz w:val="28"/>
          <w:szCs w:val="28"/>
          <w:rtl/>
        </w:rPr>
        <w:t>الظُّهْرِ</w:t>
      </w:r>
      <w:r w:rsidRPr="00510A73">
        <w:rPr>
          <w:rFonts w:cs="Arial"/>
          <w:sz w:val="28"/>
          <w:szCs w:val="28"/>
          <w:rtl/>
        </w:rPr>
        <w:t xml:space="preserve"> </w:t>
      </w:r>
      <w:r w:rsidRPr="00510A73">
        <w:rPr>
          <w:rFonts w:cs="Arial" w:hint="cs"/>
          <w:sz w:val="28"/>
          <w:szCs w:val="28"/>
          <w:rtl/>
        </w:rPr>
        <w:t>بالذِّكْرِ</w:t>
      </w:r>
      <w:r w:rsidRPr="00510A73">
        <w:rPr>
          <w:rFonts w:cs="Arial"/>
          <w:sz w:val="28"/>
          <w:szCs w:val="28"/>
          <w:rtl/>
        </w:rPr>
        <w:t xml:space="preserve"> </w:t>
      </w:r>
      <w:r w:rsidRPr="00510A73">
        <w:rPr>
          <w:rFonts w:cs="Arial" w:hint="cs"/>
          <w:sz w:val="28"/>
          <w:szCs w:val="28"/>
          <w:rtl/>
        </w:rPr>
        <w:t>في</w:t>
      </w:r>
      <w:r w:rsidRPr="00510A73">
        <w:rPr>
          <w:rFonts w:cs="Arial"/>
          <w:sz w:val="28"/>
          <w:szCs w:val="28"/>
          <w:rtl/>
        </w:rPr>
        <w:t xml:space="preserve"> </w:t>
      </w:r>
      <w:r w:rsidRPr="00510A73">
        <w:rPr>
          <w:rFonts w:cs="Arial" w:hint="cs"/>
          <w:sz w:val="28"/>
          <w:szCs w:val="28"/>
          <w:rtl/>
        </w:rPr>
        <w:t>قولِهِ</w:t>
      </w:r>
      <w:r w:rsidRPr="00510A73">
        <w:rPr>
          <w:rFonts w:cs="Arial"/>
          <w:sz w:val="28"/>
          <w:szCs w:val="28"/>
          <w:rtl/>
        </w:rPr>
        <w:t xml:space="preserve"> </w:t>
      </w:r>
      <w:r w:rsidRPr="00510A73">
        <w:rPr>
          <w:rFonts w:cs="Arial" w:hint="cs"/>
          <w:sz w:val="28"/>
          <w:szCs w:val="28"/>
          <w:rtl/>
        </w:rPr>
        <w:t>تعالى</w:t>
      </w:r>
      <w:r w:rsidRPr="00510A73">
        <w:rPr>
          <w:rFonts w:cs="Arial"/>
          <w:sz w:val="28"/>
          <w:szCs w:val="28"/>
          <w:rtl/>
        </w:rPr>
        <w:t>: {</w:t>
      </w:r>
      <w:r w:rsidRPr="00510A73">
        <w:rPr>
          <w:rFonts w:cs="Arial" w:hint="cs"/>
          <w:sz w:val="28"/>
          <w:szCs w:val="28"/>
          <w:rtl/>
        </w:rPr>
        <w:t>أَقِمِ</w:t>
      </w:r>
      <w:r w:rsidRPr="00510A73">
        <w:rPr>
          <w:rFonts w:cs="Arial"/>
          <w:sz w:val="28"/>
          <w:szCs w:val="28"/>
          <w:rtl/>
        </w:rPr>
        <w:t xml:space="preserve"> </w:t>
      </w:r>
      <w:r w:rsidRPr="00510A73">
        <w:rPr>
          <w:rFonts w:cs="Arial" w:hint="cs"/>
          <w:sz w:val="28"/>
          <w:szCs w:val="28"/>
          <w:rtl/>
        </w:rPr>
        <w:t>الصَّلاَةَ</w:t>
      </w:r>
      <w:r w:rsidRPr="00510A73">
        <w:rPr>
          <w:rFonts w:cs="Arial"/>
          <w:sz w:val="28"/>
          <w:szCs w:val="28"/>
          <w:rtl/>
        </w:rPr>
        <w:t xml:space="preserve"> </w:t>
      </w:r>
      <w:r w:rsidRPr="00510A73">
        <w:rPr>
          <w:rFonts w:cs="Arial" w:hint="cs"/>
          <w:sz w:val="28"/>
          <w:szCs w:val="28"/>
          <w:rtl/>
        </w:rPr>
        <w:t>لِدُلُوكِ</w:t>
      </w:r>
      <w:r w:rsidRPr="00510A73">
        <w:rPr>
          <w:rFonts w:cs="Arial"/>
          <w:sz w:val="28"/>
          <w:szCs w:val="28"/>
          <w:rtl/>
        </w:rPr>
        <w:t xml:space="preserve"> </w:t>
      </w:r>
      <w:r w:rsidRPr="00510A73">
        <w:rPr>
          <w:rFonts w:cs="Arial" w:hint="cs"/>
          <w:sz w:val="28"/>
          <w:szCs w:val="28"/>
          <w:rtl/>
        </w:rPr>
        <w:t>الشَّمْسِ</w:t>
      </w:r>
      <w:r w:rsidRPr="00510A73">
        <w:rPr>
          <w:rFonts w:cs="Arial"/>
          <w:sz w:val="28"/>
          <w:szCs w:val="28"/>
          <w:rtl/>
        </w:rPr>
        <w:t xml:space="preserve"> </w:t>
      </w:r>
      <w:r w:rsidRPr="00510A73">
        <w:rPr>
          <w:rFonts w:cs="Arial" w:hint="cs"/>
          <w:sz w:val="28"/>
          <w:szCs w:val="28"/>
          <w:rtl/>
        </w:rPr>
        <w:t>إِلَى</w:t>
      </w:r>
      <w:r w:rsidRPr="00510A73">
        <w:rPr>
          <w:rFonts w:cs="Arial"/>
          <w:sz w:val="28"/>
          <w:szCs w:val="28"/>
          <w:rtl/>
        </w:rPr>
        <w:t xml:space="preserve"> </w:t>
      </w:r>
      <w:r w:rsidRPr="00510A73">
        <w:rPr>
          <w:rFonts w:cs="Arial" w:hint="cs"/>
          <w:sz w:val="28"/>
          <w:szCs w:val="28"/>
          <w:rtl/>
        </w:rPr>
        <w:t>غَسَقِ</w:t>
      </w:r>
      <w:r w:rsidRPr="00510A73">
        <w:rPr>
          <w:rFonts w:cs="Arial"/>
          <w:sz w:val="28"/>
          <w:szCs w:val="28"/>
          <w:rtl/>
        </w:rPr>
        <w:t xml:space="preserve"> </w:t>
      </w:r>
      <w:r w:rsidRPr="00510A73">
        <w:rPr>
          <w:rFonts w:cs="Arial" w:hint="cs"/>
          <w:sz w:val="28"/>
          <w:szCs w:val="28"/>
          <w:rtl/>
        </w:rPr>
        <w:t>اللَّيْلِ</w:t>
      </w:r>
      <w:r w:rsidRPr="00510A73">
        <w:rPr>
          <w:rFonts w:cs="Arial"/>
          <w:sz w:val="28"/>
          <w:szCs w:val="28"/>
          <w:rtl/>
        </w:rPr>
        <w:t xml:space="preserve"> </w:t>
      </w:r>
      <w:r w:rsidRPr="00510A73">
        <w:rPr>
          <w:rFonts w:cs="Arial" w:hint="cs"/>
          <w:sz w:val="28"/>
          <w:szCs w:val="28"/>
          <w:rtl/>
        </w:rPr>
        <w:t>وَقُرْآنَ</w:t>
      </w:r>
      <w:r w:rsidRPr="00510A73">
        <w:rPr>
          <w:rFonts w:cs="Arial"/>
          <w:sz w:val="28"/>
          <w:szCs w:val="28"/>
          <w:rtl/>
        </w:rPr>
        <w:t xml:space="preserve"> </w:t>
      </w:r>
      <w:r w:rsidRPr="00510A73">
        <w:rPr>
          <w:rFonts w:cs="Arial" w:hint="cs"/>
          <w:sz w:val="28"/>
          <w:szCs w:val="28"/>
          <w:rtl/>
        </w:rPr>
        <w:t>الْفَجْرِ</w:t>
      </w:r>
      <w:r w:rsidRPr="00510A73">
        <w:rPr>
          <w:rFonts w:cs="Arial"/>
          <w:sz w:val="28"/>
          <w:szCs w:val="28"/>
          <w:rtl/>
        </w:rPr>
        <w:t xml:space="preserve"> </w:t>
      </w:r>
      <w:r w:rsidRPr="00510A73">
        <w:rPr>
          <w:rFonts w:cs="Arial" w:hint="cs"/>
          <w:sz w:val="28"/>
          <w:szCs w:val="28"/>
          <w:rtl/>
        </w:rPr>
        <w:t>إِنَّ</w:t>
      </w:r>
      <w:r w:rsidRPr="00510A73">
        <w:rPr>
          <w:rFonts w:cs="Arial"/>
          <w:sz w:val="28"/>
          <w:szCs w:val="28"/>
          <w:rtl/>
        </w:rPr>
        <w:t xml:space="preserve"> </w:t>
      </w:r>
      <w:r w:rsidRPr="00510A73">
        <w:rPr>
          <w:rFonts w:cs="Arial" w:hint="cs"/>
          <w:sz w:val="28"/>
          <w:szCs w:val="28"/>
          <w:rtl/>
        </w:rPr>
        <w:t>قُرْآنَ</w:t>
      </w:r>
      <w:r w:rsidRPr="00510A73">
        <w:rPr>
          <w:rFonts w:cs="Arial"/>
          <w:sz w:val="28"/>
          <w:szCs w:val="28"/>
          <w:rtl/>
        </w:rPr>
        <w:t xml:space="preserve"> </w:t>
      </w:r>
      <w:r w:rsidRPr="00510A73">
        <w:rPr>
          <w:rFonts w:cs="Arial" w:hint="cs"/>
          <w:sz w:val="28"/>
          <w:szCs w:val="28"/>
          <w:rtl/>
        </w:rPr>
        <w:t>الْفَجْرِ</w:t>
      </w:r>
      <w:r w:rsidRPr="00510A73">
        <w:rPr>
          <w:rFonts w:cs="Arial"/>
          <w:sz w:val="28"/>
          <w:szCs w:val="28"/>
          <w:rtl/>
        </w:rPr>
        <w:t xml:space="preserve"> </w:t>
      </w:r>
      <w:r w:rsidRPr="00510A73">
        <w:rPr>
          <w:rFonts w:cs="Arial" w:hint="cs"/>
          <w:sz w:val="28"/>
          <w:szCs w:val="28"/>
          <w:rtl/>
        </w:rPr>
        <w:t>كَانَ</w:t>
      </w:r>
      <w:r w:rsidRPr="00510A73">
        <w:rPr>
          <w:rFonts w:cs="Arial"/>
          <w:sz w:val="28"/>
          <w:szCs w:val="28"/>
          <w:rtl/>
        </w:rPr>
        <w:t xml:space="preserve"> </w:t>
      </w:r>
      <w:r w:rsidRPr="00510A73">
        <w:rPr>
          <w:rFonts w:cs="Arial" w:hint="cs"/>
          <w:sz w:val="28"/>
          <w:szCs w:val="28"/>
          <w:rtl/>
        </w:rPr>
        <w:t>مَشْهُودًا</w:t>
      </w:r>
      <w:r w:rsidRPr="00510A73">
        <w:rPr>
          <w:rFonts w:cs="Arial"/>
          <w:sz w:val="28"/>
          <w:szCs w:val="28"/>
          <w:rtl/>
        </w:rPr>
        <w:t xml:space="preserve"> } [</w:t>
      </w:r>
      <w:r w:rsidRPr="00510A73">
        <w:rPr>
          <w:rFonts w:cs="Arial" w:hint="cs"/>
          <w:sz w:val="28"/>
          <w:szCs w:val="28"/>
          <w:rtl/>
        </w:rPr>
        <w:t>الإسراء</w:t>
      </w:r>
      <w:r w:rsidRPr="00510A73">
        <w:rPr>
          <w:rFonts w:cs="Arial"/>
          <w:sz w:val="28"/>
          <w:szCs w:val="28"/>
          <w:rtl/>
        </w:rPr>
        <w:t xml:space="preserve">: 78 ] </w:t>
      </w:r>
      <w:r w:rsidRPr="00510A73">
        <w:rPr>
          <w:rFonts w:cs="Arial" w:hint="cs"/>
          <w:sz w:val="28"/>
          <w:szCs w:val="28"/>
          <w:rtl/>
        </w:rPr>
        <w:t>،</w:t>
      </w:r>
      <w:r w:rsidRPr="00510A73">
        <w:rPr>
          <w:rFonts w:cs="Arial"/>
          <w:sz w:val="28"/>
          <w:szCs w:val="28"/>
          <w:rtl/>
        </w:rPr>
        <w:t xml:space="preserve"> </w:t>
      </w:r>
      <w:r w:rsidRPr="00510A73">
        <w:rPr>
          <w:rFonts w:cs="Arial" w:hint="cs"/>
          <w:sz w:val="28"/>
          <w:szCs w:val="28"/>
          <w:rtl/>
        </w:rPr>
        <w:t>والدُّلُوكُ</w:t>
      </w:r>
      <w:r w:rsidRPr="00510A73">
        <w:rPr>
          <w:rFonts w:cs="Arial"/>
          <w:sz w:val="28"/>
          <w:szCs w:val="28"/>
          <w:rtl/>
        </w:rPr>
        <w:t xml:space="preserve">: </w:t>
      </w:r>
      <w:r w:rsidRPr="00510A73">
        <w:rPr>
          <w:rFonts w:cs="Arial" w:hint="cs"/>
          <w:sz w:val="28"/>
          <w:szCs w:val="28"/>
          <w:rtl/>
        </w:rPr>
        <w:t>زوالُ</w:t>
      </w:r>
      <w:r w:rsidRPr="00510A73">
        <w:rPr>
          <w:rFonts w:cs="Arial"/>
          <w:sz w:val="28"/>
          <w:szCs w:val="28"/>
          <w:rtl/>
        </w:rPr>
        <w:t xml:space="preserve"> </w:t>
      </w:r>
      <w:r w:rsidRPr="00510A73">
        <w:rPr>
          <w:rFonts w:cs="Arial" w:hint="cs"/>
          <w:sz w:val="28"/>
          <w:szCs w:val="28"/>
          <w:rtl/>
        </w:rPr>
        <w:t>الشمسِ</w:t>
      </w:r>
      <w:r w:rsidRPr="00510A73">
        <w:rPr>
          <w:rFonts w:cs="Arial"/>
          <w:sz w:val="28"/>
          <w:szCs w:val="28"/>
          <w:rtl/>
        </w:rPr>
        <w:t xml:space="preserve"> </w:t>
      </w:r>
      <w:r w:rsidRPr="00510A73">
        <w:rPr>
          <w:rFonts w:cs="Arial" w:hint="cs"/>
          <w:sz w:val="28"/>
          <w:szCs w:val="28"/>
          <w:rtl/>
        </w:rPr>
        <w:t>كما</w:t>
      </w:r>
      <w:r w:rsidRPr="00510A73">
        <w:rPr>
          <w:rFonts w:cs="Arial"/>
          <w:sz w:val="28"/>
          <w:szCs w:val="28"/>
          <w:rtl/>
        </w:rPr>
        <w:t xml:space="preserve"> </w:t>
      </w:r>
      <w:r w:rsidRPr="00510A73">
        <w:rPr>
          <w:rFonts w:cs="Arial" w:hint="cs"/>
          <w:sz w:val="28"/>
          <w:szCs w:val="28"/>
          <w:rtl/>
        </w:rPr>
        <w:t>رُوِيَ</w:t>
      </w:r>
      <w:r w:rsidRPr="00510A73">
        <w:rPr>
          <w:rFonts w:cs="Arial"/>
          <w:sz w:val="28"/>
          <w:szCs w:val="28"/>
          <w:rtl/>
        </w:rPr>
        <w:t xml:space="preserve"> </w:t>
      </w:r>
      <w:r w:rsidRPr="00510A73">
        <w:rPr>
          <w:rFonts w:cs="Arial" w:hint="cs"/>
          <w:sz w:val="28"/>
          <w:szCs w:val="28"/>
          <w:rtl/>
        </w:rPr>
        <w:t>عن</w:t>
      </w:r>
      <w:r w:rsidRPr="00510A73">
        <w:rPr>
          <w:rFonts w:cs="Arial"/>
          <w:sz w:val="28"/>
          <w:szCs w:val="28"/>
          <w:rtl/>
        </w:rPr>
        <w:t xml:space="preserve"> </w:t>
      </w:r>
      <w:r w:rsidRPr="00510A73">
        <w:rPr>
          <w:rFonts w:cs="Arial" w:hint="cs"/>
          <w:sz w:val="28"/>
          <w:szCs w:val="28"/>
          <w:rtl/>
        </w:rPr>
        <w:t>ابنِ</w:t>
      </w:r>
      <w:r w:rsidRPr="00510A73">
        <w:rPr>
          <w:rFonts w:cs="Arial"/>
          <w:sz w:val="28"/>
          <w:szCs w:val="28"/>
          <w:rtl/>
        </w:rPr>
        <w:t xml:space="preserve"> </w:t>
      </w:r>
      <w:r w:rsidRPr="00510A73">
        <w:rPr>
          <w:rFonts w:cs="Arial" w:hint="cs"/>
          <w:sz w:val="28"/>
          <w:szCs w:val="28"/>
          <w:rtl/>
        </w:rPr>
        <w:t>عبَّاسٍ</w:t>
      </w:r>
      <w:r w:rsidRPr="00510A73">
        <w:rPr>
          <w:rFonts w:cs="Arial"/>
          <w:sz w:val="28"/>
          <w:szCs w:val="28"/>
          <w:rtl/>
        </w:rPr>
        <w:t xml:space="preserve"> </w:t>
      </w:r>
      <w:r w:rsidRPr="00510A73">
        <w:rPr>
          <w:rFonts w:cs="Arial" w:hint="cs"/>
          <w:sz w:val="28"/>
          <w:szCs w:val="28"/>
          <w:rtl/>
        </w:rPr>
        <w:t>وابنِ</w:t>
      </w:r>
      <w:r w:rsidRPr="00510A73">
        <w:rPr>
          <w:rFonts w:cs="Arial"/>
          <w:sz w:val="28"/>
          <w:szCs w:val="28"/>
          <w:rtl/>
        </w:rPr>
        <w:t xml:space="preserve"> </w:t>
      </w:r>
      <w:r w:rsidRPr="00510A73">
        <w:rPr>
          <w:rFonts w:cs="Arial" w:hint="cs"/>
          <w:sz w:val="28"/>
          <w:szCs w:val="28"/>
          <w:rtl/>
        </w:rPr>
        <w:t>عمرَ</w:t>
      </w:r>
      <w:r>
        <w:rPr>
          <w:rFonts w:cs="Arial" w:hint="cs"/>
          <w:sz w:val="28"/>
          <w:szCs w:val="28"/>
          <w:rtl/>
        </w:rPr>
        <w:t xml:space="preserve">(2) </w:t>
      </w:r>
      <w:r w:rsidRPr="00510A73">
        <w:rPr>
          <w:rFonts w:cs="Arial" w:hint="cs"/>
          <w:sz w:val="28"/>
          <w:szCs w:val="28"/>
          <w:rtl/>
        </w:rPr>
        <w:t>؛</w:t>
      </w:r>
      <w:r w:rsidRPr="00510A73">
        <w:rPr>
          <w:rFonts w:cs="Arial"/>
          <w:sz w:val="28"/>
          <w:szCs w:val="28"/>
          <w:rtl/>
        </w:rPr>
        <w:t xml:space="preserve"> </w:t>
      </w:r>
      <w:r w:rsidRPr="00510A73">
        <w:rPr>
          <w:rFonts w:cs="Arial" w:hint="cs"/>
          <w:sz w:val="28"/>
          <w:szCs w:val="28"/>
          <w:rtl/>
        </w:rPr>
        <w:t>يعني</w:t>
      </w:r>
      <w:r w:rsidRPr="00510A73">
        <w:rPr>
          <w:rFonts w:cs="Arial"/>
          <w:sz w:val="28"/>
          <w:szCs w:val="28"/>
          <w:rtl/>
        </w:rPr>
        <w:t xml:space="preserve"> : </w:t>
      </w:r>
      <w:r w:rsidRPr="00510A73">
        <w:rPr>
          <w:rFonts w:cs="Arial" w:hint="cs"/>
          <w:sz w:val="28"/>
          <w:szCs w:val="28"/>
          <w:rtl/>
        </w:rPr>
        <w:t>دخولَ</w:t>
      </w:r>
      <w:r w:rsidRPr="00510A73">
        <w:rPr>
          <w:rFonts w:cs="Arial"/>
          <w:sz w:val="28"/>
          <w:szCs w:val="28"/>
          <w:rtl/>
        </w:rPr>
        <w:t xml:space="preserve"> </w:t>
      </w:r>
      <w:r w:rsidRPr="00510A73">
        <w:rPr>
          <w:rFonts w:cs="Arial" w:hint="cs"/>
          <w:sz w:val="28"/>
          <w:szCs w:val="28"/>
          <w:rtl/>
        </w:rPr>
        <w:t>وقتِ</w:t>
      </w:r>
      <w:r w:rsidRPr="00510A73">
        <w:rPr>
          <w:rFonts w:cs="Arial"/>
          <w:sz w:val="28"/>
          <w:szCs w:val="28"/>
          <w:rtl/>
        </w:rPr>
        <w:t xml:space="preserve"> </w:t>
      </w:r>
      <w:r w:rsidRPr="00510A73">
        <w:rPr>
          <w:rFonts w:cs="Arial" w:hint="cs"/>
          <w:sz w:val="28"/>
          <w:szCs w:val="28"/>
          <w:rtl/>
        </w:rPr>
        <w:t>الظُّهْرِ،</w:t>
      </w:r>
      <w:r w:rsidRPr="00510A73">
        <w:rPr>
          <w:rFonts w:cs="Arial"/>
          <w:sz w:val="28"/>
          <w:szCs w:val="28"/>
          <w:rtl/>
        </w:rPr>
        <w:t xml:space="preserve"> </w:t>
      </w:r>
      <w:r w:rsidRPr="00510A73">
        <w:rPr>
          <w:rFonts w:cs="Arial" w:hint="cs"/>
          <w:sz w:val="28"/>
          <w:szCs w:val="28"/>
          <w:rtl/>
        </w:rPr>
        <w:t>ثمَّ</w:t>
      </w:r>
      <w:r w:rsidRPr="00510A73">
        <w:rPr>
          <w:rFonts w:cs="Arial"/>
          <w:sz w:val="28"/>
          <w:szCs w:val="28"/>
          <w:rtl/>
        </w:rPr>
        <w:t xml:space="preserve"> </w:t>
      </w:r>
      <w:r w:rsidRPr="00510A73">
        <w:rPr>
          <w:rFonts w:cs="Arial" w:hint="cs"/>
          <w:sz w:val="28"/>
          <w:szCs w:val="28"/>
          <w:rtl/>
        </w:rPr>
        <w:t>في</w:t>
      </w:r>
      <w:r w:rsidRPr="00510A73">
        <w:rPr>
          <w:rFonts w:cs="Arial"/>
          <w:sz w:val="28"/>
          <w:szCs w:val="28"/>
          <w:rtl/>
        </w:rPr>
        <w:t xml:space="preserve"> </w:t>
      </w:r>
      <w:r w:rsidRPr="00510A73">
        <w:rPr>
          <w:rFonts w:cs="Arial" w:hint="cs"/>
          <w:sz w:val="28"/>
          <w:szCs w:val="28"/>
          <w:rtl/>
        </w:rPr>
        <w:t>قولِهِ</w:t>
      </w:r>
      <w:r w:rsidRPr="00510A73">
        <w:rPr>
          <w:rFonts w:cs="Arial"/>
          <w:sz w:val="28"/>
          <w:szCs w:val="28"/>
          <w:rtl/>
        </w:rPr>
        <w:t xml:space="preserve"> </w:t>
      </w:r>
      <w:r w:rsidRPr="00510A73">
        <w:rPr>
          <w:rFonts w:cs="Arial" w:hint="cs"/>
          <w:sz w:val="28"/>
          <w:szCs w:val="28"/>
          <w:rtl/>
        </w:rPr>
        <w:t>تعالى</w:t>
      </w:r>
      <w:r w:rsidRPr="00510A73">
        <w:rPr>
          <w:rFonts w:cs="Arial"/>
          <w:sz w:val="28"/>
          <w:szCs w:val="28"/>
          <w:rtl/>
        </w:rPr>
        <w:t>: {</w:t>
      </w:r>
      <w:r w:rsidRPr="00510A73">
        <w:rPr>
          <w:rFonts w:cs="Arial" w:hint="cs"/>
          <w:sz w:val="28"/>
          <w:szCs w:val="28"/>
          <w:rtl/>
        </w:rPr>
        <w:t>إِلَى</w:t>
      </w:r>
      <w:r w:rsidRPr="00510A73">
        <w:rPr>
          <w:rFonts w:cs="Arial"/>
          <w:sz w:val="28"/>
          <w:szCs w:val="28"/>
          <w:rtl/>
        </w:rPr>
        <w:t xml:space="preserve"> </w:t>
      </w:r>
      <w:r w:rsidRPr="00510A73">
        <w:rPr>
          <w:rFonts w:cs="Arial" w:hint="cs"/>
          <w:sz w:val="28"/>
          <w:szCs w:val="28"/>
          <w:rtl/>
        </w:rPr>
        <w:t>غَسَقِ</w:t>
      </w:r>
      <w:r w:rsidRPr="00510A73">
        <w:rPr>
          <w:rFonts w:cs="Arial"/>
          <w:sz w:val="28"/>
          <w:szCs w:val="28"/>
          <w:rtl/>
        </w:rPr>
        <w:t xml:space="preserve"> </w:t>
      </w:r>
      <w:r w:rsidRPr="00510A73">
        <w:rPr>
          <w:rFonts w:cs="Arial" w:hint="cs"/>
          <w:sz w:val="28"/>
          <w:szCs w:val="28"/>
          <w:rtl/>
        </w:rPr>
        <w:t>اللَّيْلِ</w:t>
      </w:r>
      <w:r w:rsidRPr="00510A73">
        <w:rPr>
          <w:rFonts w:cs="Arial"/>
          <w:sz w:val="28"/>
          <w:szCs w:val="28"/>
          <w:rtl/>
        </w:rPr>
        <w:t>}</w:t>
      </w:r>
      <w:r w:rsidRPr="00510A73">
        <w:rPr>
          <w:rFonts w:cs="Arial" w:hint="cs"/>
          <w:sz w:val="28"/>
          <w:szCs w:val="28"/>
          <w:rtl/>
        </w:rPr>
        <w:t>؛</w:t>
      </w:r>
      <w:r w:rsidRPr="00510A73">
        <w:rPr>
          <w:rFonts w:cs="Arial"/>
          <w:sz w:val="28"/>
          <w:szCs w:val="28"/>
          <w:rtl/>
        </w:rPr>
        <w:t xml:space="preserve"> </w:t>
      </w:r>
      <w:r w:rsidRPr="00510A73">
        <w:rPr>
          <w:rFonts w:cs="Arial" w:hint="cs"/>
          <w:sz w:val="28"/>
          <w:szCs w:val="28"/>
          <w:rtl/>
        </w:rPr>
        <w:t>يعني</w:t>
      </w:r>
      <w:r w:rsidRPr="00510A73">
        <w:rPr>
          <w:rFonts w:cs="Arial"/>
          <w:sz w:val="28"/>
          <w:szCs w:val="28"/>
          <w:rtl/>
        </w:rPr>
        <w:t xml:space="preserve"> : </w:t>
      </w:r>
      <w:r w:rsidRPr="00510A73">
        <w:rPr>
          <w:rFonts w:cs="Arial" w:hint="cs"/>
          <w:sz w:val="28"/>
          <w:szCs w:val="28"/>
          <w:rtl/>
        </w:rPr>
        <w:t>بقيَّةَ</w:t>
      </w:r>
      <w:r w:rsidRPr="00510A73">
        <w:rPr>
          <w:rFonts w:cs="Arial"/>
          <w:sz w:val="28"/>
          <w:szCs w:val="28"/>
          <w:rtl/>
        </w:rPr>
        <w:t xml:space="preserve"> </w:t>
      </w:r>
      <w:r w:rsidRPr="00510A73">
        <w:rPr>
          <w:rFonts w:cs="Arial" w:hint="cs"/>
          <w:sz w:val="28"/>
          <w:szCs w:val="28"/>
          <w:rtl/>
        </w:rPr>
        <w:t>الصلواتِ</w:t>
      </w:r>
      <w:r w:rsidRPr="00510A73">
        <w:rPr>
          <w:rFonts w:cs="Arial"/>
          <w:sz w:val="28"/>
          <w:szCs w:val="28"/>
          <w:rtl/>
        </w:rPr>
        <w:t xml:space="preserve">: </w:t>
      </w:r>
      <w:r w:rsidRPr="00510A73">
        <w:rPr>
          <w:rFonts w:cs="Arial" w:hint="cs"/>
          <w:sz w:val="28"/>
          <w:szCs w:val="28"/>
          <w:rtl/>
        </w:rPr>
        <w:t>العصرُ</w:t>
      </w:r>
      <w:r w:rsidRPr="00510A73">
        <w:rPr>
          <w:rFonts w:cs="Arial"/>
          <w:sz w:val="28"/>
          <w:szCs w:val="28"/>
          <w:rtl/>
        </w:rPr>
        <w:t xml:space="preserve"> </w:t>
      </w:r>
      <w:r w:rsidRPr="00510A73">
        <w:rPr>
          <w:rFonts w:cs="Arial" w:hint="cs"/>
          <w:sz w:val="28"/>
          <w:szCs w:val="28"/>
          <w:rtl/>
        </w:rPr>
        <w:t>والمغربُ</w:t>
      </w:r>
      <w:r w:rsidRPr="00510A73">
        <w:rPr>
          <w:rFonts w:cs="Arial"/>
          <w:sz w:val="28"/>
          <w:szCs w:val="28"/>
          <w:rtl/>
        </w:rPr>
        <w:t xml:space="preserve"> </w:t>
      </w:r>
      <w:r w:rsidRPr="00510A73">
        <w:rPr>
          <w:rFonts w:cs="Arial" w:hint="cs"/>
          <w:sz w:val="28"/>
          <w:szCs w:val="28"/>
          <w:rtl/>
        </w:rPr>
        <w:t>والعشاءُ،</w:t>
      </w:r>
      <w:r w:rsidRPr="00510A73">
        <w:rPr>
          <w:rFonts w:cs="Arial"/>
          <w:sz w:val="28"/>
          <w:szCs w:val="28"/>
          <w:rtl/>
        </w:rPr>
        <w:t xml:space="preserve"> </w:t>
      </w:r>
      <w:r w:rsidRPr="00510A73">
        <w:rPr>
          <w:rFonts w:cs="Arial" w:hint="cs"/>
          <w:sz w:val="28"/>
          <w:szCs w:val="28"/>
          <w:rtl/>
        </w:rPr>
        <w:t>ثمَّ</w:t>
      </w:r>
      <w:r w:rsidRPr="00510A73">
        <w:rPr>
          <w:rFonts w:cs="Arial"/>
          <w:sz w:val="28"/>
          <w:szCs w:val="28"/>
          <w:rtl/>
        </w:rPr>
        <w:t xml:space="preserve"> </w:t>
      </w:r>
      <w:r w:rsidRPr="00510A73">
        <w:rPr>
          <w:rFonts w:cs="Arial" w:hint="cs"/>
          <w:sz w:val="28"/>
          <w:szCs w:val="28"/>
          <w:rtl/>
        </w:rPr>
        <w:t>خَصَّ</w:t>
      </w:r>
      <w:r w:rsidRPr="00510A73">
        <w:rPr>
          <w:rFonts w:cs="Arial"/>
          <w:sz w:val="28"/>
          <w:szCs w:val="28"/>
          <w:rtl/>
        </w:rPr>
        <w:t xml:space="preserve"> </w:t>
      </w:r>
      <w:r w:rsidRPr="00510A73">
        <w:rPr>
          <w:rFonts w:cs="Arial" w:hint="cs"/>
          <w:sz w:val="28"/>
          <w:szCs w:val="28"/>
          <w:rtl/>
        </w:rPr>
        <w:t>الفجرَ</w:t>
      </w:r>
      <w:r w:rsidRPr="00510A73">
        <w:rPr>
          <w:rFonts w:cs="Arial"/>
          <w:sz w:val="28"/>
          <w:szCs w:val="28"/>
          <w:rtl/>
        </w:rPr>
        <w:t xml:space="preserve"> </w:t>
      </w:r>
      <w:r w:rsidRPr="00510A73">
        <w:rPr>
          <w:rFonts w:cs="Arial" w:hint="cs"/>
          <w:sz w:val="28"/>
          <w:szCs w:val="28"/>
          <w:rtl/>
        </w:rPr>
        <w:t>بالذِّكْرِ</w:t>
      </w:r>
      <w:r w:rsidRPr="00510A73">
        <w:rPr>
          <w:rFonts w:cs="Arial"/>
          <w:sz w:val="28"/>
          <w:szCs w:val="28"/>
          <w:rtl/>
        </w:rPr>
        <w:t xml:space="preserve"> </w:t>
      </w:r>
      <w:r w:rsidRPr="00510A73">
        <w:rPr>
          <w:rFonts w:cs="Arial" w:hint="cs"/>
          <w:sz w:val="28"/>
          <w:szCs w:val="28"/>
          <w:rtl/>
        </w:rPr>
        <w:t>كما</w:t>
      </w:r>
      <w:r w:rsidRPr="00510A73">
        <w:rPr>
          <w:rFonts w:cs="Arial"/>
          <w:sz w:val="28"/>
          <w:szCs w:val="28"/>
          <w:rtl/>
        </w:rPr>
        <w:t xml:space="preserve"> </w:t>
      </w:r>
      <w:r w:rsidRPr="00510A73">
        <w:rPr>
          <w:rFonts w:cs="Arial" w:hint="cs"/>
          <w:sz w:val="28"/>
          <w:szCs w:val="28"/>
          <w:rtl/>
        </w:rPr>
        <w:t>خَصَّ</w:t>
      </w:r>
      <w:r w:rsidRPr="00510A73">
        <w:rPr>
          <w:rFonts w:cs="Arial"/>
          <w:sz w:val="28"/>
          <w:szCs w:val="28"/>
          <w:rtl/>
        </w:rPr>
        <w:t xml:space="preserve"> </w:t>
      </w:r>
      <w:r w:rsidRPr="00510A73">
        <w:rPr>
          <w:rFonts w:cs="Arial" w:hint="cs"/>
          <w:sz w:val="28"/>
          <w:szCs w:val="28"/>
          <w:rtl/>
        </w:rPr>
        <w:t>الظُّهْرَ،</w:t>
      </w:r>
      <w:r w:rsidRPr="00510A73">
        <w:rPr>
          <w:rFonts w:cs="Arial"/>
          <w:sz w:val="28"/>
          <w:szCs w:val="28"/>
          <w:rtl/>
        </w:rPr>
        <w:t xml:space="preserve"> </w:t>
      </w:r>
      <w:r w:rsidRPr="00510A73">
        <w:rPr>
          <w:rFonts w:cs="Arial" w:hint="cs"/>
          <w:sz w:val="28"/>
          <w:szCs w:val="28"/>
          <w:rtl/>
        </w:rPr>
        <w:t>فقال</w:t>
      </w:r>
      <w:r w:rsidRPr="00510A73">
        <w:rPr>
          <w:rFonts w:cs="Arial"/>
          <w:sz w:val="28"/>
          <w:szCs w:val="28"/>
          <w:rtl/>
        </w:rPr>
        <w:t>: {</w:t>
      </w:r>
      <w:r w:rsidRPr="00510A73">
        <w:rPr>
          <w:rFonts w:cs="Arial" w:hint="cs"/>
          <w:sz w:val="28"/>
          <w:szCs w:val="28"/>
          <w:rtl/>
        </w:rPr>
        <w:t>وَقُرْآنَ</w:t>
      </w:r>
      <w:r w:rsidRPr="00510A73">
        <w:rPr>
          <w:rFonts w:cs="Arial"/>
          <w:sz w:val="28"/>
          <w:szCs w:val="28"/>
          <w:rtl/>
        </w:rPr>
        <w:t xml:space="preserve"> </w:t>
      </w:r>
      <w:r w:rsidRPr="00510A73">
        <w:rPr>
          <w:rFonts w:cs="Arial" w:hint="cs"/>
          <w:sz w:val="28"/>
          <w:szCs w:val="28"/>
          <w:rtl/>
        </w:rPr>
        <w:t>الْفَجْرِ</w:t>
      </w:r>
      <w:r w:rsidRPr="00510A73">
        <w:rPr>
          <w:rFonts w:cs="Arial"/>
          <w:sz w:val="28"/>
          <w:szCs w:val="28"/>
          <w:rtl/>
        </w:rPr>
        <w:t xml:space="preserve"> </w:t>
      </w:r>
      <w:r w:rsidRPr="00510A73">
        <w:rPr>
          <w:rFonts w:cs="Arial" w:hint="cs"/>
          <w:sz w:val="28"/>
          <w:szCs w:val="28"/>
          <w:rtl/>
        </w:rPr>
        <w:t>إِنَّ</w:t>
      </w:r>
      <w:r w:rsidRPr="00510A73">
        <w:rPr>
          <w:rFonts w:cs="Arial"/>
          <w:sz w:val="28"/>
          <w:szCs w:val="28"/>
          <w:rtl/>
        </w:rPr>
        <w:t xml:space="preserve"> </w:t>
      </w:r>
      <w:r w:rsidRPr="00510A73">
        <w:rPr>
          <w:rFonts w:cs="Arial" w:hint="cs"/>
          <w:sz w:val="28"/>
          <w:szCs w:val="28"/>
          <w:rtl/>
        </w:rPr>
        <w:t>قُرْآنَ</w:t>
      </w:r>
      <w:r w:rsidRPr="00510A73">
        <w:rPr>
          <w:rFonts w:cs="Arial"/>
          <w:sz w:val="28"/>
          <w:szCs w:val="28"/>
          <w:rtl/>
        </w:rPr>
        <w:t xml:space="preserve"> </w:t>
      </w:r>
      <w:r w:rsidRPr="00510A73">
        <w:rPr>
          <w:rFonts w:cs="Arial" w:hint="cs"/>
          <w:sz w:val="28"/>
          <w:szCs w:val="28"/>
          <w:rtl/>
        </w:rPr>
        <w:t>الْفَجْرِ</w:t>
      </w:r>
      <w:r w:rsidRPr="00510A73">
        <w:rPr>
          <w:rFonts w:cs="Arial"/>
          <w:sz w:val="28"/>
          <w:szCs w:val="28"/>
          <w:rtl/>
        </w:rPr>
        <w:t xml:space="preserve"> </w:t>
      </w:r>
      <w:r w:rsidRPr="00510A73">
        <w:rPr>
          <w:rFonts w:cs="Arial" w:hint="cs"/>
          <w:sz w:val="28"/>
          <w:szCs w:val="28"/>
          <w:rtl/>
        </w:rPr>
        <w:t>كَانَ</w:t>
      </w:r>
      <w:r w:rsidRPr="00510A73">
        <w:rPr>
          <w:rFonts w:cs="Arial"/>
          <w:sz w:val="28"/>
          <w:szCs w:val="28"/>
          <w:rtl/>
        </w:rPr>
        <w:t xml:space="preserve"> </w:t>
      </w:r>
      <w:r w:rsidRPr="00510A73">
        <w:rPr>
          <w:rFonts w:cs="Arial" w:hint="cs"/>
          <w:sz w:val="28"/>
          <w:szCs w:val="28"/>
          <w:rtl/>
        </w:rPr>
        <w:t>مَشْهُودًا</w:t>
      </w:r>
      <w:r w:rsidRPr="00510A73">
        <w:rPr>
          <w:rFonts w:cs="Arial"/>
          <w:sz w:val="28"/>
          <w:szCs w:val="28"/>
          <w:rtl/>
        </w:rPr>
        <w:t xml:space="preserve"> *}</w:t>
      </w:r>
      <w:r w:rsidRPr="00510A73">
        <w:rPr>
          <w:rFonts w:cs="Arial" w:hint="cs"/>
          <w:sz w:val="28"/>
          <w:szCs w:val="28"/>
          <w:rtl/>
        </w:rPr>
        <w:t>؛</w:t>
      </w:r>
      <w:r w:rsidRPr="00510A73">
        <w:rPr>
          <w:rFonts w:cs="Arial"/>
          <w:sz w:val="28"/>
          <w:szCs w:val="28"/>
          <w:rtl/>
        </w:rPr>
        <w:t xml:space="preserve"> </w:t>
      </w:r>
      <w:r w:rsidRPr="00510A73">
        <w:rPr>
          <w:rFonts w:cs="Arial" w:hint="cs"/>
          <w:sz w:val="28"/>
          <w:szCs w:val="28"/>
          <w:rtl/>
        </w:rPr>
        <w:t>يعني</w:t>
      </w:r>
      <w:r w:rsidRPr="00510A73">
        <w:rPr>
          <w:rFonts w:cs="Arial"/>
          <w:sz w:val="28"/>
          <w:szCs w:val="28"/>
          <w:rtl/>
        </w:rPr>
        <w:t xml:space="preserve"> : </w:t>
      </w:r>
      <w:r w:rsidRPr="00510A73">
        <w:rPr>
          <w:rFonts w:cs="Arial" w:hint="cs"/>
          <w:sz w:val="28"/>
          <w:szCs w:val="28"/>
          <w:rtl/>
        </w:rPr>
        <w:t>صلاةَ</w:t>
      </w:r>
      <w:r w:rsidRPr="00510A73">
        <w:rPr>
          <w:rFonts w:cs="Arial"/>
          <w:sz w:val="28"/>
          <w:szCs w:val="28"/>
          <w:rtl/>
        </w:rPr>
        <w:t xml:space="preserve"> </w:t>
      </w:r>
      <w:r w:rsidRPr="00510A73">
        <w:rPr>
          <w:rFonts w:cs="Arial" w:hint="cs"/>
          <w:sz w:val="28"/>
          <w:szCs w:val="28"/>
          <w:rtl/>
        </w:rPr>
        <w:t>الفجرِ</w:t>
      </w:r>
      <w:r w:rsidRPr="00510A73">
        <w:rPr>
          <w:rFonts w:cs="Arial"/>
          <w:sz w:val="28"/>
          <w:szCs w:val="28"/>
          <w:rtl/>
        </w:rPr>
        <w:t>.</w:t>
      </w:r>
    </w:p>
    <w:p w:rsidR="0037592F" w:rsidRPr="00510A73" w:rsidRDefault="0037592F" w:rsidP="0037592F">
      <w:pPr>
        <w:bidi/>
        <w:jc w:val="both"/>
        <w:rPr>
          <w:sz w:val="28"/>
          <w:szCs w:val="28"/>
        </w:rPr>
      </w:pPr>
      <w:r w:rsidRPr="00510A73">
        <w:rPr>
          <w:rFonts w:cs="Arial" w:hint="cs"/>
          <w:sz w:val="28"/>
          <w:szCs w:val="28"/>
          <w:rtl/>
        </w:rPr>
        <w:t>ويذكُرُ</w:t>
      </w:r>
      <w:r w:rsidRPr="00510A73">
        <w:rPr>
          <w:rFonts w:cs="Arial"/>
          <w:sz w:val="28"/>
          <w:szCs w:val="28"/>
          <w:rtl/>
        </w:rPr>
        <w:t xml:space="preserve"> </w:t>
      </w:r>
      <w:r w:rsidRPr="00510A73">
        <w:rPr>
          <w:rFonts w:cs="Arial" w:hint="cs"/>
          <w:sz w:val="28"/>
          <w:szCs w:val="28"/>
          <w:rtl/>
        </w:rPr>
        <w:t>اللهُ</w:t>
      </w:r>
      <w:r w:rsidRPr="00510A73">
        <w:rPr>
          <w:rFonts w:cs="Arial"/>
          <w:sz w:val="28"/>
          <w:szCs w:val="28"/>
          <w:rtl/>
        </w:rPr>
        <w:t xml:space="preserve"> </w:t>
      </w:r>
      <w:r w:rsidRPr="00510A73">
        <w:rPr>
          <w:rFonts w:cs="Arial" w:hint="cs"/>
          <w:sz w:val="28"/>
          <w:szCs w:val="28"/>
          <w:rtl/>
        </w:rPr>
        <w:t>التسبيحَ</w:t>
      </w:r>
      <w:r w:rsidRPr="00510A73">
        <w:rPr>
          <w:rFonts w:cs="Arial"/>
          <w:sz w:val="28"/>
          <w:szCs w:val="28"/>
          <w:rtl/>
        </w:rPr>
        <w:t xml:space="preserve"> </w:t>
      </w:r>
      <w:r w:rsidRPr="00510A73">
        <w:rPr>
          <w:rFonts w:cs="Arial" w:hint="cs"/>
          <w:sz w:val="28"/>
          <w:szCs w:val="28"/>
          <w:rtl/>
        </w:rPr>
        <w:t>في</w:t>
      </w:r>
      <w:r w:rsidRPr="00510A73">
        <w:rPr>
          <w:rFonts w:cs="Arial"/>
          <w:sz w:val="28"/>
          <w:szCs w:val="28"/>
          <w:rtl/>
        </w:rPr>
        <w:t xml:space="preserve"> </w:t>
      </w:r>
      <w:r w:rsidRPr="00510A73">
        <w:rPr>
          <w:rFonts w:cs="Arial" w:hint="cs"/>
          <w:sz w:val="28"/>
          <w:szCs w:val="28"/>
          <w:rtl/>
        </w:rPr>
        <w:t>مَواضِعَ</w:t>
      </w:r>
      <w:r w:rsidRPr="00510A73">
        <w:rPr>
          <w:rFonts w:cs="Arial"/>
          <w:sz w:val="28"/>
          <w:szCs w:val="28"/>
          <w:rtl/>
        </w:rPr>
        <w:t xml:space="preserve"> </w:t>
      </w:r>
      <w:r w:rsidRPr="00510A73">
        <w:rPr>
          <w:rFonts w:cs="Arial" w:hint="cs"/>
          <w:sz w:val="28"/>
          <w:szCs w:val="28"/>
          <w:rtl/>
        </w:rPr>
        <w:t>مِن</w:t>
      </w:r>
      <w:r w:rsidRPr="00510A73">
        <w:rPr>
          <w:rFonts w:cs="Arial"/>
          <w:sz w:val="28"/>
          <w:szCs w:val="28"/>
          <w:rtl/>
        </w:rPr>
        <w:t xml:space="preserve"> </w:t>
      </w:r>
      <w:r w:rsidRPr="00510A73">
        <w:rPr>
          <w:rFonts w:cs="Arial" w:hint="cs"/>
          <w:sz w:val="28"/>
          <w:szCs w:val="28"/>
          <w:rtl/>
        </w:rPr>
        <w:t>كتابِهِ</w:t>
      </w:r>
      <w:r w:rsidRPr="00510A73">
        <w:rPr>
          <w:rFonts w:cs="Arial"/>
          <w:sz w:val="28"/>
          <w:szCs w:val="28"/>
          <w:rtl/>
        </w:rPr>
        <w:t xml:space="preserve"> </w:t>
      </w:r>
      <w:r w:rsidRPr="00510A73">
        <w:rPr>
          <w:rFonts w:cs="Arial" w:hint="cs"/>
          <w:sz w:val="28"/>
          <w:szCs w:val="28"/>
          <w:rtl/>
        </w:rPr>
        <w:t>ويُريدُ</w:t>
      </w:r>
      <w:r w:rsidRPr="00510A73">
        <w:rPr>
          <w:rFonts w:cs="Arial"/>
          <w:sz w:val="28"/>
          <w:szCs w:val="28"/>
          <w:rtl/>
        </w:rPr>
        <w:t xml:space="preserve"> </w:t>
      </w:r>
      <w:r w:rsidRPr="00510A73">
        <w:rPr>
          <w:rFonts w:cs="Arial" w:hint="cs"/>
          <w:sz w:val="28"/>
          <w:szCs w:val="28"/>
          <w:rtl/>
        </w:rPr>
        <w:t>به</w:t>
      </w:r>
      <w:r w:rsidRPr="00510A73">
        <w:rPr>
          <w:rFonts w:cs="Arial"/>
          <w:sz w:val="28"/>
          <w:szCs w:val="28"/>
          <w:rtl/>
        </w:rPr>
        <w:t xml:space="preserve"> </w:t>
      </w:r>
      <w:r w:rsidRPr="00510A73">
        <w:rPr>
          <w:rFonts w:cs="Arial" w:hint="cs"/>
          <w:sz w:val="28"/>
          <w:szCs w:val="28"/>
          <w:rtl/>
        </w:rPr>
        <w:t>الصلاةَ،</w:t>
      </w:r>
      <w:r w:rsidRPr="00510A73">
        <w:rPr>
          <w:rFonts w:cs="Arial"/>
          <w:sz w:val="28"/>
          <w:szCs w:val="28"/>
          <w:rtl/>
        </w:rPr>
        <w:t xml:space="preserve"> </w:t>
      </w:r>
      <w:r w:rsidRPr="00510A73">
        <w:rPr>
          <w:rFonts w:cs="Arial" w:hint="cs"/>
          <w:sz w:val="28"/>
          <w:szCs w:val="28"/>
          <w:rtl/>
        </w:rPr>
        <w:t>ومِن</w:t>
      </w:r>
      <w:r w:rsidRPr="00510A73">
        <w:rPr>
          <w:rFonts w:cs="Arial"/>
          <w:sz w:val="28"/>
          <w:szCs w:val="28"/>
          <w:rtl/>
        </w:rPr>
        <w:t xml:space="preserve"> </w:t>
      </w:r>
      <w:r w:rsidRPr="00510A73">
        <w:rPr>
          <w:rFonts w:cs="Arial" w:hint="cs"/>
          <w:sz w:val="28"/>
          <w:szCs w:val="28"/>
          <w:rtl/>
        </w:rPr>
        <w:t>ذلك</w:t>
      </w:r>
      <w:r w:rsidRPr="00510A73">
        <w:rPr>
          <w:rFonts w:cs="Arial"/>
          <w:sz w:val="28"/>
          <w:szCs w:val="28"/>
          <w:rtl/>
        </w:rPr>
        <w:t xml:space="preserve"> </w:t>
      </w:r>
      <w:r w:rsidRPr="00510A73">
        <w:rPr>
          <w:rFonts w:cs="Arial" w:hint="cs"/>
          <w:sz w:val="28"/>
          <w:szCs w:val="28"/>
          <w:rtl/>
        </w:rPr>
        <w:t>قولُه</w:t>
      </w:r>
      <w:r w:rsidRPr="00510A73">
        <w:rPr>
          <w:rFonts w:cs="Arial"/>
          <w:sz w:val="28"/>
          <w:szCs w:val="28"/>
          <w:rtl/>
        </w:rPr>
        <w:t xml:space="preserve"> </w:t>
      </w:r>
      <w:r w:rsidRPr="00510A73">
        <w:rPr>
          <w:rFonts w:cs="Arial" w:hint="cs"/>
          <w:sz w:val="28"/>
          <w:szCs w:val="28"/>
          <w:rtl/>
        </w:rPr>
        <w:t>تعالى</w:t>
      </w:r>
      <w:r w:rsidRPr="00510A73">
        <w:rPr>
          <w:rFonts w:cs="Arial"/>
          <w:sz w:val="28"/>
          <w:szCs w:val="28"/>
          <w:rtl/>
        </w:rPr>
        <w:t>: {</w:t>
      </w:r>
      <w:r w:rsidRPr="00510A73">
        <w:rPr>
          <w:rFonts w:cs="Arial" w:hint="cs"/>
          <w:sz w:val="28"/>
          <w:szCs w:val="28"/>
          <w:rtl/>
        </w:rPr>
        <w:t>فَسُبْحَانَ</w:t>
      </w:r>
      <w:r w:rsidRPr="00510A73">
        <w:rPr>
          <w:rFonts w:cs="Arial"/>
          <w:sz w:val="28"/>
          <w:szCs w:val="28"/>
          <w:rtl/>
        </w:rPr>
        <w:t xml:space="preserve"> </w:t>
      </w:r>
      <w:r w:rsidRPr="00510A73">
        <w:rPr>
          <w:rFonts w:cs="Arial" w:hint="cs"/>
          <w:sz w:val="28"/>
          <w:szCs w:val="28"/>
          <w:rtl/>
        </w:rPr>
        <w:t>اللَّهِ</w:t>
      </w:r>
      <w:r w:rsidRPr="00510A73">
        <w:rPr>
          <w:rFonts w:cs="Arial"/>
          <w:sz w:val="28"/>
          <w:szCs w:val="28"/>
          <w:rtl/>
        </w:rPr>
        <w:t xml:space="preserve"> </w:t>
      </w:r>
      <w:r w:rsidRPr="00510A73">
        <w:rPr>
          <w:rFonts w:cs="Arial" w:hint="cs"/>
          <w:sz w:val="28"/>
          <w:szCs w:val="28"/>
          <w:rtl/>
        </w:rPr>
        <w:t>حِينَ</w:t>
      </w:r>
      <w:r w:rsidRPr="00510A73">
        <w:rPr>
          <w:rFonts w:cs="Arial"/>
          <w:sz w:val="28"/>
          <w:szCs w:val="28"/>
          <w:rtl/>
        </w:rPr>
        <w:t xml:space="preserve"> </w:t>
      </w:r>
      <w:r w:rsidRPr="00510A73">
        <w:rPr>
          <w:rFonts w:cs="Arial" w:hint="cs"/>
          <w:sz w:val="28"/>
          <w:szCs w:val="28"/>
          <w:rtl/>
        </w:rPr>
        <w:t>تُمْسُونَ</w:t>
      </w:r>
      <w:r w:rsidRPr="00510A73">
        <w:rPr>
          <w:rFonts w:cs="Arial"/>
          <w:sz w:val="28"/>
          <w:szCs w:val="28"/>
          <w:rtl/>
        </w:rPr>
        <w:t xml:space="preserve"> </w:t>
      </w:r>
      <w:r w:rsidRPr="00510A73">
        <w:rPr>
          <w:rFonts w:cs="Arial" w:hint="cs"/>
          <w:sz w:val="28"/>
          <w:szCs w:val="28"/>
          <w:rtl/>
        </w:rPr>
        <w:t>وَحِينَ</w:t>
      </w:r>
      <w:r w:rsidRPr="00510A73">
        <w:rPr>
          <w:rFonts w:cs="Arial"/>
          <w:sz w:val="28"/>
          <w:szCs w:val="28"/>
          <w:rtl/>
        </w:rPr>
        <w:t xml:space="preserve"> </w:t>
      </w:r>
      <w:r w:rsidRPr="00510A73">
        <w:rPr>
          <w:rFonts w:cs="Arial" w:hint="cs"/>
          <w:sz w:val="28"/>
          <w:szCs w:val="28"/>
          <w:rtl/>
        </w:rPr>
        <w:t>تُصْبِحُونَ</w:t>
      </w:r>
      <w:r w:rsidRPr="00510A73">
        <w:rPr>
          <w:rFonts w:cs="Arial"/>
          <w:sz w:val="28"/>
          <w:szCs w:val="28"/>
          <w:rtl/>
        </w:rPr>
        <w:t>*</w:t>
      </w:r>
      <w:r w:rsidRPr="00510A73">
        <w:rPr>
          <w:rFonts w:cs="Arial" w:hint="cs"/>
          <w:sz w:val="28"/>
          <w:szCs w:val="28"/>
          <w:rtl/>
        </w:rPr>
        <w:t>وَلَهُ</w:t>
      </w:r>
      <w:r w:rsidRPr="00510A73">
        <w:rPr>
          <w:rFonts w:cs="Arial"/>
          <w:sz w:val="28"/>
          <w:szCs w:val="28"/>
          <w:rtl/>
        </w:rPr>
        <w:t xml:space="preserve"> </w:t>
      </w:r>
      <w:r w:rsidRPr="00510A73">
        <w:rPr>
          <w:rFonts w:cs="Arial" w:hint="cs"/>
          <w:sz w:val="28"/>
          <w:szCs w:val="28"/>
          <w:rtl/>
        </w:rPr>
        <w:t>الْحَمْدُ</w:t>
      </w:r>
      <w:r w:rsidRPr="00510A73">
        <w:rPr>
          <w:rFonts w:cs="Arial"/>
          <w:sz w:val="28"/>
          <w:szCs w:val="28"/>
          <w:rtl/>
        </w:rPr>
        <w:t xml:space="preserve"> </w:t>
      </w:r>
      <w:r w:rsidRPr="00510A73">
        <w:rPr>
          <w:rFonts w:cs="Arial" w:hint="cs"/>
          <w:sz w:val="28"/>
          <w:szCs w:val="28"/>
          <w:rtl/>
        </w:rPr>
        <w:t>فِي</w:t>
      </w:r>
      <w:r w:rsidRPr="00510A73">
        <w:rPr>
          <w:rFonts w:cs="Arial"/>
          <w:sz w:val="28"/>
          <w:szCs w:val="28"/>
          <w:rtl/>
        </w:rPr>
        <w:t xml:space="preserve"> </w:t>
      </w:r>
      <w:r w:rsidRPr="00510A73">
        <w:rPr>
          <w:rFonts w:cs="Arial" w:hint="cs"/>
          <w:sz w:val="28"/>
          <w:szCs w:val="28"/>
          <w:rtl/>
        </w:rPr>
        <w:t>السَّمَاوَاتِ</w:t>
      </w:r>
      <w:r w:rsidRPr="00510A73">
        <w:rPr>
          <w:rFonts w:cs="Arial"/>
          <w:sz w:val="28"/>
          <w:szCs w:val="28"/>
          <w:rtl/>
        </w:rPr>
        <w:t xml:space="preserve"> </w:t>
      </w:r>
      <w:r w:rsidRPr="00510A73">
        <w:rPr>
          <w:rFonts w:cs="Arial" w:hint="cs"/>
          <w:sz w:val="28"/>
          <w:szCs w:val="28"/>
          <w:rtl/>
        </w:rPr>
        <w:t>وَالأَرْضِ</w:t>
      </w:r>
      <w:r w:rsidRPr="00510A73">
        <w:rPr>
          <w:rFonts w:cs="Arial"/>
          <w:sz w:val="28"/>
          <w:szCs w:val="28"/>
          <w:rtl/>
        </w:rPr>
        <w:t xml:space="preserve"> </w:t>
      </w:r>
      <w:r w:rsidRPr="00510A73">
        <w:rPr>
          <w:rFonts w:cs="Arial" w:hint="cs"/>
          <w:sz w:val="28"/>
          <w:szCs w:val="28"/>
          <w:rtl/>
        </w:rPr>
        <w:t>وَعَشِيًّا</w:t>
      </w:r>
      <w:r w:rsidRPr="00510A73">
        <w:rPr>
          <w:rFonts w:cs="Arial"/>
          <w:sz w:val="28"/>
          <w:szCs w:val="28"/>
          <w:rtl/>
        </w:rPr>
        <w:t xml:space="preserve"> </w:t>
      </w:r>
      <w:r w:rsidRPr="00510A73">
        <w:rPr>
          <w:rFonts w:cs="Arial" w:hint="cs"/>
          <w:sz w:val="28"/>
          <w:szCs w:val="28"/>
          <w:rtl/>
        </w:rPr>
        <w:t>وَحِينَ</w:t>
      </w:r>
      <w:r w:rsidRPr="00510A73">
        <w:rPr>
          <w:rFonts w:cs="Arial"/>
          <w:sz w:val="28"/>
          <w:szCs w:val="28"/>
          <w:rtl/>
        </w:rPr>
        <w:t xml:space="preserve"> </w:t>
      </w:r>
      <w:r w:rsidRPr="00510A73">
        <w:rPr>
          <w:rFonts w:cs="Arial" w:hint="cs"/>
          <w:sz w:val="28"/>
          <w:szCs w:val="28"/>
          <w:rtl/>
        </w:rPr>
        <w:t>تُظْهِرُونَ</w:t>
      </w:r>
      <w:r w:rsidRPr="00510A73">
        <w:rPr>
          <w:rFonts w:cs="Arial"/>
          <w:sz w:val="28"/>
          <w:szCs w:val="28"/>
          <w:rtl/>
        </w:rPr>
        <w:t xml:space="preserve"> } [</w:t>
      </w:r>
      <w:r w:rsidRPr="00510A73">
        <w:rPr>
          <w:rFonts w:cs="Arial" w:hint="cs"/>
          <w:sz w:val="28"/>
          <w:szCs w:val="28"/>
          <w:rtl/>
        </w:rPr>
        <w:t>الروم</w:t>
      </w:r>
      <w:r w:rsidRPr="00510A73">
        <w:rPr>
          <w:rFonts w:cs="Arial"/>
          <w:sz w:val="28"/>
          <w:szCs w:val="28"/>
          <w:rtl/>
        </w:rPr>
        <w:t xml:space="preserve">: 17 </w:t>
      </w:r>
      <w:r w:rsidRPr="00510A73">
        <w:rPr>
          <w:rFonts w:cs="Arial" w:hint="cs"/>
          <w:sz w:val="28"/>
          <w:szCs w:val="28"/>
          <w:rtl/>
        </w:rPr>
        <w:t>ـ</w:t>
      </w:r>
      <w:r w:rsidRPr="00510A73">
        <w:rPr>
          <w:rFonts w:cs="Arial"/>
          <w:sz w:val="28"/>
          <w:szCs w:val="28"/>
          <w:rtl/>
        </w:rPr>
        <w:t xml:space="preserve"> 18 ] .</w:t>
      </w:r>
    </w:p>
    <w:p w:rsidR="0037592F" w:rsidRDefault="0037592F" w:rsidP="0037592F">
      <w:pPr>
        <w:bidi/>
        <w:jc w:val="both"/>
        <w:rPr>
          <w:rFonts w:cs="Arial"/>
          <w:sz w:val="28"/>
          <w:szCs w:val="28"/>
          <w:rtl/>
        </w:rPr>
      </w:pPr>
      <w:r w:rsidRPr="00510A73">
        <w:rPr>
          <w:rFonts w:cs="Arial" w:hint="cs"/>
          <w:sz w:val="28"/>
          <w:szCs w:val="28"/>
          <w:rtl/>
        </w:rPr>
        <w:t>وقد</w:t>
      </w:r>
      <w:r w:rsidRPr="00510A73">
        <w:rPr>
          <w:rFonts w:cs="Arial"/>
          <w:sz w:val="28"/>
          <w:szCs w:val="28"/>
          <w:rtl/>
        </w:rPr>
        <w:t xml:space="preserve"> </w:t>
      </w:r>
      <w:r w:rsidRPr="00510A73">
        <w:rPr>
          <w:rFonts w:cs="Arial" w:hint="cs"/>
          <w:sz w:val="28"/>
          <w:szCs w:val="28"/>
          <w:rtl/>
        </w:rPr>
        <w:t>جاء</w:t>
      </w:r>
      <w:r w:rsidRPr="00510A73">
        <w:rPr>
          <w:rFonts w:cs="Arial"/>
          <w:sz w:val="28"/>
          <w:szCs w:val="28"/>
          <w:rtl/>
        </w:rPr>
        <w:t xml:space="preserve"> </w:t>
      </w:r>
      <w:r w:rsidRPr="00510A73">
        <w:rPr>
          <w:rFonts w:cs="Arial" w:hint="cs"/>
          <w:sz w:val="28"/>
          <w:szCs w:val="28"/>
          <w:rtl/>
        </w:rPr>
        <w:t>عن</w:t>
      </w:r>
      <w:r w:rsidRPr="00510A73">
        <w:rPr>
          <w:rFonts w:cs="Arial"/>
          <w:sz w:val="28"/>
          <w:szCs w:val="28"/>
          <w:rtl/>
        </w:rPr>
        <w:t xml:space="preserve"> </w:t>
      </w:r>
      <w:r w:rsidRPr="00510A73">
        <w:rPr>
          <w:rFonts w:cs="Arial" w:hint="cs"/>
          <w:sz w:val="28"/>
          <w:szCs w:val="28"/>
          <w:rtl/>
        </w:rPr>
        <w:t>ابنِ</w:t>
      </w:r>
      <w:r w:rsidRPr="00510A73">
        <w:rPr>
          <w:rFonts w:cs="Arial"/>
          <w:sz w:val="28"/>
          <w:szCs w:val="28"/>
          <w:rtl/>
        </w:rPr>
        <w:t xml:space="preserve"> </w:t>
      </w:r>
      <w:r w:rsidRPr="00510A73">
        <w:rPr>
          <w:rFonts w:cs="Arial" w:hint="cs"/>
          <w:sz w:val="28"/>
          <w:szCs w:val="28"/>
          <w:rtl/>
        </w:rPr>
        <w:t>عبَّاسٍ</w:t>
      </w:r>
      <w:r w:rsidRPr="00510A73">
        <w:rPr>
          <w:rFonts w:cs="Arial"/>
          <w:sz w:val="28"/>
          <w:szCs w:val="28"/>
          <w:rtl/>
        </w:rPr>
        <w:t xml:space="preserve"> </w:t>
      </w:r>
      <w:r w:rsidRPr="00510A73">
        <w:rPr>
          <w:rFonts w:cs="Arial" w:hint="cs"/>
          <w:sz w:val="28"/>
          <w:szCs w:val="28"/>
          <w:rtl/>
        </w:rPr>
        <w:t>رضي</w:t>
      </w:r>
      <w:r w:rsidRPr="00510A73">
        <w:rPr>
          <w:rFonts w:cs="Arial"/>
          <w:sz w:val="28"/>
          <w:szCs w:val="28"/>
          <w:rtl/>
        </w:rPr>
        <w:t xml:space="preserve"> </w:t>
      </w:r>
      <w:r w:rsidRPr="00510A73">
        <w:rPr>
          <w:rFonts w:cs="Arial" w:hint="cs"/>
          <w:sz w:val="28"/>
          <w:szCs w:val="28"/>
          <w:rtl/>
        </w:rPr>
        <w:t>الله</w:t>
      </w:r>
      <w:r w:rsidRPr="00510A73">
        <w:rPr>
          <w:rFonts w:cs="Arial"/>
          <w:sz w:val="28"/>
          <w:szCs w:val="28"/>
          <w:rtl/>
        </w:rPr>
        <w:t xml:space="preserve"> </w:t>
      </w:r>
      <w:r w:rsidRPr="00510A73">
        <w:rPr>
          <w:rFonts w:cs="Arial" w:hint="cs"/>
          <w:sz w:val="28"/>
          <w:szCs w:val="28"/>
          <w:rtl/>
        </w:rPr>
        <w:t>عنه</w:t>
      </w:r>
      <w:r w:rsidRPr="00510A73">
        <w:rPr>
          <w:rFonts w:cs="Arial"/>
          <w:sz w:val="28"/>
          <w:szCs w:val="28"/>
          <w:rtl/>
        </w:rPr>
        <w:t xml:space="preserve"> </w:t>
      </w:r>
      <w:r w:rsidRPr="00510A73">
        <w:rPr>
          <w:rFonts w:cs="Arial" w:hint="cs"/>
          <w:sz w:val="28"/>
          <w:szCs w:val="28"/>
          <w:rtl/>
        </w:rPr>
        <w:t>أنَّه</w:t>
      </w:r>
      <w:r w:rsidRPr="00510A73">
        <w:rPr>
          <w:rFonts w:cs="Arial"/>
          <w:sz w:val="28"/>
          <w:szCs w:val="28"/>
          <w:rtl/>
        </w:rPr>
        <w:t xml:space="preserve"> </w:t>
      </w:r>
      <w:r w:rsidRPr="00510A73">
        <w:rPr>
          <w:rFonts w:cs="Arial" w:hint="cs"/>
          <w:sz w:val="28"/>
          <w:szCs w:val="28"/>
          <w:rtl/>
        </w:rPr>
        <w:t>قال</w:t>
      </w:r>
      <w:r w:rsidRPr="00510A73">
        <w:rPr>
          <w:rFonts w:cs="Arial"/>
          <w:sz w:val="28"/>
          <w:szCs w:val="28"/>
          <w:rtl/>
        </w:rPr>
        <w:t xml:space="preserve">: </w:t>
      </w:r>
      <w:r w:rsidRPr="00510A73">
        <w:rPr>
          <w:rFonts w:cs="Arial" w:hint="cs"/>
          <w:sz w:val="28"/>
          <w:szCs w:val="28"/>
          <w:rtl/>
        </w:rPr>
        <w:t>الصلواتُ</w:t>
      </w:r>
      <w:r w:rsidRPr="00510A73">
        <w:rPr>
          <w:rFonts w:cs="Arial"/>
          <w:sz w:val="28"/>
          <w:szCs w:val="28"/>
          <w:rtl/>
        </w:rPr>
        <w:t xml:space="preserve"> </w:t>
      </w:r>
      <w:r w:rsidRPr="00510A73">
        <w:rPr>
          <w:rFonts w:cs="Arial" w:hint="cs"/>
          <w:sz w:val="28"/>
          <w:szCs w:val="28"/>
          <w:rtl/>
        </w:rPr>
        <w:t>الخمسُ</w:t>
      </w:r>
      <w:r w:rsidRPr="00510A73">
        <w:rPr>
          <w:rFonts w:cs="Arial"/>
          <w:sz w:val="28"/>
          <w:szCs w:val="28"/>
          <w:rtl/>
        </w:rPr>
        <w:t xml:space="preserve"> </w:t>
      </w:r>
      <w:r w:rsidRPr="00510A73">
        <w:rPr>
          <w:rFonts w:cs="Arial" w:hint="cs"/>
          <w:sz w:val="28"/>
          <w:szCs w:val="28"/>
          <w:rtl/>
        </w:rPr>
        <w:t>في</w:t>
      </w:r>
      <w:r w:rsidRPr="00510A73">
        <w:rPr>
          <w:rFonts w:cs="Arial"/>
          <w:sz w:val="28"/>
          <w:szCs w:val="28"/>
          <w:rtl/>
        </w:rPr>
        <w:t xml:space="preserve"> </w:t>
      </w:r>
      <w:r w:rsidRPr="00510A73">
        <w:rPr>
          <w:rFonts w:cs="Arial" w:hint="cs"/>
          <w:sz w:val="28"/>
          <w:szCs w:val="28"/>
          <w:rtl/>
        </w:rPr>
        <w:t>القرآنِ،</w:t>
      </w:r>
      <w:r w:rsidRPr="00510A73">
        <w:rPr>
          <w:rFonts w:cs="Arial"/>
          <w:sz w:val="28"/>
          <w:szCs w:val="28"/>
          <w:rtl/>
        </w:rPr>
        <w:t xml:space="preserve"> </w:t>
      </w:r>
      <w:r w:rsidRPr="00510A73">
        <w:rPr>
          <w:rFonts w:cs="Arial" w:hint="cs"/>
          <w:sz w:val="28"/>
          <w:szCs w:val="28"/>
          <w:rtl/>
        </w:rPr>
        <w:t>فقيل</w:t>
      </w:r>
      <w:r w:rsidRPr="00510A73">
        <w:rPr>
          <w:rFonts w:cs="Arial"/>
          <w:sz w:val="28"/>
          <w:szCs w:val="28"/>
          <w:rtl/>
        </w:rPr>
        <w:t xml:space="preserve"> </w:t>
      </w:r>
      <w:r w:rsidRPr="00510A73">
        <w:rPr>
          <w:rFonts w:cs="Arial" w:hint="cs"/>
          <w:sz w:val="28"/>
          <w:szCs w:val="28"/>
          <w:rtl/>
        </w:rPr>
        <w:t>له</w:t>
      </w:r>
      <w:r w:rsidRPr="00510A73">
        <w:rPr>
          <w:rFonts w:cs="Arial"/>
          <w:sz w:val="28"/>
          <w:szCs w:val="28"/>
          <w:rtl/>
        </w:rPr>
        <w:t xml:space="preserve">: </w:t>
      </w:r>
      <w:r w:rsidRPr="00510A73">
        <w:rPr>
          <w:rFonts w:cs="Arial" w:hint="cs"/>
          <w:sz w:val="28"/>
          <w:szCs w:val="28"/>
          <w:rtl/>
        </w:rPr>
        <w:t>أينَ؟</w:t>
      </w:r>
      <w:r w:rsidRPr="00510A73">
        <w:rPr>
          <w:rFonts w:cs="Arial"/>
          <w:sz w:val="28"/>
          <w:szCs w:val="28"/>
          <w:rtl/>
        </w:rPr>
        <w:t xml:space="preserve"> </w:t>
      </w:r>
      <w:r w:rsidRPr="00510A73">
        <w:rPr>
          <w:rFonts w:cs="Arial" w:hint="cs"/>
          <w:sz w:val="28"/>
          <w:szCs w:val="28"/>
          <w:rtl/>
        </w:rPr>
        <w:t>فقال</w:t>
      </w:r>
      <w:r w:rsidRPr="00510A73">
        <w:rPr>
          <w:rFonts w:cs="Arial"/>
          <w:sz w:val="28"/>
          <w:szCs w:val="28"/>
          <w:rtl/>
        </w:rPr>
        <w:t xml:space="preserve">: </w:t>
      </w:r>
      <w:r w:rsidRPr="00510A73">
        <w:rPr>
          <w:rFonts w:cs="Arial" w:hint="cs"/>
          <w:sz w:val="28"/>
          <w:szCs w:val="28"/>
          <w:rtl/>
        </w:rPr>
        <w:t>قال</w:t>
      </w:r>
      <w:r w:rsidRPr="00510A73">
        <w:rPr>
          <w:rFonts w:cs="Arial"/>
          <w:sz w:val="28"/>
          <w:szCs w:val="28"/>
          <w:rtl/>
        </w:rPr>
        <w:t xml:space="preserve"> </w:t>
      </w:r>
      <w:r w:rsidRPr="00510A73">
        <w:rPr>
          <w:rFonts w:cs="Arial" w:hint="cs"/>
          <w:sz w:val="28"/>
          <w:szCs w:val="28"/>
          <w:rtl/>
        </w:rPr>
        <w:t>اللهُ</w:t>
      </w:r>
      <w:r w:rsidRPr="00510A73">
        <w:rPr>
          <w:rFonts w:cs="Arial"/>
          <w:sz w:val="28"/>
          <w:szCs w:val="28"/>
          <w:rtl/>
        </w:rPr>
        <w:t xml:space="preserve"> </w:t>
      </w:r>
      <w:r w:rsidRPr="00510A73">
        <w:rPr>
          <w:rFonts w:cs="Arial" w:hint="cs"/>
          <w:sz w:val="28"/>
          <w:szCs w:val="28"/>
          <w:rtl/>
        </w:rPr>
        <w:t>تعالى</w:t>
      </w:r>
      <w:r w:rsidRPr="00510A73">
        <w:rPr>
          <w:rFonts w:cs="Arial"/>
          <w:sz w:val="28"/>
          <w:szCs w:val="28"/>
          <w:rtl/>
        </w:rPr>
        <w:t>: {</w:t>
      </w:r>
      <w:r w:rsidRPr="00510A73">
        <w:rPr>
          <w:rFonts w:cs="Arial" w:hint="cs"/>
          <w:sz w:val="28"/>
          <w:szCs w:val="28"/>
          <w:rtl/>
        </w:rPr>
        <w:t>فَسُبْحَانَ</w:t>
      </w:r>
      <w:r w:rsidRPr="00510A73">
        <w:rPr>
          <w:rFonts w:cs="Arial"/>
          <w:sz w:val="28"/>
          <w:szCs w:val="28"/>
          <w:rtl/>
        </w:rPr>
        <w:t xml:space="preserve"> </w:t>
      </w:r>
      <w:r w:rsidRPr="00510A73">
        <w:rPr>
          <w:rFonts w:cs="Arial" w:hint="cs"/>
          <w:sz w:val="28"/>
          <w:szCs w:val="28"/>
          <w:rtl/>
        </w:rPr>
        <w:t>اللَّهِ</w:t>
      </w:r>
      <w:r w:rsidRPr="00510A73">
        <w:rPr>
          <w:rFonts w:cs="Arial"/>
          <w:sz w:val="28"/>
          <w:szCs w:val="28"/>
          <w:rtl/>
        </w:rPr>
        <w:t xml:space="preserve"> </w:t>
      </w:r>
      <w:r w:rsidRPr="00510A73">
        <w:rPr>
          <w:rFonts w:cs="Arial" w:hint="cs"/>
          <w:sz w:val="28"/>
          <w:szCs w:val="28"/>
          <w:rtl/>
        </w:rPr>
        <w:t>حِينَ</w:t>
      </w:r>
      <w:r w:rsidRPr="00510A73">
        <w:rPr>
          <w:rFonts w:cs="Arial"/>
          <w:sz w:val="28"/>
          <w:szCs w:val="28"/>
          <w:rtl/>
        </w:rPr>
        <w:t xml:space="preserve"> </w:t>
      </w:r>
      <w:r w:rsidRPr="00510A73">
        <w:rPr>
          <w:rFonts w:cs="Arial" w:hint="cs"/>
          <w:sz w:val="28"/>
          <w:szCs w:val="28"/>
          <w:rtl/>
        </w:rPr>
        <w:t>تُمْسُونَ</w:t>
      </w:r>
      <w:r w:rsidRPr="00510A73">
        <w:rPr>
          <w:rFonts w:cs="Arial"/>
          <w:sz w:val="28"/>
          <w:szCs w:val="28"/>
          <w:rtl/>
        </w:rPr>
        <w:t xml:space="preserve">}: </w:t>
      </w:r>
      <w:r w:rsidRPr="00510A73">
        <w:rPr>
          <w:rFonts w:cs="Arial" w:hint="cs"/>
          <w:sz w:val="28"/>
          <w:szCs w:val="28"/>
          <w:rtl/>
        </w:rPr>
        <w:t>صلاةُ</w:t>
      </w:r>
      <w:r w:rsidRPr="00510A73">
        <w:rPr>
          <w:rFonts w:cs="Arial"/>
          <w:sz w:val="28"/>
          <w:szCs w:val="28"/>
          <w:rtl/>
        </w:rPr>
        <w:t xml:space="preserve"> </w:t>
      </w:r>
      <w:r w:rsidRPr="00510A73">
        <w:rPr>
          <w:rFonts w:cs="Arial" w:hint="cs"/>
          <w:sz w:val="28"/>
          <w:szCs w:val="28"/>
          <w:rtl/>
        </w:rPr>
        <w:t>المغربِ</w:t>
      </w:r>
      <w:r w:rsidRPr="00510A73">
        <w:rPr>
          <w:rFonts w:cs="Arial"/>
          <w:sz w:val="28"/>
          <w:szCs w:val="28"/>
          <w:rtl/>
        </w:rPr>
        <w:t xml:space="preserve"> </w:t>
      </w:r>
      <w:r w:rsidRPr="00510A73">
        <w:rPr>
          <w:rFonts w:cs="Arial" w:hint="cs"/>
          <w:sz w:val="28"/>
          <w:szCs w:val="28"/>
          <w:rtl/>
        </w:rPr>
        <w:t>والعِشاءِ،</w:t>
      </w:r>
      <w:r w:rsidRPr="00510A73">
        <w:rPr>
          <w:rFonts w:cs="Arial"/>
          <w:sz w:val="28"/>
          <w:szCs w:val="28"/>
          <w:rtl/>
        </w:rPr>
        <w:t xml:space="preserve"> {</w:t>
      </w:r>
      <w:r w:rsidRPr="00510A73">
        <w:rPr>
          <w:rFonts w:cs="Arial" w:hint="cs"/>
          <w:sz w:val="28"/>
          <w:szCs w:val="28"/>
          <w:rtl/>
        </w:rPr>
        <w:t>وَحِينَ</w:t>
      </w:r>
      <w:r w:rsidRPr="00510A73">
        <w:rPr>
          <w:rFonts w:cs="Arial"/>
          <w:sz w:val="28"/>
          <w:szCs w:val="28"/>
          <w:rtl/>
        </w:rPr>
        <w:t xml:space="preserve"> </w:t>
      </w:r>
      <w:r w:rsidRPr="00510A73">
        <w:rPr>
          <w:rFonts w:cs="Arial" w:hint="cs"/>
          <w:sz w:val="28"/>
          <w:szCs w:val="28"/>
          <w:rtl/>
        </w:rPr>
        <w:t>تُصْبِحُونَ</w:t>
      </w:r>
      <w:r w:rsidRPr="00510A73">
        <w:rPr>
          <w:rFonts w:cs="Arial"/>
          <w:sz w:val="28"/>
          <w:szCs w:val="28"/>
          <w:rtl/>
        </w:rPr>
        <w:t xml:space="preserve"> *}: </w:t>
      </w:r>
      <w:r w:rsidRPr="00510A73">
        <w:rPr>
          <w:rFonts w:cs="Arial" w:hint="cs"/>
          <w:sz w:val="28"/>
          <w:szCs w:val="28"/>
          <w:rtl/>
        </w:rPr>
        <w:t>صلاةُ</w:t>
      </w:r>
      <w:r w:rsidRPr="00510A73">
        <w:rPr>
          <w:rFonts w:cs="Arial"/>
          <w:sz w:val="28"/>
          <w:szCs w:val="28"/>
          <w:rtl/>
        </w:rPr>
        <w:t xml:space="preserve"> </w:t>
      </w:r>
      <w:r w:rsidRPr="00510A73">
        <w:rPr>
          <w:rFonts w:cs="Arial" w:hint="cs"/>
          <w:sz w:val="28"/>
          <w:szCs w:val="28"/>
          <w:rtl/>
        </w:rPr>
        <w:t>الفجرِ،</w:t>
      </w:r>
      <w:r w:rsidRPr="00510A73">
        <w:rPr>
          <w:rFonts w:cs="Arial"/>
          <w:sz w:val="28"/>
          <w:szCs w:val="28"/>
          <w:rtl/>
        </w:rPr>
        <w:t xml:space="preserve"> {</w:t>
      </w:r>
      <w:r w:rsidRPr="00510A73">
        <w:rPr>
          <w:rFonts w:cs="Arial" w:hint="cs"/>
          <w:sz w:val="28"/>
          <w:szCs w:val="28"/>
          <w:rtl/>
        </w:rPr>
        <w:t>وَعَشِيًّا</w:t>
      </w:r>
      <w:r>
        <w:rPr>
          <w:rFonts w:cs="Arial"/>
          <w:sz w:val="28"/>
          <w:szCs w:val="28"/>
          <w:rtl/>
        </w:rPr>
        <w:t xml:space="preserve"> </w:t>
      </w:r>
      <w:r w:rsidRPr="00510A73">
        <w:rPr>
          <w:rFonts w:cs="Arial"/>
          <w:sz w:val="28"/>
          <w:szCs w:val="28"/>
          <w:rtl/>
        </w:rPr>
        <w:t xml:space="preserve">}: </w:t>
      </w:r>
      <w:r w:rsidRPr="00510A73">
        <w:rPr>
          <w:rFonts w:cs="Arial" w:hint="cs"/>
          <w:sz w:val="28"/>
          <w:szCs w:val="28"/>
          <w:rtl/>
        </w:rPr>
        <w:t>العصرُ،</w:t>
      </w:r>
      <w:r w:rsidRPr="00510A73">
        <w:rPr>
          <w:rFonts w:cs="Arial"/>
          <w:sz w:val="28"/>
          <w:szCs w:val="28"/>
          <w:rtl/>
        </w:rPr>
        <w:t xml:space="preserve"> {</w:t>
      </w:r>
      <w:r w:rsidRPr="00510A73">
        <w:rPr>
          <w:rFonts w:cs="Arial" w:hint="cs"/>
          <w:sz w:val="28"/>
          <w:szCs w:val="28"/>
          <w:rtl/>
        </w:rPr>
        <w:t>وَحِينَ</w:t>
      </w:r>
      <w:r w:rsidRPr="00510A73">
        <w:rPr>
          <w:rFonts w:cs="Arial"/>
          <w:sz w:val="28"/>
          <w:szCs w:val="28"/>
          <w:rtl/>
        </w:rPr>
        <w:t xml:space="preserve"> </w:t>
      </w:r>
      <w:r w:rsidRPr="00510A73">
        <w:rPr>
          <w:rFonts w:cs="Arial" w:hint="cs"/>
          <w:sz w:val="28"/>
          <w:szCs w:val="28"/>
          <w:rtl/>
        </w:rPr>
        <w:t>تُظْهِرُونَ</w:t>
      </w:r>
      <w:r>
        <w:rPr>
          <w:rFonts w:cs="Arial"/>
          <w:sz w:val="28"/>
          <w:szCs w:val="28"/>
          <w:rtl/>
        </w:rPr>
        <w:t xml:space="preserve"> </w:t>
      </w:r>
      <w:r w:rsidRPr="00510A73">
        <w:rPr>
          <w:rFonts w:cs="Arial"/>
          <w:sz w:val="28"/>
          <w:szCs w:val="28"/>
          <w:rtl/>
        </w:rPr>
        <w:t xml:space="preserve">}: </w:t>
      </w:r>
      <w:r w:rsidRPr="00510A73">
        <w:rPr>
          <w:rFonts w:cs="Arial" w:hint="cs"/>
          <w:sz w:val="28"/>
          <w:szCs w:val="28"/>
          <w:rtl/>
        </w:rPr>
        <w:t>الظُّهرُ</w:t>
      </w:r>
      <w:r>
        <w:rPr>
          <w:rFonts w:cs="Arial" w:hint="cs"/>
          <w:sz w:val="28"/>
          <w:szCs w:val="28"/>
          <w:rtl/>
        </w:rPr>
        <w:t>(3).</w:t>
      </w:r>
    </w:p>
    <w:p w:rsidR="0037592F" w:rsidRDefault="0037592F" w:rsidP="0037592F">
      <w:pPr>
        <w:bidi/>
        <w:jc w:val="both"/>
        <w:rPr>
          <w:rFonts w:cs="Arial"/>
          <w:sz w:val="28"/>
          <w:szCs w:val="28"/>
          <w:rtl/>
        </w:rPr>
      </w:pPr>
      <w:r w:rsidRPr="00510A73">
        <w:rPr>
          <w:rFonts w:cs="Arial" w:hint="cs"/>
          <w:sz w:val="28"/>
          <w:szCs w:val="28"/>
          <w:rtl/>
        </w:rPr>
        <w:t>وبنحوِه</w:t>
      </w:r>
      <w:r w:rsidRPr="00510A73">
        <w:rPr>
          <w:rFonts w:cs="Arial"/>
          <w:sz w:val="28"/>
          <w:szCs w:val="28"/>
          <w:rtl/>
        </w:rPr>
        <w:t xml:space="preserve"> </w:t>
      </w:r>
      <w:r w:rsidRPr="00510A73">
        <w:rPr>
          <w:rFonts w:cs="Arial" w:hint="cs"/>
          <w:sz w:val="28"/>
          <w:szCs w:val="28"/>
          <w:rtl/>
        </w:rPr>
        <w:t>رُوِيَ</w:t>
      </w:r>
      <w:r w:rsidRPr="00510A73">
        <w:rPr>
          <w:rFonts w:cs="Arial"/>
          <w:sz w:val="28"/>
          <w:szCs w:val="28"/>
          <w:rtl/>
        </w:rPr>
        <w:t xml:space="preserve"> </w:t>
      </w:r>
      <w:r w:rsidRPr="00510A73">
        <w:rPr>
          <w:rFonts w:cs="Arial" w:hint="cs"/>
          <w:sz w:val="28"/>
          <w:szCs w:val="28"/>
          <w:rtl/>
        </w:rPr>
        <w:t>عن</w:t>
      </w:r>
      <w:r w:rsidRPr="00510A73">
        <w:rPr>
          <w:rFonts w:cs="Arial"/>
          <w:sz w:val="28"/>
          <w:szCs w:val="28"/>
          <w:rtl/>
        </w:rPr>
        <w:t xml:space="preserve"> </w:t>
      </w:r>
      <w:r w:rsidRPr="00510A73">
        <w:rPr>
          <w:rFonts w:cs="Arial" w:hint="cs"/>
          <w:sz w:val="28"/>
          <w:szCs w:val="28"/>
          <w:rtl/>
        </w:rPr>
        <w:t>سعيدِ</w:t>
      </w:r>
      <w:r w:rsidRPr="00510A73">
        <w:rPr>
          <w:rFonts w:cs="Arial"/>
          <w:sz w:val="28"/>
          <w:szCs w:val="28"/>
          <w:rtl/>
        </w:rPr>
        <w:t xml:space="preserve"> </w:t>
      </w:r>
      <w:r w:rsidRPr="00510A73">
        <w:rPr>
          <w:rFonts w:cs="Arial" w:hint="cs"/>
          <w:sz w:val="28"/>
          <w:szCs w:val="28"/>
          <w:rtl/>
        </w:rPr>
        <w:t>بنِ</w:t>
      </w:r>
      <w:r w:rsidRPr="00510A73">
        <w:rPr>
          <w:rFonts w:cs="Arial"/>
          <w:sz w:val="28"/>
          <w:szCs w:val="28"/>
          <w:rtl/>
        </w:rPr>
        <w:t xml:space="preserve"> </w:t>
      </w:r>
      <w:r w:rsidRPr="00510A73">
        <w:rPr>
          <w:rFonts w:cs="Arial" w:hint="cs"/>
          <w:sz w:val="28"/>
          <w:szCs w:val="28"/>
          <w:rtl/>
        </w:rPr>
        <w:t>جُبَيْرٍ</w:t>
      </w:r>
      <w:r w:rsidRPr="00510A73">
        <w:rPr>
          <w:rFonts w:cs="Arial"/>
          <w:sz w:val="28"/>
          <w:szCs w:val="28"/>
          <w:rtl/>
        </w:rPr>
        <w:t xml:space="preserve"> </w:t>
      </w:r>
      <w:r w:rsidRPr="00510A73">
        <w:rPr>
          <w:rFonts w:cs="Arial" w:hint="cs"/>
          <w:sz w:val="28"/>
          <w:szCs w:val="28"/>
          <w:rtl/>
        </w:rPr>
        <w:t>والضَّحَّاكِ</w:t>
      </w:r>
      <w:r>
        <w:rPr>
          <w:rFonts w:cs="Arial" w:hint="cs"/>
          <w:sz w:val="28"/>
          <w:szCs w:val="28"/>
          <w:rtl/>
        </w:rPr>
        <w:t>(4).</w:t>
      </w:r>
    </w:p>
    <w:p w:rsidR="0037592F" w:rsidRDefault="0037592F" w:rsidP="0037592F">
      <w:pPr>
        <w:bidi/>
        <w:jc w:val="both"/>
        <w:rPr>
          <w:sz w:val="28"/>
          <w:szCs w:val="28"/>
          <w:rtl/>
        </w:rPr>
      </w:pPr>
      <w:r>
        <w:rPr>
          <w:rFonts w:hint="cs"/>
          <w:sz w:val="28"/>
          <w:szCs w:val="28"/>
          <w:rtl/>
        </w:rPr>
        <w:t>ــــــــــــــــــــــــــــــــــــــــــــــــــــــــــــــــ</w:t>
      </w:r>
    </w:p>
    <w:p w:rsidR="0037592F" w:rsidRPr="00510A73" w:rsidRDefault="0037592F" w:rsidP="0037592F">
      <w:pPr>
        <w:pStyle w:val="ListParagraph"/>
        <w:numPr>
          <w:ilvl w:val="0"/>
          <w:numId w:val="219"/>
        </w:numPr>
        <w:bidi/>
        <w:jc w:val="both"/>
        <w:rPr>
          <w:sz w:val="28"/>
          <w:szCs w:val="28"/>
        </w:rPr>
      </w:pPr>
      <w:r w:rsidRPr="00510A73">
        <w:rPr>
          <w:rFonts w:cs="Arial" w:hint="cs"/>
          <w:sz w:val="28"/>
          <w:szCs w:val="28"/>
          <w:rtl/>
        </w:rPr>
        <w:t>أخرجه</w:t>
      </w:r>
      <w:r w:rsidRPr="00510A73">
        <w:rPr>
          <w:rFonts w:cs="Arial"/>
          <w:sz w:val="28"/>
          <w:szCs w:val="28"/>
          <w:rtl/>
        </w:rPr>
        <w:t xml:space="preserve"> </w:t>
      </w:r>
      <w:r w:rsidRPr="00510A73">
        <w:rPr>
          <w:rFonts w:cs="Arial" w:hint="cs"/>
          <w:sz w:val="28"/>
          <w:szCs w:val="28"/>
          <w:rtl/>
        </w:rPr>
        <w:t>البخاري</w:t>
      </w:r>
      <w:r w:rsidRPr="00510A73">
        <w:rPr>
          <w:rFonts w:cs="Arial"/>
          <w:sz w:val="28"/>
          <w:szCs w:val="28"/>
          <w:rtl/>
        </w:rPr>
        <w:t xml:space="preserve"> (554)</w:t>
      </w:r>
      <w:r w:rsidRPr="00510A73">
        <w:rPr>
          <w:rFonts w:cs="Arial" w:hint="cs"/>
          <w:sz w:val="28"/>
          <w:szCs w:val="28"/>
          <w:rtl/>
        </w:rPr>
        <w:t>،</w:t>
      </w:r>
      <w:r w:rsidRPr="00510A73">
        <w:rPr>
          <w:rFonts w:cs="Arial"/>
          <w:sz w:val="28"/>
          <w:szCs w:val="28"/>
          <w:rtl/>
        </w:rPr>
        <w:t xml:space="preserve"> </w:t>
      </w:r>
      <w:r w:rsidRPr="00510A73">
        <w:rPr>
          <w:rFonts w:cs="Arial" w:hint="cs"/>
          <w:sz w:val="28"/>
          <w:szCs w:val="28"/>
          <w:rtl/>
        </w:rPr>
        <w:t>ومسلم</w:t>
      </w:r>
      <w:r w:rsidRPr="00510A73">
        <w:rPr>
          <w:rFonts w:cs="Arial"/>
          <w:sz w:val="28"/>
          <w:szCs w:val="28"/>
          <w:rtl/>
        </w:rPr>
        <w:t xml:space="preserve"> (633).</w:t>
      </w:r>
    </w:p>
    <w:p w:rsidR="0037592F" w:rsidRDefault="0037592F" w:rsidP="0037592F">
      <w:pPr>
        <w:pStyle w:val="ListParagraph"/>
        <w:numPr>
          <w:ilvl w:val="0"/>
          <w:numId w:val="219"/>
        </w:numPr>
        <w:bidi/>
        <w:jc w:val="both"/>
        <w:rPr>
          <w:sz w:val="28"/>
          <w:szCs w:val="28"/>
        </w:rPr>
      </w:pPr>
      <w:r w:rsidRPr="00510A73">
        <w:rPr>
          <w:rFonts w:cs="Arial"/>
          <w:sz w:val="28"/>
          <w:szCs w:val="28"/>
          <w:rtl/>
        </w:rPr>
        <w:t>«</w:t>
      </w:r>
      <w:r w:rsidRPr="00510A73">
        <w:rPr>
          <w:rFonts w:cs="Arial" w:hint="cs"/>
          <w:sz w:val="28"/>
          <w:szCs w:val="28"/>
          <w:rtl/>
        </w:rPr>
        <w:t>تفسير</w:t>
      </w:r>
      <w:r w:rsidRPr="00510A73">
        <w:rPr>
          <w:rFonts w:cs="Arial"/>
          <w:sz w:val="28"/>
          <w:szCs w:val="28"/>
          <w:rtl/>
        </w:rPr>
        <w:t xml:space="preserve"> </w:t>
      </w:r>
      <w:r w:rsidRPr="00510A73">
        <w:rPr>
          <w:rFonts w:cs="Arial" w:hint="cs"/>
          <w:sz w:val="28"/>
          <w:szCs w:val="28"/>
          <w:rtl/>
        </w:rPr>
        <w:t>الطبري</w:t>
      </w:r>
      <w:r w:rsidRPr="00510A73">
        <w:rPr>
          <w:rFonts w:cs="Arial" w:hint="eastAsia"/>
          <w:sz w:val="28"/>
          <w:szCs w:val="28"/>
          <w:rtl/>
        </w:rPr>
        <w:t>»</w:t>
      </w:r>
      <w:r w:rsidRPr="00510A73">
        <w:rPr>
          <w:rFonts w:cs="Arial"/>
          <w:sz w:val="28"/>
          <w:szCs w:val="28"/>
          <w:rtl/>
        </w:rPr>
        <w:t xml:space="preserve"> (15 /25).</w:t>
      </w:r>
    </w:p>
    <w:p w:rsidR="0037592F" w:rsidRPr="00510A73" w:rsidRDefault="0037592F" w:rsidP="0037592F">
      <w:pPr>
        <w:pStyle w:val="ListParagraph"/>
        <w:numPr>
          <w:ilvl w:val="0"/>
          <w:numId w:val="219"/>
        </w:numPr>
        <w:bidi/>
        <w:jc w:val="both"/>
        <w:rPr>
          <w:sz w:val="28"/>
          <w:szCs w:val="28"/>
        </w:rPr>
      </w:pPr>
      <w:r w:rsidRPr="00510A73">
        <w:rPr>
          <w:rFonts w:cs="Arial"/>
          <w:sz w:val="28"/>
          <w:szCs w:val="28"/>
          <w:rtl/>
        </w:rPr>
        <w:t>«</w:t>
      </w:r>
      <w:r w:rsidRPr="00510A73">
        <w:rPr>
          <w:rFonts w:cs="Arial" w:hint="cs"/>
          <w:sz w:val="28"/>
          <w:szCs w:val="28"/>
          <w:rtl/>
        </w:rPr>
        <w:t>تفسير</w:t>
      </w:r>
      <w:r w:rsidRPr="00510A73">
        <w:rPr>
          <w:rFonts w:cs="Arial"/>
          <w:sz w:val="28"/>
          <w:szCs w:val="28"/>
          <w:rtl/>
        </w:rPr>
        <w:t xml:space="preserve"> </w:t>
      </w:r>
      <w:r w:rsidRPr="00510A73">
        <w:rPr>
          <w:rFonts w:cs="Arial" w:hint="cs"/>
          <w:sz w:val="28"/>
          <w:szCs w:val="28"/>
          <w:rtl/>
        </w:rPr>
        <w:t>الطبري</w:t>
      </w:r>
      <w:r w:rsidRPr="00510A73">
        <w:rPr>
          <w:rFonts w:cs="Arial" w:hint="eastAsia"/>
          <w:sz w:val="28"/>
          <w:szCs w:val="28"/>
          <w:rtl/>
        </w:rPr>
        <w:t>»</w:t>
      </w:r>
      <w:r w:rsidRPr="00510A73">
        <w:rPr>
          <w:rFonts w:cs="Arial"/>
          <w:sz w:val="28"/>
          <w:szCs w:val="28"/>
          <w:rtl/>
        </w:rPr>
        <w:t xml:space="preserve"> (18/474)</w:t>
      </w:r>
      <w:r w:rsidRPr="00510A73">
        <w:rPr>
          <w:rFonts w:cs="Arial" w:hint="cs"/>
          <w:sz w:val="28"/>
          <w:szCs w:val="28"/>
          <w:rtl/>
        </w:rPr>
        <w:t>،</w:t>
      </w:r>
      <w:r w:rsidRPr="00510A73">
        <w:rPr>
          <w:rFonts w:cs="Arial"/>
          <w:sz w:val="28"/>
          <w:szCs w:val="28"/>
          <w:rtl/>
        </w:rPr>
        <w:t xml:space="preserve"> </w:t>
      </w:r>
      <w:r w:rsidRPr="00510A73">
        <w:rPr>
          <w:rFonts w:cs="Arial" w:hint="cs"/>
          <w:sz w:val="28"/>
          <w:szCs w:val="28"/>
          <w:rtl/>
        </w:rPr>
        <w:t>و</w:t>
      </w:r>
      <w:r w:rsidRPr="00510A73">
        <w:rPr>
          <w:rFonts w:cs="Arial" w:hint="eastAsia"/>
          <w:sz w:val="28"/>
          <w:szCs w:val="28"/>
          <w:rtl/>
        </w:rPr>
        <w:t>«</w:t>
      </w:r>
      <w:r w:rsidRPr="00510A73">
        <w:rPr>
          <w:rFonts w:cs="Arial" w:hint="cs"/>
          <w:sz w:val="28"/>
          <w:szCs w:val="28"/>
          <w:rtl/>
        </w:rPr>
        <w:t>تفسير</w:t>
      </w:r>
      <w:r w:rsidRPr="00510A73">
        <w:rPr>
          <w:rFonts w:cs="Arial"/>
          <w:sz w:val="28"/>
          <w:szCs w:val="28"/>
          <w:rtl/>
        </w:rPr>
        <w:t xml:space="preserve"> </w:t>
      </w:r>
      <w:r w:rsidRPr="00510A73">
        <w:rPr>
          <w:rFonts w:cs="Arial" w:hint="cs"/>
          <w:sz w:val="28"/>
          <w:szCs w:val="28"/>
          <w:rtl/>
        </w:rPr>
        <w:t>القرطبي</w:t>
      </w:r>
      <w:r w:rsidRPr="00510A73">
        <w:rPr>
          <w:rFonts w:cs="Arial" w:hint="eastAsia"/>
          <w:sz w:val="28"/>
          <w:szCs w:val="28"/>
          <w:rtl/>
        </w:rPr>
        <w:t>»</w:t>
      </w:r>
      <w:r w:rsidRPr="00510A73">
        <w:rPr>
          <w:rFonts w:cs="Arial"/>
          <w:sz w:val="28"/>
          <w:szCs w:val="28"/>
          <w:rtl/>
        </w:rPr>
        <w:t xml:space="preserve"> (16 /408).</w:t>
      </w:r>
    </w:p>
    <w:p w:rsidR="0037592F" w:rsidRPr="00510A73" w:rsidRDefault="0037592F" w:rsidP="0037592F">
      <w:pPr>
        <w:pStyle w:val="ListParagraph"/>
        <w:numPr>
          <w:ilvl w:val="0"/>
          <w:numId w:val="219"/>
        </w:numPr>
        <w:bidi/>
        <w:jc w:val="both"/>
        <w:rPr>
          <w:sz w:val="28"/>
          <w:szCs w:val="28"/>
          <w:rtl/>
        </w:rPr>
      </w:pPr>
      <w:r w:rsidRPr="00510A73">
        <w:rPr>
          <w:rFonts w:cs="Arial"/>
          <w:sz w:val="28"/>
          <w:szCs w:val="28"/>
          <w:rtl/>
        </w:rPr>
        <w:t>«</w:t>
      </w:r>
      <w:r w:rsidRPr="00510A73">
        <w:rPr>
          <w:rFonts w:cs="Arial" w:hint="cs"/>
          <w:sz w:val="28"/>
          <w:szCs w:val="28"/>
          <w:rtl/>
        </w:rPr>
        <w:t>تفسير</w:t>
      </w:r>
      <w:r w:rsidRPr="00510A73">
        <w:rPr>
          <w:rFonts w:cs="Arial"/>
          <w:sz w:val="28"/>
          <w:szCs w:val="28"/>
          <w:rtl/>
        </w:rPr>
        <w:t xml:space="preserve"> </w:t>
      </w:r>
      <w:r w:rsidRPr="00510A73">
        <w:rPr>
          <w:rFonts w:cs="Arial" w:hint="cs"/>
          <w:sz w:val="28"/>
          <w:szCs w:val="28"/>
          <w:rtl/>
        </w:rPr>
        <w:t>القرطبي</w:t>
      </w:r>
      <w:r w:rsidRPr="00510A73">
        <w:rPr>
          <w:rFonts w:cs="Arial" w:hint="eastAsia"/>
          <w:sz w:val="28"/>
          <w:szCs w:val="28"/>
          <w:rtl/>
        </w:rPr>
        <w:t>»</w:t>
      </w:r>
      <w:r w:rsidRPr="00510A73">
        <w:rPr>
          <w:rFonts w:cs="Arial"/>
          <w:sz w:val="28"/>
          <w:szCs w:val="28"/>
          <w:rtl/>
        </w:rPr>
        <w:t xml:space="preserve"> (16 /409).</w:t>
      </w:r>
    </w:p>
    <w:p w:rsidR="0037592F" w:rsidRPr="00510A73" w:rsidRDefault="0037592F" w:rsidP="0037592F">
      <w:pPr>
        <w:pStyle w:val="ListParagraph"/>
        <w:bidi/>
        <w:jc w:val="both"/>
        <w:rPr>
          <w:sz w:val="28"/>
          <w:szCs w:val="28"/>
          <w:rtl/>
        </w:rPr>
      </w:pPr>
    </w:p>
    <w:p w:rsidR="0037592F" w:rsidRDefault="0037592F" w:rsidP="0037592F">
      <w:pPr>
        <w:rPr>
          <w:sz w:val="28"/>
          <w:szCs w:val="28"/>
        </w:rPr>
      </w:pPr>
      <w:r>
        <w:rPr>
          <w:sz w:val="28"/>
          <w:szCs w:val="28"/>
        </w:rPr>
        <w:br w:type="page"/>
      </w:r>
    </w:p>
    <w:p w:rsidR="0037592F" w:rsidRDefault="0037592F" w:rsidP="0037592F">
      <w:pPr>
        <w:bidi/>
        <w:jc w:val="both"/>
        <w:rPr>
          <w:rFonts w:cs="Arial"/>
          <w:sz w:val="28"/>
          <w:szCs w:val="28"/>
          <w:rtl/>
        </w:rPr>
      </w:pPr>
      <w:r w:rsidRPr="00510A73">
        <w:rPr>
          <w:rFonts w:cs="Arial" w:hint="cs"/>
          <w:sz w:val="28"/>
          <w:szCs w:val="28"/>
          <w:rtl/>
        </w:rPr>
        <w:t>وسأَلَ</w:t>
      </w:r>
      <w:r w:rsidRPr="00510A73">
        <w:rPr>
          <w:rFonts w:cs="Arial"/>
          <w:sz w:val="28"/>
          <w:szCs w:val="28"/>
          <w:rtl/>
        </w:rPr>
        <w:t xml:space="preserve"> </w:t>
      </w:r>
      <w:r w:rsidRPr="00510A73">
        <w:rPr>
          <w:rFonts w:cs="Arial" w:hint="cs"/>
          <w:sz w:val="28"/>
          <w:szCs w:val="28"/>
          <w:rtl/>
        </w:rPr>
        <w:t>نافعُ</w:t>
      </w:r>
      <w:r w:rsidRPr="00510A73">
        <w:rPr>
          <w:rFonts w:cs="Arial"/>
          <w:sz w:val="28"/>
          <w:szCs w:val="28"/>
          <w:rtl/>
        </w:rPr>
        <w:t xml:space="preserve"> </w:t>
      </w:r>
      <w:r w:rsidRPr="00510A73">
        <w:rPr>
          <w:rFonts w:cs="Arial" w:hint="cs"/>
          <w:sz w:val="28"/>
          <w:szCs w:val="28"/>
          <w:rtl/>
        </w:rPr>
        <w:t>بنُ</w:t>
      </w:r>
      <w:r w:rsidRPr="00510A73">
        <w:rPr>
          <w:rFonts w:cs="Arial"/>
          <w:sz w:val="28"/>
          <w:szCs w:val="28"/>
          <w:rtl/>
        </w:rPr>
        <w:t xml:space="preserve"> </w:t>
      </w:r>
      <w:r w:rsidRPr="00510A73">
        <w:rPr>
          <w:rFonts w:cs="Arial" w:hint="cs"/>
          <w:sz w:val="28"/>
          <w:szCs w:val="28"/>
          <w:rtl/>
        </w:rPr>
        <w:t>الأَزْرَقِ</w:t>
      </w:r>
      <w:r w:rsidRPr="00510A73">
        <w:rPr>
          <w:rFonts w:cs="Arial"/>
          <w:sz w:val="28"/>
          <w:szCs w:val="28"/>
          <w:rtl/>
        </w:rPr>
        <w:t xml:space="preserve"> </w:t>
      </w:r>
      <w:r w:rsidRPr="00510A73">
        <w:rPr>
          <w:rFonts w:cs="Arial" w:hint="cs"/>
          <w:sz w:val="28"/>
          <w:szCs w:val="28"/>
          <w:rtl/>
        </w:rPr>
        <w:t>ابنَ</w:t>
      </w:r>
      <w:r w:rsidRPr="00510A73">
        <w:rPr>
          <w:rFonts w:cs="Arial"/>
          <w:sz w:val="28"/>
          <w:szCs w:val="28"/>
          <w:rtl/>
        </w:rPr>
        <w:t xml:space="preserve"> </w:t>
      </w:r>
      <w:r w:rsidRPr="00510A73">
        <w:rPr>
          <w:rFonts w:cs="Arial" w:hint="cs"/>
          <w:sz w:val="28"/>
          <w:szCs w:val="28"/>
          <w:rtl/>
        </w:rPr>
        <w:t>عبَّاسٍ،</w:t>
      </w:r>
      <w:r w:rsidRPr="00510A73">
        <w:rPr>
          <w:rFonts w:cs="Arial"/>
          <w:sz w:val="28"/>
          <w:szCs w:val="28"/>
          <w:rtl/>
        </w:rPr>
        <w:t xml:space="preserve"> </w:t>
      </w:r>
      <w:r w:rsidRPr="00510A73">
        <w:rPr>
          <w:rFonts w:cs="Arial" w:hint="cs"/>
          <w:sz w:val="28"/>
          <w:szCs w:val="28"/>
          <w:rtl/>
        </w:rPr>
        <w:t>فقال</w:t>
      </w:r>
      <w:r w:rsidRPr="00510A73">
        <w:rPr>
          <w:rFonts w:cs="Arial"/>
          <w:sz w:val="28"/>
          <w:szCs w:val="28"/>
          <w:rtl/>
        </w:rPr>
        <w:t xml:space="preserve"> </w:t>
      </w:r>
      <w:r w:rsidRPr="00510A73">
        <w:rPr>
          <w:rFonts w:cs="Arial" w:hint="cs"/>
          <w:sz w:val="28"/>
          <w:szCs w:val="28"/>
          <w:rtl/>
        </w:rPr>
        <w:t>له</w:t>
      </w:r>
      <w:r w:rsidRPr="00510A73">
        <w:rPr>
          <w:rFonts w:cs="Arial"/>
          <w:sz w:val="28"/>
          <w:szCs w:val="28"/>
          <w:rtl/>
        </w:rPr>
        <w:t xml:space="preserve">: </w:t>
      </w:r>
      <w:r w:rsidRPr="00510A73">
        <w:rPr>
          <w:rFonts w:cs="Arial" w:hint="cs"/>
          <w:sz w:val="28"/>
          <w:szCs w:val="28"/>
          <w:rtl/>
        </w:rPr>
        <w:t>هل</w:t>
      </w:r>
      <w:r w:rsidRPr="00510A73">
        <w:rPr>
          <w:rFonts w:cs="Arial"/>
          <w:sz w:val="28"/>
          <w:szCs w:val="28"/>
          <w:rtl/>
        </w:rPr>
        <w:t xml:space="preserve"> </w:t>
      </w:r>
      <w:r w:rsidRPr="00510A73">
        <w:rPr>
          <w:rFonts w:cs="Arial" w:hint="cs"/>
          <w:sz w:val="28"/>
          <w:szCs w:val="28"/>
          <w:rtl/>
        </w:rPr>
        <w:t>نجدُ</w:t>
      </w:r>
      <w:r w:rsidRPr="00510A73">
        <w:rPr>
          <w:rFonts w:cs="Arial"/>
          <w:sz w:val="28"/>
          <w:szCs w:val="28"/>
          <w:rtl/>
        </w:rPr>
        <w:t xml:space="preserve"> </w:t>
      </w:r>
      <w:r w:rsidRPr="00510A73">
        <w:rPr>
          <w:rFonts w:cs="Arial" w:hint="cs"/>
          <w:sz w:val="28"/>
          <w:szCs w:val="28"/>
          <w:rtl/>
        </w:rPr>
        <w:t>ميقاتَ</w:t>
      </w:r>
      <w:r w:rsidRPr="00510A73">
        <w:rPr>
          <w:rFonts w:cs="Arial"/>
          <w:sz w:val="28"/>
          <w:szCs w:val="28"/>
          <w:rtl/>
        </w:rPr>
        <w:t xml:space="preserve"> </w:t>
      </w:r>
      <w:r w:rsidRPr="00510A73">
        <w:rPr>
          <w:rFonts w:cs="Arial" w:hint="cs"/>
          <w:sz w:val="28"/>
          <w:szCs w:val="28"/>
          <w:rtl/>
        </w:rPr>
        <w:t>الصلواتِ</w:t>
      </w:r>
      <w:r w:rsidRPr="00510A73">
        <w:rPr>
          <w:rFonts w:cs="Arial"/>
          <w:sz w:val="28"/>
          <w:szCs w:val="28"/>
          <w:rtl/>
        </w:rPr>
        <w:t xml:space="preserve"> </w:t>
      </w:r>
      <w:r w:rsidRPr="00510A73">
        <w:rPr>
          <w:rFonts w:cs="Arial" w:hint="cs"/>
          <w:sz w:val="28"/>
          <w:szCs w:val="28"/>
          <w:rtl/>
        </w:rPr>
        <w:t>الخَمْسِ</w:t>
      </w:r>
      <w:r w:rsidRPr="00510A73">
        <w:rPr>
          <w:rFonts w:cs="Arial"/>
          <w:sz w:val="28"/>
          <w:szCs w:val="28"/>
          <w:rtl/>
        </w:rPr>
        <w:t xml:space="preserve"> </w:t>
      </w:r>
      <w:r w:rsidRPr="00510A73">
        <w:rPr>
          <w:rFonts w:cs="Arial" w:hint="cs"/>
          <w:sz w:val="28"/>
          <w:szCs w:val="28"/>
          <w:rtl/>
        </w:rPr>
        <w:t>في</w:t>
      </w:r>
      <w:r w:rsidRPr="00510A73">
        <w:rPr>
          <w:rFonts w:cs="Arial"/>
          <w:sz w:val="28"/>
          <w:szCs w:val="28"/>
          <w:rtl/>
        </w:rPr>
        <w:t xml:space="preserve"> </w:t>
      </w:r>
      <w:r w:rsidRPr="00510A73">
        <w:rPr>
          <w:rFonts w:cs="Arial" w:hint="cs"/>
          <w:sz w:val="28"/>
          <w:szCs w:val="28"/>
          <w:rtl/>
        </w:rPr>
        <w:t>كتابِ</w:t>
      </w:r>
      <w:r w:rsidRPr="00510A73">
        <w:rPr>
          <w:rFonts w:cs="Arial"/>
          <w:sz w:val="28"/>
          <w:szCs w:val="28"/>
          <w:rtl/>
        </w:rPr>
        <w:t xml:space="preserve"> </w:t>
      </w:r>
      <w:r w:rsidRPr="00510A73">
        <w:rPr>
          <w:rFonts w:cs="Arial" w:hint="cs"/>
          <w:sz w:val="28"/>
          <w:szCs w:val="28"/>
          <w:rtl/>
        </w:rPr>
        <w:t>اللهِ؟</w:t>
      </w:r>
      <w:r w:rsidRPr="00510A73">
        <w:rPr>
          <w:rFonts w:cs="Arial"/>
          <w:sz w:val="28"/>
          <w:szCs w:val="28"/>
          <w:rtl/>
        </w:rPr>
        <w:t xml:space="preserve"> </w:t>
      </w:r>
      <w:r w:rsidRPr="00510A73">
        <w:rPr>
          <w:rFonts w:cs="Arial" w:hint="cs"/>
          <w:sz w:val="28"/>
          <w:szCs w:val="28"/>
          <w:rtl/>
        </w:rPr>
        <w:t>قال</w:t>
      </w:r>
      <w:r w:rsidRPr="00510A73">
        <w:rPr>
          <w:rFonts w:cs="Arial"/>
          <w:sz w:val="28"/>
          <w:szCs w:val="28"/>
          <w:rtl/>
        </w:rPr>
        <w:t xml:space="preserve">: </w:t>
      </w:r>
      <w:r w:rsidRPr="00510A73">
        <w:rPr>
          <w:rFonts w:cs="Arial" w:hint="cs"/>
          <w:sz w:val="28"/>
          <w:szCs w:val="28"/>
          <w:rtl/>
        </w:rPr>
        <w:t>نَعَمْ؛</w:t>
      </w:r>
      <w:r w:rsidRPr="00510A73">
        <w:rPr>
          <w:rFonts w:cs="Arial"/>
          <w:sz w:val="28"/>
          <w:szCs w:val="28"/>
          <w:rtl/>
        </w:rPr>
        <w:t xml:space="preserve"> {</w:t>
      </w:r>
      <w:r w:rsidRPr="00510A73">
        <w:rPr>
          <w:rFonts w:cs="Arial" w:hint="cs"/>
          <w:sz w:val="28"/>
          <w:szCs w:val="28"/>
          <w:rtl/>
        </w:rPr>
        <w:t>فَسُبْحَانَ</w:t>
      </w:r>
      <w:r w:rsidRPr="00510A73">
        <w:rPr>
          <w:rFonts w:cs="Arial"/>
          <w:sz w:val="28"/>
          <w:szCs w:val="28"/>
          <w:rtl/>
        </w:rPr>
        <w:t xml:space="preserve"> </w:t>
      </w:r>
      <w:r w:rsidRPr="00510A73">
        <w:rPr>
          <w:rFonts w:cs="Arial" w:hint="cs"/>
          <w:sz w:val="28"/>
          <w:szCs w:val="28"/>
          <w:rtl/>
        </w:rPr>
        <w:t>اللَّهِ</w:t>
      </w:r>
      <w:r w:rsidRPr="00510A73">
        <w:rPr>
          <w:rFonts w:cs="Arial"/>
          <w:sz w:val="28"/>
          <w:szCs w:val="28"/>
          <w:rtl/>
        </w:rPr>
        <w:t xml:space="preserve"> </w:t>
      </w:r>
      <w:r w:rsidRPr="00510A73">
        <w:rPr>
          <w:rFonts w:cs="Arial" w:hint="cs"/>
          <w:sz w:val="28"/>
          <w:szCs w:val="28"/>
          <w:rtl/>
        </w:rPr>
        <w:t>حِينَ</w:t>
      </w:r>
      <w:r w:rsidRPr="00510A73">
        <w:rPr>
          <w:rFonts w:cs="Arial"/>
          <w:sz w:val="28"/>
          <w:szCs w:val="28"/>
          <w:rtl/>
        </w:rPr>
        <w:t xml:space="preserve"> </w:t>
      </w:r>
      <w:r w:rsidRPr="00510A73">
        <w:rPr>
          <w:rFonts w:cs="Arial" w:hint="cs"/>
          <w:sz w:val="28"/>
          <w:szCs w:val="28"/>
          <w:rtl/>
        </w:rPr>
        <w:t>تُمْسُونَ</w:t>
      </w:r>
      <w:r w:rsidRPr="00510A73">
        <w:rPr>
          <w:rFonts w:cs="Arial"/>
          <w:sz w:val="28"/>
          <w:szCs w:val="28"/>
          <w:rtl/>
        </w:rPr>
        <w:t>} [</w:t>
      </w:r>
      <w:r w:rsidRPr="00510A73">
        <w:rPr>
          <w:rFonts w:cs="Arial" w:hint="cs"/>
          <w:sz w:val="28"/>
          <w:szCs w:val="28"/>
          <w:rtl/>
        </w:rPr>
        <w:t>الروم</w:t>
      </w:r>
      <w:r w:rsidRPr="00510A73">
        <w:rPr>
          <w:rFonts w:cs="Arial"/>
          <w:sz w:val="28"/>
          <w:szCs w:val="28"/>
          <w:rtl/>
        </w:rPr>
        <w:t xml:space="preserve">: 17] : </w:t>
      </w:r>
      <w:r w:rsidRPr="00510A73">
        <w:rPr>
          <w:rFonts w:cs="Arial" w:hint="cs"/>
          <w:sz w:val="28"/>
          <w:szCs w:val="28"/>
          <w:rtl/>
        </w:rPr>
        <w:t>المغربُ،</w:t>
      </w:r>
      <w:r w:rsidRPr="00510A73">
        <w:rPr>
          <w:rFonts w:cs="Arial"/>
          <w:sz w:val="28"/>
          <w:szCs w:val="28"/>
          <w:rtl/>
        </w:rPr>
        <w:t xml:space="preserve"> {</w:t>
      </w:r>
      <w:r w:rsidRPr="00510A73">
        <w:rPr>
          <w:rFonts w:cs="Arial" w:hint="cs"/>
          <w:sz w:val="28"/>
          <w:szCs w:val="28"/>
          <w:rtl/>
        </w:rPr>
        <w:t>وَحِينَ</w:t>
      </w:r>
      <w:r w:rsidRPr="00510A73">
        <w:rPr>
          <w:rFonts w:cs="Arial"/>
          <w:sz w:val="28"/>
          <w:szCs w:val="28"/>
          <w:rtl/>
        </w:rPr>
        <w:t xml:space="preserve"> </w:t>
      </w:r>
      <w:r w:rsidRPr="00510A73">
        <w:rPr>
          <w:rFonts w:cs="Arial" w:hint="cs"/>
          <w:sz w:val="28"/>
          <w:szCs w:val="28"/>
          <w:rtl/>
        </w:rPr>
        <w:t>تُصْبِحُونَ</w:t>
      </w:r>
      <w:r w:rsidRPr="00510A73">
        <w:rPr>
          <w:rFonts w:cs="Arial"/>
          <w:sz w:val="28"/>
          <w:szCs w:val="28"/>
          <w:rtl/>
        </w:rPr>
        <w:t xml:space="preserve"> } [</w:t>
      </w:r>
      <w:r w:rsidRPr="00510A73">
        <w:rPr>
          <w:rFonts w:cs="Arial" w:hint="cs"/>
          <w:sz w:val="28"/>
          <w:szCs w:val="28"/>
          <w:rtl/>
        </w:rPr>
        <w:t>الروم</w:t>
      </w:r>
      <w:r w:rsidRPr="00510A73">
        <w:rPr>
          <w:rFonts w:cs="Arial"/>
          <w:sz w:val="28"/>
          <w:szCs w:val="28"/>
          <w:rtl/>
        </w:rPr>
        <w:t xml:space="preserve">: 17] : </w:t>
      </w:r>
      <w:r w:rsidRPr="00510A73">
        <w:rPr>
          <w:rFonts w:cs="Arial" w:hint="cs"/>
          <w:sz w:val="28"/>
          <w:szCs w:val="28"/>
          <w:rtl/>
        </w:rPr>
        <w:t>الفجرُ،</w:t>
      </w:r>
      <w:r w:rsidRPr="00510A73">
        <w:rPr>
          <w:rFonts w:cs="Arial"/>
          <w:sz w:val="28"/>
          <w:szCs w:val="28"/>
          <w:rtl/>
        </w:rPr>
        <w:t xml:space="preserve"> {</w:t>
      </w:r>
      <w:r w:rsidRPr="00510A73">
        <w:rPr>
          <w:rFonts w:cs="Arial" w:hint="cs"/>
          <w:sz w:val="28"/>
          <w:szCs w:val="28"/>
          <w:rtl/>
        </w:rPr>
        <w:t>وَعَشِيًّا</w:t>
      </w:r>
      <w:r w:rsidRPr="00510A73">
        <w:rPr>
          <w:rFonts w:cs="Arial"/>
          <w:sz w:val="28"/>
          <w:szCs w:val="28"/>
          <w:rtl/>
        </w:rPr>
        <w:t>} [</w:t>
      </w:r>
      <w:r w:rsidRPr="00510A73">
        <w:rPr>
          <w:rFonts w:cs="Arial" w:hint="cs"/>
          <w:sz w:val="28"/>
          <w:szCs w:val="28"/>
          <w:rtl/>
        </w:rPr>
        <w:t>الروم</w:t>
      </w:r>
      <w:r w:rsidRPr="00510A73">
        <w:rPr>
          <w:rFonts w:cs="Arial"/>
          <w:sz w:val="28"/>
          <w:szCs w:val="28"/>
          <w:rtl/>
        </w:rPr>
        <w:t xml:space="preserve">: 18] </w:t>
      </w:r>
      <w:r w:rsidRPr="00510A73">
        <w:rPr>
          <w:rFonts w:cs="Arial" w:hint="cs"/>
          <w:sz w:val="28"/>
          <w:szCs w:val="28"/>
          <w:rtl/>
        </w:rPr>
        <w:t>العصرُ،</w:t>
      </w:r>
      <w:r w:rsidRPr="00510A73">
        <w:rPr>
          <w:rFonts w:cs="Arial"/>
          <w:sz w:val="28"/>
          <w:szCs w:val="28"/>
          <w:rtl/>
        </w:rPr>
        <w:t xml:space="preserve"> {</w:t>
      </w:r>
      <w:r w:rsidRPr="00510A73">
        <w:rPr>
          <w:rFonts w:cs="Arial" w:hint="cs"/>
          <w:sz w:val="28"/>
          <w:szCs w:val="28"/>
          <w:rtl/>
        </w:rPr>
        <w:t>وَحِينَ</w:t>
      </w:r>
      <w:r w:rsidRPr="00510A73">
        <w:rPr>
          <w:rFonts w:cs="Arial"/>
          <w:sz w:val="28"/>
          <w:szCs w:val="28"/>
          <w:rtl/>
        </w:rPr>
        <w:t xml:space="preserve"> </w:t>
      </w:r>
      <w:r w:rsidRPr="00510A73">
        <w:rPr>
          <w:rFonts w:cs="Arial" w:hint="cs"/>
          <w:sz w:val="28"/>
          <w:szCs w:val="28"/>
          <w:rtl/>
        </w:rPr>
        <w:t>تُظْهِرُونَ</w:t>
      </w:r>
      <w:r w:rsidRPr="00510A73">
        <w:rPr>
          <w:rFonts w:cs="Arial"/>
          <w:sz w:val="28"/>
          <w:szCs w:val="28"/>
          <w:rtl/>
        </w:rPr>
        <w:t xml:space="preserve"> } [</w:t>
      </w:r>
      <w:r w:rsidRPr="00510A73">
        <w:rPr>
          <w:rFonts w:cs="Arial" w:hint="cs"/>
          <w:sz w:val="28"/>
          <w:szCs w:val="28"/>
          <w:rtl/>
        </w:rPr>
        <w:t>الروم</w:t>
      </w:r>
      <w:r w:rsidRPr="00510A73">
        <w:rPr>
          <w:rFonts w:cs="Arial"/>
          <w:sz w:val="28"/>
          <w:szCs w:val="28"/>
          <w:rtl/>
        </w:rPr>
        <w:t xml:space="preserve">: 18] : </w:t>
      </w:r>
      <w:r w:rsidRPr="00510A73">
        <w:rPr>
          <w:rFonts w:cs="Arial" w:hint="cs"/>
          <w:sz w:val="28"/>
          <w:szCs w:val="28"/>
          <w:rtl/>
        </w:rPr>
        <w:t>الظُّهْرُ،</w:t>
      </w:r>
      <w:r w:rsidRPr="00510A73">
        <w:rPr>
          <w:rFonts w:cs="Arial"/>
          <w:sz w:val="28"/>
          <w:szCs w:val="28"/>
          <w:rtl/>
        </w:rPr>
        <w:t xml:space="preserve"> </w:t>
      </w:r>
      <w:r w:rsidRPr="00510A73">
        <w:rPr>
          <w:rFonts w:cs="Arial" w:hint="cs"/>
          <w:sz w:val="28"/>
          <w:szCs w:val="28"/>
          <w:rtl/>
        </w:rPr>
        <w:t>قال</w:t>
      </w:r>
      <w:r w:rsidRPr="00510A73">
        <w:rPr>
          <w:rFonts w:cs="Arial"/>
          <w:sz w:val="28"/>
          <w:szCs w:val="28"/>
          <w:rtl/>
        </w:rPr>
        <w:t>: {</w:t>
      </w:r>
      <w:r w:rsidRPr="00510A73">
        <w:rPr>
          <w:rFonts w:cs="Arial" w:hint="cs"/>
          <w:sz w:val="28"/>
          <w:szCs w:val="28"/>
          <w:rtl/>
        </w:rPr>
        <w:t>وَمِنْ</w:t>
      </w:r>
      <w:r w:rsidRPr="00510A73">
        <w:rPr>
          <w:rFonts w:cs="Arial"/>
          <w:sz w:val="28"/>
          <w:szCs w:val="28"/>
          <w:rtl/>
        </w:rPr>
        <w:t xml:space="preserve"> </w:t>
      </w:r>
      <w:r w:rsidRPr="00510A73">
        <w:rPr>
          <w:rFonts w:cs="Arial" w:hint="cs"/>
          <w:sz w:val="28"/>
          <w:szCs w:val="28"/>
          <w:rtl/>
        </w:rPr>
        <w:t>بَعْدِ</w:t>
      </w:r>
      <w:r w:rsidRPr="00510A73">
        <w:rPr>
          <w:rFonts w:cs="Arial"/>
          <w:sz w:val="28"/>
          <w:szCs w:val="28"/>
          <w:rtl/>
        </w:rPr>
        <w:t xml:space="preserve"> </w:t>
      </w:r>
      <w:r w:rsidRPr="00510A73">
        <w:rPr>
          <w:rFonts w:cs="Arial" w:hint="cs"/>
          <w:sz w:val="28"/>
          <w:szCs w:val="28"/>
          <w:rtl/>
        </w:rPr>
        <w:t>صَلاَةِ</w:t>
      </w:r>
      <w:r w:rsidRPr="00510A73">
        <w:rPr>
          <w:rFonts w:cs="Arial"/>
          <w:sz w:val="28"/>
          <w:szCs w:val="28"/>
          <w:rtl/>
        </w:rPr>
        <w:t xml:space="preserve"> </w:t>
      </w:r>
      <w:r w:rsidRPr="00510A73">
        <w:rPr>
          <w:rFonts w:cs="Arial" w:hint="cs"/>
          <w:sz w:val="28"/>
          <w:szCs w:val="28"/>
          <w:rtl/>
        </w:rPr>
        <w:t>الْعِشَاءِ</w:t>
      </w:r>
      <w:r w:rsidRPr="00510A73">
        <w:rPr>
          <w:rFonts w:cs="Arial"/>
          <w:sz w:val="28"/>
          <w:szCs w:val="28"/>
          <w:rtl/>
        </w:rPr>
        <w:t xml:space="preserve"> </w:t>
      </w:r>
      <w:r w:rsidRPr="00510A73">
        <w:rPr>
          <w:rFonts w:cs="Arial" w:hint="cs"/>
          <w:sz w:val="28"/>
          <w:szCs w:val="28"/>
          <w:rtl/>
        </w:rPr>
        <w:t>ثَلاَثُ</w:t>
      </w:r>
      <w:r w:rsidRPr="00510A73">
        <w:rPr>
          <w:rFonts w:cs="Arial"/>
          <w:sz w:val="28"/>
          <w:szCs w:val="28"/>
          <w:rtl/>
        </w:rPr>
        <w:t xml:space="preserve"> </w:t>
      </w:r>
      <w:r w:rsidRPr="00510A73">
        <w:rPr>
          <w:rFonts w:cs="Arial" w:hint="cs"/>
          <w:sz w:val="28"/>
          <w:szCs w:val="28"/>
          <w:rtl/>
        </w:rPr>
        <w:t>عَوْرَاتٍ</w:t>
      </w:r>
      <w:r w:rsidRPr="00510A73">
        <w:rPr>
          <w:rFonts w:cs="Arial"/>
          <w:sz w:val="28"/>
          <w:szCs w:val="28"/>
          <w:rtl/>
        </w:rPr>
        <w:t xml:space="preserve"> </w:t>
      </w:r>
      <w:r w:rsidRPr="00510A73">
        <w:rPr>
          <w:rFonts w:cs="Arial" w:hint="cs"/>
          <w:sz w:val="28"/>
          <w:szCs w:val="28"/>
          <w:rtl/>
        </w:rPr>
        <w:t>لَكُمْ</w:t>
      </w:r>
      <w:r w:rsidRPr="00510A73">
        <w:rPr>
          <w:rFonts w:cs="Arial"/>
          <w:sz w:val="28"/>
          <w:szCs w:val="28"/>
          <w:rtl/>
        </w:rPr>
        <w:t>} [</w:t>
      </w:r>
      <w:r w:rsidRPr="00510A73">
        <w:rPr>
          <w:rFonts w:cs="Arial" w:hint="cs"/>
          <w:sz w:val="28"/>
          <w:szCs w:val="28"/>
          <w:rtl/>
        </w:rPr>
        <w:t>النور</w:t>
      </w:r>
      <w:r w:rsidRPr="00510A73">
        <w:rPr>
          <w:rFonts w:cs="Arial"/>
          <w:sz w:val="28"/>
          <w:szCs w:val="28"/>
          <w:rtl/>
        </w:rPr>
        <w:t xml:space="preserve">: 58 ] </w:t>
      </w:r>
      <w:r>
        <w:rPr>
          <w:rFonts w:cs="Arial" w:hint="cs"/>
          <w:sz w:val="28"/>
          <w:szCs w:val="28"/>
          <w:rtl/>
        </w:rPr>
        <w:t>(1).</w:t>
      </w:r>
    </w:p>
    <w:p w:rsidR="0037592F" w:rsidRDefault="0037592F" w:rsidP="0037592F">
      <w:pPr>
        <w:bidi/>
        <w:jc w:val="both"/>
        <w:rPr>
          <w:rFonts w:cs="Arial"/>
          <w:sz w:val="28"/>
          <w:szCs w:val="28"/>
          <w:rtl/>
        </w:rPr>
      </w:pPr>
      <w:r w:rsidRPr="00510A73">
        <w:rPr>
          <w:rFonts w:cs="Arial" w:hint="cs"/>
          <w:sz w:val="28"/>
          <w:szCs w:val="28"/>
          <w:rtl/>
        </w:rPr>
        <w:t>وصحَّ</w:t>
      </w:r>
      <w:r w:rsidRPr="00510A73">
        <w:rPr>
          <w:rFonts w:cs="Arial"/>
          <w:sz w:val="28"/>
          <w:szCs w:val="28"/>
          <w:rtl/>
        </w:rPr>
        <w:t xml:space="preserve"> </w:t>
      </w:r>
      <w:r w:rsidRPr="00510A73">
        <w:rPr>
          <w:rFonts w:cs="Arial" w:hint="cs"/>
          <w:sz w:val="28"/>
          <w:szCs w:val="28"/>
          <w:rtl/>
        </w:rPr>
        <w:t>عن</w:t>
      </w:r>
      <w:r w:rsidRPr="00510A73">
        <w:rPr>
          <w:rFonts w:cs="Arial"/>
          <w:sz w:val="28"/>
          <w:szCs w:val="28"/>
          <w:rtl/>
        </w:rPr>
        <w:t xml:space="preserve"> </w:t>
      </w:r>
      <w:r w:rsidRPr="00510A73">
        <w:rPr>
          <w:rFonts w:cs="Arial" w:hint="cs"/>
          <w:sz w:val="28"/>
          <w:szCs w:val="28"/>
          <w:rtl/>
        </w:rPr>
        <w:t>قتادةَ</w:t>
      </w:r>
      <w:r w:rsidRPr="00510A73">
        <w:rPr>
          <w:rFonts w:cs="Arial"/>
          <w:sz w:val="28"/>
          <w:szCs w:val="28"/>
          <w:rtl/>
        </w:rPr>
        <w:t xml:space="preserve"> </w:t>
      </w:r>
      <w:r w:rsidRPr="00510A73">
        <w:rPr>
          <w:rFonts w:cs="Arial" w:hint="cs"/>
          <w:sz w:val="28"/>
          <w:szCs w:val="28"/>
          <w:rtl/>
        </w:rPr>
        <w:t>وابنِ</w:t>
      </w:r>
      <w:r w:rsidRPr="00510A73">
        <w:rPr>
          <w:rFonts w:cs="Arial"/>
          <w:sz w:val="28"/>
          <w:szCs w:val="28"/>
          <w:rtl/>
        </w:rPr>
        <w:t xml:space="preserve"> </w:t>
      </w:r>
      <w:r w:rsidRPr="00510A73">
        <w:rPr>
          <w:rFonts w:cs="Arial" w:hint="cs"/>
          <w:sz w:val="28"/>
          <w:szCs w:val="28"/>
          <w:rtl/>
        </w:rPr>
        <w:t>زيدٍ؛</w:t>
      </w:r>
      <w:r w:rsidRPr="00510A73">
        <w:rPr>
          <w:rFonts w:cs="Arial"/>
          <w:sz w:val="28"/>
          <w:szCs w:val="28"/>
          <w:rtl/>
        </w:rPr>
        <w:t xml:space="preserve"> </w:t>
      </w:r>
      <w:r w:rsidRPr="00510A73">
        <w:rPr>
          <w:rFonts w:cs="Arial" w:hint="cs"/>
          <w:sz w:val="28"/>
          <w:szCs w:val="28"/>
          <w:rtl/>
        </w:rPr>
        <w:t>أنَّهما</w:t>
      </w:r>
      <w:r w:rsidRPr="00510A73">
        <w:rPr>
          <w:rFonts w:cs="Arial"/>
          <w:sz w:val="28"/>
          <w:szCs w:val="28"/>
          <w:rtl/>
        </w:rPr>
        <w:t xml:space="preserve"> </w:t>
      </w:r>
      <w:r w:rsidRPr="00510A73">
        <w:rPr>
          <w:rFonts w:cs="Arial" w:hint="cs"/>
          <w:sz w:val="28"/>
          <w:szCs w:val="28"/>
          <w:rtl/>
        </w:rPr>
        <w:t>جعَلاَها</w:t>
      </w:r>
      <w:r w:rsidRPr="00510A73">
        <w:rPr>
          <w:rFonts w:cs="Arial"/>
          <w:sz w:val="28"/>
          <w:szCs w:val="28"/>
          <w:rtl/>
        </w:rPr>
        <w:t xml:space="preserve"> </w:t>
      </w:r>
      <w:r w:rsidRPr="00510A73">
        <w:rPr>
          <w:rFonts w:cs="Arial" w:hint="cs"/>
          <w:sz w:val="28"/>
          <w:szCs w:val="28"/>
          <w:rtl/>
        </w:rPr>
        <w:t>دليلاً</w:t>
      </w:r>
      <w:r w:rsidRPr="00510A73">
        <w:rPr>
          <w:rFonts w:cs="Arial"/>
          <w:sz w:val="28"/>
          <w:szCs w:val="28"/>
          <w:rtl/>
        </w:rPr>
        <w:t xml:space="preserve"> </w:t>
      </w:r>
      <w:r w:rsidRPr="00510A73">
        <w:rPr>
          <w:rFonts w:cs="Arial" w:hint="cs"/>
          <w:sz w:val="28"/>
          <w:szCs w:val="28"/>
          <w:rtl/>
        </w:rPr>
        <w:t>على</w:t>
      </w:r>
      <w:r w:rsidRPr="00510A73">
        <w:rPr>
          <w:rFonts w:cs="Arial"/>
          <w:sz w:val="28"/>
          <w:szCs w:val="28"/>
          <w:rtl/>
        </w:rPr>
        <w:t xml:space="preserve"> </w:t>
      </w:r>
      <w:r w:rsidRPr="00510A73">
        <w:rPr>
          <w:rFonts w:cs="Arial" w:hint="cs"/>
          <w:sz w:val="28"/>
          <w:szCs w:val="28"/>
          <w:rtl/>
        </w:rPr>
        <w:t>أربعةِ</w:t>
      </w:r>
      <w:r w:rsidRPr="00510A73">
        <w:rPr>
          <w:rFonts w:cs="Arial"/>
          <w:sz w:val="28"/>
          <w:szCs w:val="28"/>
          <w:rtl/>
        </w:rPr>
        <w:t xml:space="preserve"> </w:t>
      </w:r>
      <w:r w:rsidRPr="00510A73">
        <w:rPr>
          <w:rFonts w:cs="Arial" w:hint="cs"/>
          <w:sz w:val="28"/>
          <w:szCs w:val="28"/>
          <w:rtl/>
        </w:rPr>
        <w:t>مواقيتَ،</w:t>
      </w:r>
      <w:r w:rsidRPr="00510A73">
        <w:rPr>
          <w:rFonts w:cs="Arial"/>
          <w:sz w:val="28"/>
          <w:szCs w:val="28"/>
          <w:rtl/>
        </w:rPr>
        <w:t xml:space="preserve"> </w:t>
      </w:r>
      <w:r w:rsidRPr="00510A73">
        <w:rPr>
          <w:rFonts w:cs="Arial" w:hint="cs"/>
          <w:sz w:val="28"/>
          <w:szCs w:val="28"/>
          <w:rtl/>
        </w:rPr>
        <w:t>هي</w:t>
      </w:r>
      <w:r w:rsidRPr="00510A73">
        <w:rPr>
          <w:rFonts w:cs="Arial"/>
          <w:sz w:val="28"/>
          <w:szCs w:val="28"/>
          <w:rtl/>
        </w:rPr>
        <w:t xml:space="preserve">: </w:t>
      </w:r>
      <w:r w:rsidRPr="00510A73">
        <w:rPr>
          <w:rFonts w:cs="Arial" w:hint="cs"/>
          <w:sz w:val="28"/>
          <w:szCs w:val="28"/>
          <w:rtl/>
        </w:rPr>
        <w:t>المغربُ</w:t>
      </w:r>
      <w:r w:rsidRPr="00510A73">
        <w:rPr>
          <w:rFonts w:cs="Arial"/>
          <w:sz w:val="28"/>
          <w:szCs w:val="28"/>
          <w:rtl/>
        </w:rPr>
        <w:t xml:space="preserve"> </w:t>
      </w:r>
      <w:r w:rsidRPr="00510A73">
        <w:rPr>
          <w:rFonts w:cs="Arial" w:hint="cs"/>
          <w:sz w:val="28"/>
          <w:szCs w:val="28"/>
          <w:rtl/>
        </w:rPr>
        <w:t>والفجرُ</w:t>
      </w:r>
      <w:r w:rsidRPr="00510A73">
        <w:rPr>
          <w:rFonts w:cs="Arial"/>
          <w:sz w:val="28"/>
          <w:szCs w:val="28"/>
          <w:rtl/>
        </w:rPr>
        <w:t xml:space="preserve"> </w:t>
      </w:r>
      <w:r w:rsidRPr="00510A73">
        <w:rPr>
          <w:rFonts w:cs="Arial" w:hint="cs"/>
          <w:sz w:val="28"/>
          <w:szCs w:val="28"/>
          <w:rtl/>
        </w:rPr>
        <w:t>والعصرُ</w:t>
      </w:r>
      <w:r w:rsidRPr="00510A73">
        <w:rPr>
          <w:rFonts w:cs="Arial"/>
          <w:sz w:val="28"/>
          <w:szCs w:val="28"/>
          <w:rtl/>
        </w:rPr>
        <w:t xml:space="preserve"> </w:t>
      </w:r>
      <w:r w:rsidRPr="00510A73">
        <w:rPr>
          <w:rFonts w:cs="Arial" w:hint="cs"/>
          <w:sz w:val="28"/>
          <w:szCs w:val="28"/>
          <w:rtl/>
        </w:rPr>
        <w:t>والظُّهْرُ</w:t>
      </w:r>
      <w:r>
        <w:rPr>
          <w:rFonts w:cs="Arial" w:hint="cs"/>
          <w:sz w:val="28"/>
          <w:szCs w:val="28"/>
          <w:rtl/>
        </w:rPr>
        <w:t>(2).</w:t>
      </w:r>
    </w:p>
    <w:p w:rsidR="0037592F" w:rsidRPr="00510A73" w:rsidRDefault="0037592F" w:rsidP="0037592F">
      <w:pPr>
        <w:bidi/>
        <w:jc w:val="both"/>
        <w:rPr>
          <w:sz w:val="28"/>
          <w:szCs w:val="28"/>
        </w:rPr>
      </w:pPr>
      <w:r w:rsidRPr="00510A73">
        <w:rPr>
          <w:rFonts w:cs="Arial" w:hint="cs"/>
          <w:sz w:val="28"/>
          <w:szCs w:val="28"/>
          <w:rtl/>
        </w:rPr>
        <w:t>وحمَلَ</w:t>
      </w:r>
      <w:r w:rsidRPr="00510A73">
        <w:rPr>
          <w:rFonts w:cs="Arial"/>
          <w:sz w:val="28"/>
          <w:szCs w:val="28"/>
          <w:rtl/>
        </w:rPr>
        <w:t xml:space="preserve"> </w:t>
      </w:r>
      <w:r w:rsidRPr="00510A73">
        <w:rPr>
          <w:rFonts w:cs="Arial" w:hint="cs"/>
          <w:sz w:val="28"/>
          <w:szCs w:val="28"/>
          <w:rtl/>
        </w:rPr>
        <w:t>غيرُ</w:t>
      </w:r>
      <w:r w:rsidRPr="00510A73">
        <w:rPr>
          <w:rFonts w:cs="Arial"/>
          <w:sz w:val="28"/>
          <w:szCs w:val="28"/>
          <w:rtl/>
        </w:rPr>
        <w:t xml:space="preserve"> </w:t>
      </w:r>
      <w:r w:rsidRPr="00510A73">
        <w:rPr>
          <w:rFonts w:cs="Arial" w:hint="cs"/>
          <w:sz w:val="28"/>
          <w:szCs w:val="28"/>
          <w:rtl/>
        </w:rPr>
        <w:t>واحدٍ</w:t>
      </w:r>
      <w:r w:rsidRPr="00510A73">
        <w:rPr>
          <w:rFonts w:cs="Arial"/>
          <w:sz w:val="28"/>
          <w:szCs w:val="28"/>
          <w:rtl/>
        </w:rPr>
        <w:t xml:space="preserve"> </w:t>
      </w:r>
      <w:r w:rsidRPr="00510A73">
        <w:rPr>
          <w:rFonts w:cs="Arial" w:hint="cs"/>
          <w:sz w:val="28"/>
          <w:szCs w:val="28"/>
          <w:rtl/>
        </w:rPr>
        <w:t>مِن</w:t>
      </w:r>
      <w:r w:rsidRPr="00510A73">
        <w:rPr>
          <w:rFonts w:cs="Arial"/>
          <w:sz w:val="28"/>
          <w:szCs w:val="28"/>
          <w:rtl/>
        </w:rPr>
        <w:t xml:space="preserve"> </w:t>
      </w:r>
      <w:r w:rsidRPr="00510A73">
        <w:rPr>
          <w:rFonts w:cs="Arial" w:hint="cs"/>
          <w:sz w:val="28"/>
          <w:szCs w:val="28"/>
          <w:rtl/>
        </w:rPr>
        <w:t>السلفِ</w:t>
      </w:r>
      <w:r w:rsidRPr="00510A73">
        <w:rPr>
          <w:rFonts w:cs="Arial"/>
          <w:sz w:val="28"/>
          <w:szCs w:val="28"/>
          <w:rtl/>
        </w:rPr>
        <w:t xml:space="preserve"> </w:t>
      </w:r>
      <w:r w:rsidRPr="00510A73">
        <w:rPr>
          <w:rFonts w:cs="Arial" w:hint="cs"/>
          <w:sz w:val="28"/>
          <w:szCs w:val="28"/>
          <w:rtl/>
        </w:rPr>
        <w:t>التسبيحَ</w:t>
      </w:r>
      <w:r w:rsidRPr="00510A73">
        <w:rPr>
          <w:rFonts w:cs="Arial"/>
          <w:sz w:val="28"/>
          <w:szCs w:val="28"/>
          <w:rtl/>
        </w:rPr>
        <w:t xml:space="preserve"> </w:t>
      </w:r>
      <w:r w:rsidRPr="00510A73">
        <w:rPr>
          <w:rFonts w:cs="Arial" w:hint="cs"/>
          <w:sz w:val="28"/>
          <w:szCs w:val="28"/>
          <w:rtl/>
        </w:rPr>
        <w:t>على</w:t>
      </w:r>
      <w:r w:rsidRPr="00510A73">
        <w:rPr>
          <w:rFonts w:cs="Arial"/>
          <w:sz w:val="28"/>
          <w:szCs w:val="28"/>
          <w:rtl/>
        </w:rPr>
        <w:t xml:space="preserve"> </w:t>
      </w:r>
      <w:r w:rsidRPr="00510A73">
        <w:rPr>
          <w:rFonts w:cs="Arial" w:hint="cs"/>
          <w:sz w:val="28"/>
          <w:szCs w:val="28"/>
          <w:rtl/>
        </w:rPr>
        <w:t>الصلاةِ</w:t>
      </w:r>
      <w:r w:rsidRPr="00510A73">
        <w:rPr>
          <w:rFonts w:cs="Arial"/>
          <w:sz w:val="28"/>
          <w:szCs w:val="28"/>
          <w:rtl/>
        </w:rPr>
        <w:t xml:space="preserve"> </w:t>
      </w:r>
      <w:r w:rsidRPr="00510A73">
        <w:rPr>
          <w:rFonts w:cs="Arial" w:hint="cs"/>
          <w:sz w:val="28"/>
          <w:szCs w:val="28"/>
          <w:rtl/>
        </w:rPr>
        <w:t>في</w:t>
      </w:r>
      <w:r w:rsidRPr="00510A73">
        <w:rPr>
          <w:rFonts w:cs="Arial"/>
          <w:sz w:val="28"/>
          <w:szCs w:val="28"/>
          <w:rtl/>
        </w:rPr>
        <w:t xml:space="preserve"> </w:t>
      </w:r>
      <w:r w:rsidRPr="00510A73">
        <w:rPr>
          <w:rFonts w:cs="Arial" w:hint="cs"/>
          <w:sz w:val="28"/>
          <w:szCs w:val="28"/>
          <w:rtl/>
        </w:rPr>
        <w:t>قولِه</w:t>
      </w:r>
      <w:r w:rsidRPr="00510A73">
        <w:rPr>
          <w:rFonts w:cs="Arial"/>
          <w:sz w:val="28"/>
          <w:szCs w:val="28"/>
          <w:rtl/>
        </w:rPr>
        <w:t xml:space="preserve"> </w:t>
      </w:r>
      <w:r w:rsidRPr="00510A73">
        <w:rPr>
          <w:rFonts w:cs="Arial" w:hint="cs"/>
          <w:sz w:val="28"/>
          <w:szCs w:val="28"/>
          <w:rtl/>
        </w:rPr>
        <w:t>تعالى</w:t>
      </w:r>
      <w:r w:rsidRPr="00510A73">
        <w:rPr>
          <w:rFonts w:cs="Arial"/>
          <w:sz w:val="28"/>
          <w:szCs w:val="28"/>
          <w:rtl/>
        </w:rPr>
        <w:t>: {</w:t>
      </w:r>
      <w:r w:rsidRPr="00510A73">
        <w:rPr>
          <w:rFonts w:cs="Arial" w:hint="cs"/>
          <w:sz w:val="28"/>
          <w:szCs w:val="28"/>
          <w:rtl/>
        </w:rPr>
        <w:t>وَسَبِّحْ</w:t>
      </w:r>
      <w:r w:rsidRPr="00510A73">
        <w:rPr>
          <w:rFonts w:cs="Arial"/>
          <w:sz w:val="28"/>
          <w:szCs w:val="28"/>
          <w:rtl/>
        </w:rPr>
        <w:t xml:space="preserve"> </w:t>
      </w:r>
      <w:r w:rsidRPr="00510A73">
        <w:rPr>
          <w:rFonts w:cs="Arial" w:hint="cs"/>
          <w:sz w:val="28"/>
          <w:szCs w:val="28"/>
          <w:rtl/>
        </w:rPr>
        <w:t>بِحَمْدِ</w:t>
      </w:r>
      <w:r w:rsidRPr="00510A73">
        <w:rPr>
          <w:rFonts w:cs="Arial"/>
          <w:sz w:val="28"/>
          <w:szCs w:val="28"/>
          <w:rtl/>
        </w:rPr>
        <w:t xml:space="preserve"> </w:t>
      </w:r>
      <w:r w:rsidRPr="00510A73">
        <w:rPr>
          <w:rFonts w:cs="Arial" w:hint="cs"/>
          <w:sz w:val="28"/>
          <w:szCs w:val="28"/>
          <w:rtl/>
        </w:rPr>
        <w:t>رَبِّكَ</w:t>
      </w:r>
      <w:r w:rsidRPr="00510A73">
        <w:rPr>
          <w:rFonts w:cs="Arial"/>
          <w:sz w:val="28"/>
          <w:szCs w:val="28"/>
          <w:rtl/>
        </w:rPr>
        <w:t xml:space="preserve"> </w:t>
      </w:r>
      <w:r w:rsidRPr="00510A73">
        <w:rPr>
          <w:rFonts w:cs="Arial" w:hint="cs"/>
          <w:sz w:val="28"/>
          <w:szCs w:val="28"/>
          <w:rtl/>
        </w:rPr>
        <w:t>قَبْلَ</w:t>
      </w:r>
      <w:r w:rsidRPr="00510A73">
        <w:rPr>
          <w:rFonts w:cs="Arial"/>
          <w:sz w:val="28"/>
          <w:szCs w:val="28"/>
          <w:rtl/>
        </w:rPr>
        <w:t xml:space="preserve"> </w:t>
      </w:r>
      <w:r w:rsidRPr="00510A73">
        <w:rPr>
          <w:rFonts w:cs="Arial" w:hint="cs"/>
          <w:sz w:val="28"/>
          <w:szCs w:val="28"/>
          <w:rtl/>
        </w:rPr>
        <w:t>طُلُوعِ</w:t>
      </w:r>
      <w:r w:rsidRPr="00510A73">
        <w:rPr>
          <w:rFonts w:cs="Arial"/>
          <w:sz w:val="28"/>
          <w:szCs w:val="28"/>
          <w:rtl/>
        </w:rPr>
        <w:t xml:space="preserve"> </w:t>
      </w:r>
      <w:r w:rsidRPr="00510A73">
        <w:rPr>
          <w:rFonts w:cs="Arial" w:hint="cs"/>
          <w:sz w:val="28"/>
          <w:szCs w:val="28"/>
          <w:rtl/>
        </w:rPr>
        <w:t>الشَّمْسِ</w:t>
      </w:r>
      <w:r w:rsidRPr="00510A73">
        <w:rPr>
          <w:rFonts w:cs="Arial"/>
          <w:sz w:val="28"/>
          <w:szCs w:val="28"/>
          <w:rtl/>
        </w:rPr>
        <w:t xml:space="preserve"> </w:t>
      </w:r>
      <w:r w:rsidRPr="00510A73">
        <w:rPr>
          <w:rFonts w:cs="Arial" w:hint="cs"/>
          <w:sz w:val="28"/>
          <w:szCs w:val="28"/>
          <w:rtl/>
        </w:rPr>
        <w:t>وَقَبْلَ</w:t>
      </w:r>
      <w:r w:rsidRPr="00510A73">
        <w:rPr>
          <w:rFonts w:cs="Arial"/>
          <w:sz w:val="28"/>
          <w:szCs w:val="28"/>
          <w:rtl/>
        </w:rPr>
        <w:t xml:space="preserve"> </w:t>
      </w:r>
      <w:r w:rsidRPr="00510A73">
        <w:rPr>
          <w:rFonts w:cs="Arial" w:hint="cs"/>
          <w:sz w:val="28"/>
          <w:szCs w:val="28"/>
          <w:rtl/>
        </w:rPr>
        <w:t>غُرُوبِهَا</w:t>
      </w:r>
      <w:r w:rsidRPr="00510A73">
        <w:rPr>
          <w:rFonts w:cs="Arial"/>
          <w:sz w:val="28"/>
          <w:szCs w:val="28"/>
          <w:rtl/>
        </w:rPr>
        <w:t>} [</w:t>
      </w:r>
      <w:r w:rsidRPr="00510A73">
        <w:rPr>
          <w:rFonts w:cs="Arial" w:hint="cs"/>
          <w:sz w:val="28"/>
          <w:szCs w:val="28"/>
          <w:rtl/>
        </w:rPr>
        <w:t>طه</w:t>
      </w:r>
      <w:r w:rsidRPr="00510A73">
        <w:rPr>
          <w:rFonts w:cs="Arial"/>
          <w:sz w:val="28"/>
          <w:szCs w:val="28"/>
          <w:rtl/>
        </w:rPr>
        <w:t>: 130 ] .</w:t>
      </w:r>
    </w:p>
    <w:p w:rsidR="0037592F" w:rsidRDefault="0037592F" w:rsidP="0037592F">
      <w:pPr>
        <w:bidi/>
        <w:jc w:val="both"/>
        <w:rPr>
          <w:rFonts w:cs="Arial"/>
          <w:sz w:val="28"/>
          <w:szCs w:val="28"/>
          <w:rtl/>
        </w:rPr>
      </w:pPr>
      <w:r w:rsidRPr="00510A73">
        <w:rPr>
          <w:rFonts w:cs="Arial" w:hint="cs"/>
          <w:sz w:val="28"/>
          <w:szCs w:val="28"/>
          <w:rtl/>
        </w:rPr>
        <w:t>وفي</w:t>
      </w:r>
      <w:r w:rsidRPr="00510A73">
        <w:rPr>
          <w:rFonts w:cs="Arial"/>
          <w:sz w:val="28"/>
          <w:szCs w:val="28"/>
          <w:rtl/>
        </w:rPr>
        <w:t xml:space="preserve"> </w:t>
      </w:r>
      <w:r w:rsidRPr="00510A73">
        <w:rPr>
          <w:rFonts w:cs="Arial" w:hint="cs"/>
          <w:sz w:val="28"/>
          <w:szCs w:val="28"/>
          <w:rtl/>
        </w:rPr>
        <w:t>آيةِ</w:t>
      </w:r>
      <w:r w:rsidRPr="00510A73">
        <w:rPr>
          <w:rFonts w:cs="Arial"/>
          <w:sz w:val="28"/>
          <w:szCs w:val="28"/>
          <w:rtl/>
        </w:rPr>
        <w:t xml:space="preserve"> </w:t>
      </w:r>
      <w:r w:rsidRPr="00510A73">
        <w:rPr>
          <w:rFonts w:cs="Arial" w:hint="cs"/>
          <w:sz w:val="28"/>
          <w:szCs w:val="28"/>
          <w:rtl/>
        </w:rPr>
        <w:t>البابِ</w:t>
      </w:r>
      <w:r w:rsidRPr="00510A73">
        <w:rPr>
          <w:rFonts w:cs="Arial"/>
          <w:sz w:val="28"/>
          <w:szCs w:val="28"/>
          <w:rtl/>
        </w:rPr>
        <w:t xml:space="preserve">: </w:t>
      </w:r>
      <w:r w:rsidRPr="00510A73">
        <w:rPr>
          <w:rFonts w:cs="Arial" w:hint="cs"/>
          <w:sz w:val="28"/>
          <w:szCs w:val="28"/>
          <w:rtl/>
        </w:rPr>
        <w:t>بيانُ</w:t>
      </w:r>
      <w:r w:rsidRPr="00510A73">
        <w:rPr>
          <w:rFonts w:cs="Arial"/>
          <w:sz w:val="28"/>
          <w:szCs w:val="28"/>
          <w:rtl/>
        </w:rPr>
        <w:t xml:space="preserve"> </w:t>
      </w:r>
      <w:r w:rsidRPr="00510A73">
        <w:rPr>
          <w:rFonts w:cs="Arial" w:hint="cs"/>
          <w:sz w:val="28"/>
          <w:szCs w:val="28"/>
          <w:rtl/>
        </w:rPr>
        <w:t>وجوبِ</w:t>
      </w:r>
      <w:r w:rsidRPr="00510A73">
        <w:rPr>
          <w:rFonts w:cs="Arial"/>
          <w:sz w:val="28"/>
          <w:szCs w:val="28"/>
          <w:rtl/>
        </w:rPr>
        <w:t xml:space="preserve"> </w:t>
      </w:r>
      <w:r w:rsidRPr="00510A73">
        <w:rPr>
          <w:rFonts w:cs="Arial" w:hint="cs"/>
          <w:sz w:val="28"/>
          <w:szCs w:val="28"/>
          <w:rtl/>
        </w:rPr>
        <w:t>أداءِ</w:t>
      </w:r>
      <w:r w:rsidRPr="00510A73">
        <w:rPr>
          <w:rFonts w:cs="Arial"/>
          <w:sz w:val="28"/>
          <w:szCs w:val="28"/>
          <w:rtl/>
        </w:rPr>
        <w:t xml:space="preserve"> </w:t>
      </w:r>
      <w:r w:rsidRPr="00510A73">
        <w:rPr>
          <w:rFonts w:cs="Arial" w:hint="cs"/>
          <w:sz w:val="28"/>
          <w:szCs w:val="28"/>
          <w:rtl/>
        </w:rPr>
        <w:t>الصلواتِ</w:t>
      </w:r>
      <w:r w:rsidRPr="00510A73">
        <w:rPr>
          <w:rFonts w:cs="Arial"/>
          <w:sz w:val="28"/>
          <w:szCs w:val="28"/>
          <w:rtl/>
        </w:rPr>
        <w:t xml:space="preserve"> </w:t>
      </w:r>
      <w:r w:rsidRPr="00510A73">
        <w:rPr>
          <w:rFonts w:cs="Arial" w:hint="cs"/>
          <w:sz w:val="28"/>
          <w:szCs w:val="28"/>
          <w:rtl/>
        </w:rPr>
        <w:t>في</w:t>
      </w:r>
      <w:r w:rsidRPr="00510A73">
        <w:rPr>
          <w:rFonts w:cs="Arial"/>
          <w:sz w:val="28"/>
          <w:szCs w:val="28"/>
          <w:rtl/>
        </w:rPr>
        <w:t xml:space="preserve"> </w:t>
      </w:r>
      <w:r w:rsidRPr="00510A73">
        <w:rPr>
          <w:rFonts w:cs="Arial" w:hint="cs"/>
          <w:sz w:val="28"/>
          <w:szCs w:val="28"/>
          <w:rtl/>
        </w:rPr>
        <w:t>وقتِها،</w:t>
      </w:r>
      <w:r w:rsidRPr="00510A73">
        <w:rPr>
          <w:rFonts w:cs="Arial"/>
          <w:sz w:val="28"/>
          <w:szCs w:val="28"/>
          <w:rtl/>
        </w:rPr>
        <w:t xml:space="preserve"> </w:t>
      </w:r>
      <w:r w:rsidRPr="00510A73">
        <w:rPr>
          <w:rFonts w:cs="Arial" w:hint="cs"/>
          <w:sz w:val="28"/>
          <w:szCs w:val="28"/>
          <w:rtl/>
        </w:rPr>
        <w:t>وأنَّ</w:t>
      </w:r>
      <w:r w:rsidRPr="00510A73">
        <w:rPr>
          <w:rFonts w:cs="Arial"/>
          <w:sz w:val="28"/>
          <w:szCs w:val="28"/>
          <w:rtl/>
        </w:rPr>
        <w:t xml:space="preserve"> </w:t>
      </w:r>
      <w:r w:rsidRPr="00510A73">
        <w:rPr>
          <w:rFonts w:cs="Arial" w:hint="cs"/>
          <w:sz w:val="28"/>
          <w:szCs w:val="28"/>
          <w:rtl/>
        </w:rPr>
        <w:t>أداءَ</w:t>
      </w:r>
      <w:r w:rsidRPr="00510A73">
        <w:rPr>
          <w:rFonts w:cs="Arial"/>
          <w:sz w:val="28"/>
          <w:szCs w:val="28"/>
          <w:rtl/>
        </w:rPr>
        <w:t xml:space="preserve"> </w:t>
      </w:r>
      <w:r w:rsidRPr="00510A73">
        <w:rPr>
          <w:rFonts w:cs="Arial" w:hint="cs"/>
          <w:sz w:val="28"/>
          <w:szCs w:val="28"/>
          <w:rtl/>
        </w:rPr>
        <w:t>الصلاةِ</w:t>
      </w:r>
      <w:r w:rsidRPr="00510A73">
        <w:rPr>
          <w:rFonts w:cs="Arial"/>
          <w:sz w:val="28"/>
          <w:szCs w:val="28"/>
          <w:rtl/>
        </w:rPr>
        <w:t xml:space="preserve"> </w:t>
      </w:r>
      <w:r w:rsidRPr="00510A73">
        <w:rPr>
          <w:rFonts w:cs="Arial" w:hint="cs"/>
          <w:sz w:val="28"/>
          <w:szCs w:val="28"/>
          <w:rtl/>
        </w:rPr>
        <w:t>في</w:t>
      </w:r>
      <w:r w:rsidRPr="00510A73">
        <w:rPr>
          <w:rFonts w:cs="Arial"/>
          <w:sz w:val="28"/>
          <w:szCs w:val="28"/>
          <w:rtl/>
        </w:rPr>
        <w:t xml:space="preserve"> </w:t>
      </w:r>
      <w:r w:rsidRPr="00510A73">
        <w:rPr>
          <w:rFonts w:cs="Arial" w:hint="cs"/>
          <w:sz w:val="28"/>
          <w:szCs w:val="28"/>
          <w:rtl/>
        </w:rPr>
        <w:t>غيرِ</w:t>
      </w:r>
      <w:r w:rsidRPr="00510A73">
        <w:rPr>
          <w:rFonts w:cs="Arial"/>
          <w:sz w:val="28"/>
          <w:szCs w:val="28"/>
          <w:rtl/>
        </w:rPr>
        <w:t xml:space="preserve"> </w:t>
      </w:r>
      <w:r w:rsidRPr="00510A73">
        <w:rPr>
          <w:rFonts w:cs="Arial" w:hint="cs"/>
          <w:sz w:val="28"/>
          <w:szCs w:val="28"/>
          <w:rtl/>
        </w:rPr>
        <w:t>وقتِها</w:t>
      </w:r>
      <w:r w:rsidRPr="00510A73">
        <w:rPr>
          <w:rFonts w:cs="Arial"/>
          <w:sz w:val="28"/>
          <w:szCs w:val="28"/>
          <w:rtl/>
        </w:rPr>
        <w:t xml:space="preserve"> </w:t>
      </w:r>
      <w:r w:rsidRPr="00510A73">
        <w:rPr>
          <w:rFonts w:cs="Arial" w:hint="cs"/>
          <w:sz w:val="28"/>
          <w:szCs w:val="28"/>
          <w:rtl/>
        </w:rPr>
        <w:t>لا</w:t>
      </w:r>
      <w:r w:rsidRPr="00510A73">
        <w:rPr>
          <w:rFonts w:cs="Arial"/>
          <w:sz w:val="28"/>
          <w:szCs w:val="28"/>
          <w:rtl/>
        </w:rPr>
        <w:t xml:space="preserve"> </w:t>
      </w:r>
      <w:r w:rsidRPr="00510A73">
        <w:rPr>
          <w:rFonts w:cs="Arial" w:hint="cs"/>
          <w:sz w:val="28"/>
          <w:szCs w:val="28"/>
          <w:rtl/>
        </w:rPr>
        <w:t>يحقِّقُ</w:t>
      </w:r>
      <w:r w:rsidRPr="00510A73">
        <w:rPr>
          <w:rFonts w:cs="Arial"/>
          <w:sz w:val="28"/>
          <w:szCs w:val="28"/>
          <w:rtl/>
        </w:rPr>
        <w:t xml:space="preserve"> </w:t>
      </w:r>
      <w:r w:rsidRPr="00510A73">
        <w:rPr>
          <w:rFonts w:cs="Arial" w:hint="cs"/>
          <w:sz w:val="28"/>
          <w:szCs w:val="28"/>
          <w:rtl/>
        </w:rPr>
        <w:t>فَضْلَها</w:t>
      </w:r>
      <w:r w:rsidRPr="00510A73">
        <w:rPr>
          <w:rFonts w:cs="Arial"/>
          <w:sz w:val="28"/>
          <w:szCs w:val="28"/>
          <w:rtl/>
        </w:rPr>
        <w:t xml:space="preserve"> </w:t>
      </w:r>
      <w:r w:rsidRPr="00510A73">
        <w:rPr>
          <w:rFonts w:cs="Arial" w:hint="cs"/>
          <w:sz w:val="28"/>
          <w:szCs w:val="28"/>
          <w:rtl/>
        </w:rPr>
        <w:t>مِن</w:t>
      </w:r>
      <w:r w:rsidRPr="00510A73">
        <w:rPr>
          <w:rFonts w:cs="Arial"/>
          <w:sz w:val="28"/>
          <w:szCs w:val="28"/>
          <w:rtl/>
        </w:rPr>
        <w:t xml:space="preserve"> </w:t>
      </w:r>
      <w:r w:rsidRPr="00510A73">
        <w:rPr>
          <w:rFonts w:cs="Arial" w:hint="cs"/>
          <w:sz w:val="28"/>
          <w:szCs w:val="28"/>
          <w:rtl/>
        </w:rPr>
        <w:t>كَسْبِ</w:t>
      </w:r>
      <w:r w:rsidRPr="00510A73">
        <w:rPr>
          <w:rFonts w:cs="Arial"/>
          <w:sz w:val="28"/>
          <w:szCs w:val="28"/>
          <w:rtl/>
        </w:rPr>
        <w:t xml:space="preserve"> </w:t>
      </w:r>
      <w:r w:rsidRPr="00510A73">
        <w:rPr>
          <w:rFonts w:cs="Arial" w:hint="cs"/>
          <w:sz w:val="28"/>
          <w:szCs w:val="28"/>
          <w:rtl/>
        </w:rPr>
        <w:t>الحسناتِ</w:t>
      </w:r>
      <w:r w:rsidRPr="00510A73">
        <w:rPr>
          <w:rFonts w:cs="Arial"/>
          <w:sz w:val="28"/>
          <w:szCs w:val="28"/>
          <w:rtl/>
        </w:rPr>
        <w:t xml:space="preserve"> </w:t>
      </w:r>
      <w:r w:rsidRPr="00510A73">
        <w:rPr>
          <w:rFonts w:cs="Arial" w:hint="cs"/>
          <w:sz w:val="28"/>
          <w:szCs w:val="28"/>
          <w:rtl/>
        </w:rPr>
        <w:t>وتكفيرِ</w:t>
      </w:r>
      <w:r w:rsidRPr="00510A73">
        <w:rPr>
          <w:rFonts w:cs="Arial"/>
          <w:sz w:val="28"/>
          <w:szCs w:val="28"/>
          <w:rtl/>
        </w:rPr>
        <w:t xml:space="preserve"> </w:t>
      </w:r>
      <w:r w:rsidRPr="00510A73">
        <w:rPr>
          <w:rFonts w:cs="Arial" w:hint="cs"/>
          <w:sz w:val="28"/>
          <w:szCs w:val="28"/>
          <w:rtl/>
        </w:rPr>
        <w:t>السيِّئاتِ،</w:t>
      </w:r>
      <w:r w:rsidRPr="00510A73">
        <w:rPr>
          <w:rFonts w:cs="Arial"/>
          <w:sz w:val="28"/>
          <w:szCs w:val="28"/>
          <w:rtl/>
        </w:rPr>
        <w:t xml:space="preserve"> </w:t>
      </w:r>
      <w:r w:rsidRPr="00510A73">
        <w:rPr>
          <w:rFonts w:cs="Arial" w:hint="cs"/>
          <w:sz w:val="28"/>
          <w:szCs w:val="28"/>
          <w:rtl/>
        </w:rPr>
        <w:t>وكلَّما</w:t>
      </w:r>
      <w:r w:rsidRPr="00510A73">
        <w:rPr>
          <w:rFonts w:cs="Arial"/>
          <w:sz w:val="28"/>
          <w:szCs w:val="28"/>
          <w:rtl/>
        </w:rPr>
        <w:t xml:space="preserve"> </w:t>
      </w:r>
      <w:r w:rsidRPr="00510A73">
        <w:rPr>
          <w:rFonts w:cs="Arial" w:hint="cs"/>
          <w:sz w:val="28"/>
          <w:szCs w:val="28"/>
          <w:rtl/>
        </w:rPr>
        <w:t>كانتِ</w:t>
      </w:r>
      <w:r w:rsidRPr="00510A73">
        <w:rPr>
          <w:rFonts w:cs="Arial"/>
          <w:sz w:val="28"/>
          <w:szCs w:val="28"/>
          <w:rtl/>
        </w:rPr>
        <w:t xml:space="preserve"> </w:t>
      </w:r>
      <w:r w:rsidRPr="00510A73">
        <w:rPr>
          <w:rFonts w:cs="Arial" w:hint="cs"/>
          <w:sz w:val="28"/>
          <w:szCs w:val="28"/>
          <w:rtl/>
        </w:rPr>
        <w:t>الصلاةُ</w:t>
      </w:r>
      <w:r w:rsidRPr="00510A73">
        <w:rPr>
          <w:rFonts w:cs="Arial"/>
          <w:sz w:val="28"/>
          <w:szCs w:val="28"/>
          <w:rtl/>
        </w:rPr>
        <w:t xml:space="preserve"> </w:t>
      </w:r>
      <w:r w:rsidRPr="00510A73">
        <w:rPr>
          <w:rFonts w:cs="Arial" w:hint="cs"/>
          <w:sz w:val="28"/>
          <w:szCs w:val="28"/>
          <w:rtl/>
        </w:rPr>
        <w:t>في</w:t>
      </w:r>
      <w:r w:rsidRPr="00510A73">
        <w:rPr>
          <w:rFonts w:cs="Arial"/>
          <w:sz w:val="28"/>
          <w:szCs w:val="28"/>
          <w:rtl/>
        </w:rPr>
        <w:t xml:space="preserve"> </w:t>
      </w:r>
      <w:r w:rsidRPr="00510A73">
        <w:rPr>
          <w:rFonts w:cs="Arial" w:hint="cs"/>
          <w:sz w:val="28"/>
          <w:szCs w:val="28"/>
          <w:rtl/>
        </w:rPr>
        <w:t>وقتِها،</w:t>
      </w:r>
      <w:r w:rsidRPr="00510A73">
        <w:rPr>
          <w:rFonts w:cs="Arial"/>
          <w:sz w:val="28"/>
          <w:szCs w:val="28"/>
          <w:rtl/>
        </w:rPr>
        <w:t xml:space="preserve"> </w:t>
      </w:r>
      <w:r w:rsidRPr="00510A73">
        <w:rPr>
          <w:rFonts w:cs="Arial" w:hint="cs"/>
          <w:sz w:val="28"/>
          <w:szCs w:val="28"/>
          <w:rtl/>
        </w:rPr>
        <w:t>كان</w:t>
      </w:r>
      <w:r w:rsidRPr="00510A73">
        <w:rPr>
          <w:rFonts w:cs="Arial"/>
          <w:sz w:val="28"/>
          <w:szCs w:val="28"/>
          <w:rtl/>
        </w:rPr>
        <w:t xml:space="preserve"> </w:t>
      </w:r>
      <w:r w:rsidRPr="00510A73">
        <w:rPr>
          <w:rFonts w:cs="Arial" w:hint="cs"/>
          <w:sz w:val="28"/>
          <w:szCs w:val="28"/>
          <w:rtl/>
        </w:rPr>
        <w:t>ذلك</w:t>
      </w:r>
      <w:r w:rsidRPr="00510A73">
        <w:rPr>
          <w:rFonts w:cs="Arial"/>
          <w:sz w:val="28"/>
          <w:szCs w:val="28"/>
          <w:rtl/>
        </w:rPr>
        <w:t xml:space="preserve"> </w:t>
      </w:r>
      <w:r w:rsidRPr="00510A73">
        <w:rPr>
          <w:rFonts w:cs="Arial" w:hint="cs"/>
          <w:sz w:val="28"/>
          <w:szCs w:val="28"/>
          <w:rtl/>
        </w:rPr>
        <w:t>أعظَمَ</w:t>
      </w:r>
      <w:r w:rsidRPr="00510A73">
        <w:rPr>
          <w:rFonts w:cs="Arial"/>
          <w:sz w:val="28"/>
          <w:szCs w:val="28"/>
          <w:rtl/>
        </w:rPr>
        <w:t xml:space="preserve"> </w:t>
      </w:r>
      <w:r w:rsidRPr="00510A73">
        <w:rPr>
          <w:rFonts w:cs="Arial" w:hint="cs"/>
          <w:sz w:val="28"/>
          <w:szCs w:val="28"/>
          <w:rtl/>
        </w:rPr>
        <w:t>للأجرِ</w:t>
      </w:r>
      <w:r w:rsidRPr="00510A73">
        <w:rPr>
          <w:rFonts w:cs="Arial"/>
          <w:sz w:val="28"/>
          <w:szCs w:val="28"/>
          <w:rtl/>
        </w:rPr>
        <w:t xml:space="preserve"> </w:t>
      </w:r>
      <w:r w:rsidRPr="00510A73">
        <w:rPr>
          <w:rFonts w:cs="Arial" w:hint="cs"/>
          <w:sz w:val="28"/>
          <w:szCs w:val="28"/>
          <w:rtl/>
        </w:rPr>
        <w:t>وأكبَرَ</w:t>
      </w:r>
      <w:r w:rsidRPr="00510A73">
        <w:rPr>
          <w:rFonts w:cs="Arial"/>
          <w:sz w:val="28"/>
          <w:szCs w:val="28"/>
          <w:rtl/>
        </w:rPr>
        <w:t xml:space="preserve"> </w:t>
      </w:r>
      <w:r w:rsidRPr="00510A73">
        <w:rPr>
          <w:rFonts w:cs="Arial" w:hint="cs"/>
          <w:sz w:val="28"/>
          <w:szCs w:val="28"/>
          <w:rtl/>
        </w:rPr>
        <w:t>للأثرِ،</w:t>
      </w:r>
      <w:r w:rsidRPr="00510A73">
        <w:rPr>
          <w:rFonts w:cs="Arial"/>
          <w:sz w:val="28"/>
          <w:szCs w:val="28"/>
          <w:rtl/>
        </w:rPr>
        <w:t xml:space="preserve"> </w:t>
      </w:r>
      <w:r w:rsidRPr="00510A73">
        <w:rPr>
          <w:rFonts w:cs="Arial" w:hint="cs"/>
          <w:sz w:val="28"/>
          <w:szCs w:val="28"/>
          <w:rtl/>
        </w:rPr>
        <w:t>وقد</w:t>
      </w:r>
      <w:r w:rsidRPr="00510A73">
        <w:rPr>
          <w:rFonts w:cs="Arial"/>
          <w:sz w:val="28"/>
          <w:szCs w:val="28"/>
          <w:rtl/>
        </w:rPr>
        <w:t xml:space="preserve"> </w:t>
      </w:r>
      <w:r w:rsidRPr="00510A73">
        <w:rPr>
          <w:rFonts w:cs="Arial" w:hint="cs"/>
          <w:sz w:val="28"/>
          <w:szCs w:val="28"/>
          <w:rtl/>
        </w:rPr>
        <w:t>سُئِل</w:t>
      </w:r>
      <w:r w:rsidRPr="00510A73">
        <w:rPr>
          <w:rFonts w:cs="Arial"/>
          <w:sz w:val="28"/>
          <w:szCs w:val="28"/>
          <w:rtl/>
        </w:rPr>
        <w:t xml:space="preserve"> </w:t>
      </w:r>
      <w:r w:rsidRPr="00510A73">
        <w:rPr>
          <w:rFonts w:cs="Arial" w:hint="cs"/>
          <w:sz w:val="28"/>
          <w:szCs w:val="28"/>
          <w:rtl/>
        </w:rPr>
        <w:t>النبيُّ</w:t>
      </w:r>
      <w:r w:rsidRPr="00510A73">
        <w:rPr>
          <w:rFonts w:cs="Arial"/>
          <w:sz w:val="28"/>
          <w:szCs w:val="28"/>
          <w:rtl/>
        </w:rPr>
        <w:t xml:space="preserve"> </w:t>
      </w:r>
      <w:r w:rsidRPr="00510A73">
        <w:rPr>
          <w:rFonts w:cs="Arial" w:hint="cs"/>
          <w:sz w:val="28"/>
          <w:szCs w:val="28"/>
          <w:rtl/>
        </w:rPr>
        <w:t>صلّى</w:t>
      </w:r>
      <w:r w:rsidRPr="00510A73">
        <w:rPr>
          <w:rFonts w:cs="Arial"/>
          <w:sz w:val="28"/>
          <w:szCs w:val="28"/>
          <w:rtl/>
        </w:rPr>
        <w:t xml:space="preserve"> </w:t>
      </w:r>
      <w:r w:rsidRPr="00510A73">
        <w:rPr>
          <w:rFonts w:cs="Arial" w:hint="cs"/>
          <w:sz w:val="28"/>
          <w:szCs w:val="28"/>
          <w:rtl/>
        </w:rPr>
        <w:t>الله</w:t>
      </w:r>
      <w:r w:rsidRPr="00510A73">
        <w:rPr>
          <w:rFonts w:cs="Arial"/>
          <w:sz w:val="28"/>
          <w:szCs w:val="28"/>
          <w:rtl/>
        </w:rPr>
        <w:t xml:space="preserve"> </w:t>
      </w:r>
      <w:r w:rsidRPr="00510A73">
        <w:rPr>
          <w:rFonts w:cs="Arial" w:hint="cs"/>
          <w:sz w:val="28"/>
          <w:szCs w:val="28"/>
          <w:rtl/>
        </w:rPr>
        <w:t>عليه</w:t>
      </w:r>
      <w:r w:rsidRPr="00510A73">
        <w:rPr>
          <w:rFonts w:cs="Arial"/>
          <w:sz w:val="28"/>
          <w:szCs w:val="28"/>
          <w:rtl/>
        </w:rPr>
        <w:t xml:space="preserve"> </w:t>
      </w:r>
      <w:r w:rsidRPr="00510A73">
        <w:rPr>
          <w:rFonts w:cs="Arial" w:hint="cs"/>
          <w:sz w:val="28"/>
          <w:szCs w:val="28"/>
          <w:rtl/>
        </w:rPr>
        <w:t>وسلّم</w:t>
      </w:r>
      <w:r w:rsidRPr="00510A73">
        <w:rPr>
          <w:rFonts w:cs="Arial"/>
          <w:sz w:val="28"/>
          <w:szCs w:val="28"/>
          <w:rtl/>
        </w:rPr>
        <w:t xml:space="preserve"> </w:t>
      </w:r>
      <w:r w:rsidRPr="00510A73">
        <w:rPr>
          <w:rFonts w:cs="Arial" w:hint="cs"/>
          <w:sz w:val="28"/>
          <w:szCs w:val="28"/>
          <w:rtl/>
        </w:rPr>
        <w:t>عن</w:t>
      </w:r>
      <w:r w:rsidRPr="00510A73">
        <w:rPr>
          <w:rFonts w:cs="Arial"/>
          <w:sz w:val="28"/>
          <w:szCs w:val="28"/>
          <w:rtl/>
        </w:rPr>
        <w:t xml:space="preserve"> </w:t>
      </w:r>
      <w:r w:rsidRPr="00510A73">
        <w:rPr>
          <w:rFonts w:cs="Arial" w:hint="cs"/>
          <w:sz w:val="28"/>
          <w:szCs w:val="28"/>
          <w:rtl/>
        </w:rPr>
        <w:t>أفضَلِ</w:t>
      </w:r>
      <w:r w:rsidRPr="00510A73">
        <w:rPr>
          <w:rFonts w:cs="Arial"/>
          <w:sz w:val="28"/>
          <w:szCs w:val="28"/>
          <w:rtl/>
        </w:rPr>
        <w:t xml:space="preserve"> </w:t>
      </w:r>
      <w:r w:rsidRPr="00510A73">
        <w:rPr>
          <w:rFonts w:cs="Arial" w:hint="cs"/>
          <w:sz w:val="28"/>
          <w:szCs w:val="28"/>
          <w:rtl/>
        </w:rPr>
        <w:t>العملِ؟</w:t>
      </w:r>
      <w:r w:rsidRPr="00510A73">
        <w:rPr>
          <w:rFonts w:cs="Arial"/>
          <w:sz w:val="28"/>
          <w:szCs w:val="28"/>
          <w:rtl/>
        </w:rPr>
        <w:t xml:space="preserve"> </w:t>
      </w:r>
      <w:r w:rsidRPr="00510A73">
        <w:rPr>
          <w:rFonts w:cs="Arial" w:hint="cs"/>
          <w:sz w:val="28"/>
          <w:szCs w:val="28"/>
          <w:rtl/>
        </w:rPr>
        <w:t>فقال</w:t>
      </w:r>
      <w:r w:rsidRPr="00510A73">
        <w:rPr>
          <w:rFonts w:cs="Arial"/>
          <w:sz w:val="28"/>
          <w:szCs w:val="28"/>
          <w:rtl/>
        </w:rPr>
        <w:t>: (</w:t>
      </w:r>
      <w:r w:rsidRPr="00510A73">
        <w:rPr>
          <w:rFonts w:cs="Arial" w:hint="cs"/>
          <w:sz w:val="28"/>
          <w:szCs w:val="28"/>
          <w:rtl/>
        </w:rPr>
        <w:t>الصَّلاَةُ</w:t>
      </w:r>
      <w:r w:rsidRPr="00510A73">
        <w:rPr>
          <w:rFonts w:cs="Arial"/>
          <w:sz w:val="28"/>
          <w:szCs w:val="28"/>
          <w:rtl/>
        </w:rPr>
        <w:t xml:space="preserve"> </w:t>
      </w:r>
      <w:r w:rsidRPr="00510A73">
        <w:rPr>
          <w:rFonts w:cs="Arial" w:hint="cs"/>
          <w:sz w:val="28"/>
          <w:szCs w:val="28"/>
          <w:rtl/>
        </w:rPr>
        <w:t>عَلَى</w:t>
      </w:r>
      <w:r w:rsidRPr="00510A73">
        <w:rPr>
          <w:rFonts w:cs="Arial"/>
          <w:sz w:val="28"/>
          <w:szCs w:val="28"/>
          <w:rtl/>
        </w:rPr>
        <w:t xml:space="preserve"> </w:t>
      </w:r>
      <w:r w:rsidRPr="00510A73">
        <w:rPr>
          <w:rFonts w:cs="Arial" w:hint="cs"/>
          <w:sz w:val="28"/>
          <w:szCs w:val="28"/>
          <w:rtl/>
        </w:rPr>
        <w:t>وَقْتِهَا</w:t>
      </w:r>
      <w:r w:rsidRPr="00510A73">
        <w:rPr>
          <w:rFonts w:cs="Arial"/>
          <w:sz w:val="28"/>
          <w:szCs w:val="28"/>
          <w:rtl/>
        </w:rPr>
        <w:t>)</w:t>
      </w:r>
      <w:r>
        <w:rPr>
          <w:rFonts w:cs="Arial" w:hint="cs"/>
          <w:sz w:val="28"/>
          <w:szCs w:val="28"/>
          <w:rtl/>
        </w:rPr>
        <w:t>(3).</w:t>
      </w:r>
    </w:p>
    <w:p w:rsidR="0037592F" w:rsidRPr="00510A73" w:rsidRDefault="0037592F" w:rsidP="0037592F">
      <w:pPr>
        <w:bidi/>
        <w:jc w:val="both"/>
        <w:rPr>
          <w:sz w:val="28"/>
          <w:szCs w:val="28"/>
        </w:rPr>
      </w:pPr>
      <w:r w:rsidRPr="00510A73">
        <w:rPr>
          <w:rFonts w:cs="Arial" w:hint="cs"/>
          <w:sz w:val="28"/>
          <w:szCs w:val="28"/>
          <w:rtl/>
        </w:rPr>
        <w:t>وعامَّةُ</w:t>
      </w:r>
      <w:r w:rsidRPr="00510A73">
        <w:rPr>
          <w:rFonts w:cs="Arial"/>
          <w:sz w:val="28"/>
          <w:szCs w:val="28"/>
          <w:rtl/>
        </w:rPr>
        <w:t xml:space="preserve"> </w:t>
      </w:r>
      <w:r w:rsidRPr="00510A73">
        <w:rPr>
          <w:rFonts w:cs="Arial" w:hint="cs"/>
          <w:sz w:val="28"/>
          <w:szCs w:val="28"/>
          <w:rtl/>
        </w:rPr>
        <w:t>المفسِّرينَ</w:t>
      </w:r>
      <w:r w:rsidRPr="00510A73">
        <w:rPr>
          <w:rFonts w:cs="Arial"/>
          <w:sz w:val="28"/>
          <w:szCs w:val="28"/>
          <w:rtl/>
        </w:rPr>
        <w:t xml:space="preserve">: </w:t>
      </w:r>
      <w:r w:rsidRPr="00510A73">
        <w:rPr>
          <w:rFonts w:cs="Arial" w:hint="cs"/>
          <w:sz w:val="28"/>
          <w:szCs w:val="28"/>
          <w:rtl/>
        </w:rPr>
        <w:t>أنَّ</w:t>
      </w:r>
      <w:r w:rsidRPr="00510A73">
        <w:rPr>
          <w:rFonts w:cs="Arial"/>
          <w:sz w:val="28"/>
          <w:szCs w:val="28"/>
          <w:rtl/>
        </w:rPr>
        <w:t xml:space="preserve"> </w:t>
      </w:r>
      <w:r w:rsidRPr="00510A73">
        <w:rPr>
          <w:rFonts w:cs="Arial" w:hint="cs"/>
          <w:sz w:val="28"/>
          <w:szCs w:val="28"/>
          <w:rtl/>
        </w:rPr>
        <w:t>المرادَ</w:t>
      </w:r>
      <w:r w:rsidRPr="00510A73">
        <w:rPr>
          <w:rFonts w:cs="Arial"/>
          <w:sz w:val="28"/>
          <w:szCs w:val="28"/>
          <w:rtl/>
        </w:rPr>
        <w:t xml:space="preserve"> </w:t>
      </w:r>
      <w:r w:rsidRPr="00510A73">
        <w:rPr>
          <w:rFonts w:cs="Arial" w:hint="cs"/>
          <w:sz w:val="28"/>
          <w:szCs w:val="28"/>
          <w:rtl/>
        </w:rPr>
        <w:t>بصلاةِ</w:t>
      </w:r>
      <w:r w:rsidRPr="00510A73">
        <w:rPr>
          <w:rFonts w:cs="Arial"/>
          <w:sz w:val="28"/>
          <w:szCs w:val="28"/>
          <w:rtl/>
        </w:rPr>
        <w:t xml:space="preserve"> </w:t>
      </w:r>
      <w:r w:rsidRPr="00510A73">
        <w:rPr>
          <w:rFonts w:cs="Arial" w:hint="cs"/>
          <w:sz w:val="28"/>
          <w:szCs w:val="28"/>
          <w:rtl/>
        </w:rPr>
        <w:t>طرَفِ</w:t>
      </w:r>
      <w:r w:rsidRPr="00510A73">
        <w:rPr>
          <w:rFonts w:cs="Arial"/>
          <w:sz w:val="28"/>
          <w:szCs w:val="28"/>
          <w:rtl/>
        </w:rPr>
        <w:t xml:space="preserve"> </w:t>
      </w:r>
      <w:r w:rsidRPr="00510A73">
        <w:rPr>
          <w:rFonts w:cs="Arial" w:hint="cs"/>
          <w:sz w:val="28"/>
          <w:szCs w:val="28"/>
          <w:rtl/>
        </w:rPr>
        <w:t>النهارِ</w:t>
      </w:r>
      <w:r w:rsidRPr="00510A73">
        <w:rPr>
          <w:rFonts w:cs="Arial"/>
          <w:sz w:val="28"/>
          <w:szCs w:val="28"/>
          <w:rtl/>
        </w:rPr>
        <w:t xml:space="preserve"> </w:t>
      </w:r>
      <w:r w:rsidRPr="00510A73">
        <w:rPr>
          <w:rFonts w:cs="Arial" w:hint="cs"/>
          <w:sz w:val="28"/>
          <w:szCs w:val="28"/>
          <w:rtl/>
        </w:rPr>
        <w:t>الأوَّلِ</w:t>
      </w:r>
      <w:r w:rsidRPr="00510A73">
        <w:rPr>
          <w:rFonts w:cs="Arial"/>
          <w:sz w:val="28"/>
          <w:szCs w:val="28"/>
          <w:rtl/>
        </w:rPr>
        <w:t xml:space="preserve"> </w:t>
      </w:r>
      <w:r w:rsidRPr="00510A73">
        <w:rPr>
          <w:rFonts w:cs="Arial" w:hint="cs"/>
          <w:sz w:val="28"/>
          <w:szCs w:val="28"/>
          <w:rtl/>
        </w:rPr>
        <w:t>هي</w:t>
      </w:r>
      <w:r w:rsidRPr="00510A73">
        <w:rPr>
          <w:rFonts w:cs="Arial"/>
          <w:sz w:val="28"/>
          <w:szCs w:val="28"/>
          <w:rtl/>
        </w:rPr>
        <w:t xml:space="preserve"> </w:t>
      </w:r>
      <w:r w:rsidRPr="00510A73">
        <w:rPr>
          <w:rFonts w:cs="Arial" w:hint="cs"/>
          <w:sz w:val="28"/>
          <w:szCs w:val="28"/>
          <w:rtl/>
        </w:rPr>
        <w:t>صلاةُ</w:t>
      </w:r>
      <w:r w:rsidRPr="00510A73">
        <w:rPr>
          <w:rFonts w:cs="Arial"/>
          <w:sz w:val="28"/>
          <w:szCs w:val="28"/>
          <w:rtl/>
        </w:rPr>
        <w:t xml:space="preserve"> </w:t>
      </w:r>
      <w:r w:rsidRPr="00510A73">
        <w:rPr>
          <w:rFonts w:cs="Arial" w:hint="cs"/>
          <w:sz w:val="28"/>
          <w:szCs w:val="28"/>
          <w:rtl/>
        </w:rPr>
        <w:t>الفجرِ،</w:t>
      </w:r>
      <w:r w:rsidRPr="00510A73">
        <w:rPr>
          <w:rFonts w:cs="Arial"/>
          <w:sz w:val="28"/>
          <w:szCs w:val="28"/>
          <w:rtl/>
        </w:rPr>
        <w:t xml:space="preserve"> </w:t>
      </w:r>
      <w:r w:rsidRPr="00510A73">
        <w:rPr>
          <w:rFonts w:cs="Arial" w:hint="cs"/>
          <w:sz w:val="28"/>
          <w:szCs w:val="28"/>
          <w:rtl/>
        </w:rPr>
        <w:t>ولا</w:t>
      </w:r>
      <w:r w:rsidRPr="00510A73">
        <w:rPr>
          <w:rFonts w:cs="Arial"/>
          <w:sz w:val="28"/>
          <w:szCs w:val="28"/>
          <w:rtl/>
        </w:rPr>
        <w:t xml:space="preserve"> </w:t>
      </w:r>
      <w:r w:rsidRPr="00510A73">
        <w:rPr>
          <w:rFonts w:cs="Arial" w:hint="cs"/>
          <w:sz w:val="28"/>
          <w:szCs w:val="28"/>
          <w:rtl/>
        </w:rPr>
        <w:t>يَختلِفونَ</w:t>
      </w:r>
      <w:r w:rsidRPr="00510A73">
        <w:rPr>
          <w:rFonts w:cs="Arial"/>
          <w:sz w:val="28"/>
          <w:szCs w:val="28"/>
          <w:rtl/>
        </w:rPr>
        <w:t xml:space="preserve"> </w:t>
      </w:r>
      <w:r w:rsidRPr="00510A73">
        <w:rPr>
          <w:rFonts w:cs="Arial" w:hint="cs"/>
          <w:sz w:val="28"/>
          <w:szCs w:val="28"/>
          <w:rtl/>
        </w:rPr>
        <w:t>في</w:t>
      </w:r>
      <w:r w:rsidRPr="00510A73">
        <w:rPr>
          <w:rFonts w:cs="Arial"/>
          <w:sz w:val="28"/>
          <w:szCs w:val="28"/>
          <w:rtl/>
        </w:rPr>
        <w:t xml:space="preserve"> </w:t>
      </w:r>
      <w:r w:rsidRPr="00510A73">
        <w:rPr>
          <w:rFonts w:cs="Arial" w:hint="cs"/>
          <w:sz w:val="28"/>
          <w:szCs w:val="28"/>
          <w:rtl/>
        </w:rPr>
        <w:t>هذا،</w:t>
      </w:r>
      <w:r w:rsidRPr="00510A73">
        <w:rPr>
          <w:rFonts w:cs="Arial"/>
          <w:sz w:val="28"/>
          <w:szCs w:val="28"/>
          <w:rtl/>
        </w:rPr>
        <w:t xml:space="preserve"> </w:t>
      </w:r>
      <w:r w:rsidRPr="00510A73">
        <w:rPr>
          <w:rFonts w:cs="Arial" w:hint="cs"/>
          <w:sz w:val="28"/>
          <w:szCs w:val="28"/>
          <w:rtl/>
        </w:rPr>
        <w:t>وإنَّما</w:t>
      </w:r>
      <w:r w:rsidRPr="00510A73">
        <w:rPr>
          <w:rFonts w:cs="Arial"/>
          <w:sz w:val="28"/>
          <w:szCs w:val="28"/>
          <w:rtl/>
        </w:rPr>
        <w:t xml:space="preserve"> </w:t>
      </w:r>
      <w:r w:rsidRPr="00510A73">
        <w:rPr>
          <w:rFonts w:cs="Arial" w:hint="cs"/>
          <w:sz w:val="28"/>
          <w:szCs w:val="28"/>
          <w:rtl/>
        </w:rPr>
        <w:t>يَختلِفونَ</w:t>
      </w:r>
      <w:r w:rsidRPr="00510A73">
        <w:rPr>
          <w:rFonts w:cs="Arial"/>
          <w:sz w:val="28"/>
          <w:szCs w:val="28"/>
          <w:rtl/>
        </w:rPr>
        <w:t xml:space="preserve"> </w:t>
      </w:r>
      <w:r w:rsidRPr="00510A73">
        <w:rPr>
          <w:rFonts w:cs="Arial" w:hint="cs"/>
          <w:sz w:val="28"/>
          <w:szCs w:val="28"/>
          <w:rtl/>
        </w:rPr>
        <w:t>في</w:t>
      </w:r>
      <w:r w:rsidRPr="00510A73">
        <w:rPr>
          <w:rFonts w:cs="Arial"/>
          <w:sz w:val="28"/>
          <w:szCs w:val="28"/>
          <w:rtl/>
        </w:rPr>
        <w:t xml:space="preserve"> </w:t>
      </w:r>
      <w:r w:rsidRPr="00510A73">
        <w:rPr>
          <w:rFonts w:cs="Arial" w:hint="cs"/>
          <w:sz w:val="28"/>
          <w:szCs w:val="28"/>
          <w:rtl/>
        </w:rPr>
        <w:t>طرَفِ</w:t>
      </w:r>
      <w:r w:rsidRPr="00510A73">
        <w:rPr>
          <w:rFonts w:cs="Arial"/>
          <w:sz w:val="28"/>
          <w:szCs w:val="28"/>
          <w:rtl/>
        </w:rPr>
        <w:t xml:space="preserve"> </w:t>
      </w:r>
      <w:r w:rsidRPr="00510A73">
        <w:rPr>
          <w:rFonts w:cs="Arial" w:hint="cs"/>
          <w:sz w:val="28"/>
          <w:szCs w:val="28"/>
          <w:rtl/>
        </w:rPr>
        <w:t>النهارِ</w:t>
      </w:r>
      <w:r w:rsidRPr="00510A73">
        <w:rPr>
          <w:rFonts w:cs="Arial"/>
          <w:sz w:val="28"/>
          <w:szCs w:val="28"/>
          <w:rtl/>
        </w:rPr>
        <w:t xml:space="preserve"> </w:t>
      </w:r>
      <w:r w:rsidRPr="00510A73">
        <w:rPr>
          <w:rFonts w:cs="Arial" w:hint="cs"/>
          <w:sz w:val="28"/>
          <w:szCs w:val="28"/>
          <w:rtl/>
        </w:rPr>
        <w:t>الآخَرِ</w:t>
      </w:r>
      <w:r w:rsidRPr="00510A73">
        <w:rPr>
          <w:rFonts w:cs="Arial"/>
          <w:sz w:val="28"/>
          <w:szCs w:val="28"/>
          <w:rtl/>
        </w:rPr>
        <w:t xml:space="preserve"> </w:t>
      </w:r>
      <w:r w:rsidRPr="00510A73">
        <w:rPr>
          <w:rFonts w:cs="Arial" w:hint="cs"/>
          <w:sz w:val="28"/>
          <w:szCs w:val="28"/>
          <w:rtl/>
        </w:rPr>
        <w:t>وصلاةِ</w:t>
      </w:r>
      <w:r w:rsidRPr="00510A73">
        <w:rPr>
          <w:rFonts w:cs="Arial"/>
          <w:sz w:val="28"/>
          <w:szCs w:val="28"/>
          <w:rtl/>
        </w:rPr>
        <w:t xml:space="preserve"> </w:t>
      </w:r>
      <w:r w:rsidRPr="00510A73">
        <w:rPr>
          <w:rFonts w:cs="Arial" w:hint="cs"/>
          <w:sz w:val="28"/>
          <w:szCs w:val="28"/>
          <w:rtl/>
        </w:rPr>
        <w:t>الزُّلَفِ</w:t>
      </w:r>
      <w:r w:rsidRPr="00510A73">
        <w:rPr>
          <w:rFonts w:cs="Arial"/>
          <w:sz w:val="28"/>
          <w:szCs w:val="28"/>
          <w:rtl/>
        </w:rPr>
        <w:t xml:space="preserve"> </w:t>
      </w:r>
      <w:r w:rsidRPr="00510A73">
        <w:rPr>
          <w:rFonts w:cs="Arial" w:hint="cs"/>
          <w:sz w:val="28"/>
          <w:szCs w:val="28"/>
          <w:rtl/>
        </w:rPr>
        <w:t>مِن</w:t>
      </w:r>
      <w:r w:rsidRPr="00510A73">
        <w:rPr>
          <w:rFonts w:cs="Arial"/>
          <w:sz w:val="28"/>
          <w:szCs w:val="28"/>
          <w:rtl/>
        </w:rPr>
        <w:t xml:space="preserve"> </w:t>
      </w:r>
      <w:r w:rsidRPr="00510A73">
        <w:rPr>
          <w:rFonts w:cs="Arial" w:hint="cs"/>
          <w:sz w:val="28"/>
          <w:szCs w:val="28"/>
          <w:rtl/>
        </w:rPr>
        <w:t>الليلِ،</w:t>
      </w:r>
      <w:r w:rsidRPr="00510A73">
        <w:rPr>
          <w:rFonts w:cs="Arial"/>
          <w:sz w:val="28"/>
          <w:szCs w:val="28"/>
          <w:rtl/>
        </w:rPr>
        <w:t xml:space="preserve"> </w:t>
      </w:r>
      <w:r w:rsidRPr="00510A73">
        <w:rPr>
          <w:rFonts w:cs="Arial" w:hint="cs"/>
          <w:sz w:val="28"/>
          <w:szCs w:val="28"/>
          <w:rtl/>
        </w:rPr>
        <w:t>وهذا</w:t>
      </w:r>
      <w:r w:rsidRPr="00510A73">
        <w:rPr>
          <w:rFonts w:cs="Arial"/>
          <w:sz w:val="28"/>
          <w:szCs w:val="28"/>
          <w:rtl/>
        </w:rPr>
        <w:t xml:space="preserve"> </w:t>
      </w:r>
      <w:r w:rsidRPr="00510A73">
        <w:rPr>
          <w:rFonts w:cs="Arial" w:hint="cs"/>
          <w:sz w:val="28"/>
          <w:szCs w:val="28"/>
          <w:rtl/>
        </w:rPr>
        <w:t>يدُلُّ</w:t>
      </w:r>
      <w:r w:rsidRPr="00510A73">
        <w:rPr>
          <w:rFonts w:cs="Arial"/>
          <w:sz w:val="28"/>
          <w:szCs w:val="28"/>
          <w:rtl/>
        </w:rPr>
        <w:t xml:space="preserve"> </w:t>
      </w:r>
      <w:r w:rsidRPr="00510A73">
        <w:rPr>
          <w:rFonts w:cs="Arial" w:hint="cs"/>
          <w:sz w:val="28"/>
          <w:szCs w:val="28"/>
          <w:rtl/>
        </w:rPr>
        <w:t>على</w:t>
      </w:r>
      <w:r w:rsidRPr="00510A73">
        <w:rPr>
          <w:rFonts w:cs="Arial"/>
          <w:sz w:val="28"/>
          <w:szCs w:val="28"/>
          <w:rtl/>
        </w:rPr>
        <w:t xml:space="preserve"> </w:t>
      </w:r>
      <w:r w:rsidRPr="00510A73">
        <w:rPr>
          <w:rFonts w:cs="Arial" w:hint="cs"/>
          <w:sz w:val="28"/>
          <w:szCs w:val="28"/>
          <w:rtl/>
        </w:rPr>
        <w:t>فضلِ</w:t>
      </w:r>
      <w:r w:rsidRPr="00510A73">
        <w:rPr>
          <w:rFonts w:cs="Arial"/>
          <w:sz w:val="28"/>
          <w:szCs w:val="28"/>
          <w:rtl/>
        </w:rPr>
        <w:t xml:space="preserve"> </w:t>
      </w:r>
      <w:r w:rsidRPr="00510A73">
        <w:rPr>
          <w:rFonts w:cs="Arial" w:hint="cs"/>
          <w:sz w:val="28"/>
          <w:szCs w:val="28"/>
          <w:rtl/>
        </w:rPr>
        <w:t>الفجرِ</w:t>
      </w:r>
      <w:r w:rsidRPr="00510A73">
        <w:rPr>
          <w:rFonts w:cs="Arial"/>
          <w:sz w:val="28"/>
          <w:szCs w:val="28"/>
          <w:rtl/>
        </w:rPr>
        <w:t xml:space="preserve"> </w:t>
      </w:r>
      <w:r w:rsidRPr="00510A73">
        <w:rPr>
          <w:rFonts w:cs="Arial" w:hint="cs"/>
          <w:sz w:val="28"/>
          <w:szCs w:val="28"/>
          <w:rtl/>
        </w:rPr>
        <w:t>على</w:t>
      </w:r>
      <w:r w:rsidRPr="00510A73">
        <w:rPr>
          <w:rFonts w:cs="Arial"/>
          <w:sz w:val="28"/>
          <w:szCs w:val="28"/>
          <w:rtl/>
        </w:rPr>
        <w:t xml:space="preserve"> </w:t>
      </w:r>
      <w:r w:rsidRPr="00510A73">
        <w:rPr>
          <w:rFonts w:cs="Arial" w:hint="cs"/>
          <w:sz w:val="28"/>
          <w:szCs w:val="28"/>
          <w:rtl/>
        </w:rPr>
        <w:t>غيرِها،</w:t>
      </w:r>
      <w:r w:rsidRPr="00510A73">
        <w:rPr>
          <w:rFonts w:cs="Arial"/>
          <w:sz w:val="28"/>
          <w:szCs w:val="28"/>
          <w:rtl/>
        </w:rPr>
        <w:t xml:space="preserve"> </w:t>
      </w:r>
      <w:r w:rsidRPr="00510A73">
        <w:rPr>
          <w:rFonts w:cs="Arial" w:hint="cs"/>
          <w:sz w:val="28"/>
          <w:szCs w:val="28"/>
          <w:rtl/>
        </w:rPr>
        <w:t>وكونِها</w:t>
      </w:r>
      <w:r w:rsidRPr="00510A73">
        <w:rPr>
          <w:rFonts w:cs="Arial"/>
          <w:sz w:val="28"/>
          <w:szCs w:val="28"/>
          <w:rtl/>
        </w:rPr>
        <w:t xml:space="preserve"> </w:t>
      </w:r>
      <w:r w:rsidRPr="00510A73">
        <w:rPr>
          <w:rFonts w:cs="Arial" w:hint="cs"/>
          <w:sz w:val="28"/>
          <w:szCs w:val="28"/>
          <w:rtl/>
        </w:rPr>
        <w:t>مشهودةً؛</w:t>
      </w:r>
      <w:r w:rsidRPr="00510A73">
        <w:rPr>
          <w:rFonts w:cs="Arial"/>
          <w:sz w:val="28"/>
          <w:szCs w:val="28"/>
          <w:rtl/>
        </w:rPr>
        <w:t xml:space="preserve"> </w:t>
      </w:r>
      <w:r w:rsidRPr="00510A73">
        <w:rPr>
          <w:rFonts w:cs="Arial" w:hint="cs"/>
          <w:sz w:val="28"/>
          <w:szCs w:val="28"/>
          <w:rtl/>
        </w:rPr>
        <w:t>كما</w:t>
      </w:r>
      <w:r w:rsidRPr="00510A73">
        <w:rPr>
          <w:rFonts w:cs="Arial"/>
          <w:sz w:val="28"/>
          <w:szCs w:val="28"/>
          <w:rtl/>
        </w:rPr>
        <w:t xml:space="preserve"> </w:t>
      </w:r>
      <w:r w:rsidRPr="00510A73">
        <w:rPr>
          <w:rFonts w:cs="Arial" w:hint="cs"/>
          <w:sz w:val="28"/>
          <w:szCs w:val="28"/>
          <w:rtl/>
        </w:rPr>
        <w:t>في</w:t>
      </w:r>
      <w:r w:rsidRPr="00510A73">
        <w:rPr>
          <w:rFonts w:cs="Arial"/>
          <w:sz w:val="28"/>
          <w:szCs w:val="28"/>
          <w:rtl/>
        </w:rPr>
        <w:t xml:space="preserve"> </w:t>
      </w:r>
      <w:r w:rsidRPr="00510A73">
        <w:rPr>
          <w:rFonts w:cs="Arial" w:hint="cs"/>
          <w:sz w:val="28"/>
          <w:szCs w:val="28"/>
          <w:rtl/>
        </w:rPr>
        <w:t>قولِهِ</w:t>
      </w:r>
      <w:r w:rsidRPr="00510A73">
        <w:rPr>
          <w:rFonts w:cs="Arial"/>
          <w:sz w:val="28"/>
          <w:szCs w:val="28"/>
          <w:rtl/>
        </w:rPr>
        <w:t xml:space="preserve"> </w:t>
      </w:r>
      <w:r w:rsidRPr="00510A73">
        <w:rPr>
          <w:rFonts w:cs="Arial" w:hint="cs"/>
          <w:sz w:val="28"/>
          <w:szCs w:val="28"/>
          <w:rtl/>
        </w:rPr>
        <w:t>تعالى</w:t>
      </w:r>
      <w:r w:rsidRPr="00510A73">
        <w:rPr>
          <w:rFonts w:cs="Arial"/>
          <w:sz w:val="28"/>
          <w:szCs w:val="28"/>
          <w:rtl/>
        </w:rPr>
        <w:t>: {</w:t>
      </w:r>
      <w:r w:rsidRPr="00510A73">
        <w:rPr>
          <w:rFonts w:cs="Arial" w:hint="cs"/>
          <w:sz w:val="28"/>
          <w:szCs w:val="28"/>
          <w:rtl/>
        </w:rPr>
        <w:t>إِنَّ</w:t>
      </w:r>
      <w:r w:rsidRPr="00510A73">
        <w:rPr>
          <w:rFonts w:cs="Arial"/>
          <w:sz w:val="28"/>
          <w:szCs w:val="28"/>
          <w:rtl/>
        </w:rPr>
        <w:t xml:space="preserve"> </w:t>
      </w:r>
      <w:r w:rsidRPr="00510A73">
        <w:rPr>
          <w:rFonts w:cs="Arial" w:hint="cs"/>
          <w:sz w:val="28"/>
          <w:szCs w:val="28"/>
          <w:rtl/>
        </w:rPr>
        <w:t>قُرْآنَ</w:t>
      </w:r>
      <w:r w:rsidRPr="00510A73">
        <w:rPr>
          <w:rFonts w:cs="Arial"/>
          <w:sz w:val="28"/>
          <w:szCs w:val="28"/>
          <w:rtl/>
        </w:rPr>
        <w:t xml:space="preserve"> </w:t>
      </w:r>
      <w:r w:rsidRPr="00510A73">
        <w:rPr>
          <w:rFonts w:cs="Arial" w:hint="cs"/>
          <w:sz w:val="28"/>
          <w:szCs w:val="28"/>
          <w:rtl/>
        </w:rPr>
        <w:t>الْفَجْرِ</w:t>
      </w:r>
      <w:r w:rsidRPr="00510A73">
        <w:rPr>
          <w:rFonts w:cs="Arial"/>
          <w:sz w:val="28"/>
          <w:szCs w:val="28"/>
          <w:rtl/>
        </w:rPr>
        <w:t xml:space="preserve"> </w:t>
      </w:r>
      <w:r w:rsidRPr="00510A73">
        <w:rPr>
          <w:rFonts w:cs="Arial" w:hint="cs"/>
          <w:sz w:val="28"/>
          <w:szCs w:val="28"/>
          <w:rtl/>
        </w:rPr>
        <w:t>كَانَ</w:t>
      </w:r>
      <w:r w:rsidRPr="00510A73">
        <w:rPr>
          <w:rFonts w:cs="Arial"/>
          <w:sz w:val="28"/>
          <w:szCs w:val="28"/>
          <w:rtl/>
        </w:rPr>
        <w:t xml:space="preserve"> </w:t>
      </w:r>
      <w:r w:rsidRPr="00510A73">
        <w:rPr>
          <w:rFonts w:cs="Arial" w:hint="cs"/>
          <w:sz w:val="28"/>
          <w:szCs w:val="28"/>
          <w:rtl/>
        </w:rPr>
        <w:t>مَشْهُودًا</w:t>
      </w:r>
      <w:r w:rsidRPr="00510A73">
        <w:rPr>
          <w:rFonts w:cs="Arial"/>
          <w:sz w:val="28"/>
          <w:szCs w:val="28"/>
          <w:rtl/>
        </w:rPr>
        <w:t xml:space="preserve"> } [</w:t>
      </w:r>
      <w:r w:rsidRPr="00510A73">
        <w:rPr>
          <w:rFonts w:cs="Arial" w:hint="cs"/>
          <w:sz w:val="28"/>
          <w:szCs w:val="28"/>
          <w:rtl/>
        </w:rPr>
        <w:t>الإسراء</w:t>
      </w:r>
      <w:r w:rsidRPr="00510A73">
        <w:rPr>
          <w:rFonts w:cs="Arial"/>
          <w:sz w:val="28"/>
          <w:szCs w:val="28"/>
          <w:rtl/>
        </w:rPr>
        <w:t>: 78 ] .</w:t>
      </w:r>
    </w:p>
    <w:p w:rsidR="0037592F" w:rsidRDefault="0037592F" w:rsidP="0037592F">
      <w:pPr>
        <w:bidi/>
        <w:jc w:val="both"/>
        <w:rPr>
          <w:rFonts w:cs="Arial"/>
          <w:sz w:val="28"/>
          <w:szCs w:val="28"/>
          <w:rtl/>
        </w:rPr>
      </w:pPr>
      <w:r w:rsidRPr="00510A73">
        <w:rPr>
          <w:rFonts w:cs="Arial" w:hint="cs"/>
          <w:sz w:val="28"/>
          <w:szCs w:val="28"/>
          <w:rtl/>
        </w:rPr>
        <w:t>وقد</w:t>
      </w:r>
      <w:r w:rsidRPr="00510A73">
        <w:rPr>
          <w:rFonts w:cs="Arial"/>
          <w:sz w:val="28"/>
          <w:szCs w:val="28"/>
          <w:rtl/>
        </w:rPr>
        <w:t xml:space="preserve"> </w:t>
      </w:r>
      <w:r w:rsidRPr="00510A73">
        <w:rPr>
          <w:rFonts w:cs="Arial" w:hint="cs"/>
          <w:sz w:val="28"/>
          <w:szCs w:val="28"/>
          <w:rtl/>
        </w:rPr>
        <w:t>قال</w:t>
      </w:r>
      <w:r w:rsidRPr="00510A73">
        <w:rPr>
          <w:rFonts w:cs="Arial"/>
          <w:sz w:val="28"/>
          <w:szCs w:val="28"/>
          <w:rtl/>
        </w:rPr>
        <w:t xml:space="preserve"> </w:t>
      </w:r>
      <w:r w:rsidRPr="00510A73">
        <w:rPr>
          <w:rFonts w:cs="Arial" w:hint="cs"/>
          <w:sz w:val="28"/>
          <w:szCs w:val="28"/>
          <w:rtl/>
        </w:rPr>
        <w:t>ابنُ</w:t>
      </w:r>
      <w:r w:rsidRPr="00510A73">
        <w:rPr>
          <w:rFonts w:cs="Arial"/>
          <w:sz w:val="28"/>
          <w:szCs w:val="28"/>
          <w:rtl/>
        </w:rPr>
        <w:t xml:space="preserve"> </w:t>
      </w:r>
      <w:r w:rsidRPr="00510A73">
        <w:rPr>
          <w:rFonts w:cs="Arial" w:hint="cs"/>
          <w:sz w:val="28"/>
          <w:szCs w:val="28"/>
          <w:rtl/>
        </w:rPr>
        <w:t>عبَّاسٍ</w:t>
      </w:r>
      <w:r w:rsidRPr="00510A73">
        <w:rPr>
          <w:rFonts w:cs="Arial"/>
          <w:sz w:val="28"/>
          <w:szCs w:val="28"/>
          <w:rtl/>
        </w:rPr>
        <w:t xml:space="preserve"> </w:t>
      </w:r>
      <w:r w:rsidRPr="00510A73">
        <w:rPr>
          <w:rFonts w:cs="Arial" w:hint="cs"/>
          <w:sz w:val="28"/>
          <w:szCs w:val="28"/>
          <w:rtl/>
        </w:rPr>
        <w:t>في</w:t>
      </w:r>
      <w:r w:rsidRPr="00510A73">
        <w:rPr>
          <w:rFonts w:cs="Arial"/>
          <w:sz w:val="28"/>
          <w:szCs w:val="28"/>
          <w:rtl/>
        </w:rPr>
        <w:t xml:space="preserve"> </w:t>
      </w:r>
      <w:r w:rsidRPr="00510A73">
        <w:rPr>
          <w:rFonts w:cs="Arial" w:hint="cs"/>
          <w:sz w:val="28"/>
          <w:szCs w:val="28"/>
          <w:rtl/>
        </w:rPr>
        <w:t>قولِهِ</w:t>
      </w:r>
      <w:r w:rsidRPr="00510A73">
        <w:rPr>
          <w:rFonts w:cs="Arial"/>
          <w:sz w:val="28"/>
          <w:szCs w:val="28"/>
          <w:rtl/>
        </w:rPr>
        <w:t xml:space="preserve"> </w:t>
      </w:r>
      <w:r w:rsidRPr="00510A73">
        <w:rPr>
          <w:rFonts w:cs="Arial" w:hint="cs"/>
          <w:sz w:val="28"/>
          <w:szCs w:val="28"/>
          <w:rtl/>
        </w:rPr>
        <w:t>تعالى</w:t>
      </w:r>
      <w:r w:rsidRPr="00510A73">
        <w:rPr>
          <w:rFonts w:cs="Arial"/>
          <w:sz w:val="28"/>
          <w:szCs w:val="28"/>
          <w:rtl/>
        </w:rPr>
        <w:t>: {</w:t>
      </w:r>
      <w:r w:rsidRPr="00510A73">
        <w:rPr>
          <w:rFonts w:cs="Arial" w:hint="cs"/>
          <w:sz w:val="28"/>
          <w:szCs w:val="28"/>
          <w:rtl/>
        </w:rPr>
        <w:t>طَرَفَيِ</w:t>
      </w:r>
      <w:r w:rsidRPr="00510A73">
        <w:rPr>
          <w:rFonts w:cs="Arial"/>
          <w:sz w:val="28"/>
          <w:szCs w:val="28"/>
          <w:rtl/>
        </w:rPr>
        <w:t xml:space="preserve"> </w:t>
      </w:r>
      <w:r w:rsidRPr="00510A73">
        <w:rPr>
          <w:rFonts w:cs="Arial" w:hint="cs"/>
          <w:sz w:val="28"/>
          <w:szCs w:val="28"/>
          <w:rtl/>
        </w:rPr>
        <w:t>النَّهَارِ</w:t>
      </w:r>
      <w:r w:rsidRPr="00510A73">
        <w:rPr>
          <w:rFonts w:cs="Arial"/>
          <w:sz w:val="28"/>
          <w:szCs w:val="28"/>
          <w:rtl/>
        </w:rPr>
        <w:t>} : «</w:t>
      </w:r>
      <w:r w:rsidRPr="00510A73">
        <w:rPr>
          <w:rFonts w:cs="Arial" w:hint="cs"/>
          <w:sz w:val="28"/>
          <w:szCs w:val="28"/>
          <w:rtl/>
        </w:rPr>
        <w:t>إنَّ</w:t>
      </w:r>
      <w:r w:rsidRPr="00510A73">
        <w:rPr>
          <w:rFonts w:cs="Arial"/>
          <w:sz w:val="28"/>
          <w:szCs w:val="28"/>
          <w:rtl/>
        </w:rPr>
        <w:t xml:space="preserve"> </w:t>
      </w:r>
      <w:r w:rsidRPr="00510A73">
        <w:rPr>
          <w:rFonts w:cs="Arial" w:hint="cs"/>
          <w:sz w:val="28"/>
          <w:szCs w:val="28"/>
          <w:rtl/>
        </w:rPr>
        <w:t>المرادَ</w:t>
      </w:r>
      <w:r w:rsidRPr="00510A73">
        <w:rPr>
          <w:rFonts w:cs="Arial"/>
          <w:sz w:val="28"/>
          <w:szCs w:val="28"/>
          <w:rtl/>
        </w:rPr>
        <w:t xml:space="preserve"> </w:t>
      </w:r>
      <w:r w:rsidRPr="00510A73">
        <w:rPr>
          <w:rFonts w:cs="Arial" w:hint="cs"/>
          <w:sz w:val="28"/>
          <w:szCs w:val="28"/>
          <w:rtl/>
        </w:rPr>
        <w:t>بالصلاةِ</w:t>
      </w:r>
      <w:r w:rsidRPr="00510A73">
        <w:rPr>
          <w:rFonts w:cs="Arial"/>
          <w:sz w:val="28"/>
          <w:szCs w:val="28"/>
          <w:rtl/>
        </w:rPr>
        <w:t xml:space="preserve"> </w:t>
      </w:r>
      <w:r w:rsidRPr="00510A73">
        <w:rPr>
          <w:rFonts w:cs="Arial" w:hint="cs"/>
          <w:sz w:val="28"/>
          <w:szCs w:val="28"/>
          <w:rtl/>
        </w:rPr>
        <w:t>هنا</w:t>
      </w:r>
      <w:r w:rsidRPr="00510A73">
        <w:rPr>
          <w:rFonts w:cs="Arial"/>
          <w:sz w:val="28"/>
          <w:szCs w:val="28"/>
          <w:rtl/>
        </w:rPr>
        <w:t xml:space="preserve"> </w:t>
      </w:r>
      <w:r w:rsidRPr="00510A73">
        <w:rPr>
          <w:rFonts w:cs="Arial" w:hint="cs"/>
          <w:sz w:val="28"/>
          <w:szCs w:val="28"/>
          <w:rtl/>
        </w:rPr>
        <w:t>هي</w:t>
      </w:r>
      <w:r w:rsidRPr="00510A73">
        <w:rPr>
          <w:rFonts w:cs="Arial"/>
          <w:sz w:val="28"/>
          <w:szCs w:val="28"/>
          <w:rtl/>
        </w:rPr>
        <w:t xml:space="preserve"> </w:t>
      </w:r>
      <w:r w:rsidRPr="00510A73">
        <w:rPr>
          <w:rFonts w:cs="Arial" w:hint="cs"/>
          <w:sz w:val="28"/>
          <w:szCs w:val="28"/>
          <w:rtl/>
        </w:rPr>
        <w:t>المغرِبُ</w:t>
      </w:r>
      <w:r w:rsidRPr="00510A73">
        <w:rPr>
          <w:rFonts w:cs="Arial"/>
          <w:sz w:val="28"/>
          <w:szCs w:val="28"/>
          <w:rtl/>
        </w:rPr>
        <w:t xml:space="preserve"> </w:t>
      </w:r>
      <w:r w:rsidRPr="00510A73">
        <w:rPr>
          <w:rFonts w:cs="Arial" w:hint="cs"/>
          <w:sz w:val="28"/>
          <w:szCs w:val="28"/>
          <w:rtl/>
        </w:rPr>
        <w:t>والفجرُ</w:t>
      </w:r>
      <w:r w:rsidRPr="00510A73">
        <w:rPr>
          <w:rFonts w:cs="Arial" w:hint="eastAsia"/>
          <w:sz w:val="28"/>
          <w:szCs w:val="28"/>
          <w:rtl/>
        </w:rPr>
        <w:t>»</w:t>
      </w:r>
      <w:r w:rsidRPr="00510A73">
        <w:rPr>
          <w:rFonts w:cs="Arial" w:hint="cs"/>
          <w:sz w:val="28"/>
          <w:szCs w:val="28"/>
          <w:rtl/>
        </w:rPr>
        <w:t>؛</w:t>
      </w:r>
      <w:r w:rsidRPr="00510A73">
        <w:rPr>
          <w:rFonts w:cs="Arial"/>
          <w:sz w:val="28"/>
          <w:szCs w:val="28"/>
          <w:rtl/>
        </w:rPr>
        <w:t xml:space="preserve"> </w:t>
      </w:r>
      <w:r w:rsidRPr="00510A73">
        <w:rPr>
          <w:rFonts w:cs="Arial" w:hint="cs"/>
          <w:sz w:val="28"/>
          <w:szCs w:val="28"/>
          <w:rtl/>
        </w:rPr>
        <w:t>كما</w:t>
      </w:r>
      <w:r w:rsidRPr="00510A73">
        <w:rPr>
          <w:rFonts w:cs="Arial"/>
          <w:sz w:val="28"/>
          <w:szCs w:val="28"/>
          <w:rtl/>
        </w:rPr>
        <w:t xml:space="preserve"> </w:t>
      </w:r>
      <w:r w:rsidRPr="00510A73">
        <w:rPr>
          <w:rFonts w:cs="Arial" w:hint="cs"/>
          <w:sz w:val="28"/>
          <w:szCs w:val="28"/>
          <w:rtl/>
        </w:rPr>
        <w:t>رواهُ</w:t>
      </w:r>
      <w:r w:rsidRPr="00510A73">
        <w:rPr>
          <w:rFonts w:cs="Arial"/>
          <w:sz w:val="28"/>
          <w:szCs w:val="28"/>
          <w:rtl/>
        </w:rPr>
        <w:t xml:space="preserve"> </w:t>
      </w:r>
      <w:r w:rsidRPr="00510A73">
        <w:rPr>
          <w:rFonts w:cs="Arial" w:hint="cs"/>
          <w:sz w:val="28"/>
          <w:szCs w:val="28"/>
          <w:rtl/>
        </w:rPr>
        <w:t>عنه</w:t>
      </w:r>
      <w:r w:rsidRPr="00510A73">
        <w:rPr>
          <w:rFonts w:cs="Arial"/>
          <w:sz w:val="28"/>
          <w:szCs w:val="28"/>
          <w:rtl/>
        </w:rPr>
        <w:t xml:space="preserve"> </w:t>
      </w:r>
      <w:r w:rsidRPr="00510A73">
        <w:rPr>
          <w:rFonts w:cs="Arial" w:hint="cs"/>
          <w:sz w:val="28"/>
          <w:szCs w:val="28"/>
          <w:rtl/>
        </w:rPr>
        <w:t>عليُّ</w:t>
      </w:r>
      <w:r w:rsidRPr="00510A73">
        <w:rPr>
          <w:rFonts w:cs="Arial"/>
          <w:sz w:val="28"/>
          <w:szCs w:val="28"/>
          <w:rtl/>
        </w:rPr>
        <w:t xml:space="preserve"> </w:t>
      </w:r>
      <w:r w:rsidRPr="00510A73">
        <w:rPr>
          <w:rFonts w:cs="Arial" w:hint="cs"/>
          <w:sz w:val="28"/>
          <w:szCs w:val="28"/>
          <w:rtl/>
        </w:rPr>
        <w:t>بنُ</w:t>
      </w:r>
      <w:r w:rsidRPr="00510A73">
        <w:rPr>
          <w:rFonts w:cs="Arial"/>
          <w:sz w:val="28"/>
          <w:szCs w:val="28"/>
          <w:rtl/>
        </w:rPr>
        <w:t xml:space="preserve"> </w:t>
      </w:r>
      <w:r w:rsidRPr="00510A73">
        <w:rPr>
          <w:rFonts w:cs="Arial" w:hint="cs"/>
          <w:sz w:val="28"/>
          <w:szCs w:val="28"/>
          <w:rtl/>
        </w:rPr>
        <w:t>أبي</w:t>
      </w:r>
      <w:r w:rsidRPr="00510A73">
        <w:rPr>
          <w:rFonts w:cs="Arial"/>
          <w:sz w:val="28"/>
          <w:szCs w:val="28"/>
          <w:rtl/>
        </w:rPr>
        <w:t xml:space="preserve"> </w:t>
      </w:r>
      <w:r w:rsidRPr="00510A73">
        <w:rPr>
          <w:rFonts w:cs="Arial" w:hint="cs"/>
          <w:sz w:val="28"/>
          <w:szCs w:val="28"/>
          <w:rtl/>
        </w:rPr>
        <w:t>طلحةَ</w:t>
      </w:r>
      <w:r>
        <w:rPr>
          <w:rFonts w:cs="Arial" w:hint="cs"/>
          <w:sz w:val="28"/>
          <w:szCs w:val="28"/>
          <w:rtl/>
        </w:rPr>
        <w:t xml:space="preserve">(4) </w:t>
      </w:r>
      <w:r w:rsidRPr="00510A73">
        <w:rPr>
          <w:rFonts w:cs="Arial" w:hint="cs"/>
          <w:sz w:val="28"/>
          <w:szCs w:val="28"/>
          <w:rtl/>
        </w:rPr>
        <w:t>،</w:t>
      </w:r>
      <w:r w:rsidRPr="00510A73">
        <w:rPr>
          <w:rFonts w:cs="Arial"/>
          <w:sz w:val="28"/>
          <w:szCs w:val="28"/>
          <w:rtl/>
        </w:rPr>
        <w:t xml:space="preserve"> </w:t>
      </w:r>
      <w:r w:rsidRPr="00510A73">
        <w:rPr>
          <w:rFonts w:cs="Arial" w:hint="cs"/>
          <w:sz w:val="28"/>
          <w:szCs w:val="28"/>
          <w:rtl/>
        </w:rPr>
        <w:t>وبنحوِه</w:t>
      </w:r>
      <w:r w:rsidRPr="00510A73">
        <w:rPr>
          <w:rFonts w:cs="Arial"/>
          <w:sz w:val="28"/>
          <w:szCs w:val="28"/>
          <w:rtl/>
        </w:rPr>
        <w:t xml:space="preserve"> </w:t>
      </w:r>
      <w:r w:rsidRPr="00510A73">
        <w:rPr>
          <w:rFonts w:cs="Arial" w:hint="cs"/>
          <w:sz w:val="28"/>
          <w:szCs w:val="28"/>
          <w:rtl/>
        </w:rPr>
        <w:t>رُوِيَ</w:t>
      </w:r>
      <w:r w:rsidRPr="00510A73">
        <w:rPr>
          <w:rFonts w:cs="Arial"/>
          <w:sz w:val="28"/>
          <w:szCs w:val="28"/>
          <w:rtl/>
        </w:rPr>
        <w:t xml:space="preserve"> </w:t>
      </w:r>
      <w:r w:rsidRPr="00510A73">
        <w:rPr>
          <w:rFonts w:cs="Arial" w:hint="cs"/>
          <w:sz w:val="28"/>
          <w:szCs w:val="28"/>
          <w:rtl/>
        </w:rPr>
        <w:t>عن</w:t>
      </w:r>
      <w:r w:rsidRPr="00510A73">
        <w:rPr>
          <w:rFonts w:cs="Arial"/>
          <w:sz w:val="28"/>
          <w:szCs w:val="28"/>
          <w:rtl/>
        </w:rPr>
        <w:t xml:space="preserve"> </w:t>
      </w:r>
      <w:r w:rsidRPr="00510A73">
        <w:rPr>
          <w:rFonts w:cs="Arial" w:hint="cs"/>
          <w:sz w:val="28"/>
          <w:szCs w:val="28"/>
          <w:rtl/>
        </w:rPr>
        <w:t>الحسنِ</w:t>
      </w:r>
      <w:r w:rsidRPr="00510A73">
        <w:rPr>
          <w:rFonts w:cs="Arial"/>
          <w:sz w:val="28"/>
          <w:szCs w:val="28"/>
          <w:rtl/>
        </w:rPr>
        <w:t xml:space="preserve"> </w:t>
      </w:r>
      <w:r w:rsidRPr="00510A73">
        <w:rPr>
          <w:rFonts w:cs="Arial" w:hint="cs"/>
          <w:sz w:val="28"/>
          <w:szCs w:val="28"/>
          <w:rtl/>
        </w:rPr>
        <w:t>البصريِّ</w:t>
      </w:r>
      <w:r>
        <w:rPr>
          <w:rFonts w:cs="Arial" w:hint="cs"/>
          <w:sz w:val="28"/>
          <w:szCs w:val="28"/>
          <w:rtl/>
        </w:rPr>
        <w:t>(5).</w:t>
      </w:r>
    </w:p>
    <w:p w:rsidR="0037592F" w:rsidRDefault="0037592F" w:rsidP="0037592F">
      <w:pPr>
        <w:bidi/>
        <w:jc w:val="both"/>
        <w:rPr>
          <w:sz w:val="28"/>
          <w:szCs w:val="28"/>
          <w:rtl/>
        </w:rPr>
      </w:pPr>
      <w:r>
        <w:rPr>
          <w:rFonts w:hint="cs"/>
          <w:sz w:val="28"/>
          <w:szCs w:val="28"/>
          <w:rtl/>
        </w:rPr>
        <w:t>ـــــــــــــــــــــــــــــــــــــــــــــــــــــــــــــــــــــــــــ</w:t>
      </w:r>
    </w:p>
    <w:p w:rsidR="0037592F" w:rsidRPr="00510A73" w:rsidRDefault="0037592F" w:rsidP="0037592F">
      <w:pPr>
        <w:pStyle w:val="ListParagraph"/>
        <w:numPr>
          <w:ilvl w:val="0"/>
          <w:numId w:val="220"/>
        </w:numPr>
        <w:bidi/>
        <w:jc w:val="both"/>
        <w:rPr>
          <w:sz w:val="28"/>
          <w:szCs w:val="28"/>
        </w:rPr>
      </w:pPr>
      <w:r w:rsidRPr="00510A73">
        <w:rPr>
          <w:rFonts w:cs="Arial"/>
          <w:sz w:val="28"/>
          <w:szCs w:val="28"/>
          <w:rtl/>
        </w:rPr>
        <w:t>«</w:t>
      </w:r>
      <w:r w:rsidRPr="00510A73">
        <w:rPr>
          <w:rFonts w:cs="Arial" w:hint="cs"/>
          <w:sz w:val="28"/>
          <w:szCs w:val="28"/>
          <w:rtl/>
        </w:rPr>
        <w:t>تفسير</w:t>
      </w:r>
      <w:r w:rsidRPr="00510A73">
        <w:rPr>
          <w:rFonts w:cs="Arial"/>
          <w:sz w:val="28"/>
          <w:szCs w:val="28"/>
          <w:rtl/>
        </w:rPr>
        <w:t xml:space="preserve"> </w:t>
      </w:r>
      <w:r w:rsidRPr="00510A73">
        <w:rPr>
          <w:rFonts w:cs="Arial" w:hint="cs"/>
          <w:sz w:val="28"/>
          <w:szCs w:val="28"/>
          <w:rtl/>
        </w:rPr>
        <w:t>الطبري</w:t>
      </w:r>
      <w:r w:rsidRPr="00510A73">
        <w:rPr>
          <w:rFonts w:cs="Arial" w:hint="eastAsia"/>
          <w:sz w:val="28"/>
          <w:szCs w:val="28"/>
          <w:rtl/>
        </w:rPr>
        <w:t>»</w:t>
      </w:r>
      <w:r w:rsidRPr="00510A73">
        <w:rPr>
          <w:rFonts w:cs="Arial"/>
          <w:sz w:val="28"/>
          <w:szCs w:val="28"/>
          <w:rtl/>
        </w:rPr>
        <w:t xml:space="preserve"> (18 /474)..</w:t>
      </w:r>
    </w:p>
    <w:p w:rsidR="0037592F" w:rsidRPr="00510A73" w:rsidRDefault="0037592F" w:rsidP="0037592F">
      <w:pPr>
        <w:pStyle w:val="ListParagraph"/>
        <w:numPr>
          <w:ilvl w:val="0"/>
          <w:numId w:val="220"/>
        </w:numPr>
        <w:bidi/>
        <w:jc w:val="both"/>
        <w:rPr>
          <w:sz w:val="28"/>
          <w:szCs w:val="28"/>
        </w:rPr>
      </w:pPr>
      <w:r w:rsidRPr="00510A73">
        <w:rPr>
          <w:rFonts w:cs="Arial"/>
          <w:sz w:val="28"/>
          <w:szCs w:val="28"/>
          <w:rtl/>
        </w:rPr>
        <w:t>«</w:t>
      </w:r>
      <w:r w:rsidRPr="00510A73">
        <w:rPr>
          <w:rFonts w:cs="Arial" w:hint="cs"/>
          <w:sz w:val="28"/>
          <w:szCs w:val="28"/>
          <w:rtl/>
        </w:rPr>
        <w:t>تفسير</w:t>
      </w:r>
      <w:r w:rsidRPr="00510A73">
        <w:rPr>
          <w:rFonts w:cs="Arial"/>
          <w:sz w:val="28"/>
          <w:szCs w:val="28"/>
          <w:rtl/>
        </w:rPr>
        <w:t xml:space="preserve"> </w:t>
      </w:r>
      <w:r w:rsidRPr="00510A73">
        <w:rPr>
          <w:rFonts w:cs="Arial" w:hint="cs"/>
          <w:sz w:val="28"/>
          <w:szCs w:val="28"/>
          <w:rtl/>
        </w:rPr>
        <w:t>الطبري</w:t>
      </w:r>
      <w:r w:rsidRPr="00510A73">
        <w:rPr>
          <w:rFonts w:cs="Arial" w:hint="eastAsia"/>
          <w:sz w:val="28"/>
          <w:szCs w:val="28"/>
          <w:rtl/>
        </w:rPr>
        <w:t>»</w:t>
      </w:r>
      <w:r w:rsidRPr="00510A73">
        <w:rPr>
          <w:rFonts w:cs="Arial"/>
          <w:sz w:val="28"/>
          <w:szCs w:val="28"/>
          <w:rtl/>
        </w:rPr>
        <w:t xml:space="preserve"> (18 /475)..</w:t>
      </w:r>
    </w:p>
    <w:p w:rsidR="0037592F" w:rsidRPr="00510A73" w:rsidRDefault="0037592F" w:rsidP="0037592F">
      <w:pPr>
        <w:pStyle w:val="ListParagraph"/>
        <w:numPr>
          <w:ilvl w:val="0"/>
          <w:numId w:val="220"/>
        </w:numPr>
        <w:bidi/>
        <w:jc w:val="both"/>
        <w:rPr>
          <w:sz w:val="28"/>
          <w:szCs w:val="28"/>
        </w:rPr>
      </w:pPr>
      <w:r w:rsidRPr="00510A73">
        <w:rPr>
          <w:rFonts w:cs="Arial" w:hint="cs"/>
          <w:sz w:val="28"/>
          <w:szCs w:val="28"/>
          <w:rtl/>
        </w:rPr>
        <w:t>أخرجه</w:t>
      </w:r>
      <w:r w:rsidRPr="00510A73">
        <w:rPr>
          <w:rFonts w:cs="Arial"/>
          <w:sz w:val="28"/>
          <w:szCs w:val="28"/>
          <w:rtl/>
        </w:rPr>
        <w:t xml:space="preserve"> </w:t>
      </w:r>
      <w:r w:rsidRPr="00510A73">
        <w:rPr>
          <w:rFonts w:cs="Arial" w:hint="cs"/>
          <w:sz w:val="28"/>
          <w:szCs w:val="28"/>
          <w:rtl/>
        </w:rPr>
        <w:t>البخاري</w:t>
      </w:r>
      <w:r w:rsidRPr="00510A73">
        <w:rPr>
          <w:rFonts w:cs="Arial"/>
          <w:sz w:val="28"/>
          <w:szCs w:val="28"/>
          <w:rtl/>
        </w:rPr>
        <w:t xml:space="preserve"> (527)</w:t>
      </w:r>
      <w:r w:rsidRPr="00510A73">
        <w:rPr>
          <w:rFonts w:cs="Arial" w:hint="cs"/>
          <w:sz w:val="28"/>
          <w:szCs w:val="28"/>
          <w:rtl/>
        </w:rPr>
        <w:t>،</w:t>
      </w:r>
      <w:r w:rsidRPr="00510A73">
        <w:rPr>
          <w:rFonts w:cs="Arial"/>
          <w:sz w:val="28"/>
          <w:szCs w:val="28"/>
          <w:rtl/>
        </w:rPr>
        <w:t xml:space="preserve"> </w:t>
      </w:r>
      <w:r w:rsidRPr="00510A73">
        <w:rPr>
          <w:rFonts w:cs="Arial" w:hint="cs"/>
          <w:sz w:val="28"/>
          <w:szCs w:val="28"/>
          <w:rtl/>
        </w:rPr>
        <w:t>ومسلم</w:t>
      </w:r>
      <w:r w:rsidRPr="00510A73">
        <w:rPr>
          <w:rFonts w:cs="Arial"/>
          <w:sz w:val="28"/>
          <w:szCs w:val="28"/>
          <w:rtl/>
        </w:rPr>
        <w:t xml:space="preserve"> (85).</w:t>
      </w:r>
    </w:p>
    <w:p w:rsidR="0037592F" w:rsidRDefault="0037592F" w:rsidP="0037592F">
      <w:pPr>
        <w:pStyle w:val="ListParagraph"/>
        <w:numPr>
          <w:ilvl w:val="0"/>
          <w:numId w:val="220"/>
        </w:numPr>
        <w:bidi/>
        <w:jc w:val="both"/>
        <w:rPr>
          <w:sz w:val="28"/>
          <w:szCs w:val="28"/>
        </w:rPr>
      </w:pPr>
      <w:r w:rsidRPr="00510A73">
        <w:rPr>
          <w:rFonts w:cs="Arial"/>
          <w:sz w:val="28"/>
          <w:szCs w:val="28"/>
          <w:rtl/>
        </w:rPr>
        <w:t>«</w:t>
      </w:r>
      <w:r w:rsidRPr="00510A73">
        <w:rPr>
          <w:rFonts w:cs="Arial" w:hint="cs"/>
          <w:sz w:val="28"/>
          <w:szCs w:val="28"/>
          <w:rtl/>
        </w:rPr>
        <w:t>تفسير</w:t>
      </w:r>
      <w:r w:rsidRPr="00510A73">
        <w:rPr>
          <w:rFonts w:cs="Arial"/>
          <w:sz w:val="28"/>
          <w:szCs w:val="28"/>
          <w:rtl/>
        </w:rPr>
        <w:t xml:space="preserve"> </w:t>
      </w:r>
      <w:r w:rsidRPr="00510A73">
        <w:rPr>
          <w:rFonts w:cs="Arial" w:hint="cs"/>
          <w:sz w:val="28"/>
          <w:szCs w:val="28"/>
          <w:rtl/>
        </w:rPr>
        <w:t>الطبري</w:t>
      </w:r>
      <w:r w:rsidRPr="00510A73">
        <w:rPr>
          <w:rFonts w:cs="Arial" w:hint="eastAsia"/>
          <w:sz w:val="28"/>
          <w:szCs w:val="28"/>
          <w:rtl/>
        </w:rPr>
        <w:t>»</w:t>
      </w:r>
      <w:r w:rsidRPr="00510A73">
        <w:rPr>
          <w:rFonts w:cs="Arial"/>
          <w:sz w:val="28"/>
          <w:szCs w:val="28"/>
          <w:rtl/>
        </w:rPr>
        <w:t xml:space="preserve"> (12 /603).</w:t>
      </w:r>
    </w:p>
    <w:p w:rsidR="0037592F" w:rsidRPr="00510A73" w:rsidRDefault="0037592F" w:rsidP="0037592F">
      <w:pPr>
        <w:pStyle w:val="ListParagraph"/>
        <w:numPr>
          <w:ilvl w:val="0"/>
          <w:numId w:val="220"/>
        </w:numPr>
        <w:bidi/>
        <w:jc w:val="both"/>
        <w:rPr>
          <w:sz w:val="28"/>
          <w:szCs w:val="28"/>
          <w:rtl/>
        </w:rPr>
      </w:pPr>
      <w:r w:rsidRPr="00510A73">
        <w:rPr>
          <w:rFonts w:cs="Arial"/>
          <w:sz w:val="28"/>
          <w:szCs w:val="28"/>
          <w:rtl/>
        </w:rPr>
        <w:t>«</w:t>
      </w:r>
      <w:r w:rsidRPr="00510A73">
        <w:rPr>
          <w:rFonts w:cs="Arial" w:hint="cs"/>
          <w:sz w:val="28"/>
          <w:szCs w:val="28"/>
          <w:rtl/>
        </w:rPr>
        <w:t>تفسير</w:t>
      </w:r>
      <w:r w:rsidRPr="00510A73">
        <w:rPr>
          <w:rFonts w:cs="Arial"/>
          <w:sz w:val="28"/>
          <w:szCs w:val="28"/>
          <w:rtl/>
        </w:rPr>
        <w:t xml:space="preserve"> </w:t>
      </w:r>
      <w:r w:rsidRPr="00510A73">
        <w:rPr>
          <w:rFonts w:cs="Arial" w:hint="cs"/>
          <w:sz w:val="28"/>
          <w:szCs w:val="28"/>
          <w:rtl/>
        </w:rPr>
        <w:t>الطبري</w:t>
      </w:r>
      <w:r w:rsidRPr="00510A73">
        <w:rPr>
          <w:rFonts w:cs="Arial" w:hint="eastAsia"/>
          <w:sz w:val="28"/>
          <w:szCs w:val="28"/>
          <w:rtl/>
        </w:rPr>
        <w:t>»</w:t>
      </w:r>
      <w:r w:rsidRPr="00510A73">
        <w:rPr>
          <w:rFonts w:cs="Arial"/>
          <w:sz w:val="28"/>
          <w:szCs w:val="28"/>
          <w:rtl/>
        </w:rPr>
        <w:t xml:space="preserve"> (12 /603).</w:t>
      </w:r>
    </w:p>
    <w:p w:rsidR="0037592F" w:rsidRPr="00510A73" w:rsidRDefault="0037592F" w:rsidP="0037592F">
      <w:pPr>
        <w:pStyle w:val="ListParagraph"/>
        <w:bidi/>
        <w:jc w:val="both"/>
        <w:rPr>
          <w:sz w:val="28"/>
          <w:szCs w:val="28"/>
          <w:rtl/>
        </w:rPr>
      </w:pPr>
    </w:p>
    <w:p w:rsidR="0037592F" w:rsidRDefault="0037592F" w:rsidP="0037592F">
      <w:pPr>
        <w:rPr>
          <w:sz w:val="28"/>
          <w:szCs w:val="28"/>
        </w:rPr>
      </w:pPr>
      <w:r>
        <w:rPr>
          <w:sz w:val="28"/>
          <w:szCs w:val="28"/>
        </w:rPr>
        <w:br w:type="page"/>
      </w:r>
    </w:p>
    <w:p w:rsidR="0037592F" w:rsidRDefault="0037592F" w:rsidP="0037592F">
      <w:pPr>
        <w:bidi/>
        <w:jc w:val="both"/>
        <w:rPr>
          <w:rFonts w:cs="Arial"/>
          <w:sz w:val="28"/>
          <w:szCs w:val="28"/>
          <w:rtl/>
        </w:rPr>
      </w:pPr>
      <w:r w:rsidRPr="00510A73">
        <w:rPr>
          <w:rFonts w:cs="Arial" w:hint="cs"/>
          <w:sz w:val="28"/>
          <w:szCs w:val="28"/>
          <w:rtl/>
        </w:rPr>
        <w:t>وفسَّرَ</w:t>
      </w:r>
      <w:r w:rsidRPr="00510A73">
        <w:rPr>
          <w:rFonts w:cs="Arial"/>
          <w:sz w:val="28"/>
          <w:szCs w:val="28"/>
          <w:rtl/>
        </w:rPr>
        <w:t xml:space="preserve"> </w:t>
      </w:r>
      <w:r w:rsidRPr="00510A73">
        <w:rPr>
          <w:rFonts w:cs="Arial" w:hint="cs"/>
          <w:sz w:val="28"/>
          <w:szCs w:val="28"/>
          <w:rtl/>
        </w:rPr>
        <w:t>مجاهدٌ</w:t>
      </w:r>
      <w:r w:rsidRPr="00510A73">
        <w:rPr>
          <w:rFonts w:cs="Arial"/>
          <w:sz w:val="28"/>
          <w:szCs w:val="28"/>
          <w:rtl/>
        </w:rPr>
        <w:t xml:space="preserve"> </w:t>
      </w:r>
      <w:r w:rsidRPr="00510A73">
        <w:rPr>
          <w:rFonts w:cs="Arial" w:hint="cs"/>
          <w:sz w:val="28"/>
          <w:szCs w:val="28"/>
          <w:rtl/>
        </w:rPr>
        <w:t>ومحمدُ</w:t>
      </w:r>
      <w:r w:rsidRPr="00510A73">
        <w:rPr>
          <w:rFonts w:cs="Arial"/>
          <w:sz w:val="28"/>
          <w:szCs w:val="28"/>
          <w:rtl/>
        </w:rPr>
        <w:t xml:space="preserve"> </w:t>
      </w:r>
      <w:r w:rsidRPr="00510A73">
        <w:rPr>
          <w:rFonts w:cs="Arial" w:hint="cs"/>
          <w:sz w:val="28"/>
          <w:szCs w:val="28"/>
          <w:rtl/>
        </w:rPr>
        <w:t>بنُ</w:t>
      </w:r>
      <w:r w:rsidRPr="00510A73">
        <w:rPr>
          <w:rFonts w:cs="Arial"/>
          <w:sz w:val="28"/>
          <w:szCs w:val="28"/>
          <w:rtl/>
        </w:rPr>
        <w:t xml:space="preserve"> </w:t>
      </w:r>
      <w:r w:rsidRPr="00510A73">
        <w:rPr>
          <w:rFonts w:cs="Arial" w:hint="cs"/>
          <w:sz w:val="28"/>
          <w:szCs w:val="28"/>
          <w:rtl/>
        </w:rPr>
        <w:t>كعبٍ</w:t>
      </w:r>
      <w:r w:rsidRPr="00510A73">
        <w:rPr>
          <w:rFonts w:cs="Arial"/>
          <w:sz w:val="28"/>
          <w:szCs w:val="28"/>
          <w:rtl/>
        </w:rPr>
        <w:t xml:space="preserve"> </w:t>
      </w:r>
      <w:r w:rsidRPr="00510A73">
        <w:rPr>
          <w:rFonts w:cs="Arial" w:hint="cs"/>
          <w:sz w:val="28"/>
          <w:szCs w:val="28"/>
          <w:rtl/>
        </w:rPr>
        <w:t>والضحَّاكُ</w:t>
      </w:r>
      <w:r w:rsidRPr="00510A73">
        <w:rPr>
          <w:rFonts w:cs="Arial"/>
          <w:sz w:val="28"/>
          <w:szCs w:val="28"/>
          <w:rtl/>
        </w:rPr>
        <w:t xml:space="preserve"> </w:t>
      </w:r>
      <w:r w:rsidRPr="00510A73">
        <w:rPr>
          <w:rFonts w:cs="Arial" w:hint="cs"/>
          <w:sz w:val="28"/>
          <w:szCs w:val="28"/>
          <w:rtl/>
        </w:rPr>
        <w:t>صلاةَ</w:t>
      </w:r>
      <w:r w:rsidRPr="00510A73">
        <w:rPr>
          <w:rFonts w:cs="Arial"/>
          <w:sz w:val="28"/>
          <w:szCs w:val="28"/>
          <w:rtl/>
        </w:rPr>
        <w:t xml:space="preserve"> </w:t>
      </w:r>
      <w:r w:rsidRPr="00510A73">
        <w:rPr>
          <w:rFonts w:cs="Arial" w:hint="cs"/>
          <w:sz w:val="28"/>
          <w:szCs w:val="28"/>
          <w:rtl/>
        </w:rPr>
        <w:t>طرَفَيِ</w:t>
      </w:r>
      <w:r w:rsidRPr="00510A73">
        <w:rPr>
          <w:rFonts w:cs="Arial"/>
          <w:sz w:val="28"/>
          <w:szCs w:val="28"/>
          <w:rtl/>
        </w:rPr>
        <w:t xml:space="preserve"> </w:t>
      </w:r>
      <w:r w:rsidRPr="00510A73">
        <w:rPr>
          <w:rFonts w:cs="Arial" w:hint="cs"/>
          <w:sz w:val="28"/>
          <w:szCs w:val="28"/>
          <w:rtl/>
        </w:rPr>
        <w:t>النهارِ</w:t>
      </w:r>
      <w:r w:rsidRPr="00510A73">
        <w:rPr>
          <w:rFonts w:cs="Arial"/>
          <w:sz w:val="28"/>
          <w:szCs w:val="28"/>
          <w:rtl/>
        </w:rPr>
        <w:t xml:space="preserve"> </w:t>
      </w:r>
      <w:r w:rsidRPr="00510A73">
        <w:rPr>
          <w:rFonts w:cs="Arial" w:hint="cs"/>
          <w:sz w:val="28"/>
          <w:szCs w:val="28"/>
          <w:rtl/>
        </w:rPr>
        <w:t>بجميعِ</w:t>
      </w:r>
      <w:r w:rsidRPr="00510A73">
        <w:rPr>
          <w:rFonts w:cs="Arial"/>
          <w:sz w:val="28"/>
          <w:szCs w:val="28"/>
          <w:rtl/>
        </w:rPr>
        <w:t xml:space="preserve"> </w:t>
      </w:r>
      <w:r w:rsidRPr="00510A73">
        <w:rPr>
          <w:rFonts w:cs="Arial" w:hint="cs"/>
          <w:sz w:val="28"/>
          <w:szCs w:val="28"/>
          <w:rtl/>
        </w:rPr>
        <w:t>صلاةِ</w:t>
      </w:r>
      <w:r w:rsidRPr="00510A73">
        <w:rPr>
          <w:rFonts w:cs="Arial"/>
          <w:sz w:val="28"/>
          <w:szCs w:val="28"/>
          <w:rtl/>
        </w:rPr>
        <w:t xml:space="preserve"> </w:t>
      </w:r>
      <w:r w:rsidRPr="00510A73">
        <w:rPr>
          <w:rFonts w:cs="Arial" w:hint="cs"/>
          <w:sz w:val="28"/>
          <w:szCs w:val="28"/>
          <w:rtl/>
        </w:rPr>
        <w:t>النهارِ،</w:t>
      </w:r>
      <w:r w:rsidRPr="00510A73">
        <w:rPr>
          <w:rFonts w:cs="Arial"/>
          <w:sz w:val="28"/>
          <w:szCs w:val="28"/>
          <w:rtl/>
        </w:rPr>
        <w:t xml:space="preserve"> </w:t>
      </w:r>
      <w:r w:rsidRPr="00510A73">
        <w:rPr>
          <w:rFonts w:cs="Arial" w:hint="cs"/>
          <w:sz w:val="28"/>
          <w:szCs w:val="28"/>
          <w:rtl/>
        </w:rPr>
        <w:t>وهي</w:t>
      </w:r>
      <w:r w:rsidRPr="00510A73">
        <w:rPr>
          <w:rFonts w:cs="Arial"/>
          <w:sz w:val="28"/>
          <w:szCs w:val="28"/>
          <w:rtl/>
        </w:rPr>
        <w:t xml:space="preserve"> </w:t>
      </w:r>
      <w:r w:rsidRPr="00510A73">
        <w:rPr>
          <w:rFonts w:cs="Arial" w:hint="cs"/>
          <w:sz w:val="28"/>
          <w:szCs w:val="28"/>
          <w:rtl/>
        </w:rPr>
        <w:t>الفجرُ</w:t>
      </w:r>
      <w:r w:rsidRPr="00510A73">
        <w:rPr>
          <w:rFonts w:cs="Arial"/>
          <w:sz w:val="28"/>
          <w:szCs w:val="28"/>
          <w:rtl/>
        </w:rPr>
        <w:t xml:space="preserve"> </w:t>
      </w:r>
      <w:r w:rsidRPr="00510A73">
        <w:rPr>
          <w:rFonts w:cs="Arial" w:hint="cs"/>
          <w:sz w:val="28"/>
          <w:szCs w:val="28"/>
          <w:rtl/>
        </w:rPr>
        <w:t>والظُّهْرُ</w:t>
      </w:r>
      <w:r w:rsidRPr="00510A73">
        <w:rPr>
          <w:rFonts w:cs="Arial"/>
          <w:sz w:val="28"/>
          <w:szCs w:val="28"/>
          <w:rtl/>
        </w:rPr>
        <w:t xml:space="preserve"> </w:t>
      </w:r>
      <w:r w:rsidRPr="00510A73">
        <w:rPr>
          <w:rFonts w:cs="Arial" w:hint="cs"/>
          <w:sz w:val="28"/>
          <w:szCs w:val="28"/>
          <w:rtl/>
        </w:rPr>
        <w:t>والعَصرُ</w:t>
      </w:r>
      <w:r>
        <w:rPr>
          <w:rFonts w:cs="Arial" w:hint="cs"/>
          <w:sz w:val="28"/>
          <w:szCs w:val="28"/>
          <w:rtl/>
        </w:rPr>
        <w:t>(1).</w:t>
      </w:r>
    </w:p>
    <w:p w:rsidR="0037592F" w:rsidRDefault="0037592F" w:rsidP="0037592F">
      <w:pPr>
        <w:bidi/>
        <w:jc w:val="both"/>
        <w:rPr>
          <w:rFonts w:cs="Arial"/>
          <w:sz w:val="28"/>
          <w:szCs w:val="28"/>
          <w:rtl/>
        </w:rPr>
      </w:pPr>
      <w:r w:rsidRPr="00510A73">
        <w:rPr>
          <w:rFonts w:cs="Arial" w:hint="cs"/>
          <w:sz w:val="28"/>
          <w:szCs w:val="28"/>
          <w:rtl/>
        </w:rPr>
        <w:t>ومنهم</w:t>
      </w:r>
      <w:r w:rsidRPr="00510A73">
        <w:rPr>
          <w:rFonts w:cs="Arial"/>
          <w:sz w:val="28"/>
          <w:szCs w:val="28"/>
          <w:rtl/>
        </w:rPr>
        <w:t xml:space="preserve">: </w:t>
      </w:r>
      <w:r w:rsidRPr="00510A73">
        <w:rPr>
          <w:rFonts w:cs="Arial" w:hint="cs"/>
          <w:sz w:val="28"/>
          <w:szCs w:val="28"/>
          <w:rtl/>
        </w:rPr>
        <w:t>مَن</w:t>
      </w:r>
      <w:r w:rsidRPr="00510A73">
        <w:rPr>
          <w:rFonts w:cs="Arial"/>
          <w:sz w:val="28"/>
          <w:szCs w:val="28"/>
          <w:rtl/>
        </w:rPr>
        <w:t xml:space="preserve"> </w:t>
      </w:r>
      <w:r w:rsidRPr="00510A73">
        <w:rPr>
          <w:rFonts w:cs="Arial" w:hint="cs"/>
          <w:sz w:val="28"/>
          <w:szCs w:val="28"/>
          <w:rtl/>
        </w:rPr>
        <w:t>جعَلَ</w:t>
      </w:r>
      <w:r w:rsidRPr="00510A73">
        <w:rPr>
          <w:rFonts w:cs="Arial"/>
          <w:sz w:val="28"/>
          <w:szCs w:val="28"/>
          <w:rtl/>
        </w:rPr>
        <w:t xml:space="preserve"> </w:t>
      </w:r>
      <w:r w:rsidRPr="00510A73">
        <w:rPr>
          <w:rFonts w:cs="Arial" w:hint="cs"/>
          <w:sz w:val="28"/>
          <w:szCs w:val="28"/>
          <w:rtl/>
        </w:rPr>
        <w:t>مع</w:t>
      </w:r>
      <w:r w:rsidRPr="00510A73">
        <w:rPr>
          <w:rFonts w:cs="Arial"/>
          <w:sz w:val="28"/>
          <w:szCs w:val="28"/>
          <w:rtl/>
        </w:rPr>
        <w:t xml:space="preserve"> </w:t>
      </w:r>
      <w:r w:rsidRPr="00510A73">
        <w:rPr>
          <w:rFonts w:cs="Arial" w:hint="cs"/>
          <w:sz w:val="28"/>
          <w:szCs w:val="28"/>
          <w:rtl/>
        </w:rPr>
        <w:t>الفجرِ</w:t>
      </w:r>
      <w:r w:rsidRPr="00510A73">
        <w:rPr>
          <w:rFonts w:cs="Arial"/>
          <w:sz w:val="28"/>
          <w:szCs w:val="28"/>
          <w:rtl/>
        </w:rPr>
        <w:t xml:space="preserve"> </w:t>
      </w:r>
      <w:r w:rsidRPr="00510A73">
        <w:rPr>
          <w:rFonts w:cs="Arial" w:hint="cs"/>
          <w:sz w:val="28"/>
          <w:szCs w:val="28"/>
          <w:rtl/>
        </w:rPr>
        <w:t>العصرَ</w:t>
      </w:r>
      <w:r w:rsidRPr="00510A73">
        <w:rPr>
          <w:rFonts w:cs="Arial"/>
          <w:sz w:val="28"/>
          <w:szCs w:val="28"/>
          <w:rtl/>
        </w:rPr>
        <w:t xml:space="preserve"> </w:t>
      </w:r>
      <w:r w:rsidRPr="00510A73">
        <w:rPr>
          <w:rFonts w:cs="Arial" w:hint="cs"/>
          <w:sz w:val="28"/>
          <w:szCs w:val="28"/>
          <w:rtl/>
        </w:rPr>
        <w:t>خاصَّةً؛</w:t>
      </w:r>
      <w:r w:rsidRPr="00510A73">
        <w:rPr>
          <w:rFonts w:cs="Arial"/>
          <w:sz w:val="28"/>
          <w:szCs w:val="28"/>
          <w:rtl/>
        </w:rPr>
        <w:t xml:space="preserve"> </w:t>
      </w:r>
      <w:r w:rsidRPr="00510A73">
        <w:rPr>
          <w:rFonts w:cs="Arial" w:hint="cs"/>
          <w:sz w:val="28"/>
          <w:szCs w:val="28"/>
          <w:rtl/>
        </w:rPr>
        <w:t>وبهذا</w:t>
      </w:r>
      <w:r w:rsidRPr="00510A73">
        <w:rPr>
          <w:rFonts w:cs="Arial"/>
          <w:sz w:val="28"/>
          <w:szCs w:val="28"/>
          <w:rtl/>
        </w:rPr>
        <w:t xml:space="preserve"> </w:t>
      </w:r>
      <w:r w:rsidRPr="00510A73">
        <w:rPr>
          <w:rFonts w:cs="Arial" w:hint="cs"/>
          <w:sz w:val="28"/>
          <w:szCs w:val="28"/>
          <w:rtl/>
        </w:rPr>
        <w:t>قال</w:t>
      </w:r>
      <w:r w:rsidRPr="00510A73">
        <w:rPr>
          <w:rFonts w:cs="Arial"/>
          <w:sz w:val="28"/>
          <w:szCs w:val="28"/>
          <w:rtl/>
        </w:rPr>
        <w:t xml:space="preserve"> </w:t>
      </w:r>
      <w:r w:rsidRPr="00510A73">
        <w:rPr>
          <w:rFonts w:cs="Arial" w:hint="cs"/>
          <w:sz w:val="28"/>
          <w:szCs w:val="28"/>
          <w:rtl/>
        </w:rPr>
        <w:t>قتادةُ</w:t>
      </w:r>
      <w:r w:rsidRPr="00510A73">
        <w:rPr>
          <w:rFonts w:cs="Arial"/>
          <w:sz w:val="28"/>
          <w:szCs w:val="28"/>
          <w:rtl/>
        </w:rPr>
        <w:t xml:space="preserve"> </w:t>
      </w:r>
      <w:r w:rsidRPr="00510A73">
        <w:rPr>
          <w:rFonts w:cs="Arial" w:hint="cs"/>
          <w:sz w:val="28"/>
          <w:szCs w:val="28"/>
          <w:rtl/>
        </w:rPr>
        <w:t>والحسنُ</w:t>
      </w:r>
      <w:r w:rsidRPr="00510A73">
        <w:rPr>
          <w:rFonts w:cs="Arial"/>
          <w:sz w:val="28"/>
          <w:szCs w:val="28"/>
          <w:rtl/>
        </w:rPr>
        <w:t xml:space="preserve"> </w:t>
      </w:r>
      <w:r w:rsidRPr="00510A73">
        <w:rPr>
          <w:rFonts w:cs="Arial" w:hint="cs"/>
          <w:sz w:val="28"/>
          <w:szCs w:val="28"/>
          <w:rtl/>
        </w:rPr>
        <w:t>في</w:t>
      </w:r>
      <w:r w:rsidRPr="00510A73">
        <w:rPr>
          <w:rFonts w:cs="Arial"/>
          <w:sz w:val="28"/>
          <w:szCs w:val="28"/>
          <w:rtl/>
        </w:rPr>
        <w:t xml:space="preserve"> </w:t>
      </w:r>
      <w:r w:rsidRPr="00510A73">
        <w:rPr>
          <w:rFonts w:cs="Arial" w:hint="cs"/>
          <w:sz w:val="28"/>
          <w:szCs w:val="28"/>
          <w:rtl/>
        </w:rPr>
        <w:t>قولٍ</w:t>
      </w:r>
      <w:r>
        <w:rPr>
          <w:rFonts w:cs="Arial" w:hint="cs"/>
          <w:sz w:val="28"/>
          <w:szCs w:val="28"/>
          <w:rtl/>
        </w:rPr>
        <w:t>(2).</w:t>
      </w:r>
    </w:p>
    <w:p w:rsidR="0037592F" w:rsidRPr="00510A73" w:rsidRDefault="0037592F" w:rsidP="0037592F">
      <w:pPr>
        <w:bidi/>
        <w:jc w:val="both"/>
        <w:rPr>
          <w:sz w:val="28"/>
          <w:szCs w:val="28"/>
        </w:rPr>
      </w:pPr>
      <w:r w:rsidRPr="00510A73">
        <w:rPr>
          <w:rFonts w:cs="Arial" w:hint="cs"/>
          <w:sz w:val="28"/>
          <w:szCs w:val="28"/>
          <w:rtl/>
        </w:rPr>
        <w:t>وهذا</w:t>
      </w:r>
      <w:r w:rsidRPr="00510A73">
        <w:rPr>
          <w:rFonts w:cs="Arial"/>
          <w:sz w:val="28"/>
          <w:szCs w:val="28"/>
          <w:rtl/>
        </w:rPr>
        <w:t xml:space="preserve"> </w:t>
      </w:r>
      <w:r w:rsidRPr="00510A73">
        <w:rPr>
          <w:rFonts w:cs="Arial" w:hint="cs"/>
          <w:sz w:val="28"/>
          <w:szCs w:val="28"/>
          <w:rtl/>
        </w:rPr>
        <w:t>كلُّه</w:t>
      </w:r>
      <w:r w:rsidRPr="00510A73">
        <w:rPr>
          <w:rFonts w:cs="Arial"/>
          <w:sz w:val="28"/>
          <w:szCs w:val="28"/>
          <w:rtl/>
        </w:rPr>
        <w:t xml:space="preserve"> </w:t>
      </w:r>
      <w:r w:rsidRPr="00510A73">
        <w:rPr>
          <w:rFonts w:cs="Arial" w:hint="cs"/>
          <w:sz w:val="28"/>
          <w:szCs w:val="28"/>
          <w:rtl/>
        </w:rPr>
        <w:t>مِن</w:t>
      </w:r>
      <w:r w:rsidRPr="00510A73">
        <w:rPr>
          <w:rFonts w:cs="Arial"/>
          <w:sz w:val="28"/>
          <w:szCs w:val="28"/>
          <w:rtl/>
        </w:rPr>
        <w:t xml:space="preserve"> </w:t>
      </w:r>
      <w:r w:rsidRPr="00510A73">
        <w:rPr>
          <w:rFonts w:cs="Arial" w:hint="cs"/>
          <w:sz w:val="28"/>
          <w:szCs w:val="28"/>
          <w:rtl/>
        </w:rPr>
        <w:t>التنوُّعِ</w:t>
      </w:r>
      <w:r w:rsidRPr="00510A73">
        <w:rPr>
          <w:rFonts w:cs="Arial"/>
          <w:sz w:val="28"/>
          <w:szCs w:val="28"/>
          <w:rtl/>
        </w:rPr>
        <w:t xml:space="preserve"> </w:t>
      </w:r>
      <w:r w:rsidRPr="00510A73">
        <w:rPr>
          <w:rFonts w:cs="Arial" w:hint="cs"/>
          <w:sz w:val="28"/>
          <w:szCs w:val="28"/>
          <w:rtl/>
        </w:rPr>
        <w:t>لا</w:t>
      </w:r>
      <w:r w:rsidRPr="00510A73">
        <w:rPr>
          <w:rFonts w:cs="Arial"/>
          <w:sz w:val="28"/>
          <w:szCs w:val="28"/>
          <w:rtl/>
        </w:rPr>
        <w:t xml:space="preserve"> </w:t>
      </w:r>
      <w:r w:rsidRPr="00510A73">
        <w:rPr>
          <w:rFonts w:cs="Arial" w:hint="cs"/>
          <w:sz w:val="28"/>
          <w:szCs w:val="28"/>
          <w:rtl/>
        </w:rPr>
        <w:t>الحصرِ</w:t>
      </w:r>
      <w:r w:rsidRPr="00510A73">
        <w:rPr>
          <w:rFonts w:cs="Arial"/>
          <w:sz w:val="28"/>
          <w:szCs w:val="28"/>
          <w:rtl/>
        </w:rPr>
        <w:t xml:space="preserve"> </w:t>
      </w:r>
      <w:r w:rsidRPr="00510A73">
        <w:rPr>
          <w:rFonts w:cs="Arial" w:hint="cs"/>
          <w:sz w:val="28"/>
          <w:szCs w:val="28"/>
          <w:rtl/>
        </w:rPr>
        <w:t>الخاصِّ</w:t>
      </w:r>
      <w:r w:rsidRPr="00510A73">
        <w:rPr>
          <w:rFonts w:cs="Arial"/>
          <w:sz w:val="28"/>
          <w:szCs w:val="28"/>
          <w:rtl/>
        </w:rPr>
        <w:t xml:space="preserve"> </w:t>
      </w:r>
      <w:r w:rsidRPr="00510A73">
        <w:rPr>
          <w:rFonts w:cs="Arial" w:hint="cs"/>
          <w:sz w:val="28"/>
          <w:szCs w:val="28"/>
          <w:rtl/>
        </w:rPr>
        <w:t>فيما</w:t>
      </w:r>
      <w:r w:rsidRPr="00510A73">
        <w:rPr>
          <w:rFonts w:cs="Arial"/>
          <w:sz w:val="28"/>
          <w:szCs w:val="28"/>
          <w:rtl/>
        </w:rPr>
        <w:t xml:space="preserve"> </w:t>
      </w:r>
      <w:r w:rsidRPr="00510A73">
        <w:rPr>
          <w:rFonts w:cs="Arial" w:hint="cs"/>
          <w:sz w:val="28"/>
          <w:szCs w:val="28"/>
          <w:rtl/>
        </w:rPr>
        <w:t>يَظهَرُ؛</w:t>
      </w:r>
      <w:r w:rsidRPr="00510A73">
        <w:rPr>
          <w:rFonts w:cs="Arial"/>
          <w:sz w:val="28"/>
          <w:szCs w:val="28"/>
          <w:rtl/>
        </w:rPr>
        <w:t xml:space="preserve"> </w:t>
      </w:r>
      <w:r w:rsidRPr="00510A73">
        <w:rPr>
          <w:rFonts w:cs="Arial" w:hint="cs"/>
          <w:sz w:val="28"/>
          <w:szCs w:val="28"/>
          <w:rtl/>
        </w:rPr>
        <w:t>لصحةِ</w:t>
      </w:r>
      <w:r w:rsidRPr="00510A73">
        <w:rPr>
          <w:rFonts w:cs="Arial"/>
          <w:sz w:val="28"/>
          <w:szCs w:val="28"/>
          <w:rtl/>
        </w:rPr>
        <w:t xml:space="preserve"> </w:t>
      </w:r>
      <w:r w:rsidRPr="00510A73">
        <w:rPr>
          <w:rFonts w:cs="Arial" w:hint="cs"/>
          <w:sz w:val="28"/>
          <w:szCs w:val="28"/>
          <w:rtl/>
        </w:rPr>
        <w:t>الأقوالِ</w:t>
      </w:r>
      <w:r w:rsidRPr="00510A73">
        <w:rPr>
          <w:rFonts w:cs="Arial"/>
          <w:sz w:val="28"/>
          <w:szCs w:val="28"/>
          <w:rtl/>
        </w:rPr>
        <w:t xml:space="preserve"> </w:t>
      </w:r>
      <w:r w:rsidRPr="00510A73">
        <w:rPr>
          <w:rFonts w:cs="Arial" w:hint="cs"/>
          <w:sz w:val="28"/>
          <w:szCs w:val="28"/>
          <w:rtl/>
        </w:rPr>
        <w:t>عن</w:t>
      </w:r>
      <w:r w:rsidRPr="00510A73">
        <w:rPr>
          <w:rFonts w:cs="Arial"/>
          <w:sz w:val="28"/>
          <w:szCs w:val="28"/>
          <w:rtl/>
        </w:rPr>
        <w:t xml:space="preserve"> </w:t>
      </w:r>
      <w:r w:rsidRPr="00510A73">
        <w:rPr>
          <w:rFonts w:cs="Arial" w:hint="cs"/>
          <w:sz w:val="28"/>
          <w:szCs w:val="28"/>
          <w:rtl/>
        </w:rPr>
        <w:t>بعضِهم</w:t>
      </w:r>
      <w:r w:rsidRPr="00510A73">
        <w:rPr>
          <w:rFonts w:cs="Arial"/>
          <w:sz w:val="28"/>
          <w:szCs w:val="28"/>
          <w:rtl/>
        </w:rPr>
        <w:t xml:space="preserve"> </w:t>
      </w:r>
      <w:r w:rsidRPr="00510A73">
        <w:rPr>
          <w:rFonts w:cs="Arial" w:hint="cs"/>
          <w:sz w:val="28"/>
          <w:szCs w:val="28"/>
          <w:rtl/>
        </w:rPr>
        <w:t>في</w:t>
      </w:r>
      <w:r w:rsidRPr="00510A73">
        <w:rPr>
          <w:rFonts w:cs="Arial"/>
          <w:sz w:val="28"/>
          <w:szCs w:val="28"/>
          <w:rtl/>
        </w:rPr>
        <w:t xml:space="preserve"> </w:t>
      </w:r>
      <w:r w:rsidRPr="00510A73">
        <w:rPr>
          <w:rFonts w:cs="Arial" w:hint="cs"/>
          <w:sz w:val="28"/>
          <w:szCs w:val="28"/>
          <w:rtl/>
        </w:rPr>
        <w:t>استيعابِ</w:t>
      </w:r>
      <w:r w:rsidRPr="00510A73">
        <w:rPr>
          <w:rFonts w:cs="Arial"/>
          <w:sz w:val="28"/>
          <w:szCs w:val="28"/>
          <w:rtl/>
        </w:rPr>
        <w:t xml:space="preserve"> </w:t>
      </w:r>
      <w:r w:rsidRPr="00510A73">
        <w:rPr>
          <w:rFonts w:cs="Arial" w:hint="cs"/>
          <w:sz w:val="28"/>
          <w:szCs w:val="28"/>
          <w:rtl/>
        </w:rPr>
        <w:t>صلاةِ</w:t>
      </w:r>
      <w:r w:rsidRPr="00510A73">
        <w:rPr>
          <w:rFonts w:cs="Arial"/>
          <w:sz w:val="28"/>
          <w:szCs w:val="28"/>
          <w:rtl/>
        </w:rPr>
        <w:t xml:space="preserve"> </w:t>
      </w:r>
      <w:r w:rsidRPr="00510A73">
        <w:rPr>
          <w:rFonts w:cs="Arial" w:hint="cs"/>
          <w:sz w:val="28"/>
          <w:szCs w:val="28"/>
          <w:rtl/>
        </w:rPr>
        <w:t>النهارِ</w:t>
      </w:r>
      <w:r w:rsidRPr="00510A73">
        <w:rPr>
          <w:rFonts w:cs="Arial"/>
          <w:sz w:val="28"/>
          <w:szCs w:val="28"/>
          <w:rtl/>
        </w:rPr>
        <w:t xml:space="preserve"> </w:t>
      </w:r>
      <w:r w:rsidRPr="00510A73">
        <w:rPr>
          <w:rFonts w:cs="Arial" w:hint="cs"/>
          <w:sz w:val="28"/>
          <w:szCs w:val="28"/>
          <w:rtl/>
        </w:rPr>
        <w:t>وصلاةِ</w:t>
      </w:r>
      <w:r w:rsidRPr="00510A73">
        <w:rPr>
          <w:rFonts w:cs="Arial"/>
          <w:sz w:val="28"/>
          <w:szCs w:val="28"/>
          <w:rtl/>
        </w:rPr>
        <w:t xml:space="preserve"> </w:t>
      </w:r>
      <w:r w:rsidRPr="00510A73">
        <w:rPr>
          <w:rFonts w:cs="Arial" w:hint="cs"/>
          <w:sz w:val="28"/>
          <w:szCs w:val="28"/>
          <w:rtl/>
        </w:rPr>
        <w:t>الليلِ</w:t>
      </w:r>
      <w:r w:rsidRPr="00510A73">
        <w:rPr>
          <w:rFonts w:cs="Arial"/>
          <w:sz w:val="28"/>
          <w:szCs w:val="28"/>
          <w:rtl/>
        </w:rPr>
        <w:t>.</w:t>
      </w:r>
    </w:p>
    <w:p w:rsidR="0037592F" w:rsidRPr="00510A73" w:rsidRDefault="0037592F" w:rsidP="0037592F">
      <w:pPr>
        <w:bidi/>
        <w:jc w:val="both"/>
        <w:rPr>
          <w:sz w:val="28"/>
          <w:szCs w:val="28"/>
        </w:rPr>
      </w:pPr>
      <w:r w:rsidRPr="00510A73">
        <w:rPr>
          <w:rFonts w:cs="Arial" w:hint="cs"/>
          <w:sz w:val="28"/>
          <w:szCs w:val="28"/>
          <w:rtl/>
        </w:rPr>
        <w:t>والزُّلَفُ</w:t>
      </w:r>
      <w:r w:rsidRPr="00510A73">
        <w:rPr>
          <w:rFonts w:cs="Arial"/>
          <w:sz w:val="28"/>
          <w:szCs w:val="28"/>
          <w:rtl/>
        </w:rPr>
        <w:t xml:space="preserve"> </w:t>
      </w:r>
      <w:r w:rsidRPr="00510A73">
        <w:rPr>
          <w:rFonts w:cs="Arial" w:hint="cs"/>
          <w:sz w:val="28"/>
          <w:szCs w:val="28"/>
          <w:rtl/>
        </w:rPr>
        <w:t>هو</w:t>
      </w:r>
      <w:r w:rsidRPr="00510A73">
        <w:rPr>
          <w:rFonts w:cs="Arial"/>
          <w:sz w:val="28"/>
          <w:szCs w:val="28"/>
          <w:rtl/>
        </w:rPr>
        <w:t xml:space="preserve"> </w:t>
      </w:r>
      <w:r w:rsidRPr="00510A73">
        <w:rPr>
          <w:rFonts w:cs="Arial" w:hint="cs"/>
          <w:sz w:val="28"/>
          <w:szCs w:val="28"/>
          <w:rtl/>
        </w:rPr>
        <w:t>المَنزِلةُ،</w:t>
      </w:r>
      <w:r w:rsidRPr="00510A73">
        <w:rPr>
          <w:rFonts w:cs="Arial"/>
          <w:sz w:val="28"/>
          <w:szCs w:val="28"/>
          <w:rtl/>
        </w:rPr>
        <w:t xml:space="preserve"> </w:t>
      </w:r>
      <w:r w:rsidRPr="00510A73">
        <w:rPr>
          <w:rFonts w:cs="Arial" w:hint="cs"/>
          <w:sz w:val="28"/>
          <w:szCs w:val="28"/>
          <w:rtl/>
        </w:rPr>
        <w:t>والمرادُ</w:t>
      </w:r>
      <w:r w:rsidRPr="00510A73">
        <w:rPr>
          <w:rFonts w:cs="Arial"/>
          <w:sz w:val="28"/>
          <w:szCs w:val="28"/>
          <w:rtl/>
        </w:rPr>
        <w:t xml:space="preserve"> </w:t>
      </w:r>
      <w:r w:rsidRPr="00510A73">
        <w:rPr>
          <w:rFonts w:cs="Arial" w:hint="cs"/>
          <w:sz w:val="28"/>
          <w:szCs w:val="28"/>
          <w:rtl/>
        </w:rPr>
        <w:t>بها</w:t>
      </w:r>
      <w:r w:rsidRPr="00510A73">
        <w:rPr>
          <w:rFonts w:cs="Arial"/>
          <w:sz w:val="28"/>
          <w:szCs w:val="28"/>
          <w:rtl/>
        </w:rPr>
        <w:t xml:space="preserve"> </w:t>
      </w:r>
      <w:r w:rsidRPr="00510A73">
        <w:rPr>
          <w:rFonts w:cs="Arial" w:hint="cs"/>
          <w:sz w:val="28"/>
          <w:szCs w:val="28"/>
          <w:rtl/>
        </w:rPr>
        <w:t>الساعاتُ</w:t>
      </w:r>
      <w:r w:rsidRPr="00510A73">
        <w:rPr>
          <w:rFonts w:cs="Arial"/>
          <w:sz w:val="28"/>
          <w:szCs w:val="28"/>
          <w:rtl/>
        </w:rPr>
        <w:t xml:space="preserve"> </w:t>
      </w:r>
      <w:r w:rsidRPr="00510A73">
        <w:rPr>
          <w:rFonts w:cs="Arial" w:hint="cs"/>
          <w:sz w:val="28"/>
          <w:szCs w:val="28"/>
          <w:rtl/>
        </w:rPr>
        <w:t>مِن</w:t>
      </w:r>
      <w:r w:rsidRPr="00510A73">
        <w:rPr>
          <w:rFonts w:cs="Arial"/>
          <w:sz w:val="28"/>
          <w:szCs w:val="28"/>
          <w:rtl/>
        </w:rPr>
        <w:t xml:space="preserve"> </w:t>
      </w:r>
      <w:r w:rsidRPr="00510A73">
        <w:rPr>
          <w:rFonts w:cs="Arial" w:hint="cs"/>
          <w:sz w:val="28"/>
          <w:szCs w:val="28"/>
          <w:rtl/>
        </w:rPr>
        <w:t>الليلِ،</w:t>
      </w:r>
      <w:r w:rsidRPr="00510A73">
        <w:rPr>
          <w:rFonts w:cs="Arial"/>
          <w:sz w:val="28"/>
          <w:szCs w:val="28"/>
          <w:rtl/>
        </w:rPr>
        <w:t xml:space="preserve"> </w:t>
      </w:r>
      <w:r w:rsidRPr="00510A73">
        <w:rPr>
          <w:rFonts w:cs="Arial" w:hint="cs"/>
          <w:sz w:val="28"/>
          <w:szCs w:val="28"/>
          <w:rtl/>
        </w:rPr>
        <w:t>وفسَّرَهُ</w:t>
      </w:r>
      <w:r w:rsidRPr="00510A73">
        <w:rPr>
          <w:rFonts w:cs="Arial"/>
          <w:sz w:val="28"/>
          <w:szCs w:val="28"/>
          <w:rtl/>
        </w:rPr>
        <w:t xml:space="preserve"> </w:t>
      </w:r>
      <w:r w:rsidRPr="00510A73">
        <w:rPr>
          <w:rFonts w:cs="Arial" w:hint="cs"/>
          <w:sz w:val="28"/>
          <w:szCs w:val="28"/>
          <w:rtl/>
        </w:rPr>
        <w:t>ابنُ</w:t>
      </w:r>
      <w:r w:rsidRPr="00510A73">
        <w:rPr>
          <w:rFonts w:cs="Arial"/>
          <w:sz w:val="28"/>
          <w:szCs w:val="28"/>
          <w:rtl/>
        </w:rPr>
        <w:t xml:space="preserve"> </w:t>
      </w:r>
      <w:r w:rsidRPr="00510A73">
        <w:rPr>
          <w:rFonts w:cs="Arial" w:hint="cs"/>
          <w:sz w:val="28"/>
          <w:szCs w:val="28"/>
          <w:rtl/>
        </w:rPr>
        <w:t>عبَّاسٍ</w:t>
      </w:r>
      <w:r w:rsidRPr="00510A73">
        <w:rPr>
          <w:rFonts w:cs="Arial"/>
          <w:sz w:val="28"/>
          <w:szCs w:val="28"/>
          <w:rtl/>
        </w:rPr>
        <w:t xml:space="preserve"> </w:t>
      </w:r>
      <w:r w:rsidRPr="00510A73">
        <w:rPr>
          <w:rFonts w:cs="Arial" w:hint="cs"/>
          <w:sz w:val="28"/>
          <w:szCs w:val="28"/>
          <w:rtl/>
        </w:rPr>
        <w:t>ومجاهدٌ</w:t>
      </w:r>
      <w:r w:rsidRPr="00510A73">
        <w:rPr>
          <w:rFonts w:cs="Arial"/>
          <w:sz w:val="28"/>
          <w:szCs w:val="28"/>
          <w:rtl/>
        </w:rPr>
        <w:t xml:space="preserve">: </w:t>
      </w:r>
      <w:r w:rsidRPr="00510A73">
        <w:rPr>
          <w:rFonts w:cs="Arial" w:hint="cs"/>
          <w:sz w:val="28"/>
          <w:szCs w:val="28"/>
          <w:rtl/>
        </w:rPr>
        <w:t>بصلاةِ</w:t>
      </w:r>
      <w:r w:rsidRPr="00510A73">
        <w:rPr>
          <w:rFonts w:cs="Arial"/>
          <w:sz w:val="28"/>
          <w:szCs w:val="28"/>
          <w:rtl/>
        </w:rPr>
        <w:t xml:space="preserve"> </w:t>
      </w:r>
      <w:r w:rsidRPr="00510A73">
        <w:rPr>
          <w:rFonts w:cs="Arial" w:hint="cs"/>
          <w:sz w:val="28"/>
          <w:szCs w:val="28"/>
          <w:rtl/>
        </w:rPr>
        <w:t>العشاءِ</w:t>
      </w:r>
      <w:r>
        <w:rPr>
          <w:rFonts w:cs="Arial" w:hint="cs"/>
          <w:sz w:val="28"/>
          <w:szCs w:val="28"/>
          <w:rtl/>
        </w:rPr>
        <w:t xml:space="preserve">(3) </w:t>
      </w:r>
      <w:r w:rsidRPr="00510A73">
        <w:rPr>
          <w:rFonts w:cs="Arial" w:hint="cs"/>
          <w:sz w:val="28"/>
          <w:szCs w:val="28"/>
          <w:rtl/>
        </w:rPr>
        <w:t>،</w:t>
      </w:r>
      <w:r w:rsidRPr="00510A73">
        <w:rPr>
          <w:rFonts w:cs="Arial"/>
          <w:sz w:val="28"/>
          <w:szCs w:val="28"/>
          <w:rtl/>
        </w:rPr>
        <w:t xml:space="preserve"> </w:t>
      </w:r>
      <w:r w:rsidRPr="00510A73">
        <w:rPr>
          <w:rFonts w:cs="Arial" w:hint="cs"/>
          <w:sz w:val="28"/>
          <w:szCs w:val="28"/>
          <w:rtl/>
        </w:rPr>
        <w:t>والأصلُ</w:t>
      </w:r>
      <w:r w:rsidRPr="00510A73">
        <w:rPr>
          <w:rFonts w:cs="Arial"/>
          <w:sz w:val="28"/>
          <w:szCs w:val="28"/>
          <w:rtl/>
        </w:rPr>
        <w:t xml:space="preserve">: </w:t>
      </w:r>
      <w:r w:rsidRPr="00510A73">
        <w:rPr>
          <w:rFonts w:cs="Arial" w:hint="cs"/>
          <w:sz w:val="28"/>
          <w:szCs w:val="28"/>
          <w:rtl/>
        </w:rPr>
        <w:t>أنَّ</w:t>
      </w:r>
      <w:r w:rsidRPr="00510A73">
        <w:rPr>
          <w:rFonts w:cs="Arial"/>
          <w:sz w:val="28"/>
          <w:szCs w:val="28"/>
          <w:rtl/>
        </w:rPr>
        <w:t xml:space="preserve"> </w:t>
      </w:r>
      <w:r w:rsidRPr="00510A73">
        <w:rPr>
          <w:rFonts w:cs="Arial" w:hint="cs"/>
          <w:sz w:val="28"/>
          <w:szCs w:val="28"/>
          <w:rtl/>
        </w:rPr>
        <w:t>مَن</w:t>
      </w:r>
      <w:r w:rsidRPr="00510A73">
        <w:rPr>
          <w:rFonts w:cs="Arial"/>
          <w:sz w:val="28"/>
          <w:szCs w:val="28"/>
          <w:rtl/>
        </w:rPr>
        <w:t xml:space="preserve"> </w:t>
      </w:r>
      <w:r w:rsidRPr="00510A73">
        <w:rPr>
          <w:rFonts w:cs="Arial" w:hint="cs"/>
          <w:sz w:val="28"/>
          <w:szCs w:val="28"/>
          <w:rtl/>
        </w:rPr>
        <w:t>أدخَلَ</w:t>
      </w:r>
      <w:r w:rsidRPr="00510A73">
        <w:rPr>
          <w:rFonts w:cs="Arial"/>
          <w:sz w:val="28"/>
          <w:szCs w:val="28"/>
          <w:rtl/>
        </w:rPr>
        <w:t xml:space="preserve"> </w:t>
      </w:r>
      <w:r w:rsidRPr="00510A73">
        <w:rPr>
          <w:rFonts w:cs="Arial" w:hint="cs"/>
          <w:sz w:val="28"/>
          <w:szCs w:val="28"/>
          <w:rtl/>
        </w:rPr>
        <w:t>المغربَ</w:t>
      </w:r>
      <w:r w:rsidRPr="00510A73">
        <w:rPr>
          <w:rFonts w:cs="Arial"/>
          <w:sz w:val="28"/>
          <w:szCs w:val="28"/>
          <w:rtl/>
        </w:rPr>
        <w:t xml:space="preserve"> </w:t>
      </w:r>
      <w:r w:rsidRPr="00510A73">
        <w:rPr>
          <w:rFonts w:cs="Arial" w:hint="cs"/>
          <w:sz w:val="28"/>
          <w:szCs w:val="28"/>
          <w:rtl/>
        </w:rPr>
        <w:t>في</w:t>
      </w:r>
      <w:r w:rsidRPr="00510A73">
        <w:rPr>
          <w:rFonts w:cs="Arial"/>
          <w:sz w:val="28"/>
          <w:szCs w:val="28"/>
          <w:rtl/>
        </w:rPr>
        <w:t xml:space="preserve"> </w:t>
      </w:r>
      <w:r w:rsidRPr="00510A73">
        <w:rPr>
          <w:rFonts w:cs="Arial" w:hint="cs"/>
          <w:sz w:val="28"/>
          <w:szCs w:val="28"/>
          <w:rtl/>
        </w:rPr>
        <w:t>طرَفَيِ</w:t>
      </w:r>
      <w:r w:rsidRPr="00510A73">
        <w:rPr>
          <w:rFonts w:cs="Arial"/>
          <w:sz w:val="28"/>
          <w:szCs w:val="28"/>
          <w:rtl/>
        </w:rPr>
        <w:t xml:space="preserve"> </w:t>
      </w:r>
      <w:r w:rsidRPr="00510A73">
        <w:rPr>
          <w:rFonts w:cs="Arial" w:hint="cs"/>
          <w:sz w:val="28"/>
          <w:szCs w:val="28"/>
          <w:rtl/>
        </w:rPr>
        <w:t>النهارِ،</w:t>
      </w:r>
      <w:r w:rsidRPr="00510A73">
        <w:rPr>
          <w:rFonts w:cs="Arial"/>
          <w:sz w:val="28"/>
          <w:szCs w:val="28"/>
          <w:rtl/>
        </w:rPr>
        <w:t xml:space="preserve"> </w:t>
      </w:r>
      <w:r w:rsidRPr="00510A73">
        <w:rPr>
          <w:rFonts w:cs="Arial" w:hint="cs"/>
          <w:sz w:val="28"/>
          <w:szCs w:val="28"/>
          <w:rtl/>
        </w:rPr>
        <w:t>فإنَّه</w:t>
      </w:r>
      <w:r w:rsidRPr="00510A73">
        <w:rPr>
          <w:rFonts w:cs="Arial"/>
          <w:sz w:val="28"/>
          <w:szCs w:val="28"/>
          <w:rtl/>
        </w:rPr>
        <w:t xml:space="preserve"> </w:t>
      </w:r>
      <w:r w:rsidRPr="00510A73">
        <w:rPr>
          <w:rFonts w:cs="Arial" w:hint="cs"/>
          <w:sz w:val="28"/>
          <w:szCs w:val="28"/>
          <w:rtl/>
        </w:rPr>
        <w:t>يُخرِجُها</w:t>
      </w:r>
      <w:r w:rsidRPr="00510A73">
        <w:rPr>
          <w:rFonts w:cs="Arial"/>
          <w:sz w:val="28"/>
          <w:szCs w:val="28"/>
          <w:rtl/>
        </w:rPr>
        <w:t xml:space="preserve"> </w:t>
      </w:r>
      <w:r w:rsidRPr="00510A73">
        <w:rPr>
          <w:rFonts w:cs="Arial" w:hint="cs"/>
          <w:sz w:val="28"/>
          <w:szCs w:val="28"/>
          <w:rtl/>
        </w:rPr>
        <w:t>مِن</w:t>
      </w:r>
      <w:r w:rsidRPr="00510A73">
        <w:rPr>
          <w:rFonts w:cs="Arial"/>
          <w:sz w:val="28"/>
          <w:szCs w:val="28"/>
          <w:rtl/>
        </w:rPr>
        <w:t xml:space="preserve"> </w:t>
      </w:r>
      <w:r w:rsidRPr="00510A73">
        <w:rPr>
          <w:rFonts w:cs="Arial" w:hint="cs"/>
          <w:sz w:val="28"/>
          <w:szCs w:val="28"/>
          <w:rtl/>
        </w:rPr>
        <w:t>قولِه</w:t>
      </w:r>
      <w:r w:rsidRPr="00510A73">
        <w:rPr>
          <w:rFonts w:cs="Arial"/>
          <w:sz w:val="28"/>
          <w:szCs w:val="28"/>
          <w:rtl/>
        </w:rPr>
        <w:t xml:space="preserve"> </w:t>
      </w:r>
      <w:r w:rsidRPr="00510A73">
        <w:rPr>
          <w:rFonts w:cs="Arial" w:hint="cs"/>
          <w:sz w:val="28"/>
          <w:szCs w:val="28"/>
          <w:rtl/>
        </w:rPr>
        <w:t>تعالى</w:t>
      </w:r>
      <w:r w:rsidRPr="00510A73">
        <w:rPr>
          <w:rFonts w:cs="Arial"/>
          <w:sz w:val="28"/>
          <w:szCs w:val="28"/>
          <w:rtl/>
        </w:rPr>
        <w:t>: {</w:t>
      </w:r>
      <w:r w:rsidRPr="00510A73">
        <w:rPr>
          <w:rFonts w:cs="Arial" w:hint="cs"/>
          <w:sz w:val="28"/>
          <w:szCs w:val="28"/>
          <w:rtl/>
        </w:rPr>
        <w:t>وَزُلَفًا</w:t>
      </w:r>
      <w:r w:rsidRPr="00510A73">
        <w:rPr>
          <w:rFonts w:cs="Arial"/>
          <w:sz w:val="28"/>
          <w:szCs w:val="28"/>
          <w:rtl/>
        </w:rPr>
        <w:t xml:space="preserve"> </w:t>
      </w:r>
      <w:r w:rsidRPr="00510A73">
        <w:rPr>
          <w:rFonts w:cs="Arial" w:hint="cs"/>
          <w:sz w:val="28"/>
          <w:szCs w:val="28"/>
          <w:rtl/>
        </w:rPr>
        <w:t>مِنَ</w:t>
      </w:r>
      <w:r w:rsidRPr="00510A73">
        <w:rPr>
          <w:rFonts w:cs="Arial"/>
          <w:sz w:val="28"/>
          <w:szCs w:val="28"/>
          <w:rtl/>
        </w:rPr>
        <w:t xml:space="preserve"> </w:t>
      </w:r>
      <w:r w:rsidRPr="00510A73">
        <w:rPr>
          <w:rFonts w:cs="Arial" w:hint="cs"/>
          <w:sz w:val="28"/>
          <w:szCs w:val="28"/>
          <w:rtl/>
        </w:rPr>
        <w:t>اللَّيْلِ</w:t>
      </w:r>
      <w:r w:rsidRPr="00510A73">
        <w:rPr>
          <w:rFonts w:cs="Arial"/>
          <w:sz w:val="28"/>
          <w:szCs w:val="28"/>
          <w:rtl/>
        </w:rPr>
        <w:t xml:space="preserve">} </w:t>
      </w:r>
      <w:r w:rsidRPr="00510A73">
        <w:rPr>
          <w:rFonts w:cs="Arial" w:hint="cs"/>
          <w:sz w:val="28"/>
          <w:szCs w:val="28"/>
          <w:rtl/>
        </w:rPr>
        <w:t>،</w:t>
      </w:r>
      <w:r w:rsidRPr="00510A73">
        <w:rPr>
          <w:rFonts w:cs="Arial"/>
          <w:sz w:val="28"/>
          <w:szCs w:val="28"/>
          <w:rtl/>
        </w:rPr>
        <w:t xml:space="preserve"> </w:t>
      </w:r>
      <w:r w:rsidRPr="00510A73">
        <w:rPr>
          <w:rFonts w:cs="Arial" w:hint="cs"/>
          <w:sz w:val="28"/>
          <w:szCs w:val="28"/>
          <w:rtl/>
        </w:rPr>
        <w:t>ومَن</w:t>
      </w:r>
      <w:r w:rsidRPr="00510A73">
        <w:rPr>
          <w:rFonts w:cs="Arial"/>
          <w:sz w:val="28"/>
          <w:szCs w:val="28"/>
          <w:rtl/>
        </w:rPr>
        <w:t xml:space="preserve"> </w:t>
      </w:r>
      <w:r w:rsidRPr="00510A73">
        <w:rPr>
          <w:rFonts w:cs="Arial" w:hint="cs"/>
          <w:sz w:val="28"/>
          <w:szCs w:val="28"/>
          <w:rtl/>
        </w:rPr>
        <w:t>أخرَجَ</w:t>
      </w:r>
      <w:r w:rsidRPr="00510A73">
        <w:rPr>
          <w:rFonts w:cs="Arial"/>
          <w:sz w:val="28"/>
          <w:szCs w:val="28"/>
          <w:rtl/>
        </w:rPr>
        <w:t xml:space="preserve"> </w:t>
      </w:r>
      <w:r w:rsidRPr="00510A73">
        <w:rPr>
          <w:rFonts w:cs="Arial" w:hint="cs"/>
          <w:sz w:val="28"/>
          <w:szCs w:val="28"/>
          <w:rtl/>
        </w:rPr>
        <w:t>المغربَ</w:t>
      </w:r>
      <w:r w:rsidRPr="00510A73">
        <w:rPr>
          <w:rFonts w:cs="Arial"/>
          <w:sz w:val="28"/>
          <w:szCs w:val="28"/>
          <w:rtl/>
        </w:rPr>
        <w:t xml:space="preserve"> </w:t>
      </w:r>
      <w:r w:rsidRPr="00510A73">
        <w:rPr>
          <w:rFonts w:cs="Arial" w:hint="cs"/>
          <w:sz w:val="28"/>
          <w:szCs w:val="28"/>
          <w:rtl/>
        </w:rPr>
        <w:t>مِن</w:t>
      </w:r>
      <w:r w:rsidRPr="00510A73">
        <w:rPr>
          <w:rFonts w:cs="Arial"/>
          <w:sz w:val="28"/>
          <w:szCs w:val="28"/>
          <w:rtl/>
        </w:rPr>
        <w:t xml:space="preserve"> {</w:t>
      </w:r>
      <w:r w:rsidRPr="00510A73">
        <w:rPr>
          <w:rFonts w:cs="Arial" w:hint="cs"/>
          <w:sz w:val="28"/>
          <w:szCs w:val="28"/>
          <w:rtl/>
        </w:rPr>
        <w:t>طَرَفَيِ</w:t>
      </w:r>
      <w:r w:rsidRPr="00510A73">
        <w:rPr>
          <w:rFonts w:cs="Arial"/>
          <w:sz w:val="28"/>
          <w:szCs w:val="28"/>
          <w:rtl/>
        </w:rPr>
        <w:t xml:space="preserve"> </w:t>
      </w:r>
      <w:r w:rsidRPr="00510A73">
        <w:rPr>
          <w:rFonts w:cs="Arial" w:hint="cs"/>
          <w:sz w:val="28"/>
          <w:szCs w:val="28"/>
          <w:rtl/>
        </w:rPr>
        <w:t>النَّهَارِ</w:t>
      </w:r>
      <w:r w:rsidRPr="00510A73">
        <w:rPr>
          <w:rFonts w:cs="Arial"/>
          <w:sz w:val="28"/>
          <w:szCs w:val="28"/>
          <w:rtl/>
        </w:rPr>
        <w:t xml:space="preserve">} </w:t>
      </w:r>
      <w:r w:rsidRPr="00510A73">
        <w:rPr>
          <w:rFonts w:cs="Arial" w:hint="cs"/>
          <w:sz w:val="28"/>
          <w:szCs w:val="28"/>
          <w:rtl/>
        </w:rPr>
        <w:t>وخَصَّها</w:t>
      </w:r>
      <w:r w:rsidRPr="00510A73">
        <w:rPr>
          <w:rFonts w:cs="Arial"/>
          <w:sz w:val="28"/>
          <w:szCs w:val="28"/>
          <w:rtl/>
        </w:rPr>
        <w:t xml:space="preserve"> </w:t>
      </w:r>
      <w:r w:rsidRPr="00510A73">
        <w:rPr>
          <w:rFonts w:cs="Arial" w:hint="cs"/>
          <w:sz w:val="28"/>
          <w:szCs w:val="28"/>
          <w:rtl/>
        </w:rPr>
        <w:t>بالفجرِ</w:t>
      </w:r>
      <w:r w:rsidRPr="00510A73">
        <w:rPr>
          <w:rFonts w:cs="Arial"/>
          <w:sz w:val="28"/>
          <w:szCs w:val="28"/>
          <w:rtl/>
        </w:rPr>
        <w:t xml:space="preserve"> </w:t>
      </w:r>
      <w:r w:rsidRPr="00510A73">
        <w:rPr>
          <w:rFonts w:cs="Arial" w:hint="cs"/>
          <w:sz w:val="28"/>
          <w:szCs w:val="28"/>
          <w:rtl/>
        </w:rPr>
        <w:t>والظُّهرِ</w:t>
      </w:r>
      <w:r w:rsidRPr="00510A73">
        <w:rPr>
          <w:rFonts w:cs="Arial"/>
          <w:sz w:val="28"/>
          <w:szCs w:val="28"/>
          <w:rtl/>
        </w:rPr>
        <w:t xml:space="preserve"> </w:t>
      </w:r>
      <w:r w:rsidRPr="00510A73">
        <w:rPr>
          <w:rFonts w:cs="Arial" w:hint="cs"/>
          <w:sz w:val="28"/>
          <w:szCs w:val="28"/>
          <w:rtl/>
        </w:rPr>
        <w:t>والعصرِ،</w:t>
      </w:r>
      <w:r w:rsidRPr="00510A73">
        <w:rPr>
          <w:rFonts w:cs="Arial"/>
          <w:sz w:val="28"/>
          <w:szCs w:val="28"/>
          <w:rtl/>
        </w:rPr>
        <w:t xml:space="preserve"> </w:t>
      </w:r>
      <w:r w:rsidRPr="00510A73">
        <w:rPr>
          <w:rFonts w:cs="Arial" w:hint="cs"/>
          <w:sz w:val="28"/>
          <w:szCs w:val="28"/>
          <w:rtl/>
        </w:rPr>
        <w:t>فإنَّه</w:t>
      </w:r>
      <w:r w:rsidRPr="00510A73">
        <w:rPr>
          <w:rFonts w:cs="Arial"/>
          <w:sz w:val="28"/>
          <w:szCs w:val="28"/>
          <w:rtl/>
        </w:rPr>
        <w:t xml:space="preserve"> </w:t>
      </w:r>
      <w:r w:rsidRPr="00510A73">
        <w:rPr>
          <w:rFonts w:cs="Arial" w:hint="cs"/>
          <w:sz w:val="28"/>
          <w:szCs w:val="28"/>
          <w:rtl/>
        </w:rPr>
        <w:t>يُدخِلُ</w:t>
      </w:r>
      <w:r w:rsidRPr="00510A73">
        <w:rPr>
          <w:rFonts w:cs="Arial"/>
          <w:sz w:val="28"/>
          <w:szCs w:val="28"/>
          <w:rtl/>
        </w:rPr>
        <w:t xml:space="preserve"> </w:t>
      </w:r>
      <w:r w:rsidRPr="00510A73">
        <w:rPr>
          <w:rFonts w:cs="Arial" w:hint="cs"/>
          <w:sz w:val="28"/>
          <w:szCs w:val="28"/>
          <w:rtl/>
        </w:rPr>
        <w:t>المغربَ</w:t>
      </w:r>
      <w:r w:rsidRPr="00510A73">
        <w:rPr>
          <w:rFonts w:cs="Arial"/>
          <w:sz w:val="28"/>
          <w:szCs w:val="28"/>
          <w:rtl/>
        </w:rPr>
        <w:t xml:space="preserve"> </w:t>
      </w:r>
      <w:r w:rsidRPr="00510A73">
        <w:rPr>
          <w:rFonts w:cs="Arial" w:hint="cs"/>
          <w:sz w:val="28"/>
          <w:szCs w:val="28"/>
          <w:rtl/>
        </w:rPr>
        <w:t>في</w:t>
      </w:r>
      <w:r w:rsidRPr="00510A73">
        <w:rPr>
          <w:rFonts w:cs="Arial"/>
          <w:sz w:val="28"/>
          <w:szCs w:val="28"/>
          <w:rtl/>
        </w:rPr>
        <w:t xml:space="preserve"> </w:t>
      </w:r>
      <w:r w:rsidRPr="00510A73">
        <w:rPr>
          <w:rFonts w:cs="Arial" w:hint="cs"/>
          <w:sz w:val="28"/>
          <w:szCs w:val="28"/>
          <w:rtl/>
        </w:rPr>
        <w:t>قولِه</w:t>
      </w:r>
      <w:r w:rsidRPr="00510A73">
        <w:rPr>
          <w:rFonts w:cs="Arial"/>
          <w:sz w:val="28"/>
          <w:szCs w:val="28"/>
          <w:rtl/>
        </w:rPr>
        <w:t>: {</w:t>
      </w:r>
      <w:r w:rsidRPr="00510A73">
        <w:rPr>
          <w:rFonts w:cs="Arial" w:hint="cs"/>
          <w:sz w:val="28"/>
          <w:szCs w:val="28"/>
          <w:rtl/>
        </w:rPr>
        <w:t>وَزُلَفًا</w:t>
      </w:r>
      <w:r w:rsidRPr="00510A73">
        <w:rPr>
          <w:rFonts w:cs="Arial"/>
          <w:sz w:val="28"/>
          <w:szCs w:val="28"/>
          <w:rtl/>
        </w:rPr>
        <w:t xml:space="preserve"> </w:t>
      </w:r>
      <w:r w:rsidRPr="00510A73">
        <w:rPr>
          <w:rFonts w:cs="Arial" w:hint="cs"/>
          <w:sz w:val="28"/>
          <w:szCs w:val="28"/>
          <w:rtl/>
        </w:rPr>
        <w:t>مِنَ</w:t>
      </w:r>
      <w:r w:rsidRPr="00510A73">
        <w:rPr>
          <w:rFonts w:cs="Arial"/>
          <w:sz w:val="28"/>
          <w:szCs w:val="28"/>
          <w:rtl/>
        </w:rPr>
        <w:t xml:space="preserve"> </w:t>
      </w:r>
      <w:r w:rsidRPr="00510A73">
        <w:rPr>
          <w:rFonts w:cs="Arial" w:hint="cs"/>
          <w:sz w:val="28"/>
          <w:szCs w:val="28"/>
          <w:rtl/>
        </w:rPr>
        <w:t>اللَّيْلِ</w:t>
      </w:r>
      <w:r w:rsidRPr="00510A73">
        <w:rPr>
          <w:rFonts w:cs="Arial"/>
          <w:sz w:val="28"/>
          <w:szCs w:val="28"/>
          <w:rtl/>
        </w:rPr>
        <w:t xml:space="preserve">} </w:t>
      </w:r>
      <w:r w:rsidRPr="00510A73">
        <w:rPr>
          <w:rFonts w:cs="Arial" w:hint="cs"/>
          <w:sz w:val="28"/>
          <w:szCs w:val="28"/>
          <w:rtl/>
        </w:rPr>
        <w:t>؛</w:t>
      </w:r>
      <w:r w:rsidRPr="00510A73">
        <w:rPr>
          <w:rFonts w:cs="Arial"/>
          <w:sz w:val="28"/>
          <w:szCs w:val="28"/>
          <w:rtl/>
        </w:rPr>
        <w:t xml:space="preserve"> </w:t>
      </w:r>
      <w:r w:rsidRPr="00510A73">
        <w:rPr>
          <w:rFonts w:cs="Arial" w:hint="cs"/>
          <w:sz w:val="28"/>
          <w:szCs w:val="28"/>
          <w:rtl/>
        </w:rPr>
        <w:t>حتى</w:t>
      </w:r>
      <w:r w:rsidRPr="00510A73">
        <w:rPr>
          <w:rFonts w:cs="Arial"/>
          <w:sz w:val="28"/>
          <w:szCs w:val="28"/>
          <w:rtl/>
        </w:rPr>
        <w:t xml:space="preserve"> </w:t>
      </w:r>
      <w:r w:rsidRPr="00510A73">
        <w:rPr>
          <w:rFonts w:cs="Arial" w:hint="cs"/>
          <w:sz w:val="28"/>
          <w:szCs w:val="28"/>
          <w:rtl/>
        </w:rPr>
        <w:t>تكونَ</w:t>
      </w:r>
      <w:r w:rsidRPr="00510A73">
        <w:rPr>
          <w:rFonts w:cs="Arial"/>
          <w:sz w:val="28"/>
          <w:szCs w:val="28"/>
          <w:rtl/>
        </w:rPr>
        <w:t xml:space="preserve"> </w:t>
      </w:r>
      <w:r w:rsidRPr="00510A73">
        <w:rPr>
          <w:rFonts w:cs="Arial" w:hint="cs"/>
          <w:sz w:val="28"/>
          <w:szCs w:val="28"/>
          <w:rtl/>
        </w:rPr>
        <w:t>الآيةُ</w:t>
      </w:r>
      <w:r w:rsidRPr="00510A73">
        <w:rPr>
          <w:rFonts w:cs="Arial"/>
          <w:sz w:val="28"/>
          <w:szCs w:val="28"/>
          <w:rtl/>
        </w:rPr>
        <w:t xml:space="preserve"> </w:t>
      </w:r>
      <w:r w:rsidRPr="00510A73">
        <w:rPr>
          <w:rFonts w:cs="Arial" w:hint="cs"/>
          <w:sz w:val="28"/>
          <w:szCs w:val="28"/>
          <w:rtl/>
        </w:rPr>
        <w:t>شاملةً</w:t>
      </w:r>
      <w:r w:rsidRPr="00510A73">
        <w:rPr>
          <w:rFonts w:cs="Arial"/>
          <w:sz w:val="28"/>
          <w:szCs w:val="28"/>
          <w:rtl/>
        </w:rPr>
        <w:t xml:space="preserve"> </w:t>
      </w:r>
      <w:r w:rsidRPr="00510A73">
        <w:rPr>
          <w:rFonts w:cs="Arial" w:hint="cs"/>
          <w:sz w:val="28"/>
          <w:szCs w:val="28"/>
          <w:rtl/>
        </w:rPr>
        <w:t>لمواقيتِ</w:t>
      </w:r>
      <w:r w:rsidRPr="00510A73">
        <w:rPr>
          <w:rFonts w:cs="Arial"/>
          <w:sz w:val="28"/>
          <w:szCs w:val="28"/>
          <w:rtl/>
        </w:rPr>
        <w:t xml:space="preserve"> </w:t>
      </w:r>
      <w:r w:rsidRPr="00510A73">
        <w:rPr>
          <w:rFonts w:cs="Arial" w:hint="cs"/>
          <w:sz w:val="28"/>
          <w:szCs w:val="28"/>
          <w:rtl/>
        </w:rPr>
        <w:t>الصلواتِ</w:t>
      </w:r>
      <w:r w:rsidRPr="00510A73">
        <w:rPr>
          <w:rFonts w:cs="Arial"/>
          <w:sz w:val="28"/>
          <w:szCs w:val="28"/>
          <w:rtl/>
        </w:rPr>
        <w:t xml:space="preserve"> </w:t>
      </w:r>
      <w:r w:rsidRPr="00510A73">
        <w:rPr>
          <w:rFonts w:cs="Arial" w:hint="cs"/>
          <w:sz w:val="28"/>
          <w:szCs w:val="28"/>
          <w:rtl/>
        </w:rPr>
        <w:t>تامةً</w:t>
      </w:r>
      <w:r w:rsidRPr="00510A73">
        <w:rPr>
          <w:rFonts w:cs="Arial"/>
          <w:sz w:val="28"/>
          <w:szCs w:val="28"/>
          <w:rtl/>
        </w:rPr>
        <w:t xml:space="preserve"> </w:t>
      </w:r>
      <w:r w:rsidRPr="00510A73">
        <w:rPr>
          <w:rFonts w:cs="Arial" w:hint="cs"/>
          <w:sz w:val="28"/>
          <w:szCs w:val="28"/>
          <w:rtl/>
        </w:rPr>
        <w:t>التي</w:t>
      </w:r>
      <w:r w:rsidRPr="00510A73">
        <w:rPr>
          <w:rFonts w:cs="Arial"/>
          <w:sz w:val="28"/>
          <w:szCs w:val="28"/>
          <w:rtl/>
        </w:rPr>
        <w:t xml:space="preserve"> </w:t>
      </w:r>
      <w:r w:rsidRPr="00510A73">
        <w:rPr>
          <w:rFonts w:cs="Arial" w:hint="cs"/>
          <w:sz w:val="28"/>
          <w:szCs w:val="28"/>
          <w:rtl/>
        </w:rPr>
        <w:t>أوجَبَ</w:t>
      </w:r>
      <w:r w:rsidRPr="00510A73">
        <w:rPr>
          <w:rFonts w:cs="Arial"/>
          <w:sz w:val="28"/>
          <w:szCs w:val="28"/>
          <w:rtl/>
        </w:rPr>
        <w:t xml:space="preserve"> </w:t>
      </w:r>
      <w:r w:rsidRPr="00510A73">
        <w:rPr>
          <w:rFonts w:cs="Arial" w:hint="cs"/>
          <w:sz w:val="28"/>
          <w:szCs w:val="28"/>
          <w:rtl/>
        </w:rPr>
        <w:t>اللهُ</w:t>
      </w:r>
      <w:r w:rsidRPr="00510A73">
        <w:rPr>
          <w:rFonts w:cs="Arial"/>
          <w:sz w:val="28"/>
          <w:szCs w:val="28"/>
          <w:rtl/>
        </w:rPr>
        <w:t xml:space="preserve"> </w:t>
      </w:r>
      <w:r w:rsidRPr="00510A73">
        <w:rPr>
          <w:rFonts w:cs="Arial" w:hint="cs"/>
          <w:sz w:val="28"/>
          <w:szCs w:val="28"/>
          <w:rtl/>
        </w:rPr>
        <w:t>أداءَها</w:t>
      </w:r>
      <w:r w:rsidRPr="00510A73">
        <w:rPr>
          <w:rFonts w:cs="Arial"/>
          <w:sz w:val="28"/>
          <w:szCs w:val="28"/>
          <w:rtl/>
        </w:rPr>
        <w:t xml:space="preserve"> </w:t>
      </w:r>
      <w:r w:rsidRPr="00510A73">
        <w:rPr>
          <w:rFonts w:cs="Arial" w:hint="cs"/>
          <w:sz w:val="28"/>
          <w:szCs w:val="28"/>
          <w:rtl/>
        </w:rPr>
        <w:t>على</w:t>
      </w:r>
      <w:r w:rsidRPr="00510A73">
        <w:rPr>
          <w:rFonts w:cs="Arial"/>
          <w:sz w:val="28"/>
          <w:szCs w:val="28"/>
          <w:rtl/>
        </w:rPr>
        <w:t xml:space="preserve"> </w:t>
      </w:r>
      <w:r w:rsidRPr="00510A73">
        <w:rPr>
          <w:rFonts w:cs="Arial" w:hint="cs"/>
          <w:sz w:val="28"/>
          <w:szCs w:val="28"/>
          <w:rtl/>
        </w:rPr>
        <w:t>وقتِها؛</w:t>
      </w:r>
      <w:r w:rsidRPr="00510A73">
        <w:rPr>
          <w:rFonts w:cs="Arial"/>
          <w:sz w:val="28"/>
          <w:szCs w:val="28"/>
          <w:rtl/>
        </w:rPr>
        <w:t xml:space="preserve"> </w:t>
      </w:r>
      <w:r w:rsidRPr="00510A73">
        <w:rPr>
          <w:rFonts w:cs="Arial" w:hint="cs"/>
          <w:sz w:val="28"/>
          <w:szCs w:val="28"/>
          <w:rtl/>
        </w:rPr>
        <w:t>كما</w:t>
      </w:r>
      <w:r w:rsidRPr="00510A73">
        <w:rPr>
          <w:rFonts w:cs="Arial"/>
          <w:sz w:val="28"/>
          <w:szCs w:val="28"/>
          <w:rtl/>
        </w:rPr>
        <w:t xml:space="preserve"> </w:t>
      </w:r>
      <w:r w:rsidRPr="00510A73">
        <w:rPr>
          <w:rFonts w:cs="Arial" w:hint="cs"/>
          <w:sz w:val="28"/>
          <w:szCs w:val="28"/>
          <w:rtl/>
        </w:rPr>
        <w:t>في</w:t>
      </w:r>
      <w:r w:rsidRPr="00510A73">
        <w:rPr>
          <w:rFonts w:cs="Arial"/>
          <w:sz w:val="28"/>
          <w:szCs w:val="28"/>
          <w:rtl/>
        </w:rPr>
        <w:t xml:space="preserve"> </w:t>
      </w:r>
      <w:r w:rsidRPr="00510A73">
        <w:rPr>
          <w:rFonts w:cs="Arial" w:hint="cs"/>
          <w:sz w:val="28"/>
          <w:szCs w:val="28"/>
          <w:rtl/>
        </w:rPr>
        <w:t>قولِه</w:t>
      </w:r>
      <w:r w:rsidRPr="00510A73">
        <w:rPr>
          <w:rFonts w:cs="Arial"/>
          <w:sz w:val="28"/>
          <w:szCs w:val="28"/>
          <w:rtl/>
        </w:rPr>
        <w:t xml:space="preserve"> </w:t>
      </w:r>
      <w:r w:rsidRPr="00510A73">
        <w:rPr>
          <w:rFonts w:cs="Arial" w:hint="cs"/>
          <w:sz w:val="28"/>
          <w:szCs w:val="28"/>
          <w:rtl/>
        </w:rPr>
        <w:t>تعالى</w:t>
      </w:r>
      <w:r w:rsidRPr="00510A73">
        <w:rPr>
          <w:rFonts w:cs="Arial"/>
          <w:sz w:val="28"/>
          <w:szCs w:val="28"/>
          <w:rtl/>
        </w:rPr>
        <w:t>: {</w:t>
      </w:r>
      <w:r w:rsidRPr="00510A73">
        <w:rPr>
          <w:rFonts w:cs="Arial" w:hint="cs"/>
          <w:sz w:val="28"/>
          <w:szCs w:val="28"/>
          <w:rtl/>
        </w:rPr>
        <w:t>إِنَّ</w:t>
      </w:r>
      <w:r w:rsidRPr="00510A73">
        <w:rPr>
          <w:rFonts w:cs="Arial"/>
          <w:sz w:val="28"/>
          <w:szCs w:val="28"/>
          <w:rtl/>
        </w:rPr>
        <w:t xml:space="preserve"> </w:t>
      </w:r>
      <w:r w:rsidRPr="00510A73">
        <w:rPr>
          <w:rFonts w:cs="Arial" w:hint="cs"/>
          <w:sz w:val="28"/>
          <w:szCs w:val="28"/>
          <w:rtl/>
        </w:rPr>
        <w:t>الصَّلاَةَ</w:t>
      </w:r>
      <w:r w:rsidRPr="00510A73">
        <w:rPr>
          <w:rFonts w:cs="Arial"/>
          <w:sz w:val="28"/>
          <w:szCs w:val="28"/>
          <w:rtl/>
        </w:rPr>
        <w:t xml:space="preserve"> </w:t>
      </w:r>
      <w:r w:rsidRPr="00510A73">
        <w:rPr>
          <w:rFonts w:cs="Arial" w:hint="cs"/>
          <w:sz w:val="28"/>
          <w:szCs w:val="28"/>
          <w:rtl/>
        </w:rPr>
        <w:t>كَانَتْ</w:t>
      </w:r>
      <w:r w:rsidRPr="00510A73">
        <w:rPr>
          <w:rFonts w:cs="Arial"/>
          <w:sz w:val="28"/>
          <w:szCs w:val="28"/>
          <w:rtl/>
        </w:rPr>
        <w:t xml:space="preserve"> </w:t>
      </w:r>
      <w:r w:rsidRPr="00510A73">
        <w:rPr>
          <w:rFonts w:cs="Arial" w:hint="cs"/>
          <w:sz w:val="28"/>
          <w:szCs w:val="28"/>
          <w:rtl/>
        </w:rPr>
        <w:t>عَلَى</w:t>
      </w:r>
      <w:r w:rsidRPr="00510A73">
        <w:rPr>
          <w:rFonts w:cs="Arial"/>
          <w:sz w:val="28"/>
          <w:szCs w:val="28"/>
          <w:rtl/>
        </w:rPr>
        <w:t xml:space="preserve"> </w:t>
      </w:r>
      <w:r w:rsidRPr="00510A73">
        <w:rPr>
          <w:rFonts w:cs="Arial" w:hint="cs"/>
          <w:sz w:val="28"/>
          <w:szCs w:val="28"/>
          <w:rtl/>
        </w:rPr>
        <w:t>الْمُؤْمِنِينَ</w:t>
      </w:r>
      <w:r w:rsidRPr="00510A73">
        <w:rPr>
          <w:rFonts w:cs="Arial"/>
          <w:sz w:val="28"/>
          <w:szCs w:val="28"/>
          <w:rtl/>
        </w:rPr>
        <w:t xml:space="preserve"> </w:t>
      </w:r>
      <w:r w:rsidRPr="00510A73">
        <w:rPr>
          <w:rFonts w:cs="Arial" w:hint="cs"/>
          <w:sz w:val="28"/>
          <w:szCs w:val="28"/>
          <w:rtl/>
        </w:rPr>
        <w:t>كِتَابًا</w:t>
      </w:r>
      <w:r w:rsidRPr="00510A73">
        <w:rPr>
          <w:rFonts w:cs="Arial"/>
          <w:sz w:val="28"/>
          <w:szCs w:val="28"/>
          <w:rtl/>
        </w:rPr>
        <w:t xml:space="preserve"> </w:t>
      </w:r>
      <w:r w:rsidRPr="00510A73">
        <w:rPr>
          <w:rFonts w:cs="Arial" w:hint="cs"/>
          <w:sz w:val="28"/>
          <w:szCs w:val="28"/>
          <w:rtl/>
        </w:rPr>
        <w:t>مَوْقُوتًا</w:t>
      </w:r>
      <w:r w:rsidRPr="00510A73">
        <w:rPr>
          <w:rFonts w:cs="Arial"/>
          <w:sz w:val="28"/>
          <w:szCs w:val="28"/>
          <w:rtl/>
        </w:rPr>
        <w:t xml:space="preserve"> } [</w:t>
      </w:r>
      <w:r w:rsidRPr="00510A73">
        <w:rPr>
          <w:rFonts w:cs="Arial" w:hint="cs"/>
          <w:sz w:val="28"/>
          <w:szCs w:val="28"/>
          <w:rtl/>
        </w:rPr>
        <w:t>النساء</w:t>
      </w:r>
      <w:r w:rsidRPr="00510A73">
        <w:rPr>
          <w:rFonts w:cs="Arial"/>
          <w:sz w:val="28"/>
          <w:szCs w:val="28"/>
          <w:rtl/>
        </w:rPr>
        <w:t>: 103 ] .</w:t>
      </w:r>
    </w:p>
    <w:p w:rsidR="0037592F" w:rsidRDefault="0037592F" w:rsidP="0037592F">
      <w:pPr>
        <w:bidi/>
        <w:jc w:val="both"/>
        <w:rPr>
          <w:rFonts w:cs="Arial"/>
          <w:sz w:val="28"/>
          <w:szCs w:val="28"/>
          <w:rtl/>
        </w:rPr>
      </w:pPr>
      <w:r w:rsidRPr="00510A73">
        <w:rPr>
          <w:rFonts w:cs="Arial" w:hint="cs"/>
          <w:sz w:val="28"/>
          <w:szCs w:val="28"/>
          <w:rtl/>
        </w:rPr>
        <w:t>وجعَلَ</w:t>
      </w:r>
      <w:r w:rsidRPr="00510A73">
        <w:rPr>
          <w:rFonts w:cs="Arial"/>
          <w:sz w:val="28"/>
          <w:szCs w:val="28"/>
          <w:rtl/>
        </w:rPr>
        <w:t xml:space="preserve"> </w:t>
      </w:r>
      <w:r w:rsidRPr="00510A73">
        <w:rPr>
          <w:rFonts w:cs="Arial" w:hint="cs"/>
          <w:sz w:val="28"/>
          <w:szCs w:val="28"/>
          <w:rtl/>
        </w:rPr>
        <w:t>الحسنُ</w:t>
      </w:r>
      <w:r w:rsidRPr="00510A73">
        <w:rPr>
          <w:rFonts w:cs="Arial"/>
          <w:sz w:val="28"/>
          <w:szCs w:val="28"/>
          <w:rtl/>
        </w:rPr>
        <w:t>: {</w:t>
      </w:r>
      <w:r w:rsidRPr="00510A73">
        <w:rPr>
          <w:rFonts w:cs="Arial" w:hint="cs"/>
          <w:sz w:val="28"/>
          <w:szCs w:val="28"/>
          <w:rtl/>
        </w:rPr>
        <w:t>وَزُلَفًا</w:t>
      </w:r>
      <w:r w:rsidRPr="00510A73">
        <w:rPr>
          <w:rFonts w:cs="Arial"/>
          <w:sz w:val="28"/>
          <w:szCs w:val="28"/>
          <w:rtl/>
        </w:rPr>
        <w:t xml:space="preserve"> </w:t>
      </w:r>
      <w:r w:rsidRPr="00510A73">
        <w:rPr>
          <w:rFonts w:cs="Arial" w:hint="cs"/>
          <w:sz w:val="28"/>
          <w:szCs w:val="28"/>
          <w:rtl/>
        </w:rPr>
        <w:t>مِنَ</w:t>
      </w:r>
      <w:r w:rsidRPr="00510A73">
        <w:rPr>
          <w:rFonts w:cs="Arial"/>
          <w:sz w:val="28"/>
          <w:szCs w:val="28"/>
          <w:rtl/>
        </w:rPr>
        <w:t xml:space="preserve"> </w:t>
      </w:r>
      <w:r w:rsidRPr="00510A73">
        <w:rPr>
          <w:rFonts w:cs="Arial" w:hint="cs"/>
          <w:sz w:val="28"/>
          <w:szCs w:val="28"/>
          <w:rtl/>
        </w:rPr>
        <w:t>اللَّيْلِ</w:t>
      </w:r>
      <w:r w:rsidRPr="00510A73">
        <w:rPr>
          <w:rFonts w:cs="Arial"/>
          <w:sz w:val="28"/>
          <w:szCs w:val="28"/>
          <w:rtl/>
        </w:rPr>
        <w:t xml:space="preserve">} </w:t>
      </w:r>
      <w:r w:rsidRPr="00510A73">
        <w:rPr>
          <w:rFonts w:cs="Arial" w:hint="cs"/>
          <w:sz w:val="28"/>
          <w:szCs w:val="28"/>
          <w:rtl/>
        </w:rPr>
        <w:t>صلاةَ</w:t>
      </w:r>
      <w:r w:rsidRPr="00510A73">
        <w:rPr>
          <w:rFonts w:cs="Arial"/>
          <w:sz w:val="28"/>
          <w:szCs w:val="28"/>
          <w:rtl/>
        </w:rPr>
        <w:t xml:space="preserve"> </w:t>
      </w:r>
      <w:r w:rsidRPr="00510A73">
        <w:rPr>
          <w:rFonts w:cs="Arial" w:hint="cs"/>
          <w:sz w:val="28"/>
          <w:szCs w:val="28"/>
          <w:rtl/>
        </w:rPr>
        <w:t>العشاءِ</w:t>
      </w:r>
      <w:r w:rsidRPr="00510A73">
        <w:rPr>
          <w:rFonts w:cs="Arial"/>
          <w:sz w:val="28"/>
          <w:szCs w:val="28"/>
          <w:rtl/>
        </w:rPr>
        <w:t xml:space="preserve"> </w:t>
      </w:r>
      <w:r w:rsidRPr="00510A73">
        <w:rPr>
          <w:rFonts w:cs="Arial" w:hint="cs"/>
          <w:sz w:val="28"/>
          <w:szCs w:val="28"/>
          <w:rtl/>
        </w:rPr>
        <w:t>وصلاةَ</w:t>
      </w:r>
      <w:r w:rsidRPr="00510A73">
        <w:rPr>
          <w:rFonts w:cs="Arial"/>
          <w:sz w:val="28"/>
          <w:szCs w:val="28"/>
          <w:rtl/>
        </w:rPr>
        <w:t xml:space="preserve"> </w:t>
      </w:r>
      <w:r w:rsidRPr="00510A73">
        <w:rPr>
          <w:rFonts w:cs="Arial" w:hint="cs"/>
          <w:sz w:val="28"/>
          <w:szCs w:val="28"/>
          <w:rtl/>
        </w:rPr>
        <w:t>المغرِبِ</w:t>
      </w:r>
      <w:r>
        <w:rPr>
          <w:rFonts w:cs="Arial" w:hint="cs"/>
          <w:sz w:val="28"/>
          <w:szCs w:val="28"/>
          <w:rtl/>
        </w:rPr>
        <w:t>(4).</w:t>
      </w:r>
    </w:p>
    <w:p w:rsidR="0037592F" w:rsidRDefault="0037592F" w:rsidP="0037592F">
      <w:pPr>
        <w:bidi/>
        <w:jc w:val="both"/>
        <w:rPr>
          <w:rFonts w:cs="Arial"/>
          <w:sz w:val="28"/>
          <w:szCs w:val="28"/>
          <w:rtl/>
        </w:rPr>
      </w:pPr>
      <w:r w:rsidRPr="00510A73">
        <w:rPr>
          <w:rFonts w:cs="Arial" w:hint="cs"/>
          <w:sz w:val="28"/>
          <w:szCs w:val="28"/>
          <w:rtl/>
        </w:rPr>
        <w:t>واستحَبَّ</w:t>
      </w:r>
      <w:r w:rsidRPr="00510A73">
        <w:rPr>
          <w:rFonts w:cs="Arial"/>
          <w:sz w:val="28"/>
          <w:szCs w:val="28"/>
          <w:rtl/>
        </w:rPr>
        <w:t xml:space="preserve"> </w:t>
      </w:r>
      <w:r w:rsidRPr="00510A73">
        <w:rPr>
          <w:rFonts w:cs="Arial" w:hint="cs"/>
          <w:sz w:val="28"/>
          <w:szCs w:val="28"/>
          <w:rtl/>
        </w:rPr>
        <w:t>ابنُ</w:t>
      </w:r>
      <w:r w:rsidRPr="00510A73">
        <w:rPr>
          <w:rFonts w:cs="Arial"/>
          <w:sz w:val="28"/>
          <w:szCs w:val="28"/>
          <w:rtl/>
        </w:rPr>
        <w:t xml:space="preserve"> </w:t>
      </w:r>
      <w:r w:rsidRPr="00510A73">
        <w:rPr>
          <w:rFonts w:cs="Arial" w:hint="cs"/>
          <w:sz w:val="28"/>
          <w:szCs w:val="28"/>
          <w:rtl/>
        </w:rPr>
        <w:t>عبَّاسٍ</w:t>
      </w:r>
      <w:r w:rsidRPr="00510A73">
        <w:rPr>
          <w:rFonts w:cs="Arial"/>
          <w:sz w:val="28"/>
          <w:szCs w:val="28"/>
          <w:rtl/>
        </w:rPr>
        <w:t xml:space="preserve"> </w:t>
      </w:r>
      <w:r w:rsidRPr="00510A73">
        <w:rPr>
          <w:rFonts w:cs="Arial" w:hint="cs"/>
          <w:sz w:val="28"/>
          <w:szCs w:val="28"/>
          <w:rtl/>
        </w:rPr>
        <w:t>بهذه</w:t>
      </w:r>
      <w:r w:rsidRPr="00510A73">
        <w:rPr>
          <w:rFonts w:cs="Arial"/>
          <w:sz w:val="28"/>
          <w:szCs w:val="28"/>
          <w:rtl/>
        </w:rPr>
        <w:t xml:space="preserve"> </w:t>
      </w:r>
      <w:r w:rsidRPr="00510A73">
        <w:rPr>
          <w:rFonts w:cs="Arial" w:hint="cs"/>
          <w:sz w:val="28"/>
          <w:szCs w:val="28"/>
          <w:rtl/>
        </w:rPr>
        <w:t>الآيةِ</w:t>
      </w:r>
      <w:r w:rsidRPr="00510A73">
        <w:rPr>
          <w:rFonts w:cs="Arial"/>
          <w:sz w:val="28"/>
          <w:szCs w:val="28"/>
          <w:rtl/>
        </w:rPr>
        <w:t xml:space="preserve"> </w:t>
      </w:r>
      <w:r w:rsidRPr="00510A73">
        <w:rPr>
          <w:rFonts w:cs="Arial" w:hint="cs"/>
          <w:sz w:val="28"/>
          <w:szCs w:val="28"/>
          <w:rtl/>
        </w:rPr>
        <w:t>تأخيرَ</w:t>
      </w:r>
      <w:r w:rsidRPr="00510A73">
        <w:rPr>
          <w:rFonts w:cs="Arial"/>
          <w:sz w:val="28"/>
          <w:szCs w:val="28"/>
          <w:rtl/>
        </w:rPr>
        <w:t xml:space="preserve"> </w:t>
      </w:r>
      <w:r w:rsidRPr="00510A73">
        <w:rPr>
          <w:rFonts w:cs="Arial" w:hint="cs"/>
          <w:sz w:val="28"/>
          <w:szCs w:val="28"/>
          <w:rtl/>
        </w:rPr>
        <w:t>العشاءِ؛</w:t>
      </w:r>
      <w:r w:rsidRPr="00510A73">
        <w:rPr>
          <w:rFonts w:cs="Arial"/>
          <w:sz w:val="28"/>
          <w:szCs w:val="28"/>
          <w:rtl/>
        </w:rPr>
        <w:t xml:space="preserve"> </w:t>
      </w:r>
      <w:r w:rsidRPr="00510A73">
        <w:rPr>
          <w:rFonts w:cs="Arial" w:hint="cs"/>
          <w:sz w:val="28"/>
          <w:szCs w:val="28"/>
          <w:rtl/>
        </w:rPr>
        <w:t>أخذًا</w:t>
      </w:r>
      <w:r w:rsidRPr="00510A73">
        <w:rPr>
          <w:rFonts w:cs="Arial"/>
          <w:sz w:val="28"/>
          <w:szCs w:val="28"/>
          <w:rtl/>
        </w:rPr>
        <w:t xml:space="preserve"> </w:t>
      </w:r>
      <w:r w:rsidRPr="00510A73">
        <w:rPr>
          <w:rFonts w:cs="Arial" w:hint="cs"/>
          <w:sz w:val="28"/>
          <w:szCs w:val="28"/>
          <w:rtl/>
        </w:rPr>
        <w:t>مِن</w:t>
      </w:r>
      <w:r w:rsidRPr="00510A73">
        <w:rPr>
          <w:rFonts w:cs="Arial"/>
          <w:sz w:val="28"/>
          <w:szCs w:val="28"/>
          <w:rtl/>
        </w:rPr>
        <w:t xml:space="preserve"> </w:t>
      </w:r>
      <w:r w:rsidRPr="00510A73">
        <w:rPr>
          <w:rFonts w:cs="Arial" w:hint="cs"/>
          <w:sz w:val="28"/>
          <w:szCs w:val="28"/>
          <w:rtl/>
        </w:rPr>
        <w:t>قولِهِ</w:t>
      </w:r>
      <w:r w:rsidRPr="00510A73">
        <w:rPr>
          <w:rFonts w:cs="Arial"/>
          <w:sz w:val="28"/>
          <w:szCs w:val="28"/>
          <w:rtl/>
        </w:rPr>
        <w:t xml:space="preserve"> </w:t>
      </w:r>
      <w:r w:rsidRPr="00510A73">
        <w:rPr>
          <w:rFonts w:cs="Arial" w:hint="cs"/>
          <w:sz w:val="28"/>
          <w:szCs w:val="28"/>
          <w:rtl/>
        </w:rPr>
        <w:t>تعالى</w:t>
      </w:r>
      <w:r w:rsidRPr="00510A73">
        <w:rPr>
          <w:rFonts w:cs="Arial"/>
          <w:sz w:val="28"/>
          <w:szCs w:val="28"/>
          <w:rtl/>
        </w:rPr>
        <w:t>: {</w:t>
      </w:r>
      <w:r w:rsidRPr="00510A73">
        <w:rPr>
          <w:rFonts w:cs="Arial" w:hint="cs"/>
          <w:sz w:val="28"/>
          <w:szCs w:val="28"/>
          <w:rtl/>
        </w:rPr>
        <w:t>وَزُلَفًا</w:t>
      </w:r>
      <w:r w:rsidRPr="00510A73">
        <w:rPr>
          <w:rFonts w:cs="Arial"/>
          <w:sz w:val="28"/>
          <w:szCs w:val="28"/>
          <w:rtl/>
        </w:rPr>
        <w:t xml:space="preserve"> </w:t>
      </w:r>
      <w:r w:rsidRPr="00510A73">
        <w:rPr>
          <w:rFonts w:cs="Arial" w:hint="cs"/>
          <w:sz w:val="28"/>
          <w:szCs w:val="28"/>
          <w:rtl/>
        </w:rPr>
        <w:t>مِنَ</w:t>
      </w:r>
      <w:r w:rsidRPr="00510A73">
        <w:rPr>
          <w:rFonts w:cs="Arial"/>
          <w:sz w:val="28"/>
          <w:szCs w:val="28"/>
          <w:rtl/>
        </w:rPr>
        <w:t xml:space="preserve"> </w:t>
      </w:r>
      <w:r w:rsidRPr="00510A73">
        <w:rPr>
          <w:rFonts w:cs="Arial" w:hint="cs"/>
          <w:sz w:val="28"/>
          <w:szCs w:val="28"/>
          <w:rtl/>
        </w:rPr>
        <w:t>اللَّيْلِ</w:t>
      </w:r>
      <w:r w:rsidRPr="00510A73">
        <w:rPr>
          <w:rFonts w:cs="Arial"/>
          <w:sz w:val="28"/>
          <w:szCs w:val="28"/>
          <w:rtl/>
        </w:rPr>
        <w:t xml:space="preserve">} </w:t>
      </w:r>
      <w:r w:rsidRPr="00510A73">
        <w:rPr>
          <w:rFonts w:cs="Arial" w:hint="cs"/>
          <w:sz w:val="28"/>
          <w:szCs w:val="28"/>
          <w:rtl/>
        </w:rPr>
        <w:t>؛</w:t>
      </w:r>
      <w:r w:rsidRPr="00510A73">
        <w:rPr>
          <w:rFonts w:cs="Arial"/>
          <w:sz w:val="28"/>
          <w:szCs w:val="28"/>
          <w:rtl/>
        </w:rPr>
        <w:t xml:space="preserve"> </w:t>
      </w:r>
      <w:r w:rsidRPr="00510A73">
        <w:rPr>
          <w:rFonts w:cs="Arial" w:hint="cs"/>
          <w:sz w:val="28"/>
          <w:szCs w:val="28"/>
          <w:rtl/>
        </w:rPr>
        <w:t>كما</w:t>
      </w:r>
      <w:r w:rsidRPr="00510A73">
        <w:rPr>
          <w:rFonts w:cs="Arial"/>
          <w:sz w:val="28"/>
          <w:szCs w:val="28"/>
          <w:rtl/>
        </w:rPr>
        <w:t xml:space="preserve"> </w:t>
      </w:r>
      <w:r w:rsidRPr="00510A73">
        <w:rPr>
          <w:rFonts w:cs="Arial" w:hint="cs"/>
          <w:sz w:val="28"/>
          <w:szCs w:val="28"/>
          <w:rtl/>
        </w:rPr>
        <w:t>رواهُ</w:t>
      </w:r>
      <w:r w:rsidRPr="00510A73">
        <w:rPr>
          <w:rFonts w:cs="Arial"/>
          <w:sz w:val="28"/>
          <w:szCs w:val="28"/>
          <w:rtl/>
        </w:rPr>
        <w:t xml:space="preserve"> </w:t>
      </w:r>
      <w:r w:rsidRPr="00510A73">
        <w:rPr>
          <w:rFonts w:cs="Arial" w:hint="cs"/>
          <w:sz w:val="28"/>
          <w:szCs w:val="28"/>
          <w:rtl/>
        </w:rPr>
        <w:t>عنه</w:t>
      </w:r>
      <w:r w:rsidRPr="00510A73">
        <w:rPr>
          <w:rFonts w:cs="Arial"/>
          <w:sz w:val="28"/>
          <w:szCs w:val="28"/>
          <w:rtl/>
        </w:rPr>
        <w:t xml:space="preserve"> </w:t>
      </w:r>
      <w:r w:rsidRPr="00510A73">
        <w:rPr>
          <w:rFonts w:cs="Arial" w:hint="cs"/>
          <w:sz w:val="28"/>
          <w:szCs w:val="28"/>
          <w:rtl/>
        </w:rPr>
        <w:t>عبدُ</w:t>
      </w:r>
      <w:r w:rsidRPr="00510A73">
        <w:rPr>
          <w:rFonts w:cs="Arial"/>
          <w:sz w:val="28"/>
          <w:szCs w:val="28"/>
          <w:rtl/>
        </w:rPr>
        <w:t xml:space="preserve"> </w:t>
      </w:r>
      <w:r w:rsidRPr="00510A73">
        <w:rPr>
          <w:rFonts w:cs="Arial" w:hint="cs"/>
          <w:sz w:val="28"/>
          <w:szCs w:val="28"/>
          <w:rtl/>
        </w:rPr>
        <w:t>اللهِ</w:t>
      </w:r>
      <w:r w:rsidRPr="00510A73">
        <w:rPr>
          <w:rFonts w:cs="Arial"/>
          <w:sz w:val="28"/>
          <w:szCs w:val="28"/>
          <w:rtl/>
        </w:rPr>
        <w:t xml:space="preserve"> </w:t>
      </w:r>
      <w:r w:rsidRPr="00510A73">
        <w:rPr>
          <w:rFonts w:cs="Arial" w:hint="cs"/>
          <w:sz w:val="28"/>
          <w:szCs w:val="28"/>
          <w:rtl/>
        </w:rPr>
        <w:t>بنُ</w:t>
      </w:r>
      <w:r w:rsidRPr="00510A73">
        <w:rPr>
          <w:rFonts w:cs="Arial"/>
          <w:sz w:val="28"/>
          <w:szCs w:val="28"/>
          <w:rtl/>
        </w:rPr>
        <w:t xml:space="preserve"> </w:t>
      </w:r>
      <w:r w:rsidRPr="00510A73">
        <w:rPr>
          <w:rFonts w:cs="Arial" w:hint="cs"/>
          <w:sz w:val="28"/>
          <w:szCs w:val="28"/>
          <w:rtl/>
        </w:rPr>
        <w:t>أبي</w:t>
      </w:r>
      <w:r w:rsidRPr="00510A73">
        <w:rPr>
          <w:rFonts w:cs="Arial"/>
          <w:sz w:val="28"/>
          <w:szCs w:val="28"/>
          <w:rtl/>
        </w:rPr>
        <w:t xml:space="preserve"> </w:t>
      </w:r>
      <w:r w:rsidRPr="00510A73">
        <w:rPr>
          <w:rFonts w:cs="Arial" w:hint="cs"/>
          <w:sz w:val="28"/>
          <w:szCs w:val="28"/>
          <w:rtl/>
        </w:rPr>
        <w:t>يزيدَ</w:t>
      </w:r>
      <w:r>
        <w:rPr>
          <w:rFonts w:cs="Arial" w:hint="cs"/>
          <w:sz w:val="28"/>
          <w:szCs w:val="28"/>
          <w:rtl/>
        </w:rPr>
        <w:t>(5).</w:t>
      </w:r>
    </w:p>
    <w:p w:rsidR="0037592F" w:rsidRDefault="0037592F" w:rsidP="0037592F">
      <w:pPr>
        <w:bidi/>
        <w:jc w:val="both"/>
        <w:rPr>
          <w:sz w:val="28"/>
          <w:szCs w:val="28"/>
          <w:rtl/>
        </w:rPr>
      </w:pPr>
      <w:r>
        <w:rPr>
          <w:rFonts w:hint="cs"/>
          <w:sz w:val="28"/>
          <w:szCs w:val="28"/>
          <w:rtl/>
        </w:rPr>
        <w:t>ـــــــــــــــــــــــــــــــــــــــــــــــــــــــــــــــــــــــــــــــــ</w:t>
      </w:r>
    </w:p>
    <w:p w:rsidR="0037592F" w:rsidRPr="00510A73" w:rsidRDefault="0037592F" w:rsidP="0037592F">
      <w:pPr>
        <w:pStyle w:val="ListParagraph"/>
        <w:numPr>
          <w:ilvl w:val="0"/>
          <w:numId w:val="221"/>
        </w:numPr>
        <w:bidi/>
        <w:jc w:val="both"/>
        <w:rPr>
          <w:sz w:val="28"/>
          <w:szCs w:val="28"/>
        </w:rPr>
      </w:pPr>
      <w:r w:rsidRPr="00510A73">
        <w:rPr>
          <w:rFonts w:cs="Arial"/>
          <w:sz w:val="28"/>
          <w:szCs w:val="28"/>
          <w:rtl/>
        </w:rPr>
        <w:t>«</w:t>
      </w:r>
      <w:r w:rsidRPr="00510A73">
        <w:rPr>
          <w:rFonts w:cs="Arial" w:hint="cs"/>
          <w:sz w:val="28"/>
          <w:szCs w:val="28"/>
          <w:rtl/>
        </w:rPr>
        <w:t>تفسير</w:t>
      </w:r>
      <w:r w:rsidRPr="00510A73">
        <w:rPr>
          <w:rFonts w:cs="Arial"/>
          <w:sz w:val="28"/>
          <w:szCs w:val="28"/>
          <w:rtl/>
        </w:rPr>
        <w:t xml:space="preserve"> </w:t>
      </w:r>
      <w:r w:rsidRPr="00510A73">
        <w:rPr>
          <w:rFonts w:cs="Arial" w:hint="cs"/>
          <w:sz w:val="28"/>
          <w:szCs w:val="28"/>
          <w:rtl/>
        </w:rPr>
        <w:t>الطبري</w:t>
      </w:r>
      <w:r w:rsidRPr="00510A73">
        <w:rPr>
          <w:rFonts w:cs="Arial" w:hint="eastAsia"/>
          <w:sz w:val="28"/>
          <w:szCs w:val="28"/>
          <w:rtl/>
        </w:rPr>
        <w:t>»</w:t>
      </w:r>
      <w:r w:rsidRPr="00510A73">
        <w:rPr>
          <w:rFonts w:cs="Arial"/>
          <w:sz w:val="28"/>
          <w:szCs w:val="28"/>
          <w:rtl/>
        </w:rPr>
        <w:t xml:space="preserve"> (12 /602)</w:t>
      </w:r>
      <w:r w:rsidRPr="00510A73">
        <w:rPr>
          <w:rFonts w:cs="Arial" w:hint="cs"/>
          <w:sz w:val="28"/>
          <w:szCs w:val="28"/>
          <w:rtl/>
        </w:rPr>
        <w:t>،</w:t>
      </w:r>
      <w:r w:rsidRPr="00510A73">
        <w:rPr>
          <w:rFonts w:cs="Arial"/>
          <w:sz w:val="28"/>
          <w:szCs w:val="28"/>
          <w:rtl/>
        </w:rPr>
        <w:t xml:space="preserve"> </w:t>
      </w:r>
      <w:r w:rsidRPr="00510A73">
        <w:rPr>
          <w:rFonts w:cs="Arial" w:hint="cs"/>
          <w:sz w:val="28"/>
          <w:szCs w:val="28"/>
          <w:rtl/>
        </w:rPr>
        <w:t>و</w:t>
      </w:r>
      <w:r w:rsidRPr="00510A73">
        <w:rPr>
          <w:rFonts w:cs="Arial" w:hint="eastAsia"/>
          <w:sz w:val="28"/>
          <w:szCs w:val="28"/>
          <w:rtl/>
        </w:rPr>
        <w:t>«</w:t>
      </w:r>
      <w:r w:rsidRPr="00510A73">
        <w:rPr>
          <w:rFonts w:cs="Arial" w:hint="cs"/>
          <w:sz w:val="28"/>
          <w:szCs w:val="28"/>
          <w:rtl/>
        </w:rPr>
        <w:t>تفسير</w:t>
      </w:r>
      <w:r w:rsidRPr="00510A73">
        <w:rPr>
          <w:rFonts w:cs="Arial"/>
          <w:sz w:val="28"/>
          <w:szCs w:val="28"/>
          <w:rtl/>
        </w:rPr>
        <w:t xml:space="preserve"> </w:t>
      </w:r>
      <w:r w:rsidRPr="00510A73">
        <w:rPr>
          <w:rFonts w:cs="Arial" w:hint="cs"/>
          <w:sz w:val="28"/>
          <w:szCs w:val="28"/>
          <w:rtl/>
        </w:rPr>
        <w:t>ابن</w:t>
      </w:r>
      <w:r w:rsidRPr="00510A73">
        <w:rPr>
          <w:rFonts w:cs="Arial"/>
          <w:sz w:val="28"/>
          <w:szCs w:val="28"/>
          <w:rtl/>
        </w:rPr>
        <w:t xml:space="preserve"> </w:t>
      </w:r>
      <w:r w:rsidRPr="00510A73">
        <w:rPr>
          <w:rFonts w:cs="Arial" w:hint="cs"/>
          <w:sz w:val="28"/>
          <w:szCs w:val="28"/>
          <w:rtl/>
        </w:rPr>
        <w:t>كثير</w:t>
      </w:r>
      <w:r w:rsidRPr="00510A73">
        <w:rPr>
          <w:rFonts w:cs="Arial" w:hint="eastAsia"/>
          <w:sz w:val="28"/>
          <w:szCs w:val="28"/>
          <w:rtl/>
        </w:rPr>
        <w:t>»</w:t>
      </w:r>
      <w:r w:rsidRPr="00510A73">
        <w:rPr>
          <w:rFonts w:cs="Arial"/>
          <w:sz w:val="28"/>
          <w:szCs w:val="28"/>
          <w:rtl/>
        </w:rPr>
        <w:t xml:space="preserve"> (4 /354).</w:t>
      </w:r>
    </w:p>
    <w:p w:rsidR="0037592F" w:rsidRPr="00510A73" w:rsidRDefault="0037592F" w:rsidP="0037592F">
      <w:pPr>
        <w:pStyle w:val="ListParagraph"/>
        <w:numPr>
          <w:ilvl w:val="0"/>
          <w:numId w:val="221"/>
        </w:numPr>
        <w:bidi/>
        <w:jc w:val="both"/>
        <w:rPr>
          <w:sz w:val="28"/>
          <w:szCs w:val="28"/>
        </w:rPr>
      </w:pPr>
      <w:r w:rsidRPr="00510A73">
        <w:rPr>
          <w:rFonts w:cs="Arial"/>
          <w:sz w:val="28"/>
          <w:szCs w:val="28"/>
          <w:rtl/>
        </w:rPr>
        <w:t>«</w:t>
      </w:r>
      <w:r w:rsidRPr="00510A73">
        <w:rPr>
          <w:rFonts w:cs="Arial" w:hint="cs"/>
          <w:sz w:val="28"/>
          <w:szCs w:val="28"/>
          <w:rtl/>
        </w:rPr>
        <w:t>تفسير</w:t>
      </w:r>
      <w:r w:rsidRPr="00510A73">
        <w:rPr>
          <w:rFonts w:cs="Arial"/>
          <w:sz w:val="28"/>
          <w:szCs w:val="28"/>
          <w:rtl/>
        </w:rPr>
        <w:t xml:space="preserve"> </w:t>
      </w:r>
      <w:r w:rsidRPr="00510A73">
        <w:rPr>
          <w:rFonts w:cs="Arial" w:hint="cs"/>
          <w:sz w:val="28"/>
          <w:szCs w:val="28"/>
          <w:rtl/>
        </w:rPr>
        <w:t>الطبري</w:t>
      </w:r>
      <w:r w:rsidRPr="00510A73">
        <w:rPr>
          <w:rFonts w:cs="Arial" w:hint="eastAsia"/>
          <w:sz w:val="28"/>
          <w:szCs w:val="28"/>
          <w:rtl/>
        </w:rPr>
        <w:t>»</w:t>
      </w:r>
      <w:r w:rsidRPr="00510A73">
        <w:rPr>
          <w:rFonts w:cs="Arial"/>
          <w:sz w:val="28"/>
          <w:szCs w:val="28"/>
          <w:rtl/>
        </w:rPr>
        <w:t xml:space="preserve"> (12 /605).</w:t>
      </w:r>
    </w:p>
    <w:p w:rsidR="0037592F" w:rsidRDefault="0037592F" w:rsidP="0037592F">
      <w:pPr>
        <w:pStyle w:val="ListParagraph"/>
        <w:numPr>
          <w:ilvl w:val="0"/>
          <w:numId w:val="221"/>
        </w:numPr>
        <w:bidi/>
        <w:jc w:val="both"/>
        <w:rPr>
          <w:sz w:val="28"/>
          <w:szCs w:val="28"/>
        </w:rPr>
      </w:pPr>
      <w:r w:rsidRPr="00510A73">
        <w:rPr>
          <w:rFonts w:cs="Arial"/>
          <w:sz w:val="28"/>
          <w:szCs w:val="28"/>
          <w:rtl/>
        </w:rPr>
        <w:t>«</w:t>
      </w:r>
      <w:r w:rsidRPr="00510A73">
        <w:rPr>
          <w:rFonts w:cs="Arial" w:hint="cs"/>
          <w:sz w:val="28"/>
          <w:szCs w:val="28"/>
          <w:rtl/>
        </w:rPr>
        <w:t>تفسير</w:t>
      </w:r>
      <w:r w:rsidRPr="00510A73">
        <w:rPr>
          <w:rFonts w:cs="Arial"/>
          <w:sz w:val="28"/>
          <w:szCs w:val="28"/>
          <w:rtl/>
        </w:rPr>
        <w:t xml:space="preserve"> </w:t>
      </w:r>
      <w:r w:rsidRPr="00510A73">
        <w:rPr>
          <w:rFonts w:cs="Arial" w:hint="cs"/>
          <w:sz w:val="28"/>
          <w:szCs w:val="28"/>
          <w:rtl/>
        </w:rPr>
        <w:t>الطبري</w:t>
      </w:r>
      <w:r w:rsidRPr="00510A73">
        <w:rPr>
          <w:rFonts w:cs="Arial" w:hint="eastAsia"/>
          <w:sz w:val="28"/>
          <w:szCs w:val="28"/>
          <w:rtl/>
        </w:rPr>
        <w:t>»</w:t>
      </w:r>
      <w:r w:rsidRPr="00510A73">
        <w:rPr>
          <w:rFonts w:cs="Arial"/>
          <w:sz w:val="28"/>
          <w:szCs w:val="28"/>
          <w:rtl/>
        </w:rPr>
        <w:t xml:space="preserve"> (12 /608).</w:t>
      </w:r>
    </w:p>
    <w:p w:rsidR="0037592F" w:rsidRPr="00510A73" w:rsidRDefault="0037592F" w:rsidP="0037592F">
      <w:pPr>
        <w:pStyle w:val="ListParagraph"/>
        <w:numPr>
          <w:ilvl w:val="0"/>
          <w:numId w:val="221"/>
        </w:numPr>
        <w:bidi/>
        <w:jc w:val="both"/>
        <w:rPr>
          <w:sz w:val="28"/>
          <w:szCs w:val="28"/>
        </w:rPr>
      </w:pPr>
      <w:r w:rsidRPr="00510A73">
        <w:rPr>
          <w:rFonts w:cs="Arial"/>
          <w:sz w:val="28"/>
          <w:szCs w:val="28"/>
          <w:rtl/>
        </w:rPr>
        <w:t>«</w:t>
      </w:r>
      <w:r w:rsidRPr="00510A73">
        <w:rPr>
          <w:rFonts w:cs="Arial" w:hint="cs"/>
          <w:sz w:val="28"/>
          <w:szCs w:val="28"/>
          <w:rtl/>
        </w:rPr>
        <w:t>تفسير</w:t>
      </w:r>
      <w:r w:rsidRPr="00510A73">
        <w:rPr>
          <w:rFonts w:cs="Arial"/>
          <w:sz w:val="28"/>
          <w:szCs w:val="28"/>
          <w:rtl/>
        </w:rPr>
        <w:t xml:space="preserve"> </w:t>
      </w:r>
      <w:r w:rsidRPr="00510A73">
        <w:rPr>
          <w:rFonts w:cs="Arial" w:hint="cs"/>
          <w:sz w:val="28"/>
          <w:szCs w:val="28"/>
          <w:rtl/>
        </w:rPr>
        <w:t>الطبري</w:t>
      </w:r>
      <w:r w:rsidRPr="00510A73">
        <w:rPr>
          <w:rFonts w:cs="Arial" w:hint="eastAsia"/>
          <w:sz w:val="28"/>
          <w:szCs w:val="28"/>
          <w:rtl/>
        </w:rPr>
        <w:t>»</w:t>
      </w:r>
      <w:r w:rsidRPr="00510A73">
        <w:rPr>
          <w:rFonts w:cs="Arial"/>
          <w:sz w:val="28"/>
          <w:szCs w:val="28"/>
          <w:rtl/>
        </w:rPr>
        <w:t xml:space="preserve"> (12 /609)</w:t>
      </w:r>
      <w:r w:rsidRPr="00510A73">
        <w:rPr>
          <w:rFonts w:cs="Arial" w:hint="cs"/>
          <w:sz w:val="28"/>
          <w:szCs w:val="28"/>
          <w:rtl/>
        </w:rPr>
        <w:t>،</w:t>
      </w:r>
      <w:r w:rsidRPr="00510A73">
        <w:rPr>
          <w:rFonts w:cs="Arial"/>
          <w:sz w:val="28"/>
          <w:szCs w:val="28"/>
          <w:rtl/>
        </w:rPr>
        <w:t xml:space="preserve"> </w:t>
      </w:r>
      <w:r w:rsidRPr="00510A73">
        <w:rPr>
          <w:rFonts w:cs="Arial" w:hint="cs"/>
          <w:sz w:val="28"/>
          <w:szCs w:val="28"/>
          <w:rtl/>
        </w:rPr>
        <w:t>و</w:t>
      </w:r>
      <w:r w:rsidRPr="00510A73">
        <w:rPr>
          <w:rFonts w:cs="Arial" w:hint="eastAsia"/>
          <w:sz w:val="28"/>
          <w:szCs w:val="28"/>
          <w:rtl/>
        </w:rPr>
        <w:t>«</w:t>
      </w:r>
      <w:r w:rsidRPr="00510A73">
        <w:rPr>
          <w:rFonts w:cs="Arial" w:hint="cs"/>
          <w:sz w:val="28"/>
          <w:szCs w:val="28"/>
          <w:rtl/>
        </w:rPr>
        <w:t>تفسير</w:t>
      </w:r>
      <w:r w:rsidRPr="00510A73">
        <w:rPr>
          <w:rFonts w:cs="Arial"/>
          <w:sz w:val="28"/>
          <w:szCs w:val="28"/>
          <w:rtl/>
        </w:rPr>
        <w:t xml:space="preserve"> </w:t>
      </w:r>
      <w:r w:rsidRPr="00510A73">
        <w:rPr>
          <w:rFonts w:cs="Arial" w:hint="cs"/>
          <w:sz w:val="28"/>
          <w:szCs w:val="28"/>
          <w:rtl/>
        </w:rPr>
        <w:t>ابن</w:t>
      </w:r>
      <w:r w:rsidRPr="00510A73">
        <w:rPr>
          <w:rFonts w:cs="Arial"/>
          <w:sz w:val="28"/>
          <w:szCs w:val="28"/>
          <w:rtl/>
        </w:rPr>
        <w:t xml:space="preserve"> </w:t>
      </w:r>
      <w:r w:rsidRPr="00510A73">
        <w:rPr>
          <w:rFonts w:cs="Arial" w:hint="cs"/>
          <w:sz w:val="28"/>
          <w:szCs w:val="28"/>
          <w:rtl/>
        </w:rPr>
        <w:t>أبي</w:t>
      </w:r>
      <w:r w:rsidRPr="00510A73">
        <w:rPr>
          <w:rFonts w:cs="Arial"/>
          <w:sz w:val="28"/>
          <w:szCs w:val="28"/>
          <w:rtl/>
        </w:rPr>
        <w:t xml:space="preserve"> </w:t>
      </w:r>
      <w:r w:rsidRPr="00510A73">
        <w:rPr>
          <w:rFonts w:cs="Arial" w:hint="cs"/>
          <w:sz w:val="28"/>
          <w:szCs w:val="28"/>
          <w:rtl/>
        </w:rPr>
        <w:t>حاتم</w:t>
      </w:r>
      <w:r w:rsidRPr="00510A73">
        <w:rPr>
          <w:rFonts w:cs="Arial" w:hint="eastAsia"/>
          <w:sz w:val="28"/>
          <w:szCs w:val="28"/>
          <w:rtl/>
        </w:rPr>
        <w:t>»</w:t>
      </w:r>
      <w:r w:rsidRPr="00510A73">
        <w:rPr>
          <w:rFonts w:cs="Arial"/>
          <w:sz w:val="28"/>
          <w:szCs w:val="28"/>
          <w:rtl/>
        </w:rPr>
        <w:t xml:space="preserve"> (6 /2091).</w:t>
      </w:r>
    </w:p>
    <w:p w:rsidR="0037592F" w:rsidRPr="00510A73" w:rsidRDefault="0037592F" w:rsidP="0037592F">
      <w:pPr>
        <w:pStyle w:val="ListParagraph"/>
        <w:numPr>
          <w:ilvl w:val="0"/>
          <w:numId w:val="221"/>
        </w:numPr>
        <w:bidi/>
        <w:jc w:val="both"/>
        <w:rPr>
          <w:sz w:val="28"/>
          <w:szCs w:val="28"/>
        </w:rPr>
      </w:pPr>
      <w:r w:rsidRPr="00510A73">
        <w:rPr>
          <w:rFonts w:cs="Arial"/>
          <w:sz w:val="28"/>
          <w:szCs w:val="28"/>
          <w:rtl/>
        </w:rPr>
        <w:t>«</w:t>
      </w:r>
      <w:r w:rsidRPr="00510A73">
        <w:rPr>
          <w:rFonts w:cs="Arial" w:hint="cs"/>
          <w:sz w:val="28"/>
          <w:szCs w:val="28"/>
          <w:rtl/>
        </w:rPr>
        <w:t>تفسير</w:t>
      </w:r>
      <w:r w:rsidRPr="00510A73">
        <w:rPr>
          <w:rFonts w:cs="Arial"/>
          <w:sz w:val="28"/>
          <w:szCs w:val="28"/>
          <w:rtl/>
        </w:rPr>
        <w:t xml:space="preserve"> </w:t>
      </w:r>
      <w:r w:rsidRPr="00510A73">
        <w:rPr>
          <w:rFonts w:cs="Arial" w:hint="cs"/>
          <w:sz w:val="28"/>
          <w:szCs w:val="28"/>
          <w:rtl/>
        </w:rPr>
        <w:t>الطبري</w:t>
      </w:r>
      <w:r w:rsidRPr="00510A73">
        <w:rPr>
          <w:rFonts w:cs="Arial" w:hint="eastAsia"/>
          <w:sz w:val="28"/>
          <w:szCs w:val="28"/>
          <w:rtl/>
        </w:rPr>
        <w:t>»</w:t>
      </w:r>
      <w:r w:rsidRPr="00510A73">
        <w:rPr>
          <w:rFonts w:cs="Arial"/>
          <w:sz w:val="28"/>
          <w:szCs w:val="28"/>
          <w:rtl/>
        </w:rPr>
        <w:t xml:space="preserve"> (12 /608)</w:t>
      </w:r>
      <w:r w:rsidRPr="00510A73">
        <w:rPr>
          <w:rFonts w:cs="Arial" w:hint="cs"/>
          <w:sz w:val="28"/>
          <w:szCs w:val="28"/>
          <w:rtl/>
        </w:rPr>
        <w:t>،</w:t>
      </w:r>
      <w:r w:rsidRPr="00510A73">
        <w:rPr>
          <w:rFonts w:cs="Arial"/>
          <w:sz w:val="28"/>
          <w:szCs w:val="28"/>
          <w:rtl/>
        </w:rPr>
        <w:t xml:space="preserve"> </w:t>
      </w:r>
      <w:r w:rsidRPr="00510A73">
        <w:rPr>
          <w:rFonts w:cs="Arial" w:hint="cs"/>
          <w:sz w:val="28"/>
          <w:szCs w:val="28"/>
          <w:rtl/>
        </w:rPr>
        <w:t>و</w:t>
      </w:r>
      <w:r w:rsidRPr="00510A73">
        <w:rPr>
          <w:rFonts w:cs="Arial" w:hint="eastAsia"/>
          <w:sz w:val="28"/>
          <w:szCs w:val="28"/>
          <w:rtl/>
        </w:rPr>
        <w:t>«</w:t>
      </w:r>
      <w:r w:rsidRPr="00510A73">
        <w:rPr>
          <w:rFonts w:cs="Arial" w:hint="cs"/>
          <w:sz w:val="28"/>
          <w:szCs w:val="28"/>
          <w:rtl/>
        </w:rPr>
        <w:t>تفسير</w:t>
      </w:r>
      <w:r w:rsidRPr="00510A73">
        <w:rPr>
          <w:rFonts w:cs="Arial"/>
          <w:sz w:val="28"/>
          <w:szCs w:val="28"/>
          <w:rtl/>
        </w:rPr>
        <w:t xml:space="preserve"> </w:t>
      </w:r>
      <w:r w:rsidRPr="00510A73">
        <w:rPr>
          <w:rFonts w:cs="Arial" w:hint="cs"/>
          <w:sz w:val="28"/>
          <w:szCs w:val="28"/>
          <w:rtl/>
        </w:rPr>
        <w:t>ابن</w:t>
      </w:r>
      <w:r w:rsidRPr="00510A73">
        <w:rPr>
          <w:rFonts w:cs="Arial"/>
          <w:sz w:val="28"/>
          <w:szCs w:val="28"/>
          <w:rtl/>
        </w:rPr>
        <w:t xml:space="preserve"> </w:t>
      </w:r>
      <w:r w:rsidRPr="00510A73">
        <w:rPr>
          <w:rFonts w:cs="Arial" w:hint="cs"/>
          <w:sz w:val="28"/>
          <w:szCs w:val="28"/>
          <w:rtl/>
        </w:rPr>
        <w:t>أبي</w:t>
      </w:r>
      <w:r w:rsidRPr="00510A73">
        <w:rPr>
          <w:rFonts w:cs="Arial"/>
          <w:sz w:val="28"/>
          <w:szCs w:val="28"/>
          <w:rtl/>
        </w:rPr>
        <w:t xml:space="preserve"> </w:t>
      </w:r>
      <w:r w:rsidRPr="00510A73">
        <w:rPr>
          <w:rFonts w:cs="Arial" w:hint="cs"/>
          <w:sz w:val="28"/>
          <w:szCs w:val="28"/>
          <w:rtl/>
        </w:rPr>
        <w:t>حاتم</w:t>
      </w:r>
      <w:r w:rsidRPr="00510A73">
        <w:rPr>
          <w:rFonts w:cs="Arial" w:hint="eastAsia"/>
          <w:sz w:val="28"/>
          <w:szCs w:val="28"/>
          <w:rtl/>
        </w:rPr>
        <w:t>»</w:t>
      </w:r>
      <w:r w:rsidRPr="00510A73">
        <w:rPr>
          <w:rFonts w:cs="Arial"/>
          <w:sz w:val="28"/>
          <w:szCs w:val="28"/>
          <w:rtl/>
        </w:rPr>
        <w:t xml:space="preserve"> (6 /2091).</w:t>
      </w:r>
    </w:p>
    <w:p w:rsidR="0037592F" w:rsidRDefault="0037592F">
      <w:pPr>
        <w:rPr>
          <w:rFonts w:asciiTheme="minorBidi" w:hAnsiTheme="minorBidi"/>
          <w:sz w:val="28"/>
          <w:szCs w:val="28"/>
          <w:rtl/>
        </w:rPr>
      </w:pPr>
      <w:r>
        <w:rPr>
          <w:rFonts w:asciiTheme="minorBidi" w:hAnsiTheme="minorBidi"/>
          <w:sz w:val="28"/>
          <w:szCs w:val="28"/>
          <w:rtl/>
        </w:rPr>
        <w:br w:type="page"/>
      </w:r>
    </w:p>
    <w:p w:rsidR="0037592F" w:rsidRDefault="0037592F" w:rsidP="0037592F">
      <w:pPr>
        <w:bidi/>
        <w:jc w:val="center"/>
        <w:rPr>
          <w:rFonts w:cs="Arial"/>
          <w:sz w:val="28"/>
          <w:szCs w:val="28"/>
          <w:rtl/>
        </w:rPr>
      </w:pPr>
      <w:r w:rsidRPr="00065E8E">
        <w:rPr>
          <w:rFonts w:cs="Arial" w:hint="cs"/>
          <w:sz w:val="28"/>
          <w:szCs w:val="28"/>
          <w:rtl/>
        </w:rPr>
        <w:t>سورةُ</w:t>
      </w:r>
      <w:r w:rsidRPr="00065E8E">
        <w:rPr>
          <w:rFonts w:cs="Arial"/>
          <w:sz w:val="28"/>
          <w:szCs w:val="28"/>
          <w:rtl/>
        </w:rPr>
        <w:t xml:space="preserve"> </w:t>
      </w:r>
      <w:r w:rsidRPr="00065E8E">
        <w:rPr>
          <w:rFonts w:cs="Arial" w:hint="cs"/>
          <w:sz w:val="28"/>
          <w:szCs w:val="28"/>
          <w:rtl/>
        </w:rPr>
        <w:t>يوسُفَ</w:t>
      </w:r>
    </w:p>
    <w:p w:rsidR="0037592F" w:rsidRDefault="0037592F" w:rsidP="0037592F">
      <w:pPr>
        <w:bidi/>
        <w:jc w:val="both"/>
        <w:rPr>
          <w:rFonts w:cs="Arial"/>
          <w:sz w:val="28"/>
          <w:szCs w:val="28"/>
          <w:rtl/>
        </w:rPr>
      </w:pPr>
    </w:p>
    <w:p w:rsidR="0037592F" w:rsidRPr="00065E8E" w:rsidRDefault="0037592F" w:rsidP="0037592F">
      <w:pPr>
        <w:bidi/>
        <w:jc w:val="both"/>
        <w:rPr>
          <w:sz w:val="28"/>
          <w:szCs w:val="28"/>
        </w:rPr>
      </w:pPr>
      <w:r w:rsidRPr="00065E8E">
        <w:rPr>
          <w:rFonts w:cs="Arial" w:hint="cs"/>
          <w:sz w:val="28"/>
          <w:szCs w:val="28"/>
          <w:rtl/>
        </w:rPr>
        <w:t>سورةُ</w:t>
      </w:r>
      <w:r w:rsidRPr="00065E8E">
        <w:rPr>
          <w:rFonts w:cs="Arial"/>
          <w:sz w:val="28"/>
          <w:szCs w:val="28"/>
          <w:rtl/>
        </w:rPr>
        <w:t xml:space="preserve"> </w:t>
      </w:r>
      <w:r w:rsidRPr="00065E8E">
        <w:rPr>
          <w:rFonts w:cs="Arial" w:hint="cs"/>
          <w:sz w:val="28"/>
          <w:szCs w:val="28"/>
          <w:rtl/>
        </w:rPr>
        <w:t>يوسُفَ</w:t>
      </w:r>
      <w:r w:rsidRPr="00065E8E">
        <w:rPr>
          <w:rFonts w:cs="Arial"/>
          <w:sz w:val="28"/>
          <w:szCs w:val="28"/>
          <w:rtl/>
        </w:rPr>
        <w:t xml:space="preserve"> </w:t>
      </w:r>
      <w:r w:rsidRPr="00065E8E">
        <w:rPr>
          <w:rFonts w:cs="Arial" w:hint="cs"/>
          <w:sz w:val="28"/>
          <w:szCs w:val="28"/>
          <w:rtl/>
        </w:rPr>
        <w:t>مكيَّةٌ،</w:t>
      </w:r>
      <w:r w:rsidRPr="00065E8E">
        <w:rPr>
          <w:rFonts w:cs="Arial"/>
          <w:sz w:val="28"/>
          <w:szCs w:val="28"/>
          <w:rtl/>
        </w:rPr>
        <w:t xml:space="preserve"> </w:t>
      </w:r>
      <w:r w:rsidRPr="00065E8E">
        <w:rPr>
          <w:rFonts w:cs="Arial" w:hint="cs"/>
          <w:sz w:val="28"/>
          <w:szCs w:val="28"/>
          <w:rtl/>
        </w:rPr>
        <w:t>ونزَلَتْ</w:t>
      </w:r>
      <w:r w:rsidRPr="00065E8E">
        <w:rPr>
          <w:rFonts w:cs="Arial"/>
          <w:sz w:val="28"/>
          <w:szCs w:val="28"/>
          <w:rtl/>
        </w:rPr>
        <w:t xml:space="preserve"> </w:t>
      </w:r>
      <w:r w:rsidRPr="00065E8E">
        <w:rPr>
          <w:rFonts w:cs="Arial" w:hint="cs"/>
          <w:sz w:val="28"/>
          <w:szCs w:val="28"/>
          <w:rtl/>
        </w:rPr>
        <w:t>تثبيتًا</w:t>
      </w:r>
      <w:r w:rsidRPr="00065E8E">
        <w:rPr>
          <w:rFonts w:cs="Arial"/>
          <w:sz w:val="28"/>
          <w:szCs w:val="28"/>
          <w:rtl/>
        </w:rPr>
        <w:t xml:space="preserve"> </w:t>
      </w:r>
      <w:r w:rsidRPr="00065E8E">
        <w:rPr>
          <w:rFonts w:cs="Arial" w:hint="cs"/>
          <w:sz w:val="28"/>
          <w:szCs w:val="28"/>
          <w:rtl/>
        </w:rPr>
        <w:t>للنبيِّ</w:t>
      </w:r>
      <w:r w:rsidRPr="00065E8E">
        <w:rPr>
          <w:rFonts w:cs="Arial"/>
          <w:sz w:val="28"/>
          <w:szCs w:val="28"/>
          <w:rtl/>
        </w:rPr>
        <w:t xml:space="preserve"> </w:t>
      </w:r>
      <w:r w:rsidRPr="00065E8E">
        <w:rPr>
          <w:rFonts w:cs="Arial" w:hint="cs"/>
          <w:sz w:val="28"/>
          <w:szCs w:val="28"/>
          <w:rtl/>
        </w:rPr>
        <w:t>صلّى</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عليه</w:t>
      </w:r>
      <w:r w:rsidRPr="00065E8E">
        <w:rPr>
          <w:rFonts w:cs="Arial"/>
          <w:sz w:val="28"/>
          <w:szCs w:val="28"/>
          <w:rtl/>
        </w:rPr>
        <w:t xml:space="preserve"> </w:t>
      </w:r>
      <w:r w:rsidRPr="00065E8E">
        <w:rPr>
          <w:rFonts w:cs="Arial" w:hint="cs"/>
          <w:sz w:val="28"/>
          <w:szCs w:val="28"/>
          <w:rtl/>
        </w:rPr>
        <w:t>وسلّم</w:t>
      </w:r>
      <w:r w:rsidRPr="00065E8E">
        <w:rPr>
          <w:rFonts w:cs="Arial"/>
          <w:sz w:val="28"/>
          <w:szCs w:val="28"/>
          <w:rtl/>
        </w:rPr>
        <w:t xml:space="preserve"> </w:t>
      </w:r>
      <w:r w:rsidRPr="00065E8E">
        <w:rPr>
          <w:rFonts w:cs="Arial" w:hint="cs"/>
          <w:sz w:val="28"/>
          <w:szCs w:val="28"/>
          <w:rtl/>
        </w:rPr>
        <w:t>ومَن</w:t>
      </w:r>
      <w:r w:rsidRPr="00065E8E">
        <w:rPr>
          <w:rFonts w:cs="Arial"/>
          <w:sz w:val="28"/>
          <w:szCs w:val="28"/>
          <w:rtl/>
        </w:rPr>
        <w:t xml:space="preserve"> </w:t>
      </w:r>
      <w:r w:rsidRPr="00065E8E">
        <w:rPr>
          <w:rFonts w:cs="Arial" w:hint="cs"/>
          <w:sz w:val="28"/>
          <w:szCs w:val="28"/>
          <w:rtl/>
        </w:rPr>
        <w:t>آمَنَ</w:t>
      </w:r>
      <w:r w:rsidRPr="00065E8E">
        <w:rPr>
          <w:rFonts w:cs="Arial"/>
          <w:sz w:val="28"/>
          <w:szCs w:val="28"/>
          <w:rtl/>
        </w:rPr>
        <w:t xml:space="preserve"> </w:t>
      </w:r>
      <w:r w:rsidRPr="00065E8E">
        <w:rPr>
          <w:rFonts w:cs="Arial" w:hint="cs"/>
          <w:sz w:val="28"/>
          <w:szCs w:val="28"/>
          <w:rtl/>
        </w:rPr>
        <w:t>معه</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أصحابِه؛</w:t>
      </w:r>
      <w:r w:rsidRPr="00065E8E">
        <w:rPr>
          <w:rFonts w:cs="Arial"/>
          <w:sz w:val="28"/>
          <w:szCs w:val="28"/>
          <w:rtl/>
        </w:rPr>
        <w:t xml:space="preserve"> </w:t>
      </w:r>
      <w:r w:rsidRPr="00065E8E">
        <w:rPr>
          <w:rFonts w:cs="Arial" w:hint="cs"/>
          <w:sz w:val="28"/>
          <w:szCs w:val="28"/>
          <w:rtl/>
        </w:rPr>
        <w:t>لِشِدَّةِ</w:t>
      </w:r>
      <w:r w:rsidRPr="00065E8E">
        <w:rPr>
          <w:rFonts w:cs="Arial"/>
          <w:sz w:val="28"/>
          <w:szCs w:val="28"/>
          <w:rtl/>
        </w:rPr>
        <w:t xml:space="preserve"> </w:t>
      </w:r>
      <w:r w:rsidRPr="00065E8E">
        <w:rPr>
          <w:rFonts w:cs="Arial" w:hint="cs"/>
          <w:sz w:val="28"/>
          <w:szCs w:val="28"/>
          <w:rtl/>
        </w:rPr>
        <w:t>ما</w:t>
      </w:r>
      <w:r w:rsidRPr="00065E8E">
        <w:rPr>
          <w:rFonts w:cs="Arial"/>
          <w:sz w:val="28"/>
          <w:szCs w:val="28"/>
          <w:rtl/>
        </w:rPr>
        <w:t xml:space="preserve"> </w:t>
      </w:r>
      <w:r w:rsidRPr="00065E8E">
        <w:rPr>
          <w:rFonts w:cs="Arial" w:hint="cs"/>
          <w:sz w:val="28"/>
          <w:szCs w:val="28"/>
          <w:rtl/>
        </w:rPr>
        <w:t>وقَعَ</w:t>
      </w:r>
      <w:r w:rsidRPr="00065E8E">
        <w:rPr>
          <w:rFonts w:cs="Arial"/>
          <w:sz w:val="28"/>
          <w:szCs w:val="28"/>
          <w:rtl/>
        </w:rPr>
        <w:t xml:space="preserve"> </w:t>
      </w:r>
      <w:r w:rsidRPr="00065E8E">
        <w:rPr>
          <w:rFonts w:cs="Arial" w:hint="cs"/>
          <w:sz w:val="28"/>
          <w:szCs w:val="28"/>
          <w:rtl/>
        </w:rPr>
        <w:t>ليُوسُفَ</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ابتلاءٍ،</w:t>
      </w:r>
      <w:r w:rsidRPr="00065E8E">
        <w:rPr>
          <w:rFonts w:cs="Arial"/>
          <w:sz w:val="28"/>
          <w:szCs w:val="28"/>
          <w:rtl/>
        </w:rPr>
        <w:t xml:space="preserve"> </w:t>
      </w:r>
      <w:r w:rsidRPr="00065E8E">
        <w:rPr>
          <w:rFonts w:cs="Arial" w:hint="cs"/>
          <w:sz w:val="28"/>
          <w:szCs w:val="28"/>
          <w:rtl/>
        </w:rPr>
        <w:t>فلم</w:t>
      </w:r>
      <w:r w:rsidRPr="00065E8E">
        <w:rPr>
          <w:rFonts w:cs="Arial"/>
          <w:sz w:val="28"/>
          <w:szCs w:val="28"/>
          <w:rtl/>
        </w:rPr>
        <w:t xml:space="preserve"> </w:t>
      </w:r>
      <w:r w:rsidRPr="00065E8E">
        <w:rPr>
          <w:rFonts w:cs="Arial" w:hint="cs"/>
          <w:sz w:val="28"/>
          <w:szCs w:val="28"/>
          <w:rtl/>
        </w:rPr>
        <w:t>يقَعْ</w:t>
      </w:r>
      <w:r w:rsidRPr="00065E8E">
        <w:rPr>
          <w:rFonts w:cs="Arial"/>
          <w:sz w:val="28"/>
          <w:szCs w:val="28"/>
          <w:rtl/>
        </w:rPr>
        <w:t xml:space="preserve"> </w:t>
      </w:r>
      <w:r w:rsidRPr="00065E8E">
        <w:rPr>
          <w:rFonts w:cs="Arial" w:hint="cs"/>
          <w:sz w:val="28"/>
          <w:szCs w:val="28"/>
          <w:rtl/>
        </w:rPr>
        <w:t>لنبيٍّ</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أنبياءِ</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ابتلاءٌ</w:t>
      </w:r>
      <w:r w:rsidRPr="00065E8E">
        <w:rPr>
          <w:rFonts w:cs="Arial"/>
          <w:sz w:val="28"/>
          <w:szCs w:val="28"/>
          <w:rtl/>
        </w:rPr>
        <w:t xml:space="preserve"> </w:t>
      </w:r>
      <w:r w:rsidRPr="00065E8E">
        <w:rPr>
          <w:rFonts w:cs="Arial" w:hint="cs"/>
          <w:sz w:val="28"/>
          <w:szCs w:val="28"/>
          <w:rtl/>
        </w:rPr>
        <w:t>قبلَ</w:t>
      </w:r>
      <w:r w:rsidRPr="00065E8E">
        <w:rPr>
          <w:rFonts w:cs="Arial"/>
          <w:sz w:val="28"/>
          <w:szCs w:val="28"/>
          <w:rtl/>
        </w:rPr>
        <w:t xml:space="preserve"> </w:t>
      </w:r>
      <w:r w:rsidRPr="00065E8E">
        <w:rPr>
          <w:rFonts w:cs="Arial" w:hint="cs"/>
          <w:sz w:val="28"/>
          <w:szCs w:val="28"/>
          <w:rtl/>
        </w:rPr>
        <w:t>مبعثِهِ</w:t>
      </w:r>
      <w:r w:rsidRPr="00065E8E">
        <w:rPr>
          <w:rFonts w:cs="Arial"/>
          <w:sz w:val="28"/>
          <w:szCs w:val="28"/>
          <w:rtl/>
        </w:rPr>
        <w:t xml:space="preserve"> </w:t>
      </w:r>
      <w:r w:rsidRPr="00065E8E">
        <w:rPr>
          <w:rFonts w:cs="Arial" w:hint="cs"/>
          <w:sz w:val="28"/>
          <w:szCs w:val="28"/>
          <w:rtl/>
        </w:rPr>
        <w:t>كما</w:t>
      </w:r>
      <w:r w:rsidRPr="00065E8E">
        <w:rPr>
          <w:rFonts w:cs="Arial"/>
          <w:sz w:val="28"/>
          <w:szCs w:val="28"/>
          <w:rtl/>
        </w:rPr>
        <w:t xml:space="preserve"> </w:t>
      </w:r>
      <w:r w:rsidRPr="00065E8E">
        <w:rPr>
          <w:rFonts w:cs="Arial" w:hint="cs"/>
          <w:sz w:val="28"/>
          <w:szCs w:val="28"/>
          <w:rtl/>
        </w:rPr>
        <w:t>وقَعَ</w:t>
      </w:r>
      <w:r w:rsidRPr="00065E8E">
        <w:rPr>
          <w:rFonts w:cs="Arial"/>
          <w:sz w:val="28"/>
          <w:szCs w:val="28"/>
          <w:rtl/>
        </w:rPr>
        <w:t xml:space="preserve"> </w:t>
      </w:r>
      <w:r w:rsidRPr="00065E8E">
        <w:rPr>
          <w:rFonts w:cs="Arial" w:hint="cs"/>
          <w:sz w:val="28"/>
          <w:szCs w:val="28"/>
          <w:rtl/>
        </w:rPr>
        <w:t>ليوسُفَ</w:t>
      </w:r>
      <w:r w:rsidRPr="00065E8E">
        <w:rPr>
          <w:rFonts w:cs="Arial"/>
          <w:sz w:val="28"/>
          <w:szCs w:val="28"/>
          <w:rtl/>
        </w:rPr>
        <w:t xml:space="preserve"> </w:t>
      </w:r>
      <w:r w:rsidRPr="00065E8E">
        <w:rPr>
          <w:rFonts w:cs="Arial" w:hint="cs"/>
          <w:sz w:val="28"/>
          <w:szCs w:val="28"/>
          <w:rtl/>
        </w:rPr>
        <w:t>عليه</w:t>
      </w:r>
      <w:r w:rsidRPr="00065E8E">
        <w:rPr>
          <w:rFonts w:cs="Arial"/>
          <w:sz w:val="28"/>
          <w:szCs w:val="28"/>
          <w:rtl/>
        </w:rPr>
        <w:t xml:space="preserve"> </w:t>
      </w:r>
      <w:r w:rsidRPr="00065E8E">
        <w:rPr>
          <w:rFonts w:cs="Arial" w:hint="cs"/>
          <w:sz w:val="28"/>
          <w:szCs w:val="28"/>
          <w:rtl/>
        </w:rPr>
        <w:t>السلام،</w:t>
      </w:r>
      <w:r w:rsidRPr="00065E8E">
        <w:rPr>
          <w:rFonts w:cs="Arial"/>
          <w:sz w:val="28"/>
          <w:szCs w:val="28"/>
          <w:rtl/>
        </w:rPr>
        <w:t xml:space="preserve"> </w:t>
      </w:r>
      <w:r w:rsidRPr="00065E8E">
        <w:rPr>
          <w:rFonts w:cs="Arial" w:hint="cs"/>
          <w:sz w:val="28"/>
          <w:szCs w:val="28"/>
          <w:rtl/>
        </w:rPr>
        <w:t>فيوسُفُ</w:t>
      </w:r>
      <w:r w:rsidRPr="00065E8E">
        <w:rPr>
          <w:rFonts w:cs="Arial"/>
          <w:sz w:val="28"/>
          <w:szCs w:val="28"/>
          <w:rtl/>
        </w:rPr>
        <w:t xml:space="preserve"> </w:t>
      </w:r>
      <w:r w:rsidRPr="00065E8E">
        <w:rPr>
          <w:rFonts w:cs="Arial" w:hint="cs"/>
          <w:sz w:val="28"/>
          <w:szCs w:val="28"/>
          <w:rtl/>
        </w:rPr>
        <w:t>نبيٌّ</w:t>
      </w:r>
      <w:r w:rsidRPr="00065E8E">
        <w:rPr>
          <w:rFonts w:cs="Arial"/>
          <w:sz w:val="28"/>
          <w:szCs w:val="28"/>
          <w:rtl/>
        </w:rPr>
        <w:t xml:space="preserve"> </w:t>
      </w:r>
      <w:r w:rsidRPr="00065E8E">
        <w:rPr>
          <w:rFonts w:cs="Arial" w:hint="cs"/>
          <w:sz w:val="28"/>
          <w:szCs w:val="28"/>
          <w:rtl/>
        </w:rPr>
        <w:t>مُرسَلٌ،</w:t>
      </w:r>
      <w:r w:rsidRPr="00065E8E">
        <w:rPr>
          <w:rFonts w:cs="Arial"/>
          <w:sz w:val="28"/>
          <w:szCs w:val="28"/>
          <w:rtl/>
        </w:rPr>
        <w:t xml:space="preserve"> </w:t>
      </w:r>
      <w:r w:rsidRPr="00065E8E">
        <w:rPr>
          <w:rFonts w:cs="Arial" w:hint="cs"/>
          <w:sz w:val="28"/>
          <w:szCs w:val="28"/>
          <w:rtl/>
        </w:rPr>
        <w:t>ونبوَّتُهُ</w:t>
      </w:r>
      <w:r w:rsidRPr="00065E8E">
        <w:rPr>
          <w:rFonts w:cs="Arial"/>
          <w:sz w:val="28"/>
          <w:szCs w:val="28"/>
          <w:rtl/>
        </w:rPr>
        <w:t xml:space="preserve"> </w:t>
      </w:r>
      <w:r w:rsidRPr="00065E8E">
        <w:rPr>
          <w:rFonts w:cs="Arial" w:hint="cs"/>
          <w:sz w:val="28"/>
          <w:szCs w:val="28"/>
          <w:rtl/>
        </w:rPr>
        <w:t>جاءتْهُ</w:t>
      </w:r>
      <w:r w:rsidRPr="00065E8E">
        <w:rPr>
          <w:rFonts w:cs="Arial"/>
          <w:sz w:val="28"/>
          <w:szCs w:val="28"/>
          <w:rtl/>
        </w:rPr>
        <w:t xml:space="preserve"> </w:t>
      </w:r>
      <w:r w:rsidRPr="00065E8E">
        <w:rPr>
          <w:rFonts w:cs="Arial" w:hint="cs"/>
          <w:sz w:val="28"/>
          <w:szCs w:val="28"/>
          <w:rtl/>
        </w:rPr>
        <w:t>وهو</w:t>
      </w:r>
      <w:r w:rsidRPr="00065E8E">
        <w:rPr>
          <w:rFonts w:cs="Arial"/>
          <w:sz w:val="28"/>
          <w:szCs w:val="28"/>
          <w:rtl/>
        </w:rPr>
        <w:t xml:space="preserve"> </w:t>
      </w:r>
      <w:r w:rsidRPr="00065E8E">
        <w:rPr>
          <w:rFonts w:cs="Arial" w:hint="cs"/>
          <w:sz w:val="28"/>
          <w:szCs w:val="28"/>
          <w:rtl/>
        </w:rPr>
        <w:t>صغيرٌ</w:t>
      </w:r>
      <w:r w:rsidRPr="00065E8E">
        <w:rPr>
          <w:rFonts w:cs="Arial"/>
          <w:sz w:val="28"/>
          <w:szCs w:val="28"/>
          <w:rtl/>
        </w:rPr>
        <w:t xml:space="preserve"> </w:t>
      </w:r>
      <w:r w:rsidRPr="00065E8E">
        <w:rPr>
          <w:rFonts w:cs="Arial" w:hint="cs"/>
          <w:sz w:val="28"/>
          <w:szCs w:val="28"/>
          <w:rtl/>
        </w:rPr>
        <w:t>قبلَ</w:t>
      </w:r>
      <w:r w:rsidRPr="00065E8E">
        <w:rPr>
          <w:rFonts w:cs="Arial"/>
          <w:sz w:val="28"/>
          <w:szCs w:val="28"/>
          <w:rtl/>
        </w:rPr>
        <w:t xml:space="preserve"> </w:t>
      </w:r>
      <w:r w:rsidRPr="00065E8E">
        <w:rPr>
          <w:rFonts w:cs="Arial" w:hint="cs"/>
          <w:sz w:val="28"/>
          <w:szCs w:val="28"/>
          <w:rtl/>
        </w:rPr>
        <w:t>بلوغِهِ</w:t>
      </w:r>
      <w:r w:rsidRPr="00065E8E">
        <w:rPr>
          <w:rFonts w:cs="Arial"/>
          <w:sz w:val="28"/>
          <w:szCs w:val="28"/>
          <w:rtl/>
        </w:rPr>
        <w:t xml:space="preserve"> </w:t>
      </w:r>
      <w:r w:rsidRPr="00065E8E">
        <w:rPr>
          <w:rFonts w:cs="Arial" w:hint="cs"/>
          <w:sz w:val="28"/>
          <w:szCs w:val="28"/>
          <w:rtl/>
        </w:rPr>
        <w:t>كما</w:t>
      </w:r>
      <w:r w:rsidRPr="00065E8E">
        <w:rPr>
          <w:rFonts w:cs="Arial"/>
          <w:sz w:val="28"/>
          <w:szCs w:val="28"/>
          <w:rtl/>
        </w:rPr>
        <w:t xml:space="preserve"> </w:t>
      </w:r>
      <w:r w:rsidRPr="00065E8E">
        <w:rPr>
          <w:rFonts w:cs="Arial" w:hint="cs"/>
          <w:sz w:val="28"/>
          <w:szCs w:val="28"/>
          <w:rtl/>
        </w:rPr>
        <w:t>هي</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عيسى،</w:t>
      </w:r>
      <w:r w:rsidRPr="00065E8E">
        <w:rPr>
          <w:rFonts w:cs="Arial"/>
          <w:sz w:val="28"/>
          <w:szCs w:val="28"/>
          <w:rtl/>
        </w:rPr>
        <w:t xml:space="preserve"> </w:t>
      </w:r>
      <w:r w:rsidRPr="00065E8E">
        <w:rPr>
          <w:rFonts w:cs="Arial" w:hint="cs"/>
          <w:sz w:val="28"/>
          <w:szCs w:val="28"/>
          <w:rtl/>
        </w:rPr>
        <w:t>وقد</w:t>
      </w:r>
      <w:r w:rsidRPr="00065E8E">
        <w:rPr>
          <w:rFonts w:cs="Arial"/>
          <w:sz w:val="28"/>
          <w:szCs w:val="28"/>
          <w:rtl/>
        </w:rPr>
        <w:t xml:space="preserve"> </w:t>
      </w:r>
      <w:r w:rsidRPr="00065E8E">
        <w:rPr>
          <w:rFonts w:cs="Arial" w:hint="cs"/>
          <w:sz w:val="28"/>
          <w:szCs w:val="28"/>
          <w:rtl/>
        </w:rPr>
        <w:t>ذكَرَ</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رسالةَ</w:t>
      </w:r>
      <w:r w:rsidRPr="00065E8E">
        <w:rPr>
          <w:rFonts w:cs="Arial"/>
          <w:sz w:val="28"/>
          <w:szCs w:val="28"/>
          <w:rtl/>
        </w:rPr>
        <w:t xml:space="preserve"> </w:t>
      </w:r>
      <w:r w:rsidRPr="00065E8E">
        <w:rPr>
          <w:rFonts w:cs="Arial" w:hint="cs"/>
          <w:sz w:val="28"/>
          <w:szCs w:val="28"/>
          <w:rtl/>
        </w:rPr>
        <w:t>يوسُفَ</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سورةِ</w:t>
      </w:r>
      <w:r w:rsidRPr="00065E8E">
        <w:rPr>
          <w:rFonts w:cs="Arial"/>
          <w:sz w:val="28"/>
          <w:szCs w:val="28"/>
          <w:rtl/>
        </w:rPr>
        <w:t xml:space="preserve"> </w:t>
      </w:r>
      <w:r w:rsidRPr="00065E8E">
        <w:rPr>
          <w:rFonts w:cs="Arial" w:hint="cs"/>
          <w:sz w:val="28"/>
          <w:szCs w:val="28"/>
          <w:rtl/>
        </w:rPr>
        <w:t>غافرٍ؛</w:t>
      </w:r>
      <w:r w:rsidRPr="00065E8E">
        <w:rPr>
          <w:rFonts w:cs="Arial"/>
          <w:sz w:val="28"/>
          <w:szCs w:val="28"/>
          <w:rtl/>
        </w:rPr>
        <w:t xml:space="preserve"> </w:t>
      </w:r>
      <w:r w:rsidRPr="00065E8E">
        <w:rPr>
          <w:rFonts w:cs="Arial" w:hint="cs"/>
          <w:sz w:val="28"/>
          <w:szCs w:val="28"/>
          <w:rtl/>
        </w:rPr>
        <w:t>كما</w:t>
      </w:r>
      <w:r w:rsidRPr="00065E8E">
        <w:rPr>
          <w:rFonts w:cs="Arial"/>
          <w:sz w:val="28"/>
          <w:szCs w:val="28"/>
          <w:rtl/>
        </w:rPr>
        <w:t xml:space="preserve"> </w:t>
      </w:r>
      <w:r w:rsidRPr="00065E8E">
        <w:rPr>
          <w:rFonts w:cs="Arial" w:hint="cs"/>
          <w:sz w:val="28"/>
          <w:szCs w:val="28"/>
          <w:rtl/>
        </w:rPr>
        <w:t>قال</w:t>
      </w:r>
      <w:r w:rsidRPr="00065E8E">
        <w:rPr>
          <w:rFonts w:cs="Arial"/>
          <w:sz w:val="28"/>
          <w:szCs w:val="28"/>
          <w:rtl/>
        </w:rPr>
        <w:t xml:space="preserve"> </w:t>
      </w:r>
      <w:r w:rsidRPr="00065E8E">
        <w:rPr>
          <w:rFonts w:cs="Arial" w:hint="cs"/>
          <w:sz w:val="28"/>
          <w:szCs w:val="28"/>
          <w:rtl/>
        </w:rPr>
        <w:t>تعالى</w:t>
      </w:r>
      <w:r w:rsidRPr="00065E8E">
        <w:rPr>
          <w:rFonts w:cs="Arial"/>
          <w:sz w:val="28"/>
          <w:szCs w:val="28"/>
          <w:rtl/>
        </w:rPr>
        <w:t>: {</w:t>
      </w:r>
      <w:r w:rsidRPr="00065E8E">
        <w:rPr>
          <w:rFonts w:cs="Arial" w:hint="cs"/>
          <w:sz w:val="28"/>
          <w:szCs w:val="28"/>
          <w:rtl/>
        </w:rPr>
        <w:t>وَلَقَدْ</w:t>
      </w:r>
      <w:r w:rsidRPr="00065E8E">
        <w:rPr>
          <w:rFonts w:cs="Arial"/>
          <w:sz w:val="28"/>
          <w:szCs w:val="28"/>
          <w:rtl/>
        </w:rPr>
        <w:t xml:space="preserve"> </w:t>
      </w:r>
      <w:r w:rsidRPr="00065E8E">
        <w:rPr>
          <w:rFonts w:cs="Arial" w:hint="cs"/>
          <w:sz w:val="28"/>
          <w:szCs w:val="28"/>
          <w:rtl/>
        </w:rPr>
        <w:t>جَاءَكُمْ</w:t>
      </w:r>
      <w:r w:rsidRPr="00065E8E">
        <w:rPr>
          <w:rFonts w:cs="Arial"/>
          <w:sz w:val="28"/>
          <w:szCs w:val="28"/>
          <w:rtl/>
        </w:rPr>
        <w:t xml:space="preserve"> </w:t>
      </w:r>
      <w:r w:rsidRPr="00065E8E">
        <w:rPr>
          <w:rFonts w:cs="Arial" w:hint="cs"/>
          <w:sz w:val="28"/>
          <w:szCs w:val="28"/>
          <w:rtl/>
        </w:rPr>
        <w:t>يُوسُفُ</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قَبْلُ</w:t>
      </w:r>
      <w:r w:rsidRPr="00065E8E">
        <w:rPr>
          <w:rFonts w:cs="Arial"/>
          <w:sz w:val="28"/>
          <w:szCs w:val="28"/>
          <w:rtl/>
        </w:rPr>
        <w:t xml:space="preserve"> </w:t>
      </w:r>
      <w:r w:rsidRPr="00065E8E">
        <w:rPr>
          <w:rFonts w:cs="Arial" w:hint="cs"/>
          <w:sz w:val="28"/>
          <w:szCs w:val="28"/>
          <w:rtl/>
        </w:rPr>
        <w:t>بِالْبَيِّنَاتِ</w:t>
      </w:r>
      <w:r w:rsidRPr="00065E8E">
        <w:rPr>
          <w:rFonts w:cs="Arial"/>
          <w:sz w:val="28"/>
          <w:szCs w:val="28"/>
          <w:rtl/>
        </w:rPr>
        <w:t xml:space="preserve"> </w:t>
      </w:r>
      <w:r w:rsidRPr="00065E8E">
        <w:rPr>
          <w:rFonts w:cs="Arial" w:hint="cs"/>
          <w:sz w:val="28"/>
          <w:szCs w:val="28"/>
          <w:rtl/>
        </w:rPr>
        <w:t>فَمَا</w:t>
      </w:r>
      <w:r w:rsidRPr="00065E8E">
        <w:rPr>
          <w:rFonts w:cs="Arial"/>
          <w:sz w:val="28"/>
          <w:szCs w:val="28"/>
          <w:rtl/>
        </w:rPr>
        <w:t xml:space="preserve"> </w:t>
      </w:r>
      <w:r w:rsidRPr="00065E8E">
        <w:rPr>
          <w:rFonts w:cs="Arial" w:hint="cs"/>
          <w:sz w:val="28"/>
          <w:szCs w:val="28"/>
          <w:rtl/>
        </w:rPr>
        <w:t>زِلْتُمْ</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شَكٍّ</w:t>
      </w:r>
      <w:r w:rsidRPr="00065E8E">
        <w:rPr>
          <w:rFonts w:cs="Arial"/>
          <w:sz w:val="28"/>
          <w:szCs w:val="28"/>
          <w:rtl/>
        </w:rPr>
        <w:t xml:space="preserve"> </w:t>
      </w:r>
      <w:r w:rsidRPr="00065E8E">
        <w:rPr>
          <w:rFonts w:cs="Arial" w:hint="cs"/>
          <w:sz w:val="28"/>
          <w:szCs w:val="28"/>
          <w:rtl/>
        </w:rPr>
        <w:t>مِمَّا</w:t>
      </w:r>
      <w:r w:rsidRPr="00065E8E">
        <w:rPr>
          <w:rFonts w:cs="Arial"/>
          <w:sz w:val="28"/>
          <w:szCs w:val="28"/>
          <w:rtl/>
        </w:rPr>
        <w:t xml:space="preserve"> </w:t>
      </w:r>
      <w:r w:rsidRPr="00065E8E">
        <w:rPr>
          <w:rFonts w:cs="Arial" w:hint="cs"/>
          <w:sz w:val="28"/>
          <w:szCs w:val="28"/>
          <w:rtl/>
        </w:rPr>
        <w:t>جَاءَكُمْ</w:t>
      </w:r>
      <w:r w:rsidRPr="00065E8E">
        <w:rPr>
          <w:rFonts w:cs="Arial"/>
          <w:sz w:val="28"/>
          <w:szCs w:val="28"/>
          <w:rtl/>
        </w:rPr>
        <w:t xml:space="preserve"> </w:t>
      </w:r>
      <w:r w:rsidRPr="00065E8E">
        <w:rPr>
          <w:rFonts w:cs="Arial" w:hint="cs"/>
          <w:sz w:val="28"/>
          <w:szCs w:val="28"/>
          <w:rtl/>
        </w:rPr>
        <w:t>بِهِ</w:t>
      </w:r>
      <w:r w:rsidRPr="00065E8E">
        <w:rPr>
          <w:rFonts w:cs="Arial"/>
          <w:sz w:val="28"/>
          <w:szCs w:val="28"/>
          <w:rtl/>
        </w:rPr>
        <w:t xml:space="preserve"> </w:t>
      </w:r>
      <w:r w:rsidRPr="00065E8E">
        <w:rPr>
          <w:rFonts w:cs="Arial" w:hint="cs"/>
          <w:sz w:val="28"/>
          <w:szCs w:val="28"/>
          <w:rtl/>
        </w:rPr>
        <w:t>حَتَّى</w:t>
      </w:r>
      <w:r w:rsidRPr="00065E8E">
        <w:rPr>
          <w:rFonts w:cs="Arial"/>
          <w:sz w:val="28"/>
          <w:szCs w:val="28"/>
          <w:rtl/>
        </w:rPr>
        <w:t xml:space="preserve"> </w:t>
      </w:r>
      <w:r w:rsidRPr="00065E8E">
        <w:rPr>
          <w:rFonts w:cs="Arial" w:hint="cs"/>
          <w:sz w:val="28"/>
          <w:szCs w:val="28"/>
          <w:rtl/>
        </w:rPr>
        <w:t>إِذَا</w:t>
      </w:r>
      <w:r w:rsidRPr="00065E8E">
        <w:rPr>
          <w:rFonts w:cs="Arial"/>
          <w:sz w:val="28"/>
          <w:szCs w:val="28"/>
          <w:rtl/>
        </w:rPr>
        <w:t xml:space="preserve"> </w:t>
      </w:r>
      <w:r w:rsidRPr="00065E8E">
        <w:rPr>
          <w:rFonts w:cs="Arial" w:hint="cs"/>
          <w:sz w:val="28"/>
          <w:szCs w:val="28"/>
          <w:rtl/>
        </w:rPr>
        <w:t>هَلَكَ</w:t>
      </w:r>
      <w:r w:rsidRPr="00065E8E">
        <w:rPr>
          <w:rFonts w:cs="Arial"/>
          <w:sz w:val="28"/>
          <w:szCs w:val="28"/>
          <w:rtl/>
        </w:rPr>
        <w:t xml:space="preserve"> </w:t>
      </w:r>
      <w:r w:rsidRPr="00065E8E">
        <w:rPr>
          <w:rFonts w:cs="Arial" w:hint="cs"/>
          <w:sz w:val="28"/>
          <w:szCs w:val="28"/>
          <w:rtl/>
        </w:rPr>
        <w:t>قُلْتُمْ</w:t>
      </w:r>
      <w:r w:rsidRPr="00065E8E">
        <w:rPr>
          <w:rFonts w:cs="Arial"/>
          <w:sz w:val="28"/>
          <w:szCs w:val="28"/>
          <w:rtl/>
        </w:rPr>
        <w:t xml:space="preserve"> </w:t>
      </w:r>
      <w:r w:rsidRPr="00065E8E">
        <w:rPr>
          <w:rFonts w:cs="Arial" w:hint="cs"/>
          <w:sz w:val="28"/>
          <w:szCs w:val="28"/>
          <w:rtl/>
        </w:rPr>
        <w:t>لَنْ</w:t>
      </w:r>
      <w:r w:rsidRPr="00065E8E">
        <w:rPr>
          <w:rFonts w:cs="Arial"/>
          <w:sz w:val="28"/>
          <w:szCs w:val="28"/>
          <w:rtl/>
        </w:rPr>
        <w:t xml:space="preserve"> </w:t>
      </w:r>
      <w:r w:rsidRPr="00065E8E">
        <w:rPr>
          <w:rFonts w:cs="Arial" w:hint="cs"/>
          <w:sz w:val="28"/>
          <w:szCs w:val="28"/>
          <w:rtl/>
        </w:rPr>
        <w:t>يَبْعَثَ</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بَعْدِهِ</w:t>
      </w:r>
      <w:r w:rsidRPr="00065E8E">
        <w:rPr>
          <w:rFonts w:cs="Arial"/>
          <w:sz w:val="28"/>
          <w:szCs w:val="28"/>
          <w:rtl/>
        </w:rPr>
        <w:t xml:space="preserve"> </w:t>
      </w:r>
      <w:r w:rsidRPr="00065E8E">
        <w:rPr>
          <w:rFonts w:cs="Arial" w:hint="cs"/>
          <w:sz w:val="28"/>
          <w:szCs w:val="28"/>
          <w:rtl/>
        </w:rPr>
        <w:t>رَسُولاً</w:t>
      </w:r>
      <w:r w:rsidRPr="00065E8E">
        <w:rPr>
          <w:rFonts w:cs="Arial"/>
          <w:sz w:val="28"/>
          <w:szCs w:val="28"/>
          <w:rtl/>
        </w:rPr>
        <w:t xml:space="preserve">} [34 ] </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وقد</w:t>
      </w:r>
      <w:r w:rsidRPr="00065E8E">
        <w:rPr>
          <w:rFonts w:cs="Arial"/>
          <w:sz w:val="28"/>
          <w:szCs w:val="28"/>
          <w:rtl/>
        </w:rPr>
        <w:t xml:space="preserve"> </w:t>
      </w:r>
      <w:r w:rsidRPr="00065E8E">
        <w:rPr>
          <w:rFonts w:cs="Arial" w:hint="cs"/>
          <w:sz w:val="28"/>
          <w:szCs w:val="28"/>
          <w:rtl/>
        </w:rPr>
        <w:t>دعا</w:t>
      </w:r>
      <w:r w:rsidRPr="00065E8E">
        <w:rPr>
          <w:rFonts w:cs="Arial"/>
          <w:sz w:val="28"/>
          <w:szCs w:val="28"/>
          <w:rtl/>
        </w:rPr>
        <w:t xml:space="preserve"> </w:t>
      </w:r>
      <w:r w:rsidRPr="00065E8E">
        <w:rPr>
          <w:rFonts w:cs="Arial" w:hint="cs"/>
          <w:sz w:val="28"/>
          <w:szCs w:val="28"/>
          <w:rtl/>
        </w:rPr>
        <w:t>إلى</w:t>
      </w:r>
      <w:r w:rsidRPr="00065E8E">
        <w:rPr>
          <w:rFonts w:cs="Arial"/>
          <w:sz w:val="28"/>
          <w:szCs w:val="28"/>
          <w:rtl/>
        </w:rPr>
        <w:t xml:space="preserve"> </w:t>
      </w:r>
      <w:r w:rsidRPr="00065E8E">
        <w:rPr>
          <w:rFonts w:cs="Arial" w:hint="cs"/>
          <w:sz w:val="28"/>
          <w:szCs w:val="28"/>
          <w:rtl/>
        </w:rPr>
        <w:t>توحيدِ</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سِجْنِهِ</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كان</w:t>
      </w:r>
      <w:r w:rsidRPr="00065E8E">
        <w:rPr>
          <w:rFonts w:cs="Arial"/>
          <w:sz w:val="28"/>
          <w:szCs w:val="28"/>
          <w:rtl/>
        </w:rPr>
        <w:t xml:space="preserve"> </w:t>
      </w:r>
      <w:r w:rsidRPr="00065E8E">
        <w:rPr>
          <w:rFonts w:cs="Arial" w:hint="cs"/>
          <w:sz w:val="28"/>
          <w:szCs w:val="28"/>
          <w:rtl/>
        </w:rPr>
        <w:t>معه،</w:t>
      </w:r>
      <w:r w:rsidRPr="00065E8E">
        <w:rPr>
          <w:rFonts w:cs="Arial"/>
          <w:sz w:val="28"/>
          <w:szCs w:val="28"/>
          <w:rtl/>
        </w:rPr>
        <w:t xml:space="preserve"> </w:t>
      </w:r>
      <w:r w:rsidRPr="00065E8E">
        <w:rPr>
          <w:rFonts w:cs="Arial" w:hint="cs"/>
          <w:sz w:val="28"/>
          <w:szCs w:val="28"/>
          <w:rtl/>
        </w:rPr>
        <w:t>وكذلك</w:t>
      </w:r>
      <w:r w:rsidRPr="00065E8E">
        <w:rPr>
          <w:rFonts w:cs="Arial"/>
          <w:sz w:val="28"/>
          <w:szCs w:val="28"/>
          <w:rtl/>
        </w:rPr>
        <w:t xml:space="preserve"> </w:t>
      </w:r>
      <w:r w:rsidRPr="00065E8E">
        <w:rPr>
          <w:rFonts w:cs="Arial" w:hint="cs"/>
          <w:sz w:val="28"/>
          <w:szCs w:val="28"/>
          <w:rtl/>
        </w:rPr>
        <w:t>لمَّا</w:t>
      </w:r>
      <w:r w:rsidRPr="00065E8E">
        <w:rPr>
          <w:rFonts w:cs="Arial"/>
          <w:sz w:val="28"/>
          <w:szCs w:val="28"/>
          <w:rtl/>
        </w:rPr>
        <w:t xml:space="preserve"> </w:t>
      </w:r>
      <w:r w:rsidRPr="00065E8E">
        <w:rPr>
          <w:rFonts w:cs="Arial" w:hint="cs"/>
          <w:sz w:val="28"/>
          <w:szCs w:val="28"/>
          <w:rtl/>
        </w:rPr>
        <w:t>مَكَّنَهُ</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بعدَ</w:t>
      </w:r>
      <w:r w:rsidRPr="00065E8E">
        <w:rPr>
          <w:rFonts w:cs="Arial"/>
          <w:sz w:val="28"/>
          <w:szCs w:val="28"/>
          <w:rtl/>
        </w:rPr>
        <w:t xml:space="preserve"> </w:t>
      </w:r>
      <w:r w:rsidRPr="00065E8E">
        <w:rPr>
          <w:rFonts w:cs="Arial" w:hint="cs"/>
          <w:sz w:val="28"/>
          <w:szCs w:val="28"/>
          <w:rtl/>
        </w:rPr>
        <w:t>ذلك</w:t>
      </w:r>
      <w:r w:rsidRPr="00065E8E">
        <w:rPr>
          <w:rFonts w:cs="Arial"/>
          <w:sz w:val="28"/>
          <w:szCs w:val="28"/>
          <w:rtl/>
        </w:rPr>
        <w:t>.</w:t>
      </w:r>
    </w:p>
    <w:p w:rsidR="0037592F" w:rsidRPr="00065E8E" w:rsidRDefault="0037592F" w:rsidP="0037592F">
      <w:pPr>
        <w:bidi/>
        <w:jc w:val="both"/>
        <w:rPr>
          <w:sz w:val="28"/>
          <w:szCs w:val="28"/>
        </w:rPr>
      </w:pPr>
      <w:r w:rsidRPr="00065E8E">
        <w:rPr>
          <w:rFonts w:cs="Arial" w:hint="cs"/>
          <w:sz w:val="28"/>
          <w:szCs w:val="28"/>
          <w:rtl/>
        </w:rPr>
        <w:t>وقد</w:t>
      </w:r>
      <w:r w:rsidRPr="00065E8E">
        <w:rPr>
          <w:rFonts w:cs="Arial"/>
          <w:sz w:val="28"/>
          <w:szCs w:val="28"/>
          <w:rtl/>
        </w:rPr>
        <w:t xml:space="preserve"> </w:t>
      </w:r>
      <w:r w:rsidRPr="00065E8E">
        <w:rPr>
          <w:rFonts w:cs="Arial" w:hint="cs"/>
          <w:sz w:val="28"/>
          <w:szCs w:val="28"/>
          <w:rtl/>
        </w:rPr>
        <w:t>قال</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أوَّلِ</w:t>
      </w:r>
      <w:r w:rsidRPr="00065E8E">
        <w:rPr>
          <w:rFonts w:cs="Arial"/>
          <w:sz w:val="28"/>
          <w:szCs w:val="28"/>
          <w:rtl/>
        </w:rPr>
        <w:t xml:space="preserve"> </w:t>
      </w:r>
      <w:r w:rsidRPr="00065E8E">
        <w:rPr>
          <w:rFonts w:cs="Arial" w:hint="cs"/>
          <w:sz w:val="28"/>
          <w:szCs w:val="28"/>
          <w:rtl/>
        </w:rPr>
        <w:t>هذه</w:t>
      </w:r>
      <w:r w:rsidRPr="00065E8E">
        <w:rPr>
          <w:rFonts w:cs="Arial"/>
          <w:sz w:val="28"/>
          <w:szCs w:val="28"/>
          <w:rtl/>
        </w:rPr>
        <w:t xml:space="preserve"> </w:t>
      </w:r>
      <w:r w:rsidRPr="00065E8E">
        <w:rPr>
          <w:rFonts w:cs="Arial" w:hint="cs"/>
          <w:sz w:val="28"/>
          <w:szCs w:val="28"/>
          <w:rtl/>
        </w:rPr>
        <w:t>السورةِ</w:t>
      </w:r>
      <w:r w:rsidRPr="00065E8E">
        <w:rPr>
          <w:rFonts w:cs="Arial"/>
          <w:sz w:val="28"/>
          <w:szCs w:val="28"/>
          <w:rtl/>
        </w:rPr>
        <w:t>: {</w:t>
      </w:r>
      <w:r w:rsidRPr="00065E8E">
        <w:rPr>
          <w:rFonts w:cs="Arial" w:hint="cs"/>
          <w:sz w:val="28"/>
          <w:szCs w:val="28"/>
          <w:rtl/>
        </w:rPr>
        <w:t>نَحْنُ</w:t>
      </w:r>
      <w:r w:rsidRPr="00065E8E">
        <w:rPr>
          <w:rFonts w:cs="Arial"/>
          <w:sz w:val="28"/>
          <w:szCs w:val="28"/>
          <w:rtl/>
        </w:rPr>
        <w:t xml:space="preserve"> </w:t>
      </w:r>
      <w:r w:rsidRPr="00065E8E">
        <w:rPr>
          <w:rFonts w:cs="Arial" w:hint="cs"/>
          <w:sz w:val="28"/>
          <w:szCs w:val="28"/>
          <w:rtl/>
        </w:rPr>
        <w:t>نَقُصُّ</w:t>
      </w:r>
      <w:r w:rsidRPr="00065E8E">
        <w:rPr>
          <w:rFonts w:cs="Arial"/>
          <w:sz w:val="28"/>
          <w:szCs w:val="28"/>
          <w:rtl/>
        </w:rPr>
        <w:t xml:space="preserve"> </w:t>
      </w:r>
      <w:r w:rsidRPr="00065E8E">
        <w:rPr>
          <w:rFonts w:cs="Arial" w:hint="cs"/>
          <w:sz w:val="28"/>
          <w:szCs w:val="28"/>
          <w:rtl/>
        </w:rPr>
        <w:t>عَلَيْكَ</w:t>
      </w:r>
      <w:r w:rsidRPr="00065E8E">
        <w:rPr>
          <w:rFonts w:cs="Arial"/>
          <w:sz w:val="28"/>
          <w:szCs w:val="28"/>
          <w:rtl/>
        </w:rPr>
        <w:t xml:space="preserve"> </w:t>
      </w:r>
      <w:r w:rsidRPr="00065E8E">
        <w:rPr>
          <w:rFonts w:cs="Arial" w:hint="cs"/>
          <w:sz w:val="28"/>
          <w:szCs w:val="28"/>
          <w:rtl/>
        </w:rPr>
        <w:t>أَحْسَنَ</w:t>
      </w:r>
      <w:r w:rsidRPr="00065E8E">
        <w:rPr>
          <w:rFonts w:cs="Arial"/>
          <w:sz w:val="28"/>
          <w:szCs w:val="28"/>
          <w:rtl/>
        </w:rPr>
        <w:t xml:space="preserve"> </w:t>
      </w:r>
      <w:r w:rsidRPr="00065E8E">
        <w:rPr>
          <w:rFonts w:cs="Arial" w:hint="cs"/>
          <w:sz w:val="28"/>
          <w:szCs w:val="28"/>
          <w:rtl/>
        </w:rPr>
        <w:t>الْقَصَصِ</w:t>
      </w:r>
      <w:r w:rsidRPr="00065E8E">
        <w:rPr>
          <w:rFonts w:cs="Arial"/>
          <w:sz w:val="28"/>
          <w:szCs w:val="28"/>
          <w:rtl/>
        </w:rPr>
        <w:t>} [</w:t>
      </w:r>
      <w:r w:rsidRPr="00065E8E">
        <w:rPr>
          <w:rFonts w:cs="Arial" w:hint="cs"/>
          <w:sz w:val="28"/>
          <w:szCs w:val="28"/>
          <w:rtl/>
        </w:rPr>
        <w:t>يوسف</w:t>
      </w:r>
      <w:r w:rsidRPr="00065E8E">
        <w:rPr>
          <w:rFonts w:cs="Arial"/>
          <w:sz w:val="28"/>
          <w:szCs w:val="28"/>
          <w:rtl/>
        </w:rPr>
        <w:t xml:space="preserve">: 3 ] </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يعني</w:t>
      </w:r>
      <w:r w:rsidRPr="00065E8E">
        <w:rPr>
          <w:rFonts w:cs="Arial"/>
          <w:sz w:val="28"/>
          <w:szCs w:val="28"/>
          <w:rtl/>
        </w:rPr>
        <w:t xml:space="preserve"> : </w:t>
      </w:r>
      <w:r w:rsidRPr="00065E8E">
        <w:rPr>
          <w:rFonts w:cs="Arial" w:hint="cs"/>
          <w:sz w:val="28"/>
          <w:szCs w:val="28"/>
          <w:rtl/>
        </w:rPr>
        <w:t>قَصَصَ</w:t>
      </w:r>
      <w:r w:rsidRPr="00065E8E">
        <w:rPr>
          <w:rFonts w:cs="Arial"/>
          <w:sz w:val="28"/>
          <w:szCs w:val="28"/>
          <w:rtl/>
        </w:rPr>
        <w:t xml:space="preserve"> </w:t>
      </w:r>
      <w:r w:rsidRPr="00065E8E">
        <w:rPr>
          <w:rFonts w:cs="Arial" w:hint="cs"/>
          <w:sz w:val="28"/>
          <w:szCs w:val="28"/>
          <w:rtl/>
        </w:rPr>
        <w:t>القرآنِ،</w:t>
      </w:r>
      <w:r w:rsidRPr="00065E8E">
        <w:rPr>
          <w:rFonts w:cs="Arial"/>
          <w:sz w:val="28"/>
          <w:szCs w:val="28"/>
          <w:rtl/>
        </w:rPr>
        <w:t xml:space="preserve"> </w:t>
      </w:r>
      <w:r w:rsidRPr="00065E8E">
        <w:rPr>
          <w:rFonts w:cs="Arial" w:hint="cs"/>
          <w:sz w:val="28"/>
          <w:szCs w:val="28"/>
          <w:rtl/>
        </w:rPr>
        <w:t>وأخَصُّها</w:t>
      </w:r>
      <w:r w:rsidRPr="00065E8E">
        <w:rPr>
          <w:rFonts w:cs="Arial"/>
          <w:sz w:val="28"/>
          <w:szCs w:val="28"/>
          <w:rtl/>
        </w:rPr>
        <w:t xml:space="preserve"> </w:t>
      </w:r>
      <w:r w:rsidRPr="00065E8E">
        <w:rPr>
          <w:rFonts w:cs="Arial" w:hint="cs"/>
          <w:sz w:val="28"/>
          <w:szCs w:val="28"/>
          <w:rtl/>
        </w:rPr>
        <w:t>قصةُ</w:t>
      </w:r>
      <w:r w:rsidRPr="00065E8E">
        <w:rPr>
          <w:rFonts w:cs="Arial"/>
          <w:sz w:val="28"/>
          <w:szCs w:val="28"/>
          <w:rtl/>
        </w:rPr>
        <w:t xml:space="preserve"> </w:t>
      </w:r>
      <w:r w:rsidRPr="00065E8E">
        <w:rPr>
          <w:rFonts w:cs="Arial" w:hint="cs"/>
          <w:sz w:val="28"/>
          <w:szCs w:val="28"/>
          <w:rtl/>
        </w:rPr>
        <w:t>يوسُفَ؛</w:t>
      </w:r>
      <w:r w:rsidRPr="00065E8E">
        <w:rPr>
          <w:rFonts w:cs="Arial"/>
          <w:sz w:val="28"/>
          <w:szCs w:val="28"/>
          <w:rtl/>
        </w:rPr>
        <w:t xml:space="preserve"> </w:t>
      </w:r>
      <w:r w:rsidRPr="00065E8E">
        <w:rPr>
          <w:rFonts w:cs="Arial" w:hint="cs"/>
          <w:sz w:val="28"/>
          <w:szCs w:val="28"/>
          <w:rtl/>
        </w:rPr>
        <w:t>لأنَّه</w:t>
      </w:r>
      <w:r w:rsidRPr="00065E8E">
        <w:rPr>
          <w:rFonts w:cs="Arial"/>
          <w:sz w:val="28"/>
          <w:szCs w:val="28"/>
          <w:rtl/>
        </w:rPr>
        <w:t xml:space="preserve"> </w:t>
      </w:r>
      <w:r w:rsidRPr="00065E8E">
        <w:rPr>
          <w:rFonts w:cs="Arial" w:hint="cs"/>
          <w:sz w:val="28"/>
          <w:szCs w:val="28"/>
          <w:rtl/>
        </w:rPr>
        <w:t>لا</w:t>
      </w:r>
      <w:r w:rsidRPr="00065E8E">
        <w:rPr>
          <w:rFonts w:cs="Arial"/>
          <w:sz w:val="28"/>
          <w:szCs w:val="28"/>
          <w:rtl/>
        </w:rPr>
        <w:t xml:space="preserve"> </w:t>
      </w:r>
      <w:r w:rsidRPr="00065E8E">
        <w:rPr>
          <w:rFonts w:cs="Arial" w:hint="cs"/>
          <w:sz w:val="28"/>
          <w:szCs w:val="28"/>
          <w:rtl/>
        </w:rPr>
        <w:t>يُوجَدُ</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القرآنِ</w:t>
      </w:r>
      <w:r w:rsidRPr="00065E8E">
        <w:rPr>
          <w:rFonts w:cs="Arial"/>
          <w:sz w:val="28"/>
          <w:szCs w:val="28"/>
          <w:rtl/>
        </w:rPr>
        <w:t xml:space="preserve"> </w:t>
      </w:r>
      <w:r w:rsidRPr="00065E8E">
        <w:rPr>
          <w:rFonts w:cs="Arial" w:hint="cs"/>
          <w:sz w:val="28"/>
          <w:szCs w:val="28"/>
          <w:rtl/>
        </w:rPr>
        <w:t>قصةٌ</w:t>
      </w:r>
      <w:r w:rsidRPr="00065E8E">
        <w:rPr>
          <w:rFonts w:cs="Arial"/>
          <w:sz w:val="28"/>
          <w:szCs w:val="28"/>
          <w:rtl/>
        </w:rPr>
        <w:t xml:space="preserve"> </w:t>
      </w:r>
      <w:r w:rsidRPr="00065E8E">
        <w:rPr>
          <w:rFonts w:cs="Arial" w:hint="cs"/>
          <w:sz w:val="28"/>
          <w:szCs w:val="28"/>
          <w:rtl/>
        </w:rPr>
        <w:t>تُوازِيها</w:t>
      </w:r>
      <w:r w:rsidRPr="00065E8E">
        <w:rPr>
          <w:rFonts w:cs="Arial"/>
          <w:sz w:val="28"/>
          <w:szCs w:val="28"/>
          <w:rtl/>
        </w:rPr>
        <w:t xml:space="preserve"> </w:t>
      </w:r>
      <w:r w:rsidRPr="00065E8E">
        <w:rPr>
          <w:rFonts w:cs="Arial" w:hint="cs"/>
          <w:sz w:val="28"/>
          <w:szCs w:val="28"/>
          <w:rtl/>
        </w:rPr>
        <w:t>طُولاً،</w:t>
      </w:r>
      <w:r w:rsidRPr="00065E8E">
        <w:rPr>
          <w:rFonts w:cs="Arial"/>
          <w:sz w:val="28"/>
          <w:szCs w:val="28"/>
          <w:rtl/>
        </w:rPr>
        <w:t xml:space="preserve"> </w:t>
      </w:r>
      <w:r w:rsidRPr="00065E8E">
        <w:rPr>
          <w:rFonts w:cs="Arial" w:hint="cs"/>
          <w:sz w:val="28"/>
          <w:szCs w:val="28"/>
          <w:rtl/>
        </w:rPr>
        <w:t>ولا</w:t>
      </w:r>
      <w:r w:rsidRPr="00065E8E">
        <w:rPr>
          <w:rFonts w:cs="Arial"/>
          <w:sz w:val="28"/>
          <w:szCs w:val="28"/>
          <w:rtl/>
        </w:rPr>
        <w:t xml:space="preserve"> </w:t>
      </w:r>
      <w:r w:rsidRPr="00065E8E">
        <w:rPr>
          <w:rFonts w:cs="Arial" w:hint="cs"/>
          <w:sz w:val="28"/>
          <w:szCs w:val="28"/>
          <w:rtl/>
        </w:rPr>
        <w:t>أكثَرُ</w:t>
      </w:r>
      <w:r w:rsidRPr="00065E8E">
        <w:rPr>
          <w:rFonts w:cs="Arial"/>
          <w:sz w:val="28"/>
          <w:szCs w:val="28"/>
          <w:rtl/>
        </w:rPr>
        <w:t xml:space="preserve"> </w:t>
      </w:r>
      <w:r w:rsidRPr="00065E8E">
        <w:rPr>
          <w:rFonts w:cs="Arial" w:hint="cs"/>
          <w:sz w:val="28"/>
          <w:szCs w:val="28"/>
          <w:rtl/>
        </w:rPr>
        <w:t>عِبْرةً</w:t>
      </w:r>
      <w:r w:rsidRPr="00065E8E">
        <w:rPr>
          <w:rFonts w:cs="Arial"/>
          <w:sz w:val="28"/>
          <w:szCs w:val="28"/>
          <w:rtl/>
        </w:rPr>
        <w:t xml:space="preserve"> </w:t>
      </w:r>
      <w:r w:rsidRPr="00065E8E">
        <w:rPr>
          <w:rFonts w:cs="Arial" w:hint="cs"/>
          <w:sz w:val="28"/>
          <w:szCs w:val="28"/>
          <w:rtl/>
        </w:rPr>
        <w:t>وعِظةً</w:t>
      </w:r>
      <w:r w:rsidRPr="00065E8E">
        <w:rPr>
          <w:rFonts w:cs="Arial"/>
          <w:sz w:val="28"/>
          <w:szCs w:val="28"/>
          <w:rtl/>
        </w:rPr>
        <w:t xml:space="preserve"> </w:t>
      </w:r>
      <w:r w:rsidRPr="00065E8E">
        <w:rPr>
          <w:rFonts w:cs="Arial" w:hint="cs"/>
          <w:sz w:val="28"/>
          <w:szCs w:val="28"/>
          <w:rtl/>
        </w:rPr>
        <w:t>منها</w:t>
      </w:r>
      <w:r w:rsidRPr="00065E8E">
        <w:rPr>
          <w:rFonts w:cs="Arial"/>
          <w:sz w:val="28"/>
          <w:szCs w:val="28"/>
          <w:rtl/>
        </w:rPr>
        <w:t>.</w:t>
      </w:r>
    </w:p>
    <w:p w:rsidR="0037592F" w:rsidRPr="00065E8E" w:rsidRDefault="0037592F" w:rsidP="0037592F">
      <w:pPr>
        <w:bidi/>
        <w:jc w:val="both"/>
        <w:rPr>
          <w:sz w:val="28"/>
          <w:szCs w:val="28"/>
        </w:rPr>
      </w:pPr>
      <w:r>
        <w:rPr>
          <w:rFonts w:hint="cs"/>
          <w:sz w:val="28"/>
          <w:szCs w:val="28"/>
          <w:rtl/>
        </w:rPr>
        <w:t>***</w:t>
      </w:r>
    </w:p>
    <w:p w:rsidR="0037592F" w:rsidRPr="00065E8E" w:rsidRDefault="0037592F" w:rsidP="0037592F">
      <w:pPr>
        <w:bidi/>
        <w:jc w:val="both"/>
        <w:rPr>
          <w:sz w:val="28"/>
          <w:szCs w:val="28"/>
        </w:rPr>
      </w:pPr>
    </w:p>
    <w:p w:rsidR="0037592F" w:rsidRPr="00065E8E" w:rsidRDefault="0037592F" w:rsidP="0037592F">
      <w:pPr>
        <w:bidi/>
        <w:jc w:val="both"/>
        <w:rPr>
          <w:sz w:val="28"/>
          <w:szCs w:val="28"/>
        </w:rPr>
      </w:pPr>
      <w:r w:rsidRPr="00065E8E">
        <w:rPr>
          <w:rFonts w:cs="Arial" w:hint="cs"/>
          <w:sz w:val="28"/>
          <w:szCs w:val="28"/>
          <w:rtl/>
        </w:rPr>
        <w:t>قال</w:t>
      </w:r>
      <w:r w:rsidRPr="00065E8E">
        <w:rPr>
          <w:rFonts w:cs="Arial"/>
          <w:sz w:val="28"/>
          <w:szCs w:val="28"/>
          <w:rtl/>
        </w:rPr>
        <w:t xml:space="preserve"> </w:t>
      </w:r>
      <w:r w:rsidRPr="00065E8E">
        <w:rPr>
          <w:rFonts w:cs="Arial" w:hint="cs"/>
          <w:sz w:val="28"/>
          <w:szCs w:val="28"/>
          <w:rtl/>
        </w:rPr>
        <w:t>تعالى</w:t>
      </w:r>
      <w:r w:rsidRPr="00065E8E">
        <w:rPr>
          <w:rFonts w:cs="Arial"/>
          <w:sz w:val="28"/>
          <w:szCs w:val="28"/>
          <w:rtl/>
        </w:rPr>
        <w:t>: {</w:t>
      </w:r>
      <w:r w:rsidRPr="00065E8E">
        <w:rPr>
          <w:rFonts w:cs="Arial" w:hint="cs"/>
          <w:sz w:val="28"/>
          <w:szCs w:val="28"/>
          <w:rtl/>
        </w:rPr>
        <w:t>قَالُوا</w:t>
      </w:r>
      <w:r w:rsidRPr="00065E8E">
        <w:rPr>
          <w:rFonts w:cs="Arial"/>
          <w:sz w:val="28"/>
          <w:szCs w:val="28"/>
          <w:rtl/>
        </w:rPr>
        <w:t xml:space="preserve"> </w:t>
      </w:r>
      <w:r w:rsidRPr="00065E8E">
        <w:rPr>
          <w:rFonts w:cs="Arial" w:hint="cs"/>
          <w:sz w:val="28"/>
          <w:szCs w:val="28"/>
          <w:rtl/>
        </w:rPr>
        <w:t>ياأَبَانَا</w:t>
      </w:r>
      <w:r w:rsidRPr="00065E8E">
        <w:rPr>
          <w:rFonts w:cs="Arial"/>
          <w:sz w:val="28"/>
          <w:szCs w:val="28"/>
          <w:rtl/>
        </w:rPr>
        <w:t xml:space="preserve"> </w:t>
      </w:r>
      <w:r w:rsidRPr="00065E8E">
        <w:rPr>
          <w:rFonts w:cs="Arial" w:hint="cs"/>
          <w:sz w:val="28"/>
          <w:szCs w:val="28"/>
          <w:rtl/>
        </w:rPr>
        <w:t>إِنَّا</w:t>
      </w:r>
      <w:r w:rsidRPr="00065E8E">
        <w:rPr>
          <w:rFonts w:cs="Arial"/>
          <w:sz w:val="28"/>
          <w:szCs w:val="28"/>
          <w:rtl/>
        </w:rPr>
        <w:t xml:space="preserve"> </w:t>
      </w:r>
      <w:r w:rsidRPr="00065E8E">
        <w:rPr>
          <w:rFonts w:cs="Arial" w:hint="cs"/>
          <w:sz w:val="28"/>
          <w:szCs w:val="28"/>
          <w:rtl/>
        </w:rPr>
        <w:t>ذَهَبْنَا</w:t>
      </w:r>
      <w:r w:rsidRPr="00065E8E">
        <w:rPr>
          <w:rFonts w:cs="Arial"/>
          <w:sz w:val="28"/>
          <w:szCs w:val="28"/>
          <w:rtl/>
        </w:rPr>
        <w:t xml:space="preserve"> </w:t>
      </w:r>
      <w:r w:rsidRPr="00065E8E">
        <w:rPr>
          <w:rFonts w:cs="Arial" w:hint="cs"/>
          <w:sz w:val="28"/>
          <w:szCs w:val="28"/>
          <w:rtl/>
        </w:rPr>
        <w:t>نَسْتَبِقُ</w:t>
      </w:r>
      <w:r w:rsidRPr="00065E8E">
        <w:rPr>
          <w:rFonts w:cs="Arial"/>
          <w:sz w:val="28"/>
          <w:szCs w:val="28"/>
          <w:rtl/>
        </w:rPr>
        <w:t xml:space="preserve"> </w:t>
      </w:r>
      <w:r w:rsidRPr="00065E8E">
        <w:rPr>
          <w:rFonts w:cs="Arial" w:hint="cs"/>
          <w:sz w:val="28"/>
          <w:szCs w:val="28"/>
          <w:rtl/>
        </w:rPr>
        <w:t>وَتَرَكْنَا</w:t>
      </w:r>
      <w:r w:rsidRPr="00065E8E">
        <w:rPr>
          <w:rFonts w:cs="Arial"/>
          <w:sz w:val="28"/>
          <w:szCs w:val="28"/>
          <w:rtl/>
        </w:rPr>
        <w:t xml:space="preserve"> </w:t>
      </w:r>
      <w:r w:rsidRPr="00065E8E">
        <w:rPr>
          <w:rFonts w:cs="Arial" w:hint="cs"/>
          <w:sz w:val="28"/>
          <w:szCs w:val="28"/>
          <w:rtl/>
        </w:rPr>
        <w:t>يُوسُفَ</w:t>
      </w:r>
      <w:r w:rsidRPr="00065E8E">
        <w:rPr>
          <w:rFonts w:cs="Arial"/>
          <w:sz w:val="28"/>
          <w:szCs w:val="28"/>
          <w:rtl/>
        </w:rPr>
        <w:t xml:space="preserve"> </w:t>
      </w:r>
      <w:r w:rsidRPr="00065E8E">
        <w:rPr>
          <w:rFonts w:cs="Arial" w:hint="cs"/>
          <w:sz w:val="28"/>
          <w:szCs w:val="28"/>
          <w:rtl/>
        </w:rPr>
        <w:t>عِنْدَ</w:t>
      </w:r>
      <w:r w:rsidRPr="00065E8E">
        <w:rPr>
          <w:rFonts w:cs="Arial"/>
          <w:sz w:val="28"/>
          <w:szCs w:val="28"/>
          <w:rtl/>
        </w:rPr>
        <w:t xml:space="preserve"> </w:t>
      </w:r>
      <w:r w:rsidRPr="00065E8E">
        <w:rPr>
          <w:rFonts w:cs="Arial" w:hint="cs"/>
          <w:sz w:val="28"/>
          <w:szCs w:val="28"/>
          <w:rtl/>
        </w:rPr>
        <w:t>مَتَاعِنَا</w:t>
      </w:r>
      <w:r w:rsidRPr="00065E8E">
        <w:rPr>
          <w:rFonts w:cs="Arial"/>
          <w:sz w:val="28"/>
          <w:szCs w:val="28"/>
          <w:rtl/>
        </w:rPr>
        <w:t xml:space="preserve"> </w:t>
      </w:r>
      <w:r w:rsidRPr="00065E8E">
        <w:rPr>
          <w:rFonts w:cs="Arial" w:hint="cs"/>
          <w:sz w:val="28"/>
          <w:szCs w:val="28"/>
          <w:rtl/>
        </w:rPr>
        <w:t>فَأَكَلَهُ</w:t>
      </w:r>
      <w:r w:rsidRPr="00065E8E">
        <w:rPr>
          <w:rFonts w:cs="Arial"/>
          <w:sz w:val="28"/>
          <w:szCs w:val="28"/>
          <w:rtl/>
        </w:rPr>
        <w:t xml:space="preserve"> </w:t>
      </w:r>
      <w:r w:rsidRPr="00065E8E">
        <w:rPr>
          <w:rFonts w:cs="Arial" w:hint="cs"/>
          <w:sz w:val="28"/>
          <w:szCs w:val="28"/>
          <w:rtl/>
        </w:rPr>
        <w:t>الذِّئْبُ</w:t>
      </w:r>
      <w:r w:rsidRPr="00065E8E">
        <w:rPr>
          <w:rFonts w:cs="Arial"/>
          <w:sz w:val="28"/>
          <w:szCs w:val="28"/>
          <w:rtl/>
        </w:rPr>
        <w:t xml:space="preserve"> </w:t>
      </w:r>
      <w:r w:rsidRPr="00065E8E">
        <w:rPr>
          <w:rFonts w:cs="Arial" w:hint="cs"/>
          <w:sz w:val="28"/>
          <w:szCs w:val="28"/>
          <w:rtl/>
        </w:rPr>
        <w:t>وَمَا</w:t>
      </w:r>
      <w:r w:rsidRPr="00065E8E">
        <w:rPr>
          <w:rFonts w:cs="Arial"/>
          <w:sz w:val="28"/>
          <w:szCs w:val="28"/>
          <w:rtl/>
        </w:rPr>
        <w:t xml:space="preserve"> </w:t>
      </w:r>
      <w:r w:rsidRPr="00065E8E">
        <w:rPr>
          <w:rFonts w:cs="Arial" w:hint="cs"/>
          <w:sz w:val="28"/>
          <w:szCs w:val="28"/>
          <w:rtl/>
        </w:rPr>
        <w:t>أَنْتَ</w:t>
      </w:r>
      <w:r w:rsidRPr="00065E8E">
        <w:rPr>
          <w:rFonts w:cs="Arial"/>
          <w:sz w:val="28"/>
          <w:szCs w:val="28"/>
          <w:rtl/>
        </w:rPr>
        <w:t xml:space="preserve"> </w:t>
      </w:r>
      <w:r w:rsidRPr="00065E8E">
        <w:rPr>
          <w:rFonts w:cs="Arial" w:hint="cs"/>
          <w:sz w:val="28"/>
          <w:szCs w:val="28"/>
          <w:rtl/>
        </w:rPr>
        <w:t>بِمُؤْمِنٍ</w:t>
      </w:r>
      <w:r w:rsidRPr="00065E8E">
        <w:rPr>
          <w:rFonts w:cs="Arial"/>
          <w:sz w:val="28"/>
          <w:szCs w:val="28"/>
          <w:rtl/>
        </w:rPr>
        <w:t xml:space="preserve"> </w:t>
      </w:r>
      <w:r w:rsidRPr="00065E8E">
        <w:rPr>
          <w:rFonts w:cs="Arial" w:hint="cs"/>
          <w:sz w:val="28"/>
          <w:szCs w:val="28"/>
          <w:rtl/>
        </w:rPr>
        <w:t>لَنَا</w:t>
      </w:r>
      <w:r w:rsidRPr="00065E8E">
        <w:rPr>
          <w:rFonts w:cs="Arial"/>
          <w:sz w:val="28"/>
          <w:szCs w:val="28"/>
          <w:rtl/>
        </w:rPr>
        <w:t xml:space="preserve"> </w:t>
      </w:r>
      <w:r w:rsidRPr="00065E8E">
        <w:rPr>
          <w:rFonts w:cs="Arial" w:hint="cs"/>
          <w:sz w:val="28"/>
          <w:szCs w:val="28"/>
          <w:rtl/>
        </w:rPr>
        <w:t>وَلَوْ</w:t>
      </w:r>
      <w:r w:rsidRPr="00065E8E">
        <w:rPr>
          <w:rFonts w:cs="Arial"/>
          <w:sz w:val="28"/>
          <w:szCs w:val="28"/>
          <w:rtl/>
        </w:rPr>
        <w:t xml:space="preserve"> </w:t>
      </w:r>
      <w:r w:rsidRPr="00065E8E">
        <w:rPr>
          <w:rFonts w:cs="Arial" w:hint="cs"/>
          <w:sz w:val="28"/>
          <w:szCs w:val="28"/>
          <w:rtl/>
        </w:rPr>
        <w:t>كُنَّا</w:t>
      </w:r>
      <w:r w:rsidRPr="00065E8E">
        <w:rPr>
          <w:rFonts w:cs="Arial"/>
          <w:sz w:val="28"/>
          <w:szCs w:val="28"/>
          <w:rtl/>
        </w:rPr>
        <w:t xml:space="preserve"> </w:t>
      </w:r>
      <w:r w:rsidRPr="00065E8E">
        <w:rPr>
          <w:rFonts w:cs="Arial" w:hint="cs"/>
          <w:sz w:val="28"/>
          <w:szCs w:val="28"/>
          <w:rtl/>
        </w:rPr>
        <w:t>صَادِقِينَ</w:t>
      </w:r>
      <w:r w:rsidRPr="00065E8E">
        <w:rPr>
          <w:rFonts w:cs="Arial"/>
          <w:sz w:val="28"/>
          <w:szCs w:val="28"/>
          <w:rtl/>
        </w:rPr>
        <w:t xml:space="preserve"> *</w:t>
      </w:r>
      <w:r w:rsidRPr="00065E8E">
        <w:rPr>
          <w:rFonts w:cs="Arial" w:hint="cs"/>
          <w:sz w:val="28"/>
          <w:szCs w:val="28"/>
          <w:rtl/>
        </w:rPr>
        <w:t>وَجَاءُوا</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قَمِيصِهِ</w:t>
      </w:r>
      <w:r w:rsidRPr="00065E8E">
        <w:rPr>
          <w:rFonts w:cs="Arial"/>
          <w:sz w:val="28"/>
          <w:szCs w:val="28"/>
          <w:rtl/>
        </w:rPr>
        <w:t xml:space="preserve"> </w:t>
      </w:r>
      <w:r w:rsidRPr="00065E8E">
        <w:rPr>
          <w:rFonts w:cs="Arial" w:hint="cs"/>
          <w:sz w:val="28"/>
          <w:szCs w:val="28"/>
          <w:rtl/>
        </w:rPr>
        <w:t>بِدَمٍ</w:t>
      </w:r>
      <w:r w:rsidRPr="00065E8E">
        <w:rPr>
          <w:rFonts w:cs="Arial"/>
          <w:sz w:val="28"/>
          <w:szCs w:val="28"/>
          <w:rtl/>
        </w:rPr>
        <w:t xml:space="preserve"> </w:t>
      </w:r>
      <w:r w:rsidRPr="00065E8E">
        <w:rPr>
          <w:rFonts w:cs="Arial" w:hint="cs"/>
          <w:sz w:val="28"/>
          <w:szCs w:val="28"/>
          <w:rtl/>
        </w:rPr>
        <w:t>كَذِبٍ</w:t>
      </w:r>
      <w:r w:rsidRPr="00065E8E">
        <w:rPr>
          <w:rFonts w:cs="Arial"/>
          <w:sz w:val="28"/>
          <w:szCs w:val="28"/>
          <w:rtl/>
        </w:rPr>
        <w:t xml:space="preserve"> </w:t>
      </w:r>
      <w:r w:rsidRPr="00065E8E">
        <w:rPr>
          <w:rFonts w:cs="Arial" w:hint="cs"/>
          <w:sz w:val="28"/>
          <w:szCs w:val="28"/>
          <w:rtl/>
        </w:rPr>
        <w:t>قَالَ</w:t>
      </w:r>
      <w:r w:rsidRPr="00065E8E">
        <w:rPr>
          <w:rFonts w:cs="Arial"/>
          <w:sz w:val="28"/>
          <w:szCs w:val="28"/>
          <w:rtl/>
        </w:rPr>
        <w:t xml:space="preserve"> </w:t>
      </w:r>
      <w:r w:rsidRPr="00065E8E">
        <w:rPr>
          <w:rFonts w:cs="Arial" w:hint="cs"/>
          <w:sz w:val="28"/>
          <w:szCs w:val="28"/>
          <w:rtl/>
        </w:rPr>
        <w:t>بَلْ</w:t>
      </w:r>
      <w:r w:rsidRPr="00065E8E">
        <w:rPr>
          <w:rFonts w:cs="Arial"/>
          <w:sz w:val="28"/>
          <w:szCs w:val="28"/>
          <w:rtl/>
        </w:rPr>
        <w:t xml:space="preserve"> </w:t>
      </w:r>
      <w:r w:rsidRPr="00065E8E">
        <w:rPr>
          <w:rFonts w:cs="Arial" w:hint="cs"/>
          <w:sz w:val="28"/>
          <w:szCs w:val="28"/>
          <w:rtl/>
        </w:rPr>
        <w:t>سَوَّلَتْ</w:t>
      </w:r>
      <w:r w:rsidRPr="00065E8E">
        <w:rPr>
          <w:rFonts w:cs="Arial"/>
          <w:sz w:val="28"/>
          <w:szCs w:val="28"/>
          <w:rtl/>
        </w:rPr>
        <w:t xml:space="preserve"> </w:t>
      </w:r>
      <w:r w:rsidRPr="00065E8E">
        <w:rPr>
          <w:rFonts w:cs="Arial" w:hint="cs"/>
          <w:sz w:val="28"/>
          <w:szCs w:val="28"/>
          <w:rtl/>
        </w:rPr>
        <w:t>لَكُمْ</w:t>
      </w:r>
      <w:r w:rsidRPr="00065E8E">
        <w:rPr>
          <w:rFonts w:cs="Arial"/>
          <w:sz w:val="28"/>
          <w:szCs w:val="28"/>
          <w:rtl/>
        </w:rPr>
        <w:t xml:space="preserve"> </w:t>
      </w:r>
      <w:r w:rsidRPr="00065E8E">
        <w:rPr>
          <w:rFonts w:cs="Arial" w:hint="cs"/>
          <w:sz w:val="28"/>
          <w:szCs w:val="28"/>
          <w:rtl/>
        </w:rPr>
        <w:t>أَنْفُسُكُمْ</w:t>
      </w:r>
      <w:r w:rsidRPr="00065E8E">
        <w:rPr>
          <w:rFonts w:cs="Arial"/>
          <w:sz w:val="28"/>
          <w:szCs w:val="28"/>
          <w:rtl/>
        </w:rPr>
        <w:t xml:space="preserve"> </w:t>
      </w:r>
      <w:r w:rsidRPr="00065E8E">
        <w:rPr>
          <w:rFonts w:cs="Arial" w:hint="cs"/>
          <w:sz w:val="28"/>
          <w:szCs w:val="28"/>
          <w:rtl/>
        </w:rPr>
        <w:t>أَمْرًا</w:t>
      </w:r>
      <w:r w:rsidRPr="00065E8E">
        <w:rPr>
          <w:rFonts w:cs="Arial"/>
          <w:sz w:val="28"/>
          <w:szCs w:val="28"/>
          <w:rtl/>
        </w:rPr>
        <w:t xml:space="preserve"> </w:t>
      </w:r>
      <w:r w:rsidRPr="00065E8E">
        <w:rPr>
          <w:rFonts w:cs="Arial" w:hint="cs"/>
          <w:sz w:val="28"/>
          <w:szCs w:val="28"/>
          <w:rtl/>
        </w:rPr>
        <w:t>فَصَبْرٌ</w:t>
      </w:r>
      <w:r w:rsidRPr="00065E8E">
        <w:rPr>
          <w:rFonts w:cs="Arial"/>
          <w:sz w:val="28"/>
          <w:szCs w:val="28"/>
          <w:rtl/>
        </w:rPr>
        <w:t xml:space="preserve"> </w:t>
      </w:r>
      <w:r w:rsidRPr="00065E8E">
        <w:rPr>
          <w:rFonts w:cs="Arial" w:hint="cs"/>
          <w:sz w:val="28"/>
          <w:szCs w:val="28"/>
          <w:rtl/>
        </w:rPr>
        <w:t>جَمِيلٌ</w:t>
      </w:r>
      <w:r w:rsidRPr="00065E8E">
        <w:rPr>
          <w:rFonts w:cs="Arial"/>
          <w:sz w:val="28"/>
          <w:szCs w:val="28"/>
          <w:rtl/>
        </w:rPr>
        <w:t xml:space="preserve"> </w:t>
      </w:r>
      <w:r w:rsidRPr="00065E8E">
        <w:rPr>
          <w:rFonts w:cs="Arial" w:hint="cs"/>
          <w:sz w:val="28"/>
          <w:szCs w:val="28"/>
          <w:rtl/>
        </w:rPr>
        <w:t>وَاللَّهُ</w:t>
      </w:r>
      <w:r w:rsidRPr="00065E8E">
        <w:rPr>
          <w:rFonts w:cs="Arial"/>
          <w:sz w:val="28"/>
          <w:szCs w:val="28"/>
          <w:rtl/>
        </w:rPr>
        <w:t xml:space="preserve"> </w:t>
      </w:r>
      <w:r w:rsidRPr="00065E8E">
        <w:rPr>
          <w:rFonts w:cs="Arial" w:hint="cs"/>
          <w:sz w:val="28"/>
          <w:szCs w:val="28"/>
          <w:rtl/>
        </w:rPr>
        <w:t>الْمُسْتَعَانُ</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مَا</w:t>
      </w:r>
      <w:r w:rsidRPr="00065E8E">
        <w:rPr>
          <w:rFonts w:cs="Arial"/>
          <w:sz w:val="28"/>
          <w:szCs w:val="28"/>
          <w:rtl/>
        </w:rPr>
        <w:t xml:space="preserve"> </w:t>
      </w:r>
      <w:r w:rsidRPr="00065E8E">
        <w:rPr>
          <w:rFonts w:cs="Arial" w:hint="cs"/>
          <w:sz w:val="28"/>
          <w:szCs w:val="28"/>
          <w:rtl/>
        </w:rPr>
        <w:t>تَصِفُونَ</w:t>
      </w:r>
      <w:r w:rsidRPr="00065E8E">
        <w:rPr>
          <w:rFonts w:cs="Arial"/>
          <w:sz w:val="28"/>
          <w:szCs w:val="28"/>
          <w:rtl/>
        </w:rPr>
        <w:t xml:space="preserve"> } [ </w:t>
      </w:r>
      <w:r w:rsidRPr="00065E8E">
        <w:rPr>
          <w:rFonts w:cs="Arial" w:hint="cs"/>
          <w:sz w:val="28"/>
          <w:szCs w:val="28"/>
          <w:rtl/>
        </w:rPr>
        <w:t>يوسف</w:t>
      </w:r>
      <w:r w:rsidRPr="00065E8E">
        <w:rPr>
          <w:rFonts w:cs="Arial"/>
          <w:sz w:val="28"/>
          <w:szCs w:val="28"/>
          <w:rtl/>
        </w:rPr>
        <w:t xml:space="preserve">: 17 </w:t>
      </w:r>
      <w:r w:rsidRPr="00065E8E">
        <w:rPr>
          <w:rFonts w:cs="Arial" w:hint="cs"/>
          <w:sz w:val="28"/>
          <w:szCs w:val="28"/>
          <w:rtl/>
        </w:rPr>
        <w:t>ـ</w:t>
      </w:r>
      <w:r w:rsidRPr="00065E8E">
        <w:rPr>
          <w:rFonts w:cs="Arial"/>
          <w:sz w:val="28"/>
          <w:szCs w:val="28"/>
          <w:rtl/>
        </w:rPr>
        <w:t xml:space="preserve"> 18 ] .</w:t>
      </w:r>
    </w:p>
    <w:p w:rsidR="0037592F" w:rsidRDefault="0037592F" w:rsidP="0037592F">
      <w:pPr>
        <w:bidi/>
        <w:jc w:val="both"/>
        <w:rPr>
          <w:sz w:val="28"/>
          <w:szCs w:val="28"/>
        </w:rPr>
      </w:pPr>
      <w:r w:rsidRPr="00065E8E">
        <w:rPr>
          <w:rFonts w:cs="Arial" w:hint="cs"/>
          <w:sz w:val="28"/>
          <w:szCs w:val="28"/>
          <w:rtl/>
        </w:rPr>
        <w:t>حذَّرَ</w:t>
      </w:r>
      <w:r w:rsidRPr="00065E8E">
        <w:rPr>
          <w:rFonts w:cs="Arial"/>
          <w:sz w:val="28"/>
          <w:szCs w:val="28"/>
          <w:rtl/>
        </w:rPr>
        <w:t xml:space="preserve"> </w:t>
      </w:r>
      <w:r w:rsidRPr="00065E8E">
        <w:rPr>
          <w:rFonts w:cs="Arial" w:hint="cs"/>
          <w:sz w:val="28"/>
          <w:szCs w:val="28"/>
          <w:rtl/>
        </w:rPr>
        <w:t>يعقوبُ</w:t>
      </w:r>
      <w:r w:rsidRPr="00065E8E">
        <w:rPr>
          <w:rFonts w:cs="Arial"/>
          <w:sz w:val="28"/>
          <w:szCs w:val="28"/>
          <w:rtl/>
        </w:rPr>
        <w:t xml:space="preserve"> </w:t>
      </w:r>
      <w:r w:rsidRPr="00065E8E">
        <w:rPr>
          <w:rFonts w:cs="Arial" w:hint="cs"/>
          <w:sz w:val="28"/>
          <w:szCs w:val="28"/>
          <w:rtl/>
        </w:rPr>
        <w:t>بَنِيهِ</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أنْ</w:t>
      </w:r>
      <w:r w:rsidRPr="00065E8E">
        <w:rPr>
          <w:rFonts w:cs="Arial"/>
          <w:sz w:val="28"/>
          <w:szCs w:val="28"/>
          <w:rtl/>
        </w:rPr>
        <w:t xml:space="preserve"> </w:t>
      </w:r>
      <w:r w:rsidRPr="00065E8E">
        <w:rPr>
          <w:rFonts w:cs="Arial" w:hint="cs"/>
          <w:sz w:val="28"/>
          <w:szCs w:val="28"/>
          <w:rtl/>
        </w:rPr>
        <w:t>يأكُلَ</w:t>
      </w:r>
      <w:r w:rsidRPr="00065E8E">
        <w:rPr>
          <w:rFonts w:cs="Arial"/>
          <w:sz w:val="28"/>
          <w:szCs w:val="28"/>
          <w:rtl/>
        </w:rPr>
        <w:t xml:space="preserve"> </w:t>
      </w:r>
      <w:r w:rsidRPr="00065E8E">
        <w:rPr>
          <w:rFonts w:cs="Arial" w:hint="cs"/>
          <w:sz w:val="28"/>
          <w:szCs w:val="28"/>
          <w:rtl/>
        </w:rPr>
        <w:t>الذئبُ</w:t>
      </w:r>
      <w:r w:rsidRPr="00065E8E">
        <w:rPr>
          <w:rFonts w:cs="Arial"/>
          <w:sz w:val="28"/>
          <w:szCs w:val="28"/>
          <w:rtl/>
        </w:rPr>
        <w:t xml:space="preserve"> </w:t>
      </w:r>
      <w:r w:rsidRPr="00065E8E">
        <w:rPr>
          <w:rFonts w:cs="Arial" w:hint="cs"/>
          <w:sz w:val="28"/>
          <w:szCs w:val="28"/>
          <w:rtl/>
        </w:rPr>
        <w:t>يوسُفَ؛</w:t>
      </w:r>
      <w:r w:rsidRPr="00065E8E">
        <w:rPr>
          <w:rFonts w:cs="Arial"/>
          <w:sz w:val="28"/>
          <w:szCs w:val="28"/>
          <w:rtl/>
        </w:rPr>
        <w:t xml:space="preserve"> </w:t>
      </w:r>
      <w:r w:rsidRPr="00065E8E">
        <w:rPr>
          <w:rFonts w:cs="Arial" w:hint="cs"/>
          <w:sz w:val="28"/>
          <w:szCs w:val="28"/>
          <w:rtl/>
        </w:rPr>
        <w:t>كما</w:t>
      </w:r>
      <w:r w:rsidRPr="00065E8E">
        <w:rPr>
          <w:rFonts w:cs="Arial"/>
          <w:sz w:val="28"/>
          <w:szCs w:val="28"/>
          <w:rtl/>
        </w:rPr>
        <w:t xml:space="preserve"> </w:t>
      </w:r>
      <w:r w:rsidRPr="00065E8E">
        <w:rPr>
          <w:rFonts w:cs="Arial" w:hint="cs"/>
          <w:sz w:val="28"/>
          <w:szCs w:val="28"/>
          <w:rtl/>
        </w:rPr>
        <w:t>قال</w:t>
      </w:r>
      <w:r w:rsidRPr="00065E8E">
        <w:rPr>
          <w:rFonts w:cs="Arial"/>
          <w:sz w:val="28"/>
          <w:szCs w:val="28"/>
          <w:rtl/>
        </w:rPr>
        <w:t>: {</w:t>
      </w:r>
      <w:r w:rsidRPr="00065E8E">
        <w:rPr>
          <w:rFonts w:cs="Arial" w:hint="cs"/>
          <w:sz w:val="28"/>
          <w:szCs w:val="28"/>
          <w:rtl/>
        </w:rPr>
        <w:t>وَأَخَافُ</w:t>
      </w:r>
      <w:r w:rsidRPr="00065E8E">
        <w:rPr>
          <w:rFonts w:cs="Arial"/>
          <w:sz w:val="28"/>
          <w:szCs w:val="28"/>
          <w:rtl/>
        </w:rPr>
        <w:t xml:space="preserve"> </w:t>
      </w:r>
      <w:r w:rsidRPr="00065E8E">
        <w:rPr>
          <w:rFonts w:cs="Arial" w:hint="cs"/>
          <w:sz w:val="28"/>
          <w:szCs w:val="28"/>
          <w:rtl/>
        </w:rPr>
        <w:t>أَنْ</w:t>
      </w:r>
      <w:r w:rsidRPr="00065E8E">
        <w:rPr>
          <w:rFonts w:cs="Arial"/>
          <w:sz w:val="28"/>
          <w:szCs w:val="28"/>
          <w:rtl/>
        </w:rPr>
        <w:t xml:space="preserve"> </w:t>
      </w:r>
      <w:r w:rsidRPr="00065E8E">
        <w:rPr>
          <w:rFonts w:cs="Arial" w:hint="cs"/>
          <w:sz w:val="28"/>
          <w:szCs w:val="28"/>
          <w:rtl/>
        </w:rPr>
        <w:t>يَأْكُلَهُ</w:t>
      </w:r>
      <w:r w:rsidRPr="00065E8E">
        <w:rPr>
          <w:rFonts w:cs="Arial"/>
          <w:sz w:val="28"/>
          <w:szCs w:val="28"/>
          <w:rtl/>
        </w:rPr>
        <w:t xml:space="preserve"> </w:t>
      </w:r>
      <w:r w:rsidRPr="00065E8E">
        <w:rPr>
          <w:rFonts w:cs="Arial" w:hint="cs"/>
          <w:sz w:val="28"/>
          <w:szCs w:val="28"/>
          <w:rtl/>
        </w:rPr>
        <w:t>الذِّئْبُ</w:t>
      </w:r>
      <w:r w:rsidRPr="00065E8E">
        <w:rPr>
          <w:rFonts w:cs="Arial"/>
          <w:sz w:val="28"/>
          <w:szCs w:val="28"/>
          <w:rtl/>
        </w:rPr>
        <w:t xml:space="preserve"> </w:t>
      </w:r>
      <w:r w:rsidRPr="00065E8E">
        <w:rPr>
          <w:rFonts w:cs="Arial" w:hint="cs"/>
          <w:sz w:val="28"/>
          <w:szCs w:val="28"/>
          <w:rtl/>
        </w:rPr>
        <w:t>وَأَنْتُمْ</w:t>
      </w:r>
      <w:r w:rsidRPr="00065E8E">
        <w:rPr>
          <w:rFonts w:cs="Arial"/>
          <w:sz w:val="28"/>
          <w:szCs w:val="28"/>
          <w:rtl/>
        </w:rPr>
        <w:t xml:space="preserve"> </w:t>
      </w:r>
      <w:r w:rsidRPr="00065E8E">
        <w:rPr>
          <w:rFonts w:cs="Arial" w:hint="cs"/>
          <w:sz w:val="28"/>
          <w:szCs w:val="28"/>
          <w:rtl/>
        </w:rPr>
        <w:t>عَنْهُ</w:t>
      </w:r>
      <w:r w:rsidRPr="00065E8E">
        <w:rPr>
          <w:rFonts w:cs="Arial"/>
          <w:sz w:val="28"/>
          <w:szCs w:val="28"/>
          <w:rtl/>
        </w:rPr>
        <w:t xml:space="preserve"> </w:t>
      </w:r>
      <w:r w:rsidRPr="00065E8E">
        <w:rPr>
          <w:rFonts w:cs="Arial" w:hint="cs"/>
          <w:sz w:val="28"/>
          <w:szCs w:val="28"/>
          <w:rtl/>
        </w:rPr>
        <w:t>غَافِلُونَ</w:t>
      </w:r>
      <w:r w:rsidRPr="00065E8E">
        <w:rPr>
          <w:rFonts w:cs="Arial"/>
          <w:sz w:val="28"/>
          <w:szCs w:val="28"/>
          <w:rtl/>
        </w:rPr>
        <w:t xml:space="preserve"> *} [</w:t>
      </w:r>
      <w:r w:rsidRPr="00065E8E">
        <w:rPr>
          <w:rFonts w:cs="Arial" w:hint="cs"/>
          <w:sz w:val="28"/>
          <w:szCs w:val="28"/>
          <w:rtl/>
        </w:rPr>
        <w:t>يوسف</w:t>
      </w:r>
      <w:r w:rsidRPr="00065E8E">
        <w:rPr>
          <w:rFonts w:cs="Arial"/>
          <w:sz w:val="28"/>
          <w:szCs w:val="28"/>
          <w:rtl/>
        </w:rPr>
        <w:t xml:space="preserve">: 13] </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ومع</w:t>
      </w:r>
      <w:r w:rsidRPr="00065E8E">
        <w:rPr>
          <w:rFonts w:cs="Arial"/>
          <w:sz w:val="28"/>
          <w:szCs w:val="28"/>
          <w:rtl/>
        </w:rPr>
        <w:t xml:space="preserve"> </w:t>
      </w:r>
      <w:r w:rsidRPr="00065E8E">
        <w:rPr>
          <w:rFonts w:cs="Arial" w:hint="cs"/>
          <w:sz w:val="28"/>
          <w:szCs w:val="28"/>
          <w:rtl/>
        </w:rPr>
        <w:t>ذلك</w:t>
      </w:r>
      <w:r w:rsidRPr="00065E8E">
        <w:rPr>
          <w:rFonts w:cs="Arial"/>
          <w:sz w:val="28"/>
          <w:szCs w:val="28"/>
          <w:rtl/>
        </w:rPr>
        <w:t xml:space="preserve"> </w:t>
      </w:r>
      <w:r w:rsidRPr="00065E8E">
        <w:rPr>
          <w:rFonts w:cs="Arial" w:hint="cs"/>
          <w:sz w:val="28"/>
          <w:szCs w:val="28"/>
          <w:rtl/>
        </w:rPr>
        <w:t>جاؤوا</w:t>
      </w:r>
      <w:r w:rsidRPr="00065E8E">
        <w:rPr>
          <w:rFonts w:cs="Arial"/>
          <w:sz w:val="28"/>
          <w:szCs w:val="28"/>
          <w:rtl/>
        </w:rPr>
        <w:t xml:space="preserve"> </w:t>
      </w:r>
      <w:r w:rsidRPr="00065E8E">
        <w:rPr>
          <w:rFonts w:cs="Arial" w:hint="cs"/>
          <w:sz w:val="28"/>
          <w:szCs w:val="28"/>
          <w:rtl/>
        </w:rPr>
        <w:t>وقالوا</w:t>
      </w:r>
      <w:r w:rsidRPr="00065E8E">
        <w:rPr>
          <w:rFonts w:cs="Arial"/>
          <w:sz w:val="28"/>
          <w:szCs w:val="28"/>
          <w:rtl/>
        </w:rPr>
        <w:t>: {</w:t>
      </w:r>
      <w:r w:rsidRPr="00065E8E">
        <w:rPr>
          <w:rFonts w:cs="Arial" w:hint="cs"/>
          <w:sz w:val="28"/>
          <w:szCs w:val="28"/>
          <w:rtl/>
        </w:rPr>
        <w:t>فَأَكَلَهُ</w:t>
      </w:r>
      <w:r w:rsidRPr="00065E8E">
        <w:rPr>
          <w:rFonts w:cs="Arial"/>
          <w:sz w:val="28"/>
          <w:szCs w:val="28"/>
          <w:rtl/>
        </w:rPr>
        <w:t xml:space="preserve"> </w:t>
      </w:r>
      <w:r w:rsidRPr="00065E8E">
        <w:rPr>
          <w:rFonts w:cs="Arial" w:hint="cs"/>
          <w:sz w:val="28"/>
          <w:szCs w:val="28"/>
          <w:rtl/>
        </w:rPr>
        <w:t>الذِّئْبُ</w:t>
      </w:r>
      <w:r w:rsidRPr="00065E8E">
        <w:rPr>
          <w:rFonts w:cs="Arial"/>
          <w:sz w:val="28"/>
          <w:szCs w:val="28"/>
          <w:rtl/>
        </w:rPr>
        <w:t>} .</w:t>
      </w:r>
    </w:p>
    <w:p w:rsidR="0037592F" w:rsidRDefault="0037592F" w:rsidP="0037592F">
      <w:pPr>
        <w:rPr>
          <w:sz w:val="28"/>
          <w:szCs w:val="28"/>
        </w:rPr>
      </w:pPr>
      <w:r>
        <w:rPr>
          <w:sz w:val="28"/>
          <w:szCs w:val="28"/>
        </w:rPr>
        <w:br w:type="page"/>
      </w:r>
    </w:p>
    <w:p w:rsidR="0037592F" w:rsidRPr="00065E8E" w:rsidRDefault="0037592F" w:rsidP="0037592F">
      <w:pPr>
        <w:bidi/>
        <w:jc w:val="both"/>
        <w:rPr>
          <w:sz w:val="28"/>
          <w:szCs w:val="28"/>
        </w:rPr>
      </w:pPr>
      <w:r w:rsidRPr="00065E8E">
        <w:rPr>
          <w:rFonts w:cs="Arial" w:hint="cs"/>
          <w:sz w:val="28"/>
          <w:szCs w:val="28"/>
          <w:rtl/>
        </w:rPr>
        <w:t>العَمَلُ</w:t>
      </w:r>
      <w:r w:rsidRPr="00065E8E">
        <w:rPr>
          <w:rFonts w:cs="Arial"/>
          <w:sz w:val="28"/>
          <w:szCs w:val="28"/>
          <w:rtl/>
        </w:rPr>
        <w:t xml:space="preserve"> </w:t>
      </w:r>
      <w:r w:rsidRPr="00065E8E">
        <w:rPr>
          <w:rFonts w:cs="Arial" w:hint="cs"/>
          <w:sz w:val="28"/>
          <w:szCs w:val="28"/>
          <w:rtl/>
        </w:rPr>
        <w:t>بالقرائنِ</w:t>
      </w:r>
      <w:r w:rsidRPr="00065E8E">
        <w:rPr>
          <w:rFonts w:cs="Arial"/>
          <w:sz w:val="28"/>
          <w:szCs w:val="28"/>
          <w:rtl/>
        </w:rPr>
        <w:t xml:space="preserve"> </w:t>
      </w:r>
      <w:r w:rsidRPr="00065E8E">
        <w:rPr>
          <w:rFonts w:cs="Arial" w:hint="cs"/>
          <w:sz w:val="28"/>
          <w:szCs w:val="28"/>
          <w:rtl/>
        </w:rPr>
        <w:t>عند</w:t>
      </w:r>
      <w:r w:rsidRPr="00065E8E">
        <w:rPr>
          <w:rFonts w:cs="Arial"/>
          <w:sz w:val="28"/>
          <w:szCs w:val="28"/>
          <w:rtl/>
        </w:rPr>
        <w:t xml:space="preserve"> </w:t>
      </w:r>
      <w:r w:rsidRPr="00065E8E">
        <w:rPr>
          <w:rFonts w:cs="Arial" w:hint="cs"/>
          <w:sz w:val="28"/>
          <w:szCs w:val="28"/>
          <w:rtl/>
        </w:rPr>
        <w:t>غيابِ</w:t>
      </w:r>
      <w:r w:rsidRPr="00065E8E">
        <w:rPr>
          <w:rFonts w:cs="Arial"/>
          <w:sz w:val="28"/>
          <w:szCs w:val="28"/>
          <w:rtl/>
        </w:rPr>
        <w:t xml:space="preserve"> </w:t>
      </w:r>
      <w:r w:rsidRPr="00065E8E">
        <w:rPr>
          <w:rFonts w:cs="Arial" w:hint="cs"/>
          <w:sz w:val="28"/>
          <w:szCs w:val="28"/>
          <w:rtl/>
        </w:rPr>
        <w:t>الأدلَّة</w:t>
      </w:r>
      <w:r w:rsidRPr="00065E8E">
        <w:rPr>
          <w:rFonts w:cs="Arial"/>
          <w:sz w:val="28"/>
          <w:szCs w:val="28"/>
          <w:rtl/>
        </w:rPr>
        <w:t>:</w:t>
      </w:r>
    </w:p>
    <w:p w:rsidR="0037592F" w:rsidRPr="00065E8E" w:rsidRDefault="0037592F" w:rsidP="0037592F">
      <w:pPr>
        <w:bidi/>
        <w:jc w:val="both"/>
        <w:rPr>
          <w:sz w:val="28"/>
          <w:szCs w:val="28"/>
        </w:rPr>
      </w:pPr>
      <w:r w:rsidRPr="00065E8E">
        <w:rPr>
          <w:rFonts w:cs="Arial" w:hint="cs"/>
          <w:sz w:val="28"/>
          <w:szCs w:val="28"/>
          <w:rtl/>
        </w:rPr>
        <w:t>وقد</w:t>
      </w:r>
      <w:r w:rsidRPr="00065E8E">
        <w:rPr>
          <w:rFonts w:cs="Arial"/>
          <w:sz w:val="28"/>
          <w:szCs w:val="28"/>
          <w:rtl/>
        </w:rPr>
        <w:t xml:space="preserve"> </w:t>
      </w:r>
      <w:r w:rsidRPr="00065E8E">
        <w:rPr>
          <w:rFonts w:cs="Arial" w:hint="cs"/>
          <w:sz w:val="28"/>
          <w:szCs w:val="28"/>
          <w:rtl/>
        </w:rPr>
        <w:t>جاء</w:t>
      </w:r>
      <w:r w:rsidRPr="00065E8E">
        <w:rPr>
          <w:rFonts w:cs="Arial"/>
          <w:sz w:val="28"/>
          <w:szCs w:val="28"/>
          <w:rtl/>
        </w:rPr>
        <w:t xml:space="preserve"> </w:t>
      </w:r>
      <w:r w:rsidRPr="00065E8E">
        <w:rPr>
          <w:rFonts w:cs="Arial" w:hint="cs"/>
          <w:sz w:val="28"/>
          <w:szCs w:val="28"/>
          <w:rtl/>
        </w:rPr>
        <w:t>إخوةُ</w:t>
      </w:r>
      <w:r w:rsidRPr="00065E8E">
        <w:rPr>
          <w:rFonts w:cs="Arial"/>
          <w:sz w:val="28"/>
          <w:szCs w:val="28"/>
          <w:rtl/>
        </w:rPr>
        <w:t xml:space="preserve"> </w:t>
      </w:r>
      <w:r w:rsidRPr="00065E8E">
        <w:rPr>
          <w:rFonts w:cs="Arial" w:hint="cs"/>
          <w:sz w:val="28"/>
          <w:szCs w:val="28"/>
          <w:rtl/>
        </w:rPr>
        <w:t>يوسُفَ</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قميصِهِ</w:t>
      </w:r>
      <w:r w:rsidRPr="00065E8E">
        <w:rPr>
          <w:rFonts w:cs="Arial"/>
          <w:sz w:val="28"/>
          <w:szCs w:val="28"/>
          <w:rtl/>
        </w:rPr>
        <w:t xml:space="preserve"> </w:t>
      </w:r>
      <w:r w:rsidRPr="00065E8E">
        <w:rPr>
          <w:rFonts w:cs="Arial" w:hint="cs"/>
          <w:sz w:val="28"/>
          <w:szCs w:val="28"/>
          <w:rtl/>
        </w:rPr>
        <w:t>بدمٍ</w:t>
      </w:r>
      <w:r w:rsidRPr="00065E8E">
        <w:rPr>
          <w:rFonts w:cs="Arial"/>
          <w:sz w:val="28"/>
          <w:szCs w:val="28"/>
          <w:rtl/>
        </w:rPr>
        <w:t xml:space="preserve"> </w:t>
      </w:r>
      <w:r w:rsidRPr="00065E8E">
        <w:rPr>
          <w:rFonts w:cs="Arial" w:hint="cs"/>
          <w:sz w:val="28"/>
          <w:szCs w:val="28"/>
          <w:rtl/>
        </w:rPr>
        <w:t>ليس</w:t>
      </w:r>
      <w:r w:rsidRPr="00065E8E">
        <w:rPr>
          <w:rFonts w:cs="Arial"/>
          <w:sz w:val="28"/>
          <w:szCs w:val="28"/>
          <w:rtl/>
        </w:rPr>
        <w:t xml:space="preserve"> </w:t>
      </w:r>
      <w:r w:rsidRPr="00065E8E">
        <w:rPr>
          <w:rFonts w:cs="Arial" w:hint="cs"/>
          <w:sz w:val="28"/>
          <w:szCs w:val="28"/>
          <w:rtl/>
        </w:rPr>
        <w:t>دمَهُ؛</w:t>
      </w:r>
      <w:r w:rsidRPr="00065E8E">
        <w:rPr>
          <w:rFonts w:cs="Arial"/>
          <w:sz w:val="28"/>
          <w:szCs w:val="28"/>
          <w:rtl/>
        </w:rPr>
        <w:t xml:space="preserve"> </w:t>
      </w:r>
      <w:r w:rsidRPr="00065E8E">
        <w:rPr>
          <w:rFonts w:cs="Arial" w:hint="cs"/>
          <w:sz w:val="28"/>
          <w:szCs w:val="28"/>
          <w:rtl/>
        </w:rPr>
        <w:t>وذلك</w:t>
      </w:r>
      <w:r w:rsidRPr="00065E8E">
        <w:rPr>
          <w:rFonts w:cs="Arial"/>
          <w:sz w:val="28"/>
          <w:szCs w:val="28"/>
          <w:rtl/>
        </w:rPr>
        <w:t xml:space="preserve"> </w:t>
      </w:r>
      <w:r w:rsidRPr="00065E8E">
        <w:rPr>
          <w:rFonts w:cs="Arial" w:hint="cs"/>
          <w:sz w:val="28"/>
          <w:szCs w:val="28"/>
          <w:rtl/>
        </w:rPr>
        <w:t>لإيجادِ</w:t>
      </w:r>
      <w:r w:rsidRPr="00065E8E">
        <w:rPr>
          <w:rFonts w:cs="Arial"/>
          <w:sz w:val="28"/>
          <w:szCs w:val="28"/>
          <w:rtl/>
        </w:rPr>
        <w:t xml:space="preserve"> </w:t>
      </w:r>
      <w:r w:rsidRPr="00065E8E">
        <w:rPr>
          <w:rFonts w:cs="Arial" w:hint="cs"/>
          <w:sz w:val="28"/>
          <w:szCs w:val="28"/>
          <w:rtl/>
        </w:rPr>
        <w:t>قرينةٍ</w:t>
      </w:r>
      <w:r w:rsidRPr="00065E8E">
        <w:rPr>
          <w:rFonts w:cs="Arial"/>
          <w:sz w:val="28"/>
          <w:szCs w:val="28"/>
          <w:rtl/>
        </w:rPr>
        <w:t xml:space="preserve"> </w:t>
      </w:r>
      <w:r w:rsidRPr="00065E8E">
        <w:rPr>
          <w:rFonts w:cs="Arial" w:hint="cs"/>
          <w:sz w:val="28"/>
          <w:szCs w:val="28"/>
          <w:rtl/>
        </w:rPr>
        <w:t>تُثبِتُ</w:t>
      </w:r>
      <w:r w:rsidRPr="00065E8E">
        <w:rPr>
          <w:rFonts w:cs="Arial"/>
          <w:sz w:val="28"/>
          <w:szCs w:val="28"/>
          <w:rtl/>
        </w:rPr>
        <w:t xml:space="preserve"> </w:t>
      </w:r>
      <w:r w:rsidRPr="00065E8E">
        <w:rPr>
          <w:rFonts w:cs="Arial" w:hint="cs"/>
          <w:sz w:val="28"/>
          <w:szCs w:val="28"/>
          <w:rtl/>
        </w:rPr>
        <w:t>صِدقَهُمْ</w:t>
      </w:r>
      <w:r w:rsidRPr="00065E8E">
        <w:rPr>
          <w:rFonts w:cs="Arial"/>
          <w:sz w:val="28"/>
          <w:szCs w:val="28"/>
          <w:rtl/>
        </w:rPr>
        <w:t xml:space="preserve"> </w:t>
      </w:r>
      <w:r w:rsidRPr="00065E8E">
        <w:rPr>
          <w:rFonts w:cs="Arial" w:hint="cs"/>
          <w:sz w:val="28"/>
          <w:szCs w:val="28"/>
          <w:rtl/>
        </w:rPr>
        <w:t>عندَه،</w:t>
      </w:r>
      <w:r w:rsidRPr="00065E8E">
        <w:rPr>
          <w:rFonts w:cs="Arial"/>
          <w:sz w:val="28"/>
          <w:szCs w:val="28"/>
          <w:rtl/>
        </w:rPr>
        <w:t xml:space="preserve"> </w:t>
      </w:r>
      <w:r w:rsidRPr="00065E8E">
        <w:rPr>
          <w:rFonts w:cs="Arial" w:hint="cs"/>
          <w:sz w:val="28"/>
          <w:szCs w:val="28"/>
          <w:rtl/>
        </w:rPr>
        <w:t>ولم</w:t>
      </w:r>
      <w:r w:rsidRPr="00065E8E">
        <w:rPr>
          <w:rFonts w:cs="Arial"/>
          <w:sz w:val="28"/>
          <w:szCs w:val="28"/>
          <w:rtl/>
        </w:rPr>
        <w:t xml:space="preserve"> </w:t>
      </w:r>
      <w:r w:rsidRPr="00065E8E">
        <w:rPr>
          <w:rFonts w:cs="Arial" w:hint="cs"/>
          <w:sz w:val="28"/>
          <w:szCs w:val="28"/>
          <w:rtl/>
        </w:rPr>
        <w:t>يَقبَلْ</w:t>
      </w:r>
      <w:r w:rsidRPr="00065E8E">
        <w:rPr>
          <w:rFonts w:cs="Arial"/>
          <w:sz w:val="28"/>
          <w:szCs w:val="28"/>
          <w:rtl/>
        </w:rPr>
        <w:t xml:space="preserve"> </w:t>
      </w:r>
      <w:r w:rsidRPr="00065E8E">
        <w:rPr>
          <w:rFonts w:cs="Arial" w:hint="cs"/>
          <w:sz w:val="28"/>
          <w:szCs w:val="28"/>
          <w:rtl/>
        </w:rPr>
        <w:t>يعقوبُ</w:t>
      </w:r>
      <w:r w:rsidRPr="00065E8E">
        <w:rPr>
          <w:rFonts w:cs="Arial"/>
          <w:sz w:val="28"/>
          <w:szCs w:val="28"/>
          <w:rtl/>
        </w:rPr>
        <w:t xml:space="preserve"> </w:t>
      </w:r>
      <w:r w:rsidRPr="00065E8E">
        <w:rPr>
          <w:rFonts w:cs="Arial" w:hint="cs"/>
          <w:sz w:val="28"/>
          <w:szCs w:val="28"/>
          <w:rtl/>
        </w:rPr>
        <w:t>ذلك،</w:t>
      </w:r>
      <w:r w:rsidRPr="00065E8E">
        <w:rPr>
          <w:rFonts w:cs="Arial"/>
          <w:sz w:val="28"/>
          <w:szCs w:val="28"/>
          <w:rtl/>
        </w:rPr>
        <w:t xml:space="preserve"> </w:t>
      </w:r>
      <w:r w:rsidRPr="00065E8E">
        <w:rPr>
          <w:rFonts w:cs="Arial" w:hint="cs"/>
          <w:sz w:val="28"/>
          <w:szCs w:val="28"/>
          <w:rtl/>
        </w:rPr>
        <w:t>وفي</w:t>
      </w:r>
      <w:r w:rsidRPr="00065E8E">
        <w:rPr>
          <w:rFonts w:cs="Arial"/>
          <w:sz w:val="28"/>
          <w:szCs w:val="28"/>
          <w:rtl/>
        </w:rPr>
        <w:t xml:space="preserve"> </w:t>
      </w:r>
      <w:r w:rsidRPr="00065E8E">
        <w:rPr>
          <w:rFonts w:cs="Arial" w:hint="cs"/>
          <w:sz w:val="28"/>
          <w:szCs w:val="28"/>
          <w:rtl/>
        </w:rPr>
        <w:t>هذا</w:t>
      </w:r>
      <w:r w:rsidRPr="00065E8E">
        <w:rPr>
          <w:rFonts w:cs="Arial"/>
          <w:sz w:val="28"/>
          <w:szCs w:val="28"/>
          <w:rtl/>
        </w:rPr>
        <w:t xml:space="preserve"> </w:t>
      </w:r>
      <w:r w:rsidRPr="00065E8E">
        <w:rPr>
          <w:rFonts w:cs="Arial" w:hint="cs"/>
          <w:sz w:val="28"/>
          <w:szCs w:val="28"/>
          <w:rtl/>
        </w:rPr>
        <w:t>أنَّ</w:t>
      </w:r>
      <w:r w:rsidRPr="00065E8E">
        <w:rPr>
          <w:rFonts w:cs="Arial"/>
          <w:sz w:val="28"/>
          <w:szCs w:val="28"/>
          <w:rtl/>
        </w:rPr>
        <w:t xml:space="preserve"> </w:t>
      </w:r>
      <w:r w:rsidRPr="00065E8E">
        <w:rPr>
          <w:rFonts w:cs="Arial" w:hint="cs"/>
          <w:sz w:val="28"/>
          <w:szCs w:val="28"/>
          <w:rtl/>
        </w:rPr>
        <w:t>القرينةَ</w:t>
      </w:r>
      <w:r w:rsidRPr="00065E8E">
        <w:rPr>
          <w:rFonts w:cs="Arial"/>
          <w:sz w:val="28"/>
          <w:szCs w:val="28"/>
          <w:rtl/>
        </w:rPr>
        <w:t xml:space="preserve"> </w:t>
      </w:r>
      <w:r w:rsidRPr="00065E8E">
        <w:rPr>
          <w:rFonts w:cs="Arial" w:hint="cs"/>
          <w:sz w:val="28"/>
          <w:szCs w:val="28"/>
          <w:rtl/>
        </w:rPr>
        <w:t>إنْ</w:t>
      </w:r>
      <w:r w:rsidRPr="00065E8E">
        <w:rPr>
          <w:rFonts w:cs="Arial"/>
          <w:sz w:val="28"/>
          <w:szCs w:val="28"/>
          <w:rtl/>
        </w:rPr>
        <w:t xml:space="preserve"> </w:t>
      </w:r>
      <w:r w:rsidRPr="00065E8E">
        <w:rPr>
          <w:rFonts w:cs="Arial" w:hint="cs"/>
          <w:sz w:val="28"/>
          <w:szCs w:val="28"/>
          <w:rtl/>
        </w:rPr>
        <w:t>كانتْ</w:t>
      </w:r>
      <w:r w:rsidRPr="00065E8E">
        <w:rPr>
          <w:rFonts w:cs="Arial"/>
          <w:sz w:val="28"/>
          <w:szCs w:val="28"/>
          <w:rtl/>
        </w:rPr>
        <w:t xml:space="preserve"> </w:t>
      </w:r>
      <w:r w:rsidRPr="00065E8E">
        <w:rPr>
          <w:rFonts w:cs="Arial" w:hint="cs"/>
          <w:sz w:val="28"/>
          <w:szCs w:val="28"/>
          <w:rtl/>
        </w:rPr>
        <w:t>ظنيَّةً</w:t>
      </w:r>
      <w:r w:rsidRPr="00065E8E">
        <w:rPr>
          <w:rFonts w:cs="Arial"/>
          <w:sz w:val="28"/>
          <w:szCs w:val="28"/>
          <w:rtl/>
        </w:rPr>
        <w:t xml:space="preserve"> </w:t>
      </w:r>
      <w:r w:rsidRPr="00065E8E">
        <w:rPr>
          <w:rFonts w:cs="Arial" w:hint="cs"/>
          <w:sz w:val="28"/>
          <w:szCs w:val="28"/>
          <w:rtl/>
        </w:rPr>
        <w:t>أو</w:t>
      </w:r>
      <w:r w:rsidRPr="00065E8E">
        <w:rPr>
          <w:rFonts w:cs="Arial"/>
          <w:sz w:val="28"/>
          <w:szCs w:val="28"/>
          <w:rtl/>
        </w:rPr>
        <w:t xml:space="preserve"> </w:t>
      </w:r>
      <w:r w:rsidRPr="00065E8E">
        <w:rPr>
          <w:rFonts w:cs="Arial" w:hint="cs"/>
          <w:sz w:val="28"/>
          <w:szCs w:val="28"/>
          <w:rtl/>
        </w:rPr>
        <w:t>متوهَّمةً</w:t>
      </w:r>
      <w:r w:rsidRPr="00065E8E">
        <w:rPr>
          <w:rFonts w:cs="Arial"/>
          <w:sz w:val="28"/>
          <w:szCs w:val="28"/>
          <w:rtl/>
        </w:rPr>
        <w:t xml:space="preserve"> </w:t>
      </w:r>
      <w:r w:rsidRPr="00065E8E">
        <w:rPr>
          <w:rFonts w:cs="Arial" w:hint="cs"/>
          <w:sz w:val="28"/>
          <w:szCs w:val="28"/>
          <w:rtl/>
        </w:rPr>
        <w:t>لا</w:t>
      </w:r>
      <w:r w:rsidRPr="00065E8E">
        <w:rPr>
          <w:rFonts w:cs="Arial"/>
          <w:sz w:val="28"/>
          <w:szCs w:val="28"/>
          <w:rtl/>
        </w:rPr>
        <w:t xml:space="preserve"> </w:t>
      </w:r>
      <w:r w:rsidRPr="00065E8E">
        <w:rPr>
          <w:rFonts w:cs="Arial" w:hint="cs"/>
          <w:sz w:val="28"/>
          <w:szCs w:val="28"/>
          <w:rtl/>
        </w:rPr>
        <w:t>يَقبلُها</w:t>
      </w:r>
      <w:r w:rsidRPr="00065E8E">
        <w:rPr>
          <w:rFonts w:cs="Arial"/>
          <w:sz w:val="28"/>
          <w:szCs w:val="28"/>
          <w:rtl/>
        </w:rPr>
        <w:t xml:space="preserve"> </w:t>
      </w:r>
      <w:r w:rsidRPr="00065E8E">
        <w:rPr>
          <w:rFonts w:cs="Arial" w:hint="cs"/>
          <w:sz w:val="28"/>
          <w:szCs w:val="28"/>
          <w:rtl/>
        </w:rPr>
        <w:t>القاضي</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الخصوماتِ</w:t>
      </w:r>
      <w:r w:rsidRPr="00065E8E">
        <w:rPr>
          <w:rFonts w:cs="Arial"/>
          <w:sz w:val="28"/>
          <w:szCs w:val="28"/>
          <w:rtl/>
        </w:rPr>
        <w:t xml:space="preserve"> </w:t>
      </w:r>
      <w:r w:rsidRPr="00065E8E">
        <w:rPr>
          <w:rFonts w:cs="Arial" w:hint="cs"/>
          <w:sz w:val="28"/>
          <w:szCs w:val="28"/>
          <w:rtl/>
        </w:rPr>
        <w:t>وغيرِها</w:t>
      </w:r>
      <w:r w:rsidRPr="00065E8E">
        <w:rPr>
          <w:rFonts w:cs="Arial"/>
          <w:sz w:val="28"/>
          <w:szCs w:val="28"/>
          <w:rtl/>
        </w:rPr>
        <w:t xml:space="preserve"> </w:t>
      </w:r>
      <w:r w:rsidRPr="00065E8E">
        <w:rPr>
          <w:rFonts w:cs="Arial" w:hint="cs"/>
          <w:sz w:val="28"/>
          <w:szCs w:val="28"/>
          <w:rtl/>
        </w:rPr>
        <w:t>منفرِدةً،</w:t>
      </w:r>
      <w:r w:rsidRPr="00065E8E">
        <w:rPr>
          <w:rFonts w:cs="Arial"/>
          <w:sz w:val="28"/>
          <w:szCs w:val="28"/>
          <w:rtl/>
        </w:rPr>
        <w:t xml:space="preserve"> </w:t>
      </w:r>
      <w:r w:rsidRPr="00065E8E">
        <w:rPr>
          <w:rFonts w:cs="Arial" w:hint="cs"/>
          <w:sz w:val="28"/>
          <w:szCs w:val="28"/>
          <w:rtl/>
        </w:rPr>
        <w:t>ويعقوبُ</w:t>
      </w:r>
      <w:r w:rsidRPr="00065E8E">
        <w:rPr>
          <w:rFonts w:cs="Arial"/>
          <w:sz w:val="28"/>
          <w:szCs w:val="28"/>
          <w:rtl/>
        </w:rPr>
        <w:t xml:space="preserve"> </w:t>
      </w:r>
      <w:r w:rsidRPr="00065E8E">
        <w:rPr>
          <w:rFonts w:cs="Arial" w:hint="cs"/>
          <w:sz w:val="28"/>
          <w:szCs w:val="28"/>
          <w:rtl/>
        </w:rPr>
        <w:t>لم</w:t>
      </w:r>
      <w:r w:rsidRPr="00065E8E">
        <w:rPr>
          <w:rFonts w:cs="Arial"/>
          <w:sz w:val="28"/>
          <w:szCs w:val="28"/>
          <w:rtl/>
        </w:rPr>
        <w:t xml:space="preserve"> </w:t>
      </w:r>
      <w:r w:rsidRPr="00065E8E">
        <w:rPr>
          <w:rFonts w:cs="Arial" w:hint="cs"/>
          <w:sz w:val="28"/>
          <w:szCs w:val="28"/>
          <w:rtl/>
        </w:rPr>
        <w:t>يَقبَلْ</w:t>
      </w:r>
      <w:r w:rsidRPr="00065E8E">
        <w:rPr>
          <w:rFonts w:cs="Arial"/>
          <w:sz w:val="28"/>
          <w:szCs w:val="28"/>
          <w:rtl/>
        </w:rPr>
        <w:t xml:space="preserve"> </w:t>
      </w:r>
      <w:r w:rsidRPr="00065E8E">
        <w:rPr>
          <w:rFonts w:cs="Arial" w:hint="cs"/>
          <w:sz w:val="28"/>
          <w:szCs w:val="28"/>
          <w:rtl/>
        </w:rPr>
        <w:t>تلك</w:t>
      </w:r>
      <w:r w:rsidRPr="00065E8E">
        <w:rPr>
          <w:rFonts w:cs="Arial"/>
          <w:sz w:val="28"/>
          <w:szCs w:val="28"/>
          <w:rtl/>
        </w:rPr>
        <w:t xml:space="preserve"> </w:t>
      </w:r>
      <w:r w:rsidRPr="00065E8E">
        <w:rPr>
          <w:rFonts w:cs="Arial" w:hint="cs"/>
          <w:sz w:val="28"/>
          <w:szCs w:val="28"/>
          <w:rtl/>
        </w:rPr>
        <w:t>القرينةَ</w:t>
      </w:r>
      <w:r w:rsidRPr="00065E8E">
        <w:rPr>
          <w:rFonts w:cs="Arial"/>
          <w:sz w:val="28"/>
          <w:szCs w:val="28"/>
          <w:rtl/>
        </w:rPr>
        <w:t xml:space="preserve"> </w:t>
      </w:r>
      <w:r w:rsidRPr="00065E8E">
        <w:rPr>
          <w:rFonts w:cs="Arial" w:hint="cs"/>
          <w:sz w:val="28"/>
          <w:szCs w:val="28"/>
          <w:rtl/>
        </w:rPr>
        <w:t>التي</w:t>
      </w:r>
      <w:r w:rsidRPr="00065E8E">
        <w:rPr>
          <w:rFonts w:cs="Arial"/>
          <w:sz w:val="28"/>
          <w:szCs w:val="28"/>
          <w:rtl/>
        </w:rPr>
        <w:t xml:space="preserve"> </w:t>
      </w:r>
      <w:r w:rsidRPr="00065E8E">
        <w:rPr>
          <w:rFonts w:cs="Arial" w:hint="cs"/>
          <w:sz w:val="28"/>
          <w:szCs w:val="28"/>
          <w:rtl/>
        </w:rPr>
        <w:t>جاؤوا</w:t>
      </w:r>
      <w:r w:rsidRPr="00065E8E">
        <w:rPr>
          <w:rFonts w:cs="Arial"/>
          <w:sz w:val="28"/>
          <w:szCs w:val="28"/>
          <w:rtl/>
        </w:rPr>
        <w:t xml:space="preserve"> </w:t>
      </w:r>
      <w:r w:rsidRPr="00065E8E">
        <w:rPr>
          <w:rFonts w:cs="Arial" w:hint="cs"/>
          <w:sz w:val="28"/>
          <w:szCs w:val="28"/>
          <w:rtl/>
        </w:rPr>
        <w:t>بها،</w:t>
      </w:r>
      <w:r w:rsidRPr="00065E8E">
        <w:rPr>
          <w:rFonts w:cs="Arial"/>
          <w:sz w:val="28"/>
          <w:szCs w:val="28"/>
          <w:rtl/>
        </w:rPr>
        <w:t xml:space="preserve"> </w:t>
      </w:r>
      <w:r w:rsidRPr="00065E8E">
        <w:rPr>
          <w:rFonts w:cs="Arial" w:hint="cs"/>
          <w:sz w:val="28"/>
          <w:szCs w:val="28"/>
          <w:rtl/>
        </w:rPr>
        <w:t>وهي</w:t>
      </w:r>
      <w:r w:rsidRPr="00065E8E">
        <w:rPr>
          <w:rFonts w:cs="Arial"/>
          <w:sz w:val="28"/>
          <w:szCs w:val="28"/>
          <w:rtl/>
        </w:rPr>
        <w:t xml:space="preserve"> </w:t>
      </w:r>
      <w:r w:rsidRPr="00065E8E">
        <w:rPr>
          <w:rFonts w:cs="Arial" w:hint="cs"/>
          <w:sz w:val="28"/>
          <w:szCs w:val="28"/>
          <w:rtl/>
        </w:rPr>
        <w:t>الدمُ؛</w:t>
      </w:r>
      <w:r w:rsidRPr="00065E8E">
        <w:rPr>
          <w:rFonts w:cs="Arial"/>
          <w:sz w:val="28"/>
          <w:szCs w:val="28"/>
          <w:rtl/>
        </w:rPr>
        <w:t xml:space="preserve"> </w:t>
      </w:r>
      <w:r w:rsidRPr="00065E8E">
        <w:rPr>
          <w:rFonts w:cs="Arial" w:hint="cs"/>
          <w:sz w:val="28"/>
          <w:szCs w:val="28"/>
          <w:rtl/>
        </w:rPr>
        <w:t>لِقرائنَ</w:t>
      </w:r>
      <w:r w:rsidRPr="00065E8E">
        <w:rPr>
          <w:rFonts w:cs="Arial"/>
          <w:sz w:val="28"/>
          <w:szCs w:val="28"/>
          <w:rtl/>
        </w:rPr>
        <w:t xml:space="preserve"> </w:t>
      </w:r>
      <w:r w:rsidRPr="00065E8E">
        <w:rPr>
          <w:rFonts w:cs="Arial" w:hint="cs"/>
          <w:sz w:val="28"/>
          <w:szCs w:val="28"/>
          <w:rtl/>
        </w:rPr>
        <w:t>قابَلَتْها</w:t>
      </w:r>
      <w:r w:rsidRPr="00065E8E">
        <w:rPr>
          <w:rFonts w:cs="Arial"/>
          <w:sz w:val="28"/>
          <w:szCs w:val="28"/>
          <w:rtl/>
        </w:rPr>
        <w:t xml:space="preserve"> </w:t>
      </w:r>
      <w:r w:rsidRPr="00065E8E">
        <w:rPr>
          <w:rFonts w:cs="Arial" w:hint="cs"/>
          <w:sz w:val="28"/>
          <w:szCs w:val="28"/>
          <w:rtl/>
        </w:rPr>
        <w:t>أو</w:t>
      </w:r>
      <w:r w:rsidRPr="00065E8E">
        <w:rPr>
          <w:rFonts w:cs="Arial"/>
          <w:sz w:val="28"/>
          <w:szCs w:val="28"/>
          <w:rtl/>
        </w:rPr>
        <w:t xml:space="preserve"> </w:t>
      </w:r>
      <w:r w:rsidRPr="00065E8E">
        <w:rPr>
          <w:rFonts w:cs="Arial" w:hint="cs"/>
          <w:sz w:val="28"/>
          <w:szCs w:val="28"/>
          <w:rtl/>
        </w:rPr>
        <w:t>غلَبَتْها</w:t>
      </w:r>
      <w:r w:rsidRPr="00065E8E">
        <w:rPr>
          <w:rFonts w:cs="Arial"/>
          <w:sz w:val="28"/>
          <w:szCs w:val="28"/>
          <w:rtl/>
        </w:rPr>
        <w:t>:</w:t>
      </w:r>
    </w:p>
    <w:p w:rsidR="0037592F" w:rsidRPr="00065E8E" w:rsidRDefault="0037592F" w:rsidP="0037592F">
      <w:pPr>
        <w:bidi/>
        <w:jc w:val="both"/>
        <w:rPr>
          <w:sz w:val="28"/>
          <w:szCs w:val="28"/>
        </w:rPr>
      </w:pPr>
      <w:r w:rsidRPr="00065E8E">
        <w:rPr>
          <w:rFonts w:cs="Arial" w:hint="cs"/>
          <w:sz w:val="28"/>
          <w:szCs w:val="28"/>
          <w:rtl/>
        </w:rPr>
        <w:t>أوَّلُـهـا</w:t>
      </w:r>
      <w:r w:rsidRPr="00065E8E">
        <w:rPr>
          <w:rFonts w:cs="Arial"/>
          <w:sz w:val="28"/>
          <w:szCs w:val="28"/>
          <w:rtl/>
        </w:rPr>
        <w:t xml:space="preserve"> : </w:t>
      </w:r>
      <w:r w:rsidRPr="00065E8E">
        <w:rPr>
          <w:rFonts w:cs="Arial" w:hint="cs"/>
          <w:sz w:val="28"/>
          <w:szCs w:val="28"/>
          <w:rtl/>
        </w:rPr>
        <w:t>أنَّ</w:t>
      </w:r>
      <w:r w:rsidRPr="00065E8E">
        <w:rPr>
          <w:rFonts w:cs="Arial"/>
          <w:sz w:val="28"/>
          <w:szCs w:val="28"/>
          <w:rtl/>
        </w:rPr>
        <w:t xml:space="preserve"> </w:t>
      </w:r>
      <w:r w:rsidRPr="00065E8E">
        <w:rPr>
          <w:rFonts w:cs="Arial" w:hint="cs"/>
          <w:sz w:val="28"/>
          <w:szCs w:val="28"/>
          <w:rtl/>
        </w:rPr>
        <w:t>يعقوبَ</w:t>
      </w:r>
      <w:r w:rsidRPr="00065E8E">
        <w:rPr>
          <w:rFonts w:cs="Arial"/>
          <w:sz w:val="28"/>
          <w:szCs w:val="28"/>
          <w:rtl/>
        </w:rPr>
        <w:t xml:space="preserve"> </w:t>
      </w:r>
      <w:r w:rsidRPr="00065E8E">
        <w:rPr>
          <w:rFonts w:cs="Arial" w:hint="cs"/>
          <w:sz w:val="28"/>
          <w:szCs w:val="28"/>
          <w:rtl/>
        </w:rPr>
        <w:t>حذَّرَ</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أكلِ</w:t>
      </w:r>
      <w:r w:rsidRPr="00065E8E">
        <w:rPr>
          <w:rFonts w:cs="Arial"/>
          <w:sz w:val="28"/>
          <w:szCs w:val="28"/>
          <w:rtl/>
        </w:rPr>
        <w:t xml:space="preserve"> </w:t>
      </w:r>
      <w:r w:rsidRPr="00065E8E">
        <w:rPr>
          <w:rFonts w:cs="Arial" w:hint="cs"/>
          <w:sz w:val="28"/>
          <w:szCs w:val="28"/>
          <w:rtl/>
        </w:rPr>
        <w:t>الذئبِ</w:t>
      </w:r>
      <w:r w:rsidRPr="00065E8E">
        <w:rPr>
          <w:rFonts w:cs="Arial"/>
          <w:sz w:val="28"/>
          <w:szCs w:val="28"/>
          <w:rtl/>
        </w:rPr>
        <w:t xml:space="preserve"> </w:t>
      </w:r>
      <w:r w:rsidRPr="00065E8E">
        <w:rPr>
          <w:rFonts w:cs="Arial" w:hint="cs"/>
          <w:sz w:val="28"/>
          <w:szCs w:val="28"/>
          <w:rtl/>
        </w:rPr>
        <w:t>ليوسُفَ؛</w:t>
      </w:r>
      <w:r w:rsidRPr="00065E8E">
        <w:rPr>
          <w:rFonts w:cs="Arial"/>
          <w:sz w:val="28"/>
          <w:szCs w:val="28"/>
          <w:rtl/>
        </w:rPr>
        <w:t xml:space="preserve"> </w:t>
      </w:r>
      <w:r w:rsidRPr="00065E8E">
        <w:rPr>
          <w:rFonts w:cs="Arial" w:hint="cs"/>
          <w:sz w:val="28"/>
          <w:szCs w:val="28"/>
          <w:rtl/>
        </w:rPr>
        <w:t>لعِلْمِهِ</w:t>
      </w:r>
      <w:r w:rsidRPr="00065E8E">
        <w:rPr>
          <w:rFonts w:cs="Arial"/>
          <w:sz w:val="28"/>
          <w:szCs w:val="28"/>
          <w:rtl/>
        </w:rPr>
        <w:t xml:space="preserve"> </w:t>
      </w:r>
      <w:r w:rsidRPr="00065E8E">
        <w:rPr>
          <w:rFonts w:cs="Arial" w:hint="cs"/>
          <w:sz w:val="28"/>
          <w:szCs w:val="28"/>
          <w:rtl/>
        </w:rPr>
        <w:t>أنَّه</w:t>
      </w:r>
      <w:r w:rsidRPr="00065E8E">
        <w:rPr>
          <w:rFonts w:cs="Arial"/>
          <w:sz w:val="28"/>
          <w:szCs w:val="28"/>
          <w:rtl/>
        </w:rPr>
        <w:t xml:space="preserve"> </w:t>
      </w:r>
      <w:r w:rsidRPr="00065E8E">
        <w:rPr>
          <w:rFonts w:cs="Arial" w:hint="cs"/>
          <w:sz w:val="28"/>
          <w:szCs w:val="28"/>
          <w:rtl/>
        </w:rPr>
        <w:t>أقرَبُ</w:t>
      </w:r>
      <w:r w:rsidRPr="00065E8E">
        <w:rPr>
          <w:rFonts w:cs="Arial"/>
          <w:sz w:val="28"/>
          <w:szCs w:val="28"/>
          <w:rtl/>
        </w:rPr>
        <w:t xml:space="preserve"> </w:t>
      </w:r>
      <w:r w:rsidRPr="00065E8E">
        <w:rPr>
          <w:rFonts w:cs="Arial" w:hint="cs"/>
          <w:sz w:val="28"/>
          <w:szCs w:val="28"/>
          <w:rtl/>
        </w:rPr>
        <w:t>خطرٍ</w:t>
      </w:r>
      <w:r w:rsidRPr="00065E8E">
        <w:rPr>
          <w:rFonts w:cs="Arial"/>
          <w:sz w:val="28"/>
          <w:szCs w:val="28"/>
          <w:rtl/>
        </w:rPr>
        <w:t xml:space="preserve"> </w:t>
      </w:r>
      <w:r w:rsidRPr="00065E8E">
        <w:rPr>
          <w:rFonts w:cs="Arial" w:hint="cs"/>
          <w:sz w:val="28"/>
          <w:szCs w:val="28"/>
          <w:rtl/>
        </w:rPr>
        <w:t>يُمكِنُ</w:t>
      </w:r>
      <w:r w:rsidRPr="00065E8E">
        <w:rPr>
          <w:rFonts w:cs="Arial"/>
          <w:sz w:val="28"/>
          <w:szCs w:val="28"/>
          <w:rtl/>
        </w:rPr>
        <w:t xml:space="preserve"> </w:t>
      </w:r>
      <w:r w:rsidRPr="00065E8E">
        <w:rPr>
          <w:rFonts w:cs="Arial" w:hint="cs"/>
          <w:sz w:val="28"/>
          <w:szCs w:val="28"/>
          <w:rtl/>
        </w:rPr>
        <w:t>أنْ</w:t>
      </w:r>
      <w:r w:rsidRPr="00065E8E">
        <w:rPr>
          <w:rFonts w:cs="Arial"/>
          <w:sz w:val="28"/>
          <w:szCs w:val="28"/>
          <w:rtl/>
        </w:rPr>
        <w:t xml:space="preserve"> </w:t>
      </w:r>
      <w:r w:rsidRPr="00065E8E">
        <w:rPr>
          <w:rFonts w:cs="Arial" w:hint="cs"/>
          <w:sz w:val="28"/>
          <w:szCs w:val="28"/>
          <w:rtl/>
        </w:rPr>
        <w:t>يَصِلَ</w:t>
      </w:r>
      <w:r w:rsidRPr="00065E8E">
        <w:rPr>
          <w:rFonts w:cs="Arial"/>
          <w:sz w:val="28"/>
          <w:szCs w:val="28"/>
          <w:rtl/>
        </w:rPr>
        <w:t xml:space="preserve"> </w:t>
      </w:r>
      <w:r w:rsidRPr="00065E8E">
        <w:rPr>
          <w:rFonts w:cs="Arial" w:hint="cs"/>
          <w:sz w:val="28"/>
          <w:szCs w:val="28"/>
          <w:rtl/>
        </w:rPr>
        <w:t>إلى</w:t>
      </w:r>
      <w:r w:rsidRPr="00065E8E">
        <w:rPr>
          <w:rFonts w:cs="Arial"/>
          <w:sz w:val="28"/>
          <w:szCs w:val="28"/>
          <w:rtl/>
        </w:rPr>
        <w:t xml:space="preserve"> </w:t>
      </w:r>
      <w:r w:rsidRPr="00065E8E">
        <w:rPr>
          <w:rFonts w:cs="Arial" w:hint="cs"/>
          <w:sz w:val="28"/>
          <w:szCs w:val="28"/>
          <w:rtl/>
        </w:rPr>
        <w:t>يوسُفَ،</w:t>
      </w:r>
      <w:r w:rsidRPr="00065E8E">
        <w:rPr>
          <w:rFonts w:cs="Arial"/>
          <w:sz w:val="28"/>
          <w:szCs w:val="28"/>
          <w:rtl/>
        </w:rPr>
        <w:t xml:space="preserve"> </w:t>
      </w:r>
      <w:r w:rsidRPr="00065E8E">
        <w:rPr>
          <w:rFonts w:cs="Arial" w:hint="cs"/>
          <w:sz w:val="28"/>
          <w:szCs w:val="28"/>
          <w:rtl/>
        </w:rPr>
        <w:t>والعادةُ</w:t>
      </w:r>
      <w:r w:rsidRPr="00065E8E">
        <w:rPr>
          <w:rFonts w:cs="Arial"/>
          <w:sz w:val="28"/>
          <w:szCs w:val="28"/>
          <w:rtl/>
        </w:rPr>
        <w:t xml:space="preserve">: </w:t>
      </w:r>
      <w:r w:rsidRPr="00065E8E">
        <w:rPr>
          <w:rFonts w:cs="Arial" w:hint="cs"/>
          <w:sz w:val="28"/>
          <w:szCs w:val="28"/>
          <w:rtl/>
        </w:rPr>
        <w:t>أنَّ</w:t>
      </w:r>
      <w:r w:rsidRPr="00065E8E">
        <w:rPr>
          <w:rFonts w:cs="Arial"/>
          <w:sz w:val="28"/>
          <w:szCs w:val="28"/>
          <w:rtl/>
        </w:rPr>
        <w:t xml:space="preserve"> </w:t>
      </w:r>
      <w:r w:rsidRPr="00065E8E">
        <w:rPr>
          <w:rFonts w:cs="Arial" w:hint="cs"/>
          <w:sz w:val="28"/>
          <w:szCs w:val="28"/>
          <w:rtl/>
        </w:rPr>
        <w:t>الرجُلَ</w:t>
      </w:r>
      <w:r w:rsidRPr="00065E8E">
        <w:rPr>
          <w:rFonts w:cs="Arial"/>
          <w:sz w:val="28"/>
          <w:szCs w:val="28"/>
          <w:rtl/>
        </w:rPr>
        <w:t xml:space="preserve"> </w:t>
      </w:r>
      <w:r w:rsidRPr="00065E8E">
        <w:rPr>
          <w:rFonts w:cs="Arial" w:hint="cs"/>
          <w:sz w:val="28"/>
          <w:szCs w:val="28"/>
          <w:rtl/>
        </w:rPr>
        <w:t>إنْ</w:t>
      </w:r>
      <w:r w:rsidRPr="00065E8E">
        <w:rPr>
          <w:rFonts w:cs="Arial"/>
          <w:sz w:val="28"/>
          <w:szCs w:val="28"/>
          <w:rtl/>
        </w:rPr>
        <w:t xml:space="preserve"> </w:t>
      </w:r>
      <w:r w:rsidRPr="00065E8E">
        <w:rPr>
          <w:rFonts w:cs="Arial" w:hint="cs"/>
          <w:sz w:val="28"/>
          <w:szCs w:val="28"/>
          <w:rtl/>
        </w:rPr>
        <w:t>حذَّرَ</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شيءٍ</w:t>
      </w:r>
      <w:r w:rsidRPr="00065E8E">
        <w:rPr>
          <w:rFonts w:cs="Arial"/>
          <w:sz w:val="28"/>
          <w:szCs w:val="28"/>
          <w:rtl/>
        </w:rPr>
        <w:t xml:space="preserve"> </w:t>
      </w:r>
      <w:r w:rsidRPr="00065E8E">
        <w:rPr>
          <w:rFonts w:cs="Arial" w:hint="cs"/>
          <w:sz w:val="28"/>
          <w:szCs w:val="28"/>
          <w:rtl/>
        </w:rPr>
        <w:t>ونبَّهَ</w:t>
      </w:r>
      <w:r w:rsidRPr="00065E8E">
        <w:rPr>
          <w:rFonts w:cs="Arial"/>
          <w:sz w:val="28"/>
          <w:szCs w:val="28"/>
          <w:rtl/>
        </w:rPr>
        <w:t xml:space="preserve"> </w:t>
      </w:r>
      <w:r w:rsidRPr="00065E8E">
        <w:rPr>
          <w:rFonts w:cs="Arial" w:hint="cs"/>
          <w:sz w:val="28"/>
          <w:szCs w:val="28"/>
          <w:rtl/>
        </w:rPr>
        <w:t>عليه</w:t>
      </w:r>
      <w:r w:rsidRPr="00065E8E">
        <w:rPr>
          <w:rFonts w:cs="Arial"/>
          <w:sz w:val="28"/>
          <w:szCs w:val="28"/>
          <w:rtl/>
        </w:rPr>
        <w:t xml:space="preserve"> </w:t>
      </w:r>
      <w:r w:rsidRPr="00065E8E">
        <w:rPr>
          <w:rFonts w:cs="Arial" w:hint="cs"/>
          <w:sz w:val="28"/>
          <w:szCs w:val="28"/>
          <w:rtl/>
        </w:rPr>
        <w:t>أنْ</w:t>
      </w:r>
      <w:r w:rsidRPr="00065E8E">
        <w:rPr>
          <w:rFonts w:cs="Arial"/>
          <w:sz w:val="28"/>
          <w:szCs w:val="28"/>
          <w:rtl/>
        </w:rPr>
        <w:t xml:space="preserve"> </w:t>
      </w:r>
      <w:r w:rsidRPr="00065E8E">
        <w:rPr>
          <w:rFonts w:cs="Arial" w:hint="cs"/>
          <w:sz w:val="28"/>
          <w:szCs w:val="28"/>
          <w:rtl/>
        </w:rPr>
        <w:t>يُحذَرَ</w:t>
      </w:r>
      <w:r w:rsidRPr="00065E8E">
        <w:rPr>
          <w:rFonts w:cs="Arial"/>
          <w:sz w:val="28"/>
          <w:szCs w:val="28"/>
          <w:rtl/>
        </w:rPr>
        <w:t xml:space="preserve"> </w:t>
      </w:r>
      <w:r w:rsidRPr="00065E8E">
        <w:rPr>
          <w:rFonts w:cs="Arial" w:hint="cs"/>
          <w:sz w:val="28"/>
          <w:szCs w:val="28"/>
          <w:rtl/>
        </w:rPr>
        <w:t>منه</w:t>
      </w:r>
      <w:r w:rsidRPr="00065E8E">
        <w:rPr>
          <w:rFonts w:cs="Arial"/>
          <w:sz w:val="28"/>
          <w:szCs w:val="28"/>
          <w:rtl/>
        </w:rPr>
        <w:t xml:space="preserve"> </w:t>
      </w:r>
      <w:r w:rsidRPr="00065E8E">
        <w:rPr>
          <w:rFonts w:cs="Arial" w:hint="cs"/>
          <w:sz w:val="28"/>
          <w:szCs w:val="28"/>
          <w:rtl/>
        </w:rPr>
        <w:t>ويُنتبَهَ</w:t>
      </w:r>
      <w:r w:rsidRPr="00065E8E">
        <w:rPr>
          <w:rFonts w:cs="Arial"/>
          <w:sz w:val="28"/>
          <w:szCs w:val="28"/>
          <w:rtl/>
        </w:rPr>
        <w:t xml:space="preserve"> </w:t>
      </w:r>
      <w:r w:rsidRPr="00065E8E">
        <w:rPr>
          <w:rFonts w:cs="Arial" w:hint="cs"/>
          <w:sz w:val="28"/>
          <w:szCs w:val="28"/>
          <w:rtl/>
        </w:rPr>
        <w:t>إليه،</w:t>
      </w:r>
      <w:r w:rsidRPr="00065E8E">
        <w:rPr>
          <w:rFonts w:cs="Arial"/>
          <w:sz w:val="28"/>
          <w:szCs w:val="28"/>
          <w:rtl/>
        </w:rPr>
        <w:t xml:space="preserve"> </w:t>
      </w:r>
      <w:r w:rsidRPr="00065E8E">
        <w:rPr>
          <w:rFonts w:cs="Arial" w:hint="cs"/>
          <w:sz w:val="28"/>
          <w:szCs w:val="28"/>
          <w:rtl/>
        </w:rPr>
        <w:t>فجعَلَ</w:t>
      </w:r>
      <w:r w:rsidRPr="00065E8E">
        <w:rPr>
          <w:rFonts w:cs="Arial"/>
          <w:sz w:val="28"/>
          <w:szCs w:val="28"/>
          <w:rtl/>
        </w:rPr>
        <w:t xml:space="preserve"> </w:t>
      </w:r>
      <w:r w:rsidRPr="00065E8E">
        <w:rPr>
          <w:rFonts w:cs="Arial" w:hint="cs"/>
          <w:sz w:val="28"/>
          <w:szCs w:val="28"/>
          <w:rtl/>
        </w:rPr>
        <w:t>يعقوبُ</w:t>
      </w:r>
      <w:r w:rsidRPr="00065E8E">
        <w:rPr>
          <w:rFonts w:cs="Arial"/>
          <w:sz w:val="28"/>
          <w:szCs w:val="28"/>
          <w:rtl/>
        </w:rPr>
        <w:t xml:space="preserve"> </w:t>
      </w:r>
      <w:r w:rsidRPr="00065E8E">
        <w:rPr>
          <w:rFonts w:cs="Arial" w:hint="cs"/>
          <w:sz w:val="28"/>
          <w:szCs w:val="28"/>
          <w:rtl/>
        </w:rPr>
        <w:t>ذلك</w:t>
      </w:r>
      <w:r w:rsidRPr="00065E8E">
        <w:rPr>
          <w:rFonts w:cs="Arial"/>
          <w:sz w:val="28"/>
          <w:szCs w:val="28"/>
          <w:rtl/>
        </w:rPr>
        <w:t xml:space="preserve"> </w:t>
      </w:r>
      <w:r w:rsidRPr="00065E8E">
        <w:rPr>
          <w:rFonts w:cs="Arial" w:hint="cs"/>
          <w:sz w:val="28"/>
          <w:szCs w:val="28"/>
          <w:rtl/>
        </w:rPr>
        <w:t>قرِينةً</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عدمِ</w:t>
      </w:r>
      <w:r w:rsidRPr="00065E8E">
        <w:rPr>
          <w:rFonts w:cs="Arial"/>
          <w:sz w:val="28"/>
          <w:szCs w:val="28"/>
          <w:rtl/>
        </w:rPr>
        <w:t xml:space="preserve"> </w:t>
      </w:r>
      <w:r w:rsidRPr="00065E8E">
        <w:rPr>
          <w:rFonts w:cs="Arial" w:hint="cs"/>
          <w:sz w:val="28"/>
          <w:szCs w:val="28"/>
          <w:rtl/>
        </w:rPr>
        <w:t>صِدْقِهم؛</w:t>
      </w:r>
      <w:r w:rsidRPr="00065E8E">
        <w:rPr>
          <w:rFonts w:cs="Arial"/>
          <w:sz w:val="28"/>
          <w:szCs w:val="28"/>
          <w:rtl/>
        </w:rPr>
        <w:t xml:space="preserve"> </w:t>
      </w:r>
      <w:r w:rsidRPr="00065E8E">
        <w:rPr>
          <w:rFonts w:cs="Arial" w:hint="cs"/>
          <w:sz w:val="28"/>
          <w:szCs w:val="28"/>
          <w:rtl/>
        </w:rPr>
        <w:t>لأنَّه</w:t>
      </w:r>
      <w:r w:rsidRPr="00065E8E">
        <w:rPr>
          <w:rFonts w:cs="Arial"/>
          <w:sz w:val="28"/>
          <w:szCs w:val="28"/>
          <w:rtl/>
        </w:rPr>
        <w:t xml:space="preserve"> </w:t>
      </w:r>
      <w:r w:rsidRPr="00065E8E">
        <w:rPr>
          <w:rFonts w:cs="Arial" w:hint="cs"/>
          <w:sz w:val="28"/>
          <w:szCs w:val="28"/>
          <w:rtl/>
        </w:rPr>
        <w:t>حذَّرَ</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ذلك،</w:t>
      </w:r>
      <w:r w:rsidRPr="00065E8E">
        <w:rPr>
          <w:rFonts w:cs="Arial"/>
          <w:sz w:val="28"/>
          <w:szCs w:val="28"/>
          <w:rtl/>
        </w:rPr>
        <w:t xml:space="preserve"> </w:t>
      </w:r>
      <w:r w:rsidRPr="00065E8E">
        <w:rPr>
          <w:rFonts w:cs="Arial" w:hint="cs"/>
          <w:sz w:val="28"/>
          <w:szCs w:val="28"/>
          <w:rtl/>
        </w:rPr>
        <w:t>وفي</w:t>
      </w:r>
      <w:r w:rsidRPr="00065E8E">
        <w:rPr>
          <w:rFonts w:cs="Arial"/>
          <w:sz w:val="28"/>
          <w:szCs w:val="28"/>
          <w:rtl/>
        </w:rPr>
        <w:t xml:space="preserve"> </w:t>
      </w:r>
      <w:r w:rsidRPr="00065E8E">
        <w:rPr>
          <w:rFonts w:cs="Arial" w:hint="cs"/>
          <w:sz w:val="28"/>
          <w:szCs w:val="28"/>
          <w:rtl/>
        </w:rPr>
        <w:t>الظاهرِ</w:t>
      </w:r>
      <w:r w:rsidRPr="00065E8E">
        <w:rPr>
          <w:rFonts w:cs="Arial"/>
          <w:sz w:val="28"/>
          <w:szCs w:val="28"/>
          <w:rtl/>
        </w:rPr>
        <w:t xml:space="preserve"> </w:t>
      </w:r>
      <w:r w:rsidRPr="00065E8E">
        <w:rPr>
          <w:rFonts w:cs="Arial" w:hint="cs"/>
          <w:sz w:val="28"/>
          <w:szCs w:val="28"/>
          <w:rtl/>
        </w:rPr>
        <w:t>فإنَّهم</w:t>
      </w:r>
      <w:r w:rsidRPr="00065E8E">
        <w:rPr>
          <w:rFonts w:cs="Arial"/>
          <w:sz w:val="28"/>
          <w:szCs w:val="28"/>
          <w:rtl/>
        </w:rPr>
        <w:t xml:space="preserve"> </w:t>
      </w:r>
      <w:r w:rsidRPr="00065E8E">
        <w:rPr>
          <w:rFonts w:cs="Arial" w:hint="cs"/>
          <w:sz w:val="28"/>
          <w:szCs w:val="28"/>
          <w:rtl/>
        </w:rPr>
        <w:t>إمَّا</w:t>
      </w:r>
      <w:r w:rsidRPr="00065E8E">
        <w:rPr>
          <w:rFonts w:cs="Arial"/>
          <w:sz w:val="28"/>
          <w:szCs w:val="28"/>
          <w:rtl/>
        </w:rPr>
        <w:t xml:space="preserve"> </w:t>
      </w:r>
      <w:r w:rsidRPr="00065E8E">
        <w:rPr>
          <w:rFonts w:cs="Arial" w:hint="cs"/>
          <w:sz w:val="28"/>
          <w:szCs w:val="28"/>
          <w:rtl/>
        </w:rPr>
        <w:t>أنْ</w:t>
      </w:r>
      <w:r w:rsidRPr="00065E8E">
        <w:rPr>
          <w:rFonts w:cs="Arial"/>
          <w:sz w:val="28"/>
          <w:szCs w:val="28"/>
          <w:rtl/>
        </w:rPr>
        <w:t xml:space="preserve"> </w:t>
      </w:r>
      <w:r w:rsidRPr="00065E8E">
        <w:rPr>
          <w:rFonts w:cs="Arial" w:hint="cs"/>
          <w:sz w:val="28"/>
          <w:szCs w:val="28"/>
          <w:rtl/>
        </w:rPr>
        <w:t>يكونوا</w:t>
      </w:r>
      <w:r w:rsidRPr="00065E8E">
        <w:rPr>
          <w:rFonts w:cs="Arial"/>
          <w:sz w:val="28"/>
          <w:szCs w:val="28"/>
          <w:rtl/>
        </w:rPr>
        <w:t xml:space="preserve"> </w:t>
      </w:r>
      <w:r w:rsidRPr="00065E8E">
        <w:rPr>
          <w:rFonts w:cs="Arial" w:hint="cs"/>
          <w:sz w:val="28"/>
          <w:szCs w:val="28"/>
          <w:rtl/>
        </w:rPr>
        <w:t>مفرِّطِين،</w:t>
      </w:r>
      <w:r w:rsidRPr="00065E8E">
        <w:rPr>
          <w:rFonts w:cs="Arial"/>
          <w:sz w:val="28"/>
          <w:szCs w:val="28"/>
          <w:rtl/>
        </w:rPr>
        <w:t xml:space="preserve"> </w:t>
      </w:r>
      <w:r w:rsidRPr="00065E8E">
        <w:rPr>
          <w:rFonts w:cs="Arial" w:hint="cs"/>
          <w:sz w:val="28"/>
          <w:szCs w:val="28"/>
          <w:rtl/>
        </w:rPr>
        <w:t>وإمَّا</w:t>
      </w:r>
      <w:r w:rsidRPr="00065E8E">
        <w:rPr>
          <w:rFonts w:cs="Arial"/>
          <w:sz w:val="28"/>
          <w:szCs w:val="28"/>
          <w:rtl/>
        </w:rPr>
        <w:t xml:space="preserve"> </w:t>
      </w:r>
      <w:r w:rsidRPr="00065E8E">
        <w:rPr>
          <w:rFonts w:cs="Arial" w:hint="cs"/>
          <w:sz w:val="28"/>
          <w:szCs w:val="28"/>
          <w:rtl/>
        </w:rPr>
        <w:t>أن</w:t>
      </w:r>
      <w:r w:rsidRPr="00065E8E">
        <w:rPr>
          <w:rFonts w:cs="Arial"/>
          <w:sz w:val="28"/>
          <w:szCs w:val="28"/>
          <w:rtl/>
        </w:rPr>
        <w:t xml:space="preserve"> </w:t>
      </w:r>
      <w:r w:rsidRPr="00065E8E">
        <w:rPr>
          <w:rFonts w:cs="Arial" w:hint="cs"/>
          <w:sz w:val="28"/>
          <w:szCs w:val="28"/>
          <w:rtl/>
        </w:rPr>
        <w:t>يكونوا</w:t>
      </w:r>
      <w:r w:rsidRPr="00065E8E">
        <w:rPr>
          <w:rFonts w:cs="Arial"/>
          <w:sz w:val="28"/>
          <w:szCs w:val="28"/>
          <w:rtl/>
        </w:rPr>
        <w:t xml:space="preserve"> </w:t>
      </w:r>
      <w:r w:rsidRPr="00065E8E">
        <w:rPr>
          <w:rFonts w:cs="Arial" w:hint="cs"/>
          <w:sz w:val="28"/>
          <w:szCs w:val="28"/>
          <w:rtl/>
        </w:rPr>
        <w:t>كاذبِين؛</w:t>
      </w:r>
      <w:r w:rsidRPr="00065E8E">
        <w:rPr>
          <w:rFonts w:cs="Arial"/>
          <w:sz w:val="28"/>
          <w:szCs w:val="28"/>
          <w:rtl/>
        </w:rPr>
        <w:t xml:space="preserve"> </w:t>
      </w:r>
      <w:r w:rsidRPr="00065E8E">
        <w:rPr>
          <w:rFonts w:cs="Arial" w:hint="cs"/>
          <w:sz w:val="28"/>
          <w:szCs w:val="28"/>
          <w:rtl/>
        </w:rPr>
        <w:t>وكِلاهما</w:t>
      </w:r>
      <w:r w:rsidRPr="00065E8E">
        <w:rPr>
          <w:rFonts w:cs="Arial"/>
          <w:sz w:val="28"/>
          <w:szCs w:val="28"/>
          <w:rtl/>
        </w:rPr>
        <w:t xml:space="preserve"> </w:t>
      </w:r>
      <w:r w:rsidRPr="00065E8E">
        <w:rPr>
          <w:rFonts w:cs="Arial" w:hint="cs"/>
          <w:sz w:val="28"/>
          <w:szCs w:val="28"/>
          <w:rtl/>
        </w:rPr>
        <w:t>لا</w:t>
      </w:r>
      <w:r w:rsidRPr="00065E8E">
        <w:rPr>
          <w:rFonts w:cs="Arial"/>
          <w:sz w:val="28"/>
          <w:szCs w:val="28"/>
          <w:rtl/>
        </w:rPr>
        <w:t xml:space="preserve"> </w:t>
      </w:r>
      <w:r w:rsidRPr="00065E8E">
        <w:rPr>
          <w:rFonts w:cs="Arial" w:hint="cs"/>
          <w:sz w:val="28"/>
          <w:szCs w:val="28"/>
          <w:rtl/>
        </w:rPr>
        <w:t>يَخرُجونَ</w:t>
      </w:r>
      <w:r w:rsidRPr="00065E8E">
        <w:rPr>
          <w:rFonts w:cs="Arial"/>
          <w:sz w:val="28"/>
          <w:szCs w:val="28"/>
          <w:rtl/>
        </w:rPr>
        <w:t xml:space="preserve"> </w:t>
      </w:r>
      <w:r w:rsidRPr="00065E8E">
        <w:rPr>
          <w:rFonts w:cs="Arial" w:hint="cs"/>
          <w:sz w:val="28"/>
          <w:szCs w:val="28"/>
          <w:rtl/>
        </w:rPr>
        <w:t>فيه</w:t>
      </w:r>
      <w:r w:rsidRPr="00065E8E">
        <w:rPr>
          <w:rFonts w:cs="Arial"/>
          <w:sz w:val="28"/>
          <w:szCs w:val="28"/>
          <w:rtl/>
        </w:rPr>
        <w:t xml:space="preserve"> </w:t>
      </w:r>
      <w:r w:rsidRPr="00065E8E">
        <w:rPr>
          <w:rFonts w:cs="Arial" w:hint="cs"/>
          <w:sz w:val="28"/>
          <w:szCs w:val="28"/>
          <w:rtl/>
        </w:rPr>
        <w:t>عن</w:t>
      </w:r>
      <w:r w:rsidRPr="00065E8E">
        <w:rPr>
          <w:rFonts w:cs="Arial"/>
          <w:sz w:val="28"/>
          <w:szCs w:val="28"/>
          <w:rtl/>
        </w:rPr>
        <w:t xml:space="preserve"> </w:t>
      </w:r>
      <w:r w:rsidRPr="00065E8E">
        <w:rPr>
          <w:rFonts w:cs="Arial" w:hint="cs"/>
          <w:sz w:val="28"/>
          <w:szCs w:val="28"/>
          <w:rtl/>
        </w:rPr>
        <w:t>اللَّوْمِ</w:t>
      </w:r>
      <w:r w:rsidRPr="00065E8E">
        <w:rPr>
          <w:rFonts w:cs="Arial"/>
          <w:sz w:val="28"/>
          <w:szCs w:val="28"/>
          <w:rtl/>
        </w:rPr>
        <w:t>.</w:t>
      </w:r>
    </w:p>
    <w:p w:rsidR="0037592F" w:rsidRDefault="0037592F" w:rsidP="0037592F">
      <w:pPr>
        <w:bidi/>
        <w:jc w:val="both"/>
        <w:rPr>
          <w:rFonts w:cs="Arial"/>
          <w:sz w:val="28"/>
          <w:szCs w:val="28"/>
          <w:rtl/>
        </w:rPr>
      </w:pPr>
      <w:r w:rsidRPr="00065E8E">
        <w:rPr>
          <w:rFonts w:cs="Arial" w:hint="cs"/>
          <w:sz w:val="28"/>
          <w:szCs w:val="28"/>
          <w:rtl/>
        </w:rPr>
        <w:t>ثانيهـا</w:t>
      </w:r>
      <w:r w:rsidRPr="00065E8E">
        <w:rPr>
          <w:rFonts w:cs="Arial"/>
          <w:sz w:val="28"/>
          <w:szCs w:val="28"/>
          <w:rtl/>
        </w:rPr>
        <w:t xml:space="preserve"> : </w:t>
      </w:r>
      <w:r w:rsidRPr="00065E8E">
        <w:rPr>
          <w:rFonts w:cs="Arial" w:hint="cs"/>
          <w:sz w:val="28"/>
          <w:szCs w:val="28"/>
          <w:rtl/>
        </w:rPr>
        <w:t>أنَّهم</w:t>
      </w:r>
      <w:r w:rsidRPr="00065E8E">
        <w:rPr>
          <w:rFonts w:cs="Arial"/>
          <w:sz w:val="28"/>
          <w:szCs w:val="28"/>
          <w:rtl/>
        </w:rPr>
        <w:t xml:space="preserve"> </w:t>
      </w:r>
      <w:r w:rsidRPr="00065E8E">
        <w:rPr>
          <w:rFonts w:cs="Arial" w:hint="cs"/>
          <w:sz w:val="28"/>
          <w:szCs w:val="28"/>
          <w:rtl/>
        </w:rPr>
        <w:t>جاؤوا</w:t>
      </w:r>
      <w:r w:rsidRPr="00065E8E">
        <w:rPr>
          <w:rFonts w:cs="Arial"/>
          <w:sz w:val="28"/>
          <w:szCs w:val="28"/>
          <w:rtl/>
        </w:rPr>
        <w:t xml:space="preserve"> </w:t>
      </w:r>
      <w:r w:rsidRPr="00065E8E">
        <w:rPr>
          <w:rFonts w:cs="Arial" w:hint="cs"/>
          <w:sz w:val="28"/>
          <w:szCs w:val="28"/>
          <w:rtl/>
        </w:rPr>
        <w:t>بدمٍ</w:t>
      </w:r>
      <w:r w:rsidRPr="00065E8E">
        <w:rPr>
          <w:rFonts w:cs="Arial"/>
          <w:sz w:val="28"/>
          <w:szCs w:val="28"/>
          <w:rtl/>
        </w:rPr>
        <w:t xml:space="preserve"> </w:t>
      </w:r>
      <w:r w:rsidRPr="00065E8E">
        <w:rPr>
          <w:rFonts w:cs="Arial" w:hint="cs"/>
          <w:sz w:val="28"/>
          <w:szCs w:val="28"/>
          <w:rtl/>
        </w:rPr>
        <w:t>كَذِبٍ</w:t>
      </w:r>
      <w:r w:rsidRPr="00065E8E">
        <w:rPr>
          <w:rFonts w:cs="Arial"/>
          <w:sz w:val="28"/>
          <w:szCs w:val="28"/>
          <w:rtl/>
        </w:rPr>
        <w:t xml:space="preserve"> </w:t>
      </w:r>
      <w:r w:rsidRPr="00065E8E">
        <w:rPr>
          <w:rFonts w:cs="Arial" w:hint="cs"/>
          <w:sz w:val="28"/>
          <w:szCs w:val="28"/>
          <w:rtl/>
        </w:rPr>
        <w:t>ليس</w:t>
      </w:r>
      <w:r w:rsidRPr="00065E8E">
        <w:rPr>
          <w:rFonts w:cs="Arial"/>
          <w:sz w:val="28"/>
          <w:szCs w:val="28"/>
          <w:rtl/>
        </w:rPr>
        <w:t xml:space="preserve"> </w:t>
      </w:r>
      <w:r w:rsidRPr="00065E8E">
        <w:rPr>
          <w:rFonts w:cs="Arial" w:hint="cs"/>
          <w:sz w:val="28"/>
          <w:szCs w:val="28"/>
          <w:rtl/>
        </w:rPr>
        <w:t>دمَ</w:t>
      </w:r>
      <w:r w:rsidRPr="00065E8E">
        <w:rPr>
          <w:rFonts w:cs="Arial"/>
          <w:sz w:val="28"/>
          <w:szCs w:val="28"/>
          <w:rtl/>
        </w:rPr>
        <w:t xml:space="preserve"> </w:t>
      </w:r>
      <w:r w:rsidRPr="00065E8E">
        <w:rPr>
          <w:rFonts w:cs="Arial" w:hint="cs"/>
          <w:sz w:val="28"/>
          <w:szCs w:val="28"/>
          <w:rtl/>
        </w:rPr>
        <w:t>إنسانٍ،</w:t>
      </w:r>
      <w:r w:rsidRPr="00065E8E">
        <w:rPr>
          <w:rFonts w:cs="Arial"/>
          <w:sz w:val="28"/>
          <w:szCs w:val="28"/>
          <w:rtl/>
        </w:rPr>
        <w:t xml:space="preserve"> </w:t>
      </w:r>
      <w:r w:rsidRPr="00065E8E">
        <w:rPr>
          <w:rFonts w:cs="Arial" w:hint="cs"/>
          <w:sz w:val="28"/>
          <w:szCs w:val="28"/>
          <w:rtl/>
        </w:rPr>
        <w:t>وصاحبُ</w:t>
      </w:r>
      <w:r w:rsidRPr="00065E8E">
        <w:rPr>
          <w:rFonts w:cs="Arial"/>
          <w:sz w:val="28"/>
          <w:szCs w:val="28"/>
          <w:rtl/>
        </w:rPr>
        <w:t xml:space="preserve"> </w:t>
      </w:r>
      <w:r w:rsidRPr="00065E8E">
        <w:rPr>
          <w:rFonts w:cs="Arial" w:hint="cs"/>
          <w:sz w:val="28"/>
          <w:szCs w:val="28"/>
          <w:rtl/>
        </w:rPr>
        <w:t>الخِبْرةِ</w:t>
      </w:r>
      <w:r w:rsidRPr="00065E8E">
        <w:rPr>
          <w:rFonts w:cs="Arial"/>
          <w:sz w:val="28"/>
          <w:szCs w:val="28"/>
          <w:rtl/>
        </w:rPr>
        <w:t xml:space="preserve"> </w:t>
      </w:r>
      <w:r w:rsidRPr="00065E8E">
        <w:rPr>
          <w:rFonts w:cs="Arial" w:hint="cs"/>
          <w:sz w:val="28"/>
          <w:szCs w:val="28"/>
          <w:rtl/>
        </w:rPr>
        <w:t>يُفرِّقُ</w:t>
      </w:r>
      <w:r w:rsidRPr="00065E8E">
        <w:rPr>
          <w:rFonts w:cs="Arial"/>
          <w:sz w:val="28"/>
          <w:szCs w:val="28"/>
          <w:rtl/>
        </w:rPr>
        <w:t xml:space="preserve"> </w:t>
      </w:r>
      <w:r w:rsidRPr="00065E8E">
        <w:rPr>
          <w:rFonts w:cs="Arial" w:hint="cs"/>
          <w:sz w:val="28"/>
          <w:szCs w:val="28"/>
          <w:rtl/>
        </w:rPr>
        <w:t>بينَهما،</w:t>
      </w:r>
      <w:r w:rsidRPr="00065E8E">
        <w:rPr>
          <w:rFonts w:cs="Arial"/>
          <w:sz w:val="28"/>
          <w:szCs w:val="28"/>
          <w:rtl/>
        </w:rPr>
        <w:t xml:space="preserve"> </w:t>
      </w:r>
      <w:r w:rsidRPr="00065E8E">
        <w:rPr>
          <w:rFonts w:cs="Arial" w:hint="cs"/>
          <w:sz w:val="28"/>
          <w:szCs w:val="28"/>
          <w:rtl/>
        </w:rPr>
        <w:t>وجاؤوا</w:t>
      </w:r>
      <w:r w:rsidRPr="00065E8E">
        <w:rPr>
          <w:rFonts w:cs="Arial"/>
          <w:sz w:val="28"/>
          <w:szCs w:val="28"/>
          <w:rtl/>
        </w:rPr>
        <w:t xml:space="preserve"> </w:t>
      </w:r>
      <w:r w:rsidRPr="00065E8E">
        <w:rPr>
          <w:rFonts w:cs="Arial" w:hint="cs"/>
          <w:sz w:val="28"/>
          <w:szCs w:val="28"/>
          <w:rtl/>
        </w:rPr>
        <w:t>بقميصِهِ</w:t>
      </w:r>
      <w:r w:rsidRPr="00065E8E">
        <w:rPr>
          <w:rFonts w:cs="Arial"/>
          <w:sz w:val="28"/>
          <w:szCs w:val="28"/>
          <w:rtl/>
        </w:rPr>
        <w:t xml:space="preserve"> </w:t>
      </w:r>
      <w:r w:rsidRPr="00065E8E">
        <w:rPr>
          <w:rFonts w:cs="Arial" w:hint="cs"/>
          <w:sz w:val="28"/>
          <w:szCs w:val="28"/>
          <w:rtl/>
        </w:rPr>
        <w:t>وليس</w:t>
      </w:r>
      <w:r w:rsidRPr="00065E8E">
        <w:rPr>
          <w:rFonts w:cs="Arial"/>
          <w:sz w:val="28"/>
          <w:szCs w:val="28"/>
          <w:rtl/>
        </w:rPr>
        <w:t xml:space="preserve"> </w:t>
      </w:r>
      <w:r w:rsidRPr="00065E8E">
        <w:rPr>
          <w:rFonts w:cs="Arial" w:hint="cs"/>
          <w:sz w:val="28"/>
          <w:szCs w:val="28"/>
          <w:rtl/>
        </w:rPr>
        <w:t>فيه</w:t>
      </w:r>
      <w:r w:rsidRPr="00065E8E">
        <w:rPr>
          <w:rFonts w:cs="Arial"/>
          <w:sz w:val="28"/>
          <w:szCs w:val="28"/>
          <w:rtl/>
        </w:rPr>
        <w:t xml:space="preserve"> </w:t>
      </w:r>
      <w:r w:rsidRPr="00065E8E">
        <w:rPr>
          <w:rFonts w:cs="Arial" w:hint="cs"/>
          <w:sz w:val="28"/>
          <w:szCs w:val="28"/>
          <w:rtl/>
        </w:rPr>
        <w:t>تمزيقٌ</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نابِ</w:t>
      </w:r>
      <w:r w:rsidRPr="00065E8E">
        <w:rPr>
          <w:rFonts w:cs="Arial"/>
          <w:sz w:val="28"/>
          <w:szCs w:val="28"/>
          <w:rtl/>
        </w:rPr>
        <w:t xml:space="preserve"> </w:t>
      </w:r>
      <w:r w:rsidRPr="00065E8E">
        <w:rPr>
          <w:rFonts w:cs="Arial" w:hint="cs"/>
          <w:sz w:val="28"/>
          <w:szCs w:val="28"/>
          <w:rtl/>
        </w:rPr>
        <w:t>الذئبِ</w:t>
      </w:r>
      <w:r w:rsidRPr="00065E8E">
        <w:rPr>
          <w:rFonts w:cs="Arial"/>
          <w:sz w:val="28"/>
          <w:szCs w:val="28"/>
          <w:rtl/>
        </w:rPr>
        <w:t xml:space="preserve"> </w:t>
      </w:r>
      <w:r w:rsidRPr="00065E8E">
        <w:rPr>
          <w:rFonts w:cs="Arial" w:hint="cs"/>
          <w:sz w:val="28"/>
          <w:szCs w:val="28"/>
          <w:rtl/>
        </w:rPr>
        <w:t>وأظفارِه؛</w:t>
      </w:r>
      <w:r w:rsidRPr="00065E8E">
        <w:rPr>
          <w:rFonts w:cs="Arial"/>
          <w:sz w:val="28"/>
          <w:szCs w:val="28"/>
          <w:rtl/>
        </w:rPr>
        <w:t xml:space="preserve"> </w:t>
      </w:r>
      <w:r w:rsidRPr="00065E8E">
        <w:rPr>
          <w:rFonts w:cs="Arial" w:hint="cs"/>
          <w:sz w:val="28"/>
          <w:szCs w:val="28"/>
          <w:rtl/>
        </w:rPr>
        <w:t>كما</w:t>
      </w:r>
      <w:r w:rsidRPr="00065E8E">
        <w:rPr>
          <w:rFonts w:cs="Arial"/>
          <w:sz w:val="28"/>
          <w:szCs w:val="28"/>
          <w:rtl/>
        </w:rPr>
        <w:t xml:space="preserve"> </w:t>
      </w:r>
      <w:r w:rsidRPr="00065E8E">
        <w:rPr>
          <w:rFonts w:cs="Arial" w:hint="cs"/>
          <w:sz w:val="28"/>
          <w:szCs w:val="28"/>
          <w:rtl/>
        </w:rPr>
        <w:t>قال</w:t>
      </w:r>
      <w:r w:rsidRPr="00065E8E">
        <w:rPr>
          <w:rFonts w:cs="Arial"/>
          <w:sz w:val="28"/>
          <w:szCs w:val="28"/>
          <w:rtl/>
        </w:rPr>
        <w:t xml:space="preserve"> </w:t>
      </w:r>
      <w:r w:rsidRPr="00065E8E">
        <w:rPr>
          <w:rFonts w:cs="Arial" w:hint="cs"/>
          <w:sz w:val="28"/>
          <w:szCs w:val="28"/>
          <w:rtl/>
        </w:rPr>
        <w:t>ابنُ</w:t>
      </w:r>
      <w:r w:rsidRPr="00065E8E">
        <w:rPr>
          <w:rFonts w:cs="Arial"/>
          <w:sz w:val="28"/>
          <w:szCs w:val="28"/>
          <w:rtl/>
        </w:rPr>
        <w:t xml:space="preserve"> </w:t>
      </w:r>
      <w:r w:rsidRPr="00065E8E">
        <w:rPr>
          <w:rFonts w:cs="Arial" w:hint="cs"/>
          <w:sz w:val="28"/>
          <w:szCs w:val="28"/>
          <w:rtl/>
        </w:rPr>
        <w:t>عبَّاسٍ</w:t>
      </w:r>
      <w:r w:rsidRPr="00065E8E">
        <w:rPr>
          <w:rFonts w:cs="Arial"/>
          <w:sz w:val="28"/>
          <w:szCs w:val="28"/>
          <w:rtl/>
        </w:rPr>
        <w:t>: «</w:t>
      </w:r>
      <w:r w:rsidRPr="00065E8E">
        <w:rPr>
          <w:rFonts w:cs="Arial" w:hint="cs"/>
          <w:sz w:val="28"/>
          <w:szCs w:val="28"/>
          <w:rtl/>
        </w:rPr>
        <w:t>لَوْ</w:t>
      </w:r>
      <w:r w:rsidRPr="00065E8E">
        <w:rPr>
          <w:rFonts w:cs="Arial"/>
          <w:sz w:val="28"/>
          <w:szCs w:val="28"/>
          <w:rtl/>
        </w:rPr>
        <w:t xml:space="preserve"> </w:t>
      </w:r>
      <w:r w:rsidRPr="00065E8E">
        <w:rPr>
          <w:rFonts w:cs="Arial" w:hint="cs"/>
          <w:sz w:val="28"/>
          <w:szCs w:val="28"/>
          <w:rtl/>
        </w:rPr>
        <w:t>أَكَلَهُ</w:t>
      </w:r>
      <w:r w:rsidRPr="00065E8E">
        <w:rPr>
          <w:rFonts w:cs="Arial"/>
          <w:sz w:val="28"/>
          <w:szCs w:val="28"/>
          <w:rtl/>
        </w:rPr>
        <w:t xml:space="preserve"> </w:t>
      </w:r>
      <w:r w:rsidRPr="00065E8E">
        <w:rPr>
          <w:rFonts w:cs="Arial" w:hint="cs"/>
          <w:sz w:val="28"/>
          <w:szCs w:val="28"/>
          <w:rtl/>
        </w:rPr>
        <w:t>الذِّئْبُ،</w:t>
      </w:r>
      <w:r w:rsidRPr="00065E8E">
        <w:rPr>
          <w:rFonts w:cs="Arial"/>
          <w:sz w:val="28"/>
          <w:szCs w:val="28"/>
          <w:rtl/>
        </w:rPr>
        <w:t xml:space="preserve"> </w:t>
      </w:r>
      <w:r w:rsidRPr="00065E8E">
        <w:rPr>
          <w:rFonts w:cs="Arial" w:hint="cs"/>
          <w:sz w:val="28"/>
          <w:szCs w:val="28"/>
          <w:rtl/>
        </w:rPr>
        <w:t>لَخَرَقَ</w:t>
      </w:r>
      <w:r w:rsidRPr="00065E8E">
        <w:rPr>
          <w:rFonts w:cs="Arial"/>
          <w:sz w:val="28"/>
          <w:szCs w:val="28"/>
          <w:rtl/>
        </w:rPr>
        <w:t xml:space="preserve"> </w:t>
      </w:r>
      <w:r w:rsidRPr="00065E8E">
        <w:rPr>
          <w:rFonts w:cs="Arial" w:hint="cs"/>
          <w:sz w:val="28"/>
          <w:szCs w:val="28"/>
          <w:rtl/>
        </w:rPr>
        <w:t>القَمِيصَ</w:t>
      </w:r>
      <w:r w:rsidRPr="00065E8E">
        <w:rPr>
          <w:rFonts w:cs="Arial" w:hint="eastAsia"/>
          <w:sz w:val="28"/>
          <w:szCs w:val="28"/>
          <w:rtl/>
        </w:rPr>
        <w:t>»</w:t>
      </w:r>
      <w:r>
        <w:rPr>
          <w:rFonts w:cs="Arial" w:hint="cs"/>
          <w:sz w:val="28"/>
          <w:szCs w:val="28"/>
          <w:rtl/>
        </w:rPr>
        <w:t xml:space="preserve">(1) . </w:t>
      </w:r>
      <w:r w:rsidRPr="00065E8E">
        <w:rPr>
          <w:rFonts w:cs="Arial" w:hint="cs"/>
          <w:sz w:val="28"/>
          <w:szCs w:val="28"/>
          <w:rtl/>
        </w:rPr>
        <w:t>وبنحوِهِ</w:t>
      </w:r>
      <w:r w:rsidRPr="00065E8E">
        <w:rPr>
          <w:rFonts w:cs="Arial"/>
          <w:sz w:val="28"/>
          <w:szCs w:val="28"/>
          <w:rtl/>
        </w:rPr>
        <w:t xml:space="preserve"> </w:t>
      </w:r>
      <w:r w:rsidRPr="00065E8E">
        <w:rPr>
          <w:rFonts w:cs="Arial" w:hint="cs"/>
          <w:sz w:val="28"/>
          <w:szCs w:val="28"/>
          <w:rtl/>
        </w:rPr>
        <w:t>قال</w:t>
      </w:r>
      <w:r w:rsidRPr="00065E8E">
        <w:rPr>
          <w:rFonts w:cs="Arial"/>
          <w:sz w:val="28"/>
          <w:szCs w:val="28"/>
          <w:rtl/>
        </w:rPr>
        <w:t xml:space="preserve"> </w:t>
      </w:r>
      <w:r w:rsidRPr="00065E8E">
        <w:rPr>
          <w:rFonts w:cs="Arial" w:hint="cs"/>
          <w:sz w:val="28"/>
          <w:szCs w:val="28"/>
          <w:rtl/>
        </w:rPr>
        <w:t>الشَّعْبيُّ</w:t>
      </w:r>
      <w:r>
        <w:rPr>
          <w:rFonts w:cs="Arial" w:hint="cs"/>
          <w:sz w:val="28"/>
          <w:szCs w:val="28"/>
          <w:rtl/>
        </w:rPr>
        <w:t xml:space="preserve">(2) </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وقد</w:t>
      </w:r>
      <w:r w:rsidRPr="00065E8E">
        <w:rPr>
          <w:rFonts w:cs="Arial"/>
          <w:sz w:val="28"/>
          <w:szCs w:val="28"/>
          <w:rtl/>
        </w:rPr>
        <w:t xml:space="preserve"> </w:t>
      </w:r>
      <w:r w:rsidRPr="00065E8E">
        <w:rPr>
          <w:rFonts w:cs="Arial" w:hint="cs"/>
          <w:sz w:val="28"/>
          <w:szCs w:val="28"/>
          <w:rtl/>
        </w:rPr>
        <w:t>قال</w:t>
      </w:r>
      <w:r w:rsidRPr="00065E8E">
        <w:rPr>
          <w:rFonts w:cs="Arial"/>
          <w:sz w:val="28"/>
          <w:szCs w:val="28"/>
          <w:rtl/>
        </w:rPr>
        <w:t xml:space="preserve"> </w:t>
      </w:r>
      <w:r w:rsidRPr="00065E8E">
        <w:rPr>
          <w:rFonts w:cs="Arial" w:hint="cs"/>
          <w:sz w:val="28"/>
          <w:szCs w:val="28"/>
          <w:rtl/>
        </w:rPr>
        <w:t>قتادة</w:t>
      </w:r>
      <w:r w:rsidRPr="00065E8E">
        <w:rPr>
          <w:rFonts w:cs="Arial"/>
          <w:sz w:val="28"/>
          <w:szCs w:val="28"/>
          <w:rtl/>
        </w:rPr>
        <w:t xml:space="preserve"> </w:t>
      </w:r>
      <w:r w:rsidRPr="00065E8E">
        <w:rPr>
          <w:rFonts w:cs="Arial" w:hint="cs"/>
          <w:sz w:val="28"/>
          <w:szCs w:val="28"/>
          <w:rtl/>
        </w:rPr>
        <w:t>والسُّدِّيُّ</w:t>
      </w:r>
      <w:r w:rsidRPr="00065E8E">
        <w:rPr>
          <w:rFonts w:cs="Arial"/>
          <w:sz w:val="28"/>
          <w:szCs w:val="28"/>
          <w:rtl/>
        </w:rPr>
        <w:t>: «</w:t>
      </w:r>
      <w:r w:rsidRPr="00065E8E">
        <w:rPr>
          <w:rFonts w:cs="Arial" w:hint="cs"/>
          <w:sz w:val="28"/>
          <w:szCs w:val="28"/>
          <w:rtl/>
        </w:rPr>
        <w:t>إنَّ</w:t>
      </w:r>
      <w:r w:rsidRPr="00065E8E">
        <w:rPr>
          <w:rFonts w:cs="Arial"/>
          <w:sz w:val="28"/>
          <w:szCs w:val="28"/>
          <w:rtl/>
        </w:rPr>
        <w:t xml:space="preserve"> </w:t>
      </w:r>
      <w:r w:rsidRPr="00065E8E">
        <w:rPr>
          <w:rFonts w:cs="Arial" w:hint="cs"/>
          <w:sz w:val="28"/>
          <w:szCs w:val="28"/>
          <w:rtl/>
        </w:rPr>
        <w:t>يعقوبَ</w:t>
      </w:r>
      <w:r w:rsidRPr="00065E8E">
        <w:rPr>
          <w:rFonts w:cs="Arial"/>
          <w:sz w:val="28"/>
          <w:szCs w:val="28"/>
          <w:rtl/>
        </w:rPr>
        <w:t xml:space="preserve"> </w:t>
      </w:r>
      <w:r w:rsidRPr="00065E8E">
        <w:rPr>
          <w:rFonts w:cs="Arial" w:hint="cs"/>
          <w:sz w:val="28"/>
          <w:szCs w:val="28"/>
          <w:rtl/>
        </w:rPr>
        <w:t>قال</w:t>
      </w:r>
      <w:r w:rsidRPr="00065E8E">
        <w:rPr>
          <w:rFonts w:cs="Arial"/>
          <w:sz w:val="28"/>
          <w:szCs w:val="28"/>
          <w:rtl/>
        </w:rPr>
        <w:t xml:space="preserve">: </w:t>
      </w:r>
      <w:r w:rsidRPr="00065E8E">
        <w:rPr>
          <w:rFonts w:cs="Arial" w:hint="cs"/>
          <w:sz w:val="28"/>
          <w:szCs w:val="28"/>
          <w:rtl/>
        </w:rPr>
        <w:t>إنَّ</w:t>
      </w:r>
      <w:r w:rsidRPr="00065E8E">
        <w:rPr>
          <w:rFonts w:cs="Arial"/>
          <w:sz w:val="28"/>
          <w:szCs w:val="28"/>
          <w:rtl/>
        </w:rPr>
        <w:t xml:space="preserve"> </w:t>
      </w:r>
      <w:r w:rsidRPr="00065E8E">
        <w:rPr>
          <w:rFonts w:cs="Arial" w:hint="cs"/>
          <w:sz w:val="28"/>
          <w:szCs w:val="28"/>
          <w:rtl/>
        </w:rPr>
        <w:t>هذا</w:t>
      </w:r>
      <w:r w:rsidRPr="00065E8E">
        <w:rPr>
          <w:rFonts w:cs="Arial"/>
          <w:sz w:val="28"/>
          <w:szCs w:val="28"/>
          <w:rtl/>
        </w:rPr>
        <w:t xml:space="preserve"> </w:t>
      </w:r>
      <w:r w:rsidRPr="00065E8E">
        <w:rPr>
          <w:rFonts w:cs="Arial" w:hint="cs"/>
          <w:sz w:val="28"/>
          <w:szCs w:val="28"/>
          <w:rtl/>
        </w:rPr>
        <w:t>لَسَبُعٌ</w:t>
      </w:r>
      <w:r w:rsidRPr="00065E8E">
        <w:rPr>
          <w:rFonts w:cs="Arial"/>
          <w:sz w:val="28"/>
          <w:szCs w:val="28"/>
          <w:rtl/>
        </w:rPr>
        <w:t xml:space="preserve"> </w:t>
      </w:r>
      <w:r w:rsidRPr="00065E8E">
        <w:rPr>
          <w:rFonts w:cs="Arial" w:hint="cs"/>
          <w:sz w:val="28"/>
          <w:szCs w:val="28"/>
          <w:rtl/>
        </w:rPr>
        <w:t>رحيمٌ</w:t>
      </w:r>
      <w:r w:rsidRPr="00065E8E">
        <w:rPr>
          <w:rFonts w:cs="Arial"/>
          <w:sz w:val="28"/>
          <w:szCs w:val="28"/>
          <w:rtl/>
        </w:rPr>
        <w:t>!»</w:t>
      </w:r>
      <w:r>
        <w:rPr>
          <w:rFonts w:cs="Arial" w:hint="cs"/>
          <w:sz w:val="28"/>
          <w:szCs w:val="28"/>
          <w:rtl/>
        </w:rPr>
        <w:t>(3).</w:t>
      </w:r>
    </w:p>
    <w:p w:rsidR="0037592F" w:rsidRPr="00065E8E" w:rsidRDefault="0037592F" w:rsidP="0037592F">
      <w:pPr>
        <w:bidi/>
        <w:jc w:val="both"/>
        <w:rPr>
          <w:sz w:val="28"/>
          <w:szCs w:val="28"/>
        </w:rPr>
      </w:pPr>
      <w:r w:rsidRPr="00065E8E">
        <w:rPr>
          <w:rFonts w:cs="Arial" w:hint="cs"/>
          <w:sz w:val="28"/>
          <w:szCs w:val="28"/>
          <w:rtl/>
        </w:rPr>
        <w:t>ثـالـثُهـا</w:t>
      </w:r>
      <w:r w:rsidRPr="00065E8E">
        <w:rPr>
          <w:rFonts w:cs="Arial"/>
          <w:sz w:val="28"/>
          <w:szCs w:val="28"/>
          <w:rtl/>
        </w:rPr>
        <w:t xml:space="preserve"> : </w:t>
      </w:r>
      <w:r w:rsidRPr="00065E8E">
        <w:rPr>
          <w:rFonts w:cs="Arial" w:hint="cs"/>
          <w:sz w:val="28"/>
          <w:szCs w:val="28"/>
          <w:rtl/>
        </w:rPr>
        <w:t>أنَّهم</w:t>
      </w:r>
      <w:r w:rsidRPr="00065E8E">
        <w:rPr>
          <w:rFonts w:cs="Arial"/>
          <w:sz w:val="28"/>
          <w:szCs w:val="28"/>
          <w:rtl/>
        </w:rPr>
        <w:t xml:space="preserve"> </w:t>
      </w:r>
      <w:r w:rsidRPr="00065E8E">
        <w:rPr>
          <w:rFonts w:cs="Arial" w:hint="cs"/>
          <w:sz w:val="28"/>
          <w:szCs w:val="28"/>
          <w:rtl/>
        </w:rPr>
        <w:t>جاؤوا</w:t>
      </w:r>
      <w:r w:rsidRPr="00065E8E">
        <w:rPr>
          <w:rFonts w:cs="Arial"/>
          <w:sz w:val="28"/>
          <w:szCs w:val="28"/>
          <w:rtl/>
        </w:rPr>
        <w:t xml:space="preserve"> </w:t>
      </w:r>
      <w:r w:rsidRPr="00065E8E">
        <w:rPr>
          <w:rFonts w:cs="Arial" w:hint="cs"/>
          <w:sz w:val="28"/>
          <w:szCs w:val="28"/>
          <w:rtl/>
        </w:rPr>
        <w:t>بقميصِهِ</w:t>
      </w:r>
      <w:r w:rsidRPr="00065E8E">
        <w:rPr>
          <w:rFonts w:cs="Arial"/>
          <w:sz w:val="28"/>
          <w:szCs w:val="28"/>
          <w:rtl/>
        </w:rPr>
        <w:t xml:space="preserve"> </w:t>
      </w:r>
      <w:r w:rsidRPr="00065E8E">
        <w:rPr>
          <w:rFonts w:cs="Arial" w:hint="cs"/>
          <w:sz w:val="28"/>
          <w:szCs w:val="28"/>
          <w:rtl/>
        </w:rPr>
        <w:t>ولم</w:t>
      </w:r>
      <w:r w:rsidRPr="00065E8E">
        <w:rPr>
          <w:rFonts w:cs="Arial"/>
          <w:sz w:val="28"/>
          <w:szCs w:val="28"/>
          <w:rtl/>
        </w:rPr>
        <w:t xml:space="preserve"> </w:t>
      </w:r>
      <w:r w:rsidRPr="00065E8E">
        <w:rPr>
          <w:rFonts w:cs="Arial" w:hint="cs"/>
          <w:sz w:val="28"/>
          <w:szCs w:val="28"/>
          <w:rtl/>
        </w:rPr>
        <w:t>يأتوا</w:t>
      </w:r>
      <w:r w:rsidRPr="00065E8E">
        <w:rPr>
          <w:rFonts w:cs="Arial"/>
          <w:sz w:val="28"/>
          <w:szCs w:val="28"/>
          <w:rtl/>
        </w:rPr>
        <w:t xml:space="preserve"> </w:t>
      </w:r>
      <w:r w:rsidRPr="00065E8E">
        <w:rPr>
          <w:rFonts w:cs="Arial" w:hint="cs"/>
          <w:sz w:val="28"/>
          <w:szCs w:val="28"/>
          <w:rtl/>
        </w:rPr>
        <w:t>بشيءٍ</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بدَنِه،</w:t>
      </w:r>
      <w:r w:rsidRPr="00065E8E">
        <w:rPr>
          <w:rFonts w:cs="Arial"/>
          <w:sz w:val="28"/>
          <w:szCs w:val="28"/>
          <w:rtl/>
        </w:rPr>
        <w:t xml:space="preserve"> </w:t>
      </w:r>
      <w:r w:rsidRPr="00065E8E">
        <w:rPr>
          <w:rFonts w:cs="Arial" w:hint="cs"/>
          <w:sz w:val="28"/>
          <w:szCs w:val="28"/>
          <w:rtl/>
        </w:rPr>
        <w:t>ومعلومٌ</w:t>
      </w:r>
      <w:r w:rsidRPr="00065E8E">
        <w:rPr>
          <w:rFonts w:cs="Arial"/>
          <w:sz w:val="28"/>
          <w:szCs w:val="28"/>
          <w:rtl/>
        </w:rPr>
        <w:t xml:space="preserve"> </w:t>
      </w:r>
      <w:r w:rsidRPr="00065E8E">
        <w:rPr>
          <w:rFonts w:cs="Arial" w:hint="cs"/>
          <w:sz w:val="28"/>
          <w:szCs w:val="28"/>
          <w:rtl/>
        </w:rPr>
        <w:t>أنَّ</w:t>
      </w:r>
      <w:r w:rsidRPr="00065E8E">
        <w:rPr>
          <w:rFonts w:cs="Arial"/>
          <w:sz w:val="28"/>
          <w:szCs w:val="28"/>
          <w:rtl/>
        </w:rPr>
        <w:t xml:space="preserve"> </w:t>
      </w:r>
      <w:r w:rsidRPr="00065E8E">
        <w:rPr>
          <w:rFonts w:cs="Arial" w:hint="cs"/>
          <w:sz w:val="28"/>
          <w:szCs w:val="28"/>
          <w:rtl/>
        </w:rPr>
        <w:t>الذئبَ</w:t>
      </w:r>
      <w:r w:rsidRPr="00065E8E">
        <w:rPr>
          <w:rFonts w:cs="Arial"/>
          <w:sz w:val="28"/>
          <w:szCs w:val="28"/>
          <w:rtl/>
        </w:rPr>
        <w:t xml:space="preserve"> </w:t>
      </w:r>
      <w:r w:rsidRPr="00065E8E">
        <w:rPr>
          <w:rFonts w:cs="Arial" w:hint="cs"/>
          <w:sz w:val="28"/>
          <w:szCs w:val="28"/>
          <w:rtl/>
        </w:rPr>
        <w:t>لا</w:t>
      </w:r>
      <w:r w:rsidRPr="00065E8E">
        <w:rPr>
          <w:rFonts w:cs="Arial"/>
          <w:sz w:val="28"/>
          <w:szCs w:val="28"/>
          <w:rtl/>
        </w:rPr>
        <w:t xml:space="preserve"> </w:t>
      </w:r>
      <w:r w:rsidRPr="00065E8E">
        <w:rPr>
          <w:rFonts w:cs="Arial" w:hint="cs"/>
          <w:sz w:val="28"/>
          <w:szCs w:val="28"/>
          <w:rtl/>
        </w:rPr>
        <w:t>يبتلعُ</w:t>
      </w:r>
      <w:r w:rsidRPr="00065E8E">
        <w:rPr>
          <w:rFonts w:cs="Arial"/>
          <w:sz w:val="28"/>
          <w:szCs w:val="28"/>
          <w:rtl/>
        </w:rPr>
        <w:t xml:space="preserve"> </w:t>
      </w:r>
      <w:r w:rsidRPr="00065E8E">
        <w:rPr>
          <w:rFonts w:cs="Arial" w:hint="cs"/>
          <w:sz w:val="28"/>
          <w:szCs w:val="28"/>
          <w:rtl/>
        </w:rPr>
        <w:t>الإنسانَ</w:t>
      </w:r>
      <w:r w:rsidRPr="00065E8E">
        <w:rPr>
          <w:rFonts w:cs="Arial"/>
          <w:sz w:val="28"/>
          <w:szCs w:val="28"/>
          <w:rtl/>
        </w:rPr>
        <w:t xml:space="preserve"> </w:t>
      </w:r>
      <w:r w:rsidRPr="00065E8E">
        <w:rPr>
          <w:rFonts w:cs="Arial" w:hint="cs"/>
          <w:sz w:val="28"/>
          <w:szCs w:val="28"/>
          <w:rtl/>
        </w:rPr>
        <w:t>كابتلاعِ</w:t>
      </w:r>
      <w:r w:rsidRPr="00065E8E">
        <w:rPr>
          <w:rFonts w:cs="Arial"/>
          <w:sz w:val="28"/>
          <w:szCs w:val="28"/>
          <w:rtl/>
        </w:rPr>
        <w:t xml:space="preserve"> </w:t>
      </w:r>
      <w:r w:rsidRPr="00065E8E">
        <w:rPr>
          <w:rFonts w:cs="Arial" w:hint="cs"/>
          <w:sz w:val="28"/>
          <w:szCs w:val="28"/>
          <w:rtl/>
        </w:rPr>
        <w:t>الحوتِ؛</w:t>
      </w:r>
      <w:r w:rsidRPr="00065E8E">
        <w:rPr>
          <w:rFonts w:cs="Arial"/>
          <w:sz w:val="28"/>
          <w:szCs w:val="28"/>
          <w:rtl/>
        </w:rPr>
        <w:t xml:space="preserve"> </w:t>
      </w:r>
      <w:r w:rsidRPr="00065E8E">
        <w:rPr>
          <w:rFonts w:cs="Arial" w:hint="cs"/>
          <w:sz w:val="28"/>
          <w:szCs w:val="28"/>
          <w:rtl/>
        </w:rPr>
        <w:t>فكيف</w:t>
      </w:r>
      <w:r w:rsidRPr="00065E8E">
        <w:rPr>
          <w:rFonts w:cs="Arial"/>
          <w:sz w:val="28"/>
          <w:szCs w:val="28"/>
          <w:rtl/>
        </w:rPr>
        <w:t xml:space="preserve"> </w:t>
      </w:r>
      <w:r w:rsidRPr="00065E8E">
        <w:rPr>
          <w:rFonts w:cs="Arial" w:hint="cs"/>
          <w:sz w:val="28"/>
          <w:szCs w:val="28"/>
          <w:rtl/>
        </w:rPr>
        <w:t>استلُّوا</w:t>
      </w:r>
      <w:r w:rsidRPr="00065E8E">
        <w:rPr>
          <w:rFonts w:cs="Arial"/>
          <w:sz w:val="28"/>
          <w:szCs w:val="28"/>
          <w:rtl/>
        </w:rPr>
        <w:t xml:space="preserve"> </w:t>
      </w:r>
      <w:r w:rsidRPr="00065E8E">
        <w:rPr>
          <w:rFonts w:cs="Arial" w:hint="cs"/>
          <w:sz w:val="28"/>
          <w:szCs w:val="28"/>
          <w:rtl/>
        </w:rPr>
        <w:t>قميصَهُ</w:t>
      </w:r>
      <w:r w:rsidRPr="00065E8E">
        <w:rPr>
          <w:rFonts w:cs="Arial"/>
          <w:sz w:val="28"/>
          <w:szCs w:val="28"/>
          <w:rtl/>
        </w:rPr>
        <w:t xml:space="preserve"> </w:t>
      </w:r>
      <w:r w:rsidRPr="00065E8E">
        <w:rPr>
          <w:rFonts w:cs="Arial" w:hint="cs"/>
          <w:sz w:val="28"/>
          <w:szCs w:val="28"/>
          <w:rtl/>
        </w:rPr>
        <w:t>ولم</w:t>
      </w:r>
      <w:r w:rsidRPr="00065E8E">
        <w:rPr>
          <w:rFonts w:cs="Arial"/>
          <w:sz w:val="28"/>
          <w:szCs w:val="28"/>
          <w:rtl/>
        </w:rPr>
        <w:t xml:space="preserve"> </w:t>
      </w:r>
      <w:r w:rsidRPr="00065E8E">
        <w:rPr>
          <w:rFonts w:cs="Arial" w:hint="cs"/>
          <w:sz w:val="28"/>
          <w:szCs w:val="28"/>
          <w:rtl/>
        </w:rPr>
        <w:t>يَجِدُوا</w:t>
      </w:r>
      <w:r w:rsidRPr="00065E8E">
        <w:rPr>
          <w:rFonts w:cs="Arial"/>
          <w:sz w:val="28"/>
          <w:szCs w:val="28"/>
          <w:rtl/>
        </w:rPr>
        <w:t xml:space="preserve"> </w:t>
      </w:r>
      <w:r w:rsidRPr="00065E8E">
        <w:rPr>
          <w:rFonts w:cs="Arial" w:hint="cs"/>
          <w:sz w:val="28"/>
          <w:szCs w:val="28"/>
          <w:rtl/>
        </w:rPr>
        <w:t>جسدَهُ</w:t>
      </w:r>
      <w:r w:rsidRPr="00065E8E">
        <w:rPr>
          <w:rFonts w:cs="Arial"/>
          <w:sz w:val="28"/>
          <w:szCs w:val="28"/>
          <w:rtl/>
        </w:rPr>
        <w:t xml:space="preserve"> </w:t>
      </w:r>
      <w:r w:rsidRPr="00065E8E">
        <w:rPr>
          <w:rFonts w:cs="Arial" w:hint="cs"/>
          <w:sz w:val="28"/>
          <w:szCs w:val="28"/>
          <w:rtl/>
        </w:rPr>
        <w:t>أو</w:t>
      </w:r>
      <w:r w:rsidRPr="00065E8E">
        <w:rPr>
          <w:rFonts w:cs="Arial"/>
          <w:sz w:val="28"/>
          <w:szCs w:val="28"/>
          <w:rtl/>
        </w:rPr>
        <w:t xml:space="preserve"> </w:t>
      </w:r>
      <w:r w:rsidRPr="00065E8E">
        <w:rPr>
          <w:rFonts w:cs="Arial" w:hint="cs"/>
          <w:sz w:val="28"/>
          <w:szCs w:val="28"/>
          <w:rtl/>
        </w:rPr>
        <w:t>شيئًا</w:t>
      </w:r>
      <w:r w:rsidRPr="00065E8E">
        <w:rPr>
          <w:rFonts w:cs="Arial"/>
          <w:sz w:val="28"/>
          <w:szCs w:val="28"/>
          <w:rtl/>
        </w:rPr>
        <w:t xml:space="preserve"> </w:t>
      </w:r>
      <w:r w:rsidRPr="00065E8E">
        <w:rPr>
          <w:rFonts w:cs="Arial" w:hint="cs"/>
          <w:sz w:val="28"/>
          <w:szCs w:val="28"/>
          <w:rtl/>
        </w:rPr>
        <w:t>منه؟</w:t>
      </w:r>
      <w:r w:rsidRPr="00065E8E">
        <w:rPr>
          <w:rFonts w:cs="Arial"/>
          <w:sz w:val="28"/>
          <w:szCs w:val="28"/>
          <w:rtl/>
        </w:rPr>
        <w:t>!</w:t>
      </w:r>
    </w:p>
    <w:p w:rsidR="0037592F" w:rsidRDefault="0037592F" w:rsidP="0037592F">
      <w:pPr>
        <w:bidi/>
        <w:jc w:val="both"/>
        <w:rPr>
          <w:rFonts w:cs="Arial"/>
          <w:sz w:val="28"/>
          <w:szCs w:val="28"/>
          <w:rtl/>
        </w:rPr>
      </w:pPr>
      <w:r w:rsidRPr="00065E8E">
        <w:rPr>
          <w:rFonts w:cs="Arial" w:hint="cs"/>
          <w:sz w:val="28"/>
          <w:szCs w:val="28"/>
          <w:rtl/>
        </w:rPr>
        <w:t>رابعُها</w:t>
      </w:r>
      <w:r w:rsidRPr="00065E8E">
        <w:rPr>
          <w:rFonts w:cs="Arial"/>
          <w:sz w:val="28"/>
          <w:szCs w:val="28"/>
          <w:rtl/>
        </w:rPr>
        <w:t xml:space="preserve"> : </w:t>
      </w:r>
      <w:r w:rsidRPr="00065E8E">
        <w:rPr>
          <w:rFonts w:cs="Arial" w:hint="cs"/>
          <w:sz w:val="28"/>
          <w:szCs w:val="28"/>
          <w:rtl/>
        </w:rPr>
        <w:t>أنَّ</w:t>
      </w:r>
      <w:r w:rsidRPr="00065E8E">
        <w:rPr>
          <w:rFonts w:cs="Arial"/>
          <w:sz w:val="28"/>
          <w:szCs w:val="28"/>
          <w:rtl/>
        </w:rPr>
        <w:t xml:space="preserve"> </w:t>
      </w:r>
      <w:r w:rsidRPr="00065E8E">
        <w:rPr>
          <w:rFonts w:cs="Arial" w:hint="cs"/>
          <w:sz w:val="28"/>
          <w:szCs w:val="28"/>
          <w:rtl/>
        </w:rPr>
        <w:t>يعقوبَ</w:t>
      </w:r>
      <w:r w:rsidRPr="00065E8E">
        <w:rPr>
          <w:rFonts w:cs="Arial"/>
          <w:sz w:val="28"/>
          <w:szCs w:val="28"/>
          <w:rtl/>
        </w:rPr>
        <w:t xml:space="preserve"> </w:t>
      </w:r>
      <w:r w:rsidRPr="00065E8E">
        <w:rPr>
          <w:rFonts w:cs="Arial" w:hint="cs"/>
          <w:sz w:val="28"/>
          <w:szCs w:val="28"/>
          <w:rtl/>
        </w:rPr>
        <w:t>عَلِمَ</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سالفِ</w:t>
      </w:r>
      <w:r w:rsidRPr="00065E8E">
        <w:rPr>
          <w:rFonts w:cs="Arial"/>
          <w:sz w:val="28"/>
          <w:szCs w:val="28"/>
          <w:rtl/>
        </w:rPr>
        <w:t xml:space="preserve"> </w:t>
      </w:r>
      <w:r w:rsidRPr="00065E8E">
        <w:rPr>
          <w:rFonts w:cs="Arial" w:hint="cs"/>
          <w:sz w:val="28"/>
          <w:szCs w:val="28"/>
          <w:rtl/>
        </w:rPr>
        <w:t>أمرِهم</w:t>
      </w:r>
      <w:r w:rsidRPr="00065E8E">
        <w:rPr>
          <w:rFonts w:cs="Arial"/>
          <w:sz w:val="28"/>
          <w:szCs w:val="28"/>
          <w:rtl/>
        </w:rPr>
        <w:t xml:space="preserve"> </w:t>
      </w:r>
      <w:r w:rsidRPr="00065E8E">
        <w:rPr>
          <w:rFonts w:cs="Arial" w:hint="cs"/>
          <w:sz w:val="28"/>
          <w:szCs w:val="28"/>
          <w:rtl/>
        </w:rPr>
        <w:t>ما</w:t>
      </w:r>
      <w:r w:rsidRPr="00065E8E">
        <w:rPr>
          <w:rFonts w:cs="Arial"/>
          <w:sz w:val="28"/>
          <w:szCs w:val="28"/>
          <w:rtl/>
        </w:rPr>
        <w:t xml:space="preserve"> </w:t>
      </w:r>
      <w:r w:rsidRPr="00065E8E">
        <w:rPr>
          <w:rFonts w:cs="Arial" w:hint="cs"/>
          <w:sz w:val="28"/>
          <w:szCs w:val="28"/>
          <w:rtl/>
        </w:rPr>
        <w:t>يدُلُّ</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كَذِبِهم،</w:t>
      </w:r>
      <w:r w:rsidRPr="00065E8E">
        <w:rPr>
          <w:rFonts w:cs="Arial"/>
          <w:sz w:val="28"/>
          <w:szCs w:val="28"/>
          <w:rtl/>
        </w:rPr>
        <w:t xml:space="preserve"> </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ـــــــــــــــــــــــــــــــــــــــــــــــــــــــــــــــــــــ</w:t>
      </w:r>
    </w:p>
    <w:p w:rsidR="0037592F" w:rsidRDefault="0037592F" w:rsidP="0037592F">
      <w:pPr>
        <w:pStyle w:val="ListParagraph"/>
        <w:numPr>
          <w:ilvl w:val="0"/>
          <w:numId w:val="222"/>
        </w:numPr>
        <w:bidi/>
        <w:jc w:val="both"/>
        <w:rPr>
          <w:rFonts w:cs="Arial"/>
          <w:sz w:val="28"/>
          <w:szCs w:val="28"/>
        </w:rPr>
      </w:pPr>
      <w:r w:rsidRPr="00065E8E">
        <w:rPr>
          <w:rFonts w:cs="Arial"/>
          <w:sz w:val="28"/>
          <w:szCs w:val="28"/>
          <w:rtl/>
        </w:rPr>
        <w:t>«</w:t>
      </w:r>
      <w:r w:rsidRPr="00065E8E">
        <w:rPr>
          <w:rFonts w:cs="Arial" w:hint="cs"/>
          <w:sz w:val="28"/>
          <w:szCs w:val="28"/>
          <w:rtl/>
        </w:rPr>
        <w:t>تفسير</w:t>
      </w:r>
      <w:r w:rsidRPr="00065E8E">
        <w:rPr>
          <w:rFonts w:cs="Arial"/>
          <w:sz w:val="28"/>
          <w:szCs w:val="28"/>
          <w:rtl/>
        </w:rPr>
        <w:t xml:space="preserve"> </w:t>
      </w:r>
      <w:r w:rsidRPr="00065E8E">
        <w:rPr>
          <w:rFonts w:cs="Arial" w:hint="cs"/>
          <w:sz w:val="28"/>
          <w:szCs w:val="28"/>
          <w:rtl/>
        </w:rPr>
        <w:t>الطبري</w:t>
      </w:r>
      <w:r w:rsidRPr="00065E8E">
        <w:rPr>
          <w:rFonts w:cs="Arial" w:hint="eastAsia"/>
          <w:sz w:val="28"/>
          <w:szCs w:val="28"/>
          <w:rtl/>
        </w:rPr>
        <w:t>»</w:t>
      </w:r>
      <w:r w:rsidRPr="00065E8E">
        <w:rPr>
          <w:rFonts w:cs="Arial"/>
          <w:sz w:val="28"/>
          <w:szCs w:val="28"/>
          <w:rtl/>
        </w:rPr>
        <w:t xml:space="preserve"> (13 /36)</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و</w:t>
      </w:r>
      <w:r w:rsidRPr="00065E8E">
        <w:rPr>
          <w:rFonts w:cs="Arial" w:hint="eastAsia"/>
          <w:sz w:val="28"/>
          <w:szCs w:val="28"/>
          <w:rtl/>
        </w:rPr>
        <w:t>«</w:t>
      </w:r>
      <w:r w:rsidRPr="00065E8E">
        <w:rPr>
          <w:rFonts w:cs="Arial" w:hint="cs"/>
          <w:sz w:val="28"/>
          <w:szCs w:val="28"/>
          <w:rtl/>
        </w:rPr>
        <w:t>تفسير</w:t>
      </w:r>
      <w:r w:rsidRPr="00065E8E">
        <w:rPr>
          <w:rFonts w:cs="Arial"/>
          <w:sz w:val="28"/>
          <w:szCs w:val="28"/>
          <w:rtl/>
        </w:rPr>
        <w:t xml:space="preserve"> </w:t>
      </w:r>
      <w:r w:rsidRPr="00065E8E">
        <w:rPr>
          <w:rFonts w:cs="Arial" w:hint="cs"/>
          <w:sz w:val="28"/>
          <w:szCs w:val="28"/>
          <w:rtl/>
        </w:rPr>
        <w:t>ابن</w:t>
      </w:r>
      <w:r w:rsidRPr="00065E8E">
        <w:rPr>
          <w:rFonts w:cs="Arial"/>
          <w:sz w:val="28"/>
          <w:szCs w:val="28"/>
          <w:rtl/>
        </w:rPr>
        <w:t xml:space="preserve"> </w:t>
      </w:r>
      <w:r w:rsidRPr="00065E8E">
        <w:rPr>
          <w:rFonts w:cs="Arial" w:hint="cs"/>
          <w:sz w:val="28"/>
          <w:szCs w:val="28"/>
          <w:rtl/>
        </w:rPr>
        <w:t>أبي</w:t>
      </w:r>
      <w:r w:rsidRPr="00065E8E">
        <w:rPr>
          <w:rFonts w:cs="Arial"/>
          <w:sz w:val="28"/>
          <w:szCs w:val="28"/>
          <w:rtl/>
        </w:rPr>
        <w:t xml:space="preserve"> </w:t>
      </w:r>
      <w:r w:rsidRPr="00065E8E">
        <w:rPr>
          <w:rFonts w:cs="Arial" w:hint="cs"/>
          <w:sz w:val="28"/>
          <w:szCs w:val="28"/>
          <w:rtl/>
        </w:rPr>
        <w:t>حاتم</w:t>
      </w:r>
      <w:r w:rsidRPr="00065E8E">
        <w:rPr>
          <w:rFonts w:cs="Arial" w:hint="eastAsia"/>
          <w:sz w:val="28"/>
          <w:szCs w:val="28"/>
          <w:rtl/>
        </w:rPr>
        <w:t>»</w:t>
      </w:r>
      <w:r w:rsidRPr="00065E8E">
        <w:rPr>
          <w:rFonts w:cs="Arial"/>
          <w:sz w:val="28"/>
          <w:szCs w:val="28"/>
          <w:rtl/>
        </w:rPr>
        <w:t xml:space="preserve"> (7 /2111).</w:t>
      </w:r>
    </w:p>
    <w:p w:rsidR="0037592F" w:rsidRDefault="0037592F" w:rsidP="0037592F">
      <w:pPr>
        <w:pStyle w:val="ListParagraph"/>
        <w:numPr>
          <w:ilvl w:val="0"/>
          <w:numId w:val="222"/>
        </w:numPr>
        <w:bidi/>
        <w:jc w:val="both"/>
        <w:rPr>
          <w:rFonts w:cs="Arial"/>
          <w:sz w:val="28"/>
          <w:szCs w:val="28"/>
        </w:rPr>
      </w:pPr>
      <w:r w:rsidRPr="00065E8E">
        <w:rPr>
          <w:rFonts w:cs="Arial"/>
          <w:sz w:val="28"/>
          <w:szCs w:val="28"/>
          <w:rtl/>
        </w:rPr>
        <w:t>«</w:t>
      </w:r>
      <w:r w:rsidRPr="00065E8E">
        <w:rPr>
          <w:rFonts w:cs="Arial" w:hint="cs"/>
          <w:sz w:val="28"/>
          <w:szCs w:val="28"/>
          <w:rtl/>
        </w:rPr>
        <w:t>تفسير</w:t>
      </w:r>
      <w:r w:rsidRPr="00065E8E">
        <w:rPr>
          <w:rFonts w:cs="Arial"/>
          <w:sz w:val="28"/>
          <w:szCs w:val="28"/>
          <w:rtl/>
        </w:rPr>
        <w:t xml:space="preserve"> </w:t>
      </w:r>
      <w:r w:rsidRPr="00065E8E">
        <w:rPr>
          <w:rFonts w:cs="Arial" w:hint="cs"/>
          <w:sz w:val="28"/>
          <w:szCs w:val="28"/>
          <w:rtl/>
        </w:rPr>
        <w:t>الطبري</w:t>
      </w:r>
      <w:r w:rsidRPr="00065E8E">
        <w:rPr>
          <w:rFonts w:cs="Arial" w:hint="eastAsia"/>
          <w:sz w:val="28"/>
          <w:szCs w:val="28"/>
          <w:rtl/>
        </w:rPr>
        <w:t>»</w:t>
      </w:r>
      <w:r w:rsidRPr="00065E8E">
        <w:rPr>
          <w:rFonts w:cs="Arial"/>
          <w:sz w:val="28"/>
          <w:szCs w:val="28"/>
          <w:rtl/>
        </w:rPr>
        <w:t xml:space="preserve"> (13 /38)</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و</w:t>
      </w:r>
      <w:r w:rsidRPr="00065E8E">
        <w:rPr>
          <w:rFonts w:cs="Arial" w:hint="eastAsia"/>
          <w:sz w:val="28"/>
          <w:szCs w:val="28"/>
          <w:rtl/>
        </w:rPr>
        <w:t>«</w:t>
      </w:r>
      <w:r w:rsidRPr="00065E8E">
        <w:rPr>
          <w:rFonts w:cs="Arial" w:hint="cs"/>
          <w:sz w:val="28"/>
          <w:szCs w:val="28"/>
          <w:rtl/>
        </w:rPr>
        <w:t>تفسير</w:t>
      </w:r>
      <w:r w:rsidRPr="00065E8E">
        <w:rPr>
          <w:rFonts w:cs="Arial"/>
          <w:sz w:val="28"/>
          <w:szCs w:val="28"/>
          <w:rtl/>
        </w:rPr>
        <w:t xml:space="preserve"> </w:t>
      </w:r>
      <w:r w:rsidRPr="00065E8E">
        <w:rPr>
          <w:rFonts w:cs="Arial" w:hint="cs"/>
          <w:sz w:val="28"/>
          <w:szCs w:val="28"/>
          <w:rtl/>
        </w:rPr>
        <w:t>ابن</w:t>
      </w:r>
      <w:r w:rsidRPr="00065E8E">
        <w:rPr>
          <w:rFonts w:cs="Arial"/>
          <w:sz w:val="28"/>
          <w:szCs w:val="28"/>
          <w:rtl/>
        </w:rPr>
        <w:t xml:space="preserve"> </w:t>
      </w:r>
      <w:r w:rsidRPr="00065E8E">
        <w:rPr>
          <w:rFonts w:cs="Arial" w:hint="cs"/>
          <w:sz w:val="28"/>
          <w:szCs w:val="28"/>
          <w:rtl/>
        </w:rPr>
        <w:t>أبي</w:t>
      </w:r>
      <w:r w:rsidRPr="00065E8E">
        <w:rPr>
          <w:rFonts w:cs="Arial"/>
          <w:sz w:val="28"/>
          <w:szCs w:val="28"/>
          <w:rtl/>
        </w:rPr>
        <w:t xml:space="preserve"> </w:t>
      </w:r>
      <w:r w:rsidRPr="00065E8E">
        <w:rPr>
          <w:rFonts w:cs="Arial" w:hint="cs"/>
          <w:sz w:val="28"/>
          <w:szCs w:val="28"/>
          <w:rtl/>
        </w:rPr>
        <w:t>حاتم</w:t>
      </w:r>
      <w:r w:rsidRPr="00065E8E">
        <w:rPr>
          <w:rFonts w:cs="Arial" w:hint="eastAsia"/>
          <w:sz w:val="28"/>
          <w:szCs w:val="28"/>
          <w:rtl/>
        </w:rPr>
        <w:t>»</w:t>
      </w:r>
      <w:r w:rsidRPr="00065E8E">
        <w:rPr>
          <w:rFonts w:cs="Arial"/>
          <w:sz w:val="28"/>
          <w:szCs w:val="28"/>
          <w:rtl/>
        </w:rPr>
        <w:t xml:space="preserve"> (7 /2111).</w:t>
      </w:r>
    </w:p>
    <w:p w:rsidR="0037592F" w:rsidRPr="00065E8E" w:rsidRDefault="0037592F" w:rsidP="0037592F">
      <w:pPr>
        <w:pStyle w:val="ListParagraph"/>
        <w:numPr>
          <w:ilvl w:val="0"/>
          <w:numId w:val="222"/>
        </w:numPr>
        <w:bidi/>
        <w:jc w:val="both"/>
        <w:rPr>
          <w:sz w:val="28"/>
          <w:szCs w:val="28"/>
        </w:rPr>
      </w:pPr>
      <w:r w:rsidRPr="00065E8E">
        <w:rPr>
          <w:rFonts w:cs="Arial"/>
          <w:sz w:val="28"/>
          <w:szCs w:val="28"/>
          <w:rtl/>
        </w:rPr>
        <w:t>«</w:t>
      </w:r>
      <w:r w:rsidRPr="00065E8E">
        <w:rPr>
          <w:rFonts w:cs="Arial" w:hint="cs"/>
          <w:sz w:val="28"/>
          <w:szCs w:val="28"/>
          <w:rtl/>
        </w:rPr>
        <w:t>تفسير</w:t>
      </w:r>
      <w:r w:rsidRPr="00065E8E">
        <w:rPr>
          <w:rFonts w:cs="Arial"/>
          <w:sz w:val="28"/>
          <w:szCs w:val="28"/>
          <w:rtl/>
        </w:rPr>
        <w:t xml:space="preserve"> </w:t>
      </w:r>
      <w:r w:rsidRPr="00065E8E">
        <w:rPr>
          <w:rFonts w:cs="Arial" w:hint="cs"/>
          <w:sz w:val="28"/>
          <w:szCs w:val="28"/>
          <w:rtl/>
        </w:rPr>
        <w:t>ابن</w:t>
      </w:r>
      <w:r w:rsidRPr="00065E8E">
        <w:rPr>
          <w:rFonts w:cs="Arial"/>
          <w:sz w:val="28"/>
          <w:szCs w:val="28"/>
          <w:rtl/>
        </w:rPr>
        <w:t xml:space="preserve"> </w:t>
      </w:r>
      <w:r w:rsidRPr="00065E8E">
        <w:rPr>
          <w:rFonts w:cs="Arial" w:hint="cs"/>
          <w:sz w:val="28"/>
          <w:szCs w:val="28"/>
          <w:rtl/>
        </w:rPr>
        <w:t>أبي</w:t>
      </w:r>
      <w:r w:rsidRPr="00065E8E">
        <w:rPr>
          <w:rFonts w:cs="Arial"/>
          <w:sz w:val="28"/>
          <w:szCs w:val="28"/>
          <w:rtl/>
        </w:rPr>
        <w:t xml:space="preserve"> </w:t>
      </w:r>
      <w:r w:rsidRPr="00065E8E">
        <w:rPr>
          <w:rFonts w:cs="Arial" w:hint="cs"/>
          <w:sz w:val="28"/>
          <w:szCs w:val="28"/>
          <w:rtl/>
        </w:rPr>
        <w:t>حاتم</w:t>
      </w:r>
      <w:r w:rsidRPr="00065E8E">
        <w:rPr>
          <w:rFonts w:cs="Arial" w:hint="eastAsia"/>
          <w:sz w:val="28"/>
          <w:szCs w:val="28"/>
          <w:rtl/>
        </w:rPr>
        <w:t>»</w:t>
      </w:r>
      <w:r w:rsidRPr="00065E8E">
        <w:rPr>
          <w:rFonts w:cs="Arial"/>
          <w:sz w:val="28"/>
          <w:szCs w:val="28"/>
          <w:rtl/>
        </w:rPr>
        <w:t xml:space="preserve"> (7 /2111).</w:t>
      </w:r>
    </w:p>
    <w:p w:rsidR="0037592F" w:rsidRPr="00065E8E" w:rsidRDefault="0037592F" w:rsidP="0037592F">
      <w:pPr>
        <w:pStyle w:val="ListParagraph"/>
        <w:bidi/>
        <w:jc w:val="both"/>
        <w:rPr>
          <w:rFonts w:cs="Arial"/>
          <w:sz w:val="28"/>
          <w:szCs w:val="28"/>
          <w:rtl/>
        </w:rPr>
      </w:pPr>
    </w:p>
    <w:p w:rsidR="0037592F" w:rsidRDefault="0037592F" w:rsidP="0037592F">
      <w:pPr>
        <w:rPr>
          <w:rFonts w:cs="Arial"/>
          <w:sz w:val="28"/>
          <w:szCs w:val="28"/>
        </w:rPr>
      </w:pPr>
      <w:r>
        <w:rPr>
          <w:rFonts w:cs="Arial"/>
          <w:sz w:val="28"/>
          <w:szCs w:val="28"/>
          <w:rtl/>
        </w:rPr>
        <w:br w:type="page"/>
      </w:r>
    </w:p>
    <w:p w:rsidR="0037592F" w:rsidRPr="00065E8E" w:rsidRDefault="0037592F" w:rsidP="0037592F">
      <w:pPr>
        <w:bidi/>
        <w:jc w:val="both"/>
        <w:rPr>
          <w:sz w:val="28"/>
          <w:szCs w:val="28"/>
        </w:rPr>
      </w:pPr>
      <w:r w:rsidRPr="00065E8E">
        <w:rPr>
          <w:rFonts w:cs="Arial" w:hint="cs"/>
          <w:sz w:val="28"/>
          <w:szCs w:val="28"/>
          <w:rtl/>
        </w:rPr>
        <w:t>وهذا</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قولِهِ</w:t>
      </w:r>
      <w:r w:rsidRPr="00065E8E">
        <w:rPr>
          <w:rFonts w:cs="Arial"/>
          <w:sz w:val="28"/>
          <w:szCs w:val="28"/>
          <w:rtl/>
        </w:rPr>
        <w:t>: {</w:t>
      </w:r>
      <w:r w:rsidRPr="00065E8E">
        <w:rPr>
          <w:rFonts w:cs="Arial" w:hint="cs"/>
          <w:sz w:val="28"/>
          <w:szCs w:val="28"/>
          <w:rtl/>
        </w:rPr>
        <w:t>بَلْ</w:t>
      </w:r>
      <w:r w:rsidRPr="00065E8E">
        <w:rPr>
          <w:rFonts w:cs="Arial"/>
          <w:sz w:val="28"/>
          <w:szCs w:val="28"/>
          <w:rtl/>
        </w:rPr>
        <w:t xml:space="preserve"> </w:t>
      </w:r>
      <w:r w:rsidRPr="00065E8E">
        <w:rPr>
          <w:rFonts w:cs="Arial" w:hint="cs"/>
          <w:sz w:val="28"/>
          <w:szCs w:val="28"/>
          <w:rtl/>
        </w:rPr>
        <w:t>سَوَّلَتْ</w:t>
      </w:r>
      <w:r w:rsidRPr="00065E8E">
        <w:rPr>
          <w:rFonts w:cs="Arial"/>
          <w:sz w:val="28"/>
          <w:szCs w:val="28"/>
          <w:rtl/>
        </w:rPr>
        <w:t xml:space="preserve"> </w:t>
      </w:r>
      <w:r w:rsidRPr="00065E8E">
        <w:rPr>
          <w:rFonts w:cs="Arial" w:hint="cs"/>
          <w:sz w:val="28"/>
          <w:szCs w:val="28"/>
          <w:rtl/>
        </w:rPr>
        <w:t>لَكُمْ</w:t>
      </w:r>
      <w:r w:rsidRPr="00065E8E">
        <w:rPr>
          <w:rFonts w:cs="Arial"/>
          <w:sz w:val="28"/>
          <w:szCs w:val="28"/>
          <w:rtl/>
        </w:rPr>
        <w:t xml:space="preserve"> </w:t>
      </w:r>
      <w:r w:rsidRPr="00065E8E">
        <w:rPr>
          <w:rFonts w:cs="Arial" w:hint="cs"/>
          <w:sz w:val="28"/>
          <w:szCs w:val="28"/>
          <w:rtl/>
        </w:rPr>
        <w:t>أَنْفُسُكُمْ</w:t>
      </w:r>
      <w:r w:rsidRPr="00065E8E">
        <w:rPr>
          <w:rFonts w:cs="Arial"/>
          <w:sz w:val="28"/>
          <w:szCs w:val="28"/>
          <w:rtl/>
        </w:rPr>
        <w:t xml:space="preserve"> </w:t>
      </w:r>
      <w:r w:rsidRPr="00065E8E">
        <w:rPr>
          <w:rFonts w:cs="Arial" w:hint="cs"/>
          <w:sz w:val="28"/>
          <w:szCs w:val="28"/>
          <w:rtl/>
        </w:rPr>
        <w:t>أَمْرًا</w:t>
      </w:r>
      <w:r w:rsidRPr="00065E8E">
        <w:rPr>
          <w:rFonts w:cs="Arial"/>
          <w:sz w:val="28"/>
          <w:szCs w:val="28"/>
          <w:rtl/>
        </w:rPr>
        <w:t xml:space="preserve">} </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فكأنَّه</w:t>
      </w:r>
      <w:r w:rsidRPr="00065E8E">
        <w:rPr>
          <w:rFonts w:cs="Arial"/>
          <w:sz w:val="28"/>
          <w:szCs w:val="28"/>
          <w:rtl/>
        </w:rPr>
        <w:t xml:space="preserve"> </w:t>
      </w:r>
      <w:r w:rsidRPr="00065E8E">
        <w:rPr>
          <w:rFonts w:cs="Arial" w:hint="cs"/>
          <w:sz w:val="28"/>
          <w:szCs w:val="28"/>
          <w:rtl/>
        </w:rPr>
        <w:t>استدَلَّ</w:t>
      </w:r>
      <w:r w:rsidRPr="00065E8E">
        <w:rPr>
          <w:rFonts w:cs="Arial"/>
          <w:sz w:val="28"/>
          <w:szCs w:val="28"/>
          <w:rtl/>
        </w:rPr>
        <w:t xml:space="preserve"> </w:t>
      </w:r>
      <w:r w:rsidRPr="00065E8E">
        <w:rPr>
          <w:rFonts w:cs="Arial" w:hint="cs"/>
          <w:sz w:val="28"/>
          <w:szCs w:val="28"/>
          <w:rtl/>
        </w:rPr>
        <w:t>بحالِ</w:t>
      </w:r>
      <w:r w:rsidRPr="00065E8E">
        <w:rPr>
          <w:rFonts w:cs="Arial"/>
          <w:sz w:val="28"/>
          <w:szCs w:val="28"/>
          <w:rtl/>
        </w:rPr>
        <w:t xml:space="preserve"> </w:t>
      </w:r>
      <w:r w:rsidRPr="00065E8E">
        <w:rPr>
          <w:rFonts w:cs="Arial" w:hint="cs"/>
          <w:sz w:val="28"/>
          <w:szCs w:val="28"/>
          <w:rtl/>
        </w:rPr>
        <w:t>نفسِهِمُ</w:t>
      </w:r>
      <w:r w:rsidRPr="00065E8E">
        <w:rPr>
          <w:rFonts w:cs="Arial"/>
          <w:sz w:val="28"/>
          <w:szCs w:val="28"/>
          <w:rtl/>
        </w:rPr>
        <w:t xml:space="preserve"> </w:t>
      </w:r>
      <w:r w:rsidRPr="00065E8E">
        <w:rPr>
          <w:rFonts w:cs="Arial" w:hint="cs"/>
          <w:sz w:val="28"/>
          <w:szCs w:val="28"/>
          <w:rtl/>
        </w:rPr>
        <w:t>السابقةِ</w:t>
      </w:r>
      <w:r w:rsidRPr="00065E8E">
        <w:rPr>
          <w:rFonts w:cs="Arial"/>
          <w:sz w:val="28"/>
          <w:szCs w:val="28"/>
          <w:rtl/>
        </w:rPr>
        <w:t xml:space="preserve"> </w:t>
      </w:r>
      <w:r w:rsidRPr="00065E8E">
        <w:rPr>
          <w:rFonts w:cs="Arial" w:hint="cs"/>
          <w:sz w:val="28"/>
          <w:szCs w:val="28"/>
          <w:rtl/>
        </w:rPr>
        <w:t>معه</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أمرٍ</w:t>
      </w:r>
      <w:r w:rsidRPr="00065E8E">
        <w:rPr>
          <w:rFonts w:cs="Arial"/>
          <w:sz w:val="28"/>
          <w:szCs w:val="28"/>
          <w:rtl/>
        </w:rPr>
        <w:t xml:space="preserve"> </w:t>
      </w:r>
      <w:r w:rsidRPr="00065E8E">
        <w:rPr>
          <w:rFonts w:cs="Arial" w:hint="cs"/>
          <w:sz w:val="28"/>
          <w:szCs w:val="28"/>
          <w:rtl/>
        </w:rPr>
        <w:t>لاحقٍ،</w:t>
      </w:r>
      <w:r w:rsidRPr="00065E8E">
        <w:rPr>
          <w:rFonts w:cs="Arial"/>
          <w:sz w:val="28"/>
          <w:szCs w:val="28"/>
          <w:rtl/>
        </w:rPr>
        <w:t xml:space="preserve"> </w:t>
      </w:r>
      <w:r w:rsidRPr="00065E8E">
        <w:rPr>
          <w:rFonts w:cs="Arial" w:hint="cs"/>
          <w:sz w:val="28"/>
          <w:szCs w:val="28"/>
          <w:rtl/>
        </w:rPr>
        <w:t>وهو</w:t>
      </w:r>
      <w:r w:rsidRPr="00065E8E">
        <w:rPr>
          <w:rFonts w:cs="Arial"/>
          <w:sz w:val="28"/>
          <w:szCs w:val="28"/>
          <w:rtl/>
        </w:rPr>
        <w:t xml:space="preserve"> </w:t>
      </w:r>
      <w:r w:rsidRPr="00065E8E">
        <w:rPr>
          <w:rFonts w:cs="Arial" w:hint="cs"/>
          <w:sz w:val="28"/>
          <w:szCs w:val="28"/>
          <w:rtl/>
        </w:rPr>
        <w:t>التخلُّصُ</w:t>
      </w:r>
      <w:r w:rsidRPr="00065E8E">
        <w:rPr>
          <w:rFonts w:cs="Arial"/>
          <w:sz w:val="28"/>
          <w:szCs w:val="28"/>
          <w:rtl/>
        </w:rPr>
        <w:t xml:space="preserve"> </w:t>
      </w:r>
      <w:r w:rsidRPr="00065E8E">
        <w:rPr>
          <w:rFonts w:cs="Arial" w:hint="cs"/>
          <w:sz w:val="28"/>
          <w:szCs w:val="28"/>
          <w:rtl/>
        </w:rPr>
        <w:t>منه</w:t>
      </w:r>
      <w:r w:rsidRPr="00065E8E">
        <w:rPr>
          <w:rFonts w:cs="Arial"/>
          <w:sz w:val="28"/>
          <w:szCs w:val="28"/>
          <w:rtl/>
        </w:rPr>
        <w:t>.</w:t>
      </w:r>
    </w:p>
    <w:p w:rsidR="0037592F" w:rsidRPr="00065E8E" w:rsidRDefault="0037592F" w:rsidP="0037592F">
      <w:pPr>
        <w:bidi/>
        <w:jc w:val="both"/>
        <w:rPr>
          <w:sz w:val="28"/>
          <w:szCs w:val="28"/>
        </w:rPr>
      </w:pPr>
      <w:r w:rsidRPr="00065E8E">
        <w:rPr>
          <w:rFonts w:cs="Arial" w:hint="cs"/>
          <w:sz w:val="28"/>
          <w:szCs w:val="28"/>
          <w:rtl/>
        </w:rPr>
        <w:t>وجمعُ</w:t>
      </w:r>
      <w:r w:rsidRPr="00065E8E">
        <w:rPr>
          <w:rFonts w:cs="Arial"/>
          <w:sz w:val="28"/>
          <w:szCs w:val="28"/>
          <w:rtl/>
        </w:rPr>
        <w:t xml:space="preserve"> </w:t>
      </w:r>
      <w:r w:rsidRPr="00065E8E">
        <w:rPr>
          <w:rFonts w:cs="Arial" w:hint="cs"/>
          <w:sz w:val="28"/>
          <w:szCs w:val="28"/>
          <w:rtl/>
        </w:rPr>
        <w:t>القرائنِ</w:t>
      </w:r>
      <w:r w:rsidRPr="00065E8E">
        <w:rPr>
          <w:rFonts w:cs="Arial"/>
          <w:sz w:val="28"/>
          <w:szCs w:val="28"/>
          <w:rtl/>
        </w:rPr>
        <w:t xml:space="preserve"> </w:t>
      </w:r>
      <w:r w:rsidRPr="00065E8E">
        <w:rPr>
          <w:rFonts w:cs="Arial" w:hint="cs"/>
          <w:sz w:val="28"/>
          <w:szCs w:val="28"/>
          <w:rtl/>
        </w:rPr>
        <w:t>عندَ</w:t>
      </w:r>
      <w:r w:rsidRPr="00065E8E">
        <w:rPr>
          <w:rFonts w:cs="Arial"/>
          <w:sz w:val="28"/>
          <w:szCs w:val="28"/>
          <w:rtl/>
        </w:rPr>
        <w:t xml:space="preserve"> </w:t>
      </w:r>
      <w:r w:rsidRPr="00065E8E">
        <w:rPr>
          <w:rFonts w:cs="Arial" w:hint="cs"/>
          <w:sz w:val="28"/>
          <w:szCs w:val="28"/>
          <w:rtl/>
        </w:rPr>
        <w:t>الفَصْلِ</w:t>
      </w:r>
      <w:r w:rsidRPr="00065E8E">
        <w:rPr>
          <w:rFonts w:cs="Arial"/>
          <w:sz w:val="28"/>
          <w:szCs w:val="28"/>
          <w:rtl/>
        </w:rPr>
        <w:t xml:space="preserve"> </w:t>
      </w:r>
      <w:r w:rsidRPr="00065E8E">
        <w:rPr>
          <w:rFonts w:cs="Arial" w:hint="cs"/>
          <w:sz w:val="28"/>
          <w:szCs w:val="28"/>
          <w:rtl/>
        </w:rPr>
        <w:t>ـ</w:t>
      </w:r>
      <w:r w:rsidRPr="00065E8E">
        <w:rPr>
          <w:rFonts w:cs="Arial"/>
          <w:sz w:val="28"/>
          <w:szCs w:val="28"/>
          <w:rtl/>
        </w:rPr>
        <w:t xml:space="preserve"> </w:t>
      </w:r>
      <w:r w:rsidRPr="00065E8E">
        <w:rPr>
          <w:rFonts w:cs="Arial" w:hint="cs"/>
          <w:sz w:val="28"/>
          <w:szCs w:val="28"/>
          <w:rtl/>
        </w:rPr>
        <w:t>خاصَّةً</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الدماءِ</w:t>
      </w:r>
      <w:r w:rsidRPr="00065E8E">
        <w:rPr>
          <w:rFonts w:cs="Arial"/>
          <w:sz w:val="28"/>
          <w:szCs w:val="28"/>
          <w:rtl/>
        </w:rPr>
        <w:t xml:space="preserve"> </w:t>
      </w:r>
      <w:r w:rsidRPr="00065E8E">
        <w:rPr>
          <w:rFonts w:cs="Arial" w:hint="cs"/>
          <w:sz w:val="28"/>
          <w:szCs w:val="28"/>
          <w:rtl/>
        </w:rPr>
        <w:t>ـ</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واجباتِ</w:t>
      </w:r>
      <w:r w:rsidRPr="00065E8E">
        <w:rPr>
          <w:rFonts w:cs="Arial"/>
          <w:sz w:val="28"/>
          <w:szCs w:val="28"/>
          <w:rtl/>
        </w:rPr>
        <w:t xml:space="preserve"> </w:t>
      </w:r>
      <w:r w:rsidRPr="00065E8E">
        <w:rPr>
          <w:rFonts w:cs="Arial" w:hint="cs"/>
          <w:sz w:val="28"/>
          <w:szCs w:val="28"/>
          <w:rtl/>
        </w:rPr>
        <w:t>القاضي،</w:t>
      </w:r>
      <w:r w:rsidRPr="00065E8E">
        <w:rPr>
          <w:rFonts w:cs="Arial"/>
          <w:sz w:val="28"/>
          <w:szCs w:val="28"/>
          <w:rtl/>
        </w:rPr>
        <w:t xml:space="preserve"> </w:t>
      </w:r>
      <w:r w:rsidRPr="00065E8E">
        <w:rPr>
          <w:rFonts w:cs="Arial" w:hint="cs"/>
          <w:sz w:val="28"/>
          <w:szCs w:val="28"/>
          <w:rtl/>
        </w:rPr>
        <w:t>فإنْ</w:t>
      </w:r>
      <w:r w:rsidRPr="00065E8E">
        <w:rPr>
          <w:rFonts w:cs="Arial"/>
          <w:sz w:val="28"/>
          <w:szCs w:val="28"/>
          <w:rtl/>
        </w:rPr>
        <w:t xml:space="preserve"> </w:t>
      </w:r>
      <w:r w:rsidRPr="00065E8E">
        <w:rPr>
          <w:rFonts w:cs="Arial" w:hint="cs"/>
          <w:sz w:val="28"/>
          <w:szCs w:val="28"/>
          <w:rtl/>
        </w:rPr>
        <w:t>أخَذَ</w:t>
      </w:r>
      <w:r w:rsidRPr="00065E8E">
        <w:rPr>
          <w:rFonts w:cs="Arial"/>
          <w:sz w:val="28"/>
          <w:szCs w:val="28"/>
          <w:rtl/>
        </w:rPr>
        <w:t xml:space="preserve"> </w:t>
      </w:r>
      <w:r w:rsidRPr="00065E8E">
        <w:rPr>
          <w:rFonts w:cs="Arial" w:hint="cs"/>
          <w:sz w:val="28"/>
          <w:szCs w:val="28"/>
          <w:rtl/>
        </w:rPr>
        <w:t>بقرينةٍ</w:t>
      </w:r>
      <w:r w:rsidRPr="00065E8E">
        <w:rPr>
          <w:rFonts w:cs="Arial"/>
          <w:sz w:val="28"/>
          <w:szCs w:val="28"/>
          <w:rtl/>
        </w:rPr>
        <w:t xml:space="preserve"> </w:t>
      </w:r>
      <w:r w:rsidRPr="00065E8E">
        <w:rPr>
          <w:rFonts w:cs="Arial" w:hint="cs"/>
          <w:sz w:val="28"/>
          <w:szCs w:val="28"/>
          <w:rtl/>
        </w:rPr>
        <w:t>ولم</w:t>
      </w:r>
      <w:r w:rsidRPr="00065E8E">
        <w:rPr>
          <w:rFonts w:cs="Arial"/>
          <w:sz w:val="28"/>
          <w:szCs w:val="28"/>
          <w:rtl/>
        </w:rPr>
        <w:t xml:space="preserve"> </w:t>
      </w:r>
      <w:r w:rsidRPr="00065E8E">
        <w:rPr>
          <w:rFonts w:cs="Arial" w:hint="cs"/>
          <w:sz w:val="28"/>
          <w:szCs w:val="28"/>
          <w:rtl/>
        </w:rPr>
        <w:t>يَسبُرْ</w:t>
      </w:r>
      <w:r w:rsidRPr="00065E8E">
        <w:rPr>
          <w:rFonts w:cs="Arial"/>
          <w:sz w:val="28"/>
          <w:szCs w:val="28"/>
          <w:rtl/>
        </w:rPr>
        <w:t xml:space="preserve"> </w:t>
      </w:r>
      <w:r w:rsidRPr="00065E8E">
        <w:rPr>
          <w:rFonts w:cs="Arial" w:hint="cs"/>
          <w:sz w:val="28"/>
          <w:szCs w:val="28"/>
          <w:rtl/>
        </w:rPr>
        <w:t>ما</w:t>
      </w:r>
      <w:r w:rsidRPr="00065E8E">
        <w:rPr>
          <w:rFonts w:cs="Arial"/>
          <w:sz w:val="28"/>
          <w:szCs w:val="28"/>
          <w:rtl/>
        </w:rPr>
        <w:t xml:space="preserve"> </w:t>
      </w:r>
      <w:r w:rsidRPr="00065E8E">
        <w:rPr>
          <w:rFonts w:cs="Arial" w:hint="cs"/>
          <w:sz w:val="28"/>
          <w:szCs w:val="28"/>
          <w:rtl/>
        </w:rPr>
        <w:t>يُقابِلُها</w:t>
      </w:r>
      <w:r w:rsidRPr="00065E8E">
        <w:rPr>
          <w:rFonts w:cs="Arial"/>
          <w:sz w:val="28"/>
          <w:szCs w:val="28"/>
          <w:rtl/>
        </w:rPr>
        <w:t xml:space="preserve"> </w:t>
      </w:r>
      <w:r w:rsidRPr="00065E8E">
        <w:rPr>
          <w:rFonts w:cs="Arial" w:hint="cs"/>
          <w:sz w:val="28"/>
          <w:szCs w:val="28"/>
          <w:rtl/>
        </w:rPr>
        <w:t>ويَجمَعْهُ،</w:t>
      </w:r>
      <w:r w:rsidRPr="00065E8E">
        <w:rPr>
          <w:rFonts w:cs="Arial"/>
          <w:sz w:val="28"/>
          <w:szCs w:val="28"/>
          <w:rtl/>
        </w:rPr>
        <w:t xml:space="preserve"> </w:t>
      </w:r>
      <w:r w:rsidRPr="00065E8E">
        <w:rPr>
          <w:rFonts w:cs="Arial" w:hint="cs"/>
          <w:sz w:val="28"/>
          <w:szCs w:val="28"/>
          <w:rtl/>
        </w:rPr>
        <w:t>وقَعَ</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الخطأِ</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حُكْمِهِ</w:t>
      </w:r>
      <w:r w:rsidRPr="00065E8E">
        <w:rPr>
          <w:rFonts w:cs="Arial"/>
          <w:sz w:val="28"/>
          <w:szCs w:val="28"/>
          <w:rtl/>
        </w:rPr>
        <w:t xml:space="preserve"> </w:t>
      </w:r>
      <w:r w:rsidRPr="00065E8E">
        <w:rPr>
          <w:rFonts w:cs="Arial" w:hint="cs"/>
          <w:sz w:val="28"/>
          <w:szCs w:val="28"/>
          <w:rtl/>
        </w:rPr>
        <w:t>عندَ</w:t>
      </w:r>
      <w:r w:rsidRPr="00065E8E">
        <w:rPr>
          <w:rFonts w:cs="Arial"/>
          <w:sz w:val="28"/>
          <w:szCs w:val="28"/>
          <w:rtl/>
        </w:rPr>
        <w:t xml:space="preserve"> </w:t>
      </w:r>
      <w:r w:rsidRPr="00065E8E">
        <w:rPr>
          <w:rFonts w:cs="Arial" w:hint="cs"/>
          <w:sz w:val="28"/>
          <w:szCs w:val="28"/>
          <w:rtl/>
        </w:rPr>
        <w:t>غيابِ</w:t>
      </w:r>
      <w:r w:rsidRPr="00065E8E">
        <w:rPr>
          <w:rFonts w:cs="Arial"/>
          <w:sz w:val="28"/>
          <w:szCs w:val="28"/>
          <w:rtl/>
        </w:rPr>
        <w:t xml:space="preserve"> </w:t>
      </w:r>
      <w:r w:rsidRPr="00065E8E">
        <w:rPr>
          <w:rFonts w:cs="Arial" w:hint="cs"/>
          <w:sz w:val="28"/>
          <w:szCs w:val="28"/>
          <w:rtl/>
        </w:rPr>
        <w:t>الأدلَّةِ؛</w:t>
      </w:r>
      <w:r w:rsidRPr="00065E8E">
        <w:rPr>
          <w:rFonts w:cs="Arial"/>
          <w:sz w:val="28"/>
          <w:szCs w:val="28"/>
          <w:rtl/>
        </w:rPr>
        <w:t xml:space="preserve"> </w:t>
      </w:r>
      <w:r w:rsidRPr="00065E8E">
        <w:rPr>
          <w:rFonts w:cs="Arial" w:hint="cs"/>
          <w:sz w:val="28"/>
          <w:szCs w:val="28"/>
          <w:rtl/>
        </w:rPr>
        <w:t>فإنَّ</w:t>
      </w:r>
      <w:r w:rsidRPr="00065E8E">
        <w:rPr>
          <w:rFonts w:cs="Arial"/>
          <w:sz w:val="28"/>
          <w:szCs w:val="28"/>
          <w:rtl/>
        </w:rPr>
        <w:t xml:space="preserve"> </w:t>
      </w:r>
      <w:r w:rsidRPr="00065E8E">
        <w:rPr>
          <w:rFonts w:cs="Arial" w:hint="cs"/>
          <w:sz w:val="28"/>
          <w:szCs w:val="28"/>
          <w:rtl/>
        </w:rPr>
        <w:t>القرائنَ</w:t>
      </w:r>
      <w:r w:rsidRPr="00065E8E">
        <w:rPr>
          <w:rFonts w:cs="Arial"/>
          <w:sz w:val="28"/>
          <w:szCs w:val="28"/>
          <w:rtl/>
        </w:rPr>
        <w:t xml:space="preserve"> </w:t>
      </w:r>
      <w:r w:rsidRPr="00065E8E">
        <w:rPr>
          <w:rFonts w:cs="Arial" w:hint="cs"/>
          <w:sz w:val="28"/>
          <w:szCs w:val="28"/>
          <w:rtl/>
        </w:rPr>
        <w:t>تقومُ</w:t>
      </w:r>
      <w:r w:rsidRPr="00065E8E">
        <w:rPr>
          <w:rFonts w:cs="Arial"/>
          <w:sz w:val="28"/>
          <w:szCs w:val="28"/>
          <w:rtl/>
        </w:rPr>
        <w:t xml:space="preserve"> </w:t>
      </w:r>
      <w:r w:rsidRPr="00065E8E">
        <w:rPr>
          <w:rFonts w:cs="Arial" w:hint="cs"/>
          <w:sz w:val="28"/>
          <w:szCs w:val="28"/>
          <w:rtl/>
        </w:rPr>
        <w:t>مقامَ</w:t>
      </w:r>
      <w:r w:rsidRPr="00065E8E">
        <w:rPr>
          <w:rFonts w:cs="Arial"/>
          <w:sz w:val="28"/>
          <w:szCs w:val="28"/>
          <w:rtl/>
        </w:rPr>
        <w:t xml:space="preserve"> </w:t>
      </w:r>
      <w:r w:rsidRPr="00065E8E">
        <w:rPr>
          <w:rFonts w:cs="Arial" w:hint="cs"/>
          <w:sz w:val="28"/>
          <w:szCs w:val="28"/>
          <w:rtl/>
        </w:rPr>
        <w:t>الأدلَّةِ</w:t>
      </w:r>
      <w:r w:rsidRPr="00065E8E">
        <w:rPr>
          <w:rFonts w:cs="Arial"/>
          <w:sz w:val="28"/>
          <w:szCs w:val="28"/>
          <w:rtl/>
        </w:rPr>
        <w:t xml:space="preserve"> </w:t>
      </w:r>
      <w:r w:rsidRPr="00065E8E">
        <w:rPr>
          <w:rFonts w:cs="Arial" w:hint="cs"/>
          <w:sz w:val="28"/>
          <w:szCs w:val="28"/>
          <w:rtl/>
        </w:rPr>
        <w:t>إنْ</w:t>
      </w:r>
      <w:r w:rsidRPr="00065E8E">
        <w:rPr>
          <w:rFonts w:cs="Arial"/>
          <w:sz w:val="28"/>
          <w:szCs w:val="28"/>
          <w:rtl/>
        </w:rPr>
        <w:t xml:space="preserve"> </w:t>
      </w:r>
      <w:r w:rsidRPr="00065E8E">
        <w:rPr>
          <w:rFonts w:cs="Arial" w:hint="cs"/>
          <w:sz w:val="28"/>
          <w:szCs w:val="28"/>
          <w:rtl/>
        </w:rPr>
        <w:t>غابَتْ</w:t>
      </w:r>
      <w:r w:rsidRPr="00065E8E">
        <w:rPr>
          <w:rFonts w:cs="Arial"/>
          <w:sz w:val="28"/>
          <w:szCs w:val="28"/>
          <w:rtl/>
        </w:rPr>
        <w:t>.</w:t>
      </w:r>
    </w:p>
    <w:p w:rsidR="0037592F" w:rsidRPr="00065E8E" w:rsidRDefault="0037592F" w:rsidP="0037592F">
      <w:pPr>
        <w:bidi/>
        <w:jc w:val="both"/>
        <w:rPr>
          <w:sz w:val="28"/>
          <w:szCs w:val="28"/>
        </w:rPr>
      </w:pPr>
      <w:r>
        <w:rPr>
          <w:rFonts w:hint="cs"/>
          <w:sz w:val="28"/>
          <w:szCs w:val="28"/>
          <w:rtl/>
        </w:rPr>
        <w:t>***</w:t>
      </w:r>
    </w:p>
    <w:p w:rsidR="0037592F" w:rsidRPr="00065E8E" w:rsidRDefault="0037592F" w:rsidP="0037592F">
      <w:pPr>
        <w:bidi/>
        <w:jc w:val="both"/>
        <w:rPr>
          <w:sz w:val="28"/>
          <w:szCs w:val="28"/>
        </w:rPr>
      </w:pPr>
      <w:r w:rsidRPr="00065E8E">
        <w:rPr>
          <w:rFonts w:cs="Arial" w:hint="cs"/>
          <w:sz w:val="28"/>
          <w:szCs w:val="28"/>
          <w:rtl/>
        </w:rPr>
        <w:t>قال</w:t>
      </w:r>
      <w:r w:rsidRPr="00065E8E">
        <w:rPr>
          <w:rFonts w:cs="Arial"/>
          <w:sz w:val="28"/>
          <w:szCs w:val="28"/>
          <w:rtl/>
        </w:rPr>
        <w:t xml:space="preserve"> </w:t>
      </w:r>
      <w:r w:rsidRPr="00065E8E">
        <w:rPr>
          <w:rFonts w:cs="Arial" w:hint="cs"/>
          <w:sz w:val="28"/>
          <w:szCs w:val="28"/>
          <w:rtl/>
        </w:rPr>
        <w:t>تعالى</w:t>
      </w:r>
      <w:r w:rsidRPr="00065E8E">
        <w:rPr>
          <w:rFonts w:cs="Arial"/>
          <w:sz w:val="28"/>
          <w:szCs w:val="28"/>
          <w:rtl/>
        </w:rPr>
        <w:t>: {</w:t>
      </w:r>
      <w:r w:rsidRPr="00065E8E">
        <w:rPr>
          <w:rFonts w:cs="Arial" w:hint="cs"/>
          <w:sz w:val="28"/>
          <w:szCs w:val="28"/>
          <w:rtl/>
        </w:rPr>
        <w:t>وَجَاءَتْ</w:t>
      </w:r>
      <w:r w:rsidRPr="00065E8E">
        <w:rPr>
          <w:rFonts w:cs="Arial"/>
          <w:sz w:val="28"/>
          <w:szCs w:val="28"/>
          <w:rtl/>
        </w:rPr>
        <w:t xml:space="preserve"> </w:t>
      </w:r>
      <w:r w:rsidRPr="00065E8E">
        <w:rPr>
          <w:rFonts w:cs="Arial" w:hint="cs"/>
          <w:sz w:val="28"/>
          <w:szCs w:val="28"/>
          <w:rtl/>
        </w:rPr>
        <w:t>سَيَّارَةٌ</w:t>
      </w:r>
      <w:r w:rsidRPr="00065E8E">
        <w:rPr>
          <w:rFonts w:cs="Arial"/>
          <w:sz w:val="28"/>
          <w:szCs w:val="28"/>
          <w:rtl/>
        </w:rPr>
        <w:t xml:space="preserve"> </w:t>
      </w:r>
      <w:r w:rsidRPr="00065E8E">
        <w:rPr>
          <w:rFonts w:cs="Arial" w:hint="cs"/>
          <w:sz w:val="28"/>
          <w:szCs w:val="28"/>
          <w:rtl/>
        </w:rPr>
        <w:t>فَأَرْسَلُوا</w:t>
      </w:r>
      <w:r w:rsidRPr="00065E8E">
        <w:rPr>
          <w:rFonts w:cs="Arial"/>
          <w:sz w:val="28"/>
          <w:szCs w:val="28"/>
          <w:rtl/>
        </w:rPr>
        <w:t xml:space="preserve"> </w:t>
      </w:r>
      <w:r w:rsidRPr="00065E8E">
        <w:rPr>
          <w:rFonts w:cs="Arial" w:hint="cs"/>
          <w:sz w:val="28"/>
          <w:szCs w:val="28"/>
          <w:rtl/>
        </w:rPr>
        <w:t>وَارِدَهُمْ</w:t>
      </w:r>
      <w:r w:rsidRPr="00065E8E">
        <w:rPr>
          <w:rFonts w:cs="Arial"/>
          <w:sz w:val="28"/>
          <w:szCs w:val="28"/>
          <w:rtl/>
        </w:rPr>
        <w:t xml:space="preserve"> </w:t>
      </w:r>
      <w:r w:rsidRPr="00065E8E">
        <w:rPr>
          <w:rFonts w:cs="Arial" w:hint="cs"/>
          <w:sz w:val="28"/>
          <w:szCs w:val="28"/>
          <w:rtl/>
        </w:rPr>
        <w:t>فَأَدْلَى</w:t>
      </w:r>
      <w:r w:rsidRPr="00065E8E">
        <w:rPr>
          <w:rFonts w:cs="Arial"/>
          <w:sz w:val="28"/>
          <w:szCs w:val="28"/>
          <w:rtl/>
        </w:rPr>
        <w:t xml:space="preserve"> </w:t>
      </w:r>
      <w:r w:rsidRPr="00065E8E">
        <w:rPr>
          <w:rFonts w:cs="Arial" w:hint="cs"/>
          <w:sz w:val="28"/>
          <w:szCs w:val="28"/>
          <w:rtl/>
        </w:rPr>
        <w:t>دَلْوَهُ</w:t>
      </w:r>
      <w:r w:rsidRPr="00065E8E">
        <w:rPr>
          <w:rFonts w:cs="Arial"/>
          <w:sz w:val="28"/>
          <w:szCs w:val="28"/>
          <w:rtl/>
        </w:rPr>
        <w:t xml:space="preserve"> </w:t>
      </w:r>
      <w:r w:rsidRPr="00065E8E">
        <w:rPr>
          <w:rFonts w:cs="Arial" w:hint="cs"/>
          <w:sz w:val="28"/>
          <w:szCs w:val="28"/>
          <w:rtl/>
        </w:rPr>
        <w:t>قَال</w:t>
      </w:r>
      <w:r w:rsidRPr="00065E8E">
        <w:rPr>
          <w:rFonts w:cs="Arial"/>
          <w:sz w:val="28"/>
          <w:szCs w:val="28"/>
          <w:rtl/>
        </w:rPr>
        <w:t xml:space="preserve"> </w:t>
      </w:r>
      <w:r w:rsidRPr="00065E8E">
        <w:rPr>
          <w:rFonts w:cs="Arial" w:hint="cs"/>
          <w:sz w:val="28"/>
          <w:szCs w:val="28"/>
          <w:rtl/>
        </w:rPr>
        <w:t>يابُشْرَى</w:t>
      </w:r>
      <w:r w:rsidRPr="00065E8E">
        <w:rPr>
          <w:rFonts w:cs="Arial"/>
          <w:sz w:val="28"/>
          <w:szCs w:val="28"/>
          <w:rtl/>
        </w:rPr>
        <w:t xml:space="preserve"> </w:t>
      </w:r>
      <w:r w:rsidRPr="00065E8E">
        <w:rPr>
          <w:rFonts w:cs="Arial" w:hint="cs"/>
          <w:sz w:val="28"/>
          <w:szCs w:val="28"/>
          <w:rtl/>
        </w:rPr>
        <w:t>هَذَا</w:t>
      </w:r>
      <w:r w:rsidRPr="00065E8E">
        <w:rPr>
          <w:rFonts w:cs="Arial"/>
          <w:sz w:val="28"/>
          <w:szCs w:val="28"/>
          <w:rtl/>
        </w:rPr>
        <w:t xml:space="preserve"> </w:t>
      </w:r>
      <w:r w:rsidRPr="00065E8E">
        <w:rPr>
          <w:rFonts w:cs="Arial" w:hint="cs"/>
          <w:sz w:val="28"/>
          <w:szCs w:val="28"/>
          <w:rtl/>
        </w:rPr>
        <w:t>غُلاَمٌ</w:t>
      </w:r>
      <w:r w:rsidRPr="00065E8E">
        <w:rPr>
          <w:rFonts w:cs="Arial"/>
          <w:sz w:val="28"/>
          <w:szCs w:val="28"/>
          <w:rtl/>
        </w:rPr>
        <w:t xml:space="preserve"> </w:t>
      </w:r>
      <w:r w:rsidRPr="00065E8E">
        <w:rPr>
          <w:rFonts w:cs="Arial" w:hint="cs"/>
          <w:sz w:val="28"/>
          <w:szCs w:val="28"/>
          <w:rtl/>
        </w:rPr>
        <w:t>وَأَسَرُّوهُ</w:t>
      </w:r>
      <w:r w:rsidRPr="00065E8E">
        <w:rPr>
          <w:rFonts w:cs="Arial"/>
          <w:sz w:val="28"/>
          <w:szCs w:val="28"/>
          <w:rtl/>
        </w:rPr>
        <w:t xml:space="preserve"> </w:t>
      </w:r>
      <w:r w:rsidRPr="00065E8E">
        <w:rPr>
          <w:rFonts w:cs="Arial" w:hint="cs"/>
          <w:sz w:val="28"/>
          <w:szCs w:val="28"/>
          <w:rtl/>
        </w:rPr>
        <w:t>بِضَاعَةً</w:t>
      </w:r>
      <w:r w:rsidRPr="00065E8E">
        <w:rPr>
          <w:rFonts w:cs="Arial"/>
          <w:sz w:val="28"/>
          <w:szCs w:val="28"/>
          <w:rtl/>
        </w:rPr>
        <w:t xml:space="preserve"> </w:t>
      </w:r>
      <w:r w:rsidRPr="00065E8E">
        <w:rPr>
          <w:rFonts w:cs="Arial" w:hint="cs"/>
          <w:sz w:val="28"/>
          <w:szCs w:val="28"/>
          <w:rtl/>
        </w:rPr>
        <w:t>وَاللَّهُ</w:t>
      </w:r>
      <w:r w:rsidRPr="00065E8E">
        <w:rPr>
          <w:rFonts w:cs="Arial"/>
          <w:sz w:val="28"/>
          <w:szCs w:val="28"/>
          <w:rtl/>
        </w:rPr>
        <w:t xml:space="preserve"> </w:t>
      </w:r>
      <w:r w:rsidRPr="00065E8E">
        <w:rPr>
          <w:rFonts w:cs="Arial" w:hint="cs"/>
          <w:sz w:val="28"/>
          <w:szCs w:val="28"/>
          <w:rtl/>
        </w:rPr>
        <w:t>عَلِيمٌ</w:t>
      </w:r>
      <w:r w:rsidRPr="00065E8E">
        <w:rPr>
          <w:rFonts w:cs="Arial"/>
          <w:sz w:val="28"/>
          <w:szCs w:val="28"/>
          <w:rtl/>
        </w:rPr>
        <w:t xml:space="preserve"> </w:t>
      </w:r>
      <w:r w:rsidRPr="00065E8E">
        <w:rPr>
          <w:rFonts w:cs="Arial" w:hint="cs"/>
          <w:sz w:val="28"/>
          <w:szCs w:val="28"/>
          <w:rtl/>
        </w:rPr>
        <w:t>بِمَا</w:t>
      </w:r>
      <w:r w:rsidRPr="00065E8E">
        <w:rPr>
          <w:rFonts w:cs="Arial"/>
          <w:sz w:val="28"/>
          <w:szCs w:val="28"/>
          <w:rtl/>
        </w:rPr>
        <w:t xml:space="preserve"> </w:t>
      </w:r>
      <w:r w:rsidRPr="00065E8E">
        <w:rPr>
          <w:rFonts w:cs="Arial" w:hint="cs"/>
          <w:sz w:val="28"/>
          <w:szCs w:val="28"/>
          <w:rtl/>
        </w:rPr>
        <w:t>يَعْمَلُونَ</w:t>
      </w:r>
      <w:r w:rsidRPr="00065E8E">
        <w:rPr>
          <w:rFonts w:cs="Arial"/>
          <w:sz w:val="28"/>
          <w:szCs w:val="28"/>
          <w:rtl/>
        </w:rPr>
        <w:t xml:space="preserve"> *</w:t>
      </w:r>
      <w:r w:rsidRPr="00065E8E">
        <w:rPr>
          <w:rFonts w:cs="Arial" w:hint="cs"/>
          <w:sz w:val="28"/>
          <w:szCs w:val="28"/>
          <w:rtl/>
        </w:rPr>
        <w:t>وَشَرَوْهُ</w:t>
      </w:r>
      <w:r w:rsidRPr="00065E8E">
        <w:rPr>
          <w:rFonts w:cs="Arial"/>
          <w:sz w:val="28"/>
          <w:szCs w:val="28"/>
          <w:rtl/>
        </w:rPr>
        <w:t xml:space="preserve"> </w:t>
      </w:r>
      <w:r w:rsidRPr="00065E8E">
        <w:rPr>
          <w:rFonts w:cs="Arial" w:hint="cs"/>
          <w:sz w:val="28"/>
          <w:szCs w:val="28"/>
          <w:rtl/>
        </w:rPr>
        <w:t>بِثَمَنٍ</w:t>
      </w:r>
      <w:r w:rsidRPr="00065E8E">
        <w:rPr>
          <w:rFonts w:cs="Arial"/>
          <w:sz w:val="28"/>
          <w:szCs w:val="28"/>
          <w:rtl/>
        </w:rPr>
        <w:t xml:space="preserve"> </w:t>
      </w:r>
      <w:r w:rsidRPr="00065E8E">
        <w:rPr>
          <w:rFonts w:cs="Arial" w:hint="cs"/>
          <w:sz w:val="28"/>
          <w:szCs w:val="28"/>
          <w:rtl/>
        </w:rPr>
        <w:t>بَخْسٍ</w:t>
      </w:r>
      <w:r w:rsidRPr="00065E8E">
        <w:rPr>
          <w:rFonts w:cs="Arial"/>
          <w:sz w:val="28"/>
          <w:szCs w:val="28"/>
          <w:rtl/>
        </w:rPr>
        <w:t xml:space="preserve"> </w:t>
      </w:r>
      <w:r w:rsidRPr="00065E8E">
        <w:rPr>
          <w:rFonts w:cs="Arial" w:hint="cs"/>
          <w:sz w:val="28"/>
          <w:szCs w:val="28"/>
          <w:rtl/>
        </w:rPr>
        <w:t>دَرَاهِمَ</w:t>
      </w:r>
      <w:r w:rsidRPr="00065E8E">
        <w:rPr>
          <w:rFonts w:cs="Arial"/>
          <w:sz w:val="28"/>
          <w:szCs w:val="28"/>
          <w:rtl/>
        </w:rPr>
        <w:t xml:space="preserve"> </w:t>
      </w:r>
      <w:r w:rsidRPr="00065E8E">
        <w:rPr>
          <w:rFonts w:cs="Arial" w:hint="cs"/>
          <w:sz w:val="28"/>
          <w:szCs w:val="28"/>
          <w:rtl/>
        </w:rPr>
        <w:t>مَعْدُودَةٍ</w:t>
      </w:r>
      <w:r w:rsidRPr="00065E8E">
        <w:rPr>
          <w:rFonts w:cs="Arial"/>
          <w:sz w:val="28"/>
          <w:szCs w:val="28"/>
          <w:rtl/>
        </w:rPr>
        <w:t xml:space="preserve"> </w:t>
      </w:r>
      <w:r w:rsidRPr="00065E8E">
        <w:rPr>
          <w:rFonts w:cs="Arial" w:hint="cs"/>
          <w:sz w:val="28"/>
          <w:szCs w:val="28"/>
          <w:rtl/>
        </w:rPr>
        <w:t>وَكَانُوا</w:t>
      </w:r>
      <w:r w:rsidRPr="00065E8E">
        <w:rPr>
          <w:rFonts w:cs="Arial"/>
          <w:sz w:val="28"/>
          <w:szCs w:val="28"/>
          <w:rtl/>
        </w:rPr>
        <w:t xml:space="preserve"> </w:t>
      </w:r>
      <w:r w:rsidRPr="00065E8E">
        <w:rPr>
          <w:rFonts w:cs="Arial" w:hint="cs"/>
          <w:sz w:val="28"/>
          <w:szCs w:val="28"/>
          <w:rtl/>
        </w:rPr>
        <w:t>فِيهِ</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الزَّاهِدِينَ</w:t>
      </w:r>
      <w:r w:rsidRPr="00065E8E">
        <w:rPr>
          <w:rFonts w:cs="Arial"/>
          <w:sz w:val="28"/>
          <w:szCs w:val="28"/>
          <w:rtl/>
        </w:rPr>
        <w:t xml:space="preserve"> } [ </w:t>
      </w:r>
      <w:r w:rsidRPr="00065E8E">
        <w:rPr>
          <w:rFonts w:cs="Arial" w:hint="cs"/>
          <w:sz w:val="28"/>
          <w:szCs w:val="28"/>
          <w:rtl/>
        </w:rPr>
        <w:t>يوسف</w:t>
      </w:r>
      <w:r w:rsidRPr="00065E8E">
        <w:rPr>
          <w:rFonts w:cs="Arial"/>
          <w:sz w:val="28"/>
          <w:szCs w:val="28"/>
          <w:rtl/>
        </w:rPr>
        <w:t xml:space="preserve">: 19 </w:t>
      </w:r>
      <w:r w:rsidRPr="00065E8E">
        <w:rPr>
          <w:rFonts w:cs="Arial" w:hint="cs"/>
          <w:sz w:val="28"/>
          <w:szCs w:val="28"/>
          <w:rtl/>
        </w:rPr>
        <w:t>ـ</w:t>
      </w:r>
      <w:r w:rsidRPr="00065E8E">
        <w:rPr>
          <w:rFonts w:cs="Arial"/>
          <w:sz w:val="28"/>
          <w:szCs w:val="28"/>
          <w:rtl/>
        </w:rPr>
        <w:t xml:space="preserve"> 20 ] .</w:t>
      </w:r>
    </w:p>
    <w:p w:rsidR="0037592F" w:rsidRPr="00065E8E" w:rsidRDefault="0037592F" w:rsidP="0037592F">
      <w:pPr>
        <w:bidi/>
        <w:jc w:val="both"/>
        <w:rPr>
          <w:sz w:val="28"/>
          <w:szCs w:val="28"/>
        </w:rPr>
      </w:pPr>
      <w:r w:rsidRPr="00065E8E">
        <w:rPr>
          <w:rFonts w:cs="Arial" w:hint="cs"/>
          <w:sz w:val="28"/>
          <w:szCs w:val="28"/>
          <w:rtl/>
        </w:rPr>
        <w:t>وُجِدَ</w:t>
      </w:r>
      <w:r w:rsidRPr="00065E8E">
        <w:rPr>
          <w:rFonts w:cs="Arial"/>
          <w:sz w:val="28"/>
          <w:szCs w:val="28"/>
          <w:rtl/>
        </w:rPr>
        <w:t xml:space="preserve"> </w:t>
      </w:r>
      <w:r w:rsidRPr="00065E8E">
        <w:rPr>
          <w:rFonts w:cs="Arial" w:hint="cs"/>
          <w:sz w:val="28"/>
          <w:szCs w:val="28"/>
          <w:rtl/>
        </w:rPr>
        <w:t>يوسُفُ</w:t>
      </w:r>
      <w:r w:rsidRPr="00065E8E">
        <w:rPr>
          <w:rFonts w:cs="Arial"/>
          <w:sz w:val="28"/>
          <w:szCs w:val="28"/>
          <w:rtl/>
        </w:rPr>
        <w:t xml:space="preserve"> </w:t>
      </w:r>
      <w:r w:rsidRPr="00065E8E">
        <w:rPr>
          <w:rFonts w:cs="Arial" w:hint="cs"/>
          <w:sz w:val="28"/>
          <w:szCs w:val="28"/>
          <w:rtl/>
        </w:rPr>
        <w:t>عليه</w:t>
      </w:r>
      <w:r w:rsidRPr="00065E8E">
        <w:rPr>
          <w:rFonts w:cs="Arial"/>
          <w:sz w:val="28"/>
          <w:szCs w:val="28"/>
          <w:rtl/>
        </w:rPr>
        <w:t xml:space="preserve"> </w:t>
      </w:r>
      <w:r w:rsidRPr="00065E8E">
        <w:rPr>
          <w:rFonts w:cs="Arial" w:hint="cs"/>
          <w:sz w:val="28"/>
          <w:szCs w:val="28"/>
          <w:rtl/>
        </w:rPr>
        <w:t>السلام</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البئرِ،</w:t>
      </w:r>
      <w:r w:rsidRPr="00065E8E">
        <w:rPr>
          <w:rFonts w:cs="Arial"/>
          <w:sz w:val="28"/>
          <w:szCs w:val="28"/>
          <w:rtl/>
        </w:rPr>
        <w:t xml:space="preserve"> </w:t>
      </w:r>
      <w:r w:rsidRPr="00065E8E">
        <w:rPr>
          <w:rFonts w:cs="Arial" w:hint="cs"/>
          <w:sz w:val="28"/>
          <w:szCs w:val="28"/>
          <w:rtl/>
        </w:rPr>
        <w:t>قيل</w:t>
      </w:r>
      <w:r w:rsidRPr="00065E8E">
        <w:rPr>
          <w:rFonts w:cs="Arial"/>
          <w:sz w:val="28"/>
          <w:szCs w:val="28"/>
          <w:rtl/>
        </w:rPr>
        <w:t xml:space="preserve">: </w:t>
      </w:r>
      <w:r w:rsidRPr="00065E8E">
        <w:rPr>
          <w:rFonts w:cs="Arial" w:hint="cs"/>
          <w:sz w:val="28"/>
          <w:szCs w:val="28"/>
          <w:rtl/>
        </w:rPr>
        <w:t>بعدَ</w:t>
      </w:r>
      <w:r w:rsidRPr="00065E8E">
        <w:rPr>
          <w:rFonts w:cs="Arial"/>
          <w:sz w:val="28"/>
          <w:szCs w:val="28"/>
          <w:rtl/>
        </w:rPr>
        <w:t xml:space="preserve"> </w:t>
      </w:r>
      <w:r w:rsidRPr="00065E8E">
        <w:rPr>
          <w:rFonts w:cs="Arial" w:hint="cs"/>
          <w:sz w:val="28"/>
          <w:szCs w:val="28"/>
          <w:rtl/>
        </w:rPr>
        <w:t>يومٍ،</w:t>
      </w:r>
      <w:r w:rsidRPr="00065E8E">
        <w:rPr>
          <w:rFonts w:cs="Arial"/>
          <w:sz w:val="28"/>
          <w:szCs w:val="28"/>
          <w:rtl/>
        </w:rPr>
        <w:t xml:space="preserve"> </w:t>
      </w:r>
      <w:r w:rsidRPr="00065E8E">
        <w:rPr>
          <w:rFonts w:cs="Arial" w:hint="cs"/>
          <w:sz w:val="28"/>
          <w:szCs w:val="28"/>
          <w:rtl/>
        </w:rPr>
        <w:t>وقيل</w:t>
      </w:r>
      <w:r w:rsidRPr="00065E8E">
        <w:rPr>
          <w:rFonts w:cs="Arial"/>
          <w:sz w:val="28"/>
          <w:szCs w:val="28"/>
          <w:rtl/>
        </w:rPr>
        <w:t xml:space="preserve">: </w:t>
      </w:r>
      <w:r w:rsidRPr="00065E8E">
        <w:rPr>
          <w:rFonts w:cs="Arial" w:hint="cs"/>
          <w:sz w:val="28"/>
          <w:szCs w:val="28"/>
          <w:rtl/>
        </w:rPr>
        <w:t>بعدَ</w:t>
      </w:r>
      <w:r w:rsidRPr="00065E8E">
        <w:rPr>
          <w:rFonts w:cs="Arial"/>
          <w:sz w:val="28"/>
          <w:szCs w:val="28"/>
          <w:rtl/>
        </w:rPr>
        <w:t xml:space="preserve"> </w:t>
      </w:r>
      <w:r w:rsidRPr="00065E8E">
        <w:rPr>
          <w:rFonts w:cs="Arial" w:hint="cs"/>
          <w:sz w:val="28"/>
          <w:szCs w:val="28"/>
          <w:rtl/>
        </w:rPr>
        <w:t>ثلاثةِ</w:t>
      </w:r>
      <w:r w:rsidRPr="00065E8E">
        <w:rPr>
          <w:rFonts w:cs="Arial"/>
          <w:sz w:val="28"/>
          <w:szCs w:val="28"/>
          <w:rtl/>
        </w:rPr>
        <w:t xml:space="preserve"> </w:t>
      </w:r>
      <w:r w:rsidRPr="00065E8E">
        <w:rPr>
          <w:rFonts w:cs="Arial" w:hint="cs"/>
          <w:sz w:val="28"/>
          <w:szCs w:val="28"/>
          <w:rtl/>
        </w:rPr>
        <w:t>أيامٍ،</w:t>
      </w:r>
      <w:r w:rsidRPr="00065E8E">
        <w:rPr>
          <w:rFonts w:cs="Arial"/>
          <w:sz w:val="28"/>
          <w:szCs w:val="28"/>
          <w:rtl/>
        </w:rPr>
        <w:t xml:space="preserve"> </w:t>
      </w:r>
      <w:r w:rsidRPr="00065E8E">
        <w:rPr>
          <w:rFonts w:cs="Arial" w:hint="cs"/>
          <w:sz w:val="28"/>
          <w:szCs w:val="28"/>
          <w:rtl/>
        </w:rPr>
        <w:t>وقيل</w:t>
      </w:r>
      <w:r w:rsidRPr="00065E8E">
        <w:rPr>
          <w:rFonts w:cs="Arial"/>
          <w:sz w:val="28"/>
          <w:szCs w:val="28"/>
          <w:rtl/>
        </w:rPr>
        <w:t xml:space="preserve"> </w:t>
      </w:r>
      <w:r w:rsidRPr="00065E8E">
        <w:rPr>
          <w:rFonts w:cs="Arial" w:hint="cs"/>
          <w:sz w:val="28"/>
          <w:szCs w:val="28"/>
          <w:rtl/>
        </w:rPr>
        <w:t>أقلُّ</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ذلك،</w:t>
      </w:r>
      <w:r w:rsidRPr="00065E8E">
        <w:rPr>
          <w:rFonts w:cs="Arial"/>
          <w:sz w:val="28"/>
          <w:szCs w:val="28"/>
          <w:rtl/>
        </w:rPr>
        <w:t xml:space="preserve"> </w:t>
      </w:r>
      <w:r w:rsidRPr="00065E8E">
        <w:rPr>
          <w:rFonts w:cs="Arial" w:hint="cs"/>
          <w:sz w:val="28"/>
          <w:szCs w:val="28"/>
          <w:rtl/>
        </w:rPr>
        <w:t>ولمَّا</w:t>
      </w:r>
      <w:r w:rsidRPr="00065E8E">
        <w:rPr>
          <w:rFonts w:cs="Arial"/>
          <w:sz w:val="28"/>
          <w:szCs w:val="28"/>
          <w:rtl/>
        </w:rPr>
        <w:t xml:space="preserve"> </w:t>
      </w:r>
      <w:r w:rsidRPr="00065E8E">
        <w:rPr>
          <w:rFonts w:cs="Arial" w:hint="cs"/>
          <w:sz w:val="28"/>
          <w:szCs w:val="28"/>
          <w:rtl/>
        </w:rPr>
        <w:t>وُضِعَ</w:t>
      </w:r>
      <w:r w:rsidRPr="00065E8E">
        <w:rPr>
          <w:rFonts w:cs="Arial"/>
          <w:sz w:val="28"/>
          <w:szCs w:val="28"/>
          <w:rtl/>
        </w:rPr>
        <w:t xml:space="preserve"> </w:t>
      </w:r>
      <w:r w:rsidRPr="00065E8E">
        <w:rPr>
          <w:rFonts w:cs="Arial" w:hint="cs"/>
          <w:sz w:val="28"/>
          <w:szCs w:val="28"/>
          <w:rtl/>
        </w:rPr>
        <w:t>دَلْوُ</w:t>
      </w:r>
      <w:r w:rsidRPr="00065E8E">
        <w:rPr>
          <w:rFonts w:cs="Arial"/>
          <w:sz w:val="28"/>
          <w:szCs w:val="28"/>
          <w:rtl/>
        </w:rPr>
        <w:t xml:space="preserve"> </w:t>
      </w:r>
      <w:r w:rsidRPr="00065E8E">
        <w:rPr>
          <w:rFonts w:cs="Arial" w:hint="cs"/>
          <w:sz w:val="28"/>
          <w:szCs w:val="28"/>
          <w:rtl/>
        </w:rPr>
        <w:t>المُسْتَسْقِينَ</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البئرِ،</w:t>
      </w:r>
      <w:r w:rsidRPr="00065E8E">
        <w:rPr>
          <w:rFonts w:cs="Arial"/>
          <w:sz w:val="28"/>
          <w:szCs w:val="28"/>
          <w:rtl/>
        </w:rPr>
        <w:t xml:space="preserve"> </w:t>
      </w:r>
      <w:r w:rsidRPr="00065E8E">
        <w:rPr>
          <w:rFonts w:cs="Arial" w:hint="cs"/>
          <w:sz w:val="28"/>
          <w:szCs w:val="28"/>
          <w:rtl/>
        </w:rPr>
        <w:t>تمسَّكَ</w:t>
      </w:r>
      <w:r w:rsidRPr="00065E8E">
        <w:rPr>
          <w:rFonts w:cs="Arial"/>
          <w:sz w:val="28"/>
          <w:szCs w:val="28"/>
          <w:rtl/>
        </w:rPr>
        <w:t xml:space="preserve"> </w:t>
      </w:r>
      <w:r w:rsidRPr="00065E8E">
        <w:rPr>
          <w:rFonts w:cs="Arial" w:hint="cs"/>
          <w:sz w:val="28"/>
          <w:szCs w:val="28"/>
          <w:rtl/>
        </w:rPr>
        <w:t>به</w:t>
      </w:r>
      <w:r w:rsidRPr="00065E8E">
        <w:rPr>
          <w:rFonts w:cs="Arial"/>
          <w:sz w:val="28"/>
          <w:szCs w:val="28"/>
          <w:rtl/>
        </w:rPr>
        <w:t xml:space="preserve"> </w:t>
      </w:r>
      <w:r w:rsidRPr="00065E8E">
        <w:rPr>
          <w:rFonts w:cs="Arial" w:hint="cs"/>
          <w:sz w:val="28"/>
          <w:szCs w:val="28"/>
          <w:rtl/>
        </w:rPr>
        <w:t>يوسُفُ</w:t>
      </w:r>
      <w:r w:rsidRPr="00065E8E">
        <w:rPr>
          <w:rFonts w:cs="Arial"/>
          <w:sz w:val="28"/>
          <w:szCs w:val="28"/>
          <w:rtl/>
        </w:rPr>
        <w:t xml:space="preserve"> </w:t>
      </w:r>
      <w:r w:rsidRPr="00065E8E">
        <w:rPr>
          <w:rFonts w:cs="Arial" w:hint="cs"/>
          <w:sz w:val="28"/>
          <w:szCs w:val="28"/>
          <w:rtl/>
        </w:rPr>
        <w:t>ليخرُجَ</w:t>
      </w:r>
      <w:r w:rsidRPr="00065E8E">
        <w:rPr>
          <w:rFonts w:cs="Arial"/>
          <w:sz w:val="28"/>
          <w:szCs w:val="28"/>
          <w:rtl/>
        </w:rPr>
        <w:t xml:space="preserve"> </w:t>
      </w:r>
      <w:r w:rsidRPr="00065E8E">
        <w:rPr>
          <w:rFonts w:cs="Arial" w:hint="cs"/>
          <w:sz w:val="28"/>
          <w:szCs w:val="28"/>
          <w:rtl/>
        </w:rPr>
        <w:t>منها،</w:t>
      </w:r>
      <w:r w:rsidRPr="00065E8E">
        <w:rPr>
          <w:rFonts w:cs="Arial"/>
          <w:sz w:val="28"/>
          <w:szCs w:val="28"/>
          <w:rtl/>
        </w:rPr>
        <w:t xml:space="preserve"> </w:t>
      </w:r>
      <w:r w:rsidRPr="00065E8E">
        <w:rPr>
          <w:rFonts w:cs="Arial" w:hint="cs"/>
          <w:sz w:val="28"/>
          <w:szCs w:val="28"/>
          <w:rtl/>
        </w:rPr>
        <w:t>فلمَّا</w:t>
      </w:r>
      <w:r w:rsidRPr="00065E8E">
        <w:rPr>
          <w:rFonts w:cs="Arial"/>
          <w:sz w:val="28"/>
          <w:szCs w:val="28"/>
          <w:rtl/>
        </w:rPr>
        <w:t xml:space="preserve"> </w:t>
      </w:r>
      <w:r w:rsidRPr="00065E8E">
        <w:rPr>
          <w:rFonts w:cs="Arial" w:hint="cs"/>
          <w:sz w:val="28"/>
          <w:szCs w:val="28"/>
          <w:rtl/>
        </w:rPr>
        <w:t>رأَوْهُ،</w:t>
      </w:r>
      <w:r w:rsidRPr="00065E8E">
        <w:rPr>
          <w:rFonts w:cs="Arial"/>
          <w:sz w:val="28"/>
          <w:szCs w:val="28"/>
          <w:rtl/>
        </w:rPr>
        <w:t xml:space="preserve"> </w:t>
      </w:r>
      <w:r w:rsidRPr="00065E8E">
        <w:rPr>
          <w:rFonts w:cs="Arial" w:hint="cs"/>
          <w:sz w:val="28"/>
          <w:szCs w:val="28"/>
          <w:rtl/>
        </w:rPr>
        <w:t>تباشَرُوا</w:t>
      </w:r>
      <w:r w:rsidRPr="00065E8E">
        <w:rPr>
          <w:rFonts w:cs="Arial"/>
          <w:sz w:val="28"/>
          <w:szCs w:val="28"/>
          <w:rtl/>
        </w:rPr>
        <w:t xml:space="preserve"> </w:t>
      </w:r>
      <w:r w:rsidRPr="00065E8E">
        <w:rPr>
          <w:rFonts w:cs="Arial" w:hint="cs"/>
          <w:sz w:val="28"/>
          <w:szCs w:val="28"/>
          <w:rtl/>
        </w:rPr>
        <w:t>وتواصَوْا</w:t>
      </w:r>
      <w:r w:rsidRPr="00065E8E">
        <w:rPr>
          <w:rFonts w:cs="Arial"/>
          <w:sz w:val="28"/>
          <w:szCs w:val="28"/>
          <w:rtl/>
        </w:rPr>
        <w:t xml:space="preserve"> </w:t>
      </w:r>
      <w:r w:rsidRPr="00065E8E">
        <w:rPr>
          <w:rFonts w:cs="Arial" w:hint="cs"/>
          <w:sz w:val="28"/>
          <w:szCs w:val="28"/>
          <w:rtl/>
        </w:rPr>
        <w:t>أن</w:t>
      </w:r>
      <w:r w:rsidRPr="00065E8E">
        <w:rPr>
          <w:rFonts w:cs="Arial"/>
          <w:sz w:val="28"/>
          <w:szCs w:val="28"/>
          <w:rtl/>
        </w:rPr>
        <w:t xml:space="preserve"> </w:t>
      </w:r>
      <w:r w:rsidRPr="00065E8E">
        <w:rPr>
          <w:rFonts w:cs="Arial" w:hint="cs"/>
          <w:sz w:val="28"/>
          <w:szCs w:val="28"/>
          <w:rtl/>
        </w:rPr>
        <w:t>يُخفُوهُ</w:t>
      </w:r>
      <w:r w:rsidRPr="00065E8E">
        <w:rPr>
          <w:rFonts w:cs="Arial"/>
          <w:sz w:val="28"/>
          <w:szCs w:val="28"/>
          <w:rtl/>
        </w:rPr>
        <w:t xml:space="preserve"> </w:t>
      </w:r>
      <w:r w:rsidRPr="00065E8E">
        <w:rPr>
          <w:rFonts w:cs="Arial" w:hint="cs"/>
          <w:sz w:val="28"/>
          <w:szCs w:val="28"/>
          <w:rtl/>
        </w:rPr>
        <w:t>عمَّن</w:t>
      </w:r>
      <w:r w:rsidRPr="00065E8E">
        <w:rPr>
          <w:rFonts w:cs="Arial"/>
          <w:sz w:val="28"/>
          <w:szCs w:val="28"/>
          <w:rtl/>
        </w:rPr>
        <w:t xml:space="preserve"> </w:t>
      </w:r>
      <w:r w:rsidRPr="00065E8E">
        <w:rPr>
          <w:rFonts w:cs="Arial" w:hint="cs"/>
          <w:sz w:val="28"/>
          <w:szCs w:val="28"/>
          <w:rtl/>
        </w:rPr>
        <w:t>كان</w:t>
      </w:r>
      <w:r w:rsidRPr="00065E8E">
        <w:rPr>
          <w:rFonts w:cs="Arial"/>
          <w:sz w:val="28"/>
          <w:szCs w:val="28"/>
          <w:rtl/>
        </w:rPr>
        <w:t xml:space="preserve"> </w:t>
      </w:r>
      <w:r w:rsidRPr="00065E8E">
        <w:rPr>
          <w:rFonts w:cs="Arial" w:hint="cs"/>
          <w:sz w:val="28"/>
          <w:szCs w:val="28"/>
          <w:rtl/>
        </w:rPr>
        <w:t>معهم؛</w:t>
      </w:r>
      <w:r w:rsidRPr="00065E8E">
        <w:rPr>
          <w:rFonts w:cs="Arial"/>
          <w:sz w:val="28"/>
          <w:szCs w:val="28"/>
          <w:rtl/>
        </w:rPr>
        <w:t xml:space="preserve"> </w:t>
      </w:r>
      <w:r w:rsidRPr="00065E8E">
        <w:rPr>
          <w:rFonts w:cs="Arial" w:hint="cs"/>
          <w:sz w:val="28"/>
          <w:szCs w:val="28"/>
          <w:rtl/>
        </w:rPr>
        <w:t>حتى</w:t>
      </w:r>
      <w:r w:rsidRPr="00065E8E">
        <w:rPr>
          <w:rFonts w:cs="Arial"/>
          <w:sz w:val="28"/>
          <w:szCs w:val="28"/>
          <w:rtl/>
        </w:rPr>
        <w:t xml:space="preserve"> </w:t>
      </w:r>
      <w:r w:rsidRPr="00065E8E">
        <w:rPr>
          <w:rFonts w:cs="Arial" w:hint="cs"/>
          <w:sz w:val="28"/>
          <w:szCs w:val="28"/>
          <w:rtl/>
        </w:rPr>
        <w:t>لا</w:t>
      </w:r>
      <w:r w:rsidRPr="00065E8E">
        <w:rPr>
          <w:rFonts w:cs="Arial"/>
          <w:sz w:val="28"/>
          <w:szCs w:val="28"/>
          <w:rtl/>
        </w:rPr>
        <w:t xml:space="preserve"> </w:t>
      </w:r>
      <w:r w:rsidRPr="00065E8E">
        <w:rPr>
          <w:rFonts w:cs="Arial" w:hint="cs"/>
          <w:sz w:val="28"/>
          <w:szCs w:val="28"/>
          <w:rtl/>
        </w:rPr>
        <w:t>يُشارِكَهُمْ</w:t>
      </w:r>
      <w:r w:rsidRPr="00065E8E">
        <w:rPr>
          <w:rFonts w:cs="Arial"/>
          <w:sz w:val="28"/>
          <w:szCs w:val="28"/>
          <w:rtl/>
        </w:rPr>
        <w:t xml:space="preserve"> </w:t>
      </w:r>
      <w:r w:rsidRPr="00065E8E">
        <w:rPr>
          <w:rFonts w:cs="Arial" w:hint="cs"/>
          <w:sz w:val="28"/>
          <w:szCs w:val="28"/>
          <w:rtl/>
        </w:rPr>
        <w:t>فيه</w:t>
      </w:r>
      <w:r w:rsidRPr="00065E8E">
        <w:rPr>
          <w:rFonts w:cs="Arial"/>
          <w:sz w:val="28"/>
          <w:szCs w:val="28"/>
          <w:rtl/>
        </w:rPr>
        <w:t xml:space="preserve"> </w:t>
      </w:r>
      <w:r w:rsidRPr="00065E8E">
        <w:rPr>
          <w:rFonts w:cs="Arial" w:hint="cs"/>
          <w:sz w:val="28"/>
          <w:szCs w:val="28"/>
          <w:rtl/>
        </w:rPr>
        <w:t>أحدٌ؛</w:t>
      </w:r>
      <w:r w:rsidRPr="00065E8E">
        <w:rPr>
          <w:rFonts w:cs="Arial"/>
          <w:sz w:val="28"/>
          <w:szCs w:val="28"/>
          <w:rtl/>
        </w:rPr>
        <w:t xml:space="preserve"> </w:t>
      </w:r>
      <w:r w:rsidRPr="00065E8E">
        <w:rPr>
          <w:rFonts w:cs="Arial" w:hint="cs"/>
          <w:sz w:val="28"/>
          <w:szCs w:val="28"/>
          <w:rtl/>
        </w:rPr>
        <w:t>فعُرِضَ</w:t>
      </w:r>
      <w:r w:rsidRPr="00065E8E">
        <w:rPr>
          <w:rFonts w:cs="Arial"/>
          <w:sz w:val="28"/>
          <w:szCs w:val="28"/>
          <w:rtl/>
        </w:rPr>
        <w:t xml:space="preserve"> </w:t>
      </w:r>
      <w:r w:rsidRPr="00065E8E">
        <w:rPr>
          <w:rFonts w:cs="Arial" w:hint="cs"/>
          <w:sz w:val="28"/>
          <w:szCs w:val="28"/>
          <w:rtl/>
        </w:rPr>
        <w:t>بمصرَ،</w:t>
      </w:r>
      <w:r w:rsidRPr="00065E8E">
        <w:rPr>
          <w:rFonts w:cs="Arial"/>
          <w:sz w:val="28"/>
          <w:szCs w:val="28"/>
          <w:rtl/>
        </w:rPr>
        <w:t xml:space="preserve"> </w:t>
      </w:r>
      <w:r w:rsidRPr="00065E8E">
        <w:rPr>
          <w:rFonts w:cs="Arial" w:hint="cs"/>
          <w:sz w:val="28"/>
          <w:szCs w:val="28"/>
          <w:rtl/>
        </w:rPr>
        <w:t>فاشْتَرَاهُ</w:t>
      </w:r>
      <w:r w:rsidRPr="00065E8E">
        <w:rPr>
          <w:rFonts w:cs="Arial"/>
          <w:sz w:val="28"/>
          <w:szCs w:val="28"/>
          <w:rtl/>
        </w:rPr>
        <w:t xml:space="preserve"> </w:t>
      </w:r>
      <w:r w:rsidRPr="00065E8E">
        <w:rPr>
          <w:rFonts w:cs="Arial" w:hint="cs"/>
          <w:sz w:val="28"/>
          <w:szCs w:val="28"/>
          <w:rtl/>
        </w:rPr>
        <w:t>المَلِكُ</w:t>
      </w:r>
      <w:r w:rsidRPr="00065E8E">
        <w:rPr>
          <w:rFonts w:cs="Arial"/>
          <w:sz w:val="28"/>
          <w:szCs w:val="28"/>
          <w:rtl/>
        </w:rPr>
        <w:t>.</w:t>
      </w:r>
    </w:p>
    <w:p w:rsidR="0037592F" w:rsidRPr="00065E8E" w:rsidRDefault="0037592F" w:rsidP="0037592F">
      <w:pPr>
        <w:bidi/>
        <w:jc w:val="both"/>
        <w:rPr>
          <w:sz w:val="28"/>
          <w:szCs w:val="28"/>
        </w:rPr>
      </w:pPr>
      <w:r w:rsidRPr="00065E8E">
        <w:rPr>
          <w:rFonts w:cs="Arial" w:hint="cs"/>
          <w:sz w:val="28"/>
          <w:szCs w:val="28"/>
          <w:rtl/>
        </w:rPr>
        <w:t>حُكْمُ</w:t>
      </w:r>
      <w:r w:rsidRPr="00065E8E">
        <w:rPr>
          <w:rFonts w:cs="Arial"/>
          <w:sz w:val="28"/>
          <w:szCs w:val="28"/>
          <w:rtl/>
        </w:rPr>
        <w:t xml:space="preserve"> </w:t>
      </w:r>
      <w:r w:rsidRPr="00065E8E">
        <w:rPr>
          <w:rFonts w:cs="Arial" w:hint="cs"/>
          <w:sz w:val="28"/>
          <w:szCs w:val="28"/>
          <w:rtl/>
        </w:rPr>
        <w:t>بَيْعِ</w:t>
      </w:r>
      <w:r w:rsidRPr="00065E8E">
        <w:rPr>
          <w:rFonts w:cs="Arial"/>
          <w:sz w:val="28"/>
          <w:szCs w:val="28"/>
          <w:rtl/>
        </w:rPr>
        <w:t xml:space="preserve"> </w:t>
      </w:r>
      <w:r w:rsidRPr="00065E8E">
        <w:rPr>
          <w:rFonts w:cs="Arial" w:hint="cs"/>
          <w:sz w:val="28"/>
          <w:szCs w:val="28"/>
          <w:rtl/>
        </w:rPr>
        <w:t>الحُرِّ</w:t>
      </w:r>
      <w:r w:rsidRPr="00065E8E">
        <w:rPr>
          <w:rFonts w:cs="Arial"/>
          <w:sz w:val="28"/>
          <w:szCs w:val="28"/>
          <w:rtl/>
        </w:rPr>
        <w:t>:</w:t>
      </w:r>
    </w:p>
    <w:p w:rsidR="0037592F" w:rsidRDefault="0037592F" w:rsidP="0037592F">
      <w:pPr>
        <w:bidi/>
        <w:jc w:val="both"/>
        <w:rPr>
          <w:rFonts w:cs="Arial"/>
          <w:sz w:val="28"/>
          <w:szCs w:val="28"/>
          <w:rtl/>
        </w:rPr>
      </w:pP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قولِه</w:t>
      </w:r>
      <w:r w:rsidRPr="00065E8E">
        <w:rPr>
          <w:rFonts w:cs="Arial"/>
          <w:sz w:val="28"/>
          <w:szCs w:val="28"/>
          <w:rtl/>
        </w:rPr>
        <w:t xml:space="preserve"> </w:t>
      </w:r>
      <w:r w:rsidRPr="00065E8E">
        <w:rPr>
          <w:rFonts w:cs="Arial" w:hint="cs"/>
          <w:sz w:val="28"/>
          <w:szCs w:val="28"/>
          <w:rtl/>
        </w:rPr>
        <w:t>تعالى</w:t>
      </w:r>
      <w:r w:rsidRPr="00065E8E">
        <w:rPr>
          <w:rFonts w:cs="Arial"/>
          <w:sz w:val="28"/>
          <w:szCs w:val="28"/>
          <w:rtl/>
        </w:rPr>
        <w:t>: {</w:t>
      </w:r>
      <w:r w:rsidRPr="00065E8E">
        <w:rPr>
          <w:rFonts w:cs="Arial" w:hint="cs"/>
          <w:sz w:val="28"/>
          <w:szCs w:val="28"/>
          <w:rtl/>
        </w:rPr>
        <w:t>وَشَرَوْهُ</w:t>
      </w:r>
      <w:r w:rsidRPr="00065E8E">
        <w:rPr>
          <w:rFonts w:cs="Arial"/>
          <w:sz w:val="28"/>
          <w:szCs w:val="28"/>
          <w:rtl/>
        </w:rPr>
        <w:t xml:space="preserve"> </w:t>
      </w:r>
      <w:r w:rsidRPr="00065E8E">
        <w:rPr>
          <w:rFonts w:cs="Arial" w:hint="cs"/>
          <w:sz w:val="28"/>
          <w:szCs w:val="28"/>
          <w:rtl/>
        </w:rPr>
        <w:t>بِثَمَنٍ</w:t>
      </w:r>
      <w:r w:rsidRPr="00065E8E">
        <w:rPr>
          <w:rFonts w:cs="Arial"/>
          <w:sz w:val="28"/>
          <w:szCs w:val="28"/>
          <w:rtl/>
        </w:rPr>
        <w:t xml:space="preserve"> </w:t>
      </w:r>
      <w:r w:rsidRPr="00065E8E">
        <w:rPr>
          <w:rFonts w:cs="Arial" w:hint="cs"/>
          <w:sz w:val="28"/>
          <w:szCs w:val="28"/>
          <w:rtl/>
        </w:rPr>
        <w:t>بَخْسٍ</w:t>
      </w:r>
      <w:r w:rsidRPr="00065E8E">
        <w:rPr>
          <w:rFonts w:cs="Arial"/>
          <w:sz w:val="28"/>
          <w:szCs w:val="28"/>
          <w:rtl/>
        </w:rPr>
        <w:t xml:space="preserve">} </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قال</w:t>
      </w:r>
      <w:r w:rsidRPr="00065E8E">
        <w:rPr>
          <w:rFonts w:cs="Arial"/>
          <w:sz w:val="28"/>
          <w:szCs w:val="28"/>
          <w:rtl/>
        </w:rPr>
        <w:t xml:space="preserve"> </w:t>
      </w:r>
      <w:r w:rsidRPr="00065E8E">
        <w:rPr>
          <w:rFonts w:cs="Arial" w:hint="cs"/>
          <w:sz w:val="28"/>
          <w:szCs w:val="28"/>
          <w:rtl/>
        </w:rPr>
        <w:t>ابنُ</w:t>
      </w:r>
      <w:r w:rsidRPr="00065E8E">
        <w:rPr>
          <w:rFonts w:cs="Arial"/>
          <w:sz w:val="28"/>
          <w:szCs w:val="28"/>
          <w:rtl/>
        </w:rPr>
        <w:t xml:space="preserve"> </w:t>
      </w:r>
      <w:r w:rsidRPr="00065E8E">
        <w:rPr>
          <w:rFonts w:cs="Arial" w:hint="cs"/>
          <w:sz w:val="28"/>
          <w:szCs w:val="28"/>
          <w:rtl/>
        </w:rPr>
        <w:t>عبَّاسٍ</w:t>
      </w:r>
      <w:r>
        <w:rPr>
          <w:rFonts w:cs="Arial" w:hint="cs"/>
          <w:sz w:val="28"/>
          <w:szCs w:val="28"/>
          <w:rtl/>
        </w:rPr>
        <w:t xml:space="preserve">(1) </w:t>
      </w:r>
      <w:r w:rsidRPr="00065E8E">
        <w:rPr>
          <w:rFonts w:cs="Arial" w:hint="cs"/>
          <w:sz w:val="28"/>
          <w:szCs w:val="28"/>
          <w:rtl/>
        </w:rPr>
        <w:t>والنخَعيُّ</w:t>
      </w:r>
      <w:r>
        <w:rPr>
          <w:rFonts w:cs="Arial" w:hint="cs"/>
          <w:sz w:val="28"/>
          <w:szCs w:val="28"/>
          <w:rtl/>
        </w:rPr>
        <w:t>(2)</w:t>
      </w:r>
      <w:r w:rsidRPr="00065E8E">
        <w:rPr>
          <w:rFonts w:cs="Arial"/>
          <w:sz w:val="28"/>
          <w:szCs w:val="28"/>
          <w:rtl/>
        </w:rPr>
        <w:t>: «</w:t>
      </w:r>
      <w:r w:rsidRPr="00065E8E">
        <w:rPr>
          <w:rFonts w:cs="Arial" w:hint="cs"/>
          <w:sz w:val="28"/>
          <w:szCs w:val="28"/>
          <w:rtl/>
        </w:rPr>
        <w:t>باعُوهُ</w:t>
      </w:r>
      <w:r w:rsidRPr="00065E8E">
        <w:rPr>
          <w:rFonts w:cs="Arial"/>
          <w:sz w:val="28"/>
          <w:szCs w:val="28"/>
          <w:rtl/>
        </w:rPr>
        <w:t xml:space="preserve"> </w:t>
      </w:r>
      <w:r w:rsidRPr="00065E8E">
        <w:rPr>
          <w:rFonts w:cs="Arial" w:hint="cs"/>
          <w:sz w:val="28"/>
          <w:szCs w:val="28"/>
          <w:rtl/>
        </w:rPr>
        <w:t>ولم</w:t>
      </w:r>
      <w:r w:rsidRPr="00065E8E">
        <w:rPr>
          <w:rFonts w:cs="Arial"/>
          <w:sz w:val="28"/>
          <w:szCs w:val="28"/>
          <w:rtl/>
        </w:rPr>
        <w:t xml:space="preserve"> </w:t>
      </w:r>
      <w:r w:rsidRPr="00065E8E">
        <w:rPr>
          <w:rFonts w:cs="Arial" w:hint="cs"/>
          <w:sz w:val="28"/>
          <w:szCs w:val="28"/>
          <w:rtl/>
        </w:rPr>
        <w:t>يَحِلَّ</w:t>
      </w:r>
      <w:r w:rsidRPr="00065E8E">
        <w:rPr>
          <w:rFonts w:cs="Arial"/>
          <w:sz w:val="28"/>
          <w:szCs w:val="28"/>
          <w:rtl/>
        </w:rPr>
        <w:t xml:space="preserve"> </w:t>
      </w:r>
      <w:r w:rsidRPr="00065E8E">
        <w:rPr>
          <w:rFonts w:cs="Arial" w:hint="cs"/>
          <w:sz w:val="28"/>
          <w:szCs w:val="28"/>
          <w:rtl/>
        </w:rPr>
        <w:t>لهم</w:t>
      </w:r>
      <w:r w:rsidRPr="00065E8E">
        <w:rPr>
          <w:rFonts w:cs="Arial"/>
          <w:sz w:val="28"/>
          <w:szCs w:val="28"/>
          <w:rtl/>
        </w:rPr>
        <w:t xml:space="preserve"> </w:t>
      </w:r>
      <w:r w:rsidRPr="00065E8E">
        <w:rPr>
          <w:rFonts w:cs="Arial" w:hint="cs"/>
          <w:sz w:val="28"/>
          <w:szCs w:val="28"/>
          <w:rtl/>
        </w:rPr>
        <w:t>أكلُ</w:t>
      </w:r>
      <w:r w:rsidRPr="00065E8E">
        <w:rPr>
          <w:rFonts w:cs="Arial"/>
          <w:sz w:val="28"/>
          <w:szCs w:val="28"/>
          <w:rtl/>
        </w:rPr>
        <w:t xml:space="preserve"> </w:t>
      </w:r>
      <w:r w:rsidRPr="00065E8E">
        <w:rPr>
          <w:rFonts w:cs="Arial" w:hint="cs"/>
          <w:sz w:val="28"/>
          <w:szCs w:val="28"/>
          <w:rtl/>
        </w:rPr>
        <w:t>ثمنِهِ</w:t>
      </w:r>
      <w:r w:rsidRPr="00065E8E">
        <w:rPr>
          <w:rFonts w:cs="Arial" w:hint="eastAsia"/>
          <w:sz w:val="28"/>
          <w:szCs w:val="28"/>
          <w:rtl/>
        </w:rPr>
        <w:t>»</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وقد</w:t>
      </w:r>
      <w:r w:rsidRPr="00065E8E">
        <w:rPr>
          <w:rFonts w:cs="Arial"/>
          <w:sz w:val="28"/>
          <w:szCs w:val="28"/>
          <w:rtl/>
        </w:rPr>
        <w:t xml:space="preserve"> </w:t>
      </w:r>
      <w:r w:rsidRPr="00065E8E">
        <w:rPr>
          <w:rFonts w:cs="Arial" w:hint="cs"/>
          <w:sz w:val="28"/>
          <w:szCs w:val="28"/>
          <w:rtl/>
        </w:rPr>
        <w:t>فسَّرَ</w:t>
      </w:r>
      <w:r w:rsidRPr="00065E8E">
        <w:rPr>
          <w:rFonts w:cs="Arial"/>
          <w:sz w:val="28"/>
          <w:szCs w:val="28"/>
          <w:rtl/>
        </w:rPr>
        <w:t xml:space="preserve"> </w:t>
      </w:r>
      <w:r w:rsidRPr="00065E8E">
        <w:rPr>
          <w:rFonts w:cs="Arial" w:hint="cs"/>
          <w:sz w:val="28"/>
          <w:szCs w:val="28"/>
          <w:rtl/>
        </w:rPr>
        <w:t>الضحَّاكُ</w:t>
      </w:r>
      <w:r>
        <w:rPr>
          <w:rFonts w:cs="Arial" w:hint="cs"/>
          <w:sz w:val="28"/>
          <w:szCs w:val="28"/>
          <w:rtl/>
        </w:rPr>
        <w:t xml:space="preserve">(3) </w:t>
      </w:r>
      <w:r w:rsidRPr="00065E8E">
        <w:rPr>
          <w:rFonts w:cs="Arial" w:hint="cs"/>
          <w:sz w:val="28"/>
          <w:szCs w:val="28"/>
          <w:rtl/>
        </w:rPr>
        <w:t>وسفيان</w:t>
      </w:r>
      <w:r w:rsidRPr="00065E8E">
        <w:rPr>
          <w:rFonts w:cs="Arial"/>
          <w:sz w:val="28"/>
          <w:szCs w:val="28"/>
          <w:rtl/>
        </w:rPr>
        <w:t xml:space="preserve"> </w:t>
      </w:r>
      <w:r w:rsidRPr="00065E8E">
        <w:rPr>
          <w:rFonts w:cs="Arial" w:hint="cs"/>
          <w:sz w:val="28"/>
          <w:szCs w:val="28"/>
          <w:rtl/>
        </w:rPr>
        <w:t>بن</w:t>
      </w:r>
      <w:r w:rsidRPr="00065E8E">
        <w:rPr>
          <w:rFonts w:cs="Arial"/>
          <w:sz w:val="28"/>
          <w:szCs w:val="28"/>
          <w:rtl/>
        </w:rPr>
        <w:t xml:space="preserve"> </w:t>
      </w:r>
      <w:r w:rsidRPr="00065E8E">
        <w:rPr>
          <w:rFonts w:cs="Arial" w:hint="cs"/>
          <w:sz w:val="28"/>
          <w:szCs w:val="28"/>
          <w:rtl/>
        </w:rPr>
        <w:t>عُيَيْنةَ</w:t>
      </w:r>
      <w:r w:rsidRPr="00065E8E">
        <w:rPr>
          <w:rFonts w:cs="Arial"/>
          <w:sz w:val="28"/>
          <w:szCs w:val="28"/>
          <w:rtl/>
        </w:rPr>
        <w:t xml:space="preserve"> </w:t>
      </w:r>
      <w:r w:rsidRPr="00065E8E">
        <w:rPr>
          <w:rFonts w:cs="Arial" w:hint="cs"/>
          <w:sz w:val="28"/>
          <w:szCs w:val="28"/>
          <w:rtl/>
        </w:rPr>
        <w:t>قولَهُ</w:t>
      </w:r>
      <w:r w:rsidRPr="00065E8E">
        <w:rPr>
          <w:rFonts w:cs="Arial"/>
          <w:sz w:val="28"/>
          <w:szCs w:val="28"/>
          <w:rtl/>
        </w:rPr>
        <w:t>: {</w:t>
      </w:r>
      <w:r w:rsidRPr="00065E8E">
        <w:rPr>
          <w:rFonts w:cs="Arial" w:hint="cs"/>
          <w:sz w:val="28"/>
          <w:szCs w:val="28"/>
          <w:rtl/>
        </w:rPr>
        <w:t>بَخْسٍ</w:t>
      </w:r>
      <w:r w:rsidRPr="00065E8E">
        <w:rPr>
          <w:rFonts w:cs="Arial"/>
          <w:sz w:val="28"/>
          <w:szCs w:val="28"/>
          <w:rtl/>
        </w:rPr>
        <w:t xml:space="preserve">} </w:t>
      </w:r>
      <w:r w:rsidRPr="00065E8E">
        <w:rPr>
          <w:rFonts w:cs="Arial" w:hint="cs"/>
          <w:sz w:val="28"/>
          <w:szCs w:val="28"/>
          <w:rtl/>
        </w:rPr>
        <w:t>بثمنٍ</w:t>
      </w:r>
      <w:r w:rsidRPr="00065E8E">
        <w:rPr>
          <w:rFonts w:cs="Arial"/>
          <w:sz w:val="28"/>
          <w:szCs w:val="28"/>
          <w:rtl/>
        </w:rPr>
        <w:t xml:space="preserve"> </w:t>
      </w:r>
      <w:r w:rsidRPr="00065E8E">
        <w:rPr>
          <w:rFonts w:cs="Arial" w:hint="cs"/>
          <w:sz w:val="28"/>
          <w:szCs w:val="28"/>
          <w:rtl/>
        </w:rPr>
        <w:t>حرامٍ،</w:t>
      </w:r>
      <w:r w:rsidRPr="00065E8E">
        <w:rPr>
          <w:rFonts w:cs="Arial"/>
          <w:sz w:val="28"/>
          <w:szCs w:val="28"/>
          <w:rtl/>
        </w:rPr>
        <w:t xml:space="preserve"> </w:t>
      </w:r>
      <w:r w:rsidRPr="00065E8E">
        <w:rPr>
          <w:rFonts w:cs="Arial" w:hint="cs"/>
          <w:sz w:val="28"/>
          <w:szCs w:val="28"/>
          <w:rtl/>
        </w:rPr>
        <w:t>وفسَّرَهُ</w:t>
      </w:r>
      <w:r w:rsidRPr="00065E8E">
        <w:rPr>
          <w:rFonts w:cs="Arial"/>
          <w:sz w:val="28"/>
          <w:szCs w:val="28"/>
          <w:rtl/>
        </w:rPr>
        <w:t xml:space="preserve"> </w:t>
      </w:r>
      <w:r w:rsidRPr="00065E8E">
        <w:rPr>
          <w:rFonts w:cs="Arial" w:hint="cs"/>
          <w:sz w:val="28"/>
          <w:szCs w:val="28"/>
          <w:rtl/>
        </w:rPr>
        <w:t>قتادةُ</w:t>
      </w:r>
      <w:r w:rsidRPr="00065E8E">
        <w:rPr>
          <w:rFonts w:cs="Arial"/>
          <w:sz w:val="28"/>
          <w:szCs w:val="28"/>
          <w:rtl/>
        </w:rPr>
        <w:t xml:space="preserve"> </w:t>
      </w:r>
      <w:r w:rsidRPr="00065E8E">
        <w:rPr>
          <w:rFonts w:cs="Arial" w:hint="cs"/>
          <w:sz w:val="28"/>
          <w:szCs w:val="28"/>
          <w:rtl/>
        </w:rPr>
        <w:t>بأنَّه</w:t>
      </w:r>
      <w:r w:rsidRPr="00065E8E">
        <w:rPr>
          <w:rFonts w:cs="Arial"/>
          <w:sz w:val="28"/>
          <w:szCs w:val="28"/>
          <w:rtl/>
        </w:rPr>
        <w:t xml:space="preserve"> </w:t>
      </w:r>
      <w:r w:rsidRPr="00065E8E">
        <w:rPr>
          <w:rFonts w:cs="Arial" w:hint="cs"/>
          <w:sz w:val="28"/>
          <w:szCs w:val="28"/>
          <w:rtl/>
        </w:rPr>
        <w:t>ثمنٌ</w:t>
      </w:r>
      <w:r w:rsidRPr="00065E8E">
        <w:rPr>
          <w:rFonts w:cs="Arial"/>
          <w:sz w:val="28"/>
          <w:szCs w:val="28"/>
          <w:rtl/>
        </w:rPr>
        <w:t xml:space="preserve"> </w:t>
      </w:r>
      <w:r w:rsidRPr="00065E8E">
        <w:rPr>
          <w:rFonts w:cs="Arial" w:hint="cs"/>
          <w:sz w:val="28"/>
          <w:szCs w:val="28"/>
          <w:rtl/>
        </w:rPr>
        <w:t>ظُلْمٌ</w:t>
      </w:r>
      <w:r>
        <w:rPr>
          <w:rFonts w:cs="Arial" w:hint="cs"/>
          <w:sz w:val="28"/>
          <w:szCs w:val="28"/>
          <w:rtl/>
        </w:rPr>
        <w:t xml:space="preserve">(4) </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لأنَّه</w:t>
      </w:r>
      <w:r w:rsidRPr="00065E8E">
        <w:rPr>
          <w:rFonts w:cs="Arial"/>
          <w:sz w:val="28"/>
          <w:szCs w:val="28"/>
          <w:rtl/>
        </w:rPr>
        <w:t xml:space="preserve"> </w:t>
      </w:r>
      <w:r w:rsidRPr="00065E8E">
        <w:rPr>
          <w:rFonts w:cs="Arial" w:hint="cs"/>
          <w:sz w:val="28"/>
          <w:szCs w:val="28"/>
          <w:rtl/>
        </w:rPr>
        <w:t>حُرٌّ،</w:t>
      </w:r>
      <w:r w:rsidRPr="00065E8E">
        <w:rPr>
          <w:rFonts w:cs="Arial"/>
          <w:sz w:val="28"/>
          <w:szCs w:val="28"/>
          <w:rtl/>
        </w:rPr>
        <w:t xml:space="preserve"> </w:t>
      </w:r>
      <w:r w:rsidRPr="00065E8E">
        <w:rPr>
          <w:rFonts w:cs="Arial" w:hint="cs"/>
          <w:sz w:val="28"/>
          <w:szCs w:val="28"/>
          <w:rtl/>
        </w:rPr>
        <w:t>والحرُّ</w:t>
      </w:r>
      <w:r w:rsidRPr="00065E8E">
        <w:rPr>
          <w:rFonts w:cs="Arial"/>
          <w:sz w:val="28"/>
          <w:szCs w:val="28"/>
          <w:rtl/>
        </w:rPr>
        <w:t xml:space="preserve"> </w:t>
      </w:r>
      <w:r w:rsidRPr="00065E8E">
        <w:rPr>
          <w:rFonts w:cs="Arial" w:hint="cs"/>
          <w:sz w:val="28"/>
          <w:szCs w:val="28"/>
          <w:rtl/>
        </w:rPr>
        <w:t>لا</w:t>
      </w:r>
      <w:r w:rsidRPr="00065E8E">
        <w:rPr>
          <w:rFonts w:cs="Arial"/>
          <w:sz w:val="28"/>
          <w:szCs w:val="28"/>
          <w:rtl/>
        </w:rPr>
        <w:t xml:space="preserve"> </w:t>
      </w:r>
      <w:r w:rsidRPr="00065E8E">
        <w:rPr>
          <w:rFonts w:cs="Arial" w:hint="cs"/>
          <w:sz w:val="28"/>
          <w:szCs w:val="28"/>
          <w:rtl/>
        </w:rPr>
        <w:t>يُباعُ،</w:t>
      </w:r>
      <w:r w:rsidRPr="00065E8E">
        <w:rPr>
          <w:rFonts w:cs="Arial"/>
          <w:sz w:val="28"/>
          <w:szCs w:val="28"/>
          <w:rtl/>
        </w:rPr>
        <w:t xml:space="preserve"> </w:t>
      </w:r>
      <w:r w:rsidRPr="00065E8E">
        <w:rPr>
          <w:rFonts w:cs="Arial" w:hint="cs"/>
          <w:sz w:val="28"/>
          <w:szCs w:val="28"/>
          <w:rtl/>
        </w:rPr>
        <w:t>والأكثرُ</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أنَّ</w:t>
      </w:r>
      <w:r w:rsidRPr="00065E8E">
        <w:rPr>
          <w:rFonts w:cs="Arial"/>
          <w:sz w:val="28"/>
          <w:szCs w:val="28"/>
          <w:rtl/>
        </w:rPr>
        <w:t xml:space="preserve"> </w:t>
      </w:r>
      <w:r w:rsidRPr="00065E8E">
        <w:rPr>
          <w:rFonts w:cs="Arial" w:hint="cs"/>
          <w:sz w:val="28"/>
          <w:szCs w:val="28"/>
          <w:rtl/>
        </w:rPr>
        <w:t>البَخْسَ</w:t>
      </w:r>
      <w:r w:rsidRPr="00065E8E">
        <w:rPr>
          <w:rFonts w:cs="Arial"/>
          <w:sz w:val="28"/>
          <w:szCs w:val="28"/>
          <w:rtl/>
        </w:rPr>
        <w:t xml:space="preserve"> </w:t>
      </w:r>
      <w:r w:rsidRPr="00065E8E">
        <w:rPr>
          <w:rFonts w:cs="Arial" w:hint="cs"/>
          <w:sz w:val="28"/>
          <w:szCs w:val="28"/>
          <w:rtl/>
        </w:rPr>
        <w:t>المنقوصُ</w:t>
      </w:r>
      <w:r w:rsidRPr="00065E8E">
        <w:rPr>
          <w:rFonts w:cs="Arial"/>
          <w:sz w:val="28"/>
          <w:szCs w:val="28"/>
          <w:rtl/>
        </w:rPr>
        <w:t xml:space="preserve"> </w:t>
      </w:r>
      <w:r w:rsidRPr="00065E8E">
        <w:rPr>
          <w:rFonts w:cs="Arial" w:hint="cs"/>
          <w:sz w:val="28"/>
          <w:szCs w:val="28"/>
          <w:rtl/>
        </w:rPr>
        <w:t>الزهيدُ،</w:t>
      </w:r>
      <w:r w:rsidRPr="00065E8E">
        <w:rPr>
          <w:rFonts w:cs="Arial"/>
          <w:sz w:val="28"/>
          <w:szCs w:val="28"/>
          <w:rtl/>
        </w:rPr>
        <w:t xml:space="preserve"> </w:t>
      </w:r>
      <w:r w:rsidRPr="00065E8E">
        <w:rPr>
          <w:rFonts w:cs="Arial" w:hint="cs"/>
          <w:sz w:val="28"/>
          <w:szCs w:val="28"/>
          <w:rtl/>
        </w:rPr>
        <w:t>وهو</w:t>
      </w:r>
      <w:r w:rsidRPr="00065E8E">
        <w:rPr>
          <w:rFonts w:cs="Arial"/>
          <w:sz w:val="28"/>
          <w:szCs w:val="28"/>
          <w:rtl/>
        </w:rPr>
        <w:t xml:space="preserve"> </w:t>
      </w:r>
      <w:r w:rsidRPr="00065E8E">
        <w:rPr>
          <w:rFonts w:cs="Arial" w:hint="cs"/>
          <w:sz w:val="28"/>
          <w:szCs w:val="28"/>
          <w:rtl/>
        </w:rPr>
        <w:t>الأظهَرُ</w:t>
      </w:r>
      <w:r w:rsidRPr="00065E8E">
        <w:rPr>
          <w:rFonts w:cs="Arial"/>
          <w:sz w:val="28"/>
          <w:szCs w:val="28"/>
          <w:rtl/>
        </w:rPr>
        <w:t xml:space="preserve"> </w:t>
      </w:r>
      <w:r w:rsidRPr="00065E8E">
        <w:rPr>
          <w:rFonts w:cs="Arial" w:hint="cs"/>
          <w:sz w:val="28"/>
          <w:szCs w:val="28"/>
          <w:rtl/>
        </w:rPr>
        <w:t>والمُناسِبُ</w:t>
      </w:r>
      <w:r w:rsidRPr="00065E8E">
        <w:rPr>
          <w:rFonts w:cs="Arial"/>
          <w:sz w:val="28"/>
          <w:szCs w:val="28"/>
          <w:rtl/>
        </w:rPr>
        <w:t xml:space="preserve"> </w:t>
      </w:r>
      <w:r w:rsidRPr="00065E8E">
        <w:rPr>
          <w:rFonts w:cs="Arial" w:hint="cs"/>
          <w:sz w:val="28"/>
          <w:szCs w:val="28"/>
          <w:rtl/>
        </w:rPr>
        <w:t>للَّفْظِ</w:t>
      </w:r>
      <w:r w:rsidRPr="00065E8E">
        <w:rPr>
          <w:rFonts w:cs="Arial"/>
          <w:sz w:val="28"/>
          <w:szCs w:val="28"/>
          <w:rtl/>
        </w:rPr>
        <w:t xml:space="preserve"> </w:t>
      </w:r>
      <w:r w:rsidRPr="00065E8E">
        <w:rPr>
          <w:rFonts w:cs="Arial" w:hint="cs"/>
          <w:sz w:val="28"/>
          <w:szCs w:val="28"/>
          <w:rtl/>
        </w:rPr>
        <w:t>والسياقِ،</w:t>
      </w:r>
      <w:r w:rsidRPr="00065E8E">
        <w:rPr>
          <w:rFonts w:cs="Arial"/>
          <w:sz w:val="28"/>
          <w:szCs w:val="28"/>
          <w:rtl/>
        </w:rPr>
        <w:t xml:space="preserve"> </w:t>
      </w:r>
      <w:r w:rsidRPr="00065E8E">
        <w:rPr>
          <w:rFonts w:cs="Arial" w:hint="cs"/>
          <w:sz w:val="28"/>
          <w:szCs w:val="28"/>
          <w:rtl/>
        </w:rPr>
        <w:t>ولكنَّ</w:t>
      </w:r>
      <w:r w:rsidRPr="00065E8E">
        <w:rPr>
          <w:rFonts w:cs="Arial"/>
          <w:sz w:val="28"/>
          <w:szCs w:val="28"/>
          <w:rtl/>
        </w:rPr>
        <w:t xml:space="preserve"> </w:t>
      </w:r>
      <w:r w:rsidRPr="00065E8E">
        <w:rPr>
          <w:rFonts w:cs="Arial" w:hint="cs"/>
          <w:sz w:val="28"/>
          <w:szCs w:val="28"/>
          <w:rtl/>
        </w:rPr>
        <w:t>المعنى</w:t>
      </w:r>
      <w:r w:rsidRPr="00065E8E">
        <w:rPr>
          <w:rFonts w:cs="Arial"/>
          <w:sz w:val="28"/>
          <w:szCs w:val="28"/>
          <w:rtl/>
        </w:rPr>
        <w:t xml:space="preserve"> </w:t>
      </w:r>
      <w:r w:rsidRPr="00065E8E">
        <w:rPr>
          <w:rFonts w:cs="Arial" w:hint="cs"/>
          <w:sz w:val="28"/>
          <w:szCs w:val="28"/>
          <w:rtl/>
        </w:rPr>
        <w:t>صحيحٌ</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ـــــــــــــــــــــــــــــــــــــــــــــــــــــــــــــــــــــــــــــ</w:t>
      </w:r>
    </w:p>
    <w:p w:rsidR="0037592F" w:rsidRDefault="0037592F" w:rsidP="0037592F">
      <w:pPr>
        <w:pStyle w:val="ListParagraph"/>
        <w:numPr>
          <w:ilvl w:val="0"/>
          <w:numId w:val="223"/>
        </w:numPr>
        <w:bidi/>
        <w:jc w:val="both"/>
        <w:rPr>
          <w:rFonts w:cs="Arial"/>
          <w:sz w:val="28"/>
          <w:szCs w:val="28"/>
        </w:rPr>
      </w:pPr>
      <w:r w:rsidRPr="00065E8E">
        <w:rPr>
          <w:rFonts w:cs="Arial"/>
          <w:sz w:val="28"/>
          <w:szCs w:val="28"/>
          <w:rtl/>
        </w:rPr>
        <w:t>«</w:t>
      </w:r>
      <w:r w:rsidRPr="00065E8E">
        <w:rPr>
          <w:rFonts w:cs="Arial" w:hint="cs"/>
          <w:sz w:val="28"/>
          <w:szCs w:val="28"/>
          <w:rtl/>
        </w:rPr>
        <w:t>تفسير</w:t>
      </w:r>
      <w:r w:rsidRPr="00065E8E">
        <w:rPr>
          <w:rFonts w:cs="Arial"/>
          <w:sz w:val="28"/>
          <w:szCs w:val="28"/>
          <w:rtl/>
        </w:rPr>
        <w:t xml:space="preserve"> </w:t>
      </w:r>
      <w:r w:rsidRPr="00065E8E">
        <w:rPr>
          <w:rFonts w:cs="Arial" w:hint="cs"/>
          <w:sz w:val="28"/>
          <w:szCs w:val="28"/>
          <w:rtl/>
        </w:rPr>
        <w:t>الطبري</w:t>
      </w:r>
      <w:r w:rsidRPr="00065E8E">
        <w:rPr>
          <w:rFonts w:cs="Arial" w:hint="eastAsia"/>
          <w:sz w:val="28"/>
          <w:szCs w:val="28"/>
          <w:rtl/>
        </w:rPr>
        <w:t>»</w:t>
      </w:r>
      <w:r w:rsidRPr="00065E8E">
        <w:rPr>
          <w:rFonts w:cs="Arial"/>
          <w:sz w:val="28"/>
          <w:szCs w:val="28"/>
          <w:rtl/>
        </w:rPr>
        <w:t xml:space="preserve"> (13 /54).</w:t>
      </w:r>
    </w:p>
    <w:p w:rsidR="0037592F" w:rsidRDefault="0037592F" w:rsidP="0037592F">
      <w:pPr>
        <w:pStyle w:val="ListParagraph"/>
        <w:numPr>
          <w:ilvl w:val="0"/>
          <w:numId w:val="223"/>
        </w:numPr>
        <w:bidi/>
        <w:jc w:val="both"/>
        <w:rPr>
          <w:rFonts w:cs="Arial"/>
          <w:sz w:val="28"/>
          <w:szCs w:val="28"/>
        </w:rPr>
      </w:pPr>
      <w:r w:rsidRPr="00065E8E">
        <w:rPr>
          <w:rFonts w:cs="Arial"/>
          <w:sz w:val="28"/>
          <w:szCs w:val="28"/>
          <w:rtl/>
        </w:rPr>
        <w:t>«</w:t>
      </w:r>
      <w:r w:rsidRPr="00065E8E">
        <w:rPr>
          <w:rFonts w:cs="Arial" w:hint="cs"/>
          <w:sz w:val="28"/>
          <w:szCs w:val="28"/>
          <w:rtl/>
        </w:rPr>
        <w:t>تفسير</w:t>
      </w:r>
      <w:r w:rsidRPr="00065E8E">
        <w:rPr>
          <w:rFonts w:cs="Arial"/>
          <w:sz w:val="28"/>
          <w:szCs w:val="28"/>
          <w:rtl/>
        </w:rPr>
        <w:t xml:space="preserve"> </w:t>
      </w:r>
      <w:r w:rsidRPr="00065E8E">
        <w:rPr>
          <w:rFonts w:cs="Arial" w:hint="cs"/>
          <w:sz w:val="28"/>
          <w:szCs w:val="28"/>
          <w:rtl/>
        </w:rPr>
        <w:t>الطبري</w:t>
      </w:r>
      <w:r w:rsidRPr="00065E8E">
        <w:rPr>
          <w:rFonts w:cs="Arial" w:hint="eastAsia"/>
          <w:sz w:val="28"/>
          <w:szCs w:val="28"/>
          <w:rtl/>
        </w:rPr>
        <w:t>»</w:t>
      </w:r>
      <w:r w:rsidRPr="00065E8E">
        <w:rPr>
          <w:rFonts w:cs="Arial"/>
          <w:sz w:val="28"/>
          <w:szCs w:val="28"/>
          <w:rtl/>
        </w:rPr>
        <w:t xml:space="preserve"> (13 /51).</w:t>
      </w:r>
    </w:p>
    <w:p w:rsidR="0037592F" w:rsidRDefault="0037592F" w:rsidP="0037592F">
      <w:pPr>
        <w:pStyle w:val="ListParagraph"/>
        <w:numPr>
          <w:ilvl w:val="0"/>
          <w:numId w:val="223"/>
        </w:numPr>
        <w:bidi/>
        <w:jc w:val="both"/>
        <w:rPr>
          <w:rFonts w:cs="Arial"/>
          <w:sz w:val="28"/>
          <w:szCs w:val="28"/>
        </w:rPr>
      </w:pPr>
      <w:r w:rsidRPr="00065E8E">
        <w:rPr>
          <w:rFonts w:cs="Arial"/>
          <w:sz w:val="28"/>
          <w:szCs w:val="28"/>
          <w:rtl/>
        </w:rPr>
        <w:t>«</w:t>
      </w:r>
      <w:r w:rsidRPr="00065E8E">
        <w:rPr>
          <w:rFonts w:cs="Arial" w:hint="cs"/>
          <w:sz w:val="28"/>
          <w:szCs w:val="28"/>
          <w:rtl/>
        </w:rPr>
        <w:t>تفسير</w:t>
      </w:r>
      <w:r w:rsidRPr="00065E8E">
        <w:rPr>
          <w:rFonts w:cs="Arial"/>
          <w:sz w:val="28"/>
          <w:szCs w:val="28"/>
          <w:rtl/>
        </w:rPr>
        <w:t xml:space="preserve"> </w:t>
      </w:r>
      <w:r w:rsidRPr="00065E8E">
        <w:rPr>
          <w:rFonts w:cs="Arial" w:hint="cs"/>
          <w:sz w:val="28"/>
          <w:szCs w:val="28"/>
          <w:rtl/>
        </w:rPr>
        <w:t>الطبري</w:t>
      </w:r>
      <w:r w:rsidRPr="00065E8E">
        <w:rPr>
          <w:rFonts w:cs="Arial" w:hint="eastAsia"/>
          <w:sz w:val="28"/>
          <w:szCs w:val="28"/>
          <w:rtl/>
        </w:rPr>
        <w:t>»</w:t>
      </w:r>
      <w:r w:rsidRPr="00065E8E">
        <w:rPr>
          <w:rFonts w:cs="Arial"/>
          <w:sz w:val="28"/>
          <w:szCs w:val="28"/>
          <w:rtl/>
        </w:rPr>
        <w:t xml:space="preserve"> (13 /54)</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و</w:t>
      </w:r>
      <w:r w:rsidRPr="00065E8E">
        <w:rPr>
          <w:rFonts w:cs="Arial" w:hint="eastAsia"/>
          <w:sz w:val="28"/>
          <w:szCs w:val="28"/>
          <w:rtl/>
        </w:rPr>
        <w:t>«</w:t>
      </w:r>
      <w:r w:rsidRPr="00065E8E">
        <w:rPr>
          <w:rFonts w:cs="Arial" w:hint="cs"/>
          <w:sz w:val="28"/>
          <w:szCs w:val="28"/>
          <w:rtl/>
        </w:rPr>
        <w:t>تفسير</w:t>
      </w:r>
      <w:r w:rsidRPr="00065E8E">
        <w:rPr>
          <w:rFonts w:cs="Arial"/>
          <w:sz w:val="28"/>
          <w:szCs w:val="28"/>
          <w:rtl/>
        </w:rPr>
        <w:t xml:space="preserve"> </w:t>
      </w:r>
      <w:r w:rsidRPr="00065E8E">
        <w:rPr>
          <w:rFonts w:cs="Arial" w:hint="cs"/>
          <w:sz w:val="28"/>
          <w:szCs w:val="28"/>
          <w:rtl/>
        </w:rPr>
        <w:t>ابن</w:t>
      </w:r>
      <w:r w:rsidRPr="00065E8E">
        <w:rPr>
          <w:rFonts w:cs="Arial"/>
          <w:sz w:val="28"/>
          <w:szCs w:val="28"/>
          <w:rtl/>
        </w:rPr>
        <w:t xml:space="preserve"> </w:t>
      </w:r>
      <w:r w:rsidRPr="00065E8E">
        <w:rPr>
          <w:rFonts w:cs="Arial" w:hint="cs"/>
          <w:sz w:val="28"/>
          <w:szCs w:val="28"/>
          <w:rtl/>
        </w:rPr>
        <w:t>أبي</w:t>
      </w:r>
      <w:r w:rsidRPr="00065E8E">
        <w:rPr>
          <w:rFonts w:cs="Arial"/>
          <w:sz w:val="28"/>
          <w:szCs w:val="28"/>
          <w:rtl/>
        </w:rPr>
        <w:t xml:space="preserve"> </w:t>
      </w:r>
      <w:r w:rsidRPr="00065E8E">
        <w:rPr>
          <w:rFonts w:cs="Arial" w:hint="cs"/>
          <w:sz w:val="28"/>
          <w:szCs w:val="28"/>
          <w:rtl/>
        </w:rPr>
        <w:t>حاتم</w:t>
      </w:r>
      <w:r w:rsidRPr="00065E8E">
        <w:rPr>
          <w:rFonts w:cs="Arial" w:hint="eastAsia"/>
          <w:sz w:val="28"/>
          <w:szCs w:val="28"/>
          <w:rtl/>
        </w:rPr>
        <w:t>»</w:t>
      </w:r>
      <w:r w:rsidRPr="00065E8E">
        <w:rPr>
          <w:rFonts w:cs="Arial"/>
          <w:sz w:val="28"/>
          <w:szCs w:val="28"/>
          <w:rtl/>
        </w:rPr>
        <w:t xml:space="preserve"> (7 /2115).</w:t>
      </w:r>
    </w:p>
    <w:p w:rsidR="0037592F" w:rsidRPr="00065E8E" w:rsidRDefault="0037592F" w:rsidP="0037592F">
      <w:pPr>
        <w:pStyle w:val="ListParagraph"/>
        <w:numPr>
          <w:ilvl w:val="0"/>
          <w:numId w:val="223"/>
        </w:numPr>
        <w:bidi/>
        <w:jc w:val="both"/>
        <w:rPr>
          <w:rFonts w:cs="Arial"/>
          <w:sz w:val="28"/>
          <w:szCs w:val="28"/>
          <w:rtl/>
        </w:rPr>
      </w:pPr>
      <w:r w:rsidRPr="00065E8E">
        <w:rPr>
          <w:rFonts w:cs="Arial"/>
          <w:sz w:val="28"/>
          <w:szCs w:val="28"/>
          <w:rtl/>
        </w:rPr>
        <w:t>«</w:t>
      </w:r>
      <w:r w:rsidRPr="00065E8E">
        <w:rPr>
          <w:rFonts w:cs="Arial" w:hint="cs"/>
          <w:sz w:val="28"/>
          <w:szCs w:val="28"/>
          <w:rtl/>
        </w:rPr>
        <w:t>تفسير</w:t>
      </w:r>
      <w:r w:rsidRPr="00065E8E">
        <w:rPr>
          <w:rFonts w:cs="Arial"/>
          <w:sz w:val="28"/>
          <w:szCs w:val="28"/>
          <w:rtl/>
        </w:rPr>
        <w:t xml:space="preserve"> </w:t>
      </w:r>
      <w:r w:rsidRPr="00065E8E">
        <w:rPr>
          <w:rFonts w:cs="Arial" w:hint="cs"/>
          <w:sz w:val="28"/>
          <w:szCs w:val="28"/>
          <w:rtl/>
        </w:rPr>
        <w:t>الطبري</w:t>
      </w:r>
      <w:r w:rsidRPr="00065E8E">
        <w:rPr>
          <w:rFonts w:cs="Arial" w:hint="eastAsia"/>
          <w:sz w:val="28"/>
          <w:szCs w:val="28"/>
          <w:rtl/>
        </w:rPr>
        <w:t>»</w:t>
      </w:r>
      <w:r w:rsidRPr="00065E8E">
        <w:rPr>
          <w:rFonts w:cs="Arial"/>
          <w:sz w:val="28"/>
          <w:szCs w:val="28"/>
          <w:rtl/>
        </w:rPr>
        <w:t xml:space="preserve"> (13 /55)</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و</w:t>
      </w:r>
      <w:r w:rsidRPr="00065E8E">
        <w:rPr>
          <w:rFonts w:cs="Arial" w:hint="eastAsia"/>
          <w:sz w:val="28"/>
          <w:szCs w:val="28"/>
          <w:rtl/>
        </w:rPr>
        <w:t>«</w:t>
      </w:r>
      <w:r w:rsidRPr="00065E8E">
        <w:rPr>
          <w:rFonts w:cs="Arial" w:hint="cs"/>
          <w:sz w:val="28"/>
          <w:szCs w:val="28"/>
          <w:rtl/>
        </w:rPr>
        <w:t>تفسير</w:t>
      </w:r>
      <w:r w:rsidRPr="00065E8E">
        <w:rPr>
          <w:rFonts w:cs="Arial"/>
          <w:sz w:val="28"/>
          <w:szCs w:val="28"/>
          <w:rtl/>
        </w:rPr>
        <w:t xml:space="preserve"> </w:t>
      </w:r>
      <w:r w:rsidRPr="00065E8E">
        <w:rPr>
          <w:rFonts w:cs="Arial" w:hint="cs"/>
          <w:sz w:val="28"/>
          <w:szCs w:val="28"/>
          <w:rtl/>
        </w:rPr>
        <w:t>ابن</w:t>
      </w:r>
      <w:r w:rsidRPr="00065E8E">
        <w:rPr>
          <w:rFonts w:cs="Arial"/>
          <w:sz w:val="28"/>
          <w:szCs w:val="28"/>
          <w:rtl/>
        </w:rPr>
        <w:t xml:space="preserve"> </w:t>
      </w:r>
      <w:r w:rsidRPr="00065E8E">
        <w:rPr>
          <w:rFonts w:cs="Arial" w:hint="cs"/>
          <w:sz w:val="28"/>
          <w:szCs w:val="28"/>
          <w:rtl/>
        </w:rPr>
        <w:t>أبي</w:t>
      </w:r>
      <w:r w:rsidRPr="00065E8E">
        <w:rPr>
          <w:rFonts w:cs="Arial"/>
          <w:sz w:val="28"/>
          <w:szCs w:val="28"/>
          <w:rtl/>
        </w:rPr>
        <w:t xml:space="preserve"> </w:t>
      </w:r>
      <w:r w:rsidRPr="00065E8E">
        <w:rPr>
          <w:rFonts w:cs="Arial" w:hint="cs"/>
          <w:sz w:val="28"/>
          <w:szCs w:val="28"/>
          <w:rtl/>
        </w:rPr>
        <w:t>حاتم</w:t>
      </w:r>
      <w:r w:rsidRPr="00065E8E">
        <w:rPr>
          <w:rFonts w:cs="Arial" w:hint="eastAsia"/>
          <w:sz w:val="28"/>
          <w:szCs w:val="28"/>
          <w:rtl/>
        </w:rPr>
        <w:t>»</w:t>
      </w:r>
      <w:r w:rsidRPr="00065E8E">
        <w:rPr>
          <w:rFonts w:cs="Arial"/>
          <w:sz w:val="28"/>
          <w:szCs w:val="28"/>
          <w:rtl/>
        </w:rPr>
        <w:t xml:space="preserve"> (7 /2116).</w:t>
      </w:r>
    </w:p>
    <w:p w:rsidR="0037592F" w:rsidRDefault="0037592F" w:rsidP="0037592F">
      <w:pPr>
        <w:rPr>
          <w:rFonts w:cs="Arial"/>
          <w:sz w:val="28"/>
          <w:szCs w:val="28"/>
        </w:rPr>
      </w:pPr>
      <w:r>
        <w:rPr>
          <w:rFonts w:cs="Arial"/>
          <w:sz w:val="28"/>
          <w:szCs w:val="28"/>
          <w:rtl/>
        </w:rPr>
        <w:br w:type="page"/>
      </w:r>
    </w:p>
    <w:p w:rsidR="0037592F" w:rsidRDefault="0037592F" w:rsidP="0037592F">
      <w:pPr>
        <w:bidi/>
        <w:jc w:val="both"/>
        <w:rPr>
          <w:rFonts w:cs="Arial"/>
          <w:sz w:val="28"/>
          <w:szCs w:val="28"/>
          <w:rtl/>
        </w:rPr>
      </w:pPr>
      <w:r w:rsidRPr="00065E8E">
        <w:rPr>
          <w:rFonts w:cs="Arial" w:hint="cs"/>
          <w:sz w:val="28"/>
          <w:szCs w:val="28"/>
          <w:rtl/>
        </w:rPr>
        <w:t>كونِ</w:t>
      </w:r>
      <w:r w:rsidRPr="00065E8E">
        <w:rPr>
          <w:rFonts w:cs="Arial"/>
          <w:sz w:val="28"/>
          <w:szCs w:val="28"/>
          <w:rtl/>
        </w:rPr>
        <w:t xml:space="preserve"> </w:t>
      </w:r>
      <w:r w:rsidRPr="00065E8E">
        <w:rPr>
          <w:rFonts w:cs="Arial" w:hint="cs"/>
          <w:sz w:val="28"/>
          <w:szCs w:val="28"/>
          <w:rtl/>
        </w:rPr>
        <w:t>المالِ</w:t>
      </w:r>
      <w:r w:rsidRPr="00065E8E">
        <w:rPr>
          <w:rFonts w:cs="Arial"/>
          <w:sz w:val="28"/>
          <w:szCs w:val="28"/>
          <w:rtl/>
        </w:rPr>
        <w:t xml:space="preserve"> </w:t>
      </w:r>
      <w:r w:rsidRPr="00065E8E">
        <w:rPr>
          <w:rFonts w:cs="Arial" w:hint="cs"/>
          <w:sz w:val="28"/>
          <w:szCs w:val="28"/>
          <w:rtl/>
        </w:rPr>
        <w:t>حرامًا،</w:t>
      </w:r>
      <w:r w:rsidRPr="00065E8E">
        <w:rPr>
          <w:rFonts w:cs="Arial"/>
          <w:sz w:val="28"/>
          <w:szCs w:val="28"/>
          <w:rtl/>
        </w:rPr>
        <w:t xml:space="preserve"> </w:t>
      </w:r>
      <w:r w:rsidRPr="00065E8E">
        <w:rPr>
          <w:rFonts w:cs="Arial" w:hint="cs"/>
          <w:sz w:val="28"/>
          <w:szCs w:val="28"/>
          <w:rtl/>
        </w:rPr>
        <w:t>ولا</w:t>
      </w:r>
      <w:r w:rsidRPr="00065E8E">
        <w:rPr>
          <w:rFonts w:cs="Arial"/>
          <w:sz w:val="28"/>
          <w:szCs w:val="28"/>
          <w:rtl/>
        </w:rPr>
        <w:t xml:space="preserve"> </w:t>
      </w:r>
      <w:r w:rsidRPr="00065E8E">
        <w:rPr>
          <w:rFonts w:cs="Arial" w:hint="cs"/>
          <w:sz w:val="28"/>
          <w:szCs w:val="28"/>
          <w:rtl/>
        </w:rPr>
        <w:t>يجوزُ</w:t>
      </w:r>
      <w:r w:rsidRPr="00065E8E">
        <w:rPr>
          <w:rFonts w:cs="Arial"/>
          <w:sz w:val="28"/>
          <w:szCs w:val="28"/>
          <w:rtl/>
        </w:rPr>
        <w:t xml:space="preserve"> </w:t>
      </w:r>
      <w:r w:rsidRPr="00065E8E">
        <w:rPr>
          <w:rFonts w:cs="Arial" w:hint="cs"/>
          <w:sz w:val="28"/>
          <w:szCs w:val="28"/>
          <w:rtl/>
        </w:rPr>
        <w:t>بيعُ</w:t>
      </w:r>
      <w:r w:rsidRPr="00065E8E">
        <w:rPr>
          <w:rFonts w:cs="Arial"/>
          <w:sz w:val="28"/>
          <w:szCs w:val="28"/>
          <w:rtl/>
        </w:rPr>
        <w:t xml:space="preserve"> </w:t>
      </w:r>
      <w:r w:rsidRPr="00065E8E">
        <w:rPr>
          <w:rFonts w:cs="Arial" w:hint="cs"/>
          <w:sz w:val="28"/>
          <w:szCs w:val="28"/>
          <w:rtl/>
        </w:rPr>
        <w:t>الحرِّ؛</w:t>
      </w:r>
      <w:r w:rsidRPr="00065E8E">
        <w:rPr>
          <w:rFonts w:cs="Arial"/>
          <w:sz w:val="28"/>
          <w:szCs w:val="28"/>
          <w:rtl/>
        </w:rPr>
        <w:t xml:space="preserve"> </w:t>
      </w:r>
      <w:r w:rsidRPr="00065E8E">
        <w:rPr>
          <w:rFonts w:cs="Arial" w:hint="cs"/>
          <w:sz w:val="28"/>
          <w:szCs w:val="28"/>
          <w:rtl/>
        </w:rPr>
        <w:t>ففي</w:t>
      </w:r>
      <w:r w:rsidRPr="00065E8E">
        <w:rPr>
          <w:rFonts w:cs="Arial"/>
          <w:sz w:val="28"/>
          <w:szCs w:val="28"/>
          <w:rtl/>
        </w:rPr>
        <w:t xml:space="preserve"> </w:t>
      </w:r>
      <w:r w:rsidRPr="00065E8E">
        <w:rPr>
          <w:rFonts w:cs="Arial" w:hint="cs"/>
          <w:sz w:val="28"/>
          <w:szCs w:val="28"/>
          <w:rtl/>
        </w:rPr>
        <w:t>البخاريِّ؛</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حديثِ</w:t>
      </w:r>
      <w:r w:rsidRPr="00065E8E">
        <w:rPr>
          <w:rFonts w:cs="Arial"/>
          <w:sz w:val="28"/>
          <w:szCs w:val="28"/>
          <w:rtl/>
        </w:rPr>
        <w:t xml:space="preserve"> </w:t>
      </w:r>
      <w:r w:rsidRPr="00065E8E">
        <w:rPr>
          <w:rFonts w:cs="Arial" w:hint="cs"/>
          <w:sz w:val="28"/>
          <w:szCs w:val="28"/>
          <w:rtl/>
        </w:rPr>
        <w:t>أبي</w:t>
      </w:r>
      <w:r w:rsidRPr="00065E8E">
        <w:rPr>
          <w:rFonts w:cs="Arial"/>
          <w:sz w:val="28"/>
          <w:szCs w:val="28"/>
          <w:rtl/>
        </w:rPr>
        <w:t xml:space="preserve"> </w:t>
      </w:r>
      <w:r w:rsidRPr="00065E8E">
        <w:rPr>
          <w:rFonts w:cs="Arial" w:hint="cs"/>
          <w:sz w:val="28"/>
          <w:szCs w:val="28"/>
          <w:rtl/>
        </w:rPr>
        <w:t>هُرَيْرةَ؛</w:t>
      </w:r>
      <w:r w:rsidRPr="00065E8E">
        <w:rPr>
          <w:rFonts w:cs="Arial"/>
          <w:sz w:val="28"/>
          <w:szCs w:val="28"/>
          <w:rtl/>
        </w:rPr>
        <w:t xml:space="preserve"> </w:t>
      </w:r>
      <w:r w:rsidRPr="00065E8E">
        <w:rPr>
          <w:rFonts w:cs="Arial" w:hint="cs"/>
          <w:sz w:val="28"/>
          <w:szCs w:val="28"/>
          <w:rtl/>
        </w:rPr>
        <w:t>قال</w:t>
      </w:r>
      <w:r w:rsidRPr="00065E8E">
        <w:rPr>
          <w:rFonts w:cs="Arial"/>
          <w:sz w:val="28"/>
          <w:szCs w:val="28"/>
          <w:rtl/>
        </w:rPr>
        <w:t xml:space="preserve"> </w:t>
      </w:r>
      <w:r w:rsidRPr="00065E8E">
        <w:rPr>
          <w:rFonts w:cs="Arial" w:hint="cs"/>
          <w:sz w:val="28"/>
          <w:szCs w:val="28"/>
          <w:rtl/>
        </w:rPr>
        <w:t>صلّى</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عليه</w:t>
      </w:r>
      <w:r w:rsidRPr="00065E8E">
        <w:rPr>
          <w:rFonts w:cs="Arial"/>
          <w:sz w:val="28"/>
          <w:szCs w:val="28"/>
          <w:rtl/>
        </w:rPr>
        <w:t xml:space="preserve"> </w:t>
      </w:r>
      <w:r w:rsidRPr="00065E8E">
        <w:rPr>
          <w:rFonts w:cs="Arial" w:hint="cs"/>
          <w:sz w:val="28"/>
          <w:szCs w:val="28"/>
          <w:rtl/>
        </w:rPr>
        <w:t>وسلّم</w:t>
      </w:r>
      <w:r w:rsidRPr="00065E8E">
        <w:rPr>
          <w:rFonts w:cs="Arial"/>
          <w:sz w:val="28"/>
          <w:szCs w:val="28"/>
          <w:rtl/>
        </w:rPr>
        <w:t>: (</w:t>
      </w:r>
      <w:r w:rsidRPr="00065E8E">
        <w:rPr>
          <w:rFonts w:cs="Arial" w:hint="cs"/>
          <w:sz w:val="28"/>
          <w:szCs w:val="28"/>
          <w:rtl/>
        </w:rPr>
        <w:t>قَالَ</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ثَلاَثَةٌ</w:t>
      </w:r>
      <w:r w:rsidRPr="00065E8E">
        <w:rPr>
          <w:rFonts w:cs="Arial"/>
          <w:sz w:val="28"/>
          <w:szCs w:val="28"/>
          <w:rtl/>
        </w:rPr>
        <w:t xml:space="preserve"> </w:t>
      </w:r>
      <w:r w:rsidRPr="00065E8E">
        <w:rPr>
          <w:rFonts w:cs="Arial" w:hint="cs"/>
          <w:sz w:val="28"/>
          <w:szCs w:val="28"/>
          <w:rtl/>
        </w:rPr>
        <w:t>أَنَا</w:t>
      </w:r>
      <w:r w:rsidRPr="00065E8E">
        <w:rPr>
          <w:rFonts w:cs="Arial"/>
          <w:sz w:val="28"/>
          <w:szCs w:val="28"/>
          <w:rtl/>
        </w:rPr>
        <w:t xml:space="preserve"> </w:t>
      </w:r>
      <w:r w:rsidRPr="00065E8E">
        <w:rPr>
          <w:rFonts w:cs="Arial" w:hint="cs"/>
          <w:sz w:val="28"/>
          <w:szCs w:val="28"/>
          <w:rtl/>
        </w:rPr>
        <w:t>خَصْمُهُمْ</w:t>
      </w:r>
      <w:r w:rsidRPr="00065E8E">
        <w:rPr>
          <w:rFonts w:cs="Arial"/>
          <w:sz w:val="28"/>
          <w:szCs w:val="28"/>
          <w:rtl/>
        </w:rPr>
        <w:t xml:space="preserve"> </w:t>
      </w:r>
      <w:r w:rsidRPr="00065E8E">
        <w:rPr>
          <w:rFonts w:cs="Arial" w:hint="cs"/>
          <w:sz w:val="28"/>
          <w:szCs w:val="28"/>
          <w:rtl/>
        </w:rPr>
        <w:t>يَوْمَ</w:t>
      </w:r>
      <w:r w:rsidRPr="00065E8E">
        <w:rPr>
          <w:rFonts w:cs="Arial"/>
          <w:sz w:val="28"/>
          <w:szCs w:val="28"/>
          <w:rtl/>
        </w:rPr>
        <w:t xml:space="preserve"> </w:t>
      </w:r>
      <w:r w:rsidRPr="00065E8E">
        <w:rPr>
          <w:rFonts w:cs="Arial" w:hint="cs"/>
          <w:sz w:val="28"/>
          <w:szCs w:val="28"/>
          <w:rtl/>
        </w:rPr>
        <w:t>القِيَامَةِ</w:t>
      </w:r>
      <w:r w:rsidRPr="00065E8E">
        <w:rPr>
          <w:rFonts w:cs="Arial"/>
          <w:sz w:val="28"/>
          <w:szCs w:val="28"/>
          <w:rtl/>
        </w:rPr>
        <w:t xml:space="preserve">: </w:t>
      </w:r>
      <w:r w:rsidRPr="00065E8E">
        <w:rPr>
          <w:rFonts w:cs="Arial" w:hint="cs"/>
          <w:sz w:val="28"/>
          <w:szCs w:val="28"/>
          <w:rtl/>
        </w:rPr>
        <w:t>رَجُلٌ</w:t>
      </w:r>
      <w:r w:rsidRPr="00065E8E">
        <w:rPr>
          <w:rFonts w:cs="Arial"/>
          <w:sz w:val="28"/>
          <w:szCs w:val="28"/>
          <w:rtl/>
        </w:rPr>
        <w:t xml:space="preserve"> </w:t>
      </w:r>
      <w:r w:rsidRPr="00065E8E">
        <w:rPr>
          <w:rFonts w:cs="Arial" w:hint="cs"/>
          <w:sz w:val="28"/>
          <w:szCs w:val="28"/>
          <w:rtl/>
        </w:rPr>
        <w:t>أَعْطَى</w:t>
      </w:r>
      <w:r w:rsidRPr="00065E8E">
        <w:rPr>
          <w:rFonts w:cs="Arial"/>
          <w:sz w:val="28"/>
          <w:szCs w:val="28"/>
          <w:rtl/>
        </w:rPr>
        <w:t xml:space="preserve"> </w:t>
      </w:r>
      <w:r w:rsidRPr="00065E8E">
        <w:rPr>
          <w:rFonts w:cs="Arial" w:hint="cs"/>
          <w:sz w:val="28"/>
          <w:szCs w:val="28"/>
          <w:rtl/>
        </w:rPr>
        <w:t>بِي</w:t>
      </w:r>
      <w:r w:rsidRPr="00065E8E">
        <w:rPr>
          <w:rFonts w:cs="Arial"/>
          <w:sz w:val="28"/>
          <w:szCs w:val="28"/>
          <w:rtl/>
        </w:rPr>
        <w:t xml:space="preserve"> </w:t>
      </w:r>
      <w:r w:rsidRPr="00065E8E">
        <w:rPr>
          <w:rFonts w:cs="Arial" w:hint="cs"/>
          <w:sz w:val="28"/>
          <w:szCs w:val="28"/>
          <w:rtl/>
        </w:rPr>
        <w:t>ثُمَّ</w:t>
      </w:r>
      <w:r w:rsidRPr="00065E8E">
        <w:rPr>
          <w:rFonts w:cs="Arial"/>
          <w:sz w:val="28"/>
          <w:szCs w:val="28"/>
          <w:rtl/>
        </w:rPr>
        <w:t xml:space="preserve"> </w:t>
      </w:r>
      <w:r w:rsidRPr="00065E8E">
        <w:rPr>
          <w:rFonts w:cs="Arial" w:hint="cs"/>
          <w:sz w:val="28"/>
          <w:szCs w:val="28"/>
          <w:rtl/>
        </w:rPr>
        <w:t>غَدَرَ،</w:t>
      </w:r>
      <w:r w:rsidRPr="00065E8E">
        <w:rPr>
          <w:rFonts w:cs="Arial"/>
          <w:sz w:val="28"/>
          <w:szCs w:val="28"/>
          <w:rtl/>
        </w:rPr>
        <w:t xml:space="preserve"> </w:t>
      </w:r>
      <w:r w:rsidRPr="00065E8E">
        <w:rPr>
          <w:rFonts w:cs="Arial" w:hint="cs"/>
          <w:sz w:val="28"/>
          <w:szCs w:val="28"/>
          <w:rtl/>
        </w:rPr>
        <w:t>وَرَجُلٌ</w:t>
      </w:r>
      <w:r w:rsidRPr="00065E8E">
        <w:rPr>
          <w:rFonts w:cs="Arial"/>
          <w:sz w:val="28"/>
          <w:szCs w:val="28"/>
          <w:rtl/>
        </w:rPr>
        <w:t xml:space="preserve"> </w:t>
      </w:r>
      <w:r w:rsidRPr="00065E8E">
        <w:rPr>
          <w:rFonts w:cs="Arial" w:hint="cs"/>
          <w:sz w:val="28"/>
          <w:szCs w:val="28"/>
          <w:rtl/>
        </w:rPr>
        <w:t>بَاعَ</w:t>
      </w:r>
      <w:r w:rsidRPr="00065E8E">
        <w:rPr>
          <w:rFonts w:cs="Arial"/>
          <w:sz w:val="28"/>
          <w:szCs w:val="28"/>
          <w:rtl/>
        </w:rPr>
        <w:t xml:space="preserve"> </w:t>
      </w:r>
      <w:r w:rsidRPr="00065E8E">
        <w:rPr>
          <w:rFonts w:cs="Arial" w:hint="cs"/>
          <w:sz w:val="28"/>
          <w:szCs w:val="28"/>
          <w:rtl/>
        </w:rPr>
        <w:t>حُرًّا</w:t>
      </w:r>
      <w:r w:rsidRPr="00065E8E">
        <w:rPr>
          <w:rFonts w:cs="Arial"/>
          <w:sz w:val="28"/>
          <w:szCs w:val="28"/>
          <w:rtl/>
        </w:rPr>
        <w:t xml:space="preserve"> </w:t>
      </w:r>
      <w:r w:rsidRPr="00065E8E">
        <w:rPr>
          <w:rFonts w:cs="Arial" w:hint="cs"/>
          <w:sz w:val="28"/>
          <w:szCs w:val="28"/>
          <w:rtl/>
        </w:rPr>
        <w:t>فَأَكَلَ</w:t>
      </w:r>
      <w:r w:rsidRPr="00065E8E">
        <w:rPr>
          <w:rFonts w:cs="Arial"/>
          <w:sz w:val="28"/>
          <w:szCs w:val="28"/>
          <w:rtl/>
        </w:rPr>
        <w:t xml:space="preserve"> </w:t>
      </w:r>
      <w:r w:rsidRPr="00065E8E">
        <w:rPr>
          <w:rFonts w:cs="Arial" w:hint="cs"/>
          <w:sz w:val="28"/>
          <w:szCs w:val="28"/>
          <w:rtl/>
        </w:rPr>
        <w:t>ثَمَنَهُ،</w:t>
      </w:r>
      <w:r w:rsidRPr="00065E8E">
        <w:rPr>
          <w:rFonts w:cs="Arial"/>
          <w:sz w:val="28"/>
          <w:szCs w:val="28"/>
          <w:rtl/>
        </w:rPr>
        <w:t xml:space="preserve"> </w:t>
      </w:r>
      <w:r w:rsidRPr="00065E8E">
        <w:rPr>
          <w:rFonts w:cs="Arial" w:hint="cs"/>
          <w:sz w:val="28"/>
          <w:szCs w:val="28"/>
          <w:rtl/>
        </w:rPr>
        <w:t>وَرَجُلٌ</w:t>
      </w:r>
      <w:r w:rsidRPr="00065E8E">
        <w:rPr>
          <w:rFonts w:cs="Arial"/>
          <w:sz w:val="28"/>
          <w:szCs w:val="28"/>
          <w:rtl/>
        </w:rPr>
        <w:t xml:space="preserve"> </w:t>
      </w:r>
      <w:r w:rsidRPr="00065E8E">
        <w:rPr>
          <w:rFonts w:cs="Arial" w:hint="cs"/>
          <w:sz w:val="28"/>
          <w:szCs w:val="28"/>
          <w:rtl/>
        </w:rPr>
        <w:t>اسْتَأْجَرَ</w:t>
      </w:r>
      <w:r w:rsidRPr="00065E8E">
        <w:rPr>
          <w:rFonts w:cs="Arial"/>
          <w:sz w:val="28"/>
          <w:szCs w:val="28"/>
          <w:rtl/>
        </w:rPr>
        <w:t xml:space="preserve"> </w:t>
      </w:r>
      <w:r w:rsidRPr="00065E8E">
        <w:rPr>
          <w:rFonts w:cs="Arial" w:hint="cs"/>
          <w:sz w:val="28"/>
          <w:szCs w:val="28"/>
          <w:rtl/>
        </w:rPr>
        <w:t>أَجِيرًا</w:t>
      </w:r>
      <w:r w:rsidRPr="00065E8E">
        <w:rPr>
          <w:rFonts w:cs="Arial"/>
          <w:sz w:val="28"/>
          <w:szCs w:val="28"/>
          <w:rtl/>
        </w:rPr>
        <w:t xml:space="preserve"> </w:t>
      </w:r>
      <w:r w:rsidRPr="00065E8E">
        <w:rPr>
          <w:rFonts w:cs="Arial" w:hint="cs"/>
          <w:sz w:val="28"/>
          <w:szCs w:val="28"/>
          <w:rtl/>
        </w:rPr>
        <w:t>فَاسْتَوْفَى</w:t>
      </w:r>
      <w:r w:rsidRPr="00065E8E">
        <w:rPr>
          <w:rFonts w:cs="Arial"/>
          <w:sz w:val="28"/>
          <w:szCs w:val="28"/>
          <w:rtl/>
        </w:rPr>
        <w:t xml:space="preserve"> </w:t>
      </w:r>
      <w:r w:rsidRPr="00065E8E">
        <w:rPr>
          <w:rFonts w:cs="Arial" w:hint="cs"/>
          <w:sz w:val="28"/>
          <w:szCs w:val="28"/>
          <w:rtl/>
        </w:rPr>
        <w:t>مِنْهُ</w:t>
      </w:r>
      <w:r w:rsidRPr="00065E8E">
        <w:rPr>
          <w:rFonts w:cs="Arial"/>
          <w:sz w:val="28"/>
          <w:szCs w:val="28"/>
          <w:rtl/>
        </w:rPr>
        <w:t xml:space="preserve"> </w:t>
      </w:r>
      <w:r w:rsidRPr="00065E8E">
        <w:rPr>
          <w:rFonts w:cs="Arial" w:hint="cs"/>
          <w:sz w:val="28"/>
          <w:szCs w:val="28"/>
          <w:rtl/>
        </w:rPr>
        <w:t>وَلَمْ</w:t>
      </w:r>
      <w:r w:rsidRPr="00065E8E">
        <w:rPr>
          <w:rFonts w:cs="Arial"/>
          <w:sz w:val="28"/>
          <w:szCs w:val="28"/>
          <w:rtl/>
        </w:rPr>
        <w:t xml:space="preserve"> </w:t>
      </w:r>
      <w:r w:rsidRPr="00065E8E">
        <w:rPr>
          <w:rFonts w:cs="Arial" w:hint="cs"/>
          <w:sz w:val="28"/>
          <w:szCs w:val="28"/>
          <w:rtl/>
        </w:rPr>
        <w:t>يُعْطِ</w:t>
      </w:r>
      <w:r w:rsidRPr="00065E8E">
        <w:rPr>
          <w:rFonts w:cs="Arial"/>
          <w:sz w:val="28"/>
          <w:szCs w:val="28"/>
          <w:rtl/>
        </w:rPr>
        <w:t xml:space="preserve"> </w:t>
      </w:r>
      <w:r w:rsidRPr="00065E8E">
        <w:rPr>
          <w:rFonts w:cs="Arial" w:hint="cs"/>
          <w:sz w:val="28"/>
          <w:szCs w:val="28"/>
          <w:rtl/>
        </w:rPr>
        <w:t>أَجْرَهُ</w:t>
      </w:r>
      <w:r w:rsidRPr="00065E8E">
        <w:rPr>
          <w:rFonts w:cs="Arial"/>
          <w:sz w:val="28"/>
          <w:szCs w:val="28"/>
          <w:rtl/>
        </w:rPr>
        <w:t>)</w:t>
      </w:r>
      <w:r>
        <w:rPr>
          <w:rFonts w:cs="Arial" w:hint="cs"/>
          <w:sz w:val="28"/>
          <w:szCs w:val="28"/>
          <w:rtl/>
        </w:rPr>
        <w:t>(1).</w:t>
      </w:r>
    </w:p>
    <w:p w:rsidR="0037592F" w:rsidRPr="00065E8E" w:rsidRDefault="0037592F" w:rsidP="0037592F">
      <w:pPr>
        <w:bidi/>
        <w:jc w:val="both"/>
        <w:rPr>
          <w:sz w:val="28"/>
          <w:szCs w:val="28"/>
        </w:rPr>
      </w:pPr>
      <w:r w:rsidRPr="00065E8E">
        <w:rPr>
          <w:rFonts w:cs="Arial" w:hint="cs"/>
          <w:sz w:val="28"/>
          <w:szCs w:val="28"/>
          <w:rtl/>
        </w:rPr>
        <w:t>والحرُّ</w:t>
      </w:r>
      <w:r w:rsidRPr="00065E8E">
        <w:rPr>
          <w:rFonts w:cs="Arial"/>
          <w:sz w:val="28"/>
          <w:szCs w:val="28"/>
          <w:rtl/>
        </w:rPr>
        <w:t xml:space="preserve"> </w:t>
      </w:r>
      <w:r w:rsidRPr="00065E8E">
        <w:rPr>
          <w:rFonts w:cs="Arial" w:hint="cs"/>
          <w:sz w:val="28"/>
          <w:szCs w:val="28"/>
          <w:rtl/>
        </w:rPr>
        <w:t>لا</w:t>
      </w:r>
      <w:r w:rsidRPr="00065E8E">
        <w:rPr>
          <w:rFonts w:cs="Arial"/>
          <w:sz w:val="28"/>
          <w:szCs w:val="28"/>
          <w:rtl/>
        </w:rPr>
        <w:t xml:space="preserve"> </w:t>
      </w:r>
      <w:r w:rsidRPr="00065E8E">
        <w:rPr>
          <w:rFonts w:cs="Arial" w:hint="cs"/>
          <w:sz w:val="28"/>
          <w:szCs w:val="28"/>
          <w:rtl/>
        </w:rPr>
        <w:t>يجوزُ</w:t>
      </w:r>
      <w:r w:rsidRPr="00065E8E">
        <w:rPr>
          <w:rFonts w:cs="Arial"/>
          <w:sz w:val="28"/>
          <w:szCs w:val="28"/>
          <w:rtl/>
        </w:rPr>
        <w:t xml:space="preserve"> </w:t>
      </w:r>
      <w:r w:rsidRPr="00065E8E">
        <w:rPr>
          <w:rFonts w:cs="Arial" w:hint="cs"/>
          <w:sz w:val="28"/>
          <w:szCs w:val="28"/>
          <w:rtl/>
        </w:rPr>
        <w:t>بيعُهُ</w:t>
      </w:r>
      <w:r w:rsidRPr="00065E8E">
        <w:rPr>
          <w:rFonts w:cs="Arial"/>
          <w:sz w:val="28"/>
          <w:szCs w:val="28"/>
          <w:rtl/>
        </w:rPr>
        <w:t xml:space="preserve"> </w:t>
      </w:r>
      <w:r w:rsidRPr="00065E8E">
        <w:rPr>
          <w:rFonts w:cs="Arial" w:hint="cs"/>
          <w:sz w:val="28"/>
          <w:szCs w:val="28"/>
          <w:rtl/>
        </w:rPr>
        <w:t>ولو</w:t>
      </w:r>
      <w:r w:rsidRPr="00065E8E">
        <w:rPr>
          <w:rFonts w:cs="Arial"/>
          <w:sz w:val="28"/>
          <w:szCs w:val="28"/>
          <w:rtl/>
        </w:rPr>
        <w:t xml:space="preserve"> </w:t>
      </w:r>
      <w:r w:rsidRPr="00065E8E">
        <w:rPr>
          <w:rFonts w:cs="Arial" w:hint="cs"/>
          <w:sz w:val="28"/>
          <w:szCs w:val="28"/>
          <w:rtl/>
        </w:rPr>
        <w:t>كان</w:t>
      </w:r>
      <w:r w:rsidRPr="00065E8E">
        <w:rPr>
          <w:rFonts w:cs="Arial"/>
          <w:sz w:val="28"/>
          <w:szCs w:val="28"/>
          <w:rtl/>
        </w:rPr>
        <w:t xml:space="preserve"> </w:t>
      </w:r>
      <w:r w:rsidRPr="00065E8E">
        <w:rPr>
          <w:rFonts w:cs="Arial" w:hint="cs"/>
          <w:sz w:val="28"/>
          <w:szCs w:val="28"/>
          <w:rtl/>
        </w:rPr>
        <w:t>عن</w:t>
      </w:r>
      <w:r w:rsidRPr="00065E8E">
        <w:rPr>
          <w:rFonts w:cs="Arial"/>
          <w:sz w:val="28"/>
          <w:szCs w:val="28"/>
          <w:rtl/>
        </w:rPr>
        <w:t xml:space="preserve"> </w:t>
      </w:r>
      <w:r w:rsidRPr="00065E8E">
        <w:rPr>
          <w:rFonts w:cs="Arial" w:hint="cs"/>
          <w:sz w:val="28"/>
          <w:szCs w:val="28"/>
          <w:rtl/>
        </w:rPr>
        <w:t>فقرٍ</w:t>
      </w:r>
      <w:r w:rsidRPr="00065E8E">
        <w:rPr>
          <w:rFonts w:cs="Arial"/>
          <w:sz w:val="28"/>
          <w:szCs w:val="28"/>
          <w:rtl/>
        </w:rPr>
        <w:t xml:space="preserve"> </w:t>
      </w:r>
      <w:r w:rsidRPr="00065E8E">
        <w:rPr>
          <w:rFonts w:cs="Arial" w:hint="cs"/>
          <w:sz w:val="28"/>
          <w:szCs w:val="28"/>
          <w:rtl/>
        </w:rPr>
        <w:t>وحاجةٍ،</w:t>
      </w:r>
      <w:r w:rsidRPr="00065E8E">
        <w:rPr>
          <w:rFonts w:cs="Arial"/>
          <w:sz w:val="28"/>
          <w:szCs w:val="28"/>
          <w:rtl/>
        </w:rPr>
        <w:t xml:space="preserve"> </w:t>
      </w:r>
      <w:r w:rsidRPr="00065E8E">
        <w:rPr>
          <w:rFonts w:cs="Arial" w:hint="cs"/>
          <w:sz w:val="28"/>
          <w:szCs w:val="28"/>
          <w:rtl/>
        </w:rPr>
        <w:t>ومَن</w:t>
      </w:r>
      <w:r w:rsidRPr="00065E8E">
        <w:rPr>
          <w:rFonts w:cs="Arial"/>
          <w:sz w:val="28"/>
          <w:szCs w:val="28"/>
          <w:rtl/>
        </w:rPr>
        <w:t xml:space="preserve"> </w:t>
      </w:r>
      <w:r w:rsidRPr="00065E8E">
        <w:rPr>
          <w:rFonts w:cs="Arial" w:hint="cs"/>
          <w:sz w:val="28"/>
          <w:szCs w:val="28"/>
          <w:rtl/>
        </w:rPr>
        <w:t>باعَ</w:t>
      </w:r>
      <w:r w:rsidRPr="00065E8E">
        <w:rPr>
          <w:rFonts w:cs="Arial"/>
          <w:sz w:val="28"/>
          <w:szCs w:val="28"/>
          <w:rtl/>
        </w:rPr>
        <w:t xml:space="preserve"> </w:t>
      </w:r>
      <w:r w:rsidRPr="00065E8E">
        <w:rPr>
          <w:rFonts w:cs="Arial" w:hint="cs"/>
          <w:sz w:val="28"/>
          <w:szCs w:val="28"/>
          <w:rtl/>
        </w:rPr>
        <w:t>ولَدَهُ،</w:t>
      </w:r>
      <w:r w:rsidRPr="00065E8E">
        <w:rPr>
          <w:rFonts w:cs="Arial"/>
          <w:sz w:val="28"/>
          <w:szCs w:val="28"/>
          <w:rtl/>
        </w:rPr>
        <w:t xml:space="preserve"> </w:t>
      </w:r>
      <w:r w:rsidRPr="00065E8E">
        <w:rPr>
          <w:rFonts w:cs="Arial" w:hint="cs"/>
          <w:sz w:val="28"/>
          <w:szCs w:val="28"/>
          <w:rtl/>
        </w:rPr>
        <w:t>فيجبُ</w:t>
      </w:r>
      <w:r w:rsidRPr="00065E8E">
        <w:rPr>
          <w:rFonts w:cs="Arial"/>
          <w:sz w:val="28"/>
          <w:szCs w:val="28"/>
          <w:rtl/>
        </w:rPr>
        <w:t xml:space="preserve"> </w:t>
      </w:r>
      <w:r w:rsidRPr="00065E8E">
        <w:rPr>
          <w:rFonts w:cs="Arial" w:hint="cs"/>
          <w:sz w:val="28"/>
          <w:szCs w:val="28"/>
          <w:rtl/>
        </w:rPr>
        <w:t>تعزيرُهُ،</w:t>
      </w:r>
      <w:r w:rsidRPr="00065E8E">
        <w:rPr>
          <w:rFonts w:cs="Arial"/>
          <w:sz w:val="28"/>
          <w:szCs w:val="28"/>
          <w:rtl/>
        </w:rPr>
        <w:t xml:space="preserve"> </w:t>
      </w:r>
      <w:r w:rsidRPr="00065E8E">
        <w:rPr>
          <w:rFonts w:cs="Arial" w:hint="cs"/>
          <w:sz w:val="28"/>
          <w:szCs w:val="28"/>
          <w:rtl/>
        </w:rPr>
        <w:t>وبهذا</w:t>
      </w:r>
      <w:r w:rsidRPr="00065E8E">
        <w:rPr>
          <w:rFonts w:cs="Arial"/>
          <w:sz w:val="28"/>
          <w:szCs w:val="28"/>
          <w:rtl/>
        </w:rPr>
        <w:t xml:space="preserve"> </w:t>
      </w:r>
      <w:r w:rsidRPr="00065E8E">
        <w:rPr>
          <w:rFonts w:cs="Arial" w:hint="cs"/>
          <w:sz w:val="28"/>
          <w:szCs w:val="28"/>
          <w:rtl/>
        </w:rPr>
        <w:t>يَقضي</w:t>
      </w:r>
      <w:r w:rsidRPr="00065E8E">
        <w:rPr>
          <w:rFonts w:cs="Arial"/>
          <w:sz w:val="28"/>
          <w:szCs w:val="28"/>
          <w:rtl/>
        </w:rPr>
        <w:t xml:space="preserve"> </w:t>
      </w:r>
      <w:r w:rsidRPr="00065E8E">
        <w:rPr>
          <w:rFonts w:cs="Arial" w:hint="cs"/>
          <w:sz w:val="28"/>
          <w:szCs w:val="28"/>
          <w:rtl/>
        </w:rPr>
        <w:t>عامَّةُ</w:t>
      </w:r>
      <w:r w:rsidRPr="00065E8E">
        <w:rPr>
          <w:rFonts w:cs="Arial"/>
          <w:sz w:val="28"/>
          <w:szCs w:val="28"/>
          <w:rtl/>
        </w:rPr>
        <w:t xml:space="preserve"> </w:t>
      </w:r>
      <w:r w:rsidRPr="00065E8E">
        <w:rPr>
          <w:rFonts w:cs="Arial" w:hint="cs"/>
          <w:sz w:val="28"/>
          <w:szCs w:val="28"/>
          <w:rtl/>
        </w:rPr>
        <w:t>السلفِ؛</w:t>
      </w:r>
      <w:r w:rsidRPr="00065E8E">
        <w:rPr>
          <w:rFonts w:cs="Arial"/>
          <w:sz w:val="28"/>
          <w:szCs w:val="28"/>
          <w:rtl/>
        </w:rPr>
        <w:t xml:space="preserve"> </w:t>
      </w:r>
      <w:r w:rsidRPr="00065E8E">
        <w:rPr>
          <w:rFonts w:cs="Arial" w:hint="cs"/>
          <w:sz w:val="28"/>
          <w:szCs w:val="28"/>
          <w:rtl/>
        </w:rPr>
        <w:t>كابنِ</w:t>
      </w:r>
      <w:r w:rsidRPr="00065E8E">
        <w:rPr>
          <w:rFonts w:cs="Arial"/>
          <w:sz w:val="28"/>
          <w:szCs w:val="28"/>
          <w:rtl/>
        </w:rPr>
        <w:t xml:space="preserve"> </w:t>
      </w:r>
      <w:r w:rsidRPr="00065E8E">
        <w:rPr>
          <w:rFonts w:cs="Arial" w:hint="cs"/>
          <w:sz w:val="28"/>
          <w:szCs w:val="28"/>
          <w:rtl/>
        </w:rPr>
        <w:t>المسيَّبِ</w:t>
      </w:r>
      <w:r>
        <w:rPr>
          <w:rFonts w:cs="Arial" w:hint="cs"/>
          <w:sz w:val="28"/>
          <w:szCs w:val="28"/>
          <w:rtl/>
        </w:rPr>
        <w:t xml:space="preserve">(2) </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والزُّهْريِّ</w:t>
      </w:r>
      <w:r>
        <w:rPr>
          <w:rFonts w:cs="Arial" w:hint="cs"/>
          <w:sz w:val="28"/>
          <w:szCs w:val="28"/>
          <w:rtl/>
        </w:rPr>
        <w:t xml:space="preserve">(3) </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ولا</w:t>
      </w:r>
      <w:r w:rsidRPr="00065E8E">
        <w:rPr>
          <w:rFonts w:cs="Arial"/>
          <w:sz w:val="28"/>
          <w:szCs w:val="28"/>
          <w:rtl/>
        </w:rPr>
        <w:t xml:space="preserve"> </w:t>
      </w:r>
      <w:r w:rsidRPr="00065E8E">
        <w:rPr>
          <w:rFonts w:cs="Arial" w:hint="cs"/>
          <w:sz w:val="28"/>
          <w:szCs w:val="28"/>
          <w:rtl/>
        </w:rPr>
        <w:t>مخالفَ</w:t>
      </w:r>
      <w:r w:rsidRPr="00065E8E">
        <w:rPr>
          <w:rFonts w:cs="Arial"/>
          <w:sz w:val="28"/>
          <w:szCs w:val="28"/>
          <w:rtl/>
        </w:rPr>
        <w:t xml:space="preserve"> </w:t>
      </w:r>
      <w:r w:rsidRPr="00065E8E">
        <w:rPr>
          <w:rFonts w:cs="Arial" w:hint="cs"/>
          <w:sz w:val="28"/>
          <w:szCs w:val="28"/>
          <w:rtl/>
        </w:rPr>
        <w:t>لهما</w:t>
      </w:r>
      <w:r w:rsidRPr="00065E8E">
        <w:rPr>
          <w:rFonts w:cs="Arial"/>
          <w:sz w:val="28"/>
          <w:szCs w:val="28"/>
          <w:rtl/>
        </w:rPr>
        <w:t>.</w:t>
      </w:r>
    </w:p>
    <w:p w:rsidR="0037592F" w:rsidRDefault="0037592F" w:rsidP="0037592F">
      <w:pPr>
        <w:bidi/>
        <w:jc w:val="both"/>
        <w:rPr>
          <w:rFonts w:cs="Arial"/>
          <w:sz w:val="28"/>
          <w:szCs w:val="28"/>
          <w:rtl/>
        </w:rPr>
      </w:pPr>
      <w:r w:rsidRPr="00065E8E">
        <w:rPr>
          <w:rFonts w:cs="Arial" w:hint="cs"/>
          <w:sz w:val="28"/>
          <w:szCs w:val="28"/>
          <w:rtl/>
        </w:rPr>
        <w:t>ولا</w:t>
      </w:r>
      <w:r w:rsidRPr="00065E8E">
        <w:rPr>
          <w:rFonts w:cs="Arial"/>
          <w:sz w:val="28"/>
          <w:szCs w:val="28"/>
          <w:rtl/>
        </w:rPr>
        <w:t xml:space="preserve"> </w:t>
      </w:r>
      <w:r w:rsidRPr="00065E8E">
        <w:rPr>
          <w:rFonts w:cs="Arial" w:hint="cs"/>
          <w:sz w:val="28"/>
          <w:szCs w:val="28"/>
          <w:rtl/>
        </w:rPr>
        <w:t>يُقبَلُ</w:t>
      </w:r>
      <w:r w:rsidRPr="00065E8E">
        <w:rPr>
          <w:rFonts w:cs="Arial"/>
          <w:sz w:val="28"/>
          <w:szCs w:val="28"/>
          <w:rtl/>
        </w:rPr>
        <w:t xml:space="preserve"> </w:t>
      </w:r>
      <w:r w:rsidRPr="00065E8E">
        <w:rPr>
          <w:rFonts w:cs="Arial" w:hint="cs"/>
          <w:sz w:val="28"/>
          <w:szCs w:val="28"/>
          <w:rtl/>
        </w:rPr>
        <w:t>إقرارُ</w:t>
      </w:r>
      <w:r w:rsidRPr="00065E8E">
        <w:rPr>
          <w:rFonts w:cs="Arial"/>
          <w:sz w:val="28"/>
          <w:szCs w:val="28"/>
          <w:rtl/>
        </w:rPr>
        <w:t xml:space="preserve"> </w:t>
      </w:r>
      <w:r w:rsidRPr="00065E8E">
        <w:rPr>
          <w:rFonts w:cs="Arial" w:hint="cs"/>
          <w:sz w:val="28"/>
          <w:szCs w:val="28"/>
          <w:rtl/>
        </w:rPr>
        <w:t>الشخصِ</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نفسِه</w:t>
      </w:r>
      <w:r w:rsidRPr="00065E8E">
        <w:rPr>
          <w:rFonts w:cs="Arial"/>
          <w:sz w:val="28"/>
          <w:szCs w:val="28"/>
          <w:rtl/>
        </w:rPr>
        <w:t xml:space="preserve"> </w:t>
      </w:r>
      <w:r w:rsidRPr="00065E8E">
        <w:rPr>
          <w:rFonts w:cs="Arial" w:hint="cs"/>
          <w:sz w:val="28"/>
          <w:szCs w:val="28"/>
          <w:rtl/>
        </w:rPr>
        <w:t>بأنَّه</w:t>
      </w:r>
      <w:r w:rsidRPr="00065E8E">
        <w:rPr>
          <w:rFonts w:cs="Arial"/>
          <w:sz w:val="28"/>
          <w:szCs w:val="28"/>
          <w:rtl/>
        </w:rPr>
        <w:t xml:space="preserve"> </w:t>
      </w:r>
      <w:r w:rsidRPr="00065E8E">
        <w:rPr>
          <w:rFonts w:cs="Arial" w:hint="cs"/>
          <w:sz w:val="28"/>
          <w:szCs w:val="28"/>
          <w:rtl/>
        </w:rPr>
        <w:t>عبدٌ</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الصحيحِ،</w:t>
      </w:r>
      <w:r w:rsidRPr="00065E8E">
        <w:rPr>
          <w:rFonts w:cs="Arial"/>
          <w:sz w:val="28"/>
          <w:szCs w:val="28"/>
          <w:rtl/>
        </w:rPr>
        <w:t xml:space="preserve"> </w:t>
      </w:r>
      <w:r w:rsidRPr="00065E8E">
        <w:rPr>
          <w:rFonts w:cs="Arial" w:hint="cs"/>
          <w:sz w:val="28"/>
          <w:szCs w:val="28"/>
          <w:rtl/>
        </w:rPr>
        <w:t>كمَنْ</w:t>
      </w:r>
      <w:r w:rsidRPr="00065E8E">
        <w:rPr>
          <w:rFonts w:cs="Arial"/>
          <w:sz w:val="28"/>
          <w:szCs w:val="28"/>
          <w:rtl/>
        </w:rPr>
        <w:t xml:space="preserve"> </w:t>
      </w:r>
      <w:r w:rsidRPr="00065E8E">
        <w:rPr>
          <w:rFonts w:cs="Arial" w:hint="cs"/>
          <w:sz w:val="28"/>
          <w:szCs w:val="28"/>
          <w:rtl/>
        </w:rPr>
        <w:t>يُريدُ</w:t>
      </w:r>
      <w:r w:rsidRPr="00065E8E">
        <w:rPr>
          <w:rFonts w:cs="Arial"/>
          <w:sz w:val="28"/>
          <w:szCs w:val="28"/>
          <w:rtl/>
        </w:rPr>
        <w:t xml:space="preserve"> </w:t>
      </w:r>
      <w:r w:rsidRPr="00065E8E">
        <w:rPr>
          <w:rFonts w:cs="Arial" w:hint="cs"/>
          <w:sz w:val="28"/>
          <w:szCs w:val="28"/>
          <w:rtl/>
        </w:rPr>
        <w:t>إمضاءَ</w:t>
      </w:r>
      <w:r w:rsidRPr="00065E8E">
        <w:rPr>
          <w:rFonts w:cs="Arial"/>
          <w:sz w:val="28"/>
          <w:szCs w:val="28"/>
          <w:rtl/>
        </w:rPr>
        <w:t xml:space="preserve"> </w:t>
      </w:r>
      <w:r w:rsidRPr="00065E8E">
        <w:rPr>
          <w:rFonts w:cs="Arial" w:hint="cs"/>
          <w:sz w:val="28"/>
          <w:szCs w:val="28"/>
          <w:rtl/>
        </w:rPr>
        <w:t>بيعِ</w:t>
      </w:r>
      <w:r w:rsidRPr="00065E8E">
        <w:rPr>
          <w:rFonts w:cs="Arial"/>
          <w:sz w:val="28"/>
          <w:szCs w:val="28"/>
          <w:rtl/>
        </w:rPr>
        <w:t xml:space="preserve"> </w:t>
      </w:r>
      <w:r w:rsidRPr="00065E8E">
        <w:rPr>
          <w:rFonts w:cs="Arial" w:hint="cs"/>
          <w:sz w:val="28"/>
          <w:szCs w:val="28"/>
          <w:rtl/>
        </w:rPr>
        <w:t>نفسِه،</w:t>
      </w:r>
      <w:r w:rsidRPr="00065E8E">
        <w:rPr>
          <w:rFonts w:cs="Arial"/>
          <w:sz w:val="28"/>
          <w:szCs w:val="28"/>
          <w:rtl/>
        </w:rPr>
        <w:t xml:space="preserve"> </w:t>
      </w:r>
      <w:r w:rsidRPr="00065E8E">
        <w:rPr>
          <w:rFonts w:cs="Arial" w:hint="cs"/>
          <w:sz w:val="28"/>
          <w:szCs w:val="28"/>
          <w:rtl/>
        </w:rPr>
        <w:t>فالأصلُ</w:t>
      </w:r>
      <w:r w:rsidRPr="00065E8E">
        <w:rPr>
          <w:rFonts w:cs="Arial"/>
          <w:sz w:val="28"/>
          <w:szCs w:val="28"/>
          <w:rtl/>
        </w:rPr>
        <w:t xml:space="preserve"> </w:t>
      </w:r>
      <w:r w:rsidRPr="00065E8E">
        <w:rPr>
          <w:rFonts w:cs="Arial" w:hint="cs"/>
          <w:sz w:val="28"/>
          <w:szCs w:val="28"/>
          <w:rtl/>
        </w:rPr>
        <w:t>حريَّتُهُ،</w:t>
      </w:r>
      <w:r w:rsidRPr="00065E8E">
        <w:rPr>
          <w:rFonts w:cs="Arial"/>
          <w:sz w:val="28"/>
          <w:szCs w:val="28"/>
          <w:rtl/>
        </w:rPr>
        <w:t xml:space="preserve"> </w:t>
      </w:r>
      <w:r w:rsidRPr="00065E8E">
        <w:rPr>
          <w:rFonts w:cs="Arial" w:hint="cs"/>
          <w:sz w:val="28"/>
          <w:szCs w:val="28"/>
          <w:rtl/>
        </w:rPr>
        <w:t>وإقرارُهُ</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نفسِهِ</w:t>
      </w:r>
      <w:r w:rsidRPr="00065E8E">
        <w:rPr>
          <w:rFonts w:cs="Arial"/>
          <w:sz w:val="28"/>
          <w:szCs w:val="28"/>
          <w:rtl/>
        </w:rPr>
        <w:t xml:space="preserve"> </w:t>
      </w:r>
      <w:r w:rsidRPr="00065E8E">
        <w:rPr>
          <w:rFonts w:cs="Arial" w:hint="cs"/>
          <w:sz w:val="28"/>
          <w:szCs w:val="28"/>
          <w:rtl/>
        </w:rPr>
        <w:t>باطلٌ؛</w:t>
      </w:r>
      <w:r w:rsidRPr="00065E8E">
        <w:rPr>
          <w:rFonts w:cs="Arial"/>
          <w:sz w:val="28"/>
          <w:szCs w:val="28"/>
          <w:rtl/>
        </w:rPr>
        <w:t xml:space="preserve"> </w:t>
      </w:r>
      <w:r w:rsidRPr="00065E8E">
        <w:rPr>
          <w:rFonts w:cs="Arial" w:hint="cs"/>
          <w:sz w:val="28"/>
          <w:szCs w:val="28"/>
          <w:rtl/>
        </w:rPr>
        <w:t>فإنَّ</w:t>
      </w:r>
      <w:r w:rsidRPr="00065E8E">
        <w:rPr>
          <w:rFonts w:cs="Arial"/>
          <w:sz w:val="28"/>
          <w:szCs w:val="28"/>
          <w:rtl/>
        </w:rPr>
        <w:t xml:space="preserve"> </w:t>
      </w:r>
      <w:r w:rsidRPr="00065E8E">
        <w:rPr>
          <w:rFonts w:cs="Arial" w:hint="cs"/>
          <w:sz w:val="28"/>
          <w:szCs w:val="28"/>
          <w:rtl/>
        </w:rPr>
        <w:t>الحرَّ</w:t>
      </w:r>
      <w:r w:rsidRPr="00065E8E">
        <w:rPr>
          <w:rFonts w:cs="Arial"/>
          <w:sz w:val="28"/>
          <w:szCs w:val="28"/>
          <w:rtl/>
        </w:rPr>
        <w:t xml:space="preserve"> </w:t>
      </w:r>
      <w:r w:rsidRPr="00065E8E">
        <w:rPr>
          <w:rFonts w:cs="Arial" w:hint="cs"/>
          <w:sz w:val="28"/>
          <w:szCs w:val="28"/>
          <w:rtl/>
        </w:rPr>
        <w:t>لا</w:t>
      </w:r>
      <w:r w:rsidRPr="00065E8E">
        <w:rPr>
          <w:rFonts w:cs="Arial"/>
          <w:sz w:val="28"/>
          <w:szCs w:val="28"/>
          <w:rtl/>
        </w:rPr>
        <w:t xml:space="preserve"> </w:t>
      </w:r>
      <w:r w:rsidRPr="00065E8E">
        <w:rPr>
          <w:rFonts w:cs="Arial" w:hint="cs"/>
          <w:sz w:val="28"/>
          <w:szCs w:val="28"/>
          <w:rtl/>
        </w:rPr>
        <w:t>يكونُ</w:t>
      </w:r>
      <w:r w:rsidRPr="00065E8E">
        <w:rPr>
          <w:rFonts w:cs="Arial"/>
          <w:sz w:val="28"/>
          <w:szCs w:val="28"/>
          <w:rtl/>
        </w:rPr>
        <w:t xml:space="preserve"> </w:t>
      </w:r>
      <w:r w:rsidRPr="00065E8E">
        <w:rPr>
          <w:rFonts w:cs="Arial" w:hint="cs"/>
          <w:sz w:val="28"/>
          <w:szCs w:val="28"/>
          <w:rtl/>
        </w:rPr>
        <w:t>عبدًا</w:t>
      </w:r>
      <w:r w:rsidRPr="00065E8E">
        <w:rPr>
          <w:rFonts w:cs="Arial"/>
          <w:sz w:val="28"/>
          <w:szCs w:val="28"/>
          <w:rtl/>
        </w:rPr>
        <w:t xml:space="preserve"> </w:t>
      </w:r>
      <w:r w:rsidRPr="00065E8E">
        <w:rPr>
          <w:rFonts w:cs="Arial" w:hint="cs"/>
          <w:sz w:val="28"/>
          <w:szCs w:val="28"/>
          <w:rtl/>
        </w:rPr>
        <w:t>بإقرارِهِ؛</w:t>
      </w:r>
      <w:r w:rsidRPr="00065E8E">
        <w:rPr>
          <w:rFonts w:cs="Arial"/>
          <w:sz w:val="28"/>
          <w:szCs w:val="28"/>
          <w:rtl/>
        </w:rPr>
        <w:t xml:space="preserve"> </w:t>
      </w:r>
      <w:r w:rsidRPr="00065E8E">
        <w:rPr>
          <w:rFonts w:cs="Arial" w:hint="cs"/>
          <w:sz w:val="28"/>
          <w:szCs w:val="28"/>
          <w:rtl/>
        </w:rPr>
        <w:t>وبهذا</w:t>
      </w:r>
      <w:r w:rsidRPr="00065E8E">
        <w:rPr>
          <w:rFonts w:cs="Arial"/>
          <w:sz w:val="28"/>
          <w:szCs w:val="28"/>
          <w:rtl/>
        </w:rPr>
        <w:t xml:space="preserve"> </w:t>
      </w:r>
      <w:r w:rsidRPr="00065E8E">
        <w:rPr>
          <w:rFonts w:cs="Arial" w:hint="cs"/>
          <w:sz w:val="28"/>
          <w:szCs w:val="28"/>
          <w:rtl/>
        </w:rPr>
        <w:t>قال</w:t>
      </w:r>
      <w:r w:rsidRPr="00065E8E">
        <w:rPr>
          <w:rFonts w:cs="Arial"/>
          <w:sz w:val="28"/>
          <w:szCs w:val="28"/>
          <w:rtl/>
        </w:rPr>
        <w:t xml:space="preserve"> </w:t>
      </w:r>
      <w:r w:rsidRPr="00065E8E">
        <w:rPr>
          <w:rFonts w:cs="Arial" w:hint="cs"/>
          <w:sz w:val="28"/>
          <w:szCs w:val="28"/>
          <w:rtl/>
        </w:rPr>
        <w:t>عليُّ</w:t>
      </w:r>
      <w:r w:rsidRPr="00065E8E">
        <w:rPr>
          <w:rFonts w:cs="Arial"/>
          <w:sz w:val="28"/>
          <w:szCs w:val="28"/>
          <w:rtl/>
        </w:rPr>
        <w:t xml:space="preserve"> </w:t>
      </w:r>
      <w:r w:rsidRPr="00065E8E">
        <w:rPr>
          <w:rFonts w:cs="Arial" w:hint="cs"/>
          <w:sz w:val="28"/>
          <w:szCs w:val="28"/>
          <w:rtl/>
        </w:rPr>
        <w:t>بنُ</w:t>
      </w:r>
      <w:r w:rsidRPr="00065E8E">
        <w:rPr>
          <w:rFonts w:cs="Arial"/>
          <w:sz w:val="28"/>
          <w:szCs w:val="28"/>
          <w:rtl/>
        </w:rPr>
        <w:t xml:space="preserve"> </w:t>
      </w:r>
      <w:r w:rsidRPr="00065E8E">
        <w:rPr>
          <w:rFonts w:cs="Arial" w:hint="cs"/>
          <w:sz w:val="28"/>
          <w:szCs w:val="28"/>
          <w:rtl/>
        </w:rPr>
        <w:t>أبي</w:t>
      </w:r>
      <w:r w:rsidRPr="00065E8E">
        <w:rPr>
          <w:rFonts w:cs="Arial"/>
          <w:sz w:val="28"/>
          <w:szCs w:val="28"/>
          <w:rtl/>
        </w:rPr>
        <w:t xml:space="preserve"> </w:t>
      </w:r>
      <w:r w:rsidRPr="00065E8E">
        <w:rPr>
          <w:rFonts w:cs="Arial" w:hint="cs"/>
          <w:sz w:val="28"/>
          <w:szCs w:val="28"/>
          <w:rtl/>
        </w:rPr>
        <w:t>طالبٍ</w:t>
      </w:r>
      <w:r>
        <w:rPr>
          <w:rFonts w:cs="Arial" w:hint="cs"/>
          <w:sz w:val="28"/>
          <w:szCs w:val="28"/>
          <w:rtl/>
        </w:rPr>
        <w:t xml:space="preserve">(4) </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وعطاءٌ</w:t>
      </w:r>
      <w:r>
        <w:rPr>
          <w:rFonts w:cs="Arial" w:hint="cs"/>
          <w:sz w:val="28"/>
          <w:szCs w:val="28"/>
          <w:rtl/>
        </w:rPr>
        <w:t xml:space="preserve">(5) </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ورُوِيَ</w:t>
      </w:r>
      <w:r w:rsidRPr="00065E8E">
        <w:rPr>
          <w:rFonts w:cs="Arial"/>
          <w:sz w:val="28"/>
          <w:szCs w:val="28"/>
          <w:rtl/>
        </w:rPr>
        <w:t xml:space="preserve"> </w:t>
      </w:r>
      <w:r w:rsidRPr="00065E8E">
        <w:rPr>
          <w:rFonts w:cs="Arial" w:hint="cs"/>
          <w:sz w:val="28"/>
          <w:szCs w:val="28"/>
          <w:rtl/>
        </w:rPr>
        <w:t>عن</w:t>
      </w:r>
      <w:r w:rsidRPr="00065E8E">
        <w:rPr>
          <w:rFonts w:cs="Arial"/>
          <w:sz w:val="28"/>
          <w:szCs w:val="28"/>
          <w:rtl/>
        </w:rPr>
        <w:t xml:space="preserve"> </w:t>
      </w:r>
      <w:r w:rsidRPr="00065E8E">
        <w:rPr>
          <w:rFonts w:cs="Arial" w:hint="cs"/>
          <w:sz w:val="28"/>
          <w:szCs w:val="28"/>
          <w:rtl/>
        </w:rPr>
        <w:t>عمرَ</w:t>
      </w:r>
      <w:r w:rsidRPr="00065E8E">
        <w:rPr>
          <w:rFonts w:cs="Arial"/>
          <w:sz w:val="28"/>
          <w:szCs w:val="28"/>
          <w:rtl/>
        </w:rPr>
        <w:t xml:space="preserve"> </w:t>
      </w:r>
      <w:r w:rsidRPr="00065E8E">
        <w:rPr>
          <w:rFonts w:cs="Arial" w:hint="cs"/>
          <w:sz w:val="28"/>
          <w:szCs w:val="28"/>
          <w:rtl/>
        </w:rPr>
        <w:t>أنَّه</w:t>
      </w:r>
      <w:r w:rsidRPr="00065E8E">
        <w:rPr>
          <w:rFonts w:cs="Arial"/>
          <w:sz w:val="28"/>
          <w:szCs w:val="28"/>
          <w:rtl/>
        </w:rPr>
        <w:t xml:space="preserve"> </w:t>
      </w:r>
      <w:r w:rsidRPr="00065E8E">
        <w:rPr>
          <w:rFonts w:cs="Arial" w:hint="cs"/>
          <w:sz w:val="28"/>
          <w:szCs w:val="28"/>
          <w:rtl/>
        </w:rPr>
        <w:t>يكونُ</w:t>
      </w:r>
      <w:r w:rsidRPr="00065E8E">
        <w:rPr>
          <w:rFonts w:cs="Arial"/>
          <w:sz w:val="28"/>
          <w:szCs w:val="28"/>
          <w:rtl/>
        </w:rPr>
        <w:t xml:space="preserve"> </w:t>
      </w:r>
      <w:r w:rsidRPr="00065E8E">
        <w:rPr>
          <w:rFonts w:cs="Arial" w:hint="cs"/>
          <w:sz w:val="28"/>
          <w:szCs w:val="28"/>
          <w:rtl/>
        </w:rPr>
        <w:t>عبدًا؛</w:t>
      </w:r>
      <w:r w:rsidRPr="00065E8E">
        <w:rPr>
          <w:rFonts w:cs="Arial"/>
          <w:sz w:val="28"/>
          <w:szCs w:val="28"/>
          <w:rtl/>
        </w:rPr>
        <w:t xml:space="preserve"> </w:t>
      </w:r>
      <w:r w:rsidRPr="00065E8E">
        <w:rPr>
          <w:rFonts w:cs="Arial" w:hint="cs"/>
          <w:sz w:val="28"/>
          <w:szCs w:val="28"/>
          <w:rtl/>
        </w:rPr>
        <w:t>وفيه</w:t>
      </w:r>
      <w:r w:rsidRPr="00065E8E">
        <w:rPr>
          <w:rFonts w:cs="Arial"/>
          <w:sz w:val="28"/>
          <w:szCs w:val="28"/>
          <w:rtl/>
        </w:rPr>
        <w:t xml:space="preserve"> </w:t>
      </w:r>
      <w:r w:rsidRPr="00065E8E">
        <w:rPr>
          <w:rFonts w:cs="Arial" w:hint="cs"/>
          <w:sz w:val="28"/>
          <w:szCs w:val="28"/>
          <w:rtl/>
        </w:rPr>
        <w:t>انقِطاعٌ</w:t>
      </w:r>
      <w:r>
        <w:rPr>
          <w:rFonts w:cs="Arial" w:hint="cs"/>
          <w:sz w:val="28"/>
          <w:szCs w:val="28"/>
          <w:rtl/>
        </w:rPr>
        <w:t>(6).</w:t>
      </w:r>
    </w:p>
    <w:p w:rsidR="0037592F" w:rsidRPr="00065E8E" w:rsidRDefault="0037592F" w:rsidP="0037592F">
      <w:pPr>
        <w:bidi/>
        <w:jc w:val="both"/>
        <w:rPr>
          <w:sz w:val="28"/>
          <w:szCs w:val="28"/>
        </w:rPr>
      </w:pPr>
      <w:r w:rsidRPr="00065E8E">
        <w:rPr>
          <w:rFonts w:cs="Arial" w:hint="cs"/>
          <w:sz w:val="28"/>
          <w:szCs w:val="28"/>
          <w:rtl/>
        </w:rPr>
        <w:t>ويوسُفُ</w:t>
      </w:r>
      <w:r w:rsidRPr="00065E8E">
        <w:rPr>
          <w:rFonts w:cs="Arial"/>
          <w:sz w:val="28"/>
          <w:szCs w:val="28"/>
          <w:rtl/>
        </w:rPr>
        <w:t xml:space="preserve"> </w:t>
      </w:r>
      <w:r w:rsidRPr="00065E8E">
        <w:rPr>
          <w:rFonts w:cs="Arial" w:hint="cs"/>
          <w:sz w:val="28"/>
          <w:szCs w:val="28"/>
          <w:rtl/>
        </w:rPr>
        <w:t>عليه</w:t>
      </w:r>
      <w:r w:rsidRPr="00065E8E">
        <w:rPr>
          <w:rFonts w:cs="Arial"/>
          <w:sz w:val="28"/>
          <w:szCs w:val="28"/>
          <w:rtl/>
        </w:rPr>
        <w:t xml:space="preserve"> </w:t>
      </w:r>
      <w:r w:rsidRPr="00065E8E">
        <w:rPr>
          <w:rFonts w:cs="Arial" w:hint="cs"/>
          <w:sz w:val="28"/>
          <w:szCs w:val="28"/>
          <w:rtl/>
        </w:rPr>
        <w:t>السلام</w:t>
      </w:r>
      <w:r w:rsidRPr="00065E8E">
        <w:rPr>
          <w:rFonts w:cs="Arial"/>
          <w:sz w:val="28"/>
          <w:szCs w:val="28"/>
          <w:rtl/>
        </w:rPr>
        <w:t xml:space="preserve"> </w:t>
      </w:r>
      <w:r w:rsidRPr="00065E8E">
        <w:rPr>
          <w:rFonts w:cs="Arial" w:hint="cs"/>
          <w:sz w:val="28"/>
          <w:szCs w:val="28"/>
          <w:rtl/>
        </w:rPr>
        <w:t>كان</w:t>
      </w:r>
      <w:r w:rsidRPr="00065E8E">
        <w:rPr>
          <w:rFonts w:cs="Arial"/>
          <w:sz w:val="28"/>
          <w:szCs w:val="28"/>
          <w:rtl/>
        </w:rPr>
        <w:t xml:space="preserve"> </w:t>
      </w:r>
      <w:r w:rsidRPr="00065E8E">
        <w:rPr>
          <w:rFonts w:cs="Arial" w:hint="cs"/>
          <w:sz w:val="28"/>
          <w:szCs w:val="28"/>
          <w:rtl/>
        </w:rPr>
        <w:t>مُدرِكًا،</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خلافٍ</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عمرِهِ،</w:t>
      </w:r>
      <w:r w:rsidRPr="00065E8E">
        <w:rPr>
          <w:rFonts w:cs="Arial"/>
          <w:sz w:val="28"/>
          <w:szCs w:val="28"/>
          <w:rtl/>
        </w:rPr>
        <w:t xml:space="preserve"> </w:t>
      </w:r>
      <w:r w:rsidRPr="00065E8E">
        <w:rPr>
          <w:rFonts w:cs="Arial" w:hint="cs"/>
          <w:sz w:val="28"/>
          <w:szCs w:val="28"/>
          <w:rtl/>
        </w:rPr>
        <w:t>ويَعلَمُ</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أخَذَهُ</w:t>
      </w:r>
      <w:r w:rsidRPr="00065E8E">
        <w:rPr>
          <w:rFonts w:cs="Arial"/>
          <w:sz w:val="28"/>
          <w:szCs w:val="28"/>
          <w:rtl/>
        </w:rPr>
        <w:t xml:space="preserve"> </w:t>
      </w:r>
      <w:r w:rsidRPr="00065E8E">
        <w:rPr>
          <w:rFonts w:cs="Arial" w:hint="cs"/>
          <w:sz w:val="28"/>
          <w:szCs w:val="28"/>
          <w:rtl/>
        </w:rPr>
        <w:t>حريَّتَهُ،</w:t>
      </w:r>
      <w:r w:rsidRPr="00065E8E">
        <w:rPr>
          <w:rFonts w:cs="Arial"/>
          <w:sz w:val="28"/>
          <w:szCs w:val="28"/>
          <w:rtl/>
        </w:rPr>
        <w:t xml:space="preserve"> </w:t>
      </w:r>
      <w:r w:rsidRPr="00065E8E">
        <w:rPr>
          <w:rFonts w:cs="Arial" w:hint="cs"/>
          <w:sz w:val="28"/>
          <w:szCs w:val="28"/>
          <w:rtl/>
        </w:rPr>
        <w:t>ولكنْ</w:t>
      </w:r>
      <w:r w:rsidRPr="00065E8E">
        <w:rPr>
          <w:rFonts w:cs="Arial"/>
          <w:sz w:val="28"/>
          <w:szCs w:val="28"/>
          <w:rtl/>
        </w:rPr>
        <w:t xml:space="preserve"> </w:t>
      </w:r>
      <w:r w:rsidRPr="00065E8E">
        <w:rPr>
          <w:rFonts w:cs="Arial" w:hint="cs"/>
          <w:sz w:val="28"/>
          <w:szCs w:val="28"/>
          <w:rtl/>
        </w:rPr>
        <w:t>جَرَى</w:t>
      </w:r>
      <w:r w:rsidRPr="00065E8E">
        <w:rPr>
          <w:rFonts w:cs="Arial"/>
          <w:sz w:val="28"/>
          <w:szCs w:val="28"/>
          <w:rtl/>
        </w:rPr>
        <w:t xml:space="preserve"> </w:t>
      </w:r>
      <w:r w:rsidRPr="00065E8E">
        <w:rPr>
          <w:rFonts w:cs="Arial" w:hint="cs"/>
          <w:sz w:val="28"/>
          <w:szCs w:val="28"/>
          <w:rtl/>
        </w:rPr>
        <w:t>حُكْمُهم</w:t>
      </w:r>
      <w:r w:rsidRPr="00065E8E">
        <w:rPr>
          <w:rFonts w:cs="Arial"/>
          <w:sz w:val="28"/>
          <w:szCs w:val="28"/>
          <w:rtl/>
        </w:rPr>
        <w:t xml:space="preserve"> </w:t>
      </w:r>
      <w:r w:rsidRPr="00065E8E">
        <w:rPr>
          <w:rFonts w:cs="Arial" w:hint="cs"/>
          <w:sz w:val="28"/>
          <w:szCs w:val="28"/>
          <w:rtl/>
        </w:rPr>
        <w:t>عليه؛</w:t>
      </w:r>
      <w:r w:rsidRPr="00065E8E">
        <w:rPr>
          <w:rFonts w:cs="Arial"/>
          <w:sz w:val="28"/>
          <w:szCs w:val="28"/>
          <w:rtl/>
        </w:rPr>
        <w:t xml:space="preserve"> </w:t>
      </w:r>
      <w:r w:rsidRPr="00065E8E">
        <w:rPr>
          <w:rFonts w:cs="Arial" w:hint="cs"/>
          <w:sz w:val="28"/>
          <w:szCs w:val="28"/>
          <w:rtl/>
        </w:rPr>
        <w:t>لصِغَرِه</w:t>
      </w:r>
      <w:r w:rsidRPr="00065E8E">
        <w:rPr>
          <w:rFonts w:cs="Arial"/>
          <w:sz w:val="28"/>
          <w:szCs w:val="28"/>
          <w:rtl/>
        </w:rPr>
        <w:t xml:space="preserve"> </w:t>
      </w:r>
      <w:r w:rsidRPr="00065E8E">
        <w:rPr>
          <w:rFonts w:cs="Arial" w:hint="cs"/>
          <w:sz w:val="28"/>
          <w:szCs w:val="28"/>
          <w:rtl/>
        </w:rPr>
        <w:t>وقلةِ</w:t>
      </w:r>
      <w:r w:rsidRPr="00065E8E">
        <w:rPr>
          <w:rFonts w:cs="Arial"/>
          <w:sz w:val="28"/>
          <w:szCs w:val="28"/>
          <w:rtl/>
        </w:rPr>
        <w:t xml:space="preserve"> </w:t>
      </w:r>
      <w:r w:rsidRPr="00065E8E">
        <w:rPr>
          <w:rFonts w:cs="Arial" w:hint="cs"/>
          <w:sz w:val="28"/>
          <w:szCs w:val="28"/>
          <w:rtl/>
        </w:rPr>
        <w:t>حِيلَتِه،</w:t>
      </w:r>
      <w:r w:rsidRPr="00065E8E">
        <w:rPr>
          <w:rFonts w:cs="Arial"/>
          <w:sz w:val="28"/>
          <w:szCs w:val="28"/>
          <w:rtl/>
        </w:rPr>
        <w:t xml:space="preserve"> </w:t>
      </w:r>
      <w:r w:rsidRPr="00065E8E">
        <w:rPr>
          <w:rFonts w:cs="Arial" w:hint="cs"/>
          <w:sz w:val="28"/>
          <w:szCs w:val="28"/>
          <w:rtl/>
        </w:rPr>
        <w:t>وسُلْطانِهم</w:t>
      </w:r>
      <w:r w:rsidRPr="00065E8E">
        <w:rPr>
          <w:rFonts w:cs="Arial"/>
          <w:sz w:val="28"/>
          <w:szCs w:val="28"/>
          <w:rtl/>
        </w:rPr>
        <w:t xml:space="preserve"> </w:t>
      </w:r>
      <w:r w:rsidRPr="00065E8E">
        <w:rPr>
          <w:rFonts w:cs="Arial" w:hint="cs"/>
          <w:sz w:val="28"/>
          <w:szCs w:val="28"/>
          <w:rtl/>
        </w:rPr>
        <w:t>وسلطانِ</w:t>
      </w:r>
      <w:r w:rsidRPr="00065E8E">
        <w:rPr>
          <w:rFonts w:cs="Arial"/>
          <w:sz w:val="28"/>
          <w:szCs w:val="28"/>
          <w:rtl/>
        </w:rPr>
        <w:t xml:space="preserve"> </w:t>
      </w:r>
      <w:r w:rsidRPr="00065E8E">
        <w:rPr>
          <w:rFonts w:cs="Arial" w:hint="cs"/>
          <w:sz w:val="28"/>
          <w:szCs w:val="28"/>
          <w:rtl/>
        </w:rPr>
        <w:t>عَزِيزِ</w:t>
      </w:r>
      <w:r w:rsidRPr="00065E8E">
        <w:rPr>
          <w:rFonts w:cs="Arial"/>
          <w:sz w:val="28"/>
          <w:szCs w:val="28"/>
          <w:rtl/>
        </w:rPr>
        <w:t xml:space="preserve"> </w:t>
      </w:r>
      <w:r w:rsidRPr="00065E8E">
        <w:rPr>
          <w:rFonts w:cs="Arial" w:hint="cs"/>
          <w:sz w:val="28"/>
          <w:szCs w:val="28"/>
          <w:rtl/>
        </w:rPr>
        <w:t>مصرَ</w:t>
      </w:r>
      <w:r w:rsidRPr="00065E8E">
        <w:rPr>
          <w:rFonts w:cs="Arial"/>
          <w:sz w:val="28"/>
          <w:szCs w:val="28"/>
          <w:rtl/>
        </w:rPr>
        <w:t xml:space="preserve"> </w:t>
      </w:r>
      <w:r w:rsidRPr="00065E8E">
        <w:rPr>
          <w:rFonts w:cs="Arial" w:hint="cs"/>
          <w:sz w:val="28"/>
          <w:szCs w:val="28"/>
          <w:rtl/>
        </w:rPr>
        <w:t>عليه</w:t>
      </w:r>
      <w:r w:rsidRPr="00065E8E">
        <w:rPr>
          <w:rFonts w:cs="Arial"/>
          <w:sz w:val="28"/>
          <w:szCs w:val="28"/>
          <w:rtl/>
        </w:rPr>
        <w:t>.</w:t>
      </w:r>
    </w:p>
    <w:p w:rsidR="0037592F" w:rsidRPr="00065E8E" w:rsidRDefault="0037592F" w:rsidP="0037592F">
      <w:pPr>
        <w:bidi/>
        <w:jc w:val="both"/>
        <w:rPr>
          <w:sz w:val="28"/>
          <w:szCs w:val="28"/>
        </w:rPr>
      </w:pPr>
      <w:r w:rsidRPr="00065E8E">
        <w:rPr>
          <w:rFonts w:cs="Arial" w:hint="cs"/>
          <w:sz w:val="28"/>
          <w:szCs w:val="28"/>
          <w:rtl/>
        </w:rPr>
        <w:t>حُكْمُ</w:t>
      </w:r>
      <w:r w:rsidRPr="00065E8E">
        <w:rPr>
          <w:rFonts w:cs="Arial"/>
          <w:sz w:val="28"/>
          <w:szCs w:val="28"/>
          <w:rtl/>
        </w:rPr>
        <w:t xml:space="preserve"> </w:t>
      </w:r>
      <w:r w:rsidRPr="00065E8E">
        <w:rPr>
          <w:rFonts w:cs="Arial" w:hint="cs"/>
          <w:sz w:val="28"/>
          <w:szCs w:val="28"/>
          <w:rtl/>
        </w:rPr>
        <w:t>اللَّقِيطِ</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الحُرِّيَّةِ</w:t>
      </w:r>
      <w:r w:rsidRPr="00065E8E">
        <w:rPr>
          <w:rFonts w:cs="Arial"/>
          <w:sz w:val="28"/>
          <w:szCs w:val="28"/>
          <w:rtl/>
        </w:rPr>
        <w:t xml:space="preserve"> </w:t>
      </w:r>
      <w:r w:rsidRPr="00065E8E">
        <w:rPr>
          <w:rFonts w:cs="Arial" w:hint="cs"/>
          <w:sz w:val="28"/>
          <w:szCs w:val="28"/>
          <w:rtl/>
        </w:rPr>
        <w:t>والرِّقِّ</w:t>
      </w:r>
      <w:r w:rsidRPr="00065E8E">
        <w:rPr>
          <w:rFonts w:cs="Arial"/>
          <w:sz w:val="28"/>
          <w:szCs w:val="28"/>
          <w:rtl/>
        </w:rPr>
        <w:t xml:space="preserve"> </w:t>
      </w:r>
      <w:r w:rsidRPr="00065E8E">
        <w:rPr>
          <w:rFonts w:cs="Arial" w:hint="cs"/>
          <w:sz w:val="28"/>
          <w:szCs w:val="28"/>
          <w:rtl/>
        </w:rPr>
        <w:t>والكَفَالةِ</w:t>
      </w:r>
      <w:r w:rsidRPr="00065E8E">
        <w:rPr>
          <w:rFonts w:cs="Arial"/>
          <w:sz w:val="28"/>
          <w:szCs w:val="28"/>
          <w:rtl/>
        </w:rPr>
        <w:t>:</w:t>
      </w:r>
    </w:p>
    <w:p w:rsidR="0037592F" w:rsidRDefault="0037592F" w:rsidP="0037592F">
      <w:pPr>
        <w:bidi/>
        <w:jc w:val="both"/>
        <w:rPr>
          <w:rFonts w:cs="Arial"/>
          <w:sz w:val="28"/>
          <w:szCs w:val="28"/>
          <w:rtl/>
        </w:rPr>
      </w:pPr>
      <w:r w:rsidRPr="00065E8E">
        <w:rPr>
          <w:rFonts w:cs="Arial" w:hint="cs"/>
          <w:sz w:val="28"/>
          <w:szCs w:val="28"/>
          <w:rtl/>
        </w:rPr>
        <w:t>وأمَّا</w:t>
      </w:r>
      <w:r w:rsidRPr="00065E8E">
        <w:rPr>
          <w:rFonts w:cs="Arial"/>
          <w:sz w:val="28"/>
          <w:szCs w:val="28"/>
          <w:rtl/>
        </w:rPr>
        <w:t xml:space="preserve"> </w:t>
      </w:r>
      <w:r w:rsidRPr="00065E8E">
        <w:rPr>
          <w:rFonts w:cs="Arial" w:hint="cs"/>
          <w:sz w:val="28"/>
          <w:szCs w:val="28"/>
          <w:rtl/>
        </w:rPr>
        <w:t>اللَّقِيطُ،</w:t>
      </w:r>
      <w:r w:rsidRPr="00065E8E">
        <w:rPr>
          <w:rFonts w:cs="Arial"/>
          <w:sz w:val="28"/>
          <w:szCs w:val="28"/>
          <w:rtl/>
        </w:rPr>
        <w:t xml:space="preserve"> </w:t>
      </w:r>
      <w:r w:rsidRPr="00065E8E">
        <w:rPr>
          <w:rFonts w:cs="Arial" w:hint="cs"/>
          <w:sz w:val="28"/>
          <w:szCs w:val="28"/>
          <w:rtl/>
        </w:rPr>
        <w:t>فهو</w:t>
      </w:r>
      <w:r w:rsidRPr="00065E8E">
        <w:rPr>
          <w:rFonts w:cs="Arial"/>
          <w:sz w:val="28"/>
          <w:szCs w:val="28"/>
          <w:rtl/>
        </w:rPr>
        <w:t xml:space="preserve"> </w:t>
      </w:r>
      <w:r w:rsidRPr="00065E8E">
        <w:rPr>
          <w:rFonts w:cs="Arial" w:hint="cs"/>
          <w:sz w:val="28"/>
          <w:szCs w:val="28"/>
          <w:rtl/>
        </w:rPr>
        <w:t>الطفلُ</w:t>
      </w:r>
      <w:r w:rsidRPr="00065E8E">
        <w:rPr>
          <w:rFonts w:cs="Arial"/>
          <w:sz w:val="28"/>
          <w:szCs w:val="28"/>
          <w:rtl/>
        </w:rPr>
        <w:t xml:space="preserve"> </w:t>
      </w:r>
      <w:r w:rsidRPr="00065E8E">
        <w:rPr>
          <w:rFonts w:cs="Arial" w:hint="cs"/>
          <w:sz w:val="28"/>
          <w:szCs w:val="28"/>
          <w:rtl/>
        </w:rPr>
        <w:t>المنبوذُ</w:t>
      </w:r>
      <w:r w:rsidRPr="00065E8E">
        <w:rPr>
          <w:rFonts w:cs="Arial"/>
          <w:sz w:val="28"/>
          <w:szCs w:val="28"/>
          <w:rtl/>
        </w:rPr>
        <w:t xml:space="preserve"> </w:t>
      </w:r>
      <w:r w:rsidRPr="00065E8E">
        <w:rPr>
          <w:rFonts w:cs="Arial" w:hint="cs"/>
          <w:sz w:val="28"/>
          <w:szCs w:val="28"/>
          <w:rtl/>
        </w:rPr>
        <w:t>الذي</w:t>
      </w:r>
      <w:r w:rsidRPr="00065E8E">
        <w:rPr>
          <w:rFonts w:cs="Arial"/>
          <w:sz w:val="28"/>
          <w:szCs w:val="28"/>
          <w:rtl/>
        </w:rPr>
        <w:t xml:space="preserve"> </w:t>
      </w:r>
      <w:r w:rsidRPr="00065E8E">
        <w:rPr>
          <w:rFonts w:cs="Arial" w:hint="cs"/>
          <w:sz w:val="28"/>
          <w:szCs w:val="28"/>
          <w:rtl/>
        </w:rPr>
        <w:t>لا</w:t>
      </w:r>
      <w:r w:rsidRPr="00065E8E">
        <w:rPr>
          <w:rFonts w:cs="Arial"/>
          <w:sz w:val="28"/>
          <w:szCs w:val="28"/>
          <w:rtl/>
        </w:rPr>
        <w:t xml:space="preserve"> </w:t>
      </w:r>
      <w:r w:rsidRPr="00065E8E">
        <w:rPr>
          <w:rFonts w:cs="Arial" w:hint="cs"/>
          <w:sz w:val="28"/>
          <w:szCs w:val="28"/>
          <w:rtl/>
        </w:rPr>
        <w:t>يُعرَفُ</w:t>
      </w:r>
      <w:r w:rsidRPr="00065E8E">
        <w:rPr>
          <w:rFonts w:cs="Arial"/>
          <w:sz w:val="28"/>
          <w:szCs w:val="28"/>
          <w:rtl/>
        </w:rPr>
        <w:t xml:space="preserve"> </w:t>
      </w:r>
      <w:r w:rsidRPr="00065E8E">
        <w:rPr>
          <w:rFonts w:cs="Arial" w:hint="cs"/>
          <w:sz w:val="28"/>
          <w:szCs w:val="28"/>
          <w:rtl/>
        </w:rPr>
        <w:t>أصلُهُ</w:t>
      </w:r>
      <w:r w:rsidRPr="00065E8E">
        <w:rPr>
          <w:rFonts w:cs="Arial"/>
          <w:sz w:val="28"/>
          <w:szCs w:val="28"/>
          <w:rtl/>
        </w:rPr>
        <w:t xml:space="preserve"> </w:t>
      </w:r>
      <w:r w:rsidRPr="00065E8E">
        <w:rPr>
          <w:rFonts w:cs="Arial" w:hint="cs"/>
          <w:sz w:val="28"/>
          <w:szCs w:val="28"/>
          <w:rtl/>
        </w:rPr>
        <w:t>حرٌّ</w:t>
      </w:r>
      <w:r w:rsidRPr="00065E8E">
        <w:rPr>
          <w:rFonts w:cs="Arial"/>
          <w:sz w:val="28"/>
          <w:szCs w:val="28"/>
          <w:rtl/>
        </w:rPr>
        <w:t xml:space="preserve"> </w:t>
      </w:r>
      <w:r w:rsidRPr="00065E8E">
        <w:rPr>
          <w:rFonts w:cs="Arial" w:hint="cs"/>
          <w:sz w:val="28"/>
          <w:szCs w:val="28"/>
          <w:rtl/>
        </w:rPr>
        <w:t>أم</w:t>
      </w:r>
      <w:r w:rsidRPr="00065E8E">
        <w:rPr>
          <w:rFonts w:cs="Arial"/>
          <w:sz w:val="28"/>
          <w:szCs w:val="28"/>
          <w:rtl/>
        </w:rPr>
        <w:t xml:space="preserve"> </w:t>
      </w:r>
      <w:r w:rsidRPr="00065E8E">
        <w:rPr>
          <w:rFonts w:cs="Arial" w:hint="cs"/>
          <w:sz w:val="28"/>
          <w:szCs w:val="28"/>
          <w:rtl/>
        </w:rPr>
        <w:t>عبدٌ،</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خلافٍ</w:t>
      </w:r>
      <w:r w:rsidRPr="00065E8E">
        <w:rPr>
          <w:rFonts w:cs="Arial"/>
          <w:sz w:val="28"/>
          <w:szCs w:val="28"/>
          <w:rtl/>
        </w:rPr>
        <w:t xml:space="preserve"> </w:t>
      </w:r>
      <w:r w:rsidRPr="00065E8E">
        <w:rPr>
          <w:rFonts w:cs="Arial" w:hint="cs"/>
          <w:sz w:val="28"/>
          <w:szCs w:val="28"/>
          <w:rtl/>
        </w:rPr>
        <w:t>عندَ</w:t>
      </w:r>
      <w:r w:rsidRPr="00065E8E">
        <w:rPr>
          <w:rFonts w:cs="Arial"/>
          <w:sz w:val="28"/>
          <w:szCs w:val="28"/>
          <w:rtl/>
        </w:rPr>
        <w:t xml:space="preserve"> </w:t>
      </w:r>
      <w:r w:rsidRPr="00065E8E">
        <w:rPr>
          <w:rFonts w:cs="Arial" w:hint="cs"/>
          <w:sz w:val="28"/>
          <w:szCs w:val="28"/>
          <w:rtl/>
        </w:rPr>
        <w:t>الفقهاءِ</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حدِّ</w:t>
      </w:r>
      <w:r w:rsidRPr="00065E8E">
        <w:rPr>
          <w:rFonts w:cs="Arial"/>
          <w:sz w:val="28"/>
          <w:szCs w:val="28"/>
          <w:rtl/>
        </w:rPr>
        <w:t xml:space="preserve"> </w:t>
      </w:r>
      <w:r w:rsidRPr="00065E8E">
        <w:rPr>
          <w:rFonts w:cs="Arial" w:hint="cs"/>
          <w:sz w:val="28"/>
          <w:szCs w:val="28"/>
          <w:rtl/>
        </w:rPr>
        <w:t>عمرِ</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يُوصَفُ</w:t>
      </w:r>
      <w:r w:rsidRPr="00065E8E">
        <w:rPr>
          <w:rFonts w:cs="Arial"/>
          <w:sz w:val="28"/>
          <w:szCs w:val="28"/>
          <w:rtl/>
        </w:rPr>
        <w:t xml:space="preserve"> </w:t>
      </w:r>
      <w:r w:rsidRPr="00065E8E">
        <w:rPr>
          <w:rFonts w:cs="Arial" w:hint="cs"/>
          <w:sz w:val="28"/>
          <w:szCs w:val="28"/>
          <w:rtl/>
        </w:rPr>
        <w:t>باللقيطِ،</w:t>
      </w:r>
      <w:r w:rsidRPr="00065E8E">
        <w:rPr>
          <w:rFonts w:cs="Arial"/>
          <w:sz w:val="28"/>
          <w:szCs w:val="28"/>
          <w:rtl/>
        </w:rPr>
        <w:t xml:space="preserve"> </w:t>
      </w:r>
      <w:r w:rsidRPr="00065E8E">
        <w:rPr>
          <w:rFonts w:cs="Arial" w:hint="cs"/>
          <w:sz w:val="28"/>
          <w:szCs w:val="28"/>
          <w:rtl/>
        </w:rPr>
        <w:t>ولكنَّهم</w:t>
      </w:r>
      <w:r w:rsidRPr="00065E8E">
        <w:rPr>
          <w:rFonts w:cs="Arial"/>
          <w:sz w:val="28"/>
          <w:szCs w:val="28"/>
          <w:rtl/>
        </w:rPr>
        <w:t xml:space="preserve"> </w:t>
      </w:r>
      <w:r w:rsidRPr="00065E8E">
        <w:rPr>
          <w:rFonts w:cs="Arial" w:hint="cs"/>
          <w:sz w:val="28"/>
          <w:szCs w:val="28"/>
          <w:rtl/>
        </w:rPr>
        <w:t>لا</w:t>
      </w:r>
      <w:r w:rsidRPr="00065E8E">
        <w:rPr>
          <w:rFonts w:cs="Arial"/>
          <w:sz w:val="28"/>
          <w:szCs w:val="28"/>
          <w:rtl/>
        </w:rPr>
        <w:t xml:space="preserve"> </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ـــــــــــــــــــــــــــــــــــــــــــــــــــــــــــــــــــــ</w:t>
      </w:r>
    </w:p>
    <w:p w:rsidR="0037592F" w:rsidRPr="00065E8E" w:rsidRDefault="0037592F" w:rsidP="0037592F">
      <w:pPr>
        <w:pStyle w:val="ListParagraph"/>
        <w:numPr>
          <w:ilvl w:val="0"/>
          <w:numId w:val="224"/>
        </w:numPr>
        <w:bidi/>
        <w:jc w:val="both"/>
        <w:rPr>
          <w:sz w:val="28"/>
          <w:szCs w:val="28"/>
        </w:rPr>
      </w:pPr>
      <w:r w:rsidRPr="00065E8E">
        <w:rPr>
          <w:rFonts w:cs="Arial" w:hint="cs"/>
          <w:sz w:val="28"/>
          <w:szCs w:val="28"/>
          <w:rtl/>
        </w:rPr>
        <w:t>أخرجه</w:t>
      </w:r>
      <w:r w:rsidRPr="00065E8E">
        <w:rPr>
          <w:rFonts w:cs="Arial"/>
          <w:sz w:val="28"/>
          <w:szCs w:val="28"/>
          <w:rtl/>
        </w:rPr>
        <w:t xml:space="preserve"> </w:t>
      </w:r>
      <w:r w:rsidRPr="00065E8E">
        <w:rPr>
          <w:rFonts w:cs="Arial" w:hint="cs"/>
          <w:sz w:val="28"/>
          <w:szCs w:val="28"/>
          <w:rtl/>
        </w:rPr>
        <w:t>البخاري</w:t>
      </w:r>
      <w:r w:rsidRPr="00065E8E">
        <w:rPr>
          <w:rFonts w:cs="Arial"/>
          <w:sz w:val="28"/>
          <w:szCs w:val="28"/>
          <w:rtl/>
        </w:rPr>
        <w:t xml:space="preserve"> (2227)..</w:t>
      </w:r>
    </w:p>
    <w:p w:rsidR="0037592F" w:rsidRDefault="0037592F" w:rsidP="0037592F">
      <w:pPr>
        <w:pStyle w:val="ListParagraph"/>
        <w:numPr>
          <w:ilvl w:val="0"/>
          <w:numId w:val="224"/>
        </w:numPr>
        <w:bidi/>
        <w:jc w:val="both"/>
        <w:rPr>
          <w:rFonts w:cs="Arial"/>
          <w:sz w:val="28"/>
          <w:szCs w:val="28"/>
        </w:rPr>
      </w:pPr>
      <w:r w:rsidRPr="00065E8E">
        <w:rPr>
          <w:rFonts w:cs="Arial" w:hint="cs"/>
          <w:sz w:val="28"/>
          <w:szCs w:val="28"/>
          <w:rtl/>
        </w:rPr>
        <w:t>أخرجه</w:t>
      </w:r>
      <w:r w:rsidRPr="00065E8E">
        <w:rPr>
          <w:rFonts w:cs="Arial"/>
          <w:sz w:val="28"/>
          <w:szCs w:val="28"/>
          <w:rtl/>
        </w:rPr>
        <w:t xml:space="preserve"> </w:t>
      </w:r>
      <w:r w:rsidRPr="00065E8E">
        <w:rPr>
          <w:rFonts w:cs="Arial" w:hint="cs"/>
          <w:sz w:val="28"/>
          <w:szCs w:val="28"/>
          <w:rtl/>
        </w:rPr>
        <w:t>عبد</w:t>
      </w:r>
      <w:r w:rsidRPr="00065E8E">
        <w:rPr>
          <w:rFonts w:cs="Arial"/>
          <w:sz w:val="28"/>
          <w:szCs w:val="28"/>
          <w:rtl/>
        </w:rPr>
        <w:t xml:space="preserve"> </w:t>
      </w:r>
      <w:r w:rsidRPr="00065E8E">
        <w:rPr>
          <w:rFonts w:cs="Arial" w:hint="cs"/>
          <w:sz w:val="28"/>
          <w:szCs w:val="28"/>
          <w:rtl/>
        </w:rPr>
        <w:t>الرزاق</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مصنفه</w:t>
      </w:r>
      <w:r w:rsidRPr="00065E8E">
        <w:rPr>
          <w:rFonts w:cs="Arial" w:hint="eastAsia"/>
          <w:sz w:val="28"/>
          <w:szCs w:val="28"/>
          <w:rtl/>
        </w:rPr>
        <w:t>»</w:t>
      </w:r>
      <w:r w:rsidRPr="00065E8E">
        <w:rPr>
          <w:rFonts w:cs="Arial"/>
          <w:sz w:val="28"/>
          <w:szCs w:val="28"/>
          <w:rtl/>
        </w:rPr>
        <w:t xml:space="preserve"> (18807).</w:t>
      </w:r>
    </w:p>
    <w:p w:rsidR="0037592F" w:rsidRDefault="0037592F" w:rsidP="0037592F">
      <w:pPr>
        <w:pStyle w:val="ListParagraph"/>
        <w:numPr>
          <w:ilvl w:val="0"/>
          <w:numId w:val="224"/>
        </w:numPr>
        <w:bidi/>
        <w:jc w:val="both"/>
        <w:rPr>
          <w:rFonts w:cs="Arial"/>
          <w:sz w:val="28"/>
          <w:szCs w:val="28"/>
        </w:rPr>
      </w:pPr>
      <w:r w:rsidRPr="00065E8E">
        <w:rPr>
          <w:rFonts w:cs="Arial" w:hint="cs"/>
          <w:sz w:val="28"/>
          <w:szCs w:val="28"/>
          <w:rtl/>
        </w:rPr>
        <w:t>أخرجه</w:t>
      </w:r>
      <w:r w:rsidRPr="00065E8E">
        <w:rPr>
          <w:rFonts w:cs="Arial"/>
          <w:sz w:val="28"/>
          <w:szCs w:val="28"/>
          <w:rtl/>
        </w:rPr>
        <w:t xml:space="preserve"> </w:t>
      </w:r>
      <w:r w:rsidRPr="00065E8E">
        <w:rPr>
          <w:rFonts w:cs="Arial" w:hint="cs"/>
          <w:sz w:val="28"/>
          <w:szCs w:val="28"/>
          <w:rtl/>
        </w:rPr>
        <w:t>عبد</w:t>
      </w:r>
      <w:r w:rsidRPr="00065E8E">
        <w:rPr>
          <w:rFonts w:cs="Arial"/>
          <w:sz w:val="28"/>
          <w:szCs w:val="28"/>
          <w:rtl/>
        </w:rPr>
        <w:t xml:space="preserve"> </w:t>
      </w:r>
      <w:r w:rsidRPr="00065E8E">
        <w:rPr>
          <w:rFonts w:cs="Arial" w:hint="cs"/>
          <w:sz w:val="28"/>
          <w:szCs w:val="28"/>
          <w:rtl/>
        </w:rPr>
        <w:t>الرزاق</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مصنفه</w:t>
      </w:r>
      <w:r w:rsidRPr="00065E8E">
        <w:rPr>
          <w:rFonts w:cs="Arial" w:hint="eastAsia"/>
          <w:sz w:val="28"/>
          <w:szCs w:val="28"/>
          <w:rtl/>
        </w:rPr>
        <w:t>»</w:t>
      </w:r>
      <w:r w:rsidRPr="00065E8E">
        <w:rPr>
          <w:rFonts w:cs="Arial"/>
          <w:sz w:val="28"/>
          <w:szCs w:val="28"/>
          <w:rtl/>
        </w:rPr>
        <w:t xml:space="preserve"> (18797).</w:t>
      </w:r>
    </w:p>
    <w:p w:rsidR="0037592F" w:rsidRDefault="0037592F" w:rsidP="0037592F">
      <w:pPr>
        <w:pStyle w:val="ListParagraph"/>
        <w:numPr>
          <w:ilvl w:val="0"/>
          <w:numId w:val="224"/>
        </w:numPr>
        <w:bidi/>
        <w:jc w:val="both"/>
        <w:rPr>
          <w:rFonts w:cs="Arial"/>
          <w:sz w:val="28"/>
          <w:szCs w:val="28"/>
        </w:rPr>
      </w:pPr>
      <w:r w:rsidRPr="00065E8E">
        <w:rPr>
          <w:rFonts w:cs="Arial" w:hint="cs"/>
          <w:sz w:val="28"/>
          <w:szCs w:val="28"/>
          <w:rtl/>
        </w:rPr>
        <w:t>أخرجه</w:t>
      </w:r>
      <w:r w:rsidRPr="00065E8E">
        <w:rPr>
          <w:rFonts w:cs="Arial"/>
          <w:sz w:val="28"/>
          <w:szCs w:val="28"/>
          <w:rtl/>
        </w:rPr>
        <w:t xml:space="preserve"> </w:t>
      </w:r>
      <w:r w:rsidRPr="00065E8E">
        <w:rPr>
          <w:rFonts w:cs="Arial" w:hint="cs"/>
          <w:sz w:val="28"/>
          <w:szCs w:val="28"/>
          <w:rtl/>
        </w:rPr>
        <w:t>عبد</w:t>
      </w:r>
      <w:r w:rsidRPr="00065E8E">
        <w:rPr>
          <w:rFonts w:cs="Arial"/>
          <w:sz w:val="28"/>
          <w:szCs w:val="28"/>
          <w:rtl/>
        </w:rPr>
        <w:t xml:space="preserve"> </w:t>
      </w:r>
      <w:r w:rsidRPr="00065E8E">
        <w:rPr>
          <w:rFonts w:cs="Arial" w:hint="cs"/>
          <w:sz w:val="28"/>
          <w:szCs w:val="28"/>
          <w:rtl/>
        </w:rPr>
        <w:t>الرزاق</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مصنفه</w:t>
      </w:r>
      <w:r w:rsidRPr="00065E8E">
        <w:rPr>
          <w:rFonts w:cs="Arial" w:hint="eastAsia"/>
          <w:sz w:val="28"/>
          <w:szCs w:val="28"/>
          <w:rtl/>
        </w:rPr>
        <w:t>»</w:t>
      </w:r>
      <w:r w:rsidRPr="00065E8E">
        <w:rPr>
          <w:rFonts w:cs="Arial"/>
          <w:sz w:val="28"/>
          <w:szCs w:val="28"/>
          <w:rtl/>
        </w:rPr>
        <w:t xml:space="preserve"> (18806).</w:t>
      </w:r>
    </w:p>
    <w:p w:rsidR="0037592F" w:rsidRDefault="0037592F" w:rsidP="0037592F">
      <w:pPr>
        <w:pStyle w:val="ListParagraph"/>
        <w:numPr>
          <w:ilvl w:val="0"/>
          <w:numId w:val="224"/>
        </w:numPr>
        <w:bidi/>
        <w:jc w:val="both"/>
        <w:rPr>
          <w:rFonts w:cs="Arial"/>
          <w:sz w:val="28"/>
          <w:szCs w:val="28"/>
        </w:rPr>
      </w:pPr>
      <w:r w:rsidRPr="00065E8E">
        <w:rPr>
          <w:rFonts w:cs="Arial" w:hint="cs"/>
          <w:sz w:val="28"/>
          <w:szCs w:val="28"/>
          <w:rtl/>
        </w:rPr>
        <w:t>أخرجه</w:t>
      </w:r>
      <w:r w:rsidRPr="00065E8E">
        <w:rPr>
          <w:rFonts w:cs="Arial"/>
          <w:sz w:val="28"/>
          <w:szCs w:val="28"/>
          <w:rtl/>
        </w:rPr>
        <w:t xml:space="preserve"> </w:t>
      </w:r>
      <w:r w:rsidRPr="00065E8E">
        <w:rPr>
          <w:rFonts w:cs="Arial" w:hint="cs"/>
          <w:sz w:val="28"/>
          <w:szCs w:val="28"/>
          <w:rtl/>
        </w:rPr>
        <w:t>عبد</w:t>
      </w:r>
      <w:r w:rsidRPr="00065E8E">
        <w:rPr>
          <w:rFonts w:cs="Arial"/>
          <w:sz w:val="28"/>
          <w:szCs w:val="28"/>
          <w:rtl/>
        </w:rPr>
        <w:t xml:space="preserve"> </w:t>
      </w:r>
      <w:r w:rsidRPr="00065E8E">
        <w:rPr>
          <w:rFonts w:cs="Arial" w:hint="cs"/>
          <w:sz w:val="28"/>
          <w:szCs w:val="28"/>
          <w:rtl/>
        </w:rPr>
        <w:t>الرزاق</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مصنفه</w:t>
      </w:r>
      <w:r w:rsidRPr="00065E8E">
        <w:rPr>
          <w:rFonts w:cs="Arial" w:hint="eastAsia"/>
          <w:sz w:val="28"/>
          <w:szCs w:val="28"/>
          <w:rtl/>
        </w:rPr>
        <w:t>»</w:t>
      </w:r>
      <w:r w:rsidRPr="00065E8E">
        <w:rPr>
          <w:rFonts w:cs="Arial"/>
          <w:sz w:val="28"/>
          <w:szCs w:val="28"/>
          <w:rtl/>
        </w:rPr>
        <w:t xml:space="preserve"> (18800).</w:t>
      </w:r>
    </w:p>
    <w:p w:rsidR="0037592F" w:rsidRPr="00065E8E" w:rsidRDefault="0037592F" w:rsidP="0037592F">
      <w:pPr>
        <w:pStyle w:val="ListParagraph"/>
        <w:numPr>
          <w:ilvl w:val="0"/>
          <w:numId w:val="224"/>
        </w:numPr>
        <w:bidi/>
        <w:jc w:val="both"/>
        <w:rPr>
          <w:sz w:val="28"/>
          <w:szCs w:val="28"/>
        </w:rPr>
      </w:pPr>
      <w:r w:rsidRPr="00065E8E">
        <w:rPr>
          <w:rFonts w:cs="Arial" w:hint="cs"/>
          <w:sz w:val="28"/>
          <w:szCs w:val="28"/>
          <w:rtl/>
        </w:rPr>
        <w:t>أخرجه</w:t>
      </w:r>
      <w:r w:rsidRPr="00065E8E">
        <w:rPr>
          <w:rFonts w:cs="Arial"/>
          <w:sz w:val="28"/>
          <w:szCs w:val="28"/>
          <w:rtl/>
        </w:rPr>
        <w:t xml:space="preserve"> </w:t>
      </w:r>
      <w:r w:rsidRPr="00065E8E">
        <w:rPr>
          <w:rFonts w:cs="Arial" w:hint="cs"/>
          <w:sz w:val="28"/>
          <w:szCs w:val="28"/>
          <w:rtl/>
        </w:rPr>
        <w:t>عبد</w:t>
      </w:r>
      <w:r w:rsidRPr="00065E8E">
        <w:rPr>
          <w:rFonts w:cs="Arial"/>
          <w:sz w:val="28"/>
          <w:szCs w:val="28"/>
          <w:rtl/>
        </w:rPr>
        <w:t xml:space="preserve"> </w:t>
      </w:r>
      <w:r w:rsidRPr="00065E8E">
        <w:rPr>
          <w:rFonts w:cs="Arial" w:hint="cs"/>
          <w:sz w:val="28"/>
          <w:szCs w:val="28"/>
          <w:rtl/>
        </w:rPr>
        <w:t>الرزاق</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مصنفه</w:t>
      </w:r>
      <w:r w:rsidRPr="00065E8E">
        <w:rPr>
          <w:rFonts w:cs="Arial" w:hint="eastAsia"/>
          <w:sz w:val="28"/>
          <w:szCs w:val="28"/>
          <w:rtl/>
        </w:rPr>
        <w:t>»</w:t>
      </w:r>
      <w:r w:rsidRPr="00065E8E">
        <w:rPr>
          <w:rFonts w:cs="Arial"/>
          <w:sz w:val="28"/>
          <w:szCs w:val="28"/>
          <w:rtl/>
        </w:rPr>
        <w:t xml:space="preserve"> (18796)..</w:t>
      </w:r>
    </w:p>
    <w:p w:rsidR="0037592F" w:rsidRPr="00065E8E" w:rsidRDefault="0037592F" w:rsidP="0037592F">
      <w:pPr>
        <w:pStyle w:val="ListParagraph"/>
        <w:bidi/>
        <w:jc w:val="both"/>
        <w:rPr>
          <w:rFonts w:cs="Arial"/>
          <w:sz w:val="28"/>
          <w:szCs w:val="28"/>
          <w:rtl/>
        </w:rPr>
      </w:pPr>
    </w:p>
    <w:p w:rsidR="0037592F" w:rsidRDefault="0037592F" w:rsidP="0037592F">
      <w:pPr>
        <w:rPr>
          <w:rFonts w:cs="Arial"/>
          <w:sz w:val="28"/>
          <w:szCs w:val="28"/>
        </w:rPr>
      </w:pPr>
      <w:r>
        <w:rPr>
          <w:rFonts w:cs="Arial"/>
          <w:sz w:val="28"/>
          <w:szCs w:val="28"/>
          <w:rtl/>
        </w:rPr>
        <w:br w:type="page"/>
      </w:r>
    </w:p>
    <w:p w:rsidR="0037592F" w:rsidRPr="00065E8E" w:rsidRDefault="0037592F" w:rsidP="0037592F">
      <w:pPr>
        <w:bidi/>
        <w:jc w:val="both"/>
        <w:rPr>
          <w:sz w:val="28"/>
          <w:szCs w:val="28"/>
        </w:rPr>
      </w:pPr>
      <w:r w:rsidRPr="00065E8E">
        <w:rPr>
          <w:rFonts w:cs="Arial" w:hint="cs"/>
          <w:sz w:val="28"/>
          <w:szCs w:val="28"/>
          <w:rtl/>
        </w:rPr>
        <w:t>يَختلِفونَ</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كونِ</w:t>
      </w:r>
      <w:r w:rsidRPr="00065E8E">
        <w:rPr>
          <w:rFonts w:cs="Arial"/>
          <w:sz w:val="28"/>
          <w:szCs w:val="28"/>
          <w:rtl/>
        </w:rPr>
        <w:t xml:space="preserve"> </w:t>
      </w:r>
      <w:r w:rsidRPr="00065E8E">
        <w:rPr>
          <w:rFonts w:cs="Arial" w:hint="cs"/>
          <w:sz w:val="28"/>
          <w:szCs w:val="28"/>
          <w:rtl/>
        </w:rPr>
        <w:t>الطفلِ</w:t>
      </w:r>
      <w:r w:rsidRPr="00065E8E">
        <w:rPr>
          <w:rFonts w:cs="Arial"/>
          <w:sz w:val="28"/>
          <w:szCs w:val="28"/>
          <w:rtl/>
        </w:rPr>
        <w:t xml:space="preserve"> </w:t>
      </w:r>
      <w:r w:rsidRPr="00065E8E">
        <w:rPr>
          <w:rFonts w:cs="Arial" w:hint="cs"/>
          <w:sz w:val="28"/>
          <w:szCs w:val="28"/>
          <w:rtl/>
        </w:rPr>
        <w:t>المنبوذِ</w:t>
      </w:r>
      <w:r w:rsidRPr="00065E8E">
        <w:rPr>
          <w:rFonts w:cs="Arial"/>
          <w:sz w:val="28"/>
          <w:szCs w:val="28"/>
          <w:rtl/>
        </w:rPr>
        <w:t xml:space="preserve"> </w:t>
      </w:r>
      <w:r w:rsidRPr="00065E8E">
        <w:rPr>
          <w:rFonts w:cs="Arial" w:hint="cs"/>
          <w:sz w:val="28"/>
          <w:szCs w:val="28"/>
          <w:rtl/>
        </w:rPr>
        <w:t>قبلَ</w:t>
      </w:r>
      <w:r w:rsidRPr="00065E8E">
        <w:rPr>
          <w:rFonts w:cs="Arial"/>
          <w:sz w:val="28"/>
          <w:szCs w:val="28"/>
          <w:rtl/>
        </w:rPr>
        <w:t xml:space="preserve"> </w:t>
      </w:r>
      <w:r w:rsidRPr="00065E8E">
        <w:rPr>
          <w:rFonts w:cs="Arial" w:hint="cs"/>
          <w:sz w:val="28"/>
          <w:szCs w:val="28"/>
          <w:rtl/>
        </w:rPr>
        <w:t>تمييزِهِ</w:t>
      </w:r>
      <w:r w:rsidRPr="00065E8E">
        <w:rPr>
          <w:rFonts w:cs="Arial"/>
          <w:sz w:val="28"/>
          <w:szCs w:val="28"/>
          <w:rtl/>
        </w:rPr>
        <w:t xml:space="preserve"> </w:t>
      </w:r>
      <w:r w:rsidRPr="00065E8E">
        <w:rPr>
          <w:rFonts w:cs="Arial" w:hint="cs"/>
          <w:sz w:val="28"/>
          <w:szCs w:val="28"/>
          <w:rtl/>
        </w:rPr>
        <w:t>لَقِيطًا،</w:t>
      </w:r>
      <w:r w:rsidRPr="00065E8E">
        <w:rPr>
          <w:rFonts w:cs="Arial"/>
          <w:sz w:val="28"/>
          <w:szCs w:val="28"/>
          <w:rtl/>
        </w:rPr>
        <w:t xml:space="preserve"> </w:t>
      </w:r>
      <w:r w:rsidRPr="00065E8E">
        <w:rPr>
          <w:rFonts w:cs="Arial" w:hint="cs"/>
          <w:sz w:val="28"/>
          <w:szCs w:val="28"/>
          <w:rtl/>
        </w:rPr>
        <w:t>وأنَّ</w:t>
      </w:r>
      <w:r w:rsidRPr="00065E8E">
        <w:rPr>
          <w:rFonts w:cs="Arial"/>
          <w:sz w:val="28"/>
          <w:szCs w:val="28"/>
          <w:rtl/>
        </w:rPr>
        <w:t xml:space="preserve"> </w:t>
      </w:r>
      <w:r w:rsidRPr="00065E8E">
        <w:rPr>
          <w:rFonts w:cs="Arial" w:hint="cs"/>
          <w:sz w:val="28"/>
          <w:szCs w:val="28"/>
          <w:rtl/>
        </w:rPr>
        <w:t>المنبوذَ</w:t>
      </w:r>
      <w:r w:rsidRPr="00065E8E">
        <w:rPr>
          <w:rFonts w:cs="Arial"/>
          <w:sz w:val="28"/>
          <w:szCs w:val="28"/>
          <w:rtl/>
        </w:rPr>
        <w:t xml:space="preserve"> </w:t>
      </w:r>
      <w:r w:rsidRPr="00065E8E">
        <w:rPr>
          <w:rFonts w:cs="Arial" w:hint="cs"/>
          <w:sz w:val="28"/>
          <w:szCs w:val="28"/>
          <w:rtl/>
        </w:rPr>
        <w:t>بعدَ</w:t>
      </w:r>
      <w:r w:rsidRPr="00065E8E">
        <w:rPr>
          <w:rFonts w:cs="Arial"/>
          <w:sz w:val="28"/>
          <w:szCs w:val="28"/>
          <w:rtl/>
        </w:rPr>
        <w:t xml:space="preserve"> </w:t>
      </w:r>
      <w:r w:rsidRPr="00065E8E">
        <w:rPr>
          <w:rFonts w:cs="Arial" w:hint="cs"/>
          <w:sz w:val="28"/>
          <w:szCs w:val="28"/>
          <w:rtl/>
        </w:rPr>
        <w:t>بلوغِهِ</w:t>
      </w:r>
      <w:r w:rsidRPr="00065E8E">
        <w:rPr>
          <w:rFonts w:cs="Arial"/>
          <w:sz w:val="28"/>
          <w:szCs w:val="28"/>
          <w:rtl/>
        </w:rPr>
        <w:t xml:space="preserve"> </w:t>
      </w:r>
      <w:r w:rsidRPr="00065E8E">
        <w:rPr>
          <w:rFonts w:cs="Arial" w:hint="cs"/>
          <w:sz w:val="28"/>
          <w:szCs w:val="28"/>
          <w:rtl/>
        </w:rPr>
        <w:t>ليس</w:t>
      </w:r>
      <w:r w:rsidRPr="00065E8E">
        <w:rPr>
          <w:rFonts w:cs="Arial"/>
          <w:sz w:val="28"/>
          <w:szCs w:val="28"/>
          <w:rtl/>
        </w:rPr>
        <w:t xml:space="preserve"> </w:t>
      </w:r>
      <w:r w:rsidRPr="00065E8E">
        <w:rPr>
          <w:rFonts w:cs="Arial" w:hint="cs"/>
          <w:sz w:val="28"/>
          <w:szCs w:val="28"/>
          <w:rtl/>
        </w:rPr>
        <w:t>بلقيطٍ؛</w:t>
      </w:r>
      <w:r w:rsidRPr="00065E8E">
        <w:rPr>
          <w:rFonts w:cs="Arial"/>
          <w:sz w:val="28"/>
          <w:szCs w:val="28"/>
          <w:rtl/>
        </w:rPr>
        <w:t xml:space="preserve"> </w:t>
      </w:r>
      <w:r w:rsidRPr="00065E8E">
        <w:rPr>
          <w:rFonts w:cs="Arial" w:hint="cs"/>
          <w:sz w:val="28"/>
          <w:szCs w:val="28"/>
          <w:rtl/>
        </w:rPr>
        <w:t>وإنَّما</w:t>
      </w:r>
      <w:r w:rsidRPr="00065E8E">
        <w:rPr>
          <w:rFonts w:cs="Arial"/>
          <w:sz w:val="28"/>
          <w:szCs w:val="28"/>
          <w:rtl/>
        </w:rPr>
        <w:t xml:space="preserve"> </w:t>
      </w:r>
      <w:r w:rsidRPr="00065E8E">
        <w:rPr>
          <w:rFonts w:cs="Arial" w:hint="cs"/>
          <w:sz w:val="28"/>
          <w:szCs w:val="28"/>
          <w:rtl/>
        </w:rPr>
        <w:t>خلافُهم</w:t>
      </w:r>
      <w:r w:rsidRPr="00065E8E">
        <w:rPr>
          <w:rFonts w:cs="Arial"/>
          <w:sz w:val="28"/>
          <w:szCs w:val="28"/>
          <w:rtl/>
        </w:rPr>
        <w:t xml:space="preserve"> </w:t>
      </w:r>
      <w:r w:rsidRPr="00065E8E">
        <w:rPr>
          <w:rFonts w:cs="Arial" w:hint="cs"/>
          <w:sz w:val="28"/>
          <w:szCs w:val="28"/>
          <w:rtl/>
        </w:rPr>
        <w:t>فيمَنْ</w:t>
      </w:r>
      <w:r w:rsidRPr="00065E8E">
        <w:rPr>
          <w:rFonts w:cs="Arial"/>
          <w:sz w:val="28"/>
          <w:szCs w:val="28"/>
          <w:rtl/>
        </w:rPr>
        <w:t xml:space="preserve"> </w:t>
      </w:r>
      <w:r w:rsidRPr="00065E8E">
        <w:rPr>
          <w:rFonts w:cs="Arial" w:hint="cs"/>
          <w:sz w:val="28"/>
          <w:szCs w:val="28"/>
          <w:rtl/>
        </w:rPr>
        <w:t>هو</w:t>
      </w:r>
      <w:r w:rsidRPr="00065E8E">
        <w:rPr>
          <w:rFonts w:cs="Arial"/>
          <w:sz w:val="28"/>
          <w:szCs w:val="28"/>
          <w:rtl/>
        </w:rPr>
        <w:t xml:space="preserve"> </w:t>
      </w:r>
      <w:r w:rsidRPr="00065E8E">
        <w:rPr>
          <w:rFonts w:cs="Arial" w:hint="cs"/>
          <w:sz w:val="28"/>
          <w:szCs w:val="28"/>
          <w:rtl/>
        </w:rPr>
        <w:t>بينَ</w:t>
      </w:r>
      <w:r w:rsidRPr="00065E8E">
        <w:rPr>
          <w:rFonts w:cs="Arial"/>
          <w:sz w:val="28"/>
          <w:szCs w:val="28"/>
          <w:rtl/>
        </w:rPr>
        <w:t xml:space="preserve"> </w:t>
      </w:r>
      <w:r w:rsidRPr="00065E8E">
        <w:rPr>
          <w:rFonts w:cs="Arial" w:hint="cs"/>
          <w:sz w:val="28"/>
          <w:szCs w:val="28"/>
          <w:rtl/>
        </w:rPr>
        <w:t>ذلك</w:t>
      </w:r>
      <w:r w:rsidRPr="00065E8E">
        <w:rPr>
          <w:rFonts w:cs="Arial"/>
          <w:sz w:val="28"/>
          <w:szCs w:val="28"/>
          <w:rtl/>
        </w:rPr>
        <w:t>.</w:t>
      </w:r>
    </w:p>
    <w:p w:rsidR="0037592F" w:rsidRPr="00065E8E" w:rsidRDefault="0037592F" w:rsidP="0037592F">
      <w:pPr>
        <w:bidi/>
        <w:jc w:val="both"/>
        <w:rPr>
          <w:sz w:val="28"/>
          <w:szCs w:val="28"/>
        </w:rPr>
      </w:pPr>
      <w:r w:rsidRPr="00065E8E">
        <w:rPr>
          <w:rFonts w:cs="Arial" w:hint="cs"/>
          <w:sz w:val="28"/>
          <w:szCs w:val="28"/>
          <w:rtl/>
        </w:rPr>
        <w:t>وعامَّةُ</w:t>
      </w:r>
      <w:r w:rsidRPr="00065E8E">
        <w:rPr>
          <w:rFonts w:cs="Arial"/>
          <w:sz w:val="28"/>
          <w:szCs w:val="28"/>
          <w:rtl/>
        </w:rPr>
        <w:t xml:space="preserve"> </w:t>
      </w:r>
      <w:r w:rsidRPr="00065E8E">
        <w:rPr>
          <w:rFonts w:cs="Arial" w:hint="cs"/>
          <w:sz w:val="28"/>
          <w:szCs w:val="28"/>
          <w:rtl/>
        </w:rPr>
        <w:t>السلفِ</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أنَّ</w:t>
      </w:r>
      <w:r w:rsidRPr="00065E8E">
        <w:rPr>
          <w:rFonts w:cs="Arial"/>
          <w:sz w:val="28"/>
          <w:szCs w:val="28"/>
          <w:rtl/>
        </w:rPr>
        <w:t xml:space="preserve"> </w:t>
      </w:r>
      <w:r w:rsidRPr="00065E8E">
        <w:rPr>
          <w:rFonts w:cs="Arial" w:hint="cs"/>
          <w:sz w:val="28"/>
          <w:szCs w:val="28"/>
          <w:rtl/>
        </w:rPr>
        <w:t>اللقيطَ</w:t>
      </w:r>
      <w:r w:rsidRPr="00065E8E">
        <w:rPr>
          <w:rFonts w:cs="Arial"/>
          <w:sz w:val="28"/>
          <w:szCs w:val="28"/>
          <w:rtl/>
        </w:rPr>
        <w:t xml:space="preserve"> </w:t>
      </w:r>
      <w:r w:rsidRPr="00065E8E">
        <w:rPr>
          <w:rFonts w:cs="Arial" w:hint="cs"/>
          <w:sz w:val="28"/>
          <w:szCs w:val="28"/>
          <w:rtl/>
        </w:rPr>
        <w:t>حُرٌّ،</w:t>
      </w:r>
      <w:r w:rsidRPr="00065E8E">
        <w:rPr>
          <w:rFonts w:cs="Arial"/>
          <w:sz w:val="28"/>
          <w:szCs w:val="28"/>
          <w:rtl/>
        </w:rPr>
        <w:t xml:space="preserve"> </w:t>
      </w:r>
      <w:r w:rsidRPr="00065E8E">
        <w:rPr>
          <w:rFonts w:cs="Arial" w:hint="cs"/>
          <w:sz w:val="28"/>
          <w:szCs w:val="28"/>
          <w:rtl/>
        </w:rPr>
        <w:t>وقد</w:t>
      </w:r>
      <w:r w:rsidRPr="00065E8E">
        <w:rPr>
          <w:rFonts w:cs="Arial"/>
          <w:sz w:val="28"/>
          <w:szCs w:val="28"/>
          <w:rtl/>
        </w:rPr>
        <w:t xml:space="preserve"> </w:t>
      </w:r>
      <w:r w:rsidRPr="00065E8E">
        <w:rPr>
          <w:rFonts w:cs="Arial" w:hint="cs"/>
          <w:sz w:val="28"/>
          <w:szCs w:val="28"/>
          <w:rtl/>
        </w:rPr>
        <w:t>نقَلَ</w:t>
      </w:r>
      <w:r w:rsidRPr="00065E8E">
        <w:rPr>
          <w:rFonts w:cs="Arial"/>
          <w:sz w:val="28"/>
          <w:szCs w:val="28"/>
          <w:rtl/>
        </w:rPr>
        <w:t xml:space="preserve"> </w:t>
      </w:r>
      <w:r w:rsidRPr="00065E8E">
        <w:rPr>
          <w:rFonts w:cs="Arial" w:hint="cs"/>
          <w:sz w:val="28"/>
          <w:szCs w:val="28"/>
          <w:rtl/>
        </w:rPr>
        <w:t>الإجماعَ</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ذلك</w:t>
      </w:r>
      <w:r w:rsidRPr="00065E8E">
        <w:rPr>
          <w:rFonts w:cs="Arial"/>
          <w:sz w:val="28"/>
          <w:szCs w:val="28"/>
          <w:rtl/>
        </w:rPr>
        <w:t xml:space="preserve"> </w:t>
      </w:r>
      <w:r w:rsidRPr="00065E8E">
        <w:rPr>
          <w:rFonts w:cs="Arial" w:hint="cs"/>
          <w:sz w:val="28"/>
          <w:szCs w:val="28"/>
          <w:rtl/>
        </w:rPr>
        <w:t>غيرُ</w:t>
      </w:r>
      <w:r w:rsidRPr="00065E8E">
        <w:rPr>
          <w:rFonts w:cs="Arial"/>
          <w:sz w:val="28"/>
          <w:szCs w:val="28"/>
          <w:rtl/>
        </w:rPr>
        <w:t xml:space="preserve"> </w:t>
      </w:r>
      <w:r w:rsidRPr="00065E8E">
        <w:rPr>
          <w:rFonts w:cs="Arial" w:hint="cs"/>
          <w:sz w:val="28"/>
          <w:szCs w:val="28"/>
          <w:rtl/>
        </w:rPr>
        <w:t>واحدٍ؛</w:t>
      </w:r>
      <w:r w:rsidRPr="00065E8E">
        <w:rPr>
          <w:rFonts w:cs="Arial"/>
          <w:sz w:val="28"/>
          <w:szCs w:val="28"/>
          <w:rtl/>
        </w:rPr>
        <w:t xml:space="preserve"> </w:t>
      </w:r>
      <w:r w:rsidRPr="00065E8E">
        <w:rPr>
          <w:rFonts w:cs="Arial" w:hint="cs"/>
          <w:sz w:val="28"/>
          <w:szCs w:val="28"/>
          <w:rtl/>
        </w:rPr>
        <w:t>كابنِ</w:t>
      </w:r>
      <w:r w:rsidRPr="00065E8E">
        <w:rPr>
          <w:rFonts w:cs="Arial"/>
          <w:sz w:val="28"/>
          <w:szCs w:val="28"/>
          <w:rtl/>
        </w:rPr>
        <w:t xml:space="preserve"> </w:t>
      </w:r>
      <w:r w:rsidRPr="00065E8E">
        <w:rPr>
          <w:rFonts w:cs="Arial" w:hint="cs"/>
          <w:sz w:val="28"/>
          <w:szCs w:val="28"/>
          <w:rtl/>
        </w:rPr>
        <w:t>المُنذِرِ</w:t>
      </w:r>
      <w:r>
        <w:rPr>
          <w:rFonts w:cs="Arial" w:hint="cs"/>
          <w:sz w:val="28"/>
          <w:szCs w:val="28"/>
          <w:rtl/>
        </w:rPr>
        <w:t xml:space="preserve">(1) </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ورُوِيَ</w:t>
      </w:r>
      <w:r w:rsidRPr="00065E8E">
        <w:rPr>
          <w:rFonts w:cs="Arial"/>
          <w:sz w:val="28"/>
          <w:szCs w:val="28"/>
          <w:rtl/>
        </w:rPr>
        <w:t xml:space="preserve"> </w:t>
      </w:r>
      <w:r w:rsidRPr="00065E8E">
        <w:rPr>
          <w:rFonts w:cs="Arial" w:hint="cs"/>
          <w:sz w:val="28"/>
          <w:szCs w:val="28"/>
          <w:rtl/>
        </w:rPr>
        <w:t>هذا</w:t>
      </w:r>
      <w:r w:rsidRPr="00065E8E">
        <w:rPr>
          <w:rFonts w:cs="Arial"/>
          <w:sz w:val="28"/>
          <w:szCs w:val="28"/>
          <w:rtl/>
        </w:rPr>
        <w:t xml:space="preserve"> </w:t>
      </w:r>
      <w:r w:rsidRPr="00065E8E">
        <w:rPr>
          <w:rFonts w:cs="Arial" w:hint="cs"/>
          <w:sz w:val="28"/>
          <w:szCs w:val="28"/>
          <w:rtl/>
        </w:rPr>
        <w:t>عن</w:t>
      </w:r>
      <w:r w:rsidRPr="00065E8E">
        <w:rPr>
          <w:rFonts w:cs="Arial"/>
          <w:sz w:val="28"/>
          <w:szCs w:val="28"/>
          <w:rtl/>
        </w:rPr>
        <w:t xml:space="preserve"> </w:t>
      </w:r>
      <w:r w:rsidRPr="00065E8E">
        <w:rPr>
          <w:rFonts w:cs="Arial" w:hint="cs"/>
          <w:sz w:val="28"/>
          <w:szCs w:val="28"/>
          <w:rtl/>
        </w:rPr>
        <w:t>عمرَ</w:t>
      </w:r>
      <w:r w:rsidRPr="00065E8E">
        <w:rPr>
          <w:rFonts w:cs="Arial"/>
          <w:sz w:val="28"/>
          <w:szCs w:val="28"/>
          <w:rtl/>
        </w:rPr>
        <w:t xml:space="preserve"> </w:t>
      </w:r>
      <w:r w:rsidRPr="00065E8E">
        <w:rPr>
          <w:rFonts w:cs="Arial" w:hint="cs"/>
          <w:sz w:val="28"/>
          <w:szCs w:val="28"/>
          <w:rtl/>
        </w:rPr>
        <w:t>وعليٍّ</w:t>
      </w:r>
      <w:r w:rsidRPr="00065E8E">
        <w:rPr>
          <w:rFonts w:cs="Arial"/>
          <w:sz w:val="28"/>
          <w:szCs w:val="28"/>
          <w:rtl/>
        </w:rPr>
        <w:t xml:space="preserve"> </w:t>
      </w:r>
      <w:r w:rsidRPr="00065E8E">
        <w:rPr>
          <w:rFonts w:cs="Arial" w:hint="cs"/>
          <w:sz w:val="28"/>
          <w:szCs w:val="28"/>
          <w:rtl/>
        </w:rPr>
        <w:t>وجماعةٍ</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السلفِ،</w:t>
      </w:r>
      <w:r w:rsidRPr="00065E8E">
        <w:rPr>
          <w:rFonts w:cs="Arial"/>
          <w:sz w:val="28"/>
          <w:szCs w:val="28"/>
          <w:rtl/>
        </w:rPr>
        <w:t xml:space="preserve"> </w:t>
      </w:r>
      <w:r w:rsidRPr="00065E8E">
        <w:rPr>
          <w:rFonts w:cs="Arial" w:hint="cs"/>
          <w:sz w:val="28"/>
          <w:szCs w:val="28"/>
          <w:rtl/>
        </w:rPr>
        <w:t>فالأصلُ</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اللقيطِ</w:t>
      </w:r>
      <w:r w:rsidRPr="00065E8E">
        <w:rPr>
          <w:rFonts w:cs="Arial"/>
          <w:sz w:val="28"/>
          <w:szCs w:val="28"/>
          <w:rtl/>
        </w:rPr>
        <w:t xml:space="preserve">: </w:t>
      </w:r>
      <w:r w:rsidRPr="00065E8E">
        <w:rPr>
          <w:rFonts w:cs="Arial" w:hint="cs"/>
          <w:sz w:val="28"/>
          <w:szCs w:val="28"/>
          <w:rtl/>
        </w:rPr>
        <w:t>الحريَّةُ،</w:t>
      </w:r>
      <w:r w:rsidRPr="00065E8E">
        <w:rPr>
          <w:rFonts w:cs="Arial"/>
          <w:sz w:val="28"/>
          <w:szCs w:val="28"/>
          <w:rtl/>
        </w:rPr>
        <w:t xml:space="preserve"> </w:t>
      </w:r>
      <w:r w:rsidRPr="00065E8E">
        <w:rPr>
          <w:rFonts w:cs="Arial" w:hint="cs"/>
          <w:sz w:val="28"/>
          <w:szCs w:val="28"/>
          <w:rtl/>
        </w:rPr>
        <w:t>ولا</w:t>
      </w:r>
      <w:r w:rsidRPr="00065E8E">
        <w:rPr>
          <w:rFonts w:cs="Arial"/>
          <w:sz w:val="28"/>
          <w:szCs w:val="28"/>
          <w:rtl/>
        </w:rPr>
        <w:t xml:space="preserve"> </w:t>
      </w:r>
      <w:r w:rsidRPr="00065E8E">
        <w:rPr>
          <w:rFonts w:cs="Arial" w:hint="cs"/>
          <w:sz w:val="28"/>
          <w:szCs w:val="28"/>
          <w:rtl/>
        </w:rPr>
        <w:t>يُستَرَقُّ</w:t>
      </w:r>
      <w:r w:rsidRPr="00065E8E">
        <w:rPr>
          <w:rFonts w:cs="Arial"/>
          <w:sz w:val="28"/>
          <w:szCs w:val="28"/>
          <w:rtl/>
        </w:rPr>
        <w:t xml:space="preserve"> </w:t>
      </w:r>
      <w:r w:rsidRPr="00065E8E">
        <w:rPr>
          <w:rFonts w:cs="Arial" w:hint="cs"/>
          <w:sz w:val="28"/>
          <w:szCs w:val="28"/>
          <w:rtl/>
        </w:rPr>
        <w:t>إلاَّ</w:t>
      </w:r>
      <w:r w:rsidRPr="00065E8E">
        <w:rPr>
          <w:rFonts w:cs="Arial"/>
          <w:sz w:val="28"/>
          <w:szCs w:val="28"/>
          <w:rtl/>
        </w:rPr>
        <w:t xml:space="preserve"> </w:t>
      </w:r>
      <w:r w:rsidRPr="00065E8E">
        <w:rPr>
          <w:rFonts w:cs="Arial" w:hint="cs"/>
          <w:sz w:val="28"/>
          <w:szCs w:val="28"/>
          <w:rtl/>
        </w:rPr>
        <w:t>ببيِّنةٍ،</w:t>
      </w:r>
      <w:r w:rsidRPr="00065E8E">
        <w:rPr>
          <w:rFonts w:cs="Arial"/>
          <w:sz w:val="28"/>
          <w:szCs w:val="28"/>
          <w:rtl/>
        </w:rPr>
        <w:t xml:space="preserve"> </w:t>
      </w:r>
      <w:r w:rsidRPr="00065E8E">
        <w:rPr>
          <w:rFonts w:cs="Arial" w:hint="cs"/>
          <w:sz w:val="28"/>
          <w:szCs w:val="28"/>
          <w:rtl/>
        </w:rPr>
        <w:t>ورُوِيَ</w:t>
      </w:r>
      <w:r w:rsidRPr="00065E8E">
        <w:rPr>
          <w:rFonts w:cs="Arial"/>
          <w:sz w:val="28"/>
          <w:szCs w:val="28"/>
          <w:rtl/>
        </w:rPr>
        <w:t xml:space="preserve"> </w:t>
      </w:r>
      <w:r w:rsidRPr="00065E8E">
        <w:rPr>
          <w:rFonts w:cs="Arial" w:hint="cs"/>
          <w:sz w:val="28"/>
          <w:szCs w:val="28"/>
          <w:rtl/>
        </w:rPr>
        <w:t>هذا</w:t>
      </w:r>
      <w:r w:rsidRPr="00065E8E">
        <w:rPr>
          <w:rFonts w:cs="Arial"/>
          <w:sz w:val="28"/>
          <w:szCs w:val="28"/>
          <w:rtl/>
        </w:rPr>
        <w:t xml:space="preserve"> </w:t>
      </w:r>
      <w:r w:rsidRPr="00065E8E">
        <w:rPr>
          <w:rFonts w:cs="Arial" w:hint="cs"/>
          <w:sz w:val="28"/>
          <w:szCs w:val="28"/>
          <w:rtl/>
        </w:rPr>
        <w:t>عن</w:t>
      </w:r>
      <w:r w:rsidRPr="00065E8E">
        <w:rPr>
          <w:rFonts w:cs="Arial"/>
          <w:sz w:val="28"/>
          <w:szCs w:val="28"/>
          <w:rtl/>
        </w:rPr>
        <w:t xml:space="preserve"> </w:t>
      </w:r>
      <w:r w:rsidRPr="00065E8E">
        <w:rPr>
          <w:rFonts w:cs="Arial" w:hint="cs"/>
          <w:sz w:val="28"/>
          <w:szCs w:val="28"/>
          <w:rtl/>
        </w:rPr>
        <w:t>عليٍّ</w:t>
      </w:r>
      <w:r w:rsidRPr="00065E8E">
        <w:rPr>
          <w:rFonts w:cs="Arial"/>
          <w:sz w:val="28"/>
          <w:szCs w:val="28"/>
          <w:rtl/>
        </w:rPr>
        <w:t xml:space="preserve"> </w:t>
      </w:r>
      <w:r w:rsidRPr="00065E8E">
        <w:rPr>
          <w:rFonts w:cs="Arial" w:hint="cs"/>
          <w:sz w:val="28"/>
          <w:szCs w:val="28"/>
          <w:rtl/>
        </w:rPr>
        <w:t>والحسنِ</w:t>
      </w:r>
      <w:r w:rsidRPr="00065E8E">
        <w:rPr>
          <w:rFonts w:cs="Arial"/>
          <w:sz w:val="28"/>
          <w:szCs w:val="28"/>
          <w:rtl/>
        </w:rPr>
        <w:t>:</w:t>
      </w:r>
    </w:p>
    <w:p w:rsidR="0037592F" w:rsidRPr="00065E8E" w:rsidRDefault="0037592F" w:rsidP="0037592F">
      <w:pPr>
        <w:bidi/>
        <w:jc w:val="both"/>
        <w:rPr>
          <w:sz w:val="28"/>
          <w:szCs w:val="28"/>
        </w:rPr>
      </w:pPr>
      <w:r w:rsidRPr="00065E8E">
        <w:rPr>
          <w:rFonts w:cs="Arial" w:hint="cs"/>
          <w:sz w:val="28"/>
          <w:szCs w:val="28"/>
          <w:rtl/>
        </w:rPr>
        <w:t>فقد</w:t>
      </w:r>
      <w:r w:rsidRPr="00065E8E">
        <w:rPr>
          <w:rFonts w:cs="Arial"/>
          <w:sz w:val="28"/>
          <w:szCs w:val="28"/>
          <w:rtl/>
        </w:rPr>
        <w:t xml:space="preserve"> </w:t>
      </w:r>
      <w:r w:rsidRPr="00065E8E">
        <w:rPr>
          <w:rFonts w:cs="Arial" w:hint="cs"/>
          <w:sz w:val="28"/>
          <w:szCs w:val="28"/>
          <w:rtl/>
        </w:rPr>
        <w:t>روى</w:t>
      </w:r>
      <w:r w:rsidRPr="00065E8E">
        <w:rPr>
          <w:rFonts w:cs="Arial"/>
          <w:sz w:val="28"/>
          <w:szCs w:val="28"/>
          <w:rtl/>
        </w:rPr>
        <w:t xml:space="preserve"> </w:t>
      </w:r>
      <w:r w:rsidRPr="00065E8E">
        <w:rPr>
          <w:rFonts w:cs="Arial" w:hint="cs"/>
          <w:sz w:val="28"/>
          <w:szCs w:val="28"/>
          <w:rtl/>
        </w:rPr>
        <w:t>الحسنُ</w:t>
      </w:r>
      <w:r w:rsidRPr="00065E8E">
        <w:rPr>
          <w:rFonts w:cs="Arial"/>
          <w:sz w:val="28"/>
          <w:szCs w:val="28"/>
          <w:rtl/>
        </w:rPr>
        <w:t xml:space="preserve"> </w:t>
      </w:r>
      <w:r w:rsidRPr="00065E8E">
        <w:rPr>
          <w:rFonts w:cs="Arial" w:hint="cs"/>
          <w:sz w:val="28"/>
          <w:szCs w:val="28"/>
          <w:rtl/>
        </w:rPr>
        <w:t>عن</w:t>
      </w:r>
      <w:r w:rsidRPr="00065E8E">
        <w:rPr>
          <w:rFonts w:cs="Arial"/>
          <w:sz w:val="28"/>
          <w:szCs w:val="28"/>
          <w:rtl/>
        </w:rPr>
        <w:t xml:space="preserve"> </w:t>
      </w:r>
      <w:r w:rsidRPr="00065E8E">
        <w:rPr>
          <w:rFonts w:cs="Arial" w:hint="cs"/>
          <w:sz w:val="28"/>
          <w:szCs w:val="28"/>
          <w:rtl/>
        </w:rPr>
        <w:t>عليٍّ</w:t>
      </w:r>
      <w:r w:rsidRPr="00065E8E">
        <w:rPr>
          <w:rFonts w:cs="Arial"/>
          <w:sz w:val="28"/>
          <w:szCs w:val="28"/>
          <w:rtl/>
        </w:rPr>
        <w:t xml:space="preserve"> </w:t>
      </w:r>
      <w:r w:rsidRPr="00065E8E">
        <w:rPr>
          <w:rFonts w:cs="Arial" w:hint="cs"/>
          <w:sz w:val="28"/>
          <w:szCs w:val="28"/>
          <w:rtl/>
        </w:rPr>
        <w:t>رضي</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عنه؛</w:t>
      </w:r>
      <w:r w:rsidRPr="00065E8E">
        <w:rPr>
          <w:rFonts w:cs="Arial"/>
          <w:sz w:val="28"/>
          <w:szCs w:val="28"/>
          <w:rtl/>
        </w:rPr>
        <w:t xml:space="preserve"> </w:t>
      </w:r>
      <w:r w:rsidRPr="00065E8E">
        <w:rPr>
          <w:rFonts w:cs="Arial" w:hint="cs"/>
          <w:sz w:val="28"/>
          <w:szCs w:val="28"/>
          <w:rtl/>
        </w:rPr>
        <w:t>أنَّه</w:t>
      </w:r>
      <w:r w:rsidRPr="00065E8E">
        <w:rPr>
          <w:rFonts w:cs="Arial"/>
          <w:sz w:val="28"/>
          <w:szCs w:val="28"/>
          <w:rtl/>
        </w:rPr>
        <w:t xml:space="preserve"> </w:t>
      </w:r>
      <w:r w:rsidRPr="00065E8E">
        <w:rPr>
          <w:rFonts w:cs="Arial" w:hint="cs"/>
          <w:sz w:val="28"/>
          <w:szCs w:val="28"/>
          <w:rtl/>
        </w:rPr>
        <w:t>قَضَى</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اللَّقيطِ</w:t>
      </w:r>
      <w:r w:rsidRPr="00065E8E">
        <w:rPr>
          <w:rFonts w:cs="Arial"/>
          <w:sz w:val="28"/>
          <w:szCs w:val="28"/>
          <w:rtl/>
        </w:rPr>
        <w:t xml:space="preserve"> </w:t>
      </w:r>
      <w:r w:rsidRPr="00065E8E">
        <w:rPr>
          <w:rFonts w:cs="Arial" w:hint="cs"/>
          <w:sz w:val="28"/>
          <w:szCs w:val="28"/>
          <w:rtl/>
        </w:rPr>
        <w:t>أنَّه</w:t>
      </w:r>
      <w:r w:rsidRPr="00065E8E">
        <w:rPr>
          <w:rFonts w:cs="Arial"/>
          <w:sz w:val="28"/>
          <w:szCs w:val="28"/>
          <w:rtl/>
        </w:rPr>
        <w:t xml:space="preserve"> </w:t>
      </w:r>
      <w:r w:rsidRPr="00065E8E">
        <w:rPr>
          <w:rFonts w:cs="Arial" w:hint="cs"/>
          <w:sz w:val="28"/>
          <w:szCs w:val="28"/>
          <w:rtl/>
        </w:rPr>
        <w:t>حرٌّ،</w:t>
      </w:r>
      <w:r w:rsidRPr="00065E8E">
        <w:rPr>
          <w:rFonts w:cs="Arial"/>
          <w:sz w:val="28"/>
          <w:szCs w:val="28"/>
          <w:rtl/>
        </w:rPr>
        <w:t xml:space="preserve"> </w:t>
      </w:r>
      <w:r w:rsidRPr="00065E8E">
        <w:rPr>
          <w:rFonts w:cs="Arial" w:hint="cs"/>
          <w:sz w:val="28"/>
          <w:szCs w:val="28"/>
          <w:rtl/>
        </w:rPr>
        <w:t>وقرَأَ</w:t>
      </w:r>
      <w:r w:rsidRPr="00065E8E">
        <w:rPr>
          <w:rFonts w:cs="Arial"/>
          <w:sz w:val="28"/>
          <w:szCs w:val="28"/>
          <w:rtl/>
        </w:rPr>
        <w:t xml:space="preserve"> </w:t>
      </w:r>
      <w:r w:rsidRPr="00065E8E">
        <w:rPr>
          <w:rFonts w:cs="Arial" w:hint="cs"/>
          <w:sz w:val="28"/>
          <w:szCs w:val="28"/>
          <w:rtl/>
        </w:rPr>
        <w:t>هذه</w:t>
      </w:r>
      <w:r w:rsidRPr="00065E8E">
        <w:rPr>
          <w:rFonts w:cs="Arial"/>
          <w:sz w:val="28"/>
          <w:szCs w:val="28"/>
          <w:rtl/>
        </w:rPr>
        <w:t xml:space="preserve"> </w:t>
      </w:r>
      <w:r w:rsidRPr="00065E8E">
        <w:rPr>
          <w:rFonts w:cs="Arial" w:hint="cs"/>
          <w:sz w:val="28"/>
          <w:szCs w:val="28"/>
          <w:rtl/>
        </w:rPr>
        <w:t>الآيةَ</w:t>
      </w:r>
      <w:r w:rsidRPr="00065E8E">
        <w:rPr>
          <w:rFonts w:cs="Arial"/>
          <w:sz w:val="28"/>
          <w:szCs w:val="28"/>
          <w:rtl/>
        </w:rPr>
        <w:t>: {</w:t>
      </w:r>
      <w:r w:rsidRPr="00065E8E">
        <w:rPr>
          <w:rFonts w:cs="Arial" w:hint="cs"/>
          <w:sz w:val="28"/>
          <w:szCs w:val="28"/>
          <w:rtl/>
        </w:rPr>
        <w:t>وَشَرَوْهُ</w:t>
      </w:r>
      <w:r w:rsidRPr="00065E8E">
        <w:rPr>
          <w:rFonts w:cs="Arial"/>
          <w:sz w:val="28"/>
          <w:szCs w:val="28"/>
          <w:rtl/>
        </w:rPr>
        <w:t xml:space="preserve"> </w:t>
      </w:r>
      <w:r w:rsidRPr="00065E8E">
        <w:rPr>
          <w:rFonts w:cs="Arial" w:hint="cs"/>
          <w:sz w:val="28"/>
          <w:szCs w:val="28"/>
          <w:rtl/>
        </w:rPr>
        <w:t>بِثَمَنٍ</w:t>
      </w:r>
      <w:r w:rsidRPr="00065E8E">
        <w:rPr>
          <w:rFonts w:cs="Arial"/>
          <w:sz w:val="28"/>
          <w:szCs w:val="28"/>
          <w:rtl/>
        </w:rPr>
        <w:t xml:space="preserve"> </w:t>
      </w:r>
      <w:r w:rsidRPr="00065E8E">
        <w:rPr>
          <w:rFonts w:cs="Arial" w:hint="cs"/>
          <w:sz w:val="28"/>
          <w:szCs w:val="28"/>
          <w:rtl/>
        </w:rPr>
        <w:t>بَخْسٍ</w:t>
      </w:r>
      <w:r w:rsidRPr="00065E8E">
        <w:rPr>
          <w:rFonts w:cs="Arial"/>
          <w:sz w:val="28"/>
          <w:szCs w:val="28"/>
          <w:rtl/>
        </w:rPr>
        <w:t xml:space="preserve"> </w:t>
      </w:r>
      <w:r w:rsidRPr="00065E8E">
        <w:rPr>
          <w:rFonts w:cs="Arial" w:hint="cs"/>
          <w:sz w:val="28"/>
          <w:szCs w:val="28"/>
          <w:rtl/>
        </w:rPr>
        <w:t>دَرَاهِمَ</w:t>
      </w:r>
      <w:r w:rsidRPr="00065E8E">
        <w:rPr>
          <w:rFonts w:cs="Arial"/>
          <w:sz w:val="28"/>
          <w:szCs w:val="28"/>
          <w:rtl/>
        </w:rPr>
        <w:t xml:space="preserve"> </w:t>
      </w:r>
      <w:r w:rsidRPr="00065E8E">
        <w:rPr>
          <w:rFonts w:cs="Arial" w:hint="cs"/>
          <w:sz w:val="28"/>
          <w:szCs w:val="28"/>
          <w:rtl/>
        </w:rPr>
        <w:t>مَعْدُودَةٍ</w:t>
      </w:r>
      <w:r w:rsidRPr="00065E8E">
        <w:rPr>
          <w:rFonts w:cs="Arial"/>
          <w:sz w:val="28"/>
          <w:szCs w:val="28"/>
          <w:rtl/>
        </w:rPr>
        <w:t xml:space="preserve"> </w:t>
      </w:r>
      <w:r w:rsidRPr="00065E8E">
        <w:rPr>
          <w:rFonts w:cs="Arial" w:hint="cs"/>
          <w:sz w:val="28"/>
          <w:szCs w:val="28"/>
          <w:rtl/>
        </w:rPr>
        <w:t>وَكَانُوا</w:t>
      </w:r>
      <w:r w:rsidRPr="00065E8E">
        <w:rPr>
          <w:rFonts w:cs="Arial"/>
          <w:sz w:val="28"/>
          <w:szCs w:val="28"/>
          <w:rtl/>
        </w:rPr>
        <w:t xml:space="preserve"> </w:t>
      </w:r>
      <w:r w:rsidRPr="00065E8E">
        <w:rPr>
          <w:rFonts w:cs="Arial" w:hint="cs"/>
          <w:sz w:val="28"/>
          <w:szCs w:val="28"/>
          <w:rtl/>
        </w:rPr>
        <w:t>فِيهِ</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الزَّاهِدِينَ</w:t>
      </w:r>
      <w:r>
        <w:rPr>
          <w:rFonts w:cs="Arial"/>
          <w:sz w:val="28"/>
          <w:szCs w:val="28"/>
          <w:rtl/>
        </w:rPr>
        <w:t xml:space="preserve"> </w:t>
      </w:r>
      <w:r w:rsidRPr="00065E8E">
        <w:rPr>
          <w:rFonts w:cs="Arial"/>
          <w:sz w:val="28"/>
          <w:szCs w:val="28"/>
          <w:rtl/>
        </w:rPr>
        <w:t>} .</w:t>
      </w:r>
    </w:p>
    <w:p w:rsidR="0037592F" w:rsidRPr="00065E8E" w:rsidRDefault="0037592F" w:rsidP="0037592F">
      <w:pPr>
        <w:bidi/>
        <w:jc w:val="both"/>
        <w:rPr>
          <w:sz w:val="28"/>
          <w:szCs w:val="28"/>
        </w:rPr>
      </w:pPr>
      <w:r w:rsidRPr="00065E8E">
        <w:rPr>
          <w:rFonts w:cs="Arial" w:hint="cs"/>
          <w:sz w:val="28"/>
          <w:szCs w:val="28"/>
          <w:rtl/>
        </w:rPr>
        <w:t>وقال</w:t>
      </w:r>
      <w:r w:rsidRPr="00065E8E">
        <w:rPr>
          <w:rFonts w:cs="Arial"/>
          <w:sz w:val="28"/>
          <w:szCs w:val="28"/>
          <w:rtl/>
        </w:rPr>
        <w:t xml:space="preserve"> </w:t>
      </w:r>
      <w:r w:rsidRPr="00065E8E">
        <w:rPr>
          <w:rFonts w:cs="Arial" w:hint="cs"/>
          <w:sz w:val="28"/>
          <w:szCs w:val="28"/>
          <w:rtl/>
        </w:rPr>
        <w:t>جُهَيْرُ</w:t>
      </w:r>
      <w:r w:rsidRPr="00065E8E">
        <w:rPr>
          <w:rFonts w:cs="Arial"/>
          <w:sz w:val="28"/>
          <w:szCs w:val="28"/>
          <w:rtl/>
        </w:rPr>
        <w:t xml:space="preserve"> </w:t>
      </w:r>
      <w:r w:rsidRPr="00065E8E">
        <w:rPr>
          <w:rFonts w:cs="Arial" w:hint="cs"/>
          <w:sz w:val="28"/>
          <w:szCs w:val="28"/>
          <w:rtl/>
        </w:rPr>
        <w:t>بنُ</w:t>
      </w:r>
      <w:r w:rsidRPr="00065E8E">
        <w:rPr>
          <w:rFonts w:cs="Arial"/>
          <w:sz w:val="28"/>
          <w:szCs w:val="28"/>
          <w:rtl/>
        </w:rPr>
        <w:t xml:space="preserve"> </w:t>
      </w:r>
      <w:r w:rsidRPr="00065E8E">
        <w:rPr>
          <w:rFonts w:cs="Arial" w:hint="cs"/>
          <w:sz w:val="28"/>
          <w:szCs w:val="28"/>
          <w:rtl/>
        </w:rPr>
        <w:t>يزيدَ</w:t>
      </w:r>
      <w:r w:rsidRPr="00065E8E">
        <w:rPr>
          <w:rFonts w:cs="Arial"/>
          <w:sz w:val="28"/>
          <w:szCs w:val="28"/>
          <w:rtl/>
        </w:rPr>
        <w:t xml:space="preserve"> </w:t>
      </w:r>
      <w:r w:rsidRPr="00065E8E">
        <w:rPr>
          <w:rFonts w:cs="Arial" w:hint="cs"/>
          <w:sz w:val="28"/>
          <w:szCs w:val="28"/>
          <w:rtl/>
        </w:rPr>
        <w:t>العبديُّ</w:t>
      </w:r>
      <w:r w:rsidRPr="00065E8E">
        <w:rPr>
          <w:rFonts w:cs="Arial"/>
          <w:sz w:val="28"/>
          <w:szCs w:val="28"/>
          <w:rtl/>
        </w:rPr>
        <w:t xml:space="preserve">: </w:t>
      </w:r>
      <w:r w:rsidRPr="00065E8E">
        <w:rPr>
          <w:rFonts w:cs="Arial" w:hint="cs"/>
          <w:sz w:val="28"/>
          <w:szCs w:val="28"/>
          <w:rtl/>
        </w:rPr>
        <w:t>سمعتُ</w:t>
      </w:r>
      <w:r w:rsidRPr="00065E8E">
        <w:rPr>
          <w:rFonts w:cs="Arial"/>
          <w:sz w:val="28"/>
          <w:szCs w:val="28"/>
          <w:rtl/>
        </w:rPr>
        <w:t xml:space="preserve"> </w:t>
      </w:r>
      <w:r w:rsidRPr="00065E8E">
        <w:rPr>
          <w:rFonts w:cs="Arial" w:hint="cs"/>
          <w:sz w:val="28"/>
          <w:szCs w:val="28"/>
          <w:rtl/>
        </w:rPr>
        <w:t>الحسنَ</w:t>
      </w:r>
      <w:r w:rsidRPr="00065E8E">
        <w:rPr>
          <w:rFonts w:cs="Arial"/>
          <w:sz w:val="28"/>
          <w:szCs w:val="28"/>
          <w:rtl/>
        </w:rPr>
        <w:t xml:space="preserve"> </w:t>
      </w:r>
      <w:r w:rsidRPr="00065E8E">
        <w:rPr>
          <w:rFonts w:cs="Arial" w:hint="cs"/>
          <w:sz w:val="28"/>
          <w:szCs w:val="28"/>
          <w:rtl/>
        </w:rPr>
        <w:t>وسُئِلَ</w:t>
      </w:r>
      <w:r w:rsidRPr="00065E8E">
        <w:rPr>
          <w:rFonts w:cs="Arial"/>
          <w:sz w:val="28"/>
          <w:szCs w:val="28"/>
          <w:rtl/>
        </w:rPr>
        <w:t xml:space="preserve"> </w:t>
      </w:r>
      <w:r w:rsidRPr="00065E8E">
        <w:rPr>
          <w:rFonts w:cs="Arial" w:hint="cs"/>
          <w:sz w:val="28"/>
          <w:szCs w:val="28"/>
          <w:rtl/>
        </w:rPr>
        <w:t>عن</w:t>
      </w:r>
      <w:r w:rsidRPr="00065E8E">
        <w:rPr>
          <w:rFonts w:cs="Arial"/>
          <w:sz w:val="28"/>
          <w:szCs w:val="28"/>
          <w:rtl/>
        </w:rPr>
        <w:t xml:space="preserve"> </w:t>
      </w:r>
      <w:r w:rsidRPr="00065E8E">
        <w:rPr>
          <w:rFonts w:cs="Arial" w:hint="cs"/>
          <w:sz w:val="28"/>
          <w:szCs w:val="28"/>
          <w:rtl/>
        </w:rPr>
        <w:t>اللقيطِ</w:t>
      </w:r>
      <w:r w:rsidRPr="00065E8E">
        <w:rPr>
          <w:rFonts w:cs="Arial"/>
          <w:sz w:val="28"/>
          <w:szCs w:val="28"/>
          <w:rtl/>
        </w:rPr>
        <w:t xml:space="preserve">: </w:t>
      </w:r>
      <w:r w:rsidRPr="00065E8E">
        <w:rPr>
          <w:rFonts w:cs="Arial" w:hint="cs"/>
          <w:sz w:val="28"/>
          <w:szCs w:val="28"/>
          <w:rtl/>
        </w:rPr>
        <w:t>أيُباعُ؟</w:t>
      </w:r>
      <w:r w:rsidRPr="00065E8E">
        <w:rPr>
          <w:rFonts w:cs="Arial"/>
          <w:sz w:val="28"/>
          <w:szCs w:val="28"/>
          <w:rtl/>
        </w:rPr>
        <w:t xml:space="preserve"> </w:t>
      </w:r>
      <w:r w:rsidRPr="00065E8E">
        <w:rPr>
          <w:rFonts w:cs="Arial" w:hint="cs"/>
          <w:sz w:val="28"/>
          <w:szCs w:val="28"/>
          <w:rtl/>
        </w:rPr>
        <w:t>فقال</w:t>
      </w:r>
      <w:r w:rsidRPr="00065E8E">
        <w:rPr>
          <w:rFonts w:cs="Arial"/>
          <w:sz w:val="28"/>
          <w:szCs w:val="28"/>
          <w:rtl/>
        </w:rPr>
        <w:t xml:space="preserve">: </w:t>
      </w:r>
      <w:r w:rsidRPr="00065E8E">
        <w:rPr>
          <w:rFonts w:cs="Arial" w:hint="cs"/>
          <w:sz w:val="28"/>
          <w:szCs w:val="28"/>
          <w:rtl/>
        </w:rPr>
        <w:t>أبى</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ذلك؛</w:t>
      </w:r>
      <w:r w:rsidRPr="00065E8E">
        <w:rPr>
          <w:rFonts w:cs="Arial"/>
          <w:sz w:val="28"/>
          <w:szCs w:val="28"/>
          <w:rtl/>
        </w:rPr>
        <w:t xml:space="preserve"> </w:t>
      </w:r>
      <w:r w:rsidRPr="00065E8E">
        <w:rPr>
          <w:rFonts w:cs="Arial" w:hint="cs"/>
          <w:sz w:val="28"/>
          <w:szCs w:val="28"/>
          <w:rtl/>
        </w:rPr>
        <w:t>أمَا</w:t>
      </w:r>
      <w:r w:rsidRPr="00065E8E">
        <w:rPr>
          <w:rFonts w:cs="Arial"/>
          <w:sz w:val="28"/>
          <w:szCs w:val="28"/>
          <w:rtl/>
        </w:rPr>
        <w:t xml:space="preserve"> </w:t>
      </w:r>
      <w:r w:rsidRPr="00065E8E">
        <w:rPr>
          <w:rFonts w:cs="Arial" w:hint="cs"/>
          <w:sz w:val="28"/>
          <w:szCs w:val="28"/>
          <w:rtl/>
        </w:rPr>
        <w:t>تَقْرأُ</w:t>
      </w:r>
      <w:r w:rsidRPr="00065E8E">
        <w:rPr>
          <w:rFonts w:cs="Arial"/>
          <w:sz w:val="28"/>
          <w:szCs w:val="28"/>
          <w:rtl/>
        </w:rPr>
        <w:t xml:space="preserve"> </w:t>
      </w:r>
      <w:r w:rsidRPr="00065E8E">
        <w:rPr>
          <w:rFonts w:cs="Arial" w:hint="cs"/>
          <w:sz w:val="28"/>
          <w:szCs w:val="28"/>
          <w:rtl/>
        </w:rPr>
        <w:t>سورةَ</w:t>
      </w:r>
      <w:r w:rsidRPr="00065E8E">
        <w:rPr>
          <w:rFonts w:cs="Arial"/>
          <w:sz w:val="28"/>
          <w:szCs w:val="28"/>
          <w:rtl/>
        </w:rPr>
        <w:t xml:space="preserve"> </w:t>
      </w:r>
      <w:r w:rsidRPr="00065E8E">
        <w:rPr>
          <w:rFonts w:cs="Arial" w:hint="cs"/>
          <w:sz w:val="28"/>
          <w:szCs w:val="28"/>
          <w:rtl/>
        </w:rPr>
        <w:t>يوسُفَ؟</w:t>
      </w:r>
    </w:p>
    <w:p w:rsidR="0037592F" w:rsidRDefault="0037592F" w:rsidP="0037592F">
      <w:pPr>
        <w:bidi/>
        <w:jc w:val="both"/>
        <w:rPr>
          <w:rFonts w:cs="Arial"/>
          <w:sz w:val="28"/>
          <w:szCs w:val="28"/>
          <w:rtl/>
        </w:rPr>
      </w:pPr>
      <w:r w:rsidRPr="00065E8E">
        <w:rPr>
          <w:rFonts w:cs="Arial" w:hint="cs"/>
          <w:sz w:val="28"/>
          <w:szCs w:val="28"/>
          <w:rtl/>
        </w:rPr>
        <w:t>رواهُما</w:t>
      </w:r>
      <w:r w:rsidRPr="00065E8E">
        <w:rPr>
          <w:rFonts w:cs="Arial"/>
          <w:sz w:val="28"/>
          <w:szCs w:val="28"/>
          <w:rtl/>
        </w:rPr>
        <w:t xml:space="preserve"> </w:t>
      </w:r>
      <w:r w:rsidRPr="00065E8E">
        <w:rPr>
          <w:rFonts w:cs="Arial" w:hint="cs"/>
          <w:sz w:val="28"/>
          <w:szCs w:val="28"/>
          <w:rtl/>
        </w:rPr>
        <w:t>البيهقيُّ</w:t>
      </w:r>
      <w:r>
        <w:rPr>
          <w:rFonts w:cs="Arial" w:hint="cs"/>
          <w:sz w:val="28"/>
          <w:szCs w:val="28"/>
          <w:rtl/>
        </w:rPr>
        <w:t>(2).</w:t>
      </w:r>
    </w:p>
    <w:p w:rsidR="0037592F" w:rsidRPr="00065E8E" w:rsidRDefault="0037592F" w:rsidP="0037592F">
      <w:pPr>
        <w:bidi/>
        <w:jc w:val="both"/>
        <w:rPr>
          <w:sz w:val="28"/>
          <w:szCs w:val="28"/>
        </w:rPr>
      </w:pPr>
      <w:r w:rsidRPr="00065E8E">
        <w:rPr>
          <w:rFonts w:cs="Arial" w:hint="cs"/>
          <w:sz w:val="28"/>
          <w:szCs w:val="28"/>
          <w:rtl/>
        </w:rPr>
        <w:t>ورُوِيَ</w:t>
      </w:r>
      <w:r w:rsidRPr="00065E8E">
        <w:rPr>
          <w:rFonts w:cs="Arial"/>
          <w:sz w:val="28"/>
          <w:szCs w:val="28"/>
          <w:rtl/>
        </w:rPr>
        <w:t xml:space="preserve"> </w:t>
      </w:r>
      <w:r w:rsidRPr="00065E8E">
        <w:rPr>
          <w:rFonts w:cs="Arial" w:hint="cs"/>
          <w:sz w:val="28"/>
          <w:szCs w:val="28"/>
          <w:rtl/>
        </w:rPr>
        <w:t>عن</w:t>
      </w:r>
      <w:r w:rsidRPr="00065E8E">
        <w:rPr>
          <w:rFonts w:cs="Arial"/>
          <w:sz w:val="28"/>
          <w:szCs w:val="28"/>
          <w:rtl/>
        </w:rPr>
        <w:t xml:space="preserve"> </w:t>
      </w:r>
      <w:r w:rsidRPr="00065E8E">
        <w:rPr>
          <w:rFonts w:cs="Arial" w:hint="cs"/>
          <w:sz w:val="28"/>
          <w:szCs w:val="28"/>
          <w:rtl/>
        </w:rPr>
        <w:t>النخَعيِّ</w:t>
      </w:r>
      <w:r w:rsidRPr="00065E8E">
        <w:rPr>
          <w:rFonts w:cs="Arial"/>
          <w:sz w:val="28"/>
          <w:szCs w:val="28"/>
          <w:rtl/>
        </w:rPr>
        <w:t xml:space="preserve">: </w:t>
      </w:r>
      <w:r w:rsidRPr="00065E8E">
        <w:rPr>
          <w:rFonts w:cs="Arial" w:hint="cs"/>
          <w:sz w:val="28"/>
          <w:szCs w:val="28"/>
          <w:rtl/>
        </w:rPr>
        <w:t>أنَّ</w:t>
      </w:r>
      <w:r w:rsidRPr="00065E8E">
        <w:rPr>
          <w:rFonts w:cs="Arial"/>
          <w:sz w:val="28"/>
          <w:szCs w:val="28"/>
          <w:rtl/>
        </w:rPr>
        <w:t xml:space="preserve"> </w:t>
      </w:r>
      <w:r w:rsidRPr="00065E8E">
        <w:rPr>
          <w:rFonts w:cs="Arial" w:hint="cs"/>
          <w:sz w:val="28"/>
          <w:szCs w:val="28"/>
          <w:rtl/>
        </w:rPr>
        <w:t>اللَّقِيطَ</w:t>
      </w:r>
      <w:r w:rsidRPr="00065E8E">
        <w:rPr>
          <w:rFonts w:cs="Arial"/>
          <w:sz w:val="28"/>
          <w:szCs w:val="28"/>
          <w:rtl/>
        </w:rPr>
        <w:t xml:space="preserve"> </w:t>
      </w:r>
      <w:r w:rsidRPr="00065E8E">
        <w:rPr>
          <w:rFonts w:cs="Arial" w:hint="cs"/>
          <w:sz w:val="28"/>
          <w:szCs w:val="28"/>
          <w:rtl/>
        </w:rPr>
        <w:t>عبدٌ</w:t>
      </w:r>
      <w:r w:rsidRPr="00065E8E">
        <w:rPr>
          <w:rFonts w:cs="Arial"/>
          <w:sz w:val="28"/>
          <w:szCs w:val="28"/>
          <w:rtl/>
        </w:rPr>
        <w:t xml:space="preserve"> </w:t>
      </w:r>
      <w:r w:rsidRPr="00065E8E">
        <w:rPr>
          <w:rFonts w:cs="Arial" w:hint="cs"/>
          <w:sz w:val="28"/>
          <w:szCs w:val="28"/>
          <w:rtl/>
        </w:rPr>
        <w:t>إنْ</w:t>
      </w:r>
      <w:r w:rsidRPr="00065E8E">
        <w:rPr>
          <w:rFonts w:cs="Arial"/>
          <w:sz w:val="28"/>
          <w:szCs w:val="28"/>
          <w:rtl/>
        </w:rPr>
        <w:t xml:space="preserve"> </w:t>
      </w:r>
      <w:r w:rsidRPr="00065E8E">
        <w:rPr>
          <w:rFonts w:cs="Arial" w:hint="cs"/>
          <w:sz w:val="28"/>
          <w:szCs w:val="28"/>
          <w:rtl/>
        </w:rPr>
        <w:t>أخَذَهُ</w:t>
      </w:r>
      <w:r w:rsidRPr="00065E8E">
        <w:rPr>
          <w:rFonts w:cs="Arial"/>
          <w:sz w:val="28"/>
          <w:szCs w:val="28"/>
          <w:rtl/>
        </w:rPr>
        <w:t xml:space="preserve"> </w:t>
      </w:r>
      <w:r w:rsidRPr="00065E8E">
        <w:rPr>
          <w:rFonts w:cs="Arial" w:hint="cs"/>
          <w:sz w:val="28"/>
          <w:szCs w:val="28"/>
          <w:rtl/>
        </w:rPr>
        <w:t>ليَسترِقَّهُ،</w:t>
      </w:r>
      <w:r w:rsidRPr="00065E8E">
        <w:rPr>
          <w:rFonts w:cs="Arial"/>
          <w:sz w:val="28"/>
          <w:szCs w:val="28"/>
          <w:rtl/>
        </w:rPr>
        <w:t xml:space="preserve"> </w:t>
      </w:r>
      <w:r w:rsidRPr="00065E8E">
        <w:rPr>
          <w:rFonts w:cs="Arial" w:hint="cs"/>
          <w:sz w:val="28"/>
          <w:szCs w:val="28"/>
          <w:rtl/>
        </w:rPr>
        <w:t>وإن</w:t>
      </w:r>
      <w:r w:rsidRPr="00065E8E">
        <w:rPr>
          <w:rFonts w:cs="Arial"/>
          <w:sz w:val="28"/>
          <w:szCs w:val="28"/>
          <w:rtl/>
        </w:rPr>
        <w:t xml:space="preserve"> </w:t>
      </w:r>
      <w:r w:rsidRPr="00065E8E">
        <w:rPr>
          <w:rFonts w:cs="Arial" w:hint="cs"/>
          <w:sz w:val="28"/>
          <w:szCs w:val="28"/>
          <w:rtl/>
        </w:rPr>
        <w:t>أخَذَهُ</w:t>
      </w:r>
      <w:r w:rsidRPr="00065E8E">
        <w:rPr>
          <w:rFonts w:cs="Arial"/>
          <w:sz w:val="28"/>
          <w:szCs w:val="28"/>
          <w:rtl/>
        </w:rPr>
        <w:t xml:space="preserve"> </w:t>
      </w:r>
      <w:r w:rsidRPr="00065E8E">
        <w:rPr>
          <w:rFonts w:cs="Arial" w:hint="cs"/>
          <w:sz w:val="28"/>
          <w:szCs w:val="28"/>
          <w:rtl/>
        </w:rPr>
        <w:t>لكفالتِهِ</w:t>
      </w:r>
      <w:r w:rsidRPr="00065E8E">
        <w:rPr>
          <w:rFonts w:cs="Arial"/>
          <w:sz w:val="28"/>
          <w:szCs w:val="28"/>
          <w:rtl/>
        </w:rPr>
        <w:t xml:space="preserve"> </w:t>
      </w:r>
      <w:r w:rsidRPr="00065E8E">
        <w:rPr>
          <w:rFonts w:cs="Arial" w:hint="cs"/>
          <w:sz w:val="28"/>
          <w:szCs w:val="28"/>
          <w:rtl/>
        </w:rPr>
        <w:t>احتسابًا،</w:t>
      </w:r>
      <w:r w:rsidRPr="00065E8E">
        <w:rPr>
          <w:rFonts w:cs="Arial"/>
          <w:sz w:val="28"/>
          <w:szCs w:val="28"/>
          <w:rtl/>
        </w:rPr>
        <w:t xml:space="preserve"> </w:t>
      </w:r>
      <w:r w:rsidRPr="00065E8E">
        <w:rPr>
          <w:rFonts w:cs="Arial" w:hint="cs"/>
          <w:sz w:val="28"/>
          <w:szCs w:val="28"/>
          <w:rtl/>
        </w:rPr>
        <w:t>فهو</w:t>
      </w:r>
      <w:r w:rsidRPr="00065E8E">
        <w:rPr>
          <w:rFonts w:cs="Arial"/>
          <w:sz w:val="28"/>
          <w:szCs w:val="28"/>
          <w:rtl/>
        </w:rPr>
        <w:t xml:space="preserve"> </w:t>
      </w:r>
      <w:r w:rsidRPr="00065E8E">
        <w:rPr>
          <w:rFonts w:cs="Arial" w:hint="cs"/>
          <w:sz w:val="28"/>
          <w:szCs w:val="28"/>
          <w:rtl/>
        </w:rPr>
        <w:t>حرٌّ</w:t>
      </w:r>
      <w:r>
        <w:rPr>
          <w:rFonts w:cs="Arial" w:hint="cs"/>
          <w:sz w:val="28"/>
          <w:szCs w:val="28"/>
          <w:rtl/>
        </w:rPr>
        <w:t xml:space="preserve">(3) </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وكأنَّه</w:t>
      </w:r>
      <w:r w:rsidRPr="00065E8E">
        <w:rPr>
          <w:rFonts w:cs="Arial"/>
          <w:sz w:val="28"/>
          <w:szCs w:val="28"/>
          <w:rtl/>
        </w:rPr>
        <w:t xml:space="preserve"> </w:t>
      </w:r>
      <w:r w:rsidRPr="00065E8E">
        <w:rPr>
          <w:rFonts w:cs="Arial" w:hint="cs"/>
          <w:sz w:val="28"/>
          <w:szCs w:val="28"/>
          <w:rtl/>
        </w:rPr>
        <w:t>أرجَعَ</w:t>
      </w:r>
      <w:r w:rsidRPr="00065E8E">
        <w:rPr>
          <w:rFonts w:cs="Arial"/>
          <w:sz w:val="28"/>
          <w:szCs w:val="28"/>
          <w:rtl/>
        </w:rPr>
        <w:t xml:space="preserve"> </w:t>
      </w:r>
      <w:r w:rsidRPr="00065E8E">
        <w:rPr>
          <w:rFonts w:cs="Arial" w:hint="cs"/>
          <w:sz w:val="28"/>
          <w:szCs w:val="28"/>
          <w:rtl/>
        </w:rPr>
        <w:t>حريَّةَ</w:t>
      </w:r>
      <w:r w:rsidRPr="00065E8E">
        <w:rPr>
          <w:rFonts w:cs="Arial"/>
          <w:sz w:val="28"/>
          <w:szCs w:val="28"/>
          <w:rtl/>
        </w:rPr>
        <w:t xml:space="preserve"> </w:t>
      </w:r>
      <w:r w:rsidRPr="00065E8E">
        <w:rPr>
          <w:rFonts w:cs="Arial" w:hint="cs"/>
          <w:sz w:val="28"/>
          <w:szCs w:val="28"/>
          <w:rtl/>
        </w:rPr>
        <w:t>اللقيطِ</w:t>
      </w:r>
      <w:r w:rsidRPr="00065E8E">
        <w:rPr>
          <w:rFonts w:cs="Arial"/>
          <w:sz w:val="28"/>
          <w:szCs w:val="28"/>
          <w:rtl/>
        </w:rPr>
        <w:t xml:space="preserve"> </w:t>
      </w:r>
      <w:r w:rsidRPr="00065E8E">
        <w:rPr>
          <w:rFonts w:cs="Arial" w:hint="cs"/>
          <w:sz w:val="28"/>
          <w:szCs w:val="28"/>
          <w:rtl/>
        </w:rPr>
        <w:t>إلى</w:t>
      </w:r>
      <w:r w:rsidRPr="00065E8E">
        <w:rPr>
          <w:rFonts w:cs="Arial"/>
          <w:sz w:val="28"/>
          <w:szCs w:val="28"/>
          <w:rtl/>
        </w:rPr>
        <w:t xml:space="preserve"> </w:t>
      </w:r>
      <w:r w:rsidRPr="00065E8E">
        <w:rPr>
          <w:rFonts w:cs="Arial" w:hint="cs"/>
          <w:sz w:val="28"/>
          <w:szCs w:val="28"/>
          <w:rtl/>
        </w:rPr>
        <w:t>قصدِ</w:t>
      </w:r>
      <w:r w:rsidRPr="00065E8E">
        <w:rPr>
          <w:rFonts w:cs="Arial"/>
          <w:sz w:val="28"/>
          <w:szCs w:val="28"/>
          <w:rtl/>
        </w:rPr>
        <w:t xml:space="preserve"> </w:t>
      </w:r>
      <w:r w:rsidRPr="00065E8E">
        <w:rPr>
          <w:rFonts w:cs="Arial" w:hint="cs"/>
          <w:sz w:val="28"/>
          <w:szCs w:val="28"/>
          <w:rtl/>
        </w:rPr>
        <w:t>المُلتقِطِ</w:t>
      </w:r>
      <w:r w:rsidRPr="00065E8E">
        <w:rPr>
          <w:rFonts w:cs="Arial"/>
          <w:sz w:val="28"/>
          <w:szCs w:val="28"/>
          <w:rtl/>
        </w:rPr>
        <w:t xml:space="preserve"> </w:t>
      </w:r>
      <w:r w:rsidRPr="00065E8E">
        <w:rPr>
          <w:rFonts w:cs="Arial" w:hint="cs"/>
          <w:sz w:val="28"/>
          <w:szCs w:val="28"/>
          <w:rtl/>
        </w:rPr>
        <w:t>ونيَّتِه؛</w:t>
      </w:r>
      <w:r w:rsidRPr="00065E8E">
        <w:rPr>
          <w:rFonts w:cs="Arial"/>
          <w:sz w:val="28"/>
          <w:szCs w:val="28"/>
          <w:rtl/>
        </w:rPr>
        <w:t xml:space="preserve"> </w:t>
      </w:r>
      <w:r w:rsidRPr="00065E8E">
        <w:rPr>
          <w:rFonts w:cs="Arial" w:hint="cs"/>
          <w:sz w:val="28"/>
          <w:szCs w:val="28"/>
          <w:rtl/>
        </w:rPr>
        <w:t>وهذا</w:t>
      </w:r>
      <w:r w:rsidRPr="00065E8E">
        <w:rPr>
          <w:rFonts w:cs="Arial"/>
          <w:sz w:val="28"/>
          <w:szCs w:val="28"/>
          <w:rtl/>
        </w:rPr>
        <w:t xml:space="preserve"> </w:t>
      </w:r>
      <w:r w:rsidRPr="00065E8E">
        <w:rPr>
          <w:rFonts w:cs="Arial" w:hint="cs"/>
          <w:sz w:val="28"/>
          <w:szCs w:val="28"/>
          <w:rtl/>
        </w:rPr>
        <w:t>القولُ</w:t>
      </w:r>
      <w:r w:rsidRPr="00065E8E">
        <w:rPr>
          <w:rFonts w:cs="Arial"/>
          <w:sz w:val="28"/>
          <w:szCs w:val="28"/>
          <w:rtl/>
        </w:rPr>
        <w:t xml:space="preserve"> </w:t>
      </w:r>
      <w:r w:rsidRPr="00065E8E">
        <w:rPr>
          <w:rFonts w:cs="Arial" w:hint="cs"/>
          <w:sz w:val="28"/>
          <w:szCs w:val="28"/>
          <w:rtl/>
        </w:rPr>
        <w:t>غريبٌ</w:t>
      </w:r>
      <w:r w:rsidRPr="00065E8E">
        <w:rPr>
          <w:rFonts w:cs="Arial"/>
          <w:sz w:val="28"/>
          <w:szCs w:val="28"/>
          <w:rtl/>
        </w:rPr>
        <w:t xml:space="preserve"> </w:t>
      </w:r>
      <w:r w:rsidRPr="00065E8E">
        <w:rPr>
          <w:rFonts w:cs="Arial" w:hint="cs"/>
          <w:sz w:val="28"/>
          <w:szCs w:val="28"/>
          <w:rtl/>
        </w:rPr>
        <w:t>لم</w:t>
      </w:r>
      <w:r w:rsidRPr="00065E8E">
        <w:rPr>
          <w:rFonts w:cs="Arial"/>
          <w:sz w:val="28"/>
          <w:szCs w:val="28"/>
          <w:rtl/>
        </w:rPr>
        <w:t xml:space="preserve"> </w:t>
      </w:r>
      <w:r w:rsidRPr="00065E8E">
        <w:rPr>
          <w:rFonts w:cs="Arial" w:hint="cs"/>
          <w:sz w:val="28"/>
          <w:szCs w:val="28"/>
          <w:rtl/>
        </w:rPr>
        <w:t>يقُلْ</w:t>
      </w:r>
      <w:r w:rsidRPr="00065E8E">
        <w:rPr>
          <w:rFonts w:cs="Arial"/>
          <w:sz w:val="28"/>
          <w:szCs w:val="28"/>
          <w:rtl/>
        </w:rPr>
        <w:t xml:space="preserve"> </w:t>
      </w:r>
      <w:r w:rsidRPr="00065E8E">
        <w:rPr>
          <w:rFonts w:cs="Arial" w:hint="cs"/>
          <w:sz w:val="28"/>
          <w:szCs w:val="28"/>
          <w:rtl/>
        </w:rPr>
        <w:t>به</w:t>
      </w:r>
      <w:r w:rsidRPr="00065E8E">
        <w:rPr>
          <w:rFonts w:cs="Arial"/>
          <w:sz w:val="28"/>
          <w:szCs w:val="28"/>
          <w:rtl/>
        </w:rPr>
        <w:t xml:space="preserve"> </w:t>
      </w:r>
      <w:r w:rsidRPr="00065E8E">
        <w:rPr>
          <w:rFonts w:cs="Arial" w:hint="cs"/>
          <w:sz w:val="28"/>
          <w:szCs w:val="28"/>
          <w:rtl/>
        </w:rPr>
        <w:t>أحدٌ</w:t>
      </w:r>
      <w:r w:rsidRPr="00065E8E">
        <w:rPr>
          <w:rFonts w:cs="Arial"/>
          <w:sz w:val="28"/>
          <w:szCs w:val="28"/>
          <w:rtl/>
        </w:rPr>
        <w:t xml:space="preserve"> </w:t>
      </w:r>
      <w:r w:rsidRPr="00065E8E">
        <w:rPr>
          <w:rFonts w:cs="Arial" w:hint="cs"/>
          <w:sz w:val="28"/>
          <w:szCs w:val="28"/>
          <w:rtl/>
        </w:rPr>
        <w:t>قبلَه</w:t>
      </w:r>
      <w:r w:rsidRPr="00065E8E">
        <w:rPr>
          <w:rFonts w:cs="Arial"/>
          <w:sz w:val="28"/>
          <w:szCs w:val="28"/>
          <w:rtl/>
        </w:rPr>
        <w:t xml:space="preserve"> </w:t>
      </w:r>
      <w:r w:rsidRPr="00065E8E">
        <w:rPr>
          <w:rFonts w:cs="Arial" w:hint="cs"/>
          <w:sz w:val="28"/>
          <w:szCs w:val="28"/>
          <w:rtl/>
        </w:rPr>
        <w:t>فيما</w:t>
      </w:r>
      <w:r w:rsidRPr="00065E8E">
        <w:rPr>
          <w:rFonts w:cs="Arial"/>
          <w:sz w:val="28"/>
          <w:szCs w:val="28"/>
          <w:rtl/>
        </w:rPr>
        <w:t xml:space="preserve"> </w:t>
      </w:r>
      <w:r w:rsidRPr="00065E8E">
        <w:rPr>
          <w:rFonts w:cs="Arial" w:hint="cs"/>
          <w:sz w:val="28"/>
          <w:szCs w:val="28"/>
          <w:rtl/>
        </w:rPr>
        <w:t>أعلَمُ</w:t>
      </w:r>
      <w:r w:rsidRPr="00065E8E">
        <w:rPr>
          <w:rFonts w:cs="Arial"/>
          <w:sz w:val="28"/>
          <w:szCs w:val="28"/>
          <w:rtl/>
        </w:rPr>
        <w:t>.</w:t>
      </w:r>
    </w:p>
    <w:p w:rsidR="0037592F" w:rsidRDefault="0037592F" w:rsidP="0037592F">
      <w:pPr>
        <w:bidi/>
        <w:jc w:val="both"/>
        <w:rPr>
          <w:rFonts w:cs="Arial"/>
          <w:sz w:val="28"/>
          <w:szCs w:val="28"/>
          <w:rtl/>
        </w:rPr>
      </w:pPr>
      <w:r w:rsidRPr="00065E8E">
        <w:rPr>
          <w:rFonts w:cs="Arial" w:hint="cs"/>
          <w:sz w:val="28"/>
          <w:szCs w:val="28"/>
          <w:rtl/>
        </w:rPr>
        <w:t>وكفالةُ</w:t>
      </w:r>
      <w:r w:rsidRPr="00065E8E">
        <w:rPr>
          <w:rFonts w:cs="Arial"/>
          <w:sz w:val="28"/>
          <w:szCs w:val="28"/>
          <w:rtl/>
        </w:rPr>
        <w:t xml:space="preserve"> </w:t>
      </w:r>
      <w:r w:rsidRPr="00065E8E">
        <w:rPr>
          <w:rFonts w:cs="Arial" w:hint="cs"/>
          <w:sz w:val="28"/>
          <w:szCs w:val="28"/>
          <w:rtl/>
        </w:rPr>
        <w:t>اللقيطِ</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بيتِ</w:t>
      </w:r>
      <w:r w:rsidRPr="00065E8E">
        <w:rPr>
          <w:rFonts w:cs="Arial"/>
          <w:sz w:val="28"/>
          <w:szCs w:val="28"/>
          <w:rtl/>
        </w:rPr>
        <w:t xml:space="preserve"> </w:t>
      </w:r>
      <w:r w:rsidRPr="00065E8E">
        <w:rPr>
          <w:rFonts w:cs="Arial" w:hint="cs"/>
          <w:sz w:val="28"/>
          <w:szCs w:val="28"/>
          <w:rtl/>
        </w:rPr>
        <w:t>المالِ،</w:t>
      </w:r>
      <w:r w:rsidRPr="00065E8E">
        <w:rPr>
          <w:rFonts w:cs="Arial"/>
          <w:sz w:val="28"/>
          <w:szCs w:val="28"/>
          <w:rtl/>
        </w:rPr>
        <w:t xml:space="preserve"> </w:t>
      </w:r>
      <w:r w:rsidRPr="00065E8E">
        <w:rPr>
          <w:rFonts w:cs="Arial" w:hint="cs"/>
          <w:sz w:val="28"/>
          <w:szCs w:val="28"/>
          <w:rtl/>
        </w:rPr>
        <w:t>وكما</w:t>
      </w:r>
      <w:r w:rsidRPr="00065E8E">
        <w:rPr>
          <w:rFonts w:cs="Arial"/>
          <w:sz w:val="28"/>
          <w:szCs w:val="28"/>
          <w:rtl/>
        </w:rPr>
        <w:t xml:space="preserve"> </w:t>
      </w:r>
      <w:r w:rsidRPr="00065E8E">
        <w:rPr>
          <w:rFonts w:cs="Arial" w:hint="cs"/>
          <w:sz w:val="28"/>
          <w:szCs w:val="28"/>
          <w:rtl/>
        </w:rPr>
        <w:t>يجبُ</w:t>
      </w:r>
      <w:r w:rsidRPr="00065E8E">
        <w:rPr>
          <w:rFonts w:cs="Arial"/>
          <w:sz w:val="28"/>
          <w:szCs w:val="28"/>
          <w:rtl/>
        </w:rPr>
        <w:t xml:space="preserve"> </w:t>
      </w:r>
      <w:r w:rsidRPr="00065E8E">
        <w:rPr>
          <w:rFonts w:cs="Arial" w:hint="cs"/>
          <w:sz w:val="28"/>
          <w:szCs w:val="28"/>
          <w:rtl/>
        </w:rPr>
        <w:t>التقاطُهُ</w:t>
      </w:r>
      <w:r w:rsidRPr="00065E8E">
        <w:rPr>
          <w:rFonts w:cs="Arial"/>
          <w:sz w:val="28"/>
          <w:szCs w:val="28"/>
          <w:rtl/>
        </w:rPr>
        <w:t xml:space="preserve"> </w:t>
      </w:r>
      <w:r w:rsidRPr="00065E8E">
        <w:rPr>
          <w:rFonts w:cs="Arial" w:hint="cs"/>
          <w:sz w:val="28"/>
          <w:szCs w:val="28"/>
          <w:rtl/>
        </w:rPr>
        <w:t>فيجبُ</w:t>
      </w:r>
      <w:r w:rsidRPr="00065E8E">
        <w:rPr>
          <w:rFonts w:cs="Arial"/>
          <w:sz w:val="28"/>
          <w:szCs w:val="28"/>
          <w:rtl/>
        </w:rPr>
        <w:t xml:space="preserve"> </w:t>
      </w:r>
      <w:r w:rsidRPr="00065E8E">
        <w:rPr>
          <w:rFonts w:cs="Arial" w:hint="cs"/>
          <w:sz w:val="28"/>
          <w:szCs w:val="28"/>
          <w:rtl/>
        </w:rPr>
        <w:t>كفالتُه؛</w:t>
      </w:r>
      <w:r w:rsidRPr="00065E8E">
        <w:rPr>
          <w:rFonts w:cs="Arial"/>
          <w:sz w:val="28"/>
          <w:szCs w:val="28"/>
          <w:rtl/>
        </w:rPr>
        <w:t xml:space="preserve"> </w:t>
      </w:r>
      <w:r w:rsidRPr="00065E8E">
        <w:rPr>
          <w:rFonts w:cs="Arial" w:hint="cs"/>
          <w:sz w:val="28"/>
          <w:szCs w:val="28"/>
          <w:rtl/>
        </w:rPr>
        <w:t>لأنَّه</w:t>
      </w:r>
      <w:r w:rsidRPr="00065E8E">
        <w:rPr>
          <w:rFonts w:cs="Arial"/>
          <w:sz w:val="28"/>
          <w:szCs w:val="28"/>
          <w:rtl/>
        </w:rPr>
        <w:t xml:space="preserve"> </w:t>
      </w:r>
      <w:r w:rsidRPr="00065E8E">
        <w:rPr>
          <w:rFonts w:cs="Arial" w:hint="cs"/>
          <w:sz w:val="28"/>
          <w:szCs w:val="28"/>
          <w:rtl/>
        </w:rPr>
        <w:t>لا</w:t>
      </w:r>
      <w:r w:rsidRPr="00065E8E">
        <w:rPr>
          <w:rFonts w:cs="Arial"/>
          <w:sz w:val="28"/>
          <w:szCs w:val="28"/>
          <w:rtl/>
        </w:rPr>
        <w:t xml:space="preserve"> </w:t>
      </w:r>
      <w:r w:rsidRPr="00065E8E">
        <w:rPr>
          <w:rFonts w:cs="Arial" w:hint="cs"/>
          <w:sz w:val="28"/>
          <w:szCs w:val="28"/>
          <w:rtl/>
        </w:rPr>
        <w:t>حِيلةَ</w:t>
      </w:r>
      <w:r w:rsidRPr="00065E8E">
        <w:rPr>
          <w:rFonts w:cs="Arial"/>
          <w:sz w:val="28"/>
          <w:szCs w:val="28"/>
          <w:rtl/>
        </w:rPr>
        <w:t xml:space="preserve"> </w:t>
      </w:r>
      <w:r w:rsidRPr="00065E8E">
        <w:rPr>
          <w:rFonts w:cs="Arial" w:hint="cs"/>
          <w:sz w:val="28"/>
          <w:szCs w:val="28"/>
          <w:rtl/>
        </w:rPr>
        <w:t>له،</w:t>
      </w:r>
      <w:r w:rsidRPr="00065E8E">
        <w:rPr>
          <w:rFonts w:cs="Arial"/>
          <w:sz w:val="28"/>
          <w:szCs w:val="28"/>
          <w:rtl/>
        </w:rPr>
        <w:t xml:space="preserve"> </w:t>
      </w:r>
      <w:r w:rsidRPr="00065E8E">
        <w:rPr>
          <w:rFonts w:cs="Arial" w:hint="cs"/>
          <w:sz w:val="28"/>
          <w:szCs w:val="28"/>
          <w:rtl/>
        </w:rPr>
        <w:t>ولا</w:t>
      </w:r>
      <w:r w:rsidRPr="00065E8E">
        <w:rPr>
          <w:rFonts w:cs="Arial"/>
          <w:sz w:val="28"/>
          <w:szCs w:val="28"/>
          <w:rtl/>
        </w:rPr>
        <w:t xml:space="preserve"> </w:t>
      </w:r>
      <w:r w:rsidRPr="00065E8E">
        <w:rPr>
          <w:rFonts w:cs="Arial" w:hint="cs"/>
          <w:sz w:val="28"/>
          <w:szCs w:val="28"/>
          <w:rtl/>
        </w:rPr>
        <w:t>وليَّ</w:t>
      </w:r>
      <w:r w:rsidRPr="00065E8E">
        <w:rPr>
          <w:rFonts w:cs="Arial"/>
          <w:sz w:val="28"/>
          <w:szCs w:val="28"/>
          <w:rtl/>
        </w:rPr>
        <w:t xml:space="preserve"> </w:t>
      </w:r>
      <w:r w:rsidRPr="00065E8E">
        <w:rPr>
          <w:rFonts w:cs="Arial" w:hint="cs"/>
          <w:sz w:val="28"/>
          <w:szCs w:val="28"/>
          <w:rtl/>
        </w:rPr>
        <w:t>يقومُ</w:t>
      </w:r>
      <w:r w:rsidRPr="00065E8E">
        <w:rPr>
          <w:rFonts w:cs="Arial"/>
          <w:sz w:val="28"/>
          <w:szCs w:val="28"/>
          <w:rtl/>
        </w:rPr>
        <w:t xml:space="preserve"> </w:t>
      </w:r>
      <w:r w:rsidRPr="00065E8E">
        <w:rPr>
          <w:rFonts w:cs="Arial" w:hint="cs"/>
          <w:sz w:val="28"/>
          <w:szCs w:val="28"/>
          <w:rtl/>
        </w:rPr>
        <w:t>بشأنِه،</w:t>
      </w:r>
      <w:r w:rsidRPr="00065E8E">
        <w:rPr>
          <w:rFonts w:cs="Arial"/>
          <w:sz w:val="28"/>
          <w:szCs w:val="28"/>
          <w:rtl/>
        </w:rPr>
        <w:t xml:space="preserve"> </w:t>
      </w:r>
      <w:r w:rsidRPr="00065E8E">
        <w:rPr>
          <w:rFonts w:cs="Arial" w:hint="cs"/>
          <w:sz w:val="28"/>
          <w:szCs w:val="28"/>
          <w:rtl/>
        </w:rPr>
        <w:t>ولو</w:t>
      </w:r>
      <w:r w:rsidRPr="00065E8E">
        <w:rPr>
          <w:rFonts w:cs="Arial"/>
          <w:sz w:val="28"/>
          <w:szCs w:val="28"/>
          <w:rtl/>
        </w:rPr>
        <w:t xml:space="preserve"> </w:t>
      </w:r>
      <w:r w:rsidRPr="00065E8E">
        <w:rPr>
          <w:rFonts w:cs="Arial" w:hint="cs"/>
          <w:sz w:val="28"/>
          <w:szCs w:val="28"/>
          <w:rtl/>
        </w:rPr>
        <w:t>تُرِكَ</w:t>
      </w:r>
      <w:r w:rsidRPr="00065E8E">
        <w:rPr>
          <w:rFonts w:cs="Arial"/>
          <w:sz w:val="28"/>
          <w:szCs w:val="28"/>
          <w:rtl/>
        </w:rPr>
        <w:t xml:space="preserve"> </w:t>
      </w:r>
      <w:r w:rsidRPr="00065E8E">
        <w:rPr>
          <w:rFonts w:cs="Arial" w:hint="cs"/>
          <w:sz w:val="28"/>
          <w:szCs w:val="28"/>
          <w:rtl/>
        </w:rPr>
        <w:t>للناسِ</w:t>
      </w:r>
      <w:r w:rsidRPr="00065E8E">
        <w:rPr>
          <w:rFonts w:cs="Arial"/>
          <w:sz w:val="28"/>
          <w:szCs w:val="28"/>
          <w:rtl/>
        </w:rPr>
        <w:t xml:space="preserve"> </w:t>
      </w:r>
      <w:r w:rsidRPr="00065E8E">
        <w:rPr>
          <w:rFonts w:cs="Arial" w:hint="cs"/>
          <w:sz w:val="28"/>
          <w:szCs w:val="28"/>
          <w:rtl/>
        </w:rPr>
        <w:t>لَتَواكَلُوا</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أمرِهِ</w:t>
      </w:r>
      <w:r w:rsidRPr="00065E8E">
        <w:rPr>
          <w:rFonts w:cs="Arial"/>
          <w:sz w:val="28"/>
          <w:szCs w:val="28"/>
          <w:rtl/>
        </w:rPr>
        <w:t xml:space="preserve"> </w:t>
      </w:r>
      <w:r w:rsidRPr="00065E8E">
        <w:rPr>
          <w:rFonts w:cs="Arial" w:hint="cs"/>
          <w:sz w:val="28"/>
          <w:szCs w:val="28"/>
          <w:rtl/>
        </w:rPr>
        <w:t>وجاعَ</w:t>
      </w:r>
      <w:r w:rsidRPr="00065E8E">
        <w:rPr>
          <w:rFonts w:cs="Arial"/>
          <w:sz w:val="28"/>
          <w:szCs w:val="28"/>
          <w:rtl/>
        </w:rPr>
        <w:t xml:space="preserve"> </w:t>
      </w:r>
      <w:r w:rsidRPr="00065E8E">
        <w:rPr>
          <w:rFonts w:cs="Arial" w:hint="cs"/>
          <w:sz w:val="28"/>
          <w:szCs w:val="28"/>
          <w:rtl/>
        </w:rPr>
        <w:t>وتعرَّى</w:t>
      </w:r>
      <w:r w:rsidRPr="00065E8E">
        <w:rPr>
          <w:rFonts w:cs="Arial"/>
          <w:sz w:val="28"/>
          <w:szCs w:val="28"/>
          <w:rtl/>
        </w:rPr>
        <w:t xml:space="preserve"> </w:t>
      </w:r>
      <w:r w:rsidRPr="00065E8E">
        <w:rPr>
          <w:rFonts w:cs="Arial" w:hint="cs"/>
          <w:sz w:val="28"/>
          <w:szCs w:val="28"/>
          <w:rtl/>
        </w:rPr>
        <w:t>وهلَكَ؛</w:t>
      </w:r>
      <w:r w:rsidRPr="00065E8E">
        <w:rPr>
          <w:rFonts w:cs="Arial"/>
          <w:sz w:val="28"/>
          <w:szCs w:val="28"/>
          <w:rtl/>
        </w:rPr>
        <w:t xml:space="preserve"> </w:t>
      </w:r>
      <w:r w:rsidRPr="00065E8E">
        <w:rPr>
          <w:rFonts w:cs="Arial" w:hint="cs"/>
          <w:sz w:val="28"/>
          <w:szCs w:val="28"/>
          <w:rtl/>
        </w:rPr>
        <w:t>وبهذا</w:t>
      </w:r>
      <w:r w:rsidRPr="00065E8E">
        <w:rPr>
          <w:rFonts w:cs="Arial"/>
          <w:sz w:val="28"/>
          <w:szCs w:val="28"/>
          <w:rtl/>
        </w:rPr>
        <w:t xml:space="preserve"> </w:t>
      </w:r>
      <w:r w:rsidRPr="00065E8E">
        <w:rPr>
          <w:rFonts w:cs="Arial" w:hint="cs"/>
          <w:sz w:val="28"/>
          <w:szCs w:val="28"/>
          <w:rtl/>
        </w:rPr>
        <w:t>قضى</w:t>
      </w:r>
      <w:r w:rsidRPr="00065E8E">
        <w:rPr>
          <w:rFonts w:cs="Arial"/>
          <w:sz w:val="28"/>
          <w:szCs w:val="28"/>
          <w:rtl/>
        </w:rPr>
        <w:t xml:space="preserve"> </w:t>
      </w:r>
      <w:r w:rsidRPr="00065E8E">
        <w:rPr>
          <w:rFonts w:cs="Arial" w:hint="cs"/>
          <w:sz w:val="28"/>
          <w:szCs w:val="28"/>
          <w:rtl/>
        </w:rPr>
        <w:t>عمرُ</w:t>
      </w:r>
      <w:r w:rsidRPr="00065E8E">
        <w:rPr>
          <w:rFonts w:cs="Arial"/>
          <w:sz w:val="28"/>
          <w:szCs w:val="28"/>
          <w:rtl/>
        </w:rPr>
        <w:t xml:space="preserve"> </w:t>
      </w:r>
      <w:r w:rsidRPr="00065E8E">
        <w:rPr>
          <w:rFonts w:cs="Arial" w:hint="cs"/>
          <w:sz w:val="28"/>
          <w:szCs w:val="28"/>
          <w:rtl/>
        </w:rPr>
        <w:t>بنُ</w:t>
      </w:r>
      <w:r w:rsidRPr="00065E8E">
        <w:rPr>
          <w:rFonts w:cs="Arial"/>
          <w:sz w:val="28"/>
          <w:szCs w:val="28"/>
          <w:rtl/>
        </w:rPr>
        <w:t xml:space="preserve"> </w:t>
      </w:r>
      <w:r w:rsidRPr="00065E8E">
        <w:rPr>
          <w:rFonts w:cs="Arial" w:hint="cs"/>
          <w:sz w:val="28"/>
          <w:szCs w:val="28"/>
          <w:rtl/>
        </w:rPr>
        <w:t>الخطَّابِ؛</w:t>
      </w:r>
      <w:r w:rsidRPr="00065E8E">
        <w:rPr>
          <w:rFonts w:cs="Arial"/>
          <w:sz w:val="28"/>
          <w:szCs w:val="28"/>
          <w:rtl/>
        </w:rPr>
        <w:t xml:space="preserve"> </w:t>
      </w:r>
      <w:r w:rsidRPr="00065E8E">
        <w:rPr>
          <w:rFonts w:cs="Arial" w:hint="cs"/>
          <w:sz w:val="28"/>
          <w:szCs w:val="28"/>
          <w:rtl/>
        </w:rPr>
        <w:t>فقد</w:t>
      </w:r>
      <w:r w:rsidRPr="00065E8E">
        <w:rPr>
          <w:rFonts w:cs="Arial"/>
          <w:sz w:val="28"/>
          <w:szCs w:val="28"/>
          <w:rtl/>
        </w:rPr>
        <w:t xml:space="preserve"> </w:t>
      </w:r>
      <w:r w:rsidRPr="00065E8E">
        <w:rPr>
          <w:rFonts w:cs="Arial" w:hint="cs"/>
          <w:sz w:val="28"/>
          <w:szCs w:val="28"/>
          <w:rtl/>
        </w:rPr>
        <w:t>روى</w:t>
      </w:r>
      <w:r w:rsidRPr="00065E8E">
        <w:rPr>
          <w:rFonts w:cs="Arial"/>
          <w:sz w:val="28"/>
          <w:szCs w:val="28"/>
          <w:rtl/>
        </w:rPr>
        <w:t xml:space="preserve"> </w:t>
      </w:r>
      <w:r w:rsidRPr="00065E8E">
        <w:rPr>
          <w:rFonts w:cs="Arial" w:hint="cs"/>
          <w:sz w:val="28"/>
          <w:szCs w:val="28"/>
          <w:rtl/>
        </w:rPr>
        <w:t>مالكٌ،</w:t>
      </w:r>
      <w:r w:rsidRPr="00065E8E">
        <w:rPr>
          <w:rFonts w:cs="Arial"/>
          <w:sz w:val="28"/>
          <w:szCs w:val="28"/>
          <w:rtl/>
        </w:rPr>
        <w:t xml:space="preserve"> </w:t>
      </w:r>
      <w:r w:rsidRPr="00065E8E">
        <w:rPr>
          <w:rFonts w:cs="Arial" w:hint="cs"/>
          <w:sz w:val="28"/>
          <w:szCs w:val="28"/>
          <w:rtl/>
        </w:rPr>
        <w:t>عَنْ</w:t>
      </w:r>
      <w:r w:rsidRPr="00065E8E">
        <w:rPr>
          <w:rFonts w:cs="Arial"/>
          <w:sz w:val="28"/>
          <w:szCs w:val="28"/>
          <w:rtl/>
        </w:rPr>
        <w:t xml:space="preserve"> </w:t>
      </w:r>
      <w:r w:rsidRPr="00065E8E">
        <w:rPr>
          <w:rFonts w:cs="Arial" w:hint="cs"/>
          <w:sz w:val="28"/>
          <w:szCs w:val="28"/>
          <w:rtl/>
        </w:rPr>
        <w:t>سُنَيْنٍ</w:t>
      </w:r>
      <w:r w:rsidRPr="00065E8E">
        <w:rPr>
          <w:rFonts w:cs="Arial"/>
          <w:sz w:val="28"/>
          <w:szCs w:val="28"/>
          <w:rtl/>
        </w:rPr>
        <w:t xml:space="preserve"> </w:t>
      </w:r>
      <w:r w:rsidRPr="00065E8E">
        <w:rPr>
          <w:rFonts w:cs="Arial" w:hint="cs"/>
          <w:sz w:val="28"/>
          <w:szCs w:val="28"/>
          <w:rtl/>
        </w:rPr>
        <w:t>أَبِي</w:t>
      </w:r>
      <w:r w:rsidRPr="00065E8E">
        <w:rPr>
          <w:rFonts w:cs="Arial"/>
          <w:sz w:val="28"/>
          <w:szCs w:val="28"/>
          <w:rtl/>
        </w:rPr>
        <w:t xml:space="preserve"> </w:t>
      </w:r>
      <w:r w:rsidRPr="00065E8E">
        <w:rPr>
          <w:rFonts w:cs="Arial" w:hint="cs"/>
          <w:sz w:val="28"/>
          <w:szCs w:val="28"/>
          <w:rtl/>
        </w:rPr>
        <w:t>جَمِيلَةَ؛</w:t>
      </w:r>
      <w:r w:rsidRPr="00065E8E">
        <w:rPr>
          <w:rFonts w:cs="Arial"/>
          <w:sz w:val="28"/>
          <w:szCs w:val="28"/>
          <w:rtl/>
        </w:rPr>
        <w:t xml:space="preserve"> </w:t>
      </w:r>
      <w:r w:rsidRPr="00065E8E">
        <w:rPr>
          <w:rFonts w:cs="Arial" w:hint="cs"/>
          <w:sz w:val="28"/>
          <w:szCs w:val="28"/>
          <w:rtl/>
        </w:rPr>
        <w:t>أَنَّهُ</w:t>
      </w:r>
      <w:r w:rsidRPr="00065E8E">
        <w:rPr>
          <w:rFonts w:cs="Arial"/>
          <w:sz w:val="28"/>
          <w:szCs w:val="28"/>
          <w:rtl/>
        </w:rPr>
        <w:t xml:space="preserve"> </w:t>
      </w:r>
      <w:r w:rsidRPr="00065E8E">
        <w:rPr>
          <w:rFonts w:cs="Arial" w:hint="cs"/>
          <w:sz w:val="28"/>
          <w:szCs w:val="28"/>
          <w:rtl/>
        </w:rPr>
        <w:t>وَجَدَ</w:t>
      </w:r>
      <w:r w:rsidRPr="00065E8E">
        <w:rPr>
          <w:rFonts w:cs="Arial"/>
          <w:sz w:val="28"/>
          <w:szCs w:val="28"/>
          <w:rtl/>
        </w:rPr>
        <w:t xml:space="preserve"> </w:t>
      </w:r>
      <w:r w:rsidRPr="00065E8E">
        <w:rPr>
          <w:rFonts w:cs="Arial" w:hint="cs"/>
          <w:sz w:val="28"/>
          <w:szCs w:val="28"/>
          <w:rtl/>
        </w:rPr>
        <w:t>مَنْبُوذًا</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زَمَانِ</w:t>
      </w:r>
      <w:r w:rsidRPr="00065E8E">
        <w:rPr>
          <w:rFonts w:cs="Arial"/>
          <w:sz w:val="28"/>
          <w:szCs w:val="28"/>
          <w:rtl/>
        </w:rPr>
        <w:t xml:space="preserve"> </w:t>
      </w:r>
      <w:r w:rsidRPr="00065E8E">
        <w:rPr>
          <w:rFonts w:cs="Arial" w:hint="cs"/>
          <w:sz w:val="28"/>
          <w:szCs w:val="28"/>
          <w:rtl/>
        </w:rPr>
        <w:t>عُمَرَ</w:t>
      </w:r>
      <w:r w:rsidRPr="00065E8E">
        <w:rPr>
          <w:rFonts w:cs="Arial"/>
          <w:sz w:val="28"/>
          <w:szCs w:val="28"/>
          <w:rtl/>
        </w:rPr>
        <w:t xml:space="preserve"> </w:t>
      </w:r>
      <w:r w:rsidRPr="00065E8E">
        <w:rPr>
          <w:rFonts w:cs="Arial" w:hint="cs"/>
          <w:sz w:val="28"/>
          <w:szCs w:val="28"/>
          <w:rtl/>
        </w:rPr>
        <w:t>بْنِ</w:t>
      </w:r>
      <w:r w:rsidRPr="00065E8E">
        <w:rPr>
          <w:rFonts w:cs="Arial"/>
          <w:sz w:val="28"/>
          <w:szCs w:val="28"/>
          <w:rtl/>
        </w:rPr>
        <w:t xml:space="preserve"> </w:t>
      </w:r>
      <w:r w:rsidRPr="00065E8E">
        <w:rPr>
          <w:rFonts w:cs="Arial" w:hint="cs"/>
          <w:sz w:val="28"/>
          <w:szCs w:val="28"/>
          <w:rtl/>
        </w:rPr>
        <w:t>الْخَطَّابِ،</w:t>
      </w:r>
      <w:r w:rsidRPr="00065E8E">
        <w:rPr>
          <w:rFonts w:cs="Arial"/>
          <w:sz w:val="28"/>
          <w:szCs w:val="28"/>
          <w:rtl/>
        </w:rPr>
        <w:t xml:space="preserve"> </w:t>
      </w:r>
      <w:r w:rsidRPr="00065E8E">
        <w:rPr>
          <w:rFonts w:cs="Arial" w:hint="cs"/>
          <w:sz w:val="28"/>
          <w:szCs w:val="28"/>
          <w:rtl/>
        </w:rPr>
        <w:t>قَالَ</w:t>
      </w:r>
      <w:r w:rsidRPr="00065E8E">
        <w:rPr>
          <w:rFonts w:cs="Arial"/>
          <w:sz w:val="28"/>
          <w:szCs w:val="28"/>
          <w:rtl/>
        </w:rPr>
        <w:t xml:space="preserve">: </w:t>
      </w:r>
      <w:r w:rsidRPr="00065E8E">
        <w:rPr>
          <w:rFonts w:cs="Arial" w:hint="cs"/>
          <w:sz w:val="28"/>
          <w:szCs w:val="28"/>
          <w:rtl/>
        </w:rPr>
        <w:t>فَجِئْتُ</w:t>
      </w:r>
      <w:r w:rsidRPr="00065E8E">
        <w:rPr>
          <w:rFonts w:cs="Arial"/>
          <w:sz w:val="28"/>
          <w:szCs w:val="28"/>
          <w:rtl/>
        </w:rPr>
        <w:t xml:space="preserve"> </w:t>
      </w:r>
      <w:r w:rsidRPr="00065E8E">
        <w:rPr>
          <w:rFonts w:cs="Arial" w:hint="cs"/>
          <w:sz w:val="28"/>
          <w:szCs w:val="28"/>
          <w:rtl/>
        </w:rPr>
        <w:t>بِهِ</w:t>
      </w:r>
      <w:r w:rsidRPr="00065E8E">
        <w:rPr>
          <w:rFonts w:cs="Arial"/>
          <w:sz w:val="28"/>
          <w:szCs w:val="28"/>
          <w:rtl/>
        </w:rPr>
        <w:t xml:space="preserve"> </w:t>
      </w:r>
      <w:r w:rsidRPr="00065E8E">
        <w:rPr>
          <w:rFonts w:cs="Arial" w:hint="cs"/>
          <w:sz w:val="28"/>
          <w:szCs w:val="28"/>
          <w:rtl/>
        </w:rPr>
        <w:t>إِلَى</w:t>
      </w:r>
      <w:r w:rsidRPr="00065E8E">
        <w:rPr>
          <w:rFonts w:cs="Arial"/>
          <w:sz w:val="28"/>
          <w:szCs w:val="28"/>
          <w:rtl/>
        </w:rPr>
        <w:t xml:space="preserve"> </w:t>
      </w:r>
      <w:r w:rsidRPr="00065E8E">
        <w:rPr>
          <w:rFonts w:cs="Arial" w:hint="cs"/>
          <w:sz w:val="28"/>
          <w:szCs w:val="28"/>
          <w:rtl/>
        </w:rPr>
        <w:t>عُمَرَ</w:t>
      </w:r>
      <w:r w:rsidRPr="00065E8E">
        <w:rPr>
          <w:rFonts w:cs="Arial"/>
          <w:sz w:val="28"/>
          <w:szCs w:val="28"/>
          <w:rtl/>
        </w:rPr>
        <w:t xml:space="preserve"> </w:t>
      </w:r>
      <w:r w:rsidRPr="00065E8E">
        <w:rPr>
          <w:rFonts w:cs="Arial" w:hint="cs"/>
          <w:sz w:val="28"/>
          <w:szCs w:val="28"/>
          <w:rtl/>
        </w:rPr>
        <w:t>بْنِ</w:t>
      </w:r>
      <w:r w:rsidRPr="00065E8E">
        <w:rPr>
          <w:rFonts w:cs="Arial"/>
          <w:sz w:val="28"/>
          <w:szCs w:val="28"/>
          <w:rtl/>
        </w:rPr>
        <w:t xml:space="preserve"> </w:t>
      </w:r>
      <w:r w:rsidRPr="00065E8E">
        <w:rPr>
          <w:rFonts w:cs="Arial" w:hint="cs"/>
          <w:sz w:val="28"/>
          <w:szCs w:val="28"/>
          <w:rtl/>
        </w:rPr>
        <w:t>الْخَطَّابِ،</w:t>
      </w:r>
      <w:r w:rsidRPr="00065E8E">
        <w:rPr>
          <w:rFonts w:cs="Arial"/>
          <w:sz w:val="28"/>
          <w:szCs w:val="28"/>
          <w:rtl/>
        </w:rPr>
        <w:t xml:space="preserve"> </w:t>
      </w:r>
      <w:r w:rsidRPr="00065E8E">
        <w:rPr>
          <w:rFonts w:cs="Arial" w:hint="cs"/>
          <w:sz w:val="28"/>
          <w:szCs w:val="28"/>
          <w:rtl/>
        </w:rPr>
        <w:t>فَقَالَ</w:t>
      </w:r>
      <w:r w:rsidRPr="00065E8E">
        <w:rPr>
          <w:rFonts w:cs="Arial"/>
          <w:sz w:val="28"/>
          <w:szCs w:val="28"/>
          <w:rtl/>
        </w:rPr>
        <w:t>: «</w:t>
      </w:r>
      <w:r w:rsidRPr="00065E8E">
        <w:rPr>
          <w:rFonts w:cs="Arial" w:hint="cs"/>
          <w:sz w:val="28"/>
          <w:szCs w:val="28"/>
          <w:rtl/>
        </w:rPr>
        <w:t>مَا</w:t>
      </w:r>
      <w:r w:rsidRPr="00065E8E">
        <w:rPr>
          <w:rFonts w:cs="Arial"/>
          <w:sz w:val="28"/>
          <w:szCs w:val="28"/>
          <w:rtl/>
        </w:rPr>
        <w:t xml:space="preserve"> </w:t>
      </w:r>
      <w:r w:rsidRPr="00065E8E">
        <w:rPr>
          <w:rFonts w:cs="Arial" w:hint="cs"/>
          <w:sz w:val="28"/>
          <w:szCs w:val="28"/>
          <w:rtl/>
        </w:rPr>
        <w:t>حَمَلَكَ</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أَخْذِ</w:t>
      </w:r>
      <w:r w:rsidRPr="00065E8E">
        <w:rPr>
          <w:rFonts w:cs="Arial"/>
          <w:sz w:val="28"/>
          <w:szCs w:val="28"/>
          <w:rtl/>
        </w:rPr>
        <w:t xml:space="preserve"> </w:t>
      </w:r>
      <w:r w:rsidRPr="00065E8E">
        <w:rPr>
          <w:rFonts w:cs="Arial" w:hint="cs"/>
          <w:sz w:val="28"/>
          <w:szCs w:val="28"/>
          <w:rtl/>
        </w:rPr>
        <w:t>هَذِهِ</w:t>
      </w:r>
      <w:r w:rsidRPr="00065E8E">
        <w:rPr>
          <w:rFonts w:cs="Arial"/>
          <w:sz w:val="28"/>
          <w:szCs w:val="28"/>
          <w:rtl/>
        </w:rPr>
        <w:t xml:space="preserve"> </w:t>
      </w:r>
      <w:r w:rsidRPr="00065E8E">
        <w:rPr>
          <w:rFonts w:cs="Arial" w:hint="cs"/>
          <w:sz w:val="28"/>
          <w:szCs w:val="28"/>
          <w:rtl/>
        </w:rPr>
        <w:t>النَّسَمَةِ؟</w:t>
      </w:r>
      <w:r w:rsidRPr="00065E8E">
        <w:rPr>
          <w:rFonts w:cs="Arial" w:hint="eastAsia"/>
          <w:sz w:val="28"/>
          <w:szCs w:val="28"/>
          <w:rtl/>
        </w:rPr>
        <w:t>»</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فَقَالَ</w:t>
      </w:r>
      <w:r w:rsidRPr="00065E8E">
        <w:rPr>
          <w:rFonts w:cs="Arial"/>
          <w:sz w:val="28"/>
          <w:szCs w:val="28"/>
          <w:rtl/>
        </w:rPr>
        <w:t xml:space="preserve">: </w:t>
      </w:r>
      <w:r w:rsidRPr="00065E8E">
        <w:rPr>
          <w:rFonts w:cs="Arial" w:hint="cs"/>
          <w:sz w:val="28"/>
          <w:szCs w:val="28"/>
          <w:rtl/>
        </w:rPr>
        <w:t>وَجَدتُّهَا</w:t>
      </w:r>
      <w:r w:rsidRPr="00065E8E">
        <w:rPr>
          <w:rFonts w:cs="Arial"/>
          <w:sz w:val="28"/>
          <w:szCs w:val="28"/>
          <w:rtl/>
        </w:rPr>
        <w:t xml:space="preserve"> </w:t>
      </w:r>
      <w:r w:rsidRPr="00065E8E">
        <w:rPr>
          <w:rFonts w:cs="Arial" w:hint="cs"/>
          <w:sz w:val="28"/>
          <w:szCs w:val="28"/>
          <w:rtl/>
        </w:rPr>
        <w:t>ضَائِعَةً</w:t>
      </w:r>
      <w:r w:rsidRPr="00065E8E">
        <w:rPr>
          <w:rFonts w:cs="Arial"/>
          <w:sz w:val="28"/>
          <w:szCs w:val="28"/>
          <w:rtl/>
        </w:rPr>
        <w:t xml:space="preserve"> </w:t>
      </w:r>
      <w:r w:rsidRPr="00065E8E">
        <w:rPr>
          <w:rFonts w:cs="Arial" w:hint="cs"/>
          <w:sz w:val="28"/>
          <w:szCs w:val="28"/>
          <w:rtl/>
        </w:rPr>
        <w:t>فَأَخَذْتُهَا،</w:t>
      </w:r>
      <w:r w:rsidRPr="00065E8E">
        <w:rPr>
          <w:rFonts w:cs="Arial"/>
          <w:sz w:val="28"/>
          <w:szCs w:val="28"/>
          <w:rtl/>
        </w:rPr>
        <w:t xml:space="preserve"> </w:t>
      </w:r>
      <w:r w:rsidRPr="00065E8E">
        <w:rPr>
          <w:rFonts w:cs="Arial" w:hint="cs"/>
          <w:sz w:val="28"/>
          <w:szCs w:val="28"/>
          <w:rtl/>
        </w:rPr>
        <w:t>فَقَالَ</w:t>
      </w:r>
      <w:r w:rsidRPr="00065E8E">
        <w:rPr>
          <w:rFonts w:cs="Arial"/>
          <w:sz w:val="28"/>
          <w:szCs w:val="28"/>
          <w:rtl/>
        </w:rPr>
        <w:t xml:space="preserve"> </w:t>
      </w:r>
      <w:r w:rsidRPr="00065E8E">
        <w:rPr>
          <w:rFonts w:cs="Arial" w:hint="cs"/>
          <w:sz w:val="28"/>
          <w:szCs w:val="28"/>
          <w:rtl/>
        </w:rPr>
        <w:t>لَهُ</w:t>
      </w:r>
      <w:r w:rsidRPr="00065E8E">
        <w:rPr>
          <w:rFonts w:cs="Arial"/>
          <w:sz w:val="28"/>
          <w:szCs w:val="28"/>
          <w:rtl/>
        </w:rPr>
        <w:t xml:space="preserve"> </w:t>
      </w:r>
      <w:r w:rsidRPr="00065E8E">
        <w:rPr>
          <w:rFonts w:cs="Arial" w:hint="cs"/>
          <w:sz w:val="28"/>
          <w:szCs w:val="28"/>
          <w:rtl/>
        </w:rPr>
        <w:t>عَرِيفُهُ</w:t>
      </w:r>
      <w:r w:rsidRPr="00065E8E">
        <w:rPr>
          <w:rFonts w:cs="Arial"/>
          <w:sz w:val="28"/>
          <w:szCs w:val="28"/>
          <w:rtl/>
        </w:rPr>
        <w:t xml:space="preserve">: </w:t>
      </w:r>
      <w:r w:rsidRPr="00065E8E">
        <w:rPr>
          <w:rFonts w:cs="Arial" w:hint="cs"/>
          <w:sz w:val="28"/>
          <w:szCs w:val="28"/>
          <w:rtl/>
        </w:rPr>
        <w:t>يَا</w:t>
      </w:r>
      <w:r w:rsidRPr="00065E8E">
        <w:rPr>
          <w:rFonts w:cs="Arial"/>
          <w:sz w:val="28"/>
          <w:szCs w:val="28"/>
          <w:rtl/>
        </w:rPr>
        <w:t xml:space="preserve"> </w:t>
      </w:r>
      <w:r w:rsidRPr="00065E8E">
        <w:rPr>
          <w:rFonts w:cs="Arial" w:hint="cs"/>
          <w:sz w:val="28"/>
          <w:szCs w:val="28"/>
          <w:rtl/>
        </w:rPr>
        <w:t>أَمِيرَ</w:t>
      </w:r>
      <w:r w:rsidRPr="00065E8E">
        <w:rPr>
          <w:rFonts w:cs="Arial"/>
          <w:sz w:val="28"/>
          <w:szCs w:val="28"/>
          <w:rtl/>
        </w:rPr>
        <w:t xml:space="preserve"> </w:t>
      </w:r>
      <w:r w:rsidRPr="00065E8E">
        <w:rPr>
          <w:rFonts w:cs="Arial" w:hint="cs"/>
          <w:sz w:val="28"/>
          <w:szCs w:val="28"/>
          <w:rtl/>
        </w:rPr>
        <w:t>المُؤْمِنِينَ،</w:t>
      </w:r>
      <w:r w:rsidRPr="00065E8E">
        <w:rPr>
          <w:rFonts w:cs="Arial"/>
          <w:sz w:val="28"/>
          <w:szCs w:val="28"/>
          <w:rtl/>
        </w:rPr>
        <w:t xml:space="preserve"> </w:t>
      </w:r>
      <w:r w:rsidRPr="00065E8E">
        <w:rPr>
          <w:rFonts w:cs="Arial" w:hint="cs"/>
          <w:sz w:val="28"/>
          <w:szCs w:val="28"/>
          <w:rtl/>
        </w:rPr>
        <w:t>إِنَّهُ</w:t>
      </w:r>
      <w:r w:rsidRPr="00065E8E">
        <w:rPr>
          <w:rFonts w:cs="Arial"/>
          <w:sz w:val="28"/>
          <w:szCs w:val="28"/>
          <w:rtl/>
        </w:rPr>
        <w:t xml:space="preserve"> </w:t>
      </w:r>
      <w:r w:rsidRPr="00065E8E">
        <w:rPr>
          <w:rFonts w:cs="Arial" w:hint="cs"/>
          <w:sz w:val="28"/>
          <w:szCs w:val="28"/>
          <w:rtl/>
        </w:rPr>
        <w:t>رَجُلٌ</w:t>
      </w:r>
      <w:r w:rsidRPr="00065E8E">
        <w:rPr>
          <w:rFonts w:cs="Arial"/>
          <w:sz w:val="28"/>
          <w:szCs w:val="28"/>
          <w:rtl/>
        </w:rPr>
        <w:t xml:space="preserve"> </w:t>
      </w:r>
      <w:r w:rsidRPr="00065E8E">
        <w:rPr>
          <w:rFonts w:cs="Arial" w:hint="cs"/>
          <w:sz w:val="28"/>
          <w:szCs w:val="28"/>
          <w:rtl/>
        </w:rPr>
        <w:t>صَالِحٌ،</w:t>
      </w:r>
      <w:r w:rsidRPr="00065E8E">
        <w:rPr>
          <w:rFonts w:cs="Arial"/>
          <w:sz w:val="28"/>
          <w:szCs w:val="28"/>
          <w:rtl/>
        </w:rPr>
        <w:t xml:space="preserve"> </w:t>
      </w:r>
      <w:r w:rsidRPr="00065E8E">
        <w:rPr>
          <w:rFonts w:cs="Arial" w:hint="cs"/>
          <w:sz w:val="28"/>
          <w:szCs w:val="28"/>
          <w:rtl/>
        </w:rPr>
        <w:t>فَقَالَ</w:t>
      </w:r>
      <w:r w:rsidRPr="00065E8E">
        <w:rPr>
          <w:rFonts w:cs="Arial"/>
          <w:sz w:val="28"/>
          <w:szCs w:val="28"/>
          <w:rtl/>
        </w:rPr>
        <w:t xml:space="preserve"> </w:t>
      </w:r>
      <w:r w:rsidRPr="00065E8E">
        <w:rPr>
          <w:rFonts w:cs="Arial" w:hint="cs"/>
          <w:sz w:val="28"/>
          <w:szCs w:val="28"/>
          <w:rtl/>
        </w:rPr>
        <w:t>لَهُ</w:t>
      </w:r>
      <w:r w:rsidRPr="00065E8E">
        <w:rPr>
          <w:rFonts w:cs="Arial"/>
          <w:sz w:val="28"/>
          <w:szCs w:val="28"/>
          <w:rtl/>
        </w:rPr>
        <w:t xml:space="preserve"> </w:t>
      </w:r>
      <w:r w:rsidRPr="00065E8E">
        <w:rPr>
          <w:rFonts w:cs="Arial" w:hint="cs"/>
          <w:sz w:val="28"/>
          <w:szCs w:val="28"/>
          <w:rtl/>
        </w:rPr>
        <w:t>عُمَرُ</w:t>
      </w:r>
      <w:r w:rsidRPr="00065E8E">
        <w:rPr>
          <w:rFonts w:cs="Arial"/>
          <w:sz w:val="28"/>
          <w:szCs w:val="28"/>
          <w:rtl/>
        </w:rPr>
        <w:t>: «</w:t>
      </w:r>
      <w:r w:rsidRPr="00065E8E">
        <w:rPr>
          <w:rFonts w:cs="Arial" w:hint="cs"/>
          <w:sz w:val="28"/>
          <w:szCs w:val="28"/>
          <w:rtl/>
        </w:rPr>
        <w:t>أَكَذَلِكَ؟</w:t>
      </w:r>
      <w:r w:rsidRPr="00065E8E">
        <w:rPr>
          <w:rFonts w:cs="Arial" w:hint="eastAsia"/>
          <w:sz w:val="28"/>
          <w:szCs w:val="28"/>
          <w:rtl/>
        </w:rPr>
        <w:t>»</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قَالَ</w:t>
      </w:r>
      <w:r w:rsidRPr="00065E8E">
        <w:rPr>
          <w:rFonts w:cs="Arial"/>
          <w:sz w:val="28"/>
          <w:szCs w:val="28"/>
          <w:rtl/>
        </w:rPr>
        <w:t xml:space="preserve">: </w:t>
      </w:r>
      <w:r w:rsidRPr="00065E8E">
        <w:rPr>
          <w:rFonts w:cs="Arial" w:hint="cs"/>
          <w:sz w:val="28"/>
          <w:szCs w:val="28"/>
          <w:rtl/>
        </w:rPr>
        <w:t>نَعَمْ،</w:t>
      </w:r>
      <w:r w:rsidRPr="00065E8E">
        <w:rPr>
          <w:rFonts w:cs="Arial"/>
          <w:sz w:val="28"/>
          <w:szCs w:val="28"/>
          <w:rtl/>
        </w:rPr>
        <w:t xml:space="preserve"> </w:t>
      </w:r>
      <w:r w:rsidRPr="00065E8E">
        <w:rPr>
          <w:rFonts w:cs="Arial" w:hint="cs"/>
          <w:sz w:val="28"/>
          <w:szCs w:val="28"/>
          <w:rtl/>
        </w:rPr>
        <w:t>فَقَالَ</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w:t>
      </w:r>
    </w:p>
    <w:p w:rsidR="0037592F" w:rsidRDefault="0037592F" w:rsidP="0037592F">
      <w:pPr>
        <w:pStyle w:val="ListParagraph"/>
        <w:numPr>
          <w:ilvl w:val="0"/>
          <w:numId w:val="225"/>
        </w:numPr>
        <w:bidi/>
        <w:jc w:val="both"/>
        <w:rPr>
          <w:rFonts w:cs="Arial"/>
          <w:sz w:val="28"/>
          <w:szCs w:val="28"/>
        </w:rPr>
      </w:pPr>
      <w:r w:rsidRPr="00065E8E">
        <w:rPr>
          <w:rFonts w:cs="Arial"/>
          <w:sz w:val="28"/>
          <w:szCs w:val="28"/>
          <w:rtl/>
        </w:rPr>
        <w:t>«</w:t>
      </w:r>
      <w:r w:rsidRPr="00065E8E">
        <w:rPr>
          <w:rFonts w:cs="Arial" w:hint="cs"/>
          <w:sz w:val="28"/>
          <w:szCs w:val="28"/>
          <w:rtl/>
        </w:rPr>
        <w:t>الأوسط</w:t>
      </w:r>
      <w:r w:rsidRPr="00065E8E">
        <w:rPr>
          <w:rFonts w:cs="Arial" w:hint="eastAsia"/>
          <w:sz w:val="28"/>
          <w:szCs w:val="28"/>
          <w:rtl/>
        </w:rPr>
        <w:t>»</w:t>
      </w:r>
      <w:r w:rsidRPr="00065E8E">
        <w:rPr>
          <w:rFonts w:cs="Arial"/>
          <w:sz w:val="28"/>
          <w:szCs w:val="28"/>
          <w:rtl/>
        </w:rPr>
        <w:t xml:space="preserve"> </w:t>
      </w:r>
      <w:r w:rsidRPr="00065E8E">
        <w:rPr>
          <w:rFonts w:cs="Arial" w:hint="cs"/>
          <w:sz w:val="28"/>
          <w:szCs w:val="28"/>
          <w:rtl/>
        </w:rPr>
        <w:t>لابن</w:t>
      </w:r>
      <w:r w:rsidRPr="00065E8E">
        <w:rPr>
          <w:rFonts w:cs="Arial"/>
          <w:sz w:val="28"/>
          <w:szCs w:val="28"/>
          <w:rtl/>
        </w:rPr>
        <w:t xml:space="preserve"> </w:t>
      </w:r>
      <w:r w:rsidRPr="00065E8E">
        <w:rPr>
          <w:rFonts w:cs="Arial" w:hint="cs"/>
          <w:sz w:val="28"/>
          <w:szCs w:val="28"/>
          <w:rtl/>
        </w:rPr>
        <w:t>المنذر</w:t>
      </w:r>
      <w:r w:rsidRPr="00065E8E">
        <w:rPr>
          <w:rFonts w:cs="Arial"/>
          <w:sz w:val="28"/>
          <w:szCs w:val="28"/>
          <w:rtl/>
        </w:rPr>
        <w:t xml:space="preserve"> (11 /427).</w:t>
      </w:r>
    </w:p>
    <w:p w:rsidR="0037592F" w:rsidRPr="00065E8E" w:rsidRDefault="0037592F" w:rsidP="0037592F">
      <w:pPr>
        <w:pStyle w:val="ListParagraph"/>
        <w:numPr>
          <w:ilvl w:val="0"/>
          <w:numId w:val="225"/>
        </w:numPr>
        <w:bidi/>
        <w:jc w:val="both"/>
        <w:rPr>
          <w:sz w:val="28"/>
          <w:szCs w:val="28"/>
        </w:rPr>
      </w:pPr>
      <w:r w:rsidRPr="00065E8E">
        <w:rPr>
          <w:rFonts w:cs="Arial"/>
          <w:sz w:val="28"/>
          <w:szCs w:val="28"/>
          <w:rtl/>
        </w:rPr>
        <w:t>«</w:t>
      </w:r>
      <w:r w:rsidRPr="00065E8E">
        <w:rPr>
          <w:rFonts w:cs="Arial" w:hint="cs"/>
          <w:sz w:val="28"/>
          <w:szCs w:val="28"/>
          <w:rtl/>
        </w:rPr>
        <w:t>السنن</w:t>
      </w:r>
      <w:r w:rsidRPr="00065E8E">
        <w:rPr>
          <w:rFonts w:cs="Arial"/>
          <w:sz w:val="28"/>
          <w:szCs w:val="28"/>
          <w:rtl/>
        </w:rPr>
        <w:t xml:space="preserve"> </w:t>
      </w:r>
      <w:r w:rsidRPr="00065E8E">
        <w:rPr>
          <w:rFonts w:cs="Arial" w:hint="cs"/>
          <w:sz w:val="28"/>
          <w:szCs w:val="28"/>
          <w:rtl/>
        </w:rPr>
        <w:t>الكبرى</w:t>
      </w:r>
      <w:r w:rsidRPr="00065E8E">
        <w:rPr>
          <w:rFonts w:cs="Arial" w:hint="eastAsia"/>
          <w:sz w:val="28"/>
          <w:szCs w:val="28"/>
          <w:rtl/>
        </w:rPr>
        <w:t>»</w:t>
      </w:r>
      <w:r w:rsidRPr="00065E8E">
        <w:rPr>
          <w:rFonts w:cs="Arial"/>
          <w:sz w:val="28"/>
          <w:szCs w:val="28"/>
          <w:rtl/>
        </w:rPr>
        <w:t xml:space="preserve"> </w:t>
      </w:r>
      <w:r w:rsidRPr="00065E8E">
        <w:rPr>
          <w:rFonts w:cs="Arial" w:hint="cs"/>
          <w:sz w:val="28"/>
          <w:szCs w:val="28"/>
          <w:rtl/>
        </w:rPr>
        <w:t>للبيهقي</w:t>
      </w:r>
      <w:r w:rsidRPr="00065E8E">
        <w:rPr>
          <w:rFonts w:cs="Arial"/>
          <w:sz w:val="28"/>
          <w:szCs w:val="28"/>
          <w:rtl/>
        </w:rPr>
        <w:t xml:space="preserve"> (6 /202)..</w:t>
      </w:r>
    </w:p>
    <w:p w:rsidR="0037592F" w:rsidRPr="00065E8E" w:rsidRDefault="0037592F" w:rsidP="0037592F">
      <w:pPr>
        <w:pStyle w:val="ListParagraph"/>
        <w:numPr>
          <w:ilvl w:val="0"/>
          <w:numId w:val="225"/>
        </w:numPr>
        <w:bidi/>
        <w:jc w:val="both"/>
        <w:rPr>
          <w:rFonts w:cs="Arial"/>
          <w:sz w:val="28"/>
          <w:szCs w:val="28"/>
          <w:rtl/>
        </w:rPr>
      </w:pPr>
      <w:r w:rsidRPr="00065E8E">
        <w:rPr>
          <w:rFonts w:cs="Arial" w:hint="cs"/>
          <w:sz w:val="28"/>
          <w:szCs w:val="28"/>
          <w:rtl/>
        </w:rPr>
        <w:t>أخرجه</w:t>
      </w:r>
      <w:r w:rsidRPr="00065E8E">
        <w:rPr>
          <w:rFonts w:cs="Arial"/>
          <w:sz w:val="28"/>
          <w:szCs w:val="28"/>
          <w:rtl/>
        </w:rPr>
        <w:t xml:space="preserve"> </w:t>
      </w:r>
      <w:r w:rsidRPr="00065E8E">
        <w:rPr>
          <w:rFonts w:cs="Arial" w:hint="cs"/>
          <w:sz w:val="28"/>
          <w:szCs w:val="28"/>
          <w:rtl/>
        </w:rPr>
        <w:t>ابن</w:t>
      </w:r>
      <w:r w:rsidRPr="00065E8E">
        <w:rPr>
          <w:rFonts w:cs="Arial"/>
          <w:sz w:val="28"/>
          <w:szCs w:val="28"/>
          <w:rtl/>
        </w:rPr>
        <w:t xml:space="preserve"> </w:t>
      </w:r>
      <w:r w:rsidRPr="00065E8E">
        <w:rPr>
          <w:rFonts w:cs="Arial" w:hint="cs"/>
          <w:sz w:val="28"/>
          <w:szCs w:val="28"/>
          <w:rtl/>
        </w:rPr>
        <w:t>أبي</w:t>
      </w:r>
      <w:r w:rsidRPr="00065E8E">
        <w:rPr>
          <w:rFonts w:cs="Arial"/>
          <w:sz w:val="28"/>
          <w:szCs w:val="28"/>
          <w:rtl/>
        </w:rPr>
        <w:t xml:space="preserve"> </w:t>
      </w:r>
      <w:r w:rsidRPr="00065E8E">
        <w:rPr>
          <w:rFonts w:cs="Arial" w:hint="cs"/>
          <w:sz w:val="28"/>
          <w:szCs w:val="28"/>
          <w:rtl/>
        </w:rPr>
        <w:t>شيبة</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المصنف</w:t>
      </w:r>
      <w:r w:rsidRPr="00065E8E">
        <w:rPr>
          <w:rFonts w:cs="Arial" w:hint="eastAsia"/>
          <w:sz w:val="28"/>
          <w:szCs w:val="28"/>
          <w:rtl/>
        </w:rPr>
        <w:t>»</w:t>
      </w:r>
      <w:r w:rsidRPr="00065E8E">
        <w:rPr>
          <w:rFonts w:cs="Arial"/>
          <w:sz w:val="28"/>
          <w:szCs w:val="28"/>
          <w:rtl/>
        </w:rPr>
        <w:t xml:space="preserve"> (21893).</w:t>
      </w:r>
    </w:p>
    <w:p w:rsidR="0037592F" w:rsidRDefault="0037592F" w:rsidP="0037592F">
      <w:pPr>
        <w:rPr>
          <w:rFonts w:cs="Arial"/>
          <w:sz w:val="28"/>
          <w:szCs w:val="28"/>
        </w:rPr>
      </w:pPr>
      <w:r>
        <w:rPr>
          <w:rFonts w:cs="Arial"/>
          <w:sz w:val="28"/>
          <w:szCs w:val="28"/>
          <w:rtl/>
        </w:rPr>
        <w:br w:type="page"/>
      </w:r>
    </w:p>
    <w:p w:rsidR="0037592F" w:rsidRDefault="0037592F" w:rsidP="0037592F">
      <w:pPr>
        <w:bidi/>
        <w:jc w:val="both"/>
        <w:rPr>
          <w:rFonts w:cs="Arial"/>
          <w:sz w:val="28"/>
          <w:szCs w:val="28"/>
          <w:rtl/>
        </w:rPr>
      </w:pPr>
      <w:r w:rsidRPr="00065E8E">
        <w:rPr>
          <w:rFonts w:cs="Arial"/>
          <w:sz w:val="28"/>
          <w:szCs w:val="28"/>
          <w:rtl/>
        </w:rPr>
        <w:t xml:space="preserve"> </w:t>
      </w:r>
      <w:r w:rsidRPr="00065E8E">
        <w:rPr>
          <w:rFonts w:cs="Arial" w:hint="cs"/>
          <w:sz w:val="28"/>
          <w:szCs w:val="28"/>
          <w:rtl/>
        </w:rPr>
        <w:t>عُمَرُ</w:t>
      </w:r>
      <w:r w:rsidRPr="00065E8E">
        <w:rPr>
          <w:rFonts w:cs="Arial"/>
          <w:sz w:val="28"/>
          <w:szCs w:val="28"/>
          <w:rtl/>
        </w:rPr>
        <w:t xml:space="preserve"> </w:t>
      </w:r>
      <w:r w:rsidRPr="00065E8E">
        <w:rPr>
          <w:rFonts w:cs="Arial" w:hint="cs"/>
          <w:sz w:val="28"/>
          <w:szCs w:val="28"/>
          <w:rtl/>
        </w:rPr>
        <w:t>بْنُ</w:t>
      </w:r>
      <w:r w:rsidRPr="00065E8E">
        <w:rPr>
          <w:rFonts w:cs="Arial"/>
          <w:sz w:val="28"/>
          <w:szCs w:val="28"/>
          <w:rtl/>
        </w:rPr>
        <w:t xml:space="preserve"> </w:t>
      </w:r>
      <w:r w:rsidRPr="00065E8E">
        <w:rPr>
          <w:rFonts w:cs="Arial" w:hint="cs"/>
          <w:sz w:val="28"/>
          <w:szCs w:val="28"/>
          <w:rtl/>
        </w:rPr>
        <w:t>الْخَطَّابِ</w:t>
      </w:r>
      <w:r w:rsidRPr="00065E8E">
        <w:rPr>
          <w:rFonts w:cs="Arial"/>
          <w:sz w:val="28"/>
          <w:szCs w:val="28"/>
          <w:rtl/>
        </w:rPr>
        <w:t>: «</w:t>
      </w:r>
      <w:r w:rsidRPr="00065E8E">
        <w:rPr>
          <w:rFonts w:cs="Arial" w:hint="cs"/>
          <w:sz w:val="28"/>
          <w:szCs w:val="28"/>
          <w:rtl/>
        </w:rPr>
        <w:t>اذْهَبْ</w:t>
      </w:r>
      <w:r w:rsidRPr="00065E8E">
        <w:rPr>
          <w:rFonts w:cs="Arial"/>
          <w:sz w:val="28"/>
          <w:szCs w:val="28"/>
          <w:rtl/>
        </w:rPr>
        <w:t xml:space="preserve"> </w:t>
      </w:r>
      <w:r w:rsidRPr="00065E8E">
        <w:rPr>
          <w:rFonts w:cs="Arial" w:hint="cs"/>
          <w:sz w:val="28"/>
          <w:szCs w:val="28"/>
          <w:rtl/>
        </w:rPr>
        <w:t>فَهُوَ</w:t>
      </w:r>
      <w:r w:rsidRPr="00065E8E">
        <w:rPr>
          <w:rFonts w:cs="Arial"/>
          <w:sz w:val="28"/>
          <w:szCs w:val="28"/>
          <w:rtl/>
        </w:rPr>
        <w:t xml:space="preserve"> </w:t>
      </w:r>
      <w:r w:rsidRPr="00065E8E">
        <w:rPr>
          <w:rFonts w:cs="Arial" w:hint="cs"/>
          <w:sz w:val="28"/>
          <w:szCs w:val="28"/>
          <w:rtl/>
        </w:rPr>
        <w:t>حُرٌّ،</w:t>
      </w:r>
      <w:r w:rsidRPr="00065E8E">
        <w:rPr>
          <w:rFonts w:cs="Arial"/>
          <w:sz w:val="28"/>
          <w:szCs w:val="28"/>
          <w:rtl/>
        </w:rPr>
        <w:t xml:space="preserve"> </w:t>
      </w:r>
      <w:r w:rsidRPr="00065E8E">
        <w:rPr>
          <w:rFonts w:cs="Arial" w:hint="cs"/>
          <w:sz w:val="28"/>
          <w:szCs w:val="28"/>
          <w:rtl/>
        </w:rPr>
        <w:t>وَلَكَ</w:t>
      </w:r>
      <w:r w:rsidRPr="00065E8E">
        <w:rPr>
          <w:rFonts w:cs="Arial"/>
          <w:sz w:val="28"/>
          <w:szCs w:val="28"/>
          <w:rtl/>
        </w:rPr>
        <w:t xml:space="preserve"> </w:t>
      </w:r>
      <w:r w:rsidRPr="00065E8E">
        <w:rPr>
          <w:rFonts w:cs="Arial" w:hint="cs"/>
          <w:sz w:val="28"/>
          <w:szCs w:val="28"/>
          <w:rtl/>
        </w:rPr>
        <w:t>وَلاَؤُهُ،</w:t>
      </w:r>
      <w:r w:rsidRPr="00065E8E">
        <w:rPr>
          <w:rFonts w:cs="Arial"/>
          <w:sz w:val="28"/>
          <w:szCs w:val="28"/>
          <w:rtl/>
        </w:rPr>
        <w:t xml:space="preserve"> </w:t>
      </w:r>
      <w:r w:rsidRPr="00065E8E">
        <w:rPr>
          <w:rFonts w:cs="Arial" w:hint="cs"/>
          <w:sz w:val="28"/>
          <w:szCs w:val="28"/>
          <w:rtl/>
        </w:rPr>
        <w:t>وَعَلَيْنَا</w:t>
      </w:r>
      <w:r w:rsidRPr="00065E8E">
        <w:rPr>
          <w:rFonts w:cs="Arial"/>
          <w:sz w:val="28"/>
          <w:szCs w:val="28"/>
          <w:rtl/>
        </w:rPr>
        <w:t xml:space="preserve"> </w:t>
      </w:r>
      <w:r w:rsidRPr="00065E8E">
        <w:rPr>
          <w:rFonts w:cs="Arial" w:hint="cs"/>
          <w:sz w:val="28"/>
          <w:szCs w:val="28"/>
          <w:rtl/>
        </w:rPr>
        <w:t>نَفَقَتُهُ</w:t>
      </w:r>
      <w:r w:rsidRPr="00065E8E">
        <w:rPr>
          <w:rFonts w:cs="Arial" w:hint="eastAsia"/>
          <w:sz w:val="28"/>
          <w:szCs w:val="28"/>
          <w:rtl/>
        </w:rPr>
        <w:t>»</w:t>
      </w:r>
      <w:r>
        <w:rPr>
          <w:rFonts w:cs="Arial" w:hint="cs"/>
          <w:sz w:val="28"/>
          <w:szCs w:val="28"/>
          <w:rtl/>
        </w:rPr>
        <w:t>(1).</w:t>
      </w:r>
    </w:p>
    <w:p w:rsidR="0037592F" w:rsidRPr="00065E8E" w:rsidRDefault="0037592F" w:rsidP="0037592F">
      <w:pPr>
        <w:bidi/>
        <w:jc w:val="both"/>
        <w:rPr>
          <w:sz w:val="28"/>
          <w:szCs w:val="28"/>
        </w:rPr>
      </w:pPr>
      <w:r w:rsidRPr="00065E8E">
        <w:rPr>
          <w:rFonts w:cs="Arial" w:hint="cs"/>
          <w:sz w:val="28"/>
          <w:szCs w:val="28"/>
          <w:rtl/>
        </w:rPr>
        <w:t>وأمَّا</w:t>
      </w:r>
      <w:r w:rsidRPr="00065E8E">
        <w:rPr>
          <w:rFonts w:cs="Arial"/>
          <w:sz w:val="28"/>
          <w:szCs w:val="28"/>
          <w:rtl/>
        </w:rPr>
        <w:t xml:space="preserve"> </w:t>
      </w:r>
      <w:r w:rsidRPr="00065E8E">
        <w:rPr>
          <w:rFonts w:cs="Arial" w:hint="cs"/>
          <w:sz w:val="28"/>
          <w:szCs w:val="28"/>
          <w:rtl/>
        </w:rPr>
        <w:t>الإشهادُ</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اللقيطِ،</w:t>
      </w:r>
      <w:r w:rsidRPr="00065E8E">
        <w:rPr>
          <w:rFonts w:cs="Arial"/>
          <w:sz w:val="28"/>
          <w:szCs w:val="28"/>
          <w:rtl/>
        </w:rPr>
        <w:t xml:space="preserve"> </w:t>
      </w:r>
      <w:r w:rsidRPr="00065E8E">
        <w:rPr>
          <w:rFonts w:cs="Arial" w:hint="cs"/>
          <w:sz w:val="28"/>
          <w:szCs w:val="28"/>
          <w:rtl/>
        </w:rPr>
        <w:t>فمُختلَفٌ</w:t>
      </w:r>
      <w:r w:rsidRPr="00065E8E">
        <w:rPr>
          <w:rFonts w:cs="Arial"/>
          <w:sz w:val="28"/>
          <w:szCs w:val="28"/>
          <w:rtl/>
        </w:rPr>
        <w:t xml:space="preserve"> </w:t>
      </w:r>
      <w:r w:rsidRPr="00065E8E">
        <w:rPr>
          <w:rFonts w:cs="Arial" w:hint="cs"/>
          <w:sz w:val="28"/>
          <w:szCs w:val="28"/>
          <w:rtl/>
        </w:rPr>
        <w:t>فيه</w:t>
      </w:r>
      <w:r w:rsidRPr="00065E8E">
        <w:rPr>
          <w:rFonts w:cs="Arial"/>
          <w:sz w:val="28"/>
          <w:szCs w:val="28"/>
          <w:rtl/>
        </w:rPr>
        <w:t xml:space="preserve"> </w:t>
      </w:r>
      <w:r w:rsidRPr="00065E8E">
        <w:rPr>
          <w:rFonts w:cs="Arial" w:hint="cs"/>
          <w:sz w:val="28"/>
          <w:szCs w:val="28"/>
          <w:rtl/>
        </w:rPr>
        <w:t>عندَ</w:t>
      </w:r>
      <w:r w:rsidRPr="00065E8E">
        <w:rPr>
          <w:rFonts w:cs="Arial"/>
          <w:sz w:val="28"/>
          <w:szCs w:val="28"/>
          <w:rtl/>
        </w:rPr>
        <w:t xml:space="preserve"> </w:t>
      </w:r>
      <w:r w:rsidRPr="00065E8E">
        <w:rPr>
          <w:rFonts w:cs="Arial" w:hint="cs"/>
          <w:sz w:val="28"/>
          <w:szCs w:val="28"/>
          <w:rtl/>
        </w:rPr>
        <w:t>الفقهاءِ</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قولَيْنِ،</w:t>
      </w:r>
      <w:r w:rsidRPr="00065E8E">
        <w:rPr>
          <w:rFonts w:cs="Arial"/>
          <w:sz w:val="28"/>
          <w:szCs w:val="28"/>
          <w:rtl/>
        </w:rPr>
        <w:t xml:space="preserve"> </w:t>
      </w:r>
      <w:r w:rsidRPr="00065E8E">
        <w:rPr>
          <w:rFonts w:cs="Arial" w:hint="cs"/>
          <w:sz w:val="28"/>
          <w:szCs w:val="28"/>
          <w:rtl/>
        </w:rPr>
        <w:t>هما</w:t>
      </w:r>
      <w:r w:rsidRPr="00065E8E">
        <w:rPr>
          <w:rFonts w:cs="Arial"/>
          <w:sz w:val="28"/>
          <w:szCs w:val="28"/>
          <w:rtl/>
        </w:rPr>
        <w:t xml:space="preserve"> </w:t>
      </w:r>
      <w:r w:rsidRPr="00065E8E">
        <w:rPr>
          <w:rFonts w:cs="Arial" w:hint="cs"/>
          <w:sz w:val="28"/>
          <w:szCs w:val="28"/>
          <w:rtl/>
        </w:rPr>
        <w:t>وجهانِ</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مذهبِ</w:t>
      </w:r>
      <w:r w:rsidRPr="00065E8E">
        <w:rPr>
          <w:rFonts w:cs="Arial"/>
          <w:sz w:val="28"/>
          <w:szCs w:val="28"/>
          <w:rtl/>
        </w:rPr>
        <w:t xml:space="preserve"> </w:t>
      </w:r>
      <w:r w:rsidRPr="00065E8E">
        <w:rPr>
          <w:rFonts w:cs="Arial" w:hint="cs"/>
          <w:sz w:val="28"/>
          <w:szCs w:val="28"/>
          <w:rtl/>
        </w:rPr>
        <w:t>الحنابلةِ،</w:t>
      </w:r>
      <w:r w:rsidRPr="00065E8E">
        <w:rPr>
          <w:rFonts w:cs="Arial"/>
          <w:sz w:val="28"/>
          <w:szCs w:val="28"/>
          <w:rtl/>
        </w:rPr>
        <w:t xml:space="preserve"> </w:t>
      </w:r>
      <w:r w:rsidRPr="00065E8E">
        <w:rPr>
          <w:rFonts w:cs="Arial" w:hint="cs"/>
          <w:sz w:val="28"/>
          <w:szCs w:val="28"/>
          <w:rtl/>
        </w:rPr>
        <w:t>وجمهورُ</w:t>
      </w:r>
      <w:r w:rsidRPr="00065E8E">
        <w:rPr>
          <w:rFonts w:cs="Arial"/>
          <w:sz w:val="28"/>
          <w:szCs w:val="28"/>
          <w:rtl/>
        </w:rPr>
        <w:t xml:space="preserve"> </w:t>
      </w:r>
      <w:r w:rsidRPr="00065E8E">
        <w:rPr>
          <w:rFonts w:cs="Arial" w:hint="cs"/>
          <w:sz w:val="28"/>
          <w:szCs w:val="28"/>
          <w:rtl/>
        </w:rPr>
        <w:t>الفقهاءِ</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وجوبِ</w:t>
      </w:r>
      <w:r w:rsidRPr="00065E8E">
        <w:rPr>
          <w:rFonts w:cs="Arial"/>
          <w:sz w:val="28"/>
          <w:szCs w:val="28"/>
          <w:rtl/>
        </w:rPr>
        <w:t xml:space="preserve"> </w:t>
      </w:r>
      <w:r w:rsidRPr="00065E8E">
        <w:rPr>
          <w:rFonts w:cs="Arial" w:hint="cs"/>
          <w:sz w:val="28"/>
          <w:szCs w:val="28"/>
          <w:rtl/>
        </w:rPr>
        <w:t>الإشهادِ؛</w:t>
      </w:r>
      <w:r w:rsidRPr="00065E8E">
        <w:rPr>
          <w:rFonts w:cs="Arial"/>
          <w:sz w:val="28"/>
          <w:szCs w:val="28"/>
          <w:rtl/>
        </w:rPr>
        <w:t xml:space="preserve"> </w:t>
      </w:r>
      <w:r w:rsidRPr="00065E8E">
        <w:rPr>
          <w:rFonts w:cs="Arial" w:hint="cs"/>
          <w:sz w:val="28"/>
          <w:szCs w:val="28"/>
          <w:rtl/>
        </w:rPr>
        <w:t>لأنَّه</w:t>
      </w:r>
      <w:r w:rsidRPr="00065E8E">
        <w:rPr>
          <w:rFonts w:cs="Arial"/>
          <w:sz w:val="28"/>
          <w:szCs w:val="28"/>
          <w:rtl/>
        </w:rPr>
        <w:t xml:space="preserve"> </w:t>
      </w:r>
      <w:r w:rsidRPr="00065E8E">
        <w:rPr>
          <w:rFonts w:cs="Arial" w:hint="cs"/>
          <w:sz w:val="28"/>
          <w:szCs w:val="28"/>
          <w:rtl/>
        </w:rPr>
        <w:t>به</w:t>
      </w:r>
      <w:r w:rsidRPr="00065E8E">
        <w:rPr>
          <w:rFonts w:cs="Arial"/>
          <w:sz w:val="28"/>
          <w:szCs w:val="28"/>
          <w:rtl/>
        </w:rPr>
        <w:t xml:space="preserve"> </w:t>
      </w:r>
      <w:r w:rsidRPr="00065E8E">
        <w:rPr>
          <w:rFonts w:cs="Arial" w:hint="cs"/>
          <w:sz w:val="28"/>
          <w:szCs w:val="28"/>
          <w:rtl/>
        </w:rPr>
        <w:t>يُحفَظُ</w:t>
      </w:r>
      <w:r w:rsidRPr="00065E8E">
        <w:rPr>
          <w:rFonts w:cs="Arial"/>
          <w:sz w:val="28"/>
          <w:szCs w:val="28"/>
          <w:rtl/>
        </w:rPr>
        <w:t xml:space="preserve"> </w:t>
      </w:r>
      <w:r w:rsidRPr="00065E8E">
        <w:rPr>
          <w:rFonts w:cs="Arial" w:hint="cs"/>
          <w:sz w:val="28"/>
          <w:szCs w:val="28"/>
          <w:rtl/>
        </w:rPr>
        <w:t>النَّسَبُ</w:t>
      </w:r>
      <w:r w:rsidRPr="00065E8E">
        <w:rPr>
          <w:rFonts w:cs="Arial"/>
          <w:sz w:val="28"/>
          <w:szCs w:val="28"/>
          <w:rtl/>
        </w:rPr>
        <w:t xml:space="preserve"> </w:t>
      </w:r>
      <w:r w:rsidRPr="00065E8E">
        <w:rPr>
          <w:rFonts w:cs="Arial" w:hint="cs"/>
          <w:sz w:val="28"/>
          <w:szCs w:val="28"/>
          <w:rtl/>
        </w:rPr>
        <w:t>والمالُ</w:t>
      </w:r>
      <w:r w:rsidRPr="00065E8E">
        <w:rPr>
          <w:rFonts w:cs="Arial"/>
          <w:sz w:val="28"/>
          <w:szCs w:val="28"/>
          <w:rtl/>
        </w:rPr>
        <w:t xml:space="preserve"> </w:t>
      </w:r>
      <w:r w:rsidRPr="00065E8E">
        <w:rPr>
          <w:rFonts w:cs="Arial" w:hint="cs"/>
          <w:sz w:val="28"/>
          <w:szCs w:val="28"/>
          <w:rtl/>
        </w:rPr>
        <w:t>وسائرُ</w:t>
      </w:r>
      <w:r w:rsidRPr="00065E8E">
        <w:rPr>
          <w:rFonts w:cs="Arial"/>
          <w:sz w:val="28"/>
          <w:szCs w:val="28"/>
          <w:rtl/>
        </w:rPr>
        <w:t xml:space="preserve"> </w:t>
      </w:r>
      <w:r w:rsidRPr="00065E8E">
        <w:rPr>
          <w:rFonts w:cs="Arial" w:hint="cs"/>
          <w:sz w:val="28"/>
          <w:szCs w:val="28"/>
          <w:rtl/>
        </w:rPr>
        <w:t>الحقوقِ</w:t>
      </w:r>
      <w:r w:rsidRPr="00065E8E">
        <w:rPr>
          <w:rFonts w:cs="Arial"/>
          <w:sz w:val="28"/>
          <w:szCs w:val="28"/>
          <w:rtl/>
        </w:rPr>
        <w:t>.</w:t>
      </w:r>
    </w:p>
    <w:p w:rsidR="0037592F" w:rsidRPr="00065E8E" w:rsidRDefault="0037592F" w:rsidP="0037592F">
      <w:pPr>
        <w:bidi/>
        <w:jc w:val="both"/>
        <w:rPr>
          <w:sz w:val="28"/>
          <w:szCs w:val="28"/>
        </w:rPr>
      </w:pPr>
      <w:r w:rsidRPr="00065E8E">
        <w:rPr>
          <w:rFonts w:cs="Arial" w:hint="cs"/>
          <w:sz w:val="28"/>
          <w:szCs w:val="28"/>
          <w:rtl/>
        </w:rPr>
        <w:t>الغَبْنُ</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البَيْعِ</w:t>
      </w:r>
      <w:r w:rsidRPr="00065E8E">
        <w:rPr>
          <w:rFonts w:cs="Arial"/>
          <w:sz w:val="28"/>
          <w:szCs w:val="28"/>
          <w:rtl/>
        </w:rPr>
        <w:t xml:space="preserve"> </w:t>
      </w:r>
      <w:r w:rsidRPr="00065E8E">
        <w:rPr>
          <w:rFonts w:cs="Arial" w:hint="cs"/>
          <w:sz w:val="28"/>
          <w:szCs w:val="28"/>
          <w:rtl/>
        </w:rPr>
        <w:t>وأنواعُهُ</w:t>
      </w:r>
      <w:r w:rsidRPr="00065E8E">
        <w:rPr>
          <w:rFonts w:cs="Arial"/>
          <w:sz w:val="28"/>
          <w:szCs w:val="28"/>
          <w:rtl/>
        </w:rPr>
        <w:t>:</w:t>
      </w:r>
    </w:p>
    <w:p w:rsidR="0037592F" w:rsidRPr="00065E8E" w:rsidRDefault="0037592F" w:rsidP="0037592F">
      <w:pPr>
        <w:bidi/>
        <w:jc w:val="both"/>
        <w:rPr>
          <w:sz w:val="28"/>
          <w:szCs w:val="28"/>
        </w:rPr>
      </w:pPr>
      <w:r w:rsidRPr="00065E8E">
        <w:rPr>
          <w:rFonts w:cs="Arial" w:hint="cs"/>
          <w:sz w:val="28"/>
          <w:szCs w:val="28"/>
          <w:rtl/>
        </w:rPr>
        <w:t>ومِن</w:t>
      </w:r>
      <w:r w:rsidRPr="00065E8E">
        <w:rPr>
          <w:rFonts w:cs="Arial"/>
          <w:sz w:val="28"/>
          <w:szCs w:val="28"/>
          <w:rtl/>
        </w:rPr>
        <w:t xml:space="preserve"> </w:t>
      </w:r>
      <w:r w:rsidRPr="00065E8E">
        <w:rPr>
          <w:rFonts w:cs="Arial" w:hint="cs"/>
          <w:sz w:val="28"/>
          <w:szCs w:val="28"/>
          <w:rtl/>
        </w:rPr>
        <w:t>قولِه</w:t>
      </w:r>
      <w:r w:rsidRPr="00065E8E">
        <w:rPr>
          <w:rFonts w:cs="Arial"/>
          <w:sz w:val="28"/>
          <w:szCs w:val="28"/>
          <w:rtl/>
        </w:rPr>
        <w:t xml:space="preserve"> </w:t>
      </w:r>
      <w:r w:rsidRPr="00065E8E">
        <w:rPr>
          <w:rFonts w:cs="Arial" w:hint="cs"/>
          <w:sz w:val="28"/>
          <w:szCs w:val="28"/>
          <w:rtl/>
        </w:rPr>
        <w:t>تعالى</w:t>
      </w:r>
      <w:r w:rsidRPr="00065E8E">
        <w:rPr>
          <w:rFonts w:cs="Arial"/>
          <w:sz w:val="28"/>
          <w:szCs w:val="28"/>
          <w:rtl/>
        </w:rPr>
        <w:t>: {</w:t>
      </w:r>
      <w:r w:rsidRPr="00065E8E">
        <w:rPr>
          <w:rFonts w:cs="Arial" w:hint="cs"/>
          <w:sz w:val="28"/>
          <w:szCs w:val="28"/>
          <w:rtl/>
        </w:rPr>
        <w:t>وَشَرَوْهُ</w:t>
      </w:r>
      <w:r w:rsidRPr="00065E8E">
        <w:rPr>
          <w:rFonts w:cs="Arial"/>
          <w:sz w:val="28"/>
          <w:szCs w:val="28"/>
          <w:rtl/>
        </w:rPr>
        <w:t xml:space="preserve"> </w:t>
      </w:r>
      <w:r w:rsidRPr="00065E8E">
        <w:rPr>
          <w:rFonts w:cs="Arial" w:hint="cs"/>
          <w:sz w:val="28"/>
          <w:szCs w:val="28"/>
          <w:rtl/>
        </w:rPr>
        <w:t>بِثَمَنٍ</w:t>
      </w:r>
      <w:r w:rsidRPr="00065E8E">
        <w:rPr>
          <w:rFonts w:cs="Arial"/>
          <w:sz w:val="28"/>
          <w:szCs w:val="28"/>
          <w:rtl/>
        </w:rPr>
        <w:t xml:space="preserve"> </w:t>
      </w:r>
      <w:r w:rsidRPr="00065E8E">
        <w:rPr>
          <w:rFonts w:cs="Arial" w:hint="cs"/>
          <w:sz w:val="28"/>
          <w:szCs w:val="28"/>
          <w:rtl/>
        </w:rPr>
        <w:t>بَخْسٍ</w:t>
      </w:r>
      <w:r w:rsidRPr="00065E8E">
        <w:rPr>
          <w:rFonts w:cs="Arial"/>
          <w:sz w:val="28"/>
          <w:szCs w:val="28"/>
          <w:rtl/>
        </w:rPr>
        <w:t xml:space="preserve"> </w:t>
      </w:r>
      <w:r w:rsidRPr="00065E8E">
        <w:rPr>
          <w:rFonts w:cs="Arial" w:hint="cs"/>
          <w:sz w:val="28"/>
          <w:szCs w:val="28"/>
          <w:rtl/>
        </w:rPr>
        <w:t>دَرَاهِمَ</w:t>
      </w:r>
      <w:r w:rsidRPr="00065E8E">
        <w:rPr>
          <w:rFonts w:cs="Arial"/>
          <w:sz w:val="28"/>
          <w:szCs w:val="28"/>
          <w:rtl/>
        </w:rPr>
        <w:t xml:space="preserve"> </w:t>
      </w:r>
      <w:r w:rsidRPr="00065E8E">
        <w:rPr>
          <w:rFonts w:cs="Arial" w:hint="cs"/>
          <w:sz w:val="28"/>
          <w:szCs w:val="28"/>
          <w:rtl/>
        </w:rPr>
        <w:t>مَعْدُودَةٍ</w:t>
      </w:r>
      <w:r w:rsidRPr="00065E8E">
        <w:rPr>
          <w:rFonts w:cs="Arial"/>
          <w:sz w:val="28"/>
          <w:szCs w:val="28"/>
          <w:rtl/>
        </w:rPr>
        <w:t xml:space="preserve">} </w:t>
      </w:r>
      <w:r w:rsidRPr="00065E8E">
        <w:rPr>
          <w:rFonts w:cs="Arial" w:hint="cs"/>
          <w:sz w:val="28"/>
          <w:szCs w:val="28"/>
          <w:rtl/>
        </w:rPr>
        <w:t>أخَذَ</w:t>
      </w:r>
      <w:r w:rsidRPr="00065E8E">
        <w:rPr>
          <w:rFonts w:cs="Arial"/>
          <w:sz w:val="28"/>
          <w:szCs w:val="28"/>
          <w:rtl/>
        </w:rPr>
        <w:t xml:space="preserve"> </w:t>
      </w:r>
      <w:r w:rsidRPr="00065E8E">
        <w:rPr>
          <w:rFonts w:cs="Arial" w:hint="cs"/>
          <w:sz w:val="28"/>
          <w:szCs w:val="28"/>
          <w:rtl/>
        </w:rPr>
        <w:t>بعضُهُمْ</w:t>
      </w:r>
      <w:r w:rsidRPr="00065E8E">
        <w:rPr>
          <w:rFonts w:cs="Arial"/>
          <w:sz w:val="28"/>
          <w:szCs w:val="28"/>
          <w:rtl/>
        </w:rPr>
        <w:t xml:space="preserve"> </w:t>
      </w:r>
      <w:r w:rsidRPr="00065E8E">
        <w:rPr>
          <w:rFonts w:cs="Arial" w:hint="cs"/>
          <w:sz w:val="28"/>
          <w:szCs w:val="28"/>
          <w:rtl/>
        </w:rPr>
        <w:t>جوازَ</w:t>
      </w:r>
      <w:r w:rsidRPr="00065E8E">
        <w:rPr>
          <w:rFonts w:cs="Arial"/>
          <w:sz w:val="28"/>
          <w:szCs w:val="28"/>
          <w:rtl/>
        </w:rPr>
        <w:t xml:space="preserve"> </w:t>
      </w:r>
      <w:r w:rsidRPr="00065E8E">
        <w:rPr>
          <w:rFonts w:cs="Arial" w:hint="cs"/>
          <w:sz w:val="28"/>
          <w:szCs w:val="28"/>
          <w:rtl/>
        </w:rPr>
        <w:t>شراءِ</w:t>
      </w:r>
      <w:r w:rsidRPr="00065E8E">
        <w:rPr>
          <w:rFonts w:cs="Arial"/>
          <w:sz w:val="28"/>
          <w:szCs w:val="28"/>
          <w:rtl/>
        </w:rPr>
        <w:t xml:space="preserve"> </w:t>
      </w:r>
      <w:r w:rsidRPr="00065E8E">
        <w:rPr>
          <w:rFonts w:cs="Arial" w:hint="cs"/>
          <w:sz w:val="28"/>
          <w:szCs w:val="28"/>
          <w:rtl/>
        </w:rPr>
        <w:t>الشيءِ</w:t>
      </w:r>
      <w:r w:rsidRPr="00065E8E">
        <w:rPr>
          <w:rFonts w:cs="Arial"/>
          <w:sz w:val="28"/>
          <w:szCs w:val="28"/>
          <w:rtl/>
        </w:rPr>
        <w:t xml:space="preserve"> </w:t>
      </w:r>
      <w:r w:rsidRPr="00065E8E">
        <w:rPr>
          <w:rFonts w:cs="Arial" w:hint="cs"/>
          <w:sz w:val="28"/>
          <w:szCs w:val="28"/>
          <w:rtl/>
        </w:rPr>
        <w:t>عظيمِ</w:t>
      </w:r>
      <w:r w:rsidRPr="00065E8E">
        <w:rPr>
          <w:rFonts w:cs="Arial"/>
          <w:sz w:val="28"/>
          <w:szCs w:val="28"/>
          <w:rtl/>
        </w:rPr>
        <w:t xml:space="preserve"> </w:t>
      </w:r>
      <w:r w:rsidRPr="00065E8E">
        <w:rPr>
          <w:rFonts w:cs="Arial" w:hint="cs"/>
          <w:sz w:val="28"/>
          <w:szCs w:val="28"/>
          <w:rtl/>
        </w:rPr>
        <w:t>القيمةِ</w:t>
      </w:r>
      <w:r w:rsidRPr="00065E8E">
        <w:rPr>
          <w:rFonts w:cs="Arial"/>
          <w:sz w:val="28"/>
          <w:szCs w:val="28"/>
          <w:rtl/>
        </w:rPr>
        <w:t xml:space="preserve"> </w:t>
      </w:r>
      <w:r w:rsidRPr="00065E8E">
        <w:rPr>
          <w:rFonts w:cs="Arial" w:hint="cs"/>
          <w:sz w:val="28"/>
          <w:szCs w:val="28"/>
          <w:rtl/>
        </w:rPr>
        <w:t>بثمنٍ</w:t>
      </w:r>
      <w:r w:rsidRPr="00065E8E">
        <w:rPr>
          <w:rFonts w:cs="Arial"/>
          <w:sz w:val="28"/>
          <w:szCs w:val="28"/>
          <w:rtl/>
        </w:rPr>
        <w:t xml:space="preserve"> </w:t>
      </w:r>
      <w:r w:rsidRPr="00065E8E">
        <w:rPr>
          <w:rFonts w:cs="Arial" w:hint="cs"/>
          <w:sz w:val="28"/>
          <w:szCs w:val="28"/>
          <w:rtl/>
        </w:rPr>
        <w:t>بَخْسٍ،</w:t>
      </w:r>
      <w:r w:rsidRPr="00065E8E">
        <w:rPr>
          <w:rFonts w:cs="Arial"/>
          <w:sz w:val="28"/>
          <w:szCs w:val="28"/>
          <w:rtl/>
        </w:rPr>
        <w:t xml:space="preserve"> </w:t>
      </w:r>
      <w:r w:rsidRPr="00065E8E">
        <w:rPr>
          <w:rFonts w:cs="Arial" w:hint="cs"/>
          <w:sz w:val="28"/>
          <w:szCs w:val="28"/>
          <w:rtl/>
        </w:rPr>
        <w:t>وأنَّه</w:t>
      </w:r>
      <w:r w:rsidRPr="00065E8E">
        <w:rPr>
          <w:rFonts w:cs="Arial"/>
          <w:sz w:val="28"/>
          <w:szCs w:val="28"/>
          <w:rtl/>
        </w:rPr>
        <w:t xml:space="preserve"> </w:t>
      </w:r>
      <w:r w:rsidRPr="00065E8E">
        <w:rPr>
          <w:rFonts w:cs="Arial" w:hint="cs"/>
          <w:sz w:val="28"/>
          <w:szCs w:val="28"/>
          <w:rtl/>
        </w:rPr>
        <w:t>بيعٌ</w:t>
      </w:r>
      <w:r w:rsidRPr="00065E8E">
        <w:rPr>
          <w:rFonts w:cs="Arial"/>
          <w:sz w:val="28"/>
          <w:szCs w:val="28"/>
          <w:rtl/>
        </w:rPr>
        <w:t xml:space="preserve"> </w:t>
      </w:r>
      <w:r w:rsidRPr="00065E8E">
        <w:rPr>
          <w:rFonts w:cs="Arial" w:hint="cs"/>
          <w:sz w:val="28"/>
          <w:szCs w:val="28"/>
          <w:rtl/>
        </w:rPr>
        <w:t>لازمٌ؛</w:t>
      </w:r>
      <w:r w:rsidRPr="00065E8E">
        <w:rPr>
          <w:rFonts w:cs="Arial"/>
          <w:sz w:val="28"/>
          <w:szCs w:val="28"/>
          <w:rtl/>
        </w:rPr>
        <w:t xml:space="preserve"> </w:t>
      </w:r>
      <w:r w:rsidRPr="00065E8E">
        <w:rPr>
          <w:rFonts w:cs="Arial" w:hint="cs"/>
          <w:sz w:val="28"/>
          <w:szCs w:val="28"/>
          <w:rtl/>
        </w:rPr>
        <w:t>وهذا</w:t>
      </w:r>
      <w:r w:rsidRPr="00065E8E">
        <w:rPr>
          <w:rFonts w:cs="Arial"/>
          <w:sz w:val="28"/>
          <w:szCs w:val="28"/>
          <w:rtl/>
        </w:rPr>
        <w:t xml:space="preserve"> </w:t>
      </w:r>
      <w:r w:rsidRPr="00065E8E">
        <w:rPr>
          <w:rFonts w:cs="Arial" w:hint="cs"/>
          <w:sz w:val="28"/>
          <w:szCs w:val="28"/>
          <w:rtl/>
        </w:rPr>
        <w:t>داخلٌ</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مسألةِ</w:t>
      </w:r>
      <w:r w:rsidRPr="00065E8E">
        <w:rPr>
          <w:rFonts w:cs="Arial"/>
          <w:sz w:val="28"/>
          <w:szCs w:val="28"/>
          <w:rtl/>
        </w:rPr>
        <w:t xml:space="preserve"> </w:t>
      </w:r>
      <w:r w:rsidRPr="00065E8E">
        <w:rPr>
          <w:rFonts w:cs="Arial" w:hint="cs"/>
          <w:sz w:val="28"/>
          <w:szCs w:val="28"/>
          <w:rtl/>
        </w:rPr>
        <w:t>الغَبْنِ</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البيعِ،</w:t>
      </w:r>
      <w:r w:rsidRPr="00065E8E">
        <w:rPr>
          <w:rFonts w:cs="Arial"/>
          <w:sz w:val="28"/>
          <w:szCs w:val="28"/>
          <w:rtl/>
        </w:rPr>
        <w:t xml:space="preserve"> </w:t>
      </w:r>
      <w:r w:rsidRPr="00065E8E">
        <w:rPr>
          <w:rFonts w:cs="Arial" w:hint="cs"/>
          <w:sz w:val="28"/>
          <w:szCs w:val="28"/>
          <w:rtl/>
        </w:rPr>
        <w:t>وهو</w:t>
      </w:r>
      <w:r w:rsidRPr="00065E8E">
        <w:rPr>
          <w:rFonts w:cs="Arial"/>
          <w:sz w:val="28"/>
          <w:szCs w:val="28"/>
          <w:rtl/>
        </w:rPr>
        <w:t xml:space="preserve"> </w:t>
      </w:r>
      <w:r w:rsidRPr="00065E8E">
        <w:rPr>
          <w:rFonts w:cs="Arial" w:hint="cs"/>
          <w:sz w:val="28"/>
          <w:szCs w:val="28"/>
          <w:rtl/>
        </w:rPr>
        <w:t>بيعُ</w:t>
      </w:r>
      <w:r w:rsidRPr="00065E8E">
        <w:rPr>
          <w:rFonts w:cs="Arial"/>
          <w:sz w:val="28"/>
          <w:szCs w:val="28"/>
          <w:rtl/>
        </w:rPr>
        <w:t xml:space="preserve"> </w:t>
      </w:r>
      <w:r w:rsidRPr="00065E8E">
        <w:rPr>
          <w:rFonts w:cs="Arial" w:hint="cs"/>
          <w:sz w:val="28"/>
          <w:szCs w:val="28"/>
          <w:rtl/>
        </w:rPr>
        <w:t>الشيءِ</w:t>
      </w:r>
      <w:r w:rsidRPr="00065E8E">
        <w:rPr>
          <w:rFonts w:cs="Arial"/>
          <w:sz w:val="28"/>
          <w:szCs w:val="28"/>
          <w:rtl/>
        </w:rPr>
        <w:t xml:space="preserve"> </w:t>
      </w:r>
      <w:r w:rsidRPr="00065E8E">
        <w:rPr>
          <w:rFonts w:cs="Arial" w:hint="cs"/>
          <w:sz w:val="28"/>
          <w:szCs w:val="28"/>
          <w:rtl/>
        </w:rPr>
        <w:t>بأقلَّ</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قيمتِه؛</w:t>
      </w:r>
      <w:r w:rsidRPr="00065E8E">
        <w:rPr>
          <w:rFonts w:cs="Arial"/>
          <w:sz w:val="28"/>
          <w:szCs w:val="28"/>
          <w:rtl/>
        </w:rPr>
        <w:t xml:space="preserve"> </w:t>
      </w:r>
      <w:r w:rsidRPr="00065E8E">
        <w:rPr>
          <w:rFonts w:cs="Arial" w:hint="cs"/>
          <w:sz w:val="28"/>
          <w:szCs w:val="28"/>
          <w:rtl/>
        </w:rPr>
        <w:t>وسببُ</w:t>
      </w:r>
      <w:r w:rsidRPr="00065E8E">
        <w:rPr>
          <w:rFonts w:cs="Arial"/>
          <w:sz w:val="28"/>
          <w:szCs w:val="28"/>
          <w:rtl/>
        </w:rPr>
        <w:t xml:space="preserve"> </w:t>
      </w:r>
      <w:r w:rsidRPr="00065E8E">
        <w:rPr>
          <w:rFonts w:cs="Arial" w:hint="cs"/>
          <w:sz w:val="28"/>
          <w:szCs w:val="28"/>
          <w:rtl/>
        </w:rPr>
        <w:t>ذلك</w:t>
      </w:r>
      <w:r w:rsidRPr="00065E8E">
        <w:rPr>
          <w:rFonts w:cs="Arial"/>
          <w:sz w:val="28"/>
          <w:szCs w:val="28"/>
          <w:rtl/>
        </w:rPr>
        <w:t xml:space="preserve">: </w:t>
      </w:r>
      <w:r w:rsidRPr="00065E8E">
        <w:rPr>
          <w:rFonts w:cs="Arial" w:hint="cs"/>
          <w:sz w:val="28"/>
          <w:szCs w:val="28"/>
          <w:rtl/>
        </w:rPr>
        <w:t>الجهلُ،</w:t>
      </w:r>
      <w:r w:rsidRPr="00065E8E">
        <w:rPr>
          <w:rFonts w:cs="Arial"/>
          <w:sz w:val="28"/>
          <w:szCs w:val="28"/>
          <w:rtl/>
        </w:rPr>
        <w:t xml:space="preserve"> </w:t>
      </w:r>
      <w:r w:rsidRPr="00065E8E">
        <w:rPr>
          <w:rFonts w:cs="Arial" w:hint="cs"/>
          <w:sz w:val="28"/>
          <w:szCs w:val="28"/>
          <w:rtl/>
        </w:rPr>
        <w:t>أو</w:t>
      </w:r>
      <w:r w:rsidRPr="00065E8E">
        <w:rPr>
          <w:rFonts w:cs="Arial"/>
          <w:sz w:val="28"/>
          <w:szCs w:val="28"/>
          <w:rtl/>
        </w:rPr>
        <w:t xml:space="preserve"> </w:t>
      </w:r>
      <w:r w:rsidRPr="00065E8E">
        <w:rPr>
          <w:rFonts w:cs="Arial" w:hint="cs"/>
          <w:sz w:val="28"/>
          <w:szCs w:val="28"/>
          <w:rtl/>
        </w:rPr>
        <w:t>النِّسْيانُ</w:t>
      </w:r>
      <w:r w:rsidRPr="00065E8E">
        <w:rPr>
          <w:rFonts w:cs="Arial"/>
          <w:sz w:val="28"/>
          <w:szCs w:val="28"/>
          <w:rtl/>
        </w:rPr>
        <w:t xml:space="preserve"> </w:t>
      </w:r>
      <w:r w:rsidRPr="00065E8E">
        <w:rPr>
          <w:rFonts w:cs="Arial" w:hint="cs"/>
          <w:sz w:val="28"/>
          <w:szCs w:val="28"/>
          <w:rtl/>
        </w:rPr>
        <w:t>والغَفْلةُ،</w:t>
      </w:r>
      <w:r w:rsidRPr="00065E8E">
        <w:rPr>
          <w:rFonts w:cs="Arial"/>
          <w:sz w:val="28"/>
          <w:szCs w:val="28"/>
          <w:rtl/>
        </w:rPr>
        <w:t xml:space="preserve"> </w:t>
      </w:r>
      <w:r w:rsidRPr="00065E8E">
        <w:rPr>
          <w:rFonts w:cs="Arial" w:hint="cs"/>
          <w:sz w:val="28"/>
          <w:szCs w:val="28"/>
          <w:rtl/>
        </w:rPr>
        <w:t>أو</w:t>
      </w:r>
      <w:r w:rsidRPr="00065E8E">
        <w:rPr>
          <w:rFonts w:cs="Arial"/>
          <w:sz w:val="28"/>
          <w:szCs w:val="28"/>
          <w:rtl/>
        </w:rPr>
        <w:t xml:space="preserve"> </w:t>
      </w:r>
      <w:r w:rsidRPr="00065E8E">
        <w:rPr>
          <w:rFonts w:cs="Arial" w:hint="cs"/>
          <w:sz w:val="28"/>
          <w:szCs w:val="28"/>
          <w:rtl/>
        </w:rPr>
        <w:t>ضَعْفُ</w:t>
      </w:r>
      <w:r w:rsidRPr="00065E8E">
        <w:rPr>
          <w:rFonts w:cs="Arial"/>
          <w:sz w:val="28"/>
          <w:szCs w:val="28"/>
          <w:rtl/>
        </w:rPr>
        <w:t xml:space="preserve"> </w:t>
      </w:r>
      <w:r w:rsidRPr="00065E8E">
        <w:rPr>
          <w:rFonts w:cs="Arial" w:hint="cs"/>
          <w:sz w:val="28"/>
          <w:szCs w:val="28"/>
          <w:rtl/>
        </w:rPr>
        <w:t>الخبرةِ</w:t>
      </w:r>
      <w:r w:rsidRPr="00065E8E">
        <w:rPr>
          <w:rFonts w:cs="Arial"/>
          <w:sz w:val="28"/>
          <w:szCs w:val="28"/>
          <w:rtl/>
        </w:rPr>
        <w:t>.</w:t>
      </w:r>
    </w:p>
    <w:p w:rsidR="0037592F" w:rsidRPr="00065E8E" w:rsidRDefault="0037592F" w:rsidP="0037592F">
      <w:pPr>
        <w:bidi/>
        <w:jc w:val="both"/>
        <w:rPr>
          <w:sz w:val="28"/>
          <w:szCs w:val="28"/>
        </w:rPr>
      </w:pPr>
      <w:r w:rsidRPr="00065E8E">
        <w:rPr>
          <w:rFonts w:cs="Arial" w:hint="cs"/>
          <w:sz w:val="28"/>
          <w:szCs w:val="28"/>
          <w:rtl/>
        </w:rPr>
        <w:t>وقد</w:t>
      </w:r>
      <w:r w:rsidRPr="00065E8E">
        <w:rPr>
          <w:rFonts w:cs="Arial"/>
          <w:sz w:val="28"/>
          <w:szCs w:val="28"/>
          <w:rtl/>
        </w:rPr>
        <w:t xml:space="preserve"> </w:t>
      </w:r>
      <w:r w:rsidRPr="00065E8E">
        <w:rPr>
          <w:rFonts w:cs="Arial" w:hint="cs"/>
          <w:sz w:val="28"/>
          <w:szCs w:val="28"/>
          <w:rtl/>
        </w:rPr>
        <w:t>جاء</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الشريعةِ</w:t>
      </w:r>
      <w:r w:rsidRPr="00065E8E">
        <w:rPr>
          <w:rFonts w:cs="Arial"/>
          <w:sz w:val="28"/>
          <w:szCs w:val="28"/>
          <w:rtl/>
        </w:rPr>
        <w:t xml:space="preserve"> </w:t>
      </w:r>
      <w:r w:rsidRPr="00065E8E">
        <w:rPr>
          <w:rFonts w:cs="Arial" w:hint="cs"/>
          <w:sz w:val="28"/>
          <w:szCs w:val="28"/>
          <w:rtl/>
        </w:rPr>
        <w:t>نهيٌ</w:t>
      </w:r>
      <w:r w:rsidRPr="00065E8E">
        <w:rPr>
          <w:rFonts w:cs="Arial"/>
          <w:sz w:val="28"/>
          <w:szCs w:val="28"/>
          <w:rtl/>
        </w:rPr>
        <w:t xml:space="preserve"> </w:t>
      </w:r>
      <w:r w:rsidRPr="00065E8E">
        <w:rPr>
          <w:rFonts w:cs="Arial" w:hint="cs"/>
          <w:sz w:val="28"/>
          <w:szCs w:val="28"/>
          <w:rtl/>
        </w:rPr>
        <w:t>عن</w:t>
      </w:r>
      <w:r w:rsidRPr="00065E8E">
        <w:rPr>
          <w:rFonts w:cs="Arial"/>
          <w:sz w:val="28"/>
          <w:szCs w:val="28"/>
          <w:rtl/>
        </w:rPr>
        <w:t xml:space="preserve"> </w:t>
      </w:r>
      <w:r w:rsidRPr="00065E8E">
        <w:rPr>
          <w:rFonts w:cs="Arial" w:hint="cs"/>
          <w:sz w:val="28"/>
          <w:szCs w:val="28"/>
          <w:rtl/>
        </w:rPr>
        <w:t>أسبابِ</w:t>
      </w:r>
      <w:r w:rsidRPr="00065E8E">
        <w:rPr>
          <w:rFonts w:cs="Arial"/>
          <w:sz w:val="28"/>
          <w:szCs w:val="28"/>
          <w:rtl/>
        </w:rPr>
        <w:t xml:space="preserve"> </w:t>
      </w:r>
      <w:r w:rsidRPr="00065E8E">
        <w:rPr>
          <w:rFonts w:cs="Arial" w:hint="cs"/>
          <w:sz w:val="28"/>
          <w:szCs w:val="28"/>
          <w:rtl/>
        </w:rPr>
        <w:t>الغَبْنِ</w:t>
      </w:r>
      <w:r w:rsidRPr="00065E8E">
        <w:rPr>
          <w:rFonts w:cs="Arial"/>
          <w:sz w:val="28"/>
          <w:szCs w:val="28"/>
          <w:rtl/>
        </w:rPr>
        <w:t>:</w:t>
      </w:r>
    </w:p>
    <w:p w:rsidR="0037592F" w:rsidRPr="00065E8E" w:rsidRDefault="0037592F" w:rsidP="0037592F">
      <w:pPr>
        <w:bidi/>
        <w:jc w:val="both"/>
        <w:rPr>
          <w:sz w:val="28"/>
          <w:szCs w:val="28"/>
        </w:rPr>
      </w:pPr>
      <w:r w:rsidRPr="00065E8E">
        <w:rPr>
          <w:rFonts w:cs="Arial" w:hint="cs"/>
          <w:sz w:val="28"/>
          <w:szCs w:val="28"/>
          <w:rtl/>
        </w:rPr>
        <w:t>منها</w:t>
      </w:r>
      <w:r w:rsidRPr="00065E8E">
        <w:rPr>
          <w:rFonts w:cs="Arial"/>
          <w:sz w:val="28"/>
          <w:szCs w:val="28"/>
          <w:rtl/>
        </w:rPr>
        <w:t xml:space="preserve"> : </w:t>
      </w:r>
      <w:r w:rsidRPr="00065E8E">
        <w:rPr>
          <w:rFonts w:cs="Arial" w:hint="cs"/>
          <w:sz w:val="28"/>
          <w:szCs w:val="28"/>
          <w:rtl/>
        </w:rPr>
        <w:t>النهيُ</w:t>
      </w:r>
      <w:r w:rsidRPr="00065E8E">
        <w:rPr>
          <w:rFonts w:cs="Arial"/>
          <w:sz w:val="28"/>
          <w:szCs w:val="28"/>
          <w:rtl/>
        </w:rPr>
        <w:t xml:space="preserve"> </w:t>
      </w:r>
      <w:r w:rsidRPr="00065E8E">
        <w:rPr>
          <w:rFonts w:cs="Arial" w:hint="cs"/>
          <w:sz w:val="28"/>
          <w:szCs w:val="28"/>
          <w:rtl/>
        </w:rPr>
        <w:t>عن</w:t>
      </w:r>
      <w:r w:rsidRPr="00065E8E">
        <w:rPr>
          <w:rFonts w:cs="Arial"/>
          <w:sz w:val="28"/>
          <w:szCs w:val="28"/>
          <w:rtl/>
        </w:rPr>
        <w:t xml:space="preserve"> </w:t>
      </w:r>
      <w:r w:rsidRPr="00065E8E">
        <w:rPr>
          <w:rFonts w:cs="Arial" w:hint="cs"/>
          <w:sz w:val="28"/>
          <w:szCs w:val="28"/>
          <w:rtl/>
        </w:rPr>
        <w:t>تلقِّي</w:t>
      </w:r>
      <w:r w:rsidRPr="00065E8E">
        <w:rPr>
          <w:rFonts w:cs="Arial"/>
          <w:sz w:val="28"/>
          <w:szCs w:val="28"/>
          <w:rtl/>
        </w:rPr>
        <w:t xml:space="preserve"> </w:t>
      </w:r>
      <w:r w:rsidRPr="00065E8E">
        <w:rPr>
          <w:rFonts w:cs="Arial" w:hint="cs"/>
          <w:sz w:val="28"/>
          <w:szCs w:val="28"/>
          <w:rtl/>
        </w:rPr>
        <w:t>الرُّكْبَانِ</w:t>
      </w:r>
      <w:r w:rsidRPr="00065E8E">
        <w:rPr>
          <w:rFonts w:cs="Arial"/>
          <w:sz w:val="28"/>
          <w:szCs w:val="28"/>
          <w:rtl/>
        </w:rPr>
        <w:t xml:space="preserve"> </w:t>
      </w:r>
      <w:r w:rsidRPr="00065E8E">
        <w:rPr>
          <w:rFonts w:cs="Arial" w:hint="cs"/>
          <w:sz w:val="28"/>
          <w:szCs w:val="28"/>
          <w:rtl/>
        </w:rPr>
        <w:t>والجَلَبِ،</w:t>
      </w:r>
      <w:r w:rsidRPr="00065E8E">
        <w:rPr>
          <w:rFonts w:cs="Arial"/>
          <w:sz w:val="28"/>
          <w:szCs w:val="28"/>
          <w:rtl/>
        </w:rPr>
        <w:t xml:space="preserve"> </w:t>
      </w:r>
      <w:r w:rsidRPr="00065E8E">
        <w:rPr>
          <w:rFonts w:cs="Arial" w:hint="cs"/>
          <w:sz w:val="28"/>
          <w:szCs w:val="28"/>
          <w:rtl/>
        </w:rPr>
        <w:t>وعن</w:t>
      </w:r>
      <w:r w:rsidRPr="00065E8E">
        <w:rPr>
          <w:rFonts w:cs="Arial"/>
          <w:sz w:val="28"/>
          <w:szCs w:val="28"/>
          <w:rtl/>
        </w:rPr>
        <w:t xml:space="preserve"> </w:t>
      </w:r>
      <w:r w:rsidRPr="00065E8E">
        <w:rPr>
          <w:rFonts w:cs="Arial" w:hint="cs"/>
          <w:sz w:val="28"/>
          <w:szCs w:val="28"/>
          <w:rtl/>
        </w:rPr>
        <w:t>بيعِ</w:t>
      </w:r>
      <w:r w:rsidRPr="00065E8E">
        <w:rPr>
          <w:rFonts w:cs="Arial"/>
          <w:sz w:val="28"/>
          <w:szCs w:val="28"/>
          <w:rtl/>
        </w:rPr>
        <w:t xml:space="preserve"> </w:t>
      </w:r>
      <w:r w:rsidRPr="00065E8E">
        <w:rPr>
          <w:rFonts w:cs="Arial" w:hint="cs"/>
          <w:sz w:val="28"/>
          <w:szCs w:val="28"/>
          <w:rtl/>
        </w:rPr>
        <w:t>الحاضِرِ</w:t>
      </w:r>
      <w:r w:rsidRPr="00065E8E">
        <w:rPr>
          <w:rFonts w:cs="Arial"/>
          <w:sz w:val="28"/>
          <w:szCs w:val="28"/>
          <w:rtl/>
        </w:rPr>
        <w:t xml:space="preserve"> </w:t>
      </w:r>
      <w:r w:rsidRPr="00065E8E">
        <w:rPr>
          <w:rFonts w:cs="Arial" w:hint="cs"/>
          <w:sz w:val="28"/>
          <w:szCs w:val="28"/>
          <w:rtl/>
        </w:rPr>
        <w:t>للبَادِي،</w:t>
      </w:r>
      <w:r w:rsidRPr="00065E8E">
        <w:rPr>
          <w:rFonts w:cs="Arial"/>
          <w:sz w:val="28"/>
          <w:szCs w:val="28"/>
          <w:rtl/>
        </w:rPr>
        <w:t xml:space="preserve"> </w:t>
      </w:r>
      <w:r w:rsidRPr="00065E8E">
        <w:rPr>
          <w:rFonts w:cs="Arial" w:hint="cs"/>
          <w:sz w:val="28"/>
          <w:szCs w:val="28"/>
          <w:rtl/>
        </w:rPr>
        <w:t>وعن</w:t>
      </w:r>
      <w:r w:rsidRPr="00065E8E">
        <w:rPr>
          <w:rFonts w:cs="Arial"/>
          <w:sz w:val="28"/>
          <w:szCs w:val="28"/>
          <w:rtl/>
        </w:rPr>
        <w:t xml:space="preserve"> </w:t>
      </w:r>
      <w:r w:rsidRPr="00065E8E">
        <w:rPr>
          <w:rFonts w:cs="Arial" w:hint="cs"/>
          <w:sz w:val="28"/>
          <w:szCs w:val="28"/>
          <w:rtl/>
        </w:rPr>
        <w:t>بيعِ</w:t>
      </w:r>
      <w:r w:rsidRPr="00065E8E">
        <w:rPr>
          <w:rFonts w:cs="Arial"/>
          <w:sz w:val="28"/>
          <w:szCs w:val="28"/>
          <w:rtl/>
        </w:rPr>
        <w:t xml:space="preserve"> </w:t>
      </w:r>
      <w:r w:rsidRPr="00065E8E">
        <w:rPr>
          <w:rFonts w:cs="Arial" w:hint="cs"/>
          <w:sz w:val="28"/>
          <w:szCs w:val="28"/>
          <w:rtl/>
        </w:rPr>
        <w:t>النَّجْشِ؛</w:t>
      </w:r>
      <w:r w:rsidRPr="00065E8E">
        <w:rPr>
          <w:rFonts w:cs="Arial"/>
          <w:sz w:val="28"/>
          <w:szCs w:val="28"/>
          <w:rtl/>
        </w:rPr>
        <w:t xml:space="preserve"> </w:t>
      </w:r>
      <w:r w:rsidRPr="00065E8E">
        <w:rPr>
          <w:rFonts w:cs="Arial" w:hint="cs"/>
          <w:sz w:val="28"/>
          <w:szCs w:val="28"/>
          <w:rtl/>
        </w:rPr>
        <w:t>لأنَّه</w:t>
      </w:r>
      <w:r w:rsidRPr="00065E8E">
        <w:rPr>
          <w:rFonts w:cs="Arial"/>
          <w:sz w:val="28"/>
          <w:szCs w:val="28"/>
          <w:rtl/>
        </w:rPr>
        <w:t xml:space="preserve"> </w:t>
      </w:r>
      <w:r w:rsidRPr="00065E8E">
        <w:rPr>
          <w:rFonts w:cs="Arial" w:hint="cs"/>
          <w:sz w:val="28"/>
          <w:szCs w:val="28"/>
          <w:rtl/>
        </w:rPr>
        <w:t>يَغُرُّ</w:t>
      </w:r>
      <w:r w:rsidRPr="00065E8E">
        <w:rPr>
          <w:rFonts w:cs="Arial"/>
          <w:sz w:val="28"/>
          <w:szCs w:val="28"/>
          <w:rtl/>
        </w:rPr>
        <w:t xml:space="preserve"> </w:t>
      </w:r>
      <w:r w:rsidRPr="00065E8E">
        <w:rPr>
          <w:rFonts w:cs="Arial" w:hint="cs"/>
          <w:sz w:val="28"/>
          <w:szCs w:val="28"/>
          <w:rtl/>
        </w:rPr>
        <w:t>بطلبِ</w:t>
      </w:r>
      <w:r w:rsidRPr="00065E8E">
        <w:rPr>
          <w:rFonts w:cs="Arial"/>
          <w:sz w:val="28"/>
          <w:szCs w:val="28"/>
          <w:rtl/>
        </w:rPr>
        <w:t xml:space="preserve"> </w:t>
      </w:r>
      <w:r w:rsidRPr="00065E8E">
        <w:rPr>
          <w:rFonts w:cs="Arial" w:hint="cs"/>
          <w:sz w:val="28"/>
          <w:szCs w:val="28"/>
          <w:rtl/>
        </w:rPr>
        <w:t>السلعةِ،</w:t>
      </w:r>
      <w:r w:rsidRPr="00065E8E">
        <w:rPr>
          <w:rFonts w:cs="Arial"/>
          <w:sz w:val="28"/>
          <w:szCs w:val="28"/>
          <w:rtl/>
        </w:rPr>
        <w:t xml:space="preserve"> </w:t>
      </w:r>
      <w:r w:rsidRPr="00065E8E">
        <w:rPr>
          <w:rFonts w:cs="Arial" w:hint="cs"/>
          <w:sz w:val="28"/>
          <w:szCs w:val="28"/>
          <w:rtl/>
        </w:rPr>
        <w:t>فيُخدَعُ</w:t>
      </w:r>
      <w:r w:rsidRPr="00065E8E">
        <w:rPr>
          <w:rFonts w:cs="Arial"/>
          <w:sz w:val="28"/>
          <w:szCs w:val="28"/>
          <w:rtl/>
        </w:rPr>
        <w:t xml:space="preserve"> </w:t>
      </w:r>
      <w:r w:rsidRPr="00065E8E">
        <w:rPr>
          <w:rFonts w:cs="Arial" w:hint="cs"/>
          <w:sz w:val="28"/>
          <w:szCs w:val="28"/>
          <w:rtl/>
        </w:rPr>
        <w:t>الناسُ</w:t>
      </w:r>
      <w:r w:rsidRPr="00065E8E">
        <w:rPr>
          <w:rFonts w:cs="Arial"/>
          <w:sz w:val="28"/>
          <w:szCs w:val="28"/>
          <w:rtl/>
        </w:rPr>
        <w:t xml:space="preserve"> </w:t>
      </w:r>
      <w:r w:rsidRPr="00065E8E">
        <w:rPr>
          <w:rFonts w:cs="Arial" w:hint="cs"/>
          <w:sz w:val="28"/>
          <w:szCs w:val="28"/>
          <w:rtl/>
        </w:rPr>
        <w:t>فيَزيدونَ</w:t>
      </w:r>
      <w:r w:rsidRPr="00065E8E">
        <w:rPr>
          <w:rFonts w:cs="Arial"/>
          <w:sz w:val="28"/>
          <w:szCs w:val="28"/>
          <w:rtl/>
        </w:rPr>
        <w:t xml:space="preserve"> </w:t>
      </w:r>
      <w:r w:rsidRPr="00065E8E">
        <w:rPr>
          <w:rFonts w:cs="Arial" w:hint="cs"/>
          <w:sz w:val="28"/>
          <w:szCs w:val="28"/>
          <w:rtl/>
        </w:rPr>
        <w:t>فيها؛</w:t>
      </w:r>
      <w:r w:rsidRPr="00065E8E">
        <w:rPr>
          <w:rFonts w:cs="Arial"/>
          <w:sz w:val="28"/>
          <w:szCs w:val="28"/>
          <w:rtl/>
        </w:rPr>
        <w:t xml:space="preserve"> </w:t>
      </w:r>
      <w:r w:rsidRPr="00065E8E">
        <w:rPr>
          <w:rFonts w:cs="Arial" w:hint="cs"/>
          <w:sz w:val="28"/>
          <w:szCs w:val="28"/>
          <w:rtl/>
        </w:rPr>
        <w:t>يَظُنُّونَ</w:t>
      </w:r>
      <w:r w:rsidRPr="00065E8E">
        <w:rPr>
          <w:rFonts w:cs="Arial"/>
          <w:sz w:val="28"/>
          <w:szCs w:val="28"/>
          <w:rtl/>
        </w:rPr>
        <w:t xml:space="preserve"> </w:t>
      </w:r>
      <w:r w:rsidRPr="00065E8E">
        <w:rPr>
          <w:rFonts w:cs="Arial" w:hint="cs"/>
          <w:sz w:val="28"/>
          <w:szCs w:val="28"/>
          <w:rtl/>
        </w:rPr>
        <w:t>أنَّ</w:t>
      </w:r>
      <w:r w:rsidRPr="00065E8E">
        <w:rPr>
          <w:rFonts w:cs="Arial"/>
          <w:sz w:val="28"/>
          <w:szCs w:val="28"/>
          <w:rtl/>
        </w:rPr>
        <w:t xml:space="preserve"> </w:t>
      </w:r>
      <w:r w:rsidRPr="00065E8E">
        <w:rPr>
          <w:rFonts w:cs="Arial" w:hint="cs"/>
          <w:sz w:val="28"/>
          <w:szCs w:val="28"/>
          <w:rtl/>
        </w:rPr>
        <w:t>السلعةَ</w:t>
      </w:r>
      <w:r w:rsidRPr="00065E8E">
        <w:rPr>
          <w:rFonts w:cs="Arial"/>
          <w:sz w:val="28"/>
          <w:szCs w:val="28"/>
          <w:rtl/>
        </w:rPr>
        <w:t xml:space="preserve"> </w:t>
      </w:r>
      <w:r w:rsidRPr="00065E8E">
        <w:rPr>
          <w:rFonts w:cs="Arial" w:hint="cs"/>
          <w:sz w:val="28"/>
          <w:szCs w:val="28"/>
          <w:rtl/>
        </w:rPr>
        <w:t>مرغوبةٌ</w:t>
      </w:r>
      <w:r w:rsidRPr="00065E8E">
        <w:rPr>
          <w:rFonts w:cs="Arial"/>
          <w:sz w:val="28"/>
          <w:szCs w:val="28"/>
          <w:rtl/>
        </w:rPr>
        <w:t xml:space="preserve"> </w:t>
      </w:r>
      <w:r w:rsidRPr="00065E8E">
        <w:rPr>
          <w:rFonts w:cs="Arial" w:hint="cs"/>
          <w:sz w:val="28"/>
          <w:szCs w:val="28"/>
          <w:rtl/>
        </w:rPr>
        <w:t>بما</w:t>
      </w:r>
      <w:r w:rsidRPr="00065E8E">
        <w:rPr>
          <w:rFonts w:cs="Arial"/>
          <w:sz w:val="28"/>
          <w:szCs w:val="28"/>
          <w:rtl/>
        </w:rPr>
        <w:t xml:space="preserve"> </w:t>
      </w:r>
      <w:r w:rsidRPr="00065E8E">
        <w:rPr>
          <w:rFonts w:cs="Arial" w:hint="cs"/>
          <w:sz w:val="28"/>
          <w:szCs w:val="28"/>
          <w:rtl/>
        </w:rPr>
        <w:t>يَسمعونَ</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زيادةِ</w:t>
      </w:r>
      <w:r w:rsidRPr="00065E8E">
        <w:rPr>
          <w:rFonts w:cs="Arial"/>
          <w:sz w:val="28"/>
          <w:szCs w:val="28"/>
          <w:rtl/>
        </w:rPr>
        <w:t xml:space="preserve"> </w:t>
      </w:r>
      <w:r w:rsidRPr="00065E8E">
        <w:rPr>
          <w:rFonts w:cs="Arial" w:hint="cs"/>
          <w:sz w:val="28"/>
          <w:szCs w:val="28"/>
          <w:rtl/>
        </w:rPr>
        <w:t>قيمتِها</w:t>
      </w:r>
      <w:r w:rsidRPr="00065E8E">
        <w:rPr>
          <w:rFonts w:cs="Arial"/>
          <w:sz w:val="28"/>
          <w:szCs w:val="28"/>
          <w:rtl/>
        </w:rPr>
        <w:t>.</w:t>
      </w:r>
    </w:p>
    <w:p w:rsidR="0037592F" w:rsidRPr="00065E8E" w:rsidRDefault="0037592F" w:rsidP="0037592F">
      <w:pPr>
        <w:bidi/>
        <w:jc w:val="both"/>
        <w:rPr>
          <w:sz w:val="28"/>
          <w:szCs w:val="28"/>
        </w:rPr>
      </w:pPr>
      <w:r w:rsidRPr="00065E8E">
        <w:rPr>
          <w:rFonts w:cs="Arial" w:hint="cs"/>
          <w:sz w:val="28"/>
          <w:szCs w:val="28"/>
          <w:rtl/>
        </w:rPr>
        <w:t>ومن</w:t>
      </w:r>
      <w:r w:rsidRPr="00065E8E">
        <w:rPr>
          <w:rFonts w:cs="Arial"/>
          <w:sz w:val="28"/>
          <w:szCs w:val="28"/>
          <w:rtl/>
        </w:rPr>
        <w:t xml:space="preserve"> </w:t>
      </w:r>
      <w:r w:rsidRPr="00065E8E">
        <w:rPr>
          <w:rFonts w:cs="Arial" w:hint="cs"/>
          <w:sz w:val="28"/>
          <w:szCs w:val="28"/>
          <w:rtl/>
        </w:rPr>
        <w:t>ذلك</w:t>
      </w:r>
      <w:r w:rsidRPr="00065E8E">
        <w:rPr>
          <w:rFonts w:cs="Arial"/>
          <w:sz w:val="28"/>
          <w:szCs w:val="28"/>
          <w:rtl/>
        </w:rPr>
        <w:t xml:space="preserve"> : </w:t>
      </w:r>
      <w:r w:rsidRPr="00065E8E">
        <w:rPr>
          <w:rFonts w:cs="Arial" w:hint="cs"/>
          <w:sz w:val="28"/>
          <w:szCs w:val="28"/>
          <w:rtl/>
        </w:rPr>
        <w:t>نَهْيُ</w:t>
      </w:r>
      <w:r w:rsidRPr="00065E8E">
        <w:rPr>
          <w:rFonts w:cs="Arial"/>
          <w:sz w:val="28"/>
          <w:szCs w:val="28"/>
          <w:rtl/>
        </w:rPr>
        <w:t xml:space="preserve"> </w:t>
      </w:r>
      <w:r w:rsidRPr="00065E8E">
        <w:rPr>
          <w:rFonts w:cs="Arial" w:hint="cs"/>
          <w:sz w:val="28"/>
          <w:szCs w:val="28"/>
          <w:rtl/>
        </w:rPr>
        <w:t>الشريعةِ</w:t>
      </w:r>
      <w:r w:rsidRPr="00065E8E">
        <w:rPr>
          <w:rFonts w:cs="Arial"/>
          <w:sz w:val="28"/>
          <w:szCs w:val="28"/>
          <w:rtl/>
        </w:rPr>
        <w:t xml:space="preserve"> </w:t>
      </w:r>
      <w:r w:rsidRPr="00065E8E">
        <w:rPr>
          <w:rFonts w:cs="Arial" w:hint="cs"/>
          <w:sz w:val="28"/>
          <w:szCs w:val="28"/>
          <w:rtl/>
        </w:rPr>
        <w:t>عن</w:t>
      </w:r>
      <w:r w:rsidRPr="00065E8E">
        <w:rPr>
          <w:rFonts w:cs="Arial"/>
          <w:sz w:val="28"/>
          <w:szCs w:val="28"/>
          <w:rtl/>
        </w:rPr>
        <w:t xml:space="preserve"> </w:t>
      </w:r>
      <w:r w:rsidRPr="00065E8E">
        <w:rPr>
          <w:rFonts w:cs="Arial" w:hint="cs"/>
          <w:sz w:val="28"/>
          <w:szCs w:val="28"/>
          <w:rtl/>
        </w:rPr>
        <w:t>الغِشِّ</w:t>
      </w:r>
      <w:r w:rsidRPr="00065E8E">
        <w:rPr>
          <w:rFonts w:cs="Arial"/>
          <w:sz w:val="28"/>
          <w:szCs w:val="28"/>
          <w:rtl/>
        </w:rPr>
        <w:t xml:space="preserve"> </w:t>
      </w:r>
      <w:r w:rsidRPr="00065E8E">
        <w:rPr>
          <w:rFonts w:cs="Arial" w:hint="cs"/>
          <w:sz w:val="28"/>
          <w:szCs w:val="28"/>
          <w:rtl/>
        </w:rPr>
        <w:t>والتغريرِ</w:t>
      </w:r>
      <w:r w:rsidRPr="00065E8E">
        <w:rPr>
          <w:rFonts w:cs="Arial"/>
          <w:sz w:val="28"/>
          <w:szCs w:val="28"/>
          <w:rtl/>
        </w:rPr>
        <w:t xml:space="preserve"> </w:t>
      </w:r>
      <w:r w:rsidRPr="00065E8E">
        <w:rPr>
          <w:rFonts w:cs="Arial" w:hint="cs"/>
          <w:sz w:val="28"/>
          <w:szCs w:val="28"/>
          <w:rtl/>
        </w:rPr>
        <w:t>بالوصفِ؛</w:t>
      </w:r>
      <w:r w:rsidRPr="00065E8E">
        <w:rPr>
          <w:rFonts w:cs="Arial"/>
          <w:sz w:val="28"/>
          <w:szCs w:val="28"/>
          <w:rtl/>
        </w:rPr>
        <w:t xml:space="preserve"> </w:t>
      </w:r>
      <w:r w:rsidRPr="00065E8E">
        <w:rPr>
          <w:rFonts w:cs="Arial" w:hint="cs"/>
          <w:sz w:val="28"/>
          <w:szCs w:val="28"/>
          <w:rtl/>
        </w:rPr>
        <w:t>لأنَّ</w:t>
      </w:r>
      <w:r w:rsidRPr="00065E8E">
        <w:rPr>
          <w:rFonts w:cs="Arial"/>
          <w:sz w:val="28"/>
          <w:szCs w:val="28"/>
          <w:rtl/>
        </w:rPr>
        <w:t xml:space="preserve"> </w:t>
      </w:r>
      <w:r w:rsidRPr="00065E8E">
        <w:rPr>
          <w:rFonts w:cs="Arial" w:hint="cs"/>
          <w:sz w:val="28"/>
          <w:szCs w:val="28"/>
          <w:rtl/>
        </w:rPr>
        <w:t>ذلك</w:t>
      </w:r>
      <w:r w:rsidRPr="00065E8E">
        <w:rPr>
          <w:rFonts w:cs="Arial"/>
          <w:sz w:val="28"/>
          <w:szCs w:val="28"/>
          <w:rtl/>
        </w:rPr>
        <w:t xml:space="preserve"> </w:t>
      </w:r>
      <w:r w:rsidRPr="00065E8E">
        <w:rPr>
          <w:rFonts w:cs="Arial" w:hint="cs"/>
          <w:sz w:val="28"/>
          <w:szCs w:val="28"/>
          <w:rtl/>
        </w:rPr>
        <w:t>يزيدُ</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قيمةِ</w:t>
      </w:r>
      <w:r w:rsidRPr="00065E8E">
        <w:rPr>
          <w:rFonts w:cs="Arial"/>
          <w:sz w:val="28"/>
          <w:szCs w:val="28"/>
          <w:rtl/>
        </w:rPr>
        <w:t xml:space="preserve"> </w:t>
      </w:r>
      <w:r w:rsidRPr="00065E8E">
        <w:rPr>
          <w:rFonts w:cs="Arial" w:hint="cs"/>
          <w:sz w:val="28"/>
          <w:szCs w:val="28"/>
          <w:rtl/>
        </w:rPr>
        <w:t>السلعةِ</w:t>
      </w:r>
      <w:r w:rsidRPr="00065E8E">
        <w:rPr>
          <w:rFonts w:cs="Arial"/>
          <w:sz w:val="28"/>
          <w:szCs w:val="28"/>
          <w:rtl/>
        </w:rPr>
        <w:t xml:space="preserve"> </w:t>
      </w:r>
      <w:r w:rsidRPr="00065E8E">
        <w:rPr>
          <w:rFonts w:cs="Arial" w:hint="cs"/>
          <w:sz w:val="28"/>
          <w:szCs w:val="28"/>
          <w:rtl/>
        </w:rPr>
        <w:t>عن</w:t>
      </w:r>
      <w:r w:rsidRPr="00065E8E">
        <w:rPr>
          <w:rFonts w:cs="Arial"/>
          <w:sz w:val="28"/>
          <w:szCs w:val="28"/>
          <w:rtl/>
        </w:rPr>
        <w:t xml:space="preserve"> </w:t>
      </w:r>
      <w:r w:rsidRPr="00065E8E">
        <w:rPr>
          <w:rFonts w:cs="Arial" w:hint="cs"/>
          <w:sz w:val="28"/>
          <w:szCs w:val="28"/>
          <w:rtl/>
        </w:rPr>
        <w:t>حقيقتِها،</w:t>
      </w:r>
      <w:r w:rsidRPr="00065E8E">
        <w:rPr>
          <w:rFonts w:cs="Arial"/>
          <w:sz w:val="28"/>
          <w:szCs w:val="28"/>
          <w:rtl/>
        </w:rPr>
        <w:t xml:space="preserve"> </w:t>
      </w:r>
      <w:r w:rsidRPr="00065E8E">
        <w:rPr>
          <w:rFonts w:cs="Arial" w:hint="cs"/>
          <w:sz w:val="28"/>
          <w:szCs w:val="28"/>
          <w:rtl/>
        </w:rPr>
        <w:t>فيَقَعُ</w:t>
      </w:r>
      <w:r w:rsidRPr="00065E8E">
        <w:rPr>
          <w:rFonts w:cs="Arial"/>
          <w:sz w:val="28"/>
          <w:szCs w:val="28"/>
          <w:rtl/>
        </w:rPr>
        <w:t xml:space="preserve"> </w:t>
      </w:r>
      <w:r w:rsidRPr="00065E8E">
        <w:rPr>
          <w:rFonts w:cs="Arial" w:hint="cs"/>
          <w:sz w:val="28"/>
          <w:szCs w:val="28"/>
          <w:rtl/>
        </w:rPr>
        <w:t>الغَبْنُ</w:t>
      </w:r>
      <w:r w:rsidRPr="00065E8E">
        <w:rPr>
          <w:rFonts w:cs="Arial"/>
          <w:sz w:val="28"/>
          <w:szCs w:val="28"/>
          <w:rtl/>
        </w:rPr>
        <w:t>.</w:t>
      </w:r>
    </w:p>
    <w:p w:rsidR="0037592F" w:rsidRPr="00065E8E" w:rsidRDefault="0037592F" w:rsidP="0037592F">
      <w:pPr>
        <w:bidi/>
        <w:jc w:val="both"/>
        <w:rPr>
          <w:sz w:val="28"/>
          <w:szCs w:val="28"/>
        </w:rPr>
      </w:pPr>
      <w:r w:rsidRPr="00065E8E">
        <w:rPr>
          <w:rFonts w:cs="Arial" w:hint="cs"/>
          <w:sz w:val="28"/>
          <w:szCs w:val="28"/>
          <w:rtl/>
        </w:rPr>
        <w:t>ومِن</w:t>
      </w:r>
      <w:r w:rsidRPr="00065E8E">
        <w:rPr>
          <w:rFonts w:cs="Arial"/>
          <w:sz w:val="28"/>
          <w:szCs w:val="28"/>
          <w:rtl/>
        </w:rPr>
        <w:t xml:space="preserve"> </w:t>
      </w:r>
      <w:r w:rsidRPr="00065E8E">
        <w:rPr>
          <w:rFonts w:cs="Arial" w:hint="cs"/>
          <w:sz w:val="28"/>
          <w:szCs w:val="28"/>
          <w:rtl/>
        </w:rPr>
        <w:t>ذلك</w:t>
      </w:r>
      <w:r w:rsidRPr="00065E8E">
        <w:rPr>
          <w:rFonts w:cs="Arial"/>
          <w:sz w:val="28"/>
          <w:szCs w:val="28"/>
          <w:rtl/>
        </w:rPr>
        <w:t xml:space="preserve"> : </w:t>
      </w:r>
      <w:r w:rsidRPr="00065E8E">
        <w:rPr>
          <w:rFonts w:cs="Arial" w:hint="cs"/>
          <w:sz w:val="28"/>
          <w:szCs w:val="28"/>
          <w:rtl/>
        </w:rPr>
        <w:t>نهيُ</w:t>
      </w:r>
      <w:r w:rsidRPr="00065E8E">
        <w:rPr>
          <w:rFonts w:cs="Arial"/>
          <w:sz w:val="28"/>
          <w:szCs w:val="28"/>
          <w:rtl/>
        </w:rPr>
        <w:t xml:space="preserve"> </w:t>
      </w:r>
      <w:r w:rsidRPr="00065E8E">
        <w:rPr>
          <w:rFonts w:cs="Arial" w:hint="cs"/>
          <w:sz w:val="28"/>
          <w:szCs w:val="28"/>
          <w:rtl/>
        </w:rPr>
        <w:t>الشريعةِ</w:t>
      </w:r>
      <w:r w:rsidRPr="00065E8E">
        <w:rPr>
          <w:rFonts w:cs="Arial"/>
          <w:sz w:val="28"/>
          <w:szCs w:val="28"/>
          <w:rtl/>
        </w:rPr>
        <w:t xml:space="preserve"> </w:t>
      </w:r>
      <w:r w:rsidRPr="00065E8E">
        <w:rPr>
          <w:rFonts w:cs="Arial" w:hint="cs"/>
          <w:sz w:val="28"/>
          <w:szCs w:val="28"/>
          <w:rtl/>
        </w:rPr>
        <w:t>عن</w:t>
      </w:r>
      <w:r w:rsidRPr="00065E8E">
        <w:rPr>
          <w:rFonts w:cs="Arial"/>
          <w:sz w:val="28"/>
          <w:szCs w:val="28"/>
          <w:rtl/>
        </w:rPr>
        <w:t xml:space="preserve"> </w:t>
      </w:r>
      <w:r w:rsidRPr="00065E8E">
        <w:rPr>
          <w:rFonts w:cs="Arial" w:hint="cs"/>
          <w:sz w:val="28"/>
          <w:szCs w:val="28"/>
          <w:rtl/>
        </w:rPr>
        <w:t>الاحتكارِ</w:t>
      </w:r>
      <w:r w:rsidRPr="00065E8E">
        <w:rPr>
          <w:rFonts w:cs="Arial"/>
          <w:sz w:val="28"/>
          <w:szCs w:val="28"/>
          <w:rtl/>
        </w:rPr>
        <w:t xml:space="preserve"> </w:t>
      </w:r>
      <w:r w:rsidRPr="00065E8E">
        <w:rPr>
          <w:rFonts w:cs="Arial" w:hint="cs"/>
          <w:sz w:val="28"/>
          <w:szCs w:val="28"/>
          <w:rtl/>
        </w:rPr>
        <w:t>ممَّا</w:t>
      </w:r>
      <w:r w:rsidRPr="00065E8E">
        <w:rPr>
          <w:rFonts w:cs="Arial"/>
          <w:sz w:val="28"/>
          <w:szCs w:val="28"/>
          <w:rtl/>
        </w:rPr>
        <w:t xml:space="preserve"> </w:t>
      </w:r>
      <w:r w:rsidRPr="00065E8E">
        <w:rPr>
          <w:rFonts w:cs="Arial" w:hint="cs"/>
          <w:sz w:val="28"/>
          <w:szCs w:val="28"/>
          <w:rtl/>
        </w:rPr>
        <w:t>يَدفعُ</w:t>
      </w:r>
      <w:r w:rsidRPr="00065E8E">
        <w:rPr>
          <w:rFonts w:cs="Arial"/>
          <w:sz w:val="28"/>
          <w:szCs w:val="28"/>
          <w:rtl/>
        </w:rPr>
        <w:t xml:space="preserve"> </w:t>
      </w:r>
      <w:r w:rsidRPr="00065E8E">
        <w:rPr>
          <w:rFonts w:cs="Arial" w:hint="cs"/>
          <w:sz w:val="28"/>
          <w:szCs w:val="28"/>
          <w:rtl/>
        </w:rPr>
        <w:t>الناسَ</w:t>
      </w:r>
      <w:r w:rsidRPr="00065E8E">
        <w:rPr>
          <w:rFonts w:cs="Arial"/>
          <w:sz w:val="28"/>
          <w:szCs w:val="28"/>
          <w:rtl/>
        </w:rPr>
        <w:t xml:space="preserve"> </w:t>
      </w:r>
      <w:r w:rsidRPr="00065E8E">
        <w:rPr>
          <w:rFonts w:cs="Arial" w:hint="cs"/>
          <w:sz w:val="28"/>
          <w:szCs w:val="28"/>
          <w:rtl/>
        </w:rPr>
        <w:t>لاضطرارِ</w:t>
      </w:r>
      <w:r w:rsidRPr="00065E8E">
        <w:rPr>
          <w:rFonts w:cs="Arial"/>
          <w:sz w:val="28"/>
          <w:szCs w:val="28"/>
          <w:rtl/>
        </w:rPr>
        <w:t xml:space="preserve"> </w:t>
      </w:r>
      <w:r w:rsidRPr="00065E8E">
        <w:rPr>
          <w:rFonts w:cs="Arial" w:hint="cs"/>
          <w:sz w:val="28"/>
          <w:szCs w:val="28"/>
          <w:rtl/>
        </w:rPr>
        <w:t>شرائِها</w:t>
      </w:r>
      <w:r w:rsidRPr="00065E8E">
        <w:rPr>
          <w:rFonts w:cs="Arial"/>
          <w:sz w:val="28"/>
          <w:szCs w:val="28"/>
          <w:rtl/>
        </w:rPr>
        <w:t xml:space="preserve"> </w:t>
      </w:r>
      <w:r w:rsidRPr="00065E8E">
        <w:rPr>
          <w:rFonts w:cs="Arial" w:hint="cs"/>
          <w:sz w:val="28"/>
          <w:szCs w:val="28"/>
          <w:rtl/>
        </w:rPr>
        <w:t>بأغلى</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قيمتِها</w:t>
      </w:r>
      <w:r w:rsidRPr="00065E8E">
        <w:rPr>
          <w:rFonts w:cs="Arial"/>
          <w:sz w:val="28"/>
          <w:szCs w:val="28"/>
          <w:rtl/>
        </w:rPr>
        <w:t>.</w:t>
      </w:r>
    </w:p>
    <w:p w:rsidR="0037592F" w:rsidRDefault="0037592F" w:rsidP="0037592F">
      <w:pPr>
        <w:bidi/>
        <w:jc w:val="both"/>
        <w:rPr>
          <w:sz w:val="28"/>
          <w:szCs w:val="28"/>
          <w:rtl/>
        </w:rPr>
      </w:pPr>
      <w:r w:rsidRPr="00065E8E">
        <w:rPr>
          <w:rFonts w:cs="Arial" w:hint="cs"/>
          <w:sz w:val="28"/>
          <w:szCs w:val="28"/>
          <w:rtl/>
        </w:rPr>
        <w:t>والقاعدةُ</w:t>
      </w:r>
      <w:r w:rsidRPr="00065E8E">
        <w:rPr>
          <w:rFonts w:cs="Arial"/>
          <w:sz w:val="28"/>
          <w:szCs w:val="28"/>
          <w:rtl/>
        </w:rPr>
        <w:t xml:space="preserve">: </w:t>
      </w:r>
      <w:r w:rsidRPr="00065E8E">
        <w:rPr>
          <w:rFonts w:cs="Arial" w:hint="cs"/>
          <w:sz w:val="28"/>
          <w:szCs w:val="28"/>
          <w:rtl/>
        </w:rPr>
        <w:t>أنَّه</w:t>
      </w:r>
      <w:r w:rsidRPr="00065E8E">
        <w:rPr>
          <w:rFonts w:cs="Arial"/>
          <w:sz w:val="28"/>
          <w:szCs w:val="28"/>
          <w:rtl/>
        </w:rPr>
        <w:t xml:space="preserve"> </w:t>
      </w:r>
      <w:r w:rsidRPr="00065E8E">
        <w:rPr>
          <w:rFonts w:cs="Arial" w:hint="cs"/>
          <w:sz w:val="28"/>
          <w:szCs w:val="28"/>
          <w:rtl/>
        </w:rPr>
        <w:t>إذا</w:t>
      </w:r>
      <w:r w:rsidRPr="00065E8E">
        <w:rPr>
          <w:rFonts w:cs="Arial"/>
          <w:sz w:val="28"/>
          <w:szCs w:val="28"/>
          <w:rtl/>
        </w:rPr>
        <w:t xml:space="preserve"> </w:t>
      </w:r>
      <w:r w:rsidRPr="00065E8E">
        <w:rPr>
          <w:rFonts w:cs="Arial" w:hint="cs"/>
          <w:sz w:val="28"/>
          <w:szCs w:val="28"/>
          <w:rtl/>
        </w:rPr>
        <w:t>كَثُرَ</w:t>
      </w:r>
      <w:r w:rsidRPr="00065E8E">
        <w:rPr>
          <w:rFonts w:cs="Arial"/>
          <w:sz w:val="28"/>
          <w:szCs w:val="28"/>
          <w:rtl/>
        </w:rPr>
        <w:t xml:space="preserve"> </w:t>
      </w:r>
      <w:r w:rsidRPr="00065E8E">
        <w:rPr>
          <w:rFonts w:cs="Arial" w:hint="cs"/>
          <w:sz w:val="28"/>
          <w:szCs w:val="28"/>
          <w:rtl/>
        </w:rPr>
        <w:t>تحريمُ</w:t>
      </w:r>
      <w:r w:rsidRPr="00065E8E">
        <w:rPr>
          <w:rFonts w:cs="Arial"/>
          <w:sz w:val="28"/>
          <w:szCs w:val="28"/>
          <w:rtl/>
        </w:rPr>
        <w:t xml:space="preserve"> </w:t>
      </w:r>
      <w:r w:rsidRPr="00065E8E">
        <w:rPr>
          <w:rFonts w:cs="Arial" w:hint="cs"/>
          <w:sz w:val="28"/>
          <w:szCs w:val="28"/>
          <w:rtl/>
        </w:rPr>
        <w:t>الوسائلِ،</w:t>
      </w:r>
      <w:r w:rsidRPr="00065E8E">
        <w:rPr>
          <w:rFonts w:cs="Arial"/>
          <w:sz w:val="28"/>
          <w:szCs w:val="28"/>
          <w:rtl/>
        </w:rPr>
        <w:t xml:space="preserve"> </w:t>
      </w:r>
      <w:r w:rsidRPr="00065E8E">
        <w:rPr>
          <w:rFonts w:cs="Arial" w:hint="cs"/>
          <w:sz w:val="28"/>
          <w:szCs w:val="28"/>
          <w:rtl/>
        </w:rPr>
        <w:t>فإنَّه</w:t>
      </w:r>
      <w:r w:rsidRPr="00065E8E">
        <w:rPr>
          <w:rFonts w:cs="Arial"/>
          <w:sz w:val="28"/>
          <w:szCs w:val="28"/>
          <w:rtl/>
        </w:rPr>
        <w:t xml:space="preserve"> </w:t>
      </w:r>
      <w:r w:rsidRPr="00065E8E">
        <w:rPr>
          <w:rFonts w:cs="Arial" w:hint="cs"/>
          <w:sz w:val="28"/>
          <w:szCs w:val="28"/>
          <w:rtl/>
        </w:rPr>
        <w:t>يدُلُّ</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شِدَّةِ</w:t>
      </w:r>
      <w:r w:rsidRPr="00065E8E">
        <w:rPr>
          <w:rFonts w:cs="Arial"/>
          <w:sz w:val="28"/>
          <w:szCs w:val="28"/>
          <w:rtl/>
        </w:rPr>
        <w:t xml:space="preserve"> </w:t>
      </w:r>
      <w:r w:rsidRPr="00065E8E">
        <w:rPr>
          <w:rFonts w:cs="Arial" w:hint="cs"/>
          <w:sz w:val="28"/>
          <w:szCs w:val="28"/>
          <w:rtl/>
        </w:rPr>
        <w:t>تحريمِ</w:t>
      </w:r>
      <w:r w:rsidRPr="00065E8E">
        <w:rPr>
          <w:rFonts w:cs="Arial"/>
          <w:sz w:val="28"/>
          <w:szCs w:val="28"/>
          <w:rtl/>
        </w:rPr>
        <w:t xml:space="preserve"> </w:t>
      </w:r>
      <w:r w:rsidRPr="00065E8E">
        <w:rPr>
          <w:rFonts w:cs="Arial" w:hint="cs"/>
          <w:sz w:val="28"/>
          <w:szCs w:val="28"/>
          <w:rtl/>
        </w:rPr>
        <w:t>الغايةِ</w:t>
      </w:r>
      <w:r w:rsidRPr="00065E8E">
        <w:rPr>
          <w:rFonts w:cs="Arial"/>
          <w:sz w:val="28"/>
          <w:szCs w:val="28"/>
          <w:rtl/>
        </w:rPr>
        <w:t xml:space="preserve"> </w:t>
      </w:r>
      <w:r w:rsidRPr="00065E8E">
        <w:rPr>
          <w:rFonts w:cs="Arial" w:hint="cs"/>
          <w:sz w:val="28"/>
          <w:szCs w:val="28"/>
          <w:rtl/>
        </w:rPr>
        <w:t>والمَقصَدِ،</w:t>
      </w:r>
      <w:r w:rsidRPr="00065E8E">
        <w:rPr>
          <w:rFonts w:cs="Arial"/>
          <w:sz w:val="28"/>
          <w:szCs w:val="28"/>
          <w:rtl/>
        </w:rPr>
        <w:t xml:space="preserve"> </w:t>
      </w:r>
      <w:r w:rsidRPr="00065E8E">
        <w:rPr>
          <w:rFonts w:cs="Arial" w:hint="cs"/>
          <w:sz w:val="28"/>
          <w:szCs w:val="28"/>
          <w:rtl/>
        </w:rPr>
        <w:t>وتعظُمُ</w:t>
      </w:r>
      <w:r w:rsidRPr="00065E8E">
        <w:rPr>
          <w:rFonts w:cs="Arial"/>
          <w:sz w:val="28"/>
          <w:szCs w:val="28"/>
          <w:rtl/>
        </w:rPr>
        <w:t xml:space="preserve"> </w:t>
      </w:r>
      <w:r w:rsidRPr="00065E8E">
        <w:rPr>
          <w:rFonts w:cs="Arial" w:hint="cs"/>
          <w:sz w:val="28"/>
          <w:szCs w:val="28"/>
          <w:rtl/>
        </w:rPr>
        <w:t>المقاصدُ</w:t>
      </w:r>
      <w:r w:rsidRPr="00065E8E">
        <w:rPr>
          <w:rFonts w:cs="Arial"/>
          <w:sz w:val="28"/>
          <w:szCs w:val="28"/>
          <w:rtl/>
        </w:rPr>
        <w:t xml:space="preserve"> </w:t>
      </w:r>
      <w:r w:rsidRPr="00065E8E">
        <w:rPr>
          <w:rFonts w:cs="Arial" w:hint="cs"/>
          <w:sz w:val="28"/>
          <w:szCs w:val="28"/>
          <w:rtl/>
        </w:rPr>
        <w:t>مع</w:t>
      </w:r>
      <w:r w:rsidRPr="00065E8E">
        <w:rPr>
          <w:rFonts w:cs="Arial"/>
          <w:sz w:val="28"/>
          <w:szCs w:val="28"/>
          <w:rtl/>
        </w:rPr>
        <w:t xml:space="preserve"> </w:t>
      </w:r>
      <w:r w:rsidRPr="00065E8E">
        <w:rPr>
          <w:rFonts w:cs="Arial" w:hint="cs"/>
          <w:sz w:val="28"/>
          <w:szCs w:val="28"/>
          <w:rtl/>
        </w:rPr>
        <w:t>شِدَّةِ</w:t>
      </w:r>
      <w:r w:rsidRPr="00065E8E">
        <w:rPr>
          <w:rFonts w:cs="Arial"/>
          <w:sz w:val="28"/>
          <w:szCs w:val="28"/>
          <w:rtl/>
        </w:rPr>
        <w:t xml:space="preserve"> </w:t>
      </w:r>
      <w:r w:rsidRPr="00065E8E">
        <w:rPr>
          <w:rFonts w:cs="Arial" w:hint="cs"/>
          <w:sz w:val="28"/>
          <w:szCs w:val="28"/>
          <w:rtl/>
        </w:rPr>
        <w:t>تحريمِ</w:t>
      </w:r>
      <w:r w:rsidRPr="00065E8E">
        <w:rPr>
          <w:rFonts w:cs="Arial"/>
          <w:sz w:val="28"/>
          <w:szCs w:val="28"/>
          <w:rtl/>
        </w:rPr>
        <w:t xml:space="preserve"> </w:t>
      </w:r>
      <w:r w:rsidRPr="00065E8E">
        <w:rPr>
          <w:rFonts w:cs="Arial" w:hint="cs"/>
          <w:sz w:val="28"/>
          <w:szCs w:val="28"/>
          <w:rtl/>
        </w:rPr>
        <w:t>وسائلِها؛</w:t>
      </w:r>
      <w:r w:rsidRPr="00065E8E">
        <w:rPr>
          <w:rFonts w:cs="Arial"/>
          <w:sz w:val="28"/>
          <w:szCs w:val="28"/>
          <w:rtl/>
        </w:rPr>
        <w:t xml:space="preserve"> </w:t>
      </w:r>
      <w:r w:rsidRPr="00065E8E">
        <w:rPr>
          <w:rFonts w:cs="Arial" w:hint="cs"/>
          <w:sz w:val="28"/>
          <w:szCs w:val="28"/>
          <w:rtl/>
        </w:rPr>
        <w:t>فقد</w:t>
      </w:r>
      <w:r w:rsidRPr="00065E8E">
        <w:rPr>
          <w:rFonts w:cs="Arial"/>
          <w:sz w:val="28"/>
          <w:szCs w:val="28"/>
          <w:rtl/>
        </w:rPr>
        <w:t xml:space="preserve"> </w:t>
      </w:r>
      <w:r w:rsidRPr="00065E8E">
        <w:rPr>
          <w:rFonts w:cs="Arial" w:hint="cs"/>
          <w:sz w:val="28"/>
          <w:szCs w:val="28"/>
          <w:rtl/>
        </w:rPr>
        <w:t>نهَى</w:t>
      </w:r>
      <w:r w:rsidRPr="00065E8E">
        <w:rPr>
          <w:rFonts w:cs="Arial"/>
          <w:sz w:val="28"/>
          <w:szCs w:val="28"/>
          <w:rtl/>
        </w:rPr>
        <w:t xml:space="preserve"> </w:t>
      </w:r>
      <w:r w:rsidRPr="00065E8E">
        <w:rPr>
          <w:rFonts w:cs="Arial" w:hint="cs"/>
          <w:sz w:val="28"/>
          <w:szCs w:val="28"/>
          <w:rtl/>
        </w:rPr>
        <w:t>النبيُّ</w:t>
      </w:r>
      <w:r w:rsidRPr="00065E8E">
        <w:rPr>
          <w:rFonts w:cs="Arial"/>
          <w:sz w:val="28"/>
          <w:szCs w:val="28"/>
          <w:rtl/>
        </w:rPr>
        <w:t xml:space="preserve"> </w:t>
      </w:r>
      <w:r w:rsidRPr="00065E8E">
        <w:rPr>
          <w:rFonts w:cs="Arial" w:hint="cs"/>
          <w:sz w:val="28"/>
          <w:szCs w:val="28"/>
          <w:rtl/>
        </w:rPr>
        <w:t>صلّى</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عليه</w:t>
      </w:r>
      <w:r w:rsidRPr="00065E8E">
        <w:rPr>
          <w:rFonts w:cs="Arial"/>
          <w:sz w:val="28"/>
          <w:szCs w:val="28"/>
          <w:rtl/>
        </w:rPr>
        <w:t xml:space="preserve"> </w:t>
      </w:r>
      <w:r w:rsidRPr="00065E8E">
        <w:rPr>
          <w:rFonts w:cs="Arial" w:hint="cs"/>
          <w:sz w:val="28"/>
          <w:szCs w:val="28"/>
          <w:rtl/>
        </w:rPr>
        <w:t>وسلّم</w:t>
      </w:r>
      <w:r w:rsidRPr="00065E8E">
        <w:rPr>
          <w:rFonts w:cs="Arial"/>
          <w:sz w:val="28"/>
          <w:szCs w:val="28"/>
          <w:rtl/>
        </w:rPr>
        <w:t xml:space="preserve"> </w:t>
      </w:r>
      <w:r w:rsidRPr="00065E8E">
        <w:rPr>
          <w:rFonts w:cs="Arial" w:hint="cs"/>
          <w:sz w:val="28"/>
          <w:szCs w:val="28"/>
          <w:rtl/>
        </w:rPr>
        <w:t>عن</w:t>
      </w:r>
      <w:r w:rsidRPr="00065E8E">
        <w:rPr>
          <w:rFonts w:cs="Arial"/>
          <w:sz w:val="28"/>
          <w:szCs w:val="28"/>
          <w:rtl/>
        </w:rPr>
        <w:t xml:space="preserve"> </w:t>
      </w:r>
      <w:r w:rsidRPr="00065E8E">
        <w:rPr>
          <w:rFonts w:cs="Arial" w:hint="cs"/>
          <w:sz w:val="28"/>
          <w:szCs w:val="28"/>
          <w:rtl/>
        </w:rPr>
        <w:t>وسائلَ</w:t>
      </w:r>
      <w:r w:rsidRPr="00065E8E">
        <w:rPr>
          <w:rFonts w:cs="Arial"/>
          <w:sz w:val="28"/>
          <w:szCs w:val="28"/>
          <w:rtl/>
        </w:rPr>
        <w:t xml:space="preserve"> </w:t>
      </w:r>
      <w:r w:rsidRPr="00065E8E">
        <w:rPr>
          <w:rFonts w:cs="Arial" w:hint="cs"/>
          <w:sz w:val="28"/>
          <w:szCs w:val="28"/>
          <w:rtl/>
        </w:rPr>
        <w:t>كثيرةٍ</w:t>
      </w:r>
      <w:r w:rsidRPr="00065E8E">
        <w:rPr>
          <w:rFonts w:cs="Arial"/>
          <w:sz w:val="28"/>
          <w:szCs w:val="28"/>
          <w:rtl/>
        </w:rPr>
        <w:t xml:space="preserve"> </w:t>
      </w:r>
      <w:r w:rsidRPr="00065E8E">
        <w:rPr>
          <w:rFonts w:cs="Arial" w:hint="cs"/>
          <w:sz w:val="28"/>
          <w:szCs w:val="28"/>
          <w:rtl/>
        </w:rPr>
        <w:t>تُفضي</w:t>
      </w:r>
      <w:r w:rsidRPr="00065E8E">
        <w:rPr>
          <w:rFonts w:cs="Arial"/>
          <w:sz w:val="28"/>
          <w:szCs w:val="28"/>
          <w:rtl/>
        </w:rPr>
        <w:t xml:space="preserve"> </w:t>
      </w:r>
      <w:r w:rsidRPr="00065E8E">
        <w:rPr>
          <w:rFonts w:cs="Arial" w:hint="cs"/>
          <w:sz w:val="28"/>
          <w:szCs w:val="28"/>
          <w:rtl/>
        </w:rPr>
        <w:t>إلى</w:t>
      </w:r>
      <w:r w:rsidRPr="00065E8E">
        <w:rPr>
          <w:rFonts w:cs="Arial"/>
          <w:sz w:val="28"/>
          <w:szCs w:val="28"/>
          <w:rtl/>
        </w:rPr>
        <w:t xml:space="preserve"> </w:t>
      </w:r>
      <w:r w:rsidRPr="00065E8E">
        <w:rPr>
          <w:rFonts w:cs="Arial" w:hint="cs"/>
          <w:sz w:val="28"/>
          <w:szCs w:val="28"/>
          <w:rtl/>
        </w:rPr>
        <w:t>الغَبْنِ؛</w:t>
      </w:r>
      <w:r w:rsidRPr="00065E8E">
        <w:rPr>
          <w:rFonts w:cs="Arial"/>
          <w:sz w:val="28"/>
          <w:szCs w:val="28"/>
          <w:rtl/>
        </w:rPr>
        <w:t xml:space="preserve"> </w:t>
      </w:r>
      <w:r w:rsidRPr="00065E8E">
        <w:rPr>
          <w:rFonts w:cs="Arial" w:hint="cs"/>
          <w:sz w:val="28"/>
          <w:szCs w:val="28"/>
          <w:rtl/>
        </w:rPr>
        <w:t>فدَلَّ</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أنَّ</w:t>
      </w:r>
      <w:r w:rsidRPr="00065E8E">
        <w:rPr>
          <w:rFonts w:cs="Arial"/>
          <w:sz w:val="28"/>
          <w:szCs w:val="28"/>
          <w:rtl/>
        </w:rPr>
        <w:t xml:space="preserve"> </w:t>
      </w:r>
      <w:r w:rsidRPr="00065E8E">
        <w:rPr>
          <w:rFonts w:cs="Arial" w:hint="cs"/>
          <w:sz w:val="28"/>
          <w:szCs w:val="28"/>
          <w:rtl/>
        </w:rPr>
        <w:t>الغَبْنَ</w:t>
      </w:r>
      <w:r w:rsidRPr="00065E8E">
        <w:rPr>
          <w:rFonts w:cs="Arial"/>
          <w:sz w:val="28"/>
          <w:szCs w:val="28"/>
          <w:rtl/>
        </w:rPr>
        <w:t xml:space="preserve"> </w:t>
      </w:r>
      <w:r w:rsidRPr="00065E8E">
        <w:rPr>
          <w:rFonts w:cs="Arial" w:hint="cs"/>
          <w:sz w:val="28"/>
          <w:szCs w:val="28"/>
          <w:rtl/>
        </w:rPr>
        <w:t>أشَدُّ؛</w:t>
      </w:r>
      <w:r w:rsidRPr="00065E8E">
        <w:rPr>
          <w:rFonts w:cs="Arial"/>
          <w:sz w:val="28"/>
          <w:szCs w:val="28"/>
          <w:rtl/>
        </w:rPr>
        <w:t xml:space="preserve"> </w:t>
      </w:r>
      <w:r w:rsidRPr="00065E8E">
        <w:rPr>
          <w:rFonts w:cs="Arial" w:hint="cs"/>
          <w:sz w:val="28"/>
          <w:szCs w:val="28"/>
          <w:rtl/>
        </w:rPr>
        <w:t>لأنَّ</w:t>
      </w:r>
      <w:r w:rsidRPr="00065E8E">
        <w:rPr>
          <w:rFonts w:cs="Arial"/>
          <w:sz w:val="28"/>
          <w:szCs w:val="28"/>
          <w:rtl/>
        </w:rPr>
        <w:t xml:space="preserve"> </w:t>
      </w:r>
      <w:r w:rsidRPr="00065E8E">
        <w:rPr>
          <w:rFonts w:cs="Arial" w:hint="cs"/>
          <w:sz w:val="28"/>
          <w:szCs w:val="28"/>
          <w:rtl/>
        </w:rPr>
        <w:t>الغايةَ</w:t>
      </w:r>
      <w:r w:rsidRPr="00065E8E">
        <w:rPr>
          <w:rFonts w:cs="Arial"/>
          <w:sz w:val="28"/>
          <w:szCs w:val="28"/>
          <w:rtl/>
        </w:rPr>
        <w:t xml:space="preserve"> </w:t>
      </w:r>
      <w:r w:rsidRPr="00065E8E">
        <w:rPr>
          <w:rFonts w:cs="Arial" w:hint="cs"/>
          <w:sz w:val="28"/>
          <w:szCs w:val="28"/>
          <w:rtl/>
        </w:rPr>
        <w:t>أخطَرُ</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الوسيلةِ</w:t>
      </w:r>
      <w:r w:rsidRPr="00065E8E">
        <w:rPr>
          <w:rFonts w:cs="Arial"/>
          <w:sz w:val="28"/>
          <w:szCs w:val="28"/>
          <w:rtl/>
        </w:rPr>
        <w:t>.</w:t>
      </w:r>
    </w:p>
    <w:p w:rsidR="0037592F" w:rsidRDefault="0037592F" w:rsidP="0037592F">
      <w:pPr>
        <w:bidi/>
        <w:jc w:val="both"/>
        <w:rPr>
          <w:sz w:val="28"/>
          <w:szCs w:val="28"/>
          <w:rtl/>
        </w:rPr>
      </w:pPr>
      <w:r>
        <w:rPr>
          <w:rFonts w:hint="cs"/>
          <w:sz w:val="28"/>
          <w:szCs w:val="28"/>
          <w:rtl/>
        </w:rPr>
        <w:t>ـــــــــــــــــــــــــــــــــــــــــــــــــــــــــــــــ</w:t>
      </w:r>
    </w:p>
    <w:p w:rsidR="0037592F" w:rsidRPr="00065E8E" w:rsidRDefault="0037592F" w:rsidP="0037592F">
      <w:pPr>
        <w:pStyle w:val="ListParagraph"/>
        <w:numPr>
          <w:ilvl w:val="0"/>
          <w:numId w:val="226"/>
        </w:numPr>
        <w:bidi/>
        <w:jc w:val="both"/>
        <w:rPr>
          <w:sz w:val="28"/>
          <w:szCs w:val="28"/>
        </w:rPr>
      </w:pPr>
      <w:r w:rsidRPr="00065E8E">
        <w:rPr>
          <w:rFonts w:cs="Arial" w:hint="cs"/>
          <w:sz w:val="28"/>
          <w:szCs w:val="28"/>
          <w:rtl/>
        </w:rPr>
        <w:t>أخرجه</w:t>
      </w:r>
      <w:r w:rsidRPr="00065E8E">
        <w:rPr>
          <w:rFonts w:cs="Arial"/>
          <w:sz w:val="28"/>
          <w:szCs w:val="28"/>
          <w:rtl/>
        </w:rPr>
        <w:t xml:space="preserve"> </w:t>
      </w:r>
      <w:r w:rsidRPr="00065E8E">
        <w:rPr>
          <w:rFonts w:cs="Arial" w:hint="cs"/>
          <w:sz w:val="28"/>
          <w:szCs w:val="28"/>
          <w:rtl/>
        </w:rPr>
        <w:t>مالك</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الموطأ</w:t>
      </w:r>
      <w:r w:rsidRPr="00065E8E">
        <w:rPr>
          <w:rFonts w:cs="Arial" w:hint="eastAsia"/>
          <w:sz w:val="28"/>
          <w:szCs w:val="28"/>
          <w:rtl/>
        </w:rPr>
        <w:t>»</w:t>
      </w:r>
      <w:r w:rsidRPr="00065E8E">
        <w:rPr>
          <w:rFonts w:cs="Arial"/>
          <w:sz w:val="28"/>
          <w:szCs w:val="28"/>
          <w:rtl/>
        </w:rPr>
        <w:t xml:space="preserve"> (2 /738).</w:t>
      </w:r>
    </w:p>
    <w:p w:rsidR="0037592F" w:rsidRPr="00065E8E" w:rsidRDefault="0037592F" w:rsidP="0037592F">
      <w:pPr>
        <w:pStyle w:val="ListParagraph"/>
        <w:bidi/>
        <w:jc w:val="both"/>
        <w:rPr>
          <w:sz w:val="28"/>
          <w:szCs w:val="28"/>
          <w:rtl/>
        </w:rPr>
      </w:pPr>
    </w:p>
    <w:p w:rsidR="0037592F" w:rsidRDefault="0037592F" w:rsidP="0037592F">
      <w:pPr>
        <w:rPr>
          <w:sz w:val="28"/>
          <w:szCs w:val="28"/>
        </w:rPr>
      </w:pPr>
      <w:r>
        <w:rPr>
          <w:sz w:val="28"/>
          <w:szCs w:val="28"/>
        </w:rPr>
        <w:br w:type="page"/>
      </w:r>
    </w:p>
    <w:p w:rsidR="0037592F" w:rsidRPr="00065E8E" w:rsidRDefault="0037592F" w:rsidP="0037592F">
      <w:pPr>
        <w:bidi/>
        <w:jc w:val="both"/>
        <w:rPr>
          <w:sz w:val="28"/>
          <w:szCs w:val="28"/>
        </w:rPr>
      </w:pPr>
      <w:r w:rsidRPr="00065E8E">
        <w:rPr>
          <w:rFonts w:cs="Arial" w:hint="cs"/>
          <w:sz w:val="28"/>
          <w:szCs w:val="28"/>
          <w:rtl/>
        </w:rPr>
        <w:t>والغبنُ</w:t>
      </w:r>
      <w:r w:rsidRPr="00065E8E">
        <w:rPr>
          <w:rFonts w:cs="Arial"/>
          <w:sz w:val="28"/>
          <w:szCs w:val="28"/>
          <w:rtl/>
        </w:rPr>
        <w:t xml:space="preserve"> </w:t>
      </w:r>
      <w:r w:rsidRPr="00065E8E">
        <w:rPr>
          <w:rFonts w:cs="Arial" w:hint="cs"/>
          <w:sz w:val="28"/>
          <w:szCs w:val="28"/>
          <w:rtl/>
        </w:rPr>
        <w:t>يَختلِفُ</w:t>
      </w:r>
      <w:r w:rsidRPr="00065E8E">
        <w:rPr>
          <w:rFonts w:cs="Arial"/>
          <w:sz w:val="28"/>
          <w:szCs w:val="28"/>
          <w:rtl/>
        </w:rPr>
        <w:t xml:space="preserve"> </w:t>
      </w:r>
      <w:r w:rsidRPr="00065E8E">
        <w:rPr>
          <w:rFonts w:cs="Arial" w:hint="cs"/>
          <w:sz w:val="28"/>
          <w:szCs w:val="28"/>
          <w:rtl/>
        </w:rPr>
        <w:t>بحسَبِ</w:t>
      </w:r>
      <w:r w:rsidRPr="00065E8E">
        <w:rPr>
          <w:rFonts w:cs="Arial"/>
          <w:sz w:val="28"/>
          <w:szCs w:val="28"/>
          <w:rtl/>
        </w:rPr>
        <w:t xml:space="preserve"> </w:t>
      </w:r>
      <w:r w:rsidRPr="00065E8E">
        <w:rPr>
          <w:rFonts w:cs="Arial" w:hint="cs"/>
          <w:sz w:val="28"/>
          <w:szCs w:val="28"/>
          <w:rtl/>
        </w:rPr>
        <w:t>مِقْدارِ</w:t>
      </w:r>
      <w:r w:rsidRPr="00065E8E">
        <w:rPr>
          <w:rFonts w:cs="Arial"/>
          <w:sz w:val="28"/>
          <w:szCs w:val="28"/>
          <w:rtl/>
        </w:rPr>
        <w:t xml:space="preserve"> </w:t>
      </w:r>
      <w:r w:rsidRPr="00065E8E">
        <w:rPr>
          <w:rFonts w:cs="Arial" w:hint="cs"/>
          <w:sz w:val="28"/>
          <w:szCs w:val="28"/>
          <w:rtl/>
        </w:rPr>
        <w:t>الضَّرَرِ</w:t>
      </w:r>
      <w:r w:rsidRPr="00065E8E">
        <w:rPr>
          <w:rFonts w:cs="Arial"/>
          <w:sz w:val="28"/>
          <w:szCs w:val="28"/>
          <w:rtl/>
        </w:rPr>
        <w:t xml:space="preserve"> </w:t>
      </w:r>
      <w:r w:rsidRPr="00065E8E">
        <w:rPr>
          <w:rFonts w:cs="Arial" w:hint="cs"/>
          <w:sz w:val="28"/>
          <w:szCs w:val="28"/>
          <w:rtl/>
        </w:rPr>
        <w:t>فيه،</w:t>
      </w:r>
      <w:r w:rsidRPr="00065E8E">
        <w:rPr>
          <w:rFonts w:cs="Arial"/>
          <w:sz w:val="28"/>
          <w:szCs w:val="28"/>
          <w:rtl/>
        </w:rPr>
        <w:t xml:space="preserve"> </w:t>
      </w:r>
      <w:r w:rsidRPr="00065E8E">
        <w:rPr>
          <w:rFonts w:cs="Arial" w:hint="cs"/>
          <w:sz w:val="28"/>
          <w:szCs w:val="28"/>
          <w:rtl/>
        </w:rPr>
        <w:t>ويشتدُّ</w:t>
      </w:r>
      <w:r w:rsidRPr="00065E8E">
        <w:rPr>
          <w:rFonts w:cs="Arial"/>
          <w:sz w:val="28"/>
          <w:szCs w:val="28"/>
          <w:rtl/>
        </w:rPr>
        <w:t xml:space="preserve"> </w:t>
      </w:r>
      <w:r w:rsidRPr="00065E8E">
        <w:rPr>
          <w:rFonts w:cs="Arial" w:hint="cs"/>
          <w:sz w:val="28"/>
          <w:szCs w:val="28"/>
          <w:rtl/>
        </w:rPr>
        <w:t>النهيُ</w:t>
      </w:r>
      <w:r w:rsidRPr="00065E8E">
        <w:rPr>
          <w:rFonts w:cs="Arial"/>
          <w:sz w:val="28"/>
          <w:szCs w:val="28"/>
          <w:rtl/>
        </w:rPr>
        <w:t xml:space="preserve"> </w:t>
      </w:r>
      <w:r w:rsidRPr="00065E8E">
        <w:rPr>
          <w:rFonts w:cs="Arial" w:hint="cs"/>
          <w:sz w:val="28"/>
          <w:szCs w:val="28"/>
          <w:rtl/>
        </w:rPr>
        <w:t>عنه</w:t>
      </w:r>
      <w:r w:rsidRPr="00065E8E">
        <w:rPr>
          <w:rFonts w:cs="Arial"/>
          <w:sz w:val="28"/>
          <w:szCs w:val="28"/>
          <w:rtl/>
        </w:rPr>
        <w:t xml:space="preserve"> </w:t>
      </w:r>
      <w:r w:rsidRPr="00065E8E">
        <w:rPr>
          <w:rFonts w:cs="Arial" w:hint="cs"/>
          <w:sz w:val="28"/>
          <w:szCs w:val="28"/>
          <w:rtl/>
        </w:rPr>
        <w:t>مع</w:t>
      </w:r>
      <w:r w:rsidRPr="00065E8E">
        <w:rPr>
          <w:rFonts w:cs="Arial"/>
          <w:sz w:val="28"/>
          <w:szCs w:val="28"/>
          <w:rtl/>
        </w:rPr>
        <w:t xml:space="preserve"> </w:t>
      </w:r>
      <w:r w:rsidRPr="00065E8E">
        <w:rPr>
          <w:rFonts w:cs="Arial" w:hint="cs"/>
          <w:sz w:val="28"/>
          <w:szCs w:val="28"/>
          <w:rtl/>
        </w:rPr>
        <w:t>شدةِ</w:t>
      </w:r>
      <w:r w:rsidRPr="00065E8E">
        <w:rPr>
          <w:rFonts w:cs="Arial"/>
          <w:sz w:val="28"/>
          <w:szCs w:val="28"/>
          <w:rtl/>
        </w:rPr>
        <w:t xml:space="preserve"> </w:t>
      </w:r>
      <w:r w:rsidRPr="00065E8E">
        <w:rPr>
          <w:rFonts w:cs="Arial" w:hint="cs"/>
          <w:sz w:val="28"/>
          <w:szCs w:val="28"/>
          <w:rtl/>
        </w:rPr>
        <w:t>الضررِ</w:t>
      </w:r>
      <w:r w:rsidRPr="00065E8E">
        <w:rPr>
          <w:rFonts w:cs="Arial"/>
          <w:sz w:val="28"/>
          <w:szCs w:val="28"/>
          <w:rtl/>
        </w:rPr>
        <w:t xml:space="preserve"> </w:t>
      </w:r>
      <w:r w:rsidRPr="00065E8E">
        <w:rPr>
          <w:rFonts w:cs="Arial" w:hint="cs"/>
          <w:sz w:val="28"/>
          <w:szCs w:val="28"/>
          <w:rtl/>
        </w:rPr>
        <w:t>الواردِ</w:t>
      </w:r>
      <w:r w:rsidRPr="00065E8E">
        <w:rPr>
          <w:rFonts w:cs="Arial"/>
          <w:sz w:val="28"/>
          <w:szCs w:val="28"/>
          <w:rtl/>
        </w:rPr>
        <w:t xml:space="preserve"> </w:t>
      </w:r>
      <w:r w:rsidRPr="00065E8E">
        <w:rPr>
          <w:rFonts w:cs="Arial" w:hint="cs"/>
          <w:sz w:val="28"/>
          <w:szCs w:val="28"/>
          <w:rtl/>
        </w:rPr>
        <w:t>فيه</w:t>
      </w:r>
      <w:r w:rsidRPr="00065E8E">
        <w:rPr>
          <w:rFonts w:cs="Arial"/>
          <w:sz w:val="28"/>
          <w:szCs w:val="28"/>
          <w:rtl/>
        </w:rPr>
        <w:t>.</w:t>
      </w:r>
    </w:p>
    <w:p w:rsidR="0037592F" w:rsidRPr="00065E8E" w:rsidRDefault="0037592F" w:rsidP="0037592F">
      <w:pPr>
        <w:bidi/>
        <w:jc w:val="both"/>
        <w:rPr>
          <w:sz w:val="28"/>
          <w:szCs w:val="28"/>
        </w:rPr>
      </w:pPr>
      <w:r w:rsidRPr="00065E8E">
        <w:rPr>
          <w:rFonts w:cs="Arial" w:hint="cs"/>
          <w:sz w:val="28"/>
          <w:szCs w:val="28"/>
          <w:rtl/>
        </w:rPr>
        <w:t>ولا</w:t>
      </w:r>
      <w:r w:rsidRPr="00065E8E">
        <w:rPr>
          <w:rFonts w:cs="Arial"/>
          <w:sz w:val="28"/>
          <w:szCs w:val="28"/>
          <w:rtl/>
        </w:rPr>
        <w:t xml:space="preserve"> </w:t>
      </w:r>
      <w:r w:rsidRPr="00065E8E">
        <w:rPr>
          <w:rFonts w:cs="Arial" w:hint="cs"/>
          <w:sz w:val="28"/>
          <w:szCs w:val="28"/>
          <w:rtl/>
        </w:rPr>
        <w:t>خلافَ</w:t>
      </w:r>
      <w:r w:rsidRPr="00065E8E">
        <w:rPr>
          <w:rFonts w:cs="Arial"/>
          <w:sz w:val="28"/>
          <w:szCs w:val="28"/>
          <w:rtl/>
        </w:rPr>
        <w:t xml:space="preserve"> </w:t>
      </w:r>
      <w:r w:rsidRPr="00065E8E">
        <w:rPr>
          <w:rFonts w:cs="Arial" w:hint="cs"/>
          <w:sz w:val="28"/>
          <w:szCs w:val="28"/>
          <w:rtl/>
        </w:rPr>
        <w:t>عندَ</w:t>
      </w:r>
      <w:r w:rsidRPr="00065E8E">
        <w:rPr>
          <w:rFonts w:cs="Arial"/>
          <w:sz w:val="28"/>
          <w:szCs w:val="28"/>
          <w:rtl/>
        </w:rPr>
        <w:t xml:space="preserve"> </w:t>
      </w:r>
      <w:r w:rsidRPr="00065E8E">
        <w:rPr>
          <w:rFonts w:cs="Arial" w:hint="cs"/>
          <w:sz w:val="28"/>
          <w:szCs w:val="28"/>
          <w:rtl/>
        </w:rPr>
        <w:t>الفقهاءِ</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كراهةِ</w:t>
      </w:r>
      <w:r w:rsidRPr="00065E8E">
        <w:rPr>
          <w:rFonts w:cs="Arial"/>
          <w:sz w:val="28"/>
          <w:szCs w:val="28"/>
          <w:rtl/>
        </w:rPr>
        <w:t xml:space="preserve"> </w:t>
      </w:r>
      <w:r w:rsidRPr="00065E8E">
        <w:rPr>
          <w:rFonts w:cs="Arial" w:hint="cs"/>
          <w:sz w:val="28"/>
          <w:szCs w:val="28"/>
          <w:rtl/>
        </w:rPr>
        <w:t>الغبنِ</w:t>
      </w:r>
      <w:r w:rsidRPr="00065E8E">
        <w:rPr>
          <w:rFonts w:cs="Arial"/>
          <w:sz w:val="28"/>
          <w:szCs w:val="28"/>
          <w:rtl/>
        </w:rPr>
        <w:t xml:space="preserve"> </w:t>
      </w:r>
      <w:r w:rsidRPr="00065E8E">
        <w:rPr>
          <w:rFonts w:cs="Arial" w:hint="cs"/>
          <w:sz w:val="28"/>
          <w:szCs w:val="28"/>
          <w:rtl/>
        </w:rPr>
        <w:t>الفاحشِ</w:t>
      </w:r>
      <w:r w:rsidRPr="00065E8E">
        <w:rPr>
          <w:rFonts w:cs="Arial"/>
          <w:sz w:val="28"/>
          <w:szCs w:val="28"/>
          <w:rtl/>
        </w:rPr>
        <w:t xml:space="preserve"> </w:t>
      </w:r>
      <w:r w:rsidRPr="00065E8E">
        <w:rPr>
          <w:rFonts w:cs="Arial" w:hint="cs"/>
          <w:sz w:val="28"/>
          <w:szCs w:val="28"/>
          <w:rtl/>
        </w:rPr>
        <w:t>الذي</w:t>
      </w:r>
      <w:r w:rsidRPr="00065E8E">
        <w:rPr>
          <w:rFonts w:cs="Arial"/>
          <w:sz w:val="28"/>
          <w:szCs w:val="28"/>
          <w:rtl/>
        </w:rPr>
        <w:t xml:space="preserve"> </w:t>
      </w:r>
      <w:r w:rsidRPr="00065E8E">
        <w:rPr>
          <w:rFonts w:cs="Arial" w:hint="cs"/>
          <w:sz w:val="28"/>
          <w:szCs w:val="28"/>
          <w:rtl/>
        </w:rPr>
        <w:t>يُضِرُّ</w:t>
      </w:r>
      <w:r w:rsidRPr="00065E8E">
        <w:rPr>
          <w:rFonts w:cs="Arial"/>
          <w:sz w:val="28"/>
          <w:szCs w:val="28"/>
          <w:rtl/>
        </w:rPr>
        <w:t xml:space="preserve"> </w:t>
      </w:r>
      <w:r w:rsidRPr="00065E8E">
        <w:rPr>
          <w:rFonts w:cs="Arial" w:hint="cs"/>
          <w:sz w:val="28"/>
          <w:szCs w:val="28"/>
          <w:rtl/>
        </w:rPr>
        <w:t>بمُشترِي</w:t>
      </w:r>
      <w:r w:rsidRPr="00065E8E">
        <w:rPr>
          <w:rFonts w:cs="Arial"/>
          <w:sz w:val="28"/>
          <w:szCs w:val="28"/>
          <w:rtl/>
        </w:rPr>
        <w:t xml:space="preserve"> </w:t>
      </w:r>
      <w:r w:rsidRPr="00065E8E">
        <w:rPr>
          <w:rFonts w:cs="Arial" w:hint="cs"/>
          <w:sz w:val="28"/>
          <w:szCs w:val="28"/>
          <w:rtl/>
        </w:rPr>
        <w:t>السلعةِ؛</w:t>
      </w:r>
      <w:r w:rsidRPr="00065E8E">
        <w:rPr>
          <w:rFonts w:cs="Arial"/>
          <w:sz w:val="28"/>
          <w:szCs w:val="28"/>
          <w:rtl/>
        </w:rPr>
        <w:t xml:space="preserve"> </w:t>
      </w:r>
      <w:r w:rsidRPr="00065E8E">
        <w:rPr>
          <w:rFonts w:cs="Arial" w:hint="cs"/>
          <w:sz w:val="28"/>
          <w:szCs w:val="28"/>
          <w:rtl/>
        </w:rPr>
        <w:t>لأنَّه</w:t>
      </w:r>
      <w:r w:rsidRPr="00065E8E">
        <w:rPr>
          <w:rFonts w:cs="Arial"/>
          <w:sz w:val="28"/>
          <w:szCs w:val="28"/>
          <w:rtl/>
        </w:rPr>
        <w:t xml:space="preserve"> </w:t>
      </w:r>
      <w:r w:rsidRPr="00065E8E">
        <w:rPr>
          <w:rFonts w:cs="Arial" w:hint="cs"/>
          <w:sz w:val="28"/>
          <w:szCs w:val="28"/>
          <w:rtl/>
        </w:rPr>
        <w:t>لا</w:t>
      </w:r>
      <w:r w:rsidRPr="00065E8E">
        <w:rPr>
          <w:rFonts w:cs="Arial"/>
          <w:sz w:val="28"/>
          <w:szCs w:val="28"/>
          <w:rtl/>
        </w:rPr>
        <w:t xml:space="preserve"> </w:t>
      </w:r>
      <w:r w:rsidRPr="00065E8E">
        <w:rPr>
          <w:rFonts w:cs="Arial" w:hint="cs"/>
          <w:sz w:val="28"/>
          <w:szCs w:val="28"/>
          <w:rtl/>
        </w:rPr>
        <w:t>ضَرَرَ</w:t>
      </w:r>
      <w:r w:rsidRPr="00065E8E">
        <w:rPr>
          <w:rFonts w:cs="Arial"/>
          <w:sz w:val="28"/>
          <w:szCs w:val="28"/>
          <w:rtl/>
        </w:rPr>
        <w:t xml:space="preserve"> </w:t>
      </w:r>
      <w:r w:rsidRPr="00065E8E">
        <w:rPr>
          <w:rFonts w:cs="Arial" w:hint="cs"/>
          <w:sz w:val="28"/>
          <w:szCs w:val="28"/>
          <w:rtl/>
        </w:rPr>
        <w:t>ولا</w:t>
      </w:r>
      <w:r w:rsidRPr="00065E8E">
        <w:rPr>
          <w:rFonts w:cs="Arial"/>
          <w:sz w:val="28"/>
          <w:szCs w:val="28"/>
          <w:rtl/>
        </w:rPr>
        <w:t xml:space="preserve"> </w:t>
      </w:r>
      <w:r w:rsidRPr="00065E8E">
        <w:rPr>
          <w:rFonts w:cs="Arial" w:hint="cs"/>
          <w:sz w:val="28"/>
          <w:szCs w:val="28"/>
          <w:rtl/>
        </w:rPr>
        <w:t>ضِرارَ،</w:t>
      </w:r>
      <w:r w:rsidRPr="00065E8E">
        <w:rPr>
          <w:rFonts w:cs="Arial"/>
          <w:sz w:val="28"/>
          <w:szCs w:val="28"/>
          <w:rtl/>
        </w:rPr>
        <w:t xml:space="preserve"> </w:t>
      </w:r>
      <w:r w:rsidRPr="00065E8E">
        <w:rPr>
          <w:rFonts w:cs="Arial" w:hint="cs"/>
          <w:sz w:val="28"/>
          <w:szCs w:val="28"/>
          <w:rtl/>
        </w:rPr>
        <w:t>وهو</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جنسِ</w:t>
      </w:r>
      <w:r w:rsidRPr="00065E8E">
        <w:rPr>
          <w:rFonts w:cs="Arial"/>
          <w:sz w:val="28"/>
          <w:szCs w:val="28"/>
          <w:rtl/>
        </w:rPr>
        <w:t xml:space="preserve"> </w:t>
      </w:r>
      <w:r w:rsidRPr="00065E8E">
        <w:rPr>
          <w:rFonts w:cs="Arial" w:hint="cs"/>
          <w:sz w:val="28"/>
          <w:szCs w:val="28"/>
          <w:rtl/>
        </w:rPr>
        <w:t>أكلِ</w:t>
      </w:r>
      <w:r w:rsidRPr="00065E8E">
        <w:rPr>
          <w:rFonts w:cs="Arial"/>
          <w:sz w:val="28"/>
          <w:szCs w:val="28"/>
          <w:rtl/>
        </w:rPr>
        <w:t xml:space="preserve"> </w:t>
      </w:r>
      <w:r w:rsidRPr="00065E8E">
        <w:rPr>
          <w:rFonts w:cs="Arial" w:hint="cs"/>
          <w:sz w:val="28"/>
          <w:szCs w:val="28"/>
          <w:rtl/>
        </w:rPr>
        <w:t>أموالِ</w:t>
      </w:r>
      <w:r w:rsidRPr="00065E8E">
        <w:rPr>
          <w:rFonts w:cs="Arial"/>
          <w:sz w:val="28"/>
          <w:szCs w:val="28"/>
          <w:rtl/>
        </w:rPr>
        <w:t xml:space="preserve"> </w:t>
      </w:r>
      <w:r w:rsidRPr="00065E8E">
        <w:rPr>
          <w:rFonts w:cs="Arial" w:hint="cs"/>
          <w:sz w:val="28"/>
          <w:szCs w:val="28"/>
          <w:rtl/>
        </w:rPr>
        <w:t>الناسِ</w:t>
      </w:r>
      <w:r w:rsidRPr="00065E8E">
        <w:rPr>
          <w:rFonts w:cs="Arial"/>
          <w:sz w:val="28"/>
          <w:szCs w:val="28"/>
          <w:rtl/>
        </w:rPr>
        <w:t xml:space="preserve"> </w:t>
      </w:r>
      <w:r w:rsidRPr="00065E8E">
        <w:rPr>
          <w:rFonts w:cs="Arial" w:hint="cs"/>
          <w:sz w:val="28"/>
          <w:szCs w:val="28"/>
          <w:rtl/>
        </w:rPr>
        <w:t>بالباطلِ</w:t>
      </w:r>
      <w:r w:rsidRPr="00065E8E">
        <w:rPr>
          <w:rFonts w:cs="Arial"/>
          <w:sz w:val="28"/>
          <w:szCs w:val="28"/>
          <w:rtl/>
        </w:rPr>
        <w:t>.</w:t>
      </w:r>
    </w:p>
    <w:p w:rsidR="0037592F" w:rsidRDefault="0037592F" w:rsidP="0037592F">
      <w:pPr>
        <w:bidi/>
        <w:jc w:val="both"/>
        <w:rPr>
          <w:rFonts w:cs="Arial"/>
          <w:sz w:val="28"/>
          <w:szCs w:val="28"/>
          <w:rtl/>
        </w:rPr>
      </w:pPr>
      <w:r w:rsidRPr="00065E8E">
        <w:rPr>
          <w:rFonts w:cs="Arial" w:hint="cs"/>
          <w:sz w:val="28"/>
          <w:szCs w:val="28"/>
          <w:rtl/>
        </w:rPr>
        <w:t>وقد</w:t>
      </w:r>
      <w:r w:rsidRPr="00065E8E">
        <w:rPr>
          <w:rFonts w:cs="Arial"/>
          <w:sz w:val="28"/>
          <w:szCs w:val="28"/>
          <w:rtl/>
        </w:rPr>
        <w:t xml:space="preserve"> </w:t>
      </w:r>
      <w:r w:rsidRPr="00065E8E">
        <w:rPr>
          <w:rFonts w:cs="Arial" w:hint="cs"/>
          <w:sz w:val="28"/>
          <w:szCs w:val="28"/>
          <w:rtl/>
        </w:rPr>
        <w:t>أجاز</w:t>
      </w:r>
      <w:r w:rsidRPr="00065E8E">
        <w:rPr>
          <w:rFonts w:cs="Arial"/>
          <w:sz w:val="28"/>
          <w:szCs w:val="28"/>
          <w:rtl/>
        </w:rPr>
        <w:t xml:space="preserve"> </w:t>
      </w:r>
      <w:r w:rsidRPr="00065E8E">
        <w:rPr>
          <w:rFonts w:cs="Arial" w:hint="cs"/>
          <w:sz w:val="28"/>
          <w:szCs w:val="28"/>
          <w:rtl/>
        </w:rPr>
        <w:t>مالكٌ</w:t>
      </w:r>
      <w:r w:rsidRPr="00065E8E">
        <w:rPr>
          <w:rFonts w:cs="Arial"/>
          <w:sz w:val="28"/>
          <w:szCs w:val="28"/>
          <w:rtl/>
        </w:rPr>
        <w:t xml:space="preserve"> </w:t>
      </w:r>
      <w:r w:rsidRPr="00065E8E">
        <w:rPr>
          <w:rFonts w:cs="Arial" w:hint="cs"/>
          <w:sz w:val="28"/>
          <w:szCs w:val="28"/>
          <w:rtl/>
        </w:rPr>
        <w:t>بيعَ</w:t>
      </w:r>
      <w:r w:rsidRPr="00065E8E">
        <w:rPr>
          <w:rFonts w:cs="Arial"/>
          <w:sz w:val="28"/>
          <w:szCs w:val="28"/>
          <w:rtl/>
        </w:rPr>
        <w:t xml:space="preserve"> </w:t>
      </w:r>
      <w:r w:rsidRPr="00065E8E">
        <w:rPr>
          <w:rFonts w:cs="Arial" w:hint="cs"/>
          <w:sz w:val="28"/>
          <w:szCs w:val="28"/>
          <w:rtl/>
        </w:rPr>
        <w:t>دُرَّةٍ</w:t>
      </w:r>
      <w:r w:rsidRPr="00065E8E">
        <w:rPr>
          <w:rFonts w:cs="Arial"/>
          <w:sz w:val="28"/>
          <w:szCs w:val="28"/>
          <w:rtl/>
        </w:rPr>
        <w:t xml:space="preserve"> </w:t>
      </w:r>
      <w:r w:rsidRPr="00065E8E">
        <w:rPr>
          <w:rFonts w:cs="Arial" w:hint="cs"/>
          <w:sz w:val="28"/>
          <w:szCs w:val="28"/>
          <w:rtl/>
        </w:rPr>
        <w:t>ذاتِ</w:t>
      </w:r>
      <w:r w:rsidRPr="00065E8E">
        <w:rPr>
          <w:rFonts w:cs="Arial"/>
          <w:sz w:val="28"/>
          <w:szCs w:val="28"/>
          <w:rtl/>
        </w:rPr>
        <w:t xml:space="preserve"> </w:t>
      </w:r>
      <w:r w:rsidRPr="00065E8E">
        <w:rPr>
          <w:rFonts w:cs="Arial" w:hint="cs"/>
          <w:sz w:val="28"/>
          <w:szCs w:val="28"/>
          <w:rtl/>
        </w:rPr>
        <w:t>خطرٍ</w:t>
      </w:r>
      <w:r w:rsidRPr="00065E8E">
        <w:rPr>
          <w:rFonts w:cs="Arial"/>
          <w:sz w:val="28"/>
          <w:szCs w:val="28"/>
          <w:rtl/>
        </w:rPr>
        <w:t xml:space="preserve"> </w:t>
      </w:r>
      <w:r w:rsidRPr="00065E8E">
        <w:rPr>
          <w:rFonts w:cs="Arial" w:hint="cs"/>
          <w:sz w:val="28"/>
          <w:szCs w:val="28"/>
          <w:rtl/>
        </w:rPr>
        <w:t>عظيمٍ</w:t>
      </w:r>
      <w:r w:rsidRPr="00065E8E">
        <w:rPr>
          <w:rFonts w:cs="Arial"/>
          <w:sz w:val="28"/>
          <w:szCs w:val="28"/>
          <w:rtl/>
        </w:rPr>
        <w:t xml:space="preserve"> </w:t>
      </w:r>
      <w:r w:rsidRPr="00065E8E">
        <w:rPr>
          <w:rFonts w:cs="Arial" w:hint="cs"/>
          <w:sz w:val="28"/>
          <w:szCs w:val="28"/>
          <w:rtl/>
        </w:rPr>
        <w:t>بدِرْهَمٍ،</w:t>
      </w:r>
      <w:r w:rsidRPr="00065E8E">
        <w:rPr>
          <w:rFonts w:cs="Arial"/>
          <w:sz w:val="28"/>
          <w:szCs w:val="28"/>
          <w:rtl/>
        </w:rPr>
        <w:t xml:space="preserve"> </w:t>
      </w:r>
      <w:r w:rsidRPr="00065E8E">
        <w:rPr>
          <w:rFonts w:cs="Arial" w:hint="cs"/>
          <w:sz w:val="28"/>
          <w:szCs w:val="28"/>
          <w:rtl/>
        </w:rPr>
        <w:t>ولم</w:t>
      </w:r>
      <w:r w:rsidRPr="00065E8E">
        <w:rPr>
          <w:rFonts w:cs="Arial"/>
          <w:sz w:val="28"/>
          <w:szCs w:val="28"/>
          <w:rtl/>
        </w:rPr>
        <w:t xml:space="preserve"> </w:t>
      </w:r>
      <w:r w:rsidRPr="00065E8E">
        <w:rPr>
          <w:rFonts w:cs="Arial" w:hint="cs"/>
          <w:sz w:val="28"/>
          <w:szCs w:val="28"/>
          <w:rtl/>
        </w:rPr>
        <w:t>يَعلَمِ</w:t>
      </w:r>
      <w:r w:rsidRPr="00065E8E">
        <w:rPr>
          <w:rFonts w:cs="Arial"/>
          <w:sz w:val="28"/>
          <w:szCs w:val="28"/>
          <w:rtl/>
        </w:rPr>
        <w:t xml:space="preserve"> </w:t>
      </w:r>
      <w:r w:rsidRPr="00065E8E">
        <w:rPr>
          <w:rFonts w:cs="Arial" w:hint="cs"/>
          <w:sz w:val="28"/>
          <w:szCs w:val="28"/>
          <w:rtl/>
        </w:rPr>
        <w:t>البائعُ</w:t>
      </w:r>
      <w:r w:rsidRPr="00065E8E">
        <w:rPr>
          <w:rFonts w:cs="Arial"/>
          <w:sz w:val="28"/>
          <w:szCs w:val="28"/>
          <w:rtl/>
        </w:rPr>
        <w:t xml:space="preserve"> </w:t>
      </w:r>
      <w:r w:rsidRPr="00065E8E">
        <w:rPr>
          <w:rFonts w:cs="Arial" w:hint="cs"/>
          <w:sz w:val="28"/>
          <w:szCs w:val="28"/>
          <w:rtl/>
        </w:rPr>
        <w:t>أنَّها</w:t>
      </w:r>
      <w:r w:rsidRPr="00065E8E">
        <w:rPr>
          <w:rFonts w:cs="Arial"/>
          <w:sz w:val="28"/>
          <w:szCs w:val="28"/>
          <w:rtl/>
        </w:rPr>
        <w:t xml:space="preserve"> </w:t>
      </w:r>
      <w:r w:rsidRPr="00065E8E">
        <w:rPr>
          <w:rFonts w:cs="Arial" w:hint="cs"/>
          <w:sz w:val="28"/>
          <w:szCs w:val="28"/>
          <w:rtl/>
        </w:rPr>
        <w:t>دُرَّةٌ؛</w:t>
      </w:r>
      <w:r w:rsidRPr="00065E8E">
        <w:rPr>
          <w:rFonts w:cs="Arial"/>
          <w:sz w:val="28"/>
          <w:szCs w:val="28"/>
          <w:rtl/>
        </w:rPr>
        <w:t xml:space="preserve"> </w:t>
      </w:r>
      <w:r w:rsidRPr="00065E8E">
        <w:rPr>
          <w:rFonts w:cs="Arial" w:hint="cs"/>
          <w:sz w:val="28"/>
          <w:szCs w:val="28"/>
          <w:rtl/>
        </w:rPr>
        <w:t>أنَّه</w:t>
      </w:r>
      <w:r w:rsidRPr="00065E8E">
        <w:rPr>
          <w:rFonts w:cs="Arial"/>
          <w:sz w:val="28"/>
          <w:szCs w:val="28"/>
          <w:rtl/>
        </w:rPr>
        <w:t xml:space="preserve"> </w:t>
      </w:r>
      <w:r w:rsidRPr="00065E8E">
        <w:rPr>
          <w:rFonts w:cs="Arial" w:hint="cs"/>
          <w:sz w:val="28"/>
          <w:szCs w:val="28"/>
          <w:rtl/>
        </w:rPr>
        <w:t>يَلزَمُهُ</w:t>
      </w:r>
      <w:r w:rsidRPr="00065E8E">
        <w:rPr>
          <w:rFonts w:cs="Arial"/>
          <w:sz w:val="28"/>
          <w:szCs w:val="28"/>
          <w:rtl/>
        </w:rPr>
        <w:t xml:space="preserve"> </w:t>
      </w:r>
      <w:r w:rsidRPr="00065E8E">
        <w:rPr>
          <w:rFonts w:cs="Arial" w:hint="cs"/>
          <w:sz w:val="28"/>
          <w:szCs w:val="28"/>
          <w:rtl/>
        </w:rPr>
        <w:t>البيعُ،</w:t>
      </w:r>
      <w:r w:rsidRPr="00065E8E">
        <w:rPr>
          <w:rFonts w:cs="Arial"/>
          <w:sz w:val="28"/>
          <w:szCs w:val="28"/>
          <w:rtl/>
        </w:rPr>
        <w:t xml:space="preserve"> </w:t>
      </w:r>
      <w:r w:rsidRPr="00065E8E">
        <w:rPr>
          <w:rFonts w:cs="Arial" w:hint="cs"/>
          <w:sz w:val="28"/>
          <w:szCs w:val="28"/>
          <w:rtl/>
        </w:rPr>
        <w:t>ولم</w:t>
      </w:r>
      <w:r w:rsidRPr="00065E8E">
        <w:rPr>
          <w:rFonts w:cs="Arial"/>
          <w:sz w:val="28"/>
          <w:szCs w:val="28"/>
          <w:rtl/>
        </w:rPr>
        <w:t xml:space="preserve"> </w:t>
      </w:r>
      <w:r w:rsidRPr="00065E8E">
        <w:rPr>
          <w:rFonts w:cs="Arial" w:hint="cs"/>
          <w:sz w:val="28"/>
          <w:szCs w:val="28"/>
          <w:rtl/>
        </w:rPr>
        <w:t>يَلتفِتْ</w:t>
      </w:r>
      <w:r w:rsidRPr="00065E8E">
        <w:rPr>
          <w:rFonts w:cs="Arial"/>
          <w:sz w:val="28"/>
          <w:szCs w:val="28"/>
          <w:rtl/>
        </w:rPr>
        <w:t xml:space="preserve"> </w:t>
      </w:r>
      <w:r w:rsidRPr="00065E8E">
        <w:rPr>
          <w:rFonts w:cs="Arial" w:hint="cs"/>
          <w:sz w:val="28"/>
          <w:szCs w:val="28"/>
          <w:rtl/>
        </w:rPr>
        <w:t>إلى</w:t>
      </w:r>
      <w:r w:rsidRPr="00065E8E">
        <w:rPr>
          <w:rFonts w:cs="Arial"/>
          <w:sz w:val="28"/>
          <w:szCs w:val="28"/>
          <w:rtl/>
        </w:rPr>
        <w:t xml:space="preserve"> </w:t>
      </w:r>
      <w:r w:rsidRPr="00065E8E">
        <w:rPr>
          <w:rFonts w:cs="Arial" w:hint="cs"/>
          <w:sz w:val="28"/>
          <w:szCs w:val="28"/>
          <w:rtl/>
        </w:rPr>
        <w:t>قولِه</w:t>
      </w:r>
      <w:r>
        <w:rPr>
          <w:rFonts w:cs="Arial" w:hint="cs"/>
          <w:sz w:val="28"/>
          <w:szCs w:val="28"/>
          <w:rtl/>
        </w:rPr>
        <w:t>(1).</w:t>
      </w:r>
    </w:p>
    <w:p w:rsidR="0037592F" w:rsidRPr="00065E8E" w:rsidRDefault="0037592F" w:rsidP="0037592F">
      <w:pPr>
        <w:bidi/>
        <w:jc w:val="both"/>
        <w:rPr>
          <w:sz w:val="28"/>
          <w:szCs w:val="28"/>
        </w:rPr>
      </w:pPr>
      <w:r w:rsidRPr="00065E8E">
        <w:rPr>
          <w:rFonts w:cs="Arial" w:hint="cs"/>
          <w:sz w:val="28"/>
          <w:szCs w:val="28"/>
          <w:rtl/>
        </w:rPr>
        <w:t>والغبنُ</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التجارةِ</w:t>
      </w:r>
      <w:r w:rsidRPr="00065E8E">
        <w:rPr>
          <w:rFonts w:cs="Arial"/>
          <w:sz w:val="28"/>
          <w:szCs w:val="28"/>
          <w:rtl/>
        </w:rPr>
        <w:t xml:space="preserve"> </w:t>
      </w:r>
      <w:r w:rsidRPr="00065E8E">
        <w:rPr>
          <w:rFonts w:cs="Arial" w:hint="cs"/>
          <w:sz w:val="28"/>
          <w:szCs w:val="28"/>
          <w:rtl/>
        </w:rPr>
        <w:t>الذي</w:t>
      </w:r>
      <w:r w:rsidRPr="00065E8E">
        <w:rPr>
          <w:rFonts w:cs="Arial"/>
          <w:sz w:val="28"/>
          <w:szCs w:val="28"/>
          <w:rtl/>
        </w:rPr>
        <w:t xml:space="preserve"> </w:t>
      </w:r>
      <w:r w:rsidRPr="00065E8E">
        <w:rPr>
          <w:rFonts w:cs="Arial" w:hint="cs"/>
          <w:sz w:val="28"/>
          <w:szCs w:val="28"/>
          <w:rtl/>
        </w:rPr>
        <w:t>يكونُ</w:t>
      </w:r>
      <w:r w:rsidRPr="00065E8E">
        <w:rPr>
          <w:rFonts w:cs="Arial"/>
          <w:sz w:val="28"/>
          <w:szCs w:val="28"/>
          <w:rtl/>
        </w:rPr>
        <w:t xml:space="preserve"> </w:t>
      </w:r>
      <w:r w:rsidRPr="00065E8E">
        <w:rPr>
          <w:rFonts w:cs="Arial" w:hint="cs"/>
          <w:sz w:val="28"/>
          <w:szCs w:val="28"/>
          <w:rtl/>
        </w:rPr>
        <w:t>عن</w:t>
      </w:r>
      <w:r w:rsidRPr="00065E8E">
        <w:rPr>
          <w:rFonts w:cs="Arial"/>
          <w:sz w:val="28"/>
          <w:szCs w:val="28"/>
          <w:rtl/>
        </w:rPr>
        <w:t xml:space="preserve"> </w:t>
      </w:r>
      <w:r w:rsidRPr="00065E8E">
        <w:rPr>
          <w:rFonts w:cs="Arial" w:hint="cs"/>
          <w:sz w:val="28"/>
          <w:szCs w:val="28"/>
          <w:rtl/>
        </w:rPr>
        <w:t>تَرَاضٍ</w:t>
      </w:r>
      <w:r w:rsidRPr="00065E8E">
        <w:rPr>
          <w:rFonts w:cs="Arial"/>
          <w:sz w:val="28"/>
          <w:szCs w:val="28"/>
          <w:rtl/>
        </w:rPr>
        <w:t xml:space="preserve"> </w:t>
      </w:r>
      <w:r w:rsidRPr="00065E8E">
        <w:rPr>
          <w:rFonts w:cs="Arial" w:hint="cs"/>
          <w:sz w:val="28"/>
          <w:szCs w:val="28"/>
          <w:rtl/>
        </w:rPr>
        <w:t>وعِلْمٍ</w:t>
      </w:r>
      <w:r w:rsidRPr="00065E8E">
        <w:rPr>
          <w:rFonts w:cs="Arial"/>
          <w:sz w:val="28"/>
          <w:szCs w:val="28"/>
          <w:rtl/>
        </w:rPr>
        <w:t xml:space="preserve">: </w:t>
      </w:r>
      <w:r w:rsidRPr="00065E8E">
        <w:rPr>
          <w:rFonts w:cs="Arial" w:hint="cs"/>
          <w:sz w:val="28"/>
          <w:szCs w:val="28"/>
          <w:rtl/>
        </w:rPr>
        <w:t>ممَّا</w:t>
      </w:r>
      <w:r w:rsidRPr="00065E8E">
        <w:rPr>
          <w:rFonts w:cs="Arial"/>
          <w:sz w:val="28"/>
          <w:szCs w:val="28"/>
          <w:rtl/>
        </w:rPr>
        <w:t xml:space="preserve"> </w:t>
      </w:r>
      <w:r w:rsidRPr="00065E8E">
        <w:rPr>
          <w:rFonts w:cs="Arial" w:hint="cs"/>
          <w:sz w:val="28"/>
          <w:szCs w:val="28"/>
          <w:rtl/>
        </w:rPr>
        <w:t>لا</w:t>
      </w:r>
      <w:r w:rsidRPr="00065E8E">
        <w:rPr>
          <w:rFonts w:cs="Arial"/>
          <w:sz w:val="28"/>
          <w:szCs w:val="28"/>
          <w:rtl/>
        </w:rPr>
        <w:t xml:space="preserve"> </w:t>
      </w:r>
      <w:r w:rsidRPr="00065E8E">
        <w:rPr>
          <w:rFonts w:cs="Arial" w:hint="cs"/>
          <w:sz w:val="28"/>
          <w:szCs w:val="28"/>
          <w:rtl/>
        </w:rPr>
        <w:t>بأسَ</w:t>
      </w:r>
      <w:r w:rsidRPr="00065E8E">
        <w:rPr>
          <w:rFonts w:cs="Arial"/>
          <w:sz w:val="28"/>
          <w:szCs w:val="28"/>
          <w:rtl/>
        </w:rPr>
        <w:t xml:space="preserve"> </w:t>
      </w:r>
      <w:r w:rsidRPr="00065E8E">
        <w:rPr>
          <w:rFonts w:cs="Arial" w:hint="cs"/>
          <w:sz w:val="28"/>
          <w:szCs w:val="28"/>
          <w:rtl/>
        </w:rPr>
        <w:t>به؛</w:t>
      </w:r>
      <w:r w:rsidRPr="00065E8E">
        <w:rPr>
          <w:rFonts w:cs="Arial"/>
          <w:sz w:val="28"/>
          <w:szCs w:val="28"/>
          <w:rtl/>
        </w:rPr>
        <w:t xml:space="preserve"> </w:t>
      </w:r>
      <w:r w:rsidRPr="00065E8E">
        <w:rPr>
          <w:rFonts w:cs="Arial" w:hint="cs"/>
          <w:sz w:val="28"/>
          <w:szCs w:val="28"/>
          <w:rtl/>
        </w:rPr>
        <w:t>كمَنْ</w:t>
      </w:r>
      <w:r w:rsidRPr="00065E8E">
        <w:rPr>
          <w:rFonts w:cs="Arial"/>
          <w:sz w:val="28"/>
          <w:szCs w:val="28"/>
          <w:rtl/>
        </w:rPr>
        <w:t xml:space="preserve"> </w:t>
      </w:r>
      <w:r w:rsidRPr="00065E8E">
        <w:rPr>
          <w:rFonts w:cs="Arial" w:hint="cs"/>
          <w:sz w:val="28"/>
          <w:szCs w:val="28"/>
          <w:rtl/>
        </w:rPr>
        <w:t>يبيعُ</w:t>
      </w:r>
      <w:r w:rsidRPr="00065E8E">
        <w:rPr>
          <w:rFonts w:cs="Arial"/>
          <w:sz w:val="28"/>
          <w:szCs w:val="28"/>
          <w:rtl/>
        </w:rPr>
        <w:t xml:space="preserve"> </w:t>
      </w:r>
      <w:r w:rsidRPr="00065E8E">
        <w:rPr>
          <w:rFonts w:cs="Arial" w:hint="cs"/>
          <w:sz w:val="28"/>
          <w:szCs w:val="28"/>
          <w:rtl/>
        </w:rPr>
        <w:t>شيئًا</w:t>
      </w:r>
      <w:r w:rsidRPr="00065E8E">
        <w:rPr>
          <w:rFonts w:cs="Arial"/>
          <w:sz w:val="28"/>
          <w:szCs w:val="28"/>
          <w:rtl/>
        </w:rPr>
        <w:t xml:space="preserve"> </w:t>
      </w:r>
      <w:r w:rsidRPr="00065E8E">
        <w:rPr>
          <w:rFonts w:cs="Arial" w:hint="cs"/>
          <w:sz w:val="28"/>
          <w:szCs w:val="28"/>
          <w:rtl/>
        </w:rPr>
        <w:t>قليلَ</w:t>
      </w:r>
      <w:r w:rsidRPr="00065E8E">
        <w:rPr>
          <w:rFonts w:cs="Arial"/>
          <w:sz w:val="28"/>
          <w:szCs w:val="28"/>
          <w:rtl/>
        </w:rPr>
        <w:t xml:space="preserve"> </w:t>
      </w:r>
      <w:r w:rsidRPr="00065E8E">
        <w:rPr>
          <w:rFonts w:cs="Arial" w:hint="cs"/>
          <w:sz w:val="28"/>
          <w:szCs w:val="28"/>
          <w:rtl/>
        </w:rPr>
        <w:t>القيمةِ</w:t>
      </w:r>
      <w:r w:rsidRPr="00065E8E">
        <w:rPr>
          <w:rFonts w:cs="Arial"/>
          <w:sz w:val="28"/>
          <w:szCs w:val="28"/>
          <w:rtl/>
        </w:rPr>
        <w:t xml:space="preserve"> </w:t>
      </w:r>
      <w:r w:rsidRPr="00065E8E">
        <w:rPr>
          <w:rFonts w:cs="Arial" w:hint="cs"/>
          <w:sz w:val="28"/>
          <w:szCs w:val="28"/>
          <w:rtl/>
        </w:rPr>
        <w:t>بثمنٍ</w:t>
      </w:r>
      <w:r w:rsidRPr="00065E8E">
        <w:rPr>
          <w:rFonts w:cs="Arial"/>
          <w:sz w:val="28"/>
          <w:szCs w:val="28"/>
          <w:rtl/>
        </w:rPr>
        <w:t xml:space="preserve"> </w:t>
      </w:r>
      <w:r w:rsidRPr="00065E8E">
        <w:rPr>
          <w:rFonts w:cs="Arial" w:hint="cs"/>
          <w:sz w:val="28"/>
          <w:szCs w:val="28"/>
          <w:rtl/>
        </w:rPr>
        <w:t>عظيمٍ</w:t>
      </w:r>
      <w:r w:rsidRPr="00065E8E">
        <w:rPr>
          <w:rFonts w:cs="Arial"/>
          <w:sz w:val="28"/>
          <w:szCs w:val="28"/>
          <w:rtl/>
        </w:rPr>
        <w:t xml:space="preserve"> </w:t>
      </w:r>
      <w:r w:rsidRPr="00065E8E">
        <w:rPr>
          <w:rFonts w:cs="Arial" w:hint="cs"/>
          <w:sz w:val="28"/>
          <w:szCs w:val="28"/>
          <w:rtl/>
        </w:rPr>
        <w:t>مع</w:t>
      </w:r>
      <w:r w:rsidRPr="00065E8E">
        <w:rPr>
          <w:rFonts w:cs="Arial"/>
          <w:sz w:val="28"/>
          <w:szCs w:val="28"/>
          <w:rtl/>
        </w:rPr>
        <w:t xml:space="preserve"> </w:t>
      </w:r>
      <w:r w:rsidRPr="00065E8E">
        <w:rPr>
          <w:rFonts w:cs="Arial" w:hint="cs"/>
          <w:sz w:val="28"/>
          <w:szCs w:val="28"/>
          <w:rtl/>
        </w:rPr>
        <w:t>عِلْمِ</w:t>
      </w:r>
      <w:r w:rsidRPr="00065E8E">
        <w:rPr>
          <w:rFonts w:cs="Arial"/>
          <w:sz w:val="28"/>
          <w:szCs w:val="28"/>
          <w:rtl/>
        </w:rPr>
        <w:t xml:space="preserve"> </w:t>
      </w:r>
      <w:r w:rsidRPr="00065E8E">
        <w:rPr>
          <w:rFonts w:cs="Arial" w:hint="cs"/>
          <w:sz w:val="28"/>
          <w:szCs w:val="28"/>
          <w:rtl/>
        </w:rPr>
        <w:t>المتبايعَيْنِ</w:t>
      </w:r>
      <w:r w:rsidRPr="00065E8E">
        <w:rPr>
          <w:rFonts w:cs="Arial"/>
          <w:sz w:val="28"/>
          <w:szCs w:val="28"/>
          <w:rtl/>
        </w:rPr>
        <w:t xml:space="preserve"> </w:t>
      </w:r>
      <w:r w:rsidRPr="00065E8E">
        <w:rPr>
          <w:rFonts w:cs="Arial" w:hint="cs"/>
          <w:sz w:val="28"/>
          <w:szCs w:val="28"/>
          <w:rtl/>
        </w:rPr>
        <w:t>بما</w:t>
      </w:r>
      <w:r w:rsidRPr="00065E8E">
        <w:rPr>
          <w:rFonts w:cs="Arial"/>
          <w:sz w:val="28"/>
          <w:szCs w:val="28"/>
          <w:rtl/>
        </w:rPr>
        <w:t xml:space="preserve"> </w:t>
      </w:r>
      <w:r w:rsidRPr="00065E8E">
        <w:rPr>
          <w:rFonts w:cs="Arial" w:hint="cs"/>
          <w:sz w:val="28"/>
          <w:szCs w:val="28"/>
          <w:rtl/>
        </w:rPr>
        <w:t>فيه؛</w:t>
      </w:r>
      <w:r w:rsidRPr="00065E8E">
        <w:rPr>
          <w:rFonts w:cs="Arial"/>
          <w:sz w:val="28"/>
          <w:szCs w:val="28"/>
          <w:rtl/>
        </w:rPr>
        <w:t xml:space="preserve"> </w:t>
      </w:r>
      <w:r w:rsidRPr="00065E8E">
        <w:rPr>
          <w:rFonts w:cs="Arial" w:hint="cs"/>
          <w:sz w:val="28"/>
          <w:szCs w:val="28"/>
          <w:rtl/>
        </w:rPr>
        <w:t>وذلك</w:t>
      </w:r>
      <w:r w:rsidRPr="00065E8E">
        <w:rPr>
          <w:rFonts w:cs="Arial"/>
          <w:sz w:val="28"/>
          <w:szCs w:val="28"/>
          <w:rtl/>
        </w:rPr>
        <w:t xml:space="preserve"> </w:t>
      </w:r>
      <w:r w:rsidRPr="00065E8E">
        <w:rPr>
          <w:rFonts w:cs="Arial" w:hint="cs"/>
          <w:sz w:val="28"/>
          <w:szCs w:val="28"/>
          <w:rtl/>
        </w:rPr>
        <w:t>أنَّه</w:t>
      </w:r>
      <w:r w:rsidRPr="00065E8E">
        <w:rPr>
          <w:rFonts w:cs="Arial"/>
          <w:sz w:val="28"/>
          <w:szCs w:val="28"/>
          <w:rtl/>
        </w:rPr>
        <w:t xml:space="preserve"> </w:t>
      </w:r>
      <w:r w:rsidRPr="00065E8E">
        <w:rPr>
          <w:rFonts w:cs="Arial" w:hint="cs"/>
          <w:sz w:val="28"/>
          <w:szCs w:val="28"/>
          <w:rtl/>
        </w:rPr>
        <w:t>يَصِحُّ</w:t>
      </w:r>
      <w:r w:rsidRPr="00065E8E">
        <w:rPr>
          <w:rFonts w:cs="Arial"/>
          <w:sz w:val="28"/>
          <w:szCs w:val="28"/>
          <w:rtl/>
        </w:rPr>
        <w:t xml:space="preserve"> </w:t>
      </w:r>
      <w:r w:rsidRPr="00065E8E">
        <w:rPr>
          <w:rFonts w:cs="Arial" w:hint="cs"/>
          <w:sz w:val="28"/>
          <w:szCs w:val="28"/>
          <w:rtl/>
        </w:rPr>
        <w:t>منه</w:t>
      </w:r>
      <w:r w:rsidRPr="00065E8E">
        <w:rPr>
          <w:rFonts w:cs="Arial"/>
          <w:sz w:val="28"/>
          <w:szCs w:val="28"/>
          <w:rtl/>
        </w:rPr>
        <w:t xml:space="preserve"> </w:t>
      </w:r>
      <w:r w:rsidRPr="00065E8E">
        <w:rPr>
          <w:rFonts w:cs="Arial" w:hint="cs"/>
          <w:sz w:val="28"/>
          <w:szCs w:val="28"/>
          <w:rtl/>
        </w:rPr>
        <w:t>الهديَّةُ</w:t>
      </w:r>
      <w:r w:rsidRPr="00065E8E">
        <w:rPr>
          <w:rFonts w:cs="Arial"/>
          <w:sz w:val="28"/>
          <w:szCs w:val="28"/>
          <w:rtl/>
        </w:rPr>
        <w:t xml:space="preserve"> </w:t>
      </w:r>
      <w:r w:rsidRPr="00065E8E">
        <w:rPr>
          <w:rFonts w:cs="Arial" w:hint="cs"/>
          <w:sz w:val="28"/>
          <w:szCs w:val="28"/>
          <w:rtl/>
        </w:rPr>
        <w:t>بلا</w:t>
      </w:r>
      <w:r w:rsidRPr="00065E8E">
        <w:rPr>
          <w:rFonts w:cs="Arial"/>
          <w:sz w:val="28"/>
          <w:szCs w:val="28"/>
          <w:rtl/>
        </w:rPr>
        <w:t xml:space="preserve"> </w:t>
      </w:r>
      <w:r w:rsidRPr="00065E8E">
        <w:rPr>
          <w:rFonts w:cs="Arial" w:hint="cs"/>
          <w:sz w:val="28"/>
          <w:szCs w:val="28"/>
          <w:rtl/>
        </w:rPr>
        <w:t>قيمةٍ،</w:t>
      </w:r>
      <w:r w:rsidRPr="00065E8E">
        <w:rPr>
          <w:rFonts w:cs="Arial"/>
          <w:sz w:val="28"/>
          <w:szCs w:val="28"/>
          <w:rtl/>
        </w:rPr>
        <w:t xml:space="preserve"> </w:t>
      </w:r>
      <w:r w:rsidRPr="00065E8E">
        <w:rPr>
          <w:rFonts w:cs="Arial" w:hint="cs"/>
          <w:sz w:val="28"/>
          <w:szCs w:val="28"/>
          <w:rtl/>
        </w:rPr>
        <w:t>فشراؤُهُ</w:t>
      </w:r>
      <w:r w:rsidRPr="00065E8E">
        <w:rPr>
          <w:rFonts w:cs="Arial"/>
          <w:sz w:val="28"/>
          <w:szCs w:val="28"/>
          <w:rtl/>
        </w:rPr>
        <w:t xml:space="preserve"> </w:t>
      </w:r>
      <w:r w:rsidRPr="00065E8E">
        <w:rPr>
          <w:rFonts w:cs="Arial" w:hint="cs"/>
          <w:sz w:val="28"/>
          <w:szCs w:val="28"/>
          <w:rtl/>
        </w:rPr>
        <w:t>بثمنٍ</w:t>
      </w:r>
      <w:r w:rsidRPr="00065E8E">
        <w:rPr>
          <w:rFonts w:cs="Arial"/>
          <w:sz w:val="28"/>
          <w:szCs w:val="28"/>
          <w:rtl/>
        </w:rPr>
        <w:t xml:space="preserve"> </w:t>
      </w:r>
      <w:r w:rsidRPr="00065E8E">
        <w:rPr>
          <w:rFonts w:cs="Arial" w:hint="cs"/>
          <w:sz w:val="28"/>
          <w:szCs w:val="28"/>
          <w:rtl/>
        </w:rPr>
        <w:t>زهيدٍ</w:t>
      </w:r>
      <w:r w:rsidRPr="00065E8E">
        <w:rPr>
          <w:rFonts w:cs="Arial"/>
          <w:sz w:val="28"/>
          <w:szCs w:val="28"/>
          <w:rtl/>
        </w:rPr>
        <w:t xml:space="preserve"> </w:t>
      </w:r>
      <w:r w:rsidRPr="00065E8E">
        <w:rPr>
          <w:rFonts w:cs="Arial" w:hint="cs"/>
          <w:sz w:val="28"/>
          <w:szCs w:val="28"/>
          <w:rtl/>
        </w:rPr>
        <w:t>أَولى،</w:t>
      </w:r>
      <w:r w:rsidRPr="00065E8E">
        <w:rPr>
          <w:rFonts w:cs="Arial"/>
          <w:sz w:val="28"/>
          <w:szCs w:val="28"/>
          <w:rtl/>
        </w:rPr>
        <w:t xml:space="preserve"> </w:t>
      </w:r>
      <w:r w:rsidRPr="00065E8E">
        <w:rPr>
          <w:rFonts w:cs="Arial" w:hint="cs"/>
          <w:sz w:val="28"/>
          <w:szCs w:val="28"/>
          <w:rtl/>
        </w:rPr>
        <w:t>ولا</w:t>
      </w:r>
      <w:r w:rsidRPr="00065E8E">
        <w:rPr>
          <w:rFonts w:cs="Arial"/>
          <w:sz w:val="28"/>
          <w:szCs w:val="28"/>
          <w:rtl/>
        </w:rPr>
        <w:t xml:space="preserve"> </w:t>
      </w:r>
      <w:r w:rsidRPr="00065E8E">
        <w:rPr>
          <w:rFonts w:cs="Arial" w:hint="cs"/>
          <w:sz w:val="28"/>
          <w:szCs w:val="28"/>
          <w:rtl/>
        </w:rPr>
        <w:t>يتراجعانِ</w:t>
      </w:r>
      <w:r w:rsidRPr="00065E8E">
        <w:rPr>
          <w:rFonts w:cs="Arial"/>
          <w:sz w:val="28"/>
          <w:szCs w:val="28"/>
          <w:rtl/>
        </w:rPr>
        <w:t xml:space="preserve"> </w:t>
      </w:r>
      <w:r w:rsidRPr="00065E8E">
        <w:rPr>
          <w:rFonts w:cs="Arial" w:hint="cs"/>
          <w:sz w:val="28"/>
          <w:szCs w:val="28"/>
          <w:rtl/>
        </w:rPr>
        <w:t>إلاَّ</w:t>
      </w:r>
      <w:r w:rsidRPr="00065E8E">
        <w:rPr>
          <w:rFonts w:cs="Arial"/>
          <w:sz w:val="28"/>
          <w:szCs w:val="28"/>
          <w:rtl/>
        </w:rPr>
        <w:t xml:space="preserve"> </w:t>
      </w:r>
      <w:r w:rsidRPr="00065E8E">
        <w:rPr>
          <w:rFonts w:cs="Arial" w:hint="cs"/>
          <w:sz w:val="28"/>
          <w:szCs w:val="28"/>
          <w:rtl/>
        </w:rPr>
        <w:t>برِضاهُما،</w:t>
      </w:r>
      <w:r w:rsidRPr="00065E8E">
        <w:rPr>
          <w:rFonts w:cs="Arial"/>
          <w:sz w:val="28"/>
          <w:szCs w:val="28"/>
          <w:rtl/>
        </w:rPr>
        <w:t xml:space="preserve"> </w:t>
      </w:r>
      <w:r w:rsidRPr="00065E8E">
        <w:rPr>
          <w:rFonts w:cs="Arial" w:hint="cs"/>
          <w:sz w:val="28"/>
          <w:szCs w:val="28"/>
          <w:rtl/>
        </w:rPr>
        <w:t>وقد</w:t>
      </w:r>
      <w:r w:rsidRPr="00065E8E">
        <w:rPr>
          <w:rFonts w:cs="Arial"/>
          <w:sz w:val="28"/>
          <w:szCs w:val="28"/>
          <w:rtl/>
        </w:rPr>
        <w:t xml:space="preserve"> </w:t>
      </w:r>
      <w:r w:rsidRPr="00065E8E">
        <w:rPr>
          <w:rFonts w:cs="Arial" w:hint="cs"/>
          <w:sz w:val="28"/>
          <w:szCs w:val="28"/>
          <w:rtl/>
        </w:rPr>
        <w:t>نقَل</w:t>
      </w:r>
      <w:r w:rsidRPr="00065E8E">
        <w:rPr>
          <w:rFonts w:cs="Arial"/>
          <w:sz w:val="28"/>
          <w:szCs w:val="28"/>
          <w:rtl/>
        </w:rPr>
        <w:t xml:space="preserve"> </w:t>
      </w:r>
      <w:r w:rsidRPr="00065E8E">
        <w:rPr>
          <w:rFonts w:cs="Arial" w:hint="cs"/>
          <w:sz w:val="28"/>
          <w:szCs w:val="28"/>
          <w:rtl/>
        </w:rPr>
        <w:t>بعضُهم</w:t>
      </w:r>
      <w:r w:rsidRPr="00065E8E">
        <w:rPr>
          <w:rFonts w:cs="Arial"/>
          <w:sz w:val="28"/>
          <w:szCs w:val="28"/>
          <w:rtl/>
        </w:rPr>
        <w:t xml:space="preserve"> </w:t>
      </w:r>
      <w:r w:rsidRPr="00065E8E">
        <w:rPr>
          <w:rFonts w:cs="Arial" w:hint="cs"/>
          <w:sz w:val="28"/>
          <w:szCs w:val="28"/>
          <w:rtl/>
        </w:rPr>
        <w:t>الاتِّفاقَ</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ذلك</w:t>
      </w:r>
      <w:r w:rsidRPr="00065E8E">
        <w:rPr>
          <w:rFonts w:cs="Arial"/>
          <w:sz w:val="28"/>
          <w:szCs w:val="28"/>
          <w:rtl/>
        </w:rPr>
        <w:t>.</w:t>
      </w:r>
    </w:p>
    <w:p w:rsidR="0037592F" w:rsidRDefault="0037592F" w:rsidP="0037592F">
      <w:pPr>
        <w:bidi/>
        <w:jc w:val="both"/>
        <w:rPr>
          <w:rFonts w:cs="Arial"/>
          <w:sz w:val="28"/>
          <w:szCs w:val="28"/>
          <w:rtl/>
        </w:rPr>
      </w:pPr>
      <w:r w:rsidRPr="00065E8E">
        <w:rPr>
          <w:rFonts w:cs="Arial" w:hint="cs"/>
          <w:sz w:val="28"/>
          <w:szCs w:val="28"/>
          <w:rtl/>
        </w:rPr>
        <w:t>وفي</w:t>
      </w:r>
      <w:r w:rsidRPr="00065E8E">
        <w:rPr>
          <w:rFonts w:cs="Arial"/>
          <w:sz w:val="28"/>
          <w:szCs w:val="28"/>
          <w:rtl/>
        </w:rPr>
        <w:t xml:space="preserve"> </w:t>
      </w:r>
      <w:r w:rsidRPr="00065E8E">
        <w:rPr>
          <w:rFonts w:cs="Arial" w:hint="cs"/>
          <w:sz w:val="28"/>
          <w:szCs w:val="28"/>
          <w:rtl/>
        </w:rPr>
        <w:t>إقالةِ</w:t>
      </w:r>
      <w:r w:rsidRPr="00065E8E">
        <w:rPr>
          <w:rFonts w:cs="Arial"/>
          <w:sz w:val="28"/>
          <w:szCs w:val="28"/>
          <w:rtl/>
        </w:rPr>
        <w:t xml:space="preserve"> </w:t>
      </w:r>
      <w:r w:rsidRPr="00065E8E">
        <w:rPr>
          <w:rFonts w:cs="Arial" w:hint="cs"/>
          <w:sz w:val="28"/>
          <w:szCs w:val="28"/>
          <w:rtl/>
        </w:rPr>
        <w:t>النادمِ</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البيعِ</w:t>
      </w:r>
      <w:r w:rsidRPr="00065E8E">
        <w:rPr>
          <w:rFonts w:cs="Arial"/>
          <w:sz w:val="28"/>
          <w:szCs w:val="28"/>
          <w:rtl/>
        </w:rPr>
        <w:t xml:space="preserve"> </w:t>
      </w:r>
      <w:r w:rsidRPr="00065E8E">
        <w:rPr>
          <w:rFonts w:cs="Arial" w:hint="cs"/>
          <w:sz w:val="28"/>
          <w:szCs w:val="28"/>
          <w:rtl/>
        </w:rPr>
        <w:t>أو</w:t>
      </w:r>
      <w:r w:rsidRPr="00065E8E">
        <w:rPr>
          <w:rFonts w:cs="Arial"/>
          <w:sz w:val="28"/>
          <w:szCs w:val="28"/>
          <w:rtl/>
        </w:rPr>
        <w:t xml:space="preserve"> </w:t>
      </w:r>
      <w:r w:rsidRPr="00065E8E">
        <w:rPr>
          <w:rFonts w:cs="Arial" w:hint="cs"/>
          <w:sz w:val="28"/>
          <w:szCs w:val="28"/>
          <w:rtl/>
        </w:rPr>
        <w:t>الشراءِ</w:t>
      </w:r>
      <w:r w:rsidRPr="00065E8E">
        <w:rPr>
          <w:rFonts w:cs="Arial"/>
          <w:sz w:val="28"/>
          <w:szCs w:val="28"/>
          <w:rtl/>
        </w:rPr>
        <w:t xml:space="preserve"> </w:t>
      </w:r>
      <w:r w:rsidRPr="00065E8E">
        <w:rPr>
          <w:rFonts w:cs="Arial" w:hint="cs"/>
          <w:sz w:val="28"/>
          <w:szCs w:val="28"/>
          <w:rtl/>
        </w:rPr>
        <w:t>فضلٌ،</w:t>
      </w:r>
      <w:r w:rsidRPr="00065E8E">
        <w:rPr>
          <w:rFonts w:cs="Arial"/>
          <w:sz w:val="28"/>
          <w:szCs w:val="28"/>
          <w:rtl/>
        </w:rPr>
        <w:t xml:space="preserve"> </w:t>
      </w:r>
      <w:r w:rsidRPr="00065E8E">
        <w:rPr>
          <w:rFonts w:cs="Arial" w:hint="cs"/>
          <w:sz w:val="28"/>
          <w:szCs w:val="28"/>
          <w:rtl/>
        </w:rPr>
        <w:t>ولكنَّه</w:t>
      </w:r>
      <w:r w:rsidRPr="00065E8E">
        <w:rPr>
          <w:rFonts w:cs="Arial"/>
          <w:sz w:val="28"/>
          <w:szCs w:val="28"/>
          <w:rtl/>
        </w:rPr>
        <w:t xml:space="preserve"> </w:t>
      </w:r>
      <w:r w:rsidRPr="00065E8E">
        <w:rPr>
          <w:rFonts w:cs="Arial" w:hint="cs"/>
          <w:sz w:val="28"/>
          <w:szCs w:val="28"/>
          <w:rtl/>
        </w:rPr>
        <w:t>ليس</w:t>
      </w:r>
      <w:r w:rsidRPr="00065E8E">
        <w:rPr>
          <w:rFonts w:cs="Arial"/>
          <w:sz w:val="28"/>
          <w:szCs w:val="28"/>
          <w:rtl/>
        </w:rPr>
        <w:t xml:space="preserve"> </w:t>
      </w:r>
      <w:r w:rsidRPr="00065E8E">
        <w:rPr>
          <w:rFonts w:cs="Arial" w:hint="cs"/>
          <w:sz w:val="28"/>
          <w:szCs w:val="28"/>
          <w:rtl/>
        </w:rPr>
        <w:t>بلازمٍ؛</w:t>
      </w:r>
      <w:r w:rsidRPr="00065E8E">
        <w:rPr>
          <w:rFonts w:cs="Arial"/>
          <w:sz w:val="28"/>
          <w:szCs w:val="28"/>
          <w:rtl/>
        </w:rPr>
        <w:t xml:space="preserve"> </w:t>
      </w:r>
      <w:r w:rsidRPr="00065E8E">
        <w:rPr>
          <w:rFonts w:cs="Arial" w:hint="cs"/>
          <w:sz w:val="28"/>
          <w:szCs w:val="28"/>
          <w:rtl/>
        </w:rPr>
        <w:t>ففي</w:t>
      </w:r>
      <w:r w:rsidRPr="00065E8E">
        <w:rPr>
          <w:rFonts w:cs="Arial"/>
          <w:sz w:val="28"/>
          <w:szCs w:val="28"/>
          <w:rtl/>
        </w:rPr>
        <w:t xml:space="preserve"> «</w:t>
      </w:r>
      <w:r w:rsidRPr="00065E8E">
        <w:rPr>
          <w:rFonts w:cs="Arial" w:hint="cs"/>
          <w:sz w:val="28"/>
          <w:szCs w:val="28"/>
          <w:rtl/>
        </w:rPr>
        <w:t>المسنَدِ</w:t>
      </w:r>
      <w:r w:rsidRPr="00065E8E">
        <w:rPr>
          <w:rFonts w:cs="Arial" w:hint="eastAsia"/>
          <w:sz w:val="28"/>
          <w:szCs w:val="28"/>
          <w:rtl/>
        </w:rPr>
        <w:t>»</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و</w:t>
      </w:r>
      <w:r w:rsidRPr="00065E8E">
        <w:rPr>
          <w:rFonts w:cs="Arial" w:hint="eastAsia"/>
          <w:sz w:val="28"/>
          <w:szCs w:val="28"/>
          <w:rtl/>
        </w:rPr>
        <w:t>«</w:t>
      </w:r>
      <w:r w:rsidRPr="00065E8E">
        <w:rPr>
          <w:rFonts w:cs="Arial" w:hint="cs"/>
          <w:sz w:val="28"/>
          <w:szCs w:val="28"/>
          <w:rtl/>
        </w:rPr>
        <w:t>السنن</w:t>
      </w:r>
      <w:r w:rsidRPr="00065E8E">
        <w:rPr>
          <w:rFonts w:cs="Arial" w:hint="eastAsia"/>
          <w:sz w:val="28"/>
          <w:szCs w:val="28"/>
          <w:rtl/>
        </w:rPr>
        <w:t>»</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قال</w:t>
      </w:r>
      <w:r w:rsidRPr="00065E8E">
        <w:rPr>
          <w:rFonts w:cs="Arial"/>
          <w:sz w:val="28"/>
          <w:szCs w:val="28"/>
          <w:rtl/>
        </w:rPr>
        <w:t xml:space="preserve"> </w:t>
      </w:r>
      <w:r w:rsidRPr="00065E8E">
        <w:rPr>
          <w:rFonts w:cs="Arial" w:hint="cs"/>
          <w:sz w:val="28"/>
          <w:szCs w:val="28"/>
          <w:rtl/>
        </w:rPr>
        <w:t>صلّى</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عليه</w:t>
      </w:r>
      <w:r w:rsidRPr="00065E8E">
        <w:rPr>
          <w:rFonts w:cs="Arial"/>
          <w:sz w:val="28"/>
          <w:szCs w:val="28"/>
          <w:rtl/>
        </w:rPr>
        <w:t xml:space="preserve"> </w:t>
      </w:r>
      <w:r w:rsidRPr="00065E8E">
        <w:rPr>
          <w:rFonts w:cs="Arial" w:hint="cs"/>
          <w:sz w:val="28"/>
          <w:szCs w:val="28"/>
          <w:rtl/>
        </w:rPr>
        <w:t>وسلّم</w:t>
      </w:r>
      <w:r w:rsidRPr="00065E8E">
        <w:rPr>
          <w:rFonts w:cs="Arial"/>
          <w:sz w:val="28"/>
          <w:szCs w:val="28"/>
          <w:rtl/>
        </w:rPr>
        <w:t>: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أَقَالَ</w:t>
      </w:r>
      <w:r w:rsidRPr="00065E8E">
        <w:rPr>
          <w:rFonts w:cs="Arial"/>
          <w:sz w:val="28"/>
          <w:szCs w:val="28"/>
          <w:rtl/>
        </w:rPr>
        <w:t xml:space="preserve"> </w:t>
      </w:r>
      <w:r w:rsidRPr="00065E8E">
        <w:rPr>
          <w:rFonts w:cs="Arial" w:hint="cs"/>
          <w:sz w:val="28"/>
          <w:szCs w:val="28"/>
          <w:rtl/>
        </w:rPr>
        <w:t>مُسْلِمًا،</w:t>
      </w:r>
      <w:r w:rsidRPr="00065E8E">
        <w:rPr>
          <w:rFonts w:cs="Arial"/>
          <w:sz w:val="28"/>
          <w:szCs w:val="28"/>
          <w:rtl/>
        </w:rPr>
        <w:t xml:space="preserve"> </w:t>
      </w:r>
      <w:r w:rsidRPr="00065E8E">
        <w:rPr>
          <w:rFonts w:cs="Arial" w:hint="cs"/>
          <w:sz w:val="28"/>
          <w:szCs w:val="28"/>
          <w:rtl/>
        </w:rPr>
        <w:t>أَقَالَهُ</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عَثْرَتَهُ</w:t>
      </w:r>
      <w:r w:rsidRPr="00065E8E">
        <w:rPr>
          <w:rFonts w:cs="Arial"/>
          <w:sz w:val="28"/>
          <w:szCs w:val="28"/>
          <w:rtl/>
        </w:rPr>
        <w:t>)</w:t>
      </w:r>
      <w:r>
        <w:rPr>
          <w:rFonts w:cs="Arial" w:hint="cs"/>
          <w:sz w:val="28"/>
          <w:szCs w:val="28"/>
          <w:rtl/>
        </w:rPr>
        <w:t>(2).</w:t>
      </w:r>
    </w:p>
    <w:p w:rsidR="0037592F" w:rsidRPr="00065E8E" w:rsidRDefault="0037592F" w:rsidP="0037592F">
      <w:pPr>
        <w:bidi/>
        <w:jc w:val="both"/>
        <w:rPr>
          <w:sz w:val="28"/>
          <w:szCs w:val="28"/>
        </w:rPr>
      </w:pPr>
      <w:r w:rsidRPr="00065E8E">
        <w:rPr>
          <w:rFonts w:cs="Arial" w:hint="cs"/>
          <w:sz w:val="28"/>
          <w:szCs w:val="28"/>
          <w:rtl/>
        </w:rPr>
        <w:t>والغَبْنُ</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نفسِه</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نوعَيْنِ</w:t>
      </w:r>
      <w:r w:rsidRPr="00065E8E">
        <w:rPr>
          <w:rFonts w:cs="Arial"/>
          <w:sz w:val="28"/>
          <w:szCs w:val="28"/>
          <w:rtl/>
        </w:rPr>
        <w:t>:</w:t>
      </w:r>
    </w:p>
    <w:p w:rsidR="0037592F" w:rsidRPr="00065E8E" w:rsidRDefault="0037592F" w:rsidP="0037592F">
      <w:pPr>
        <w:bidi/>
        <w:jc w:val="both"/>
        <w:rPr>
          <w:sz w:val="28"/>
          <w:szCs w:val="28"/>
        </w:rPr>
      </w:pPr>
      <w:r w:rsidRPr="00065E8E">
        <w:rPr>
          <w:rFonts w:cs="Arial" w:hint="cs"/>
          <w:sz w:val="28"/>
          <w:szCs w:val="28"/>
          <w:rtl/>
        </w:rPr>
        <w:t>الأوَّلُ</w:t>
      </w:r>
      <w:r w:rsidRPr="00065E8E">
        <w:rPr>
          <w:rFonts w:cs="Arial"/>
          <w:sz w:val="28"/>
          <w:szCs w:val="28"/>
          <w:rtl/>
        </w:rPr>
        <w:t xml:space="preserve"> : </w:t>
      </w:r>
      <w:r w:rsidRPr="00065E8E">
        <w:rPr>
          <w:rFonts w:cs="Arial" w:hint="cs"/>
          <w:sz w:val="28"/>
          <w:szCs w:val="28"/>
          <w:rtl/>
        </w:rPr>
        <w:t>الغَبْنُ</w:t>
      </w:r>
      <w:r w:rsidRPr="00065E8E">
        <w:rPr>
          <w:rFonts w:cs="Arial"/>
          <w:sz w:val="28"/>
          <w:szCs w:val="28"/>
          <w:rtl/>
        </w:rPr>
        <w:t xml:space="preserve"> </w:t>
      </w:r>
      <w:r w:rsidRPr="00065E8E">
        <w:rPr>
          <w:rFonts w:cs="Arial" w:hint="cs"/>
          <w:sz w:val="28"/>
          <w:szCs w:val="28"/>
          <w:rtl/>
        </w:rPr>
        <w:t>اليسيرُ؛</w:t>
      </w:r>
      <w:r w:rsidRPr="00065E8E">
        <w:rPr>
          <w:rFonts w:cs="Arial"/>
          <w:sz w:val="28"/>
          <w:szCs w:val="28"/>
          <w:rtl/>
        </w:rPr>
        <w:t xml:space="preserve"> </w:t>
      </w:r>
      <w:r w:rsidRPr="00065E8E">
        <w:rPr>
          <w:rFonts w:cs="Arial" w:hint="cs"/>
          <w:sz w:val="28"/>
          <w:szCs w:val="28"/>
          <w:rtl/>
        </w:rPr>
        <w:t>وهو</w:t>
      </w:r>
      <w:r w:rsidRPr="00065E8E">
        <w:rPr>
          <w:rFonts w:cs="Arial"/>
          <w:sz w:val="28"/>
          <w:szCs w:val="28"/>
          <w:rtl/>
        </w:rPr>
        <w:t xml:space="preserve"> </w:t>
      </w:r>
      <w:r w:rsidRPr="00065E8E">
        <w:rPr>
          <w:rFonts w:cs="Arial" w:hint="cs"/>
          <w:sz w:val="28"/>
          <w:szCs w:val="28"/>
          <w:rtl/>
        </w:rPr>
        <w:t>ما</w:t>
      </w:r>
      <w:r w:rsidRPr="00065E8E">
        <w:rPr>
          <w:rFonts w:cs="Arial"/>
          <w:sz w:val="28"/>
          <w:szCs w:val="28"/>
          <w:rtl/>
        </w:rPr>
        <w:t xml:space="preserve"> </w:t>
      </w:r>
      <w:r w:rsidRPr="00065E8E">
        <w:rPr>
          <w:rFonts w:cs="Arial" w:hint="cs"/>
          <w:sz w:val="28"/>
          <w:szCs w:val="28"/>
          <w:rtl/>
        </w:rPr>
        <w:t>اعتادَ</w:t>
      </w:r>
      <w:r w:rsidRPr="00065E8E">
        <w:rPr>
          <w:rFonts w:cs="Arial"/>
          <w:sz w:val="28"/>
          <w:szCs w:val="28"/>
          <w:rtl/>
        </w:rPr>
        <w:t xml:space="preserve"> </w:t>
      </w:r>
      <w:r w:rsidRPr="00065E8E">
        <w:rPr>
          <w:rFonts w:cs="Arial" w:hint="cs"/>
          <w:sz w:val="28"/>
          <w:szCs w:val="28"/>
          <w:rtl/>
        </w:rPr>
        <w:t>الناسُ</w:t>
      </w:r>
      <w:r w:rsidRPr="00065E8E">
        <w:rPr>
          <w:rFonts w:cs="Arial"/>
          <w:sz w:val="28"/>
          <w:szCs w:val="28"/>
          <w:rtl/>
        </w:rPr>
        <w:t xml:space="preserve"> </w:t>
      </w:r>
      <w:r w:rsidRPr="00065E8E">
        <w:rPr>
          <w:rFonts w:cs="Arial" w:hint="cs"/>
          <w:sz w:val="28"/>
          <w:szCs w:val="28"/>
          <w:rtl/>
        </w:rPr>
        <w:t>التبايُنَ</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السِّعْرِ</w:t>
      </w:r>
      <w:r w:rsidRPr="00065E8E">
        <w:rPr>
          <w:rFonts w:cs="Arial"/>
          <w:sz w:val="28"/>
          <w:szCs w:val="28"/>
          <w:rtl/>
        </w:rPr>
        <w:t xml:space="preserve"> </w:t>
      </w:r>
      <w:r w:rsidRPr="00065E8E">
        <w:rPr>
          <w:rFonts w:cs="Arial" w:hint="cs"/>
          <w:sz w:val="28"/>
          <w:szCs w:val="28"/>
          <w:rtl/>
        </w:rPr>
        <w:t>فيه؛</w:t>
      </w:r>
      <w:r w:rsidRPr="00065E8E">
        <w:rPr>
          <w:rFonts w:cs="Arial"/>
          <w:sz w:val="28"/>
          <w:szCs w:val="28"/>
          <w:rtl/>
        </w:rPr>
        <w:t xml:space="preserve"> </w:t>
      </w:r>
      <w:r w:rsidRPr="00065E8E">
        <w:rPr>
          <w:rFonts w:cs="Arial" w:hint="cs"/>
          <w:sz w:val="28"/>
          <w:szCs w:val="28"/>
          <w:rtl/>
        </w:rPr>
        <w:t>لأنَّه</w:t>
      </w:r>
      <w:r w:rsidRPr="00065E8E">
        <w:rPr>
          <w:rFonts w:cs="Arial"/>
          <w:sz w:val="28"/>
          <w:szCs w:val="28"/>
          <w:rtl/>
        </w:rPr>
        <w:t xml:space="preserve"> </w:t>
      </w:r>
      <w:r w:rsidRPr="00065E8E">
        <w:rPr>
          <w:rFonts w:cs="Arial" w:hint="cs"/>
          <w:sz w:val="28"/>
          <w:szCs w:val="28"/>
          <w:rtl/>
        </w:rPr>
        <w:t>يَربَحُ</w:t>
      </w:r>
      <w:r w:rsidRPr="00065E8E">
        <w:rPr>
          <w:rFonts w:cs="Arial"/>
          <w:sz w:val="28"/>
          <w:szCs w:val="28"/>
          <w:rtl/>
        </w:rPr>
        <w:t xml:space="preserve"> </w:t>
      </w:r>
      <w:r w:rsidRPr="00065E8E">
        <w:rPr>
          <w:rFonts w:cs="Arial" w:hint="cs"/>
          <w:sz w:val="28"/>
          <w:szCs w:val="28"/>
          <w:rtl/>
        </w:rPr>
        <w:t>بعضُهم</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بعضٍ</w:t>
      </w:r>
      <w:r w:rsidRPr="00065E8E">
        <w:rPr>
          <w:rFonts w:cs="Arial"/>
          <w:sz w:val="28"/>
          <w:szCs w:val="28"/>
          <w:rtl/>
        </w:rPr>
        <w:t>.</w:t>
      </w:r>
    </w:p>
    <w:p w:rsidR="0037592F" w:rsidRPr="00065E8E" w:rsidRDefault="0037592F" w:rsidP="0037592F">
      <w:pPr>
        <w:bidi/>
        <w:jc w:val="both"/>
        <w:rPr>
          <w:sz w:val="28"/>
          <w:szCs w:val="28"/>
        </w:rPr>
      </w:pPr>
      <w:r w:rsidRPr="00065E8E">
        <w:rPr>
          <w:rFonts w:cs="Arial" w:hint="cs"/>
          <w:sz w:val="28"/>
          <w:szCs w:val="28"/>
          <w:rtl/>
        </w:rPr>
        <w:t>الثـاني</w:t>
      </w:r>
      <w:r w:rsidRPr="00065E8E">
        <w:rPr>
          <w:rFonts w:cs="Arial"/>
          <w:sz w:val="28"/>
          <w:szCs w:val="28"/>
          <w:rtl/>
        </w:rPr>
        <w:t xml:space="preserve"> : </w:t>
      </w:r>
      <w:r w:rsidRPr="00065E8E">
        <w:rPr>
          <w:rFonts w:cs="Arial" w:hint="cs"/>
          <w:sz w:val="28"/>
          <w:szCs w:val="28"/>
          <w:rtl/>
        </w:rPr>
        <w:t>الغَبْنُ</w:t>
      </w:r>
      <w:r w:rsidRPr="00065E8E">
        <w:rPr>
          <w:rFonts w:cs="Arial"/>
          <w:sz w:val="28"/>
          <w:szCs w:val="28"/>
          <w:rtl/>
        </w:rPr>
        <w:t xml:space="preserve"> </w:t>
      </w:r>
      <w:r w:rsidRPr="00065E8E">
        <w:rPr>
          <w:rFonts w:cs="Arial" w:hint="cs"/>
          <w:sz w:val="28"/>
          <w:szCs w:val="28"/>
          <w:rtl/>
        </w:rPr>
        <w:t>الفاحِشُ</w:t>
      </w:r>
      <w:r w:rsidRPr="00065E8E">
        <w:rPr>
          <w:rFonts w:cs="Arial"/>
          <w:sz w:val="28"/>
          <w:szCs w:val="28"/>
          <w:rtl/>
        </w:rPr>
        <w:t>.</w:t>
      </w:r>
    </w:p>
    <w:p w:rsidR="0037592F" w:rsidRPr="00065E8E" w:rsidRDefault="0037592F" w:rsidP="0037592F">
      <w:pPr>
        <w:bidi/>
        <w:jc w:val="both"/>
        <w:rPr>
          <w:sz w:val="28"/>
          <w:szCs w:val="28"/>
        </w:rPr>
      </w:pPr>
      <w:r w:rsidRPr="00065E8E">
        <w:rPr>
          <w:rFonts w:cs="Arial" w:hint="cs"/>
          <w:sz w:val="28"/>
          <w:szCs w:val="28"/>
          <w:rtl/>
        </w:rPr>
        <w:t>وجمهورُ</w:t>
      </w:r>
      <w:r w:rsidRPr="00065E8E">
        <w:rPr>
          <w:rFonts w:cs="Arial"/>
          <w:sz w:val="28"/>
          <w:szCs w:val="28"/>
          <w:rtl/>
        </w:rPr>
        <w:t xml:space="preserve"> </w:t>
      </w:r>
      <w:r w:rsidRPr="00065E8E">
        <w:rPr>
          <w:rFonts w:cs="Arial" w:hint="cs"/>
          <w:sz w:val="28"/>
          <w:szCs w:val="28"/>
          <w:rtl/>
        </w:rPr>
        <w:t>الفقهاءِ</w:t>
      </w:r>
      <w:r w:rsidRPr="00065E8E">
        <w:rPr>
          <w:rFonts w:cs="Arial"/>
          <w:sz w:val="28"/>
          <w:szCs w:val="28"/>
          <w:rtl/>
        </w:rPr>
        <w:t xml:space="preserve"> </w:t>
      </w:r>
      <w:r w:rsidRPr="00065E8E">
        <w:rPr>
          <w:rFonts w:cs="Arial" w:hint="cs"/>
          <w:sz w:val="28"/>
          <w:szCs w:val="28"/>
          <w:rtl/>
        </w:rPr>
        <w:t>يُفرِّقونَ</w:t>
      </w:r>
      <w:r w:rsidRPr="00065E8E">
        <w:rPr>
          <w:rFonts w:cs="Arial"/>
          <w:sz w:val="28"/>
          <w:szCs w:val="28"/>
          <w:rtl/>
        </w:rPr>
        <w:t xml:space="preserve"> </w:t>
      </w:r>
      <w:r w:rsidRPr="00065E8E">
        <w:rPr>
          <w:rFonts w:cs="Arial" w:hint="cs"/>
          <w:sz w:val="28"/>
          <w:szCs w:val="28"/>
          <w:rtl/>
        </w:rPr>
        <w:t>بينَ</w:t>
      </w:r>
      <w:r w:rsidRPr="00065E8E">
        <w:rPr>
          <w:rFonts w:cs="Arial"/>
          <w:sz w:val="28"/>
          <w:szCs w:val="28"/>
          <w:rtl/>
        </w:rPr>
        <w:t xml:space="preserve"> </w:t>
      </w:r>
      <w:r w:rsidRPr="00065E8E">
        <w:rPr>
          <w:rFonts w:cs="Arial" w:hint="cs"/>
          <w:sz w:val="28"/>
          <w:szCs w:val="28"/>
          <w:rtl/>
        </w:rPr>
        <w:t>الغَبْنَيْنِ؛</w:t>
      </w:r>
      <w:r w:rsidRPr="00065E8E">
        <w:rPr>
          <w:rFonts w:cs="Arial"/>
          <w:sz w:val="28"/>
          <w:szCs w:val="28"/>
          <w:rtl/>
        </w:rPr>
        <w:t xml:space="preserve"> </w:t>
      </w:r>
      <w:r w:rsidRPr="00065E8E">
        <w:rPr>
          <w:rFonts w:cs="Arial" w:hint="cs"/>
          <w:sz w:val="28"/>
          <w:szCs w:val="28"/>
          <w:rtl/>
        </w:rPr>
        <w:t>فيُجيزونَ</w:t>
      </w:r>
      <w:r w:rsidRPr="00065E8E">
        <w:rPr>
          <w:rFonts w:cs="Arial"/>
          <w:sz w:val="28"/>
          <w:szCs w:val="28"/>
          <w:rtl/>
        </w:rPr>
        <w:t xml:space="preserve"> </w:t>
      </w:r>
      <w:r w:rsidRPr="00065E8E">
        <w:rPr>
          <w:rFonts w:cs="Arial" w:hint="cs"/>
          <w:sz w:val="28"/>
          <w:szCs w:val="28"/>
          <w:rtl/>
        </w:rPr>
        <w:t>الأولَ،</w:t>
      </w:r>
      <w:r w:rsidRPr="00065E8E">
        <w:rPr>
          <w:rFonts w:cs="Arial"/>
          <w:sz w:val="28"/>
          <w:szCs w:val="28"/>
          <w:rtl/>
        </w:rPr>
        <w:t xml:space="preserve"> </w:t>
      </w:r>
      <w:r w:rsidRPr="00065E8E">
        <w:rPr>
          <w:rFonts w:cs="Arial" w:hint="cs"/>
          <w:sz w:val="28"/>
          <w:szCs w:val="28"/>
          <w:rtl/>
        </w:rPr>
        <w:t>ولا</w:t>
      </w:r>
      <w:r w:rsidRPr="00065E8E">
        <w:rPr>
          <w:rFonts w:cs="Arial"/>
          <w:sz w:val="28"/>
          <w:szCs w:val="28"/>
          <w:rtl/>
        </w:rPr>
        <w:t xml:space="preserve"> </w:t>
      </w:r>
      <w:r w:rsidRPr="00065E8E">
        <w:rPr>
          <w:rFonts w:cs="Arial" w:hint="cs"/>
          <w:sz w:val="28"/>
          <w:szCs w:val="28"/>
          <w:rtl/>
        </w:rPr>
        <w:t>يُجيزونَ</w:t>
      </w:r>
      <w:r w:rsidRPr="00065E8E">
        <w:rPr>
          <w:rFonts w:cs="Arial"/>
          <w:sz w:val="28"/>
          <w:szCs w:val="28"/>
          <w:rtl/>
        </w:rPr>
        <w:t xml:space="preserve"> </w:t>
      </w:r>
      <w:r w:rsidRPr="00065E8E">
        <w:rPr>
          <w:rFonts w:cs="Arial" w:hint="cs"/>
          <w:sz w:val="28"/>
          <w:szCs w:val="28"/>
          <w:rtl/>
        </w:rPr>
        <w:t>الثاني؛</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خلافٍ</w:t>
      </w:r>
      <w:r w:rsidRPr="00065E8E">
        <w:rPr>
          <w:rFonts w:cs="Arial"/>
          <w:sz w:val="28"/>
          <w:szCs w:val="28"/>
          <w:rtl/>
        </w:rPr>
        <w:t xml:space="preserve"> </w:t>
      </w:r>
      <w:r w:rsidRPr="00065E8E">
        <w:rPr>
          <w:rFonts w:cs="Arial" w:hint="cs"/>
          <w:sz w:val="28"/>
          <w:szCs w:val="28"/>
          <w:rtl/>
        </w:rPr>
        <w:t>عندَهم</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حَدِّ</w:t>
      </w:r>
      <w:r w:rsidRPr="00065E8E">
        <w:rPr>
          <w:rFonts w:cs="Arial"/>
          <w:sz w:val="28"/>
          <w:szCs w:val="28"/>
          <w:rtl/>
        </w:rPr>
        <w:t xml:space="preserve"> </w:t>
      </w:r>
      <w:r w:rsidRPr="00065E8E">
        <w:rPr>
          <w:rFonts w:cs="Arial" w:hint="cs"/>
          <w:sz w:val="28"/>
          <w:szCs w:val="28"/>
          <w:rtl/>
        </w:rPr>
        <w:t>الغَبْنِ</w:t>
      </w:r>
      <w:r w:rsidRPr="00065E8E">
        <w:rPr>
          <w:rFonts w:cs="Arial"/>
          <w:sz w:val="28"/>
          <w:szCs w:val="28"/>
          <w:rtl/>
        </w:rPr>
        <w:t xml:space="preserve"> </w:t>
      </w:r>
      <w:r w:rsidRPr="00065E8E">
        <w:rPr>
          <w:rFonts w:cs="Arial" w:hint="cs"/>
          <w:sz w:val="28"/>
          <w:szCs w:val="28"/>
          <w:rtl/>
        </w:rPr>
        <w:t>فيهما</w:t>
      </w:r>
      <w:r w:rsidRPr="00065E8E">
        <w:rPr>
          <w:rFonts w:cs="Arial"/>
          <w:sz w:val="28"/>
          <w:szCs w:val="28"/>
          <w:rtl/>
        </w:rPr>
        <w:t xml:space="preserve"> </w:t>
      </w:r>
      <w:r w:rsidRPr="00065E8E">
        <w:rPr>
          <w:rFonts w:cs="Arial" w:hint="cs"/>
          <w:sz w:val="28"/>
          <w:szCs w:val="28"/>
          <w:rtl/>
        </w:rPr>
        <w:t>جميعًا،</w:t>
      </w:r>
      <w:r w:rsidRPr="00065E8E">
        <w:rPr>
          <w:rFonts w:cs="Arial"/>
          <w:sz w:val="28"/>
          <w:szCs w:val="28"/>
          <w:rtl/>
        </w:rPr>
        <w:t xml:space="preserve"> </w:t>
      </w:r>
      <w:r w:rsidRPr="00065E8E">
        <w:rPr>
          <w:rFonts w:cs="Arial" w:hint="cs"/>
          <w:sz w:val="28"/>
          <w:szCs w:val="28"/>
          <w:rtl/>
        </w:rPr>
        <w:t>فبينَهم</w:t>
      </w:r>
      <w:r w:rsidRPr="00065E8E">
        <w:rPr>
          <w:rFonts w:cs="Arial"/>
          <w:sz w:val="28"/>
          <w:szCs w:val="28"/>
          <w:rtl/>
        </w:rPr>
        <w:t xml:space="preserve"> </w:t>
      </w:r>
      <w:r w:rsidRPr="00065E8E">
        <w:rPr>
          <w:rFonts w:cs="Arial" w:hint="cs"/>
          <w:sz w:val="28"/>
          <w:szCs w:val="28"/>
          <w:rtl/>
        </w:rPr>
        <w:t>خلافٌ</w:t>
      </w:r>
      <w:r w:rsidRPr="00065E8E">
        <w:rPr>
          <w:rFonts w:cs="Arial"/>
          <w:sz w:val="28"/>
          <w:szCs w:val="28"/>
          <w:rtl/>
        </w:rPr>
        <w:t>:</w:t>
      </w:r>
    </w:p>
    <w:p w:rsidR="0037592F" w:rsidRPr="00065E8E" w:rsidRDefault="0037592F" w:rsidP="0037592F">
      <w:pPr>
        <w:bidi/>
        <w:jc w:val="both"/>
        <w:rPr>
          <w:sz w:val="28"/>
          <w:szCs w:val="28"/>
        </w:rPr>
      </w:pPr>
      <w:r w:rsidRPr="00065E8E">
        <w:rPr>
          <w:rFonts w:cs="Arial" w:hint="cs"/>
          <w:sz w:val="28"/>
          <w:szCs w:val="28"/>
          <w:rtl/>
        </w:rPr>
        <w:t>فمِنهم</w:t>
      </w:r>
      <w:r w:rsidRPr="00065E8E">
        <w:rPr>
          <w:rFonts w:cs="Arial"/>
          <w:sz w:val="28"/>
          <w:szCs w:val="28"/>
          <w:rtl/>
        </w:rPr>
        <w:t xml:space="preserve"> :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جعَل</w:t>
      </w:r>
      <w:r w:rsidRPr="00065E8E">
        <w:rPr>
          <w:rFonts w:cs="Arial"/>
          <w:sz w:val="28"/>
          <w:szCs w:val="28"/>
          <w:rtl/>
        </w:rPr>
        <w:t xml:space="preserve"> </w:t>
      </w:r>
      <w:r w:rsidRPr="00065E8E">
        <w:rPr>
          <w:rFonts w:cs="Arial" w:hint="cs"/>
          <w:sz w:val="28"/>
          <w:szCs w:val="28"/>
          <w:rtl/>
        </w:rPr>
        <w:t>الفارقَ</w:t>
      </w:r>
      <w:r w:rsidRPr="00065E8E">
        <w:rPr>
          <w:rFonts w:cs="Arial"/>
          <w:sz w:val="28"/>
          <w:szCs w:val="28"/>
          <w:rtl/>
        </w:rPr>
        <w:t xml:space="preserve"> </w:t>
      </w:r>
      <w:r w:rsidRPr="00065E8E">
        <w:rPr>
          <w:rFonts w:cs="Arial" w:hint="cs"/>
          <w:sz w:val="28"/>
          <w:szCs w:val="28"/>
          <w:rtl/>
        </w:rPr>
        <w:t>بينَ</w:t>
      </w:r>
      <w:r w:rsidRPr="00065E8E">
        <w:rPr>
          <w:rFonts w:cs="Arial"/>
          <w:sz w:val="28"/>
          <w:szCs w:val="28"/>
          <w:rtl/>
        </w:rPr>
        <w:t xml:space="preserve"> </w:t>
      </w:r>
      <w:r w:rsidRPr="00065E8E">
        <w:rPr>
          <w:rFonts w:cs="Arial" w:hint="cs"/>
          <w:sz w:val="28"/>
          <w:szCs w:val="28"/>
          <w:rtl/>
        </w:rPr>
        <w:t>الغبنِ</w:t>
      </w:r>
      <w:r w:rsidRPr="00065E8E">
        <w:rPr>
          <w:rFonts w:cs="Arial"/>
          <w:sz w:val="28"/>
          <w:szCs w:val="28"/>
          <w:rtl/>
        </w:rPr>
        <w:t xml:space="preserve"> </w:t>
      </w:r>
      <w:r w:rsidRPr="00065E8E">
        <w:rPr>
          <w:rFonts w:cs="Arial" w:hint="cs"/>
          <w:sz w:val="28"/>
          <w:szCs w:val="28"/>
          <w:rtl/>
        </w:rPr>
        <w:t>اليسيرِ</w:t>
      </w:r>
      <w:r w:rsidRPr="00065E8E">
        <w:rPr>
          <w:rFonts w:cs="Arial"/>
          <w:sz w:val="28"/>
          <w:szCs w:val="28"/>
          <w:rtl/>
        </w:rPr>
        <w:t xml:space="preserve"> </w:t>
      </w:r>
      <w:r w:rsidRPr="00065E8E">
        <w:rPr>
          <w:rFonts w:cs="Arial" w:hint="cs"/>
          <w:sz w:val="28"/>
          <w:szCs w:val="28"/>
          <w:rtl/>
        </w:rPr>
        <w:t>والفاحِشِ</w:t>
      </w:r>
      <w:r w:rsidRPr="00065E8E">
        <w:rPr>
          <w:rFonts w:cs="Arial"/>
          <w:sz w:val="28"/>
          <w:szCs w:val="28"/>
          <w:rtl/>
        </w:rPr>
        <w:t xml:space="preserve"> </w:t>
      </w:r>
      <w:r w:rsidRPr="00065E8E">
        <w:rPr>
          <w:rFonts w:cs="Arial" w:hint="cs"/>
          <w:sz w:val="28"/>
          <w:szCs w:val="28"/>
          <w:rtl/>
        </w:rPr>
        <w:t>هو</w:t>
      </w:r>
      <w:r w:rsidRPr="00065E8E">
        <w:rPr>
          <w:rFonts w:cs="Arial"/>
          <w:sz w:val="28"/>
          <w:szCs w:val="28"/>
          <w:rtl/>
        </w:rPr>
        <w:t xml:space="preserve"> </w:t>
      </w:r>
      <w:r w:rsidRPr="00065E8E">
        <w:rPr>
          <w:rFonts w:cs="Arial" w:hint="cs"/>
          <w:sz w:val="28"/>
          <w:szCs w:val="28"/>
          <w:rtl/>
        </w:rPr>
        <w:t>الثُّلُثَ</w:t>
      </w:r>
      <w:r w:rsidRPr="00065E8E">
        <w:rPr>
          <w:rFonts w:cs="Arial"/>
          <w:sz w:val="28"/>
          <w:szCs w:val="28"/>
          <w:rtl/>
        </w:rPr>
        <w:t>.</w:t>
      </w:r>
    </w:p>
    <w:p w:rsidR="0037592F" w:rsidRDefault="0037592F" w:rsidP="0037592F">
      <w:pPr>
        <w:bidi/>
        <w:jc w:val="both"/>
        <w:rPr>
          <w:sz w:val="28"/>
          <w:szCs w:val="28"/>
          <w:rtl/>
        </w:rPr>
      </w:pPr>
      <w:r w:rsidRPr="00065E8E">
        <w:rPr>
          <w:rFonts w:cs="Arial" w:hint="cs"/>
          <w:sz w:val="28"/>
          <w:szCs w:val="28"/>
          <w:rtl/>
        </w:rPr>
        <w:t>ومنهم</w:t>
      </w:r>
      <w:r w:rsidRPr="00065E8E">
        <w:rPr>
          <w:rFonts w:cs="Arial"/>
          <w:sz w:val="28"/>
          <w:szCs w:val="28"/>
          <w:rtl/>
        </w:rPr>
        <w:t xml:space="preserve"> :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قال</w:t>
      </w:r>
      <w:r w:rsidRPr="00065E8E">
        <w:rPr>
          <w:rFonts w:cs="Arial"/>
          <w:sz w:val="28"/>
          <w:szCs w:val="28"/>
          <w:rtl/>
        </w:rPr>
        <w:t xml:space="preserve">: </w:t>
      </w:r>
      <w:r w:rsidRPr="00065E8E">
        <w:rPr>
          <w:rFonts w:cs="Arial" w:hint="cs"/>
          <w:sz w:val="28"/>
          <w:szCs w:val="28"/>
          <w:rtl/>
        </w:rPr>
        <w:t>العُشْرُ</w:t>
      </w:r>
      <w:r w:rsidRPr="00065E8E">
        <w:rPr>
          <w:rFonts w:cs="Arial"/>
          <w:sz w:val="28"/>
          <w:szCs w:val="28"/>
          <w:rtl/>
        </w:rPr>
        <w:t>.</w:t>
      </w:r>
    </w:p>
    <w:p w:rsidR="0037592F" w:rsidRDefault="0037592F" w:rsidP="0037592F">
      <w:pPr>
        <w:bidi/>
        <w:jc w:val="both"/>
        <w:rPr>
          <w:sz w:val="28"/>
          <w:szCs w:val="28"/>
          <w:rtl/>
        </w:rPr>
      </w:pPr>
      <w:r>
        <w:rPr>
          <w:rFonts w:hint="cs"/>
          <w:sz w:val="28"/>
          <w:szCs w:val="28"/>
          <w:rtl/>
        </w:rPr>
        <w:t>ـــــــــــــــــــــــــــــــــــــــــــــــــــــــــــــــــ</w:t>
      </w:r>
    </w:p>
    <w:p w:rsidR="0037592F" w:rsidRPr="00065E8E" w:rsidRDefault="0037592F" w:rsidP="0037592F">
      <w:pPr>
        <w:pStyle w:val="ListParagraph"/>
        <w:numPr>
          <w:ilvl w:val="0"/>
          <w:numId w:val="227"/>
        </w:numPr>
        <w:bidi/>
        <w:jc w:val="both"/>
        <w:rPr>
          <w:sz w:val="28"/>
          <w:szCs w:val="28"/>
        </w:rPr>
      </w:pPr>
      <w:r w:rsidRPr="00065E8E">
        <w:rPr>
          <w:rFonts w:cs="Arial"/>
          <w:sz w:val="28"/>
          <w:szCs w:val="28"/>
          <w:rtl/>
        </w:rPr>
        <w:t>«</w:t>
      </w:r>
      <w:r w:rsidRPr="00065E8E">
        <w:rPr>
          <w:rFonts w:cs="Arial" w:hint="cs"/>
          <w:sz w:val="28"/>
          <w:szCs w:val="28"/>
          <w:rtl/>
        </w:rPr>
        <w:t>تفسير</w:t>
      </w:r>
      <w:r w:rsidRPr="00065E8E">
        <w:rPr>
          <w:rFonts w:cs="Arial"/>
          <w:sz w:val="28"/>
          <w:szCs w:val="28"/>
          <w:rtl/>
        </w:rPr>
        <w:t xml:space="preserve"> </w:t>
      </w:r>
      <w:r w:rsidRPr="00065E8E">
        <w:rPr>
          <w:rFonts w:cs="Arial" w:hint="cs"/>
          <w:sz w:val="28"/>
          <w:szCs w:val="28"/>
          <w:rtl/>
        </w:rPr>
        <w:t>القرطبي</w:t>
      </w:r>
      <w:r w:rsidRPr="00065E8E">
        <w:rPr>
          <w:rFonts w:cs="Arial" w:hint="eastAsia"/>
          <w:sz w:val="28"/>
          <w:szCs w:val="28"/>
          <w:rtl/>
        </w:rPr>
        <w:t>»</w:t>
      </w:r>
      <w:r w:rsidRPr="00065E8E">
        <w:rPr>
          <w:rFonts w:cs="Arial"/>
          <w:sz w:val="28"/>
          <w:szCs w:val="28"/>
          <w:rtl/>
        </w:rPr>
        <w:t xml:space="preserve"> (11 /298).</w:t>
      </w:r>
    </w:p>
    <w:p w:rsidR="0037592F" w:rsidRPr="00065E8E" w:rsidRDefault="0037592F" w:rsidP="0037592F">
      <w:pPr>
        <w:pStyle w:val="ListParagraph"/>
        <w:numPr>
          <w:ilvl w:val="0"/>
          <w:numId w:val="227"/>
        </w:numPr>
        <w:bidi/>
        <w:jc w:val="both"/>
        <w:rPr>
          <w:sz w:val="28"/>
          <w:szCs w:val="28"/>
        </w:rPr>
      </w:pPr>
      <w:r w:rsidRPr="00065E8E">
        <w:rPr>
          <w:rFonts w:cs="Arial" w:hint="cs"/>
          <w:sz w:val="28"/>
          <w:szCs w:val="28"/>
          <w:rtl/>
        </w:rPr>
        <w:t>أخرجه</w:t>
      </w:r>
      <w:r w:rsidRPr="00065E8E">
        <w:rPr>
          <w:rFonts w:cs="Arial"/>
          <w:sz w:val="28"/>
          <w:szCs w:val="28"/>
          <w:rtl/>
        </w:rPr>
        <w:t xml:space="preserve"> </w:t>
      </w:r>
      <w:r w:rsidRPr="00065E8E">
        <w:rPr>
          <w:rFonts w:cs="Arial" w:hint="cs"/>
          <w:sz w:val="28"/>
          <w:szCs w:val="28"/>
          <w:rtl/>
        </w:rPr>
        <w:t>أحمد</w:t>
      </w:r>
      <w:r w:rsidRPr="00065E8E">
        <w:rPr>
          <w:rFonts w:cs="Arial"/>
          <w:sz w:val="28"/>
          <w:szCs w:val="28"/>
          <w:rtl/>
        </w:rPr>
        <w:t xml:space="preserve"> (2 /252)</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وأبو</w:t>
      </w:r>
      <w:r w:rsidRPr="00065E8E">
        <w:rPr>
          <w:rFonts w:cs="Arial"/>
          <w:sz w:val="28"/>
          <w:szCs w:val="28"/>
          <w:rtl/>
        </w:rPr>
        <w:t xml:space="preserve"> </w:t>
      </w:r>
      <w:r w:rsidRPr="00065E8E">
        <w:rPr>
          <w:rFonts w:cs="Arial" w:hint="cs"/>
          <w:sz w:val="28"/>
          <w:szCs w:val="28"/>
          <w:rtl/>
        </w:rPr>
        <w:t>داود</w:t>
      </w:r>
      <w:r w:rsidRPr="00065E8E">
        <w:rPr>
          <w:rFonts w:cs="Arial"/>
          <w:sz w:val="28"/>
          <w:szCs w:val="28"/>
          <w:rtl/>
        </w:rPr>
        <w:t xml:space="preserve"> (3460)</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وابن</w:t>
      </w:r>
      <w:r w:rsidRPr="00065E8E">
        <w:rPr>
          <w:rFonts w:cs="Arial"/>
          <w:sz w:val="28"/>
          <w:szCs w:val="28"/>
          <w:rtl/>
        </w:rPr>
        <w:t xml:space="preserve"> </w:t>
      </w:r>
      <w:r w:rsidRPr="00065E8E">
        <w:rPr>
          <w:rFonts w:cs="Arial" w:hint="cs"/>
          <w:sz w:val="28"/>
          <w:szCs w:val="28"/>
          <w:rtl/>
        </w:rPr>
        <w:t>ماجه</w:t>
      </w:r>
      <w:r w:rsidRPr="00065E8E">
        <w:rPr>
          <w:rFonts w:cs="Arial"/>
          <w:sz w:val="28"/>
          <w:szCs w:val="28"/>
          <w:rtl/>
        </w:rPr>
        <w:t xml:space="preserve"> (2199).</w:t>
      </w:r>
    </w:p>
    <w:p w:rsidR="0037592F" w:rsidRPr="00065E8E" w:rsidRDefault="0037592F" w:rsidP="0037592F">
      <w:pPr>
        <w:pStyle w:val="ListParagraph"/>
        <w:bidi/>
        <w:jc w:val="both"/>
        <w:rPr>
          <w:sz w:val="28"/>
          <w:szCs w:val="28"/>
          <w:rtl/>
        </w:rPr>
      </w:pPr>
    </w:p>
    <w:p w:rsidR="0037592F" w:rsidRDefault="0037592F" w:rsidP="0037592F">
      <w:pPr>
        <w:rPr>
          <w:sz w:val="28"/>
          <w:szCs w:val="28"/>
        </w:rPr>
      </w:pPr>
      <w:r>
        <w:rPr>
          <w:sz w:val="28"/>
          <w:szCs w:val="28"/>
        </w:rPr>
        <w:br w:type="page"/>
      </w:r>
    </w:p>
    <w:p w:rsidR="0037592F" w:rsidRPr="00065E8E" w:rsidRDefault="0037592F" w:rsidP="0037592F">
      <w:pPr>
        <w:bidi/>
        <w:jc w:val="both"/>
        <w:rPr>
          <w:sz w:val="28"/>
          <w:szCs w:val="28"/>
        </w:rPr>
      </w:pPr>
      <w:r w:rsidRPr="00065E8E">
        <w:rPr>
          <w:rFonts w:cs="Arial" w:hint="cs"/>
          <w:sz w:val="28"/>
          <w:szCs w:val="28"/>
          <w:rtl/>
        </w:rPr>
        <w:t>ومنهم</w:t>
      </w:r>
      <w:r w:rsidRPr="00065E8E">
        <w:rPr>
          <w:rFonts w:cs="Arial"/>
          <w:sz w:val="28"/>
          <w:szCs w:val="28"/>
          <w:rtl/>
        </w:rPr>
        <w:t xml:space="preserve"> :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قال</w:t>
      </w:r>
      <w:r w:rsidRPr="00065E8E">
        <w:rPr>
          <w:rFonts w:cs="Arial"/>
          <w:sz w:val="28"/>
          <w:szCs w:val="28"/>
          <w:rtl/>
        </w:rPr>
        <w:t xml:space="preserve">: </w:t>
      </w:r>
      <w:r w:rsidRPr="00065E8E">
        <w:rPr>
          <w:rFonts w:cs="Arial" w:hint="cs"/>
          <w:sz w:val="28"/>
          <w:szCs w:val="28"/>
          <w:rtl/>
        </w:rPr>
        <w:t>نِصْفُ</w:t>
      </w:r>
      <w:r w:rsidRPr="00065E8E">
        <w:rPr>
          <w:rFonts w:cs="Arial"/>
          <w:sz w:val="28"/>
          <w:szCs w:val="28"/>
          <w:rtl/>
        </w:rPr>
        <w:t xml:space="preserve"> </w:t>
      </w:r>
      <w:r w:rsidRPr="00065E8E">
        <w:rPr>
          <w:rFonts w:cs="Arial" w:hint="cs"/>
          <w:sz w:val="28"/>
          <w:szCs w:val="28"/>
          <w:rtl/>
        </w:rPr>
        <w:t>العُشْرِ</w:t>
      </w:r>
      <w:r w:rsidRPr="00065E8E">
        <w:rPr>
          <w:rFonts w:cs="Arial"/>
          <w:sz w:val="28"/>
          <w:szCs w:val="28"/>
          <w:rtl/>
        </w:rPr>
        <w:t>.</w:t>
      </w:r>
    </w:p>
    <w:p w:rsidR="0037592F" w:rsidRPr="00065E8E" w:rsidRDefault="0037592F" w:rsidP="0037592F">
      <w:pPr>
        <w:bidi/>
        <w:jc w:val="both"/>
        <w:rPr>
          <w:sz w:val="28"/>
          <w:szCs w:val="28"/>
        </w:rPr>
      </w:pPr>
      <w:r w:rsidRPr="00065E8E">
        <w:rPr>
          <w:rFonts w:cs="Arial" w:hint="cs"/>
          <w:sz w:val="28"/>
          <w:szCs w:val="28"/>
          <w:rtl/>
        </w:rPr>
        <w:t>والأظهَرُ</w:t>
      </w:r>
      <w:r w:rsidRPr="00065E8E">
        <w:rPr>
          <w:rFonts w:cs="Arial"/>
          <w:sz w:val="28"/>
          <w:szCs w:val="28"/>
          <w:rtl/>
        </w:rPr>
        <w:t xml:space="preserve">: </w:t>
      </w:r>
      <w:r w:rsidRPr="00065E8E">
        <w:rPr>
          <w:rFonts w:cs="Arial" w:hint="cs"/>
          <w:sz w:val="28"/>
          <w:szCs w:val="28"/>
          <w:rtl/>
        </w:rPr>
        <w:t>أنَّ</w:t>
      </w:r>
      <w:r w:rsidRPr="00065E8E">
        <w:rPr>
          <w:rFonts w:cs="Arial"/>
          <w:sz w:val="28"/>
          <w:szCs w:val="28"/>
          <w:rtl/>
        </w:rPr>
        <w:t xml:space="preserve"> </w:t>
      </w:r>
      <w:r w:rsidRPr="00065E8E">
        <w:rPr>
          <w:rFonts w:cs="Arial" w:hint="cs"/>
          <w:sz w:val="28"/>
          <w:szCs w:val="28"/>
          <w:rtl/>
        </w:rPr>
        <w:t>مَرَدَّ</w:t>
      </w:r>
      <w:r w:rsidRPr="00065E8E">
        <w:rPr>
          <w:rFonts w:cs="Arial"/>
          <w:sz w:val="28"/>
          <w:szCs w:val="28"/>
          <w:rtl/>
        </w:rPr>
        <w:t xml:space="preserve"> </w:t>
      </w:r>
      <w:r w:rsidRPr="00065E8E">
        <w:rPr>
          <w:rFonts w:cs="Arial" w:hint="cs"/>
          <w:sz w:val="28"/>
          <w:szCs w:val="28"/>
          <w:rtl/>
        </w:rPr>
        <w:t>ذلك</w:t>
      </w:r>
      <w:r w:rsidRPr="00065E8E">
        <w:rPr>
          <w:rFonts w:cs="Arial"/>
          <w:sz w:val="28"/>
          <w:szCs w:val="28"/>
          <w:rtl/>
        </w:rPr>
        <w:t xml:space="preserve"> </w:t>
      </w:r>
      <w:r w:rsidRPr="00065E8E">
        <w:rPr>
          <w:rFonts w:cs="Arial" w:hint="cs"/>
          <w:sz w:val="28"/>
          <w:szCs w:val="28"/>
          <w:rtl/>
        </w:rPr>
        <w:t>إلى</w:t>
      </w:r>
      <w:r w:rsidRPr="00065E8E">
        <w:rPr>
          <w:rFonts w:cs="Arial"/>
          <w:sz w:val="28"/>
          <w:szCs w:val="28"/>
          <w:rtl/>
        </w:rPr>
        <w:t xml:space="preserve"> </w:t>
      </w:r>
      <w:r w:rsidRPr="00065E8E">
        <w:rPr>
          <w:rFonts w:cs="Arial" w:hint="cs"/>
          <w:sz w:val="28"/>
          <w:szCs w:val="28"/>
          <w:rtl/>
        </w:rPr>
        <w:t>عُرْفِ</w:t>
      </w:r>
      <w:r w:rsidRPr="00065E8E">
        <w:rPr>
          <w:rFonts w:cs="Arial"/>
          <w:sz w:val="28"/>
          <w:szCs w:val="28"/>
          <w:rtl/>
        </w:rPr>
        <w:t xml:space="preserve"> </w:t>
      </w:r>
      <w:r w:rsidRPr="00065E8E">
        <w:rPr>
          <w:rFonts w:cs="Arial" w:hint="cs"/>
          <w:sz w:val="28"/>
          <w:szCs w:val="28"/>
          <w:rtl/>
        </w:rPr>
        <w:t>الناسِ</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أسواقِهم</w:t>
      </w:r>
      <w:r w:rsidRPr="00065E8E">
        <w:rPr>
          <w:rFonts w:cs="Arial"/>
          <w:sz w:val="28"/>
          <w:szCs w:val="28"/>
          <w:rtl/>
        </w:rPr>
        <w:t xml:space="preserve"> </w:t>
      </w:r>
      <w:r w:rsidRPr="00065E8E">
        <w:rPr>
          <w:rFonts w:cs="Arial" w:hint="cs"/>
          <w:sz w:val="28"/>
          <w:szCs w:val="28"/>
          <w:rtl/>
        </w:rPr>
        <w:t>وما</w:t>
      </w:r>
      <w:r w:rsidRPr="00065E8E">
        <w:rPr>
          <w:rFonts w:cs="Arial"/>
          <w:sz w:val="28"/>
          <w:szCs w:val="28"/>
          <w:rtl/>
        </w:rPr>
        <w:t xml:space="preserve"> </w:t>
      </w:r>
      <w:r w:rsidRPr="00065E8E">
        <w:rPr>
          <w:rFonts w:cs="Arial" w:hint="cs"/>
          <w:sz w:val="28"/>
          <w:szCs w:val="28"/>
          <w:rtl/>
        </w:rPr>
        <w:t>يَعتادونَ</w:t>
      </w:r>
      <w:r w:rsidRPr="00065E8E">
        <w:rPr>
          <w:rFonts w:cs="Arial"/>
          <w:sz w:val="28"/>
          <w:szCs w:val="28"/>
          <w:rtl/>
        </w:rPr>
        <w:t xml:space="preserve"> </w:t>
      </w:r>
      <w:r w:rsidRPr="00065E8E">
        <w:rPr>
          <w:rFonts w:cs="Arial" w:hint="cs"/>
          <w:sz w:val="28"/>
          <w:szCs w:val="28"/>
          <w:rtl/>
        </w:rPr>
        <w:t>عليه</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مُرابَحةٍ،</w:t>
      </w:r>
      <w:r w:rsidRPr="00065E8E">
        <w:rPr>
          <w:rFonts w:cs="Arial"/>
          <w:sz w:val="28"/>
          <w:szCs w:val="28"/>
          <w:rtl/>
        </w:rPr>
        <w:t xml:space="preserve"> </w:t>
      </w:r>
      <w:r w:rsidRPr="00065E8E">
        <w:rPr>
          <w:rFonts w:cs="Arial" w:hint="cs"/>
          <w:sz w:val="28"/>
          <w:szCs w:val="28"/>
          <w:rtl/>
        </w:rPr>
        <w:t>فالسِّلَعُ</w:t>
      </w:r>
      <w:r w:rsidRPr="00065E8E">
        <w:rPr>
          <w:rFonts w:cs="Arial"/>
          <w:sz w:val="28"/>
          <w:szCs w:val="28"/>
          <w:rtl/>
        </w:rPr>
        <w:t xml:space="preserve"> </w:t>
      </w:r>
      <w:r w:rsidRPr="00065E8E">
        <w:rPr>
          <w:rFonts w:cs="Arial" w:hint="cs"/>
          <w:sz w:val="28"/>
          <w:szCs w:val="28"/>
          <w:rtl/>
        </w:rPr>
        <w:t>تَختلِفُ</w:t>
      </w:r>
      <w:r w:rsidRPr="00065E8E">
        <w:rPr>
          <w:rFonts w:cs="Arial"/>
          <w:sz w:val="28"/>
          <w:szCs w:val="28"/>
          <w:rtl/>
        </w:rPr>
        <w:t xml:space="preserve"> </w:t>
      </w:r>
      <w:r w:rsidRPr="00065E8E">
        <w:rPr>
          <w:rFonts w:cs="Arial" w:hint="cs"/>
          <w:sz w:val="28"/>
          <w:szCs w:val="28"/>
          <w:rtl/>
        </w:rPr>
        <w:t>قِيَمُها</w:t>
      </w:r>
      <w:r w:rsidRPr="00065E8E">
        <w:rPr>
          <w:rFonts w:cs="Arial"/>
          <w:sz w:val="28"/>
          <w:szCs w:val="28"/>
          <w:rtl/>
        </w:rPr>
        <w:t xml:space="preserve"> </w:t>
      </w:r>
      <w:r w:rsidRPr="00065E8E">
        <w:rPr>
          <w:rFonts w:cs="Arial" w:hint="cs"/>
          <w:sz w:val="28"/>
          <w:szCs w:val="28"/>
          <w:rtl/>
        </w:rPr>
        <w:t>وقصدُ</w:t>
      </w:r>
      <w:r w:rsidRPr="00065E8E">
        <w:rPr>
          <w:rFonts w:cs="Arial"/>
          <w:sz w:val="28"/>
          <w:szCs w:val="28"/>
          <w:rtl/>
        </w:rPr>
        <w:t xml:space="preserve"> </w:t>
      </w:r>
      <w:r w:rsidRPr="00065E8E">
        <w:rPr>
          <w:rFonts w:cs="Arial" w:hint="cs"/>
          <w:sz w:val="28"/>
          <w:szCs w:val="28"/>
          <w:rtl/>
        </w:rPr>
        <w:t>الناسِ</w:t>
      </w:r>
      <w:r w:rsidRPr="00065E8E">
        <w:rPr>
          <w:rFonts w:cs="Arial"/>
          <w:sz w:val="28"/>
          <w:szCs w:val="28"/>
          <w:rtl/>
        </w:rPr>
        <w:t xml:space="preserve"> </w:t>
      </w:r>
      <w:r w:rsidRPr="00065E8E">
        <w:rPr>
          <w:rFonts w:cs="Arial" w:hint="cs"/>
          <w:sz w:val="28"/>
          <w:szCs w:val="28"/>
          <w:rtl/>
        </w:rPr>
        <w:t>لها</w:t>
      </w:r>
      <w:r w:rsidRPr="00065E8E">
        <w:rPr>
          <w:rFonts w:cs="Arial"/>
          <w:sz w:val="28"/>
          <w:szCs w:val="28"/>
          <w:rtl/>
        </w:rPr>
        <w:t xml:space="preserve"> </w:t>
      </w:r>
      <w:r w:rsidRPr="00065E8E">
        <w:rPr>
          <w:rFonts w:cs="Arial" w:hint="cs"/>
          <w:sz w:val="28"/>
          <w:szCs w:val="28"/>
          <w:rtl/>
        </w:rPr>
        <w:t>ومَؤونتُها</w:t>
      </w:r>
      <w:r w:rsidRPr="00065E8E">
        <w:rPr>
          <w:rFonts w:cs="Arial"/>
          <w:sz w:val="28"/>
          <w:szCs w:val="28"/>
          <w:rtl/>
        </w:rPr>
        <w:t xml:space="preserve"> </w:t>
      </w:r>
      <w:r w:rsidRPr="00065E8E">
        <w:rPr>
          <w:rFonts w:cs="Arial" w:hint="cs"/>
          <w:sz w:val="28"/>
          <w:szCs w:val="28"/>
          <w:rtl/>
        </w:rPr>
        <w:t>وتسامُحُ</w:t>
      </w:r>
      <w:r w:rsidRPr="00065E8E">
        <w:rPr>
          <w:rFonts w:cs="Arial"/>
          <w:sz w:val="28"/>
          <w:szCs w:val="28"/>
          <w:rtl/>
        </w:rPr>
        <w:t xml:space="preserve"> </w:t>
      </w:r>
      <w:r w:rsidRPr="00065E8E">
        <w:rPr>
          <w:rFonts w:cs="Arial" w:hint="cs"/>
          <w:sz w:val="28"/>
          <w:szCs w:val="28"/>
          <w:rtl/>
        </w:rPr>
        <w:t>الناسِ</w:t>
      </w:r>
      <w:r w:rsidRPr="00065E8E">
        <w:rPr>
          <w:rFonts w:cs="Arial"/>
          <w:sz w:val="28"/>
          <w:szCs w:val="28"/>
          <w:rtl/>
        </w:rPr>
        <w:t xml:space="preserve"> </w:t>
      </w:r>
      <w:r w:rsidRPr="00065E8E">
        <w:rPr>
          <w:rFonts w:cs="Arial" w:hint="cs"/>
          <w:sz w:val="28"/>
          <w:szCs w:val="28"/>
          <w:rtl/>
        </w:rPr>
        <w:t>فيها،</w:t>
      </w:r>
      <w:r w:rsidRPr="00065E8E">
        <w:rPr>
          <w:rFonts w:cs="Arial"/>
          <w:sz w:val="28"/>
          <w:szCs w:val="28"/>
          <w:rtl/>
        </w:rPr>
        <w:t xml:space="preserve"> </w:t>
      </w:r>
      <w:r w:rsidRPr="00065E8E">
        <w:rPr>
          <w:rFonts w:cs="Arial" w:hint="cs"/>
          <w:sz w:val="28"/>
          <w:szCs w:val="28"/>
          <w:rtl/>
        </w:rPr>
        <w:t>ويختلِفُ</w:t>
      </w:r>
      <w:r w:rsidRPr="00065E8E">
        <w:rPr>
          <w:rFonts w:cs="Arial"/>
          <w:sz w:val="28"/>
          <w:szCs w:val="28"/>
          <w:rtl/>
        </w:rPr>
        <w:t xml:space="preserve"> </w:t>
      </w:r>
      <w:r w:rsidRPr="00065E8E">
        <w:rPr>
          <w:rFonts w:cs="Arial" w:hint="cs"/>
          <w:sz w:val="28"/>
          <w:szCs w:val="28"/>
          <w:rtl/>
        </w:rPr>
        <w:t>الناسُ</w:t>
      </w:r>
      <w:r w:rsidRPr="00065E8E">
        <w:rPr>
          <w:rFonts w:cs="Arial"/>
          <w:sz w:val="28"/>
          <w:szCs w:val="28"/>
          <w:rtl/>
        </w:rPr>
        <w:t xml:space="preserve"> </w:t>
      </w:r>
      <w:r w:rsidRPr="00065E8E">
        <w:rPr>
          <w:rFonts w:cs="Arial" w:hint="cs"/>
          <w:sz w:val="28"/>
          <w:szCs w:val="28"/>
          <w:rtl/>
        </w:rPr>
        <w:t>زمنَ</w:t>
      </w:r>
      <w:r w:rsidRPr="00065E8E">
        <w:rPr>
          <w:rFonts w:cs="Arial"/>
          <w:sz w:val="28"/>
          <w:szCs w:val="28"/>
          <w:rtl/>
        </w:rPr>
        <w:t xml:space="preserve"> </w:t>
      </w:r>
      <w:r w:rsidRPr="00065E8E">
        <w:rPr>
          <w:rFonts w:cs="Arial" w:hint="cs"/>
          <w:sz w:val="28"/>
          <w:szCs w:val="28"/>
          <w:rtl/>
        </w:rPr>
        <w:t>اليَسَارِ</w:t>
      </w:r>
      <w:r w:rsidRPr="00065E8E">
        <w:rPr>
          <w:rFonts w:cs="Arial"/>
          <w:sz w:val="28"/>
          <w:szCs w:val="28"/>
          <w:rtl/>
        </w:rPr>
        <w:t xml:space="preserve"> </w:t>
      </w:r>
      <w:r w:rsidRPr="00065E8E">
        <w:rPr>
          <w:rFonts w:cs="Arial" w:hint="cs"/>
          <w:sz w:val="28"/>
          <w:szCs w:val="28"/>
          <w:rtl/>
        </w:rPr>
        <w:t>وزمنَ</w:t>
      </w:r>
      <w:r w:rsidRPr="00065E8E">
        <w:rPr>
          <w:rFonts w:cs="Arial"/>
          <w:sz w:val="28"/>
          <w:szCs w:val="28"/>
          <w:rtl/>
        </w:rPr>
        <w:t xml:space="preserve"> </w:t>
      </w:r>
      <w:r w:rsidRPr="00065E8E">
        <w:rPr>
          <w:rFonts w:cs="Arial" w:hint="cs"/>
          <w:sz w:val="28"/>
          <w:szCs w:val="28"/>
          <w:rtl/>
        </w:rPr>
        <w:t>الفقرِ</w:t>
      </w:r>
      <w:r w:rsidRPr="00065E8E">
        <w:rPr>
          <w:rFonts w:cs="Arial"/>
          <w:sz w:val="28"/>
          <w:szCs w:val="28"/>
          <w:rtl/>
        </w:rPr>
        <w:t>.</w:t>
      </w:r>
    </w:p>
    <w:p w:rsidR="0037592F" w:rsidRPr="00065E8E" w:rsidRDefault="0037592F" w:rsidP="0037592F">
      <w:pPr>
        <w:bidi/>
        <w:jc w:val="both"/>
        <w:rPr>
          <w:sz w:val="28"/>
          <w:szCs w:val="28"/>
        </w:rPr>
      </w:pPr>
      <w:r w:rsidRPr="00065E8E">
        <w:rPr>
          <w:rFonts w:cs="Arial" w:hint="cs"/>
          <w:sz w:val="28"/>
          <w:szCs w:val="28"/>
          <w:rtl/>
        </w:rPr>
        <w:t>وبعضُ</w:t>
      </w:r>
      <w:r w:rsidRPr="00065E8E">
        <w:rPr>
          <w:rFonts w:cs="Arial"/>
          <w:sz w:val="28"/>
          <w:szCs w:val="28"/>
          <w:rtl/>
        </w:rPr>
        <w:t xml:space="preserve"> </w:t>
      </w:r>
      <w:r w:rsidRPr="00065E8E">
        <w:rPr>
          <w:rFonts w:cs="Arial" w:hint="cs"/>
          <w:sz w:val="28"/>
          <w:szCs w:val="28"/>
          <w:rtl/>
        </w:rPr>
        <w:t>الأسواقِ</w:t>
      </w:r>
      <w:r w:rsidRPr="00065E8E">
        <w:rPr>
          <w:rFonts w:cs="Arial"/>
          <w:sz w:val="28"/>
          <w:szCs w:val="28"/>
          <w:rtl/>
        </w:rPr>
        <w:t xml:space="preserve"> </w:t>
      </w:r>
      <w:r w:rsidRPr="00065E8E">
        <w:rPr>
          <w:rFonts w:cs="Arial" w:hint="cs"/>
          <w:sz w:val="28"/>
          <w:szCs w:val="28"/>
          <w:rtl/>
        </w:rPr>
        <w:t>جرَتِ</w:t>
      </w:r>
      <w:r w:rsidRPr="00065E8E">
        <w:rPr>
          <w:rFonts w:cs="Arial"/>
          <w:sz w:val="28"/>
          <w:szCs w:val="28"/>
          <w:rtl/>
        </w:rPr>
        <w:t xml:space="preserve"> </w:t>
      </w:r>
      <w:r w:rsidRPr="00065E8E">
        <w:rPr>
          <w:rFonts w:cs="Arial" w:hint="cs"/>
          <w:sz w:val="28"/>
          <w:szCs w:val="28"/>
          <w:rtl/>
        </w:rPr>
        <w:t>العادةُ</w:t>
      </w:r>
      <w:r w:rsidRPr="00065E8E">
        <w:rPr>
          <w:rFonts w:cs="Arial"/>
          <w:sz w:val="28"/>
          <w:szCs w:val="28"/>
          <w:rtl/>
        </w:rPr>
        <w:t xml:space="preserve"> </w:t>
      </w:r>
      <w:r w:rsidRPr="00065E8E">
        <w:rPr>
          <w:rFonts w:cs="Arial" w:hint="cs"/>
          <w:sz w:val="28"/>
          <w:szCs w:val="28"/>
          <w:rtl/>
        </w:rPr>
        <w:t>فيها</w:t>
      </w:r>
      <w:r w:rsidRPr="00065E8E">
        <w:rPr>
          <w:rFonts w:cs="Arial"/>
          <w:sz w:val="28"/>
          <w:szCs w:val="28"/>
          <w:rtl/>
        </w:rPr>
        <w:t xml:space="preserve"> </w:t>
      </w:r>
      <w:r w:rsidRPr="00065E8E">
        <w:rPr>
          <w:rFonts w:cs="Arial" w:hint="cs"/>
          <w:sz w:val="28"/>
          <w:szCs w:val="28"/>
          <w:rtl/>
        </w:rPr>
        <w:t>بالترابُحِ</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النِّصْفِ</w:t>
      </w:r>
      <w:r w:rsidRPr="00065E8E">
        <w:rPr>
          <w:rFonts w:cs="Arial"/>
          <w:sz w:val="28"/>
          <w:szCs w:val="28"/>
          <w:rtl/>
        </w:rPr>
        <w:t xml:space="preserve"> </w:t>
      </w:r>
      <w:r w:rsidRPr="00065E8E">
        <w:rPr>
          <w:rFonts w:cs="Arial" w:hint="cs"/>
          <w:sz w:val="28"/>
          <w:szCs w:val="28"/>
          <w:rtl/>
        </w:rPr>
        <w:t>والضِّعْفِ،</w:t>
      </w:r>
      <w:r w:rsidRPr="00065E8E">
        <w:rPr>
          <w:rFonts w:cs="Arial"/>
          <w:sz w:val="28"/>
          <w:szCs w:val="28"/>
          <w:rtl/>
        </w:rPr>
        <w:t xml:space="preserve"> </w:t>
      </w:r>
      <w:r w:rsidRPr="00065E8E">
        <w:rPr>
          <w:rFonts w:cs="Arial" w:hint="cs"/>
          <w:sz w:val="28"/>
          <w:szCs w:val="28"/>
          <w:rtl/>
        </w:rPr>
        <w:t>ومِن</w:t>
      </w:r>
      <w:r w:rsidRPr="00065E8E">
        <w:rPr>
          <w:rFonts w:cs="Arial"/>
          <w:sz w:val="28"/>
          <w:szCs w:val="28"/>
          <w:rtl/>
        </w:rPr>
        <w:t xml:space="preserve"> </w:t>
      </w:r>
      <w:r w:rsidRPr="00065E8E">
        <w:rPr>
          <w:rFonts w:cs="Arial" w:hint="cs"/>
          <w:sz w:val="28"/>
          <w:szCs w:val="28"/>
          <w:rtl/>
        </w:rPr>
        <w:t>السلعِ</w:t>
      </w:r>
      <w:r w:rsidRPr="00065E8E">
        <w:rPr>
          <w:rFonts w:cs="Arial"/>
          <w:sz w:val="28"/>
          <w:szCs w:val="28"/>
          <w:rtl/>
        </w:rPr>
        <w:t xml:space="preserve"> </w:t>
      </w:r>
      <w:r w:rsidRPr="00065E8E">
        <w:rPr>
          <w:rFonts w:cs="Arial" w:hint="cs"/>
          <w:sz w:val="28"/>
          <w:szCs w:val="28"/>
          <w:rtl/>
        </w:rPr>
        <w:t>ما</w:t>
      </w:r>
      <w:r w:rsidRPr="00065E8E">
        <w:rPr>
          <w:rFonts w:cs="Arial"/>
          <w:sz w:val="28"/>
          <w:szCs w:val="28"/>
          <w:rtl/>
        </w:rPr>
        <w:t xml:space="preserve"> </w:t>
      </w:r>
      <w:r w:rsidRPr="00065E8E">
        <w:rPr>
          <w:rFonts w:cs="Arial" w:hint="cs"/>
          <w:sz w:val="28"/>
          <w:szCs w:val="28"/>
          <w:rtl/>
        </w:rPr>
        <w:t>يَظهَرُ</w:t>
      </w:r>
      <w:r w:rsidRPr="00065E8E">
        <w:rPr>
          <w:rFonts w:cs="Arial"/>
          <w:sz w:val="28"/>
          <w:szCs w:val="28"/>
          <w:rtl/>
        </w:rPr>
        <w:t xml:space="preserve"> </w:t>
      </w:r>
      <w:r w:rsidRPr="00065E8E">
        <w:rPr>
          <w:rFonts w:cs="Arial" w:hint="cs"/>
          <w:sz w:val="28"/>
          <w:szCs w:val="28"/>
          <w:rtl/>
        </w:rPr>
        <w:t>الغبنُ</w:t>
      </w:r>
      <w:r w:rsidRPr="00065E8E">
        <w:rPr>
          <w:rFonts w:cs="Arial"/>
          <w:sz w:val="28"/>
          <w:szCs w:val="28"/>
          <w:rtl/>
        </w:rPr>
        <w:t xml:space="preserve"> </w:t>
      </w:r>
      <w:r w:rsidRPr="00065E8E">
        <w:rPr>
          <w:rFonts w:cs="Arial" w:hint="cs"/>
          <w:sz w:val="28"/>
          <w:szCs w:val="28"/>
          <w:rtl/>
        </w:rPr>
        <w:t>فيها</w:t>
      </w:r>
      <w:r w:rsidRPr="00065E8E">
        <w:rPr>
          <w:rFonts w:cs="Arial"/>
          <w:sz w:val="28"/>
          <w:szCs w:val="28"/>
          <w:rtl/>
        </w:rPr>
        <w:t xml:space="preserve"> </w:t>
      </w:r>
      <w:r w:rsidRPr="00065E8E">
        <w:rPr>
          <w:rFonts w:cs="Arial" w:hint="cs"/>
          <w:sz w:val="28"/>
          <w:szCs w:val="28"/>
          <w:rtl/>
        </w:rPr>
        <w:t>ولو</w:t>
      </w:r>
      <w:r w:rsidRPr="00065E8E">
        <w:rPr>
          <w:rFonts w:cs="Arial"/>
          <w:sz w:val="28"/>
          <w:szCs w:val="28"/>
          <w:rtl/>
        </w:rPr>
        <w:t xml:space="preserve"> </w:t>
      </w:r>
      <w:r w:rsidRPr="00065E8E">
        <w:rPr>
          <w:rFonts w:cs="Arial" w:hint="cs"/>
          <w:sz w:val="28"/>
          <w:szCs w:val="28"/>
          <w:rtl/>
        </w:rPr>
        <w:t>بنصفِ</w:t>
      </w:r>
      <w:r w:rsidRPr="00065E8E">
        <w:rPr>
          <w:rFonts w:cs="Arial"/>
          <w:sz w:val="28"/>
          <w:szCs w:val="28"/>
          <w:rtl/>
        </w:rPr>
        <w:t xml:space="preserve"> </w:t>
      </w:r>
      <w:r w:rsidRPr="00065E8E">
        <w:rPr>
          <w:rFonts w:cs="Arial" w:hint="cs"/>
          <w:sz w:val="28"/>
          <w:szCs w:val="28"/>
          <w:rtl/>
        </w:rPr>
        <w:t>العُشْرِ؛</w:t>
      </w:r>
      <w:r w:rsidRPr="00065E8E">
        <w:rPr>
          <w:rFonts w:cs="Arial"/>
          <w:sz w:val="28"/>
          <w:szCs w:val="28"/>
          <w:rtl/>
        </w:rPr>
        <w:t xml:space="preserve"> </w:t>
      </w:r>
      <w:r w:rsidRPr="00065E8E">
        <w:rPr>
          <w:rFonts w:cs="Arial" w:hint="cs"/>
          <w:sz w:val="28"/>
          <w:szCs w:val="28"/>
          <w:rtl/>
        </w:rPr>
        <w:t>لأنَّها</w:t>
      </w:r>
      <w:r w:rsidRPr="00065E8E">
        <w:rPr>
          <w:rFonts w:cs="Arial"/>
          <w:sz w:val="28"/>
          <w:szCs w:val="28"/>
          <w:rtl/>
        </w:rPr>
        <w:t xml:space="preserve"> </w:t>
      </w:r>
      <w:r w:rsidRPr="00065E8E">
        <w:rPr>
          <w:rFonts w:cs="Arial" w:hint="cs"/>
          <w:sz w:val="28"/>
          <w:szCs w:val="28"/>
          <w:rtl/>
        </w:rPr>
        <w:t>مُسعَّرةٌ،</w:t>
      </w:r>
      <w:r w:rsidRPr="00065E8E">
        <w:rPr>
          <w:rFonts w:cs="Arial"/>
          <w:sz w:val="28"/>
          <w:szCs w:val="28"/>
          <w:rtl/>
        </w:rPr>
        <w:t xml:space="preserve"> </w:t>
      </w:r>
      <w:r w:rsidRPr="00065E8E">
        <w:rPr>
          <w:rFonts w:cs="Arial" w:hint="cs"/>
          <w:sz w:val="28"/>
          <w:szCs w:val="28"/>
          <w:rtl/>
        </w:rPr>
        <w:t>ومِن</w:t>
      </w:r>
      <w:r w:rsidRPr="00065E8E">
        <w:rPr>
          <w:rFonts w:cs="Arial"/>
          <w:sz w:val="28"/>
          <w:szCs w:val="28"/>
          <w:rtl/>
        </w:rPr>
        <w:t xml:space="preserve"> </w:t>
      </w:r>
      <w:r w:rsidRPr="00065E8E">
        <w:rPr>
          <w:rFonts w:cs="Arial" w:hint="cs"/>
          <w:sz w:val="28"/>
          <w:szCs w:val="28"/>
          <w:rtl/>
        </w:rPr>
        <w:t>السلعِ</w:t>
      </w:r>
      <w:r w:rsidRPr="00065E8E">
        <w:rPr>
          <w:rFonts w:cs="Arial"/>
          <w:sz w:val="28"/>
          <w:szCs w:val="28"/>
          <w:rtl/>
        </w:rPr>
        <w:t xml:space="preserve"> </w:t>
      </w:r>
      <w:r w:rsidRPr="00065E8E">
        <w:rPr>
          <w:rFonts w:cs="Arial" w:hint="cs"/>
          <w:sz w:val="28"/>
          <w:szCs w:val="28"/>
          <w:rtl/>
        </w:rPr>
        <w:t>ما</w:t>
      </w:r>
      <w:r w:rsidRPr="00065E8E">
        <w:rPr>
          <w:rFonts w:cs="Arial"/>
          <w:sz w:val="28"/>
          <w:szCs w:val="28"/>
          <w:rtl/>
        </w:rPr>
        <w:t xml:space="preserve"> </w:t>
      </w:r>
      <w:r w:rsidRPr="00065E8E">
        <w:rPr>
          <w:rFonts w:cs="Arial" w:hint="cs"/>
          <w:sz w:val="28"/>
          <w:szCs w:val="28"/>
          <w:rtl/>
        </w:rPr>
        <w:t>يشُقُّ</w:t>
      </w:r>
      <w:r w:rsidRPr="00065E8E">
        <w:rPr>
          <w:rFonts w:cs="Arial"/>
          <w:sz w:val="28"/>
          <w:szCs w:val="28"/>
          <w:rtl/>
        </w:rPr>
        <w:t xml:space="preserve"> </w:t>
      </w:r>
      <w:r w:rsidRPr="00065E8E">
        <w:rPr>
          <w:rFonts w:cs="Arial" w:hint="cs"/>
          <w:sz w:val="28"/>
          <w:szCs w:val="28"/>
          <w:rtl/>
        </w:rPr>
        <w:t>إدراكُ</w:t>
      </w:r>
      <w:r w:rsidRPr="00065E8E">
        <w:rPr>
          <w:rFonts w:cs="Arial"/>
          <w:sz w:val="28"/>
          <w:szCs w:val="28"/>
          <w:rtl/>
        </w:rPr>
        <w:t xml:space="preserve"> </w:t>
      </w:r>
      <w:r w:rsidRPr="00065E8E">
        <w:rPr>
          <w:rFonts w:cs="Arial" w:hint="cs"/>
          <w:sz w:val="28"/>
          <w:szCs w:val="28"/>
          <w:rtl/>
        </w:rPr>
        <w:t>الغَبْنِ</w:t>
      </w:r>
      <w:r w:rsidRPr="00065E8E">
        <w:rPr>
          <w:rFonts w:cs="Arial"/>
          <w:sz w:val="28"/>
          <w:szCs w:val="28"/>
          <w:rtl/>
        </w:rPr>
        <w:t xml:space="preserve"> </w:t>
      </w:r>
      <w:r w:rsidRPr="00065E8E">
        <w:rPr>
          <w:rFonts w:cs="Arial" w:hint="cs"/>
          <w:sz w:val="28"/>
          <w:szCs w:val="28"/>
          <w:rtl/>
        </w:rPr>
        <w:t>فيها؛</w:t>
      </w:r>
      <w:r w:rsidRPr="00065E8E">
        <w:rPr>
          <w:rFonts w:cs="Arial"/>
          <w:sz w:val="28"/>
          <w:szCs w:val="28"/>
          <w:rtl/>
        </w:rPr>
        <w:t xml:space="preserve"> </w:t>
      </w:r>
      <w:r w:rsidRPr="00065E8E">
        <w:rPr>
          <w:rFonts w:cs="Arial" w:hint="cs"/>
          <w:sz w:val="28"/>
          <w:szCs w:val="28"/>
          <w:rtl/>
        </w:rPr>
        <w:t>وذلك</w:t>
      </w:r>
      <w:r w:rsidRPr="00065E8E">
        <w:rPr>
          <w:rFonts w:cs="Arial"/>
          <w:sz w:val="28"/>
          <w:szCs w:val="28"/>
          <w:rtl/>
        </w:rPr>
        <w:t xml:space="preserve"> </w:t>
      </w:r>
      <w:r w:rsidRPr="00065E8E">
        <w:rPr>
          <w:rFonts w:cs="Arial" w:hint="cs"/>
          <w:sz w:val="28"/>
          <w:szCs w:val="28"/>
          <w:rtl/>
        </w:rPr>
        <w:t>لكونِها</w:t>
      </w:r>
      <w:r w:rsidRPr="00065E8E">
        <w:rPr>
          <w:rFonts w:cs="Arial"/>
          <w:sz w:val="28"/>
          <w:szCs w:val="28"/>
          <w:rtl/>
        </w:rPr>
        <w:t xml:space="preserve"> </w:t>
      </w:r>
      <w:r w:rsidRPr="00065E8E">
        <w:rPr>
          <w:rFonts w:cs="Arial" w:hint="cs"/>
          <w:sz w:val="28"/>
          <w:szCs w:val="28"/>
          <w:rtl/>
        </w:rPr>
        <w:t>نادرةً</w:t>
      </w:r>
      <w:r w:rsidRPr="00065E8E">
        <w:rPr>
          <w:rFonts w:cs="Arial"/>
          <w:sz w:val="28"/>
          <w:szCs w:val="28"/>
          <w:rtl/>
        </w:rPr>
        <w:t xml:space="preserve"> </w:t>
      </w:r>
      <w:r w:rsidRPr="00065E8E">
        <w:rPr>
          <w:rFonts w:cs="Arial" w:hint="cs"/>
          <w:sz w:val="28"/>
          <w:szCs w:val="28"/>
          <w:rtl/>
        </w:rPr>
        <w:t>يَقِلُّ</w:t>
      </w:r>
      <w:r w:rsidRPr="00065E8E">
        <w:rPr>
          <w:rFonts w:cs="Arial"/>
          <w:sz w:val="28"/>
          <w:szCs w:val="28"/>
          <w:rtl/>
        </w:rPr>
        <w:t xml:space="preserve"> </w:t>
      </w:r>
      <w:r w:rsidRPr="00065E8E">
        <w:rPr>
          <w:rFonts w:cs="Arial" w:hint="cs"/>
          <w:sz w:val="28"/>
          <w:szCs w:val="28"/>
          <w:rtl/>
        </w:rPr>
        <w:t>مثيلُها</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أيدِي</w:t>
      </w:r>
      <w:r w:rsidRPr="00065E8E">
        <w:rPr>
          <w:rFonts w:cs="Arial"/>
          <w:sz w:val="28"/>
          <w:szCs w:val="28"/>
          <w:rtl/>
        </w:rPr>
        <w:t xml:space="preserve"> </w:t>
      </w:r>
      <w:r w:rsidRPr="00065E8E">
        <w:rPr>
          <w:rFonts w:cs="Arial" w:hint="cs"/>
          <w:sz w:val="28"/>
          <w:szCs w:val="28"/>
          <w:rtl/>
        </w:rPr>
        <w:t>الناسِ؛</w:t>
      </w:r>
      <w:r w:rsidRPr="00065E8E">
        <w:rPr>
          <w:rFonts w:cs="Arial"/>
          <w:sz w:val="28"/>
          <w:szCs w:val="28"/>
          <w:rtl/>
        </w:rPr>
        <w:t xml:space="preserve"> </w:t>
      </w:r>
      <w:r w:rsidRPr="00065E8E">
        <w:rPr>
          <w:rFonts w:cs="Arial" w:hint="cs"/>
          <w:sz w:val="28"/>
          <w:szCs w:val="28"/>
          <w:rtl/>
        </w:rPr>
        <w:t>كقِطَعِ</w:t>
      </w:r>
      <w:r w:rsidRPr="00065E8E">
        <w:rPr>
          <w:rFonts w:cs="Arial"/>
          <w:sz w:val="28"/>
          <w:szCs w:val="28"/>
          <w:rtl/>
        </w:rPr>
        <w:t xml:space="preserve"> </w:t>
      </w:r>
      <w:r w:rsidRPr="00065E8E">
        <w:rPr>
          <w:rFonts w:cs="Arial" w:hint="cs"/>
          <w:sz w:val="28"/>
          <w:szCs w:val="28"/>
          <w:rtl/>
        </w:rPr>
        <w:t>الآثارِ،</w:t>
      </w:r>
      <w:r w:rsidRPr="00065E8E">
        <w:rPr>
          <w:rFonts w:cs="Arial"/>
          <w:sz w:val="28"/>
          <w:szCs w:val="28"/>
          <w:rtl/>
        </w:rPr>
        <w:t xml:space="preserve"> </w:t>
      </w:r>
      <w:r w:rsidRPr="00065E8E">
        <w:rPr>
          <w:rFonts w:cs="Arial" w:hint="cs"/>
          <w:sz w:val="28"/>
          <w:szCs w:val="28"/>
          <w:rtl/>
        </w:rPr>
        <w:t>والكُتُبِ</w:t>
      </w:r>
      <w:r w:rsidRPr="00065E8E">
        <w:rPr>
          <w:rFonts w:cs="Arial"/>
          <w:sz w:val="28"/>
          <w:szCs w:val="28"/>
          <w:rtl/>
        </w:rPr>
        <w:t xml:space="preserve"> </w:t>
      </w:r>
      <w:r w:rsidRPr="00065E8E">
        <w:rPr>
          <w:rFonts w:cs="Arial" w:hint="cs"/>
          <w:sz w:val="28"/>
          <w:szCs w:val="28"/>
          <w:rtl/>
        </w:rPr>
        <w:t>المخطوطةِ،</w:t>
      </w:r>
      <w:r w:rsidRPr="00065E8E">
        <w:rPr>
          <w:rFonts w:cs="Arial"/>
          <w:sz w:val="28"/>
          <w:szCs w:val="28"/>
          <w:rtl/>
        </w:rPr>
        <w:t xml:space="preserve"> </w:t>
      </w:r>
      <w:r w:rsidRPr="00065E8E">
        <w:rPr>
          <w:rFonts w:cs="Arial" w:hint="cs"/>
          <w:sz w:val="28"/>
          <w:szCs w:val="28"/>
          <w:rtl/>
        </w:rPr>
        <w:t>ونُقُوشِ</w:t>
      </w:r>
      <w:r w:rsidRPr="00065E8E">
        <w:rPr>
          <w:rFonts w:cs="Arial"/>
          <w:sz w:val="28"/>
          <w:szCs w:val="28"/>
          <w:rtl/>
        </w:rPr>
        <w:t xml:space="preserve"> </w:t>
      </w:r>
      <w:r w:rsidRPr="00065E8E">
        <w:rPr>
          <w:rFonts w:cs="Arial" w:hint="cs"/>
          <w:sz w:val="28"/>
          <w:szCs w:val="28"/>
          <w:rtl/>
        </w:rPr>
        <w:t>الأُممِ</w:t>
      </w:r>
      <w:r w:rsidRPr="00065E8E">
        <w:rPr>
          <w:rFonts w:cs="Arial"/>
          <w:sz w:val="28"/>
          <w:szCs w:val="28"/>
          <w:rtl/>
        </w:rPr>
        <w:t xml:space="preserve"> </w:t>
      </w:r>
      <w:r w:rsidRPr="00065E8E">
        <w:rPr>
          <w:rFonts w:cs="Arial" w:hint="cs"/>
          <w:sz w:val="28"/>
          <w:szCs w:val="28"/>
          <w:rtl/>
        </w:rPr>
        <w:t>السابقةِ،</w:t>
      </w:r>
      <w:r w:rsidRPr="00065E8E">
        <w:rPr>
          <w:rFonts w:cs="Arial"/>
          <w:sz w:val="28"/>
          <w:szCs w:val="28"/>
          <w:rtl/>
        </w:rPr>
        <w:t xml:space="preserve"> </w:t>
      </w:r>
      <w:r w:rsidRPr="00065E8E">
        <w:rPr>
          <w:rFonts w:cs="Arial" w:hint="cs"/>
          <w:sz w:val="28"/>
          <w:szCs w:val="28"/>
          <w:rtl/>
        </w:rPr>
        <w:t>والقاضي</w:t>
      </w:r>
      <w:r w:rsidRPr="00065E8E">
        <w:rPr>
          <w:rFonts w:cs="Arial"/>
          <w:sz w:val="28"/>
          <w:szCs w:val="28"/>
          <w:rtl/>
        </w:rPr>
        <w:t xml:space="preserve"> </w:t>
      </w:r>
      <w:r w:rsidRPr="00065E8E">
        <w:rPr>
          <w:rFonts w:cs="Arial" w:hint="cs"/>
          <w:sz w:val="28"/>
          <w:szCs w:val="28"/>
          <w:rtl/>
        </w:rPr>
        <w:t>يَرجِعُ</w:t>
      </w:r>
      <w:r w:rsidRPr="00065E8E">
        <w:rPr>
          <w:rFonts w:cs="Arial"/>
          <w:sz w:val="28"/>
          <w:szCs w:val="28"/>
          <w:rtl/>
        </w:rPr>
        <w:t xml:space="preserve"> </w:t>
      </w:r>
      <w:r w:rsidRPr="00065E8E">
        <w:rPr>
          <w:rFonts w:cs="Arial" w:hint="cs"/>
          <w:sz w:val="28"/>
          <w:szCs w:val="28"/>
          <w:rtl/>
        </w:rPr>
        <w:t>عندَ</w:t>
      </w:r>
      <w:r w:rsidRPr="00065E8E">
        <w:rPr>
          <w:rFonts w:cs="Arial"/>
          <w:sz w:val="28"/>
          <w:szCs w:val="28"/>
          <w:rtl/>
        </w:rPr>
        <w:t xml:space="preserve"> </w:t>
      </w:r>
      <w:r w:rsidRPr="00065E8E">
        <w:rPr>
          <w:rFonts w:cs="Arial" w:hint="cs"/>
          <w:sz w:val="28"/>
          <w:szCs w:val="28"/>
          <w:rtl/>
        </w:rPr>
        <w:t>التنازُعِ</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الغَبْنِ</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البيعِ</w:t>
      </w:r>
      <w:r w:rsidRPr="00065E8E">
        <w:rPr>
          <w:rFonts w:cs="Arial"/>
          <w:sz w:val="28"/>
          <w:szCs w:val="28"/>
          <w:rtl/>
        </w:rPr>
        <w:t xml:space="preserve"> </w:t>
      </w:r>
      <w:r w:rsidRPr="00065E8E">
        <w:rPr>
          <w:rFonts w:cs="Arial" w:hint="cs"/>
          <w:sz w:val="28"/>
          <w:szCs w:val="28"/>
          <w:rtl/>
        </w:rPr>
        <w:t>إلى</w:t>
      </w:r>
      <w:r w:rsidRPr="00065E8E">
        <w:rPr>
          <w:rFonts w:cs="Arial"/>
          <w:sz w:val="28"/>
          <w:szCs w:val="28"/>
          <w:rtl/>
        </w:rPr>
        <w:t xml:space="preserve"> </w:t>
      </w:r>
      <w:r w:rsidRPr="00065E8E">
        <w:rPr>
          <w:rFonts w:cs="Arial" w:hint="cs"/>
          <w:sz w:val="28"/>
          <w:szCs w:val="28"/>
          <w:rtl/>
        </w:rPr>
        <w:t>عُرْفِ</w:t>
      </w:r>
      <w:r w:rsidRPr="00065E8E">
        <w:rPr>
          <w:rFonts w:cs="Arial"/>
          <w:sz w:val="28"/>
          <w:szCs w:val="28"/>
          <w:rtl/>
        </w:rPr>
        <w:t xml:space="preserve"> </w:t>
      </w:r>
      <w:r w:rsidRPr="00065E8E">
        <w:rPr>
          <w:rFonts w:cs="Arial" w:hint="cs"/>
          <w:sz w:val="28"/>
          <w:szCs w:val="28"/>
          <w:rtl/>
        </w:rPr>
        <w:t>أهلِ</w:t>
      </w:r>
      <w:r w:rsidRPr="00065E8E">
        <w:rPr>
          <w:rFonts w:cs="Arial"/>
          <w:sz w:val="28"/>
          <w:szCs w:val="28"/>
          <w:rtl/>
        </w:rPr>
        <w:t xml:space="preserve"> </w:t>
      </w:r>
      <w:r w:rsidRPr="00065E8E">
        <w:rPr>
          <w:rFonts w:cs="Arial" w:hint="cs"/>
          <w:sz w:val="28"/>
          <w:szCs w:val="28"/>
          <w:rtl/>
        </w:rPr>
        <w:t>السوقِ</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ذلك</w:t>
      </w:r>
      <w:r w:rsidRPr="00065E8E">
        <w:rPr>
          <w:rFonts w:cs="Arial"/>
          <w:sz w:val="28"/>
          <w:szCs w:val="28"/>
          <w:rtl/>
        </w:rPr>
        <w:t>.</w:t>
      </w:r>
    </w:p>
    <w:p w:rsidR="0037592F" w:rsidRPr="00065E8E" w:rsidRDefault="0037592F" w:rsidP="0037592F">
      <w:pPr>
        <w:bidi/>
        <w:jc w:val="both"/>
        <w:rPr>
          <w:sz w:val="28"/>
          <w:szCs w:val="28"/>
        </w:rPr>
      </w:pPr>
      <w:r>
        <w:rPr>
          <w:rFonts w:hint="cs"/>
          <w:sz w:val="28"/>
          <w:szCs w:val="28"/>
          <w:rtl/>
        </w:rPr>
        <w:t>***</w:t>
      </w:r>
    </w:p>
    <w:p w:rsidR="0037592F" w:rsidRPr="00065E8E" w:rsidRDefault="0037592F" w:rsidP="0037592F">
      <w:pPr>
        <w:bidi/>
        <w:jc w:val="both"/>
        <w:rPr>
          <w:sz w:val="28"/>
          <w:szCs w:val="28"/>
        </w:rPr>
      </w:pPr>
    </w:p>
    <w:p w:rsidR="0037592F" w:rsidRPr="00065E8E" w:rsidRDefault="0037592F" w:rsidP="0037592F">
      <w:pPr>
        <w:bidi/>
        <w:jc w:val="both"/>
        <w:rPr>
          <w:sz w:val="28"/>
          <w:szCs w:val="28"/>
        </w:rPr>
      </w:pPr>
      <w:r w:rsidRPr="00065E8E">
        <w:rPr>
          <w:rFonts w:cs="Arial" w:hint="cs"/>
          <w:sz w:val="28"/>
          <w:szCs w:val="28"/>
          <w:rtl/>
        </w:rPr>
        <w:t>قال</w:t>
      </w:r>
      <w:r w:rsidRPr="00065E8E">
        <w:rPr>
          <w:rFonts w:cs="Arial"/>
          <w:sz w:val="28"/>
          <w:szCs w:val="28"/>
          <w:rtl/>
        </w:rPr>
        <w:t xml:space="preserve"> </w:t>
      </w:r>
      <w:r w:rsidRPr="00065E8E">
        <w:rPr>
          <w:rFonts w:cs="Arial" w:hint="cs"/>
          <w:sz w:val="28"/>
          <w:szCs w:val="28"/>
          <w:rtl/>
        </w:rPr>
        <w:t>تعالى</w:t>
      </w:r>
      <w:r w:rsidRPr="00065E8E">
        <w:rPr>
          <w:rFonts w:cs="Arial"/>
          <w:sz w:val="28"/>
          <w:szCs w:val="28"/>
          <w:rtl/>
        </w:rPr>
        <w:t>: {</w:t>
      </w:r>
      <w:r w:rsidRPr="00065E8E">
        <w:rPr>
          <w:rFonts w:cs="Arial" w:hint="cs"/>
          <w:sz w:val="28"/>
          <w:szCs w:val="28"/>
          <w:rtl/>
        </w:rPr>
        <w:t>وَقَالَ</w:t>
      </w:r>
      <w:r w:rsidRPr="00065E8E">
        <w:rPr>
          <w:rFonts w:cs="Arial"/>
          <w:sz w:val="28"/>
          <w:szCs w:val="28"/>
          <w:rtl/>
        </w:rPr>
        <w:t xml:space="preserve"> </w:t>
      </w:r>
      <w:r w:rsidRPr="00065E8E">
        <w:rPr>
          <w:rFonts w:cs="Arial" w:hint="cs"/>
          <w:sz w:val="28"/>
          <w:szCs w:val="28"/>
          <w:rtl/>
        </w:rPr>
        <w:t>الَّذِي</w:t>
      </w:r>
      <w:r w:rsidRPr="00065E8E">
        <w:rPr>
          <w:rFonts w:cs="Arial"/>
          <w:sz w:val="28"/>
          <w:szCs w:val="28"/>
          <w:rtl/>
        </w:rPr>
        <w:t xml:space="preserve"> </w:t>
      </w:r>
      <w:r w:rsidRPr="00065E8E">
        <w:rPr>
          <w:rFonts w:cs="Arial" w:hint="cs"/>
          <w:sz w:val="28"/>
          <w:szCs w:val="28"/>
          <w:rtl/>
        </w:rPr>
        <w:t>اشْتَرَاهُ</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مِصْرَ</w:t>
      </w:r>
      <w:r w:rsidRPr="00065E8E">
        <w:rPr>
          <w:rFonts w:cs="Arial"/>
          <w:sz w:val="28"/>
          <w:szCs w:val="28"/>
          <w:rtl/>
        </w:rPr>
        <w:t xml:space="preserve"> </w:t>
      </w:r>
      <w:r w:rsidRPr="00065E8E">
        <w:rPr>
          <w:rFonts w:cs="Arial" w:hint="cs"/>
          <w:sz w:val="28"/>
          <w:szCs w:val="28"/>
          <w:rtl/>
        </w:rPr>
        <w:t>لاِمْرَأَتِهِ</w:t>
      </w:r>
      <w:r w:rsidRPr="00065E8E">
        <w:rPr>
          <w:rFonts w:cs="Arial"/>
          <w:sz w:val="28"/>
          <w:szCs w:val="28"/>
          <w:rtl/>
        </w:rPr>
        <w:t xml:space="preserve"> </w:t>
      </w:r>
      <w:r w:rsidRPr="00065E8E">
        <w:rPr>
          <w:rFonts w:cs="Arial" w:hint="cs"/>
          <w:sz w:val="28"/>
          <w:szCs w:val="28"/>
          <w:rtl/>
        </w:rPr>
        <w:t>أَكْرِمِي</w:t>
      </w:r>
      <w:r w:rsidRPr="00065E8E">
        <w:rPr>
          <w:rFonts w:cs="Arial"/>
          <w:sz w:val="28"/>
          <w:szCs w:val="28"/>
          <w:rtl/>
        </w:rPr>
        <w:t xml:space="preserve"> </w:t>
      </w:r>
      <w:r w:rsidRPr="00065E8E">
        <w:rPr>
          <w:rFonts w:cs="Arial" w:hint="cs"/>
          <w:sz w:val="28"/>
          <w:szCs w:val="28"/>
          <w:rtl/>
        </w:rPr>
        <w:t>مَثْوَاهُ</w:t>
      </w:r>
      <w:r w:rsidRPr="00065E8E">
        <w:rPr>
          <w:rFonts w:cs="Arial"/>
          <w:sz w:val="28"/>
          <w:szCs w:val="28"/>
          <w:rtl/>
        </w:rPr>
        <w:t xml:space="preserve"> </w:t>
      </w:r>
      <w:r w:rsidRPr="00065E8E">
        <w:rPr>
          <w:rFonts w:cs="Arial" w:hint="cs"/>
          <w:sz w:val="28"/>
          <w:szCs w:val="28"/>
          <w:rtl/>
        </w:rPr>
        <w:t>عَسَى</w:t>
      </w:r>
      <w:r w:rsidRPr="00065E8E">
        <w:rPr>
          <w:rFonts w:cs="Arial"/>
          <w:sz w:val="28"/>
          <w:szCs w:val="28"/>
          <w:rtl/>
        </w:rPr>
        <w:t xml:space="preserve"> </w:t>
      </w:r>
      <w:r w:rsidRPr="00065E8E">
        <w:rPr>
          <w:rFonts w:cs="Arial" w:hint="cs"/>
          <w:sz w:val="28"/>
          <w:szCs w:val="28"/>
          <w:rtl/>
        </w:rPr>
        <w:t>أَنْ</w:t>
      </w:r>
      <w:r w:rsidRPr="00065E8E">
        <w:rPr>
          <w:rFonts w:cs="Arial"/>
          <w:sz w:val="28"/>
          <w:szCs w:val="28"/>
          <w:rtl/>
        </w:rPr>
        <w:t xml:space="preserve"> </w:t>
      </w:r>
      <w:r w:rsidRPr="00065E8E">
        <w:rPr>
          <w:rFonts w:cs="Arial" w:hint="cs"/>
          <w:sz w:val="28"/>
          <w:szCs w:val="28"/>
          <w:rtl/>
        </w:rPr>
        <w:t>يَنْفَعَنَا</w:t>
      </w:r>
      <w:r w:rsidRPr="00065E8E">
        <w:rPr>
          <w:rFonts w:cs="Arial"/>
          <w:sz w:val="28"/>
          <w:szCs w:val="28"/>
          <w:rtl/>
        </w:rPr>
        <w:t xml:space="preserve"> </w:t>
      </w:r>
      <w:r w:rsidRPr="00065E8E">
        <w:rPr>
          <w:rFonts w:cs="Arial" w:hint="cs"/>
          <w:sz w:val="28"/>
          <w:szCs w:val="28"/>
          <w:rtl/>
        </w:rPr>
        <w:t>أَوْ</w:t>
      </w:r>
      <w:r w:rsidRPr="00065E8E">
        <w:rPr>
          <w:rFonts w:cs="Arial"/>
          <w:sz w:val="28"/>
          <w:szCs w:val="28"/>
          <w:rtl/>
        </w:rPr>
        <w:t xml:space="preserve"> </w:t>
      </w:r>
      <w:r w:rsidRPr="00065E8E">
        <w:rPr>
          <w:rFonts w:cs="Arial" w:hint="cs"/>
          <w:sz w:val="28"/>
          <w:szCs w:val="28"/>
          <w:rtl/>
        </w:rPr>
        <w:t>نَتَّخِذَهُ</w:t>
      </w:r>
      <w:r w:rsidRPr="00065E8E">
        <w:rPr>
          <w:rFonts w:cs="Arial"/>
          <w:sz w:val="28"/>
          <w:szCs w:val="28"/>
          <w:rtl/>
        </w:rPr>
        <w:t xml:space="preserve"> </w:t>
      </w:r>
      <w:r w:rsidRPr="00065E8E">
        <w:rPr>
          <w:rFonts w:cs="Arial" w:hint="cs"/>
          <w:sz w:val="28"/>
          <w:szCs w:val="28"/>
          <w:rtl/>
        </w:rPr>
        <w:t>وَلَدًا</w:t>
      </w:r>
      <w:r w:rsidRPr="00065E8E">
        <w:rPr>
          <w:rFonts w:cs="Arial"/>
          <w:sz w:val="28"/>
          <w:szCs w:val="28"/>
          <w:rtl/>
        </w:rPr>
        <w:t xml:space="preserve"> </w:t>
      </w:r>
      <w:r w:rsidRPr="00065E8E">
        <w:rPr>
          <w:rFonts w:cs="Arial" w:hint="cs"/>
          <w:sz w:val="28"/>
          <w:szCs w:val="28"/>
          <w:rtl/>
        </w:rPr>
        <w:t>وَكَذَلِكَ</w:t>
      </w:r>
      <w:r w:rsidRPr="00065E8E">
        <w:rPr>
          <w:rFonts w:cs="Arial"/>
          <w:sz w:val="28"/>
          <w:szCs w:val="28"/>
          <w:rtl/>
        </w:rPr>
        <w:t xml:space="preserve"> </w:t>
      </w:r>
      <w:r w:rsidRPr="00065E8E">
        <w:rPr>
          <w:rFonts w:cs="Arial" w:hint="cs"/>
          <w:sz w:val="28"/>
          <w:szCs w:val="28"/>
          <w:rtl/>
        </w:rPr>
        <w:t>مَكَّنَّا</w:t>
      </w:r>
      <w:r w:rsidRPr="00065E8E">
        <w:rPr>
          <w:rFonts w:cs="Arial"/>
          <w:sz w:val="28"/>
          <w:szCs w:val="28"/>
          <w:rtl/>
        </w:rPr>
        <w:t xml:space="preserve"> </w:t>
      </w:r>
      <w:r w:rsidRPr="00065E8E">
        <w:rPr>
          <w:rFonts w:cs="Arial" w:hint="cs"/>
          <w:sz w:val="28"/>
          <w:szCs w:val="28"/>
          <w:rtl/>
        </w:rPr>
        <w:t>لِيُوسُفَ</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الأَرْضِ</w:t>
      </w:r>
      <w:r w:rsidRPr="00065E8E">
        <w:rPr>
          <w:rFonts w:cs="Arial"/>
          <w:sz w:val="28"/>
          <w:szCs w:val="28"/>
          <w:rtl/>
        </w:rPr>
        <w:t xml:space="preserve"> </w:t>
      </w:r>
      <w:r w:rsidRPr="00065E8E">
        <w:rPr>
          <w:rFonts w:cs="Arial" w:hint="cs"/>
          <w:sz w:val="28"/>
          <w:szCs w:val="28"/>
          <w:rtl/>
        </w:rPr>
        <w:t>وَلِنُعَلِّمَهُ</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تَأْوِيلِ</w:t>
      </w:r>
      <w:r w:rsidRPr="00065E8E">
        <w:rPr>
          <w:rFonts w:cs="Arial"/>
          <w:sz w:val="28"/>
          <w:szCs w:val="28"/>
          <w:rtl/>
        </w:rPr>
        <w:t xml:space="preserve"> </w:t>
      </w:r>
      <w:r w:rsidRPr="00065E8E">
        <w:rPr>
          <w:rFonts w:cs="Arial" w:hint="cs"/>
          <w:sz w:val="28"/>
          <w:szCs w:val="28"/>
          <w:rtl/>
        </w:rPr>
        <w:t>الأَحَادِيثِ</w:t>
      </w:r>
      <w:r w:rsidRPr="00065E8E">
        <w:rPr>
          <w:rFonts w:cs="Arial"/>
          <w:sz w:val="28"/>
          <w:szCs w:val="28"/>
          <w:rtl/>
        </w:rPr>
        <w:t xml:space="preserve"> </w:t>
      </w:r>
      <w:r w:rsidRPr="00065E8E">
        <w:rPr>
          <w:rFonts w:cs="Arial" w:hint="cs"/>
          <w:sz w:val="28"/>
          <w:szCs w:val="28"/>
          <w:rtl/>
        </w:rPr>
        <w:t>وَاللَّهُ</w:t>
      </w:r>
      <w:r w:rsidRPr="00065E8E">
        <w:rPr>
          <w:rFonts w:cs="Arial"/>
          <w:sz w:val="28"/>
          <w:szCs w:val="28"/>
          <w:rtl/>
        </w:rPr>
        <w:t xml:space="preserve"> </w:t>
      </w:r>
      <w:r w:rsidRPr="00065E8E">
        <w:rPr>
          <w:rFonts w:cs="Arial" w:hint="cs"/>
          <w:sz w:val="28"/>
          <w:szCs w:val="28"/>
          <w:rtl/>
        </w:rPr>
        <w:t>غَالِبٌ</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أَمْرِهِ</w:t>
      </w:r>
      <w:r w:rsidRPr="00065E8E">
        <w:rPr>
          <w:rFonts w:cs="Arial"/>
          <w:sz w:val="28"/>
          <w:szCs w:val="28"/>
          <w:rtl/>
        </w:rPr>
        <w:t xml:space="preserve"> </w:t>
      </w:r>
      <w:r w:rsidRPr="00065E8E">
        <w:rPr>
          <w:rFonts w:cs="Arial" w:hint="cs"/>
          <w:sz w:val="28"/>
          <w:szCs w:val="28"/>
          <w:rtl/>
        </w:rPr>
        <w:t>وَلَكِنَّ</w:t>
      </w:r>
      <w:r w:rsidRPr="00065E8E">
        <w:rPr>
          <w:rFonts w:cs="Arial"/>
          <w:sz w:val="28"/>
          <w:szCs w:val="28"/>
          <w:rtl/>
        </w:rPr>
        <w:t xml:space="preserve"> </w:t>
      </w:r>
      <w:r w:rsidRPr="00065E8E">
        <w:rPr>
          <w:rFonts w:cs="Arial" w:hint="cs"/>
          <w:sz w:val="28"/>
          <w:szCs w:val="28"/>
          <w:rtl/>
        </w:rPr>
        <w:t>أَكْثَرَ</w:t>
      </w:r>
      <w:r w:rsidRPr="00065E8E">
        <w:rPr>
          <w:rFonts w:cs="Arial"/>
          <w:sz w:val="28"/>
          <w:szCs w:val="28"/>
          <w:rtl/>
        </w:rPr>
        <w:t xml:space="preserve"> </w:t>
      </w:r>
      <w:r w:rsidRPr="00065E8E">
        <w:rPr>
          <w:rFonts w:cs="Arial" w:hint="cs"/>
          <w:sz w:val="28"/>
          <w:szCs w:val="28"/>
          <w:rtl/>
        </w:rPr>
        <w:t>النَّاسِ</w:t>
      </w:r>
      <w:r w:rsidRPr="00065E8E">
        <w:rPr>
          <w:rFonts w:cs="Arial"/>
          <w:sz w:val="28"/>
          <w:szCs w:val="28"/>
          <w:rtl/>
        </w:rPr>
        <w:t xml:space="preserve"> </w:t>
      </w:r>
      <w:r w:rsidRPr="00065E8E">
        <w:rPr>
          <w:rFonts w:cs="Arial" w:hint="cs"/>
          <w:sz w:val="28"/>
          <w:szCs w:val="28"/>
          <w:rtl/>
        </w:rPr>
        <w:t>لاَ</w:t>
      </w:r>
      <w:r w:rsidRPr="00065E8E">
        <w:rPr>
          <w:rFonts w:cs="Arial"/>
          <w:sz w:val="28"/>
          <w:szCs w:val="28"/>
          <w:rtl/>
        </w:rPr>
        <w:t xml:space="preserve"> </w:t>
      </w:r>
      <w:r w:rsidRPr="00065E8E">
        <w:rPr>
          <w:rFonts w:cs="Arial" w:hint="cs"/>
          <w:sz w:val="28"/>
          <w:szCs w:val="28"/>
          <w:rtl/>
        </w:rPr>
        <w:t>يَعْلَمُونَ</w:t>
      </w:r>
      <w:r w:rsidRPr="00065E8E">
        <w:rPr>
          <w:rFonts w:cs="Arial"/>
          <w:sz w:val="28"/>
          <w:szCs w:val="28"/>
          <w:rtl/>
        </w:rPr>
        <w:t xml:space="preserve"> } [ </w:t>
      </w:r>
      <w:r w:rsidRPr="00065E8E">
        <w:rPr>
          <w:rFonts w:cs="Arial" w:hint="cs"/>
          <w:sz w:val="28"/>
          <w:szCs w:val="28"/>
          <w:rtl/>
        </w:rPr>
        <w:t>يوسف</w:t>
      </w:r>
      <w:r w:rsidRPr="00065E8E">
        <w:rPr>
          <w:rFonts w:cs="Arial"/>
          <w:sz w:val="28"/>
          <w:szCs w:val="28"/>
          <w:rtl/>
        </w:rPr>
        <w:t>: 21 ] .</w:t>
      </w:r>
    </w:p>
    <w:p w:rsidR="0037592F" w:rsidRPr="00065E8E" w:rsidRDefault="0037592F" w:rsidP="0037592F">
      <w:pPr>
        <w:bidi/>
        <w:jc w:val="both"/>
        <w:rPr>
          <w:sz w:val="28"/>
          <w:szCs w:val="28"/>
        </w:rPr>
      </w:pPr>
      <w:r w:rsidRPr="00065E8E">
        <w:rPr>
          <w:rFonts w:cs="Arial" w:hint="cs"/>
          <w:sz w:val="28"/>
          <w:szCs w:val="28"/>
          <w:rtl/>
        </w:rPr>
        <w:t>سمَّى</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هذا</w:t>
      </w:r>
      <w:r w:rsidRPr="00065E8E">
        <w:rPr>
          <w:rFonts w:cs="Arial"/>
          <w:sz w:val="28"/>
          <w:szCs w:val="28"/>
          <w:rtl/>
        </w:rPr>
        <w:t xml:space="preserve"> </w:t>
      </w:r>
      <w:r w:rsidRPr="00065E8E">
        <w:rPr>
          <w:rFonts w:cs="Arial" w:hint="cs"/>
          <w:sz w:val="28"/>
          <w:szCs w:val="28"/>
          <w:rtl/>
        </w:rPr>
        <w:t>البلاءَ</w:t>
      </w:r>
      <w:r w:rsidRPr="00065E8E">
        <w:rPr>
          <w:rFonts w:cs="Arial"/>
          <w:sz w:val="28"/>
          <w:szCs w:val="28"/>
          <w:rtl/>
        </w:rPr>
        <w:t xml:space="preserve"> </w:t>
      </w:r>
      <w:r w:rsidRPr="00065E8E">
        <w:rPr>
          <w:rFonts w:cs="Arial" w:hint="cs"/>
          <w:sz w:val="28"/>
          <w:szCs w:val="28"/>
          <w:rtl/>
        </w:rPr>
        <w:t>ليوسُفَ</w:t>
      </w:r>
      <w:r w:rsidRPr="00065E8E">
        <w:rPr>
          <w:rFonts w:cs="Arial"/>
          <w:sz w:val="28"/>
          <w:szCs w:val="28"/>
          <w:rtl/>
        </w:rPr>
        <w:t xml:space="preserve"> </w:t>
      </w:r>
      <w:r w:rsidRPr="00065E8E">
        <w:rPr>
          <w:rFonts w:cs="Arial" w:hint="cs"/>
          <w:sz w:val="28"/>
          <w:szCs w:val="28"/>
          <w:rtl/>
        </w:rPr>
        <w:t>تمكينًا</w:t>
      </w:r>
      <w:r w:rsidRPr="00065E8E">
        <w:rPr>
          <w:rFonts w:cs="Arial"/>
          <w:sz w:val="28"/>
          <w:szCs w:val="28"/>
          <w:rtl/>
        </w:rPr>
        <w:t xml:space="preserve"> </w:t>
      </w:r>
      <w:r w:rsidRPr="00065E8E">
        <w:rPr>
          <w:rFonts w:cs="Arial" w:hint="cs"/>
          <w:sz w:val="28"/>
          <w:szCs w:val="28"/>
          <w:rtl/>
        </w:rPr>
        <w:t>بعدَما</w:t>
      </w:r>
      <w:r w:rsidRPr="00065E8E">
        <w:rPr>
          <w:rFonts w:cs="Arial"/>
          <w:sz w:val="28"/>
          <w:szCs w:val="28"/>
          <w:rtl/>
        </w:rPr>
        <w:t xml:space="preserve"> </w:t>
      </w:r>
      <w:r w:rsidRPr="00065E8E">
        <w:rPr>
          <w:rFonts w:cs="Arial" w:hint="cs"/>
          <w:sz w:val="28"/>
          <w:szCs w:val="28"/>
          <w:rtl/>
        </w:rPr>
        <w:t>بِيعَ</w:t>
      </w:r>
      <w:r w:rsidRPr="00065E8E">
        <w:rPr>
          <w:rFonts w:cs="Arial"/>
          <w:sz w:val="28"/>
          <w:szCs w:val="28"/>
          <w:rtl/>
        </w:rPr>
        <w:t xml:space="preserve"> </w:t>
      </w:r>
      <w:r w:rsidRPr="00065E8E">
        <w:rPr>
          <w:rFonts w:cs="Arial" w:hint="cs"/>
          <w:sz w:val="28"/>
          <w:szCs w:val="28"/>
          <w:rtl/>
        </w:rPr>
        <w:t>واشتراهُ</w:t>
      </w:r>
      <w:r w:rsidRPr="00065E8E">
        <w:rPr>
          <w:rFonts w:cs="Arial"/>
          <w:sz w:val="28"/>
          <w:szCs w:val="28"/>
          <w:rtl/>
        </w:rPr>
        <w:t xml:space="preserve"> </w:t>
      </w:r>
      <w:r w:rsidRPr="00065E8E">
        <w:rPr>
          <w:rFonts w:cs="Arial" w:hint="cs"/>
          <w:sz w:val="28"/>
          <w:szCs w:val="28"/>
          <w:rtl/>
        </w:rPr>
        <w:t>العزيزُ،</w:t>
      </w:r>
      <w:r w:rsidRPr="00065E8E">
        <w:rPr>
          <w:rFonts w:cs="Arial"/>
          <w:sz w:val="28"/>
          <w:szCs w:val="28"/>
          <w:rtl/>
        </w:rPr>
        <w:t xml:space="preserve"> </w:t>
      </w:r>
      <w:r w:rsidRPr="00065E8E">
        <w:rPr>
          <w:rFonts w:cs="Arial" w:hint="cs"/>
          <w:sz w:val="28"/>
          <w:szCs w:val="28"/>
          <w:rtl/>
        </w:rPr>
        <w:t>مع</w:t>
      </w:r>
      <w:r w:rsidRPr="00065E8E">
        <w:rPr>
          <w:rFonts w:cs="Arial"/>
          <w:sz w:val="28"/>
          <w:szCs w:val="28"/>
          <w:rtl/>
        </w:rPr>
        <w:t xml:space="preserve"> </w:t>
      </w:r>
      <w:r w:rsidRPr="00065E8E">
        <w:rPr>
          <w:rFonts w:cs="Arial" w:hint="cs"/>
          <w:sz w:val="28"/>
          <w:szCs w:val="28"/>
          <w:rtl/>
        </w:rPr>
        <w:t>أنَّه</w:t>
      </w:r>
      <w:r w:rsidRPr="00065E8E">
        <w:rPr>
          <w:rFonts w:cs="Arial"/>
          <w:sz w:val="28"/>
          <w:szCs w:val="28"/>
          <w:rtl/>
        </w:rPr>
        <w:t xml:space="preserve"> </w:t>
      </w:r>
      <w:r w:rsidRPr="00065E8E">
        <w:rPr>
          <w:rFonts w:cs="Arial" w:hint="cs"/>
          <w:sz w:val="28"/>
          <w:szCs w:val="28"/>
          <w:rtl/>
        </w:rPr>
        <w:t>تَبِعَهُ</w:t>
      </w:r>
      <w:r w:rsidRPr="00065E8E">
        <w:rPr>
          <w:rFonts w:cs="Arial"/>
          <w:sz w:val="28"/>
          <w:szCs w:val="28"/>
          <w:rtl/>
        </w:rPr>
        <w:t xml:space="preserve"> </w:t>
      </w:r>
      <w:r w:rsidRPr="00065E8E">
        <w:rPr>
          <w:rFonts w:cs="Arial" w:hint="cs"/>
          <w:sz w:val="28"/>
          <w:szCs w:val="28"/>
          <w:rtl/>
        </w:rPr>
        <w:t>مُغالَبَةٌ</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حرامٍ</w:t>
      </w:r>
      <w:r w:rsidRPr="00065E8E">
        <w:rPr>
          <w:rFonts w:cs="Arial"/>
          <w:sz w:val="28"/>
          <w:szCs w:val="28"/>
          <w:rtl/>
        </w:rPr>
        <w:t xml:space="preserve"> </w:t>
      </w:r>
      <w:r w:rsidRPr="00065E8E">
        <w:rPr>
          <w:rFonts w:cs="Arial" w:hint="cs"/>
          <w:sz w:val="28"/>
          <w:szCs w:val="28"/>
          <w:rtl/>
        </w:rPr>
        <w:t>وتُهَمَةٌ</w:t>
      </w:r>
      <w:r w:rsidRPr="00065E8E">
        <w:rPr>
          <w:rFonts w:cs="Arial"/>
          <w:sz w:val="28"/>
          <w:szCs w:val="28"/>
          <w:rtl/>
        </w:rPr>
        <w:t xml:space="preserve"> </w:t>
      </w:r>
      <w:r w:rsidRPr="00065E8E">
        <w:rPr>
          <w:rFonts w:cs="Arial" w:hint="cs"/>
          <w:sz w:val="28"/>
          <w:szCs w:val="28"/>
          <w:rtl/>
        </w:rPr>
        <w:t>وسَجْنٌ</w:t>
      </w:r>
      <w:r w:rsidRPr="00065E8E">
        <w:rPr>
          <w:rFonts w:cs="Arial"/>
          <w:sz w:val="28"/>
          <w:szCs w:val="28"/>
          <w:rtl/>
        </w:rPr>
        <w:t xml:space="preserve"> </w:t>
      </w:r>
      <w:r w:rsidRPr="00065E8E">
        <w:rPr>
          <w:rFonts w:cs="Arial" w:hint="cs"/>
          <w:sz w:val="28"/>
          <w:szCs w:val="28"/>
          <w:rtl/>
        </w:rPr>
        <w:t>وطُولُ</w:t>
      </w:r>
      <w:r w:rsidRPr="00065E8E">
        <w:rPr>
          <w:rFonts w:cs="Arial"/>
          <w:sz w:val="28"/>
          <w:szCs w:val="28"/>
          <w:rtl/>
        </w:rPr>
        <w:t xml:space="preserve"> </w:t>
      </w:r>
      <w:r w:rsidRPr="00065E8E">
        <w:rPr>
          <w:rFonts w:cs="Arial" w:hint="cs"/>
          <w:sz w:val="28"/>
          <w:szCs w:val="28"/>
          <w:rtl/>
        </w:rPr>
        <w:t>بلاءٍ،</w:t>
      </w:r>
      <w:r w:rsidRPr="00065E8E">
        <w:rPr>
          <w:rFonts w:cs="Arial"/>
          <w:sz w:val="28"/>
          <w:szCs w:val="28"/>
          <w:rtl/>
        </w:rPr>
        <w:t xml:space="preserve"> </w:t>
      </w:r>
      <w:r w:rsidRPr="00065E8E">
        <w:rPr>
          <w:rFonts w:cs="Arial" w:hint="cs"/>
          <w:sz w:val="28"/>
          <w:szCs w:val="28"/>
          <w:rtl/>
        </w:rPr>
        <w:t>وفي</w:t>
      </w:r>
      <w:r w:rsidRPr="00065E8E">
        <w:rPr>
          <w:rFonts w:cs="Arial"/>
          <w:sz w:val="28"/>
          <w:szCs w:val="28"/>
          <w:rtl/>
        </w:rPr>
        <w:t xml:space="preserve"> </w:t>
      </w:r>
      <w:r w:rsidRPr="00065E8E">
        <w:rPr>
          <w:rFonts w:cs="Arial" w:hint="cs"/>
          <w:sz w:val="28"/>
          <w:szCs w:val="28"/>
          <w:rtl/>
        </w:rPr>
        <w:t>هذا</w:t>
      </w:r>
      <w:r w:rsidRPr="00065E8E">
        <w:rPr>
          <w:rFonts w:cs="Arial"/>
          <w:sz w:val="28"/>
          <w:szCs w:val="28"/>
          <w:rtl/>
        </w:rPr>
        <w:t xml:space="preserve"> </w:t>
      </w:r>
      <w:r w:rsidRPr="00065E8E">
        <w:rPr>
          <w:rFonts w:cs="Arial" w:hint="cs"/>
          <w:sz w:val="28"/>
          <w:szCs w:val="28"/>
          <w:rtl/>
        </w:rPr>
        <w:t>أنَّ</w:t>
      </w:r>
      <w:r w:rsidRPr="00065E8E">
        <w:rPr>
          <w:rFonts w:cs="Arial"/>
          <w:sz w:val="28"/>
          <w:szCs w:val="28"/>
          <w:rtl/>
        </w:rPr>
        <w:t xml:space="preserve"> </w:t>
      </w:r>
      <w:r w:rsidRPr="00065E8E">
        <w:rPr>
          <w:rFonts w:cs="Arial" w:hint="cs"/>
          <w:sz w:val="28"/>
          <w:szCs w:val="28"/>
          <w:rtl/>
        </w:rPr>
        <w:t>أوَّلَ</w:t>
      </w:r>
      <w:r w:rsidRPr="00065E8E">
        <w:rPr>
          <w:rFonts w:cs="Arial"/>
          <w:sz w:val="28"/>
          <w:szCs w:val="28"/>
          <w:rtl/>
        </w:rPr>
        <w:t xml:space="preserve"> </w:t>
      </w:r>
      <w:r w:rsidRPr="00065E8E">
        <w:rPr>
          <w:rFonts w:cs="Arial" w:hint="cs"/>
          <w:sz w:val="28"/>
          <w:szCs w:val="28"/>
          <w:rtl/>
        </w:rPr>
        <w:t>التمكينِ</w:t>
      </w:r>
      <w:r w:rsidRPr="00065E8E">
        <w:rPr>
          <w:rFonts w:cs="Arial"/>
          <w:sz w:val="28"/>
          <w:szCs w:val="28"/>
          <w:rtl/>
        </w:rPr>
        <w:t xml:space="preserve"> </w:t>
      </w:r>
      <w:r w:rsidRPr="00065E8E">
        <w:rPr>
          <w:rFonts w:cs="Arial" w:hint="cs"/>
          <w:sz w:val="28"/>
          <w:szCs w:val="28"/>
          <w:rtl/>
        </w:rPr>
        <w:t>ابتلاءٌ</w:t>
      </w:r>
      <w:r w:rsidRPr="00065E8E">
        <w:rPr>
          <w:rFonts w:cs="Arial"/>
          <w:sz w:val="28"/>
          <w:szCs w:val="28"/>
          <w:rtl/>
        </w:rPr>
        <w:t>.</w:t>
      </w:r>
    </w:p>
    <w:p w:rsidR="0037592F" w:rsidRDefault="0037592F" w:rsidP="0037592F">
      <w:pPr>
        <w:bidi/>
        <w:jc w:val="both"/>
        <w:rPr>
          <w:rFonts w:cs="Arial"/>
          <w:sz w:val="28"/>
          <w:szCs w:val="28"/>
          <w:rtl/>
        </w:rPr>
      </w:pPr>
      <w:r w:rsidRPr="00065E8E">
        <w:rPr>
          <w:rFonts w:cs="Arial" w:hint="cs"/>
          <w:sz w:val="28"/>
          <w:szCs w:val="28"/>
          <w:rtl/>
        </w:rPr>
        <w:t>وقولُه</w:t>
      </w:r>
      <w:r w:rsidRPr="00065E8E">
        <w:rPr>
          <w:rFonts w:cs="Arial"/>
          <w:sz w:val="28"/>
          <w:szCs w:val="28"/>
          <w:rtl/>
        </w:rPr>
        <w:t>: {</w:t>
      </w:r>
      <w:r w:rsidRPr="00065E8E">
        <w:rPr>
          <w:rFonts w:cs="Arial" w:hint="cs"/>
          <w:sz w:val="28"/>
          <w:szCs w:val="28"/>
          <w:rtl/>
        </w:rPr>
        <w:t>الَّذِي</w:t>
      </w:r>
      <w:r w:rsidRPr="00065E8E">
        <w:rPr>
          <w:rFonts w:cs="Arial"/>
          <w:sz w:val="28"/>
          <w:szCs w:val="28"/>
          <w:rtl/>
        </w:rPr>
        <w:t xml:space="preserve"> </w:t>
      </w:r>
      <w:r w:rsidRPr="00065E8E">
        <w:rPr>
          <w:rFonts w:cs="Arial" w:hint="cs"/>
          <w:sz w:val="28"/>
          <w:szCs w:val="28"/>
          <w:rtl/>
        </w:rPr>
        <w:t>اشْتَرَاهُ</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مِصْرَ</w:t>
      </w:r>
      <w:r w:rsidRPr="00065E8E">
        <w:rPr>
          <w:rFonts w:cs="Arial"/>
          <w:sz w:val="28"/>
          <w:szCs w:val="28"/>
          <w:rtl/>
        </w:rPr>
        <w:t xml:space="preserve"> </w:t>
      </w:r>
      <w:r w:rsidRPr="00065E8E">
        <w:rPr>
          <w:rFonts w:cs="Arial" w:hint="cs"/>
          <w:sz w:val="28"/>
          <w:szCs w:val="28"/>
          <w:rtl/>
        </w:rPr>
        <w:t>لاِمْرَأَتِهِ</w:t>
      </w:r>
      <w:r w:rsidRPr="00065E8E">
        <w:rPr>
          <w:rFonts w:cs="Arial"/>
          <w:sz w:val="28"/>
          <w:szCs w:val="28"/>
          <w:rtl/>
        </w:rPr>
        <w:t xml:space="preserve">} </w:t>
      </w:r>
      <w:r w:rsidRPr="00065E8E">
        <w:rPr>
          <w:rFonts w:cs="Arial" w:hint="cs"/>
          <w:sz w:val="28"/>
          <w:szCs w:val="28"/>
          <w:rtl/>
        </w:rPr>
        <w:t>لم</w:t>
      </w:r>
      <w:r w:rsidRPr="00065E8E">
        <w:rPr>
          <w:rFonts w:cs="Arial"/>
          <w:sz w:val="28"/>
          <w:szCs w:val="28"/>
          <w:rtl/>
        </w:rPr>
        <w:t xml:space="preserve"> </w:t>
      </w:r>
      <w:r w:rsidRPr="00065E8E">
        <w:rPr>
          <w:rFonts w:cs="Arial" w:hint="cs"/>
          <w:sz w:val="28"/>
          <w:szCs w:val="28"/>
          <w:rtl/>
        </w:rPr>
        <w:t>يذكُرْ</w:t>
      </w:r>
      <w:r w:rsidRPr="00065E8E">
        <w:rPr>
          <w:rFonts w:cs="Arial"/>
          <w:sz w:val="28"/>
          <w:szCs w:val="28"/>
          <w:rtl/>
        </w:rPr>
        <w:t xml:space="preserve"> </w:t>
      </w:r>
      <w:r w:rsidRPr="00065E8E">
        <w:rPr>
          <w:rFonts w:cs="Arial" w:hint="cs"/>
          <w:sz w:val="28"/>
          <w:szCs w:val="28"/>
          <w:rtl/>
        </w:rPr>
        <w:t>أنَّ</w:t>
      </w:r>
      <w:r w:rsidRPr="00065E8E">
        <w:rPr>
          <w:rFonts w:cs="Arial"/>
          <w:sz w:val="28"/>
          <w:szCs w:val="28"/>
          <w:rtl/>
        </w:rPr>
        <w:t xml:space="preserve"> </w:t>
      </w:r>
      <w:r w:rsidRPr="00065E8E">
        <w:rPr>
          <w:rFonts w:cs="Arial" w:hint="cs"/>
          <w:sz w:val="28"/>
          <w:szCs w:val="28"/>
          <w:rtl/>
        </w:rPr>
        <w:t>المُشترِيَ</w:t>
      </w:r>
      <w:r w:rsidRPr="00065E8E">
        <w:rPr>
          <w:rFonts w:cs="Arial"/>
          <w:sz w:val="28"/>
          <w:szCs w:val="28"/>
          <w:rtl/>
        </w:rPr>
        <w:t xml:space="preserve"> </w:t>
      </w:r>
      <w:r w:rsidRPr="00065E8E">
        <w:rPr>
          <w:rFonts w:cs="Arial" w:hint="cs"/>
          <w:sz w:val="28"/>
          <w:szCs w:val="28"/>
          <w:rtl/>
        </w:rPr>
        <w:t>عزيزُ</w:t>
      </w:r>
      <w:r w:rsidRPr="00065E8E">
        <w:rPr>
          <w:rFonts w:cs="Arial"/>
          <w:sz w:val="28"/>
          <w:szCs w:val="28"/>
          <w:rtl/>
        </w:rPr>
        <w:t xml:space="preserve"> </w:t>
      </w:r>
      <w:r w:rsidRPr="00065E8E">
        <w:rPr>
          <w:rFonts w:cs="Arial" w:hint="cs"/>
          <w:sz w:val="28"/>
          <w:szCs w:val="28"/>
          <w:rtl/>
        </w:rPr>
        <w:t>مصرَ،</w:t>
      </w:r>
      <w:r w:rsidRPr="00065E8E">
        <w:rPr>
          <w:rFonts w:cs="Arial"/>
          <w:sz w:val="28"/>
          <w:szCs w:val="28"/>
          <w:rtl/>
        </w:rPr>
        <w:t xml:space="preserve"> </w:t>
      </w:r>
      <w:r w:rsidRPr="00065E8E">
        <w:rPr>
          <w:rFonts w:cs="Arial" w:hint="cs"/>
          <w:sz w:val="28"/>
          <w:szCs w:val="28"/>
          <w:rtl/>
        </w:rPr>
        <w:t>ولا</w:t>
      </w:r>
      <w:r w:rsidRPr="00065E8E">
        <w:rPr>
          <w:rFonts w:cs="Arial"/>
          <w:sz w:val="28"/>
          <w:szCs w:val="28"/>
          <w:rtl/>
        </w:rPr>
        <w:t xml:space="preserve"> </w:t>
      </w:r>
      <w:r w:rsidRPr="00065E8E">
        <w:rPr>
          <w:rFonts w:cs="Arial" w:hint="cs"/>
          <w:sz w:val="28"/>
          <w:szCs w:val="28"/>
          <w:rtl/>
        </w:rPr>
        <w:t>أنَّ</w:t>
      </w:r>
      <w:r w:rsidRPr="00065E8E">
        <w:rPr>
          <w:rFonts w:cs="Arial"/>
          <w:sz w:val="28"/>
          <w:szCs w:val="28"/>
          <w:rtl/>
        </w:rPr>
        <w:t xml:space="preserve"> </w:t>
      </w:r>
      <w:r w:rsidRPr="00065E8E">
        <w:rPr>
          <w:rFonts w:cs="Arial" w:hint="cs"/>
          <w:sz w:val="28"/>
          <w:szCs w:val="28"/>
          <w:rtl/>
        </w:rPr>
        <w:t>المرأةَ</w:t>
      </w:r>
      <w:r w:rsidRPr="00065E8E">
        <w:rPr>
          <w:rFonts w:cs="Arial"/>
          <w:sz w:val="28"/>
          <w:szCs w:val="28"/>
          <w:rtl/>
        </w:rPr>
        <w:t xml:space="preserve"> </w:t>
      </w:r>
      <w:r w:rsidRPr="00065E8E">
        <w:rPr>
          <w:rFonts w:cs="Arial" w:hint="cs"/>
          <w:sz w:val="28"/>
          <w:szCs w:val="28"/>
          <w:rtl/>
        </w:rPr>
        <w:t>زَوْجَتُهُ؛</w:t>
      </w:r>
      <w:r w:rsidRPr="00065E8E">
        <w:rPr>
          <w:rFonts w:cs="Arial"/>
          <w:sz w:val="28"/>
          <w:szCs w:val="28"/>
          <w:rtl/>
        </w:rPr>
        <w:t xml:space="preserve"> </w:t>
      </w:r>
      <w:r w:rsidRPr="00065E8E">
        <w:rPr>
          <w:rFonts w:cs="Arial" w:hint="cs"/>
          <w:sz w:val="28"/>
          <w:szCs w:val="28"/>
          <w:rtl/>
        </w:rPr>
        <w:t>وذلك</w:t>
      </w:r>
      <w:r w:rsidRPr="00065E8E">
        <w:rPr>
          <w:rFonts w:cs="Arial"/>
          <w:sz w:val="28"/>
          <w:szCs w:val="28"/>
          <w:rtl/>
        </w:rPr>
        <w:t xml:space="preserve"> </w:t>
      </w:r>
      <w:r w:rsidRPr="00065E8E">
        <w:rPr>
          <w:rFonts w:cs="Arial" w:hint="cs"/>
          <w:sz w:val="28"/>
          <w:szCs w:val="28"/>
          <w:rtl/>
        </w:rPr>
        <w:t>لأنَّه</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سياقِ</w:t>
      </w:r>
      <w:r w:rsidRPr="00065E8E">
        <w:rPr>
          <w:rFonts w:cs="Arial"/>
          <w:sz w:val="28"/>
          <w:szCs w:val="28"/>
          <w:rtl/>
        </w:rPr>
        <w:t xml:space="preserve"> </w:t>
      </w:r>
      <w:r w:rsidRPr="00065E8E">
        <w:rPr>
          <w:rFonts w:cs="Arial" w:hint="cs"/>
          <w:sz w:val="28"/>
          <w:szCs w:val="28"/>
          <w:rtl/>
        </w:rPr>
        <w:t>البيعِ</w:t>
      </w:r>
      <w:r w:rsidRPr="00065E8E">
        <w:rPr>
          <w:rFonts w:cs="Arial"/>
          <w:sz w:val="28"/>
          <w:szCs w:val="28"/>
          <w:rtl/>
        </w:rPr>
        <w:t xml:space="preserve"> </w:t>
      </w:r>
      <w:r w:rsidRPr="00065E8E">
        <w:rPr>
          <w:rFonts w:cs="Arial" w:hint="cs"/>
          <w:sz w:val="28"/>
          <w:szCs w:val="28"/>
          <w:rtl/>
        </w:rPr>
        <w:t>والشراءِ،</w:t>
      </w:r>
      <w:r w:rsidRPr="00065E8E">
        <w:rPr>
          <w:rFonts w:cs="Arial"/>
          <w:sz w:val="28"/>
          <w:szCs w:val="28"/>
          <w:rtl/>
        </w:rPr>
        <w:t xml:space="preserve"> </w:t>
      </w:r>
      <w:r w:rsidRPr="00065E8E">
        <w:rPr>
          <w:rFonts w:cs="Arial" w:hint="cs"/>
          <w:sz w:val="28"/>
          <w:szCs w:val="28"/>
          <w:rtl/>
        </w:rPr>
        <w:t>وهذه</w:t>
      </w:r>
      <w:r w:rsidRPr="00065E8E">
        <w:rPr>
          <w:rFonts w:cs="Arial"/>
          <w:sz w:val="28"/>
          <w:szCs w:val="28"/>
          <w:rtl/>
        </w:rPr>
        <w:t xml:space="preserve"> </w:t>
      </w:r>
      <w:r w:rsidRPr="00065E8E">
        <w:rPr>
          <w:rFonts w:cs="Arial" w:hint="cs"/>
          <w:sz w:val="28"/>
          <w:szCs w:val="28"/>
          <w:rtl/>
        </w:rPr>
        <w:t>المواضعُ</w:t>
      </w:r>
      <w:r w:rsidRPr="00065E8E">
        <w:rPr>
          <w:rFonts w:cs="Arial"/>
          <w:sz w:val="28"/>
          <w:szCs w:val="28"/>
          <w:rtl/>
        </w:rPr>
        <w:t xml:space="preserve"> </w:t>
      </w:r>
      <w:r w:rsidRPr="00065E8E">
        <w:rPr>
          <w:rFonts w:cs="Arial" w:hint="cs"/>
          <w:sz w:val="28"/>
          <w:szCs w:val="28"/>
          <w:rtl/>
        </w:rPr>
        <w:t>تَستوِي</w:t>
      </w:r>
      <w:r w:rsidRPr="00065E8E">
        <w:rPr>
          <w:rFonts w:cs="Arial"/>
          <w:sz w:val="28"/>
          <w:szCs w:val="28"/>
          <w:rtl/>
        </w:rPr>
        <w:t xml:space="preserve"> </w:t>
      </w:r>
      <w:r w:rsidRPr="00065E8E">
        <w:rPr>
          <w:rFonts w:cs="Arial" w:hint="cs"/>
          <w:sz w:val="28"/>
          <w:szCs w:val="28"/>
          <w:rtl/>
        </w:rPr>
        <w:t>فيها</w:t>
      </w:r>
      <w:r w:rsidRPr="00065E8E">
        <w:rPr>
          <w:rFonts w:cs="Arial"/>
          <w:sz w:val="28"/>
          <w:szCs w:val="28"/>
          <w:rtl/>
        </w:rPr>
        <w:t xml:space="preserve"> </w:t>
      </w:r>
      <w:r w:rsidRPr="00065E8E">
        <w:rPr>
          <w:rFonts w:cs="Arial" w:hint="cs"/>
          <w:sz w:val="28"/>
          <w:szCs w:val="28"/>
          <w:rtl/>
        </w:rPr>
        <w:t>الأطرافُ؛</w:t>
      </w:r>
      <w:r w:rsidRPr="00065E8E">
        <w:rPr>
          <w:rFonts w:cs="Arial"/>
          <w:sz w:val="28"/>
          <w:szCs w:val="28"/>
          <w:rtl/>
        </w:rPr>
        <w:t xml:space="preserve"> </w:t>
      </w:r>
      <w:r w:rsidRPr="00065E8E">
        <w:rPr>
          <w:rFonts w:cs="Arial" w:hint="cs"/>
          <w:sz w:val="28"/>
          <w:szCs w:val="28"/>
          <w:rtl/>
        </w:rPr>
        <w:t>فعندَ</w:t>
      </w:r>
      <w:r w:rsidRPr="00065E8E">
        <w:rPr>
          <w:rFonts w:cs="Arial"/>
          <w:sz w:val="28"/>
          <w:szCs w:val="28"/>
          <w:rtl/>
        </w:rPr>
        <w:t xml:space="preserve"> </w:t>
      </w:r>
      <w:r w:rsidRPr="00065E8E">
        <w:rPr>
          <w:rFonts w:cs="Arial" w:hint="cs"/>
          <w:sz w:val="28"/>
          <w:szCs w:val="28"/>
          <w:rtl/>
        </w:rPr>
        <w:t>العقودِ</w:t>
      </w:r>
      <w:r w:rsidRPr="00065E8E">
        <w:rPr>
          <w:rFonts w:cs="Arial"/>
          <w:sz w:val="28"/>
          <w:szCs w:val="28"/>
          <w:rtl/>
        </w:rPr>
        <w:t xml:space="preserve"> </w:t>
      </w:r>
      <w:r w:rsidRPr="00065E8E">
        <w:rPr>
          <w:rFonts w:cs="Arial" w:hint="cs"/>
          <w:sz w:val="28"/>
          <w:szCs w:val="28"/>
          <w:rtl/>
        </w:rPr>
        <w:t>لا</w:t>
      </w:r>
      <w:r w:rsidRPr="00065E8E">
        <w:rPr>
          <w:rFonts w:cs="Arial"/>
          <w:sz w:val="28"/>
          <w:szCs w:val="28"/>
          <w:rtl/>
        </w:rPr>
        <w:t xml:space="preserve"> </w:t>
      </w:r>
      <w:r w:rsidRPr="00065E8E">
        <w:rPr>
          <w:rFonts w:cs="Arial" w:hint="cs"/>
          <w:sz w:val="28"/>
          <w:szCs w:val="28"/>
          <w:rtl/>
        </w:rPr>
        <w:t>فرقَ</w:t>
      </w:r>
      <w:r w:rsidRPr="00065E8E">
        <w:rPr>
          <w:rFonts w:cs="Arial"/>
          <w:sz w:val="28"/>
          <w:szCs w:val="28"/>
          <w:rtl/>
        </w:rPr>
        <w:t xml:space="preserve"> </w:t>
      </w:r>
      <w:r w:rsidRPr="00065E8E">
        <w:rPr>
          <w:rFonts w:cs="Arial" w:hint="cs"/>
          <w:sz w:val="28"/>
          <w:szCs w:val="28"/>
          <w:rtl/>
        </w:rPr>
        <w:t>بينَ</w:t>
      </w:r>
      <w:r w:rsidRPr="00065E8E">
        <w:rPr>
          <w:rFonts w:cs="Arial"/>
          <w:sz w:val="28"/>
          <w:szCs w:val="28"/>
          <w:rtl/>
        </w:rPr>
        <w:t xml:space="preserve"> </w:t>
      </w:r>
      <w:r w:rsidRPr="00065E8E">
        <w:rPr>
          <w:rFonts w:cs="Arial" w:hint="cs"/>
          <w:sz w:val="28"/>
          <w:szCs w:val="28"/>
          <w:rtl/>
        </w:rPr>
        <w:t>حاكمٍ</w:t>
      </w:r>
      <w:r w:rsidRPr="00065E8E">
        <w:rPr>
          <w:rFonts w:cs="Arial"/>
          <w:sz w:val="28"/>
          <w:szCs w:val="28"/>
          <w:rtl/>
        </w:rPr>
        <w:t xml:space="preserve"> </w:t>
      </w:r>
      <w:r w:rsidRPr="00065E8E">
        <w:rPr>
          <w:rFonts w:cs="Arial" w:hint="cs"/>
          <w:sz w:val="28"/>
          <w:szCs w:val="28"/>
          <w:rtl/>
        </w:rPr>
        <w:t>ومحكومٍ،</w:t>
      </w:r>
      <w:r w:rsidRPr="00065E8E">
        <w:rPr>
          <w:rFonts w:cs="Arial"/>
          <w:sz w:val="28"/>
          <w:szCs w:val="28"/>
          <w:rtl/>
        </w:rPr>
        <w:t xml:space="preserve"> </w:t>
      </w:r>
      <w:r w:rsidRPr="00065E8E">
        <w:rPr>
          <w:rFonts w:cs="Arial" w:hint="cs"/>
          <w:sz w:val="28"/>
          <w:szCs w:val="28"/>
          <w:rtl/>
        </w:rPr>
        <w:t>فيجبُ</w:t>
      </w:r>
      <w:r w:rsidRPr="00065E8E">
        <w:rPr>
          <w:rFonts w:cs="Arial"/>
          <w:sz w:val="28"/>
          <w:szCs w:val="28"/>
          <w:rtl/>
        </w:rPr>
        <w:t xml:space="preserve"> </w:t>
      </w:r>
      <w:r w:rsidRPr="00065E8E">
        <w:rPr>
          <w:rFonts w:cs="Arial" w:hint="cs"/>
          <w:sz w:val="28"/>
          <w:szCs w:val="28"/>
          <w:rtl/>
        </w:rPr>
        <w:t>أداءُ</w:t>
      </w:r>
      <w:r w:rsidRPr="00065E8E">
        <w:rPr>
          <w:rFonts w:cs="Arial"/>
          <w:sz w:val="28"/>
          <w:szCs w:val="28"/>
          <w:rtl/>
        </w:rPr>
        <w:t xml:space="preserve"> </w:t>
      </w:r>
      <w:r w:rsidRPr="00065E8E">
        <w:rPr>
          <w:rFonts w:cs="Arial" w:hint="cs"/>
          <w:sz w:val="28"/>
          <w:szCs w:val="28"/>
          <w:rtl/>
        </w:rPr>
        <w:t>الحقوقِ</w:t>
      </w:r>
      <w:r w:rsidRPr="00065E8E">
        <w:rPr>
          <w:rFonts w:cs="Arial"/>
          <w:sz w:val="28"/>
          <w:szCs w:val="28"/>
          <w:rtl/>
        </w:rPr>
        <w:t xml:space="preserve"> </w:t>
      </w:r>
      <w:r w:rsidRPr="00065E8E">
        <w:rPr>
          <w:rFonts w:cs="Arial" w:hint="cs"/>
          <w:sz w:val="28"/>
          <w:szCs w:val="28"/>
          <w:rtl/>
        </w:rPr>
        <w:t>كما</w:t>
      </w:r>
      <w:r w:rsidRPr="00065E8E">
        <w:rPr>
          <w:rFonts w:cs="Arial"/>
          <w:sz w:val="28"/>
          <w:szCs w:val="28"/>
          <w:rtl/>
        </w:rPr>
        <w:t xml:space="preserve"> </w:t>
      </w:r>
      <w:r w:rsidRPr="00065E8E">
        <w:rPr>
          <w:rFonts w:cs="Arial" w:hint="cs"/>
          <w:sz w:val="28"/>
          <w:szCs w:val="28"/>
          <w:rtl/>
        </w:rPr>
        <w:t>لو</w:t>
      </w:r>
      <w:r w:rsidRPr="00065E8E">
        <w:rPr>
          <w:rFonts w:cs="Arial"/>
          <w:sz w:val="28"/>
          <w:szCs w:val="28"/>
          <w:rtl/>
        </w:rPr>
        <w:t xml:space="preserve"> </w:t>
      </w:r>
      <w:r w:rsidRPr="00065E8E">
        <w:rPr>
          <w:rFonts w:cs="Arial" w:hint="cs"/>
          <w:sz w:val="28"/>
          <w:szCs w:val="28"/>
          <w:rtl/>
        </w:rPr>
        <w:t>استوَتِ</w:t>
      </w:r>
      <w:r w:rsidRPr="00065E8E">
        <w:rPr>
          <w:rFonts w:cs="Arial"/>
          <w:sz w:val="28"/>
          <w:szCs w:val="28"/>
          <w:rtl/>
        </w:rPr>
        <w:t xml:space="preserve"> </w:t>
      </w:r>
      <w:r w:rsidRPr="00065E8E">
        <w:rPr>
          <w:rFonts w:cs="Arial" w:hint="cs"/>
          <w:sz w:val="28"/>
          <w:szCs w:val="28"/>
          <w:rtl/>
        </w:rPr>
        <w:t>المقاماتُ؛</w:t>
      </w:r>
      <w:r w:rsidRPr="00065E8E">
        <w:rPr>
          <w:rFonts w:cs="Arial"/>
          <w:sz w:val="28"/>
          <w:szCs w:val="28"/>
          <w:rtl/>
        </w:rPr>
        <w:t xml:space="preserve"> </w:t>
      </w:r>
      <w:r w:rsidRPr="00065E8E">
        <w:rPr>
          <w:rFonts w:cs="Arial" w:hint="cs"/>
          <w:sz w:val="28"/>
          <w:szCs w:val="28"/>
          <w:rtl/>
        </w:rPr>
        <w:t>وهذا</w:t>
      </w:r>
      <w:r w:rsidRPr="00065E8E">
        <w:rPr>
          <w:rFonts w:cs="Arial"/>
          <w:sz w:val="28"/>
          <w:szCs w:val="28"/>
          <w:rtl/>
        </w:rPr>
        <w:t xml:space="preserve"> </w:t>
      </w:r>
      <w:r w:rsidRPr="00065E8E">
        <w:rPr>
          <w:rFonts w:cs="Arial" w:hint="cs"/>
          <w:sz w:val="28"/>
          <w:szCs w:val="28"/>
          <w:rtl/>
        </w:rPr>
        <w:t>كالخصوماتِ</w:t>
      </w:r>
      <w:r w:rsidRPr="00065E8E">
        <w:rPr>
          <w:rFonts w:cs="Arial"/>
          <w:sz w:val="28"/>
          <w:szCs w:val="28"/>
          <w:rtl/>
        </w:rPr>
        <w:t xml:space="preserve"> </w:t>
      </w:r>
    </w:p>
    <w:p w:rsidR="0037592F" w:rsidRDefault="0037592F" w:rsidP="0037592F">
      <w:pPr>
        <w:rPr>
          <w:rFonts w:cs="Arial"/>
          <w:sz w:val="28"/>
          <w:szCs w:val="28"/>
          <w:rtl/>
        </w:rPr>
      </w:pPr>
      <w:r>
        <w:rPr>
          <w:rFonts w:cs="Arial"/>
          <w:sz w:val="28"/>
          <w:szCs w:val="28"/>
          <w:rtl/>
        </w:rPr>
        <w:br w:type="page"/>
      </w:r>
    </w:p>
    <w:p w:rsidR="0037592F" w:rsidRPr="00065E8E" w:rsidRDefault="0037592F" w:rsidP="0037592F">
      <w:pPr>
        <w:bidi/>
        <w:jc w:val="both"/>
        <w:rPr>
          <w:sz w:val="28"/>
          <w:szCs w:val="28"/>
        </w:rPr>
      </w:pPr>
      <w:r w:rsidRPr="00065E8E">
        <w:rPr>
          <w:rFonts w:cs="Arial" w:hint="cs"/>
          <w:sz w:val="28"/>
          <w:szCs w:val="28"/>
          <w:rtl/>
        </w:rPr>
        <w:t>والتَّقاضي</w:t>
      </w:r>
      <w:r w:rsidRPr="00065E8E">
        <w:rPr>
          <w:rFonts w:cs="Arial"/>
          <w:sz w:val="28"/>
          <w:szCs w:val="28"/>
          <w:rtl/>
        </w:rPr>
        <w:t xml:space="preserve"> </w:t>
      </w:r>
      <w:r w:rsidRPr="00065E8E">
        <w:rPr>
          <w:rFonts w:cs="Arial" w:hint="cs"/>
          <w:sz w:val="28"/>
          <w:szCs w:val="28"/>
          <w:rtl/>
        </w:rPr>
        <w:t>فيَستوي</w:t>
      </w:r>
      <w:r w:rsidRPr="00065E8E">
        <w:rPr>
          <w:rFonts w:cs="Arial"/>
          <w:sz w:val="28"/>
          <w:szCs w:val="28"/>
          <w:rtl/>
        </w:rPr>
        <w:t xml:space="preserve"> </w:t>
      </w:r>
      <w:r w:rsidRPr="00065E8E">
        <w:rPr>
          <w:rFonts w:cs="Arial" w:hint="cs"/>
          <w:sz w:val="28"/>
          <w:szCs w:val="28"/>
          <w:rtl/>
        </w:rPr>
        <w:t>فيه</w:t>
      </w:r>
      <w:r w:rsidRPr="00065E8E">
        <w:rPr>
          <w:rFonts w:cs="Arial"/>
          <w:sz w:val="28"/>
          <w:szCs w:val="28"/>
          <w:rtl/>
        </w:rPr>
        <w:t xml:space="preserve"> </w:t>
      </w:r>
      <w:r w:rsidRPr="00065E8E">
        <w:rPr>
          <w:rFonts w:cs="Arial" w:hint="cs"/>
          <w:sz w:val="28"/>
          <w:szCs w:val="28"/>
          <w:rtl/>
        </w:rPr>
        <w:t>الأطرافُ؛</w:t>
      </w:r>
      <w:r w:rsidRPr="00065E8E">
        <w:rPr>
          <w:rFonts w:cs="Arial"/>
          <w:sz w:val="28"/>
          <w:szCs w:val="28"/>
          <w:rtl/>
        </w:rPr>
        <w:t xml:space="preserve"> </w:t>
      </w:r>
      <w:r w:rsidRPr="00065E8E">
        <w:rPr>
          <w:rFonts w:cs="Arial" w:hint="cs"/>
          <w:sz w:val="28"/>
          <w:szCs w:val="28"/>
          <w:rtl/>
        </w:rPr>
        <w:t>وهذا</w:t>
      </w:r>
      <w:r w:rsidRPr="00065E8E">
        <w:rPr>
          <w:rFonts w:cs="Arial"/>
          <w:sz w:val="28"/>
          <w:szCs w:val="28"/>
          <w:rtl/>
        </w:rPr>
        <w:t xml:space="preserve"> </w:t>
      </w:r>
      <w:r w:rsidRPr="00065E8E">
        <w:rPr>
          <w:rFonts w:cs="Arial" w:hint="cs"/>
          <w:sz w:val="28"/>
          <w:szCs w:val="28"/>
          <w:rtl/>
        </w:rPr>
        <w:t>شبيهٌ</w:t>
      </w:r>
      <w:r w:rsidRPr="00065E8E">
        <w:rPr>
          <w:rFonts w:cs="Arial"/>
          <w:sz w:val="28"/>
          <w:szCs w:val="28"/>
          <w:rtl/>
        </w:rPr>
        <w:t xml:space="preserve"> </w:t>
      </w:r>
      <w:r w:rsidRPr="00065E8E">
        <w:rPr>
          <w:rFonts w:cs="Arial" w:hint="cs"/>
          <w:sz w:val="28"/>
          <w:szCs w:val="28"/>
          <w:rtl/>
        </w:rPr>
        <w:t>بقولِه</w:t>
      </w:r>
      <w:r w:rsidRPr="00065E8E">
        <w:rPr>
          <w:rFonts w:cs="Arial"/>
          <w:sz w:val="28"/>
          <w:szCs w:val="28"/>
          <w:rtl/>
        </w:rPr>
        <w:t xml:space="preserve"> </w:t>
      </w:r>
      <w:r w:rsidRPr="00065E8E">
        <w:rPr>
          <w:rFonts w:cs="Arial" w:hint="cs"/>
          <w:sz w:val="28"/>
          <w:szCs w:val="28"/>
          <w:rtl/>
        </w:rPr>
        <w:t>تعالى</w:t>
      </w:r>
      <w:r w:rsidRPr="00065E8E">
        <w:rPr>
          <w:rFonts w:cs="Arial"/>
          <w:sz w:val="28"/>
          <w:szCs w:val="28"/>
          <w:rtl/>
        </w:rPr>
        <w:t>: {</w:t>
      </w:r>
      <w:r w:rsidRPr="00065E8E">
        <w:rPr>
          <w:rFonts w:cs="Arial" w:hint="cs"/>
          <w:sz w:val="28"/>
          <w:szCs w:val="28"/>
          <w:rtl/>
        </w:rPr>
        <w:t>وَأَلْفَيَا</w:t>
      </w:r>
      <w:r w:rsidRPr="00065E8E">
        <w:rPr>
          <w:rFonts w:cs="Arial"/>
          <w:sz w:val="28"/>
          <w:szCs w:val="28"/>
          <w:rtl/>
        </w:rPr>
        <w:t xml:space="preserve"> </w:t>
      </w:r>
      <w:r w:rsidRPr="00065E8E">
        <w:rPr>
          <w:rFonts w:cs="Arial" w:hint="cs"/>
          <w:sz w:val="28"/>
          <w:szCs w:val="28"/>
          <w:rtl/>
        </w:rPr>
        <w:t>سَيِّدَهَا</w:t>
      </w:r>
      <w:r w:rsidRPr="00065E8E">
        <w:rPr>
          <w:rFonts w:cs="Arial"/>
          <w:sz w:val="28"/>
          <w:szCs w:val="28"/>
          <w:rtl/>
        </w:rPr>
        <w:t xml:space="preserve"> </w:t>
      </w:r>
      <w:r w:rsidRPr="00065E8E">
        <w:rPr>
          <w:rFonts w:cs="Arial" w:hint="cs"/>
          <w:sz w:val="28"/>
          <w:szCs w:val="28"/>
          <w:rtl/>
        </w:rPr>
        <w:t>لَدَى</w:t>
      </w:r>
      <w:r w:rsidRPr="00065E8E">
        <w:rPr>
          <w:rFonts w:cs="Arial"/>
          <w:sz w:val="28"/>
          <w:szCs w:val="28"/>
          <w:rtl/>
        </w:rPr>
        <w:t xml:space="preserve"> </w:t>
      </w:r>
      <w:r w:rsidRPr="00065E8E">
        <w:rPr>
          <w:rFonts w:cs="Arial" w:hint="cs"/>
          <w:sz w:val="28"/>
          <w:szCs w:val="28"/>
          <w:rtl/>
        </w:rPr>
        <w:t>الْبَابِ</w:t>
      </w:r>
      <w:r w:rsidRPr="00065E8E">
        <w:rPr>
          <w:rFonts w:cs="Arial"/>
          <w:sz w:val="28"/>
          <w:szCs w:val="28"/>
          <w:rtl/>
        </w:rPr>
        <w:t>} [</w:t>
      </w:r>
      <w:r w:rsidRPr="00065E8E">
        <w:rPr>
          <w:rFonts w:cs="Arial" w:hint="cs"/>
          <w:sz w:val="28"/>
          <w:szCs w:val="28"/>
          <w:rtl/>
        </w:rPr>
        <w:t>يوسف</w:t>
      </w:r>
      <w:r w:rsidRPr="00065E8E">
        <w:rPr>
          <w:rFonts w:cs="Arial"/>
          <w:sz w:val="28"/>
          <w:szCs w:val="28"/>
          <w:rtl/>
        </w:rPr>
        <w:t xml:space="preserve">: 25 ] </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قال</w:t>
      </w:r>
      <w:r w:rsidRPr="00065E8E">
        <w:rPr>
          <w:rFonts w:cs="Arial"/>
          <w:sz w:val="28"/>
          <w:szCs w:val="28"/>
          <w:rtl/>
        </w:rPr>
        <w:t xml:space="preserve">: </w:t>
      </w:r>
      <w:r w:rsidRPr="00065E8E">
        <w:rPr>
          <w:rFonts w:cs="Arial" w:hint="cs"/>
          <w:sz w:val="28"/>
          <w:szCs w:val="28"/>
          <w:rtl/>
        </w:rPr>
        <w:t>سيِّدَها،</w:t>
      </w:r>
      <w:r w:rsidRPr="00065E8E">
        <w:rPr>
          <w:rFonts w:cs="Arial"/>
          <w:sz w:val="28"/>
          <w:szCs w:val="28"/>
          <w:rtl/>
        </w:rPr>
        <w:t xml:space="preserve"> </w:t>
      </w:r>
      <w:r w:rsidRPr="00065E8E">
        <w:rPr>
          <w:rFonts w:cs="Arial" w:hint="cs"/>
          <w:sz w:val="28"/>
          <w:szCs w:val="28"/>
          <w:rtl/>
        </w:rPr>
        <w:t>ولم</w:t>
      </w:r>
      <w:r w:rsidRPr="00065E8E">
        <w:rPr>
          <w:rFonts w:cs="Arial"/>
          <w:sz w:val="28"/>
          <w:szCs w:val="28"/>
          <w:rtl/>
        </w:rPr>
        <w:t xml:space="preserve"> </w:t>
      </w:r>
      <w:r w:rsidRPr="00065E8E">
        <w:rPr>
          <w:rFonts w:cs="Arial" w:hint="cs"/>
          <w:sz w:val="28"/>
          <w:szCs w:val="28"/>
          <w:rtl/>
        </w:rPr>
        <w:t>يقُلْ</w:t>
      </w:r>
      <w:r w:rsidRPr="00065E8E">
        <w:rPr>
          <w:rFonts w:cs="Arial"/>
          <w:sz w:val="28"/>
          <w:szCs w:val="28"/>
          <w:rtl/>
        </w:rPr>
        <w:t xml:space="preserve">: </w:t>
      </w:r>
      <w:r w:rsidRPr="00065E8E">
        <w:rPr>
          <w:rFonts w:cs="Arial" w:hint="cs"/>
          <w:sz w:val="28"/>
          <w:szCs w:val="28"/>
          <w:rtl/>
        </w:rPr>
        <w:t>سيِّدَ</w:t>
      </w:r>
      <w:r w:rsidRPr="00065E8E">
        <w:rPr>
          <w:rFonts w:cs="Arial"/>
          <w:sz w:val="28"/>
          <w:szCs w:val="28"/>
          <w:rtl/>
        </w:rPr>
        <w:t xml:space="preserve"> </w:t>
      </w:r>
      <w:r w:rsidRPr="00065E8E">
        <w:rPr>
          <w:rFonts w:cs="Arial" w:hint="cs"/>
          <w:sz w:val="28"/>
          <w:szCs w:val="28"/>
          <w:rtl/>
        </w:rPr>
        <w:t>مصرَ؛</w:t>
      </w:r>
      <w:r w:rsidRPr="00065E8E">
        <w:rPr>
          <w:rFonts w:cs="Arial"/>
          <w:sz w:val="28"/>
          <w:szCs w:val="28"/>
          <w:rtl/>
        </w:rPr>
        <w:t xml:space="preserve"> </w:t>
      </w:r>
      <w:r w:rsidRPr="00065E8E">
        <w:rPr>
          <w:rFonts w:cs="Arial" w:hint="cs"/>
          <w:sz w:val="28"/>
          <w:szCs w:val="28"/>
          <w:rtl/>
        </w:rPr>
        <w:t>لأنَّ</w:t>
      </w:r>
      <w:r w:rsidRPr="00065E8E">
        <w:rPr>
          <w:rFonts w:cs="Arial"/>
          <w:sz w:val="28"/>
          <w:szCs w:val="28"/>
          <w:rtl/>
        </w:rPr>
        <w:t xml:space="preserve"> </w:t>
      </w:r>
      <w:r w:rsidRPr="00065E8E">
        <w:rPr>
          <w:rFonts w:cs="Arial" w:hint="cs"/>
          <w:sz w:val="28"/>
          <w:szCs w:val="28"/>
          <w:rtl/>
        </w:rPr>
        <w:t>السِّياقَ</w:t>
      </w:r>
      <w:r w:rsidRPr="00065E8E">
        <w:rPr>
          <w:rFonts w:cs="Arial"/>
          <w:sz w:val="28"/>
          <w:szCs w:val="28"/>
          <w:rtl/>
        </w:rPr>
        <w:t xml:space="preserve"> </w:t>
      </w:r>
      <w:r w:rsidRPr="00065E8E">
        <w:rPr>
          <w:rFonts w:cs="Arial" w:hint="cs"/>
          <w:sz w:val="28"/>
          <w:szCs w:val="28"/>
          <w:rtl/>
        </w:rPr>
        <w:t>سياقُ</w:t>
      </w:r>
      <w:r w:rsidRPr="00065E8E">
        <w:rPr>
          <w:rFonts w:cs="Arial"/>
          <w:sz w:val="28"/>
          <w:szCs w:val="28"/>
          <w:rtl/>
        </w:rPr>
        <w:t xml:space="preserve"> </w:t>
      </w:r>
      <w:r w:rsidRPr="00065E8E">
        <w:rPr>
          <w:rFonts w:cs="Arial" w:hint="cs"/>
          <w:sz w:val="28"/>
          <w:szCs w:val="28"/>
          <w:rtl/>
        </w:rPr>
        <w:t>خصومةٍ</w:t>
      </w:r>
      <w:r w:rsidRPr="00065E8E">
        <w:rPr>
          <w:rFonts w:cs="Arial"/>
          <w:sz w:val="28"/>
          <w:szCs w:val="28"/>
          <w:rtl/>
        </w:rPr>
        <w:t xml:space="preserve"> </w:t>
      </w:r>
      <w:r w:rsidRPr="00065E8E">
        <w:rPr>
          <w:rFonts w:cs="Arial" w:hint="cs"/>
          <w:sz w:val="28"/>
          <w:szCs w:val="28"/>
          <w:rtl/>
        </w:rPr>
        <w:t>ونِزاعٍ،</w:t>
      </w:r>
      <w:r w:rsidRPr="00065E8E">
        <w:rPr>
          <w:rFonts w:cs="Arial"/>
          <w:sz w:val="28"/>
          <w:szCs w:val="28"/>
          <w:rtl/>
        </w:rPr>
        <w:t xml:space="preserve"> </w:t>
      </w:r>
      <w:r w:rsidRPr="00065E8E">
        <w:rPr>
          <w:rFonts w:cs="Arial" w:hint="cs"/>
          <w:sz w:val="28"/>
          <w:szCs w:val="28"/>
          <w:rtl/>
        </w:rPr>
        <w:t>وهو</w:t>
      </w:r>
      <w:r w:rsidRPr="00065E8E">
        <w:rPr>
          <w:rFonts w:cs="Arial"/>
          <w:sz w:val="28"/>
          <w:szCs w:val="28"/>
          <w:rtl/>
        </w:rPr>
        <w:t xml:space="preserve"> </w:t>
      </w:r>
      <w:r w:rsidRPr="00065E8E">
        <w:rPr>
          <w:rFonts w:cs="Arial" w:hint="cs"/>
          <w:sz w:val="28"/>
          <w:szCs w:val="28"/>
          <w:rtl/>
        </w:rPr>
        <w:t>وزوجتُهُ</w:t>
      </w:r>
      <w:r w:rsidRPr="00065E8E">
        <w:rPr>
          <w:rFonts w:cs="Arial"/>
          <w:sz w:val="28"/>
          <w:szCs w:val="28"/>
          <w:rtl/>
        </w:rPr>
        <w:t xml:space="preserve"> </w:t>
      </w:r>
      <w:r w:rsidRPr="00065E8E">
        <w:rPr>
          <w:rFonts w:cs="Arial" w:hint="cs"/>
          <w:sz w:val="28"/>
          <w:szCs w:val="28"/>
          <w:rtl/>
        </w:rPr>
        <w:t>طرَفٌ</w:t>
      </w:r>
      <w:r w:rsidRPr="00065E8E">
        <w:rPr>
          <w:rFonts w:cs="Arial"/>
          <w:sz w:val="28"/>
          <w:szCs w:val="28"/>
          <w:rtl/>
        </w:rPr>
        <w:t xml:space="preserve"> </w:t>
      </w:r>
      <w:r w:rsidRPr="00065E8E">
        <w:rPr>
          <w:rFonts w:cs="Arial" w:hint="cs"/>
          <w:sz w:val="28"/>
          <w:szCs w:val="28"/>
          <w:rtl/>
        </w:rPr>
        <w:t>فيه،</w:t>
      </w:r>
      <w:r w:rsidRPr="00065E8E">
        <w:rPr>
          <w:rFonts w:cs="Arial"/>
          <w:sz w:val="28"/>
          <w:szCs w:val="28"/>
          <w:rtl/>
        </w:rPr>
        <w:t xml:space="preserve"> </w:t>
      </w:r>
      <w:r w:rsidRPr="00065E8E">
        <w:rPr>
          <w:rFonts w:cs="Arial" w:hint="cs"/>
          <w:sz w:val="28"/>
          <w:szCs w:val="28"/>
          <w:rtl/>
        </w:rPr>
        <w:t>فلا</w:t>
      </w:r>
      <w:r w:rsidRPr="00065E8E">
        <w:rPr>
          <w:rFonts w:cs="Arial"/>
          <w:sz w:val="28"/>
          <w:szCs w:val="28"/>
          <w:rtl/>
        </w:rPr>
        <w:t xml:space="preserve"> </w:t>
      </w:r>
      <w:r w:rsidRPr="00065E8E">
        <w:rPr>
          <w:rFonts w:cs="Arial" w:hint="cs"/>
          <w:sz w:val="28"/>
          <w:szCs w:val="28"/>
          <w:rtl/>
        </w:rPr>
        <w:t>ينبغي</w:t>
      </w:r>
      <w:r w:rsidRPr="00065E8E">
        <w:rPr>
          <w:rFonts w:cs="Arial"/>
          <w:sz w:val="28"/>
          <w:szCs w:val="28"/>
          <w:rtl/>
        </w:rPr>
        <w:t xml:space="preserve"> </w:t>
      </w:r>
      <w:r w:rsidRPr="00065E8E">
        <w:rPr>
          <w:rFonts w:cs="Arial" w:hint="cs"/>
          <w:sz w:val="28"/>
          <w:szCs w:val="28"/>
          <w:rtl/>
        </w:rPr>
        <w:t>حضورُهُ</w:t>
      </w:r>
      <w:r w:rsidRPr="00065E8E">
        <w:rPr>
          <w:rFonts w:cs="Arial"/>
          <w:sz w:val="28"/>
          <w:szCs w:val="28"/>
          <w:rtl/>
        </w:rPr>
        <w:t xml:space="preserve"> </w:t>
      </w:r>
      <w:r w:rsidRPr="00065E8E">
        <w:rPr>
          <w:rFonts w:cs="Arial" w:hint="cs"/>
          <w:sz w:val="28"/>
          <w:szCs w:val="28"/>
          <w:rtl/>
        </w:rPr>
        <w:t>فيه</w:t>
      </w:r>
      <w:r w:rsidRPr="00065E8E">
        <w:rPr>
          <w:rFonts w:cs="Arial"/>
          <w:sz w:val="28"/>
          <w:szCs w:val="28"/>
          <w:rtl/>
        </w:rPr>
        <w:t xml:space="preserve"> </w:t>
      </w:r>
      <w:r w:rsidRPr="00065E8E">
        <w:rPr>
          <w:rFonts w:cs="Arial" w:hint="cs"/>
          <w:sz w:val="28"/>
          <w:szCs w:val="28"/>
          <w:rtl/>
        </w:rPr>
        <w:t>باسمِ</w:t>
      </w:r>
      <w:r w:rsidRPr="00065E8E">
        <w:rPr>
          <w:rFonts w:cs="Arial"/>
          <w:sz w:val="28"/>
          <w:szCs w:val="28"/>
          <w:rtl/>
        </w:rPr>
        <w:t xml:space="preserve"> </w:t>
      </w:r>
      <w:r w:rsidRPr="00065E8E">
        <w:rPr>
          <w:rFonts w:cs="Arial" w:hint="cs"/>
          <w:sz w:val="28"/>
          <w:szCs w:val="28"/>
          <w:rtl/>
        </w:rPr>
        <w:t>عزيزِ</w:t>
      </w:r>
      <w:r w:rsidRPr="00065E8E">
        <w:rPr>
          <w:rFonts w:cs="Arial"/>
          <w:sz w:val="28"/>
          <w:szCs w:val="28"/>
          <w:rtl/>
        </w:rPr>
        <w:t xml:space="preserve"> </w:t>
      </w:r>
      <w:r w:rsidRPr="00065E8E">
        <w:rPr>
          <w:rFonts w:cs="Arial" w:hint="cs"/>
          <w:sz w:val="28"/>
          <w:szCs w:val="28"/>
          <w:rtl/>
        </w:rPr>
        <w:t>مصرَ</w:t>
      </w:r>
      <w:r w:rsidRPr="00065E8E">
        <w:rPr>
          <w:rFonts w:cs="Arial"/>
          <w:sz w:val="28"/>
          <w:szCs w:val="28"/>
          <w:rtl/>
        </w:rPr>
        <w:t xml:space="preserve"> </w:t>
      </w:r>
      <w:r w:rsidRPr="00065E8E">
        <w:rPr>
          <w:rFonts w:cs="Arial" w:hint="cs"/>
          <w:sz w:val="28"/>
          <w:szCs w:val="28"/>
          <w:rtl/>
        </w:rPr>
        <w:t>وسيِّدِها؛</w:t>
      </w:r>
      <w:r w:rsidRPr="00065E8E">
        <w:rPr>
          <w:rFonts w:cs="Arial"/>
          <w:sz w:val="28"/>
          <w:szCs w:val="28"/>
          <w:rtl/>
        </w:rPr>
        <w:t xml:space="preserve"> </w:t>
      </w:r>
      <w:r w:rsidRPr="00065E8E">
        <w:rPr>
          <w:rFonts w:cs="Arial" w:hint="cs"/>
          <w:sz w:val="28"/>
          <w:szCs w:val="28"/>
          <w:rtl/>
        </w:rPr>
        <w:t>حتى</w:t>
      </w:r>
      <w:r w:rsidRPr="00065E8E">
        <w:rPr>
          <w:rFonts w:cs="Arial"/>
          <w:sz w:val="28"/>
          <w:szCs w:val="28"/>
          <w:rtl/>
        </w:rPr>
        <w:t xml:space="preserve"> </w:t>
      </w:r>
      <w:r w:rsidRPr="00065E8E">
        <w:rPr>
          <w:rFonts w:cs="Arial" w:hint="cs"/>
          <w:sz w:val="28"/>
          <w:szCs w:val="28"/>
          <w:rtl/>
        </w:rPr>
        <w:t>يتمَّ</w:t>
      </w:r>
      <w:r w:rsidRPr="00065E8E">
        <w:rPr>
          <w:rFonts w:cs="Arial"/>
          <w:sz w:val="28"/>
          <w:szCs w:val="28"/>
          <w:rtl/>
        </w:rPr>
        <w:t xml:space="preserve"> </w:t>
      </w:r>
      <w:r w:rsidRPr="00065E8E">
        <w:rPr>
          <w:rFonts w:cs="Arial" w:hint="cs"/>
          <w:sz w:val="28"/>
          <w:szCs w:val="28"/>
          <w:rtl/>
        </w:rPr>
        <w:t>العدلُ</w:t>
      </w:r>
      <w:r w:rsidRPr="00065E8E">
        <w:rPr>
          <w:rFonts w:cs="Arial"/>
          <w:sz w:val="28"/>
          <w:szCs w:val="28"/>
          <w:rtl/>
        </w:rPr>
        <w:t xml:space="preserve"> </w:t>
      </w:r>
      <w:r w:rsidRPr="00065E8E">
        <w:rPr>
          <w:rFonts w:cs="Arial" w:hint="cs"/>
          <w:sz w:val="28"/>
          <w:szCs w:val="28"/>
          <w:rtl/>
        </w:rPr>
        <w:t>فلا</w:t>
      </w:r>
      <w:r w:rsidRPr="00065E8E">
        <w:rPr>
          <w:rFonts w:cs="Arial"/>
          <w:sz w:val="28"/>
          <w:szCs w:val="28"/>
          <w:rtl/>
        </w:rPr>
        <w:t xml:space="preserve"> </w:t>
      </w:r>
      <w:r w:rsidRPr="00065E8E">
        <w:rPr>
          <w:rFonts w:cs="Arial" w:hint="cs"/>
          <w:sz w:val="28"/>
          <w:szCs w:val="28"/>
          <w:rtl/>
        </w:rPr>
        <w:t>يُبخَسَ</w:t>
      </w:r>
      <w:r w:rsidRPr="00065E8E">
        <w:rPr>
          <w:rFonts w:cs="Arial"/>
          <w:sz w:val="28"/>
          <w:szCs w:val="28"/>
          <w:rtl/>
        </w:rPr>
        <w:t xml:space="preserve"> </w:t>
      </w:r>
      <w:r w:rsidRPr="00065E8E">
        <w:rPr>
          <w:rFonts w:cs="Arial" w:hint="cs"/>
          <w:sz w:val="28"/>
          <w:szCs w:val="28"/>
          <w:rtl/>
        </w:rPr>
        <w:t>حقُّ</w:t>
      </w:r>
      <w:r w:rsidRPr="00065E8E">
        <w:rPr>
          <w:rFonts w:cs="Arial"/>
          <w:sz w:val="28"/>
          <w:szCs w:val="28"/>
          <w:rtl/>
        </w:rPr>
        <w:t xml:space="preserve"> </w:t>
      </w:r>
      <w:r w:rsidRPr="00065E8E">
        <w:rPr>
          <w:rFonts w:cs="Arial" w:hint="cs"/>
          <w:sz w:val="28"/>
          <w:szCs w:val="28"/>
          <w:rtl/>
        </w:rPr>
        <w:t>الأضعَفِ</w:t>
      </w:r>
      <w:r w:rsidRPr="00065E8E">
        <w:rPr>
          <w:rFonts w:cs="Arial"/>
          <w:sz w:val="28"/>
          <w:szCs w:val="28"/>
          <w:rtl/>
        </w:rPr>
        <w:t>.</w:t>
      </w:r>
    </w:p>
    <w:p w:rsidR="0037592F" w:rsidRPr="00065E8E" w:rsidRDefault="0037592F" w:rsidP="0037592F">
      <w:pPr>
        <w:bidi/>
        <w:jc w:val="both"/>
        <w:rPr>
          <w:sz w:val="28"/>
          <w:szCs w:val="28"/>
        </w:rPr>
      </w:pPr>
      <w:r w:rsidRPr="00065E8E">
        <w:rPr>
          <w:rFonts w:cs="Arial" w:hint="cs"/>
          <w:sz w:val="28"/>
          <w:szCs w:val="28"/>
          <w:rtl/>
        </w:rPr>
        <w:t>طاعةُ</w:t>
      </w:r>
      <w:r w:rsidRPr="00065E8E">
        <w:rPr>
          <w:rFonts w:cs="Arial"/>
          <w:sz w:val="28"/>
          <w:szCs w:val="28"/>
          <w:rtl/>
        </w:rPr>
        <w:t xml:space="preserve"> </w:t>
      </w:r>
      <w:r w:rsidRPr="00065E8E">
        <w:rPr>
          <w:rFonts w:cs="Arial" w:hint="cs"/>
          <w:sz w:val="28"/>
          <w:szCs w:val="28"/>
          <w:rtl/>
        </w:rPr>
        <w:t>المرأةِ</w:t>
      </w:r>
      <w:r w:rsidRPr="00065E8E">
        <w:rPr>
          <w:rFonts w:cs="Arial"/>
          <w:sz w:val="28"/>
          <w:szCs w:val="28"/>
          <w:rtl/>
        </w:rPr>
        <w:t xml:space="preserve"> </w:t>
      </w:r>
      <w:r w:rsidRPr="00065E8E">
        <w:rPr>
          <w:rFonts w:cs="Arial" w:hint="cs"/>
          <w:sz w:val="28"/>
          <w:szCs w:val="28"/>
          <w:rtl/>
        </w:rPr>
        <w:t>لزوجِها</w:t>
      </w:r>
      <w:r w:rsidRPr="00065E8E">
        <w:rPr>
          <w:rFonts w:cs="Arial"/>
          <w:sz w:val="28"/>
          <w:szCs w:val="28"/>
          <w:rtl/>
        </w:rPr>
        <w:t xml:space="preserve"> </w:t>
      </w:r>
      <w:r w:rsidRPr="00065E8E">
        <w:rPr>
          <w:rFonts w:cs="Arial" w:hint="cs"/>
          <w:sz w:val="28"/>
          <w:szCs w:val="28"/>
          <w:rtl/>
        </w:rPr>
        <w:t>وخِدْمَتُهَا</w:t>
      </w:r>
      <w:r w:rsidRPr="00065E8E">
        <w:rPr>
          <w:rFonts w:cs="Arial"/>
          <w:sz w:val="28"/>
          <w:szCs w:val="28"/>
          <w:rtl/>
        </w:rPr>
        <w:t xml:space="preserve"> </w:t>
      </w:r>
      <w:r w:rsidRPr="00065E8E">
        <w:rPr>
          <w:rFonts w:cs="Arial" w:hint="cs"/>
          <w:sz w:val="28"/>
          <w:szCs w:val="28"/>
          <w:rtl/>
        </w:rPr>
        <w:t>له</w:t>
      </w:r>
      <w:r w:rsidRPr="00065E8E">
        <w:rPr>
          <w:rFonts w:cs="Arial"/>
          <w:sz w:val="28"/>
          <w:szCs w:val="28"/>
          <w:rtl/>
        </w:rPr>
        <w:t xml:space="preserve"> </w:t>
      </w:r>
      <w:r w:rsidRPr="00065E8E">
        <w:rPr>
          <w:rFonts w:cs="Arial" w:hint="cs"/>
          <w:sz w:val="28"/>
          <w:szCs w:val="28"/>
          <w:rtl/>
        </w:rPr>
        <w:t>وعنايتُها</w:t>
      </w:r>
      <w:r w:rsidRPr="00065E8E">
        <w:rPr>
          <w:rFonts w:cs="Arial"/>
          <w:sz w:val="28"/>
          <w:szCs w:val="28"/>
          <w:rtl/>
        </w:rPr>
        <w:t xml:space="preserve"> </w:t>
      </w:r>
      <w:r w:rsidRPr="00065E8E">
        <w:rPr>
          <w:rFonts w:cs="Arial" w:hint="cs"/>
          <w:sz w:val="28"/>
          <w:szCs w:val="28"/>
          <w:rtl/>
        </w:rPr>
        <w:t>بوَلَدِهِ</w:t>
      </w:r>
      <w:r w:rsidRPr="00065E8E">
        <w:rPr>
          <w:rFonts w:cs="Arial"/>
          <w:sz w:val="28"/>
          <w:szCs w:val="28"/>
          <w:rtl/>
        </w:rPr>
        <w:t>:</w:t>
      </w:r>
    </w:p>
    <w:p w:rsidR="0037592F" w:rsidRPr="00065E8E" w:rsidRDefault="0037592F" w:rsidP="0037592F">
      <w:pPr>
        <w:bidi/>
        <w:jc w:val="both"/>
        <w:rPr>
          <w:sz w:val="28"/>
          <w:szCs w:val="28"/>
        </w:rPr>
      </w:pP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هذا</w:t>
      </w:r>
      <w:r w:rsidRPr="00065E8E">
        <w:rPr>
          <w:rFonts w:cs="Arial"/>
          <w:sz w:val="28"/>
          <w:szCs w:val="28"/>
          <w:rtl/>
        </w:rPr>
        <w:t xml:space="preserve"> </w:t>
      </w:r>
      <w:r w:rsidRPr="00065E8E">
        <w:rPr>
          <w:rFonts w:cs="Arial" w:hint="cs"/>
          <w:sz w:val="28"/>
          <w:szCs w:val="28"/>
          <w:rtl/>
        </w:rPr>
        <w:t>جريانُ</w:t>
      </w:r>
      <w:r w:rsidRPr="00065E8E">
        <w:rPr>
          <w:rFonts w:cs="Arial"/>
          <w:sz w:val="28"/>
          <w:szCs w:val="28"/>
          <w:rtl/>
        </w:rPr>
        <w:t xml:space="preserve"> </w:t>
      </w:r>
      <w:r w:rsidRPr="00065E8E">
        <w:rPr>
          <w:rFonts w:cs="Arial" w:hint="cs"/>
          <w:sz w:val="28"/>
          <w:szCs w:val="28"/>
          <w:rtl/>
        </w:rPr>
        <w:t>عُرْفِ</w:t>
      </w:r>
      <w:r w:rsidRPr="00065E8E">
        <w:rPr>
          <w:rFonts w:cs="Arial"/>
          <w:sz w:val="28"/>
          <w:szCs w:val="28"/>
          <w:rtl/>
        </w:rPr>
        <w:t xml:space="preserve"> </w:t>
      </w:r>
      <w:r w:rsidRPr="00065E8E">
        <w:rPr>
          <w:rFonts w:cs="Arial" w:hint="cs"/>
          <w:sz w:val="28"/>
          <w:szCs w:val="28"/>
          <w:rtl/>
        </w:rPr>
        <w:t>البشرِ</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خِدْمةِ</w:t>
      </w:r>
      <w:r w:rsidRPr="00065E8E">
        <w:rPr>
          <w:rFonts w:cs="Arial"/>
          <w:sz w:val="28"/>
          <w:szCs w:val="28"/>
          <w:rtl/>
        </w:rPr>
        <w:t xml:space="preserve"> </w:t>
      </w:r>
      <w:r w:rsidRPr="00065E8E">
        <w:rPr>
          <w:rFonts w:cs="Arial" w:hint="cs"/>
          <w:sz w:val="28"/>
          <w:szCs w:val="28"/>
          <w:rtl/>
        </w:rPr>
        <w:t>المرأةِ</w:t>
      </w:r>
      <w:r w:rsidRPr="00065E8E">
        <w:rPr>
          <w:rFonts w:cs="Arial"/>
          <w:sz w:val="28"/>
          <w:szCs w:val="28"/>
          <w:rtl/>
        </w:rPr>
        <w:t xml:space="preserve"> </w:t>
      </w:r>
      <w:r w:rsidRPr="00065E8E">
        <w:rPr>
          <w:rFonts w:cs="Arial" w:hint="cs"/>
          <w:sz w:val="28"/>
          <w:szCs w:val="28"/>
          <w:rtl/>
        </w:rPr>
        <w:t>لزوجِها</w:t>
      </w:r>
      <w:r w:rsidRPr="00065E8E">
        <w:rPr>
          <w:rFonts w:cs="Arial"/>
          <w:sz w:val="28"/>
          <w:szCs w:val="28"/>
          <w:rtl/>
        </w:rPr>
        <w:t xml:space="preserve"> </w:t>
      </w:r>
      <w:r w:rsidRPr="00065E8E">
        <w:rPr>
          <w:rFonts w:cs="Arial" w:hint="cs"/>
          <w:sz w:val="28"/>
          <w:szCs w:val="28"/>
          <w:rtl/>
        </w:rPr>
        <w:t>وقيامِها</w:t>
      </w:r>
      <w:r w:rsidRPr="00065E8E">
        <w:rPr>
          <w:rFonts w:cs="Arial"/>
          <w:sz w:val="28"/>
          <w:szCs w:val="28"/>
          <w:rtl/>
        </w:rPr>
        <w:t xml:space="preserve"> </w:t>
      </w:r>
      <w:r w:rsidRPr="00065E8E">
        <w:rPr>
          <w:rFonts w:cs="Arial" w:hint="cs"/>
          <w:sz w:val="28"/>
          <w:szCs w:val="28"/>
          <w:rtl/>
        </w:rPr>
        <w:t>بشأنِ</w:t>
      </w:r>
      <w:r w:rsidRPr="00065E8E">
        <w:rPr>
          <w:rFonts w:cs="Arial"/>
          <w:sz w:val="28"/>
          <w:szCs w:val="28"/>
          <w:rtl/>
        </w:rPr>
        <w:t xml:space="preserve"> </w:t>
      </w:r>
      <w:r w:rsidRPr="00065E8E">
        <w:rPr>
          <w:rFonts w:cs="Arial" w:hint="cs"/>
          <w:sz w:val="28"/>
          <w:szCs w:val="28"/>
          <w:rtl/>
        </w:rPr>
        <w:t>بيتِها</w:t>
      </w:r>
      <w:r w:rsidRPr="00065E8E">
        <w:rPr>
          <w:rFonts w:cs="Arial"/>
          <w:sz w:val="28"/>
          <w:szCs w:val="28"/>
          <w:rtl/>
        </w:rPr>
        <w:t xml:space="preserve"> </w:t>
      </w:r>
      <w:r w:rsidRPr="00065E8E">
        <w:rPr>
          <w:rFonts w:cs="Arial" w:hint="cs"/>
          <w:sz w:val="28"/>
          <w:szCs w:val="28"/>
          <w:rtl/>
        </w:rPr>
        <w:t>ورعايةِ</w:t>
      </w:r>
      <w:r w:rsidRPr="00065E8E">
        <w:rPr>
          <w:rFonts w:cs="Arial"/>
          <w:sz w:val="28"/>
          <w:szCs w:val="28"/>
          <w:rtl/>
        </w:rPr>
        <w:t xml:space="preserve"> </w:t>
      </w:r>
      <w:r w:rsidRPr="00065E8E">
        <w:rPr>
          <w:rFonts w:cs="Arial" w:hint="cs"/>
          <w:sz w:val="28"/>
          <w:szCs w:val="28"/>
          <w:rtl/>
        </w:rPr>
        <w:t>عيالِه،</w:t>
      </w:r>
      <w:r w:rsidRPr="00065E8E">
        <w:rPr>
          <w:rFonts w:cs="Arial"/>
          <w:sz w:val="28"/>
          <w:szCs w:val="28"/>
          <w:rtl/>
        </w:rPr>
        <w:t xml:space="preserve"> </w:t>
      </w:r>
      <w:r w:rsidRPr="00065E8E">
        <w:rPr>
          <w:rFonts w:cs="Arial" w:hint="cs"/>
          <w:sz w:val="28"/>
          <w:szCs w:val="28"/>
          <w:rtl/>
        </w:rPr>
        <w:t>فقد</w:t>
      </w:r>
      <w:r w:rsidRPr="00065E8E">
        <w:rPr>
          <w:rFonts w:cs="Arial"/>
          <w:sz w:val="28"/>
          <w:szCs w:val="28"/>
          <w:rtl/>
        </w:rPr>
        <w:t xml:space="preserve"> </w:t>
      </w:r>
      <w:r w:rsidRPr="00065E8E">
        <w:rPr>
          <w:rFonts w:cs="Arial" w:hint="cs"/>
          <w:sz w:val="28"/>
          <w:szCs w:val="28"/>
          <w:rtl/>
        </w:rPr>
        <w:t>وكَلَ</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اشترَى</w:t>
      </w:r>
      <w:r w:rsidRPr="00065E8E">
        <w:rPr>
          <w:rFonts w:cs="Arial"/>
          <w:sz w:val="28"/>
          <w:szCs w:val="28"/>
          <w:rtl/>
        </w:rPr>
        <w:t xml:space="preserve"> </w:t>
      </w:r>
      <w:r w:rsidRPr="00065E8E">
        <w:rPr>
          <w:rFonts w:cs="Arial" w:hint="cs"/>
          <w:sz w:val="28"/>
          <w:szCs w:val="28"/>
          <w:rtl/>
        </w:rPr>
        <w:t>يوسُفَ</w:t>
      </w:r>
      <w:r w:rsidRPr="00065E8E">
        <w:rPr>
          <w:rFonts w:cs="Arial"/>
          <w:sz w:val="28"/>
          <w:szCs w:val="28"/>
          <w:rtl/>
        </w:rPr>
        <w:t xml:space="preserve"> </w:t>
      </w:r>
      <w:r w:rsidRPr="00065E8E">
        <w:rPr>
          <w:rFonts w:cs="Arial" w:hint="cs"/>
          <w:sz w:val="28"/>
          <w:szCs w:val="28"/>
          <w:rtl/>
        </w:rPr>
        <w:t>رعايتَهُ</w:t>
      </w:r>
      <w:r w:rsidRPr="00065E8E">
        <w:rPr>
          <w:rFonts w:cs="Arial"/>
          <w:sz w:val="28"/>
          <w:szCs w:val="28"/>
          <w:rtl/>
        </w:rPr>
        <w:t xml:space="preserve"> </w:t>
      </w:r>
      <w:r w:rsidRPr="00065E8E">
        <w:rPr>
          <w:rFonts w:cs="Arial" w:hint="cs"/>
          <w:sz w:val="28"/>
          <w:szCs w:val="28"/>
          <w:rtl/>
        </w:rPr>
        <w:t>وإكرامَهُ</w:t>
      </w:r>
      <w:r w:rsidRPr="00065E8E">
        <w:rPr>
          <w:rFonts w:cs="Arial"/>
          <w:sz w:val="28"/>
          <w:szCs w:val="28"/>
          <w:rtl/>
        </w:rPr>
        <w:t xml:space="preserve"> </w:t>
      </w:r>
      <w:r w:rsidRPr="00065E8E">
        <w:rPr>
          <w:rFonts w:cs="Arial" w:hint="cs"/>
          <w:sz w:val="28"/>
          <w:szCs w:val="28"/>
          <w:rtl/>
        </w:rPr>
        <w:t>لامرأتِه،</w:t>
      </w:r>
      <w:r w:rsidRPr="00065E8E">
        <w:rPr>
          <w:rFonts w:cs="Arial"/>
          <w:sz w:val="28"/>
          <w:szCs w:val="28"/>
          <w:rtl/>
        </w:rPr>
        <w:t xml:space="preserve"> </w:t>
      </w:r>
      <w:r w:rsidRPr="00065E8E">
        <w:rPr>
          <w:rFonts w:cs="Arial" w:hint="cs"/>
          <w:sz w:val="28"/>
          <w:szCs w:val="28"/>
          <w:rtl/>
        </w:rPr>
        <w:t>ولم</w:t>
      </w:r>
      <w:r w:rsidRPr="00065E8E">
        <w:rPr>
          <w:rFonts w:cs="Arial"/>
          <w:sz w:val="28"/>
          <w:szCs w:val="28"/>
          <w:rtl/>
        </w:rPr>
        <w:t xml:space="preserve"> </w:t>
      </w:r>
      <w:r w:rsidRPr="00065E8E">
        <w:rPr>
          <w:rFonts w:cs="Arial" w:hint="cs"/>
          <w:sz w:val="28"/>
          <w:szCs w:val="28"/>
          <w:rtl/>
        </w:rPr>
        <w:t>يَكِلْهُ</w:t>
      </w:r>
      <w:r w:rsidRPr="00065E8E">
        <w:rPr>
          <w:rFonts w:cs="Arial"/>
          <w:sz w:val="28"/>
          <w:szCs w:val="28"/>
          <w:rtl/>
        </w:rPr>
        <w:t xml:space="preserve"> </w:t>
      </w:r>
      <w:r w:rsidRPr="00065E8E">
        <w:rPr>
          <w:rFonts w:cs="Arial" w:hint="cs"/>
          <w:sz w:val="28"/>
          <w:szCs w:val="28"/>
          <w:rtl/>
        </w:rPr>
        <w:t>إلى</w:t>
      </w:r>
      <w:r w:rsidRPr="00065E8E">
        <w:rPr>
          <w:rFonts w:cs="Arial"/>
          <w:sz w:val="28"/>
          <w:szCs w:val="28"/>
          <w:rtl/>
        </w:rPr>
        <w:t xml:space="preserve"> </w:t>
      </w:r>
      <w:r w:rsidRPr="00065E8E">
        <w:rPr>
          <w:rFonts w:cs="Arial" w:hint="cs"/>
          <w:sz w:val="28"/>
          <w:szCs w:val="28"/>
          <w:rtl/>
        </w:rPr>
        <w:t>عبدِهِ</w:t>
      </w:r>
      <w:r w:rsidRPr="00065E8E">
        <w:rPr>
          <w:rFonts w:cs="Arial"/>
          <w:sz w:val="28"/>
          <w:szCs w:val="28"/>
          <w:rtl/>
        </w:rPr>
        <w:t xml:space="preserve"> </w:t>
      </w:r>
      <w:r w:rsidRPr="00065E8E">
        <w:rPr>
          <w:rFonts w:cs="Arial" w:hint="cs"/>
          <w:sz w:val="28"/>
          <w:szCs w:val="28"/>
          <w:rtl/>
        </w:rPr>
        <w:t>ومَوْلاَتِه،</w:t>
      </w:r>
      <w:r w:rsidRPr="00065E8E">
        <w:rPr>
          <w:rFonts w:cs="Arial"/>
          <w:sz w:val="28"/>
          <w:szCs w:val="28"/>
          <w:rtl/>
        </w:rPr>
        <w:t xml:space="preserve"> </w:t>
      </w:r>
      <w:r w:rsidRPr="00065E8E">
        <w:rPr>
          <w:rFonts w:cs="Arial" w:hint="cs"/>
          <w:sz w:val="28"/>
          <w:szCs w:val="28"/>
          <w:rtl/>
        </w:rPr>
        <w:t>أو</w:t>
      </w:r>
      <w:r w:rsidRPr="00065E8E">
        <w:rPr>
          <w:rFonts w:cs="Arial"/>
          <w:sz w:val="28"/>
          <w:szCs w:val="28"/>
          <w:rtl/>
        </w:rPr>
        <w:t xml:space="preserve"> </w:t>
      </w:r>
      <w:r w:rsidRPr="00065E8E">
        <w:rPr>
          <w:rFonts w:cs="Arial" w:hint="cs"/>
          <w:sz w:val="28"/>
          <w:szCs w:val="28"/>
          <w:rtl/>
        </w:rPr>
        <w:t>خادمِهِ</w:t>
      </w:r>
      <w:r w:rsidRPr="00065E8E">
        <w:rPr>
          <w:rFonts w:cs="Arial"/>
          <w:sz w:val="28"/>
          <w:szCs w:val="28"/>
          <w:rtl/>
        </w:rPr>
        <w:t xml:space="preserve"> </w:t>
      </w:r>
      <w:r w:rsidRPr="00065E8E">
        <w:rPr>
          <w:rFonts w:cs="Arial" w:hint="cs"/>
          <w:sz w:val="28"/>
          <w:szCs w:val="28"/>
          <w:rtl/>
        </w:rPr>
        <w:t>أو</w:t>
      </w:r>
      <w:r w:rsidRPr="00065E8E">
        <w:rPr>
          <w:rFonts w:cs="Arial"/>
          <w:sz w:val="28"/>
          <w:szCs w:val="28"/>
          <w:rtl/>
        </w:rPr>
        <w:t xml:space="preserve"> </w:t>
      </w:r>
      <w:r w:rsidRPr="00065E8E">
        <w:rPr>
          <w:rFonts w:cs="Arial" w:hint="cs"/>
          <w:sz w:val="28"/>
          <w:szCs w:val="28"/>
          <w:rtl/>
        </w:rPr>
        <w:t>وزيرِه</w:t>
      </w:r>
      <w:r w:rsidRPr="00065E8E">
        <w:rPr>
          <w:rFonts w:cs="Arial"/>
          <w:sz w:val="28"/>
          <w:szCs w:val="28"/>
          <w:rtl/>
        </w:rPr>
        <w:t>.</w:t>
      </w:r>
    </w:p>
    <w:p w:rsidR="0037592F" w:rsidRPr="00065E8E" w:rsidRDefault="0037592F" w:rsidP="0037592F">
      <w:pPr>
        <w:bidi/>
        <w:jc w:val="both"/>
        <w:rPr>
          <w:sz w:val="28"/>
          <w:szCs w:val="28"/>
        </w:rPr>
      </w:pPr>
      <w:r w:rsidRPr="00065E8E">
        <w:rPr>
          <w:rFonts w:cs="Arial" w:hint="cs"/>
          <w:sz w:val="28"/>
          <w:szCs w:val="28"/>
          <w:rtl/>
        </w:rPr>
        <w:t>وأمَّا</w:t>
      </w:r>
      <w:r w:rsidRPr="00065E8E">
        <w:rPr>
          <w:rFonts w:cs="Arial"/>
          <w:sz w:val="28"/>
          <w:szCs w:val="28"/>
          <w:rtl/>
        </w:rPr>
        <w:t xml:space="preserve"> </w:t>
      </w:r>
      <w:r w:rsidRPr="00065E8E">
        <w:rPr>
          <w:rFonts w:cs="Arial" w:hint="cs"/>
          <w:sz w:val="28"/>
          <w:szCs w:val="28"/>
          <w:rtl/>
        </w:rPr>
        <w:t>طاعةُ</w:t>
      </w:r>
      <w:r w:rsidRPr="00065E8E">
        <w:rPr>
          <w:rFonts w:cs="Arial"/>
          <w:sz w:val="28"/>
          <w:szCs w:val="28"/>
          <w:rtl/>
        </w:rPr>
        <w:t xml:space="preserve"> </w:t>
      </w:r>
      <w:r w:rsidRPr="00065E8E">
        <w:rPr>
          <w:rFonts w:cs="Arial" w:hint="cs"/>
          <w:sz w:val="28"/>
          <w:szCs w:val="28"/>
          <w:rtl/>
        </w:rPr>
        <w:t>المرأةِ</w:t>
      </w:r>
      <w:r w:rsidRPr="00065E8E">
        <w:rPr>
          <w:rFonts w:cs="Arial"/>
          <w:sz w:val="28"/>
          <w:szCs w:val="28"/>
          <w:rtl/>
        </w:rPr>
        <w:t xml:space="preserve"> </w:t>
      </w:r>
      <w:r w:rsidRPr="00065E8E">
        <w:rPr>
          <w:rFonts w:cs="Arial" w:hint="cs"/>
          <w:sz w:val="28"/>
          <w:szCs w:val="28"/>
          <w:rtl/>
        </w:rPr>
        <w:t>لزوجِها</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بيتِهِ،</w:t>
      </w:r>
      <w:r w:rsidRPr="00065E8E">
        <w:rPr>
          <w:rFonts w:cs="Arial"/>
          <w:sz w:val="28"/>
          <w:szCs w:val="28"/>
          <w:rtl/>
        </w:rPr>
        <w:t xml:space="preserve"> </w:t>
      </w:r>
      <w:r w:rsidRPr="00065E8E">
        <w:rPr>
          <w:rFonts w:cs="Arial" w:hint="cs"/>
          <w:sz w:val="28"/>
          <w:szCs w:val="28"/>
          <w:rtl/>
        </w:rPr>
        <w:t>فمنه</w:t>
      </w:r>
      <w:r w:rsidRPr="00065E8E">
        <w:rPr>
          <w:rFonts w:cs="Arial"/>
          <w:sz w:val="28"/>
          <w:szCs w:val="28"/>
          <w:rtl/>
        </w:rPr>
        <w:t xml:space="preserve">: </w:t>
      </w:r>
      <w:r w:rsidRPr="00065E8E">
        <w:rPr>
          <w:rFonts w:cs="Arial" w:hint="cs"/>
          <w:sz w:val="28"/>
          <w:szCs w:val="28"/>
          <w:rtl/>
        </w:rPr>
        <w:t>ما</w:t>
      </w:r>
      <w:r w:rsidRPr="00065E8E">
        <w:rPr>
          <w:rFonts w:cs="Arial"/>
          <w:sz w:val="28"/>
          <w:szCs w:val="28"/>
          <w:rtl/>
        </w:rPr>
        <w:t xml:space="preserve"> </w:t>
      </w:r>
      <w:r w:rsidRPr="00065E8E">
        <w:rPr>
          <w:rFonts w:cs="Arial" w:hint="cs"/>
          <w:sz w:val="28"/>
          <w:szCs w:val="28"/>
          <w:rtl/>
        </w:rPr>
        <w:t>هو</w:t>
      </w:r>
      <w:r w:rsidRPr="00065E8E">
        <w:rPr>
          <w:rFonts w:cs="Arial"/>
          <w:sz w:val="28"/>
          <w:szCs w:val="28"/>
          <w:rtl/>
        </w:rPr>
        <w:t xml:space="preserve"> </w:t>
      </w:r>
      <w:r w:rsidRPr="00065E8E">
        <w:rPr>
          <w:rFonts w:cs="Arial" w:hint="cs"/>
          <w:sz w:val="28"/>
          <w:szCs w:val="28"/>
          <w:rtl/>
        </w:rPr>
        <w:t>محلُّ</w:t>
      </w:r>
      <w:r w:rsidRPr="00065E8E">
        <w:rPr>
          <w:rFonts w:cs="Arial"/>
          <w:sz w:val="28"/>
          <w:szCs w:val="28"/>
          <w:rtl/>
        </w:rPr>
        <w:t xml:space="preserve"> </w:t>
      </w:r>
      <w:r w:rsidRPr="00065E8E">
        <w:rPr>
          <w:rFonts w:cs="Arial" w:hint="cs"/>
          <w:sz w:val="28"/>
          <w:szCs w:val="28"/>
          <w:rtl/>
        </w:rPr>
        <w:t>اتِّفاقٍ</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وجوبِه،</w:t>
      </w:r>
      <w:r w:rsidRPr="00065E8E">
        <w:rPr>
          <w:rFonts w:cs="Arial"/>
          <w:sz w:val="28"/>
          <w:szCs w:val="28"/>
          <w:rtl/>
        </w:rPr>
        <w:t xml:space="preserve"> </w:t>
      </w:r>
      <w:r w:rsidRPr="00065E8E">
        <w:rPr>
          <w:rFonts w:cs="Arial" w:hint="cs"/>
          <w:sz w:val="28"/>
          <w:szCs w:val="28"/>
          <w:rtl/>
        </w:rPr>
        <w:t>ومنه</w:t>
      </w:r>
      <w:r w:rsidRPr="00065E8E">
        <w:rPr>
          <w:rFonts w:cs="Arial"/>
          <w:sz w:val="28"/>
          <w:szCs w:val="28"/>
          <w:rtl/>
        </w:rPr>
        <w:t xml:space="preserve">: </w:t>
      </w:r>
      <w:r w:rsidRPr="00065E8E">
        <w:rPr>
          <w:rFonts w:cs="Arial" w:hint="cs"/>
          <w:sz w:val="28"/>
          <w:szCs w:val="28"/>
          <w:rtl/>
        </w:rPr>
        <w:t>ما</w:t>
      </w:r>
      <w:r w:rsidRPr="00065E8E">
        <w:rPr>
          <w:rFonts w:cs="Arial"/>
          <w:sz w:val="28"/>
          <w:szCs w:val="28"/>
          <w:rtl/>
        </w:rPr>
        <w:t xml:space="preserve"> </w:t>
      </w:r>
      <w:r w:rsidRPr="00065E8E">
        <w:rPr>
          <w:rFonts w:cs="Arial" w:hint="cs"/>
          <w:sz w:val="28"/>
          <w:szCs w:val="28"/>
          <w:rtl/>
        </w:rPr>
        <w:t>هو</w:t>
      </w:r>
      <w:r w:rsidRPr="00065E8E">
        <w:rPr>
          <w:rFonts w:cs="Arial"/>
          <w:sz w:val="28"/>
          <w:szCs w:val="28"/>
          <w:rtl/>
        </w:rPr>
        <w:t xml:space="preserve"> </w:t>
      </w:r>
      <w:r w:rsidRPr="00065E8E">
        <w:rPr>
          <w:rFonts w:cs="Arial" w:hint="cs"/>
          <w:sz w:val="28"/>
          <w:szCs w:val="28"/>
          <w:rtl/>
        </w:rPr>
        <w:t>محلُّ</w:t>
      </w:r>
      <w:r w:rsidRPr="00065E8E">
        <w:rPr>
          <w:rFonts w:cs="Arial"/>
          <w:sz w:val="28"/>
          <w:szCs w:val="28"/>
          <w:rtl/>
        </w:rPr>
        <w:t xml:space="preserve"> </w:t>
      </w:r>
      <w:r w:rsidRPr="00065E8E">
        <w:rPr>
          <w:rFonts w:cs="Arial" w:hint="cs"/>
          <w:sz w:val="28"/>
          <w:szCs w:val="28"/>
          <w:rtl/>
        </w:rPr>
        <w:t>اتِّفاقٍ</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عدمِ</w:t>
      </w:r>
      <w:r w:rsidRPr="00065E8E">
        <w:rPr>
          <w:rFonts w:cs="Arial"/>
          <w:sz w:val="28"/>
          <w:szCs w:val="28"/>
          <w:rtl/>
        </w:rPr>
        <w:t xml:space="preserve"> </w:t>
      </w:r>
      <w:r w:rsidRPr="00065E8E">
        <w:rPr>
          <w:rFonts w:cs="Arial" w:hint="cs"/>
          <w:sz w:val="28"/>
          <w:szCs w:val="28"/>
          <w:rtl/>
        </w:rPr>
        <w:t>وجوبِه،</w:t>
      </w:r>
      <w:r w:rsidRPr="00065E8E">
        <w:rPr>
          <w:rFonts w:cs="Arial"/>
          <w:sz w:val="28"/>
          <w:szCs w:val="28"/>
          <w:rtl/>
        </w:rPr>
        <w:t xml:space="preserve"> </w:t>
      </w:r>
      <w:r w:rsidRPr="00065E8E">
        <w:rPr>
          <w:rFonts w:cs="Arial" w:hint="cs"/>
          <w:sz w:val="28"/>
          <w:szCs w:val="28"/>
          <w:rtl/>
        </w:rPr>
        <w:t>ومنه</w:t>
      </w:r>
      <w:r w:rsidRPr="00065E8E">
        <w:rPr>
          <w:rFonts w:cs="Arial"/>
          <w:sz w:val="28"/>
          <w:szCs w:val="28"/>
          <w:rtl/>
        </w:rPr>
        <w:t xml:space="preserve">: </w:t>
      </w:r>
      <w:r w:rsidRPr="00065E8E">
        <w:rPr>
          <w:rFonts w:cs="Arial" w:hint="cs"/>
          <w:sz w:val="28"/>
          <w:szCs w:val="28"/>
          <w:rtl/>
        </w:rPr>
        <w:t>ما</w:t>
      </w:r>
      <w:r w:rsidRPr="00065E8E">
        <w:rPr>
          <w:rFonts w:cs="Arial"/>
          <w:sz w:val="28"/>
          <w:szCs w:val="28"/>
          <w:rtl/>
        </w:rPr>
        <w:t xml:space="preserve"> </w:t>
      </w:r>
      <w:r w:rsidRPr="00065E8E">
        <w:rPr>
          <w:rFonts w:cs="Arial" w:hint="cs"/>
          <w:sz w:val="28"/>
          <w:szCs w:val="28"/>
          <w:rtl/>
        </w:rPr>
        <w:t>هو</w:t>
      </w:r>
      <w:r w:rsidRPr="00065E8E">
        <w:rPr>
          <w:rFonts w:cs="Arial"/>
          <w:sz w:val="28"/>
          <w:szCs w:val="28"/>
          <w:rtl/>
        </w:rPr>
        <w:t xml:space="preserve"> </w:t>
      </w:r>
      <w:r w:rsidRPr="00065E8E">
        <w:rPr>
          <w:rFonts w:cs="Arial" w:hint="cs"/>
          <w:sz w:val="28"/>
          <w:szCs w:val="28"/>
          <w:rtl/>
        </w:rPr>
        <w:t>محلُّ</w:t>
      </w:r>
      <w:r w:rsidRPr="00065E8E">
        <w:rPr>
          <w:rFonts w:cs="Arial"/>
          <w:sz w:val="28"/>
          <w:szCs w:val="28"/>
          <w:rtl/>
        </w:rPr>
        <w:t xml:space="preserve"> </w:t>
      </w:r>
      <w:r w:rsidRPr="00065E8E">
        <w:rPr>
          <w:rFonts w:cs="Arial" w:hint="cs"/>
          <w:sz w:val="28"/>
          <w:szCs w:val="28"/>
          <w:rtl/>
        </w:rPr>
        <w:t>خلافٍ</w:t>
      </w:r>
      <w:r w:rsidRPr="00065E8E">
        <w:rPr>
          <w:rFonts w:cs="Arial"/>
          <w:sz w:val="28"/>
          <w:szCs w:val="28"/>
          <w:rtl/>
        </w:rPr>
        <w:t>:</w:t>
      </w:r>
    </w:p>
    <w:p w:rsidR="0037592F" w:rsidRDefault="0037592F" w:rsidP="0037592F">
      <w:pPr>
        <w:bidi/>
        <w:jc w:val="both"/>
        <w:rPr>
          <w:rFonts w:cs="Arial"/>
          <w:sz w:val="28"/>
          <w:szCs w:val="28"/>
          <w:rtl/>
        </w:rPr>
      </w:pPr>
      <w:r w:rsidRPr="00065E8E">
        <w:rPr>
          <w:rFonts w:cs="Arial" w:hint="cs"/>
          <w:sz w:val="28"/>
          <w:szCs w:val="28"/>
          <w:rtl/>
        </w:rPr>
        <w:t>أمَّا</w:t>
      </w:r>
      <w:r w:rsidRPr="00065E8E">
        <w:rPr>
          <w:rFonts w:cs="Arial"/>
          <w:sz w:val="28"/>
          <w:szCs w:val="28"/>
          <w:rtl/>
        </w:rPr>
        <w:t xml:space="preserve"> </w:t>
      </w:r>
      <w:r w:rsidRPr="00065E8E">
        <w:rPr>
          <w:rFonts w:cs="Arial" w:hint="cs"/>
          <w:sz w:val="28"/>
          <w:szCs w:val="28"/>
          <w:rtl/>
        </w:rPr>
        <w:t>الطاعةُ</w:t>
      </w:r>
      <w:r w:rsidRPr="00065E8E">
        <w:rPr>
          <w:rFonts w:cs="Arial"/>
          <w:sz w:val="28"/>
          <w:szCs w:val="28"/>
          <w:rtl/>
        </w:rPr>
        <w:t xml:space="preserve"> </w:t>
      </w:r>
      <w:r w:rsidRPr="00065E8E">
        <w:rPr>
          <w:rFonts w:cs="Arial" w:hint="cs"/>
          <w:sz w:val="28"/>
          <w:szCs w:val="28"/>
          <w:rtl/>
        </w:rPr>
        <w:t>الواجبةُ</w:t>
      </w:r>
      <w:r w:rsidRPr="00065E8E">
        <w:rPr>
          <w:rFonts w:cs="Arial"/>
          <w:sz w:val="28"/>
          <w:szCs w:val="28"/>
          <w:rtl/>
        </w:rPr>
        <w:t xml:space="preserve"> </w:t>
      </w:r>
      <w:r w:rsidRPr="00065E8E">
        <w:rPr>
          <w:rFonts w:cs="Arial" w:hint="cs"/>
          <w:sz w:val="28"/>
          <w:szCs w:val="28"/>
          <w:rtl/>
        </w:rPr>
        <w:t>بلا</w:t>
      </w:r>
      <w:r w:rsidRPr="00065E8E">
        <w:rPr>
          <w:rFonts w:cs="Arial"/>
          <w:sz w:val="28"/>
          <w:szCs w:val="28"/>
          <w:rtl/>
        </w:rPr>
        <w:t xml:space="preserve"> </w:t>
      </w:r>
      <w:r w:rsidRPr="00065E8E">
        <w:rPr>
          <w:rFonts w:cs="Arial" w:hint="cs"/>
          <w:sz w:val="28"/>
          <w:szCs w:val="28"/>
          <w:rtl/>
        </w:rPr>
        <w:t>خلافٍ</w:t>
      </w:r>
      <w:r w:rsidRPr="00065E8E">
        <w:rPr>
          <w:rFonts w:cs="Arial"/>
          <w:sz w:val="28"/>
          <w:szCs w:val="28"/>
          <w:rtl/>
        </w:rPr>
        <w:t xml:space="preserve"> : </w:t>
      </w:r>
      <w:r w:rsidRPr="00065E8E">
        <w:rPr>
          <w:rFonts w:cs="Arial" w:hint="cs"/>
          <w:sz w:val="28"/>
          <w:szCs w:val="28"/>
          <w:rtl/>
        </w:rPr>
        <w:t>فما</w:t>
      </w:r>
      <w:r w:rsidRPr="00065E8E">
        <w:rPr>
          <w:rFonts w:cs="Arial"/>
          <w:sz w:val="28"/>
          <w:szCs w:val="28"/>
          <w:rtl/>
        </w:rPr>
        <w:t xml:space="preserve"> </w:t>
      </w:r>
      <w:r w:rsidRPr="00065E8E">
        <w:rPr>
          <w:rFonts w:cs="Arial" w:hint="cs"/>
          <w:sz w:val="28"/>
          <w:szCs w:val="28"/>
          <w:rtl/>
        </w:rPr>
        <w:t>يَملِكُهُ</w:t>
      </w:r>
      <w:r w:rsidRPr="00065E8E">
        <w:rPr>
          <w:rFonts w:cs="Arial"/>
          <w:sz w:val="28"/>
          <w:szCs w:val="28"/>
          <w:rtl/>
        </w:rPr>
        <w:t xml:space="preserve"> </w:t>
      </w:r>
      <w:r w:rsidRPr="00065E8E">
        <w:rPr>
          <w:rFonts w:cs="Arial" w:hint="cs"/>
          <w:sz w:val="28"/>
          <w:szCs w:val="28"/>
          <w:rtl/>
        </w:rPr>
        <w:t>منها،</w:t>
      </w:r>
      <w:r w:rsidRPr="00065E8E">
        <w:rPr>
          <w:rFonts w:cs="Arial"/>
          <w:sz w:val="28"/>
          <w:szCs w:val="28"/>
          <w:rtl/>
        </w:rPr>
        <w:t xml:space="preserve"> </w:t>
      </w:r>
      <w:r w:rsidRPr="00065E8E">
        <w:rPr>
          <w:rFonts w:cs="Arial" w:hint="cs"/>
          <w:sz w:val="28"/>
          <w:szCs w:val="28"/>
          <w:rtl/>
        </w:rPr>
        <w:t>وهو</w:t>
      </w:r>
      <w:r w:rsidRPr="00065E8E">
        <w:rPr>
          <w:rFonts w:cs="Arial"/>
          <w:sz w:val="28"/>
          <w:szCs w:val="28"/>
          <w:rtl/>
        </w:rPr>
        <w:t xml:space="preserve"> </w:t>
      </w:r>
      <w:r w:rsidRPr="00065E8E">
        <w:rPr>
          <w:rFonts w:cs="Arial" w:hint="cs"/>
          <w:sz w:val="28"/>
          <w:szCs w:val="28"/>
          <w:rtl/>
        </w:rPr>
        <w:t>بُضْعُها،</w:t>
      </w:r>
      <w:r w:rsidRPr="00065E8E">
        <w:rPr>
          <w:rFonts w:cs="Arial"/>
          <w:sz w:val="28"/>
          <w:szCs w:val="28"/>
          <w:rtl/>
        </w:rPr>
        <w:t xml:space="preserve"> </w:t>
      </w:r>
      <w:r w:rsidRPr="00065E8E">
        <w:rPr>
          <w:rFonts w:cs="Arial" w:hint="cs"/>
          <w:sz w:val="28"/>
          <w:szCs w:val="28"/>
          <w:rtl/>
        </w:rPr>
        <w:t>فلو</w:t>
      </w:r>
      <w:r w:rsidRPr="00065E8E">
        <w:rPr>
          <w:rFonts w:cs="Arial"/>
          <w:sz w:val="28"/>
          <w:szCs w:val="28"/>
          <w:rtl/>
        </w:rPr>
        <w:t xml:space="preserve"> </w:t>
      </w:r>
      <w:r w:rsidRPr="00065E8E">
        <w:rPr>
          <w:rFonts w:cs="Arial" w:hint="cs"/>
          <w:sz w:val="28"/>
          <w:szCs w:val="28"/>
          <w:rtl/>
        </w:rPr>
        <w:t>دعَاها</w:t>
      </w:r>
      <w:r w:rsidRPr="00065E8E">
        <w:rPr>
          <w:rFonts w:cs="Arial"/>
          <w:sz w:val="28"/>
          <w:szCs w:val="28"/>
          <w:rtl/>
        </w:rPr>
        <w:t xml:space="preserve"> </w:t>
      </w:r>
      <w:r w:rsidRPr="00065E8E">
        <w:rPr>
          <w:rFonts w:cs="Arial" w:hint="cs"/>
          <w:sz w:val="28"/>
          <w:szCs w:val="28"/>
          <w:rtl/>
        </w:rPr>
        <w:t>إلى</w:t>
      </w:r>
      <w:r w:rsidRPr="00065E8E">
        <w:rPr>
          <w:rFonts w:cs="Arial"/>
          <w:sz w:val="28"/>
          <w:szCs w:val="28"/>
          <w:rtl/>
        </w:rPr>
        <w:t xml:space="preserve"> </w:t>
      </w:r>
      <w:r w:rsidRPr="00065E8E">
        <w:rPr>
          <w:rFonts w:cs="Arial" w:hint="cs"/>
          <w:sz w:val="28"/>
          <w:szCs w:val="28"/>
          <w:rtl/>
        </w:rPr>
        <w:t>فِرَاشِه،</w:t>
      </w:r>
      <w:r w:rsidRPr="00065E8E">
        <w:rPr>
          <w:rFonts w:cs="Arial"/>
          <w:sz w:val="28"/>
          <w:szCs w:val="28"/>
          <w:rtl/>
        </w:rPr>
        <w:t xml:space="preserve"> </w:t>
      </w:r>
      <w:r w:rsidRPr="00065E8E">
        <w:rPr>
          <w:rFonts w:cs="Arial" w:hint="cs"/>
          <w:sz w:val="28"/>
          <w:szCs w:val="28"/>
          <w:rtl/>
        </w:rPr>
        <w:t>حَرُمَ</w:t>
      </w:r>
      <w:r w:rsidRPr="00065E8E">
        <w:rPr>
          <w:rFonts w:cs="Arial"/>
          <w:sz w:val="28"/>
          <w:szCs w:val="28"/>
          <w:rtl/>
        </w:rPr>
        <w:t xml:space="preserve"> </w:t>
      </w:r>
      <w:r w:rsidRPr="00065E8E">
        <w:rPr>
          <w:rFonts w:cs="Arial" w:hint="cs"/>
          <w:sz w:val="28"/>
          <w:szCs w:val="28"/>
          <w:rtl/>
        </w:rPr>
        <w:t>عليها</w:t>
      </w:r>
      <w:r w:rsidRPr="00065E8E">
        <w:rPr>
          <w:rFonts w:cs="Arial"/>
          <w:sz w:val="28"/>
          <w:szCs w:val="28"/>
          <w:rtl/>
        </w:rPr>
        <w:t xml:space="preserve"> </w:t>
      </w:r>
      <w:r w:rsidRPr="00065E8E">
        <w:rPr>
          <w:rFonts w:cs="Arial" w:hint="cs"/>
          <w:sz w:val="28"/>
          <w:szCs w:val="28"/>
          <w:rtl/>
        </w:rPr>
        <w:t>الامتناعُ</w:t>
      </w:r>
      <w:r w:rsidRPr="00065E8E">
        <w:rPr>
          <w:rFonts w:cs="Arial"/>
          <w:sz w:val="28"/>
          <w:szCs w:val="28"/>
          <w:rtl/>
        </w:rPr>
        <w:t xml:space="preserve"> </w:t>
      </w:r>
      <w:r w:rsidRPr="00065E8E">
        <w:rPr>
          <w:rFonts w:cs="Arial" w:hint="cs"/>
          <w:sz w:val="28"/>
          <w:szCs w:val="28"/>
          <w:rtl/>
        </w:rPr>
        <w:t>عن</w:t>
      </w:r>
      <w:r w:rsidRPr="00065E8E">
        <w:rPr>
          <w:rFonts w:cs="Arial"/>
          <w:sz w:val="28"/>
          <w:szCs w:val="28"/>
          <w:rtl/>
        </w:rPr>
        <w:t xml:space="preserve"> </w:t>
      </w:r>
      <w:r w:rsidRPr="00065E8E">
        <w:rPr>
          <w:rFonts w:cs="Arial" w:hint="cs"/>
          <w:sz w:val="28"/>
          <w:szCs w:val="28"/>
          <w:rtl/>
        </w:rPr>
        <w:t>ذلك،</w:t>
      </w:r>
      <w:r w:rsidRPr="00065E8E">
        <w:rPr>
          <w:rFonts w:cs="Arial"/>
          <w:sz w:val="28"/>
          <w:szCs w:val="28"/>
          <w:rtl/>
        </w:rPr>
        <w:t xml:space="preserve"> </w:t>
      </w:r>
      <w:r w:rsidRPr="00065E8E">
        <w:rPr>
          <w:rFonts w:cs="Arial" w:hint="cs"/>
          <w:sz w:val="28"/>
          <w:szCs w:val="28"/>
          <w:rtl/>
        </w:rPr>
        <w:t>وفي</w:t>
      </w:r>
      <w:r w:rsidRPr="00065E8E">
        <w:rPr>
          <w:rFonts w:cs="Arial"/>
          <w:sz w:val="28"/>
          <w:szCs w:val="28"/>
          <w:rtl/>
        </w:rPr>
        <w:t xml:space="preserve"> «</w:t>
      </w:r>
      <w:r w:rsidRPr="00065E8E">
        <w:rPr>
          <w:rFonts w:cs="Arial" w:hint="cs"/>
          <w:sz w:val="28"/>
          <w:szCs w:val="28"/>
          <w:rtl/>
        </w:rPr>
        <w:t>الصحيحَيْنِ</w:t>
      </w:r>
      <w:r w:rsidRPr="00065E8E">
        <w:rPr>
          <w:rFonts w:cs="Arial" w:hint="eastAsia"/>
          <w:sz w:val="28"/>
          <w:szCs w:val="28"/>
          <w:rtl/>
        </w:rPr>
        <w:t>»</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عن</w:t>
      </w:r>
      <w:r w:rsidRPr="00065E8E">
        <w:rPr>
          <w:rFonts w:cs="Arial"/>
          <w:sz w:val="28"/>
          <w:szCs w:val="28"/>
          <w:rtl/>
        </w:rPr>
        <w:t xml:space="preserve"> </w:t>
      </w:r>
      <w:r w:rsidRPr="00065E8E">
        <w:rPr>
          <w:rFonts w:cs="Arial" w:hint="cs"/>
          <w:sz w:val="28"/>
          <w:szCs w:val="28"/>
          <w:rtl/>
        </w:rPr>
        <w:t>أبي</w:t>
      </w:r>
      <w:r w:rsidRPr="00065E8E">
        <w:rPr>
          <w:rFonts w:cs="Arial"/>
          <w:sz w:val="28"/>
          <w:szCs w:val="28"/>
          <w:rtl/>
        </w:rPr>
        <w:t xml:space="preserve"> </w:t>
      </w:r>
      <w:r w:rsidRPr="00065E8E">
        <w:rPr>
          <w:rFonts w:cs="Arial" w:hint="cs"/>
          <w:sz w:val="28"/>
          <w:szCs w:val="28"/>
          <w:rtl/>
        </w:rPr>
        <w:t>هريرةَ؛</w:t>
      </w:r>
      <w:r w:rsidRPr="00065E8E">
        <w:rPr>
          <w:rFonts w:cs="Arial"/>
          <w:sz w:val="28"/>
          <w:szCs w:val="28"/>
          <w:rtl/>
        </w:rPr>
        <w:t xml:space="preserve"> </w:t>
      </w:r>
      <w:r w:rsidRPr="00065E8E">
        <w:rPr>
          <w:rFonts w:cs="Arial" w:hint="cs"/>
          <w:sz w:val="28"/>
          <w:szCs w:val="28"/>
          <w:rtl/>
        </w:rPr>
        <w:t>قال</w:t>
      </w:r>
      <w:r w:rsidRPr="00065E8E">
        <w:rPr>
          <w:rFonts w:cs="Arial"/>
          <w:sz w:val="28"/>
          <w:szCs w:val="28"/>
          <w:rtl/>
        </w:rPr>
        <w:t xml:space="preserve">: </w:t>
      </w:r>
      <w:r w:rsidRPr="00065E8E">
        <w:rPr>
          <w:rFonts w:cs="Arial" w:hint="cs"/>
          <w:sz w:val="28"/>
          <w:szCs w:val="28"/>
          <w:rtl/>
        </w:rPr>
        <w:t>قال</w:t>
      </w:r>
      <w:r w:rsidRPr="00065E8E">
        <w:rPr>
          <w:rFonts w:cs="Arial"/>
          <w:sz w:val="28"/>
          <w:szCs w:val="28"/>
          <w:rtl/>
        </w:rPr>
        <w:t xml:space="preserve"> </w:t>
      </w:r>
      <w:r w:rsidRPr="00065E8E">
        <w:rPr>
          <w:rFonts w:cs="Arial" w:hint="cs"/>
          <w:sz w:val="28"/>
          <w:szCs w:val="28"/>
          <w:rtl/>
        </w:rPr>
        <w:t>رسولُ</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صلّى</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عليه</w:t>
      </w:r>
      <w:r w:rsidRPr="00065E8E">
        <w:rPr>
          <w:rFonts w:cs="Arial"/>
          <w:sz w:val="28"/>
          <w:szCs w:val="28"/>
          <w:rtl/>
        </w:rPr>
        <w:t xml:space="preserve"> </w:t>
      </w:r>
      <w:r w:rsidRPr="00065E8E">
        <w:rPr>
          <w:rFonts w:cs="Arial" w:hint="cs"/>
          <w:sz w:val="28"/>
          <w:szCs w:val="28"/>
          <w:rtl/>
        </w:rPr>
        <w:t>وسلّم</w:t>
      </w:r>
      <w:r w:rsidRPr="00065E8E">
        <w:rPr>
          <w:rFonts w:cs="Arial"/>
          <w:sz w:val="28"/>
          <w:szCs w:val="28"/>
          <w:rtl/>
        </w:rPr>
        <w:t>: (</w:t>
      </w:r>
      <w:r w:rsidRPr="00065E8E">
        <w:rPr>
          <w:rFonts w:cs="Arial" w:hint="cs"/>
          <w:sz w:val="28"/>
          <w:szCs w:val="28"/>
          <w:rtl/>
        </w:rPr>
        <w:t>إِذَا</w:t>
      </w:r>
      <w:r w:rsidRPr="00065E8E">
        <w:rPr>
          <w:rFonts w:cs="Arial"/>
          <w:sz w:val="28"/>
          <w:szCs w:val="28"/>
          <w:rtl/>
        </w:rPr>
        <w:t xml:space="preserve"> </w:t>
      </w:r>
      <w:r w:rsidRPr="00065E8E">
        <w:rPr>
          <w:rFonts w:cs="Arial" w:hint="cs"/>
          <w:sz w:val="28"/>
          <w:szCs w:val="28"/>
          <w:rtl/>
        </w:rPr>
        <w:t>دَعَا</w:t>
      </w:r>
      <w:r w:rsidRPr="00065E8E">
        <w:rPr>
          <w:rFonts w:cs="Arial"/>
          <w:sz w:val="28"/>
          <w:szCs w:val="28"/>
          <w:rtl/>
        </w:rPr>
        <w:t xml:space="preserve"> </w:t>
      </w:r>
      <w:r w:rsidRPr="00065E8E">
        <w:rPr>
          <w:rFonts w:cs="Arial" w:hint="cs"/>
          <w:sz w:val="28"/>
          <w:szCs w:val="28"/>
          <w:rtl/>
        </w:rPr>
        <w:t>الرَّجُلُ</w:t>
      </w:r>
      <w:r w:rsidRPr="00065E8E">
        <w:rPr>
          <w:rFonts w:cs="Arial"/>
          <w:sz w:val="28"/>
          <w:szCs w:val="28"/>
          <w:rtl/>
        </w:rPr>
        <w:t xml:space="preserve"> </w:t>
      </w:r>
      <w:r w:rsidRPr="00065E8E">
        <w:rPr>
          <w:rFonts w:cs="Arial" w:hint="cs"/>
          <w:sz w:val="28"/>
          <w:szCs w:val="28"/>
          <w:rtl/>
        </w:rPr>
        <w:t>امْرَأَتَهُ</w:t>
      </w:r>
      <w:r w:rsidRPr="00065E8E">
        <w:rPr>
          <w:rFonts w:cs="Arial"/>
          <w:sz w:val="28"/>
          <w:szCs w:val="28"/>
          <w:rtl/>
        </w:rPr>
        <w:t xml:space="preserve"> </w:t>
      </w:r>
      <w:r w:rsidRPr="00065E8E">
        <w:rPr>
          <w:rFonts w:cs="Arial" w:hint="cs"/>
          <w:sz w:val="28"/>
          <w:szCs w:val="28"/>
          <w:rtl/>
        </w:rPr>
        <w:t>إِلَى</w:t>
      </w:r>
      <w:r w:rsidRPr="00065E8E">
        <w:rPr>
          <w:rFonts w:cs="Arial"/>
          <w:sz w:val="28"/>
          <w:szCs w:val="28"/>
          <w:rtl/>
        </w:rPr>
        <w:t xml:space="preserve"> </w:t>
      </w:r>
      <w:r w:rsidRPr="00065E8E">
        <w:rPr>
          <w:rFonts w:cs="Arial" w:hint="cs"/>
          <w:sz w:val="28"/>
          <w:szCs w:val="28"/>
          <w:rtl/>
        </w:rPr>
        <w:t>فِرَاشِهِ</w:t>
      </w:r>
      <w:r w:rsidRPr="00065E8E">
        <w:rPr>
          <w:rFonts w:cs="Arial"/>
          <w:sz w:val="28"/>
          <w:szCs w:val="28"/>
          <w:rtl/>
        </w:rPr>
        <w:t xml:space="preserve"> </w:t>
      </w:r>
      <w:r w:rsidRPr="00065E8E">
        <w:rPr>
          <w:rFonts w:cs="Arial" w:hint="cs"/>
          <w:sz w:val="28"/>
          <w:szCs w:val="28"/>
          <w:rtl/>
        </w:rPr>
        <w:t>فَأَبَتْ</w:t>
      </w:r>
      <w:r w:rsidRPr="00065E8E">
        <w:rPr>
          <w:rFonts w:cs="Arial"/>
          <w:sz w:val="28"/>
          <w:szCs w:val="28"/>
          <w:rtl/>
        </w:rPr>
        <w:t xml:space="preserve"> </w:t>
      </w:r>
      <w:r w:rsidRPr="00065E8E">
        <w:rPr>
          <w:rFonts w:cs="Arial" w:hint="cs"/>
          <w:sz w:val="28"/>
          <w:szCs w:val="28"/>
          <w:rtl/>
        </w:rPr>
        <w:t>فَبَاتَ</w:t>
      </w:r>
      <w:r w:rsidRPr="00065E8E">
        <w:rPr>
          <w:rFonts w:cs="Arial"/>
          <w:sz w:val="28"/>
          <w:szCs w:val="28"/>
          <w:rtl/>
        </w:rPr>
        <w:t xml:space="preserve"> </w:t>
      </w:r>
      <w:r w:rsidRPr="00065E8E">
        <w:rPr>
          <w:rFonts w:cs="Arial" w:hint="cs"/>
          <w:sz w:val="28"/>
          <w:szCs w:val="28"/>
          <w:rtl/>
        </w:rPr>
        <w:t>غَضْبَانَ</w:t>
      </w:r>
      <w:r w:rsidRPr="00065E8E">
        <w:rPr>
          <w:rFonts w:cs="Arial"/>
          <w:sz w:val="28"/>
          <w:szCs w:val="28"/>
          <w:rtl/>
        </w:rPr>
        <w:t xml:space="preserve"> </w:t>
      </w:r>
      <w:r w:rsidRPr="00065E8E">
        <w:rPr>
          <w:rFonts w:cs="Arial" w:hint="cs"/>
          <w:sz w:val="28"/>
          <w:szCs w:val="28"/>
          <w:rtl/>
        </w:rPr>
        <w:t>عَلَيْهَا،</w:t>
      </w:r>
      <w:r w:rsidRPr="00065E8E">
        <w:rPr>
          <w:rFonts w:cs="Arial"/>
          <w:sz w:val="28"/>
          <w:szCs w:val="28"/>
          <w:rtl/>
        </w:rPr>
        <w:t xml:space="preserve"> </w:t>
      </w:r>
      <w:r w:rsidRPr="00065E8E">
        <w:rPr>
          <w:rFonts w:cs="Arial" w:hint="cs"/>
          <w:sz w:val="28"/>
          <w:szCs w:val="28"/>
          <w:rtl/>
        </w:rPr>
        <w:t>لَعَنَتْهَا</w:t>
      </w:r>
      <w:r w:rsidRPr="00065E8E">
        <w:rPr>
          <w:rFonts w:cs="Arial"/>
          <w:sz w:val="28"/>
          <w:szCs w:val="28"/>
          <w:rtl/>
        </w:rPr>
        <w:t xml:space="preserve"> </w:t>
      </w:r>
      <w:r w:rsidRPr="00065E8E">
        <w:rPr>
          <w:rFonts w:cs="Arial" w:hint="cs"/>
          <w:sz w:val="28"/>
          <w:szCs w:val="28"/>
          <w:rtl/>
        </w:rPr>
        <w:t>المَلاَئِكَةُ</w:t>
      </w:r>
      <w:r w:rsidRPr="00065E8E">
        <w:rPr>
          <w:rFonts w:cs="Arial"/>
          <w:sz w:val="28"/>
          <w:szCs w:val="28"/>
          <w:rtl/>
        </w:rPr>
        <w:t xml:space="preserve"> </w:t>
      </w:r>
      <w:r w:rsidRPr="00065E8E">
        <w:rPr>
          <w:rFonts w:cs="Arial" w:hint="cs"/>
          <w:sz w:val="28"/>
          <w:szCs w:val="28"/>
          <w:rtl/>
        </w:rPr>
        <w:t>حَتَّى</w:t>
      </w:r>
      <w:r w:rsidRPr="00065E8E">
        <w:rPr>
          <w:rFonts w:cs="Arial"/>
          <w:sz w:val="28"/>
          <w:szCs w:val="28"/>
          <w:rtl/>
        </w:rPr>
        <w:t xml:space="preserve"> </w:t>
      </w:r>
      <w:r w:rsidRPr="00065E8E">
        <w:rPr>
          <w:rFonts w:cs="Arial" w:hint="cs"/>
          <w:sz w:val="28"/>
          <w:szCs w:val="28"/>
          <w:rtl/>
        </w:rPr>
        <w:t>تُصْبِحَ</w:t>
      </w:r>
      <w:r w:rsidRPr="00065E8E">
        <w:rPr>
          <w:rFonts w:cs="Arial"/>
          <w:sz w:val="28"/>
          <w:szCs w:val="28"/>
          <w:rtl/>
        </w:rPr>
        <w:t>)</w:t>
      </w:r>
      <w:r>
        <w:rPr>
          <w:rFonts w:cs="Arial" w:hint="cs"/>
          <w:sz w:val="28"/>
          <w:szCs w:val="28"/>
          <w:rtl/>
        </w:rPr>
        <w:t>(1).</w:t>
      </w:r>
    </w:p>
    <w:p w:rsidR="0037592F" w:rsidRPr="00065E8E" w:rsidRDefault="0037592F" w:rsidP="0037592F">
      <w:pPr>
        <w:bidi/>
        <w:jc w:val="both"/>
        <w:rPr>
          <w:sz w:val="28"/>
          <w:szCs w:val="28"/>
        </w:rPr>
      </w:pPr>
      <w:r w:rsidRPr="00065E8E">
        <w:rPr>
          <w:rFonts w:cs="Arial" w:hint="cs"/>
          <w:sz w:val="28"/>
          <w:szCs w:val="28"/>
          <w:rtl/>
        </w:rPr>
        <w:t>وكلُّ</w:t>
      </w:r>
      <w:r w:rsidRPr="00065E8E">
        <w:rPr>
          <w:rFonts w:cs="Arial"/>
          <w:sz w:val="28"/>
          <w:szCs w:val="28"/>
          <w:rtl/>
        </w:rPr>
        <w:t xml:space="preserve"> </w:t>
      </w:r>
      <w:r w:rsidRPr="00065E8E">
        <w:rPr>
          <w:rFonts w:cs="Arial" w:hint="cs"/>
          <w:sz w:val="28"/>
          <w:szCs w:val="28"/>
          <w:rtl/>
        </w:rPr>
        <w:t>أمرٍ</w:t>
      </w:r>
      <w:r w:rsidRPr="00065E8E">
        <w:rPr>
          <w:rFonts w:cs="Arial"/>
          <w:sz w:val="28"/>
          <w:szCs w:val="28"/>
          <w:rtl/>
        </w:rPr>
        <w:t xml:space="preserve"> </w:t>
      </w:r>
      <w:r w:rsidRPr="00065E8E">
        <w:rPr>
          <w:rFonts w:cs="Arial" w:hint="cs"/>
          <w:sz w:val="28"/>
          <w:szCs w:val="28"/>
          <w:rtl/>
        </w:rPr>
        <w:t>يتَّصلُ</w:t>
      </w:r>
      <w:r w:rsidRPr="00065E8E">
        <w:rPr>
          <w:rFonts w:cs="Arial"/>
          <w:sz w:val="28"/>
          <w:szCs w:val="28"/>
          <w:rtl/>
        </w:rPr>
        <w:t xml:space="preserve"> </w:t>
      </w:r>
      <w:r w:rsidRPr="00065E8E">
        <w:rPr>
          <w:rFonts w:cs="Arial" w:hint="cs"/>
          <w:sz w:val="28"/>
          <w:szCs w:val="28"/>
          <w:rtl/>
        </w:rPr>
        <w:t>بذلك،</w:t>
      </w:r>
      <w:r w:rsidRPr="00065E8E">
        <w:rPr>
          <w:rFonts w:cs="Arial"/>
          <w:sz w:val="28"/>
          <w:szCs w:val="28"/>
          <w:rtl/>
        </w:rPr>
        <w:t xml:space="preserve"> </w:t>
      </w:r>
      <w:r w:rsidRPr="00065E8E">
        <w:rPr>
          <w:rFonts w:cs="Arial" w:hint="cs"/>
          <w:sz w:val="28"/>
          <w:szCs w:val="28"/>
          <w:rtl/>
        </w:rPr>
        <w:t>فيجبُ</w:t>
      </w:r>
      <w:r w:rsidRPr="00065E8E">
        <w:rPr>
          <w:rFonts w:cs="Arial"/>
          <w:sz w:val="28"/>
          <w:szCs w:val="28"/>
          <w:rtl/>
        </w:rPr>
        <w:t xml:space="preserve"> </w:t>
      </w:r>
      <w:r w:rsidRPr="00065E8E">
        <w:rPr>
          <w:rFonts w:cs="Arial" w:hint="cs"/>
          <w:sz w:val="28"/>
          <w:szCs w:val="28"/>
          <w:rtl/>
        </w:rPr>
        <w:t>عليها</w:t>
      </w:r>
      <w:r w:rsidRPr="00065E8E">
        <w:rPr>
          <w:rFonts w:cs="Arial"/>
          <w:sz w:val="28"/>
          <w:szCs w:val="28"/>
          <w:rtl/>
        </w:rPr>
        <w:t xml:space="preserve"> </w:t>
      </w:r>
      <w:r w:rsidRPr="00065E8E">
        <w:rPr>
          <w:rFonts w:cs="Arial" w:hint="cs"/>
          <w:sz w:val="28"/>
          <w:szCs w:val="28"/>
          <w:rtl/>
        </w:rPr>
        <w:t>طاعتُهُ</w:t>
      </w:r>
      <w:r w:rsidRPr="00065E8E">
        <w:rPr>
          <w:rFonts w:cs="Arial"/>
          <w:sz w:val="28"/>
          <w:szCs w:val="28"/>
          <w:rtl/>
        </w:rPr>
        <w:t xml:space="preserve"> </w:t>
      </w:r>
      <w:r w:rsidRPr="00065E8E">
        <w:rPr>
          <w:rFonts w:cs="Arial" w:hint="cs"/>
          <w:sz w:val="28"/>
          <w:szCs w:val="28"/>
          <w:rtl/>
        </w:rPr>
        <w:t>فيه؛</w:t>
      </w:r>
      <w:r w:rsidRPr="00065E8E">
        <w:rPr>
          <w:rFonts w:cs="Arial"/>
          <w:sz w:val="28"/>
          <w:szCs w:val="28"/>
          <w:rtl/>
        </w:rPr>
        <w:t xml:space="preserve"> </w:t>
      </w:r>
      <w:r w:rsidRPr="00065E8E">
        <w:rPr>
          <w:rFonts w:cs="Arial" w:hint="cs"/>
          <w:sz w:val="28"/>
          <w:szCs w:val="28"/>
          <w:rtl/>
        </w:rPr>
        <w:t>كالامتناعِ</w:t>
      </w:r>
      <w:r w:rsidRPr="00065E8E">
        <w:rPr>
          <w:rFonts w:cs="Arial"/>
          <w:sz w:val="28"/>
          <w:szCs w:val="28"/>
          <w:rtl/>
        </w:rPr>
        <w:t xml:space="preserve"> </w:t>
      </w:r>
      <w:r w:rsidRPr="00065E8E">
        <w:rPr>
          <w:rFonts w:cs="Arial" w:hint="cs"/>
          <w:sz w:val="28"/>
          <w:szCs w:val="28"/>
          <w:rtl/>
        </w:rPr>
        <w:t>عمَّا</w:t>
      </w:r>
      <w:r w:rsidRPr="00065E8E">
        <w:rPr>
          <w:rFonts w:cs="Arial"/>
          <w:sz w:val="28"/>
          <w:szCs w:val="28"/>
          <w:rtl/>
        </w:rPr>
        <w:t xml:space="preserve"> </w:t>
      </w:r>
      <w:r w:rsidRPr="00065E8E">
        <w:rPr>
          <w:rFonts w:cs="Arial" w:hint="cs"/>
          <w:sz w:val="28"/>
          <w:szCs w:val="28"/>
          <w:rtl/>
        </w:rPr>
        <w:t>يَحُولُ</w:t>
      </w:r>
      <w:r w:rsidRPr="00065E8E">
        <w:rPr>
          <w:rFonts w:cs="Arial"/>
          <w:sz w:val="28"/>
          <w:szCs w:val="28"/>
          <w:rtl/>
        </w:rPr>
        <w:t xml:space="preserve"> </w:t>
      </w:r>
      <w:r w:rsidRPr="00065E8E">
        <w:rPr>
          <w:rFonts w:cs="Arial" w:hint="cs"/>
          <w:sz w:val="28"/>
          <w:szCs w:val="28"/>
          <w:rtl/>
        </w:rPr>
        <w:t>بينَهُ</w:t>
      </w:r>
      <w:r w:rsidRPr="00065E8E">
        <w:rPr>
          <w:rFonts w:cs="Arial"/>
          <w:sz w:val="28"/>
          <w:szCs w:val="28"/>
          <w:rtl/>
        </w:rPr>
        <w:t xml:space="preserve"> </w:t>
      </w:r>
      <w:r w:rsidRPr="00065E8E">
        <w:rPr>
          <w:rFonts w:cs="Arial" w:hint="cs"/>
          <w:sz w:val="28"/>
          <w:szCs w:val="28"/>
          <w:rtl/>
        </w:rPr>
        <w:t>وبينَ</w:t>
      </w:r>
      <w:r w:rsidRPr="00065E8E">
        <w:rPr>
          <w:rFonts w:cs="Arial"/>
          <w:sz w:val="28"/>
          <w:szCs w:val="28"/>
          <w:rtl/>
        </w:rPr>
        <w:t xml:space="preserve"> </w:t>
      </w:r>
      <w:r w:rsidRPr="00065E8E">
        <w:rPr>
          <w:rFonts w:cs="Arial" w:hint="cs"/>
          <w:sz w:val="28"/>
          <w:szCs w:val="28"/>
          <w:rtl/>
        </w:rPr>
        <w:t>قضاءِ</w:t>
      </w:r>
      <w:r w:rsidRPr="00065E8E">
        <w:rPr>
          <w:rFonts w:cs="Arial"/>
          <w:sz w:val="28"/>
          <w:szCs w:val="28"/>
          <w:rtl/>
        </w:rPr>
        <w:t xml:space="preserve"> </w:t>
      </w:r>
      <w:r w:rsidRPr="00065E8E">
        <w:rPr>
          <w:rFonts w:cs="Arial" w:hint="cs"/>
          <w:sz w:val="28"/>
          <w:szCs w:val="28"/>
          <w:rtl/>
        </w:rPr>
        <w:t>وطَرِهِ</w:t>
      </w:r>
      <w:r w:rsidRPr="00065E8E">
        <w:rPr>
          <w:rFonts w:cs="Arial"/>
          <w:sz w:val="28"/>
          <w:szCs w:val="28"/>
          <w:rtl/>
        </w:rPr>
        <w:t xml:space="preserve"> </w:t>
      </w:r>
      <w:r w:rsidRPr="00065E8E">
        <w:rPr>
          <w:rFonts w:cs="Arial" w:hint="cs"/>
          <w:sz w:val="28"/>
          <w:szCs w:val="28"/>
          <w:rtl/>
        </w:rPr>
        <w:t>ووطَرِها؛</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أكلٍ</w:t>
      </w:r>
      <w:r w:rsidRPr="00065E8E">
        <w:rPr>
          <w:rFonts w:cs="Arial"/>
          <w:sz w:val="28"/>
          <w:szCs w:val="28"/>
          <w:rtl/>
        </w:rPr>
        <w:t xml:space="preserve"> </w:t>
      </w:r>
      <w:r w:rsidRPr="00065E8E">
        <w:rPr>
          <w:rFonts w:cs="Arial" w:hint="cs"/>
          <w:sz w:val="28"/>
          <w:szCs w:val="28"/>
          <w:rtl/>
        </w:rPr>
        <w:t>يَكْرَهُ</w:t>
      </w:r>
      <w:r w:rsidRPr="00065E8E">
        <w:rPr>
          <w:rFonts w:cs="Arial"/>
          <w:sz w:val="28"/>
          <w:szCs w:val="28"/>
          <w:rtl/>
        </w:rPr>
        <w:t xml:space="preserve"> </w:t>
      </w:r>
      <w:r w:rsidRPr="00065E8E">
        <w:rPr>
          <w:rFonts w:cs="Arial" w:hint="cs"/>
          <w:sz w:val="28"/>
          <w:szCs w:val="28"/>
          <w:rtl/>
        </w:rPr>
        <w:t>رائحتَه،</w:t>
      </w:r>
      <w:r w:rsidRPr="00065E8E">
        <w:rPr>
          <w:rFonts w:cs="Arial"/>
          <w:sz w:val="28"/>
          <w:szCs w:val="28"/>
          <w:rtl/>
        </w:rPr>
        <w:t xml:space="preserve"> </w:t>
      </w:r>
      <w:r w:rsidRPr="00065E8E">
        <w:rPr>
          <w:rFonts w:cs="Arial" w:hint="cs"/>
          <w:sz w:val="28"/>
          <w:szCs w:val="28"/>
          <w:rtl/>
        </w:rPr>
        <w:t>أو</w:t>
      </w:r>
      <w:r w:rsidRPr="00065E8E">
        <w:rPr>
          <w:rFonts w:cs="Arial"/>
          <w:sz w:val="28"/>
          <w:szCs w:val="28"/>
          <w:rtl/>
        </w:rPr>
        <w:t xml:space="preserve"> </w:t>
      </w:r>
      <w:r w:rsidRPr="00065E8E">
        <w:rPr>
          <w:rFonts w:cs="Arial" w:hint="cs"/>
          <w:sz w:val="28"/>
          <w:szCs w:val="28"/>
          <w:rtl/>
        </w:rPr>
        <w:t>لِبَاسٍ</w:t>
      </w:r>
      <w:r w:rsidRPr="00065E8E">
        <w:rPr>
          <w:rFonts w:cs="Arial"/>
          <w:sz w:val="28"/>
          <w:szCs w:val="28"/>
          <w:rtl/>
        </w:rPr>
        <w:t xml:space="preserve"> </w:t>
      </w:r>
      <w:r w:rsidRPr="00065E8E">
        <w:rPr>
          <w:rFonts w:cs="Arial" w:hint="cs"/>
          <w:sz w:val="28"/>
          <w:szCs w:val="28"/>
          <w:rtl/>
        </w:rPr>
        <w:t>يُزهِّدُهُ</w:t>
      </w:r>
      <w:r w:rsidRPr="00065E8E">
        <w:rPr>
          <w:rFonts w:cs="Arial"/>
          <w:sz w:val="28"/>
          <w:szCs w:val="28"/>
          <w:rtl/>
        </w:rPr>
        <w:t xml:space="preserve"> </w:t>
      </w:r>
      <w:r w:rsidRPr="00065E8E">
        <w:rPr>
          <w:rFonts w:cs="Arial" w:hint="cs"/>
          <w:sz w:val="28"/>
          <w:szCs w:val="28"/>
          <w:rtl/>
        </w:rPr>
        <w:t>فيها</w:t>
      </w:r>
      <w:r w:rsidRPr="00065E8E">
        <w:rPr>
          <w:rFonts w:cs="Arial"/>
          <w:sz w:val="28"/>
          <w:szCs w:val="28"/>
          <w:rtl/>
        </w:rPr>
        <w:t xml:space="preserve"> </w:t>
      </w:r>
      <w:r w:rsidRPr="00065E8E">
        <w:rPr>
          <w:rFonts w:cs="Arial" w:hint="cs"/>
          <w:sz w:val="28"/>
          <w:szCs w:val="28"/>
          <w:rtl/>
        </w:rPr>
        <w:t>ويُنفِّرُهُ</w:t>
      </w:r>
      <w:r w:rsidRPr="00065E8E">
        <w:rPr>
          <w:rFonts w:cs="Arial"/>
          <w:sz w:val="28"/>
          <w:szCs w:val="28"/>
          <w:rtl/>
        </w:rPr>
        <w:t xml:space="preserve"> </w:t>
      </w:r>
      <w:r w:rsidRPr="00065E8E">
        <w:rPr>
          <w:rFonts w:cs="Arial" w:hint="cs"/>
          <w:sz w:val="28"/>
          <w:szCs w:val="28"/>
          <w:rtl/>
        </w:rPr>
        <w:t>منها،</w:t>
      </w:r>
      <w:r w:rsidRPr="00065E8E">
        <w:rPr>
          <w:rFonts w:cs="Arial"/>
          <w:sz w:val="28"/>
          <w:szCs w:val="28"/>
          <w:rtl/>
        </w:rPr>
        <w:t xml:space="preserve"> </w:t>
      </w:r>
      <w:r w:rsidRPr="00065E8E">
        <w:rPr>
          <w:rFonts w:cs="Arial" w:hint="cs"/>
          <w:sz w:val="28"/>
          <w:szCs w:val="28"/>
          <w:rtl/>
        </w:rPr>
        <w:t>وتركِ</w:t>
      </w:r>
      <w:r w:rsidRPr="00065E8E">
        <w:rPr>
          <w:rFonts w:cs="Arial"/>
          <w:sz w:val="28"/>
          <w:szCs w:val="28"/>
          <w:rtl/>
        </w:rPr>
        <w:t xml:space="preserve"> </w:t>
      </w:r>
      <w:r w:rsidRPr="00065E8E">
        <w:rPr>
          <w:rFonts w:cs="Arial" w:hint="cs"/>
          <w:sz w:val="28"/>
          <w:szCs w:val="28"/>
          <w:rtl/>
        </w:rPr>
        <w:t>سفرٍ</w:t>
      </w:r>
      <w:r w:rsidRPr="00065E8E">
        <w:rPr>
          <w:rFonts w:cs="Arial"/>
          <w:sz w:val="28"/>
          <w:szCs w:val="28"/>
          <w:rtl/>
        </w:rPr>
        <w:t xml:space="preserve"> </w:t>
      </w:r>
      <w:r w:rsidRPr="00065E8E">
        <w:rPr>
          <w:rFonts w:cs="Arial" w:hint="cs"/>
          <w:sz w:val="28"/>
          <w:szCs w:val="28"/>
          <w:rtl/>
        </w:rPr>
        <w:t>أو</w:t>
      </w:r>
      <w:r w:rsidRPr="00065E8E">
        <w:rPr>
          <w:rFonts w:cs="Arial"/>
          <w:sz w:val="28"/>
          <w:szCs w:val="28"/>
          <w:rtl/>
        </w:rPr>
        <w:t xml:space="preserve"> </w:t>
      </w:r>
      <w:r w:rsidRPr="00065E8E">
        <w:rPr>
          <w:rFonts w:cs="Arial" w:hint="cs"/>
          <w:sz w:val="28"/>
          <w:szCs w:val="28"/>
          <w:rtl/>
        </w:rPr>
        <w:t>خروجٍ</w:t>
      </w:r>
      <w:r w:rsidRPr="00065E8E">
        <w:rPr>
          <w:rFonts w:cs="Arial"/>
          <w:sz w:val="28"/>
          <w:szCs w:val="28"/>
          <w:rtl/>
        </w:rPr>
        <w:t xml:space="preserve"> </w:t>
      </w:r>
      <w:r w:rsidRPr="00065E8E">
        <w:rPr>
          <w:rFonts w:cs="Arial" w:hint="cs"/>
          <w:sz w:val="28"/>
          <w:szCs w:val="28"/>
          <w:rtl/>
        </w:rPr>
        <w:t>مباحٍ</w:t>
      </w:r>
      <w:r w:rsidRPr="00065E8E">
        <w:rPr>
          <w:rFonts w:cs="Arial"/>
          <w:sz w:val="28"/>
          <w:szCs w:val="28"/>
          <w:rtl/>
        </w:rPr>
        <w:t xml:space="preserve"> </w:t>
      </w:r>
      <w:r w:rsidRPr="00065E8E">
        <w:rPr>
          <w:rFonts w:cs="Arial" w:hint="cs"/>
          <w:sz w:val="28"/>
          <w:szCs w:val="28"/>
          <w:rtl/>
        </w:rPr>
        <w:t>تَغِيبُ</w:t>
      </w:r>
      <w:r w:rsidRPr="00065E8E">
        <w:rPr>
          <w:rFonts w:cs="Arial"/>
          <w:sz w:val="28"/>
          <w:szCs w:val="28"/>
          <w:rtl/>
        </w:rPr>
        <w:t xml:space="preserve"> </w:t>
      </w:r>
      <w:r w:rsidRPr="00065E8E">
        <w:rPr>
          <w:rFonts w:cs="Arial" w:hint="cs"/>
          <w:sz w:val="28"/>
          <w:szCs w:val="28"/>
          <w:rtl/>
        </w:rPr>
        <w:t>به</w:t>
      </w:r>
      <w:r w:rsidRPr="00065E8E">
        <w:rPr>
          <w:rFonts w:cs="Arial"/>
          <w:sz w:val="28"/>
          <w:szCs w:val="28"/>
          <w:rtl/>
        </w:rPr>
        <w:t xml:space="preserve"> </w:t>
      </w:r>
      <w:r w:rsidRPr="00065E8E">
        <w:rPr>
          <w:rFonts w:cs="Arial" w:hint="cs"/>
          <w:sz w:val="28"/>
          <w:szCs w:val="28"/>
          <w:rtl/>
        </w:rPr>
        <w:t>عنه</w:t>
      </w:r>
      <w:r w:rsidRPr="00065E8E">
        <w:rPr>
          <w:rFonts w:cs="Arial"/>
          <w:sz w:val="28"/>
          <w:szCs w:val="28"/>
          <w:rtl/>
        </w:rPr>
        <w:t xml:space="preserve"> </w:t>
      </w:r>
      <w:r w:rsidRPr="00065E8E">
        <w:rPr>
          <w:rFonts w:cs="Arial" w:hint="cs"/>
          <w:sz w:val="28"/>
          <w:szCs w:val="28"/>
          <w:rtl/>
        </w:rPr>
        <w:t>فيحتاجُ</w:t>
      </w:r>
      <w:r w:rsidRPr="00065E8E">
        <w:rPr>
          <w:rFonts w:cs="Arial"/>
          <w:sz w:val="28"/>
          <w:szCs w:val="28"/>
          <w:rtl/>
        </w:rPr>
        <w:t xml:space="preserve"> </w:t>
      </w:r>
      <w:r w:rsidRPr="00065E8E">
        <w:rPr>
          <w:rFonts w:cs="Arial" w:hint="cs"/>
          <w:sz w:val="28"/>
          <w:szCs w:val="28"/>
          <w:rtl/>
        </w:rPr>
        <w:t>إليها</w:t>
      </w:r>
      <w:r w:rsidRPr="00065E8E">
        <w:rPr>
          <w:rFonts w:cs="Arial"/>
          <w:sz w:val="28"/>
          <w:szCs w:val="28"/>
          <w:rtl/>
        </w:rPr>
        <w:t xml:space="preserve"> </w:t>
      </w:r>
      <w:r w:rsidRPr="00065E8E">
        <w:rPr>
          <w:rFonts w:cs="Arial" w:hint="cs"/>
          <w:sz w:val="28"/>
          <w:szCs w:val="28"/>
          <w:rtl/>
        </w:rPr>
        <w:t>ولا</w:t>
      </w:r>
      <w:r w:rsidRPr="00065E8E">
        <w:rPr>
          <w:rFonts w:cs="Arial"/>
          <w:sz w:val="28"/>
          <w:szCs w:val="28"/>
          <w:rtl/>
        </w:rPr>
        <w:t xml:space="preserve"> </w:t>
      </w:r>
      <w:r w:rsidRPr="00065E8E">
        <w:rPr>
          <w:rFonts w:cs="Arial" w:hint="cs"/>
          <w:sz w:val="28"/>
          <w:szCs w:val="28"/>
          <w:rtl/>
        </w:rPr>
        <w:t>يَجِدُها</w:t>
      </w:r>
      <w:r w:rsidRPr="00065E8E">
        <w:rPr>
          <w:rFonts w:cs="Arial"/>
          <w:sz w:val="28"/>
          <w:szCs w:val="28"/>
          <w:rtl/>
        </w:rPr>
        <w:t>.</w:t>
      </w:r>
    </w:p>
    <w:p w:rsidR="0037592F" w:rsidRDefault="0037592F" w:rsidP="0037592F">
      <w:pPr>
        <w:bidi/>
        <w:jc w:val="both"/>
        <w:rPr>
          <w:rFonts w:cs="Arial"/>
          <w:sz w:val="28"/>
          <w:szCs w:val="28"/>
          <w:rtl/>
        </w:rPr>
      </w:pPr>
      <w:r w:rsidRPr="00065E8E">
        <w:rPr>
          <w:rFonts w:cs="Arial" w:hint="cs"/>
          <w:sz w:val="28"/>
          <w:szCs w:val="28"/>
          <w:rtl/>
        </w:rPr>
        <w:t>وأمَّا</w:t>
      </w:r>
      <w:r w:rsidRPr="00065E8E">
        <w:rPr>
          <w:rFonts w:cs="Arial"/>
          <w:sz w:val="28"/>
          <w:szCs w:val="28"/>
          <w:rtl/>
        </w:rPr>
        <w:t xml:space="preserve"> </w:t>
      </w:r>
      <w:r w:rsidRPr="00065E8E">
        <w:rPr>
          <w:rFonts w:cs="Arial" w:hint="cs"/>
          <w:sz w:val="28"/>
          <w:szCs w:val="28"/>
          <w:rtl/>
        </w:rPr>
        <w:t>خروجُها</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منزلِها،</w:t>
      </w:r>
      <w:r w:rsidRPr="00065E8E">
        <w:rPr>
          <w:rFonts w:cs="Arial"/>
          <w:sz w:val="28"/>
          <w:szCs w:val="28"/>
          <w:rtl/>
        </w:rPr>
        <w:t xml:space="preserve"> </w:t>
      </w:r>
      <w:r w:rsidRPr="00065E8E">
        <w:rPr>
          <w:rFonts w:cs="Arial" w:hint="cs"/>
          <w:sz w:val="28"/>
          <w:szCs w:val="28"/>
          <w:rtl/>
        </w:rPr>
        <w:t>فلا</w:t>
      </w:r>
      <w:r w:rsidRPr="00065E8E">
        <w:rPr>
          <w:rFonts w:cs="Arial"/>
          <w:sz w:val="28"/>
          <w:szCs w:val="28"/>
          <w:rtl/>
        </w:rPr>
        <w:t xml:space="preserve"> </w:t>
      </w:r>
      <w:r w:rsidRPr="00065E8E">
        <w:rPr>
          <w:rFonts w:cs="Arial" w:hint="cs"/>
          <w:sz w:val="28"/>
          <w:szCs w:val="28"/>
          <w:rtl/>
        </w:rPr>
        <w:t>يُختلَفُ</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أنَّ</w:t>
      </w:r>
      <w:r w:rsidRPr="00065E8E">
        <w:rPr>
          <w:rFonts w:cs="Arial"/>
          <w:sz w:val="28"/>
          <w:szCs w:val="28"/>
          <w:rtl/>
        </w:rPr>
        <w:t xml:space="preserve"> </w:t>
      </w:r>
      <w:r w:rsidRPr="00065E8E">
        <w:rPr>
          <w:rFonts w:cs="Arial" w:hint="cs"/>
          <w:sz w:val="28"/>
          <w:szCs w:val="28"/>
          <w:rtl/>
        </w:rPr>
        <w:t>السُّنَّةَ</w:t>
      </w:r>
      <w:r w:rsidRPr="00065E8E">
        <w:rPr>
          <w:rFonts w:cs="Arial"/>
          <w:sz w:val="28"/>
          <w:szCs w:val="28"/>
          <w:rtl/>
        </w:rPr>
        <w:t xml:space="preserve"> </w:t>
      </w:r>
      <w:r w:rsidRPr="00065E8E">
        <w:rPr>
          <w:rFonts w:cs="Arial" w:hint="cs"/>
          <w:sz w:val="28"/>
          <w:szCs w:val="28"/>
          <w:rtl/>
        </w:rPr>
        <w:t>استئذانُ</w:t>
      </w:r>
      <w:r w:rsidRPr="00065E8E">
        <w:rPr>
          <w:rFonts w:cs="Arial"/>
          <w:sz w:val="28"/>
          <w:szCs w:val="28"/>
          <w:rtl/>
        </w:rPr>
        <w:t xml:space="preserve"> </w:t>
      </w:r>
      <w:r w:rsidRPr="00065E8E">
        <w:rPr>
          <w:rFonts w:cs="Arial" w:hint="cs"/>
          <w:sz w:val="28"/>
          <w:szCs w:val="28"/>
          <w:rtl/>
        </w:rPr>
        <w:t>المرأةِ</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زَوْجِها</w:t>
      </w:r>
      <w:r w:rsidRPr="00065E8E">
        <w:rPr>
          <w:rFonts w:cs="Arial"/>
          <w:sz w:val="28"/>
          <w:szCs w:val="28"/>
          <w:rtl/>
        </w:rPr>
        <w:t xml:space="preserve"> </w:t>
      </w:r>
      <w:r w:rsidRPr="00065E8E">
        <w:rPr>
          <w:rFonts w:cs="Arial" w:hint="cs"/>
          <w:sz w:val="28"/>
          <w:szCs w:val="28"/>
          <w:rtl/>
        </w:rPr>
        <w:t>لخروجِها</w:t>
      </w:r>
      <w:r w:rsidRPr="00065E8E">
        <w:rPr>
          <w:rFonts w:cs="Arial"/>
          <w:sz w:val="28"/>
          <w:szCs w:val="28"/>
          <w:rtl/>
        </w:rPr>
        <w:t xml:space="preserve"> </w:t>
      </w:r>
      <w:r w:rsidRPr="00065E8E">
        <w:rPr>
          <w:rFonts w:cs="Arial" w:hint="cs"/>
          <w:sz w:val="28"/>
          <w:szCs w:val="28"/>
          <w:rtl/>
        </w:rPr>
        <w:t>ولو</w:t>
      </w:r>
      <w:r w:rsidRPr="00065E8E">
        <w:rPr>
          <w:rFonts w:cs="Arial"/>
          <w:sz w:val="28"/>
          <w:szCs w:val="28"/>
          <w:rtl/>
        </w:rPr>
        <w:t xml:space="preserve"> </w:t>
      </w:r>
      <w:r w:rsidRPr="00065E8E">
        <w:rPr>
          <w:rFonts w:cs="Arial" w:hint="cs"/>
          <w:sz w:val="28"/>
          <w:szCs w:val="28"/>
          <w:rtl/>
        </w:rPr>
        <w:t>إلى</w:t>
      </w:r>
      <w:r w:rsidRPr="00065E8E">
        <w:rPr>
          <w:rFonts w:cs="Arial"/>
          <w:sz w:val="28"/>
          <w:szCs w:val="28"/>
          <w:rtl/>
        </w:rPr>
        <w:t xml:space="preserve"> </w:t>
      </w:r>
      <w:r w:rsidRPr="00065E8E">
        <w:rPr>
          <w:rFonts w:cs="Arial" w:hint="cs"/>
          <w:sz w:val="28"/>
          <w:szCs w:val="28"/>
          <w:rtl/>
        </w:rPr>
        <w:t>بيتِ</w:t>
      </w:r>
      <w:r w:rsidRPr="00065E8E">
        <w:rPr>
          <w:rFonts w:cs="Arial"/>
          <w:sz w:val="28"/>
          <w:szCs w:val="28"/>
          <w:rtl/>
        </w:rPr>
        <w:t xml:space="preserve"> </w:t>
      </w:r>
      <w:r w:rsidRPr="00065E8E">
        <w:rPr>
          <w:rFonts w:cs="Arial" w:hint="cs"/>
          <w:sz w:val="28"/>
          <w:szCs w:val="28"/>
          <w:rtl/>
        </w:rPr>
        <w:t>أبوَيْها؛</w:t>
      </w:r>
      <w:r w:rsidRPr="00065E8E">
        <w:rPr>
          <w:rFonts w:cs="Arial"/>
          <w:sz w:val="28"/>
          <w:szCs w:val="28"/>
          <w:rtl/>
        </w:rPr>
        <w:t xml:space="preserve"> </w:t>
      </w:r>
      <w:r w:rsidRPr="00065E8E">
        <w:rPr>
          <w:rFonts w:cs="Arial" w:hint="cs"/>
          <w:sz w:val="28"/>
          <w:szCs w:val="28"/>
          <w:rtl/>
        </w:rPr>
        <w:t>ومِن</w:t>
      </w:r>
      <w:r w:rsidRPr="00065E8E">
        <w:rPr>
          <w:rFonts w:cs="Arial"/>
          <w:sz w:val="28"/>
          <w:szCs w:val="28"/>
          <w:rtl/>
        </w:rPr>
        <w:t xml:space="preserve"> </w:t>
      </w:r>
      <w:r w:rsidRPr="00065E8E">
        <w:rPr>
          <w:rFonts w:cs="Arial" w:hint="cs"/>
          <w:sz w:val="28"/>
          <w:szCs w:val="28"/>
          <w:rtl/>
        </w:rPr>
        <w:t>ذلك</w:t>
      </w:r>
      <w:r w:rsidRPr="00065E8E">
        <w:rPr>
          <w:rFonts w:cs="Arial"/>
          <w:sz w:val="28"/>
          <w:szCs w:val="28"/>
          <w:rtl/>
        </w:rPr>
        <w:t xml:space="preserve"> </w:t>
      </w:r>
      <w:r w:rsidRPr="00065E8E">
        <w:rPr>
          <w:rFonts w:cs="Arial" w:hint="cs"/>
          <w:sz w:val="28"/>
          <w:szCs w:val="28"/>
          <w:rtl/>
        </w:rPr>
        <w:t>قولُ</w:t>
      </w:r>
      <w:r w:rsidRPr="00065E8E">
        <w:rPr>
          <w:rFonts w:cs="Arial"/>
          <w:sz w:val="28"/>
          <w:szCs w:val="28"/>
          <w:rtl/>
        </w:rPr>
        <w:t xml:space="preserve"> </w:t>
      </w:r>
      <w:r w:rsidRPr="00065E8E">
        <w:rPr>
          <w:rFonts w:cs="Arial" w:hint="cs"/>
          <w:sz w:val="28"/>
          <w:szCs w:val="28"/>
          <w:rtl/>
        </w:rPr>
        <w:t>عائشةَ؛</w:t>
      </w:r>
      <w:r w:rsidRPr="00065E8E">
        <w:rPr>
          <w:rFonts w:cs="Arial"/>
          <w:sz w:val="28"/>
          <w:szCs w:val="28"/>
          <w:rtl/>
        </w:rPr>
        <w:t xml:space="preserve"> </w:t>
      </w:r>
      <w:r w:rsidRPr="00065E8E">
        <w:rPr>
          <w:rFonts w:cs="Arial" w:hint="cs"/>
          <w:sz w:val="28"/>
          <w:szCs w:val="28"/>
          <w:rtl/>
        </w:rPr>
        <w:t>كما</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ــــــــــــــــــــــــــــــــــــــــــــــــــــــــــــــــــــــ</w:t>
      </w:r>
    </w:p>
    <w:p w:rsidR="0037592F" w:rsidRPr="00065E8E" w:rsidRDefault="0037592F" w:rsidP="0037592F">
      <w:pPr>
        <w:pStyle w:val="ListParagraph"/>
        <w:numPr>
          <w:ilvl w:val="0"/>
          <w:numId w:val="228"/>
        </w:numPr>
        <w:bidi/>
        <w:jc w:val="both"/>
        <w:rPr>
          <w:sz w:val="28"/>
          <w:szCs w:val="28"/>
        </w:rPr>
      </w:pPr>
      <w:r w:rsidRPr="00065E8E">
        <w:rPr>
          <w:rFonts w:cs="Arial" w:hint="cs"/>
          <w:sz w:val="28"/>
          <w:szCs w:val="28"/>
          <w:rtl/>
        </w:rPr>
        <w:t>أخرجه</w:t>
      </w:r>
      <w:r w:rsidRPr="00065E8E">
        <w:rPr>
          <w:rFonts w:cs="Arial"/>
          <w:sz w:val="28"/>
          <w:szCs w:val="28"/>
          <w:rtl/>
        </w:rPr>
        <w:t xml:space="preserve"> </w:t>
      </w:r>
      <w:r w:rsidRPr="00065E8E">
        <w:rPr>
          <w:rFonts w:cs="Arial" w:hint="cs"/>
          <w:sz w:val="28"/>
          <w:szCs w:val="28"/>
          <w:rtl/>
        </w:rPr>
        <w:t>البخاري</w:t>
      </w:r>
      <w:r w:rsidRPr="00065E8E">
        <w:rPr>
          <w:rFonts w:cs="Arial"/>
          <w:sz w:val="28"/>
          <w:szCs w:val="28"/>
          <w:rtl/>
        </w:rPr>
        <w:t xml:space="preserve"> (3237)</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ومسلم</w:t>
      </w:r>
      <w:r w:rsidRPr="00065E8E">
        <w:rPr>
          <w:rFonts w:cs="Arial"/>
          <w:sz w:val="28"/>
          <w:szCs w:val="28"/>
          <w:rtl/>
        </w:rPr>
        <w:t xml:space="preserve"> (1436)..</w:t>
      </w:r>
    </w:p>
    <w:p w:rsidR="0037592F" w:rsidRPr="00065E8E" w:rsidRDefault="0037592F" w:rsidP="0037592F">
      <w:pPr>
        <w:pStyle w:val="ListParagraph"/>
        <w:bidi/>
        <w:jc w:val="both"/>
        <w:rPr>
          <w:rFonts w:cs="Arial"/>
          <w:sz w:val="28"/>
          <w:szCs w:val="28"/>
          <w:rtl/>
        </w:rPr>
      </w:pPr>
    </w:p>
    <w:p w:rsidR="0037592F" w:rsidRDefault="0037592F" w:rsidP="0037592F">
      <w:pPr>
        <w:rPr>
          <w:rFonts w:cs="Arial"/>
          <w:sz w:val="28"/>
          <w:szCs w:val="28"/>
        </w:rPr>
      </w:pPr>
      <w:r>
        <w:rPr>
          <w:rFonts w:cs="Arial"/>
          <w:sz w:val="28"/>
          <w:szCs w:val="28"/>
          <w:rtl/>
        </w:rPr>
        <w:br w:type="page"/>
      </w:r>
    </w:p>
    <w:p w:rsidR="0037592F" w:rsidRDefault="0037592F" w:rsidP="0037592F">
      <w:pPr>
        <w:bidi/>
        <w:jc w:val="both"/>
        <w:rPr>
          <w:rFonts w:cs="Arial"/>
          <w:sz w:val="28"/>
          <w:szCs w:val="28"/>
          <w:rtl/>
        </w:rPr>
      </w:pPr>
      <w:r w:rsidRPr="00065E8E">
        <w:rPr>
          <w:rFonts w:cs="Arial"/>
          <w:sz w:val="28"/>
          <w:szCs w:val="28"/>
          <w:rtl/>
        </w:rPr>
        <w:t>«</w:t>
      </w:r>
      <w:r w:rsidRPr="00065E8E">
        <w:rPr>
          <w:rFonts w:cs="Arial" w:hint="cs"/>
          <w:sz w:val="28"/>
          <w:szCs w:val="28"/>
          <w:rtl/>
        </w:rPr>
        <w:t>الصحيحَيْنِ</w:t>
      </w:r>
      <w:r w:rsidRPr="00065E8E">
        <w:rPr>
          <w:rFonts w:cs="Arial" w:hint="eastAsia"/>
          <w:sz w:val="28"/>
          <w:szCs w:val="28"/>
          <w:rtl/>
        </w:rPr>
        <w:t>»</w:t>
      </w:r>
      <w:r w:rsidRPr="00065E8E">
        <w:rPr>
          <w:rFonts w:cs="Arial"/>
          <w:sz w:val="28"/>
          <w:szCs w:val="28"/>
          <w:rtl/>
        </w:rPr>
        <w:t xml:space="preserve"> </w:t>
      </w:r>
      <w:r w:rsidRPr="00065E8E">
        <w:rPr>
          <w:rFonts w:cs="Arial" w:hint="cs"/>
          <w:sz w:val="28"/>
          <w:szCs w:val="28"/>
          <w:rtl/>
        </w:rPr>
        <w:t>للنبيِّ</w:t>
      </w:r>
      <w:r w:rsidRPr="00065E8E">
        <w:rPr>
          <w:rFonts w:cs="Arial"/>
          <w:sz w:val="28"/>
          <w:szCs w:val="28"/>
          <w:rtl/>
        </w:rPr>
        <w:t xml:space="preserve"> </w:t>
      </w:r>
      <w:r w:rsidRPr="00065E8E">
        <w:rPr>
          <w:rFonts w:cs="Arial" w:hint="cs"/>
          <w:sz w:val="28"/>
          <w:szCs w:val="28"/>
          <w:rtl/>
        </w:rPr>
        <w:t>صلّى</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عليه</w:t>
      </w:r>
      <w:r w:rsidRPr="00065E8E">
        <w:rPr>
          <w:rFonts w:cs="Arial"/>
          <w:sz w:val="28"/>
          <w:szCs w:val="28"/>
          <w:rtl/>
        </w:rPr>
        <w:t xml:space="preserve"> </w:t>
      </w:r>
      <w:r w:rsidRPr="00065E8E">
        <w:rPr>
          <w:rFonts w:cs="Arial" w:hint="cs"/>
          <w:sz w:val="28"/>
          <w:szCs w:val="28"/>
          <w:rtl/>
        </w:rPr>
        <w:t>وسلّم</w:t>
      </w:r>
      <w:r w:rsidRPr="00065E8E">
        <w:rPr>
          <w:rFonts w:cs="Arial"/>
          <w:sz w:val="28"/>
          <w:szCs w:val="28"/>
          <w:rtl/>
        </w:rPr>
        <w:t>: «</w:t>
      </w:r>
      <w:r w:rsidRPr="00065E8E">
        <w:rPr>
          <w:rFonts w:cs="Arial" w:hint="cs"/>
          <w:sz w:val="28"/>
          <w:szCs w:val="28"/>
          <w:rtl/>
        </w:rPr>
        <w:t>أَتَأْذَنُ</w:t>
      </w:r>
      <w:r w:rsidRPr="00065E8E">
        <w:rPr>
          <w:rFonts w:cs="Arial"/>
          <w:sz w:val="28"/>
          <w:szCs w:val="28"/>
          <w:rtl/>
        </w:rPr>
        <w:t xml:space="preserve"> </w:t>
      </w:r>
      <w:r w:rsidRPr="00065E8E">
        <w:rPr>
          <w:rFonts w:cs="Arial" w:hint="cs"/>
          <w:sz w:val="28"/>
          <w:szCs w:val="28"/>
          <w:rtl/>
        </w:rPr>
        <w:t>لِي</w:t>
      </w:r>
      <w:r w:rsidRPr="00065E8E">
        <w:rPr>
          <w:rFonts w:cs="Arial"/>
          <w:sz w:val="28"/>
          <w:szCs w:val="28"/>
          <w:rtl/>
        </w:rPr>
        <w:t xml:space="preserve"> </w:t>
      </w:r>
      <w:r w:rsidRPr="00065E8E">
        <w:rPr>
          <w:rFonts w:cs="Arial" w:hint="cs"/>
          <w:sz w:val="28"/>
          <w:szCs w:val="28"/>
          <w:rtl/>
        </w:rPr>
        <w:t>أَنْ</w:t>
      </w:r>
      <w:r w:rsidRPr="00065E8E">
        <w:rPr>
          <w:rFonts w:cs="Arial"/>
          <w:sz w:val="28"/>
          <w:szCs w:val="28"/>
          <w:rtl/>
        </w:rPr>
        <w:t xml:space="preserve"> </w:t>
      </w:r>
      <w:r w:rsidRPr="00065E8E">
        <w:rPr>
          <w:rFonts w:cs="Arial" w:hint="cs"/>
          <w:sz w:val="28"/>
          <w:szCs w:val="28"/>
          <w:rtl/>
        </w:rPr>
        <w:t>آتِيَ</w:t>
      </w:r>
      <w:r w:rsidRPr="00065E8E">
        <w:rPr>
          <w:rFonts w:cs="Arial"/>
          <w:sz w:val="28"/>
          <w:szCs w:val="28"/>
          <w:rtl/>
        </w:rPr>
        <w:t xml:space="preserve"> </w:t>
      </w:r>
      <w:r w:rsidRPr="00065E8E">
        <w:rPr>
          <w:rFonts w:cs="Arial" w:hint="cs"/>
          <w:sz w:val="28"/>
          <w:szCs w:val="28"/>
          <w:rtl/>
        </w:rPr>
        <w:t>أَبَوَيَّ؟</w:t>
      </w:r>
      <w:r w:rsidRPr="00065E8E">
        <w:rPr>
          <w:rFonts w:cs="Arial" w:hint="eastAsia"/>
          <w:sz w:val="28"/>
          <w:szCs w:val="28"/>
          <w:rtl/>
        </w:rPr>
        <w:t>»</w:t>
      </w:r>
      <w:r>
        <w:rPr>
          <w:rFonts w:cs="Arial" w:hint="cs"/>
          <w:sz w:val="28"/>
          <w:szCs w:val="28"/>
          <w:rtl/>
        </w:rPr>
        <w:t>(1).</w:t>
      </w:r>
    </w:p>
    <w:p w:rsidR="0037592F" w:rsidRPr="00065E8E" w:rsidRDefault="0037592F" w:rsidP="0037592F">
      <w:pPr>
        <w:bidi/>
        <w:jc w:val="both"/>
        <w:rPr>
          <w:sz w:val="28"/>
          <w:szCs w:val="28"/>
        </w:rPr>
      </w:pPr>
      <w:r w:rsidRPr="00065E8E">
        <w:rPr>
          <w:rFonts w:cs="Arial" w:hint="cs"/>
          <w:sz w:val="28"/>
          <w:szCs w:val="28"/>
          <w:rtl/>
        </w:rPr>
        <w:t>وأمَّا</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جِهةِ</w:t>
      </w:r>
      <w:r w:rsidRPr="00065E8E">
        <w:rPr>
          <w:rFonts w:cs="Arial"/>
          <w:sz w:val="28"/>
          <w:szCs w:val="28"/>
          <w:rtl/>
        </w:rPr>
        <w:t xml:space="preserve"> </w:t>
      </w:r>
      <w:r w:rsidRPr="00065E8E">
        <w:rPr>
          <w:rFonts w:cs="Arial" w:hint="cs"/>
          <w:sz w:val="28"/>
          <w:szCs w:val="28"/>
          <w:rtl/>
        </w:rPr>
        <w:t>وجوبِ</w:t>
      </w:r>
      <w:r w:rsidRPr="00065E8E">
        <w:rPr>
          <w:rFonts w:cs="Arial"/>
          <w:sz w:val="28"/>
          <w:szCs w:val="28"/>
          <w:rtl/>
        </w:rPr>
        <w:t xml:space="preserve"> </w:t>
      </w:r>
      <w:r w:rsidRPr="00065E8E">
        <w:rPr>
          <w:rFonts w:cs="Arial" w:hint="cs"/>
          <w:sz w:val="28"/>
          <w:szCs w:val="28"/>
          <w:rtl/>
        </w:rPr>
        <w:t>ذلك</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عدمِه،</w:t>
      </w:r>
      <w:r w:rsidRPr="00065E8E">
        <w:rPr>
          <w:rFonts w:cs="Arial"/>
          <w:sz w:val="28"/>
          <w:szCs w:val="28"/>
          <w:rtl/>
        </w:rPr>
        <w:t xml:space="preserve"> </w:t>
      </w:r>
      <w:r w:rsidRPr="00065E8E">
        <w:rPr>
          <w:rFonts w:cs="Arial" w:hint="cs"/>
          <w:sz w:val="28"/>
          <w:szCs w:val="28"/>
          <w:rtl/>
        </w:rPr>
        <w:t>فإنَّ</w:t>
      </w:r>
      <w:r w:rsidRPr="00065E8E">
        <w:rPr>
          <w:rFonts w:cs="Arial"/>
          <w:sz w:val="28"/>
          <w:szCs w:val="28"/>
          <w:rtl/>
        </w:rPr>
        <w:t xml:space="preserve"> </w:t>
      </w:r>
      <w:r w:rsidRPr="00065E8E">
        <w:rPr>
          <w:rFonts w:cs="Arial" w:hint="cs"/>
          <w:sz w:val="28"/>
          <w:szCs w:val="28"/>
          <w:rtl/>
        </w:rPr>
        <w:t>خروجَها</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حالَيْنِ</w:t>
      </w:r>
      <w:r w:rsidRPr="00065E8E">
        <w:rPr>
          <w:rFonts w:cs="Arial"/>
          <w:sz w:val="28"/>
          <w:szCs w:val="28"/>
          <w:rtl/>
        </w:rPr>
        <w:t>:</w:t>
      </w:r>
    </w:p>
    <w:p w:rsidR="0037592F" w:rsidRDefault="0037592F" w:rsidP="0037592F">
      <w:pPr>
        <w:bidi/>
        <w:jc w:val="both"/>
        <w:rPr>
          <w:rFonts w:cs="Arial"/>
          <w:sz w:val="28"/>
          <w:szCs w:val="28"/>
          <w:rtl/>
        </w:rPr>
      </w:pPr>
      <w:r w:rsidRPr="00065E8E">
        <w:rPr>
          <w:rFonts w:cs="Arial" w:hint="cs"/>
          <w:sz w:val="28"/>
          <w:szCs w:val="28"/>
          <w:rtl/>
        </w:rPr>
        <w:t>خروجٌ</w:t>
      </w:r>
      <w:r w:rsidRPr="00065E8E">
        <w:rPr>
          <w:rFonts w:cs="Arial"/>
          <w:sz w:val="28"/>
          <w:szCs w:val="28"/>
          <w:rtl/>
        </w:rPr>
        <w:t xml:space="preserve"> </w:t>
      </w:r>
      <w:r w:rsidRPr="00065E8E">
        <w:rPr>
          <w:rFonts w:cs="Arial" w:hint="cs"/>
          <w:sz w:val="28"/>
          <w:szCs w:val="28"/>
          <w:rtl/>
        </w:rPr>
        <w:t>ليس</w:t>
      </w:r>
      <w:r w:rsidRPr="00065E8E">
        <w:rPr>
          <w:rFonts w:cs="Arial"/>
          <w:sz w:val="28"/>
          <w:szCs w:val="28"/>
          <w:rtl/>
        </w:rPr>
        <w:t xml:space="preserve"> </w:t>
      </w:r>
      <w:r w:rsidRPr="00065E8E">
        <w:rPr>
          <w:rFonts w:cs="Arial" w:hint="cs"/>
          <w:sz w:val="28"/>
          <w:szCs w:val="28"/>
          <w:rtl/>
        </w:rPr>
        <w:t>بعـارِضٍ؛</w:t>
      </w:r>
      <w:r w:rsidRPr="00065E8E">
        <w:rPr>
          <w:rFonts w:cs="Arial"/>
          <w:sz w:val="28"/>
          <w:szCs w:val="28"/>
          <w:rtl/>
        </w:rPr>
        <w:t xml:space="preserve"> </w:t>
      </w:r>
      <w:r w:rsidRPr="00065E8E">
        <w:rPr>
          <w:rFonts w:cs="Arial" w:hint="cs"/>
          <w:sz w:val="28"/>
          <w:szCs w:val="28"/>
          <w:rtl/>
        </w:rPr>
        <w:t>كـالخروجِ</w:t>
      </w:r>
      <w:r w:rsidRPr="00065E8E">
        <w:rPr>
          <w:rFonts w:cs="Arial"/>
          <w:sz w:val="28"/>
          <w:szCs w:val="28"/>
          <w:rtl/>
        </w:rPr>
        <w:t xml:space="preserve"> </w:t>
      </w:r>
      <w:r w:rsidRPr="00065E8E">
        <w:rPr>
          <w:rFonts w:cs="Arial" w:hint="cs"/>
          <w:sz w:val="28"/>
          <w:szCs w:val="28"/>
          <w:rtl/>
        </w:rPr>
        <w:t>إلى</w:t>
      </w:r>
      <w:r w:rsidRPr="00065E8E">
        <w:rPr>
          <w:rFonts w:cs="Arial"/>
          <w:sz w:val="28"/>
          <w:szCs w:val="28"/>
          <w:rtl/>
        </w:rPr>
        <w:t xml:space="preserve"> </w:t>
      </w:r>
      <w:r w:rsidRPr="00065E8E">
        <w:rPr>
          <w:rFonts w:cs="Arial" w:hint="cs"/>
          <w:sz w:val="28"/>
          <w:szCs w:val="28"/>
          <w:rtl/>
        </w:rPr>
        <w:t>الأسواقِ،</w:t>
      </w:r>
      <w:r w:rsidRPr="00065E8E">
        <w:rPr>
          <w:rFonts w:cs="Arial"/>
          <w:sz w:val="28"/>
          <w:szCs w:val="28"/>
          <w:rtl/>
        </w:rPr>
        <w:t xml:space="preserve"> </w:t>
      </w:r>
      <w:r w:rsidRPr="00065E8E">
        <w:rPr>
          <w:rFonts w:cs="Arial" w:hint="cs"/>
          <w:sz w:val="28"/>
          <w:szCs w:val="28"/>
          <w:rtl/>
        </w:rPr>
        <w:t>أو</w:t>
      </w:r>
      <w:r w:rsidRPr="00065E8E">
        <w:rPr>
          <w:rFonts w:cs="Arial"/>
          <w:sz w:val="28"/>
          <w:szCs w:val="28"/>
          <w:rtl/>
        </w:rPr>
        <w:t xml:space="preserve"> </w:t>
      </w:r>
      <w:r w:rsidRPr="00065E8E">
        <w:rPr>
          <w:rFonts w:cs="Arial" w:hint="cs"/>
          <w:sz w:val="28"/>
          <w:szCs w:val="28"/>
          <w:rtl/>
        </w:rPr>
        <w:t>شهودِ</w:t>
      </w:r>
      <w:r w:rsidRPr="00065E8E">
        <w:rPr>
          <w:rFonts w:cs="Arial"/>
          <w:sz w:val="28"/>
          <w:szCs w:val="28"/>
          <w:rtl/>
        </w:rPr>
        <w:t xml:space="preserve"> </w:t>
      </w:r>
      <w:r w:rsidRPr="00065E8E">
        <w:rPr>
          <w:rFonts w:cs="Arial" w:hint="cs"/>
          <w:sz w:val="28"/>
          <w:szCs w:val="28"/>
          <w:rtl/>
        </w:rPr>
        <w:t>الولائمِ،</w:t>
      </w:r>
      <w:r w:rsidRPr="00065E8E">
        <w:rPr>
          <w:rFonts w:cs="Arial"/>
          <w:sz w:val="28"/>
          <w:szCs w:val="28"/>
          <w:rtl/>
        </w:rPr>
        <w:t xml:space="preserve"> </w:t>
      </w:r>
      <w:r w:rsidRPr="00065E8E">
        <w:rPr>
          <w:rFonts w:cs="Arial" w:hint="cs"/>
          <w:sz w:val="28"/>
          <w:szCs w:val="28"/>
          <w:rtl/>
        </w:rPr>
        <w:t>وأشَدُّ</w:t>
      </w:r>
      <w:r w:rsidRPr="00065E8E">
        <w:rPr>
          <w:rFonts w:cs="Arial"/>
          <w:sz w:val="28"/>
          <w:szCs w:val="28"/>
          <w:rtl/>
        </w:rPr>
        <w:t xml:space="preserve"> </w:t>
      </w:r>
      <w:r w:rsidRPr="00065E8E">
        <w:rPr>
          <w:rFonts w:cs="Arial" w:hint="cs"/>
          <w:sz w:val="28"/>
          <w:szCs w:val="28"/>
          <w:rtl/>
        </w:rPr>
        <w:t>منه</w:t>
      </w:r>
      <w:r w:rsidRPr="00065E8E">
        <w:rPr>
          <w:rFonts w:cs="Arial"/>
          <w:sz w:val="28"/>
          <w:szCs w:val="28"/>
          <w:rtl/>
        </w:rPr>
        <w:t xml:space="preserve"> </w:t>
      </w:r>
      <w:r w:rsidRPr="00065E8E">
        <w:rPr>
          <w:rFonts w:cs="Arial" w:hint="cs"/>
          <w:sz w:val="28"/>
          <w:szCs w:val="28"/>
          <w:rtl/>
        </w:rPr>
        <w:t>السفرُ؛</w:t>
      </w:r>
      <w:r w:rsidRPr="00065E8E">
        <w:rPr>
          <w:rFonts w:cs="Arial"/>
          <w:sz w:val="28"/>
          <w:szCs w:val="28"/>
          <w:rtl/>
        </w:rPr>
        <w:t xml:space="preserve"> </w:t>
      </w:r>
      <w:r w:rsidRPr="00065E8E">
        <w:rPr>
          <w:rFonts w:cs="Arial" w:hint="cs"/>
          <w:sz w:val="28"/>
          <w:szCs w:val="28"/>
          <w:rtl/>
        </w:rPr>
        <w:t>فذلك</w:t>
      </w:r>
      <w:r w:rsidRPr="00065E8E">
        <w:rPr>
          <w:rFonts w:cs="Arial"/>
          <w:sz w:val="28"/>
          <w:szCs w:val="28"/>
          <w:rtl/>
        </w:rPr>
        <w:t xml:space="preserve"> </w:t>
      </w:r>
      <w:r w:rsidRPr="00065E8E">
        <w:rPr>
          <w:rFonts w:cs="Arial" w:hint="cs"/>
          <w:sz w:val="28"/>
          <w:szCs w:val="28"/>
          <w:rtl/>
        </w:rPr>
        <w:t>لا</w:t>
      </w:r>
      <w:r w:rsidRPr="00065E8E">
        <w:rPr>
          <w:rFonts w:cs="Arial"/>
          <w:sz w:val="28"/>
          <w:szCs w:val="28"/>
          <w:rtl/>
        </w:rPr>
        <w:t xml:space="preserve"> </w:t>
      </w:r>
      <w:r w:rsidRPr="00065E8E">
        <w:rPr>
          <w:rFonts w:cs="Arial" w:hint="cs"/>
          <w:sz w:val="28"/>
          <w:szCs w:val="28"/>
          <w:rtl/>
        </w:rPr>
        <w:t>يجوزُ</w:t>
      </w:r>
      <w:r w:rsidRPr="00065E8E">
        <w:rPr>
          <w:rFonts w:cs="Arial"/>
          <w:sz w:val="28"/>
          <w:szCs w:val="28"/>
          <w:rtl/>
        </w:rPr>
        <w:t xml:space="preserve"> </w:t>
      </w:r>
      <w:r w:rsidRPr="00065E8E">
        <w:rPr>
          <w:rFonts w:cs="Arial" w:hint="cs"/>
          <w:sz w:val="28"/>
          <w:szCs w:val="28"/>
          <w:rtl/>
        </w:rPr>
        <w:t>إلاَّ</w:t>
      </w:r>
      <w:r w:rsidRPr="00065E8E">
        <w:rPr>
          <w:rFonts w:cs="Arial"/>
          <w:sz w:val="28"/>
          <w:szCs w:val="28"/>
          <w:rtl/>
        </w:rPr>
        <w:t xml:space="preserve"> </w:t>
      </w:r>
      <w:r w:rsidRPr="00065E8E">
        <w:rPr>
          <w:rFonts w:cs="Arial" w:hint="cs"/>
          <w:sz w:val="28"/>
          <w:szCs w:val="28"/>
          <w:rtl/>
        </w:rPr>
        <w:t>بإذنِه،</w:t>
      </w:r>
      <w:r w:rsidRPr="00065E8E">
        <w:rPr>
          <w:rFonts w:cs="Arial"/>
          <w:sz w:val="28"/>
          <w:szCs w:val="28"/>
          <w:rtl/>
        </w:rPr>
        <w:t xml:space="preserve"> </w:t>
      </w:r>
      <w:r w:rsidRPr="00065E8E">
        <w:rPr>
          <w:rFonts w:cs="Arial" w:hint="cs"/>
          <w:sz w:val="28"/>
          <w:szCs w:val="28"/>
          <w:rtl/>
        </w:rPr>
        <w:t>وقد</w:t>
      </w:r>
      <w:r w:rsidRPr="00065E8E">
        <w:rPr>
          <w:rFonts w:cs="Arial"/>
          <w:sz w:val="28"/>
          <w:szCs w:val="28"/>
          <w:rtl/>
        </w:rPr>
        <w:t xml:space="preserve"> </w:t>
      </w:r>
      <w:r w:rsidRPr="00065E8E">
        <w:rPr>
          <w:rFonts w:cs="Arial" w:hint="cs"/>
          <w:sz w:val="28"/>
          <w:szCs w:val="28"/>
          <w:rtl/>
        </w:rPr>
        <w:t>حَكَى</w:t>
      </w:r>
      <w:r w:rsidRPr="00065E8E">
        <w:rPr>
          <w:rFonts w:cs="Arial"/>
          <w:sz w:val="28"/>
          <w:szCs w:val="28"/>
          <w:rtl/>
        </w:rPr>
        <w:t xml:space="preserve"> </w:t>
      </w:r>
      <w:r w:rsidRPr="00065E8E">
        <w:rPr>
          <w:rFonts w:cs="Arial" w:hint="cs"/>
          <w:sz w:val="28"/>
          <w:szCs w:val="28"/>
          <w:rtl/>
        </w:rPr>
        <w:t>بعضُ</w:t>
      </w:r>
      <w:r w:rsidRPr="00065E8E">
        <w:rPr>
          <w:rFonts w:cs="Arial"/>
          <w:sz w:val="28"/>
          <w:szCs w:val="28"/>
          <w:rtl/>
        </w:rPr>
        <w:t xml:space="preserve"> </w:t>
      </w:r>
      <w:r w:rsidRPr="00065E8E">
        <w:rPr>
          <w:rFonts w:cs="Arial" w:hint="cs"/>
          <w:sz w:val="28"/>
          <w:szCs w:val="28"/>
          <w:rtl/>
        </w:rPr>
        <w:t>العلماءِ</w:t>
      </w:r>
      <w:r w:rsidRPr="00065E8E">
        <w:rPr>
          <w:rFonts w:cs="Arial"/>
          <w:sz w:val="28"/>
          <w:szCs w:val="28"/>
          <w:rtl/>
        </w:rPr>
        <w:t xml:space="preserve"> </w:t>
      </w:r>
      <w:r w:rsidRPr="00065E8E">
        <w:rPr>
          <w:rFonts w:cs="Arial" w:hint="cs"/>
          <w:sz w:val="28"/>
          <w:szCs w:val="28"/>
          <w:rtl/>
        </w:rPr>
        <w:t>الاتِّفاقَ</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ذلك؛</w:t>
      </w:r>
      <w:r w:rsidRPr="00065E8E">
        <w:rPr>
          <w:rFonts w:cs="Arial"/>
          <w:sz w:val="28"/>
          <w:szCs w:val="28"/>
          <w:rtl/>
        </w:rPr>
        <w:t xml:space="preserve"> </w:t>
      </w:r>
      <w:r w:rsidRPr="00065E8E">
        <w:rPr>
          <w:rFonts w:cs="Arial" w:hint="cs"/>
          <w:sz w:val="28"/>
          <w:szCs w:val="28"/>
          <w:rtl/>
        </w:rPr>
        <w:t>قال</w:t>
      </w:r>
      <w:r w:rsidRPr="00065E8E">
        <w:rPr>
          <w:rFonts w:cs="Arial"/>
          <w:sz w:val="28"/>
          <w:szCs w:val="28"/>
          <w:rtl/>
        </w:rPr>
        <w:t xml:space="preserve"> </w:t>
      </w:r>
      <w:r w:rsidRPr="00065E8E">
        <w:rPr>
          <w:rFonts w:cs="Arial" w:hint="cs"/>
          <w:sz w:val="28"/>
          <w:szCs w:val="28"/>
          <w:rtl/>
        </w:rPr>
        <w:t>ابنُ</w:t>
      </w:r>
      <w:r w:rsidRPr="00065E8E">
        <w:rPr>
          <w:rFonts w:cs="Arial"/>
          <w:sz w:val="28"/>
          <w:szCs w:val="28"/>
          <w:rtl/>
        </w:rPr>
        <w:t xml:space="preserve"> </w:t>
      </w:r>
      <w:r w:rsidRPr="00065E8E">
        <w:rPr>
          <w:rFonts w:cs="Arial" w:hint="cs"/>
          <w:sz w:val="28"/>
          <w:szCs w:val="28"/>
          <w:rtl/>
        </w:rPr>
        <w:t>تيميَّةَ</w:t>
      </w:r>
      <w:r w:rsidRPr="00065E8E">
        <w:rPr>
          <w:rFonts w:cs="Arial"/>
          <w:sz w:val="28"/>
          <w:szCs w:val="28"/>
          <w:rtl/>
        </w:rPr>
        <w:t>: «</w:t>
      </w:r>
      <w:r w:rsidRPr="00065E8E">
        <w:rPr>
          <w:rFonts w:cs="Arial" w:hint="cs"/>
          <w:sz w:val="28"/>
          <w:szCs w:val="28"/>
          <w:rtl/>
        </w:rPr>
        <w:t>فليس</w:t>
      </w:r>
      <w:r w:rsidRPr="00065E8E">
        <w:rPr>
          <w:rFonts w:cs="Arial"/>
          <w:sz w:val="28"/>
          <w:szCs w:val="28"/>
          <w:rtl/>
        </w:rPr>
        <w:t xml:space="preserve"> </w:t>
      </w:r>
      <w:r w:rsidRPr="00065E8E">
        <w:rPr>
          <w:rFonts w:cs="Arial" w:hint="cs"/>
          <w:sz w:val="28"/>
          <w:szCs w:val="28"/>
          <w:rtl/>
        </w:rPr>
        <w:t>لها</w:t>
      </w:r>
      <w:r w:rsidRPr="00065E8E">
        <w:rPr>
          <w:rFonts w:cs="Arial"/>
          <w:sz w:val="28"/>
          <w:szCs w:val="28"/>
          <w:rtl/>
        </w:rPr>
        <w:t xml:space="preserve"> </w:t>
      </w:r>
      <w:r w:rsidRPr="00065E8E">
        <w:rPr>
          <w:rFonts w:cs="Arial" w:hint="cs"/>
          <w:sz w:val="28"/>
          <w:szCs w:val="28"/>
          <w:rtl/>
        </w:rPr>
        <w:t>أنْ</w:t>
      </w:r>
      <w:r w:rsidRPr="00065E8E">
        <w:rPr>
          <w:rFonts w:cs="Arial"/>
          <w:sz w:val="28"/>
          <w:szCs w:val="28"/>
          <w:rtl/>
        </w:rPr>
        <w:t xml:space="preserve"> </w:t>
      </w:r>
      <w:r w:rsidRPr="00065E8E">
        <w:rPr>
          <w:rFonts w:cs="Arial" w:hint="cs"/>
          <w:sz w:val="28"/>
          <w:szCs w:val="28"/>
          <w:rtl/>
        </w:rPr>
        <w:t>تخرُجَ</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منزِلِهِ</w:t>
      </w:r>
      <w:r w:rsidRPr="00065E8E">
        <w:rPr>
          <w:rFonts w:cs="Arial"/>
          <w:sz w:val="28"/>
          <w:szCs w:val="28"/>
          <w:rtl/>
        </w:rPr>
        <w:t xml:space="preserve"> </w:t>
      </w:r>
      <w:r w:rsidRPr="00065E8E">
        <w:rPr>
          <w:rFonts w:cs="Arial" w:hint="cs"/>
          <w:sz w:val="28"/>
          <w:szCs w:val="28"/>
          <w:rtl/>
        </w:rPr>
        <w:t>إلاَّ</w:t>
      </w:r>
      <w:r w:rsidRPr="00065E8E">
        <w:rPr>
          <w:rFonts w:cs="Arial"/>
          <w:sz w:val="28"/>
          <w:szCs w:val="28"/>
          <w:rtl/>
        </w:rPr>
        <w:t xml:space="preserve"> </w:t>
      </w:r>
      <w:r w:rsidRPr="00065E8E">
        <w:rPr>
          <w:rFonts w:cs="Arial" w:hint="cs"/>
          <w:sz w:val="28"/>
          <w:szCs w:val="28"/>
          <w:rtl/>
        </w:rPr>
        <w:t>بإذنِه،</w:t>
      </w:r>
      <w:r w:rsidRPr="00065E8E">
        <w:rPr>
          <w:rFonts w:cs="Arial"/>
          <w:sz w:val="28"/>
          <w:szCs w:val="28"/>
          <w:rtl/>
        </w:rPr>
        <w:t xml:space="preserve"> </w:t>
      </w:r>
      <w:r w:rsidRPr="00065E8E">
        <w:rPr>
          <w:rFonts w:cs="Arial" w:hint="cs"/>
          <w:sz w:val="28"/>
          <w:szCs w:val="28"/>
          <w:rtl/>
        </w:rPr>
        <w:t>سواءٌ</w:t>
      </w:r>
      <w:r w:rsidRPr="00065E8E">
        <w:rPr>
          <w:rFonts w:cs="Arial"/>
          <w:sz w:val="28"/>
          <w:szCs w:val="28"/>
          <w:rtl/>
        </w:rPr>
        <w:t xml:space="preserve"> </w:t>
      </w:r>
      <w:r w:rsidRPr="00065E8E">
        <w:rPr>
          <w:rFonts w:cs="Arial" w:hint="cs"/>
          <w:sz w:val="28"/>
          <w:szCs w:val="28"/>
          <w:rtl/>
        </w:rPr>
        <w:t>أمَرَها</w:t>
      </w:r>
      <w:r w:rsidRPr="00065E8E">
        <w:rPr>
          <w:rFonts w:cs="Arial"/>
          <w:sz w:val="28"/>
          <w:szCs w:val="28"/>
          <w:rtl/>
        </w:rPr>
        <w:t xml:space="preserve"> </w:t>
      </w:r>
      <w:r w:rsidRPr="00065E8E">
        <w:rPr>
          <w:rFonts w:cs="Arial" w:hint="cs"/>
          <w:sz w:val="28"/>
          <w:szCs w:val="28"/>
          <w:rtl/>
        </w:rPr>
        <w:t>أبوها</w:t>
      </w:r>
      <w:r w:rsidRPr="00065E8E">
        <w:rPr>
          <w:rFonts w:cs="Arial"/>
          <w:sz w:val="28"/>
          <w:szCs w:val="28"/>
          <w:rtl/>
        </w:rPr>
        <w:t xml:space="preserve"> </w:t>
      </w:r>
      <w:r w:rsidRPr="00065E8E">
        <w:rPr>
          <w:rFonts w:cs="Arial" w:hint="cs"/>
          <w:sz w:val="28"/>
          <w:szCs w:val="28"/>
          <w:rtl/>
        </w:rPr>
        <w:t>أو</w:t>
      </w:r>
      <w:r w:rsidRPr="00065E8E">
        <w:rPr>
          <w:rFonts w:cs="Arial"/>
          <w:sz w:val="28"/>
          <w:szCs w:val="28"/>
          <w:rtl/>
        </w:rPr>
        <w:t xml:space="preserve"> </w:t>
      </w:r>
      <w:r w:rsidRPr="00065E8E">
        <w:rPr>
          <w:rFonts w:cs="Arial" w:hint="cs"/>
          <w:sz w:val="28"/>
          <w:szCs w:val="28"/>
          <w:rtl/>
        </w:rPr>
        <w:t>أمُّها</w:t>
      </w:r>
      <w:r w:rsidRPr="00065E8E">
        <w:rPr>
          <w:rFonts w:cs="Arial"/>
          <w:sz w:val="28"/>
          <w:szCs w:val="28"/>
          <w:rtl/>
        </w:rPr>
        <w:t xml:space="preserve"> </w:t>
      </w:r>
      <w:r w:rsidRPr="00065E8E">
        <w:rPr>
          <w:rFonts w:cs="Arial" w:hint="cs"/>
          <w:sz w:val="28"/>
          <w:szCs w:val="28"/>
          <w:rtl/>
        </w:rPr>
        <w:t>أو</w:t>
      </w:r>
      <w:r w:rsidRPr="00065E8E">
        <w:rPr>
          <w:rFonts w:cs="Arial"/>
          <w:sz w:val="28"/>
          <w:szCs w:val="28"/>
          <w:rtl/>
        </w:rPr>
        <w:t xml:space="preserve"> </w:t>
      </w:r>
      <w:r w:rsidRPr="00065E8E">
        <w:rPr>
          <w:rFonts w:cs="Arial" w:hint="cs"/>
          <w:sz w:val="28"/>
          <w:szCs w:val="28"/>
          <w:rtl/>
        </w:rPr>
        <w:t>غيرُ</w:t>
      </w:r>
      <w:r w:rsidRPr="00065E8E">
        <w:rPr>
          <w:rFonts w:cs="Arial"/>
          <w:sz w:val="28"/>
          <w:szCs w:val="28"/>
          <w:rtl/>
        </w:rPr>
        <w:t xml:space="preserve"> </w:t>
      </w:r>
      <w:r w:rsidRPr="00065E8E">
        <w:rPr>
          <w:rFonts w:cs="Arial" w:hint="cs"/>
          <w:sz w:val="28"/>
          <w:szCs w:val="28"/>
          <w:rtl/>
        </w:rPr>
        <w:t>أبوَيْها،</w:t>
      </w:r>
      <w:r w:rsidRPr="00065E8E">
        <w:rPr>
          <w:rFonts w:cs="Arial"/>
          <w:sz w:val="28"/>
          <w:szCs w:val="28"/>
          <w:rtl/>
        </w:rPr>
        <w:t xml:space="preserve"> </w:t>
      </w:r>
      <w:r w:rsidRPr="00065E8E">
        <w:rPr>
          <w:rFonts w:cs="Arial" w:hint="cs"/>
          <w:sz w:val="28"/>
          <w:szCs w:val="28"/>
          <w:rtl/>
        </w:rPr>
        <w:t>باتِّفاقِ</w:t>
      </w:r>
      <w:r w:rsidRPr="00065E8E">
        <w:rPr>
          <w:rFonts w:cs="Arial"/>
          <w:sz w:val="28"/>
          <w:szCs w:val="28"/>
          <w:rtl/>
        </w:rPr>
        <w:t xml:space="preserve"> </w:t>
      </w:r>
      <w:r w:rsidRPr="00065E8E">
        <w:rPr>
          <w:rFonts w:cs="Arial" w:hint="cs"/>
          <w:sz w:val="28"/>
          <w:szCs w:val="28"/>
          <w:rtl/>
        </w:rPr>
        <w:t>الأئمَّةِ</w:t>
      </w:r>
      <w:r w:rsidRPr="00065E8E">
        <w:rPr>
          <w:rFonts w:cs="Arial" w:hint="eastAsia"/>
          <w:sz w:val="28"/>
          <w:szCs w:val="28"/>
          <w:rtl/>
        </w:rPr>
        <w:t>»</w:t>
      </w:r>
      <w:r>
        <w:rPr>
          <w:rFonts w:cs="Arial" w:hint="cs"/>
          <w:sz w:val="28"/>
          <w:szCs w:val="28"/>
          <w:rtl/>
        </w:rPr>
        <w:t>(2).</w:t>
      </w:r>
    </w:p>
    <w:p w:rsidR="0037592F" w:rsidRDefault="0037592F" w:rsidP="0037592F">
      <w:pPr>
        <w:bidi/>
        <w:jc w:val="both"/>
        <w:rPr>
          <w:rFonts w:cs="Arial"/>
          <w:sz w:val="28"/>
          <w:szCs w:val="28"/>
          <w:rtl/>
        </w:rPr>
      </w:pPr>
      <w:r w:rsidRPr="00065E8E">
        <w:rPr>
          <w:rFonts w:cs="Arial" w:hint="cs"/>
          <w:sz w:val="28"/>
          <w:szCs w:val="28"/>
          <w:rtl/>
        </w:rPr>
        <w:t>وأمَّا</w:t>
      </w:r>
      <w:r w:rsidRPr="00065E8E">
        <w:rPr>
          <w:rFonts w:cs="Arial"/>
          <w:sz w:val="28"/>
          <w:szCs w:val="28"/>
          <w:rtl/>
        </w:rPr>
        <w:t xml:space="preserve"> </w:t>
      </w:r>
      <w:r w:rsidRPr="00065E8E">
        <w:rPr>
          <w:rFonts w:cs="Arial" w:hint="cs"/>
          <w:sz w:val="28"/>
          <w:szCs w:val="28"/>
          <w:rtl/>
        </w:rPr>
        <w:t>خروجُها</w:t>
      </w:r>
      <w:r w:rsidRPr="00065E8E">
        <w:rPr>
          <w:rFonts w:cs="Arial"/>
          <w:sz w:val="28"/>
          <w:szCs w:val="28"/>
          <w:rtl/>
        </w:rPr>
        <w:t xml:space="preserve"> </w:t>
      </w:r>
      <w:r w:rsidRPr="00065E8E">
        <w:rPr>
          <w:rFonts w:cs="Arial" w:hint="cs"/>
          <w:sz w:val="28"/>
          <w:szCs w:val="28"/>
          <w:rtl/>
        </w:rPr>
        <w:t>لِما</w:t>
      </w:r>
      <w:r w:rsidRPr="00065E8E">
        <w:rPr>
          <w:rFonts w:cs="Arial"/>
          <w:sz w:val="28"/>
          <w:szCs w:val="28"/>
          <w:rtl/>
        </w:rPr>
        <w:t xml:space="preserve"> </w:t>
      </w:r>
      <w:r w:rsidRPr="00065E8E">
        <w:rPr>
          <w:rFonts w:cs="Arial" w:hint="cs"/>
          <w:sz w:val="28"/>
          <w:szCs w:val="28"/>
          <w:rtl/>
        </w:rPr>
        <w:t>جرَى</w:t>
      </w:r>
      <w:r w:rsidRPr="00065E8E">
        <w:rPr>
          <w:rFonts w:cs="Arial"/>
          <w:sz w:val="28"/>
          <w:szCs w:val="28"/>
          <w:rtl/>
        </w:rPr>
        <w:t xml:space="preserve"> </w:t>
      </w:r>
      <w:r w:rsidRPr="00065E8E">
        <w:rPr>
          <w:rFonts w:cs="Arial" w:hint="cs"/>
          <w:sz w:val="28"/>
          <w:szCs w:val="28"/>
          <w:rtl/>
        </w:rPr>
        <w:t>العُرْفُ</w:t>
      </w:r>
      <w:r w:rsidRPr="00065E8E">
        <w:rPr>
          <w:rFonts w:cs="Arial"/>
          <w:sz w:val="28"/>
          <w:szCs w:val="28"/>
          <w:rtl/>
        </w:rPr>
        <w:t xml:space="preserve"> </w:t>
      </w:r>
      <w:r w:rsidRPr="00065E8E">
        <w:rPr>
          <w:rFonts w:cs="Arial" w:hint="cs"/>
          <w:sz w:val="28"/>
          <w:szCs w:val="28"/>
          <w:rtl/>
        </w:rPr>
        <w:t>بالخروجِ</w:t>
      </w:r>
      <w:r w:rsidRPr="00065E8E">
        <w:rPr>
          <w:rFonts w:cs="Arial"/>
          <w:sz w:val="28"/>
          <w:szCs w:val="28"/>
          <w:rtl/>
        </w:rPr>
        <w:t xml:space="preserve"> </w:t>
      </w:r>
      <w:r w:rsidRPr="00065E8E">
        <w:rPr>
          <w:rFonts w:cs="Arial" w:hint="cs"/>
          <w:sz w:val="28"/>
          <w:szCs w:val="28"/>
          <w:rtl/>
        </w:rPr>
        <w:t>إلى</w:t>
      </w:r>
      <w:r w:rsidRPr="00065E8E">
        <w:rPr>
          <w:rFonts w:cs="Arial"/>
          <w:sz w:val="28"/>
          <w:szCs w:val="28"/>
          <w:rtl/>
        </w:rPr>
        <w:t xml:space="preserve"> </w:t>
      </w:r>
      <w:r w:rsidRPr="00065E8E">
        <w:rPr>
          <w:rFonts w:cs="Arial" w:hint="cs"/>
          <w:sz w:val="28"/>
          <w:szCs w:val="28"/>
          <w:rtl/>
        </w:rPr>
        <w:t>مِثْلِه،</w:t>
      </w:r>
      <w:r w:rsidRPr="00065E8E">
        <w:rPr>
          <w:rFonts w:cs="Arial"/>
          <w:sz w:val="28"/>
          <w:szCs w:val="28"/>
          <w:rtl/>
        </w:rPr>
        <w:t xml:space="preserve"> </w:t>
      </w:r>
      <w:r w:rsidRPr="00065E8E">
        <w:rPr>
          <w:rFonts w:cs="Arial" w:hint="cs"/>
          <w:sz w:val="28"/>
          <w:szCs w:val="28"/>
          <w:rtl/>
        </w:rPr>
        <w:t>كما</w:t>
      </w:r>
      <w:r w:rsidRPr="00065E8E">
        <w:rPr>
          <w:rFonts w:cs="Arial"/>
          <w:sz w:val="28"/>
          <w:szCs w:val="28"/>
          <w:rtl/>
        </w:rPr>
        <w:t xml:space="preserve"> </w:t>
      </w:r>
      <w:r w:rsidRPr="00065E8E">
        <w:rPr>
          <w:rFonts w:cs="Arial" w:hint="cs"/>
          <w:sz w:val="28"/>
          <w:szCs w:val="28"/>
          <w:rtl/>
        </w:rPr>
        <w:t>كانتِ</w:t>
      </w:r>
      <w:r w:rsidRPr="00065E8E">
        <w:rPr>
          <w:rFonts w:cs="Arial"/>
          <w:sz w:val="28"/>
          <w:szCs w:val="28"/>
          <w:rtl/>
        </w:rPr>
        <w:t xml:space="preserve"> </w:t>
      </w:r>
      <w:r w:rsidRPr="00065E8E">
        <w:rPr>
          <w:rFonts w:cs="Arial" w:hint="cs"/>
          <w:sz w:val="28"/>
          <w:szCs w:val="28"/>
          <w:rtl/>
        </w:rPr>
        <w:t>النِّساءُ</w:t>
      </w:r>
      <w:r w:rsidRPr="00065E8E">
        <w:rPr>
          <w:rFonts w:cs="Arial"/>
          <w:sz w:val="28"/>
          <w:szCs w:val="28"/>
          <w:rtl/>
        </w:rPr>
        <w:t xml:space="preserve"> </w:t>
      </w:r>
      <w:r w:rsidRPr="00065E8E">
        <w:rPr>
          <w:rFonts w:cs="Arial" w:hint="cs"/>
          <w:sz w:val="28"/>
          <w:szCs w:val="28"/>
          <w:rtl/>
        </w:rPr>
        <w:t>تخرُجُ</w:t>
      </w:r>
      <w:r w:rsidRPr="00065E8E">
        <w:rPr>
          <w:rFonts w:cs="Arial"/>
          <w:sz w:val="28"/>
          <w:szCs w:val="28"/>
          <w:rtl/>
        </w:rPr>
        <w:t xml:space="preserve"> </w:t>
      </w:r>
      <w:r w:rsidRPr="00065E8E">
        <w:rPr>
          <w:rFonts w:cs="Arial" w:hint="cs"/>
          <w:sz w:val="28"/>
          <w:szCs w:val="28"/>
          <w:rtl/>
        </w:rPr>
        <w:t>إلى</w:t>
      </w:r>
      <w:r w:rsidRPr="00065E8E">
        <w:rPr>
          <w:rFonts w:cs="Arial"/>
          <w:sz w:val="28"/>
          <w:szCs w:val="28"/>
          <w:rtl/>
        </w:rPr>
        <w:t xml:space="preserve"> </w:t>
      </w:r>
      <w:r w:rsidRPr="00065E8E">
        <w:rPr>
          <w:rFonts w:cs="Arial" w:hint="cs"/>
          <w:sz w:val="28"/>
          <w:szCs w:val="28"/>
          <w:rtl/>
        </w:rPr>
        <w:t>المسجدِ</w:t>
      </w:r>
      <w:r w:rsidRPr="00065E8E">
        <w:rPr>
          <w:rFonts w:cs="Arial"/>
          <w:sz w:val="28"/>
          <w:szCs w:val="28"/>
          <w:rtl/>
        </w:rPr>
        <w:t xml:space="preserve"> </w:t>
      </w:r>
      <w:r w:rsidRPr="00065E8E">
        <w:rPr>
          <w:rFonts w:cs="Arial" w:hint="cs"/>
          <w:sz w:val="28"/>
          <w:szCs w:val="28"/>
          <w:rtl/>
        </w:rPr>
        <w:t>والخَلاَءِ،</w:t>
      </w:r>
      <w:r w:rsidRPr="00065E8E">
        <w:rPr>
          <w:rFonts w:cs="Arial"/>
          <w:sz w:val="28"/>
          <w:szCs w:val="28"/>
          <w:rtl/>
        </w:rPr>
        <w:t xml:space="preserve"> </w:t>
      </w:r>
      <w:r w:rsidRPr="00065E8E">
        <w:rPr>
          <w:rFonts w:cs="Arial" w:hint="cs"/>
          <w:sz w:val="28"/>
          <w:szCs w:val="28"/>
          <w:rtl/>
        </w:rPr>
        <w:t>وخروجِ</w:t>
      </w:r>
      <w:r w:rsidRPr="00065E8E">
        <w:rPr>
          <w:rFonts w:cs="Arial"/>
          <w:sz w:val="28"/>
          <w:szCs w:val="28"/>
          <w:rtl/>
        </w:rPr>
        <w:t xml:space="preserve"> </w:t>
      </w:r>
      <w:r w:rsidRPr="00065E8E">
        <w:rPr>
          <w:rFonts w:cs="Arial" w:hint="cs"/>
          <w:sz w:val="28"/>
          <w:szCs w:val="28"/>
          <w:rtl/>
        </w:rPr>
        <w:t>المرأةِ</w:t>
      </w:r>
      <w:r w:rsidRPr="00065E8E">
        <w:rPr>
          <w:rFonts w:cs="Arial"/>
          <w:sz w:val="28"/>
          <w:szCs w:val="28"/>
          <w:rtl/>
        </w:rPr>
        <w:t xml:space="preserve"> </w:t>
      </w:r>
      <w:r w:rsidRPr="00065E8E">
        <w:rPr>
          <w:rFonts w:cs="Arial" w:hint="cs"/>
          <w:sz w:val="28"/>
          <w:szCs w:val="28"/>
          <w:rtl/>
        </w:rPr>
        <w:t>إلى</w:t>
      </w:r>
      <w:r w:rsidRPr="00065E8E">
        <w:rPr>
          <w:rFonts w:cs="Arial"/>
          <w:sz w:val="28"/>
          <w:szCs w:val="28"/>
          <w:rtl/>
        </w:rPr>
        <w:t xml:space="preserve"> </w:t>
      </w:r>
      <w:r w:rsidRPr="00065E8E">
        <w:rPr>
          <w:rFonts w:cs="Arial" w:hint="cs"/>
          <w:sz w:val="28"/>
          <w:szCs w:val="28"/>
          <w:rtl/>
        </w:rPr>
        <w:t>جارتِها</w:t>
      </w:r>
      <w:r w:rsidRPr="00065E8E">
        <w:rPr>
          <w:rFonts w:cs="Arial"/>
          <w:sz w:val="28"/>
          <w:szCs w:val="28"/>
          <w:rtl/>
        </w:rPr>
        <w:t xml:space="preserve"> </w:t>
      </w:r>
      <w:r w:rsidRPr="00065E8E">
        <w:rPr>
          <w:rFonts w:cs="Arial" w:hint="cs"/>
          <w:sz w:val="28"/>
          <w:szCs w:val="28"/>
          <w:rtl/>
        </w:rPr>
        <w:t>وما</w:t>
      </w:r>
      <w:r w:rsidRPr="00065E8E">
        <w:rPr>
          <w:rFonts w:cs="Arial"/>
          <w:sz w:val="28"/>
          <w:szCs w:val="28"/>
          <w:rtl/>
        </w:rPr>
        <w:t xml:space="preserve"> </w:t>
      </w:r>
      <w:r w:rsidRPr="00065E8E">
        <w:rPr>
          <w:rFonts w:cs="Arial" w:hint="cs"/>
          <w:sz w:val="28"/>
          <w:szCs w:val="28"/>
          <w:rtl/>
        </w:rPr>
        <w:t>أشرَفَ</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دارِها،</w:t>
      </w:r>
      <w:r w:rsidRPr="00065E8E">
        <w:rPr>
          <w:rFonts w:cs="Arial"/>
          <w:sz w:val="28"/>
          <w:szCs w:val="28"/>
          <w:rtl/>
        </w:rPr>
        <w:t xml:space="preserve"> </w:t>
      </w:r>
      <w:r w:rsidRPr="00065E8E">
        <w:rPr>
          <w:rFonts w:cs="Arial" w:hint="cs"/>
          <w:sz w:val="28"/>
          <w:szCs w:val="28"/>
          <w:rtl/>
        </w:rPr>
        <w:t>فخروجُها</w:t>
      </w:r>
      <w:r w:rsidRPr="00065E8E">
        <w:rPr>
          <w:rFonts w:cs="Arial"/>
          <w:sz w:val="28"/>
          <w:szCs w:val="28"/>
          <w:rtl/>
        </w:rPr>
        <w:t xml:space="preserve"> </w:t>
      </w:r>
      <w:r w:rsidRPr="00065E8E">
        <w:rPr>
          <w:rFonts w:cs="Arial" w:hint="cs"/>
          <w:sz w:val="28"/>
          <w:szCs w:val="28"/>
          <w:rtl/>
        </w:rPr>
        <w:t>لمِثْلِهِ</w:t>
      </w:r>
      <w:r w:rsidRPr="00065E8E">
        <w:rPr>
          <w:rFonts w:cs="Arial"/>
          <w:sz w:val="28"/>
          <w:szCs w:val="28"/>
          <w:rtl/>
        </w:rPr>
        <w:t xml:space="preserve"> </w:t>
      </w:r>
      <w:r w:rsidRPr="00065E8E">
        <w:rPr>
          <w:rFonts w:cs="Arial" w:hint="cs"/>
          <w:sz w:val="28"/>
          <w:szCs w:val="28"/>
          <w:rtl/>
        </w:rPr>
        <w:t>جائزٌ</w:t>
      </w:r>
      <w:r w:rsidRPr="00065E8E">
        <w:rPr>
          <w:rFonts w:cs="Arial"/>
          <w:sz w:val="28"/>
          <w:szCs w:val="28"/>
          <w:rtl/>
        </w:rPr>
        <w:t xml:space="preserve"> </w:t>
      </w:r>
      <w:r w:rsidRPr="00065E8E">
        <w:rPr>
          <w:rFonts w:cs="Arial" w:hint="cs"/>
          <w:sz w:val="28"/>
          <w:szCs w:val="28"/>
          <w:rtl/>
        </w:rPr>
        <w:t>ما</w:t>
      </w:r>
      <w:r w:rsidRPr="00065E8E">
        <w:rPr>
          <w:rFonts w:cs="Arial"/>
          <w:sz w:val="28"/>
          <w:szCs w:val="28"/>
          <w:rtl/>
        </w:rPr>
        <w:t xml:space="preserve"> </w:t>
      </w:r>
      <w:r w:rsidRPr="00065E8E">
        <w:rPr>
          <w:rFonts w:cs="Arial" w:hint="cs"/>
          <w:sz w:val="28"/>
          <w:szCs w:val="28"/>
          <w:rtl/>
        </w:rPr>
        <w:t>لم</w:t>
      </w:r>
      <w:r w:rsidRPr="00065E8E">
        <w:rPr>
          <w:rFonts w:cs="Arial"/>
          <w:sz w:val="28"/>
          <w:szCs w:val="28"/>
          <w:rtl/>
        </w:rPr>
        <w:t xml:space="preserve"> </w:t>
      </w:r>
      <w:r w:rsidRPr="00065E8E">
        <w:rPr>
          <w:rFonts w:cs="Arial" w:hint="cs"/>
          <w:sz w:val="28"/>
          <w:szCs w:val="28"/>
          <w:rtl/>
        </w:rPr>
        <w:t>يَمنَعْها</w:t>
      </w:r>
      <w:r w:rsidRPr="00065E8E">
        <w:rPr>
          <w:rFonts w:cs="Arial"/>
          <w:sz w:val="28"/>
          <w:szCs w:val="28"/>
          <w:rtl/>
        </w:rPr>
        <w:t xml:space="preserve"> </w:t>
      </w:r>
      <w:r w:rsidRPr="00065E8E">
        <w:rPr>
          <w:rFonts w:cs="Arial" w:hint="cs"/>
          <w:sz w:val="28"/>
          <w:szCs w:val="28"/>
          <w:rtl/>
        </w:rPr>
        <w:t>منه،</w:t>
      </w:r>
      <w:r w:rsidRPr="00065E8E">
        <w:rPr>
          <w:rFonts w:cs="Arial"/>
          <w:sz w:val="28"/>
          <w:szCs w:val="28"/>
          <w:rtl/>
        </w:rPr>
        <w:t xml:space="preserve"> </w:t>
      </w:r>
      <w:r w:rsidRPr="00065E8E">
        <w:rPr>
          <w:rFonts w:cs="Arial" w:hint="cs"/>
          <w:sz w:val="28"/>
          <w:szCs w:val="28"/>
          <w:rtl/>
        </w:rPr>
        <w:t>وقد</w:t>
      </w:r>
      <w:r w:rsidRPr="00065E8E">
        <w:rPr>
          <w:rFonts w:cs="Arial"/>
          <w:sz w:val="28"/>
          <w:szCs w:val="28"/>
          <w:rtl/>
        </w:rPr>
        <w:t xml:space="preserve"> </w:t>
      </w:r>
      <w:r w:rsidRPr="00065E8E">
        <w:rPr>
          <w:rFonts w:cs="Arial" w:hint="cs"/>
          <w:sz w:val="28"/>
          <w:szCs w:val="28"/>
          <w:rtl/>
        </w:rPr>
        <w:t>كانتْ</w:t>
      </w:r>
      <w:r w:rsidRPr="00065E8E">
        <w:rPr>
          <w:rFonts w:cs="Arial"/>
          <w:sz w:val="28"/>
          <w:szCs w:val="28"/>
          <w:rtl/>
        </w:rPr>
        <w:t xml:space="preserve"> </w:t>
      </w:r>
      <w:r w:rsidRPr="00065E8E">
        <w:rPr>
          <w:rFonts w:cs="Arial" w:hint="cs"/>
          <w:sz w:val="28"/>
          <w:szCs w:val="28"/>
          <w:rtl/>
        </w:rPr>
        <w:t>أُمَّهاتُ</w:t>
      </w:r>
      <w:r w:rsidRPr="00065E8E">
        <w:rPr>
          <w:rFonts w:cs="Arial"/>
          <w:sz w:val="28"/>
          <w:szCs w:val="28"/>
          <w:rtl/>
        </w:rPr>
        <w:t xml:space="preserve"> </w:t>
      </w:r>
      <w:r w:rsidRPr="00065E8E">
        <w:rPr>
          <w:rFonts w:cs="Arial" w:hint="cs"/>
          <w:sz w:val="28"/>
          <w:szCs w:val="28"/>
          <w:rtl/>
        </w:rPr>
        <w:t>المؤمِنينَ</w:t>
      </w:r>
      <w:r w:rsidRPr="00065E8E">
        <w:rPr>
          <w:rFonts w:cs="Arial"/>
          <w:sz w:val="28"/>
          <w:szCs w:val="28"/>
          <w:rtl/>
        </w:rPr>
        <w:t xml:space="preserve"> </w:t>
      </w:r>
      <w:r w:rsidRPr="00065E8E">
        <w:rPr>
          <w:rFonts w:cs="Arial" w:hint="cs"/>
          <w:sz w:val="28"/>
          <w:szCs w:val="28"/>
          <w:rtl/>
        </w:rPr>
        <w:t>يَفْعَلْنَ</w:t>
      </w:r>
      <w:r w:rsidRPr="00065E8E">
        <w:rPr>
          <w:rFonts w:cs="Arial"/>
          <w:sz w:val="28"/>
          <w:szCs w:val="28"/>
          <w:rtl/>
        </w:rPr>
        <w:t xml:space="preserve"> </w:t>
      </w:r>
      <w:r w:rsidRPr="00065E8E">
        <w:rPr>
          <w:rFonts w:cs="Arial" w:hint="cs"/>
          <w:sz w:val="28"/>
          <w:szCs w:val="28"/>
          <w:rtl/>
        </w:rPr>
        <w:t>ذلك،</w:t>
      </w:r>
      <w:r w:rsidRPr="00065E8E">
        <w:rPr>
          <w:rFonts w:cs="Arial"/>
          <w:sz w:val="28"/>
          <w:szCs w:val="28"/>
          <w:rtl/>
        </w:rPr>
        <w:t xml:space="preserve"> </w:t>
      </w:r>
      <w:r w:rsidRPr="00065E8E">
        <w:rPr>
          <w:rFonts w:cs="Arial" w:hint="cs"/>
          <w:sz w:val="28"/>
          <w:szCs w:val="28"/>
          <w:rtl/>
        </w:rPr>
        <w:t>وكان</w:t>
      </w:r>
      <w:r w:rsidRPr="00065E8E">
        <w:rPr>
          <w:rFonts w:cs="Arial"/>
          <w:sz w:val="28"/>
          <w:szCs w:val="28"/>
          <w:rtl/>
        </w:rPr>
        <w:t xml:space="preserve"> </w:t>
      </w:r>
      <w:r w:rsidRPr="00065E8E">
        <w:rPr>
          <w:rFonts w:cs="Arial" w:hint="cs"/>
          <w:sz w:val="28"/>
          <w:szCs w:val="28"/>
          <w:rtl/>
        </w:rPr>
        <w:t>النبيُّ</w:t>
      </w:r>
      <w:r w:rsidRPr="00065E8E">
        <w:rPr>
          <w:rFonts w:cs="Arial"/>
          <w:sz w:val="28"/>
          <w:szCs w:val="28"/>
          <w:rtl/>
        </w:rPr>
        <w:t xml:space="preserve"> </w:t>
      </w:r>
      <w:r w:rsidRPr="00065E8E">
        <w:rPr>
          <w:rFonts w:cs="Arial" w:hint="cs"/>
          <w:sz w:val="28"/>
          <w:szCs w:val="28"/>
          <w:rtl/>
        </w:rPr>
        <w:t>صلّى</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عليه</w:t>
      </w:r>
      <w:r w:rsidRPr="00065E8E">
        <w:rPr>
          <w:rFonts w:cs="Arial"/>
          <w:sz w:val="28"/>
          <w:szCs w:val="28"/>
          <w:rtl/>
        </w:rPr>
        <w:t xml:space="preserve"> </w:t>
      </w:r>
      <w:r w:rsidRPr="00065E8E">
        <w:rPr>
          <w:rFonts w:cs="Arial" w:hint="cs"/>
          <w:sz w:val="28"/>
          <w:szCs w:val="28"/>
          <w:rtl/>
        </w:rPr>
        <w:t>وسلّم</w:t>
      </w:r>
      <w:r w:rsidRPr="00065E8E">
        <w:rPr>
          <w:rFonts w:cs="Arial"/>
          <w:sz w:val="28"/>
          <w:szCs w:val="28"/>
          <w:rtl/>
        </w:rPr>
        <w:t xml:space="preserve"> </w:t>
      </w:r>
      <w:r w:rsidRPr="00065E8E">
        <w:rPr>
          <w:rFonts w:cs="Arial" w:hint="cs"/>
          <w:sz w:val="28"/>
          <w:szCs w:val="28"/>
          <w:rtl/>
        </w:rPr>
        <w:t>يَسألُ</w:t>
      </w:r>
      <w:r w:rsidRPr="00065E8E">
        <w:rPr>
          <w:rFonts w:cs="Arial"/>
          <w:sz w:val="28"/>
          <w:szCs w:val="28"/>
          <w:rtl/>
        </w:rPr>
        <w:t xml:space="preserve"> </w:t>
      </w:r>
      <w:r w:rsidRPr="00065E8E">
        <w:rPr>
          <w:rFonts w:cs="Arial" w:hint="cs"/>
          <w:sz w:val="28"/>
          <w:szCs w:val="28"/>
          <w:rtl/>
        </w:rPr>
        <w:t>الواحدةَ</w:t>
      </w:r>
      <w:r w:rsidRPr="00065E8E">
        <w:rPr>
          <w:rFonts w:cs="Arial"/>
          <w:sz w:val="28"/>
          <w:szCs w:val="28"/>
          <w:rtl/>
        </w:rPr>
        <w:t xml:space="preserve"> </w:t>
      </w:r>
      <w:r w:rsidRPr="00065E8E">
        <w:rPr>
          <w:rFonts w:cs="Arial" w:hint="cs"/>
          <w:sz w:val="28"/>
          <w:szCs w:val="28"/>
          <w:rtl/>
        </w:rPr>
        <w:t>منهنَّ</w:t>
      </w:r>
      <w:r w:rsidRPr="00065E8E">
        <w:rPr>
          <w:rFonts w:cs="Arial"/>
          <w:sz w:val="28"/>
          <w:szCs w:val="28"/>
          <w:rtl/>
        </w:rPr>
        <w:t>: (</w:t>
      </w:r>
      <w:r w:rsidRPr="00065E8E">
        <w:rPr>
          <w:rFonts w:cs="Arial" w:hint="cs"/>
          <w:sz w:val="28"/>
          <w:szCs w:val="28"/>
          <w:rtl/>
        </w:rPr>
        <w:t>أَيْنَ</w:t>
      </w:r>
      <w:r w:rsidRPr="00065E8E">
        <w:rPr>
          <w:rFonts w:cs="Arial"/>
          <w:sz w:val="28"/>
          <w:szCs w:val="28"/>
          <w:rtl/>
        </w:rPr>
        <w:t xml:space="preserve"> </w:t>
      </w:r>
      <w:r w:rsidRPr="00065E8E">
        <w:rPr>
          <w:rFonts w:cs="Arial" w:hint="cs"/>
          <w:sz w:val="28"/>
          <w:szCs w:val="28"/>
          <w:rtl/>
        </w:rPr>
        <w:t>كُنْتِ؟</w:t>
      </w:r>
      <w:r w:rsidRPr="00065E8E">
        <w:rPr>
          <w:rFonts w:cs="Arial"/>
          <w:sz w:val="28"/>
          <w:szCs w:val="28"/>
          <w:rtl/>
        </w:rPr>
        <w:t xml:space="preserve">) </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كما</w:t>
      </w:r>
      <w:r w:rsidRPr="00065E8E">
        <w:rPr>
          <w:rFonts w:cs="Arial"/>
          <w:sz w:val="28"/>
          <w:szCs w:val="28"/>
          <w:rtl/>
        </w:rPr>
        <w:t xml:space="preserve"> </w:t>
      </w:r>
      <w:r w:rsidRPr="00065E8E">
        <w:rPr>
          <w:rFonts w:cs="Arial" w:hint="cs"/>
          <w:sz w:val="28"/>
          <w:szCs w:val="28"/>
          <w:rtl/>
        </w:rPr>
        <w:t>جاء</w:t>
      </w:r>
      <w:r w:rsidRPr="00065E8E">
        <w:rPr>
          <w:rFonts w:cs="Arial"/>
          <w:sz w:val="28"/>
          <w:szCs w:val="28"/>
          <w:rtl/>
        </w:rPr>
        <w:t xml:space="preserve"> </w:t>
      </w:r>
      <w:r w:rsidRPr="00065E8E">
        <w:rPr>
          <w:rFonts w:cs="Arial" w:hint="cs"/>
          <w:sz w:val="28"/>
          <w:szCs w:val="28"/>
          <w:rtl/>
        </w:rPr>
        <w:t>عن</w:t>
      </w:r>
      <w:r w:rsidRPr="00065E8E">
        <w:rPr>
          <w:rFonts w:cs="Arial"/>
          <w:sz w:val="28"/>
          <w:szCs w:val="28"/>
          <w:rtl/>
        </w:rPr>
        <w:t xml:space="preserve"> </w:t>
      </w:r>
      <w:r w:rsidRPr="00065E8E">
        <w:rPr>
          <w:rFonts w:cs="Arial" w:hint="cs"/>
          <w:sz w:val="28"/>
          <w:szCs w:val="28"/>
          <w:rtl/>
        </w:rPr>
        <w:t>عائشةَ؛</w:t>
      </w:r>
      <w:r w:rsidRPr="00065E8E">
        <w:rPr>
          <w:rFonts w:cs="Arial"/>
          <w:sz w:val="28"/>
          <w:szCs w:val="28"/>
          <w:rtl/>
        </w:rPr>
        <w:t xml:space="preserve"> </w:t>
      </w:r>
      <w:r w:rsidRPr="00065E8E">
        <w:rPr>
          <w:rFonts w:cs="Arial" w:hint="cs"/>
          <w:sz w:val="28"/>
          <w:szCs w:val="28"/>
          <w:rtl/>
        </w:rPr>
        <w:t>قالتْ</w:t>
      </w:r>
      <w:r w:rsidRPr="00065E8E">
        <w:rPr>
          <w:rFonts w:cs="Arial"/>
          <w:sz w:val="28"/>
          <w:szCs w:val="28"/>
          <w:rtl/>
        </w:rPr>
        <w:t xml:space="preserve">: </w:t>
      </w:r>
      <w:r w:rsidRPr="00065E8E">
        <w:rPr>
          <w:rFonts w:cs="Arial" w:hint="cs"/>
          <w:sz w:val="28"/>
          <w:szCs w:val="28"/>
          <w:rtl/>
        </w:rPr>
        <w:t>أَبْطَأْتُ</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عَهْدِ</w:t>
      </w:r>
      <w:r w:rsidRPr="00065E8E">
        <w:rPr>
          <w:rFonts w:cs="Arial"/>
          <w:sz w:val="28"/>
          <w:szCs w:val="28"/>
          <w:rtl/>
        </w:rPr>
        <w:t xml:space="preserve"> </w:t>
      </w:r>
      <w:r w:rsidRPr="00065E8E">
        <w:rPr>
          <w:rFonts w:cs="Arial" w:hint="cs"/>
          <w:sz w:val="28"/>
          <w:szCs w:val="28"/>
          <w:rtl/>
        </w:rPr>
        <w:t>رَسُولِ</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صلّى</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عليه</w:t>
      </w:r>
      <w:r w:rsidRPr="00065E8E">
        <w:rPr>
          <w:rFonts w:cs="Arial"/>
          <w:sz w:val="28"/>
          <w:szCs w:val="28"/>
          <w:rtl/>
        </w:rPr>
        <w:t xml:space="preserve"> </w:t>
      </w:r>
      <w:r w:rsidRPr="00065E8E">
        <w:rPr>
          <w:rFonts w:cs="Arial" w:hint="cs"/>
          <w:sz w:val="28"/>
          <w:szCs w:val="28"/>
          <w:rtl/>
        </w:rPr>
        <w:t>وسلّم</w:t>
      </w:r>
      <w:r w:rsidRPr="00065E8E">
        <w:rPr>
          <w:rFonts w:cs="Arial"/>
          <w:sz w:val="28"/>
          <w:szCs w:val="28"/>
          <w:rtl/>
        </w:rPr>
        <w:t xml:space="preserve"> </w:t>
      </w:r>
      <w:r w:rsidRPr="00065E8E">
        <w:rPr>
          <w:rFonts w:cs="Arial" w:hint="cs"/>
          <w:sz w:val="28"/>
          <w:szCs w:val="28"/>
          <w:rtl/>
        </w:rPr>
        <w:t>لَيْلَةً</w:t>
      </w:r>
      <w:r w:rsidRPr="00065E8E">
        <w:rPr>
          <w:rFonts w:cs="Arial"/>
          <w:sz w:val="28"/>
          <w:szCs w:val="28"/>
          <w:rtl/>
        </w:rPr>
        <w:t xml:space="preserve"> </w:t>
      </w:r>
      <w:r w:rsidRPr="00065E8E">
        <w:rPr>
          <w:rFonts w:cs="Arial" w:hint="cs"/>
          <w:sz w:val="28"/>
          <w:szCs w:val="28"/>
          <w:rtl/>
        </w:rPr>
        <w:t>بَعْدَ</w:t>
      </w:r>
      <w:r w:rsidRPr="00065E8E">
        <w:rPr>
          <w:rFonts w:cs="Arial"/>
          <w:sz w:val="28"/>
          <w:szCs w:val="28"/>
          <w:rtl/>
        </w:rPr>
        <w:t xml:space="preserve"> </w:t>
      </w:r>
      <w:r w:rsidRPr="00065E8E">
        <w:rPr>
          <w:rFonts w:cs="Arial" w:hint="cs"/>
          <w:sz w:val="28"/>
          <w:szCs w:val="28"/>
          <w:rtl/>
        </w:rPr>
        <w:t>الْعِشَاءِ،</w:t>
      </w:r>
      <w:r w:rsidRPr="00065E8E">
        <w:rPr>
          <w:rFonts w:cs="Arial"/>
          <w:sz w:val="28"/>
          <w:szCs w:val="28"/>
          <w:rtl/>
        </w:rPr>
        <w:t xml:space="preserve"> </w:t>
      </w:r>
      <w:r w:rsidRPr="00065E8E">
        <w:rPr>
          <w:rFonts w:cs="Arial" w:hint="cs"/>
          <w:sz w:val="28"/>
          <w:szCs w:val="28"/>
          <w:rtl/>
        </w:rPr>
        <w:t>ثُمَّ</w:t>
      </w:r>
      <w:r w:rsidRPr="00065E8E">
        <w:rPr>
          <w:rFonts w:cs="Arial"/>
          <w:sz w:val="28"/>
          <w:szCs w:val="28"/>
          <w:rtl/>
        </w:rPr>
        <w:t xml:space="preserve"> </w:t>
      </w:r>
      <w:r w:rsidRPr="00065E8E">
        <w:rPr>
          <w:rFonts w:cs="Arial" w:hint="cs"/>
          <w:sz w:val="28"/>
          <w:szCs w:val="28"/>
          <w:rtl/>
        </w:rPr>
        <w:t>جِئْتُ،</w:t>
      </w:r>
      <w:r w:rsidRPr="00065E8E">
        <w:rPr>
          <w:rFonts w:cs="Arial"/>
          <w:sz w:val="28"/>
          <w:szCs w:val="28"/>
          <w:rtl/>
        </w:rPr>
        <w:t xml:space="preserve"> </w:t>
      </w:r>
      <w:r w:rsidRPr="00065E8E">
        <w:rPr>
          <w:rFonts w:cs="Arial" w:hint="cs"/>
          <w:sz w:val="28"/>
          <w:szCs w:val="28"/>
          <w:rtl/>
        </w:rPr>
        <w:t>فَقَالَ</w:t>
      </w:r>
      <w:r w:rsidRPr="00065E8E">
        <w:rPr>
          <w:rFonts w:cs="Arial"/>
          <w:sz w:val="28"/>
          <w:szCs w:val="28"/>
          <w:rtl/>
        </w:rPr>
        <w:t>: (</w:t>
      </w:r>
      <w:r w:rsidRPr="00065E8E">
        <w:rPr>
          <w:rFonts w:cs="Arial" w:hint="cs"/>
          <w:sz w:val="28"/>
          <w:szCs w:val="28"/>
          <w:rtl/>
        </w:rPr>
        <w:t>أَيْنَ</w:t>
      </w:r>
      <w:r w:rsidRPr="00065E8E">
        <w:rPr>
          <w:rFonts w:cs="Arial"/>
          <w:sz w:val="28"/>
          <w:szCs w:val="28"/>
          <w:rtl/>
        </w:rPr>
        <w:t xml:space="preserve"> </w:t>
      </w:r>
      <w:r w:rsidRPr="00065E8E">
        <w:rPr>
          <w:rFonts w:cs="Arial" w:hint="cs"/>
          <w:sz w:val="28"/>
          <w:szCs w:val="28"/>
          <w:rtl/>
        </w:rPr>
        <w:t>كُنْتِ؟</w:t>
      </w:r>
      <w:r w:rsidRPr="00065E8E">
        <w:rPr>
          <w:rFonts w:cs="Arial"/>
          <w:sz w:val="28"/>
          <w:szCs w:val="28"/>
          <w:rtl/>
        </w:rPr>
        <w:t xml:space="preserve">) </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قُلْتُ</w:t>
      </w:r>
      <w:r w:rsidRPr="00065E8E">
        <w:rPr>
          <w:rFonts w:cs="Arial"/>
          <w:sz w:val="28"/>
          <w:szCs w:val="28"/>
          <w:rtl/>
        </w:rPr>
        <w:t xml:space="preserve">: </w:t>
      </w:r>
      <w:r w:rsidRPr="00065E8E">
        <w:rPr>
          <w:rFonts w:cs="Arial" w:hint="cs"/>
          <w:sz w:val="28"/>
          <w:szCs w:val="28"/>
          <w:rtl/>
        </w:rPr>
        <w:t>كُنْتُ</w:t>
      </w:r>
      <w:r w:rsidRPr="00065E8E">
        <w:rPr>
          <w:rFonts w:cs="Arial"/>
          <w:sz w:val="28"/>
          <w:szCs w:val="28"/>
          <w:rtl/>
        </w:rPr>
        <w:t xml:space="preserve"> </w:t>
      </w:r>
      <w:r w:rsidRPr="00065E8E">
        <w:rPr>
          <w:rFonts w:cs="Arial" w:hint="cs"/>
          <w:sz w:val="28"/>
          <w:szCs w:val="28"/>
          <w:rtl/>
        </w:rPr>
        <w:t>أَسْتَمِعُ</w:t>
      </w:r>
      <w:r w:rsidRPr="00065E8E">
        <w:rPr>
          <w:rFonts w:cs="Arial"/>
          <w:sz w:val="28"/>
          <w:szCs w:val="28"/>
          <w:rtl/>
        </w:rPr>
        <w:t xml:space="preserve"> </w:t>
      </w:r>
      <w:r w:rsidRPr="00065E8E">
        <w:rPr>
          <w:rFonts w:cs="Arial" w:hint="cs"/>
          <w:sz w:val="28"/>
          <w:szCs w:val="28"/>
          <w:rtl/>
        </w:rPr>
        <w:t>قِرَاءَةَ</w:t>
      </w:r>
      <w:r w:rsidRPr="00065E8E">
        <w:rPr>
          <w:rFonts w:cs="Arial"/>
          <w:sz w:val="28"/>
          <w:szCs w:val="28"/>
          <w:rtl/>
        </w:rPr>
        <w:t xml:space="preserve"> </w:t>
      </w:r>
      <w:r w:rsidRPr="00065E8E">
        <w:rPr>
          <w:rFonts w:cs="Arial" w:hint="cs"/>
          <w:sz w:val="28"/>
          <w:szCs w:val="28"/>
          <w:rtl/>
        </w:rPr>
        <w:t>رَجُلٍ</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أَصْحَابِكَ،</w:t>
      </w:r>
      <w:r w:rsidRPr="00065E8E">
        <w:rPr>
          <w:rFonts w:cs="Arial"/>
          <w:sz w:val="28"/>
          <w:szCs w:val="28"/>
          <w:rtl/>
        </w:rPr>
        <w:t xml:space="preserve"> </w:t>
      </w:r>
      <w:r w:rsidRPr="00065E8E">
        <w:rPr>
          <w:rFonts w:cs="Arial" w:hint="cs"/>
          <w:sz w:val="28"/>
          <w:szCs w:val="28"/>
          <w:rtl/>
        </w:rPr>
        <w:t>لَمْ</w:t>
      </w:r>
      <w:r w:rsidRPr="00065E8E">
        <w:rPr>
          <w:rFonts w:cs="Arial"/>
          <w:sz w:val="28"/>
          <w:szCs w:val="28"/>
          <w:rtl/>
        </w:rPr>
        <w:t xml:space="preserve"> </w:t>
      </w:r>
      <w:r w:rsidRPr="00065E8E">
        <w:rPr>
          <w:rFonts w:cs="Arial" w:hint="cs"/>
          <w:sz w:val="28"/>
          <w:szCs w:val="28"/>
          <w:rtl/>
        </w:rPr>
        <w:t>أَسْمَعْ</w:t>
      </w:r>
      <w:r w:rsidRPr="00065E8E">
        <w:rPr>
          <w:rFonts w:cs="Arial"/>
          <w:sz w:val="28"/>
          <w:szCs w:val="28"/>
          <w:rtl/>
        </w:rPr>
        <w:t xml:space="preserve"> </w:t>
      </w:r>
      <w:r w:rsidRPr="00065E8E">
        <w:rPr>
          <w:rFonts w:cs="Arial" w:hint="cs"/>
          <w:sz w:val="28"/>
          <w:szCs w:val="28"/>
          <w:rtl/>
        </w:rPr>
        <w:t>مِثْلَ</w:t>
      </w:r>
      <w:r w:rsidRPr="00065E8E">
        <w:rPr>
          <w:rFonts w:cs="Arial"/>
          <w:sz w:val="28"/>
          <w:szCs w:val="28"/>
          <w:rtl/>
        </w:rPr>
        <w:t xml:space="preserve"> </w:t>
      </w:r>
      <w:r w:rsidRPr="00065E8E">
        <w:rPr>
          <w:rFonts w:cs="Arial" w:hint="cs"/>
          <w:sz w:val="28"/>
          <w:szCs w:val="28"/>
          <w:rtl/>
        </w:rPr>
        <w:t>قِرَاءَتِهِ</w:t>
      </w:r>
      <w:r w:rsidRPr="00065E8E">
        <w:rPr>
          <w:rFonts w:cs="Arial"/>
          <w:sz w:val="28"/>
          <w:szCs w:val="28"/>
          <w:rtl/>
        </w:rPr>
        <w:t xml:space="preserve"> </w:t>
      </w:r>
      <w:r w:rsidRPr="00065E8E">
        <w:rPr>
          <w:rFonts w:cs="Arial" w:hint="cs"/>
          <w:sz w:val="28"/>
          <w:szCs w:val="28"/>
          <w:rtl/>
        </w:rPr>
        <w:t>وَصَوْتِهِ</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أَحَدٍ،</w:t>
      </w:r>
      <w:r w:rsidRPr="00065E8E">
        <w:rPr>
          <w:rFonts w:cs="Arial"/>
          <w:sz w:val="28"/>
          <w:szCs w:val="28"/>
          <w:rtl/>
        </w:rPr>
        <w:t xml:space="preserve"> </w:t>
      </w:r>
      <w:r w:rsidRPr="00065E8E">
        <w:rPr>
          <w:rFonts w:cs="Arial" w:hint="cs"/>
          <w:sz w:val="28"/>
          <w:szCs w:val="28"/>
          <w:rtl/>
        </w:rPr>
        <w:t>قَالَتْ</w:t>
      </w:r>
      <w:r w:rsidRPr="00065E8E">
        <w:rPr>
          <w:rFonts w:cs="Arial"/>
          <w:sz w:val="28"/>
          <w:szCs w:val="28"/>
          <w:rtl/>
        </w:rPr>
        <w:t xml:space="preserve">: </w:t>
      </w:r>
      <w:r w:rsidRPr="00065E8E">
        <w:rPr>
          <w:rFonts w:cs="Arial" w:hint="cs"/>
          <w:sz w:val="28"/>
          <w:szCs w:val="28"/>
          <w:rtl/>
        </w:rPr>
        <w:t>فَقَامَ</w:t>
      </w:r>
      <w:r w:rsidRPr="00065E8E">
        <w:rPr>
          <w:rFonts w:cs="Arial"/>
          <w:sz w:val="28"/>
          <w:szCs w:val="28"/>
          <w:rtl/>
        </w:rPr>
        <w:t xml:space="preserve"> </w:t>
      </w:r>
      <w:r w:rsidRPr="00065E8E">
        <w:rPr>
          <w:rFonts w:cs="Arial" w:hint="cs"/>
          <w:sz w:val="28"/>
          <w:szCs w:val="28"/>
          <w:rtl/>
        </w:rPr>
        <w:t>وَقُمْتُ</w:t>
      </w:r>
      <w:r w:rsidRPr="00065E8E">
        <w:rPr>
          <w:rFonts w:cs="Arial"/>
          <w:sz w:val="28"/>
          <w:szCs w:val="28"/>
          <w:rtl/>
        </w:rPr>
        <w:t xml:space="preserve"> </w:t>
      </w:r>
      <w:r w:rsidRPr="00065E8E">
        <w:rPr>
          <w:rFonts w:cs="Arial" w:hint="cs"/>
          <w:sz w:val="28"/>
          <w:szCs w:val="28"/>
          <w:rtl/>
        </w:rPr>
        <w:t>مَعَهُ</w:t>
      </w:r>
      <w:r w:rsidRPr="00065E8E">
        <w:rPr>
          <w:rFonts w:cs="Arial"/>
          <w:sz w:val="28"/>
          <w:szCs w:val="28"/>
          <w:rtl/>
        </w:rPr>
        <w:t xml:space="preserve"> </w:t>
      </w:r>
      <w:r w:rsidRPr="00065E8E">
        <w:rPr>
          <w:rFonts w:cs="Arial" w:hint="cs"/>
          <w:sz w:val="28"/>
          <w:szCs w:val="28"/>
          <w:rtl/>
        </w:rPr>
        <w:t>حَتَّى</w:t>
      </w:r>
      <w:r w:rsidRPr="00065E8E">
        <w:rPr>
          <w:rFonts w:cs="Arial"/>
          <w:sz w:val="28"/>
          <w:szCs w:val="28"/>
          <w:rtl/>
        </w:rPr>
        <w:t xml:space="preserve"> </w:t>
      </w:r>
      <w:r w:rsidRPr="00065E8E">
        <w:rPr>
          <w:rFonts w:cs="Arial" w:hint="cs"/>
          <w:sz w:val="28"/>
          <w:szCs w:val="28"/>
          <w:rtl/>
        </w:rPr>
        <w:t>اسْتَمَعَ</w:t>
      </w:r>
      <w:r w:rsidRPr="00065E8E">
        <w:rPr>
          <w:rFonts w:cs="Arial"/>
          <w:sz w:val="28"/>
          <w:szCs w:val="28"/>
          <w:rtl/>
        </w:rPr>
        <w:t xml:space="preserve"> </w:t>
      </w:r>
      <w:r w:rsidRPr="00065E8E">
        <w:rPr>
          <w:rFonts w:cs="Arial" w:hint="cs"/>
          <w:sz w:val="28"/>
          <w:szCs w:val="28"/>
          <w:rtl/>
        </w:rPr>
        <w:t>لَهُ،</w:t>
      </w:r>
      <w:r w:rsidRPr="00065E8E">
        <w:rPr>
          <w:rFonts w:cs="Arial"/>
          <w:sz w:val="28"/>
          <w:szCs w:val="28"/>
          <w:rtl/>
        </w:rPr>
        <w:t xml:space="preserve"> </w:t>
      </w:r>
      <w:r w:rsidRPr="00065E8E">
        <w:rPr>
          <w:rFonts w:cs="Arial" w:hint="cs"/>
          <w:sz w:val="28"/>
          <w:szCs w:val="28"/>
          <w:rtl/>
        </w:rPr>
        <w:t>ثُمَّ</w:t>
      </w:r>
      <w:r w:rsidRPr="00065E8E">
        <w:rPr>
          <w:rFonts w:cs="Arial"/>
          <w:sz w:val="28"/>
          <w:szCs w:val="28"/>
          <w:rtl/>
        </w:rPr>
        <w:t xml:space="preserve"> </w:t>
      </w:r>
      <w:r w:rsidRPr="00065E8E">
        <w:rPr>
          <w:rFonts w:cs="Arial" w:hint="cs"/>
          <w:sz w:val="28"/>
          <w:szCs w:val="28"/>
          <w:rtl/>
        </w:rPr>
        <w:t>الْتَفَتَ</w:t>
      </w:r>
      <w:r w:rsidRPr="00065E8E">
        <w:rPr>
          <w:rFonts w:cs="Arial"/>
          <w:sz w:val="28"/>
          <w:szCs w:val="28"/>
          <w:rtl/>
        </w:rPr>
        <w:t xml:space="preserve"> </w:t>
      </w:r>
      <w:r w:rsidRPr="00065E8E">
        <w:rPr>
          <w:rFonts w:cs="Arial" w:hint="cs"/>
          <w:sz w:val="28"/>
          <w:szCs w:val="28"/>
          <w:rtl/>
        </w:rPr>
        <w:t>إِلَيَّ،</w:t>
      </w:r>
      <w:r w:rsidRPr="00065E8E">
        <w:rPr>
          <w:rFonts w:cs="Arial"/>
          <w:sz w:val="28"/>
          <w:szCs w:val="28"/>
          <w:rtl/>
        </w:rPr>
        <w:t xml:space="preserve"> </w:t>
      </w:r>
      <w:r w:rsidRPr="00065E8E">
        <w:rPr>
          <w:rFonts w:cs="Arial" w:hint="cs"/>
          <w:sz w:val="28"/>
          <w:szCs w:val="28"/>
          <w:rtl/>
        </w:rPr>
        <w:t>فَقَالَ</w:t>
      </w:r>
      <w:r w:rsidRPr="00065E8E">
        <w:rPr>
          <w:rFonts w:cs="Arial"/>
          <w:sz w:val="28"/>
          <w:szCs w:val="28"/>
          <w:rtl/>
        </w:rPr>
        <w:t>: (</w:t>
      </w:r>
      <w:r w:rsidRPr="00065E8E">
        <w:rPr>
          <w:rFonts w:cs="Arial" w:hint="cs"/>
          <w:sz w:val="28"/>
          <w:szCs w:val="28"/>
          <w:rtl/>
        </w:rPr>
        <w:t>هَذَا</w:t>
      </w:r>
      <w:r w:rsidRPr="00065E8E">
        <w:rPr>
          <w:rFonts w:cs="Arial"/>
          <w:sz w:val="28"/>
          <w:szCs w:val="28"/>
          <w:rtl/>
        </w:rPr>
        <w:t xml:space="preserve"> </w:t>
      </w:r>
      <w:r w:rsidRPr="00065E8E">
        <w:rPr>
          <w:rFonts w:cs="Arial" w:hint="cs"/>
          <w:sz w:val="28"/>
          <w:szCs w:val="28"/>
          <w:rtl/>
        </w:rPr>
        <w:t>سَالِمٌ</w:t>
      </w:r>
      <w:r w:rsidRPr="00065E8E">
        <w:rPr>
          <w:rFonts w:cs="Arial"/>
          <w:sz w:val="28"/>
          <w:szCs w:val="28"/>
          <w:rtl/>
        </w:rPr>
        <w:t xml:space="preserve"> </w:t>
      </w:r>
      <w:r w:rsidRPr="00065E8E">
        <w:rPr>
          <w:rFonts w:cs="Arial" w:hint="cs"/>
          <w:sz w:val="28"/>
          <w:szCs w:val="28"/>
          <w:rtl/>
        </w:rPr>
        <w:t>مَوْلَى</w:t>
      </w:r>
      <w:r w:rsidRPr="00065E8E">
        <w:rPr>
          <w:rFonts w:cs="Arial"/>
          <w:sz w:val="28"/>
          <w:szCs w:val="28"/>
          <w:rtl/>
        </w:rPr>
        <w:t xml:space="preserve"> </w:t>
      </w:r>
      <w:r w:rsidRPr="00065E8E">
        <w:rPr>
          <w:rFonts w:cs="Arial" w:hint="cs"/>
          <w:sz w:val="28"/>
          <w:szCs w:val="28"/>
          <w:rtl/>
        </w:rPr>
        <w:t>أَبِي</w:t>
      </w:r>
      <w:r w:rsidRPr="00065E8E">
        <w:rPr>
          <w:rFonts w:cs="Arial"/>
          <w:sz w:val="28"/>
          <w:szCs w:val="28"/>
          <w:rtl/>
        </w:rPr>
        <w:t xml:space="preserve"> </w:t>
      </w:r>
      <w:r w:rsidRPr="00065E8E">
        <w:rPr>
          <w:rFonts w:cs="Arial" w:hint="cs"/>
          <w:sz w:val="28"/>
          <w:szCs w:val="28"/>
          <w:rtl/>
        </w:rPr>
        <w:t>حُذَيْفَةَ،</w:t>
      </w:r>
      <w:r w:rsidRPr="00065E8E">
        <w:rPr>
          <w:rFonts w:cs="Arial"/>
          <w:sz w:val="28"/>
          <w:szCs w:val="28"/>
          <w:rtl/>
        </w:rPr>
        <w:t xml:space="preserve"> </w:t>
      </w:r>
      <w:r w:rsidRPr="00065E8E">
        <w:rPr>
          <w:rFonts w:cs="Arial" w:hint="cs"/>
          <w:sz w:val="28"/>
          <w:szCs w:val="28"/>
          <w:rtl/>
        </w:rPr>
        <w:t>الْحَمْدُ</w:t>
      </w:r>
      <w:r w:rsidRPr="00065E8E">
        <w:rPr>
          <w:rFonts w:cs="Arial"/>
          <w:sz w:val="28"/>
          <w:szCs w:val="28"/>
          <w:rtl/>
        </w:rPr>
        <w:t xml:space="preserve"> </w:t>
      </w:r>
      <w:r w:rsidRPr="00065E8E">
        <w:rPr>
          <w:rFonts w:cs="Arial" w:hint="cs"/>
          <w:sz w:val="28"/>
          <w:szCs w:val="28"/>
          <w:rtl/>
        </w:rPr>
        <w:t>لِلَّهِ</w:t>
      </w:r>
      <w:r w:rsidRPr="00065E8E">
        <w:rPr>
          <w:rFonts w:cs="Arial"/>
          <w:sz w:val="28"/>
          <w:szCs w:val="28"/>
          <w:rtl/>
        </w:rPr>
        <w:t xml:space="preserve"> </w:t>
      </w:r>
      <w:r w:rsidRPr="00065E8E">
        <w:rPr>
          <w:rFonts w:cs="Arial" w:hint="cs"/>
          <w:sz w:val="28"/>
          <w:szCs w:val="28"/>
          <w:rtl/>
        </w:rPr>
        <w:t>الَّذِي</w:t>
      </w:r>
      <w:r w:rsidRPr="00065E8E">
        <w:rPr>
          <w:rFonts w:cs="Arial"/>
          <w:sz w:val="28"/>
          <w:szCs w:val="28"/>
          <w:rtl/>
        </w:rPr>
        <w:t xml:space="preserve"> </w:t>
      </w:r>
      <w:r w:rsidRPr="00065E8E">
        <w:rPr>
          <w:rFonts w:cs="Arial" w:hint="cs"/>
          <w:sz w:val="28"/>
          <w:szCs w:val="28"/>
          <w:rtl/>
        </w:rPr>
        <w:t>جَعَلَ</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أُمَّتِي</w:t>
      </w:r>
      <w:r w:rsidRPr="00065E8E">
        <w:rPr>
          <w:rFonts w:cs="Arial"/>
          <w:sz w:val="28"/>
          <w:szCs w:val="28"/>
          <w:rtl/>
        </w:rPr>
        <w:t xml:space="preserve"> </w:t>
      </w:r>
      <w:r w:rsidRPr="00065E8E">
        <w:rPr>
          <w:rFonts w:cs="Arial" w:hint="cs"/>
          <w:sz w:val="28"/>
          <w:szCs w:val="28"/>
          <w:rtl/>
        </w:rPr>
        <w:t>مِثْلَ</w:t>
      </w:r>
      <w:r w:rsidRPr="00065E8E">
        <w:rPr>
          <w:rFonts w:cs="Arial"/>
          <w:sz w:val="28"/>
          <w:szCs w:val="28"/>
          <w:rtl/>
        </w:rPr>
        <w:t xml:space="preserve"> </w:t>
      </w:r>
      <w:r w:rsidRPr="00065E8E">
        <w:rPr>
          <w:rFonts w:cs="Arial" w:hint="cs"/>
          <w:sz w:val="28"/>
          <w:szCs w:val="28"/>
          <w:rtl/>
        </w:rPr>
        <w:t>هَذَا</w:t>
      </w:r>
      <w:r w:rsidRPr="00065E8E">
        <w:rPr>
          <w:rFonts w:cs="Arial"/>
          <w:sz w:val="28"/>
          <w:szCs w:val="28"/>
          <w:rtl/>
        </w:rPr>
        <w:t>)</w:t>
      </w:r>
      <w:r>
        <w:rPr>
          <w:rFonts w:cs="Arial" w:hint="cs"/>
          <w:sz w:val="28"/>
          <w:szCs w:val="28"/>
          <w:rtl/>
        </w:rPr>
        <w:t>(3).</w:t>
      </w:r>
    </w:p>
    <w:p w:rsidR="0037592F" w:rsidRDefault="0037592F" w:rsidP="0037592F">
      <w:pPr>
        <w:bidi/>
        <w:jc w:val="both"/>
        <w:rPr>
          <w:rFonts w:cs="Arial"/>
          <w:sz w:val="28"/>
          <w:szCs w:val="28"/>
          <w:rtl/>
        </w:rPr>
      </w:pPr>
      <w:r w:rsidRPr="00065E8E">
        <w:rPr>
          <w:rFonts w:cs="Arial" w:hint="cs"/>
          <w:sz w:val="28"/>
          <w:szCs w:val="28"/>
          <w:rtl/>
        </w:rPr>
        <w:t>ومِثلُ</w:t>
      </w:r>
      <w:r w:rsidRPr="00065E8E">
        <w:rPr>
          <w:rFonts w:cs="Arial"/>
          <w:sz w:val="28"/>
          <w:szCs w:val="28"/>
          <w:rtl/>
        </w:rPr>
        <w:t xml:space="preserve"> </w:t>
      </w:r>
      <w:r w:rsidRPr="00065E8E">
        <w:rPr>
          <w:rFonts w:cs="Arial" w:hint="cs"/>
          <w:sz w:val="28"/>
          <w:szCs w:val="28"/>
          <w:rtl/>
        </w:rPr>
        <w:t>خروجِها</w:t>
      </w:r>
      <w:r w:rsidRPr="00065E8E">
        <w:rPr>
          <w:rFonts w:cs="Arial"/>
          <w:sz w:val="28"/>
          <w:szCs w:val="28"/>
          <w:rtl/>
        </w:rPr>
        <w:t xml:space="preserve">: </w:t>
      </w:r>
      <w:r w:rsidRPr="00065E8E">
        <w:rPr>
          <w:rFonts w:cs="Arial" w:hint="cs"/>
          <w:sz w:val="28"/>
          <w:szCs w:val="28"/>
          <w:rtl/>
        </w:rPr>
        <w:t>إذنُها</w:t>
      </w:r>
      <w:r w:rsidRPr="00065E8E">
        <w:rPr>
          <w:rFonts w:cs="Arial"/>
          <w:sz w:val="28"/>
          <w:szCs w:val="28"/>
          <w:rtl/>
        </w:rPr>
        <w:t xml:space="preserve"> </w:t>
      </w:r>
      <w:r w:rsidRPr="00065E8E">
        <w:rPr>
          <w:rFonts w:cs="Arial" w:hint="cs"/>
          <w:sz w:val="28"/>
          <w:szCs w:val="28"/>
          <w:rtl/>
        </w:rPr>
        <w:t>لأحدٍ</w:t>
      </w:r>
      <w:r w:rsidRPr="00065E8E">
        <w:rPr>
          <w:rFonts w:cs="Arial"/>
          <w:sz w:val="28"/>
          <w:szCs w:val="28"/>
          <w:rtl/>
        </w:rPr>
        <w:t xml:space="preserve"> </w:t>
      </w:r>
      <w:r w:rsidRPr="00065E8E">
        <w:rPr>
          <w:rFonts w:cs="Arial" w:hint="cs"/>
          <w:sz w:val="28"/>
          <w:szCs w:val="28"/>
          <w:rtl/>
        </w:rPr>
        <w:t>بالدخولِ</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بيتِه،</w:t>
      </w:r>
      <w:r w:rsidRPr="00065E8E">
        <w:rPr>
          <w:rFonts w:cs="Arial"/>
          <w:sz w:val="28"/>
          <w:szCs w:val="28"/>
          <w:rtl/>
        </w:rPr>
        <w:t xml:space="preserve"> </w:t>
      </w:r>
      <w:r w:rsidRPr="00065E8E">
        <w:rPr>
          <w:rFonts w:cs="Arial" w:hint="cs"/>
          <w:sz w:val="28"/>
          <w:szCs w:val="28"/>
          <w:rtl/>
        </w:rPr>
        <w:t>ولو</w:t>
      </w:r>
      <w:r w:rsidRPr="00065E8E">
        <w:rPr>
          <w:rFonts w:cs="Arial"/>
          <w:sz w:val="28"/>
          <w:szCs w:val="28"/>
          <w:rtl/>
        </w:rPr>
        <w:t xml:space="preserve"> </w:t>
      </w:r>
      <w:r w:rsidRPr="00065E8E">
        <w:rPr>
          <w:rFonts w:cs="Arial" w:hint="cs"/>
          <w:sz w:val="28"/>
          <w:szCs w:val="28"/>
          <w:rtl/>
        </w:rPr>
        <w:t>كان</w:t>
      </w:r>
      <w:r w:rsidRPr="00065E8E">
        <w:rPr>
          <w:rFonts w:cs="Arial"/>
          <w:sz w:val="28"/>
          <w:szCs w:val="28"/>
          <w:rtl/>
        </w:rPr>
        <w:t xml:space="preserve"> </w:t>
      </w:r>
      <w:r w:rsidRPr="00065E8E">
        <w:rPr>
          <w:rFonts w:cs="Arial" w:hint="cs"/>
          <w:sz w:val="28"/>
          <w:szCs w:val="28"/>
          <w:rtl/>
        </w:rPr>
        <w:t>ذلك</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نسائِها،</w:t>
      </w:r>
      <w:r w:rsidRPr="00065E8E">
        <w:rPr>
          <w:rFonts w:cs="Arial"/>
          <w:sz w:val="28"/>
          <w:szCs w:val="28"/>
          <w:rtl/>
        </w:rPr>
        <w:t xml:space="preserve"> </w:t>
      </w:r>
      <w:r w:rsidRPr="00065E8E">
        <w:rPr>
          <w:rFonts w:cs="Arial" w:hint="cs"/>
          <w:sz w:val="28"/>
          <w:szCs w:val="28"/>
          <w:rtl/>
        </w:rPr>
        <w:t>فإنْ</w:t>
      </w:r>
      <w:r w:rsidRPr="00065E8E">
        <w:rPr>
          <w:rFonts w:cs="Arial"/>
          <w:sz w:val="28"/>
          <w:szCs w:val="28"/>
          <w:rtl/>
        </w:rPr>
        <w:t xml:space="preserve"> </w:t>
      </w:r>
      <w:r w:rsidRPr="00065E8E">
        <w:rPr>
          <w:rFonts w:cs="Arial" w:hint="cs"/>
          <w:sz w:val="28"/>
          <w:szCs w:val="28"/>
          <w:rtl/>
        </w:rPr>
        <w:t>كان</w:t>
      </w:r>
      <w:r w:rsidRPr="00065E8E">
        <w:rPr>
          <w:rFonts w:cs="Arial"/>
          <w:sz w:val="28"/>
          <w:szCs w:val="28"/>
          <w:rtl/>
        </w:rPr>
        <w:t xml:space="preserve"> </w:t>
      </w:r>
      <w:r w:rsidRPr="00065E8E">
        <w:rPr>
          <w:rFonts w:cs="Arial" w:hint="cs"/>
          <w:sz w:val="28"/>
          <w:szCs w:val="28"/>
          <w:rtl/>
        </w:rPr>
        <w:t>ممن</w:t>
      </w:r>
      <w:r w:rsidRPr="00065E8E">
        <w:rPr>
          <w:rFonts w:cs="Arial"/>
          <w:sz w:val="28"/>
          <w:szCs w:val="28"/>
          <w:rtl/>
        </w:rPr>
        <w:t xml:space="preserve"> </w:t>
      </w:r>
      <w:r w:rsidRPr="00065E8E">
        <w:rPr>
          <w:rFonts w:cs="Arial" w:hint="cs"/>
          <w:sz w:val="28"/>
          <w:szCs w:val="28"/>
          <w:rtl/>
        </w:rPr>
        <w:t>لا</w:t>
      </w:r>
      <w:r w:rsidRPr="00065E8E">
        <w:rPr>
          <w:rFonts w:cs="Arial"/>
          <w:sz w:val="28"/>
          <w:szCs w:val="28"/>
          <w:rtl/>
        </w:rPr>
        <w:t xml:space="preserve"> </w:t>
      </w:r>
      <w:r w:rsidRPr="00065E8E">
        <w:rPr>
          <w:rFonts w:cs="Arial" w:hint="cs"/>
          <w:sz w:val="28"/>
          <w:szCs w:val="28"/>
          <w:rtl/>
        </w:rPr>
        <w:t>يُعتادُ</w:t>
      </w:r>
      <w:r w:rsidRPr="00065E8E">
        <w:rPr>
          <w:rFonts w:cs="Arial"/>
          <w:sz w:val="28"/>
          <w:szCs w:val="28"/>
          <w:rtl/>
        </w:rPr>
        <w:t xml:space="preserve"> </w:t>
      </w:r>
      <w:r w:rsidRPr="00065E8E">
        <w:rPr>
          <w:rFonts w:cs="Arial" w:hint="cs"/>
          <w:sz w:val="28"/>
          <w:szCs w:val="28"/>
          <w:rtl/>
        </w:rPr>
        <w:t>إتيانُهُ</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بيتِها</w:t>
      </w:r>
      <w:r w:rsidRPr="00065E8E">
        <w:rPr>
          <w:rFonts w:cs="Arial"/>
          <w:sz w:val="28"/>
          <w:szCs w:val="28"/>
          <w:rtl/>
        </w:rPr>
        <w:t xml:space="preserve"> </w:t>
      </w:r>
      <w:r w:rsidRPr="00065E8E">
        <w:rPr>
          <w:rFonts w:cs="Arial" w:hint="cs"/>
          <w:sz w:val="28"/>
          <w:szCs w:val="28"/>
          <w:rtl/>
        </w:rPr>
        <w:t>وزوجُها</w:t>
      </w:r>
      <w:r w:rsidRPr="00065E8E">
        <w:rPr>
          <w:rFonts w:cs="Arial"/>
          <w:sz w:val="28"/>
          <w:szCs w:val="28"/>
          <w:rtl/>
        </w:rPr>
        <w:t xml:space="preserve"> </w:t>
      </w:r>
      <w:r w:rsidRPr="00065E8E">
        <w:rPr>
          <w:rFonts w:cs="Arial" w:hint="cs"/>
          <w:sz w:val="28"/>
          <w:szCs w:val="28"/>
          <w:rtl/>
        </w:rPr>
        <w:t>شاهدٌ،</w:t>
      </w:r>
      <w:r w:rsidRPr="00065E8E">
        <w:rPr>
          <w:rFonts w:cs="Arial"/>
          <w:sz w:val="28"/>
          <w:szCs w:val="28"/>
          <w:rtl/>
        </w:rPr>
        <w:t xml:space="preserve"> </w:t>
      </w:r>
      <w:r w:rsidRPr="00065E8E">
        <w:rPr>
          <w:rFonts w:cs="Arial" w:hint="cs"/>
          <w:sz w:val="28"/>
          <w:szCs w:val="28"/>
          <w:rtl/>
        </w:rPr>
        <w:t>فالأصلُ</w:t>
      </w:r>
      <w:r w:rsidRPr="00065E8E">
        <w:rPr>
          <w:rFonts w:cs="Arial"/>
          <w:sz w:val="28"/>
          <w:szCs w:val="28"/>
          <w:rtl/>
        </w:rPr>
        <w:t xml:space="preserve"> </w:t>
      </w:r>
      <w:r w:rsidRPr="00065E8E">
        <w:rPr>
          <w:rFonts w:cs="Arial" w:hint="cs"/>
          <w:sz w:val="28"/>
          <w:szCs w:val="28"/>
          <w:rtl/>
        </w:rPr>
        <w:t>عدمُ</w:t>
      </w:r>
      <w:r w:rsidRPr="00065E8E">
        <w:rPr>
          <w:rFonts w:cs="Arial"/>
          <w:sz w:val="28"/>
          <w:szCs w:val="28"/>
          <w:rtl/>
        </w:rPr>
        <w:t xml:space="preserve"> </w:t>
      </w:r>
      <w:r w:rsidRPr="00065E8E">
        <w:rPr>
          <w:rFonts w:cs="Arial" w:hint="cs"/>
          <w:sz w:val="28"/>
          <w:szCs w:val="28"/>
          <w:rtl/>
        </w:rPr>
        <w:t>إدخالِهِ</w:t>
      </w:r>
      <w:r w:rsidRPr="00065E8E">
        <w:rPr>
          <w:rFonts w:cs="Arial"/>
          <w:sz w:val="28"/>
          <w:szCs w:val="28"/>
          <w:rtl/>
        </w:rPr>
        <w:t xml:space="preserve"> </w:t>
      </w:r>
      <w:r w:rsidRPr="00065E8E">
        <w:rPr>
          <w:rFonts w:cs="Arial" w:hint="cs"/>
          <w:sz w:val="28"/>
          <w:szCs w:val="28"/>
          <w:rtl/>
        </w:rPr>
        <w:t>إلاَّ</w:t>
      </w:r>
      <w:r w:rsidRPr="00065E8E">
        <w:rPr>
          <w:rFonts w:cs="Arial"/>
          <w:sz w:val="28"/>
          <w:szCs w:val="28"/>
          <w:rtl/>
        </w:rPr>
        <w:t xml:space="preserve"> </w:t>
      </w:r>
      <w:r w:rsidRPr="00065E8E">
        <w:rPr>
          <w:rFonts w:cs="Arial" w:hint="cs"/>
          <w:sz w:val="28"/>
          <w:szCs w:val="28"/>
          <w:rtl/>
        </w:rPr>
        <w:t>بإذنِه؛</w:t>
      </w:r>
      <w:r w:rsidRPr="00065E8E">
        <w:rPr>
          <w:rFonts w:cs="Arial"/>
          <w:sz w:val="28"/>
          <w:szCs w:val="28"/>
          <w:rtl/>
        </w:rPr>
        <w:t xml:space="preserve"> </w:t>
      </w:r>
      <w:r w:rsidRPr="00065E8E">
        <w:rPr>
          <w:rFonts w:cs="Arial" w:hint="cs"/>
          <w:sz w:val="28"/>
          <w:szCs w:val="28"/>
          <w:rtl/>
        </w:rPr>
        <w:t>لِما</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الصحيحَيْنِ</w:t>
      </w:r>
      <w:r w:rsidRPr="00065E8E">
        <w:rPr>
          <w:rFonts w:cs="Arial" w:hint="eastAsia"/>
          <w:sz w:val="28"/>
          <w:szCs w:val="28"/>
          <w:rtl/>
        </w:rPr>
        <w:t>»</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حديثِ</w:t>
      </w:r>
      <w:r w:rsidRPr="00065E8E">
        <w:rPr>
          <w:rFonts w:cs="Arial"/>
          <w:sz w:val="28"/>
          <w:szCs w:val="28"/>
          <w:rtl/>
        </w:rPr>
        <w:t xml:space="preserve"> </w:t>
      </w:r>
      <w:r w:rsidRPr="00065E8E">
        <w:rPr>
          <w:rFonts w:cs="Arial" w:hint="cs"/>
          <w:sz w:val="28"/>
          <w:szCs w:val="28"/>
          <w:rtl/>
        </w:rPr>
        <w:t>أبي</w:t>
      </w:r>
      <w:r w:rsidRPr="00065E8E">
        <w:rPr>
          <w:rFonts w:cs="Arial"/>
          <w:sz w:val="28"/>
          <w:szCs w:val="28"/>
          <w:rtl/>
        </w:rPr>
        <w:t xml:space="preserve"> </w:t>
      </w:r>
      <w:r w:rsidRPr="00065E8E">
        <w:rPr>
          <w:rFonts w:cs="Arial" w:hint="cs"/>
          <w:sz w:val="28"/>
          <w:szCs w:val="28"/>
          <w:rtl/>
        </w:rPr>
        <w:t>هريرةَ؛</w:t>
      </w:r>
      <w:r w:rsidRPr="00065E8E">
        <w:rPr>
          <w:rFonts w:cs="Arial"/>
          <w:sz w:val="28"/>
          <w:szCs w:val="28"/>
          <w:rtl/>
        </w:rPr>
        <w:t xml:space="preserve"> </w:t>
      </w:r>
      <w:r w:rsidRPr="00065E8E">
        <w:rPr>
          <w:rFonts w:cs="Arial" w:hint="cs"/>
          <w:sz w:val="28"/>
          <w:szCs w:val="28"/>
          <w:rtl/>
        </w:rPr>
        <w:t>قال</w:t>
      </w:r>
      <w:r w:rsidRPr="00065E8E">
        <w:rPr>
          <w:rFonts w:cs="Arial"/>
          <w:sz w:val="28"/>
          <w:szCs w:val="28"/>
          <w:rtl/>
        </w:rPr>
        <w:t xml:space="preserve"> </w:t>
      </w:r>
      <w:r w:rsidRPr="00065E8E">
        <w:rPr>
          <w:rFonts w:cs="Arial" w:hint="cs"/>
          <w:sz w:val="28"/>
          <w:szCs w:val="28"/>
          <w:rtl/>
        </w:rPr>
        <w:t>صلّى</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عليه</w:t>
      </w:r>
      <w:r w:rsidRPr="00065E8E">
        <w:rPr>
          <w:rFonts w:cs="Arial"/>
          <w:sz w:val="28"/>
          <w:szCs w:val="28"/>
          <w:rtl/>
        </w:rPr>
        <w:t xml:space="preserve"> </w:t>
      </w:r>
      <w:r w:rsidRPr="00065E8E">
        <w:rPr>
          <w:rFonts w:cs="Arial" w:hint="cs"/>
          <w:sz w:val="28"/>
          <w:szCs w:val="28"/>
          <w:rtl/>
        </w:rPr>
        <w:t>وسلّم</w:t>
      </w:r>
      <w:r w:rsidRPr="00065E8E">
        <w:rPr>
          <w:rFonts w:cs="Arial"/>
          <w:sz w:val="28"/>
          <w:szCs w:val="28"/>
          <w:rtl/>
        </w:rPr>
        <w:t>: (</w:t>
      </w:r>
      <w:r w:rsidRPr="00065E8E">
        <w:rPr>
          <w:rFonts w:cs="Arial" w:hint="cs"/>
          <w:sz w:val="28"/>
          <w:szCs w:val="28"/>
          <w:rtl/>
        </w:rPr>
        <w:t>وَلاَ</w:t>
      </w:r>
      <w:r w:rsidRPr="00065E8E">
        <w:rPr>
          <w:rFonts w:cs="Arial"/>
          <w:sz w:val="28"/>
          <w:szCs w:val="28"/>
          <w:rtl/>
        </w:rPr>
        <w:t xml:space="preserve"> </w:t>
      </w:r>
      <w:r w:rsidRPr="00065E8E">
        <w:rPr>
          <w:rFonts w:cs="Arial" w:hint="cs"/>
          <w:sz w:val="28"/>
          <w:szCs w:val="28"/>
          <w:rtl/>
        </w:rPr>
        <w:t>تَأْذَنَ</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بَيْتِهِ</w:t>
      </w:r>
      <w:r w:rsidRPr="00065E8E">
        <w:rPr>
          <w:rFonts w:cs="Arial"/>
          <w:sz w:val="28"/>
          <w:szCs w:val="28"/>
          <w:rtl/>
        </w:rPr>
        <w:t xml:space="preserve"> </w:t>
      </w:r>
      <w:r w:rsidRPr="00065E8E">
        <w:rPr>
          <w:rFonts w:cs="Arial" w:hint="cs"/>
          <w:sz w:val="28"/>
          <w:szCs w:val="28"/>
          <w:rtl/>
        </w:rPr>
        <w:t>إِلاَّ</w:t>
      </w:r>
      <w:r w:rsidRPr="00065E8E">
        <w:rPr>
          <w:rFonts w:cs="Arial"/>
          <w:sz w:val="28"/>
          <w:szCs w:val="28"/>
          <w:rtl/>
        </w:rPr>
        <w:t xml:space="preserve"> </w:t>
      </w:r>
      <w:r w:rsidRPr="00065E8E">
        <w:rPr>
          <w:rFonts w:cs="Arial" w:hint="cs"/>
          <w:sz w:val="28"/>
          <w:szCs w:val="28"/>
          <w:rtl/>
        </w:rPr>
        <w:t>بِإِذْنِهِ</w:t>
      </w:r>
      <w:r w:rsidRPr="00065E8E">
        <w:rPr>
          <w:rFonts w:cs="Arial"/>
          <w:sz w:val="28"/>
          <w:szCs w:val="28"/>
          <w:rtl/>
        </w:rPr>
        <w:t xml:space="preserve">) </w:t>
      </w:r>
      <w:r>
        <w:rPr>
          <w:rFonts w:cs="Arial" w:hint="cs"/>
          <w:sz w:val="28"/>
          <w:szCs w:val="28"/>
          <w:rtl/>
        </w:rPr>
        <w:t>(4).</w:t>
      </w:r>
    </w:p>
    <w:p w:rsidR="0037592F" w:rsidRDefault="0037592F" w:rsidP="0037592F">
      <w:pPr>
        <w:bidi/>
        <w:jc w:val="both"/>
        <w:rPr>
          <w:rFonts w:cs="Arial"/>
          <w:sz w:val="28"/>
          <w:szCs w:val="28"/>
          <w:rtl/>
        </w:rPr>
      </w:pPr>
      <w:r w:rsidRPr="00065E8E">
        <w:rPr>
          <w:rFonts w:cs="Arial" w:hint="cs"/>
          <w:sz w:val="28"/>
          <w:szCs w:val="28"/>
          <w:rtl/>
        </w:rPr>
        <w:t>ومَن</w:t>
      </w:r>
      <w:r w:rsidRPr="00065E8E">
        <w:rPr>
          <w:rFonts w:cs="Arial"/>
          <w:sz w:val="28"/>
          <w:szCs w:val="28"/>
          <w:rtl/>
        </w:rPr>
        <w:t xml:space="preserve"> </w:t>
      </w:r>
      <w:r w:rsidRPr="00065E8E">
        <w:rPr>
          <w:rFonts w:cs="Arial" w:hint="cs"/>
          <w:sz w:val="28"/>
          <w:szCs w:val="28"/>
          <w:rtl/>
        </w:rPr>
        <w:t>جرَتِ</w:t>
      </w:r>
      <w:r w:rsidRPr="00065E8E">
        <w:rPr>
          <w:rFonts w:cs="Arial"/>
          <w:sz w:val="28"/>
          <w:szCs w:val="28"/>
          <w:rtl/>
        </w:rPr>
        <w:t xml:space="preserve"> </w:t>
      </w:r>
      <w:r w:rsidRPr="00065E8E">
        <w:rPr>
          <w:rFonts w:cs="Arial" w:hint="cs"/>
          <w:sz w:val="28"/>
          <w:szCs w:val="28"/>
          <w:rtl/>
        </w:rPr>
        <w:t>العادةُ</w:t>
      </w:r>
      <w:r w:rsidRPr="00065E8E">
        <w:rPr>
          <w:rFonts w:cs="Arial"/>
          <w:sz w:val="28"/>
          <w:szCs w:val="28"/>
          <w:rtl/>
        </w:rPr>
        <w:t xml:space="preserve"> </w:t>
      </w:r>
      <w:r w:rsidRPr="00065E8E">
        <w:rPr>
          <w:rFonts w:cs="Arial" w:hint="cs"/>
          <w:sz w:val="28"/>
          <w:szCs w:val="28"/>
          <w:rtl/>
        </w:rPr>
        <w:t>بدخولِهِ</w:t>
      </w:r>
      <w:r w:rsidRPr="00065E8E">
        <w:rPr>
          <w:rFonts w:cs="Arial"/>
          <w:sz w:val="28"/>
          <w:szCs w:val="28"/>
          <w:rtl/>
        </w:rPr>
        <w:t xml:space="preserve"> </w:t>
      </w:r>
      <w:r w:rsidRPr="00065E8E">
        <w:rPr>
          <w:rFonts w:cs="Arial" w:hint="cs"/>
          <w:sz w:val="28"/>
          <w:szCs w:val="28"/>
          <w:rtl/>
        </w:rPr>
        <w:t>بيتَها؛</w:t>
      </w:r>
      <w:r w:rsidRPr="00065E8E">
        <w:rPr>
          <w:rFonts w:cs="Arial"/>
          <w:sz w:val="28"/>
          <w:szCs w:val="28"/>
          <w:rtl/>
        </w:rPr>
        <w:t xml:space="preserve"> </w:t>
      </w:r>
      <w:r w:rsidRPr="00065E8E">
        <w:rPr>
          <w:rFonts w:cs="Arial" w:hint="cs"/>
          <w:sz w:val="28"/>
          <w:szCs w:val="28"/>
          <w:rtl/>
        </w:rPr>
        <w:t>كأُمِّها</w:t>
      </w:r>
      <w:r w:rsidRPr="00065E8E">
        <w:rPr>
          <w:rFonts w:cs="Arial"/>
          <w:sz w:val="28"/>
          <w:szCs w:val="28"/>
          <w:rtl/>
        </w:rPr>
        <w:t xml:space="preserve"> </w:t>
      </w:r>
      <w:r w:rsidRPr="00065E8E">
        <w:rPr>
          <w:rFonts w:cs="Arial" w:hint="cs"/>
          <w:sz w:val="28"/>
          <w:szCs w:val="28"/>
          <w:rtl/>
        </w:rPr>
        <w:t>وأُختِها</w:t>
      </w:r>
      <w:r w:rsidRPr="00065E8E">
        <w:rPr>
          <w:rFonts w:cs="Arial"/>
          <w:sz w:val="28"/>
          <w:szCs w:val="28"/>
          <w:rtl/>
        </w:rPr>
        <w:t xml:space="preserve"> </w:t>
      </w:r>
      <w:r w:rsidRPr="00065E8E">
        <w:rPr>
          <w:rFonts w:cs="Arial" w:hint="cs"/>
          <w:sz w:val="28"/>
          <w:szCs w:val="28"/>
          <w:rtl/>
        </w:rPr>
        <w:t>وجارتِها،</w:t>
      </w:r>
      <w:r w:rsidRPr="00065E8E">
        <w:rPr>
          <w:rFonts w:cs="Arial"/>
          <w:sz w:val="28"/>
          <w:szCs w:val="28"/>
          <w:rtl/>
        </w:rPr>
        <w:t xml:space="preserve"> </w:t>
      </w:r>
      <w:r w:rsidRPr="00065E8E">
        <w:rPr>
          <w:rFonts w:cs="Arial" w:hint="cs"/>
          <w:sz w:val="28"/>
          <w:szCs w:val="28"/>
          <w:rtl/>
        </w:rPr>
        <w:t>فذلك</w:t>
      </w:r>
      <w:r w:rsidRPr="00065E8E">
        <w:rPr>
          <w:rFonts w:cs="Arial"/>
          <w:sz w:val="28"/>
          <w:szCs w:val="28"/>
          <w:rtl/>
        </w:rPr>
        <w:t xml:space="preserve"> </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w:t>
      </w:r>
    </w:p>
    <w:p w:rsidR="0037592F" w:rsidRPr="00065E8E" w:rsidRDefault="0037592F" w:rsidP="0037592F">
      <w:pPr>
        <w:pStyle w:val="ListParagraph"/>
        <w:numPr>
          <w:ilvl w:val="0"/>
          <w:numId w:val="229"/>
        </w:numPr>
        <w:bidi/>
        <w:jc w:val="both"/>
        <w:rPr>
          <w:sz w:val="28"/>
          <w:szCs w:val="28"/>
        </w:rPr>
      </w:pPr>
      <w:r w:rsidRPr="00065E8E">
        <w:rPr>
          <w:rFonts w:cs="Arial" w:hint="cs"/>
          <w:sz w:val="28"/>
          <w:szCs w:val="28"/>
          <w:rtl/>
        </w:rPr>
        <w:t>أخرجه</w:t>
      </w:r>
      <w:r w:rsidRPr="00065E8E">
        <w:rPr>
          <w:rFonts w:cs="Arial"/>
          <w:sz w:val="28"/>
          <w:szCs w:val="28"/>
          <w:rtl/>
        </w:rPr>
        <w:t xml:space="preserve"> </w:t>
      </w:r>
      <w:r w:rsidRPr="00065E8E">
        <w:rPr>
          <w:rFonts w:cs="Arial" w:hint="cs"/>
          <w:sz w:val="28"/>
          <w:szCs w:val="28"/>
          <w:rtl/>
        </w:rPr>
        <w:t>البخاري</w:t>
      </w:r>
      <w:r w:rsidRPr="00065E8E">
        <w:rPr>
          <w:rFonts w:cs="Arial"/>
          <w:sz w:val="28"/>
          <w:szCs w:val="28"/>
          <w:rtl/>
        </w:rPr>
        <w:t xml:space="preserve"> (4141)</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ومسلم</w:t>
      </w:r>
      <w:r w:rsidRPr="00065E8E">
        <w:rPr>
          <w:rFonts w:cs="Arial"/>
          <w:sz w:val="28"/>
          <w:szCs w:val="28"/>
          <w:rtl/>
        </w:rPr>
        <w:t xml:space="preserve"> (2770).</w:t>
      </w:r>
    </w:p>
    <w:p w:rsidR="0037592F" w:rsidRPr="00065E8E" w:rsidRDefault="0037592F" w:rsidP="0037592F">
      <w:pPr>
        <w:pStyle w:val="ListParagraph"/>
        <w:numPr>
          <w:ilvl w:val="0"/>
          <w:numId w:val="229"/>
        </w:numPr>
        <w:bidi/>
        <w:jc w:val="both"/>
        <w:rPr>
          <w:sz w:val="28"/>
          <w:szCs w:val="28"/>
        </w:rPr>
      </w:pPr>
      <w:r w:rsidRPr="00065E8E">
        <w:rPr>
          <w:rFonts w:cs="Arial"/>
          <w:sz w:val="28"/>
          <w:szCs w:val="28"/>
          <w:rtl/>
        </w:rPr>
        <w:t>«</w:t>
      </w:r>
      <w:r w:rsidRPr="00065E8E">
        <w:rPr>
          <w:rFonts w:cs="Arial" w:hint="cs"/>
          <w:sz w:val="28"/>
          <w:szCs w:val="28"/>
          <w:rtl/>
        </w:rPr>
        <w:t>مجموع</w:t>
      </w:r>
      <w:r w:rsidRPr="00065E8E">
        <w:rPr>
          <w:rFonts w:cs="Arial"/>
          <w:sz w:val="28"/>
          <w:szCs w:val="28"/>
          <w:rtl/>
        </w:rPr>
        <w:t xml:space="preserve"> </w:t>
      </w:r>
      <w:r w:rsidRPr="00065E8E">
        <w:rPr>
          <w:rFonts w:cs="Arial" w:hint="cs"/>
          <w:sz w:val="28"/>
          <w:szCs w:val="28"/>
          <w:rtl/>
        </w:rPr>
        <w:t>الفتاوى</w:t>
      </w:r>
      <w:r w:rsidRPr="00065E8E">
        <w:rPr>
          <w:rFonts w:cs="Arial" w:hint="eastAsia"/>
          <w:sz w:val="28"/>
          <w:szCs w:val="28"/>
          <w:rtl/>
        </w:rPr>
        <w:t>»</w:t>
      </w:r>
      <w:r w:rsidRPr="00065E8E">
        <w:rPr>
          <w:rFonts w:cs="Arial"/>
          <w:sz w:val="28"/>
          <w:szCs w:val="28"/>
          <w:rtl/>
        </w:rPr>
        <w:t xml:space="preserve"> (32 /263).</w:t>
      </w:r>
    </w:p>
    <w:p w:rsidR="0037592F" w:rsidRPr="00065E8E" w:rsidRDefault="0037592F" w:rsidP="0037592F">
      <w:pPr>
        <w:pStyle w:val="ListParagraph"/>
        <w:numPr>
          <w:ilvl w:val="0"/>
          <w:numId w:val="229"/>
        </w:numPr>
        <w:bidi/>
        <w:jc w:val="both"/>
        <w:rPr>
          <w:sz w:val="28"/>
          <w:szCs w:val="28"/>
        </w:rPr>
      </w:pPr>
      <w:r w:rsidRPr="00065E8E">
        <w:rPr>
          <w:rFonts w:cs="Arial" w:hint="cs"/>
          <w:sz w:val="28"/>
          <w:szCs w:val="28"/>
          <w:rtl/>
        </w:rPr>
        <w:t>أخرجه</w:t>
      </w:r>
      <w:r w:rsidRPr="00065E8E">
        <w:rPr>
          <w:rFonts w:cs="Arial"/>
          <w:sz w:val="28"/>
          <w:szCs w:val="28"/>
          <w:rtl/>
        </w:rPr>
        <w:t xml:space="preserve"> </w:t>
      </w:r>
      <w:r w:rsidRPr="00065E8E">
        <w:rPr>
          <w:rFonts w:cs="Arial" w:hint="cs"/>
          <w:sz w:val="28"/>
          <w:szCs w:val="28"/>
          <w:rtl/>
        </w:rPr>
        <w:t>ابن</w:t>
      </w:r>
      <w:r w:rsidRPr="00065E8E">
        <w:rPr>
          <w:rFonts w:cs="Arial"/>
          <w:sz w:val="28"/>
          <w:szCs w:val="28"/>
          <w:rtl/>
        </w:rPr>
        <w:t xml:space="preserve"> </w:t>
      </w:r>
      <w:r w:rsidRPr="00065E8E">
        <w:rPr>
          <w:rFonts w:cs="Arial" w:hint="cs"/>
          <w:sz w:val="28"/>
          <w:szCs w:val="28"/>
          <w:rtl/>
        </w:rPr>
        <w:t>ماجه</w:t>
      </w:r>
      <w:r w:rsidRPr="00065E8E">
        <w:rPr>
          <w:rFonts w:cs="Arial"/>
          <w:sz w:val="28"/>
          <w:szCs w:val="28"/>
          <w:rtl/>
        </w:rPr>
        <w:t xml:space="preserve"> (1338).</w:t>
      </w:r>
    </w:p>
    <w:p w:rsidR="0037592F" w:rsidRPr="00065E8E" w:rsidRDefault="0037592F" w:rsidP="0037592F">
      <w:pPr>
        <w:pStyle w:val="ListParagraph"/>
        <w:numPr>
          <w:ilvl w:val="0"/>
          <w:numId w:val="229"/>
        </w:numPr>
        <w:bidi/>
        <w:jc w:val="both"/>
        <w:rPr>
          <w:sz w:val="28"/>
          <w:szCs w:val="28"/>
        </w:rPr>
      </w:pPr>
      <w:r w:rsidRPr="00065E8E">
        <w:rPr>
          <w:rFonts w:cs="Arial" w:hint="cs"/>
          <w:sz w:val="28"/>
          <w:szCs w:val="28"/>
          <w:rtl/>
        </w:rPr>
        <w:t>أخرجه</w:t>
      </w:r>
      <w:r w:rsidRPr="00065E8E">
        <w:rPr>
          <w:rFonts w:cs="Arial"/>
          <w:sz w:val="28"/>
          <w:szCs w:val="28"/>
          <w:rtl/>
        </w:rPr>
        <w:t xml:space="preserve"> </w:t>
      </w:r>
      <w:r w:rsidRPr="00065E8E">
        <w:rPr>
          <w:rFonts w:cs="Arial" w:hint="cs"/>
          <w:sz w:val="28"/>
          <w:szCs w:val="28"/>
          <w:rtl/>
        </w:rPr>
        <w:t>البخاري</w:t>
      </w:r>
      <w:r w:rsidRPr="00065E8E">
        <w:rPr>
          <w:rFonts w:cs="Arial"/>
          <w:sz w:val="28"/>
          <w:szCs w:val="28"/>
          <w:rtl/>
        </w:rPr>
        <w:t xml:space="preserve"> (5195)</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ومسلم</w:t>
      </w:r>
      <w:r w:rsidRPr="00065E8E">
        <w:rPr>
          <w:rFonts w:cs="Arial"/>
          <w:sz w:val="28"/>
          <w:szCs w:val="28"/>
          <w:rtl/>
        </w:rPr>
        <w:t xml:space="preserve"> (1026).</w:t>
      </w:r>
    </w:p>
    <w:p w:rsidR="0037592F" w:rsidRPr="00065E8E" w:rsidRDefault="0037592F" w:rsidP="0037592F">
      <w:pPr>
        <w:pStyle w:val="ListParagraph"/>
        <w:bidi/>
        <w:jc w:val="both"/>
        <w:rPr>
          <w:rFonts w:cs="Arial"/>
          <w:sz w:val="28"/>
          <w:szCs w:val="28"/>
          <w:rtl/>
        </w:rPr>
      </w:pPr>
    </w:p>
    <w:p w:rsidR="0037592F" w:rsidRDefault="0037592F" w:rsidP="0037592F">
      <w:pPr>
        <w:rPr>
          <w:rFonts w:cs="Arial"/>
          <w:sz w:val="28"/>
          <w:szCs w:val="28"/>
        </w:rPr>
      </w:pPr>
      <w:r>
        <w:rPr>
          <w:rFonts w:cs="Arial"/>
          <w:sz w:val="28"/>
          <w:szCs w:val="28"/>
          <w:rtl/>
        </w:rPr>
        <w:br w:type="page"/>
      </w:r>
    </w:p>
    <w:p w:rsidR="0037592F" w:rsidRDefault="0037592F" w:rsidP="0037592F">
      <w:pPr>
        <w:bidi/>
        <w:jc w:val="both"/>
        <w:rPr>
          <w:rFonts w:cs="Arial"/>
          <w:sz w:val="28"/>
          <w:szCs w:val="28"/>
          <w:rtl/>
        </w:rPr>
      </w:pPr>
      <w:r w:rsidRPr="00065E8E">
        <w:rPr>
          <w:rFonts w:cs="Arial" w:hint="cs"/>
          <w:sz w:val="28"/>
          <w:szCs w:val="28"/>
          <w:rtl/>
        </w:rPr>
        <w:t>جائزٌ</w:t>
      </w:r>
      <w:r w:rsidRPr="00065E8E">
        <w:rPr>
          <w:rFonts w:cs="Arial"/>
          <w:sz w:val="28"/>
          <w:szCs w:val="28"/>
          <w:rtl/>
        </w:rPr>
        <w:t xml:space="preserve"> </w:t>
      </w:r>
      <w:r w:rsidRPr="00065E8E">
        <w:rPr>
          <w:rFonts w:cs="Arial" w:hint="cs"/>
          <w:sz w:val="28"/>
          <w:szCs w:val="28"/>
          <w:rtl/>
        </w:rPr>
        <w:t>ولو</w:t>
      </w:r>
      <w:r w:rsidRPr="00065E8E">
        <w:rPr>
          <w:rFonts w:cs="Arial"/>
          <w:sz w:val="28"/>
          <w:szCs w:val="28"/>
          <w:rtl/>
        </w:rPr>
        <w:t xml:space="preserve"> </w:t>
      </w:r>
      <w:r w:rsidRPr="00065E8E">
        <w:rPr>
          <w:rFonts w:cs="Arial" w:hint="cs"/>
          <w:sz w:val="28"/>
          <w:szCs w:val="28"/>
          <w:rtl/>
        </w:rPr>
        <w:t>لم</w:t>
      </w:r>
      <w:r w:rsidRPr="00065E8E">
        <w:rPr>
          <w:rFonts w:cs="Arial"/>
          <w:sz w:val="28"/>
          <w:szCs w:val="28"/>
          <w:rtl/>
        </w:rPr>
        <w:t xml:space="preserve"> </w:t>
      </w:r>
      <w:r w:rsidRPr="00065E8E">
        <w:rPr>
          <w:rFonts w:cs="Arial" w:hint="cs"/>
          <w:sz w:val="28"/>
          <w:szCs w:val="28"/>
          <w:rtl/>
        </w:rPr>
        <w:t>يأذَنْ</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كلِّ</w:t>
      </w:r>
      <w:r w:rsidRPr="00065E8E">
        <w:rPr>
          <w:rFonts w:cs="Arial"/>
          <w:sz w:val="28"/>
          <w:szCs w:val="28"/>
          <w:rtl/>
        </w:rPr>
        <w:t xml:space="preserve"> </w:t>
      </w:r>
      <w:r w:rsidRPr="00065E8E">
        <w:rPr>
          <w:rFonts w:cs="Arial" w:hint="cs"/>
          <w:sz w:val="28"/>
          <w:szCs w:val="28"/>
          <w:rtl/>
        </w:rPr>
        <w:t>مرَّةٍ،</w:t>
      </w:r>
      <w:r w:rsidRPr="00065E8E">
        <w:rPr>
          <w:rFonts w:cs="Arial"/>
          <w:sz w:val="28"/>
          <w:szCs w:val="28"/>
          <w:rtl/>
        </w:rPr>
        <w:t xml:space="preserve"> </w:t>
      </w:r>
      <w:r w:rsidRPr="00065E8E">
        <w:rPr>
          <w:rFonts w:cs="Arial" w:hint="cs"/>
          <w:sz w:val="28"/>
          <w:szCs w:val="28"/>
          <w:rtl/>
        </w:rPr>
        <w:t>وقد</w:t>
      </w:r>
      <w:r w:rsidRPr="00065E8E">
        <w:rPr>
          <w:rFonts w:cs="Arial"/>
          <w:sz w:val="28"/>
          <w:szCs w:val="28"/>
          <w:rtl/>
        </w:rPr>
        <w:t xml:space="preserve"> </w:t>
      </w:r>
      <w:r w:rsidRPr="00065E8E">
        <w:rPr>
          <w:rFonts w:cs="Arial" w:hint="cs"/>
          <w:sz w:val="28"/>
          <w:szCs w:val="28"/>
          <w:rtl/>
        </w:rPr>
        <w:t>كانتِ</w:t>
      </w:r>
      <w:r w:rsidRPr="00065E8E">
        <w:rPr>
          <w:rFonts w:cs="Arial"/>
          <w:sz w:val="28"/>
          <w:szCs w:val="28"/>
          <w:rtl/>
        </w:rPr>
        <w:t xml:space="preserve"> </w:t>
      </w:r>
      <w:r w:rsidRPr="00065E8E">
        <w:rPr>
          <w:rFonts w:cs="Arial" w:hint="cs"/>
          <w:sz w:val="28"/>
          <w:szCs w:val="28"/>
          <w:rtl/>
        </w:rPr>
        <w:t>النِّساءُ</w:t>
      </w:r>
      <w:r w:rsidRPr="00065E8E">
        <w:rPr>
          <w:rFonts w:cs="Arial"/>
          <w:sz w:val="28"/>
          <w:szCs w:val="28"/>
          <w:rtl/>
        </w:rPr>
        <w:t xml:space="preserve"> </w:t>
      </w:r>
      <w:r w:rsidRPr="00065E8E">
        <w:rPr>
          <w:rFonts w:cs="Arial" w:hint="cs"/>
          <w:sz w:val="28"/>
          <w:szCs w:val="28"/>
          <w:rtl/>
        </w:rPr>
        <w:t>تَرِدُ</w:t>
      </w:r>
      <w:r w:rsidRPr="00065E8E">
        <w:rPr>
          <w:rFonts w:cs="Arial"/>
          <w:sz w:val="28"/>
          <w:szCs w:val="28"/>
          <w:rtl/>
        </w:rPr>
        <w:t xml:space="preserve"> </w:t>
      </w:r>
      <w:r w:rsidRPr="00065E8E">
        <w:rPr>
          <w:rFonts w:cs="Arial" w:hint="cs"/>
          <w:sz w:val="28"/>
          <w:szCs w:val="28"/>
          <w:rtl/>
        </w:rPr>
        <w:t>إلى</w:t>
      </w:r>
      <w:r w:rsidRPr="00065E8E">
        <w:rPr>
          <w:rFonts w:cs="Arial"/>
          <w:sz w:val="28"/>
          <w:szCs w:val="28"/>
          <w:rtl/>
        </w:rPr>
        <w:t xml:space="preserve"> </w:t>
      </w:r>
      <w:r w:rsidRPr="00065E8E">
        <w:rPr>
          <w:rFonts w:cs="Arial" w:hint="cs"/>
          <w:sz w:val="28"/>
          <w:szCs w:val="28"/>
          <w:rtl/>
        </w:rPr>
        <w:t>بيوتِ</w:t>
      </w:r>
      <w:r w:rsidRPr="00065E8E">
        <w:rPr>
          <w:rFonts w:cs="Arial"/>
          <w:sz w:val="28"/>
          <w:szCs w:val="28"/>
          <w:rtl/>
        </w:rPr>
        <w:t xml:space="preserve"> </w:t>
      </w:r>
      <w:r w:rsidRPr="00065E8E">
        <w:rPr>
          <w:rFonts w:cs="Arial" w:hint="cs"/>
          <w:sz w:val="28"/>
          <w:szCs w:val="28"/>
          <w:rtl/>
        </w:rPr>
        <w:t>النبيِّ</w:t>
      </w:r>
      <w:r w:rsidRPr="00065E8E">
        <w:rPr>
          <w:rFonts w:cs="Arial"/>
          <w:sz w:val="28"/>
          <w:szCs w:val="28"/>
          <w:rtl/>
        </w:rPr>
        <w:t xml:space="preserve"> </w:t>
      </w:r>
      <w:r w:rsidRPr="00065E8E">
        <w:rPr>
          <w:rFonts w:cs="Arial" w:hint="cs"/>
          <w:sz w:val="28"/>
          <w:szCs w:val="28"/>
          <w:rtl/>
        </w:rPr>
        <w:t>صلّى</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عليه</w:t>
      </w:r>
      <w:r w:rsidRPr="00065E8E">
        <w:rPr>
          <w:rFonts w:cs="Arial"/>
          <w:sz w:val="28"/>
          <w:szCs w:val="28"/>
          <w:rtl/>
        </w:rPr>
        <w:t xml:space="preserve"> </w:t>
      </w:r>
      <w:r w:rsidRPr="00065E8E">
        <w:rPr>
          <w:rFonts w:cs="Arial" w:hint="cs"/>
          <w:sz w:val="28"/>
          <w:szCs w:val="28"/>
          <w:rtl/>
        </w:rPr>
        <w:t>وسلّم</w:t>
      </w:r>
      <w:r w:rsidRPr="00065E8E">
        <w:rPr>
          <w:rFonts w:cs="Arial"/>
          <w:sz w:val="28"/>
          <w:szCs w:val="28"/>
          <w:rtl/>
        </w:rPr>
        <w:t xml:space="preserve"> </w:t>
      </w:r>
      <w:r w:rsidRPr="00065E8E">
        <w:rPr>
          <w:rFonts w:cs="Arial" w:hint="cs"/>
          <w:sz w:val="28"/>
          <w:szCs w:val="28"/>
          <w:rtl/>
        </w:rPr>
        <w:t>ويُدخِلُهُنَّ</w:t>
      </w:r>
      <w:r w:rsidRPr="00065E8E">
        <w:rPr>
          <w:rFonts w:cs="Arial"/>
          <w:sz w:val="28"/>
          <w:szCs w:val="28"/>
          <w:rtl/>
        </w:rPr>
        <w:t xml:space="preserve"> </w:t>
      </w:r>
      <w:r w:rsidRPr="00065E8E">
        <w:rPr>
          <w:rFonts w:cs="Arial" w:hint="cs"/>
          <w:sz w:val="28"/>
          <w:szCs w:val="28"/>
          <w:rtl/>
        </w:rPr>
        <w:t>أزواجُهُ</w:t>
      </w:r>
      <w:r w:rsidRPr="00065E8E">
        <w:rPr>
          <w:rFonts w:cs="Arial"/>
          <w:sz w:val="28"/>
          <w:szCs w:val="28"/>
          <w:rtl/>
        </w:rPr>
        <w:t xml:space="preserve"> </w:t>
      </w:r>
      <w:r w:rsidRPr="00065E8E">
        <w:rPr>
          <w:rFonts w:cs="Arial" w:hint="cs"/>
          <w:sz w:val="28"/>
          <w:szCs w:val="28"/>
          <w:rtl/>
        </w:rPr>
        <w:t>ويَسألُ</w:t>
      </w:r>
      <w:r w:rsidRPr="00065E8E">
        <w:rPr>
          <w:rFonts w:cs="Arial"/>
          <w:sz w:val="28"/>
          <w:szCs w:val="28"/>
          <w:rtl/>
        </w:rPr>
        <w:t xml:space="preserve"> </w:t>
      </w:r>
      <w:r w:rsidRPr="00065E8E">
        <w:rPr>
          <w:rFonts w:cs="Arial" w:hint="cs"/>
          <w:sz w:val="28"/>
          <w:szCs w:val="28"/>
          <w:rtl/>
        </w:rPr>
        <w:t>عنهنَّ،</w:t>
      </w:r>
      <w:r w:rsidRPr="00065E8E">
        <w:rPr>
          <w:rFonts w:cs="Arial"/>
          <w:sz w:val="28"/>
          <w:szCs w:val="28"/>
          <w:rtl/>
        </w:rPr>
        <w:t xml:space="preserve"> </w:t>
      </w:r>
      <w:r w:rsidRPr="00065E8E">
        <w:rPr>
          <w:rFonts w:cs="Arial" w:hint="cs"/>
          <w:sz w:val="28"/>
          <w:szCs w:val="28"/>
          <w:rtl/>
        </w:rPr>
        <w:t>وفي</w:t>
      </w:r>
      <w:r w:rsidRPr="00065E8E">
        <w:rPr>
          <w:rFonts w:cs="Arial"/>
          <w:sz w:val="28"/>
          <w:szCs w:val="28"/>
          <w:rtl/>
        </w:rPr>
        <w:t xml:space="preserve"> «</w:t>
      </w:r>
      <w:r w:rsidRPr="00065E8E">
        <w:rPr>
          <w:rFonts w:cs="Arial" w:hint="cs"/>
          <w:sz w:val="28"/>
          <w:szCs w:val="28"/>
          <w:rtl/>
        </w:rPr>
        <w:t>الصحيحَيْنِ</w:t>
      </w:r>
      <w:r w:rsidRPr="00065E8E">
        <w:rPr>
          <w:rFonts w:cs="Arial" w:hint="eastAsia"/>
          <w:sz w:val="28"/>
          <w:szCs w:val="28"/>
          <w:rtl/>
        </w:rPr>
        <w:t>»</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عن</w:t>
      </w:r>
      <w:r w:rsidRPr="00065E8E">
        <w:rPr>
          <w:rFonts w:cs="Arial"/>
          <w:sz w:val="28"/>
          <w:szCs w:val="28"/>
          <w:rtl/>
        </w:rPr>
        <w:t xml:space="preserve"> </w:t>
      </w:r>
      <w:r w:rsidRPr="00065E8E">
        <w:rPr>
          <w:rFonts w:cs="Arial" w:hint="cs"/>
          <w:sz w:val="28"/>
          <w:szCs w:val="28"/>
          <w:rtl/>
        </w:rPr>
        <w:t>عائشةَ؛</w:t>
      </w:r>
      <w:r w:rsidRPr="00065E8E">
        <w:rPr>
          <w:rFonts w:cs="Arial"/>
          <w:sz w:val="28"/>
          <w:szCs w:val="28"/>
          <w:rtl/>
        </w:rPr>
        <w:t xml:space="preserve"> </w:t>
      </w:r>
      <w:r w:rsidRPr="00065E8E">
        <w:rPr>
          <w:rFonts w:cs="Arial" w:hint="cs"/>
          <w:sz w:val="28"/>
          <w:szCs w:val="28"/>
          <w:rtl/>
        </w:rPr>
        <w:t>أنَّ</w:t>
      </w:r>
      <w:r w:rsidRPr="00065E8E">
        <w:rPr>
          <w:rFonts w:cs="Arial"/>
          <w:sz w:val="28"/>
          <w:szCs w:val="28"/>
          <w:rtl/>
        </w:rPr>
        <w:t xml:space="preserve"> </w:t>
      </w:r>
      <w:r w:rsidRPr="00065E8E">
        <w:rPr>
          <w:rFonts w:cs="Arial" w:hint="cs"/>
          <w:sz w:val="28"/>
          <w:szCs w:val="28"/>
          <w:rtl/>
        </w:rPr>
        <w:t>النبيَّ</w:t>
      </w:r>
      <w:r w:rsidRPr="00065E8E">
        <w:rPr>
          <w:rFonts w:cs="Arial"/>
          <w:sz w:val="28"/>
          <w:szCs w:val="28"/>
          <w:rtl/>
        </w:rPr>
        <w:t xml:space="preserve"> </w:t>
      </w:r>
      <w:r w:rsidRPr="00065E8E">
        <w:rPr>
          <w:rFonts w:cs="Arial" w:hint="cs"/>
          <w:sz w:val="28"/>
          <w:szCs w:val="28"/>
          <w:rtl/>
        </w:rPr>
        <w:t>صلّى</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عليه</w:t>
      </w:r>
      <w:r w:rsidRPr="00065E8E">
        <w:rPr>
          <w:rFonts w:cs="Arial"/>
          <w:sz w:val="28"/>
          <w:szCs w:val="28"/>
          <w:rtl/>
        </w:rPr>
        <w:t xml:space="preserve"> </w:t>
      </w:r>
      <w:r w:rsidRPr="00065E8E">
        <w:rPr>
          <w:rFonts w:cs="Arial" w:hint="cs"/>
          <w:sz w:val="28"/>
          <w:szCs w:val="28"/>
          <w:rtl/>
        </w:rPr>
        <w:t>وسلّم</w:t>
      </w:r>
      <w:r w:rsidRPr="00065E8E">
        <w:rPr>
          <w:rFonts w:cs="Arial"/>
          <w:sz w:val="28"/>
          <w:szCs w:val="28"/>
          <w:rtl/>
        </w:rPr>
        <w:t xml:space="preserve"> </w:t>
      </w:r>
      <w:r w:rsidRPr="00065E8E">
        <w:rPr>
          <w:rFonts w:cs="Arial" w:hint="cs"/>
          <w:sz w:val="28"/>
          <w:szCs w:val="28"/>
          <w:rtl/>
        </w:rPr>
        <w:t>دَخَلَ</w:t>
      </w:r>
      <w:r w:rsidRPr="00065E8E">
        <w:rPr>
          <w:rFonts w:cs="Arial"/>
          <w:sz w:val="28"/>
          <w:szCs w:val="28"/>
          <w:rtl/>
        </w:rPr>
        <w:t xml:space="preserve"> </w:t>
      </w:r>
      <w:r w:rsidRPr="00065E8E">
        <w:rPr>
          <w:rFonts w:cs="Arial" w:hint="cs"/>
          <w:sz w:val="28"/>
          <w:szCs w:val="28"/>
          <w:rtl/>
        </w:rPr>
        <w:t>عَلَيْهَا</w:t>
      </w:r>
      <w:r w:rsidRPr="00065E8E">
        <w:rPr>
          <w:rFonts w:cs="Arial"/>
          <w:sz w:val="28"/>
          <w:szCs w:val="28"/>
          <w:rtl/>
        </w:rPr>
        <w:t xml:space="preserve"> </w:t>
      </w:r>
      <w:r w:rsidRPr="00065E8E">
        <w:rPr>
          <w:rFonts w:cs="Arial" w:hint="cs"/>
          <w:sz w:val="28"/>
          <w:szCs w:val="28"/>
          <w:rtl/>
        </w:rPr>
        <w:t>وَعِنْدَهَا</w:t>
      </w:r>
      <w:r w:rsidRPr="00065E8E">
        <w:rPr>
          <w:rFonts w:cs="Arial"/>
          <w:sz w:val="28"/>
          <w:szCs w:val="28"/>
          <w:rtl/>
        </w:rPr>
        <w:t xml:space="preserve"> </w:t>
      </w:r>
      <w:r w:rsidRPr="00065E8E">
        <w:rPr>
          <w:rFonts w:cs="Arial" w:hint="cs"/>
          <w:sz w:val="28"/>
          <w:szCs w:val="28"/>
          <w:rtl/>
        </w:rPr>
        <w:t>امْرَأَةٌ،</w:t>
      </w:r>
      <w:r w:rsidRPr="00065E8E">
        <w:rPr>
          <w:rFonts w:cs="Arial"/>
          <w:sz w:val="28"/>
          <w:szCs w:val="28"/>
          <w:rtl/>
        </w:rPr>
        <w:t xml:space="preserve"> </w:t>
      </w:r>
      <w:r w:rsidRPr="00065E8E">
        <w:rPr>
          <w:rFonts w:cs="Arial" w:hint="cs"/>
          <w:sz w:val="28"/>
          <w:szCs w:val="28"/>
          <w:rtl/>
        </w:rPr>
        <w:t>قَالَ</w:t>
      </w:r>
      <w:r w:rsidRPr="00065E8E">
        <w:rPr>
          <w:rFonts w:cs="Arial"/>
          <w:sz w:val="28"/>
          <w:szCs w:val="28"/>
          <w:rtl/>
        </w:rPr>
        <w:t>: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هَذِهِ؟</w:t>
      </w:r>
      <w:r w:rsidRPr="00065E8E">
        <w:rPr>
          <w:rFonts w:cs="Arial"/>
          <w:sz w:val="28"/>
          <w:szCs w:val="28"/>
          <w:rtl/>
        </w:rPr>
        <w:t xml:space="preserve">) </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قَالَتْ</w:t>
      </w:r>
      <w:r w:rsidRPr="00065E8E">
        <w:rPr>
          <w:rFonts w:cs="Arial"/>
          <w:sz w:val="28"/>
          <w:szCs w:val="28"/>
          <w:rtl/>
        </w:rPr>
        <w:t xml:space="preserve">: </w:t>
      </w:r>
      <w:r w:rsidRPr="00065E8E">
        <w:rPr>
          <w:rFonts w:cs="Arial" w:hint="cs"/>
          <w:sz w:val="28"/>
          <w:szCs w:val="28"/>
          <w:rtl/>
        </w:rPr>
        <w:t>فُلاَنَةُ،</w:t>
      </w:r>
      <w:r w:rsidRPr="00065E8E">
        <w:rPr>
          <w:rFonts w:cs="Arial"/>
          <w:sz w:val="28"/>
          <w:szCs w:val="28"/>
          <w:rtl/>
        </w:rPr>
        <w:t xml:space="preserve"> </w:t>
      </w:r>
      <w:r w:rsidRPr="00065E8E">
        <w:rPr>
          <w:rFonts w:cs="Arial" w:hint="cs"/>
          <w:sz w:val="28"/>
          <w:szCs w:val="28"/>
          <w:rtl/>
        </w:rPr>
        <w:t>تَذْكُرُ</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صَلاَتِهَا،</w:t>
      </w:r>
      <w:r w:rsidRPr="00065E8E">
        <w:rPr>
          <w:rFonts w:cs="Arial"/>
          <w:sz w:val="28"/>
          <w:szCs w:val="28"/>
          <w:rtl/>
        </w:rPr>
        <w:t xml:space="preserve"> </w:t>
      </w:r>
      <w:r w:rsidRPr="00065E8E">
        <w:rPr>
          <w:rFonts w:cs="Arial" w:hint="cs"/>
          <w:sz w:val="28"/>
          <w:szCs w:val="28"/>
          <w:rtl/>
        </w:rPr>
        <w:t>قَالَ</w:t>
      </w:r>
      <w:r w:rsidRPr="00065E8E">
        <w:rPr>
          <w:rFonts w:cs="Arial"/>
          <w:sz w:val="28"/>
          <w:szCs w:val="28"/>
          <w:rtl/>
        </w:rPr>
        <w:t>: (</w:t>
      </w:r>
      <w:r w:rsidRPr="00065E8E">
        <w:rPr>
          <w:rFonts w:cs="Arial" w:hint="cs"/>
          <w:sz w:val="28"/>
          <w:szCs w:val="28"/>
          <w:rtl/>
        </w:rPr>
        <w:t>مَهْ،</w:t>
      </w:r>
      <w:r w:rsidRPr="00065E8E">
        <w:rPr>
          <w:rFonts w:cs="Arial"/>
          <w:sz w:val="28"/>
          <w:szCs w:val="28"/>
          <w:rtl/>
        </w:rPr>
        <w:t xml:space="preserve"> </w:t>
      </w:r>
      <w:r w:rsidRPr="00065E8E">
        <w:rPr>
          <w:rFonts w:cs="Arial" w:hint="cs"/>
          <w:sz w:val="28"/>
          <w:szCs w:val="28"/>
          <w:rtl/>
        </w:rPr>
        <w:t>عَلَيْكُمْ</w:t>
      </w:r>
      <w:r w:rsidRPr="00065E8E">
        <w:rPr>
          <w:rFonts w:cs="Arial"/>
          <w:sz w:val="28"/>
          <w:szCs w:val="28"/>
          <w:rtl/>
        </w:rPr>
        <w:t xml:space="preserve"> </w:t>
      </w:r>
      <w:r w:rsidRPr="00065E8E">
        <w:rPr>
          <w:rFonts w:cs="Arial" w:hint="cs"/>
          <w:sz w:val="28"/>
          <w:szCs w:val="28"/>
          <w:rtl/>
        </w:rPr>
        <w:t>بِمَا</w:t>
      </w:r>
      <w:r w:rsidRPr="00065E8E">
        <w:rPr>
          <w:rFonts w:cs="Arial"/>
          <w:sz w:val="28"/>
          <w:szCs w:val="28"/>
          <w:rtl/>
        </w:rPr>
        <w:t xml:space="preserve"> </w:t>
      </w:r>
      <w:r w:rsidRPr="00065E8E">
        <w:rPr>
          <w:rFonts w:cs="Arial" w:hint="cs"/>
          <w:sz w:val="28"/>
          <w:szCs w:val="28"/>
          <w:rtl/>
        </w:rPr>
        <w:t>تُطِيقُونَ،</w:t>
      </w:r>
      <w:r w:rsidRPr="00065E8E">
        <w:rPr>
          <w:rFonts w:cs="Arial"/>
          <w:sz w:val="28"/>
          <w:szCs w:val="28"/>
          <w:rtl/>
        </w:rPr>
        <w:t xml:space="preserve"> </w:t>
      </w:r>
      <w:r w:rsidRPr="00065E8E">
        <w:rPr>
          <w:rFonts w:cs="Arial" w:hint="cs"/>
          <w:sz w:val="28"/>
          <w:szCs w:val="28"/>
          <w:rtl/>
        </w:rPr>
        <w:t>فَوَاللهِ،</w:t>
      </w:r>
      <w:r w:rsidRPr="00065E8E">
        <w:rPr>
          <w:rFonts w:cs="Arial"/>
          <w:sz w:val="28"/>
          <w:szCs w:val="28"/>
          <w:rtl/>
        </w:rPr>
        <w:t xml:space="preserve"> </w:t>
      </w:r>
      <w:r w:rsidRPr="00065E8E">
        <w:rPr>
          <w:rFonts w:cs="Arial" w:hint="cs"/>
          <w:sz w:val="28"/>
          <w:szCs w:val="28"/>
          <w:rtl/>
        </w:rPr>
        <w:t>لاَ</w:t>
      </w:r>
      <w:r w:rsidRPr="00065E8E">
        <w:rPr>
          <w:rFonts w:cs="Arial"/>
          <w:sz w:val="28"/>
          <w:szCs w:val="28"/>
          <w:rtl/>
        </w:rPr>
        <w:t xml:space="preserve"> </w:t>
      </w:r>
      <w:r w:rsidRPr="00065E8E">
        <w:rPr>
          <w:rFonts w:cs="Arial" w:hint="cs"/>
          <w:sz w:val="28"/>
          <w:szCs w:val="28"/>
          <w:rtl/>
        </w:rPr>
        <w:t>يَمَلُّ</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حَتَّى</w:t>
      </w:r>
      <w:r w:rsidRPr="00065E8E">
        <w:rPr>
          <w:rFonts w:cs="Arial"/>
          <w:sz w:val="28"/>
          <w:szCs w:val="28"/>
          <w:rtl/>
        </w:rPr>
        <w:t xml:space="preserve"> </w:t>
      </w:r>
      <w:r w:rsidRPr="00065E8E">
        <w:rPr>
          <w:rFonts w:cs="Arial" w:hint="cs"/>
          <w:sz w:val="28"/>
          <w:szCs w:val="28"/>
          <w:rtl/>
        </w:rPr>
        <w:t>تَمَلُّوا</w:t>
      </w:r>
      <w:r w:rsidRPr="00065E8E">
        <w:rPr>
          <w:rFonts w:cs="Arial"/>
          <w:sz w:val="28"/>
          <w:szCs w:val="28"/>
          <w:rtl/>
        </w:rPr>
        <w:t xml:space="preserve">) </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وَكَانَ</w:t>
      </w:r>
      <w:r w:rsidRPr="00065E8E">
        <w:rPr>
          <w:rFonts w:cs="Arial"/>
          <w:sz w:val="28"/>
          <w:szCs w:val="28"/>
          <w:rtl/>
        </w:rPr>
        <w:t xml:space="preserve"> </w:t>
      </w:r>
      <w:r w:rsidRPr="00065E8E">
        <w:rPr>
          <w:rFonts w:cs="Arial" w:hint="cs"/>
          <w:sz w:val="28"/>
          <w:szCs w:val="28"/>
          <w:rtl/>
        </w:rPr>
        <w:t>أَحَبَّ</w:t>
      </w:r>
      <w:r w:rsidRPr="00065E8E">
        <w:rPr>
          <w:rFonts w:cs="Arial"/>
          <w:sz w:val="28"/>
          <w:szCs w:val="28"/>
          <w:rtl/>
        </w:rPr>
        <w:t xml:space="preserve"> </w:t>
      </w:r>
      <w:r w:rsidRPr="00065E8E">
        <w:rPr>
          <w:rFonts w:cs="Arial" w:hint="cs"/>
          <w:sz w:val="28"/>
          <w:szCs w:val="28"/>
          <w:rtl/>
        </w:rPr>
        <w:t>الدِّينِ</w:t>
      </w:r>
      <w:r w:rsidRPr="00065E8E">
        <w:rPr>
          <w:rFonts w:cs="Arial"/>
          <w:sz w:val="28"/>
          <w:szCs w:val="28"/>
          <w:rtl/>
        </w:rPr>
        <w:t xml:space="preserve"> </w:t>
      </w:r>
      <w:r w:rsidRPr="00065E8E">
        <w:rPr>
          <w:rFonts w:cs="Arial" w:hint="cs"/>
          <w:sz w:val="28"/>
          <w:szCs w:val="28"/>
          <w:rtl/>
        </w:rPr>
        <w:t>إِلَيْهِ</w:t>
      </w:r>
      <w:r w:rsidRPr="00065E8E">
        <w:rPr>
          <w:rFonts w:cs="Arial"/>
          <w:sz w:val="28"/>
          <w:szCs w:val="28"/>
          <w:rtl/>
        </w:rPr>
        <w:t xml:space="preserve"> </w:t>
      </w:r>
      <w:r w:rsidRPr="00065E8E">
        <w:rPr>
          <w:rFonts w:cs="Arial" w:hint="cs"/>
          <w:sz w:val="28"/>
          <w:szCs w:val="28"/>
          <w:rtl/>
        </w:rPr>
        <w:t>مَا</w:t>
      </w:r>
      <w:r w:rsidRPr="00065E8E">
        <w:rPr>
          <w:rFonts w:cs="Arial"/>
          <w:sz w:val="28"/>
          <w:szCs w:val="28"/>
          <w:rtl/>
        </w:rPr>
        <w:t xml:space="preserve"> </w:t>
      </w:r>
      <w:r w:rsidRPr="00065E8E">
        <w:rPr>
          <w:rFonts w:cs="Arial" w:hint="cs"/>
          <w:sz w:val="28"/>
          <w:szCs w:val="28"/>
          <w:rtl/>
        </w:rPr>
        <w:t>دَامَ</w:t>
      </w:r>
      <w:r w:rsidRPr="00065E8E">
        <w:rPr>
          <w:rFonts w:cs="Arial"/>
          <w:sz w:val="28"/>
          <w:szCs w:val="28"/>
          <w:rtl/>
        </w:rPr>
        <w:t xml:space="preserve"> </w:t>
      </w:r>
      <w:r w:rsidRPr="00065E8E">
        <w:rPr>
          <w:rFonts w:cs="Arial" w:hint="cs"/>
          <w:sz w:val="28"/>
          <w:szCs w:val="28"/>
          <w:rtl/>
        </w:rPr>
        <w:t>عَلَيْهِ</w:t>
      </w:r>
      <w:r w:rsidRPr="00065E8E">
        <w:rPr>
          <w:rFonts w:cs="Arial"/>
          <w:sz w:val="28"/>
          <w:szCs w:val="28"/>
          <w:rtl/>
        </w:rPr>
        <w:t xml:space="preserve"> </w:t>
      </w:r>
      <w:r w:rsidRPr="00065E8E">
        <w:rPr>
          <w:rFonts w:cs="Arial" w:hint="cs"/>
          <w:sz w:val="28"/>
          <w:szCs w:val="28"/>
          <w:rtl/>
        </w:rPr>
        <w:t>صَاحِبُهُ</w:t>
      </w:r>
      <w:r>
        <w:rPr>
          <w:rFonts w:cs="Arial" w:hint="cs"/>
          <w:sz w:val="28"/>
          <w:szCs w:val="28"/>
          <w:rtl/>
        </w:rPr>
        <w:t>(1).</w:t>
      </w:r>
    </w:p>
    <w:p w:rsidR="0037592F" w:rsidRPr="00065E8E" w:rsidRDefault="0037592F" w:rsidP="0037592F">
      <w:pPr>
        <w:bidi/>
        <w:jc w:val="both"/>
        <w:rPr>
          <w:sz w:val="28"/>
          <w:szCs w:val="28"/>
        </w:rPr>
      </w:pPr>
      <w:r w:rsidRPr="00065E8E">
        <w:rPr>
          <w:rFonts w:cs="Arial" w:hint="cs"/>
          <w:sz w:val="28"/>
          <w:szCs w:val="28"/>
          <w:rtl/>
        </w:rPr>
        <w:t>وأمَّا</w:t>
      </w:r>
      <w:r w:rsidRPr="00065E8E">
        <w:rPr>
          <w:rFonts w:cs="Arial"/>
          <w:sz w:val="28"/>
          <w:szCs w:val="28"/>
          <w:rtl/>
        </w:rPr>
        <w:t xml:space="preserve"> </w:t>
      </w:r>
      <w:r w:rsidRPr="00065E8E">
        <w:rPr>
          <w:rFonts w:cs="Arial" w:hint="cs"/>
          <w:sz w:val="28"/>
          <w:szCs w:val="28"/>
          <w:rtl/>
        </w:rPr>
        <w:t>الطاعةُ</w:t>
      </w:r>
      <w:r w:rsidRPr="00065E8E">
        <w:rPr>
          <w:rFonts w:cs="Arial"/>
          <w:sz w:val="28"/>
          <w:szCs w:val="28"/>
          <w:rtl/>
        </w:rPr>
        <w:t xml:space="preserve"> </w:t>
      </w:r>
      <w:r w:rsidRPr="00065E8E">
        <w:rPr>
          <w:rFonts w:cs="Arial" w:hint="cs"/>
          <w:sz w:val="28"/>
          <w:szCs w:val="28"/>
          <w:rtl/>
        </w:rPr>
        <w:t>غيرُ</w:t>
      </w:r>
      <w:r w:rsidRPr="00065E8E">
        <w:rPr>
          <w:rFonts w:cs="Arial"/>
          <w:sz w:val="28"/>
          <w:szCs w:val="28"/>
          <w:rtl/>
        </w:rPr>
        <w:t xml:space="preserve"> </w:t>
      </w:r>
      <w:r w:rsidRPr="00065E8E">
        <w:rPr>
          <w:rFonts w:cs="Arial" w:hint="cs"/>
          <w:sz w:val="28"/>
          <w:szCs w:val="28"/>
          <w:rtl/>
        </w:rPr>
        <w:t>الواجبةِ</w:t>
      </w:r>
      <w:r w:rsidRPr="00065E8E">
        <w:rPr>
          <w:rFonts w:cs="Arial"/>
          <w:sz w:val="28"/>
          <w:szCs w:val="28"/>
          <w:rtl/>
        </w:rPr>
        <w:t xml:space="preserve"> </w:t>
      </w:r>
      <w:r w:rsidRPr="00065E8E">
        <w:rPr>
          <w:rFonts w:cs="Arial" w:hint="cs"/>
          <w:sz w:val="28"/>
          <w:szCs w:val="28"/>
          <w:rtl/>
        </w:rPr>
        <w:t>بالاتِّفاقِ</w:t>
      </w:r>
      <w:r w:rsidRPr="00065E8E">
        <w:rPr>
          <w:rFonts w:cs="Arial"/>
          <w:sz w:val="28"/>
          <w:szCs w:val="28"/>
          <w:rtl/>
        </w:rPr>
        <w:t xml:space="preserve"> : </w:t>
      </w:r>
      <w:r w:rsidRPr="00065E8E">
        <w:rPr>
          <w:rFonts w:cs="Arial" w:hint="cs"/>
          <w:sz w:val="28"/>
          <w:szCs w:val="28"/>
          <w:rtl/>
        </w:rPr>
        <w:t>فقد</w:t>
      </w:r>
      <w:r w:rsidRPr="00065E8E">
        <w:rPr>
          <w:rFonts w:cs="Arial"/>
          <w:sz w:val="28"/>
          <w:szCs w:val="28"/>
          <w:rtl/>
        </w:rPr>
        <w:t xml:space="preserve"> </w:t>
      </w:r>
      <w:r w:rsidRPr="00065E8E">
        <w:rPr>
          <w:rFonts w:cs="Arial" w:hint="cs"/>
          <w:sz w:val="28"/>
          <w:szCs w:val="28"/>
          <w:rtl/>
        </w:rPr>
        <w:t>تحرُمُ</w:t>
      </w:r>
      <w:r w:rsidRPr="00065E8E">
        <w:rPr>
          <w:rFonts w:cs="Arial"/>
          <w:sz w:val="28"/>
          <w:szCs w:val="28"/>
          <w:rtl/>
        </w:rPr>
        <w:t xml:space="preserve"> </w:t>
      </w:r>
      <w:r w:rsidRPr="00065E8E">
        <w:rPr>
          <w:rFonts w:cs="Arial" w:hint="cs"/>
          <w:sz w:val="28"/>
          <w:szCs w:val="28"/>
          <w:rtl/>
        </w:rPr>
        <w:t>إنْ</w:t>
      </w:r>
      <w:r w:rsidRPr="00065E8E">
        <w:rPr>
          <w:rFonts w:cs="Arial"/>
          <w:sz w:val="28"/>
          <w:szCs w:val="28"/>
          <w:rtl/>
        </w:rPr>
        <w:t xml:space="preserve"> </w:t>
      </w:r>
      <w:r w:rsidRPr="00065E8E">
        <w:rPr>
          <w:rFonts w:cs="Arial" w:hint="cs"/>
          <w:sz w:val="28"/>
          <w:szCs w:val="28"/>
          <w:rtl/>
        </w:rPr>
        <w:t>أمَرَها</w:t>
      </w:r>
      <w:r w:rsidRPr="00065E8E">
        <w:rPr>
          <w:rFonts w:cs="Arial"/>
          <w:sz w:val="28"/>
          <w:szCs w:val="28"/>
          <w:rtl/>
        </w:rPr>
        <w:t xml:space="preserve"> </w:t>
      </w:r>
      <w:r w:rsidRPr="00065E8E">
        <w:rPr>
          <w:rFonts w:cs="Arial" w:hint="cs"/>
          <w:sz w:val="28"/>
          <w:szCs w:val="28"/>
          <w:rtl/>
        </w:rPr>
        <w:t>بمحرَّمٍ</w:t>
      </w:r>
      <w:r w:rsidRPr="00065E8E">
        <w:rPr>
          <w:rFonts w:cs="Arial"/>
          <w:sz w:val="28"/>
          <w:szCs w:val="28"/>
          <w:rtl/>
        </w:rPr>
        <w:t xml:space="preserve"> </w:t>
      </w:r>
      <w:r w:rsidRPr="00065E8E">
        <w:rPr>
          <w:rFonts w:cs="Arial" w:hint="cs"/>
          <w:sz w:val="28"/>
          <w:szCs w:val="28"/>
          <w:rtl/>
        </w:rPr>
        <w:t>كالوَطْءِ</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الدُّبُرِ،</w:t>
      </w:r>
      <w:r w:rsidRPr="00065E8E">
        <w:rPr>
          <w:rFonts w:cs="Arial"/>
          <w:sz w:val="28"/>
          <w:szCs w:val="28"/>
          <w:rtl/>
        </w:rPr>
        <w:t xml:space="preserve"> </w:t>
      </w:r>
      <w:r w:rsidRPr="00065E8E">
        <w:rPr>
          <w:rFonts w:cs="Arial" w:hint="cs"/>
          <w:sz w:val="28"/>
          <w:szCs w:val="28"/>
          <w:rtl/>
        </w:rPr>
        <w:t>وقد</w:t>
      </w:r>
      <w:r w:rsidRPr="00065E8E">
        <w:rPr>
          <w:rFonts w:cs="Arial"/>
          <w:sz w:val="28"/>
          <w:szCs w:val="28"/>
          <w:rtl/>
        </w:rPr>
        <w:t xml:space="preserve"> </w:t>
      </w:r>
      <w:r w:rsidRPr="00065E8E">
        <w:rPr>
          <w:rFonts w:cs="Arial" w:hint="cs"/>
          <w:sz w:val="28"/>
          <w:szCs w:val="28"/>
          <w:rtl/>
        </w:rPr>
        <w:t>تُكرَهُ</w:t>
      </w:r>
      <w:r w:rsidRPr="00065E8E">
        <w:rPr>
          <w:rFonts w:cs="Arial"/>
          <w:sz w:val="28"/>
          <w:szCs w:val="28"/>
          <w:rtl/>
        </w:rPr>
        <w:t xml:space="preserve"> </w:t>
      </w:r>
      <w:r w:rsidRPr="00065E8E">
        <w:rPr>
          <w:rFonts w:cs="Arial" w:hint="cs"/>
          <w:sz w:val="28"/>
          <w:szCs w:val="28"/>
          <w:rtl/>
        </w:rPr>
        <w:t>إنْ</w:t>
      </w:r>
      <w:r w:rsidRPr="00065E8E">
        <w:rPr>
          <w:rFonts w:cs="Arial"/>
          <w:sz w:val="28"/>
          <w:szCs w:val="28"/>
          <w:rtl/>
        </w:rPr>
        <w:t xml:space="preserve"> </w:t>
      </w:r>
      <w:r w:rsidRPr="00065E8E">
        <w:rPr>
          <w:rFonts w:cs="Arial" w:hint="cs"/>
          <w:sz w:val="28"/>
          <w:szCs w:val="28"/>
          <w:rtl/>
        </w:rPr>
        <w:t>أمَرَها</w:t>
      </w:r>
      <w:r w:rsidRPr="00065E8E">
        <w:rPr>
          <w:rFonts w:cs="Arial"/>
          <w:sz w:val="28"/>
          <w:szCs w:val="28"/>
          <w:rtl/>
        </w:rPr>
        <w:t xml:space="preserve"> </w:t>
      </w:r>
      <w:r w:rsidRPr="00065E8E">
        <w:rPr>
          <w:rFonts w:cs="Arial" w:hint="cs"/>
          <w:sz w:val="28"/>
          <w:szCs w:val="28"/>
          <w:rtl/>
        </w:rPr>
        <w:t>بفعلِ</w:t>
      </w:r>
      <w:r w:rsidRPr="00065E8E">
        <w:rPr>
          <w:rFonts w:cs="Arial"/>
          <w:sz w:val="28"/>
          <w:szCs w:val="28"/>
          <w:rtl/>
        </w:rPr>
        <w:t xml:space="preserve"> </w:t>
      </w:r>
      <w:r w:rsidRPr="00065E8E">
        <w:rPr>
          <w:rFonts w:cs="Arial" w:hint="cs"/>
          <w:sz w:val="28"/>
          <w:szCs w:val="28"/>
          <w:rtl/>
        </w:rPr>
        <w:t>مكروهٍ،</w:t>
      </w:r>
      <w:r w:rsidRPr="00065E8E">
        <w:rPr>
          <w:rFonts w:cs="Arial"/>
          <w:sz w:val="28"/>
          <w:szCs w:val="28"/>
          <w:rtl/>
        </w:rPr>
        <w:t xml:space="preserve"> </w:t>
      </w:r>
      <w:r w:rsidRPr="00065E8E">
        <w:rPr>
          <w:rFonts w:cs="Arial" w:hint="cs"/>
          <w:sz w:val="28"/>
          <w:szCs w:val="28"/>
          <w:rtl/>
        </w:rPr>
        <w:t>وإنْ</w:t>
      </w:r>
      <w:r w:rsidRPr="00065E8E">
        <w:rPr>
          <w:rFonts w:cs="Arial"/>
          <w:sz w:val="28"/>
          <w:szCs w:val="28"/>
          <w:rtl/>
        </w:rPr>
        <w:t xml:space="preserve"> </w:t>
      </w:r>
      <w:r w:rsidRPr="00065E8E">
        <w:rPr>
          <w:rFonts w:cs="Arial" w:hint="cs"/>
          <w:sz w:val="28"/>
          <w:szCs w:val="28"/>
          <w:rtl/>
        </w:rPr>
        <w:t>أمَرَها</w:t>
      </w:r>
      <w:r w:rsidRPr="00065E8E">
        <w:rPr>
          <w:rFonts w:cs="Arial"/>
          <w:sz w:val="28"/>
          <w:szCs w:val="28"/>
          <w:rtl/>
        </w:rPr>
        <w:t xml:space="preserve"> </w:t>
      </w:r>
      <w:r w:rsidRPr="00065E8E">
        <w:rPr>
          <w:rFonts w:cs="Arial" w:hint="cs"/>
          <w:sz w:val="28"/>
          <w:szCs w:val="28"/>
          <w:rtl/>
        </w:rPr>
        <w:t>بما</w:t>
      </w:r>
      <w:r w:rsidRPr="00065E8E">
        <w:rPr>
          <w:rFonts w:cs="Arial"/>
          <w:sz w:val="28"/>
          <w:szCs w:val="28"/>
          <w:rtl/>
        </w:rPr>
        <w:t xml:space="preserve"> </w:t>
      </w:r>
      <w:r w:rsidRPr="00065E8E">
        <w:rPr>
          <w:rFonts w:cs="Arial" w:hint="cs"/>
          <w:sz w:val="28"/>
          <w:szCs w:val="28"/>
          <w:rtl/>
        </w:rPr>
        <w:t>يُضِرُّ</w:t>
      </w:r>
      <w:r w:rsidRPr="00065E8E">
        <w:rPr>
          <w:rFonts w:cs="Arial"/>
          <w:sz w:val="28"/>
          <w:szCs w:val="28"/>
          <w:rtl/>
        </w:rPr>
        <w:t xml:space="preserve"> </w:t>
      </w:r>
      <w:r w:rsidRPr="00065E8E">
        <w:rPr>
          <w:rFonts w:cs="Arial" w:hint="cs"/>
          <w:sz w:val="28"/>
          <w:szCs w:val="28"/>
          <w:rtl/>
        </w:rPr>
        <w:t>بها،</w:t>
      </w:r>
      <w:r w:rsidRPr="00065E8E">
        <w:rPr>
          <w:rFonts w:cs="Arial"/>
          <w:sz w:val="28"/>
          <w:szCs w:val="28"/>
          <w:rtl/>
        </w:rPr>
        <w:t xml:space="preserve"> </w:t>
      </w:r>
      <w:r w:rsidRPr="00065E8E">
        <w:rPr>
          <w:rFonts w:cs="Arial" w:hint="cs"/>
          <w:sz w:val="28"/>
          <w:szCs w:val="28"/>
          <w:rtl/>
        </w:rPr>
        <w:t>فليس</w:t>
      </w:r>
      <w:r w:rsidRPr="00065E8E">
        <w:rPr>
          <w:rFonts w:cs="Arial"/>
          <w:sz w:val="28"/>
          <w:szCs w:val="28"/>
          <w:rtl/>
        </w:rPr>
        <w:t xml:space="preserve"> </w:t>
      </w:r>
      <w:r w:rsidRPr="00065E8E">
        <w:rPr>
          <w:rFonts w:cs="Arial" w:hint="cs"/>
          <w:sz w:val="28"/>
          <w:szCs w:val="28"/>
          <w:rtl/>
        </w:rPr>
        <w:t>عليها</w:t>
      </w:r>
      <w:r w:rsidRPr="00065E8E">
        <w:rPr>
          <w:rFonts w:cs="Arial"/>
          <w:sz w:val="28"/>
          <w:szCs w:val="28"/>
          <w:rtl/>
        </w:rPr>
        <w:t xml:space="preserve"> </w:t>
      </w:r>
      <w:r w:rsidRPr="00065E8E">
        <w:rPr>
          <w:rFonts w:cs="Arial" w:hint="cs"/>
          <w:sz w:val="28"/>
          <w:szCs w:val="28"/>
          <w:rtl/>
        </w:rPr>
        <w:t>طاعتُهُ،</w:t>
      </w:r>
      <w:r w:rsidRPr="00065E8E">
        <w:rPr>
          <w:rFonts w:cs="Arial"/>
          <w:sz w:val="28"/>
          <w:szCs w:val="28"/>
          <w:rtl/>
        </w:rPr>
        <w:t xml:space="preserve"> </w:t>
      </w:r>
      <w:r w:rsidRPr="00065E8E">
        <w:rPr>
          <w:rFonts w:cs="Arial" w:hint="cs"/>
          <w:sz w:val="28"/>
          <w:szCs w:val="28"/>
          <w:rtl/>
        </w:rPr>
        <w:t>وأمَّا</w:t>
      </w:r>
      <w:r w:rsidRPr="00065E8E">
        <w:rPr>
          <w:rFonts w:cs="Arial"/>
          <w:sz w:val="28"/>
          <w:szCs w:val="28"/>
          <w:rtl/>
        </w:rPr>
        <w:t xml:space="preserve"> </w:t>
      </w:r>
      <w:r w:rsidRPr="00065E8E">
        <w:rPr>
          <w:rFonts w:cs="Arial" w:hint="cs"/>
          <w:sz w:val="28"/>
          <w:szCs w:val="28"/>
          <w:rtl/>
        </w:rPr>
        <w:t>إنْ</w:t>
      </w:r>
      <w:r w:rsidRPr="00065E8E">
        <w:rPr>
          <w:rFonts w:cs="Arial"/>
          <w:sz w:val="28"/>
          <w:szCs w:val="28"/>
          <w:rtl/>
        </w:rPr>
        <w:t xml:space="preserve"> </w:t>
      </w:r>
      <w:r w:rsidRPr="00065E8E">
        <w:rPr>
          <w:rFonts w:cs="Arial" w:hint="cs"/>
          <w:sz w:val="28"/>
          <w:szCs w:val="28"/>
          <w:rtl/>
        </w:rPr>
        <w:t>أمَرَها</w:t>
      </w:r>
      <w:r w:rsidRPr="00065E8E">
        <w:rPr>
          <w:rFonts w:cs="Arial"/>
          <w:sz w:val="28"/>
          <w:szCs w:val="28"/>
          <w:rtl/>
        </w:rPr>
        <w:t xml:space="preserve"> </w:t>
      </w:r>
      <w:r w:rsidRPr="00065E8E">
        <w:rPr>
          <w:rFonts w:cs="Arial" w:hint="cs"/>
          <w:sz w:val="28"/>
          <w:szCs w:val="28"/>
          <w:rtl/>
        </w:rPr>
        <w:t>بما</w:t>
      </w:r>
      <w:r w:rsidRPr="00065E8E">
        <w:rPr>
          <w:rFonts w:cs="Arial"/>
          <w:sz w:val="28"/>
          <w:szCs w:val="28"/>
          <w:rtl/>
        </w:rPr>
        <w:t xml:space="preserve"> </w:t>
      </w:r>
      <w:r w:rsidRPr="00065E8E">
        <w:rPr>
          <w:rFonts w:cs="Arial" w:hint="cs"/>
          <w:sz w:val="28"/>
          <w:szCs w:val="28"/>
          <w:rtl/>
        </w:rPr>
        <w:t>لا</w:t>
      </w:r>
      <w:r w:rsidRPr="00065E8E">
        <w:rPr>
          <w:rFonts w:cs="Arial"/>
          <w:sz w:val="28"/>
          <w:szCs w:val="28"/>
          <w:rtl/>
        </w:rPr>
        <w:t xml:space="preserve"> </w:t>
      </w:r>
      <w:r w:rsidRPr="00065E8E">
        <w:rPr>
          <w:rFonts w:cs="Arial" w:hint="cs"/>
          <w:sz w:val="28"/>
          <w:szCs w:val="28"/>
          <w:rtl/>
        </w:rPr>
        <w:t>يُضِرُّ</w:t>
      </w:r>
      <w:r w:rsidRPr="00065E8E">
        <w:rPr>
          <w:rFonts w:cs="Arial"/>
          <w:sz w:val="28"/>
          <w:szCs w:val="28"/>
          <w:rtl/>
        </w:rPr>
        <w:t xml:space="preserve"> </w:t>
      </w:r>
      <w:r w:rsidRPr="00065E8E">
        <w:rPr>
          <w:rFonts w:cs="Arial" w:hint="cs"/>
          <w:sz w:val="28"/>
          <w:szCs w:val="28"/>
          <w:rtl/>
        </w:rPr>
        <w:t>بها</w:t>
      </w:r>
      <w:r w:rsidRPr="00065E8E">
        <w:rPr>
          <w:rFonts w:cs="Arial"/>
          <w:sz w:val="28"/>
          <w:szCs w:val="28"/>
          <w:rtl/>
        </w:rPr>
        <w:t xml:space="preserve"> </w:t>
      </w:r>
      <w:r w:rsidRPr="00065E8E">
        <w:rPr>
          <w:rFonts w:cs="Arial" w:hint="cs"/>
          <w:sz w:val="28"/>
          <w:szCs w:val="28"/>
          <w:rtl/>
        </w:rPr>
        <w:t>ولا</w:t>
      </w:r>
      <w:r w:rsidRPr="00065E8E">
        <w:rPr>
          <w:rFonts w:cs="Arial"/>
          <w:sz w:val="28"/>
          <w:szCs w:val="28"/>
          <w:rtl/>
        </w:rPr>
        <w:t xml:space="preserve"> </w:t>
      </w:r>
      <w:r w:rsidRPr="00065E8E">
        <w:rPr>
          <w:rFonts w:cs="Arial" w:hint="cs"/>
          <w:sz w:val="28"/>
          <w:szCs w:val="28"/>
          <w:rtl/>
        </w:rPr>
        <w:t>منفعةَ</w:t>
      </w:r>
      <w:r w:rsidRPr="00065E8E">
        <w:rPr>
          <w:rFonts w:cs="Arial"/>
          <w:sz w:val="28"/>
          <w:szCs w:val="28"/>
          <w:rtl/>
        </w:rPr>
        <w:t xml:space="preserve"> </w:t>
      </w:r>
      <w:r w:rsidRPr="00065E8E">
        <w:rPr>
          <w:rFonts w:cs="Arial" w:hint="cs"/>
          <w:sz w:val="28"/>
          <w:szCs w:val="28"/>
          <w:rtl/>
        </w:rPr>
        <w:t>له</w:t>
      </w:r>
      <w:r w:rsidRPr="00065E8E">
        <w:rPr>
          <w:rFonts w:cs="Arial"/>
          <w:sz w:val="28"/>
          <w:szCs w:val="28"/>
          <w:rtl/>
        </w:rPr>
        <w:t xml:space="preserve"> </w:t>
      </w:r>
      <w:r w:rsidRPr="00065E8E">
        <w:rPr>
          <w:rFonts w:cs="Arial" w:hint="cs"/>
          <w:sz w:val="28"/>
          <w:szCs w:val="28"/>
          <w:rtl/>
        </w:rPr>
        <w:t>به؛</w:t>
      </w:r>
      <w:r w:rsidRPr="00065E8E">
        <w:rPr>
          <w:rFonts w:cs="Arial"/>
          <w:sz w:val="28"/>
          <w:szCs w:val="28"/>
          <w:rtl/>
        </w:rPr>
        <w:t xml:space="preserve"> </w:t>
      </w:r>
      <w:r w:rsidRPr="00065E8E">
        <w:rPr>
          <w:rFonts w:cs="Arial" w:hint="cs"/>
          <w:sz w:val="28"/>
          <w:szCs w:val="28"/>
          <w:rtl/>
        </w:rPr>
        <w:t>كأنْ</w:t>
      </w:r>
      <w:r w:rsidRPr="00065E8E">
        <w:rPr>
          <w:rFonts w:cs="Arial"/>
          <w:sz w:val="28"/>
          <w:szCs w:val="28"/>
          <w:rtl/>
        </w:rPr>
        <w:t xml:space="preserve"> </w:t>
      </w:r>
      <w:r w:rsidRPr="00065E8E">
        <w:rPr>
          <w:rFonts w:cs="Arial" w:hint="cs"/>
          <w:sz w:val="28"/>
          <w:szCs w:val="28"/>
          <w:rtl/>
        </w:rPr>
        <w:t>يأمُرَها</w:t>
      </w:r>
      <w:r w:rsidRPr="00065E8E">
        <w:rPr>
          <w:rFonts w:cs="Arial"/>
          <w:sz w:val="28"/>
          <w:szCs w:val="28"/>
          <w:rtl/>
        </w:rPr>
        <w:t xml:space="preserve"> </w:t>
      </w:r>
      <w:r w:rsidRPr="00065E8E">
        <w:rPr>
          <w:rFonts w:cs="Arial" w:hint="cs"/>
          <w:sz w:val="28"/>
          <w:szCs w:val="28"/>
          <w:rtl/>
        </w:rPr>
        <w:t>أنْ</w:t>
      </w:r>
      <w:r w:rsidRPr="00065E8E">
        <w:rPr>
          <w:rFonts w:cs="Arial"/>
          <w:sz w:val="28"/>
          <w:szCs w:val="28"/>
          <w:rtl/>
        </w:rPr>
        <w:t xml:space="preserve"> </w:t>
      </w:r>
      <w:r w:rsidRPr="00065E8E">
        <w:rPr>
          <w:rFonts w:cs="Arial" w:hint="cs"/>
          <w:sz w:val="28"/>
          <w:szCs w:val="28"/>
          <w:rtl/>
        </w:rPr>
        <w:t>تَلبَسَ</w:t>
      </w:r>
      <w:r w:rsidRPr="00065E8E">
        <w:rPr>
          <w:rFonts w:cs="Arial"/>
          <w:sz w:val="28"/>
          <w:szCs w:val="28"/>
          <w:rtl/>
        </w:rPr>
        <w:t xml:space="preserve"> </w:t>
      </w:r>
      <w:r w:rsidRPr="00065E8E">
        <w:rPr>
          <w:rFonts w:cs="Arial" w:hint="cs"/>
          <w:sz w:val="28"/>
          <w:szCs w:val="28"/>
          <w:rtl/>
        </w:rPr>
        <w:t>الأبيضَ</w:t>
      </w:r>
      <w:r w:rsidRPr="00065E8E">
        <w:rPr>
          <w:rFonts w:cs="Arial"/>
          <w:sz w:val="28"/>
          <w:szCs w:val="28"/>
          <w:rtl/>
        </w:rPr>
        <w:t xml:space="preserve"> </w:t>
      </w:r>
      <w:r w:rsidRPr="00065E8E">
        <w:rPr>
          <w:rFonts w:cs="Arial" w:hint="cs"/>
          <w:sz w:val="28"/>
          <w:szCs w:val="28"/>
          <w:rtl/>
        </w:rPr>
        <w:t>أو</w:t>
      </w:r>
      <w:r w:rsidRPr="00065E8E">
        <w:rPr>
          <w:rFonts w:cs="Arial"/>
          <w:sz w:val="28"/>
          <w:szCs w:val="28"/>
          <w:rtl/>
        </w:rPr>
        <w:t xml:space="preserve"> </w:t>
      </w:r>
      <w:r w:rsidRPr="00065E8E">
        <w:rPr>
          <w:rFonts w:cs="Arial" w:hint="cs"/>
          <w:sz w:val="28"/>
          <w:szCs w:val="28"/>
          <w:rtl/>
        </w:rPr>
        <w:t>الأصفرَ</w:t>
      </w:r>
      <w:r w:rsidRPr="00065E8E">
        <w:rPr>
          <w:rFonts w:cs="Arial"/>
          <w:sz w:val="28"/>
          <w:szCs w:val="28"/>
          <w:rtl/>
        </w:rPr>
        <w:t xml:space="preserve"> </w:t>
      </w:r>
      <w:r w:rsidRPr="00065E8E">
        <w:rPr>
          <w:rFonts w:cs="Arial" w:hint="cs"/>
          <w:sz w:val="28"/>
          <w:szCs w:val="28"/>
          <w:rtl/>
        </w:rPr>
        <w:t>أو</w:t>
      </w:r>
      <w:r w:rsidRPr="00065E8E">
        <w:rPr>
          <w:rFonts w:cs="Arial"/>
          <w:sz w:val="28"/>
          <w:szCs w:val="28"/>
          <w:rtl/>
        </w:rPr>
        <w:t xml:space="preserve"> </w:t>
      </w:r>
      <w:r w:rsidRPr="00065E8E">
        <w:rPr>
          <w:rFonts w:cs="Arial" w:hint="cs"/>
          <w:sz w:val="28"/>
          <w:szCs w:val="28"/>
          <w:rtl/>
        </w:rPr>
        <w:t>الأخضرَ</w:t>
      </w:r>
      <w:r w:rsidRPr="00065E8E">
        <w:rPr>
          <w:rFonts w:cs="Arial"/>
          <w:sz w:val="28"/>
          <w:szCs w:val="28"/>
          <w:rtl/>
        </w:rPr>
        <w:t xml:space="preserve"> </w:t>
      </w:r>
      <w:r w:rsidRPr="00065E8E">
        <w:rPr>
          <w:rFonts w:cs="Arial" w:hint="cs"/>
          <w:sz w:val="28"/>
          <w:szCs w:val="28"/>
          <w:rtl/>
        </w:rPr>
        <w:t>عندَ</w:t>
      </w:r>
      <w:r w:rsidRPr="00065E8E">
        <w:rPr>
          <w:rFonts w:cs="Arial"/>
          <w:sz w:val="28"/>
          <w:szCs w:val="28"/>
          <w:rtl/>
        </w:rPr>
        <w:t xml:space="preserve"> </w:t>
      </w:r>
      <w:r w:rsidRPr="00065E8E">
        <w:rPr>
          <w:rFonts w:cs="Arial" w:hint="cs"/>
          <w:sz w:val="28"/>
          <w:szCs w:val="28"/>
          <w:rtl/>
        </w:rPr>
        <w:t>النِّساءِ،</w:t>
      </w:r>
      <w:r w:rsidRPr="00065E8E">
        <w:rPr>
          <w:rFonts w:cs="Arial"/>
          <w:sz w:val="28"/>
          <w:szCs w:val="28"/>
          <w:rtl/>
        </w:rPr>
        <w:t xml:space="preserve"> </w:t>
      </w:r>
      <w:r w:rsidRPr="00065E8E">
        <w:rPr>
          <w:rFonts w:cs="Arial" w:hint="cs"/>
          <w:sz w:val="28"/>
          <w:szCs w:val="28"/>
          <w:rtl/>
        </w:rPr>
        <w:t>فلا</w:t>
      </w:r>
      <w:r w:rsidRPr="00065E8E">
        <w:rPr>
          <w:rFonts w:cs="Arial"/>
          <w:sz w:val="28"/>
          <w:szCs w:val="28"/>
          <w:rtl/>
        </w:rPr>
        <w:t xml:space="preserve"> </w:t>
      </w:r>
      <w:r w:rsidRPr="00065E8E">
        <w:rPr>
          <w:rFonts w:cs="Arial" w:hint="cs"/>
          <w:sz w:val="28"/>
          <w:szCs w:val="28"/>
          <w:rtl/>
        </w:rPr>
        <w:t>يجبُ</w:t>
      </w:r>
      <w:r w:rsidRPr="00065E8E">
        <w:rPr>
          <w:rFonts w:cs="Arial"/>
          <w:sz w:val="28"/>
          <w:szCs w:val="28"/>
          <w:rtl/>
        </w:rPr>
        <w:t xml:space="preserve"> </w:t>
      </w:r>
      <w:r w:rsidRPr="00065E8E">
        <w:rPr>
          <w:rFonts w:cs="Arial" w:hint="cs"/>
          <w:sz w:val="28"/>
          <w:szCs w:val="28"/>
          <w:rtl/>
        </w:rPr>
        <w:t>عليها</w:t>
      </w:r>
      <w:r w:rsidRPr="00065E8E">
        <w:rPr>
          <w:rFonts w:cs="Arial"/>
          <w:sz w:val="28"/>
          <w:szCs w:val="28"/>
          <w:rtl/>
        </w:rPr>
        <w:t xml:space="preserve"> </w:t>
      </w:r>
      <w:r w:rsidRPr="00065E8E">
        <w:rPr>
          <w:rFonts w:cs="Arial" w:hint="cs"/>
          <w:sz w:val="28"/>
          <w:szCs w:val="28"/>
          <w:rtl/>
        </w:rPr>
        <w:t>ذلك؛</w:t>
      </w:r>
      <w:r w:rsidRPr="00065E8E">
        <w:rPr>
          <w:rFonts w:cs="Arial"/>
          <w:sz w:val="28"/>
          <w:szCs w:val="28"/>
          <w:rtl/>
        </w:rPr>
        <w:t xml:space="preserve"> </w:t>
      </w:r>
      <w:r w:rsidRPr="00065E8E">
        <w:rPr>
          <w:rFonts w:cs="Arial" w:hint="cs"/>
          <w:sz w:val="28"/>
          <w:szCs w:val="28"/>
          <w:rtl/>
        </w:rPr>
        <w:t>لأنَّ</w:t>
      </w:r>
      <w:r w:rsidRPr="00065E8E">
        <w:rPr>
          <w:rFonts w:cs="Arial"/>
          <w:sz w:val="28"/>
          <w:szCs w:val="28"/>
          <w:rtl/>
        </w:rPr>
        <w:t xml:space="preserve"> </w:t>
      </w:r>
      <w:r w:rsidRPr="00065E8E">
        <w:rPr>
          <w:rFonts w:cs="Arial" w:hint="cs"/>
          <w:sz w:val="28"/>
          <w:szCs w:val="28"/>
          <w:rtl/>
        </w:rPr>
        <w:t>الأمرَ</w:t>
      </w:r>
      <w:r w:rsidRPr="00065E8E">
        <w:rPr>
          <w:rFonts w:cs="Arial"/>
          <w:sz w:val="28"/>
          <w:szCs w:val="28"/>
          <w:rtl/>
        </w:rPr>
        <w:t xml:space="preserve"> </w:t>
      </w:r>
      <w:r w:rsidRPr="00065E8E">
        <w:rPr>
          <w:rFonts w:cs="Arial" w:hint="cs"/>
          <w:sz w:val="28"/>
          <w:szCs w:val="28"/>
          <w:rtl/>
        </w:rPr>
        <w:t>يتعلَّقُ</w:t>
      </w:r>
      <w:r w:rsidRPr="00065E8E">
        <w:rPr>
          <w:rFonts w:cs="Arial"/>
          <w:sz w:val="28"/>
          <w:szCs w:val="28"/>
          <w:rtl/>
        </w:rPr>
        <w:t xml:space="preserve"> </w:t>
      </w:r>
      <w:r w:rsidRPr="00065E8E">
        <w:rPr>
          <w:rFonts w:cs="Arial" w:hint="cs"/>
          <w:sz w:val="28"/>
          <w:szCs w:val="28"/>
          <w:rtl/>
        </w:rPr>
        <w:t>بها</w:t>
      </w:r>
      <w:r w:rsidRPr="00065E8E">
        <w:rPr>
          <w:rFonts w:cs="Arial"/>
          <w:sz w:val="28"/>
          <w:szCs w:val="28"/>
          <w:rtl/>
        </w:rPr>
        <w:t xml:space="preserve"> </w:t>
      </w:r>
      <w:r w:rsidRPr="00065E8E">
        <w:rPr>
          <w:rFonts w:cs="Arial" w:hint="cs"/>
          <w:sz w:val="28"/>
          <w:szCs w:val="28"/>
          <w:rtl/>
        </w:rPr>
        <w:t>لا</w:t>
      </w:r>
      <w:r w:rsidRPr="00065E8E">
        <w:rPr>
          <w:rFonts w:cs="Arial"/>
          <w:sz w:val="28"/>
          <w:szCs w:val="28"/>
          <w:rtl/>
        </w:rPr>
        <w:t xml:space="preserve"> </w:t>
      </w:r>
      <w:r w:rsidRPr="00065E8E">
        <w:rPr>
          <w:rFonts w:cs="Arial" w:hint="cs"/>
          <w:sz w:val="28"/>
          <w:szCs w:val="28"/>
          <w:rtl/>
        </w:rPr>
        <w:t>به،</w:t>
      </w:r>
      <w:r w:rsidRPr="00065E8E">
        <w:rPr>
          <w:rFonts w:cs="Arial"/>
          <w:sz w:val="28"/>
          <w:szCs w:val="28"/>
          <w:rtl/>
        </w:rPr>
        <w:t xml:space="preserve"> </w:t>
      </w:r>
      <w:r w:rsidRPr="00065E8E">
        <w:rPr>
          <w:rFonts w:cs="Arial" w:hint="cs"/>
          <w:sz w:val="28"/>
          <w:szCs w:val="28"/>
          <w:rtl/>
        </w:rPr>
        <w:t>لكنَّه</w:t>
      </w:r>
      <w:r w:rsidRPr="00065E8E">
        <w:rPr>
          <w:rFonts w:cs="Arial"/>
          <w:sz w:val="28"/>
          <w:szCs w:val="28"/>
          <w:rtl/>
        </w:rPr>
        <w:t xml:space="preserve"> </w:t>
      </w:r>
      <w:r w:rsidRPr="00065E8E">
        <w:rPr>
          <w:rFonts w:cs="Arial" w:hint="cs"/>
          <w:sz w:val="28"/>
          <w:szCs w:val="28"/>
          <w:rtl/>
        </w:rPr>
        <w:t>لو</w:t>
      </w:r>
      <w:r w:rsidRPr="00065E8E">
        <w:rPr>
          <w:rFonts w:cs="Arial"/>
          <w:sz w:val="28"/>
          <w:szCs w:val="28"/>
          <w:rtl/>
        </w:rPr>
        <w:t xml:space="preserve"> </w:t>
      </w:r>
      <w:r w:rsidRPr="00065E8E">
        <w:rPr>
          <w:rFonts w:cs="Arial" w:hint="cs"/>
          <w:sz w:val="28"/>
          <w:szCs w:val="28"/>
          <w:rtl/>
        </w:rPr>
        <w:t>أمَرَها</w:t>
      </w:r>
      <w:r w:rsidRPr="00065E8E">
        <w:rPr>
          <w:rFonts w:cs="Arial"/>
          <w:sz w:val="28"/>
          <w:szCs w:val="28"/>
          <w:rtl/>
        </w:rPr>
        <w:t xml:space="preserve"> </w:t>
      </w:r>
      <w:r w:rsidRPr="00065E8E">
        <w:rPr>
          <w:rFonts w:cs="Arial" w:hint="cs"/>
          <w:sz w:val="28"/>
          <w:szCs w:val="28"/>
          <w:rtl/>
        </w:rPr>
        <w:t>ألاَّ</w:t>
      </w:r>
      <w:r w:rsidRPr="00065E8E">
        <w:rPr>
          <w:rFonts w:cs="Arial"/>
          <w:sz w:val="28"/>
          <w:szCs w:val="28"/>
          <w:rtl/>
        </w:rPr>
        <w:t xml:space="preserve"> </w:t>
      </w:r>
      <w:r w:rsidRPr="00065E8E">
        <w:rPr>
          <w:rFonts w:cs="Arial" w:hint="cs"/>
          <w:sz w:val="28"/>
          <w:szCs w:val="28"/>
          <w:rtl/>
        </w:rPr>
        <w:t>تَلبَسَ</w:t>
      </w:r>
      <w:r w:rsidRPr="00065E8E">
        <w:rPr>
          <w:rFonts w:cs="Arial"/>
          <w:sz w:val="28"/>
          <w:szCs w:val="28"/>
          <w:rtl/>
        </w:rPr>
        <w:t xml:space="preserve"> </w:t>
      </w:r>
      <w:r w:rsidRPr="00065E8E">
        <w:rPr>
          <w:rFonts w:cs="Arial" w:hint="cs"/>
          <w:sz w:val="28"/>
          <w:szCs w:val="28"/>
          <w:rtl/>
        </w:rPr>
        <w:t>لونَ</w:t>
      </w:r>
      <w:r w:rsidRPr="00065E8E">
        <w:rPr>
          <w:rFonts w:cs="Arial"/>
          <w:sz w:val="28"/>
          <w:szCs w:val="28"/>
          <w:rtl/>
        </w:rPr>
        <w:t xml:space="preserve"> </w:t>
      </w:r>
      <w:r w:rsidRPr="00065E8E">
        <w:rPr>
          <w:rFonts w:cs="Arial" w:hint="cs"/>
          <w:sz w:val="28"/>
          <w:szCs w:val="28"/>
          <w:rtl/>
        </w:rPr>
        <w:t>كذا</w:t>
      </w:r>
      <w:r w:rsidRPr="00065E8E">
        <w:rPr>
          <w:rFonts w:cs="Arial"/>
          <w:sz w:val="28"/>
          <w:szCs w:val="28"/>
          <w:rtl/>
        </w:rPr>
        <w:t xml:space="preserve"> </w:t>
      </w:r>
      <w:r w:rsidRPr="00065E8E">
        <w:rPr>
          <w:rFonts w:cs="Arial" w:hint="cs"/>
          <w:sz w:val="28"/>
          <w:szCs w:val="28"/>
          <w:rtl/>
        </w:rPr>
        <w:t>وكذا</w:t>
      </w:r>
      <w:r w:rsidRPr="00065E8E">
        <w:rPr>
          <w:rFonts w:cs="Arial"/>
          <w:sz w:val="28"/>
          <w:szCs w:val="28"/>
          <w:rtl/>
        </w:rPr>
        <w:t xml:space="preserve"> </w:t>
      </w:r>
      <w:r w:rsidRPr="00065E8E">
        <w:rPr>
          <w:rFonts w:cs="Arial" w:hint="cs"/>
          <w:sz w:val="28"/>
          <w:szCs w:val="28"/>
          <w:rtl/>
        </w:rPr>
        <w:t>عندَهُ،</w:t>
      </w:r>
      <w:r w:rsidRPr="00065E8E">
        <w:rPr>
          <w:rFonts w:cs="Arial"/>
          <w:sz w:val="28"/>
          <w:szCs w:val="28"/>
          <w:rtl/>
        </w:rPr>
        <w:t xml:space="preserve"> </w:t>
      </w:r>
      <w:r w:rsidRPr="00065E8E">
        <w:rPr>
          <w:rFonts w:cs="Arial" w:hint="cs"/>
          <w:sz w:val="28"/>
          <w:szCs w:val="28"/>
          <w:rtl/>
        </w:rPr>
        <w:t>فهذا</w:t>
      </w:r>
      <w:r w:rsidRPr="00065E8E">
        <w:rPr>
          <w:rFonts w:cs="Arial"/>
          <w:sz w:val="28"/>
          <w:szCs w:val="28"/>
          <w:rtl/>
        </w:rPr>
        <w:t xml:space="preserve"> </w:t>
      </w:r>
      <w:r w:rsidRPr="00065E8E">
        <w:rPr>
          <w:rFonts w:cs="Arial" w:hint="cs"/>
          <w:sz w:val="28"/>
          <w:szCs w:val="28"/>
          <w:rtl/>
        </w:rPr>
        <w:t>له</w:t>
      </w:r>
      <w:r w:rsidRPr="00065E8E">
        <w:rPr>
          <w:rFonts w:cs="Arial"/>
          <w:sz w:val="28"/>
          <w:szCs w:val="28"/>
          <w:rtl/>
        </w:rPr>
        <w:t>.</w:t>
      </w:r>
    </w:p>
    <w:p w:rsidR="0037592F" w:rsidRPr="00065E8E" w:rsidRDefault="0037592F" w:rsidP="0037592F">
      <w:pPr>
        <w:bidi/>
        <w:jc w:val="both"/>
        <w:rPr>
          <w:sz w:val="28"/>
          <w:szCs w:val="28"/>
        </w:rPr>
      </w:pPr>
      <w:r w:rsidRPr="00065E8E">
        <w:rPr>
          <w:rFonts w:cs="Arial" w:hint="cs"/>
          <w:sz w:val="28"/>
          <w:szCs w:val="28"/>
          <w:rtl/>
        </w:rPr>
        <w:t>وأمَّا</w:t>
      </w:r>
      <w:r w:rsidRPr="00065E8E">
        <w:rPr>
          <w:rFonts w:cs="Arial"/>
          <w:sz w:val="28"/>
          <w:szCs w:val="28"/>
          <w:rtl/>
        </w:rPr>
        <w:t xml:space="preserve"> </w:t>
      </w:r>
      <w:r w:rsidRPr="00065E8E">
        <w:rPr>
          <w:rFonts w:cs="Arial" w:hint="cs"/>
          <w:sz w:val="28"/>
          <w:szCs w:val="28"/>
          <w:rtl/>
        </w:rPr>
        <w:t>خِدْمةُ</w:t>
      </w:r>
      <w:r w:rsidRPr="00065E8E">
        <w:rPr>
          <w:rFonts w:cs="Arial"/>
          <w:sz w:val="28"/>
          <w:szCs w:val="28"/>
          <w:rtl/>
        </w:rPr>
        <w:t xml:space="preserve"> </w:t>
      </w:r>
      <w:r w:rsidRPr="00065E8E">
        <w:rPr>
          <w:rFonts w:cs="Arial" w:hint="cs"/>
          <w:sz w:val="28"/>
          <w:szCs w:val="28"/>
          <w:rtl/>
        </w:rPr>
        <w:t>المرأةِ</w:t>
      </w:r>
      <w:r w:rsidRPr="00065E8E">
        <w:rPr>
          <w:rFonts w:cs="Arial"/>
          <w:sz w:val="28"/>
          <w:szCs w:val="28"/>
          <w:rtl/>
        </w:rPr>
        <w:t xml:space="preserve"> </w:t>
      </w:r>
      <w:r w:rsidRPr="00065E8E">
        <w:rPr>
          <w:rFonts w:cs="Arial" w:hint="cs"/>
          <w:sz w:val="28"/>
          <w:szCs w:val="28"/>
          <w:rtl/>
        </w:rPr>
        <w:t>لزوجِها</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بيتِهِ</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طبخِ</w:t>
      </w:r>
      <w:r w:rsidRPr="00065E8E">
        <w:rPr>
          <w:rFonts w:cs="Arial"/>
          <w:sz w:val="28"/>
          <w:szCs w:val="28"/>
          <w:rtl/>
        </w:rPr>
        <w:t xml:space="preserve"> </w:t>
      </w:r>
      <w:r w:rsidRPr="00065E8E">
        <w:rPr>
          <w:rFonts w:cs="Arial" w:hint="cs"/>
          <w:sz w:val="28"/>
          <w:szCs w:val="28"/>
          <w:rtl/>
        </w:rPr>
        <w:t>طعامٍ</w:t>
      </w:r>
      <w:r w:rsidRPr="00065E8E">
        <w:rPr>
          <w:rFonts w:cs="Arial"/>
          <w:sz w:val="28"/>
          <w:szCs w:val="28"/>
          <w:rtl/>
        </w:rPr>
        <w:t xml:space="preserve"> </w:t>
      </w:r>
      <w:r w:rsidRPr="00065E8E">
        <w:rPr>
          <w:rFonts w:cs="Arial" w:hint="cs"/>
          <w:sz w:val="28"/>
          <w:szCs w:val="28"/>
          <w:rtl/>
        </w:rPr>
        <w:t>ونظافةِ</w:t>
      </w:r>
      <w:r w:rsidRPr="00065E8E">
        <w:rPr>
          <w:rFonts w:cs="Arial"/>
          <w:sz w:val="28"/>
          <w:szCs w:val="28"/>
          <w:rtl/>
        </w:rPr>
        <w:t xml:space="preserve"> </w:t>
      </w:r>
      <w:r w:rsidRPr="00065E8E">
        <w:rPr>
          <w:rFonts w:cs="Arial" w:hint="cs"/>
          <w:sz w:val="28"/>
          <w:szCs w:val="28"/>
          <w:rtl/>
        </w:rPr>
        <w:t>ثيابٍ،</w:t>
      </w:r>
      <w:r w:rsidRPr="00065E8E">
        <w:rPr>
          <w:rFonts w:cs="Arial"/>
          <w:sz w:val="28"/>
          <w:szCs w:val="28"/>
          <w:rtl/>
        </w:rPr>
        <w:t xml:space="preserve"> </w:t>
      </w:r>
      <w:r w:rsidRPr="00065E8E">
        <w:rPr>
          <w:rFonts w:cs="Arial" w:hint="cs"/>
          <w:sz w:val="28"/>
          <w:szCs w:val="28"/>
          <w:rtl/>
        </w:rPr>
        <w:t>فقد</w:t>
      </w:r>
      <w:r w:rsidRPr="00065E8E">
        <w:rPr>
          <w:rFonts w:cs="Arial"/>
          <w:sz w:val="28"/>
          <w:szCs w:val="28"/>
          <w:rtl/>
        </w:rPr>
        <w:t xml:space="preserve"> </w:t>
      </w:r>
      <w:r w:rsidRPr="00065E8E">
        <w:rPr>
          <w:rFonts w:cs="Arial" w:hint="cs"/>
          <w:sz w:val="28"/>
          <w:szCs w:val="28"/>
          <w:rtl/>
        </w:rPr>
        <w:t>وقَعَ</w:t>
      </w:r>
      <w:r w:rsidRPr="00065E8E">
        <w:rPr>
          <w:rFonts w:cs="Arial"/>
          <w:sz w:val="28"/>
          <w:szCs w:val="28"/>
          <w:rtl/>
        </w:rPr>
        <w:t xml:space="preserve"> </w:t>
      </w:r>
      <w:r w:rsidRPr="00065E8E">
        <w:rPr>
          <w:rFonts w:cs="Arial" w:hint="cs"/>
          <w:sz w:val="28"/>
          <w:szCs w:val="28"/>
          <w:rtl/>
        </w:rPr>
        <w:t>فيها</w:t>
      </w:r>
      <w:r w:rsidRPr="00065E8E">
        <w:rPr>
          <w:rFonts w:cs="Arial"/>
          <w:sz w:val="28"/>
          <w:szCs w:val="28"/>
          <w:rtl/>
        </w:rPr>
        <w:t xml:space="preserve"> </w:t>
      </w:r>
      <w:r w:rsidRPr="00065E8E">
        <w:rPr>
          <w:rFonts w:cs="Arial" w:hint="cs"/>
          <w:sz w:val="28"/>
          <w:szCs w:val="28"/>
          <w:rtl/>
        </w:rPr>
        <w:t>خلافٌ</w:t>
      </w:r>
      <w:r w:rsidRPr="00065E8E">
        <w:rPr>
          <w:rFonts w:cs="Arial"/>
          <w:sz w:val="28"/>
          <w:szCs w:val="28"/>
          <w:rtl/>
        </w:rPr>
        <w:t xml:space="preserve"> :</w:t>
      </w:r>
    </w:p>
    <w:p w:rsidR="0037592F" w:rsidRPr="00065E8E" w:rsidRDefault="0037592F" w:rsidP="0037592F">
      <w:pPr>
        <w:bidi/>
        <w:jc w:val="both"/>
        <w:rPr>
          <w:sz w:val="28"/>
          <w:szCs w:val="28"/>
        </w:rPr>
      </w:pPr>
      <w:r w:rsidRPr="00065E8E">
        <w:rPr>
          <w:rFonts w:cs="Arial" w:hint="cs"/>
          <w:sz w:val="28"/>
          <w:szCs w:val="28"/>
          <w:rtl/>
        </w:rPr>
        <w:t>وقد</w:t>
      </w:r>
      <w:r w:rsidRPr="00065E8E">
        <w:rPr>
          <w:rFonts w:cs="Arial"/>
          <w:sz w:val="28"/>
          <w:szCs w:val="28"/>
          <w:rtl/>
        </w:rPr>
        <w:t xml:space="preserve"> </w:t>
      </w:r>
      <w:r w:rsidRPr="00065E8E">
        <w:rPr>
          <w:rFonts w:cs="Arial" w:hint="cs"/>
          <w:sz w:val="28"/>
          <w:szCs w:val="28"/>
          <w:rtl/>
        </w:rPr>
        <w:t>ذهَبَ</w:t>
      </w:r>
      <w:r w:rsidRPr="00065E8E">
        <w:rPr>
          <w:rFonts w:cs="Arial"/>
          <w:sz w:val="28"/>
          <w:szCs w:val="28"/>
          <w:rtl/>
        </w:rPr>
        <w:t xml:space="preserve"> </w:t>
      </w:r>
      <w:r w:rsidRPr="00065E8E">
        <w:rPr>
          <w:rFonts w:cs="Arial" w:hint="cs"/>
          <w:sz w:val="28"/>
          <w:szCs w:val="28"/>
          <w:rtl/>
        </w:rPr>
        <w:t>جماعةٌ</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الفقهاءِ</w:t>
      </w:r>
      <w:r w:rsidRPr="00065E8E">
        <w:rPr>
          <w:rFonts w:cs="Arial"/>
          <w:sz w:val="28"/>
          <w:szCs w:val="28"/>
          <w:rtl/>
        </w:rPr>
        <w:t xml:space="preserve">: </w:t>
      </w:r>
      <w:r w:rsidRPr="00065E8E">
        <w:rPr>
          <w:rFonts w:cs="Arial" w:hint="cs"/>
          <w:sz w:val="28"/>
          <w:szCs w:val="28"/>
          <w:rtl/>
        </w:rPr>
        <w:t>إلى</w:t>
      </w:r>
      <w:r w:rsidRPr="00065E8E">
        <w:rPr>
          <w:rFonts w:cs="Arial"/>
          <w:sz w:val="28"/>
          <w:szCs w:val="28"/>
          <w:rtl/>
        </w:rPr>
        <w:t xml:space="preserve"> </w:t>
      </w:r>
      <w:r w:rsidRPr="00065E8E">
        <w:rPr>
          <w:rFonts w:cs="Arial" w:hint="cs"/>
          <w:sz w:val="28"/>
          <w:szCs w:val="28"/>
          <w:rtl/>
        </w:rPr>
        <w:t>وجوبِ</w:t>
      </w:r>
      <w:r w:rsidRPr="00065E8E">
        <w:rPr>
          <w:rFonts w:cs="Arial"/>
          <w:sz w:val="28"/>
          <w:szCs w:val="28"/>
          <w:rtl/>
        </w:rPr>
        <w:t xml:space="preserve"> </w:t>
      </w:r>
      <w:r w:rsidRPr="00065E8E">
        <w:rPr>
          <w:rFonts w:cs="Arial" w:hint="cs"/>
          <w:sz w:val="28"/>
          <w:szCs w:val="28"/>
          <w:rtl/>
        </w:rPr>
        <w:t>ذلك؛</w:t>
      </w:r>
      <w:r w:rsidRPr="00065E8E">
        <w:rPr>
          <w:rFonts w:cs="Arial"/>
          <w:sz w:val="28"/>
          <w:szCs w:val="28"/>
          <w:rtl/>
        </w:rPr>
        <w:t xml:space="preserve"> </w:t>
      </w:r>
      <w:r w:rsidRPr="00065E8E">
        <w:rPr>
          <w:rFonts w:cs="Arial" w:hint="cs"/>
          <w:sz w:val="28"/>
          <w:szCs w:val="28"/>
          <w:rtl/>
        </w:rPr>
        <w:t>كما</w:t>
      </w:r>
      <w:r w:rsidRPr="00065E8E">
        <w:rPr>
          <w:rFonts w:cs="Arial"/>
          <w:sz w:val="28"/>
          <w:szCs w:val="28"/>
          <w:rtl/>
        </w:rPr>
        <w:t xml:space="preserve"> </w:t>
      </w:r>
      <w:r w:rsidRPr="00065E8E">
        <w:rPr>
          <w:rFonts w:cs="Arial" w:hint="cs"/>
          <w:sz w:val="28"/>
          <w:szCs w:val="28"/>
          <w:rtl/>
        </w:rPr>
        <w:t>هو</w:t>
      </w:r>
      <w:r w:rsidRPr="00065E8E">
        <w:rPr>
          <w:rFonts w:cs="Arial"/>
          <w:sz w:val="28"/>
          <w:szCs w:val="28"/>
          <w:rtl/>
        </w:rPr>
        <w:t xml:space="preserve"> </w:t>
      </w:r>
      <w:r w:rsidRPr="00065E8E">
        <w:rPr>
          <w:rFonts w:cs="Arial" w:hint="cs"/>
          <w:sz w:val="28"/>
          <w:szCs w:val="28"/>
          <w:rtl/>
        </w:rPr>
        <w:t>قولُ</w:t>
      </w:r>
      <w:r w:rsidRPr="00065E8E">
        <w:rPr>
          <w:rFonts w:cs="Arial"/>
          <w:sz w:val="28"/>
          <w:szCs w:val="28"/>
          <w:rtl/>
        </w:rPr>
        <w:t xml:space="preserve"> </w:t>
      </w:r>
      <w:r w:rsidRPr="00065E8E">
        <w:rPr>
          <w:rFonts w:cs="Arial" w:hint="cs"/>
          <w:sz w:val="28"/>
          <w:szCs w:val="28"/>
          <w:rtl/>
        </w:rPr>
        <w:t>أهلِ</w:t>
      </w:r>
      <w:r w:rsidRPr="00065E8E">
        <w:rPr>
          <w:rFonts w:cs="Arial"/>
          <w:sz w:val="28"/>
          <w:szCs w:val="28"/>
          <w:rtl/>
        </w:rPr>
        <w:t xml:space="preserve"> </w:t>
      </w:r>
      <w:r w:rsidRPr="00065E8E">
        <w:rPr>
          <w:rFonts w:cs="Arial" w:hint="cs"/>
          <w:sz w:val="28"/>
          <w:szCs w:val="28"/>
          <w:rtl/>
        </w:rPr>
        <w:t>الرأيِ،</w:t>
      </w:r>
      <w:r w:rsidRPr="00065E8E">
        <w:rPr>
          <w:rFonts w:cs="Arial"/>
          <w:sz w:val="28"/>
          <w:szCs w:val="28"/>
          <w:rtl/>
        </w:rPr>
        <w:t xml:space="preserve"> </w:t>
      </w:r>
      <w:r w:rsidRPr="00065E8E">
        <w:rPr>
          <w:rFonts w:cs="Arial" w:hint="cs"/>
          <w:sz w:val="28"/>
          <w:szCs w:val="28"/>
          <w:rtl/>
        </w:rPr>
        <w:t>وجماعةٍ</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المالكيَّةِ،</w:t>
      </w:r>
      <w:r w:rsidRPr="00065E8E">
        <w:rPr>
          <w:rFonts w:cs="Arial"/>
          <w:sz w:val="28"/>
          <w:szCs w:val="28"/>
          <w:rtl/>
        </w:rPr>
        <w:t xml:space="preserve"> </w:t>
      </w:r>
      <w:r w:rsidRPr="00065E8E">
        <w:rPr>
          <w:rFonts w:cs="Arial" w:hint="cs"/>
          <w:sz w:val="28"/>
          <w:szCs w:val="28"/>
          <w:rtl/>
        </w:rPr>
        <w:t>وأبي</w:t>
      </w:r>
      <w:r w:rsidRPr="00065E8E">
        <w:rPr>
          <w:rFonts w:cs="Arial"/>
          <w:sz w:val="28"/>
          <w:szCs w:val="28"/>
          <w:rtl/>
        </w:rPr>
        <w:t xml:space="preserve"> </w:t>
      </w:r>
      <w:r w:rsidRPr="00065E8E">
        <w:rPr>
          <w:rFonts w:cs="Arial" w:hint="cs"/>
          <w:sz w:val="28"/>
          <w:szCs w:val="28"/>
          <w:rtl/>
        </w:rPr>
        <w:t>بكرِ</w:t>
      </w:r>
      <w:r w:rsidRPr="00065E8E">
        <w:rPr>
          <w:rFonts w:cs="Arial"/>
          <w:sz w:val="28"/>
          <w:szCs w:val="28"/>
          <w:rtl/>
        </w:rPr>
        <w:t xml:space="preserve"> </w:t>
      </w:r>
      <w:r w:rsidRPr="00065E8E">
        <w:rPr>
          <w:rFonts w:cs="Arial" w:hint="cs"/>
          <w:sz w:val="28"/>
          <w:szCs w:val="28"/>
          <w:rtl/>
        </w:rPr>
        <w:t>بنِ</w:t>
      </w:r>
      <w:r w:rsidRPr="00065E8E">
        <w:rPr>
          <w:rFonts w:cs="Arial"/>
          <w:sz w:val="28"/>
          <w:szCs w:val="28"/>
          <w:rtl/>
        </w:rPr>
        <w:t xml:space="preserve"> </w:t>
      </w:r>
      <w:r w:rsidRPr="00065E8E">
        <w:rPr>
          <w:rFonts w:cs="Arial" w:hint="cs"/>
          <w:sz w:val="28"/>
          <w:szCs w:val="28"/>
          <w:rtl/>
        </w:rPr>
        <w:t>أبي</w:t>
      </w:r>
      <w:r w:rsidRPr="00065E8E">
        <w:rPr>
          <w:rFonts w:cs="Arial"/>
          <w:sz w:val="28"/>
          <w:szCs w:val="28"/>
          <w:rtl/>
        </w:rPr>
        <w:t xml:space="preserve"> </w:t>
      </w:r>
      <w:r w:rsidRPr="00065E8E">
        <w:rPr>
          <w:rFonts w:cs="Arial" w:hint="cs"/>
          <w:sz w:val="28"/>
          <w:szCs w:val="28"/>
          <w:rtl/>
        </w:rPr>
        <w:t>شَيْبةَ،</w:t>
      </w:r>
      <w:r w:rsidRPr="00065E8E">
        <w:rPr>
          <w:rFonts w:cs="Arial"/>
          <w:sz w:val="28"/>
          <w:szCs w:val="28"/>
          <w:rtl/>
        </w:rPr>
        <w:t xml:space="preserve"> </w:t>
      </w:r>
      <w:r w:rsidRPr="00065E8E">
        <w:rPr>
          <w:rFonts w:cs="Arial" w:hint="cs"/>
          <w:sz w:val="28"/>
          <w:szCs w:val="28"/>
          <w:rtl/>
        </w:rPr>
        <w:t>ولكنَّ</w:t>
      </w:r>
      <w:r w:rsidRPr="00065E8E">
        <w:rPr>
          <w:rFonts w:cs="Arial"/>
          <w:sz w:val="28"/>
          <w:szCs w:val="28"/>
          <w:rtl/>
        </w:rPr>
        <w:t xml:space="preserve"> </w:t>
      </w:r>
      <w:r w:rsidRPr="00065E8E">
        <w:rPr>
          <w:rFonts w:cs="Arial" w:hint="cs"/>
          <w:sz w:val="28"/>
          <w:szCs w:val="28"/>
          <w:rtl/>
        </w:rPr>
        <w:t>الحنفيَّةَ</w:t>
      </w:r>
      <w:r w:rsidRPr="00065E8E">
        <w:rPr>
          <w:rFonts w:cs="Arial"/>
          <w:sz w:val="28"/>
          <w:szCs w:val="28"/>
          <w:rtl/>
        </w:rPr>
        <w:t xml:space="preserve"> </w:t>
      </w:r>
      <w:r w:rsidRPr="00065E8E">
        <w:rPr>
          <w:rFonts w:cs="Arial" w:hint="cs"/>
          <w:sz w:val="28"/>
          <w:szCs w:val="28"/>
          <w:rtl/>
        </w:rPr>
        <w:t>أَوجَبُوهُ</w:t>
      </w:r>
      <w:r w:rsidRPr="00065E8E">
        <w:rPr>
          <w:rFonts w:cs="Arial"/>
          <w:sz w:val="28"/>
          <w:szCs w:val="28"/>
          <w:rtl/>
        </w:rPr>
        <w:t xml:space="preserve"> </w:t>
      </w:r>
      <w:r w:rsidRPr="00065E8E">
        <w:rPr>
          <w:rFonts w:cs="Arial" w:hint="cs"/>
          <w:sz w:val="28"/>
          <w:szCs w:val="28"/>
          <w:rtl/>
        </w:rPr>
        <w:t>دِيانةً</w:t>
      </w:r>
      <w:r w:rsidRPr="00065E8E">
        <w:rPr>
          <w:rFonts w:cs="Arial"/>
          <w:sz w:val="28"/>
          <w:szCs w:val="28"/>
          <w:rtl/>
        </w:rPr>
        <w:t xml:space="preserve"> </w:t>
      </w:r>
      <w:r w:rsidRPr="00065E8E">
        <w:rPr>
          <w:rFonts w:cs="Arial" w:hint="cs"/>
          <w:sz w:val="28"/>
          <w:szCs w:val="28"/>
          <w:rtl/>
        </w:rPr>
        <w:t>لا</w:t>
      </w:r>
      <w:r w:rsidRPr="00065E8E">
        <w:rPr>
          <w:rFonts w:cs="Arial"/>
          <w:sz w:val="28"/>
          <w:szCs w:val="28"/>
          <w:rtl/>
        </w:rPr>
        <w:t xml:space="preserve"> </w:t>
      </w:r>
      <w:r w:rsidRPr="00065E8E">
        <w:rPr>
          <w:rFonts w:cs="Arial" w:hint="cs"/>
          <w:sz w:val="28"/>
          <w:szCs w:val="28"/>
          <w:rtl/>
        </w:rPr>
        <w:t>قَضاءً</w:t>
      </w:r>
      <w:r w:rsidRPr="00065E8E">
        <w:rPr>
          <w:rFonts w:cs="Arial"/>
          <w:sz w:val="28"/>
          <w:szCs w:val="28"/>
          <w:rtl/>
        </w:rPr>
        <w:t>.</w:t>
      </w:r>
    </w:p>
    <w:p w:rsidR="0037592F" w:rsidRPr="00065E8E" w:rsidRDefault="0037592F" w:rsidP="0037592F">
      <w:pPr>
        <w:bidi/>
        <w:jc w:val="both"/>
        <w:rPr>
          <w:sz w:val="28"/>
          <w:szCs w:val="28"/>
        </w:rPr>
      </w:pPr>
      <w:r w:rsidRPr="00065E8E">
        <w:rPr>
          <w:rFonts w:cs="Arial" w:hint="cs"/>
          <w:sz w:val="28"/>
          <w:szCs w:val="28"/>
          <w:rtl/>
        </w:rPr>
        <w:t>وذهَبَ</w:t>
      </w:r>
      <w:r w:rsidRPr="00065E8E">
        <w:rPr>
          <w:rFonts w:cs="Arial"/>
          <w:sz w:val="28"/>
          <w:szCs w:val="28"/>
          <w:rtl/>
        </w:rPr>
        <w:t xml:space="preserve"> </w:t>
      </w:r>
      <w:r w:rsidRPr="00065E8E">
        <w:rPr>
          <w:rFonts w:cs="Arial" w:hint="cs"/>
          <w:sz w:val="28"/>
          <w:szCs w:val="28"/>
          <w:rtl/>
        </w:rPr>
        <w:t>الشافعيَّةُ</w:t>
      </w:r>
      <w:r w:rsidRPr="00065E8E">
        <w:rPr>
          <w:rFonts w:cs="Arial"/>
          <w:sz w:val="28"/>
          <w:szCs w:val="28"/>
          <w:rtl/>
        </w:rPr>
        <w:t xml:space="preserve"> </w:t>
      </w:r>
      <w:r w:rsidRPr="00065E8E">
        <w:rPr>
          <w:rFonts w:cs="Arial" w:hint="cs"/>
          <w:sz w:val="28"/>
          <w:szCs w:val="28"/>
          <w:rtl/>
        </w:rPr>
        <w:t>والحنابلةُ</w:t>
      </w:r>
      <w:r w:rsidRPr="00065E8E">
        <w:rPr>
          <w:rFonts w:cs="Arial"/>
          <w:sz w:val="28"/>
          <w:szCs w:val="28"/>
          <w:rtl/>
        </w:rPr>
        <w:t xml:space="preserve"> </w:t>
      </w:r>
      <w:r w:rsidRPr="00065E8E">
        <w:rPr>
          <w:rFonts w:cs="Arial" w:hint="cs"/>
          <w:sz w:val="28"/>
          <w:szCs w:val="28"/>
          <w:rtl/>
        </w:rPr>
        <w:t>وجماعةٌ</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فقهاءِ</w:t>
      </w:r>
      <w:r w:rsidRPr="00065E8E">
        <w:rPr>
          <w:rFonts w:cs="Arial"/>
          <w:sz w:val="28"/>
          <w:szCs w:val="28"/>
          <w:rtl/>
        </w:rPr>
        <w:t xml:space="preserve"> </w:t>
      </w:r>
      <w:r w:rsidRPr="00065E8E">
        <w:rPr>
          <w:rFonts w:cs="Arial" w:hint="cs"/>
          <w:sz w:val="28"/>
          <w:szCs w:val="28"/>
          <w:rtl/>
        </w:rPr>
        <w:t>المالكيَّةِ</w:t>
      </w:r>
      <w:r w:rsidRPr="00065E8E">
        <w:rPr>
          <w:rFonts w:cs="Arial"/>
          <w:sz w:val="28"/>
          <w:szCs w:val="28"/>
          <w:rtl/>
        </w:rPr>
        <w:t xml:space="preserve">: </w:t>
      </w:r>
      <w:r w:rsidRPr="00065E8E">
        <w:rPr>
          <w:rFonts w:cs="Arial" w:hint="cs"/>
          <w:sz w:val="28"/>
          <w:szCs w:val="28"/>
          <w:rtl/>
        </w:rPr>
        <w:t>إلى</w:t>
      </w:r>
      <w:r w:rsidRPr="00065E8E">
        <w:rPr>
          <w:rFonts w:cs="Arial"/>
          <w:sz w:val="28"/>
          <w:szCs w:val="28"/>
          <w:rtl/>
        </w:rPr>
        <w:t xml:space="preserve"> </w:t>
      </w:r>
      <w:r w:rsidRPr="00065E8E">
        <w:rPr>
          <w:rFonts w:cs="Arial" w:hint="cs"/>
          <w:sz w:val="28"/>
          <w:szCs w:val="28"/>
          <w:rtl/>
        </w:rPr>
        <w:t>عدمِ</w:t>
      </w:r>
      <w:r w:rsidRPr="00065E8E">
        <w:rPr>
          <w:rFonts w:cs="Arial"/>
          <w:sz w:val="28"/>
          <w:szCs w:val="28"/>
          <w:rtl/>
        </w:rPr>
        <w:t xml:space="preserve"> </w:t>
      </w:r>
      <w:r w:rsidRPr="00065E8E">
        <w:rPr>
          <w:rFonts w:cs="Arial" w:hint="cs"/>
          <w:sz w:val="28"/>
          <w:szCs w:val="28"/>
          <w:rtl/>
        </w:rPr>
        <w:t>الوجوبِ</w:t>
      </w:r>
      <w:r w:rsidRPr="00065E8E">
        <w:rPr>
          <w:rFonts w:cs="Arial"/>
          <w:sz w:val="28"/>
          <w:szCs w:val="28"/>
          <w:rtl/>
        </w:rPr>
        <w:t>.</w:t>
      </w:r>
    </w:p>
    <w:p w:rsidR="0037592F" w:rsidRDefault="0037592F" w:rsidP="0037592F">
      <w:pPr>
        <w:bidi/>
        <w:jc w:val="both"/>
        <w:rPr>
          <w:rFonts w:cs="Arial"/>
          <w:sz w:val="28"/>
          <w:szCs w:val="28"/>
          <w:rtl/>
        </w:rPr>
      </w:pPr>
      <w:r w:rsidRPr="00065E8E">
        <w:rPr>
          <w:rFonts w:cs="Arial" w:hint="cs"/>
          <w:sz w:val="28"/>
          <w:szCs w:val="28"/>
          <w:rtl/>
        </w:rPr>
        <w:t>والأظهَرُ</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ذلك</w:t>
      </w:r>
      <w:r w:rsidRPr="00065E8E">
        <w:rPr>
          <w:rFonts w:cs="Arial"/>
          <w:sz w:val="28"/>
          <w:szCs w:val="28"/>
          <w:rtl/>
        </w:rPr>
        <w:t xml:space="preserve">: </w:t>
      </w:r>
      <w:r w:rsidRPr="00065E8E">
        <w:rPr>
          <w:rFonts w:cs="Arial" w:hint="cs"/>
          <w:sz w:val="28"/>
          <w:szCs w:val="28"/>
          <w:rtl/>
        </w:rPr>
        <w:t>أنَّه</w:t>
      </w:r>
      <w:r w:rsidRPr="00065E8E">
        <w:rPr>
          <w:rFonts w:cs="Arial"/>
          <w:sz w:val="28"/>
          <w:szCs w:val="28"/>
          <w:rtl/>
        </w:rPr>
        <w:t xml:space="preserve"> </w:t>
      </w:r>
      <w:r w:rsidRPr="00065E8E">
        <w:rPr>
          <w:rFonts w:cs="Arial" w:hint="cs"/>
          <w:sz w:val="28"/>
          <w:szCs w:val="28"/>
          <w:rtl/>
        </w:rPr>
        <w:t>يُجرى</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العُرْفِ؛</w:t>
      </w:r>
      <w:r w:rsidRPr="00065E8E">
        <w:rPr>
          <w:rFonts w:cs="Arial"/>
          <w:sz w:val="28"/>
          <w:szCs w:val="28"/>
          <w:rtl/>
        </w:rPr>
        <w:t xml:space="preserve"> </w:t>
      </w:r>
      <w:r w:rsidRPr="00065E8E">
        <w:rPr>
          <w:rFonts w:cs="Arial" w:hint="cs"/>
          <w:sz w:val="28"/>
          <w:szCs w:val="28"/>
          <w:rtl/>
        </w:rPr>
        <w:t>وذلك</w:t>
      </w:r>
      <w:r w:rsidRPr="00065E8E">
        <w:rPr>
          <w:rFonts w:cs="Arial"/>
          <w:sz w:val="28"/>
          <w:szCs w:val="28"/>
          <w:rtl/>
        </w:rPr>
        <w:t xml:space="preserve"> </w:t>
      </w:r>
      <w:r w:rsidRPr="00065E8E">
        <w:rPr>
          <w:rFonts w:cs="Arial" w:hint="cs"/>
          <w:sz w:val="28"/>
          <w:szCs w:val="28"/>
          <w:rtl/>
        </w:rPr>
        <w:t>لأنَّ</w:t>
      </w:r>
      <w:r w:rsidRPr="00065E8E">
        <w:rPr>
          <w:rFonts w:cs="Arial"/>
          <w:sz w:val="28"/>
          <w:szCs w:val="28"/>
          <w:rtl/>
        </w:rPr>
        <w:t xml:space="preserve"> </w:t>
      </w:r>
      <w:r w:rsidRPr="00065E8E">
        <w:rPr>
          <w:rFonts w:cs="Arial" w:hint="cs"/>
          <w:sz w:val="28"/>
          <w:szCs w:val="28"/>
          <w:rtl/>
        </w:rPr>
        <w:t>الخِدْمةَ</w:t>
      </w:r>
      <w:r w:rsidRPr="00065E8E">
        <w:rPr>
          <w:rFonts w:cs="Arial"/>
          <w:sz w:val="28"/>
          <w:szCs w:val="28"/>
          <w:rtl/>
        </w:rPr>
        <w:t xml:space="preserve"> </w:t>
      </w:r>
      <w:r w:rsidRPr="00065E8E">
        <w:rPr>
          <w:rFonts w:cs="Arial" w:hint="cs"/>
          <w:sz w:val="28"/>
          <w:szCs w:val="28"/>
          <w:rtl/>
        </w:rPr>
        <w:t>تَختلِفُ</w:t>
      </w:r>
      <w:r w:rsidRPr="00065E8E">
        <w:rPr>
          <w:rFonts w:cs="Arial"/>
          <w:sz w:val="28"/>
          <w:szCs w:val="28"/>
          <w:rtl/>
        </w:rPr>
        <w:t xml:space="preserve"> </w:t>
      </w:r>
      <w:r w:rsidRPr="00065E8E">
        <w:rPr>
          <w:rFonts w:cs="Arial" w:hint="cs"/>
          <w:sz w:val="28"/>
          <w:szCs w:val="28"/>
          <w:rtl/>
        </w:rPr>
        <w:t>صِفتُها</w:t>
      </w:r>
      <w:r w:rsidRPr="00065E8E">
        <w:rPr>
          <w:rFonts w:cs="Arial"/>
          <w:sz w:val="28"/>
          <w:szCs w:val="28"/>
          <w:rtl/>
        </w:rPr>
        <w:t xml:space="preserve"> </w:t>
      </w:r>
      <w:r w:rsidRPr="00065E8E">
        <w:rPr>
          <w:rFonts w:cs="Arial" w:hint="cs"/>
          <w:sz w:val="28"/>
          <w:szCs w:val="28"/>
          <w:rtl/>
        </w:rPr>
        <w:t>بحسَبِ</w:t>
      </w:r>
      <w:r w:rsidRPr="00065E8E">
        <w:rPr>
          <w:rFonts w:cs="Arial"/>
          <w:sz w:val="28"/>
          <w:szCs w:val="28"/>
          <w:rtl/>
        </w:rPr>
        <w:t xml:space="preserve"> </w:t>
      </w:r>
      <w:r w:rsidRPr="00065E8E">
        <w:rPr>
          <w:rFonts w:cs="Arial" w:hint="cs"/>
          <w:sz w:val="28"/>
          <w:szCs w:val="28"/>
          <w:rtl/>
        </w:rPr>
        <w:t>البُلْدانِ؛</w:t>
      </w:r>
      <w:r w:rsidRPr="00065E8E">
        <w:rPr>
          <w:rFonts w:cs="Arial"/>
          <w:sz w:val="28"/>
          <w:szCs w:val="28"/>
          <w:rtl/>
        </w:rPr>
        <w:t xml:space="preserve"> </w:t>
      </w:r>
      <w:r w:rsidRPr="00065E8E">
        <w:rPr>
          <w:rFonts w:cs="Arial" w:hint="cs"/>
          <w:sz w:val="28"/>
          <w:szCs w:val="28"/>
          <w:rtl/>
        </w:rPr>
        <w:t>فأحوالُ</w:t>
      </w:r>
      <w:r w:rsidRPr="00065E8E">
        <w:rPr>
          <w:rFonts w:cs="Arial"/>
          <w:sz w:val="28"/>
          <w:szCs w:val="28"/>
          <w:rtl/>
        </w:rPr>
        <w:t xml:space="preserve"> </w:t>
      </w:r>
      <w:r w:rsidRPr="00065E8E">
        <w:rPr>
          <w:rFonts w:cs="Arial" w:hint="cs"/>
          <w:sz w:val="28"/>
          <w:szCs w:val="28"/>
          <w:rtl/>
        </w:rPr>
        <w:t>البَوادِي</w:t>
      </w:r>
      <w:r w:rsidRPr="00065E8E">
        <w:rPr>
          <w:rFonts w:cs="Arial"/>
          <w:sz w:val="28"/>
          <w:szCs w:val="28"/>
          <w:rtl/>
        </w:rPr>
        <w:t xml:space="preserve"> </w:t>
      </w:r>
      <w:r w:rsidRPr="00065E8E">
        <w:rPr>
          <w:rFonts w:cs="Arial" w:hint="cs"/>
          <w:sz w:val="28"/>
          <w:szCs w:val="28"/>
          <w:rtl/>
        </w:rPr>
        <w:t>تختلِفُ</w:t>
      </w:r>
      <w:r w:rsidRPr="00065E8E">
        <w:rPr>
          <w:rFonts w:cs="Arial"/>
          <w:sz w:val="28"/>
          <w:szCs w:val="28"/>
          <w:rtl/>
        </w:rPr>
        <w:t xml:space="preserve"> </w:t>
      </w:r>
      <w:r w:rsidRPr="00065E8E">
        <w:rPr>
          <w:rFonts w:cs="Arial" w:hint="cs"/>
          <w:sz w:val="28"/>
          <w:szCs w:val="28"/>
          <w:rtl/>
        </w:rPr>
        <w:t>عن</w:t>
      </w:r>
      <w:r w:rsidRPr="00065E8E">
        <w:rPr>
          <w:rFonts w:cs="Arial"/>
          <w:sz w:val="28"/>
          <w:szCs w:val="28"/>
          <w:rtl/>
        </w:rPr>
        <w:t xml:space="preserve"> </w:t>
      </w:r>
      <w:r w:rsidRPr="00065E8E">
        <w:rPr>
          <w:rFonts w:cs="Arial" w:hint="cs"/>
          <w:sz w:val="28"/>
          <w:szCs w:val="28"/>
          <w:rtl/>
        </w:rPr>
        <w:t>القُرى،</w:t>
      </w:r>
      <w:r w:rsidRPr="00065E8E">
        <w:rPr>
          <w:rFonts w:cs="Arial"/>
          <w:sz w:val="28"/>
          <w:szCs w:val="28"/>
          <w:rtl/>
        </w:rPr>
        <w:t xml:space="preserve"> </w:t>
      </w:r>
      <w:r w:rsidRPr="00065E8E">
        <w:rPr>
          <w:rFonts w:cs="Arial" w:hint="cs"/>
          <w:sz w:val="28"/>
          <w:szCs w:val="28"/>
          <w:rtl/>
        </w:rPr>
        <w:t>وأحوالُ</w:t>
      </w:r>
      <w:r w:rsidRPr="00065E8E">
        <w:rPr>
          <w:rFonts w:cs="Arial"/>
          <w:sz w:val="28"/>
          <w:szCs w:val="28"/>
          <w:rtl/>
        </w:rPr>
        <w:t xml:space="preserve"> </w:t>
      </w:r>
      <w:r w:rsidRPr="00065E8E">
        <w:rPr>
          <w:rFonts w:cs="Arial" w:hint="cs"/>
          <w:sz w:val="28"/>
          <w:szCs w:val="28"/>
          <w:rtl/>
        </w:rPr>
        <w:t>المُدُنِ</w:t>
      </w:r>
      <w:r w:rsidRPr="00065E8E">
        <w:rPr>
          <w:rFonts w:cs="Arial"/>
          <w:sz w:val="28"/>
          <w:szCs w:val="28"/>
          <w:rtl/>
        </w:rPr>
        <w:t xml:space="preserve"> </w:t>
      </w:r>
      <w:r w:rsidRPr="00065E8E">
        <w:rPr>
          <w:rFonts w:cs="Arial" w:hint="cs"/>
          <w:sz w:val="28"/>
          <w:szCs w:val="28"/>
          <w:rtl/>
        </w:rPr>
        <w:t>الكبيرةِ</w:t>
      </w:r>
      <w:r w:rsidRPr="00065E8E">
        <w:rPr>
          <w:rFonts w:cs="Arial"/>
          <w:sz w:val="28"/>
          <w:szCs w:val="28"/>
          <w:rtl/>
        </w:rPr>
        <w:t xml:space="preserve"> </w:t>
      </w:r>
      <w:r w:rsidRPr="00065E8E">
        <w:rPr>
          <w:rFonts w:cs="Arial" w:hint="cs"/>
          <w:sz w:val="28"/>
          <w:szCs w:val="28"/>
          <w:rtl/>
        </w:rPr>
        <w:t>تختلفُ</w:t>
      </w:r>
      <w:r w:rsidRPr="00065E8E">
        <w:rPr>
          <w:rFonts w:cs="Arial"/>
          <w:sz w:val="28"/>
          <w:szCs w:val="28"/>
          <w:rtl/>
        </w:rPr>
        <w:t xml:space="preserve"> </w:t>
      </w:r>
      <w:r w:rsidRPr="00065E8E">
        <w:rPr>
          <w:rFonts w:cs="Arial" w:hint="cs"/>
          <w:sz w:val="28"/>
          <w:szCs w:val="28"/>
          <w:rtl/>
        </w:rPr>
        <w:t>عن</w:t>
      </w:r>
      <w:r w:rsidRPr="00065E8E">
        <w:rPr>
          <w:rFonts w:cs="Arial"/>
          <w:sz w:val="28"/>
          <w:szCs w:val="28"/>
          <w:rtl/>
        </w:rPr>
        <w:t xml:space="preserve"> </w:t>
      </w:r>
      <w:r w:rsidRPr="00065E8E">
        <w:rPr>
          <w:rFonts w:cs="Arial" w:hint="cs"/>
          <w:sz w:val="28"/>
          <w:szCs w:val="28"/>
          <w:rtl/>
        </w:rPr>
        <w:t>القُرى،</w:t>
      </w:r>
      <w:r w:rsidRPr="00065E8E">
        <w:rPr>
          <w:rFonts w:cs="Arial"/>
          <w:sz w:val="28"/>
          <w:szCs w:val="28"/>
          <w:rtl/>
        </w:rPr>
        <w:t xml:space="preserve"> </w:t>
      </w:r>
      <w:r w:rsidRPr="00065E8E">
        <w:rPr>
          <w:rFonts w:cs="Arial" w:hint="cs"/>
          <w:sz w:val="28"/>
          <w:szCs w:val="28"/>
          <w:rtl/>
        </w:rPr>
        <w:t>وقد</w:t>
      </w:r>
      <w:r w:rsidRPr="00065E8E">
        <w:rPr>
          <w:rFonts w:cs="Arial"/>
          <w:sz w:val="28"/>
          <w:szCs w:val="28"/>
          <w:rtl/>
        </w:rPr>
        <w:t xml:space="preserve"> </w:t>
      </w:r>
      <w:r w:rsidRPr="00065E8E">
        <w:rPr>
          <w:rFonts w:cs="Arial" w:hint="cs"/>
          <w:sz w:val="28"/>
          <w:szCs w:val="28"/>
          <w:rtl/>
        </w:rPr>
        <w:t>كان</w:t>
      </w:r>
      <w:r w:rsidRPr="00065E8E">
        <w:rPr>
          <w:rFonts w:cs="Arial"/>
          <w:sz w:val="28"/>
          <w:szCs w:val="28"/>
          <w:rtl/>
        </w:rPr>
        <w:t xml:space="preserve"> </w:t>
      </w:r>
      <w:r w:rsidRPr="00065E8E">
        <w:rPr>
          <w:rFonts w:cs="Arial" w:hint="cs"/>
          <w:sz w:val="28"/>
          <w:szCs w:val="28"/>
          <w:rtl/>
        </w:rPr>
        <w:t>ذلك</w:t>
      </w:r>
      <w:r w:rsidRPr="00065E8E">
        <w:rPr>
          <w:rFonts w:cs="Arial"/>
          <w:sz w:val="28"/>
          <w:szCs w:val="28"/>
          <w:rtl/>
        </w:rPr>
        <w:t xml:space="preserve"> </w:t>
      </w:r>
      <w:r w:rsidRPr="00065E8E">
        <w:rPr>
          <w:rFonts w:cs="Arial" w:hint="cs"/>
          <w:sz w:val="28"/>
          <w:szCs w:val="28"/>
          <w:rtl/>
        </w:rPr>
        <w:t>جاريًا</w:t>
      </w:r>
      <w:r w:rsidRPr="00065E8E">
        <w:rPr>
          <w:rFonts w:cs="Arial"/>
          <w:sz w:val="28"/>
          <w:szCs w:val="28"/>
          <w:rtl/>
        </w:rPr>
        <w:t xml:space="preserve"> </w:t>
      </w:r>
      <w:r w:rsidRPr="00065E8E">
        <w:rPr>
          <w:rFonts w:cs="Arial" w:hint="cs"/>
          <w:sz w:val="28"/>
          <w:szCs w:val="28"/>
          <w:rtl/>
        </w:rPr>
        <w:t>عندَ</w:t>
      </w:r>
      <w:r w:rsidRPr="00065E8E">
        <w:rPr>
          <w:rFonts w:cs="Arial"/>
          <w:sz w:val="28"/>
          <w:szCs w:val="28"/>
          <w:rtl/>
        </w:rPr>
        <w:t xml:space="preserve"> </w:t>
      </w:r>
      <w:r w:rsidRPr="00065E8E">
        <w:rPr>
          <w:rFonts w:cs="Arial" w:hint="cs"/>
          <w:sz w:val="28"/>
          <w:szCs w:val="28"/>
          <w:rtl/>
        </w:rPr>
        <w:t>العربِ</w:t>
      </w:r>
      <w:r w:rsidRPr="00065E8E">
        <w:rPr>
          <w:rFonts w:cs="Arial"/>
          <w:sz w:val="28"/>
          <w:szCs w:val="28"/>
          <w:rtl/>
        </w:rPr>
        <w:t xml:space="preserve"> </w:t>
      </w:r>
      <w:r w:rsidRPr="00065E8E">
        <w:rPr>
          <w:rFonts w:cs="Arial" w:hint="cs"/>
          <w:sz w:val="28"/>
          <w:szCs w:val="28"/>
          <w:rtl/>
        </w:rPr>
        <w:t>وما</w:t>
      </w:r>
      <w:r w:rsidRPr="00065E8E">
        <w:rPr>
          <w:rFonts w:cs="Arial"/>
          <w:sz w:val="28"/>
          <w:szCs w:val="28"/>
          <w:rtl/>
        </w:rPr>
        <w:t xml:space="preserve"> </w:t>
      </w:r>
      <w:r w:rsidRPr="00065E8E">
        <w:rPr>
          <w:rFonts w:cs="Arial" w:hint="cs"/>
          <w:sz w:val="28"/>
          <w:szCs w:val="28"/>
          <w:rtl/>
        </w:rPr>
        <w:t>زال،</w:t>
      </w:r>
      <w:r w:rsidRPr="00065E8E">
        <w:rPr>
          <w:rFonts w:cs="Arial"/>
          <w:sz w:val="28"/>
          <w:szCs w:val="28"/>
          <w:rtl/>
        </w:rPr>
        <w:t xml:space="preserve"> </w:t>
      </w:r>
      <w:r w:rsidRPr="00065E8E">
        <w:rPr>
          <w:rFonts w:cs="Arial" w:hint="cs"/>
          <w:sz w:val="28"/>
          <w:szCs w:val="28"/>
          <w:rtl/>
        </w:rPr>
        <w:t>وقد</w:t>
      </w:r>
      <w:r w:rsidRPr="00065E8E">
        <w:rPr>
          <w:rFonts w:cs="Arial"/>
          <w:sz w:val="28"/>
          <w:szCs w:val="28"/>
          <w:rtl/>
        </w:rPr>
        <w:t xml:space="preserve"> </w:t>
      </w:r>
      <w:r w:rsidRPr="00065E8E">
        <w:rPr>
          <w:rFonts w:cs="Arial" w:hint="cs"/>
          <w:sz w:val="28"/>
          <w:szCs w:val="28"/>
          <w:rtl/>
        </w:rPr>
        <w:t>قَضى</w:t>
      </w:r>
      <w:r w:rsidRPr="00065E8E">
        <w:rPr>
          <w:rFonts w:cs="Arial"/>
          <w:sz w:val="28"/>
          <w:szCs w:val="28"/>
          <w:rtl/>
        </w:rPr>
        <w:t xml:space="preserve"> </w:t>
      </w:r>
      <w:r w:rsidRPr="00065E8E">
        <w:rPr>
          <w:rFonts w:cs="Arial" w:hint="cs"/>
          <w:sz w:val="28"/>
          <w:szCs w:val="28"/>
          <w:rtl/>
        </w:rPr>
        <w:t>النبيُّ</w:t>
      </w:r>
      <w:r w:rsidRPr="00065E8E">
        <w:rPr>
          <w:rFonts w:cs="Arial"/>
          <w:sz w:val="28"/>
          <w:szCs w:val="28"/>
          <w:rtl/>
        </w:rPr>
        <w:t xml:space="preserve"> </w:t>
      </w:r>
      <w:r w:rsidRPr="00065E8E">
        <w:rPr>
          <w:rFonts w:cs="Arial" w:hint="cs"/>
          <w:sz w:val="28"/>
          <w:szCs w:val="28"/>
          <w:rtl/>
        </w:rPr>
        <w:t>صلّى</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عليه</w:t>
      </w:r>
      <w:r w:rsidRPr="00065E8E">
        <w:rPr>
          <w:rFonts w:cs="Arial"/>
          <w:sz w:val="28"/>
          <w:szCs w:val="28"/>
          <w:rtl/>
        </w:rPr>
        <w:t xml:space="preserve"> </w:t>
      </w:r>
      <w:r w:rsidRPr="00065E8E">
        <w:rPr>
          <w:rFonts w:cs="Arial" w:hint="cs"/>
          <w:sz w:val="28"/>
          <w:szCs w:val="28"/>
          <w:rtl/>
        </w:rPr>
        <w:t>وسلّم</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فاطمةَ</w:t>
      </w:r>
      <w:r w:rsidRPr="00065E8E">
        <w:rPr>
          <w:rFonts w:cs="Arial"/>
          <w:sz w:val="28"/>
          <w:szCs w:val="28"/>
          <w:rtl/>
        </w:rPr>
        <w:t xml:space="preserve"> </w:t>
      </w:r>
      <w:r w:rsidRPr="00065E8E">
        <w:rPr>
          <w:rFonts w:cs="Arial" w:hint="cs"/>
          <w:sz w:val="28"/>
          <w:szCs w:val="28"/>
          <w:rtl/>
        </w:rPr>
        <w:t>بخِدْمةِ</w:t>
      </w:r>
      <w:r w:rsidRPr="00065E8E">
        <w:rPr>
          <w:rFonts w:cs="Arial"/>
          <w:sz w:val="28"/>
          <w:szCs w:val="28"/>
          <w:rtl/>
        </w:rPr>
        <w:t xml:space="preserve"> </w:t>
      </w:r>
      <w:r w:rsidRPr="00065E8E">
        <w:rPr>
          <w:rFonts w:cs="Arial" w:hint="cs"/>
          <w:sz w:val="28"/>
          <w:szCs w:val="28"/>
          <w:rtl/>
        </w:rPr>
        <w:t>زَوْجِها</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بيتِه،</w:t>
      </w:r>
      <w:r w:rsidRPr="00065E8E">
        <w:rPr>
          <w:rFonts w:cs="Arial"/>
          <w:sz w:val="28"/>
          <w:szCs w:val="28"/>
          <w:rtl/>
        </w:rPr>
        <w:t xml:space="preserve"> </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ـــــــــــــــــــــــــــــــــــــــــــــــــــــــــــــــــــــــــــ</w:t>
      </w:r>
    </w:p>
    <w:p w:rsidR="0037592F" w:rsidRPr="00065E8E" w:rsidRDefault="0037592F" w:rsidP="0037592F">
      <w:pPr>
        <w:pStyle w:val="ListParagraph"/>
        <w:numPr>
          <w:ilvl w:val="0"/>
          <w:numId w:val="230"/>
        </w:numPr>
        <w:bidi/>
        <w:jc w:val="both"/>
        <w:rPr>
          <w:sz w:val="28"/>
          <w:szCs w:val="28"/>
        </w:rPr>
      </w:pPr>
      <w:r w:rsidRPr="00065E8E">
        <w:rPr>
          <w:rFonts w:cs="Arial" w:hint="cs"/>
          <w:sz w:val="28"/>
          <w:szCs w:val="28"/>
          <w:rtl/>
        </w:rPr>
        <w:t>أخرجه</w:t>
      </w:r>
      <w:r w:rsidRPr="00065E8E">
        <w:rPr>
          <w:rFonts w:cs="Arial"/>
          <w:sz w:val="28"/>
          <w:szCs w:val="28"/>
          <w:rtl/>
        </w:rPr>
        <w:t xml:space="preserve"> </w:t>
      </w:r>
      <w:r w:rsidRPr="00065E8E">
        <w:rPr>
          <w:rFonts w:cs="Arial" w:hint="cs"/>
          <w:sz w:val="28"/>
          <w:szCs w:val="28"/>
          <w:rtl/>
        </w:rPr>
        <w:t>البخاري</w:t>
      </w:r>
      <w:r w:rsidRPr="00065E8E">
        <w:rPr>
          <w:rFonts w:cs="Arial"/>
          <w:sz w:val="28"/>
          <w:szCs w:val="28"/>
          <w:rtl/>
        </w:rPr>
        <w:t xml:space="preserve"> (43)</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ومسلم</w:t>
      </w:r>
      <w:r w:rsidRPr="00065E8E">
        <w:rPr>
          <w:rFonts w:cs="Arial"/>
          <w:sz w:val="28"/>
          <w:szCs w:val="28"/>
          <w:rtl/>
        </w:rPr>
        <w:t xml:space="preserve"> (785)..</w:t>
      </w:r>
    </w:p>
    <w:p w:rsidR="0037592F" w:rsidRPr="00065E8E" w:rsidRDefault="0037592F" w:rsidP="0037592F">
      <w:pPr>
        <w:pStyle w:val="ListParagraph"/>
        <w:bidi/>
        <w:jc w:val="both"/>
        <w:rPr>
          <w:rFonts w:cs="Arial"/>
          <w:sz w:val="28"/>
          <w:szCs w:val="28"/>
          <w:rtl/>
        </w:rPr>
      </w:pPr>
    </w:p>
    <w:p w:rsidR="0037592F" w:rsidRDefault="0037592F" w:rsidP="0037592F">
      <w:pPr>
        <w:rPr>
          <w:rFonts w:cs="Arial"/>
          <w:sz w:val="28"/>
          <w:szCs w:val="28"/>
        </w:rPr>
      </w:pPr>
      <w:r>
        <w:rPr>
          <w:rFonts w:cs="Arial"/>
          <w:sz w:val="28"/>
          <w:szCs w:val="28"/>
          <w:rtl/>
        </w:rPr>
        <w:br w:type="page"/>
      </w:r>
    </w:p>
    <w:p w:rsidR="0037592F" w:rsidRDefault="0037592F" w:rsidP="0037592F">
      <w:pPr>
        <w:bidi/>
        <w:jc w:val="both"/>
        <w:rPr>
          <w:rFonts w:cs="Arial"/>
          <w:sz w:val="28"/>
          <w:szCs w:val="28"/>
          <w:rtl/>
        </w:rPr>
      </w:pPr>
      <w:r w:rsidRPr="00065E8E">
        <w:rPr>
          <w:rFonts w:cs="Arial" w:hint="cs"/>
          <w:sz w:val="28"/>
          <w:szCs w:val="28"/>
          <w:rtl/>
        </w:rPr>
        <w:t>وعلى</w:t>
      </w:r>
      <w:r w:rsidRPr="00065E8E">
        <w:rPr>
          <w:rFonts w:cs="Arial"/>
          <w:sz w:val="28"/>
          <w:szCs w:val="28"/>
          <w:rtl/>
        </w:rPr>
        <w:t xml:space="preserve"> </w:t>
      </w:r>
      <w:r w:rsidRPr="00065E8E">
        <w:rPr>
          <w:rFonts w:cs="Arial" w:hint="cs"/>
          <w:sz w:val="28"/>
          <w:szCs w:val="28"/>
          <w:rtl/>
        </w:rPr>
        <w:t>عليٍّ</w:t>
      </w:r>
      <w:r w:rsidRPr="00065E8E">
        <w:rPr>
          <w:rFonts w:cs="Arial"/>
          <w:sz w:val="28"/>
          <w:szCs w:val="28"/>
          <w:rtl/>
        </w:rPr>
        <w:t xml:space="preserve"> </w:t>
      </w:r>
      <w:r w:rsidRPr="00065E8E">
        <w:rPr>
          <w:rFonts w:cs="Arial" w:hint="cs"/>
          <w:sz w:val="28"/>
          <w:szCs w:val="28"/>
          <w:rtl/>
        </w:rPr>
        <w:t>بالخِدْمةِ</w:t>
      </w:r>
      <w:r w:rsidRPr="00065E8E">
        <w:rPr>
          <w:rFonts w:cs="Arial"/>
          <w:sz w:val="28"/>
          <w:szCs w:val="28"/>
          <w:rtl/>
        </w:rPr>
        <w:t xml:space="preserve"> </w:t>
      </w:r>
      <w:r w:rsidRPr="00065E8E">
        <w:rPr>
          <w:rFonts w:cs="Arial" w:hint="cs"/>
          <w:sz w:val="28"/>
          <w:szCs w:val="28"/>
          <w:rtl/>
        </w:rPr>
        <w:t>الظاهرةِ،</w:t>
      </w:r>
      <w:r w:rsidRPr="00065E8E">
        <w:rPr>
          <w:rFonts w:cs="Arial"/>
          <w:sz w:val="28"/>
          <w:szCs w:val="28"/>
          <w:rtl/>
        </w:rPr>
        <w:t xml:space="preserve"> </w:t>
      </w:r>
      <w:r w:rsidRPr="00065E8E">
        <w:rPr>
          <w:rFonts w:cs="Arial" w:hint="cs"/>
          <w:sz w:val="28"/>
          <w:szCs w:val="28"/>
          <w:rtl/>
        </w:rPr>
        <w:t>وكان</w:t>
      </w:r>
      <w:r w:rsidRPr="00065E8E">
        <w:rPr>
          <w:rFonts w:cs="Arial"/>
          <w:sz w:val="28"/>
          <w:szCs w:val="28"/>
          <w:rtl/>
        </w:rPr>
        <w:t xml:space="preserve"> </w:t>
      </w:r>
      <w:r w:rsidRPr="00065E8E">
        <w:rPr>
          <w:rFonts w:cs="Arial" w:hint="cs"/>
          <w:sz w:val="28"/>
          <w:szCs w:val="28"/>
          <w:rtl/>
        </w:rPr>
        <w:t>الصحابةُ</w:t>
      </w:r>
      <w:r w:rsidRPr="00065E8E">
        <w:rPr>
          <w:rFonts w:cs="Arial"/>
          <w:sz w:val="28"/>
          <w:szCs w:val="28"/>
          <w:rtl/>
        </w:rPr>
        <w:t xml:space="preserve"> </w:t>
      </w:r>
      <w:r w:rsidRPr="00065E8E">
        <w:rPr>
          <w:rFonts w:cs="Arial" w:hint="cs"/>
          <w:sz w:val="28"/>
          <w:szCs w:val="28"/>
          <w:rtl/>
        </w:rPr>
        <w:t>يَتزوَّجونَ</w:t>
      </w:r>
      <w:r w:rsidRPr="00065E8E">
        <w:rPr>
          <w:rFonts w:cs="Arial"/>
          <w:sz w:val="28"/>
          <w:szCs w:val="28"/>
          <w:rtl/>
        </w:rPr>
        <w:t xml:space="preserve"> </w:t>
      </w:r>
      <w:r w:rsidRPr="00065E8E">
        <w:rPr>
          <w:rFonts w:cs="Arial" w:hint="cs"/>
          <w:sz w:val="28"/>
          <w:szCs w:val="28"/>
          <w:rtl/>
        </w:rPr>
        <w:t>وتقومُ</w:t>
      </w:r>
      <w:r w:rsidRPr="00065E8E">
        <w:rPr>
          <w:rFonts w:cs="Arial"/>
          <w:sz w:val="28"/>
          <w:szCs w:val="28"/>
          <w:rtl/>
        </w:rPr>
        <w:t xml:space="preserve"> </w:t>
      </w:r>
      <w:r w:rsidRPr="00065E8E">
        <w:rPr>
          <w:rFonts w:cs="Arial" w:hint="cs"/>
          <w:sz w:val="28"/>
          <w:szCs w:val="28"/>
          <w:rtl/>
        </w:rPr>
        <w:t>أزواجُهم</w:t>
      </w:r>
      <w:r w:rsidRPr="00065E8E">
        <w:rPr>
          <w:rFonts w:cs="Arial"/>
          <w:sz w:val="28"/>
          <w:szCs w:val="28"/>
          <w:rtl/>
        </w:rPr>
        <w:t xml:space="preserve"> </w:t>
      </w:r>
      <w:r w:rsidRPr="00065E8E">
        <w:rPr>
          <w:rFonts w:cs="Arial" w:hint="cs"/>
          <w:sz w:val="28"/>
          <w:szCs w:val="28"/>
          <w:rtl/>
        </w:rPr>
        <w:t>بخِدْمتِهم؛</w:t>
      </w:r>
      <w:r w:rsidRPr="00065E8E">
        <w:rPr>
          <w:rFonts w:cs="Arial"/>
          <w:sz w:val="28"/>
          <w:szCs w:val="28"/>
          <w:rtl/>
        </w:rPr>
        <w:t xml:space="preserve"> </w:t>
      </w:r>
      <w:r w:rsidRPr="00065E8E">
        <w:rPr>
          <w:rFonts w:cs="Arial" w:hint="cs"/>
          <w:sz w:val="28"/>
          <w:szCs w:val="28"/>
          <w:rtl/>
        </w:rPr>
        <w:t>كما</w:t>
      </w:r>
      <w:r w:rsidRPr="00065E8E">
        <w:rPr>
          <w:rFonts w:cs="Arial"/>
          <w:sz w:val="28"/>
          <w:szCs w:val="28"/>
          <w:rtl/>
        </w:rPr>
        <w:t xml:space="preserve"> </w:t>
      </w:r>
      <w:r w:rsidRPr="00065E8E">
        <w:rPr>
          <w:rFonts w:cs="Arial" w:hint="cs"/>
          <w:sz w:val="28"/>
          <w:szCs w:val="28"/>
          <w:rtl/>
        </w:rPr>
        <w:t>قال</w:t>
      </w:r>
      <w:r w:rsidRPr="00065E8E">
        <w:rPr>
          <w:rFonts w:cs="Arial"/>
          <w:sz w:val="28"/>
          <w:szCs w:val="28"/>
          <w:rtl/>
        </w:rPr>
        <w:t xml:space="preserve"> </w:t>
      </w:r>
      <w:r w:rsidRPr="00065E8E">
        <w:rPr>
          <w:rFonts w:cs="Arial" w:hint="cs"/>
          <w:sz w:val="28"/>
          <w:szCs w:val="28"/>
          <w:rtl/>
        </w:rPr>
        <w:t>جابرٌ</w:t>
      </w:r>
      <w:r w:rsidRPr="00065E8E">
        <w:rPr>
          <w:rFonts w:cs="Arial"/>
          <w:sz w:val="28"/>
          <w:szCs w:val="28"/>
          <w:rtl/>
        </w:rPr>
        <w:t xml:space="preserve"> </w:t>
      </w:r>
      <w:r w:rsidRPr="00065E8E">
        <w:rPr>
          <w:rFonts w:cs="Arial" w:hint="cs"/>
          <w:sz w:val="28"/>
          <w:szCs w:val="28"/>
          <w:rtl/>
        </w:rPr>
        <w:t>للنبيِّ</w:t>
      </w:r>
      <w:r w:rsidRPr="00065E8E">
        <w:rPr>
          <w:rFonts w:cs="Arial"/>
          <w:sz w:val="28"/>
          <w:szCs w:val="28"/>
          <w:rtl/>
        </w:rPr>
        <w:t xml:space="preserve"> </w:t>
      </w:r>
      <w:r w:rsidRPr="00065E8E">
        <w:rPr>
          <w:rFonts w:cs="Arial" w:hint="cs"/>
          <w:sz w:val="28"/>
          <w:szCs w:val="28"/>
          <w:rtl/>
        </w:rPr>
        <w:t>صلّى</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عليه</w:t>
      </w:r>
      <w:r w:rsidRPr="00065E8E">
        <w:rPr>
          <w:rFonts w:cs="Arial"/>
          <w:sz w:val="28"/>
          <w:szCs w:val="28"/>
          <w:rtl/>
        </w:rPr>
        <w:t xml:space="preserve"> </w:t>
      </w:r>
      <w:r w:rsidRPr="00065E8E">
        <w:rPr>
          <w:rFonts w:cs="Arial" w:hint="cs"/>
          <w:sz w:val="28"/>
          <w:szCs w:val="28"/>
          <w:rtl/>
        </w:rPr>
        <w:t>وسلّم</w:t>
      </w:r>
      <w:r w:rsidRPr="00065E8E">
        <w:rPr>
          <w:rFonts w:cs="Arial"/>
          <w:sz w:val="28"/>
          <w:szCs w:val="28"/>
          <w:rtl/>
        </w:rPr>
        <w:t>: «</w:t>
      </w:r>
      <w:r w:rsidRPr="00065E8E">
        <w:rPr>
          <w:rFonts w:cs="Arial" w:hint="cs"/>
          <w:sz w:val="28"/>
          <w:szCs w:val="28"/>
          <w:rtl/>
        </w:rPr>
        <w:t>إِنَّ</w:t>
      </w:r>
      <w:r w:rsidRPr="00065E8E">
        <w:rPr>
          <w:rFonts w:cs="Arial"/>
          <w:sz w:val="28"/>
          <w:szCs w:val="28"/>
          <w:rtl/>
        </w:rPr>
        <w:t xml:space="preserve"> </w:t>
      </w:r>
      <w:r w:rsidRPr="00065E8E">
        <w:rPr>
          <w:rFonts w:cs="Arial" w:hint="cs"/>
          <w:sz w:val="28"/>
          <w:szCs w:val="28"/>
          <w:rtl/>
        </w:rPr>
        <w:t>عَبْدَ</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هَلَكَ</w:t>
      </w:r>
      <w:r w:rsidRPr="00065E8E">
        <w:rPr>
          <w:rFonts w:cs="Arial"/>
          <w:sz w:val="28"/>
          <w:szCs w:val="28"/>
          <w:rtl/>
        </w:rPr>
        <w:t xml:space="preserve"> </w:t>
      </w:r>
      <w:r w:rsidRPr="00065E8E">
        <w:rPr>
          <w:rFonts w:cs="Arial" w:hint="cs"/>
          <w:sz w:val="28"/>
          <w:szCs w:val="28"/>
          <w:rtl/>
        </w:rPr>
        <w:t>وَتَرَكَ</w:t>
      </w:r>
      <w:r w:rsidRPr="00065E8E">
        <w:rPr>
          <w:rFonts w:cs="Arial"/>
          <w:sz w:val="28"/>
          <w:szCs w:val="28"/>
          <w:rtl/>
        </w:rPr>
        <w:t xml:space="preserve"> </w:t>
      </w:r>
      <w:r w:rsidRPr="00065E8E">
        <w:rPr>
          <w:rFonts w:cs="Arial" w:hint="cs"/>
          <w:sz w:val="28"/>
          <w:szCs w:val="28"/>
          <w:rtl/>
        </w:rPr>
        <w:t>بَنَاتٍ،</w:t>
      </w:r>
      <w:r w:rsidRPr="00065E8E">
        <w:rPr>
          <w:rFonts w:cs="Arial"/>
          <w:sz w:val="28"/>
          <w:szCs w:val="28"/>
          <w:rtl/>
        </w:rPr>
        <w:t xml:space="preserve"> </w:t>
      </w:r>
      <w:r w:rsidRPr="00065E8E">
        <w:rPr>
          <w:rFonts w:cs="Arial" w:hint="cs"/>
          <w:sz w:val="28"/>
          <w:szCs w:val="28"/>
          <w:rtl/>
        </w:rPr>
        <w:t>وَإِنِّي</w:t>
      </w:r>
      <w:r w:rsidRPr="00065E8E">
        <w:rPr>
          <w:rFonts w:cs="Arial"/>
          <w:sz w:val="28"/>
          <w:szCs w:val="28"/>
          <w:rtl/>
        </w:rPr>
        <w:t xml:space="preserve"> </w:t>
      </w:r>
      <w:r w:rsidRPr="00065E8E">
        <w:rPr>
          <w:rFonts w:cs="Arial" w:hint="cs"/>
          <w:sz w:val="28"/>
          <w:szCs w:val="28"/>
          <w:rtl/>
        </w:rPr>
        <w:t>كَرِهْتُ</w:t>
      </w:r>
      <w:r w:rsidRPr="00065E8E">
        <w:rPr>
          <w:rFonts w:cs="Arial"/>
          <w:sz w:val="28"/>
          <w:szCs w:val="28"/>
          <w:rtl/>
        </w:rPr>
        <w:t xml:space="preserve"> </w:t>
      </w:r>
      <w:r w:rsidRPr="00065E8E">
        <w:rPr>
          <w:rFonts w:cs="Arial" w:hint="cs"/>
          <w:sz w:val="28"/>
          <w:szCs w:val="28"/>
          <w:rtl/>
        </w:rPr>
        <w:t>أَنْ</w:t>
      </w:r>
      <w:r w:rsidRPr="00065E8E">
        <w:rPr>
          <w:rFonts w:cs="Arial"/>
          <w:sz w:val="28"/>
          <w:szCs w:val="28"/>
          <w:rtl/>
        </w:rPr>
        <w:t xml:space="preserve"> </w:t>
      </w:r>
      <w:r w:rsidRPr="00065E8E">
        <w:rPr>
          <w:rFonts w:cs="Arial" w:hint="cs"/>
          <w:sz w:val="28"/>
          <w:szCs w:val="28"/>
          <w:rtl/>
        </w:rPr>
        <w:t>أَجِيئَهُنَّ</w:t>
      </w:r>
      <w:r w:rsidRPr="00065E8E">
        <w:rPr>
          <w:rFonts w:cs="Arial"/>
          <w:sz w:val="28"/>
          <w:szCs w:val="28"/>
          <w:rtl/>
        </w:rPr>
        <w:t xml:space="preserve"> </w:t>
      </w:r>
      <w:r w:rsidRPr="00065E8E">
        <w:rPr>
          <w:rFonts w:cs="Arial" w:hint="cs"/>
          <w:sz w:val="28"/>
          <w:szCs w:val="28"/>
          <w:rtl/>
        </w:rPr>
        <w:t>بِمِثْلِهِنَّ،</w:t>
      </w:r>
      <w:r w:rsidRPr="00065E8E">
        <w:rPr>
          <w:rFonts w:cs="Arial"/>
          <w:sz w:val="28"/>
          <w:szCs w:val="28"/>
          <w:rtl/>
        </w:rPr>
        <w:t xml:space="preserve"> </w:t>
      </w:r>
      <w:r w:rsidRPr="00065E8E">
        <w:rPr>
          <w:rFonts w:cs="Arial" w:hint="cs"/>
          <w:sz w:val="28"/>
          <w:szCs w:val="28"/>
          <w:rtl/>
        </w:rPr>
        <w:t>فَتَزَوَّجْتُ</w:t>
      </w:r>
      <w:r w:rsidRPr="00065E8E">
        <w:rPr>
          <w:rFonts w:cs="Arial"/>
          <w:sz w:val="28"/>
          <w:szCs w:val="28"/>
          <w:rtl/>
        </w:rPr>
        <w:t xml:space="preserve"> </w:t>
      </w:r>
      <w:r w:rsidRPr="00065E8E">
        <w:rPr>
          <w:rFonts w:cs="Arial" w:hint="cs"/>
          <w:sz w:val="28"/>
          <w:szCs w:val="28"/>
          <w:rtl/>
        </w:rPr>
        <w:t>امْرَأَةً</w:t>
      </w:r>
      <w:r w:rsidRPr="00065E8E">
        <w:rPr>
          <w:rFonts w:cs="Arial"/>
          <w:sz w:val="28"/>
          <w:szCs w:val="28"/>
          <w:rtl/>
        </w:rPr>
        <w:t xml:space="preserve"> </w:t>
      </w:r>
      <w:r w:rsidRPr="00065E8E">
        <w:rPr>
          <w:rFonts w:cs="Arial" w:hint="cs"/>
          <w:sz w:val="28"/>
          <w:szCs w:val="28"/>
          <w:rtl/>
        </w:rPr>
        <w:t>تَقُومُ</w:t>
      </w:r>
      <w:r w:rsidRPr="00065E8E">
        <w:rPr>
          <w:rFonts w:cs="Arial"/>
          <w:sz w:val="28"/>
          <w:szCs w:val="28"/>
          <w:rtl/>
        </w:rPr>
        <w:t xml:space="preserve"> </w:t>
      </w:r>
      <w:r w:rsidRPr="00065E8E">
        <w:rPr>
          <w:rFonts w:cs="Arial" w:hint="cs"/>
          <w:sz w:val="28"/>
          <w:szCs w:val="28"/>
          <w:rtl/>
        </w:rPr>
        <w:t>عَلَيْهِنَّ</w:t>
      </w:r>
      <w:r w:rsidRPr="00065E8E">
        <w:rPr>
          <w:rFonts w:cs="Arial"/>
          <w:sz w:val="28"/>
          <w:szCs w:val="28"/>
          <w:rtl/>
        </w:rPr>
        <w:t xml:space="preserve"> </w:t>
      </w:r>
      <w:r w:rsidRPr="00065E8E">
        <w:rPr>
          <w:rFonts w:cs="Arial" w:hint="cs"/>
          <w:sz w:val="28"/>
          <w:szCs w:val="28"/>
          <w:rtl/>
        </w:rPr>
        <w:t>وَتُصْلِحُهُنَّ</w:t>
      </w:r>
      <w:r w:rsidRPr="00065E8E">
        <w:rPr>
          <w:rFonts w:cs="Arial" w:hint="eastAsia"/>
          <w:sz w:val="28"/>
          <w:szCs w:val="28"/>
          <w:rtl/>
        </w:rPr>
        <w:t>»</w:t>
      </w:r>
      <w:r>
        <w:rPr>
          <w:rFonts w:cs="Arial" w:hint="cs"/>
          <w:sz w:val="28"/>
          <w:szCs w:val="28"/>
          <w:rtl/>
        </w:rPr>
        <w:t>(1).</w:t>
      </w:r>
    </w:p>
    <w:p w:rsidR="0037592F" w:rsidRPr="00065E8E" w:rsidRDefault="0037592F" w:rsidP="0037592F">
      <w:pPr>
        <w:bidi/>
        <w:jc w:val="both"/>
        <w:rPr>
          <w:sz w:val="28"/>
          <w:szCs w:val="28"/>
        </w:rPr>
      </w:pPr>
      <w:r w:rsidRPr="00065E8E">
        <w:rPr>
          <w:rFonts w:cs="Arial" w:hint="cs"/>
          <w:sz w:val="28"/>
          <w:szCs w:val="28"/>
          <w:rtl/>
        </w:rPr>
        <w:t>وإنَّما</w:t>
      </w:r>
      <w:r w:rsidRPr="00065E8E">
        <w:rPr>
          <w:rFonts w:cs="Arial"/>
          <w:sz w:val="28"/>
          <w:szCs w:val="28"/>
          <w:rtl/>
        </w:rPr>
        <w:t xml:space="preserve"> </w:t>
      </w:r>
      <w:r w:rsidRPr="00065E8E">
        <w:rPr>
          <w:rFonts w:cs="Arial" w:hint="cs"/>
          <w:sz w:val="28"/>
          <w:szCs w:val="28"/>
          <w:rtl/>
        </w:rPr>
        <w:t>لم</w:t>
      </w:r>
      <w:r w:rsidRPr="00065E8E">
        <w:rPr>
          <w:rFonts w:cs="Arial"/>
          <w:sz w:val="28"/>
          <w:szCs w:val="28"/>
          <w:rtl/>
        </w:rPr>
        <w:t xml:space="preserve"> </w:t>
      </w:r>
      <w:r w:rsidRPr="00065E8E">
        <w:rPr>
          <w:rFonts w:cs="Arial" w:hint="cs"/>
          <w:sz w:val="28"/>
          <w:szCs w:val="28"/>
          <w:rtl/>
        </w:rPr>
        <w:t>تأتِ</w:t>
      </w:r>
      <w:r w:rsidRPr="00065E8E">
        <w:rPr>
          <w:rFonts w:cs="Arial"/>
          <w:sz w:val="28"/>
          <w:szCs w:val="28"/>
          <w:rtl/>
        </w:rPr>
        <w:t xml:space="preserve"> </w:t>
      </w:r>
      <w:r w:rsidRPr="00065E8E">
        <w:rPr>
          <w:rFonts w:cs="Arial" w:hint="cs"/>
          <w:sz w:val="28"/>
          <w:szCs w:val="28"/>
          <w:rtl/>
        </w:rPr>
        <w:t>نصوصٌ</w:t>
      </w:r>
      <w:r w:rsidRPr="00065E8E">
        <w:rPr>
          <w:rFonts w:cs="Arial"/>
          <w:sz w:val="28"/>
          <w:szCs w:val="28"/>
          <w:rtl/>
        </w:rPr>
        <w:t xml:space="preserve"> </w:t>
      </w:r>
      <w:r w:rsidRPr="00065E8E">
        <w:rPr>
          <w:rFonts w:cs="Arial" w:hint="cs"/>
          <w:sz w:val="28"/>
          <w:szCs w:val="28"/>
          <w:rtl/>
        </w:rPr>
        <w:t>صريحةٌ</w:t>
      </w:r>
      <w:r w:rsidRPr="00065E8E">
        <w:rPr>
          <w:rFonts w:cs="Arial"/>
          <w:sz w:val="28"/>
          <w:szCs w:val="28"/>
          <w:rtl/>
        </w:rPr>
        <w:t xml:space="preserve"> </w:t>
      </w:r>
      <w:r w:rsidRPr="00065E8E">
        <w:rPr>
          <w:rFonts w:cs="Arial" w:hint="cs"/>
          <w:sz w:val="28"/>
          <w:szCs w:val="28"/>
          <w:rtl/>
        </w:rPr>
        <w:t>آمِرةٌ</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ذلك؛</w:t>
      </w:r>
      <w:r w:rsidRPr="00065E8E">
        <w:rPr>
          <w:rFonts w:cs="Arial"/>
          <w:sz w:val="28"/>
          <w:szCs w:val="28"/>
          <w:rtl/>
        </w:rPr>
        <w:t xml:space="preserve"> </w:t>
      </w:r>
      <w:r w:rsidRPr="00065E8E">
        <w:rPr>
          <w:rFonts w:cs="Arial" w:hint="cs"/>
          <w:sz w:val="28"/>
          <w:szCs w:val="28"/>
          <w:rtl/>
        </w:rPr>
        <w:t>لأنَّ</w:t>
      </w:r>
      <w:r w:rsidRPr="00065E8E">
        <w:rPr>
          <w:rFonts w:cs="Arial"/>
          <w:sz w:val="28"/>
          <w:szCs w:val="28"/>
          <w:rtl/>
        </w:rPr>
        <w:t xml:space="preserve"> </w:t>
      </w:r>
      <w:r w:rsidRPr="00065E8E">
        <w:rPr>
          <w:rFonts w:cs="Arial" w:hint="cs"/>
          <w:sz w:val="28"/>
          <w:szCs w:val="28"/>
          <w:rtl/>
        </w:rPr>
        <w:t>كلَّ</w:t>
      </w:r>
      <w:r w:rsidRPr="00065E8E">
        <w:rPr>
          <w:rFonts w:cs="Arial"/>
          <w:sz w:val="28"/>
          <w:szCs w:val="28"/>
          <w:rtl/>
        </w:rPr>
        <w:t xml:space="preserve"> </w:t>
      </w:r>
      <w:r w:rsidRPr="00065E8E">
        <w:rPr>
          <w:rFonts w:cs="Arial" w:hint="cs"/>
          <w:sz w:val="28"/>
          <w:szCs w:val="28"/>
          <w:rtl/>
        </w:rPr>
        <w:t>البيوتِ</w:t>
      </w:r>
      <w:r w:rsidRPr="00065E8E">
        <w:rPr>
          <w:rFonts w:cs="Arial"/>
          <w:sz w:val="28"/>
          <w:szCs w:val="28"/>
          <w:rtl/>
        </w:rPr>
        <w:t xml:space="preserve"> </w:t>
      </w:r>
      <w:r w:rsidRPr="00065E8E">
        <w:rPr>
          <w:rFonts w:cs="Arial" w:hint="cs"/>
          <w:sz w:val="28"/>
          <w:szCs w:val="28"/>
          <w:rtl/>
        </w:rPr>
        <w:t>كانتْ</w:t>
      </w:r>
      <w:r w:rsidRPr="00065E8E">
        <w:rPr>
          <w:rFonts w:cs="Arial"/>
          <w:sz w:val="28"/>
          <w:szCs w:val="28"/>
          <w:rtl/>
        </w:rPr>
        <w:t xml:space="preserve"> </w:t>
      </w:r>
      <w:r w:rsidRPr="00065E8E">
        <w:rPr>
          <w:rFonts w:cs="Arial" w:hint="cs"/>
          <w:sz w:val="28"/>
          <w:szCs w:val="28"/>
          <w:rtl/>
        </w:rPr>
        <w:t>تَجري</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العُرْفِ،</w:t>
      </w:r>
      <w:r w:rsidRPr="00065E8E">
        <w:rPr>
          <w:rFonts w:cs="Arial"/>
          <w:sz w:val="28"/>
          <w:szCs w:val="28"/>
          <w:rtl/>
        </w:rPr>
        <w:t xml:space="preserve"> </w:t>
      </w:r>
      <w:r w:rsidRPr="00065E8E">
        <w:rPr>
          <w:rFonts w:cs="Arial" w:hint="cs"/>
          <w:sz w:val="28"/>
          <w:szCs w:val="28"/>
          <w:rtl/>
        </w:rPr>
        <w:t>فتُرِكَتْ</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ما</w:t>
      </w:r>
      <w:r w:rsidRPr="00065E8E">
        <w:rPr>
          <w:rFonts w:cs="Arial"/>
          <w:sz w:val="28"/>
          <w:szCs w:val="28"/>
          <w:rtl/>
        </w:rPr>
        <w:t xml:space="preserve"> </w:t>
      </w:r>
      <w:r w:rsidRPr="00065E8E">
        <w:rPr>
          <w:rFonts w:cs="Arial" w:hint="cs"/>
          <w:sz w:val="28"/>
          <w:szCs w:val="28"/>
          <w:rtl/>
        </w:rPr>
        <w:t>هي</w:t>
      </w:r>
      <w:r w:rsidRPr="00065E8E">
        <w:rPr>
          <w:rFonts w:cs="Arial"/>
          <w:sz w:val="28"/>
          <w:szCs w:val="28"/>
          <w:rtl/>
        </w:rPr>
        <w:t xml:space="preserve"> </w:t>
      </w:r>
      <w:r w:rsidRPr="00065E8E">
        <w:rPr>
          <w:rFonts w:cs="Arial" w:hint="cs"/>
          <w:sz w:val="28"/>
          <w:szCs w:val="28"/>
          <w:rtl/>
        </w:rPr>
        <w:t>عليه،</w:t>
      </w:r>
      <w:r w:rsidRPr="00065E8E">
        <w:rPr>
          <w:rFonts w:cs="Arial"/>
          <w:sz w:val="28"/>
          <w:szCs w:val="28"/>
          <w:rtl/>
        </w:rPr>
        <w:t xml:space="preserve"> </w:t>
      </w:r>
      <w:r w:rsidRPr="00065E8E">
        <w:rPr>
          <w:rFonts w:cs="Arial" w:hint="cs"/>
          <w:sz w:val="28"/>
          <w:szCs w:val="28"/>
          <w:rtl/>
        </w:rPr>
        <w:t>والنِّساءُ</w:t>
      </w:r>
      <w:r w:rsidRPr="00065E8E">
        <w:rPr>
          <w:rFonts w:cs="Arial"/>
          <w:sz w:val="28"/>
          <w:szCs w:val="28"/>
          <w:rtl/>
        </w:rPr>
        <w:t xml:space="preserve"> </w:t>
      </w:r>
      <w:r w:rsidRPr="00065E8E">
        <w:rPr>
          <w:rFonts w:cs="Arial" w:hint="cs"/>
          <w:sz w:val="28"/>
          <w:szCs w:val="28"/>
          <w:rtl/>
        </w:rPr>
        <w:t>يَعمَلْنَ</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بيوتِ</w:t>
      </w:r>
      <w:r w:rsidRPr="00065E8E">
        <w:rPr>
          <w:rFonts w:cs="Arial"/>
          <w:sz w:val="28"/>
          <w:szCs w:val="28"/>
          <w:rtl/>
        </w:rPr>
        <w:t xml:space="preserve"> </w:t>
      </w:r>
      <w:r w:rsidRPr="00065E8E">
        <w:rPr>
          <w:rFonts w:cs="Arial" w:hint="cs"/>
          <w:sz w:val="28"/>
          <w:szCs w:val="28"/>
          <w:rtl/>
        </w:rPr>
        <w:t>أزواجِهِنَّ</w:t>
      </w:r>
      <w:r w:rsidRPr="00065E8E">
        <w:rPr>
          <w:rFonts w:cs="Arial"/>
          <w:sz w:val="28"/>
          <w:szCs w:val="28"/>
          <w:rtl/>
        </w:rPr>
        <w:t xml:space="preserve"> </w:t>
      </w:r>
      <w:r w:rsidRPr="00065E8E">
        <w:rPr>
          <w:rFonts w:cs="Arial" w:hint="cs"/>
          <w:sz w:val="28"/>
          <w:szCs w:val="28"/>
          <w:rtl/>
        </w:rPr>
        <w:t>ولا</w:t>
      </w:r>
      <w:r w:rsidRPr="00065E8E">
        <w:rPr>
          <w:rFonts w:cs="Arial"/>
          <w:sz w:val="28"/>
          <w:szCs w:val="28"/>
          <w:rtl/>
        </w:rPr>
        <w:t xml:space="preserve"> </w:t>
      </w:r>
      <w:r w:rsidRPr="00065E8E">
        <w:rPr>
          <w:rFonts w:cs="Arial" w:hint="cs"/>
          <w:sz w:val="28"/>
          <w:szCs w:val="28"/>
          <w:rtl/>
        </w:rPr>
        <w:t>يُؤمَرْنَ</w:t>
      </w:r>
      <w:r w:rsidRPr="00065E8E">
        <w:rPr>
          <w:rFonts w:cs="Arial"/>
          <w:sz w:val="28"/>
          <w:szCs w:val="28"/>
          <w:rtl/>
        </w:rPr>
        <w:t xml:space="preserve"> </w:t>
      </w:r>
      <w:r w:rsidRPr="00065E8E">
        <w:rPr>
          <w:rFonts w:cs="Arial" w:hint="cs"/>
          <w:sz w:val="28"/>
          <w:szCs w:val="28"/>
          <w:rtl/>
        </w:rPr>
        <w:t>بذلك،</w:t>
      </w:r>
      <w:r w:rsidRPr="00065E8E">
        <w:rPr>
          <w:rFonts w:cs="Arial"/>
          <w:sz w:val="28"/>
          <w:szCs w:val="28"/>
          <w:rtl/>
        </w:rPr>
        <w:t xml:space="preserve"> </w:t>
      </w:r>
      <w:r w:rsidRPr="00065E8E">
        <w:rPr>
          <w:rFonts w:cs="Arial" w:hint="cs"/>
          <w:sz w:val="28"/>
          <w:szCs w:val="28"/>
          <w:rtl/>
        </w:rPr>
        <w:t>ويقومُ</w:t>
      </w:r>
      <w:r w:rsidRPr="00065E8E">
        <w:rPr>
          <w:rFonts w:cs="Arial"/>
          <w:sz w:val="28"/>
          <w:szCs w:val="28"/>
          <w:rtl/>
        </w:rPr>
        <w:t xml:space="preserve"> </w:t>
      </w:r>
      <w:r w:rsidRPr="00065E8E">
        <w:rPr>
          <w:rFonts w:cs="Arial" w:hint="cs"/>
          <w:sz w:val="28"/>
          <w:szCs w:val="28"/>
          <w:rtl/>
        </w:rPr>
        <w:t>الزوجُ</w:t>
      </w:r>
      <w:r w:rsidRPr="00065E8E">
        <w:rPr>
          <w:rFonts w:cs="Arial"/>
          <w:sz w:val="28"/>
          <w:szCs w:val="28"/>
          <w:rtl/>
        </w:rPr>
        <w:t xml:space="preserve"> </w:t>
      </w:r>
      <w:r w:rsidRPr="00065E8E">
        <w:rPr>
          <w:rFonts w:cs="Arial" w:hint="cs"/>
          <w:sz w:val="28"/>
          <w:szCs w:val="28"/>
          <w:rtl/>
        </w:rPr>
        <w:t>بعلاجِ</w:t>
      </w:r>
      <w:r w:rsidRPr="00065E8E">
        <w:rPr>
          <w:rFonts w:cs="Arial"/>
          <w:sz w:val="28"/>
          <w:szCs w:val="28"/>
          <w:rtl/>
        </w:rPr>
        <w:t xml:space="preserve"> </w:t>
      </w:r>
      <w:r w:rsidRPr="00065E8E">
        <w:rPr>
          <w:rFonts w:cs="Arial" w:hint="cs"/>
          <w:sz w:val="28"/>
          <w:szCs w:val="28"/>
          <w:rtl/>
        </w:rPr>
        <w:t>زَوْجَتِهِ</w:t>
      </w:r>
      <w:r w:rsidRPr="00065E8E">
        <w:rPr>
          <w:rFonts w:cs="Arial"/>
          <w:sz w:val="28"/>
          <w:szCs w:val="28"/>
          <w:rtl/>
        </w:rPr>
        <w:t xml:space="preserve"> </w:t>
      </w:r>
      <w:r w:rsidRPr="00065E8E">
        <w:rPr>
          <w:rFonts w:cs="Arial" w:hint="cs"/>
          <w:sz w:val="28"/>
          <w:szCs w:val="28"/>
          <w:rtl/>
        </w:rPr>
        <w:t>إنْ</w:t>
      </w:r>
      <w:r w:rsidRPr="00065E8E">
        <w:rPr>
          <w:rFonts w:cs="Arial"/>
          <w:sz w:val="28"/>
          <w:szCs w:val="28"/>
          <w:rtl/>
        </w:rPr>
        <w:t xml:space="preserve"> </w:t>
      </w:r>
      <w:r w:rsidRPr="00065E8E">
        <w:rPr>
          <w:rFonts w:cs="Arial" w:hint="cs"/>
          <w:sz w:val="28"/>
          <w:szCs w:val="28"/>
          <w:rtl/>
        </w:rPr>
        <w:t>مَرِضَتْ،</w:t>
      </w:r>
      <w:r w:rsidRPr="00065E8E">
        <w:rPr>
          <w:rFonts w:cs="Arial"/>
          <w:sz w:val="28"/>
          <w:szCs w:val="28"/>
          <w:rtl/>
        </w:rPr>
        <w:t xml:space="preserve"> </w:t>
      </w:r>
      <w:r w:rsidRPr="00065E8E">
        <w:rPr>
          <w:rFonts w:cs="Arial" w:hint="cs"/>
          <w:sz w:val="28"/>
          <w:szCs w:val="28"/>
          <w:rtl/>
        </w:rPr>
        <w:t>وأكثرُ</w:t>
      </w:r>
      <w:r w:rsidRPr="00065E8E">
        <w:rPr>
          <w:rFonts w:cs="Arial"/>
          <w:sz w:val="28"/>
          <w:szCs w:val="28"/>
          <w:rtl/>
        </w:rPr>
        <w:t xml:space="preserve"> </w:t>
      </w:r>
      <w:r w:rsidRPr="00065E8E">
        <w:rPr>
          <w:rFonts w:cs="Arial" w:hint="cs"/>
          <w:sz w:val="28"/>
          <w:szCs w:val="28"/>
          <w:rtl/>
        </w:rPr>
        <w:t>الفقهاءِ</w:t>
      </w:r>
      <w:r w:rsidRPr="00065E8E">
        <w:rPr>
          <w:rFonts w:cs="Arial"/>
          <w:sz w:val="28"/>
          <w:szCs w:val="28"/>
          <w:rtl/>
        </w:rPr>
        <w:t xml:space="preserve"> </w:t>
      </w:r>
      <w:r w:rsidRPr="00065E8E">
        <w:rPr>
          <w:rFonts w:cs="Arial" w:hint="cs"/>
          <w:sz w:val="28"/>
          <w:szCs w:val="28"/>
          <w:rtl/>
        </w:rPr>
        <w:t>كالمذاهبِ</w:t>
      </w:r>
      <w:r w:rsidRPr="00065E8E">
        <w:rPr>
          <w:rFonts w:cs="Arial"/>
          <w:sz w:val="28"/>
          <w:szCs w:val="28"/>
          <w:rtl/>
        </w:rPr>
        <w:t xml:space="preserve"> </w:t>
      </w:r>
      <w:r w:rsidRPr="00065E8E">
        <w:rPr>
          <w:rFonts w:cs="Arial" w:hint="cs"/>
          <w:sz w:val="28"/>
          <w:szCs w:val="28"/>
          <w:rtl/>
        </w:rPr>
        <w:t>الأربعةِ</w:t>
      </w:r>
      <w:r w:rsidRPr="00065E8E">
        <w:rPr>
          <w:rFonts w:cs="Arial"/>
          <w:sz w:val="28"/>
          <w:szCs w:val="28"/>
          <w:rtl/>
        </w:rPr>
        <w:t xml:space="preserve"> </w:t>
      </w:r>
      <w:r w:rsidRPr="00065E8E">
        <w:rPr>
          <w:rFonts w:cs="Arial" w:hint="cs"/>
          <w:sz w:val="28"/>
          <w:szCs w:val="28"/>
          <w:rtl/>
        </w:rPr>
        <w:t>لا</w:t>
      </w:r>
      <w:r w:rsidRPr="00065E8E">
        <w:rPr>
          <w:rFonts w:cs="Arial"/>
          <w:sz w:val="28"/>
          <w:szCs w:val="28"/>
          <w:rtl/>
        </w:rPr>
        <w:t xml:space="preserve"> </w:t>
      </w:r>
      <w:r w:rsidRPr="00065E8E">
        <w:rPr>
          <w:rFonts w:cs="Arial" w:hint="cs"/>
          <w:sz w:val="28"/>
          <w:szCs w:val="28"/>
          <w:rtl/>
        </w:rPr>
        <w:t>يُوجِبُونَ</w:t>
      </w:r>
      <w:r w:rsidRPr="00065E8E">
        <w:rPr>
          <w:rFonts w:cs="Arial"/>
          <w:sz w:val="28"/>
          <w:szCs w:val="28"/>
          <w:rtl/>
        </w:rPr>
        <w:t xml:space="preserve"> </w:t>
      </w:r>
      <w:r w:rsidRPr="00065E8E">
        <w:rPr>
          <w:rFonts w:cs="Arial" w:hint="cs"/>
          <w:sz w:val="28"/>
          <w:szCs w:val="28"/>
          <w:rtl/>
        </w:rPr>
        <w:t>ذلك</w:t>
      </w:r>
      <w:r w:rsidRPr="00065E8E">
        <w:rPr>
          <w:rFonts w:cs="Arial"/>
          <w:sz w:val="28"/>
          <w:szCs w:val="28"/>
          <w:rtl/>
        </w:rPr>
        <w:t xml:space="preserve"> </w:t>
      </w:r>
      <w:r w:rsidRPr="00065E8E">
        <w:rPr>
          <w:rFonts w:cs="Arial" w:hint="cs"/>
          <w:sz w:val="28"/>
          <w:szCs w:val="28"/>
          <w:rtl/>
        </w:rPr>
        <w:t>عليه،</w:t>
      </w:r>
      <w:r w:rsidRPr="00065E8E">
        <w:rPr>
          <w:rFonts w:cs="Arial"/>
          <w:sz w:val="28"/>
          <w:szCs w:val="28"/>
          <w:rtl/>
        </w:rPr>
        <w:t xml:space="preserve"> </w:t>
      </w:r>
      <w:r w:rsidRPr="00065E8E">
        <w:rPr>
          <w:rFonts w:cs="Arial" w:hint="cs"/>
          <w:sz w:val="28"/>
          <w:szCs w:val="28"/>
          <w:rtl/>
        </w:rPr>
        <w:t>ويَفْعَلُ</w:t>
      </w:r>
      <w:r w:rsidRPr="00065E8E">
        <w:rPr>
          <w:rFonts w:cs="Arial"/>
          <w:sz w:val="28"/>
          <w:szCs w:val="28"/>
          <w:rtl/>
        </w:rPr>
        <w:t xml:space="preserve"> </w:t>
      </w:r>
      <w:r w:rsidRPr="00065E8E">
        <w:rPr>
          <w:rFonts w:cs="Arial" w:hint="cs"/>
          <w:sz w:val="28"/>
          <w:szCs w:val="28"/>
          <w:rtl/>
        </w:rPr>
        <w:t>ذلك</w:t>
      </w:r>
      <w:r w:rsidRPr="00065E8E">
        <w:rPr>
          <w:rFonts w:cs="Arial"/>
          <w:sz w:val="28"/>
          <w:szCs w:val="28"/>
          <w:rtl/>
        </w:rPr>
        <w:t xml:space="preserve"> </w:t>
      </w:r>
      <w:r w:rsidRPr="00065E8E">
        <w:rPr>
          <w:rFonts w:cs="Arial" w:hint="cs"/>
          <w:sz w:val="28"/>
          <w:szCs w:val="28"/>
          <w:rtl/>
        </w:rPr>
        <w:t>عادةً</w:t>
      </w:r>
      <w:r w:rsidRPr="00065E8E">
        <w:rPr>
          <w:rFonts w:cs="Arial"/>
          <w:sz w:val="28"/>
          <w:szCs w:val="28"/>
          <w:rtl/>
        </w:rPr>
        <w:t xml:space="preserve"> </w:t>
      </w:r>
      <w:r w:rsidRPr="00065E8E">
        <w:rPr>
          <w:rFonts w:cs="Arial" w:hint="cs"/>
          <w:sz w:val="28"/>
          <w:szCs w:val="28"/>
          <w:rtl/>
        </w:rPr>
        <w:t>وإحسانًا</w:t>
      </w:r>
      <w:r w:rsidRPr="00065E8E">
        <w:rPr>
          <w:rFonts w:cs="Arial"/>
          <w:sz w:val="28"/>
          <w:szCs w:val="28"/>
          <w:rtl/>
        </w:rPr>
        <w:t xml:space="preserve"> </w:t>
      </w:r>
      <w:r w:rsidRPr="00065E8E">
        <w:rPr>
          <w:rFonts w:cs="Arial" w:hint="cs"/>
          <w:sz w:val="28"/>
          <w:szCs w:val="28"/>
          <w:rtl/>
        </w:rPr>
        <w:t>بلا</w:t>
      </w:r>
      <w:r w:rsidRPr="00065E8E">
        <w:rPr>
          <w:rFonts w:cs="Arial"/>
          <w:sz w:val="28"/>
          <w:szCs w:val="28"/>
          <w:rtl/>
        </w:rPr>
        <w:t xml:space="preserve"> </w:t>
      </w:r>
      <w:r w:rsidRPr="00065E8E">
        <w:rPr>
          <w:rFonts w:cs="Arial" w:hint="cs"/>
          <w:sz w:val="28"/>
          <w:szCs w:val="28"/>
          <w:rtl/>
        </w:rPr>
        <w:t>تعاقُدٍ</w:t>
      </w:r>
      <w:r w:rsidRPr="00065E8E">
        <w:rPr>
          <w:rFonts w:cs="Arial"/>
          <w:sz w:val="28"/>
          <w:szCs w:val="28"/>
          <w:rtl/>
        </w:rPr>
        <w:t xml:space="preserve"> </w:t>
      </w:r>
      <w:r w:rsidRPr="00065E8E">
        <w:rPr>
          <w:rFonts w:cs="Arial" w:hint="cs"/>
          <w:sz w:val="28"/>
          <w:szCs w:val="28"/>
          <w:rtl/>
        </w:rPr>
        <w:t>ولا</w:t>
      </w:r>
      <w:r w:rsidRPr="00065E8E">
        <w:rPr>
          <w:rFonts w:cs="Arial"/>
          <w:sz w:val="28"/>
          <w:szCs w:val="28"/>
          <w:rtl/>
        </w:rPr>
        <w:t xml:space="preserve"> </w:t>
      </w:r>
      <w:r w:rsidRPr="00065E8E">
        <w:rPr>
          <w:rFonts w:cs="Arial" w:hint="cs"/>
          <w:sz w:val="28"/>
          <w:szCs w:val="28"/>
          <w:rtl/>
        </w:rPr>
        <w:t>مُشارَطةٍ</w:t>
      </w:r>
      <w:r w:rsidRPr="00065E8E">
        <w:rPr>
          <w:rFonts w:cs="Arial"/>
          <w:sz w:val="28"/>
          <w:szCs w:val="28"/>
          <w:rtl/>
        </w:rPr>
        <w:t xml:space="preserve"> </w:t>
      </w:r>
      <w:r w:rsidRPr="00065E8E">
        <w:rPr>
          <w:rFonts w:cs="Arial" w:hint="cs"/>
          <w:sz w:val="28"/>
          <w:szCs w:val="28"/>
          <w:rtl/>
        </w:rPr>
        <w:t>عليه،</w:t>
      </w:r>
      <w:r w:rsidRPr="00065E8E">
        <w:rPr>
          <w:rFonts w:cs="Arial"/>
          <w:sz w:val="28"/>
          <w:szCs w:val="28"/>
          <w:rtl/>
        </w:rPr>
        <w:t xml:space="preserve"> </w:t>
      </w:r>
      <w:r w:rsidRPr="00065E8E">
        <w:rPr>
          <w:rFonts w:cs="Arial" w:hint="cs"/>
          <w:sz w:val="28"/>
          <w:szCs w:val="28"/>
          <w:rtl/>
        </w:rPr>
        <w:t>ولو</w:t>
      </w:r>
      <w:r w:rsidRPr="00065E8E">
        <w:rPr>
          <w:rFonts w:cs="Arial"/>
          <w:sz w:val="28"/>
          <w:szCs w:val="28"/>
          <w:rtl/>
        </w:rPr>
        <w:t xml:space="preserve"> </w:t>
      </w:r>
      <w:r w:rsidRPr="00065E8E">
        <w:rPr>
          <w:rFonts w:cs="Arial" w:hint="cs"/>
          <w:sz w:val="28"/>
          <w:szCs w:val="28"/>
          <w:rtl/>
        </w:rPr>
        <w:t>دخَلَتِ</w:t>
      </w:r>
      <w:r w:rsidRPr="00065E8E">
        <w:rPr>
          <w:rFonts w:cs="Arial"/>
          <w:sz w:val="28"/>
          <w:szCs w:val="28"/>
          <w:rtl/>
        </w:rPr>
        <w:t xml:space="preserve"> </w:t>
      </w:r>
      <w:r w:rsidRPr="00065E8E">
        <w:rPr>
          <w:rFonts w:cs="Arial" w:hint="cs"/>
          <w:sz w:val="28"/>
          <w:szCs w:val="28"/>
          <w:rtl/>
        </w:rPr>
        <w:t>المُشارَطةُ</w:t>
      </w:r>
      <w:r w:rsidRPr="00065E8E">
        <w:rPr>
          <w:rFonts w:cs="Arial"/>
          <w:sz w:val="28"/>
          <w:szCs w:val="28"/>
          <w:rtl/>
        </w:rPr>
        <w:t xml:space="preserve"> </w:t>
      </w:r>
      <w:r w:rsidRPr="00065E8E">
        <w:rPr>
          <w:rFonts w:cs="Arial" w:hint="cs"/>
          <w:sz w:val="28"/>
          <w:szCs w:val="28"/>
          <w:rtl/>
        </w:rPr>
        <w:t>والعقودُ</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مِثْلِ</w:t>
      </w:r>
      <w:r w:rsidRPr="00065E8E">
        <w:rPr>
          <w:rFonts w:cs="Arial"/>
          <w:sz w:val="28"/>
          <w:szCs w:val="28"/>
          <w:rtl/>
        </w:rPr>
        <w:t xml:space="preserve"> </w:t>
      </w:r>
      <w:r w:rsidRPr="00065E8E">
        <w:rPr>
          <w:rFonts w:cs="Arial" w:hint="cs"/>
          <w:sz w:val="28"/>
          <w:szCs w:val="28"/>
          <w:rtl/>
        </w:rPr>
        <w:t>هذا</w:t>
      </w:r>
      <w:r w:rsidRPr="00065E8E">
        <w:rPr>
          <w:rFonts w:cs="Arial"/>
          <w:sz w:val="28"/>
          <w:szCs w:val="28"/>
          <w:rtl/>
        </w:rPr>
        <w:t xml:space="preserve"> </w:t>
      </w:r>
      <w:r w:rsidRPr="00065E8E">
        <w:rPr>
          <w:rFonts w:cs="Arial" w:hint="cs"/>
          <w:sz w:val="28"/>
          <w:szCs w:val="28"/>
          <w:rtl/>
        </w:rPr>
        <w:t>العُرْفِ،</w:t>
      </w:r>
      <w:r w:rsidRPr="00065E8E">
        <w:rPr>
          <w:rFonts w:cs="Arial"/>
          <w:sz w:val="28"/>
          <w:szCs w:val="28"/>
          <w:rtl/>
        </w:rPr>
        <w:t xml:space="preserve"> </w:t>
      </w:r>
      <w:r w:rsidRPr="00065E8E">
        <w:rPr>
          <w:rFonts w:cs="Arial" w:hint="cs"/>
          <w:sz w:val="28"/>
          <w:szCs w:val="28"/>
          <w:rtl/>
        </w:rPr>
        <w:t>لَفَسَدَتِ</w:t>
      </w:r>
      <w:r w:rsidRPr="00065E8E">
        <w:rPr>
          <w:rFonts w:cs="Arial"/>
          <w:sz w:val="28"/>
          <w:szCs w:val="28"/>
          <w:rtl/>
        </w:rPr>
        <w:t xml:space="preserve"> </w:t>
      </w:r>
      <w:r w:rsidRPr="00065E8E">
        <w:rPr>
          <w:rFonts w:cs="Arial" w:hint="cs"/>
          <w:sz w:val="28"/>
          <w:szCs w:val="28"/>
          <w:rtl/>
        </w:rPr>
        <w:t>البيوتُ</w:t>
      </w:r>
      <w:r w:rsidRPr="00065E8E">
        <w:rPr>
          <w:rFonts w:cs="Arial"/>
          <w:sz w:val="28"/>
          <w:szCs w:val="28"/>
          <w:rtl/>
        </w:rPr>
        <w:t xml:space="preserve"> </w:t>
      </w:r>
      <w:r w:rsidRPr="00065E8E">
        <w:rPr>
          <w:rFonts w:cs="Arial" w:hint="cs"/>
          <w:sz w:val="28"/>
          <w:szCs w:val="28"/>
          <w:rtl/>
        </w:rPr>
        <w:t>وقلَّ</w:t>
      </w:r>
      <w:r w:rsidRPr="00065E8E">
        <w:rPr>
          <w:rFonts w:cs="Arial"/>
          <w:sz w:val="28"/>
          <w:szCs w:val="28"/>
          <w:rtl/>
        </w:rPr>
        <w:t xml:space="preserve"> </w:t>
      </w:r>
      <w:r w:rsidRPr="00065E8E">
        <w:rPr>
          <w:rFonts w:cs="Arial" w:hint="cs"/>
          <w:sz w:val="28"/>
          <w:szCs w:val="28"/>
          <w:rtl/>
        </w:rPr>
        <w:t>الإحسانُ</w:t>
      </w:r>
      <w:r w:rsidRPr="00065E8E">
        <w:rPr>
          <w:rFonts w:cs="Arial"/>
          <w:sz w:val="28"/>
          <w:szCs w:val="28"/>
          <w:rtl/>
        </w:rPr>
        <w:t xml:space="preserve"> </w:t>
      </w:r>
      <w:r w:rsidRPr="00065E8E">
        <w:rPr>
          <w:rFonts w:cs="Arial" w:hint="cs"/>
          <w:sz w:val="28"/>
          <w:szCs w:val="28"/>
          <w:rtl/>
        </w:rPr>
        <w:t>بينَ</w:t>
      </w:r>
      <w:r w:rsidRPr="00065E8E">
        <w:rPr>
          <w:rFonts w:cs="Arial"/>
          <w:sz w:val="28"/>
          <w:szCs w:val="28"/>
          <w:rtl/>
        </w:rPr>
        <w:t xml:space="preserve"> </w:t>
      </w:r>
      <w:r w:rsidRPr="00065E8E">
        <w:rPr>
          <w:rFonts w:cs="Arial" w:hint="cs"/>
          <w:sz w:val="28"/>
          <w:szCs w:val="28"/>
          <w:rtl/>
        </w:rPr>
        <w:t>الزوجَيْنِ</w:t>
      </w:r>
      <w:r w:rsidRPr="00065E8E">
        <w:rPr>
          <w:rFonts w:cs="Arial"/>
          <w:sz w:val="28"/>
          <w:szCs w:val="28"/>
          <w:rtl/>
        </w:rPr>
        <w:t>.</w:t>
      </w:r>
    </w:p>
    <w:p w:rsidR="0037592F" w:rsidRPr="00065E8E" w:rsidRDefault="0037592F" w:rsidP="0037592F">
      <w:pPr>
        <w:bidi/>
        <w:jc w:val="both"/>
        <w:rPr>
          <w:sz w:val="28"/>
          <w:szCs w:val="28"/>
        </w:rPr>
      </w:pPr>
      <w:r>
        <w:rPr>
          <w:rFonts w:hint="cs"/>
          <w:sz w:val="28"/>
          <w:szCs w:val="28"/>
          <w:rtl/>
        </w:rPr>
        <w:t>***</w:t>
      </w:r>
    </w:p>
    <w:p w:rsidR="0037592F" w:rsidRPr="00065E8E" w:rsidRDefault="0037592F" w:rsidP="0037592F">
      <w:pPr>
        <w:bidi/>
        <w:jc w:val="both"/>
        <w:rPr>
          <w:sz w:val="28"/>
          <w:szCs w:val="28"/>
        </w:rPr>
      </w:pPr>
    </w:p>
    <w:p w:rsidR="0037592F" w:rsidRDefault="0037592F" w:rsidP="0037592F">
      <w:pPr>
        <w:bidi/>
        <w:jc w:val="both"/>
        <w:rPr>
          <w:rFonts w:cs="Arial"/>
          <w:sz w:val="28"/>
          <w:szCs w:val="28"/>
          <w:rtl/>
        </w:rPr>
      </w:pPr>
      <w:r w:rsidRPr="00065E8E">
        <w:rPr>
          <w:rFonts w:cs="Arial" w:hint="cs"/>
          <w:sz w:val="28"/>
          <w:szCs w:val="28"/>
          <w:rtl/>
        </w:rPr>
        <w:t>قال</w:t>
      </w:r>
      <w:r w:rsidRPr="00065E8E">
        <w:rPr>
          <w:rFonts w:cs="Arial"/>
          <w:sz w:val="28"/>
          <w:szCs w:val="28"/>
          <w:rtl/>
        </w:rPr>
        <w:t xml:space="preserve"> </w:t>
      </w:r>
      <w:r w:rsidRPr="00065E8E">
        <w:rPr>
          <w:rFonts w:cs="Arial" w:hint="cs"/>
          <w:sz w:val="28"/>
          <w:szCs w:val="28"/>
          <w:rtl/>
        </w:rPr>
        <w:t>تعالى</w:t>
      </w:r>
      <w:r w:rsidRPr="00065E8E">
        <w:rPr>
          <w:rFonts w:cs="Arial"/>
          <w:sz w:val="28"/>
          <w:szCs w:val="28"/>
          <w:rtl/>
        </w:rPr>
        <w:t>: {</w:t>
      </w:r>
      <w:r w:rsidRPr="00065E8E">
        <w:rPr>
          <w:rFonts w:cs="Arial" w:hint="cs"/>
          <w:sz w:val="28"/>
          <w:szCs w:val="28"/>
          <w:rtl/>
        </w:rPr>
        <w:t>وَرَاوَدَتْهُ</w:t>
      </w:r>
      <w:r w:rsidRPr="00065E8E">
        <w:rPr>
          <w:rFonts w:cs="Arial"/>
          <w:sz w:val="28"/>
          <w:szCs w:val="28"/>
          <w:rtl/>
        </w:rPr>
        <w:t xml:space="preserve"> </w:t>
      </w:r>
      <w:r w:rsidRPr="00065E8E">
        <w:rPr>
          <w:rFonts w:cs="Arial" w:hint="cs"/>
          <w:sz w:val="28"/>
          <w:szCs w:val="28"/>
          <w:rtl/>
        </w:rPr>
        <w:t>الَّتِي</w:t>
      </w:r>
      <w:r w:rsidRPr="00065E8E">
        <w:rPr>
          <w:rFonts w:cs="Arial"/>
          <w:sz w:val="28"/>
          <w:szCs w:val="28"/>
          <w:rtl/>
        </w:rPr>
        <w:t xml:space="preserve"> </w:t>
      </w:r>
      <w:r w:rsidRPr="00065E8E">
        <w:rPr>
          <w:rFonts w:cs="Arial" w:hint="cs"/>
          <w:sz w:val="28"/>
          <w:szCs w:val="28"/>
          <w:rtl/>
        </w:rPr>
        <w:t>هُوَ</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بَيْتِهَا</w:t>
      </w:r>
      <w:r w:rsidRPr="00065E8E">
        <w:rPr>
          <w:rFonts w:cs="Arial"/>
          <w:sz w:val="28"/>
          <w:szCs w:val="28"/>
          <w:rtl/>
        </w:rPr>
        <w:t xml:space="preserve"> </w:t>
      </w:r>
      <w:r w:rsidRPr="00065E8E">
        <w:rPr>
          <w:rFonts w:cs="Arial" w:hint="cs"/>
          <w:sz w:val="28"/>
          <w:szCs w:val="28"/>
          <w:rtl/>
        </w:rPr>
        <w:t>عَنْ</w:t>
      </w:r>
      <w:r w:rsidRPr="00065E8E">
        <w:rPr>
          <w:rFonts w:cs="Arial"/>
          <w:sz w:val="28"/>
          <w:szCs w:val="28"/>
          <w:rtl/>
        </w:rPr>
        <w:t xml:space="preserve"> </w:t>
      </w:r>
      <w:r w:rsidRPr="00065E8E">
        <w:rPr>
          <w:rFonts w:cs="Arial" w:hint="cs"/>
          <w:sz w:val="28"/>
          <w:szCs w:val="28"/>
          <w:rtl/>
        </w:rPr>
        <w:t>نَفْسِهِ</w:t>
      </w:r>
      <w:r w:rsidRPr="00065E8E">
        <w:rPr>
          <w:rFonts w:cs="Arial"/>
          <w:sz w:val="28"/>
          <w:szCs w:val="28"/>
          <w:rtl/>
        </w:rPr>
        <w:t xml:space="preserve"> </w:t>
      </w:r>
      <w:r w:rsidRPr="00065E8E">
        <w:rPr>
          <w:rFonts w:cs="Arial" w:hint="cs"/>
          <w:sz w:val="28"/>
          <w:szCs w:val="28"/>
          <w:rtl/>
        </w:rPr>
        <w:t>وَغَلَّقَتِ</w:t>
      </w:r>
      <w:r w:rsidRPr="00065E8E">
        <w:rPr>
          <w:rFonts w:cs="Arial"/>
          <w:sz w:val="28"/>
          <w:szCs w:val="28"/>
          <w:rtl/>
        </w:rPr>
        <w:t xml:space="preserve"> </w:t>
      </w:r>
      <w:r w:rsidRPr="00065E8E">
        <w:rPr>
          <w:rFonts w:cs="Arial" w:hint="cs"/>
          <w:sz w:val="28"/>
          <w:szCs w:val="28"/>
          <w:rtl/>
        </w:rPr>
        <w:t>الأَبْوَابَ</w:t>
      </w:r>
      <w:r w:rsidRPr="00065E8E">
        <w:rPr>
          <w:rFonts w:cs="Arial"/>
          <w:sz w:val="28"/>
          <w:szCs w:val="28"/>
          <w:rtl/>
        </w:rPr>
        <w:t xml:space="preserve"> </w:t>
      </w:r>
      <w:r w:rsidRPr="00065E8E">
        <w:rPr>
          <w:rFonts w:cs="Arial" w:hint="cs"/>
          <w:sz w:val="28"/>
          <w:szCs w:val="28"/>
          <w:rtl/>
        </w:rPr>
        <w:t>وَقَالَتْ</w:t>
      </w:r>
      <w:r w:rsidRPr="00065E8E">
        <w:rPr>
          <w:rFonts w:cs="Arial"/>
          <w:sz w:val="28"/>
          <w:szCs w:val="28"/>
          <w:rtl/>
        </w:rPr>
        <w:t xml:space="preserve"> </w:t>
      </w:r>
      <w:r w:rsidRPr="00065E8E">
        <w:rPr>
          <w:rFonts w:cs="Arial" w:hint="cs"/>
          <w:sz w:val="28"/>
          <w:szCs w:val="28"/>
          <w:rtl/>
        </w:rPr>
        <w:t>هَيْتَ</w:t>
      </w:r>
      <w:r w:rsidRPr="00065E8E">
        <w:rPr>
          <w:rFonts w:cs="Arial"/>
          <w:sz w:val="28"/>
          <w:szCs w:val="28"/>
          <w:rtl/>
        </w:rPr>
        <w:t xml:space="preserve"> </w:t>
      </w:r>
      <w:r w:rsidRPr="00065E8E">
        <w:rPr>
          <w:rFonts w:cs="Arial" w:hint="cs"/>
          <w:sz w:val="28"/>
          <w:szCs w:val="28"/>
          <w:rtl/>
        </w:rPr>
        <w:t>لَكَ</w:t>
      </w:r>
      <w:r w:rsidRPr="00065E8E">
        <w:rPr>
          <w:rFonts w:cs="Arial"/>
          <w:sz w:val="28"/>
          <w:szCs w:val="28"/>
          <w:rtl/>
        </w:rPr>
        <w:t xml:space="preserve"> </w:t>
      </w:r>
      <w:r w:rsidRPr="00065E8E">
        <w:rPr>
          <w:rFonts w:cs="Arial" w:hint="cs"/>
          <w:sz w:val="28"/>
          <w:szCs w:val="28"/>
          <w:rtl/>
        </w:rPr>
        <w:t>قَالَ</w:t>
      </w:r>
      <w:r w:rsidRPr="00065E8E">
        <w:rPr>
          <w:rFonts w:cs="Arial"/>
          <w:sz w:val="28"/>
          <w:szCs w:val="28"/>
          <w:rtl/>
        </w:rPr>
        <w:t xml:space="preserve"> </w:t>
      </w:r>
      <w:r w:rsidRPr="00065E8E">
        <w:rPr>
          <w:rFonts w:cs="Arial" w:hint="cs"/>
          <w:sz w:val="28"/>
          <w:szCs w:val="28"/>
          <w:rtl/>
        </w:rPr>
        <w:t>مَعَاذَ</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إِنَّهُ</w:t>
      </w:r>
      <w:r w:rsidRPr="00065E8E">
        <w:rPr>
          <w:rFonts w:cs="Arial"/>
          <w:sz w:val="28"/>
          <w:szCs w:val="28"/>
          <w:rtl/>
        </w:rPr>
        <w:t xml:space="preserve"> </w:t>
      </w:r>
      <w:r w:rsidRPr="00065E8E">
        <w:rPr>
          <w:rFonts w:cs="Arial" w:hint="cs"/>
          <w:sz w:val="28"/>
          <w:szCs w:val="28"/>
          <w:rtl/>
        </w:rPr>
        <w:t>رَبِّي</w:t>
      </w:r>
      <w:r w:rsidRPr="00065E8E">
        <w:rPr>
          <w:rFonts w:cs="Arial"/>
          <w:sz w:val="28"/>
          <w:szCs w:val="28"/>
          <w:rtl/>
        </w:rPr>
        <w:t xml:space="preserve"> </w:t>
      </w:r>
      <w:r w:rsidRPr="00065E8E">
        <w:rPr>
          <w:rFonts w:cs="Arial" w:hint="cs"/>
          <w:sz w:val="28"/>
          <w:szCs w:val="28"/>
          <w:rtl/>
        </w:rPr>
        <w:t>أَحْسَنَ</w:t>
      </w:r>
      <w:r w:rsidRPr="00065E8E">
        <w:rPr>
          <w:rFonts w:cs="Arial"/>
          <w:sz w:val="28"/>
          <w:szCs w:val="28"/>
          <w:rtl/>
        </w:rPr>
        <w:t xml:space="preserve"> </w:t>
      </w:r>
      <w:r w:rsidRPr="00065E8E">
        <w:rPr>
          <w:rFonts w:cs="Arial" w:hint="cs"/>
          <w:sz w:val="28"/>
          <w:szCs w:val="28"/>
          <w:rtl/>
        </w:rPr>
        <w:t>مَثْوَايَ</w:t>
      </w:r>
      <w:r w:rsidRPr="00065E8E">
        <w:rPr>
          <w:rFonts w:cs="Arial"/>
          <w:sz w:val="28"/>
          <w:szCs w:val="28"/>
          <w:rtl/>
        </w:rPr>
        <w:t xml:space="preserve"> </w:t>
      </w:r>
      <w:r w:rsidRPr="00065E8E">
        <w:rPr>
          <w:rFonts w:cs="Arial" w:hint="cs"/>
          <w:sz w:val="28"/>
          <w:szCs w:val="28"/>
          <w:rtl/>
        </w:rPr>
        <w:t>إِنَّهُ</w:t>
      </w:r>
      <w:r w:rsidRPr="00065E8E">
        <w:rPr>
          <w:rFonts w:cs="Arial"/>
          <w:sz w:val="28"/>
          <w:szCs w:val="28"/>
          <w:rtl/>
        </w:rPr>
        <w:t xml:space="preserve"> </w:t>
      </w:r>
      <w:r w:rsidRPr="00065E8E">
        <w:rPr>
          <w:rFonts w:cs="Arial" w:hint="cs"/>
          <w:sz w:val="28"/>
          <w:szCs w:val="28"/>
          <w:rtl/>
        </w:rPr>
        <w:t>لاَ</w:t>
      </w:r>
      <w:r w:rsidRPr="00065E8E">
        <w:rPr>
          <w:rFonts w:cs="Arial"/>
          <w:sz w:val="28"/>
          <w:szCs w:val="28"/>
          <w:rtl/>
        </w:rPr>
        <w:t xml:space="preserve"> </w:t>
      </w:r>
      <w:r w:rsidRPr="00065E8E">
        <w:rPr>
          <w:rFonts w:cs="Arial" w:hint="cs"/>
          <w:sz w:val="28"/>
          <w:szCs w:val="28"/>
          <w:rtl/>
        </w:rPr>
        <w:t>يُفْلِحُ</w:t>
      </w:r>
      <w:r w:rsidRPr="00065E8E">
        <w:rPr>
          <w:rFonts w:cs="Arial"/>
          <w:sz w:val="28"/>
          <w:szCs w:val="28"/>
          <w:rtl/>
        </w:rPr>
        <w:t xml:space="preserve"> </w:t>
      </w:r>
      <w:r w:rsidRPr="00065E8E">
        <w:rPr>
          <w:rFonts w:cs="Arial" w:hint="cs"/>
          <w:sz w:val="28"/>
          <w:szCs w:val="28"/>
          <w:rtl/>
        </w:rPr>
        <w:t>الظَّالِمُونَ</w:t>
      </w:r>
      <w:r w:rsidRPr="00065E8E">
        <w:rPr>
          <w:rFonts w:cs="Arial"/>
          <w:sz w:val="28"/>
          <w:szCs w:val="28"/>
          <w:rtl/>
        </w:rPr>
        <w:t xml:space="preserve"> } </w:t>
      </w:r>
    </w:p>
    <w:p w:rsidR="0037592F" w:rsidRPr="00065E8E" w:rsidRDefault="0037592F" w:rsidP="0037592F">
      <w:pPr>
        <w:bidi/>
        <w:jc w:val="both"/>
        <w:rPr>
          <w:sz w:val="28"/>
          <w:szCs w:val="28"/>
        </w:rPr>
      </w:pPr>
      <w:r w:rsidRPr="00065E8E">
        <w:rPr>
          <w:rFonts w:cs="Arial"/>
          <w:sz w:val="28"/>
          <w:szCs w:val="28"/>
          <w:rtl/>
        </w:rPr>
        <w:t xml:space="preserve">[ </w:t>
      </w:r>
      <w:r w:rsidRPr="00065E8E">
        <w:rPr>
          <w:rFonts w:cs="Arial" w:hint="cs"/>
          <w:sz w:val="28"/>
          <w:szCs w:val="28"/>
          <w:rtl/>
        </w:rPr>
        <w:t>يوسف</w:t>
      </w:r>
      <w:r w:rsidRPr="00065E8E">
        <w:rPr>
          <w:rFonts w:cs="Arial"/>
          <w:sz w:val="28"/>
          <w:szCs w:val="28"/>
          <w:rtl/>
        </w:rPr>
        <w:t>: 23 ] .</w:t>
      </w:r>
    </w:p>
    <w:p w:rsidR="0037592F" w:rsidRDefault="0037592F" w:rsidP="0037592F">
      <w:pPr>
        <w:bidi/>
        <w:jc w:val="both"/>
        <w:rPr>
          <w:rFonts w:cs="Arial"/>
          <w:sz w:val="28"/>
          <w:szCs w:val="28"/>
          <w:rtl/>
        </w:rPr>
      </w:pPr>
      <w:r w:rsidRPr="00065E8E">
        <w:rPr>
          <w:rFonts w:cs="Arial" w:hint="cs"/>
          <w:sz w:val="28"/>
          <w:szCs w:val="28"/>
          <w:rtl/>
        </w:rPr>
        <w:t>نادَتِ</w:t>
      </w:r>
      <w:r w:rsidRPr="00065E8E">
        <w:rPr>
          <w:rFonts w:cs="Arial"/>
          <w:sz w:val="28"/>
          <w:szCs w:val="28"/>
          <w:rtl/>
        </w:rPr>
        <w:t xml:space="preserve"> </w:t>
      </w:r>
      <w:r w:rsidRPr="00065E8E">
        <w:rPr>
          <w:rFonts w:cs="Arial" w:hint="cs"/>
          <w:sz w:val="28"/>
          <w:szCs w:val="28"/>
          <w:rtl/>
        </w:rPr>
        <w:t>امرأةُ</w:t>
      </w:r>
      <w:r w:rsidRPr="00065E8E">
        <w:rPr>
          <w:rFonts w:cs="Arial"/>
          <w:sz w:val="28"/>
          <w:szCs w:val="28"/>
          <w:rtl/>
        </w:rPr>
        <w:t xml:space="preserve"> </w:t>
      </w:r>
      <w:r w:rsidRPr="00065E8E">
        <w:rPr>
          <w:rFonts w:cs="Arial" w:hint="cs"/>
          <w:sz w:val="28"/>
          <w:szCs w:val="28"/>
          <w:rtl/>
        </w:rPr>
        <w:t>العزيزِ</w:t>
      </w:r>
      <w:r w:rsidRPr="00065E8E">
        <w:rPr>
          <w:rFonts w:cs="Arial"/>
          <w:sz w:val="28"/>
          <w:szCs w:val="28"/>
          <w:rtl/>
        </w:rPr>
        <w:t xml:space="preserve"> </w:t>
      </w:r>
      <w:r w:rsidRPr="00065E8E">
        <w:rPr>
          <w:rFonts w:cs="Arial" w:hint="cs"/>
          <w:sz w:val="28"/>
          <w:szCs w:val="28"/>
          <w:rtl/>
        </w:rPr>
        <w:t>يوسُفَ</w:t>
      </w:r>
      <w:r w:rsidRPr="00065E8E">
        <w:rPr>
          <w:rFonts w:cs="Arial"/>
          <w:sz w:val="28"/>
          <w:szCs w:val="28"/>
          <w:rtl/>
        </w:rPr>
        <w:t xml:space="preserve"> </w:t>
      </w:r>
      <w:r w:rsidRPr="00065E8E">
        <w:rPr>
          <w:rFonts w:cs="Arial" w:hint="cs"/>
          <w:sz w:val="28"/>
          <w:szCs w:val="28"/>
          <w:rtl/>
        </w:rPr>
        <w:t>بعدَ</w:t>
      </w:r>
      <w:r w:rsidRPr="00065E8E">
        <w:rPr>
          <w:rFonts w:cs="Arial"/>
          <w:sz w:val="28"/>
          <w:szCs w:val="28"/>
          <w:rtl/>
        </w:rPr>
        <w:t xml:space="preserve"> </w:t>
      </w:r>
      <w:r w:rsidRPr="00065E8E">
        <w:rPr>
          <w:rFonts w:cs="Arial" w:hint="cs"/>
          <w:sz w:val="28"/>
          <w:szCs w:val="28"/>
          <w:rtl/>
        </w:rPr>
        <w:t>مُراوَدةٍ</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الفاحشةِ،</w:t>
      </w:r>
      <w:r w:rsidRPr="00065E8E">
        <w:rPr>
          <w:rFonts w:cs="Arial"/>
          <w:sz w:val="28"/>
          <w:szCs w:val="28"/>
          <w:rtl/>
        </w:rPr>
        <w:t xml:space="preserve"> </w:t>
      </w:r>
      <w:r w:rsidRPr="00065E8E">
        <w:rPr>
          <w:rFonts w:cs="Arial" w:hint="cs"/>
          <w:sz w:val="28"/>
          <w:szCs w:val="28"/>
          <w:rtl/>
        </w:rPr>
        <w:t>وإغلاقٍ</w:t>
      </w:r>
      <w:r w:rsidRPr="00065E8E">
        <w:rPr>
          <w:rFonts w:cs="Arial"/>
          <w:sz w:val="28"/>
          <w:szCs w:val="28"/>
          <w:rtl/>
        </w:rPr>
        <w:t xml:space="preserve"> </w:t>
      </w:r>
      <w:r w:rsidRPr="00065E8E">
        <w:rPr>
          <w:rFonts w:cs="Arial" w:hint="cs"/>
          <w:sz w:val="28"/>
          <w:szCs w:val="28"/>
          <w:rtl/>
        </w:rPr>
        <w:t>للأبوابِ</w:t>
      </w:r>
      <w:r w:rsidRPr="00065E8E">
        <w:rPr>
          <w:rFonts w:cs="Arial"/>
          <w:sz w:val="28"/>
          <w:szCs w:val="28"/>
          <w:rtl/>
        </w:rPr>
        <w:t xml:space="preserve"> </w:t>
      </w:r>
      <w:r w:rsidRPr="00065E8E">
        <w:rPr>
          <w:rFonts w:cs="Arial" w:hint="cs"/>
          <w:sz w:val="28"/>
          <w:szCs w:val="28"/>
          <w:rtl/>
        </w:rPr>
        <w:t>عن</w:t>
      </w:r>
      <w:r w:rsidRPr="00065E8E">
        <w:rPr>
          <w:rFonts w:cs="Arial"/>
          <w:sz w:val="28"/>
          <w:szCs w:val="28"/>
          <w:rtl/>
        </w:rPr>
        <w:t xml:space="preserve"> </w:t>
      </w:r>
      <w:r w:rsidRPr="00065E8E">
        <w:rPr>
          <w:rFonts w:cs="Arial" w:hint="cs"/>
          <w:sz w:val="28"/>
          <w:szCs w:val="28"/>
          <w:rtl/>
        </w:rPr>
        <w:t>الخَلْقِ،</w:t>
      </w:r>
      <w:r w:rsidRPr="00065E8E">
        <w:rPr>
          <w:rFonts w:cs="Arial"/>
          <w:sz w:val="28"/>
          <w:szCs w:val="28"/>
          <w:rtl/>
        </w:rPr>
        <w:t xml:space="preserve"> </w:t>
      </w:r>
      <w:r w:rsidRPr="00065E8E">
        <w:rPr>
          <w:rFonts w:cs="Arial" w:hint="cs"/>
          <w:sz w:val="28"/>
          <w:szCs w:val="28"/>
          <w:rtl/>
        </w:rPr>
        <w:t>وقد</w:t>
      </w:r>
      <w:r w:rsidRPr="00065E8E">
        <w:rPr>
          <w:rFonts w:cs="Arial"/>
          <w:sz w:val="28"/>
          <w:szCs w:val="28"/>
          <w:rtl/>
        </w:rPr>
        <w:t xml:space="preserve"> </w:t>
      </w:r>
      <w:r w:rsidRPr="00065E8E">
        <w:rPr>
          <w:rFonts w:cs="Arial" w:hint="cs"/>
          <w:sz w:val="28"/>
          <w:szCs w:val="28"/>
          <w:rtl/>
        </w:rPr>
        <w:t>ذكَرَ</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وقوعَ</w:t>
      </w:r>
      <w:r w:rsidRPr="00065E8E">
        <w:rPr>
          <w:rFonts w:cs="Arial"/>
          <w:sz w:val="28"/>
          <w:szCs w:val="28"/>
          <w:rtl/>
        </w:rPr>
        <w:t xml:space="preserve"> </w:t>
      </w:r>
      <w:r w:rsidRPr="00065E8E">
        <w:rPr>
          <w:rFonts w:cs="Arial" w:hint="cs"/>
          <w:sz w:val="28"/>
          <w:szCs w:val="28"/>
          <w:rtl/>
        </w:rPr>
        <w:t>المُراوَدةِ</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امرأةِ</w:t>
      </w:r>
      <w:r w:rsidRPr="00065E8E">
        <w:rPr>
          <w:rFonts w:cs="Arial"/>
          <w:sz w:val="28"/>
          <w:szCs w:val="28"/>
          <w:rtl/>
        </w:rPr>
        <w:t xml:space="preserve"> </w:t>
      </w:r>
      <w:r w:rsidRPr="00065E8E">
        <w:rPr>
          <w:rFonts w:cs="Arial" w:hint="cs"/>
          <w:sz w:val="28"/>
          <w:szCs w:val="28"/>
          <w:rtl/>
        </w:rPr>
        <w:t>العزيزِ</w:t>
      </w:r>
      <w:r w:rsidRPr="00065E8E">
        <w:rPr>
          <w:rFonts w:cs="Arial"/>
          <w:sz w:val="28"/>
          <w:szCs w:val="28"/>
          <w:rtl/>
        </w:rPr>
        <w:t xml:space="preserve"> </w:t>
      </w:r>
      <w:r w:rsidRPr="00065E8E">
        <w:rPr>
          <w:rFonts w:cs="Arial" w:hint="cs"/>
          <w:sz w:val="28"/>
          <w:szCs w:val="28"/>
          <w:rtl/>
        </w:rPr>
        <w:t>ليوسُفَ</w:t>
      </w:r>
      <w:r w:rsidRPr="00065E8E">
        <w:rPr>
          <w:rFonts w:cs="Arial"/>
          <w:sz w:val="28"/>
          <w:szCs w:val="28"/>
          <w:rtl/>
        </w:rPr>
        <w:t xml:space="preserve"> </w:t>
      </w:r>
      <w:r w:rsidRPr="00065E8E">
        <w:rPr>
          <w:rFonts w:cs="Arial" w:hint="cs"/>
          <w:sz w:val="28"/>
          <w:szCs w:val="28"/>
          <w:rtl/>
        </w:rPr>
        <w:t>بقولِه</w:t>
      </w:r>
      <w:r w:rsidRPr="00065E8E">
        <w:rPr>
          <w:rFonts w:cs="Arial"/>
          <w:sz w:val="28"/>
          <w:szCs w:val="28"/>
          <w:rtl/>
        </w:rPr>
        <w:t>: {</w:t>
      </w:r>
      <w:r w:rsidRPr="00065E8E">
        <w:rPr>
          <w:rFonts w:cs="Arial" w:hint="cs"/>
          <w:sz w:val="28"/>
          <w:szCs w:val="28"/>
          <w:rtl/>
        </w:rPr>
        <w:t>الَّتِي</w:t>
      </w:r>
      <w:r w:rsidRPr="00065E8E">
        <w:rPr>
          <w:rFonts w:cs="Arial"/>
          <w:sz w:val="28"/>
          <w:szCs w:val="28"/>
          <w:rtl/>
        </w:rPr>
        <w:t xml:space="preserve"> </w:t>
      </w:r>
      <w:r w:rsidRPr="00065E8E">
        <w:rPr>
          <w:rFonts w:cs="Arial" w:hint="cs"/>
          <w:sz w:val="28"/>
          <w:szCs w:val="28"/>
          <w:rtl/>
        </w:rPr>
        <w:t>هُوَ</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بَيْتِهَا</w:t>
      </w:r>
      <w:r w:rsidRPr="00065E8E">
        <w:rPr>
          <w:rFonts w:cs="Arial"/>
          <w:sz w:val="28"/>
          <w:szCs w:val="28"/>
          <w:rtl/>
        </w:rPr>
        <w:t xml:space="preserve">} </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يعني</w:t>
      </w:r>
      <w:r w:rsidRPr="00065E8E">
        <w:rPr>
          <w:rFonts w:cs="Arial"/>
          <w:sz w:val="28"/>
          <w:szCs w:val="28"/>
          <w:rtl/>
        </w:rPr>
        <w:t xml:space="preserve"> : </w:t>
      </w:r>
      <w:r w:rsidRPr="00065E8E">
        <w:rPr>
          <w:rFonts w:cs="Arial" w:hint="cs"/>
          <w:sz w:val="28"/>
          <w:szCs w:val="28"/>
          <w:rtl/>
        </w:rPr>
        <w:t>أنَّه</w:t>
      </w:r>
      <w:r w:rsidRPr="00065E8E">
        <w:rPr>
          <w:rFonts w:cs="Arial"/>
          <w:sz w:val="28"/>
          <w:szCs w:val="28"/>
          <w:rtl/>
        </w:rPr>
        <w:t xml:space="preserve"> </w:t>
      </w:r>
      <w:r w:rsidRPr="00065E8E">
        <w:rPr>
          <w:rFonts w:cs="Arial" w:hint="cs"/>
          <w:sz w:val="28"/>
          <w:szCs w:val="28"/>
          <w:rtl/>
        </w:rPr>
        <w:t>أُرِيدَ</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ذاتِ</w:t>
      </w:r>
      <w:r w:rsidRPr="00065E8E">
        <w:rPr>
          <w:rFonts w:cs="Arial"/>
          <w:sz w:val="28"/>
          <w:szCs w:val="28"/>
          <w:rtl/>
        </w:rPr>
        <w:t xml:space="preserve"> </w:t>
      </w:r>
      <w:r w:rsidRPr="00065E8E">
        <w:rPr>
          <w:rFonts w:cs="Arial" w:hint="cs"/>
          <w:sz w:val="28"/>
          <w:szCs w:val="28"/>
          <w:rtl/>
        </w:rPr>
        <w:t>سُلْطانٍ</w:t>
      </w:r>
      <w:r w:rsidRPr="00065E8E">
        <w:rPr>
          <w:rFonts w:cs="Arial"/>
          <w:sz w:val="28"/>
          <w:szCs w:val="28"/>
          <w:rtl/>
        </w:rPr>
        <w:t xml:space="preserve"> </w:t>
      </w:r>
      <w:r w:rsidRPr="00065E8E">
        <w:rPr>
          <w:rFonts w:cs="Arial" w:hint="cs"/>
          <w:sz w:val="28"/>
          <w:szCs w:val="28"/>
          <w:rtl/>
        </w:rPr>
        <w:t>وجاهٍ،</w:t>
      </w:r>
      <w:r w:rsidRPr="00065E8E">
        <w:rPr>
          <w:rFonts w:cs="Arial"/>
          <w:sz w:val="28"/>
          <w:szCs w:val="28"/>
          <w:rtl/>
        </w:rPr>
        <w:t xml:space="preserve"> </w:t>
      </w:r>
      <w:r w:rsidRPr="00065E8E">
        <w:rPr>
          <w:rFonts w:cs="Arial" w:hint="cs"/>
          <w:sz w:val="28"/>
          <w:szCs w:val="28"/>
          <w:rtl/>
        </w:rPr>
        <w:t>وهذا</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عظيمِ</w:t>
      </w:r>
      <w:r w:rsidRPr="00065E8E">
        <w:rPr>
          <w:rFonts w:cs="Arial"/>
          <w:sz w:val="28"/>
          <w:szCs w:val="28"/>
          <w:rtl/>
        </w:rPr>
        <w:t xml:space="preserve"> </w:t>
      </w:r>
      <w:r w:rsidRPr="00065E8E">
        <w:rPr>
          <w:rFonts w:cs="Arial" w:hint="cs"/>
          <w:sz w:val="28"/>
          <w:szCs w:val="28"/>
          <w:rtl/>
        </w:rPr>
        <w:t>الفتنةِ</w:t>
      </w:r>
      <w:r w:rsidRPr="00065E8E">
        <w:rPr>
          <w:rFonts w:cs="Arial"/>
          <w:sz w:val="28"/>
          <w:szCs w:val="28"/>
          <w:rtl/>
        </w:rPr>
        <w:t xml:space="preserve"> </w:t>
      </w:r>
      <w:r w:rsidRPr="00065E8E">
        <w:rPr>
          <w:rFonts w:cs="Arial" w:hint="cs"/>
          <w:sz w:val="28"/>
          <w:szCs w:val="28"/>
          <w:rtl/>
        </w:rPr>
        <w:t>للرِّجالِ؛</w:t>
      </w:r>
      <w:r w:rsidRPr="00065E8E">
        <w:rPr>
          <w:rFonts w:cs="Arial"/>
          <w:sz w:val="28"/>
          <w:szCs w:val="28"/>
          <w:rtl/>
        </w:rPr>
        <w:t xml:space="preserve"> </w:t>
      </w:r>
      <w:r w:rsidRPr="00065E8E">
        <w:rPr>
          <w:rFonts w:cs="Arial" w:hint="cs"/>
          <w:sz w:val="28"/>
          <w:szCs w:val="28"/>
          <w:rtl/>
        </w:rPr>
        <w:t>كما</w:t>
      </w:r>
      <w:r w:rsidRPr="00065E8E">
        <w:rPr>
          <w:rFonts w:cs="Arial"/>
          <w:sz w:val="28"/>
          <w:szCs w:val="28"/>
          <w:rtl/>
        </w:rPr>
        <w:t xml:space="preserve"> </w:t>
      </w:r>
      <w:r w:rsidRPr="00065E8E">
        <w:rPr>
          <w:rFonts w:cs="Arial" w:hint="cs"/>
          <w:sz w:val="28"/>
          <w:szCs w:val="28"/>
          <w:rtl/>
        </w:rPr>
        <w:t>قال</w:t>
      </w:r>
      <w:r w:rsidRPr="00065E8E">
        <w:rPr>
          <w:rFonts w:cs="Arial"/>
          <w:sz w:val="28"/>
          <w:szCs w:val="28"/>
          <w:rtl/>
        </w:rPr>
        <w:t xml:space="preserve"> </w:t>
      </w:r>
      <w:r w:rsidRPr="00065E8E">
        <w:rPr>
          <w:rFonts w:cs="Arial" w:hint="cs"/>
          <w:sz w:val="28"/>
          <w:szCs w:val="28"/>
          <w:rtl/>
        </w:rPr>
        <w:t>صلّى</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عليه</w:t>
      </w:r>
      <w:r w:rsidRPr="00065E8E">
        <w:rPr>
          <w:rFonts w:cs="Arial"/>
          <w:sz w:val="28"/>
          <w:szCs w:val="28"/>
          <w:rtl/>
        </w:rPr>
        <w:t xml:space="preserve"> </w:t>
      </w:r>
      <w:r w:rsidRPr="00065E8E">
        <w:rPr>
          <w:rFonts w:cs="Arial" w:hint="cs"/>
          <w:sz w:val="28"/>
          <w:szCs w:val="28"/>
          <w:rtl/>
        </w:rPr>
        <w:t>وسلّم</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السَّبْعَةِ</w:t>
      </w:r>
      <w:r w:rsidRPr="00065E8E">
        <w:rPr>
          <w:rFonts w:cs="Arial"/>
          <w:sz w:val="28"/>
          <w:szCs w:val="28"/>
          <w:rtl/>
        </w:rPr>
        <w:t xml:space="preserve"> </w:t>
      </w:r>
      <w:r w:rsidRPr="00065E8E">
        <w:rPr>
          <w:rFonts w:cs="Arial" w:hint="cs"/>
          <w:sz w:val="28"/>
          <w:szCs w:val="28"/>
          <w:rtl/>
        </w:rPr>
        <w:t>الذين</w:t>
      </w:r>
      <w:r w:rsidRPr="00065E8E">
        <w:rPr>
          <w:rFonts w:cs="Arial"/>
          <w:sz w:val="28"/>
          <w:szCs w:val="28"/>
          <w:rtl/>
        </w:rPr>
        <w:t xml:space="preserve"> </w:t>
      </w:r>
      <w:r w:rsidRPr="00065E8E">
        <w:rPr>
          <w:rFonts w:cs="Arial" w:hint="cs"/>
          <w:sz w:val="28"/>
          <w:szCs w:val="28"/>
          <w:rtl/>
        </w:rPr>
        <w:t>يُظِلُّهم</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ظِلِّه</w:t>
      </w:r>
      <w:r w:rsidRPr="00065E8E">
        <w:rPr>
          <w:rFonts w:cs="Arial"/>
          <w:sz w:val="28"/>
          <w:szCs w:val="28"/>
          <w:rtl/>
        </w:rPr>
        <w:t>: (</w:t>
      </w:r>
      <w:r w:rsidRPr="00065E8E">
        <w:rPr>
          <w:rFonts w:cs="Arial" w:hint="cs"/>
          <w:sz w:val="28"/>
          <w:szCs w:val="28"/>
          <w:rtl/>
        </w:rPr>
        <w:t>وَرَجُلٌ</w:t>
      </w:r>
      <w:r w:rsidRPr="00065E8E">
        <w:rPr>
          <w:rFonts w:cs="Arial"/>
          <w:sz w:val="28"/>
          <w:szCs w:val="28"/>
          <w:rtl/>
        </w:rPr>
        <w:t xml:space="preserve"> </w:t>
      </w:r>
      <w:r w:rsidRPr="00065E8E">
        <w:rPr>
          <w:rFonts w:cs="Arial" w:hint="cs"/>
          <w:sz w:val="28"/>
          <w:szCs w:val="28"/>
          <w:rtl/>
        </w:rPr>
        <w:t>دَعَتْهُ</w:t>
      </w:r>
      <w:r w:rsidRPr="00065E8E">
        <w:rPr>
          <w:rFonts w:cs="Arial"/>
          <w:sz w:val="28"/>
          <w:szCs w:val="28"/>
          <w:rtl/>
        </w:rPr>
        <w:t xml:space="preserve"> </w:t>
      </w:r>
      <w:r w:rsidRPr="00065E8E">
        <w:rPr>
          <w:rFonts w:cs="Arial" w:hint="cs"/>
          <w:sz w:val="28"/>
          <w:szCs w:val="28"/>
          <w:rtl/>
        </w:rPr>
        <w:t>امْرَأَةٌ</w:t>
      </w:r>
      <w:r w:rsidRPr="00065E8E">
        <w:rPr>
          <w:rFonts w:cs="Arial"/>
          <w:sz w:val="28"/>
          <w:szCs w:val="28"/>
          <w:rtl/>
        </w:rPr>
        <w:t xml:space="preserve"> </w:t>
      </w:r>
      <w:r w:rsidRPr="00065E8E">
        <w:rPr>
          <w:rFonts w:cs="Arial" w:hint="cs"/>
          <w:sz w:val="28"/>
          <w:szCs w:val="28"/>
          <w:rtl/>
        </w:rPr>
        <w:t>ذَاتُ</w:t>
      </w:r>
      <w:r w:rsidRPr="00065E8E">
        <w:rPr>
          <w:rFonts w:cs="Arial"/>
          <w:sz w:val="28"/>
          <w:szCs w:val="28"/>
          <w:rtl/>
        </w:rPr>
        <w:t xml:space="preserve"> </w:t>
      </w:r>
      <w:r w:rsidRPr="00065E8E">
        <w:rPr>
          <w:rFonts w:cs="Arial" w:hint="cs"/>
          <w:sz w:val="28"/>
          <w:szCs w:val="28"/>
          <w:rtl/>
        </w:rPr>
        <w:t>مَنْصِبٍ</w:t>
      </w:r>
      <w:r w:rsidRPr="00065E8E">
        <w:rPr>
          <w:rFonts w:cs="Arial"/>
          <w:sz w:val="28"/>
          <w:szCs w:val="28"/>
          <w:rtl/>
        </w:rPr>
        <w:t xml:space="preserve"> </w:t>
      </w:r>
      <w:r w:rsidRPr="00065E8E">
        <w:rPr>
          <w:rFonts w:cs="Arial" w:hint="cs"/>
          <w:sz w:val="28"/>
          <w:szCs w:val="28"/>
          <w:rtl/>
        </w:rPr>
        <w:t>وَجَمَالٍ</w:t>
      </w:r>
      <w:r w:rsidRPr="00065E8E">
        <w:rPr>
          <w:rFonts w:cs="Arial"/>
          <w:sz w:val="28"/>
          <w:szCs w:val="28"/>
          <w:rtl/>
        </w:rPr>
        <w:t xml:space="preserve"> )</w:t>
      </w:r>
      <w:r>
        <w:rPr>
          <w:rFonts w:cs="Arial" w:hint="cs"/>
          <w:sz w:val="28"/>
          <w:szCs w:val="28"/>
          <w:rtl/>
        </w:rPr>
        <w:t xml:space="preserve">(2) </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فقدَّمَ</w:t>
      </w:r>
      <w:r w:rsidRPr="00065E8E">
        <w:rPr>
          <w:rFonts w:cs="Arial"/>
          <w:sz w:val="28"/>
          <w:szCs w:val="28"/>
          <w:rtl/>
        </w:rPr>
        <w:t xml:space="preserve"> </w:t>
      </w:r>
      <w:r w:rsidRPr="00065E8E">
        <w:rPr>
          <w:rFonts w:cs="Arial" w:hint="cs"/>
          <w:sz w:val="28"/>
          <w:szCs w:val="28"/>
          <w:rtl/>
        </w:rPr>
        <w:t>المَنصِبَ</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الجمالِ؛</w:t>
      </w:r>
      <w:r w:rsidRPr="00065E8E">
        <w:rPr>
          <w:rFonts w:cs="Arial"/>
          <w:sz w:val="28"/>
          <w:szCs w:val="28"/>
          <w:rtl/>
        </w:rPr>
        <w:t xml:space="preserve"> </w:t>
      </w:r>
      <w:r w:rsidRPr="00065E8E">
        <w:rPr>
          <w:rFonts w:cs="Arial" w:hint="cs"/>
          <w:sz w:val="28"/>
          <w:szCs w:val="28"/>
          <w:rtl/>
        </w:rPr>
        <w:t>لأِثَرِهِ</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النفوسِ،</w:t>
      </w:r>
      <w:r w:rsidRPr="00065E8E">
        <w:rPr>
          <w:rFonts w:cs="Arial"/>
          <w:sz w:val="28"/>
          <w:szCs w:val="28"/>
          <w:rtl/>
        </w:rPr>
        <w:t xml:space="preserve"> </w:t>
      </w:r>
      <w:r w:rsidRPr="00065E8E">
        <w:rPr>
          <w:rFonts w:cs="Arial" w:hint="cs"/>
          <w:sz w:val="28"/>
          <w:szCs w:val="28"/>
          <w:rtl/>
        </w:rPr>
        <w:t>والأصلُ</w:t>
      </w:r>
      <w:r w:rsidRPr="00065E8E">
        <w:rPr>
          <w:rFonts w:cs="Arial"/>
          <w:sz w:val="28"/>
          <w:szCs w:val="28"/>
          <w:rtl/>
        </w:rPr>
        <w:t xml:space="preserve">: </w:t>
      </w:r>
      <w:r w:rsidRPr="00065E8E">
        <w:rPr>
          <w:rFonts w:cs="Arial" w:hint="cs"/>
          <w:sz w:val="28"/>
          <w:szCs w:val="28"/>
          <w:rtl/>
        </w:rPr>
        <w:t>أنَّ</w:t>
      </w:r>
      <w:r w:rsidRPr="00065E8E">
        <w:rPr>
          <w:rFonts w:cs="Arial"/>
          <w:sz w:val="28"/>
          <w:szCs w:val="28"/>
          <w:rtl/>
        </w:rPr>
        <w:t xml:space="preserve"> </w:t>
      </w:r>
      <w:r w:rsidRPr="00065E8E">
        <w:rPr>
          <w:rFonts w:cs="Arial" w:hint="cs"/>
          <w:sz w:val="28"/>
          <w:szCs w:val="28"/>
          <w:rtl/>
        </w:rPr>
        <w:t>الملوكَ</w:t>
      </w:r>
      <w:r w:rsidRPr="00065E8E">
        <w:rPr>
          <w:rFonts w:cs="Arial"/>
          <w:sz w:val="28"/>
          <w:szCs w:val="28"/>
          <w:rtl/>
        </w:rPr>
        <w:t xml:space="preserve"> </w:t>
      </w:r>
      <w:r w:rsidRPr="00065E8E">
        <w:rPr>
          <w:rFonts w:cs="Arial" w:hint="cs"/>
          <w:sz w:val="28"/>
          <w:szCs w:val="28"/>
          <w:rtl/>
        </w:rPr>
        <w:t>لا</w:t>
      </w:r>
      <w:r w:rsidRPr="00065E8E">
        <w:rPr>
          <w:rFonts w:cs="Arial"/>
          <w:sz w:val="28"/>
          <w:szCs w:val="28"/>
          <w:rtl/>
        </w:rPr>
        <w:t xml:space="preserve"> </w:t>
      </w:r>
      <w:r w:rsidRPr="00065E8E">
        <w:rPr>
          <w:rFonts w:cs="Arial" w:hint="cs"/>
          <w:sz w:val="28"/>
          <w:szCs w:val="28"/>
          <w:rtl/>
        </w:rPr>
        <w:t>يَختارونَ</w:t>
      </w:r>
      <w:r w:rsidRPr="00065E8E">
        <w:rPr>
          <w:rFonts w:cs="Arial"/>
          <w:sz w:val="28"/>
          <w:szCs w:val="28"/>
          <w:rtl/>
        </w:rPr>
        <w:t xml:space="preserve"> </w:t>
      </w:r>
      <w:r w:rsidRPr="00065E8E">
        <w:rPr>
          <w:rFonts w:cs="Arial" w:hint="cs"/>
          <w:sz w:val="28"/>
          <w:szCs w:val="28"/>
          <w:rtl/>
        </w:rPr>
        <w:t>إلاَّ</w:t>
      </w:r>
      <w:r w:rsidRPr="00065E8E">
        <w:rPr>
          <w:rFonts w:cs="Arial"/>
          <w:sz w:val="28"/>
          <w:szCs w:val="28"/>
          <w:rtl/>
        </w:rPr>
        <w:t xml:space="preserve"> </w:t>
      </w:r>
      <w:r w:rsidRPr="00065E8E">
        <w:rPr>
          <w:rFonts w:cs="Arial" w:hint="cs"/>
          <w:sz w:val="28"/>
          <w:szCs w:val="28"/>
          <w:rtl/>
        </w:rPr>
        <w:t>ذاتَ</w:t>
      </w:r>
      <w:r w:rsidRPr="00065E8E">
        <w:rPr>
          <w:rFonts w:cs="Arial"/>
          <w:sz w:val="28"/>
          <w:szCs w:val="28"/>
          <w:rtl/>
        </w:rPr>
        <w:t xml:space="preserve"> </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ــــــــــــــــــــــــــــــــــــــــــــــــــــــــــــــــــــــــ</w:t>
      </w:r>
    </w:p>
    <w:p w:rsidR="0037592F" w:rsidRPr="00065E8E" w:rsidRDefault="0037592F" w:rsidP="0037592F">
      <w:pPr>
        <w:pStyle w:val="ListParagraph"/>
        <w:numPr>
          <w:ilvl w:val="0"/>
          <w:numId w:val="231"/>
        </w:numPr>
        <w:bidi/>
        <w:jc w:val="both"/>
        <w:rPr>
          <w:sz w:val="28"/>
          <w:szCs w:val="28"/>
        </w:rPr>
      </w:pPr>
      <w:r w:rsidRPr="00065E8E">
        <w:rPr>
          <w:rFonts w:cs="Arial" w:hint="cs"/>
          <w:sz w:val="28"/>
          <w:szCs w:val="28"/>
          <w:rtl/>
        </w:rPr>
        <w:t>أخرجه</w:t>
      </w:r>
      <w:r w:rsidRPr="00065E8E">
        <w:rPr>
          <w:rFonts w:cs="Arial"/>
          <w:sz w:val="28"/>
          <w:szCs w:val="28"/>
          <w:rtl/>
        </w:rPr>
        <w:t xml:space="preserve"> </w:t>
      </w:r>
      <w:r w:rsidRPr="00065E8E">
        <w:rPr>
          <w:rFonts w:cs="Arial" w:hint="cs"/>
          <w:sz w:val="28"/>
          <w:szCs w:val="28"/>
          <w:rtl/>
        </w:rPr>
        <w:t>البخاري</w:t>
      </w:r>
      <w:r w:rsidRPr="00065E8E">
        <w:rPr>
          <w:rFonts w:cs="Arial"/>
          <w:sz w:val="28"/>
          <w:szCs w:val="28"/>
          <w:rtl/>
        </w:rPr>
        <w:t xml:space="preserve"> (5367)</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ومسلم</w:t>
      </w:r>
      <w:r w:rsidRPr="00065E8E">
        <w:rPr>
          <w:rFonts w:cs="Arial"/>
          <w:sz w:val="28"/>
          <w:szCs w:val="28"/>
          <w:rtl/>
        </w:rPr>
        <w:t xml:space="preserve"> (715)..</w:t>
      </w:r>
    </w:p>
    <w:p w:rsidR="0037592F" w:rsidRPr="00065E8E" w:rsidRDefault="0037592F" w:rsidP="0037592F">
      <w:pPr>
        <w:pStyle w:val="ListParagraph"/>
        <w:numPr>
          <w:ilvl w:val="0"/>
          <w:numId w:val="231"/>
        </w:numPr>
        <w:bidi/>
        <w:jc w:val="both"/>
        <w:rPr>
          <w:rFonts w:cs="Arial"/>
          <w:sz w:val="28"/>
          <w:szCs w:val="28"/>
          <w:rtl/>
        </w:rPr>
      </w:pPr>
      <w:r w:rsidRPr="00065E8E">
        <w:rPr>
          <w:rFonts w:cs="Arial" w:hint="cs"/>
          <w:sz w:val="28"/>
          <w:szCs w:val="28"/>
          <w:rtl/>
        </w:rPr>
        <w:t>أخرجه</w:t>
      </w:r>
      <w:r w:rsidRPr="00065E8E">
        <w:rPr>
          <w:rFonts w:cs="Arial"/>
          <w:sz w:val="28"/>
          <w:szCs w:val="28"/>
          <w:rtl/>
        </w:rPr>
        <w:t xml:space="preserve"> </w:t>
      </w:r>
      <w:r w:rsidRPr="00065E8E">
        <w:rPr>
          <w:rFonts w:cs="Arial" w:hint="cs"/>
          <w:sz w:val="28"/>
          <w:szCs w:val="28"/>
          <w:rtl/>
        </w:rPr>
        <w:t>البخاري</w:t>
      </w:r>
      <w:r w:rsidRPr="00065E8E">
        <w:rPr>
          <w:rFonts w:cs="Arial"/>
          <w:sz w:val="28"/>
          <w:szCs w:val="28"/>
          <w:rtl/>
        </w:rPr>
        <w:t xml:space="preserve"> (1423)</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ومسلم</w:t>
      </w:r>
      <w:r w:rsidRPr="00065E8E">
        <w:rPr>
          <w:rFonts w:cs="Arial"/>
          <w:sz w:val="28"/>
          <w:szCs w:val="28"/>
          <w:rtl/>
        </w:rPr>
        <w:t xml:space="preserve"> (1031).</w:t>
      </w:r>
    </w:p>
    <w:p w:rsidR="0037592F" w:rsidRDefault="0037592F" w:rsidP="0037592F">
      <w:pPr>
        <w:rPr>
          <w:rFonts w:cs="Arial"/>
          <w:sz w:val="28"/>
          <w:szCs w:val="28"/>
        </w:rPr>
      </w:pPr>
      <w:r>
        <w:rPr>
          <w:rFonts w:cs="Arial"/>
          <w:sz w:val="28"/>
          <w:szCs w:val="28"/>
          <w:rtl/>
        </w:rPr>
        <w:br w:type="page"/>
      </w:r>
    </w:p>
    <w:p w:rsidR="0037592F" w:rsidRPr="00065E8E" w:rsidRDefault="0037592F" w:rsidP="0037592F">
      <w:pPr>
        <w:bidi/>
        <w:jc w:val="both"/>
        <w:rPr>
          <w:sz w:val="28"/>
          <w:szCs w:val="28"/>
        </w:rPr>
      </w:pPr>
      <w:r w:rsidRPr="00065E8E">
        <w:rPr>
          <w:rFonts w:cs="Arial" w:hint="cs"/>
          <w:sz w:val="28"/>
          <w:szCs w:val="28"/>
          <w:rtl/>
        </w:rPr>
        <w:t>الجمالِ</w:t>
      </w:r>
      <w:r w:rsidRPr="00065E8E">
        <w:rPr>
          <w:rFonts w:cs="Arial"/>
          <w:sz w:val="28"/>
          <w:szCs w:val="28"/>
          <w:rtl/>
        </w:rPr>
        <w:t xml:space="preserve"> </w:t>
      </w:r>
      <w:r w:rsidRPr="00065E8E">
        <w:rPr>
          <w:rFonts w:cs="Arial" w:hint="cs"/>
          <w:sz w:val="28"/>
          <w:szCs w:val="28"/>
          <w:rtl/>
        </w:rPr>
        <w:t>ولو</w:t>
      </w:r>
      <w:r w:rsidRPr="00065E8E">
        <w:rPr>
          <w:rFonts w:cs="Arial"/>
          <w:sz w:val="28"/>
          <w:szCs w:val="28"/>
          <w:rtl/>
        </w:rPr>
        <w:t xml:space="preserve"> </w:t>
      </w:r>
      <w:r w:rsidRPr="00065E8E">
        <w:rPr>
          <w:rFonts w:cs="Arial" w:hint="cs"/>
          <w:sz w:val="28"/>
          <w:szCs w:val="28"/>
          <w:rtl/>
        </w:rPr>
        <w:t>كانتْ</w:t>
      </w:r>
      <w:r w:rsidRPr="00065E8E">
        <w:rPr>
          <w:rFonts w:cs="Arial"/>
          <w:sz w:val="28"/>
          <w:szCs w:val="28"/>
          <w:rtl/>
        </w:rPr>
        <w:t xml:space="preserve"> </w:t>
      </w:r>
      <w:r w:rsidRPr="00065E8E">
        <w:rPr>
          <w:rFonts w:cs="Arial" w:hint="cs"/>
          <w:sz w:val="28"/>
          <w:szCs w:val="28"/>
          <w:rtl/>
        </w:rPr>
        <w:t>بلا</w:t>
      </w:r>
      <w:r w:rsidRPr="00065E8E">
        <w:rPr>
          <w:rFonts w:cs="Arial"/>
          <w:sz w:val="28"/>
          <w:szCs w:val="28"/>
          <w:rtl/>
        </w:rPr>
        <w:t xml:space="preserve"> </w:t>
      </w:r>
      <w:r w:rsidRPr="00065E8E">
        <w:rPr>
          <w:rFonts w:cs="Arial" w:hint="cs"/>
          <w:sz w:val="28"/>
          <w:szCs w:val="28"/>
          <w:rtl/>
        </w:rPr>
        <w:t>دِينٍ،</w:t>
      </w:r>
      <w:r w:rsidRPr="00065E8E">
        <w:rPr>
          <w:rFonts w:cs="Arial"/>
          <w:sz w:val="28"/>
          <w:szCs w:val="28"/>
          <w:rtl/>
        </w:rPr>
        <w:t xml:space="preserve"> </w:t>
      </w:r>
      <w:r w:rsidRPr="00065E8E">
        <w:rPr>
          <w:rFonts w:cs="Arial" w:hint="cs"/>
          <w:sz w:val="28"/>
          <w:szCs w:val="28"/>
          <w:rtl/>
        </w:rPr>
        <w:t>ولم</w:t>
      </w:r>
      <w:r w:rsidRPr="00065E8E">
        <w:rPr>
          <w:rFonts w:cs="Arial"/>
          <w:sz w:val="28"/>
          <w:szCs w:val="28"/>
          <w:rtl/>
        </w:rPr>
        <w:t xml:space="preserve"> </w:t>
      </w:r>
      <w:r w:rsidRPr="00065E8E">
        <w:rPr>
          <w:rFonts w:cs="Arial" w:hint="cs"/>
          <w:sz w:val="28"/>
          <w:szCs w:val="28"/>
          <w:rtl/>
        </w:rPr>
        <w:t>يذكُرِ</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جمالَ</w:t>
      </w:r>
      <w:r w:rsidRPr="00065E8E">
        <w:rPr>
          <w:rFonts w:cs="Arial"/>
          <w:sz w:val="28"/>
          <w:szCs w:val="28"/>
          <w:rtl/>
        </w:rPr>
        <w:t xml:space="preserve"> </w:t>
      </w:r>
      <w:r w:rsidRPr="00065E8E">
        <w:rPr>
          <w:rFonts w:cs="Arial" w:hint="cs"/>
          <w:sz w:val="28"/>
          <w:szCs w:val="28"/>
          <w:rtl/>
        </w:rPr>
        <w:t>امرأةِ</w:t>
      </w:r>
      <w:r w:rsidRPr="00065E8E">
        <w:rPr>
          <w:rFonts w:cs="Arial"/>
          <w:sz w:val="28"/>
          <w:szCs w:val="28"/>
          <w:rtl/>
        </w:rPr>
        <w:t xml:space="preserve"> </w:t>
      </w:r>
      <w:r w:rsidRPr="00065E8E">
        <w:rPr>
          <w:rFonts w:cs="Arial" w:hint="cs"/>
          <w:sz w:val="28"/>
          <w:szCs w:val="28"/>
          <w:rtl/>
        </w:rPr>
        <w:t>العزيزِ</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السورةِ؛</w:t>
      </w:r>
      <w:r w:rsidRPr="00065E8E">
        <w:rPr>
          <w:rFonts w:cs="Arial"/>
          <w:sz w:val="28"/>
          <w:szCs w:val="28"/>
          <w:rtl/>
        </w:rPr>
        <w:t xml:space="preserve"> </w:t>
      </w:r>
      <w:r w:rsidRPr="00065E8E">
        <w:rPr>
          <w:rFonts w:cs="Arial" w:hint="cs"/>
          <w:sz w:val="28"/>
          <w:szCs w:val="28"/>
          <w:rtl/>
        </w:rPr>
        <w:t>لأنَّها</w:t>
      </w:r>
      <w:r w:rsidRPr="00065E8E">
        <w:rPr>
          <w:rFonts w:cs="Arial"/>
          <w:sz w:val="28"/>
          <w:szCs w:val="28"/>
          <w:rtl/>
        </w:rPr>
        <w:t xml:space="preserve"> </w:t>
      </w:r>
      <w:r w:rsidRPr="00065E8E">
        <w:rPr>
          <w:rFonts w:cs="Arial" w:hint="cs"/>
          <w:sz w:val="28"/>
          <w:szCs w:val="28"/>
          <w:rtl/>
        </w:rPr>
        <w:t>حتى</w:t>
      </w:r>
      <w:r w:rsidRPr="00065E8E">
        <w:rPr>
          <w:rFonts w:cs="Arial"/>
          <w:sz w:val="28"/>
          <w:szCs w:val="28"/>
          <w:rtl/>
        </w:rPr>
        <w:t xml:space="preserve"> </w:t>
      </w:r>
      <w:r w:rsidRPr="00065E8E">
        <w:rPr>
          <w:rFonts w:cs="Arial" w:hint="cs"/>
          <w:sz w:val="28"/>
          <w:szCs w:val="28"/>
          <w:rtl/>
        </w:rPr>
        <w:t>لو</w:t>
      </w:r>
      <w:r w:rsidRPr="00065E8E">
        <w:rPr>
          <w:rFonts w:cs="Arial"/>
          <w:sz w:val="28"/>
          <w:szCs w:val="28"/>
          <w:rtl/>
        </w:rPr>
        <w:t xml:space="preserve"> </w:t>
      </w:r>
      <w:r w:rsidRPr="00065E8E">
        <w:rPr>
          <w:rFonts w:cs="Arial" w:hint="cs"/>
          <w:sz w:val="28"/>
          <w:szCs w:val="28"/>
          <w:rtl/>
        </w:rPr>
        <w:t>كانتْ</w:t>
      </w:r>
      <w:r w:rsidRPr="00065E8E">
        <w:rPr>
          <w:rFonts w:cs="Arial"/>
          <w:sz w:val="28"/>
          <w:szCs w:val="28"/>
          <w:rtl/>
        </w:rPr>
        <w:t xml:space="preserve"> </w:t>
      </w:r>
      <w:r w:rsidRPr="00065E8E">
        <w:rPr>
          <w:rFonts w:cs="Arial" w:hint="cs"/>
          <w:sz w:val="28"/>
          <w:szCs w:val="28"/>
          <w:rtl/>
        </w:rPr>
        <w:t>كذلك،</w:t>
      </w:r>
      <w:r w:rsidRPr="00065E8E">
        <w:rPr>
          <w:rFonts w:cs="Arial"/>
          <w:sz w:val="28"/>
          <w:szCs w:val="28"/>
          <w:rtl/>
        </w:rPr>
        <w:t xml:space="preserve"> </w:t>
      </w:r>
      <w:r w:rsidRPr="00065E8E">
        <w:rPr>
          <w:rFonts w:cs="Arial" w:hint="cs"/>
          <w:sz w:val="28"/>
          <w:szCs w:val="28"/>
          <w:rtl/>
        </w:rPr>
        <w:t>فلا</w:t>
      </w:r>
      <w:r w:rsidRPr="00065E8E">
        <w:rPr>
          <w:rFonts w:cs="Arial"/>
          <w:sz w:val="28"/>
          <w:szCs w:val="28"/>
          <w:rtl/>
        </w:rPr>
        <w:t xml:space="preserve"> </w:t>
      </w:r>
      <w:r w:rsidRPr="00065E8E">
        <w:rPr>
          <w:rFonts w:cs="Arial" w:hint="cs"/>
          <w:sz w:val="28"/>
          <w:szCs w:val="28"/>
          <w:rtl/>
        </w:rPr>
        <w:t>يَلِيقُ</w:t>
      </w:r>
      <w:r w:rsidRPr="00065E8E">
        <w:rPr>
          <w:rFonts w:cs="Arial"/>
          <w:sz w:val="28"/>
          <w:szCs w:val="28"/>
          <w:rtl/>
        </w:rPr>
        <w:t xml:space="preserve"> </w:t>
      </w:r>
      <w:r w:rsidRPr="00065E8E">
        <w:rPr>
          <w:rFonts w:cs="Arial" w:hint="cs"/>
          <w:sz w:val="28"/>
          <w:szCs w:val="28"/>
          <w:rtl/>
        </w:rPr>
        <w:t>أنْ</w:t>
      </w:r>
      <w:r w:rsidRPr="00065E8E">
        <w:rPr>
          <w:rFonts w:cs="Arial"/>
          <w:sz w:val="28"/>
          <w:szCs w:val="28"/>
          <w:rtl/>
        </w:rPr>
        <w:t xml:space="preserve"> </w:t>
      </w:r>
      <w:r w:rsidRPr="00065E8E">
        <w:rPr>
          <w:rFonts w:cs="Arial" w:hint="cs"/>
          <w:sz w:val="28"/>
          <w:szCs w:val="28"/>
          <w:rtl/>
        </w:rPr>
        <w:t>يُظَنَّ</w:t>
      </w:r>
      <w:r w:rsidRPr="00065E8E">
        <w:rPr>
          <w:rFonts w:cs="Arial"/>
          <w:sz w:val="28"/>
          <w:szCs w:val="28"/>
          <w:rtl/>
        </w:rPr>
        <w:t xml:space="preserve"> </w:t>
      </w:r>
      <w:r w:rsidRPr="00065E8E">
        <w:rPr>
          <w:rFonts w:cs="Arial" w:hint="cs"/>
          <w:sz w:val="28"/>
          <w:szCs w:val="28"/>
          <w:rtl/>
        </w:rPr>
        <w:t>بنبيٍّ</w:t>
      </w:r>
      <w:r w:rsidRPr="00065E8E">
        <w:rPr>
          <w:rFonts w:cs="Arial"/>
          <w:sz w:val="28"/>
          <w:szCs w:val="28"/>
          <w:rtl/>
        </w:rPr>
        <w:t xml:space="preserve"> </w:t>
      </w:r>
      <w:r w:rsidRPr="00065E8E">
        <w:rPr>
          <w:rFonts w:cs="Arial" w:hint="cs"/>
          <w:sz w:val="28"/>
          <w:szCs w:val="28"/>
          <w:rtl/>
        </w:rPr>
        <w:t>أنَّه</w:t>
      </w:r>
      <w:r w:rsidRPr="00065E8E">
        <w:rPr>
          <w:rFonts w:cs="Arial"/>
          <w:sz w:val="28"/>
          <w:szCs w:val="28"/>
          <w:rtl/>
        </w:rPr>
        <w:t xml:space="preserve"> </w:t>
      </w:r>
      <w:r w:rsidRPr="00065E8E">
        <w:rPr>
          <w:rFonts w:cs="Arial" w:hint="cs"/>
          <w:sz w:val="28"/>
          <w:szCs w:val="28"/>
          <w:rtl/>
        </w:rPr>
        <w:t>ينظُرُ</w:t>
      </w:r>
      <w:r w:rsidRPr="00065E8E">
        <w:rPr>
          <w:rFonts w:cs="Arial"/>
          <w:sz w:val="28"/>
          <w:szCs w:val="28"/>
          <w:rtl/>
        </w:rPr>
        <w:t xml:space="preserve"> </w:t>
      </w:r>
      <w:r w:rsidRPr="00065E8E">
        <w:rPr>
          <w:rFonts w:cs="Arial" w:hint="cs"/>
          <w:sz w:val="28"/>
          <w:szCs w:val="28"/>
          <w:rtl/>
        </w:rPr>
        <w:t>إليها،</w:t>
      </w:r>
      <w:r w:rsidRPr="00065E8E">
        <w:rPr>
          <w:rFonts w:cs="Arial"/>
          <w:sz w:val="28"/>
          <w:szCs w:val="28"/>
          <w:rtl/>
        </w:rPr>
        <w:t xml:space="preserve"> </w:t>
      </w:r>
      <w:r w:rsidRPr="00065E8E">
        <w:rPr>
          <w:rFonts w:cs="Arial" w:hint="cs"/>
          <w:sz w:val="28"/>
          <w:szCs w:val="28"/>
          <w:rtl/>
        </w:rPr>
        <w:t>فذكَرَ</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المَنصِبَ</w:t>
      </w:r>
      <w:r w:rsidRPr="00065E8E">
        <w:rPr>
          <w:rFonts w:cs="Arial"/>
          <w:sz w:val="28"/>
          <w:szCs w:val="28"/>
          <w:rtl/>
        </w:rPr>
        <w:t xml:space="preserve"> </w:t>
      </w:r>
      <w:r w:rsidRPr="00065E8E">
        <w:rPr>
          <w:rFonts w:cs="Arial" w:hint="cs"/>
          <w:sz w:val="28"/>
          <w:szCs w:val="28"/>
          <w:rtl/>
        </w:rPr>
        <w:t>والجاهَ</w:t>
      </w:r>
      <w:r w:rsidRPr="00065E8E">
        <w:rPr>
          <w:rFonts w:cs="Arial"/>
          <w:sz w:val="28"/>
          <w:szCs w:val="28"/>
          <w:rtl/>
        </w:rPr>
        <w:t>: {</w:t>
      </w:r>
      <w:r w:rsidRPr="00065E8E">
        <w:rPr>
          <w:rFonts w:cs="Arial" w:hint="cs"/>
          <w:sz w:val="28"/>
          <w:szCs w:val="28"/>
          <w:rtl/>
        </w:rPr>
        <w:t>هُوَ</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بَيْتِهَا</w:t>
      </w:r>
      <w:r w:rsidRPr="00065E8E">
        <w:rPr>
          <w:rFonts w:cs="Arial"/>
          <w:sz w:val="28"/>
          <w:szCs w:val="28"/>
          <w:rtl/>
        </w:rPr>
        <w:t xml:space="preserve">} </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ولم</w:t>
      </w:r>
      <w:r w:rsidRPr="00065E8E">
        <w:rPr>
          <w:rFonts w:cs="Arial"/>
          <w:sz w:val="28"/>
          <w:szCs w:val="28"/>
          <w:rtl/>
        </w:rPr>
        <w:t xml:space="preserve"> </w:t>
      </w:r>
      <w:r w:rsidRPr="00065E8E">
        <w:rPr>
          <w:rFonts w:cs="Arial" w:hint="cs"/>
          <w:sz w:val="28"/>
          <w:szCs w:val="28"/>
          <w:rtl/>
        </w:rPr>
        <w:t>يذكُرْ</w:t>
      </w:r>
      <w:r w:rsidRPr="00065E8E">
        <w:rPr>
          <w:rFonts w:cs="Arial"/>
          <w:sz w:val="28"/>
          <w:szCs w:val="28"/>
          <w:rtl/>
        </w:rPr>
        <w:t xml:space="preserve"> </w:t>
      </w:r>
      <w:r w:rsidRPr="00065E8E">
        <w:rPr>
          <w:rFonts w:cs="Arial" w:hint="cs"/>
          <w:sz w:val="28"/>
          <w:szCs w:val="28"/>
          <w:rtl/>
        </w:rPr>
        <w:t>جمالَها،</w:t>
      </w:r>
      <w:r w:rsidRPr="00065E8E">
        <w:rPr>
          <w:rFonts w:cs="Arial"/>
          <w:sz w:val="28"/>
          <w:szCs w:val="28"/>
          <w:rtl/>
        </w:rPr>
        <w:t xml:space="preserve"> </w:t>
      </w:r>
      <w:r w:rsidRPr="00065E8E">
        <w:rPr>
          <w:rFonts w:cs="Arial" w:hint="cs"/>
          <w:sz w:val="28"/>
          <w:szCs w:val="28"/>
          <w:rtl/>
        </w:rPr>
        <w:t>فالجاهُ</w:t>
      </w:r>
      <w:r w:rsidRPr="00065E8E">
        <w:rPr>
          <w:rFonts w:cs="Arial"/>
          <w:sz w:val="28"/>
          <w:szCs w:val="28"/>
          <w:rtl/>
        </w:rPr>
        <w:t xml:space="preserve"> </w:t>
      </w:r>
      <w:r w:rsidRPr="00065E8E">
        <w:rPr>
          <w:rFonts w:cs="Arial" w:hint="cs"/>
          <w:sz w:val="28"/>
          <w:szCs w:val="28"/>
          <w:rtl/>
        </w:rPr>
        <w:t>يحضُرُ</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قلبِ</w:t>
      </w:r>
      <w:r w:rsidRPr="00065E8E">
        <w:rPr>
          <w:rFonts w:cs="Arial"/>
          <w:sz w:val="28"/>
          <w:szCs w:val="28"/>
          <w:rtl/>
        </w:rPr>
        <w:t xml:space="preserve"> </w:t>
      </w:r>
      <w:r w:rsidRPr="00065E8E">
        <w:rPr>
          <w:rFonts w:cs="Arial" w:hint="cs"/>
          <w:sz w:val="28"/>
          <w:szCs w:val="28"/>
          <w:rtl/>
        </w:rPr>
        <w:t>الإنسانِ،</w:t>
      </w:r>
      <w:r w:rsidRPr="00065E8E">
        <w:rPr>
          <w:rFonts w:cs="Arial"/>
          <w:sz w:val="28"/>
          <w:szCs w:val="28"/>
          <w:rtl/>
        </w:rPr>
        <w:t xml:space="preserve"> </w:t>
      </w:r>
      <w:r w:rsidRPr="00065E8E">
        <w:rPr>
          <w:rFonts w:cs="Arial" w:hint="cs"/>
          <w:sz w:val="28"/>
          <w:szCs w:val="28"/>
          <w:rtl/>
        </w:rPr>
        <w:t>خاصَّةً</w:t>
      </w:r>
      <w:r w:rsidRPr="00065E8E">
        <w:rPr>
          <w:rFonts w:cs="Arial"/>
          <w:sz w:val="28"/>
          <w:szCs w:val="28"/>
          <w:rtl/>
        </w:rPr>
        <w:t xml:space="preserve"> </w:t>
      </w:r>
      <w:r w:rsidRPr="00065E8E">
        <w:rPr>
          <w:rFonts w:cs="Arial" w:hint="cs"/>
          <w:sz w:val="28"/>
          <w:szCs w:val="28"/>
          <w:rtl/>
        </w:rPr>
        <w:t>إن</w:t>
      </w:r>
      <w:r w:rsidRPr="00065E8E">
        <w:rPr>
          <w:rFonts w:cs="Arial"/>
          <w:sz w:val="28"/>
          <w:szCs w:val="28"/>
          <w:rtl/>
        </w:rPr>
        <w:t xml:space="preserve"> </w:t>
      </w:r>
      <w:r w:rsidRPr="00065E8E">
        <w:rPr>
          <w:rFonts w:cs="Arial" w:hint="cs"/>
          <w:sz w:val="28"/>
          <w:szCs w:val="28"/>
          <w:rtl/>
        </w:rPr>
        <w:t>كان</w:t>
      </w:r>
      <w:r w:rsidRPr="00065E8E">
        <w:rPr>
          <w:rFonts w:cs="Arial"/>
          <w:sz w:val="28"/>
          <w:szCs w:val="28"/>
          <w:rtl/>
        </w:rPr>
        <w:t xml:space="preserve"> </w:t>
      </w:r>
      <w:r w:rsidRPr="00065E8E">
        <w:rPr>
          <w:rFonts w:cs="Arial" w:hint="cs"/>
          <w:sz w:val="28"/>
          <w:szCs w:val="28"/>
          <w:rtl/>
        </w:rPr>
        <w:t>متَّصِلاً</w:t>
      </w:r>
      <w:r w:rsidRPr="00065E8E">
        <w:rPr>
          <w:rFonts w:cs="Arial"/>
          <w:sz w:val="28"/>
          <w:szCs w:val="28"/>
          <w:rtl/>
        </w:rPr>
        <w:t xml:space="preserve"> </w:t>
      </w:r>
      <w:r w:rsidRPr="00065E8E">
        <w:rPr>
          <w:rFonts w:cs="Arial" w:hint="cs"/>
          <w:sz w:val="28"/>
          <w:szCs w:val="28"/>
          <w:rtl/>
        </w:rPr>
        <w:t>به</w:t>
      </w:r>
      <w:r w:rsidRPr="00065E8E">
        <w:rPr>
          <w:rFonts w:cs="Arial"/>
          <w:sz w:val="28"/>
          <w:szCs w:val="28"/>
          <w:rtl/>
        </w:rPr>
        <w:t xml:space="preserve"> </w:t>
      </w:r>
      <w:r w:rsidRPr="00065E8E">
        <w:rPr>
          <w:rFonts w:cs="Arial" w:hint="cs"/>
          <w:sz w:val="28"/>
          <w:szCs w:val="28"/>
          <w:rtl/>
        </w:rPr>
        <w:t>بسببٍ؛</w:t>
      </w:r>
      <w:r w:rsidRPr="00065E8E">
        <w:rPr>
          <w:rFonts w:cs="Arial"/>
          <w:sz w:val="28"/>
          <w:szCs w:val="28"/>
          <w:rtl/>
        </w:rPr>
        <w:t xml:space="preserve"> </w:t>
      </w:r>
      <w:r w:rsidRPr="00065E8E">
        <w:rPr>
          <w:rFonts w:cs="Arial" w:hint="cs"/>
          <w:sz w:val="28"/>
          <w:szCs w:val="28"/>
          <w:rtl/>
        </w:rPr>
        <w:t>كحالِ</w:t>
      </w:r>
      <w:r w:rsidRPr="00065E8E">
        <w:rPr>
          <w:rFonts w:cs="Arial"/>
          <w:sz w:val="28"/>
          <w:szCs w:val="28"/>
          <w:rtl/>
        </w:rPr>
        <w:t xml:space="preserve"> </w:t>
      </w:r>
      <w:r w:rsidRPr="00065E8E">
        <w:rPr>
          <w:rFonts w:cs="Arial" w:hint="cs"/>
          <w:sz w:val="28"/>
          <w:szCs w:val="28"/>
          <w:rtl/>
        </w:rPr>
        <w:t>يوسُفَ؛</w:t>
      </w:r>
      <w:r w:rsidRPr="00065E8E">
        <w:rPr>
          <w:rFonts w:cs="Arial"/>
          <w:sz w:val="28"/>
          <w:szCs w:val="28"/>
          <w:rtl/>
        </w:rPr>
        <w:t xml:space="preserve"> </w:t>
      </w:r>
      <w:r w:rsidRPr="00065E8E">
        <w:rPr>
          <w:rFonts w:cs="Arial" w:hint="cs"/>
          <w:sz w:val="28"/>
          <w:szCs w:val="28"/>
          <w:rtl/>
        </w:rPr>
        <w:t>فهو</w:t>
      </w:r>
      <w:r w:rsidRPr="00065E8E">
        <w:rPr>
          <w:rFonts w:cs="Arial"/>
          <w:sz w:val="28"/>
          <w:szCs w:val="28"/>
          <w:rtl/>
        </w:rPr>
        <w:t xml:space="preserve"> </w:t>
      </w:r>
      <w:r w:rsidRPr="00065E8E">
        <w:rPr>
          <w:rFonts w:cs="Arial" w:hint="cs"/>
          <w:sz w:val="28"/>
          <w:szCs w:val="28"/>
          <w:rtl/>
        </w:rPr>
        <w:t>مُشترًى</w:t>
      </w:r>
      <w:r w:rsidRPr="00065E8E">
        <w:rPr>
          <w:rFonts w:cs="Arial"/>
          <w:sz w:val="28"/>
          <w:szCs w:val="28"/>
          <w:rtl/>
        </w:rPr>
        <w:t xml:space="preserve"> </w:t>
      </w:r>
      <w:r w:rsidRPr="00065E8E">
        <w:rPr>
          <w:rFonts w:cs="Arial" w:hint="cs"/>
          <w:sz w:val="28"/>
          <w:szCs w:val="28"/>
          <w:rtl/>
        </w:rPr>
        <w:t>منهم،</w:t>
      </w:r>
      <w:r w:rsidRPr="00065E8E">
        <w:rPr>
          <w:rFonts w:cs="Arial"/>
          <w:sz w:val="28"/>
          <w:szCs w:val="28"/>
          <w:rtl/>
        </w:rPr>
        <w:t xml:space="preserve"> </w:t>
      </w:r>
      <w:r w:rsidRPr="00065E8E">
        <w:rPr>
          <w:rFonts w:cs="Arial" w:hint="cs"/>
          <w:sz w:val="28"/>
          <w:szCs w:val="28"/>
          <w:rtl/>
        </w:rPr>
        <w:t>مُستعبَدٌ</w:t>
      </w:r>
      <w:r w:rsidRPr="00065E8E">
        <w:rPr>
          <w:rFonts w:cs="Arial"/>
          <w:sz w:val="28"/>
          <w:szCs w:val="28"/>
          <w:rtl/>
        </w:rPr>
        <w:t xml:space="preserve"> </w:t>
      </w:r>
      <w:r w:rsidRPr="00065E8E">
        <w:rPr>
          <w:rFonts w:cs="Arial" w:hint="cs"/>
          <w:sz w:val="28"/>
          <w:szCs w:val="28"/>
          <w:rtl/>
        </w:rPr>
        <w:t>لدَيْهم،</w:t>
      </w:r>
      <w:r w:rsidRPr="00065E8E">
        <w:rPr>
          <w:rFonts w:cs="Arial"/>
          <w:sz w:val="28"/>
          <w:szCs w:val="28"/>
          <w:rtl/>
        </w:rPr>
        <w:t xml:space="preserve"> </w:t>
      </w:r>
      <w:r w:rsidRPr="00065E8E">
        <w:rPr>
          <w:rFonts w:cs="Arial" w:hint="cs"/>
          <w:sz w:val="28"/>
          <w:szCs w:val="28"/>
          <w:rtl/>
        </w:rPr>
        <w:t>وجاهُهُمْ</w:t>
      </w:r>
      <w:r w:rsidRPr="00065E8E">
        <w:rPr>
          <w:rFonts w:cs="Arial"/>
          <w:sz w:val="28"/>
          <w:szCs w:val="28"/>
          <w:rtl/>
        </w:rPr>
        <w:t xml:space="preserve"> </w:t>
      </w:r>
      <w:r w:rsidRPr="00065E8E">
        <w:rPr>
          <w:rFonts w:cs="Arial" w:hint="cs"/>
          <w:sz w:val="28"/>
          <w:szCs w:val="28"/>
          <w:rtl/>
        </w:rPr>
        <w:t>لم</w:t>
      </w:r>
      <w:r w:rsidRPr="00065E8E">
        <w:rPr>
          <w:rFonts w:cs="Arial"/>
          <w:sz w:val="28"/>
          <w:szCs w:val="28"/>
          <w:rtl/>
        </w:rPr>
        <w:t xml:space="preserve"> </w:t>
      </w:r>
      <w:r w:rsidRPr="00065E8E">
        <w:rPr>
          <w:rFonts w:cs="Arial" w:hint="cs"/>
          <w:sz w:val="28"/>
          <w:szCs w:val="28"/>
          <w:rtl/>
        </w:rPr>
        <w:t>يتكلَّفْ</w:t>
      </w:r>
      <w:r w:rsidRPr="00065E8E">
        <w:rPr>
          <w:rFonts w:cs="Arial"/>
          <w:sz w:val="28"/>
          <w:szCs w:val="28"/>
          <w:rtl/>
        </w:rPr>
        <w:t xml:space="preserve"> </w:t>
      </w:r>
      <w:r w:rsidRPr="00065E8E">
        <w:rPr>
          <w:rFonts w:cs="Arial" w:hint="cs"/>
          <w:sz w:val="28"/>
          <w:szCs w:val="28"/>
          <w:rtl/>
        </w:rPr>
        <w:t>يوسُفُ</w:t>
      </w:r>
      <w:r w:rsidRPr="00065E8E">
        <w:rPr>
          <w:rFonts w:cs="Arial"/>
          <w:sz w:val="28"/>
          <w:szCs w:val="28"/>
          <w:rtl/>
        </w:rPr>
        <w:t xml:space="preserve"> </w:t>
      </w:r>
      <w:r w:rsidRPr="00065E8E">
        <w:rPr>
          <w:rFonts w:cs="Arial" w:hint="cs"/>
          <w:sz w:val="28"/>
          <w:szCs w:val="28"/>
          <w:rtl/>
        </w:rPr>
        <w:t>حضورَهُ</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قلبِهِ،</w:t>
      </w:r>
      <w:r w:rsidRPr="00065E8E">
        <w:rPr>
          <w:rFonts w:cs="Arial"/>
          <w:sz w:val="28"/>
          <w:szCs w:val="28"/>
          <w:rtl/>
        </w:rPr>
        <w:t xml:space="preserve"> </w:t>
      </w:r>
      <w:r w:rsidRPr="00065E8E">
        <w:rPr>
          <w:rFonts w:cs="Arial" w:hint="cs"/>
          <w:sz w:val="28"/>
          <w:szCs w:val="28"/>
          <w:rtl/>
        </w:rPr>
        <w:t>كما</w:t>
      </w:r>
      <w:r w:rsidRPr="00065E8E">
        <w:rPr>
          <w:rFonts w:cs="Arial"/>
          <w:sz w:val="28"/>
          <w:szCs w:val="28"/>
          <w:rtl/>
        </w:rPr>
        <w:t xml:space="preserve"> </w:t>
      </w:r>
      <w:r w:rsidRPr="00065E8E">
        <w:rPr>
          <w:rFonts w:cs="Arial" w:hint="cs"/>
          <w:sz w:val="28"/>
          <w:szCs w:val="28"/>
          <w:rtl/>
        </w:rPr>
        <w:t>يتكلَّفُ</w:t>
      </w:r>
      <w:r w:rsidRPr="00065E8E">
        <w:rPr>
          <w:rFonts w:cs="Arial"/>
          <w:sz w:val="28"/>
          <w:szCs w:val="28"/>
          <w:rtl/>
        </w:rPr>
        <w:t xml:space="preserve"> </w:t>
      </w:r>
      <w:r w:rsidRPr="00065E8E">
        <w:rPr>
          <w:rFonts w:cs="Arial" w:hint="cs"/>
          <w:sz w:val="28"/>
          <w:szCs w:val="28"/>
          <w:rtl/>
        </w:rPr>
        <w:t>الإنسانُ</w:t>
      </w:r>
      <w:r w:rsidRPr="00065E8E">
        <w:rPr>
          <w:rFonts w:cs="Arial"/>
          <w:sz w:val="28"/>
          <w:szCs w:val="28"/>
          <w:rtl/>
        </w:rPr>
        <w:t xml:space="preserve"> </w:t>
      </w:r>
      <w:r w:rsidRPr="00065E8E">
        <w:rPr>
          <w:rFonts w:cs="Arial" w:hint="cs"/>
          <w:sz w:val="28"/>
          <w:szCs w:val="28"/>
          <w:rtl/>
        </w:rPr>
        <w:t>عادةً</w:t>
      </w:r>
      <w:r w:rsidRPr="00065E8E">
        <w:rPr>
          <w:rFonts w:cs="Arial"/>
          <w:sz w:val="28"/>
          <w:szCs w:val="28"/>
          <w:rtl/>
        </w:rPr>
        <w:t xml:space="preserve"> </w:t>
      </w:r>
      <w:r w:rsidRPr="00065E8E">
        <w:rPr>
          <w:rFonts w:cs="Arial" w:hint="cs"/>
          <w:sz w:val="28"/>
          <w:szCs w:val="28"/>
          <w:rtl/>
        </w:rPr>
        <w:t>النظرَ</w:t>
      </w:r>
      <w:r w:rsidRPr="00065E8E">
        <w:rPr>
          <w:rFonts w:cs="Arial"/>
          <w:sz w:val="28"/>
          <w:szCs w:val="28"/>
          <w:rtl/>
        </w:rPr>
        <w:t xml:space="preserve"> </w:t>
      </w:r>
      <w:r w:rsidRPr="00065E8E">
        <w:rPr>
          <w:rFonts w:cs="Arial" w:hint="cs"/>
          <w:sz w:val="28"/>
          <w:szCs w:val="28"/>
          <w:rtl/>
        </w:rPr>
        <w:t>إلى</w:t>
      </w:r>
      <w:r w:rsidRPr="00065E8E">
        <w:rPr>
          <w:rFonts w:cs="Arial"/>
          <w:sz w:val="28"/>
          <w:szCs w:val="28"/>
          <w:rtl/>
        </w:rPr>
        <w:t xml:space="preserve"> </w:t>
      </w:r>
      <w:r w:rsidRPr="00065E8E">
        <w:rPr>
          <w:rFonts w:cs="Arial" w:hint="cs"/>
          <w:sz w:val="28"/>
          <w:szCs w:val="28"/>
          <w:rtl/>
        </w:rPr>
        <w:t>المرأةِ؛</w:t>
      </w:r>
      <w:r w:rsidRPr="00065E8E">
        <w:rPr>
          <w:rFonts w:cs="Arial"/>
          <w:sz w:val="28"/>
          <w:szCs w:val="28"/>
          <w:rtl/>
        </w:rPr>
        <w:t xml:space="preserve"> </w:t>
      </w:r>
      <w:r w:rsidRPr="00065E8E">
        <w:rPr>
          <w:rFonts w:cs="Arial" w:hint="cs"/>
          <w:sz w:val="28"/>
          <w:szCs w:val="28"/>
          <w:rtl/>
        </w:rPr>
        <w:t>فحضورُ</w:t>
      </w:r>
      <w:r w:rsidRPr="00065E8E">
        <w:rPr>
          <w:rFonts w:cs="Arial"/>
          <w:sz w:val="28"/>
          <w:szCs w:val="28"/>
          <w:rtl/>
        </w:rPr>
        <w:t xml:space="preserve"> </w:t>
      </w:r>
      <w:r w:rsidRPr="00065E8E">
        <w:rPr>
          <w:rFonts w:cs="Arial" w:hint="cs"/>
          <w:sz w:val="28"/>
          <w:szCs w:val="28"/>
          <w:rtl/>
        </w:rPr>
        <w:t>الجاهِ</w:t>
      </w:r>
      <w:r w:rsidRPr="00065E8E">
        <w:rPr>
          <w:rFonts w:cs="Arial"/>
          <w:sz w:val="28"/>
          <w:szCs w:val="28"/>
          <w:rtl/>
        </w:rPr>
        <w:t xml:space="preserve"> </w:t>
      </w:r>
      <w:r w:rsidRPr="00065E8E">
        <w:rPr>
          <w:rFonts w:cs="Arial" w:hint="cs"/>
          <w:sz w:val="28"/>
          <w:szCs w:val="28"/>
          <w:rtl/>
        </w:rPr>
        <w:t>واردٌ،</w:t>
      </w:r>
      <w:r w:rsidRPr="00065E8E">
        <w:rPr>
          <w:rFonts w:cs="Arial"/>
          <w:sz w:val="28"/>
          <w:szCs w:val="28"/>
          <w:rtl/>
        </w:rPr>
        <w:t xml:space="preserve"> </w:t>
      </w:r>
      <w:r w:rsidRPr="00065E8E">
        <w:rPr>
          <w:rFonts w:cs="Arial" w:hint="cs"/>
          <w:sz w:val="28"/>
          <w:szCs w:val="28"/>
          <w:rtl/>
        </w:rPr>
        <w:t>وإطلاقُ</w:t>
      </w:r>
      <w:r w:rsidRPr="00065E8E">
        <w:rPr>
          <w:rFonts w:cs="Arial"/>
          <w:sz w:val="28"/>
          <w:szCs w:val="28"/>
          <w:rtl/>
        </w:rPr>
        <w:t xml:space="preserve"> </w:t>
      </w:r>
      <w:r w:rsidRPr="00065E8E">
        <w:rPr>
          <w:rFonts w:cs="Arial" w:hint="cs"/>
          <w:sz w:val="28"/>
          <w:szCs w:val="28"/>
          <w:rtl/>
        </w:rPr>
        <w:t>البصرِ</w:t>
      </w:r>
      <w:r w:rsidRPr="00065E8E">
        <w:rPr>
          <w:rFonts w:cs="Arial"/>
          <w:sz w:val="28"/>
          <w:szCs w:val="28"/>
          <w:rtl/>
        </w:rPr>
        <w:t xml:space="preserve"> </w:t>
      </w:r>
      <w:r w:rsidRPr="00065E8E">
        <w:rPr>
          <w:rFonts w:cs="Arial" w:hint="cs"/>
          <w:sz w:val="28"/>
          <w:szCs w:val="28"/>
          <w:rtl/>
        </w:rPr>
        <w:t>صادرٌ</w:t>
      </w:r>
      <w:r w:rsidRPr="00065E8E">
        <w:rPr>
          <w:rFonts w:cs="Arial"/>
          <w:sz w:val="28"/>
          <w:szCs w:val="28"/>
          <w:rtl/>
        </w:rPr>
        <w:t>.</w:t>
      </w:r>
    </w:p>
    <w:p w:rsidR="0037592F" w:rsidRPr="00065E8E" w:rsidRDefault="0037592F" w:rsidP="0037592F">
      <w:pPr>
        <w:bidi/>
        <w:jc w:val="both"/>
        <w:rPr>
          <w:sz w:val="28"/>
          <w:szCs w:val="28"/>
        </w:rPr>
      </w:pPr>
      <w:r w:rsidRPr="00065E8E">
        <w:rPr>
          <w:rFonts w:cs="Arial" w:hint="cs"/>
          <w:sz w:val="28"/>
          <w:szCs w:val="28"/>
          <w:rtl/>
        </w:rPr>
        <w:t>أسبابُ</w:t>
      </w:r>
      <w:r w:rsidRPr="00065E8E">
        <w:rPr>
          <w:rFonts w:cs="Arial"/>
          <w:sz w:val="28"/>
          <w:szCs w:val="28"/>
          <w:rtl/>
        </w:rPr>
        <w:t xml:space="preserve"> </w:t>
      </w:r>
      <w:r w:rsidRPr="00065E8E">
        <w:rPr>
          <w:rFonts w:cs="Arial" w:hint="cs"/>
          <w:sz w:val="28"/>
          <w:szCs w:val="28"/>
          <w:rtl/>
        </w:rPr>
        <w:t>امتِناعِ</w:t>
      </w:r>
      <w:r w:rsidRPr="00065E8E">
        <w:rPr>
          <w:rFonts w:cs="Arial"/>
          <w:sz w:val="28"/>
          <w:szCs w:val="28"/>
          <w:rtl/>
        </w:rPr>
        <w:t xml:space="preserve"> </w:t>
      </w:r>
      <w:r w:rsidRPr="00065E8E">
        <w:rPr>
          <w:rFonts w:cs="Arial" w:hint="cs"/>
          <w:sz w:val="28"/>
          <w:szCs w:val="28"/>
          <w:rtl/>
        </w:rPr>
        <w:t>يُوسُفَ</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امرأةِ</w:t>
      </w:r>
      <w:r w:rsidRPr="00065E8E">
        <w:rPr>
          <w:rFonts w:cs="Arial"/>
          <w:sz w:val="28"/>
          <w:szCs w:val="28"/>
          <w:rtl/>
        </w:rPr>
        <w:t xml:space="preserve"> </w:t>
      </w:r>
      <w:r w:rsidRPr="00065E8E">
        <w:rPr>
          <w:rFonts w:cs="Arial" w:hint="cs"/>
          <w:sz w:val="28"/>
          <w:szCs w:val="28"/>
          <w:rtl/>
        </w:rPr>
        <w:t>العَزِيزِ</w:t>
      </w:r>
      <w:r w:rsidRPr="00065E8E">
        <w:rPr>
          <w:rFonts w:cs="Arial"/>
          <w:sz w:val="28"/>
          <w:szCs w:val="28"/>
          <w:rtl/>
        </w:rPr>
        <w:t>:</w:t>
      </w:r>
    </w:p>
    <w:p w:rsidR="0037592F" w:rsidRPr="00065E8E" w:rsidRDefault="0037592F" w:rsidP="0037592F">
      <w:pPr>
        <w:bidi/>
        <w:jc w:val="both"/>
        <w:rPr>
          <w:sz w:val="28"/>
          <w:szCs w:val="28"/>
        </w:rPr>
      </w:pPr>
      <w:r w:rsidRPr="00065E8E">
        <w:rPr>
          <w:rFonts w:cs="Arial" w:hint="cs"/>
          <w:sz w:val="28"/>
          <w:szCs w:val="28"/>
          <w:rtl/>
        </w:rPr>
        <w:t>وامتنَعَ</w:t>
      </w:r>
      <w:r w:rsidRPr="00065E8E">
        <w:rPr>
          <w:rFonts w:cs="Arial"/>
          <w:sz w:val="28"/>
          <w:szCs w:val="28"/>
          <w:rtl/>
        </w:rPr>
        <w:t xml:space="preserve"> </w:t>
      </w:r>
      <w:r w:rsidRPr="00065E8E">
        <w:rPr>
          <w:rFonts w:cs="Arial" w:hint="cs"/>
          <w:sz w:val="28"/>
          <w:szCs w:val="28"/>
          <w:rtl/>
        </w:rPr>
        <w:t>يوسُفُ</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امرأةِ</w:t>
      </w:r>
      <w:r w:rsidRPr="00065E8E">
        <w:rPr>
          <w:rFonts w:cs="Arial"/>
          <w:sz w:val="28"/>
          <w:szCs w:val="28"/>
          <w:rtl/>
        </w:rPr>
        <w:t xml:space="preserve"> </w:t>
      </w:r>
      <w:r w:rsidRPr="00065E8E">
        <w:rPr>
          <w:rFonts w:cs="Arial" w:hint="cs"/>
          <w:sz w:val="28"/>
          <w:szCs w:val="28"/>
          <w:rtl/>
        </w:rPr>
        <w:t>العزيزِ</w:t>
      </w:r>
      <w:r w:rsidRPr="00065E8E">
        <w:rPr>
          <w:rFonts w:cs="Arial"/>
          <w:sz w:val="28"/>
          <w:szCs w:val="28"/>
          <w:rtl/>
        </w:rPr>
        <w:t xml:space="preserve"> </w:t>
      </w:r>
      <w:r w:rsidRPr="00065E8E">
        <w:rPr>
          <w:rFonts w:cs="Arial" w:hint="cs"/>
          <w:sz w:val="28"/>
          <w:szCs w:val="28"/>
          <w:rtl/>
        </w:rPr>
        <w:t>لِسَبَبَيْنِ</w:t>
      </w:r>
      <w:r w:rsidRPr="00065E8E">
        <w:rPr>
          <w:rFonts w:cs="Arial"/>
          <w:sz w:val="28"/>
          <w:szCs w:val="28"/>
          <w:rtl/>
        </w:rPr>
        <w:t>:</w:t>
      </w:r>
    </w:p>
    <w:p w:rsidR="0037592F" w:rsidRPr="00065E8E" w:rsidRDefault="0037592F" w:rsidP="0037592F">
      <w:pPr>
        <w:bidi/>
        <w:jc w:val="both"/>
        <w:rPr>
          <w:sz w:val="28"/>
          <w:szCs w:val="28"/>
        </w:rPr>
      </w:pPr>
      <w:r w:rsidRPr="00065E8E">
        <w:rPr>
          <w:rFonts w:cs="Arial" w:hint="cs"/>
          <w:sz w:val="28"/>
          <w:szCs w:val="28"/>
          <w:rtl/>
        </w:rPr>
        <w:t>الأوَّلُ</w:t>
      </w:r>
      <w:r w:rsidRPr="00065E8E">
        <w:rPr>
          <w:rFonts w:cs="Arial"/>
          <w:sz w:val="28"/>
          <w:szCs w:val="28"/>
          <w:rtl/>
        </w:rPr>
        <w:t xml:space="preserve"> : </w:t>
      </w:r>
      <w:r w:rsidRPr="00065E8E">
        <w:rPr>
          <w:rFonts w:cs="Arial" w:hint="cs"/>
          <w:sz w:val="28"/>
          <w:szCs w:val="28"/>
          <w:rtl/>
        </w:rPr>
        <w:t>الخوفُ</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لقولِه</w:t>
      </w:r>
      <w:r w:rsidRPr="00065E8E">
        <w:rPr>
          <w:rFonts w:cs="Arial"/>
          <w:sz w:val="28"/>
          <w:szCs w:val="28"/>
          <w:rtl/>
        </w:rPr>
        <w:t>: {</w:t>
      </w:r>
      <w:r w:rsidRPr="00065E8E">
        <w:rPr>
          <w:rFonts w:cs="Arial" w:hint="cs"/>
          <w:sz w:val="28"/>
          <w:szCs w:val="28"/>
          <w:rtl/>
        </w:rPr>
        <w:t>مَعَاذَ</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 </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وهذا</w:t>
      </w:r>
      <w:r w:rsidRPr="00065E8E">
        <w:rPr>
          <w:rFonts w:cs="Arial"/>
          <w:sz w:val="28"/>
          <w:szCs w:val="28"/>
          <w:rtl/>
        </w:rPr>
        <w:t xml:space="preserve"> </w:t>
      </w:r>
      <w:r w:rsidRPr="00065E8E">
        <w:rPr>
          <w:rFonts w:cs="Arial" w:hint="cs"/>
          <w:sz w:val="28"/>
          <w:szCs w:val="28"/>
          <w:rtl/>
        </w:rPr>
        <w:t>التجاءٌ</w:t>
      </w:r>
      <w:r w:rsidRPr="00065E8E">
        <w:rPr>
          <w:rFonts w:cs="Arial"/>
          <w:sz w:val="28"/>
          <w:szCs w:val="28"/>
          <w:rtl/>
        </w:rPr>
        <w:t xml:space="preserve"> </w:t>
      </w:r>
      <w:r w:rsidRPr="00065E8E">
        <w:rPr>
          <w:rFonts w:cs="Arial" w:hint="cs"/>
          <w:sz w:val="28"/>
          <w:szCs w:val="28"/>
          <w:rtl/>
        </w:rPr>
        <w:t>إلى</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أن</w:t>
      </w:r>
      <w:r w:rsidRPr="00065E8E">
        <w:rPr>
          <w:rFonts w:cs="Arial"/>
          <w:sz w:val="28"/>
          <w:szCs w:val="28"/>
          <w:rtl/>
        </w:rPr>
        <w:t xml:space="preserve"> </w:t>
      </w:r>
      <w:r w:rsidRPr="00065E8E">
        <w:rPr>
          <w:rFonts w:cs="Arial" w:hint="cs"/>
          <w:sz w:val="28"/>
          <w:szCs w:val="28"/>
          <w:rtl/>
        </w:rPr>
        <w:t>يقَعَ</w:t>
      </w:r>
      <w:r w:rsidRPr="00065E8E">
        <w:rPr>
          <w:rFonts w:cs="Arial"/>
          <w:sz w:val="28"/>
          <w:szCs w:val="28"/>
          <w:rtl/>
        </w:rPr>
        <w:t xml:space="preserve"> </w:t>
      </w:r>
      <w:r w:rsidRPr="00065E8E">
        <w:rPr>
          <w:rFonts w:cs="Arial" w:hint="cs"/>
          <w:sz w:val="28"/>
          <w:szCs w:val="28"/>
          <w:rtl/>
        </w:rPr>
        <w:t>فيما</w:t>
      </w:r>
      <w:r w:rsidRPr="00065E8E">
        <w:rPr>
          <w:rFonts w:cs="Arial"/>
          <w:sz w:val="28"/>
          <w:szCs w:val="28"/>
          <w:rtl/>
        </w:rPr>
        <w:t xml:space="preserve"> </w:t>
      </w:r>
      <w:r w:rsidRPr="00065E8E">
        <w:rPr>
          <w:rFonts w:cs="Arial" w:hint="cs"/>
          <w:sz w:val="28"/>
          <w:szCs w:val="28"/>
          <w:rtl/>
        </w:rPr>
        <w:t>يُغضِبُه</w:t>
      </w:r>
      <w:r w:rsidRPr="00065E8E">
        <w:rPr>
          <w:rFonts w:cs="Arial"/>
          <w:sz w:val="28"/>
          <w:szCs w:val="28"/>
          <w:rtl/>
        </w:rPr>
        <w:t>.</w:t>
      </w:r>
    </w:p>
    <w:p w:rsidR="0037592F" w:rsidRDefault="0037592F" w:rsidP="0037592F">
      <w:pPr>
        <w:bidi/>
        <w:jc w:val="both"/>
        <w:rPr>
          <w:rFonts w:cs="Arial"/>
          <w:sz w:val="28"/>
          <w:szCs w:val="28"/>
          <w:rtl/>
        </w:rPr>
      </w:pPr>
      <w:r w:rsidRPr="00065E8E">
        <w:rPr>
          <w:rFonts w:cs="Arial" w:hint="cs"/>
          <w:sz w:val="28"/>
          <w:szCs w:val="28"/>
          <w:rtl/>
        </w:rPr>
        <w:t>الثاني</w:t>
      </w:r>
      <w:r w:rsidRPr="00065E8E">
        <w:rPr>
          <w:rFonts w:cs="Arial"/>
          <w:sz w:val="28"/>
          <w:szCs w:val="28"/>
          <w:rtl/>
        </w:rPr>
        <w:t xml:space="preserve"> : </w:t>
      </w:r>
      <w:r w:rsidRPr="00065E8E">
        <w:rPr>
          <w:rFonts w:cs="Arial" w:hint="cs"/>
          <w:sz w:val="28"/>
          <w:szCs w:val="28"/>
          <w:rtl/>
        </w:rPr>
        <w:t>تعظيمُ</w:t>
      </w:r>
      <w:r w:rsidRPr="00065E8E">
        <w:rPr>
          <w:rFonts w:cs="Arial"/>
          <w:sz w:val="28"/>
          <w:szCs w:val="28"/>
          <w:rtl/>
        </w:rPr>
        <w:t xml:space="preserve"> </w:t>
      </w:r>
      <w:r w:rsidRPr="00065E8E">
        <w:rPr>
          <w:rFonts w:cs="Arial" w:hint="cs"/>
          <w:sz w:val="28"/>
          <w:szCs w:val="28"/>
          <w:rtl/>
        </w:rPr>
        <w:t>خيانةِ</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ائتمَنَكَ</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بيتِهِ</w:t>
      </w:r>
      <w:r w:rsidRPr="00065E8E">
        <w:rPr>
          <w:rFonts w:cs="Arial"/>
          <w:sz w:val="28"/>
          <w:szCs w:val="28"/>
          <w:rtl/>
        </w:rPr>
        <w:t xml:space="preserve"> </w:t>
      </w:r>
      <w:r w:rsidRPr="00065E8E">
        <w:rPr>
          <w:rFonts w:cs="Arial" w:hint="cs"/>
          <w:sz w:val="28"/>
          <w:szCs w:val="28"/>
          <w:rtl/>
        </w:rPr>
        <w:t>وأهلِهِ؛</w:t>
      </w:r>
      <w:r w:rsidRPr="00065E8E">
        <w:rPr>
          <w:rFonts w:cs="Arial"/>
          <w:sz w:val="28"/>
          <w:szCs w:val="28"/>
          <w:rtl/>
        </w:rPr>
        <w:t xml:space="preserve"> </w:t>
      </w:r>
      <w:r w:rsidRPr="00065E8E">
        <w:rPr>
          <w:rFonts w:cs="Arial" w:hint="cs"/>
          <w:sz w:val="28"/>
          <w:szCs w:val="28"/>
          <w:rtl/>
        </w:rPr>
        <w:t>وذلك</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قولِه</w:t>
      </w:r>
      <w:r w:rsidRPr="00065E8E">
        <w:rPr>
          <w:rFonts w:cs="Arial"/>
          <w:sz w:val="28"/>
          <w:szCs w:val="28"/>
          <w:rtl/>
        </w:rPr>
        <w:t xml:space="preserve"> </w:t>
      </w:r>
      <w:r w:rsidRPr="00065E8E">
        <w:rPr>
          <w:rFonts w:cs="Arial" w:hint="cs"/>
          <w:sz w:val="28"/>
          <w:szCs w:val="28"/>
          <w:rtl/>
        </w:rPr>
        <w:t>تعالى</w:t>
      </w:r>
      <w:r w:rsidRPr="00065E8E">
        <w:rPr>
          <w:rFonts w:cs="Arial"/>
          <w:sz w:val="28"/>
          <w:szCs w:val="28"/>
          <w:rtl/>
        </w:rPr>
        <w:t>: {</w:t>
      </w:r>
      <w:r w:rsidRPr="00065E8E">
        <w:rPr>
          <w:rFonts w:cs="Arial" w:hint="cs"/>
          <w:sz w:val="28"/>
          <w:szCs w:val="28"/>
          <w:rtl/>
        </w:rPr>
        <w:t>إِنَّهُ</w:t>
      </w:r>
      <w:r w:rsidRPr="00065E8E">
        <w:rPr>
          <w:rFonts w:cs="Arial"/>
          <w:sz w:val="28"/>
          <w:szCs w:val="28"/>
          <w:rtl/>
        </w:rPr>
        <w:t xml:space="preserve"> </w:t>
      </w:r>
      <w:r w:rsidRPr="00065E8E">
        <w:rPr>
          <w:rFonts w:cs="Arial" w:hint="cs"/>
          <w:sz w:val="28"/>
          <w:szCs w:val="28"/>
          <w:rtl/>
        </w:rPr>
        <w:t>رَبِّي</w:t>
      </w:r>
      <w:r w:rsidRPr="00065E8E">
        <w:rPr>
          <w:rFonts w:cs="Arial"/>
          <w:sz w:val="28"/>
          <w:szCs w:val="28"/>
          <w:rtl/>
        </w:rPr>
        <w:t xml:space="preserve"> </w:t>
      </w:r>
      <w:r w:rsidRPr="00065E8E">
        <w:rPr>
          <w:rFonts w:cs="Arial" w:hint="cs"/>
          <w:sz w:val="28"/>
          <w:szCs w:val="28"/>
          <w:rtl/>
        </w:rPr>
        <w:t>أَحْسَنَ</w:t>
      </w:r>
      <w:r w:rsidRPr="00065E8E">
        <w:rPr>
          <w:rFonts w:cs="Arial"/>
          <w:sz w:val="28"/>
          <w:szCs w:val="28"/>
          <w:rtl/>
        </w:rPr>
        <w:t xml:space="preserve"> </w:t>
      </w:r>
      <w:r w:rsidRPr="00065E8E">
        <w:rPr>
          <w:rFonts w:cs="Arial" w:hint="cs"/>
          <w:sz w:val="28"/>
          <w:szCs w:val="28"/>
          <w:rtl/>
        </w:rPr>
        <w:t>مَثْوَايَ</w:t>
      </w:r>
      <w:r w:rsidRPr="00065E8E">
        <w:rPr>
          <w:rFonts w:cs="Arial"/>
          <w:sz w:val="28"/>
          <w:szCs w:val="28"/>
          <w:rtl/>
        </w:rPr>
        <w:t xml:space="preserve"> </w:t>
      </w:r>
      <w:r w:rsidRPr="00065E8E">
        <w:rPr>
          <w:rFonts w:cs="Arial" w:hint="cs"/>
          <w:sz w:val="28"/>
          <w:szCs w:val="28"/>
          <w:rtl/>
        </w:rPr>
        <w:t>إِنَّهُ</w:t>
      </w:r>
      <w:r w:rsidRPr="00065E8E">
        <w:rPr>
          <w:rFonts w:cs="Arial"/>
          <w:sz w:val="28"/>
          <w:szCs w:val="28"/>
          <w:rtl/>
        </w:rPr>
        <w:t xml:space="preserve"> </w:t>
      </w:r>
      <w:r w:rsidRPr="00065E8E">
        <w:rPr>
          <w:rFonts w:cs="Arial" w:hint="cs"/>
          <w:sz w:val="28"/>
          <w:szCs w:val="28"/>
          <w:rtl/>
        </w:rPr>
        <w:t>لاَ</w:t>
      </w:r>
      <w:r w:rsidRPr="00065E8E">
        <w:rPr>
          <w:rFonts w:cs="Arial"/>
          <w:sz w:val="28"/>
          <w:szCs w:val="28"/>
          <w:rtl/>
        </w:rPr>
        <w:t xml:space="preserve"> </w:t>
      </w:r>
      <w:r w:rsidRPr="00065E8E">
        <w:rPr>
          <w:rFonts w:cs="Arial" w:hint="cs"/>
          <w:sz w:val="28"/>
          <w:szCs w:val="28"/>
          <w:rtl/>
        </w:rPr>
        <w:t>يُفْلِحُ</w:t>
      </w:r>
      <w:r w:rsidRPr="00065E8E">
        <w:rPr>
          <w:rFonts w:cs="Arial"/>
          <w:sz w:val="28"/>
          <w:szCs w:val="28"/>
          <w:rtl/>
        </w:rPr>
        <w:t xml:space="preserve"> </w:t>
      </w:r>
      <w:r w:rsidRPr="00065E8E">
        <w:rPr>
          <w:rFonts w:cs="Arial" w:hint="cs"/>
          <w:sz w:val="28"/>
          <w:szCs w:val="28"/>
          <w:rtl/>
        </w:rPr>
        <w:t>الظَّالِمُونَ</w:t>
      </w:r>
      <w:r w:rsidRPr="00065E8E">
        <w:rPr>
          <w:rFonts w:cs="Arial"/>
          <w:sz w:val="28"/>
          <w:szCs w:val="28"/>
          <w:rtl/>
        </w:rPr>
        <w:t xml:space="preserve"> } </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قال</w:t>
      </w:r>
      <w:r w:rsidRPr="00065E8E">
        <w:rPr>
          <w:rFonts w:cs="Arial"/>
          <w:sz w:val="28"/>
          <w:szCs w:val="28"/>
          <w:rtl/>
        </w:rPr>
        <w:t xml:space="preserve"> </w:t>
      </w:r>
      <w:r w:rsidRPr="00065E8E">
        <w:rPr>
          <w:rFonts w:cs="Arial" w:hint="cs"/>
          <w:sz w:val="28"/>
          <w:szCs w:val="28"/>
          <w:rtl/>
        </w:rPr>
        <w:t>مجاهدٌ</w:t>
      </w:r>
      <w:r w:rsidRPr="00065E8E">
        <w:rPr>
          <w:rFonts w:cs="Arial"/>
          <w:sz w:val="28"/>
          <w:szCs w:val="28"/>
          <w:rtl/>
        </w:rPr>
        <w:t xml:space="preserve"> </w:t>
      </w:r>
      <w:r w:rsidRPr="00065E8E">
        <w:rPr>
          <w:rFonts w:cs="Arial" w:hint="cs"/>
          <w:sz w:val="28"/>
          <w:szCs w:val="28"/>
          <w:rtl/>
        </w:rPr>
        <w:t>وابنُ</w:t>
      </w:r>
      <w:r w:rsidRPr="00065E8E">
        <w:rPr>
          <w:rFonts w:cs="Arial"/>
          <w:sz w:val="28"/>
          <w:szCs w:val="28"/>
          <w:rtl/>
        </w:rPr>
        <w:t xml:space="preserve"> </w:t>
      </w:r>
      <w:r w:rsidRPr="00065E8E">
        <w:rPr>
          <w:rFonts w:cs="Arial" w:hint="cs"/>
          <w:sz w:val="28"/>
          <w:szCs w:val="28"/>
          <w:rtl/>
        </w:rPr>
        <w:t>إسحاقَ</w:t>
      </w:r>
      <w:r w:rsidRPr="00065E8E">
        <w:rPr>
          <w:rFonts w:cs="Arial"/>
          <w:sz w:val="28"/>
          <w:szCs w:val="28"/>
          <w:rtl/>
        </w:rPr>
        <w:t>: {</w:t>
      </w:r>
      <w:r w:rsidRPr="00065E8E">
        <w:rPr>
          <w:rFonts w:cs="Arial" w:hint="cs"/>
          <w:sz w:val="28"/>
          <w:szCs w:val="28"/>
          <w:rtl/>
        </w:rPr>
        <w:t>رَبِّي</w:t>
      </w:r>
      <w:r w:rsidRPr="00065E8E">
        <w:rPr>
          <w:rFonts w:cs="Arial"/>
          <w:sz w:val="28"/>
          <w:szCs w:val="28"/>
          <w:rtl/>
        </w:rPr>
        <w:t xml:space="preserve"> } </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يعني</w:t>
      </w:r>
      <w:r w:rsidRPr="00065E8E">
        <w:rPr>
          <w:rFonts w:cs="Arial"/>
          <w:sz w:val="28"/>
          <w:szCs w:val="28"/>
          <w:rtl/>
        </w:rPr>
        <w:t xml:space="preserve"> : </w:t>
      </w:r>
      <w:r w:rsidRPr="00065E8E">
        <w:rPr>
          <w:rFonts w:cs="Arial" w:hint="cs"/>
          <w:sz w:val="28"/>
          <w:szCs w:val="28"/>
          <w:rtl/>
        </w:rPr>
        <w:t>سيِّدي</w:t>
      </w:r>
      <w:r>
        <w:rPr>
          <w:rFonts w:cs="Arial" w:hint="cs"/>
          <w:sz w:val="28"/>
          <w:szCs w:val="28"/>
          <w:rtl/>
        </w:rPr>
        <w:t xml:space="preserve">(1) </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يُريدُ</w:t>
      </w:r>
      <w:r w:rsidRPr="00065E8E">
        <w:rPr>
          <w:rFonts w:cs="Arial"/>
          <w:sz w:val="28"/>
          <w:szCs w:val="28"/>
          <w:rtl/>
        </w:rPr>
        <w:t xml:space="preserve">: </w:t>
      </w:r>
      <w:r w:rsidRPr="00065E8E">
        <w:rPr>
          <w:rFonts w:cs="Arial" w:hint="cs"/>
          <w:sz w:val="28"/>
          <w:szCs w:val="28"/>
          <w:rtl/>
        </w:rPr>
        <w:t>العزيزَ؛</w:t>
      </w:r>
      <w:r w:rsidRPr="00065E8E">
        <w:rPr>
          <w:rFonts w:cs="Arial"/>
          <w:sz w:val="28"/>
          <w:szCs w:val="28"/>
          <w:rtl/>
        </w:rPr>
        <w:t xml:space="preserve"> </w:t>
      </w:r>
      <w:r w:rsidRPr="00065E8E">
        <w:rPr>
          <w:rFonts w:cs="Arial" w:hint="cs"/>
          <w:sz w:val="28"/>
          <w:szCs w:val="28"/>
          <w:rtl/>
        </w:rPr>
        <w:t>فإنَّه</w:t>
      </w:r>
      <w:r w:rsidRPr="00065E8E">
        <w:rPr>
          <w:rFonts w:cs="Arial"/>
          <w:sz w:val="28"/>
          <w:szCs w:val="28"/>
          <w:rtl/>
        </w:rPr>
        <w:t xml:space="preserve"> </w:t>
      </w:r>
      <w:r w:rsidRPr="00065E8E">
        <w:rPr>
          <w:rFonts w:cs="Arial" w:hint="cs"/>
          <w:sz w:val="28"/>
          <w:szCs w:val="28"/>
          <w:rtl/>
        </w:rPr>
        <w:t>ائتمَنَهُ</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بيتِهِ</w:t>
      </w:r>
      <w:r w:rsidRPr="00065E8E">
        <w:rPr>
          <w:rFonts w:cs="Arial"/>
          <w:sz w:val="28"/>
          <w:szCs w:val="28"/>
          <w:rtl/>
        </w:rPr>
        <w:t xml:space="preserve"> </w:t>
      </w:r>
      <w:r w:rsidRPr="00065E8E">
        <w:rPr>
          <w:rFonts w:cs="Arial" w:hint="cs"/>
          <w:sz w:val="28"/>
          <w:szCs w:val="28"/>
          <w:rtl/>
        </w:rPr>
        <w:t>وأهلِه،</w:t>
      </w:r>
      <w:r w:rsidRPr="00065E8E">
        <w:rPr>
          <w:rFonts w:cs="Arial"/>
          <w:sz w:val="28"/>
          <w:szCs w:val="28"/>
          <w:rtl/>
        </w:rPr>
        <w:t xml:space="preserve"> </w:t>
      </w:r>
      <w:r w:rsidRPr="00065E8E">
        <w:rPr>
          <w:rFonts w:cs="Arial" w:hint="cs"/>
          <w:sz w:val="28"/>
          <w:szCs w:val="28"/>
          <w:rtl/>
        </w:rPr>
        <w:t>فإنَّ</w:t>
      </w:r>
      <w:r w:rsidRPr="00065E8E">
        <w:rPr>
          <w:rFonts w:cs="Arial"/>
          <w:sz w:val="28"/>
          <w:szCs w:val="28"/>
          <w:rtl/>
        </w:rPr>
        <w:t xml:space="preserve"> </w:t>
      </w:r>
      <w:r w:rsidRPr="00065E8E">
        <w:rPr>
          <w:rFonts w:cs="Arial" w:hint="cs"/>
          <w:sz w:val="28"/>
          <w:szCs w:val="28"/>
          <w:rtl/>
        </w:rPr>
        <w:t>الفِطَرَ</w:t>
      </w:r>
      <w:r w:rsidRPr="00065E8E">
        <w:rPr>
          <w:rFonts w:cs="Arial"/>
          <w:sz w:val="28"/>
          <w:szCs w:val="28"/>
          <w:rtl/>
        </w:rPr>
        <w:t xml:space="preserve"> </w:t>
      </w:r>
      <w:r w:rsidRPr="00065E8E">
        <w:rPr>
          <w:rFonts w:cs="Arial" w:hint="cs"/>
          <w:sz w:val="28"/>
          <w:szCs w:val="28"/>
          <w:rtl/>
        </w:rPr>
        <w:t>والشرائعَ</w:t>
      </w:r>
      <w:r w:rsidRPr="00065E8E">
        <w:rPr>
          <w:rFonts w:cs="Arial"/>
          <w:sz w:val="28"/>
          <w:szCs w:val="28"/>
          <w:rtl/>
        </w:rPr>
        <w:t xml:space="preserve"> </w:t>
      </w:r>
      <w:r w:rsidRPr="00065E8E">
        <w:rPr>
          <w:rFonts w:cs="Arial" w:hint="cs"/>
          <w:sz w:val="28"/>
          <w:szCs w:val="28"/>
          <w:rtl/>
        </w:rPr>
        <w:t>دالَّةٌ</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أنَّ</w:t>
      </w:r>
      <w:r w:rsidRPr="00065E8E">
        <w:rPr>
          <w:rFonts w:cs="Arial"/>
          <w:sz w:val="28"/>
          <w:szCs w:val="28"/>
          <w:rtl/>
        </w:rPr>
        <w:t xml:space="preserve"> </w:t>
      </w:r>
      <w:r w:rsidRPr="00065E8E">
        <w:rPr>
          <w:rFonts w:cs="Arial" w:hint="cs"/>
          <w:sz w:val="28"/>
          <w:szCs w:val="28"/>
          <w:rtl/>
        </w:rPr>
        <w:t>الحرامَ</w:t>
      </w:r>
      <w:r w:rsidRPr="00065E8E">
        <w:rPr>
          <w:rFonts w:cs="Arial"/>
          <w:sz w:val="28"/>
          <w:szCs w:val="28"/>
          <w:rtl/>
        </w:rPr>
        <w:t xml:space="preserve"> </w:t>
      </w:r>
      <w:r w:rsidRPr="00065E8E">
        <w:rPr>
          <w:rFonts w:cs="Arial" w:hint="cs"/>
          <w:sz w:val="28"/>
          <w:szCs w:val="28"/>
          <w:rtl/>
        </w:rPr>
        <w:t>الواحدَ</w:t>
      </w:r>
      <w:r w:rsidRPr="00065E8E">
        <w:rPr>
          <w:rFonts w:cs="Arial"/>
          <w:sz w:val="28"/>
          <w:szCs w:val="28"/>
          <w:rtl/>
        </w:rPr>
        <w:t xml:space="preserve"> </w:t>
      </w:r>
      <w:r w:rsidRPr="00065E8E">
        <w:rPr>
          <w:rFonts w:cs="Arial" w:hint="cs"/>
          <w:sz w:val="28"/>
          <w:szCs w:val="28"/>
          <w:rtl/>
        </w:rPr>
        <w:t>يغلَّظُ</w:t>
      </w:r>
      <w:r w:rsidRPr="00065E8E">
        <w:rPr>
          <w:rFonts w:cs="Arial"/>
          <w:sz w:val="28"/>
          <w:szCs w:val="28"/>
          <w:rtl/>
        </w:rPr>
        <w:t xml:space="preserve"> </w:t>
      </w:r>
      <w:r w:rsidRPr="00065E8E">
        <w:rPr>
          <w:rFonts w:cs="Arial" w:hint="cs"/>
          <w:sz w:val="28"/>
          <w:szCs w:val="28"/>
          <w:rtl/>
        </w:rPr>
        <w:t>إنِ</w:t>
      </w:r>
      <w:r w:rsidRPr="00065E8E">
        <w:rPr>
          <w:rFonts w:cs="Arial"/>
          <w:sz w:val="28"/>
          <w:szCs w:val="28"/>
          <w:rtl/>
        </w:rPr>
        <w:t xml:space="preserve"> </w:t>
      </w:r>
      <w:r w:rsidRPr="00065E8E">
        <w:rPr>
          <w:rFonts w:cs="Arial" w:hint="cs"/>
          <w:sz w:val="28"/>
          <w:szCs w:val="28"/>
          <w:rtl/>
        </w:rPr>
        <w:t>اجتمَعَ</w:t>
      </w:r>
      <w:r w:rsidRPr="00065E8E">
        <w:rPr>
          <w:rFonts w:cs="Arial"/>
          <w:sz w:val="28"/>
          <w:szCs w:val="28"/>
          <w:rtl/>
        </w:rPr>
        <w:t xml:space="preserve"> </w:t>
      </w:r>
      <w:r w:rsidRPr="00065E8E">
        <w:rPr>
          <w:rFonts w:cs="Arial" w:hint="cs"/>
          <w:sz w:val="28"/>
          <w:szCs w:val="28"/>
          <w:rtl/>
        </w:rPr>
        <w:t>فيه</w:t>
      </w:r>
      <w:r w:rsidRPr="00065E8E">
        <w:rPr>
          <w:rFonts w:cs="Arial"/>
          <w:sz w:val="28"/>
          <w:szCs w:val="28"/>
          <w:rtl/>
        </w:rPr>
        <w:t xml:space="preserve"> </w:t>
      </w:r>
      <w:r w:rsidRPr="00065E8E">
        <w:rPr>
          <w:rFonts w:cs="Arial" w:hint="cs"/>
          <w:sz w:val="28"/>
          <w:szCs w:val="28"/>
          <w:rtl/>
        </w:rPr>
        <w:t>أسبابٌ</w:t>
      </w:r>
      <w:r w:rsidRPr="00065E8E">
        <w:rPr>
          <w:rFonts w:cs="Arial"/>
          <w:sz w:val="28"/>
          <w:szCs w:val="28"/>
          <w:rtl/>
        </w:rPr>
        <w:t xml:space="preserve"> </w:t>
      </w:r>
      <w:r w:rsidRPr="00065E8E">
        <w:rPr>
          <w:rFonts w:cs="Arial" w:hint="cs"/>
          <w:sz w:val="28"/>
          <w:szCs w:val="28"/>
          <w:rtl/>
        </w:rPr>
        <w:t>مكروهةٌ</w:t>
      </w:r>
      <w:r w:rsidRPr="00065E8E">
        <w:rPr>
          <w:rFonts w:cs="Arial"/>
          <w:sz w:val="28"/>
          <w:szCs w:val="28"/>
          <w:rtl/>
        </w:rPr>
        <w:t xml:space="preserve"> </w:t>
      </w:r>
      <w:r w:rsidRPr="00065E8E">
        <w:rPr>
          <w:rFonts w:cs="Arial" w:hint="cs"/>
          <w:sz w:val="28"/>
          <w:szCs w:val="28"/>
          <w:rtl/>
        </w:rPr>
        <w:t>أُخرى؛</w:t>
      </w:r>
      <w:r w:rsidRPr="00065E8E">
        <w:rPr>
          <w:rFonts w:cs="Arial"/>
          <w:sz w:val="28"/>
          <w:szCs w:val="28"/>
          <w:rtl/>
        </w:rPr>
        <w:t xml:space="preserve"> </w:t>
      </w:r>
      <w:r w:rsidRPr="00065E8E">
        <w:rPr>
          <w:rFonts w:cs="Arial" w:hint="cs"/>
          <w:sz w:val="28"/>
          <w:szCs w:val="28"/>
          <w:rtl/>
        </w:rPr>
        <w:t>فإنَّ</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جعَلَ</w:t>
      </w:r>
      <w:r w:rsidRPr="00065E8E">
        <w:rPr>
          <w:rFonts w:cs="Arial"/>
          <w:sz w:val="28"/>
          <w:szCs w:val="28"/>
          <w:rtl/>
        </w:rPr>
        <w:t xml:space="preserve"> </w:t>
      </w:r>
      <w:r w:rsidRPr="00065E8E">
        <w:rPr>
          <w:rFonts w:cs="Arial" w:hint="cs"/>
          <w:sz w:val="28"/>
          <w:szCs w:val="28"/>
          <w:rtl/>
        </w:rPr>
        <w:t>الزِّنى</w:t>
      </w:r>
      <w:r w:rsidRPr="00065E8E">
        <w:rPr>
          <w:rFonts w:cs="Arial"/>
          <w:sz w:val="28"/>
          <w:szCs w:val="28"/>
          <w:rtl/>
        </w:rPr>
        <w:t xml:space="preserve"> </w:t>
      </w:r>
      <w:r w:rsidRPr="00065E8E">
        <w:rPr>
          <w:rFonts w:cs="Arial" w:hint="cs"/>
          <w:sz w:val="28"/>
          <w:szCs w:val="28"/>
          <w:rtl/>
        </w:rPr>
        <w:t>بحَلِيلَةِ</w:t>
      </w:r>
      <w:r w:rsidRPr="00065E8E">
        <w:rPr>
          <w:rFonts w:cs="Arial"/>
          <w:sz w:val="28"/>
          <w:szCs w:val="28"/>
          <w:rtl/>
        </w:rPr>
        <w:t xml:space="preserve"> </w:t>
      </w:r>
      <w:r w:rsidRPr="00065E8E">
        <w:rPr>
          <w:rFonts w:cs="Arial" w:hint="cs"/>
          <w:sz w:val="28"/>
          <w:szCs w:val="28"/>
          <w:rtl/>
        </w:rPr>
        <w:t>الجارِ</w:t>
      </w:r>
      <w:r w:rsidRPr="00065E8E">
        <w:rPr>
          <w:rFonts w:cs="Arial"/>
          <w:sz w:val="28"/>
          <w:szCs w:val="28"/>
          <w:rtl/>
        </w:rPr>
        <w:t xml:space="preserve"> </w:t>
      </w:r>
      <w:r w:rsidRPr="00065E8E">
        <w:rPr>
          <w:rFonts w:cs="Arial" w:hint="cs"/>
          <w:sz w:val="28"/>
          <w:szCs w:val="28"/>
          <w:rtl/>
        </w:rPr>
        <w:t>أعظَمَ</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الزِّنى</w:t>
      </w:r>
      <w:r w:rsidRPr="00065E8E">
        <w:rPr>
          <w:rFonts w:cs="Arial"/>
          <w:sz w:val="28"/>
          <w:szCs w:val="28"/>
          <w:rtl/>
        </w:rPr>
        <w:t xml:space="preserve"> </w:t>
      </w:r>
      <w:r w:rsidRPr="00065E8E">
        <w:rPr>
          <w:rFonts w:cs="Arial" w:hint="cs"/>
          <w:sz w:val="28"/>
          <w:szCs w:val="28"/>
          <w:rtl/>
        </w:rPr>
        <w:t>بالبعيدةِ،</w:t>
      </w:r>
      <w:r w:rsidRPr="00065E8E">
        <w:rPr>
          <w:rFonts w:cs="Arial"/>
          <w:sz w:val="28"/>
          <w:szCs w:val="28"/>
          <w:rtl/>
        </w:rPr>
        <w:t xml:space="preserve"> </w:t>
      </w:r>
      <w:r w:rsidRPr="00065E8E">
        <w:rPr>
          <w:rFonts w:cs="Arial" w:hint="cs"/>
          <w:sz w:val="28"/>
          <w:szCs w:val="28"/>
          <w:rtl/>
        </w:rPr>
        <w:t>وقد</w:t>
      </w:r>
      <w:r w:rsidRPr="00065E8E">
        <w:rPr>
          <w:rFonts w:cs="Arial"/>
          <w:sz w:val="28"/>
          <w:szCs w:val="28"/>
          <w:rtl/>
        </w:rPr>
        <w:t xml:space="preserve"> </w:t>
      </w:r>
      <w:r w:rsidRPr="00065E8E">
        <w:rPr>
          <w:rFonts w:cs="Arial" w:hint="cs"/>
          <w:sz w:val="28"/>
          <w:szCs w:val="28"/>
          <w:rtl/>
        </w:rPr>
        <w:t>سُئِلَ</w:t>
      </w:r>
      <w:r w:rsidRPr="00065E8E">
        <w:rPr>
          <w:rFonts w:cs="Arial"/>
          <w:sz w:val="28"/>
          <w:szCs w:val="28"/>
          <w:rtl/>
        </w:rPr>
        <w:t xml:space="preserve"> </w:t>
      </w:r>
      <w:r w:rsidRPr="00065E8E">
        <w:rPr>
          <w:rFonts w:cs="Arial" w:hint="cs"/>
          <w:sz w:val="28"/>
          <w:szCs w:val="28"/>
          <w:rtl/>
        </w:rPr>
        <w:t>النبيُّ</w:t>
      </w:r>
      <w:r w:rsidRPr="00065E8E">
        <w:rPr>
          <w:rFonts w:cs="Arial"/>
          <w:sz w:val="28"/>
          <w:szCs w:val="28"/>
          <w:rtl/>
        </w:rPr>
        <w:t xml:space="preserve"> </w:t>
      </w:r>
      <w:r w:rsidRPr="00065E8E">
        <w:rPr>
          <w:rFonts w:cs="Arial" w:hint="cs"/>
          <w:sz w:val="28"/>
          <w:szCs w:val="28"/>
          <w:rtl/>
        </w:rPr>
        <w:t>صلّى</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عليه</w:t>
      </w:r>
      <w:r w:rsidRPr="00065E8E">
        <w:rPr>
          <w:rFonts w:cs="Arial"/>
          <w:sz w:val="28"/>
          <w:szCs w:val="28"/>
          <w:rtl/>
        </w:rPr>
        <w:t xml:space="preserve"> </w:t>
      </w:r>
      <w:r w:rsidRPr="00065E8E">
        <w:rPr>
          <w:rFonts w:cs="Arial" w:hint="cs"/>
          <w:sz w:val="28"/>
          <w:szCs w:val="28"/>
          <w:rtl/>
        </w:rPr>
        <w:t>وسلّم</w:t>
      </w:r>
      <w:r w:rsidRPr="00065E8E">
        <w:rPr>
          <w:rFonts w:cs="Arial"/>
          <w:sz w:val="28"/>
          <w:szCs w:val="28"/>
          <w:rtl/>
        </w:rPr>
        <w:t xml:space="preserve">: </w:t>
      </w:r>
      <w:r w:rsidRPr="00065E8E">
        <w:rPr>
          <w:rFonts w:cs="Arial" w:hint="cs"/>
          <w:sz w:val="28"/>
          <w:szCs w:val="28"/>
          <w:rtl/>
        </w:rPr>
        <w:t>أيُّ</w:t>
      </w:r>
      <w:r w:rsidRPr="00065E8E">
        <w:rPr>
          <w:rFonts w:cs="Arial"/>
          <w:sz w:val="28"/>
          <w:szCs w:val="28"/>
          <w:rtl/>
        </w:rPr>
        <w:t xml:space="preserve"> </w:t>
      </w:r>
      <w:r w:rsidRPr="00065E8E">
        <w:rPr>
          <w:rFonts w:cs="Arial" w:hint="cs"/>
          <w:sz w:val="28"/>
          <w:szCs w:val="28"/>
          <w:rtl/>
        </w:rPr>
        <w:t>الذنبِ</w:t>
      </w:r>
      <w:r w:rsidRPr="00065E8E">
        <w:rPr>
          <w:rFonts w:cs="Arial"/>
          <w:sz w:val="28"/>
          <w:szCs w:val="28"/>
          <w:rtl/>
        </w:rPr>
        <w:t xml:space="preserve"> </w:t>
      </w:r>
      <w:r w:rsidRPr="00065E8E">
        <w:rPr>
          <w:rFonts w:cs="Arial" w:hint="cs"/>
          <w:sz w:val="28"/>
          <w:szCs w:val="28"/>
          <w:rtl/>
        </w:rPr>
        <w:t>أعظَمُ؟</w:t>
      </w:r>
      <w:r w:rsidRPr="00065E8E">
        <w:rPr>
          <w:rFonts w:cs="Arial"/>
          <w:sz w:val="28"/>
          <w:szCs w:val="28"/>
          <w:rtl/>
        </w:rPr>
        <w:t xml:space="preserve"> </w:t>
      </w:r>
      <w:r w:rsidRPr="00065E8E">
        <w:rPr>
          <w:rFonts w:cs="Arial" w:hint="cs"/>
          <w:sz w:val="28"/>
          <w:szCs w:val="28"/>
          <w:rtl/>
        </w:rPr>
        <w:t>فقال</w:t>
      </w:r>
      <w:r w:rsidRPr="00065E8E">
        <w:rPr>
          <w:rFonts w:cs="Arial"/>
          <w:sz w:val="28"/>
          <w:szCs w:val="28"/>
          <w:rtl/>
        </w:rPr>
        <w:t xml:space="preserve"> </w:t>
      </w:r>
      <w:r w:rsidRPr="00065E8E">
        <w:rPr>
          <w:rFonts w:cs="Arial" w:hint="cs"/>
          <w:sz w:val="28"/>
          <w:szCs w:val="28"/>
          <w:rtl/>
        </w:rPr>
        <w:t>بعدَما</w:t>
      </w:r>
      <w:r w:rsidRPr="00065E8E">
        <w:rPr>
          <w:rFonts w:cs="Arial"/>
          <w:sz w:val="28"/>
          <w:szCs w:val="28"/>
          <w:rtl/>
        </w:rPr>
        <w:t xml:space="preserve"> </w:t>
      </w:r>
      <w:r w:rsidRPr="00065E8E">
        <w:rPr>
          <w:rFonts w:cs="Arial" w:hint="cs"/>
          <w:sz w:val="28"/>
          <w:szCs w:val="28"/>
          <w:rtl/>
        </w:rPr>
        <w:t>ذكَرَ</w:t>
      </w:r>
      <w:r w:rsidRPr="00065E8E">
        <w:rPr>
          <w:rFonts w:cs="Arial"/>
          <w:sz w:val="28"/>
          <w:szCs w:val="28"/>
          <w:rtl/>
        </w:rPr>
        <w:t xml:space="preserve"> </w:t>
      </w:r>
      <w:r w:rsidRPr="00065E8E">
        <w:rPr>
          <w:rFonts w:cs="Arial" w:hint="cs"/>
          <w:sz w:val="28"/>
          <w:szCs w:val="28"/>
          <w:rtl/>
        </w:rPr>
        <w:t>الشِّرْكَ</w:t>
      </w:r>
      <w:r w:rsidRPr="00065E8E">
        <w:rPr>
          <w:rFonts w:cs="Arial"/>
          <w:sz w:val="28"/>
          <w:szCs w:val="28"/>
          <w:rtl/>
        </w:rPr>
        <w:t>: (</w:t>
      </w:r>
      <w:r w:rsidRPr="00065E8E">
        <w:rPr>
          <w:rFonts w:cs="Arial" w:hint="cs"/>
          <w:sz w:val="28"/>
          <w:szCs w:val="28"/>
          <w:rtl/>
        </w:rPr>
        <w:t>أَنْ</w:t>
      </w:r>
      <w:r w:rsidRPr="00065E8E">
        <w:rPr>
          <w:rFonts w:cs="Arial"/>
          <w:sz w:val="28"/>
          <w:szCs w:val="28"/>
          <w:rtl/>
        </w:rPr>
        <w:t xml:space="preserve"> </w:t>
      </w:r>
      <w:r w:rsidRPr="00065E8E">
        <w:rPr>
          <w:rFonts w:cs="Arial" w:hint="cs"/>
          <w:sz w:val="28"/>
          <w:szCs w:val="28"/>
          <w:rtl/>
        </w:rPr>
        <w:t>تُزَانِيَ</w:t>
      </w:r>
      <w:r w:rsidRPr="00065E8E">
        <w:rPr>
          <w:rFonts w:cs="Arial"/>
          <w:sz w:val="28"/>
          <w:szCs w:val="28"/>
          <w:rtl/>
        </w:rPr>
        <w:t xml:space="preserve"> </w:t>
      </w:r>
      <w:r w:rsidRPr="00065E8E">
        <w:rPr>
          <w:rFonts w:cs="Arial" w:hint="cs"/>
          <w:sz w:val="28"/>
          <w:szCs w:val="28"/>
          <w:rtl/>
        </w:rPr>
        <w:t>حَلِيلَةَ</w:t>
      </w:r>
      <w:r w:rsidRPr="00065E8E">
        <w:rPr>
          <w:rFonts w:cs="Arial"/>
          <w:sz w:val="28"/>
          <w:szCs w:val="28"/>
          <w:rtl/>
        </w:rPr>
        <w:t xml:space="preserve"> </w:t>
      </w:r>
      <w:r w:rsidRPr="00065E8E">
        <w:rPr>
          <w:rFonts w:cs="Arial" w:hint="cs"/>
          <w:sz w:val="28"/>
          <w:szCs w:val="28"/>
          <w:rtl/>
        </w:rPr>
        <w:t>جَارِكَ</w:t>
      </w:r>
      <w:r w:rsidRPr="00065E8E">
        <w:rPr>
          <w:rFonts w:cs="Arial"/>
          <w:sz w:val="28"/>
          <w:szCs w:val="28"/>
          <w:rtl/>
        </w:rPr>
        <w:t>)</w:t>
      </w:r>
      <w:r>
        <w:rPr>
          <w:rFonts w:cs="Arial" w:hint="cs"/>
          <w:sz w:val="28"/>
          <w:szCs w:val="28"/>
          <w:rtl/>
        </w:rPr>
        <w:t xml:space="preserve">(2) </w:t>
      </w:r>
      <w:r w:rsidRPr="00065E8E">
        <w:rPr>
          <w:rFonts w:cs="Arial"/>
          <w:sz w:val="28"/>
          <w:szCs w:val="28"/>
          <w:rtl/>
        </w:rPr>
        <w:t xml:space="preserve"> </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والزِّنى</w:t>
      </w:r>
      <w:r w:rsidRPr="00065E8E">
        <w:rPr>
          <w:rFonts w:cs="Arial"/>
          <w:sz w:val="28"/>
          <w:szCs w:val="28"/>
          <w:rtl/>
        </w:rPr>
        <w:t xml:space="preserve"> </w:t>
      </w:r>
      <w:r w:rsidRPr="00065E8E">
        <w:rPr>
          <w:rFonts w:cs="Arial" w:hint="cs"/>
          <w:sz w:val="28"/>
          <w:szCs w:val="28"/>
          <w:rtl/>
        </w:rPr>
        <w:t>بذَاتِ</w:t>
      </w:r>
      <w:r w:rsidRPr="00065E8E">
        <w:rPr>
          <w:rFonts w:cs="Arial"/>
          <w:sz w:val="28"/>
          <w:szCs w:val="28"/>
          <w:rtl/>
        </w:rPr>
        <w:t xml:space="preserve"> </w:t>
      </w:r>
      <w:r w:rsidRPr="00065E8E">
        <w:rPr>
          <w:rFonts w:cs="Arial" w:hint="cs"/>
          <w:sz w:val="28"/>
          <w:szCs w:val="28"/>
          <w:rtl/>
        </w:rPr>
        <w:t>المَحرَمِ</w:t>
      </w:r>
      <w:r w:rsidRPr="00065E8E">
        <w:rPr>
          <w:rFonts w:cs="Arial"/>
          <w:sz w:val="28"/>
          <w:szCs w:val="28"/>
          <w:rtl/>
        </w:rPr>
        <w:t xml:space="preserve"> </w:t>
      </w:r>
      <w:r w:rsidRPr="00065E8E">
        <w:rPr>
          <w:rFonts w:cs="Arial" w:hint="cs"/>
          <w:sz w:val="28"/>
          <w:szCs w:val="28"/>
          <w:rtl/>
        </w:rPr>
        <w:t>أعظَمُ</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غيرِها،</w:t>
      </w:r>
      <w:r w:rsidRPr="00065E8E">
        <w:rPr>
          <w:rFonts w:cs="Arial"/>
          <w:sz w:val="28"/>
          <w:szCs w:val="28"/>
          <w:rtl/>
        </w:rPr>
        <w:t xml:space="preserve"> </w:t>
      </w:r>
      <w:r w:rsidRPr="00065E8E">
        <w:rPr>
          <w:rFonts w:cs="Arial" w:hint="cs"/>
          <w:sz w:val="28"/>
          <w:szCs w:val="28"/>
          <w:rtl/>
        </w:rPr>
        <w:t>وزِنى</w:t>
      </w:r>
      <w:r w:rsidRPr="00065E8E">
        <w:rPr>
          <w:rFonts w:cs="Arial"/>
          <w:sz w:val="28"/>
          <w:szCs w:val="28"/>
          <w:rtl/>
        </w:rPr>
        <w:t xml:space="preserve"> </w:t>
      </w:r>
      <w:r w:rsidRPr="00065E8E">
        <w:rPr>
          <w:rFonts w:cs="Arial" w:hint="cs"/>
          <w:sz w:val="28"/>
          <w:szCs w:val="28"/>
          <w:rtl/>
        </w:rPr>
        <w:t>الشيخِ</w:t>
      </w:r>
      <w:r w:rsidRPr="00065E8E">
        <w:rPr>
          <w:rFonts w:cs="Arial"/>
          <w:sz w:val="28"/>
          <w:szCs w:val="28"/>
          <w:rtl/>
        </w:rPr>
        <w:t xml:space="preserve"> </w:t>
      </w:r>
      <w:r w:rsidRPr="00065E8E">
        <w:rPr>
          <w:rFonts w:cs="Arial" w:hint="cs"/>
          <w:sz w:val="28"/>
          <w:szCs w:val="28"/>
          <w:rtl/>
        </w:rPr>
        <w:t>الأُشَيْمِطِ</w:t>
      </w:r>
      <w:r w:rsidRPr="00065E8E">
        <w:rPr>
          <w:rFonts w:cs="Arial"/>
          <w:sz w:val="28"/>
          <w:szCs w:val="28"/>
          <w:rtl/>
        </w:rPr>
        <w:t xml:space="preserve"> </w:t>
      </w:r>
      <w:r w:rsidRPr="00065E8E">
        <w:rPr>
          <w:rFonts w:cs="Arial" w:hint="cs"/>
          <w:sz w:val="28"/>
          <w:szCs w:val="28"/>
          <w:rtl/>
        </w:rPr>
        <w:t>أعظَمُ</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زِنى</w:t>
      </w:r>
      <w:r w:rsidRPr="00065E8E">
        <w:rPr>
          <w:rFonts w:cs="Arial"/>
          <w:sz w:val="28"/>
          <w:szCs w:val="28"/>
          <w:rtl/>
        </w:rPr>
        <w:t xml:space="preserve"> </w:t>
      </w:r>
      <w:r w:rsidRPr="00065E8E">
        <w:rPr>
          <w:rFonts w:cs="Arial" w:hint="cs"/>
          <w:sz w:val="28"/>
          <w:szCs w:val="28"/>
          <w:rtl/>
        </w:rPr>
        <w:t>الشابِّ؛</w:t>
      </w:r>
      <w:r w:rsidRPr="00065E8E">
        <w:rPr>
          <w:rFonts w:cs="Arial"/>
          <w:sz w:val="28"/>
          <w:szCs w:val="28"/>
          <w:rtl/>
        </w:rPr>
        <w:t xml:space="preserve"> </w:t>
      </w:r>
      <w:r w:rsidRPr="00065E8E">
        <w:rPr>
          <w:rFonts w:cs="Arial" w:hint="cs"/>
          <w:sz w:val="28"/>
          <w:szCs w:val="28"/>
          <w:rtl/>
        </w:rPr>
        <w:t>كما</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مسلمٍ؛</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حديثِ</w:t>
      </w:r>
      <w:r w:rsidRPr="00065E8E">
        <w:rPr>
          <w:rFonts w:cs="Arial"/>
          <w:sz w:val="28"/>
          <w:szCs w:val="28"/>
          <w:rtl/>
        </w:rPr>
        <w:t xml:space="preserve"> </w:t>
      </w:r>
      <w:r w:rsidRPr="00065E8E">
        <w:rPr>
          <w:rFonts w:cs="Arial" w:hint="cs"/>
          <w:sz w:val="28"/>
          <w:szCs w:val="28"/>
          <w:rtl/>
        </w:rPr>
        <w:t>أبي</w:t>
      </w:r>
      <w:r w:rsidRPr="00065E8E">
        <w:rPr>
          <w:rFonts w:cs="Arial"/>
          <w:sz w:val="28"/>
          <w:szCs w:val="28"/>
          <w:rtl/>
        </w:rPr>
        <w:t xml:space="preserve"> </w:t>
      </w:r>
      <w:r w:rsidRPr="00065E8E">
        <w:rPr>
          <w:rFonts w:cs="Arial" w:hint="cs"/>
          <w:sz w:val="28"/>
          <w:szCs w:val="28"/>
          <w:rtl/>
        </w:rPr>
        <w:t>هريرةَ؛</w:t>
      </w:r>
      <w:r w:rsidRPr="00065E8E">
        <w:rPr>
          <w:rFonts w:cs="Arial"/>
          <w:sz w:val="28"/>
          <w:szCs w:val="28"/>
          <w:rtl/>
        </w:rPr>
        <w:t xml:space="preserve"> </w:t>
      </w:r>
      <w:r w:rsidRPr="00065E8E">
        <w:rPr>
          <w:rFonts w:cs="Arial" w:hint="cs"/>
          <w:sz w:val="28"/>
          <w:szCs w:val="28"/>
          <w:rtl/>
        </w:rPr>
        <w:t>قال</w:t>
      </w:r>
      <w:r w:rsidRPr="00065E8E">
        <w:rPr>
          <w:rFonts w:cs="Arial"/>
          <w:sz w:val="28"/>
          <w:szCs w:val="28"/>
          <w:rtl/>
        </w:rPr>
        <w:t xml:space="preserve">: </w:t>
      </w:r>
      <w:r w:rsidRPr="00065E8E">
        <w:rPr>
          <w:rFonts w:cs="Arial" w:hint="cs"/>
          <w:sz w:val="28"/>
          <w:szCs w:val="28"/>
          <w:rtl/>
        </w:rPr>
        <w:t>قال</w:t>
      </w:r>
      <w:r w:rsidRPr="00065E8E">
        <w:rPr>
          <w:rFonts w:cs="Arial"/>
          <w:sz w:val="28"/>
          <w:szCs w:val="28"/>
          <w:rtl/>
        </w:rPr>
        <w:t xml:space="preserve"> </w:t>
      </w:r>
      <w:r w:rsidRPr="00065E8E">
        <w:rPr>
          <w:rFonts w:cs="Arial" w:hint="cs"/>
          <w:sz w:val="28"/>
          <w:szCs w:val="28"/>
          <w:rtl/>
        </w:rPr>
        <w:t>رسولُ</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صلّى</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عليه</w:t>
      </w:r>
      <w:r w:rsidRPr="00065E8E">
        <w:rPr>
          <w:rFonts w:cs="Arial"/>
          <w:sz w:val="28"/>
          <w:szCs w:val="28"/>
          <w:rtl/>
        </w:rPr>
        <w:t xml:space="preserve"> </w:t>
      </w:r>
      <w:r w:rsidRPr="00065E8E">
        <w:rPr>
          <w:rFonts w:cs="Arial" w:hint="cs"/>
          <w:sz w:val="28"/>
          <w:szCs w:val="28"/>
          <w:rtl/>
        </w:rPr>
        <w:t>وسلّم</w:t>
      </w:r>
      <w:r w:rsidRPr="00065E8E">
        <w:rPr>
          <w:rFonts w:cs="Arial"/>
          <w:sz w:val="28"/>
          <w:szCs w:val="28"/>
          <w:rtl/>
        </w:rPr>
        <w:t>: (</w:t>
      </w:r>
      <w:r w:rsidRPr="00065E8E">
        <w:rPr>
          <w:rFonts w:cs="Arial" w:hint="cs"/>
          <w:sz w:val="28"/>
          <w:szCs w:val="28"/>
          <w:rtl/>
        </w:rPr>
        <w:t>ثَلاَثَةٌ</w:t>
      </w:r>
      <w:r w:rsidRPr="00065E8E">
        <w:rPr>
          <w:rFonts w:cs="Arial"/>
          <w:sz w:val="28"/>
          <w:szCs w:val="28"/>
          <w:rtl/>
        </w:rPr>
        <w:t xml:space="preserve"> </w:t>
      </w:r>
      <w:r w:rsidRPr="00065E8E">
        <w:rPr>
          <w:rFonts w:cs="Arial" w:hint="cs"/>
          <w:sz w:val="28"/>
          <w:szCs w:val="28"/>
          <w:rtl/>
        </w:rPr>
        <w:t>لاَ</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w:t>
      </w:r>
    </w:p>
    <w:p w:rsidR="0037592F" w:rsidRDefault="0037592F" w:rsidP="0037592F">
      <w:pPr>
        <w:pStyle w:val="ListParagraph"/>
        <w:numPr>
          <w:ilvl w:val="0"/>
          <w:numId w:val="232"/>
        </w:numPr>
        <w:bidi/>
        <w:jc w:val="both"/>
        <w:rPr>
          <w:rFonts w:cs="Arial"/>
          <w:sz w:val="28"/>
          <w:szCs w:val="28"/>
        </w:rPr>
      </w:pPr>
      <w:r w:rsidRPr="00065E8E">
        <w:rPr>
          <w:rFonts w:cs="Arial"/>
          <w:sz w:val="28"/>
          <w:szCs w:val="28"/>
          <w:rtl/>
        </w:rPr>
        <w:t>«</w:t>
      </w:r>
      <w:r w:rsidRPr="00065E8E">
        <w:rPr>
          <w:rFonts w:cs="Arial" w:hint="cs"/>
          <w:sz w:val="28"/>
          <w:szCs w:val="28"/>
          <w:rtl/>
        </w:rPr>
        <w:t>تفسير</w:t>
      </w:r>
      <w:r w:rsidRPr="00065E8E">
        <w:rPr>
          <w:rFonts w:cs="Arial"/>
          <w:sz w:val="28"/>
          <w:szCs w:val="28"/>
          <w:rtl/>
        </w:rPr>
        <w:t xml:space="preserve"> </w:t>
      </w:r>
      <w:r w:rsidRPr="00065E8E">
        <w:rPr>
          <w:rFonts w:cs="Arial" w:hint="cs"/>
          <w:sz w:val="28"/>
          <w:szCs w:val="28"/>
          <w:rtl/>
        </w:rPr>
        <w:t>الطبري</w:t>
      </w:r>
      <w:r w:rsidRPr="00065E8E">
        <w:rPr>
          <w:rFonts w:cs="Arial" w:hint="eastAsia"/>
          <w:sz w:val="28"/>
          <w:szCs w:val="28"/>
          <w:rtl/>
        </w:rPr>
        <w:t>»</w:t>
      </w:r>
      <w:r w:rsidRPr="00065E8E">
        <w:rPr>
          <w:rFonts w:cs="Arial"/>
          <w:sz w:val="28"/>
          <w:szCs w:val="28"/>
          <w:rtl/>
        </w:rPr>
        <w:t xml:space="preserve"> (13 /79)</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و</w:t>
      </w:r>
      <w:r w:rsidRPr="00065E8E">
        <w:rPr>
          <w:rFonts w:cs="Arial" w:hint="eastAsia"/>
          <w:sz w:val="28"/>
          <w:szCs w:val="28"/>
          <w:rtl/>
        </w:rPr>
        <w:t>«</w:t>
      </w:r>
      <w:r w:rsidRPr="00065E8E">
        <w:rPr>
          <w:rFonts w:cs="Arial" w:hint="cs"/>
          <w:sz w:val="28"/>
          <w:szCs w:val="28"/>
          <w:rtl/>
        </w:rPr>
        <w:t>تفسير</w:t>
      </w:r>
      <w:r w:rsidRPr="00065E8E">
        <w:rPr>
          <w:rFonts w:cs="Arial"/>
          <w:sz w:val="28"/>
          <w:szCs w:val="28"/>
          <w:rtl/>
        </w:rPr>
        <w:t xml:space="preserve"> </w:t>
      </w:r>
      <w:r w:rsidRPr="00065E8E">
        <w:rPr>
          <w:rFonts w:cs="Arial" w:hint="cs"/>
          <w:sz w:val="28"/>
          <w:szCs w:val="28"/>
          <w:rtl/>
        </w:rPr>
        <w:t>ابن</w:t>
      </w:r>
      <w:r w:rsidRPr="00065E8E">
        <w:rPr>
          <w:rFonts w:cs="Arial"/>
          <w:sz w:val="28"/>
          <w:szCs w:val="28"/>
          <w:rtl/>
        </w:rPr>
        <w:t xml:space="preserve"> </w:t>
      </w:r>
      <w:r w:rsidRPr="00065E8E">
        <w:rPr>
          <w:rFonts w:cs="Arial" w:hint="cs"/>
          <w:sz w:val="28"/>
          <w:szCs w:val="28"/>
          <w:rtl/>
        </w:rPr>
        <w:t>أبي</w:t>
      </w:r>
      <w:r w:rsidRPr="00065E8E">
        <w:rPr>
          <w:rFonts w:cs="Arial"/>
          <w:sz w:val="28"/>
          <w:szCs w:val="28"/>
          <w:rtl/>
        </w:rPr>
        <w:t xml:space="preserve"> </w:t>
      </w:r>
      <w:r w:rsidRPr="00065E8E">
        <w:rPr>
          <w:rFonts w:cs="Arial" w:hint="cs"/>
          <w:sz w:val="28"/>
          <w:szCs w:val="28"/>
          <w:rtl/>
        </w:rPr>
        <w:t>حاتم</w:t>
      </w:r>
      <w:r w:rsidRPr="00065E8E">
        <w:rPr>
          <w:rFonts w:cs="Arial" w:hint="eastAsia"/>
          <w:sz w:val="28"/>
          <w:szCs w:val="28"/>
          <w:rtl/>
        </w:rPr>
        <w:t>»</w:t>
      </w:r>
      <w:r w:rsidRPr="00065E8E">
        <w:rPr>
          <w:rFonts w:cs="Arial"/>
          <w:sz w:val="28"/>
          <w:szCs w:val="28"/>
          <w:rtl/>
        </w:rPr>
        <w:t xml:space="preserve"> (7 /2122).</w:t>
      </w:r>
    </w:p>
    <w:p w:rsidR="0037592F" w:rsidRPr="00065E8E" w:rsidRDefault="0037592F" w:rsidP="0037592F">
      <w:pPr>
        <w:pStyle w:val="ListParagraph"/>
        <w:numPr>
          <w:ilvl w:val="0"/>
          <w:numId w:val="232"/>
        </w:numPr>
        <w:bidi/>
        <w:jc w:val="both"/>
        <w:rPr>
          <w:rFonts w:cs="Arial"/>
          <w:sz w:val="28"/>
          <w:szCs w:val="28"/>
          <w:rtl/>
        </w:rPr>
      </w:pPr>
      <w:r w:rsidRPr="00065E8E">
        <w:rPr>
          <w:rFonts w:cs="Arial" w:hint="cs"/>
          <w:sz w:val="28"/>
          <w:szCs w:val="28"/>
          <w:rtl/>
        </w:rPr>
        <w:t>أخرجه</w:t>
      </w:r>
      <w:r w:rsidRPr="00065E8E">
        <w:rPr>
          <w:rFonts w:cs="Arial"/>
          <w:sz w:val="28"/>
          <w:szCs w:val="28"/>
          <w:rtl/>
        </w:rPr>
        <w:t xml:space="preserve"> </w:t>
      </w:r>
      <w:r w:rsidRPr="00065E8E">
        <w:rPr>
          <w:rFonts w:cs="Arial" w:hint="cs"/>
          <w:sz w:val="28"/>
          <w:szCs w:val="28"/>
          <w:rtl/>
        </w:rPr>
        <w:t>البخاري</w:t>
      </w:r>
      <w:r w:rsidRPr="00065E8E">
        <w:rPr>
          <w:rFonts w:cs="Arial"/>
          <w:sz w:val="28"/>
          <w:szCs w:val="28"/>
          <w:rtl/>
        </w:rPr>
        <w:t xml:space="preserve"> (4477)</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ومسلم</w:t>
      </w:r>
      <w:r w:rsidRPr="00065E8E">
        <w:rPr>
          <w:rFonts w:cs="Arial"/>
          <w:sz w:val="28"/>
          <w:szCs w:val="28"/>
          <w:rtl/>
        </w:rPr>
        <w:t xml:space="preserve"> (86).</w:t>
      </w:r>
    </w:p>
    <w:p w:rsidR="0037592F" w:rsidRDefault="0037592F" w:rsidP="0037592F">
      <w:pPr>
        <w:rPr>
          <w:rFonts w:cs="Arial"/>
          <w:sz w:val="28"/>
          <w:szCs w:val="28"/>
        </w:rPr>
      </w:pPr>
      <w:r>
        <w:rPr>
          <w:rFonts w:cs="Arial"/>
          <w:sz w:val="28"/>
          <w:szCs w:val="28"/>
          <w:rtl/>
        </w:rPr>
        <w:br w:type="page"/>
      </w:r>
    </w:p>
    <w:p w:rsidR="0037592F" w:rsidRDefault="0037592F" w:rsidP="0037592F">
      <w:pPr>
        <w:bidi/>
        <w:jc w:val="both"/>
        <w:rPr>
          <w:rFonts w:cs="Arial"/>
          <w:sz w:val="28"/>
          <w:szCs w:val="28"/>
          <w:rtl/>
        </w:rPr>
      </w:pPr>
      <w:r w:rsidRPr="00065E8E">
        <w:rPr>
          <w:rFonts w:cs="Arial"/>
          <w:sz w:val="28"/>
          <w:szCs w:val="28"/>
          <w:rtl/>
        </w:rPr>
        <w:t xml:space="preserve"> </w:t>
      </w:r>
      <w:r w:rsidRPr="00065E8E">
        <w:rPr>
          <w:rFonts w:cs="Arial" w:hint="cs"/>
          <w:sz w:val="28"/>
          <w:szCs w:val="28"/>
          <w:rtl/>
        </w:rPr>
        <w:t>يُكَلِّمُهُمُ</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يَوْمَ</w:t>
      </w:r>
      <w:r w:rsidRPr="00065E8E">
        <w:rPr>
          <w:rFonts w:cs="Arial"/>
          <w:sz w:val="28"/>
          <w:szCs w:val="28"/>
          <w:rtl/>
        </w:rPr>
        <w:t xml:space="preserve"> </w:t>
      </w:r>
      <w:r w:rsidRPr="00065E8E">
        <w:rPr>
          <w:rFonts w:cs="Arial" w:hint="cs"/>
          <w:sz w:val="28"/>
          <w:szCs w:val="28"/>
          <w:rtl/>
        </w:rPr>
        <w:t>الْقِيَامَةِ</w:t>
      </w:r>
      <w:r w:rsidRPr="00065E8E">
        <w:rPr>
          <w:rFonts w:cs="Arial"/>
          <w:sz w:val="28"/>
          <w:szCs w:val="28"/>
          <w:rtl/>
        </w:rPr>
        <w:t xml:space="preserve"> </w:t>
      </w:r>
      <w:r w:rsidRPr="00065E8E">
        <w:rPr>
          <w:rFonts w:cs="Arial" w:hint="cs"/>
          <w:sz w:val="28"/>
          <w:szCs w:val="28"/>
          <w:rtl/>
        </w:rPr>
        <w:t>وَلاَ</w:t>
      </w:r>
      <w:r w:rsidRPr="00065E8E">
        <w:rPr>
          <w:rFonts w:cs="Arial"/>
          <w:sz w:val="28"/>
          <w:szCs w:val="28"/>
          <w:rtl/>
        </w:rPr>
        <w:t xml:space="preserve"> </w:t>
      </w:r>
      <w:r w:rsidRPr="00065E8E">
        <w:rPr>
          <w:rFonts w:cs="Arial" w:hint="cs"/>
          <w:sz w:val="28"/>
          <w:szCs w:val="28"/>
          <w:rtl/>
        </w:rPr>
        <w:t>يُزَكِّيهِمْ</w:t>
      </w:r>
      <w:r w:rsidRPr="00065E8E">
        <w:rPr>
          <w:rFonts w:cs="Arial"/>
          <w:sz w:val="28"/>
          <w:szCs w:val="28"/>
          <w:rtl/>
        </w:rPr>
        <w:t xml:space="preserve"> </w:t>
      </w:r>
      <w:r w:rsidRPr="00065E8E">
        <w:rPr>
          <w:rFonts w:cs="Arial" w:hint="cs"/>
          <w:sz w:val="28"/>
          <w:szCs w:val="28"/>
          <w:rtl/>
        </w:rPr>
        <w:t>ـ</w:t>
      </w:r>
      <w:r w:rsidRPr="00065E8E">
        <w:rPr>
          <w:rFonts w:cs="Arial"/>
          <w:sz w:val="28"/>
          <w:szCs w:val="28"/>
          <w:rtl/>
        </w:rPr>
        <w:t xml:space="preserve"> </w:t>
      </w:r>
      <w:r w:rsidRPr="00065E8E">
        <w:rPr>
          <w:rFonts w:cs="Arial" w:hint="cs"/>
          <w:sz w:val="28"/>
          <w:szCs w:val="28"/>
          <w:rtl/>
        </w:rPr>
        <w:t>قَالَ</w:t>
      </w:r>
      <w:r w:rsidRPr="00065E8E">
        <w:rPr>
          <w:rFonts w:cs="Arial"/>
          <w:sz w:val="28"/>
          <w:szCs w:val="28"/>
          <w:rtl/>
        </w:rPr>
        <w:t xml:space="preserve"> </w:t>
      </w:r>
      <w:r w:rsidRPr="00065E8E">
        <w:rPr>
          <w:rFonts w:cs="Arial" w:hint="cs"/>
          <w:sz w:val="28"/>
          <w:szCs w:val="28"/>
          <w:rtl/>
        </w:rPr>
        <w:t>أَبُو</w:t>
      </w:r>
      <w:r w:rsidRPr="00065E8E">
        <w:rPr>
          <w:rFonts w:cs="Arial"/>
          <w:sz w:val="28"/>
          <w:szCs w:val="28"/>
          <w:rtl/>
        </w:rPr>
        <w:t xml:space="preserve"> </w:t>
      </w:r>
      <w:r w:rsidRPr="00065E8E">
        <w:rPr>
          <w:rFonts w:cs="Arial" w:hint="cs"/>
          <w:sz w:val="28"/>
          <w:szCs w:val="28"/>
          <w:rtl/>
        </w:rPr>
        <w:t>مُعَاوِيَةَ</w:t>
      </w:r>
      <w:r w:rsidRPr="00065E8E">
        <w:rPr>
          <w:rFonts w:cs="Arial"/>
          <w:sz w:val="28"/>
          <w:szCs w:val="28"/>
          <w:rtl/>
        </w:rPr>
        <w:t xml:space="preserve">: </w:t>
      </w:r>
      <w:r w:rsidRPr="00065E8E">
        <w:rPr>
          <w:rFonts w:cs="Arial" w:hint="cs"/>
          <w:sz w:val="28"/>
          <w:szCs w:val="28"/>
          <w:rtl/>
        </w:rPr>
        <w:t>وَلاَ</w:t>
      </w:r>
      <w:r w:rsidRPr="00065E8E">
        <w:rPr>
          <w:rFonts w:cs="Arial"/>
          <w:sz w:val="28"/>
          <w:szCs w:val="28"/>
          <w:rtl/>
        </w:rPr>
        <w:t xml:space="preserve"> </w:t>
      </w:r>
      <w:r w:rsidRPr="00065E8E">
        <w:rPr>
          <w:rFonts w:cs="Arial" w:hint="cs"/>
          <w:sz w:val="28"/>
          <w:szCs w:val="28"/>
          <w:rtl/>
        </w:rPr>
        <w:t>يَنْظُرُ</w:t>
      </w:r>
      <w:r w:rsidRPr="00065E8E">
        <w:rPr>
          <w:rFonts w:cs="Arial"/>
          <w:sz w:val="28"/>
          <w:szCs w:val="28"/>
          <w:rtl/>
        </w:rPr>
        <w:t xml:space="preserve"> </w:t>
      </w:r>
      <w:r w:rsidRPr="00065E8E">
        <w:rPr>
          <w:rFonts w:cs="Arial" w:hint="cs"/>
          <w:sz w:val="28"/>
          <w:szCs w:val="28"/>
          <w:rtl/>
        </w:rPr>
        <w:t>إِلَيْهِمْ</w:t>
      </w:r>
      <w:r w:rsidRPr="00065E8E">
        <w:rPr>
          <w:rFonts w:cs="Arial"/>
          <w:sz w:val="28"/>
          <w:szCs w:val="28"/>
          <w:rtl/>
        </w:rPr>
        <w:t xml:space="preserve"> </w:t>
      </w:r>
      <w:r w:rsidRPr="00065E8E">
        <w:rPr>
          <w:rFonts w:cs="Arial" w:hint="cs"/>
          <w:sz w:val="28"/>
          <w:szCs w:val="28"/>
          <w:rtl/>
        </w:rPr>
        <w:t>ـ</w:t>
      </w:r>
      <w:r w:rsidRPr="00065E8E">
        <w:rPr>
          <w:rFonts w:cs="Arial"/>
          <w:sz w:val="28"/>
          <w:szCs w:val="28"/>
          <w:rtl/>
        </w:rPr>
        <w:t xml:space="preserve"> </w:t>
      </w:r>
      <w:r w:rsidRPr="00065E8E">
        <w:rPr>
          <w:rFonts w:cs="Arial" w:hint="cs"/>
          <w:sz w:val="28"/>
          <w:szCs w:val="28"/>
          <w:rtl/>
        </w:rPr>
        <w:t>وَلَهُمْ</w:t>
      </w:r>
      <w:r w:rsidRPr="00065E8E">
        <w:rPr>
          <w:rFonts w:cs="Arial"/>
          <w:sz w:val="28"/>
          <w:szCs w:val="28"/>
          <w:rtl/>
        </w:rPr>
        <w:t xml:space="preserve"> </w:t>
      </w:r>
      <w:r w:rsidRPr="00065E8E">
        <w:rPr>
          <w:rFonts w:cs="Arial" w:hint="cs"/>
          <w:sz w:val="28"/>
          <w:szCs w:val="28"/>
          <w:rtl/>
        </w:rPr>
        <w:t>عَذَابٌ</w:t>
      </w:r>
      <w:r w:rsidRPr="00065E8E">
        <w:rPr>
          <w:rFonts w:cs="Arial"/>
          <w:sz w:val="28"/>
          <w:szCs w:val="28"/>
          <w:rtl/>
        </w:rPr>
        <w:t xml:space="preserve"> </w:t>
      </w:r>
      <w:r w:rsidRPr="00065E8E">
        <w:rPr>
          <w:rFonts w:cs="Arial" w:hint="cs"/>
          <w:sz w:val="28"/>
          <w:szCs w:val="28"/>
          <w:rtl/>
        </w:rPr>
        <w:t>أَلِيمٌ</w:t>
      </w:r>
      <w:r w:rsidRPr="00065E8E">
        <w:rPr>
          <w:rFonts w:cs="Arial"/>
          <w:sz w:val="28"/>
          <w:szCs w:val="28"/>
          <w:rtl/>
        </w:rPr>
        <w:t xml:space="preserve">: </w:t>
      </w:r>
      <w:r w:rsidRPr="00065E8E">
        <w:rPr>
          <w:rFonts w:cs="Arial" w:hint="cs"/>
          <w:sz w:val="28"/>
          <w:szCs w:val="28"/>
          <w:rtl/>
        </w:rPr>
        <w:t>شَيْخٌ</w:t>
      </w:r>
      <w:r w:rsidRPr="00065E8E">
        <w:rPr>
          <w:rFonts w:cs="Arial"/>
          <w:sz w:val="28"/>
          <w:szCs w:val="28"/>
          <w:rtl/>
        </w:rPr>
        <w:t xml:space="preserve"> </w:t>
      </w:r>
      <w:r w:rsidRPr="00065E8E">
        <w:rPr>
          <w:rFonts w:cs="Arial" w:hint="cs"/>
          <w:sz w:val="28"/>
          <w:szCs w:val="28"/>
          <w:rtl/>
        </w:rPr>
        <w:t>زَانٍ،</w:t>
      </w:r>
      <w:r w:rsidRPr="00065E8E">
        <w:rPr>
          <w:rFonts w:cs="Arial"/>
          <w:sz w:val="28"/>
          <w:szCs w:val="28"/>
          <w:rtl/>
        </w:rPr>
        <w:t xml:space="preserve"> </w:t>
      </w:r>
      <w:r w:rsidRPr="00065E8E">
        <w:rPr>
          <w:rFonts w:cs="Arial" w:hint="cs"/>
          <w:sz w:val="28"/>
          <w:szCs w:val="28"/>
          <w:rtl/>
        </w:rPr>
        <w:t>وَمَلِكٌ</w:t>
      </w:r>
      <w:r w:rsidRPr="00065E8E">
        <w:rPr>
          <w:rFonts w:cs="Arial"/>
          <w:sz w:val="28"/>
          <w:szCs w:val="28"/>
          <w:rtl/>
        </w:rPr>
        <w:t xml:space="preserve"> </w:t>
      </w:r>
      <w:r w:rsidRPr="00065E8E">
        <w:rPr>
          <w:rFonts w:cs="Arial" w:hint="cs"/>
          <w:sz w:val="28"/>
          <w:szCs w:val="28"/>
          <w:rtl/>
        </w:rPr>
        <w:t>كَذَّابٌ،</w:t>
      </w:r>
      <w:r w:rsidRPr="00065E8E">
        <w:rPr>
          <w:rFonts w:cs="Arial"/>
          <w:sz w:val="28"/>
          <w:szCs w:val="28"/>
          <w:rtl/>
        </w:rPr>
        <w:t xml:space="preserve"> </w:t>
      </w:r>
      <w:r w:rsidRPr="00065E8E">
        <w:rPr>
          <w:rFonts w:cs="Arial" w:hint="cs"/>
          <w:sz w:val="28"/>
          <w:szCs w:val="28"/>
          <w:rtl/>
        </w:rPr>
        <w:t>وَعَائِلٌ</w:t>
      </w:r>
      <w:r w:rsidRPr="00065E8E">
        <w:rPr>
          <w:rFonts w:cs="Arial"/>
          <w:sz w:val="28"/>
          <w:szCs w:val="28"/>
          <w:rtl/>
        </w:rPr>
        <w:t xml:space="preserve"> </w:t>
      </w:r>
      <w:r w:rsidRPr="00065E8E">
        <w:rPr>
          <w:rFonts w:cs="Arial" w:hint="cs"/>
          <w:sz w:val="28"/>
          <w:szCs w:val="28"/>
          <w:rtl/>
        </w:rPr>
        <w:t>مُسْتَكْبِرٌ</w:t>
      </w:r>
      <w:r w:rsidRPr="00065E8E">
        <w:rPr>
          <w:rFonts w:cs="Arial"/>
          <w:sz w:val="28"/>
          <w:szCs w:val="28"/>
          <w:rtl/>
        </w:rPr>
        <w:t>)</w:t>
      </w:r>
      <w:r>
        <w:rPr>
          <w:rFonts w:cs="Arial" w:hint="cs"/>
          <w:sz w:val="28"/>
          <w:szCs w:val="28"/>
          <w:rtl/>
        </w:rPr>
        <w:t>(1).</w:t>
      </w:r>
    </w:p>
    <w:p w:rsidR="0037592F" w:rsidRPr="00065E8E" w:rsidRDefault="0037592F" w:rsidP="0037592F">
      <w:pPr>
        <w:bidi/>
        <w:jc w:val="both"/>
        <w:rPr>
          <w:sz w:val="28"/>
          <w:szCs w:val="28"/>
        </w:rPr>
      </w:pPr>
      <w:r w:rsidRPr="00065E8E">
        <w:rPr>
          <w:rFonts w:cs="Arial" w:hint="cs"/>
          <w:sz w:val="28"/>
          <w:szCs w:val="28"/>
          <w:rtl/>
        </w:rPr>
        <w:t>ويوسُفُ</w:t>
      </w:r>
      <w:r w:rsidRPr="00065E8E">
        <w:rPr>
          <w:rFonts w:cs="Arial"/>
          <w:sz w:val="28"/>
          <w:szCs w:val="28"/>
          <w:rtl/>
        </w:rPr>
        <w:t xml:space="preserve"> </w:t>
      </w:r>
      <w:r w:rsidRPr="00065E8E">
        <w:rPr>
          <w:rFonts w:cs="Arial" w:hint="cs"/>
          <w:sz w:val="28"/>
          <w:szCs w:val="28"/>
          <w:rtl/>
        </w:rPr>
        <w:t>عظَّمَ</w:t>
      </w:r>
      <w:r w:rsidRPr="00065E8E">
        <w:rPr>
          <w:rFonts w:cs="Arial"/>
          <w:sz w:val="28"/>
          <w:szCs w:val="28"/>
          <w:rtl/>
        </w:rPr>
        <w:t xml:space="preserve"> </w:t>
      </w:r>
      <w:r w:rsidRPr="00065E8E">
        <w:rPr>
          <w:rFonts w:cs="Arial" w:hint="cs"/>
          <w:sz w:val="28"/>
          <w:szCs w:val="28"/>
          <w:rtl/>
        </w:rPr>
        <w:t>الذنبَ</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جهتَيْه</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جهةِ</w:t>
      </w:r>
      <w:r w:rsidRPr="00065E8E">
        <w:rPr>
          <w:rFonts w:cs="Arial"/>
          <w:sz w:val="28"/>
          <w:szCs w:val="28"/>
          <w:rtl/>
        </w:rPr>
        <w:t xml:space="preserve"> </w:t>
      </w:r>
      <w:r w:rsidRPr="00065E8E">
        <w:rPr>
          <w:rFonts w:cs="Arial" w:hint="cs"/>
          <w:sz w:val="28"/>
          <w:szCs w:val="28"/>
          <w:rtl/>
        </w:rPr>
        <w:t>حقِّ</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ومِن</w:t>
      </w:r>
      <w:r w:rsidRPr="00065E8E">
        <w:rPr>
          <w:rFonts w:cs="Arial"/>
          <w:sz w:val="28"/>
          <w:szCs w:val="28"/>
          <w:rtl/>
        </w:rPr>
        <w:t xml:space="preserve"> </w:t>
      </w:r>
      <w:r w:rsidRPr="00065E8E">
        <w:rPr>
          <w:rFonts w:cs="Arial" w:hint="cs"/>
          <w:sz w:val="28"/>
          <w:szCs w:val="28"/>
          <w:rtl/>
        </w:rPr>
        <w:t>جهةِ</w:t>
      </w:r>
      <w:r w:rsidRPr="00065E8E">
        <w:rPr>
          <w:rFonts w:cs="Arial"/>
          <w:sz w:val="28"/>
          <w:szCs w:val="28"/>
          <w:rtl/>
        </w:rPr>
        <w:t xml:space="preserve"> </w:t>
      </w:r>
      <w:r w:rsidRPr="00065E8E">
        <w:rPr>
          <w:rFonts w:cs="Arial" w:hint="cs"/>
          <w:sz w:val="28"/>
          <w:szCs w:val="28"/>
          <w:rtl/>
        </w:rPr>
        <w:t>حقِّ</w:t>
      </w:r>
      <w:r w:rsidRPr="00065E8E">
        <w:rPr>
          <w:rFonts w:cs="Arial"/>
          <w:sz w:val="28"/>
          <w:szCs w:val="28"/>
          <w:rtl/>
        </w:rPr>
        <w:t xml:space="preserve"> </w:t>
      </w:r>
      <w:r w:rsidRPr="00065E8E">
        <w:rPr>
          <w:rFonts w:cs="Arial" w:hint="cs"/>
          <w:sz w:val="28"/>
          <w:szCs w:val="28"/>
          <w:rtl/>
        </w:rPr>
        <w:t>المخلوقِ</w:t>
      </w:r>
      <w:r w:rsidRPr="00065E8E">
        <w:rPr>
          <w:rFonts w:cs="Arial"/>
          <w:sz w:val="28"/>
          <w:szCs w:val="28"/>
          <w:rtl/>
        </w:rPr>
        <w:t xml:space="preserve"> </w:t>
      </w:r>
      <w:r w:rsidRPr="00065E8E">
        <w:rPr>
          <w:rFonts w:cs="Arial" w:hint="cs"/>
          <w:sz w:val="28"/>
          <w:szCs w:val="28"/>
          <w:rtl/>
        </w:rPr>
        <w:t>عليه</w:t>
      </w:r>
      <w:r w:rsidRPr="00065E8E">
        <w:rPr>
          <w:rFonts w:cs="Arial"/>
          <w:sz w:val="28"/>
          <w:szCs w:val="28"/>
          <w:rtl/>
        </w:rPr>
        <w:t>.</w:t>
      </w:r>
    </w:p>
    <w:p w:rsidR="0037592F" w:rsidRPr="00065E8E" w:rsidRDefault="0037592F" w:rsidP="0037592F">
      <w:pPr>
        <w:bidi/>
        <w:jc w:val="both"/>
        <w:rPr>
          <w:sz w:val="28"/>
          <w:szCs w:val="28"/>
        </w:rPr>
      </w:pPr>
      <w:r w:rsidRPr="00065E8E">
        <w:rPr>
          <w:rFonts w:cs="Arial" w:hint="cs"/>
          <w:sz w:val="28"/>
          <w:szCs w:val="28"/>
          <w:rtl/>
        </w:rPr>
        <w:t>حُكْمُ</w:t>
      </w:r>
      <w:r w:rsidRPr="00065E8E">
        <w:rPr>
          <w:rFonts w:cs="Arial"/>
          <w:sz w:val="28"/>
          <w:szCs w:val="28"/>
          <w:rtl/>
        </w:rPr>
        <w:t xml:space="preserve"> </w:t>
      </w:r>
      <w:r w:rsidRPr="00065E8E">
        <w:rPr>
          <w:rFonts w:cs="Arial" w:hint="cs"/>
          <w:sz w:val="28"/>
          <w:szCs w:val="28"/>
          <w:rtl/>
        </w:rPr>
        <w:t>الوَعْظِ</w:t>
      </w:r>
      <w:r w:rsidRPr="00065E8E">
        <w:rPr>
          <w:rFonts w:cs="Arial"/>
          <w:sz w:val="28"/>
          <w:szCs w:val="28"/>
          <w:rtl/>
        </w:rPr>
        <w:t xml:space="preserve"> </w:t>
      </w:r>
      <w:r w:rsidRPr="00065E8E">
        <w:rPr>
          <w:rFonts w:cs="Arial" w:hint="cs"/>
          <w:sz w:val="28"/>
          <w:szCs w:val="28"/>
          <w:rtl/>
        </w:rPr>
        <w:t>بوازِعِ</w:t>
      </w:r>
      <w:r w:rsidRPr="00065E8E">
        <w:rPr>
          <w:rFonts w:cs="Arial"/>
          <w:sz w:val="28"/>
          <w:szCs w:val="28"/>
          <w:rtl/>
        </w:rPr>
        <w:t xml:space="preserve"> </w:t>
      </w:r>
      <w:r w:rsidRPr="00065E8E">
        <w:rPr>
          <w:rFonts w:cs="Arial" w:hint="cs"/>
          <w:sz w:val="28"/>
          <w:szCs w:val="28"/>
          <w:rtl/>
        </w:rPr>
        <w:t>الطَّبْعِ</w:t>
      </w:r>
      <w:r w:rsidRPr="00065E8E">
        <w:rPr>
          <w:rFonts w:cs="Arial"/>
          <w:sz w:val="28"/>
          <w:szCs w:val="28"/>
          <w:rtl/>
        </w:rPr>
        <w:t>:</w:t>
      </w:r>
    </w:p>
    <w:p w:rsidR="0037592F" w:rsidRPr="00065E8E" w:rsidRDefault="0037592F" w:rsidP="0037592F">
      <w:pPr>
        <w:bidi/>
        <w:jc w:val="both"/>
        <w:rPr>
          <w:sz w:val="28"/>
          <w:szCs w:val="28"/>
        </w:rPr>
      </w:pPr>
      <w:r w:rsidRPr="00065E8E">
        <w:rPr>
          <w:rFonts w:cs="Arial" w:hint="cs"/>
          <w:sz w:val="28"/>
          <w:szCs w:val="28"/>
          <w:rtl/>
        </w:rPr>
        <w:t>وفي</w:t>
      </w:r>
      <w:r w:rsidRPr="00065E8E">
        <w:rPr>
          <w:rFonts w:cs="Arial"/>
          <w:sz w:val="28"/>
          <w:szCs w:val="28"/>
          <w:rtl/>
        </w:rPr>
        <w:t xml:space="preserve"> </w:t>
      </w:r>
      <w:r w:rsidRPr="00065E8E">
        <w:rPr>
          <w:rFonts w:cs="Arial" w:hint="cs"/>
          <w:sz w:val="28"/>
          <w:szCs w:val="28"/>
          <w:rtl/>
        </w:rPr>
        <w:t>هذا</w:t>
      </w:r>
      <w:r w:rsidRPr="00065E8E">
        <w:rPr>
          <w:rFonts w:cs="Arial"/>
          <w:sz w:val="28"/>
          <w:szCs w:val="28"/>
          <w:rtl/>
        </w:rPr>
        <w:t xml:space="preserve">: </w:t>
      </w:r>
      <w:r w:rsidRPr="00065E8E">
        <w:rPr>
          <w:rFonts w:cs="Arial" w:hint="cs"/>
          <w:sz w:val="28"/>
          <w:szCs w:val="28"/>
          <w:rtl/>
        </w:rPr>
        <w:t>دليلٌ</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جوازِ</w:t>
      </w:r>
      <w:r w:rsidRPr="00065E8E">
        <w:rPr>
          <w:rFonts w:cs="Arial"/>
          <w:sz w:val="28"/>
          <w:szCs w:val="28"/>
          <w:rtl/>
        </w:rPr>
        <w:t xml:space="preserve"> </w:t>
      </w:r>
      <w:r w:rsidRPr="00065E8E">
        <w:rPr>
          <w:rFonts w:cs="Arial" w:hint="cs"/>
          <w:sz w:val="28"/>
          <w:szCs w:val="28"/>
          <w:rtl/>
        </w:rPr>
        <w:t>الاستِدلالِ</w:t>
      </w:r>
      <w:r w:rsidRPr="00065E8E">
        <w:rPr>
          <w:rFonts w:cs="Arial"/>
          <w:sz w:val="28"/>
          <w:szCs w:val="28"/>
          <w:rtl/>
        </w:rPr>
        <w:t xml:space="preserve"> </w:t>
      </w:r>
      <w:r w:rsidRPr="00065E8E">
        <w:rPr>
          <w:rFonts w:cs="Arial" w:hint="cs"/>
          <w:sz w:val="28"/>
          <w:szCs w:val="28"/>
          <w:rtl/>
        </w:rPr>
        <w:t>بوَازِعِ</w:t>
      </w:r>
      <w:r w:rsidRPr="00065E8E">
        <w:rPr>
          <w:rFonts w:cs="Arial"/>
          <w:sz w:val="28"/>
          <w:szCs w:val="28"/>
          <w:rtl/>
        </w:rPr>
        <w:t xml:space="preserve"> </w:t>
      </w:r>
      <w:r w:rsidRPr="00065E8E">
        <w:rPr>
          <w:rFonts w:cs="Arial" w:hint="cs"/>
          <w:sz w:val="28"/>
          <w:szCs w:val="28"/>
          <w:rtl/>
        </w:rPr>
        <w:t>الطبعِ</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الإقلاعِ</w:t>
      </w:r>
      <w:r w:rsidRPr="00065E8E">
        <w:rPr>
          <w:rFonts w:cs="Arial"/>
          <w:sz w:val="28"/>
          <w:szCs w:val="28"/>
          <w:rtl/>
        </w:rPr>
        <w:t xml:space="preserve"> </w:t>
      </w:r>
      <w:r w:rsidRPr="00065E8E">
        <w:rPr>
          <w:rFonts w:cs="Arial" w:hint="cs"/>
          <w:sz w:val="28"/>
          <w:szCs w:val="28"/>
          <w:rtl/>
        </w:rPr>
        <w:t>عن</w:t>
      </w:r>
      <w:r w:rsidRPr="00065E8E">
        <w:rPr>
          <w:rFonts w:cs="Arial"/>
          <w:sz w:val="28"/>
          <w:szCs w:val="28"/>
          <w:rtl/>
        </w:rPr>
        <w:t xml:space="preserve"> </w:t>
      </w:r>
      <w:r w:rsidRPr="00065E8E">
        <w:rPr>
          <w:rFonts w:cs="Arial" w:hint="cs"/>
          <w:sz w:val="28"/>
          <w:szCs w:val="28"/>
          <w:rtl/>
        </w:rPr>
        <w:t>المحرَّمِ،</w:t>
      </w:r>
      <w:r w:rsidRPr="00065E8E">
        <w:rPr>
          <w:rFonts w:cs="Arial"/>
          <w:sz w:val="28"/>
          <w:szCs w:val="28"/>
          <w:rtl/>
        </w:rPr>
        <w:t xml:space="preserve"> </w:t>
      </w:r>
      <w:r w:rsidRPr="00065E8E">
        <w:rPr>
          <w:rFonts w:cs="Arial" w:hint="cs"/>
          <w:sz w:val="28"/>
          <w:szCs w:val="28"/>
          <w:rtl/>
        </w:rPr>
        <w:t>ولكنَّ</w:t>
      </w:r>
      <w:r w:rsidRPr="00065E8E">
        <w:rPr>
          <w:rFonts w:cs="Arial"/>
          <w:sz w:val="28"/>
          <w:szCs w:val="28"/>
          <w:rtl/>
        </w:rPr>
        <w:t xml:space="preserve"> </w:t>
      </w:r>
      <w:r w:rsidRPr="00065E8E">
        <w:rPr>
          <w:rFonts w:cs="Arial" w:hint="cs"/>
          <w:sz w:val="28"/>
          <w:szCs w:val="28"/>
          <w:rtl/>
        </w:rPr>
        <w:t>الكمالَ</w:t>
      </w:r>
      <w:r w:rsidRPr="00065E8E">
        <w:rPr>
          <w:rFonts w:cs="Arial"/>
          <w:sz w:val="28"/>
          <w:szCs w:val="28"/>
          <w:rtl/>
        </w:rPr>
        <w:t xml:space="preserve"> </w:t>
      </w:r>
      <w:r w:rsidRPr="00065E8E">
        <w:rPr>
          <w:rFonts w:cs="Arial" w:hint="cs"/>
          <w:sz w:val="28"/>
          <w:szCs w:val="28"/>
          <w:rtl/>
        </w:rPr>
        <w:t>ألاَّ</w:t>
      </w:r>
      <w:r w:rsidRPr="00065E8E">
        <w:rPr>
          <w:rFonts w:cs="Arial"/>
          <w:sz w:val="28"/>
          <w:szCs w:val="28"/>
          <w:rtl/>
        </w:rPr>
        <w:t xml:space="preserve"> </w:t>
      </w:r>
      <w:r w:rsidRPr="00065E8E">
        <w:rPr>
          <w:rFonts w:cs="Arial" w:hint="cs"/>
          <w:sz w:val="28"/>
          <w:szCs w:val="28"/>
          <w:rtl/>
        </w:rPr>
        <w:t>يُذكَرَ</w:t>
      </w:r>
      <w:r w:rsidRPr="00065E8E">
        <w:rPr>
          <w:rFonts w:cs="Arial"/>
          <w:sz w:val="28"/>
          <w:szCs w:val="28"/>
          <w:rtl/>
        </w:rPr>
        <w:t xml:space="preserve"> </w:t>
      </w:r>
      <w:r w:rsidRPr="00065E8E">
        <w:rPr>
          <w:rFonts w:cs="Arial" w:hint="cs"/>
          <w:sz w:val="28"/>
          <w:szCs w:val="28"/>
          <w:rtl/>
        </w:rPr>
        <w:t>إلاَّ</w:t>
      </w:r>
      <w:r w:rsidRPr="00065E8E">
        <w:rPr>
          <w:rFonts w:cs="Arial"/>
          <w:sz w:val="28"/>
          <w:szCs w:val="28"/>
          <w:rtl/>
        </w:rPr>
        <w:t xml:space="preserve"> </w:t>
      </w:r>
      <w:r w:rsidRPr="00065E8E">
        <w:rPr>
          <w:rFonts w:cs="Arial" w:hint="cs"/>
          <w:sz w:val="28"/>
          <w:szCs w:val="28"/>
          <w:rtl/>
        </w:rPr>
        <w:t>بعدَ</w:t>
      </w:r>
      <w:r w:rsidRPr="00065E8E">
        <w:rPr>
          <w:rFonts w:cs="Arial"/>
          <w:sz w:val="28"/>
          <w:szCs w:val="28"/>
          <w:rtl/>
        </w:rPr>
        <w:t xml:space="preserve"> </w:t>
      </w:r>
      <w:r w:rsidRPr="00065E8E">
        <w:rPr>
          <w:rFonts w:cs="Arial" w:hint="cs"/>
          <w:sz w:val="28"/>
          <w:szCs w:val="28"/>
          <w:rtl/>
        </w:rPr>
        <w:t>وازِعِ</w:t>
      </w:r>
      <w:r w:rsidRPr="00065E8E">
        <w:rPr>
          <w:rFonts w:cs="Arial"/>
          <w:sz w:val="28"/>
          <w:szCs w:val="28"/>
          <w:rtl/>
        </w:rPr>
        <w:t xml:space="preserve"> </w:t>
      </w:r>
      <w:r w:rsidRPr="00065E8E">
        <w:rPr>
          <w:rFonts w:cs="Arial" w:hint="cs"/>
          <w:sz w:val="28"/>
          <w:szCs w:val="28"/>
          <w:rtl/>
        </w:rPr>
        <w:t>الشرعِ،</w:t>
      </w:r>
      <w:r w:rsidRPr="00065E8E">
        <w:rPr>
          <w:rFonts w:cs="Arial"/>
          <w:sz w:val="28"/>
          <w:szCs w:val="28"/>
          <w:rtl/>
        </w:rPr>
        <w:t xml:space="preserve"> </w:t>
      </w:r>
      <w:r w:rsidRPr="00065E8E">
        <w:rPr>
          <w:rFonts w:cs="Arial" w:hint="cs"/>
          <w:sz w:val="28"/>
          <w:szCs w:val="28"/>
          <w:rtl/>
        </w:rPr>
        <w:t>وهو</w:t>
      </w:r>
      <w:r w:rsidRPr="00065E8E">
        <w:rPr>
          <w:rFonts w:cs="Arial"/>
          <w:sz w:val="28"/>
          <w:szCs w:val="28"/>
          <w:rtl/>
        </w:rPr>
        <w:t xml:space="preserve"> </w:t>
      </w:r>
      <w:r w:rsidRPr="00065E8E">
        <w:rPr>
          <w:rFonts w:cs="Arial" w:hint="cs"/>
          <w:sz w:val="28"/>
          <w:szCs w:val="28"/>
          <w:rtl/>
        </w:rPr>
        <w:t>الخوفُ</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وأنَّه</w:t>
      </w:r>
      <w:r w:rsidRPr="00065E8E">
        <w:rPr>
          <w:rFonts w:cs="Arial"/>
          <w:sz w:val="28"/>
          <w:szCs w:val="28"/>
          <w:rtl/>
        </w:rPr>
        <w:t xml:space="preserve"> </w:t>
      </w:r>
      <w:r w:rsidRPr="00065E8E">
        <w:rPr>
          <w:rFonts w:cs="Arial" w:hint="cs"/>
          <w:sz w:val="28"/>
          <w:szCs w:val="28"/>
          <w:rtl/>
        </w:rPr>
        <w:t>يجوزُ</w:t>
      </w:r>
      <w:r w:rsidRPr="00065E8E">
        <w:rPr>
          <w:rFonts w:cs="Arial"/>
          <w:sz w:val="28"/>
          <w:szCs w:val="28"/>
          <w:rtl/>
        </w:rPr>
        <w:t xml:space="preserve"> </w:t>
      </w:r>
      <w:r w:rsidRPr="00065E8E">
        <w:rPr>
          <w:rFonts w:cs="Arial" w:hint="cs"/>
          <w:sz w:val="28"/>
          <w:szCs w:val="28"/>
          <w:rtl/>
        </w:rPr>
        <w:t>وعظُ</w:t>
      </w:r>
      <w:r w:rsidRPr="00065E8E">
        <w:rPr>
          <w:rFonts w:cs="Arial"/>
          <w:sz w:val="28"/>
          <w:szCs w:val="28"/>
          <w:rtl/>
        </w:rPr>
        <w:t xml:space="preserve"> </w:t>
      </w:r>
      <w:r w:rsidRPr="00065E8E">
        <w:rPr>
          <w:rFonts w:cs="Arial" w:hint="cs"/>
          <w:sz w:val="28"/>
          <w:szCs w:val="28"/>
          <w:rtl/>
        </w:rPr>
        <w:t>الناسِ</w:t>
      </w:r>
      <w:r w:rsidRPr="00065E8E">
        <w:rPr>
          <w:rFonts w:cs="Arial"/>
          <w:sz w:val="28"/>
          <w:szCs w:val="28"/>
          <w:rtl/>
        </w:rPr>
        <w:t xml:space="preserve"> </w:t>
      </w:r>
      <w:r w:rsidRPr="00065E8E">
        <w:rPr>
          <w:rFonts w:cs="Arial" w:hint="cs"/>
          <w:sz w:val="28"/>
          <w:szCs w:val="28"/>
          <w:rtl/>
        </w:rPr>
        <w:t>للإقلاعِ</w:t>
      </w:r>
      <w:r w:rsidRPr="00065E8E">
        <w:rPr>
          <w:rFonts w:cs="Arial"/>
          <w:sz w:val="28"/>
          <w:szCs w:val="28"/>
          <w:rtl/>
        </w:rPr>
        <w:t xml:space="preserve"> </w:t>
      </w:r>
      <w:r w:rsidRPr="00065E8E">
        <w:rPr>
          <w:rFonts w:cs="Arial" w:hint="cs"/>
          <w:sz w:val="28"/>
          <w:szCs w:val="28"/>
          <w:rtl/>
        </w:rPr>
        <w:t>عن</w:t>
      </w:r>
      <w:r w:rsidRPr="00065E8E">
        <w:rPr>
          <w:rFonts w:cs="Arial"/>
          <w:sz w:val="28"/>
          <w:szCs w:val="28"/>
          <w:rtl/>
        </w:rPr>
        <w:t xml:space="preserve"> </w:t>
      </w:r>
      <w:r w:rsidRPr="00065E8E">
        <w:rPr>
          <w:rFonts w:cs="Arial" w:hint="cs"/>
          <w:sz w:val="28"/>
          <w:szCs w:val="28"/>
          <w:rtl/>
        </w:rPr>
        <w:t>المحرَّمِ</w:t>
      </w:r>
      <w:r w:rsidRPr="00065E8E">
        <w:rPr>
          <w:rFonts w:cs="Arial"/>
          <w:sz w:val="28"/>
          <w:szCs w:val="28"/>
          <w:rtl/>
        </w:rPr>
        <w:t xml:space="preserve"> </w:t>
      </w:r>
      <w:r w:rsidRPr="00065E8E">
        <w:rPr>
          <w:rFonts w:cs="Arial" w:hint="cs"/>
          <w:sz w:val="28"/>
          <w:szCs w:val="28"/>
          <w:rtl/>
        </w:rPr>
        <w:t>بوازعِ</w:t>
      </w:r>
      <w:r w:rsidRPr="00065E8E">
        <w:rPr>
          <w:rFonts w:cs="Arial"/>
          <w:sz w:val="28"/>
          <w:szCs w:val="28"/>
          <w:rtl/>
        </w:rPr>
        <w:t xml:space="preserve"> </w:t>
      </w:r>
      <w:r w:rsidRPr="00065E8E">
        <w:rPr>
          <w:rFonts w:cs="Arial" w:hint="cs"/>
          <w:sz w:val="28"/>
          <w:szCs w:val="28"/>
          <w:rtl/>
        </w:rPr>
        <w:t>الطبعِ؛</w:t>
      </w:r>
      <w:r w:rsidRPr="00065E8E">
        <w:rPr>
          <w:rFonts w:cs="Arial"/>
          <w:sz w:val="28"/>
          <w:szCs w:val="28"/>
          <w:rtl/>
        </w:rPr>
        <w:t xml:space="preserve"> </w:t>
      </w:r>
      <w:r w:rsidRPr="00065E8E">
        <w:rPr>
          <w:rFonts w:cs="Arial" w:hint="cs"/>
          <w:sz w:val="28"/>
          <w:szCs w:val="28"/>
          <w:rtl/>
        </w:rPr>
        <w:t>كقولِ</w:t>
      </w:r>
      <w:r w:rsidRPr="00065E8E">
        <w:rPr>
          <w:rFonts w:cs="Arial"/>
          <w:sz w:val="28"/>
          <w:szCs w:val="28"/>
          <w:rtl/>
        </w:rPr>
        <w:t xml:space="preserve">: </w:t>
      </w:r>
      <w:r w:rsidRPr="00065E8E">
        <w:rPr>
          <w:rFonts w:cs="Arial" w:hint="cs"/>
          <w:sz w:val="28"/>
          <w:szCs w:val="28"/>
          <w:rtl/>
        </w:rPr>
        <w:t>لا</w:t>
      </w:r>
      <w:r w:rsidRPr="00065E8E">
        <w:rPr>
          <w:rFonts w:cs="Arial"/>
          <w:sz w:val="28"/>
          <w:szCs w:val="28"/>
          <w:rtl/>
        </w:rPr>
        <w:t xml:space="preserve"> </w:t>
      </w:r>
      <w:r w:rsidRPr="00065E8E">
        <w:rPr>
          <w:rFonts w:cs="Arial" w:hint="cs"/>
          <w:sz w:val="28"/>
          <w:szCs w:val="28"/>
          <w:rtl/>
        </w:rPr>
        <w:t>يصحُّ</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العربِ</w:t>
      </w:r>
      <w:r w:rsidRPr="00065E8E">
        <w:rPr>
          <w:rFonts w:cs="Arial"/>
          <w:sz w:val="28"/>
          <w:szCs w:val="28"/>
          <w:rtl/>
        </w:rPr>
        <w:t xml:space="preserve"> </w:t>
      </w:r>
      <w:r w:rsidRPr="00065E8E">
        <w:rPr>
          <w:rFonts w:cs="Arial" w:hint="cs"/>
          <w:sz w:val="28"/>
          <w:szCs w:val="28"/>
          <w:rtl/>
        </w:rPr>
        <w:t>ولا</w:t>
      </w:r>
      <w:r w:rsidRPr="00065E8E">
        <w:rPr>
          <w:rFonts w:cs="Arial"/>
          <w:sz w:val="28"/>
          <w:szCs w:val="28"/>
          <w:rtl/>
        </w:rPr>
        <w:t xml:space="preserve"> </w:t>
      </w:r>
      <w:r w:rsidRPr="00065E8E">
        <w:rPr>
          <w:rFonts w:cs="Arial" w:hint="cs"/>
          <w:sz w:val="28"/>
          <w:szCs w:val="28"/>
          <w:rtl/>
        </w:rPr>
        <w:t>أخلاقِهم</w:t>
      </w:r>
      <w:r w:rsidRPr="00065E8E">
        <w:rPr>
          <w:rFonts w:cs="Arial"/>
          <w:sz w:val="28"/>
          <w:szCs w:val="28"/>
          <w:rtl/>
        </w:rPr>
        <w:t xml:space="preserve"> </w:t>
      </w:r>
      <w:r w:rsidRPr="00065E8E">
        <w:rPr>
          <w:rFonts w:cs="Arial" w:hint="cs"/>
          <w:sz w:val="28"/>
          <w:szCs w:val="28"/>
          <w:rtl/>
        </w:rPr>
        <w:t>الخيانةُ</w:t>
      </w:r>
      <w:r w:rsidRPr="00065E8E">
        <w:rPr>
          <w:rFonts w:cs="Arial"/>
          <w:sz w:val="28"/>
          <w:szCs w:val="28"/>
          <w:rtl/>
        </w:rPr>
        <w:t xml:space="preserve"> </w:t>
      </w:r>
      <w:r w:rsidRPr="00065E8E">
        <w:rPr>
          <w:rFonts w:cs="Arial" w:hint="cs"/>
          <w:sz w:val="28"/>
          <w:szCs w:val="28"/>
          <w:rtl/>
        </w:rPr>
        <w:t>والغدرُ</w:t>
      </w:r>
      <w:r w:rsidRPr="00065E8E">
        <w:rPr>
          <w:rFonts w:cs="Arial"/>
          <w:sz w:val="28"/>
          <w:szCs w:val="28"/>
          <w:rtl/>
        </w:rPr>
        <w:t xml:space="preserve"> </w:t>
      </w:r>
      <w:r w:rsidRPr="00065E8E">
        <w:rPr>
          <w:rFonts w:cs="Arial" w:hint="cs"/>
          <w:sz w:val="28"/>
          <w:szCs w:val="28"/>
          <w:rtl/>
        </w:rPr>
        <w:t>والفجورُ؛</w:t>
      </w:r>
      <w:r w:rsidRPr="00065E8E">
        <w:rPr>
          <w:rFonts w:cs="Arial"/>
          <w:sz w:val="28"/>
          <w:szCs w:val="28"/>
          <w:rtl/>
        </w:rPr>
        <w:t xml:space="preserve"> </w:t>
      </w:r>
      <w:r w:rsidRPr="00065E8E">
        <w:rPr>
          <w:rFonts w:cs="Arial" w:hint="cs"/>
          <w:sz w:val="28"/>
          <w:szCs w:val="28"/>
          <w:rtl/>
        </w:rPr>
        <w:t>وذلك</w:t>
      </w:r>
      <w:r w:rsidRPr="00065E8E">
        <w:rPr>
          <w:rFonts w:cs="Arial"/>
          <w:sz w:val="28"/>
          <w:szCs w:val="28"/>
          <w:rtl/>
        </w:rPr>
        <w:t xml:space="preserve"> </w:t>
      </w:r>
      <w:r w:rsidRPr="00065E8E">
        <w:rPr>
          <w:rFonts w:cs="Arial" w:hint="cs"/>
          <w:sz w:val="28"/>
          <w:szCs w:val="28"/>
          <w:rtl/>
        </w:rPr>
        <w:t>أنَّ</w:t>
      </w:r>
      <w:r w:rsidRPr="00065E8E">
        <w:rPr>
          <w:rFonts w:cs="Arial"/>
          <w:sz w:val="28"/>
          <w:szCs w:val="28"/>
          <w:rtl/>
        </w:rPr>
        <w:t xml:space="preserve"> </w:t>
      </w:r>
      <w:r w:rsidRPr="00065E8E">
        <w:rPr>
          <w:rFonts w:cs="Arial" w:hint="cs"/>
          <w:sz w:val="28"/>
          <w:szCs w:val="28"/>
          <w:rtl/>
        </w:rPr>
        <w:t>طلبَ</w:t>
      </w:r>
      <w:r w:rsidRPr="00065E8E">
        <w:rPr>
          <w:rFonts w:cs="Arial"/>
          <w:sz w:val="28"/>
          <w:szCs w:val="28"/>
          <w:rtl/>
        </w:rPr>
        <w:t xml:space="preserve"> </w:t>
      </w:r>
      <w:r w:rsidRPr="00065E8E">
        <w:rPr>
          <w:rFonts w:cs="Arial" w:hint="cs"/>
          <w:sz w:val="28"/>
          <w:szCs w:val="28"/>
          <w:rtl/>
        </w:rPr>
        <w:t>الإقلاعِ</w:t>
      </w:r>
      <w:r w:rsidRPr="00065E8E">
        <w:rPr>
          <w:rFonts w:cs="Arial"/>
          <w:sz w:val="28"/>
          <w:szCs w:val="28"/>
          <w:rtl/>
        </w:rPr>
        <w:t xml:space="preserve"> </w:t>
      </w:r>
      <w:r w:rsidRPr="00065E8E">
        <w:rPr>
          <w:rFonts w:cs="Arial" w:hint="cs"/>
          <w:sz w:val="28"/>
          <w:szCs w:val="28"/>
          <w:rtl/>
        </w:rPr>
        <w:t>عن</w:t>
      </w:r>
      <w:r w:rsidRPr="00065E8E">
        <w:rPr>
          <w:rFonts w:cs="Arial"/>
          <w:sz w:val="28"/>
          <w:szCs w:val="28"/>
          <w:rtl/>
        </w:rPr>
        <w:t xml:space="preserve"> </w:t>
      </w:r>
      <w:r w:rsidRPr="00065E8E">
        <w:rPr>
          <w:rFonts w:cs="Arial" w:hint="cs"/>
          <w:sz w:val="28"/>
          <w:szCs w:val="28"/>
          <w:rtl/>
        </w:rPr>
        <w:t>المحرَّمِ</w:t>
      </w:r>
      <w:r w:rsidRPr="00065E8E">
        <w:rPr>
          <w:rFonts w:cs="Arial"/>
          <w:sz w:val="28"/>
          <w:szCs w:val="28"/>
          <w:rtl/>
        </w:rPr>
        <w:t xml:space="preserve"> </w:t>
      </w:r>
      <w:r w:rsidRPr="00065E8E">
        <w:rPr>
          <w:rFonts w:cs="Arial" w:hint="cs"/>
          <w:sz w:val="28"/>
          <w:szCs w:val="28"/>
          <w:rtl/>
        </w:rPr>
        <w:t>أهوَنُ</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طلبِ</w:t>
      </w:r>
      <w:r w:rsidRPr="00065E8E">
        <w:rPr>
          <w:rFonts w:cs="Arial"/>
          <w:sz w:val="28"/>
          <w:szCs w:val="28"/>
          <w:rtl/>
        </w:rPr>
        <w:t xml:space="preserve"> </w:t>
      </w:r>
      <w:r w:rsidRPr="00065E8E">
        <w:rPr>
          <w:rFonts w:cs="Arial" w:hint="cs"/>
          <w:sz w:val="28"/>
          <w:szCs w:val="28"/>
          <w:rtl/>
        </w:rPr>
        <w:t>الامتثالِ</w:t>
      </w:r>
      <w:r w:rsidRPr="00065E8E">
        <w:rPr>
          <w:rFonts w:cs="Arial"/>
          <w:sz w:val="28"/>
          <w:szCs w:val="28"/>
          <w:rtl/>
        </w:rPr>
        <w:t xml:space="preserve"> </w:t>
      </w:r>
      <w:r w:rsidRPr="00065E8E">
        <w:rPr>
          <w:rFonts w:cs="Arial" w:hint="cs"/>
          <w:sz w:val="28"/>
          <w:szCs w:val="28"/>
          <w:rtl/>
        </w:rPr>
        <w:t>بالعبادةِ،</w:t>
      </w:r>
      <w:r w:rsidRPr="00065E8E">
        <w:rPr>
          <w:rFonts w:cs="Arial"/>
          <w:sz w:val="28"/>
          <w:szCs w:val="28"/>
          <w:rtl/>
        </w:rPr>
        <w:t xml:space="preserve"> </w:t>
      </w:r>
      <w:r w:rsidRPr="00065E8E">
        <w:rPr>
          <w:rFonts w:cs="Arial" w:hint="cs"/>
          <w:sz w:val="28"/>
          <w:szCs w:val="28"/>
          <w:rtl/>
        </w:rPr>
        <w:t>وأعظَمُ</w:t>
      </w:r>
      <w:r w:rsidRPr="00065E8E">
        <w:rPr>
          <w:rFonts w:cs="Arial"/>
          <w:sz w:val="28"/>
          <w:szCs w:val="28"/>
          <w:rtl/>
        </w:rPr>
        <w:t xml:space="preserve"> </w:t>
      </w:r>
      <w:r w:rsidRPr="00065E8E">
        <w:rPr>
          <w:rFonts w:cs="Arial" w:hint="cs"/>
          <w:sz w:val="28"/>
          <w:szCs w:val="28"/>
          <w:rtl/>
        </w:rPr>
        <w:t>الغاياتِ</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الحرامِ</w:t>
      </w:r>
      <w:r w:rsidRPr="00065E8E">
        <w:rPr>
          <w:rFonts w:cs="Arial"/>
          <w:sz w:val="28"/>
          <w:szCs w:val="28"/>
          <w:rtl/>
        </w:rPr>
        <w:t xml:space="preserve"> </w:t>
      </w:r>
      <w:r w:rsidRPr="00065E8E">
        <w:rPr>
          <w:rFonts w:cs="Arial" w:hint="cs"/>
          <w:sz w:val="28"/>
          <w:szCs w:val="28"/>
          <w:rtl/>
        </w:rPr>
        <w:t>هو</w:t>
      </w:r>
      <w:r w:rsidRPr="00065E8E">
        <w:rPr>
          <w:rFonts w:cs="Arial"/>
          <w:sz w:val="28"/>
          <w:szCs w:val="28"/>
          <w:rtl/>
        </w:rPr>
        <w:t xml:space="preserve"> </w:t>
      </w:r>
      <w:r w:rsidRPr="00065E8E">
        <w:rPr>
          <w:rFonts w:cs="Arial" w:hint="cs"/>
          <w:sz w:val="28"/>
          <w:szCs w:val="28"/>
          <w:rtl/>
        </w:rPr>
        <w:t>أن</w:t>
      </w:r>
      <w:r w:rsidRPr="00065E8E">
        <w:rPr>
          <w:rFonts w:cs="Arial"/>
          <w:sz w:val="28"/>
          <w:szCs w:val="28"/>
          <w:rtl/>
        </w:rPr>
        <w:t xml:space="preserve"> </w:t>
      </w:r>
      <w:r w:rsidRPr="00065E8E">
        <w:rPr>
          <w:rFonts w:cs="Arial" w:hint="cs"/>
          <w:sz w:val="28"/>
          <w:szCs w:val="28"/>
          <w:rtl/>
        </w:rPr>
        <w:t>يُترَكَ،</w:t>
      </w:r>
      <w:r w:rsidRPr="00065E8E">
        <w:rPr>
          <w:rFonts w:cs="Arial"/>
          <w:sz w:val="28"/>
          <w:szCs w:val="28"/>
          <w:rtl/>
        </w:rPr>
        <w:t xml:space="preserve"> </w:t>
      </w:r>
      <w:r w:rsidRPr="00065E8E">
        <w:rPr>
          <w:rFonts w:cs="Arial" w:hint="cs"/>
          <w:sz w:val="28"/>
          <w:szCs w:val="28"/>
          <w:rtl/>
        </w:rPr>
        <w:t>وأعظَمُ</w:t>
      </w:r>
      <w:r w:rsidRPr="00065E8E">
        <w:rPr>
          <w:rFonts w:cs="Arial"/>
          <w:sz w:val="28"/>
          <w:szCs w:val="28"/>
          <w:rtl/>
        </w:rPr>
        <w:t xml:space="preserve"> </w:t>
      </w:r>
      <w:r w:rsidRPr="00065E8E">
        <w:rPr>
          <w:rFonts w:cs="Arial" w:hint="cs"/>
          <w:sz w:val="28"/>
          <w:szCs w:val="28"/>
          <w:rtl/>
        </w:rPr>
        <w:t>الغاياتِ</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فعلِ</w:t>
      </w:r>
      <w:r w:rsidRPr="00065E8E">
        <w:rPr>
          <w:rFonts w:cs="Arial"/>
          <w:sz w:val="28"/>
          <w:szCs w:val="28"/>
          <w:rtl/>
        </w:rPr>
        <w:t xml:space="preserve"> </w:t>
      </w:r>
      <w:r w:rsidRPr="00065E8E">
        <w:rPr>
          <w:rFonts w:cs="Arial" w:hint="cs"/>
          <w:sz w:val="28"/>
          <w:szCs w:val="28"/>
          <w:rtl/>
        </w:rPr>
        <w:t>العبادةِ</w:t>
      </w:r>
      <w:r w:rsidRPr="00065E8E">
        <w:rPr>
          <w:rFonts w:cs="Arial"/>
          <w:sz w:val="28"/>
          <w:szCs w:val="28"/>
          <w:rtl/>
        </w:rPr>
        <w:t xml:space="preserve"> </w:t>
      </w:r>
      <w:r w:rsidRPr="00065E8E">
        <w:rPr>
          <w:rFonts w:cs="Arial" w:hint="cs"/>
          <w:sz w:val="28"/>
          <w:szCs w:val="28"/>
          <w:rtl/>
        </w:rPr>
        <w:t>إخلاصُها</w:t>
      </w:r>
      <w:r w:rsidRPr="00065E8E">
        <w:rPr>
          <w:rFonts w:cs="Arial"/>
          <w:sz w:val="28"/>
          <w:szCs w:val="28"/>
          <w:rtl/>
        </w:rPr>
        <w:t xml:space="preserve"> </w:t>
      </w:r>
      <w:r w:rsidRPr="00065E8E">
        <w:rPr>
          <w:rFonts w:cs="Arial" w:hint="cs"/>
          <w:sz w:val="28"/>
          <w:szCs w:val="28"/>
          <w:rtl/>
        </w:rPr>
        <w:t>للهِ؛</w:t>
      </w:r>
      <w:r w:rsidRPr="00065E8E">
        <w:rPr>
          <w:rFonts w:cs="Arial"/>
          <w:sz w:val="28"/>
          <w:szCs w:val="28"/>
          <w:rtl/>
        </w:rPr>
        <w:t xml:space="preserve"> </w:t>
      </w:r>
      <w:r w:rsidRPr="00065E8E">
        <w:rPr>
          <w:rFonts w:cs="Arial" w:hint="cs"/>
          <w:sz w:val="28"/>
          <w:szCs w:val="28"/>
          <w:rtl/>
        </w:rPr>
        <w:t>فإنَّ</w:t>
      </w:r>
      <w:r w:rsidRPr="00065E8E">
        <w:rPr>
          <w:rFonts w:cs="Arial"/>
          <w:sz w:val="28"/>
          <w:szCs w:val="28"/>
          <w:rtl/>
        </w:rPr>
        <w:t xml:space="preserve"> </w:t>
      </w:r>
      <w:r w:rsidRPr="00065E8E">
        <w:rPr>
          <w:rFonts w:cs="Arial" w:hint="cs"/>
          <w:sz w:val="28"/>
          <w:szCs w:val="28"/>
          <w:rtl/>
        </w:rPr>
        <w:t>الحرامَ</w:t>
      </w:r>
      <w:r w:rsidRPr="00065E8E">
        <w:rPr>
          <w:rFonts w:cs="Arial"/>
          <w:sz w:val="28"/>
          <w:szCs w:val="28"/>
          <w:rtl/>
        </w:rPr>
        <w:t xml:space="preserve"> </w:t>
      </w:r>
      <w:r w:rsidRPr="00065E8E">
        <w:rPr>
          <w:rFonts w:cs="Arial" w:hint="cs"/>
          <w:sz w:val="28"/>
          <w:szCs w:val="28"/>
          <w:rtl/>
        </w:rPr>
        <w:t>لو</w:t>
      </w:r>
      <w:r w:rsidRPr="00065E8E">
        <w:rPr>
          <w:rFonts w:cs="Arial"/>
          <w:sz w:val="28"/>
          <w:szCs w:val="28"/>
          <w:rtl/>
        </w:rPr>
        <w:t xml:space="preserve"> </w:t>
      </w:r>
      <w:r w:rsidRPr="00065E8E">
        <w:rPr>
          <w:rFonts w:cs="Arial" w:hint="cs"/>
          <w:sz w:val="28"/>
          <w:szCs w:val="28"/>
          <w:rtl/>
        </w:rPr>
        <w:t>ترَكَهُ</w:t>
      </w:r>
      <w:r w:rsidRPr="00065E8E">
        <w:rPr>
          <w:rFonts w:cs="Arial"/>
          <w:sz w:val="28"/>
          <w:szCs w:val="28"/>
          <w:rtl/>
        </w:rPr>
        <w:t xml:space="preserve"> </w:t>
      </w:r>
      <w:r w:rsidRPr="00065E8E">
        <w:rPr>
          <w:rFonts w:cs="Arial" w:hint="cs"/>
          <w:sz w:val="28"/>
          <w:szCs w:val="28"/>
          <w:rtl/>
        </w:rPr>
        <w:t>الإنسانُ</w:t>
      </w:r>
      <w:r w:rsidRPr="00065E8E">
        <w:rPr>
          <w:rFonts w:cs="Arial"/>
          <w:sz w:val="28"/>
          <w:szCs w:val="28"/>
          <w:rtl/>
        </w:rPr>
        <w:t xml:space="preserve"> </w:t>
      </w:r>
      <w:r w:rsidRPr="00065E8E">
        <w:rPr>
          <w:rFonts w:cs="Arial" w:hint="cs"/>
          <w:sz w:val="28"/>
          <w:szCs w:val="28"/>
          <w:rtl/>
        </w:rPr>
        <w:t>لغيرِ</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لم</w:t>
      </w:r>
      <w:r w:rsidRPr="00065E8E">
        <w:rPr>
          <w:rFonts w:cs="Arial"/>
          <w:sz w:val="28"/>
          <w:szCs w:val="28"/>
          <w:rtl/>
        </w:rPr>
        <w:t xml:space="preserve"> </w:t>
      </w:r>
      <w:r w:rsidRPr="00065E8E">
        <w:rPr>
          <w:rFonts w:cs="Arial" w:hint="cs"/>
          <w:sz w:val="28"/>
          <w:szCs w:val="28"/>
          <w:rtl/>
        </w:rPr>
        <w:t>يَأْثَمْ،</w:t>
      </w:r>
      <w:r w:rsidRPr="00065E8E">
        <w:rPr>
          <w:rFonts w:cs="Arial"/>
          <w:sz w:val="28"/>
          <w:szCs w:val="28"/>
          <w:rtl/>
        </w:rPr>
        <w:t xml:space="preserve"> </w:t>
      </w:r>
      <w:r w:rsidRPr="00065E8E">
        <w:rPr>
          <w:rFonts w:cs="Arial" w:hint="cs"/>
          <w:sz w:val="28"/>
          <w:szCs w:val="28"/>
          <w:rtl/>
        </w:rPr>
        <w:t>لكنَّه</w:t>
      </w:r>
      <w:r w:rsidRPr="00065E8E">
        <w:rPr>
          <w:rFonts w:cs="Arial"/>
          <w:sz w:val="28"/>
          <w:szCs w:val="28"/>
          <w:rtl/>
        </w:rPr>
        <w:t xml:space="preserve"> </w:t>
      </w:r>
      <w:r w:rsidRPr="00065E8E">
        <w:rPr>
          <w:rFonts w:cs="Arial" w:hint="cs"/>
          <w:sz w:val="28"/>
          <w:szCs w:val="28"/>
          <w:rtl/>
        </w:rPr>
        <w:t>لا</w:t>
      </w:r>
      <w:r w:rsidRPr="00065E8E">
        <w:rPr>
          <w:rFonts w:cs="Arial"/>
          <w:sz w:val="28"/>
          <w:szCs w:val="28"/>
          <w:rtl/>
        </w:rPr>
        <w:t xml:space="preserve"> </w:t>
      </w:r>
      <w:r w:rsidRPr="00065E8E">
        <w:rPr>
          <w:rFonts w:cs="Arial" w:hint="cs"/>
          <w:sz w:val="28"/>
          <w:szCs w:val="28"/>
          <w:rtl/>
        </w:rPr>
        <w:t>يُؤجَرُ،</w:t>
      </w:r>
      <w:r w:rsidRPr="00065E8E">
        <w:rPr>
          <w:rFonts w:cs="Arial"/>
          <w:sz w:val="28"/>
          <w:szCs w:val="28"/>
          <w:rtl/>
        </w:rPr>
        <w:t xml:space="preserve"> </w:t>
      </w:r>
      <w:r w:rsidRPr="00065E8E">
        <w:rPr>
          <w:rFonts w:cs="Arial" w:hint="cs"/>
          <w:sz w:val="28"/>
          <w:szCs w:val="28"/>
          <w:rtl/>
        </w:rPr>
        <w:t>ولكنَّ</w:t>
      </w:r>
      <w:r w:rsidRPr="00065E8E">
        <w:rPr>
          <w:rFonts w:cs="Arial"/>
          <w:sz w:val="28"/>
          <w:szCs w:val="28"/>
          <w:rtl/>
        </w:rPr>
        <w:t xml:space="preserve"> </w:t>
      </w:r>
      <w:r w:rsidRPr="00065E8E">
        <w:rPr>
          <w:rFonts w:cs="Arial" w:hint="cs"/>
          <w:sz w:val="28"/>
          <w:szCs w:val="28"/>
          <w:rtl/>
        </w:rPr>
        <w:t>العبادةَ</w:t>
      </w:r>
      <w:r w:rsidRPr="00065E8E">
        <w:rPr>
          <w:rFonts w:cs="Arial"/>
          <w:sz w:val="28"/>
          <w:szCs w:val="28"/>
          <w:rtl/>
        </w:rPr>
        <w:t xml:space="preserve"> </w:t>
      </w:r>
      <w:r w:rsidRPr="00065E8E">
        <w:rPr>
          <w:rFonts w:cs="Arial" w:hint="cs"/>
          <w:sz w:val="28"/>
          <w:szCs w:val="28"/>
          <w:rtl/>
        </w:rPr>
        <w:t>لو</w:t>
      </w:r>
      <w:r w:rsidRPr="00065E8E">
        <w:rPr>
          <w:rFonts w:cs="Arial"/>
          <w:sz w:val="28"/>
          <w:szCs w:val="28"/>
          <w:rtl/>
        </w:rPr>
        <w:t xml:space="preserve"> </w:t>
      </w:r>
      <w:r w:rsidRPr="00065E8E">
        <w:rPr>
          <w:rFonts w:cs="Arial" w:hint="cs"/>
          <w:sz w:val="28"/>
          <w:szCs w:val="28"/>
          <w:rtl/>
        </w:rPr>
        <w:t>فعَلَها</w:t>
      </w:r>
      <w:r w:rsidRPr="00065E8E">
        <w:rPr>
          <w:rFonts w:cs="Arial"/>
          <w:sz w:val="28"/>
          <w:szCs w:val="28"/>
          <w:rtl/>
        </w:rPr>
        <w:t xml:space="preserve"> </w:t>
      </w:r>
      <w:r w:rsidRPr="00065E8E">
        <w:rPr>
          <w:rFonts w:cs="Arial" w:hint="cs"/>
          <w:sz w:val="28"/>
          <w:szCs w:val="28"/>
          <w:rtl/>
        </w:rPr>
        <w:t>أحدٌ</w:t>
      </w:r>
      <w:r w:rsidRPr="00065E8E">
        <w:rPr>
          <w:rFonts w:cs="Arial"/>
          <w:sz w:val="28"/>
          <w:szCs w:val="28"/>
          <w:rtl/>
        </w:rPr>
        <w:t xml:space="preserve"> </w:t>
      </w:r>
      <w:r w:rsidRPr="00065E8E">
        <w:rPr>
          <w:rFonts w:cs="Arial" w:hint="cs"/>
          <w:sz w:val="28"/>
          <w:szCs w:val="28"/>
          <w:rtl/>
        </w:rPr>
        <w:t>لغيرِ</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أشرَكَ</w:t>
      </w:r>
      <w:r w:rsidRPr="00065E8E">
        <w:rPr>
          <w:rFonts w:cs="Arial"/>
          <w:sz w:val="28"/>
          <w:szCs w:val="28"/>
          <w:rtl/>
        </w:rPr>
        <w:t xml:space="preserve"> </w:t>
      </w:r>
      <w:r w:rsidRPr="00065E8E">
        <w:rPr>
          <w:rFonts w:cs="Arial" w:hint="cs"/>
          <w:sz w:val="28"/>
          <w:szCs w:val="28"/>
          <w:rtl/>
        </w:rPr>
        <w:t>بفعلِه</w:t>
      </w:r>
      <w:r w:rsidRPr="00065E8E">
        <w:rPr>
          <w:rFonts w:cs="Arial"/>
          <w:sz w:val="28"/>
          <w:szCs w:val="28"/>
          <w:rtl/>
        </w:rPr>
        <w:t xml:space="preserve"> </w:t>
      </w:r>
      <w:r w:rsidRPr="00065E8E">
        <w:rPr>
          <w:rFonts w:cs="Arial" w:hint="cs"/>
          <w:sz w:val="28"/>
          <w:szCs w:val="28"/>
          <w:rtl/>
        </w:rPr>
        <w:t>ذلك،</w:t>
      </w:r>
      <w:r w:rsidRPr="00065E8E">
        <w:rPr>
          <w:rFonts w:cs="Arial"/>
          <w:sz w:val="28"/>
          <w:szCs w:val="28"/>
          <w:rtl/>
        </w:rPr>
        <w:t xml:space="preserve"> </w:t>
      </w:r>
      <w:r w:rsidRPr="00065E8E">
        <w:rPr>
          <w:rFonts w:cs="Arial" w:hint="cs"/>
          <w:sz w:val="28"/>
          <w:szCs w:val="28"/>
          <w:rtl/>
        </w:rPr>
        <w:t>بل</w:t>
      </w:r>
      <w:r w:rsidRPr="00065E8E">
        <w:rPr>
          <w:rFonts w:cs="Arial"/>
          <w:sz w:val="28"/>
          <w:szCs w:val="28"/>
          <w:rtl/>
        </w:rPr>
        <w:t xml:space="preserve"> </w:t>
      </w:r>
      <w:r w:rsidRPr="00065E8E">
        <w:rPr>
          <w:rFonts w:cs="Arial" w:hint="cs"/>
          <w:sz w:val="28"/>
          <w:szCs w:val="28"/>
          <w:rtl/>
        </w:rPr>
        <w:t>تركُهُ</w:t>
      </w:r>
      <w:r w:rsidRPr="00065E8E">
        <w:rPr>
          <w:rFonts w:cs="Arial"/>
          <w:sz w:val="28"/>
          <w:szCs w:val="28"/>
          <w:rtl/>
        </w:rPr>
        <w:t xml:space="preserve"> </w:t>
      </w:r>
      <w:r w:rsidRPr="00065E8E">
        <w:rPr>
          <w:rFonts w:cs="Arial" w:hint="cs"/>
          <w:sz w:val="28"/>
          <w:szCs w:val="28"/>
          <w:rtl/>
        </w:rPr>
        <w:t>لها</w:t>
      </w:r>
      <w:r w:rsidRPr="00065E8E">
        <w:rPr>
          <w:rFonts w:cs="Arial"/>
          <w:sz w:val="28"/>
          <w:szCs w:val="28"/>
          <w:rtl/>
        </w:rPr>
        <w:t xml:space="preserve"> </w:t>
      </w:r>
      <w:r w:rsidRPr="00065E8E">
        <w:rPr>
          <w:rFonts w:cs="Arial" w:hint="cs"/>
          <w:sz w:val="28"/>
          <w:szCs w:val="28"/>
          <w:rtl/>
        </w:rPr>
        <w:t>خيرٌ</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إنشائِها</w:t>
      </w:r>
      <w:r w:rsidRPr="00065E8E">
        <w:rPr>
          <w:rFonts w:cs="Arial"/>
          <w:sz w:val="28"/>
          <w:szCs w:val="28"/>
          <w:rtl/>
        </w:rPr>
        <w:t xml:space="preserve"> </w:t>
      </w:r>
      <w:r w:rsidRPr="00065E8E">
        <w:rPr>
          <w:rFonts w:cs="Arial" w:hint="cs"/>
          <w:sz w:val="28"/>
          <w:szCs w:val="28"/>
          <w:rtl/>
        </w:rPr>
        <w:t>لغيرِ</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w:t>
      </w:r>
    </w:p>
    <w:p w:rsidR="0037592F" w:rsidRPr="00065E8E" w:rsidRDefault="0037592F" w:rsidP="0037592F">
      <w:pPr>
        <w:bidi/>
        <w:jc w:val="both"/>
        <w:rPr>
          <w:sz w:val="28"/>
          <w:szCs w:val="28"/>
        </w:rPr>
      </w:pPr>
      <w:r w:rsidRPr="00065E8E">
        <w:rPr>
          <w:rFonts w:cs="Arial" w:hint="cs"/>
          <w:sz w:val="28"/>
          <w:szCs w:val="28"/>
          <w:rtl/>
        </w:rPr>
        <w:t>ولا</w:t>
      </w:r>
      <w:r w:rsidRPr="00065E8E">
        <w:rPr>
          <w:rFonts w:cs="Arial"/>
          <w:sz w:val="28"/>
          <w:szCs w:val="28"/>
          <w:rtl/>
        </w:rPr>
        <w:t xml:space="preserve"> </w:t>
      </w:r>
      <w:r w:rsidRPr="00065E8E">
        <w:rPr>
          <w:rFonts w:cs="Arial" w:hint="cs"/>
          <w:sz w:val="28"/>
          <w:szCs w:val="28"/>
          <w:rtl/>
        </w:rPr>
        <w:t>يجوزُ</w:t>
      </w:r>
      <w:r w:rsidRPr="00065E8E">
        <w:rPr>
          <w:rFonts w:cs="Arial"/>
          <w:sz w:val="28"/>
          <w:szCs w:val="28"/>
          <w:rtl/>
        </w:rPr>
        <w:t xml:space="preserve"> </w:t>
      </w:r>
      <w:r w:rsidRPr="00065E8E">
        <w:rPr>
          <w:rFonts w:cs="Arial" w:hint="cs"/>
          <w:sz w:val="28"/>
          <w:szCs w:val="28"/>
          <w:rtl/>
        </w:rPr>
        <w:t>أن</w:t>
      </w:r>
      <w:r w:rsidRPr="00065E8E">
        <w:rPr>
          <w:rFonts w:cs="Arial"/>
          <w:sz w:val="28"/>
          <w:szCs w:val="28"/>
          <w:rtl/>
        </w:rPr>
        <w:t xml:space="preserve"> </w:t>
      </w:r>
      <w:r w:rsidRPr="00065E8E">
        <w:rPr>
          <w:rFonts w:cs="Arial" w:hint="cs"/>
          <w:sz w:val="28"/>
          <w:szCs w:val="28"/>
          <w:rtl/>
        </w:rPr>
        <w:t>يُوعَظَ</w:t>
      </w:r>
      <w:r w:rsidRPr="00065E8E">
        <w:rPr>
          <w:rFonts w:cs="Arial"/>
          <w:sz w:val="28"/>
          <w:szCs w:val="28"/>
          <w:rtl/>
        </w:rPr>
        <w:t xml:space="preserve"> </w:t>
      </w:r>
      <w:r w:rsidRPr="00065E8E">
        <w:rPr>
          <w:rFonts w:cs="Arial" w:hint="cs"/>
          <w:sz w:val="28"/>
          <w:szCs w:val="28"/>
          <w:rtl/>
        </w:rPr>
        <w:t>الناسُ</w:t>
      </w:r>
      <w:r w:rsidRPr="00065E8E">
        <w:rPr>
          <w:rFonts w:cs="Arial"/>
          <w:sz w:val="28"/>
          <w:szCs w:val="28"/>
          <w:rtl/>
        </w:rPr>
        <w:t xml:space="preserve"> </w:t>
      </w:r>
      <w:r w:rsidRPr="00065E8E">
        <w:rPr>
          <w:rFonts w:cs="Arial" w:hint="cs"/>
          <w:sz w:val="28"/>
          <w:szCs w:val="28"/>
          <w:rtl/>
        </w:rPr>
        <w:t>بالطبعِ</w:t>
      </w:r>
      <w:r w:rsidRPr="00065E8E">
        <w:rPr>
          <w:rFonts w:cs="Arial"/>
          <w:sz w:val="28"/>
          <w:szCs w:val="28"/>
          <w:rtl/>
        </w:rPr>
        <w:t xml:space="preserve"> </w:t>
      </w:r>
      <w:r w:rsidRPr="00065E8E">
        <w:rPr>
          <w:rFonts w:cs="Arial" w:hint="cs"/>
          <w:sz w:val="28"/>
          <w:szCs w:val="28"/>
          <w:rtl/>
        </w:rPr>
        <w:t>المجرَّدِ</w:t>
      </w:r>
      <w:r w:rsidRPr="00065E8E">
        <w:rPr>
          <w:rFonts w:cs="Arial"/>
          <w:sz w:val="28"/>
          <w:szCs w:val="28"/>
          <w:rtl/>
        </w:rPr>
        <w:t xml:space="preserve"> </w:t>
      </w:r>
      <w:r w:rsidRPr="00065E8E">
        <w:rPr>
          <w:rFonts w:cs="Arial" w:hint="cs"/>
          <w:sz w:val="28"/>
          <w:szCs w:val="28"/>
          <w:rtl/>
        </w:rPr>
        <w:t>عن</w:t>
      </w:r>
      <w:r w:rsidRPr="00065E8E">
        <w:rPr>
          <w:rFonts w:cs="Arial"/>
          <w:sz w:val="28"/>
          <w:szCs w:val="28"/>
          <w:rtl/>
        </w:rPr>
        <w:t xml:space="preserve"> </w:t>
      </w:r>
      <w:r w:rsidRPr="00065E8E">
        <w:rPr>
          <w:rFonts w:cs="Arial" w:hint="cs"/>
          <w:sz w:val="28"/>
          <w:szCs w:val="28"/>
          <w:rtl/>
        </w:rPr>
        <w:t>قصدِ</w:t>
      </w:r>
      <w:r w:rsidRPr="00065E8E">
        <w:rPr>
          <w:rFonts w:cs="Arial"/>
          <w:sz w:val="28"/>
          <w:szCs w:val="28"/>
          <w:rtl/>
        </w:rPr>
        <w:t xml:space="preserve"> </w:t>
      </w:r>
      <w:r w:rsidRPr="00065E8E">
        <w:rPr>
          <w:rFonts w:cs="Arial" w:hint="cs"/>
          <w:sz w:val="28"/>
          <w:szCs w:val="28"/>
          <w:rtl/>
        </w:rPr>
        <w:t>التعبُّدِ</w:t>
      </w:r>
      <w:r w:rsidRPr="00065E8E">
        <w:rPr>
          <w:rFonts w:cs="Arial"/>
          <w:sz w:val="28"/>
          <w:szCs w:val="28"/>
          <w:rtl/>
        </w:rPr>
        <w:t xml:space="preserve"> </w:t>
      </w:r>
      <w:r w:rsidRPr="00065E8E">
        <w:rPr>
          <w:rFonts w:cs="Arial" w:hint="cs"/>
          <w:sz w:val="28"/>
          <w:szCs w:val="28"/>
          <w:rtl/>
        </w:rPr>
        <w:t>بفعلِ</w:t>
      </w:r>
      <w:r w:rsidRPr="00065E8E">
        <w:rPr>
          <w:rFonts w:cs="Arial"/>
          <w:sz w:val="28"/>
          <w:szCs w:val="28"/>
          <w:rtl/>
        </w:rPr>
        <w:t xml:space="preserve"> </w:t>
      </w:r>
      <w:r w:rsidRPr="00065E8E">
        <w:rPr>
          <w:rFonts w:cs="Arial" w:hint="cs"/>
          <w:sz w:val="28"/>
          <w:szCs w:val="28"/>
          <w:rtl/>
        </w:rPr>
        <w:t>العباداتِ،</w:t>
      </w:r>
      <w:r w:rsidRPr="00065E8E">
        <w:rPr>
          <w:rFonts w:cs="Arial"/>
          <w:sz w:val="28"/>
          <w:szCs w:val="28"/>
          <w:rtl/>
        </w:rPr>
        <w:t xml:space="preserve"> </w:t>
      </w:r>
      <w:r w:rsidRPr="00065E8E">
        <w:rPr>
          <w:rFonts w:cs="Arial" w:hint="cs"/>
          <w:sz w:val="28"/>
          <w:szCs w:val="28"/>
          <w:rtl/>
        </w:rPr>
        <w:t>ولكنْ</w:t>
      </w:r>
      <w:r w:rsidRPr="00065E8E">
        <w:rPr>
          <w:rFonts w:cs="Arial"/>
          <w:sz w:val="28"/>
          <w:szCs w:val="28"/>
          <w:rtl/>
        </w:rPr>
        <w:t xml:space="preserve"> </w:t>
      </w:r>
      <w:r w:rsidRPr="00065E8E">
        <w:rPr>
          <w:rFonts w:cs="Arial" w:hint="cs"/>
          <w:sz w:val="28"/>
          <w:szCs w:val="28"/>
          <w:rtl/>
        </w:rPr>
        <w:t>يصحُّ</w:t>
      </w:r>
      <w:r w:rsidRPr="00065E8E">
        <w:rPr>
          <w:rFonts w:cs="Arial"/>
          <w:sz w:val="28"/>
          <w:szCs w:val="28"/>
          <w:rtl/>
        </w:rPr>
        <w:t xml:space="preserve"> </w:t>
      </w:r>
      <w:r w:rsidRPr="00065E8E">
        <w:rPr>
          <w:rFonts w:cs="Arial" w:hint="cs"/>
          <w:sz w:val="28"/>
          <w:szCs w:val="28"/>
          <w:rtl/>
        </w:rPr>
        <w:t>تَبَعًا؛</w:t>
      </w:r>
      <w:r w:rsidRPr="00065E8E">
        <w:rPr>
          <w:rFonts w:cs="Arial"/>
          <w:sz w:val="28"/>
          <w:szCs w:val="28"/>
          <w:rtl/>
        </w:rPr>
        <w:t xml:space="preserve"> </w:t>
      </w:r>
      <w:r w:rsidRPr="00065E8E">
        <w:rPr>
          <w:rFonts w:cs="Arial" w:hint="cs"/>
          <w:sz w:val="28"/>
          <w:szCs w:val="28"/>
          <w:rtl/>
        </w:rPr>
        <w:t>كأنْ</w:t>
      </w:r>
      <w:r w:rsidRPr="00065E8E">
        <w:rPr>
          <w:rFonts w:cs="Arial"/>
          <w:sz w:val="28"/>
          <w:szCs w:val="28"/>
          <w:rtl/>
        </w:rPr>
        <w:t xml:space="preserve"> </w:t>
      </w:r>
      <w:r w:rsidRPr="00065E8E">
        <w:rPr>
          <w:rFonts w:cs="Arial" w:hint="cs"/>
          <w:sz w:val="28"/>
          <w:szCs w:val="28"/>
          <w:rtl/>
        </w:rPr>
        <w:t>يأمُرَهُ</w:t>
      </w:r>
      <w:r w:rsidRPr="00065E8E">
        <w:rPr>
          <w:rFonts w:cs="Arial"/>
          <w:sz w:val="28"/>
          <w:szCs w:val="28"/>
          <w:rtl/>
        </w:rPr>
        <w:t xml:space="preserve"> </w:t>
      </w:r>
      <w:r w:rsidRPr="00065E8E">
        <w:rPr>
          <w:rFonts w:cs="Arial" w:hint="cs"/>
          <w:sz w:val="28"/>
          <w:szCs w:val="28"/>
          <w:rtl/>
        </w:rPr>
        <w:t>بالصلاةِ</w:t>
      </w:r>
      <w:r w:rsidRPr="00065E8E">
        <w:rPr>
          <w:rFonts w:cs="Arial"/>
          <w:sz w:val="28"/>
          <w:szCs w:val="28"/>
          <w:rtl/>
        </w:rPr>
        <w:t xml:space="preserve"> </w:t>
      </w:r>
      <w:r w:rsidRPr="00065E8E">
        <w:rPr>
          <w:rFonts w:cs="Arial" w:hint="cs"/>
          <w:sz w:val="28"/>
          <w:szCs w:val="28"/>
          <w:rtl/>
        </w:rPr>
        <w:t>والصيامِ</w:t>
      </w:r>
      <w:r w:rsidRPr="00065E8E">
        <w:rPr>
          <w:rFonts w:cs="Arial"/>
          <w:sz w:val="28"/>
          <w:szCs w:val="28"/>
          <w:rtl/>
        </w:rPr>
        <w:t xml:space="preserve"> </w:t>
      </w:r>
      <w:r w:rsidRPr="00065E8E">
        <w:rPr>
          <w:rFonts w:cs="Arial" w:hint="cs"/>
          <w:sz w:val="28"/>
          <w:szCs w:val="28"/>
          <w:rtl/>
        </w:rPr>
        <w:t>والحجِّ</w:t>
      </w:r>
      <w:r w:rsidRPr="00065E8E">
        <w:rPr>
          <w:rFonts w:cs="Arial"/>
          <w:sz w:val="28"/>
          <w:szCs w:val="28"/>
          <w:rtl/>
        </w:rPr>
        <w:t xml:space="preserve"> </w:t>
      </w:r>
      <w:r w:rsidRPr="00065E8E">
        <w:rPr>
          <w:rFonts w:cs="Arial" w:hint="cs"/>
          <w:sz w:val="28"/>
          <w:szCs w:val="28"/>
          <w:rtl/>
        </w:rPr>
        <w:t>ويُذكِّرَهُ</w:t>
      </w:r>
      <w:r w:rsidRPr="00065E8E">
        <w:rPr>
          <w:rFonts w:cs="Arial"/>
          <w:sz w:val="28"/>
          <w:szCs w:val="28"/>
          <w:rtl/>
        </w:rPr>
        <w:t xml:space="preserve"> </w:t>
      </w:r>
      <w:r w:rsidRPr="00065E8E">
        <w:rPr>
          <w:rFonts w:cs="Arial" w:hint="cs"/>
          <w:sz w:val="28"/>
          <w:szCs w:val="28"/>
          <w:rtl/>
        </w:rPr>
        <w:t>بحقِّ</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ووجوبِ</w:t>
      </w:r>
      <w:r w:rsidRPr="00065E8E">
        <w:rPr>
          <w:rFonts w:cs="Arial"/>
          <w:sz w:val="28"/>
          <w:szCs w:val="28"/>
          <w:rtl/>
        </w:rPr>
        <w:t xml:space="preserve"> </w:t>
      </w:r>
      <w:r w:rsidRPr="00065E8E">
        <w:rPr>
          <w:rFonts w:cs="Arial" w:hint="cs"/>
          <w:sz w:val="28"/>
          <w:szCs w:val="28"/>
          <w:rtl/>
        </w:rPr>
        <w:t>الوفاءِ</w:t>
      </w:r>
      <w:r w:rsidRPr="00065E8E">
        <w:rPr>
          <w:rFonts w:cs="Arial"/>
          <w:sz w:val="28"/>
          <w:szCs w:val="28"/>
          <w:rtl/>
        </w:rPr>
        <w:t xml:space="preserve"> </w:t>
      </w:r>
      <w:r w:rsidRPr="00065E8E">
        <w:rPr>
          <w:rFonts w:cs="Arial" w:hint="cs"/>
          <w:sz w:val="28"/>
          <w:szCs w:val="28"/>
          <w:rtl/>
        </w:rPr>
        <w:t>له</w:t>
      </w:r>
      <w:r w:rsidRPr="00065E8E">
        <w:rPr>
          <w:rFonts w:cs="Arial"/>
          <w:sz w:val="28"/>
          <w:szCs w:val="28"/>
          <w:rtl/>
        </w:rPr>
        <w:t xml:space="preserve"> </w:t>
      </w:r>
      <w:r w:rsidRPr="00065E8E">
        <w:rPr>
          <w:rFonts w:cs="Arial" w:hint="cs"/>
          <w:sz w:val="28"/>
          <w:szCs w:val="28"/>
          <w:rtl/>
        </w:rPr>
        <w:t>بامتثالِ</w:t>
      </w:r>
      <w:r w:rsidRPr="00065E8E">
        <w:rPr>
          <w:rFonts w:cs="Arial"/>
          <w:sz w:val="28"/>
          <w:szCs w:val="28"/>
          <w:rtl/>
        </w:rPr>
        <w:t xml:space="preserve"> </w:t>
      </w:r>
      <w:r w:rsidRPr="00065E8E">
        <w:rPr>
          <w:rFonts w:cs="Arial" w:hint="cs"/>
          <w:sz w:val="28"/>
          <w:szCs w:val="28"/>
          <w:rtl/>
        </w:rPr>
        <w:t>أمرِه،</w:t>
      </w:r>
      <w:r w:rsidRPr="00065E8E">
        <w:rPr>
          <w:rFonts w:cs="Arial"/>
          <w:sz w:val="28"/>
          <w:szCs w:val="28"/>
          <w:rtl/>
        </w:rPr>
        <w:t xml:space="preserve"> </w:t>
      </w:r>
      <w:r w:rsidRPr="00065E8E">
        <w:rPr>
          <w:rFonts w:cs="Arial" w:hint="cs"/>
          <w:sz w:val="28"/>
          <w:szCs w:val="28"/>
          <w:rtl/>
        </w:rPr>
        <w:t>ثمَّ</w:t>
      </w:r>
      <w:r w:rsidRPr="00065E8E">
        <w:rPr>
          <w:rFonts w:cs="Arial"/>
          <w:sz w:val="28"/>
          <w:szCs w:val="28"/>
          <w:rtl/>
        </w:rPr>
        <w:t xml:space="preserve"> </w:t>
      </w:r>
      <w:r w:rsidRPr="00065E8E">
        <w:rPr>
          <w:rFonts w:cs="Arial" w:hint="cs"/>
          <w:sz w:val="28"/>
          <w:szCs w:val="28"/>
          <w:rtl/>
        </w:rPr>
        <w:t>يذكُرَ</w:t>
      </w:r>
      <w:r w:rsidRPr="00065E8E">
        <w:rPr>
          <w:rFonts w:cs="Arial"/>
          <w:sz w:val="28"/>
          <w:szCs w:val="28"/>
          <w:rtl/>
        </w:rPr>
        <w:t xml:space="preserve"> </w:t>
      </w:r>
      <w:r w:rsidRPr="00065E8E">
        <w:rPr>
          <w:rFonts w:cs="Arial" w:hint="cs"/>
          <w:sz w:val="28"/>
          <w:szCs w:val="28"/>
          <w:rtl/>
        </w:rPr>
        <w:t>فضلَ</w:t>
      </w:r>
      <w:r w:rsidRPr="00065E8E">
        <w:rPr>
          <w:rFonts w:cs="Arial"/>
          <w:sz w:val="28"/>
          <w:szCs w:val="28"/>
          <w:rtl/>
        </w:rPr>
        <w:t xml:space="preserve"> </w:t>
      </w:r>
      <w:r w:rsidRPr="00065E8E">
        <w:rPr>
          <w:rFonts w:cs="Arial" w:hint="cs"/>
          <w:sz w:val="28"/>
          <w:szCs w:val="28"/>
          <w:rtl/>
        </w:rPr>
        <w:t>قومِهِ</w:t>
      </w:r>
      <w:r w:rsidRPr="00065E8E">
        <w:rPr>
          <w:rFonts w:cs="Arial"/>
          <w:sz w:val="28"/>
          <w:szCs w:val="28"/>
          <w:rtl/>
        </w:rPr>
        <w:t xml:space="preserve"> </w:t>
      </w:r>
      <w:r w:rsidRPr="00065E8E">
        <w:rPr>
          <w:rFonts w:cs="Arial" w:hint="cs"/>
          <w:sz w:val="28"/>
          <w:szCs w:val="28"/>
          <w:rtl/>
        </w:rPr>
        <w:t>وأخلاقَهُمْ</w:t>
      </w:r>
      <w:r w:rsidRPr="00065E8E">
        <w:rPr>
          <w:rFonts w:cs="Arial"/>
          <w:sz w:val="28"/>
          <w:szCs w:val="28"/>
          <w:rtl/>
        </w:rPr>
        <w:t xml:space="preserve"> </w:t>
      </w:r>
      <w:r w:rsidRPr="00065E8E">
        <w:rPr>
          <w:rFonts w:cs="Arial" w:hint="cs"/>
          <w:sz w:val="28"/>
          <w:szCs w:val="28"/>
          <w:rtl/>
        </w:rPr>
        <w:t>وصِدقَهُمْ</w:t>
      </w:r>
      <w:r w:rsidRPr="00065E8E">
        <w:rPr>
          <w:rFonts w:cs="Arial"/>
          <w:sz w:val="28"/>
          <w:szCs w:val="28"/>
          <w:rtl/>
        </w:rPr>
        <w:t xml:space="preserve"> </w:t>
      </w:r>
      <w:r w:rsidRPr="00065E8E">
        <w:rPr>
          <w:rFonts w:cs="Arial" w:hint="cs"/>
          <w:sz w:val="28"/>
          <w:szCs w:val="28"/>
          <w:rtl/>
        </w:rPr>
        <w:t>وعبادتَهُمْ</w:t>
      </w:r>
      <w:r w:rsidRPr="00065E8E">
        <w:rPr>
          <w:rFonts w:cs="Arial"/>
          <w:sz w:val="28"/>
          <w:szCs w:val="28"/>
          <w:rtl/>
        </w:rPr>
        <w:t xml:space="preserve"> </w:t>
      </w:r>
      <w:r w:rsidRPr="00065E8E">
        <w:rPr>
          <w:rFonts w:cs="Arial" w:hint="cs"/>
          <w:sz w:val="28"/>
          <w:szCs w:val="28"/>
          <w:rtl/>
        </w:rPr>
        <w:t>للهِ</w:t>
      </w:r>
      <w:r w:rsidRPr="00065E8E">
        <w:rPr>
          <w:rFonts w:cs="Arial"/>
          <w:sz w:val="28"/>
          <w:szCs w:val="28"/>
          <w:rtl/>
        </w:rPr>
        <w:t>.</w:t>
      </w:r>
    </w:p>
    <w:p w:rsidR="0037592F" w:rsidRDefault="0037592F" w:rsidP="0037592F">
      <w:pPr>
        <w:bidi/>
        <w:jc w:val="both"/>
        <w:rPr>
          <w:sz w:val="28"/>
          <w:szCs w:val="28"/>
          <w:rtl/>
        </w:rPr>
      </w:pPr>
      <w:r w:rsidRPr="00065E8E">
        <w:rPr>
          <w:rFonts w:cs="Arial" w:hint="cs"/>
          <w:sz w:val="28"/>
          <w:szCs w:val="28"/>
          <w:rtl/>
        </w:rPr>
        <w:t>ويَدُلُّ</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جوازِ</w:t>
      </w:r>
      <w:r w:rsidRPr="00065E8E">
        <w:rPr>
          <w:rFonts w:cs="Arial"/>
          <w:sz w:val="28"/>
          <w:szCs w:val="28"/>
          <w:rtl/>
        </w:rPr>
        <w:t xml:space="preserve"> </w:t>
      </w:r>
      <w:r w:rsidRPr="00065E8E">
        <w:rPr>
          <w:rFonts w:cs="Arial" w:hint="cs"/>
          <w:sz w:val="28"/>
          <w:szCs w:val="28"/>
          <w:rtl/>
        </w:rPr>
        <w:t>الوعظِ</w:t>
      </w:r>
      <w:r w:rsidRPr="00065E8E">
        <w:rPr>
          <w:rFonts w:cs="Arial"/>
          <w:sz w:val="28"/>
          <w:szCs w:val="28"/>
          <w:rtl/>
        </w:rPr>
        <w:t xml:space="preserve"> </w:t>
      </w:r>
      <w:r w:rsidRPr="00065E8E">
        <w:rPr>
          <w:rFonts w:cs="Arial" w:hint="cs"/>
          <w:sz w:val="28"/>
          <w:szCs w:val="28"/>
          <w:rtl/>
        </w:rPr>
        <w:t>للإقلاعِ</w:t>
      </w:r>
      <w:r w:rsidRPr="00065E8E">
        <w:rPr>
          <w:rFonts w:cs="Arial"/>
          <w:sz w:val="28"/>
          <w:szCs w:val="28"/>
          <w:rtl/>
        </w:rPr>
        <w:t xml:space="preserve"> </w:t>
      </w:r>
      <w:r w:rsidRPr="00065E8E">
        <w:rPr>
          <w:rFonts w:cs="Arial" w:hint="cs"/>
          <w:sz w:val="28"/>
          <w:szCs w:val="28"/>
          <w:rtl/>
        </w:rPr>
        <w:t>عن</w:t>
      </w:r>
      <w:r w:rsidRPr="00065E8E">
        <w:rPr>
          <w:rFonts w:cs="Arial"/>
          <w:sz w:val="28"/>
          <w:szCs w:val="28"/>
          <w:rtl/>
        </w:rPr>
        <w:t xml:space="preserve"> </w:t>
      </w:r>
      <w:r w:rsidRPr="00065E8E">
        <w:rPr>
          <w:rFonts w:cs="Arial" w:hint="cs"/>
          <w:sz w:val="28"/>
          <w:szCs w:val="28"/>
          <w:rtl/>
        </w:rPr>
        <w:t>المحرَّمِ</w:t>
      </w:r>
      <w:r w:rsidRPr="00065E8E">
        <w:rPr>
          <w:rFonts w:cs="Arial"/>
          <w:sz w:val="28"/>
          <w:szCs w:val="28"/>
          <w:rtl/>
        </w:rPr>
        <w:t xml:space="preserve"> </w:t>
      </w:r>
      <w:r w:rsidRPr="00065E8E">
        <w:rPr>
          <w:rFonts w:cs="Arial" w:hint="cs"/>
          <w:sz w:val="28"/>
          <w:szCs w:val="28"/>
          <w:rtl/>
        </w:rPr>
        <w:t>بوازِعِ</w:t>
      </w:r>
      <w:r w:rsidRPr="00065E8E">
        <w:rPr>
          <w:rFonts w:cs="Arial"/>
          <w:sz w:val="28"/>
          <w:szCs w:val="28"/>
          <w:rtl/>
        </w:rPr>
        <w:t xml:space="preserve"> </w:t>
      </w:r>
      <w:r w:rsidRPr="00065E8E">
        <w:rPr>
          <w:rFonts w:cs="Arial" w:hint="cs"/>
          <w:sz w:val="28"/>
          <w:szCs w:val="28"/>
          <w:rtl/>
        </w:rPr>
        <w:t>الطبعِ</w:t>
      </w:r>
      <w:r w:rsidRPr="00065E8E">
        <w:rPr>
          <w:rFonts w:cs="Arial"/>
          <w:sz w:val="28"/>
          <w:szCs w:val="28"/>
          <w:rtl/>
        </w:rPr>
        <w:t xml:space="preserve"> </w:t>
      </w:r>
      <w:r w:rsidRPr="00065E8E">
        <w:rPr>
          <w:rFonts w:cs="Arial" w:hint="cs"/>
          <w:sz w:val="28"/>
          <w:szCs w:val="28"/>
          <w:rtl/>
        </w:rPr>
        <w:t>قولُهُ</w:t>
      </w:r>
      <w:r w:rsidRPr="00065E8E">
        <w:rPr>
          <w:rFonts w:cs="Arial"/>
          <w:sz w:val="28"/>
          <w:szCs w:val="28"/>
          <w:rtl/>
        </w:rPr>
        <w:t xml:space="preserve"> </w:t>
      </w:r>
      <w:r w:rsidRPr="00065E8E">
        <w:rPr>
          <w:rFonts w:cs="Arial" w:hint="cs"/>
          <w:sz w:val="28"/>
          <w:szCs w:val="28"/>
          <w:rtl/>
        </w:rPr>
        <w:t>صلّى</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عليه</w:t>
      </w:r>
      <w:r w:rsidRPr="00065E8E">
        <w:rPr>
          <w:rFonts w:cs="Arial"/>
          <w:sz w:val="28"/>
          <w:szCs w:val="28"/>
          <w:rtl/>
        </w:rPr>
        <w:t xml:space="preserve"> </w:t>
      </w:r>
      <w:r w:rsidRPr="00065E8E">
        <w:rPr>
          <w:rFonts w:cs="Arial" w:hint="cs"/>
          <w:sz w:val="28"/>
          <w:szCs w:val="28"/>
          <w:rtl/>
        </w:rPr>
        <w:t>وسلّم</w:t>
      </w:r>
      <w:r w:rsidRPr="00065E8E">
        <w:rPr>
          <w:rFonts w:cs="Arial"/>
          <w:sz w:val="28"/>
          <w:szCs w:val="28"/>
          <w:rtl/>
        </w:rPr>
        <w:t>: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اتَّقَى</w:t>
      </w:r>
      <w:r w:rsidRPr="00065E8E">
        <w:rPr>
          <w:rFonts w:cs="Arial"/>
          <w:sz w:val="28"/>
          <w:szCs w:val="28"/>
          <w:rtl/>
        </w:rPr>
        <w:t xml:space="preserve"> </w:t>
      </w:r>
      <w:r w:rsidRPr="00065E8E">
        <w:rPr>
          <w:rFonts w:cs="Arial" w:hint="cs"/>
          <w:sz w:val="28"/>
          <w:szCs w:val="28"/>
          <w:rtl/>
        </w:rPr>
        <w:t>الشُّبُهَاتِ،</w:t>
      </w:r>
      <w:r w:rsidRPr="00065E8E">
        <w:rPr>
          <w:rFonts w:cs="Arial"/>
          <w:sz w:val="28"/>
          <w:szCs w:val="28"/>
          <w:rtl/>
        </w:rPr>
        <w:t xml:space="preserve"> </w:t>
      </w:r>
      <w:r w:rsidRPr="00065E8E">
        <w:rPr>
          <w:rFonts w:cs="Arial" w:hint="cs"/>
          <w:sz w:val="28"/>
          <w:szCs w:val="28"/>
          <w:rtl/>
        </w:rPr>
        <w:t>اسْتَبْرَأَ</w:t>
      </w:r>
      <w:r w:rsidRPr="00065E8E">
        <w:rPr>
          <w:rFonts w:cs="Arial"/>
          <w:sz w:val="28"/>
          <w:szCs w:val="28"/>
          <w:rtl/>
        </w:rPr>
        <w:t xml:space="preserve"> </w:t>
      </w:r>
      <w:r w:rsidRPr="00065E8E">
        <w:rPr>
          <w:rFonts w:cs="Arial" w:hint="cs"/>
          <w:sz w:val="28"/>
          <w:szCs w:val="28"/>
          <w:rtl/>
        </w:rPr>
        <w:t>لِدِينِهِ</w:t>
      </w:r>
      <w:r w:rsidRPr="00065E8E">
        <w:rPr>
          <w:rFonts w:cs="Arial"/>
          <w:sz w:val="28"/>
          <w:szCs w:val="28"/>
          <w:rtl/>
        </w:rPr>
        <w:t xml:space="preserve"> </w:t>
      </w:r>
      <w:r w:rsidRPr="00065E8E">
        <w:rPr>
          <w:rFonts w:cs="Arial" w:hint="cs"/>
          <w:sz w:val="28"/>
          <w:szCs w:val="28"/>
          <w:rtl/>
        </w:rPr>
        <w:t>وَعِرْضِهِ</w:t>
      </w:r>
      <w:r w:rsidRPr="00065E8E">
        <w:rPr>
          <w:rFonts w:cs="Arial"/>
          <w:sz w:val="28"/>
          <w:szCs w:val="28"/>
          <w:rtl/>
        </w:rPr>
        <w:t>)</w:t>
      </w:r>
      <w:r>
        <w:rPr>
          <w:rFonts w:cs="Arial" w:hint="cs"/>
          <w:sz w:val="28"/>
          <w:szCs w:val="28"/>
          <w:rtl/>
        </w:rPr>
        <w:t xml:space="preserve">(2) </w:t>
      </w:r>
      <w:r w:rsidRPr="00065E8E">
        <w:rPr>
          <w:rFonts w:cs="Arial"/>
          <w:sz w:val="28"/>
          <w:szCs w:val="28"/>
          <w:rtl/>
        </w:rPr>
        <w:t xml:space="preserve"> </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يعني</w:t>
      </w:r>
      <w:r w:rsidRPr="00065E8E">
        <w:rPr>
          <w:rFonts w:cs="Arial"/>
          <w:sz w:val="28"/>
          <w:szCs w:val="28"/>
          <w:rtl/>
        </w:rPr>
        <w:t xml:space="preserve"> : </w:t>
      </w:r>
      <w:r w:rsidRPr="00065E8E">
        <w:rPr>
          <w:rFonts w:cs="Arial" w:hint="cs"/>
          <w:sz w:val="28"/>
          <w:szCs w:val="28"/>
          <w:rtl/>
        </w:rPr>
        <w:t>حتى</w:t>
      </w:r>
      <w:r w:rsidRPr="00065E8E">
        <w:rPr>
          <w:rFonts w:cs="Arial"/>
          <w:sz w:val="28"/>
          <w:szCs w:val="28"/>
          <w:rtl/>
        </w:rPr>
        <w:t xml:space="preserve"> </w:t>
      </w:r>
      <w:r w:rsidRPr="00065E8E">
        <w:rPr>
          <w:rFonts w:cs="Arial" w:hint="cs"/>
          <w:sz w:val="28"/>
          <w:szCs w:val="28"/>
          <w:rtl/>
        </w:rPr>
        <w:t>لا</w:t>
      </w:r>
      <w:r w:rsidRPr="00065E8E">
        <w:rPr>
          <w:rFonts w:cs="Arial"/>
          <w:sz w:val="28"/>
          <w:szCs w:val="28"/>
          <w:rtl/>
        </w:rPr>
        <w:t xml:space="preserve"> </w:t>
      </w:r>
      <w:r w:rsidRPr="00065E8E">
        <w:rPr>
          <w:rFonts w:cs="Arial" w:hint="cs"/>
          <w:sz w:val="28"/>
          <w:szCs w:val="28"/>
          <w:rtl/>
        </w:rPr>
        <w:t>يقَعَ</w:t>
      </w:r>
      <w:r w:rsidRPr="00065E8E">
        <w:rPr>
          <w:rFonts w:cs="Arial"/>
          <w:sz w:val="28"/>
          <w:szCs w:val="28"/>
          <w:rtl/>
        </w:rPr>
        <w:t xml:space="preserve"> </w:t>
      </w:r>
      <w:r w:rsidRPr="00065E8E">
        <w:rPr>
          <w:rFonts w:cs="Arial" w:hint="cs"/>
          <w:sz w:val="28"/>
          <w:szCs w:val="28"/>
          <w:rtl/>
        </w:rPr>
        <w:t>الناسُ</w:t>
      </w:r>
      <w:r w:rsidRPr="00065E8E">
        <w:rPr>
          <w:rFonts w:cs="Arial"/>
          <w:sz w:val="28"/>
          <w:szCs w:val="28"/>
          <w:rtl/>
        </w:rPr>
        <w:t xml:space="preserve"> </w:t>
      </w:r>
      <w:r w:rsidRPr="00065E8E">
        <w:rPr>
          <w:rFonts w:cs="Arial" w:hint="cs"/>
          <w:sz w:val="28"/>
          <w:szCs w:val="28"/>
          <w:rtl/>
        </w:rPr>
        <w:t>فيه؛</w:t>
      </w:r>
      <w:r w:rsidRPr="00065E8E">
        <w:rPr>
          <w:rFonts w:cs="Arial"/>
          <w:sz w:val="28"/>
          <w:szCs w:val="28"/>
          <w:rtl/>
        </w:rPr>
        <w:t xml:space="preserve"> </w:t>
      </w:r>
      <w:r w:rsidRPr="00065E8E">
        <w:rPr>
          <w:rFonts w:cs="Arial" w:hint="cs"/>
          <w:sz w:val="28"/>
          <w:szCs w:val="28"/>
          <w:rtl/>
        </w:rPr>
        <w:t>فعليه</w:t>
      </w:r>
      <w:r>
        <w:rPr>
          <w:rFonts w:hint="cs"/>
          <w:sz w:val="28"/>
          <w:szCs w:val="28"/>
          <w:rtl/>
        </w:rPr>
        <w:t xml:space="preserve"> </w:t>
      </w:r>
      <w:r w:rsidRPr="00065E8E">
        <w:rPr>
          <w:rFonts w:cs="Arial" w:hint="cs"/>
          <w:sz w:val="28"/>
          <w:szCs w:val="28"/>
          <w:rtl/>
        </w:rPr>
        <w:t>أنْ</w:t>
      </w:r>
      <w:r w:rsidRPr="00065E8E">
        <w:rPr>
          <w:rFonts w:cs="Arial"/>
          <w:sz w:val="28"/>
          <w:szCs w:val="28"/>
          <w:rtl/>
        </w:rPr>
        <w:t xml:space="preserve"> </w:t>
      </w:r>
      <w:r w:rsidRPr="00065E8E">
        <w:rPr>
          <w:rFonts w:cs="Arial" w:hint="cs"/>
          <w:sz w:val="28"/>
          <w:szCs w:val="28"/>
          <w:rtl/>
        </w:rPr>
        <w:t>يَحمِيَ</w:t>
      </w:r>
      <w:r w:rsidRPr="00065E8E">
        <w:rPr>
          <w:rFonts w:cs="Arial"/>
          <w:sz w:val="28"/>
          <w:szCs w:val="28"/>
          <w:rtl/>
        </w:rPr>
        <w:t xml:space="preserve"> </w:t>
      </w:r>
      <w:r w:rsidRPr="00065E8E">
        <w:rPr>
          <w:rFonts w:cs="Arial" w:hint="cs"/>
          <w:sz w:val="28"/>
          <w:szCs w:val="28"/>
          <w:rtl/>
        </w:rPr>
        <w:t>عِرْضَهُ</w:t>
      </w:r>
      <w:r w:rsidRPr="00065E8E">
        <w:rPr>
          <w:rFonts w:cs="Arial"/>
          <w:sz w:val="28"/>
          <w:szCs w:val="28"/>
          <w:rtl/>
        </w:rPr>
        <w:t xml:space="preserve"> </w:t>
      </w:r>
      <w:r w:rsidRPr="00065E8E">
        <w:rPr>
          <w:rFonts w:cs="Arial" w:hint="cs"/>
          <w:sz w:val="28"/>
          <w:szCs w:val="28"/>
          <w:rtl/>
        </w:rPr>
        <w:t>بتَرْكِ</w:t>
      </w:r>
      <w:r w:rsidRPr="00065E8E">
        <w:rPr>
          <w:rFonts w:cs="Arial"/>
          <w:sz w:val="28"/>
          <w:szCs w:val="28"/>
          <w:rtl/>
        </w:rPr>
        <w:t xml:space="preserve"> </w:t>
      </w:r>
      <w:r w:rsidRPr="00065E8E">
        <w:rPr>
          <w:rFonts w:cs="Arial" w:hint="cs"/>
          <w:sz w:val="28"/>
          <w:szCs w:val="28"/>
          <w:rtl/>
        </w:rPr>
        <w:t>الشُّبُهاتِ</w:t>
      </w:r>
      <w:r w:rsidRPr="00065E8E">
        <w:rPr>
          <w:rFonts w:cs="Arial"/>
          <w:sz w:val="28"/>
          <w:szCs w:val="28"/>
          <w:rtl/>
        </w:rPr>
        <w:t>.</w:t>
      </w:r>
    </w:p>
    <w:p w:rsidR="0037592F" w:rsidRDefault="0037592F" w:rsidP="0037592F">
      <w:pPr>
        <w:bidi/>
        <w:jc w:val="both"/>
        <w:rPr>
          <w:sz w:val="28"/>
          <w:szCs w:val="28"/>
          <w:rtl/>
        </w:rPr>
      </w:pPr>
      <w:r>
        <w:rPr>
          <w:rFonts w:hint="cs"/>
          <w:sz w:val="28"/>
          <w:szCs w:val="28"/>
          <w:rtl/>
        </w:rPr>
        <w:t>ــــــــــــــــــــــــــــــــــــــــــــــــــــــــــــــــــ</w:t>
      </w:r>
    </w:p>
    <w:p w:rsidR="0037592F" w:rsidRDefault="0037592F" w:rsidP="0037592F">
      <w:pPr>
        <w:pStyle w:val="ListParagraph"/>
        <w:numPr>
          <w:ilvl w:val="0"/>
          <w:numId w:val="233"/>
        </w:numPr>
        <w:bidi/>
        <w:jc w:val="both"/>
        <w:rPr>
          <w:sz w:val="28"/>
          <w:szCs w:val="28"/>
        </w:rPr>
      </w:pPr>
      <w:r w:rsidRPr="00065E8E">
        <w:rPr>
          <w:rFonts w:cs="Arial" w:hint="cs"/>
          <w:sz w:val="28"/>
          <w:szCs w:val="28"/>
          <w:rtl/>
        </w:rPr>
        <w:t>أخرجه</w:t>
      </w:r>
      <w:r w:rsidRPr="00065E8E">
        <w:rPr>
          <w:rFonts w:cs="Arial"/>
          <w:sz w:val="28"/>
          <w:szCs w:val="28"/>
          <w:rtl/>
        </w:rPr>
        <w:t xml:space="preserve"> </w:t>
      </w:r>
      <w:r w:rsidRPr="00065E8E">
        <w:rPr>
          <w:rFonts w:cs="Arial" w:hint="cs"/>
          <w:sz w:val="28"/>
          <w:szCs w:val="28"/>
          <w:rtl/>
        </w:rPr>
        <w:t>مسلم</w:t>
      </w:r>
      <w:r w:rsidRPr="00065E8E">
        <w:rPr>
          <w:rFonts w:cs="Arial"/>
          <w:sz w:val="28"/>
          <w:szCs w:val="28"/>
          <w:rtl/>
        </w:rPr>
        <w:t xml:space="preserve"> (107).</w:t>
      </w:r>
    </w:p>
    <w:p w:rsidR="0037592F" w:rsidRPr="00065E8E" w:rsidRDefault="0037592F" w:rsidP="0037592F">
      <w:pPr>
        <w:pStyle w:val="ListParagraph"/>
        <w:numPr>
          <w:ilvl w:val="0"/>
          <w:numId w:val="233"/>
        </w:numPr>
        <w:bidi/>
        <w:jc w:val="both"/>
        <w:rPr>
          <w:sz w:val="28"/>
          <w:szCs w:val="28"/>
        </w:rPr>
      </w:pPr>
      <w:r w:rsidRPr="00065E8E">
        <w:rPr>
          <w:rFonts w:cs="Arial" w:hint="cs"/>
          <w:sz w:val="28"/>
          <w:szCs w:val="28"/>
          <w:rtl/>
        </w:rPr>
        <w:t>أخرجه</w:t>
      </w:r>
      <w:r w:rsidRPr="00065E8E">
        <w:rPr>
          <w:rFonts w:cs="Arial"/>
          <w:sz w:val="28"/>
          <w:szCs w:val="28"/>
          <w:rtl/>
        </w:rPr>
        <w:t xml:space="preserve"> </w:t>
      </w:r>
      <w:r w:rsidRPr="00065E8E">
        <w:rPr>
          <w:rFonts w:cs="Arial" w:hint="cs"/>
          <w:sz w:val="28"/>
          <w:szCs w:val="28"/>
          <w:rtl/>
        </w:rPr>
        <w:t>البخاري</w:t>
      </w:r>
      <w:r w:rsidRPr="00065E8E">
        <w:rPr>
          <w:rFonts w:cs="Arial"/>
          <w:sz w:val="28"/>
          <w:szCs w:val="28"/>
          <w:rtl/>
        </w:rPr>
        <w:t xml:space="preserve"> (52)</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ومسلم</w:t>
      </w:r>
      <w:r w:rsidRPr="00065E8E">
        <w:rPr>
          <w:rFonts w:cs="Arial"/>
          <w:sz w:val="28"/>
          <w:szCs w:val="28"/>
          <w:rtl/>
        </w:rPr>
        <w:t xml:space="preserve"> (1599).</w:t>
      </w:r>
    </w:p>
    <w:p w:rsidR="0037592F" w:rsidRPr="00065E8E" w:rsidRDefault="0037592F" w:rsidP="0037592F">
      <w:pPr>
        <w:pStyle w:val="ListParagraph"/>
        <w:bidi/>
        <w:jc w:val="both"/>
        <w:rPr>
          <w:sz w:val="28"/>
          <w:szCs w:val="28"/>
          <w:rtl/>
        </w:rPr>
      </w:pPr>
    </w:p>
    <w:p w:rsidR="0037592F" w:rsidRDefault="0037592F" w:rsidP="0037592F">
      <w:pPr>
        <w:rPr>
          <w:sz w:val="28"/>
          <w:szCs w:val="28"/>
        </w:rPr>
      </w:pPr>
      <w:r>
        <w:rPr>
          <w:sz w:val="28"/>
          <w:szCs w:val="28"/>
        </w:rPr>
        <w:br w:type="page"/>
      </w:r>
    </w:p>
    <w:p w:rsidR="0037592F" w:rsidRPr="00065E8E" w:rsidRDefault="0037592F" w:rsidP="0037592F">
      <w:pPr>
        <w:bidi/>
        <w:jc w:val="both"/>
        <w:rPr>
          <w:sz w:val="28"/>
          <w:szCs w:val="28"/>
        </w:rPr>
      </w:pPr>
      <w:r w:rsidRPr="00065E8E">
        <w:rPr>
          <w:rFonts w:cs="Arial" w:hint="cs"/>
          <w:sz w:val="28"/>
          <w:szCs w:val="28"/>
          <w:rtl/>
        </w:rPr>
        <w:t>وقال</w:t>
      </w:r>
      <w:r w:rsidRPr="00065E8E">
        <w:rPr>
          <w:rFonts w:cs="Arial"/>
          <w:sz w:val="28"/>
          <w:szCs w:val="28"/>
          <w:rtl/>
        </w:rPr>
        <w:t xml:space="preserve"> </w:t>
      </w:r>
      <w:r w:rsidRPr="00065E8E">
        <w:rPr>
          <w:rFonts w:cs="Arial" w:hint="cs"/>
          <w:sz w:val="28"/>
          <w:szCs w:val="28"/>
          <w:rtl/>
        </w:rPr>
        <w:t>تعالى</w:t>
      </w:r>
      <w:r w:rsidRPr="00065E8E">
        <w:rPr>
          <w:rFonts w:cs="Arial"/>
          <w:sz w:val="28"/>
          <w:szCs w:val="28"/>
          <w:rtl/>
        </w:rPr>
        <w:t>: {</w:t>
      </w:r>
      <w:r w:rsidRPr="00065E8E">
        <w:rPr>
          <w:rFonts w:cs="Arial" w:hint="cs"/>
          <w:sz w:val="28"/>
          <w:szCs w:val="28"/>
          <w:rtl/>
        </w:rPr>
        <w:t>الَّتِي</w:t>
      </w:r>
      <w:r w:rsidRPr="00065E8E">
        <w:rPr>
          <w:rFonts w:cs="Arial"/>
          <w:sz w:val="28"/>
          <w:szCs w:val="28"/>
          <w:rtl/>
        </w:rPr>
        <w:t xml:space="preserve"> </w:t>
      </w:r>
      <w:r w:rsidRPr="00065E8E">
        <w:rPr>
          <w:rFonts w:cs="Arial" w:hint="cs"/>
          <w:sz w:val="28"/>
          <w:szCs w:val="28"/>
          <w:rtl/>
        </w:rPr>
        <w:t>هُوَ</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بَيْتِهَا</w:t>
      </w:r>
      <w:r w:rsidRPr="00065E8E">
        <w:rPr>
          <w:rFonts w:cs="Arial"/>
          <w:sz w:val="28"/>
          <w:szCs w:val="28"/>
          <w:rtl/>
        </w:rPr>
        <w:t xml:space="preserve">} </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ولم</w:t>
      </w:r>
      <w:r w:rsidRPr="00065E8E">
        <w:rPr>
          <w:rFonts w:cs="Arial"/>
          <w:sz w:val="28"/>
          <w:szCs w:val="28"/>
          <w:rtl/>
        </w:rPr>
        <w:t xml:space="preserve"> </w:t>
      </w:r>
      <w:r w:rsidRPr="00065E8E">
        <w:rPr>
          <w:rFonts w:cs="Arial" w:hint="cs"/>
          <w:sz w:val="28"/>
          <w:szCs w:val="28"/>
          <w:rtl/>
        </w:rPr>
        <w:t>يقُلْ</w:t>
      </w:r>
      <w:r w:rsidRPr="00065E8E">
        <w:rPr>
          <w:rFonts w:cs="Arial"/>
          <w:sz w:val="28"/>
          <w:szCs w:val="28"/>
          <w:rtl/>
        </w:rPr>
        <w:t>: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بيتِ</w:t>
      </w:r>
      <w:r w:rsidRPr="00065E8E">
        <w:rPr>
          <w:rFonts w:cs="Arial"/>
          <w:sz w:val="28"/>
          <w:szCs w:val="28"/>
          <w:rtl/>
        </w:rPr>
        <w:t xml:space="preserve"> </w:t>
      </w:r>
      <w:r w:rsidRPr="00065E8E">
        <w:rPr>
          <w:rFonts w:cs="Arial" w:hint="cs"/>
          <w:sz w:val="28"/>
          <w:szCs w:val="28"/>
          <w:rtl/>
        </w:rPr>
        <w:t>العزيزِ</w:t>
      </w:r>
      <w:r w:rsidRPr="00065E8E">
        <w:rPr>
          <w:rFonts w:cs="Arial" w:hint="eastAsia"/>
          <w:sz w:val="28"/>
          <w:szCs w:val="28"/>
          <w:rtl/>
        </w:rPr>
        <w:t>»</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إشارةً</w:t>
      </w:r>
      <w:r w:rsidRPr="00065E8E">
        <w:rPr>
          <w:rFonts w:cs="Arial"/>
          <w:sz w:val="28"/>
          <w:szCs w:val="28"/>
          <w:rtl/>
        </w:rPr>
        <w:t xml:space="preserve"> </w:t>
      </w:r>
      <w:r w:rsidRPr="00065E8E">
        <w:rPr>
          <w:rFonts w:cs="Arial" w:hint="cs"/>
          <w:sz w:val="28"/>
          <w:szCs w:val="28"/>
          <w:rtl/>
        </w:rPr>
        <w:t>إلى</w:t>
      </w:r>
      <w:r w:rsidRPr="00065E8E">
        <w:rPr>
          <w:rFonts w:cs="Arial"/>
          <w:sz w:val="28"/>
          <w:szCs w:val="28"/>
          <w:rtl/>
        </w:rPr>
        <w:t xml:space="preserve"> </w:t>
      </w:r>
      <w:r w:rsidRPr="00065E8E">
        <w:rPr>
          <w:rFonts w:cs="Arial" w:hint="cs"/>
          <w:sz w:val="28"/>
          <w:szCs w:val="28"/>
          <w:rtl/>
        </w:rPr>
        <w:t>أنَّ</w:t>
      </w:r>
      <w:r w:rsidRPr="00065E8E">
        <w:rPr>
          <w:rFonts w:cs="Arial"/>
          <w:sz w:val="28"/>
          <w:szCs w:val="28"/>
          <w:rtl/>
        </w:rPr>
        <w:t xml:space="preserve"> </w:t>
      </w:r>
      <w:r w:rsidRPr="00065E8E">
        <w:rPr>
          <w:rFonts w:cs="Arial" w:hint="cs"/>
          <w:sz w:val="28"/>
          <w:szCs w:val="28"/>
          <w:rtl/>
        </w:rPr>
        <w:t>المرأةَ</w:t>
      </w:r>
      <w:r w:rsidRPr="00065E8E">
        <w:rPr>
          <w:rFonts w:cs="Arial"/>
          <w:sz w:val="28"/>
          <w:szCs w:val="28"/>
          <w:rtl/>
        </w:rPr>
        <w:t xml:space="preserve"> </w:t>
      </w:r>
      <w:r w:rsidRPr="00065E8E">
        <w:rPr>
          <w:rFonts w:cs="Arial" w:hint="cs"/>
          <w:sz w:val="28"/>
          <w:szCs w:val="28"/>
          <w:rtl/>
        </w:rPr>
        <w:t>سيِّدةٌ</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بيتِها،</w:t>
      </w:r>
      <w:r w:rsidRPr="00065E8E">
        <w:rPr>
          <w:rFonts w:cs="Arial"/>
          <w:sz w:val="28"/>
          <w:szCs w:val="28"/>
          <w:rtl/>
        </w:rPr>
        <w:t xml:space="preserve"> </w:t>
      </w:r>
      <w:r w:rsidRPr="00065E8E">
        <w:rPr>
          <w:rFonts w:cs="Arial" w:hint="cs"/>
          <w:sz w:val="28"/>
          <w:szCs w:val="28"/>
          <w:rtl/>
        </w:rPr>
        <w:t>ولمَّا</w:t>
      </w:r>
      <w:r w:rsidRPr="00065E8E">
        <w:rPr>
          <w:rFonts w:cs="Arial"/>
          <w:sz w:val="28"/>
          <w:szCs w:val="28"/>
          <w:rtl/>
        </w:rPr>
        <w:t xml:space="preserve"> </w:t>
      </w:r>
      <w:r w:rsidRPr="00065E8E">
        <w:rPr>
          <w:rFonts w:cs="Arial" w:hint="cs"/>
          <w:sz w:val="28"/>
          <w:szCs w:val="28"/>
          <w:rtl/>
        </w:rPr>
        <w:t>ذكَرَ</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العزيزَ،</w:t>
      </w:r>
      <w:r w:rsidRPr="00065E8E">
        <w:rPr>
          <w:rFonts w:cs="Arial"/>
          <w:sz w:val="28"/>
          <w:szCs w:val="28"/>
          <w:rtl/>
        </w:rPr>
        <w:t xml:space="preserve"> </w:t>
      </w:r>
      <w:r w:rsidRPr="00065E8E">
        <w:rPr>
          <w:rFonts w:cs="Arial" w:hint="cs"/>
          <w:sz w:val="28"/>
          <w:szCs w:val="28"/>
          <w:rtl/>
        </w:rPr>
        <w:t>قال</w:t>
      </w:r>
      <w:r w:rsidRPr="00065E8E">
        <w:rPr>
          <w:rFonts w:cs="Arial"/>
          <w:sz w:val="28"/>
          <w:szCs w:val="28"/>
          <w:rtl/>
        </w:rPr>
        <w:t>: {</w:t>
      </w:r>
      <w:r w:rsidRPr="00065E8E">
        <w:rPr>
          <w:rFonts w:cs="Arial" w:hint="cs"/>
          <w:sz w:val="28"/>
          <w:szCs w:val="28"/>
          <w:rtl/>
        </w:rPr>
        <w:t>وَأَلْفَيَا</w:t>
      </w:r>
      <w:r w:rsidRPr="00065E8E">
        <w:rPr>
          <w:rFonts w:cs="Arial"/>
          <w:sz w:val="28"/>
          <w:szCs w:val="28"/>
          <w:rtl/>
        </w:rPr>
        <w:t xml:space="preserve"> </w:t>
      </w:r>
      <w:r w:rsidRPr="00065E8E">
        <w:rPr>
          <w:rFonts w:cs="Arial" w:hint="cs"/>
          <w:sz w:val="28"/>
          <w:szCs w:val="28"/>
          <w:rtl/>
        </w:rPr>
        <w:t>سَيِّدَهَا</w:t>
      </w:r>
      <w:r w:rsidRPr="00065E8E">
        <w:rPr>
          <w:rFonts w:cs="Arial"/>
          <w:sz w:val="28"/>
          <w:szCs w:val="28"/>
          <w:rtl/>
        </w:rPr>
        <w:t xml:space="preserve"> </w:t>
      </w:r>
      <w:r w:rsidRPr="00065E8E">
        <w:rPr>
          <w:rFonts w:cs="Arial" w:hint="cs"/>
          <w:sz w:val="28"/>
          <w:szCs w:val="28"/>
          <w:rtl/>
        </w:rPr>
        <w:t>لَدَى</w:t>
      </w:r>
      <w:r w:rsidRPr="00065E8E">
        <w:rPr>
          <w:rFonts w:cs="Arial"/>
          <w:sz w:val="28"/>
          <w:szCs w:val="28"/>
          <w:rtl/>
        </w:rPr>
        <w:t xml:space="preserve"> </w:t>
      </w:r>
      <w:r w:rsidRPr="00065E8E">
        <w:rPr>
          <w:rFonts w:cs="Arial" w:hint="cs"/>
          <w:sz w:val="28"/>
          <w:szCs w:val="28"/>
          <w:rtl/>
        </w:rPr>
        <w:t>الْبَابِ</w:t>
      </w:r>
      <w:r w:rsidRPr="00065E8E">
        <w:rPr>
          <w:rFonts w:cs="Arial"/>
          <w:sz w:val="28"/>
          <w:szCs w:val="28"/>
          <w:rtl/>
        </w:rPr>
        <w:t>} [</w:t>
      </w:r>
      <w:r w:rsidRPr="00065E8E">
        <w:rPr>
          <w:rFonts w:cs="Arial" w:hint="cs"/>
          <w:sz w:val="28"/>
          <w:szCs w:val="28"/>
          <w:rtl/>
        </w:rPr>
        <w:t>يوسف</w:t>
      </w:r>
      <w:r w:rsidRPr="00065E8E">
        <w:rPr>
          <w:rFonts w:cs="Arial"/>
          <w:sz w:val="28"/>
          <w:szCs w:val="28"/>
          <w:rtl/>
        </w:rPr>
        <w:t xml:space="preserve">: 25 ] </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يعني</w:t>
      </w:r>
      <w:r w:rsidRPr="00065E8E">
        <w:rPr>
          <w:rFonts w:cs="Arial"/>
          <w:sz w:val="28"/>
          <w:szCs w:val="28"/>
          <w:rtl/>
        </w:rPr>
        <w:t xml:space="preserve"> : </w:t>
      </w:r>
      <w:r w:rsidRPr="00065E8E">
        <w:rPr>
          <w:rFonts w:cs="Arial" w:hint="cs"/>
          <w:sz w:val="28"/>
          <w:szCs w:val="28"/>
          <w:rtl/>
        </w:rPr>
        <w:t>أنَّ</w:t>
      </w:r>
      <w:r w:rsidRPr="00065E8E">
        <w:rPr>
          <w:rFonts w:cs="Arial"/>
          <w:sz w:val="28"/>
          <w:szCs w:val="28"/>
          <w:rtl/>
        </w:rPr>
        <w:t xml:space="preserve"> </w:t>
      </w:r>
      <w:r w:rsidRPr="00065E8E">
        <w:rPr>
          <w:rFonts w:cs="Arial" w:hint="cs"/>
          <w:sz w:val="28"/>
          <w:szCs w:val="28"/>
          <w:rtl/>
        </w:rPr>
        <w:t>المرأةَ</w:t>
      </w:r>
      <w:r w:rsidRPr="00065E8E">
        <w:rPr>
          <w:rFonts w:cs="Arial"/>
          <w:sz w:val="28"/>
          <w:szCs w:val="28"/>
          <w:rtl/>
        </w:rPr>
        <w:t xml:space="preserve"> </w:t>
      </w:r>
      <w:r w:rsidRPr="00065E8E">
        <w:rPr>
          <w:rFonts w:cs="Arial" w:hint="cs"/>
          <w:sz w:val="28"/>
          <w:szCs w:val="28"/>
          <w:rtl/>
        </w:rPr>
        <w:t>سيِّدةٌ</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بيتِها،</w:t>
      </w:r>
      <w:r w:rsidRPr="00065E8E">
        <w:rPr>
          <w:rFonts w:cs="Arial"/>
          <w:sz w:val="28"/>
          <w:szCs w:val="28"/>
          <w:rtl/>
        </w:rPr>
        <w:t xml:space="preserve"> </w:t>
      </w:r>
      <w:r w:rsidRPr="00065E8E">
        <w:rPr>
          <w:rFonts w:cs="Arial" w:hint="cs"/>
          <w:sz w:val="28"/>
          <w:szCs w:val="28"/>
          <w:rtl/>
        </w:rPr>
        <w:t>والزوجَ</w:t>
      </w:r>
      <w:r w:rsidRPr="00065E8E">
        <w:rPr>
          <w:rFonts w:cs="Arial"/>
          <w:sz w:val="28"/>
          <w:szCs w:val="28"/>
          <w:rtl/>
        </w:rPr>
        <w:t xml:space="preserve"> </w:t>
      </w:r>
      <w:r w:rsidRPr="00065E8E">
        <w:rPr>
          <w:rFonts w:cs="Arial" w:hint="cs"/>
          <w:sz w:val="28"/>
          <w:szCs w:val="28"/>
          <w:rtl/>
        </w:rPr>
        <w:t>سيِّدٌ</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زوجتِه؛</w:t>
      </w:r>
      <w:r w:rsidRPr="00065E8E">
        <w:rPr>
          <w:rFonts w:cs="Arial"/>
          <w:sz w:val="28"/>
          <w:szCs w:val="28"/>
          <w:rtl/>
        </w:rPr>
        <w:t xml:space="preserve"> </w:t>
      </w:r>
      <w:r w:rsidRPr="00065E8E">
        <w:rPr>
          <w:rFonts w:cs="Arial" w:hint="cs"/>
          <w:sz w:val="28"/>
          <w:szCs w:val="28"/>
          <w:rtl/>
        </w:rPr>
        <w:t>كما</w:t>
      </w:r>
      <w:r w:rsidRPr="00065E8E">
        <w:rPr>
          <w:rFonts w:cs="Arial"/>
          <w:sz w:val="28"/>
          <w:szCs w:val="28"/>
          <w:rtl/>
        </w:rPr>
        <w:t xml:space="preserve"> </w:t>
      </w:r>
      <w:r w:rsidRPr="00065E8E">
        <w:rPr>
          <w:rFonts w:cs="Arial" w:hint="cs"/>
          <w:sz w:val="28"/>
          <w:szCs w:val="28"/>
          <w:rtl/>
        </w:rPr>
        <w:t>جاء</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حديثِ</w:t>
      </w:r>
      <w:r w:rsidRPr="00065E8E">
        <w:rPr>
          <w:rFonts w:cs="Arial"/>
          <w:sz w:val="28"/>
          <w:szCs w:val="28"/>
          <w:rtl/>
        </w:rPr>
        <w:t xml:space="preserve"> </w:t>
      </w:r>
      <w:r w:rsidRPr="00065E8E">
        <w:rPr>
          <w:rFonts w:cs="Arial" w:hint="cs"/>
          <w:sz w:val="28"/>
          <w:szCs w:val="28"/>
          <w:rtl/>
        </w:rPr>
        <w:t>أبي</w:t>
      </w:r>
      <w:r w:rsidRPr="00065E8E">
        <w:rPr>
          <w:rFonts w:cs="Arial"/>
          <w:sz w:val="28"/>
          <w:szCs w:val="28"/>
          <w:rtl/>
        </w:rPr>
        <w:t xml:space="preserve"> </w:t>
      </w:r>
      <w:r w:rsidRPr="00065E8E">
        <w:rPr>
          <w:rFonts w:cs="Arial" w:hint="cs"/>
          <w:sz w:val="28"/>
          <w:szCs w:val="28"/>
          <w:rtl/>
        </w:rPr>
        <w:t>هريرةَ</w:t>
      </w:r>
      <w:r w:rsidRPr="00065E8E">
        <w:rPr>
          <w:rFonts w:cs="Arial"/>
          <w:sz w:val="28"/>
          <w:szCs w:val="28"/>
          <w:rtl/>
        </w:rPr>
        <w:t xml:space="preserve"> </w:t>
      </w:r>
      <w:r w:rsidRPr="00065E8E">
        <w:rPr>
          <w:rFonts w:cs="Arial" w:hint="cs"/>
          <w:sz w:val="28"/>
          <w:szCs w:val="28"/>
          <w:rtl/>
        </w:rPr>
        <w:t>عندَ</w:t>
      </w:r>
      <w:r w:rsidRPr="00065E8E">
        <w:rPr>
          <w:rFonts w:cs="Arial"/>
          <w:sz w:val="28"/>
          <w:szCs w:val="28"/>
          <w:rtl/>
        </w:rPr>
        <w:t xml:space="preserve"> </w:t>
      </w:r>
      <w:r w:rsidRPr="00065E8E">
        <w:rPr>
          <w:rFonts w:cs="Arial" w:hint="cs"/>
          <w:sz w:val="28"/>
          <w:szCs w:val="28"/>
          <w:rtl/>
        </w:rPr>
        <w:t>ابنِ</w:t>
      </w:r>
      <w:r w:rsidRPr="00065E8E">
        <w:rPr>
          <w:rFonts w:cs="Arial"/>
          <w:sz w:val="28"/>
          <w:szCs w:val="28"/>
          <w:rtl/>
        </w:rPr>
        <w:t xml:space="preserve"> </w:t>
      </w:r>
      <w:r w:rsidRPr="00065E8E">
        <w:rPr>
          <w:rFonts w:cs="Arial" w:hint="cs"/>
          <w:sz w:val="28"/>
          <w:szCs w:val="28"/>
          <w:rtl/>
        </w:rPr>
        <w:t>السُّنِّيِّ</w:t>
      </w:r>
      <w:r>
        <w:rPr>
          <w:rFonts w:cs="Arial" w:hint="cs"/>
          <w:sz w:val="28"/>
          <w:szCs w:val="28"/>
          <w:rtl/>
        </w:rPr>
        <w:t>(1)</w:t>
      </w:r>
      <w:r w:rsidRPr="00065E8E">
        <w:rPr>
          <w:rFonts w:cs="Arial"/>
          <w:sz w:val="28"/>
          <w:szCs w:val="28"/>
          <w:rtl/>
        </w:rPr>
        <w:t>: «</w:t>
      </w:r>
      <w:r w:rsidRPr="00065E8E">
        <w:rPr>
          <w:rFonts w:cs="Arial" w:hint="cs"/>
          <w:sz w:val="28"/>
          <w:szCs w:val="28"/>
          <w:rtl/>
        </w:rPr>
        <w:t>وإذا</w:t>
      </w:r>
      <w:r w:rsidRPr="00065E8E">
        <w:rPr>
          <w:rFonts w:cs="Arial"/>
          <w:sz w:val="28"/>
          <w:szCs w:val="28"/>
          <w:rtl/>
        </w:rPr>
        <w:t xml:space="preserve"> </w:t>
      </w:r>
      <w:r w:rsidRPr="00065E8E">
        <w:rPr>
          <w:rFonts w:cs="Arial" w:hint="cs"/>
          <w:sz w:val="28"/>
          <w:szCs w:val="28"/>
          <w:rtl/>
        </w:rPr>
        <w:t>حضَرَتْ</w:t>
      </w:r>
      <w:r w:rsidRPr="00065E8E">
        <w:rPr>
          <w:rFonts w:cs="Arial"/>
          <w:sz w:val="28"/>
          <w:szCs w:val="28"/>
          <w:rtl/>
        </w:rPr>
        <w:t xml:space="preserve"> </w:t>
      </w:r>
      <w:r w:rsidRPr="00065E8E">
        <w:rPr>
          <w:rFonts w:cs="Arial" w:hint="cs"/>
          <w:sz w:val="28"/>
          <w:szCs w:val="28"/>
          <w:rtl/>
        </w:rPr>
        <w:t>سيادةُ</w:t>
      </w:r>
      <w:r w:rsidRPr="00065E8E">
        <w:rPr>
          <w:rFonts w:cs="Arial"/>
          <w:sz w:val="28"/>
          <w:szCs w:val="28"/>
          <w:rtl/>
        </w:rPr>
        <w:t xml:space="preserve"> </w:t>
      </w:r>
      <w:r w:rsidRPr="00065E8E">
        <w:rPr>
          <w:rFonts w:cs="Arial" w:hint="cs"/>
          <w:sz w:val="28"/>
          <w:szCs w:val="28"/>
          <w:rtl/>
        </w:rPr>
        <w:t>الزوجِ،</w:t>
      </w:r>
      <w:r w:rsidRPr="00065E8E">
        <w:rPr>
          <w:rFonts w:cs="Arial"/>
          <w:sz w:val="28"/>
          <w:szCs w:val="28"/>
          <w:rtl/>
        </w:rPr>
        <w:t xml:space="preserve"> </w:t>
      </w:r>
      <w:r w:rsidRPr="00065E8E">
        <w:rPr>
          <w:rFonts w:cs="Arial" w:hint="cs"/>
          <w:sz w:val="28"/>
          <w:szCs w:val="28"/>
          <w:rtl/>
        </w:rPr>
        <w:t>غابتْ</w:t>
      </w:r>
      <w:r w:rsidRPr="00065E8E">
        <w:rPr>
          <w:rFonts w:cs="Arial"/>
          <w:sz w:val="28"/>
          <w:szCs w:val="28"/>
          <w:rtl/>
        </w:rPr>
        <w:t xml:space="preserve"> </w:t>
      </w:r>
      <w:r w:rsidRPr="00065E8E">
        <w:rPr>
          <w:rFonts w:cs="Arial" w:hint="cs"/>
          <w:sz w:val="28"/>
          <w:szCs w:val="28"/>
          <w:rtl/>
        </w:rPr>
        <w:t>سيادةُ</w:t>
      </w:r>
      <w:r w:rsidRPr="00065E8E">
        <w:rPr>
          <w:rFonts w:cs="Arial"/>
          <w:sz w:val="28"/>
          <w:szCs w:val="28"/>
          <w:rtl/>
        </w:rPr>
        <w:t xml:space="preserve"> </w:t>
      </w:r>
      <w:r w:rsidRPr="00065E8E">
        <w:rPr>
          <w:rFonts w:cs="Arial" w:hint="cs"/>
          <w:sz w:val="28"/>
          <w:szCs w:val="28"/>
          <w:rtl/>
        </w:rPr>
        <w:t>المرأةِ</w:t>
      </w:r>
      <w:r w:rsidRPr="00065E8E">
        <w:rPr>
          <w:rFonts w:cs="Arial" w:hint="eastAsia"/>
          <w:sz w:val="28"/>
          <w:szCs w:val="28"/>
          <w:rtl/>
        </w:rPr>
        <w:t>»</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كما</w:t>
      </w:r>
      <w:r w:rsidRPr="00065E8E">
        <w:rPr>
          <w:rFonts w:cs="Arial"/>
          <w:sz w:val="28"/>
          <w:szCs w:val="28"/>
          <w:rtl/>
        </w:rPr>
        <w:t xml:space="preserve"> </w:t>
      </w:r>
      <w:r w:rsidRPr="00065E8E">
        <w:rPr>
          <w:rFonts w:cs="Arial" w:hint="cs"/>
          <w:sz w:val="28"/>
          <w:szCs w:val="28"/>
          <w:rtl/>
        </w:rPr>
        <w:t>يأتي</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الآيةِ</w:t>
      </w:r>
      <w:r w:rsidRPr="00065E8E">
        <w:rPr>
          <w:rFonts w:cs="Arial"/>
          <w:sz w:val="28"/>
          <w:szCs w:val="28"/>
          <w:rtl/>
        </w:rPr>
        <w:t xml:space="preserve"> </w:t>
      </w:r>
      <w:r w:rsidRPr="00065E8E">
        <w:rPr>
          <w:rFonts w:cs="Arial" w:hint="cs"/>
          <w:sz w:val="28"/>
          <w:szCs w:val="28"/>
          <w:rtl/>
        </w:rPr>
        <w:t>التاليةِ</w:t>
      </w:r>
      <w:r w:rsidRPr="00065E8E">
        <w:rPr>
          <w:rFonts w:cs="Arial"/>
          <w:sz w:val="28"/>
          <w:szCs w:val="28"/>
          <w:rtl/>
        </w:rPr>
        <w:t>.</w:t>
      </w:r>
    </w:p>
    <w:p w:rsidR="0037592F" w:rsidRPr="00065E8E" w:rsidRDefault="0037592F" w:rsidP="0037592F">
      <w:pPr>
        <w:bidi/>
        <w:jc w:val="both"/>
        <w:rPr>
          <w:sz w:val="28"/>
          <w:szCs w:val="28"/>
        </w:rPr>
      </w:pPr>
      <w:r>
        <w:rPr>
          <w:rFonts w:hint="cs"/>
          <w:sz w:val="28"/>
          <w:szCs w:val="28"/>
          <w:rtl/>
        </w:rPr>
        <w:t>***</w:t>
      </w:r>
    </w:p>
    <w:p w:rsidR="0037592F" w:rsidRPr="00065E8E" w:rsidRDefault="0037592F" w:rsidP="0037592F">
      <w:pPr>
        <w:bidi/>
        <w:jc w:val="both"/>
        <w:rPr>
          <w:sz w:val="28"/>
          <w:szCs w:val="28"/>
        </w:rPr>
      </w:pPr>
    </w:p>
    <w:p w:rsidR="0037592F" w:rsidRDefault="0037592F" w:rsidP="0037592F">
      <w:pPr>
        <w:bidi/>
        <w:jc w:val="both"/>
        <w:rPr>
          <w:rFonts w:cs="Arial"/>
          <w:sz w:val="28"/>
          <w:szCs w:val="28"/>
          <w:rtl/>
        </w:rPr>
      </w:pPr>
      <w:r w:rsidRPr="00065E8E">
        <w:rPr>
          <w:rFonts w:cs="Arial" w:hint="cs"/>
          <w:sz w:val="28"/>
          <w:szCs w:val="28"/>
          <w:rtl/>
        </w:rPr>
        <w:t>قال</w:t>
      </w:r>
      <w:r w:rsidRPr="00065E8E">
        <w:rPr>
          <w:rFonts w:cs="Arial"/>
          <w:sz w:val="28"/>
          <w:szCs w:val="28"/>
          <w:rtl/>
        </w:rPr>
        <w:t xml:space="preserve"> </w:t>
      </w:r>
      <w:r w:rsidRPr="00065E8E">
        <w:rPr>
          <w:rFonts w:cs="Arial" w:hint="cs"/>
          <w:sz w:val="28"/>
          <w:szCs w:val="28"/>
          <w:rtl/>
        </w:rPr>
        <w:t>تعالى</w:t>
      </w:r>
      <w:r w:rsidRPr="00065E8E">
        <w:rPr>
          <w:rFonts w:cs="Arial"/>
          <w:sz w:val="28"/>
          <w:szCs w:val="28"/>
          <w:rtl/>
        </w:rPr>
        <w:t>: {</w:t>
      </w:r>
      <w:r w:rsidRPr="00065E8E">
        <w:rPr>
          <w:rFonts w:cs="Arial" w:hint="cs"/>
          <w:sz w:val="28"/>
          <w:szCs w:val="28"/>
          <w:rtl/>
        </w:rPr>
        <w:t>وَاسْتَبَقَا</w:t>
      </w:r>
      <w:r w:rsidRPr="00065E8E">
        <w:rPr>
          <w:rFonts w:cs="Arial"/>
          <w:sz w:val="28"/>
          <w:szCs w:val="28"/>
          <w:rtl/>
        </w:rPr>
        <w:t xml:space="preserve"> </w:t>
      </w:r>
      <w:r w:rsidRPr="00065E8E">
        <w:rPr>
          <w:rFonts w:cs="Arial" w:hint="cs"/>
          <w:sz w:val="28"/>
          <w:szCs w:val="28"/>
          <w:rtl/>
        </w:rPr>
        <w:t>الْبَابَ</w:t>
      </w:r>
      <w:r w:rsidRPr="00065E8E">
        <w:rPr>
          <w:rFonts w:cs="Arial"/>
          <w:sz w:val="28"/>
          <w:szCs w:val="28"/>
          <w:rtl/>
        </w:rPr>
        <w:t xml:space="preserve"> </w:t>
      </w:r>
      <w:r w:rsidRPr="00065E8E">
        <w:rPr>
          <w:rFonts w:cs="Arial" w:hint="cs"/>
          <w:sz w:val="28"/>
          <w:szCs w:val="28"/>
          <w:rtl/>
        </w:rPr>
        <w:t>وَقَدَّتْ</w:t>
      </w:r>
      <w:r w:rsidRPr="00065E8E">
        <w:rPr>
          <w:rFonts w:cs="Arial"/>
          <w:sz w:val="28"/>
          <w:szCs w:val="28"/>
          <w:rtl/>
        </w:rPr>
        <w:t xml:space="preserve"> </w:t>
      </w:r>
      <w:r w:rsidRPr="00065E8E">
        <w:rPr>
          <w:rFonts w:cs="Arial" w:hint="cs"/>
          <w:sz w:val="28"/>
          <w:szCs w:val="28"/>
          <w:rtl/>
        </w:rPr>
        <w:t>قَمِيصَهُ</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دُبُرٍ</w:t>
      </w:r>
      <w:r w:rsidRPr="00065E8E">
        <w:rPr>
          <w:rFonts w:cs="Arial"/>
          <w:sz w:val="28"/>
          <w:szCs w:val="28"/>
          <w:rtl/>
        </w:rPr>
        <w:t xml:space="preserve"> </w:t>
      </w:r>
      <w:r w:rsidRPr="00065E8E">
        <w:rPr>
          <w:rFonts w:cs="Arial" w:hint="cs"/>
          <w:sz w:val="28"/>
          <w:szCs w:val="28"/>
          <w:rtl/>
        </w:rPr>
        <w:t>وَأَلْفَيَا</w:t>
      </w:r>
      <w:r w:rsidRPr="00065E8E">
        <w:rPr>
          <w:rFonts w:cs="Arial"/>
          <w:sz w:val="28"/>
          <w:szCs w:val="28"/>
          <w:rtl/>
        </w:rPr>
        <w:t xml:space="preserve"> </w:t>
      </w:r>
      <w:r w:rsidRPr="00065E8E">
        <w:rPr>
          <w:rFonts w:cs="Arial" w:hint="cs"/>
          <w:sz w:val="28"/>
          <w:szCs w:val="28"/>
          <w:rtl/>
        </w:rPr>
        <w:t>سَيِّدَهَا</w:t>
      </w:r>
      <w:r w:rsidRPr="00065E8E">
        <w:rPr>
          <w:rFonts w:cs="Arial"/>
          <w:sz w:val="28"/>
          <w:szCs w:val="28"/>
          <w:rtl/>
        </w:rPr>
        <w:t xml:space="preserve"> </w:t>
      </w:r>
      <w:r w:rsidRPr="00065E8E">
        <w:rPr>
          <w:rFonts w:cs="Arial" w:hint="cs"/>
          <w:sz w:val="28"/>
          <w:szCs w:val="28"/>
          <w:rtl/>
        </w:rPr>
        <w:t>لَدَى</w:t>
      </w:r>
      <w:r w:rsidRPr="00065E8E">
        <w:rPr>
          <w:rFonts w:cs="Arial"/>
          <w:sz w:val="28"/>
          <w:szCs w:val="28"/>
          <w:rtl/>
        </w:rPr>
        <w:t xml:space="preserve"> </w:t>
      </w:r>
      <w:r w:rsidRPr="00065E8E">
        <w:rPr>
          <w:rFonts w:cs="Arial" w:hint="cs"/>
          <w:sz w:val="28"/>
          <w:szCs w:val="28"/>
          <w:rtl/>
        </w:rPr>
        <w:t>الْبَابِ</w:t>
      </w:r>
      <w:r w:rsidRPr="00065E8E">
        <w:rPr>
          <w:rFonts w:cs="Arial"/>
          <w:sz w:val="28"/>
          <w:szCs w:val="28"/>
          <w:rtl/>
        </w:rPr>
        <w:t xml:space="preserve"> </w:t>
      </w:r>
      <w:r w:rsidRPr="00065E8E">
        <w:rPr>
          <w:rFonts w:cs="Arial" w:hint="cs"/>
          <w:sz w:val="28"/>
          <w:szCs w:val="28"/>
          <w:rtl/>
        </w:rPr>
        <w:t>قَالَتْ</w:t>
      </w:r>
      <w:r w:rsidRPr="00065E8E">
        <w:rPr>
          <w:rFonts w:cs="Arial"/>
          <w:sz w:val="28"/>
          <w:szCs w:val="28"/>
          <w:rtl/>
        </w:rPr>
        <w:t xml:space="preserve"> </w:t>
      </w:r>
      <w:r w:rsidRPr="00065E8E">
        <w:rPr>
          <w:rFonts w:cs="Arial" w:hint="cs"/>
          <w:sz w:val="28"/>
          <w:szCs w:val="28"/>
          <w:rtl/>
        </w:rPr>
        <w:t>مَا</w:t>
      </w:r>
      <w:r w:rsidRPr="00065E8E">
        <w:rPr>
          <w:rFonts w:cs="Arial"/>
          <w:sz w:val="28"/>
          <w:szCs w:val="28"/>
          <w:rtl/>
        </w:rPr>
        <w:t xml:space="preserve"> </w:t>
      </w:r>
      <w:r w:rsidRPr="00065E8E">
        <w:rPr>
          <w:rFonts w:cs="Arial" w:hint="cs"/>
          <w:sz w:val="28"/>
          <w:szCs w:val="28"/>
          <w:rtl/>
        </w:rPr>
        <w:t>جَزَاءُ</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أَرَادَ</w:t>
      </w:r>
      <w:r w:rsidRPr="00065E8E">
        <w:rPr>
          <w:rFonts w:cs="Arial"/>
          <w:sz w:val="28"/>
          <w:szCs w:val="28"/>
          <w:rtl/>
        </w:rPr>
        <w:t xml:space="preserve"> </w:t>
      </w:r>
      <w:r w:rsidRPr="00065E8E">
        <w:rPr>
          <w:rFonts w:cs="Arial" w:hint="cs"/>
          <w:sz w:val="28"/>
          <w:szCs w:val="28"/>
          <w:rtl/>
        </w:rPr>
        <w:t>بِأَهْلِكَ</w:t>
      </w:r>
      <w:r w:rsidRPr="00065E8E">
        <w:rPr>
          <w:rFonts w:cs="Arial"/>
          <w:sz w:val="28"/>
          <w:szCs w:val="28"/>
          <w:rtl/>
        </w:rPr>
        <w:t xml:space="preserve"> </w:t>
      </w:r>
      <w:r w:rsidRPr="00065E8E">
        <w:rPr>
          <w:rFonts w:cs="Arial" w:hint="cs"/>
          <w:sz w:val="28"/>
          <w:szCs w:val="28"/>
          <w:rtl/>
        </w:rPr>
        <w:t>سُوءًا</w:t>
      </w:r>
      <w:r w:rsidRPr="00065E8E">
        <w:rPr>
          <w:rFonts w:cs="Arial"/>
          <w:sz w:val="28"/>
          <w:szCs w:val="28"/>
          <w:rtl/>
        </w:rPr>
        <w:t xml:space="preserve"> </w:t>
      </w:r>
      <w:r w:rsidRPr="00065E8E">
        <w:rPr>
          <w:rFonts w:cs="Arial" w:hint="cs"/>
          <w:sz w:val="28"/>
          <w:szCs w:val="28"/>
          <w:rtl/>
        </w:rPr>
        <w:t>إِلاَّ</w:t>
      </w:r>
      <w:r w:rsidRPr="00065E8E">
        <w:rPr>
          <w:rFonts w:cs="Arial"/>
          <w:sz w:val="28"/>
          <w:szCs w:val="28"/>
          <w:rtl/>
        </w:rPr>
        <w:t xml:space="preserve"> </w:t>
      </w:r>
      <w:r w:rsidRPr="00065E8E">
        <w:rPr>
          <w:rFonts w:cs="Arial" w:hint="cs"/>
          <w:sz w:val="28"/>
          <w:szCs w:val="28"/>
          <w:rtl/>
        </w:rPr>
        <w:t>أَنْ</w:t>
      </w:r>
      <w:r w:rsidRPr="00065E8E">
        <w:rPr>
          <w:rFonts w:cs="Arial"/>
          <w:sz w:val="28"/>
          <w:szCs w:val="28"/>
          <w:rtl/>
        </w:rPr>
        <w:t xml:space="preserve"> </w:t>
      </w:r>
      <w:r w:rsidRPr="00065E8E">
        <w:rPr>
          <w:rFonts w:cs="Arial" w:hint="cs"/>
          <w:sz w:val="28"/>
          <w:szCs w:val="28"/>
          <w:rtl/>
        </w:rPr>
        <w:t>يُسْجَنَ</w:t>
      </w:r>
      <w:r w:rsidRPr="00065E8E">
        <w:rPr>
          <w:rFonts w:cs="Arial"/>
          <w:sz w:val="28"/>
          <w:szCs w:val="28"/>
          <w:rtl/>
        </w:rPr>
        <w:t xml:space="preserve"> </w:t>
      </w:r>
      <w:r w:rsidRPr="00065E8E">
        <w:rPr>
          <w:rFonts w:cs="Arial" w:hint="cs"/>
          <w:sz w:val="28"/>
          <w:szCs w:val="28"/>
          <w:rtl/>
        </w:rPr>
        <w:t>أَوْ</w:t>
      </w:r>
      <w:r w:rsidRPr="00065E8E">
        <w:rPr>
          <w:rFonts w:cs="Arial"/>
          <w:sz w:val="28"/>
          <w:szCs w:val="28"/>
          <w:rtl/>
        </w:rPr>
        <w:t xml:space="preserve"> </w:t>
      </w:r>
      <w:r w:rsidRPr="00065E8E">
        <w:rPr>
          <w:rFonts w:cs="Arial" w:hint="cs"/>
          <w:sz w:val="28"/>
          <w:szCs w:val="28"/>
          <w:rtl/>
        </w:rPr>
        <w:t>عَذَابٌ</w:t>
      </w:r>
      <w:r w:rsidRPr="00065E8E">
        <w:rPr>
          <w:rFonts w:cs="Arial"/>
          <w:sz w:val="28"/>
          <w:szCs w:val="28"/>
          <w:rtl/>
        </w:rPr>
        <w:t xml:space="preserve"> </w:t>
      </w:r>
      <w:r w:rsidRPr="00065E8E">
        <w:rPr>
          <w:rFonts w:cs="Arial" w:hint="cs"/>
          <w:sz w:val="28"/>
          <w:szCs w:val="28"/>
          <w:rtl/>
        </w:rPr>
        <w:t>أَلِيمٌ</w:t>
      </w:r>
      <w:r w:rsidRPr="00065E8E">
        <w:rPr>
          <w:rFonts w:cs="Arial"/>
          <w:sz w:val="28"/>
          <w:szCs w:val="28"/>
          <w:rtl/>
        </w:rPr>
        <w:t xml:space="preserve"> } </w:t>
      </w:r>
    </w:p>
    <w:p w:rsidR="0037592F" w:rsidRPr="00065E8E" w:rsidRDefault="0037592F" w:rsidP="0037592F">
      <w:pPr>
        <w:bidi/>
        <w:jc w:val="both"/>
        <w:rPr>
          <w:sz w:val="28"/>
          <w:szCs w:val="28"/>
        </w:rPr>
      </w:pPr>
      <w:r w:rsidRPr="00065E8E">
        <w:rPr>
          <w:rFonts w:cs="Arial"/>
          <w:sz w:val="28"/>
          <w:szCs w:val="28"/>
          <w:rtl/>
        </w:rPr>
        <w:t xml:space="preserve">[ </w:t>
      </w:r>
      <w:r w:rsidRPr="00065E8E">
        <w:rPr>
          <w:rFonts w:cs="Arial" w:hint="cs"/>
          <w:sz w:val="28"/>
          <w:szCs w:val="28"/>
          <w:rtl/>
        </w:rPr>
        <w:t>يوسف</w:t>
      </w:r>
      <w:r w:rsidRPr="00065E8E">
        <w:rPr>
          <w:rFonts w:cs="Arial"/>
          <w:sz w:val="28"/>
          <w:szCs w:val="28"/>
          <w:rtl/>
        </w:rPr>
        <w:t>: 25 ] .</w:t>
      </w:r>
    </w:p>
    <w:p w:rsidR="0037592F" w:rsidRPr="00065E8E" w:rsidRDefault="0037592F" w:rsidP="0037592F">
      <w:pPr>
        <w:bidi/>
        <w:jc w:val="both"/>
        <w:rPr>
          <w:sz w:val="28"/>
          <w:szCs w:val="28"/>
        </w:rPr>
      </w:pP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قولِهِ</w:t>
      </w:r>
      <w:r w:rsidRPr="00065E8E">
        <w:rPr>
          <w:rFonts w:cs="Arial"/>
          <w:sz w:val="28"/>
          <w:szCs w:val="28"/>
          <w:rtl/>
        </w:rPr>
        <w:t xml:space="preserve"> </w:t>
      </w:r>
      <w:r w:rsidRPr="00065E8E">
        <w:rPr>
          <w:rFonts w:cs="Arial" w:hint="cs"/>
          <w:sz w:val="28"/>
          <w:szCs w:val="28"/>
          <w:rtl/>
        </w:rPr>
        <w:t>تعالى</w:t>
      </w:r>
      <w:r w:rsidRPr="00065E8E">
        <w:rPr>
          <w:rFonts w:cs="Arial"/>
          <w:sz w:val="28"/>
          <w:szCs w:val="28"/>
          <w:rtl/>
        </w:rPr>
        <w:t>: {</w:t>
      </w:r>
      <w:r w:rsidRPr="00065E8E">
        <w:rPr>
          <w:rFonts w:cs="Arial" w:hint="cs"/>
          <w:sz w:val="28"/>
          <w:szCs w:val="28"/>
          <w:rtl/>
        </w:rPr>
        <w:t>سَيِّدَهَا</w:t>
      </w:r>
      <w:r w:rsidRPr="00065E8E">
        <w:rPr>
          <w:rFonts w:cs="Arial"/>
          <w:sz w:val="28"/>
          <w:szCs w:val="28"/>
          <w:rtl/>
        </w:rPr>
        <w:t xml:space="preserve"> </w:t>
      </w:r>
      <w:r w:rsidRPr="00065E8E">
        <w:rPr>
          <w:rFonts w:cs="Arial" w:hint="cs"/>
          <w:sz w:val="28"/>
          <w:szCs w:val="28"/>
          <w:rtl/>
        </w:rPr>
        <w:t>لَدَى</w:t>
      </w:r>
      <w:r w:rsidRPr="00065E8E">
        <w:rPr>
          <w:rFonts w:cs="Arial"/>
          <w:sz w:val="28"/>
          <w:szCs w:val="28"/>
          <w:rtl/>
        </w:rPr>
        <w:t xml:space="preserve"> </w:t>
      </w:r>
      <w:r w:rsidRPr="00065E8E">
        <w:rPr>
          <w:rFonts w:cs="Arial" w:hint="cs"/>
          <w:sz w:val="28"/>
          <w:szCs w:val="28"/>
          <w:rtl/>
        </w:rPr>
        <w:t>الْبَابِ</w:t>
      </w:r>
      <w:r w:rsidRPr="00065E8E">
        <w:rPr>
          <w:rFonts w:cs="Arial"/>
          <w:sz w:val="28"/>
          <w:szCs w:val="28"/>
          <w:rtl/>
        </w:rPr>
        <w:t xml:space="preserve">} </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يعني</w:t>
      </w:r>
      <w:r w:rsidRPr="00065E8E">
        <w:rPr>
          <w:rFonts w:cs="Arial"/>
          <w:sz w:val="28"/>
          <w:szCs w:val="28"/>
          <w:rtl/>
        </w:rPr>
        <w:t xml:space="preserve"> : </w:t>
      </w:r>
      <w:r w:rsidRPr="00065E8E">
        <w:rPr>
          <w:rFonts w:cs="Arial" w:hint="cs"/>
          <w:sz w:val="28"/>
          <w:szCs w:val="28"/>
          <w:rtl/>
        </w:rPr>
        <w:t>زَوْجَها،</w:t>
      </w:r>
      <w:r w:rsidRPr="00065E8E">
        <w:rPr>
          <w:rFonts w:cs="Arial"/>
          <w:sz w:val="28"/>
          <w:szCs w:val="28"/>
          <w:rtl/>
        </w:rPr>
        <w:t xml:space="preserve"> </w:t>
      </w:r>
      <w:r w:rsidRPr="00065E8E">
        <w:rPr>
          <w:rFonts w:cs="Arial" w:hint="cs"/>
          <w:sz w:val="28"/>
          <w:szCs w:val="28"/>
          <w:rtl/>
        </w:rPr>
        <w:t>قال</w:t>
      </w:r>
      <w:r w:rsidRPr="00065E8E">
        <w:rPr>
          <w:rFonts w:cs="Arial"/>
          <w:sz w:val="28"/>
          <w:szCs w:val="28"/>
          <w:rtl/>
        </w:rPr>
        <w:t>: «</w:t>
      </w:r>
      <w:r w:rsidRPr="00065E8E">
        <w:rPr>
          <w:rFonts w:cs="Arial" w:hint="cs"/>
          <w:sz w:val="28"/>
          <w:szCs w:val="28"/>
          <w:rtl/>
        </w:rPr>
        <w:t>سيِّدَها</w:t>
      </w:r>
      <w:r w:rsidRPr="00065E8E">
        <w:rPr>
          <w:rFonts w:cs="Arial" w:hint="eastAsia"/>
          <w:sz w:val="28"/>
          <w:szCs w:val="28"/>
          <w:rtl/>
        </w:rPr>
        <w:t>»</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ولم</w:t>
      </w:r>
      <w:r w:rsidRPr="00065E8E">
        <w:rPr>
          <w:rFonts w:cs="Arial"/>
          <w:sz w:val="28"/>
          <w:szCs w:val="28"/>
          <w:rtl/>
        </w:rPr>
        <w:t xml:space="preserve"> </w:t>
      </w:r>
      <w:r w:rsidRPr="00065E8E">
        <w:rPr>
          <w:rFonts w:cs="Arial" w:hint="cs"/>
          <w:sz w:val="28"/>
          <w:szCs w:val="28"/>
          <w:rtl/>
        </w:rPr>
        <w:t>يقُلْ</w:t>
      </w:r>
      <w:r w:rsidRPr="00065E8E">
        <w:rPr>
          <w:rFonts w:cs="Arial"/>
          <w:sz w:val="28"/>
          <w:szCs w:val="28"/>
          <w:rtl/>
        </w:rPr>
        <w:t>: «</w:t>
      </w:r>
      <w:r w:rsidRPr="00065E8E">
        <w:rPr>
          <w:rFonts w:cs="Arial" w:hint="cs"/>
          <w:sz w:val="28"/>
          <w:szCs w:val="28"/>
          <w:rtl/>
        </w:rPr>
        <w:t>سيِّدَ</w:t>
      </w:r>
      <w:r w:rsidRPr="00065E8E">
        <w:rPr>
          <w:rFonts w:cs="Arial"/>
          <w:sz w:val="28"/>
          <w:szCs w:val="28"/>
          <w:rtl/>
        </w:rPr>
        <w:t xml:space="preserve"> </w:t>
      </w:r>
      <w:r w:rsidRPr="00065E8E">
        <w:rPr>
          <w:rFonts w:cs="Arial" w:hint="cs"/>
          <w:sz w:val="28"/>
          <w:szCs w:val="28"/>
          <w:rtl/>
        </w:rPr>
        <w:t>مصرَ</w:t>
      </w:r>
      <w:r w:rsidRPr="00065E8E">
        <w:rPr>
          <w:rFonts w:cs="Arial" w:hint="eastAsia"/>
          <w:sz w:val="28"/>
          <w:szCs w:val="28"/>
          <w:rtl/>
        </w:rPr>
        <w:t>»</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لأنَّ</w:t>
      </w:r>
      <w:r w:rsidRPr="00065E8E">
        <w:rPr>
          <w:rFonts w:cs="Arial"/>
          <w:sz w:val="28"/>
          <w:szCs w:val="28"/>
          <w:rtl/>
        </w:rPr>
        <w:t xml:space="preserve"> </w:t>
      </w:r>
      <w:r w:rsidRPr="00065E8E">
        <w:rPr>
          <w:rFonts w:cs="Arial" w:hint="cs"/>
          <w:sz w:val="28"/>
          <w:szCs w:val="28"/>
          <w:rtl/>
        </w:rPr>
        <w:t>السِّياقَ</w:t>
      </w:r>
      <w:r w:rsidRPr="00065E8E">
        <w:rPr>
          <w:rFonts w:cs="Arial"/>
          <w:sz w:val="28"/>
          <w:szCs w:val="28"/>
          <w:rtl/>
        </w:rPr>
        <w:t xml:space="preserve"> </w:t>
      </w:r>
      <w:r w:rsidRPr="00065E8E">
        <w:rPr>
          <w:rFonts w:cs="Arial" w:hint="cs"/>
          <w:sz w:val="28"/>
          <w:szCs w:val="28"/>
          <w:rtl/>
        </w:rPr>
        <w:t>سياقُ</w:t>
      </w:r>
      <w:r w:rsidRPr="00065E8E">
        <w:rPr>
          <w:rFonts w:cs="Arial"/>
          <w:sz w:val="28"/>
          <w:szCs w:val="28"/>
          <w:rtl/>
        </w:rPr>
        <w:t xml:space="preserve"> </w:t>
      </w:r>
      <w:r w:rsidRPr="00065E8E">
        <w:rPr>
          <w:rFonts w:cs="Arial" w:hint="cs"/>
          <w:sz w:val="28"/>
          <w:szCs w:val="28"/>
          <w:rtl/>
        </w:rPr>
        <w:t>خصومةٍ</w:t>
      </w:r>
      <w:r w:rsidRPr="00065E8E">
        <w:rPr>
          <w:rFonts w:cs="Arial"/>
          <w:sz w:val="28"/>
          <w:szCs w:val="28"/>
          <w:rtl/>
        </w:rPr>
        <w:t xml:space="preserve"> </w:t>
      </w:r>
      <w:r w:rsidRPr="00065E8E">
        <w:rPr>
          <w:rFonts w:cs="Arial" w:hint="cs"/>
          <w:sz w:val="28"/>
          <w:szCs w:val="28"/>
          <w:rtl/>
        </w:rPr>
        <w:t>ونِزاعٍ،</w:t>
      </w:r>
      <w:r w:rsidRPr="00065E8E">
        <w:rPr>
          <w:rFonts w:cs="Arial"/>
          <w:sz w:val="28"/>
          <w:szCs w:val="28"/>
          <w:rtl/>
        </w:rPr>
        <w:t xml:space="preserve"> </w:t>
      </w:r>
      <w:r w:rsidRPr="00065E8E">
        <w:rPr>
          <w:rFonts w:cs="Arial" w:hint="cs"/>
          <w:sz w:val="28"/>
          <w:szCs w:val="28"/>
          <w:rtl/>
        </w:rPr>
        <w:t>وهو</w:t>
      </w:r>
      <w:r w:rsidRPr="00065E8E">
        <w:rPr>
          <w:rFonts w:cs="Arial"/>
          <w:sz w:val="28"/>
          <w:szCs w:val="28"/>
          <w:rtl/>
        </w:rPr>
        <w:t xml:space="preserve"> </w:t>
      </w:r>
      <w:r w:rsidRPr="00065E8E">
        <w:rPr>
          <w:rFonts w:cs="Arial" w:hint="cs"/>
          <w:sz w:val="28"/>
          <w:szCs w:val="28"/>
          <w:rtl/>
        </w:rPr>
        <w:t>وزوجتُهُ</w:t>
      </w:r>
      <w:r w:rsidRPr="00065E8E">
        <w:rPr>
          <w:rFonts w:cs="Arial"/>
          <w:sz w:val="28"/>
          <w:szCs w:val="28"/>
          <w:rtl/>
        </w:rPr>
        <w:t xml:space="preserve"> </w:t>
      </w:r>
      <w:r w:rsidRPr="00065E8E">
        <w:rPr>
          <w:rFonts w:cs="Arial" w:hint="cs"/>
          <w:sz w:val="28"/>
          <w:szCs w:val="28"/>
          <w:rtl/>
        </w:rPr>
        <w:t>طرَفٌ</w:t>
      </w:r>
      <w:r w:rsidRPr="00065E8E">
        <w:rPr>
          <w:rFonts w:cs="Arial"/>
          <w:sz w:val="28"/>
          <w:szCs w:val="28"/>
          <w:rtl/>
        </w:rPr>
        <w:t xml:space="preserve"> </w:t>
      </w:r>
      <w:r w:rsidRPr="00065E8E">
        <w:rPr>
          <w:rFonts w:cs="Arial" w:hint="cs"/>
          <w:sz w:val="28"/>
          <w:szCs w:val="28"/>
          <w:rtl/>
        </w:rPr>
        <w:t>فيه،</w:t>
      </w:r>
      <w:r w:rsidRPr="00065E8E">
        <w:rPr>
          <w:rFonts w:cs="Arial"/>
          <w:sz w:val="28"/>
          <w:szCs w:val="28"/>
          <w:rtl/>
        </w:rPr>
        <w:t xml:space="preserve"> </w:t>
      </w:r>
      <w:r w:rsidRPr="00065E8E">
        <w:rPr>
          <w:rFonts w:cs="Arial" w:hint="cs"/>
          <w:sz w:val="28"/>
          <w:szCs w:val="28"/>
          <w:rtl/>
        </w:rPr>
        <w:t>فلا</w:t>
      </w:r>
      <w:r w:rsidRPr="00065E8E">
        <w:rPr>
          <w:rFonts w:cs="Arial"/>
          <w:sz w:val="28"/>
          <w:szCs w:val="28"/>
          <w:rtl/>
        </w:rPr>
        <w:t xml:space="preserve"> </w:t>
      </w:r>
      <w:r w:rsidRPr="00065E8E">
        <w:rPr>
          <w:rFonts w:cs="Arial" w:hint="cs"/>
          <w:sz w:val="28"/>
          <w:szCs w:val="28"/>
          <w:rtl/>
        </w:rPr>
        <w:t>ينبغي</w:t>
      </w:r>
      <w:r w:rsidRPr="00065E8E">
        <w:rPr>
          <w:rFonts w:cs="Arial"/>
          <w:sz w:val="28"/>
          <w:szCs w:val="28"/>
          <w:rtl/>
        </w:rPr>
        <w:t xml:space="preserve"> </w:t>
      </w:r>
      <w:r w:rsidRPr="00065E8E">
        <w:rPr>
          <w:rFonts w:cs="Arial" w:hint="cs"/>
          <w:sz w:val="28"/>
          <w:szCs w:val="28"/>
          <w:rtl/>
        </w:rPr>
        <w:t>حضورُهُ</w:t>
      </w:r>
      <w:r w:rsidRPr="00065E8E">
        <w:rPr>
          <w:rFonts w:cs="Arial"/>
          <w:sz w:val="28"/>
          <w:szCs w:val="28"/>
          <w:rtl/>
        </w:rPr>
        <w:t xml:space="preserve"> </w:t>
      </w:r>
      <w:r w:rsidRPr="00065E8E">
        <w:rPr>
          <w:rFonts w:cs="Arial" w:hint="cs"/>
          <w:sz w:val="28"/>
          <w:szCs w:val="28"/>
          <w:rtl/>
        </w:rPr>
        <w:t>فيه</w:t>
      </w:r>
      <w:r w:rsidRPr="00065E8E">
        <w:rPr>
          <w:rFonts w:cs="Arial"/>
          <w:sz w:val="28"/>
          <w:szCs w:val="28"/>
          <w:rtl/>
        </w:rPr>
        <w:t xml:space="preserve"> </w:t>
      </w:r>
      <w:r w:rsidRPr="00065E8E">
        <w:rPr>
          <w:rFonts w:cs="Arial" w:hint="cs"/>
          <w:sz w:val="28"/>
          <w:szCs w:val="28"/>
          <w:rtl/>
        </w:rPr>
        <w:t>باسمِ</w:t>
      </w:r>
      <w:r w:rsidRPr="00065E8E">
        <w:rPr>
          <w:rFonts w:cs="Arial"/>
          <w:sz w:val="28"/>
          <w:szCs w:val="28"/>
          <w:rtl/>
        </w:rPr>
        <w:t xml:space="preserve"> </w:t>
      </w:r>
      <w:r w:rsidRPr="00065E8E">
        <w:rPr>
          <w:rFonts w:cs="Arial" w:hint="cs"/>
          <w:sz w:val="28"/>
          <w:szCs w:val="28"/>
          <w:rtl/>
        </w:rPr>
        <w:t>عزيزِ</w:t>
      </w:r>
      <w:r w:rsidRPr="00065E8E">
        <w:rPr>
          <w:rFonts w:cs="Arial"/>
          <w:sz w:val="28"/>
          <w:szCs w:val="28"/>
          <w:rtl/>
        </w:rPr>
        <w:t xml:space="preserve"> </w:t>
      </w:r>
      <w:r w:rsidRPr="00065E8E">
        <w:rPr>
          <w:rFonts w:cs="Arial" w:hint="cs"/>
          <w:sz w:val="28"/>
          <w:szCs w:val="28"/>
          <w:rtl/>
        </w:rPr>
        <w:t>مصرَ</w:t>
      </w:r>
      <w:r w:rsidRPr="00065E8E">
        <w:rPr>
          <w:rFonts w:cs="Arial"/>
          <w:sz w:val="28"/>
          <w:szCs w:val="28"/>
          <w:rtl/>
        </w:rPr>
        <w:t xml:space="preserve"> </w:t>
      </w:r>
      <w:r w:rsidRPr="00065E8E">
        <w:rPr>
          <w:rFonts w:cs="Arial" w:hint="cs"/>
          <w:sz w:val="28"/>
          <w:szCs w:val="28"/>
          <w:rtl/>
        </w:rPr>
        <w:t>وسيِّدِها؛</w:t>
      </w:r>
      <w:r w:rsidRPr="00065E8E">
        <w:rPr>
          <w:rFonts w:cs="Arial"/>
          <w:sz w:val="28"/>
          <w:szCs w:val="28"/>
          <w:rtl/>
        </w:rPr>
        <w:t xml:space="preserve"> </w:t>
      </w:r>
      <w:r w:rsidRPr="00065E8E">
        <w:rPr>
          <w:rFonts w:cs="Arial" w:hint="cs"/>
          <w:sz w:val="28"/>
          <w:szCs w:val="28"/>
          <w:rtl/>
        </w:rPr>
        <w:t>حتى</w:t>
      </w:r>
      <w:r w:rsidRPr="00065E8E">
        <w:rPr>
          <w:rFonts w:cs="Arial"/>
          <w:sz w:val="28"/>
          <w:szCs w:val="28"/>
          <w:rtl/>
        </w:rPr>
        <w:t xml:space="preserve"> </w:t>
      </w:r>
      <w:r w:rsidRPr="00065E8E">
        <w:rPr>
          <w:rFonts w:cs="Arial" w:hint="cs"/>
          <w:sz w:val="28"/>
          <w:szCs w:val="28"/>
          <w:rtl/>
        </w:rPr>
        <w:t>يتمَّ</w:t>
      </w:r>
      <w:r w:rsidRPr="00065E8E">
        <w:rPr>
          <w:rFonts w:cs="Arial"/>
          <w:sz w:val="28"/>
          <w:szCs w:val="28"/>
          <w:rtl/>
        </w:rPr>
        <w:t xml:space="preserve"> </w:t>
      </w:r>
      <w:r w:rsidRPr="00065E8E">
        <w:rPr>
          <w:rFonts w:cs="Arial" w:hint="cs"/>
          <w:sz w:val="28"/>
          <w:szCs w:val="28"/>
          <w:rtl/>
        </w:rPr>
        <w:t>العدلُ</w:t>
      </w:r>
      <w:r w:rsidRPr="00065E8E">
        <w:rPr>
          <w:rFonts w:cs="Arial"/>
          <w:sz w:val="28"/>
          <w:szCs w:val="28"/>
          <w:rtl/>
        </w:rPr>
        <w:t xml:space="preserve"> </w:t>
      </w:r>
      <w:r w:rsidRPr="00065E8E">
        <w:rPr>
          <w:rFonts w:cs="Arial" w:hint="cs"/>
          <w:sz w:val="28"/>
          <w:szCs w:val="28"/>
          <w:rtl/>
        </w:rPr>
        <w:t>فلا</w:t>
      </w:r>
      <w:r w:rsidRPr="00065E8E">
        <w:rPr>
          <w:rFonts w:cs="Arial"/>
          <w:sz w:val="28"/>
          <w:szCs w:val="28"/>
          <w:rtl/>
        </w:rPr>
        <w:t xml:space="preserve"> </w:t>
      </w:r>
      <w:r w:rsidRPr="00065E8E">
        <w:rPr>
          <w:rFonts w:cs="Arial" w:hint="cs"/>
          <w:sz w:val="28"/>
          <w:szCs w:val="28"/>
          <w:rtl/>
        </w:rPr>
        <w:t>يُبخَسَ</w:t>
      </w:r>
      <w:r w:rsidRPr="00065E8E">
        <w:rPr>
          <w:rFonts w:cs="Arial"/>
          <w:sz w:val="28"/>
          <w:szCs w:val="28"/>
          <w:rtl/>
        </w:rPr>
        <w:t xml:space="preserve"> </w:t>
      </w:r>
      <w:r w:rsidRPr="00065E8E">
        <w:rPr>
          <w:rFonts w:cs="Arial" w:hint="cs"/>
          <w:sz w:val="28"/>
          <w:szCs w:val="28"/>
          <w:rtl/>
        </w:rPr>
        <w:t>حقُّ</w:t>
      </w:r>
      <w:r w:rsidRPr="00065E8E">
        <w:rPr>
          <w:rFonts w:cs="Arial"/>
          <w:sz w:val="28"/>
          <w:szCs w:val="28"/>
          <w:rtl/>
        </w:rPr>
        <w:t xml:space="preserve"> </w:t>
      </w:r>
      <w:r w:rsidRPr="00065E8E">
        <w:rPr>
          <w:rFonts w:cs="Arial" w:hint="cs"/>
          <w:sz w:val="28"/>
          <w:szCs w:val="28"/>
          <w:rtl/>
        </w:rPr>
        <w:t>الأضعَفِ،</w:t>
      </w:r>
      <w:r w:rsidRPr="00065E8E">
        <w:rPr>
          <w:rFonts w:cs="Arial"/>
          <w:sz w:val="28"/>
          <w:szCs w:val="28"/>
          <w:rtl/>
        </w:rPr>
        <w:t xml:space="preserve"> </w:t>
      </w:r>
      <w:r w:rsidRPr="00065E8E">
        <w:rPr>
          <w:rFonts w:cs="Arial" w:hint="cs"/>
          <w:sz w:val="28"/>
          <w:szCs w:val="28"/>
          <w:rtl/>
        </w:rPr>
        <w:t>ولكنْ</w:t>
      </w:r>
      <w:r w:rsidRPr="00065E8E">
        <w:rPr>
          <w:rFonts w:cs="Arial"/>
          <w:sz w:val="28"/>
          <w:szCs w:val="28"/>
          <w:rtl/>
        </w:rPr>
        <w:t xml:space="preserve"> </w:t>
      </w:r>
      <w:r w:rsidRPr="00065E8E">
        <w:rPr>
          <w:rFonts w:cs="Arial" w:hint="cs"/>
          <w:sz w:val="28"/>
          <w:szCs w:val="28"/>
          <w:rtl/>
        </w:rPr>
        <w:t>لم</w:t>
      </w:r>
      <w:r w:rsidRPr="00065E8E">
        <w:rPr>
          <w:rFonts w:cs="Arial"/>
          <w:sz w:val="28"/>
          <w:szCs w:val="28"/>
          <w:rtl/>
        </w:rPr>
        <w:t xml:space="preserve"> </w:t>
      </w:r>
      <w:r w:rsidRPr="00065E8E">
        <w:rPr>
          <w:rFonts w:cs="Arial" w:hint="cs"/>
          <w:sz w:val="28"/>
          <w:szCs w:val="28"/>
          <w:rtl/>
        </w:rPr>
        <w:t>يقَعْ</w:t>
      </w:r>
      <w:r w:rsidRPr="00065E8E">
        <w:rPr>
          <w:rFonts w:cs="Arial"/>
          <w:sz w:val="28"/>
          <w:szCs w:val="28"/>
          <w:rtl/>
        </w:rPr>
        <w:t xml:space="preserve"> </w:t>
      </w:r>
      <w:r w:rsidRPr="00065E8E">
        <w:rPr>
          <w:rFonts w:cs="Arial" w:hint="cs"/>
          <w:sz w:val="28"/>
          <w:szCs w:val="28"/>
          <w:rtl/>
        </w:rPr>
        <w:t>ذلك؛</w:t>
      </w:r>
      <w:r w:rsidRPr="00065E8E">
        <w:rPr>
          <w:rFonts w:cs="Arial"/>
          <w:sz w:val="28"/>
          <w:szCs w:val="28"/>
          <w:rtl/>
        </w:rPr>
        <w:t xml:space="preserve"> </w:t>
      </w:r>
      <w:r w:rsidRPr="00065E8E">
        <w:rPr>
          <w:rFonts w:cs="Arial" w:hint="cs"/>
          <w:sz w:val="28"/>
          <w:szCs w:val="28"/>
          <w:rtl/>
        </w:rPr>
        <w:t>فحضَرَ</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الأمرِ</w:t>
      </w:r>
      <w:r w:rsidRPr="00065E8E">
        <w:rPr>
          <w:rFonts w:cs="Arial"/>
          <w:sz w:val="28"/>
          <w:szCs w:val="28"/>
          <w:rtl/>
        </w:rPr>
        <w:t xml:space="preserve"> </w:t>
      </w:r>
      <w:r w:rsidRPr="00065E8E">
        <w:rPr>
          <w:rFonts w:cs="Arial" w:hint="cs"/>
          <w:sz w:val="28"/>
          <w:szCs w:val="28"/>
          <w:rtl/>
        </w:rPr>
        <w:t>باسمِ</w:t>
      </w:r>
      <w:r w:rsidRPr="00065E8E">
        <w:rPr>
          <w:rFonts w:cs="Arial"/>
          <w:sz w:val="28"/>
          <w:szCs w:val="28"/>
          <w:rtl/>
        </w:rPr>
        <w:t xml:space="preserve"> </w:t>
      </w:r>
      <w:r w:rsidRPr="00065E8E">
        <w:rPr>
          <w:rFonts w:cs="Arial" w:hint="cs"/>
          <w:sz w:val="28"/>
          <w:szCs w:val="28"/>
          <w:rtl/>
        </w:rPr>
        <w:t>سيِّدِ</w:t>
      </w:r>
      <w:r w:rsidRPr="00065E8E">
        <w:rPr>
          <w:rFonts w:cs="Arial"/>
          <w:sz w:val="28"/>
          <w:szCs w:val="28"/>
          <w:rtl/>
        </w:rPr>
        <w:t xml:space="preserve"> </w:t>
      </w:r>
      <w:r w:rsidRPr="00065E8E">
        <w:rPr>
          <w:rFonts w:cs="Arial" w:hint="cs"/>
          <w:sz w:val="28"/>
          <w:szCs w:val="28"/>
          <w:rtl/>
        </w:rPr>
        <w:t>مصرَ</w:t>
      </w:r>
      <w:r w:rsidRPr="00065E8E">
        <w:rPr>
          <w:rFonts w:cs="Arial"/>
          <w:sz w:val="28"/>
          <w:szCs w:val="28"/>
          <w:rtl/>
        </w:rPr>
        <w:t xml:space="preserve"> </w:t>
      </w:r>
      <w:r w:rsidRPr="00065E8E">
        <w:rPr>
          <w:rFonts w:cs="Arial" w:hint="cs"/>
          <w:sz w:val="28"/>
          <w:szCs w:val="28"/>
          <w:rtl/>
        </w:rPr>
        <w:t>ومكانتِهِ</w:t>
      </w:r>
      <w:r w:rsidRPr="00065E8E">
        <w:rPr>
          <w:rFonts w:cs="Arial"/>
          <w:sz w:val="28"/>
          <w:szCs w:val="28"/>
          <w:rtl/>
        </w:rPr>
        <w:t xml:space="preserve"> </w:t>
      </w:r>
      <w:r w:rsidRPr="00065E8E">
        <w:rPr>
          <w:rFonts w:cs="Arial" w:hint="cs"/>
          <w:sz w:val="28"/>
          <w:szCs w:val="28"/>
          <w:rtl/>
        </w:rPr>
        <w:t>فيها،</w:t>
      </w:r>
      <w:r w:rsidRPr="00065E8E">
        <w:rPr>
          <w:rFonts w:cs="Arial"/>
          <w:sz w:val="28"/>
          <w:szCs w:val="28"/>
          <w:rtl/>
        </w:rPr>
        <w:t xml:space="preserve"> </w:t>
      </w:r>
      <w:r w:rsidRPr="00065E8E">
        <w:rPr>
          <w:rFonts w:cs="Arial" w:hint="cs"/>
          <w:sz w:val="28"/>
          <w:szCs w:val="28"/>
          <w:rtl/>
        </w:rPr>
        <w:t>فظُلِمَ</w:t>
      </w:r>
      <w:r w:rsidRPr="00065E8E">
        <w:rPr>
          <w:rFonts w:cs="Arial"/>
          <w:sz w:val="28"/>
          <w:szCs w:val="28"/>
          <w:rtl/>
        </w:rPr>
        <w:t xml:space="preserve"> </w:t>
      </w:r>
      <w:r w:rsidRPr="00065E8E">
        <w:rPr>
          <w:rFonts w:cs="Arial" w:hint="cs"/>
          <w:sz w:val="28"/>
          <w:szCs w:val="28"/>
          <w:rtl/>
        </w:rPr>
        <w:t>يوسُفُ</w:t>
      </w:r>
      <w:r w:rsidRPr="00065E8E">
        <w:rPr>
          <w:rFonts w:cs="Arial"/>
          <w:sz w:val="28"/>
          <w:szCs w:val="28"/>
          <w:rtl/>
        </w:rPr>
        <w:t xml:space="preserve"> </w:t>
      </w:r>
      <w:r w:rsidRPr="00065E8E">
        <w:rPr>
          <w:rFonts w:cs="Arial" w:hint="cs"/>
          <w:sz w:val="28"/>
          <w:szCs w:val="28"/>
          <w:rtl/>
        </w:rPr>
        <w:t>عليه</w:t>
      </w:r>
      <w:r w:rsidRPr="00065E8E">
        <w:rPr>
          <w:rFonts w:cs="Arial"/>
          <w:sz w:val="28"/>
          <w:szCs w:val="28"/>
          <w:rtl/>
        </w:rPr>
        <w:t xml:space="preserve"> </w:t>
      </w:r>
      <w:r w:rsidRPr="00065E8E">
        <w:rPr>
          <w:rFonts w:cs="Arial" w:hint="cs"/>
          <w:sz w:val="28"/>
          <w:szCs w:val="28"/>
          <w:rtl/>
        </w:rPr>
        <w:t>السلام،</w:t>
      </w:r>
      <w:r w:rsidRPr="00065E8E">
        <w:rPr>
          <w:rFonts w:cs="Arial"/>
          <w:sz w:val="28"/>
          <w:szCs w:val="28"/>
          <w:rtl/>
        </w:rPr>
        <w:t xml:space="preserve"> </w:t>
      </w:r>
      <w:r w:rsidRPr="00065E8E">
        <w:rPr>
          <w:rFonts w:cs="Arial" w:hint="cs"/>
          <w:sz w:val="28"/>
          <w:szCs w:val="28"/>
          <w:rtl/>
        </w:rPr>
        <w:t>والواجبُ</w:t>
      </w:r>
      <w:r w:rsidRPr="00065E8E">
        <w:rPr>
          <w:rFonts w:cs="Arial"/>
          <w:sz w:val="28"/>
          <w:szCs w:val="28"/>
          <w:rtl/>
        </w:rPr>
        <w:t xml:space="preserve"> </w:t>
      </w:r>
      <w:r w:rsidRPr="00065E8E">
        <w:rPr>
          <w:rFonts w:cs="Arial" w:hint="cs"/>
          <w:sz w:val="28"/>
          <w:szCs w:val="28"/>
          <w:rtl/>
        </w:rPr>
        <w:t>عندَ</w:t>
      </w:r>
      <w:r w:rsidRPr="00065E8E">
        <w:rPr>
          <w:rFonts w:cs="Arial"/>
          <w:sz w:val="28"/>
          <w:szCs w:val="28"/>
          <w:rtl/>
        </w:rPr>
        <w:t xml:space="preserve"> </w:t>
      </w:r>
      <w:r w:rsidRPr="00065E8E">
        <w:rPr>
          <w:rFonts w:cs="Arial" w:hint="cs"/>
          <w:sz w:val="28"/>
          <w:szCs w:val="28"/>
          <w:rtl/>
        </w:rPr>
        <w:t>التقاضي</w:t>
      </w:r>
      <w:r w:rsidRPr="00065E8E">
        <w:rPr>
          <w:rFonts w:cs="Arial"/>
          <w:sz w:val="28"/>
          <w:szCs w:val="28"/>
          <w:rtl/>
        </w:rPr>
        <w:t xml:space="preserve"> </w:t>
      </w:r>
      <w:r w:rsidRPr="00065E8E">
        <w:rPr>
          <w:rFonts w:cs="Arial" w:hint="cs"/>
          <w:sz w:val="28"/>
          <w:szCs w:val="28"/>
          <w:rtl/>
        </w:rPr>
        <w:t>والخصوماتِ</w:t>
      </w:r>
      <w:r w:rsidRPr="00065E8E">
        <w:rPr>
          <w:rFonts w:cs="Arial"/>
          <w:sz w:val="28"/>
          <w:szCs w:val="28"/>
          <w:rtl/>
        </w:rPr>
        <w:t xml:space="preserve">: </w:t>
      </w:r>
      <w:r w:rsidRPr="00065E8E">
        <w:rPr>
          <w:rFonts w:cs="Arial" w:hint="cs"/>
          <w:sz w:val="28"/>
          <w:szCs w:val="28"/>
          <w:rtl/>
        </w:rPr>
        <w:t>أنْ</w:t>
      </w:r>
      <w:r w:rsidRPr="00065E8E">
        <w:rPr>
          <w:rFonts w:cs="Arial"/>
          <w:sz w:val="28"/>
          <w:szCs w:val="28"/>
          <w:rtl/>
        </w:rPr>
        <w:t xml:space="preserve"> </w:t>
      </w:r>
      <w:r w:rsidRPr="00065E8E">
        <w:rPr>
          <w:rFonts w:cs="Arial" w:hint="cs"/>
          <w:sz w:val="28"/>
          <w:szCs w:val="28"/>
          <w:rtl/>
        </w:rPr>
        <w:t>تُنزَعَ</w:t>
      </w:r>
      <w:r w:rsidRPr="00065E8E">
        <w:rPr>
          <w:rFonts w:cs="Arial"/>
          <w:sz w:val="28"/>
          <w:szCs w:val="28"/>
          <w:rtl/>
        </w:rPr>
        <w:t xml:space="preserve"> </w:t>
      </w:r>
      <w:r w:rsidRPr="00065E8E">
        <w:rPr>
          <w:rFonts w:cs="Arial" w:hint="cs"/>
          <w:sz w:val="28"/>
          <w:szCs w:val="28"/>
          <w:rtl/>
        </w:rPr>
        <w:t>الألقابُ</w:t>
      </w:r>
      <w:r w:rsidRPr="00065E8E">
        <w:rPr>
          <w:rFonts w:cs="Arial"/>
          <w:sz w:val="28"/>
          <w:szCs w:val="28"/>
          <w:rtl/>
        </w:rPr>
        <w:t>.</w:t>
      </w:r>
    </w:p>
    <w:p w:rsidR="0037592F" w:rsidRDefault="0037592F" w:rsidP="0037592F">
      <w:pPr>
        <w:bidi/>
        <w:jc w:val="both"/>
        <w:rPr>
          <w:rFonts w:cs="Arial"/>
          <w:sz w:val="28"/>
          <w:szCs w:val="28"/>
          <w:rtl/>
        </w:rPr>
      </w:pPr>
      <w:r w:rsidRPr="00065E8E">
        <w:rPr>
          <w:rFonts w:cs="Arial" w:hint="cs"/>
          <w:sz w:val="28"/>
          <w:szCs w:val="28"/>
          <w:rtl/>
        </w:rPr>
        <w:t>وفي</w:t>
      </w:r>
      <w:r w:rsidRPr="00065E8E">
        <w:rPr>
          <w:rFonts w:cs="Arial"/>
          <w:sz w:val="28"/>
          <w:szCs w:val="28"/>
          <w:rtl/>
        </w:rPr>
        <w:t xml:space="preserve"> </w:t>
      </w:r>
      <w:r w:rsidRPr="00065E8E">
        <w:rPr>
          <w:rFonts w:cs="Arial" w:hint="cs"/>
          <w:sz w:val="28"/>
          <w:szCs w:val="28"/>
          <w:rtl/>
        </w:rPr>
        <w:t>قولِه</w:t>
      </w:r>
      <w:r w:rsidRPr="00065E8E">
        <w:rPr>
          <w:rFonts w:cs="Arial"/>
          <w:sz w:val="28"/>
          <w:szCs w:val="28"/>
          <w:rtl/>
        </w:rPr>
        <w:t xml:space="preserve"> </w:t>
      </w:r>
      <w:r w:rsidRPr="00065E8E">
        <w:rPr>
          <w:rFonts w:cs="Arial" w:hint="cs"/>
          <w:sz w:val="28"/>
          <w:szCs w:val="28"/>
          <w:rtl/>
        </w:rPr>
        <w:t>تعالى</w:t>
      </w:r>
      <w:r w:rsidRPr="00065E8E">
        <w:rPr>
          <w:rFonts w:cs="Arial"/>
          <w:sz w:val="28"/>
          <w:szCs w:val="28"/>
          <w:rtl/>
        </w:rPr>
        <w:t>: {</w:t>
      </w:r>
      <w:r w:rsidRPr="00065E8E">
        <w:rPr>
          <w:rFonts w:cs="Arial" w:hint="cs"/>
          <w:sz w:val="28"/>
          <w:szCs w:val="28"/>
          <w:rtl/>
        </w:rPr>
        <w:t>سَيِّدَهَا</w:t>
      </w:r>
      <w:r w:rsidRPr="00065E8E">
        <w:rPr>
          <w:rFonts w:cs="Arial"/>
          <w:sz w:val="28"/>
          <w:szCs w:val="28"/>
          <w:rtl/>
        </w:rPr>
        <w:t xml:space="preserve">} </w:t>
      </w:r>
      <w:r w:rsidRPr="00065E8E">
        <w:rPr>
          <w:rFonts w:cs="Arial" w:hint="cs"/>
          <w:sz w:val="28"/>
          <w:szCs w:val="28"/>
          <w:rtl/>
        </w:rPr>
        <w:t>إشارةٌ</w:t>
      </w:r>
      <w:r w:rsidRPr="00065E8E">
        <w:rPr>
          <w:rFonts w:cs="Arial"/>
          <w:sz w:val="28"/>
          <w:szCs w:val="28"/>
          <w:rtl/>
        </w:rPr>
        <w:t xml:space="preserve"> </w:t>
      </w:r>
      <w:r w:rsidRPr="00065E8E">
        <w:rPr>
          <w:rFonts w:cs="Arial" w:hint="cs"/>
          <w:sz w:val="28"/>
          <w:szCs w:val="28"/>
          <w:rtl/>
        </w:rPr>
        <w:t>إلى</w:t>
      </w:r>
      <w:r w:rsidRPr="00065E8E">
        <w:rPr>
          <w:rFonts w:cs="Arial"/>
          <w:sz w:val="28"/>
          <w:szCs w:val="28"/>
          <w:rtl/>
        </w:rPr>
        <w:t xml:space="preserve"> </w:t>
      </w:r>
      <w:r w:rsidRPr="00065E8E">
        <w:rPr>
          <w:rFonts w:cs="Arial" w:hint="cs"/>
          <w:sz w:val="28"/>
          <w:szCs w:val="28"/>
          <w:rtl/>
        </w:rPr>
        <w:t>سيادةِ</w:t>
      </w:r>
      <w:r w:rsidRPr="00065E8E">
        <w:rPr>
          <w:rFonts w:cs="Arial"/>
          <w:sz w:val="28"/>
          <w:szCs w:val="28"/>
          <w:rtl/>
        </w:rPr>
        <w:t xml:space="preserve"> </w:t>
      </w:r>
      <w:r w:rsidRPr="00065E8E">
        <w:rPr>
          <w:rFonts w:cs="Arial" w:hint="cs"/>
          <w:sz w:val="28"/>
          <w:szCs w:val="28"/>
          <w:rtl/>
        </w:rPr>
        <w:t>الزوجِ</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امرأتِه،</w:t>
      </w:r>
      <w:r w:rsidRPr="00065E8E">
        <w:rPr>
          <w:rFonts w:cs="Arial"/>
          <w:sz w:val="28"/>
          <w:szCs w:val="28"/>
          <w:rtl/>
        </w:rPr>
        <w:t xml:space="preserve"> </w:t>
      </w:r>
      <w:r w:rsidRPr="00065E8E">
        <w:rPr>
          <w:rFonts w:cs="Arial" w:hint="cs"/>
          <w:sz w:val="28"/>
          <w:szCs w:val="28"/>
          <w:rtl/>
        </w:rPr>
        <w:t>وسيادتِها</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بيتِهِ،</w:t>
      </w:r>
      <w:r w:rsidRPr="00065E8E">
        <w:rPr>
          <w:rFonts w:cs="Arial"/>
          <w:sz w:val="28"/>
          <w:szCs w:val="28"/>
          <w:rtl/>
        </w:rPr>
        <w:t xml:space="preserve"> </w:t>
      </w:r>
      <w:r w:rsidRPr="00065E8E">
        <w:rPr>
          <w:rFonts w:cs="Arial" w:hint="cs"/>
          <w:sz w:val="28"/>
          <w:szCs w:val="28"/>
          <w:rtl/>
        </w:rPr>
        <w:t>فبعدَما</w:t>
      </w:r>
      <w:r w:rsidRPr="00065E8E">
        <w:rPr>
          <w:rFonts w:cs="Arial"/>
          <w:sz w:val="28"/>
          <w:szCs w:val="28"/>
          <w:rtl/>
        </w:rPr>
        <w:t xml:space="preserve"> </w:t>
      </w:r>
      <w:r w:rsidRPr="00065E8E">
        <w:rPr>
          <w:rFonts w:cs="Arial" w:hint="cs"/>
          <w:sz w:val="28"/>
          <w:szCs w:val="28"/>
          <w:rtl/>
        </w:rPr>
        <w:t>قال</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الآيةِ</w:t>
      </w:r>
      <w:r w:rsidRPr="00065E8E">
        <w:rPr>
          <w:rFonts w:cs="Arial"/>
          <w:sz w:val="28"/>
          <w:szCs w:val="28"/>
          <w:rtl/>
        </w:rPr>
        <w:t xml:space="preserve"> </w:t>
      </w:r>
      <w:r w:rsidRPr="00065E8E">
        <w:rPr>
          <w:rFonts w:cs="Arial" w:hint="cs"/>
          <w:sz w:val="28"/>
          <w:szCs w:val="28"/>
          <w:rtl/>
        </w:rPr>
        <w:t>السابقةِ</w:t>
      </w:r>
      <w:r w:rsidRPr="00065E8E">
        <w:rPr>
          <w:rFonts w:cs="Arial"/>
          <w:sz w:val="28"/>
          <w:szCs w:val="28"/>
          <w:rtl/>
        </w:rPr>
        <w:t>: {</w:t>
      </w:r>
      <w:r w:rsidRPr="00065E8E">
        <w:rPr>
          <w:rFonts w:cs="Arial" w:hint="cs"/>
          <w:sz w:val="28"/>
          <w:szCs w:val="28"/>
          <w:rtl/>
        </w:rPr>
        <w:t>هُوَ</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بَيْتِهَا</w:t>
      </w:r>
      <w:r w:rsidRPr="00065E8E">
        <w:rPr>
          <w:rFonts w:cs="Arial"/>
          <w:sz w:val="28"/>
          <w:szCs w:val="28"/>
          <w:rtl/>
        </w:rPr>
        <w:t>} [</w:t>
      </w:r>
      <w:r w:rsidRPr="00065E8E">
        <w:rPr>
          <w:rFonts w:cs="Arial" w:hint="cs"/>
          <w:sz w:val="28"/>
          <w:szCs w:val="28"/>
          <w:rtl/>
        </w:rPr>
        <w:t>يوسف</w:t>
      </w:r>
      <w:r w:rsidRPr="00065E8E">
        <w:rPr>
          <w:rFonts w:cs="Arial"/>
          <w:sz w:val="28"/>
          <w:szCs w:val="28"/>
          <w:rtl/>
        </w:rPr>
        <w:t xml:space="preserve">: 23 ] </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فنسَبَ</w:t>
      </w:r>
      <w:r w:rsidRPr="00065E8E">
        <w:rPr>
          <w:rFonts w:cs="Arial"/>
          <w:sz w:val="28"/>
          <w:szCs w:val="28"/>
          <w:rtl/>
        </w:rPr>
        <w:t xml:space="preserve"> </w:t>
      </w:r>
      <w:r w:rsidRPr="00065E8E">
        <w:rPr>
          <w:rFonts w:cs="Arial" w:hint="cs"/>
          <w:sz w:val="28"/>
          <w:szCs w:val="28"/>
          <w:rtl/>
        </w:rPr>
        <w:t>البيتَ</w:t>
      </w:r>
      <w:r w:rsidRPr="00065E8E">
        <w:rPr>
          <w:rFonts w:cs="Arial"/>
          <w:sz w:val="28"/>
          <w:szCs w:val="28"/>
          <w:rtl/>
        </w:rPr>
        <w:t xml:space="preserve"> </w:t>
      </w:r>
      <w:r w:rsidRPr="00065E8E">
        <w:rPr>
          <w:rFonts w:cs="Arial" w:hint="cs"/>
          <w:sz w:val="28"/>
          <w:szCs w:val="28"/>
          <w:rtl/>
        </w:rPr>
        <w:t>إليها،</w:t>
      </w:r>
      <w:r w:rsidRPr="00065E8E">
        <w:rPr>
          <w:rFonts w:cs="Arial"/>
          <w:sz w:val="28"/>
          <w:szCs w:val="28"/>
          <w:rtl/>
        </w:rPr>
        <w:t xml:space="preserve"> </w:t>
      </w:r>
      <w:r w:rsidRPr="00065E8E">
        <w:rPr>
          <w:rFonts w:cs="Arial" w:hint="cs"/>
          <w:sz w:val="28"/>
          <w:szCs w:val="28"/>
          <w:rtl/>
        </w:rPr>
        <w:t>فلمَّا</w:t>
      </w:r>
      <w:r w:rsidRPr="00065E8E">
        <w:rPr>
          <w:rFonts w:cs="Arial"/>
          <w:sz w:val="28"/>
          <w:szCs w:val="28"/>
          <w:rtl/>
        </w:rPr>
        <w:t xml:space="preserve"> </w:t>
      </w:r>
      <w:r w:rsidRPr="00065E8E">
        <w:rPr>
          <w:rFonts w:cs="Arial" w:hint="cs"/>
          <w:sz w:val="28"/>
          <w:szCs w:val="28"/>
          <w:rtl/>
        </w:rPr>
        <w:t>جاءَ</w:t>
      </w:r>
      <w:r w:rsidRPr="00065E8E">
        <w:rPr>
          <w:rFonts w:cs="Arial"/>
          <w:sz w:val="28"/>
          <w:szCs w:val="28"/>
          <w:rtl/>
        </w:rPr>
        <w:t xml:space="preserve"> </w:t>
      </w:r>
      <w:r w:rsidRPr="00065E8E">
        <w:rPr>
          <w:rFonts w:cs="Arial" w:hint="cs"/>
          <w:sz w:val="28"/>
          <w:szCs w:val="28"/>
          <w:rtl/>
        </w:rPr>
        <w:t>زوجُها،</w:t>
      </w:r>
      <w:r w:rsidRPr="00065E8E">
        <w:rPr>
          <w:rFonts w:cs="Arial"/>
          <w:sz w:val="28"/>
          <w:szCs w:val="28"/>
          <w:rtl/>
        </w:rPr>
        <w:t xml:space="preserve"> </w:t>
      </w:r>
      <w:r w:rsidRPr="00065E8E">
        <w:rPr>
          <w:rFonts w:cs="Arial" w:hint="cs"/>
          <w:sz w:val="28"/>
          <w:szCs w:val="28"/>
          <w:rtl/>
        </w:rPr>
        <w:t>قال</w:t>
      </w:r>
      <w:r w:rsidRPr="00065E8E">
        <w:rPr>
          <w:rFonts w:cs="Arial"/>
          <w:sz w:val="28"/>
          <w:szCs w:val="28"/>
          <w:rtl/>
        </w:rPr>
        <w:t>: {</w:t>
      </w:r>
      <w:r w:rsidRPr="00065E8E">
        <w:rPr>
          <w:rFonts w:cs="Arial" w:hint="cs"/>
          <w:sz w:val="28"/>
          <w:szCs w:val="28"/>
          <w:rtl/>
        </w:rPr>
        <w:t>سَيِّدَهَا</w:t>
      </w:r>
      <w:r w:rsidRPr="00065E8E">
        <w:rPr>
          <w:rFonts w:cs="Arial"/>
          <w:sz w:val="28"/>
          <w:szCs w:val="28"/>
          <w:rtl/>
        </w:rPr>
        <w:t xml:space="preserve"> </w:t>
      </w:r>
      <w:r w:rsidRPr="00065E8E">
        <w:rPr>
          <w:rFonts w:cs="Arial" w:hint="cs"/>
          <w:sz w:val="28"/>
          <w:szCs w:val="28"/>
          <w:rtl/>
        </w:rPr>
        <w:t>لَدَى</w:t>
      </w:r>
      <w:r w:rsidRPr="00065E8E">
        <w:rPr>
          <w:rFonts w:cs="Arial"/>
          <w:sz w:val="28"/>
          <w:szCs w:val="28"/>
          <w:rtl/>
        </w:rPr>
        <w:t xml:space="preserve"> </w:t>
      </w:r>
      <w:r w:rsidRPr="00065E8E">
        <w:rPr>
          <w:rFonts w:cs="Arial" w:hint="cs"/>
          <w:sz w:val="28"/>
          <w:szCs w:val="28"/>
          <w:rtl/>
        </w:rPr>
        <w:t>الْبَابِ</w:t>
      </w:r>
      <w:r w:rsidRPr="00065E8E">
        <w:rPr>
          <w:rFonts w:cs="Arial"/>
          <w:sz w:val="28"/>
          <w:szCs w:val="28"/>
          <w:rtl/>
        </w:rPr>
        <w:t xml:space="preserve">} </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وفي</w:t>
      </w:r>
      <w:r w:rsidRPr="00065E8E">
        <w:rPr>
          <w:rFonts w:cs="Arial"/>
          <w:sz w:val="28"/>
          <w:szCs w:val="28"/>
          <w:rtl/>
        </w:rPr>
        <w:t xml:space="preserve"> </w:t>
      </w:r>
      <w:r w:rsidRPr="00065E8E">
        <w:rPr>
          <w:rFonts w:cs="Arial" w:hint="cs"/>
          <w:sz w:val="28"/>
          <w:szCs w:val="28"/>
          <w:rtl/>
        </w:rPr>
        <w:t>هذا</w:t>
      </w:r>
      <w:r w:rsidRPr="00065E8E">
        <w:rPr>
          <w:rFonts w:cs="Arial"/>
          <w:sz w:val="28"/>
          <w:szCs w:val="28"/>
          <w:rtl/>
        </w:rPr>
        <w:t xml:space="preserve"> </w:t>
      </w:r>
      <w:r w:rsidRPr="00065E8E">
        <w:rPr>
          <w:rFonts w:cs="Arial" w:hint="cs"/>
          <w:sz w:val="28"/>
          <w:szCs w:val="28"/>
          <w:rtl/>
        </w:rPr>
        <w:t>إنكارُ</w:t>
      </w:r>
      <w:r w:rsidRPr="00065E8E">
        <w:rPr>
          <w:rFonts w:cs="Arial"/>
          <w:sz w:val="28"/>
          <w:szCs w:val="28"/>
          <w:rtl/>
        </w:rPr>
        <w:t xml:space="preserve"> </w:t>
      </w:r>
      <w:r w:rsidRPr="00065E8E">
        <w:rPr>
          <w:rFonts w:cs="Arial" w:hint="cs"/>
          <w:sz w:val="28"/>
          <w:szCs w:val="28"/>
          <w:rtl/>
        </w:rPr>
        <w:t>ما</w:t>
      </w:r>
      <w:r w:rsidRPr="00065E8E">
        <w:rPr>
          <w:rFonts w:cs="Arial"/>
          <w:sz w:val="28"/>
          <w:szCs w:val="28"/>
          <w:rtl/>
        </w:rPr>
        <w:t xml:space="preserve"> </w:t>
      </w:r>
      <w:r w:rsidRPr="00065E8E">
        <w:rPr>
          <w:rFonts w:cs="Arial" w:hint="cs"/>
          <w:sz w:val="28"/>
          <w:szCs w:val="28"/>
          <w:rtl/>
        </w:rPr>
        <w:t>أُخِذَ</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عادةِ</w:t>
      </w:r>
      <w:r w:rsidRPr="00065E8E">
        <w:rPr>
          <w:rFonts w:cs="Arial"/>
          <w:sz w:val="28"/>
          <w:szCs w:val="28"/>
          <w:rtl/>
        </w:rPr>
        <w:t xml:space="preserve"> </w:t>
      </w:r>
      <w:r w:rsidRPr="00065E8E">
        <w:rPr>
          <w:rFonts w:cs="Arial" w:hint="cs"/>
          <w:sz w:val="28"/>
          <w:szCs w:val="28"/>
          <w:rtl/>
        </w:rPr>
        <w:t>الغَرْبِ</w:t>
      </w:r>
      <w:r w:rsidRPr="00065E8E">
        <w:rPr>
          <w:rFonts w:cs="Arial"/>
          <w:sz w:val="28"/>
          <w:szCs w:val="28"/>
          <w:rtl/>
        </w:rPr>
        <w:t xml:space="preserve"> </w:t>
      </w:r>
      <w:r w:rsidRPr="00065E8E">
        <w:rPr>
          <w:rFonts w:cs="Arial" w:hint="cs"/>
          <w:sz w:val="28"/>
          <w:szCs w:val="28"/>
          <w:rtl/>
        </w:rPr>
        <w:t>اليومَ</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تسميةِ</w:t>
      </w:r>
      <w:r w:rsidRPr="00065E8E">
        <w:rPr>
          <w:rFonts w:cs="Arial"/>
          <w:sz w:val="28"/>
          <w:szCs w:val="28"/>
          <w:rtl/>
        </w:rPr>
        <w:t xml:space="preserve"> </w:t>
      </w:r>
      <w:r w:rsidRPr="00065E8E">
        <w:rPr>
          <w:rFonts w:cs="Arial" w:hint="cs"/>
          <w:sz w:val="28"/>
          <w:szCs w:val="28"/>
          <w:rtl/>
        </w:rPr>
        <w:t>نساءِ</w:t>
      </w:r>
      <w:r w:rsidRPr="00065E8E">
        <w:rPr>
          <w:rFonts w:cs="Arial"/>
          <w:sz w:val="28"/>
          <w:szCs w:val="28"/>
          <w:rtl/>
        </w:rPr>
        <w:t xml:space="preserve"> </w:t>
      </w:r>
      <w:r w:rsidRPr="00065E8E">
        <w:rPr>
          <w:rFonts w:cs="Arial" w:hint="cs"/>
          <w:sz w:val="28"/>
          <w:szCs w:val="28"/>
          <w:rtl/>
        </w:rPr>
        <w:t>المُلُوكِ</w:t>
      </w:r>
      <w:r w:rsidRPr="00065E8E">
        <w:rPr>
          <w:rFonts w:cs="Arial"/>
          <w:sz w:val="28"/>
          <w:szCs w:val="28"/>
          <w:rtl/>
        </w:rPr>
        <w:t xml:space="preserve"> </w:t>
      </w:r>
      <w:r w:rsidRPr="00065E8E">
        <w:rPr>
          <w:rFonts w:cs="Arial" w:hint="cs"/>
          <w:sz w:val="28"/>
          <w:szCs w:val="28"/>
          <w:rtl/>
        </w:rPr>
        <w:t>بسيِّدةِ</w:t>
      </w:r>
      <w:r w:rsidRPr="00065E8E">
        <w:rPr>
          <w:rFonts w:cs="Arial"/>
          <w:sz w:val="28"/>
          <w:szCs w:val="28"/>
          <w:rtl/>
        </w:rPr>
        <w:t xml:space="preserve"> </w:t>
      </w:r>
      <w:r w:rsidRPr="00065E8E">
        <w:rPr>
          <w:rFonts w:cs="Arial" w:hint="cs"/>
          <w:sz w:val="28"/>
          <w:szCs w:val="28"/>
          <w:rtl/>
        </w:rPr>
        <w:t>الدَّوْلةِ</w:t>
      </w:r>
      <w:r w:rsidRPr="00065E8E">
        <w:rPr>
          <w:rFonts w:cs="Arial"/>
          <w:sz w:val="28"/>
          <w:szCs w:val="28"/>
          <w:rtl/>
        </w:rPr>
        <w:t xml:space="preserve"> </w:t>
      </w:r>
      <w:r w:rsidRPr="00065E8E">
        <w:rPr>
          <w:rFonts w:cs="Arial" w:hint="cs"/>
          <w:sz w:val="28"/>
          <w:szCs w:val="28"/>
          <w:rtl/>
        </w:rPr>
        <w:t>والبلدِ؛</w:t>
      </w:r>
      <w:r w:rsidRPr="00065E8E">
        <w:rPr>
          <w:rFonts w:cs="Arial"/>
          <w:sz w:val="28"/>
          <w:szCs w:val="28"/>
          <w:rtl/>
        </w:rPr>
        <w:t xml:space="preserve"> </w:t>
      </w:r>
      <w:r w:rsidRPr="00065E8E">
        <w:rPr>
          <w:rFonts w:cs="Arial" w:hint="cs"/>
          <w:sz w:val="28"/>
          <w:szCs w:val="28"/>
          <w:rtl/>
        </w:rPr>
        <w:t>فإنَّ</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جعَلَ</w:t>
      </w:r>
      <w:r w:rsidRPr="00065E8E">
        <w:rPr>
          <w:rFonts w:cs="Arial"/>
          <w:sz w:val="28"/>
          <w:szCs w:val="28"/>
          <w:rtl/>
        </w:rPr>
        <w:t xml:space="preserve"> </w:t>
      </w:r>
      <w:r w:rsidRPr="00065E8E">
        <w:rPr>
          <w:rFonts w:cs="Arial" w:hint="cs"/>
          <w:sz w:val="28"/>
          <w:szCs w:val="28"/>
          <w:rtl/>
        </w:rPr>
        <w:t>امرأةَ</w:t>
      </w:r>
      <w:r w:rsidRPr="00065E8E">
        <w:rPr>
          <w:rFonts w:cs="Arial"/>
          <w:sz w:val="28"/>
          <w:szCs w:val="28"/>
          <w:rtl/>
        </w:rPr>
        <w:t xml:space="preserve"> </w:t>
      </w:r>
      <w:r w:rsidRPr="00065E8E">
        <w:rPr>
          <w:rFonts w:cs="Arial" w:hint="cs"/>
          <w:sz w:val="28"/>
          <w:szCs w:val="28"/>
          <w:rtl/>
        </w:rPr>
        <w:t>العزيزِ</w:t>
      </w:r>
      <w:r w:rsidRPr="00065E8E">
        <w:rPr>
          <w:rFonts w:cs="Arial"/>
          <w:sz w:val="28"/>
          <w:szCs w:val="28"/>
          <w:rtl/>
        </w:rPr>
        <w:t xml:space="preserve"> </w:t>
      </w:r>
      <w:r w:rsidRPr="00065E8E">
        <w:rPr>
          <w:rFonts w:cs="Arial" w:hint="cs"/>
          <w:sz w:val="28"/>
          <w:szCs w:val="28"/>
          <w:rtl/>
        </w:rPr>
        <w:t>سيِّدةَ</w:t>
      </w:r>
      <w:r w:rsidRPr="00065E8E">
        <w:rPr>
          <w:rFonts w:cs="Arial"/>
          <w:sz w:val="28"/>
          <w:szCs w:val="28"/>
          <w:rtl/>
        </w:rPr>
        <w:t xml:space="preserve"> </w:t>
      </w:r>
      <w:r w:rsidRPr="00065E8E">
        <w:rPr>
          <w:rFonts w:cs="Arial" w:hint="cs"/>
          <w:sz w:val="28"/>
          <w:szCs w:val="28"/>
          <w:rtl/>
        </w:rPr>
        <w:t>بيتِها</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ـــــــــــــــــــــــــــــــــــــــــــــــــــــــــــــــــــــــــ</w:t>
      </w:r>
    </w:p>
    <w:p w:rsidR="0037592F" w:rsidRPr="00065E8E" w:rsidRDefault="0037592F" w:rsidP="0037592F">
      <w:pPr>
        <w:pStyle w:val="ListParagraph"/>
        <w:numPr>
          <w:ilvl w:val="0"/>
          <w:numId w:val="234"/>
        </w:numPr>
        <w:bidi/>
        <w:jc w:val="both"/>
        <w:rPr>
          <w:rFonts w:cs="Arial"/>
          <w:sz w:val="28"/>
          <w:szCs w:val="28"/>
          <w:rtl/>
        </w:rPr>
      </w:pPr>
      <w:r w:rsidRPr="00065E8E">
        <w:rPr>
          <w:rFonts w:cs="Arial" w:hint="cs"/>
          <w:sz w:val="28"/>
          <w:szCs w:val="28"/>
          <w:rtl/>
        </w:rPr>
        <w:t>سيأتي</w:t>
      </w:r>
      <w:r w:rsidRPr="00065E8E">
        <w:rPr>
          <w:rFonts w:cs="Arial"/>
          <w:sz w:val="28"/>
          <w:szCs w:val="28"/>
          <w:rtl/>
        </w:rPr>
        <w:t xml:space="preserve"> </w:t>
      </w:r>
      <w:r w:rsidRPr="00065E8E">
        <w:rPr>
          <w:rFonts w:cs="Arial" w:hint="cs"/>
          <w:sz w:val="28"/>
          <w:szCs w:val="28"/>
          <w:rtl/>
        </w:rPr>
        <w:t>تخريجه</w:t>
      </w:r>
      <w:r w:rsidRPr="00065E8E">
        <w:rPr>
          <w:rFonts w:cs="Arial"/>
          <w:sz w:val="28"/>
          <w:szCs w:val="28"/>
          <w:rtl/>
        </w:rPr>
        <w:t>.</w:t>
      </w:r>
    </w:p>
    <w:p w:rsidR="0037592F" w:rsidRDefault="0037592F" w:rsidP="0037592F">
      <w:pPr>
        <w:rPr>
          <w:rFonts w:cs="Arial"/>
          <w:sz w:val="28"/>
          <w:szCs w:val="28"/>
        </w:rPr>
      </w:pPr>
      <w:r>
        <w:rPr>
          <w:rFonts w:cs="Arial"/>
          <w:sz w:val="28"/>
          <w:szCs w:val="28"/>
          <w:rtl/>
        </w:rPr>
        <w:br w:type="page"/>
      </w:r>
    </w:p>
    <w:p w:rsidR="0037592F" w:rsidRPr="00065E8E" w:rsidRDefault="0037592F" w:rsidP="0037592F">
      <w:pPr>
        <w:bidi/>
        <w:jc w:val="both"/>
        <w:rPr>
          <w:sz w:val="28"/>
          <w:szCs w:val="28"/>
        </w:rPr>
      </w:pPr>
      <w:r w:rsidRPr="00065E8E">
        <w:rPr>
          <w:rFonts w:cs="Arial"/>
          <w:sz w:val="28"/>
          <w:szCs w:val="28"/>
          <w:rtl/>
        </w:rPr>
        <w:t xml:space="preserve"> </w:t>
      </w:r>
      <w:r w:rsidRPr="00065E8E">
        <w:rPr>
          <w:rFonts w:cs="Arial" w:hint="cs"/>
          <w:sz w:val="28"/>
          <w:szCs w:val="28"/>
          <w:rtl/>
        </w:rPr>
        <w:t>فحَسْبُ،</w:t>
      </w:r>
      <w:r w:rsidRPr="00065E8E">
        <w:rPr>
          <w:rFonts w:cs="Arial"/>
          <w:sz w:val="28"/>
          <w:szCs w:val="28"/>
          <w:rtl/>
        </w:rPr>
        <w:t xml:space="preserve"> </w:t>
      </w:r>
      <w:r w:rsidRPr="00065E8E">
        <w:rPr>
          <w:rFonts w:cs="Arial" w:hint="cs"/>
          <w:sz w:val="28"/>
          <w:szCs w:val="28"/>
          <w:rtl/>
        </w:rPr>
        <w:t>ولا</w:t>
      </w:r>
      <w:r w:rsidRPr="00065E8E">
        <w:rPr>
          <w:rFonts w:cs="Arial"/>
          <w:sz w:val="28"/>
          <w:szCs w:val="28"/>
          <w:rtl/>
        </w:rPr>
        <w:t xml:space="preserve"> </w:t>
      </w:r>
      <w:r w:rsidRPr="00065E8E">
        <w:rPr>
          <w:rFonts w:cs="Arial" w:hint="cs"/>
          <w:sz w:val="28"/>
          <w:szCs w:val="28"/>
          <w:rtl/>
        </w:rPr>
        <w:t>يتعدَّى</w:t>
      </w:r>
      <w:r w:rsidRPr="00065E8E">
        <w:rPr>
          <w:rFonts w:cs="Arial"/>
          <w:sz w:val="28"/>
          <w:szCs w:val="28"/>
          <w:rtl/>
        </w:rPr>
        <w:t xml:space="preserve"> </w:t>
      </w:r>
      <w:r w:rsidRPr="00065E8E">
        <w:rPr>
          <w:rFonts w:cs="Arial" w:hint="cs"/>
          <w:sz w:val="28"/>
          <w:szCs w:val="28"/>
          <w:rtl/>
        </w:rPr>
        <w:t>شأنُها</w:t>
      </w:r>
      <w:r w:rsidRPr="00065E8E">
        <w:rPr>
          <w:rFonts w:cs="Arial"/>
          <w:sz w:val="28"/>
          <w:szCs w:val="28"/>
          <w:rtl/>
        </w:rPr>
        <w:t xml:space="preserve"> </w:t>
      </w:r>
      <w:r w:rsidRPr="00065E8E">
        <w:rPr>
          <w:rFonts w:cs="Arial" w:hint="cs"/>
          <w:sz w:val="28"/>
          <w:szCs w:val="28"/>
          <w:rtl/>
        </w:rPr>
        <w:t>ذلك،</w:t>
      </w:r>
      <w:r w:rsidRPr="00065E8E">
        <w:rPr>
          <w:rFonts w:cs="Arial"/>
          <w:sz w:val="28"/>
          <w:szCs w:val="28"/>
          <w:rtl/>
        </w:rPr>
        <w:t xml:space="preserve"> </w:t>
      </w:r>
      <w:r w:rsidRPr="00065E8E">
        <w:rPr>
          <w:rFonts w:cs="Arial" w:hint="cs"/>
          <w:sz w:val="28"/>
          <w:szCs w:val="28"/>
          <w:rtl/>
        </w:rPr>
        <w:t>كسائرِ</w:t>
      </w:r>
      <w:r w:rsidRPr="00065E8E">
        <w:rPr>
          <w:rFonts w:cs="Arial"/>
          <w:sz w:val="28"/>
          <w:szCs w:val="28"/>
          <w:rtl/>
        </w:rPr>
        <w:t xml:space="preserve"> </w:t>
      </w:r>
      <w:r w:rsidRPr="00065E8E">
        <w:rPr>
          <w:rFonts w:cs="Arial" w:hint="cs"/>
          <w:sz w:val="28"/>
          <w:szCs w:val="28"/>
          <w:rtl/>
        </w:rPr>
        <w:t>النِّساءِ</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بيوتِهنَّ</w:t>
      </w:r>
      <w:r w:rsidRPr="00065E8E">
        <w:rPr>
          <w:rFonts w:cs="Arial"/>
          <w:sz w:val="28"/>
          <w:szCs w:val="28"/>
          <w:rtl/>
        </w:rPr>
        <w:t>.</w:t>
      </w:r>
    </w:p>
    <w:p w:rsidR="0037592F" w:rsidRDefault="0037592F" w:rsidP="0037592F">
      <w:pPr>
        <w:bidi/>
        <w:jc w:val="both"/>
        <w:rPr>
          <w:rFonts w:cs="Arial"/>
          <w:sz w:val="28"/>
          <w:szCs w:val="28"/>
          <w:rtl/>
        </w:rPr>
      </w:pPr>
      <w:r w:rsidRPr="00065E8E">
        <w:rPr>
          <w:rFonts w:cs="Arial" w:hint="cs"/>
          <w:sz w:val="28"/>
          <w:szCs w:val="28"/>
          <w:rtl/>
        </w:rPr>
        <w:t>ويُروى</w:t>
      </w:r>
      <w:r w:rsidRPr="00065E8E">
        <w:rPr>
          <w:rFonts w:cs="Arial"/>
          <w:sz w:val="28"/>
          <w:szCs w:val="28"/>
          <w:rtl/>
        </w:rPr>
        <w:t xml:space="preserve"> </w:t>
      </w:r>
      <w:r w:rsidRPr="00065E8E">
        <w:rPr>
          <w:rFonts w:cs="Arial" w:hint="cs"/>
          <w:sz w:val="28"/>
          <w:szCs w:val="28"/>
          <w:rtl/>
        </w:rPr>
        <w:t>عن</w:t>
      </w:r>
      <w:r w:rsidRPr="00065E8E">
        <w:rPr>
          <w:rFonts w:cs="Arial"/>
          <w:sz w:val="28"/>
          <w:szCs w:val="28"/>
          <w:rtl/>
        </w:rPr>
        <w:t xml:space="preserve"> </w:t>
      </w:r>
      <w:r w:rsidRPr="00065E8E">
        <w:rPr>
          <w:rFonts w:cs="Arial" w:hint="cs"/>
          <w:sz w:val="28"/>
          <w:szCs w:val="28"/>
          <w:rtl/>
        </w:rPr>
        <w:t>زيدِ</w:t>
      </w:r>
      <w:r w:rsidRPr="00065E8E">
        <w:rPr>
          <w:rFonts w:cs="Arial"/>
          <w:sz w:val="28"/>
          <w:szCs w:val="28"/>
          <w:rtl/>
        </w:rPr>
        <w:t xml:space="preserve"> </w:t>
      </w:r>
      <w:r w:rsidRPr="00065E8E">
        <w:rPr>
          <w:rFonts w:cs="Arial" w:hint="cs"/>
          <w:sz w:val="28"/>
          <w:szCs w:val="28"/>
          <w:rtl/>
        </w:rPr>
        <w:t>بنِ</w:t>
      </w:r>
      <w:r w:rsidRPr="00065E8E">
        <w:rPr>
          <w:rFonts w:cs="Arial"/>
          <w:sz w:val="28"/>
          <w:szCs w:val="28"/>
          <w:rtl/>
        </w:rPr>
        <w:t xml:space="preserve"> </w:t>
      </w:r>
      <w:r w:rsidRPr="00065E8E">
        <w:rPr>
          <w:rFonts w:cs="Arial" w:hint="cs"/>
          <w:sz w:val="28"/>
          <w:szCs w:val="28"/>
          <w:rtl/>
        </w:rPr>
        <w:t>ثابتٍ؛</w:t>
      </w:r>
      <w:r w:rsidRPr="00065E8E">
        <w:rPr>
          <w:rFonts w:cs="Arial"/>
          <w:sz w:val="28"/>
          <w:szCs w:val="28"/>
          <w:rtl/>
        </w:rPr>
        <w:t xml:space="preserve"> </w:t>
      </w:r>
      <w:r w:rsidRPr="00065E8E">
        <w:rPr>
          <w:rFonts w:cs="Arial" w:hint="cs"/>
          <w:sz w:val="28"/>
          <w:szCs w:val="28"/>
          <w:rtl/>
        </w:rPr>
        <w:t>أنَّه</w:t>
      </w:r>
      <w:r w:rsidRPr="00065E8E">
        <w:rPr>
          <w:rFonts w:cs="Arial"/>
          <w:sz w:val="28"/>
          <w:szCs w:val="28"/>
          <w:rtl/>
        </w:rPr>
        <w:t xml:space="preserve"> </w:t>
      </w:r>
      <w:r w:rsidRPr="00065E8E">
        <w:rPr>
          <w:rFonts w:cs="Arial" w:hint="cs"/>
          <w:sz w:val="28"/>
          <w:szCs w:val="28"/>
          <w:rtl/>
        </w:rPr>
        <w:t>قال</w:t>
      </w:r>
      <w:r w:rsidRPr="00065E8E">
        <w:rPr>
          <w:rFonts w:cs="Arial"/>
          <w:sz w:val="28"/>
          <w:szCs w:val="28"/>
          <w:rtl/>
        </w:rPr>
        <w:t>: «</w:t>
      </w:r>
      <w:r w:rsidRPr="00065E8E">
        <w:rPr>
          <w:rFonts w:cs="Arial" w:hint="cs"/>
          <w:sz w:val="28"/>
          <w:szCs w:val="28"/>
          <w:rtl/>
        </w:rPr>
        <w:t>الزوجُ</w:t>
      </w:r>
      <w:r w:rsidRPr="00065E8E">
        <w:rPr>
          <w:rFonts w:cs="Arial"/>
          <w:sz w:val="28"/>
          <w:szCs w:val="28"/>
          <w:rtl/>
        </w:rPr>
        <w:t xml:space="preserve"> </w:t>
      </w:r>
      <w:r w:rsidRPr="00065E8E">
        <w:rPr>
          <w:rFonts w:cs="Arial" w:hint="cs"/>
          <w:sz w:val="28"/>
          <w:szCs w:val="28"/>
          <w:rtl/>
        </w:rPr>
        <w:t>سيِّدٌ</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كتابِ</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ثمَّ</w:t>
      </w:r>
      <w:r w:rsidRPr="00065E8E">
        <w:rPr>
          <w:rFonts w:cs="Arial"/>
          <w:sz w:val="28"/>
          <w:szCs w:val="28"/>
          <w:rtl/>
        </w:rPr>
        <w:t xml:space="preserve"> </w:t>
      </w:r>
      <w:r w:rsidRPr="00065E8E">
        <w:rPr>
          <w:rFonts w:cs="Arial" w:hint="cs"/>
          <w:sz w:val="28"/>
          <w:szCs w:val="28"/>
          <w:rtl/>
        </w:rPr>
        <w:t>قرَأَ</w:t>
      </w:r>
      <w:r w:rsidRPr="00065E8E">
        <w:rPr>
          <w:rFonts w:cs="Arial"/>
          <w:sz w:val="28"/>
          <w:szCs w:val="28"/>
          <w:rtl/>
        </w:rPr>
        <w:t>: {</w:t>
      </w:r>
      <w:r w:rsidRPr="00065E8E">
        <w:rPr>
          <w:rFonts w:cs="Arial" w:hint="cs"/>
          <w:sz w:val="28"/>
          <w:szCs w:val="28"/>
          <w:rtl/>
        </w:rPr>
        <w:t>وَأَلْفَيَا</w:t>
      </w:r>
      <w:r w:rsidRPr="00065E8E">
        <w:rPr>
          <w:rFonts w:cs="Arial"/>
          <w:sz w:val="28"/>
          <w:szCs w:val="28"/>
          <w:rtl/>
        </w:rPr>
        <w:t xml:space="preserve"> </w:t>
      </w:r>
      <w:r w:rsidRPr="00065E8E">
        <w:rPr>
          <w:rFonts w:cs="Arial" w:hint="cs"/>
          <w:sz w:val="28"/>
          <w:szCs w:val="28"/>
          <w:rtl/>
        </w:rPr>
        <w:t>سَيِّدَهَا</w:t>
      </w:r>
      <w:r w:rsidRPr="00065E8E">
        <w:rPr>
          <w:rFonts w:cs="Arial"/>
          <w:sz w:val="28"/>
          <w:szCs w:val="28"/>
          <w:rtl/>
        </w:rPr>
        <w:t xml:space="preserve"> </w:t>
      </w:r>
      <w:r w:rsidRPr="00065E8E">
        <w:rPr>
          <w:rFonts w:cs="Arial" w:hint="cs"/>
          <w:sz w:val="28"/>
          <w:szCs w:val="28"/>
          <w:rtl/>
        </w:rPr>
        <w:t>لَدَى</w:t>
      </w:r>
      <w:r w:rsidRPr="00065E8E">
        <w:rPr>
          <w:rFonts w:cs="Arial"/>
          <w:sz w:val="28"/>
          <w:szCs w:val="28"/>
          <w:rtl/>
        </w:rPr>
        <w:t xml:space="preserve"> </w:t>
      </w:r>
      <w:r w:rsidRPr="00065E8E">
        <w:rPr>
          <w:rFonts w:cs="Arial" w:hint="cs"/>
          <w:sz w:val="28"/>
          <w:szCs w:val="28"/>
          <w:rtl/>
        </w:rPr>
        <w:t>الْبَابِ</w:t>
      </w:r>
      <w:r w:rsidRPr="00065E8E">
        <w:rPr>
          <w:rFonts w:cs="Arial"/>
          <w:sz w:val="28"/>
          <w:szCs w:val="28"/>
          <w:rtl/>
        </w:rPr>
        <w:t xml:space="preserve">} </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السيِّدُ</w:t>
      </w:r>
      <w:r w:rsidRPr="00065E8E">
        <w:rPr>
          <w:rFonts w:cs="Arial"/>
          <w:sz w:val="28"/>
          <w:szCs w:val="28"/>
          <w:rtl/>
        </w:rPr>
        <w:t xml:space="preserve">: </w:t>
      </w:r>
      <w:r w:rsidRPr="00065E8E">
        <w:rPr>
          <w:rFonts w:cs="Arial" w:hint="cs"/>
          <w:sz w:val="28"/>
          <w:szCs w:val="28"/>
          <w:rtl/>
        </w:rPr>
        <w:t>الزوجُ</w:t>
      </w:r>
      <w:r w:rsidRPr="00065E8E">
        <w:rPr>
          <w:rFonts w:cs="Arial" w:hint="eastAsia"/>
          <w:sz w:val="28"/>
          <w:szCs w:val="28"/>
          <w:rtl/>
        </w:rPr>
        <w:t>»</w:t>
      </w:r>
      <w:r>
        <w:rPr>
          <w:rFonts w:cs="Arial" w:hint="cs"/>
          <w:sz w:val="28"/>
          <w:szCs w:val="28"/>
          <w:rtl/>
        </w:rPr>
        <w:t xml:space="preserve">(1) </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ويُروى</w:t>
      </w:r>
      <w:r w:rsidRPr="00065E8E">
        <w:rPr>
          <w:rFonts w:cs="Arial"/>
          <w:sz w:val="28"/>
          <w:szCs w:val="28"/>
          <w:rtl/>
        </w:rPr>
        <w:t xml:space="preserve"> </w:t>
      </w:r>
      <w:r w:rsidRPr="00065E8E">
        <w:rPr>
          <w:rFonts w:cs="Arial" w:hint="cs"/>
          <w:sz w:val="28"/>
          <w:szCs w:val="28"/>
          <w:rtl/>
        </w:rPr>
        <w:t>عندَ</w:t>
      </w:r>
      <w:r w:rsidRPr="00065E8E">
        <w:rPr>
          <w:rFonts w:cs="Arial"/>
          <w:sz w:val="28"/>
          <w:szCs w:val="28"/>
          <w:rtl/>
        </w:rPr>
        <w:t xml:space="preserve"> </w:t>
      </w:r>
      <w:r w:rsidRPr="00065E8E">
        <w:rPr>
          <w:rFonts w:cs="Arial" w:hint="cs"/>
          <w:sz w:val="28"/>
          <w:szCs w:val="28"/>
          <w:rtl/>
        </w:rPr>
        <w:t>ابنِ</w:t>
      </w:r>
      <w:r w:rsidRPr="00065E8E">
        <w:rPr>
          <w:rFonts w:cs="Arial"/>
          <w:sz w:val="28"/>
          <w:szCs w:val="28"/>
          <w:rtl/>
        </w:rPr>
        <w:t xml:space="preserve"> </w:t>
      </w:r>
      <w:r w:rsidRPr="00065E8E">
        <w:rPr>
          <w:rFonts w:cs="Arial" w:hint="cs"/>
          <w:sz w:val="28"/>
          <w:szCs w:val="28"/>
          <w:rtl/>
        </w:rPr>
        <w:t>السُّنِّيِّ؛</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حديثِ</w:t>
      </w:r>
      <w:r w:rsidRPr="00065E8E">
        <w:rPr>
          <w:rFonts w:cs="Arial"/>
          <w:sz w:val="28"/>
          <w:szCs w:val="28"/>
          <w:rtl/>
        </w:rPr>
        <w:t xml:space="preserve"> </w:t>
      </w:r>
      <w:r w:rsidRPr="00065E8E">
        <w:rPr>
          <w:rFonts w:cs="Arial" w:hint="cs"/>
          <w:sz w:val="28"/>
          <w:szCs w:val="28"/>
          <w:rtl/>
        </w:rPr>
        <w:t>أبي</w:t>
      </w:r>
      <w:r w:rsidRPr="00065E8E">
        <w:rPr>
          <w:rFonts w:cs="Arial"/>
          <w:sz w:val="28"/>
          <w:szCs w:val="28"/>
          <w:rtl/>
        </w:rPr>
        <w:t xml:space="preserve"> </w:t>
      </w:r>
      <w:r w:rsidRPr="00065E8E">
        <w:rPr>
          <w:rFonts w:cs="Arial" w:hint="cs"/>
          <w:sz w:val="28"/>
          <w:szCs w:val="28"/>
          <w:rtl/>
        </w:rPr>
        <w:t>هريرةَ</w:t>
      </w:r>
      <w:r w:rsidRPr="00065E8E">
        <w:rPr>
          <w:rFonts w:cs="Arial"/>
          <w:sz w:val="28"/>
          <w:szCs w:val="28"/>
          <w:rtl/>
        </w:rPr>
        <w:t xml:space="preserve"> </w:t>
      </w:r>
      <w:r w:rsidRPr="00065E8E">
        <w:rPr>
          <w:rFonts w:cs="Arial" w:hint="cs"/>
          <w:sz w:val="28"/>
          <w:szCs w:val="28"/>
          <w:rtl/>
        </w:rPr>
        <w:t>رضي</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عنه؛</w:t>
      </w:r>
      <w:r w:rsidRPr="00065E8E">
        <w:rPr>
          <w:rFonts w:cs="Arial"/>
          <w:sz w:val="28"/>
          <w:szCs w:val="28"/>
          <w:rtl/>
        </w:rPr>
        <w:t xml:space="preserve"> </w:t>
      </w:r>
      <w:r w:rsidRPr="00065E8E">
        <w:rPr>
          <w:rFonts w:cs="Arial" w:hint="cs"/>
          <w:sz w:val="28"/>
          <w:szCs w:val="28"/>
          <w:rtl/>
        </w:rPr>
        <w:t>قال</w:t>
      </w:r>
      <w:r w:rsidRPr="00065E8E">
        <w:rPr>
          <w:rFonts w:cs="Arial"/>
          <w:sz w:val="28"/>
          <w:szCs w:val="28"/>
          <w:rtl/>
        </w:rPr>
        <w:t xml:space="preserve">: </w:t>
      </w:r>
      <w:r w:rsidRPr="00065E8E">
        <w:rPr>
          <w:rFonts w:cs="Arial" w:hint="cs"/>
          <w:sz w:val="28"/>
          <w:szCs w:val="28"/>
          <w:rtl/>
        </w:rPr>
        <w:t>قال</w:t>
      </w:r>
      <w:r w:rsidRPr="00065E8E">
        <w:rPr>
          <w:rFonts w:cs="Arial"/>
          <w:sz w:val="28"/>
          <w:szCs w:val="28"/>
          <w:rtl/>
        </w:rPr>
        <w:t xml:space="preserve"> </w:t>
      </w:r>
      <w:r w:rsidRPr="00065E8E">
        <w:rPr>
          <w:rFonts w:cs="Arial" w:hint="cs"/>
          <w:sz w:val="28"/>
          <w:szCs w:val="28"/>
          <w:rtl/>
        </w:rPr>
        <w:t>رسولُ</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صلّى</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عليه</w:t>
      </w:r>
      <w:r w:rsidRPr="00065E8E">
        <w:rPr>
          <w:rFonts w:cs="Arial"/>
          <w:sz w:val="28"/>
          <w:szCs w:val="28"/>
          <w:rtl/>
        </w:rPr>
        <w:t xml:space="preserve"> </w:t>
      </w:r>
      <w:r w:rsidRPr="00065E8E">
        <w:rPr>
          <w:rFonts w:cs="Arial" w:hint="cs"/>
          <w:sz w:val="28"/>
          <w:szCs w:val="28"/>
          <w:rtl/>
        </w:rPr>
        <w:t>وسلّم</w:t>
      </w:r>
      <w:r w:rsidRPr="00065E8E">
        <w:rPr>
          <w:rFonts w:cs="Arial"/>
          <w:sz w:val="28"/>
          <w:szCs w:val="28"/>
          <w:rtl/>
        </w:rPr>
        <w:t>: (</w:t>
      </w:r>
      <w:r w:rsidRPr="00065E8E">
        <w:rPr>
          <w:rFonts w:cs="Arial" w:hint="cs"/>
          <w:sz w:val="28"/>
          <w:szCs w:val="28"/>
          <w:rtl/>
        </w:rPr>
        <w:t>كُلُّ</w:t>
      </w:r>
      <w:r w:rsidRPr="00065E8E">
        <w:rPr>
          <w:rFonts w:cs="Arial"/>
          <w:sz w:val="28"/>
          <w:szCs w:val="28"/>
          <w:rtl/>
        </w:rPr>
        <w:t xml:space="preserve"> </w:t>
      </w:r>
      <w:r w:rsidRPr="00065E8E">
        <w:rPr>
          <w:rFonts w:cs="Arial" w:hint="cs"/>
          <w:sz w:val="28"/>
          <w:szCs w:val="28"/>
          <w:rtl/>
        </w:rPr>
        <w:t>نَفْسٍ</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بَنِي</w:t>
      </w:r>
      <w:r w:rsidRPr="00065E8E">
        <w:rPr>
          <w:rFonts w:cs="Arial"/>
          <w:sz w:val="28"/>
          <w:szCs w:val="28"/>
          <w:rtl/>
        </w:rPr>
        <w:t xml:space="preserve"> </w:t>
      </w:r>
      <w:r w:rsidRPr="00065E8E">
        <w:rPr>
          <w:rFonts w:cs="Arial" w:hint="cs"/>
          <w:sz w:val="28"/>
          <w:szCs w:val="28"/>
          <w:rtl/>
        </w:rPr>
        <w:t>آدَمَ</w:t>
      </w:r>
      <w:r w:rsidRPr="00065E8E">
        <w:rPr>
          <w:rFonts w:cs="Arial"/>
          <w:sz w:val="28"/>
          <w:szCs w:val="28"/>
          <w:rtl/>
        </w:rPr>
        <w:t xml:space="preserve"> </w:t>
      </w:r>
      <w:r w:rsidRPr="00065E8E">
        <w:rPr>
          <w:rFonts w:cs="Arial" w:hint="cs"/>
          <w:sz w:val="28"/>
          <w:szCs w:val="28"/>
          <w:rtl/>
        </w:rPr>
        <w:t>سَيِّدٌ،</w:t>
      </w:r>
      <w:r w:rsidRPr="00065E8E">
        <w:rPr>
          <w:rFonts w:cs="Arial"/>
          <w:sz w:val="28"/>
          <w:szCs w:val="28"/>
          <w:rtl/>
        </w:rPr>
        <w:t xml:space="preserve"> </w:t>
      </w:r>
      <w:r w:rsidRPr="00065E8E">
        <w:rPr>
          <w:rFonts w:cs="Arial" w:hint="cs"/>
          <w:sz w:val="28"/>
          <w:szCs w:val="28"/>
          <w:rtl/>
        </w:rPr>
        <w:t>فَالرَّجُلُ</w:t>
      </w:r>
      <w:r w:rsidRPr="00065E8E">
        <w:rPr>
          <w:rFonts w:cs="Arial"/>
          <w:sz w:val="28"/>
          <w:szCs w:val="28"/>
          <w:rtl/>
        </w:rPr>
        <w:t xml:space="preserve"> </w:t>
      </w:r>
      <w:r w:rsidRPr="00065E8E">
        <w:rPr>
          <w:rFonts w:cs="Arial" w:hint="cs"/>
          <w:sz w:val="28"/>
          <w:szCs w:val="28"/>
          <w:rtl/>
        </w:rPr>
        <w:t>سَيِّدُ</w:t>
      </w:r>
      <w:r w:rsidRPr="00065E8E">
        <w:rPr>
          <w:rFonts w:cs="Arial"/>
          <w:sz w:val="28"/>
          <w:szCs w:val="28"/>
          <w:rtl/>
        </w:rPr>
        <w:t xml:space="preserve"> </w:t>
      </w:r>
      <w:r w:rsidRPr="00065E8E">
        <w:rPr>
          <w:rFonts w:cs="Arial" w:hint="cs"/>
          <w:sz w:val="28"/>
          <w:szCs w:val="28"/>
          <w:rtl/>
        </w:rPr>
        <w:t>أَهْلِهِ،</w:t>
      </w:r>
      <w:r w:rsidRPr="00065E8E">
        <w:rPr>
          <w:rFonts w:cs="Arial"/>
          <w:sz w:val="28"/>
          <w:szCs w:val="28"/>
          <w:rtl/>
        </w:rPr>
        <w:t xml:space="preserve"> </w:t>
      </w:r>
      <w:r w:rsidRPr="00065E8E">
        <w:rPr>
          <w:rFonts w:cs="Arial" w:hint="cs"/>
          <w:sz w:val="28"/>
          <w:szCs w:val="28"/>
          <w:rtl/>
        </w:rPr>
        <w:t>وَالمَرْأَةُ</w:t>
      </w:r>
      <w:r w:rsidRPr="00065E8E">
        <w:rPr>
          <w:rFonts w:cs="Arial"/>
          <w:sz w:val="28"/>
          <w:szCs w:val="28"/>
          <w:rtl/>
        </w:rPr>
        <w:t xml:space="preserve"> </w:t>
      </w:r>
      <w:r w:rsidRPr="00065E8E">
        <w:rPr>
          <w:rFonts w:cs="Arial" w:hint="cs"/>
          <w:sz w:val="28"/>
          <w:szCs w:val="28"/>
          <w:rtl/>
        </w:rPr>
        <w:t>سَيِّدَةُ</w:t>
      </w:r>
      <w:r w:rsidRPr="00065E8E">
        <w:rPr>
          <w:rFonts w:cs="Arial"/>
          <w:sz w:val="28"/>
          <w:szCs w:val="28"/>
          <w:rtl/>
        </w:rPr>
        <w:t xml:space="preserve"> </w:t>
      </w:r>
      <w:r w:rsidRPr="00065E8E">
        <w:rPr>
          <w:rFonts w:cs="Arial" w:hint="cs"/>
          <w:sz w:val="28"/>
          <w:szCs w:val="28"/>
          <w:rtl/>
        </w:rPr>
        <w:t>بَيْتِهَا</w:t>
      </w:r>
      <w:r w:rsidRPr="00065E8E">
        <w:rPr>
          <w:rFonts w:cs="Arial"/>
          <w:sz w:val="28"/>
          <w:szCs w:val="28"/>
          <w:rtl/>
        </w:rPr>
        <w:t>)</w:t>
      </w:r>
      <w:r>
        <w:rPr>
          <w:rFonts w:cs="Arial" w:hint="cs"/>
          <w:sz w:val="28"/>
          <w:szCs w:val="28"/>
          <w:rtl/>
        </w:rPr>
        <w:t>(2).</w:t>
      </w:r>
    </w:p>
    <w:p w:rsidR="0037592F" w:rsidRDefault="0037592F" w:rsidP="0037592F">
      <w:pPr>
        <w:bidi/>
        <w:jc w:val="both"/>
        <w:rPr>
          <w:rFonts w:cs="Arial"/>
          <w:sz w:val="28"/>
          <w:szCs w:val="28"/>
          <w:rtl/>
        </w:rPr>
      </w:pPr>
      <w:r w:rsidRPr="00065E8E">
        <w:rPr>
          <w:rFonts w:cs="Arial" w:hint="cs"/>
          <w:sz w:val="28"/>
          <w:szCs w:val="28"/>
          <w:rtl/>
        </w:rPr>
        <w:t>وقد</w:t>
      </w:r>
      <w:r w:rsidRPr="00065E8E">
        <w:rPr>
          <w:rFonts w:cs="Arial"/>
          <w:sz w:val="28"/>
          <w:szCs w:val="28"/>
          <w:rtl/>
        </w:rPr>
        <w:t xml:space="preserve"> </w:t>
      </w:r>
      <w:r w:rsidRPr="00065E8E">
        <w:rPr>
          <w:rFonts w:cs="Arial" w:hint="cs"/>
          <w:sz w:val="28"/>
          <w:szCs w:val="28"/>
          <w:rtl/>
        </w:rPr>
        <w:t>كانتِ</w:t>
      </w:r>
      <w:r w:rsidRPr="00065E8E">
        <w:rPr>
          <w:rFonts w:cs="Arial"/>
          <w:sz w:val="28"/>
          <w:szCs w:val="28"/>
          <w:rtl/>
        </w:rPr>
        <w:t xml:space="preserve"> </w:t>
      </w:r>
      <w:r w:rsidRPr="00065E8E">
        <w:rPr>
          <w:rFonts w:cs="Arial" w:hint="cs"/>
          <w:sz w:val="28"/>
          <w:szCs w:val="28"/>
          <w:rtl/>
        </w:rPr>
        <w:t>المرأةُ</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السلفِ</w:t>
      </w:r>
      <w:r w:rsidRPr="00065E8E">
        <w:rPr>
          <w:rFonts w:cs="Arial"/>
          <w:sz w:val="28"/>
          <w:szCs w:val="28"/>
          <w:rtl/>
        </w:rPr>
        <w:t xml:space="preserve"> </w:t>
      </w:r>
      <w:r w:rsidRPr="00065E8E">
        <w:rPr>
          <w:rFonts w:cs="Arial" w:hint="cs"/>
          <w:sz w:val="28"/>
          <w:szCs w:val="28"/>
          <w:rtl/>
        </w:rPr>
        <w:t>تسمِّي</w:t>
      </w:r>
      <w:r w:rsidRPr="00065E8E">
        <w:rPr>
          <w:rFonts w:cs="Arial"/>
          <w:sz w:val="28"/>
          <w:szCs w:val="28"/>
          <w:rtl/>
        </w:rPr>
        <w:t xml:space="preserve"> </w:t>
      </w:r>
      <w:r w:rsidRPr="00065E8E">
        <w:rPr>
          <w:rFonts w:cs="Arial" w:hint="cs"/>
          <w:sz w:val="28"/>
          <w:szCs w:val="28"/>
          <w:rtl/>
        </w:rPr>
        <w:t>زوجَها</w:t>
      </w:r>
      <w:r w:rsidRPr="00065E8E">
        <w:rPr>
          <w:rFonts w:cs="Arial"/>
          <w:sz w:val="28"/>
          <w:szCs w:val="28"/>
          <w:rtl/>
        </w:rPr>
        <w:t xml:space="preserve"> </w:t>
      </w:r>
      <w:r w:rsidRPr="00065E8E">
        <w:rPr>
          <w:rFonts w:cs="Arial" w:hint="cs"/>
          <w:sz w:val="28"/>
          <w:szCs w:val="28"/>
          <w:rtl/>
        </w:rPr>
        <w:t>سيِّدًا؛</w:t>
      </w:r>
      <w:r w:rsidRPr="00065E8E">
        <w:rPr>
          <w:rFonts w:cs="Arial"/>
          <w:sz w:val="28"/>
          <w:szCs w:val="28"/>
          <w:rtl/>
        </w:rPr>
        <w:t xml:space="preserve"> </w:t>
      </w:r>
      <w:r w:rsidRPr="00065E8E">
        <w:rPr>
          <w:rFonts w:cs="Arial" w:hint="cs"/>
          <w:sz w:val="28"/>
          <w:szCs w:val="28"/>
          <w:rtl/>
        </w:rPr>
        <w:t>كما</w:t>
      </w:r>
      <w:r w:rsidRPr="00065E8E">
        <w:rPr>
          <w:rFonts w:cs="Arial"/>
          <w:sz w:val="28"/>
          <w:szCs w:val="28"/>
          <w:rtl/>
        </w:rPr>
        <w:t xml:space="preserve"> </w:t>
      </w:r>
      <w:r w:rsidRPr="00065E8E">
        <w:rPr>
          <w:rFonts w:cs="Arial" w:hint="cs"/>
          <w:sz w:val="28"/>
          <w:szCs w:val="28"/>
          <w:rtl/>
        </w:rPr>
        <w:t>روى</w:t>
      </w:r>
      <w:r w:rsidRPr="00065E8E">
        <w:rPr>
          <w:rFonts w:cs="Arial"/>
          <w:sz w:val="28"/>
          <w:szCs w:val="28"/>
          <w:rtl/>
        </w:rPr>
        <w:t xml:space="preserve"> </w:t>
      </w:r>
      <w:r w:rsidRPr="00065E8E">
        <w:rPr>
          <w:rFonts w:cs="Arial" w:hint="cs"/>
          <w:sz w:val="28"/>
          <w:szCs w:val="28"/>
          <w:rtl/>
        </w:rPr>
        <w:t>مسلمٌ؛</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حديثِ</w:t>
      </w:r>
      <w:r w:rsidRPr="00065E8E">
        <w:rPr>
          <w:rFonts w:cs="Arial"/>
          <w:sz w:val="28"/>
          <w:szCs w:val="28"/>
          <w:rtl/>
        </w:rPr>
        <w:t xml:space="preserve"> </w:t>
      </w:r>
      <w:r w:rsidRPr="00065E8E">
        <w:rPr>
          <w:rFonts w:cs="Arial" w:hint="cs"/>
          <w:sz w:val="28"/>
          <w:szCs w:val="28"/>
          <w:rtl/>
        </w:rPr>
        <w:t>طَلْحةَ</w:t>
      </w:r>
      <w:r w:rsidRPr="00065E8E">
        <w:rPr>
          <w:rFonts w:cs="Arial"/>
          <w:sz w:val="28"/>
          <w:szCs w:val="28"/>
          <w:rtl/>
        </w:rPr>
        <w:t xml:space="preserve"> </w:t>
      </w:r>
      <w:r w:rsidRPr="00065E8E">
        <w:rPr>
          <w:rFonts w:cs="Arial" w:hint="cs"/>
          <w:sz w:val="28"/>
          <w:szCs w:val="28"/>
          <w:rtl/>
        </w:rPr>
        <w:t>بنِ</w:t>
      </w:r>
      <w:r w:rsidRPr="00065E8E">
        <w:rPr>
          <w:rFonts w:cs="Arial"/>
          <w:sz w:val="28"/>
          <w:szCs w:val="28"/>
          <w:rtl/>
        </w:rPr>
        <w:t xml:space="preserve"> </w:t>
      </w:r>
      <w:r w:rsidRPr="00065E8E">
        <w:rPr>
          <w:rFonts w:cs="Arial" w:hint="cs"/>
          <w:sz w:val="28"/>
          <w:szCs w:val="28"/>
          <w:rtl/>
        </w:rPr>
        <w:t>عُبيدِ</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بنِ</w:t>
      </w:r>
      <w:r w:rsidRPr="00065E8E">
        <w:rPr>
          <w:rFonts w:cs="Arial"/>
          <w:sz w:val="28"/>
          <w:szCs w:val="28"/>
          <w:rtl/>
        </w:rPr>
        <w:t xml:space="preserve"> </w:t>
      </w:r>
      <w:r w:rsidRPr="00065E8E">
        <w:rPr>
          <w:rFonts w:cs="Arial" w:hint="cs"/>
          <w:sz w:val="28"/>
          <w:szCs w:val="28"/>
          <w:rtl/>
        </w:rPr>
        <w:t>كَرِيزٍ؛</w:t>
      </w:r>
      <w:r w:rsidRPr="00065E8E">
        <w:rPr>
          <w:rFonts w:cs="Arial"/>
          <w:sz w:val="28"/>
          <w:szCs w:val="28"/>
          <w:rtl/>
        </w:rPr>
        <w:t xml:space="preserve"> </w:t>
      </w:r>
      <w:r w:rsidRPr="00065E8E">
        <w:rPr>
          <w:rFonts w:cs="Arial" w:hint="cs"/>
          <w:sz w:val="28"/>
          <w:szCs w:val="28"/>
          <w:rtl/>
        </w:rPr>
        <w:t>قال</w:t>
      </w:r>
      <w:r w:rsidRPr="00065E8E">
        <w:rPr>
          <w:rFonts w:cs="Arial"/>
          <w:sz w:val="28"/>
          <w:szCs w:val="28"/>
          <w:rtl/>
        </w:rPr>
        <w:t xml:space="preserve">: </w:t>
      </w:r>
      <w:r w:rsidRPr="00065E8E">
        <w:rPr>
          <w:rFonts w:cs="Arial" w:hint="cs"/>
          <w:sz w:val="28"/>
          <w:szCs w:val="28"/>
          <w:rtl/>
        </w:rPr>
        <w:t>حَدَّثَتْنِي</w:t>
      </w:r>
      <w:r w:rsidRPr="00065E8E">
        <w:rPr>
          <w:rFonts w:cs="Arial"/>
          <w:sz w:val="28"/>
          <w:szCs w:val="28"/>
          <w:rtl/>
        </w:rPr>
        <w:t xml:space="preserve"> </w:t>
      </w:r>
      <w:r w:rsidRPr="00065E8E">
        <w:rPr>
          <w:rFonts w:cs="Arial" w:hint="cs"/>
          <w:sz w:val="28"/>
          <w:szCs w:val="28"/>
          <w:rtl/>
        </w:rPr>
        <w:t>أُمُّ</w:t>
      </w:r>
      <w:r w:rsidRPr="00065E8E">
        <w:rPr>
          <w:rFonts w:cs="Arial"/>
          <w:sz w:val="28"/>
          <w:szCs w:val="28"/>
          <w:rtl/>
        </w:rPr>
        <w:t xml:space="preserve"> </w:t>
      </w:r>
      <w:r w:rsidRPr="00065E8E">
        <w:rPr>
          <w:rFonts w:cs="Arial" w:hint="cs"/>
          <w:sz w:val="28"/>
          <w:szCs w:val="28"/>
          <w:rtl/>
        </w:rPr>
        <w:t>الدَّرْدَاءِ،</w:t>
      </w:r>
      <w:r w:rsidRPr="00065E8E">
        <w:rPr>
          <w:rFonts w:cs="Arial"/>
          <w:sz w:val="28"/>
          <w:szCs w:val="28"/>
          <w:rtl/>
        </w:rPr>
        <w:t xml:space="preserve"> </w:t>
      </w:r>
      <w:r w:rsidRPr="00065E8E">
        <w:rPr>
          <w:rFonts w:cs="Arial" w:hint="cs"/>
          <w:sz w:val="28"/>
          <w:szCs w:val="28"/>
          <w:rtl/>
        </w:rPr>
        <w:t>قَالَتْ</w:t>
      </w:r>
      <w:r w:rsidRPr="00065E8E">
        <w:rPr>
          <w:rFonts w:cs="Arial"/>
          <w:sz w:val="28"/>
          <w:szCs w:val="28"/>
          <w:rtl/>
        </w:rPr>
        <w:t xml:space="preserve">: </w:t>
      </w:r>
      <w:r w:rsidRPr="00065E8E">
        <w:rPr>
          <w:rFonts w:cs="Arial" w:hint="cs"/>
          <w:sz w:val="28"/>
          <w:szCs w:val="28"/>
          <w:rtl/>
        </w:rPr>
        <w:t>حَدَّثَنِي</w:t>
      </w:r>
      <w:r w:rsidRPr="00065E8E">
        <w:rPr>
          <w:rFonts w:cs="Arial"/>
          <w:sz w:val="28"/>
          <w:szCs w:val="28"/>
          <w:rtl/>
        </w:rPr>
        <w:t xml:space="preserve"> </w:t>
      </w:r>
      <w:r w:rsidRPr="00065E8E">
        <w:rPr>
          <w:rFonts w:cs="Arial" w:hint="cs"/>
          <w:sz w:val="28"/>
          <w:szCs w:val="28"/>
          <w:rtl/>
        </w:rPr>
        <w:t>سَيِّدِي</w:t>
      </w:r>
      <w:r w:rsidRPr="00065E8E">
        <w:rPr>
          <w:rFonts w:cs="Arial"/>
          <w:sz w:val="28"/>
          <w:szCs w:val="28"/>
          <w:rtl/>
        </w:rPr>
        <w:t xml:space="preserve"> </w:t>
      </w:r>
      <w:r w:rsidRPr="00065E8E">
        <w:rPr>
          <w:rFonts w:cs="Arial" w:hint="cs"/>
          <w:sz w:val="28"/>
          <w:szCs w:val="28"/>
          <w:rtl/>
        </w:rPr>
        <w:t>ـ</w:t>
      </w:r>
      <w:r w:rsidRPr="00065E8E">
        <w:rPr>
          <w:rFonts w:cs="Arial"/>
          <w:sz w:val="28"/>
          <w:szCs w:val="28"/>
          <w:rtl/>
        </w:rPr>
        <w:t xml:space="preserve"> </w:t>
      </w:r>
      <w:r w:rsidRPr="00065E8E">
        <w:rPr>
          <w:rFonts w:cs="Arial" w:hint="cs"/>
          <w:sz w:val="28"/>
          <w:szCs w:val="28"/>
          <w:rtl/>
        </w:rPr>
        <w:t>تعني</w:t>
      </w:r>
      <w:r w:rsidRPr="00065E8E">
        <w:rPr>
          <w:rFonts w:cs="Arial"/>
          <w:sz w:val="28"/>
          <w:szCs w:val="28"/>
          <w:rtl/>
        </w:rPr>
        <w:t xml:space="preserve">: </w:t>
      </w:r>
      <w:r w:rsidRPr="00065E8E">
        <w:rPr>
          <w:rFonts w:cs="Arial" w:hint="cs"/>
          <w:sz w:val="28"/>
          <w:szCs w:val="28"/>
          <w:rtl/>
        </w:rPr>
        <w:t>زوجَها</w:t>
      </w:r>
      <w:r w:rsidRPr="00065E8E">
        <w:rPr>
          <w:rFonts w:cs="Arial"/>
          <w:sz w:val="28"/>
          <w:szCs w:val="28"/>
          <w:rtl/>
        </w:rPr>
        <w:t xml:space="preserve"> </w:t>
      </w:r>
      <w:r w:rsidRPr="00065E8E">
        <w:rPr>
          <w:rFonts w:cs="Arial" w:hint="cs"/>
          <w:sz w:val="28"/>
          <w:szCs w:val="28"/>
          <w:rtl/>
        </w:rPr>
        <w:t>أبا</w:t>
      </w:r>
      <w:r w:rsidRPr="00065E8E">
        <w:rPr>
          <w:rFonts w:cs="Arial"/>
          <w:sz w:val="28"/>
          <w:szCs w:val="28"/>
          <w:rtl/>
        </w:rPr>
        <w:t xml:space="preserve"> </w:t>
      </w:r>
      <w:r w:rsidRPr="00065E8E">
        <w:rPr>
          <w:rFonts w:cs="Arial" w:hint="cs"/>
          <w:sz w:val="28"/>
          <w:szCs w:val="28"/>
          <w:rtl/>
        </w:rPr>
        <w:t>الدرداءِ</w:t>
      </w:r>
      <w:r w:rsidRPr="00065E8E">
        <w:rPr>
          <w:rFonts w:cs="Arial"/>
          <w:sz w:val="28"/>
          <w:szCs w:val="28"/>
          <w:rtl/>
        </w:rPr>
        <w:t xml:space="preserve"> </w:t>
      </w:r>
      <w:r w:rsidRPr="00065E8E">
        <w:rPr>
          <w:rFonts w:cs="Arial" w:hint="cs"/>
          <w:sz w:val="28"/>
          <w:szCs w:val="28"/>
          <w:rtl/>
        </w:rPr>
        <w:t>ـ</w:t>
      </w:r>
      <w:r w:rsidRPr="00065E8E">
        <w:rPr>
          <w:rFonts w:cs="Arial"/>
          <w:sz w:val="28"/>
          <w:szCs w:val="28"/>
          <w:rtl/>
        </w:rPr>
        <w:t xml:space="preserve">: </w:t>
      </w:r>
      <w:r w:rsidRPr="00065E8E">
        <w:rPr>
          <w:rFonts w:cs="Arial" w:hint="cs"/>
          <w:sz w:val="28"/>
          <w:szCs w:val="28"/>
          <w:rtl/>
        </w:rPr>
        <w:t>أَنَّهُ</w:t>
      </w:r>
      <w:r w:rsidRPr="00065E8E">
        <w:rPr>
          <w:rFonts w:cs="Arial"/>
          <w:sz w:val="28"/>
          <w:szCs w:val="28"/>
          <w:rtl/>
        </w:rPr>
        <w:t xml:space="preserve"> </w:t>
      </w:r>
      <w:r w:rsidRPr="00065E8E">
        <w:rPr>
          <w:rFonts w:cs="Arial" w:hint="cs"/>
          <w:sz w:val="28"/>
          <w:szCs w:val="28"/>
          <w:rtl/>
        </w:rPr>
        <w:t>سَمِعَ</w:t>
      </w:r>
      <w:r w:rsidRPr="00065E8E">
        <w:rPr>
          <w:rFonts w:cs="Arial"/>
          <w:sz w:val="28"/>
          <w:szCs w:val="28"/>
          <w:rtl/>
        </w:rPr>
        <w:t xml:space="preserve"> </w:t>
      </w:r>
      <w:r w:rsidRPr="00065E8E">
        <w:rPr>
          <w:rFonts w:cs="Arial" w:hint="cs"/>
          <w:sz w:val="28"/>
          <w:szCs w:val="28"/>
          <w:rtl/>
        </w:rPr>
        <w:t>رَسُولَ</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صلّى</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عليه</w:t>
      </w:r>
      <w:r w:rsidRPr="00065E8E">
        <w:rPr>
          <w:rFonts w:cs="Arial"/>
          <w:sz w:val="28"/>
          <w:szCs w:val="28"/>
          <w:rtl/>
        </w:rPr>
        <w:t xml:space="preserve"> </w:t>
      </w:r>
      <w:r w:rsidRPr="00065E8E">
        <w:rPr>
          <w:rFonts w:cs="Arial" w:hint="cs"/>
          <w:sz w:val="28"/>
          <w:szCs w:val="28"/>
          <w:rtl/>
        </w:rPr>
        <w:t>وسلّم</w:t>
      </w:r>
      <w:r w:rsidRPr="00065E8E">
        <w:rPr>
          <w:rFonts w:cs="Arial"/>
          <w:sz w:val="28"/>
          <w:szCs w:val="28"/>
          <w:rtl/>
        </w:rPr>
        <w:t xml:space="preserve"> </w:t>
      </w:r>
      <w:r w:rsidRPr="00065E8E">
        <w:rPr>
          <w:rFonts w:cs="Arial" w:hint="cs"/>
          <w:sz w:val="28"/>
          <w:szCs w:val="28"/>
          <w:rtl/>
        </w:rPr>
        <w:t>يَقُولُ</w:t>
      </w:r>
      <w:r w:rsidRPr="00065E8E">
        <w:rPr>
          <w:rFonts w:cs="Arial"/>
          <w:sz w:val="28"/>
          <w:szCs w:val="28"/>
          <w:rtl/>
        </w:rPr>
        <w:t>: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دَعَا</w:t>
      </w:r>
      <w:r w:rsidRPr="00065E8E">
        <w:rPr>
          <w:rFonts w:cs="Arial"/>
          <w:sz w:val="28"/>
          <w:szCs w:val="28"/>
          <w:rtl/>
        </w:rPr>
        <w:t xml:space="preserve"> </w:t>
      </w:r>
      <w:r w:rsidRPr="00065E8E">
        <w:rPr>
          <w:rFonts w:cs="Arial" w:hint="cs"/>
          <w:sz w:val="28"/>
          <w:szCs w:val="28"/>
          <w:rtl/>
        </w:rPr>
        <w:t>لأِخِيهِ</w:t>
      </w:r>
      <w:r w:rsidRPr="00065E8E">
        <w:rPr>
          <w:rFonts w:cs="Arial"/>
          <w:sz w:val="28"/>
          <w:szCs w:val="28"/>
          <w:rtl/>
        </w:rPr>
        <w:t xml:space="preserve"> </w:t>
      </w:r>
      <w:r w:rsidRPr="00065E8E">
        <w:rPr>
          <w:rFonts w:cs="Arial" w:hint="cs"/>
          <w:sz w:val="28"/>
          <w:szCs w:val="28"/>
          <w:rtl/>
        </w:rPr>
        <w:t>بِظَهْرِ</w:t>
      </w:r>
      <w:r w:rsidRPr="00065E8E">
        <w:rPr>
          <w:rFonts w:cs="Arial"/>
          <w:sz w:val="28"/>
          <w:szCs w:val="28"/>
          <w:rtl/>
        </w:rPr>
        <w:t xml:space="preserve"> </w:t>
      </w:r>
      <w:r w:rsidRPr="00065E8E">
        <w:rPr>
          <w:rFonts w:cs="Arial" w:hint="cs"/>
          <w:sz w:val="28"/>
          <w:szCs w:val="28"/>
          <w:rtl/>
        </w:rPr>
        <w:t>الْغَيْبِ،</w:t>
      </w:r>
      <w:r w:rsidRPr="00065E8E">
        <w:rPr>
          <w:rFonts w:cs="Arial"/>
          <w:sz w:val="28"/>
          <w:szCs w:val="28"/>
          <w:rtl/>
        </w:rPr>
        <w:t xml:space="preserve"> </w:t>
      </w:r>
      <w:r w:rsidRPr="00065E8E">
        <w:rPr>
          <w:rFonts w:cs="Arial" w:hint="cs"/>
          <w:sz w:val="28"/>
          <w:szCs w:val="28"/>
          <w:rtl/>
        </w:rPr>
        <w:t>قَالَ</w:t>
      </w:r>
      <w:r w:rsidRPr="00065E8E">
        <w:rPr>
          <w:rFonts w:cs="Arial"/>
          <w:sz w:val="28"/>
          <w:szCs w:val="28"/>
          <w:rtl/>
        </w:rPr>
        <w:t xml:space="preserve"> </w:t>
      </w:r>
      <w:r w:rsidRPr="00065E8E">
        <w:rPr>
          <w:rFonts w:cs="Arial" w:hint="cs"/>
          <w:sz w:val="28"/>
          <w:szCs w:val="28"/>
          <w:rtl/>
        </w:rPr>
        <w:t>المَلَكُ</w:t>
      </w:r>
      <w:r w:rsidRPr="00065E8E">
        <w:rPr>
          <w:rFonts w:cs="Arial"/>
          <w:sz w:val="28"/>
          <w:szCs w:val="28"/>
          <w:rtl/>
        </w:rPr>
        <w:t xml:space="preserve"> </w:t>
      </w:r>
      <w:r w:rsidRPr="00065E8E">
        <w:rPr>
          <w:rFonts w:cs="Arial" w:hint="cs"/>
          <w:sz w:val="28"/>
          <w:szCs w:val="28"/>
          <w:rtl/>
        </w:rPr>
        <w:t>المُوَكَّلُ</w:t>
      </w:r>
      <w:r w:rsidRPr="00065E8E">
        <w:rPr>
          <w:rFonts w:cs="Arial"/>
          <w:sz w:val="28"/>
          <w:szCs w:val="28"/>
          <w:rtl/>
        </w:rPr>
        <w:t xml:space="preserve"> </w:t>
      </w:r>
      <w:r w:rsidRPr="00065E8E">
        <w:rPr>
          <w:rFonts w:cs="Arial" w:hint="cs"/>
          <w:sz w:val="28"/>
          <w:szCs w:val="28"/>
          <w:rtl/>
        </w:rPr>
        <w:t>بِهِ</w:t>
      </w:r>
      <w:r w:rsidRPr="00065E8E">
        <w:rPr>
          <w:rFonts w:cs="Arial"/>
          <w:sz w:val="28"/>
          <w:szCs w:val="28"/>
          <w:rtl/>
        </w:rPr>
        <w:t xml:space="preserve">: </w:t>
      </w:r>
      <w:r w:rsidRPr="00065E8E">
        <w:rPr>
          <w:rFonts w:cs="Arial" w:hint="cs"/>
          <w:sz w:val="28"/>
          <w:szCs w:val="28"/>
          <w:rtl/>
        </w:rPr>
        <w:t>آمِينَ،</w:t>
      </w:r>
      <w:r w:rsidRPr="00065E8E">
        <w:rPr>
          <w:rFonts w:cs="Arial"/>
          <w:sz w:val="28"/>
          <w:szCs w:val="28"/>
          <w:rtl/>
        </w:rPr>
        <w:t xml:space="preserve"> </w:t>
      </w:r>
      <w:r w:rsidRPr="00065E8E">
        <w:rPr>
          <w:rFonts w:cs="Arial" w:hint="cs"/>
          <w:sz w:val="28"/>
          <w:szCs w:val="28"/>
          <w:rtl/>
        </w:rPr>
        <w:t>وَلَكَ</w:t>
      </w:r>
      <w:r w:rsidRPr="00065E8E">
        <w:rPr>
          <w:rFonts w:cs="Arial"/>
          <w:sz w:val="28"/>
          <w:szCs w:val="28"/>
          <w:rtl/>
        </w:rPr>
        <w:t xml:space="preserve"> </w:t>
      </w:r>
      <w:r w:rsidRPr="00065E8E">
        <w:rPr>
          <w:rFonts w:cs="Arial" w:hint="cs"/>
          <w:sz w:val="28"/>
          <w:szCs w:val="28"/>
          <w:rtl/>
        </w:rPr>
        <w:t>بِمِثْلٍ</w:t>
      </w:r>
      <w:r w:rsidRPr="00065E8E">
        <w:rPr>
          <w:rFonts w:cs="Arial"/>
          <w:sz w:val="28"/>
          <w:szCs w:val="28"/>
          <w:rtl/>
        </w:rPr>
        <w:t>)</w:t>
      </w:r>
      <w:r>
        <w:rPr>
          <w:rFonts w:cs="Arial" w:hint="cs"/>
          <w:sz w:val="28"/>
          <w:szCs w:val="28"/>
          <w:rtl/>
        </w:rPr>
        <w:t>(3).</w:t>
      </w:r>
    </w:p>
    <w:p w:rsidR="0037592F" w:rsidRPr="00065E8E" w:rsidRDefault="0037592F" w:rsidP="0037592F">
      <w:pPr>
        <w:bidi/>
        <w:jc w:val="both"/>
        <w:rPr>
          <w:sz w:val="28"/>
          <w:szCs w:val="28"/>
        </w:rPr>
      </w:pPr>
      <w:r w:rsidRPr="00065E8E">
        <w:rPr>
          <w:rFonts w:cs="Arial" w:hint="cs"/>
          <w:sz w:val="28"/>
          <w:szCs w:val="28"/>
          <w:rtl/>
        </w:rPr>
        <w:t>وسيادةُ</w:t>
      </w:r>
      <w:r w:rsidRPr="00065E8E">
        <w:rPr>
          <w:rFonts w:cs="Arial"/>
          <w:sz w:val="28"/>
          <w:szCs w:val="28"/>
          <w:rtl/>
        </w:rPr>
        <w:t xml:space="preserve"> </w:t>
      </w:r>
      <w:r w:rsidRPr="00065E8E">
        <w:rPr>
          <w:rFonts w:cs="Arial" w:hint="cs"/>
          <w:sz w:val="28"/>
          <w:szCs w:val="28"/>
          <w:rtl/>
        </w:rPr>
        <w:t>الزوجِ</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زوجتِهِ</w:t>
      </w:r>
      <w:r w:rsidRPr="00065E8E">
        <w:rPr>
          <w:rFonts w:cs="Arial"/>
          <w:sz w:val="28"/>
          <w:szCs w:val="28"/>
          <w:rtl/>
        </w:rPr>
        <w:t xml:space="preserve"> </w:t>
      </w:r>
      <w:r w:rsidRPr="00065E8E">
        <w:rPr>
          <w:rFonts w:cs="Arial" w:hint="cs"/>
          <w:sz w:val="28"/>
          <w:szCs w:val="28"/>
          <w:rtl/>
        </w:rPr>
        <w:t>هي</w:t>
      </w:r>
      <w:r w:rsidRPr="00065E8E">
        <w:rPr>
          <w:rFonts w:cs="Arial"/>
          <w:sz w:val="28"/>
          <w:szCs w:val="28"/>
          <w:rtl/>
        </w:rPr>
        <w:t xml:space="preserve"> </w:t>
      </w:r>
      <w:r w:rsidRPr="00065E8E">
        <w:rPr>
          <w:rFonts w:cs="Arial" w:hint="cs"/>
          <w:sz w:val="28"/>
          <w:szCs w:val="28"/>
          <w:rtl/>
        </w:rPr>
        <w:t>قِوامتُهُ</w:t>
      </w:r>
      <w:r w:rsidRPr="00065E8E">
        <w:rPr>
          <w:rFonts w:cs="Arial"/>
          <w:sz w:val="28"/>
          <w:szCs w:val="28"/>
          <w:rtl/>
        </w:rPr>
        <w:t xml:space="preserve"> </w:t>
      </w:r>
      <w:r w:rsidRPr="00065E8E">
        <w:rPr>
          <w:rFonts w:cs="Arial" w:hint="cs"/>
          <w:sz w:val="28"/>
          <w:szCs w:val="28"/>
          <w:rtl/>
        </w:rPr>
        <w:t>التي</w:t>
      </w:r>
      <w:r w:rsidRPr="00065E8E">
        <w:rPr>
          <w:rFonts w:cs="Arial"/>
          <w:sz w:val="28"/>
          <w:szCs w:val="28"/>
          <w:rtl/>
        </w:rPr>
        <w:t xml:space="preserve"> </w:t>
      </w:r>
      <w:r w:rsidRPr="00065E8E">
        <w:rPr>
          <w:rFonts w:cs="Arial" w:hint="cs"/>
          <w:sz w:val="28"/>
          <w:szCs w:val="28"/>
          <w:rtl/>
        </w:rPr>
        <w:t>جعَلَها</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له،</w:t>
      </w:r>
      <w:r w:rsidRPr="00065E8E">
        <w:rPr>
          <w:rFonts w:cs="Arial"/>
          <w:sz w:val="28"/>
          <w:szCs w:val="28"/>
          <w:rtl/>
        </w:rPr>
        <w:t xml:space="preserve"> </w:t>
      </w:r>
      <w:r w:rsidRPr="00065E8E">
        <w:rPr>
          <w:rFonts w:cs="Arial" w:hint="cs"/>
          <w:sz w:val="28"/>
          <w:szCs w:val="28"/>
          <w:rtl/>
        </w:rPr>
        <w:t>وتقدَّمَ</w:t>
      </w:r>
      <w:r w:rsidRPr="00065E8E">
        <w:rPr>
          <w:rFonts w:cs="Arial"/>
          <w:sz w:val="28"/>
          <w:szCs w:val="28"/>
          <w:rtl/>
        </w:rPr>
        <w:t xml:space="preserve"> </w:t>
      </w:r>
      <w:r w:rsidRPr="00065E8E">
        <w:rPr>
          <w:rFonts w:cs="Arial" w:hint="cs"/>
          <w:sz w:val="28"/>
          <w:szCs w:val="28"/>
          <w:rtl/>
        </w:rPr>
        <w:t>الكلامُ</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ذلك</w:t>
      </w:r>
      <w:r w:rsidRPr="00065E8E">
        <w:rPr>
          <w:rFonts w:cs="Arial"/>
          <w:sz w:val="28"/>
          <w:szCs w:val="28"/>
          <w:rtl/>
        </w:rPr>
        <w:t xml:space="preserve"> </w:t>
      </w:r>
      <w:r w:rsidRPr="00065E8E">
        <w:rPr>
          <w:rFonts w:cs="Arial" w:hint="cs"/>
          <w:sz w:val="28"/>
          <w:szCs w:val="28"/>
          <w:rtl/>
        </w:rPr>
        <w:t>عندَ</w:t>
      </w:r>
      <w:r w:rsidRPr="00065E8E">
        <w:rPr>
          <w:rFonts w:cs="Arial"/>
          <w:sz w:val="28"/>
          <w:szCs w:val="28"/>
          <w:rtl/>
        </w:rPr>
        <w:t xml:space="preserve"> </w:t>
      </w:r>
      <w:r w:rsidRPr="00065E8E">
        <w:rPr>
          <w:rFonts w:cs="Arial" w:hint="cs"/>
          <w:sz w:val="28"/>
          <w:szCs w:val="28"/>
          <w:rtl/>
        </w:rPr>
        <w:t>قولِهِ</w:t>
      </w:r>
      <w:r w:rsidRPr="00065E8E">
        <w:rPr>
          <w:rFonts w:cs="Arial"/>
          <w:sz w:val="28"/>
          <w:szCs w:val="28"/>
          <w:rtl/>
        </w:rPr>
        <w:t xml:space="preserve"> </w:t>
      </w:r>
      <w:r w:rsidRPr="00065E8E">
        <w:rPr>
          <w:rFonts w:cs="Arial" w:hint="cs"/>
          <w:sz w:val="28"/>
          <w:szCs w:val="28"/>
          <w:rtl/>
        </w:rPr>
        <w:t>تعالى</w:t>
      </w:r>
      <w:r w:rsidRPr="00065E8E">
        <w:rPr>
          <w:rFonts w:cs="Arial"/>
          <w:sz w:val="28"/>
          <w:szCs w:val="28"/>
          <w:rtl/>
        </w:rPr>
        <w:t>: {</w:t>
      </w:r>
      <w:r w:rsidRPr="00065E8E">
        <w:rPr>
          <w:rFonts w:cs="Arial" w:hint="cs"/>
          <w:sz w:val="28"/>
          <w:szCs w:val="28"/>
          <w:rtl/>
        </w:rPr>
        <w:t>الرِّجَالُ</w:t>
      </w:r>
      <w:r w:rsidRPr="00065E8E">
        <w:rPr>
          <w:rFonts w:cs="Arial"/>
          <w:sz w:val="28"/>
          <w:szCs w:val="28"/>
          <w:rtl/>
        </w:rPr>
        <w:t xml:space="preserve"> </w:t>
      </w:r>
      <w:r w:rsidRPr="00065E8E">
        <w:rPr>
          <w:rFonts w:cs="Arial" w:hint="cs"/>
          <w:sz w:val="28"/>
          <w:szCs w:val="28"/>
          <w:rtl/>
        </w:rPr>
        <w:t>قَوَّامُونَ</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النِّسَاءِ</w:t>
      </w:r>
      <w:r w:rsidRPr="00065E8E">
        <w:rPr>
          <w:rFonts w:cs="Arial"/>
          <w:sz w:val="28"/>
          <w:szCs w:val="28"/>
          <w:rtl/>
        </w:rPr>
        <w:t xml:space="preserve"> </w:t>
      </w:r>
      <w:r w:rsidRPr="00065E8E">
        <w:rPr>
          <w:rFonts w:cs="Arial" w:hint="cs"/>
          <w:sz w:val="28"/>
          <w:szCs w:val="28"/>
          <w:rtl/>
        </w:rPr>
        <w:t>بِمَا</w:t>
      </w:r>
      <w:r w:rsidRPr="00065E8E">
        <w:rPr>
          <w:rFonts w:cs="Arial"/>
          <w:sz w:val="28"/>
          <w:szCs w:val="28"/>
          <w:rtl/>
        </w:rPr>
        <w:t xml:space="preserve"> </w:t>
      </w:r>
      <w:r w:rsidRPr="00065E8E">
        <w:rPr>
          <w:rFonts w:cs="Arial" w:hint="cs"/>
          <w:sz w:val="28"/>
          <w:szCs w:val="28"/>
          <w:rtl/>
        </w:rPr>
        <w:t>فَضَّلَ</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بَعْضَهُمْ</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بَعْضٍ</w:t>
      </w:r>
      <w:r w:rsidRPr="00065E8E">
        <w:rPr>
          <w:rFonts w:cs="Arial"/>
          <w:sz w:val="28"/>
          <w:szCs w:val="28"/>
          <w:rtl/>
        </w:rPr>
        <w:t xml:space="preserve"> </w:t>
      </w:r>
      <w:r w:rsidRPr="00065E8E">
        <w:rPr>
          <w:rFonts w:cs="Arial" w:hint="cs"/>
          <w:sz w:val="28"/>
          <w:szCs w:val="28"/>
          <w:rtl/>
        </w:rPr>
        <w:t>وَبِمَا</w:t>
      </w:r>
      <w:r w:rsidRPr="00065E8E">
        <w:rPr>
          <w:rFonts w:cs="Arial"/>
          <w:sz w:val="28"/>
          <w:szCs w:val="28"/>
          <w:rtl/>
        </w:rPr>
        <w:t xml:space="preserve"> </w:t>
      </w:r>
      <w:r w:rsidRPr="00065E8E">
        <w:rPr>
          <w:rFonts w:cs="Arial" w:hint="cs"/>
          <w:sz w:val="28"/>
          <w:szCs w:val="28"/>
          <w:rtl/>
        </w:rPr>
        <w:t>أَنْفَقُوا</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أَمْوَالِهِمْ</w:t>
      </w:r>
      <w:r w:rsidRPr="00065E8E">
        <w:rPr>
          <w:rFonts w:cs="Arial"/>
          <w:sz w:val="28"/>
          <w:szCs w:val="28"/>
          <w:rtl/>
        </w:rPr>
        <w:t>} [</w:t>
      </w:r>
      <w:r w:rsidRPr="00065E8E">
        <w:rPr>
          <w:rFonts w:cs="Arial" w:hint="cs"/>
          <w:sz w:val="28"/>
          <w:szCs w:val="28"/>
          <w:rtl/>
        </w:rPr>
        <w:t>النساء</w:t>
      </w:r>
      <w:r w:rsidRPr="00065E8E">
        <w:rPr>
          <w:rFonts w:cs="Arial"/>
          <w:sz w:val="28"/>
          <w:szCs w:val="28"/>
          <w:rtl/>
        </w:rPr>
        <w:t>: 34 ] .</w:t>
      </w:r>
    </w:p>
    <w:p w:rsidR="0037592F" w:rsidRDefault="0037592F" w:rsidP="0037592F">
      <w:pPr>
        <w:bidi/>
        <w:jc w:val="both"/>
        <w:rPr>
          <w:rFonts w:cs="Arial"/>
          <w:sz w:val="28"/>
          <w:szCs w:val="28"/>
          <w:rtl/>
        </w:rPr>
      </w:pPr>
      <w:r w:rsidRPr="00065E8E">
        <w:rPr>
          <w:rFonts w:cs="Arial" w:hint="cs"/>
          <w:sz w:val="28"/>
          <w:szCs w:val="28"/>
          <w:rtl/>
        </w:rPr>
        <w:t>وسيادةُ</w:t>
      </w:r>
      <w:r w:rsidRPr="00065E8E">
        <w:rPr>
          <w:rFonts w:cs="Arial"/>
          <w:sz w:val="28"/>
          <w:szCs w:val="28"/>
          <w:rtl/>
        </w:rPr>
        <w:t xml:space="preserve"> </w:t>
      </w:r>
      <w:r w:rsidRPr="00065E8E">
        <w:rPr>
          <w:rFonts w:cs="Arial" w:hint="cs"/>
          <w:sz w:val="28"/>
          <w:szCs w:val="28"/>
          <w:rtl/>
        </w:rPr>
        <w:t>الزوجِ</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زوجتِهِ</w:t>
      </w:r>
      <w:r w:rsidRPr="00065E8E">
        <w:rPr>
          <w:rFonts w:cs="Arial"/>
          <w:sz w:val="28"/>
          <w:szCs w:val="28"/>
          <w:rtl/>
        </w:rPr>
        <w:t xml:space="preserve"> </w:t>
      </w:r>
      <w:r w:rsidRPr="00065E8E">
        <w:rPr>
          <w:rFonts w:cs="Arial" w:hint="cs"/>
          <w:sz w:val="28"/>
          <w:szCs w:val="28"/>
          <w:rtl/>
        </w:rPr>
        <w:t>تكليفٌ</w:t>
      </w:r>
      <w:r w:rsidRPr="00065E8E">
        <w:rPr>
          <w:rFonts w:cs="Arial"/>
          <w:sz w:val="28"/>
          <w:szCs w:val="28"/>
          <w:rtl/>
        </w:rPr>
        <w:t xml:space="preserve"> </w:t>
      </w:r>
      <w:r w:rsidRPr="00065E8E">
        <w:rPr>
          <w:rFonts w:cs="Arial" w:hint="cs"/>
          <w:sz w:val="28"/>
          <w:szCs w:val="28"/>
          <w:rtl/>
        </w:rPr>
        <w:t>يتضمَّنُ</w:t>
      </w:r>
      <w:r w:rsidRPr="00065E8E">
        <w:rPr>
          <w:rFonts w:cs="Arial"/>
          <w:sz w:val="28"/>
          <w:szCs w:val="28"/>
          <w:rtl/>
        </w:rPr>
        <w:t xml:space="preserve"> </w:t>
      </w:r>
      <w:r w:rsidRPr="00065E8E">
        <w:rPr>
          <w:rFonts w:cs="Arial" w:hint="cs"/>
          <w:sz w:val="28"/>
          <w:szCs w:val="28"/>
          <w:rtl/>
        </w:rPr>
        <w:t>تشريفًا،</w:t>
      </w:r>
      <w:r w:rsidRPr="00065E8E">
        <w:rPr>
          <w:rFonts w:cs="Arial"/>
          <w:sz w:val="28"/>
          <w:szCs w:val="28"/>
          <w:rtl/>
        </w:rPr>
        <w:t xml:space="preserve"> </w:t>
      </w:r>
      <w:r w:rsidRPr="00065E8E">
        <w:rPr>
          <w:rFonts w:cs="Arial" w:hint="cs"/>
          <w:sz w:val="28"/>
          <w:szCs w:val="28"/>
          <w:rtl/>
        </w:rPr>
        <w:t>وليس</w:t>
      </w:r>
      <w:r w:rsidRPr="00065E8E">
        <w:rPr>
          <w:rFonts w:cs="Arial"/>
          <w:sz w:val="28"/>
          <w:szCs w:val="28"/>
          <w:rtl/>
        </w:rPr>
        <w:t xml:space="preserve"> </w:t>
      </w:r>
      <w:r w:rsidRPr="00065E8E">
        <w:rPr>
          <w:rFonts w:cs="Arial" w:hint="cs"/>
          <w:sz w:val="28"/>
          <w:szCs w:val="28"/>
          <w:rtl/>
        </w:rPr>
        <w:t>تشريفًا</w:t>
      </w:r>
      <w:r w:rsidRPr="00065E8E">
        <w:rPr>
          <w:rFonts w:cs="Arial"/>
          <w:sz w:val="28"/>
          <w:szCs w:val="28"/>
          <w:rtl/>
        </w:rPr>
        <w:t xml:space="preserve"> </w:t>
      </w:r>
      <w:r w:rsidRPr="00065E8E">
        <w:rPr>
          <w:rFonts w:cs="Arial" w:hint="cs"/>
          <w:sz w:val="28"/>
          <w:szCs w:val="28"/>
          <w:rtl/>
        </w:rPr>
        <w:t>يتضمَّنُ</w:t>
      </w:r>
      <w:r w:rsidRPr="00065E8E">
        <w:rPr>
          <w:rFonts w:cs="Arial"/>
          <w:sz w:val="28"/>
          <w:szCs w:val="28"/>
          <w:rtl/>
        </w:rPr>
        <w:t xml:space="preserve"> </w:t>
      </w:r>
      <w:r w:rsidRPr="00065E8E">
        <w:rPr>
          <w:rFonts w:cs="Arial" w:hint="cs"/>
          <w:sz w:val="28"/>
          <w:szCs w:val="28"/>
          <w:rtl/>
        </w:rPr>
        <w:t>تكليفًا؛</w:t>
      </w:r>
      <w:r w:rsidRPr="00065E8E">
        <w:rPr>
          <w:rFonts w:cs="Arial"/>
          <w:sz w:val="28"/>
          <w:szCs w:val="28"/>
          <w:rtl/>
        </w:rPr>
        <w:t xml:space="preserve"> </w:t>
      </w:r>
      <w:r w:rsidRPr="00065E8E">
        <w:rPr>
          <w:rFonts w:cs="Arial" w:hint="cs"/>
          <w:sz w:val="28"/>
          <w:szCs w:val="28"/>
          <w:rtl/>
        </w:rPr>
        <w:t>لأنَّ</w:t>
      </w:r>
      <w:r w:rsidRPr="00065E8E">
        <w:rPr>
          <w:rFonts w:cs="Arial"/>
          <w:sz w:val="28"/>
          <w:szCs w:val="28"/>
          <w:rtl/>
        </w:rPr>
        <w:t xml:space="preserve"> </w:t>
      </w:r>
      <w:r w:rsidRPr="00065E8E">
        <w:rPr>
          <w:rFonts w:cs="Arial" w:hint="cs"/>
          <w:sz w:val="28"/>
          <w:szCs w:val="28"/>
          <w:rtl/>
        </w:rPr>
        <w:t>الأولَ</w:t>
      </w:r>
      <w:r w:rsidRPr="00065E8E">
        <w:rPr>
          <w:rFonts w:cs="Arial"/>
          <w:sz w:val="28"/>
          <w:szCs w:val="28"/>
          <w:rtl/>
        </w:rPr>
        <w:t xml:space="preserve"> </w:t>
      </w:r>
      <w:r w:rsidRPr="00065E8E">
        <w:rPr>
          <w:rFonts w:cs="Arial" w:hint="cs"/>
          <w:sz w:val="28"/>
          <w:szCs w:val="28"/>
          <w:rtl/>
        </w:rPr>
        <w:t>غُرْمُهُ</w:t>
      </w:r>
      <w:r w:rsidRPr="00065E8E">
        <w:rPr>
          <w:rFonts w:cs="Arial"/>
          <w:sz w:val="28"/>
          <w:szCs w:val="28"/>
          <w:rtl/>
        </w:rPr>
        <w:t xml:space="preserve"> </w:t>
      </w:r>
      <w:r w:rsidRPr="00065E8E">
        <w:rPr>
          <w:rFonts w:cs="Arial" w:hint="cs"/>
          <w:sz w:val="28"/>
          <w:szCs w:val="28"/>
          <w:rtl/>
        </w:rPr>
        <w:t>أعظَمُ</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غُنْمِه،</w:t>
      </w:r>
      <w:r w:rsidRPr="00065E8E">
        <w:rPr>
          <w:rFonts w:cs="Arial"/>
          <w:sz w:val="28"/>
          <w:szCs w:val="28"/>
          <w:rtl/>
        </w:rPr>
        <w:t xml:space="preserve"> </w:t>
      </w:r>
      <w:r w:rsidRPr="00065E8E">
        <w:rPr>
          <w:rFonts w:cs="Arial" w:hint="cs"/>
          <w:sz w:val="28"/>
          <w:szCs w:val="28"/>
          <w:rtl/>
        </w:rPr>
        <w:t>والثانيَ</w:t>
      </w:r>
      <w:r w:rsidRPr="00065E8E">
        <w:rPr>
          <w:rFonts w:cs="Arial"/>
          <w:sz w:val="28"/>
          <w:szCs w:val="28"/>
          <w:rtl/>
        </w:rPr>
        <w:t xml:space="preserve"> </w:t>
      </w:r>
      <w:r w:rsidRPr="00065E8E">
        <w:rPr>
          <w:rFonts w:cs="Arial" w:hint="cs"/>
          <w:sz w:val="28"/>
          <w:szCs w:val="28"/>
          <w:rtl/>
        </w:rPr>
        <w:t>غُنمُهُ</w:t>
      </w:r>
      <w:r w:rsidRPr="00065E8E">
        <w:rPr>
          <w:rFonts w:cs="Arial"/>
          <w:sz w:val="28"/>
          <w:szCs w:val="28"/>
          <w:rtl/>
        </w:rPr>
        <w:t xml:space="preserve"> </w:t>
      </w:r>
      <w:r w:rsidRPr="00065E8E">
        <w:rPr>
          <w:rFonts w:cs="Arial" w:hint="cs"/>
          <w:sz w:val="28"/>
          <w:szCs w:val="28"/>
          <w:rtl/>
        </w:rPr>
        <w:t>أعظَمُ</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غُرْمِه،</w:t>
      </w:r>
      <w:r w:rsidRPr="00065E8E">
        <w:rPr>
          <w:rFonts w:cs="Arial"/>
          <w:sz w:val="28"/>
          <w:szCs w:val="28"/>
          <w:rtl/>
        </w:rPr>
        <w:t xml:space="preserve"> </w:t>
      </w:r>
      <w:r w:rsidRPr="00065E8E">
        <w:rPr>
          <w:rFonts w:cs="Arial" w:hint="cs"/>
          <w:sz w:val="28"/>
          <w:szCs w:val="28"/>
          <w:rtl/>
        </w:rPr>
        <w:t>وكذلك</w:t>
      </w:r>
      <w:r w:rsidRPr="00065E8E">
        <w:rPr>
          <w:rFonts w:cs="Arial"/>
          <w:sz w:val="28"/>
          <w:szCs w:val="28"/>
          <w:rtl/>
        </w:rPr>
        <w:t xml:space="preserve"> </w:t>
      </w:r>
      <w:r w:rsidRPr="00065E8E">
        <w:rPr>
          <w:rFonts w:cs="Arial" w:hint="cs"/>
          <w:sz w:val="28"/>
          <w:szCs w:val="28"/>
          <w:rtl/>
        </w:rPr>
        <w:t>بالنسبةِ</w:t>
      </w:r>
      <w:r w:rsidRPr="00065E8E">
        <w:rPr>
          <w:rFonts w:cs="Arial"/>
          <w:sz w:val="28"/>
          <w:szCs w:val="28"/>
          <w:rtl/>
        </w:rPr>
        <w:t xml:space="preserve"> </w:t>
      </w:r>
      <w:r w:rsidRPr="00065E8E">
        <w:rPr>
          <w:rFonts w:cs="Arial" w:hint="cs"/>
          <w:sz w:val="28"/>
          <w:szCs w:val="28"/>
          <w:rtl/>
        </w:rPr>
        <w:t>لسيادةِ</w:t>
      </w:r>
      <w:r w:rsidRPr="00065E8E">
        <w:rPr>
          <w:rFonts w:cs="Arial"/>
          <w:sz w:val="28"/>
          <w:szCs w:val="28"/>
          <w:rtl/>
        </w:rPr>
        <w:t xml:space="preserve"> </w:t>
      </w:r>
      <w:r w:rsidRPr="00065E8E">
        <w:rPr>
          <w:rFonts w:cs="Arial" w:hint="cs"/>
          <w:sz w:val="28"/>
          <w:szCs w:val="28"/>
          <w:rtl/>
        </w:rPr>
        <w:t>المرأةِ</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بيتِها،</w:t>
      </w:r>
      <w:r w:rsidRPr="00065E8E">
        <w:rPr>
          <w:rFonts w:cs="Arial"/>
          <w:sz w:val="28"/>
          <w:szCs w:val="28"/>
          <w:rtl/>
        </w:rPr>
        <w:t xml:space="preserve"> </w:t>
      </w:r>
      <w:r w:rsidRPr="00065E8E">
        <w:rPr>
          <w:rFonts w:cs="Arial" w:hint="cs"/>
          <w:sz w:val="28"/>
          <w:szCs w:val="28"/>
          <w:rtl/>
        </w:rPr>
        <w:t>فإنَّه</w:t>
      </w:r>
      <w:r w:rsidRPr="00065E8E">
        <w:rPr>
          <w:rFonts w:cs="Arial"/>
          <w:sz w:val="28"/>
          <w:szCs w:val="28"/>
          <w:rtl/>
        </w:rPr>
        <w:t xml:space="preserve"> </w:t>
      </w:r>
      <w:r w:rsidRPr="00065E8E">
        <w:rPr>
          <w:rFonts w:cs="Arial" w:hint="cs"/>
          <w:sz w:val="28"/>
          <w:szCs w:val="28"/>
          <w:rtl/>
        </w:rPr>
        <w:t>تكليفٌ</w:t>
      </w:r>
      <w:r w:rsidRPr="00065E8E">
        <w:rPr>
          <w:rFonts w:cs="Arial"/>
          <w:sz w:val="28"/>
          <w:szCs w:val="28"/>
          <w:rtl/>
        </w:rPr>
        <w:t xml:space="preserve"> </w:t>
      </w:r>
      <w:r w:rsidRPr="00065E8E">
        <w:rPr>
          <w:rFonts w:cs="Arial" w:hint="cs"/>
          <w:sz w:val="28"/>
          <w:szCs w:val="28"/>
          <w:rtl/>
        </w:rPr>
        <w:t>يتضمَّنُ</w:t>
      </w:r>
      <w:r w:rsidRPr="00065E8E">
        <w:rPr>
          <w:rFonts w:cs="Arial"/>
          <w:sz w:val="28"/>
          <w:szCs w:val="28"/>
          <w:rtl/>
        </w:rPr>
        <w:t xml:space="preserve"> </w:t>
      </w:r>
      <w:r w:rsidRPr="00065E8E">
        <w:rPr>
          <w:rFonts w:cs="Arial" w:hint="cs"/>
          <w:sz w:val="28"/>
          <w:szCs w:val="28"/>
          <w:rtl/>
        </w:rPr>
        <w:t>تشريفًا؛</w:t>
      </w:r>
      <w:r w:rsidRPr="00065E8E">
        <w:rPr>
          <w:rFonts w:cs="Arial"/>
          <w:sz w:val="28"/>
          <w:szCs w:val="28"/>
          <w:rtl/>
        </w:rPr>
        <w:t xml:space="preserve"> </w:t>
      </w:r>
      <w:r w:rsidRPr="00065E8E">
        <w:rPr>
          <w:rFonts w:cs="Arial" w:hint="cs"/>
          <w:sz w:val="28"/>
          <w:szCs w:val="28"/>
          <w:rtl/>
        </w:rPr>
        <w:t>كما</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الصحيحِ</w:t>
      </w:r>
      <w:r w:rsidRPr="00065E8E">
        <w:rPr>
          <w:rFonts w:cs="Arial" w:hint="eastAsia"/>
          <w:sz w:val="28"/>
          <w:szCs w:val="28"/>
          <w:rtl/>
        </w:rPr>
        <w:t>»</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قال</w:t>
      </w:r>
      <w:r w:rsidRPr="00065E8E">
        <w:rPr>
          <w:rFonts w:cs="Arial"/>
          <w:sz w:val="28"/>
          <w:szCs w:val="28"/>
          <w:rtl/>
        </w:rPr>
        <w:t xml:space="preserve"> </w:t>
      </w:r>
      <w:r w:rsidRPr="00065E8E">
        <w:rPr>
          <w:rFonts w:cs="Arial" w:hint="cs"/>
          <w:sz w:val="28"/>
          <w:szCs w:val="28"/>
          <w:rtl/>
        </w:rPr>
        <w:t>صلّى</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عليه</w:t>
      </w:r>
      <w:r w:rsidRPr="00065E8E">
        <w:rPr>
          <w:rFonts w:cs="Arial"/>
          <w:sz w:val="28"/>
          <w:szCs w:val="28"/>
          <w:rtl/>
        </w:rPr>
        <w:t xml:space="preserve"> </w:t>
      </w:r>
      <w:r w:rsidRPr="00065E8E">
        <w:rPr>
          <w:rFonts w:cs="Arial" w:hint="cs"/>
          <w:sz w:val="28"/>
          <w:szCs w:val="28"/>
          <w:rtl/>
        </w:rPr>
        <w:t>وسلّم</w:t>
      </w:r>
      <w:r w:rsidRPr="00065E8E">
        <w:rPr>
          <w:rFonts w:cs="Arial"/>
          <w:sz w:val="28"/>
          <w:szCs w:val="28"/>
          <w:rtl/>
        </w:rPr>
        <w:t>: (</w:t>
      </w:r>
      <w:r w:rsidRPr="00065E8E">
        <w:rPr>
          <w:rFonts w:cs="Arial" w:hint="cs"/>
          <w:sz w:val="28"/>
          <w:szCs w:val="28"/>
          <w:rtl/>
        </w:rPr>
        <w:t>الرَّجُلُ</w:t>
      </w:r>
      <w:r w:rsidRPr="00065E8E">
        <w:rPr>
          <w:rFonts w:cs="Arial"/>
          <w:sz w:val="28"/>
          <w:szCs w:val="28"/>
          <w:rtl/>
        </w:rPr>
        <w:t xml:space="preserve"> </w:t>
      </w:r>
      <w:r w:rsidRPr="00065E8E">
        <w:rPr>
          <w:rFonts w:cs="Arial" w:hint="cs"/>
          <w:sz w:val="28"/>
          <w:szCs w:val="28"/>
          <w:rtl/>
        </w:rPr>
        <w:t>رَاعٍ</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أَهْلِهِ</w:t>
      </w:r>
      <w:r w:rsidRPr="00065E8E">
        <w:rPr>
          <w:rFonts w:cs="Arial"/>
          <w:sz w:val="28"/>
          <w:szCs w:val="28"/>
          <w:rtl/>
        </w:rPr>
        <w:t xml:space="preserve"> </w:t>
      </w:r>
      <w:r w:rsidRPr="00065E8E">
        <w:rPr>
          <w:rFonts w:cs="Arial" w:hint="cs"/>
          <w:sz w:val="28"/>
          <w:szCs w:val="28"/>
          <w:rtl/>
        </w:rPr>
        <w:t>وَهُوَ</w:t>
      </w:r>
      <w:r w:rsidRPr="00065E8E">
        <w:rPr>
          <w:rFonts w:cs="Arial"/>
          <w:sz w:val="28"/>
          <w:szCs w:val="28"/>
          <w:rtl/>
        </w:rPr>
        <w:t xml:space="preserve"> </w:t>
      </w:r>
      <w:r w:rsidRPr="00065E8E">
        <w:rPr>
          <w:rFonts w:cs="Arial" w:hint="cs"/>
          <w:sz w:val="28"/>
          <w:szCs w:val="28"/>
          <w:rtl/>
        </w:rPr>
        <w:t>مَسْؤُولٌ</w:t>
      </w:r>
      <w:r w:rsidRPr="00065E8E">
        <w:rPr>
          <w:rFonts w:cs="Arial"/>
          <w:sz w:val="28"/>
          <w:szCs w:val="28"/>
          <w:rtl/>
        </w:rPr>
        <w:t xml:space="preserve"> </w:t>
      </w:r>
      <w:r w:rsidRPr="00065E8E">
        <w:rPr>
          <w:rFonts w:cs="Arial" w:hint="cs"/>
          <w:sz w:val="28"/>
          <w:szCs w:val="28"/>
          <w:rtl/>
        </w:rPr>
        <w:t>عَنْ</w:t>
      </w:r>
      <w:r w:rsidRPr="00065E8E">
        <w:rPr>
          <w:rFonts w:cs="Arial"/>
          <w:sz w:val="28"/>
          <w:szCs w:val="28"/>
          <w:rtl/>
        </w:rPr>
        <w:t xml:space="preserve"> </w:t>
      </w:r>
      <w:r w:rsidRPr="00065E8E">
        <w:rPr>
          <w:rFonts w:cs="Arial" w:hint="cs"/>
          <w:sz w:val="28"/>
          <w:szCs w:val="28"/>
          <w:rtl/>
        </w:rPr>
        <w:t>رَعِيَّتِهِ،</w:t>
      </w:r>
      <w:r w:rsidRPr="00065E8E">
        <w:rPr>
          <w:rFonts w:cs="Arial"/>
          <w:sz w:val="28"/>
          <w:szCs w:val="28"/>
          <w:rtl/>
        </w:rPr>
        <w:t xml:space="preserve"> </w:t>
      </w:r>
      <w:r w:rsidRPr="00065E8E">
        <w:rPr>
          <w:rFonts w:cs="Arial" w:hint="cs"/>
          <w:sz w:val="28"/>
          <w:szCs w:val="28"/>
          <w:rtl/>
        </w:rPr>
        <w:t>وَالمَرْأَةُ</w:t>
      </w:r>
      <w:r w:rsidRPr="00065E8E">
        <w:rPr>
          <w:rFonts w:cs="Arial"/>
          <w:sz w:val="28"/>
          <w:szCs w:val="28"/>
          <w:rtl/>
        </w:rPr>
        <w:t xml:space="preserve"> </w:t>
      </w:r>
      <w:r w:rsidRPr="00065E8E">
        <w:rPr>
          <w:rFonts w:cs="Arial" w:hint="cs"/>
          <w:sz w:val="28"/>
          <w:szCs w:val="28"/>
          <w:rtl/>
        </w:rPr>
        <w:t>رَاعِيَةٌ</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بَيْتِ</w:t>
      </w:r>
      <w:r w:rsidRPr="00065E8E">
        <w:rPr>
          <w:rFonts w:cs="Arial"/>
          <w:sz w:val="28"/>
          <w:szCs w:val="28"/>
          <w:rtl/>
        </w:rPr>
        <w:t xml:space="preserve"> </w:t>
      </w:r>
      <w:r w:rsidRPr="00065E8E">
        <w:rPr>
          <w:rFonts w:cs="Arial" w:hint="cs"/>
          <w:sz w:val="28"/>
          <w:szCs w:val="28"/>
          <w:rtl/>
        </w:rPr>
        <w:t>زَوْجِهَا</w:t>
      </w:r>
      <w:r w:rsidRPr="00065E8E">
        <w:rPr>
          <w:rFonts w:cs="Arial"/>
          <w:sz w:val="28"/>
          <w:szCs w:val="28"/>
          <w:rtl/>
        </w:rPr>
        <w:t xml:space="preserve"> </w:t>
      </w:r>
      <w:r w:rsidRPr="00065E8E">
        <w:rPr>
          <w:rFonts w:cs="Arial" w:hint="cs"/>
          <w:sz w:val="28"/>
          <w:szCs w:val="28"/>
          <w:rtl/>
        </w:rPr>
        <w:t>وَمَسْؤُولَةٌ</w:t>
      </w:r>
      <w:r w:rsidRPr="00065E8E">
        <w:rPr>
          <w:rFonts w:cs="Arial"/>
          <w:sz w:val="28"/>
          <w:szCs w:val="28"/>
          <w:rtl/>
        </w:rPr>
        <w:t xml:space="preserve"> </w:t>
      </w:r>
      <w:r w:rsidRPr="00065E8E">
        <w:rPr>
          <w:rFonts w:cs="Arial" w:hint="cs"/>
          <w:sz w:val="28"/>
          <w:szCs w:val="28"/>
          <w:rtl/>
        </w:rPr>
        <w:t>عَنْ</w:t>
      </w:r>
      <w:r w:rsidRPr="00065E8E">
        <w:rPr>
          <w:rFonts w:cs="Arial"/>
          <w:sz w:val="28"/>
          <w:szCs w:val="28"/>
          <w:rtl/>
        </w:rPr>
        <w:t xml:space="preserve"> </w:t>
      </w:r>
      <w:r w:rsidRPr="00065E8E">
        <w:rPr>
          <w:rFonts w:cs="Arial" w:hint="cs"/>
          <w:sz w:val="28"/>
          <w:szCs w:val="28"/>
          <w:rtl/>
        </w:rPr>
        <w:t>رَعِيَّتِهَا</w:t>
      </w:r>
      <w:r w:rsidRPr="00065E8E">
        <w:rPr>
          <w:rFonts w:cs="Arial"/>
          <w:sz w:val="28"/>
          <w:szCs w:val="28"/>
          <w:rtl/>
        </w:rPr>
        <w:t>)</w:t>
      </w:r>
      <w:r>
        <w:rPr>
          <w:rFonts w:cs="Arial" w:hint="cs"/>
          <w:sz w:val="28"/>
          <w:szCs w:val="28"/>
          <w:rtl/>
        </w:rPr>
        <w:t>(4).</w:t>
      </w:r>
    </w:p>
    <w:p w:rsidR="0037592F" w:rsidRDefault="0037592F" w:rsidP="0037592F">
      <w:pPr>
        <w:bidi/>
        <w:jc w:val="both"/>
        <w:rPr>
          <w:rFonts w:cs="Arial"/>
          <w:sz w:val="28"/>
          <w:szCs w:val="28"/>
          <w:rtl/>
        </w:rPr>
      </w:pPr>
      <w:r w:rsidRPr="00065E8E">
        <w:rPr>
          <w:rFonts w:cs="Arial" w:hint="cs"/>
          <w:sz w:val="28"/>
          <w:szCs w:val="28"/>
          <w:rtl/>
        </w:rPr>
        <w:t>والمرأةُ</w:t>
      </w:r>
      <w:r w:rsidRPr="00065E8E">
        <w:rPr>
          <w:rFonts w:cs="Arial"/>
          <w:sz w:val="28"/>
          <w:szCs w:val="28"/>
          <w:rtl/>
        </w:rPr>
        <w:t xml:space="preserve"> </w:t>
      </w:r>
      <w:r w:rsidRPr="00065E8E">
        <w:rPr>
          <w:rFonts w:cs="Arial" w:hint="cs"/>
          <w:sz w:val="28"/>
          <w:szCs w:val="28"/>
          <w:rtl/>
        </w:rPr>
        <w:t>لدى</w:t>
      </w:r>
      <w:r w:rsidRPr="00065E8E">
        <w:rPr>
          <w:rFonts w:cs="Arial"/>
          <w:sz w:val="28"/>
          <w:szCs w:val="28"/>
          <w:rtl/>
        </w:rPr>
        <w:t xml:space="preserve"> </w:t>
      </w:r>
      <w:r w:rsidRPr="00065E8E">
        <w:rPr>
          <w:rFonts w:cs="Arial" w:hint="cs"/>
          <w:sz w:val="28"/>
          <w:szCs w:val="28"/>
          <w:rtl/>
        </w:rPr>
        <w:t>الرجُلِ</w:t>
      </w:r>
      <w:r w:rsidRPr="00065E8E">
        <w:rPr>
          <w:rFonts w:cs="Arial"/>
          <w:sz w:val="28"/>
          <w:szCs w:val="28"/>
          <w:rtl/>
        </w:rPr>
        <w:t xml:space="preserve"> </w:t>
      </w:r>
      <w:r w:rsidRPr="00065E8E">
        <w:rPr>
          <w:rFonts w:cs="Arial" w:hint="cs"/>
          <w:sz w:val="28"/>
          <w:szCs w:val="28"/>
          <w:rtl/>
        </w:rPr>
        <w:t>كالأَسِيرَةِ</w:t>
      </w:r>
      <w:r w:rsidRPr="00065E8E">
        <w:rPr>
          <w:rFonts w:cs="Arial"/>
          <w:sz w:val="28"/>
          <w:szCs w:val="28"/>
          <w:rtl/>
        </w:rPr>
        <w:t xml:space="preserve"> </w:t>
      </w:r>
      <w:r w:rsidRPr="00065E8E">
        <w:rPr>
          <w:rFonts w:cs="Arial" w:hint="cs"/>
          <w:sz w:val="28"/>
          <w:szCs w:val="28"/>
          <w:rtl/>
        </w:rPr>
        <w:t>العانِيَةِ،</w:t>
      </w:r>
      <w:r w:rsidRPr="00065E8E">
        <w:rPr>
          <w:rFonts w:cs="Arial"/>
          <w:sz w:val="28"/>
          <w:szCs w:val="28"/>
          <w:rtl/>
        </w:rPr>
        <w:t xml:space="preserve"> </w:t>
      </w:r>
      <w:r w:rsidRPr="00065E8E">
        <w:rPr>
          <w:rFonts w:cs="Arial" w:hint="cs"/>
          <w:sz w:val="28"/>
          <w:szCs w:val="28"/>
          <w:rtl/>
        </w:rPr>
        <w:t>كما</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الحديثِ؛</w:t>
      </w:r>
      <w:r w:rsidRPr="00065E8E">
        <w:rPr>
          <w:rFonts w:cs="Arial"/>
          <w:sz w:val="28"/>
          <w:szCs w:val="28"/>
          <w:rtl/>
        </w:rPr>
        <w:t xml:space="preserve"> </w:t>
      </w:r>
      <w:r w:rsidRPr="00065E8E">
        <w:rPr>
          <w:rFonts w:cs="Arial" w:hint="cs"/>
          <w:sz w:val="28"/>
          <w:szCs w:val="28"/>
          <w:rtl/>
        </w:rPr>
        <w:t>قال</w:t>
      </w:r>
      <w:r w:rsidRPr="00065E8E">
        <w:rPr>
          <w:rFonts w:cs="Arial"/>
          <w:sz w:val="28"/>
          <w:szCs w:val="28"/>
          <w:rtl/>
        </w:rPr>
        <w:t xml:space="preserve"> </w:t>
      </w:r>
      <w:r w:rsidRPr="00065E8E">
        <w:rPr>
          <w:rFonts w:cs="Arial" w:hint="cs"/>
          <w:sz w:val="28"/>
          <w:szCs w:val="28"/>
          <w:rtl/>
        </w:rPr>
        <w:t>صلّى</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عليه</w:t>
      </w:r>
      <w:r w:rsidRPr="00065E8E">
        <w:rPr>
          <w:rFonts w:cs="Arial"/>
          <w:sz w:val="28"/>
          <w:szCs w:val="28"/>
          <w:rtl/>
        </w:rPr>
        <w:t xml:space="preserve"> </w:t>
      </w:r>
      <w:r w:rsidRPr="00065E8E">
        <w:rPr>
          <w:rFonts w:cs="Arial" w:hint="cs"/>
          <w:sz w:val="28"/>
          <w:szCs w:val="28"/>
          <w:rtl/>
        </w:rPr>
        <w:t>وسلّم</w:t>
      </w:r>
      <w:r w:rsidRPr="00065E8E">
        <w:rPr>
          <w:rFonts w:cs="Arial"/>
          <w:sz w:val="28"/>
          <w:szCs w:val="28"/>
          <w:rtl/>
        </w:rPr>
        <w:t>: (</w:t>
      </w:r>
      <w:r w:rsidRPr="00065E8E">
        <w:rPr>
          <w:rFonts w:cs="Arial" w:hint="cs"/>
          <w:sz w:val="28"/>
          <w:szCs w:val="28"/>
          <w:rtl/>
        </w:rPr>
        <w:t>اسْتَوْصُوا</w:t>
      </w:r>
      <w:r w:rsidRPr="00065E8E">
        <w:rPr>
          <w:rFonts w:cs="Arial"/>
          <w:sz w:val="28"/>
          <w:szCs w:val="28"/>
          <w:rtl/>
        </w:rPr>
        <w:t xml:space="preserve"> </w:t>
      </w:r>
      <w:r w:rsidRPr="00065E8E">
        <w:rPr>
          <w:rFonts w:cs="Arial" w:hint="cs"/>
          <w:sz w:val="28"/>
          <w:szCs w:val="28"/>
          <w:rtl/>
        </w:rPr>
        <w:t>بِالنِّسَاءِ</w:t>
      </w:r>
      <w:r w:rsidRPr="00065E8E">
        <w:rPr>
          <w:rFonts w:cs="Arial"/>
          <w:sz w:val="28"/>
          <w:szCs w:val="28"/>
          <w:rtl/>
        </w:rPr>
        <w:t xml:space="preserve"> </w:t>
      </w:r>
      <w:r w:rsidRPr="00065E8E">
        <w:rPr>
          <w:rFonts w:cs="Arial" w:hint="cs"/>
          <w:sz w:val="28"/>
          <w:szCs w:val="28"/>
          <w:rtl/>
        </w:rPr>
        <w:t>خَيْرًا؛</w:t>
      </w:r>
      <w:r w:rsidRPr="00065E8E">
        <w:rPr>
          <w:rFonts w:cs="Arial"/>
          <w:sz w:val="28"/>
          <w:szCs w:val="28"/>
          <w:rtl/>
        </w:rPr>
        <w:t xml:space="preserve"> </w:t>
      </w:r>
      <w:r w:rsidRPr="00065E8E">
        <w:rPr>
          <w:rFonts w:cs="Arial" w:hint="cs"/>
          <w:sz w:val="28"/>
          <w:szCs w:val="28"/>
          <w:rtl/>
        </w:rPr>
        <w:t>فَإِنَّمَا</w:t>
      </w:r>
      <w:r w:rsidRPr="00065E8E">
        <w:rPr>
          <w:rFonts w:cs="Arial"/>
          <w:sz w:val="28"/>
          <w:szCs w:val="28"/>
          <w:rtl/>
        </w:rPr>
        <w:t xml:space="preserve"> </w:t>
      </w:r>
      <w:r w:rsidRPr="00065E8E">
        <w:rPr>
          <w:rFonts w:cs="Arial" w:hint="cs"/>
          <w:sz w:val="28"/>
          <w:szCs w:val="28"/>
          <w:rtl/>
        </w:rPr>
        <w:t>هُنَّ</w:t>
      </w:r>
      <w:r w:rsidRPr="00065E8E">
        <w:rPr>
          <w:rFonts w:cs="Arial"/>
          <w:sz w:val="28"/>
          <w:szCs w:val="28"/>
          <w:rtl/>
        </w:rPr>
        <w:t xml:space="preserve"> </w:t>
      </w:r>
      <w:r w:rsidRPr="00065E8E">
        <w:rPr>
          <w:rFonts w:cs="Arial" w:hint="cs"/>
          <w:sz w:val="28"/>
          <w:szCs w:val="28"/>
          <w:rtl/>
        </w:rPr>
        <w:t>عَوَانٍ</w:t>
      </w:r>
      <w:r w:rsidRPr="00065E8E">
        <w:rPr>
          <w:rFonts w:cs="Arial"/>
          <w:sz w:val="28"/>
          <w:szCs w:val="28"/>
          <w:rtl/>
        </w:rPr>
        <w:t xml:space="preserve"> </w:t>
      </w:r>
      <w:r w:rsidRPr="00065E8E">
        <w:rPr>
          <w:rFonts w:cs="Arial" w:hint="cs"/>
          <w:sz w:val="28"/>
          <w:szCs w:val="28"/>
          <w:rtl/>
        </w:rPr>
        <w:t>عِنْدَكُمْ،</w:t>
      </w:r>
      <w:r w:rsidRPr="00065E8E">
        <w:rPr>
          <w:rFonts w:cs="Arial"/>
          <w:sz w:val="28"/>
          <w:szCs w:val="28"/>
          <w:rtl/>
        </w:rPr>
        <w:t xml:space="preserve"> </w:t>
      </w:r>
      <w:r w:rsidRPr="00065E8E">
        <w:rPr>
          <w:rFonts w:cs="Arial" w:hint="cs"/>
          <w:sz w:val="28"/>
          <w:szCs w:val="28"/>
          <w:rtl/>
        </w:rPr>
        <w:t>لَيْسَ</w:t>
      </w:r>
      <w:r w:rsidRPr="00065E8E">
        <w:rPr>
          <w:rFonts w:cs="Arial"/>
          <w:sz w:val="28"/>
          <w:szCs w:val="28"/>
          <w:rtl/>
        </w:rPr>
        <w:t xml:space="preserve"> </w:t>
      </w:r>
      <w:r w:rsidRPr="00065E8E">
        <w:rPr>
          <w:rFonts w:cs="Arial" w:hint="cs"/>
          <w:sz w:val="28"/>
          <w:szCs w:val="28"/>
          <w:rtl/>
        </w:rPr>
        <w:t>تَمْلِكُونَ</w:t>
      </w:r>
      <w:r w:rsidRPr="00065E8E">
        <w:rPr>
          <w:rFonts w:cs="Arial"/>
          <w:sz w:val="28"/>
          <w:szCs w:val="28"/>
          <w:rtl/>
        </w:rPr>
        <w:t xml:space="preserve"> </w:t>
      </w:r>
      <w:r w:rsidRPr="00065E8E">
        <w:rPr>
          <w:rFonts w:cs="Arial" w:hint="cs"/>
          <w:sz w:val="28"/>
          <w:szCs w:val="28"/>
          <w:rtl/>
        </w:rPr>
        <w:t>مِنْهُنَّ</w:t>
      </w:r>
      <w:r w:rsidRPr="00065E8E">
        <w:rPr>
          <w:rFonts w:cs="Arial"/>
          <w:sz w:val="28"/>
          <w:szCs w:val="28"/>
          <w:rtl/>
        </w:rPr>
        <w:t xml:space="preserve"> </w:t>
      </w:r>
      <w:r w:rsidRPr="00065E8E">
        <w:rPr>
          <w:rFonts w:cs="Arial" w:hint="cs"/>
          <w:sz w:val="28"/>
          <w:szCs w:val="28"/>
          <w:rtl/>
        </w:rPr>
        <w:t>شَيْئًا</w:t>
      </w:r>
      <w:r w:rsidRPr="00065E8E">
        <w:rPr>
          <w:rFonts w:cs="Arial"/>
          <w:sz w:val="28"/>
          <w:szCs w:val="28"/>
          <w:rtl/>
        </w:rPr>
        <w:t xml:space="preserve"> </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ــــــــــــــــــــــــــــــــــــــــــــــــــــــــــــــــــــــــ</w:t>
      </w:r>
    </w:p>
    <w:p w:rsidR="0037592F" w:rsidRDefault="0037592F" w:rsidP="0037592F">
      <w:pPr>
        <w:pStyle w:val="ListParagraph"/>
        <w:numPr>
          <w:ilvl w:val="0"/>
          <w:numId w:val="235"/>
        </w:numPr>
        <w:bidi/>
        <w:jc w:val="both"/>
        <w:rPr>
          <w:rFonts w:cs="Arial"/>
          <w:sz w:val="28"/>
          <w:szCs w:val="28"/>
        </w:rPr>
      </w:pPr>
      <w:r w:rsidRPr="00065E8E">
        <w:rPr>
          <w:rFonts w:cs="Arial"/>
          <w:sz w:val="28"/>
          <w:szCs w:val="28"/>
          <w:rtl/>
        </w:rPr>
        <w:t>«</w:t>
      </w:r>
      <w:r w:rsidRPr="00065E8E">
        <w:rPr>
          <w:rFonts w:cs="Arial" w:hint="cs"/>
          <w:sz w:val="28"/>
          <w:szCs w:val="28"/>
          <w:rtl/>
        </w:rPr>
        <w:t>تفسير</w:t>
      </w:r>
      <w:r w:rsidRPr="00065E8E">
        <w:rPr>
          <w:rFonts w:cs="Arial"/>
          <w:sz w:val="28"/>
          <w:szCs w:val="28"/>
          <w:rtl/>
        </w:rPr>
        <w:t xml:space="preserve"> </w:t>
      </w:r>
      <w:r w:rsidRPr="00065E8E">
        <w:rPr>
          <w:rFonts w:cs="Arial" w:hint="cs"/>
          <w:sz w:val="28"/>
          <w:szCs w:val="28"/>
          <w:rtl/>
        </w:rPr>
        <w:t>الطبري</w:t>
      </w:r>
      <w:r w:rsidRPr="00065E8E">
        <w:rPr>
          <w:rFonts w:cs="Arial" w:hint="eastAsia"/>
          <w:sz w:val="28"/>
          <w:szCs w:val="28"/>
          <w:rtl/>
        </w:rPr>
        <w:t>»</w:t>
      </w:r>
      <w:r w:rsidRPr="00065E8E">
        <w:rPr>
          <w:rFonts w:cs="Arial"/>
          <w:sz w:val="28"/>
          <w:szCs w:val="28"/>
          <w:rtl/>
        </w:rPr>
        <w:t xml:space="preserve"> (13 /102).</w:t>
      </w:r>
    </w:p>
    <w:p w:rsidR="0037592F" w:rsidRPr="00065E8E" w:rsidRDefault="0037592F" w:rsidP="0037592F">
      <w:pPr>
        <w:pStyle w:val="ListParagraph"/>
        <w:numPr>
          <w:ilvl w:val="0"/>
          <w:numId w:val="235"/>
        </w:numPr>
        <w:bidi/>
        <w:jc w:val="both"/>
        <w:rPr>
          <w:sz w:val="28"/>
          <w:szCs w:val="28"/>
        </w:rPr>
      </w:pPr>
      <w:r w:rsidRPr="00065E8E">
        <w:rPr>
          <w:rFonts w:cs="Arial" w:hint="cs"/>
          <w:sz w:val="28"/>
          <w:szCs w:val="28"/>
          <w:rtl/>
        </w:rPr>
        <w:t>أخرجه</w:t>
      </w:r>
      <w:r w:rsidRPr="00065E8E">
        <w:rPr>
          <w:rFonts w:cs="Arial"/>
          <w:sz w:val="28"/>
          <w:szCs w:val="28"/>
          <w:rtl/>
        </w:rPr>
        <w:t xml:space="preserve"> </w:t>
      </w:r>
      <w:r w:rsidRPr="00065E8E">
        <w:rPr>
          <w:rFonts w:cs="Arial" w:hint="cs"/>
          <w:sz w:val="28"/>
          <w:szCs w:val="28"/>
          <w:rtl/>
        </w:rPr>
        <w:t>ابن</w:t>
      </w:r>
      <w:r w:rsidRPr="00065E8E">
        <w:rPr>
          <w:rFonts w:cs="Arial"/>
          <w:sz w:val="28"/>
          <w:szCs w:val="28"/>
          <w:rtl/>
        </w:rPr>
        <w:t xml:space="preserve"> </w:t>
      </w:r>
      <w:r w:rsidRPr="00065E8E">
        <w:rPr>
          <w:rFonts w:cs="Arial" w:hint="cs"/>
          <w:sz w:val="28"/>
          <w:szCs w:val="28"/>
          <w:rtl/>
        </w:rPr>
        <w:t>السني</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عمل</w:t>
      </w:r>
      <w:r w:rsidRPr="00065E8E">
        <w:rPr>
          <w:rFonts w:cs="Arial"/>
          <w:sz w:val="28"/>
          <w:szCs w:val="28"/>
          <w:rtl/>
        </w:rPr>
        <w:t xml:space="preserve"> </w:t>
      </w:r>
      <w:r w:rsidRPr="00065E8E">
        <w:rPr>
          <w:rFonts w:cs="Arial" w:hint="cs"/>
          <w:sz w:val="28"/>
          <w:szCs w:val="28"/>
          <w:rtl/>
        </w:rPr>
        <w:t>اليوم</w:t>
      </w:r>
      <w:r w:rsidRPr="00065E8E">
        <w:rPr>
          <w:rFonts w:cs="Arial"/>
          <w:sz w:val="28"/>
          <w:szCs w:val="28"/>
          <w:rtl/>
        </w:rPr>
        <w:t xml:space="preserve"> </w:t>
      </w:r>
      <w:r w:rsidRPr="00065E8E">
        <w:rPr>
          <w:rFonts w:cs="Arial" w:hint="cs"/>
          <w:sz w:val="28"/>
          <w:szCs w:val="28"/>
          <w:rtl/>
        </w:rPr>
        <w:t>والليلة</w:t>
      </w:r>
      <w:r w:rsidRPr="00065E8E">
        <w:rPr>
          <w:rFonts w:cs="Arial" w:hint="eastAsia"/>
          <w:sz w:val="28"/>
          <w:szCs w:val="28"/>
          <w:rtl/>
        </w:rPr>
        <w:t>»</w:t>
      </w:r>
      <w:r w:rsidRPr="00065E8E">
        <w:rPr>
          <w:rFonts w:cs="Arial"/>
          <w:sz w:val="28"/>
          <w:szCs w:val="28"/>
          <w:rtl/>
        </w:rPr>
        <w:t xml:space="preserve"> (388).</w:t>
      </w:r>
    </w:p>
    <w:p w:rsidR="0037592F" w:rsidRPr="00065E8E" w:rsidRDefault="0037592F" w:rsidP="0037592F">
      <w:pPr>
        <w:pStyle w:val="ListParagraph"/>
        <w:numPr>
          <w:ilvl w:val="0"/>
          <w:numId w:val="235"/>
        </w:numPr>
        <w:bidi/>
        <w:jc w:val="both"/>
        <w:rPr>
          <w:sz w:val="28"/>
          <w:szCs w:val="28"/>
        </w:rPr>
      </w:pPr>
      <w:r w:rsidRPr="00065E8E">
        <w:rPr>
          <w:rFonts w:cs="Arial" w:hint="cs"/>
          <w:sz w:val="28"/>
          <w:szCs w:val="28"/>
          <w:rtl/>
        </w:rPr>
        <w:t>أخرجه</w:t>
      </w:r>
      <w:r w:rsidRPr="00065E8E">
        <w:rPr>
          <w:rFonts w:cs="Arial"/>
          <w:sz w:val="28"/>
          <w:szCs w:val="28"/>
          <w:rtl/>
        </w:rPr>
        <w:t xml:space="preserve"> </w:t>
      </w:r>
      <w:r w:rsidRPr="00065E8E">
        <w:rPr>
          <w:rFonts w:cs="Arial" w:hint="cs"/>
          <w:sz w:val="28"/>
          <w:szCs w:val="28"/>
          <w:rtl/>
        </w:rPr>
        <w:t>مسلم</w:t>
      </w:r>
      <w:r w:rsidRPr="00065E8E">
        <w:rPr>
          <w:rFonts w:cs="Arial"/>
          <w:sz w:val="28"/>
          <w:szCs w:val="28"/>
          <w:rtl/>
        </w:rPr>
        <w:t xml:space="preserve"> (2732).</w:t>
      </w:r>
    </w:p>
    <w:p w:rsidR="0037592F" w:rsidRPr="00065E8E" w:rsidRDefault="0037592F" w:rsidP="0037592F">
      <w:pPr>
        <w:pStyle w:val="ListParagraph"/>
        <w:numPr>
          <w:ilvl w:val="0"/>
          <w:numId w:val="235"/>
        </w:numPr>
        <w:bidi/>
        <w:jc w:val="both"/>
        <w:rPr>
          <w:sz w:val="28"/>
          <w:szCs w:val="28"/>
        </w:rPr>
      </w:pPr>
      <w:r w:rsidRPr="00065E8E">
        <w:rPr>
          <w:rFonts w:cs="Arial" w:hint="cs"/>
          <w:sz w:val="28"/>
          <w:szCs w:val="28"/>
          <w:rtl/>
        </w:rPr>
        <w:t>أخرجه</w:t>
      </w:r>
      <w:r w:rsidRPr="00065E8E">
        <w:rPr>
          <w:rFonts w:cs="Arial"/>
          <w:sz w:val="28"/>
          <w:szCs w:val="28"/>
          <w:rtl/>
        </w:rPr>
        <w:t xml:space="preserve"> </w:t>
      </w:r>
      <w:r w:rsidRPr="00065E8E">
        <w:rPr>
          <w:rFonts w:cs="Arial" w:hint="cs"/>
          <w:sz w:val="28"/>
          <w:szCs w:val="28"/>
          <w:rtl/>
        </w:rPr>
        <w:t>البخاري</w:t>
      </w:r>
      <w:r w:rsidRPr="00065E8E">
        <w:rPr>
          <w:rFonts w:cs="Arial"/>
          <w:sz w:val="28"/>
          <w:szCs w:val="28"/>
          <w:rtl/>
        </w:rPr>
        <w:t xml:space="preserve"> (893).</w:t>
      </w:r>
    </w:p>
    <w:p w:rsidR="0037592F" w:rsidRPr="00065E8E" w:rsidRDefault="0037592F" w:rsidP="0037592F">
      <w:pPr>
        <w:pStyle w:val="ListParagraph"/>
        <w:bidi/>
        <w:jc w:val="both"/>
        <w:rPr>
          <w:rFonts w:cs="Arial"/>
          <w:sz w:val="28"/>
          <w:szCs w:val="28"/>
          <w:rtl/>
        </w:rPr>
      </w:pPr>
    </w:p>
    <w:p w:rsidR="0037592F" w:rsidRDefault="0037592F" w:rsidP="0037592F">
      <w:pPr>
        <w:rPr>
          <w:rFonts w:cs="Arial"/>
          <w:sz w:val="28"/>
          <w:szCs w:val="28"/>
        </w:rPr>
      </w:pPr>
      <w:r>
        <w:rPr>
          <w:rFonts w:cs="Arial"/>
          <w:sz w:val="28"/>
          <w:szCs w:val="28"/>
          <w:rtl/>
        </w:rPr>
        <w:br w:type="page"/>
      </w:r>
    </w:p>
    <w:p w:rsidR="0037592F" w:rsidRDefault="0037592F" w:rsidP="0037592F">
      <w:pPr>
        <w:bidi/>
        <w:jc w:val="both"/>
        <w:rPr>
          <w:rFonts w:cs="Arial"/>
          <w:sz w:val="28"/>
          <w:szCs w:val="28"/>
          <w:rtl/>
        </w:rPr>
      </w:pPr>
      <w:r w:rsidRPr="00065E8E">
        <w:rPr>
          <w:rFonts w:cs="Arial" w:hint="cs"/>
          <w:sz w:val="28"/>
          <w:szCs w:val="28"/>
          <w:rtl/>
        </w:rPr>
        <w:t>غَيْرَ</w:t>
      </w:r>
      <w:r w:rsidRPr="00065E8E">
        <w:rPr>
          <w:rFonts w:cs="Arial"/>
          <w:sz w:val="28"/>
          <w:szCs w:val="28"/>
          <w:rtl/>
        </w:rPr>
        <w:t xml:space="preserve"> </w:t>
      </w:r>
      <w:r w:rsidRPr="00065E8E">
        <w:rPr>
          <w:rFonts w:cs="Arial" w:hint="cs"/>
          <w:sz w:val="28"/>
          <w:szCs w:val="28"/>
          <w:rtl/>
        </w:rPr>
        <w:t>ذَلِكَ</w:t>
      </w:r>
      <w:r w:rsidRPr="00065E8E">
        <w:rPr>
          <w:rFonts w:cs="Arial"/>
          <w:sz w:val="28"/>
          <w:szCs w:val="28"/>
          <w:rtl/>
        </w:rPr>
        <w:t xml:space="preserve">) </w:t>
      </w:r>
      <w:r>
        <w:rPr>
          <w:rFonts w:cs="Arial" w:hint="cs"/>
          <w:sz w:val="28"/>
          <w:szCs w:val="28"/>
          <w:rtl/>
        </w:rPr>
        <w:t xml:space="preserve">(1) </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وقالتْ</w:t>
      </w:r>
      <w:r w:rsidRPr="00065E8E">
        <w:rPr>
          <w:rFonts w:cs="Arial"/>
          <w:sz w:val="28"/>
          <w:szCs w:val="28"/>
          <w:rtl/>
        </w:rPr>
        <w:t xml:space="preserve"> </w:t>
      </w:r>
      <w:r w:rsidRPr="00065E8E">
        <w:rPr>
          <w:rFonts w:cs="Arial" w:hint="cs"/>
          <w:sz w:val="28"/>
          <w:szCs w:val="28"/>
          <w:rtl/>
        </w:rPr>
        <w:t>أسماءُ</w:t>
      </w:r>
      <w:r w:rsidRPr="00065E8E">
        <w:rPr>
          <w:rFonts w:cs="Arial"/>
          <w:sz w:val="28"/>
          <w:szCs w:val="28"/>
          <w:rtl/>
        </w:rPr>
        <w:t xml:space="preserve"> </w:t>
      </w:r>
      <w:r w:rsidRPr="00065E8E">
        <w:rPr>
          <w:rFonts w:cs="Arial" w:hint="cs"/>
          <w:sz w:val="28"/>
          <w:szCs w:val="28"/>
          <w:rtl/>
        </w:rPr>
        <w:t>بنتُ</w:t>
      </w:r>
      <w:r w:rsidRPr="00065E8E">
        <w:rPr>
          <w:rFonts w:cs="Arial"/>
          <w:sz w:val="28"/>
          <w:szCs w:val="28"/>
          <w:rtl/>
        </w:rPr>
        <w:t xml:space="preserve"> </w:t>
      </w:r>
      <w:r w:rsidRPr="00065E8E">
        <w:rPr>
          <w:rFonts w:cs="Arial" w:hint="cs"/>
          <w:sz w:val="28"/>
          <w:szCs w:val="28"/>
          <w:rtl/>
        </w:rPr>
        <w:t>أبي</w:t>
      </w:r>
      <w:r w:rsidRPr="00065E8E">
        <w:rPr>
          <w:rFonts w:cs="Arial"/>
          <w:sz w:val="28"/>
          <w:szCs w:val="28"/>
          <w:rtl/>
        </w:rPr>
        <w:t xml:space="preserve"> </w:t>
      </w:r>
      <w:r w:rsidRPr="00065E8E">
        <w:rPr>
          <w:rFonts w:cs="Arial" w:hint="cs"/>
          <w:sz w:val="28"/>
          <w:szCs w:val="28"/>
          <w:rtl/>
        </w:rPr>
        <w:t>بكرٍ</w:t>
      </w:r>
      <w:r w:rsidRPr="00065E8E">
        <w:rPr>
          <w:rFonts w:cs="Arial"/>
          <w:sz w:val="28"/>
          <w:szCs w:val="28"/>
          <w:rtl/>
        </w:rPr>
        <w:t>: «</w:t>
      </w:r>
      <w:r w:rsidRPr="00065E8E">
        <w:rPr>
          <w:rFonts w:cs="Arial" w:hint="cs"/>
          <w:sz w:val="28"/>
          <w:szCs w:val="28"/>
          <w:rtl/>
        </w:rPr>
        <w:t>النِّكاحُ</w:t>
      </w:r>
      <w:r w:rsidRPr="00065E8E">
        <w:rPr>
          <w:rFonts w:cs="Arial"/>
          <w:sz w:val="28"/>
          <w:szCs w:val="28"/>
          <w:rtl/>
        </w:rPr>
        <w:t xml:space="preserve"> </w:t>
      </w:r>
      <w:r w:rsidRPr="00065E8E">
        <w:rPr>
          <w:rFonts w:cs="Arial" w:hint="cs"/>
          <w:sz w:val="28"/>
          <w:szCs w:val="28"/>
          <w:rtl/>
        </w:rPr>
        <w:t>رِقٌّ؛</w:t>
      </w:r>
      <w:r w:rsidRPr="00065E8E">
        <w:rPr>
          <w:rFonts w:cs="Arial"/>
          <w:sz w:val="28"/>
          <w:szCs w:val="28"/>
          <w:rtl/>
        </w:rPr>
        <w:t xml:space="preserve"> </w:t>
      </w:r>
      <w:r w:rsidRPr="00065E8E">
        <w:rPr>
          <w:rFonts w:cs="Arial" w:hint="cs"/>
          <w:sz w:val="28"/>
          <w:szCs w:val="28"/>
          <w:rtl/>
        </w:rPr>
        <w:t>فلْينظُرْ</w:t>
      </w:r>
      <w:r w:rsidRPr="00065E8E">
        <w:rPr>
          <w:rFonts w:cs="Arial"/>
          <w:sz w:val="28"/>
          <w:szCs w:val="28"/>
          <w:rtl/>
        </w:rPr>
        <w:t xml:space="preserve"> </w:t>
      </w:r>
      <w:r w:rsidRPr="00065E8E">
        <w:rPr>
          <w:rFonts w:cs="Arial" w:hint="cs"/>
          <w:sz w:val="28"/>
          <w:szCs w:val="28"/>
          <w:rtl/>
        </w:rPr>
        <w:t>أحدُكم</w:t>
      </w:r>
      <w:r w:rsidRPr="00065E8E">
        <w:rPr>
          <w:rFonts w:cs="Arial"/>
          <w:sz w:val="28"/>
          <w:szCs w:val="28"/>
          <w:rtl/>
        </w:rPr>
        <w:t xml:space="preserve"> </w:t>
      </w:r>
      <w:r w:rsidRPr="00065E8E">
        <w:rPr>
          <w:rFonts w:cs="Arial" w:hint="cs"/>
          <w:sz w:val="28"/>
          <w:szCs w:val="28"/>
          <w:rtl/>
        </w:rPr>
        <w:t>عندَ</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يُرِقُّ</w:t>
      </w:r>
      <w:r w:rsidRPr="00065E8E">
        <w:rPr>
          <w:rFonts w:cs="Arial"/>
          <w:sz w:val="28"/>
          <w:szCs w:val="28"/>
          <w:rtl/>
        </w:rPr>
        <w:t xml:space="preserve"> </w:t>
      </w:r>
      <w:r w:rsidRPr="00065E8E">
        <w:rPr>
          <w:rFonts w:cs="Arial" w:hint="cs"/>
          <w:sz w:val="28"/>
          <w:szCs w:val="28"/>
          <w:rtl/>
        </w:rPr>
        <w:t>كريمتَه</w:t>
      </w:r>
      <w:r w:rsidRPr="00065E8E">
        <w:rPr>
          <w:rFonts w:cs="Arial" w:hint="eastAsia"/>
          <w:sz w:val="28"/>
          <w:szCs w:val="28"/>
          <w:rtl/>
        </w:rPr>
        <w:t>»</w:t>
      </w:r>
      <w:r>
        <w:rPr>
          <w:rFonts w:cs="Arial" w:hint="cs"/>
          <w:sz w:val="28"/>
          <w:szCs w:val="28"/>
          <w:rtl/>
        </w:rPr>
        <w:t>(2).</w:t>
      </w:r>
    </w:p>
    <w:p w:rsidR="0037592F" w:rsidRPr="00065E8E" w:rsidRDefault="0037592F" w:rsidP="0037592F">
      <w:pPr>
        <w:bidi/>
        <w:jc w:val="both"/>
        <w:rPr>
          <w:sz w:val="28"/>
          <w:szCs w:val="28"/>
        </w:rPr>
      </w:pPr>
      <w:r w:rsidRPr="00065E8E">
        <w:rPr>
          <w:rFonts w:cs="Arial" w:hint="cs"/>
          <w:sz w:val="28"/>
          <w:szCs w:val="28"/>
          <w:rtl/>
        </w:rPr>
        <w:t>وإنَّما</w:t>
      </w:r>
      <w:r w:rsidRPr="00065E8E">
        <w:rPr>
          <w:rFonts w:cs="Arial"/>
          <w:sz w:val="28"/>
          <w:szCs w:val="28"/>
          <w:rtl/>
        </w:rPr>
        <w:t xml:space="preserve"> </w:t>
      </w:r>
      <w:r w:rsidRPr="00065E8E">
        <w:rPr>
          <w:rFonts w:cs="Arial" w:hint="cs"/>
          <w:sz w:val="28"/>
          <w:szCs w:val="28"/>
          <w:rtl/>
        </w:rPr>
        <w:t>قال</w:t>
      </w:r>
      <w:r w:rsidRPr="00065E8E">
        <w:rPr>
          <w:rFonts w:cs="Arial"/>
          <w:sz w:val="28"/>
          <w:szCs w:val="28"/>
          <w:rtl/>
        </w:rPr>
        <w:t xml:space="preserve"> </w:t>
      </w:r>
      <w:r w:rsidRPr="00065E8E">
        <w:rPr>
          <w:rFonts w:cs="Arial" w:hint="cs"/>
          <w:sz w:val="28"/>
          <w:szCs w:val="28"/>
          <w:rtl/>
        </w:rPr>
        <w:t>النبيُّ</w:t>
      </w:r>
      <w:r w:rsidRPr="00065E8E">
        <w:rPr>
          <w:rFonts w:cs="Arial"/>
          <w:sz w:val="28"/>
          <w:szCs w:val="28"/>
          <w:rtl/>
        </w:rPr>
        <w:t xml:space="preserve"> </w:t>
      </w:r>
      <w:r w:rsidRPr="00065E8E">
        <w:rPr>
          <w:rFonts w:cs="Arial" w:hint="cs"/>
          <w:sz w:val="28"/>
          <w:szCs w:val="28"/>
          <w:rtl/>
        </w:rPr>
        <w:t>صلّى</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عليه</w:t>
      </w:r>
      <w:r w:rsidRPr="00065E8E">
        <w:rPr>
          <w:rFonts w:cs="Arial"/>
          <w:sz w:val="28"/>
          <w:szCs w:val="28"/>
          <w:rtl/>
        </w:rPr>
        <w:t xml:space="preserve"> </w:t>
      </w:r>
      <w:r w:rsidRPr="00065E8E">
        <w:rPr>
          <w:rFonts w:cs="Arial" w:hint="cs"/>
          <w:sz w:val="28"/>
          <w:szCs w:val="28"/>
          <w:rtl/>
        </w:rPr>
        <w:t>وسلّم</w:t>
      </w:r>
      <w:r w:rsidRPr="00065E8E">
        <w:rPr>
          <w:rFonts w:cs="Arial"/>
          <w:sz w:val="28"/>
          <w:szCs w:val="28"/>
          <w:rtl/>
        </w:rPr>
        <w:t xml:space="preserve"> </w:t>
      </w:r>
      <w:r w:rsidRPr="00065E8E">
        <w:rPr>
          <w:rFonts w:cs="Arial" w:hint="cs"/>
          <w:sz w:val="28"/>
          <w:szCs w:val="28"/>
          <w:rtl/>
        </w:rPr>
        <w:t>ذلك؛</w:t>
      </w:r>
      <w:r w:rsidRPr="00065E8E">
        <w:rPr>
          <w:rFonts w:cs="Arial"/>
          <w:sz w:val="28"/>
          <w:szCs w:val="28"/>
          <w:rtl/>
        </w:rPr>
        <w:t xml:space="preserve"> </w:t>
      </w:r>
      <w:r w:rsidRPr="00065E8E">
        <w:rPr>
          <w:rFonts w:cs="Arial" w:hint="cs"/>
          <w:sz w:val="28"/>
          <w:szCs w:val="28"/>
          <w:rtl/>
        </w:rPr>
        <w:t>للتنبيهِ</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عِظَمِ</w:t>
      </w:r>
      <w:r w:rsidRPr="00065E8E">
        <w:rPr>
          <w:rFonts w:cs="Arial"/>
          <w:sz w:val="28"/>
          <w:szCs w:val="28"/>
          <w:rtl/>
        </w:rPr>
        <w:t xml:space="preserve"> </w:t>
      </w:r>
      <w:r w:rsidRPr="00065E8E">
        <w:rPr>
          <w:rFonts w:cs="Arial" w:hint="cs"/>
          <w:sz w:val="28"/>
          <w:szCs w:val="28"/>
          <w:rtl/>
        </w:rPr>
        <w:t>حقِّها،</w:t>
      </w:r>
      <w:r w:rsidRPr="00065E8E">
        <w:rPr>
          <w:rFonts w:cs="Arial"/>
          <w:sz w:val="28"/>
          <w:szCs w:val="28"/>
          <w:rtl/>
        </w:rPr>
        <w:t xml:space="preserve"> </w:t>
      </w:r>
      <w:r w:rsidRPr="00065E8E">
        <w:rPr>
          <w:rFonts w:cs="Arial" w:hint="cs"/>
          <w:sz w:val="28"/>
          <w:szCs w:val="28"/>
          <w:rtl/>
        </w:rPr>
        <w:t>ووجوبِ</w:t>
      </w:r>
      <w:r w:rsidRPr="00065E8E">
        <w:rPr>
          <w:rFonts w:cs="Arial"/>
          <w:sz w:val="28"/>
          <w:szCs w:val="28"/>
          <w:rtl/>
        </w:rPr>
        <w:t xml:space="preserve"> </w:t>
      </w:r>
      <w:r w:rsidRPr="00065E8E">
        <w:rPr>
          <w:rFonts w:cs="Arial" w:hint="cs"/>
          <w:sz w:val="28"/>
          <w:szCs w:val="28"/>
          <w:rtl/>
        </w:rPr>
        <w:t>الرحمةِ</w:t>
      </w:r>
      <w:r w:rsidRPr="00065E8E">
        <w:rPr>
          <w:rFonts w:cs="Arial"/>
          <w:sz w:val="28"/>
          <w:szCs w:val="28"/>
          <w:rtl/>
        </w:rPr>
        <w:t xml:space="preserve"> </w:t>
      </w:r>
      <w:r w:rsidRPr="00065E8E">
        <w:rPr>
          <w:rFonts w:cs="Arial" w:hint="cs"/>
          <w:sz w:val="28"/>
          <w:szCs w:val="28"/>
          <w:rtl/>
        </w:rPr>
        <w:t>بها؛</w:t>
      </w:r>
      <w:r w:rsidRPr="00065E8E">
        <w:rPr>
          <w:rFonts w:cs="Arial"/>
          <w:sz w:val="28"/>
          <w:szCs w:val="28"/>
          <w:rtl/>
        </w:rPr>
        <w:t xml:space="preserve"> </w:t>
      </w:r>
      <w:r w:rsidRPr="00065E8E">
        <w:rPr>
          <w:rFonts w:cs="Arial" w:hint="cs"/>
          <w:sz w:val="28"/>
          <w:szCs w:val="28"/>
          <w:rtl/>
        </w:rPr>
        <w:t>فإنَّ</w:t>
      </w:r>
      <w:r w:rsidRPr="00065E8E">
        <w:rPr>
          <w:rFonts w:cs="Arial"/>
          <w:sz w:val="28"/>
          <w:szCs w:val="28"/>
          <w:rtl/>
        </w:rPr>
        <w:t xml:space="preserve"> </w:t>
      </w:r>
      <w:r w:rsidRPr="00065E8E">
        <w:rPr>
          <w:rFonts w:cs="Arial" w:hint="cs"/>
          <w:sz w:val="28"/>
          <w:szCs w:val="28"/>
          <w:rtl/>
        </w:rPr>
        <w:t>أخلاقَ</w:t>
      </w:r>
      <w:r w:rsidRPr="00065E8E">
        <w:rPr>
          <w:rFonts w:cs="Arial"/>
          <w:sz w:val="28"/>
          <w:szCs w:val="28"/>
          <w:rtl/>
        </w:rPr>
        <w:t xml:space="preserve"> </w:t>
      </w:r>
      <w:r w:rsidRPr="00065E8E">
        <w:rPr>
          <w:rFonts w:cs="Arial" w:hint="cs"/>
          <w:sz w:val="28"/>
          <w:szCs w:val="28"/>
          <w:rtl/>
        </w:rPr>
        <w:t>العظماءِ</w:t>
      </w:r>
      <w:r w:rsidRPr="00065E8E">
        <w:rPr>
          <w:rFonts w:cs="Arial"/>
          <w:sz w:val="28"/>
          <w:szCs w:val="28"/>
          <w:rtl/>
        </w:rPr>
        <w:t xml:space="preserve"> </w:t>
      </w:r>
      <w:r w:rsidRPr="00065E8E">
        <w:rPr>
          <w:rFonts w:cs="Arial" w:hint="cs"/>
          <w:sz w:val="28"/>
          <w:szCs w:val="28"/>
          <w:rtl/>
        </w:rPr>
        <w:t>تتَّضحُ</w:t>
      </w:r>
      <w:r w:rsidRPr="00065E8E">
        <w:rPr>
          <w:rFonts w:cs="Arial"/>
          <w:sz w:val="28"/>
          <w:szCs w:val="28"/>
          <w:rtl/>
        </w:rPr>
        <w:t xml:space="preserve"> </w:t>
      </w:r>
      <w:r w:rsidRPr="00065E8E">
        <w:rPr>
          <w:rFonts w:cs="Arial" w:hint="cs"/>
          <w:sz w:val="28"/>
          <w:szCs w:val="28"/>
          <w:rtl/>
        </w:rPr>
        <w:t>مع</w:t>
      </w:r>
      <w:r w:rsidRPr="00065E8E">
        <w:rPr>
          <w:rFonts w:cs="Arial"/>
          <w:sz w:val="28"/>
          <w:szCs w:val="28"/>
          <w:rtl/>
        </w:rPr>
        <w:t xml:space="preserve"> </w:t>
      </w:r>
      <w:r w:rsidRPr="00065E8E">
        <w:rPr>
          <w:rFonts w:cs="Arial" w:hint="cs"/>
          <w:sz w:val="28"/>
          <w:szCs w:val="28"/>
          <w:rtl/>
        </w:rPr>
        <w:t>نسائِهم؛</w:t>
      </w:r>
      <w:r w:rsidRPr="00065E8E">
        <w:rPr>
          <w:rFonts w:cs="Arial"/>
          <w:sz w:val="28"/>
          <w:szCs w:val="28"/>
          <w:rtl/>
        </w:rPr>
        <w:t xml:space="preserve"> </w:t>
      </w:r>
      <w:r w:rsidRPr="00065E8E">
        <w:rPr>
          <w:rFonts w:cs="Arial" w:hint="cs"/>
          <w:sz w:val="28"/>
          <w:szCs w:val="28"/>
          <w:rtl/>
        </w:rPr>
        <w:t>كما</w:t>
      </w:r>
      <w:r w:rsidRPr="00065E8E">
        <w:rPr>
          <w:rFonts w:cs="Arial"/>
          <w:sz w:val="28"/>
          <w:szCs w:val="28"/>
          <w:rtl/>
        </w:rPr>
        <w:t xml:space="preserve"> </w:t>
      </w:r>
      <w:r w:rsidRPr="00065E8E">
        <w:rPr>
          <w:rFonts w:cs="Arial" w:hint="cs"/>
          <w:sz w:val="28"/>
          <w:szCs w:val="28"/>
          <w:rtl/>
        </w:rPr>
        <w:t>قال</w:t>
      </w:r>
      <w:r w:rsidRPr="00065E8E">
        <w:rPr>
          <w:rFonts w:cs="Arial"/>
          <w:sz w:val="28"/>
          <w:szCs w:val="28"/>
          <w:rtl/>
        </w:rPr>
        <w:t xml:space="preserve"> </w:t>
      </w:r>
      <w:r w:rsidRPr="00065E8E">
        <w:rPr>
          <w:rFonts w:cs="Arial" w:hint="cs"/>
          <w:sz w:val="28"/>
          <w:szCs w:val="28"/>
          <w:rtl/>
        </w:rPr>
        <w:t>صلّى</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عليه</w:t>
      </w:r>
      <w:r w:rsidRPr="00065E8E">
        <w:rPr>
          <w:rFonts w:cs="Arial"/>
          <w:sz w:val="28"/>
          <w:szCs w:val="28"/>
          <w:rtl/>
        </w:rPr>
        <w:t xml:space="preserve"> </w:t>
      </w:r>
      <w:r w:rsidRPr="00065E8E">
        <w:rPr>
          <w:rFonts w:cs="Arial" w:hint="cs"/>
          <w:sz w:val="28"/>
          <w:szCs w:val="28"/>
          <w:rtl/>
        </w:rPr>
        <w:t>وسلّم</w:t>
      </w:r>
      <w:r w:rsidRPr="00065E8E">
        <w:rPr>
          <w:rFonts w:cs="Arial"/>
          <w:sz w:val="28"/>
          <w:szCs w:val="28"/>
          <w:rtl/>
        </w:rPr>
        <w:t>: (</w:t>
      </w:r>
      <w:r w:rsidRPr="00065E8E">
        <w:rPr>
          <w:rFonts w:cs="Arial" w:hint="cs"/>
          <w:sz w:val="28"/>
          <w:szCs w:val="28"/>
          <w:rtl/>
        </w:rPr>
        <w:t>خَيْرُكُمْ</w:t>
      </w:r>
      <w:r w:rsidRPr="00065E8E">
        <w:rPr>
          <w:rFonts w:cs="Arial"/>
          <w:sz w:val="28"/>
          <w:szCs w:val="28"/>
          <w:rtl/>
        </w:rPr>
        <w:t xml:space="preserve"> </w:t>
      </w:r>
      <w:r w:rsidRPr="00065E8E">
        <w:rPr>
          <w:rFonts w:cs="Arial" w:hint="cs"/>
          <w:sz w:val="28"/>
          <w:szCs w:val="28"/>
          <w:rtl/>
        </w:rPr>
        <w:t>خَيْرُكُمْ</w:t>
      </w:r>
      <w:r w:rsidRPr="00065E8E">
        <w:rPr>
          <w:rFonts w:cs="Arial"/>
          <w:sz w:val="28"/>
          <w:szCs w:val="28"/>
          <w:rtl/>
        </w:rPr>
        <w:t xml:space="preserve"> </w:t>
      </w:r>
      <w:r w:rsidRPr="00065E8E">
        <w:rPr>
          <w:rFonts w:cs="Arial" w:hint="cs"/>
          <w:sz w:val="28"/>
          <w:szCs w:val="28"/>
          <w:rtl/>
        </w:rPr>
        <w:t>لأِهْلِهِ،</w:t>
      </w:r>
      <w:r w:rsidRPr="00065E8E">
        <w:rPr>
          <w:rFonts w:cs="Arial"/>
          <w:sz w:val="28"/>
          <w:szCs w:val="28"/>
          <w:rtl/>
        </w:rPr>
        <w:t xml:space="preserve"> </w:t>
      </w:r>
      <w:r w:rsidRPr="00065E8E">
        <w:rPr>
          <w:rFonts w:cs="Arial" w:hint="cs"/>
          <w:sz w:val="28"/>
          <w:szCs w:val="28"/>
          <w:rtl/>
        </w:rPr>
        <w:t>وَأَنَا</w:t>
      </w:r>
      <w:r w:rsidRPr="00065E8E">
        <w:rPr>
          <w:rFonts w:cs="Arial"/>
          <w:sz w:val="28"/>
          <w:szCs w:val="28"/>
          <w:rtl/>
        </w:rPr>
        <w:t xml:space="preserve"> </w:t>
      </w:r>
      <w:r w:rsidRPr="00065E8E">
        <w:rPr>
          <w:rFonts w:cs="Arial" w:hint="cs"/>
          <w:sz w:val="28"/>
          <w:szCs w:val="28"/>
          <w:rtl/>
        </w:rPr>
        <w:t>خَيْرُكُمْ</w:t>
      </w:r>
      <w:r w:rsidRPr="00065E8E">
        <w:rPr>
          <w:rFonts w:cs="Arial"/>
          <w:sz w:val="28"/>
          <w:szCs w:val="28"/>
          <w:rtl/>
        </w:rPr>
        <w:t xml:space="preserve"> </w:t>
      </w:r>
      <w:r w:rsidRPr="00065E8E">
        <w:rPr>
          <w:rFonts w:cs="Arial" w:hint="cs"/>
          <w:sz w:val="28"/>
          <w:szCs w:val="28"/>
          <w:rtl/>
        </w:rPr>
        <w:t>لأِهْلِي</w:t>
      </w:r>
      <w:r w:rsidRPr="00065E8E">
        <w:rPr>
          <w:rFonts w:cs="Arial"/>
          <w:sz w:val="28"/>
          <w:szCs w:val="28"/>
          <w:rtl/>
        </w:rPr>
        <w:t>)</w:t>
      </w:r>
      <w:r>
        <w:rPr>
          <w:rFonts w:cs="Arial" w:hint="cs"/>
          <w:sz w:val="28"/>
          <w:szCs w:val="28"/>
          <w:rtl/>
        </w:rPr>
        <w:t xml:space="preserve">(3) </w:t>
      </w:r>
      <w:r w:rsidRPr="00065E8E">
        <w:rPr>
          <w:rFonts w:cs="Arial"/>
          <w:sz w:val="28"/>
          <w:szCs w:val="28"/>
          <w:rtl/>
        </w:rPr>
        <w:t xml:space="preserve"> </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فإنَّ</w:t>
      </w:r>
      <w:r w:rsidRPr="00065E8E">
        <w:rPr>
          <w:rFonts w:cs="Arial"/>
          <w:sz w:val="28"/>
          <w:szCs w:val="28"/>
          <w:rtl/>
        </w:rPr>
        <w:t xml:space="preserve"> </w:t>
      </w:r>
      <w:r w:rsidRPr="00065E8E">
        <w:rPr>
          <w:rFonts w:cs="Arial" w:hint="cs"/>
          <w:sz w:val="28"/>
          <w:szCs w:val="28"/>
          <w:rtl/>
        </w:rPr>
        <w:t>كلَّ</w:t>
      </w:r>
      <w:r w:rsidRPr="00065E8E">
        <w:rPr>
          <w:rFonts w:cs="Arial"/>
          <w:sz w:val="28"/>
          <w:szCs w:val="28"/>
          <w:rtl/>
        </w:rPr>
        <w:t xml:space="preserve"> </w:t>
      </w:r>
      <w:r w:rsidRPr="00065E8E">
        <w:rPr>
          <w:rFonts w:cs="Arial" w:hint="cs"/>
          <w:sz w:val="28"/>
          <w:szCs w:val="28"/>
          <w:rtl/>
        </w:rPr>
        <w:t>أحدٍ</w:t>
      </w:r>
      <w:r w:rsidRPr="00065E8E">
        <w:rPr>
          <w:rFonts w:cs="Arial"/>
          <w:sz w:val="28"/>
          <w:szCs w:val="28"/>
          <w:rtl/>
        </w:rPr>
        <w:t xml:space="preserve"> </w:t>
      </w:r>
      <w:r w:rsidRPr="00065E8E">
        <w:rPr>
          <w:rFonts w:cs="Arial" w:hint="cs"/>
          <w:sz w:val="28"/>
          <w:szCs w:val="28"/>
          <w:rtl/>
        </w:rPr>
        <w:t>يستطيعُ</w:t>
      </w:r>
      <w:r w:rsidRPr="00065E8E">
        <w:rPr>
          <w:rFonts w:cs="Arial"/>
          <w:sz w:val="28"/>
          <w:szCs w:val="28"/>
          <w:rtl/>
        </w:rPr>
        <w:t xml:space="preserve"> </w:t>
      </w:r>
      <w:r w:rsidRPr="00065E8E">
        <w:rPr>
          <w:rFonts w:cs="Arial" w:hint="cs"/>
          <w:sz w:val="28"/>
          <w:szCs w:val="28"/>
          <w:rtl/>
        </w:rPr>
        <w:t>تصنُّعَ</w:t>
      </w:r>
      <w:r w:rsidRPr="00065E8E">
        <w:rPr>
          <w:rFonts w:cs="Arial"/>
          <w:sz w:val="28"/>
          <w:szCs w:val="28"/>
          <w:rtl/>
        </w:rPr>
        <w:t xml:space="preserve"> </w:t>
      </w:r>
      <w:r w:rsidRPr="00065E8E">
        <w:rPr>
          <w:rFonts w:cs="Arial" w:hint="cs"/>
          <w:sz w:val="28"/>
          <w:szCs w:val="28"/>
          <w:rtl/>
        </w:rPr>
        <w:t>الخُلُقِ</w:t>
      </w:r>
      <w:r w:rsidRPr="00065E8E">
        <w:rPr>
          <w:rFonts w:cs="Arial"/>
          <w:sz w:val="28"/>
          <w:szCs w:val="28"/>
          <w:rtl/>
        </w:rPr>
        <w:t xml:space="preserve"> </w:t>
      </w:r>
      <w:r w:rsidRPr="00065E8E">
        <w:rPr>
          <w:rFonts w:cs="Arial" w:hint="cs"/>
          <w:sz w:val="28"/>
          <w:szCs w:val="28"/>
          <w:rtl/>
        </w:rPr>
        <w:t>الحسَنِ</w:t>
      </w:r>
      <w:r w:rsidRPr="00065E8E">
        <w:rPr>
          <w:rFonts w:cs="Arial"/>
          <w:sz w:val="28"/>
          <w:szCs w:val="28"/>
          <w:rtl/>
        </w:rPr>
        <w:t xml:space="preserve"> </w:t>
      </w:r>
      <w:r w:rsidRPr="00065E8E">
        <w:rPr>
          <w:rFonts w:cs="Arial" w:hint="cs"/>
          <w:sz w:val="28"/>
          <w:szCs w:val="28"/>
          <w:rtl/>
        </w:rPr>
        <w:t>مع</w:t>
      </w:r>
      <w:r w:rsidRPr="00065E8E">
        <w:rPr>
          <w:rFonts w:cs="Arial"/>
          <w:sz w:val="28"/>
          <w:szCs w:val="28"/>
          <w:rtl/>
        </w:rPr>
        <w:t xml:space="preserve"> </w:t>
      </w:r>
      <w:r w:rsidRPr="00065E8E">
        <w:rPr>
          <w:rFonts w:cs="Arial" w:hint="cs"/>
          <w:sz w:val="28"/>
          <w:szCs w:val="28"/>
          <w:rtl/>
        </w:rPr>
        <w:t>الغُرَباءِ،</w:t>
      </w:r>
      <w:r w:rsidRPr="00065E8E">
        <w:rPr>
          <w:rFonts w:cs="Arial"/>
          <w:sz w:val="28"/>
          <w:szCs w:val="28"/>
          <w:rtl/>
        </w:rPr>
        <w:t xml:space="preserve"> </w:t>
      </w:r>
      <w:r w:rsidRPr="00065E8E">
        <w:rPr>
          <w:rFonts w:cs="Arial" w:hint="cs"/>
          <w:sz w:val="28"/>
          <w:szCs w:val="28"/>
          <w:rtl/>
        </w:rPr>
        <w:t>ولكنْ</w:t>
      </w:r>
      <w:r w:rsidRPr="00065E8E">
        <w:rPr>
          <w:rFonts w:cs="Arial"/>
          <w:sz w:val="28"/>
          <w:szCs w:val="28"/>
          <w:rtl/>
        </w:rPr>
        <w:t xml:space="preserve"> </w:t>
      </w:r>
      <w:r w:rsidRPr="00065E8E">
        <w:rPr>
          <w:rFonts w:cs="Arial" w:hint="cs"/>
          <w:sz w:val="28"/>
          <w:szCs w:val="28"/>
          <w:rtl/>
        </w:rPr>
        <w:t>تَظهَرُ</w:t>
      </w:r>
      <w:r w:rsidRPr="00065E8E">
        <w:rPr>
          <w:rFonts w:cs="Arial"/>
          <w:sz w:val="28"/>
          <w:szCs w:val="28"/>
          <w:rtl/>
        </w:rPr>
        <w:t xml:space="preserve"> </w:t>
      </w:r>
      <w:r w:rsidRPr="00065E8E">
        <w:rPr>
          <w:rFonts w:cs="Arial" w:hint="cs"/>
          <w:sz w:val="28"/>
          <w:szCs w:val="28"/>
          <w:rtl/>
        </w:rPr>
        <w:t>الأخلاقُ</w:t>
      </w:r>
      <w:r w:rsidRPr="00065E8E">
        <w:rPr>
          <w:rFonts w:cs="Arial"/>
          <w:sz w:val="28"/>
          <w:szCs w:val="28"/>
          <w:rtl/>
        </w:rPr>
        <w:t xml:space="preserve"> </w:t>
      </w:r>
      <w:r w:rsidRPr="00065E8E">
        <w:rPr>
          <w:rFonts w:cs="Arial" w:hint="cs"/>
          <w:sz w:val="28"/>
          <w:szCs w:val="28"/>
          <w:rtl/>
        </w:rPr>
        <w:t>مع</w:t>
      </w:r>
      <w:r w:rsidRPr="00065E8E">
        <w:rPr>
          <w:rFonts w:cs="Arial"/>
          <w:sz w:val="28"/>
          <w:szCs w:val="28"/>
          <w:rtl/>
        </w:rPr>
        <w:t xml:space="preserve"> </w:t>
      </w:r>
      <w:r w:rsidRPr="00065E8E">
        <w:rPr>
          <w:rFonts w:cs="Arial" w:hint="cs"/>
          <w:sz w:val="28"/>
          <w:szCs w:val="28"/>
          <w:rtl/>
        </w:rPr>
        <w:t>الأهلِ؛</w:t>
      </w:r>
      <w:r w:rsidRPr="00065E8E">
        <w:rPr>
          <w:rFonts w:cs="Arial"/>
          <w:sz w:val="28"/>
          <w:szCs w:val="28"/>
          <w:rtl/>
        </w:rPr>
        <w:t xml:space="preserve"> </w:t>
      </w:r>
      <w:r w:rsidRPr="00065E8E">
        <w:rPr>
          <w:rFonts w:cs="Arial" w:hint="cs"/>
          <w:sz w:val="28"/>
          <w:szCs w:val="28"/>
          <w:rtl/>
        </w:rPr>
        <w:t>لأنَّ</w:t>
      </w:r>
      <w:r w:rsidRPr="00065E8E">
        <w:rPr>
          <w:rFonts w:cs="Arial"/>
          <w:sz w:val="28"/>
          <w:szCs w:val="28"/>
          <w:rtl/>
        </w:rPr>
        <w:t xml:space="preserve"> </w:t>
      </w:r>
      <w:r w:rsidRPr="00065E8E">
        <w:rPr>
          <w:rFonts w:cs="Arial" w:hint="cs"/>
          <w:sz w:val="28"/>
          <w:szCs w:val="28"/>
          <w:rtl/>
        </w:rPr>
        <w:t>الخُلُقَ</w:t>
      </w:r>
      <w:r w:rsidRPr="00065E8E">
        <w:rPr>
          <w:rFonts w:cs="Arial"/>
          <w:sz w:val="28"/>
          <w:szCs w:val="28"/>
          <w:rtl/>
        </w:rPr>
        <w:t xml:space="preserve"> </w:t>
      </w:r>
      <w:r w:rsidRPr="00065E8E">
        <w:rPr>
          <w:rFonts w:cs="Arial" w:hint="cs"/>
          <w:sz w:val="28"/>
          <w:szCs w:val="28"/>
          <w:rtl/>
        </w:rPr>
        <w:t>الدائمَ</w:t>
      </w:r>
      <w:r w:rsidRPr="00065E8E">
        <w:rPr>
          <w:rFonts w:cs="Arial"/>
          <w:sz w:val="28"/>
          <w:szCs w:val="28"/>
          <w:rtl/>
        </w:rPr>
        <w:t xml:space="preserve"> </w:t>
      </w:r>
      <w:r w:rsidRPr="00065E8E">
        <w:rPr>
          <w:rFonts w:cs="Arial" w:hint="cs"/>
          <w:sz w:val="28"/>
          <w:szCs w:val="28"/>
          <w:rtl/>
        </w:rPr>
        <w:t>لا</w:t>
      </w:r>
      <w:r w:rsidRPr="00065E8E">
        <w:rPr>
          <w:rFonts w:cs="Arial"/>
          <w:sz w:val="28"/>
          <w:szCs w:val="28"/>
          <w:rtl/>
        </w:rPr>
        <w:t xml:space="preserve"> </w:t>
      </w:r>
      <w:r w:rsidRPr="00065E8E">
        <w:rPr>
          <w:rFonts w:cs="Arial" w:hint="cs"/>
          <w:sz w:val="28"/>
          <w:szCs w:val="28"/>
          <w:rtl/>
        </w:rPr>
        <w:t>يُمكِنُ</w:t>
      </w:r>
      <w:r w:rsidRPr="00065E8E">
        <w:rPr>
          <w:rFonts w:cs="Arial"/>
          <w:sz w:val="28"/>
          <w:szCs w:val="28"/>
          <w:rtl/>
        </w:rPr>
        <w:t xml:space="preserve"> </w:t>
      </w:r>
      <w:r w:rsidRPr="00065E8E">
        <w:rPr>
          <w:rFonts w:cs="Arial" w:hint="cs"/>
          <w:sz w:val="28"/>
          <w:szCs w:val="28"/>
          <w:rtl/>
        </w:rPr>
        <w:t>أن</w:t>
      </w:r>
      <w:r w:rsidRPr="00065E8E">
        <w:rPr>
          <w:rFonts w:cs="Arial"/>
          <w:sz w:val="28"/>
          <w:szCs w:val="28"/>
          <w:rtl/>
        </w:rPr>
        <w:t xml:space="preserve"> </w:t>
      </w:r>
      <w:r w:rsidRPr="00065E8E">
        <w:rPr>
          <w:rFonts w:cs="Arial" w:hint="cs"/>
          <w:sz w:val="28"/>
          <w:szCs w:val="28"/>
          <w:rtl/>
        </w:rPr>
        <w:t>يُتصنَّعَ</w:t>
      </w:r>
      <w:r w:rsidRPr="00065E8E">
        <w:rPr>
          <w:rFonts w:cs="Arial"/>
          <w:sz w:val="28"/>
          <w:szCs w:val="28"/>
          <w:rtl/>
        </w:rPr>
        <w:t>.</w:t>
      </w:r>
    </w:p>
    <w:p w:rsidR="0037592F" w:rsidRPr="00065E8E" w:rsidRDefault="0037592F" w:rsidP="0037592F">
      <w:pPr>
        <w:bidi/>
        <w:jc w:val="both"/>
        <w:rPr>
          <w:sz w:val="28"/>
          <w:szCs w:val="28"/>
        </w:rPr>
      </w:pPr>
      <w:r>
        <w:rPr>
          <w:rFonts w:hint="cs"/>
          <w:sz w:val="28"/>
          <w:szCs w:val="28"/>
          <w:rtl/>
        </w:rPr>
        <w:t>***</w:t>
      </w:r>
    </w:p>
    <w:p w:rsidR="0037592F" w:rsidRPr="00065E8E" w:rsidRDefault="0037592F" w:rsidP="0037592F">
      <w:pPr>
        <w:bidi/>
        <w:jc w:val="both"/>
        <w:rPr>
          <w:sz w:val="28"/>
          <w:szCs w:val="28"/>
        </w:rPr>
      </w:pPr>
    </w:p>
    <w:p w:rsidR="0037592F" w:rsidRPr="00065E8E" w:rsidRDefault="0037592F" w:rsidP="0037592F">
      <w:pPr>
        <w:bidi/>
        <w:jc w:val="both"/>
        <w:rPr>
          <w:sz w:val="28"/>
          <w:szCs w:val="28"/>
        </w:rPr>
      </w:pPr>
      <w:r w:rsidRPr="00065E8E">
        <w:rPr>
          <w:rFonts w:cs="Arial" w:hint="cs"/>
          <w:sz w:val="28"/>
          <w:szCs w:val="28"/>
          <w:rtl/>
        </w:rPr>
        <w:t>قال</w:t>
      </w:r>
      <w:r w:rsidRPr="00065E8E">
        <w:rPr>
          <w:rFonts w:cs="Arial"/>
          <w:sz w:val="28"/>
          <w:szCs w:val="28"/>
          <w:rtl/>
        </w:rPr>
        <w:t xml:space="preserve"> </w:t>
      </w:r>
      <w:r w:rsidRPr="00065E8E">
        <w:rPr>
          <w:rFonts w:cs="Arial" w:hint="cs"/>
          <w:sz w:val="28"/>
          <w:szCs w:val="28"/>
          <w:rtl/>
        </w:rPr>
        <w:t>تعالى</w:t>
      </w:r>
      <w:r w:rsidRPr="00065E8E">
        <w:rPr>
          <w:rFonts w:cs="Arial"/>
          <w:sz w:val="28"/>
          <w:szCs w:val="28"/>
          <w:rtl/>
        </w:rPr>
        <w:t>: {</w:t>
      </w:r>
      <w:r w:rsidRPr="00065E8E">
        <w:rPr>
          <w:rFonts w:cs="Arial" w:hint="cs"/>
          <w:sz w:val="28"/>
          <w:szCs w:val="28"/>
          <w:rtl/>
        </w:rPr>
        <w:t>قَالَ</w:t>
      </w:r>
      <w:r w:rsidRPr="00065E8E">
        <w:rPr>
          <w:rFonts w:cs="Arial"/>
          <w:sz w:val="28"/>
          <w:szCs w:val="28"/>
          <w:rtl/>
        </w:rPr>
        <w:t xml:space="preserve"> </w:t>
      </w:r>
      <w:r w:rsidRPr="00065E8E">
        <w:rPr>
          <w:rFonts w:cs="Arial" w:hint="cs"/>
          <w:sz w:val="28"/>
          <w:szCs w:val="28"/>
          <w:rtl/>
        </w:rPr>
        <w:t>هِيَ</w:t>
      </w:r>
      <w:r w:rsidRPr="00065E8E">
        <w:rPr>
          <w:rFonts w:cs="Arial"/>
          <w:sz w:val="28"/>
          <w:szCs w:val="28"/>
          <w:rtl/>
        </w:rPr>
        <w:t xml:space="preserve"> </w:t>
      </w:r>
      <w:r w:rsidRPr="00065E8E">
        <w:rPr>
          <w:rFonts w:cs="Arial" w:hint="cs"/>
          <w:sz w:val="28"/>
          <w:szCs w:val="28"/>
          <w:rtl/>
        </w:rPr>
        <w:t>رَاوَدَتْنِي</w:t>
      </w:r>
      <w:r w:rsidRPr="00065E8E">
        <w:rPr>
          <w:rFonts w:cs="Arial"/>
          <w:sz w:val="28"/>
          <w:szCs w:val="28"/>
          <w:rtl/>
        </w:rPr>
        <w:t xml:space="preserve"> </w:t>
      </w:r>
      <w:r w:rsidRPr="00065E8E">
        <w:rPr>
          <w:rFonts w:cs="Arial" w:hint="cs"/>
          <w:sz w:val="28"/>
          <w:szCs w:val="28"/>
          <w:rtl/>
        </w:rPr>
        <w:t>عَنْ</w:t>
      </w:r>
      <w:r w:rsidRPr="00065E8E">
        <w:rPr>
          <w:rFonts w:cs="Arial"/>
          <w:sz w:val="28"/>
          <w:szCs w:val="28"/>
          <w:rtl/>
        </w:rPr>
        <w:t xml:space="preserve"> </w:t>
      </w:r>
      <w:r w:rsidRPr="00065E8E">
        <w:rPr>
          <w:rFonts w:cs="Arial" w:hint="cs"/>
          <w:sz w:val="28"/>
          <w:szCs w:val="28"/>
          <w:rtl/>
        </w:rPr>
        <w:t>نَفْسِي</w:t>
      </w:r>
      <w:r w:rsidRPr="00065E8E">
        <w:rPr>
          <w:rFonts w:cs="Arial"/>
          <w:sz w:val="28"/>
          <w:szCs w:val="28"/>
          <w:rtl/>
        </w:rPr>
        <w:t xml:space="preserve"> </w:t>
      </w:r>
      <w:r w:rsidRPr="00065E8E">
        <w:rPr>
          <w:rFonts w:cs="Arial" w:hint="cs"/>
          <w:sz w:val="28"/>
          <w:szCs w:val="28"/>
          <w:rtl/>
        </w:rPr>
        <w:t>وَشَهِدَ</w:t>
      </w:r>
      <w:r w:rsidRPr="00065E8E">
        <w:rPr>
          <w:rFonts w:cs="Arial"/>
          <w:sz w:val="28"/>
          <w:szCs w:val="28"/>
          <w:rtl/>
        </w:rPr>
        <w:t xml:space="preserve"> </w:t>
      </w:r>
      <w:r w:rsidRPr="00065E8E">
        <w:rPr>
          <w:rFonts w:cs="Arial" w:hint="cs"/>
          <w:sz w:val="28"/>
          <w:szCs w:val="28"/>
          <w:rtl/>
        </w:rPr>
        <w:t>شَاهِدٌ</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أَهْلِهَا</w:t>
      </w:r>
      <w:r w:rsidRPr="00065E8E">
        <w:rPr>
          <w:rFonts w:cs="Arial"/>
          <w:sz w:val="28"/>
          <w:szCs w:val="28"/>
          <w:rtl/>
        </w:rPr>
        <w:t xml:space="preserve"> </w:t>
      </w:r>
      <w:r w:rsidRPr="00065E8E">
        <w:rPr>
          <w:rFonts w:cs="Arial" w:hint="cs"/>
          <w:sz w:val="28"/>
          <w:szCs w:val="28"/>
          <w:rtl/>
        </w:rPr>
        <w:t>إِنْ</w:t>
      </w:r>
      <w:r w:rsidRPr="00065E8E">
        <w:rPr>
          <w:rFonts w:cs="Arial"/>
          <w:sz w:val="28"/>
          <w:szCs w:val="28"/>
          <w:rtl/>
        </w:rPr>
        <w:t xml:space="preserve"> </w:t>
      </w:r>
      <w:r w:rsidRPr="00065E8E">
        <w:rPr>
          <w:rFonts w:cs="Arial" w:hint="cs"/>
          <w:sz w:val="28"/>
          <w:szCs w:val="28"/>
          <w:rtl/>
        </w:rPr>
        <w:t>كَانَ</w:t>
      </w:r>
      <w:r w:rsidRPr="00065E8E">
        <w:rPr>
          <w:rFonts w:cs="Arial"/>
          <w:sz w:val="28"/>
          <w:szCs w:val="28"/>
          <w:rtl/>
        </w:rPr>
        <w:t xml:space="preserve"> </w:t>
      </w:r>
      <w:r w:rsidRPr="00065E8E">
        <w:rPr>
          <w:rFonts w:cs="Arial" w:hint="cs"/>
          <w:sz w:val="28"/>
          <w:szCs w:val="28"/>
          <w:rtl/>
        </w:rPr>
        <w:t>قَمِيصُهُ</w:t>
      </w:r>
      <w:r w:rsidRPr="00065E8E">
        <w:rPr>
          <w:rFonts w:cs="Arial"/>
          <w:sz w:val="28"/>
          <w:szCs w:val="28"/>
          <w:rtl/>
        </w:rPr>
        <w:t xml:space="preserve"> </w:t>
      </w:r>
      <w:r w:rsidRPr="00065E8E">
        <w:rPr>
          <w:rFonts w:cs="Arial" w:hint="cs"/>
          <w:sz w:val="28"/>
          <w:szCs w:val="28"/>
          <w:rtl/>
        </w:rPr>
        <w:t>قُدَّ</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قُبُلٍ</w:t>
      </w:r>
      <w:r w:rsidRPr="00065E8E">
        <w:rPr>
          <w:rFonts w:cs="Arial"/>
          <w:sz w:val="28"/>
          <w:szCs w:val="28"/>
          <w:rtl/>
        </w:rPr>
        <w:t xml:space="preserve"> </w:t>
      </w:r>
      <w:r w:rsidRPr="00065E8E">
        <w:rPr>
          <w:rFonts w:cs="Arial" w:hint="cs"/>
          <w:sz w:val="28"/>
          <w:szCs w:val="28"/>
          <w:rtl/>
        </w:rPr>
        <w:t>فَصَدَقَتْ</w:t>
      </w:r>
      <w:r w:rsidRPr="00065E8E">
        <w:rPr>
          <w:rFonts w:cs="Arial"/>
          <w:sz w:val="28"/>
          <w:szCs w:val="28"/>
          <w:rtl/>
        </w:rPr>
        <w:t xml:space="preserve"> </w:t>
      </w:r>
      <w:r w:rsidRPr="00065E8E">
        <w:rPr>
          <w:rFonts w:cs="Arial" w:hint="cs"/>
          <w:sz w:val="28"/>
          <w:szCs w:val="28"/>
          <w:rtl/>
        </w:rPr>
        <w:t>وَهُوَ</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الْكَاذِبِينَ</w:t>
      </w:r>
      <w:r w:rsidRPr="00065E8E">
        <w:rPr>
          <w:rFonts w:cs="Arial"/>
          <w:sz w:val="28"/>
          <w:szCs w:val="28"/>
          <w:rtl/>
        </w:rPr>
        <w:t xml:space="preserve"> *</w:t>
      </w:r>
      <w:r w:rsidRPr="00065E8E">
        <w:rPr>
          <w:rFonts w:cs="Arial" w:hint="cs"/>
          <w:sz w:val="28"/>
          <w:szCs w:val="28"/>
          <w:rtl/>
        </w:rPr>
        <w:t>وَإِنْ</w:t>
      </w:r>
      <w:r w:rsidRPr="00065E8E">
        <w:rPr>
          <w:rFonts w:cs="Arial"/>
          <w:sz w:val="28"/>
          <w:szCs w:val="28"/>
          <w:rtl/>
        </w:rPr>
        <w:t xml:space="preserve"> </w:t>
      </w:r>
      <w:r w:rsidRPr="00065E8E">
        <w:rPr>
          <w:rFonts w:cs="Arial" w:hint="cs"/>
          <w:sz w:val="28"/>
          <w:szCs w:val="28"/>
          <w:rtl/>
        </w:rPr>
        <w:t>كَانَ</w:t>
      </w:r>
      <w:r w:rsidRPr="00065E8E">
        <w:rPr>
          <w:rFonts w:cs="Arial"/>
          <w:sz w:val="28"/>
          <w:szCs w:val="28"/>
          <w:rtl/>
        </w:rPr>
        <w:t xml:space="preserve"> </w:t>
      </w:r>
      <w:r w:rsidRPr="00065E8E">
        <w:rPr>
          <w:rFonts w:cs="Arial" w:hint="cs"/>
          <w:sz w:val="28"/>
          <w:szCs w:val="28"/>
          <w:rtl/>
        </w:rPr>
        <w:t>قَمِيصُهُ</w:t>
      </w:r>
      <w:r w:rsidRPr="00065E8E">
        <w:rPr>
          <w:rFonts w:cs="Arial"/>
          <w:sz w:val="28"/>
          <w:szCs w:val="28"/>
          <w:rtl/>
        </w:rPr>
        <w:t xml:space="preserve"> </w:t>
      </w:r>
      <w:r w:rsidRPr="00065E8E">
        <w:rPr>
          <w:rFonts w:cs="Arial" w:hint="cs"/>
          <w:sz w:val="28"/>
          <w:szCs w:val="28"/>
          <w:rtl/>
        </w:rPr>
        <w:t>قُدَّ</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دُبُرٍ</w:t>
      </w:r>
      <w:r w:rsidRPr="00065E8E">
        <w:rPr>
          <w:rFonts w:cs="Arial"/>
          <w:sz w:val="28"/>
          <w:szCs w:val="28"/>
          <w:rtl/>
        </w:rPr>
        <w:t xml:space="preserve"> </w:t>
      </w:r>
      <w:r w:rsidRPr="00065E8E">
        <w:rPr>
          <w:rFonts w:cs="Arial" w:hint="cs"/>
          <w:sz w:val="28"/>
          <w:szCs w:val="28"/>
          <w:rtl/>
        </w:rPr>
        <w:t>فَكَذَبَتْ</w:t>
      </w:r>
      <w:r w:rsidRPr="00065E8E">
        <w:rPr>
          <w:rFonts w:cs="Arial"/>
          <w:sz w:val="28"/>
          <w:szCs w:val="28"/>
          <w:rtl/>
        </w:rPr>
        <w:t xml:space="preserve"> </w:t>
      </w:r>
      <w:r w:rsidRPr="00065E8E">
        <w:rPr>
          <w:rFonts w:cs="Arial" w:hint="cs"/>
          <w:sz w:val="28"/>
          <w:szCs w:val="28"/>
          <w:rtl/>
        </w:rPr>
        <w:t>وَهُوَ</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الصَّادِقِينَ</w:t>
      </w:r>
      <w:r w:rsidRPr="00065E8E">
        <w:rPr>
          <w:rFonts w:cs="Arial"/>
          <w:sz w:val="28"/>
          <w:szCs w:val="28"/>
          <w:rtl/>
        </w:rPr>
        <w:t xml:space="preserve"> *</w:t>
      </w:r>
      <w:r w:rsidRPr="00065E8E">
        <w:rPr>
          <w:rFonts w:cs="Arial" w:hint="cs"/>
          <w:sz w:val="28"/>
          <w:szCs w:val="28"/>
          <w:rtl/>
        </w:rPr>
        <w:t>فَلَمَّا</w:t>
      </w:r>
      <w:r w:rsidRPr="00065E8E">
        <w:rPr>
          <w:rFonts w:cs="Arial"/>
          <w:sz w:val="28"/>
          <w:szCs w:val="28"/>
          <w:rtl/>
        </w:rPr>
        <w:t xml:space="preserve"> </w:t>
      </w:r>
      <w:r w:rsidRPr="00065E8E">
        <w:rPr>
          <w:rFonts w:cs="Arial" w:hint="cs"/>
          <w:sz w:val="28"/>
          <w:szCs w:val="28"/>
          <w:rtl/>
        </w:rPr>
        <w:t>رَأَى</w:t>
      </w:r>
      <w:r w:rsidRPr="00065E8E">
        <w:rPr>
          <w:rFonts w:cs="Arial"/>
          <w:sz w:val="28"/>
          <w:szCs w:val="28"/>
          <w:rtl/>
        </w:rPr>
        <w:t xml:space="preserve"> </w:t>
      </w:r>
      <w:r w:rsidRPr="00065E8E">
        <w:rPr>
          <w:rFonts w:cs="Arial" w:hint="cs"/>
          <w:sz w:val="28"/>
          <w:szCs w:val="28"/>
          <w:rtl/>
        </w:rPr>
        <w:t>قَمِيصَهُ</w:t>
      </w:r>
      <w:r w:rsidRPr="00065E8E">
        <w:rPr>
          <w:rFonts w:cs="Arial"/>
          <w:sz w:val="28"/>
          <w:szCs w:val="28"/>
          <w:rtl/>
        </w:rPr>
        <w:t xml:space="preserve"> </w:t>
      </w:r>
      <w:r w:rsidRPr="00065E8E">
        <w:rPr>
          <w:rFonts w:cs="Arial" w:hint="cs"/>
          <w:sz w:val="28"/>
          <w:szCs w:val="28"/>
          <w:rtl/>
        </w:rPr>
        <w:t>قُدَّ</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دُبُرٍ</w:t>
      </w:r>
      <w:r w:rsidRPr="00065E8E">
        <w:rPr>
          <w:rFonts w:cs="Arial"/>
          <w:sz w:val="28"/>
          <w:szCs w:val="28"/>
          <w:rtl/>
        </w:rPr>
        <w:t xml:space="preserve"> </w:t>
      </w:r>
      <w:r w:rsidRPr="00065E8E">
        <w:rPr>
          <w:rFonts w:cs="Arial" w:hint="cs"/>
          <w:sz w:val="28"/>
          <w:szCs w:val="28"/>
          <w:rtl/>
        </w:rPr>
        <w:t>قَالَ</w:t>
      </w:r>
      <w:r w:rsidRPr="00065E8E">
        <w:rPr>
          <w:rFonts w:cs="Arial"/>
          <w:sz w:val="28"/>
          <w:szCs w:val="28"/>
          <w:rtl/>
        </w:rPr>
        <w:t xml:space="preserve"> </w:t>
      </w:r>
      <w:r w:rsidRPr="00065E8E">
        <w:rPr>
          <w:rFonts w:cs="Arial" w:hint="cs"/>
          <w:sz w:val="28"/>
          <w:szCs w:val="28"/>
          <w:rtl/>
        </w:rPr>
        <w:t>إِنَّهُ</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كَيْدِكُنَّ</w:t>
      </w:r>
      <w:r w:rsidRPr="00065E8E">
        <w:rPr>
          <w:rFonts w:cs="Arial"/>
          <w:sz w:val="28"/>
          <w:szCs w:val="28"/>
          <w:rtl/>
        </w:rPr>
        <w:t xml:space="preserve"> </w:t>
      </w:r>
      <w:r w:rsidRPr="00065E8E">
        <w:rPr>
          <w:rFonts w:cs="Arial" w:hint="cs"/>
          <w:sz w:val="28"/>
          <w:szCs w:val="28"/>
          <w:rtl/>
        </w:rPr>
        <w:t>إِنَّ</w:t>
      </w:r>
      <w:r w:rsidRPr="00065E8E">
        <w:rPr>
          <w:rFonts w:cs="Arial"/>
          <w:sz w:val="28"/>
          <w:szCs w:val="28"/>
          <w:rtl/>
        </w:rPr>
        <w:t xml:space="preserve"> </w:t>
      </w:r>
      <w:r w:rsidRPr="00065E8E">
        <w:rPr>
          <w:rFonts w:cs="Arial" w:hint="cs"/>
          <w:sz w:val="28"/>
          <w:szCs w:val="28"/>
          <w:rtl/>
        </w:rPr>
        <w:t>كَيْدَكُنَّ</w:t>
      </w:r>
      <w:r w:rsidRPr="00065E8E">
        <w:rPr>
          <w:rFonts w:cs="Arial"/>
          <w:sz w:val="28"/>
          <w:szCs w:val="28"/>
          <w:rtl/>
        </w:rPr>
        <w:t xml:space="preserve"> </w:t>
      </w:r>
      <w:r w:rsidRPr="00065E8E">
        <w:rPr>
          <w:rFonts w:cs="Arial" w:hint="cs"/>
          <w:sz w:val="28"/>
          <w:szCs w:val="28"/>
          <w:rtl/>
        </w:rPr>
        <w:t>عَظِيمٌ</w:t>
      </w:r>
      <w:r w:rsidRPr="00065E8E">
        <w:rPr>
          <w:rFonts w:cs="Arial"/>
          <w:sz w:val="28"/>
          <w:szCs w:val="28"/>
          <w:rtl/>
        </w:rPr>
        <w:t xml:space="preserve"> } [ </w:t>
      </w:r>
      <w:r w:rsidRPr="00065E8E">
        <w:rPr>
          <w:rFonts w:cs="Arial" w:hint="cs"/>
          <w:sz w:val="28"/>
          <w:szCs w:val="28"/>
          <w:rtl/>
        </w:rPr>
        <w:t>يوسف</w:t>
      </w:r>
      <w:r w:rsidRPr="00065E8E">
        <w:rPr>
          <w:rFonts w:cs="Arial"/>
          <w:sz w:val="28"/>
          <w:szCs w:val="28"/>
          <w:rtl/>
        </w:rPr>
        <w:t xml:space="preserve">: 26 </w:t>
      </w:r>
      <w:r w:rsidRPr="00065E8E">
        <w:rPr>
          <w:rFonts w:cs="Arial" w:hint="cs"/>
          <w:sz w:val="28"/>
          <w:szCs w:val="28"/>
          <w:rtl/>
        </w:rPr>
        <w:t>ـ</w:t>
      </w:r>
      <w:r w:rsidRPr="00065E8E">
        <w:rPr>
          <w:rFonts w:cs="Arial"/>
          <w:sz w:val="28"/>
          <w:szCs w:val="28"/>
          <w:rtl/>
        </w:rPr>
        <w:t xml:space="preserve"> 28 ] .</w:t>
      </w:r>
    </w:p>
    <w:p w:rsidR="0037592F" w:rsidRPr="00065E8E" w:rsidRDefault="0037592F" w:rsidP="0037592F">
      <w:pPr>
        <w:bidi/>
        <w:jc w:val="both"/>
        <w:rPr>
          <w:sz w:val="28"/>
          <w:szCs w:val="28"/>
        </w:rPr>
      </w:pPr>
      <w:r w:rsidRPr="00065E8E">
        <w:rPr>
          <w:rFonts w:cs="Arial" w:hint="cs"/>
          <w:sz w:val="28"/>
          <w:szCs w:val="28"/>
          <w:rtl/>
        </w:rPr>
        <w:t>اختُلِفَ</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الشاهدِ</w:t>
      </w:r>
      <w:r w:rsidRPr="00065E8E">
        <w:rPr>
          <w:rFonts w:cs="Arial"/>
          <w:sz w:val="28"/>
          <w:szCs w:val="28"/>
          <w:rtl/>
        </w:rPr>
        <w:t xml:space="preserve"> </w:t>
      </w:r>
      <w:r w:rsidRPr="00065E8E">
        <w:rPr>
          <w:rFonts w:cs="Arial" w:hint="cs"/>
          <w:sz w:val="28"/>
          <w:szCs w:val="28"/>
          <w:rtl/>
        </w:rPr>
        <w:t>الذي</w:t>
      </w:r>
      <w:r w:rsidRPr="00065E8E">
        <w:rPr>
          <w:rFonts w:cs="Arial"/>
          <w:sz w:val="28"/>
          <w:szCs w:val="28"/>
          <w:rtl/>
        </w:rPr>
        <w:t xml:space="preserve"> </w:t>
      </w:r>
      <w:r w:rsidRPr="00065E8E">
        <w:rPr>
          <w:rFonts w:cs="Arial" w:hint="cs"/>
          <w:sz w:val="28"/>
          <w:szCs w:val="28"/>
          <w:rtl/>
        </w:rPr>
        <w:t>شَهِدَ</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امرأةِ</w:t>
      </w:r>
      <w:r w:rsidRPr="00065E8E">
        <w:rPr>
          <w:rFonts w:cs="Arial"/>
          <w:sz w:val="28"/>
          <w:szCs w:val="28"/>
          <w:rtl/>
        </w:rPr>
        <w:t xml:space="preserve"> </w:t>
      </w:r>
      <w:r w:rsidRPr="00065E8E">
        <w:rPr>
          <w:rFonts w:cs="Arial" w:hint="cs"/>
          <w:sz w:val="28"/>
          <w:szCs w:val="28"/>
          <w:rtl/>
        </w:rPr>
        <w:t>العزيزِ</w:t>
      </w:r>
      <w:r w:rsidRPr="00065E8E">
        <w:rPr>
          <w:rFonts w:cs="Arial"/>
          <w:sz w:val="28"/>
          <w:szCs w:val="28"/>
          <w:rtl/>
        </w:rPr>
        <w:t>:</w:t>
      </w:r>
    </w:p>
    <w:p w:rsidR="0037592F" w:rsidRDefault="0037592F" w:rsidP="0037592F">
      <w:pPr>
        <w:bidi/>
        <w:jc w:val="both"/>
        <w:rPr>
          <w:rFonts w:cs="Arial"/>
          <w:sz w:val="28"/>
          <w:szCs w:val="28"/>
          <w:rtl/>
        </w:rPr>
      </w:pPr>
      <w:r w:rsidRPr="00065E8E">
        <w:rPr>
          <w:rFonts w:cs="Arial" w:hint="cs"/>
          <w:sz w:val="28"/>
          <w:szCs w:val="28"/>
          <w:rtl/>
        </w:rPr>
        <w:t>فمنهم</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قال</w:t>
      </w:r>
      <w:r w:rsidRPr="00065E8E">
        <w:rPr>
          <w:rFonts w:cs="Arial"/>
          <w:sz w:val="28"/>
          <w:szCs w:val="28"/>
          <w:rtl/>
        </w:rPr>
        <w:t xml:space="preserve">: </w:t>
      </w:r>
      <w:r w:rsidRPr="00065E8E">
        <w:rPr>
          <w:rFonts w:cs="Arial" w:hint="cs"/>
          <w:sz w:val="28"/>
          <w:szCs w:val="28"/>
          <w:rtl/>
        </w:rPr>
        <w:t>إنَّه</w:t>
      </w:r>
      <w:r w:rsidRPr="00065E8E">
        <w:rPr>
          <w:rFonts w:cs="Arial"/>
          <w:sz w:val="28"/>
          <w:szCs w:val="28"/>
          <w:rtl/>
        </w:rPr>
        <w:t xml:space="preserve"> </w:t>
      </w:r>
      <w:r w:rsidRPr="00065E8E">
        <w:rPr>
          <w:rFonts w:cs="Arial" w:hint="cs"/>
          <w:sz w:val="28"/>
          <w:szCs w:val="28"/>
          <w:rtl/>
        </w:rPr>
        <w:t>صبيٌّ</w:t>
      </w:r>
      <w:r w:rsidRPr="00065E8E">
        <w:rPr>
          <w:rFonts w:cs="Arial"/>
          <w:sz w:val="28"/>
          <w:szCs w:val="28"/>
          <w:rtl/>
        </w:rPr>
        <w:t xml:space="preserve"> </w:t>
      </w:r>
      <w:r w:rsidRPr="00065E8E">
        <w:rPr>
          <w:rFonts w:cs="Arial" w:hint="cs"/>
          <w:sz w:val="28"/>
          <w:szCs w:val="28"/>
          <w:rtl/>
        </w:rPr>
        <w:t>نَطَقَ</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مَهْدِه؛</w:t>
      </w:r>
      <w:r w:rsidRPr="00065E8E">
        <w:rPr>
          <w:rFonts w:cs="Arial"/>
          <w:sz w:val="28"/>
          <w:szCs w:val="28"/>
          <w:rtl/>
        </w:rPr>
        <w:t xml:space="preserve"> </w:t>
      </w:r>
      <w:r w:rsidRPr="00065E8E">
        <w:rPr>
          <w:rFonts w:cs="Arial" w:hint="cs"/>
          <w:sz w:val="28"/>
          <w:szCs w:val="28"/>
          <w:rtl/>
        </w:rPr>
        <w:t>وهذا</w:t>
      </w:r>
      <w:r w:rsidRPr="00065E8E">
        <w:rPr>
          <w:rFonts w:cs="Arial"/>
          <w:sz w:val="28"/>
          <w:szCs w:val="28"/>
          <w:rtl/>
        </w:rPr>
        <w:t xml:space="preserve"> </w:t>
      </w:r>
      <w:r w:rsidRPr="00065E8E">
        <w:rPr>
          <w:rFonts w:cs="Arial" w:hint="cs"/>
          <w:sz w:val="28"/>
          <w:szCs w:val="28"/>
          <w:rtl/>
        </w:rPr>
        <w:t>رُوِيَ</w:t>
      </w:r>
      <w:r w:rsidRPr="00065E8E">
        <w:rPr>
          <w:rFonts w:cs="Arial"/>
          <w:sz w:val="28"/>
          <w:szCs w:val="28"/>
          <w:rtl/>
        </w:rPr>
        <w:t xml:space="preserve"> </w:t>
      </w:r>
      <w:r w:rsidRPr="00065E8E">
        <w:rPr>
          <w:rFonts w:cs="Arial" w:hint="cs"/>
          <w:sz w:val="28"/>
          <w:szCs w:val="28"/>
          <w:rtl/>
        </w:rPr>
        <w:t>عن</w:t>
      </w:r>
      <w:r w:rsidRPr="00065E8E">
        <w:rPr>
          <w:rFonts w:cs="Arial"/>
          <w:sz w:val="28"/>
          <w:szCs w:val="28"/>
          <w:rtl/>
        </w:rPr>
        <w:t xml:space="preserve"> </w:t>
      </w:r>
      <w:r w:rsidRPr="00065E8E">
        <w:rPr>
          <w:rFonts w:cs="Arial" w:hint="cs"/>
          <w:sz w:val="28"/>
          <w:szCs w:val="28"/>
          <w:rtl/>
        </w:rPr>
        <w:t>ابنِ</w:t>
      </w:r>
      <w:r w:rsidRPr="00065E8E">
        <w:rPr>
          <w:rFonts w:cs="Arial"/>
          <w:sz w:val="28"/>
          <w:szCs w:val="28"/>
          <w:rtl/>
        </w:rPr>
        <w:t xml:space="preserve"> </w:t>
      </w:r>
      <w:r w:rsidRPr="00065E8E">
        <w:rPr>
          <w:rFonts w:cs="Arial" w:hint="cs"/>
          <w:sz w:val="28"/>
          <w:szCs w:val="28"/>
          <w:rtl/>
        </w:rPr>
        <w:t>عبَّاسٍ</w:t>
      </w:r>
      <w:r>
        <w:rPr>
          <w:rFonts w:cs="Arial" w:hint="cs"/>
          <w:sz w:val="28"/>
          <w:szCs w:val="28"/>
          <w:rtl/>
        </w:rPr>
        <w:t xml:space="preserve">(4) </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وسعيدِ</w:t>
      </w:r>
      <w:r w:rsidRPr="00065E8E">
        <w:rPr>
          <w:rFonts w:cs="Arial"/>
          <w:sz w:val="28"/>
          <w:szCs w:val="28"/>
          <w:rtl/>
        </w:rPr>
        <w:t xml:space="preserve"> </w:t>
      </w:r>
      <w:r w:rsidRPr="00065E8E">
        <w:rPr>
          <w:rFonts w:cs="Arial" w:hint="cs"/>
          <w:sz w:val="28"/>
          <w:szCs w:val="28"/>
          <w:rtl/>
        </w:rPr>
        <w:t>بنِ</w:t>
      </w:r>
      <w:r w:rsidRPr="00065E8E">
        <w:rPr>
          <w:rFonts w:cs="Arial"/>
          <w:sz w:val="28"/>
          <w:szCs w:val="28"/>
          <w:rtl/>
        </w:rPr>
        <w:t xml:space="preserve"> </w:t>
      </w:r>
      <w:r w:rsidRPr="00065E8E">
        <w:rPr>
          <w:rFonts w:cs="Arial" w:hint="cs"/>
          <w:sz w:val="28"/>
          <w:szCs w:val="28"/>
          <w:rtl/>
        </w:rPr>
        <w:t>جُبيرٍ</w:t>
      </w:r>
      <w:r>
        <w:rPr>
          <w:rFonts w:cs="Arial" w:hint="cs"/>
          <w:sz w:val="28"/>
          <w:szCs w:val="28"/>
          <w:rtl/>
        </w:rPr>
        <w:t xml:space="preserve">(5) </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والحسنِ</w:t>
      </w:r>
      <w:r>
        <w:rPr>
          <w:rFonts w:cs="Arial" w:hint="cs"/>
          <w:sz w:val="28"/>
          <w:szCs w:val="28"/>
          <w:rtl/>
        </w:rPr>
        <w:t xml:space="preserve">(6) </w:t>
      </w:r>
      <w:r w:rsidRPr="00065E8E">
        <w:rPr>
          <w:rFonts w:cs="Arial" w:hint="cs"/>
          <w:sz w:val="28"/>
          <w:szCs w:val="28"/>
          <w:rtl/>
        </w:rPr>
        <w:t>ومـنـهـم</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قال</w:t>
      </w:r>
      <w:r w:rsidRPr="00065E8E">
        <w:rPr>
          <w:rFonts w:cs="Arial"/>
          <w:sz w:val="28"/>
          <w:szCs w:val="28"/>
          <w:rtl/>
        </w:rPr>
        <w:t xml:space="preserve">: </w:t>
      </w:r>
      <w:r w:rsidRPr="00065E8E">
        <w:rPr>
          <w:rFonts w:cs="Arial" w:hint="cs"/>
          <w:sz w:val="28"/>
          <w:szCs w:val="28"/>
          <w:rtl/>
        </w:rPr>
        <w:t>إنَّه</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غيرِ</w:t>
      </w:r>
      <w:r w:rsidRPr="00065E8E">
        <w:rPr>
          <w:rFonts w:cs="Arial"/>
          <w:sz w:val="28"/>
          <w:szCs w:val="28"/>
          <w:rtl/>
        </w:rPr>
        <w:t xml:space="preserve"> </w:t>
      </w:r>
      <w:r w:rsidRPr="00065E8E">
        <w:rPr>
          <w:rFonts w:cs="Arial" w:hint="cs"/>
          <w:sz w:val="28"/>
          <w:szCs w:val="28"/>
          <w:rtl/>
        </w:rPr>
        <w:t>الإنسِ؛</w:t>
      </w:r>
      <w:r w:rsidRPr="00065E8E">
        <w:rPr>
          <w:rFonts w:cs="Arial"/>
          <w:sz w:val="28"/>
          <w:szCs w:val="28"/>
          <w:rtl/>
        </w:rPr>
        <w:t xml:space="preserve"> </w:t>
      </w:r>
      <w:r w:rsidRPr="00065E8E">
        <w:rPr>
          <w:rFonts w:cs="Arial" w:hint="cs"/>
          <w:sz w:val="28"/>
          <w:szCs w:val="28"/>
          <w:rtl/>
        </w:rPr>
        <w:t>وبهذا</w:t>
      </w:r>
      <w:r w:rsidRPr="00065E8E">
        <w:rPr>
          <w:rFonts w:cs="Arial"/>
          <w:sz w:val="28"/>
          <w:szCs w:val="28"/>
          <w:rtl/>
        </w:rPr>
        <w:t xml:space="preserve"> </w:t>
      </w:r>
      <w:r w:rsidRPr="00065E8E">
        <w:rPr>
          <w:rFonts w:cs="Arial" w:hint="cs"/>
          <w:sz w:val="28"/>
          <w:szCs w:val="28"/>
          <w:rtl/>
        </w:rPr>
        <w:t>قال</w:t>
      </w:r>
      <w:r w:rsidRPr="00065E8E">
        <w:rPr>
          <w:rFonts w:cs="Arial"/>
          <w:sz w:val="28"/>
          <w:szCs w:val="28"/>
          <w:rtl/>
        </w:rPr>
        <w:t xml:space="preserve"> </w:t>
      </w:r>
      <w:r w:rsidRPr="00065E8E">
        <w:rPr>
          <w:rFonts w:cs="Arial" w:hint="cs"/>
          <w:sz w:val="28"/>
          <w:szCs w:val="28"/>
          <w:rtl/>
        </w:rPr>
        <w:t>مجاهدٌ</w:t>
      </w:r>
      <w:r>
        <w:rPr>
          <w:rFonts w:cs="Arial" w:hint="cs"/>
          <w:sz w:val="28"/>
          <w:szCs w:val="28"/>
          <w:rtl/>
        </w:rPr>
        <w:t>(7).</w:t>
      </w:r>
    </w:p>
    <w:p w:rsidR="0037592F" w:rsidRDefault="0037592F" w:rsidP="0037592F">
      <w:pPr>
        <w:bidi/>
        <w:jc w:val="both"/>
        <w:rPr>
          <w:sz w:val="28"/>
          <w:szCs w:val="28"/>
          <w:rtl/>
        </w:rPr>
      </w:pPr>
      <w:r>
        <w:rPr>
          <w:rFonts w:hint="cs"/>
          <w:sz w:val="28"/>
          <w:szCs w:val="28"/>
          <w:rtl/>
        </w:rPr>
        <w:t>ـــــــــــــــــــــــــــــــــــــــــــــــــــــــــــــــــــــــــــ</w:t>
      </w:r>
    </w:p>
    <w:p w:rsidR="0037592F" w:rsidRDefault="0037592F" w:rsidP="0037592F">
      <w:pPr>
        <w:pStyle w:val="ListParagraph"/>
        <w:numPr>
          <w:ilvl w:val="0"/>
          <w:numId w:val="236"/>
        </w:numPr>
        <w:bidi/>
        <w:jc w:val="both"/>
        <w:rPr>
          <w:sz w:val="28"/>
          <w:szCs w:val="28"/>
        </w:rPr>
      </w:pPr>
      <w:r w:rsidRPr="00065E8E">
        <w:rPr>
          <w:rFonts w:cs="Arial" w:hint="cs"/>
          <w:sz w:val="28"/>
          <w:szCs w:val="28"/>
          <w:rtl/>
        </w:rPr>
        <w:t>أخرجه</w:t>
      </w:r>
      <w:r w:rsidRPr="00065E8E">
        <w:rPr>
          <w:rFonts w:cs="Arial"/>
          <w:sz w:val="28"/>
          <w:szCs w:val="28"/>
          <w:rtl/>
        </w:rPr>
        <w:t xml:space="preserve"> </w:t>
      </w:r>
      <w:r w:rsidRPr="00065E8E">
        <w:rPr>
          <w:rFonts w:cs="Arial" w:hint="cs"/>
          <w:sz w:val="28"/>
          <w:szCs w:val="28"/>
          <w:rtl/>
        </w:rPr>
        <w:t>الترمذي</w:t>
      </w:r>
      <w:r w:rsidRPr="00065E8E">
        <w:rPr>
          <w:rFonts w:cs="Arial"/>
          <w:sz w:val="28"/>
          <w:szCs w:val="28"/>
          <w:rtl/>
        </w:rPr>
        <w:t xml:space="preserve"> (1163)</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والنسائي</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السنن</w:t>
      </w:r>
      <w:r w:rsidRPr="00065E8E">
        <w:rPr>
          <w:rFonts w:cs="Arial"/>
          <w:sz w:val="28"/>
          <w:szCs w:val="28"/>
          <w:rtl/>
        </w:rPr>
        <w:t xml:space="preserve"> </w:t>
      </w:r>
      <w:r w:rsidRPr="00065E8E">
        <w:rPr>
          <w:rFonts w:cs="Arial" w:hint="cs"/>
          <w:sz w:val="28"/>
          <w:szCs w:val="28"/>
          <w:rtl/>
        </w:rPr>
        <w:t>الكبرى</w:t>
      </w:r>
      <w:r w:rsidRPr="00065E8E">
        <w:rPr>
          <w:rFonts w:cs="Arial" w:hint="eastAsia"/>
          <w:sz w:val="28"/>
          <w:szCs w:val="28"/>
          <w:rtl/>
        </w:rPr>
        <w:t>»</w:t>
      </w:r>
      <w:r w:rsidRPr="00065E8E">
        <w:rPr>
          <w:rFonts w:cs="Arial"/>
          <w:sz w:val="28"/>
          <w:szCs w:val="28"/>
          <w:rtl/>
        </w:rPr>
        <w:t xml:space="preserve"> (9124)</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وابن</w:t>
      </w:r>
      <w:r w:rsidRPr="00065E8E">
        <w:rPr>
          <w:rFonts w:cs="Arial"/>
          <w:sz w:val="28"/>
          <w:szCs w:val="28"/>
          <w:rtl/>
        </w:rPr>
        <w:t xml:space="preserve"> </w:t>
      </w:r>
      <w:r w:rsidRPr="00065E8E">
        <w:rPr>
          <w:rFonts w:cs="Arial" w:hint="cs"/>
          <w:sz w:val="28"/>
          <w:szCs w:val="28"/>
          <w:rtl/>
        </w:rPr>
        <w:t>ماجه</w:t>
      </w:r>
      <w:r w:rsidRPr="00065E8E">
        <w:rPr>
          <w:rFonts w:cs="Arial"/>
          <w:sz w:val="28"/>
          <w:szCs w:val="28"/>
          <w:rtl/>
        </w:rPr>
        <w:t xml:space="preserve"> (1851).</w:t>
      </w:r>
    </w:p>
    <w:p w:rsidR="0037592F" w:rsidRPr="00065E8E" w:rsidRDefault="0037592F" w:rsidP="0037592F">
      <w:pPr>
        <w:pStyle w:val="ListParagraph"/>
        <w:numPr>
          <w:ilvl w:val="0"/>
          <w:numId w:val="236"/>
        </w:numPr>
        <w:bidi/>
        <w:jc w:val="both"/>
        <w:rPr>
          <w:sz w:val="28"/>
          <w:szCs w:val="28"/>
        </w:rPr>
      </w:pPr>
      <w:r w:rsidRPr="00065E8E">
        <w:rPr>
          <w:rFonts w:cs="Arial" w:hint="cs"/>
          <w:sz w:val="28"/>
          <w:szCs w:val="28"/>
          <w:rtl/>
        </w:rPr>
        <w:t>أخرجه</w:t>
      </w:r>
      <w:r w:rsidRPr="00065E8E">
        <w:rPr>
          <w:rFonts w:cs="Arial"/>
          <w:sz w:val="28"/>
          <w:szCs w:val="28"/>
          <w:rtl/>
        </w:rPr>
        <w:t xml:space="preserve"> </w:t>
      </w:r>
      <w:r w:rsidRPr="00065E8E">
        <w:rPr>
          <w:rFonts w:cs="Arial" w:hint="cs"/>
          <w:sz w:val="28"/>
          <w:szCs w:val="28"/>
          <w:rtl/>
        </w:rPr>
        <w:t>سعيد</w:t>
      </w:r>
      <w:r w:rsidRPr="00065E8E">
        <w:rPr>
          <w:rFonts w:cs="Arial"/>
          <w:sz w:val="28"/>
          <w:szCs w:val="28"/>
          <w:rtl/>
        </w:rPr>
        <w:t xml:space="preserve"> </w:t>
      </w:r>
      <w:r w:rsidRPr="00065E8E">
        <w:rPr>
          <w:rFonts w:cs="Arial" w:hint="cs"/>
          <w:sz w:val="28"/>
          <w:szCs w:val="28"/>
          <w:rtl/>
        </w:rPr>
        <w:t>بن</w:t>
      </w:r>
      <w:r w:rsidRPr="00065E8E">
        <w:rPr>
          <w:rFonts w:cs="Arial"/>
          <w:sz w:val="28"/>
          <w:szCs w:val="28"/>
          <w:rtl/>
        </w:rPr>
        <w:t xml:space="preserve"> </w:t>
      </w:r>
      <w:r w:rsidRPr="00065E8E">
        <w:rPr>
          <w:rFonts w:cs="Arial" w:hint="cs"/>
          <w:sz w:val="28"/>
          <w:szCs w:val="28"/>
          <w:rtl/>
        </w:rPr>
        <w:t>منصور</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سننه</w:t>
      </w:r>
      <w:r w:rsidRPr="00065E8E">
        <w:rPr>
          <w:rFonts w:cs="Arial" w:hint="eastAsia"/>
          <w:sz w:val="28"/>
          <w:szCs w:val="28"/>
          <w:rtl/>
        </w:rPr>
        <w:t>»</w:t>
      </w:r>
      <w:r w:rsidRPr="00065E8E">
        <w:rPr>
          <w:rFonts w:cs="Arial"/>
          <w:sz w:val="28"/>
          <w:szCs w:val="28"/>
          <w:rtl/>
        </w:rPr>
        <w:t xml:space="preserve"> (591)..</w:t>
      </w:r>
    </w:p>
    <w:p w:rsidR="0037592F" w:rsidRDefault="0037592F" w:rsidP="0037592F">
      <w:pPr>
        <w:pStyle w:val="ListParagraph"/>
        <w:numPr>
          <w:ilvl w:val="0"/>
          <w:numId w:val="236"/>
        </w:numPr>
        <w:bidi/>
        <w:jc w:val="both"/>
        <w:rPr>
          <w:sz w:val="28"/>
          <w:szCs w:val="28"/>
        </w:rPr>
      </w:pPr>
      <w:r w:rsidRPr="00065E8E">
        <w:rPr>
          <w:rFonts w:cs="Arial" w:hint="cs"/>
          <w:sz w:val="28"/>
          <w:szCs w:val="28"/>
          <w:rtl/>
        </w:rPr>
        <w:t>أخرجه</w:t>
      </w:r>
      <w:r w:rsidRPr="00065E8E">
        <w:rPr>
          <w:rFonts w:cs="Arial"/>
          <w:sz w:val="28"/>
          <w:szCs w:val="28"/>
          <w:rtl/>
        </w:rPr>
        <w:t xml:space="preserve"> </w:t>
      </w:r>
      <w:r w:rsidRPr="00065E8E">
        <w:rPr>
          <w:rFonts w:cs="Arial" w:hint="cs"/>
          <w:sz w:val="28"/>
          <w:szCs w:val="28"/>
          <w:rtl/>
        </w:rPr>
        <w:t>الترمذي</w:t>
      </w:r>
      <w:r w:rsidRPr="00065E8E">
        <w:rPr>
          <w:rFonts w:cs="Arial"/>
          <w:sz w:val="28"/>
          <w:szCs w:val="28"/>
          <w:rtl/>
        </w:rPr>
        <w:t xml:space="preserve"> (3895).</w:t>
      </w:r>
    </w:p>
    <w:p w:rsidR="0037592F" w:rsidRDefault="0037592F" w:rsidP="0037592F">
      <w:pPr>
        <w:pStyle w:val="ListParagraph"/>
        <w:numPr>
          <w:ilvl w:val="0"/>
          <w:numId w:val="236"/>
        </w:numPr>
        <w:bidi/>
        <w:jc w:val="both"/>
        <w:rPr>
          <w:sz w:val="28"/>
          <w:szCs w:val="28"/>
        </w:rPr>
      </w:pPr>
      <w:r w:rsidRPr="00065E8E">
        <w:rPr>
          <w:rFonts w:cs="Arial"/>
          <w:sz w:val="28"/>
          <w:szCs w:val="28"/>
          <w:rtl/>
        </w:rPr>
        <w:t>«</w:t>
      </w:r>
      <w:r w:rsidRPr="00065E8E">
        <w:rPr>
          <w:rFonts w:cs="Arial" w:hint="cs"/>
          <w:sz w:val="28"/>
          <w:szCs w:val="28"/>
          <w:rtl/>
        </w:rPr>
        <w:t>تفسير</w:t>
      </w:r>
      <w:r w:rsidRPr="00065E8E">
        <w:rPr>
          <w:rFonts w:cs="Arial"/>
          <w:sz w:val="28"/>
          <w:szCs w:val="28"/>
          <w:rtl/>
        </w:rPr>
        <w:t xml:space="preserve"> </w:t>
      </w:r>
      <w:r w:rsidRPr="00065E8E">
        <w:rPr>
          <w:rFonts w:cs="Arial" w:hint="cs"/>
          <w:sz w:val="28"/>
          <w:szCs w:val="28"/>
          <w:rtl/>
        </w:rPr>
        <w:t>الطبري</w:t>
      </w:r>
      <w:r w:rsidRPr="00065E8E">
        <w:rPr>
          <w:rFonts w:cs="Arial" w:hint="eastAsia"/>
          <w:sz w:val="28"/>
          <w:szCs w:val="28"/>
          <w:rtl/>
        </w:rPr>
        <w:t>»</w:t>
      </w:r>
      <w:r w:rsidRPr="00065E8E">
        <w:rPr>
          <w:rFonts w:cs="Arial"/>
          <w:sz w:val="28"/>
          <w:szCs w:val="28"/>
          <w:rtl/>
        </w:rPr>
        <w:t xml:space="preserve"> (13 /107)</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و</w:t>
      </w:r>
      <w:r w:rsidRPr="00065E8E">
        <w:rPr>
          <w:rFonts w:cs="Arial" w:hint="eastAsia"/>
          <w:sz w:val="28"/>
          <w:szCs w:val="28"/>
          <w:rtl/>
        </w:rPr>
        <w:t>«</w:t>
      </w:r>
      <w:r w:rsidRPr="00065E8E">
        <w:rPr>
          <w:rFonts w:cs="Arial" w:hint="cs"/>
          <w:sz w:val="28"/>
          <w:szCs w:val="28"/>
          <w:rtl/>
        </w:rPr>
        <w:t>تفسير</w:t>
      </w:r>
      <w:r w:rsidRPr="00065E8E">
        <w:rPr>
          <w:rFonts w:cs="Arial"/>
          <w:sz w:val="28"/>
          <w:szCs w:val="28"/>
          <w:rtl/>
        </w:rPr>
        <w:t xml:space="preserve"> </w:t>
      </w:r>
      <w:r w:rsidRPr="00065E8E">
        <w:rPr>
          <w:rFonts w:cs="Arial" w:hint="cs"/>
          <w:sz w:val="28"/>
          <w:szCs w:val="28"/>
          <w:rtl/>
        </w:rPr>
        <w:t>ابن</w:t>
      </w:r>
      <w:r w:rsidRPr="00065E8E">
        <w:rPr>
          <w:rFonts w:cs="Arial"/>
          <w:sz w:val="28"/>
          <w:szCs w:val="28"/>
          <w:rtl/>
        </w:rPr>
        <w:t xml:space="preserve"> </w:t>
      </w:r>
      <w:r w:rsidRPr="00065E8E">
        <w:rPr>
          <w:rFonts w:cs="Arial" w:hint="cs"/>
          <w:sz w:val="28"/>
          <w:szCs w:val="28"/>
          <w:rtl/>
        </w:rPr>
        <w:t>أبي</w:t>
      </w:r>
      <w:r w:rsidRPr="00065E8E">
        <w:rPr>
          <w:rFonts w:cs="Arial"/>
          <w:sz w:val="28"/>
          <w:szCs w:val="28"/>
          <w:rtl/>
        </w:rPr>
        <w:t xml:space="preserve"> </w:t>
      </w:r>
      <w:r w:rsidRPr="00065E8E">
        <w:rPr>
          <w:rFonts w:cs="Arial" w:hint="cs"/>
          <w:sz w:val="28"/>
          <w:szCs w:val="28"/>
          <w:rtl/>
        </w:rPr>
        <w:t>حاتم</w:t>
      </w:r>
      <w:r w:rsidRPr="00065E8E">
        <w:rPr>
          <w:rFonts w:cs="Arial" w:hint="eastAsia"/>
          <w:sz w:val="28"/>
          <w:szCs w:val="28"/>
          <w:rtl/>
        </w:rPr>
        <w:t>»</w:t>
      </w:r>
      <w:r w:rsidRPr="00065E8E">
        <w:rPr>
          <w:rFonts w:cs="Arial"/>
          <w:sz w:val="28"/>
          <w:szCs w:val="28"/>
          <w:rtl/>
        </w:rPr>
        <w:t xml:space="preserve"> (7 /2128).</w:t>
      </w:r>
    </w:p>
    <w:p w:rsidR="0037592F" w:rsidRDefault="0037592F" w:rsidP="0037592F">
      <w:pPr>
        <w:pStyle w:val="ListParagraph"/>
        <w:numPr>
          <w:ilvl w:val="0"/>
          <w:numId w:val="236"/>
        </w:numPr>
        <w:bidi/>
        <w:jc w:val="both"/>
        <w:rPr>
          <w:sz w:val="28"/>
          <w:szCs w:val="28"/>
        </w:rPr>
      </w:pPr>
      <w:r w:rsidRPr="00065E8E">
        <w:rPr>
          <w:rFonts w:cs="Arial"/>
          <w:sz w:val="28"/>
          <w:szCs w:val="28"/>
          <w:rtl/>
        </w:rPr>
        <w:t>«</w:t>
      </w:r>
      <w:r w:rsidRPr="00065E8E">
        <w:rPr>
          <w:rFonts w:cs="Arial" w:hint="cs"/>
          <w:sz w:val="28"/>
          <w:szCs w:val="28"/>
          <w:rtl/>
        </w:rPr>
        <w:t>تفسير</w:t>
      </w:r>
      <w:r w:rsidRPr="00065E8E">
        <w:rPr>
          <w:rFonts w:cs="Arial"/>
          <w:sz w:val="28"/>
          <w:szCs w:val="28"/>
          <w:rtl/>
        </w:rPr>
        <w:t xml:space="preserve"> </w:t>
      </w:r>
      <w:r w:rsidRPr="00065E8E">
        <w:rPr>
          <w:rFonts w:cs="Arial" w:hint="cs"/>
          <w:sz w:val="28"/>
          <w:szCs w:val="28"/>
          <w:rtl/>
        </w:rPr>
        <w:t>الطبري</w:t>
      </w:r>
      <w:r w:rsidRPr="00065E8E">
        <w:rPr>
          <w:rFonts w:cs="Arial" w:hint="eastAsia"/>
          <w:sz w:val="28"/>
          <w:szCs w:val="28"/>
          <w:rtl/>
        </w:rPr>
        <w:t>»</w:t>
      </w:r>
      <w:r w:rsidRPr="00065E8E">
        <w:rPr>
          <w:rFonts w:cs="Arial"/>
          <w:sz w:val="28"/>
          <w:szCs w:val="28"/>
          <w:rtl/>
        </w:rPr>
        <w:t xml:space="preserve"> (13 /105)</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و</w:t>
      </w:r>
      <w:r w:rsidRPr="00065E8E">
        <w:rPr>
          <w:rFonts w:cs="Arial" w:hint="eastAsia"/>
          <w:sz w:val="28"/>
          <w:szCs w:val="28"/>
          <w:rtl/>
        </w:rPr>
        <w:t>«</w:t>
      </w:r>
      <w:r w:rsidRPr="00065E8E">
        <w:rPr>
          <w:rFonts w:cs="Arial" w:hint="cs"/>
          <w:sz w:val="28"/>
          <w:szCs w:val="28"/>
          <w:rtl/>
        </w:rPr>
        <w:t>تفسير</w:t>
      </w:r>
      <w:r w:rsidRPr="00065E8E">
        <w:rPr>
          <w:rFonts w:cs="Arial"/>
          <w:sz w:val="28"/>
          <w:szCs w:val="28"/>
          <w:rtl/>
        </w:rPr>
        <w:t xml:space="preserve"> </w:t>
      </w:r>
      <w:r w:rsidRPr="00065E8E">
        <w:rPr>
          <w:rFonts w:cs="Arial" w:hint="cs"/>
          <w:sz w:val="28"/>
          <w:szCs w:val="28"/>
          <w:rtl/>
        </w:rPr>
        <w:t>ابن</w:t>
      </w:r>
      <w:r w:rsidRPr="00065E8E">
        <w:rPr>
          <w:rFonts w:cs="Arial"/>
          <w:sz w:val="28"/>
          <w:szCs w:val="28"/>
          <w:rtl/>
        </w:rPr>
        <w:t xml:space="preserve"> </w:t>
      </w:r>
      <w:r w:rsidRPr="00065E8E">
        <w:rPr>
          <w:rFonts w:cs="Arial" w:hint="cs"/>
          <w:sz w:val="28"/>
          <w:szCs w:val="28"/>
          <w:rtl/>
        </w:rPr>
        <w:t>أبي</w:t>
      </w:r>
      <w:r w:rsidRPr="00065E8E">
        <w:rPr>
          <w:rFonts w:cs="Arial"/>
          <w:sz w:val="28"/>
          <w:szCs w:val="28"/>
          <w:rtl/>
        </w:rPr>
        <w:t xml:space="preserve"> </w:t>
      </w:r>
      <w:r w:rsidRPr="00065E8E">
        <w:rPr>
          <w:rFonts w:cs="Arial" w:hint="cs"/>
          <w:sz w:val="28"/>
          <w:szCs w:val="28"/>
          <w:rtl/>
        </w:rPr>
        <w:t>حاتم</w:t>
      </w:r>
      <w:r w:rsidRPr="00065E8E">
        <w:rPr>
          <w:rFonts w:cs="Arial" w:hint="eastAsia"/>
          <w:sz w:val="28"/>
          <w:szCs w:val="28"/>
          <w:rtl/>
        </w:rPr>
        <w:t>»</w:t>
      </w:r>
      <w:r w:rsidRPr="00065E8E">
        <w:rPr>
          <w:rFonts w:cs="Arial"/>
          <w:sz w:val="28"/>
          <w:szCs w:val="28"/>
          <w:rtl/>
        </w:rPr>
        <w:t xml:space="preserve"> (7 /2128).</w:t>
      </w:r>
    </w:p>
    <w:p w:rsidR="0037592F" w:rsidRPr="00065E8E" w:rsidRDefault="0037592F" w:rsidP="0037592F">
      <w:pPr>
        <w:pStyle w:val="ListParagraph"/>
        <w:numPr>
          <w:ilvl w:val="0"/>
          <w:numId w:val="236"/>
        </w:numPr>
        <w:bidi/>
        <w:jc w:val="both"/>
        <w:rPr>
          <w:sz w:val="28"/>
          <w:szCs w:val="28"/>
        </w:rPr>
      </w:pPr>
      <w:r w:rsidRPr="00065E8E">
        <w:rPr>
          <w:rFonts w:cs="Arial"/>
          <w:sz w:val="28"/>
          <w:szCs w:val="28"/>
          <w:rtl/>
        </w:rPr>
        <w:t>«</w:t>
      </w:r>
      <w:r w:rsidRPr="00065E8E">
        <w:rPr>
          <w:rFonts w:cs="Arial" w:hint="cs"/>
          <w:sz w:val="28"/>
          <w:szCs w:val="28"/>
          <w:rtl/>
        </w:rPr>
        <w:t>تفسير</w:t>
      </w:r>
      <w:r w:rsidRPr="00065E8E">
        <w:rPr>
          <w:rFonts w:cs="Arial"/>
          <w:sz w:val="28"/>
          <w:szCs w:val="28"/>
          <w:rtl/>
        </w:rPr>
        <w:t xml:space="preserve"> </w:t>
      </w:r>
      <w:r w:rsidRPr="00065E8E">
        <w:rPr>
          <w:rFonts w:cs="Arial" w:hint="cs"/>
          <w:sz w:val="28"/>
          <w:szCs w:val="28"/>
          <w:rtl/>
        </w:rPr>
        <w:t>ابن</w:t>
      </w:r>
      <w:r w:rsidRPr="00065E8E">
        <w:rPr>
          <w:rFonts w:cs="Arial"/>
          <w:sz w:val="28"/>
          <w:szCs w:val="28"/>
          <w:rtl/>
        </w:rPr>
        <w:t xml:space="preserve"> </w:t>
      </w:r>
      <w:r w:rsidRPr="00065E8E">
        <w:rPr>
          <w:rFonts w:cs="Arial" w:hint="cs"/>
          <w:sz w:val="28"/>
          <w:szCs w:val="28"/>
          <w:rtl/>
        </w:rPr>
        <w:t>أبي</w:t>
      </w:r>
      <w:r w:rsidRPr="00065E8E">
        <w:rPr>
          <w:rFonts w:cs="Arial"/>
          <w:sz w:val="28"/>
          <w:szCs w:val="28"/>
          <w:rtl/>
        </w:rPr>
        <w:t xml:space="preserve"> </w:t>
      </w:r>
      <w:r w:rsidRPr="00065E8E">
        <w:rPr>
          <w:rFonts w:cs="Arial" w:hint="cs"/>
          <w:sz w:val="28"/>
          <w:szCs w:val="28"/>
          <w:rtl/>
        </w:rPr>
        <w:t>حاتم</w:t>
      </w:r>
      <w:r w:rsidRPr="00065E8E">
        <w:rPr>
          <w:rFonts w:cs="Arial" w:hint="eastAsia"/>
          <w:sz w:val="28"/>
          <w:szCs w:val="28"/>
          <w:rtl/>
        </w:rPr>
        <w:t>»</w:t>
      </w:r>
      <w:r w:rsidRPr="00065E8E">
        <w:rPr>
          <w:rFonts w:cs="Arial"/>
          <w:sz w:val="28"/>
          <w:szCs w:val="28"/>
          <w:rtl/>
        </w:rPr>
        <w:t xml:space="preserve"> (7 /2128)..</w:t>
      </w:r>
    </w:p>
    <w:p w:rsidR="0037592F" w:rsidRPr="00065E8E" w:rsidRDefault="0037592F" w:rsidP="0037592F">
      <w:pPr>
        <w:pStyle w:val="ListParagraph"/>
        <w:numPr>
          <w:ilvl w:val="0"/>
          <w:numId w:val="236"/>
        </w:numPr>
        <w:bidi/>
        <w:jc w:val="both"/>
        <w:rPr>
          <w:sz w:val="28"/>
          <w:szCs w:val="28"/>
          <w:rtl/>
        </w:rPr>
      </w:pPr>
      <w:r w:rsidRPr="00065E8E">
        <w:rPr>
          <w:rFonts w:cs="Arial"/>
          <w:sz w:val="28"/>
          <w:szCs w:val="28"/>
          <w:rtl/>
        </w:rPr>
        <w:t>«</w:t>
      </w:r>
      <w:r w:rsidRPr="00065E8E">
        <w:rPr>
          <w:rFonts w:cs="Arial" w:hint="cs"/>
          <w:sz w:val="28"/>
          <w:szCs w:val="28"/>
          <w:rtl/>
        </w:rPr>
        <w:t>تفسير</w:t>
      </w:r>
      <w:r w:rsidRPr="00065E8E">
        <w:rPr>
          <w:rFonts w:cs="Arial"/>
          <w:sz w:val="28"/>
          <w:szCs w:val="28"/>
          <w:rtl/>
        </w:rPr>
        <w:t xml:space="preserve"> </w:t>
      </w:r>
      <w:r w:rsidRPr="00065E8E">
        <w:rPr>
          <w:rFonts w:cs="Arial" w:hint="cs"/>
          <w:sz w:val="28"/>
          <w:szCs w:val="28"/>
          <w:rtl/>
        </w:rPr>
        <w:t>الطبري</w:t>
      </w:r>
      <w:r w:rsidRPr="00065E8E">
        <w:rPr>
          <w:rFonts w:cs="Arial" w:hint="eastAsia"/>
          <w:sz w:val="28"/>
          <w:szCs w:val="28"/>
          <w:rtl/>
        </w:rPr>
        <w:t>»</w:t>
      </w:r>
      <w:r w:rsidRPr="00065E8E">
        <w:rPr>
          <w:rFonts w:cs="Arial"/>
          <w:sz w:val="28"/>
          <w:szCs w:val="28"/>
          <w:rtl/>
        </w:rPr>
        <w:t xml:space="preserve"> (13 /111)</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و</w:t>
      </w:r>
      <w:r w:rsidRPr="00065E8E">
        <w:rPr>
          <w:rFonts w:cs="Arial" w:hint="eastAsia"/>
          <w:sz w:val="28"/>
          <w:szCs w:val="28"/>
          <w:rtl/>
        </w:rPr>
        <w:t>«</w:t>
      </w:r>
      <w:r w:rsidRPr="00065E8E">
        <w:rPr>
          <w:rFonts w:cs="Arial" w:hint="cs"/>
          <w:sz w:val="28"/>
          <w:szCs w:val="28"/>
          <w:rtl/>
        </w:rPr>
        <w:t>تفسير</w:t>
      </w:r>
      <w:r w:rsidRPr="00065E8E">
        <w:rPr>
          <w:rFonts w:cs="Arial"/>
          <w:sz w:val="28"/>
          <w:szCs w:val="28"/>
          <w:rtl/>
        </w:rPr>
        <w:t xml:space="preserve"> </w:t>
      </w:r>
      <w:r w:rsidRPr="00065E8E">
        <w:rPr>
          <w:rFonts w:cs="Arial" w:hint="cs"/>
          <w:sz w:val="28"/>
          <w:szCs w:val="28"/>
          <w:rtl/>
        </w:rPr>
        <w:t>ابن</w:t>
      </w:r>
      <w:r w:rsidRPr="00065E8E">
        <w:rPr>
          <w:rFonts w:cs="Arial"/>
          <w:sz w:val="28"/>
          <w:szCs w:val="28"/>
          <w:rtl/>
        </w:rPr>
        <w:t xml:space="preserve"> </w:t>
      </w:r>
      <w:r w:rsidRPr="00065E8E">
        <w:rPr>
          <w:rFonts w:cs="Arial" w:hint="cs"/>
          <w:sz w:val="28"/>
          <w:szCs w:val="28"/>
          <w:rtl/>
        </w:rPr>
        <w:t>أبي</w:t>
      </w:r>
      <w:r w:rsidRPr="00065E8E">
        <w:rPr>
          <w:rFonts w:cs="Arial"/>
          <w:sz w:val="28"/>
          <w:szCs w:val="28"/>
          <w:rtl/>
        </w:rPr>
        <w:t xml:space="preserve"> </w:t>
      </w:r>
      <w:r w:rsidRPr="00065E8E">
        <w:rPr>
          <w:rFonts w:cs="Arial" w:hint="cs"/>
          <w:sz w:val="28"/>
          <w:szCs w:val="28"/>
          <w:rtl/>
        </w:rPr>
        <w:t>حاتم</w:t>
      </w:r>
      <w:r w:rsidRPr="00065E8E">
        <w:rPr>
          <w:rFonts w:cs="Arial" w:hint="eastAsia"/>
          <w:sz w:val="28"/>
          <w:szCs w:val="28"/>
          <w:rtl/>
        </w:rPr>
        <w:t>»</w:t>
      </w:r>
      <w:r w:rsidRPr="00065E8E">
        <w:rPr>
          <w:rFonts w:cs="Arial"/>
          <w:sz w:val="28"/>
          <w:szCs w:val="28"/>
          <w:rtl/>
        </w:rPr>
        <w:t xml:space="preserve"> (7 /2128).</w:t>
      </w:r>
    </w:p>
    <w:p w:rsidR="0037592F" w:rsidRPr="00065E8E" w:rsidRDefault="0037592F" w:rsidP="0037592F">
      <w:pPr>
        <w:pStyle w:val="ListParagraph"/>
        <w:bidi/>
        <w:jc w:val="both"/>
        <w:rPr>
          <w:sz w:val="28"/>
          <w:szCs w:val="28"/>
          <w:rtl/>
        </w:rPr>
      </w:pPr>
    </w:p>
    <w:p w:rsidR="0037592F" w:rsidRDefault="0037592F" w:rsidP="0037592F">
      <w:pPr>
        <w:rPr>
          <w:sz w:val="28"/>
          <w:szCs w:val="28"/>
        </w:rPr>
      </w:pPr>
      <w:r>
        <w:rPr>
          <w:sz w:val="28"/>
          <w:szCs w:val="28"/>
        </w:rPr>
        <w:br w:type="page"/>
      </w:r>
    </w:p>
    <w:p w:rsidR="0037592F" w:rsidRPr="00065E8E" w:rsidRDefault="0037592F" w:rsidP="0037592F">
      <w:pPr>
        <w:bidi/>
        <w:jc w:val="both"/>
        <w:rPr>
          <w:sz w:val="28"/>
          <w:szCs w:val="28"/>
        </w:rPr>
      </w:pPr>
    </w:p>
    <w:p w:rsidR="0037592F" w:rsidRDefault="0037592F" w:rsidP="0037592F">
      <w:pPr>
        <w:bidi/>
        <w:jc w:val="both"/>
        <w:rPr>
          <w:rFonts w:cs="Arial"/>
          <w:sz w:val="28"/>
          <w:szCs w:val="28"/>
          <w:rtl/>
        </w:rPr>
      </w:pPr>
      <w:r w:rsidRPr="00065E8E">
        <w:rPr>
          <w:rFonts w:cs="Arial" w:hint="cs"/>
          <w:sz w:val="28"/>
          <w:szCs w:val="28"/>
          <w:rtl/>
        </w:rPr>
        <w:t>وقيل</w:t>
      </w:r>
      <w:r w:rsidRPr="00065E8E">
        <w:rPr>
          <w:rFonts w:cs="Arial"/>
          <w:sz w:val="28"/>
          <w:szCs w:val="28"/>
          <w:rtl/>
        </w:rPr>
        <w:t xml:space="preserve">: </w:t>
      </w:r>
      <w:r w:rsidRPr="00065E8E">
        <w:rPr>
          <w:rFonts w:cs="Arial" w:hint="cs"/>
          <w:sz w:val="28"/>
          <w:szCs w:val="28"/>
          <w:rtl/>
        </w:rPr>
        <w:t>رجلٌ</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أهلِها،</w:t>
      </w:r>
      <w:r w:rsidRPr="00065E8E">
        <w:rPr>
          <w:rFonts w:cs="Arial"/>
          <w:sz w:val="28"/>
          <w:szCs w:val="28"/>
          <w:rtl/>
        </w:rPr>
        <w:t xml:space="preserve"> </w:t>
      </w:r>
      <w:r w:rsidRPr="00065E8E">
        <w:rPr>
          <w:rFonts w:cs="Arial" w:hint="cs"/>
          <w:sz w:val="28"/>
          <w:szCs w:val="28"/>
          <w:rtl/>
        </w:rPr>
        <w:t>ورُوِيَ</w:t>
      </w:r>
      <w:r w:rsidRPr="00065E8E">
        <w:rPr>
          <w:rFonts w:cs="Arial"/>
          <w:sz w:val="28"/>
          <w:szCs w:val="28"/>
          <w:rtl/>
        </w:rPr>
        <w:t xml:space="preserve"> </w:t>
      </w:r>
      <w:r w:rsidRPr="00065E8E">
        <w:rPr>
          <w:rFonts w:cs="Arial" w:hint="cs"/>
          <w:sz w:val="28"/>
          <w:szCs w:val="28"/>
          <w:rtl/>
        </w:rPr>
        <w:t>هذا</w:t>
      </w:r>
      <w:r w:rsidRPr="00065E8E">
        <w:rPr>
          <w:rFonts w:cs="Arial"/>
          <w:sz w:val="28"/>
          <w:szCs w:val="28"/>
          <w:rtl/>
        </w:rPr>
        <w:t xml:space="preserve"> </w:t>
      </w:r>
      <w:r w:rsidRPr="00065E8E">
        <w:rPr>
          <w:rFonts w:cs="Arial" w:hint="cs"/>
          <w:sz w:val="28"/>
          <w:szCs w:val="28"/>
          <w:rtl/>
        </w:rPr>
        <w:t>عن</w:t>
      </w:r>
      <w:r w:rsidRPr="00065E8E">
        <w:rPr>
          <w:rFonts w:cs="Arial"/>
          <w:sz w:val="28"/>
          <w:szCs w:val="28"/>
          <w:rtl/>
        </w:rPr>
        <w:t xml:space="preserve"> </w:t>
      </w:r>
      <w:r w:rsidRPr="00065E8E">
        <w:rPr>
          <w:rFonts w:cs="Arial" w:hint="cs"/>
          <w:sz w:val="28"/>
          <w:szCs w:val="28"/>
          <w:rtl/>
        </w:rPr>
        <w:t>ابنِ</w:t>
      </w:r>
      <w:r w:rsidRPr="00065E8E">
        <w:rPr>
          <w:rFonts w:cs="Arial"/>
          <w:sz w:val="28"/>
          <w:szCs w:val="28"/>
          <w:rtl/>
        </w:rPr>
        <w:t xml:space="preserve"> </w:t>
      </w:r>
      <w:r w:rsidRPr="00065E8E">
        <w:rPr>
          <w:rFonts w:cs="Arial" w:hint="cs"/>
          <w:sz w:val="28"/>
          <w:szCs w:val="28"/>
          <w:rtl/>
        </w:rPr>
        <w:t>عبَّاسٍ</w:t>
      </w:r>
      <w:r w:rsidRPr="00065E8E">
        <w:rPr>
          <w:rFonts w:cs="Arial"/>
          <w:sz w:val="28"/>
          <w:szCs w:val="28"/>
          <w:rtl/>
        </w:rPr>
        <w:t xml:space="preserve"> </w:t>
      </w:r>
      <w:r w:rsidRPr="00065E8E">
        <w:rPr>
          <w:rFonts w:cs="Arial" w:hint="cs"/>
          <w:sz w:val="28"/>
          <w:szCs w:val="28"/>
          <w:rtl/>
        </w:rPr>
        <w:t>وقتادةَ</w:t>
      </w:r>
      <w:r w:rsidRPr="00065E8E">
        <w:rPr>
          <w:rFonts w:cs="Arial"/>
          <w:sz w:val="28"/>
          <w:szCs w:val="28"/>
          <w:rtl/>
        </w:rPr>
        <w:t xml:space="preserve"> </w:t>
      </w:r>
      <w:r w:rsidRPr="00065E8E">
        <w:rPr>
          <w:rFonts w:cs="Arial" w:hint="cs"/>
          <w:sz w:val="28"/>
          <w:szCs w:val="28"/>
          <w:rtl/>
        </w:rPr>
        <w:t>وعِكْرمةَ</w:t>
      </w:r>
      <w:r>
        <w:rPr>
          <w:rFonts w:cs="Arial" w:hint="cs"/>
          <w:sz w:val="28"/>
          <w:szCs w:val="28"/>
          <w:rtl/>
        </w:rPr>
        <w:t>(1).</w:t>
      </w:r>
    </w:p>
    <w:p w:rsidR="0037592F" w:rsidRPr="00065E8E" w:rsidRDefault="0037592F" w:rsidP="0037592F">
      <w:pPr>
        <w:bidi/>
        <w:jc w:val="both"/>
        <w:rPr>
          <w:sz w:val="28"/>
          <w:szCs w:val="28"/>
        </w:rPr>
      </w:pPr>
      <w:r w:rsidRPr="00065E8E">
        <w:rPr>
          <w:rFonts w:cs="Arial" w:hint="cs"/>
          <w:sz w:val="28"/>
          <w:szCs w:val="28"/>
          <w:rtl/>
        </w:rPr>
        <w:t>شهادةُ</w:t>
      </w:r>
      <w:r w:rsidRPr="00065E8E">
        <w:rPr>
          <w:rFonts w:cs="Arial"/>
          <w:sz w:val="28"/>
          <w:szCs w:val="28"/>
          <w:rtl/>
        </w:rPr>
        <w:t xml:space="preserve"> </w:t>
      </w:r>
      <w:r w:rsidRPr="00065E8E">
        <w:rPr>
          <w:rFonts w:cs="Arial" w:hint="cs"/>
          <w:sz w:val="28"/>
          <w:szCs w:val="28"/>
          <w:rtl/>
        </w:rPr>
        <w:t>القَرِيبِ</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قَرِيبِهِ،</w:t>
      </w:r>
      <w:r w:rsidRPr="00065E8E">
        <w:rPr>
          <w:rFonts w:cs="Arial"/>
          <w:sz w:val="28"/>
          <w:szCs w:val="28"/>
          <w:rtl/>
        </w:rPr>
        <w:t xml:space="preserve"> </w:t>
      </w:r>
      <w:r w:rsidRPr="00065E8E">
        <w:rPr>
          <w:rFonts w:cs="Arial" w:hint="cs"/>
          <w:sz w:val="28"/>
          <w:szCs w:val="28"/>
          <w:rtl/>
        </w:rPr>
        <w:t>والأخذُ</w:t>
      </w:r>
      <w:r w:rsidRPr="00065E8E">
        <w:rPr>
          <w:rFonts w:cs="Arial"/>
          <w:sz w:val="28"/>
          <w:szCs w:val="28"/>
          <w:rtl/>
        </w:rPr>
        <w:t xml:space="preserve"> </w:t>
      </w:r>
      <w:r w:rsidRPr="00065E8E">
        <w:rPr>
          <w:rFonts w:cs="Arial" w:hint="cs"/>
          <w:sz w:val="28"/>
          <w:szCs w:val="28"/>
          <w:rtl/>
        </w:rPr>
        <w:t>بالقرائنِ</w:t>
      </w:r>
      <w:r w:rsidRPr="00065E8E">
        <w:rPr>
          <w:rFonts w:cs="Arial"/>
          <w:sz w:val="28"/>
          <w:szCs w:val="28"/>
          <w:rtl/>
        </w:rPr>
        <w:t>:</w:t>
      </w:r>
    </w:p>
    <w:p w:rsidR="0037592F" w:rsidRPr="00065E8E" w:rsidRDefault="0037592F" w:rsidP="0037592F">
      <w:pPr>
        <w:bidi/>
        <w:jc w:val="both"/>
        <w:rPr>
          <w:sz w:val="28"/>
          <w:szCs w:val="28"/>
        </w:rPr>
      </w:pPr>
      <w:r w:rsidRPr="00065E8E">
        <w:rPr>
          <w:rFonts w:cs="Arial" w:hint="cs"/>
          <w:sz w:val="28"/>
          <w:szCs w:val="28"/>
          <w:rtl/>
        </w:rPr>
        <w:t>وفي</w:t>
      </w:r>
      <w:r w:rsidRPr="00065E8E">
        <w:rPr>
          <w:rFonts w:cs="Arial"/>
          <w:sz w:val="28"/>
          <w:szCs w:val="28"/>
          <w:rtl/>
        </w:rPr>
        <w:t xml:space="preserve"> </w:t>
      </w:r>
      <w:r w:rsidRPr="00065E8E">
        <w:rPr>
          <w:rFonts w:cs="Arial" w:hint="cs"/>
          <w:sz w:val="28"/>
          <w:szCs w:val="28"/>
          <w:rtl/>
        </w:rPr>
        <w:t>قولِه</w:t>
      </w:r>
      <w:r w:rsidRPr="00065E8E">
        <w:rPr>
          <w:rFonts w:cs="Arial"/>
          <w:sz w:val="28"/>
          <w:szCs w:val="28"/>
          <w:rtl/>
        </w:rPr>
        <w:t xml:space="preserve"> </w:t>
      </w:r>
      <w:r w:rsidRPr="00065E8E">
        <w:rPr>
          <w:rFonts w:cs="Arial" w:hint="cs"/>
          <w:sz w:val="28"/>
          <w:szCs w:val="28"/>
          <w:rtl/>
        </w:rPr>
        <w:t>تعالى</w:t>
      </w:r>
      <w:r w:rsidRPr="00065E8E">
        <w:rPr>
          <w:rFonts w:cs="Arial"/>
          <w:sz w:val="28"/>
          <w:szCs w:val="28"/>
          <w:rtl/>
        </w:rPr>
        <w:t>: {</w:t>
      </w:r>
      <w:r w:rsidRPr="00065E8E">
        <w:rPr>
          <w:rFonts w:cs="Arial" w:hint="cs"/>
          <w:sz w:val="28"/>
          <w:szCs w:val="28"/>
          <w:rtl/>
        </w:rPr>
        <w:t>وَشَهِدَ</w:t>
      </w:r>
      <w:r w:rsidRPr="00065E8E">
        <w:rPr>
          <w:rFonts w:cs="Arial"/>
          <w:sz w:val="28"/>
          <w:szCs w:val="28"/>
          <w:rtl/>
        </w:rPr>
        <w:t xml:space="preserve"> </w:t>
      </w:r>
      <w:r w:rsidRPr="00065E8E">
        <w:rPr>
          <w:rFonts w:cs="Arial" w:hint="cs"/>
          <w:sz w:val="28"/>
          <w:szCs w:val="28"/>
          <w:rtl/>
        </w:rPr>
        <w:t>شَاهِدٌ</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أَهْلِهَا</w:t>
      </w:r>
      <w:r w:rsidRPr="00065E8E">
        <w:rPr>
          <w:rFonts w:cs="Arial"/>
          <w:sz w:val="28"/>
          <w:szCs w:val="28"/>
          <w:rtl/>
        </w:rPr>
        <w:t xml:space="preserve">} </w:t>
      </w:r>
      <w:r w:rsidRPr="00065E8E">
        <w:rPr>
          <w:rFonts w:cs="Arial" w:hint="cs"/>
          <w:sz w:val="28"/>
          <w:szCs w:val="28"/>
          <w:rtl/>
        </w:rPr>
        <w:t>دليلٌ</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قَبُولِ</w:t>
      </w:r>
      <w:r w:rsidRPr="00065E8E">
        <w:rPr>
          <w:rFonts w:cs="Arial"/>
          <w:sz w:val="28"/>
          <w:szCs w:val="28"/>
          <w:rtl/>
        </w:rPr>
        <w:t xml:space="preserve"> </w:t>
      </w:r>
      <w:r w:rsidRPr="00065E8E">
        <w:rPr>
          <w:rFonts w:cs="Arial" w:hint="cs"/>
          <w:sz w:val="28"/>
          <w:szCs w:val="28"/>
          <w:rtl/>
        </w:rPr>
        <w:t>شهادةِ</w:t>
      </w:r>
      <w:r w:rsidRPr="00065E8E">
        <w:rPr>
          <w:rFonts w:cs="Arial"/>
          <w:sz w:val="28"/>
          <w:szCs w:val="28"/>
          <w:rtl/>
        </w:rPr>
        <w:t xml:space="preserve"> </w:t>
      </w:r>
      <w:r w:rsidRPr="00065E8E">
        <w:rPr>
          <w:rFonts w:cs="Arial" w:hint="cs"/>
          <w:sz w:val="28"/>
          <w:szCs w:val="28"/>
          <w:rtl/>
        </w:rPr>
        <w:t>القريبِ</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قريبِه؛</w:t>
      </w:r>
      <w:r w:rsidRPr="00065E8E">
        <w:rPr>
          <w:rFonts w:cs="Arial"/>
          <w:sz w:val="28"/>
          <w:szCs w:val="28"/>
          <w:rtl/>
        </w:rPr>
        <w:t xml:space="preserve"> </w:t>
      </w:r>
      <w:r w:rsidRPr="00065E8E">
        <w:rPr>
          <w:rFonts w:cs="Arial" w:hint="cs"/>
          <w:sz w:val="28"/>
          <w:szCs w:val="28"/>
          <w:rtl/>
        </w:rPr>
        <w:t>وذلك</w:t>
      </w:r>
      <w:r w:rsidRPr="00065E8E">
        <w:rPr>
          <w:rFonts w:cs="Arial"/>
          <w:sz w:val="28"/>
          <w:szCs w:val="28"/>
          <w:rtl/>
        </w:rPr>
        <w:t xml:space="preserve"> </w:t>
      </w:r>
      <w:r w:rsidRPr="00065E8E">
        <w:rPr>
          <w:rFonts w:cs="Arial" w:hint="cs"/>
          <w:sz w:val="28"/>
          <w:szCs w:val="28"/>
          <w:rtl/>
        </w:rPr>
        <w:t>أنَّ</w:t>
      </w:r>
      <w:r w:rsidRPr="00065E8E">
        <w:rPr>
          <w:rFonts w:cs="Arial"/>
          <w:sz w:val="28"/>
          <w:szCs w:val="28"/>
          <w:rtl/>
        </w:rPr>
        <w:t xml:space="preserve"> </w:t>
      </w:r>
      <w:r w:rsidRPr="00065E8E">
        <w:rPr>
          <w:rFonts w:cs="Arial" w:hint="cs"/>
          <w:sz w:val="28"/>
          <w:szCs w:val="28"/>
          <w:rtl/>
        </w:rPr>
        <w:t>الشاهدَ</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أهلِها</w:t>
      </w:r>
      <w:r w:rsidRPr="00065E8E">
        <w:rPr>
          <w:rFonts w:cs="Arial"/>
          <w:sz w:val="28"/>
          <w:szCs w:val="28"/>
          <w:rtl/>
        </w:rPr>
        <w:t xml:space="preserve"> </w:t>
      </w:r>
      <w:r w:rsidRPr="00065E8E">
        <w:rPr>
          <w:rFonts w:cs="Arial" w:hint="cs"/>
          <w:sz w:val="28"/>
          <w:szCs w:val="28"/>
          <w:rtl/>
        </w:rPr>
        <w:t>لو</w:t>
      </w:r>
      <w:r w:rsidRPr="00065E8E">
        <w:rPr>
          <w:rFonts w:cs="Arial"/>
          <w:sz w:val="28"/>
          <w:szCs w:val="28"/>
          <w:rtl/>
        </w:rPr>
        <w:t xml:space="preserve"> </w:t>
      </w:r>
      <w:r w:rsidRPr="00065E8E">
        <w:rPr>
          <w:rFonts w:cs="Arial" w:hint="cs"/>
          <w:sz w:val="28"/>
          <w:szCs w:val="28"/>
          <w:rtl/>
        </w:rPr>
        <w:t>شَهِدَ</w:t>
      </w:r>
      <w:r w:rsidRPr="00065E8E">
        <w:rPr>
          <w:rFonts w:cs="Arial"/>
          <w:sz w:val="28"/>
          <w:szCs w:val="28"/>
          <w:rtl/>
        </w:rPr>
        <w:t xml:space="preserve"> </w:t>
      </w:r>
      <w:r w:rsidRPr="00065E8E">
        <w:rPr>
          <w:rFonts w:cs="Arial" w:hint="cs"/>
          <w:sz w:val="28"/>
          <w:szCs w:val="28"/>
          <w:rtl/>
        </w:rPr>
        <w:t>لامرأةِ</w:t>
      </w:r>
      <w:r w:rsidRPr="00065E8E">
        <w:rPr>
          <w:rFonts w:cs="Arial"/>
          <w:sz w:val="28"/>
          <w:szCs w:val="28"/>
          <w:rtl/>
        </w:rPr>
        <w:t xml:space="preserve"> </w:t>
      </w:r>
      <w:r w:rsidRPr="00065E8E">
        <w:rPr>
          <w:rFonts w:cs="Arial" w:hint="cs"/>
          <w:sz w:val="28"/>
          <w:szCs w:val="28"/>
          <w:rtl/>
        </w:rPr>
        <w:t>العزيزِ،</w:t>
      </w:r>
      <w:r w:rsidRPr="00065E8E">
        <w:rPr>
          <w:rFonts w:cs="Arial"/>
          <w:sz w:val="28"/>
          <w:szCs w:val="28"/>
          <w:rtl/>
        </w:rPr>
        <w:t xml:space="preserve"> </w:t>
      </w:r>
      <w:r w:rsidRPr="00065E8E">
        <w:rPr>
          <w:rFonts w:cs="Arial" w:hint="cs"/>
          <w:sz w:val="28"/>
          <w:szCs w:val="28"/>
          <w:rtl/>
        </w:rPr>
        <w:t>لكان</w:t>
      </w:r>
      <w:r w:rsidRPr="00065E8E">
        <w:rPr>
          <w:rFonts w:cs="Arial"/>
          <w:sz w:val="28"/>
          <w:szCs w:val="28"/>
          <w:rtl/>
        </w:rPr>
        <w:t xml:space="preserve"> </w:t>
      </w:r>
      <w:r w:rsidRPr="00065E8E">
        <w:rPr>
          <w:rFonts w:cs="Arial" w:hint="cs"/>
          <w:sz w:val="28"/>
          <w:szCs w:val="28"/>
          <w:rtl/>
        </w:rPr>
        <w:t>مُتَّهَمًا،</w:t>
      </w:r>
      <w:r w:rsidRPr="00065E8E">
        <w:rPr>
          <w:rFonts w:cs="Arial"/>
          <w:sz w:val="28"/>
          <w:szCs w:val="28"/>
          <w:rtl/>
        </w:rPr>
        <w:t xml:space="preserve"> </w:t>
      </w:r>
      <w:r w:rsidRPr="00065E8E">
        <w:rPr>
          <w:rFonts w:cs="Arial" w:hint="cs"/>
          <w:sz w:val="28"/>
          <w:szCs w:val="28"/>
          <w:rtl/>
        </w:rPr>
        <w:t>ولكنَّه</w:t>
      </w:r>
      <w:r w:rsidRPr="00065E8E">
        <w:rPr>
          <w:rFonts w:cs="Arial"/>
          <w:sz w:val="28"/>
          <w:szCs w:val="28"/>
          <w:rtl/>
        </w:rPr>
        <w:t xml:space="preserve"> </w:t>
      </w:r>
      <w:r w:rsidRPr="00065E8E">
        <w:rPr>
          <w:rFonts w:cs="Arial" w:hint="cs"/>
          <w:sz w:val="28"/>
          <w:szCs w:val="28"/>
          <w:rtl/>
        </w:rPr>
        <w:t>لمَّا</w:t>
      </w:r>
      <w:r w:rsidRPr="00065E8E">
        <w:rPr>
          <w:rFonts w:cs="Arial"/>
          <w:sz w:val="28"/>
          <w:szCs w:val="28"/>
          <w:rtl/>
        </w:rPr>
        <w:t xml:space="preserve"> </w:t>
      </w:r>
      <w:r w:rsidRPr="00065E8E">
        <w:rPr>
          <w:rFonts w:cs="Arial" w:hint="cs"/>
          <w:sz w:val="28"/>
          <w:szCs w:val="28"/>
          <w:rtl/>
        </w:rPr>
        <w:t>شَهِدَ</w:t>
      </w:r>
      <w:r w:rsidRPr="00065E8E">
        <w:rPr>
          <w:rFonts w:cs="Arial"/>
          <w:sz w:val="28"/>
          <w:szCs w:val="28"/>
          <w:rtl/>
        </w:rPr>
        <w:t xml:space="preserve"> </w:t>
      </w:r>
      <w:r w:rsidRPr="00065E8E">
        <w:rPr>
          <w:rFonts w:cs="Arial" w:hint="cs"/>
          <w:sz w:val="28"/>
          <w:szCs w:val="28"/>
          <w:rtl/>
        </w:rPr>
        <w:t>عليها،</w:t>
      </w:r>
      <w:r w:rsidRPr="00065E8E">
        <w:rPr>
          <w:rFonts w:cs="Arial"/>
          <w:sz w:val="28"/>
          <w:szCs w:val="28"/>
          <w:rtl/>
        </w:rPr>
        <w:t xml:space="preserve"> </w:t>
      </w:r>
      <w:r w:rsidRPr="00065E8E">
        <w:rPr>
          <w:rFonts w:cs="Arial" w:hint="cs"/>
          <w:sz w:val="28"/>
          <w:szCs w:val="28"/>
          <w:rtl/>
        </w:rPr>
        <w:t>دَلَّ</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صِدْقِه</w:t>
      </w:r>
      <w:r w:rsidRPr="00065E8E">
        <w:rPr>
          <w:rFonts w:cs="Arial"/>
          <w:sz w:val="28"/>
          <w:szCs w:val="28"/>
          <w:rtl/>
        </w:rPr>
        <w:t>.</w:t>
      </w:r>
    </w:p>
    <w:p w:rsidR="0037592F" w:rsidRPr="00065E8E" w:rsidRDefault="0037592F" w:rsidP="0037592F">
      <w:pPr>
        <w:bidi/>
        <w:jc w:val="both"/>
        <w:rPr>
          <w:sz w:val="28"/>
          <w:szCs w:val="28"/>
        </w:rPr>
      </w:pPr>
      <w:r w:rsidRPr="00065E8E">
        <w:rPr>
          <w:rFonts w:cs="Arial" w:hint="cs"/>
          <w:sz w:val="28"/>
          <w:szCs w:val="28"/>
          <w:rtl/>
        </w:rPr>
        <w:t>وشهادةُ</w:t>
      </w:r>
      <w:r w:rsidRPr="00065E8E">
        <w:rPr>
          <w:rFonts w:cs="Arial"/>
          <w:sz w:val="28"/>
          <w:szCs w:val="28"/>
          <w:rtl/>
        </w:rPr>
        <w:t xml:space="preserve"> </w:t>
      </w:r>
      <w:r w:rsidRPr="00065E8E">
        <w:rPr>
          <w:rFonts w:cs="Arial" w:hint="cs"/>
          <w:sz w:val="28"/>
          <w:szCs w:val="28"/>
          <w:rtl/>
        </w:rPr>
        <w:t>القَراباتِ</w:t>
      </w:r>
      <w:r w:rsidRPr="00065E8E">
        <w:rPr>
          <w:rFonts w:cs="Arial"/>
          <w:sz w:val="28"/>
          <w:szCs w:val="28"/>
          <w:rtl/>
        </w:rPr>
        <w:t xml:space="preserve"> </w:t>
      </w:r>
      <w:r w:rsidRPr="00065E8E">
        <w:rPr>
          <w:rFonts w:cs="Arial" w:hint="cs"/>
          <w:sz w:val="28"/>
          <w:szCs w:val="28"/>
          <w:rtl/>
        </w:rPr>
        <w:t>وأهلِ</w:t>
      </w:r>
      <w:r w:rsidRPr="00065E8E">
        <w:rPr>
          <w:rFonts w:cs="Arial"/>
          <w:sz w:val="28"/>
          <w:szCs w:val="28"/>
          <w:rtl/>
        </w:rPr>
        <w:t xml:space="preserve"> </w:t>
      </w:r>
      <w:r w:rsidRPr="00065E8E">
        <w:rPr>
          <w:rFonts w:cs="Arial" w:hint="cs"/>
          <w:sz w:val="28"/>
          <w:szCs w:val="28"/>
          <w:rtl/>
        </w:rPr>
        <w:t>البيتِ</w:t>
      </w:r>
      <w:r w:rsidRPr="00065E8E">
        <w:rPr>
          <w:rFonts w:cs="Arial"/>
          <w:sz w:val="28"/>
          <w:szCs w:val="28"/>
          <w:rtl/>
        </w:rPr>
        <w:t xml:space="preserve"> </w:t>
      </w:r>
      <w:r w:rsidRPr="00065E8E">
        <w:rPr>
          <w:rFonts w:cs="Arial" w:hint="cs"/>
          <w:sz w:val="28"/>
          <w:szCs w:val="28"/>
          <w:rtl/>
        </w:rPr>
        <w:t>تُقبَلُ</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بعضِهم</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بعضٍ،</w:t>
      </w:r>
      <w:r w:rsidRPr="00065E8E">
        <w:rPr>
          <w:rFonts w:cs="Arial"/>
          <w:sz w:val="28"/>
          <w:szCs w:val="28"/>
          <w:rtl/>
        </w:rPr>
        <w:t xml:space="preserve"> </w:t>
      </w:r>
      <w:r w:rsidRPr="00065E8E">
        <w:rPr>
          <w:rFonts w:cs="Arial" w:hint="cs"/>
          <w:sz w:val="28"/>
          <w:szCs w:val="28"/>
          <w:rtl/>
        </w:rPr>
        <w:t>ما</w:t>
      </w:r>
      <w:r w:rsidRPr="00065E8E">
        <w:rPr>
          <w:rFonts w:cs="Arial"/>
          <w:sz w:val="28"/>
          <w:szCs w:val="28"/>
          <w:rtl/>
        </w:rPr>
        <w:t xml:space="preserve"> </w:t>
      </w:r>
      <w:r w:rsidRPr="00065E8E">
        <w:rPr>
          <w:rFonts w:cs="Arial" w:hint="cs"/>
          <w:sz w:val="28"/>
          <w:szCs w:val="28"/>
          <w:rtl/>
        </w:rPr>
        <w:t>لم</w:t>
      </w:r>
      <w:r w:rsidRPr="00065E8E">
        <w:rPr>
          <w:rFonts w:cs="Arial"/>
          <w:sz w:val="28"/>
          <w:szCs w:val="28"/>
          <w:rtl/>
        </w:rPr>
        <w:t xml:space="preserve"> </w:t>
      </w:r>
      <w:r w:rsidRPr="00065E8E">
        <w:rPr>
          <w:rFonts w:cs="Arial" w:hint="cs"/>
          <w:sz w:val="28"/>
          <w:szCs w:val="28"/>
          <w:rtl/>
        </w:rPr>
        <w:t>يكنْ</w:t>
      </w:r>
      <w:r w:rsidRPr="00065E8E">
        <w:rPr>
          <w:rFonts w:cs="Arial"/>
          <w:sz w:val="28"/>
          <w:szCs w:val="28"/>
          <w:rtl/>
        </w:rPr>
        <w:t xml:space="preserve"> </w:t>
      </w:r>
      <w:r w:rsidRPr="00065E8E">
        <w:rPr>
          <w:rFonts w:cs="Arial" w:hint="cs"/>
          <w:sz w:val="28"/>
          <w:szCs w:val="28"/>
          <w:rtl/>
        </w:rPr>
        <w:t>هناك</w:t>
      </w:r>
      <w:r w:rsidRPr="00065E8E">
        <w:rPr>
          <w:rFonts w:cs="Arial"/>
          <w:sz w:val="28"/>
          <w:szCs w:val="28"/>
          <w:rtl/>
        </w:rPr>
        <w:t xml:space="preserve"> </w:t>
      </w:r>
      <w:r w:rsidRPr="00065E8E">
        <w:rPr>
          <w:rFonts w:cs="Arial" w:hint="cs"/>
          <w:sz w:val="28"/>
          <w:szCs w:val="28"/>
          <w:rtl/>
        </w:rPr>
        <w:t>تُهَمَةُ</w:t>
      </w:r>
      <w:r w:rsidRPr="00065E8E">
        <w:rPr>
          <w:rFonts w:cs="Arial"/>
          <w:sz w:val="28"/>
          <w:szCs w:val="28"/>
          <w:rtl/>
        </w:rPr>
        <w:t xml:space="preserve"> </w:t>
      </w:r>
      <w:r w:rsidRPr="00065E8E">
        <w:rPr>
          <w:rFonts w:cs="Arial" w:hint="cs"/>
          <w:sz w:val="28"/>
          <w:szCs w:val="28"/>
          <w:rtl/>
        </w:rPr>
        <w:t>خصومةٍ؛</w:t>
      </w:r>
      <w:r w:rsidRPr="00065E8E">
        <w:rPr>
          <w:rFonts w:cs="Arial"/>
          <w:sz w:val="28"/>
          <w:szCs w:val="28"/>
          <w:rtl/>
        </w:rPr>
        <w:t xml:space="preserve"> </w:t>
      </w:r>
      <w:r w:rsidRPr="00065E8E">
        <w:rPr>
          <w:rFonts w:cs="Arial" w:hint="cs"/>
          <w:sz w:val="28"/>
          <w:szCs w:val="28"/>
          <w:rtl/>
        </w:rPr>
        <w:t>لأنَّ</w:t>
      </w:r>
      <w:r w:rsidRPr="00065E8E">
        <w:rPr>
          <w:rFonts w:cs="Arial"/>
          <w:sz w:val="28"/>
          <w:szCs w:val="28"/>
          <w:rtl/>
        </w:rPr>
        <w:t xml:space="preserve"> </w:t>
      </w:r>
      <w:r w:rsidRPr="00065E8E">
        <w:rPr>
          <w:rFonts w:cs="Arial" w:hint="cs"/>
          <w:sz w:val="28"/>
          <w:szCs w:val="28"/>
          <w:rtl/>
        </w:rPr>
        <w:t>القريبَ</w:t>
      </w:r>
      <w:r w:rsidRPr="00065E8E">
        <w:rPr>
          <w:rFonts w:cs="Arial"/>
          <w:sz w:val="28"/>
          <w:szCs w:val="28"/>
          <w:rtl/>
        </w:rPr>
        <w:t xml:space="preserve"> </w:t>
      </w:r>
      <w:r w:rsidRPr="00065E8E">
        <w:rPr>
          <w:rFonts w:cs="Arial" w:hint="cs"/>
          <w:sz w:val="28"/>
          <w:szCs w:val="28"/>
          <w:rtl/>
        </w:rPr>
        <w:t>مع</w:t>
      </w:r>
      <w:r w:rsidRPr="00065E8E">
        <w:rPr>
          <w:rFonts w:cs="Arial"/>
          <w:sz w:val="28"/>
          <w:szCs w:val="28"/>
          <w:rtl/>
        </w:rPr>
        <w:t xml:space="preserve"> </w:t>
      </w:r>
      <w:r w:rsidRPr="00065E8E">
        <w:rPr>
          <w:rFonts w:cs="Arial" w:hint="cs"/>
          <w:sz w:val="28"/>
          <w:szCs w:val="28"/>
          <w:rtl/>
        </w:rPr>
        <w:t>قريبِهِ</w:t>
      </w:r>
      <w:r w:rsidRPr="00065E8E">
        <w:rPr>
          <w:rFonts w:cs="Arial"/>
          <w:sz w:val="28"/>
          <w:szCs w:val="28"/>
          <w:rtl/>
        </w:rPr>
        <w:t xml:space="preserve"> </w:t>
      </w:r>
      <w:r w:rsidRPr="00065E8E">
        <w:rPr>
          <w:rFonts w:cs="Arial" w:hint="cs"/>
          <w:sz w:val="28"/>
          <w:szCs w:val="28"/>
          <w:rtl/>
        </w:rPr>
        <w:t>والشريكَ</w:t>
      </w:r>
      <w:r w:rsidRPr="00065E8E">
        <w:rPr>
          <w:rFonts w:cs="Arial"/>
          <w:sz w:val="28"/>
          <w:szCs w:val="28"/>
          <w:rtl/>
        </w:rPr>
        <w:t xml:space="preserve"> </w:t>
      </w:r>
      <w:r w:rsidRPr="00065E8E">
        <w:rPr>
          <w:rFonts w:cs="Arial" w:hint="cs"/>
          <w:sz w:val="28"/>
          <w:szCs w:val="28"/>
          <w:rtl/>
        </w:rPr>
        <w:t>مع</w:t>
      </w:r>
      <w:r w:rsidRPr="00065E8E">
        <w:rPr>
          <w:rFonts w:cs="Arial"/>
          <w:sz w:val="28"/>
          <w:szCs w:val="28"/>
          <w:rtl/>
        </w:rPr>
        <w:t xml:space="preserve"> </w:t>
      </w:r>
      <w:r w:rsidRPr="00065E8E">
        <w:rPr>
          <w:rFonts w:cs="Arial" w:hint="cs"/>
          <w:sz w:val="28"/>
          <w:szCs w:val="28"/>
          <w:rtl/>
        </w:rPr>
        <w:t>شريكِهِ</w:t>
      </w:r>
      <w:r w:rsidRPr="00065E8E">
        <w:rPr>
          <w:rFonts w:cs="Arial"/>
          <w:sz w:val="28"/>
          <w:szCs w:val="28"/>
          <w:rtl/>
        </w:rPr>
        <w:t xml:space="preserve"> </w:t>
      </w:r>
      <w:r w:rsidRPr="00065E8E">
        <w:rPr>
          <w:rFonts w:cs="Arial" w:hint="cs"/>
          <w:sz w:val="28"/>
          <w:szCs w:val="28"/>
          <w:rtl/>
        </w:rPr>
        <w:t>بينَهما</w:t>
      </w:r>
      <w:r w:rsidRPr="00065E8E">
        <w:rPr>
          <w:rFonts w:cs="Arial"/>
          <w:sz w:val="28"/>
          <w:szCs w:val="28"/>
          <w:rtl/>
        </w:rPr>
        <w:t xml:space="preserve"> </w:t>
      </w:r>
      <w:r w:rsidRPr="00065E8E">
        <w:rPr>
          <w:rFonts w:cs="Arial" w:hint="cs"/>
          <w:sz w:val="28"/>
          <w:szCs w:val="28"/>
          <w:rtl/>
        </w:rPr>
        <w:t>محبَّةٌ</w:t>
      </w:r>
      <w:r w:rsidRPr="00065E8E">
        <w:rPr>
          <w:rFonts w:cs="Arial"/>
          <w:sz w:val="28"/>
          <w:szCs w:val="28"/>
          <w:rtl/>
        </w:rPr>
        <w:t xml:space="preserve"> </w:t>
      </w:r>
      <w:r w:rsidRPr="00065E8E">
        <w:rPr>
          <w:rFonts w:cs="Arial" w:hint="cs"/>
          <w:sz w:val="28"/>
          <w:szCs w:val="28"/>
          <w:rtl/>
        </w:rPr>
        <w:t>ومودَّةٌ،</w:t>
      </w:r>
      <w:r w:rsidRPr="00065E8E">
        <w:rPr>
          <w:rFonts w:cs="Arial"/>
          <w:sz w:val="28"/>
          <w:szCs w:val="28"/>
          <w:rtl/>
        </w:rPr>
        <w:t xml:space="preserve"> </w:t>
      </w:r>
      <w:r w:rsidRPr="00065E8E">
        <w:rPr>
          <w:rFonts w:cs="Arial" w:hint="cs"/>
          <w:sz w:val="28"/>
          <w:szCs w:val="28"/>
          <w:rtl/>
        </w:rPr>
        <w:t>ويُحِبُّ</w:t>
      </w:r>
      <w:r w:rsidRPr="00065E8E">
        <w:rPr>
          <w:rFonts w:cs="Arial"/>
          <w:sz w:val="28"/>
          <w:szCs w:val="28"/>
          <w:rtl/>
        </w:rPr>
        <w:t xml:space="preserve"> </w:t>
      </w:r>
      <w:r w:rsidRPr="00065E8E">
        <w:rPr>
          <w:rFonts w:cs="Arial" w:hint="cs"/>
          <w:sz w:val="28"/>
          <w:szCs w:val="28"/>
          <w:rtl/>
        </w:rPr>
        <w:t>جَلْبَ</w:t>
      </w:r>
      <w:r w:rsidRPr="00065E8E">
        <w:rPr>
          <w:rFonts w:cs="Arial"/>
          <w:sz w:val="28"/>
          <w:szCs w:val="28"/>
          <w:rtl/>
        </w:rPr>
        <w:t xml:space="preserve"> </w:t>
      </w:r>
      <w:r w:rsidRPr="00065E8E">
        <w:rPr>
          <w:rFonts w:cs="Arial" w:hint="cs"/>
          <w:sz w:val="28"/>
          <w:szCs w:val="28"/>
          <w:rtl/>
        </w:rPr>
        <w:t>الخيرِ</w:t>
      </w:r>
      <w:r w:rsidRPr="00065E8E">
        <w:rPr>
          <w:rFonts w:cs="Arial"/>
          <w:sz w:val="28"/>
          <w:szCs w:val="28"/>
          <w:rtl/>
        </w:rPr>
        <w:t xml:space="preserve"> </w:t>
      </w:r>
      <w:r w:rsidRPr="00065E8E">
        <w:rPr>
          <w:rFonts w:cs="Arial" w:hint="cs"/>
          <w:sz w:val="28"/>
          <w:szCs w:val="28"/>
          <w:rtl/>
        </w:rPr>
        <w:t>له</w:t>
      </w:r>
      <w:r w:rsidRPr="00065E8E">
        <w:rPr>
          <w:rFonts w:cs="Arial"/>
          <w:sz w:val="28"/>
          <w:szCs w:val="28"/>
          <w:rtl/>
        </w:rPr>
        <w:t xml:space="preserve"> </w:t>
      </w:r>
      <w:r w:rsidRPr="00065E8E">
        <w:rPr>
          <w:rFonts w:cs="Arial" w:hint="cs"/>
          <w:sz w:val="28"/>
          <w:szCs w:val="28"/>
          <w:rtl/>
        </w:rPr>
        <w:t>ودفْعَ</w:t>
      </w:r>
      <w:r w:rsidRPr="00065E8E">
        <w:rPr>
          <w:rFonts w:cs="Arial"/>
          <w:sz w:val="28"/>
          <w:szCs w:val="28"/>
          <w:rtl/>
        </w:rPr>
        <w:t xml:space="preserve"> </w:t>
      </w:r>
      <w:r w:rsidRPr="00065E8E">
        <w:rPr>
          <w:rFonts w:cs="Arial" w:hint="cs"/>
          <w:sz w:val="28"/>
          <w:szCs w:val="28"/>
          <w:rtl/>
        </w:rPr>
        <w:t>الشرِّ</w:t>
      </w:r>
      <w:r w:rsidRPr="00065E8E">
        <w:rPr>
          <w:rFonts w:cs="Arial"/>
          <w:sz w:val="28"/>
          <w:szCs w:val="28"/>
          <w:rtl/>
        </w:rPr>
        <w:t xml:space="preserve"> </w:t>
      </w:r>
      <w:r w:rsidRPr="00065E8E">
        <w:rPr>
          <w:rFonts w:cs="Arial" w:hint="cs"/>
          <w:sz w:val="28"/>
          <w:szCs w:val="28"/>
          <w:rtl/>
        </w:rPr>
        <w:t>عنه،</w:t>
      </w:r>
      <w:r w:rsidRPr="00065E8E">
        <w:rPr>
          <w:rFonts w:cs="Arial"/>
          <w:sz w:val="28"/>
          <w:szCs w:val="28"/>
          <w:rtl/>
        </w:rPr>
        <w:t xml:space="preserve"> </w:t>
      </w:r>
      <w:r w:rsidRPr="00065E8E">
        <w:rPr>
          <w:rFonts w:cs="Arial" w:hint="cs"/>
          <w:sz w:val="28"/>
          <w:szCs w:val="28"/>
          <w:rtl/>
        </w:rPr>
        <w:t>فإنْ</w:t>
      </w:r>
      <w:r w:rsidRPr="00065E8E">
        <w:rPr>
          <w:rFonts w:cs="Arial"/>
          <w:sz w:val="28"/>
          <w:szCs w:val="28"/>
          <w:rtl/>
        </w:rPr>
        <w:t xml:space="preserve"> </w:t>
      </w:r>
      <w:r w:rsidRPr="00065E8E">
        <w:rPr>
          <w:rFonts w:cs="Arial" w:hint="cs"/>
          <w:sz w:val="28"/>
          <w:szCs w:val="28"/>
          <w:rtl/>
        </w:rPr>
        <w:t>شَهِدَ</w:t>
      </w:r>
      <w:r w:rsidRPr="00065E8E">
        <w:rPr>
          <w:rFonts w:cs="Arial"/>
          <w:sz w:val="28"/>
          <w:szCs w:val="28"/>
          <w:rtl/>
        </w:rPr>
        <w:t xml:space="preserve"> </w:t>
      </w:r>
      <w:r w:rsidRPr="00065E8E">
        <w:rPr>
          <w:rFonts w:cs="Arial" w:hint="cs"/>
          <w:sz w:val="28"/>
          <w:szCs w:val="28"/>
          <w:rtl/>
        </w:rPr>
        <w:t>عليه،</w:t>
      </w:r>
      <w:r w:rsidRPr="00065E8E">
        <w:rPr>
          <w:rFonts w:cs="Arial"/>
          <w:sz w:val="28"/>
          <w:szCs w:val="28"/>
          <w:rtl/>
        </w:rPr>
        <w:t xml:space="preserve"> </w:t>
      </w:r>
      <w:r w:rsidRPr="00065E8E">
        <w:rPr>
          <w:rFonts w:cs="Arial" w:hint="cs"/>
          <w:sz w:val="28"/>
          <w:szCs w:val="28"/>
          <w:rtl/>
        </w:rPr>
        <w:t>فكان</w:t>
      </w:r>
      <w:r w:rsidRPr="00065E8E">
        <w:rPr>
          <w:rFonts w:cs="Arial"/>
          <w:sz w:val="28"/>
          <w:szCs w:val="28"/>
          <w:rtl/>
        </w:rPr>
        <w:t xml:space="preserve"> </w:t>
      </w:r>
      <w:r w:rsidRPr="00065E8E">
        <w:rPr>
          <w:rFonts w:cs="Arial" w:hint="cs"/>
          <w:sz w:val="28"/>
          <w:szCs w:val="28"/>
          <w:rtl/>
        </w:rPr>
        <w:t>لتمحُّضِ</w:t>
      </w:r>
      <w:r w:rsidRPr="00065E8E">
        <w:rPr>
          <w:rFonts w:cs="Arial"/>
          <w:sz w:val="28"/>
          <w:szCs w:val="28"/>
          <w:rtl/>
        </w:rPr>
        <w:t xml:space="preserve"> </w:t>
      </w:r>
      <w:r w:rsidRPr="00065E8E">
        <w:rPr>
          <w:rFonts w:cs="Arial" w:hint="cs"/>
          <w:sz w:val="28"/>
          <w:szCs w:val="28"/>
          <w:rtl/>
        </w:rPr>
        <w:t>صِدْقِهِ</w:t>
      </w:r>
      <w:r w:rsidRPr="00065E8E">
        <w:rPr>
          <w:rFonts w:cs="Arial"/>
          <w:sz w:val="28"/>
          <w:szCs w:val="28"/>
          <w:rtl/>
        </w:rPr>
        <w:t xml:space="preserve"> </w:t>
      </w:r>
      <w:r w:rsidRPr="00065E8E">
        <w:rPr>
          <w:rFonts w:cs="Arial" w:hint="cs"/>
          <w:sz w:val="28"/>
          <w:szCs w:val="28"/>
          <w:rtl/>
        </w:rPr>
        <w:t>وإخلاصِهِ</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طلبِ</w:t>
      </w:r>
      <w:r w:rsidRPr="00065E8E">
        <w:rPr>
          <w:rFonts w:cs="Arial"/>
          <w:sz w:val="28"/>
          <w:szCs w:val="28"/>
          <w:rtl/>
        </w:rPr>
        <w:t xml:space="preserve"> </w:t>
      </w:r>
      <w:r w:rsidRPr="00065E8E">
        <w:rPr>
          <w:rFonts w:cs="Arial" w:hint="cs"/>
          <w:sz w:val="28"/>
          <w:szCs w:val="28"/>
          <w:rtl/>
        </w:rPr>
        <w:t>الحقِّ،</w:t>
      </w:r>
      <w:r w:rsidRPr="00065E8E">
        <w:rPr>
          <w:rFonts w:cs="Arial"/>
          <w:sz w:val="28"/>
          <w:szCs w:val="28"/>
          <w:rtl/>
        </w:rPr>
        <w:t xml:space="preserve"> </w:t>
      </w:r>
      <w:r w:rsidRPr="00065E8E">
        <w:rPr>
          <w:rFonts w:cs="Arial" w:hint="cs"/>
          <w:sz w:val="28"/>
          <w:szCs w:val="28"/>
          <w:rtl/>
        </w:rPr>
        <w:t>ما</w:t>
      </w:r>
      <w:r w:rsidRPr="00065E8E">
        <w:rPr>
          <w:rFonts w:cs="Arial"/>
          <w:sz w:val="28"/>
          <w:szCs w:val="28"/>
          <w:rtl/>
        </w:rPr>
        <w:t xml:space="preserve"> </w:t>
      </w:r>
      <w:r w:rsidRPr="00065E8E">
        <w:rPr>
          <w:rFonts w:cs="Arial" w:hint="cs"/>
          <w:sz w:val="28"/>
          <w:szCs w:val="28"/>
          <w:rtl/>
        </w:rPr>
        <w:t>لم</w:t>
      </w:r>
      <w:r w:rsidRPr="00065E8E">
        <w:rPr>
          <w:rFonts w:cs="Arial"/>
          <w:sz w:val="28"/>
          <w:szCs w:val="28"/>
          <w:rtl/>
        </w:rPr>
        <w:t xml:space="preserve"> </w:t>
      </w:r>
      <w:r w:rsidRPr="00065E8E">
        <w:rPr>
          <w:rFonts w:cs="Arial" w:hint="cs"/>
          <w:sz w:val="28"/>
          <w:szCs w:val="28"/>
          <w:rtl/>
        </w:rPr>
        <w:t>يكنْ</w:t>
      </w:r>
      <w:r w:rsidRPr="00065E8E">
        <w:rPr>
          <w:rFonts w:cs="Arial"/>
          <w:sz w:val="28"/>
          <w:szCs w:val="28"/>
          <w:rtl/>
        </w:rPr>
        <w:t xml:space="preserve"> </w:t>
      </w:r>
      <w:r w:rsidRPr="00065E8E">
        <w:rPr>
          <w:rFonts w:cs="Arial" w:hint="cs"/>
          <w:sz w:val="28"/>
          <w:szCs w:val="28"/>
          <w:rtl/>
        </w:rPr>
        <w:t>هناك</w:t>
      </w:r>
      <w:r w:rsidRPr="00065E8E">
        <w:rPr>
          <w:rFonts w:cs="Arial"/>
          <w:sz w:val="28"/>
          <w:szCs w:val="28"/>
          <w:rtl/>
        </w:rPr>
        <w:t xml:space="preserve"> </w:t>
      </w:r>
      <w:r w:rsidRPr="00065E8E">
        <w:rPr>
          <w:rFonts w:cs="Arial" w:hint="cs"/>
          <w:sz w:val="28"/>
          <w:szCs w:val="28"/>
          <w:rtl/>
        </w:rPr>
        <w:t>تُهَمةٌ</w:t>
      </w:r>
      <w:r w:rsidRPr="00065E8E">
        <w:rPr>
          <w:rFonts w:cs="Arial"/>
          <w:sz w:val="28"/>
          <w:szCs w:val="28"/>
          <w:rtl/>
        </w:rPr>
        <w:t xml:space="preserve"> </w:t>
      </w:r>
      <w:r w:rsidRPr="00065E8E">
        <w:rPr>
          <w:rFonts w:cs="Arial" w:hint="cs"/>
          <w:sz w:val="28"/>
          <w:szCs w:val="28"/>
          <w:rtl/>
        </w:rPr>
        <w:t>بينَهما</w:t>
      </w:r>
      <w:r w:rsidRPr="00065E8E">
        <w:rPr>
          <w:rFonts w:cs="Arial"/>
          <w:sz w:val="28"/>
          <w:szCs w:val="28"/>
          <w:rtl/>
        </w:rPr>
        <w:t xml:space="preserve"> </w:t>
      </w:r>
      <w:r w:rsidRPr="00065E8E">
        <w:rPr>
          <w:rFonts w:cs="Arial" w:hint="cs"/>
          <w:sz w:val="28"/>
          <w:szCs w:val="28"/>
          <w:rtl/>
        </w:rPr>
        <w:t>ككراهيةٍ؛</w:t>
      </w:r>
      <w:r w:rsidRPr="00065E8E">
        <w:rPr>
          <w:rFonts w:cs="Arial"/>
          <w:sz w:val="28"/>
          <w:szCs w:val="28"/>
          <w:rtl/>
        </w:rPr>
        <w:t xml:space="preserve"> </w:t>
      </w:r>
      <w:r w:rsidRPr="00065E8E">
        <w:rPr>
          <w:rFonts w:cs="Arial" w:hint="cs"/>
          <w:sz w:val="28"/>
          <w:szCs w:val="28"/>
          <w:rtl/>
        </w:rPr>
        <w:t>كشهادةِ</w:t>
      </w:r>
      <w:r w:rsidRPr="00065E8E">
        <w:rPr>
          <w:rFonts w:cs="Arial"/>
          <w:sz w:val="28"/>
          <w:szCs w:val="28"/>
          <w:rtl/>
        </w:rPr>
        <w:t xml:space="preserve"> </w:t>
      </w:r>
      <w:r w:rsidRPr="00065E8E">
        <w:rPr>
          <w:rFonts w:cs="Arial" w:hint="cs"/>
          <w:sz w:val="28"/>
          <w:szCs w:val="28"/>
          <w:rtl/>
        </w:rPr>
        <w:t>الزوجةِ</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زوجِها</w:t>
      </w:r>
      <w:r w:rsidRPr="00065E8E">
        <w:rPr>
          <w:rFonts w:cs="Arial"/>
          <w:sz w:val="28"/>
          <w:szCs w:val="28"/>
          <w:rtl/>
        </w:rPr>
        <w:t xml:space="preserve"> </w:t>
      </w:r>
      <w:r w:rsidRPr="00065E8E">
        <w:rPr>
          <w:rFonts w:cs="Arial" w:hint="cs"/>
          <w:sz w:val="28"/>
          <w:szCs w:val="28"/>
          <w:rtl/>
        </w:rPr>
        <w:t>وبينَهما</w:t>
      </w:r>
      <w:r w:rsidRPr="00065E8E">
        <w:rPr>
          <w:rFonts w:cs="Arial"/>
          <w:sz w:val="28"/>
          <w:szCs w:val="28"/>
          <w:rtl/>
        </w:rPr>
        <w:t xml:space="preserve"> </w:t>
      </w:r>
      <w:r w:rsidRPr="00065E8E">
        <w:rPr>
          <w:rFonts w:cs="Arial" w:hint="cs"/>
          <w:sz w:val="28"/>
          <w:szCs w:val="28"/>
          <w:rtl/>
        </w:rPr>
        <w:t>خصومةٌ</w:t>
      </w:r>
      <w:r w:rsidRPr="00065E8E">
        <w:rPr>
          <w:rFonts w:cs="Arial"/>
          <w:sz w:val="28"/>
          <w:szCs w:val="28"/>
          <w:rtl/>
        </w:rPr>
        <w:t xml:space="preserve"> </w:t>
      </w:r>
      <w:r w:rsidRPr="00065E8E">
        <w:rPr>
          <w:rFonts w:cs="Arial" w:hint="cs"/>
          <w:sz w:val="28"/>
          <w:szCs w:val="28"/>
          <w:rtl/>
        </w:rPr>
        <w:t>وكُرْهٌ،</w:t>
      </w:r>
      <w:r w:rsidRPr="00065E8E">
        <w:rPr>
          <w:rFonts w:cs="Arial"/>
          <w:sz w:val="28"/>
          <w:szCs w:val="28"/>
          <w:rtl/>
        </w:rPr>
        <w:t xml:space="preserve"> </w:t>
      </w:r>
      <w:r w:rsidRPr="00065E8E">
        <w:rPr>
          <w:rFonts w:cs="Arial" w:hint="cs"/>
          <w:sz w:val="28"/>
          <w:szCs w:val="28"/>
          <w:rtl/>
        </w:rPr>
        <w:t>وكذلك</w:t>
      </w:r>
      <w:r w:rsidRPr="00065E8E">
        <w:rPr>
          <w:rFonts w:cs="Arial"/>
          <w:sz w:val="28"/>
          <w:szCs w:val="28"/>
          <w:rtl/>
        </w:rPr>
        <w:t xml:space="preserve"> </w:t>
      </w:r>
      <w:r w:rsidRPr="00065E8E">
        <w:rPr>
          <w:rFonts w:cs="Arial" w:hint="cs"/>
          <w:sz w:val="28"/>
          <w:szCs w:val="28"/>
          <w:rtl/>
        </w:rPr>
        <w:t>سائرُ</w:t>
      </w:r>
      <w:r w:rsidRPr="00065E8E">
        <w:rPr>
          <w:rFonts w:cs="Arial"/>
          <w:sz w:val="28"/>
          <w:szCs w:val="28"/>
          <w:rtl/>
        </w:rPr>
        <w:t xml:space="preserve"> </w:t>
      </w:r>
      <w:r w:rsidRPr="00065E8E">
        <w:rPr>
          <w:rFonts w:cs="Arial" w:hint="cs"/>
          <w:sz w:val="28"/>
          <w:szCs w:val="28"/>
          <w:rtl/>
        </w:rPr>
        <w:t>القَرَاباتِ،</w:t>
      </w:r>
      <w:r w:rsidRPr="00065E8E">
        <w:rPr>
          <w:rFonts w:cs="Arial"/>
          <w:sz w:val="28"/>
          <w:szCs w:val="28"/>
          <w:rtl/>
        </w:rPr>
        <w:t xml:space="preserve"> </w:t>
      </w:r>
      <w:r w:rsidRPr="00065E8E">
        <w:rPr>
          <w:rFonts w:cs="Arial" w:hint="cs"/>
          <w:sz w:val="28"/>
          <w:szCs w:val="28"/>
          <w:rtl/>
        </w:rPr>
        <w:t>وهذا</w:t>
      </w:r>
      <w:r w:rsidRPr="00065E8E">
        <w:rPr>
          <w:rFonts w:cs="Arial"/>
          <w:sz w:val="28"/>
          <w:szCs w:val="28"/>
          <w:rtl/>
        </w:rPr>
        <w:t xml:space="preserve"> </w:t>
      </w:r>
      <w:r w:rsidRPr="00065E8E">
        <w:rPr>
          <w:rFonts w:cs="Arial" w:hint="cs"/>
          <w:sz w:val="28"/>
          <w:szCs w:val="28"/>
          <w:rtl/>
        </w:rPr>
        <w:t>يُرجَعُ</w:t>
      </w:r>
      <w:r w:rsidRPr="00065E8E">
        <w:rPr>
          <w:rFonts w:cs="Arial"/>
          <w:sz w:val="28"/>
          <w:szCs w:val="28"/>
          <w:rtl/>
        </w:rPr>
        <w:t xml:space="preserve"> </w:t>
      </w:r>
      <w:r w:rsidRPr="00065E8E">
        <w:rPr>
          <w:rFonts w:cs="Arial" w:hint="cs"/>
          <w:sz w:val="28"/>
          <w:szCs w:val="28"/>
          <w:rtl/>
        </w:rPr>
        <w:t>فيه</w:t>
      </w:r>
      <w:r w:rsidRPr="00065E8E">
        <w:rPr>
          <w:rFonts w:cs="Arial"/>
          <w:sz w:val="28"/>
          <w:szCs w:val="28"/>
          <w:rtl/>
        </w:rPr>
        <w:t xml:space="preserve"> </w:t>
      </w:r>
      <w:r w:rsidRPr="00065E8E">
        <w:rPr>
          <w:rFonts w:cs="Arial" w:hint="cs"/>
          <w:sz w:val="28"/>
          <w:szCs w:val="28"/>
          <w:rtl/>
        </w:rPr>
        <w:t>إلى</w:t>
      </w:r>
      <w:r w:rsidRPr="00065E8E">
        <w:rPr>
          <w:rFonts w:cs="Arial"/>
          <w:sz w:val="28"/>
          <w:szCs w:val="28"/>
          <w:rtl/>
        </w:rPr>
        <w:t xml:space="preserve"> </w:t>
      </w:r>
      <w:r w:rsidRPr="00065E8E">
        <w:rPr>
          <w:rFonts w:cs="Arial" w:hint="cs"/>
          <w:sz w:val="28"/>
          <w:szCs w:val="28"/>
          <w:rtl/>
        </w:rPr>
        <w:t>معرفةِ</w:t>
      </w:r>
      <w:r w:rsidRPr="00065E8E">
        <w:rPr>
          <w:rFonts w:cs="Arial"/>
          <w:sz w:val="28"/>
          <w:szCs w:val="28"/>
          <w:rtl/>
        </w:rPr>
        <w:t xml:space="preserve"> </w:t>
      </w:r>
      <w:r w:rsidRPr="00065E8E">
        <w:rPr>
          <w:rFonts w:cs="Arial" w:hint="cs"/>
          <w:sz w:val="28"/>
          <w:szCs w:val="28"/>
          <w:rtl/>
        </w:rPr>
        <w:t>الحالِ،</w:t>
      </w:r>
      <w:r w:rsidRPr="00065E8E">
        <w:rPr>
          <w:rFonts w:cs="Arial"/>
          <w:sz w:val="28"/>
          <w:szCs w:val="28"/>
          <w:rtl/>
        </w:rPr>
        <w:t xml:space="preserve"> </w:t>
      </w:r>
      <w:r w:rsidRPr="00065E8E">
        <w:rPr>
          <w:rFonts w:cs="Arial" w:hint="cs"/>
          <w:sz w:val="28"/>
          <w:szCs w:val="28"/>
          <w:rtl/>
        </w:rPr>
        <w:t>وأمَّا</w:t>
      </w:r>
      <w:r w:rsidRPr="00065E8E">
        <w:rPr>
          <w:rFonts w:cs="Arial"/>
          <w:sz w:val="28"/>
          <w:szCs w:val="28"/>
          <w:rtl/>
        </w:rPr>
        <w:t xml:space="preserve"> </w:t>
      </w:r>
      <w:r w:rsidRPr="00065E8E">
        <w:rPr>
          <w:rFonts w:cs="Arial" w:hint="cs"/>
          <w:sz w:val="28"/>
          <w:szCs w:val="28"/>
          <w:rtl/>
        </w:rPr>
        <w:t>شهادةُ</w:t>
      </w:r>
      <w:r w:rsidRPr="00065E8E">
        <w:rPr>
          <w:rFonts w:cs="Arial"/>
          <w:sz w:val="28"/>
          <w:szCs w:val="28"/>
          <w:rtl/>
        </w:rPr>
        <w:t xml:space="preserve"> </w:t>
      </w:r>
      <w:r w:rsidRPr="00065E8E">
        <w:rPr>
          <w:rFonts w:cs="Arial" w:hint="cs"/>
          <w:sz w:val="28"/>
          <w:szCs w:val="28"/>
          <w:rtl/>
        </w:rPr>
        <w:t>القراباتِ</w:t>
      </w:r>
      <w:r w:rsidRPr="00065E8E">
        <w:rPr>
          <w:rFonts w:cs="Arial"/>
          <w:sz w:val="28"/>
          <w:szCs w:val="28"/>
          <w:rtl/>
        </w:rPr>
        <w:t xml:space="preserve"> </w:t>
      </w:r>
      <w:r w:rsidRPr="00065E8E">
        <w:rPr>
          <w:rFonts w:cs="Arial" w:hint="cs"/>
          <w:sz w:val="28"/>
          <w:szCs w:val="28"/>
          <w:rtl/>
        </w:rPr>
        <w:t>والشُّرَكاءِ</w:t>
      </w:r>
      <w:r w:rsidRPr="00065E8E">
        <w:rPr>
          <w:rFonts w:cs="Arial"/>
          <w:sz w:val="28"/>
          <w:szCs w:val="28"/>
          <w:rtl/>
        </w:rPr>
        <w:t xml:space="preserve"> </w:t>
      </w:r>
      <w:r w:rsidRPr="00065E8E">
        <w:rPr>
          <w:rFonts w:cs="Arial" w:hint="cs"/>
          <w:sz w:val="28"/>
          <w:szCs w:val="28"/>
          <w:rtl/>
        </w:rPr>
        <w:t>بعضِهم</w:t>
      </w:r>
      <w:r w:rsidRPr="00065E8E">
        <w:rPr>
          <w:rFonts w:cs="Arial"/>
          <w:sz w:val="28"/>
          <w:szCs w:val="28"/>
          <w:rtl/>
        </w:rPr>
        <w:t xml:space="preserve"> </w:t>
      </w:r>
      <w:r w:rsidRPr="00065E8E">
        <w:rPr>
          <w:rFonts w:cs="Arial" w:hint="cs"/>
          <w:sz w:val="28"/>
          <w:szCs w:val="28"/>
          <w:rtl/>
        </w:rPr>
        <w:t>لبعضٍ،</w:t>
      </w:r>
      <w:r w:rsidRPr="00065E8E">
        <w:rPr>
          <w:rFonts w:cs="Arial"/>
          <w:sz w:val="28"/>
          <w:szCs w:val="28"/>
          <w:rtl/>
        </w:rPr>
        <w:t xml:space="preserve"> </w:t>
      </w:r>
      <w:r w:rsidRPr="00065E8E">
        <w:rPr>
          <w:rFonts w:cs="Arial" w:hint="cs"/>
          <w:sz w:val="28"/>
          <w:szCs w:val="28"/>
          <w:rtl/>
        </w:rPr>
        <w:t>فلا</w:t>
      </w:r>
      <w:r w:rsidRPr="00065E8E">
        <w:rPr>
          <w:rFonts w:cs="Arial"/>
          <w:sz w:val="28"/>
          <w:szCs w:val="28"/>
          <w:rtl/>
        </w:rPr>
        <w:t xml:space="preserve"> </w:t>
      </w:r>
      <w:r w:rsidRPr="00065E8E">
        <w:rPr>
          <w:rFonts w:cs="Arial" w:hint="cs"/>
          <w:sz w:val="28"/>
          <w:szCs w:val="28"/>
          <w:rtl/>
        </w:rPr>
        <w:t>تُقبَلُ؛</w:t>
      </w:r>
      <w:r w:rsidRPr="00065E8E">
        <w:rPr>
          <w:rFonts w:cs="Arial"/>
          <w:sz w:val="28"/>
          <w:szCs w:val="28"/>
          <w:rtl/>
        </w:rPr>
        <w:t xml:space="preserve"> </w:t>
      </w:r>
      <w:r w:rsidRPr="00065E8E">
        <w:rPr>
          <w:rFonts w:cs="Arial" w:hint="cs"/>
          <w:sz w:val="28"/>
          <w:szCs w:val="28"/>
          <w:rtl/>
        </w:rPr>
        <w:t>للتُّهَمةِ</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ذلك</w:t>
      </w:r>
      <w:r w:rsidRPr="00065E8E">
        <w:rPr>
          <w:rFonts w:cs="Arial"/>
          <w:sz w:val="28"/>
          <w:szCs w:val="28"/>
          <w:rtl/>
        </w:rPr>
        <w:t>.</w:t>
      </w:r>
    </w:p>
    <w:p w:rsidR="0037592F" w:rsidRDefault="0037592F" w:rsidP="0037592F">
      <w:pPr>
        <w:bidi/>
        <w:jc w:val="both"/>
        <w:rPr>
          <w:rFonts w:cs="Arial"/>
          <w:sz w:val="28"/>
          <w:szCs w:val="28"/>
          <w:rtl/>
        </w:rPr>
      </w:pPr>
      <w:r w:rsidRPr="00065E8E">
        <w:rPr>
          <w:rFonts w:cs="Arial" w:hint="cs"/>
          <w:sz w:val="28"/>
          <w:szCs w:val="28"/>
          <w:rtl/>
        </w:rPr>
        <w:t>وقد</w:t>
      </w:r>
      <w:r w:rsidRPr="00065E8E">
        <w:rPr>
          <w:rFonts w:cs="Arial"/>
          <w:sz w:val="28"/>
          <w:szCs w:val="28"/>
          <w:rtl/>
        </w:rPr>
        <w:t xml:space="preserve"> </w:t>
      </w:r>
      <w:r w:rsidRPr="00065E8E">
        <w:rPr>
          <w:rFonts w:cs="Arial" w:hint="cs"/>
          <w:sz w:val="28"/>
          <w:szCs w:val="28"/>
          <w:rtl/>
        </w:rPr>
        <w:t>تقدَّمَ</w:t>
      </w:r>
      <w:r w:rsidRPr="00065E8E">
        <w:rPr>
          <w:rFonts w:cs="Arial"/>
          <w:sz w:val="28"/>
          <w:szCs w:val="28"/>
          <w:rtl/>
        </w:rPr>
        <w:t xml:space="preserve"> </w:t>
      </w:r>
      <w:r w:rsidRPr="00065E8E">
        <w:rPr>
          <w:rFonts w:cs="Arial" w:hint="cs"/>
          <w:sz w:val="28"/>
          <w:szCs w:val="28"/>
          <w:rtl/>
        </w:rPr>
        <w:t>الكلامُ</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ذلك</w:t>
      </w:r>
      <w:r w:rsidRPr="00065E8E">
        <w:rPr>
          <w:rFonts w:cs="Arial"/>
          <w:sz w:val="28"/>
          <w:szCs w:val="28"/>
          <w:rtl/>
        </w:rPr>
        <w:t xml:space="preserve"> </w:t>
      </w:r>
      <w:r w:rsidRPr="00065E8E">
        <w:rPr>
          <w:rFonts w:cs="Arial" w:hint="cs"/>
          <w:sz w:val="28"/>
          <w:szCs w:val="28"/>
          <w:rtl/>
        </w:rPr>
        <w:t>عندَ</w:t>
      </w:r>
      <w:r w:rsidRPr="00065E8E">
        <w:rPr>
          <w:rFonts w:cs="Arial"/>
          <w:sz w:val="28"/>
          <w:szCs w:val="28"/>
          <w:rtl/>
        </w:rPr>
        <w:t xml:space="preserve"> </w:t>
      </w:r>
      <w:r w:rsidRPr="00065E8E">
        <w:rPr>
          <w:rFonts w:cs="Arial" w:hint="cs"/>
          <w:sz w:val="28"/>
          <w:szCs w:val="28"/>
          <w:rtl/>
        </w:rPr>
        <w:t>قولِهِ</w:t>
      </w:r>
      <w:r w:rsidRPr="00065E8E">
        <w:rPr>
          <w:rFonts w:cs="Arial"/>
          <w:sz w:val="28"/>
          <w:szCs w:val="28"/>
          <w:rtl/>
        </w:rPr>
        <w:t xml:space="preserve"> </w:t>
      </w:r>
      <w:r w:rsidRPr="00065E8E">
        <w:rPr>
          <w:rFonts w:cs="Arial" w:hint="cs"/>
          <w:sz w:val="28"/>
          <w:szCs w:val="28"/>
          <w:rtl/>
        </w:rPr>
        <w:t>تعالى</w:t>
      </w:r>
      <w:r w:rsidRPr="00065E8E">
        <w:rPr>
          <w:rFonts w:cs="Arial"/>
          <w:sz w:val="28"/>
          <w:szCs w:val="28"/>
          <w:rtl/>
        </w:rPr>
        <w:t>: {</w:t>
      </w:r>
      <w:r w:rsidRPr="00065E8E">
        <w:rPr>
          <w:rFonts w:cs="Arial" w:hint="cs"/>
          <w:sz w:val="28"/>
          <w:szCs w:val="28"/>
          <w:rtl/>
        </w:rPr>
        <w:t>يَاأَيُّهَا</w:t>
      </w:r>
      <w:r w:rsidRPr="00065E8E">
        <w:rPr>
          <w:rFonts w:cs="Arial"/>
          <w:sz w:val="28"/>
          <w:szCs w:val="28"/>
          <w:rtl/>
        </w:rPr>
        <w:t xml:space="preserve"> </w:t>
      </w:r>
      <w:r w:rsidRPr="00065E8E">
        <w:rPr>
          <w:rFonts w:cs="Arial" w:hint="cs"/>
          <w:sz w:val="28"/>
          <w:szCs w:val="28"/>
          <w:rtl/>
        </w:rPr>
        <w:t>الَّذِينَ</w:t>
      </w:r>
      <w:r w:rsidRPr="00065E8E">
        <w:rPr>
          <w:rFonts w:cs="Arial"/>
          <w:sz w:val="28"/>
          <w:szCs w:val="28"/>
          <w:rtl/>
        </w:rPr>
        <w:t xml:space="preserve"> </w:t>
      </w:r>
      <w:r w:rsidRPr="00065E8E">
        <w:rPr>
          <w:rFonts w:cs="Arial" w:hint="cs"/>
          <w:sz w:val="28"/>
          <w:szCs w:val="28"/>
          <w:rtl/>
        </w:rPr>
        <w:t>آمَنُوا</w:t>
      </w:r>
      <w:r w:rsidRPr="00065E8E">
        <w:rPr>
          <w:rFonts w:cs="Arial"/>
          <w:sz w:val="28"/>
          <w:szCs w:val="28"/>
          <w:rtl/>
        </w:rPr>
        <w:t xml:space="preserve"> </w:t>
      </w:r>
      <w:r w:rsidRPr="00065E8E">
        <w:rPr>
          <w:rFonts w:cs="Arial" w:hint="cs"/>
          <w:sz w:val="28"/>
          <w:szCs w:val="28"/>
          <w:rtl/>
        </w:rPr>
        <w:t>كُونُوا</w:t>
      </w:r>
      <w:r w:rsidRPr="00065E8E">
        <w:rPr>
          <w:rFonts w:cs="Arial"/>
          <w:sz w:val="28"/>
          <w:szCs w:val="28"/>
          <w:rtl/>
        </w:rPr>
        <w:t xml:space="preserve"> </w:t>
      </w:r>
      <w:r w:rsidRPr="00065E8E">
        <w:rPr>
          <w:rFonts w:cs="Arial" w:hint="cs"/>
          <w:sz w:val="28"/>
          <w:szCs w:val="28"/>
          <w:rtl/>
        </w:rPr>
        <w:t>قَوَّامِينَ</w:t>
      </w:r>
      <w:r w:rsidRPr="00065E8E">
        <w:rPr>
          <w:rFonts w:cs="Arial"/>
          <w:sz w:val="28"/>
          <w:szCs w:val="28"/>
          <w:rtl/>
        </w:rPr>
        <w:t xml:space="preserve"> </w:t>
      </w:r>
      <w:r w:rsidRPr="00065E8E">
        <w:rPr>
          <w:rFonts w:cs="Arial" w:hint="cs"/>
          <w:sz w:val="28"/>
          <w:szCs w:val="28"/>
          <w:rtl/>
        </w:rPr>
        <w:t>بِالْقِسْطِ</w:t>
      </w:r>
      <w:r w:rsidRPr="00065E8E">
        <w:rPr>
          <w:rFonts w:cs="Arial"/>
          <w:sz w:val="28"/>
          <w:szCs w:val="28"/>
          <w:rtl/>
        </w:rPr>
        <w:t xml:space="preserve"> </w:t>
      </w:r>
      <w:r w:rsidRPr="00065E8E">
        <w:rPr>
          <w:rFonts w:cs="Arial" w:hint="cs"/>
          <w:sz w:val="28"/>
          <w:szCs w:val="28"/>
          <w:rtl/>
        </w:rPr>
        <w:t>شُهَدَاءَ</w:t>
      </w:r>
      <w:r w:rsidRPr="00065E8E">
        <w:rPr>
          <w:rFonts w:cs="Arial"/>
          <w:sz w:val="28"/>
          <w:szCs w:val="28"/>
          <w:rtl/>
        </w:rPr>
        <w:t xml:space="preserve"> </w:t>
      </w:r>
      <w:r w:rsidRPr="00065E8E">
        <w:rPr>
          <w:rFonts w:cs="Arial" w:hint="cs"/>
          <w:sz w:val="28"/>
          <w:szCs w:val="28"/>
          <w:rtl/>
        </w:rPr>
        <w:t>لِلَّهِ</w:t>
      </w:r>
      <w:r w:rsidRPr="00065E8E">
        <w:rPr>
          <w:rFonts w:cs="Arial"/>
          <w:sz w:val="28"/>
          <w:szCs w:val="28"/>
          <w:rtl/>
        </w:rPr>
        <w:t xml:space="preserve"> </w:t>
      </w:r>
      <w:r w:rsidRPr="00065E8E">
        <w:rPr>
          <w:rFonts w:cs="Arial" w:hint="cs"/>
          <w:sz w:val="28"/>
          <w:szCs w:val="28"/>
          <w:rtl/>
        </w:rPr>
        <w:t>وَلَوْ</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أَنْفُسِكُمْ</w:t>
      </w:r>
      <w:r w:rsidRPr="00065E8E">
        <w:rPr>
          <w:rFonts w:cs="Arial"/>
          <w:sz w:val="28"/>
          <w:szCs w:val="28"/>
          <w:rtl/>
        </w:rPr>
        <w:t xml:space="preserve"> </w:t>
      </w:r>
      <w:r w:rsidRPr="00065E8E">
        <w:rPr>
          <w:rFonts w:cs="Arial" w:hint="cs"/>
          <w:sz w:val="28"/>
          <w:szCs w:val="28"/>
          <w:rtl/>
        </w:rPr>
        <w:t>أَوِ</w:t>
      </w:r>
      <w:r w:rsidRPr="00065E8E">
        <w:rPr>
          <w:rFonts w:cs="Arial"/>
          <w:sz w:val="28"/>
          <w:szCs w:val="28"/>
          <w:rtl/>
        </w:rPr>
        <w:t xml:space="preserve"> </w:t>
      </w:r>
      <w:r w:rsidRPr="00065E8E">
        <w:rPr>
          <w:rFonts w:cs="Arial" w:hint="cs"/>
          <w:sz w:val="28"/>
          <w:szCs w:val="28"/>
          <w:rtl/>
        </w:rPr>
        <w:t>الْوَالِدَيْنِ</w:t>
      </w:r>
      <w:r w:rsidRPr="00065E8E">
        <w:rPr>
          <w:rFonts w:cs="Arial"/>
          <w:sz w:val="28"/>
          <w:szCs w:val="28"/>
          <w:rtl/>
        </w:rPr>
        <w:t xml:space="preserve"> </w:t>
      </w:r>
      <w:r w:rsidRPr="00065E8E">
        <w:rPr>
          <w:rFonts w:cs="Arial" w:hint="cs"/>
          <w:sz w:val="28"/>
          <w:szCs w:val="28"/>
          <w:rtl/>
        </w:rPr>
        <w:t>وَالأَقْرَبِينَ</w:t>
      </w:r>
      <w:r w:rsidRPr="00065E8E">
        <w:rPr>
          <w:rFonts w:cs="Arial"/>
          <w:sz w:val="28"/>
          <w:szCs w:val="28"/>
          <w:rtl/>
        </w:rPr>
        <w:t>} [</w:t>
      </w:r>
      <w:r w:rsidRPr="00065E8E">
        <w:rPr>
          <w:rFonts w:cs="Arial" w:hint="cs"/>
          <w:sz w:val="28"/>
          <w:szCs w:val="28"/>
          <w:rtl/>
        </w:rPr>
        <w:t>النساء</w:t>
      </w:r>
      <w:r w:rsidRPr="00065E8E">
        <w:rPr>
          <w:rFonts w:cs="Arial"/>
          <w:sz w:val="28"/>
          <w:szCs w:val="28"/>
          <w:rtl/>
        </w:rPr>
        <w:t xml:space="preserve">: 135 ] </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وقولِهِ</w:t>
      </w:r>
      <w:r w:rsidRPr="00065E8E">
        <w:rPr>
          <w:rFonts w:cs="Arial"/>
          <w:sz w:val="28"/>
          <w:szCs w:val="28"/>
          <w:rtl/>
        </w:rPr>
        <w:t xml:space="preserve"> </w:t>
      </w:r>
      <w:r w:rsidRPr="00065E8E">
        <w:rPr>
          <w:rFonts w:cs="Arial" w:hint="cs"/>
          <w:sz w:val="28"/>
          <w:szCs w:val="28"/>
          <w:rtl/>
        </w:rPr>
        <w:t>تعالى</w:t>
      </w:r>
      <w:r w:rsidRPr="00065E8E">
        <w:rPr>
          <w:rFonts w:cs="Arial"/>
          <w:sz w:val="28"/>
          <w:szCs w:val="28"/>
          <w:rtl/>
        </w:rPr>
        <w:t>: {</w:t>
      </w:r>
      <w:r w:rsidRPr="00065E8E">
        <w:rPr>
          <w:rFonts w:cs="Arial" w:hint="cs"/>
          <w:sz w:val="28"/>
          <w:szCs w:val="28"/>
          <w:rtl/>
        </w:rPr>
        <w:t>يَاأَيُّهَا</w:t>
      </w:r>
      <w:r w:rsidRPr="00065E8E">
        <w:rPr>
          <w:rFonts w:cs="Arial"/>
          <w:sz w:val="28"/>
          <w:szCs w:val="28"/>
          <w:rtl/>
        </w:rPr>
        <w:t xml:space="preserve"> </w:t>
      </w:r>
      <w:r w:rsidRPr="00065E8E">
        <w:rPr>
          <w:rFonts w:cs="Arial" w:hint="cs"/>
          <w:sz w:val="28"/>
          <w:szCs w:val="28"/>
          <w:rtl/>
        </w:rPr>
        <w:t>الَّذِينَ</w:t>
      </w:r>
      <w:r w:rsidRPr="00065E8E">
        <w:rPr>
          <w:rFonts w:cs="Arial"/>
          <w:sz w:val="28"/>
          <w:szCs w:val="28"/>
          <w:rtl/>
        </w:rPr>
        <w:t xml:space="preserve"> </w:t>
      </w:r>
      <w:r w:rsidRPr="00065E8E">
        <w:rPr>
          <w:rFonts w:cs="Arial" w:hint="cs"/>
          <w:sz w:val="28"/>
          <w:szCs w:val="28"/>
          <w:rtl/>
        </w:rPr>
        <w:t>آمَنُوا</w:t>
      </w:r>
      <w:r w:rsidRPr="00065E8E">
        <w:rPr>
          <w:rFonts w:cs="Arial"/>
          <w:sz w:val="28"/>
          <w:szCs w:val="28"/>
          <w:rtl/>
        </w:rPr>
        <w:t xml:space="preserve"> </w:t>
      </w:r>
      <w:r w:rsidRPr="00065E8E">
        <w:rPr>
          <w:rFonts w:cs="Arial" w:hint="cs"/>
          <w:sz w:val="28"/>
          <w:szCs w:val="28"/>
          <w:rtl/>
        </w:rPr>
        <w:t>كُونُوا</w:t>
      </w:r>
      <w:r w:rsidRPr="00065E8E">
        <w:rPr>
          <w:rFonts w:cs="Arial"/>
          <w:sz w:val="28"/>
          <w:szCs w:val="28"/>
          <w:rtl/>
        </w:rPr>
        <w:t xml:space="preserve"> </w:t>
      </w:r>
      <w:r w:rsidRPr="00065E8E">
        <w:rPr>
          <w:rFonts w:cs="Arial" w:hint="cs"/>
          <w:sz w:val="28"/>
          <w:szCs w:val="28"/>
          <w:rtl/>
        </w:rPr>
        <w:t>قَوَّامِينَ</w:t>
      </w:r>
      <w:r w:rsidRPr="00065E8E">
        <w:rPr>
          <w:rFonts w:cs="Arial"/>
          <w:sz w:val="28"/>
          <w:szCs w:val="28"/>
          <w:rtl/>
        </w:rPr>
        <w:t xml:space="preserve"> </w:t>
      </w:r>
      <w:r w:rsidRPr="00065E8E">
        <w:rPr>
          <w:rFonts w:cs="Arial" w:hint="cs"/>
          <w:sz w:val="28"/>
          <w:szCs w:val="28"/>
          <w:rtl/>
        </w:rPr>
        <w:t>لِلَّهِ</w:t>
      </w:r>
      <w:r w:rsidRPr="00065E8E">
        <w:rPr>
          <w:rFonts w:cs="Arial"/>
          <w:sz w:val="28"/>
          <w:szCs w:val="28"/>
          <w:rtl/>
        </w:rPr>
        <w:t xml:space="preserve"> </w:t>
      </w:r>
      <w:r w:rsidRPr="00065E8E">
        <w:rPr>
          <w:rFonts w:cs="Arial" w:hint="cs"/>
          <w:sz w:val="28"/>
          <w:szCs w:val="28"/>
          <w:rtl/>
        </w:rPr>
        <w:t>شُهَدَاءَ</w:t>
      </w:r>
      <w:r w:rsidRPr="00065E8E">
        <w:rPr>
          <w:rFonts w:cs="Arial"/>
          <w:sz w:val="28"/>
          <w:szCs w:val="28"/>
          <w:rtl/>
        </w:rPr>
        <w:t xml:space="preserve"> </w:t>
      </w:r>
      <w:r w:rsidRPr="00065E8E">
        <w:rPr>
          <w:rFonts w:cs="Arial" w:hint="cs"/>
          <w:sz w:val="28"/>
          <w:szCs w:val="28"/>
          <w:rtl/>
        </w:rPr>
        <w:t>بِالْقِسْطِ</w:t>
      </w:r>
      <w:r w:rsidRPr="00065E8E">
        <w:rPr>
          <w:rFonts w:cs="Arial"/>
          <w:sz w:val="28"/>
          <w:szCs w:val="28"/>
          <w:rtl/>
        </w:rPr>
        <w:t xml:space="preserve"> </w:t>
      </w:r>
      <w:r w:rsidRPr="00065E8E">
        <w:rPr>
          <w:rFonts w:cs="Arial" w:hint="cs"/>
          <w:sz w:val="28"/>
          <w:szCs w:val="28"/>
          <w:rtl/>
        </w:rPr>
        <w:t>وَلاَ</w:t>
      </w:r>
      <w:r w:rsidRPr="00065E8E">
        <w:rPr>
          <w:rFonts w:cs="Arial"/>
          <w:sz w:val="28"/>
          <w:szCs w:val="28"/>
          <w:rtl/>
        </w:rPr>
        <w:t xml:space="preserve"> </w:t>
      </w:r>
      <w:r w:rsidRPr="00065E8E">
        <w:rPr>
          <w:rFonts w:cs="Arial" w:hint="cs"/>
          <w:sz w:val="28"/>
          <w:szCs w:val="28"/>
          <w:rtl/>
        </w:rPr>
        <w:t>يَجْرِمَنَّكُمْ</w:t>
      </w:r>
      <w:r w:rsidRPr="00065E8E">
        <w:rPr>
          <w:rFonts w:cs="Arial"/>
          <w:sz w:val="28"/>
          <w:szCs w:val="28"/>
          <w:rtl/>
        </w:rPr>
        <w:t xml:space="preserve"> </w:t>
      </w:r>
      <w:r w:rsidRPr="00065E8E">
        <w:rPr>
          <w:rFonts w:cs="Arial" w:hint="cs"/>
          <w:sz w:val="28"/>
          <w:szCs w:val="28"/>
          <w:rtl/>
        </w:rPr>
        <w:t>شَنَآنُ</w:t>
      </w:r>
      <w:r w:rsidRPr="00065E8E">
        <w:rPr>
          <w:rFonts w:cs="Arial"/>
          <w:sz w:val="28"/>
          <w:szCs w:val="28"/>
          <w:rtl/>
        </w:rPr>
        <w:t xml:space="preserve"> </w:t>
      </w:r>
      <w:r w:rsidRPr="00065E8E">
        <w:rPr>
          <w:rFonts w:cs="Arial" w:hint="cs"/>
          <w:sz w:val="28"/>
          <w:szCs w:val="28"/>
          <w:rtl/>
        </w:rPr>
        <w:t>قَوْمٍ</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أَلاَّ</w:t>
      </w:r>
      <w:r w:rsidRPr="00065E8E">
        <w:rPr>
          <w:rFonts w:cs="Arial"/>
          <w:sz w:val="28"/>
          <w:szCs w:val="28"/>
          <w:rtl/>
        </w:rPr>
        <w:t xml:space="preserve"> </w:t>
      </w:r>
      <w:r w:rsidRPr="00065E8E">
        <w:rPr>
          <w:rFonts w:cs="Arial" w:hint="cs"/>
          <w:sz w:val="28"/>
          <w:szCs w:val="28"/>
          <w:rtl/>
        </w:rPr>
        <w:t>تَعْدِلُوا</w:t>
      </w:r>
      <w:r w:rsidRPr="00065E8E">
        <w:rPr>
          <w:rFonts w:cs="Arial"/>
          <w:sz w:val="28"/>
          <w:szCs w:val="28"/>
          <w:rtl/>
        </w:rPr>
        <w:t xml:space="preserve"> </w:t>
      </w:r>
      <w:r w:rsidRPr="00065E8E">
        <w:rPr>
          <w:rFonts w:cs="Arial" w:hint="cs"/>
          <w:sz w:val="28"/>
          <w:szCs w:val="28"/>
          <w:rtl/>
        </w:rPr>
        <w:t>اعْدِلُوا</w:t>
      </w:r>
      <w:r w:rsidRPr="00065E8E">
        <w:rPr>
          <w:rFonts w:cs="Arial"/>
          <w:sz w:val="28"/>
          <w:szCs w:val="28"/>
          <w:rtl/>
        </w:rPr>
        <w:t xml:space="preserve"> </w:t>
      </w:r>
      <w:r w:rsidRPr="00065E8E">
        <w:rPr>
          <w:rFonts w:cs="Arial" w:hint="cs"/>
          <w:sz w:val="28"/>
          <w:szCs w:val="28"/>
          <w:rtl/>
        </w:rPr>
        <w:t>هُوَ</w:t>
      </w:r>
      <w:r w:rsidRPr="00065E8E">
        <w:rPr>
          <w:rFonts w:cs="Arial"/>
          <w:sz w:val="28"/>
          <w:szCs w:val="28"/>
          <w:rtl/>
        </w:rPr>
        <w:t xml:space="preserve"> </w:t>
      </w:r>
      <w:r w:rsidRPr="00065E8E">
        <w:rPr>
          <w:rFonts w:cs="Arial" w:hint="cs"/>
          <w:sz w:val="28"/>
          <w:szCs w:val="28"/>
          <w:rtl/>
        </w:rPr>
        <w:t>أَقْرَبُ</w:t>
      </w:r>
      <w:r w:rsidRPr="00065E8E">
        <w:rPr>
          <w:rFonts w:cs="Arial"/>
          <w:sz w:val="28"/>
          <w:szCs w:val="28"/>
          <w:rtl/>
        </w:rPr>
        <w:t xml:space="preserve"> </w:t>
      </w:r>
      <w:r w:rsidRPr="00065E8E">
        <w:rPr>
          <w:rFonts w:cs="Arial" w:hint="cs"/>
          <w:sz w:val="28"/>
          <w:szCs w:val="28"/>
          <w:rtl/>
        </w:rPr>
        <w:t>لِلتَّقْوَى</w:t>
      </w:r>
      <w:r w:rsidRPr="00065E8E">
        <w:rPr>
          <w:rFonts w:cs="Arial"/>
          <w:sz w:val="28"/>
          <w:szCs w:val="28"/>
          <w:rtl/>
        </w:rPr>
        <w:t xml:space="preserve">} </w:t>
      </w:r>
    </w:p>
    <w:p w:rsidR="0037592F" w:rsidRPr="00065E8E" w:rsidRDefault="0037592F" w:rsidP="0037592F">
      <w:pPr>
        <w:bidi/>
        <w:jc w:val="both"/>
        <w:rPr>
          <w:sz w:val="28"/>
          <w:szCs w:val="28"/>
        </w:rPr>
      </w:pPr>
      <w:r w:rsidRPr="00065E8E">
        <w:rPr>
          <w:rFonts w:cs="Arial"/>
          <w:sz w:val="28"/>
          <w:szCs w:val="28"/>
          <w:rtl/>
        </w:rPr>
        <w:t>[</w:t>
      </w:r>
      <w:r w:rsidRPr="00065E8E">
        <w:rPr>
          <w:rFonts w:cs="Arial" w:hint="cs"/>
          <w:sz w:val="28"/>
          <w:szCs w:val="28"/>
          <w:rtl/>
        </w:rPr>
        <w:t>المائدة</w:t>
      </w:r>
      <w:r w:rsidRPr="00065E8E">
        <w:rPr>
          <w:rFonts w:cs="Arial"/>
          <w:sz w:val="28"/>
          <w:szCs w:val="28"/>
          <w:rtl/>
        </w:rPr>
        <w:t>: 8 ] .</w:t>
      </w:r>
    </w:p>
    <w:p w:rsidR="0037592F" w:rsidRPr="00065E8E" w:rsidRDefault="0037592F" w:rsidP="0037592F">
      <w:pPr>
        <w:bidi/>
        <w:jc w:val="both"/>
        <w:rPr>
          <w:rFonts w:cs="Arial"/>
          <w:sz w:val="28"/>
          <w:szCs w:val="28"/>
          <w:rtl/>
        </w:rPr>
      </w:pPr>
      <w:r w:rsidRPr="00065E8E">
        <w:rPr>
          <w:rFonts w:cs="Arial" w:hint="cs"/>
          <w:sz w:val="28"/>
          <w:szCs w:val="28"/>
          <w:rtl/>
        </w:rPr>
        <w:t>وفي</w:t>
      </w:r>
      <w:r w:rsidRPr="00065E8E">
        <w:rPr>
          <w:rFonts w:cs="Arial"/>
          <w:sz w:val="28"/>
          <w:szCs w:val="28"/>
          <w:rtl/>
        </w:rPr>
        <w:t xml:space="preserve"> </w:t>
      </w:r>
      <w:r w:rsidRPr="00065E8E">
        <w:rPr>
          <w:rFonts w:cs="Arial" w:hint="cs"/>
          <w:sz w:val="28"/>
          <w:szCs w:val="28"/>
          <w:rtl/>
        </w:rPr>
        <w:t>هذا</w:t>
      </w:r>
      <w:r w:rsidRPr="00065E8E">
        <w:rPr>
          <w:rFonts w:cs="Arial"/>
          <w:sz w:val="28"/>
          <w:szCs w:val="28"/>
          <w:rtl/>
        </w:rPr>
        <w:t xml:space="preserve">: </w:t>
      </w:r>
      <w:r w:rsidRPr="00065E8E">
        <w:rPr>
          <w:rFonts w:cs="Arial" w:hint="cs"/>
          <w:sz w:val="28"/>
          <w:szCs w:val="28"/>
          <w:rtl/>
        </w:rPr>
        <w:t>اعتبارُ</w:t>
      </w:r>
      <w:r w:rsidRPr="00065E8E">
        <w:rPr>
          <w:rFonts w:cs="Arial"/>
          <w:sz w:val="28"/>
          <w:szCs w:val="28"/>
          <w:rtl/>
        </w:rPr>
        <w:t xml:space="preserve"> </w:t>
      </w:r>
      <w:r w:rsidRPr="00065E8E">
        <w:rPr>
          <w:rFonts w:cs="Arial" w:hint="cs"/>
          <w:sz w:val="28"/>
          <w:szCs w:val="28"/>
          <w:rtl/>
        </w:rPr>
        <w:t>القرينةِ</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الفَصْلِ</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الخصوماتِ؛</w:t>
      </w:r>
      <w:r w:rsidRPr="00065E8E">
        <w:rPr>
          <w:rFonts w:cs="Arial"/>
          <w:sz w:val="28"/>
          <w:szCs w:val="28"/>
          <w:rtl/>
        </w:rPr>
        <w:t xml:space="preserve"> </w:t>
      </w:r>
      <w:r w:rsidRPr="00065E8E">
        <w:rPr>
          <w:rFonts w:cs="Arial" w:hint="cs"/>
          <w:sz w:val="28"/>
          <w:szCs w:val="28"/>
          <w:rtl/>
        </w:rPr>
        <w:t>فإنَّ</w:t>
      </w:r>
      <w:r w:rsidRPr="00065E8E">
        <w:rPr>
          <w:rFonts w:cs="Arial"/>
          <w:sz w:val="28"/>
          <w:szCs w:val="28"/>
          <w:rtl/>
        </w:rPr>
        <w:t xml:space="preserve"> </w:t>
      </w:r>
      <w:r w:rsidRPr="00065E8E">
        <w:rPr>
          <w:rFonts w:cs="Arial" w:hint="cs"/>
          <w:sz w:val="28"/>
          <w:szCs w:val="28"/>
          <w:rtl/>
        </w:rPr>
        <w:t>قميصَ</w:t>
      </w:r>
      <w:r w:rsidRPr="00065E8E">
        <w:rPr>
          <w:rFonts w:cs="Arial"/>
          <w:sz w:val="28"/>
          <w:szCs w:val="28"/>
          <w:rtl/>
        </w:rPr>
        <w:t xml:space="preserve"> </w:t>
      </w:r>
      <w:r w:rsidRPr="00065E8E">
        <w:rPr>
          <w:rFonts w:cs="Arial" w:hint="cs"/>
          <w:sz w:val="28"/>
          <w:szCs w:val="28"/>
          <w:rtl/>
        </w:rPr>
        <w:t>يوسُفَ</w:t>
      </w:r>
      <w:r w:rsidRPr="00065E8E">
        <w:rPr>
          <w:rFonts w:cs="Arial"/>
          <w:sz w:val="28"/>
          <w:szCs w:val="28"/>
          <w:rtl/>
        </w:rPr>
        <w:t xml:space="preserve"> </w:t>
      </w:r>
      <w:r w:rsidRPr="00065E8E">
        <w:rPr>
          <w:rFonts w:cs="Arial" w:hint="cs"/>
          <w:sz w:val="28"/>
          <w:szCs w:val="28"/>
          <w:rtl/>
        </w:rPr>
        <w:t>شُقَّ</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دُبُرِه؛</w:t>
      </w:r>
      <w:r w:rsidRPr="00065E8E">
        <w:rPr>
          <w:rFonts w:cs="Arial"/>
          <w:sz w:val="28"/>
          <w:szCs w:val="28"/>
          <w:rtl/>
        </w:rPr>
        <w:t xml:space="preserve"> </w:t>
      </w:r>
      <w:r w:rsidRPr="00065E8E">
        <w:rPr>
          <w:rFonts w:cs="Arial" w:hint="cs"/>
          <w:sz w:val="28"/>
          <w:szCs w:val="28"/>
          <w:rtl/>
        </w:rPr>
        <w:t>لأنَّها</w:t>
      </w:r>
      <w:r w:rsidRPr="00065E8E">
        <w:rPr>
          <w:rFonts w:cs="Arial"/>
          <w:sz w:val="28"/>
          <w:szCs w:val="28"/>
          <w:rtl/>
        </w:rPr>
        <w:t xml:space="preserve"> </w:t>
      </w:r>
      <w:r w:rsidRPr="00065E8E">
        <w:rPr>
          <w:rFonts w:cs="Arial" w:hint="cs"/>
          <w:sz w:val="28"/>
          <w:szCs w:val="28"/>
          <w:rtl/>
        </w:rPr>
        <w:t>كانتْ</w:t>
      </w:r>
      <w:r w:rsidRPr="00065E8E">
        <w:rPr>
          <w:rFonts w:cs="Arial"/>
          <w:sz w:val="28"/>
          <w:szCs w:val="28"/>
          <w:rtl/>
        </w:rPr>
        <w:t xml:space="preserve"> </w:t>
      </w:r>
      <w:r w:rsidRPr="00065E8E">
        <w:rPr>
          <w:rFonts w:cs="Arial" w:hint="cs"/>
          <w:sz w:val="28"/>
          <w:szCs w:val="28"/>
          <w:rtl/>
        </w:rPr>
        <w:t>تطلُبُهُ</w:t>
      </w:r>
      <w:r w:rsidRPr="00065E8E">
        <w:rPr>
          <w:rFonts w:cs="Arial"/>
          <w:sz w:val="28"/>
          <w:szCs w:val="28"/>
          <w:rtl/>
        </w:rPr>
        <w:t xml:space="preserve"> </w:t>
      </w:r>
      <w:r w:rsidRPr="00065E8E">
        <w:rPr>
          <w:rFonts w:cs="Arial" w:hint="cs"/>
          <w:sz w:val="28"/>
          <w:szCs w:val="28"/>
          <w:rtl/>
        </w:rPr>
        <w:t>وهو</w:t>
      </w:r>
      <w:r w:rsidRPr="00065E8E">
        <w:rPr>
          <w:rFonts w:cs="Arial"/>
          <w:sz w:val="28"/>
          <w:szCs w:val="28"/>
          <w:rtl/>
        </w:rPr>
        <w:t xml:space="preserve"> </w:t>
      </w:r>
      <w:r w:rsidRPr="00065E8E">
        <w:rPr>
          <w:rFonts w:cs="Arial" w:hint="cs"/>
          <w:sz w:val="28"/>
          <w:szCs w:val="28"/>
          <w:rtl/>
        </w:rPr>
        <w:t>يهرُبُ</w:t>
      </w:r>
      <w:r w:rsidRPr="00065E8E">
        <w:rPr>
          <w:rFonts w:cs="Arial"/>
          <w:sz w:val="28"/>
          <w:szCs w:val="28"/>
          <w:rtl/>
        </w:rPr>
        <w:t xml:space="preserve"> </w:t>
      </w:r>
      <w:r w:rsidRPr="00065E8E">
        <w:rPr>
          <w:rFonts w:cs="Arial" w:hint="cs"/>
          <w:sz w:val="28"/>
          <w:szCs w:val="28"/>
          <w:rtl/>
        </w:rPr>
        <w:t>منها</w:t>
      </w:r>
      <w:r w:rsidRPr="00065E8E">
        <w:rPr>
          <w:rFonts w:cs="Arial"/>
          <w:sz w:val="28"/>
          <w:szCs w:val="28"/>
          <w:rtl/>
        </w:rPr>
        <w:t xml:space="preserve"> </w:t>
      </w:r>
      <w:r w:rsidRPr="00065E8E">
        <w:rPr>
          <w:rFonts w:cs="Arial" w:hint="cs"/>
          <w:sz w:val="28"/>
          <w:szCs w:val="28"/>
          <w:rtl/>
        </w:rPr>
        <w:t>إلى</w:t>
      </w:r>
      <w:r w:rsidRPr="00065E8E">
        <w:rPr>
          <w:rFonts w:cs="Arial"/>
          <w:sz w:val="28"/>
          <w:szCs w:val="28"/>
          <w:rtl/>
        </w:rPr>
        <w:t xml:space="preserve"> </w:t>
      </w:r>
      <w:r w:rsidRPr="00065E8E">
        <w:rPr>
          <w:rFonts w:cs="Arial" w:hint="cs"/>
          <w:sz w:val="28"/>
          <w:szCs w:val="28"/>
          <w:rtl/>
        </w:rPr>
        <w:t>البابِ،</w:t>
      </w:r>
      <w:r w:rsidRPr="00065E8E">
        <w:rPr>
          <w:rFonts w:cs="Arial"/>
          <w:sz w:val="28"/>
          <w:szCs w:val="28"/>
          <w:rtl/>
        </w:rPr>
        <w:t xml:space="preserve"> </w:t>
      </w:r>
      <w:r w:rsidRPr="00065E8E">
        <w:rPr>
          <w:rFonts w:cs="Arial" w:hint="cs"/>
          <w:sz w:val="28"/>
          <w:szCs w:val="28"/>
          <w:rtl/>
        </w:rPr>
        <w:t>فجُعِلَ</w:t>
      </w:r>
      <w:r w:rsidRPr="00065E8E">
        <w:rPr>
          <w:rFonts w:cs="Arial"/>
          <w:sz w:val="28"/>
          <w:szCs w:val="28"/>
          <w:rtl/>
        </w:rPr>
        <w:t xml:space="preserve"> </w:t>
      </w:r>
      <w:r w:rsidRPr="00065E8E">
        <w:rPr>
          <w:rFonts w:cs="Arial" w:hint="cs"/>
          <w:sz w:val="28"/>
          <w:szCs w:val="28"/>
          <w:rtl/>
        </w:rPr>
        <w:t>شَقُّ</w:t>
      </w:r>
      <w:r w:rsidRPr="00065E8E">
        <w:rPr>
          <w:rFonts w:cs="Arial"/>
          <w:sz w:val="28"/>
          <w:szCs w:val="28"/>
          <w:rtl/>
        </w:rPr>
        <w:t xml:space="preserve"> </w:t>
      </w:r>
      <w:r w:rsidRPr="00065E8E">
        <w:rPr>
          <w:rFonts w:cs="Arial" w:hint="cs"/>
          <w:sz w:val="28"/>
          <w:szCs w:val="28"/>
          <w:rtl/>
        </w:rPr>
        <w:t>القميصِ</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الخَلْفِ</w:t>
      </w:r>
      <w:r w:rsidRPr="00065E8E">
        <w:rPr>
          <w:rFonts w:cs="Arial"/>
          <w:sz w:val="28"/>
          <w:szCs w:val="28"/>
          <w:rtl/>
        </w:rPr>
        <w:t xml:space="preserve"> </w:t>
      </w:r>
      <w:r w:rsidRPr="00065E8E">
        <w:rPr>
          <w:rFonts w:cs="Arial" w:hint="cs"/>
          <w:sz w:val="28"/>
          <w:szCs w:val="28"/>
          <w:rtl/>
        </w:rPr>
        <w:t>قرينةً</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هروبِهِ</w:t>
      </w:r>
      <w:r w:rsidRPr="00065E8E">
        <w:rPr>
          <w:rFonts w:cs="Arial"/>
          <w:sz w:val="28"/>
          <w:szCs w:val="28"/>
          <w:rtl/>
        </w:rPr>
        <w:t xml:space="preserve"> </w:t>
      </w:r>
      <w:r w:rsidRPr="00065E8E">
        <w:rPr>
          <w:rFonts w:cs="Arial" w:hint="cs"/>
          <w:sz w:val="28"/>
          <w:szCs w:val="28"/>
          <w:rtl/>
        </w:rPr>
        <w:t>منها،</w:t>
      </w:r>
      <w:r w:rsidRPr="00065E8E">
        <w:rPr>
          <w:rFonts w:cs="Arial"/>
          <w:sz w:val="28"/>
          <w:szCs w:val="28"/>
          <w:rtl/>
        </w:rPr>
        <w:t xml:space="preserve"> </w:t>
      </w:r>
      <w:r w:rsidRPr="00065E8E">
        <w:rPr>
          <w:rFonts w:cs="Arial" w:hint="cs"/>
          <w:sz w:val="28"/>
          <w:szCs w:val="28"/>
          <w:rtl/>
        </w:rPr>
        <w:t>وجُعِلَ</w:t>
      </w:r>
      <w:r w:rsidRPr="00065E8E">
        <w:rPr>
          <w:rFonts w:cs="Arial"/>
          <w:sz w:val="28"/>
          <w:szCs w:val="28"/>
          <w:rtl/>
        </w:rPr>
        <w:t xml:space="preserve"> </w:t>
      </w:r>
      <w:r w:rsidRPr="00065E8E">
        <w:rPr>
          <w:rFonts w:cs="Arial" w:hint="cs"/>
          <w:sz w:val="28"/>
          <w:szCs w:val="28"/>
          <w:rtl/>
        </w:rPr>
        <w:t>شقُّ</w:t>
      </w:r>
      <w:r>
        <w:rPr>
          <w:rFonts w:cs="Arial" w:hint="cs"/>
          <w:sz w:val="28"/>
          <w:szCs w:val="28"/>
          <w:rtl/>
        </w:rPr>
        <w:t xml:space="preserve"> </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ــــــــــــــــــــــــــــــــــــــــــــــــــــــــــــــــــــــــ</w:t>
      </w:r>
    </w:p>
    <w:p w:rsidR="0037592F" w:rsidRPr="00065E8E" w:rsidRDefault="0037592F" w:rsidP="0037592F">
      <w:pPr>
        <w:pStyle w:val="ListParagraph"/>
        <w:numPr>
          <w:ilvl w:val="0"/>
          <w:numId w:val="237"/>
        </w:numPr>
        <w:bidi/>
        <w:jc w:val="both"/>
        <w:rPr>
          <w:sz w:val="28"/>
          <w:szCs w:val="28"/>
        </w:rPr>
      </w:pPr>
      <w:r w:rsidRPr="00065E8E">
        <w:rPr>
          <w:rFonts w:cs="Arial"/>
          <w:sz w:val="28"/>
          <w:szCs w:val="28"/>
          <w:rtl/>
        </w:rPr>
        <w:t>«</w:t>
      </w:r>
      <w:r w:rsidRPr="00065E8E">
        <w:rPr>
          <w:rFonts w:cs="Arial" w:hint="cs"/>
          <w:sz w:val="28"/>
          <w:szCs w:val="28"/>
          <w:rtl/>
        </w:rPr>
        <w:t>تفسير</w:t>
      </w:r>
      <w:r w:rsidRPr="00065E8E">
        <w:rPr>
          <w:rFonts w:cs="Arial"/>
          <w:sz w:val="28"/>
          <w:szCs w:val="28"/>
          <w:rtl/>
        </w:rPr>
        <w:t xml:space="preserve"> </w:t>
      </w:r>
      <w:r w:rsidRPr="00065E8E">
        <w:rPr>
          <w:rFonts w:cs="Arial" w:hint="cs"/>
          <w:sz w:val="28"/>
          <w:szCs w:val="28"/>
          <w:rtl/>
        </w:rPr>
        <w:t>الطبري</w:t>
      </w:r>
      <w:r w:rsidRPr="00065E8E">
        <w:rPr>
          <w:rFonts w:cs="Arial" w:hint="eastAsia"/>
          <w:sz w:val="28"/>
          <w:szCs w:val="28"/>
          <w:rtl/>
        </w:rPr>
        <w:t>»</w:t>
      </w:r>
      <w:r w:rsidRPr="00065E8E">
        <w:rPr>
          <w:rFonts w:cs="Arial"/>
          <w:sz w:val="28"/>
          <w:szCs w:val="28"/>
          <w:rtl/>
        </w:rPr>
        <w:t xml:space="preserve"> (13 /108 </w:t>
      </w:r>
      <w:r w:rsidRPr="00065E8E">
        <w:rPr>
          <w:rFonts w:cs="Arial" w:hint="cs"/>
          <w:sz w:val="28"/>
          <w:szCs w:val="28"/>
          <w:rtl/>
        </w:rPr>
        <w:t>ـ</w:t>
      </w:r>
      <w:r w:rsidRPr="00065E8E">
        <w:rPr>
          <w:rFonts w:cs="Arial"/>
          <w:sz w:val="28"/>
          <w:szCs w:val="28"/>
          <w:rtl/>
        </w:rPr>
        <w:t xml:space="preserve"> 110)</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و</w:t>
      </w:r>
      <w:r w:rsidRPr="00065E8E">
        <w:rPr>
          <w:rFonts w:cs="Arial" w:hint="eastAsia"/>
          <w:sz w:val="28"/>
          <w:szCs w:val="28"/>
          <w:rtl/>
        </w:rPr>
        <w:t>«</w:t>
      </w:r>
      <w:r w:rsidRPr="00065E8E">
        <w:rPr>
          <w:rFonts w:cs="Arial" w:hint="cs"/>
          <w:sz w:val="28"/>
          <w:szCs w:val="28"/>
          <w:rtl/>
        </w:rPr>
        <w:t>تفسير</w:t>
      </w:r>
      <w:r w:rsidRPr="00065E8E">
        <w:rPr>
          <w:rFonts w:cs="Arial"/>
          <w:sz w:val="28"/>
          <w:szCs w:val="28"/>
          <w:rtl/>
        </w:rPr>
        <w:t xml:space="preserve"> </w:t>
      </w:r>
      <w:r w:rsidRPr="00065E8E">
        <w:rPr>
          <w:rFonts w:cs="Arial" w:hint="cs"/>
          <w:sz w:val="28"/>
          <w:szCs w:val="28"/>
          <w:rtl/>
        </w:rPr>
        <w:t>ابن</w:t>
      </w:r>
      <w:r w:rsidRPr="00065E8E">
        <w:rPr>
          <w:rFonts w:cs="Arial"/>
          <w:sz w:val="28"/>
          <w:szCs w:val="28"/>
          <w:rtl/>
        </w:rPr>
        <w:t xml:space="preserve"> </w:t>
      </w:r>
      <w:r w:rsidRPr="00065E8E">
        <w:rPr>
          <w:rFonts w:cs="Arial" w:hint="cs"/>
          <w:sz w:val="28"/>
          <w:szCs w:val="28"/>
          <w:rtl/>
        </w:rPr>
        <w:t>أبي</w:t>
      </w:r>
      <w:r w:rsidRPr="00065E8E">
        <w:rPr>
          <w:rFonts w:cs="Arial"/>
          <w:sz w:val="28"/>
          <w:szCs w:val="28"/>
          <w:rtl/>
        </w:rPr>
        <w:t xml:space="preserve"> </w:t>
      </w:r>
      <w:r w:rsidRPr="00065E8E">
        <w:rPr>
          <w:rFonts w:cs="Arial" w:hint="cs"/>
          <w:sz w:val="28"/>
          <w:szCs w:val="28"/>
          <w:rtl/>
        </w:rPr>
        <w:t>حاتم</w:t>
      </w:r>
      <w:r w:rsidRPr="00065E8E">
        <w:rPr>
          <w:rFonts w:cs="Arial" w:hint="eastAsia"/>
          <w:sz w:val="28"/>
          <w:szCs w:val="28"/>
          <w:rtl/>
        </w:rPr>
        <w:t>»</w:t>
      </w:r>
      <w:r w:rsidRPr="00065E8E">
        <w:rPr>
          <w:rFonts w:cs="Arial"/>
          <w:sz w:val="28"/>
          <w:szCs w:val="28"/>
          <w:rtl/>
        </w:rPr>
        <w:t xml:space="preserve"> (7 /2129).</w:t>
      </w:r>
    </w:p>
    <w:p w:rsidR="0037592F" w:rsidRPr="00065E8E" w:rsidRDefault="0037592F" w:rsidP="0037592F">
      <w:pPr>
        <w:pStyle w:val="ListParagraph"/>
        <w:bidi/>
        <w:jc w:val="both"/>
        <w:rPr>
          <w:rFonts w:cs="Arial"/>
          <w:sz w:val="28"/>
          <w:szCs w:val="28"/>
          <w:rtl/>
        </w:rPr>
      </w:pPr>
    </w:p>
    <w:p w:rsidR="0037592F" w:rsidRDefault="0037592F" w:rsidP="0037592F">
      <w:pPr>
        <w:rPr>
          <w:rFonts w:cs="Arial"/>
          <w:sz w:val="28"/>
          <w:szCs w:val="28"/>
        </w:rPr>
      </w:pPr>
      <w:r>
        <w:rPr>
          <w:rFonts w:cs="Arial"/>
          <w:sz w:val="28"/>
          <w:szCs w:val="28"/>
          <w:rtl/>
        </w:rPr>
        <w:br w:type="page"/>
      </w:r>
    </w:p>
    <w:p w:rsidR="0037592F" w:rsidRPr="00065E8E" w:rsidRDefault="0037592F" w:rsidP="0037592F">
      <w:pPr>
        <w:bidi/>
        <w:jc w:val="both"/>
        <w:rPr>
          <w:sz w:val="28"/>
          <w:szCs w:val="28"/>
        </w:rPr>
      </w:pPr>
      <w:r w:rsidRPr="00065E8E">
        <w:rPr>
          <w:rFonts w:cs="Arial"/>
          <w:sz w:val="28"/>
          <w:szCs w:val="28"/>
          <w:rtl/>
        </w:rPr>
        <w:t xml:space="preserve"> </w:t>
      </w:r>
      <w:r w:rsidRPr="00065E8E">
        <w:rPr>
          <w:rFonts w:cs="Arial" w:hint="cs"/>
          <w:sz w:val="28"/>
          <w:szCs w:val="28"/>
          <w:rtl/>
        </w:rPr>
        <w:t>القميصِ</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الأمامِ</w:t>
      </w:r>
      <w:r w:rsidRPr="00065E8E">
        <w:rPr>
          <w:rFonts w:cs="Arial"/>
          <w:sz w:val="28"/>
          <w:szCs w:val="28"/>
          <w:rtl/>
        </w:rPr>
        <w:t xml:space="preserve"> </w:t>
      </w:r>
      <w:r w:rsidRPr="00065E8E">
        <w:rPr>
          <w:rFonts w:cs="Arial" w:hint="cs"/>
          <w:sz w:val="28"/>
          <w:szCs w:val="28"/>
          <w:rtl/>
        </w:rPr>
        <w:t>قرينةً</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إقبالِهِ</w:t>
      </w:r>
      <w:r w:rsidRPr="00065E8E">
        <w:rPr>
          <w:rFonts w:cs="Arial"/>
          <w:sz w:val="28"/>
          <w:szCs w:val="28"/>
          <w:rtl/>
        </w:rPr>
        <w:t xml:space="preserve"> </w:t>
      </w:r>
      <w:r w:rsidRPr="00065E8E">
        <w:rPr>
          <w:rFonts w:cs="Arial" w:hint="cs"/>
          <w:sz w:val="28"/>
          <w:szCs w:val="28"/>
          <w:rtl/>
        </w:rPr>
        <w:t>عليها،</w:t>
      </w:r>
      <w:r w:rsidRPr="00065E8E">
        <w:rPr>
          <w:rFonts w:cs="Arial"/>
          <w:sz w:val="28"/>
          <w:szCs w:val="28"/>
          <w:rtl/>
        </w:rPr>
        <w:t xml:space="preserve"> </w:t>
      </w:r>
      <w:r w:rsidRPr="00065E8E">
        <w:rPr>
          <w:rFonts w:cs="Arial" w:hint="cs"/>
          <w:sz w:val="28"/>
          <w:szCs w:val="28"/>
          <w:rtl/>
        </w:rPr>
        <w:t>وجُعِلَ</w:t>
      </w:r>
      <w:r w:rsidRPr="00065E8E">
        <w:rPr>
          <w:rFonts w:cs="Arial"/>
          <w:sz w:val="28"/>
          <w:szCs w:val="28"/>
          <w:rtl/>
        </w:rPr>
        <w:t xml:space="preserve"> </w:t>
      </w:r>
      <w:r w:rsidRPr="00065E8E">
        <w:rPr>
          <w:rFonts w:cs="Arial" w:hint="cs"/>
          <w:sz w:val="28"/>
          <w:szCs w:val="28"/>
          <w:rtl/>
        </w:rPr>
        <w:t>وجودُ</w:t>
      </w:r>
      <w:r w:rsidRPr="00065E8E">
        <w:rPr>
          <w:rFonts w:cs="Arial"/>
          <w:sz w:val="28"/>
          <w:szCs w:val="28"/>
          <w:rtl/>
        </w:rPr>
        <w:t xml:space="preserve"> </w:t>
      </w:r>
      <w:r w:rsidRPr="00065E8E">
        <w:rPr>
          <w:rFonts w:cs="Arial" w:hint="cs"/>
          <w:sz w:val="28"/>
          <w:szCs w:val="28"/>
          <w:rtl/>
        </w:rPr>
        <w:t>شقٍّ</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القميصِ</w:t>
      </w:r>
      <w:r w:rsidRPr="00065E8E">
        <w:rPr>
          <w:rFonts w:cs="Arial"/>
          <w:sz w:val="28"/>
          <w:szCs w:val="28"/>
          <w:rtl/>
        </w:rPr>
        <w:t xml:space="preserve"> </w:t>
      </w:r>
      <w:r w:rsidRPr="00065E8E">
        <w:rPr>
          <w:rFonts w:cs="Arial" w:hint="cs"/>
          <w:sz w:val="28"/>
          <w:szCs w:val="28"/>
          <w:rtl/>
        </w:rPr>
        <w:t>قرينةً</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وجودِ</w:t>
      </w:r>
      <w:r w:rsidRPr="00065E8E">
        <w:rPr>
          <w:rFonts w:cs="Arial"/>
          <w:sz w:val="28"/>
          <w:szCs w:val="28"/>
          <w:rtl/>
        </w:rPr>
        <w:t xml:space="preserve"> </w:t>
      </w:r>
      <w:r w:rsidRPr="00065E8E">
        <w:rPr>
          <w:rFonts w:cs="Arial" w:hint="cs"/>
          <w:sz w:val="28"/>
          <w:szCs w:val="28"/>
          <w:rtl/>
        </w:rPr>
        <w:t>ممتنِعٍ</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الفاحشةِ</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الطرَفَيْنِ</w:t>
      </w:r>
      <w:r w:rsidRPr="00065E8E">
        <w:rPr>
          <w:rFonts w:cs="Arial"/>
          <w:sz w:val="28"/>
          <w:szCs w:val="28"/>
          <w:rtl/>
        </w:rPr>
        <w:t>.</w:t>
      </w:r>
    </w:p>
    <w:p w:rsidR="0037592F" w:rsidRPr="00065E8E" w:rsidRDefault="0037592F" w:rsidP="0037592F">
      <w:pPr>
        <w:bidi/>
        <w:jc w:val="both"/>
        <w:rPr>
          <w:sz w:val="28"/>
          <w:szCs w:val="28"/>
        </w:rPr>
      </w:pPr>
      <w:r w:rsidRPr="00065E8E">
        <w:rPr>
          <w:rFonts w:cs="Arial" w:hint="cs"/>
          <w:sz w:val="28"/>
          <w:szCs w:val="28"/>
          <w:rtl/>
        </w:rPr>
        <w:t>والقرائنُ</w:t>
      </w:r>
      <w:r w:rsidRPr="00065E8E">
        <w:rPr>
          <w:rFonts w:cs="Arial"/>
          <w:sz w:val="28"/>
          <w:szCs w:val="28"/>
          <w:rtl/>
        </w:rPr>
        <w:t xml:space="preserve"> </w:t>
      </w:r>
      <w:r w:rsidRPr="00065E8E">
        <w:rPr>
          <w:rFonts w:cs="Arial" w:hint="cs"/>
          <w:sz w:val="28"/>
          <w:szCs w:val="28"/>
          <w:rtl/>
        </w:rPr>
        <w:t>مُعتبَرةٌ</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الشريعةِ،</w:t>
      </w:r>
      <w:r w:rsidRPr="00065E8E">
        <w:rPr>
          <w:rFonts w:cs="Arial"/>
          <w:sz w:val="28"/>
          <w:szCs w:val="28"/>
          <w:rtl/>
        </w:rPr>
        <w:t xml:space="preserve"> </w:t>
      </w:r>
      <w:r w:rsidRPr="00065E8E">
        <w:rPr>
          <w:rFonts w:cs="Arial" w:hint="cs"/>
          <w:sz w:val="28"/>
          <w:szCs w:val="28"/>
          <w:rtl/>
        </w:rPr>
        <w:t>ومتى</w:t>
      </w:r>
      <w:r w:rsidRPr="00065E8E">
        <w:rPr>
          <w:rFonts w:cs="Arial"/>
          <w:sz w:val="28"/>
          <w:szCs w:val="28"/>
          <w:rtl/>
        </w:rPr>
        <w:t xml:space="preserve"> </w:t>
      </w:r>
      <w:r w:rsidRPr="00065E8E">
        <w:rPr>
          <w:rFonts w:cs="Arial" w:hint="cs"/>
          <w:sz w:val="28"/>
          <w:szCs w:val="28"/>
          <w:rtl/>
        </w:rPr>
        <w:t>قَوِيَتْ</w:t>
      </w:r>
      <w:r w:rsidRPr="00065E8E">
        <w:rPr>
          <w:rFonts w:cs="Arial"/>
          <w:sz w:val="28"/>
          <w:szCs w:val="28"/>
          <w:rtl/>
        </w:rPr>
        <w:t xml:space="preserve"> </w:t>
      </w:r>
      <w:r w:rsidRPr="00065E8E">
        <w:rPr>
          <w:rFonts w:cs="Arial" w:hint="cs"/>
          <w:sz w:val="28"/>
          <w:szCs w:val="28"/>
          <w:rtl/>
        </w:rPr>
        <w:t>ولم</w:t>
      </w:r>
      <w:r w:rsidRPr="00065E8E">
        <w:rPr>
          <w:rFonts w:cs="Arial"/>
          <w:sz w:val="28"/>
          <w:szCs w:val="28"/>
          <w:rtl/>
        </w:rPr>
        <w:t xml:space="preserve"> </w:t>
      </w:r>
      <w:r w:rsidRPr="00065E8E">
        <w:rPr>
          <w:rFonts w:cs="Arial" w:hint="cs"/>
          <w:sz w:val="28"/>
          <w:szCs w:val="28"/>
          <w:rtl/>
        </w:rPr>
        <w:t>يُوجَدْ</w:t>
      </w:r>
      <w:r w:rsidRPr="00065E8E">
        <w:rPr>
          <w:rFonts w:cs="Arial"/>
          <w:sz w:val="28"/>
          <w:szCs w:val="28"/>
          <w:rtl/>
        </w:rPr>
        <w:t xml:space="preserve"> </w:t>
      </w:r>
      <w:r w:rsidRPr="00065E8E">
        <w:rPr>
          <w:rFonts w:cs="Arial" w:hint="cs"/>
          <w:sz w:val="28"/>
          <w:szCs w:val="28"/>
          <w:rtl/>
        </w:rPr>
        <w:t>قرينةٌ</w:t>
      </w:r>
      <w:r w:rsidRPr="00065E8E">
        <w:rPr>
          <w:rFonts w:cs="Arial"/>
          <w:sz w:val="28"/>
          <w:szCs w:val="28"/>
          <w:rtl/>
        </w:rPr>
        <w:t xml:space="preserve"> </w:t>
      </w:r>
      <w:r w:rsidRPr="00065E8E">
        <w:rPr>
          <w:rFonts w:cs="Arial" w:hint="cs"/>
          <w:sz w:val="28"/>
          <w:szCs w:val="28"/>
          <w:rtl/>
        </w:rPr>
        <w:t>أَقْوى</w:t>
      </w:r>
      <w:r w:rsidRPr="00065E8E">
        <w:rPr>
          <w:rFonts w:cs="Arial"/>
          <w:sz w:val="28"/>
          <w:szCs w:val="28"/>
          <w:rtl/>
        </w:rPr>
        <w:t xml:space="preserve"> </w:t>
      </w:r>
      <w:r w:rsidRPr="00065E8E">
        <w:rPr>
          <w:rFonts w:cs="Arial" w:hint="cs"/>
          <w:sz w:val="28"/>
          <w:szCs w:val="28"/>
          <w:rtl/>
        </w:rPr>
        <w:t>منها</w:t>
      </w:r>
      <w:r w:rsidRPr="00065E8E">
        <w:rPr>
          <w:rFonts w:cs="Arial"/>
          <w:sz w:val="28"/>
          <w:szCs w:val="28"/>
          <w:rtl/>
        </w:rPr>
        <w:t xml:space="preserve"> </w:t>
      </w:r>
      <w:r w:rsidRPr="00065E8E">
        <w:rPr>
          <w:rFonts w:cs="Arial" w:hint="cs"/>
          <w:sz w:val="28"/>
          <w:szCs w:val="28"/>
          <w:rtl/>
        </w:rPr>
        <w:t>تُخالِفُها</w:t>
      </w:r>
      <w:r w:rsidRPr="00065E8E">
        <w:rPr>
          <w:rFonts w:cs="Arial"/>
          <w:sz w:val="28"/>
          <w:szCs w:val="28"/>
          <w:rtl/>
        </w:rPr>
        <w:t xml:space="preserve"> </w:t>
      </w:r>
      <w:r w:rsidRPr="00065E8E">
        <w:rPr>
          <w:rFonts w:cs="Arial" w:hint="cs"/>
          <w:sz w:val="28"/>
          <w:szCs w:val="28"/>
          <w:rtl/>
        </w:rPr>
        <w:t>وكانتْ</w:t>
      </w:r>
      <w:r w:rsidRPr="00065E8E">
        <w:rPr>
          <w:rFonts w:cs="Arial"/>
          <w:sz w:val="28"/>
          <w:szCs w:val="28"/>
          <w:rtl/>
        </w:rPr>
        <w:t xml:space="preserve"> </w:t>
      </w:r>
      <w:r w:rsidRPr="00065E8E">
        <w:rPr>
          <w:rFonts w:cs="Arial" w:hint="cs"/>
          <w:sz w:val="28"/>
          <w:szCs w:val="28"/>
          <w:rtl/>
        </w:rPr>
        <w:t>قويَّةً،</w:t>
      </w:r>
      <w:r w:rsidRPr="00065E8E">
        <w:rPr>
          <w:rFonts w:cs="Arial"/>
          <w:sz w:val="28"/>
          <w:szCs w:val="28"/>
          <w:rtl/>
        </w:rPr>
        <w:t xml:space="preserve"> </w:t>
      </w:r>
      <w:r w:rsidRPr="00065E8E">
        <w:rPr>
          <w:rFonts w:cs="Arial" w:hint="cs"/>
          <w:sz w:val="28"/>
          <w:szCs w:val="28"/>
          <w:rtl/>
        </w:rPr>
        <w:t>قامتْ</w:t>
      </w:r>
      <w:r w:rsidRPr="00065E8E">
        <w:rPr>
          <w:rFonts w:cs="Arial"/>
          <w:sz w:val="28"/>
          <w:szCs w:val="28"/>
          <w:rtl/>
        </w:rPr>
        <w:t xml:space="preserve"> </w:t>
      </w:r>
      <w:r w:rsidRPr="00065E8E">
        <w:rPr>
          <w:rFonts w:cs="Arial" w:hint="cs"/>
          <w:sz w:val="28"/>
          <w:szCs w:val="28"/>
          <w:rtl/>
        </w:rPr>
        <w:t>مقامَ</w:t>
      </w:r>
      <w:r w:rsidRPr="00065E8E">
        <w:rPr>
          <w:rFonts w:cs="Arial"/>
          <w:sz w:val="28"/>
          <w:szCs w:val="28"/>
          <w:rtl/>
        </w:rPr>
        <w:t xml:space="preserve"> </w:t>
      </w:r>
      <w:r w:rsidRPr="00065E8E">
        <w:rPr>
          <w:rFonts w:cs="Arial" w:hint="cs"/>
          <w:sz w:val="28"/>
          <w:szCs w:val="28"/>
          <w:rtl/>
        </w:rPr>
        <w:t>الدليلِ،</w:t>
      </w:r>
      <w:r w:rsidRPr="00065E8E">
        <w:rPr>
          <w:rFonts w:cs="Arial"/>
          <w:sz w:val="28"/>
          <w:szCs w:val="28"/>
          <w:rtl/>
        </w:rPr>
        <w:t xml:space="preserve"> </w:t>
      </w:r>
      <w:r w:rsidRPr="00065E8E">
        <w:rPr>
          <w:rFonts w:cs="Arial" w:hint="cs"/>
          <w:sz w:val="28"/>
          <w:szCs w:val="28"/>
          <w:rtl/>
        </w:rPr>
        <w:t>وإذا</w:t>
      </w:r>
      <w:r w:rsidRPr="00065E8E">
        <w:rPr>
          <w:rFonts w:cs="Arial"/>
          <w:sz w:val="28"/>
          <w:szCs w:val="28"/>
          <w:rtl/>
        </w:rPr>
        <w:t xml:space="preserve"> </w:t>
      </w:r>
      <w:r w:rsidRPr="00065E8E">
        <w:rPr>
          <w:rFonts w:cs="Arial" w:hint="cs"/>
          <w:sz w:val="28"/>
          <w:szCs w:val="28"/>
          <w:rtl/>
        </w:rPr>
        <w:t>وُجِدَ</w:t>
      </w:r>
      <w:r w:rsidRPr="00065E8E">
        <w:rPr>
          <w:rFonts w:cs="Arial"/>
          <w:sz w:val="28"/>
          <w:szCs w:val="28"/>
          <w:rtl/>
        </w:rPr>
        <w:t xml:space="preserve"> </w:t>
      </w:r>
      <w:r w:rsidRPr="00065E8E">
        <w:rPr>
          <w:rFonts w:cs="Arial" w:hint="cs"/>
          <w:sz w:val="28"/>
          <w:szCs w:val="28"/>
          <w:rtl/>
        </w:rPr>
        <w:t>ما</w:t>
      </w:r>
      <w:r w:rsidRPr="00065E8E">
        <w:rPr>
          <w:rFonts w:cs="Arial"/>
          <w:sz w:val="28"/>
          <w:szCs w:val="28"/>
          <w:rtl/>
        </w:rPr>
        <w:t xml:space="preserve"> </w:t>
      </w:r>
      <w:r w:rsidRPr="00065E8E">
        <w:rPr>
          <w:rFonts w:cs="Arial" w:hint="cs"/>
          <w:sz w:val="28"/>
          <w:szCs w:val="28"/>
          <w:rtl/>
        </w:rPr>
        <w:t>هو</w:t>
      </w:r>
      <w:r w:rsidRPr="00065E8E">
        <w:rPr>
          <w:rFonts w:cs="Arial"/>
          <w:sz w:val="28"/>
          <w:szCs w:val="28"/>
          <w:rtl/>
        </w:rPr>
        <w:t xml:space="preserve"> </w:t>
      </w:r>
      <w:r w:rsidRPr="00065E8E">
        <w:rPr>
          <w:rFonts w:cs="Arial" w:hint="cs"/>
          <w:sz w:val="28"/>
          <w:szCs w:val="28"/>
          <w:rtl/>
        </w:rPr>
        <w:t>مِثلُها</w:t>
      </w:r>
      <w:r w:rsidRPr="00065E8E">
        <w:rPr>
          <w:rFonts w:cs="Arial"/>
          <w:sz w:val="28"/>
          <w:szCs w:val="28"/>
          <w:rtl/>
        </w:rPr>
        <w:t xml:space="preserve"> </w:t>
      </w:r>
      <w:r w:rsidRPr="00065E8E">
        <w:rPr>
          <w:rFonts w:cs="Arial" w:hint="cs"/>
          <w:sz w:val="28"/>
          <w:szCs w:val="28"/>
          <w:rtl/>
        </w:rPr>
        <w:t>أو</w:t>
      </w:r>
      <w:r w:rsidRPr="00065E8E">
        <w:rPr>
          <w:rFonts w:cs="Arial"/>
          <w:sz w:val="28"/>
          <w:szCs w:val="28"/>
          <w:rtl/>
        </w:rPr>
        <w:t xml:space="preserve"> </w:t>
      </w:r>
      <w:r w:rsidRPr="00065E8E">
        <w:rPr>
          <w:rFonts w:cs="Arial" w:hint="cs"/>
          <w:sz w:val="28"/>
          <w:szCs w:val="28"/>
          <w:rtl/>
        </w:rPr>
        <w:t>أَقْوى</w:t>
      </w:r>
      <w:r w:rsidRPr="00065E8E">
        <w:rPr>
          <w:rFonts w:cs="Arial"/>
          <w:sz w:val="28"/>
          <w:szCs w:val="28"/>
          <w:rtl/>
        </w:rPr>
        <w:t xml:space="preserve"> </w:t>
      </w:r>
      <w:r w:rsidRPr="00065E8E">
        <w:rPr>
          <w:rFonts w:cs="Arial" w:hint="cs"/>
          <w:sz w:val="28"/>
          <w:szCs w:val="28"/>
          <w:rtl/>
        </w:rPr>
        <w:t>منها</w:t>
      </w:r>
      <w:r w:rsidRPr="00065E8E">
        <w:rPr>
          <w:rFonts w:cs="Arial"/>
          <w:sz w:val="28"/>
          <w:szCs w:val="28"/>
          <w:rtl/>
        </w:rPr>
        <w:t xml:space="preserve"> </w:t>
      </w:r>
      <w:r w:rsidRPr="00065E8E">
        <w:rPr>
          <w:rFonts w:cs="Arial" w:hint="cs"/>
          <w:sz w:val="28"/>
          <w:szCs w:val="28"/>
          <w:rtl/>
        </w:rPr>
        <w:t>أو</w:t>
      </w:r>
      <w:r w:rsidRPr="00065E8E">
        <w:rPr>
          <w:rFonts w:cs="Arial"/>
          <w:sz w:val="28"/>
          <w:szCs w:val="28"/>
          <w:rtl/>
        </w:rPr>
        <w:t xml:space="preserve"> </w:t>
      </w:r>
      <w:r w:rsidRPr="00065E8E">
        <w:rPr>
          <w:rFonts w:cs="Arial" w:hint="cs"/>
          <w:sz w:val="28"/>
          <w:szCs w:val="28"/>
          <w:rtl/>
        </w:rPr>
        <w:t>ما</w:t>
      </w:r>
      <w:r w:rsidRPr="00065E8E">
        <w:rPr>
          <w:rFonts w:cs="Arial"/>
          <w:sz w:val="28"/>
          <w:szCs w:val="28"/>
          <w:rtl/>
        </w:rPr>
        <w:t xml:space="preserve"> </w:t>
      </w:r>
      <w:r w:rsidRPr="00065E8E">
        <w:rPr>
          <w:rFonts w:cs="Arial" w:hint="cs"/>
          <w:sz w:val="28"/>
          <w:szCs w:val="28"/>
          <w:rtl/>
        </w:rPr>
        <w:t>يُقارِبُها</w:t>
      </w:r>
      <w:r w:rsidRPr="00065E8E">
        <w:rPr>
          <w:rFonts w:cs="Arial"/>
          <w:sz w:val="28"/>
          <w:szCs w:val="28"/>
          <w:rtl/>
        </w:rPr>
        <w:t xml:space="preserve"> </w:t>
      </w:r>
      <w:r w:rsidRPr="00065E8E">
        <w:rPr>
          <w:rFonts w:cs="Arial" w:hint="cs"/>
          <w:sz w:val="28"/>
          <w:szCs w:val="28"/>
          <w:rtl/>
        </w:rPr>
        <w:t>ممَّا</w:t>
      </w:r>
      <w:r w:rsidRPr="00065E8E">
        <w:rPr>
          <w:rFonts w:cs="Arial"/>
          <w:sz w:val="28"/>
          <w:szCs w:val="28"/>
          <w:rtl/>
        </w:rPr>
        <w:t xml:space="preserve"> </w:t>
      </w:r>
      <w:r w:rsidRPr="00065E8E">
        <w:rPr>
          <w:rFonts w:cs="Arial" w:hint="cs"/>
          <w:sz w:val="28"/>
          <w:szCs w:val="28"/>
          <w:rtl/>
        </w:rPr>
        <w:t>يُذهِبُ</w:t>
      </w:r>
      <w:r w:rsidRPr="00065E8E">
        <w:rPr>
          <w:rFonts w:cs="Arial"/>
          <w:sz w:val="28"/>
          <w:szCs w:val="28"/>
          <w:rtl/>
        </w:rPr>
        <w:t xml:space="preserve"> </w:t>
      </w:r>
      <w:r w:rsidRPr="00065E8E">
        <w:rPr>
          <w:rFonts w:cs="Arial" w:hint="cs"/>
          <w:sz w:val="28"/>
          <w:szCs w:val="28"/>
          <w:rtl/>
        </w:rPr>
        <w:t>قُوَّتَها،</w:t>
      </w:r>
      <w:r w:rsidRPr="00065E8E">
        <w:rPr>
          <w:rFonts w:cs="Arial"/>
          <w:sz w:val="28"/>
          <w:szCs w:val="28"/>
          <w:rtl/>
        </w:rPr>
        <w:t xml:space="preserve"> </w:t>
      </w:r>
      <w:r w:rsidRPr="00065E8E">
        <w:rPr>
          <w:rFonts w:cs="Arial" w:hint="cs"/>
          <w:sz w:val="28"/>
          <w:szCs w:val="28"/>
          <w:rtl/>
        </w:rPr>
        <w:t>تُرِكَتْ،</w:t>
      </w:r>
      <w:r w:rsidRPr="00065E8E">
        <w:rPr>
          <w:rFonts w:cs="Arial"/>
          <w:sz w:val="28"/>
          <w:szCs w:val="28"/>
          <w:rtl/>
        </w:rPr>
        <w:t xml:space="preserve"> </w:t>
      </w:r>
      <w:r w:rsidRPr="00065E8E">
        <w:rPr>
          <w:rFonts w:cs="Arial" w:hint="cs"/>
          <w:sz w:val="28"/>
          <w:szCs w:val="28"/>
          <w:rtl/>
        </w:rPr>
        <w:t>كما</w:t>
      </w:r>
      <w:r w:rsidRPr="00065E8E">
        <w:rPr>
          <w:rFonts w:cs="Arial"/>
          <w:sz w:val="28"/>
          <w:szCs w:val="28"/>
          <w:rtl/>
        </w:rPr>
        <w:t xml:space="preserve"> </w:t>
      </w:r>
      <w:r w:rsidRPr="00065E8E">
        <w:rPr>
          <w:rFonts w:cs="Arial" w:hint="cs"/>
          <w:sz w:val="28"/>
          <w:szCs w:val="28"/>
          <w:rtl/>
        </w:rPr>
        <w:t>تقدَّمَ</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قرينةِ</w:t>
      </w:r>
      <w:r w:rsidRPr="00065E8E">
        <w:rPr>
          <w:rFonts w:cs="Arial"/>
          <w:sz w:val="28"/>
          <w:szCs w:val="28"/>
          <w:rtl/>
        </w:rPr>
        <w:t xml:space="preserve"> </w:t>
      </w:r>
      <w:r w:rsidRPr="00065E8E">
        <w:rPr>
          <w:rFonts w:cs="Arial" w:hint="cs"/>
          <w:sz w:val="28"/>
          <w:szCs w:val="28"/>
          <w:rtl/>
        </w:rPr>
        <w:t>وضعِ</w:t>
      </w:r>
      <w:r w:rsidRPr="00065E8E">
        <w:rPr>
          <w:rFonts w:cs="Arial"/>
          <w:sz w:val="28"/>
          <w:szCs w:val="28"/>
          <w:rtl/>
        </w:rPr>
        <w:t xml:space="preserve"> </w:t>
      </w:r>
      <w:r w:rsidRPr="00065E8E">
        <w:rPr>
          <w:rFonts w:cs="Arial" w:hint="cs"/>
          <w:sz w:val="28"/>
          <w:szCs w:val="28"/>
          <w:rtl/>
        </w:rPr>
        <w:t>الدمِ</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قميصِ</w:t>
      </w:r>
      <w:r w:rsidRPr="00065E8E">
        <w:rPr>
          <w:rFonts w:cs="Arial"/>
          <w:sz w:val="28"/>
          <w:szCs w:val="28"/>
          <w:rtl/>
        </w:rPr>
        <w:t xml:space="preserve"> </w:t>
      </w:r>
      <w:r w:rsidRPr="00065E8E">
        <w:rPr>
          <w:rFonts w:cs="Arial" w:hint="cs"/>
          <w:sz w:val="28"/>
          <w:szCs w:val="28"/>
          <w:rtl/>
        </w:rPr>
        <w:t>يوسُفَ،</w:t>
      </w:r>
      <w:r w:rsidRPr="00065E8E">
        <w:rPr>
          <w:rFonts w:cs="Arial"/>
          <w:sz w:val="28"/>
          <w:szCs w:val="28"/>
          <w:rtl/>
        </w:rPr>
        <w:t xml:space="preserve"> </w:t>
      </w:r>
      <w:r w:rsidRPr="00065E8E">
        <w:rPr>
          <w:rFonts w:cs="Arial" w:hint="cs"/>
          <w:sz w:val="28"/>
          <w:szCs w:val="28"/>
          <w:rtl/>
        </w:rPr>
        <w:t>ورَدِّ</w:t>
      </w:r>
      <w:r w:rsidRPr="00065E8E">
        <w:rPr>
          <w:rFonts w:cs="Arial"/>
          <w:sz w:val="28"/>
          <w:szCs w:val="28"/>
          <w:rtl/>
        </w:rPr>
        <w:t xml:space="preserve"> </w:t>
      </w:r>
      <w:r w:rsidRPr="00065E8E">
        <w:rPr>
          <w:rFonts w:cs="Arial" w:hint="cs"/>
          <w:sz w:val="28"/>
          <w:szCs w:val="28"/>
          <w:rtl/>
        </w:rPr>
        <w:t>يعقوبَ</w:t>
      </w:r>
      <w:r w:rsidRPr="00065E8E">
        <w:rPr>
          <w:rFonts w:cs="Arial"/>
          <w:sz w:val="28"/>
          <w:szCs w:val="28"/>
          <w:rtl/>
        </w:rPr>
        <w:t xml:space="preserve"> </w:t>
      </w:r>
      <w:r w:rsidRPr="00065E8E">
        <w:rPr>
          <w:rFonts w:cs="Arial" w:hint="cs"/>
          <w:sz w:val="28"/>
          <w:szCs w:val="28"/>
          <w:rtl/>
        </w:rPr>
        <w:t>لها</w:t>
      </w:r>
      <w:r w:rsidRPr="00065E8E">
        <w:rPr>
          <w:rFonts w:cs="Arial"/>
          <w:sz w:val="28"/>
          <w:szCs w:val="28"/>
          <w:rtl/>
        </w:rPr>
        <w:t xml:space="preserve"> </w:t>
      </w:r>
      <w:r w:rsidRPr="00065E8E">
        <w:rPr>
          <w:rFonts w:cs="Arial" w:hint="cs"/>
          <w:sz w:val="28"/>
          <w:szCs w:val="28"/>
          <w:rtl/>
        </w:rPr>
        <w:t>بقرائنَ</w:t>
      </w:r>
      <w:r w:rsidRPr="00065E8E">
        <w:rPr>
          <w:rFonts w:cs="Arial"/>
          <w:sz w:val="28"/>
          <w:szCs w:val="28"/>
          <w:rtl/>
        </w:rPr>
        <w:t xml:space="preserve"> </w:t>
      </w:r>
      <w:r w:rsidRPr="00065E8E">
        <w:rPr>
          <w:rFonts w:cs="Arial" w:hint="cs"/>
          <w:sz w:val="28"/>
          <w:szCs w:val="28"/>
          <w:rtl/>
        </w:rPr>
        <w:t>أَقْوى</w:t>
      </w:r>
      <w:r w:rsidRPr="00065E8E">
        <w:rPr>
          <w:rFonts w:cs="Arial"/>
          <w:sz w:val="28"/>
          <w:szCs w:val="28"/>
          <w:rtl/>
        </w:rPr>
        <w:t xml:space="preserve"> </w:t>
      </w:r>
      <w:r w:rsidRPr="00065E8E">
        <w:rPr>
          <w:rFonts w:cs="Arial" w:hint="cs"/>
          <w:sz w:val="28"/>
          <w:szCs w:val="28"/>
          <w:rtl/>
        </w:rPr>
        <w:t>منها</w:t>
      </w:r>
      <w:r w:rsidRPr="00065E8E">
        <w:rPr>
          <w:rFonts w:cs="Arial"/>
          <w:sz w:val="28"/>
          <w:szCs w:val="28"/>
          <w:rtl/>
        </w:rPr>
        <w:t>.</w:t>
      </w:r>
    </w:p>
    <w:p w:rsidR="0037592F" w:rsidRPr="00065E8E" w:rsidRDefault="0037592F" w:rsidP="0037592F">
      <w:pPr>
        <w:bidi/>
        <w:jc w:val="both"/>
        <w:rPr>
          <w:sz w:val="28"/>
          <w:szCs w:val="28"/>
        </w:rPr>
      </w:pPr>
      <w:r w:rsidRPr="00065E8E">
        <w:rPr>
          <w:rFonts w:cs="Arial" w:hint="cs"/>
          <w:sz w:val="28"/>
          <w:szCs w:val="28"/>
          <w:rtl/>
        </w:rPr>
        <w:t>والقرائنُ</w:t>
      </w:r>
      <w:r w:rsidRPr="00065E8E">
        <w:rPr>
          <w:rFonts w:cs="Arial"/>
          <w:sz w:val="28"/>
          <w:szCs w:val="28"/>
          <w:rtl/>
        </w:rPr>
        <w:t xml:space="preserve"> </w:t>
      </w:r>
      <w:r w:rsidRPr="00065E8E">
        <w:rPr>
          <w:rFonts w:cs="Arial" w:hint="cs"/>
          <w:sz w:val="28"/>
          <w:szCs w:val="28"/>
          <w:rtl/>
        </w:rPr>
        <w:t>ليستْ</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مَرْتَبةٍ</w:t>
      </w:r>
      <w:r w:rsidRPr="00065E8E">
        <w:rPr>
          <w:rFonts w:cs="Arial"/>
          <w:sz w:val="28"/>
          <w:szCs w:val="28"/>
          <w:rtl/>
        </w:rPr>
        <w:t xml:space="preserve"> </w:t>
      </w:r>
      <w:r w:rsidRPr="00065E8E">
        <w:rPr>
          <w:rFonts w:cs="Arial" w:hint="cs"/>
          <w:sz w:val="28"/>
          <w:szCs w:val="28"/>
          <w:rtl/>
        </w:rPr>
        <w:t>واحدةٍ</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الشريعةِ</w:t>
      </w:r>
      <w:r w:rsidRPr="00065E8E">
        <w:rPr>
          <w:rFonts w:cs="Arial"/>
          <w:sz w:val="28"/>
          <w:szCs w:val="28"/>
          <w:rtl/>
        </w:rPr>
        <w:t xml:space="preserve"> </w:t>
      </w:r>
      <w:r w:rsidRPr="00065E8E">
        <w:rPr>
          <w:rFonts w:cs="Arial" w:hint="cs"/>
          <w:sz w:val="28"/>
          <w:szCs w:val="28"/>
          <w:rtl/>
        </w:rPr>
        <w:t>ولا</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العقلِ؛</w:t>
      </w:r>
      <w:r w:rsidRPr="00065E8E">
        <w:rPr>
          <w:rFonts w:cs="Arial"/>
          <w:sz w:val="28"/>
          <w:szCs w:val="28"/>
          <w:rtl/>
        </w:rPr>
        <w:t xml:space="preserve"> </w:t>
      </w:r>
      <w:r w:rsidRPr="00065E8E">
        <w:rPr>
          <w:rFonts w:cs="Arial" w:hint="cs"/>
          <w:sz w:val="28"/>
          <w:szCs w:val="28"/>
          <w:rtl/>
        </w:rPr>
        <w:t>فإمَّا</w:t>
      </w:r>
      <w:r w:rsidRPr="00065E8E">
        <w:rPr>
          <w:rFonts w:cs="Arial"/>
          <w:sz w:val="28"/>
          <w:szCs w:val="28"/>
          <w:rtl/>
        </w:rPr>
        <w:t xml:space="preserve"> </w:t>
      </w:r>
      <w:r w:rsidRPr="00065E8E">
        <w:rPr>
          <w:rFonts w:cs="Arial" w:hint="cs"/>
          <w:sz w:val="28"/>
          <w:szCs w:val="28"/>
          <w:rtl/>
        </w:rPr>
        <w:t>أن</w:t>
      </w:r>
      <w:r w:rsidRPr="00065E8E">
        <w:rPr>
          <w:rFonts w:cs="Arial"/>
          <w:sz w:val="28"/>
          <w:szCs w:val="28"/>
          <w:rtl/>
        </w:rPr>
        <w:t xml:space="preserve"> </w:t>
      </w:r>
      <w:r w:rsidRPr="00065E8E">
        <w:rPr>
          <w:rFonts w:cs="Arial" w:hint="cs"/>
          <w:sz w:val="28"/>
          <w:szCs w:val="28"/>
          <w:rtl/>
        </w:rPr>
        <w:t>تكونَ</w:t>
      </w:r>
      <w:r w:rsidRPr="00065E8E">
        <w:rPr>
          <w:rFonts w:cs="Arial"/>
          <w:sz w:val="28"/>
          <w:szCs w:val="28"/>
          <w:rtl/>
        </w:rPr>
        <w:t xml:space="preserve"> </w:t>
      </w:r>
      <w:r w:rsidRPr="00065E8E">
        <w:rPr>
          <w:rFonts w:cs="Arial" w:hint="cs"/>
          <w:sz w:val="28"/>
          <w:szCs w:val="28"/>
          <w:rtl/>
        </w:rPr>
        <w:t>قاطعةً،</w:t>
      </w:r>
      <w:r w:rsidRPr="00065E8E">
        <w:rPr>
          <w:rFonts w:cs="Arial"/>
          <w:sz w:val="28"/>
          <w:szCs w:val="28"/>
          <w:rtl/>
        </w:rPr>
        <w:t xml:space="preserve"> </w:t>
      </w:r>
      <w:r w:rsidRPr="00065E8E">
        <w:rPr>
          <w:rFonts w:cs="Arial" w:hint="cs"/>
          <w:sz w:val="28"/>
          <w:szCs w:val="28"/>
          <w:rtl/>
        </w:rPr>
        <w:t>أو</w:t>
      </w:r>
      <w:r w:rsidRPr="00065E8E">
        <w:rPr>
          <w:rFonts w:cs="Arial"/>
          <w:sz w:val="28"/>
          <w:szCs w:val="28"/>
          <w:rtl/>
        </w:rPr>
        <w:t xml:space="preserve"> </w:t>
      </w:r>
      <w:r w:rsidRPr="00065E8E">
        <w:rPr>
          <w:rFonts w:cs="Arial" w:hint="cs"/>
          <w:sz w:val="28"/>
          <w:szCs w:val="28"/>
          <w:rtl/>
        </w:rPr>
        <w:t>ظنيَّةً،</w:t>
      </w:r>
      <w:r w:rsidRPr="00065E8E">
        <w:rPr>
          <w:rFonts w:cs="Arial"/>
          <w:sz w:val="28"/>
          <w:szCs w:val="28"/>
          <w:rtl/>
        </w:rPr>
        <w:t xml:space="preserve"> </w:t>
      </w:r>
      <w:r w:rsidRPr="00065E8E">
        <w:rPr>
          <w:rFonts w:cs="Arial" w:hint="cs"/>
          <w:sz w:val="28"/>
          <w:szCs w:val="28"/>
          <w:rtl/>
        </w:rPr>
        <w:t>أو</w:t>
      </w:r>
      <w:r w:rsidRPr="00065E8E">
        <w:rPr>
          <w:rFonts w:cs="Arial"/>
          <w:sz w:val="28"/>
          <w:szCs w:val="28"/>
          <w:rtl/>
        </w:rPr>
        <w:t xml:space="preserve"> </w:t>
      </w:r>
      <w:r w:rsidRPr="00065E8E">
        <w:rPr>
          <w:rFonts w:cs="Arial" w:hint="cs"/>
          <w:sz w:val="28"/>
          <w:szCs w:val="28"/>
          <w:rtl/>
        </w:rPr>
        <w:t>متوهَّمةً،</w:t>
      </w:r>
      <w:r w:rsidRPr="00065E8E">
        <w:rPr>
          <w:rFonts w:cs="Arial"/>
          <w:sz w:val="28"/>
          <w:szCs w:val="28"/>
          <w:rtl/>
        </w:rPr>
        <w:t xml:space="preserve"> </w:t>
      </w:r>
      <w:r w:rsidRPr="00065E8E">
        <w:rPr>
          <w:rFonts w:cs="Arial" w:hint="cs"/>
          <w:sz w:val="28"/>
          <w:szCs w:val="28"/>
          <w:rtl/>
        </w:rPr>
        <w:t>وكلُّ</w:t>
      </w:r>
      <w:r w:rsidRPr="00065E8E">
        <w:rPr>
          <w:rFonts w:cs="Arial"/>
          <w:sz w:val="28"/>
          <w:szCs w:val="28"/>
          <w:rtl/>
        </w:rPr>
        <w:t xml:space="preserve"> </w:t>
      </w:r>
      <w:r w:rsidRPr="00065E8E">
        <w:rPr>
          <w:rFonts w:cs="Arial" w:hint="cs"/>
          <w:sz w:val="28"/>
          <w:szCs w:val="28"/>
          <w:rtl/>
        </w:rPr>
        <w:t>واحدةٍ</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هذه</w:t>
      </w:r>
      <w:r w:rsidRPr="00065E8E">
        <w:rPr>
          <w:rFonts w:cs="Arial"/>
          <w:sz w:val="28"/>
          <w:szCs w:val="28"/>
          <w:rtl/>
        </w:rPr>
        <w:t xml:space="preserve"> </w:t>
      </w:r>
      <w:r w:rsidRPr="00065E8E">
        <w:rPr>
          <w:rFonts w:cs="Arial" w:hint="cs"/>
          <w:sz w:val="28"/>
          <w:szCs w:val="28"/>
          <w:rtl/>
        </w:rPr>
        <w:t>القرائنِ</w:t>
      </w:r>
      <w:r w:rsidRPr="00065E8E">
        <w:rPr>
          <w:rFonts w:cs="Arial"/>
          <w:sz w:val="28"/>
          <w:szCs w:val="28"/>
          <w:rtl/>
        </w:rPr>
        <w:t xml:space="preserve"> </w:t>
      </w:r>
      <w:r w:rsidRPr="00065E8E">
        <w:rPr>
          <w:rFonts w:cs="Arial" w:hint="cs"/>
          <w:sz w:val="28"/>
          <w:szCs w:val="28"/>
          <w:rtl/>
        </w:rPr>
        <w:t>تختلِفُ</w:t>
      </w:r>
      <w:r w:rsidRPr="00065E8E">
        <w:rPr>
          <w:rFonts w:cs="Arial"/>
          <w:sz w:val="28"/>
          <w:szCs w:val="28"/>
          <w:rtl/>
        </w:rPr>
        <w:t xml:space="preserve"> </w:t>
      </w:r>
      <w:r w:rsidRPr="00065E8E">
        <w:rPr>
          <w:rFonts w:cs="Arial" w:hint="cs"/>
          <w:sz w:val="28"/>
          <w:szCs w:val="28"/>
          <w:rtl/>
        </w:rPr>
        <w:t>منزلتُها</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حاكمٍ</w:t>
      </w:r>
      <w:r w:rsidRPr="00065E8E">
        <w:rPr>
          <w:rFonts w:cs="Arial"/>
          <w:sz w:val="28"/>
          <w:szCs w:val="28"/>
          <w:rtl/>
        </w:rPr>
        <w:t xml:space="preserve"> </w:t>
      </w:r>
      <w:r w:rsidRPr="00065E8E">
        <w:rPr>
          <w:rFonts w:cs="Arial" w:hint="cs"/>
          <w:sz w:val="28"/>
          <w:szCs w:val="28"/>
          <w:rtl/>
        </w:rPr>
        <w:t>إلى</w:t>
      </w:r>
      <w:r w:rsidRPr="00065E8E">
        <w:rPr>
          <w:rFonts w:cs="Arial"/>
          <w:sz w:val="28"/>
          <w:szCs w:val="28"/>
          <w:rtl/>
        </w:rPr>
        <w:t xml:space="preserve"> </w:t>
      </w:r>
      <w:r w:rsidRPr="00065E8E">
        <w:rPr>
          <w:rFonts w:cs="Arial" w:hint="cs"/>
          <w:sz w:val="28"/>
          <w:szCs w:val="28"/>
          <w:rtl/>
        </w:rPr>
        <w:t>آخَرَ،</w:t>
      </w:r>
      <w:r w:rsidRPr="00065E8E">
        <w:rPr>
          <w:rFonts w:cs="Arial"/>
          <w:sz w:val="28"/>
          <w:szCs w:val="28"/>
          <w:rtl/>
        </w:rPr>
        <w:t xml:space="preserve"> </w:t>
      </w:r>
      <w:r w:rsidRPr="00065E8E">
        <w:rPr>
          <w:rFonts w:cs="Arial" w:hint="cs"/>
          <w:sz w:val="28"/>
          <w:szCs w:val="28"/>
          <w:rtl/>
        </w:rPr>
        <w:t>ومِن</w:t>
      </w:r>
      <w:r w:rsidRPr="00065E8E">
        <w:rPr>
          <w:rFonts w:cs="Arial"/>
          <w:sz w:val="28"/>
          <w:szCs w:val="28"/>
          <w:rtl/>
        </w:rPr>
        <w:t xml:space="preserve"> </w:t>
      </w:r>
      <w:r w:rsidRPr="00065E8E">
        <w:rPr>
          <w:rFonts w:cs="Arial" w:hint="cs"/>
          <w:sz w:val="28"/>
          <w:szCs w:val="28"/>
          <w:rtl/>
        </w:rPr>
        <w:t>حالٍ</w:t>
      </w:r>
      <w:r w:rsidRPr="00065E8E">
        <w:rPr>
          <w:rFonts w:cs="Arial"/>
          <w:sz w:val="28"/>
          <w:szCs w:val="28"/>
          <w:rtl/>
        </w:rPr>
        <w:t xml:space="preserve"> </w:t>
      </w:r>
      <w:r w:rsidRPr="00065E8E">
        <w:rPr>
          <w:rFonts w:cs="Arial" w:hint="cs"/>
          <w:sz w:val="28"/>
          <w:szCs w:val="28"/>
          <w:rtl/>
        </w:rPr>
        <w:t>إلى</w:t>
      </w:r>
      <w:r w:rsidRPr="00065E8E">
        <w:rPr>
          <w:rFonts w:cs="Arial"/>
          <w:sz w:val="28"/>
          <w:szCs w:val="28"/>
          <w:rtl/>
        </w:rPr>
        <w:t xml:space="preserve"> </w:t>
      </w:r>
      <w:r w:rsidRPr="00065E8E">
        <w:rPr>
          <w:rFonts w:cs="Arial" w:hint="cs"/>
          <w:sz w:val="28"/>
          <w:szCs w:val="28"/>
          <w:rtl/>
        </w:rPr>
        <w:t>أُخرى؛</w:t>
      </w:r>
      <w:r w:rsidRPr="00065E8E">
        <w:rPr>
          <w:rFonts w:cs="Arial"/>
          <w:sz w:val="28"/>
          <w:szCs w:val="28"/>
          <w:rtl/>
        </w:rPr>
        <w:t xml:space="preserve"> </w:t>
      </w:r>
      <w:r w:rsidRPr="00065E8E">
        <w:rPr>
          <w:rFonts w:cs="Arial" w:hint="cs"/>
          <w:sz w:val="28"/>
          <w:szCs w:val="28"/>
          <w:rtl/>
        </w:rPr>
        <w:t>بحسَبِ</w:t>
      </w:r>
      <w:r w:rsidRPr="00065E8E">
        <w:rPr>
          <w:rFonts w:cs="Arial"/>
          <w:sz w:val="28"/>
          <w:szCs w:val="28"/>
          <w:rtl/>
        </w:rPr>
        <w:t xml:space="preserve"> </w:t>
      </w:r>
      <w:r w:rsidRPr="00065E8E">
        <w:rPr>
          <w:rFonts w:cs="Arial" w:hint="cs"/>
          <w:sz w:val="28"/>
          <w:szCs w:val="28"/>
          <w:rtl/>
        </w:rPr>
        <w:t>ما</w:t>
      </w:r>
      <w:r w:rsidRPr="00065E8E">
        <w:rPr>
          <w:rFonts w:cs="Arial"/>
          <w:sz w:val="28"/>
          <w:szCs w:val="28"/>
          <w:rtl/>
        </w:rPr>
        <w:t xml:space="preserve"> </w:t>
      </w:r>
      <w:r w:rsidRPr="00065E8E">
        <w:rPr>
          <w:rFonts w:cs="Arial" w:hint="cs"/>
          <w:sz w:val="28"/>
          <w:szCs w:val="28"/>
          <w:rtl/>
        </w:rPr>
        <w:t>يقعُ</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النفوسِ</w:t>
      </w:r>
      <w:r w:rsidRPr="00065E8E">
        <w:rPr>
          <w:rFonts w:cs="Arial"/>
          <w:sz w:val="28"/>
          <w:szCs w:val="28"/>
          <w:rtl/>
        </w:rPr>
        <w:t>:</w:t>
      </w:r>
    </w:p>
    <w:p w:rsidR="0037592F" w:rsidRPr="00065E8E" w:rsidRDefault="0037592F" w:rsidP="0037592F">
      <w:pPr>
        <w:bidi/>
        <w:jc w:val="both"/>
        <w:rPr>
          <w:sz w:val="28"/>
          <w:szCs w:val="28"/>
        </w:rPr>
      </w:pPr>
      <w:r w:rsidRPr="00065E8E">
        <w:rPr>
          <w:rFonts w:cs="Arial" w:hint="cs"/>
          <w:sz w:val="28"/>
          <w:szCs w:val="28"/>
          <w:rtl/>
        </w:rPr>
        <w:t>فأمَّا</w:t>
      </w:r>
      <w:r w:rsidRPr="00065E8E">
        <w:rPr>
          <w:rFonts w:cs="Arial"/>
          <w:sz w:val="28"/>
          <w:szCs w:val="28"/>
          <w:rtl/>
        </w:rPr>
        <w:t xml:space="preserve"> </w:t>
      </w:r>
      <w:r w:rsidRPr="00065E8E">
        <w:rPr>
          <w:rFonts w:cs="Arial" w:hint="cs"/>
          <w:sz w:val="28"/>
          <w:szCs w:val="28"/>
          <w:rtl/>
        </w:rPr>
        <w:t>القرائنُ</w:t>
      </w:r>
      <w:r w:rsidRPr="00065E8E">
        <w:rPr>
          <w:rFonts w:cs="Arial"/>
          <w:sz w:val="28"/>
          <w:szCs w:val="28"/>
          <w:rtl/>
        </w:rPr>
        <w:t xml:space="preserve"> </w:t>
      </w:r>
      <w:r w:rsidRPr="00065E8E">
        <w:rPr>
          <w:rFonts w:cs="Arial" w:hint="cs"/>
          <w:sz w:val="28"/>
          <w:szCs w:val="28"/>
          <w:rtl/>
        </w:rPr>
        <w:t>القاطعةُ</w:t>
      </w:r>
      <w:r w:rsidRPr="00065E8E">
        <w:rPr>
          <w:rFonts w:cs="Arial"/>
          <w:sz w:val="28"/>
          <w:szCs w:val="28"/>
          <w:rtl/>
        </w:rPr>
        <w:t xml:space="preserve"> : </w:t>
      </w:r>
      <w:r w:rsidRPr="00065E8E">
        <w:rPr>
          <w:rFonts w:cs="Arial" w:hint="cs"/>
          <w:sz w:val="28"/>
          <w:szCs w:val="28"/>
          <w:rtl/>
        </w:rPr>
        <w:t>فهي</w:t>
      </w:r>
      <w:r w:rsidRPr="00065E8E">
        <w:rPr>
          <w:rFonts w:cs="Arial"/>
          <w:sz w:val="28"/>
          <w:szCs w:val="28"/>
          <w:rtl/>
        </w:rPr>
        <w:t xml:space="preserve"> </w:t>
      </w:r>
      <w:r w:rsidRPr="00065E8E">
        <w:rPr>
          <w:rFonts w:cs="Arial" w:hint="cs"/>
          <w:sz w:val="28"/>
          <w:szCs w:val="28"/>
          <w:rtl/>
        </w:rPr>
        <w:t>ما</w:t>
      </w:r>
      <w:r w:rsidRPr="00065E8E">
        <w:rPr>
          <w:rFonts w:cs="Arial"/>
          <w:sz w:val="28"/>
          <w:szCs w:val="28"/>
          <w:rtl/>
        </w:rPr>
        <w:t xml:space="preserve"> </w:t>
      </w:r>
      <w:r w:rsidRPr="00065E8E">
        <w:rPr>
          <w:rFonts w:cs="Arial" w:hint="cs"/>
          <w:sz w:val="28"/>
          <w:szCs w:val="28"/>
          <w:rtl/>
        </w:rPr>
        <w:t>كان</w:t>
      </w:r>
      <w:r w:rsidRPr="00065E8E">
        <w:rPr>
          <w:rFonts w:cs="Arial"/>
          <w:sz w:val="28"/>
          <w:szCs w:val="28"/>
          <w:rtl/>
        </w:rPr>
        <w:t xml:space="preserve"> </w:t>
      </w:r>
      <w:r w:rsidRPr="00065E8E">
        <w:rPr>
          <w:rFonts w:cs="Arial" w:hint="cs"/>
          <w:sz w:val="28"/>
          <w:szCs w:val="28"/>
          <w:rtl/>
        </w:rPr>
        <w:t>الحُجَجُ</w:t>
      </w:r>
      <w:r w:rsidRPr="00065E8E">
        <w:rPr>
          <w:rFonts w:cs="Arial"/>
          <w:sz w:val="28"/>
          <w:szCs w:val="28"/>
          <w:rtl/>
        </w:rPr>
        <w:t xml:space="preserve"> </w:t>
      </w:r>
      <w:r w:rsidRPr="00065E8E">
        <w:rPr>
          <w:rFonts w:cs="Arial" w:hint="cs"/>
          <w:sz w:val="28"/>
          <w:szCs w:val="28"/>
          <w:rtl/>
        </w:rPr>
        <w:t>فيه</w:t>
      </w:r>
      <w:r w:rsidRPr="00065E8E">
        <w:rPr>
          <w:rFonts w:cs="Arial"/>
          <w:sz w:val="28"/>
          <w:szCs w:val="28"/>
          <w:rtl/>
        </w:rPr>
        <w:t xml:space="preserve"> </w:t>
      </w:r>
      <w:r w:rsidRPr="00065E8E">
        <w:rPr>
          <w:rFonts w:cs="Arial" w:hint="cs"/>
          <w:sz w:val="28"/>
          <w:szCs w:val="28"/>
          <w:rtl/>
        </w:rPr>
        <w:t>غيرَ</w:t>
      </w:r>
      <w:r w:rsidRPr="00065E8E">
        <w:rPr>
          <w:rFonts w:cs="Arial"/>
          <w:sz w:val="28"/>
          <w:szCs w:val="28"/>
          <w:rtl/>
        </w:rPr>
        <w:t xml:space="preserve"> </w:t>
      </w:r>
      <w:r w:rsidRPr="00065E8E">
        <w:rPr>
          <w:rFonts w:cs="Arial" w:hint="cs"/>
          <w:sz w:val="28"/>
          <w:szCs w:val="28"/>
          <w:rtl/>
        </w:rPr>
        <w:t>بيِّناتٍ</w:t>
      </w:r>
      <w:r w:rsidRPr="00065E8E">
        <w:rPr>
          <w:rFonts w:cs="Arial"/>
          <w:sz w:val="28"/>
          <w:szCs w:val="28"/>
          <w:rtl/>
        </w:rPr>
        <w:t xml:space="preserve">: </w:t>
      </w:r>
      <w:r w:rsidRPr="00065E8E">
        <w:rPr>
          <w:rFonts w:cs="Arial" w:hint="cs"/>
          <w:sz w:val="28"/>
          <w:szCs w:val="28"/>
          <w:rtl/>
        </w:rPr>
        <w:t>ممَّا</w:t>
      </w:r>
      <w:r w:rsidRPr="00065E8E">
        <w:rPr>
          <w:rFonts w:cs="Arial"/>
          <w:sz w:val="28"/>
          <w:szCs w:val="28"/>
          <w:rtl/>
        </w:rPr>
        <w:t xml:space="preserve"> </w:t>
      </w:r>
      <w:r w:rsidRPr="00065E8E">
        <w:rPr>
          <w:rFonts w:cs="Arial" w:hint="cs"/>
          <w:sz w:val="28"/>
          <w:szCs w:val="28"/>
          <w:rtl/>
        </w:rPr>
        <w:t>يَقطعُ</w:t>
      </w:r>
      <w:r w:rsidRPr="00065E8E">
        <w:rPr>
          <w:rFonts w:cs="Arial"/>
          <w:sz w:val="28"/>
          <w:szCs w:val="28"/>
          <w:rtl/>
        </w:rPr>
        <w:t xml:space="preserve"> </w:t>
      </w:r>
      <w:r w:rsidRPr="00065E8E">
        <w:rPr>
          <w:rFonts w:cs="Arial" w:hint="cs"/>
          <w:sz w:val="28"/>
          <w:szCs w:val="28"/>
          <w:rtl/>
        </w:rPr>
        <w:t>معها</w:t>
      </w:r>
      <w:r w:rsidRPr="00065E8E">
        <w:rPr>
          <w:rFonts w:cs="Arial"/>
          <w:sz w:val="28"/>
          <w:szCs w:val="28"/>
          <w:rtl/>
        </w:rPr>
        <w:t xml:space="preserve"> </w:t>
      </w:r>
      <w:r w:rsidRPr="00065E8E">
        <w:rPr>
          <w:rFonts w:cs="Arial" w:hint="cs"/>
          <w:sz w:val="28"/>
          <w:szCs w:val="28"/>
          <w:rtl/>
        </w:rPr>
        <w:t>الحاكمُ</w:t>
      </w:r>
      <w:r w:rsidRPr="00065E8E">
        <w:rPr>
          <w:rFonts w:cs="Arial"/>
          <w:sz w:val="28"/>
          <w:szCs w:val="28"/>
          <w:rtl/>
        </w:rPr>
        <w:t xml:space="preserve"> </w:t>
      </w:r>
      <w:r w:rsidRPr="00065E8E">
        <w:rPr>
          <w:rFonts w:cs="Arial" w:hint="cs"/>
          <w:sz w:val="28"/>
          <w:szCs w:val="28"/>
          <w:rtl/>
        </w:rPr>
        <w:t>لزومَ</w:t>
      </w:r>
      <w:r w:rsidRPr="00065E8E">
        <w:rPr>
          <w:rFonts w:cs="Arial"/>
          <w:sz w:val="28"/>
          <w:szCs w:val="28"/>
          <w:rtl/>
        </w:rPr>
        <w:t xml:space="preserve"> </w:t>
      </w:r>
      <w:r w:rsidRPr="00065E8E">
        <w:rPr>
          <w:rFonts w:cs="Arial" w:hint="cs"/>
          <w:sz w:val="28"/>
          <w:szCs w:val="28"/>
          <w:rtl/>
        </w:rPr>
        <w:t>الحقِّ</w:t>
      </w:r>
      <w:r w:rsidRPr="00065E8E">
        <w:rPr>
          <w:rFonts w:cs="Arial"/>
          <w:sz w:val="28"/>
          <w:szCs w:val="28"/>
          <w:rtl/>
        </w:rPr>
        <w:t xml:space="preserve"> </w:t>
      </w:r>
      <w:r w:rsidRPr="00065E8E">
        <w:rPr>
          <w:rFonts w:cs="Arial" w:hint="cs"/>
          <w:sz w:val="28"/>
          <w:szCs w:val="28"/>
          <w:rtl/>
        </w:rPr>
        <w:t>لجهةٍ،</w:t>
      </w:r>
      <w:r w:rsidRPr="00065E8E">
        <w:rPr>
          <w:rFonts w:cs="Arial"/>
          <w:sz w:val="28"/>
          <w:szCs w:val="28"/>
          <w:rtl/>
        </w:rPr>
        <w:t xml:space="preserve"> </w:t>
      </w:r>
      <w:r w:rsidRPr="00065E8E">
        <w:rPr>
          <w:rFonts w:cs="Arial" w:hint="cs"/>
          <w:sz w:val="28"/>
          <w:szCs w:val="28"/>
          <w:rtl/>
        </w:rPr>
        <w:t>كأنْ</w:t>
      </w:r>
      <w:r w:rsidRPr="00065E8E">
        <w:rPr>
          <w:rFonts w:cs="Arial"/>
          <w:sz w:val="28"/>
          <w:szCs w:val="28"/>
          <w:rtl/>
        </w:rPr>
        <w:t xml:space="preserve"> </w:t>
      </w:r>
      <w:r w:rsidRPr="00065E8E">
        <w:rPr>
          <w:rFonts w:cs="Arial" w:hint="cs"/>
          <w:sz w:val="28"/>
          <w:szCs w:val="28"/>
          <w:rtl/>
        </w:rPr>
        <w:t>يُوجَدَ</w:t>
      </w:r>
      <w:r w:rsidRPr="00065E8E">
        <w:rPr>
          <w:rFonts w:cs="Arial"/>
          <w:sz w:val="28"/>
          <w:szCs w:val="28"/>
          <w:rtl/>
        </w:rPr>
        <w:t xml:space="preserve"> </w:t>
      </w:r>
      <w:r w:rsidRPr="00065E8E">
        <w:rPr>
          <w:rFonts w:cs="Arial" w:hint="cs"/>
          <w:sz w:val="28"/>
          <w:szCs w:val="28"/>
          <w:rtl/>
        </w:rPr>
        <w:t>سجينٌ</w:t>
      </w:r>
      <w:r w:rsidRPr="00065E8E">
        <w:rPr>
          <w:rFonts w:cs="Arial"/>
          <w:sz w:val="28"/>
          <w:szCs w:val="28"/>
          <w:rtl/>
        </w:rPr>
        <w:t xml:space="preserve"> </w:t>
      </w:r>
      <w:r w:rsidRPr="00065E8E">
        <w:rPr>
          <w:rFonts w:cs="Arial" w:hint="cs"/>
          <w:sz w:val="28"/>
          <w:szCs w:val="28"/>
          <w:rtl/>
        </w:rPr>
        <w:t>مقتولٌ</w:t>
      </w:r>
      <w:r w:rsidRPr="00065E8E">
        <w:rPr>
          <w:rFonts w:cs="Arial"/>
          <w:sz w:val="28"/>
          <w:szCs w:val="28"/>
          <w:rtl/>
        </w:rPr>
        <w:t xml:space="preserve"> </w:t>
      </w:r>
      <w:r w:rsidRPr="00065E8E">
        <w:rPr>
          <w:rFonts w:cs="Arial" w:hint="cs"/>
          <w:sz w:val="28"/>
          <w:szCs w:val="28"/>
          <w:rtl/>
        </w:rPr>
        <w:t>بآلةٍ</w:t>
      </w:r>
      <w:r w:rsidRPr="00065E8E">
        <w:rPr>
          <w:rFonts w:cs="Arial"/>
          <w:sz w:val="28"/>
          <w:szCs w:val="28"/>
          <w:rtl/>
        </w:rPr>
        <w:t xml:space="preserve"> </w:t>
      </w:r>
      <w:r w:rsidRPr="00065E8E">
        <w:rPr>
          <w:rFonts w:cs="Arial" w:hint="cs"/>
          <w:sz w:val="28"/>
          <w:szCs w:val="28"/>
          <w:rtl/>
        </w:rPr>
        <w:t>أو</w:t>
      </w:r>
      <w:r w:rsidRPr="00065E8E">
        <w:rPr>
          <w:rFonts w:cs="Arial"/>
          <w:sz w:val="28"/>
          <w:szCs w:val="28"/>
          <w:rtl/>
        </w:rPr>
        <w:t xml:space="preserve"> </w:t>
      </w:r>
      <w:r w:rsidRPr="00065E8E">
        <w:rPr>
          <w:rFonts w:cs="Arial" w:hint="cs"/>
          <w:sz w:val="28"/>
          <w:szCs w:val="28"/>
          <w:rtl/>
        </w:rPr>
        <w:t>بخَنْقٍ</w:t>
      </w:r>
      <w:r w:rsidRPr="00065E8E">
        <w:rPr>
          <w:rFonts w:cs="Arial"/>
          <w:sz w:val="28"/>
          <w:szCs w:val="28"/>
          <w:rtl/>
        </w:rPr>
        <w:t xml:space="preserve"> </w:t>
      </w:r>
      <w:r w:rsidRPr="00065E8E">
        <w:rPr>
          <w:rFonts w:cs="Arial" w:hint="cs"/>
          <w:sz w:val="28"/>
          <w:szCs w:val="28"/>
          <w:rtl/>
        </w:rPr>
        <w:t>بيِّنٍ،</w:t>
      </w:r>
      <w:r w:rsidRPr="00065E8E">
        <w:rPr>
          <w:rFonts w:cs="Arial"/>
          <w:sz w:val="28"/>
          <w:szCs w:val="28"/>
          <w:rtl/>
        </w:rPr>
        <w:t xml:space="preserve"> </w:t>
      </w:r>
      <w:r w:rsidRPr="00065E8E">
        <w:rPr>
          <w:rFonts w:cs="Arial" w:hint="cs"/>
          <w:sz w:val="28"/>
          <w:szCs w:val="28"/>
          <w:rtl/>
        </w:rPr>
        <w:t>ولا</w:t>
      </w:r>
      <w:r w:rsidRPr="00065E8E">
        <w:rPr>
          <w:rFonts w:cs="Arial"/>
          <w:sz w:val="28"/>
          <w:szCs w:val="28"/>
          <w:rtl/>
        </w:rPr>
        <w:t xml:space="preserve"> </w:t>
      </w:r>
      <w:r w:rsidRPr="00065E8E">
        <w:rPr>
          <w:rFonts w:cs="Arial" w:hint="cs"/>
          <w:sz w:val="28"/>
          <w:szCs w:val="28"/>
          <w:rtl/>
        </w:rPr>
        <w:t>يُوجَدُ</w:t>
      </w:r>
      <w:r w:rsidRPr="00065E8E">
        <w:rPr>
          <w:rFonts w:cs="Arial"/>
          <w:sz w:val="28"/>
          <w:szCs w:val="28"/>
          <w:rtl/>
        </w:rPr>
        <w:t xml:space="preserve"> </w:t>
      </w:r>
      <w:r w:rsidRPr="00065E8E">
        <w:rPr>
          <w:rFonts w:cs="Arial" w:hint="cs"/>
          <w:sz w:val="28"/>
          <w:szCs w:val="28"/>
          <w:rtl/>
        </w:rPr>
        <w:t>معه</w:t>
      </w:r>
      <w:r w:rsidRPr="00065E8E">
        <w:rPr>
          <w:rFonts w:cs="Arial"/>
          <w:sz w:val="28"/>
          <w:szCs w:val="28"/>
          <w:rtl/>
        </w:rPr>
        <w:t xml:space="preserve"> </w:t>
      </w:r>
      <w:r w:rsidRPr="00065E8E">
        <w:rPr>
          <w:rFonts w:cs="Arial" w:hint="cs"/>
          <w:sz w:val="28"/>
          <w:szCs w:val="28"/>
          <w:rtl/>
        </w:rPr>
        <w:t>إلاَّ</w:t>
      </w:r>
      <w:r w:rsidRPr="00065E8E">
        <w:rPr>
          <w:rFonts w:cs="Arial"/>
          <w:sz w:val="28"/>
          <w:szCs w:val="28"/>
          <w:rtl/>
        </w:rPr>
        <w:t xml:space="preserve"> </w:t>
      </w:r>
      <w:r w:rsidRPr="00065E8E">
        <w:rPr>
          <w:rFonts w:cs="Arial" w:hint="cs"/>
          <w:sz w:val="28"/>
          <w:szCs w:val="28"/>
          <w:rtl/>
        </w:rPr>
        <w:t>واحدٌ،</w:t>
      </w:r>
      <w:r w:rsidRPr="00065E8E">
        <w:rPr>
          <w:rFonts w:cs="Arial"/>
          <w:sz w:val="28"/>
          <w:szCs w:val="28"/>
          <w:rtl/>
        </w:rPr>
        <w:t xml:space="preserve"> </w:t>
      </w:r>
      <w:r w:rsidRPr="00065E8E">
        <w:rPr>
          <w:rFonts w:cs="Arial" w:hint="cs"/>
          <w:sz w:val="28"/>
          <w:szCs w:val="28"/>
          <w:rtl/>
        </w:rPr>
        <w:t>ولا</w:t>
      </w:r>
      <w:r w:rsidRPr="00065E8E">
        <w:rPr>
          <w:rFonts w:cs="Arial"/>
          <w:sz w:val="28"/>
          <w:szCs w:val="28"/>
          <w:rtl/>
        </w:rPr>
        <w:t xml:space="preserve"> </w:t>
      </w:r>
      <w:r w:rsidRPr="00065E8E">
        <w:rPr>
          <w:rFonts w:cs="Arial" w:hint="cs"/>
          <w:sz w:val="28"/>
          <w:szCs w:val="28"/>
          <w:rtl/>
        </w:rPr>
        <w:t>يدخُلُ</w:t>
      </w:r>
      <w:r w:rsidRPr="00065E8E">
        <w:rPr>
          <w:rFonts w:cs="Arial"/>
          <w:sz w:val="28"/>
          <w:szCs w:val="28"/>
          <w:rtl/>
        </w:rPr>
        <w:t xml:space="preserve"> </w:t>
      </w:r>
      <w:r w:rsidRPr="00065E8E">
        <w:rPr>
          <w:rFonts w:cs="Arial" w:hint="cs"/>
          <w:sz w:val="28"/>
          <w:szCs w:val="28"/>
          <w:rtl/>
        </w:rPr>
        <w:t>عليهما</w:t>
      </w:r>
      <w:r w:rsidRPr="00065E8E">
        <w:rPr>
          <w:rFonts w:cs="Arial"/>
          <w:sz w:val="28"/>
          <w:szCs w:val="28"/>
          <w:rtl/>
        </w:rPr>
        <w:t xml:space="preserve"> </w:t>
      </w:r>
      <w:r w:rsidRPr="00065E8E">
        <w:rPr>
          <w:rFonts w:cs="Arial" w:hint="cs"/>
          <w:sz w:val="28"/>
          <w:szCs w:val="28"/>
          <w:rtl/>
        </w:rPr>
        <w:t>أحدٌ،</w:t>
      </w:r>
      <w:r w:rsidRPr="00065E8E">
        <w:rPr>
          <w:rFonts w:cs="Arial"/>
          <w:sz w:val="28"/>
          <w:szCs w:val="28"/>
          <w:rtl/>
        </w:rPr>
        <w:t xml:space="preserve"> </w:t>
      </w:r>
      <w:r w:rsidRPr="00065E8E">
        <w:rPr>
          <w:rFonts w:cs="Arial" w:hint="cs"/>
          <w:sz w:val="28"/>
          <w:szCs w:val="28"/>
          <w:rtl/>
        </w:rPr>
        <w:t>وانتفَتْ</w:t>
      </w:r>
      <w:r w:rsidRPr="00065E8E">
        <w:rPr>
          <w:rFonts w:cs="Arial"/>
          <w:sz w:val="28"/>
          <w:szCs w:val="28"/>
          <w:rtl/>
        </w:rPr>
        <w:t xml:space="preserve"> </w:t>
      </w:r>
      <w:r w:rsidRPr="00065E8E">
        <w:rPr>
          <w:rFonts w:cs="Arial" w:hint="cs"/>
          <w:sz w:val="28"/>
          <w:szCs w:val="28"/>
          <w:rtl/>
        </w:rPr>
        <w:t>قرائنُ</w:t>
      </w:r>
      <w:r w:rsidRPr="00065E8E">
        <w:rPr>
          <w:rFonts w:cs="Arial"/>
          <w:sz w:val="28"/>
          <w:szCs w:val="28"/>
          <w:rtl/>
        </w:rPr>
        <w:t xml:space="preserve"> </w:t>
      </w:r>
      <w:r w:rsidRPr="00065E8E">
        <w:rPr>
          <w:rFonts w:cs="Arial" w:hint="cs"/>
          <w:sz w:val="28"/>
          <w:szCs w:val="28"/>
          <w:rtl/>
        </w:rPr>
        <w:t>الانتحارِ،</w:t>
      </w:r>
      <w:r w:rsidRPr="00065E8E">
        <w:rPr>
          <w:rFonts w:cs="Arial"/>
          <w:sz w:val="28"/>
          <w:szCs w:val="28"/>
          <w:rtl/>
        </w:rPr>
        <w:t xml:space="preserve"> </w:t>
      </w:r>
      <w:r w:rsidRPr="00065E8E">
        <w:rPr>
          <w:rFonts w:cs="Arial" w:hint="cs"/>
          <w:sz w:val="28"/>
          <w:szCs w:val="28"/>
          <w:rtl/>
        </w:rPr>
        <w:t>وقد</w:t>
      </w:r>
      <w:r w:rsidRPr="00065E8E">
        <w:rPr>
          <w:rFonts w:cs="Arial"/>
          <w:sz w:val="28"/>
          <w:szCs w:val="28"/>
          <w:rtl/>
        </w:rPr>
        <w:t xml:space="preserve"> </w:t>
      </w:r>
      <w:r w:rsidRPr="00065E8E">
        <w:rPr>
          <w:rFonts w:cs="Arial" w:hint="cs"/>
          <w:sz w:val="28"/>
          <w:szCs w:val="28"/>
          <w:rtl/>
        </w:rPr>
        <w:t>تجتمِعُ</w:t>
      </w:r>
      <w:r w:rsidRPr="00065E8E">
        <w:rPr>
          <w:rFonts w:cs="Arial"/>
          <w:sz w:val="28"/>
          <w:szCs w:val="28"/>
          <w:rtl/>
        </w:rPr>
        <w:t xml:space="preserve"> </w:t>
      </w:r>
      <w:r w:rsidRPr="00065E8E">
        <w:rPr>
          <w:rFonts w:cs="Arial" w:hint="cs"/>
          <w:sz w:val="28"/>
          <w:szCs w:val="28"/>
          <w:rtl/>
        </w:rPr>
        <w:t>عِدَّةُ</w:t>
      </w:r>
      <w:r w:rsidRPr="00065E8E">
        <w:rPr>
          <w:rFonts w:cs="Arial"/>
          <w:sz w:val="28"/>
          <w:szCs w:val="28"/>
          <w:rtl/>
        </w:rPr>
        <w:t xml:space="preserve"> </w:t>
      </w:r>
      <w:r w:rsidRPr="00065E8E">
        <w:rPr>
          <w:rFonts w:cs="Arial" w:hint="cs"/>
          <w:sz w:val="28"/>
          <w:szCs w:val="28"/>
          <w:rtl/>
        </w:rPr>
        <w:t>قرائنَ</w:t>
      </w:r>
      <w:r w:rsidRPr="00065E8E">
        <w:rPr>
          <w:rFonts w:cs="Arial"/>
          <w:sz w:val="28"/>
          <w:szCs w:val="28"/>
          <w:rtl/>
        </w:rPr>
        <w:t xml:space="preserve"> </w:t>
      </w:r>
      <w:r w:rsidRPr="00065E8E">
        <w:rPr>
          <w:rFonts w:cs="Arial" w:hint="cs"/>
          <w:sz w:val="28"/>
          <w:szCs w:val="28"/>
          <w:rtl/>
        </w:rPr>
        <w:t>ظنيَّةٍ</w:t>
      </w:r>
      <w:r w:rsidRPr="00065E8E">
        <w:rPr>
          <w:rFonts w:cs="Arial"/>
          <w:sz w:val="28"/>
          <w:szCs w:val="28"/>
          <w:rtl/>
        </w:rPr>
        <w:t xml:space="preserve"> </w:t>
      </w:r>
      <w:r w:rsidRPr="00065E8E">
        <w:rPr>
          <w:rFonts w:cs="Arial" w:hint="cs"/>
          <w:sz w:val="28"/>
          <w:szCs w:val="28"/>
          <w:rtl/>
        </w:rPr>
        <w:t>وتتكاثَرُ</w:t>
      </w:r>
      <w:r w:rsidRPr="00065E8E">
        <w:rPr>
          <w:rFonts w:cs="Arial"/>
          <w:sz w:val="28"/>
          <w:szCs w:val="28"/>
          <w:rtl/>
        </w:rPr>
        <w:t xml:space="preserve"> </w:t>
      </w:r>
      <w:r w:rsidRPr="00065E8E">
        <w:rPr>
          <w:rFonts w:cs="Arial" w:hint="cs"/>
          <w:sz w:val="28"/>
          <w:szCs w:val="28"/>
          <w:rtl/>
        </w:rPr>
        <w:t>ولا</w:t>
      </w:r>
      <w:r w:rsidRPr="00065E8E">
        <w:rPr>
          <w:rFonts w:cs="Arial"/>
          <w:sz w:val="28"/>
          <w:szCs w:val="28"/>
          <w:rtl/>
        </w:rPr>
        <w:t xml:space="preserve"> </w:t>
      </w:r>
      <w:r w:rsidRPr="00065E8E">
        <w:rPr>
          <w:rFonts w:cs="Arial" w:hint="cs"/>
          <w:sz w:val="28"/>
          <w:szCs w:val="28"/>
          <w:rtl/>
        </w:rPr>
        <w:t>يُقابِلُها</w:t>
      </w:r>
      <w:r w:rsidRPr="00065E8E">
        <w:rPr>
          <w:rFonts w:cs="Arial"/>
          <w:sz w:val="28"/>
          <w:szCs w:val="28"/>
          <w:rtl/>
        </w:rPr>
        <w:t xml:space="preserve"> </w:t>
      </w:r>
      <w:r w:rsidRPr="00065E8E">
        <w:rPr>
          <w:rFonts w:cs="Arial" w:hint="cs"/>
          <w:sz w:val="28"/>
          <w:szCs w:val="28"/>
          <w:rtl/>
        </w:rPr>
        <w:t>شيءٌ،</w:t>
      </w:r>
      <w:r w:rsidRPr="00065E8E">
        <w:rPr>
          <w:rFonts w:cs="Arial"/>
          <w:sz w:val="28"/>
          <w:szCs w:val="28"/>
          <w:rtl/>
        </w:rPr>
        <w:t xml:space="preserve"> </w:t>
      </w:r>
      <w:r w:rsidRPr="00065E8E">
        <w:rPr>
          <w:rFonts w:cs="Arial" w:hint="cs"/>
          <w:sz w:val="28"/>
          <w:szCs w:val="28"/>
          <w:rtl/>
        </w:rPr>
        <w:t>فتكونُ</w:t>
      </w:r>
      <w:r w:rsidRPr="00065E8E">
        <w:rPr>
          <w:rFonts w:cs="Arial"/>
          <w:sz w:val="28"/>
          <w:szCs w:val="28"/>
          <w:rtl/>
        </w:rPr>
        <w:t xml:space="preserve"> </w:t>
      </w:r>
      <w:r w:rsidRPr="00065E8E">
        <w:rPr>
          <w:rFonts w:cs="Arial" w:hint="cs"/>
          <w:sz w:val="28"/>
          <w:szCs w:val="28"/>
          <w:rtl/>
        </w:rPr>
        <w:t>مجتمِعةً</w:t>
      </w:r>
      <w:r w:rsidRPr="00065E8E">
        <w:rPr>
          <w:rFonts w:cs="Arial"/>
          <w:sz w:val="28"/>
          <w:szCs w:val="28"/>
          <w:rtl/>
        </w:rPr>
        <w:t xml:space="preserve"> </w:t>
      </w:r>
      <w:r w:rsidRPr="00065E8E">
        <w:rPr>
          <w:rFonts w:cs="Arial" w:hint="cs"/>
          <w:sz w:val="28"/>
          <w:szCs w:val="28"/>
          <w:rtl/>
        </w:rPr>
        <w:t>قرينةً</w:t>
      </w:r>
      <w:r w:rsidRPr="00065E8E">
        <w:rPr>
          <w:rFonts w:cs="Arial"/>
          <w:sz w:val="28"/>
          <w:szCs w:val="28"/>
          <w:rtl/>
        </w:rPr>
        <w:t xml:space="preserve"> </w:t>
      </w:r>
      <w:r w:rsidRPr="00065E8E">
        <w:rPr>
          <w:rFonts w:cs="Arial" w:hint="cs"/>
          <w:sz w:val="28"/>
          <w:szCs w:val="28"/>
          <w:rtl/>
        </w:rPr>
        <w:t>قطعيَّةً،</w:t>
      </w:r>
      <w:r w:rsidRPr="00065E8E">
        <w:rPr>
          <w:rFonts w:cs="Arial"/>
          <w:sz w:val="28"/>
          <w:szCs w:val="28"/>
          <w:rtl/>
        </w:rPr>
        <w:t xml:space="preserve"> </w:t>
      </w:r>
      <w:r w:rsidRPr="00065E8E">
        <w:rPr>
          <w:rFonts w:cs="Arial" w:hint="cs"/>
          <w:sz w:val="28"/>
          <w:szCs w:val="28"/>
          <w:rtl/>
        </w:rPr>
        <w:t>وإن</w:t>
      </w:r>
      <w:r w:rsidRPr="00065E8E">
        <w:rPr>
          <w:rFonts w:cs="Arial"/>
          <w:sz w:val="28"/>
          <w:szCs w:val="28"/>
          <w:rtl/>
        </w:rPr>
        <w:t xml:space="preserve"> </w:t>
      </w:r>
      <w:r w:rsidRPr="00065E8E">
        <w:rPr>
          <w:rFonts w:cs="Arial" w:hint="cs"/>
          <w:sz w:val="28"/>
          <w:szCs w:val="28"/>
          <w:rtl/>
        </w:rPr>
        <w:t>كانتْ</w:t>
      </w:r>
      <w:r w:rsidRPr="00065E8E">
        <w:rPr>
          <w:rFonts w:cs="Arial"/>
          <w:sz w:val="28"/>
          <w:szCs w:val="28"/>
          <w:rtl/>
        </w:rPr>
        <w:t xml:space="preserve"> </w:t>
      </w:r>
      <w:r w:rsidRPr="00065E8E">
        <w:rPr>
          <w:rFonts w:cs="Arial" w:hint="cs"/>
          <w:sz w:val="28"/>
          <w:szCs w:val="28"/>
          <w:rtl/>
        </w:rPr>
        <w:t>كلُّ</w:t>
      </w:r>
      <w:r w:rsidRPr="00065E8E">
        <w:rPr>
          <w:rFonts w:cs="Arial"/>
          <w:sz w:val="28"/>
          <w:szCs w:val="28"/>
          <w:rtl/>
        </w:rPr>
        <w:t xml:space="preserve"> </w:t>
      </w:r>
      <w:r w:rsidRPr="00065E8E">
        <w:rPr>
          <w:rFonts w:cs="Arial" w:hint="cs"/>
          <w:sz w:val="28"/>
          <w:szCs w:val="28"/>
          <w:rtl/>
        </w:rPr>
        <w:t>واحدةٍ</w:t>
      </w:r>
      <w:r w:rsidRPr="00065E8E">
        <w:rPr>
          <w:rFonts w:cs="Arial"/>
          <w:sz w:val="28"/>
          <w:szCs w:val="28"/>
          <w:rtl/>
        </w:rPr>
        <w:t xml:space="preserve"> </w:t>
      </w:r>
      <w:r w:rsidRPr="00065E8E">
        <w:rPr>
          <w:rFonts w:cs="Arial" w:hint="cs"/>
          <w:sz w:val="28"/>
          <w:szCs w:val="28"/>
          <w:rtl/>
        </w:rPr>
        <w:t>منها</w:t>
      </w:r>
      <w:r w:rsidRPr="00065E8E">
        <w:rPr>
          <w:rFonts w:cs="Arial"/>
          <w:sz w:val="28"/>
          <w:szCs w:val="28"/>
          <w:rtl/>
        </w:rPr>
        <w:t xml:space="preserve"> </w:t>
      </w:r>
      <w:r w:rsidRPr="00065E8E">
        <w:rPr>
          <w:rFonts w:cs="Arial" w:hint="cs"/>
          <w:sz w:val="28"/>
          <w:szCs w:val="28"/>
          <w:rtl/>
        </w:rPr>
        <w:t>ظنيَّةً</w:t>
      </w:r>
      <w:r w:rsidRPr="00065E8E">
        <w:rPr>
          <w:rFonts w:cs="Arial"/>
          <w:sz w:val="28"/>
          <w:szCs w:val="28"/>
          <w:rtl/>
        </w:rPr>
        <w:t>.</w:t>
      </w:r>
    </w:p>
    <w:p w:rsidR="0037592F" w:rsidRPr="00065E8E" w:rsidRDefault="0037592F" w:rsidP="0037592F">
      <w:pPr>
        <w:bidi/>
        <w:jc w:val="both"/>
        <w:rPr>
          <w:sz w:val="28"/>
          <w:szCs w:val="28"/>
        </w:rPr>
      </w:pPr>
      <w:r w:rsidRPr="00065E8E">
        <w:rPr>
          <w:rFonts w:cs="Arial" w:hint="cs"/>
          <w:sz w:val="28"/>
          <w:szCs w:val="28"/>
          <w:rtl/>
        </w:rPr>
        <w:t>والقرائنُ</w:t>
      </w:r>
      <w:r w:rsidRPr="00065E8E">
        <w:rPr>
          <w:rFonts w:cs="Arial"/>
          <w:sz w:val="28"/>
          <w:szCs w:val="28"/>
          <w:rtl/>
        </w:rPr>
        <w:t xml:space="preserve"> </w:t>
      </w:r>
      <w:r w:rsidRPr="00065E8E">
        <w:rPr>
          <w:rFonts w:cs="Arial" w:hint="cs"/>
          <w:sz w:val="28"/>
          <w:szCs w:val="28"/>
          <w:rtl/>
        </w:rPr>
        <w:t>القاطعةُ</w:t>
      </w:r>
      <w:r w:rsidRPr="00065E8E">
        <w:rPr>
          <w:rFonts w:cs="Arial"/>
          <w:sz w:val="28"/>
          <w:szCs w:val="28"/>
          <w:rtl/>
        </w:rPr>
        <w:t xml:space="preserve"> </w:t>
      </w:r>
      <w:r w:rsidRPr="00065E8E">
        <w:rPr>
          <w:rFonts w:cs="Arial" w:hint="cs"/>
          <w:sz w:val="28"/>
          <w:szCs w:val="28"/>
          <w:rtl/>
        </w:rPr>
        <w:t>مُعتبَرةٌ</w:t>
      </w:r>
      <w:r w:rsidRPr="00065E8E">
        <w:rPr>
          <w:rFonts w:cs="Arial"/>
          <w:sz w:val="28"/>
          <w:szCs w:val="28"/>
          <w:rtl/>
        </w:rPr>
        <w:t xml:space="preserve"> </w:t>
      </w:r>
      <w:r w:rsidRPr="00065E8E">
        <w:rPr>
          <w:rFonts w:cs="Arial" w:hint="cs"/>
          <w:sz w:val="28"/>
          <w:szCs w:val="28"/>
          <w:rtl/>
        </w:rPr>
        <w:t>عندَ</w:t>
      </w:r>
      <w:r w:rsidRPr="00065E8E">
        <w:rPr>
          <w:rFonts w:cs="Arial"/>
          <w:sz w:val="28"/>
          <w:szCs w:val="28"/>
          <w:rtl/>
        </w:rPr>
        <w:t xml:space="preserve"> </w:t>
      </w:r>
      <w:r w:rsidRPr="00065E8E">
        <w:rPr>
          <w:rFonts w:cs="Arial" w:hint="cs"/>
          <w:sz w:val="28"/>
          <w:szCs w:val="28"/>
          <w:rtl/>
        </w:rPr>
        <w:t>أكثرِ</w:t>
      </w:r>
      <w:r w:rsidRPr="00065E8E">
        <w:rPr>
          <w:rFonts w:cs="Arial"/>
          <w:sz w:val="28"/>
          <w:szCs w:val="28"/>
          <w:rtl/>
        </w:rPr>
        <w:t xml:space="preserve"> </w:t>
      </w:r>
      <w:r w:rsidRPr="00065E8E">
        <w:rPr>
          <w:rFonts w:cs="Arial" w:hint="cs"/>
          <w:sz w:val="28"/>
          <w:szCs w:val="28"/>
          <w:rtl/>
        </w:rPr>
        <w:t>الفقهاءِ،</w:t>
      </w:r>
      <w:r w:rsidRPr="00065E8E">
        <w:rPr>
          <w:rFonts w:cs="Arial"/>
          <w:sz w:val="28"/>
          <w:szCs w:val="28"/>
          <w:rtl/>
        </w:rPr>
        <w:t xml:space="preserve"> </w:t>
      </w:r>
      <w:r w:rsidRPr="00065E8E">
        <w:rPr>
          <w:rFonts w:cs="Arial" w:hint="cs"/>
          <w:sz w:val="28"/>
          <w:szCs w:val="28"/>
          <w:rtl/>
        </w:rPr>
        <w:t>وقد</w:t>
      </w:r>
      <w:r w:rsidRPr="00065E8E">
        <w:rPr>
          <w:rFonts w:cs="Arial"/>
          <w:sz w:val="28"/>
          <w:szCs w:val="28"/>
          <w:rtl/>
        </w:rPr>
        <w:t xml:space="preserve"> </w:t>
      </w:r>
      <w:r w:rsidRPr="00065E8E">
        <w:rPr>
          <w:rFonts w:cs="Arial" w:hint="cs"/>
          <w:sz w:val="28"/>
          <w:szCs w:val="28"/>
          <w:rtl/>
        </w:rPr>
        <w:t>قَضَى</w:t>
      </w:r>
      <w:r w:rsidRPr="00065E8E">
        <w:rPr>
          <w:rFonts w:cs="Arial"/>
          <w:sz w:val="28"/>
          <w:szCs w:val="28"/>
          <w:rtl/>
        </w:rPr>
        <w:t xml:space="preserve"> </w:t>
      </w:r>
      <w:r w:rsidRPr="00065E8E">
        <w:rPr>
          <w:rFonts w:cs="Arial" w:hint="cs"/>
          <w:sz w:val="28"/>
          <w:szCs w:val="28"/>
          <w:rtl/>
        </w:rPr>
        <w:t>النبيُّ</w:t>
      </w:r>
      <w:r w:rsidRPr="00065E8E">
        <w:rPr>
          <w:rFonts w:cs="Arial"/>
          <w:sz w:val="28"/>
          <w:szCs w:val="28"/>
          <w:rtl/>
        </w:rPr>
        <w:t xml:space="preserve"> </w:t>
      </w:r>
      <w:r w:rsidRPr="00065E8E">
        <w:rPr>
          <w:rFonts w:cs="Arial" w:hint="cs"/>
          <w:sz w:val="28"/>
          <w:szCs w:val="28"/>
          <w:rtl/>
        </w:rPr>
        <w:t>صلّى</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عليه</w:t>
      </w:r>
      <w:r w:rsidRPr="00065E8E">
        <w:rPr>
          <w:rFonts w:cs="Arial"/>
          <w:sz w:val="28"/>
          <w:szCs w:val="28"/>
          <w:rtl/>
        </w:rPr>
        <w:t xml:space="preserve"> </w:t>
      </w:r>
      <w:r w:rsidRPr="00065E8E">
        <w:rPr>
          <w:rFonts w:cs="Arial" w:hint="cs"/>
          <w:sz w:val="28"/>
          <w:szCs w:val="28"/>
          <w:rtl/>
        </w:rPr>
        <w:t>وسلّم</w:t>
      </w:r>
      <w:r w:rsidRPr="00065E8E">
        <w:rPr>
          <w:rFonts w:cs="Arial"/>
          <w:sz w:val="28"/>
          <w:szCs w:val="28"/>
          <w:rtl/>
        </w:rPr>
        <w:t xml:space="preserve"> </w:t>
      </w:r>
      <w:r w:rsidRPr="00065E8E">
        <w:rPr>
          <w:rFonts w:cs="Arial" w:hint="cs"/>
          <w:sz w:val="28"/>
          <w:szCs w:val="28"/>
          <w:rtl/>
        </w:rPr>
        <w:t>لأحدِ</w:t>
      </w:r>
      <w:r w:rsidRPr="00065E8E">
        <w:rPr>
          <w:rFonts w:cs="Arial"/>
          <w:sz w:val="28"/>
          <w:szCs w:val="28"/>
          <w:rtl/>
        </w:rPr>
        <w:t xml:space="preserve"> </w:t>
      </w:r>
      <w:r w:rsidRPr="00065E8E">
        <w:rPr>
          <w:rFonts w:cs="Arial" w:hint="cs"/>
          <w:sz w:val="28"/>
          <w:szCs w:val="28"/>
          <w:rtl/>
        </w:rPr>
        <w:t>ابنَيْ</w:t>
      </w:r>
      <w:r w:rsidRPr="00065E8E">
        <w:rPr>
          <w:rFonts w:cs="Arial"/>
          <w:sz w:val="28"/>
          <w:szCs w:val="28"/>
          <w:rtl/>
        </w:rPr>
        <w:t xml:space="preserve"> </w:t>
      </w:r>
      <w:r w:rsidRPr="00065E8E">
        <w:rPr>
          <w:rFonts w:cs="Arial" w:hint="cs"/>
          <w:sz w:val="28"/>
          <w:szCs w:val="28"/>
          <w:rtl/>
        </w:rPr>
        <w:t>عَفْرَاءَ</w:t>
      </w:r>
      <w:r w:rsidRPr="00065E8E">
        <w:rPr>
          <w:rFonts w:cs="Arial"/>
          <w:sz w:val="28"/>
          <w:szCs w:val="28"/>
          <w:rtl/>
        </w:rPr>
        <w:t xml:space="preserve"> </w:t>
      </w:r>
      <w:r w:rsidRPr="00065E8E">
        <w:rPr>
          <w:rFonts w:cs="Arial" w:hint="cs"/>
          <w:sz w:val="28"/>
          <w:szCs w:val="28"/>
          <w:rtl/>
        </w:rPr>
        <w:t>لمَّا</w:t>
      </w:r>
      <w:r w:rsidRPr="00065E8E">
        <w:rPr>
          <w:rFonts w:cs="Arial"/>
          <w:sz w:val="28"/>
          <w:szCs w:val="28"/>
          <w:rtl/>
        </w:rPr>
        <w:t xml:space="preserve"> </w:t>
      </w:r>
      <w:r w:rsidRPr="00065E8E">
        <w:rPr>
          <w:rFonts w:cs="Arial" w:hint="cs"/>
          <w:sz w:val="28"/>
          <w:szCs w:val="28"/>
          <w:rtl/>
        </w:rPr>
        <w:t>تداعَيَا</w:t>
      </w:r>
      <w:r w:rsidRPr="00065E8E">
        <w:rPr>
          <w:rFonts w:cs="Arial"/>
          <w:sz w:val="28"/>
          <w:szCs w:val="28"/>
          <w:rtl/>
        </w:rPr>
        <w:t xml:space="preserve"> </w:t>
      </w:r>
      <w:r w:rsidRPr="00065E8E">
        <w:rPr>
          <w:rFonts w:cs="Arial" w:hint="cs"/>
          <w:sz w:val="28"/>
          <w:szCs w:val="28"/>
          <w:rtl/>
        </w:rPr>
        <w:t>قتلَ</w:t>
      </w:r>
      <w:r w:rsidRPr="00065E8E">
        <w:rPr>
          <w:rFonts w:cs="Arial"/>
          <w:sz w:val="28"/>
          <w:szCs w:val="28"/>
          <w:rtl/>
        </w:rPr>
        <w:t xml:space="preserve"> </w:t>
      </w:r>
      <w:r w:rsidRPr="00065E8E">
        <w:rPr>
          <w:rFonts w:cs="Arial" w:hint="cs"/>
          <w:sz w:val="28"/>
          <w:szCs w:val="28"/>
          <w:rtl/>
        </w:rPr>
        <w:t>أبي</w:t>
      </w:r>
      <w:r w:rsidRPr="00065E8E">
        <w:rPr>
          <w:rFonts w:cs="Arial"/>
          <w:sz w:val="28"/>
          <w:szCs w:val="28"/>
          <w:rtl/>
        </w:rPr>
        <w:t xml:space="preserve"> </w:t>
      </w:r>
      <w:r w:rsidRPr="00065E8E">
        <w:rPr>
          <w:rFonts w:cs="Arial" w:hint="cs"/>
          <w:sz w:val="28"/>
          <w:szCs w:val="28"/>
          <w:rtl/>
        </w:rPr>
        <w:t>جهلٍ،</w:t>
      </w:r>
      <w:r w:rsidRPr="00065E8E">
        <w:rPr>
          <w:rFonts w:cs="Arial"/>
          <w:sz w:val="28"/>
          <w:szCs w:val="28"/>
          <w:rtl/>
        </w:rPr>
        <w:t xml:space="preserve"> </w:t>
      </w:r>
      <w:r w:rsidRPr="00065E8E">
        <w:rPr>
          <w:rFonts w:cs="Arial" w:hint="cs"/>
          <w:sz w:val="28"/>
          <w:szCs w:val="28"/>
          <w:rtl/>
        </w:rPr>
        <w:t>فقال</w:t>
      </w:r>
      <w:r w:rsidRPr="00065E8E">
        <w:rPr>
          <w:rFonts w:cs="Arial"/>
          <w:sz w:val="28"/>
          <w:szCs w:val="28"/>
          <w:rtl/>
        </w:rPr>
        <w:t xml:space="preserve"> </w:t>
      </w:r>
      <w:r w:rsidRPr="00065E8E">
        <w:rPr>
          <w:rFonts w:cs="Arial" w:hint="cs"/>
          <w:sz w:val="28"/>
          <w:szCs w:val="28"/>
          <w:rtl/>
        </w:rPr>
        <w:t>لهما</w:t>
      </w:r>
      <w:r w:rsidRPr="00065E8E">
        <w:rPr>
          <w:rFonts w:cs="Arial"/>
          <w:sz w:val="28"/>
          <w:szCs w:val="28"/>
          <w:rtl/>
        </w:rPr>
        <w:t xml:space="preserve"> </w:t>
      </w:r>
      <w:r w:rsidRPr="00065E8E">
        <w:rPr>
          <w:rFonts w:cs="Arial" w:hint="cs"/>
          <w:sz w:val="28"/>
          <w:szCs w:val="28"/>
          <w:rtl/>
        </w:rPr>
        <w:t>رسولُ</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صلّى</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عليه</w:t>
      </w:r>
      <w:r w:rsidRPr="00065E8E">
        <w:rPr>
          <w:rFonts w:cs="Arial"/>
          <w:sz w:val="28"/>
          <w:szCs w:val="28"/>
          <w:rtl/>
        </w:rPr>
        <w:t xml:space="preserve"> </w:t>
      </w:r>
      <w:r w:rsidRPr="00065E8E">
        <w:rPr>
          <w:rFonts w:cs="Arial" w:hint="cs"/>
          <w:sz w:val="28"/>
          <w:szCs w:val="28"/>
          <w:rtl/>
        </w:rPr>
        <w:t>وسلّم</w:t>
      </w:r>
      <w:r w:rsidRPr="00065E8E">
        <w:rPr>
          <w:rFonts w:cs="Arial"/>
          <w:sz w:val="28"/>
          <w:szCs w:val="28"/>
          <w:rtl/>
        </w:rPr>
        <w:t>: (</w:t>
      </w:r>
      <w:r w:rsidRPr="00065E8E">
        <w:rPr>
          <w:rFonts w:cs="Arial" w:hint="cs"/>
          <w:sz w:val="28"/>
          <w:szCs w:val="28"/>
          <w:rtl/>
        </w:rPr>
        <w:t>هَلْ</w:t>
      </w:r>
      <w:r w:rsidRPr="00065E8E">
        <w:rPr>
          <w:rFonts w:cs="Arial"/>
          <w:sz w:val="28"/>
          <w:szCs w:val="28"/>
          <w:rtl/>
        </w:rPr>
        <w:t xml:space="preserve"> </w:t>
      </w:r>
      <w:r w:rsidRPr="00065E8E">
        <w:rPr>
          <w:rFonts w:cs="Arial" w:hint="cs"/>
          <w:sz w:val="28"/>
          <w:szCs w:val="28"/>
          <w:rtl/>
        </w:rPr>
        <w:t>مَسَحْتُمَا</w:t>
      </w:r>
      <w:r w:rsidRPr="00065E8E">
        <w:rPr>
          <w:rFonts w:cs="Arial"/>
          <w:sz w:val="28"/>
          <w:szCs w:val="28"/>
          <w:rtl/>
        </w:rPr>
        <w:t xml:space="preserve"> </w:t>
      </w:r>
      <w:r w:rsidRPr="00065E8E">
        <w:rPr>
          <w:rFonts w:cs="Arial" w:hint="cs"/>
          <w:sz w:val="28"/>
          <w:szCs w:val="28"/>
          <w:rtl/>
        </w:rPr>
        <w:t>سَيْفَيْكُمَا؟</w:t>
      </w:r>
      <w:r w:rsidRPr="00065E8E">
        <w:rPr>
          <w:rFonts w:cs="Arial"/>
          <w:sz w:val="28"/>
          <w:szCs w:val="28"/>
          <w:rtl/>
        </w:rPr>
        <w:t xml:space="preserve">) </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قَالاَ</w:t>
      </w:r>
      <w:r w:rsidRPr="00065E8E">
        <w:rPr>
          <w:rFonts w:cs="Arial"/>
          <w:sz w:val="28"/>
          <w:szCs w:val="28"/>
          <w:rtl/>
        </w:rPr>
        <w:t xml:space="preserve">: </w:t>
      </w:r>
      <w:r w:rsidRPr="00065E8E">
        <w:rPr>
          <w:rFonts w:cs="Arial" w:hint="cs"/>
          <w:sz w:val="28"/>
          <w:szCs w:val="28"/>
          <w:rtl/>
        </w:rPr>
        <w:t>لاَ،</w:t>
      </w:r>
      <w:r w:rsidRPr="00065E8E">
        <w:rPr>
          <w:rFonts w:cs="Arial"/>
          <w:sz w:val="28"/>
          <w:szCs w:val="28"/>
          <w:rtl/>
        </w:rPr>
        <w:t xml:space="preserve"> </w:t>
      </w:r>
      <w:r w:rsidRPr="00065E8E">
        <w:rPr>
          <w:rFonts w:cs="Arial" w:hint="cs"/>
          <w:sz w:val="28"/>
          <w:szCs w:val="28"/>
          <w:rtl/>
        </w:rPr>
        <w:t>فَنَظَرَ</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السَّيْفَيْنِ،</w:t>
      </w:r>
      <w:r w:rsidRPr="00065E8E">
        <w:rPr>
          <w:rFonts w:cs="Arial"/>
          <w:sz w:val="28"/>
          <w:szCs w:val="28"/>
          <w:rtl/>
        </w:rPr>
        <w:t xml:space="preserve"> </w:t>
      </w:r>
      <w:r w:rsidRPr="00065E8E">
        <w:rPr>
          <w:rFonts w:cs="Arial" w:hint="cs"/>
          <w:sz w:val="28"/>
          <w:szCs w:val="28"/>
          <w:rtl/>
        </w:rPr>
        <w:t>فَقَالَ</w:t>
      </w:r>
      <w:r w:rsidRPr="00065E8E">
        <w:rPr>
          <w:rFonts w:cs="Arial"/>
          <w:sz w:val="28"/>
          <w:szCs w:val="28"/>
          <w:rtl/>
        </w:rPr>
        <w:t>: (</w:t>
      </w:r>
      <w:r w:rsidRPr="00065E8E">
        <w:rPr>
          <w:rFonts w:cs="Arial" w:hint="cs"/>
          <w:sz w:val="28"/>
          <w:szCs w:val="28"/>
          <w:rtl/>
        </w:rPr>
        <w:t>كِلاَكُمَا</w:t>
      </w:r>
      <w:r w:rsidRPr="00065E8E">
        <w:rPr>
          <w:rFonts w:cs="Arial"/>
          <w:sz w:val="28"/>
          <w:szCs w:val="28"/>
          <w:rtl/>
        </w:rPr>
        <w:t xml:space="preserve"> </w:t>
      </w:r>
      <w:r w:rsidRPr="00065E8E">
        <w:rPr>
          <w:rFonts w:cs="Arial" w:hint="cs"/>
          <w:sz w:val="28"/>
          <w:szCs w:val="28"/>
          <w:rtl/>
        </w:rPr>
        <w:t>قَتَلَهُ</w:t>
      </w:r>
      <w:r w:rsidRPr="00065E8E">
        <w:rPr>
          <w:rFonts w:cs="Arial"/>
          <w:sz w:val="28"/>
          <w:szCs w:val="28"/>
          <w:rtl/>
        </w:rPr>
        <w:t xml:space="preserve">) </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وَقَضَى</w:t>
      </w:r>
      <w:r w:rsidRPr="00065E8E">
        <w:rPr>
          <w:rFonts w:cs="Arial"/>
          <w:sz w:val="28"/>
          <w:szCs w:val="28"/>
          <w:rtl/>
        </w:rPr>
        <w:t xml:space="preserve"> </w:t>
      </w:r>
      <w:r w:rsidRPr="00065E8E">
        <w:rPr>
          <w:rFonts w:cs="Arial" w:hint="cs"/>
          <w:sz w:val="28"/>
          <w:szCs w:val="28"/>
          <w:rtl/>
        </w:rPr>
        <w:t>بِسَلَبِهِ</w:t>
      </w:r>
      <w:r w:rsidRPr="00065E8E">
        <w:rPr>
          <w:rFonts w:cs="Arial"/>
          <w:sz w:val="28"/>
          <w:szCs w:val="28"/>
          <w:rtl/>
        </w:rPr>
        <w:t xml:space="preserve"> </w:t>
      </w:r>
      <w:r w:rsidRPr="00065E8E">
        <w:rPr>
          <w:rFonts w:cs="Arial" w:hint="cs"/>
          <w:sz w:val="28"/>
          <w:szCs w:val="28"/>
          <w:rtl/>
        </w:rPr>
        <w:t>لِمُعَاذِ</w:t>
      </w:r>
      <w:r w:rsidRPr="00065E8E">
        <w:rPr>
          <w:rFonts w:cs="Arial"/>
          <w:sz w:val="28"/>
          <w:szCs w:val="28"/>
          <w:rtl/>
        </w:rPr>
        <w:t xml:space="preserve"> </w:t>
      </w:r>
      <w:r w:rsidRPr="00065E8E">
        <w:rPr>
          <w:rFonts w:cs="Arial" w:hint="cs"/>
          <w:sz w:val="28"/>
          <w:szCs w:val="28"/>
          <w:rtl/>
        </w:rPr>
        <w:t>بْنِ</w:t>
      </w:r>
      <w:r w:rsidRPr="00065E8E">
        <w:rPr>
          <w:rFonts w:cs="Arial"/>
          <w:sz w:val="28"/>
          <w:szCs w:val="28"/>
          <w:rtl/>
        </w:rPr>
        <w:t xml:space="preserve"> </w:t>
      </w:r>
      <w:r w:rsidRPr="00065E8E">
        <w:rPr>
          <w:rFonts w:cs="Arial" w:hint="cs"/>
          <w:sz w:val="28"/>
          <w:szCs w:val="28"/>
          <w:rtl/>
        </w:rPr>
        <w:t>عَمْرِو</w:t>
      </w:r>
      <w:r w:rsidRPr="00065E8E">
        <w:rPr>
          <w:rFonts w:cs="Arial"/>
          <w:sz w:val="28"/>
          <w:szCs w:val="28"/>
          <w:rtl/>
        </w:rPr>
        <w:t xml:space="preserve"> </w:t>
      </w:r>
      <w:r w:rsidRPr="00065E8E">
        <w:rPr>
          <w:rFonts w:cs="Arial" w:hint="cs"/>
          <w:sz w:val="28"/>
          <w:szCs w:val="28"/>
          <w:rtl/>
        </w:rPr>
        <w:t>بْنِ</w:t>
      </w:r>
      <w:r w:rsidRPr="00065E8E">
        <w:rPr>
          <w:rFonts w:cs="Arial"/>
          <w:sz w:val="28"/>
          <w:szCs w:val="28"/>
          <w:rtl/>
        </w:rPr>
        <w:t xml:space="preserve"> </w:t>
      </w:r>
      <w:r w:rsidRPr="00065E8E">
        <w:rPr>
          <w:rFonts w:cs="Arial" w:hint="cs"/>
          <w:sz w:val="28"/>
          <w:szCs w:val="28"/>
          <w:rtl/>
        </w:rPr>
        <w:t>الْجَمُوحِ</w:t>
      </w:r>
      <w:r>
        <w:rPr>
          <w:rFonts w:cs="Arial" w:hint="cs"/>
          <w:sz w:val="28"/>
          <w:szCs w:val="28"/>
          <w:rtl/>
        </w:rPr>
        <w:t>(1)</w:t>
      </w:r>
      <w:r w:rsidRPr="00065E8E">
        <w:rPr>
          <w:rFonts w:cs="Arial"/>
          <w:sz w:val="28"/>
          <w:szCs w:val="28"/>
          <w:rtl/>
        </w:rPr>
        <w:t xml:space="preserve">. </w:t>
      </w:r>
      <w:r w:rsidRPr="00065E8E">
        <w:rPr>
          <w:rFonts w:cs="Arial" w:hint="cs"/>
          <w:sz w:val="28"/>
          <w:szCs w:val="28"/>
          <w:rtl/>
        </w:rPr>
        <w:t>فأخَذَ</w:t>
      </w:r>
      <w:r w:rsidRPr="00065E8E">
        <w:rPr>
          <w:rFonts w:cs="Arial"/>
          <w:sz w:val="28"/>
          <w:szCs w:val="28"/>
          <w:rtl/>
        </w:rPr>
        <w:t xml:space="preserve"> </w:t>
      </w:r>
      <w:r w:rsidRPr="00065E8E">
        <w:rPr>
          <w:rFonts w:cs="Arial" w:hint="cs"/>
          <w:sz w:val="28"/>
          <w:szCs w:val="28"/>
          <w:rtl/>
        </w:rPr>
        <w:t>بأثرِ</w:t>
      </w:r>
      <w:r w:rsidRPr="00065E8E">
        <w:rPr>
          <w:rFonts w:cs="Arial"/>
          <w:sz w:val="28"/>
          <w:szCs w:val="28"/>
          <w:rtl/>
        </w:rPr>
        <w:t xml:space="preserve"> </w:t>
      </w:r>
      <w:r w:rsidRPr="00065E8E">
        <w:rPr>
          <w:rFonts w:cs="Arial" w:hint="cs"/>
          <w:sz w:val="28"/>
          <w:szCs w:val="28"/>
          <w:rtl/>
        </w:rPr>
        <w:t>السيفِ</w:t>
      </w:r>
      <w:r w:rsidRPr="00065E8E">
        <w:rPr>
          <w:rFonts w:cs="Arial"/>
          <w:sz w:val="28"/>
          <w:szCs w:val="28"/>
          <w:rtl/>
        </w:rPr>
        <w:t xml:space="preserve"> </w:t>
      </w:r>
      <w:r w:rsidRPr="00065E8E">
        <w:rPr>
          <w:rFonts w:cs="Arial" w:hint="cs"/>
          <w:sz w:val="28"/>
          <w:szCs w:val="28"/>
          <w:rtl/>
        </w:rPr>
        <w:t>وما</w:t>
      </w:r>
      <w:r w:rsidRPr="00065E8E">
        <w:rPr>
          <w:rFonts w:cs="Arial"/>
          <w:sz w:val="28"/>
          <w:szCs w:val="28"/>
          <w:rtl/>
        </w:rPr>
        <w:t xml:space="preserve"> </w:t>
      </w:r>
      <w:r w:rsidRPr="00065E8E">
        <w:rPr>
          <w:rFonts w:cs="Arial" w:hint="cs"/>
          <w:sz w:val="28"/>
          <w:szCs w:val="28"/>
          <w:rtl/>
        </w:rPr>
        <w:t>عليه</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دمٍ</w:t>
      </w:r>
      <w:r w:rsidRPr="00065E8E">
        <w:rPr>
          <w:rFonts w:cs="Arial"/>
          <w:sz w:val="28"/>
          <w:szCs w:val="28"/>
          <w:rtl/>
        </w:rPr>
        <w:t>.</w:t>
      </w:r>
    </w:p>
    <w:p w:rsidR="0037592F" w:rsidRDefault="0037592F" w:rsidP="0037592F">
      <w:pPr>
        <w:bidi/>
        <w:jc w:val="both"/>
        <w:rPr>
          <w:sz w:val="28"/>
          <w:szCs w:val="28"/>
          <w:rtl/>
        </w:rPr>
      </w:pPr>
      <w:r w:rsidRPr="00065E8E">
        <w:rPr>
          <w:rFonts w:cs="Arial" w:hint="cs"/>
          <w:sz w:val="28"/>
          <w:szCs w:val="28"/>
          <w:rtl/>
        </w:rPr>
        <w:t>ومِن</w:t>
      </w:r>
      <w:r w:rsidRPr="00065E8E">
        <w:rPr>
          <w:rFonts w:cs="Arial"/>
          <w:sz w:val="28"/>
          <w:szCs w:val="28"/>
          <w:rtl/>
        </w:rPr>
        <w:t xml:space="preserve"> </w:t>
      </w:r>
      <w:r w:rsidRPr="00065E8E">
        <w:rPr>
          <w:rFonts w:cs="Arial" w:hint="cs"/>
          <w:sz w:val="28"/>
          <w:szCs w:val="28"/>
          <w:rtl/>
        </w:rPr>
        <w:t>ذلك</w:t>
      </w:r>
      <w:r w:rsidRPr="00065E8E">
        <w:rPr>
          <w:rFonts w:cs="Arial"/>
          <w:sz w:val="28"/>
          <w:szCs w:val="28"/>
          <w:rtl/>
        </w:rPr>
        <w:t xml:space="preserve">: </w:t>
      </w:r>
      <w:r w:rsidRPr="00065E8E">
        <w:rPr>
          <w:rFonts w:cs="Arial" w:hint="cs"/>
          <w:sz w:val="28"/>
          <w:szCs w:val="28"/>
          <w:rtl/>
        </w:rPr>
        <w:t>أنَّ</w:t>
      </w:r>
      <w:r w:rsidRPr="00065E8E">
        <w:rPr>
          <w:rFonts w:cs="Arial"/>
          <w:sz w:val="28"/>
          <w:szCs w:val="28"/>
          <w:rtl/>
        </w:rPr>
        <w:t xml:space="preserve"> </w:t>
      </w:r>
      <w:r w:rsidRPr="00065E8E">
        <w:rPr>
          <w:rFonts w:cs="Arial" w:hint="cs"/>
          <w:sz w:val="28"/>
          <w:szCs w:val="28"/>
          <w:rtl/>
        </w:rPr>
        <w:t>النبيَّ</w:t>
      </w:r>
      <w:r w:rsidRPr="00065E8E">
        <w:rPr>
          <w:rFonts w:cs="Arial"/>
          <w:sz w:val="28"/>
          <w:szCs w:val="28"/>
          <w:rtl/>
        </w:rPr>
        <w:t xml:space="preserve"> </w:t>
      </w:r>
      <w:r w:rsidRPr="00065E8E">
        <w:rPr>
          <w:rFonts w:cs="Arial" w:hint="cs"/>
          <w:sz w:val="28"/>
          <w:szCs w:val="28"/>
          <w:rtl/>
        </w:rPr>
        <w:t>صلّى</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عليه</w:t>
      </w:r>
      <w:r w:rsidRPr="00065E8E">
        <w:rPr>
          <w:rFonts w:cs="Arial"/>
          <w:sz w:val="28"/>
          <w:szCs w:val="28"/>
          <w:rtl/>
        </w:rPr>
        <w:t xml:space="preserve"> </w:t>
      </w:r>
      <w:r w:rsidRPr="00065E8E">
        <w:rPr>
          <w:rFonts w:cs="Arial" w:hint="cs"/>
          <w:sz w:val="28"/>
          <w:szCs w:val="28"/>
          <w:rtl/>
        </w:rPr>
        <w:t>وسلّم</w:t>
      </w:r>
      <w:r w:rsidRPr="00065E8E">
        <w:rPr>
          <w:rFonts w:cs="Arial"/>
          <w:sz w:val="28"/>
          <w:szCs w:val="28"/>
          <w:rtl/>
        </w:rPr>
        <w:t xml:space="preserve"> </w:t>
      </w:r>
      <w:r w:rsidRPr="00065E8E">
        <w:rPr>
          <w:rFonts w:cs="Arial" w:hint="cs"/>
          <w:sz w:val="28"/>
          <w:szCs w:val="28"/>
          <w:rtl/>
        </w:rPr>
        <w:t>أمَرَ</w:t>
      </w:r>
      <w:r w:rsidRPr="00065E8E">
        <w:rPr>
          <w:rFonts w:cs="Arial"/>
          <w:sz w:val="28"/>
          <w:szCs w:val="28"/>
          <w:rtl/>
        </w:rPr>
        <w:t xml:space="preserve"> </w:t>
      </w:r>
      <w:r w:rsidRPr="00065E8E">
        <w:rPr>
          <w:rFonts w:cs="Arial" w:hint="cs"/>
          <w:sz w:val="28"/>
          <w:szCs w:val="28"/>
          <w:rtl/>
        </w:rPr>
        <w:t>المُلتقِطَ</w:t>
      </w:r>
      <w:r w:rsidRPr="00065E8E">
        <w:rPr>
          <w:rFonts w:cs="Arial"/>
          <w:sz w:val="28"/>
          <w:szCs w:val="28"/>
          <w:rtl/>
        </w:rPr>
        <w:t xml:space="preserve"> </w:t>
      </w:r>
      <w:r w:rsidRPr="00065E8E">
        <w:rPr>
          <w:rFonts w:cs="Arial" w:hint="cs"/>
          <w:sz w:val="28"/>
          <w:szCs w:val="28"/>
          <w:rtl/>
        </w:rPr>
        <w:t>أن</w:t>
      </w:r>
      <w:r w:rsidRPr="00065E8E">
        <w:rPr>
          <w:rFonts w:cs="Arial"/>
          <w:sz w:val="28"/>
          <w:szCs w:val="28"/>
          <w:rtl/>
        </w:rPr>
        <w:t xml:space="preserve"> </w:t>
      </w:r>
      <w:r w:rsidRPr="00065E8E">
        <w:rPr>
          <w:rFonts w:cs="Arial" w:hint="cs"/>
          <w:sz w:val="28"/>
          <w:szCs w:val="28"/>
          <w:rtl/>
        </w:rPr>
        <w:t>يدفَعَ</w:t>
      </w:r>
      <w:r w:rsidRPr="00065E8E">
        <w:rPr>
          <w:rFonts w:cs="Arial"/>
          <w:sz w:val="28"/>
          <w:szCs w:val="28"/>
          <w:rtl/>
        </w:rPr>
        <w:t xml:space="preserve"> </w:t>
      </w:r>
      <w:r w:rsidRPr="00065E8E">
        <w:rPr>
          <w:rFonts w:cs="Arial" w:hint="cs"/>
          <w:sz w:val="28"/>
          <w:szCs w:val="28"/>
          <w:rtl/>
        </w:rPr>
        <w:t>اللُّقَطَةَ</w:t>
      </w:r>
      <w:r w:rsidRPr="00065E8E">
        <w:rPr>
          <w:rFonts w:cs="Arial"/>
          <w:sz w:val="28"/>
          <w:szCs w:val="28"/>
          <w:rtl/>
        </w:rPr>
        <w:t xml:space="preserve"> </w:t>
      </w:r>
      <w:r w:rsidRPr="00065E8E">
        <w:rPr>
          <w:rFonts w:cs="Arial" w:hint="cs"/>
          <w:sz w:val="28"/>
          <w:szCs w:val="28"/>
          <w:rtl/>
        </w:rPr>
        <w:t>إلى</w:t>
      </w:r>
      <w:r w:rsidRPr="00065E8E">
        <w:rPr>
          <w:rFonts w:cs="Arial"/>
          <w:sz w:val="28"/>
          <w:szCs w:val="28"/>
          <w:rtl/>
        </w:rPr>
        <w:t xml:space="preserve"> </w:t>
      </w:r>
      <w:r w:rsidRPr="00065E8E">
        <w:rPr>
          <w:rFonts w:cs="Arial" w:hint="cs"/>
          <w:sz w:val="28"/>
          <w:szCs w:val="28"/>
          <w:rtl/>
        </w:rPr>
        <w:t>واصِفِها،</w:t>
      </w:r>
      <w:r w:rsidRPr="00065E8E">
        <w:rPr>
          <w:rFonts w:cs="Arial"/>
          <w:sz w:val="28"/>
          <w:szCs w:val="28"/>
          <w:rtl/>
        </w:rPr>
        <w:t xml:space="preserve"> </w:t>
      </w:r>
      <w:r w:rsidRPr="00065E8E">
        <w:rPr>
          <w:rFonts w:cs="Arial" w:hint="cs"/>
          <w:sz w:val="28"/>
          <w:szCs w:val="28"/>
          <w:rtl/>
        </w:rPr>
        <w:t>وأمَرَهُ</w:t>
      </w:r>
      <w:r w:rsidRPr="00065E8E">
        <w:rPr>
          <w:rFonts w:cs="Arial"/>
          <w:sz w:val="28"/>
          <w:szCs w:val="28"/>
          <w:rtl/>
        </w:rPr>
        <w:t xml:space="preserve"> </w:t>
      </w:r>
      <w:r w:rsidRPr="00065E8E">
        <w:rPr>
          <w:rFonts w:cs="Arial" w:hint="cs"/>
          <w:sz w:val="28"/>
          <w:szCs w:val="28"/>
          <w:rtl/>
        </w:rPr>
        <w:t>أن</w:t>
      </w:r>
      <w:r w:rsidRPr="00065E8E">
        <w:rPr>
          <w:rFonts w:cs="Arial"/>
          <w:sz w:val="28"/>
          <w:szCs w:val="28"/>
          <w:rtl/>
        </w:rPr>
        <w:t xml:space="preserve"> </w:t>
      </w:r>
      <w:r w:rsidRPr="00065E8E">
        <w:rPr>
          <w:rFonts w:cs="Arial" w:hint="cs"/>
          <w:sz w:val="28"/>
          <w:szCs w:val="28"/>
          <w:rtl/>
        </w:rPr>
        <w:t>يَعرِفَ</w:t>
      </w:r>
      <w:r w:rsidRPr="00065E8E">
        <w:rPr>
          <w:rFonts w:cs="Arial"/>
          <w:sz w:val="28"/>
          <w:szCs w:val="28"/>
          <w:rtl/>
        </w:rPr>
        <w:t xml:space="preserve"> </w:t>
      </w:r>
      <w:r w:rsidRPr="00065E8E">
        <w:rPr>
          <w:rFonts w:cs="Arial" w:hint="cs"/>
          <w:sz w:val="28"/>
          <w:szCs w:val="28"/>
          <w:rtl/>
        </w:rPr>
        <w:t>عِفاصَها</w:t>
      </w:r>
      <w:r w:rsidRPr="00065E8E">
        <w:rPr>
          <w:rFonts w:cs="Arial"/>
          <w:sz w:val="28"/>
          <w:szCs w:val="28"/>
          <w:rtl/>
        </w:rPr>
        <w:t xml:space="preserve"> </w:t>
      </w:r>
      <w:r w:rsidRPr="00065E8E">
        <w:rPr>
          <w:rFonts w:cs="Arial" w:hint="cs"/>
          <w:sz w:val="28"/>
          <w:szCs w:val="28"/>
          <w:rtl/>
        </w:rPr>
        <w:t>ووِعاءَها</w:t>
      </w:r>
      <w:r w:rsidRPr="00065E8E">
        <w:rPr>
          <w:rFonts w:cs="Arial"/>
          <w:sz w:val="28"/>
          <w:szCs w:val="28"/>
          <w:rtl/>
        </w:rPr>
        <w:t xml:space="preserve"> </w:t>
      </w:r>
      <w:r w:rsidRPr="00065E8E">
        <w:rPr>
          <w:rFonts w:cs="Arial" w:hint="cs"/>
          <w:sz w:val="28"/>
          <w:szCs w:val="28"/>
          <w:rtl/>
        </w:rPr>
        <w:t>ووِكَاءَها؛</w:t>
      </w:r>
      <w:r w:rsidRPr="00065E8E">
        <w:rPr>
          <w:rFonts w:cs="Arial"/>
          <w:sz w:val="28"/>
          <w:szCs w:val="28"/>
          <w:rtl/>
        </w:rPr>
        <w:t xml:space="preserve"> </w:t>
      </w:r>
      <w:r w:rsidRPr="00065E8E">
        <w:rPr>
          <w:rFonts w:cs="Arial" w:hint="cs"/>
          <w:sz w:val="28"/>
          <w:szCs w:val="28"/>
          <w:rtl/>
        </w:rPr>
        <w:t>فجعَل</w:t>
      </w:r>
      <w:r w:rsidRPr="00065E8E">
        <w:rPr>
          <w:rFonts w:cs="Arial"/>
          <w:sz w:val="28"/>
          <w:szCs w:val="28"/>
          <w:rtl/>
        </w:rPr>
        <w:t xml:space="preserve"> </w:t>
      </w:r>
      <w:r w:rsidRPr="00065E8E">
        <w:rPr>
          <w:rFonts w:cs="Arial" w:hint="cs"/>
          <w:sz w:val="28"/>
          <w:szCs w:val="28"/>
          <w:rtl/>
        </w:rPr>
        <w:t>وَصْفَهُ</w:t>
      </w:r>
      <w:r w:rsidRPr="00065E8E">
        <w:rPr>
          <w:rFonts w:cs="Arial"/>
          <w:sz w:val="28"/>
          <w:szCs w:val="28"/>
          <w:rtl/>
        </w:rPr>
        <w:t xml:space="preserve"> </w:t>
      </w:r>
      <w:r w:rsidRPr="00065E8E">
        <w:rPr>
          <w:rFonts w:cs="Arial" w:hint="cs"/>
          <w:sz w:val="28"/>
          <w:szCs w:val="28"/>
          <w:rtl/>
        </w:rPr>
        <w:t>لها</w:t>
      </w:r>
      <w:r w:rsidRPr="00065E8E">
        <w:rPr>
          <w:rFonts w:cs="Arial"/>
          <w:sz w:val="28"/>
          <w:szCs w:val="28"/>
          <w:rtl/>
        </w:rPr>
        <w:t xml:space="preserve"> </w:t>
      </w:r>
      <w:r w:rsidRPr="00065E8E">
        <w:rPr>
          <w:rFonts w:cs="Arial" w:hint="cs"/>
          <w:sz w:val="28"/>
          <w:szCs w:val="28"/>
          <w:rtl/>
        </w:rPr>
        <w:t>قرينةً</w:t>
      </w:r>
      <w:r w:rsidRPr="00065E8E">
        <w:rPr>
          <w:rFonts w:cs="Arial"/>
          <w:sz w:val="28"/>
          <w:szCs w:val="28"/>
          <w:rtl/>
        </w:rPr>
        <w:t xml:space="preserve"> </w:t>
      </w:r>
      <w:r w:rsidRPr="00065E8E">
        <w:rPr>
          <w:rFonts w:cs="Arial" w:hint="cs"/>
          <w:sz w:val="28"/>
          <w:szCs w:val="28"/>
          <w:rtl/>
        </w:rPr>
        <w:t>تُملِّكُهُ</w:t>
      </w:r>
      <w:r w:rsidRPr="00065E8E">
        <w:rPr>
          <w:rFonts w:cs="Arial"/>
          <w:sz w:val="28"/>
          <w:szCs w:val="28"/>
          <w:rtl/>
        </w:rPr>
        <w:t xml:space="preserve"> </w:t>
      </w:r>
      <w:r w:rsidRPr="00065E8E">
        <w:rPr>
          <w:rFonts w:cs="Arial" w:hint="cs"/>
          <w:sz w:val="28"/>
          <w:szCs w:val="28"/>
          <w:rtl/>
        </w:rPr>
        <w:t>الحقَّ</w:t>
      </w:r>
      <w:r w:rsidRPr="00065E8E">
        <w:rPr>
          <w:rFonts w:cs="Arial"/>
          <w:sz w:val="28"/>
          <w:szCs w:val="28"/>
          <w:rtl/>
        </w:rPr>
        <w:t>.</w:t>
      </w:r>
    </w:p>
    <w:p w:rsidR="0037592F" w:rsidRDefault="0037592F" w:rsidP="0037592F">
      <w:pPr>
        <w:bidi/>
        <w:jc w:val="both"/>
        <w:rPr>
          <w:sz w:val="28"/>
          <w:szCs w:val="28"/>
          <w:rtl/>
        </w:rPr>
      </w:pPr>
      <w:r>
        <w:rPr>
          <w:rFonts w:hint="cs"/>
          <w:sz w:val="28"/>
          <w:szCs w:val="28"/>
          <w:rtl/>
        </w:rPr>
        <w:t>ـــــــــــــــــــــــــــــــــــــــــــــــــــــــــــــــــــــــــــــ</w:t>
      </w:r>
    </w:p>
    <w:p w:rsidR="0037592F" w:rsidRPr="00065E8E" w:rsidRDefault="0037592F" w:rsidP="0037592F">
      <w:pPr>
        <w:pStyle w:val="ListParagraph"/>
        <w:numPr>
          <w:ilvl w:val="0"/>
          <w:numId w:val="238"/>
        </w:numPr>
        <w:bidi/>
        <w:jc w:val="both"/>
        <w:rPr>
          <w:sz w:val="28"/>
          <w:szCs w:val="28"/>
          <w:rtl/>
        </w:rPr>
      </w:pPr>
      <w:r w:rsidRPr="00065E8E">
        <w:rPr>
          <w:rFonts w:cs="Arial" w:hint="cs"/>
          <w:sz w:val="28"/>
          <w:szCs w:val="28"/>
          <w:rtl/>
        </w:rPr>
        <w:t>أخرجه</w:t>
      </w:r>
      <w:r w:rsidRPr="00065E8E">
        <w:rPr>
          <w:rFonts w:cs="Arial"/>
          <w:sz w:val="28"/>
          <w:szCs w:val="28"/>
          <w:rtl/>
        </w:rPr>
        <w:t xml:space="preserve"> </w:t>
      </w:r>
      <w:r w:rsidRPr="00065E8E">
        <w:rPr>
          <w:rFonts w:cs="Arial" w:hint="cs"/>
          <w:sz w:val="28"/>
          <w:szCs w:val="28"/>
          <w:rtl/>
        </w:rPr>
        <w:t>البخاري</w:t>
      </w:r>
      <w:r w:rsidRPr="00065E8E">
        <w:rPr>
          <w:rFonts w:cs="Arial"/>
          <w:sz w:val="28"/>
          <w:szCs w:val="28"/>
          <w:rtl/>
        </w:rPr>
        <w:t xml:space="preserve"> (3141)</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ومسلم</w:t>
      </w:r>
      <w:r w:rsidRPr="00065E8E">
        <w:rPr>
          <w:rFonts w:cs="Arial"/>
          <w:sz w:val="28"/>
          <w:szCs w:val="28"/>
          <w:rtl/>
        </w:rPr>
        <w:t xml:space="preserve"> (1752).</w:t>
      </w:r>
    </w:p>
    <w:p w:rsidR="0037592F" w:rsidRDefault="0037592F" w:rsidP="0037592F">
      <w:pPr>
        <w:rPr>
          <w:sz w:val="28"/>
          <w:szCs w:val="28"/>
        </w:rPr>
      </w:pPr>
      <w:r>
        <w:rPr>
          <w:sz w:val="28"/>
          <w:szCs w:val="28"/>
        </w:rPr>
        <w:br w:type="page"/>
      </w:r>
    </w:p>
    <w:p w:rsidR="0037592F" w:rsidRPr="00065E8E" w:rsidRDefault="0037592F" w:rsidP="0037592F">
      <w:pPr>
        <w:bidi/>
        <w:jc w:val="both"/>
        <w:rPr>
          <w:sz w:val="28"/>
          <w:szCs w:val="28"/>
        </w:rPr>
      </w:pPr>
      <w:r w:rsidRPr="00065E8E">
        <w:rPr>
          <w:rFonts w:cs="Arial" w:hint="cs"/>
          <w:sz w:val="28"/>
          <w:szCs w:val="28"/>
          <w:rtl/>
        </w:rPr>
        <w:t>وأمَّا</w:t>
      </w:r>
      <w:r w:rsidRPr="00065E8E">
        <w:rPr>
          <w:rFonts w:cs="Arial"/>
          <w:sz w:val="28"/>
          <w:szCs w:val="28"/>
          <w:rtl/>
        </w:rPr>
        <w:t xml:space="preserve"> </w:t>
      </w:r>
      <w:r w:rsidRPr="00065E8E">
        <w:rPr>
          <w:rFonts w:cs="Arial" w:hint="cs"/>
          <w:sz w:val="28"/>
          <w:szCs w:val="28"/>
          <w:rtl/>
        </w:rPr>
        <w:t>القرائنُ</w:t>
      </w:r>
      <w:r w:rsidRPr="00065E8E">
        <w:rPr>
          <w:rFonts w:cs="Arial"/>
          <w:sz w:val="28"/>
          <w:szCs w:val="28"/>
          <w:rtl/>
        </w:rPr>
        <w:t xml:space="preserve"> </w:t>
      </w:r>
      <w:r w:rsidRPr="00065E8E">
        <w:rPr>
          <w:rFonts w:cs="Arial" w:hint="cs"/>
          <w:sz w:val="28"/>
          <w:szCs w:val="28"/>
          <w:rtl/>
        </w:rPr>
        <w:t>الظنيَّةُ</w:t>
      </w:r>
      <w:r w:rsidRPr="00065E8E">
        <w:rPr>
          <w:rFonts w:cs="Arial"/>
          <w:sz w:val="28"/>
          <w:szCs w:val="28"/>
          <w:rtl/>
        </w:rPr>
        <w:t xml:space="preserve"> : </w:t>
      </w:r>
      <w:r w:rsidRPr="00065E8E">
        <w:rPr>
          <w:rFonts w:cs="Arial" w:hint="cs"/>
          <w:sz w:val="28"/>
          <w:szCs w:val="28"/>
          <w:rtl/>
        </w:rPr>
        <w:t>فهي</w:t>
      </w:r>
      <w:r w:rsidRPr="00065E8E">
        <w:rPr>
          <w:rFonts w:cs="Arial"/>
          <w:sz w:val="28"/>
          <w:szCs w:val="28"/>
          <w:rtl/>
        </w:rPr>
        <w:t xml:space="preserve"> </w:t>
      </w:r>
      <w:r w:rsidRPr="00065E8E">
        <w:rPr>
          <w:rFonts w:cs="Arial" w:hint="cs"/>
          <w:sz w:val="28"/>
          <w:szCs w:val="28"/>
          <w:rtl/>
        </w:rPr>
        <w:t>ما</w:t>
      </w:r>
      <w:r w:rsidRPr="00065E8E">
        <w:rPr>
          <w:rFonts w:cs="Arial"/>
          <w:sz w:val="28"/>
          <w:szCs w:val="28"/>
          <w:rtl/>
        </w:rPr>
        <w:t xml:space="preserve"> </w:t>
      </w:r>
      <w:r w:rsidRPr="00065E8E">
        <w:rPr>
          <w:rFonts w:cs="Arial" w:hint="cs"/>
          <w:sz w:val="28"/>
          <w:szCs w:val="28"/>
          <w:rtl/>
        </w:rPr>
        <w:t>كان</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القرائنِ</w:t>
      </w:r>
      <w:r w:rsidRPr="00065E8E">
        <w:rPr>
          <w:rFonts w:cs="Arial"/>
          <w:sz w:val="28"/>
          <w:szCs w:val="28"/>
          <w:rtl/>
        </w:rPr>
        <w:t xml:space="preserve"> </w:t>
      </w:r>
      <w:r w:rsidRPr="00065E8E">
        <w:rPr>
          <w:rFonts w:cs="Arial" w:hint="cs"/>
          <w:sz w:val="28"/>
          <w:szCs w:val="28"/>
          <w:rtl/>
        </w:rPr>
        <w:t>التي</w:t>
      </w:r>
      <w:r w:rsidRPr="00065E8E">
        <w:rPr>
          <w:rFonts w:cs="Arial"/>
          <w:sz w:val="28"/>
          <w:szCs w:val="28"/>
          <w:rtl/>
        </w:rPr>
        <w:t xml:space="preserve"> </w:t>
      </w:r>
      <w:r w:rsidRPr="00065E8E">
        <w:rPr>
          <w:rFonts w:cs="Arial" w:hint="cs"/>
          <w:sz w:val="28"/>
          <w:szCs w:val="28"/>
          <w:rtl/>
        </w:rPr>
        <w:t>لا</w:t>
      </w:r>
      <w:r w:rsidRPr="00065E8E">
        <w:rPr>
          <w:rFonts w:cs="Arial"/>
          <w:sz w:val="28"/>
          <w:szCs w:val="28"/>
          <w:rtl/>
        </w:rPr>
        <w:t xml:space="preserve"> </w:t>
      </w:r>
      <w:r w:rsidRPr="00065E8E">
        <w:rPr>
          <w:rFonts w:cs="Arial" w:hint="cs"/>
          <w:sz w:val="28"/>
          <w:szCs w:val="28"/>
          <w:rtl/>
        </w:rPr>
        <w:t>تكفي</w:t>
      </w:r>
      <w:r w:rsidRPr="00065E8E">
        <w:rPr>
          <w:rFonts w:cs="Arial"/>
          <w:sz w:val="28"/>
          <w:szCs w:val="28"/>
          <w:rtl/>
        </w:rPr>
        <w:t xml:space="preserve"> </w:t>
      </w:r>
      <w:r w:rsidRPr="00065E8E">
        <w:rPr>
          <w:rFonts w:cs="Arial" w:hint="cs"/>
          <w:sz w:val="28"/>
          <w:szCs w:val="28"/>
          <w:rtl/>
        </w:rPr>
        <w:t>وحدَها</w:t>
      </w:r>
      <w:r w:rsidRPr="00065E8E">
        <w:rPr>
          <w:rFonts w:cs="Arial"/>
          <w:sz w:val="28"/>
          <w:szCs w:val="28"/>
          <w:rtl/>
        </w:rPr>
        <w:t xml:space="preserve"> </w:t>
      </w:r>
      <w:r w:rsidRPr="00065E8E">
        <w:rPr>
          <w:rFonts w:cs="Arial" w:hint="cs"/>
          <w:sz w:val="28"/>
          <w:szCs w:val="28"/>
          <w:rtl/>
        </w:rPr>
        <w:t>للحُكْمِ</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أحدٍ</w:t>
      </w:r>
      <w:r w:rsidRPr="00065E8E">
        <w:rPr>
          <w:rFonts w:cs="Arial"/>
          <w:sz w:val="28"/>
          <w:szCs w:val="28"/>
          <w:rtl/>
        </w:rPr>
        <w:t xml:space="preserve"> </w:t>
      </w:r>
      <w:r w:rsidRPr="00065E8E">
        <w:rPr>
          <w:rFonts w:cs="Arial" w:hint="cs"/>
          <w:sz w:val="28"/>
          <w:szCs w:val="28"/>
          <w:rtl/>
        </w:rPr>
        <w:t>بحقٍّ،</w:t>
      </w:r>
      <w:r w:rsidRPr="00065E8E">
        <w:rPr>
          <w:rFonts w:cs="Arial"/>
          <w:sz w:val="28"/>
          <w:szCs w:val="28"/>
          <w:rtl/>
        </w:rPr>
        <w:t xml:space="preserve"> </w:t>
      </w:r>
      <w:r w:rsidRPr="00065E8E">
        <w:rPr>
          <w:rFonts w:cs="Arial" w:hint="cs"/>
          <w:sz w:val="28"/>
          <w:szCs w:val="28"/>
          <w:rtl/>
        </w:rPr>
        <w:t>ولا</w:t>
      </w:r>
      <w:r w:rsidRPr="00065E8E">
        <w:rPr>
          <w:rFonts w:cs="Arial"/>
          <w:sz w:val="28"/>
          <w:szCs w:val="28"/>
          <w:rtl/>
        </w:rPr>
        <w:t xml:space="preserve"> </w:t>
      </w:r>
      <w:r w:rsidRPr="00065E8E">
        <w:rPr>
          <w:rFonts w:cs="Arial" w:hint="cs"/>
          <w:sz w:val="28"/>
          <w:szCs w:val="28"/>
          <w:rtl/>
        </w:rPr>
        <w:t>يجسُرُ</w:t>
      </w:r>
      <w:r w:rsidRPr="00065E8E">
        <w:rPr>
          <w:rFonts w:cs="Arial"/>
          <w:sz w:val="28"/>
          <w:szCs w:val="28"/>
          <w:rtl/>
        </w:rPr>
        <w:t xml:space="preserve"> </w:t>
      </w:r>
      <w:r w:rsidRPr="00065E8E">
        <w:rPr>
          <w:rFonts w:cs="Arial" w:hint="cs"/>
          <w:sz w:val="28"/>
          <w:szCs w:val="28"/>
          <w:rtl/>
        </w:rPr>
        <w:t>الحاكمُ</w:t>
      </w:r>
      <w:r w:rsidRPr="00065E8E">
        <w:rPr>
          <w:rFonts w:cs="Arial"/>
          <w:sz w:val="28"/>
          <w:szCs w:val="28"/>
          <w:rtl/>
        </w:rPr>
        <w:t xml:space="preserve"> </w:t>
      </w:r>
      <w:r w:rsidRPr="00065E8E">
        <w:rPr>
          <w:rFonts w:cs="Arial" w:hint="cs"/>
          <w:sz w:val="28"/>
          <w:szCs w:val="28"/>
          <w:rtl/>
        </w:rPr>
        <w:t>معها</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تكذيبِ</w:t>
      </w:r>
      <w:r w:rsidRPr="00065E8E">
        <w:rPr>
          <w:rFonts w:cs="Arial"/>
          <w:sz w:val="28"/>
          <w:szCs w:val="28"/>
          <w:rtl/>
        </w:rPr>
        <w:t xml:space="preserve"> </w:t>
      </w:r>
      <w:r w:rsidRPr="00065E8E">
        <w:rPr>
          <w:rFonts w:cs="Arial" w:hint="cs"/>
          <w:sz w:val="28"/>
          <w:szCs w:val="28"/>
          <w:rtl/>
        </w:rPr>
        <w:t>صاحِبِها</w:t>
      </w:r>
      <w:r w:rsidRPr="00065E8E">
        <w:rPr>
          <w:rFonts w:cs="Arial"/>
          <w:sz w:val="28"/>
          <w:szCs w:val="28"/>
          <w:rtl/>
        </w:rPr>
        <w:t xml:space="preserve"> </w:t>
      </w:r>
      <w:r w:rsidRPr="00065E8E">
        <w:rPr>
          <w:rFonts w:cs="Arial" w:hint="cs"/>
          <w:sz w:val="28"/>
          <w:szCs w:val="28"/>
          <w:rtl/>
        </w:rPr>
        <w:t>ولا</w:t>
      </w:r>
      <w:r w:rsidRPr="00065E8E">
        <w:rPr>
          <w:rFonts w:cs="Arial"/>
          <w:sz w:val="28"/>
          <w:szCs w:val="28"/>
          <w:rtl/>
        </w:rPr>
        <w:t xml:space="preserve"> </w:t>
      </w:r>
      <w:r w:rsidRPr="00065E8E">
        <w:rPr>
          <w:rFonts w:cs="Arial" w:hint="cs"/>
          <w:sz w:val="28"/>
          <w:szCs w:val="28"/>
          <w:rtl/>
        </w:rPr>
        <w:t>تصديقِه،</w:t>
      </w:r>
      <w:r w:rsidRPr="00065E8E">
        <w:rPr>
          <w:rFonts w:cs="Arial"/>
          <w:sz w:val="28"/>
          <w:szCs w:val="28"/>
          <w:rtl/>
        </w:rPr>
        <w:t xml:space="preserve"> </w:t>
      </w:r>
      <w:r w:rsidRPr="00065E8E">
        <w:rPr>
          <w:rFonts w:cs="Arial" w:hint="cs"/>
          <w:sz w:val="28"/>
          <w:szCs w:val="28"/>
          <w:rtl/>
        </w:rPr>
        <w:t>ما</w:t>
      </w:r>
      <w:r w:rsidRPr="00065E8E">
        <w:rPr>
          <w:rFonts w:cs="Arial"/>
          <w:sz w:val="28"/>
          <w:szCs w:val="28"/>
          <w:rtl/>
        </w:rPr>
        <w:t xml:space="preserve"> </w:t>
      </w:r>
      <w:r w:rsidRPr="00065E8E">
        <w:rPr>
          <w:rFonts w:cs="Arial" w:hint="cs"/>
          <w:sz w:val="28"/>
          <w:szCs w:val="28"/>
          <w:rtl/>
        </w:rPr>
        <w:t>لم</w:t>
      </w:r>
      <w:r w:rsidRPr="00065E8E">
        <w:rPr>
          <w:rFonts w:cs="Arial"/>
          <w:sz w:val="28"/>
          <w:szCs w:val="28"/>
          <w:rtl/>
        </w:rPr>
        <w:t xml:space="preserve"> </w:t>
      </w:r>
      <w:r w:rsidRPr="00065E8E">
        <w:rPr>
          <w:rFonts w:cs="Arial" w:hint="cs"/>
          <w:sz w:val="28"/>
          <w:szCs w:val="28"/>
          <w:rtl/>
        </w:rPr>
        <w:t>يأتِ</w:t>
      </w:r>
      <w:r w:rsidRPr="00065E8E">
        <w:rPr>
          <w:rFonts w:cs="Arial"/>
          <w:sz w:val="28"/>
          <w:szCs w:val="28"/>
          <w:rtl/>
        </w:rPr>
        <w:t xml:space="preserve"> </w:t>
      </w:r>
      <w:r w:rsidRPr="00065E8E">
        <w:rPr>
          <w:rFonts w:cs="Arial" w:hint="cs"/>
          <w:sz w:val="28"/>
          <w:szCs w:val="28"/>
          <w:rtl/>
        </w:rPr>
        <w:t>بقرينةٍ</w:t>
      </w:r>
      <w:r w:rsidRPr="00065E8E">
        <w:rPr>
          <w:rFonts w:cs="Arial"/>
          <w:sz w:val="28"/>
          <w:szCs w:val="28"/>
          <w:rtl/>
        </w:rPr>
        <w:t xml:space="preserve"> </w:t>
      </w:r>
      <w:r w:rsidRPr="00065E8E">
        <w:rPr>
          <w:rFonts w:cs="Arial" w:hint="cs"/>
          <w:sz w:val="28"/>
          <w:szCs w:val="28"/>
          <w:rtl/>
        </w:rPr>
        <w:t>مِثلِها</w:t>
      </w:r>
      <w:r w:rsidRPr="00065E8E">
        <w:rPr>
          <w:rFonts w:cs="Arial"/>
          <w:sz w:val="28"/>
          <w:szCs w:val="28"/>
          <w:rtl/>
        </w:rPr>
        <w:t xml:space="preserve"> </w:t>
      </w:r>
      <w:r w:rsidRPr="00065E8E">
        <w:rPr>
          <w:rFonts w:cs="Arial" w:hint="cs"/>
          <w:sz w:val="28"/>
          <w:szCs w:val="28"/>
          <w:rtl/>
        </w:rPr>
        <w:t>أو</w:t>
      </w:r>
      <w:r w:rsidRPr="00065E8E">
        <w:rPr>
          <w:rFonts w:cs="Arial"/>
          <w:sz w:val="28"/>
          <w:szCs w:val="28"/>
          <w:rtl/>
        </w:rPr>
        <w:t xml:space="preserve"> </w:t>
      </w:r>
      <w:r w:rsidRPr="00065E8E">
        <w:rPr>
          <w:rFonts w:cs="Arial" w:hint="cs"/>
          <w:sz w:val="28"/>
          <w:szCs w:val="28"/>
          <w:rtl/>
        </w:rPr>
        <w:t>أَقْوى</w:t>
      </w:r>
      <w:r w:rsidRPr="00065E8E">
        <w:rPr>
          <w:rFonts w:cs="Arial"/>
          <w:sz w:val="28"/>
          <w:szCs w:val="28"/>
          <w:rtl/>
        </w:rPr>
        <w:t xml:space="preserve"> </w:t>
      </w:r>
      <w:r w:rsidRPr="00065E8E">
        <w:rPr>
          <w:rFonts w:cs="Arial" w:hint="cs"/>
          <w:sz w:val="28"/>
          <w:szCs w:val="28"/>
          <w:rtl/>
        </w:rPr>
        <w:t>منها؛</w:t>
      </w:r>
      <w:r w:rsidRPr="00065E8E">
        <w:rPr>
          <w:rFonts w:cs="Arial"/>
          <w:sz w:val="28"/>
          <w:szCs w:val="28"/>
          <w:rtl/>
        </w:rPr>
        <w:t xml:space="preserve"> </w:t>
      </w:r>
      <w:r w:rsidRPr="00065E8E">
        <w:rPr>
          <w:rFonts w:cs="Arial" w:hint="cs"/>
          <w:sz w:val="28"/>
          <w:szCs w:val="28"/>
          <w:rtl/>
        </w:rPr>
        <w:t>كعدمِ</w:t>
      </w:r>
      <w:r w:rsidRPr="00065E8E">
        <w:rPr>
          <w:rFonts w:cs="Arial"/>
          <w:sz w:val="28"/>
          <w:szCs w:val="28"/>
          <w:rtl/>
        </w:rPr>
        <w:t xml:space="preserve"> </w:t>
      </w:r>
      <w:r w:rsidRPr="00065E8E">
        <w:rPr>
          <w:rFonts w:cs="Arial" w:hint="cs"/>
          <w:sz w:val="28"/>
          <w:szCs w:val="28"/>
          <w:rtl/>
        </w:rPr>
        <w:t>تمزيقِ</w:t>
      </w:r>
      <w:r w:rsidRPr="00065E8E">
        <w:rPr>
          <w:rFonts w:cs="Arial"/>
          <w:sz w:val="28"/>
          <w:szCs w:val="28"/>
          <w:rtl/>
        </w:rPr>
        <w:t xml:space="preserve"> </w:t>
      </w:r>
      <w:r w:rsidRPr="00065E8E">
        <w:rPr>
          <w:rFonts w:cs="Arial" w:hint="cs"/>
          <w:sz w:val="28"/>
          <w:szCs w:val="28"/>
          <w:rtl/>
        </w:rPr>
        <w:t>قميصِ</w:t>
      </w:r>
      <w:r w:rsidRPr="00065E8E">
        <w:rPr>
          <w:rFonts w:cs="Arial"/>
          <w:sz w:val="28"/>
          <w:szCs w:val="28"/>
          <w:rtl/>
        </w:rPr>
        <w:t xml:space="preserve"> </w:t>
      </w:r>
      <w:r w:rsidRPr="00065E8E">
        <w:rPr>
          <w:rFonts w:cs="Arial" w:hint="cs"/>
          <w:sz w:val="28"/>
          <w:szCs w:val="28"/>
          <w:rtl/>
        </w:rPr>
        <w:t>يوسُفَ</w:t>
      </w:r>
      <w:r w:rsidRPr="00065E8E">
        <w:rPr>
          <w:rFonts w:cs="Arial"/>
          <w:sz w:val="28"/>
          <w:szCs w:val="28"/>
          <w:rtl/>
        </w:rPr>
        <w:t xml:space="preserve">: </w:t>
      </w:r>
      <w:r w:rsidRPr="00065E8E">
        <w:rPr>
          <w:rFonts w:cs="Arial" w:hint="cs"/>
          <w:sz w:val="28"/>
          <w:szCs w:val="28"/>
          <w:rtl/>
        </w:rPr>
        <w:t>قرينةٌ</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براءةِ</w:t>
      </w:r>
      <w:r w:rsidRPr="00065E8E">
        <w:rPr>
          <w:rFonts w:cs="Arial"/>
          <w:sz w:val="28"/>
          <w:szCs w:val="28"/>
          <w:rtl/>
        </w:rPr>
        <w:t xml:space="preserve"> </w:t>
      </w:r>
      <w:r w:rsidRPr="00065E8E">
        <w:rPr>
          <w:rFonts w:cs="Arial" w:hint="cs"/>
          <w:sz w:val="28"/>
          <w:szCs w:val="28"/>
          <w:rtl/>
        </w:rPr>
        <w:t>الذئبِ</w:t>
      </w:r>
      <w:r w:rsidRPr="00065E8E">
        <w:rPr>
          <w:rFonts w:cs="Arial"/>
          <w:sz w:val="28"/>
          <w:szCs w:val="28"/>
          <w:rtl/>
        </w:rPr>
        <w:t xml:space="preserve"> </w:t>
      </w:r>
      <w:r w:rsidRPr="00065E8E">
        <w:rPr>
          <w:rFonts w:cs="Arial" w:hint="cs"/>
          <w:sz w:val="28"/>
          <w:szCs w:val="28"/>
          <w:rtl/>
        </w:rPr>
        <w:t>منه،</w:t>
      </w:r>
      <w:r w:rsidRPr="00065E8E">
        <w:rPr>
          <w:rFonts w:cs="Arial"/>
          <w:sz w:val="28"/>
          <w:szCs w:val="28"/>
          <w:rtl/>
        </w:rPr>
        <w:t xml:space="preserve"> </w:t>
      </w:r>
      <w:r w:rsidRPr="00065E8E">
        <w:rPr>
          <w:rFonts w:cs="Arial" w:hint="cs"/>
          <w:sz w:val="28"/>
          <w:szCs w:val="28"/>
          <w:rtl/>
        </w:rPr>
        <w:t>وكشَقِّ</w:t>
      </w:r>
      <w:r w:rsidRPr="00065E8E">
        <w:rPr>
          <w:rFonts w:cs="Arial"/>
          <w:sz w:val="28"/>
          <w:szCs w:val="28"/>
          <w:rtl/>
        </w:rPr>
        <w:t xml:space="preserve"> </w:t>
      </w:r>
      <w:r w:rsidRPr="00065E8E">
        <w:rPr>
          <w:rFonts w:cs="Arial" w:hint="cs"/>
          <w:sz w:val="28"/>
          <w:szCs w:val="28"/>
          <w:rtl/>
        </w:rPr>
        <w:t>قميصِ</w:t>
      </w:r>
      <w:r w:rsidRPr="00065E8E">
        <w:rPr>
          <w:rFonts w:cs="Arial"/>
          <w:sz w:val="28"/>
          <w:szCs w:val="28"/>
          <w:rtl/>
        </w:rPr>
        <w:t xml:space="preserve"> </w:t>
      </w:r>
      <w:r w:rsidRPr="00065E8E">
        <w:rPr>
          <w:rFonts w:cs="Arial" w:hint="cs"/>
          <w:sz w:val="28"/>
          <w:szCs w:val="28"/>
          <w:rtl/>
        </w:rPr>
        <w:t>يوسُفَ</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ورائِه</w:t>
      </w:r>
      <w:r w:rsidRPr="00065E8E">
        <w:rPr>
          <w:rFonts w:cs="Arial"/>
          <w:sz w:val="28"/>
          <w:szCs w:val="28"/>
          <w:rtl/>
        </w:rPr>
        <w:t xml:space="preserve">: </w:t>
      </w:r>
      <w:r w:rsidRPr="00065E8E">
        <w:rPr>
          <w:rFonts w:cs="Arial" w:hint="cs"/>
          <w:sz w:val="28"/>
          <w:szCs w:val="28"/>
          <w:rtl/>
        </w:rPr>
        <w:t>قرينةٌ</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أنَّها</w:t>
      </w:r>
      <w:r w:rsidRPr="00065E8E">
        <w:rPr>
          <w:rFonts w:cs="Arial"/>
          <w:sz w:val="28"/>
          <w:szCs w:val="28"/>
          <w:rtl/>
        </w:rPr>
        <w:t xml:space="preserve"> </w:t>
      </w:r>
      <w:r w:rsidRPr="00065E8E">
        <w:rPr>
          <w:rFonts w:cs="Arial" w:hint="cs"/>
          <w:sz w:val="28"/>
          <w:szCs w:val="28"/>
          <w:rtl/>
        </w:rPr>
        <w:t>تُراوِدُهُ</w:t>
      </w:r>
      <w:r w:rsidRPr="00065E8E">
        <w:rPr>
          <w:rFonts w:cs="Arial"/>
          <w:sz w:val="28"/>
          <w:szCs w:val="28"/>
          <w:rtl/>
        </w:rPr>
        <w:t xml:space="preserve"> </w:t>
      </w:r>
      <w:r w:rsidRPr="00065E8E">
        <w:rPr>
          <w:rFonts w:cs="Arial" w:hint="cs"/>
          <w:sz w:val="28"/>
          <w:szCs w:val="28"/>
          <w:rtl/>
        </w:rPr>
        <w:t>لا</w:t>
      </w:r>
      <w:r w:rsidRPr="00065E8E">
        <w:rPr>
          <w:rFonts w:cs="Arial"/>
          <w:sz w:val="28"/>
          <w:szCs w:val="28"/>
          <w:rtl/>
        </w:rPr>
        <w:t xml:space="preserve"> </w:t>
      </w:r>
      <w:r w:rsidRPr="00065E8E">
        <w:rPr>
          <w:rFonts w:cs="Arial" w:hint="cs"/>
          <w:sz w:val="28"/>
          <w:szCs w:val="28"/>
          <w:rtl/>
        </w:rPr>
        <w:t>يُراوِدُها،</w:t>
      </w:r>
      <w:r w:rsidRPr="00065E8E">
        <w:rPr>
          <w:rFonts w:cs="Arial"/>
          <w:sz w:val="28"/>
          <w:szCs w:val="28"/>
          <w:rtl/>
        </w:rPr>
        <w:t xml:space="preserve"> </w:t>
      </w:r>
      <w:r w:rsidRPr="00065E8E">
        <w:rPr>
          <w:rFonts w:cs="Arial" w:hint="cs"/>
          <w:sz w:val="28"/>
          <w:szCs w:val="28"/>
          <w:rtl/>
        </w:rPr>
        <w:t>وقد</w:t>
      </w:r>
      <w:r w:rsidRPr="00065E8E">
        <w:rPr>
          <w:rFonts w:cs="Arial"/>
          <w:sz w:val="28"/>
          <w:szCs w:val="28"/>
          <w:rtl/>
        </w:rPr>
        <w:t xml:space="preserve"> </w:t>
      </w:r>
      <w:r w:rsidRPr="00065E8E">
        <w:rPr>
          <w:rFonts w:cs="Arial" w:hint="cs"/>
          <w:sz w:val="28"/>
          <w:szCs w:val="28"/>
          <w:rtl/>
        </w:rPr>
        <w:t>تجتمِعُ</w:t>
      </w:r>
      <w:r w:rsidRPr="00065E8E">
        <w:rPr>
          <w:rFonts w:cs="Arial"/>
          <w:sz w:val="28"/>
          <w:szCs w:val="28"/>
          <w:rtl/>
        </w:rPr>
        <w:t xml:space="preserve"> </w:t>
      </w:r>
      <w:r w:rsidRPr="00065E8E">
        <w:rPr>
          <w:rFonts w:cs="Arial" w:hint="cs"/>
          <w:sz w:val="28"/>
          <w:szCs w:val="28"/>
          <w:rtl/>
        </w:rPr>
        <w:t>مع</w:t>
      </w:r>
      <w:r w:rsidRPr="00065E8E">
        <w:rPr>
          <w:rFonts w:cs="Arial"/>
          <w:sz w:val="28"/>
          <w:szCs w:val="28"/>
          <w:rtl/>
        </w:rPr>
        <w:t xml:space="preserve"> </w:t>
      </w:r>
      <w:r w:rsidRPr="00065E8E">
        <w:rPr>
          <w:rFonts w:cs="Arial" w:hint="cs"/>
          <w:sz w:val="28"/>
          <w:szCs w:val="28"/>
          <w:rtl/>
        </w:rPr>
        <w:t>ظنيَّاتٍ</w:t>
      </w:r>
      <w:r w:rsidRPr="00065E8E">
        <w:rPr>
          <w:rFonts w:cs="Arial"/>
          <w:sz w:val="28"/>
          <w:szCs w:val="28"/>
          <w:rtl/>
        </w:rPr>
        <w:t xml:space="preserve"> </w:t>
      </w:r>
      <w:r w:rsidRPr="00065E8E">
        <w:rPr>
          <w:rFonts w:cs="Arial" w:hint="cs"/>
          <w:sz w:val="28"/>
          <w:szCs w:val="28"/>
          <w:rtl/>
        </w:rPr>
        <w:t>أُخَرَ،</w:t>
      </w:r>
      <w:r w:rsidRPr="00065E8E">
        <w:rPr>
          <w:rFonts w:cs="Arial"/>
          <w:sz w:val="28"/>
          <w:szCs w:val="28"/>
          <w:rtl/>
        </w:rPr>
        <w:t xml:space="preserve"> </w:t>
      </w:r>
      <w:r w:rsidRPr="00065E8E">
        <w:rPr>
          <w:rFonts w:cs="Arial" w:hint="cs"/>
          <w:sz w:val="28"/>
          <w:szCs w:val="28"/>
          <w:rtl/>
        </w:rPr>
        <w:t>كما</w:t>
      </w:r>
      <w:r w:rsidRPr="00065E8E">
        <w:rPr>
          <w:rFonts w:cs="Arial"/>
          <w:sz w:val="28"/>
          <w:szCs w:val="28"/>
          <w:rtl/>
        </w:rPr>
        <w:t xml:space="preserve"> </w:t>
      </w:r>
      <w:r w:rsidRPr="00065E8E">
        <w:rPr>
          <w:rFonts w:cs="Arial" w:hint="cs"/>
          <w:sz w:val="28"/>
          <w:szCs w:val="28"/>
          <w:rtl/>
        </w:rPr>
        <w:t>تقدَّمَ؛</w:t>
      </w:r>
      <w:r w:rsidRPr="00065E8E">
        <w:rPr>
          <w:rFonts w:cs="Arial"/>
          <w:sz w:val="28"/>
          <w:szCs w:val="28"/>
          <w:rtl/>
        </w:rPr>
        <w:t xml:space="preserve"> </w:t>
      </w:r>
      <w:r w:rsidRPr="00065E8E">
        <w:rPr>
          <w:rFonts w:cs="Arial" w:hint="cs"/>
          <w:sz w:val="28"/>
          <w:szCs w:val="28"/>
          <w:rtl/>
        </w:rPr>
        <w:t>فتكونُ</w:t>
      </w:r>
      <w:r w:rsidRPr="00065E8E">
        <w:rPr>
          <w:rFonts w:cs="Arial"/>
          <w:sz w:val="28"/>
          <w:szCs w:val="28"/>
          <w:rtl/>
        </w:rPr>
        <w:t xml:space="preserve"> </w:t>
      </w:r>
      <w:r w:rsidRPr="00065E8E">
        <w:rPr>
          <w:rFonts w:cs="Arial" w:hint="cs"/>
          <w:sz w:val="28"/>
          <w:szCs w:val="28"/>
          <w:rtl/>
        </w:rPr>
        <w:t>قرينةً</w:t>
      </w:r>
      <w:r w:rsidRPr="00065E8E">
        <w:rPr>
          <w:rFonts w:cs="Arial"/>
          <w:sz w:val="28"/>
          <w:szCs w:val="28"/>
          <w:rtl/>
        </w:rPr>
        <w:t xml:space="preserve"> </w:t>
      </w:r>
      <w:r w:rsidRPr="00065E8E">
        <w:rPr>
          <w:rFonts w:cs="Arial" w:hint="cs"/>
          <w:sz w:val="28"/>
          <w:szCs w:val="28"/>
          <w:rtl/>
        </w:rPr>
        <w:t>قاطعةً</w:t>
      </w:r>
      <w:r w:rsidRPr="00065E8E">
        <w:rPr>
          <w:rFonts w:cs="Arial"/>
          <w:sz w:val="28"/>
          <w:szCs w:val="28"/>
          <w:rtl/>
        </w:rPr>
        <w:t>.</w:t>
      </w:r>
    </w:p>
    <w:p w:rsidR="0037592F" w:rsidRPr="00065E8E" w:rsidRDefault="0037592F" w:rsidP="0037592F">
      <w:pPr>
        <w:bidi/>
        <w:jc w:val="both"/>
        <w:rPr>
          <w:sz w:val="28"/>
          <w:szCs w:val="28"/>
        </w:rPr>
      </w:pPr>
      <w:r w:rsidRPr="00065E8E">
        <w:rPr>
          <w:rFonts w:cs="Arial" w:hint="cs"/>
          <w:sz w:val="28"/>
          <w:szCs w:val="28"/>
          <w:rtl/>
        </w:rPr>
        <w:t>وأمَّا</w:t>
      </w:r>
      <w:r w:rsidRPr="00065E8E">
        <w:rPr>
          <w:rFonts w:cs="Arial"/>
          <w:sz w:val="28"/>
          <w:szCs w:val="28"/>
          <w:rtl/>
        </w:rPr>
        <w:t xml:space="preserve"> </w:t>
      </w:r>
      <w:r w:rsidRPr="00065E8E">
        <w:rPr>
          <w:rFonts w:cs="Arial" w:hint="cs"/>
          <w:sz w:val="28"/>
          <w:szCs w:val="28"/>
          <w:rtl/>
        </w:rPr>
        <w:t>القرائنُ</w:t>
      </w:r>
      <w:r w:rsidRPr="00065E8E">
        <w:rPr>
          <w:rFonts w:cs="Arial"/>
          <w:sz w:val="28"/>
          <w:szCs w:val="28"/>
          <w:rtl/>
        </w:rPr>
        <w:t xml:space="preserve"> </w:t>
      </w:r>
      <w:r w:rsidRPr="00065E8E">
        <w:rPr>
          <w:rFonts w:cs="Arial" w:hint="cs"/>
          <w:sz w:val="28"/>
          <w:szCs w:val="28"/>
          <w:rtl/>
        </w:rPr>
        <w:t>المتوهَّمةُ</w:t>
      </w:r>
      <w:r w:rsidRPr="00065E8E">
        <w:rPr>
          <w:rFonts w:cs="Arial"/>
          <w:sz w:val="28"/>
          <w:szCs w:val="28"/>
          <w:rtl/>
        </w:rPr>
        <w:t xml:space="preserve"> : </w:t>
      </w:r>
      <w:r w:rsidRPr="00065E8E">
        <w:rPr>
          <w:rFonts w:cs="Arial" w:hint="cs"/>
          <w:sz w:val="28"/>
          <w:szCs w:val="28"/>
          <w:rtl/>
        </w:rPr>
        <w:t>فهي</w:t>
      </w:r>
      <w:r w:rsidRPr="00065E8E">
        <w:rPr>
          <w:rFonts w:cs="Arial"/>
          <w:sz w:val="28"/>
          <w:szCs w:val="28"/>
          <w:rtl/>
        </w:rPr>
        <w:t xml:space="preserve"> </w:t>
      </w:r>
      <w:r w:rsidRPr="00065E8E">
        <w:rPr>
          <w:rFonts w:cs="Arial" w:hint="cs"/>
          <w:sz w:val="28"/>
          <w:szCs w:val="28"/>
          <w:rtl/>
        </w:rPr>
        <w:t>القرائنُ</w:t>
      </w:r>
      <w:r w:rsidRPr="00065E8E">
        <w:rPr>
          <w:rFonts w:cs="Arial"/>
          <w:sz w:val="28"/>
          <w:szCs w:val="28"/>
          <w:rtl/>
        </w:rPr>
        <w:t xml:space="preserve"> </w:t>
      </w:r>
      <w:r w:rsidRPr="00065E8E">
        <w:rPr>
          <w:rFonts w:cs="Arial" w:hint="cs"/>
          <w:sz w:val="28"/>
          <w:szCs w:val="28"/>
          <w:rtl/>
        </w:rPr>
        <w:t>التي</w:t>
      </w:r>
      <w:r w:rsidRPr="00065E8E">
        <w:rPr>
          <w:rFonts w:cs="Arial"/>
          <w:sz w:val="28"/>
          <w:szCs w:val="28"/>
          <w:rtl/>
        </w:rPr>
        <w:t xml:space="preserve"> </w:t>
      </w:r>
      <w:r w:rsidRPr="00065E8E">
        <w:rPr>
          <w:rFonts w:cs="Arial" w:hint="cs"/>
          <w:sz w:val="28"/>
          <w:szCs w:val="28"/>
          <w:rtl/>
        </w:rPr>
        <w:t>لا</w:t>
      </w:r>
      <w:r w:rsidRPr="00065E8E">
        <w:rPr>
          <w:rFonts w:cs="Arial"/>
          <w:sz w:val="28"/>
          <w:szCs w:val="28"/>
          <w:rtl/>
        </w:rPr>
        <w:t xml:space="preserve"> </w:t>
      </w:r>
      <w:r w:rsidRPr="00065E8E">
        <w:rPr>
          <w:rFonts w:cs="Arial" w:hint="cs"/>
          <w:sz w:val="28"/>
          <w:szCs w:val="28"/>
          <w:rtl/>
        </w:rPr>
        <w:t>اعتبارَ</w:t>
      </w:r>
      <w:r w:rsidRPr="00065E8E">
        <w:rPr>
          <w:rFonts w:cs="Arial"/>
          <w:sz w:val="28"/>
          <w:szCs w:val="28"/>
          <w:rtl/>
        </w:rPr>
        <w:t xml:space="preserve"> </w:t>
      </w:r>
      <w:r w:rsidRPr="00065E8E">
        <w:rPr>
          <w:rFonts w:cs="Arial" w:hint="cs"/>
          <w:sz w:val="28"/>
          <w:szCs w:val="28"/>
          <w:rtl/>
        </w:rPr>
        <w:t>بها،</w:t>
      </w:r>
      <w:r w:rsidRPr="00065E8E">
        <w:rPr>
          <w:rFonts w:cs="Arial"/>
          <w:sz w:val="28"/>
          <w:szCs w:val="28"/>
          <w:rtl/>
        </w:rPr>
        <w:t xml:space="preserve"> </w:t>
      </w:r>
      <w:r w:rsidRPr="00065E8E">
        <w:rPr>
          <w:rFonts w:cs="Arial" w:hint="cs"/>
          <w:sz w:val="28"/>
          <w:szCs w:val="28"/>
          <w:rtl/>
        </w:rPr>
        <w:t>ولو</w:t>
      </w:r>
      <w:r w:rsidRPr="00065E8E">
        <w:rPr>
          <w:rFonts w:cs="Arial"/>
          <w:sz w:val="28"/>
          <w:szCs w:val="28"/>
          <w:rtl/>
        </w:rPr>
        <w:t xml:space="preserve"> </w:t>
      </w:r>
      <w:r w:rsidRPr="00065E8E">
        <w:rPr>
          <w:rFonts w:cs="Arial" w:hint="cs"/>
          <w:sz w:val="28"/>
          <w:szCs w:val="28"/>
          <w:rtl/>
        </w:rPr>
        <w:t>انضَمَّ</w:t>
      </w:r>
      <w:r w:rsidRPr="00065E8E">
        <w:rPr>
          <w:rFonts w:cs="Arial"/>
          <w:sz w:val="28"/>
          <w:szCs w:val="28"/>
          <w:rtl/>
        </w:rPr>
        <w:t xml:space="preserve"> </w:t>
      </w:r>
      <w:r w:rsidRPr="00065E8E">
        <w:rPr>
          <w:rFonts w:cs="Arial" w:hint="cs"/>
          <w:sz w:val="28"/>
          <w:szCs w:val="28"/>
          <w:rtl/>
        </w:rPr>
        <w:t>إليها</w:t>
      </w:r>
      <w:r w:rsidRPr="00065E8E">
        <w:rPr>
          <w:rFonts w:cs="Arial"/>
          <w:sz w:val="28"/>
          <w:szCs w:val="28"/>
          <w:rtl/>
        </w:rPr>
        <w:t xml:space="preserve"> </w:t>
      </w:r>
      <w:r w:rsidRPr="00065E8E">
        <w:rPr>
          <w:rFonts w:cs="Arial" w:hint="cs"/>
          <w:sz w:val="28"/>
          <w:szCs w:val="28"/>
          <w:rtl/>
        </w:rPr>
        <w:t>مِثْلُها،</w:t>
      </w:r>
      <w:r w:rsidRPr="00065E8E">
        <w:rPr>
          <w:rFonts w:cs="Arial"/>
          <w:sz w:val="28"/>
          <w:szCs w:val="28"/>
          <w:rtl/>
        </w:rPr>
        <w:t xml:space="preserve"> </w:t>
      </w:r>
      <w:r w:rsidRPr="00065E8E">
        <w:rPr>
          <w:rFonts w:cs="Arial" w:hint="cs"/>
          <w:sz w:val="28"/>
          <w:szCs w:val="28"/>
          <w:rtl/>
        </w:rPr>
        <w:t>ما</w:t>
      </w:r>
      <w:r w:rsidRPr="00065E8E">
        <w:rPr>
          <w:rFonts w:cs="Arial"/>
          <w:sz w:val="28"/>
          <w:szCs w:val="28"/>
          <w:rtl/>
        </w:rPr>
        <w:t xml:space="preserve"> </w:t>
      </w:r>
      <w:r w:rsidRPr="00065E8E">
        <w:rPr>
          <w:rFonts w:cs="Arial" w:hint="cs"/>
          <w:sz w:val="28"/>
          <w:szCs w:val="28"/>
          <w:rtl/>
        </w:rPr>
        <w:t>لم</w:t>
      </w:r>
      <w:r w:rsidRPr="00065E8E">
        <w:rPr>
          <w:rFonts w:cs="Arial"/>
          <w:sz w:val="28"/>
          <w:szCs w:val="28"/>
          <w:rtl/>
        </w:rPr>
        <w:t xml:space="preserve"> </w:t>
      </w:r>
      <w:r w:rsidRPr="00065E8E">
        <w:rPr>
          <w:rFonts w:cs="Arial" w:hint="cs"/>
          <w:sz w:val="28"/>
          <w:szCs w:val="28"/>
          <w:rtl/>
        </w:rPr>
        <w:t>تَستفِضْ؛</w:t>
      </w:r>
      <w:r w:rsidRPr="00065E8E">
        <w:rPr>
          <w:rFonts w:cs="Arial"/>
          <w:sz w:val="28"/>
          <w:szCs w:val="28"/>
          <w:rtl/>
        </w:rPr>
        <w:t xml:space="preserve"> </w:t>
      </w:r>
      <w:r w:rsidRPr="00065E8E">
        <w:rPr>
          <w:rFonts w:cs="Arial" w:hint="cs"/>
          <w:sz w:val="28"/>
          <w:szCs w:val="28"/>
          <w:rtl/>
        </w:rPr>
        <w:t>وذلك</w:t>
      </w:r>
      <w:r w:rsidRPr="00065E8E">
        <w:rPr>
          <w:rFonts w:cs="Arial"/>
          <w:sz w:val="28"/>
          <w:szCs w:val="28"/>
          <w:rtl/>
        </w:rPr>
        <w:t xml:space="preserve"> </w:t>
      </w:r>
      <w:r w:rsidRPr="00065E8E">
        <w:rPr>
          <w:rFonts w:cs="Arial" w:hint="cs"/>
          <w:sz w:val="28"/>
          <w:szCs w:val="28"/>
          <w:rtl/>
        </w:rPr>
        <w:t>كوجودِ</w:t>
      </w:r>
      <w:r w:rsidRPr="00065E8E">
        <w:rPr>
          <w:rFonts w:cs="Arial"/>
          <w:sz w:val="28"/>
          <w:szCs w:val="28"/>
          <w:rtl/>
        </w:rPr>
        <w:t xml:space="preserve"> </w:t>
      </w:r>
      <w:r w:rsidRPr="00065E8E">
        <w:rPr>
          <w:rFonts w:cs="Arial" w:hint="cs"/>
          <w:sz w:val="28"/>
          <w:szCs w:val="28"/>
          <w:rtl/>
        </w:rPr>
        <w:t>طعامٍ</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بيتِ</w:t>
      </w:r>
      <w:r w:rsidRPr="00065E8E">
        <w:rPr>
          <w:rFonts w:cs="Arial"/>
          <w:sz w:val="28"/>
          <w:szCs w:val="28"/>
          <w:rtl/>
        </w:rPr>
        <w:t xml:space="preserve"> </w:t>
      </w:r>
      <w:r w:rsidRPr="00065E8E">
        <w:rPr>
          <w:rFonts w:cs="Arial" w:hint="cs"/>
          <w:sz w:val="28"/>
          <w:szCs w:val="28"/>
          <w:rtl/>
        </w:rPr>
        <w:t>أحدٍ</w:t>
      </w:r>
      <w:r w:rsidRPr="00065E8E">
        <w:rPr>
          <w:rFonts w:cs="Arial"/>
          <w:sz w:val="28"/>
          <w:szCs w:val="28"/>
          <w:rtl/>
        </w:rPr>
        <w:t xml:space="preserve"> </w:t>
      </w:r>
      <w:r w:rsidRPr="00065E8E">
        <w:rPr>
          <w:rFonts w:cs="Arial" w:hint="cs"/>
          <w:sz w:val="28"/>
          <w:szCs w:val="28"/>
          <w:rtl/>
        </w:rPr>
        <w:t>اتُّهِمَ</w:t>
      </w:r>
      <w:r w:rsidRPr="00065E8E">
        <w:rPr>
          <w:rFonts w:cs="Arial"/>
          <w:sz w:val="28"/>
          <w:szCs w:val="28"/>
          <w:rtl/>
        </w:rPr>
        <w:t xml:space="preserve"> </w:t>
      </w:r>
      <w:r w:rsidRPr="00065E8E">
        <w:rPr>
          <w:rFonts w:cs="Arial" w:hint="cs"/>
          <w:sz w:val="28"/>
          <w:szCs w:val="28"/>
          <w:rtl/>
        </w:rPr>
        <w:t>بسرقتِه،</w:t>
      </w:r>
      <w:r w:rsidRPr="00065E8E">
        <w:rPr>
          <w:rFonts w:cs="Arial"/>
          <w:sz w:val="28"/>
          <w:szCs w:val="28"/>
          <w:rtl/>
        </w:rPr>
        <w:t xml:space="preserve"> </w:t>
      </w:r>
      <w:r w:rsidRPr="00065E8E">
        <w:rPr>
          <w:rFonts w:cs="Arial" w:hint="cs"/>
          <w:sz w:val="28"/>
          <w:szCs w:val="28"/>
          <w:rtl/>
        </w:rPr>
        <w:t>وهذا</w:t>
      </w:r>
      <w:r w:rsidRPr="00065E8E">
        <w:rPr>
          <w:rFonts w:cs="Arial"/>
          <w:sz w:val="28"/>
          <w:szCs w:val="28"/>
          <w:rtl/>
        </w:rPr>
        <w:t xml:space="preserve"> </w:t>
      </w:r>
      <w:r w:rsidRPr="00065E8E">
        <w:rPr>
          <w:rFonts w:cs="Arial" w:hint="cs"/>
          <w:sz w:val="28"/>
          <w:szCs w:val="28"/>
          <w:rtl/>
        </w:rPr>
        <w:t>الطعامُ</w:t>
      </w:r>
      <w:r w:rsidRPr="00065E8E">
        <w:rPr>
          <w:rFonts w:cs="Arial"/>
          <w:sz w:val="28"/>
          <w:szCs w:val="28"/>
          <w:rtl/>
        </w:rPr>
        <w:t xml:space="preserve"> </w:t>
      </w:r>
      <w:r w:rsidRPr="00065E8E">
        <w:rPr>
          <w:rFonts w:cs="Arial" w:hint="cs"/>
          <w:sz w:val="28"/>
          <w:szCs w:val="28"/>
          <w:rtl/>
        </w:rPr>
        <w:t>يُوجَدُ</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بيوتِ</w:t>
      </w:r>
      <w:r w:rsidRPr="00065E8E">
        <w:rPr>
          <w:rFonts w:cs="Arial"/>
          <w:sz w:val="28"/>
          <w:szCs w:val="28"/>
          <w:rtl/>
        </w:rPr>
        <w:t xml:space="preserve"> </w:t>
      </w:r>
      <w:r w:rsidRPr="00065E8E">
        <w:rPr>
          <w:rFonts w:cs="Arial" w:hint="cs"/>
          <w:sz w:val="28"/>
          <w:szCs w:val="28"/>
          <w:rtl/>
        </w:rPr>
        <w:t>أكثَرِ</w:t>
      </w:r>
      <w:r w:rsidRPr="00065E8E">
        <w:rPr>
          <w:rFonts w:cs="Arial"/>
          <w:sz w:val="28"/>
          <w:szCs w:val="28"/>
          <w:rtl/>
        </w:rPr>
        <w:t xml:space="preserve"> </w:t>
      </w:r>
      <w:r w:rsidRPr="00065E8E">
        <w:rPr>
          <w:rFonts w:cs="Arial" w:hint="cs"/>
          <w:sz w:val="28"/>
          <w:szCs w:val="28"/>
          <w:rtl/>
        </w:rPr>
        <w:t>الناسِ</w:t>
      </w:r>
      <w:r w:rsidRPr="00065E8E">
        <w:rPr>
          <w:rFonts w:cs="Arial"/>
          <w:sz w:val="28"/>
          <w:szCs w:val="28"/>
          <w:rtl/>
        </w:rPr>
        <w:t xml:space="preserve"> </w:t>
      </w:r>
      <w:r w:rsidRPr="00065E8E">
        <w:rPr>
          <w:rFonts w:cs="Arial" w:hint="cs"/>
          <w:sz w:val="28"/>
          <w:szCs w:val="28"/>
          <w:rtl/>
        </w:rPr>
        <w:t>مِثلُهُ</w:t>
      </w:r>
      <w:r w:rsidRPr="00065E8E">
        <w:rPr>
          <w:rFonts w:cs="Arial"/>
          <w:sz w:val="28"/>
          <w:szCs w:val="28"/>
          <w:rtl/>
        </w:rPr>
        <w:t xml:space="preserve"> </w:t>
      </w:r>
      <w:r w:rsidRPr="00065E8E">
        <w:rPr>
          <w:rFonts w:cs="Arial" w:hint="cs"/>
          <w:sz w:val="28"/>
          <w:szCs w:val="28"/>
          <w:rtl/>
        </w:rPr>
        <w:t>كالتمرِ</w:t>
      </w:r>
      <w:r w:rsidRPr="00065E8E">
        <w:rPr>
          <w:rFonts w:cs="Arial"/>
          <w:sz w:val="28"/>
          <w:szCs w:val="28"/>
          <w:rtl/>
        </w:rPr>
        <w:t xml:space="preserve"> </w:t>
      </w:r>
      <w:r w:rsidRPr="00065E8E">
        <w:rPr>
          <w:rFonts w:cs="Arial" w:hint="cs"/>
          <w:sz w:val="28"/>
          <w:szCs w:val="28"/>
          <w:rtl/>
        </w:rPr>
        <w:t>والعنبِ،</w:t>
      </w:r>
      <w:r w:rsidRPr="00065E8E">
        <w:rPr>
          <w:rFonts w:cs="Arial"/>
          <w:sz w:val="28"/>
          <w:szCs w:val="28"/>
          <w:rtl/>
        </w:rPr>
        <w:t xml:space="preserve"> </w:t>
      </w:r>
      <w:r w:rsidRPr="00065E8E">
        <w:rPr>
          <w:rFonts w:cs="Arial" w:hint="cs"/>
          <w:sz w:val="28"/>
          <w:szCs w:val="28"/>
          <w:rtl/>
        </w:rPr>
        <w:t>ما</w:t>
      </w:r>
      <w:r w:rsidRPr="00065E8E">
        <w:rPr>
          <w:rFonts w:cs="Arial"/>
          <w:sz w:val="28"/>
          <w:szCs w:val="28"/>
          <w:rtl/>
        </w:rPr>
        <w:t xml:space="preserve"> </w:t>
      </w:r>
      <w:r w:rsidRPr="00065E8E">
        <w:rPr>
          <w:rFonts w:cs="Arial" w:hint="cs"/>
          <w:sz w:val="28"/>
          <w:szCs w:val="28"/>
          <w:rtl/>
        </w:rPr>
        <w:t>لم</w:t>
      </w:r>
      <w:r w:rsidRPr="00065E8E">
        <w:rPr>
          <w:rFonts w:cs="Arial"/>
          <w:sz w:val="28"/>
          <w:szCs w:val="28"/>
          <w:rtl/>
        </w:rPr>
        <w:t xml:space="preserve"> </w:t>
      </w:r>
      <w:r w:rsidRPr="00065E8E">
        <w:rPr>
          <w:rFonts w:cs="Arial" w:hint="cs"/>
          <w:sz w:val="28"/>
          <w:szCs w:val="28"/>
          <w:rtl/>
        </w:rPr>
        <w:t>يكنْ</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بَيْدَرٍ</w:t>
      </w:r>
      <w:r w:rsidRPr="00065E8E">
        <w:rPr>
          <w:rFonts w:cs="Arial"/>
          <w:sz w:val="28"/>
          <w:szCs w:val="28"/>
          <w:rtl/>
        </w:rPr>
        <w:t xml:space="preserve"> </w:t>
      </w:r>
      <w:r w:rsidRPr="00065E8E">
        <w:rPr>
          <w:rFonts w:cs="Arial" w:hint="cs"/>
          <w:sz w:val="28"/>
          <w:szCs w:val="28"/>
          <w:rtl/>
        </w:rPr>
        <w:t>أو</w:t>
      </w:r>
      <w:r w:rsidRPr="00065E8E">
        <w:rPr>
          <w:rFonts w:cs="Arial"/>
          <w:sz w:val="28"/>
          <w:szCs w:val="28"/>
          <w:rtl/>
        </w:rPr>
        <w:t xml:space="preserve"> </w:t>
      </w:r>
      <w:r w:rsidRPr="00065E8E">
        <w:rPr>
          <w:rFonts w:cs="Arial" w:hint="cs"/>
          <w:sz w:val="28"/>
          <w:szCs w:val="28"/>
          <w:rtl/>
        </w:rPr>
        <w:t>وَسْقٍ</w:t>
      </w:r>
      <w:r w:rsidRPr="00065E8E">
        <w:rPr>
          <w:rFonts w:cs="Arial"/>
          <w:sz w:val="28"/>
          <w:szCs w:val="28"/>
          <w:rtl/>
        </w:rPr>
        <w:t xml:space="preserve"> </w:t>
      </w:r>
      <w:r w:rsidRPr="00065E8E">
        <w:rPr>
          <w:rFonts w:cs="Arial" w:hint="cs"/>
          <w:sz w:val="28"/>
          <w:szCs w:val="28"/>
          <w:rtl/>
        </w:rPr>
        <w:t>أو</w:t>
      </w:r>
      <w:r w:rsidRPr="00065E8E">
        <w:rPr>
          <w:rFonts w:cs="Arial"/>
          <w:sz w:val="28"/>
          <w:szCs w:val="28"/>
          <w:rtl/>
        </w:rPr>
        <w:t xml:space="preserve"> </w:t>
      </w:r>
      <w:r w:rsidRPr="00065E8E">
        <w:rPr>
          <w:rFonts w:cs="Arial" w:hint="cs"/>
          <w:sz w:val="28"/>
          <w:szCs w:val="28"/>
          <w:rtl/>
        </w:rPr>
        <w:t>حاويةٍ</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وَصْفٍ</w:t>
      </w:r>
      <w:r w:rsidRPr="00065E8E">
        <w:rPr>
          <w:rFonts w:cs="Arial"/>
          <w:sz w:val="28"/>
          <w:szCs w:val="28"/>
          <w:rtl/>
        </w:rPr>
        <w:t xml:space="preserve"> </w:t>
      </w:r>
      <w:r w:rsidRPr="00065E8E">
        <w:rPr>
          <w:rFonts w:cs="Arial" w:hint="cs"/>
          <w:sz w:val="28"/>
          <w:szCs w:val="28"/>
          <w:rtl/>
        </w:rPr>
        <w:t>ولونٍ</w:t>
      </w:r>
      <w:r w:rsidRPr="00065E8E">
        <w:rPr>
          <w:rFonts w:cs="Arial"/>
          <w:sz w:val="28"/>
          <w:szCs w:val="28"/>
          <w:rtl/>
        </w:rPr>
        <w:t xml:space="preserve"> </w:t>
      </w:r>
      <w:r w:rsidRPr="00065E8E">
        <w:rPr>
          <w:rFonts w:cs="Arial" w:hint="cs"/>
          <w:sz w:val="28"/>
          <w:szCs w:val="28"/>
          <w:rtl/>
        </w:rPr>
        <w:t>يَختَصُّ</w:t>
      </w:r>
      <w:r w:rsidRPr="00065E8E">
        <w:rPr>
          <w:rFonts w:cs="Arial"/>
          <w:sz w:val="28"/>
          <w:szCs w:val="28"/>
          <w:rtl/>
        </w:rPr>
        <w:t xml:space="preserve"> </w:t>
      </w:r>
      <w:r w:rsidRPr="00065E8E">
        <w:rPr>
          <w:rFonts w:cs="Arial" w:hint="cs"/>
          <w:sz w:val="28"/>
          <w:szCs w:val="28"/>
          <w:rtl/>
        </w:rPr>
        <w:t>بالمسروقِ؛</w:t>
      </w:r>
      <w:r w:rsidRPr="00065E8E">
        <w:rPr>
          <w:rFonts w:cs="Arial"/>
          <w:sz w:val="28"/>
          <w:szCs w:val="28"/>
          <w:rtl/>
        </w:rPr>
        <w:t xml:space="preserve"> </w:t>
      </w:r>
      <w:r w:rsidRPr="00065E8E">
        <w:rPr>
          <w:rFonts w:cs="Arial" w:hint="cs"/>
          <w:sz w:val="28"/>
          <w:szCs w:val="28"/>
          <w:rtl/>
        </w:rPr>
        <w:t>فتلك</w:t>
      </w:r>
      <w:r w:rsidRPr="00065E8E">
        <w:rPr>
          <w:rFonts w:cs="Arial"/>
          <w:sz w:val="28"/>
          <w:szCs w:val="28"/>
          <w:rtl/>
        </w:rPr>
        <w:t xml:space="preserve"> </w:t>
      </w:r>
      <w:r w:rsidRPr="00065E8E">
        <w:rPr>
          <w:rFonts w:cs="Arial" w:hint="cs"/>
          <w:sz w:val="28"/>
          <w:szCs w:val="28"/>
          <w:rtl/>
        </w:rPr>
        <w:t>قرينةٌ</w:t>
      </w:r>
      <w:r w:rsidRPr="00065E8E">
        <w:rPr>
          <w:rFonts w:cs="Arial"/>
          <w:sz w:val="28"/>
          <w:szCs w:val="28"/>
          <w:rtl/>
        </w:rPr>
        <w:t xml:space="preserve"> </w:t>
      </w:r>
      <w:r w:rsidRPr="00065E8E">
        <w:rPr>
          <w:rFonts w:cs="Arial" w:hint="cs"/>
          <w:sz w:val="28"/>
          <w:szCs w:val="28"/>
          <w:rtl/>
        </w:rPr>
        <w:t>أُخرى</w:t>
      </w:r>
      <w:r w:rsidRPr="00065E8E">
        <w:rPr>
          <w:rFonts w:cs="Arial"/>
          <w:sz w:val="28"/>
          <w:szCs w:val="28"/>
          <w:rtl/>
        </w:rPr>
        <w:t xml:space="preserve"> </w:t>
      </w:r>
      <w:r w:rsidRPr="00065E8E">
        <w:rPr>
          <w:rFonts w:cs="Arial" w:hint="cs"/>
          <w:sz w:val="28"/>
          <w:szCs w:val="28"/>
          <w:rtl/>
        </w:rPr>
        <w:t>تَرفَعُ</w:t>
      </w:r>
      <w:r w:rsidRPr="00065E8E">
        <w:rPr>
          <w:rFonts w:cs="Arial"/>
          <w:sz w:val="28"/>
          <w:szCs w:val="28"/>
          <w:rtl/>
        </w:rPr>
        <w:t xml:space="preserve"> </w:t>
      </w:r>
      <w:r w:rsidRPr="00065E8E">
        <w:rPr>
          <w:rFonts w:cs="Arial" w:hint="cs"/>
          <w:sz w:val="28"/>
          <w:szCs w:val="28"/>
          <w:rtl/>
        </w:rPr>
        <w:t>التوهُّمَ</w:t>
      </w:r>
      <w:r w:rsidRPr="00065E8E">
        <w:rPr>
          <w:rFonts w:cs="Arial"/>
          <w:sz w:val="28"/>
          <w:szCs w:val="28"/>
          <w:rtl/>
        </w:rPr>
        <w:t xml:space="preserve"> </w:t>
      </w:r>
      <w:r w:rsidRPr="00065E8E">
        <w:rPr>
          <w:rFonts w:cs="Arial" w:hint="cs"/>
          <w:sz w:val="28"/>
          <w:szCs w:val="28"/>
          <w:rtl/>
        </w:rPr>
        <w:t>إلى</w:t>
      </w:r>
      <w:r w:rsidRPr="00065E8E">
        <w:rPr>
          <w:rFonts w:cs="Arial"/>
          <w:sz w:val="28"/>
          <w:szCs w:val="28"/>
          <w:rtl/>
        </w:rPr>
        <w:t xml:space="preserve"> </w:t>
      </w:r>
      <w:r w:rsidRPr="00065E8E">
        <w:rPr>
          <w:rFonts w:cs="Arial" w:hint="cs"/>
          <w:sz w:val="28"/>
          <w:szCs w:val="28"/>
          <w:rtl/>
        </w:rPr>
        <w:t>الظنِّ</w:t>
      </w:r>
      <w:r w:rsidRPr="00065E8E">
        <w:rPr>
          <w:rFonts w:cs="Arial"/>
          <w:sz w:val="28"/>
          <w:szCs w:val="28"/>
          <w:rtl/>
        </w:rPr>
        <w:t>.</w:t>
      </w:r>
    </w:p>
    <w:p w:rsidR="0037592F" w:rsidRPr="00065E8E" w:rsidRDefault="0037592F" w:rsidP="0037592F">
      <w:pPr>
        <w:bidi/>
        <w:jc w:val="both"/>
        <w:rPr>
          <w:sz w:val="28"/>
          <w:szCs w:val="28"/>
        </w:rPr>
      </w:pPr>
      <w:r w:rsidRPr="00065E8E">
        <w:rPr>
          <w:rFonts w:cs="Arial" w:hint="cs"/>
          <w:sz w:val="28"/>
          <w:szCs w:val="28"/>
          <w:rtl/>
        </w:rPr>
        <w:t>ومِن</w:t>
      </w:r>
      <w:r w:rsidRPr="00065E8E">
        <w:rPr>
          <w:rFonts w:cs="Arial"/>
          <w:sz w:val="28"/>
          <w:szCs w:val="28"/>
          <w:rtl/>
        </w:rPr>
        <w:t xml:space="preserve"> </w:t>
      </w:r>
      <w:r w:rsidRPr="00065E8E">
        <w:rPr>
          <w:rFonts w:cs="Arial" w:hint="cs"/>
          <w:sz w:val="28"/>
          <w:szCs w:val="28"/>
          <w:rtl/>
        </w:rPr>
        <w:t>القرائنِ</w:t>
      </w:r>
      <w:r w:rsidRPr="00065E8E">
        <w:rPr>
          <w:rFonts w:cs="Arial"/>
          <w:sz w:val="28"/>
          <w:szCs w:val="28"/>
          <w:rtl/>
        </w:rPr>
        <w:t xml:space="preserve">: </w:t>
      </w:r>
      <w:r w:rsidRPr="00065E8E">
        <w:rPr>
          <w:rFonts w:cs="Arial" w:hint="cs"/>
          <w:sz w:val="28"/>
          <w:szCs w:val="28"/>
          <w:rtl/>
        </w:rPr>
        <w:t>ما</w:t>
      </w:r>
      <w:r w:rsidRPr="00065E8E">
        <w:rPr>
          <w:rFonts w:cs="Arial"/>
          <w:sz w:val="28"/>
          <w:szCs w:val="28"/>
          <w:rtl/>
        </w:rPr>
        <w:t xml:space="preserve"> </w:t>
      </w:r>
      <w:r w:rsidRPr="00065E8E">
        <w:rPr>
          <w:rFonts w:cs="Arial" w:hint="cs"/>
          <w:sz w:val="28"/>
          <w:szCs w:val="28"/>
          <w:rtl/>
        </w:rPr>
        <w:t>لا</w:t>
      </w:r>
      <w:r w:rsidRPr="00065E8E">
        <w:rPr>
          <w:rFonts w:cs="Arial"/>
          <w:sz w:val="28"/>
          <w:szCs w:val="28"/>
          <w:rtl/>
        </w:rPr>
        <w:t xml:space="preserve"> </w:t>
      </w:r>
      <w:r w:rsidRPr="00065E8E">
        <w:rPr>
          <w:rFonts w:cs="Arial" w:hint="cs"/>
          <w:sz w:val="28"/>
          <w:szCs w:val="28"/>
          <w:rtl/>
        </w:rPr>
        <w:t>يُمكِنُ</w:t>
      </w:r>
      <w:r w:rsidRPr="00065E8E">
        <w:rPr>
          <w:rFonts w:cs="Arial"/>
          <w:sz w:val="28"/>
          <w:szCs w:val="28"/>
          <w:rtl/>
        </w:rPr>
        <w:t xml:space="preserve"> </w:t>
      </w:r>
      <w:r w:rsidRPr="00065E8E">
        <w:rPr>
          <w:rFonts w:cs="Arial" w:hint="cs"/>
          <w:sz w:val="28"/>
          <w:szCs w:val="28"/>
          <w:rtl/>
        </w:rPr>
        <w:t>وصفُهُ</w:t>
      </w:r>
      <w:r w:rsidRPr="00065E8E">
        <w:rPr>
          <w:rFonts w:cs="Arial"/>
          <w:sz w:val="28"/>
          <w:szCs w:val="28"/>
          <w:rtl/>
        </w:rPr>
        <w:t xml:space="preserve"> </w:t>
      </w:r>
      <w:r w:rsidRPr="00065E8E">
        <w:rPr>
          <w:rFonts w:cs="Arial" w:hint="cs"/>
          <w:sz w:val="28"/>
          <w:szCs w:val="28"/>
          <w:rtl/>
        </w:rPr>
        <w:t>ولا</w:t>
      </w:r>
      <w:r w:rsidRPr="00065E8E">
        <w:rPr>
          <w:rFonts w:cs="Arial"/>
          <w:sz w:val="28"/>
          <w:szCs w:val="28"/>
          <w:rtl/>
        </w:rPr>
        <w:t xml:space="preserve"> </w:t>
      </w:r>
      <w:r w:rsidRPr="00065E8E">
        <w:rPr>
          <w:rFonts w:cs="Arial" w:hint="cs"/>
          <w:sz w:val="28"/>
          <w:szCs w:val="28"/>
          <w:rtl/>
        </w:rPr>
        <w:t>تمييزُه؛</w:t>
      </w:r>
      <w:r w:rsidRPr="00065E8E">
        <w:rPr>
          <w:rFonts w:cs="Arial"/>
          <w:sz w:val="28"/>
          <w:szCs w:val="28"/>
          <w:rtl/>
        </w:rPr>
        <w:t xml:space="preserve"> </w:t>
      </w:r>
      <w:r w:rsidRPr="00065E8E">
        <w:rPr>
          <w:rFonts w:cs="Arial" w:hint="cs"/>
          <w:sz w:val="28"/>
          <w:szCs w:val="28"/>
          <w:rtl/>
        </w:rPr>
        <w:t>وذلك</w:t>
      </w:r>
      <w:r w:rsidRPr="00065E8E">
        <w:rPr>
          <w:rFonts w:cs="Arial"/>
          <w:sz w:val="28"/>
          <w:szCs w:val="28"/>
          <w:rtl/>
        </w:rPr>
        <w:t xml:space="preserve"> </w:t>
      </w:r>
      <w:r w:rsidRPr="00065E8E">
        <w:rPr>
          <w:rFonts w:cs="Arial" w:hint="cs"/>
          <w:sz w:val="28"/>
          <w:szCs w:val="28"/>
          <w:rtl/>
        </w:rPr>
        <w:t>ممَّا</w:t>
      </w:r>
      <w:r w:rsidRPr="00065E8E">
        <w:rPr>
          <w:rFonts w:cs="Arial"/>
          <w:sz w:val="28"/>
          <w:szCs w:val="28"/>
          <w:rtl/>
        </w:rPr>
        <w:t xml:space="preserve"> </w:t>
      </w:r>
      <w:r w:rsidRPr="00065E8E">
        <w:rPr>
          <w:rFonts w:cs="Arial" w:hint="cs"/>
          <w:sz w:val="28"/>
          <w:szCs w:val="28"/>
          <w:rtl/>
        </w:rPr>
        <w:t>يبدو</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وجوهِ</w:t>
      </w:r>
      <w:r w:rsidRPr="00065E8E">
        <w:rPr>
          <w:rFonts w:cs="Arial"/>
          <w:sz w:val="28"/>
          <w:szCs w:val="28"/>
          <w:rtl/>
        </w:rPr>
        <w:t xml:space="preserve"> </w:t>
      </w:r>
      <w:r w:rsidRPr="00065E8E">
        <w:rPr>
          <w:rFonts w:cs="Arial" w:hint="cs"/>
          <w:sz w:val="28"/>
          <w:szCs w:val="28"/>
          <w:rtl/>
        </w:rPr>
        <w:t>المُتخاصِمِينَ؛</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جسارةٍ</w:t>
      </w:r>
      <w:r w:rsidRPr="00065E8E">
        <w:rPr>
          <w:rFonts w:cs="Arial"/>
          <w:sz w:val="28"/>
          <w:szCs w:val="28"/>
          <w:rtl/>
        </w:rPr>
        <w:t xml:space="preserve"> </w:t>
      </w:r>
      <w:r w:rsidRPr="00065E8E">
        <w:rPr>
          <w:rFonts w:cs="Arial" w:hint="cs"/>
          <w:sz w:val="28"/>
          <w:szCs w:val="28"/>
          <w:rtl/>
        </w:rPr>
        <w:t>بالمُطالَبةِ،</w:t>
      </w:r>
      <w:r w:rsidRPr="00065E8E">
        <w:rPr>
          <w:rFonts w:cs="Arial"/>
          <w:sz w:val="28"/>
          <w:szCs w:val="28"/>
          <w:rtl/>
        </w:rPr>
        <w:t xml:space="preserve"> </w:t>
      </w:r>
      <w:r w:rsidRPr="00065E8E">
        <w:rPr>
          <w:rFonts w:cs="Arial" w:hint="cs"/>
          <w:sz w:val="28"/>
          <w:szCs w:val="28"/>
          <w:rtl/>
        </w:rPr>
        <w:t>أو</w:t>
      </w:r>
      <w:r w:rsidRPr="00065E8E">
        <w:rPr>
          <w:rFonts w:cs="Arial"/>
          <w:sz w:val="28"/>
          <w:szCs w:val="28"/>
          <w:rtl/>
        </w:rPr>
        <w:t xml:space="preserve"> </w:t>
      </w:r>
      <w:r w:rsidRPr="00065E8E">
        <w:rPr>
          <w:rFonts w:cs="Arial" w:hint="cs"/>
          <w:sz w:val="28"/>
          <w:szCs w:val="28"/>
          <w:rtl/>
        </w:rPr>
        <w:t>ارتباكٍ،</w:t>
      </w:r>
      <w:r w:rsidRPr="00065E8E">
        <w:rPr>
          <w:rFonts w:cs="Arial"/>
          <w:sz w:val="28"/>
          <w:szCs w:val="28"/>
          <w:rtl/>
        </w:rPr>
        <w:t xml:space="preserve"> </w:t>
      </w:r>
      <w:r w:rsidRPr="00065E8E">
        <w:rPr>
          <w:rFonts w:cs="Arial" w:hint="cs"/>
          <w:sz w:val="28"/>
          <w:szCs w:val="28"/>
          <w:rtl/>
        </w:rPr>
        <w:t>أو</w:t>
      </w:r>
      <w:r w:rsidRPr="00065E8E">
        <w:rPr>
          <w:rFonts w:cs="Arial"/>
          <w:sz w:val="28"/>
          <w:szCs w:val="28"/>
          <w:rtl/>
        </w:rPr>
        <w:t xml:space="preserve"> </w:t>
      </w:r>
      <w:r w:rsidRPr="00065E8E">
        <w:rPr>
          <w:rFonts w:cs="Arial" w:hint="cs"/>
          <w:sz w:val="28"/>
          <w:szCs w:val="28"/>
          <w:rtl/>
        </w:rPr>
        <w:t>حِرْصٍ،</w:t>
      </w:r>
      <w:r w:rsidRPr="00065E8E">
        <w:rPr>
          <w:rFonts w:cs="Arial"/>
          <w:sz w:val="28"/>
          <w:szCs w:val="28"/>
          <w:rtl/>
        </w:rPr>
        <w:t xml:space="preserve"> </w:t>
      </w:r>
      <w:r w:rsidRPr="00065E8E">
        <w:rPr>
          <w:rFonts w:cs="Arial" w:hint="cs"/>
          <w:sz w:val="28"/>
          <w:szCs w:val="28"/>
          <w:rtl/>
        </w:rPr>
        <w:t>أو</w:t>
      </w:r>
      <w:r w:rsidRPr="00065E8E">
        <w:rPr>
          <w:rFonts w:cs="Arial"/>
          <w:sz w:val="28"/>
          <w:szCs w:val="28"/>
          <w:rtl/>
        </w:rPr>
        <w:t xml:space="preserve"> </w:t>
      </w:r>
      <w:r w:rsidRPr="00065E8E">
        <w:rPr>
          <w:rFonts w:cs="Arial" w:hint="cs"/>
          <w:sz w:val="28"/>
          <w:szCs w:val="28"/>
          <w:rtl/>
        </w:rPr>
        <w:t>تناقُضٍ</w:t>
      </w:r>
      <w:r w:rsidRPr="00065E8E">
        <w:rPr>
          <w:rFonts w:cs="Arial"/>
          <w:sz w:val="28"/>
          <w:szCs w:val="28"/>
          <w:rtl/>
        </w:rPr>
        <w:t xml:space="preserve"> </w:t>
      </w:r>
      <w:r w:rsidRPr="00065E8E">
        <w:rPr>
          <w:rFonts w:cs="Arial" w:hint="cs"/>
          <w:sz w:val="28"/>
          <w:szCs w:val="28"/>
          <w:rtl/>
        </w:rPr>
        <w:t>وتردُّدٍ؛</w:t>
      </w:r>
      <w:r w:rsidRPr="00065E8E">
        <w:rPr>
          <w:rFonts w:cs="Arial"/>
          <w:sz w:val="28"/>
          <w:szCs w:val="28"/>
          <w:rtl/>
        </w:rPr>
        <w:t xml:space="preserve"> </w:t>
      </w:r>
      <w:r w:rsidRPr="00065E8E">
        <w:rPr>
          <w:rFonts w:cs="Arial" w:hint="cs"/>
          <w:sz w:val="28"/>
          <w:szCs w:val="28"/>
          <w:rtl/>
        </w:rPr>
        <w:t>فهذا</w:t>
      </w:r>
      <w:r w:rsidRPr="00065E8E">
        <w:rPr>
          <w:rFonts w:cs="Arial"/>
          <w:sz w:val="28"/>
          <w:szCs w:val="28"/>
          <w:rtl/>
        </w:rPr>
        <w:t xml:space="preserve"> </w:t>
      </w:r>
      <w:r w:rsidRPr="00065E8E">
        <w:rPr>
          <w:rFonts w:cs="Arial" w:hint="cs"/>
          <w:sz w:val="28"/>
          <w:szCs w:val="28"/>
          <w:rtl/>
        </w:rPr>
        <w:t>مما</w:t>
      </w:r>
      <w:r w:rsidRPr="00065E8E">
        <w:rPr>
          <w:rFonts w:cs="Arial"/>
          <w:sz w:val="28"/>
          <w:szCs w:val="28"/>
          <w:rtl/>
        </w:rPr>
        <w:t xml:space="preserve"> </w:t>
      </w:r>
      <w:r w:rsidRPr="00065E8E">
        <w:rPr>
          <w:rFonts w:cs="Arial" w:hint="cs"/>
          <w:sz w:val="28"/>
          <w:szCs w:val="28"/>
          <w:rtl/>
        </w:rPr>
        <w:t>لا</w:t>
      </w:r>
      <w:r w:rsidRPr="00065E8E">
        <w:rPr>
          <w:rFonts w:cs="Arial"/>
          <w:sz w:val="28"/>
          <w:szCs w:val="28"/>
          <w:rtl/>
        </w:rPr>
        <w:t xml:space="preserve"> </w:t>
      </w:r>
      <w:r w:rsidRPr="00065E8E">
        <w:rPr>
          <w:rFonts w:cs="Arial" w:hint="cs"/>
          <w:sz w:val="28"/>
          <w:szCs w:val="28"/>
          <w:rtl/>
        </w:rPr>
        <w:t>يَقدِرُ</w:t>
      </w:r>
      <w:r w:rsidRPr="00065E8E">
        <w:rPr>
          <w:rFonts w:cs="Arial"/>
          <w:sz w:val="28"/>
          <w:szCs w:val="28"/>
          <w:rtl/>
        </w:rPr>
        <w:t xml:space="preserve"> </w:t>
      </w:r>
      <w:r w:rsidRPr="00065E8E">
        <w:rPr>
          <w:rFonts w:cs="Arial" w:hint="cs"/>
          <w:sz w:val="28"/>
          <w:szCs w:val="28"/>
          <w:rtl/>
        </w:rPr>
        <w:t>القاضي</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التعبيرِ</w:t>
      </w:r>
      <w:r w:rsidRPr="00065E8E">
        <w:rPr>
          <w:rFonts w:cs="Arial"/>
          <w:sz w:val="28"/>
          <w:szCs w:val="28"/>
          <w:rtl/>
        </w:rPr>
        <w:t xml:space="preserve"> </w:t>
      </w:r>
      <w:r w:rsidRPr="00065E8E">
        <w:rPr>
          <w:rFonts w:cs="Arial" w:hint="cs"/>
          <w:sz w:val="28"/>
          <w:szCs w:val="28"/>
          <w:rtl/>
        </w:rPr>
        <w:t>عنه</w:t>
      </w:r>
      <w:r w:rsidRPr="00065E8E">
        <w:rPr>
          <w:rFonts w:cs="Arial"/>
          <w:sz w:val="28"/>
          <w:szCs w:val="28"/>
          <w:rtl/>
        </w:rPr>
        <w:t xml:space="preserve"> </w:t>
      </w:r>
      <w:r w:rsidRPr="00065E8E">
        <w:rPr>
          <w:rFonts w:cs="Arial" w:hint="cs"/>
          <w:sz w:val="28"/>
          <w:szCs w:val="28"/>
          <w:rtl/>
        </w:rPr>
        <w:t>بالكتابةِ،</w:t>
      </w:r>
      <w:r w:rsidRPr="00065E8E">
        <w:rPr>
          <w:rFonts w:cs="Arial"/>
          <w:sz w:val="28"/>
          <w:szCs w:val="28"/>
          <w:rtl/>
        </w:rPr>
        <w:t xml:space="preserve"> </w:t>
      </w:r>
      <w:r w:rsidRPr="00065E8E">
        <w:rPr>
          <w:rFonts w:cs="Arial" w:hint="cs"/>
          <w:sz w:val="28"/>
          <w:szCs w:val="28"/>
          <w:rtl/>
        </w:rPr>
        <w:t>ولكنَّها</w:t>
      </w:r>
      <w:r w:rsidRPr="00065E8E">
        <w:rPr>
          <w:rFonts w:cs="Arial"/>
          <w:sz w:val="28"/>
          <w:szCs w:val="28"/>
          <w:rtl/>
        </w:rPr>
        <w:t xml:space="preserve"> </w:t>
      </w:r>
      <w:r w:rsidRPr="00065E8E">
        <w:rPr>
          <w:rFonts w:cs="Arial" w:hint="cs"/>
          <w:sz w:val="28"/>
          <w:szCs w:val="28"/>
          <w:rtl/>
        </w:rPr>
        <w:t>قرائنُ</w:t>
      </w:r>
      <w:r w:rsidRPr="00065E8E">
        <w:rPr>
          <w:rFonts w:cs="Arial"/>
          <w:sz w:val="28"/>
          <w:szCs w:val="28"/>
          <w:rtl/>
        </w:rPr>
        <w:t xml:space="preserve"> </w:t>
      </w:r>
      <w:r w:rsidRPr="00065E8E">
        <w:rPr>
          <w:rFonts w:cs="Arial" w:hint="cs"/>
          <w:sz w:val="28"/>
          <w:szCs w:val="28"/>
          <w:rtl/>
        </w:rPr>
        <w:t>تقوِّي</w:t>
      </w:r>
      <w:r w:rsidRPr="00065E8E">
        <w:rPr>
          <w:rFonts w:cs="Arial"/>
          <w:sz w:val="28"/>
          <w:szCs w:val="28"/>
          <w:rtl/>
        </w:rPr>
        <w:t xml:space="preserve"> </w:t>
      </w:r>
      <w:r w:rsidRPr="00065E8E">
        <w:rPr>
          <w:rFonts w:cs="Arial" w:hint="cs"/>
          <w:sz w:val="28"/>
          <w:szCs w:val="28"/>
          <w:rtl/>
        </w:rPr>
        <w:t>غيرَها</w:t>
      </w:r>
      <w:r w:rsidRPr="00065E8E">
        <w:rPr>
          <w:rFonts w:cs="Arial"/>
          <w:sz w:val="28"/>
          <w:szCs w:val="28"/>
          <w:rtl/>
        </w:rPr>
        <w:t>.</w:t>
      </w:r>
    </w:p>
    <w:p w:rsidR="0037592F" w:rsidRDefault="0037592F" w:rsidP="0037592F">
      <w:pPr>
        <w:bidi/>
        <w:jc w:val="both"/>
        <w:rPr>
          <w:rFonts w:cs="Arial"/>
          <w:sz w:val="28"/>
          <w:szCs w:val="28"/>
          <w:rtl/>
        </w:rPr>
      </w:pPr>
      <w:r w:rsidRPr="00065E8E">
        <w:rPr>
          <w:rFonts w:cs="Arial" w:hint="cs"/>
          <w:sz w:val="28"/>
          <w:szCs w:val="28"/>
          <w:rtl/>
        </w:rPr>
        <w:t>وقد</w:t>
      </w:r>
      <w:r w:rsidRPr="00065E8E">
        <w:rPr>
          <w:rFonts w:cs="Arial"/>
          <w:sz w:val="28"/>
          <w:szCs w:val="28"/>
          <w:rtl/>
        </w:rPr>
        <w:t xml:space="preserve"> </w:t>
      </w:r>
      <w:r w:rsidRPr="00065E8E">
        <w:rPr>
          <w:rFonts w:cs="Arial" w:hint="cs"/>
          <w:sz w:val="28"/>
          <w:szCs w:val="28"/>
          <w:rtl/>
        </w:rPr>
        <w:t>تجتمِعُ</w:t>
      </w:r>
      <w:r w:rsidRPr="00065E8E">
        <w:rPr>
          <w:rFonts w:cs="Arial"/>
          <w:sz w:val="28"/>
          <w:szCs w:val="28"/>
          <w:rtl/>
        </w:rPr>
        <w:t xml:space="preserve"> </w:t>
      </w:r>
      <w:r w:rsidRPr="00065E8E">
        <w:rPr>
          <w:rFonts w:cs="Arial" w:hint="cs"/>
          <w:sz w:val="28"/>
          <w:szCs w:val="28"/>
          <w:rtl/>
        </w:rPr>
        <w:t>قرائنُ</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ذلك؛</w:t>
      </w:r>
      <w:r w:rsidRPr="00065E8E">
        <w:rPr>
          <w:rFonts w:cs="Arial"/>
          <w:sz w:val="28"/>
          <w:szCs w:val="28"/>
          <w:rtl/>
        </w:rPr>
        <w:t xml:space="preserve"> </w:t>
      </w:r>
      <w:r w:rsidRPr="00065E8E">
        <w:rPr>
          <w:rFonts w:cs="Arial" w:hint="cs"/>
          <w:sz w:val="28"/>
          <w:szCs w:val="28"/>
          <w:rtl/>
        </w:rPr>
        <w:t>ظنيَّاتٌ</w:t>
      </w:r>
      <w:r w:rsidRPr="00065E8E">
        <w:rPr>
          <w:rFonts w:cs="Arial"/>
          <w:sz w:val="28"/>
          <w:szCs w:val="28"/>
          <w:rtl/>
        </w:rPr>
        <w:t xml:space="preserve"> </w:t>
      </w:r>
      <w:r w:rsidRPr="00065E8E">
        <w:rPr>
          <w:rFonts w:cs="Arial" w:hint="cs"/>
          <w:sz w:val="28"/>
          <w:szCs w:val="28"/>
          <w:rtl/>
        </w:rPr>
        <w:t>مع</w:t>
      </w:r>
      <w:r w:rsidRPr="00065E8E">
        <w:rPr>
          <w:rFonts w:cs="Arial"/>
          <w:sz w:val="28"/>
          <w:szCs w:val="28"/>
          <w:rtl/>
        </w:rPr>
        <w:t xml:space="preserve"> </w:t>
      </w:r>
      <w:r w:rsidRPr="00065E8E">
        <w:rPr>
          <w:rFonts w:cs="Arial" w:hint="cs"/>
          <w:sz w:val="28"/>
          <w:szCs w:val="28"/>
          <w:rtl/>
        </w:rPr>
        <w:t>متوهَّماتٍ،</w:t>
      </w:r>
      <w:r w:rsidRPr="00065E8E">
        <w:rPr>
          <w:rFonts w:cs="Arial"/>
          <w:sz w:val="28"/>
          <w:szCs w:val="28"/>
          <w:rtl/>
        </w:rPr>
        <w:t xml:space="preserve"> </w:t>
      </w:r>
      <w:r w:rsidRPr="00065E8E">
        <w:rPr>
          <w:rFonts w:cs="Arial" w:hint="cs"/>
          <w:sz w:val="28"/>
          <w:szCs w:val="28"/>
          <w:rtl/>
        </w:rPr>
        <w:t>تقوِّي</w:t>
      </w:r>
      <w:r w:rsidRPr="00065E8E">
        <w:rPr>
          <w:rFonts w:cs="Arial"/>
          <w:sz w:val="28"/>
          <w:szCs w:val="28"/>
          <w:rtl/>
        </w:rPr>
        <w:t xml:space="preserve"> </w:t>
      </w:r>
      <w:r w:rsidRPr="00065E8E">
        <w:rPr>
          <w:rFonts w:cs="Arial" w:hint="cs"/>
          <w:sz w:val="28"/>
          <w:szCs w:val="28"/>
          <w:rtl/>
        </w:rPr>
        <w:t>القضاءَ</w:t>
      </w:r>
      <w:r w:rsidRPr="00065E8E">
        <w:rPr>
          <w:rFonts w:cs="Arial"/>
          <w:sz w:val="28"/>
          <w:szCs w:val="28"/>
          <w:rtl/>
        </w:rPr>
        <w:t xml:space="preserve"> </w:t>
      </w:r>
      <w:r w:rsidRPr="00065E8E">
        <w:rPr>
          <w:rFonts w:cs="Arial" w:hint="cs"/>
          <w:sz w:val="28"/>
          <w:szCs w:val="28"/>
          <w:rtl/>
        </w:rPr>
        <w:t>بالقرينةِ،</w:t>
      </w:r>
      <w:r w:rsidRPr="00065E8E">
        <w:rPr>
          <w:rFonts w:cs="Arial"/>
          <w:sz w:val="28"/>
          <w:szCs w:val="28"/>
          <w:rtl/>
        </w:rPr>
        <w:t xml:space="preserve"> </w:t>
      </w:r>
      <w:r w:rsidRPr="00065E8E">
        <w:rPr>
          <w:rFonts w:cs="Arial" w:hint="cs"/>
          <w:sz w:val="28"/>
          <w:szCs w:val="28"/>
          <w:rtl/>
        </w:rPr>
        <w:t>كما</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قولِ</w:t>
      </w:r>
      <w:r w:rsidRPr="00065E8E">
        <w:rPr>
          <w:rFonts w:cs="Arial"/>
          <w:sz w:val="28"/>
          <w:szCs w:val="28"/>
          <w:rtl/>
        </w:rPr>
        <w:t xml:space="preserve"> </w:t>
      </w:r>
      <w:r w:rsidRPr="00065E8E">
        <w:rPr>
          <w:rFonts w:cs="Arial" w:hint="cs"/>
          <w:sz w:val="28"/>
          <w:szCs w:val="28"/>
          <w:rtl/>
        </w:rPr>
        <w:t>سُلَيْمانَ</w:t>
      </w:r>
      <w:r w:rsidRPr="00065E8E">
        <w:rPr>
          <w:rFonts w:cs="Arial"/>
          <w:sz w:val="28"/>
          <w:szCs w:val="28"/>
          <w:rtl/>
        </w:rPr>
        <w:t xml:space="preserve"> </w:t>
      </w:r>
      <w:r w:rsidRPr="00065E8E">
        <w:rPr>
          <w:rFonts w:cs="Arial" w:hint="cs"/>
          <w:sz w:val="28"/>
          <w:szCs w:val="28"/>
          <w:rtl/>
        </w:rPr>
        <w:t>نبيِّ</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صلّى</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عليه</w:t>
      </w:r>
      <w:r w:rsidRPr="00065E8E">
        <w:rPr>
          <w:rFonts w:cs="Arial"/>
          <w:sz w:val="28"/>
          <w:szCs w:val="28"/>
          <w:rtl/>
        </w:rPr>
        <w:t xml:space="preserve"> </w:t>
      </w:r>
      <w:r w:rsidRPr="00065E8E">
        <w:rPr>
          <w:rFonts w:cs="Arial" w:hint="cs"/>
          <w:sz w:val="28"/>
          <w:szCs w:val="28"/>
          <w:rtl/>
        </w:rPr>
        <w:t>وسلّم</w:t>
      </w:r>
      <w:r w:rsidRPr="00065E8E">
        <w:rPr>
          <w:rFonts w:cs="Arial"/>
          <w:sz w:val="28"/>
          <w:szCs w:val="28"/>
          <w:rtl/>
        </w:rPr>
        <w:t xml:space="preserve"> </w:t>
      </w:r>
      <w:r w:rsidRPr="00065E8E">
        <w:rPr>
          <w:rFonts w:cs="Arial" w:hint="cs"/>
          <w:sz w:val="28"/>
          <w:szCs w:val="28"/>
          <w:rtl/>
        </w:rPr>
        <w:t>للمرأتَيْنِ</w:t>
      </w:r>
      <w:r w:rsidRPr="00065E8E">
        <w:rPr>
          <w:rFonts w:cs="Arial"/>
          <w:sz w:val="28"/>
          <w:szCs w:val="28"/>
          <w:rtl/>
        </w:rPr>
        <w:t xml:space="preserve"> </w:t>
      </w:r>
      <w:r w:rsidRPr="00065E8E">
        <w:rPr>
          <w:rFonts w:cs="Arial" w:hint="cs"/>
          <w:sz w:val="28"/>
          <w:szCs w:val="28"/>
          <w:rtl/>
        </w:rPr>
        <w:t>اللتَيْنِ</w:t>
      </w:r>
      <w:r w:rsidRPr="00065E8E">
        <w:rPr>
          <w:rFonts w:cs="Arial"/>
          <w:sz w:val="28"/>
          <w:szCs w:val="28"/>
          <w:rtl/>
        </w:rPr>
        <w:t xml:space="preserve"> </w:t>
      </w:r>
      <w:r w:rsidRPr="00065E8E">
        <w:rPr>
          <w:rFonts w:cs="Arial" w:hint="cs"/>
          <w:sz w:val="28"/>
          <w:szCs w:val="28"/>
          <w:rtl/>
        </w:rPr>
        <w:t>ادَّعَتَا</w:t>
      </w:r>
      <w:r w:rsidRPr="00065E8E">
        <w:rPr>
          <w:rFonts w:cs="Arial"/>
          <w:sz w:val="28"/>
          <w:szCs w:val="28"/>
          <w:rtl/>
        </w:rPr>
        <w:t xml:space="preserve"> </w:t>
      </w:r>
      <w:r w:rsidRPr="00065E8E">
        <w:rPr>
          <w:rFonts w:cs="Arial" w:hint="cs"/>
          <w:sz w:val="28"/>
          <w:szCs w:val="28"/>
          <w:rtl/>
        </w:rPr>
        <w:t>الولدَ،</w:t>
      </w:r>
      <w:r w:rsidRPr="00065E8E">
        <w:rPr>
          <w:rFonts w:cs="Arial"/>
          <w:sz w:val="28"/>
          <w:szCs w:val="28"/>
          <w:rtl/>
        </w:rPr>
        <w:t xml:space="preserve"> </w:t>
      </w:r>
      <w:r w:rsidRPr="00065E8E">
        <w:rPr>
          <w:rFonts w:cs="Arial" w:hint="cs"/>
          <w:sz w:val="28"/>
          <w:szCs w:val="28"/>
          <w:rtl/>
        </w:rPr>
        <w:t>فحكَمَ</w:t>
      </w:r>
      <w:r w:rsidRPr="00065E8E">
        <w:rPr>
          <w:rFonts w:cs="Arial"/>
          <w:sz w:val="28"/>
          <w:szCs w:val="28"/>
          <w:rtl/>
        </w:rPr>
        <w:t xml:space="preserve"> </w:t>
      </w:r>
      <w:r w:rsidRPr="00065E8E">
        <w:rPr>
          <w:rFonts w:cs="Arial" w:hint="cs"/>
          <w:sz w:val="28"/>
          <w:szCs w:val="28"/>
          <w:rtl/>
        </w:rPr>
        <w:t>به</w:t>
      </w:r>
      <w:r w:rsidRPr="00065E8E">
        <w:rPr>
          <w:rFonts w:cs="Arial"/>
          <w:sz w:val="28"/>
          <w:szCs w:val="28"/>
          <w:rtl/>
        </w:rPr>
        <w:t xml:space="preserve"> </w:t>
      </w:r>
      <w:r w:rsidRPr="00065E8E">
        <w:rPr>
          <w:rFonts w:cs="Arial" w:hint="cs"/>
          <w:sz w:val="28"/>
          <w:szCs w:val="28"/>
          <w:rtl/>
        </w:rPr>
        <w:t>داودُ</w:t>
      </w:r>
      <w:r w:rsidRPr="00065E8E">
        <w:rPr>
          <w:rFonts w:cs="Arial"/>
          <w:sz w:val="28"/>
          <w:szCs w:val="28"/>
          <w:rtl/>
        </w:rPr>
        <w:t xml:space="preserve"> </w:t>
      </w:r>
      <w:r w:rsidRPr="00065E8E">
        <w:rPr>
          <w:rFonts w:cs="Arial" w:hint="cs"/>
          <w:sz w:val="28"/>
          <w:szCs w:val="28"/>
          <w:rtl/>
        </w:rPr>
        <w:t>صلّى</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عليه</w:t>
      </w:r>
      <w:r w:rsidRPr="00065E8E">
        <w:rPr>
          <w:rFonts w:cs="Arial"/>
          <w:sz w:val="28"/>
          <w:szCs w:val="28"/>
          <w:rtl/>
        </w:rPr>
        <w:t xml:space="preserve"> </w:t>
      </w:r>
      <w:r w:rsidRPr="00065E8E">
        <w:rPr>
          <w:rFonts w:cs="Arial" w:hint="cs"/>
          <w:sz w:val="28"/>
          <w:szCs w:val="28"/>
          <w:rtl/>
        </w:rPr>
        <w:t>وسلّم</w:t>
      </w:r>
      <w:r w:rsidRPr="00065E8E">
        <w:rPr>
          <w:rFonts w:cs="Arial"/>
          <w:sz w:val="28"/>
          <w:szCs w:val="28"/>
          <w:rtl/>
        </w:rPr>
        <w:t xml:space="preserve"> </w:t>
      </w:r>
      <w:r w:rsidRPr="00065E8E">
        <w:rPr>
          <w:rFonts w:cs="Arial" w:hint="cs"/>
          <w:sz w:val="28"/>
          <w:szCs w:val="28"/>
          <w:rtl/>
        </w:rPr>
        <w:t>للكُبْرى،</w:t>
      </w:r>
      <w:r w:rsidRPr="00065E8E">
        <w:rPr>
          <w:rFonts w:cs="Arial"/>
          <w:sz w:val="28"/>
          <w:szCs w:val="28"/>
          <w:rtl/>
        </w:rPr>
        <w:t xml:space="preserve"> </w:t>
      </w:r>
      <w:r w:rsidRPr="00065E8E">
        <w:rPr>
          <w:rFonts w:cs="Arial" w:hint="cs"/>
          <w:sz w:val="28"/>
          <w:szCs w:val="28"/>
          <w:rtl/>
        </w:rPr>
        <w:t>فقال</w:t>
      </w:r>
      <w:r w:rsidRPr="00065E8E">
        <w:rPr>
          <w:rFonts w:cs="Arial"/>
          <w:sz w:val="28"/>
          <w:szCs w:val="28"/>
          <w:rtl/>
        </w:rPr>
        <w:t xml:space="preserve"> </w:t>
      </w:r>
      <w:r w:rsidRPr="00065E8E">
        <w:rPr>
          <w:rFonts w:cs="Arial" w:hint="cs"/>
          <w:sz w:val="28"/>
          <w:szCs w:val="28"/>
          <w:rtl/>
        </w:rPr>
        <w:t>سُلَيْمانُ</w:t>
      </w:r>
      <w:r w:rsidRPr="00065E8E">
        <w:rPr>
          <w:rFonts w:cs="Arial"/>
          <w:sz w:val="28"/>
          <w:szCs w:val="28"/>
          <w:rtl/>
        </w:rPr>
        <w:t>: «</w:t>
      </w:r>
      <w:r w:rsidRPr="00065E8E">
        <w:rPr>
          <w:rFonts w:cs="Arial" w:hint="cs"/>
          <w:sz w:val="28"/>
          <w:szCs w:val="28"/>
          <w:rtl/>
        </w:rPr>
        <w:t>ائْتُونِي</w:t>
      </w:r>
      <w:r w:rsidRPr="00065E8E">
        <w:rPr>
          <w:rFonts w:cs="Arial"/>
          <w:sz w:val="28"/>
          <w:szCs w:val="28"/>
          <w:rtl/>
        </w:rPr>
        <w:t xml:space="preserve"> </w:t>
      </w:r>
      <w:r w:rsidRPr="00065E8E">
        <w:rPr>
          <w:rFonts w:cs="Arial" w:hint="cs"/>
          <w:sz w:val="28"/>
          <w:szCs w:val="28"/>
          <w:rtl/>
        </w:rPr>
        <w:t>بِالسِّكِّينِ</w:t>
      </w:r>
      <w:r w:rsidRPr="00065E8E">
        <w:rPr>
          <w:rFonts w:cs="Arial"/>
          <w:sz w:val="28"/>
          <w:szCs w:val="28"/>
          <w:rtl/>
        </w:rPr>
        <w:t xml:space="preserve"> </w:t>
      </w:r>
      <w:r w:rsidRPr="00065E8E">
        <w:rPr>
          <w:rFonts w:cs="Arial" w:hint="cs"/>
          <w:sz w:val="28"/>
          <w:szCs w:val="28"/>
          <w:rtl/>
        </w:rPr>
        <w:t>أَشُقُّهُ</w:t>
      </w:r>
      <w:r w:rsidRPr="00065E8E">
        <w:rPr>
          <w:rFonts w:cs="Arial"/>
          <w:sz w:val="28"/>
          <w:szCs w:val="28"/>
          <w:rtl/>
        </w:rPr>
        <w:t xml:space="preserve"> </w:t>
      </w:r>
      <w:r w:rsidRPr="00065E8E">
        <w:rPr>
          <w:rFonts w:cs="Arial" w:hint="cs"/>
          <w:sz w:val="28"/>
          <w:szCs w:val="28"/>
          <w:rtl/>
        </w:rPr>
        <w:t>بَيْنَهُمَا</w:t>
      </w:r>
      <w:r w:rsidRPr="00065E8E">
        <w:rPr>
          <w:rFonts w:cs="Arial" w:hint="eastAsia"/>
          <w:sz w:val="28"/>
          <w:szCs w:val="28"/>
          <w:rtl/>
        </w:rPr>
        <w:t>»</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فسمَحَتِ</w:t>
      </w:r>
      <w:r w:rsidRPr="00065E8E">
        <w:rPr>
          <w:rFonts w:cs="Arial"/>
          <w:sz w:val="28"/>
          <w:szCs w:val="28"/>
          <w:rtl/>
        </w:rPr>
        <w:t xml:space="preserve"> </w:t>
      </w:r>
      <w:r w:rsidRPr="00065E8E">
        <w:rPr>
          <w:rFonts w:cs="Arial" w:hint="cs"/>
          <w:sz w:val="28"/>
          <w:szCs w:val="28"/>
          <w:rtl/>
        </w:rPr>
        <w:t>الكُبْرى</w:t>
      </w:r>
      <w:r w:rsidRPr="00065E8E">
        <w:rPr>
          <w:rFonts w:cs="Arial"/>
          <w:sz w:val="28"/>
          <w:szCs w:val="28"/>
          <w:rtl/>
        </w:rPr>
        <w:t xml:space="preserve"> </w:t>
      </w:r>
      <w:r w:rsidRPr="00065E8E">
        <w:rPr>
          <w:rFonts w:cs="Arial" w:hint="cs"/>
          <w:sz w:val="28"/>
          <w:szCs w:val="28"/>
          <w:rtl/>
        </w:rPr>
        <w:t>بذلك،</w:t>
      </w:r>
      <w:r w:rsidRPr="00065E8E">
        <w:rPr>
          <w:rFonts w:cs="Arial"/>
          <w:sz w:val="28"/>
          <w:szCs w:val="28"/>
          <w:rtl/>
        </w:rPr>
        <w:t xml:space="preserve"> </w:t>
      </w:r>
      <w:r w:rsidRPr="00065E8E">
        <w:rPr>
          <w:rFonts w:cs="Arial" w:hint="cs"/>
          <w:sz w:val="28"/>
          <w:szCs w:val="28"/>
          <w:rtl/>
        </w:rPr>
        <w:t>فقالتِ</w:t>
      </w:r>
      <w:r w:rsidRPr="00065E8E">
        <w:rPr>
          <w:rFonts w:cs="Arial"/>
          <w:sz w:val="28"/>
          <w:szCs w:val="28"/>
          <w:rtl/>
        </w:rPr>
        <w:t xml:space="preserve"> </w:t>
      </w:r>
      <w:r w:rsidRPr="00065E8E">
        <w:rPr>
          <w:rFonts w:cs="Arial" w:hint="cs"/>
          <w:sz w:val="28"/>
          <w:szCs w:val="28"/>
          <w:rtl/>
        </w:rPr>
        <w:t>الصُّغرى</w:t>
      </w:r>
      <w:r w:rsidRPr="00065E8E">
        <w:rPr>
          <w:rFonts w:cs="Arial"/>
          <w:sz w:val="28"/>
          <w:szCs w:val="28"/>
          <w:rtl/>
        </w:rPr>
        <w:t>: «</w:t>
      </w:r>
      <w:r w:rsidRPr="00065E8E">
        <w:rPr>
          <w:rFonts w:cs="Arial" w:hint="cs"/>
          <w:sz w:val="28"/>
          <w:szCs w:val="28"/>
          <w:rtl/>
        </w:rPr>
        <w:t>لاَ</w:t>
      </w:r>
      <w:r w:rsidRPr="00065E8E">
        <w:rPr>
          <w:rFonts w:cs="Arial"/>
          <w:sz w:val="28"/>
          <w:szCs w:val="28"/>
          <w:rtl/>
        </w:rPr>
        <w:t xml:space="preserve"> </w:t>
      </w:r>
      <w:r w:rsidRPr="00065E8E">
        <w:rPr>
          <w:rFonts w:cs="Arial" w:hint="cs"/>
          <w:sz w:val="28"/>
          <w:szCs w:val="28"/>
          <w:rtl/>
        </w:rPr>
        <w:t>تَفْعَلْ</w:t>
      </w:r>
      <w:r w:rsidRPr="00065E8E">
        <w:rPr>
          <w:rFonts w:cs="Arial"/>
          <w:sz w:val="28"/>
          <w:szCs w:val="28"/>
          <w:rtl/>
        </w:rPr>
        <w:t xml:space="preserve"> </w:t>
      </w:r>
      <w:r w:rsidRPr="00065E8E">
        <w:rPr>
          <w:rFonts w:cs="Arial" w:hint="cs"/>
          <w:sz w:val="28"/>
          <w:szCs w:val="28"/>
          <w:rtl/>
        </w:rPr>
        <w:t>يَرْحَمُكَ</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هُوَ</w:t>
      </w:r>
      <w:r w:rsidRPr="00065E8E">
        <w:rPr>
          <w:rFonts w:cs="Arial"/>
          <w:sz w:val="28"/>
          <w:szCs w:val="28"/>
          <w:rtl/>
        </w:rPr>
        <w:t xml:space="preserve"> </w:t>
      </w:r>
      <w:r w:rsidRPr="00065E8E">
        <w:rPr>
          <w:rFonts w:cs="Arial" w:hint="cs"/>
          <w:sz w:val="28"/>
          <w:szCs w:val="28"/>
          <w:rtl/>
        </w:rPr>
        <w:t>ابْنُهَا</w:t>
      </w:r>
      <w:r w:rsidRPr="00065E8E">
        <w:rPr>
          <w:rFonts w:cs="Arial"/>
          <w:sz w:val="28"/>
          <w:szCs w:val="28"/>
          <w:rtl/>
        </w:rPr>
        <w:t>!»</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فَقَضَى</w:t>
      </w:r>
      <w:r w:rsidRPr="00065E8E">
        <w:rPr>
          <w:rFonts w:cs="Arial"/>
          <w:sz w:val="28"/>
          <w:szCs w:val="28"/>
          <w:rtl/>
        </w:rPr>
        <w:t xml:space="preserve"> </w:t>
      </w:r>
      <w:r w:rsidRPr="00065E8E">
        <w:rPr>
          <w:rFonts w:cs="Arial" w:hint="cs"/>
          <w:sz w:val="28"/>
          <w:szCs w:val="28"/>
          <w:rtl/>
        </w:rPr>
        <w:t>بِهِ</w:t>
      </w:r>
      <w:r w:rsidRPr="00065E8E">
        <w:rPr>
          <w:rFonts w:cs="Arial"/>
          <w:sz w:val="28"/>
          <w:szCs w:val="28"/>
          <w:rtl/>
        </w:rPr>
        <w:t xml:space="preserve"> </w:t>
      </w:r>
      <w:r w:rsidRPr="00065E8E">
        <w:rPr>
          <w:rFonts w:cs="Arial" w:hint="cs"/>
          <w:sz w:val="28"/>
          <w:szCs w:val="28"/>
          <w:rtl/>
        </w:rPr>
        <w:t>لِلصُّغْرَى</w:t>
      </w:r>
      <w:r>
        <w:rPr>
          <w:rFonts w:cs="Arial" w:hint="cs"/>
          <w:sz w:val="28"/>
          <w:szCs w:val="28"/>
          <w:rtl/>
        </w:rPr>
        <w:t>(1).</w:t>
      </w:r>
    </w:p>
    <w:p w:rsidR="0037592F" w:rsidRDefault="0037592F" w:rsidP="0037592F">
      <w:pPr>
        <w:bidi/>
        <w:jc w:val="both"/>
        <w:rPr>
          <w:sz w:val="28"/>
          <w:szCs w:val="28"/>
          <w:rtl/>
        </w:rPr>
      </w:pPr>
      <w:r>
        <w:rPr>
          <w:rFonts w:hint="cs"/>
          <w:sz w:val="28"/>
          <w:szCs w:val="28"/>
          <w:rtl/>
        </w:rPr>
        <w:t>***</w:t>
      </w:r>
    </w:p>
    <w:p w:rsidR="0037592F" w:rsidRDefault="0037592F" w:rsidP="0037592F">
      <w:pPr>
        <w:bidi/>
        <w:jc w:val="both"/>
        <w:rPr>
          <w:sz w:val="28"/>
          <w:szCs w:val="28"/>
          <w:rtl/>
        </w:rPr>
      </w:pPr>
      <w:r>
        <w:rPr>
          <w:rFonts w:hint="cs"/>
          <w:sz w:val="28"/>
          <w:szCs w:val="28"/>
          <w:rtl/>
        </w:rPr>
        <w:t>ـــــــــــــــــــــــــــــــــــــــــــــــــــــــــــــــــــــــــــ</w:t>
      </w:r>
    </w:p>
    <w:p w:rsidR="0037592F" w:rsidRPr="00065E8E" w:rsidRDefault="0037592F" w:rsidP="0037592F">
      <w:pPr>
        <w:pStyle w:val="ListParagraph"/>
        <w:numPr>
          <w:ilvl w:val="0"/>
          <w:numId w:val="239"/>
        </w:numPr>
        <w:bidi/>
        <w:jc w:val="both"/>
        <w:rPr>
          <w:sz w:val="28"/>
          <w:szCs w:val="28"/>
        </w:rPr>
      </w:pPr>
      <w:r w:rsidRPr="00065E8E">
        <w:rPr>
          <w:rFonts w:cs="Arial" w:hint="cs"/>
          <w:sz w:val="28"/>
          <w:szCs w:val="28"/>
          <w:rtl/>
        </w:rPr>
        <w:t>أخرجه</w:t>
      </w:r>
      <w:r w:rsidRPr="00065E8E">
        <w:rPr>
          <w:rFonts w:cs="Arial"/>
          <w:sz w:val="28"/>
          <w:szCs w:val="28"/>
          <w:rtl/>
        </w:rPr>
        <w:t xml:space="preserve"> </w:t>
      </w:r>
      <w:r w:rsidRPr="00065E8E">
        <w:rPr>
          <w:rFonts w:cs="Arial" w:hint="cs"/>
          <w:sz w:val="28"/>
          <w:szCs w:val="28"/>
          <w:rtl/>
        </w:rPr>
        <w:t>البخاري</w:t>
      </w:r>
      <w:r w:rsidRPr="00065E8E">
        <w:rPr>
          <w:rFonts w:cs="Arial"/>
          <w:sz w:val="28"/>
          <w:szCs w:val="28"/>
          <w:rtl/>
        </w:rPr>
        <w:t xml:space="preserve"> (3427)</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ومسلم</w:t>
      </w:r>
      <w:r w:rsidRPr="00065E8E">
        <w:rPr>
          <w:rFonts w:cs="Arial"/>
          <w:sz w:val="28"/>
          <w:szCs w:val="28"/>
          <w:rtl/>
        </w:rPr>
        <w:t xml:space="preserve"> (1720)..</w:t>
      </w:r>
    </w:p>
    <w:p w:rsidR="0037592F" w:rsidRDefault="0037592F" w:rsidP="0037592F">
      <w:pPr>
        <w:rPr>
          <w:sz w:val="28"/>
          <w:szCs w:val="28"/>
        </w:rPr>
      </w:pPr>
      <w:r>
        <w:rPr>
          <w:sz w:val="28"/>
          <w:szCs w:val="28"/>
          <w:rtl/>
        </w:rPr>
        <w:br w:type="page"/>
      </w:r>
    </w:p>
    <w:p w:rsidR="0037592F" w:rsidRPr="00065E8E" w:rsidRDefault="0037592F" w:rsidP="0037592F">
      <w:pPr>
        <w:bidi/>
        <w:jc w:val="both"/>
        <w:rPr>
          <w:sz w:val="28"/>
          <w:szCs w:val="28"/>
        </w:rPr>
      </w:pPr>
      <w:r w:rsidRPr="00065E8E">
        <w:rPr>
          <w:rFonts w:cs="Arial" w:hint="cs"/>
          <w:sz w:val="28"/>
          <w:szCs w:val="28"/>
          <w:rtl/>
        </w:rPr>
        <w:t>قال</w:t>
      </w:r>
      <w:r w:rsidRPr="00065E8E">
        <w:rPr>
          <w:rFonts w:cs="Arial"/>
          <w:sz w:val="28"/>
          <w:szCs w:val="28"/>
          <w:rtl/>
        </w:rPr>
        <w:t xml:space="preserve"> </w:t>
      </w:r>
      <w:r w:rsidRPr="00065E8E">
        <w:rPr>
          <w:rFonts w:cs="Arial" w:hint="cs"/>
          <w:sz w:val="28"/>
          <w:szCs w:val="28"/>
          <w:rtl/>
        </w:rPr>
        <w:t>تعالى</w:t>
      </w:r>
      <w:r w:rsidRPr="00065E8E">
        <w:rPr>
          <w:rFonts w:cs="Arial"/>
          <w:sz w:val="28"/>
          <w:szCs w:val="28"/>
          <w:rtl/>
        </w:rPr>
        <w:t>: {</w:t>
      </w:r>
      <w:r w:rsidRPr="00065E8E">
        <w:rPr>
          <w:rFonts w:cs="Arial" w:hint="cs"/>
          <w:sz w:val="28"/>
          <w:szCs w:val="28"/>
          <w:rtl/>
        </w:rPr>
        <w:t>وَقَالَ</w:t>
      </w:r>
      <w:r w:rsidRPr="00065E8E">
        <w:rPr>
          <w:rFonts w:cs="Arial"/>
          <w:sz w:val="28"/>
          <w:szCs w:val="28"/>
          <w:rtl/>
        </w:rPr>
        <w:t xml:space="preserve"> </w:t>
      </w:r>
      <w:r w:rsidRPr="00065E8E">
        <w:rPr>
          <w:rFonts w:cs="Arial" w:hint="cs"/>
          <w:sz w:val="28"/>
          <w:szCs w:val="28"/>
          <w:rtl/>
        </w:rPr>
        <w:t>الْمَلِكُ</w:t>
      </w:r>
      <w:r w:rsidRPr="00065E8E">
        <w:rPr>
          <w:rFonts w:cs="Arial"/>
          <w:sz w:val="28"/>
          <w:szCs w:val="28"/>
          <w:rtl/>
        </w:rPr>
        <w:t xml:space="preserve"> </w:t>
      </w:r>
      <w:r w:rsidRPr="00065E8E">
        <w:rPr>
          <w:rFonts w:cs="Arial" w:hint="cs"/>
          <w:sz w:val="28"/>
          <w:szCs w:val="28"/>
          <w:rtl/>
        </w:rPr>
        <w:t>ائْتُونِي</w:t>
      </w:r>
      <w:r w:rsidRPr="00065E8E">
        <w:rPr>
          <w:rFonts w:cs="Arial"/>
          <w:sz w:val="28"/>
          <w:szCs w:val="28"/>
          <w:rtl/>
        </w:rPr>
        <w:t xml:space="preserve"> </w:t>
      </w:r>
      <w:r w:rsidRPr="00065E8E">
        <w:rPr>
          <w:rFonts w:cs="Arial" w:hint="cs"/>
          <w:sz w:val="28"/>
          <w:szCs w:val="28"/>
          <w:rtl/>
        </w:rPr>
        <w:t>بِهِ</w:t>
      </w:r>
      <w:r w:rsidRPr="00065E8E">
        <w:rPr>
          <w:rFonts w:cs="Arial"/>
          <w:sz w:val="28"/>
          <w:szCs w:val="28"/>
          <w:rtl/>
        </w:rPr>
        <w:t xml:space="preserve"> </w:t>
      </w:r>
      <w:r w:rsidRPr="00065E8E">
        <w:rPr>
          <w:rFonts w:cs="Arial" w:hint="cs"/>
          <w:sz w:val="28"/>
          <w:szCs w:val="28"/>
          <w:rtl/>
        </w:rPr>
        <w:t>فَلَمَّا</w:t>
      </w:r>
      <w:r w:rsidRPr="00065E8E">
        <w:rPr>
          <w:rFonts w:cs="Arial"/>
          <w:sz w:val="28"/>
          <w:szCs w:val="28"/>
          <w:rtl/>
        </w:rPr>
        <w:t xml:space="preserve"> </w:t>
      </w:r>
      <w:r w:rsidRPr="00065E8E">
        <w:rPr>
          <w:rFonts w:cs="Arial" w:hint="cs"/>
          <w:sz w:val="28"/>
          <w:szCs w:val="28"/>
          <w:rtl/>
        </w:rPr>
        <w:t>جَاءَهُ</w:t>
      </w:r>
      <w:r w:rsidRPr="00065E8E">
        <w:rPr>
          <w:rFonts w:cs="Arial"/>
          <w:sz w:val="28"/>
          <w:szCs w:val="28"/>
          <w:rtl/>
        </w:rPr>
        <w:t xml:space="preserve"> </w:t>
      </w:r>
      <w:r w:rsidRPr="00065E8E">
        <w:rPr>
          <w:rFonts w:cs="Arial" w:hint="cs"/>
          <w:sz w:val="28"/>
          <w:szCs w:val="28"/>
          <w:rtl/>
        </w:rPr>
        <w:t>الرَّسُولُ</w:t>
      </w:r>
      <w:r w:rsidRPr="00065E8E">
        <w:rPr>
          <w:rFonts w:cs="Arial"/>
          <w:sz w:val="28"/>
          <w:szCs w:val="28"/>
          <w:rtl/>
        </w:rPr>
        <w:t xml:space="preserve"> </w:t>
      </w:r>
      <w:r w:rsidRPr="00065E8E">
        <w:rPr>
          <w:rFonts w:cs="Arial" w:hint="cs"/>
          <w:sz w:val="28"/>
          <w:szCs w:val="28"/>
          <w:rtl/>
        </w:rPr>
        <w:t>قَالَ</w:t>
      </w:r>
      <w:r w:rsidRPr="00065E8E">
        <w:rPr>
          <w:rFonts w:cs="Arial"/>
          <w:sz w:val="28"/>
          <w:szCs w:val="28"/>
          <w:rtl/>
        </w:rPr>
        <w:t xml:space="preserve"> </w:t>
      </w:r>
      <w:r w:rsidRPr="00065E8E">
        <w:rPr>
          <w:rFonts w:cs="Arial" w:hint="cs"/>
          <w:sz w:val="28"/>
          <w:szCs w:val="28"/>
          <w:rtl/>
        </w:rPr>
        <w:t>ارْجِعْ</w:t>
      </w:r>
      <w:r w:rsidRPr="00065E8E">
        <w:rPr>
          <w:rFonts w:cs="Arial"/>
          <w:sz w:val="28"/>
          <w:szCs w:val="28"/>
          <w:rtl/>
        </w:rPr>
        <w:t xml:space="preserve"> </w:t>
      </w:r>
      <w:r w:rsidRPr="00065E8E">
        <w:rPr>
          <w:rFonts w:cs="Arial" w:hint="cs"/>
          <w:sz w:val="28"/>
          <w:szCs w:val="28"/>
          <w:rtl/>
        </w:rPr>
        <w:t>إِلَى</w:t>
      </w:r>
      <w:r w:rsidRPr="00065E8E">
        <w:rPr>
          <w:rFonts w:cs="Arial"/>
          <w:sz w:val="28"/>
          <w:szCs w:val="28"/>
          <w:rtl/>
        </w:rPr>
        <w:t xml:space="preserve"> </w:t>
      </w:r>
      <w:r w:rsidRPr="00065E8E">
        <w:rPr>
          <w:rFonts w:cs="Arial" w:hint="cs"/>
          <w:sz w:val="28"/>
          <w:szCs w:val="28"/>
          <w:rtl/>
        </w:rPr>
        <w:t>رَبِّكَ</w:t>
      </w:r>
      <w:r w:rsidRPr="00065E8E">
        <w:rPr>
          <w:rFonts w:cs="Arial"/>
          <w:sz w:val="28"/>
          <w:szCs w:val="28"/>
          <w:rtl/>
        </w:rPr>
        <w:t xml:space="preserve"> </w:t>
      </w:r>
      <w:r w:rsidRPr="00065E8E">
        <w:rPr>
          <w:rFonts w:cs="Arial" w:hint="cs"/>
          <w:sz w:val="28"/>
          <w:szCs w:val="28"/>
          <w:rtl/>
        </w:rPr>
        <w:t>فَاسْأَلْهُ</w:t>
      </w:r>
      <w:r w:rsidRPr="00065E8E">
        <w:rPr>
          <w:rFonts w:cs="Arial"/>
          <w:sz w:val="28"/>
          <w:szCs w:val="28"/>
          <w:rtl/>
        </w:rPr>
        <w:t xml:space="preserve"> </w:t>
      </w:r>
      <w:r w:rsidRPr="00065E8E">
        <w:rPr>
          <w:rFonts w:cs="Arial" w:hint="cs"/>
          <w:sz w:val="28"/>
          <w:szCs w:val="28"/>
          <w:rtl/>
        </w:rPr>
        <w:t>مَا</w:t>
      </w:r>
      <w:r w:rsidRPr="00065E8E">
        <w:rPr>
          <w:rFonts w:cs="Arial"/>
          <w:sz w:val="28"/>
          <w:szCs w:val="28"/>
          <w:rtl/>
        </w:rPr>
        <w:t xml:space="preserve"> </w:t>
      </w:r>
      <w:r w:rsidRPr="00065E8E">
        <w:rPr>
          <w:rFonts w:cs="Arial" w:hint="cs"/>
          <w:sz w:val="28"/>
          <w:szCs w:val="28"/>
          <w:rtl/>
        </w:rPr>
        <w:t>بَالُ</w:t>
      </w:r>
      <w:r w:rsidRPr="00065E8E">
        <w:rPr>
          <w:rFonts w:cs="Arial"/>
          <w:sz w:val="28"/>
          <w:szCs w:val="28"/>
          <w:rtl/>
        </w:rPr>
        <w:t xml:space="preserve"> </w:t>
      </w:r>
      <w:r w:rsidRPr="00065E8E">
        <w:rPr>
          <w:rFonts w:cs="Arial" w:hint="cs"/>
          <w:sz w:val="28"/>
          <w:szCs w:val="28"/>
          <w:rtl/>
        </w:rPr>
        <w:t>النِّسْوَةِ</w:t>
      </w:r>
      <w:r w:rsidRPr="00065E8E">
        <w:rPr>
          <w:rFonts w:cs="Arial"/>
          <w:sz w:val="28"/>
          <w:szCs w:val="28"/>
          <w:rtl/>
        </w:rPr>
        <w:t xml:space="preserve"> </w:t>
      </w:r>
      <w:r w:rsidRPr="00065E8E">
        <w:rPr>
          <w:rFonts w:cs="Arial" w:hint="cs"/>
          <w:sz w:val="28"/>
          <w:szCs w:val="28"/>
          <w:rtl/>
        </w:rPr>
        <w:t>اللاَّتِي</w:t>
      </w:r>
      <w:r w:rsidRPr="00065E8E">
        <w:rPr>
          <w:rFonts w:cs="Arial"/>
          <w:sz w:val="28"/>
          <w:szCs w:val="28"/>
          <w:rtl/>
        </w:rPr>
        <w:t xml:space="preserve"> </w:t>
      </w:r>
      <w:r w:rsidRPr="00065E8E">
        <w:rPr>
          <w:rFonts w:cs="Arial" w:hint="cs"/>
          <w:sz w:val="28"/>
          <w:szCs w:val="28"/>
          <w:rtl/>
        </w:rPr>
        <w:t>قَطَّعْنَ</w:t>
      </w:r>
      <w:r w:rsidRPr="00065E8E">
        <w:rPr>
          <w:rFonts w:cs="Arial"/>
          <w:sz w:val="28"/>
          <w:szCs w:val="28"/>
          <w:rtl/>
        </w:rPr>
        <w:t xml:space="preserve"> </w:t>
      </w:r>
      <w:r w:rsidRPr="00065E8E">
        <w:rPr>
          <w:rFonts w:cs="Arial" w:hint="cs"/>
          <w:sz w:val="28"/>
          <w:szCs w:val="28"/>
          <w:rtl/>
        </w:rPr>
        <w:t>أَيْدِيَهُنَّ</w:t>
      </w:r>
      <w:r w:rsidRPr="00065E8E">
        <w:rPr>
          <w:rFonts w:cs="Arial"/>
          <w:sz w:val="28"/>
          <w:szCs w:val="28"/>
          <w:rtl/>
        </w:rPr>
        <w:t xml:space="preserve"> </w:t>
      </w:r>
      <w:r w:rsidRPr="00065E8E">
        <w:rPr>
          <w:rFonts w:cs="Arial" w:hint="cs"/>
          <w:sz w:val="28"/>
          <w:szCs w:val="28"/>
          <w:rtl/>
        </w:rPr>
        <w:t>إِنَّ</w:t>
      </w:r>
      <w:r w:rsidRPr="00065E8E">
        <w:rPr>
          <w:rFonts w:cs="Arial"/>
          <w:sz w:val="28"/>
          <w:szCs w:val="28"/>
          <w:rtl/>
        </w:rPr>
        <w:t xml:space="preserve"> </w:t>
      </w:r>
      <w:r w:rsidRPr="00065E8E">
        <w:rPr>
          <w:rFonts w:cs="Arial" w:hint="cs"/>
          <w:sz w:val="28"/>
          <w:szCs w:val="28"/>
          <w:rtl/>
        </w:rPr>
        <w:t>رَبِّي</w:t>
      </w:r>
      <w:r w:rsidRPr="00065E8E">
        <w:rPr>
          <w:rFonts w:cs="Arial"/>
          <w:sz w:val="28"/>
          <w:szCs w:val="28"/>
          <w:rtl/>
        </w:rPr>
        <w:t xml:space="preserve"> </w:t>
      </w:r>
      <w:r w:rsidRPr="00065E8E">
        <w:rPr>
          <w:rFonts w:cs="Arial" w:hint="cs"/>
          <w:sz w:val="28"/>
          <w:szCs w:val="28"/>
          <w:rtl/>
        </w:rPr>
        <w:t>بِكَيْدِهِنَّ</w:t>
      </w:r>
      <w:r w:rsidRPr="00065E8E">
        <w:rPr>
          <w:rFonts w:cs="Arial"/>
          <w:sz w:val="28"/>
          <w:szCs w:val="28"/>
          <w:rtl/>
        </w:rPr>
        <w:t xml:space="preserve"> </w:t>
      </w:r>
      <w:r w:rsidRPr="00065E8E">
        <w:rPr>
          <w:rFonts w:cs="Arial" w:hint="cs"/>
          <w:sz w:val="28"/>
          <w:szCs w:val="28"/>
          <w:rtl/>
        </w:rPr>
        <w:t>عَلِيمٌ</w:t>
      </w:r>
      <w:r w:rsidRPr="00065E8E">
        <w:rPr>
          <w:rFonts w:cs="Arial"/>
          <w:sz w:val="28"/>
          <w:szCs w:val="28"/>
          <w:rtl/>
        </w:rPr>
        <w:t xml:space="preserve"> } [ </w:t>
      </w:r>
      <w:r w:rsidRPr="00065E8E">
        <w:rPr>
          <w:rFonts w:cs="Arial" w:hint="cs"/>
          <w:sz w:val="28"/>
          <w:szCs w:val="28"/>
          <w:rtl/>
        </w:rPr>
        <w:t>يوسف</w:t>
      </w:r>
      <w:r w:rsidRPr="00065E8E">
        <w:rPr>
          <w:rFonts w:cs="Arial"/>
          <w:sz w:val="28"/>
          <w:szCs w:val="28"/>
          <w:rtl/>
        </w:rPr>
        <w:t>: 50 ] .</w:t>
      </w:r>
    </w:p>
    <w:p w:rsidR="0037592F" w:rsidRPr="00065E8E" w:rsidRDefault="0037592F" w:rsidP="0037592F">
      <w:pPr>
        <w:bidi/>
        <w:jc w:val="both"/>
        <w:rPr>
          <w:sz w:val="28"/>
          <w:szCs w:val="28"/>
        </w:rPr>
      </w:pPr>
      <w:r w:rsidRPr="00065E8E">
        <w:rPr>
          <w:rFonts w:cs="Arial" w:hint="cs"/>
          <w:sz w:val="28"/>
          <w:szCs w:val="28"/>
          <w:rtl/>
        </w:rPr>
        <w:t>فيه</w:t>
      </w:r>
      <w:r w:rsidRPr="00065E8E">
        <w:rPr>
          <w:rFonts w:cs="Arial"/>
          <w:sz w:val="28"/>
          <w:szCs w:val="28"/>
          <w:rtl/>
        </w:rPr>
        <w:t xml:space="preserve"> </w:t>
      </w:r>
      <w:r w:rsidRPr="00065E8E">
        <w:rPr>
          <w:rFonts w:cs="Arial" w:hint="cs"/>
          <w:sz w:val="28"/>
          <w:szCs w:val="28"/>
          <w:rtl/>
        </w:rPr>
        <w:t>جوازُ</w:t>
      </w:r>
      <w:r w:rsidRPr="00065E8E">
        <w:rPr>
          <w:rFonts w:cs="Arial"/>
          <w:sz w:val="28"/>
          <w:szCs w:val="28"/>
          <w:rtl/>
        </w:rPr>
        <w:t xml:space="preserve"> </w:t>
      </w:r>
      <w:r w:rsidRPr="00065E8E">
        <w:rPr>
          <w:rFonts w:cs="Arial" w:hint="cs"/>
          <w:sz w:val="28"/>
          <w:szCs w:val="28"/>
          <w:rtl/>
        </w:rPr>
        <w:t>التظلُّمِ،</w:t>
      </w:r>
      <w:r w:rsidRPr="00065E8E">
        <w:rPr>
          <w:rFonts w:cs="Arial"/>
          <w:sz w:val="28"/>
          <w:szCs w:val="28"/>
          <w:rtl/>
        </w:rPr>
        <w:t xml:space="preserve"> </w:t>
      </w:r>
      <w:r w:rsidRPr="00065E8E">
        <w:rPr>
          <w:rFonts w:cs="Arial" w:hint="cs"/>
          <w:sz w:val="28"/>
          <w:szCs w:val="28"/>
          <w:rtl/>
        </w:rPr>
        <w:t>وقد</w:t>
      </w:r>
      <w:r w:rsidRPr="00065E8E">
        <w:rPr>
          <w:rFonts w:cs="Arial"/>
          <w:sz w:val="28"/>
          <w:szCs w:val="28"/>
          <w:rtl/>
        </w:rPr>
        <w:t xml:space="preserve"> </w:t>
      </w:r>
      <w:r w:rsidRPr="00065E8E">
        <w:rPr>
          <w:rFonts w:cs="Arial" w:hint="cs"/>
          <w:sz w:val="28"/>
          <w:szCs w:val="28"/>
          <w:rtl/>
        </w:rPr>
        <w:t>يُستحَبُّ؛</w:t>
      </w:r>
      <w:r w:rsidRPr="00065E8E">
        <w:rPr>
          <w:rFonts w:cs="Arial"/>
          <w:sz w:val="28"/>
          <w:szCs w:val="28"/>
          <w:rtl/>
        </w:rPr>
        <w:t xml:space="preserve"> </w:t>
      </w:r>
      <w:r w:rsidRPr="00065E8E">
        <w:rPr>
          <w:rFonts w:cs="Arial" w:hint="cs"/>
          <w:sz w:val="28"/>
          <w:szCs w:val="28"/>
          <w:rtl/>
        </w:rPr>
        <w:t>بل</w:t>
      </w:r>
      <w:r w:rsidRPr="00065E8E">
        <w:rPr>
          <w:rFonts w:cs="Arial"/>
          <w:sz w:val="28"/>
          <w:szCs w:val="28"/>
          <w:rtl/>
        </w:rPr>
        <w:t xml:space="preserve"> </w:t>
      </w:r>
      <w:r w:rsidRPr="00065E8E">
        <w:rPr>
          <w:rFonts w:cs="Arial" w:hint="cs"/>
          <w:sz w:val="28"/>
          <w:szCs w:val="28"/>
          <w:rtl/>
        </w:rPr>
        <w:t>ويجبُ</w:t>
      </w:r>
      <w:r w:rsidRPr="00065E8E">
        <w:rPr>
          <w:rFonts w:cs="Arial"/>
          <w:sz w:val="28"/>
          <w:szCs w:val="28"/>
          <w:rtl/>
        </w:rPr>
        <w:t xml:space="preserve"> </w:t>
      </w:r>
      <w:r w:rsidRPr="00065E8E">
        <w:rPr>
          <w:rFonts w:cs="Arial" w:hint="cs"/>
          <w:sz w:val="28"/>
          <w:szCs w:val="28"/>
          <w:rtl/>
        </w:rPr>
        <w:t>إنْ</w:t>
      </w:r>
      <w:r w:rsidRPr="00065E8E">
        <w:rPr>
          <w:rFonts w:cs="Arial"/>
          <w:sz w:val="28"/>
          <w:szCs w:val="28"/>
          <w:rtl/>
        </w:rPr>
        <w:t xml:space="preserve"> </w:t>
      </w:r>
      <w:r w:rsidRPr="00065E8E">
        <w:rPr>
          <w:rFonts w:cs="Arial" w:hint="cs"/>
          <w:sz w:val="28"/>
          <w:szCs w:val="28"/>
          <w:rtl/>
        </w:rPr>
        <w:t>تعلَّقَ</w:t>
      </w:r>
      <w:r w:rsidRPr="00065E8E">
        <w:rPr>
          <w:rFonts w:cs="Arial"/>
          <w:sz w:val="28"/>
          <w:szCs w:val="28"/>
          <w:rtl/>
        </w:rPr>
        <w:t xml:space="preserve"> </w:t>
      </w:r>
      <w:r w:rsidRPr="00065E8E">
        <w:rPr>
          <w:rFonts w:cs="Arial" w:hint="cs"/>
          <w:sz w:val="28"/>
          <w:szCs w:val="28"/>
          <w:rtl/>
        </w:rPr>
        <w:t>بأمرٍ</w:t>
      </w:r>
      <w:r w:rsidRPr="00065E8E">
        <w:rPr>
          <w:rFonts w:cs="Arial"/>
          <w:sz w:val="28"/>
          <w:szCs w:val="28"/>
          <w:rtl/>
        </w:rPr>
        <w:t xml:space="preserve"> </w:t>
      </w:r>
      <w:r w:rsidRPr="00065E8E">
        <w:rPr>
          <w:rFonts w:cs="Arial" w:hint="cs"/>
          <w:sz w:val="28"/>
          <w:szCs w:val="28"/>
          <w:rtl/>
        </w:rPr>
        <w:t>عظيمٍ</w:t>
      </w:r>
      <w:r w:rsidRPr="00065E8E">
        <w:rPr>
          <w:rFonts w:cs="Arial"/>
          <w:sz w:val="28"/>
          <w:szCs w:val="28"/>
          <w:rtl/>
        </w:rPr>
        <w:t xml:space="preserve"> </w:t>
      </w:r>
      <w:r w:rsidRPr="00065E8E">
        <w:rPr>
          <w:rFonts w:cs="Arial" w:hint="cs"/>
          <w:sz w:val="28"/>
          <w:szCs w:val="28"/>
          <w:rtl/>
        </w:rPr>
        <w:t>يتَّصلُ</w:t>
      </w:r>
      <w:r w:rsidRPr="00065E8E">
        <w:rPr>
          <w:rFonts w:cs="Arial"/>
          <w:sz w:val="28"/>
          <w:szCs w:val="28"/>
          <w:rtl/>
        </w:rPr>
        <w:t xml:space="preserve"> </w:t>
      </w:r>
      <w:r w:rsidRPr="00065E8E">
        <w:rPr>
          <w:rFonts w:cs="Arial" w:hint="cs"/>
          <w:sz w:val="28"/>
          <w:szCs w:val="28"/>
          <w:rtl/>
        </w:rPr>
        <w:t>بدِينِ</w:t>
      </w:r>
      <w:r w:rsidRPr="00065E8E">
        <w:rPr>
          <w:rFonts w:cs="Arial"/>
          <w:sz w:val="28"/>
          <w:szCs w:val="28"/>
          <w:rtl/>
        </w:rPr>
        <w:t xml:space="preserve"> </w:t>
      </w:r>
      <w:r w:rsidRPr="00065E8E">
        <w:rPr>
          <w:rFonts w:cs="Arial" w:hint="cs"/>
          <w:sz w:val="28"/>
          <w:szCs w:val="28"/>
          <w:rtl/>
        </w:rPr>
        <w:t>الشخصِ</w:t>
      </w:r>
      <w:r w:rsidRPr="00065E8E">
        <w:rPr>
          <w:rFonts w:cs="Arial"/>
          <w:sz w:val="28"/>
          <w:szCs w:val="28"/>
          <w:rtl/>
        </w:rPr>
        <w:t xml:space="preserve"> </w:t>
      </w:r>
      <w:r w:rsidRPr="00065E8E">
        <w:rPr>
          <w:rFonts w:cs="Arial" w:hint="cs"/>
          <w:sz w:val="28"/>
          <w:szCs w:val="28"/>
          <w:rtl/>
        </w:rPr>
        <w:t>ويحُولُ</w:t>
      </w:r>
      <w:r w:rsidRPr="00065E8E">
        <w:rPr>
          <w:rFonts w:cs="Arial"/>
          <w:sz w:val="28"/>
          <w:szCs w:val="28"/>
          <w:rtl/>
        </w:rPr>
        <w:t xml:space="preserve"> </w:t>
      </w:r>
      <w:r w:rsidRPr="00065E8E">
        <w:rPr>
          <w:rFonts w:cs="Arial" w:hint="cs"/>
          <w:sz w:val="28"/>
          <w:szCs w:val="28"/>
          <w:rtl/>
        </w:rPr>
        <w:t>بينَهُ</w:t>
      </w:r>
      <w:r w:rsidRPr="00065E8E">
        <w:rPr>
          <w:rFonts w:cs="Arial"/>
          <w:sz w:val="28"/>
          <w:szCs w:val="28"/>
          <w:rtl/>
        </w:rPr>
        <w:t xml:space="preserve"> </w:t>
      </w:r>
      <w:r w:rsidRPr="00065E8E">
        <w:rPr>
          <w:rFonts w:cs="Arial" w:hint="cs"/>
          <w:sz w:val="28"/>
          <w:szCs w:val="28"/>
          <w:rtl/>
        </w:rPr>
        <w:t>وبينَ</w:t>
      </w:r>
      <w:r w:rsidRPr="00065E8E">
        <w:rPr>
          <w:rFonts w:cs="Arial"/>
          <w:sz w:val="28"/>
          <w:szCs w:val="28"/>
          <w:rtl/>
        </w:rPr>
        <w:t xml:space="preserve"> </w:t>
      </w:r>
      <w:r w:rsidRPr="00065E8E">
        <w:rPr>
          <w:rFonts w:cs="Arial" w:hint="cs"/>
          <w:sz w:val="28"/>
          <w:szCs w:val="28"/>
          <w:rtl/>
        </w:rPr>
        <w:t>الحقِّ</w:t>
      </w:r>
      <w:r w:rsidRPr="00065E8E">
        <w:rPr>
          <w:rFonts w:cs="Arial"/>
          <w:sz w:val="28"/>
          <w:szCs w:val="28"/>
          <w:rtl/>
        </w:rPr>
        <w:t xml:space="preserve"> </w:t>
      </w:r>
      <w:r w:rsidRPr="00065E8E">
        <w:rPr>
          <w:rFonts w:cs="Arial" w:hint="cs"/>
          <w:sz w:val="28"/>
          <w:szCs w:val="28"/>
          <w:rtl/>
        </w:rPr>
        <w:t>الذي</w:t>
      </w:r>
      <w:r w:rsidRPr="00065E8E">
        <w:rPr>
          <w:rFonts w:cs="Arial"/>
          <w:sz w:val="28"/>
          <w:szCs w:val="28"/>
          <w:rtl/>
        </w:rPr>
        <w:t xml:space="preserve"> </w:t>
      </w:r>
      <w:r w:rsidRPr="00065E8E">
        <w:rPr>
          <w:rFonts w:cs="Arial" w:hint="cs"/>
          <w:sz w:val="28"/>
          <w:szCs w:val="28"/>
          <w:rtl/>
        </w:rPr>
        <w:t>يُوصلُهُ</w:t>
      </w:r>
      <w:r w:rsidRPr="00065E8E">
        <w:rPr>
          <w:rFonts w:cs="Arial"/>
          <w:sz w:val="28"/>
          <w:szCs w:val="28"/>
          <w:rtl/>
        </w:rPr>
        <w:t xml:space="preserve"> </w:t>
      </w:r>
      <w:r w:rsidRPr="00065E8E">
        <w:rPr>
          <w:rFonts w:cs="Arial" w:hint="cs"/>
          <w:sz w:val="28"/>
          <w:szCs w:val="28"/>
          <w:rtl/>
        </w:rPr>
        <w:t>إلى</w:t>
      </w:r>
      <w:r w:rsidRPr="00065E8E">
        <w:rPr>
          <w:rFonts w:cs="Arial"/>
          <w:sz w:val="28"/>
          <w:szCs w:val="28"/>
          <w:rtl/>
        </w:rPr>
        <w:t xml:space="preserve"> </w:t>
      </w:r>
      <w:r w:rsidRPr="00065E8E">
        <w:rPr>
          <w:rFonts w:cs="Arial" w:hint="cs"/>
          <w:sz w:val="28"/>
          <w:szCs w:val="28"/>
          <w:rtl/>
        </w:rPr>
        <w:t>الناسِ،</w:t>
      </w:r>
      <w:r w:rsidRPr="00065E8E">
        <w:rPr>
          <w:rFonts w:cs="Arial"/>
          <w:sz w:val="28"/>
          <w:szCs w:val="28"/>
          <w:rtl/>
        </w:rPr>
        <w:t xml:space="preserve"> </w:t>
      </w:r>
      <w:r w:rsidRPr="00065E8E">
        <w:rPr>
          <w:rFonts w:cs="Arial" w:hint="cs"/>
          <w:sz w:val="28"/>
          <w:szCs w:val="28"/>
          <w:rtl/>
        </w:rPr>
        <w:t>ولم</w:t>
      </w:r>
      <w:r w:rsidRPr="00065E8E">
        <w:rPr>
          <w:rFonts w:cs="Arial"/>
          <w:sz w:val="28"/>
          <w:szCs w:val="28"/>
          <w:rtl/>
        </w:rPr>
        <w:t xml:space="preserve"> </w:t>
      </w:r>
      <w:r w:rsidRPr="00065E8E">
        <w:rPr>
          <w:rFonts w:cs="Arial" w:hint="cs"/>
          <w:sz w:val="28"/>
          <w:szCs w:val="28"/>
          <w:rtl/>
        </w:rPr>
        <w:t>يَسقُطْ</w:t>
      </w:r>
      <w:r w:rsidRPr="00065E8E">
        <w:rPr>
          <w:rFonts w:cs="Arial"/>
          <w:sz w:val="28"/>
          <w:szCs w:val="28"/>
          <w:rtl/>
        </w:rPr>
        <w:t xml:space="preserve"> </w:t>
      </w:r>
      <w:r w:rsidRPr="00065E8E">
        <w:rPr>
          <w:rFonts w:cs="Arial" w:hint="cs"/>
          <w:sz w:val="28"/>
          <w:szCs w:val="28"/>
          <w:rtl/>
        </w:rPr>
        <w:t>حقُّ</w:t>
      </w:r>
      <w:r w:rsidRPr="00065E8E">
        <w:rPr>
          <w:rFonts w:cs="Arial"/>
          <w:sz w:val="28"/>
          <w:szCs w:val="28"/>
          <w:rtl/>
        </w:rPr>
        <w:t xml:space="preserve"> </w:t>
      </w:r>
      <w:r w:rsidRPr="00065E8E">
        <w:rPr>
          <w:rFonts w:cs="Arial" w:hint="cs"/>
          <w:sz w:val="28"/>
          <w:szCs w:val="28"/>
          <w:rtl/>
        </w:rPr>
        <w:t>يوسُفَ</w:t>
      </w:r>
      <w:r w:rsidRPr="00065E8E">
        <w:rPr>
          <w:rFonts w:cs="Arial"/>
          <w:sz w:val="28"/>
          <w:szCs w:val="28"/>
          <w:rtl/>
        </w:rPr>
        <w:t xml:space="preserve"> </w:t>
      </w:r>
      <w:r w:rsidRPr="00065E8E">
        <w:rPr>
          <w:rFonts w:cs="Arial" w:hint="cs"/>
          <w:sz w:val="28"/>
          <w:szCs w:val="28"/>
          <w:rtl/>
        </w:rPr>
        <w:t>مع</w:t>
      </w:r>
      <w:r w:rsidRPr="00065E8E">
        <w:rPr>
          <w:rFonts w:cs="Arial"/>
          <w:sz w:val="28"/>
          <w:szCs w:val="28"/>
          <w:rtl/>
        </w:rPr>
        <w:t xml:space="preserve"> </w:t>
      </w:r>
      <w:r w:rsidRPr="00065E8E">
        <w:rPr>
          <w:rFonts w:cs="Arial" w:hint="cs"/>
          <w:sz w:val="28"/>
          <w:szCs w:val="28"/>
          <w:rtl/>
        </w:rPr>
        <w:t>تقادُمِهِ</w:t>
      </w:r>
      <w:r w:rsidRPr="00065E8E">
        <w:rPr>
          <w:rFonts w:cs="Arial"/>
          <w:sz w:val="28"/>
          <w:szCs w:val="28"/>
          <w:rtl/>
        </w:rPr>
        <w:t xml:space="preserve"> </w:t>
      </w:r>
      <w:r w:rsidRPr="00065E8E">
        <w:rPr>
          <w:rFonts w:cs="Arial" w:hint="cs"/>
          <w:sz w:val="28"/>
          <w:szCs w:val="28"/>
          <w:rtl/>
        </w:rPr>
        <w:t>ومُضِيِّ</w:t>
      </w:r>
      <w:r w:rsidRPr="00065E8E">
        <w:rPr>
          <w:rFonts w:cs="Arial"/>
          <w:sz w:val="28"/>
          <w:szCs w:val="28"/>
          <w:rtl/>
        </w:rPr>
        <w:t xml:space="preserve"> </w:t>
      </w:r>
      <w:r w:rsidRPr="00065E8E">
        <w:rPr>
          <w:rFonts w:cs="Arial" w:hint="cs"/>
          <w:sz w:val="28"/>
          <w:szCs w:val="28"/>
          <w:rtl/>
        </w:rPr>
        <w:t>سنواتٍ</w:t>
      </w:r>
      <w:r w:rsidRPr="00065E8E">
        <w:rPr>
          <w:rFonts w:cs="Arial"/>
          <w:sz w:val="28"/>
          <w:szCs w:val="28"/>
          <w:rtl/>
        </w:rPr>
        <w:t xml:space="preserve"> </w:t>
      </w:r>
      <w:r w:rsidRPr="00065E8E">
        <w:rPr>
          <w:rFonts w:cs="Arial" w:hint="cs"/>
          <w:sz w:val="28"/>
          <w:szCs w:val="28"/>
          <w:rtl/>
        </w:rPr>
        <w:t>عليه</w:t>
      </w:r>
      <w:r w:rsidRPr="00065E8E">
        <w:rPr>
          <w:rFonts w:cs="Arial"/>
          <w:sz w:val="28"/>
          <w:szCs w:val="28"/>
          <w:rtl/>
        </w:rPr>
        <w:t>.</w:t>
      </w:r>
    </w:p>
    <w:p w:rsidR="0037592F" w:rsidRPr="00065E8E" w:rsidRDefault="0037592F" w:rsidP="0037592F">
      <w:pPr>
        <w:bidi/>
        <w:jc w:val="both"/>
        <w:rPr>
          <w:sz w:val="28"/>
          <w:szCs w:val="28"/>
        </w:rPr>
      </w:pPr>
      <w:r w:rsidRPr="00065E8E">
        <w:rPr>
          <w:rFonts w:cs="Arial" w:hint="cs"/>
          <w:sz w:val="28"/>
          <w:szCs w:val="28"/>
          <w:rtl/>
        </w:rPr>
        <w:t>وفي</w:t>
      </w:r>
      <w:r w:rsidRPr="00065E8E">
        <w:rPr>
          <w:rFonts w:cs="Arial"/>
          <w:sz w:val="28"/>
          <w:szCs w:val="28"/>
          <w:rtl/>
        </w:rPr>
        <w:t xml:space="preserve"> </w:t>
      </w:r>
      <w:r w:rsidRPr="00065E8E">
        <w:rPr>
          <w:rFonts w:cs="Arial" w:hint="cs"/>
          <w:sz w:val="28"/>
          <w:szCs w:val="28"/>
          <w:rtl/>
        </w:rPr>
        <w:t>ذلك</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حِكْمةِ</w:t>
      </w:r>
      <w:r w:rsidRPr="00065E8E">
        <w:rPr>
          <w:rFonts w:cs="Arial"/>
          <w:sz w:val="28"/>
          <w:szCs w:val="28"/>
          <w:rtl/>
        </w:rPr>
        <w:t xml:space="preserve"> </w:t>
      </w:r>
      <w:r w:rsidRPr="00065E8E">
        <w:rPr>
          <w:rFonts w:cs="Arial" w:hint="cs"/>
          <w:sz w:val="28"/>
          <w:szCs w:val="28"/>
          <w:rtl/>
        </w:rPr>
        <w:t>يوسُفَ</w:t>
      </w:r>
      <w:r w:rsidRPr="00065E8E">
        <w:rPr>
          <w:rFonts w:cs="Arial"/>
          <w:sz w:val="28"/>
          <w:szCs w:val="28"/>
          <w:rtl/>
        </w:rPr>
        <w:t xml:space="preserve"> </w:t>
      </w:r>
      <w:r w:rsidRPr="00065E8E">
        <w:rPr>
          <w:rFonts w:cs="Arial" w:hint="cs"/>
          <w:sz w:val="28"/>
          <w:szCs w:val="28"/>
          <w:rtl/>
        </w:rPr>
        <w:t>أنَّه</w:t>
      </w:r>
      <w:r w:rsidRPr="00065E8E">
        <w:rPr>
          <w:rFonts w:cs="Arial"/>
          <w:sz w:val="28"/>
          <w:szCs w:val="28"/>
          <w:rtl/>
        </w:rPr>
        <w:t xml:space="preserve"> </w:t>
      </w:r>
      <w:r w:rsidRPr="00065E8E">
        <w:rPr>
          <w:rFonts w:cs="Arial" w:hint="cs"/>
          <w:sz w:val="28"/>
          <w:szCs w:val="28"/>
          <w:rtl/>
        </w:rPr>
        <w:t>لم</w:t>
      </w:r>
      <w:r w:rsidRPr="00065E8E">
        <w:rPr>
          <w:rFonts w:cs="Arial"/>
          <w:sz w:val="28"/>
          <w:szCs w:val="28"/>
          <w:rtl/>
        </w:rPr>
        <w:t xml:space="preserve"> </w:t>
      </w:r>
      <w:r w:rsidRPr="00065E8E">
        <w:rPr>
          <w:rFonts w:cs="Arial" w:hint="cs"/>
          <w:sz w:val="28"/>
          <w:szCs w:val="28"/>
          <w:rtl/>
        </w:rPr>
        <w:t>يَنسُبِ</w:t>
      </w:r>
      <w:r w:rsidRPr="00065E8E">
        <w:rPr>
          <w:rFonts w:cs="Arial"/>
          <w:sz w:val="28"/>
          <w:szCs w:val="28"/>
          <w:rtl/>
        </w:rPr>
        <w:t xml:space="preserve"> </w:t>
      </w:r>
      <w:r w:rsidRPr="00065E8E">
        <w:rPr>
          <w:rFonts w:cs="Arial" w:hint="cs"/>
          <w:sz w:val="28"/>
          <w:szCs w:val="28"/>
          <w:rtl/>
        </w:rPr>
        <w:t>العُدوانَ</w:t>
      </w:r>
      <w:r w:rsidRPr="00065E8E">
        <w:rPr>
          <w:rFonts w:cs="Arial"/>
          <w:sz w:val="28"/>
          <w:szCs w:val="28"/>
          <w:rtl/>
        </w:rPr>
        <w:t xml:space="preserve"> </w:t>
      </w:r>
      <w:r w:rsidRPr="00065E8E">
        <w:rPr>
          <w:rFonts w:cs="Arial" w:hint="cs"/>
          <w:sz w:val="28"/>
          <w:szCs w:val="28"/>
          <w:rtl/>
        </w:rPr>
        <w:t>عليه</w:t>
      </w:r>
      <w:r w:rsidRPr="00065E8E">
        <w:rPr>
          <w:rFonts w:cs="Arial"/>
          <w:sz w:val="28"/>
          <w:szCs w:val="28"/>
          <w:rtl/>
        </w:rPr>
        <w:t xml:space="preserve"> </w:t>
      </w:r>
      <w:r w:rsidRPr="00065E8E">
        <w:rPr>
          <w:rFonts w:cs="Arial" w:hint="cs"/>
          <w:sz w:val="28"/>
          <w:szCs w:val="28"/>
          <w:rtl/>
        </w:rPr>
        <w:t>وظُلْمَهُ</w:t>
      </w:r>
      <w:r w:rsidRPr="00065E8E">
        <w:rPr>
          <w:rFonts w:cs="Arial"/>
          <w:sz w:val="28"/>
          <w:szCs w:val="28"/>
          <w:rtl/>
        </w:rPr>
        <w:t xml:space="preserve"> </w:t>
      </w:r>
      <w:r w:rsidRPr="00065E8E">
        <w:rPr>
          <w:rFonts w:cs="Arial" w:hint="cs"/>
          <w:sz w:val="28"/>
          <w:szCs w:val="28"/>
          <w:rtl/>
        </w:rPr>
        <w:t>إلى</w:t>
      </w:r>
      <w:r w:rsidRPr="00065E8E">
        <w:rPr>
          <w:rFonts w:cs="Arial"/>
          <w:sz w:val="28"/>
          <w:szCs w:val="28"/>
          <w:rtl/>
        </w:rPr>
        <w:t xml:space="preserve"> </w:t>
      </w:r>
      <w:r w:rsidRPr="00065E8E">
        <w:rPr>
          <w:rFonts w:cs="Arial" w:hint="cs"/>
          <w:sz w:val="28"/>
          <w:szCs w:val="28"/>
          <w:rtl/>
        </w:rPr>
        <w:t>زوجةِ</w:t>
      </w:r>
      <w:r w:rsidRPr="00065E8E">
        <w:rPr>
          <w:rFonts w:cs="Arial"/>
          <w:sz w:val="28"/>
          <w:szCs w:val="28"/>
          <w:rtl/>
        </w:rPr>
        <w:t xml:space="preserve"> </w:t>
      </w:r>
      <w:r w:rsidRPr="00065E8E">
        <w:rPr>
          <w:rFonts w:cs="Arial" w:hint="cs"/>
          <w:sz w:val="28"/>
          <w:szCs w:val="28"/>
          <w:rtl/>
        </w:rPr>
        <w:t>العزيزِ؛</w:t>
      </w:r>
      <w:r w:rsidRPr="00065E8E">
        <w:rPr>
          <w:rFonts w:cs="Arial"/>
          <w:sz w:val="28"/>
          <w:szCs w:val="28"/>
          <w:rtl/>
        </w:rPr>
        <w:t xml:space="preserve"> </w:t>
      </w:r>
      <w:r w:rsidRPr="00065E8E">
        <w:rPr>
          <w:rFonts w:cs="Arial" w:hint="cs"/>
          <w:sz w:val="28"/>
          <w:szCs w:val="28"/>
          <w:rtl/>
        </w:rPr>
        <w:t>وإنَّما</w:t>
      </w:r>
      <w:r w:rsidRPr="00065E8E">
        <w:rPr>
          <w:rFonts w:cs="Arial"/>
          <w:sz w:val="28"/>
          <w:szCs w:val="28"/>
          <w:rtl/>
        </w:rPr>
        <w:t xml:space="preserve"> </w:t>
      </w:r>
      <w:r w:rsidRPr="00065E8E">
        <w:rPr>
          <w:rFonts w:cs="Arial" w:hint="cs"/>
          <w:sz w:val="28"/>
          <w:szCs w:val="28"/>
          <w:rtl/>
        </w:rPr>
        <w:t>إلى</w:t>
      </w:r>
      <w:r w:rsidRPr="00065E8E">
        <w:rPr>
          <w:rFonts w:cs="Arial"/>
          <w:sz w:val="28"/>
          <w:szCs w:val="28"/>
          <w:rtl/>
        </w:rPr>
        <w:t xml:space="preserve"> </w:t>
      </w:r>
      <w:r w:rsidRPr="00065E8E">
        <w:rPr>
          <w:rFonts w:cs="Arial" w:hint="cs"/>
          <w:sz w:val="28"/>
          <w:szCs w:val="28"/>
          <w:rtl/>
        </w:rPr>
        <w:t>النِّسْوةِ،</w:t>
      </w:r>
      <w:r w:rsidRPr="00065E8E">
        <w:rPr>
          <w:rFonts w:cs="Arial"/>
          <w:sz w:val="28"/>
          <w:szCs w:val="28"/>
          <w:rtl/>
        </w:rPr>
        <w:t xml:space="preserve"> </w:t>
      </w:r>
      <w:r w:rsidRPr="00065E8E">
        <w:rPr>
          <w:rFonts w:cs="Arial" w:hint="cs"/>
          <w:sz w:val="28"/>
          <w:szCs w:val="28"/>
          <w:rtl/>
        </w:rPr>
        <w:t>فقال</w:t>
      </w:r>
      <w:r w:rsidRPr="00065E8E">
        <w:rPr>
          <w:rFonts w:cs="Arial"/>
          <w:sz w:val="28"/>
          <w:szCs w:val="28"/>
          <w:rtl/>
        </w:rPr>
        <w:t>: {</w:t>
      </w:r>
      <w:r w:rsidRPr="00065E8E">
        <w:rPr>
          <w:rFonts w:cs="Arial" w:hint="cs"/>
          <w:sz w:val="28"/>
          <w:szCs w:val="28"/>
          <w:rtl/>
        </w:rPr>
        <w:t>مَا</w:t>
      </w:r>
      <w:r w:rsidRPr="00065E8E">
        <w:rPr>
          <w:rFonts w:cs="Arial"/>
          <w:sz w:val="28"/>
          <w:szCs w:val="28"/>
          <w:rtl/>
        </w:rPr>
        <w:t xml:space="preserve"> </w:t>
      </w:r>
      <w:r w:rsidRPr="00065E8E">
        <w:rPr>
          <w:rFonts w:cs="Arial" w:hint="cs"/>
          <w:sz w:val="28"/>
          <w:szCs w:val="28"/>
          <w:rtl/>
        </w:rPr>
        <w:t>بَالُ</w:t>
      </w:r>
      <w:r w:rsidRPr="00065E8E">
        <w:rPr>
          <w:rFonts w:cs="Arial"/>
          <w:sz w:val="28"/>
          <w:szCs w:val="28"/>
          <w:rtl/>
        </w:rPr>
        <w:t xml:space="preserve"> </w:t>
      </w:r>
      <w:r w:rsidRPr="00065E8E">
        <w:rPr>
          <w:rFonts w:cs="Arial" w:hint="cs"/>
          <w:sz w:val="28"/>
          <w:szCs w:val="28"/>
          <w:rtl/>
        </w:rPr>
        <w:t>النِّسْوَةِ</w:t>
      </w:r>
      <w:r w:rsidRPr="00065E8E">
        <w:rPr>
          <w:rFonts w:cs="Arial"/>
          <w:sz w:val="28"/>
          <w:szCs w:val="28"/>
          <w:rtl/>
        </w:rPr>
        <w:t xml:space="preserve">} </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لأنَّ</w:t>
      </w:r>
      <w:r w:rsidRPr="00065E8E">
        <w:rPr>
          <w:rFonts w:cs="Arial"/>
          <w:sz w:val="28"/>
          <w:szCs w:val="28"/>
          <w:rtl/>
        </w:rPr>
        <w:t xml:space="preserve"> </w:t>
      </w:r>
      <w:r w:rsidRPr="00065E8E">
        <w:rPr>
          <w:rFonts w:cs="Arial" w:hint="cs"/>
          <w:sz w:val="28"/>
          <w:szCs w:val="28"/>
          <w:rtl/>
        </w:rPr>
        <w:t>ذِكْرَه</w:t>
      </w:r>
      <w:r w:rsidRPr="00065E8E">
        <w:rPr>
          <w:rFonts w:cs="Arial"/>
          <w:sz w:val="28"/>
          <w:szCs w:val="28"/>
          <w:rtl/>
        </w:rPr>
        <w:t xml:space="preserve"> </w:t>
      </w:r>
      <w:r w:rsidRPr="00065E8E">
        <w:rPr>
          <w:rFonts w:cs="Arial" w:hint="cs"/>
          <w:sz w:val="28"/>
          <w:szCs w:val="28"/>
          <w:rtl/>
        </w:rPr>
        <w:t>لامرأةِ</w:t>
      </w:r>
      <w:r w:rsidRPr="00065E8E">
        <w:rPr>
          <w:rFonts w:cs="Arial"/>
          <w:sz w:val="28"/>
          <w:szCs w:val="28"/>
          <w:rtl/>
        </w:rPr>
        <w:t xml:space="preserve"> </w:t>
      </w:r>
      <w:r w:rsidRPr="00065E8E">
        <w:rPr>
          <w:rFonts w:cs="Arial" w:hint="cs"/>
          <w:sz w:val="28"/>
          <w:szCs w:val="28"/>
          <w:rtl/>
        </w:rPr>
        <w:t>المَلِكِ</w:t>
      </w:r>
      <w:r w:rsidRPr="00065E8E">
        <w:rPr>
          <w:rFonts w:cs="Arial"/>
          <w:sz w:val="28"/>
          <w:szCs w:val="28"/>
          <w:rtl/>
        </w:rPr>
        <w:t xml:space="preserve"> </w:t>
      </w:r>
      <w:r w:rsidRPr="00065E8E">
        <w:rPr>
          <w:rFonts w:cs="Arial" w:hint="cs"/>
          <w:sz w:val="28"/>
          <w:szCs w:val="28"/>
          <w:rtl/>
        </w:rPr>
        <w:t>يجعلُهُ</w:t>
      </w:r>
      <w:r w:rsidRPr="00065E8E">
        <w:rPr>
          <w:rFonts w:cs="Arial"/>
          <w:sz w:val="28"/>
          <w:szCs w:val="28"/>
          <w:rtl/>
        </w:rPr>
        <w:t xml:space="preserve"> </w:t>
      </w:r>
      <w:r w:rsidRPr="00065E8E">
        <w:rPr>
          <w:rFonts w:cs="Arial" w:hint="cs"/>
          <w:sz w:val="28"/>
          <w:szCs w:val="28"/>
          <w:rtl/>
        </w:rPr>
        <w:t>تأخُذُهُ</w:t>
      </w:r>
      <w:r w:rsidRPr="00065E8E">
        <w:rPr>
          <w:rFonts w:cs="Arial"/>
          <w:sz w:val="28"/>
          <w:szCs w:val="28"/>
          <w:rtl/>
        </w:rPr>
        <w:t xml:space="preserve"> </w:t>
      </w:r>
      <w:r w:rsidRPr="00065E8E">
        <w:rPr>
          <w:rFonts w:cs="Arial" w:hint="cs"/>
          <w:sz w:val="28"/>
          <w:szCs w:val="28"/>
          <w:rtl/>
        </w:rPr>
        <w:t>حميَّةٌ</w:t>
      </w:r>
      <w:r w:rsidRPr="00065E8E">
        <w:rPr>
          <w:rFonts w:cs="Arial"/>
          <w:sz w:val="28"/>
          <w:szCs w:val="28"/>
          <w:rtl/>
        </w:rPr>
        <w:t xml:space="preserve"> </w:t>
      </w:r>
      <w:r w:rsidRPr="00065E8E">
        <w:rPr>
          <w:rFonts w:cs="Arial" w:hint="cs"/>
          <w:sz w:val="28"/>
          <w:szCs w:val="28"/>
          <w:rtl/>
        </w:rPr>
        <w:t>جاهليَّةٌ</w:t>
      </w:r>
      <w:r w:rsidRPr="00065E8E">
        <w:rPr>
          <w:rFonts w:cs="Arial"/>
          <w:sz w:val="28"/>
          <w:szCs w:val="28"/>
          <w:rtl/>
        </w:rPr>
        <w:t xml:space="preserve"> </w:t>
      </w:r>
      <w:r w:rsidRPr="00065E8E">
        <w:rPr>
          <w:rFonts w:cs="Arial" w:hint="cs"/>
          <w:sz w:val="28"/>
          <w:szCs w:val="28"/>
          <w:rtl/>
        </w:rPr>
        <w:t>فيَنتصِرُ</w:t>
      </w:r>
      <w:r w:rsidRPr="00065E8E">
        <w:rPr>
          <w:rFonts w:cs="Arial"/>
          <w:sz w:val="28"/>
          <w:szCs w:val="28"/>
          <w:rtl/>
        </w:rPr>
        <w:t xml:space="preserve"> </w:t>
      </w:r>
      <w:r w:rsidRPr="00065E8E">
        <w:rPr>
          <w:rFonts w:cs="Arial" w:hint="cs"/>
          <w:sz w:val="28"/>
          <w:szCs w:val="28"/>
          <w:rtl/>
        </w:rPr>
        <w:t>لأهلِ</w:t>
      </w:r>
      <w:r w:rsidRPr="00065E8E">
        <w:rPr>
          <w:rFonts w:cs="Arial"/>
          <w:sz w:val="28"/>
          <w:szCs w:val="28"/>
          <w:rtl/>
        </w:rPr>
        <w:t xml:space="preserve"> </w:t>
      </w:r>
      <w:r w:rsidRPr="00065E8E">
        <w:rPr>
          <w:rFonts w:cs="Arial" w:hint="cs"/>
          <w:sz w:val="28"/>
          <w:szCs w:val="28"/>
          <w:rtl/>
        </w:rPr>
        <w:t>بيتِهِ</w:t>
      </w:r>
      <w:r w:rsidRPr="00065E8E">
        <w:rPr>
          <w:rFonts w:cs="Arial"/>
          <w:sz w:val="28"/>
          <w:szCs w:val="28"/>
          <w:rtl/>
        </w:rPr>
        <w:t xml:space="preserve"> </w:t>
      </w:r>
      <w:r w:rsidRPr="00065E8E">
        <w:rPr>
          <w:rFonts w:cs="Arial" w:hint="cs"/>
          <w:sz w:val="28"/>
          <w:szCs w:val="28"/>
          <w:rtl/>
        </w:rPr>
        <w:t>بالباطلِ</w:t>
      </w:r>
      <w:r w:rsidRPr="00065E8E">
        <w:rPr>
          <w:rFonts w:cs="Arial"/>
          <w:sz w:val="28"/>
          <w:szCs w:val="28"/>
          <w:rtl/>
        </w:rPr>
        <w:t xml:space="preserve"> </w:t>
      </w:r>
      <w:r w:rsidRPr="00065E8E">
        <w:rPr>
          <w:rFonts w:cs="Arial" w:hint="cs"/>
          <w:sz w:val="28"/>
          <w:szCs w:val="28"/>
          <w:rtl/>
        </w:rPr>
        <w:t>ولو</w:t>
      </w:r>
      <w:r w:rsidRPr="00065E8E">
        <w:rPr>
          <w:rFonts w:cs="Arial"/>
          <w:sz w:val="28"/>
          <w:szCs w:val="28"/>
          <w:rtl/>
        </w:rPr>
        <w:t xml:space="preserve"> </w:t>
      </w:r>
      <w:r w:rsidRPr="00065E8E">
        <w:rPr>
          <w:rFonts w:cs="Arial" w:hint="cs"/>
          <w:sz w:val="28"/>
          <w:szCs w:val="28"/>
          <w:rtl/>
        </w:rPr>
        <w:t>ظلَمَ</w:t>
      </w:r>
      <w:r w:rsidRPr="00065E8E">
        <w:rPr>
          <w:rFonts w:cs="Arial"/>
          <w:sz w:val="28"/>
          <w:szCs w:val="28"/>
          <w:rtl/>
        </w:rPr>
        <w:t xml:space="preserve"> </w:t>
      </w:r>
      <w:r w:rsidRPr="00065E8E">
        <w:rPr>
          <w:rFonts w:cs="Arial" w:hint="cs"/>
          <w:sz w:val="28"/>
          <w:szCs w:val="28"/>
          <w:rtl/>
        </w:rPr>
        <w:t>وبَغَى،</w:t>
      </w:r>
      <w:r w:rsidRPr="00065E8E">
        <w:rPr>
          <w:rFonts w:cs="Arial"/>
          <w:sz w:val="28"/>
          <w:szCs w:val="28"/>
          <w:rtl/>
        </w:rPr>
        <w:t xml:space="preserve"> </w:t>
      </w:r>
      <w:r w:rsidRPr="00065E8E">
        <w:rPr>
          <w:rFonts w:cs="Arial" w:hint="cs"/>
          <w:sz w:val="28"/>
          <w:szCs w:val="28"/>
          <w:rtl/>
        </w:rPr>
        <w:t>فمرادُ</w:t>
      </w:r>
      <w:r w:rsidRPr="00065E8E">
        <w:rPr>
          <w:rFonts w:cs="Arial"/>
          <w:sz w:val="28"/>
          <w:szCs w:val="28"/>
          <w:rtl/>
        </w:rPr>
        <w:t xml:space="preserve"> </w:t>
      </w:r>
      <w:r w:rsidRPr="00065E8E">
        <w:rPr>
          <w:rFonts w:cs="Arial" w:hint="cs"/>
          <w:sz w:val="28"/>
          <w:szCs w:val="28"/>
          <w:rtl/>
        </w:rPr>
        <w:t>يوسُفَ</w:t>
      </w:r>
      <w:r w:rsidRPr="00065E8E">
        <w:rPr>
          <w:rFonts w:cs="Arial"/>
          <w:sz w:val="28"/>
          <w:szCs w:val="28"/>
          <w:rtl/>
        </w:rPr>
        <w:t xml:space="preserve"> </w:t>
      </w:r>
      <w:r w:rsidRPr="00065E8E">
        <w:rPr>
          <w:rFonts w:cs="Arial" w:hint="cs"/>
          <w:sz w:val="28"/>
          <w:szCs w:val="28"/>
          <w:rtl/>
        </w:rPr>
        <w:t>الوصولُ</w:t>
      </w:r>
      <w:r w:rsidRPr="00065E8E">
        <w:rPr>
          <w:rFonts w:cs="Arial"/>
          <w:sz w:val="28"/>
          <w:szCs w:val="28"/>
          <w:rtl/>
        </w:rPr>
        <w:t xml:space="preserve"> </w:t>
      </w:r>
      <w:r w:rsidRPr="00065E8E">
        <w:rPr>
          <w:rFonts w:cs="Arial" w:hint="cs"/>
          <w:sz w:val="28"/>
          <w:szCs w:val="28"/>
          <w:rtl/>
        </w:rPr>
        <w:t>إلى</w:t>
      </w:r>
      <w:r w:rsidRPr="00065E8E">
        <w:rPr>
          <w:rFonts w:cs="Arial"/>
          <w:sz w:val="28"/>
          <w:szCs w:val="28"/>
          <w:rtl/>
        </w:rPr>
        <w:t xml:space="preserve"> </w:t>
      </w:r>
      <w:r w:rsidRPr="00065E8E">
        <w:rPr>
          <w:rFonts w:cs="Arial" w:hint="cs"/>
          <w:sz w:val="28"/>
          <w:szCs w:val="28"/>
          <w:rtl/>
        </w:rPr>
        <w:t>الحقِّ</w:t>
      </w:r>
      <w:r w:rsidRPr="00065E8E">
        <w:rPr>
          <w:rFonts w:cs="Arial"/>
          <w:sz w:val="28"/>
          <w:szCs w:val="28"/>
          <w:rtl/>
        </w:rPr>
        <w:t xml:space="preserve"> </w:t>
      </w:r>
      <w:r w:rsidRPr="00065E8E">
        <w:rPr>
          <w:rFonts w:cs="Arial" w:hint="cs"/>
          <w:sz w:val="28"/>
          <w:szCs w:val="28"/>
          <w:rtl/>
        </w:rPr>
        <w:t>ورفعُ</w:t>
      </w:r>
      <w:r w:rsidRPr="00065E8E">
        <w:rPr>
          <w:rFonts w:cs="Arial"/>
          <w:sz w:val="28"/>
          <w:szCs w:val="28"/>
          <w:rtl/>
        </w:rPr>
        <w:t xml:space="preserve"> </w:t>
      </w:r>
      <w:r w:rsidRPr="00065E8E">
        <w:rPr>
          <w:rFonts w:cs="Arial" w:hint="cs"/>
          <w:sz w:val="28"/>
          <w:szCs w:val="28"/>
          <w:rtl/>
        </w:rPr>
        <w:t>الظُّلْمِ،</w:t>
      </w:r>
      <w:r w:rsidRPr="00065E8E">
        <w:rPr>
          <w:rFonts w:cs="Arial"/>
          <w:sz w:val="28"/>
          <w:szCs w:val="28"/>
          <w:rtl/>
        </w:rPr>
        <w:t xml:space="preserve"> </w:t>
      </w:r>
      <w:r w:rsidRPr="00065E8E">
        <w:rPr>
          <w:rFonts w:cs="Arial" w:hint="cs"/>
          <w:sz w:val="28"/>
          <w:szCs w:val="28"/>
          <w:rtl/>
        </w:rPr>
        <w:t>وليس</w:t>
      </w:r>
      <w:r w:rsidRPr="00065E8E">
        <w:rPr>
          <w:rFonts w:cs="Arial"/>
          <w:sz w:val="28"/>
          <w:szCs w:val="28"/>
          <w:rtl/>
        </w:rPr>
        <w:t xml:space="preserve"> </w:t>
      </w:r>
      <w:r w:rsidRPr="00065E8E">
        <w:rPr>
          <w:rFonts w:cs="Arial" w:hint="cs"/>
          <w:sz w:val="28"/>
          <w:szCs w:val="28"/>
          <w:rtl/>
        </w:rPr>
        <w:t>مرادُهُ</w:t>
      </w:r>
      <w:r w:rsidRPr="00065E8E">
        <w:rPr>
          <w:rFonts w:cs="Arial"/>
          <w:sz w:val="28"/>
          <w:szCs w:val="28"/>
          <w:rtl/>
        </w:rPr>
        <w:t xml:space="preserve"> </w:t>
      </w:r>
      <w:r w:rsidRPr="00065E8E">
        <w:rPr>
          <w:rFonts w:cs="Arial" w:hint="cs"/>
          <w:sz w:val="28"/>
          <w:szCs w:val="28"/>
          <w:rtl/>
        </w:rPr>
        <w:t>التشفِّيَ،</w:t>
      </w:r>
      <w:r w:rsidRPr="00065E8E">
        <w:rPr>
          <w:rFonts w:cs="Arial"/>
          <w:sz w:val="28"/>
          <w:szCs w:val="28"/>
          <w:rtl/>
        </w:rPr>
        <w:t xml:space="preserve"> </w:t>
      </w:r>
      <w:r w:rsidRPr="00065E8E">
        <w:rPr>
          <w:rFonts w:cs="Arial" w:hint="cs"/>
          <w:sz w:val="28"/>
          <w:szCs w:val="28"/>
          <w:rtl/>
        </w:rPr>
        <w:t>وهذا</w:t>
      </w:r>
      <w:r w:rsidRPr="00065E8E">
        <w:rPr>
          <w:rFonts w:cs="Arial"/>
          <w:sz w:val="28"/>
          <w:szCs w:val="28"/>
          <w:rtl/>
        </w:rPr>
        <w:t xml:space="preserve"> </w:t>
      </w:r>
      <w:r w:rsidRPr="00065E8E">
        <w:rPr>
          <w:rFonts w:cs="Arial" w:hint="cs"/>
          <w:sz w:val="28"/>
          <w:szCs w:val="28"/>
          <w:rtl/>
        </w:rPr>
        <w:t>لا</w:t>
      </w:r>
      <w:r w:rsidRPr="00065E8E">
        <w:rPr>
          <w:rFonts w:cs="Arial"/>
          <w:sz w:val="28"/>
          <w:szCs w:val="28"/>
          <w:rtl/>
        </w:rPr>
        <w:t xml:space="preserve"> </w:t>
      </w:r>
      <w:r w:rsidRPr="00065E8E">
        <w:rPr>
          <w:rFonts w:cs="Arial" w:hint="cs"/>
          <w:sz w:val="28"/>
          <w:szCs w:val="28"/>
          <w:rtl/>
        </w:rPr>
        <w:t>يقعُ</w:t>
      </w:r>
      <w:r w:rsidRPr="00065E8E">
        <w:rPr>
          <w:rFonts w:cs="Arial"/>
          <w:sz w:val="28"/>
          <w:szCs w:val="28"/>
          <w:rtl/>
        </w:rPr>
        <w:t xml:space="preserve"> </w:t>
      </w:r>
      <w:r w:rsidRPr="00065E8E">
        <w:rPr>
          <w:rFonts w:cs="Arial" w:hint="cs"/>
          <w:sz w:val="28"/>
          <w:szCs w:val="28"/>
          <w:rtl/>
        </w:rPr>
        <w:t>إلاَّ</w:t>
      </w:r>
      <w:r w:rsidRPr="00065E8E">
        <w:rPr>
          <w:rFonts w:cs="Arial"/>
          <w:sz w:val="28"/>
          <w:szCs w:val="28"/>
          <w:rtl/>
        </w:rPr>
        <w:t xml:space="preserve"> </w:t>
      </w:r>
      <w:r w:rsidRPr="00065E8E">
        <w:rPr>
          <w:rFonts w:cs="Arial" w:hint="cs"/>
          <w:sz w:val="28"/>
          <w:szCs w:val="28"/>
          <w:rtl/>
        </w:rPr>
        <w:t>ممَّن</w:t>
      </w:r>
      <w:r w:rsidRPr="00065E8E">
        <w:rPr>
          <w:rFonts w:cs="Arial"/>
          <w:sz w:val="28"/>
          <w:szCs w:val="28"/>
          <w:rtl/>
        </w:rPr>
        <w:t xml:space="preserve"> </w:t>
      </w:r>
      <w:r w:rsidRPr="00065E8E">
        <w:rPr>
          <w:rFonts w:cs="Arial" w:hint="cs"/>
          <w:sz w:val="28"/>
          <w:szCs w:val="28"/>
          <w:rtl/>
        </w:rPr>
        <w:t>أُوتي</w:t>
      </w:r>
      <w:r w:rsidRPr="00065E8E">
        <w:rPr>
          <w:rFonts w:cs="Arial"/>
          <w:sz w:val="28"/>
          <w:szCs w:val="28"/>
          <w:rtl/>
        </w:rPr>
        <w:t xml:space="preserve"> </w:t>
      </w:r>
      <w:r w:rsidRPr="00065E8E">
        <w:rPr>
          <w:rFonts w:cs="Arial" w:hint="cs"/>
          <w:sz w:val="28"/>
          <w:szCs w:val="28"/>
          <w:rtl/>
        </w:rPr>
        <w:t>حُكْمًا</w:t>
      </w:r>
      <w:r w:rsidRPr="00065E8E">
        <w:rPr>
          <w:rFonts w:cs="Arial"/>
          <w:sz w:val="28"/>
          <w:szCs w:val="28"/>
          <w:rtl/>
        </w:rPr>
        <w:t xml:space="preserve"> </w:t>
      </w:r>
      <w:r w:rsidRPr="00065E8E">
        <w:rPr>
          <w:rFonts w:cs="Arial" w:hint="cs"/>
          <w:sz w:val="28"/>
          <w:szCs w:val="28"/>
          <w:rtl/>
        </w:rPr>
        <w:t>وعِلْمًا؛</w:t>
      </w:r>
      <w:r w:rsidRPr="00065E8E">
        <w:rPr>
          <w:rFonts w:cs="Arial"/>
          <w:sz w:val="28"/>
          <w:szCs w:val="28"/>
          <w:rtl/>
        </w:rPr>
        <w:t xml:space="preserve"> </w:t>
      </w:r>
      <w:r w:rsidRPr="00065E8E">
        <w:rPr>
          <w:rFonts w:cs="Arial" w:hint="cs"/>
          <w:sz w:val="28"/>
          <w:szCs w:val="28"/>
          <w:rtl/>
        </w:rPr>
        <w:t>كما</w:t>
      </w:r>
      <w:r w:rsidRPr="00065E8E">
        <w:rPr>
          <w:rFonts w:cs="Arial"/>
          <w:sz w:val="28"/>
          <w:szCs w:val="28"/>
          <w:rtl/>
        </w:rPr>
        <w:t xml:space="preserve"> </w:t>
      </w:r>
      <w:r w:rsidRPr="00065E8E">
        <w:rPr>
          <w:rFonts w:cs="Arial" w:hint="cs"/>
          <w:sz w:val="28"/>
          <w:szCs w:val="28"/>
          <w:rtl/>
        </w:rPr>
        <w:t>قال</w:t>
      </w:r>
      <w:r w:rsidRPr="00065E8E">
        <w:rPr>
          <w:rFonts w:cs="Arial"/>
          <w:sz w:val="28"/>
          <w:szCs w:val="28"/>
          <w:rtl/>
        </w:rPr>
        <w:t xml:space="preserve"> </w:t>
      </w:r>
      <w:r w:rsidRPr="00065E8E">
        <w:rPr>
          <w:rFonts w:cs="Arial" w:hint="cs"/>
          <w:sz w:val="28"/>
          <w:szCs w:val="28"/>
          <w:rtl/>
        </w:rPr>
        <w:t>تعالى</w:t>
      </w:r>
      <w:r w:rsidRPr="00065E8E">
        <w:rPr>
          <w:rFonts w:cs="Arial"/>
          <w:sz w:val="28"/>
          <w:szCs w:val="28"/>
          <w:rtl/>
        </w:rPr>
        <w:t xml:space="preserve"> </w:t>
      </w:r>
      <w:r w:rsidRPr="00065E8E">
        <w:rPr>
          <w:rFonts w:cs="Arial" w:hint="cs"/>
          <w:sz w:val="28"/>
          <w:szCs w:val="28"/>
          <w:rtl/>
        </w:rPr>
        <w:t>عن</w:t>
      </w:r>
      <w:r w:rsidRPr="00065E8E">
        <w:rPr>
          <w:rFonts w:cs="Arial"/>
          <w:sz w:val="28"/>
          <w:szCs w:val="28"/>
          <w:rtl/>
        </w:rPr>
        <w:t xml:space="preserve"> </w:t>
      </w:r>
      <w:r w:rsidRPr="00065E8E">
        <w:rPr>
          <w:rFonts w:cs="Arial" w:hint="cs"/>
          <w:sz w:val="28"/>
          <w:szCs w:val="28"/>
          <w:rtl/>
        </w:rPr>
        <w:t>يوسُفَ</w:t>
      </w:r>
      <w:r w:rsidRPr="00065E8E">
        <w:rPr>
          <w:rFonts w:cs="Arial"/>
          <w:sz w:val="28"/>
          <w:szCs w:val="28"/>
          <w:rtl/>
        </w:rPr>
        <w:t>: {</w:t>
      </w:r>
      <w:r w:rsidRPr="00065E8E">
        <w:rPr>
          <w:rFonts w:cs="Arial" w:hint="cs"/>
          <w:sz w:val="28"/>
          <w:szCs w:val="28"/>
          <w:rtl/>
        </w:rPr>
        <w:t>وَلَمَّا</w:t>
      </w:r>
      <w:r w:rsidRPr="00065E8E">
        <w:rPr>
          <w:rFonts w:cs="Arial"/>
          <w:sz w:val="28"/>
          <w:szCs w:val="28"/>
          <w:rtl/>
        </w:rPr>
        <w:t xml:space="preserve"> </w:t>
      </w:r>
      <w:r w:rsidRPr="00065E8E">
        <w:rPr>
          <w:rFonts w:cs="Arial" w:hint="cs"/>
          <w:sz w:val="28"/>
          <w:szCs w:val="28"/>
          <w:rtl/>
        </w:rPr>
        <w:t>بَلَغَ</w:t>
      </w:r>
      <w:r w:rsidRPr="00065E8E">
        <w:rPr>
          <w:rFonts w:cs="Arial"/>
          <w:sz w:val="28"/>
          <w:szCs w:val="28"/>
          <w:rtl/>
        </w:rPr>
        <w:t xml:space="preserve"> </w:t>
      </w:r>
      <w:r w:rsidRPr="00065E8E">
        <w:rPr>
          <w:rFonts w:cs="Arial" w:hint="cs"/>
          <w:sz w:val="28"/>
          <w:szCs w:val="28"/>
          <w:rtl/>
        </w:rPr>
        <w:t>أَشُدَّهُ</w:t>
      </w:r>
      <w:r w:rsidRPr="00065E8E">
        <w:rPr>
          <w:rFonts w:cs="Arial"/>
          <w:sz w:val="28"/>
          <w:szCs w:val="28"/>
          <w:rtl/>
        </w:rPr>
        <w:t xml:space="preserve"> </w:t>
      </w:r>
      <w:r w:rsidRPr="00065E8E">
        <w:rPr>
          <w:rFonts w:cs="Arial" w:hint="cs"/>
          <w:sz w:val="28"/>
          <w:szCs w:val="28"/>
          <w:rtl/>
        </w:rPr>
        <w:t>آتَيْنَاهُ</w:t>
      </w:r>
      <w:r w:rsidRPr="00065E8E">
        <w:rPr>
          <w:rFonts w:cs="Arial"/>
          <w:sz w:val="28"/>
          <w:szCs w:val="28"/>
          <w:rtl/>
        </w:rPr>
        <w:t xml:space="preserve"> </w:t>
      </w:r>
      <w:r w:rsidRPr="00065E8E">
        <w:rPr>
          <w:rFonts w:cs="Arial" w:hint="cs"/>
          <w:sz w:val="28"/>
          <w:szCs w:val="28"/>
          <w:rtl/>
        </w:rPr>
        <w:t>حُكْمًا</w:t>
      </w:r>
      <w:r w:rsidRPr="00065E8E">
        <w:rPr>
          <w:rFonts w:cs="Arial"/>
          <w:sz w:val="28"/>
          <w:szCs w:val="28"/>
          <w:rtl/>
        </w:rPr>
        <w:t xml:space="preserve"> </w:t>
      </w:r>
      <w:r w:rsidRPr="00065E8E">
        <w:rPr>
          <w:rFonts w:cs="Arial" w:hint="cs"/>
          <w:sz w:val="28"/>
          <w:szCs w:val="28"/>
          <w:rtl/>
        </w:rPr>
        <w:t>وَعِلْمًا</w:t>
      </w:r>
      <w:r w:rsidRPr="00065E8E">
        <w:rPr>
          <w:rFonts w:cs="Arial"/>
          <w:sz w:val="28"/>
          <w:szCs w:val="28"/>
          <w:rtl/>
        </w:rPr>
        <w:t>} [</w:t>
      </w:r>
      <w:r w:rsidRPr="00065E8E">
        <w:rPr>
          <w:rFonts w:cs="Arial" w:hint="cs"/>
          <w:sz w:val="28"/>
          <w:szCs w:val="28"/>
          <w:rtl/>
        </w:rPr>
        <w:t>يوسف</w:t>
      </w:r>
      <w:r w:rsidRPr="00065E8E">
        <w:rPr>
          <w:rFonts w:cs="Arial"/>
          <w:sz w:val="28"/>
          <w:szCs w:val="28"/>
          <w:rtl/>
        </w:rPr>
        <w:t>: 22 ] .</w:t>
      </w:r>
    </w:p>
    <w:p w:rsidR="0037592F" w:rsidRPr="00065E8E" w:rsidRDefault="0037592F" w:rsidP="0037592F">
      <w:pPr>
        <w:bidi/>
        <w:jc w:val="both"/>
        <w:rPr>
          <w:sz w:val="28"/>
          <w:szCs w:val="28"/>
        </w:rPr>
      </w:pPr>
      <w:r w:rsidRPr="00065E8E">
        <w:rPr>
          <w:rFonts w:cs="Arial" w:hint="cs"/>
          <w:sz w:val="28"/>
          <w:szCs w:val="28"/>
          <w:rtl/>
        </w:rPr>
        <w:t>والظالِمونَ</w:t>
      </w:r>
      <w:r w:rsidRPr="00065E8E">
        <w:rPr>
          <w:rFonts w:cs="Arial"/>
          <w:sz w:val="28"/>
          <w:szCs w:val="28"/>
          <w:rtl/>
        </w:rPr>
        <w:t xml:space="preserve"> </w:t>
      </w:r>
      <w:r w:rsidRPr="00065E8E">
        <w:rPr>
          <w:rFonts w:cs="Arial" w:hint="cs"/>
          <w:sz w:val="28"/>
          <w:szCs w:val="28"/>
          <w:rtl/>
        </w:rPr>
        <w:t>يَنتصِرونَ</w:t>
      </w:r>
      <w:r w:rsidRPr="00065E8E">
        <w:rPr>
          <w:rFonts w:cs="Arial"/>
          <w:sz w:val="28"/>
          <w:szCs w:val="28"/>
          <w:rtl/>
        </w:rPr>
        <w:t xml:space="preserve"> </w:t>
      </w:r>
      <w:r w:rsidRPr="00065E8E">
        <w:rPr>
          <w:rFonts w:cs="Arial" w:hint="cs"/>
          <w:sz w:val="28"/>
          <w:szCs w:val="28"/>
          <w:rtl/>
        </w:rPr>
        <w:t>لأنفُسِهم</w:t>
      </w:r>
      <w:r w:rsidRPr="00065E8E">
        <w:rPr>
          <w:rFonts w:cs="Arial"/>
          <w:sz w:val="28"/>
          <w:szCs w:val="28"/>
          <w:rtl/>
        </w:rPr>
        <w:t xml:space="preserve"> </w:t>
      </w:r>
      <w:r w:rsidRPr="00065E8E">
        <w:rPr>
          <w:rFonts w:cs="Arial" w:hint="cs"/>
          <w:sz w:val="28"/>
          <w:szCs w:val="28"/>
          <w:rtl/>
        </w:rPr>
        <w:t>ولو</w:t>
      </w:r>
      <w:r w:rsidRPr="00065E8E">
        <w:rPr>
          <w:rFonts w:cs="Arial"/>
          <w:sz w:val="28"/>
          <w:szCs w:val="28"/>
          <w:rtl/>
        </w:rPr>
        <w:t xml:space="preserve"> </w:t>
      </w:r>
      <w:r w:rsidRPr="00065E8E">
        <w:rPr>
          <w:rFonts w:cs="Arial" w:hint="cs"/>
          <w:sz w:val="28"/>
          <w:szCs w:val="28"/>
          <w:rtl/>
        </w:rPr>
        <w:t>كانتِ</w:t>
      </w:r>
      <w:r w:rsidRPr="00065E8E">
        <w:rPr>
          <w:rFonts w:cs="Arial"/>
          <w:sz w:val="28"/>
          <w:szCs w:val="28"/>
          <w:rtl/>
        </w:rPr>
        <w:t xml:space="preserve"> </w:t>
      </w:r>
      <w:r w:rsidRPr="00065E8E">
        <w:rPr>
          <w:rFonts w:cs="Arial" w:hint="cs"/>
          <w:sz w:val="28"/>
          <w:szCs w:val="28"/>
          <w:rtl/>
        </w:rPr>
        <w:t>الحُجَجُ</w:t>
      </w:r>
      <w:r w:rsidRPr="00065E8E">
        <w:rPr>
          <w:rFonts w:cs="Arial"/>
          <w:sz w:val="28"/>
          <w:szCs w:val="28"/>
          <w:rtl/>
        </w:rPr>
        <w:t xml:space="preserve"> </w:t>
      </w:r>
      <w:r w:rsidRPr="00065E8E">
        <w:rPr>
          <w:rFonts w:cs="Arial" w:hint="cs"/>
          <w:sz w:val="28"/>
          <w:szCs w:val="28"/>
          <w:rtl/>
        </w:rPr>
        <w:t>ضِدَّهم؛</w:t>
      </w:r>
      <w:r w:rsidRPr="00065E8E">
        <w:rPr>
          <w:rFonts w:cs="Arial"/>
          <w:sz w:val="28"/>
          <w:szCs w:val="28"/>
          <w:rtl/>
        </w:rPr>
        <w:t xml:space="preserve"> </w:t>
      </w:r>
      <w:r w:rsidRPr="00065E8E">
        <w:rPr>
          <w:rFonts w:cs="Arial" w:hint="cs"/>
          <w:sz w:val="28"/>
          <w:szCs w:val="28"/>
          <w:rtl/>
        </w:rPr>
        <w:t>كما</w:t>
      </w:r>
      <w:r w:rsidRPr="00065E8E">
        <w:rPr>
          <w:rFonts w:cs="Arial"/>
          <w:sz w:val="28"/>
          <w:szCs w:val="28"/>
          <w:rtl/>
        </w:rPr>
        <w:t xml:space="preserve"> </w:t>
      </w:r>
      <w:r w:rsidRPr="00065E8E">
        <w:rPr>
          <w:rFonts w:cs="Arial" w:hint="cs"/>
          <w:sz w:val="28"/>
          <w:szCs w:val="28"/>
          <w:rtl/>
        </w:rPr>
        <w:t>قال</w:t>
      </w:r>
      <w:r w:rsidRPr="00065E8E">
        <w:rPr>
          <w:rFonts w:cs="Arial"/>
          <w:sz w:val="28"/>
          <w:szCs w:val="28"/>
          <w:rtl/>
        </w:rPr>
        <w:t xml:space="preserve"> </w:t>
      </w:r>
      <w:r w:rsidRPr="00065E8E">
        <w:rPr>
          <w:rFonts w:cs="Arial" w:hint="cs"/>
          <w:sz w:val="28"/>
          <w:szCs w:val="28"/>
          <w:rtl/>
        </w:rPr>
        <w:t>تعالى</w:t>
      </w:r>
      <w:r w:rsidRPr="00065E8E">
        <w:rPr>
          <w:rFonts w:cs="Arial"/>
          <w:sz w:val="28"/>
          <w:szCs w:val="28"/>
          <w:rtl/>
        </w:rPr>
        <w:t>: {</w:t>
      </w:r>
      <w:r w:rsidRPr="00065E8E">
        <w:rPr>
          <w:rFonts w:cs="Arial" w:hint="cs"/>
          <w:sz w:val="28"/>
          <w:szCs w:val="28"/>
          <w:rtl/>
        </w:rPr>
        <w:t>ثُمَّ</w:t>
      </w:r>
      <w:r w:rsidRPr="00065E8E">
        <w:rPr>
          <w:rFonts w:cs="Arial"/>
          <w:sz w:val="28"/>
          <w:szCs w:val="28"/>
          <w:rtl/>
        </w:rPr>
        <w:t xml:space="preserve"> </w:t>
      </w:r>
      <w:r w:rsidRPr="00065E8E">
        <w:rPr>
          <w:rFonts w:cs="Arial" w:hint="cs"/>
          <w:sz w:val="28"/>
          <w:szCs w:val="28"/>
          <w:rtl/>
        </w:rPr>
        <w:t>بَدَا</w:t>
      </w:r>
      <w:r w:rsidRPr="00065E8E">
        <w:rPr>
          <w:rFonts w:cs="Arial"/>
          <w:sz w:val="28"/>
          <w:szCs w:val="28"/>
          <w:rtl/>
        </w:rPr>
        <w:t xml:space="preserve"> </w:t>
      </w:r>
      <w:r w:rsidRPr="00065E8E">
        <w:rPr>
          <w:rFonts w:cs="Arial" w:hint="cs"/>
          <w:sz w:val="28"/>
          <w:szCs w:val="28"/>
          <w:rtl/>
        </w:rPr>
        <w:t>لَهُمْ</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بَعْدِ</w:t>
      </w:r>
      <w:r w:rsidRPr="00065E8E">
        <w:rPr>
          <w:rFonts w:cs="Arial"/>
          <w:sz w:val="28"/>
          <w:szCs w:val="28"/>
          <w:rtl/>
        </w:rPr>
        <w:t xml:space="preserve"> </w:t>
      </w:r>
      <w:r w:rsidRPr="00065E8E">
        <w:rPr>
          <w:rFonts w:cs="Arial" w:hint="cs"/>
          <w:sz w:val="28"/>
          <w:szCs w:val="28"/>
          <w:rtl/>
        </w:rPr>
        <w:t>مَا</w:t>
      </w:r>
      <w:r w:rsidRPr="00065E8E">
        <w:rPr>
          <w:rFonts w:cs="Arial"/>
          <w:sz w:val="28"/>
          <w:szCs w:val="28"/>
          <w:rtl/>
        </w:rPr>
        <w:t xml:space="preserve"> </w:t>
      </w:r>
      <w:r w:rsidRPr="00065E8E">
        <w:rPr>
          <w:rFonts w:cs="Arial" w:hint="cs"/>
          <w:sz w:val="28"/>
          <w:szCs w:val="28"/>
          <w:rtl/>
        </w:rPr>
        <w:t>رَأَوُا</w:t>
      </w:r>
      <w:r w:rsidRPr="00065E8E">
        <w:rPr>
          <w:rFonts w:cs="Arial"/>
          <w:sz w:val="28"/>
          <w:szCs w:val="28"/>
          <w:rtl/>
        </w:rPr>
        <w:t xml:space="preserve"> </w:t>
      </w:r>
      <w:r w:rsidRPr="00065E8E">
        <w:rPr>
          <w:rFonts w:cs="Arial" w:hint="cs"/>
          <w:sz w:val="28"/>
          <w:szCs w:val="28"/>
          <w:rtl/>
        </w:rPr>
        <w:t>الآيَاتِ</w:t>
      </w:r>
      <w:r w:rsidRPr="00065E8E">
        <w:rPr>
          <w:rFonts w:cs="Arial"/>
          <w:sz w:val="28"/>
          <w:szCs w:val="28"/>
          <w:rtl/>
        </w:rPr>
        <w:t xml:space="preserve"> </w:t>
      </w:r>
      <w:r w:rsidRPr="00065E8E">
        <w:rPr>
          <w:rFonts w:cs="Arial" w:hint="cs"/>
          <w:sz w:val="28"/>
          <w:szCs w:val="28"/>
          <w:rtl/>
        </w:rPr>
        <w:t>لَيَسْجُنُنَّهُ</w:t>
      </w:r>
      <w:r w:rsidRPr="00065E8E">
        <w:rPr>
          <w:rFonts w:cs="Arial"/>
          <w:sz w:val="28"/>
          <w:szCs w:val="28"/>
          <w:rtl/>
        </w:rPr>
        <w:t xml:space="preserve"> </w:t>
      </w:r>
      <w:r w:rsidRPr="00065E8E">
        <w:rPr>
          <w:rFonts w:cs="Arial" w:hint="cs"/>
          <w:sz w:val="28"/>
          <w:szCs w:val="28"/>
          <w:rtl/>
        </w:rPr>
        <w:t>حَتَّى</w:t>
      </w:r>
      <w:r w:rsidRPr="00065E8E">
        <w:rPr>
          <w:rFonts w:cs="Arial"/>
          <w:sz w:val="28"/>
          <w:szCs w:val="28"/>
          <w:rtl/>
        </w:rPr>
        <w:t xml:space="preserve"> </w:t>
      </w:r>
      <w:r w:rsidRPr="00065E8E">
        <w:rPr>
          <w:rFonts w:cs="Arial" w:hint="cs"/>
          <w:sz w:val="28"/>
          <w:szCs w:val="28"/>
          <w:rtl/>
        </w:rPr>
        <w:t>حِينٍ</w:t>
      </w:r>
      <w:r w:rsidRPr="00065E8E">
        <w:rPr>
          <w:rFonts w:cs="Arial"/>
          <w:sz w:val="28"/>
          <w:szCs w:val="28"/>
          <w:rtl/>
        </w:rPr>
        <w:t xml:space="preserve"> *} [</w:t>
      </w:r>
      <w:r w:rsidRPr="00065E8E">
        <w:rPr>
          <w:rFonts w:cs="Arial" w:hint="cs"/>
          <w:sz w:val="28"/>
          <w:szCs w:val="28"/>
          <w:rtl/>
        </w:rPr>
        <w:t>يوسف</w:t>
      </w:r>
      <w:r w:rsidRPr="00065E8E">
        <w:rPr>
          <w:rFonts w:cs="Arial"/>
          <w:sz w:val="28"/>
          <w:szCs w:val="28"/>
          <w:rtl/>
        </w:rPr>
        <w:t xml:space="preserve">: 35 ] </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فهم</w:t>
      </w:r>
      <w:r w:rsidRPr="00065E8E">
        <w:rPr>
          <w:rFonts w:cs="Arial"/>
          <w:sz w:val="28"/>
          <w:szCs w:val="28"/>
          <w:rtl/>
        </w:rPr>
        <w:t xml:space="preserve"> </w:t>
      </w:r>
      <w:r w:rsidRPr="00065E8E">
        <w:rPr>
          <w:rFonts w:cs="Arial" w:hint="cs"/>
          <w:sz w:val="28"/>
          <w:szCs w:val="28"/>
          <w:rtl/>
        </w:rPr>
        <w:t>رأَوْا</w:t>
      </w:r>
      <w:r w:rsidRPr="00065E8E">
        <w:rPr>
          <w:rFonts w:cs="Arial"/>
          <w:sz w:val="28"/>
          <w:szCs w:val="28"/>
          <w:rtl/>
        </w:rPr>
        <w:t xml:space="preserve"> </w:t>
      </w:r>
      <w:r w:rsidRPr="00065E8E">
        <w:rPr>
          <w:rFonts w:cs="Arial" w:hint="cs"/>
          <w:sz w:val="28"/>
          <w:szCs w:val="28"/>
          <w:rtl/>
        </w:rPr>
        <w:t>حُجَجَ</w:t>
      </w:r>
      <w:r w:rsidRPr="00065E8E">
        <w:rPr>
          <w:rFonts w:cs="Arial"/>
          <w:sz w:val="28"/>
          <w:szCs w:val="28"/>
          <w:rtl/>
        </w:rPr>
        <w:t xml:space="preserve"> </w:t>
      </w:r>
      <w:r w:rsidRPr="00065E8E">
        <w:rPr>
          <w:rFonts w:cs="Arial" w:hint="cs"/>
          <w:sz w:val="28"/>
          <w:szCs w:val="28"/>
          <w:rtl/>
        </w:rPr>
        <w:t>براءةِ</w:t>
      </w:r>
      <w:r w:rsidRPr="00065E8E">
        <w:rPr>
          <w:rFonts w:cs="Arial"/>
          <w:sz w:val="28"/>
          <w:szCs w:val="28"/>
          <w:rtl/>
        </w:rPr>
        <w:t xml:space="preserve"> </w:t>
      </w:r>
      <w:r w:rsidRPr="00065E8E">
        <w:rPr>
          <w:rFonts w:cs="Arial" w:hint="cs"/>
          <w:sz w:val="28"/>
          <w:szCs w:val="28"/>
          <w:rtl/>
        </w:rPr>
        <w:t>يوسُفَ</w:t>
      </w:r>
      <w:r w:rsidRPr="00065E8E">
        <w:rPr>
          <w:rFonts w:cs="Arial"/>
          <w:sz w:val="28"/>
          <w:szCs w:val="28"/>
          <w:rtl/>
        </w:rPr>
        <w:t xml:space="preserve"> </w:t>
      </w:r>
      <w:r w:rsidRPr="00065E8E">
        <w:rPr>
          <w:rFonts w:cs="Arial" w:hint="cs"/>
          <w:sz w:val="28"/>
          <w:szCs w:val="28"/>
          <w:rtl/>
        </w:rPr>
        <w:t>ومع</w:t>
      </w:r>
      <w:r w:rsidRPr="00065E8E">
        <w:rPr>
          <w:rFonts w:cs="Arial"/>
          <w:sz w:val="28"/>
          <w:szCs w:val="28"/>
          <w:rtl/>
        </w:rPr>
        <w:t xml:space="preserve"> </w:t>
      </w:r>
      <w:r w:rsidRPr="00065E8E">
        <w:rPr>
          <w:rFonts w:cs="Arial" w:hint="cs"/>
          <w:sz w:val="28"/>
          <w:szCs w:val="28"/>
          <w:rtl/>
        </w:rPr>
        <w:t>ذلك</w:t>
      </w:r>
      <w:r w:rsidRPr="00065E8E">
        <w:rPr>
          <w:rFonts w:cs="Arial"/>
          <w:sz w:val="28"/>
          <w:szCs w:val="28"/>
          <w:rtl/>
        </w:rPr>
        <w:t xml:space="preserve"> </w:t>
      </w:r>
      <w:r w:rsidRPr="00065E8E">
        <w:rPr>
          <w:rFonts w:cs="Arial" w:hint="cs"/>
          <w:sz w:val="28"/>
          <w:szCs w:val="28"/>
          <w:rtl/>
        </w:rPr>
        <w:t>سجَنُوهُ</w:t>
      </w:r>
      <w:r w:rsidRPr="00065E8E">
        <w:rPr>
          <w:rFonts w:cs="Arial"/>
          <w:sz w:val="28"/>
          <w:szCs w:val="28"/>
          <w:rtl/>
        </w:rPr>
        <w:t>.</w:t>
      </w:r>
    </w:p>
    <w:p w:rsidR="0037592F" w:rsidRPr="00065E8E" w:rsidRDefault="0037592F" w:rsidP="0037592F">
      <w:pPr>
        <w:bidi/>
        <w:jc w:val="both"/>
        <w:rPr>
          <w:sz w:val="28"/>
          <w:szCs w:val="28"/>
        </w:rPr>
      </w:pPr>
      <w:r>
        <w:rPr>
          <w:rFonts w:hint="cs"/>
          <w:sz w:val="28"/>
          <w:szCs w:val="28"/>
          <w:rtl/>
        </w:rPr>
        <w:t>***</w:t>
      </w:r>
    </w:p>
    <w:p w:rsidR="0037592F" w:rsidRPr="00065E8E" w:rsidRDefault="0037592F" w:rsidP="0037592F">
      <w:pPr>
        <w:bidi/>
        <w:jc w:val="both"/>
        <w:rPr>
          <w:sz w:val="28"/>
          <w:szCs w:val="28"/>
        </w:rPr>
      </w:pPr>
    </w:p>
    <w:p w:rsidR="0037592F" w:rsidRPr="00065E8E" w:rsidRDefault="0037592F" w:rsidP="0037592F">
      <w:pPr>
        <w:bidi/>
        <w:jc w:val="both"/>
        <w:rPr>
          <w:sz w:val="28"/>
          <w:szCs w:val="28"/>
        </w:rPr>
      </w:pPr>
      <w:r w:rsidRPr="00065E8E">
        <w:rPr>
          <w:rFonts w:cs="Arial" w:hint="cs"/>
          <w:sz w:val="28"/>
          <w:szCs w:val="28"/>
          <w:rtl/>
        </w:rPr>
        <w:t>قال</w:t>
      </w:r>
      <w:r w:rsidRPr="00065E8E">
        <w:rPr>
          <w:rFonts w:cs="Arial"/>
          <w:sz w:val="28"/>
          <w:szCs w:val="28"/>
          <w:rtl/>
        </w:rPr>
        <w:t xml:space="preserve"> </w:t>
      </w:r>
      <w:r w:rsidRPr="00065E8E">
        <w:rPr>
          <w:rFonts w:cs="Arial" w:hint="cs"/>
          <w:sz w:val="28"/>
          <w:szCs w:val="28"/>
          <w:rtl/>
        </w:rPr>
        <w:t>تعالى</w:t>
      </w:r>
      <w:r w:rsidRPr="00065E8E">
        <w:rPr>
          <w:rFonts w:cs="Arial"/>
          <w:sz w:val="28"/>
          <w:szCs w:val="28"/>
          <w:rtl/>
        </w:rPr>
        <w:t>: {</w:t>
      </w:r>
      <w:r w:rsidRPr="00065E8E">
        <w:rPr>
          <w:rFonts w:cs="Arial" w:hint="cs"/>
          <w:sz w:val="28"/>
          <w:szCs w:val="28"/>
          <w:rtl/>
        </w:rPr>
        <w:t>قَالَ</w:t>
      </w:r>
      <w:r w:rsidRPr="00065E8E">
        <w:rPr>
          <w:rFonts w:cs="Arial"/>
          <w:sz w:val="28"/>
          <w:szCs w:val="28"/>
          <w:rtl/>
        </w:rPr>
        <w:t xml:space="preserve"> </w:t>
      </w:r>
      <w:r w:rsidRPr="00065E8E">
        <w:rPr>
          <w:rFonts w:cs="Arial" w:hint="cs"/>
          <w:sz w:val="28"/>
          <w:szCs w:val="28"/>
          <w:rtl/>
        </w:rPr>
        <w:t>اجْعَلْنِي</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خَزَائِنِ</w:t>
      </w:r>
      <w:r w:rsidRPr="00065E8E">
        <w:rPr>
          <w:rFonts w:cs="Arial"/>
          <w:sz w:val="28"/>
          <w:szCs w:val="28"/>
          <w:rtl/>
        </w:rPr>
        <w:t xml:space="preserve"> </w:t>
      </w:r>
      <w:r w:rsidRPr="00065E8E">
        <w:rPr>
          <w:rFonts w:cs="Arial" w:hint="cs"/>
          <w:sz w:val="28"/>
          <w:szCs w:val="28"/>
          <w:rtl/>
        </w:rPr>
        <w:t>الأَرْضِ</w:t>
      </w:r>
      <w:r w:rsidRPr="00065E8E">
        <w:rPr>
          <w:rFonts w:cs="Arial"/>
          <w:sz w:val="28"/>
          <w:szCs w:val="28"/>
          <w:rtl/>
        </w:rPr>
        <w:t xml:space="preserve"> </w:t>
      </w:r>
      <w:r w:rsidRPr="00065E8E">
        <w:rPr>
          <w:rFonts w:cs="Arial" w:hint="cs"/>
          <w:sz w:val="28"/>
          <w:szCs w:val="28"/>
          <w:rtl/>
        </w:rPr>
        <w:t>إِنِّي</w:t>
      </w:r>
      <w:r w:rsidRPr="00065E8E">
        <w:rPr>
          <w:rFonts w:cs="Arial"/>
          <w:sz w:val="28"/>
          <w:szCs w:val="28"/>
          <w:rtl/>
        </w:rPr>
        <w:t xml:space="preserve"> </w:t>
      </w:r>
      <w:r w:rsidRPr="00065E8E">
        <w:rPr>
          <w:rFonts w:cs="Arial" w:hint="cs"/>
          <w:sz w:val="28"/>
          <w:szCs w:val="28"/>
          <w:rtl/>
        </w:rPr>
        <w:t>حَفِيظٌ</w:t>
      </w:r>
      <w:r w:rsidRPr="00065E8E">
        <w:rPr>
          <w:rFonts w:cs="Arial"/>
          <w:sz w:val="28"/>
          <w:szCs w:val="28"/>
          <w:rtl/>
        </w:rPr>
        <w:t xml:space="preserve"> </w:t>
      </w:r>
      <w:r w:rsidRPr="00065E8E">
        <w:rPr>
          <w:rFonts w:cs="Arial" w:hint="cs"/>
          <w:sz w:val="28"/>
          <w:szCs w:val="28"/>
          <w:rtl/>
        </w:rPr>
        <w:t>عَلِيمٌ</w:t>
      </w:r>
      <w:r w:rsidRPr="00065E8E">
        <w:rPr>
          <w:rFonts w:cs="Arial"/>
          <w:sz w:val="28"/>
          <w:szCs w:val="28"/>
          <w:rtl/>
        </w:rPr>
        <w:t xml:space="preserve"> } [ </w:t>
      </w:r>
      <w:r w:rsidRPr="00065E8E">
        <w:rPr>
          <w:rFonts w:cs="Arial" w:hint="cs"/>
          <w:sz w:val="28"/>
          <w:szCs w:val="28"/>
          <w:rtl/>
        </w:rPr>
        <w:t>يوسف</w:t>
      </w:r>
      <w:r w:rsidRPr="00065E8E">
        <w:rPr>
          <w:rFonts w:cs="Arial"/>
          <w:sz w:val="28"/>
          <w:szCs w:val="28"/>
          <w:rtl/>
        </w:rPr>
        <w:t>: 55 ] .</w:t>
      </w:r>
    </w:p>
    <w:p w:rsidR="0037592F" w:rsidRDefault="0037592F" w:rsidP="0037592F">
      <w:pPr>
        <w:bidi/>
        <w:jc w:val="both"/>
        <w:rPr>
          <w:sz w:val="28"/>
          <w:szCs w:val="28"/>
        </w:rPr>
      </w:pPr>
      <w:r w:rsidRPr="00065E8E">
        <w:rPr>
          <w:rFonts w:cs="Arial" w:hint="cs"/>
          <w:sz w:val="28"/>
          <w:szCs w:val="28"/>
          <w:rtl/>
        </w:rPr>
        <w:t>طلَبَ</w:t>
      </w:r>
      <w:r w:rsidRPr="00065E8E">
        <w:rPr>
          <w:rFonts w:cs="Arial"/>
          <w:sz w:val="28"/>
          <w:szCs w:val="28"/>
          <w:rtl/>
        </w:rPr>
        <w:t xml:space="preserve"> </w:t>
      </w:r>
      <w:r w:rsidRPr="00065E8E">
        <w:rPr>
          <w:rFonts w:cs="Arial" w:hint="cs"/>
          <w:sz w:val="28"/>
          <w:szCs w:val="28"/>
          <w:rtl/>
        </w:rPr>
        <w:t>يوسُفُ</w:t>
      </w:r>
      <w:r w:rsidRPr="00065E8E">
        <w:rPr>
          <w:rFonts w:cs="Arial"/>
          <w:sz w:val="28"/>
          <w:szCs w:val="28"/>
          <w:rtl/>
        </w:rPr>
        <w:t xml:space="preserve"> </w:t>
      </w:r>
      <w:r w:rsidRPr="00065E8E">
        <w:rPr>
          <w:rFonts w:cs="Arial" w:hint="cs"/>
          <w:sz w:val="28"/>
          <w:szCs w:val="28"/>
          <w:rtl/>
        </w:rPr>
        <w:t>الوِلاَيةَ</w:t>
      </w:r>
      <w:r w:rsidRPr="00065E8E">
        <w:rPr>
          <w:rFonts w:cs="Arial"/>
          <w:sz w:val="28"/>
          <w:szCs w:val="28"/>
          <w:rtl/>
        </w:rPr>
        <w:t xml:space="preserve"> </w:t>
      </w:r>
      <w:r w:rsidRPr="00065E8E">
        <w:rPr>
          <w:rFonts w:cs="Arial" w:hint="cs"/>
          <w:sz w:val="28"/>
          <w:szCs w:val="28"/>
          <w:rtl/>
        </w:rPr>
        <w:t>والوِزَارةَ</w:t>
      </w:r>
      <w:r w:rsidRPr="00065E8E">
        <w:rPr>
          <w:rFonts w:cs="Arial"/>
          <w:sz w:val="28"/>
          <w:szCs w:val="28"/>
          <w:rtl/>
        </w:rPr>
        <w:t xml:space="preserve"> </w:t>
      </w:r>
      <w:r w:rsidRPr="00065E8E">
        <w:rPr>
          <w:rFonts w:cs="Arial" w:hint="cs"/>
          <w:sz w:val="28"/>
          <w:szCs w:val="28"/>
          <w:rtl/>
        </w:rPr>
        <w:t>بعدَما</w:t>
      </w:r>
      <w:r w:rsidRPr="00065E8E">
        <w:rPr>
          <w:rFonts w:cs="Arial"/>
          <w:sz w:val="28"/>
          <w:szCs w:val="28"/>
          <w:rtl/>
        </w:rPr>
        <w:t xml:space="preserve"> </w:t>
      </w:r>
      <w:r w:rsidRPr="00065E8E">
        <w:rPr>
          <w:rFonts w:cs="Arial" w:hint="cs"/>
          <w:sz w:val="28"/>
          <w:szCs w:val="28"/>
          <w:rtl/>
        </w:rPr>
        <w:t>رأى</w:t>
      </w:r>
      <w:r w:rsidRPr="00065E8E">
        <w:rPr>
          <w:rFonts w:cs="Arial"/>
          <w:sz w:val="28"/>
          <w:szCs w:val="28"/>
          <w:rtl/>
        </w:rPr>
        <w:t xml:space="preserve"> </w:t>
      </w:r>
      <w:r w:rsidRPr="00065E8E">
        <w:rPr>
          <w:rFonts w:cs="Arial" w:hint="cs"/>
          <w:sz w:val="28"/>
          <w:szCs w:val="28"/>
          <w:rtl/>
        </w:rPr>
        <w:t>فسادَ</w:t>
      </w:r>
      <w:r w:rsidRPr="00065E8E">
        <w:rPr>
          <w:rFonts w:cs="Arial"/>
          <w:sz w:val="28"/>
          <w:szCs w:val="28"/>
          <w:rtl/>
        </w:rPr>
        <w:t xml:space="preserve"> </w:t>
      </w:r>
      <w:r w:rsidRPr="00065E8E">
        <w:rPr>
          <w:rFonts w:cs="Arial" w:hint="cs"/>
          <w:sz w:val="28"/>
          <w:szCs w:val="28"/>
          <w:rtl/>
        </w:rPr>
        <w:t>البلادِ</w:t>
      </w:r>
      <w:r w:rsidRPr="00065E8E">
        <w:rPr>
          <w:rFonts w:cs="Arial"/>
          <w:sz w:val="28"/>
          <w:szCs w:val="28"/>
          <w:rtl/>
        </w:rPr>
        <w:t xml:space="preserve"> </w:t>
      </w:r>
      <w:r w:rsidRPr="00065E8E">
        <w:rPr>
          <w:rFonts w:cs="Arial" w:hint="cs"/>
          <w:sz w:val="28"/>
          <w:szCs w:val="28"/>
          <w:rtl/>
        </w:rPr>
        <w:t>وإقبالَها</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شرٍّ</w:t>
      </w:r>
      <w:r w:rsidRPr="00065E8E">
        <w:rPr>
          <w:rFonts w:cs="Arial"/>
          <w:sz w:val="28"/>
          <w:szCs w:val="28"/>
          <w:rtl/>
        </w:rPr>
        <w:t xml:space="preserve"> </w:t>
      </w:r>
      <w:r w:rsidRPr="00065E8E">
        <w:rPr>
          <w:rFonts w:cs="Arial" w:hint="cs"/>
          <w:sz w:val="28"/>
          <w:szCs w:val="28"/>
          <w:rtl/>
        </w:rPr>
        <w:t>أعظَمَ</w:t>
      </w:r>
      <w:r w:rsidRPr="00065E8E">
        <w:rPr>
          <w:rFonts w:cs="Arial"/>
          <w:sz w:val="28"/>
          <w:szCs w:val="28"/>
          <w:rtl/>
        </w:rPr>
        <w:t xml:space="preserve"> </w:t>
      </w:r>
      <w:r w:rsidRPr="00065E8E">
        <w:rPr>
          <w:rFonts w:cs="Arial" w:hint="cs"/>
          <w:sz w:val="28"/>
          <w:szCs w:val="28"/>
          <w:rtl/>
        </w:rPr>
        <w:t>ممَّا</w:t>
      </w:r>
      <w:r w:rsidRPr="00065E8E">
        <w:rPr>
          <w:rFonts w:cs="Arial"/>
          <w:sz w:val="28"/>
          <w:szCs w:val="28"/>
          <w:rtl/>
        </w:rPr>
        <w:t xml:space="preserve"> </w:t>
      </w:r>
      <w:r w:rsidRPr="00065E8E">
        <w:rPr>
          <w:rFonts w:cs="Arial" w:hint="cs"/>
          <w:sz w:val="28"/>
          <w:szCs w:val="28"/>
          <w:rtl/>
        </w:rPr>
        <w:t>هي</w:t>
      </w:r>
      <w:r w:rsidRPr="00065E8E">
        <w:rPr>
          <w:rFonts w:cs="Arial"/>
          <w:sz w:val="28"/>
          <w:szCs w:val="28"/>
          <w:rtl/>
        </w:rPr>
        <w:t xml:space="preserve"> </w:t>
      </w:r>
      <w:r w:rsidRPr="00065E8E">
        <w:rPr>
          <w:rFonts w:cs="Arial" w:hint="cs"/>
          <w:sz w:val="28"/>
          <w:szCs w:val="28"/>
          <w:rtl/>
        </w:rPr>
        <w:t>عليه،</w:t>
      </w:r>
      <w:r w:rsidRPr="00065E8E">
        <w:rPr>
          <w:rFonts w:cs="Arial"/>
          <w:sz w:val="28"/>
          <w:szCs w:val="28"/>
          <w:rtl/>
        </w:rPr>
        <w:t xml:space="preserve"> </w:t>
      </w:r>
      <w:r w:rsidRPr="00065E8E">
        <w:rPr>
          <w:rFonts w:cs="Arial" w:hint="cs"/>
          <w:sz w:val="28"/>
          <w:szCs w:val="28"/>
          <w:rtl/>
        </w:rPr>
        <w:t>وفي</w:t>
      </w:r>
      <w:r w:rsidRPr="00065E8E">
        <w:rPr>
          <w:rFonts w:cs="Arial"/>
          <w:sz w:val="28"/>
          <w:szCs w:val="28"/>
          <w:rtl/>
        </w:rPr>
        <w:t xml:space="preserve"> </w:t>
      </w:r>
      <w:r w:rsidRPr="00065E8E">
        <w:rPr>
          <w:rFonts w:cs="Arial" w:hint="cs"/>
          <w:sz w:val="28"/>
          <w:szCs w:val="28"/>
          <w:rtl/>
        </w:rPr>
        <w:t>هذا</w:t>
      </w:r>
      <w:r w:rsidRPr="00065E8E">
        <w:rPr>
          <w:rFonts w:cs="Arial"/>
          <w:sz w:val="28"/>
          <w:szCs w:val="28"/>
          <w:rtl/>
        </w:rPr>
        <w:t xml:space="preserve"> </w:t>
      </w:r>
      <w:r w:rsidRPr="00065E8E">
        <w:rPr>
          <w:rFonts w:cs="Arial" w:hint="cs"/>
          <w:sz w:val="28"/>
          <w:szCs w:val="28"/>
          <w:rtl/>
        </w:rPr>
        <w:t>جوازُ</w:t>
      </w:r>
      <w:r w:rsidRPr="00065E8E">
        <w:rPr>
          <w:rFonts w:cs="Arial"/>
          <w:sz w:val="28"/>
          <w:szCs w:val="28"/>
          <w:rtl/>
        </w:rPr>
        <w:t xml:space="preserve"> </w:t>
      </w:r>
      <w:r w:rsidRPr="00065E8E">
        <w:rPr>
          <w:rFonts w:cs="Arial" w:hint="cs"/>
          <w:sz w:val="28"/>
          <w:szCs w:val="28"/>
          <w:rtl/>
        </w:rPr>
        <w:t>طلبِ</w:t>
      </w:r>
      <w:r w:rsidRPr="00065E8E">
        <w:rPr>
          <w:rFonts w:cs="Arial"/>
          <w:sz w:val="28"/>
          <w:szCs w:val="28"/>
          <w:rtl/>
        </w:rPr>
        <w:t xml:space="preserve"> </w:t>
      </w:r>
      <w:r w:rsidRPr="00065E8E">
        <w:rPr>
          <w:rFonts w:cs="Arial" w:hint="cs"/>
          <w:sz w:val="28"/>
          <w:szCs w:val="28"/>
          <w:rtl/>
        </w:rPr>
        <w:t>الوِلاَيةِ</w:t>
      </w:r>
      <w:r w:rsidRPr="00065E8E">
        <w:rPr>
          <w:rFonts w:cs="Arial"/>
          <w:sz w:val="28"/>
          <w:szCs w:val="28"/>
          <w:rtl/>
        </w:rPr>
        <w:t xml:space="preserve"> </w:t>
      </w:r>
      <w:r w:rsidRPr="00065E8E">
        <w:rPr>
          <w:rFonts w:cs="Arial" w:hint="cs"/>
          <w:sz w:val="28"/>
          <w:szCs w:val="28"/>
          <w:rtl/>
        </w:rPr>
        <w:t>والإِمَارةِ</w:t>
      </w:r>
      <w:r w:rsidRPr="00065E8E">
        <w:rPr>
          <w:rFonts w:cs="Arial"/>
          <w:sz w:val="28"/>
          <w:szCs w:val="28"/>
          <w:rtl/>
        </w:rPr>
        <w:t xml:space="preserve"> </w:t>
      </w:r>
      <w:r w:rsidRPr="00065E8E">
        <w:rPr>
          <w:rFonts w:cs="Arial" w:hint="cs"/>
          <w:sz w:val="28"/>
          <w:szCs w:val="28"/>
          <w:rtl/>
        </w:rPr>
        <w:t>إنْ</w:t>
      </w:r>
      <w:r w:rsidRPr="00065E8E">
        <w:rPr>
          <w:rFonts w:cs="Arial"/>
          <w:sz w:val="28"/>
          <w:szCs w:val="28"/>
          <w:rtl/>
        </w:rPr>
        <w:t xml:space="preserve"> </w:t>
      </w:r>
      <w:r w:rsidRPr="00065E8E">
        <w:rPr>
          <w:rFonts w:cs="Arial" w:hint="cs"/>
          <w:sz w:val="28"/>
          <w:szCs w:val="28"/>
          <w:rtl/>
        </w:rPr>
        <w:t>كانتِ</w:t>
      </w:r>
      <w:r w:rsidRPr="00065E8E">
        <w:rPr>
          <w:rFonts w:cs="Arial"/>
          <w:sz w:val="28"/>
          <w:szCs w:val="28"/>
          <w:rtl/>
        </w:rPr>
        <w:t xml:space="preserve"> </w:t>
      </w:r>
      <w:r w:rsidRPr="00065E8E">
        <w:rPr>
          <w:rFonts w:cs="Arial" w:hint="cs"/>
          <w:sz w:val="28"/>
          <w:szCs w:val="28"/>
          <w:rtl/>
        </w:rPr>
        <w:t>الحالُ</w:t>
      </w:r>
      <w:r w:rsidRPr="00065E8E">
        <w:rPr>
          <w:rFonts w:cs="Arial"/>
          <w:sz w:val="28"/>
          <w:szCs w:val="28"/>
          <w:rtl/>
        </w:rPr>
        <w:t xml:space="preserve"> </w:t>
      </w:r>
      <w:r w:rsidRPr="00065E8E">
        <w:rPr>
          <w:rFonts w:cs="Arial" w:hint="cs"/>
          <w:sz w:val="28"/>
          <w:szCs w:val="28"/>
          <w:rtl/>
        </w:rPr>
        <w:t>كتلكَ</w:t>
      </w:r>
      <w:r w:rsidRPr="00065E8E">
        <w:rPr>
          <w:rFonts w:cs="Arial"/>
          <w:sz w:val="28"/>
          <w:szCs w:val="28"/>
          <w:rtl/>
        </w:rPr>
        <w:t xml:space="preserve"> </w:t>
      </w:r>
      <w:r w:rsidRPr="00065E8E">
        <w:rPr>
          <w:rFonts w:cs="Arial" w:hint="cs"/>
          <w:sz w:val="28"/>
          <w:szCs w:val="28"/>
          <w:rtl/>
        </w:rPr>
        <w:t>الحالِ</w:t>
      </w:r>
      <w:r w:rsidRPr="00065E8E">
        <w:rPr>
          <w:rFonts w:cs="Arial"/>
          <w:sz w:val="28"/>
          <w:szCs w:val="28"/>
          <w:rtl/>
        </w:rPr>
        <w:t>.</w:t>
      </w:r>
    </w:p>
    <w:p w:rsidR="0037592F" w:rsidRDefault="0037592F" w:rsidP="0037592F">
      <w:pPr>
        <w:rPr>
          <w:sz w:val="28"/>
          <w:szCs w:val="28"/>
        </w:rPr>
      </w:pPr>
      <w:r>
        <w:rPr>
          <w:sz w:val="28"/>
          <w:szCs w:val="28"/>
        </w:rPr>
        <w:br w:type="page"/>
      </w:r>
    </w:p>
    <w:p w:rsidR="0037592F" w:rsidRPr="00065E8E" w:rsidRDefault="0037592F" w:rsidP="0037592F">
      <w:pPr>
        <w:bidi/>
        <w:jc w:val="both"/>
        <w:rPr>
          <w:sz w:val="28"/>
          <w:szCs w:val="28"/>
        </w:rPr>
      </w:pPr>
      <w:r w:rsidRPr="00065E8E">
        <w:rPr>
          <w:rFonts w:cs="Arial" w:hint="cs"/>
          <w:sz w:val="28"/>
          <w:szCs w:val="28"/>
          <w:rtl/>
        </w:rPr>
        <w:t>طلبُ</w:t>
      </w:r>
      <w:r w:rsidRPr="00065E8E">
        <w:rPr>
          <w:rFonts w:cs="Arial"/>
          <w:sz w:val="28"/>
          <w:szCs w:val="28"/>
          <w:rtl/>
        </w:rPr>
        <w:t xml:space="preserve"> </w:t>
      </w:r>
      <w:r w:rsidRPr="00065E8E">
        <w:rPr>
          <w:rFonts w:cs="Arial" w:hint="cs"/>
          <w:sz w:val="28"/>
          <w:szCs w:val="28"/>
          <w:rtl/>
        </w:rPr>
        <w:t>الإِمَارةِ</w:t>
      </w:r>
      <w:r w:rsidRPr="00065E8E">
        <w:rPr>
          <w:rFonts w:cs="Arial"/>
          <w:sz w:val="28"/>
          <w:szCs w:val="28"/>
          <w:rtl/>
        </w:rPr>
        <w:t xml:space="preserve"> </w:t>
      </w:r>
      <w:r w:rsidRPr="00065E8E">
        <w:rPr>
          <w:rFonts w:cs="Arial" w:hint="cs"/>
          <w:sz w:val="28"/>
          <w:szCs w:val="28"/>
          <w:rtl/>
        </w:rPr>
        <w:t>والوِلاَيةِ</w:t>
      </w:r>
      <w:r w:rsidRPr="00065E8E">
        <w:rPr>
          <w:rFonts w:cs="Arial"/>
          <w:sz w:val="28"/>
          <w:szCs w:val="28"/>
          <w:rtl/>
        </w:rPr>
        <w:t>:</w:t>
      </w:r>
    </w:p>
    <w:p w:rsidR="0037592F" w:rsidRDefault="0037592F" w:rsidP="0037592F">
      <w:pPr>
        <w:bidi/>
        <w:jc w:val="both"/>
        <w:rPr>
          <w:rFonts w:cs="Arial"/>
          <w:sz w:val="28"/>
          <w:szCs w:val="28"/>
          <w:rtl/>
        </w:rPr>
      </w:pPr>
      <w:r w:rsidRPr="00065E8E">
        <w:rPr>
          <w:rFonts w:cs="Arial" w:hint="cs"/>
          <w:sz w:val="28"/>
          <w:szCs w:val="28"/>
          <w:rtl/>
        </w:rPr>
        <w:t>والأصلُ</w:t>
      </w:r>
      <w:r w:rsidRPr="00065E8E">
        <w:rPr>
          <w:rFonts w:cs="Arial"/>
          <w:sz w:val="28"/>
          <w:szCs w:val="28"/>
          <w:rtl/>
        </w:rPr>
        <w:t xml:space="preserve">: </w:t>
      </w:r>
      <w:r w:rsidRPr="00065E8E">
        <w:rPr>
          <w:rFonts w:cs="Arial" w:hint="cs"/>
          <w:sz w:val="28"/>
          <w:szCs w:val="28"/>
          <w:rtl/>
        </w:rPr>
        <w:t>أنَّ</w:t>
      </w:r>
      <w:r w:rsidRPr="00065E8E">
        <w:rPr>
          <w:rFonts w:cs="Arial"/>
          <w:sz w:val="28"/>
          <w:szCs w:val="28"/>
          <w:rtl/>
        </w:rPr>
        <w:t xml:space="preserve"> </w:t>
      </w:r>
      <w:r w:rsidRPr="00065E8E">
        <w:rPr>
          <w:rFonts w:cs="Arial" w:hint="cs"/>
          <w:sz w:val="28"/>
          <w:szCs w:val="28"/>
          <w:rtl/>
        </w:rPr>
        <w:t>طلبَ</w:t>
      </w:r>
      <w:r w:rsidRPr="00065E8E">
        <w:rPr>
          <w:rFonts w:cs="Arial"/>
          <w:sz w:val="28"/>
          <w:szCs w:val="28"/>
          <w:rtl/>
        </w:rPr>
        <w:t xml:space="preserve"> </w:t>
      </w:r>
      <w:r w:rsidRPr="00065E8E">
        <w:rPr>
          <w:rFonts w:cs="Arial" w:hint="cs"/>
          <w:sz w:val="28"/>
          <w:szCs w:val="28"/>
          <w:rtl/>
        </w:rPr>
        <w:t>الوِلاَيةِ</w:t>
      </w:r>
      <w:r w:rsidRPr="00065E8E">
        <w:rPr>
          <w:rFonts w:cs="Arial"/>
          <w:sz w:val="28"/>
          <w:szCs w:val="28"/>
          <w:rtl/>
        </w:rPr>
        <w:t xml:space="preserve"> </w:t>
      </w:r>
      <w:r w:rsidRPr="00065E8E">
        <w:rPr>
          <w:rFonts w:cs="Arial" w:hint="cs"/>
          <w:sz w:val="28"/>
          <w:szCs w:val="28"/>
          <w:rtl/>
        </w:rPr>
        <w:t>مكروهٌ،</w:t>
      </w:r>
      <w:r w:rsidRPr="00065E8E">
        <w:rPr>
          <w:rFonts w:cs="Arial"/>
          <w:sz w:val="28"/>
          <w:szCs w:val="28"/>
          <w:rtl/>
        </w:rPr>
        <w:t xml:space="preserve"> </w:t>
      </w:r>
      <w:r w:rsidRPr="00065E8E">
        <w:rPr>
          <w:rFonts w:cs="Arial" w:hint="cs"/>
          <w:sz w:val="28"/>
          <w:szCs w:val="28"/>
          <w:rtl/>
        </w:rPr>
        <w:t>وقد</w:t>
      </w:r>
      <w:r w:rsidRPr="00065E8E">
        <w:rPr>
          <w:rFonts w:cs="Arial"/>
          <w:sz w:val="28"/>
          <w:szCs w:val="28"/>
          <w:rtl/>
        </w:rPr>
        <w:t xml:space="preserve"> </w:t>
      </w:r>
      <w:r w:rsidRPr="00065E8E">
        <w:rPr>
          <w:rFonts w:cs="Arial" w:hint="cs"/>
          <w:sz w:val="28"/>
          <w:szCs w:val="28"/>
          <w:rtl/>
        </w:rPr>
        <w:t>نهَى</w:t>
      </w:r>
      <w:r w:rsidRPr="00065E8E">
        <w:rPr>
          <w:rFonts w:cs="Arial"/>
          <w:sz w:val="28"/>
          <w:szCs w:val="28"/>
          <w:rtl/>
        </w:rPr>
        <w:t xml:space="preserve"> </w:t>
      </w:r>
      <w:r w:rsidRPr="00065E8E">
        <w:rPr>
          <w:rFonts w:cs="Arial" w:hint="cs"/>
          <w:sz w:val="28"/>
          <w:szCs w:val="28"/>
          <w:rtl/>
        </w:rPr>
        <w:t>النبيُّ</w:t>
      </w:r>
      <w:r w:rsidRPr="00065E8E">
        <w:rPr>
          <w:rFonts w:cs="Arial"/>
          <w:sz w:val="28"/>
          <w:szCs w:val="28"/>
          <w:rtl/>
        </w:rPr>
        <w:t xml:space="preserve"> </w:t>
      </w:r>
      <w:r w:rsidRPr="00065E8E">
        <w:rPr>
          <w:rFonts w:cs="Arial" w:hint="cs"/>
          <w:sz w:val="28"/>
          <w:szCs w:val="28"/>
          <w:rtl/>
        </w:rPr>
        <w:t>صلّى</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عليه</w:t>
      </w:r>
      <w:r w:rsidRPr="00065E8E">
        <w:rPr>
          <w:rFonts w:cs="Arial"/>
          <w:sz w:val="28"/>
          <w:szCs w:val="28"/>
          <w:rtl/>
        </w:rPr>
        <w:t xml:space="preserve"> </w:t>
      </w:r>
      <w:r w:rsidRPr="00065E8E">
        <w:rPr>
          <w:rFonts w:cs="Arial" w:hint="cs"/>
          <w:sz w:val="28"/>
          <w:szCs w:val="28"/>
          <w:rtl/>
        </w:rPr>
        <w:t>وسلّم</w:t>
      </w:r>
      <w:r w:rsidRPr="00065E8E">
        <w:rPr>
          <w:rFonts w:cs="Arial"/>
          <w:sz w:val="28"/>
          <w:szCs w:val="28"/>
          <w:rtl/>
        </w:rPr>
        <w:t xml:space="preserve"> </w:t>
      </w:r>
      <w:r w:rsidRPr="00065E8E">
        <w:rPr>
          <w:rFonts w:cs="Arial" w:hint="cs"/>
          <w:sz w:val="28"/>
          <w:szCs w:val="28"/>
          <w:rtl/>
        </w:rPr>
        <w:t>عن</w:t>
      </w:r>
      <w:r w:rsidRPr="00065E8E">
        <w:rPr>
          <w:rFonts w:cs="Arial"/>
          <w:sz w:val="28"/>
          <w:szCs w:val="28"/>
          <w:rtl/>
        </w:rPr>
        <w:t xml:space="preserve"> </w:t>
      </w:r>
      <w:r w:rsidRPr="00065E8E">
        <w:rPr>
          <w:rFonts w:cs="Arial" w:hint="cs"/>
          <w:sz w:val="28"/>
          <w:szCs w:val="28"/>
          <w:rtl/>
        </w:rPr>
        <w:t>ذلك؛</w:t>
      </w:r>
      <w:r w:rsidRPr="00065E8E">
        <w:rPr>
          <w:rFonts w:cs="Arial"/>
          <w:sz w:val="28"/>
          <w:szCs w:val="28"/>
          <w:rtl/>
        </w:rPr>
        <w:t xml:space="preserve"> </w:t>
      </w:r>
      <w:r w:rsidRPr="00065E8E">
        <w:rPr>
          <w:rFonts w:cs="Arial" w:hint="cs"/>
          <w:sz w:val="28"/>
          <w:szCs w:val="28"/>
          <w:rtl/>
        </w:rPr>
        <w:t>وذلك</w:t>
      </w:r>
      <w:r w:rsidRPr="00065E8E">
        <w:rPr>
          <w:rFonts w:cs="Arial"/>
          <w:sz w:val="28"/>
          <w:szCs w:val="28"/>
          <w:rtl/>
        </w:rPr>
        <w:t xml:space="preserve"> </w:t>
      </w:r>
      <w:r w:rsidRPr="00065E8E">
        <w:rPr>
          <w:rFonts w:cs="Arial" w:hint="cs"/>
          <w:sz w:val="28"/>
          <w:szCs w:val="28"/>
          <w:rtl/>
        </w:rPr>
        <w:t>لأنَّ</w:t>
      </w:r>
      <w:r w:rsidRPr="00065E8E">
        <w:rPr>
          <w:rFonts w:cs="Arial"/>
          <w:sz w:val="28"/>
          <w:szCs w:val="28"/>
          <w:rtl/>
        </w:rPr>
        <w:t xml:space="preserve"> </w:t>
      </w:r>
      <w:r w:rsidRPr="00065E8E">
        <w:rPr>
          <w:rFonts w:cs="Arial" w:hint="cs"/>
          <w:sz w:val="28"/>
          <w:szCs w:val="28"/>
          <w:rtl/>
        </w:rPr>
        <w:t>طالِبَها</w:t>
      </w:r>
      <w:r w:rsidRPr="00065E8E">
        <w:rPr>
          <w:rFonts w:cs="Arial"/>
          <w:sz w:val="28"/>
          <w:szCs w:val="28"/>
          <w:rtl/>
        </w:rPr>
        <w:t xml:space="preserve"> </w:t>
      </w:r>
      <w:r w:rsidRPr="00065E8E">
        <w:rPr>
          <w:rFonts w:cs="Arial" w:hint="cs"/>
          <w:sz w:val="28"/>
          <w:szCs w:val="28"/>
          <w:rtl/>
        </w:rPr>
        <w:t>يتشوَّفُ</w:t>
      </w:r>
      <w:r w:rsidRPr="00065E8E">
        <w:rPr>
          <w:rFonts w:cs="Arial"/>
          <w:sz w:val="28"/>
          <w:szCs w:val="28"/>
          <w:rtl/>
        </w:rPr>
        <w:t xml:space="preserve"> </w:t>
      </w:r>
      <w:r w:rsidRPr="00065E8E">
        <w:rPr>
          <w:rFonts w:cs="Arial" w:hint="cs"/>
          <w:sz w:val="28"/>
          <w:szCs w:val="28"/>
          <w:rtl/>
        </w:rPr>
        <w:t>إليها،</w:t>
      </w:r>
      <w:r w:rsidRPr="00065E8E">
        <w:rPr>
          <w:rFonts w:cs="Arial"/>
          <w:sz w:val="28"/>
          <w:szCs w:val="28"/>
          <w:rtl/>
        </w:rPr>
        <w:t xml:space="preserve"> </w:t>
      </w:r>
      <w:r w:rsidRPr="00065E8E">
        <w:rPr>
          <w:rFonts w:cs="Arial" w:hint="cs"/>
          <w:sz w:val="28"/>
          <w:szCs w:val="28"/>
          <w:rtl/>
        </w:rPr>
        <w:t>ومَن</w:t>
      </w:r>
      <w:r w:rsidRPr="00065E8E">
        <w:rPr>
          <w:rFonts w:cs="Arial"/>
          <w:sz w:val="28"/>
          <w:szCs w:val="28"/>
          <w:rtl/>
        </w:rPr>
        <w:t xml:space="preserve"> </w:t>
      </w:r>
      <w:r w:rsidRPr="00065E8E">
        <w:rPr>
          <w:rFonts w:cs="Arial" w:hint="cs"/>
          <w:sz w:val="28"/>
          <w:szCs w:val="28"/>
          <w:rtl/>
        </w:rPr>
        <w:t>قصَدَ</w:t>
      </w:r>
      <w:r w:rsidRPr="00065E8E">
        <w:rPr>
          <w:rFonts w:cs="Arial"/>
          <w:sz w:val="28"/>
          <w:szCs w:val="28"/>
          <w:rtl/>
        </w:rPr>
        <w:t xml:space="preserve"> </w:t>
      </w:r>
      <w:r w:rsidRPr="00065E8E">
        <w:rPr>
          <w:rFonts w:cs="Arial" w:hint="cs"/>
          <w:sz w:val="28"/>
          <w:szCs w:val="28"/>
          <w:rtl/>
        </w:rPr>
        <w:t>الوِلاَيةَ</w:t>
      </w:r>
      <w:r w:rsidRPr="00065E8E">
        <w:rPr>
          <w:rFonts w:cs="Arial"/>
          <w:sz w:val="28"/>
          <w:szCs w:val="28"/>
          <w:rtl/>
        </w:rPr>
        <w:t xml:space="preserve"> </w:t>
      </w:r>
      <w:r w:rsidRPr="00065E8E">
        <w:rPr>
          <w:rFonts w:cs="Arial" w:hint="cs"/>
          <w:sz w:val="28"/>
          <w:szCs w:val="28"/>
          <w:rtl/>
        </w:rPr>
        <w:t>طمعًا</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الجاهِ</w:t>
      </w:r>
      <w:r w:rsidRPr="00065E8E">
        <w:rPr>
          <w:rFonts w:cs="Arial"/>
          <w:sz w:val="28"/>
          <w:szCs w:val="28"/>
          <w:rtl/>
        </w:rPr>
        <w:t xml:space="preserve"> </w:t>
      </w:r>
      <w:r w:rsidRPr="00065E8E">
        <w:rPr>
          <w:rFonts w:cs="Arial" w:hint="cs"/>
          <w:sz w:val="28"/>
          <w:szCs w:val="28"/>
          <w:rtl/>
        </w:rPr>
        <w:t>والمالِ،</w:t>
      </w:r>
      <w:r w:rsidRPr="00065E8E">
        <w:rPr>
          <w:rFonts w:cs="Arial"/>
          <w:sz w:val="28"/>
          <w:szCs w:val="28"/>
          <w:rtl/>
        </w:rPr>
        <w:t xml:space="preserve"> </w:t>
      </w:r>
      <w:r w:rsidRPr="00065E8E">
        <w:rPr>
          <w:rFonts w:cs="Arial" w:hint="cs"/>
          <w:sz w:val="28"/>
          <w:szCs w:val="28"/>
          <w:rtl/>
        </w:rPr>
        <w:t>لم</w:t>
      </w:r>
      <w:r w:rsidRPr="00065E8E">
        <w:rPr>
          <w:rFonts w:cs="Arial"/>
          <w:sz w:val="28"/>
          <w:szCs w:val="28"/>
          <w:rtl/>
        </w:rPr>
        <w:t xml:space="preserve"> </w:t>
      </w:r>
      <w:r w:rsidRPr="00065E8E">
        <w:rPr>
          <w:rFonts w:cs="Arial" w:hint="cs"/>
          <w:sz w:val="28"/>
          <w:szCs w:val="28"/>
          <w:rtl/>
        </w:rPr>
        <w:t>يتحقَّقْ</w:t>
      </w:r>
      <w:r w:rsidRPr="00065E8E">
        <w:rPr>
          <w:rFonts w:cs="Arial"/>
          <w:sz w:val="28"/>
          <w:szCs w:val="28"/>
          <w:rtl/>
        </w:rPr>
        <w:t xml:space="preserve"> </w:t>
      </w:r>
      <w:r w:rsidRPr="00065E8E">
        <w:rPr>
          <w:rFonts w:cs="Arial" w:hint="cs"/>
          <w:sz w:val="28"/>
          <w:szCs w:val="28"/>
          <w:rtl/>
        </w:rPr>
        <w:t>فيه</w:t>
      </w:r>
      <w:r w:rsidRPr="00065E8E">
        <w:rPr>
          <w:rFonts w:cs="Arial"/>
          <w:sz w:val="28"/>
          <w:szCs w:val="28"/>
          <w:rtl/>
        </w:rPr>
        <w:t xml:space="preserve"> </w:t>
      </w:r>
      <w:r w:rsidRPr="00065E8E">
        <w:rPr>
          <w:rFonts w:cs="Arial" w:hint="cs"/>
          <w:sz w:val="28"/>
          <w:szCs w:val="28"/>
          <w:rtl/>
        </w:rPr>
        <w:t>قصدُ</w:t>
      </w:r>
      <w:r w:rsidRPr="00065E8E">
        <w:rPr>
          <w:rFonts w:cs="Arial"/>
          <w:sz w:val="28"/>
          <w:szCs w:val="28"/>
          <w:rtl/>
        </w:rPr>
        <w:t xml:space="preserve"> </w:t>
      </w:r>
      <w:r w:rsidRPr="00065E8E">
        <w:rPr>
          <w:rFonts w:cs="Arial" w:hint="cs"/>
          <w:sz w:val="28"/>
          <w:szCs w:val="28"/>
          <w:rtl/>
        </w:rPr>
        <w:t>العدلِ؛</w:t>
      </w:r>
      <w:r w:rsidRPr="00065E8E">
        <w:rPr>
          <w:rFonts w:cs="Arial"/>
          <w:sz w:val="28"/>
          <w:szCs w:val="28"/>
          <w:rtl/>
        </w:rPr>
        <w:t xml:space="preserve"> </w:t>
      </w:r>
      <w:r w:rsidRPr="00065E8E">
        <w:rPr>
          <w:rFonts w:cs="Arial" w:hint="cs"/>
          <w:sz w:val="28"/>
          <w:szCs w:val="28"/>
          <w:rtl/>
        </w:rPr>
        <w:t>فمِثلُهُ</w:t>
      </w:r>
      <w:r w:rsidRPr="00065E8E">
        <w:rPr>
          <w:rFonts w:cs="Arial"/>
          <w:sz w:val="28"/>
          <w:szCs w:val="28"/>
          <w:rtl/>
        </w:rPr>
        <w:t xml:space="preserve"> </w:t>
      </w:r>
      <w:r w:rsidRPr="00065E8E">
        <w:rPr>
          <w:rFonts w:cs="Arial" w:hint="cs"/>
          <w:sz w:val="28"/>
          <w:szCs w:val="28"/>
          <w:rtl/>
        </w:rPr>
        <w:t>لا</w:t>
      </w:r>
      <w:r w:rsidRPr="00065E8E">
        <w:rPr>
          <w:rFonts w:cs="Arial"/>
          <w:sz w:val="28"/>
          <w:szCs w:val="28"/>
          <w:rtl/>
        </w:rPr>
        <w:t xml:space="preserve"> </w:t>
      </w:r>
      <w:r w:rsidRPr="00065E8E">
        <w:rPr>
          <w:rFonts w:cs="Arial" w:hint="cs"/>
          <w:sz w:val="28"/>
          <w:szCs w:val="28"/>
          <w:rtl/>
        </w:rPr>
        <w:t>بدَّ</w:t>
      </w:r>
      <w:r w:rsidRPr="00065E8E">
        <w:rPr>
          <w:rFonts w:cs="Arial"/>
          <w:sz w:val="28"/>
          <w:szCs w:val="28"/>
          <w:rtl/>
        </w:rPr>
        <w:t xml:space="preserve"> </w:t>
      </w:r>
      <w:r w:rsidRPr="00065E8E">
        <w:rPr>
          <w:rFonts w:cs="Arial" w:hint="cs"/>
          <w:sz w:val="28"/>
          <w:szCs w:val="28"/>
          <w:rtl/>
        </w:rPr>
        <w:t>أن</w:t>
      </w:r>
      <w:r w:rsidRPr="00065E8E">
        <w:rPr>
          <w:rFonts w:cs="Arial"/>
          <w:sz w:val="28"/>
          <w:szCs w:val="28"/>
          <w:rtl/>
        </w:rPr>
        <w:t xml:space="preserve"> </w:t>
      </w:r>
      <w:r w:rsidRPr="00065E8E">
        <w:rPr>
          <w:rFonts w:cs="Arial" w:hint="cs"/>
          <w:sz w:val="28"/>
          <w:szCs w:val="28"/>
          <w:rtl/>
        </w:rPr>
        <w:t>يَظلِمَ</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قليلٍ</w:t>
      </w:r>
      <w:r w:rsidRPr="00065E8E">
        <w:rPr>
          <w:rFonts w:cs="Arial"/>
          <w:sz w:val="28"/>
          <w:szCs w:val="28"/>
          <w:rtl/>
        </w:rPr>
        <w:t xml:space="preserve"> </w:t>
      </w:r>
      <w:r w:rsidRPr="00065E8E">
        <w:rPr>
          <w:rFonts w:cs="Arial" w:hint="cs"/>
          <w:sz w:val="28"/>
          <w:szCs w:val="28"/>
          <w:rtl/>
        </w:rPr>
        <w:t>أو</w:t>
      </w:r>
      <w:r w:rsidRPr="00065E8E">
        <w:rPr>
          <w:rFonts w:cs="Arial"/>
          <w:sz w:val="28"/>
          <w:szCs w:val="28"/>
          <w:rtl/>
        </w:rPr>
        <w:t xml:space="preserve"> </w:t>
      </w:r>
      <w:r w:rsidRPr="00065E8E">
        <w:rPr>
          <w:rFonts w:cs="Arial" w:hint="cs"/>
          <w:sz w:val="28"/>
          <w:szCs w:val="28"/>
          <w:rtl/>
        </w:rPr>
        <w:t>كثيرٍ،</w:t>
      </w:r>
      <w:r w:rsidRPr="00065E8E">
        <w:rPr>
          <w:rFonts w:cs="Arial"/>
          <w:sz w:val="28"/>
          <w:szCs w:val="28"/>
          <w:rtl/>
        </w:rPr>
        <w:t xml:space="preserve"> </w:t>
      </w:r>
      <w:r w:rsidRPr="00065E8E">
        <w:rPr>
          <w:rFonts w:cs="Arial" w:hint="cs"/>
          <w:sz w:val="28"/>
          <w:szCs w:val="28"/>
          <w:rtl/>
        </w:rPr>
        <w:t>ويُسلَبُ</w:t>
      </w:r>
      <w:r w:rsidRPr="00065E8E">
        <w:rPr>
          <w:rFonts w:cs="Arial"/>
          <w:sz w:val="28"/>
          <w:szCs w:val="28"/>
          <w:rtl/>
        </w:rPr>
        <w:t xml:space="preserve"> </w:t>
      </w:r>
      <w:r w:rsidRPr="00065E8E">
        <w:rPr>
          <w:rFonts w:cs="Arial" w:hint="cs"/>
          <w:sz w:val="28"/>
          <w:szCs w:val="28"/>
          <w:rtl/>
        </w:rPr>
        <w:t>عونَ</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وتوفيقَهُ</w:t>
      </w:r>
      <w:r w:rsidRPr="00065E8E">
        <w:rPr>
          <w:rFonts w:cs="Arial"/>
          <w:sz w:val="28"/>
          <w:szCs w:val="28"/>
          <w:rtl/>
        </w:rPr>
        <w:t xml:space="preserve"> </w:t>
      </w:r>
      <w:r w:rsidRPr="00065E8E">
        <w:rPr>
          <w:rFonts w:cs="Arial" w:hint="cs"/>
          <w:sz w:val="28"/>
          <w:szCs w:val="28"/>
          <w:rtl/>
        </w:rPr>
        <w:t>له</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وِلايتِهِ</w:t>
      </w:r>
      <w:r w:rsidRPr="00065E8E">
        <w:rPr>
          <w:rFonts w:cs="Arial"/>
          <w:sz w:val="28"/>
          <w:szCs w:val="28"/>
          <w:rtl/>
        </w:rPr>
        <w:t xml:space="preserve"> </w:t>
      </w:r>
      <w:r w:rsidRPr="00065E8E">
        <w:rPr>
          <w:rFonts w:cs="Arial" w:hint="cs"/>
          <w:sz w:val="28"/>
          <w:szCs w:val="28"/>
          <w:rtl/>
        </w:rPr>
        <w:t>بمِقْدارِ</w:t>
      </w:r>
      <w:r w:rsidRPr="00065E8E">
        <w:rPr>
          <w:rFonts w:cs="Arial"/>
          <w:sz w:val="28"/>
          <w:szCs w:val="28"/>
          <w:rtl/>
        </w:rPr>
        <w:t xml:space="preserve"> </w:t>
      </w:r>
      <w:r w:rsidRPr="00065E8E">
        <w:rPr>
          <w:rFonts w:cs="Arial" w:hint="cs"/>
          <w:sz w:val="28"/>
          <w:szCs w:val="28"/>
          <w:rtl/>
        </w:rPr>
        <w:t>حِرْصِهِ</w:t>
      </w:r>
      <w:r w:rsidRPr="00065E8E">
        <w:rPr>
          <w:rFonts w:cs="Arial"/>
          <w:sz w:val="28"/>
          <w:szCs w:val="28"/>
          <w:rtl/>
        </w:rPr>
        <w:t xml:space="preserve"> </w:t>
      </w:r>
      <w:r w:rsidRPr="00065E8E">
        <w:rPr>
          <w:rFonts w:cs="Arial" w:hint="cs"/>
          <w:sz w:val="28"/>
          <w:szCs w:val="28"/>
          <w:rtl/>
        </w:rPr>
        <w:t>عليها،</w:t>
      </w:r>
      <w:r w:rsidRPr="00065E8E">
        <w:rPr>
          <w:rFonts w:cs="Arial"/>
          <w:sz w:val="28"/>
          <w:szCs w:val="28"/>
          <w:rtl/>
        </w:rPr>
        <w:t xml:space="preserve"> </w:t>
      </w:r>
      <w:r w:rsidRPr="00065E8E">
        <w:rPr>
          <w:rFonts w:cs="Arial" w:hint="cs"/>
          <w:sz w:val="28"/>
          <w:szCs w:val="28"/>
          <w:rtl/>
        </w:rPr>
        <w:t>وفي</w:t>
      </w:r>
      <w:r w:rsidRPr="00065E8E">
        <w:rPr>
          <w:rFonts w:cs="Arial"/>
          <w:sz w:val="28"/>
          <w:szCs w:val="28"/>
          <w:rtl/>
        </w:rPr>
        <w:t xml:space="preserve"> «</w:t>
      </w:r>
      <w:r w:rsidRPr="00065E8E">
        <w:rPr>
          <w:rFonts w:cs="Arial" w:hint="cs"/>
          <w:sz w:val="28"/>
          <w:szCs w:val="28"/>
          <w:rtl/>
        </w:rPr>
        <w:t>الصحيحَيْنِ</w:t>
      </w:r>
      <w:r w:rsidRPr="00065E8E">
        <w:rPr>
          <w:rFonts w:cs="Arial" w:hint="eastAsia"/>
          <w:sz w:val="28"/>
          <w:szCs w:val="28"/>
          <w:rtl/>
        </w:rPr>
        <w:t>»</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حديثِ</w:t>
      </w:r>
      <w:r w:rsidRPr="00065E8E">
        <w:rPr>
          <w:rFonts w:cs="Arial"/>
          <w:sz w:val="28"/>
          <w:szCs w:val="28"/>
          <w:rtl/>
        </w:rPr>
        <w:t xml:space="preserve"> </w:t>
      </w:r>
      <w:r w:rsidRPr="00065E8E">
        <w:rPr>
          <w:rFonts w:cs="Arial" w:hint="cs"/>
          <w:sz w:val="28"/>
          <w:szCs w:val="28"/>
          <w:rtl/>
        </w:rPr>
        <w:t>عبدِ</w:t>
      </w:r>
      <w:r w:rsidRPr="00065E8E">
        <w:rPr>
          <w:rFonts w:cs="Arial"/>
          <w:sz w:val="28"/>
          <w:szCs w:val="28"/>
          <w:rtl/>
        </w:rPr>
        <w:t xml:space="preserve"> </w:t>
      </w:r>
      <w:r w:rsidRPr="00065E8E">
        <w:rPr>
          <w:rFonts w:cs="Arial" w:hint="cs"/>
          <w:sz w:val="28"/>
          <w:szCs w:val="28"/>
          <w:rtl/>
        </w:rPr>
        <w:t>الرحمنِ</w:t>
      </w:r>
      <w:r w:rsidRPr="00065E8E">
        <w:rPr>
          <w:rFonts w:cs="Arial"/>
          <w:sz w:val="28"/>
          <w:szCs w:val="28"/>
          <w:rtl/>
        </w:rPr>
        <w:t xml:space="preserve"> </w:t>
      </w:r>
      <w:r w:rsidRPr="00065E8E">
        <w:rPr>
          <w:rFonts w:cs="Arial" w:hint="cs"/>
          <w:sz w:val="28"/>
          <w:szCs w:val="28"/>
          <w:rtl/>
        </w:rPr>
        <w:t>بنِ</w:t>
      </w:r>
      <w:r w:rsidRPr="00065E8E">
        <w:rPr>
          <w:rFonts w:cs="Arial"/>
          <w:sz w:val="28"/>
          <w:szCs w:val="28"/>
          <w:rtl/>
        </w:rPr>
        <w:t xml:space="preserve"> </w:t>
      </w:r>
      <w:r w:rsidRPr="00065E8E">
        <w:rPr>
          <w:rFonts w:cs="Arial" w:hint="cs"/>
          <w:sz w:val="28"/>
          <w:szCs w:val="28"/>
          <w:rtl/>
        </w:rPr>
        <w:t>سَمُرَةَ</w:t>
      </w:r>
      <w:r w:rsidRPr="00065E8E">
        <w:rPr>
          <w:rFonts w:cs="Arial"/>
          <w:sz w:val="28"/>
          <w:szCs w:val="28"/>
          <w:rtl/>
        </w:rPr>
        <w:t xml:space="preserve"> </w:t>
      </w:r>
      <w:r w:rsidRPr="00065E8E">
        <w:rPr>
          <w:rFonts w:cs="Arial" w:hint="cs"/>
          <w:sz w:val="28"/>
          <w:szCs w:val="28"/>
          <w:rtl/>
        </w:rPr>
        <w:t>رضي</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عنه؛</w:t>
      </w:r>
      <w:r w:rsidRPr="00065E8E">
        <w:rPr>
          <w:rFonts w:cs="Arial"/>
          <w:sz w:val="28"/>
          <w:szCs w:val="28"/>
          <w:rtl/>
        </w:rPr>
        <w:t xml:space="preserve"> </w:t>
      </w:r>
      <w:r w:rsidRPr="00065E8E">
        <w:rPr>
          <w:rFonts w:cs="Arial" w:hint="cs"/>
          <w:sz w:val="28"/>
          <w:szCs w:val="28"/>
          <w:rtl/>
        </w:rPr>
        <w:t>قال</w:t>
      </w:r>
      <w:r w:rsidRPr="00065E8E">
        <w:rPr>
          <w:rFonts w:cs="Arial"/>
          <w:sz w:val="28"/>
          <w:szCs w:val="28"/>
          <w:rtl/>
        </w:rPr>
        <w:t xml:space="preserve">: </w:t>
      </w:r>
      <w:r w:rsidRPr="00065E8E">
        <w:rPr>
          <w:rFonts w:cs="Arial" w:hint="cs"/>
          <w:sz w:val="28"/>
          <w:szCs w:val="28"/>
          <w:rtl/>
        </w:rPr>
        <w:t>قال</w:t>
      </w:r>
      <w:r w:rsidRPr="00065E8E">
        <w:rPr>
          <w:rFonts w:cs="Arial"/>
          <w:sz w:val="28"/>
          <w:szCs w:val="28"/>
          <w:rtl/>
        </w:rPr>
        <w:t xml:space="preserve"> </w:t>
      </w:r>
      <w:r w:rsidRPr="00065E8E">
        <w:rPr>
          <w:rFonts w:cs="Arial" w:hint="cs"/>
          <w:sz w:val="28"/>
          <w:szCs w:val="28"/>
          <w:rtl/>
        </w:rPr>
        <w:t>لي</w:t>
      </w:r>
      <w:r w:rsidRPr="00065E8E">
        <w:rPr>
          <w:rFonts w:cs="Arial"/>
          <w:sz w:val="28"/>
          <w:szCs w:val="28"/>
          <w:rtl/>
        </w:rPr>
        <w:t xml:space="preserve"> </w:t>
      </w:r>
      <w:r w:rsidRPr="00065E8E">
        <w:rPr>
          <w:rFonts w:cs="Arial" w:hint="cs"/>
          <w:sz w:val="28"/>
          <w:szCs w:val="28"/>
          <w:rtl/>
        </w:rPr>
        <w:t>النبيُّ</w:t>
      </w:r>
      <w:r w:rsidRPr="00065E8E">
        <w:rPr>
          <w:rFonts w:cs="Arial"/>
          <w:sz w:val="28"/>
          <w:szCs w:val="28"/>
          <w:rtl/>
        </w:rPr>
        <w:t xml:space="preserve"> </w:t>
      </w:r>
      <w:r w:rsidRPr="00065E8E">
        <w:rPr>
          <w:rFonts w:cs="Arial" w:hint="cs"/>
          <w:sz w:val="28"/>
          <w:szCs w:val="28"/>
          <w:rtl/>
        </w:rPr>
        <w:t>صلّى</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عليه</w:t>
      </w:r>
      <w:r w:rsidRPr="00065E8E">
        <w:rPr>
          <w:rFonts w:cs="Arial"/>
          <w:sz w:val="28"/>
          <w:szCs w:val="28"/>
          <w:rtl/>
        </w:rPr>
        <w:t xml:space="preserve"> </w:t>
      </w:r>
      <w:r w:rsidRPr="00065E8E">
        <w:rPr>
          <w:rFonts w:cs="Arial" w:hint="cs"/>
          <w:sz w:val="28"/>
          <w:szCs w:val="28"/>
          <w:rtl/>
        </w:rPr>
        <w:t>وسلّم</w:t>
      </w:r>
      <w:r w:rsidRPr="00065E8E">
        <w:rPr>
          <w:rFonts w:cs="Arial"/>
          <w:sz w:val="28"/>
          <w:szCs w:val="28"/>
          <w:rtl/>
        </w:rPr>
        <w:t>: (</w:t>
      </w:r>
      <w:r w:rsidRPr="00065E8E">
        <w:rPr>
          <w:rFonts w:cs="Arial" w:hint="cs"/>
          <w:sz w:val="28"/>
          <w:szCs w:val="28"/>
          <w:rtl/>
        </w:rPr>
        <w:t>يَا</w:t>
      </w:r>
      <w:r w:rsidRPr="00065E8E">
        <w:rPr>
          <w:rFonts w:cs="Arial"/>
          <w:sz w:val="28"/>
          <w:szCs w:val="28"/>
          <w:rtl/>
        </w:rPr>
        <w:t xml:space="preserve"> </w:t>
      </w:r>
      <w:r w:rsidRPr="00065E8E">
        <w:rPr>
          <w:rFonts w:cs="Arial" w:hint="cs"/>
          <w:sz w:val="28"/>
          <w:szCs w:val="28"/>
          <w:rtl/>
        </w:rPr>
        <w:t>عَبْدَ</w:t>
      </w:r>
      <w:r w:rsidRPr="00065E8E">
        <w:rPr>
          <w:rFonts w:cs="Arial"/>
          <w:sz w:val="28"/>
          <w:szCs w:val="28"/>
          <w:rtl/>
        </w:rPr>
        <w:t xml:space="preserve"> </w:t>
      </w:r>
      <w:r w:rsidRPr="00065E8E">
        <w:rPr>
          <w:rFonts w:cs="Arial" w:hint="cs"/>
          <w:sz w:val="28"/>
          <w:szCs w:val="28"/>
          <w:rtl/>
        </w:rPr>
        <w:t>الرَّحْمَنِ</w:t>
      </w:r>
      <w:r w:rsidRPr="00065E8E">
        <w:rPr>
          <w:rFonts w:cs="Arial"/>
          <w:sz w:val="28"/>
          <w:szCs w:val="28"/>
          <w:rtl/>
        </w:rPr>
        <w:t xml:space="preserve"> </w:t>
      </w:r>
      <w:r w:rsidRPr="00065E8E">
        <w:rPr>
          <w:rFonts w:cs="Arial" w:hint="cs"/>
          <w:sz w:val="28"/>
          <w:szCs w:val="28"/>
          <w:rtl/>
        </w:rPr>
        <w:t>بْنَ</w:t>
      </w:r>
      <w:r w:rsidRPr="00065E8E">
        <w:rPr>
          <w:rFonts w:cs="Arial"/>
          <w:sz w:val="28"/>
          <w:szCs w:val="28"/>
          <w:rtl/>
        </w:rPr>
        <w:t xml:space="preserve"> </w:t>
      </w:r>
      <w:r w:rsidRPr="00065E8E">
        <w:rPr>
          <w:rFonts w:cs="Arial" w:hint="cs"/>
          <w:sz w:val="28"/>
          <w:szCs w:val="28"/>
          <w:rtl/>
        </w:rPr>
        <w:t>سَمُرَةَ،</w:t>
      </w:r>
      <w:r w:rsidRPr="00065E8E">
        <w:rPr>
          <w:rFonts w:cs="Arial"/>
          <w:sz w:val="28"/>
          <w:szCs w:val="28"/>
          <w:rtl/>
        </w:rPr>
        <w:t xml:space="preserve"> </w:t>
      </w:r>
      <w:r w:rsidRPr="00065E8E">
        <w:rPr>
          <w:rFonts w:cs="Arial" w:hint="cs"/>
          <w:sz w:val="28"/>
          <w:szCs w:val="28"/>
          <w:rtl/>
        </w:rPr>
        <w:t>لاَ</w:t>
      </w:r>
      <w:r w:rsidRPr="00065E8E">
        <w:rPr>
          <w:rFonts w:cs="Arial"/>
          <w:sz w:val="28"/>
          <w:szCs w:val="28"/>
          <w:rtl/>
        </w:rPr>
        <w:t xml:space="preserve"> </w:t>
      </w:r>
      <w:r w:rsidRPr="00065E8E">
        <w:rPr>
          <w:rFonts w:cs="Arial" w:hint="cs"/>
          <w:sz w:val="28"/>
          <w:szCs w:val="28"/>
          <w:rtl/>
        </w:rPr>
        <w:t>تَسْأَلِ</w:t>
      </w:r>
      <w:r w:rsidRPr="00065E8E">
        <w:rPr>
          <w:rFonts w:cs="Arial"/>
          <w:sz w:val="28"/>
          <w:szCs w:val="28"/>
          <w:rtl/>
        </w:rPr>
        <w:t xml:space="preserve"> </w:t>
      </w:r>
      <w:r w:rsidRPr="00065E8E">
        <w:rPr>
          <w:rFonts w:cs="Arial" w:hint="cs"/>
          <w:sz w:val="28"/>
          <w:szCs w:val="28"/>
          <w:rtl/>
        </w:rPr>
        <w:t>الإْمَارَةَ؛</w:t>
      </w:r>
      <w:r w:rsidRPr="00065E8E">
        <w:rPr>
          <w:rFonts w:cs="Arial"/>
          <w:sz w:val="28"/>
          <w:szCs w:val="28"/>
          <w:rtl/>
        </w:rPr>
        <w:t xml:space="preserve"> </w:t>
      </w:r>
      <w:r w:rsidRPr="00065E8E">
        <w:rPr>
          <w:rFonts w:cs="Arial" w:hint="cs"/>
          <w:sz w:val="28"/>
          <w:szCs w:val="28"/>
          <w:rtl/>
        </w:rPr>
        <w:t>فَإِنَّكَ</w:t>
      </w:r>
      <w:r w:rsidRPr="00065E8E">
        <w:rPr>
          <w:rFonts w:cs="Arial"/>
          <w:sz w:val="28"/>
          <w:szCs w:val="28"/>
          <w:rtl/>
        </w:rPr>
        <w:t xml:space="preserve"> </w:t>
      </w:r>
      <w:r w:rsidRPr="00065E8E">
        <w:rPr>
          <w:rFonts w:cs="Arial" w:hint="cs"/>
          <w:sz w:val="28"/>
          <w:szCs w:val="28"/>
          <w:rtl/>
        </w:rPr>
        <w:t>إِنْ</w:t>
      </w:r>
      <w:r w:rsidRPr="00065E8E">
        <w:rPr>
          <w:rFonts w:cs="Arial"/>
          <w:sz w:val="28"/>
          <w:szCs w:val="28"/>
          <w:rtl/>
        </w:rPr>
        <w:t xml:space="preserve"> </w:t>
      </w:r>
      <w:r w:rsidRPr="00065E8E">
        <w:rPr>
          <w:rFonts w:cs="Arial" w:hint="cs"/>
          <w:sz w:val="28"/>
          <w:szCs w:val="28"/>
          <w:rtl/>
        </w:rPr>
        <w:t>أُعْطِيتَهَا</w:t>
      </w:r>
      <w:r w:rsidRPr="00065E8E">
        <w:rPr>
          <w:rFonts w:cs="Arial"/>
          <w:sz w:val="28"/>
          <w:szCs w:val="28"/>
          <w:rtl/>
        </w:rPr>
        <w:t xml:space="preserve"> </w:t>
      </w:r>
      <w:r w:rsidRPr="00065E8E">
        <w:rPr>
          <w:rFonts w:cs="Arial" w:hint="cs"/>
          <w:sz w:val="28"/>
          <w:szCs w:val="28"/>
          <w:rtl/>
        </w:rPr>
        <w:t>عَنْ</w:t>
      </w:r>
      <w:r w:rsidRPr="00065E8E">
        <w:rPr>
          <w:rFonts w:cs="Arial"/>
          <w:sz w:val="28"/>
          <w:szCs w:val="28"/>
          <w:rtl/>
        </w:rPr>
        <w:t xml:space="preserve"> </w:t>
      </w:r>
      <w:r w:rsidRPr="00065E8E">
        <w:rPr>
          <w:rFonts w:cs="Arial" w:hint="cs"/>
          <w:sz w:val="28"/>
          <w:szCs w:val="28"/>
          <w:rtl/>
        </w:rPr>
        <w:t>مَسْأَلَةٍ</w:t>
      </w:r>
      <w:r w:rsidRPr="00065E8E">
        <w:rPr>
          <w:rFonts w:cs="Arial"/>
          <w:sz w:val="28"/>
          <w:szCs w:val="28"/>
          <w:rtl/>
        </w:rPr>
        <w:t xml:space="preserve"> </w:t>
      </w:r>
      <w:r w:rsidRPr="00065E8E">
        <w:rPr>
          <w:rFonts w:cs="Arial" w:hint="cs"/>
          <w:sz w:val="28"/>
          <w:szCs w:val="28"/>
          <w:rtl/>
        </w:rPr>
        <w:t>وُكِلْتَ</w:t>
      </w:r>
      <w:r w:rsidRPr="00065E8E">
        <w:rPr>
          <w:rFonts w:cs="Arial"/>
          <w:sz w:val="28"/>
          <w:szCs w:val="28"/>
          <w:rtl/>
        </w:rPr>
        <w:t xml:space="preserve"> </w:t>
      </w:r>
      <w:r w:rsidRPr="00065E8E">
        <w:rPr>
          <w:rFonts w:cs="Arial" w:hint="cs"/>
          <w:sz w:val="28"/>
          <w:szCs w:val="28"/>
          <w:rtl/>
        </w:rPr>
        <w:t>إِلَيْهَا،</w:t>
      </w:r>
      <w:r w:rsidRPr="00065E8E">
        <w:rPr>
          <w:rFonts w:cs="Arial"/>
          <w:sz w:val="28"/>
          <w:szCs w:val="28"/>
          <w:rtl/>
        </w:rPr>
        <w:t xml:space="preserve"> </w:t>
      </w:r>
      <w:r w:rsidRPr="00065E8E">
        <w:rPr>
          <w:rFonts w:cs="Arial" w:hint="cs"/>
          <w:sz w:val="28"/>
          <w:szCs w:val="28"/>
          <w:rtl/>
        </w:rPr>
        <w:t>وَإِنْ</w:t>
      </w:r>
      <w:r w:rsidRPr="00065E8E">
        <w:rPr>
          <w:rFonts w:cs="Arial"/>
          <w:sz w:val="28"/>
          <w:szCs w:val="28"/>
          <w:rtl/>
        </w:rPr>
        <w:t xml:space="preserve"> </w:t>
      </w:r>
      <w:r w:rsidRPr="00065E8E">
        <w:rPr>
          <w:rFonts w:cs="Arial" w:hint="cs"/>
          <w:sz w:val="28"/>
          <w:szCs w:val="28"/>
          <w:rtl/>
        </w:rPr>
        <w:t>أُعْطِيتَهَا</w:t>
      </w:r>
      <w:r w:rsidRPr="00065E8E">
        <w:rPr>
          <w:rFonts w:cs="Arial"/>
          <w:sz w:val="28"/>
          <w:szCs w:val="28"/>
          <w:rtl/>
        </w:rPr>
        <w:t xml:space="preserve"> </w:t>
      </w:r>
      <w:r w:rsidRPr="00065E8E">
        <w:rPr>
          <w:rFonts w:cs="Arial" w:hint="cs"/>
          <w:sz w:val="28"/>
          <w:szCs w:val="28"/>
          <w:rtl/>
        </w:rPr>
        <w:t>عَنْ</w:t>
      </w:r>
      <w:r w:rsidRPr="00065E8E">
        <w:rPr>
          <w:rFonts w:cs="Arial"/>
          <w:sz w:val="28"/>
          <w:szCs w:val="28"/>
          <w:rtl/>
        </w:rPr>
        <w:t xml:space="preserve"> </w:t>
      </w:r>
      <w:r w:rsidRPr="00065E8E">
        <w:rPr>
          <w:rFonts w:cs="Arial" w:hint="cs"/>
          <w:sz w:val="28"/>
          <w:szCs w:val="28"/>
          <w:rtl/>
        </w:rPr>
        <w:t>غَيْرِ</w:t>
      </w:r>
      <w:r w:rsidRPr="00065E8E">
        <w:rPr>
          <w:rFonts w:cs="Arial"/>
          <w:sz w:val="28"/>
          <w:szCs w:val="28"/>
          <w:rtl/>
        </w:rPr>
        <w:t xml:space="preserve"> </w:t>
      </w:r>
      <w:r w:rsidRPr="00065E8E">
        <w:rPr>
          <w:rFonts w:cs="Arial" w:hint="cs"/>
          <w:sz w:val="28"/>
          <w:szCs w:val="28"/>
          <w:rtl/>
        </w:rPr>
        <w:t>مَسْأَلَةٍ</w:t>
      </w:r>
      <w:r w:rsidRPr="00065E8E">
        <w:rPr>
          <w:rFonts w:cs="Arial"/>
          <w:sz w:val="28"/>
          <w:szCs w:val="28"/>
          <w:rtl/>
        </w:rPr>
        <w:t xml:space="preserve"> </w:t>
      </w:r>
      <w:r w:rsidRPr="00065E8E">
        <w:rPr>
          <w:rFonts w:cs="Arial" w:hint="cs"/>
          <w:sz w:val="28"/>
          <w:szCs w:val="28"/>
          <w:rtl/>
        </w:rPr>
        <w:t>أُعِنْتَ</w:t>
      </w:r>
      <w:r w:rsidRPr="00065E8E">
        <w:rPr>
          <w:rFonts w:cs="Arial"/>
          <w:sz w:val="28"/>
          <w:szCs w:val="28"/>
          <w:rtl/>
        </w:rPr>
        <w:t xml:space="preserve"> </w:t>
      </w:r>
      <w:r w:rsidRPr="00065E8E">
        <w:rPr>
          <w:rFonts w:cs="Arial" w:hint="cs"/>
          <w:sz w:val="28"/>
          <w:szCs w:val="28"/>
          <w:rtl/>
        </w:rPr>
        <w:t>عَلَيْهَا</w:t>
      </w:r>
      <w:r w:rsidRPr="00065E8E">
        <w:rPr>
          <w:rFonts w:cs="Arial"/>
          <w:sz w:val="28"/>
          <w:szCs w:val="28"/>
          <w:rtl/>
        </w:rPr>
        <w:t>)</w:t>
      </w:r>
      <w:r>
        <w:rPr>
          <w:rFonts w:cs="Arial" w:hint="cs"/>
          <w:sz w:val="28"/>
          <w:szCs w:val="28"/>
          <w:rtl/>
        </w:rPr>
        <w:t>(1).</w:t>
      </w:r>
    </w:p>
    <w:p w:rsidR="0037592F" w:rsidRDefault="0037592F" w:rsidP="0037592F">
      <w:pPr>
        <w:bidi/>
        <w:jc w:val="both"/>
        <w:rPr>
          <w:rFonts w:cs="Arial"/>
          <w:sz w:val="28"/>
          <w:szCs w:val="28"/>
          <w:rtl/>
        </w:rPr>
      </w:pPr>
      <w:r w:rsidRPr="00065E8E">
        <w:rPr>
          <w:rFonts w:cs="Arial" w:hint="cs"/>
          <w:sz w:val="28"/>
          <w:szCs w:val="28"/>
          <w:rtl/>
        </w:rPr>
        <w:t>وكذلك</w:t>
      </w:r>
      <w:r w:rsidRPr="00065E8E">
        <w:rPr>
          <w:rFonts w:cs="Arial"/>
          <w:sz w:val="28"/>
          <w:szCs w:val="28"/>
          <w:rtl/>
        </w:rPr>
        <w:t xml:space="preserve">: </w:t>
      </w:r>
      <w:r w:rsidRPr="00065E8E">
        <w:rPr>
          <w:rFonts w:cs="Arial" w:hint="cs"/>
          <w:sz w:val="28"/>
          <w:szCs w:val="28"/>
          <w:rtl/>
        </w:rPr>
        <w:t>فإنَّ</w:t>
      </w:r>
      <w:r w:rsidRPr="00065E8E">
        <w:rPr>
          <w:rFonts w:cs="Arial"/>
          <w:sz w:val="28"/>
          <w:szCs w:val="28"/>
          <w:rtl/>
        </w:rPr>
        <w:t xml:space="preserve"> </w:t>
      </w:r>
      <w:r w:rsidRPr="00065E8E">
        <w:rPr>
          <w:rFonts w:cs="Arial" w:hint="cs"/>
          <w:sz w:val="28"/>
          <w:szCs w:val="28"/>
          <w:rtl/>
        </w:rPr>
        <w:t>النفوسَ</w:t>
      </w:r>
      <w:r w:rsidRPr="00065E8E">
        <w:rPr>
          <w:rFonts w:cs="Arial"/>
          <w:sz w:val="28"/>
          <w:szCs w:val="28"/>
          <w:rtl/>
        </w:rPr>
        <w:t xml:space="preserve"> </w:t>
      </w:r>
      <w:r w:rsidRPr="00065E8E">
        <w:rPr>
          <w:rFonts w:cs="Arial" w:hint="cs"/>
          <w:sz w:val="28"/>
          <w:szCs w:val="28"/>
          <w:rtl/>
        </w:rPr>
        <w:t>تُقبِلُ</w:t>
      </w:r>
      <w:r w:rsidRPr="00065E8E">
        <w:rPr>
          <w:rFonts w:cs="Arial"/>
          <w:sz w:val="28"/>
          <w:szCs w:val="28"/>
          <w:rtl/>
        </w:rPr>
        <w:t xml:space="preserve"> </w:t>
      </w:r>
      <w:r w:rsidRPr="00065E8E">
        <w:rPr>
          <w:rFonts w:cs="Arial" w:hint="cs"/>
          <w:sz w:val="28"/>
          <w:szCs w:val="28"/>
          <w:rtl/>
        </w:rPr>
        <w:t>وتَتشوَّفُ</w:t>
      </w:r>
      <w:r w:rsidRPr="00065E8E">
        <w:rPr>
          <w:rFonts w:cs="Arial"/>
          <w:sz w:val="28"/>
          <w:szCs w:val="28"/>
          <w:rtl/>
        </w:rPr>
        <w:t xml:space="preserve"> </w:t>
      </w:r>
      <w:r w:rsidRPr="00065E8E">
        <w:rPr>
          <w:rFonts w:cs="Arial" w:hint="cs"/>
          <w:sz w:val="28"/>
          <w:szCs w:val="28"/>
          <w:rtl/>
        </w:rPr>
        <w:t>إليها،</w:t>
      </w:r>
      <w:r w:rsidRPr="00065E8E">
        <w:rPr>
          <w:rFonts w:cs="Arial"/>
          <w:sz w:val="28"/>
          <w:szCs w:val="28"/>
          <w:rtl/>
        </w:rPr>
        <w:t xml:space="preserve"> </w:t>
      </w:r>
      <w:r w:rsidRPr="00065E8E">
        <w:rPr>
          <w:rFonts w:cs="Arial" w:hint="cs"/>
          <w:sz w:val="28"/>
          <w:szCs w:val="28"/>
          <w:rtl/>
        </w:rPr>
        <w:t>وتَحرِصُ</w:t>
      </w:r>
      <w:r w:rsidRPr="00065E8E">
        <w:rPr>
          <w:rFonts w:cs="Arial"/>
          <w:sz w:val="28"/>
          <w:szCs w:val="28"/>
          <w:rtl/>
        </w:rPr>
        <w:t xml:space="preserve"> </w:t>
      </w:r>
      <w:r w:rsidRPr="00065E8E">
        <w:rPr>
          <w:rFonts w:cs="Arial" w:hint="cs"/>
          <w:sz w:val="28"/>
          <w:szCs w:val="28"/>
          <w:rtl/>
        </w:rPr>
        <w:t>عليها،</w:t>
      </w:r>
      <w:r w:rsidRPr="00065E8E">
        <w:rPr>
          <w:rFonts w:cs="Arial"/>
          <w:sz w:val="28"/>
          <w:szCs w:val="28"/>
          <w:rtl/>
        </w:rPr>
        <w:t xml:space="preserve"> </w:t>
      </w:r>
      <w:r w:rsidRPr="00065E8E">
        <w:rPr>
          <w:rFonts w:cs="Arial" w:hint="cs"/>
          <w:sz w:val="28"/>
          <w:szCs w:val="28"/>
          <w:rtl/>
        </w:rPr>
        <w:t>وعاقبتُها</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طالِبِها</w:t>
      </w:r>
      <w:r w:rsidRPr="00065E8E">
        <w:rPr>
          <w:rFonts w:cs="Arial"/>
          <w:sz w:val="28"/>
          <w:szCs w:val="28"/>
          <w:rtl/>
        </w:rPr>
        <w:t xml:space="preserve"> </w:t>
      </w:r>
      <w:r w:rsidRPr="00065E8E">
        <w:rPr>
          <w:rFonts w:cs="Arial" w:hint="cs"/>
          <w:sz w:val="28"/>
          <w:szCs w:val="28"/>
          <w:rtl/>
        </w:rPr>
        <w:t>ندامةٌ</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آخِرِها،</w:t>
      </w:r>
      <w:r w:rsidRPr="00065E8E">
        <w:rPr>
          <w:rFonts w:cs="Arial"/>
          <w:sz w:val="28"/>
          <w:szCs w:val="28"/>
          <w:rtl/>
        </w:rPr>
        <w:t xml:space="preserve"> </w:t>
      </w:r>
      <w:r w:rsidRPr="00065E8E">
        <w:rPr>
          <w:rFonts w:cs="Arial" w:hint="cs"/>
          <w:sz w:val="28"/>
          <w:szCs w:val="28"/>
          <w:rtl/>
        </w:rPr>
        <w:t>وإنْ</w:t>
      </w:r>
      <w:r w:rsidRPr="00065E8E">
        <w:rPr>
          <w:rFonts w:cs="Arial"/>
          <w:sz w:val="28"/>
          <w:szCs w:val="28"/>
          <w:rtl/>
        </w:rPr>
        <w:t xml:space="preserve"> </w:t>
      </w:r>
      <w:r w:rsidRPr="00065E8E">
        <w:rPr>
          <w:rFonts w:cs="Arial" w:hint="cs"/>
          <w:sz w:val="28"/>
          <w:szCs w:val="28"/>
          <w:rtl/>
        </w:rPr>
        <w:t>وجَدَ</w:t>
      </w:r>
      <w:r w:rsidRPr="00065E8E">
        <w:rPr>
          <w:rFonts w:cs="Arial"/>
          <w:sz w:val="28"/>
          <w:szCs w:val="28"/>
          <w:rtl/>
        </w:rPr>
        <w:t xml:space="preserve"> </w:t>
      </w:r>
      <w:r w:rsidRPr="00065E8E">
        <w:rPr>
          <w:rFonts w:cs="Arial" w:hint="cs"/>
          <w:sz w:val="28"/>
          <w:szCs w:val="28"/>
          <w:rtl/>
        </w:rPr>
        <w:t>لذَّةً</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أوَّلِها،</w:t>
      </w:r>
      <w:r w:rsidRPr="00065E8E">
        <w:rPr>
          <w:rFonts w:cs="Arial"/>
          <w:sz w:val="28"/>
          <w:szCs w:val="28"/>
          <w:rtl/>
        </w:rPr>
        <w:t xml:space="preserve"> </w:t>
      </w:r>
      <w:r w:rsidRPr="00065E8E">
        <w:rPr>
          <w:rFonts w:cs="Arial" w:hint="cs"/>
          <w:sz w:val="28"/>
          <w:szCs w:val="28"/>
          <w:rtl/>
        </w:rPr>
        <w:t>وفي</w:t>
      </w:r>
      <w:r w:rsidRPr="00065E8E">
        <w:rPr>
          <w:rFonts w:cs="Arial"/>
          <w:sz w:val="28"/>
          <w:szCs w:val="28"/>
          <w:rtl/>
        </w:rPr>
        <w:t xml:space="preserve"> </w:t>
      </w:r>
      <w:r w:rsidRPr="00065E8E">
        <w:rPr>
          <w:rFonts w:cs="Arial" w:hint="cs"/>
          <w:sz w:val="28"/>
          <w:szCs w:val="28"/>
          <w:rtl/>
        </w:rPr>
        <w:t>البخاريِّ،</w:t>
      </w:r>
      <w:r w:rsidRPr="00065E8E">
        <w:rPr>
          <w:rFonts w:cs="Arial"/>
          <w:sz w:val="28"/>
          <w:szCs w:val="28"/>
          <w:rtl/>
        </w:rPr>
        <w:t xml:space="preserve"> </w:t>
      </w:r>
      <w:r w:rsidRPr="00065E8E">
        <w:rPr>
          <w:rFonts w:cs="Arial" w:hint="cs"/>
          <w:sz w:val="28"/>
          <w:szCs w:val="28"/>
          <w:rtl/>
        </w:rPr>
        <w:t>عن</w:t>
      </w:r>
      <w:r w:rsidRPr="00065E8E">
        <w:rPr>
          <w:rFonts w:cs="Arial"/>
          <w:sz w:val="28"/>
          <w:szCs w:val="28"/>
          <w:rtl/>
        </w:rPr>
        <w:t xml:space="preserve"> </w:t>
      </w:r>
      <w:r w:rsidRPr="00065E8E">
        <w:rPr>
          <w:rFonts w:cs="Arial" w:hint="cs"/>
          <w:sz w:val="28"/>
          <w:szCs w:val="28"/>
          <w:rtl/>
        </w:rPr>
        <w:t>أبي</w:t>
      </w:r>
      <w:r w:rsidRPr="00065E8E">
        <w:rPr>
          <w:rFonts w:cs="Arial"/>
          <w:sz w:val="28"/>
          <w:szCs w:val="28"/>
          <w:rtl/>
        </w:rPr>
        <w:t xml:space="preserve"> </w:t>
      </w:r>
      <w:r w:rsidRPr="00065E8E">
        <w:rPr>
          <w:rFonts w:cs="Arial" w:hint="cs"/>
          <w:sz w:val="28"/>
          <w:szCs w:val="28"/>
          <w:rtl/>
        </w:rPr>
        <w:t>هريرةَ</w:t>
      </w:r>
      <w:r w:rsidRPr="00065E8E">
        <w:rPr>
          <w:rFonts w:cs="Arial"/>
          <w:sz w:val="28"/>
          <w:szCs w:val="28"/>
          <w:rtl/>
        </w:rPr>
        <w:t xml:space="preserve"> </w:t>
      </w:r>
      <w:r w:rsidRPr="00065E8E">
        <w:rPr>
          <w:rFonts w:cs="Arial" w:hint="cs"/>
          <w:sz w:val="28"/>
          <w:szCs w:val="28"/>
          <w:rtl/>
        </w:rPr>
        <w:t>رضي</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عنه،</w:t>
      </w:r>
      <w:r w:rsidRPr="00065E8E">
        <w:rPr>
          <w:rFonts w:cs="Arial"/>
          <w:sz w:val="28"/>
          <w:szCs w:val="28"/>
          <w:rtl/>
        </w:rPr>
        <w:t xml:space="preserve"> </w:t>
      </w:r>
      <w:r w:rsidRPr="00065E8E">
        <w:rPr>
          <w:rFonts w:cs="Arial" w:hint="cs"/>
          <w:sz w:val="28"/>
          <w:szCs w:val="28"/>
          <w:rtl/>
        </w:rPr>
        <w:t>عن</w:t>
      </w:r>
      <w:r w:rsidRPr="00065E8E">
        <w:rPr>
          <w:rFonts w:cs="Arial"/>
          <w:sz w:val="28"/>
          <w:szCs w:val="28"/>
          <w:rtl/>
        </w:rPr>
        <w:t xml:space="preserve"> </w:t>
      </w:r>
      <w:r w:rsidRPr="00065E8E">
        <w:rPr>
          <w:rFonts w:cs="Arial" w:hint="cs"/>
          <w:sz w:val="28"/>
          <w:szCs w:val="28"/>
          <w:rtl/>
        </w:rPr>
        <w:t>النبيِّ</w:t>
      </w:r>
      <w:r w:rsidRPr="00065E8E">
        <w:rPr>
          <w:rFonts w:cs="Arial"/>
          <w:sz w:val="28"/>
          <w:szCs w:val="28"/>
          <w:rtl/>
        </w:rPr>
        <w:t xml:space="preserve"> </w:t>
      </w:r>
      <w:r w:rsidRPr="00065E8E">
        <w:rPr>
          <w:rFonts w:cs="Arial" w:hint="cs"/>
          <w:sz w:val="28"/>
          <w:szCs w:val="28"/>
          <w:rtl/>
        </w:rPr>
        <w:t>صلّى</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عليه</w:t>
      </w:r>
      <w:r w:rsidRPr="00065E8E">
        <w:rPr>
          <w:rFonts w:cs="Arial"/>
          <w:sz w:val="28"/>
          <w:szCs w:val="28"/>
          <w:rtl/>
        </w:rPr>
        <w:t xml:space="preserve"> </w:t>
      </w:r>
      <w:r w:rsidRPr="00065E8E">
        <w:rPr>
          <w:rFonts w:cs="Arial" w:hint="cs"/>
          <w:sz w:val="28"/>
          <w:szCs w:val="28"/>
          <w:rtl/>
        </w:rPr>
        <w:t>وسلّم؛</w:t>
      </w:r>
      <w:r w:rsidRPr="00065E8E">
        <w:rPr>
          <w:rFonts w:cs="Arial"/>
          <w:sz w:val="28"/>
          <w:szCs w:val="28"/>
          <w:rtl/>
        </w:rPr>
        <w:t xml:space="preserve"> </w:t>
      </w:r>
      <w:r w:rsidRPr="00065E8E">
        <w:rPr>
          <w:rFonts w:cs="Arial" w:hint="cs"/>
          <w:sz w:val="28"/>
          <w:szCs w:val="28"/>
          <w:rtl/>
        </w:rPr>
        <w:t>قال</w:t>
      </w:r>
      <w:r w:rsidRPr="00065E8E">
        <w:rPr>
          <w:rFonts w:cs="Arial"/>
          <w:sz w:val="28"/>
          <w:szCs w:val="28"/>
          <w:rtl/>
        </w:rPr>
        <w:t>: (</w:t>
      </w:r>
      <w:r w:rsidRPr="00065E8E">
        <w:rPr>
          <w:rFonts w:cs="Arial" w:hint="cs"/>
          <w:sz w:val="28"/>
          <w:szCs w:val="28"/>
          <w:rtl/>
        </w:rPr>
        <w:t>إِنَّكُمْ</w:t>
      </w:r>
      <w:r w:rsidRPr="00065E8E">
        <w:rPr>
          <w:rFonts w:cs="Arial"/>
          <w:sz w:val="28"/>
          <w:szCs w:val="28"/>
          <w:rtl/>
        </w:rPr>
        <w:t xml:space="preserve"> </w:t>
      </w:r>
      <w:r w:rsidRPr="00065E8E">
        <w:rPr>
          <w:rFonts w:cs="Arial" w:hint="cs"/>
          <w:sz w:val="28"/>
          <w:szCs w:val="28"/>
          <w:rtl/>
        </w:rPr>
        <w:t>سَتَحْرِصُونَ</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الإِمَارَةِ،</w:t>
      </w:r>
      <w:r w:rsidRPr="00065E8E">
        <w:rPr>
          <w:rFonts w:cs="Arial"/>
          <w:sz w:val="28"/>
          <w:szCs w:val="28"/>
          <w:rtl/>
        </w:rPr>
        <w:t xml:space="preserve"> </w:t>
      </w:r>
      <w:r w:rsidRPr="00065E8E">
        <w:rPr>
          <w:rFonts w:cs="Arial" w:hint="cs"/>
          <w:sz w:val="28"/>
          <w:szCs w:val="28"/>
          <w:rtl/>
        </w:rPr>
        <w:t>وَسَتَكُونُ</w:t>
      </w:r>
      <w:r w:rsidRPr="00065E8E">
        <w:rPr>
          <w:rFonts w:cs="Arial"/>
          <w:sz w:val="28"/>
          <w:szCs w:val="28"/>
          <w:rtl/>
        </w:rPr>
        <w:t xml:space="preserve"> </w:t>
      </w:r>
      <w:r w:rsidRPr="00065E8E">
        <w:rPr>
          <w:rFonts w:cs="Arial" w:hint="cs"/>
          <w:sz w:val="28"/>
          <w:szCs w:val="28"/>
          <w:rtl/>
        </w:rPr>
        <w:t>نَدَامَةً</w:t>
      </w:r>
      <w:r w:rsidRPr="00065E8E">
        <w:rPr>
          <w:rFonts w:cs="Arial"/>
          <w:sz w:val="28"/>
          <w:szCs w:val="28"/>
          <w:rtl/>
        </w:rPr>
        <w:t xml:space="preserve"> </w:t>
      </w:r>
      <w:r w:rsidRPr="00065E8E">
        <w:rPr>
          <w:rFonts w:cs="Arial" w:hint="cs"/>
          <w:sz w:val="28"/>
          <w:szCs w:val="28"/>
          <w:rtl/>
        </w:rPr>
        <w:t>يَوْمَ</w:t>
      </w:r>
      <w:r w:rsidRPr="00065E8E">
        <w:rPr>
          <w:rFonts w:cs="Arial"/>
          <w:sz w:val="28"/>
          <w:szCs w:val="28"/>
          <w:rtl/>
        </w:rPr>
        <w:t xml:space="preserve"> </w:t>
      </w:r>
      <w:r w:rsidRPr="00065E8E">
        <w:rPr>
          <w:rFonts w:cs="Arial" w:hint="cs"/>
          <w:sz w:val="28"/>
          <w:szCs w:val="28"/>
          <w:rtl/>
        </w:rPr>
        <w:t>القِيَامَةِ،</w:t>
      </w:r>
      <w:r w:rsidRPr="00065E8E">
        <w:rPr>
          <w:rFonts w:cs="Arial"/>
          <w:sz w:val="28"/>
          <w:szCs w:val="28"/>
          <w:rtl/>
        </w:rPr>
        <w:t xml:space="preserve"> </w:t>
      </w:r>
      <w:r w:rsidRPr="00065E8E">
        <w:rPr>
          <w:rFonts w:cs="Arial" w:hint="cs"/>
          <w:sz w:val="28"/>
          <w:szCs w:val="28"/>
          <w:rtl/>
        </w:rPr>
        <w:t>فَنِعْمَ</w:t>
      </w:r>
      <w:r w:rsidRPr="00065E8E">
        <w:rPr>
          <w:rFonts w:cs="Arial"/>
          <w:sz w:val="28"/>
          <w:szCs w:val="28"/>
          <w:rtl/>
        </w:rPr>
        <w:t xml:space="preserve"> </w:t>
      </w:r>
      <w:r w:rsidRPr="00065E8E">
        <w:rPr>
          <w:rFonts w:cs="Arial" w:hint="cs"/>
          <w:sz w:val="28"/>
          <w:szCs w:val="28"/>
          <w:rtl/>
        </w:rPr>
        <w:t>المُرْضِعَةُ،</w:t>
      </w:r>
      <w:r w:rsidRPr="00065E8E">
        <w:rPr>
          <w:rFonts w:cs="Arial"/>
          <w:sz w:val="28"/>
          <w:szCs w:val="28"/>
          <w:rtl/>
        </w:rPr>
        <w:t xml:space="preserve"> </w:t>
      </w:r>
      <w:r w:rsidRPr="00065E8E">
        <w:rPr>
          <w:rFonts w:cs="Arial" w:hint="cs"/>
          <w:sz w:val="28"/>
          <w:szCs w:val="28"/>
          <w:rtl/>
        </w:rPr>
        <w:t>وَبِئْسَتِ</w:t>
      </w:r>
      <w:r w:rsidRPr="00065E8E">
        <w:rPr>
          <w:rFonts w:cs="Arial"/>
          <w:sz w:val="28"/>
          <w:szCs w:val="28"/>
          <w:rtl/>
        </w:rPr>
        <w:t xml:space="preserve"> </w:t>
      </w:r>
      <w:r w:rsidRPr="00065E8E">
        <w:rPr>
          <w:rFonts w:cs="Arial" w:hint="cs"/>
          <w:sz w:val="28"/>
          <w:szCs w:val="28"/>
          <w:rtl/>
        </w:rPr>
        <w:t>الفَاطِمَةُ</w:t>
      </w:r>
      <w:r w:rsidRPr="00065E8E">
        <w:rPr>
          <w:rFonts w:cs="Arial"/>
          <w:sz w:val="28"/>
          <w:szCs w:val="28"/>
          <w:rtl/>
        </w:rPr>
        <w:t>)</w:t>
      </w:r>
      <w:r>
        <w:rPr>
          <w:rFonts w:cs="Arial" w:hint="cs"/>
          <w:sz w:val="28"/>
          <w:szCs w:val="28"/>
          <w:rtl/>
        </w:rPr>
        <w:t>(2).</w:t>
      </w:r>
    </w:p>
    <w:p w:rsidR="0037592F" w:rsidRPr="00065E8E" w:rsidRDefault="0037592F" w:rsidP="0037592F">
      <w:pPr>
        <w:bidi/>
        <w:jc w:val="both"/>
        <w:rPr>
          <w:sz w:val="28"/>
          <w:szCs w:val="28"/>
        </w:rPr>
      </w:pPr>
      <w:r w:rsidRPr="00065E8E">
        <w:rPr>
          <w:rFonts w:cs="Arial" w:hint="cs"/>
          <w:sz w:val="28"/>
          <w:szCs w:val="28"/>
          <w:rtl/>
        </w:rPr>
        <w:t>وطلبُ</w:t>
      </w:r>
      <w:r w:rsidRPr="00065E8E">
        <w:rPr>
          <w:rFonts w:cs="Arial"/>
          <w:sz w:val="28"/>
          <w:szCs w:val="28"/>
          <w:rtl/>
        </w:rPr>
        <w:t xml:space="preserve"> </w:t>
      </w:r>
      <w:r w:rsidRPr="00065E8E">
        <w:rPr>
          <w:rFonts w:cs="Arial" w:hint="cs"/>
          <w:sz w:val="28"/>
          <w:szCs w:val="28"/>
          <w:rtl/>
        </w:rPr>
        <w:t>الإمارةِ</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حالتَيْنِ</w:t>
      </w:r>
      <w:r w:rsidRPr="00065E8E">
        <w:rPr>
          <w:rFonts w:cs="Arial"/>
          <w:sz w:val="28"/>
          <w:szCs w:val="28"/>
          <w:rtl/>
        </w:rPr>
        <w:t>:</w:t>
      </w:r>
    </w:p>
    <w:p w:rsidR="0037592F" w:rsidRDefault="0037592F" w:rsidP="0037592F">
      <w:pPr>
        <w:bidi/>
        <w:jc w:val="both"/>
        <w:rPr>
          <w:rFonts w:cs="Arial"/>
          <w:sz w:val="28"/>
          <w:szCs w:val="28"/>
          <w:rtl/>
        </w:rPr>
      </w:pPr>
      <w:r w:rsidRPr="00065E8E">
        <w:rPr>
          <w:rFonts w:cs="Arial" w:hint="cs"/>
          <w:sz w:val="28"/>
          <w:szCs w:val="28"/>
          <w:rtl/>
        </w:rPr>
        <w:t>الحالةُ</w:t>
      </w:r>
      <w:r w:rsidRPr="00065E8E">
        <w:rPr>
          <w:rFonts w:cs="Arial"/>
          <w:sz w:val="28"/>
          <w:szCs w:val="28"/>
          <w:rtl/>
        </w:rPr>
        <w:t xml:space="preserve"> </w:t>
      </w:r>
      <w:r w:rsidRPr="00065E8E">
        <w:rPr>
          <w:rFonts w:cs="Arial" w:hint="cs"/>
          <w:sz w:val="28"/>
          <w:szCs w:val="28"/>
          <w:rtl/>
        </w:rPr>
        <w:t>الأُولى</w:t>
      </w:r>
      <w:r w:rsidRPr="00065E8E">
        <w:rPr>
          <w:rFonts w:cs="Arial"/>
          <w:sz w:val="28"/>
          <w:szCs w:val="28"/>
          <w:rtl/>
        </w:rPr>
        <w:t xml:space="preserve"> :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طلَبَها</w:t>
      </w:r>
      <w:r w:rsidRPr="00065E8E">
        <w:rPr>
          <w:rFonts w:cs="Arial"/>
          <w:sz w:val="28"/>
          <w:szCs w:val="28"/>
          <w:rtl/>
        </w:rPr>
        <w:t xml:space="preserve"> </w:t>
      </w:r>
      <w:r w:rsidRPr="00065E8E">
        <w:rPr>
          <w:rFonts w:cs="Arial" w:hint="cs"/>
          <w:sz w:val="28"/>
          <w:szCs w:val="28"/>
          <w:rtl/>
        </w:rPr>
        <w:t>وسأَلَها</w:t>
      </w:r>
      <w:r w:rsidRPr="00065E8E">
        <w:rPr>
          <w:rFonts w:cs="Arial"/>
          <w:sz w:val="28"/>
          <w:szCs w:val="28"/>
          <w:rtl/>
        </w:rPr>
        <w:t xml:space="preserve"> </w:t>
      </w:r>
      <w:r w:rsidRPr="00065E8E">
        <w:rPr>
          <w:rFonts w:cs="Arial" w:hint="cs"/>
          <w:sz w:val="28"/>
          <w:szCs w:val="28"/>
          <w:rtl/>
        </w:rPr>
        <w:t>لحظِّ</w:t>
      </w:r>
      <w:r w:rsidRPr="00065E8E">
        <w:rPr>
          <w:rFonts w:cs="Arial"/>
          <w:sz w:val="28"/>
          <w:szCs w:val="28"/>
          <w:rtl/>
        </w:rPr>
        <w:t xml:space="preserve"> </w:t>
      </w:r>
      <w:r w:rsidRPr="00065E8E">
        <w:rPr>
          <w:rFonts w:cs="Arial" w:hint="cs"/>
          <w:sz w:val="28"/>
          <w:szCs w:val="28"/>
          <w:rtl/>
        </w:rPr>
        <w:t>نفسِهِ</w:t>
      </w:r>
      <w:r w:rsidRPr="00065E8E">
        <w:rPr>
          <w:rFonts w:cs="Arial"/>
          <w:sz w:val="28"/>
          <w:szCs w:val="28"/>
          <w:rtl/>
        </w:rPr>
        <w:t xml:space="preserve"> </w:t>
      </w:r>
      <w:r w:rsidRPr="00065E8E">
        <w:rPr>
          <w:rFonts w:cs="Arial" w:hint="cs"/>
          <w:sz w:val="28"/>
          <w:szCs w:val="28"/>
          <w:rtl/>
        </w:rPr>
        <w:t>فقطْ،</w:t>
      </w:r>
      <w:r w:rsidRPr="00065E8E">
        <w:rPr>
          <w:rFonts w:cs="Arial"/>
          <w:sz w:val="28"/>
          <w:szCs w:val="28"/>
          <w:rtl/>
        </w:rPr>
        <w:t xml:space="preserve"> </w:t>
      </w:r>
      <w:r w:rsidRPr="00065E8E">
        <w:rPr>
          <w:rFonts w:cs="Arial" w:hint="cs"/>
          <w:sz w:val="28"/>
          <w:szCs w:val="28"/>
          <w:rtl/>
        </w:rPr>
        <w:t>فيُريدُ</w:t>
      </w:r>
      <w:r w:rsidRPr="00065E8E">
        <w:rPr>
          <w:rFonts w:cs="Arial"/>
          <w:sz w:val="28"/>
          <w:szCs w:val="28"/>
          <w:rtl/>
        </w:rPr>
        <w:t xml:space="preserve"> </w:t>
      </w:r>
      <w:r w:rsidRPr="00065E8E">
        <w:rPr>
          <w:rFonts w:cs="Arial" w:hint="cs"/>
          <w:sz w:val="28"/>
          <w:szCs w:val="28"/>
          <w:rtl/>
        </w:rPr>
        <w:t>منها</w:t>
      </w:r>
      <w:r w:rsidRPr="00065E8E">
        <w:rPr>
          <w:rFonts w:cs="Arial"/>
          <w:sz w:val="28"/>
          <w:szCs w:val="28"/>
          <w:rtl/>
        </w:rPr>
        <w:t xml:space="preserve"> </w:t>
      </w:r>
      <w:r w:rsidRPr="00065E8E">
        <w:rPr>
          <w:rFonts w:cs="Arial" w:hint="cs"/>
          <w:sz w:val="28"/>
          <w:szCs w:val="28"/>
          <w:rtl/>
        </w:rPr>
        <w:t>جاهًا</w:t>
      </w:r>
      <w:r w:rsidRPr="00065E8E">
        <w:rPr>
          <w:rFonts w:cs="Arial"/>
          <w:sz w:val="28"/>
          <w:szCs w:val="28"/>
          <w:rtl/>
        </w:rPr>
        <w:t xml:space="preserve"> </w:t>
      </w:r>
      <w:r w:rsidRPr="00065E8E">
        <w:rPr>
          <w:rFonts w:cs="Arial" w:hint="cs"/>
          <w:sz w:val="28"/>
          <w:szCs w:val="28"/>
          <w:rtl/>
        </w:rPr>
        <w:t>وسُؤْدَدًا،</w:t>
      </w:r>
      <w:r w:rsidRPr="00065E8E">
        <w:rPr>
          <w:rFonts w:cs="Arial"/>
          <w:sz w:val="28"/>
          <w:szCs w:val="28"/>
          <w:rtl/>
        </w:rPr>
        <w:t xml:space="preserve"> </w:t>
      </w:r>
      <w:r w:rsidRPr="00065E8E">
        <w:rPr>
          <w:rFonts w:cs="Arial" w:hint="cs"/>
          <w:sz w:val="28"/>
          <w:szCs w:val="28"/>
          <w:rtl/>
        </w:rPr>
        <w:t>فهذا</w:t>
      </w:r>
      <w:r w:rsidRPr="00065E8E">
        <w:rPr>
          <w:rFonts w:cs="Arial"/>
          <w:sz w:val="28"/>
          <w:szCs w:val="28"/>
          <w:rtl/>
        </w:rPr>
        <w:t xml:space="preserve"> </w:t>
      </w:r>
      <w:r w:rsidRPr="00065E8E">
        <w:rPr>
          <w:rFonts w:cs="Arial" w:hint="cs"/>
          <w:sz w:val="28"/>
          <w:szCs w:val="28"/>
          <w:rtl/>
        </w:rPr>
        <w:t>الطلبُ</w:t>
      </w:r>
      <w:r w:rsidRPr="00065E8E">
        <w:rPr>
          <w:rFonts w:cs="Arial"/>
          <w:sz w:val="28"/>
          <w:szCs w:val="28"/>
          <w:rtl/>
        </w:rPr>
        <w:t xml:space="preserve"> </w:t>
      </w:r>
      <w:r w:rsidRPr="00065E8E">
        <w:rPr>
          <w:rFonts w:cs="Arial" w:hint="cs"/>
          <w:sz w:val="28"/>
          <w:szCs w:val="28"/>
          <w:rtl/>
        </w:rPr>
        <w:t>منه</w:t>
      </w:r>
      <w:r w:rsidRPr="00065E8E">
        <w:rPr>
          <w:rFonts w:cs="Arial"/>
          <w:sz w:val="28"/>
          <w:szCs w:val="28"/>
          <w:rtl/>
        </w:rPr>
        <w:t xml:space="preserve"> </w:t>
      </w:r>
      <w:r w:rsidRPr="00065E8E">
        <w:rPr>
          <w:rFonts w:cs="Arial" w:hint="cs"/>
          <w:sz w:val="28"/>
          <w:szCs w:val="28"/>
          <w:rtl/>
        </w:rPr>
        <w:t>مكروهٌ،</w:t>
      </w:r>
      <w:r w:rsidRPr="00065E8E">
        <w:rPr>
          <w:rFonts w:cs="Arial"/>
          <w:sz w:val="28"/>
          <w:szCs w:val="28"/>
          <w:rtl/>
        </w:rPr>
        <w:t xml:space="preserve"> </w:t>
      </w:r>
      <w:r w:rsidRPr="00065E8E">
        <w:rPr>
          <w:rFonts w:cs="Arial" w:hint="cs"/>
          <w:sz w:val="28"/>
          <w:szCs w:val="28"/>
          <w:rtl/>
        </w:rPr>
        <w:t>وقد</w:t>
      </w:r>
      <w:r w:rsidRPr="00065E8E">
        <w:rPr>
          <w:rFonts w:cs="Arial"/>
          <w:sz w:val="28"/>
          <w:szCs w:val="28"/>
          <w:rtl/>
        </w:rPr>
        <w:t xml:space="preserve"> </w:t>
      </w:r>
      <w:r w:rsidRPr="00065E8E">
        <w:rPr>
          <w:rFonts w:cs="Arial" w:hint="cs"/>
          <w:sz w:val="28"/>
          <w:szCs w:val="28"/>
          <w:rtl/>
        </w:rPr>
        <w:t>يحرُمُ،</w:t>
      </w:r>
      <w:r w:rsidRPr="00065E8E">
        <w:rPr>
          <w:rFonts w:cs="Arial"/>
          <w:sz w:val="28"/>
          <w:szCs w:val="28"/>
          <w:rtl/>
        </w:rPr>
        <w:t xml:space="preserve"> </w:t>
      </w:r>
      <w:r w:rsidRPr="00065E8E">
        <w:rPr>
          <w:rFonts w:cs="Arial" w:hint="cs"/>
          <w:sz w:val="28"/>
          <w:szCs w:val="28"/>
          <w:rtl/>
        </w:rPr>
        <w:t>بحسَبِ</w:t>
      </w:r>
      <w:r w:rsidRPr="00065E8E">
        <w:rPr>
          <w:rFonts w:cs="Arial"/>
          <w:sz w:val="28"/>
          <w:szCs w:val="28"/>
          <w:rtl/>
        </w:rPr>
        <w:t xml:space="preserve"> </w:t>
      </w:r>
      <w:r w:rsidRPr="00065E8E">
        <w:rPr>
          <w:rFonts w:cs="Arial" w:hint="cs"/>
          <w:sz w:val="28"/>
          <w:szCs w:val="28"/>
          <w:rtl/>
        </w:rPr>
        <w:t>ما</w:t>
      </w:r>
      <w:r w:rsidRPr="00065E8E">
        <w:rPr>
          <w:rFonts w:cs="Arial"/>
          <w:sz w:val="28"/>
          <w:szCs w:val="28"/>
          <w:rtl/>
        </w:rPr>
        <w:t xml:space="preserve"> </w:t>
      </w:r>
      <w:r w:rsidRPr="00065E8E">
        <w:rPr>
          <w:rFonts w:cs="Arial" w:hint="cs"/>
          <w:sz w:val="28"/>
          <w:szCs w:val="28"/>
          <w:rtl/>
        </w:rPr>
        <w:t>يفوِّتُهُ</w:t>
      </w:r>
      <w:r w:rsidRPr="00065E8E">
        <w:rPr>
          <w:rFonts w:cs="Arial"/>
          <w:sz w:val="28"/>
          <w:szCs w:val="28"/>
          <w:rtl/>
        </w:rPr>
        <w:t xml:space="preserve"> </w:t>
      </w:r>
      <w:r w:rsidRPr="00065E8E">
        <w:rPr>
          <w:rFonts w:cs="Arial" w:hint="cs"/>
          <w:sz w:val="28"/>
          <w:szCs w:val="28"/>
          <w:rtl/>
        </w:rPr>
        <w:t>حظُّ</w:t>
      </w:r>
      <w:r w:rsidRPr="00065E8E">
        <w:rPr>
          <w:rFonts w:cs="Arial"/>
          <w:sz w:val="28"/>
          <w:szCs w:val="28"/>
          <w:rtl/>
        </w:rPr>
        <w:t xml:space="preserve"> </w:t>
      </w:r>
      <w:r w:rsidRPr="00065E8E">
        <w:rPr>
          <w:rFonts w:cs="Arial" w:hint="cs"/>
          <w:sz w:val="28"/>
          <w:szCs w:val="28"/>
          <w:rtl/>
        </w:rPr>
        <w:t>نفسِهِ</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حظوظِ</w:t>
      </w:r>
      <w:r w:rsidRPr="00065E8E">
        <w:rPr>
          <w:rFonts w:cs="Arial"/>
          <w:sz w:val="28"/>
          <w:szCs w:val="28"/>
          <w:rtl/>
        </w:rPr>
        <w:t xml:space="preserve"> </w:t>
      </w:r>
      <w:r w:rsidRPr="00065E8E">
        <w:rPr>
          <w:rFonts w:cs="Arial" w:hint="cs"/>
          <w:sz w:val="28"/>
          <w:szCs w:val="28"/>
          <w:rtl/>
        </w:rPr>
        <w:t>الناسِ،</w:t>
      </w:r>
      <w:r w:rsidRPr="00065E8E">
        <w:rPr>
          <w:rFonts w:cs="Arial"/>
          <w:sz w:val="28"/>
          <w:szCs w:val="28"/>
          <w:rtl/>
        </w:rPr>
        <w:t xml:space="preserve"> </w:t>
      </w:r>
      <w:r w:rsidRPr="00065E8E">
        <w:rPr>
          <w:rFonts w:cs="Arial" w:hint="cs"/>
          <w:sz w:val="28"/>
          <w:szCs w:val="28"/>
          <w:rtl/>
        </w:rPr>
        <w:t>وتوليتُهُ</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ذلك</w:t>
      </w:r>
      <w:r w:rsidRPr="00065E8E">
        <w:rPr>
          <w:rFonts w:cs="Arial"/>
          <w:sz w:val="28"/>
          <w:szCs w:val="28"/>
          <w:rtl/>
        </w:rPr>
        <w:t xml:space="preserve"> </w:t>
      </w:r>
      <w:r w:rsidRPr="00065E8E">
        <w:rPr>
          <w:rFonts w:cs="Arial" w:hint="cs"/>
          <w:sz w:val="28"/>
          <w:szCs w:val="28"/>
          <w:rtl/>
        </w:rPr>
        <w:t>ممَّن</w:t>
      </w:r>
      <w:r w:rsidRPr="00065E8E">
        <w:rPr>
          <w:rFonts w:cs="Arial"/>
          <w:sz w:val="28"/>
          <w:szCs w:val="28"/>
          <w:rtl/>
        </w:rPr>
        <w:t xml:space="preserve"> </w:t>
      </w:r>
      <w:r w:rsidRPr="00065E8E">
        <w:rPr>
          <w:rFonts w:cs="Arial" w:hint="cs"/>
          <w:sz w:val="28"/>
          <w:szCs w:val="28"/>
          <w:rtl/>
        </w:rPr>
        <w:t>يَملِكُ</w:t>
      </w:r>
      <w:r w:rsidRPr="00065E8E">
        <w:rPr>
          <w:rFonts w:cs="Arial"/>
          <w:sz w:val="28"/>
          <w:szCs w:val="28"/>
          <w:rtl/>
        </w:rPr>
        <w:t xml:space="preserve"> </w:t>
      </w:r>
      <w:r w:rsidRPr="00065E8E">
        <w:rPr>
          <w:rFonts w:cs="Arial" w:hint="cs"/>
          <w:sz w:val="28"/>
          <w:szCs w:val="28"/>
          <w:rtl/>
        </w:rPr>
        <w:t>حقَّ</w:t>
      </w:r>
      <w:r w:rsidRPr="00065E8E">
        <w:rPr>
          <w:rFonts w:cs="Arial"/>
          <w:sz w:val="28"/>
          <w:szCs w:val="28"/>
          <w:rtl/>
        </w:rPr>
        <w:t xml:space="preserve"> </w:t>
      </w:r>
      <w:r w:rsidRPr="00065E8E">
        <w:rPr>
          <w:rFonts w:cs="Arial" w:hint="cs"/>
          <w:sz w:val="28"/>
          <w:szCs w:val="28"/>
          <w:rtl/>
        </w:rPr>
        <w:t>التوليةِ</w:t>
      </w:r>
      <w:r w:rsidRPr="00065E8E">
        <w:rPr>
          <w:rFonts w:cs="Arial"/>
          <w:sz w:val="28"/>
          <w:szCs w:val="28"/>
          <w:rtl/>
        </w:rPr>
        <w:t xml:space="preserve"> </w:t>
      </w:r>
      <w:r w:rsidRPr="00065E8E">
        <w:rPr>
          <w:rFonts w:cs="Arial" w:hint="cs"/>
          <w:sz w:val="28"/>
          <w:szCs w:val="28"/>
          <w:rtl/>
        </w:rPr>
        <w:t>مكروهٌ،</w:t>
      </w:r>
      <w:r w:rsidRPr="00065E8E">
        <w:rPr>
          <w:rFonts w:cs="Arial"/>
          <w:sz w:val="28"/>
          <w:szCs w:val="28"/>
          <w:rtl/>
        </w:rPr>
        <w:t xml:space="preserve"> </w:t>
      </w:r>
      <w:r w:rsidRPr="00065E8E">
        <w:rPr>
          <w:rFonts w:cs="Arial" w:hint="cs"/>
          <w:sz w:val="28"/>
          <w:szCs w:val="28"/>
          <w:rtl/>
        </w:rPr>
        <w:t>وقد</w:t>
      </w:r>
      <w:r w:rsidRPr="00065E8E">
        <w:rPr>
          <w:rFonts w:cs="Arial"/>
          <w:sz w:val="28"/>
          <w:szCs w:val="28"/>
          <w:rtl/>
        </w:rPr>
        <w:t xml:space="preserve"> </w:t>
      </w:r>
      <w:r w:rsidRPr="00065E8E">
        <w:rPr>
          <w:rFonts w:cs="Arial" w:hint="cs"/>
          <w:sz w:val="28"/>
          <w:szCs w:val="28"/>
          <w:rtl/>
        </w:rPr>
        <w:t>يحرُمُ،</w:t>
      </w:r>
      <w:r w:rsidRPr="00065E8E">
        <w:rPr>
          <w:rFonts w:cs="Arial"/>
          <w:sz w:val="28"/>
          <w:szCs w:val="28"/>
          <w:rtl/>
        </w:rPr>
        <w:t xml:space="preserve"> </w:t>
      </w:r>
      <w:r w:rsidRPr="00065E8E">
        <w:rPr>
          <w:rFonts w:cs="Arial" w:hint="cs"/>
          <w:sz w:val="28"/>
          <w:szCs w:val="28"/>
          <w:rtl/>
        </w:rPr>
        <w:t>بحسَبِ</w:t>
      </w:r>
      <w:r w:rsidRPr="00065E8E">
        <w:rPr>
          <w:rFonts w:cs="Arial"/>
          <w:sz w:val="28"/>
          <w:szCs w:val="28"/>
          <w:rtl/>
        </w:rPr>
        <w:t xml:space="preserve"> </w:t>
      </w:r>
      <w:r w:rsidRPr="00065E8E">
        <w:rPr>
          <w:rFonts w:cs="Arial" w:hint="cs"/>
          <w:sz w:val="28"/>
          <w:szCs w:val="28"/>
          <w:rtl/>
        </w:rPr>
        <w:t>ما</w:t>
      </w:r>
      <w:r w:rsidRPr="00065E8E">
        <w:rPr>
          <w:rFonts w:cs="Arial"/>
          <w:sz w:val="28"/>
          <w:szCs w:val="28"/>
          <w:rtl/>
        </w:rPr>
        <w:t xml:space="preserve"> </w:t>
      </w:r>
      <w:r w:rsidRPr="00065E8E">
        <w:rPr>
          <w:rFonts w:cs="Arial" w:hint="cs"/>
          <w:sz w:val="28"/>
          <w:szCs w:val="28"/>
          <w:rtl/>
        </w:rPr>
        <w:t>سبَقَ،</w:t>
      </w:r>
      <w:r w:rsidRPr="00065E8E">
        <w:rPr>
          <w:rFonts w:cs="Arial"/>
          <w:sz w:val="28"/>
          <w:szCs w:val="28"/>
          <w:rtl/>
        </w:rPr>
        <w:t xml:space="preserve"> </w:t>
      </w:r>
      <w:r w:rsidRPr="00065E8E">
        <w:rPr>
          <w:rFonts w:cs="Arial" w:hint="cs"/>
          <w:sz w:val="28"/>
          <w:szCs w:val="28"/>
          <w:rtl/>
        </w:rPr>
        <w:t>ولم</w:t>
      </w:r>
      <w:r w:rsidRPr="00065E8E">
        <w:rPr>
          <w:rFonts w:cs="Arial"/>
          <w:sz w:val="28"/>
          <w:szCs w:val="28"/>
          <w:rtl/>
        </w:rPr>
        <w:t xml:space="preserve"> </w:t>
      </w:r>
      <w:r w:rsidRPr="00065E8E">
        <w:rPr>
          <w:rFonts w:cs="Arial" w:hint="cs"/>
          <w:sz w:val="28"/>
          <w:szCs w:val="28"/>
          <w:rtl/>
        </w:rPr>
        <w:t>يكنِ</w:t>
      </w:r>
      <w:r w:rsidRPr="00065E8E">
        <w:rPr>
          <w:rFonts w:cs="Arial"/>
          <w:sz w:val="28"/>
          <w:szCs w:val="28"/>
          <w:rtl/>
        </w:rPr>
        <w:t xml:space="preserve"> </w:t>
      </w:r>
      <w:r w:rsidRPr="00065E8E">
        <w:rPr>
          <w:rFonts w:cs="Arial" w:hint="cs"/>
          <w:sz w:val="28"/>
          <w:szCs w:val="28"/>
          <w:rtl/>
        </w:rPr>
        <w:t>النبيُّ</w:t>
      </w:r>
      <w:r w:rsidRPr="00065E8E">
        <w:rPr>
          <w:rFonts w:cs="Arial"/>
          <w:sz w:val="28"/>
          <w:szCs w:val="28"/>
          <w:rtl/>
        </w:rPr>
        <w:t xml:space="preserve"> </w:t>
      </w:r>
      <w:r w:rsidRPr="00065E8E">
        <w:rPr>
          <w:rFonts w:cs="Arial" w:hint="cs"/>
          <w:sz w:val="28"/>
          <w:szCs w:val="28"/>
          <w:rtl/>
        </w:rPr>
        <w:t>صلّى</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عليه</w:t>
      </w:r>
      <w:r w:rsidRPr="00065E8E">
        <w:rPr>
          <w:rFonts w:cs="Arial"/>
          <w:sz w:val="28"/>
          <w:szCs w:val="28"/>
          <w:rtl/>
        </w:rPr>
        <w:t xml:space="preserve"> </w:t>
      </w:r>
      <w:r w:rsidRPr="00065E8E">
        <w:rPr>
          <w:rFonts w:cs="Arial" w:hint="cs"/>
          <w:sz w:val="28"/>
          <w:szCs w:val="28"/>
          <w:rtl/>
        </w:rPr>
        <w:t>وسلّم</w:t>
      </w:r>
      <w:r w:rsidRPr="00065E8E">
        <w:rPr>
          <w:rFonts w:cs="Arial"/>
          <w:sz w:val="28"/>
          <w:szCs w:val="28"/>
          <w:rtl/>
        </w:rPr>
        <w:t xml:space="preserve"> </w:t>
      </w:r>
      <w:r w:rsidRPr="00065E8E">
        <w:rPr>
          <w:rFonts w:cs="Arial" w:hint="cs"/>
          <w:sz w:val="28"/>
          <w:szCs w:val="28"/>
          <w:rtl/>
        </w:rPr>
        <w:t>يُوَلِّي</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حرَصَ</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الولايةِ</w:t>
      </w:r>
      <w:r w:rsidRPr="00065E8E">
        <w:rPr>
          <w:rFonts w:cs="Arial"/>
          <w:sz w:val="28"/>
          <w:szCs w:val="28"/>
          <w:rtl/>
        </w:rPr>
        <w:t xml:space="preserve"> </w:t>
      </w:r>
      <w:r w:rsidRPr="00065E8E">
        <w:rPr>
          <w:rFonts w:cs="Arial" w:hint="cs"/>
          <w:sz w:val="28"/>
          <w:szCs w:val="28"/>
          <w:rtl/>
        </w:rPr>
        <w:t>وسأَلَها؛</w:t>
      </w:r>
      <w:r w:rsidRPr="00065E8E">
        <w:rPr>
          <w:rFonts w:cs="Arial"/>
          <w:sz w:val="28"/>
          <w:szCs w:val="28"/>
          <w:rtl/>
        </w:rPr>
        <w:t xml:space="preserve"> </w:t>
      </w:r>
      <w:r w:rsidRPr="00065E8E">
        <w:rPr>
          <w:rFonts w:cs="Arial" w:hint="cs"/>
          <w:sz w:val="28"/>
          <w:szCs w:val="28"/>
          <w:rtl/>
        </w:rPr>
        <w:t>ففي</w:t>
      </w:r>
      <w:r w:rsidRPr="00065E8E">
        <w:rPr>
          <w:rFonts w:cs="Arial"/>
          <w:sz w:val="28"/>
          <w:szCs w:val="28"/>
          <w:rtl/>
        </w:rPr>
        <w:t xml:space="preserve"> «</w:t>
      </w:r>
      <w:r w:rsidRPr="00065E8E">
        <w:rPr>
          <w:rFonts w:cs="Arial" w:hint="cs"/>
          <w:sz w:val="28"/>
          <w:szCs w:val="28"/>
          <w:rtl/>
        </w:rPr>
        <w:t>الصحيحَيْنِ</w:t>
      </w:r>
      <w:r w:rsidRPr="00065E8E">
        <w:rPr>
          <w:rFonts w:cs="Arial" w:hint="eastAsia"/>
          <w:sz w:val="28"/>
          <w:szCs w:val="28"/>
          <w:rtl/>
        </w:rPr>
        <w:t>»</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حديثِ</w:t>
      </w:r>
      <w:r w:rsidRPr="00065E8E">
        <w:rPr>
          <w:rFonts w:cs="Arial"/>
          <w:sz w:val="28"/>
          <w:szCs w:val="28"/>
          <w:rtl/>
        </w:rPr>
        <w:t xml:space="preserve"> </w:t>
      </w:r>
      <w:r w:rsidRPr="00065E8E">
        <w:rPr>
          <w:rFonts w:cs="Arial" w:hint="cs"/>
          <w:sz w:val="28"/>
          <w:szCs w:val="28"/>
          <w:rtl/>
        </w:rPr>
        <w:t>أبي</w:t>
      </w:r>
      <w:r w:rsidRPr="00065E8E">
        <w:rPr>
          <w:rFonts w:cs="Arial"/>
          <w:sz w:val="28"/>
          <w:szCs w:val="28"/>
          <w:rtl/>
        </w:rPr>
        <w:t xml:space="preserve"> </w:t>
      </w:r>
      <w:r w:rsidRPr="00065E8E">
        <w:rPr>
          <w:rFonts w:cs="Arial" w:hint="cs"/>
          <w:sz w:val="28"/>
          <w:szCs w:val="28"/>
          <w:rtl/>
        </w:rPr>
        <w:t>موسى</w:t>
      </w:r>
      <w:r w:rsidRPr="00065E8E">
        <w:rPr>
          <w:rFonts w:cs="Arial"/>
          <w:sz w:val="28"/>
          <w:szCs w:val="28"/>
          <w:rtl/>
        </w:rPr>
        <w:t xml:space="preserve"> </w:t>
      </w:r>
      <w:r w:rsidRPr="00065E8E">
        <w:rPr>
          <w:rFonts w:cs="Arial" w:hint="cs"/>
          <w:sz w:val="28"/>
          <w:szCs w:val="28"/>
          <w:rtl/>
        </w:rPr>
        <w:t>رضي</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عنه؛</w:t>
      </w:r>
      <w:r w:rsidRPr="00065E8E">
        <w:rPr>
          <w:rFonts w:cs="Arial"/>
          <w:sz w:val="28"/>
          <w:szCs w:val="28"/>
          <w:rtl/>
        </w:rPr>
        <w:t xml:space="preserve"> </w:t>
      </w:r>
      <w:r w:rsidRPr="00065E8E">
        <w:rPr>
          <w:rFonts w:cs="Arial" w:hint="cs"/>
          <w:sz w:val="28"/>
          <w:szCs w:val="28"/>
          <w:rtl/>
        </w:rPr>
        <w:t>قال</w:t>
      </w:r>
      <w:r w:rsidRPr="00065E8E">
        <w:rPr>
          <w:rFonts w:cs="Arial"/>
          <w:sz w:val="28"/>
          <w:szCs w:val="28"/>
          <w:rtl/>
        </w:rPr>
        <w:t xml:space="preserve">: </w:t>
      </w:r>
      <w:r w:rsidRPr="00065E8E">
        <w:rPr>
          <w:rFonts w:cs="Arial" w:hint="cs"/>
          <w:sz w:val="28"/>
          <w:szCs w:val="28"/>
          <w:rtl/>
        </w:rPr>
        <w:t>دَخَلْتُ</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النَّبِيِّ</w:t>
      </w:r>
      <w:r w:rsidRPr="00065E8E">
        <w:rPr>
          <w:rFonts w:cs="Arial"/>
          <w:sz w:val="28"/>
          <w:szCs w:val="28"/>
          <w:rtl/>
        </w:rPr>
        <w:t xml:space="preserve"> </w:t>
      </w:r>
      <w:r w:rsidRPr="00065E8E">
        <w:rPr>
          <w:rFonts w:cs="Arial" w:hint="cs"/>
          <w:sz w:val="28"/>
          <w:szCs w:val="28"/>
          <w:rtl/>
        </w:rPr>
        <w:t>صلّى</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عليه</w:t>
      </w:r>
      <w:r w:rsidRPr="00065E8E">
        <w:rPr>
          <w:rFonts w:cs="Arial"/>
          <w:sz w:val="28"/>
          <w:szCs w:val="28"/>
          <w:rtl/>
        </w:rPr>
        <w:t xml:space="preserve"> </w:t>
      </w:r>
      <w:r w:rsidRPr="00065E8E">
        <w:rPr>
          <w:rFonts w:cs="Arial" w:hint="cs"/>
          <w:sz w:val="28"/>
          <w:szCs w:val="28"/>
          <w:rtl/>
        </w:rPr>
        <w:t>وسلّم</w:t>
      </w:r>
      <w:r w:rsidRPr="00065E8E">
        <w:rPr>
          <w:rFonts w:cs="Arial"/>
          <w:sz w:val="28"/>
          <w:szCs w:val="28"/>
          <w:rtl/>
        </w:rPr>
        <w:t xml:space="preserve"> </w:t>
      </w:r>
      <w:r w:rsidRPr="00065E8E">
        <w:rPr>
          <w:rFonts w:cs="Arial" w:hint="cs"/>
          <w:sz w:val="28"/>
          <w:szCs w:val="28"/>
          <w:rtl/>
        </w:rPr>
        <w:t>أَنَا</w:t>
      </w:r>
      <w:r w:rsidRPr="00065E8E">
        <w:rPr>
          <w:rFonts w:cs="Arial"/>
          <w:sz w:val="28"/>
          <w:szCs w:val="28"/>
          <w:rtl/>
        </w:rPr>
        <w:t xml:space="preserve"> </w:t>
      </w:r>
      <w:r w:rsidRPr="00065E8E">
        <w:rPr>
          <w:rFonts w:cs="Arial" w:hint="cs"/>
          <w:sz w:val="28"/>
          <w:szCs w:val="28"/>
          <w:rtl/>
        </w:rPr>
        <w:t>وَرَجُلاَنِ</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قَوْمِي،</w:t>
      </w:r>
      <w:r w:rsidRPr="00065E8E">
        <w:rPr>
          <w:rFonts w:cs="Arial"/>
          <w:sz w:val="28"/>
          <w:szCs w:val="28"/>
          <w:rtl/>
        </w:rPr>
        <w:t xml:space="preserve"> </w:t>
      </w:r>
      <w:r w:rsidRPr="00065E8E">
        <w:rPr>
          <w:rFonts w:cs="Arial" w:hint="cs"/>
          <w:sz w:val="28"/>
          <w:szCs w:val="28"/>
          <w:rtl/>
        </w:rPr>
        <w:t>فَقَالَ</w:t>
      </w:r>
      <w:r w:rsidRPr="00065E8E">
        <w:rPr>
          <w:rFonts w:cs="Arial"/>
          <w:sz w:val="28"/>
          <w:szCs w:val="28"/>
          <w:rtl/>
        </w:rPr>
        <w:t xml:space="preserve"> </w:t>
      </w:r>
      <w:r w:rsidRPr="00065E8E">
        <w:rPr>
          <w:rFonts w:cs="Arial" w:hint="cs"/>
          <w:sz w:val="28"/>
          <w:szCs w:val="28"/>
          <w:rtl/>
        </w:rPr>
        <w:t>أَحَدُ</w:t>
      </w:r>
      <w:r w:rsidRPr="00065E8E">
        <w:rPr>
          <w:rFonts w:cs="Arial"/>
          <w:sz w:val="28"/>
          <w:szCs w:val="28"/>
          <w:rtl/>
        </w:rPr>
        <w:t xml:space="preserve"> </w:t>
      </w:r>
      <w:r w:rsidRPr="00065E8E">
        <w:rPr>
          <w:rFonts w:cs="Arial" w:hint="cs"/>
          <w:sz w:val="28"/>
          <w:szCs w:val="28"/>
          <w:rtl/>
        </w:rPr>
        <w:t>الرَّجُلَيْنِ</w:t>
      </w:r>
      <w:r w:rsidRPr="00065E8E">
        <w:rPr>
          <w:rFonts w:cs="Arial"/>
          <w:sz w:val="28"/>
          <w:szCs w:val="28"/>
          <w:rtl/>
        </w:rPr>
        <w:t xml:space="preserve">: </w:t>
      </w:r>
      <w:r w:rsidRPr="00065E8E">
        <w:rPr>
          <w:rFonts w:cs="Arial" w:hint="cs"/>
          <w:sz w:val="28"/>
          <w:szCs w:val="28"/>
          <w:rtl/>
        </w:rPr>
        <w:t>أَمِّرْنَا</w:t>
      </w:r>
      <w:r w:rsidRPr="00065E8E">
        <w:rPr>
          <w:rFonts w:cs="Arial"/>
          <w:sz w:val="28"/>
          <w:szCs w:val="28"/>
          <w:rtl/>
        </w:rPr>
        <w:t xml:space="preserve"> </w:t>
      </w:r>
      <w:r w:rsidRPr="00065E8E">
        <w:rPr>
          <w:rFonts w:cs="Arial" w:hint="cs"/>
          <w:sz w:val="28"/>
          <w:szCs w:val="28"/>
          <w:rtl/>
        </w:rPr>
        <w:t>يَا</w:t>
      </w:r>
      <w:r w:rsidRPr="00065E8E">
        <w:rPr>
          <w:rFonts w:cs="Arial"/>
          <w:sz w:val="28"/>
          <w:szCs w:val="28"/>
          <w:rtl/>
        </w:rPr>
        <w:t xml:space="preserve"> </w:t>
      </w:r>
      <w:r w:rsidRPr="00065E8E">
        <w:rPr>
          <w:rFonts w:cs="Arial" w:hint="cs"/>
          <w:sz w:val="28"/>
          <w:szCs w:val="28"/>
          <w:rtl/>
        </w:rPr>
        <w:t>رَسُولَ</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وَقَالَ</w:t>
      </w:r>
      <w:r w:rsidRPr="00065E8E">
        <w:rPr>
          <w:rFonts w:cs="Arial"/>
          <w:sz w:val="28"/>
          <w:szCs w:val="28"/>
          <w:rtl/>
        </w:rPr>
        <w:t xml:space="preserve"> </w:t>
      </w:r>
      <w:r w:rsidRPr="00065E8E">
        <w:rPr>
          <w:rFonts w:cs="Arial" w:hint="cs"/>
          <w:sz w:val="28"/>
          <w:szCs w:val="28"/>
          <w:rtl/>
        </w:rPr>
        <w:t>الآخَرُ</w:t>
      </w:r>
      <w:r w:rsidRPr="00065E8E">
        <w:rPr>
          <w:rFonts w:cs="Arial"/>
          <w:sz w:val="28"/>
          <w:szCs w:val="28"/>
          <w:rtl/>
        </w:rPr>
        <w:t xml:space="preserve"> </w:t>
      </w:r>
      <w:r w:rsidRPr="00065E8E">
        <w:rPr>
          <w:rFonts w:cs="Arial" w:hint="cs"/>
          <w:sz w:val="28"/>
          <w:szCs w:val="28"/>
          <w:rtl/>
        </w:rPr>
        <w:t>مِثْلَهُ،</w:t>
      </w:r>
      <w:r w:rsidRPr="00065E8E">
        <w:rPr>
          <w:rFonts w:cs="Arial"/>
          <w:sz w:val="28"/>
          <w:szCs w:val="28"/>
          <w:rtl/>
        </w:rPr>
        <w:t xml:space="preserve"> </w:t>
      </w:r>
      <w:r w:rsidRPr="00065E8E">
        <w:rPr>
          <w:rFonts w:cs="Arial" w:hint="cs"/>
          <w:sz w:val="28"/>
          <w:szCs w:val="28"/>
          <w:rtl/>
        </w:rPr>
        <w:t>فَقَالَ</w:t>
      </w:r>
      <w:r w:rsidRPr="00065E8E">
        <w:rPr>
          <w:rFonts w:cs="Arial"/>
          <w:sz w:val="28"/>
          <w:szCs w:val="28"/>
          <w:rtl/>
        </w:rPr>
        <w:t>: (</w:t>
      </w:r>
      <w:r w:rsidRPr="00065E8E">
        <w:rPr>
          <w:rFonts w:cs="Arial" w:hint="cs"/>
          <w:sz w:val="28"/>
          <w:szCs w:val="28"/>
          <w:rtl/>
        </w:rPr>
        <w:t>إِنَّا</w:t>
      </w:r>
      <w:r w:rsidRPr="00065E8E">
        <w:rPr>
          <w:rFonts w:cs="Arial"/>
          <w:sz w:val="28"/>
          <w:szCs w:val="28"/>
          <w:rtl/>
        </w:rPr>
        <w:t xml:space="preserve"> </w:t>
      </w:r>
      <w:r w:rsidRPr="00065E8E">
        <w:rPr>
          <w:rFonts w:cs="Arial" w:hint="cs"/>
          <w:sz w:val="28"/>
          <w:szCs w:val="28"/>
          <w:rtl/>
        </w:rPr>
        <w:t>لاَ</w:t>
      </w:r>
      <w:r w:rsidRPr="00065E8E">
        <w:rPr>
          <w:rFonts w:cs="Arial"/>
          <w:sz w:val="28"/>
          <w:szCs w:val="28"/>
          <w:rtl/>
        </w:rPr>
        <w:t xml:space="preserve"> </w:t>
      </w:r>
      <w:r w:rsidRPr="00065E8E">
        <w:rPr>
          <w:rFonts w:cs="Arial" w:hint="cs"/>
          <w:sz w:val="28"/>
          <w:szCs w:val="28"/>
          <w:rtl/>
        </w:rPr>
        <w:t>نُوَلِّي</w:t>
      </w:r>
      <w:r w:rsidRPr="00065E8E">
        <w:rPr>
          <w:rFonts w:cs="Arial"/>
          <w:sz w:val="28"/>
          <w:szCs w:val="28"/>
          <w:rtl/>
        </w:rPr>
        <w:t xml:space="preserve"> </w:t>
      </w:r>
      <w:r w:rsidRPr="00065E8E">
        <w:rPr>
          <w:rFonts w:cs="Arial" w:hint="cs"/>
          <w:sz w:val="28"/>
          <w:szCs w:val="28"/>
          <w:rtl/>
        </w:rPr>
        <w:t>هَذَا</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سَأَلَهُ،</w:t>
      </w:r>
      <w:r w:rsidRPr="00065E8E">
        <w:rPr>
          <w:rFonts w:cs="Arial"/>
          <w:sz w:val="28"/>
          <w:szCs w:val="28"/>
          <w:rtl/>
        </w:rPr>
        <w:t xml:space="preserve"> </w:t>
      </w:r>
      <w:r w:rsidRPr="00065E8E">
        <w:rPr>
          <w:rFonts w:cs="Arial" w:hint="cs"/>
          <w:sz w:val="28"/>
          <w:szCs w:val="28"/>
          <w:rtl/>
        </w:rPr>
        <w:t>وَلاَ</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ـــــــــــــــــــــــــــــــــــــــــــــــــــــــــــــــــــــ</w:t>
      </w:r>
    </w:p>
    <w:p w:rsidR="0037592F" w:rsidRPr="00065E8E" w:rsidRDefault="0037592F" w:rsidP="0037592F">
      <w:pPr>
        <w:pStyle w:val="ListParagraph"/>
        <w:numPr>
          <w:ilvl w:val="0"/>
          <w:numId w:val="240"/>
        </w:numPr>
        <w:bidi/>
        <w:jc w:val="both"/>
        <w:rPr>
          <w:sz w:val="28"/>
          <w:szCs w:val="28"/>
        </w:rPr>
      </w:pPr>
      <w:r w:rsidRPr="00065E8E">
        <w:rPr>
          <w:rFonts w:cs="Arial" w:hint="cs"/>
          <w:sz w:val="28"/>
          <w:szCs w:val="28"/>
          <w:rtl/>
        </w:rPr>
        <w:t>أخرجه</w:t>
      </w:r>
      <w:r w:rsidRPr="00065E8E">
        <w:rPr>
          <w:rFonts w:cs="Arial"/>
          <w:sz w:val="28"/>
          <w:szCs w:val="28"/>
          <w:rtl/>
        </w:rPr>
        <w:t xml:space="preserve"> </w:t>
      </w:r>
      <w:r w:rsidRPr="00065E8E">
        <w:rPr>
          <w:rFonts w:cs="Arial" w:hint="cs"/>
          <w:sz w:val="28"/>
          <w:szCs w:val="28"/>
          <w:rtl/>
        </w:rPr>
        <w:t>البخاري</w:t>
      </w:r>
      <w:r w:rsidRPr="00065E8E">
        <w:rPr>
          <w:rFonts w:cs="Arial"/>
          <w:sz w:val="28"/>
          <w:szCs w:val="28"/>
          <w:rtl/>
        </w:rPr>
        <w:t xml:space="preserve"> (6622)</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ومسلم</w:t>
      </w:r>
      <w:r w:rsidRPr="00065E8E">
        <w:rPr>
          <w:rFonts w:cs="Arial"/>
          <w:sz w:val="28"/>
          <w:szCs w:val="28"/>
          <w:rtl/>
        </w:rPr>
        <w:t xml:space="preserve"> (1652).</w:t>
      </w:r>
    </w:p>
    <w:p w:rsidR="0037592F" w:rsidRPr="00065E8E" w:rsidRDefault="0037592F" w:rsidP="0037592F">
      <w:pPr>
        <w:pStyle w:val="ListParagraph"/>
        <w:numPr>
          <w:ilvl w:val="0"/>
          <w:numId w:val="240"/>
        </w:numPr>
        <w:bidi/>
        <w:jc w:val="both"/>
        <w:rPr>
          <w:sz w:val="28"/>
          <w:szCs w:val="28"/>
        </w:rPr>
      </w:pPr>
      <w:r w:rsidRPr="00065E8E">
        <w:rPr>
          <w:rFonts w:cs="Arial" w:hint="cs"/>
          <w:sz w:val="28"/>
          <w:szCs w:val="28"/>
          <w:rtl/>
        </w:rPr>
        <w:t>أخرجه</w:t>
      </w:r>
      <w:r w:rsidRPr="00065E8E">
        <w:rPr>
          <w:rFonts w:cs="Arial"/>
          <w:sz w:val="28"/>
          <w:szCs w:val="28"/>
          <w:rtl/>
        </w:rPr>
        <w:t xml:space="preserve"> </w:t>
      </w:r>
      <w:r w:rsidRPr="00065E8E">
        <w:rPr>
          <w:rFonts w:cs="Arial" w:hint="cs"/>
          <w:sz w:val="28"/>
          <w:szCs w:val="28"/>
          <w:rtl/>
        </w:rPr>
        <w:t>البخاري</w:t>
      </w:r>
      <w:r w:rsidRPr="00065E8E">
        <w:rPr>
          <w:rFonts w:cs="Arial"/>
          <w:sz w:val="28"/>
          <w:szCs w:val="28"/>
          <w:rtl/>
        </w:rPr>
        <w:t xml:space="preserve"> (7148).</w:t>
      </w:r>
    </w:p>
    <w:p w:rsidR="0037592F" w:rsidRPr="00065E8E" w:rsidRDefault="0037592F" w:rsidP="0037592F">
      <w:pPr>
        <w:pStyle w:val="ListParagraph"/>
        <w:bidi/>
        <w:jc w:val="both"/>
        <w:rPr>
          <w:rFonts w:cs="Arial"/>
          <w:sz w:val="28"/>
          <w:szCs w:val="28"/>
          <w:rtl/>
        </w:rPr>
      </w:pPr>
    </w:p>
    <w:p w:rsidR="0037592F" w:rsidRDefault="0037592F" w:rsidP="0037592F">
      <w:pPr>
        <w:rPr>
          <w:rFonts w:cs="Arial"/>
          <w:sz w:val="28"/>
          <w:szCs w:val="28"/>
        </w:rPr>
      </w:pPr>
      <w:r>
        <w:rPr>
          <w:rFonts w:cs="Arial"/>
          <w:sz w:val="28"/>
          <w:szCs w:val="28"/>
          <w:rtl/>
        </w:rPr>
        <w:br w:type="page"/>
      </w:r>
    </w:p>
    <w:p w:rsidR="0037592F" w:rsidRDefault="0037592F" w:rsidP="0037592F">
      <w:pPr>
        <w:bidi/>
        <w:jc w:val="both"/>
        <w:rPr>
          <w:rFonts w:cs="Arial"/>
          <w:sz w:val="28"/>
          <w:szCs w:val="28"/>
          <w:rtl/>
        </w:rPr>
      </w:pP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حَرَصَ</w:t>
      </w:r>
      <w:r w:rsidRPr="00065E8E">
        <w:rPr>
          <w:rFonts w:cs="Arial"/>
          <w:sz w:val="28"/>
          <w:szCs w:val="28"/>
          <w:rtl/>
        </w:rPr>
        <w:t xml:space="preserve"> </w:t>
      </w:r>
      <w:r w:rsidRPr="00065E8E">
        <w:rPr>
          <w:rFonts w:cs="Arial" w:hint="cs"/>
          <w:sz w:val="28"/>
          <w:szCs w:val="28"/>
          <w:rtl/>
        </w:rPr>
        <w:t>عَلَيْهِ</w:t>
      </w:r>
      <w:r w:rsidRPr="00065E8E">
        <w:rPr>
          <w:rFonts w:cs="Arial"/>
          <w:sz w:val="28"/>
          <w:szCs w:val="28"/>
          <w:rtl/>
        </w:rPr>
        <w:t xml:space="preserve">) </w:t>
      </w:r>
      <w:r>
        <w:rPr>
          <w:rFonts w:cs="Arial" w:hint="cs"/>
          <w:sz w:val="28"/>
          <w:szCs w:val="28"/>
          <w:rtl/>
        </w:rPr>
        <w:t>(1).</w:t>
      </w:r>
    </w:p>
    <w:p w:rsidR="0037592F" w:rsidRPr="00065E8E" w:rsidRDefault="0037592F" w:rsidP="0037592F">
      <w:pPr>
        <w:bidi/>
        <w:jc w:val="both"/>
        <w:rPr>
          <w:sz w:val="28"/>
          <w:szCs w:val="28"/>
        </w:rPr>
      </w:pPr>
      <w:r w:rsidRPr="00065E8E">
        <w:rPr>
          <w:rFonts w:cs="Arial" w:hint="cs"/>
          <w:sz w:val="28"/>
          <w:szCs w:val="28"/>
          <w:rtl/>
        </w:rPr>
        <w:t>الحالةُ</w:t>
      </w:r>
      <w:r w:rsidRPr="00065E8E">
        <w:rPr>
          <w:rFonts w:cs="Arial"/>
          <w:sz w:val="28"/>
          <w:szCs w:val="28"/>
          <w:rtl/>
        </w:rPr>
        <w:t xml:space="preserve"> </w:t>
      </w:r>
      <w:r w:rsidRPr="00065E8E">
        <w:rPr>
          <w:rFonts w:cs="Arial" w:hint="cs"/>
          <w:sz w:val="28"/>
          <w:szCs w:val="28"/>
          <w:rtl/>
        </w:rPr>
        <w:t>الثانيةُ</w:t>
      </w:r>
      <w:r w:rsidRPr="00065E8E">
        <w:rPr>
          <w:rFonts w:cs="Arial"/>
          <w:sz w:val="28"/>
          <w:szCs w:val="28"/>
          <w:rtl/>
        </w:rPr>
        <w:t xml:space="preserve"> :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طلَبَها</w:t>
      </w:r>
      <w:r w:rsidRPr="00065E8E">
        <w:rPr>
          <w:rFonts w:cs="Arial"/>
          <w:sz w:val="28"/>
          <w:szCs w:val="28"/>
          <w:rtl/>
        </w:rPr>
        <w:t xml:space="preserve"> </w:t>
      </w:r>
      <w:r w:rsidRPr="00065E8E">
        <w:rPr>
          <w:rFonts w:cs="Arial" w:hint="cs"/>
          <w:sz w:val="28"/>
          <w:szCs w:val="28"/>
          <w:rtl/>
        </w:rPr>
        <w:t>وسأَلَها</w:t>
      </w:r>
      <w:r w:rsidRPr="00065E8E">
        <w:rPr>
          <w:rFonts w:cs="Arial"/>
          <w:sz w:val="28"/>
          <w:szCs w:val="28"/>
          <w:rtl/>
        </w:rPr>
        <w:t xml:space="preserve"> </w:t>
      </w:r>
      <w:r w:rsidRPr="00065E8E">
        <w:rPr>
          <w:rFonts w:cs="Arial" w:hint="cs"/>
          <w:sz w:val="28"/>
          <w:szCs w:val="28"/>
          <w:rtl/>
        </w:rPr>
        <w:t>لحظِّ</w:t>
      </w:r>
      <w:r w:rsidRPr="00065E8E">
        <w:rPr>
          <w:rFonts w:cs="Arial"/>
          <w:sz w:val="28"/>
          <w:szCs w:val="28"/>
          <w:rtl/>
        </w:rPr>
        <w:t xml:space="preserve"> </w:t>
      </w:r>
      <w:r w:rsidRPr="00065E8E">
        <w:rPr>
          <w:rFonts w:cs="Arial" w:hint="cs"/>
          <w:sz w:val="28"/>
          <w:szCs w:val="28"/>
          <w:rtl/>
        </w:rPr>
        <w:t>الناسِ،</w:t>
      </w:r>
      <w:r w:rsidRPr="00065E8E">
        <w:rPr>
          <w:rFonts w:cs="Arial"/>
          <w:sz w:val="28"/>
          <w:szCs w:val="28"/>
          <w:rtl/>
        </w:rPr>
        <w:t xml:space="preserve"> </w:t>
      </w:r>
      <w:r w:rsidRPr="00065E8E">
        <w:rPr>
          <w:rFonts w:cs="Arial" w:hint="cs"/>
          <w:sz w:val="28"/>
          <w:szCs w:val="28"/>
          <w:rtl/>
        </w:rPr>
        <w:t>فغايتُهُ</w:t>
      </w:r>
      <w:r w:rsidRPr="00065E8E">
        <w:rPr>
          <w:rFonts w:cs="Arial"/>
          <w:sz w:val="28"/>
          <w:szCs w:val="28"/>
          <w:rtl/>
        </w:rPr>
        <w:t xml:space="preserve"> </w:t>
      </w:r>
      <w:r w:rsidRPr="00065E8E">
        <w:rPr>
          <w:rFonts w:cs="Arial" w:hint="cs"/>
          <w:sz w:val="28"/>
          <w:szCs w:val="28"/>
          <w:rtl/>
        </w:rPr>
        <w:t>نفعُ</w:t>
      </w:r>
      <w:r w:rsidRPr="00065E8E">
        <w:rPr>
          <w:rFonts w:cs="Arial"/>
          <w:sz w:val="28"/>
          <w:szCs w:val="28"/>
          <w:rtl/>
        </w:rPr>
        <w:t xml:space="preserve"> </w:t>
      </w:r>
      <w:r w:rsidRPr="00065E8E">
        <w:rPr>
          <w:rFonts w:cs="Arial" w:hint="cs"/>
          <w:sz w:val="28"/>
          <w:szCs w:val="28"/>
          <w:rtl/>
        </w:rPr>
        <w:t>الناسِ</w:t>
      </w:r>
      <w:r w:rsidRPr="00065E8E">
        <w:rPr>
          <w:rFonts w:cs="Arial"/>
          <w:sz w:val="28"/>
          <w:szCs w:val="28"/>
          <w:rtl/>
        </w:rPr>
        <w:t xml:space="preserve"> </w:t>
      </w:r>
      <w:r w:rsidRPr="00065E8E">
        <w:rPr>
          <w:rFonts w:cs="Arial" w:hint="cs"/>
          <w:sz w:val="28"/>
          <w:szCs w:val="28"/>
          <w:rtl/>
        </w:rPr>
        <w:t>وجَلْبُ</w:t>
      </w:r>
      <w:r w:rsidRPr="00065E8E">
        <w:rPr>
          <w:rFonts w:cs="Arial"/>
          <w:sz w:val="28"/>
          <w:szCs w:val="28"/>
          <w:rtl/>
        </w:rPr>
        <w:t xml:space="preserve"> </w:t>
      </w:r>
      <w:r w:rsidRPr="00065E8E">
        <w:rPr>
          <w:rFonts w:cs="Arial" w:hint="cs"/>
          <w:sz w:val="28"/>
          <w:szCs w:val="28"/>
          <w:rtl/>
        </w:rPr>
        <w:t>الخيرِ</w:t>
      </w:r>
      <w:r w:rsidRPr="00065E8E">
        <w:rPr>
          <w:rFonts w:cs="Arial"/>
          <w:sz w:val="28"/>
          <w:szCs w:val="28"/>
          <w:rtl/>
        </w:rPr>
        <w:t xml:space="preserve"> </w:t>
      </w:r>
      <w:r w:rsidRPr="00065E8E">
        <w:rPr>
          <w:rFonts w:cs="Arial" w:hint="cs"/>
          <w:sz w:val="28"/>
          <w:szCs w:val="28"/>
          <w:rtl/>
        </w:rPr>
        <w:t>إليهم،</w:t>
      </w:r>
      <w:r w:rsidRPr="00065E8E">
        <w:rPr>
          <w:rFonts w:cs="Arial"/>
          <w:sz w:val="28"/>
          <w:szCs w:val="28"/>
          <w:rtl/>
        </w:rPr>
        <w:t xml:space="preserve"> </w:t>
      </w:r>
      <w:r w:rsidRPr="00065E8E">
        <w:rPr>
          <w:rFonts w:cs="Arial" w:hint="cs"/>
          <w:sz w:val="28"/>
          <w:szCs w:val="28"/>
          <w:rtl/>
        </w:rPr>
        <w:t>ودفعُ</w:t>
      </w:r>
      <w:r w:rsidRPr="00065E8E">
        <w:rPr>
          <w:rFonts w:cs="Arial"/>
          <w:sz w:val="28"/>
          <w:szCs w:val="28"/>
          <w:rtl/>
        </w:rPr>
        <w:t xml:space="preserve"> </w:t>
      </w:r>
      <w:r w:rsidRPr="00065E8E">
        <w:rPr>
          <w:rFonts w:cs="Arial" w:hint="cs"/>
          <w:sz w:val="28"/>
          <w:szCs w:val="28"/>
          <w:rtl/>
        </w:rPr>
        <w:t>الضُّرِّ</w:t>
      </w:r>
      <w:r w:rsidRPr="00065E8E">
        <w:rPr>
          <w:rFonts w:cs="Arial"/>
          <w:sz w:val="28"/>
          <w:szCs w:val="28"/>
          <w:rtl/>
        </w:rPr>
        <w:t xml:space="preserve"> </w:t>
      </w:r>
      <w:r w:rsidRPr="00065E8E">
        <w:rPr>
          <w:rFonts w:cs="Arial" w:hint="cs"/>
          <w:sz w:val="28"/>
          <w:szCs w:val="28"/>
          <w:rtl/>
        </w:rPr>
        <w:t>عنهم؛</w:t>
      </w:r>
      <w:r w:rsidRPr="00065E8E">
        <w:rPr>
          <w:rFonts w:cs="Arial"/>
          <w:sz w:val="28"/>
          <w:szCs w:val="28"/>
          <w:rtl/>
        </w:rPr>
        <w:t xml:space="preserve"> </w:t>
      </w:r>
      <w:r w:rsidRPr="00065E8E">
        <w:rPr>
          <w:rFonts w:cs="Arial" w:hint="cs"/>
          <w:sz w:val="28"/>
          <w:szCs w:val="28"/>
          <w:rtl/>
        </w:rPr>
        <w:t>كما</w:t>
      </w:r>
      <w:r w:rsidRPr="00065E8E">
        <w:rPr>
          <w:rFonts w:cs="Arial"/>
          <w:sz w:val="28"/>
          <w:szCs w:val="28"/>
          <w:rtl/>
        </w:rPr>
        <w:t xml:space="preserve"> </w:t>
      </w:r>
      <w:r w:rsidRPr="00065E8E">
        <w:rPr>
          <w:rFonts w:cs="Arial" w:hint="cs"/>
          <w:sz w:val="28"/>
          <w:szCs w:val="28"/>
          <w:rtl/>
        </w:rPr>
        <w:t>فعَلَ</w:t>
      </w:r>
      <w:r w:rsidRPr="00065E8E">
        <w:rPr>
          <w:rFonts w:cs="Arial"/>
          <w:sz w:val="28"/>
          <w:szCs w:val="28"/>
          <w:rtl/>
        </w:rPr>
        <w:t xml:space="preserve"> </w:t>
      </w:r>
      <w:r w:rsidRPr="00065E8E">
        <w:rPr>
          <w:rFonts w:cs="Arial" w:hint="cs"/>
          <w:sz w:val="28"/>
          <w:szCs w:val="28"/>
          <w:rtl/>
        </w:rPr>
        <w:t>يوسُفُ،</w:t>
      </w:r>
      <w:r w:rsidRPr="00065E8E">
        <w:rPr>
          <w:rFonts w:cs="Arial"/>
          <w:sz w:val="28"/>
          <w:szCs w:val="28"/>
          <w:rtl/>
        </w:rPr>
        <w:t xml:space="preserve"> </w:t>
      </w:r>
      <w:r w:rsidRPr="00065E8E">
        <w:rPr>
          <w:rFonts w:cs="Arial" w:hint="cs"/>
          <w:sz w:val="28"/>
          <w:szCs w:val="28"/>
          <w:rtl/>
        </w:rPr>
        <w:t>وهذا</w:t>
      </w:r>
      <w:r w:rsidRPr="00065E8E">
        <w:rPr>
          <w:rFonts w:cs="Arial"/>
          <w:sz w:val="28"/>
          <w:szCs w:val="28"/>
          <w:rtl/>
        </w:rPr>
        <w:t xml:space="preserve"> </w:t>
      </w:r>
      <w:r w:rsidRPr="00065E8E">
        <w:rPr>
          <w:rFonts w:cs="Arial" w:hint="cs"/>
          <w:sz w:val="28"/>
          <w:szCs w:val="28"/>
          <w:rtl/>
        </w:rPr>
        <w:t>الطلبُ</w:t>
      </w:r>
      <w:r w:rsidRPr="00065E8E">
        <w:rPr>
          <w:rFonts w:cs="Arial"/>
          <w:sz w:val="28"/>
          <w:szCs w:val="28"/>
          <w:rtl/>
        </w:rPr>
        <w:t xml:space="preserve"> </w:t>
      </w:r>
      <w:r w:rsidRPr="00065E8E">
        <w:rPr>
          <w:rFonts w:cs="Arial" w:hint="cs"/>
          <w:sz w:val="28"/>
          <w:szCs w:val="28"/>
          <w:rtl/>
        </w:rPr>
        <w:t>بحسَبِ</w:t>
      </w:r>
      <w:r w:rsidRPr="00065E8E">
        <w:rPr>
          <w:rFonts w:cs="Arial"/>
          <w:sz w:val="28"/>
          <w:szCs w:val="28"/>
          <w:rtl/>
        </w:rPr>
        <w:t xml:space="preserve"> </w:t>
      </w:r>
      <w:r w:rsidRPr="00065E8E">
        <w:rPr>
          <w:rFonts w:cs="Arial" w:hint="cs"/>
          <w:sz w:val="28"/>
          <w:szCs w:val="28"/>
          <w:rtl/>
        </w:rPr>
        <w:t>أحوالِ</w:t>
      </w:r>
      <w:r w:rsidRPr="00065E8E">
        <w:rPr>
          <w:rFonts w:cs="Arial"/>
          <w:sz w:val="28"/>
          <w:szCs w:val="28"/>
          <w:rtl/>
        </w:rPr>
        <w:t xml:space="preserve"> </w:t>
      </w:r>
      <w:r w:rsidRPr="00065E8E">
        <w:rPr>
          <w:rFonts w:cs="Arial" w:hint="cs"/>
          <w:sz w:val="28"/>
          <w:szCs w:val="28"/>
          <w:rtl/>
        </w:rPr>
        <w:t>الناسِ</w:t>
      </w:r>
      <w:r w:rsidRPr="00065E8E">
        <w:rPr>
          <w:rFonts w:cs="Arial"/>
          <w:sz w:val="28"/>
          <w:szCs w:val="28"/>
          <w:rtl/>
        </w:rPr>
        <w:t xml:space="preserve"> </w:t>
      </w:r>
      <w:r w:rsidRPr="00065E8E">
        <w:rPr>
          <w:rFonts w:cs="Arial" w:hint="cs"/>
          <w:sz w:val="28"/>
          <w:szCs w:val="28"/>
          <w:rtl/>
        </w:rPr>
        <w:t>وزمانِهم</w:t>
      </w:r>
      <w:r w:rsidRPr="00065E8E">
        <w:rPr>
          <w:rFonts w:cs="Arial"/>
          <w:sz w:val="28"/>
          <w:szCs w:val="28"/>
          <w:rtl/>
        </w:rPr>
        <w:t>:</w:t>
      </w:r>
    </w:p>
    <w:p w:rsidR="0037592F" w:rsidRPr="00065E8E" w:rsidRDefault="0037592F" w:rsidP="0037592F">
      <w:pPr>
        <w:bidi/>
        <w:jc w:val="both"/>
        <w:rPr>
          <w:sz w:val="28"/>
          <w:szCs w:val="28"/>
        </w:rPr>
      </w:pPr>
      <w:r w:rsidRPr="00065E8E">
        <w:rPr>
          <w:rFonts w:cs="Arial" w:hint="cs"/>
          <w:sz w:val="28"/>
          <w:szCs w:val="28"/>
          <w:rtl/>
        </w:rPr>
        <w:t>فإنْ</w:t>
      </w:r>
      <w:r w:rsidRPr="00065E8E">
        <w:rPr>
          <w:rFonts w:cs="Arial"/>
          <w:sz w:val="28"/>
          <w:szCs w:val="28"/>
          <w:rtl/>
        </w:rPr>
        <w:t xml:space="preserve"> </w:t>
      </w:r>
      <w:r w:rsidRPr="00065E8E">
        <w:rPr>
          <w:rFonts w:cs="Arial" w:hint="cs"/>
          <w:sz w:val="28"/>
          <w:szCs w:val="28"/>
          <w:rtl/>
        </w:rPr>
        <w:t>كان</w:t>
      </w:r>
      <w:r w:rsidRPr="00065E8E">
        <w:rPr>
          <w:rFonts w:cs="Arial"/>
          <w:sz w:val="28"/>
          <w:szCs w:val="28"/>
          <w:rtl/>
        </w:rPr>
        <w:t xml:space="preserve"> </w:t>
      </w:r>
      <w:r w:rsidRPr="00065E8E">
        <w:rPr>
          <w:rFonts w:cs="Arial" w:hint="cs"/>
          <w:sz w:val="28"/>
          <w:szCs w:val="28"/>
          <w:rtl/>
        </w:rPr>
        <w:t>الزمنُ</w:t>
      </w:r>
      <w:r w:rsidRPr="00065E8E">
        <w:rPr>
          <w:rFonts w:cs="Arial"/>
          <w:sz w:val="28"/>
          <w:szCs w:val="28"/>
          <w:rtl/>
        </w:rPr>
        <w:t xml:space="preserve"> </w:t>
      </w:r>
      <w:r w:rsidRPr="00065E8E">
        <w:rPr>
          <w:rFonts w:cs="Arial" w:hint="cs"/>
          <w:sz w:val="28"/>
          <w:szCs w:val="28"/>
          <w:rtl/>
        </w:rPr>
        <w:t>زمنَ</w:t>
      </w:r>
      <w:r w:rsidRPr="00065E8E">
        <w:rPr>
          <w:rFonts w:cs="Arial"/>
          <w:sz w:val="28"/>
          <w:szCs w:val="28"/>
          <w:rtl/>
        </w:rPr>
        <w:t xml:space="preserve"> </w:t>
      </w:r>
      <w:r w:rsidRPr="00065E8E">
        <w:rPr>
          <w:rFonts w:cs="Arial" w:hint="cs"/>
          <w:sz w:val="28"/>
          <w:szCs w:val="28"/>
          <w:rtl/>
        </w:rPr>
        <w:t>استقرارِ</w:t>
      </w:r>
      <w:r w:rsidRPr="00065E8E">
        <w:rPr>
          <w:rFonts w:cs="Arial"/>
          <w:sz w:val="28"/>
          <w:szCs w:val="28"/>
          <w:rtl/>
        </w:rPr>
        <w:t xml:space="preserve"> </w:t>
      </w:r>
      <w:r w:rsidRPr="00065E8E">
        <w:rPr>
          <w:rFonts w:cs="Arial" w:hint="cs"/>
          <w:sz w:val="28"/>
          <w:szCs w:val="28"/>
          <w:rtl/>
        </w:rPr>
        <w:t>حالٍ</w:t>
      </w:r>
      <w:r w:rsidRPr="00065E8E">
        <w:rPr>
          <w:rFonts w:cs="Arial"/>
          <w:sz w:val="28"/>
          <w:szCs w:val="28"/>
          <w:rtl/>
        </w:rPr>
        <w:t xml:space="preserve"> </w:t>
      </w:r>
      <w:r w:rsidRPr="00065E8E">
        <w:rPr>
          <w:rFonts w:cs="Arial" w:hint="cs"/>
          <w:sz w:val="28"/>
          <w:szCs w:val="28"/>
          <w:rtl/>
        </w:rPr>
        <w:t>ويقومُ</w:t>
      </w:r>
      <w:r w:rsidRPr="00065E8E">
        <w:rPr>
          <w:rFonts w:cs="Arial"/>
          <w:sz w:val="28"/>
          <w:szCs w:val="28"/>
          <w:rtl/>
        </w:rPr>
        <w:t xml:space="preserve"> </w:t>
      </w:r>
      <w:r w:rsidRPr="00065E8E">
        <w:rPr>
          <w:rFonts w:cs="Arial" w:hint="cs"/>
          <w:sz w:val="28"/>
          <w:szCs w:val="28"/>
          <w:rtl/>
        </w:rPr>
        <w:t>بالوِلاَيةِ</w:t>
      </w:r>
      <w:r w:rsidRPr="00065E8E">
        <w:rPr>
          <w:rFonts w:cs="Arial"/>
          <w:sz w:val="28"/>
          <w:szCs w:val="28"/>
          <w:rtl/>
        </w:rPr>
        <w:t xml:space="preserve"> </w:t>
      </w:r>
      <w:r w:rsidRPr="00065E8E">
        <w:rPr>
          <w:rFonts w:cs="Arial" w:hint="cs"/>
          <w:sz w:val="28"/>
          <w:szCs w:val="28"/>
          <w:rtl/>
        </w:rPr>
        <w:t>والعدلِ</w:t>
      </w:r>
      <w:r w:rsidRPr="00065E8E">
        <w:rPr>
          <w:rFonts w:cs="Arial"/>
          <w:sz w:val="28"/>
          <w:szCs w:val="28"/>
          <w:rtl/>
        </w:rPr>
        <w:t xml:space="preserve"> </w:t>
      </w:r>
      <w:r w:rsidRPr="00065E8E">
        <w:rPr>
          <w:rFonts w:cs="Arial" w:hint="cs"/>
          <w:sz w:val="28"/>
          <w:szCs w:val="28"/>
          <w:rtl/>
        </w:rPr>
        <w:t>فيها</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تولاَّها</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سائرِ</w:t>
      </w:r>
      <w:r w:rsidRPr="00065E8E">
        <w:rPr>
          <w:rFonts w:cs="Arial"/>
          <w:sz w:val="28"/>
          <w:szCs w:val="28"/>
          <w:rtl/>
        </w:rPr>
        <w:t xml:space="preserve"> </w:t>
      </w:r>
      <w:r w:rsidRPr="00065E8E">
        <w:rPr>
          <w:rFonts w:cs="Arial" w:hint="cs"/>
          <w:sz w:val="28"/>
          <w:szCs w:val="28"/>
          <w:rtl/>
        </w:rPr>
        <w:t>الناسِ،</w:t>
      </w:r>
      <w:r w:rsidRPr="00065E8E">
        <w:rPr>
          <w:rFonts w:cs="Arial"/>
          <w:sz w:val="28"/>
          <w:szCs w:val="28"/>
          <w:rtl/>
        </w:rPr>
        <w:t xml:space="preserve"> </w:t>
      </w:r>
      <w:r w:rsidRPr="00065E8E">
        <w:rPr>
          <w:rFonts w:cs="Arial" w:hint="cs"/>
          <w:sz w:val="28"/>
          <w:szCs w:val="28"/>
          <w:rtl/>
        </w:rPr>
        <w:t>فالأَوْلى</w:t>
      </w:r>
      <w:r w:rsidRPr="00065E8E">
        <w:rPr>
          <w:rFonts w:cs="Arial"/>
          <w:sz w:val="28"/>
          <w:szCs w:val="28"/>
          <w:rtl/>
        </w:rPr>
        <w:t xml:space="preserve"> </w:t>
      </w:r>
      <w:r w:rsidRPr="00065E8E">
        <w:rPr>
          <w:rFonts w:cs="Arial" w:hint="cs"/>
          <w:sz w:val="28"/>
          <w:szCs w:val="28"/>
          <w:rtl/>
        </w:rPr>
        <w:t>عدمُ</w:t>
      </w:r>
      <w:r w:rsidRPr="00065E8E">
        <w:rPr>
          <w:rFonts w:cs="Arial"/>
          <w:sz w:val="28"/>
          <w:szCs w:val="28"/>
          <w:rtl/>
        </w:rPr>
        <w:t xml:space="preserve"> </w:t>
      </w:r>
      <w:r w:rsidRPr="00065E8E">
        <w:rPr>
          <w:rFonts w:cs="Arial" w:hint="cs"/>
          <w:sz w:val="28"/>
          <w:szCs w:val="28"/>
          <w:rtl/>
        </w:rPr>
        <w:t>طلبِها؛</w:t>
      </w:r>
      <w:r w:rsidRPr="00065E8E">
        <w:rPr>
          <w:rFonts w:cs="Arial"/>
          <w:sz w:val="28"/>
          <w:szCs w:val="28"/>
          <w:rtl/>
        </w:rPr>
        <w:t xml:space="preserve"> </w:t>
      </w:r>
      <w:r w:rsidRPr="00065E8E">
        <w:rPr>
          <w:rFonts w:cs="Arial" w:hint="cs"/>
          <w:sz w:val="28"/>
          <w:szCs w:val="28"/>
          <w:rtl/>
        </w:rPr>
        <w:t>لأنَّه</w:t>
      </w:r>
      <w:r w:rsidRPr="00065E8E">
        <w:rPr>
          <w:rFonts w:cs="Arial"/>
          <w:sz w:val="28"/>
          <w:szCs w:val="28"/>
          <w:rtl/>
        </w:rPr>
        <w:t xml:space="preserve"> </w:t>
      </w:r>
      <w:r w:rsidRPr="00065E8E">
        <w:rPr>
          <w:rFonts w:cs="Arial" w:hint="cs"/>
          <w:sz w:val="28"/>
          <w:szCs w:val="28"/>
          <w:rtl/>
        </w:rPr>
        <w:t>قد</w:t>
      </w:r>
      <w:r w:rsidRPr="00065E8E">
        <w:rPr>
          <w:rFonts w:cs="Arial"/>
          <w:sz w:val="28"/>
          <w:szCs w:val="28"/>
          <w:rtl/>
        </w:rPr>
        <w:t xml:space="preserve"> </w:t>
      </w:r>
      <w:r w:rsidRPr="00065E8E">
        <w:rPr>
          <w:rFonts w:cs="Arial" w:hint="cs"/>
          <w:sz w:val="28"/>
          <w:szCs w:val="28"/>
          <w:rtl/>
        </w:rPr>
        <w:t>يُدرِكُهُ</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الغُرْمِ</w:t>
      </w:r>
      <w:r w:rsidRPr="00065E8E">
        <w:rPr>
          <w:rFonts w:cs="Arial"/>
          <w:sz w:val="28"/>
          <w:szCs w:val="28"/>
          <w:rtl/>
        </w:rPr>
        <w:t xml:space="preserve"> </w:t>
      </w:r>
      <w:r w:rsidRPr="00065E8E">
        <w:rPr>
          <w:rFonts w:cs="Arial" w:hint="cs"/>
          <w:sz w:val="28"/>
          <w:szCs w:val="28"/>
          <w:rtl/>
        </w:rPr>
        <w:t>أكثرُ</w:t>
      </w:r>
      <w:r w:rsidRPr="00065E8E">
        <w:rPr>
          <w:rFonts w:cs="Arial"/>
          <w:sz w:val="28"/>
          <w:szCs w:val="28"/>
          <w:rtl/>
        </w:rPr>
        <w:t xml:space="preserve"> </w:t>
      </w:r>
      <w:r w:rsidRPr="00065E8E">
        <w:rPr>
          <w:rFonts w:cs="Arial" w:hint="cs"/>
          <w:sz w:val="28"/>
          <w:szCs w:val="28"/>
          <w:rtl/>
        </w:rPr>
        <w:t>ممَّا</w:t>
      </w:r>
      <w:r w:rsidRPr="00065E8E">
        <w:rPr>
          <w:rFonts w:cs="Arial"/>
          <w:sz w:val="28"/>
          <w:szCs w:val="28"/>
          <w:rtl/>
        </w:rPr>
        <w:t xml:space="preserve"> </w:t>
      </w:r>
      <w:r w:rsidRPr="00065E8E">
        <w:rPr>
          <w:rFonts w:cs="Arial" w:hint="cs"/>
          <w:sz w:val="28"/>
          <w:szCs w:val="28"/>
          <w:rtl/>
        </w:rPr>
        <w:t>يُدرِكُهُ</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الغُنْمِ</w:t>
      </w:r>
      <w:r w:rsidRPr="00065E8E">
        <w:rPr>
          <w:rFonts w:cs="Arial"/>
          <w:sz w:val="28"/>
          <w:szCs w:val="28"/>
          <w:rtl/>
        </w:rPr>
        <w:t>.</w:t>
      </w:r>
    </w:p>
    <w:p w:rsidR="0037592F" w:rsidRPr="00065E8E" w:rsidRDefault="0037592F" w:rsidP="0037592F">
      <w:pPr>
        <w:bidi/>
        <w:jc w:val="both"/>
        <w:rPr>
          <w:sz w:val="28"/>
          <w:szCs w:val="28"/>
        </w:rPr>
      </w:pPr>
      <w:r w:rsidRPr="00065E8E">
        <w:rPr>
          <w:rFonts w:cs="Arial" w:hint="cs"/>
          <w:sz w:val="28"/>
          <w:szCs w:val="28"/>
          <w:rtl/>
        </w:rPr>
        <w:t>وإنْ</w:t>
      </w:r>
      <w:r w:rsidRPr="00065E8E">
        <w:rPr>
          <w:rFonts w:cs="Arial"/>
          <w:sz w:val="28"/>
          <w:szCs w:val="28"/>
          <w:rtl/>
        </w:rPr>
        <w:t xml:space="preserve"> </w:t>
      </w:r>
      <w:r w:rsidRPr="00065E8E">
        <w:rPr>
          <w:rFonts w:cs="Arial" w:hint="cs"/>
          <w:sz w:val="28"/>
          <w:szCs w:val="28"/>
          <w:rtl/>
        </w:rPr>
        <w:t>كان</w:t>
      </w:r>
      <w:r w:rsidRPr="00065E8E">
        <w:rPr>
          <w:rFonts w:cs="Arial"/>
          <w:sz w:val="28"/>
          <w:szCs w:val="28"/>
          <w:rtl/>
        </w:rPr>
        <w:t xml:space="preserve"> </w:t>
      </w:r>
      <w:r w:rsidRPr="00065E8E">
        <w:rPr>
          <w:rFonts w:cs="Arial" w:hint="cs"/>
          <w:sz w:val="28"/>
          <w:szCs w:val="28"/>
          <w:rtl/>
        </w:rPr>
        <w:t>الناسُ</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زمنِ</w:t>
      </w:r>
      <w:r w:rsidRPr="00065E8E">
        <w:rPr>
          <w:rFonts w:cs="Arial"/>
          <w:sz w:val="28"/>
          <w:szCs w:val="28"/>
          <w:rtl/>
        </w:rPr>
        <w:t xml:space="preserve"> </w:t>
      </w:r>
      <w:r w:rsidRPr="00065E8E">
        <w:rPr>
          <w:rFonts w:cs="Arial" w:hint="cs"/>
          <w:sz w:val="28"/>
          <w:szCs w:val="28"/>
          <w:rtl/>
        </w:rPr>
        <w:t>شرٍّ</w:t>
      </w:r>
      <w:r w:rsidRPr="00065E8E">
        <w:rPr>
          <w:rFonts w:cs="Arial"/>
          <w:sz w:val="28"/>
          <w:szCs w:val="28"/>
          <w:rtl/>
        </w:rPr>
        <w:t xml:space="preserve"> </w:t>
      </w:r>
      <w:r w:rsidRPr="00065E8E">
        <w:rPr>
          <w:rFonts w:cs="Arial" w:hint="cs"/>
          <w:sz w:val="28"/>
          <w:szCs w:val="28"/>
          <w:rtl/>
        </w:rPr>
        <w:t>وفسادٍ</w:t>
      </w:r>
      <w:r w:rsidRPr="00065E8E">
        <w:rPr>
          <w:rFonts w:cs="Arial"/>
          <w:sz w:val="28"/>
          <w:szCs w:val="28"/>
          <w:rtl/>
        </w:rPr>
        <w:t xml:space="preserve"> </w:t>
      </w:r>
      <w:r w:rsidRPr="00065E8E">
        <w:rPr>
          <w:rFonts w:cs="Arial" w:hint="cs"/>
          <w:sz w:val="28"/>
          <w:szCs w:val="28"/>
          <w:rtl/>
        </w:rPr>
        <w:t>وظُلْمٍ</w:t>
      </w:r>
      <w:r w:rsidRPr="00065E8E">
        <w:rPr>
          <w:rFonts w:cs="Arial"/>
          <w:sz w:val="28"/>
          <w:szCs w:val="28"/>
          <w:rtl/>
        </w:rPr>
        <w:t xml:space="preserve"> </w:t>
      </w:r>
      <w:r w:rsidRPr="00065E8E">
        <w:rPr>
          <w:rFonts w:cs="Arial" w:hint="cs"/>
          <w:sz w:val="28"/>
          <w:szCs w:val="28"/>
          <w:rtl/>
        </w:rPr>
        <w:t>وإقبالٍ</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هلاكٍ</w:t>
      </w:r>
      <w:r w:rsidRPr="00065E8E">
        <w:rPr>
          <w:rFonts w:cs="Arial"/>
          <w:sz w:val="28"/>
          <w:szCs w:val="28"/>
          <w:rtl/>
        </w:rPr>
        <w:t xml:space="preserve"> </w:t>
      </w:r>
      <w:r w:rsidRPr="00065E8E">
        <w:rPr>
          <w:rFonts w:cs="Arial" w:hint="cs"/>
          <w:sz w:val="28"/>
          <w:szCs w:val="28"/>
          <w:rtl/>
        </w:rPr>
        <w:t>كما</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مصرَ</w:t>
      </w:r>
      <w:r w:rsidRPr="00065E8E">
        <w:rPr>
          <w:rFonts w:cs="Arial"/>
          <w:sz w:val="28"/>
          <w:szCs w:val="28"/>
          <w:rtl/>
        </w:rPr>
        <w:t xml:space="preserve"> </w:t>
      </w:r>
      <w:r w:rsidRPr="00065E8E">
        <w:rPr>
          <w:rFonts w:cs="Arial" w:hint="cs"/>
          <w:sz w:val="28"/>
          <w:szCs w:val="28"/>
          <w:rtl/>
        </w:rPr>
        <w:t>زمنَ</w:t>
      </w:r>
      <w:r w:rsidRPr="00065E8E">
        <w:rPr>
          <w:rFonts w:cs="Arial"/>
          <w:sz w:val="28"/>
          <w:szCs w:val="28"/>
          <w:rtl/>
        </w:rPr>
        <w:t xml:space="preserve"> </w:t>
      </w:r>
      <w:r w:rsidRPr="00065E8E">
        <w:rPr>
          <w:rFonts w:cs="Arial" w:hint="cs"/>
          <w:sz w:val="28"/>
          <w:szCs w:val="28"/>
          <w:rtl/>
        </w:rPr>
        <w:t>يوسُفَ،</w:t>
      </w:r>
      <w:r w:rsidRPr="00065E8E">
        <w:rPr>
          <w:rFonts w:cs="Arial"/>
          <w:sz w:val="28"/>
          <w:szCs w:val="28"/>
          <w:rtl/>
        </w:rPr>
        <w:t xml:space="preserve"> </w:t>
      </w:r>
      <w:r w:rsidRPr="00065E8E">
        <w:rPr>
          <w:rFonts w:cs="Arial" w:hint="cs"/>
          <w:sz w:val="28"/>
          <w:szCs w:val="28"/>
          <w:rtl/>
        </w:rPr>
        <w:t>فقد</w:t>
      </w:r>
      <w:r w:rsidRPr="00065E8E">
        <w:rPr>
          <w:rFonts w:cs="Arial"/>
          <w:sz w:val="28"/>
          <w:szCs w:val="28"/>
          <w:rtl/>
        </w:rPr>
        <w:t xml:space="preserve"> </w:t>
      </w:r>
      <w:r w:rsidRPr="00065E8E">
        <w:rPr>
          <w:rFonts w:cs="Arial" w:hint="cs"/>
          <w:sz w:val="28"/>
          <w:szCs w:val="28"/>
          <w:rtl/>
        </w:rPr>
        <w:t>يجبُ</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عَلِمَ</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نفسِهِ</w:t>
      </w:r>
      <w:r w:rsidRPr="00065E8E">
        <w:rPr>
          <w:rFonts w:cs="Arial"/>
          <w:sz w:val="28"/>
          <w:szCs w:val="28"/>
          <w:rtl/>
        </w:rPr>
        <w:t xml:space="preserve"> </w:t>
      </w:r>
      <w:r w:rsidRPr="00065E8E">
        <w:rPr>
          <w:rFonts w:cs="Arial" w:hint="cs"/>
          <w:sz w:val="28"/>
          <w:szCs w:val="28"/>
          <w:rtl/>
        </w:rPr>
        <w:t>إنقاذَ</w:t>
      </w:r>
      <w:r w:rsidRPr="00065E8E">
        <w:rPr>
          <w:rFonts w:cs="Arial"/>
          <w:sz w:val="28"/>
          <w:szCs w:val="28"/>
          <w:rtl/>
        </w:rPr>
        <w:t xml:space="preserve"> </w:t>
      </w:r>
      <w:r w:rsidRPr="00065E8E">
        <w:rPr>
          <w:rFonts w:cs="Arial" w:hint="cs"/>
          <w:sz w:val="28"/>
          <w:szCs w:val="28"/>
          <w:rtl/>
        </w:rPr>
        <w:t>الناسِ،</w:t>
      </w:r>
      <w:r w:rsidRPr="00065E8E">
        <w:rPr>
          <w:rFonts w:cs="Arial"/>
          <w:sz w:val="28"/>
          <w:szCs w:val="28"/>
          <w:rtl/>
        </w:rPr>
        <w:t xml:space="preserve"> </w:t>
      </w:r>
      <w:r w:rsidRPr="00065E8E">
        <w:rPr>
          <w:rFonts w:cs="Arial" w:hint="cs"/>
          <w:sz w:val="28"/>
          <w:szCs w:val="28"/>
          <w:rtl/>
        </w:rPr>
        <w:t>وغلَبَ</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ظنِّه</w:t>
      </w:r>
      <w:r w:rsidRPr="00065E8E">
        <w:rPr>
          <w:rFonts w:cs="Arial"/>
          <w:sz w:val="28"/>
          <w:szCs w:val="28"/>
          <w:rtl/>
        </w:rPr>
        <w:t xml:space="preserve"> </w:t>
      </w:r>
      <w:r w:rsidRPr="00065E8E">
        <w:rPr>
          <w:rFonts w:cs="Arial" w:hint="cs"/>
          <w:sz w:val="28"/>
          <w:szCs w:val="28"/>
          <w:rtl/>
        </w:rPr>
        <w:t>ألاَّ</w:t>
      </w:r>
      <w:r w:rsidRPr="00065E8E">
        <w:rPr>
          <w:rFonts w:cs="Arial"/>
          <w:sz w:val="28"/>
          <w:szCs w:val="28"/>
          <w:rtl/>
        </w:rPr>
        <w:t xml:space="preserve"> </w:t>
      </w:r>
      <w:r w:rsidRPr="00065E8E">
        <w:rPr>
          <w:rFonts w:cs="Arial" w:hint="cs"/>
          <w:sz w:val="28"/>
          <w:szCs w:val="28"/>
          <w:rtl/>
        </w:rPr>
        <w:t>يُحسِنَ</w:t>
      </w:r>
      <w:r w:rsidRPr="00065E8E">
        <w:rPr>
          <w:rFonts w:cs="Arial"/>
          <w:sz w:val="28"/>
          <w:szCs w:val="28"/>
          <w:rtl/>
        </w:rPr>
        <w:t xml:space="preserve"> </w:t>
      </w:r>
      <w:r w:rsidRPr="00065E8E">
        <w:rPr>
          <w:rFonts w:cs="Arial" w:hint="cs"/>
          <w:sz w:val="28"/>
          <w:szCs w:val="28"/>
          <w:rtl/>
        </w:rPr>
        <w:t>أحدٌ</w:t>
      </w:r>
      <w:r w:rsidRPr="00065E8E">
        <w:rPr>
          <w:rFonts w:cs="Arial"/>
          <w:sz w:val="28"/>
          <w:szCs w:val="28"/>
          <w:rtl/>
        </w:rPr>
        <w:t xml:space="preserve"> </w:t>
      </w:r>
      <w:r w:rsidRPr="00065E8E">
        <w:rPr>
          <w:rFonts w:cs="Arial" w:hint="cs"/>
          <w:sz w:val="28"/>
          <w:szCs w:val="28"/>
          <w:rtl/>
        </w:rPr>
        <w:t>إحسانَهُ،</w:t>
      </w:r>
      <w:r w:rsidRPr="00065E8E">
        <w:rPr>
          <w:rFonts w:cs="Arial"/>
          <w:sz w:val="28"/>
          <w:szCs w:val="28"/>
          <w:rtl/>
        </w:rPr>
        <w:t xml:space="preserve"> </w:t>
      </w:r>
      <w:r w:rsidRPr="00065E8E">
        <w:rPr>
          <w:rFonts w:cs="Arial" w:hint="cs"/>
          <w:sz w:val="28"/>
          <w:szCs w:val="28"/>
          <w:rtl/>
        </w:rPr>
        <w:t>ولا</w:t>
      </w:r>
      <w:r w:rsidRPr="00065E8E">
        <w:rPr>
          <w:rFonts w:cs="Arial"/>
          <w:sz w:val="28"/>
          <w:szCs w:val="28"/>
          <w:rtl/>
        </w:rPr>
        <w:t xml:space="preserve"> </w:t>
      </w:r>
      <w:r w:rsidRPr="00065E8E">
        <w:rPr>
          <w:rFonts w:cs="Arial" w:hint="cs"/>
          <w:sz w:val="28"/>
          <w:szCs w:val="28"/>
          <w:rtl/>
        </w:rPr>
        <w:t>يَملِكَ</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أمورِ</w:t>
      </w:r>
      <w:r w:rsidRPr="00065E8E">
        <w:rPr>
          <w:rFonts w:cs="Arial"/>
          <w:sz w:val="28"/>
          <w:szCs w:val="28"/>
          <w:rtl/>
        </w:rPr>
        <w:t xml:space="preserve"> </w:t>
      </w:r>
      <w:r w:rsidRPr="00065E8E">
        <w:rPr>
          <w:rFonts w:cs="Arial" w:hint="cs"/>
          <w:sz w:val="28"/>
          <w:szCs w:val="28"/>
          <w:rtl/>
        </w:rPr>
        <w:t>النجاةِ</w:t>
      </w:r>
      <w:r w:rsidRPr="00065E8E">
        <w:rPr>
          <w:rFonts w:cs="Arial"/>
          <w:sz w:val="28"/>
          <w:szCs w:val="28"/>
          <w:rtl/>
        </w:rPr>
        <w:t xml:space="preserve"> </w:t>
      </w:r>
      <w:r w:rsidRPr="00065E8E">
        <w:rPr>
          <w:rFonts w:cs="Arial" w:hint="cs"/>
          <w:sz w:val="28"/>
          <w:szCs w:val="28"/>
          <w:rtl/>
        </w:rPr>
        <w:t>مِثلَهُ،</w:t>
      </w:r>
      <w:r w:rsidRPr="00065E8E">
        <w:rPr>
          <w:rFonts w:cs="Arial"/>
          <w:sz w:val="28"/>
          <w:szCs w:val="28"/>
          <w:rtl/>
        </w:rPr>
        <w:t xml:space="preserve"> </w:t>
      </w:r>
      <w:r w:rsidRPr="00065E8E">
        <w:rPr>
          <w:rFonts w:cs="Arial" w:hint="cs"/>
          <w:sz w:val="28"/>
          <w:szCs w:val="28"/>
          <w:rtl/>
        </w:rPr>
        <w:t>وبمِقْدارِ</w:t>
      </w:r>
      <w:r w:rsidRPr="00065E8E">
        <w:rPr>
          <w:rFonts w:cs="Arial"/>
          <w:sz w:val="28"/>
          <w:szCs w:val="28"/>
          <w:rtl/>
        </w:rPr>
        <w:t xml:space="preserve"> </w:t>
      </w:r>
      <w:r w:rsidRPr="00065E8E">
        <w:rPr>
          <w:rFonts w:cs="Arial" w:hint="cs"/>
          <w:sz w:val="28"/>
          <w:szCs w:val="28"/>
          <w:rtl/>
        </w:rPr>
        <w:t>كثرةِ</w:t>
      </w:r>
      <w:r w:rsidRPr="00065E8E">
        <w:rPr>
          <w:rFonts w:cs="Arial"/>
          <w:sz w:val="28"/>
          <w:szCs w:val="28"/>
          <w:rtl/>
        </w:rPr>
        <w:t xml:space="preserve"> </w:t>
      </w:r>
      <w:r w:rsidRPr="00065E8E">
        <w:rPr>
          <w:rFonts w:cs="Arial" w:hint="cs"/>
          <w:sz w:val="28"/>
          <w:szCs w:val="28"/>
          <w:rtl/>
        </w:rPr>
        <w:t>الشرِّ</w:t>
      </w:r>
      <w:r w:rsidRPr="00065E8E">
        <w:rPr>
          <w:rFonts w:cs="Arial"/>
          <w:sz w:val="28"/>
          <w:szCs w:val="28"/>
          <w:rtl/>
        </w:rPr>
        <w:t xml:space="preserve"> </w:t>
      </w:r>
      <w:r w:rsidRPr="00065E8E">
        <w:rPr>
          <w:rFonts w:cs="Arial" w:hint="cs"/>
          <w:sz w:val="28"/>
          <w:szCs w:val="28"/>
          <w:rtl/>
        </w:rPr>
        <w:t>المدفوعِ</w:t>
      </w:r>
      <w:r w:rsidRPr="00065E8E">
        <w:rPr>
          <w:rFonts w:cs="Arial"/>
          <w:sz w:val="28"/>
          <w:szCs w:val="28"/>
          <w:rtl/>
        </w:rPr>
        <w:t xml:space="preserve"> </w:t>
      </w:r>
      <w:r w:rsidRPr="00065E8E">
        <w:rPr>
          <w:rFonts w:cs="Arial" w:hint="cs"/>
          <w:sz w:val="28"/>
          <w:szCs w:val="28"/>
          <w:rtl/>
        </w:rPr>
        <w:t>يتأكَّدُ</w:t>
      </w:r>
      <w:r w:rsidRPr="00065E8E">
        <w:rPr>
          <w:rFonts w:cs="Arial"/>
          <w:sz w:val="28"/>
          <w:szCs w:val="28"/>
          <w:rtl/>
        </w:rPr>
        <w:t xml:space="preserve"> </w:t>
      </w:r>
      <w:r w:rsidRPr="00065E8E">
        <w:rPr>
          <w:rFonts w:cs="Arial" w:hint="cs"/>
          <w:sz w:val="28"/>
          <w:szCs w:val="28"/>
          <w:rtl/>
        </w:rPr>
        <w:t>طلبُ</w:t>
      </w:r>
      <w:r w:rsidRPr="00065E8E">
        <w:rPr>
          <w:rFonts w:cs="Arial"/>
          <w:sz w:val="28"/>
          <w:szCs w:val="28"/>
          <w:rtl/>
        </w:rPr>
        <w:t xml:space="preserve"> </w:t>
      </w:r>
      <w:r w:rsidRPr="00065E8E">
        <w:rPr>
          <w:rFonts w:cs="Arial" w:hint="cs"/>
          <w:sz w:val="28"/>
          <w:szCs w:val="28"/>
          <w:rtl/>
        </w:rPr>
        <w:t>الوِلايةِ،</w:t>
      </w:r>
      <w:r w:rsidRPr="00065E8E">
        <w:rPr>
          <w:rFonts w:cs="Arial"/>
          <w:sz w:val="28"/>
          <w:szCs w:val="28"/>
          <w:rtl/>
        </w:rPr>
        <w:t xml:space="preserve"> </w:t>
      </w:r>
      <w:r w:rsidRPr="00065E8E">
        <w:rPr>
          <w:rFonts w:cs="Arial" w:hint="cs"/>
          <w:sz w:val="28"/>
          <w:szCs w:val="28"/>
          <w:rtl/>
        </w:rPr>
        <w:t>وبمِقْدارِ</w:t>
      </w:r>
      <w:r w:rsidRPr="00065E8E">
        <w:rPr>
          <w:rFonts w:cs="Arial"/>
          <w:sz w:val="28"/>
          <w:szCs w:val="28"/>
          <w:rtl/>
        </w:rPr>
        <w:t xml:space="preserve"> </w:t>
      </w:r>
      <w:r w:rsidRPr="00065E8E">
        <w:rPr>
          <w:rFonts w:cs="Arial" w:hint="cs"/>
          <w:sz w:val="28"/>
          <w:szCs w:val="28"/>
          <w:rtl/>
        </w:rPr>
        <w:t>قِلَّتِهِ</w:t>
      </w:r>
      <w:r w:rsidRPr="00065E8E">
        <w:rPr>
          <w:rFonts w:cs="Arial"/>
          <w:sz w:val="28"/>
          <w:szCs w:val="28"/>
          <w:rtl/>
        </w:rPr>
        <w:t xml:space="preserve"> </w:t>
      </w:r>
      <w:r w:rsidRPr="00065E8E">
        <w:rPr>
          <w:rFonts w:cs="Arial" w:hint="cs"/>
          <w:sz w:val="28"/>
          <w:szCs w:val="28"/>
          <w:rtl/>
        </w:rPr>
        <w:t>يَخِفُّ،</w:t>
      </w:r>
      <w:r w:rsidRPr="00065E8E">
        <w:rPr>
          <w:rFonts w:cs="Arial"/>
          <w:sz w:val="28"/>
          <w:szCs w:val="28"/>
          <w:rtl/>
        </w:rPr>
        <w:t xml:space="preserve"> </w:t>
      </w:r>
      <w:r w:rsidRPr="00065E8E">
        <w:rPr>
          <w:rFonts w:cs="Arial" w:hint="cs"/>
          <w:sz w:val="28"/>
          <w:szCs w:val="28"/>
          <w:rtl/>
        </w:rPr>
        <w:t>ودفعُ</w:t>
      </w:r>
      <w:r w:rsidRPr="00065E8E">
        <w:rPr>
          <w:rFonts w:cs="Arial"/>
          <w:sz w:val="28"/>
          <w:szCs w:val="28"/>
          <w:rtl/>
        </w:rPr>
        <w:t xml:space="preserve"> </w:t>
      </w:r>
      <w:r w:rsidRPr="00065E8E">
        <w:rPr>
          <w:rFonts w:cs="Arial" w:hint="cs"/>
          <w:sz w:val="28"/>
          <w:szCs w:val="28"/>
          <w:rtl/>
        </w:rPr>
        <w:t>الشرِّ</w:t>
      </w:r>
      <w:r w:rsidRPr="00065E8E">
        <w:rPr>
          <w:rFonts w:cs="Arial"/>
          <w:sz w:val="28"/>
          <w:szCs w:val="28"/>
          <w:rtl/>
        </w:rPr>
        <w:t xml:space="preserve"> </w:t>
      </w:r>
      <w:r w:rsidRPr="00065E8E">
        <w:rPr>
          <w:rFonts w:cs="Arial" w:hint="cs"/>
          <w:sz w:val="28"/>
          <w:szCs w:val="28"/>
          <w:rtl/>
        </w:rPr>
        <w:t>أعظَمُ</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جلْبِ</w:t>
      </w:r>
      <w:r w:rsidRPr="00065E8E">
        <w:rPr>
          <w:rFonts w:cs="Arial"/>
          <w:sz w:val="28"/>
          <w:szCs w:val="28"/>
          <w:rtl/>
        </w:rPr>
        <w:t xml:space="preserve"> </w:t>
      </w:r>
      <w:r w:rsidRPr="00065E8E">
        <w:rPr>
          <w:rFonts w:cs="Arial" w:hint="cs"/>
          <w:sz w:val="28"/>
          <w:szCs w:val="28"/>
          <w:rtl/>
        </w:rPr>
        <w:t>الخيرِ</w:t>
      </w:r>
      <w:r w:rsidRPr="00065E8E">
        <w:rPr>
          <w:rFonts w:cs="Arial"/>
          <w:sz w:val="28"/>
          <w:szCs w:val="28"/>
          <w:rtl/>
        </w:rPr>
        <w:t xml:space="preserve"> </w:t>
      </w:r>
      <w:r w:rsidRPr="00065E8E">
        <w:rPr>
          <w:rFonts w:cs="Arial" w:hint="cs"/>
          <w:sz w:val="28"/>
          <w:szCs w:val="28"/>
          <w:rtl/>
        </w:rPr>
        <w:t>للناسِ؛</w:t>
      </w:r>
      <w:r w:rsidRPr="00065E8E">
        <w:rPr>
          <w:rFonts w:cs="Arial"/>
          <w:sz w:val="28"/>
          <w:szCs w:val="28"/>
          <w:rtl/>
        </w:rPr>
        <w:t xml:space="preserve"> </w:t>
      </w:r>
      <w:r w:rsidRPr="00065E8E">
        <w:rPr>
          <w:rFonts w:cs="Arial" w:hint="cs"/>
          <w:sz w:val="28"/>
          <w:szCs w:val="28"/>
          <w:rtl/>
        </w:rPr>
        <w:t>لأنَّ</w:t>
      </w:r>
      <w:r w:rsidRPr="00065E8E">
        <w:rPr>
          <w:rFonts w:cs="Arial"/>
          <w:sz w:val="28"/>
          <w:szCs w:val="28"/>
          <w:rtl/>
        </w:rPr>
        <w:t xml:space="preserve"> </w:t>
      </w:r>
      <w:r w:rsidRPr="00065E8E">
        <w:rPr>
          <w:rFonts w:cs="Arial" w:hint="cs"/>
          <w:sz w:val="28"/>
          <w:szCs w:val="28"/>
          <w:rtl/>
        </w:rPr>
        <w:t>جلبَ</w:t>
      </w:r>
      <w:r w:rsidRPr="00065E8E">
        <w:rPr>
          <w:rFonts w:cs="Arial"/>
          <w:sz w:val="28"/>
          <w:szCs w:val="28"/>
          <w:rtl/>
        </w:rPr>
        <w:t xml:space="preserve"> </w:t>
      </w:r>
      <w:r w:rsidRPr="00065E8E">
        <w:rPr>
          <w:rFonts w:cs="Arial" w:hint="cs"/>
          <w:sz w:val="28"/>
          <w:szCs w:val="28"/>
          <w:rtl/>
        </w:rPr>
        <w:t>الخيرِ</w:t>
      </w:r>
      <w:r w:rsidRPr="00065E8E">
        <w:rPr>
          <w:rFonts w:cs="Arial"/>
          <w:sz w:val="28"/>
          <w:szCs w:val="28"/>
          <w:rtl/>
        </w:rPr>
        <w:t xml:space="preserve"> </w:t>
      </w:r>
      <w:r w:rsidRPr="00065E8E">
        <w:rPr>
          <w:rFonts w:cs="Arial" w:hint="cs"/>
          <w:sz w:val="28"/>
          <w:szCs w:val="28"/>
          <w:rtl/>
        </w:rPr>
        <w:t>يُحسِنُهُ</w:t>
      </w:r>
      <w:r w:rsidRPr="00065E8E">
        <w:rPr>
          <w:rFonts w:cs="Arial"/>
          <w:sz w:val="28"/>
          <w:szCs w:val="28"/>
          <w:rtl/>
        </w:rPr>
        <w:t xml:space="preserve"> </w:t>
      </w:r>
      <w:r w:rsidRPr="00065E8E">
        <w:rPr>
          <w:rFonts w:cs="Arial" w:hint="cs"/>
          <w:sz w:val="28"/>
          <w:szCs w:val="28"/>
          <w:rtl/>
        </w:rPr>
        <w:t>الكثيرُ،</w:t>
      </w:r>
      <w:r w:rsidRPr="00065E8E">
        <w:rPr>
          <w:rFonts w:cs="Arial"/>
          <w:sz w:val="28"/>
          <w:szCs w:val="28"/>
          <w:rtl/>
        </w:rPr>
        <w:t xml:space="preserve"> </w:t>
      </w:r>
      <w:r w:rsidRPr="00065E8E">
        <w:rPr>
          <w:rFonts w:cs="Arial" w:hint="cs"/>
          <w:sz w:val="28"/>
          <w:szCs w:val="28"/>
          <w:rtl/>
        </w:rPr>
        <w:t>ودَفْعَ</w:t>
      </w:r>
      <w:r w:rsidRPr="00065E8E">
        <w:rPr>
          <w:rFonts w:cs="Arial"/>
          <w:sz w:val="28"/>
          <w:szCs w:val="28"/>
          <w:rtl/>
        </w:rPr>
        <w:t xml:space="preserve"> </w:t>
      </w:r>
      <w:r w:rsidRPr="00065E8E">
        <w:rPr>
          <w:rFonts w:cs="Arial" w:hint="cs"/>
          <w:sz w:val="28"/>
          <w:szCs w:val="28"/>
          <w:rtl/>
        </w:rPr>
        <w:t>الشرِّ</w:t>
      </w:r>
      <w:r w:rsidRPr="00065E8E">
        <w:rPr>
          <w:rFonts w:cs="Arial"/>
          <w:sz w:val="28"/>
          <w:szCs w:val="28"/>
          <w:rtl/>
        </w:rPr>
        <w:t xml:space="preserve"> </w:t>
      </w:r>
      <w:r w:rsidRPr="00065E8E">
        <w:rPr>
          <w:rFonts w:cs="Arial" w:hint="cs"/>
          <w:sz w:val="28"/>
          <w:szCs w:val="28"/>
          <w:rtl/>
        </w:rPr>
        <w:t>وإصلاحَ</w:t>
      </w:r>
      <w:r w:rsidRPr="00065E8E">
        <w:rPr>
          <w:rFonts w:cs="Arial"/>
          <w:sz w:val="28"/>
          <w:szCs w:val="28"/>
          <w:rtl/>
        </w:rPr>
        <w:t xml:space="preserve"> </w:t>
      </w:r>
      <w:r w:rsidRPr="00065E8E">
        <w:rPr>
          <w:rFonts w:cs="Arial" w:hint="cs"/>
          <w:sz w:val="28"/>
          <w:szCs w:val="28"/>
          <w:rtl/>
        </w:rPr>
        <w:t>الفسادِ</w:t>
      </w:r>
      <w:r w:rsidRPr="00065E8E">
        <w:rPr>
          <w:rFonts w:cs="Arial"/>
          <w:sz w:val="28"/>
          <w:szCs w:val="28"/>
          <w:rtl/>
        </w:rPr>
        <w:t xml:space="preserve"> </w:t>
      </w:r>
      <w:r w:rsidRPr="00065E8E">
        <w:rPr>
          <w:rFonts w:cs="Arial" w:hint="cs"/>
          <w:sz w:val="28"/>
          <w:szCs w:val="28"/>
          <w:rtl/>
        </w:rPr>
        <w:t>والظُّلْمِ</w:t>
      </w:r>
      <w:r w:rsidRPr="00065E8E">
        <w:rPr>
          <w:rFonts w:cs="Arial"/>
          <w:sz w:val="28"/>
          <w:szCs w:val="28"/>
          <w:rtl/>
        </w:rPr>
        <w:t xml:space="preserve"> </w:t>
      </w:r>
      <w:r w:rsidRPr="00065E8E">
        <w:rPr>
          <w:rFonts w:cs="Arial" w:hint="cs"/>
          <w:sz w:val="28"/>
          <w:szCs w:val="28"/>
          <w:rtl/>
        </w:rPr>
        <w:t>لا</w:t>
      </w:r>
      <w:r w:rsidRPr="00065E8E">
        <w:rPr>
          <w:rFonts w:cs="Arial"/>
          <w:sz w:val="28"/>
          <w:szCs w:val="28"/>
          <w:rtl/>
        </w:rPr>
        <w:t xml:space="preserve"> </w:t>
      </w:r>
      <w:r w:rsidRPr="00065E8E">
        <w:rPr>
          <w:rFonts w:cs="Arial" w:hint="cs"/>
          <w:sz w:val="28"/>
          <w:szCs w:val="28"/>
          <w:rtl/>
        </w:rPr>
        <w:t>يُحسِنُهُ</w:t>
      </w:r>
      <w:r w:rsidRPr="00065E8E">
        <w:rPr>
          <w:rFonts w:cs="Arial"/>
          <w:sz w:val="28"/>
          <w:szCs w:val="28"/>
          <w:rtl/>
        </w:rPr>
        <w:t xml:space="preserve"> </w:t>
      </w:r>
      <w:r w:rsidRPr="00065E8E">
        <w:rPr>
          <w:rFonts w:cs="Arial" w:hint="cs"/>
          <w:sz w:val="28"/>
          <w:szCs w:val="28"/>
          <w:rtl/>
        </w:rPr>
        <w:t>إلاَّ</w:t>
      </w:r>
      <w:r w:rsidRPr="00065E8E">
        <w:rPr>
          <w:rFonts w:cs="Arial"/>
          <w:sz w:val="28"/>
          <w:szCs w:val="28"/>
          <w:rtl/>
        </w:rPr>
        <w:t xml:space="preserve"> </w:t>
      </w:r>
      <w:r w:rsidRPr="00065E8E">
        <w:rPr>
          <w:rFonts w:cs="Arial" w:hint="cs"/>
          <w:sz w:val="28"/>
          <w:szCs w:val="28"/>
          <w:rtl/>
        </w:rPr>
        <w:t>القليلُ</w:t>
      </w:r>
      <w:r w:rsidRPr="00065E8E">
        <w:rPr>
          <w:rFonts w:cs="Arial"/>
          <w:sz w:val="28"/>
          <w:szCs w:val="28"/>
          <w:rtl/>
        </w:rPr>
        <w:t>.</w:t>
      </w:r>
    </w:p>
    <w:p w:rsidR="0037592F" w:rsidRPr="00065E8E" w:rsidRDefault="0037592F" w:rsidP="0037592F">
      <w:pPr>
        <w:bidi/>
        <w:jc w:val="both"/>
        <w:rPr>
          <w:sz w:val="28"/>
          <w:szCs w:val="28"/>
        </w:rPr>
      </w:pPr>
      <w:r w:rsidRPr="00065E8E">
        <w:rPr>
          <w:rFonts w:cs="Arial" w:hint="cs"/>
          <w:sz w:val="28"/>
          <w:szCs w:val="28"/>
          <w:rtl/>
        </w:rPr>
        <w:t>وبينَ</w:t>
      </w:r>
      <w:r w:rsidRPr="00065E8E">
        <w:rPr>
          <w:rFonts w:cs="Arial"/>
          <w:sz w:val="28"/>
          <w:szCs w:val="28"/>
          <w:rtl/>
        </w:rPr>
        <w:t xml:space="preserve"> </w:t>
      </w:r>
      <w:r w:rsidRPr="00065E8E">
        <w:rPr>
          <w:rFonts w:cs="Arial" w:hint="cs"/>
          <w:sz w:val="28"/>
          <w:szCs w:val="28"/>
          <w:rtl/>
        </w:rPr>
        <w:t>هاتَيْنِ</w:t>
      </w:r>
      <w:r w:rsidRPr="00065E8E">
        <w:rPr>
          <w:rFonts w:cs="Arial"/>
          <w:sz w:val="28"/>
          <w:szCs w:val="28"/>
          <w:rtl/>
        </w:rPr>
        <w:t xml:space="preserve"> </w:t>
      </w:r>
      <w:r w:rsidRPr="00065E8E">
        <w:rPr>
          <w:rFonts w:cs="Arial" w:hint="cs"/>
          <w:sz w:val="28"/>
          <w:szCs w:val="28"/>
          <w:rtl/>
        </w:rPr>
        <w:t>الحالتَيْنِ</w:t>
      </w:r>
      <w:r w:rsidRPr="00065E8E">
        <w:rPr>
          <w:rFonts w:cs="Arial"/>
          <w:sz w:val="28"/>
          <w:szCs w:val="28"/>
          <w:rtl/>
        </w:rPr>
        <w:t xml:space="preserve"> </w:t>
      </w:r>
      <w:r w:rsidRPr="00065E8E">
        <w:rPr>
          <w:rFonts w:cs="Arial" w:hint="cs"/>
          <w:sz w:val="28"/>
          <w:szCs w:val="28"/>
          <w:rtl/>
        </w:rPr>
        <w:t>مَراتِبُ</w:t>
      </w:r>
      <w:r w:rsidRPr="00065E8E">
        <w:rPr>
          <w:rFonts w:cs="Arial"/>
          <w:sz w:val="28"/>
          <w:szCs w:val="28"/>
          <w:rtl/>
        </w:rPr>
        <w:t xml:space="preserve"> </w:t>
      </w:r>
      <w:r w:rsidRPr="00065E8E">
        <w:rPr>
          <w:rFonts w:cs="Arial" w:hint="cs"/>
          <w:sz w:val="28"/>
          <w:szCs w:val="28"/>
          <w:rtl/>
        </w:rPr>
        <w:t>ودرجاتٌ</w:t>
      </w:r>
      <w:r w:rsidRPr="00065E8E">
        <w:rPr>
          <w:rFonts w:cs="Arial"/>
          <w:sz w:val="28"/>
          <w:szCs w:val="28"/>
          <w:rtl/>
        </w:rPr>
        <w:t xml:space="preserve"> </w:t>
      </w:r>
      <w:r w:rsidRPr="00065E8E">
        <w:rPr>
          <w:rFonts w:cs="Arial" w:hint="cs"/>
          <w:sz w:val="28"/>
          <w:szCs w:val="28"/>
          <w:rtl/>
        </w:rPr>
        <w:t>دقيقةٌ،</w:t>
      </w:r>
      <w:r w:rsidRPr="00065E8E">
        <w:rPr>
          <w:rFonts w:cs="Arial"/>
          <w:sz w:val="28"/>
          <w:szCs w:val="28"/>
          <w:rtl/>
        </w:rPr>
        <w:t xml:space="preserve"> </w:t>
      </w:r>
      <w:r w:rsidRPr="00065E8E">
        <w:rPr>
          <w:rFonts w:cs="Arial" w:hint="cs"/>
          <w:sz w:val="28"/>
          <w:szCs w:val="28"/>
          <w:rtl/>
        </w:rPr>
        <w:t>تَتفاوَتُ</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مقاصدِ</w:t>
      </w:r>
      <w:r w:rsidRPr="00065E8E">
        <w:rPr>
          <w:rFonts w:cs="Arial"/>
          <w:sz w:val="28"/>
          <w:szCs w:val="28"/>
          <w:rtl/>
        </w:rPr>
        <w:t xml:space="preserve"> </w:t>
      </w:r>
      <w:r w:rsidRPr="00065E8E">
        <w:rPr>
          <w:rFonts w:cs="Arial" w:hint="cs"/>
          <w:sz w:val="28"/>
          <w:szCs w:val="28"/>
          <w:rtl/>
        </w:rPr>
        <w:t>النفوسِ</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طلبِ</w:t>
      </w:r>
      <w:r w:rsidRPr="00065E8E">
        <w:rPr>
          <w:rFonts w:cs="Arial"/>
          <w:sz w:val="28"/>
          <w:szCs w:val="28"/>
          <w:rtl/>
        </w:rPr>
        <w:t xml:space="preserve"> </w:t>
      </w:r>
      <w:r w:rsidRPr="00065E8E">
        <w:rPr>
          <w:rFonts w:cs="Arial" w:hint="cs"/>
          <w:sz w:val="28"/>
          <w:szCs w:val="28"/>
          <w:rtl/>
        </w:rPr>
        <w:t>الوِلاَيةِ</w:t>
      </w:r>
      <w:r w:rsidRPr="00065E8E">
        <w:rPr>
          <w:rFonts w:cs="Arial"/>
          <w:sz w:val="28"/>
          <w:szCs w:val="28"/>
          <w:rtl/>
        </w:rPr>
        <w:t xml:space="preserve"> </w:t>
      </w:r>
      <w:r w:rsidRPr="00065E8E">
        <w:rPr>
          <w:rFonts w:cs="Arial" w:hint="cs"/>
          <w:sz w:val="28"/>
          <w:szCs w:val="28"/>
          <w:rtl/>
        </w:rPr>
        <w:t>بينَ</w:t>
      </w:r>
      <w:r w:rsidRPr="00065E8E">
        <w:rPr>
          <w:rFonts w:cs="Arial"/>
          <w:sz w:val="28"/>
          <w:szCs w:val="28"/>
          <w:rtl/>
        </w:rPr>
        <w:t xml:space="preserve"> </w:t>
      </w:r>
      <w:r w:rsidRPr="00065E8E">
        <w:rPr>
          <w:rFonts w:cs="Arial" w:hint="cs"/>
          <w:sz w:val="28"/>
          <w:szCs w:val="28"/>
          <w:rtl/>
        </w:rPr>
        <w:t>حظِّ</w:t>
      </w:r>
      <w:r w:rsidRPr="00065E8E">
        <w:rPr>
          <w:rFonts w:cs="Arial"/>
          <w:sz w:val="28"/>
          <w:szCs w:val="28"/>
          <w:rtl/>
        </w:rPr>
        <w:t xml:space="preserve"> </w:t>
      </w:r>
      <w:r w:rsidRPr="00065E8E">
        <w:rPr>
          <w:rFonts w:cs="Arial" w:hint="cs"/>
          <w:sz w:val="28"/>
          <w:szCs w:val="28"/>
          <w:rtl/>
        </w:rPr>
        <w:t>النَّفْسِ</w:t>
      </w:r>
      <w:r w:rsidRPr="00065E8E">
        <w:rPr>
          <w:rFonts w:cs="Arial"/>
          <w:sz w:val="28"/>
          <w:szCs w:val="28"/>
          <w:rtl/>
        </w:rPr>
        <w:t xml:space="preserve"> </w:t>
      </w:r>
      <w:r w:rsidRPr="00065E8E">
        <w:rPr>
          <w:rFonts w:cs="Arial" w:hint="cs"/>
          <w:sz w:val="28"/>
          <w:szCs w:val="28"/>
          <w:rtl/>
        </w:rPr>
        <w:t>وحظِّ</w:t>
      </w:r>
      <w:r w:rsidRPr="00065E8E">
        <w:rPr>
          <w:rFonts w:cs="Arial"/>
          <w:sz w:val="28"/>
          <w:szCs w:val="28"/>
          <w:rtl/>
        </w:rPr>
        <w:t xml:space="preserve"> </w:t>
      </w:r>
      <w:r w:rsidRPr="00065E8E">
        <w:rPr>
          <w:rFonts w:cs="Arial" w:hint="cs"/>
          <w:sz w:val="28"/>
          <w:szCs w:val="28"/>
          <w:rtl/>
        </w:rPr>
        <w:t>الناسِ</w:t>
      </w:r>
      <w:r w:rsidRPr="00065E8E">
        <w:rPr>
          <w:rFonts w:cs="Arial"/>
          <w:sz w:val="28"/>
          <w:szCs w:val="28"/>
          <w:rtl/>
        </w:rPr>
        <w:t>.</w:t>
      </w:r>
    </w:p>
    <w:p w:rsidR="0037592F" w:rsidRPr="00065E8E" w:rsidRDefault="0037592F" w:rsidP="0037592F">
      <w:pPr>
        <w:bidi/>
        <w:jc w:val="both"/>
        <w:rPr>
          <w:sz w:val="28"/>
          <w:szCs w:val="28"/>
        </w:rPr>
      </w:pPr>
      <w:r w:rsidRPr="00065E8E">
        <w:rPr>
          <w:rFonts w:cs="Arial" w:hint="cs"/>
          <w:sz w:val="28"/>
          <w:szCs w:val="28"/>
          <w:rtl/>
        </w:rPr>
        <w:t>طَلَبُ</w:t>
      </w:r>
      <w:r w:rsidRPr="00065E8E">
        <w:rPr>
          <w:rFonts w:cs="Arial"/>
          <w:sz w:val="28"/>
          <w:szCs w:val="28"/>
          <w:rtl/>
        </w:rPr>
        <w:t xml:space="preserve"> </w:t>
      </w:r>
      <w:r w:rsidRPr="00065E8E">
        <w:rPr>
          <w:rFonts w:cs="Arial" w:hint="cs"/>
          <w:sz w:val="28"/>
          <w:szCs w:val="28"/>
          <w:rtl/>
        </w:rPr>
        <w:t>الوِلاَيةِ</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بلدِ</w:t>
      </w:r>
      <w:r w:rsidRPr="00065E8E">
        <w:rPr>
          <w:rFonts w:cs="Arial"/>
          <w:sz w:val="28"/>
          <w:szCs w:val="28"/>
          <w:rtl/>
        </w:rPr>
        <w:t xml:space="preserve"> </w:t>
      </w:r>
      <w:r w:rsidRPr="00065E8E">
        <w:rPr>
          <w:rFonts w:cs="Arial" w:hint="cs"/>
          <w:sz w:val="28"/>
          <w:szCs w:val="28"/>
          <w:rtl/>
        </w:rPr>
        <w:t>الكُفْرِ</w:t>
      </w:r>
      <w:r w:rsidRPr="00065E8E">
        <w:rPr>
          <w:rFonts w:cs="Arial"/>
          <w:sz w:val="28"/>
          <w:szCs w:val="28"/>
          <w:rtl/>
        </w:rPr>
        <w:t>:</w:t>
      </w:r>
    </w:p>
    <w:p w:rsidR="0037592F" w:rsidRDefault="0037592F" w:rsidP="0037592F">
      <w:pPr>
        <w:bidi/>
        <w:jc w:val="both"/>
        <w:rPr>
          <w:sz w:val="28"/>
          <w:szCs w:val="28"/>
          <w:rtl/>
        </w:rPr>
      </w:pPr>
      <w:r w:rsidRPr="00065E8E">
        <w:rPr>
          <w:rFonts w:cs="Arial" w:hint="cs"/>
          <w:sz w:val="28"/>
          <w:szCs w:val="28"/>
          <w:rtl/>
        </w:rPr>
        <w:t>لم</w:t>
      </w:r>
      <w:r w:rsidRPr="00065E8E">
        <w:rPr>
          <w:rFonts w:cs="Arial"/>
          <w:sz w:val="28"/>
          <w:szCs w:val="28"/>
          <w:rtl/>
        </w:rPr>
        <w:t xml:space="preserve"> </w:t>
      </w:r>
      <w:r w:rsidRPr="00065E8E">
        <w:rPr>
          <w:rFonts w:cs="Arial" w:hint="cs"/>
          <w:sz w:val="28"/>
          <w:szCs w:val="28"/>
          <w:rtl/>
        </w:rPr>
        <w:t>تكنْ</w:t>
      </w:r>
      <w:r w:rsidRPr="00065E8E">
        <w:rPr>
          <w:rFonts w:cs="Arial"/>
          <w:sz w:val="28"/>
          <w:szCs w:val="28"/>
          <w:rtl/>
        </w:rPr>
        <w:t xml:space="preserve"> </w:t>
      </w:r>
      <w:r w:rsidRPr="00065E8E">
        <w:rPr>
          <w:rFonts w:cs="Arial" w:hint="cs"/>
          <w:sz w:val="28"/>
          <w:szCs w:val="28"/>
          <w:rtl/>
        </w:rPr>
        <w:t>مصرُ</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زمنِ</w:t>
      </w:r>
      <w:r w:rsidRPr="00065E8E">
        <w:rPr>
          <w:rFonts w:cs="Arial"/>
          <w:sz w:val="28"/>
          <w:szCs w:val="28"/>
          <w:rtl/>
        </w:rPr>
        <w:t xml:space="preserve"> </w:t>
      </w:r>
      <w:r w:rsidRPr="00065E8E">
        <w:rPr>
          <w:rFonts w:cs="Arial" w:hint="cs"/>
          <w:sz w:val="28"/>
          <w:szCs w:val="28"/>
          <w:rtl/>
        </w:rPr>
        <w:t>يوسُفَ</w:t>
      </w:r>
      <w:r w:rsidRPr="00065E8E">
        <w:rPr>
          <w:rFonts w:cs="Arial"/>
          <w:sz w:val="28"/>
          <w:szCs w:val="28"/>
          <w:rtl/>
        </w:rPr>
        <w:t xml:space="preserve"> </w:t>
      </w:r>
      <w:r w:rsidRPr="00065E8E">
        <w:rPr>
          <w:rFonts w:cs="Arial" w:hint="cs"/>
          <w:sz w:val="28"/>
          <w:szCs w:val="28"/>
          <w:rtl/>
        </w:rPr>
        <w:t>بلدَ</w:t>
      </w:r>
      <w:r w:rsidRPr="00065E8E">
        <w:rPr>
          <w:rFonts w:cs="Arial"/>
          <w:sz w:val="28"/>
          <w:szCs w:val="28"/>
          <w:rtl/>
        </w:rPr>
        <w:t xml:space="preserve"> </w:t>
      </w:r>
      <w:r w:rsidRPr="00065E8E">
        <w:rPr>
          <w:rFonts w:cs="Arial" w:hint="cs"/>
          <w:sz w:val="28"/>
          <w:szCs w:val="28"/>
          <w:rtl/>
        </w:rPr>
        <w:t>إسلامٍ،</w:t>
      </w:r>
      <w:r w:rsidRPr="00065E8E">
        <w:rPr>
          <w:rFonts w:cs="Arial"/>
          <w:sz w:val="28"/>
          <w:szCs w:val="28"/>
          <w:rtl/>
        </w:rPr>
        <w:t xml:space="preserve"> </w:t>
      </w:r>
      <w:r w:rsidRPr="00065E8E">
        <w:rPr>
          <w:rFonts w:cs="Arial" w:hint="cs"/>
          <w:sz w:val="28"/>
          <w:szCs w:val="28"/>
          <w:rtl/>
        </w:rPr>
        <w:t>وقد</w:t>
      </w:r>
      <w:r w:rsidRPr="00065E8E">
        <w:rPr>
          <w:rFonts w:cs="Arial"/>
          <w:sz w:val="28"/>
          <w:szCs w:val="28"/>
          <w:rtl/>
        </w:rPr>
        <w:t xml:space="preserve"> </w:t>
      </w:r>
      <w:r w:rsidRPr="00065E8E">
        <w:rPr>
          <w:rFonts w:cs="Arial" w:hint="cs"/>
          <w:sz w:val="28"/>
          <w:szCs w:val="28"/>
          <w:rtl/>
        </w:rPr>
        <w:t>بعَثَهُ</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إلى</w:t>
      </w:r>
      <w:r w:rsidRPr="00065E8E">
        <w:rPr>
          <w:rFonts w:cs="Arial"/>
          <w:sz w:val="28"/>
          <w:szCs w:val="28"/>
          <w:rtl/>
        </w:rPr>
        <w:t xml:space="preserve"> </w:t>
      </w:r>
      <w:r w:rsidRPr="00065E8E">
        <w:rPr>
          <w:rFonts w:cs="Arial" w:hint="cs"/>
          <w:sz w:val="28"/>
          <w:szCs w:val="28"/>
          <w:rtl/>
        </w:rPr>
        <w:t>قومٍ</w:t>
      </w:r>
      <w:r w:rsidRPr="00065E8E">
        <w:rPr>
          <w:rFonts w:cs="Arial"/>
          <w:sz w:val="28"/>
          <w:szCs w:val="28"/>
          <w:rtl/>
        </w:rPr>
        <w:t xml:space="preserve"> </w:t>
      </w:r>
      <w:r w:rsidRPr="00065E8E">
        <w:rPr>
          <w:rFonts w:cs="Arial" w:hint="cs"/>
          <w:sz w:val="28"/>
          <w:szCs w:val="28"/>
          <w:rtl/>
        </w:rPr>
        <w:t>مُشرِكينَ</w:t>
      </w:r>
      <w:r w:rsidRPr="00065E8E">
        <w:rPr>
          <w:rFonts w:cs="Arial"/>
          <w:sz w:val="28"/>
          <w:szCs w:val="28"/>
          <w:rtl/>
        </w:rPr>
        <w:t xml:space="preserve"> </w:t>
      </w:r>
      <w:r w:rsidRPr="00065E8E">
        <w:rPr>
          <w:rFonts w:cs="Arial" w:hint="cs"/>
          <w:sz w:val="28"/>
          <w:szCs w:val="28"/>
          <w:rtl/>
        </w:rPr>
        <w:t>فشَكُّوا</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رِسَالتِه،</w:t>
      </w:r>
      <w:r w:rsidRPr="00065E8E">
        <w:rPr>
          <w:rFonts w:cs="Arial"/>
          <w:sz w:val="28"/>
          <w:szCs w:val="28"/>
          <w:rtl/>
        </w:rPr>
        <w:t xml:space="preserve"> </w:t>
      </w:r>
      <w:r w:rsidRPr="00065E8E">
        <w:rPr>
          <w:rFonts w:cs="Arial" w:hint="cs"/>
          <w:sz w:val="28"/>
          <w:szCs w:val="28"/>
          <w:rtl/>
        </w:rPr>
        <w:t>ولم</w:t>
      </w:r>
      <w:r w:rsidRPr="00065E8E">
        <w:rPr>
          <w:rFonts w:cs="Arial"/>
          <w:sz w:val="28"/>
          <w:szCs w:val="28"/>
          <w:rtl/>
        </w:rPr>
        <w:t xml:space="preserve"> </w:t>
      </w:r>
      <w:r w:rsidRPr="00065E8E">
        <w:rPr>
          <w:rFonts w:cs="Arial" w:hint="cs"/>
          <w:sz w:val="28"/>
          <w:szCs w:val="28"/>
          <w:rtl/>
        </w:rPr>
        <w:t>يُصدِّقوهُ</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دَعْوتِهِ</w:t>
      </w:r>
      <w:r w:rsidRPr="00065E8E">
        <w:rPr>
          <w:rFonts w:cs="Arial"/>
          <w:sz w:val="28"/>
          <w:szCs w:val="28"/>
          <w:rtl/>
        </w:rPr>
        <w:t xml:space="preserve"> </w:t>
      </w:r>
      <w:r w:rsidRPr="00065E8E">
        <w:rPr>
          <w:rFonts w:cs="Arial" w:hint="cs"/>
          <w:sz w:val="28"/>
          <w:szCs w:val="28"/>
          <w:rtl/>
        </w:rPr>
        <w:t>حتى</w:t>
      </w:r>
      <w:r w:rsidRPr="00065E8E">
        <w:rPr>
          <w:rFonts w:cs="Arial"/>
          <w:sz w:val="28"/>
          <w:szCs w:val="28"/>
          <w:rtl/>
        </w:rPr>
        <w:t xml:space="preserve"> </w:t>
      </w:r>
      <w:r w:rsidRPr="00065E8E">
        <w:rPr>
          <w:rFonts w:cs="Arial" w:hint="cs"/>
          <w:sz w:val="28"/>
          <w:szCs w:val="28"/>
          <w:rtl/>
        </w:rPr>
        <w:t>مات؛</w:t>
      </w:r>
      <w:r w:rsidRPr="00065E8E">
        <w:rPr>
          <w:rFonts w:cs="Arial"/>
          <w:sz w:val="28"/>
          <w:szCs w:val="28"/>
          <w:rtl/>
        </w:rPr>
        <w:t xml:space="preserve"> </w:t>
      </w:r>
      <w:r w:rsidRPr="00065E8E">
        <w:rPr>
          <w:rFonts w:cs="Arial" w:hint="cs"/>
          <w:sz w:val="28"/>
          <w:szCs w:val="28"/>
          <w:rtl/>
        </w:rPr>
        <w:t>كما</w:t>
      </w:r>
      <w:r w:rsidRPr="00065E8E">
        <w:rPr>
          <w:rFonts w:cs="Arial"/>
          <w:sz w:val="28"/>
          <w:szCs w:val="28"/>
          <w:rtl/>
        </w:rPr>
        <w:t xml:space="preserve"> </w:t>
      </w:r>
      <w:r w:rsidRPr="00065E8E">
        <w:rPr>
          <w:rFonts w:cs="Arial" w:hint="cs"/>
          <w:sz w:val="28"/>
          <w:szCs w:val="28"/>
          <w:rtl/>
        </w:rPr>
        <w:t>قال</w:t>
      </w:r>
      <w:r w:rsidRPr="00065E8E">
        <w:rPr>
          <w:rFonts w:cs="Arial"/>
          <w:sz w:val="28"/>
          <w:szCs w:val="28"/>
          <w:rtl/>
        </w:rPr>
        <w:t xml:space="preserve"> </w:t>
      </w:r>
      <w:r w:rsidRPr="00065E8E">
        <w:rPr>
          <w:rFonts w:cs="Arial" w:hint="cs"/>
          <w:sz w:val="28"/>
          <w:szCs w:val="28"/>
          <w:rtl/>
        </w:rPr>
        <w:t>تعالى</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سورةِ</w:t>
      </w:r>
      <w:r w:rsidRPr="00065E8E">
        <w:rPr>
          <w:rFonts w:cs="Arial"/>
          <w:sz w:val="28"/>
          <w:szCs w:val="28"/>
          <w:rtl/>
        </w:rPr>
        <w:t xml:space="preserve"> </w:t>
      </w:r>
      <w:r w:rsidRPr="00065E8E">
        <w:rPr>
          <w:rFonts w:cs="Arial" w:hint="cs"/>
          <w:sz w:val="28"/>
          <w:szCs w:val="28"/>
          <w:rtl/>
        </w:rPr>
        <w:t>غافرٍ</w:t>
      </w:r>
      <w:r w:rsidRPr="00065E8E">
        <w:rPr>
          <w:rFonts w:cs="Arial"/>
          <w:sz w:val="28"/>
          <w:szCs w:val="28"/>
          <w:rtl/>
        </w:rPr>
        <w:t>: {</w:t>
      </w:r>
      <w:r w:rsidRPr="00065E8E">
        <w:rPr>
          <w:rFonts w:cs="Arial" w:hint="cs"/>
          <w:sz w:val="28"/>
          <w:szCs w:val="28"/>
          <w:rtl/>
        </w:rPr>
        <w:t>وَلَقَدْ</w:t>
      </w:r>
      <w:r w:rsidRPr="00065E8E">
        <w:rPr>
          <w:rFonts w:cs="Arial"/>
          <w:sz w:val="28"/>
          <w:szCs w:val="28"/>
          <w:rtl/>
        </w:rPr>
        <w:t xml:space="preserve"> </w:t>
      </w:r>
      <w:r w:rsidRPr="00065E8E">
        <w:rPr>
          <w:rFonts w:cs="Arial" w:hint="cs"/>
          <w:sz w:val="28"/>
          <w:szCs w:val="28"/>
          <w:rtl/>
        </w:rPr>
        <w:t>جَاءَكُمْ</w:t>
      </w:r>
      <w:r w:rsidRPr="00065E8E">
        <w:rPr>
          <w:rFonts w:cs="Arial"/>
          <w:sz w:val="28"/>
          <w:szCs w:val="28"/>
          <w:rtl/>
        </w:rPr>
        <w:t xml:space="preserve"> </w:t>
      </w:r>
      <w:r w:rsidRPr="00065E8E">
        <w:rPr>
          <w:rFonts w:cs="Arial" w:hint="cs"/>
          <w:sz w:val="28"/>
          <w:szCs w:val="28"/>
          <w:rtl/>
        </w:rPr>
        <w:t>يُوسُفُ</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قَبْلُ</w:t>
      </w:r>
      <w:r w:rsidRPr="00065E8E">
        <w:rPr>
          <w:rFonts w:cs="Arial"/>
          <w:sz w:val="28"/>
          <w:szCs w:val="28"/>
          <w:rtl/>
        </w:rPr>
        <w:t xml:space="preserve"> </w:t>
      </w:r>
      <w:r w:rsidRPr="00065E8E">
        <w:rPr>
          <w:rFonts w:cs="Arial" w:hint="cs"/>
          <w:sz w:val="28"/>
          <w:szCs w:val="28"/>
          <w:rtl/>
        </w:rPr>
        <w:t>بِالْبَيِّنَاتِ</w:t>
      </w:r>
      <w:r w:rsidRPr="00065E8E">
        <w:rPr>
          <w:rFonts w:cs="Arial"/>
          <w:sz w:val="28"/>
          <w:szCs w:val="28"/>
          <w:rtl/>
        </w:rPr>
        <w:t xml:space="preserve"> </w:t>
      </w:r>
      <w:r w:rsidRPr="00065E8E">
        <w:rPr>
          <w:rFonts w:cs="Arial" w:hint="cs"/>
          <w:sz w:val="28"/>
          <w:szCs w:val="28"/>
          <w:rtl/>
        </w:rPr>
        <w:t>فَمَا</w:t>
      </w:r>
      <w:r w:rsidRPr="00065E8E">
        <w:rPr>
          <w:rFonts w:cs="Arial"/>
          <w:sz w:val="28"/>
          <w:szCs w:val="28"/>
          <w:rtl/>
        </w:rPr>
        <w:t xml:space="preserve"> </w:t>
      </w:r>
      <w:r w:rsidRPr="00065E8E">
        <w:rPr>
          <w:rFonts w:cs="Arial" w:hint="cs"/>
          <w:sz w:val="28"/>
          <w:szCs w:val="28"/>
          <w:rtl/>
        </w:rPr>
        <w:t>زِلْتُمْ</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شَكٍّ</w:t>
      </w:r>
      <w:r w:rsidRPr="00065E8E">
        <w:rPr>
          <w:rFonts w:cs="Arial"/>
          <w:sz w:val="28"/>
          <w:szCs w:val="28"/>
          <w:rtl/>
        </w:rPr>
        <w:t xml:space="preserve"> </w:t>
      </w:r>
      <w:r w:rsidRPr="00065E8E">
        <w:rPr>
          <w:rFonts w:cs="Arial" w:hint="cs"/>
          <w:sz w:val="28"/>
          <w:szCs w:val="28"/>
          <w:rtl/>
        </w:rPr>
        <w:t>مِمَّا</w:t>
      </w:r>
      <w:r w:rsidRPr="00065E8E">
        <w:rPr>
          <w:rFonts w:cs="Arial"/>
          <w:sz w:val="28"/>
          <w:szCs w:val="28"/>
          <w:rtl/>
        </w:rPr>
        <w:t xml:space="preserve"> </w:t>
      </w:r>
      <w:r w:rsidRPr="00065E8E">
        <w:rPr>
          <w:rFonts w:cs="Arial" w:hint="cs"/>
          <w:sz w:val="28"/>
          <w:szCs w:val="28"/>
          <w:rtl/>
        </w:rPr>
        <w:t>جَاءَكُمْ</w:t>
      </w:r>
      <w:r w:rsidRPr="00065E8E">
        <w:rPr>
          <w:rFonts w:cs="Arial"/>
          <w:sz w:val="28"/>
          <w:szCs w:val="28"/>
          <w:rtl/>
        </w:rPr>
        <w:t xml:space="preserve"> </w:t>
      </w:r>
      <w:r w:rsidRPr="00065E8E">
        <w:rPr>
          <w:rFonts w:cs="Arial" w:hint="cs"/>
          <w:sz w:val="28"/>
          <w:szCs w:val="28"/>
          <w:rtl/>
        </w:rPr>
        <w:t>بِهِ</w:t>
      </w:r>
      <w:r w:rsidRPr="00065E8E">
        <w:rPr>
          <w:rFonts w:cs="Arial"/>
          <w:sz w:val="28"/>
          <w:szCs w:val="28"/>
          <w:rtl/>
        </w:rPr>
        <w:t xml:space="preserve"> </w:t>
      </w:r>
      <w:r w:rsidRPr="00065E8E">
        <w:rPr>
          <w:rFonts w:cs="Arial" w:hint="cs"/>
          <w:sz w:val="28"/>
          <w:szCs w:val="28"/>
          <w:rtl/>
        </w:rPr>
        <w:t>حَتَّى</w:t>
      </w:r>
      <w:r w:rsidRPr="00065E8E">
        <w:rPr>
          <w:rFonts w:cs="Arial"/>
          <w:sz w:val="28"/>
          <w:szCs w:val="28"/>
          <w:rtl/>
        </w:rPr>
        <w:t xml:space="preserve"> </w:t>
      </w:r>
      <w:r w:rsidRPr="00065E8E">
        <w:rPr>
          <w:rFonts w:cs="Arial" w:hint="cs"/>
          <w:sz w:val="28"/>
          <w:szCs w:val="28"/>
          <w:rtl/>
        </w:rPr>
        <w:t>إِذَا</w:t>
      </w:r>
      <w:r w:rsidRPr="00065E8E">
        <w:rPr>
          <w:rFonts w:cs="Arial"/>
          <w:sz w:val="28"/>
          <w:szCs w:val="28"/>
          <w:rtl/>
        </w:rPr>
        <w:t xml:space="preserve"> </w:t>
      </w:r>
      <w:r w:rsidRPr="00065E8E">
        <w:rPr>
          <w:rFonts w:cs="Arial" w:hint="cs"/>
          <w:sz w:val="28"/>
          <w:szCs w:val="28"/>
          <w:rtl/>
        </w:rPr>
        <w:t>هَلَكَ</w:t>
      </w:r>
      <w:r w:rsidRPr="00065E8E">
        <w:rPr>
          <w:rFonts w:cs="Arial"/>
          <w:sz w:val="28"/>
          <w:szCs w:val="28"/>
          <w:rtl/>
        </w:rPr>
        <w:t xml:space="preserve"> </w:t>
      </w:r>
      <w:r w:rsidRPr="00065E8E">
        <w:rPr>
          <w:rFonts w:cs="Arial" w:hint="cs"/>
          <w:sz w:val="28"/>
          <w:szCs w:val="28"/>
          <w:rtl/>
        </w:rPr>
        <w:t>قُلْتُمْ</w:t>
      </w:r>
      <w:r w:rsidRPr="00065E8E">
        <w:rPr>
          <w:rFonts w:cs="Arial"/>
          <w:sz w:val="28"/>
          <w:szCs w:val="28"/>
          <w:rtl/>
        </w:rPr>
        <w:t xml:space="preserve"> </w:t>
      </w:r>
      <w:r w:rsidRPr="00065E8E">
        <w:rPr>
          <w:rFonts w:cs="Arial" w:hint="cs"/>
          <w:sz w:val="28"/>
          <w:szCs w:val="28"/>
          <w:rtl/>
        </w:rPr>
        <w:t>لَنْ</w:t>
      </w:r>
      <w:r w:rsidRPr="00065E8E">
        <w:rPr>
          <w:rFonts w:cs="Arial"/>
          <w:sz w:val="28"/>
          <w:szCs w:val="28"/>
          <w:rtl/>
        </w:rPr>
        <w:t xml:space="preserve"> </w:t>
      </w:r>
      <w:r w:rsidRPr="00065E8E">
        <w:rPr>
          <w:rFonts w:cs="Arial" w:hint="cs"/>
          <w:sz w:val="28"/>
          <w:szCs w:val="28"/>
          <w:rtl/>
        </w:rPr>
        <w:t>يَبْعَثَ</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بَعْدِهِ</w:t>
      </w:r>
      <w:r w:rsidRPr="00065E8E">
        <w:rPr>
          <w:rFonts w:cs="Arial"/>
          <w:sz w:val="28"/>
          <w:szCs w:val="28"/>
          <w:rtl/>
        </w:rPr>
        <w:t xml:space="preserve"> </w:t>
      </w:r>
      <w:r w:rsidRPr="00065E8E">
        <w:rPr>
          <w:rFonts w:cs="Arial" w:hint="cs"/>
          <w:sz w:val="28"/>
          <w:szCs w:val="28"/>
          <w:rtl/>
        </w:rPr>
        <w:t>رَسُولاً</w:t>
      </w:r>
      <w:r w:rsidRPr="00065E8E">
        <w:rPr>
          <w:rFonts w:cs="Arial"/>
          <w:sz w:val="28"/>
          <w:szCs w:val="28"/>
          <w:rtl/>
        </w:rPr>
        <w:t xml:space="preserve"> </w:t>
      </w:r>
      <w:r w:rsidRPr="00065E8E">
        <w:rPr>
          <w:rFonts w:cs="Arial" w:hint="cs"/>
          <w:sz w:val="28"/>
          <w:szCs w:val="28"/>
          <w:rtl/>
        </w:rPr>
        <w:t>كَذَلِكَ</w:t>
      </w:r>
      <w:r w:rsidRPr="00065E8E">
        <w:rPr>
          <w:rFonts w:cs="Arial"/>
          <w:sz w:val="28"/>
          <w:szCs w:val="28"/>
          <w:rtl/>
        </w:rPr>
        <w:t xml:space="preserve"> </w:t>
      </w:r>
      <w:r w:rsidRPr="00065E8E">
        <w:rPr>
          <w:rFonts w:cs="Arial" w:hint="cs"/>
          <w:sz w:val="28"/>
          <w:szCs w:val="28"/>
          <w:rtl/>
        </w:rPr>
        <w:t>يُضِلُّ</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هُوَ</w:t>
      </w:r>
      <w:r w:rsidRPr="00065E8E">
        <w:rPr>
          <w:rFonts w:cs="Arial"/>
          <w:sz w:val="28"/>
          <w:szCs w:val="28"/>
          <w:rtl/>
        </w:rPr>
        <w:t xml:space="preserve"> </w:t>
      </w:r>
      <w:r w:rsidRPr="00065E8E">
        <w:rPr>
          <w:rFonts w:cs="Arial" w:hint="cs"/>
          <w:sz w:val="28"/>
          <w:szCs w:val="28"/>
          <w:rtl/>
        </w:rPr>
        <w:t>مُسْرِفٌ</w:t>
      </w:r>
      <w:r w:rsidRPr="00065E8E">
        <w:rPr>
          <w:rFonts w:cs="Arial"/>
          <w:sz w:val="28"/>
          <w:szCs w:val="28"/>
          <w:rtl/>
        </w:rPr>
        <w:t xml:space="preserve"> </w:t>
      </w:r>
      <w:r w:rsidRPr="00065E8E">
        <w:rPr>
          <w:rFonts w:cs="Arial" w:hint="cs"/>
          <w:sz w:val="28"/>
          <w:szCs w:val="28"/>
          <w:rtl/>
        </w:rPr>
        <w:t>مُرْتَابٌ</w:t>
      </w:r>
      <w:r w:rsidRPr="00065E8E">
        <w:rPr>
          <w:rFonts w:cs="Arial"/>
          <w:sz w:val="28"/>
          <w:szCs w:val="28"/>
          <w:rtl/>
        </w:rPr>
        <w:t xml:space="preserve"> } [</w:t>
      </w:r>
      <w:r w:rsidRPr="00065E8E">
        <w:rPr>
          <w:rFonts w:cs="Arial" w:hint="cs"/>
          <w:sz w:val="28"/>
          <w:szCs w:val="28"/>
          <w:rtl/>
        </w:rPr>
        <w:t>غافر</w:t>
      </w:r>
      <w:r w:rsidRPr="00065E8E">
        <w:rPr>
          <w:rFonts w:cs="Arial"/>
          <w:sz w:val="28"/>
          <w:szCs w:val="28"/>
          <w:rtl/>
        </w:rPr>
        <w:t>: 34 ] .</w:t>
      </w:r>
    </w:p>
    <w:p w:rsidR="0037592F" w:rsidRDefault="0037592F" w:rsidP="0037592F">
      <w:pPr>
        <w:bidi/>
        <w:jc w:val="both"/>
        <w:rPr>
          <w:sz w:val="28"/>
          <w:szCs w:val="28"/>
          <w:rtl/>
        </w:rPr>
      </w:pPr>
      <w:r>
        <w:rPr>
          <w:rFonts w:hint="cs"/>
          <w:sz w:val="28"/>
          <w:szCs w:val="28"/>
          <w:rtl/>
        </w:rPr>
        <w:t>ـــــــــــــــــــــــــــــــــــــــــــــــــــــــــــــــــــــــــــــــــــــ</w:t>
      </w:r>
    </w:p>
    <w:p w:rsidR="0037592F" w:rsidRPr="00065E8E" w:rsidRDefault="0037592F" w:rsidP="0037592F">
      <w:pPr>
        <w:pStyle w:val="ListParagraph"/>
        <w:numPr>
          <w:ilvl w:val="0"/>
          <w:numId w:val="241"/>
        </w:numPr>
        <w:bidi/>
        <w:jc w:val="both"/>
        <w:rPr>
          <w:sz w:val="28"/>
          <w:szCs w:val="28"/>
        </w:rPr>
      </w:pPr>
      <w:r w:rsidRPr="00065E8E">
        <w:rPr>
          <w:rFonts w:cs="Arial" w:hint="cs"/>
          <w:sz w:val="28"/>
          <w:szCs w:val="28"/>
          <w:rtl/>
        </w:rPr>
        <w:t>أخرجه</w:t>
      </w:r>
      <w:r w:rsidRPr="00065E8E">
        <w:rPr>
          <w:rFonts w:cs="Arial"/>
          <w:sz w:val="28"/>
          <w:szCs w:val="28"/>
          <w:rtl/>
        </w:rPr>
        <w:t xml:space="preserve"> </w:t>
      </w:r>
      <w:r w:rsidRPr="00065E8E">
        <w:rPr>
          <w:rFonts w:cs="Arial" w:hint="cs"/>
          <w:sz w:val="28"/>
          <w:szCs w:val="28"/>
          <w:rtl/>
        </w:rPr>
        <w:t>البخاري</w:t>
      </w:r>
      <w:r w:rsidRPr="00065E8E">
        <w:rPr>
          <w:rFonts w:cs="Arial"/>
          <w:sz w:val="28"/>
          <w:szCs w:val="28"/>
          <w:rtl/>
        </w:rPr>
        <w:t xml:space="preserve"> (7149)</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ومسلم</w:t>
      </w:r>
      <w:r w:rsidRPr="00065E8E">
        <w:rPr>
          <w:rFonts w:cs="Arial"/>
          <w:sz w:val="28"/>
          <w:szCs w:val="28"/>
          <w:rtl/>
        </w:rPr>
        <w:t xml:space="preserve"> (1733).</w:t>
      </w:r>
    </w:p>
    <w:p w:rsidR="0037592F" w:rsidRPr="00065E8E" w:rsidRDefault="0037592F" w:rsidP="0037592F">
      <w:pPr>
        <w:pStyle w:val="ListParagraph"/>
        <w:bidi/>
        <w:jc w:val="both"/>
        <w:rPr>
          <w:sz w:val="28"/>
          <w:szCs w:val="28"/>
          <w:rtl/>
        </w:rPr>
      </w:pPr>
    </w:p>
    <w:p w:rsidR="0037592F" w:rsidRDefault="0037592F" w:rsidP="0037592F">
      <w:pPr>
        <w:rPr>
          <w:sz w:val="28"/>
          <w:szCs w:val="28"/>
        </w:rPr>
      </w:pPr>
      <w:r>
        <w:rPr>
          <w:sz w:val="28"/>
          <w:szCs w:val="28"/>
          <w:rtl/>
        </w:rPr>
        <w:br w:type="page"/>
      </w:r>
    </w:p>
    <w:p w:rsidR="0037592F" w:rsidRPr="00065E8E" w:rsidRDefault="0037592F" w:rsidP="0037592F">
      <w:pPr>
        <w:bidi/>
        <w:jc w:val="both"/>
        <w:rPr>
          <w:sz w:val="28"/>
          <w:szCs w:val="28"/>
        </w:rPr>
      </w:pPr>
      <w:r w:rsidRPr="00065E8E">
        <w:rPr>
          <w:rFonts w:cs="Arial" w:hint="cs"/>
          <w:sz w:val="28"/>
          <w:szCs w:val="28"/>
          <w:rtl/>
        </w:rPr>
        <w:t>وإنَّما</w:t>
      </w:r>
      <w:r w:rsidRPr="00065E8E">
        <w:rPr>
          <w:rFonts w:cs="Arial"/>
          <w:sz w:val="28"/>
          <w:szCs w:val="28"/>
          <w:rtl/>
        </w:rPr>
        <w:t xml:space="preserve"> </w:t>
      </w:r>
      <w:r w:rsidRPr="00065E8E">
        <w:rPr>
          <w:rFonts w:cs="Arial" w:hint="cs"/>
          <w:sz w:val="28"/>
          <w:szCs w:val="28"/>
          <w:rtl/>
        </w:rPr>
        <w:t>كلامُ</w:t>
      </w:r>
      <w:r w:rsidRPr="00065E8E">
        <w:rPr>
          <w:rFonts w:cs="Arial"/>
          <w:sz w:val="28"/>
          <w:szCs w:val="28"/>
          <w:rtl/>
        </w:rPr>
        <w:t xml:space="preserve"> </w:t>
      </w:r>
      <w:r w:rsidRPr="00065E8E">
        <w:rPr>
          <w:rFonts w:cs="Arial" w:hint="cs"/>
          <w:sz w:val="28"/>
          <w:szCs w:val="28"/>
          <w:rtl/>
        </w:rPr>
        <w:t>السلفِ</w:t>
      </w:r>
      <w:r w:rsidRPr="00065E8E">
        <w:rPr>
          <w:rFonts w:cs="Arial"/>
          <w:sz w:val="28"/>
          <w:szCs w:val="28"/>
          <w:rtl/>
        </w:rPr>
        <w:t xml:space="preserve"> </w:t>
      </w:r>
      <w:r w:rsidRPr="00065E8E">
        <w:rPr>
          <w:rFonts w:cs="Arial" w:hint="cs"/>
          <w:sz w:val="28"/>
          <w:szCs w:val="28"/>
          <w:rtl/>
        </w:rPr>
        <w:t>هو</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إسلامِ</w:t>
      </w:r>
      <w:r w:rsidRPr="00065E8E">
        <w:rPr>
          <w:rFonts w:cs="Arial"/>
          <w:sz w:val="28"/>
          <w:szCs w:val="28"/>
          <w:rtl/>
        </w:rPr>
        <w:t xml:space="preserve"> </w:t>
      </w:r>
      <w:r w:rsidRPr="00065E8E">
        <w:rPr>
          <w:rFonts w:cs="Arial" w:hint="cs"/>
          <w:sz w:val="28"/>
          <w:szCs w:val="28"/>
          <w:rtl/>
        </w:rPr>
        <w:t>عزيزِ</w:t>
      </w:r>
      <w:r w:rsidRPr="00065E8E">
        <w:rPr>
          <w:rFonts w:cs="Arial"/>
          <w:sz w:val="28"/>
          <w:szCs w:val="28"/>
          <w:rtl/>
        </w:rPr>
        <w:t xml:space="preserve"> </w:t>
      </w:r>
      <w:r w:rsidRPr="00065E8E">
        <w:rPr>
          <w:rFonts w:cs="Arial" w:hint="cs"/>
          <w:sz w:val="28"/>
          <w:szCs w:val="28"/>
          <w:rtl/>
        </w:rPr>
        <w:t>مصرَ</w:t>
      </w:r>
      <w:r w:rsidRPr="00065E8E">
        <w:rPr>
          <w:rFonts w:cs="Arial"/>
          <w:sz w:val="28"/>
          <w:szCs w:val="28"/>
          <w:rtl/>
        </w:rPr>
        <w:t xml:space="preserve"> </w:t>
      </w:r>
      <w:r w:rsidRPr="00065E8E">
        <w:rPr>
          <w:rFonts w:cs="Arial" w:hint="cs"/>
          <w:sz w:val="28"/>
          <w:szCs w:val="28"/>
          <w:rtl/>
        </w:rPr>
        <w:t>ومَلِكِها،</w:t>
      </w:r>
      <w:r w:rsidRPr="00065E8E">
        <w:rPr>
          <w:rFonts w:cs="Arial"/>
          <w:sz w:val="28"/>
          <w:szCs w:val="28"/>
          <w:rtl/>
        </w:rPr>
        <w:t xml:space="preserve"> </w:t>
      </w:r>
      <w:r w:rsidRPr="00065E8E">
        <w:rPr>
          <w:rFonts w:cs="Arial" w:hint="cs"/>
          <w:sz w:val="28"/>
          <w:szCs w:val="28"/>
          <w:rtl/>
        </w:rPr>
        <w:t>وقد</w:t>
      </w:r>
      <w:r w:rsidRPr="00065E8E">
        <w:rPr>
          <w:rFonts w:cs="Arial"/>
          <w:sz w:val="28"/>
          <w:szCs w:val="28"/>
          <w:rtl/>
        </w:rPr>
        <w:t xml:space="preserve"> </w:t>
      </w:r>
      <w:r w:rsidRPr="00065E8E">
        <w:rPr>
          <w:rFonts w:cs="Arial" w:hint="cs"/>
          <w:sz w:val="28"/>
          <w:szCs w:val="28"/>
          <w:rtl/>
        </w:rPr>
        <w:t>اختُلِفَ</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إسلامِهِ</w:t>
      </w:r>
      <w:r w:rsidRPr="00065E8E">
        <w:rPr>
          <w:rFonts w:cs="Arial"/>
          <w:sz w:val="28"/>
          <w:szCs w:val="28"/>
          <w:rtl/>
        </w:rPr>
        <w:t>:</w:t>
      </w:r>
    </w:p>
    <w:p w:rsidR="0037592F" w:rsidRDefault="0037592F" w:rsidP="0037592F">
      <w:pPr>
        <w:bidi/>
        <w:jc w:val="both"/>
        <w:rPr>
          <w:rFonts w:cs="Arial"/>
          <w:sz w:val="28"/>
          <w:szCs w:val="28"/>
          <w:rtl/>
        </w:rPr>
      </w:pPr>
      <w:r w:rsidRPr="00065E8E">
        <w:rPr>
          <w:rFonts w:cs="Arial" w:hint="cs"/>
          <w:sz w:val="28"/>
          <w:szCs w:val="28"/>
          <w:rtl/>
        </w:rPr>
        <w:t>فقد</w:t>
      </w:r>
      <w:r w:rsidRPr="00065E8E">
        <w:rPr>
          <w:rFonts w:cs="Arial"/>
          <w:sz w:val="28"/>
          <w:szCs w:val="28"/>
          <w:rtl/>
        </w:rPr>
        <w:t xml:space="preserve"> </w:t>
      </w:r>
      <w:r w:rsidRPr="00065E8E">
        <w:rPr>
          <w:rFonts w:cs="Arial" w:hint="cs"/>
          <w:sz w:val="28"/>
          <w:szCs w:val="28"/>
          <w:rtl/>
        </w:rPr>
        <w:t>صحَّ</w:t>
      </w:r>
      <w:r w:rsidRPr="00065E8E">
        <w:rPr>
          <w:rFonts w:cs="Arial"/>
          <w:sz w:val="28"/>
          <w:szCs w:val="28"/>
          <w:rtl/>
        </w:rPr>
        <w:t xml:space="preserve"> </w:t>
      </w:r>
      <w:r w:rsidRPr="00065E8E">
        <w:rPr>
          <w:rFonts w:cs="Arial" w:hint="cs"/>
          <w:sz w:val="28"/>
          <w:szCs w:val="28"/>
          <w:rtl/>
        </w:rPr>
        <w:t>عن</w:t>
      </w:r>
      <w:r w:rsidRPr="00065E8E">
        <w:rPr>
          <w:rFonts w:cs="Arial"/>
          <w:sz w:val="28"/>
          <w:szCs w:val="28"/>
          <w:rtl/>
        </w:rPr>
        <w:t xml:space="preserve"> </w:t>
      </w:r>
      <w:r w:rsidRPr="00065E8E">
        <w:rPr>
          <w:rFonts w:cs="Arial" w:hint="cs"/>
          <w:sz w:val="28"/>
          <w:szCs w:val="28"/>
          <w:rtl/>
        </w:rPr>
        <w:t>مجاهدٍ</w:t>
      </w:r>
      <w:r w:rsidRPr="00065E8E">
        <w:rPr>
          <w:rFonts w:cs="Arial"/>
          <w:sz w:val="28"/>
          <w:szCs w:val="28"/>
          <w:rtl/>
        </w:rPr>
        <w:t xml:space="preserve">: </w:t>
      </w:r>
      <w:r w:rsidRPr="00065E8E">
        <w:rPr>
          <w:rFonts w:cs="Arial" w:hint="cs"/>
          <w:sz w:val="28"/>
          <w:szCs w:val="28"/>
          <w:rtl/>
        </w:rPr>
        <w:t>أنَّه</w:t>
      </w:r>
      <w:r w:rsidRPr="00065E8E">
        <w:rPr>
          <w:rFonts w:cs="Arial"/>
          <w:sz w:val="28"/>
          <w:szCs w:val="28"/>
          <w:rtl/>
        </w:rPr>
        <w:t xml:space="preserve"> </w:t>
      </w:r>
      <w:r w:rsidRPr="00065E8E">
        <w:rPr>
          <w:rFonts w:cs="Arial" w:hint="cs"/>
          <w:sz w:val="28"/>
          <w:szCs w:val="28"/>
          <w:rtl/>
        </w:rPr>
        <w:t>أسلَمَ</w:t>
      </w:r>
      <w:r>
        <w:rPr>
          <w:rFonts w:cs="Arial" w:hint="cs"/>
          <w:sz w:val="28"/>
          <w:szCs w:val="28"/>
          <w:rtl/>
        </w:rPr>
        <w:t>(1).</w:t>
      </w:r>
    </w:p>
    <w:p w:rsidR="0037592F" w:rsidRPr="00065E8E" w:rsidRDefault="0037592F" w:rsidP="0037592F">
      <w:pPr>
        <w:bidi/>
        <w:jc w:val="both"/>
        <w:rPr>
          <w:sz w:val="28"/>
          <w:szCs w:val="28"/>
        </w:rPr>
      </w:pPr>
      <w:r w:rsidRPr="00065E8E">
        <w:rPr>
          <w:rFonts w:cs="Arial" w:hint="cs"/>
          <w:sz w:val="28"/>
          <w:szCs w:val="28"/>
          <w:rtl/>
        </w:rPr>
        <w:t>وذهَب</w:t>
      </w:r>
      <w:r w:rsidRPr="00065E8E">
        <w:rPr>
          <w:rFonts w:cs="Arial"/>
          <w:sz w:val="28"/>
          <w:szCs w:val="28"/>
          <w:rtl/>
        </w:rPr>
        <w:t xml:space="preserve"> </w:t>
      </w:r>
      <w:r w:rsidRPr="00065E8E">
        <w:rPr>
          <w:rFonts w:cs="Arial" w:hint="cs"/>
          <w:sz w:val="28"/>
          <w:szCs w:val="28"/>
          <w:rtl/>
        </w:rPr>
        <w:t>جماعةٌ</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العلماءِ</w:t>
      </w:r>
      <w:r w:rsidRPr="00065E8E">
        <w:rPr>
          <w:rFonts w:cs="Arial"/>
          <w:sz w:val="28"/>
          <w:szCs w:val="28"/>
          <w:rtl/>
        </w:rPr>
        <w:t xml:space="preserve"> </w:t>
      </w:r>
      <w:r w:rsidRPr="00065E8E">
        <w:rPr>
          <w:rFonts w:cs="Arial" w:hint="cs"/>
          <w:sz w:val="28"/>
          <w:szCs w:val="28"/>
          <w:rtl/>
        </w:rPr>
        <w:t>ومِن</w:t>
      </w:r>
      <w:r w:rsidRPr="00065E8E">
        <w:rPr>
          <w:rFonts w:cs="Arial"/>
          <w:sz w:val="28"/>
          <w:szCs w:val="28"/>
          <w:rtl/>
        </w:rPr>
        <w:t xml:space="preserve"> </w:t>
      </w:r>
      <w:r w:rsidRPr="00065E8E">
        <w:rPr>
          <w:rFonts w:cs="Arial" w:hint="cs"/>
          <w:sz w:val="28"/>
          <w:szCs w:val="28"/>
          <w:rtl/>
        </w:rPr>
        <w:t>النَّقَلَةِ</w:t>
      </w:r>
      <w:r w:rsidRPr="00065E8E">
        <w:rPr>
          <w:rFonts w:cs="Arial"/>
          <w:sz w:val="28"/>
          <w:szCs w:val="28"/>
          <w:rtl/>
        </w:rPr>
        <w:t xml:space="preserve"> </w:t>
      </w:r>
      <w:r w:rsidRPr="00065E8E">
        <w:rPr>
          <w:rFonts w:cs="Arial" w:hint="cs"/>
          <w:sz w:val="28"/>
          <w:szCs w:val="28"/>
          <w:rtl/>
        </w:rPr>
        <w:t>عن</w:t>
      </w:r>
      <w:r w:rsidRPr="00065E8E">
        <w:rPr>
          <w:rFonts w:cs="Arial"/>
          <w:sz w:val="28"/>
          <w:szCs w:val="28"/>
          <w:rtl/>
        </w:rPr>
        <w:t xml:space="preserve"> </w:t>
      </w:r>
      <w:r w:rsidRPr="00065E8E">
        <w:rPr>
          <w:rFonts w:cs="Arial" w:hint="cs"/>
          <w:sz w:val="28"/>
          <w:szCs w:val="28"/>
          <w:rtl/>
        </w:rPr>
        <w:t>بني</w:t>
      </w:r>
      <w:r w:rsidRPr="00065E8E">
        <w:rPr>
          <w:rFonts w:cs="Arial"/>
          <w:sz w:val="28"/>
          <w:szCs w:val="28"/>
          <w:rtl/>
        </w:rPr>
        <w:t xml:space="preserve"> </w:t>
      </w:r>
      <w:r w:rsidRPr="00065E8E">
        <w:rPr>
          <w:rFonts w:cs="Arial" w:hint="cs"/>
          <w:sz w:val="28"/>
          <w:szCs w:val="28"/>
          <w:rtl/>
        </w:rPr>
        <w:t>إسرائيلَ</w:t>
      </w:r>
      <w:r w:rsidRPr="00065E8E">
        <w:rPr>
          <w:rFonts w:cs="Arial"/>
          <w:sz w:val="28"/>
          <w:szCs w:val="28"/>
          <w:rtl/>
        </w:rPr>
        <w:t xml:space="preserve">: </w:t>
      </w:r>
      <w:r w:rsidRPr="00065E8E">
        <w:rPr>
          <w:rFonts w:cs="Arial" w:hint="cs"/>
          <w:sz w:val="28"/>
          <w:szCs w:val="28"/>
          <w:rtl/>
        </w:rPr>
        <w:t>أنَّه</w:t>
      </w:r>
      <w:r w:rsidRPr="00065E8E">
        <w:rPr>
          <w:rFonts w:cs="Arial"/>
          <w:sz w:val="28"/>
          <w:szCs w:val="28"/>
          <w:rtl/>
        </w:rPr>
        <w:t xml:space="preserve"> </w:t>
      </w:r>
      <w:r w:rsidRPr="00065E8E">
        <w:rPr>
          <w:rFonts w:cs="Arial" w:hint="cs"/>
          <w:sz w:val="28"/>
          <w:szCs w:val="28"/>
          <w:rtl/>
        </w:rPr>
        <w:t>لم</w:t>
      </w:r>
      <w:r w:rsidRPr="00065E8E">
        <w:rPr>
          <w:rFonts w:cs="Arial"/>
          <w:sz w:val="28"/>
          <w:szCs w:val="28"/>
          <w:rtl/>
        </w:rPr>
        <w:t xml:space="preserve"> </w:t>
      </w:r>
      <w:r w:rsidRPr="00065E8E">
        <w:rPr>
          <w:rFonts w:cs="Arial" w:hint="cs"/>
          <w:sz w:val="28"/>
          <w:szCs w:val="28"/>
          <w:rtl/>
        </w:rPr>
        <w:t>يكنْ</w:t>
      </w:r>
      <w:r w:rsidRPr="00065E8E">
        <w:rPr>
          <w:rFonts w:cs="Arial"/>
          <w:sz w:val="28"/>
          <w:szCs w:val="28"/>
          <w:rtl/>
        </w:rPr>
        <w:t xml:space="preserve"> </w:t>
      </w:r>
      <w:r w:rsidRPr="00065E8E">
        <w:rPr>
          <w:rFonts w:cs="Arial" w:hint="cs"/>
          <w:sz w:val="28"/>
          <w:szCs w:val="28"/>
          <w:rtl/>
        </w:rPr>
        <w:t>مسلمًا</w:t>
      </w:r>
      <w:r w:rsidRPr="00065E8E">
        <w:rPr>
          <w:rFonts w:cs="Arial"/>
          <w:sz w:val="28"/>
          <w:szCs w:val="28"/>
          <w:rtl/>
        </w:rPr>
        <w:t>.</w:t>
      </w:r>
    </w:p>
    <w:p w:rsidR="0037592F" w:rsidRPr="00065E8E" w:rsidRDefault="0037592F" w:rsidP="0037592F">
      <w:pPr>
        <w:bidi/>
        <w:jc w:val="both"/>
        <w:rPr>
          <w:sz w:val="28"/>
          <w:szCs w:val="28"/>
        </w:rPr>
      </w:pPr>
      <w:r w:rsidRPr="00065E8E">
        <w:rPr>
          <w:rFonts w:cs="Arial" w:hint="cs"/>
          <w:sz w:val="28"/>
          <w:szCs w:val="28"/>
          <w:rtl/>
        </w:rPr>
        <w:t>وعلى</w:t>
      </w:r>
      <w:r w:rsidRPr="00065E8E">
        <w:rPr>
          <w:rFonts w:cs="Arial"/>
          <w:sz w:val="28"/>
          <w:szCs w:val="28"/>
          <w:rtl/>
        </w:rPr>
        <w:t xml:space="preserve"> </w:t>
      </w:r>
      <w:r w:rsidRPr="00065E8E">
        <w:rPr>
          <w:rFonts w:cs="Arial" w:hint="cs"/>
          <w:sz w:val="28"/>
          <w:szCs w:val="28"/>
          <w:rtl/>
        </w:rPr>
        <w:t>أحسَنِ</w:t>
      </w:r>
      <w:r w:rsidRPr="00065E8E">
        <w:rPr>
          <w:rFonts w:cs="Arial"/>
          <w:sz w:val="28"/>
          <w:szCs w:val="28"/>
          <w:rtl/>
        </w:rPr>
        <w:t xml:space="preserve"> </w:t>
      </w:r>
      <w:r w:rsidRPr="00065E8E">
        <w:rPr>
          <w:rFonts w:cs="Arial" w:hint="cs"/>
          <w:sz w:val="28"/>
          <w:szCs w:val="28"/>
          <w:rtl/>
        </w:rPr>
        <w:t>أحوالِ</w:t>
      </w:r>
      <w:r w:rsidRPr="00065E8E">
        <w:rPr>
          <w:rFonts w:cs="Arial"/>
          <w:sz w:val="28"/>
          <w:szCs w:val="28"/>
          <w:rtl/>
        </w:rPr>
        <w:t xml:space="preserve"> </w:t>
      </w:r>
      <w:r w:rsidRPr="00065E8E">
        <w:rPr>
          <w:rFonts w:cs="Arial" w:hint="cs"/>
          <w:sz w:val="28"/>
          <w:szCs w:val="28"/>
          <w:rtl/>
        </w:rPr>
        <w:t>مُلْكِهِ</w:t>
      </w:r>
      <w:r w:rsidRPr="00065E8E">
        <w:rPr>
          <w:rFonts w:cs="Arial"/>
          <w:sz w:val="28"/>
          <w:szCs w:val="28"/>
          <w:rtl/>
        </w:rPr>
        <w:t xml:space="preserve"> </w:t>
      </w:r>
      <w:r w:rsidRPr="00065E8E">
        <w:rPr>
          <w:rFonts w:cs="Arial" w:hint="cs"/>
          <w:sz w:val="28"/>
          <w:szCs w:val="28"/>
          <w:rtl/>
        </w:rPr>
        <w:t>أنَّه</w:t>
      </w:r>
      <w:r w:rsidRPr="00065E8E">
        <w:rPr>
          <w:rFonts w:cs="Arial"/>
          <w:sz w:val="28"/>
          <w:szCs w:val="28"/>
          <w:rtl/>
        </w:rPr>
        <w:t xml:space="preserve"> </w:t>
      </w:r>
      <w:r w:rsidRPr="00065E8E">
        <w:rPr>
          <w:rFonts w:cs="Arial" w:hint="cs"/>
          <w:sz w:val="28"/>
          <w:szCs w:val="28"/>
          <w:rtl/>
        </w:rPr>
        <w:t>كحالِ</w:t>
      </w:r>
      <w:r w:rsidRPr="00065E8E">
        <w:rPr>
          <w:rFonts w:cs="Arial"/>
          <w:sz w:val="28"/>
          <w:szCs w:val="28"/>
          <w:rtl/>
        </w:rPr>
        <w:t xml:space="preserve"> </w:t>
      </w:r>
      <w:r w:rsidRPr="00065E8E">
        <w:rPr>
          <w:rFonts w:cs="Arial" w:hint="cs"/>
          <w:sz w:val="28"/>
          <w:szCs w:val="28"/>
          <w:rtl/>
        </w:rPr>
        <w:t>النَّجَاشِيِّ؛</w:t>
      </w:r>
      <w:r w:rsidRPr="00065E8E">
        <w:rPr>
          <w:rFonts w:cs="Arial"/>
          <w:sz w:val="28"/>
          <w:szCs w:val="28"/>
          <w:rtl/>
        </w:rPr>
        <w:t xml:space="preserve"> </w:t>
      </w:r>
      <w:r w:rsidRPr="00065E8E">
        <w:rPr>
          <w:rFonts w:cs="Arial" w:hint="cs"/>
          <w:sz w:val="28"/>
          <w:szCs w:val="28"/>
          <w:rtl/>
        </w:rPr>
        <w:t>مسلمٌ</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قومٍ</w:t>
      </w:r>
      <w:r w:rsidRPr="00065E8E">
        <w:rPr>
          <w:rFonts w:cs="Arial"/>
          <w:sz w:val="28"/>
          <w:szCs w:val="28"/>
          <w:rtl/>
        </w:rPr>
        <w:t xml:space="preserve"> </w:t>
      </w:r>
      <w:r w:rsidRPr="00065E8E">
        <w:rPr>
          <w:rFonts w:cs="Arial" w:hint="cs"/>
          <w:sz w:val="28"/>
          <w:szCs w:val="28"/>
          <w:rtl/>
        </w:rPr>
        <w:t>مشرِكينَ،</w:t>
      </w:r>
      <w:r w:rsidRPr="00065E8E">
        <w:rPr>
          <w:rFonts w:cs="Arial"/>
          <w:sz w:val="28"/>
          <w:szCs w:val="28"/>
          <w:rtl/>
        </w:rPr>
        <w:t xml:space="preserve"> </w:t>
      </w:r>
      <w:r w:rsidRPr="00065E8E">
        <w:rPr>
          <w:rFonts w:cs="Arial" w:hint="cs"/>
          <w:sz w:val="28"/>
          <w:szCs w:val="28"/>
          <w:rtl/>
        </w:rPr>
        <w:t>كما</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ظاهرِ</w:t>
      </w:r>
      <w:r w:rsidRPr="00065E8E">
        <w:rPr>
          <w:rFonts w:cs="Arial"/>
          <w:sz w:val="28"/>
          <w:szCs w:val="28"/>
          <w:rtl/>
        </w:rPr>
        <w:t xml:space="preserve"> </w:t>
      </w:r>
      <w:r w:rsidRPr="00065E8E">
        <w:rPr>
          <w:rFonts w:cs="Arial" w:hint="cs"/>
          <w:sz w:val="28"/>
          <w:szCs w:val="28"/>
          <w:rtl/>
        </w:rPr>
        <w:t>الآيةِ</w:t>
      </w:r>
      <w:r w:rsidRPr="00065E8E">
        <w:rPr>
          <w:rFonts w:cs="Arial"/>
          <w:sz w:val="28"/>
          <w:szCs w:val="28"/>
          <w:rtl/>
        </w:rPr>
        <w:t xml:space="preserve"> </w:t>
      </w:r>
      <w:r w:rsidRPr="00065E8E">
        <w:rPr>
          <w:rFonts w:cs="Arial" w:hint="cs"/>
          <w:sz w:val="28"/>
          <w:szCs w:val="28"/>
          <w:rtl/>
        </w:rPr>
        <w:t>أنَّ</w:t>
      </w:r>
      <w:r w:rsidRPr="00065E8E">
        <w:rPr>
          <w:rFonts w:cs="Arial"/>
          <w:sz w:val="28"/>
          <w:szCs w:val="28"/>
          <w:rtl/>
        </w:rPr>
        <w:t xml:space="preserve"> </w:t>
      </w:r>
      <w:r w:rsidRPr="00065E8E">
        <w:rPr>
          <w:rFonts w:cs="Arial" w:hint="cs"/>
          <w:sz w:val="28"/>
          <w:szCs w:val="28"/>
          <w:rtl/>
        </w:rPr>
        <w:t>قومَه</w:t>
      </w:r>
      <w:r w:rsidRPr="00065E8E">
        <w:rPr>
          <w:rFonts w:cs="Arial"/>
          <w:sz w:val="28"/>
          <w:szCs w:val="28"/>
          <w:rtl/>
        </w:rPr>
        <w:t xml:space="preserve"> </w:t>
      </w:r>
      <w:r w:rsidRPr="00065E8E">
        <w:rPr>
          <w:rFonts w:cs="Arial" w:hint="cs"/>
          <w:sz w:val="28"/>
          <w:szCs w:val="28"/>
          <w:rtl/>
        </w:rPr>
        <w:t>مُشرِكونَ،</w:t>
      </w:r>
      <w:r w:rsidRPr="00065E8E">
        <w:rPr>
          <w:rFonts w:cs="Arial"/>
          <w:sz w:val="28"/>
          <w:szCs w:val="28"/>
          <w:rtl/>
        </w:rPr>
        <w:t xml:space="preserve"> </w:t>
      </w:r>
      <w:r w:rsidRPr="00065E8E">
        <w:rPr>
          <w:rFonts w:cs="Arial" w:hint="cs"/>
          <w:sz w:val="28"/>
          <w:szCs w:val="28"/>
          <w:rtl/>
        </w:rPr>
        <w:t>وإذا</w:t>
      </w:r>
      <w:r w:rsidRPr="00065E8E">
        <w:rPr>
          <w:rFonts w:cs="Arial"/>
          <w:sz w:val="28"/>
          <w:szCs w:val="28"/>
          <w:rtl/>
        </w:rPr>
        <w:t xml:space="preserve"> </w:t>
      </w:r>
      <w:r w:rsidRPr="00065E8E">
        <w:rPr>
          <w:rFonts w:cs="Arial" w:hint="cs"/>
          <w:sz w:val="28"/>
          <w:szCs w:val="28"/>
          <w:rtl/>
        </w:rPr>
        <w:t>كان</w:t>
      </w:r>
      <w:r w:rsidRPr="00065E8E">
        <w:rPr>
          <w:rFonts w:cs="Arial"/>
          <w:sz w:val="28"/>
          <w:szCs w:val="28"/>
          <w:rtl/>
        </w:rPr>
        <w:t xml:space="preserve"> </w:t>
      </w:r>
      <w:r w:rsidRPr="00065E8E">
        <w:rPr>
          <w:rFonts w:cs="Arial" w:hint="cs"/>
          <w:sz w:val="28"/>
          <w:szCs w:val="28"/>
          <w:rtl/>
        </w:rPr>
        <w:t>كذلك،</w:t>
      </w:r>
      <w:r w:rsidRPr="00065E8E">
        <w:rPr>
          <w:rFonts w:cs="Arial"/>
          <w:sz w:val="28"/>
          <w:szCs w:val="28"/>
          <w:rtl/>
        </w:rPr>
        <w:t xml:space="preserve"> </w:t>
      </w:r>
      <w:r w:rsidRPr="00065E8E">
        <w:rPr>
          <w:rFonts w:cs="Arial" w:hint="cs"/>
          <w:sz w:val="28"/>
          <w:szCs w:val="28"/>
          <w:rtl/>
        </w:rPr>
        <w:t>فإنَّه</w:t>
      </w:r>
      <w:r w:rsidRPr="00065E8E">
        <w:rPr>
          <w:rFonts w:cs="Arial"/>
          <w:sz w:val="28"/>
          <w:szCs w:val="28"/>
          <w:rtl/>
        </w:rPr>
        <w:t xml:space="preserve"> </w:t>
      </w:r>
      <w:r w:rsidRPr="00065E8E">
        <w:rPr>
          <w:rFonts w:cs="Arial" w:hint="cs"/>
          <w:sz w:val="28"/>
          <w:szCs w:val="28"/>
          <w:rtl/>
        </w:rPr>
        <w:t>لم</w:t>
      </w:r>
      <w:r w:rsidRPr="00065E8E">
        <w:rPr>
          <w:rFonts w:cs="Arial"/>
          <w:sz w:val="28"/>
          <w:szCs w:val="28"/>
          <w:rtl/>
        </w:rPr>
        <w:t xml:space="preserve"> </w:t>
      </w:r>
      <w:r w:rsidRPr="00065E8E">
        <w:rPr>
          <w:rFonts w:cs="Arial" w:hint="cs"/>
          <w:sz w:val="28"/>
          <w:szCs w:val="28"/>
          <w:rtl/>
        </w:rPr>
        <w:t>يُظهِرْ</w:t>
      </w:r>
      <w:r w:rsidRPr="00065E8E">
        <w:rPr>
          <w:rFonts w:cs="Arial"/>
          <w:sz w:val="28"/>
          <w:szCs w:val="28"/>
          <w:rtl/>
        </w:rPr>
        <w:t xml:space="preserve"> </w:t>
      </w:r>
      <w:r w:rsidRPr="00065E8E">
        <w:rPr>
          <w:rFonts w:cs="Arial" w:hint="cs"/>
          <w:sz w:val="28"/>
          <w:szCs w:val="28"/>
          <w:rtl/>
        </w:rPr>
        <w:t>إسلامَهُ</w:t>
      </w:r>
      <w:r w:rsidRPr="00065E8E">
        <w:rPr>
          <w:rFonts w:cs="Arial"/>
          <w:sz w:val="28"/>
          <w:szCs w:val="28"/>
          <w:rtl/>
        </w:rPr>
        <w:t xml:space="preserve"> </w:t>
      </w:r>
      <w:r w:rsidRPr="00065E8E">
        <w:rPr>
          <w:rFonts w:cs="Arial" w:hint="cs"/>
          <w:sz w:val="28"/>
          <w:szCs w:val="28"/>
          <w:rtl/>
        </w:rPr>
        <w:t>كحالِ</w:t>
      </w:r>
      <w:r w:rsidRPr="00065E8E">
        <w:rPr>
          <w:rFonts w:cs="Arial"/>
          <w:sz w:val="28"/>
          <w:szCs w:val="28"/>
          <w:rtl/>
        </w:rPr>
        <w:t xml:space="preserve"> </w:t>
      </w:r>
      <w:r w:rsidRPr="00065E8E">
        <w:rPr>
          <w:rFonts w:cs="Arial" w:hint="cs"/>
          <w:sz w:val="28"/>
          <w:szCs w:val="28"/>
          <w:rtl/>
        </w:rPr>
        <w:t>النَّجَاشِيِّ</w:t>
      </w:r>
      <w:r w:rsidRPr="00065E8E">
        <w:rPr>
          <w:rFonts w:cs="Arial"/>
          <w:sz w:val="28"/>
          <w:szCs w:val="28"/>
          <w:rtl/>
        </w:rPr>
        <w:t>.</w:t>
      </w:r>
    </w:p>
    <w:p w:rsidR="0037592F" w:rsidRPr="00065E8E" w:rsidRDefault="0037592F" w:rsidP="0037592F">
      <w:pPr>
        <w:bidi/>
        <w:jc w:val="both"/>
        <w:rPr>
          <w:sz w:val="28"/>
          <w:szCs w:val="28"/>
        </w:rPr>
      </w:pPr>
      <w:r w:rsidRPr="00065E8E">
        <w:rPr>
          <w:rFonts w:cs="Arial" w:hint="cs"/>
          <w:sz w:val="28"/>
          <w:szCs w:val="28"/>
          <w:rtl/>
        </w:rPr>
        <w:t>وقد</w:t>
      </w:r>
      <w:r w:rsidRPr="00065E8E">
        <w:rPr>
          <w:rFonts w:cs="Arial"/>
          <w:sz w:val="28"/>
          <w:szCs w:val="28"/>
          <w:rtl/>
        </w:rPr>
        <w:t xml:space="preserve"> </w:t>
      </w:r>
      <w:r w:rsidRPr="00065E8E">
        <w:rPr>
          <w:rFonts w:cs="Arial" w:hint="cs"/>
          <w:sz w:val="28"/>
          <w:szCs w:val="28"/>
          <w:rtl/>
        </w:rPr>
        <w:t>أخَذ</w:t>
      </w:r>
      <w:r w:rsidRPr="00065E8E">
        <w:rPr>
          <w:rFonts w:cs="Arial"/>
          <w:sz w:val="28"/>
          <w:szCs w:val="28"/>
          <w:rtl/>
        </w:rPr>
        <w:t xml:space="preserve"> </w:t>
      </w:r>
      <w:r w:rsidRPr="00065E8E">
        <w:rPr>
          <w:rFonts w:cs="Arial" w:hint="cs"/>
          <w:sz w:val="28"/>
          <w:szCs w:val="28"/>
          <w:rtl/>
        </w:rPr>
        <w:t>بعضُ</w:t>
      </w:r>
      <w:r w:rsidRPr="00065E8E">
        <w:rPr>
          <w:rFonts w:cs="Arial"/>
          <w:sz w:val="28"/>
          <w:szCs w:val="28"/>
          <w:rtl/>
        </w:rPr>
        <w:t xml:space="preserve"> </w:t>
      </w:r>
      <w:r w:rsidRPr="00065E8E">
        <w:rPr>
          <w:rFonts w:cs="Arial" w:hint="cs"/>
          <w:sz w:val="28"/>
          <w:szCs w:val="28"/>
          <w:rtl/>
        </w:rPr>
        <w:t>العلماءِ</w:t>
      </w:r>
      <w:r w:rsidRPr="00065E8E">
        <w:rPr>
          <w:rFonts w:cs="Arial"/>
          <w:sz w:val="28"/>
          <w:szCs w:val="28"/>
          <w:rtl/>
        </w:rPr>
        <w:t xml:space="preserve"> </w:t>
      </w:r>
      <w:r w:rsidRPr="00065E8E">
        <w:rPr>
          <w:rFonts w:cs="Arial" w:hint="cs"/>
          <w:sz w:val="28"/>
          <w:szCs w:val="28"/>
          <w:rtl/>
        </w:rPr>
        <w:t>جوازَ</w:t>
      </w:r>
      <w:r w:rsidRPr="00065E8E">
        <w:rPr>
          <w:rFonts w:cs="Arial"/>
          <w:sz w:val="28"/>
          <w:szCs w:val="28"/>
          <w:rtl/>
        </w:rPr>
        <w:t xml:space="preserve"> </w:t>
      </w:r>
      <w:r w:rsidRPr="00065E8E">
        <w:rPr>
          <w:rFonts w:cs="Arial" w:hint="cs"/>
          <w:sz w:val="28"/>
          <w:szCs w:val="28"/>
          <w:rtl/>
        </w:rPr>
        <w:t>تَوَلِّي</w:t>
      </w:r>
      <w:r w:rsidRPr="00065E8E">
        <w:rPr>
          <w:rFonts w:cs="Arial"/>
          <w:sz w:val="28"/>
          <w:szCs w:val="28"/>
          <w:rtl/>
        </w:rPr>
        <w:t xml:space="preserve"> </w:t>
      </w:r>
      <w:r w:rsidRPr="00065E8E">
        <w:rPr>
          <w:rFonts w:cs="Arial" w:hint="cs"/>
          <w:sz w:val="28"/>
          <w:szCs w:val="28"/>
          <w:rtl/>
        </w:rPr>
        <w:t>المسلمِ</w:t>
      </w:r>
      <w:r w:rsidRPr="00065E8E">
        <w:rPr>
          <w:rFonts w:cs="Arial"/>
          <w:sz w:val="28"/>
          <w:szCs w:val="28"/>
          <w:rtl/>
        </w:rPr>
        <w:t xml:space="preserve"> </w:t>
      </w:r>
      <w:r w:rsidRPr="00065E8E">
        <w:rPr>
          <w:rFonts w:cs="Arial" w:hint="cs"/>
          <w:sz w:val="28"/>
          <w:szCs w:val="28"/>
          <w:rtl/>
        </w:rPr>
        <w:t>الولايةَ</w:t>
      </w:r>
      <w:r w:rsidRPr="00065E8E">
        <w:rPr>
          <w:rFonts w:cs="Arial"/>
          <w:sz w:val="28"/>
          <w:szCs w:val="28"/>
          <w:rtl/>
        </w:rPr>
        <w:t xml:space="preserve"> </w:t>
      </w:r>
      <w:r w:rsidRPr="00065E8E">
        <w:rPr>
          <w:rFonts w:cs="Arial" w:hint="cs"/>
          <w:sz w:val="28"/>
          <w:szCs w:val="28"/>
          <w:rtl/>
        </w:rPr>
        <w:t>تحتَ</w:t>
      </w:r>
      <w:r w:rsidRPr="00065E8E">
        <w:rPr>
          <w:rFonts w:cs="Arial"/>
          <w:sz w:val="28"/>
          <w:szCs w:val="28"/>
          <w:rtl/>
        </w:rPr>
        <w:t xml:space="preserve"> </w:t>
      </w:r>
      <w:r w:rsidRPr="00065E8E">
        <w:rPr>
          <w:rFonts w:cs="Arial" w:hint="cs"/>
          <w:sz w:val="28"/>
          <w:szCs w:val="28"/>
          <w:rtl/>
        </w:rPr>
        <w:t>حُكْمٍ</w:t>
      </w:r>
      <w:r w:rsidRPr="00065E8E">
        <w:rPr>
          <w:rFonts w:cs="Arial"/>
          <w:sz w:val="28"/>
          <w:szCs w:val="28"/>
          <w:rtl/>
        </w:rPr>
        <w:t xml:space="preserve"> </w:t>
      </w:r>
      <w:r w:rsidRPr="00065E8E">
        <w:rPr>
          <w:rFonts w:cs="Arial" w:hint="cs"/>
          <w:sz w:val="28"/>
          <w:szCs w:val="28"/>
          <w:rtl/>
        </w:rPr>
        <w:t>كافرٍ</w:t>
      </w:r>
      <w:r w:rsidRPr="00065E8E">
        <w:rPr>
          <w:rFonts w:cs="Arial"/>
          <w:sz w:val="28"/>
          <w:szCs w:val="28"/>
          <w:rtl/>
        </w:rPr>
        <w:t xml:space="preserve"> </w:t>
      </w:r>
      <w:r w:rsidRPr="00065E8E">
        <w:rPr>
          <w:rFonts w:cs="Arial" w:hint="cs"/>
          <w:sz w:val="28"/>
          <w:szCs w:val="28"/>
          <w:rtl/>
        </w:rPr>
        <w:t>لإقامةِ</w:t>
      </w:r>
      <w:r w:rsidRPr="00065E8E">
        <w:rPr>
          <w:rFonts w:cs="Arial"/>
          <w:sz w:val="28"/>
          <w:szCs w:val="28"/>
          <w:rtl/>
        </w:rPr>
        <w:t xml:space="preserve"> </w:t>
      </w:r>
      <w:r w:rsidRPr="00065E8E">
        <w:rPr>
          <w:rFonts w:cs="Arial" w:hint="cs"/>
          <w:sz w:val="28"/>
          <w:szCs w:val="28"/>
          <w:rtl/>
        </w:rPr>
        <w:t>العدلِ</w:t>
      </w:r>
      <w:r w:rsidRPr="00065E8E">
        <w:rPr>
          <w:rFonts w:cs="Arial"/>
          <w:sz w:val="28"/>
          <w:szCs w:val="28"/>
          <w:rtl/>
        </w:rPr>
        <w:t xml:space="preserve"> </w:t>
      </w:r>
      <w:r w:rsidRPr="00065E8E">
        <w:rPr>
          <w:rFonts w:cs="Arial" w:hint="cs"/>
          <w:sz w:val="28"/>
          <w:szCs w:val="28"/>
          <w:rtl/>
        </w:rPr>
        <w:t>ودفعِ</w:t>
      </w:r>
      <w:r w:rsidRPr="00065E8E">
        <w:rPr>
          <w:rFonts w:cs="Arial"/>
          <w:sz w:val="28"/>
          <w:szCs w:val="28"/>
          <w:rtl/>
        </w:rPr>
        <w:t xml:space="preserve"> </w:t>
      </w:r>
      <w:r w:rsidRPr="00065E8E">
        <w:rPr>
          <w:rFonts w:cs="Arial" w:hint="cs"/>
          <w:sz w:val="28"/>
          <w:szCs w:val="28"/>
          <w:rtl/>
        </w:rPr>
        <w:t>الظُّلْمِ،</w:t>
      </w:r>
      <w:r w:rsidRPr="00065E8E">
        <w:rPr>
          <w:rFonts w:cs="Arial"/>
          <w:sz w:val="28"/>
          <w:szCs w:val="28"/>
          <w:rtl/>
        </w:rPr>
        <w:t xml:space="preserve"> </w:t>
      </w:r>
      <w:r w:rsidRPr="00065E8E">
        <w:rPr>
          <w:rFonts w:cs="Arial" w:hint="cs"/>
          <w:sz w:val="28"/>
          <w:szCs w:val="28"/>
          <w:rtl/>
        </w:rPr>
        <w:t>وإذا</w:t>
      </w:r>
      <w:r w:rsidRPr="00065E8E">
        <w:rPr>
          <w:rFonts w:cs="Arial"/>
          <w:sz w:val="28"/>
          <w:szCs w:val="28"/>
          <w:rtl/>
        </w:rPr>
        <w:t xml:space="preserve"> </w:t>
      </w:r>
      <w:r w:rsidRPr="00065E8E">
        <w:rPr>
          <w:rFonts w:cs="Arial" w:hint="cs"/>
          <w:sz w:val="28"/>
          <w:szCs w:val="28"/>
          <w:rtl/>
        </w:rPr>
        <w:t>جازَ</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النَّجَاشِيِّ</w:t>
      </w:r>
      <w:r w:rsidRPr="00065E8E">
        <w:rPr>
          <w:rFonts w:cs="Arial"/>
          <w:sz w:val="28"/>
          <w:szCs w:val="28"/>
          <w:rtl/>
        </w:rPr>
        <w:t xml:space="preserve"> </w:t>
      </w:r>
      <w:r w:rsidRPr="00065E8E">
        <w:rPr>
          <w:rFonts w:cs="Arial" w:hint="cs"/>
          <w:sz w:val="28"/>
          <w:szCs w:val="28"/>
          <w:rtl/>
        </w:rPr>
        <w:t>ومِن</w:t>
      </w:r>
      <w:r w:rsidRPr="00065E8E">
        <w:rPr>
          <w:rFonts w:cs="Arial"/>
          <w:sz w:val="28"/>
          <w:szCs w:val="28"/>
          <w:rtl/>
        </w:rPr>
        <w:t xml:space="preserve"> </w:t>
      </w:r>
      <w:r w:rsidRPr="00065E8E">
        <w:rPr>
          <w:rFonts w:cs="Arial" w:hint="cs"/>
          <w:sz w:val="28"/>
          <w:szCs w:val="28"/>
          <w:rtl/>
        </w:rPr>
        <w:t>مَلِكِ</w:t>
      </w:r>
      <w:r w:rsidRPr="00065E8E">
        <w:rPr>
          <w:rFonts w:cs="Arial"/>
          <w:sz w:val="28"/>
          <w:szCs w:val="28"/>
          <w:rtl/>
        </w:rPr>
        <w:t xml:space="preserve"> </w:t>
      </w:r>
      <w:r w:rsidRPr="00065E8E">
        <w:rPr>
          <w:rFonts w:cs="Arial" w:hint="cs"/>
          <w:sz w:val="28"/>
          <w:szCs w:val="28"/>
          <w:rtl/>
        </w:rPr>
        <w:t>مصرَ</w:t>
      </w:r>
      <w:r w:rsidRPr="00065E8E">
        <w:rPr>
          <w:rFonts w:cs="Arial"/>
          <w:sz w:val="28"/>
          <w:szCs w:val="28"/>
          <w:rtl/>
        </w:rPr>
        <w:t xml:space="preserve"> </w:t>
      </w:r>
      <w:r w:rsidRPr="00065E8E">
        <w:rPr>
          <w:rFonts w:cs="Arial" w:hint="cs"/>
          <w:sz w:val="28"/>
          <w:szCs w:val="28"/>
          <w:rtl/>
        </w:rPr>
        <w:t>ـ</w:t>
      </w:r>
      <w:r w:rsidRPr="00065E8E">
        <w:rPr>
          <w:rFonts w:cs="Arial"/>
          <w:sz w:val="28"/>
          <w:szCs w:val="28"/>
          <w:rtl/>
        </w:rPr>
        <w:t xml:space="preserve"> </w:t>
      </w:r>
      <w:r w:rsidRPr="00065E8E">
        <w:rPr>
          <w:rFonts w:cs="Arial" w:hint="cs"/>
          <w:sz w:val="28"/>
          <w:szCs w:val="28"/>
          <w:rtl/>
        </w:rPr>
        <w:t>إنْ</w:t>
      </w:r>
      <w:r w:rsidRPr="00065E8E">
        <w:rPr>
          <w:rFonts w:cs="Arial"/>
          <w:sz w:val="28"/>
          <w:szCs w:val="28"/>
          <w:rtl/>
        </w:rPr>
        <w:t xml:space="preserve"> </w:t>
      </w:r>
      <w:r w:rsidRPr="00065E8E">
        <w:rPr>
          <w:rFonts w:cs="Arial" w:hint="cs"/>
          <w:sz w:val="28"/>
          <w:szCs w:val="28"/>
          <w:rtl/>
        </w:rPr>
        <w:t>صحَّ</w:t>
      </w:r>
      <w:r w:rsidRPr="00065E8E">
        <w:rPr>
          <w:rFonts w:cs="Arial"/>
          <w:sz w:val="28"/>
          <w:szCs w:val="28"/>
          <w:rtl/>
        </w:rPr>
        <w:t xml:space="preserve"> </w:t>
      </w:r>
      <w:r w:rsidRPr="00065E8E">
        <w:rPr>
          <w:rFonts w:cs="Arial" w:hint="cs"/>
          <w:sz w:val="28"/>
          <w:szCs w:val="28"/>
          <w:rtl/>
        </w:rPr>
        <w:t>إسلامُهُ</w:t>
      </w:r>
      <w:r w:rsidRPr="00065E8E">
        <w:rPr>
          <w:rFonts w:cs="Arial"/>
          <w:sz w:val="28"/>
          <w:szCs w:val="28"/>
          <w:rtl/>
        </w:rPr>
        <w:t xml:space="preserve"> </w:t>
      </w:r>
      <w:r w:rsidRPr="00065E8E">
        <w:rPr>
          <w:rFonts w:cs="Arial" w:hint="cs"/>
          <w:sz w:val="28"/>
          <w:szCs w:val="28"/>
          <w:rtl/>
        </w:rPr>
        <w:t>ـ</w:t>
      </w:r>
      <w:r w:rsidRPr="00065E8E">
        <w:rPr>
          <w:rFonts w:cs="Arial"/>
          <w:sz w:val="28"/>
          <w:szCs w:val="28"/>
          <w:rtl/>
        </w:rPr>
        <w:t xml:space="preserve"> </w:t>
      </w:r>
      <w:r w:rsidRPr="00065E8E">
        <w:rPr>
          <w:rFonts w:cs="Arial" w:hint="cs"/>
          <w:sz w:val="28"/>
          <w:szCs w:val="28"/>
          <w:rtl/>
        </w:rPr>
        <w:t>أنْ</w:t>
      </w:r>
      <w:r w:rsidRPr="00065E8E">
        <w:rPr>
          <w:rFonts w:cs="Arial"/>
          <w:sz w:val="28"/>
          <w:szCs w:val="28"/>
          <w:rtl/>
        </w:rPr>
        <w:t xml:space="preserve"> </w:t>
      </w:r>
      <w:r w:rsidRPr="00065E8E">
        <w:rPr>
          <w:rFonts w:cs="Arial" w:hint="cs"/>
          <w:sz w:val="28"/>
          <w:szCs w:val="28"/>
          <w:rtl/>
        </w:rPr>
        <w:t>يحكُمَ</w:t>
      </w:r>
      <w:r w:rsidRPr="00065E8E">
        <w:rPr>
          <w:rFonts w:cs="Arial"/>
          <w:sz w:val="28"/>
          <w:szCs w:val="28"/>
          <w:rtl/>
        </w:rPr>
        <w:t xml:space="preserve"> </w:t>
      </w:r>
      <w:r w:rsidRPr="00065E8E">
        <w:rPr>
          <w:rFonts w:cs="Arial" w:hint="cs"/>
          <w:sz w:val="28"/>
          <w:szCs w:val="28"/>
          <w:rtl/>
        </w:rPr>
        <w:t>قومًا</w:t>
      </w:r>
      <w:r w:rsidRPr="00065E8E">
        <w:rPr>
          <w:rFonts w:cs="Arial"/>
          <w:sz w:val="28"/>
          <w:szCs w:val="28"/>
          <w:rtl/>
        </w:rPr>
        <w:t xml:space="preserve"> </w:t>
      </w:r>
      <w:r w:rsidRPr="00065E8E">
        <w:rPr>
          <w:rFonts w:cs="Arial" w:hint="cs"/>
          <w:sz w:val="28"/>
          <w:szCs w:val="28"/>
          <w:rtl/>
        </w:rPr>
        <w:t>كافرينَ،</w:t>
      </w:r>
      <w:r w:rsidRPr="00065E8E">
        <w:rPr>
          <w:rFonts w:cs="Arial"/>
          <w:sz w:val="28"/>
          <w:szCs w:val="28"/>
          <w:rtl/>
        </w:rPr>
        <w:t xml:space="preserve"> </w:t>
      </w:r>
      <w:r w:rsidRPr="00065E8E">
        <w:rPr>
          <w:rFonts w:cs="Arial" w:hint="cs"/>
          <w:sz w:val="28"/>
          <w:szCs w:val="28"/>
          <w:rtl/>
        </w:rPr>
        <w:t>ولا</w:t>
      </w:r>
      <w:r w:rsidRPr="00065E8E">
        <w:rPr>
          <w:rFonts w:cs="Arial"/>
          <w:sz w:val="28"/>
          <w:szCs w:val="28"/>
          <w:rtl/>
        </w:rPr>
        <w:t xml:space="preserve"> </w:t>
      </w:r>
      <w:r w:rsidRPr="00065E8E">
        <w:rPr>
          <w:rFonts w:cs="Arial" w:hint="cs"/>
          <w:sz w:val="28"/>
          <w:szCs w:val="28"/>
          <w:rtl/>
        </w:rPr>
        <w:t>يُظهِرونَ</w:t>
      </w:r>
      <w:r w:rsidRPr="00065E8E">
        <w:rPr>
          <w:rFonts w:cs="Arial"/>
          <w:sz w:val="28"/>
          <w:szCs w:val="28"/>
          <w:rtl/>
        </w:rPr>
        <w:t xml:space="preserve"> </w:t>
      </w:r>
      <w:r w:rsidRPr="00065E8E">
        <w:rPr>
          <w:rFonts w:cs="Arial" w:hint="cs"/>
          <w:sz w:val="28"/>
          <w:szCs w:val="28"/>
          <w:rtl/>
        </w:rPr>
        <w:t>حُكْمَهُمْ</w:t>
      </w:r>
      <w:r w:rsidRPr="00065E8E">
        <w:rPr>
          <w:rFonts w:cs="Arial"/>
          <w:sz w:val="28"/>
          <w:szCs w:val="28"/>
          <w:rtl/>
        </w:rPr>
        <w:t xml:space="preserve"> </w:t>
      </w:r>
      <w:r w:rsidRPr="00065E8E">
        <w:rPr>
          <w:rFonts w:cs="Arial" w:hint="cs"/>
          <w:sz w:val="28"/>
          <w:szCs w:val="28"/>
          <w:rtl/>
        </w:rPr>
        <w:t>فيهم</w:t>
      </w:r>
      <w:r w:rsidRPr="00065E8E">
        <w:rPr>
          <w:rFonts w:cs="Arial"/>
          <w:sz w:val="28"/>
          <w:szCs w:val="28"/>
          <w:rtl/>
        </w:rPr>
        <w:t xml:space="preserve"> </w:t>
      </w:r>
      <w:r w:rsidRPr="00065E8E">
        <w:rPr>
          <w:rFonts w:cs="Arial" w:hint="cs"/>
          <w:sz w:val="28"/>
          <w:szCs w:val="28"/>
          <w:rtl/>
        </w:rPr>
        <w:t>بحُكْمِ</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الظاهرِ</w:t>
      </w:r>
      <w:r w:rsidRPr="00065E8E">
        <w:rPr>
          <w:rFonts w:cs="Arial"/>
          <w:sz w:val="28"/>
          <w:szCs w:val="28"/>
          <w:rtl/>
        </w:rPr>
        <w:t xml:space="preserve"> </w:t>
      </w:r>
      <w:r w:rsidRPr="00065E8E">
        <w:rPr>
          <w:rFonts w:cs="Arial" w:hint="cs"/>
          <w:sz w:val="28"/>
          <w:szCs w:val="28"/>
          <w:rtl/>
        </w:rPr>
        <w:t>لهم</w:t>
      </w:r>
      <w:r w:rsidRPr="00065E8E">
        <w:rPr>
          <w:rFonts w:cs="Arial"/>
          <w:sz w:val="28"/>
          <w:szCs w:val="28"/>
          <w:rtl/>
        </w:rPr>
        <w:t xml:space="preserve"> </w:t>
      </w:r>
      <w:r w:rsidRPr="00065E8E">
        <w:rPr>
          <w:rFonts w:cs="Arial" w:hint="cs"/>
          <w:sz w:val="28"/>
          <w:szCs w:val="28"/>
          <w:rtl/>
        </w:rPr>
        <w:t>الذي</w:t>
      </w:r>
      <w:r w:rsidRPr="00065E8E">
        <w:rPr>
          <w:rFonts w:cs="Arial"/>
          <w:sz w:val="28"/>
          <w:szCs w:val="28"/>
          <w:rtl/>
        </w:rPr>
        <w:t xml:space="preserve"> </w:t>
      </w:r>
      <w:r w:rsidRPr="00065E8E">
        <w:rPr>
          <w:rFonts w:cs="Arial" w:hint="cs"/>
          <w:sz w:val="28"/>
          <w:szCs w:val="28"/>
          <w:rtl/>
        </w:rPr>
        <w:t>به</w:t>
      </w:r>
      <w:r w:rsidRPr="00065E8E">
        <w:rPr>
          <w:rFonts w:cs="Arial"/>
          <w:sz w:val="28"/>
          <w:szCs w:val="28"/>
          <w:rtl/>
        </w:rPr>
        <w:t xml:space="preserve"> </w:t>
      </w:r>
      <w:r w:rsidRPr="00065E8E">
        <w:rPr>
          <w:rFonts w:cs="Arial" w:hint="cs"/>
          <w:sz w:val="28"/>
          <w:szCs w:val="28"/>
          <w:rtl/>
        </w:rPr>
        <w:t>يَعرِفُ</w:t>
      </w:r>
      <w:r w:rsidRPr="00065E8E">
        <w:rPr>
          <w:rFonts w:cs="Arial"/>
          <w:sz w:val="28"/>
          <w:szCs w:val="28"/>
          <w:rtl/>
        </w:rPr>
        <w:t xml:space="preserve"> </w:t>
      </w:r>
      <w:r w:rsidRPr="00065E8E">
        <w:rPr>
          <w:rFonts w:cs="Arial" w:hint="cs"/>
          <w:sz w:val="28"/>
          <w:szCs w:val="28"/>
          <w:rtl/>
        </w:rPr>
        <w:t>الناسُ</w:t>
      </w:r>
      <w:r w:rsidRPr="00065E8E">
        <w:rPr>
          <w:rFonts w:cs="Arial"/>
          <w:sz w:val="28"/>
          <w:szCs w:val="28"/>
          <w:rtl/>
        </w:rPr>
        <w:t xml:space="preserve"> </w:t>
      </w:r>
      <w:r w:rsidRPr="00065E8E">
        <w:rPr>
          <w:rFonts w:cs="Arial" w:hint="cs"/>
          <w:sz w:val="28"/>
          <w:szCs w:val="28"/>
          <w:rtl/>
        </w:rPr>
        <w:t>إسلامَهم،</w:t>
      </w:r>
      <w:r w:rsidRPr="00065E8E">
        <w:rPr>
          <w:rFonts w:cs="Arial"/>
          <w:sz w:val="28"/>
          <w:szCs w:val="28"/>
          <w:rtl/>
        </w:rPr>
        <w:t xml:space="preserve"> </w:t>
      </w:r>
      <w:r w:rsidRPr="00065E8E">
        <w:rPr>
          <w:rFonts w:cs="Arial" w:hint="cs"/>
          <w:sz w:val="28"/>
          <w:szCs w:val="28"/>
          <w:rtl/>
        </w:rPr>
        <w:t>فإنَّ</w:t>
      </w:r>
      <w:r w:rsidRPr="00065E8E">
        <w:rPr>
          <w:rFonts w:cs="Arial"/>
          <w:sz w:val="28"/>
          <w:szCs w:val="28"/>
          <w:rtl/>
        </w:rPr>
        <w:t xml:space="preserve"> </w:t>
      </w:r>
      <w:r w:rsidRPr="00065E8E">
        <w:rPr>
          <w:rFonts w:cs="Arial" w:hint="cs"/>
          <w:sz w:val="28"/>
          <w:szCs w:val="28"/>
          <w:rtl/>
        </w:rPr>
        <w:t>جوازَهُ</w:t>
      </w:r>
      <w:r w:rsidRPr="00065E8E">
        <w:rPr>
          <w:rFonts w:cs="Arial"/>
          <w:sz w:val="28"/>
          <w:szCs w:val="28"/>
          <w:rtl/>
        </w:rPr>
        <w:t xml:space="preserve"> </w:t>
      </w:r>
      <w:r w:rsidRPr="00065E8E">
        <w:rPr>
          <w:rFonts w:cs="Arial" w:hint="cs"/>
          <w:sz w:val="28"/>
          <w:szCs w:val="28"/>
          <w:rtl/>
        </w:rPr>
        <w:t>لِمَنْ</w:t>
      </w:r>
      <w:r w:rsidRPr="00065E8E">
        <w:rPr>
          <w:rFonts w:cs="Arial"/>
          <w:sz w:val="28"/>
          <w:szCs w:val="28"/>
          <w:rtl/>
        </w:rPr>
        <w:t xml:space="preserve"> </w:t>
      </w:r>
      <w:r w:rsidRPr="00065E8E">
        <w:rPr>
          <w:rFonts w:cs="Arial" w:hint="cs"/>
          <w:sz w:val="28"/>
          <w:szCs w:val="28"/>
          <w:rtl/>
        </w:rPr>
        <w:t>تولَّى</w:t>
      </w:r>
      <w:r w:rsidRPr="00065E8E">
        <w:rPr>
          <w:rFonts w:cs="Arial"/>
          <w:sz w:val="28"/>
          <w:szCs w:val="28"/>
          <w:rtl/>
        </w:rPr>
        <w:t xml:space="preserve"> </w:t>
      </w:r>
      <w:r w:rsidRPr="00065E8E">
        <w:rPr>
          <w:rFonts w:cs="Arial" w:hint="cs"/>
          <w:sz w:val="28"/>
          <w:szCs w:val="28"/>
          <w:rtl/>
        </w:rPr>
        <w:t>وِلايةً</w:t>
      </w:r>
      <w:r w:rsidRPr="00065E8E">
        <w:rPr>
          <w:rFonts w:cs="Arial"/>
          <w:sz w:val="28"/>
          <w:szCs w:val="28"/>
          <w:rtl/>
        </w:rPr>
        <w:t xml:space="preserve"> </w:t>
      </w:r>
      <w:r w:rsidRPr="00065E8E">
        <w:rPr>
          <w:rFonts w:cs="Arial" w:hint="cs"/>
          <w:sz w:val="28"/>
          <w:szCs w:val="28"/>
          <w:rtl/>
        </w:rPr>
        <w:t>صُغْرَى</w:t>
      </w:r>
      <w:r w:rsidRPr="00065E8E">
        <w:rPr>
          <w:rFonts w:cs="Arial"/>
          <w:sz w:val="28"/>
          <w:szCs w:val="28"/>
          <w:rtl/>
        </w:rPr>
        <w:t xml:space="preserve"> </w:t>
      </w:r>
      <w:r w:rsidRPr="00065E8E">
        <w:rPr>
          <w:rFonts w:cs="Arial" w:hint="cs"/>
          <w:sz w:val="28"/>
          <w:szCs w:val="28"/>
          <w:rtl/>
        </w:rPr>
        <w:t>تحتَهُ</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بابِ</w:t>
      </w:r>
      <w:r w:rsidRPr="00065E8E">
        <w:rPr>
          <w:rFonts w:cs="Arial"/>
          <w:sz w:val="28"/>
          <w:szCs w:val="28"/>
          <w:rtl/>
        </w:rPr>
        <w:t xml:space="preserve"> </w:t>
      </w:r>
      <w:r w:rsidRPr="00065E8E">
        <w:rPr>
          <w:rFonts w:cs="Arial" w:hint="cs"/>
          <w:sz w:val="28"/>
          <w:szCs w:val="28"/>
          <w:rtl/>
        </w:rPr>
        <w:t>أَولى،</w:t>
      </w:r>
      <w:r w:rsidRPr="00065E8E">
        <w:rPr>
          <w:rFonts w:cs="Arial"/>
          <w:sz w:val="28"/>
          <w:szCs w:val="28"/>
          <w:rtl/>
        </w:rPr>
        <w:t xml:space="preserve"> </w:t>
      </w:r>
      <w:r w:rsidRPr="00065E8E">
        <w:rPr>
          <w:rFonts w:cs="Arial" w:hint="cs"/>
          <w:sz w:val="28"/>
          <w:szCs w:val="28"/>
          <w:rtl/>
        </w:rPr>
        <w:t>فلو</w:t>
      </w:r>
      <w:r w:rsidRPr="00065E8E">
        <w:rPr>
          <w:rFonts w:cs="Arial"/>
          <w:sz w:val="28"/>
          <w:szCs w:val="28"/>
          <w:rtl/>
        </w:rPr>
        <w:t xml:space="preserve"> </w:t>
      </w:r>
      <w:r w:rsidRPr="00065E8E">
        <w:rPr>
          <w:rFonts w:cs="Arial" w:hint="cs"/>
          <w:sz w:val="28"/>
          <w:szCs w:val="28"/>
          <w:rtl/>
        </w:rPr>
        <w:t>كان</w:t>
      </w:r>
      <w:r w:rsidRPr="00065E8E">
        <w:rPr>
          <w:rFonts w:cs="Arial"/>
          <w:sz w:val="28"/>
          <w:szCs w:val="28"/>
          <w:rtl/>
        </w:rPr>
        <w:t xml:space="preserve"> </w:t>
      </w:r>
      <w:r w:rsidRPr="00065E8E">
        <w:rPr>
          <w:rFonts w:cs="Arial" w:hint="cs"/>
          <w:sz w:val="28"/>
          <w:szCs w:val="28"/>
          <w:rtl/>
        </w:rPr>
        <w:t>تحتَ</w:t>
      </w:r>
      <w:r w:rsidRPr="00065E8E">
        <w:rPr>
          <w:rFonts w:cs="Arial"/>
          <w:sz w:val="28"/>
          <w:szCs w:val="28"/>
          <w:rtl/>
        </w:rPr>
        <w:t xml:space="preserve"> </w:t>
      </w:r>
      <w:r w:rsidRPr="00065E8E">
        <w:rPr>
          <w:rFonts w:cs="Arial" w:hint="cs"/>
          <w:sz w:val="28"/>
          <w:szCs w:val="28"/>
          <w:rtl/>
        </w:rPr>
        <w:t>النجاشِيِّ</w:t>
      </w:r>
      <w:r w:rsidRPr="00065E8E">
        <w:rPr>
          <w:rFonts w:cs="Arial"/>
          <w:sz w:val="28"/>
          <w:szCs w:val="28"/>
          <w:rtl/>
        </w:rPr>
        <w:t xml:space="preserve"> </w:t>
      </w:r>
      <w:r w:rsidRPr="00065E8E">
        <w:rPr>
          <w:rFonts w:cs="Arial" w:hint="cs"/>
          <w:sz w:val="28"/>
          <w:szCs w:val="28"/>
          <w:rtl/>
        </w:rPr>
        <w:t>والٍ</w:t>
      </w:r>
      <w:r w:rsidRPr="00065E8E">
        <w:rPr>
          <w:rFonts w:cs="Arial"/>
          <w:sz w:val="28"/>
          <w:szCs w:val="28"/>
          <w:rtl/>
        </w:rPr>
        <w:t xml:space="preserve"> </w:t>
      </w:r>
      <w:r w:rsidRPr="00065E8E">
        <w:rPr>
          <w:rFonts w:cs="Arial" w:hint="cs"/>
          <w:sz w:val="28"/>
          <w:szCs w:val="28"/>
          <w:rtl/>
        </w:rPr>
        <w:t>يكتُمُ</w:t>
      </w:r>
      <w:r w:rsidRPr="00065E8E">
        <w:rPr>
          <w:rFonts w:cs="Arial"/>
          <w:sz w:val="28"/>
          <w:szCs w:val="28"/>
          <w:rtl/>
        </w:rPr>
        <w:t xml:space="preserve"> </w:t>
      </w:r>
      <w:r w:rsidRPr="00065E8E">
        <w:rPr>
          <w:rFonts w:cs="Arial" w:hint="cs"/>
          <w:sz w:val="28"/>
          <w:szCs w:val="28"/>
          <w:rtl/>
        </w:rPr>
        <w:t>إسلامَهُ</w:t>
      </w:r>
      <w:r w:rsidRPr="00065E8E">
        <w:rPr>
          <w:rFonts w:cs="Arial"/>
          <w:sz w:val="28"/>
          <w:szCs w:val="28"/>
          <w:rtl/>
        </w:rPr>
        <w:t xml:space="preserve"> </w:t>
      </w:r>
      <w:r w:rsidRPr="00065E8E">
        <w:rPr>
          <w:rFonts w:cs="Arial" w:hint="cs"/>
          <w:sz w:val="28"/>
          <w:szCs w:val="28"/>
          <w:rtl/>
        </w:rPr>
        <w:t>مِثلَهُ</w:t>
      </w:r>
      <w:r w:rsidRPr="00065E8E">
        <w:rPr>
          <w:rFonts w:cs="Arial"/>
          <w:sz w:val="28"/>
          <w:szCs w:val="28"/>
          <w:rtl/>
        </w:rPr>
        <w:t xml:space="preserve"> </w:t>
      </w:r>
      <w:r w:rsidRPr="00065E8E">
        <w:rPr>
          <w:rFonts w:cs="Arial" w:hint="cs"/>
          <w:sz w:val="28"/>
          <w:szCs w:val="28"/>
          <w:rtl/>
        </w:rPr>
        <w:t>ولم</w:t>
      </w:r>
      <w:r w:rsidRPr="00065E8E">
        <w:rPr>
          <w:rFonts w:cs="Arial"/>
          <w:sz w:val="28"/>
          <w:szCs w:val="28"/>
          <w:rtl/>
        </w:rPr>
        <w:t xml:space="preserve"> </w:t>
      </w:r>
      <w:r w:rsidRPr="00065E8E">
        <w:rPr>
          <w:rFonts w:cs="Arial" w:hint="cs"/>
          <w:sz w:val="28"/>
          <w:szCs w:val="28"/>
          <w:rtl/>
        </w:rPr>
        <w:t>يَعلَمْ</w:t>
      </w:r>
      <w:r w:rsidRPr="00065E8E">
        <w:rPr>
          <w:rFonts w:cs="Arial"/>
          <w:sz w:val="28"/>
          <w:szCs w:val="28"/>
          <w:rtl/>
        </w:rPr>
        <w:t xml:space="preserve"> </w:t>
      </w:r>
      <w:r w:rsidRPr="00065E8E">
        <w:rPr>
          <w:rFonts w:cs="Arial" w:hint="cs"/>
          <w:sz w:val="28"/>
          <w:szCs w:val="28"/>
          <w:rtl/>
        </w:rPr>
        <w:t>أحدُهما</w:t>
      </w:r>
      <w:r w:rsidRPr="00065E8E">
        <w:rPr>
          <w:rFonts w:cs="Arial"/>
          <w:sz w:val="28"/>
          <w:szCs w:val="28"/>
          <w:rtl/>
        </w:rPr>
        <w:t xml:space="preserve"> </w:t>
      </w:r>
      <w:r w:rsidRPr="00065E8E">
        <w:rPr>
          <w:rFonts w:cs="Arial" w:hint="cs"/>
          <w:sz w:val="28"/>
          <w:szCs w:val="28"/>
          <w:rtl/>
        </w:rPr>
        <w:t>بالآخَرِ،</w:t>
      </w:r>
      <w:r w:rsidRPr="00065E8E">
        <w:rPr>
          <w:rFonts w:cs="Arial"/>
          <w:sz w:val="28"/>
          <w:szCs w:val="28"/>
          <w:rtl/>
        </w:rPr>
        <w:t xml:space="preserve"> </w:t>
      </w:r>
      <w:r w:rsidRPr="00065E8E">
        <w:rPr>
          <w:rFonts w:cs="Arial" w:hint="cs"/>
          <w:sz w:val="28"/>
          <w:szCs w:val="28"/>
          <w:rtl/>
        </w:rPr>
        <w:t>وتولَّى</w:t>
      </w:r>
      <w:r w:rsidRPr="00065E8E">
        <w:rPr>
          <w:rFonts w:cs="Arial"/>
          <w:sz w:val="28"/>
          <w:szCs w:val="28"/>
          <w:rtl/>
        </w:rPr>
        <w:t xml:space="preserve"> </w:t>
      </w:r>
      <w:r w:rsidRPr="00065E8E">
        <w:rPr>
          <w:rFonts w:cs="Arial" w:hint="cs"/>
          <w:sz w:val="28"/>
          <w:szCs w:val="28"/>
          <w:rtl/>
        </w:rPr>
        <w:t>ليقومَ</w:t>
      </w:r>
      <w:r w:rsidRPr="00065E8E">
        <w:rPr>
          <w:rFonts w:cs="Arial"/>
          <w:sz w:val="28"/>
          <w:szCs w:val="28"/>
          <w:rtl/>
        </w:rPr>
        <w:t xml:space="preserve"> </w:t>
      </w:r>
      <w:r w:rsidRPr="00065E8E">
        <w:rPr>
          <w:rFonts w:cs="Arial" w:hint="cs"/>
          <w:sz w:val="28"/>
          <w:szCs w:val="28"/>
          <w:rtl/>
        </w:rPr>
        <w:t>بالقِسْطِ</w:t>
      </w:r>
      <w:r w:rsidRPr="00065E8E">
        <w:rPr>
          <w:rFonts w:cs="Arial"/>
          <w:sz w:val="28"/>
          <w:szCs w:val="28"/>
          <w:rtl/>
        </w:rPr>
        <w:t xml:space="preserve"> </w:t>
      </w:r>
      <w:r w:rsidRPr="00065E8E">
        <w:rPr>
          <w:rFonts w:cs="Arial" w:hint="cs"/>
          <w:sz w:val="28"/>
          <w:szCs w:val="28"/>
          <w:rtl/>
        </w:rPr>
        <w:t>ويَدفَعَ</w:t>
      </w:r>
      <w:r w:rsidRPr="00065E8E">
        <w:rPr>
          <w:rFonts w:cs="Arial"/>
          <w:sz w:val="28"/>
          <w:szCs w:val="28"/>
          <w:rtl/>
        </w:rPr>
        <w:t xml:space="preserve"> </w:t>
      </w:r>
      <w:r w:rsidRPr="00065E8E">
        <w:rPr>
          <w:rFonts w:cs="Arial" w:hint="cs"/>
          <w:sz w:val="28"/>
          <w:szCs w:val="28"/>
          <w:rtl/>
        </w:rPr>
        <w:t>الظُّلْمَ،</w:t>
      </w:r>
      <w:r w:rsidRPr="00065E8E">
        <w:rPr>
          <w:rFonts w:cs="Arial"/>
          <w:sz w:val="28"/>
          <w:szCs w:val="28"/>
          <w:rtl/>
        </w:rPr>
        <w:t xml:space="preserve"> </w:t>
      </w:r>
      <w:r w:rsidRPr="00065E8E">
        <w:rPr>
          <w:rFonts w:cs="Arial" w:hint="cs"/>
          <w:sz w:val="28"/>
          <w:szCs w:val="28"/>
          <w:rtl/>
        </w:rPr>
        <w:t>ويظُنُّ</w:t>
      </w:r>
      <w:r w:rsidRPr="00065E8E">
        <w:rPr>
          <w:rFonts w:cs="Arial"/>
          <w:sz w:val="28"/>
          <w:szCs w:val="28"/>
          <w:rtl/>
        </w:rPr>
        <w:t xml:space="preserve"> </w:t>
      </w:r>
      <w:r w:rsidRPr="00065E8E">
        <w:rPr>
          <w:rFonts w:cs="Arial" w:hint="cs"/>
          <w:sz w:val="28"/>
          <w:szCs w:val="28"/>
          <w:rtl/>
        </w:rPr>
        <w:t>أنَّ</w:t>
      </w:r>
      <w:r w:rsidRPr="00065E8E">
        <w:rPr>
          <w:rFonts w:cs="Arial"/>
          <w:sz w:val="28"/>
          <w:szCs w:val="28"/>
          <w:rtl/>
        </w:rPr>
        <w:t xml:space="preserve"> </w:t>
      </w:r>
      <w:r w:rsidRPr="00065E8E">
        <w:rPr>
          <w:rFonts w:cs="Arial" w:hint="cs"/>
          <w:sz w:val="28"/>
          <w:szCs w:val="28"/>
          <w:rtl/>
        </w:rPr>
        <w:t>الملِكَ</w:t>
      </w:r>
      <w:r w:rsidRPr="00065E8E">
        <w:rPr>
          <w:rFonts w:cs="Arial"/>
          <w:sz w:val="28"/>
          <w:szCs w:val="28"/>
          <w:rtl/>
        </w:rPr>
        <w:t xml:space="preserve"> </w:t>
      </w:r>
      <w:r w:rsidRPr="00065E8E">
        <w:rPr>
          <w:rFonts w:cs="Arial" w:hint="cs"/>
          <w:sz w:val="28"/>
          <w:szCs w:val="28"/>
          <w:rtl/>
        </w:rPr>
        <w:t>النجاشيَّ</w:t>
      </w:r>
      <w:r w:rsidRPr="00065E8E">
        <w:rPr>
          <w:rFonts w:cs="Arial"/>
          <w:sz w:val="28"/>
          <w:szCs w:val="28"/>
          <w:rtl/>
        </w:rPr>
        <w:t xml:space="preserve"> </w:t>
      </w:r>
      <w:r w:rsidRPr="00065E8E">
        <w:rPr>
          <w:rFonts w:cs="Arial" w:hint="cs"/>
          <w:sz w:val="28"/>
          <w:szCs w:val="28"/>
          <w:rtl/>
        </w:rPr>
        <w:t>باقٍ</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كفرِه،</w:t>
      </w:r>
      <w:r w:rsidRPr="00065E8E">
        <w:rPr>
          <w:rFonts w:cs="Arial"/>
          <w:sz w:val="28"/>
          <w:szCs w:val="28"/>
          <w:rtl/>
        </w:rPr>
        <w:t xml:space="preserve"> </w:t>
      </w:r>
      <w:r w:rsidRPr="00065E8E">
        <w:rPr>
          <w:rFonts w:cs="Arial" w:hint="cs"/>
          <w:sz w:val="28"/>
          <w:szCs w:val="28"/>
          <w:rtl/>
        </w:rPr>
        <w:t>فإنَّه</w:t>
      </w:r>
      <w:r w:rsidRPr="00065E8E">
        <w:rPr>
          <w:rFonts w:cs="Arial"/>
          <w:sz w:val="28"/>
          <w:szCs w:val="28"/>
          <w:rtl/>
        </w:rPr>
        <w:t xml:space="preserve"> </w:t>
      </w:r>
      <w:r w:rsidRPr="00065E8E">
        <w:rPr>
          <w:rFonts w:cs="Arial" w:hint="cs"/>
          <w:sz w:val="28"/>
          <w:szCs w:val="28"/>
          <w:rtl/>
        </w:rPr>
        <w:t>لا</w:t>
      </w:r>
      <w:r w:rsidRPr="00065E8E">
        <w:rPr>
          <w:rFonts w:cs="Arial"/>
          <w:sz w:val="28"/>
          <w:szCs w:val="28"/>
          <w:rtl/>
        </w:rPr>
        <w:t xml:space="preserve"> </w:t>
      </w:r>
      <w:r w:rsidRPr="00065E8E">
        <w:rPr>
          <w:rFonts w:cs="Arial" w:hint="cs"/>
          <w:sz w:val="28"/>
          <w:szCs w:val="28"/>
          <w:rtl/>
        </w:rPr>
        <w:t>يصحُّ</w:t>
      </w:r>
      <w:r w:rsidRPr="00065E8E">
        <w:rPr>
          <w:rFonts w:cs="Arial"/>
          <w:sz w:val="28"/>
          <w:szCs w:val="28"/>
          <w:rtl/>
        </w:rPr>
        <w:t xml:space="preserve"> </w:t>
      </w:r>
      <w:r w:rsidRPr="00065E8E">
        <w:rPr>
          <w:rFonts w:cs="Arial" w:hint="cs"/>
          <w:sz w:val="28"/>
          <w:szCs w:val="28"/>
          <w:rtl/>
        </w:rPr>
        <w:t>أن</w:t>
      </w:r>
      <w:r w:rsidRPr="00065E8E">
        <w:rPr>
          <w:rFonts w:cs="Arial"/>
          <w:sz w:val="28"/>
          <w:szCs w:val="28"/>
          <w:rtl/>
        </w:rPr>
        <w:t xml:space="preserve"> </w:t>
      </w:r>
      <w:r w:rsidRPr="00065E8E">
        <w:rPr>
          <w:rFonts w:cs="Arial" w:hint="cs"/>
          <w:sz w:val="28"/>
          <w:szCs w:val="28"/>
          <w:rtl/>
        </w:rPr>
        <w:t>يُحكَمَ</w:t>
      </w:r>
      <w:r w:rsidRPr="00065E8E">
        <w:rPr>
          <w:rFonts w:cs="Arial"/>
          <w:sz w:val="28"/>
          <w:szCs w:val="28"/>
          <w:rtl/>
        </w:rPr>
        <w:t xml:space="preserve"> </w:t>
      </w:r>
      <w:r w:rsidRPr="00065E8E">
        <w:rPr>
          <w:rFonts w:cs="Arial" w:hint="cs"/>
          <w:sz w:val="28"/>
          <w:szCs w:val="28"/>
          <w:rtl/>
        </w:rPr>
        <w:t>بكفرِ</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تحتَ</w:t>
      </w:r>
      <w:r w:rsidRPr="00065E8E">
        <w:rPr>
          <w:rFonts w:cs="Arial"/>
          <w:sz w:val="28"/>
          <w:szCs w:val="28"/>
          <w:rtl/>
        </w:rPr>
        <w:t xml:space="preserve"> </w:t>
      </w:r>
      <w:r w:rsidRPr="00065E8E">
        <w:rPr>
          <w:rFonts w:cs="Arial" w:hint="cs"/>
          <w:sz w:val="28"/>
          <w:szCs w:val="28"/>
          <w:rtl/>
        </w:rPr>
        <w:t>النجاشِيِّ</w:t>
      </w:r>
      <w:r w:rsidRPr="00065E8E">
        <w:rPr>
          <w:rFonts w:cs="Arial"/>
          <w:sz w:val="28"/>
          <w:szCs w:val="28"/>
          <w:rtl/>
        </w:rPr>
        <w:t xml:space="preserve"> </w:t>
      </w:r>
      <w:r w:rsidRPr="00065E8E">
        <w:rPr>
          <w:rFonts w:cs="Arial" w:hint="cs"/>
          <w:sz w:val="28"/>
          <w:szCs w:val="28"/>
          <w:rtl/>
        </w:rPr>
        <w:t>ويُحكَمَ</w:t>
      </w:r>
      <w:r w:rsidRPr="00065E8E">
        <w:rPr>
          <w:rFonts w:cs="Arial"/>
          <w:sz w:val="28"/>
          <w:szCs w:val="28"/>
          <w:rtl/>
        </w:rPr>
        <w:t xml:space="preserve"> </w:t>
      </w:r>
      <w:r w:rsidRPr="00065E8E">
        <w:rPr>
          <w:rFonts w:cs="Arial" w:hint="cs"/>
          <w:sz w:val="28"/>
          <w:szCs w:val="28"/>
          <w:rtl/>
        </w:rPr>
        <w:t>بإسلامِ</w:t>
      </w:r>
      <w:r w:rsidRPr="00065E8E">
        <w:rPr>
          <w:rFonts w:cs="Arial"/>
          <w:sz w:val="28"/>
          <w:szCs w:val="28"/>
          <w:rtl/>
        </w:rPr>
        <w:t xml:space="preserve"> </w:t>
      </w:r>
      <w:r w:rsidRPr="00065E8E">
        <w:rPr>
          <w:rFonts w:cs="Arial" w:hint="cs"/>
          <w:sz w:val="28"/>
          <w:szCs w:val="28"/>
          <w:rtl/>
        </w:rPr>
        <w:t>النجاشِيِّ</w:t>
      </w:r>
      <w:r w:rsidRPr="00065E8E">
        <w:rPr>
          <w:rFonts w:cs="Arial"/>
          <w:sz w:val="28"/>
          <w:szCs w:val="28"/>
          <w:rtl/>
        </w:rPr>
        <w:t xml:space="preserve"> </w:t>
      </w:r>
      <w:r w:rsidRPr="00065E8E">
        <w:rPr>
          <w:rFonts w:cs="Arial" w:hint="cs"/>
          <w:sz w:val="28"/>
          <w:szCs w:val="28"/>
          <w:rtl/>
        </w:rPr>
        <w:t>نفسِه،</w:t>
      </w:r>
      <w:r w:rsidRPr="00065E8E">
        <w:rPr>
          <w:rFonts w:cs="Arial"/>
          <w:sz w:val="28"/>
          <w:szCs w:val="28"/>
          <w:rtl/>
        </w:rPr>
        <w:t xml:space="preserve"> </w:t>
      </w:r>
      <w:r w:rsidRPr="00065E8E">
        <w:rPr>
          <w:rFonts w:cs="Arial" w:hint="cs"/>
          <w:sz w:val="28"/>
          <w:szCs w:val="28"/>
          <w:rtl/>
        </w:rPr>
        <w:t>فإنْ</w:t>
      </w:r>
      <w:r w:rsidRPr="00065E8E">
        <w:rPr>
          <w:rFonts w:cs="Arial"/>
          <w:sz w:val="28"/>
          <w:szCs w:val="28"/>
          <w:rtl/>
        </w:rPr>
        <w:t xml:space="preserve"> </w:t>
      </w:r>
      <w:r w:rsidRPr="00065E8E">
        <w:rPr>
          <w:rFonts w:cs="Arial" w:hint="cs"/>
          <w:sz w:val="28"/>
          <w:szCs w:val="28"/>
          <w:rtl/>
        </w:rPr>
        <w:t>صحَّ</w:t>
      </w:r>
      <w:r w:rsidRPr="00065E8E">
        <w:rPr>
          <w:rFonts w:cs="Arial"/>
          <w:sz w:val="28"/>
          <w:szCs w:val="28"/>
          <w:rtl/>
        </w:rPr>
        <w:t xml:space="preserve"> </w:t>
      </w:r>
      <w:r w:rsidRPr="00065E8E">
        <w:rPr>
          <w:rFonts w:cs="Arial" w:hint="cs"/>
          <w:sz w:val="28"/>
          <w:szCs w:val="28"/>
          <w:rtl/>
        </w:rPr>
        <w:t>للنجاشِيِّ</w:t>
      </w:r>
      <w:r w:rsidRPr="00065E8E">
        <w:rPr>
          <w:rFonts w:cs="Arial"/>
          <w:sz w:val="28"/>
          <w:szCs w:val="28"/>
          <w:rtl/>
        </w:rPr>
        <w:t xml:space="preserve"> </w:t>
      </w:r>
      <w:r w:rsidRPr="00065E8E">
        <w:rPr>
          <w:rFonts w:cs="Arial" w:hint="cs"/>
          <w:sz w:val="28"/>
          <w:szCs w:val="28"/>
          <w:rtl/>
        </w:rPr>
        <w:t>الإسلامُ</w:t>
      </w:r>
      <w:r w:rsidRPr="00065E8E">
        <w:rPr>
          <w:rFonts w:cs="Arial"/>
          <w:sz w:val="28"/>
          <w:szCs w:val="28"/>
          <w:rtl/>
        </w:rPr>
        <w:t xml:space="preserve"> </w:t>
      </w:r>
      <w:r w:rsidRPr="00065E8E">
        <w:rPr>
          <w:rFonts w:cs="Arial" w:hint="cs"/>
          <w:sz w:val="28"/>
          <w:szCs w:val="28"/>
          <w:rtl/>
        </w:rPr>
        <w:t>وحالُه</w:t>
      </w:r>
      <w:r w:rsidRPr="00065E8E">
        <w:rPr>
          <w:rFonts w:cs="Arial"/>
          <w:sz w:val="28"/>
          <w:szCs w:val="28"/>
          <w:rtl/>
        </w:rPr>
        <w:t xml:space="preserve"> </w:t>
      </w:r>
      <w:r w:rsidRPr="00065E8E">
        <w:rPr>
          <w:rFonts w:cs="Arial" w:hint="cs"/>
          <w:sz w:val="28"/>
          <w:szCs w:val="28"/>
          <w:rtl/>
        </w:rPr>
        <w:t>تلك،</w:t>
      </w:r>
      <w:r w:rsidRPr="00065E8E">
        <w:rPr>
          <w:rFonts w:cs="Arial"/>
          <w:sz w:val="28"/>
          <w:szCs w:val="28"/>
          <w:rtl/>
        </w:rPr>
        <w:t xml:space="preserve"> </w:t>
      </w:r>
      <w:r w:rsidRPr="00065E8E">
        <w:rPr>
          <w:rFonts w:cs="Arial" w:hint="cs"/>
          <w:sz w:val="28"/>
          <w:szCs w:val="28"/>
          <w:rtl/>
        </w:rPr>
        <w:t>فإنَّ</w:t>
      </w:r>
      <w:r w:rsidRPr="00065E8E">
        <w:rPr>
          <w:rFonts w:cs="Arial"/>
          <w:sz w:val="28"/>
          <w:szCs w:val="28"/>
          <w:rtl/>
        </w:rPr>
        <w:t xml:space="preserve"> </w:t>
      </w:r>
      <w:r w:rsidRPr="00065E8E">
        <w:rPr>
          <w:rFonts w:cs="Arial" w:hint="cs"/>
          <w:sz w:val="28"/>
          <w:szCs w:val="28"/>
          <w:rtl/>
        </w:rPr>
        <w:t>صحَّتَهُ</w:t>
      </w:r>
      <w:r w:rsidRPr="00065E8E">
        <w:rPr>
          <w:rFonts w:cs="Arial"/>
          <w:sz w:val="28"/>
          <w:szCs w:val="28"/>
          <w:rtl/>
        </w:rPr>
        <w:t xml:space="preserve"> </w:t>
      </w:r>
      <w:r w:rsidRPr="00065E8E">
        <w:rPr>
          <w:rFonts w:cs="Arial" w:hint="cs"/>
          <w:sz w:val="28"/>
          <w:szCs w:val="28"/>
          <w:rtl/>
        </w:rPr>
        <w:t>لِمَنْ</w:t>
      </w:r>
      <w:r w:rsidRPr="00065E8E">
        <w:rPr>
          <w:rFonts w:cs="Arial"/>
          <w:sz w:val="28"/>
          <w:szCs w:val="28"/>
          <w:rtl/>
        </w:rPr>
        <w:t xml:space="preserve"> </w:t>
      </w:r>
      <w:r w:rsidRPr="00065E8E">
        <w:rPr>
          <w:rFonts w:cs="Arial" w:hint="cs"/>
          <w:sz w:val="28"/>
          <w:szCs w:val="28"/>
          <w:rtl/>
        </w:rPr>
        <w:t>دونَهُ</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بابِ</w:t>
      </w:r>
      <w:r w:rsidRPr="00065E8E">
        <w:rPr>
          <w:rFonts w:cs="Arial"/>
          <w:sz w:val="28"/>
          <w:szCs w:val="28"/>
          <w:rtl/>
        </w:rPr>
        <w:t xml:space="preserve"> </w:t>
      </w:r>
      <w:r w:rsidRPr="00065E8E">
        <w:rPr>
          <w:rFonts w:cs="Arial" w:hint="cs"/>
          <w:sz w:val="28"/>
          <w:szCs w:val="28"/>
          <w:rtl/>
        </w:rPr>
        <w:t>أَولى،</w:t>
      </w:r>
      <w:r w:rsidRPr="00065E8E">
        <w:rPr>
          <w:rFonts w:cs="Arial"/>
          <w:sz w:val="28"/>
          <w:szCs w:val="28"/>
          <w:rtl/>
        </w:rPr>
        <w:t xml:space="preserve"> </w:t>
      </w:r>
      <w:r w:rsidRPr="00065E8E">
        <w:rPr>
          <w:rFonts w:cs="Arial" w:hint="cs"/>
          <w:sz w:val="28"/>
          <w:szCs w:val="28"/>
          <w:rtl/>
        </w:rPr>
        <w:t>بل</w:t>
      </w:r>
      <w:r w:rsidRPr="00065E8E">
        <w:rPr>
          <w:rFonts w:cs="Arial"/>
          <w:sz w:val="28"/>
          <w:szCs w:val="28"/>
          <w:rtl/>
        </w:rPr>
        <w:t xml:space="preserve"> </w:t>
      </w:r>
      <w:r w:rsidRPr="00065E8E">
        <w:rPr>
          <w:rFonts w:cs="Arial" w:hint="cs"/>
          <w:sz w:val="28"/>
          <w:szCs w:val="28"/>
          <w:rtl/>
        </w:rPr>
        <w:t>إنَّ</w:t>
      </w:r>
      <w:r w:rsidRPr="00065E8E">
        <w:rPr>
          <w:rFonts w:cs="Arial"/>
          <w:sz w:val="28"/>
          <w:szCs w:val="28"/>
          <w:rtl/>
        </w:rPr>
        <w:t xml:space="preserve"> </w:t>
      </w:r>
      <w:r w:rsidRPr="00065E8E">
        <w:rPr>
          <w:rFonts w:cs="Arial" w:hint="cs"/>
          <w:sz w:val="28"/>
          <w:szCs w:val="28"/>
          <w:rtl/>
        </w:rPr>
        <w:t>الأمرَ</w:t>
      </w:r>
      <w:r w:rsidRPr="00065E8E">
        <w:rPr>
          <w:rFonts w:cs="Arial"/>
          <w:sz w:val="28"/>
          <w:szCs w:val="28"/>
          <w:rtl/>
        </w:rPr>
        <w:t xml:space="preserve"> </w:t>
      </w:r>
      <w:r w:rsidRPr="00065E8E">
        <w:rPr>
          <w:rFonts w:cs="Arial" w:hint="cs"/>
          <w:sz w:val="28"/>
          <w:szCs w:val="28"/>
          <w:rtl/>
        </w:rPr>
        <w:t>بيدِ</w:t>
      </w:r>
      <w:r w:rsidRPr="00065E8E">
        <w:rPr>
          <w:rFonts w:cs="Arial"/>
          <w:sz w:val="28"/>
          <w:szCs w:val="28"/>
          <w:rtl/>
        </w:rPr>
        <w:t xml:space="preserve"> </w:t>
      </w:r>
      <w:r w:rsidRPr="00065E8E">
        <w:rPr>
          <w:rFonts w:cs="Arial" w:hint="cs"/>
          <w:sz w:val="28"/>
          <w:szCs w:val="28"/>
          <w:rtl/>
        </w:rPr>
        <w:t>النجاشِيِّ</w:t>
      </w:r>
      <w:r w:rsidRPr="00065E8E">
        <w:rPr>
          <w:rFonts w:cs="Arial"/>
          <w:sz w:val="28"/>
          <w:szCs w:val="28"/>
          <w:rtl/>
        </w:rPr>
        <w:t xml:space="preserve"> </w:t>
      </w:r>
      <w:r w:rsidRPr="00065E8E">
        <w:rPr>
          <w:rFonts w:cs="Arial" w:hint="cs"/>
          <w:sz w:val="28"/>
          <w:szCs w:val="28"/>
          <w:rtl/>
        </w:rPr>
        <w:t>أَقْوى</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يدِ</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دونَهُ</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أصحابِ</w:t>
      </w:r>
      <w:r w:rsidRPr="00065E8E">
        <w:rPr>
          <w:rFonts w:cs="Arial"/>
          <w:sz w:val="28"/>
          <w:szCs w:val="28"/>
          <w:rtl/>
        </w:rPr>
        <w:t xml:space="preserve"> </w:t>
      </w:r>
      <w:r w:rsidRPr="00065E8E">
        <w:rPr>
          <w:rFonts w:cs="Arial" w:hint="cs"/>
          <w:sz w:val="28"/>
          <w:szCs w:val="28"/>
          <w:rtl/>
        </w:rPr>
        <w:t>الوِلاياتِ</w:t>
      </w:r>
      <w:r w:rsidRPr="00065E8E">
        <w:rPr>
          <w:rFonts w:cs="Arial"/>
          <w:sz w:val="28"/>
          <w:szCs w:val="28"/>
          <w:rtl/>
        </w:rPr>
        <w:t xml:space="preserve"> </w:t>
      </w:r>
      <w:r w:rsidRPr="00065E8E">
        <w:rPr>
          <w:rFonts w:cs="Arial" w:hint="cs"/>
          <w:sz w:val="28"/>
          <w:szCs w:val="28"/>
          <w:rtl/>
        </w:rPr>
        <w:t>الصُّغرى</w:t>
      </w:r>
      <w:r w:rsidRPr="00065E8E">
        <w:rPr>
          <w:rFonts w:cs="Arial"/>
          <w:sz w:val="28"/>
          <w:szCs w:val="28"/>
          <w:rtl/>
        </w:rPr>
        <w:t>.</w:t>
      </w:r>
    </w:p>
    <w:p w:rsidR="0037592F" w:rsidRDefault="0037592F" w:rsidP="0037592F">
      <w:pPr>
        <w:bidi/>
        <w:jc w:val="both"/>
        <w:rPr>
          <w:rFonts w:cs="Arial"/>
          <w:sz w:val="28"/>
          <w:szCs w:val="28"/>
          <w:rtl/>
        </w:rPr>
      </w:pPr>
      <w:r w:rsidRPr="00065E8E">
        <w:rPr>
          <w:rFonts w:cs="Arial" w:hint="cs"/>
          <w:sz w:val="28"/>
          <w:szCs w:val="28"/>
          <w:rtl/>
        </w:rPr>
        <w:t>وقد</w:t>
      </w:r>
      <w:r w:rsidRPr="00065E8E">
        <w:rPr>
          <w:rFonts w:cs="Arial"/>
          <w:sz w:val="28"/>
          <w:szCs w:val="28"/>
          <w:rtl/>
        </w:rPr>
        <w:t xml:space="preserve"> </w:t>
      </w:r>
      <w:r w:rsidRPr="00065E8E">
        <w:rPr>
          <w:rFonts w:cs="Arial" w:hint="cs"/>
          <w:sz w:val="28"/>
          <w:szCs w:val="28"/>
          <w:rtl/>
        </w:rPr>
        <w:t>تولَّى</w:t>
      </w:r>
      <w:r w:rsidRPr="00065E8E">
        <w:rPr>
          <w:rFonts w:cs="Arial"/>
          <w:sz w:val="28"/>
          <w:szCs w:val="28"/>
          <w:rtl/>
        </w:rPr>
        <w:t xml:space="preserve"> </w:t>
      </w:r>
      <w:r w:rsidRPr="00065E8E">
        <w:rPr>
          <w:rFonts w:cs="Arial" w:hint="cs"/>
          <w:sz w:val="28"/>
          <w:szCs w:val="28"/>
          <w:rtl/>
        </w:rPr>
        <w:t>بعضُ</w:t>
      </w:r>
      <w:r w:rsidRPr="00065E8E">
        <w:rPr>
          <w:rFonts w:cs="Arial"/>
          <w:sz w:val="28"/>
          <w:szCs w:val="28"/>
          <w:rtl/>
        </w:rPr>
        <w:t xml:space="preserve"> </w:t>
      </w:r>
      <w:r w:rsidRPr="00065E8E">
        <w:rPr>
          <w:rFonts w:cs="Arial" w:hint="cs"/>
          <w:sz w:val="28"/>
          <w:szCs w:val="28"/>
          <w:rtl/>
        </w:rPr>
        <w:t>الأئمَّةِ</w:t>
      </w:r>
      <w:r w:rsidRPr="00065E8E">
        <w:rPr>
          <w:rFonts w:cs="Arial"/>
          <w:sz w:val="28"/>
          <w:szCs w:val="28"/>
          <w:rtl/>
        </w:rPr>
        <w:t xml:space="preserve"> </w:t>
      </w:r>
      <w:r w:rsidRPr="00065E8E">
        <w:rPr>
          <w:rFonts w:cs="Arial" w:hint="cs"/>
          <w:sz w:val="28"/>
          <w:szCs w:val="28"/>
          <w:rtl/>
        </w:rPr>
        <w:t>كصلاحِ</w:t>
      </w:r>
      <w:r w:rsidRPr="00065E8E">
        <w:rPr>
          <w:rFonts w:cs="Arial"/>
          <w:sz w:val="28"/>
          <w:szCs w:val="28"/>
          <w:rtl/>
        </w:rPr>
        <w:t xml:space="preserve"> </w:t>
      </w:r>
      <w:r w:rsidRPr="00065E8E">
        <w:rPr>
          <w:rFonts w:cs="Arial" w:hint="cs"/>
          <w:sz w:val="28"/>
          <w:szCs w:val="28"/>
          <w:rtl/>
        </w:rPr>
        <w:t>الدِّينِ</w:t>
      </w:r>
      <w:r w:rsidRPr="00065E8E">
        <w:rPr>
          <w:rFonts w:cs="Arial"/>
          <w:sz w:val="28"/>
          <w:szCs w:val="28"/>
          <w:rtl/>
        </w:rPr>
        <w:t xml:space="preserve"> </w:t>
      </w:r>
      <w:r w:rsidRPr="00065E8E">
        <w:rPr>
          <w:rFonts w:cs="Arial" w:hint="cs"/>
          <w:sz w:val="28"/>
          <w:szCs w:val="28"/>
          <w:rtl/>
        </w:rPr>
        <w:t>الأيوبيِّ</w:t>
      </w:r>
      <w:r w:rsidRPr="00065E8E">
        <w:rPr>
          <w:rFonts w:cs="Arial"/>
          <w:sz w:val="28"/>
          <w:szCs w:val="28"/>
          <w:rtl/>
        </w:rPr>
        <w:t xml:space="preserve"> </w:t>
      </w:r>
      <w:r w:rsidRPr="00065E8E">
        <w:rPr>
          <w:rFonts w:cs="Arial" w:hint="cs"/>
          <w:sz w:val="28"/>
          <w:szCs w:val="28"/>
          <w:rtl/>
        </w:rPr>
        <w:t>الوِزَارةَ</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الدولةِ</w:t>
      </w:r>
      <w:r w:rsidRPr="00065E8E">
        <w:rPr>
          <w:rFonts w:cs="Arial"/>
          <w:sz w:val="28"/>
          <w:szCs w:val="28"/>
          <w:rtl/>
        </w:rPr>
        <w:t xml:space="preserve"> </w:t>
      </w:r>
      <w:r w:rsidRPr="00065E8E">
        <w:rPr>
          <w:rFonts w:cs="Arial" w:hint="cs"/>
          <w:sz w:val="28"/>
          <w:szCs w:val="28"/>
          <w:rtl/>
        </w:rPr>
        <w:t>العُبَيْدِيَّةِ،</w:t>
      </w:r>
      <w:r w:rsidRPr="00065E8E">
        <w:rPr>
          <w:rFonts w:cs="Arial"/>
          <w:sz w:val="28"/>
          <w:szCs w:val="28"/>
          <w:rtl/>
        </w:rPr>
        <w:t xml:space="preserve"> </w:t>
      </w:r>
      <w:r w:rsidRPr="00065E8E">
        <w:rPr>
          <w:rFonts w:cs="Arial" w:hint="cs"/>
          <w:sz w:val="28"/>
          <w:szCs w:val="28"/>
          <w:rtl/>
        </w:rPr>
        <w:t>وتولَّى</w:t>
      </w:r>
      <w:r w:rsidRPr="00065E8E">
        <w:rPr>
          <w:rFonts w:cs="Arial"/>
          <w:sz w:val="28"/>
          <w:szCs w:val="28"/>
          <w:rtl/>
        </w:rPr>
        <w:t xml:space="preserve"> </w:t>
      </w:r>
      <w:r w:rsidRPr="00065E8E">
        <w:rPr>
          <w:rFonts w:cs="Arial" w:hint="cs"/>
          <w:sz w:val="28"/>
          <w:szCs w:val="28"/>
          <w:rtl/>
        </w:rPr>
        <w:t>جماعةٌ</w:t>
      </w:r>
      <w:r w:rsidRPr="00065E8E">
        <w:rPr>
          <w:rFonts w:cs="Arial"/>
          <w:sz w:val="28"/>
          <w:szCs w:val="28"/>
          <w:rtl/>
        </w:rPr>
        <w:t xml:space="preserve"> </w:t>
      </w:r>
      <w:r w:rsidRPr="00065E8E">
        <w:rPr>
          <w:rFonts w:cs="Arial" w:hint="cs"/>
          <w:sz w:val="28"/>
          <w:szCs w:val="28"/>
          <w:rtl/>
        </w:rPr>
        <w:t>القضاءَ</w:t>
      </w:r>
      <w:r w:rsidRPr="00065E8E">
        <w:rPr>
          <w:rFonts w:cs="Arial"/>
          <w:sz w:val="28"/>
          <w:szCs w:val="28"/>
          <w:rtl/>
        </w:rPr>
        <w:t xml:space="preserve"> </w:t>
      </w:r>
      <w:r w:rsidRPr="00065E8E">
        <w:rPr>
          <w:rFonts w:cs="Arial" w:hint="cs"/>
          <w:sz w:val="28"/>
          <w:szCs w:val="28"/>
          <w:rtl/>
        </w:rPr>
        <w:t>فحكَمُوا</w:t>
      </w:r>
      <w:r w:rsidRPr="00065E8E">
        <w:rPr>
          <w:rFonts w:cs="Arial"/>
          <w:sz w:val="28"/>
          <w:szCs w:val="28"/>
          <w:rtl/>
        </w:rPr>
        <w:t xml:space="preserve"> </w:t>
      </w:r>
      <w:r w:rsidRPr="00065E8E">
        <w:rPr>
          <w:rFonts w:cs="Arial" w:hint="cs"/>
          <w:sz w:val="28"/>
          <w:szCs w:val="28"/>
          <w:rtl/>
        </w:rPr>
        <w:t>بالعدلِ</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زمنِ</w:t>
      </w:r>
      <w:r w:rsidRPr="00065E8E">
        <w:rPr>
          <w:rFonts w:cs="Arial"/>
          <w:sz w:val="28"/>
          <w:szCs w:val="28"/>
          <w:rtl/>
        </w:rPr>
        <w:t xml:space="preserve"> </w:t>
      </w:r>
      <w:r w:rsidRPr="00065E8E">
        <w:rPr>
          <w:rFonts w:cs="Arial" w:hint="cs"/>
          <w:sz w:val="28"/>
          <w:szCs w:val="28"/>
          <w:rtl/>
        </w:rPr>
        <w:t>الدولةِ</w:t>
      </w:r>
      <w:r w:rsidRPr="00065E8E">
        <w:rPr>
          <w:rFonts w:cs="Arial"/>
          <w:sz w:val="28"/>
          <w:szCs w:val="28"/>
          <w:rtl/>
        </w:rPr>
        <w:t xml:space="preserve"> </w:t>
      </w:r>
      <w:r w:rsidRPr="00065E8E">
        <w:rPr>
          <w:rFonts w:cs="Arial" w:hint="cs"/>
          <w:sz w:val="28"/>
          <w:szCs w:val="28"/>
          <w:rtl/>
        </w:rPr>
        <w:t>البُوَيْهِيَّةِ</w:t>
      </w:r>
      <w:r w:rsidRPr="00065E8E">
        <w:rPr>
          <w:rFonts w:cs="Arial"/>
          <w:sz w:val="28"/>
          <w:szCs w:val="28"/>
          <w:rtl/>
        </w:rPr>
        <w:t xml:space="preserve"> </w:t>
      </w:r>
      <w:r w:rsidRPr="00065E8E">
        <w:rPr>
          <w:rFonts w:cs="Arial" w:hint="cs"/>
          <w:sz w:val="28"/>
          <w:szCs w:val="28"/>
          <w:rtl/>
        </w:rPr>
        <w:t>والعُبَيْدِيَّةِ،</w:t>
      </w:r>
      <w:r w:rsidRPr="00065E8E">
        <w:rPr>
          <w:rFonts w:cs="Arial"/>
          <w:sz w:val="28"/>
          <w:szCs w:val="28"/>
          <w:rtl/>
        </w:rPr>
        <w:t xml:space="preserve"> </w:t>
      </w:r>
      <w:r w:rsidRPr="00065E8E">
        <w:rPr>
          <w:rFonts w:cs="Arial" w:hint="cs"/>
          <w:sz w:val="28"/>
          <w:szCs w:val="28"/>
          <w:rtl/>
        </w:rPr>
        <w:t>ولم</w:t>
      </w:r>
      <w:r w:rsidRPr="00065E8E">
        <w:rPr>
          <w:rFonts w:cs="Arial"/>
          <w:sz w:val="28"/>
          <w:szCs w:val="28"/>
          <w:rtl/>
        </w:rPr>
        <w:t xml:space="preserve"> </w:t>
      </w:r>
      <w:r w:rsidRPr="00065E8E">
        <w:rPr>
          <w:rFonts w:cs="Arial" w:hint="cs"/>
          <w:sz w:val="28"/>
          <w:szCs w:val="28"/>
          <w:rtl/>
        </w:rPr>
        <w:t>يحكُمِ</w:t>
      </w:r>
      <w:r w:rsidRPr="00065E8E">
        <w:rPr>
          <w:rFonts w:cs="Arial"/>
          <w:sz w:val="28"/>
          <w:szCs w:val="28"/>
          <w:rtl/>
        </w:rPr>
        <w:t xml:space="preserve"> </w:t>
      </w:r>
      <w:r w:rsidRPr="00065E8E">
        <w:rPr>
          <w:rFonts w:cs="Arial" w:hint="cs"/>
          <w:sz w:val="28"/>
          <w:szCs w:val="28"/>
          <w:rtl/>
        </w:rPr>
        <w:t>الأئمَّةُ</w:t>
      </w:r>
      <w:r w:rsidRPr="00065E8E">
        <w:rPr>
          <w:rFonts w:cs="Arial"/>
          <w:sz w:val="28"/>
          <w:szCs w:val="28"/>
          <w:rtl/>
        </w:rPr>
        <w:t xml:space="preserve"> </w:t>
      </w:r>
      <w:r w:rsidRPr="00065E8E">
        <w:rPr>
          <w:rFonts w:cs="Arial" w:hint="cs"/>
          <w:sz w:val="28"/>
          <w:szCs w:val="28"/>
          <w:rtl/>
        </w:rPr>
        <w:t>بكُفْرِهم</w:t>
      </w:r>
      <w:r w:rsidRPr="00065E8E">
        <w:rPr>
          <w:rFonts w:cs="Arial"/>
          <w:sz w:val="28"/>
          <w:szCs w:val="28"/>
          <w:rtl/>
        </w:rPr>
        <w:t xml:space="preserve"> </w:t>
      </w:r>
      <w:r w:rsidRPr="00065E8E">
        <w:rPr>
          <w:rFonts w:cs="Arial" w:hint="cs"/>
          <w:sz w:val="28"/>
          <w:szCs w:val="28"/>
          <w:rtl/>
        </w:rPr>
        <w:t>لمجرَّدِ</w:t>
      </w:r>
      <w:r w:rsidRPr="00065E8E">
        <w:rPr>
          <w:rFonts w:cs="Arial"/>
          <w:sz w:val="28"/>
          <w:szCs w:val="28"/>
          <w:rtl/>
        </w:rPr>
        <w:t xml:space="preserve"> </w:t>
      </w:r>
      <w:r w:rsidRPr="00065E8E">
        <w:rPr>
          <w:rFonts w:cs="Arial" w:hint="cs"/>
          <w:sz w:val="28"/>
          <w:szCs w:val="28"/>
          <w:rtl/>
        </w:rPr>
        <w:t>كونِهم</w:t>
      </w:r>
      <w:r w:rsidRPr="00065E8E">
        <w:rPr>
          <w:rFonts w:cs="Arial"/>
          <w:sz w:val="28"/>
          <w:szCs w:val="28"/>
          <w:rtl/>
        </w:rPr>
        <w:t xml:space="preserve"> </w:t>
      </w:r>
      <w:r w:rsidRPr="00065E8E">
        <w:rPr>
          <w:rFonts w:cs="Arial" w:hint="cs"/>
          <w:sz w:val="28"/>
          <w:szCs w:val="28"/>
          <w:rtl/>
        </w:rPr>
        <w:t>تحتَ</w:t>
      </w:r>
      <w:r w:rsidRPr="00065E8E">
        <w:rPr>
          <w:rFonts w:cs="Arial"/>
          <w:sz w:val="28"/>
          <w:szCs w:val="28"/>
          <w:rtl/>
        </w:rPr>
        <w:t xml:space="preserve"> </w:t>
      </w:r>
      <w:r w:rsidRPr="00065E8E">
        <w:rPr>
          <w:rFonts w:cs="Arial" w:hint="cs"/>
          <w:sz w:val="28"/>
          <w:szCs w:val="28"/>
          <w:rtl/>
        </w:rPr>
        <w:t>وِلاَيةٍ</w:t>
      </w:r>
      <w:r w:rsidRPr="00065E8E">
        <w:rPr>
          <w:rFonts w:cs="Arial"/>
          <w:sz w:val="28"/>
          <w:szCs w:val="28"/>
          <w:rtl/>
        </w:rPr>
        <w:t xml:space="preserve"> </w:t>
      </w:r>
      <w:r w:rsidRPr="00065E8E">
        <w:rPr>
          <w:rFonts w:cs="Arial" w:hint="cs"/>
          <w:sz w:val="28"/>
          <w:szCs w:val="28"/>
          <w:rtl/>
        </w:rPr>
        <w:t>مشركةٍ،</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w:t>
      </w:r>
    </w:p>
    <w:p w:rsidR="0037592F" w:rsidRPr="00065E8E" w:rsidRDefault="0037592F" w:rsidP="0037592F">
      <w:pPr>
        <w:pStyle w:val="ListParagraph"/>
        <w:numPr>
          <w:ilvl w:val="0"/>
          <w:numId w:val="242"/>
        </w:numPr>
        <w:bidi/>
        <w:jc w:val="both"/>
        <w:rPr>
          <w:sz w:val="28"/>
          <w:szCs w:val="28"/>
        </w:rPr>
      </w:pPr>
      <w:r w:rsidRPr="00065E8E">
        <w:rPr>
          <w:rFonts w:cs="Arial"/>
          <w:sz w:val="28"/>
          <w:szCs w:val="28"/>
          <w:rtl/>
        </w:rPr>
        <w:t>«</w:t>
      </w:r>
      <w:r w:rsidRPr="00065E8E">
        <w:rPr>
          <w:rFonts w:cs="Arial" w:hint="cs"/>
          <w:sz w:val="28"/>
          <w:szCs w:val="28"/>
          <w:rtl/>
        </w:rPr>
        <w:t>تفسير</w:t>
      </w:r>
      <w:r w:rsidRPr="00065E8E">
        <w:rPr>
          <w:rFonts w:cs="Arial"/>
          <w:sz w:val="28"/>
          <w:szCs w:val="28"/>
          <w:rtl/>
        </w:rPr>
        <w:t xml:space="preserve"> </w:t>
      </w:r>
      <w:r w:rsidRPr="00065E8E">
        <w:rPr>
          <w:rFonts w:cs="Arial" w:hint="cs"/>
          <w:sz w:val="28"/>
          <w:szCs w:val="28"/>
          <w:rtl/>
        </w:rPr>
        <w:t>الطبري</w:t>
      </w:r>
      <w:r w:rsidRPr="00065E8E">
        <w:rPr>
          <w:rFonts w:cs="Arial" w:hint="eastAsia"/>
          <w:sz w:val="28"/>
          <w:szCs w:val="28"/>
          <w:rtl/>
        </w:rPr>
        <w:t>»</w:t>
      </w:r>
      <w:r w:rsidRPr="00065E8E">
        <w:rPr>
          <w:rFonts w:cs="Arial"/>
          <w:sz w:val="28"/>
          <w:szCs w:val="28"/>
          <w:rtl/>
        </w:rPr>
        <w:t xml:space="preserve"> (13 /222)..</w:t>
      </w:r>
    </w:p>
    <w:p w:rsidR="0037592F" w:rsidRPr="00065E8E" w:rsidRDefault="0037592F" w:rsidP="0037592F">
      <w:pPr>
        <w:pStyle w:val="ListParagraph"/>
        <w:bidi/>
        <w:jc w:val="both"/>
        <w:rPr>
          <w:rFonts w:cs="Arial"/>
          <w:sz w:val="28"/>
          <w:szCs w:val="28"/>
          <w:rtl/>
        </w:rPr>
      </w:pPr>
    </w:p>
    <w:p w:rsidR="0037592F" w:rsidRDefault="0037592F" w:rsidP="0037592F">
      <w:pPr>
        <w:rPr>
          <w:rFonts w:cs="Arial"/>
          <w:sz w:val="28"/>
          <w:szCs w:val="28"/>
        </w:rPr>
      </w:pPr>
      <w:r>
        <w:rPr>
          <w:rFonts w:cs="Arial"/>
          <w:sz w:val="28"/>
          <w:szCs w:val="28"/>
          <w:rtl/>
        </w:rPr>
        <w:br w:type="page"/>
      </w:r>
    </w:p>
    <w:p w:rsidR="0037592F" w:rsidRPr="00065E8E" w:rsidRDefault="0037592F" w:rsidP="0037592F">
      <w:pPr>
        <w:bidi/>
        <w:jc w:val="both"/>
        <w:rPr>
          <w:sz w:val="28"/>
          <w:szCs w:val="28"/>
        </w:rPr>
      </w:pPr>
      <w:r w:rsidRPr="00065E8E">
        <w:rPr>
          <w:rFonts w:cs="Arial"/>
          <w:sz w:val="28"/>
          <w:szCs w:val="28"/>
          <w:rtl/>
        </w:rPr>
        <w:t xml:space="preserve"> </w:t>
      </w:r>
      <w:r w:rsidRPr="00065E8E">
        <w:rPr>
          <w:rFonts w:cs="Arial" w:hint="cs"/>
          <w:sz w:val="28"/>
          <w:szCs w:val="28"/>
          <w:rtl/>
        </w:rPr>
        <w:t>مع</w:t>
      </w:r>
      <w:r w:rsidRPr="00065E8E">
        <w:rPr>
          <w:rFonts w:cs="Arial"/>
          <w:sz w:val="28"/>
          <w:szCs w:val="28"/>
          <w:rtl/>
        </w:rPr>
        <w:t xml:space="preserve"> </w:t>
      </w:r>
      <w:r w:rsidRPr="00065E8E">
        <w:rPr>
          <w:rFonts w:cs="Arial" w:hint="cs"/>
          <w:sz w:val="28"/>
          <w:szCs w:val="28"/>
          <w:rtl/>
        </w:rPr>
        <w:t>سَعَةِ</w:t>
      </w:r>
      <w:r w:rsidRPr="00065E8E">
        <w:rPr>
          <w:rFonts w:cs="Arial"/>
          <w:sz w:val="28"/>
          <w:szCs w:val="28"/>
          <w:rtl/>
        </w:rPr>
        <w:t xml:space="preserve"> </w:t>
      </w:r>
      <w:r w:rsidRPr="00065E8E">
        <w:rPr>
          <w:rFonts w:cs="Arial" w:hint="cs"/>
          <w:sz w:val="28"/>
          <w:szCs w:val="28"/>
          <w:rtl/>
        </w:rPr>
        <w:t>الأقطارِ</w:t>
      </w:r>
      <w:r w:rsidRPr="00065E8E">
        <w:rPr>
          <w:rFonts w:cs="Arial"/>
          <w:sz w:val="28"/>
          <w:szCs w:val="28"/>
          <w:rtl/>
        </w:rPr>
        <w:t xml:space="preserve"> </w:t>
      </w:r>
      <w:r w:rsidRPr="00065E8E">
        <w:rPr>
          <w:rFonts w:cs="Arial" w:hint="cs"/>
          <w:sz w:val="28"/>
          <w:szCs w:val="28"/>
          <w:rtl/>
        </w:rPr>
        <w:t>التي</w:t>
      </w:r>
      <w:r w:rsidRPr="00065E8E">
        <w:rPr>
          <w:rFonts w:cs="Arial"/>
          <w:sz w:val="28"/>
          <w:szCs w:val="28"/>
          <w:rtl/>
        </w:rPr>
        <w:t xml:space="preserve"> </w:t>
      </w:r>
      <w:r w:rsidRPr="00065E8E">
        <w:rPr>
          <w:rFonts w:cs="Arial" w:hint="cs"/>
          <w:sz w:val="28"/>
          <w:szCs w:val="28"/>
          <w:rtl/>
        </w:rPr>
        <w:t>حكَمَتْها</w:t>
      </w:r>
      <w:r w:rsidRPr="00065E8E">
        <w:rPr>
          <w:rFonts w:cs="Arial"/>
          <w:sz w:val="28"/>
          <w:szCs w:val="28"/>
          <w:rtl/>
        </w:rPr>
        <w:t xml:space="preserve"> </w:t>
      </w:r>
      <w:r w:rsidRPr="00065E8E">
        <w:rPr>
          <w:rFonts w:cs="Arial" w:hint="cs"/>
          <w:sz w:val="28"/>
          <w:szCs w:val="28"/>
          <w:rtl/>
        </w:rPr>
        <w:t>تلك</w:t>
      </w:r>
      <w:r w:rsidRPr="00065E8E">
        <w:rPr>
          <w:rFonts w:cs="Arial"/>
          <w:sz w:val="28"/>
          <w:szCs w:val="28"/>
          <w:rtl/>
        </w:rPr>
        <w:t xml:space="preserve"> </w:t>
      </w:r>
      <w:r w:rsidRPr="00065E8E">
        <w:rPr>
          <w:rFonts w:cs="Arial" w:hint="cs"/>
          <w:sz w:val="28"/>
          <w:szCs w:val="28"/>
          <w:rtl/>
        </w:rPr>
        <w:t>الدولُ،</w:t>
      </w:r>
      <w:r w:rsidRPr="00065E8E">
        <w:rPr>
          <w:rFonts w:cs="Arial"/>
          <w:sz w:val="28"/>
          <w:szCs w:val="28"/>
          <w:rtl/>
        </w:rPr>
        <w:t xml:space="preserve"> </w:t>
      </w:r>
      <w:r w:rsidRPr="00065E8E">
        <w:rPr>
          <w:rFonts w:cs="Arial" w:hint="cs"/>
          <w:sz w:val="28"/>
          <w:szCs w:val="28"/>
          <w:rtl/>
        </w:rPr>
        <w:t>وطُولِ</w:t>
      </w:r>
      <w:r w:rsidRPr="00065E8E">
        <w:rPr>
          <w:rFonts w:cs="Arial"/>
          <w:sz w:val="28"/>
          <w:szCs w:val="28"/>
          <w:rtl/>
        </w:rPr>
        <w:t xml:space="preserve"> </w:t>
      </w:r>
      <w:r w:rsidRPr="00065E8E">
        <w:rPr>
          <w:rFonts w:cs="Arial" w:hint="cs"/>
          <w:sz w:val="28"/>
          <w:szCs w:val="28"/>
          <w:rtl/>
        </w:rPr>
        <w:t>المدَّةِ</w:t>
      </w:r>
      <w:r w:rsidRPr="00065E8E">
        <w:rPr>
          <w:rFonts w:cs="Arial"/>
          <w:sz w:val="28"/>
          <w:szCs w:val="28"/>
          <w:rtl/>
        </w:rPr>
        <w:t xml:space="preserve"> </w:t>
      </w:r>
      <w:r w:rsidRPr="00065E8E">
        <w:rPr>
          <w:rFonts w:cs="Arial" w:hint="cs"/>
          <w:sz w:val="28"/>
          <w:szCs w:val="28"/>
          <w:rtl/>
        </w:rPr>
        <w:t>التي</w:t>
      </w:r>
      <w:r w:rsidRPr="00065E8E">
        <w:rPr>
          <w:rFonts w:cs="Arial"/>
          <w:sz w:val="28"/>
          <w:szCs w:val="28"/>
          <w:rtl/>
        </w:rPr>
        <w:t xml:space="preserve"> </w:t>
      </w:r>
      <w:r w:rsidRPr="00065E8E">
        <w:rPr>
          <w:rFonts w:cs="Arial" w:hint="cs"/>
          <w:sz w:val="28"/>
          <w:szCs w:val="28"/>
          <w:rtl/>
        </w:rPr>
        <w:t>تولَّوْا</w:t>
      </w:r>
      <w:r w:rsidRPr="00065E8E">
        <w:rPr>
          <w:rFonts w:cs="Arial"/>
          <w:sz w:val="28"/>
          <w:szCs w:val="28"/>
          <w:rtl/>
        </w:rPr>
        <w:t xml:space="preserve"> </w:t>
      </w:r>
      <w:r w:rsidRPr="00065E8E">
        <w:rPr>
          <w:rFonts w:cs="Arial" w:hint="cs"/>
          <w:sz w:val="28"/>
          <w:szCs w:val="28"/>
          <w:rtl/>
        </w:rPr>
        <w:t>فيها،</w:t>
      </w:r>
      <w:r w:rsidRPr="00065E8E">
        <w:rPr>
          <w:rFonts w:cs="Arial"/>
          <w:sz w:val="28"/>
          <w:szCs w:val="28"/>
          <w:rtl/>
        </w:rPr>
        <w:t xml:space="preserve"> </w:t>
      </w:r>
      <w:r w:rsidRPr="00065E8E">
        <w:rPr>
          <w:rFonts w:cs="Arial" w:hint="cs"/>
          <w:sz w:val="28"/>
          <w:szCs w:val="28"/>
          <w:rtl/>
        </w:rPr>
        <w:t>وإنَّما</w:t>
      </w:r>
      <w:r w:rsidRPr="00065E8E">
        <w:rPr>
          <w:rFonts w:cs="Arial"/>
          <w:sz w:val="28"/>
          <w:szCs w:val="28"/>
          <w:rtl/>
        </w:rPr>
        <w:t xml:space="preserve"> </w:t>
      </w:r>
      <w:r w:rsidRPr="00065E8E">
        <w:rPr>
          <w:rFonts w:cs="Arial" w:hint="cs"/>
          <w:sz w:val="28"/>
          <w:szCs w:val="28"/>
          <w:rtl/>
        </w:rPr>
        <w:t>هم</w:t>
      </w:r>
      <w:r w:rsidRPr="00065E8E">
        <w:rPr>
          <w:rFonts w:cs="Arial"/>
          <w:sz w:val="28"/>
          <w:szCs w:val="28"/>
          <w:rtl/>
        </w:rPr>
        <w:t xml:space="preserve"> </w:t>
      </w:r>
      <w:r w:rsidRPr="00065E8E">
        <w:rPr>
          <w:rFonts w:cs="Arial" w:hint="cs"/>
          <w:sz w:val="28"/>
          <w:szCs w:val="28"/>
          <w:rtl/>
        </w:rPr>
        <w:t>مَوْكُولونَ</w:t>
      </w:r>
      <w:r w:rsidRPr="00065E8E">
        <w:rPr>
          <w:rFonts w:cs="Arial"/>
          <w:sz w:val="28"/>
          <w:szCs w:val="28"/>
          <w:rtl/>
        </w:rPr>
        <w:t xml:space="preserve"> </w:t>
      </w:r>
      <w:r w:rsidRPr="00065E8E">
        <w:rPr>
          <w:rFonts w:cs="Arial" w:hint="cs"/>
          <w:sz w:val="28"/>
          <w:szCs w:val="28"/>
          <w:rtl/>
        </w:rPr>
        <w:t>إلى</w:t>
      </w:r>
      <w:r w:rsidRPr="00065E8E">
        <w:rPr>
          <w:rFonts w:cs="Arial"/>
          <w:sz w:val="28"/>
          <w:szCs w:val="28"/>
          <w:rtl/>
        </w:rPr>
        <w:t xml:space="preserve"> </w:t>
      </w:r>
      <w:r w:rsidRPr="00065E8E">
        <w:rPr>
          <w:rFonts w:cs="Arial" w:hint="cs"/>
          <w:sz w:val="28"/>
          <w:szCs w:val="28"/>
          <w:rtl/>
        </w:rPr>
        <w:t>عملِهم</w:t>
      </w:r>
      <w:r w:rsidRPr="00065E8E">
        <w:rPr>
          <w:rFonts w:cs="Arial"/>
          <w:sz w:val="28"/>
          <w:szCs w:val="28"/>
          <w:rtl/>
        </w:rPr>
        <w:t xml:space="preserve"> </w:t>
      </w:r>
      <w:r w:rsidRPr="00065E8E">
        <w:rPr>
          <w:rFonts w:cs="Arial" w:hint="cs"/>
          <w:sz w:val="28"/>
          <w:szCs w:val="28"/>
          <w:rtl/>
        </w:rPr>
        <w:t>وما</w:t>
      </w:r>
      <w:r w:rsidRPr="00065E8E">
        <w:rPr>
          <w:rFonts w:cs="Arial"/>
          <w:sz w:val="28"/>
          <w:szCs w:val="28"/>
          <w:rtl/>
        </w:rPr>
        <w:t xml:space="preserve"> </w:t>
      </w:r>
      <w:r w:rsidRPr="00065E8E">
        <w:rPr>
          <w:rFonts w:cs="Arial" w:hint="cs"/>
          <w:sz w:val="28"/>
          <w:szCs w:val="28"/>
          <w:rtl/>
        </w:rPr>
        <w:t>قام</w:t>
      </w:r>
      <w:r w:rsidRPr="00065E8E">
        <w:rPr>
          <w:rFonts w:cs="Arial"/>
          <w:sz w:val="28"/>
          <w:szCs w:val="28"/>
          <w:rtl/>
        </w:rPr>
        <w:t xml:space="preserve"> </w:t>
      </w:r>
      <w:r w:rsidRPr="00065E8E">
        <w:rPr>
          <w:rFonts w:cs="Arial" w:hint="cs"/>
          <w:sz w:val="28"/>
          <w:szCs w:val="28"/>
          <w:rtl/>
        </w:rPr>
        <w:t>بأنفُسِهم،</w:t>
      </w:r>
      <w:r w:rsidRPr="00065E8E">
        <w:rPr>
          <w:rFonts w:cs="Arial"/>
          <w:sz w:val="28"/>
          <w:szCs w:val="28"/>
          <w:rtl/>
        </w:rPr>
        <w:t xml:space="preserve"> </w:t>
      </w:r>
      <w:r w:rsidRPr="00065E8E">
        <w:rPr>
          <w:rFonts w:cs="Arial" w:hint="cs"/>
          <w:sz w:val="28"/>
          <w:szCs w:val="28"/>
          <w:rtl/>
        </w:rPr>
        <w:t>واللهُ</w:t>
      </w:r>
      <w:r w:rsidRPr="00065E8E">
        <w:rPr>
          <w:rFonts w:cs="Arial"/>
          <w:sz w:val="28"/>
          <w:szCs w:val="28"/>
          <w:rtl/>
        </w:rPr>
        <w:t xml:space="preserve"> </w:t>
      </w:r>
      <w:r w:rsidRPr="00065E8E">
        <w:rPr>
          <w:rFonts w:cs="Arial" w:hint="cs"/>
          <w:sz w:val="28"/>
          <w:szCs w:val="28"/>
          <w:rtl/>
        </w:rPr>
        <w:t>يفصِلُ</w:t>
      </w:r>
      <w:r w:rsidRPr="00065E8E">
        <w:rPr>
          <w:rFonts w:cs="Arial"/>
          <w:sz w:val="28"/>
          <w:szCs w:val="28"/>
          <w:rtl/>
        </w:rPr>
        <w:t xml:space="preserve"> </w:t>
      </w:r>
      <w:r w:rsidRPr="00065E8E">
        <w:rPr>
          <w:rFonts w:cs="Arial" w:hint="cs"/>
          <w:sz w:val="28"/>
          <w:szCs w:val="28"/>
          <w:rtl/>
        </w:rPr>
        <w:t>بينَهم</w:t>
      </w:r>
      <w:r w:rsidRPr="00065E8E">
        <w:rPr>
          <w:rFonts w:cs="Arial"/>
          <w:sz w:val="28"/>
          <w:szCs w:val="28"/>
          <w:rtl/>
        </w:rPr>
        <w:t xml:space="preserve"> </w:t>
      </w:r>
      <w:r w:rsidRPr="00065E8E">
        <w:rPr>
          <w:rFonts w:cs="Arial" w:hint="cs"/>
          <w:sz w:val="28"/>
          <w:szCs w:val="28"/>
          <w:rtl/>
        </w:rPr>
        <w:t>بما</w:t>
      </w:r>
      <w:r w:rsidRPr="00065E8E">
        <w:rPr>
          <w:rFonts w:cs="Arial"/>
          <w:sz w:val="28"/>
          <w:szCs w:val="28"/>
          <w:rtl/>
        </w:rPr>
        <w:t xml:space="preserve"> </w:t>
      </w:r>
      <w:r w:rsidRPr="00065E8E">
        <w:rPr>
          <w:rFonts w:cs="Arial" w:hint="cs"/>
          <w:sz w:val="28"/>
          <w:szCs w:val="28"/>
          <w:rtl/>
        </w:rPr>
        <w:t>يعملونَ</w:t>
      </w:r>
      <w:r w:rsidRPr="00065E8E">
        <w:rPr>
          <w:rFonts w:cs="Arial"/>
          <w:sz w:val="28"/>
          <w:szCs w:val="28"/>
          <w:rtl/>
        </w:rPr>
        <w:t xml:space="preserve"> </w:t>
      </w:r>
      <w:r w:rsidRPr="00065E8E">
        <w:rPr>
          <w:rFonts w:cs="Arial" w:hint="cs"/>
          <w:sz w:val="28"/>
          <w:szCs w:val="28"/>
          <w:rtl/>
        </w:rPr>
        <w:t>هُمْ</w:t>
      </w:r>
      <w:r w:rsidRPr="00065E8E">
        <w:rPr>
          <w:rFonts w:cs="Arial"/>
          <w:sz w:val="28"/>
          <w:szCs w:val="28"/>
          <w:rtl/>
        </w:rPr>
        <w:t xml:space="preserve"> </w:t>
      </w:r>
      <w:r w:rsidRPr="00065E8E">
        <w:rPr>
          <w:rFonts w:cs="Arial" w:hint="cs"/>
          <w:sz w:val="28"/>
          <w:szCs w:val="28"/>
          <w:rtl/>
        </w:rPr>
        <w:t>أنفسُهم</w:t>
      </w:r>
      <w:r w:rsidRPr="00065E8E">
        <w:rPr>
          <w:rFonts w:cs="Arial"/>
          <w:sz w:val="28"/>
          <w:szCs w:val="28"/>
          <w:rtl/>
        </w:rPr>
        <w:t>.</w:t>
      </w:r>
    </w:p>
    <w:p w:rsidR="0037592F" w:rsidRPr="00065E8E" w:rsidRDefault="0037592F" w:rsidP="0037592F">
      <w:pPr>
        <w:bidi/>
        <w:jc w:val="both"/>
        <w:rPr>
          <w:sz w:val="28"/>
          <w:szCs w:val="28"/>
        </w:rPr>
      </w:pPr>
      <w:r w:rsidRPr="00065E8E">
        <w:rPr>
          <w:rFonts w:cs="Arial" w:hint="cs"/>
          <w:sz w:val="28"/>
          <w:szCs w:val="28"/>
          <w:rtl/>
        </w:rPr>
        <w:t>وقد</w:t>
      </w:r>
      <w:r w:rsidRPr="00065E8E">
        <w:rPr>
          <w:rFonts w:cs="Arial"/>
          <w:sz w:val="28"/>
          <w:szCs w:val="28"/>
          <w:rtl/>
        </w:rPr>
        <w:t xml:space="preserve"> </w:t>
      </w:r>
      <w:r w:rsidRPr="00065E8E">
        <w:rPr>
          <w:rFonts w:cs="Arial" w:hint="cs"/>
          <w:sz w:val="28"/>
          <w:szCs w:val="28"/>
          <w:rtl/>
        </w:rPr>
        <w:t>كان</w:t>
      </w:r>
      <w:r w:rsidRPr="00065E8E">
        <w:rPr>
          <w:rFonts w:cs="Arial"/>
          <w:sz w:val="28"/>
          <w:szCs w:val="28"/>
          <w:rtl/>
        </w:rPr>
        <w:t xml:space="preserve"> </w:t>
      </w:r>
      <w:r w:rsidRPr="00065E8E">
        <w:rPr>
          <w:rFonts w:cs="Arial" w:hint="cs"/>
          <w:sz w:val="28"/>
          <w:szCs w:val="28"/>
          <w:rtl/>
        </w:rPr>
        <w:t>النبيُّ</w:t>
      </w:r>
      <w:r w:rsidRPr="00065E8E">
        <w:rPr>
          <w:rFonts w:cs="Arial"/>
          <w:sz w:val="28"/>
          <w:szCs w:val="28"/>
          <w:rtl/>
        </w:rPr>
        <w:t xml:space="preserve"> </w:t>
      </w:r>
      <w:r w:rsidRPr="00065E8E">
        <w:rPr>
          <w:rFonts w:cs="Arial" w:hint="cs"/>
          <w:sz w:val="28"/>
          <w:szCs w:val="28"/>
          <w:rtl/>
        </w:rPr>
        <w:t>صلّى</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عليه</w:t>
      </w:r>
      <w:r w:rsidRPr="00065E8E">
        <w:rPr>
          <w:rFonts w:cs="Arial"/>
          <w:sz w:val="28"/>
          <w:szCs w:val="28"/>
          <w:rtl/>
        </w:rPr>
        <w:t xml:space="preserve"> </w:t>
      </w:r>
      <w:r w:rsidRPr="00065E8E">
        <w:rPr>
          <w:rFonts w:cs="Arial" w:hint="cs"/>
          <w:sz w:val="28"/>
          <w:szCs w:val="28"/>
          <w:rtl/>
        </w:rPr>
        <w:t>وسلّم</w:t>
      </w:r>
      <w:r w:rsidRPr="00065E8E">
        <w:rPr>
          <w:rFonts w:cs="Arial"/>
          <w:sz w:val="28"/>
          <w:szCs w:val="28"/>
          <w:rtl/>
        </w:rPr>
        <w:t xml:space="preserve"> </w:t>
      </w:r>
      <w:r w:rsidRPr="00065E8E">
        <w:rPr>
          <w:rFonts w:cs="Arial" w:hint="cs"/>
          <w:sz w:val="28"/>
          <w:szCs w:val="28"/>
          <w:rtl/>
        </w:rPr>
        <w:t>يُسمِّي</w:t>
      </w:r>
      <w:r w:rsidRPr="00065E8E">
        <w:rPr>
          <w:rFonts w:cs="Arial"/>
          <w:sz w:val="28"/>
          <w:szCs w:val="28"/>
          <w:rtl/>
        </w:rPr>
        <w:t xml:space="preserve"> </w:t>
      </w:r>
      <w:r w:rsidRPr="00065E8E">
        <w:rPr>
          <w:rFonts w:cs="Arial" w:hint="cs"/>
          <w:sz w:val="28"/>
          <w:szCs w:val="28"/>
          <w:rtl/>
        </w:rPr>
        <w:t>النَّجَاشِيَّ</w:t>
      </w:r>
      <w:r w:rsidRPr="00065E8E">
        <w:rPr>
          <w:rFonts w:cs="Arial"/>
          <w:sz w:val="28"/>
          <w:szCs w:val="28"/>
          <w:rtl/>
        </w:rPr>
        <w:t xml:space="preserve"> </w:t>
      </w:r>
      <w:r w:rsidRPr="00065E8E">
        <w:rPr>
          <w:rFonts w:cs="Arial" w:hint="cs"/>
          <w:sz w:val="28"/>
          <w:szCs w:val="28"/>
          <w:rtl/>
        </w:rPr>
        <w:t>الملِكَ</w:t>
      </w:r>
      <w:r w:rsidRPr="00065E8E">
        <w:rPr>
          <w:rFonts w:cs="Arial"/>
          <w:sz w:val="28"/>
          <w:szCs w:val="28"/>
          <w:rtl/>
        </w:rPr>
        <w:t xml:space="preserve"> </w:t>
      </w:r>
      <w:r w:rsidRPr="00065E8E">
        <w:rPr>
          <w:rFonts w:cs="Arial" w:hint="cs"/>
          <w:sz w:val="28"/>
          <w:szCs w:val="28"/>
          <w:rtl/>
        </w:rPr>
        <w:t>العادلَ</w:t>
      </w:r>
      <w:r w:rsidRPr="00065E8E">
        <w:rPr>
          <w:rFonts w:cs="Arial"/>
          <w:sz w:val="28"/>
          <w:szCs w:val="28"/>
          <w:rtl/>
        </w:rPr>
        <w:t xml:space="preserve"> </w:t>
      </w:r>
      <w:r w:rsidRPr="00065E8E">
        <w:rPr>
          <w:rFonts w:cs="Arial" w:hint="cs"/>
          <w:sz w:val="28"/>
          <w:szCs w:val="28"/>
          <w:rtl/>
        </w:rPr>
        <w:t>الذي</w:t>
      </w:r>
      <w:r w:rsidRPr="00065E8E">
        <w:rPr>
          <w:rFonts w:cs="Arial"/>
          <w:sz w:val="28"/>
          <w:szCs w:val="28"/>
          <w:rtl/>
        </w:rPr>
        <w:t xml:space="preserve"> </w:t>
      </w:r>
      <w:r w:rsidRPr="00065E8E">
        <w:rPr>
          <w:rFonts w:cs="Arial" w:hint="cs"/>
          <w:sz w:val="28"/>
          <w:szCs w:val="28"/>
          <w:rtl/>
        </w:rPr>
        <w:t>لا</w:t>
      </w:r>
      <w:r w:rsidRPr="00065E8E">
        <w:rPr>
          <w:rFonts w:cs="Arial"/>
          <w:sz w:val="28"/>
          <w:szCs w:val="28"/>
          <w:rtl/>
        </w:rPr>
        <w:t xml:space="preserve"> </w:t>
      </w:r>
      <w:r w:rsidRPr="00065E8E">
        <w:rPr>
          <w:rFonts w:cs="Arial" w:hint="cs"/>
          <w:sz w:val="28"/>
          <w:szCs w:val="28"/>
          <w:rtl/>
        </w:rPr>
        <w:t>يَظلِمُ</w:t>
      </w:r>
      <w:r w:rsidRPr="00065E8E">
        <w:rPr>
          <w:rFonts w:cs="Arial"/>
          <w:sz w:val="28"/>
          <w:szCs w:val="28"/>
          <w:rtl/>
        </w:rPr>
        <w:t xml:space="preserve"> </w:t>
      </w:r>
      <w:r w:rsidRPr="00065E8E">
        <w:rPr>
          <w:rFonts w:cs="Arial" w:hint="cs"/>
          <w:sz w:val="28"/>
          <w:szCs w:val="28"/>
          <w:rtl/>
        </w:rPr>
        <w:t>ولا</w:t>
      </w:r>
      <w:r w:rsidRPr="00065E8E">
        <w:rPr>
          <w:rFonts w:cs="Arial"/>
          <w:sz w:val="28"/>
          <w:szCs w:val="28"/>
          <w:rtl/>
        </w:rPr>
        <w:t xml:space="preserve"> </w:t>
      </w:r>
      <w:r w:rsidRPr="00065E8E">
        <w:rPr>
          <w:rFonts w:cs="Arial" w:hint="cs"/>
          <w:sz w:val="28"/>
          <w:szCs w:val="28"/>
          <w:rtl/>
        </w:rPr>
        <w:t>يُظلَمُ</w:t>
      </w:r>
      <w:r w:rsidRPr="00065E8E">
        <w:rPr>
          <w:rFonts w:cs="Arial"/>
          <w:sz w:val="28"/>
          <w:szCs w:val="28"/>
          <w:rtl/>
        </w:rPr>
        <w:t xml:space="preserve"> </w:t>
      </w:r>
      <w:r w:rsidRPr="00065E8E">
        <w:rPr>
          <w:rFonts w:cs="Arial" w:hint="cs"/>
          <w:sz w:val="28"/>
          <w:szCs w:val="28"/>
          <w:rtl/>
        </w:rPr>
        <w:t>عندَه</w:t>
      </w:r>
      <w:r w:rsidRPr="00065E8E">
        <w:rPr>
          <w:rFonts w:cs="Arial"/>
          <w:sz w:val="28"/>
          <w:szCs w:val="28"/>
          <w:rtl/>
        </w:rPr>
        <w:t xml:space="preserve"> </w:t>
      </w:r>
      <w:r w:rsidRPr="00065E8E">
        <w:rPr>
          <w:rFonts w:cs="Arial" w:hint="cs"/>
          <w:sz w:val="28"/>
          <w:szCs w:val="28"/>
          <w:rtl/>
        </w:rPr>
        <w:t>أحدٌ،</w:t>
      </w:r>
      <w:r w:rsidRPr="00065E8E">
        <w:rPr>
          <w:rFonts w:cs="Arial"/>
          <w:sz w:val="28"/>
          <w:szCs w:val="28"/>
          <w:rtl/>
        </w:rPr>
        <w:t xml:space="preserve"> </w:t>
      </w:r>
      <w:r w:rsidRPr="00065E8E">
        <w:rPr>
          <w:rFonts w:cs="Arial" w:hint="cs"/>
          <w:sz w:val="28"/>
          <w:szCs w:val="28"/>
          <w:rtl/>
        </w:rPr>
        <w:t>وذكَرَ</w:t>
      </w:r>
      <w:r w:rsidRPr="00065E8E">
        <w:rPr>
          <w:rFonts w:cs="Arial"/>
          <w:sz w:val="28"/>
          <w:szCs w:val="28"/>
          <w:rtl/>
        </w:rPr>
        <w:t xml:space="preserve"> </w:t>
      </w:r>
      <w:r w:rsidRPr="00065E8E">
        <w:rPr>
          <w:rFonts w:cs="Arial" w:hint="cs"/>
          <w:sz w:val="28"/>
          <w:szCs w:val="28"/>
          <w:rtl/>
        </w:rPr>
        <w:t>بعضُ</w:t>
      </w:r>
      <w:r w:rsidRPr="00065E8E">
        <w:rPr>
          <w:rFonts w:cs="Arial"/>
          <w:sz w:val="28"/>
          <w:szCs w:val="28"/>
          <w:rtl/>
        </w:rPr>
        <w:t xml:space="preserve"> </w:t>
      </w:r>
      <w:r w:rsidRPr="00065E8E">
        <w:rPr>
          <w:rFonts w:cs="Arial" w:hint="cs"/>
          <w:sz w:val="28"/>
          <w:szCs w:val="28"/>
          <w:rtl/>
        </w:rPr>
        <w:t>الرُّواةِ</w:t>
      </w:r>
      <w:r w:rsidRPr="00065E8E">
        <w:rPr>
          <w:rFonts w:cs="Arial"/>
          <w:sz w:val="28"/>
          <w:szCs w:val="28"/>
          <w:rtl/>
        </w:rPr>
        <w:t xml:space="preserve"> </w:t>
      </w:r>
      <w:r w:rsidRPr="00065E8E">
        <w:rPr>
          <w:rFonts w:cs="Arial" w:hint="cs"/>
          <w:sz w:val="28"/>
          <w:szCs w:val="28"/>
          <w:rtl/>
        </w:rPr>
        <w:t>أنَّه</w:t>
      </w:r>
      <w:r w:rsidRPr="00065E8E">
        <w:rPr>
          <w:rFonts w:cs="Arial"/>
          <w:sz w:val="28"/>
          <w:szCs w:val="28"/>
          <w:rtl/>
        </w:rPr>
        <w:t xml:space="preserve"> </w:t>
      </w:r>
      <w:r w:rsidRPr="00065E8E">
        <w:rPr>
          <w:rFonts w:cs="Arial" w:hint="cs"/>
          <w:sz w:val="28"/>
          <w:szCs w:val="28"/>
          <w:rtl/>
        </w:rPr>
        <w:t>سمَّاهُ</w:t>
      </w:r>
      <w:r w:rsidRPr="00065E8E">
        <w:rPr>
          <w:rFonts w:cs="Arial"/>
          <w:sz w:val="28"/>
          <w:szCs w:val="28"/>
          <w:rtl/>
        </w:rPr>
        <w:t xml:space="preserve"> </w:t>
      </w:r>
      <w:r w:rsidRPr="00065E8E">
        <w:rPr>
          <w:rFonts w:cs="Arial" w:hint="cs"/>
          <w:sz w:val="28"/>
          <w:szCs w:val="28"/>
          <w:rtl/>
        </w:rPr>
        <w:t>الملِكَ</w:t>
      </w:r>
      <w:r w:rsidRPr="00065E8E">
        <w:rPr>
          <w:rFonts w:cs="Arial"/>
          <w:sz w:val="28"/>
          <w:szCs w:val="28"/>
          <w:rtl/>
        </w:rPr>
        <w:t xml:space="preserve"> </w:t>
      </w:r>
      <w:r w:rsidRPr="00065E8E">
        <w:rPr>
          <w:rFonts w:cs="Arial" w:hint="cs"/>
          <w:sz w:val="28"/>
          <w:szCs w:val="28"/>
          <w:rtl/>
        </w:rPr>
        <w:t>الصالِحَ؛</w:t>
      </w:r>
      <w:r w:rsidRPr="00065E8E">
        <w:rPr>
          <w:rFonts w:cs="Arial"/>
          <w:sz w:val="28"/>
          <w:szCs w:val="28"/>
          <w:rtl/>
        </w:rPr>
        <w:t xml:space="preserve"> </w:t>
      </w:r>
      <w:r w:rsidRPr="00065E8E">
        <w:rPr>
          <w:rFonts w:cs="Arial" w:hint="cs"/>
          <w:sz w:val="28"/>
          <w:szCs w:val="28"/>
          <w:rtl/>
        </w:rPr>
        <w:t>وفي</w:t>
      </w:r>
      <w:r w:rsidRPr="00065E8E">
        <w:rPr>
          <w:rFonts w:cs="Arial"/>
          <w:sz w:val="28"/>
          <w:szCs w:val="28"/>
          <w:rtl/>
        </w:rPr>
        <w:t xml:space="preserve"> </w:t>
      </w:r>
      <w:r w:rsidRPr="00065E8E">
        <w:rPr>
          <w:rFonts w:cs="Arial" w:hint="cs"/>
          <w:sz w:val="28"/>
          <w:szCs w:val="28"/>
          <w:rtl/>
        </w:rPr>
        <w:t>هذا</w:t>
      </w:r>
      <w:r w:rsidRPr="00065E8E">
        <w:rPr>
          <w:rFonts w:cs="Arial"/>
          <w:sz w:val="28"/>
          <w:szCs w:val="28"/>
          <w:rtl/>
        </w:rPr>
        <w:t xml:space="preserve">: </w:t>
      </w:r>
      <w:r w:rsidRPr="00065E8E">
        <w:rPr>
          <w:rFonts w:cs="Arial" w:hint="cs"/>
          <w:sz w:val="28"/>
          <w:szCs w:val="28"/>
          <w:rtl/>
        </w:rPr>
        <w:t>دليلٌ</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أنَّ</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قامَ</w:t>
      </w:r>
      <w:r w:rsidRPr="00065E8E">
        <w:rPr>
          <w:rFonts w:cs="Arial"/>
          <w:sz w:val="28"/>
          <w:szCs w:val="28"/>
          <w:rtl/>
        </w:rPr>
        <w:t xml:space="preserve"> </w:t>
      </w:r>
      <w:r w:rsidRPr="00065E8E">
        <w:rPr>
          <w:rFonts w:cs="Arial" w:hint="cs"/>
          <w:sz w:val="28"/>
          <w:szCs w:val="28"/>
          <w:rtl/>
        </w:rPr>
        <w:t>بالعدلِ</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مرادِ</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حسَبَ</w:t>
      </w:r>
      <w:r w:rsidRPr="00065E8E">
        <w:rPr>
          <w:rFonts w:cs="Arial"/>
          <w:sz w:val="28"/>
          <w:szCs w:val="28"/>
          <w:rtl/>
        </w:rPr>
        <w:t xml:space="preserve"> </w:t>
      </w:r>
      <w:r w:rsidRPr="00065E8E">
        <w:rPr>
          <w:rFonts w:cs="Arial" w:hint="cs"/>
          <w:sz w:val="28"/>
          <w:szCs w:val="28"/>
          <w:rtl/>
        </w:rPr>
        <w:t>طاقتِه،</w:t>
      </w:r>
      <w:r w:rsidRPr="00065E8E">
        <w:rPr>
          <w:rFonts w:cs="Arial"/>
          <w:sz w:val="28"/>
          <w:szCs w:val="28"/>
          <w:rtl/>
        </w:rPr>
        <w:t xml:space="preserve"> </w:t>
      </w:r>
      <w:r w:rsidRPr="00065E8E">
        <w:rPr>
          <w:rFonts w:cs="Arial" w:hint="cs"/>
          <w:sz w:val="28"/>
          <w:szCs w:val="28"/>
          <w:rtl/>
        </w:rPr>
        <w:t>فهو</w:t>
      </w:r>
      <w:r w:rsidRPr="00065E8E">
        <w:rPr>
          <w:rFonts w:cs="Arial"/>
          <w:sz w:val="28"/>
          <w:szCs w:val="28"/>
          <w:rtl/>
        </w:rPr>
        <w:t xml:space="preserve"> </w:t>
      </w:r>
      <w:r w:rsidRPr="00065E8E">
        <w:rPr>
          <w:rFonts w:cs="Arial" w:hint="cs"/>
          <w:sz w:val="28"/>
          <w:szCs w:val="28"/>
          <w:rtl/>
        </w:rPr>
        <w:t>عادلٌ</w:t>
      </w:r>
      <w:r w:rsidRPr="00065E8E">
        <w:rPr>
          <w:rFonts w:cs="Arial"/>
          <w:sz w:val="28"/>
          <w:szCs w:val="28"/>
          <w:rtl/>
        </w:rPr>
        <w:t xml:space="preserve"> </w:t>
      </w:r>
      <w:r w:rsidRPr="00065E8E">
        <w:rPr>
          <w:rFonts w:cs="Arial" w:hint="cs"/>
          <w:sz w:val="28"/>
          <w:szCs w:val="28"/>
          <w:rtl/>
        </w:rPr>
        <w:t>وإنْ</w:t>
      </w:r>
      <w:r w:rsidRPr="00065E8E">
        <w:rPr>
          <w:rFonts w:cs="Arial"/>
          <w:sz w:val="28"/>
          <w:szCs w:val="28"/>
          <w:rtl/>
        </w:rPr>
        <w:t xml:space="preserve"> </w:t>
      </w:r>
      <w:r w:rsidRPr="00065E8E">
        <w:rPr>
          <w:rFonts w:cs="Arial" w:hint="cs"/>
          <w:sz w:val="28"/>
          <w:szCs w:val="28"/>
          <w:rtl/>
        </w:rPr>
        <w:t>عجَز</w:t>
      </w:r>
      <w:r w:rsidRPr="00065E8E">
        <w:rPr>
          <w:rFonts w:cs="Arial"/>
          <w:sz w:val="28"/>
          <w:szCs w:val="28"/>
          <w:rtl/>
        </w:rPr>
        <w:t xml:space="preserve"> </w:t>
      </w:r>
      <w:r w:rsidRPr="00065E8E">
        <w:rPr>
          <w:rFonts w:cs="Arial" w:hint="cs"/>
          <w:sz w:val="28"/>
          <w:szCs w:val="28"/>
          <w:rtl/>
        </w:rPr>
        <w:t>عن</w:t>
      </w:r>
      <w:r w:rsidRPr="00065E8E">
        <w:rPr>
          <w:rFonts w:cs="Arial"/>
          <w:sz w:val="28"/>
          <w:szCs w:val="28"/>
          <w:rtl/>
        </w:rPr>
        <w:t xml:space="preserve"> </w:t>
      </w:r>
      <w:r w:rsidRPr="00065E8E">
        <w:rPr>
          <w:rFonts w:cs="Arial" w:hint="cs"/>
          <w:sz w:val="28"/>
          <w:szCs w:val="28"/>
          <w:rtl/>
        </w:rPr>
        <w:t>نِسْبةِ</w:t>
      </w:r>
      <w:r w:rsidRPr="00065E8E">
        <w:rPr>
          <w:rFonts w:cs="Arial"/>
          <w:sz w:val="28"/>
          <w:szCs w:val="28"/>
          <w:rtl/>
        </w:rPr>
        <w:t xml:space="preserve"> </w:t>
      </w:r>
      <w:r w:rsidRPr="00065E8E">
        <w:rPr>
          <w:rFonts w:cs="Arial" w:hint="cs"/>
          <w:sz w:val="28"/>
          <w:szCs w:val="28"/>
          <w:rtl/>
        </w:rPr>
        <w:t>عملِهِ</w:t>
      </w:r>
      <w:r w:rsidRPr="00065E8E">
        <w:rPr>
          <w:rFonts w:cs="Arial"/>
          <w:sz w:val="28"/>
          <w:szCs w:val="28"/>
          <w:rtl/>
        </w:rPr>
        <w:t xml:space="preserve"> </w:t>
      </w:r>
      <w:r w:rsidRPr="00065E8E">
        <w:rPr>
          <w:rFonts w:cs="Arial" w:hint="cs"/>
          <w:sz w:val="28"/>
          <w:szCs w:val="28"/>
          <w:rtl/>
        </w:rPr>
        <w:t>إلى</w:t>
      </w:r>
      <w:r w:rsidRPr="00065E8E">
        <w:rPr>
          <w:rFonts w:cs="Arial"/>
          <w:sz w:val="28"/>
          <w:szCs w:val="28"/>
          <w:rtl/>
        </w:rPr>
        <w:t xml:space="preserve"> </w:t>
      </w:r>
      <w:r w:rsidRPr="00065E8E">
        <w:rPr>
          <w:rFonts w:cs="Arial" w:hint="cs"/>
          <w:sz w:val="28"/>
          <w:szCs w:val="28"/>
          <w:rtl/>
        </w:rPr>
        <w:t>شريعةِ</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فموافقتُهُ</w:t>
      </w:r>
      <w:r w:rsidRPr="00065E8E">
        <w:rPr>
          <w:rFonts w:cs="Arial"/>
          <w:sz w:val="28"/>
          <w:szCs w:val="28"/>
          <w:rtl/>
        </w:rPr>
        <w:t xml:space="preserve"> </w:t>
      </w:r>
      <w:r w:rsidRPr="00065E8E">
        <w:rPr>
          <w:rFonts w:cs="Arial" w:hint="cs"/>
          <w:sz w:val="28"/>
          <w:szCs w:val="28"/>
          <w:rtl/>
        </w:rPr>
        <w:t>لها</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حُكْمِهِ</w:t>
      </w:r>
      <w:r w:rsidRPr="00065E8E">
        <w:rPr>
          <w:rFonts w:cs="Arial"/>
          <w:sz w:val="28"/>
          <w:szCs w:val="28"/>
          <w:rtl/>
        </w:rPr>
        <w:t xml:space="preserve"> </w:t>
      </w:r>
      <w:r w:rsidRPr="00065E8E">
        <w:rPr>
          <w:rFonts w:cs="Arial" w:hint="cs"/>
          <w:sz w:val="28"/>
          <w:szCs w:val="28"/>
          <w:rtl/>
        </w:rPr>
        <w:t>كافيةٌ</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وصفِهِ</w:t>
      </w:r>
      <w:r w:rsidRPr="00065E8E">
        <w:rPr>
          <w:rFonts w:cs="Arial"/>
          <w:sz w:val="28"/>
          <w:szCs w:val="28"/>
          <w:rtl/>
        </w:rPr>
        <w:t xml:space="preserve"> </w:t>
      </w:r>
      <w:r w:rsidRPr="00065E8E">
        <w:rPr>
          <w:rFonts w:cs="Arial" w:hint="cs"/>
          <w:sz w:val="28"/>
          <w:szCs w:val="28"/>
          <w:rtl/>
        </w:rPr>
        <w:t>بالعدلِ</w:t>
      </w:r>
      <w:r w:rsidRPr="00065E8E">
        <w:rPr>
          <w:rFonts w:cs="Arial"/>
          <w:sz w:val="28"/>
          <w:szCs w:val="28"/>
          <w:rtl/>
        </w:rPr>
        <w:t xml:space="preserve"> </w:t>
      </w:r>
      <w:r w:rsidRPr="00065E8E">
        <w:rPr>
          <w:rFonts w:cs="Arial" w:hint="cs"/>
          <w:sz w:val="28"/>
          <w:szCs w:val="28"/>
          <w:rtl/>
        </w:rPr>
        <w:t>وحالُهُ</w:t>
      </w:r>
      <w:r w:rsidRPr="00065E8E">
        <w:rPr>
          <w:rFonts w:cs="Arial"/>
          <w:sz w:val="28"/>
          <w:szCs w:val="28"/>
          <w:rtl/>
        </w:rPr>
        <w:t xml:space="preserve"> </w:t>
      </w:r>
      <w:r w:rsidRPr="00065E8E">
        <w:rPr>
          <w:rFonts w:cs="Arial" w:hint="cs"/>
          <w:sz w:val="28"/>
          <w:szCs w:val="28"/>
          <w:rtl/>
        </w:rPr>
        <w:t>تلك</w:t>
      </w:r>
      <w:r w:rsidRPr="00065E8E">
        <w:rPr>
          <w:rFonts w:cs="Arial"/>
          <w:sz w:val="28"/>
          <w:szCs w:val="28"/>
          <w:rtl/>
        </w:rPr>
        <w:t>.</w:t>
      </w:r>
    </w:p>
    <w:p w:rsidR="0037592F" w:rsidRPr="00065E8E" w:rsidRDefault="0037592F" w:rsidP="0037592F">
      <w:pPr>
        <w:bidi/>
        <w:jc w:val="both"/>
        <w:rPr>
          <w:sz w:val="28"/>
          <w:szCs w:val="28"/>
        </w:rPr>
      </w:pPr>
      <w:r w:rsidRPr="00065E8E">
        <w:rPr>
          <w:rFonts w:cs="Arial" w:hint="cs"/>
          <w:sz w:val="28"/>
          <w:szCs w:val="28"/>
          <w:rtl/>
        </w:rPr>
        <w:t>شروطُ</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يُوَلَّى</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الوِلاَياتِ</w:t>
      </w:r>
      <w:r w:rsidRPr="00065E8E">
        <w:rPr>
          <w:rFonts w:cs="Arial"/>
          <w:sz w:val="28"/>
          <w:szCs w:val="28"/>
          <w:rtl/>
        </w:rPr>
        <w:t>:</w:t>
      </w:r>
    </w:p>
    <w:p w:rsidR="0037592F" w:rsidRPr="00065E8E" w:rsidRDefault="0037592F" w:rsidP="0037592F">
      <w:pPr>
        <w:bidi/>
        <w:jc w:val="both"/>
        <w:rPr>
          <w:sz w:val="28"/>
          <w:szCs w:val="28"/>
        </w:rPr>
      </w:pPr>
      <w:r w:rsidRPr="00065E8E">
        <w:rPr>
          <w:rFonts w:cs="Arial" w:hint="cs"/>
          <w:sz w:val="28"/>
          <w:szCs w:val="28"/>
          <w:rtl/>
        </w:rPr>
        <w:t>وفي</w:t>
      </w:r>
      <w:r w:rsidRPr="00065E8E">
        <w:rPr>
          <w:rFonts w:cs="Arial"/>
          <w:sz w:val="28"/>
          <w:szCs w:val="28"/>
          <w:rtl/>
        </w:rPr>
        <w:t xml:space="preserve"> </w:t>
      </w:r>
      <w:r w:rsidRPr="00065E8E">
        <w:rPr>
          <w:rFonts w:cs="Arial" w:hint="cs"/>
          <w:sz w:val="28"/>
          <w:szCs w:val="28"/>
          <w:rtl/>
        </w:rPr>
        <w:t>قولِه</w:t>
      </w:r>
      <w:r w:rsidRPr="00065E8E">
        <w:rPr>
          <w:rFonts w:cs="Arial"/>
          <w:sz w:val="28"/>
          <w:szCs w:val="28"/>
          <w:rtl/>
        </w:rPr>
        <w:t xml:space="preserve"> </w:t>
      </w:r>
      <w:r w:rsidRPr="00065E8E">
        <w:rPr>
          <w:rFonts w:cs="Arial" w:hint="cs"/>
          <w:sz w:val="28"/>
          <w:szCs w:val="28"/>
          <w:rtl/>
        </w:rPr>
        <w:t>تعالى</w:t>
      </w:r>
      <w:r w:rsidRPr="00065E8E">
        <w:rPr>
          <w:rFonts w:cs="Arial"/>
          <w:sz w:val="28"/>
          <w:szCs w:val="28"/>
          <w:rtl/>
        </w:rPr>
        <w:t>: {</w:t>
      </w:r>
      <w:r w:rsidRPr="00065E8E">
        <w:rPr>
          <w:rFonts w:cs="Arial" w:hint="cs"/>
          <w:sz w:val="28"/>
          <w:szCs w:val="28"/>
          <w:rtl/>
        </w:rPr>
        <w:t>إِنِّي</w:t>
      </w:r>
      <w:r w:rsidRPr="00065E8E">
        <w:rPr>
          <w:rFonts w:cs="Arial"/>
          <w:sz w:val="28"/>
          <w:szCs w:val="28"/>
          <w:rtl/>
        </w:rPr>
        <w:t xml:space="preserve"> </w:t>
      </w:r>
      <w:r w:rsidRPr="00065E8E">
        <w:rPr>
          <w:rFonts w:cs="Arial" w:hint="cs"/>
          <w:sz w:val="28"/>
          <w:szCs w:val="28"/>
          <w:rtl/>
        </w:rPr>
        <w:t>حَفِيظٌ</w:t>
      </w:r>
      <w:r w:rsidRPr="00065E8E">
        <w:rPr>
          <w:rFonts w:cs="Arial"/>
          <w:sz w:val="28"/>
          <w:szCs w:val="28"/>
          <w:rtl/>
        </w:rPr>
        <w:t xml:space="preserve"> </w:t>
      </w:r>
      <w:r w:rsidRPr="00065E8E">
        <w:rPr>
          <w:rFonts w:cs="Arial" w:hint="cs"/>
          <w:sz w:val="28"/>
          <w:szCs w:val="28"/>
          <w:rtl/>
        </w:rPr>
        <w:t>عَلِيمٌ</w:t>
      </w:r>
      <w:r w:rsidRPr="00065E8E">
        <w:rPr>
          <w:rFonts w:cs="Arial"/>
          <w:sz w:val="28"/>
          <w:szCs w:val="28"/>
          <w:rtl/>
        </w:rPr>
        <w:t xml:space="preserve"> } </w:t>
      </w:r>
      <w:r w:rsidRPr="00065E8E">
        <w:rPr>
          <w:rFonts w:cs="Arial" w:hint="cs"/>
          <w:sz w:val="28"/>
          <w:szCs w:val="28"/>
          <w:rtl/>
        </w:rPr>
        <w:t>ذكَرَ</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شَرْطَيِ</w:t>
      </w:r>
      <w:r w:rsidRPr="00065E8E">
        <w:rPr>
          <w:rFonts w:cs="Arial"/>
          <w:sz w:val="28"/>
          <w:szCs w:val="28"/>
          <w:rtl/>
        </w:rPr>
        <w:t xml:space="preserve"> </w:t>
      </w:r>
      <w:r w:rsidRPr="00065E8E">
        <w:rPr>
          <w:rFonts w:cs="Arial" w:hint="cs"/>
          <w:sz w:val="28"/>
          <w:szCs w:val="28"/>
          <w:rtl/>
        </w:rPr>
        <w:t>الولايةِ</w:t>
      </w:r>
      <w:r w:rsidRPr="00065E8E">
        <w:rPr>
          <w:rFonts w:cs="Arial"/>
          <w:sz w:val="28"/>
          <w:szCs w:val="28"/>
          <w:rtl/>
        </w:rPr>
        <w:t>:</w:t>
      </w:r>
    </w:p>
    <w:p w:rsidR="0037592F" w:rsidRPr="00065E8E" w:rsidRDefault="0037592F" w:rsidP="0037592F">
      <w:pPr>
        <w:bidi/>
        <w:jc w:val="both"/>
        <w:rPr>
          <w:sz w:val="28"/>
          <w:szCs w:val="28"/>
        </w:rPr>
      </w:pPr>
      <w:r w:rsidRPr="00065E8E">
        <w:rPr>
          <w:rFonts w:cs="Arial" w:hint="cs"/>
          <w:sz w:val="28"/>
          <w:szCs w:val="28"/>
          <w:rtl/>
        </w:rPr>
        <w:t>الأوَّلُ</w:t>
      </w:r>
      <w:r w:rsidRPr="00065E8E">
        <w:rPr>
          <w:rFonts w:cs="Arial"/>
          <w:sz w:val="28"/>
          <w:szCs w:val="28"/>
          <w:rtl/>
        </w:rPr>
        <w:t xml:space="preserve"> : </w:t>
      </w:r>
      <w:r w:rsidRPr="00065E8E">
        <w:rPr>
          <w:rFonts w:cs="Arial" w:hint="cs"/>
          <w:sz w:val="28"/>
          <w:szCs w:val="28"/>
          <w:rtl/>
        </w:rPr>
        <w:t>الأمانةُ؛</w:t>
      </w:r>
      <w:r w:rsidRPr="00065E8E">
        <w:rPr>
          <w:rFonts w:cs="Arial"/>
          <w:sz w:val="28"/>
          <w:szCs w:val="28"/>
          <w:rtl/>
        </w:rPr>
        <w:t xml:space="preserve"> </w:t>
      </w:r>
      <w:r w:rsidRPr="00065E8E">
        <w:rPr>
          <w:rFonts w:cs="Arial" w:hint="cs"/>
          <w:sz w:val="28"/>
          <w:szCs w:val="28"/>
          <w:rtl/>
        </w:rPr>
        <w:t>وهو</w:t>
      </w:r>
      <w:r w:rsidRPr="00065E8E">
        <w:rPr>
          <w:rFonts w:cs="Arial"/>
          <w:sz w:val="28"/>
          <w:szCs w:val="28"/>
          <w:rtl/>
        </w:rPr>
        <w:t xml:space="preserve"> </w:t>
      </w:r>
      <w:r w:rsidRPr="00065E8E">
        <w:rPr>
          <w:rFonts w:cs="Arial" w:hint="cs"/>
          <w:sz w:val="28"/>
          <w:szCs w:val="28"/>
          <w:rtl/>
        </w:rPr>
        <w:t>قولُهُ</w:t>
      </w:r>
      <w:r w:rsidRPr="00065E8E">
        <w:rPr>
          <w:rFonts w:cs="Arial"/>
          <w:sz w:val="28"/>
          <w:szCs w:val="28"/>
          <w:rtl/>
        </w:rPr>
        <w:t xml:space="preserve"> </w:t>
      </w:r>
      <w:r w:rsidRPr="00065E8E">
        <w:rPr>
          <w:rFonts w:cs="Arial" w:hint="cs"/>
          <w:sz w:val="28"/>
          <w:szCs w:val="28"/>
          <w:rtl/>
        </w:rPr>
        <w:t>تعالى</w:t>
      </w:r>
      <w:r w:rsidRPr="00065E8E">
        <w:rPr>
          <w:rFonts w:cs="Arial"/>
          <w:sz w:val="28"/>
          <w:szCs w:val="28"/>
          <w:rtl/>
        </w:rPr>
        <w:t>: {</w:t>
      </w:r>
      <w:r w:rsidRPr="00065E8E">
        <w:rPr>
          <w:rFonts w:cs="Arial" w:hint="cs"/>
          <w:sz w:val="28"/>
          <w:szCs w:val="28"/>
          <w:rtl/>
        </w:rPr>
        <w:t>حَفِيظٌ</w:t>
      </w:r>
      <w:r w:rsidRPr="00065E8E">
        <w:rPr>
          <w:rFonts w:cs="Arial"/>
          <w:sz w:val="28"/>
          <w:szCs w:val="28"/>
          <w:rtl/>
        </w:rPr>
        <w:t xml:space="preserve">} </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أي</w:t>
      </w:r>
      <w:r w:rsidRPr="00065E8E">
        <w:rPr>
          <w:rFonts w:cs="Arial"/>
          <w:sz w:val="28"/>
          <w:szCs w:val="28"/>
          <w:rtl/>
        </w:rPr>
        <w:t xml:space="preserve"> : </w:t>
      </w:r>
      <w:r w:rsidRPr="00065E8E">
        <w:rPr>
          <w:rFonts w:cs="Arial" w:hint="cs"/>
          <w:sz w:val="28"/>
          <w:szCs w:val="28"/>
          <w:rtl/>
        </w:rPr>
        <w:t>أمينٌ</w:t>
      </w:r>
      <w:r w:rsidRPr="00065E8E">
        <w:rPr>
          <w:rFonts w:cs="Arial"/>
          <w:sz w:val="28"/>
          <w:szCs w:val="28"/>
          <w:rtl/>
        </w:rPr>
        <w:t>.</w:t>
      </w:r>
    </w:p>
    <w:p w:rsidR="0037592F" w:rsidRPr="00065E8E" w:rsidRDefault="0037592F" w:rsidP="0037592F">
      <w:pPr>
        <w:bidi/>
        <w:jc w:val="both"/>
        <w:rPr>
          <w:sz w:val="28"/>
          <w:szCs w:val="28"/>
        </w:rPr>
      </w:pPr>
      <w:r w:rsidRPr="00065E8E">
        <w:rPr>
          <w:rFonts w:cs="Arial" w:hint="cs"/>
          <w:sz w:val="28"/>
          <w:szCs w:val="28"/>
          <w:rtl/>
        </w:rPr>
        <w:t>الثاني</w:t>
      </w:r>
      <w:r w:rsidRPr="00065E8E">
        <w:rPr>
          <w:rFonts w:cs="Arial"/>
          <w:sz w:val="28"/>
          <w:szCs w:val="28"/>
          <w:rtl/>
        </w:rPr>
        <w:t xml:space="preserve"> : </w:t>
      </w:r>
      <w:r w:rsidRPr="00065E8E">
        <w:rPr>
          <w:rFonts w:cs="Arial" w:hint="cs"/>
          <w:sz w:val="28"/>
          <w:szCs w:val="28"/>
          <w:rtl/>
        </w:rPr>
        <w:t>القوةُ؛</w:t>
      </w:r>
      <w:r w:rsidRPr="00065E8E">
        <w:rPr>
          <w:rFonts w:cs="Arial"/>
          <w:sz w:val="28"/>
          <w:szCs w:val="28"/>
          <w:rtl/>
        </w:rPr>
        <w:t xml:space="preserve"> </w:t>
      </w:r>
      <w:r w:rsidRPr="00065E8E">
        <w:rPr>
          <w:rFonts w:cs="Arial" w:hint="cs"/>
          <w:sz w:val="28"/>
          <w:szCs w:val="28"/>
          <w:rtl/>
        </w:rPr>
        <w:t>وهو</w:t>
      </w:r>
      <w:r w:rsidRPr="00065E8E">
        <w:rPr>
          <w:rFonts w:cs="Arial"/>
          <w:sz w:val="28"/>
          <w:szCs w:val="28"/>
          <w:rtl/>
        </w:rPr>
        <w:t xml:space="preserve"> </w:t>
      </w:r>
      <w:r w:rsidRPr="00065E8E">
        <w:rPr>
          <w:rFonts w:cs="Arial" w:hint="cs"/>
          <w:sz w:val="28"/>
          <w:szCs w:val="28"/>
          <w:rtl/>
        </w:rPr>
        <w:t>قولُه</w:t>
      </w:r>
      <w:r w:rsidRPr="00065E8E">
        <w:rPr>
          <w:rFonts w:cs="Arial"/>
          <w:sz w:val="28"/>
          <w:szCs w:val="28"/>
          <w:rtl/>
        </w:rPr>
        <w:t>: {</w:t>
      </w:r>
      <w:r w:rsidRPr="00065E8E">
        <w:rPr>
          <w:rFonts w:cs="Arial" w:hint="cs"/>
          <w:sz w:val="28"/>
          <w:szCs w:val="28"/>
          <w:rtl/>
        </w:rPr>
        <w:t>عَلِيمٌ</w:t>
      </w:r>
      <w:r w:rsidRPr="00065E8E">
        <w:rPr>
          <w:rFonts w:cs="Arial"/>
          <w:sz w:val="28"/>
          <w:szCs w:val="28"/>
          <w:rtl/>
        </w:rPr>
        <w:t xml:space="preserve"> *} </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أي</w:t>
      </w:r>
      <w:r w:rsidRPr="00065E8E">
        <w:rPr>
          <w:rFonts w:cs="Arial"/>
          <w:sz w:val="28"/>
          <w:szCs w:val="28"/>
          <w:rtl/>
        </w:rPr>
        <w:t xml:space="preserve"> : </w:t>
      </w:r>
      <w:r w:rsidRPr="00065E8E">
        <w:rPr>
          <w:rFonts w:cs="Arial" w:hint="cs"/>
          <w:sz w:val="28"/>
          <w:szCs w:val="28"/>
          <w:rtl/>
        </w:rPr>
        <w:t>عليمٌ</w:t>
      </w:r>
      <w:r w:rsidRPr="00065E8E">
        <w:rPr>
          <w:rFonts w:cs="Arial"/>
          <w:sz w:val="28"/>
          <w:szCs w:val="28"/>
          <w:rtl/>
        </w:rPr>
        <w:t xml:space="preserve"> </w:t>
      </w:r>
      <w:r w:rsidRPr="00065E8E">
        <w:rPr>
          <w:rFonts w:cs="Arial" w:hint="cs"/>
          <w:sz w:val="28"/>
          <w:szCs w:val="28"/>
          <w:rtl/>
        </w:rPr>
        <w:t>بالأمرِ</w:t>
      </w:r>
      <w:r w:rsidRPr="00065E8E">
        <w:rPr>
          <w:rFonts w:cs="Arial"/>
          <w:sz w:val="28"/>
          <w:szCs w:val="28"/>
          <w:rtl/>
        </w:rPr>
        <w:t xml:space="preserve"> </w:t>
      </w:r>
      <w:r w:rsidRPr="00065E8E">
        <w:rPr>
          <w:rFonts w:cs="Arial" w:hint="cs"/>
          <w:sz w:val="28"/>
          <w:szCs w:val="28"/>
          <w:rtl/>
        </w:rPr>
        <w:t>خبيرٌ</w:t>
      </w:r>
      <w:r w:rsidRPr="00065E8E">
        <w:rPr>
          <w:rFonts w:cs="Arial"/>
          <w:sz w:val="28"/>
          <w:szCs w:val="28"/>
          <w:rtl/>
        </w:rPr>
        <w:t xml:space="preserve"> </w:t>
      </w:r>
      <w:r w:rsidRPr="00065E8E">
        <w:rPr>
          <w:rFonts w:cs="Arial" w:hint="cs"/>
          <w:sz w:val="28"/>
          <w:szCs w:val="28"/>
          <w:rtl/>
        </w:rPr>
        <w:t>به،</w:t>
      </w:r>
      <w:r w:rsidRPr="00065E8E">
        <w:rPr>
          <w:rFonts w:cs="Arial"/>
          <w:sz w:val="28"/>
          <w:szCs w:val="28"/>
          <w:rtl/>
        </w:rPr>
        <w:t xml:space="preserve"> </w:t>
      </w:r>
      <w:r w:rsidRPr="00065E8E">
        <w:rPr>
          <w:rFonts w:cs="Arial" w:hint="cs"/>
          <w:sz w:val="28"/>
          <w:szCs w:val="28"/>
          <w:rtl/>
        </w:rPr>
        <w:t>وليس</w:t>
      </w:r>
      <w:r w:rsidRPr="00065E8E">
        <w:rPr>
          <w:rFonts w:cs="Arial"/>
          <w:sz w:val="28"/>
          <w:szCs w:val="28"/>
          <w:rtl/>
        </w:rPr>
        <w:t xml:space="preserve"> </w:t>
      </w:r>
      <w:r w:rsidRPr="00065E8E">
        <w:rPr>
          <w:rFonts w:cs="Arial" w:hint="cs"/>
          <w:sz w:val="28"/>
          <w:szCs w:val="28"/>
          <w:rtl/>
        </w:rPr>
        <w:t>المرادُ</w:t>
      </w:r>
      <w:r w:rsidRPr="00065E8E">
        <w:rPr>
          <w:rFonts w:cs="Arial"/>
          <w:sz w:val="28"/>
          <w:szCs w:val="28"/>
          <w:rtl/>
        </w:rPr>
        <w:t xml:space="preserve"> </w:t>
      </w:r>
      <w:r w:rsidRPr="00065E8E">
        <w:rPr>
          <w:rFonts w:cs="Arial" w:hint="cs"/>
          <w:sz w:val="28"/>
          <w:szCs w:val="28"/>
          <w:rtl/>
        </w:rPr>
        <w:t>بذلك</w:t>
      </w:r>
      <w:r w:rsidRPr="00065E8E">
        <w:rPr>
          <w:rFonts w:cs="Arial"/>
          <w:sz w:val="28"/>
          <w:szCs w:val="28"/>
          <w:rtl/>
        </w:rPr>
        <w:t xml:space="preserve"> </w:t>
      </w:r>
      <w:r w:rsidRPr="00065E8E">
        <w:rPr>
          <w:rFonts w:cs="Arial" w:hint="cs"/>
          <w:sz w:val="28"/>
          <w:szCs w:val="28"/>
          <w:rtl/>
        </w:rPr>
        <w:t>قوَّةَ</w:t>
      </w:r>
      <w:r w:rsidRPr="00065E8E">
        <w:rPr>
          <w:rFonts w:cs="Arial"/>
          <w:sz w:val="28"/>
          <w:szCs w:val="28"/>
          <w:rtl/>
        </w:rPr>
        <w:t xml:space="preserve"> </w:t>
      </w:r>
      <w:r w:rsidRPr="00065E8E">
        <w:rPr>
          <w:rFonts w:cs="Arial" w:hint="cs"/>
          <w:sz w:val="28"/>
          <w:szCs w:val="28"/>
          <w:rtl/>
        </w:rPr>
        <w:t>البدَنِ</w:t>
      </w:r>
      <w:r w:rsidRPr="00065E8E">
        <w:rPr>
          <w:rFonts w:cs="Arial"/>
          <w:sz w:val="28"/>
          <w:szCs w:val="28"/>
          <w:rtl/>
        </w:rPr>
        <w:t xml:space="preserve"> </w:t>
      </w:r>
      <w:r w:rsidRPr="00065E8E">
        <w:rPr>
          <w:rFonts w:cs="Arial" w:hint="cs"/>
          <w:sz w:val="28"/>
          <w:szCs w:val="28"/>
          <w:rtl/>
        </w:rPr>
        <w:t>فحَسْبُ،</w:t>
      </w:r>
      <w:r w:rsidRPr="00065E8E">
        <w:rPr>
          <w:rFonts w:cs="Arial"/>
          <w:sz w:val="28"/>
          <w:szCs w:val="28"/>
          <w:rtl/>
        </w:rPr>
        <w:t xml:space="preserve"> </w:t>
      </w:r>
      <w:r w:rsidRPr="00065E8E">
        <w:rPr>
          <w:rFonts w:cs="Arial" w:hint="cs"/>
          <w:sz w:val="28"/>
          <w:szCs w:val="28"/>
          <w:rtl/>
        </w:rPr>
        <w:t>بل</w:t>
      </w:r>
      <w:r w:rsidRPr="00065E8E">
        <w:rPr>
          <w:rFonts w:cs="Arial"/>
          <w:sz w:val="28"/>
          <w:szCs w:val="28"/>
          <w:rtl/>
        </w:rPr>
        <w:t xml:space="preserve"> </w:t>
      </w:r>
      <w:r w:rsidRPr="00065E8E">
        <w:rPr>
          <w:rFonts w:cs="Arial" w:hint="cs"/>
          <w:sz w:val="28"/>
          <w:szCs w:val="28"/>
          <w:rtl/>
        </w:rPr>
        <w:t>القُوَّةَ</w:t>
      </w:r>
      <w:r w:rsidRPr="00065E8E">
        <w:rPr>
          <w:rFonts w:cs="Arial"/>
          <w:sz w:val="28"/>
          <w:szCs w:val="28"/>
          <w:rtl/>
        </w:rPr>
        <w:t xml:space="preserve"> </w:t>
      </w:r>
      <w:r w:rsidRPr="00065E8E">
        <w:rPr>
          <w:rFonts w:cs="Arial" w:hint="cs"/>
          <w:sz w:val="28"/>
          <w:szCs w:val="28"/>
          <w:rtl/>
        </w:rPr>
        <w:t>التي</w:t>
      </w:r>
      <w:r w:rsidRPr="00065E8E">
        <w:rPr>
          <w:rFonts w:cs="Arial"/>
          <w:sz w:val="28"/>
          <w:szCs w:val="28"/>
          <w:rtl/>
        </w:rPr>
        <w:t xml:space="preserve"> </w:t>
      </w:r>
      <w:r w:rsidRPr="00065E8E">
        <w:rPr>
          <w:rFonts w:cs="Arial" w:hint="cs"/>
          <w:sz w:val="28"/>
          <w:szCs w:val="28"/>
          <w:rtl/>
        </w:rPr>
        <w:t>يَتحصَّلُ</w:t>
      </w:r>
      <w:r w:rsidRPr="00065E8E">
        <w:rPr>
          <w:rFonts w:cs="Arial"/>
          <w:sz w:val="28"/>
          <w:szCs w:val="28"/>
          <w:rtl/>
        </w:rPr>
        <w:t xml:space="preserve"> </w:t>
      </w:r>
      <w:r w:rsidRPr="00065E8E">
        <w:rPr>
          <w:rFonts w:cs="Arial" w:hint="cs"/>
          <w:sz w:val="28"/>
          <w:szCs w:val="28"/>
          <w:rtl/>
        </w:rPr>
        <w:t>بها</w:t>
      </w:r>
      <w:r w:rsidRPr="00065E8E">
        <w:rPr>
          <w:rFonts w:cs="Arial"/>
          <w:sz w:val="28"/>
          <w:szCs w:val="28"/>
          <w:rtl/>
        </w:rPr>
        <w:t xml:space="preserve"> </w:t>
      </w:r>
      <w:r w:rsidRPr="00065E8E">
        <w:rPr>
          <w:rFonts w:cs="Arial" w:hint="cs"/>
          <w:sz w:val="28"/>
          <w:szCs w:val="28"/>
          <w:rtl/>
        </w:rPr>
        <w:t>معرفةُ</w:t>
      </w:r>
      <w:r w:rsidRPr="00065E8E">
        <w:rPr>
          <w:rFonts w:cs="Arial"/>
          <w:sz w:val="28"/>
          <w:szCs w:val="28"/>
          <w:rtl/>
        </w:rPr>
        <w:t xml:space="preserve"> </w:t>
      </w:r>
      <w:r w:rsidRPr="00065E8E">
        <w:rPr>
          <w:rFonts w:cs="Arial" w:hint="cs"/>
          <w:sz w:val="28"/>
          <w:szCs w:val="28"/>
          <w:rtl/>
        </w:rPr>
        <w:t>الحقِّ،</w:t>
      </w:r>
      <w:r w:rsidRPr="00065E8E">
        <w:rPr>
          <w:rFonts w:cs="Arial"/>
          <w:sz w:val="28"/>
          <w:szCs w:val="28"/>
          <w:rtl/>
        </w:rPr>
        <w:t xml:space="preserve"> </w:t>
      </w:r>
      <w:r w:rsidRPr="00065E8E">
        <w:rPr>
          <w:rFonts w:cs="Arial" w:hint="cs"/>
          <w:sz w:val="28"/>
          <w:szCs w:val="28"/>
          <w:rtl/>
        </w:rPr>
        <w:t>سواءٌ</w:t>
      </w:r>
      <w:r w:rsidRPr="00065E8E">
        <w:rPr>
          <w:rFonts w:cs="Arial"/>
          <w:sz w:val="28"/>
          <w:szCs w:val="28"/>
          <w:rtl/>
        </w:rPr>
        <w:t xml:space="preserve"> </w:t>
      </w:r>
      <w:r w:rsidRPr="00065E8E">
        <w:rPr>
          <w:rFonts w:cs="Arial" w:hint="cs"/>
          <w:sz w:val="28"/>
          <w:szCs w:val="28"/>
          <w:rtl/>
        </w:rPr>
        <w:t>كانتْ</w:t>
      </w:r>
      <w:r w:rsidRPr="00065E8E">
        <w:rPr>
          <w:rFonts w:cs="Arial"/>
          <w:sz w:val="28"/>
          <w:szCs w:val="28"/>
          <w:rtl/>
        </w:rPr>
        <w:t xml:space="preserve"> </w:t>
      </w:r>
      <w:r w:rsidRPr="00065E8E">
        <w:rPr>
          <w:rFonts w:cs="Arial" w:hint="cs"/>
          <w:sz w:val="28"/>
          <w:szCs w:val="28"/>
          <w:rtl/>
        </w:rPr>
        <w:t>عقليَّةً،</w:t>
      </w:r>
      <w:r w:rsidRPr="00065E8E">
        <w:rPr>
          <w:rFonts w:cs="Arial"/>
          <w:sz w:val="28"/>
          <w:szCs w:val="28"/>
          <w:rtl/>
        </w:rPr>
        <w:t xml:space="preserve"> </w:t>
      </w:r>
      <w:r w:rsidRPr="00065E8E">
        <w:rPr>
          <w:rFonts w:cs="Arial" w:hint="cs"/>
          <w:sz w:val="28"/>
          <w:szCs w:val="28"/>
          <w:rtl/>
        </w:rPr>
        <w:t>وهي</w:t>
      </w:r>
      <w:r w:rsidRPr="00065E8E">
        <w:rPr>
          <w:rFonts w:cs="Arial"/>
          <w:sz w:val="28"/>
          <w:szCs w:val="28"/>
          <w:rtl/>
        </w:rPr>
        <w:t xml:space="preserve"> </w:t>
      </w:r>
      <w:r w:rsidRPr="00065E8E">
        <w:rPr>
          <w:rFonts w:cs="Arial" w:hint="cs"/>
          <w:sz w:val="28"/>
          <w:szCs w:val="28"/>
          <w:rtl/>
        </w:rPr>
        <w:t>العِلْمُ،</w:t>
      </w:r>
      <w:r w:rsidRPr="00065E8E">
        <w:rPr>
          <w:rFonts w:cs="Arial"/>
          <w:sz w:val="28"/>
          <w:szCs w:val="28"/>
          <w:rtl/>
        </w:rPr>
        <w:t xml:space="preserve"> </w:t>
      </w:r>
      <w:r w:rsidRPr="00065E8E">
        <w:rPr>
          <w:rFonts w:cs="Arial" w:hint="cs"/>
          <w:sz w:val="28"/>
          <w:szCs w:val="28"/>
          <w:rtl/>
        </w:rPr>
        <w:t>أو</w:t>
      </w:r>
      <w:r w:rsidRPr="00065E8E">
        <w:rPr>
          <w:rFonts w:cs="Arial"/>
          <w:sz w:val="28"/>
          <w:szCs w:val="28"/>
          <w:rtl/>
        </w:rPr>
        <w:t xml:space="preserve"> </w:t>
      </w:r>
      <w:r w:rsidRPr="00065E8E">
        <w:rPr>
          <w:rFonts w:cs="Arial" w:hint="cs"/>
          <w:sz w:val="28"/>
          <w:szCs w:val="28"/>
          <w:rtl/>
        </w:rPr>
        <w:t>بدنيَّةً،</w:t>
      </w:r>
      <w:r w:rsidRPr="00065E8E">
        <w:rPr>
          <w:rFonts w:cs="Arial"/>
          <w:sz w:val="28"/>
          <w:szCs w:val="28"/>
          <w:rtl/>
        </w:rPr>
        <w:t xml:space="preserve"> </w:t>
      </w:r>
      <w:r w:rsidRPr="00065E8E">
        <w:rPr>
          <w:rFonts w:cs="Arial" w:hint="cs"/>
          <w:sz w:val="28"/>
          <w:szCs w:val="28"/>
          <w:rtl/>
        </w:rPr>
        <w:t>وهي</w:t>
      </w:r>
      <w:r w:rsidRPr="00065E8E">
        <w:rPr>
          <w:rFonts w:cs="Arial"/>
          <w:sz w:val="28"/>
          <w:szCs w:val="28"/>
          <w:rtl/>
        </w:rPr>
        <w:t xml:space="preserve"> </w:t>
      </w:r>
      <w:r w:rsidRPr="00065E8E">
        <w:rPr>
          <w:rFonts w:cs="Arial" w:hint="cs"/>
          <w:sz w:val="28"/>
          <w:szCs w:val="28"/>
          <w:rtl/>
        </w:rPr>
        <w:t>قُدْرةُ</w:t>
      </w:r>
      <w:r w:rsidRPr="00065E8E">
        <w:rPr>
          <w:rFonts w:cs="Arial"/>
          <w:sz w:val="28"/>
          <w:szCs w:val="28"/>
          <w:rtl/>
        </w:rPr>
        <w:t xml:space="preserve"> </w:t>
      </w:r>
      <w:r w:rsidRPr="00065E8E">
        <w:rPr>
          <w:rFonts w:cs="Arial" w:hint="cs"/>
          <w:sz w:val="28"/>
          <w:szCs w:val="28"/>
          <w:rtl/>
        </w:rPr>
        <w:t>البدَنِ</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التصرُّفِ</w:t>
      </w:r>
      <w:r w:rsidRPr="00065E8E">
        <w:rPr>
          <w:rFonts w:cs="Arial"/>
          <w:sz w:val="28"/>
          <w:szCs w:val="28"/>
          <w:rtl/>
        </w:rPr>
        <w:t>.</w:t>
      </w:r>
    </w:p>
    <w:p w:rsidR="0037592F" w:rsidRPr="00065E8E" w:rsidRDefault="0037592F" w:rsidP="0037592F">
      <w:pPr>
        <w:bidi/>
        <w:jc w:val="both"/>
        <w:rPr>
          <w:sz w:val="28"/>
          <w:szCs w:val="28"/>
        </w:rPr>
      </w:pPr>
      <w:r w:rsidRPr="00065E8E">
        <w:rPr>
          <w:rFonts w:cs="Arial" w:hint="cs"/>
          <w:sz w:val="28"/>
          <w:szCs w:val="28"/>
          <w:rtl/>
        </w:rPr>
        <w:t>وذِكْرُ</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لهذَيْنِ</w:t>
      </w:r>
      <w:r w:rsidRPr="00065E8E">
        <w:rPr>
          <w:rFonts w:cs="Arial"/>
          <w:sz w:val="28"/>
          <w:szCs w:val="28"/>
          <w:rtl/>
        </w:rPr>
        <w:t xml:space="preserve"> </w:t>
      </w:r>
      <w:r w:rsidRPr="00065E8E">
        <w:rPr>
          <w:rFonts w:cs="Arial" w:hint="cs"/>
          <w:sz w:val="28"/>
          <w:szCs w:val="28"/>
          <w:rtl/>
        </w:rPr>
        <w:t>الشرطَيْنِ</w:t>
      </w:r>
      <w:r w:rsidRPr="00065E8E">
        <w:rPr>
          <w:rFonts w:cs="Arial"/>
          <w:sz w:val="28"/>
          <w:szCs w:val="28"/>
          <w:rtl/>
        </w:rPr>
        <w:t xml:space="preserve"> </w:t>
      </w:r>
      <w:r w:rsidRPr="00065E8E">
        <w:rPr>
          <w:rFonts w:cs="Arial" w:hint="cs"/>
          <w:sz w:val="28"/>
          <w:szCs w:val="28"/>
          <w:rtl/>
        </w:rPr>
        <w:t>نظيرُ</w:t>
      </w:r>
      <w:r w:rsidRPr="00065E8E">
        <w:rPr>
          <w:rFonts w:cs="Arial"/>
          <w:sz w:val="28"/>
          <w:szCs w:val="28"/>
          <w:rtl/>
        </w:rPr>
        <w:t xml:space="preserve"> </w:t>
      </w:r>
      <w:r w:rsidRPr="00065E8E">
        <w:rPr>
          <w:rFonts w:cs="Arial" w:hint="cs"/>
          <w:sz w:val="28"/>
          <w:szCs w:val="28"/>
          <w:rtl/>
        </w:rPr>
        <w:t>قولِ</w:t>
      </w:r>
      <w:r w:rsidRPr="00065E8E">
        <w:rPr>
          <w:rFonts w:cs="Arial"/>
          <w:sz w:val="28"/>
          <w:szCs w:val="28"/>
          <w:rtl/>
        </w:rPr>
        <w:t xml:space="preserve"> </w:t>
      </w:r>
      <w:r w:rsidRPr="00065E8E">
        <w:rPr>
          <w:rFonts w:cs="Arial" w:hint="cs"/>
          <w:sz w:val="28"/>
          <w:szCs w:val="28"/>
          <w:rtl/>
        </w:rPr>
        <w:t>ابنةِ</w:t>
      </w:r>
      <w:r w:rsidRPr="00065E8E">
        <w:rPr>
          <w:rFonts w:cs="Arial"/>
          <w:sz w:val="28"/>
          <w:szCs w:val="28"/>
          <w:rtl/>
        </w:rPr>
        <w:t xml:space="preserve"> </w:t>
      </w:r>
      <w:r w:rsidRPr="00065E8E">
        <w:rPr>
          <w:rFonts w:cs="Arial" w:hint="cs"/>
          <w:sz w:val="28"/>
          <w:szCs w:val="28"/>
          <w:rtl/>
        </w:rPr>
        <w:t>صاحِبِ</w:t>
      </w:r>
      <w:r w:rsidRPr="00065E8E">
        <w:rPr>
          <w:rFonts w:cs="Arial"/>
          <w:sz w:val="28"/>
          <w:szCs w:val="28"/>
          <w:rtl/>
        </w:rPr>
        <w:t xml:space="preserve"> </w:t>
      </w:r>
      <w:r w:rsidRPr="00065E8E">
        <w:rPr>
          <w:rFonts w:cs="Arial" w:hint="cs"/>
          <w:sz w:val="28"/>
          <w:szCs w:val="28"/>
          <w:rtl/>
        </w:rPr>
        <w:t>مَدْيَنَ</w:t>
      </w:r>
      <w:r w:rsidRPr="00065E8E">
        <w:rPr>
          <w:rFonts w:cs="Arial"/>
          <w:sz w:val="28"/>
          <w:szCs w:val="28"/>
          <w:rtl/>
        </w:rPr>
        <w:t xml:space="preserve"> </w:t>
      </w:r>
      <w:r w:rsidRPr="00065E8E">
        <w:rPr>
          <w:rFonts w:cs="Arial" w:hint="cs"/>
          <w:sz w:val="28"/>
          <w:szCs w:val="28"/>
          <w:rtl/>
        </w:rPr>
        <w:t>عن</w:t>
      </w:r>
      <w:r w:rsidRPr="00065E8E">
        <w:rPr>
          <w:rFonts w:cs="Arial"/>
          <w:sz w:val="28"/>
          <w:szCs w:val="28"/>
          <w:rtl/>
        </w:rPr>
        <w:t xml:space="preserve"> </w:t>
      </w:r>
      <w:r w:rsidRPr="00065E8E">
        <w:rPr>
          <w:rFonts w:cs="Arial" w:hint="cs"/>
          <w:sz w:val="28"/>
          <w:szCs w:val="28"/>
          <w:rtl/>
        </w:rPr>
        <w:t>موسى</w:t>
      </w:r>
      <w:r w:rsidRPr="00065E8E">
        <w:rPr>
          <w:rFonts w:cs="Arial"/>
          <w:sz w:val="28"/>
          <w:szCs w:val="28"/>
          <w:rtl/>
        </w:rPr>
        <w:t>: {</w:t>
      </w:r>
      <w:r w:rsidRPr="00065E8E">
        <w:rPr>
          <w:rFonts w:cs="Arial" w:hint="cs"/>
          <w:sz w:val="28"/>
          <w:szCs w:val="28"/>
          <w:rtl/>
        </w:rPr>
        <w:t>يَاأَبَتِ</w:t>
      </w:r>
      <w:r w:rsidRPr="00065E8E">
        <w:rPr>
          <w:rFonts w:cs="Arial"/>
          <w:sz w:val="28"/>
          <w:szCs w:val="28"/>
          <w:rtl/>
        </w:rPr>
        <w:t xml:space="preserve"> </w:t>
      </w:r>
      <w:r w:rsidRPr="00065E8E">
        <w:rPr>
          <w:rFonts w:cs="Arial" w:hint="cs"/>
          <w:sz w:val="28"/>
          <w:szCs w:val="28"/>
          <w:rtl/>
        </w:rPr>
        <w:t>اسْتَأْجِرْهُ</w:t>
      </w:r>
      <w:r w:rsidRPr="00065E8E">
        <w:rPr>
          <w:rFonts w:cs="Arial"/>
          <w:sz w:val="28"/>
          <w:szCs w:val="28"/>
          <w:rtl/>
        </w:rPr>
        <w:t xml:space="preserve"> </w:t>
      </w:r>
      <w:r w:rsidRPr="00065E8E">
        <w:rPr>
          <w:rFonts w:cs="Arial" w:hint="cs"/>
          <w:sz w:val="28"/>
          <w:szCs w:val="28"/>
          <w:rtl/>
        </w:rPr>
        <w:t>إِنَّ</w:t>
      </w:r>
      <w:r w:rsidRPr="00065E8E">
        <w:rPr>
          <w:rFonts w:cs="Arial"/>
          <w:sz w:val="28"/>
          <w:szCs w:val="28"/>
          <w:rtl/>
        </w:rPr>
        <w:t xml:space="preserve"> </w:t>
      </w:r>
      <w:r w:rsidRPr="00065E8E">
        <w:rPr>
          <w:rFonts w:cs="Arial" w:hint="cs"/>
          <w:sz w:val="28"/>
          <w:szCs w:val="28"/>
          <w:rtl/>
        </w:rPr>
        <w:t>خَيْرَ</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اسْتَأْجَرْتَ</w:t>
      </w:r>
      <w:r w:rsidRPr="00065E8E">
        <w:rPr>
          <w:rFonts w:cs="Arial"/>
          <w:sz w:val="28"/>
          <w:szCs w:val="28"/>
          <w:rtl/>
        </w:rPr>
        <w:t xml:space="preserve"> </w:t>
      </w:r>
      <w:r w:rsidRPr="00065E8E">
        <w:rPr>
          <w:rFonts w:cs="Arial" w:hint="cs"/>
          <w:sz w:val="28"/>
          <w:szCs w:val="28"/>
          <w:rtl/>
        </w:rPr>
        <w:t>الْقَوِيُّ</w:t>
      </w:r>
      <w:r w:rsidRPr="00065E8E">
        <w:rPr>
          <w:rFonts w:cs="Arial"/>
          <w:sz w:val="28"/>
          <w:szCs w:val="28"/>
          <w:rtl/>
        </w:rPr>
        <w:t xml:space="preserve"> </w:t>
      </w:r>
      <w:r w:rsidRPr="00065E8E">
        <w:rPr>
          <w:rFonts w:cs="Arial" w:hint="cs"/>
          <w:sz w:val="28"/>
          <w:szCs w:val="28"/>
          <w:rtl/>
        </w:rPr>
        <w:t>الأَمِينُ</w:t>
      </w:r>
      <w:r w:rsidRPr="00065E8E">
        <w:rPr>
          <w:rFonts w:cs="Arial"/>
          <w:sz w:val="28"/>
          <w:szCs w:val="28"/>
          <w:rtl/>
        </w:rPr>
        <w:t xml:space="preserve"> *} [</w:t>
      </w:r>
      <w:r w:rsidRPr="00065E8E">
        <w:rPr>
          <w:rFonts w:cs="Arial" w:hint="cs"/>
          <w:sz w:val="28"/>
          <w:szCs w:val="28"/>
          <w:rtl/>
        </w:rPr>
        <w:t>القصص</w:t>
      </w:r>
      <w:r w:rsidRPr="00065E8E">
        <w:rPr>
          <w:rFonts w:cs="Arial"/>
          <w:sz w:val="28"/>
          <w:szCs w:val="28"/>
          <w:rtl/>
        </w:rPr>
        <w:t xml:space="preserve">: 26 ] </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وقال</w:t>
      </w:r>
      <w:r w:rsidRPr="00065E8E">
        <w:rPr>
          <w:rFonts w:cs="Arial"/>
          <w:sz w:val="28"/>
          <w:szCs w:val="28"/>
          <w:rtl/>
        </w:rPr>
        <w:t xml:space="preserve"> </w:t>
      </w:r>
      <w:r w:rsidRPr="00065E8E">
        <w:rPr>
          <w:rFonts w:cs="Arial" w:hint="cs"/>
          <w:sz w:val="28"/>
          <w:szCs w:val="28"/>
          <w:rtl/>
        </w:rPr>
        <w:t>عِفْرِيتُ</w:t>
      </w:r>
      <w:r w:rsidRPr="00065E8E">
        <w:rPr>
          <w:rFonts w:cs="Arial"/>
          <w:sz w:val="28"/>
          <w:szCs w:val="28"/>
          <w:rtl/>
        </w:rPr>
        <w:t xml:space="preserve"> </w:t>
      </w:r>
      <w:r w:rsidRPr="00065E8E">
        <w:rPr>
          <w:rFonts w:cs="Arial" w:hint="cs"/>
          <w:sz w:val="28"/>
          <w:szCs w:val="28"/>
          <w:rtl/>
        </w:rPr>
        <w:t>الجِنِّ</w:t>
      </w:r>
      <w:r w:rsidRPr="00065E8E">
        <w:rPr>
          <w:rFonts w:cs="Arial"/>
          <w:sz w:val="28"/>
          <w:szCs w:val="28"/>
          <w:rtl/>
        </w:rPr>
        <w:t xml:space="preserve"> </w:t>
      </w:r>
      <w:r w:rsidRPr="00065E8E">
        <w:rPr>
          <w:rFonts w:cs="Arial" w:hint="cs"/>
          <w:sz w:val="28"/>
          <w:szCs w:val="28"/>
          <w:rtl/>
        </w:rPr>
        <w:t>لسليمانَ</w:t>
      </w:r>
      <w:r w:rsidRPr="00065E8E">
        <w:rPr>
          <w:rFonts w:cs="Arial"/>
          <w:sz w:val="28"/>
          <w:szCs w:val="28"/>
          <w:rtl/>
        </w:rPr>
        <w:t>: {</w:t>
      </w:r>
      <w:r w:rsidRPr="00065E8E">
        <w:rPr>
          <w:rFonts w:cs="Arial" w:hint="cs"/>
          <w:sz w:val="28"/>
          <w:szCs w:val="28"/>
          <w:rtl/>
        </w:rPr>
        <w:t>أَنَا</w:t>
      </w:r>
      <w:r w:rsidRPr="00065E8E">
        <w:rPr>
          <w:rFonts w:cs="Arial"/>
          <w:sz w:val="28"/>
          <w:szCs w:val="28"/>
          <w:rtl/>
        </w:rPr>
        <w:t xml:space="preserve"> </w:t>
      </w:r>
      <w:r w:rsidRPr="00065E8E">
        <w:rPr>
          <w:rFonts w:cs="Arial" w:hint="cs"/>
          <w:sz w:val="28"/>
          <w:szCs w:val="28"/>
          <w:rtl/>
        </w:rPr>
        <w:t>آتِيكَ</w:t>
      </w:r>
      <w:r w:rsidRPr="00065E8E">
        <w:rPr>
          <w:rFonts w:cs="Arial"/>
          <w:sz w:val="28"/>
          <w:szCs w:val="28"/>
          <w:rtl/>
        </w:rPr>
        <w:t xml:space="preserve"> </w:t>
      </w:r>
      <w:r w:rsidRPr="00065E8E">
        <w:rPr>
          <w:rFonts w:cs="Arial" w:hint="cs"/>
          <w:sz w:val="28"/>
          <w:szCs w:val="28"/>
          <w:rtl/>
        </w:rPr>
        <w:t>بِهِ</w:t>
      </w:r>
      <w:r w:rsidRPr="00065E8E">
        <w:rPr>
          <w:rFonts w:cs="Arial"/>
          <w:sz w:val="28"/>
          <w:szCs w:val="28"/>
          <w:rtl/>
        </w:rPr>
        <w:t xml:space="preserve"> </w:t>
      </w:r>
      <w:r w:rsidRPr="00065E8E">
        <w:rPr>
          <w:rFonts w:cs="Arial" w:hint="cs"/>
          <w:sz w:val="28"/>
          <w:szCs w:val="28"/>
          <w:rtl/>
        </w:rPr>
        <w:t>قَبْلَ</w:t>
      </w:r>
      <w:r w:rsidRPr="00065E8E">
        <w:rPr>
          <w:rFonts w:cs="Arial"/>
          <w:sz w:val="28"/>
          <w:szCs w:val="28"/>
          <w:rtl/>
        </w:rPr>
        <w:t xml:space="preserve"> </w:t>
      </w:r>
      <w:r w:rsidRPr="00065E8E">
        <w:rPr>
          <w:rFonts w:cs="Arial" w:hint="cs"/>
          <w:sz w:val="28"/>
          <w:szCs w:val="28"/>
          <w:rtl/>
        </w:rPr>
        <w:t>أَنْ</w:t>
      </w:r>
      <w:r w:rsidRPr="00065E8E">
        <w:rPr>
          <w:rFonts w:cs="Arial"/>
          <w:sz w:val="28"/>
          <w:szCs w:val="28"/>
          <w:rtl/>
        </w:rPr>
        <w:t xml:space="preserve"> </w:t>
      </w:r>
      <w:r w:rsidRPr="00065E8E">
        <w:rPr>
          <w:rFonts w:cs="Arial" w:hint="cs"/>
          <w:sz w:val="28"/>
          <w:szCs w:val="28"/>
          <w:rtl/>
        </w:rPr>
        <w:t>تَقُومَ</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مَقَامِكَ</w:t>
      </w:r>
      <w:r w:rsidRPr="00065E8E">
        <w:rPr>
          <w:rFonts w:cs="Arial"/>
          <w:sz w:val="28"/>
          <w:szCs w:val="28"/>
          <w:rtl/>
        </w:rPr>
        <w:t xml:space="preserve"> </w:t>
      </w:r>
      <w:r w:rsidRPr="00065E8E">
        <w:rPr>
          <w:rFonts w:cs="Arial" w:hint="cs"/>
          <w:sz w:val="28"/>
          <w:szCs w:val="28"/>
          <w:rtl/>
        </w:rPr>
        <w:t>وَإِنِّي</w:t>
      </w:r>
      <w:r w:rsidRPr="00065E8E">
        <w:rPr>
          <w:rFonts w:cs="Arial"/>
          <w:sz w:val="28"/>
          <w:szCs w:val="28"/>
          <w:rtl/>
        </w:rPr>
        <w:t xml:space="preserve"> </w:t>
      </w:r>
      <w:r w:rsidRPr="00065E8E">
        <w:rPr>
          <w:rFonts w:cs="Arial" w:hint="cs"/>
          <w:sz w:val="28"/>
          <w:szCs w:val="28"/>
          <w:rtl/>
        </w:rPr>
        <w:t>عَلَيْهِ</w:t>
      </w:r>
      <w:r w:rsidRPr="00065E8E">
        <w:rPr>
          <w:rFonts w:cs="Arial"/>
          <w:sz w:val="28"/>
          <w:szCs w:val="28"/>
          <w:rtl/>
        </w:rPr>
        <w:t xml:space="preserve"> </w:t>
      </w:r>
      <w:r w:rsidRPr="00065E8E">
        <w:rPr>
          <w:rFonts w:cs="Arial" w:hint="cs"/>
          <w:sz w:val="28"/>
          <w:szCs w:val="28"/>
          <w:rtl/>
        </w:rPr>
        <w:t>لَقَوِيٌّ</w:t>
      </w:r>
      <w:r w:rsidRPr="00065E8E">
        <w:rPr>
          <w:rFonts w:cs="Arial"/>
          <w:sz w:val="28"/>
          <w:szCs w:val="28"/>
          <w:rtl/>
        </w:rPr>
        <w:t xml:space="preserve"> </w:t>
      </w:r>
      <w:r w:rsidRPr="00065E8E">
        <w:rPr>
          <w:rFonts w:cs="Arial" w:hint="cs"/>
          <w:sz w:val="28"/>
          <w:szCs w:val="28"/>
          <w:rtl/>
        </w:rPr>
        <w:t>أَمِينٌ</w:t>
      </w:r>
      <w:r w:rsidRPr="00065E8E">
        <w:rPr>
          <w:rFonts w:cs="Arial"/>
          <w:sz w:val="28"/>
          <w:szCs w:val="28"/>
          <w:rtl/>
        </w:rPr>
        <w:t xml:space="preserve"> } [</w:t>
      </w:r>
      <w:r w:rsidRPr="00065E8E">
        <w:rPr>
          <w:rFonts w:cs="Arial" w:hint="cs"/>
          <w:sz w:val="28"/>
          <w:szCs w:val="28"/>
          <w:rtl/>
        </w:rPr>
        <w:t>النمل</w:t>
      </w:r>
      <w:r w:rsidRPr="00065E8E">
        <w:rPr>
          <w:rFonts w:cs="Arial"/>
          <w:sz w:val="28"/>
          <w:szCs w:val="28"/>
          <w:rtl/>
        </w:rPr>
        <w:t xml:space="preserve">: 39 ] </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وقد</w:t>
      </w:r>
      <w:r w:rsidRPr="00065E8E">
        <w:rPr>
          <w:rFonts w:cs="Arial"/>
          <w:sz w:val="28"/>
          <w:szCs w:val="28"/>
          <w:rtl/>
        </w:rPr>
        <w:t xml:space="preserve"> </w:t>
      </w:r>
      <w:r w:rsidRPr="00065E8E">
        <w:rPr>
          <w:rFonts w:cs="Arial" w:hint="cs"/>
          <w:sz w:val="28"/>
          <w:szCs w:val="28"/>
          <w:rtl/>
        </w:rPr>
        <w:t>مدَحَ</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جِبريلَ</w:t>
      </w:r>
      <w:r w:rsidRPr="00065E8E">
        <w:rPr>
          <w:rFonts w:cs="Arial"/>
          <w:sz w:val="28"/>
          <w:szCs w:val="28"/>
          <w:rtl/>
        </w:rPr>
        <w:t xml:space="preserve"> </w:t>
      </w:r>
      <w:r w:rsidRPr="00065E8E">
        <w:rPr>
          <w:rFonts w:cs="Arial" w:hint="cs"/>
          <w:sz w:val="28"/>
          <w:szCs w:val="28"/>
          <w:rtl/>
        </w:rPr>
        <w:t>لِمَا</w:t>
      </w:r>
      <w:r w:rsidRPr="00065E8E">
        <w:rPr>
          <w:rFonts w:cs="Arial"/>
          <w:sz w:val="28"/>
          <w:szCs w:val="28"/>
          <w:rtl/>
        </w:rPr>
        <w:t xml:space="preserve"> </w:t>
      </w:r>
      <w:r w:rsidRPr="00065E8E">
        <w:rPr>
          <w:rFonts w:cs="Arial" w:hint="cs"/>
          <w:sz w:val="28"/>
          <w:szCs w:val="28"/>
          <w:rtl/>
        </w:rPr>
        <w:t>جَعَلَهُ</w:t>
      </w:r>
      <w:r w:rsidRPr="00065E8E">
        <w:rPr>
          <w:rFonts w:cs="Arial"/>
          <w:sz w:val="28"/>
          <w:szCs w:val="28"/>
          <w:rtl/>
        </w:rPr>
        <w:t xml:space="preserve"> </w:t>
      </w:r>
      <w:r w:rsidRPr="00065E8E">
        <w:rPr>
          <w:rFonts w:cs="Arial" w:hint="cs"/>
          <w:sz w:val="28"/>
          <w:szCs w:val="28"/>
          <w:rtl/>
        </w:rPr>
        <w:t>عليه</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ذلك</w:t>
      </w:r>
      <w:r w:rsidRPr="00065E8E">
        <w:rPr>
          <w:rFonts w:cs="Arial"/>
          <w:sz w:val="28"/>
          <w:szCs w:val="28"/>
          <w:rtl/>
        </w:rPr>
        <w:t xml:space="preserve"> </w:t>
      </w:r>
      <w:r w:rsidRPr="00065E8E">
        <w:rPr>
          <w:rFonts w:cs="Arial" w:hint="cs"/>
          <w:sz w:val="28"/>
          <w:szCs w:val="28"/>
          <w:rtl/>
        </w:rPr>
        <w:t>فقال</w:t>
      </w:r>
      <w:r w:rsidRPr="00065E8E">
        <w:rPr>
          <w:rFonts w:cs="Arial"/>
          <w:sz w:val="28"/>
          <w:szCs w:val="28"/>
          <w:rtl/>
        </w:rPr>
        <w:t xml:space="preserve"> </w:t>
      </w:r>
      <w:r w:rsidRPr="00065E8E">
        <w:rPr>
          <w:rFonts w:cs="Arial" w:hint="cs"/>
          <w:sz w:val="28"/>
          <w:szCs w:val="28"/>
          <w:rtl/>
        </w:rPr>
        <w:t>تعالى</w:t>
      </w:r>
      <w:r w:rsidRPr="00065E8E">
        <w:rPr>
          <w:rFonts w:cs="Arial"/>
          <w:sz w:val="28"/>
          <w:szCs w:val="28"/>
          <w:rtl/>
        </w:rPr>
        <w:t>: {</w:t>
      </w:r>
      <w:r w:rsidRPr="00065E8E">
        <w:rPr>
          <w:rFonts w:cs="Arial" w:hint="cs"/>
          <w:sz w:val="28"/>
          <w:szCs w:val="28"/>
          <w:rtl/>
        </w:rPr>
        <w:t>ذِي</w:t>
      </w:r>
      <w:r w:rsidRPr="00065E8E">
        <w:rPr>
          <w:rFonts w:cs="Arial"/>
          <w:sz w:val="28"/>
          <w:szCs w:val="28"/>
          <w:rtl/>
        </w:rPr>
        <w:t xml:space="preserve"> </w:t>
      </w:r>
      <w:r w:rsidRPr="00065E8E">
        <w:rPr>
          <w:rFonts w:cs="Arial" w:hint="cs"/>
          <w:sz w:val="28"/>
          <w:szCs w:val="28"/>
          <w:rtl/>
        </w:rPr>
        <w:t>قُوَّةٍ</w:t>
      </w:r>
      <w:r w:rsidRPr="00065E8E">
        <w:rPr>
          <w:rFonts w:cs="Arial"/>
          <w:sz w:val="28"/>
          <w:szCs w:val="28"/>
          <w:rtl/>
        </w:rPr>
        <w:t xml:space="preserve"> </w:t>
      </w:r>
      <w:r w:rsidRPr="00065E8E">
        <w:rPr>
          <w:rFonts w:cs="Arial" w:hint="cs"/>
          <w:sz w:val="28"/>
          <w:szCs w:val="28"/>
          <w:rtl/>
        </w:rPr>
        <w:t>عِنْدَ</w:t>
      </w:r>
      <w:r w:rsidRPr="00065E8E">
        <w:rPr>
          <w:rFonts w:cs="Arial"/>
          <w:sz w:val="28"/>
          <w:szCs w:val="28"/>
          <w:rtl/>
        </w:rPr>
        <w:t xml:space="preserve"> </w:t>
      </w:r>
      <w:r w:rsidRPr="00065E8E">
        <w:rPr>
          <w:rFonts w:cs="Arial" w:hint="cs"/>
          <w:sz w:val="28"/>
          <w:szCs w:val="28"/>
          <w:rtl/>
        </w:rPr>
        <w:t>ذِي</w:t>
      </w:r>
      <w:r w:rsidRPr="00065E8E">
        <w:rPr>
          <w:rFonts w:cs="Arial"/>
          <w:sz w:val="28"/>
          <w:szCs w:val="28"/>
          <w:rtl/>
        </w:rPr>
        <w:t xml:space="preserve"> </w:t>
      </w:r>
      <w:r w:rsidRPr="00065E8E">
        <w:rPr>
          <w:rFonts w:cs="Arial" w:hint="cs"/>
          <w:sz w:val="28"/>
          <w:szCs w:val="28"/>
          <w:rtl/>
        </w:rPr>
        <w:t>الْعَرْشِ</w:t>
      </w:r>
      <w:r w:rsidRPr="00065E8E">
        <w:rPr>
          <w:rFonts w:cs="Arial"/>
          <w:sz w:val="28"/>
          <w:szCs w:val="28"/>
          <w:rtl/>
        </w:rPr>
        <w:t xml:space="preserve"> </w:t>
      </w:r>
      <w:r w:rsidRPr="00065E8E">
        <w:rPr>
          <w:rFonts w:cs="Arial" w:hint="cs"/>
          <w:sz w:val="28"/>
          <w:szCs w:val="28"/>
          <w:rtl/>
        </w:rPr>
        <w:t>مَكِينٍ</w:t>
      </w:r>
      <w:r w:rsidRPr="00065E8E">
        <w:rPr>
          <w:rFonts w:cs="Arial"/>
          <w:sz w:val="28"/>
          <w:szCs w:val="28"/>
          <w:rtl/>
        </w:rPr>
        <w:t xml:space="preserve"> *</w:t>
      </w:r>
      <w:r w:rsidRPr="00065E8E">
        <w:rPr>
          <w:rFonts w:cs="Arial" w:hint="cs"/>
          <w:sz w:val="28"/>
          <w:szCs w:val="28"/>
          <w:rtl/>
        </w:rPr>
        <w:t>مُطَاعٍ</w:t>
      </w:r>
      <w:r w:rsidRPr="00065E8E">
        <w:rPr>
          <w:rFonts w:cs="Arial"/>
          <w:sz w:val="28"/>
          <w:szCs w:val="28"/>
          <w:rtl/>
        </w:rPr>
        <w:t xml:space="preserve"> </w:t>
      </w:r>
      <w:r w:rsidRPr="00065E8E">
        <w:rPr>
          <w:rFonts w:cs="Arial" w:hint="cs"/>
          <w:sz w:val="28"/>
          <w:szCs w:val="28"/>
          <w:rtl/>
        </w:rPr>
        <w:t>ثَمَّ</w:t>
      </w:r>
      <w:r w:rsidRPr="00065E8E">
        <w:rPr>
          <w:rFonts w:cs="Arial"/>
          <w:sz w:val="28"/>
          <w:szCs w:val="28"/>
          <w:rtl/>
        </w:rPr>
        <w:t xml:space="preserve"> </w:t>
      </w:r>
      <w:r w:rsidRPr="00065E8E">
        <w:rPr>
          <w:rFonts w:cs="Arial" w:hint="cs"/>
          <w:sz w:val="28"/>
          <w:szCs w:val="28"/>
          <w:rtl/>
        </w:rPr>
        <w:t>أَمِينٍ</w:t>
      </w:r>
      <w:r w:rsidRPr="00065E8E">
        <w:rPr>
          <w:rFonts w:cs="Arial"/>
          <w:sz w:val="28"/>
          <w:szCs w:val="28"/>
          <w:rtl/>
        </w:rPr>
        <w:t xml:space="preserve"> *} [</w:t>
      </w:r>
      <w:r w:rsidRPr="00065E8E">
        <w:rPr>
          <w:rFonts w:cs="Arial" w:hint="cs"/>
          <w:sz w:val="28"/>
          <w:szCs w:val="28"/>
          <w:rtl/>
        </w:rPr>
        <w:t>التكوير</w:t>
      </w:r>
      <w:r w:rsidRPr="00065E8E">
        <w:rPr>
          <w:rFonts w:cs="Arial"/>
          <w:sz w:val="28"/>
          <w:szCs w:val="28"/>
          <w:rtl/>
        </w:rPr>
        <w:t xml:space="preserve">: 20 </w:t>
      </w:r>
      <w:r w:rsidRPr="00065E8E">
        <w:rPr>
          <w:rFonts w:cs="Arial" w:hint="cs"/>
          <w:sz w:val="28"/>
          <w:szCs w:val="28"/>
          <w:rtl/>
        </w:rPr>
        <w:t>ـ</w:t>
      </w:r>
      <w:r w:rsidRPr="00065E8E">
        <w:rPr>
          <w:rFonts w:cs="Arial"/>
          <w:sz w:val="28"/>
          <w:szCs w:val="28"/>
          <w:rtl/>
        </w:rPr>
        <w:t xml:space="preserve"> 21 ] .</w:t>
      </w:r>
    </w:p>
    <w:p w:rsidR="0037592F" w:rsidRDefault="0037592F" w:rsidP="0037592F">
      <w:pPr>
        <w:bidi/>
        <w:jc w:val="both"/>
        <w:rPr>
          <w:rFonts w:cs="Arial"/>
          <w:sz w:val="28"/>
          <w:szCs w:val="28"/>
          <w:rtl/>
        </w:rPr>
      </w:pPr>
      <w:r w:rsidRPr="00065E8E">
        <w:rPr>
          <w:rFonts w:cs="Arial" w:hint="cs"/>
          <w:sz w:val="28"/>
          <w:szCs w:val="28"/>
          <w:rtl/>
        </w:rPr>
        <w:t>فمَنْ</w:t>
      </w:r>
      <w:r w:rsidRPr="00065E8E">
        <w:rPr>
          <w:rFonts w:cs="Arial"/>
          <w:sz w:val="28"/>
          <w:szCs w:val="28"/>
          <w:rtl/>
        </w:rPr>
        <w:t xml:space="preserve"> </w:t>
      </w:r>
      <w:r w:rsidRPr="00065E8E">
        <w:rPr>
          <w:rFonts w:cs="Arial" w:hint="cs"/>
          <w:sz w:val="28"/>
          <w:szCs w:val="28"/>
          <w:rtl/>
        </w:rPr>
        <w:t>جمَعَ</w:t>
      </w:r>
      <w:r w:rsidRPr="00065E8E">
        <w:rPr>
          <w:rFonts w:cs="Arial"/>
          <w:sz w:val="28"/>
          <w:szCs w:val="28"/>
          <w:rtl/>
        </w:rPr>
        <w:t xml:space="preserve"> </w:t>
      </w:r>
      <w:r w:rsidRPr="00065E8E">
        <w:rPr>
          <w:rFonts w:cs="Arial" w:hint="cs"/>
          <w:sz w:val="28"/>
          <w:szCs w:val="28"/>
          <w:rtl/>
        </w:rPr>
        <w:t>الشرطَيْنِ،</w:t>
      </w:r>
      <w:r w:rsidRPr="00065E8E">
        <w:rPr>
          <w:rFonts w:cs="Arial"/>
          <w:sz w:val="28"/>
          <w:szCs w:val="28"/>
          <w:rtl/>
        </w:rPr>
        <w:t xml:space="preserve"> </w:t>
      </w:r>
      <w:r w:rsidRPr="00065E8E">
        <w:rPr>
          <w:rFonts w:cs="Arial" w:hint="cs"/>
          <w:sz w:val="28"/>
          <w:szCs w:val="28"/>
          <w:rtl/>
        </w:rPr>
        <w:t>كان</w:t>
      </w:r>
      <w:r w:rsidRPr="00065E8E">
        <w:rPr>
          <w:rFonts w:cs="Arial"/>
          <w:sz w:val="28"/>
          <w:szCs w:val="28"/>
          <w:rtl/>
        </w:rPr>
        <w:t xml:space="preserve"> </w:t>
      </w:r>
      <w:r w:rsidRPr="00065E8E">
        <w:rPr>
          <w:rFonts w:cs="Arial" w:hint="cs"/>
          <w:sz w:val="28"/>
          <w:szCs w:val="28"/>
          <w:rtl/>
        </w:rPr>
        <w:t>أهلاً</w:t>
      </w:r>
      <w:r w:rsidRPr="00065E8E">
        <w:rPr>
          <w:rFonts w:cs="Arial"/>
          <w:sz w:val="28"/>
          <w:szCs w:val="28"/>
          <w:rtl/>
        </w:rPr>
        <w:t xml:space="preserve"> </w:t>
      </w:r>
      <w:r w:rsidRPr="00065E8E">
        <w:rPr>
          <w:rFonts w:cs="Arial" w:hint="cs"/>
          <w:sz w:val="28"/>
          <w:szCs w:val="28"/>
          <w:rtl/>
        </w:rPr>
        <w:t>للوِلاَيةِ،</w:t>
      </w:r>
      <w:r w:rsidRPr="00065E8E">
        <w:rPr>
          <w:rFonts w:cs="Arial"/>
          <w:sz w:val="28"/>
          <w:szCs w:val="28"/>
          <w:rtl/>
        </w:rPr>
        <w:t xml:space="preserve"> </w:t>
      </w:r>
      <w:r w:rsidRPr="00065E8E">
        <w:rPr>
          <w:rFonts w:cs="Arial" w:hint="cs"/>
          <w:sz w:val="28"/>
          <w:szCs w:val="28"/>
          <w:rtl/>
        </w:rPr>
        <w:t>فقولُه</w:t>
      </w:r>
      <w:r w:rsidRPr="00065E8E">
        <w:rPr>
          <w:rFonts w:cs="Arial"/>
          <w:sz w:val="28"/>
          <w:szCs w:val="28"/>
          <w:rtl/>
        </w:rPr>
        <w:t>: {</w:t>
      </w:r>
      <w:r w:rsidRPr="00065E8E">
        <w:rPr>
          <w:rFonts w:cs="Arial" w:hint="cs"/>
          <w:sz w:val="28"/>
          <w:szCs w:val="28"/>
          <w:rtl/>
        </w:rPr>
        <w:t>حَفِيظٌ</w:t>
      </w:r>
      <w:r w:rsidRPr="00065E8E">
        <w:rPr>
          <w:rFonts w:cs="Arial"/>
          <w:sz w:val="28"/>
          <w:szCs w:val="28"/>
          <w:rtl/>
        </w:rPr>
        <w:t xml:space="preserve">} </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أي</w:t>
      </w:r>
      <w:r w:rsidRPr="00065E8E">
        <w:rPr>
          <w:rFonts w:cs="Arial"/>
          <w:sz w:val="28"/>
          <w:szCs w:val="28"/>
          <w:rtl/>
        </w:rPr>
        <w:t xml:space="preserve"> : </w:t>
      </w:r>
      <w:r w:rsidRPr="00065E8E">
        <w:rPr>
          <w:rFonts w:cs="Arial" w:hint="cs"/>
          <w:sz w:val="28"/>
          <w:szCs w:val="28"/>
          <w:rtl/>
        </w:rPr>
        <w:t>أمينٌ،</w:t>
      </w:r>
      <w:r w:rsidRPr="00065E8E">
        <w:rPr>
          <w:rFonts w:cs="Arial"/>
          <w:sz w:val="28"/>
          <w:szCs w:val="28"/>
          <w:rtl/>
        </w:rPr>
        <w:t xml:space="preserve"> </w:t>
      </w:r>
      <w:r w:rsidRPr="00065E8E">
        <w:rPr>
          <w:rFonts w:cs="Arial" w:hint="cs"/>
          <w:sz w:val="28"/>
          <w:szCs w:val="28"/>
          <w:rtl/>
        </w:rPr>
        <w:t>وقولُه</w:t>
      </w:r>
      <w:r w:rsidRPr="00065E8E">
        <w:rPr>
          <w:rFonts w:cs="Arial"/>
          <w:sz w:val="28"/>
          <w:szCs w:val="28"/>
          <w:rtl/>
        </w:rPr>
        <w:t>: {</w:t>
      </w:r>
      <w:r w:rsidRPr="00065E8E">
        <w:rPr>
          <w:rFonts w:cs="Arial" w:hint="cs"/>
          <w:sz w:val="28"/>
          <w:szCs w:val="28"/>
          <w:rtl/>
        </w:rPr>
        <w:t>عَلِيمٌ</w:t>
      </w:r>
      <w:r w:rsidRPr="00065E8E">
        <w:rPr>
          <w:rFonts w:cs="Arial"/>
          <w:sz w:val="28"/>
          <w:szCs w:val="28"/>
          <w:rtl/>
        </w:rPr>
        <w:t xml:space="preserve"> *} </w:t>
      </w:r>
      <w:r w:rsidRPr="00065E8E">
        <w:rPr>
          <w:rFonts w:cs="Arial" w:hint="cs"/>
          <w:sz w:val="28"/>
          <w:szCs w:val="28"/>
          <w:rtl/>
        </w:rPr>
        <w:t>عالِمٌ</w:t>
      </w:r>
      <w:r w:rsidRPr="00065E8E">
        <w:rPr>
          <w:rFonts w:cs="Arial"/>
          <w:sz w:val="28"/>
          <w:szCs w:val="28"/>
          <w:rtl/>
        </w:rPr>
        <w:t xml:space="preserve"> </w:t>
      </w:r>
      <w:r w:rsidRPr="00065E8E">
        <w:rPr>
          <w:rFonts w:cs="Arial" w:hint="cs"/>
          <w:sz w:val="28"/>
          <w:szCs w:val="28"/>
          <w:rtl/>
        </w:rPr>
        <w:t>عارِفٌ</w:t>
      </w:r>
      <w:r w:rsidRPr="00065E8E">
        <w:rPr>
          <w:rFonts w:cs="Arial"/>
          <w:sz w:val="28"/>
          <w:szCs w:val="28"/>
          <w:rtl/>
        </w:rPr>
        <w:t xml:space="preserve"> </w:t>
      </w:r>
      <w:r w:rsidRPr="00065E8E">
        <w:rPr>
          <w:rFonts w:cs="Arial" w:hint="cs"/>
          <w:sz w:val="28"/>
          <w:szCs w:val="28"/>
          <w:rtl/>
        </w:rPr>
        <w:t>بما</w:t>
      </w:r>
      <w:r w:rsidRPr="00065E8E">
        <w:rPr>
          <w:rFonts w:cs="Arial"/>
          <w:sz w:val="28"/>
          <w:szCs w:val="28"/>
          <w:rtl/>
        </w:rPr>
        <w:t xml:space="preserve"> </w:t>
      </w:r>
      <w:r w:rsidRPr="00065E8E">
        <w:rPr>
          <w:rFonts w:cs="Arial" w:hint="cs"/>
          <w:sz w:val="28"/>
          <w:szCs w:val="28"/>
          <w:rtl/>
        </w:rPr>
        <w:t>وُلِّيتُ</w:t>
      </w:r>
      <w:r w:rsidRPr="00065E8E">
        <w:rPr>
          <w:rFonts w:cs="Arial"/>
          <w:sz w:val="28"/>
          <w:szCs w:val="28"/>
          <w:rtl/>
        </w:rPr>
        <w:t xml:space="preserve"> </w:t>
      </w:r>
      <w:r w:rsidRPr="00065E8E">
        <w:rPr>
          <w:rFonts w:cs="Arial" w:hint="cs"/>
          <w:sz w:val="28"/>
          <w:szCs w:val="28"/>
          <w:rtl/>
        </w:rPr>
        <w:t>عليه؛</w:t>
      </w:r>
      <w:r w:rsidRPr="00065E8E">
        <w:rPr>
          <w:rFonts w:cs="Arial"/>
          <w:sz w:val="28"/>
          <w:szCs w:val="28"/>
          <w:rtl/>
        </w:rPr>
        <w:t xml:space="preserve"> </w:t>
      </w:r>
      <w:r w:rsidRPr="00065E8E">
        <w:rPr>
          <w:rFonts w:cs="Arial" w:hint="cs"/>
          <w:sz w:val="28"/>
          <w:szCs w:val="28"/>
          <w:rtl/>
        </w:rPr>
        <w:t>فقد</w:t>
      </w:r>
      <w:r w:rsidRPr="00065E8E">
        <w:rPr>
          <w:rFonts w:cs="Arial"/>
          <w:sz w:val="28"/>
          <w:szCs w:val="28"/>
          <w:rtl/>
        </w:rPr>
        <w:t xml:space="preserve"> </w:t>
      </w:r>
      <w:r w:rsidRPr="00065E8E">
        <w:rPr>
          <w:rFonts w:cs="Arial" w:hint="cs"/>
          <w:sz w:val="28"/>
          <w:szCs w:val="28"/>
          <w:rtl/>
        </w:rPr>
        <w:t>يكونُ</w:t>
      </w:r>
      <w:r w:rsidRPr="00065E8E">
        <w:rPr>
          <w:rFonts w:cs="Arial"/>
          <w:sz w:val="28"/>
          <w:szCs w:val="28"/>
          <w:rtl/>
        </w:rPr>
        <w:t xml:space="preserve"> </w:t>
      </w:r>
      <w:r w:rsidRPr="00065E8E">
        <w:rPr>
          <w:rFonts w:cs="Arial" w:hint="cs"/>
          <w:sz w:val="28"/>
          <w:szCs w:val="28"/>
          <w:rtl/>
        </w:rPr>
        <w:t>الرجلُ</w:t>
      </w:r>
      <w:r w:rsidRPr="00065E8E">
        <w:rPr>
          <w:rFonts w:cs="Arial"/>
          <w:sz w:val="28"/>
          <w:szCs w:val="28"/>
          <w:rtl/>
        </w:rPr>
        <w:t xml:space="preserve"> </w:t>
      </w:r>
      <w:r w:rsidRPr="00065E8E">
        <w:rPr>
          <w:rFonts w:cs="Arial" w:hint="cs"/>
          <w:sz w:val="28"/>
          <w:szCs w:val="28"/>
          <w:rtl/>
        </w:rPr>
        <w:t>أمينًا</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نفسِه،</w:t>
      </w:r>
      <w:r w:rsidRPr="00065E8E">
        <w:rPr>
          <w:rFonts w:cs="Arial"/>
          <w:sz w:val="28"/>
          <w:szCs w:val="28"/>
          <w:rtl/>
        </w:rPr>
        <w:t xml:space="preserve"> </w:t>
      </w:r>
      <w:r w:rsidRPr="00065E8E">
        <w:rPr>
          <w:rFonts w:cs="Arial" w:hint="cs"/>
          <w:sz w:val="28"/>
          <w:szCs w:val="28"/>
          <w:rtl/>
        </w:rPr>
        <w:t>صادقًا</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نِيَّتِهِ</w:t>
      </w:r>
      <w:r w:rsidRPr="00065E8E">
        <w:rPr>
          <w:rFonts w:cs="Arial"/>
          <w:sz w:val="28"/>
          <w:szCs w:val="28"/>
          <w:rtl/>
        </w:rPr>
        <w:t xml:space="preserve"> </w:t>
      </w:r>
      <w:r w:rsidRPr="00065E8E">
        <w:rPr>
          <w:rFonts w:cs="Arial" w:hint="cs"/>
          <w:sz w:val="28"/>
          <w:szCs w:val="28"/>
          <w:rtl/>
        </w:rPr>
        <w:t>وقصدِه،</w:t>
      </w:r>
      <w:r w:rsidRPr="00065E8E">
        <w:rPr>
          <w:rFonts w:cs="Arial"/>
          <w:sz w:val="28"/>
          <w:szCs w:val="28"/>
          <w:rtl/>
        </w:rPr>
        <w:t xml:space="preserve"> </w:t>
      </w:r>
      <w:r w:rsidRPr="00065E8E">
        <w:rPr>
          <w:rFonts w:cs="Arial" w:hint="cs"/>
          <w:sz w:val="28"/>
          <w:szCs w:val="28"/>
          <w:rtl/>
        </w:rPr>
        <w:t>ولكنَّه</w:t>
      </w:r>
      <w:r w:rsidRPr="00065E8E">
        <w:rPr>
          <w:rFonts w:cs="Arial"/>
          <w:sz w:val="28"/>
          <w:szCs w:val="28"/>
          <w:rtl/>
        </w:rPr>
        <w:t xml:space="preserve"> </w:t>
      </w:r>
      <w:r w:rsidRPr="00065E8E">
        <w:rPr>
          <w:rFonts w:cs="Arial" w:hint="cs"/>
          <w:sz w:val="28"/>
          <w:szCs w:val="28"/>
          <w:rtl/>
        </w:rPr>
        <w:t>جاهلٌ</w:t>
      </w:r>
      <w:r w:rsidRPr="00065E8E">
        <w:rPr>
          <w:rFonts w:cs="Arial"/>
          <w:sz w:val="28"/>
          <w:szCs w:val="28"/>
          <w:rtl/>
        </w:rPr>
        <w:t xml:space="preserve"> </w:t>
      </w:r>
      <w:r w:rsidRPr="00065E8E">
        <w:rPr>
          <w:rFonts w:cs="Arial" w:hint="cs"/>
          <w:sz w:val="28"/>
          <w:szCs w:val="28"/>
          <w:rtl/>
        </w:rPr>
        <w:t>فيما</w:t>
      </w:r>
      <w:r w:rsidRPr="00065E8E">
        <w:rPr>
          <w:rFonts w:cs="Arial"/>
          <w:sz w:val="28"/>
          <w:szCs w:val="28"/>
          <w:rtl/>
        </w:rPr>
        <w:t xml:space="preserve"> </w:t>
      </w:r>
      <w:r w:rsidRPr="00065E8E">
        <w:rPr>
          <w:rFonts w:cs="Arial" w:hint="cs"/>
          <w:sz w:val="28"/>
          <w:szCs w:val="28"/>
          <w:rtl/>
        </w:rPr>
        <w:t>يتولاَّهُ،</w:t>
      </w:r>
      <w:r w:rsidRPr="00065E8E">
        <w:rPr>
          <w:rFonts w:cs="Arial"/>
          <w:sz w:val="28"/>
          <w:szCs w:val="28"/>
          <w:rtl/>
        </w:rPr>
        <w:t xml:space="preserve"> </w:t>
      </w:r>
      <w:r w:rsidRPr="00065E8E">
        <w:rPr>
          <w:rFonts w:cs="Arial" w:hint="cs"/>
          <w:sz w:val="28"/>
          <w:szCs w:val="28"/>
          <w:rtl/>
        </w:rPr>
        <w:t>فيُفسِدُ</w:t>
      </w:r>
      <w:r w:rsidRPr="00065E8E">
        <w:rPr>
          <w:rFonts w:cs="Arial"/>
          <w:sz w:val="28"/>
          <w:szCs w:val="28"/>
          <w:rtl/>
        </w:rPr>
        <w:t xml:space="preserve"> </w:t>
      </w:r>
    </w:p>
    <w:p w:rsidR="0037592F" w:rsidRDefault="0037592F" w:rsidP="0037592F">
      <w:pPr>
        <w:rPr>
          <w:rFonts w:cs="Arial"/>
          <w:sz w:val="28"/>
          <w:szCs w:val="28"/>
          <w:rtl/>
        </w:rPr>
      </w:pPr>
      <w:r>
        <w:rPr>
          <w:rFonts w:cs="Arial"/>
          <w:sz w:val="28"/>
          <w:szCs w:val="28"/>
          <w:rtl/>
        </w:rPr>
        <w:br w:type="page"/>
      </w:r>
    </w:p>
    <w:p w:rsidR="0037592F" w:rsidRPr="00065E8E" w:rsidRDefault="0037592F" w:rsidP="0037592F">
      <w:pPr>
        <w:bidi/>
        <w:jc w:val="both"/>
        <w:rPr>
          <w:sz w:val="28"/>
          <w:szCs w:val="28"/>
        </w:rPr>
      </w:pPr>
      <w:r w:rsidRPr="00065E8E">
        <w:rPr>
          <w:rFonts w:cs="Arial" w:hint="cs"/>
          <w:sz w:val="28"/>
          <w:szCs w:val="28"/>
          <w:rtl/>
        </w:rPr>
        <w:t>بجهلِه،</w:t>
      </w:r>
      <w:r w:rsidRPr="00065E8E">
        <w:rPr>
          <w:rFonts w:cs="Arial"/>
          <w:sz w:val="28"/>
          <w:szCs w:val="28"/>
          <w:rtl/>
        </w:rPr>
        <w:t xml:space="preserve"> </w:t>
      </w:r>
      <w:r w:rsidRPr="00065E8E">
        <w:rPr>
          <w:rFonts w:cs="Arial" w:hint="cs"/>
          <w:sz w:val="28"/>
          <w:szCs w:val="28"/>
          <w:rtl/>
        </w:rPr>
        <w:t>ولا</w:t>
      </w:r>
      <w:r w:rsidRPr="00065E8E">
        <w:rPr>
          <w:rFonts w:cs="Arial"/>
          <w:sz w:val="28"/>
          <w:szCs w:val="28"/>
          <w:rtl/>
        </w:rPr>
        <w:t xml:space="preserve"> </w:t>
      </w:r>
      <w:r w:rsidRPr="00065E8E">
        <w:rPr>
          <w:rFonts w:cs="Arial" w:hint="cs"/>
          <w:sz w:val="28"/>
          <w:szCs w:val="28"/>
          <w:rtl/>
        </w:rPr>
        <w:t>ينتفِعُ</w:t>
      </w:r>
      <w:r w:rsidRPr="00065E8E">
        <w:rPr>
          <w:rFonts w:cs="Arial"/>
          <w:sz w:val="28"/>
          <w:szCs w:val="28"/>
          <w:rtl/>
        </w:rPr>
        <w:t xml:space="preserve"> </w:t>
      </w:r>
      <w:r w:rsidRPr="00065E8E">
        <w:rPr>
          <w:rFonts w:cs="Arial" w:hint="cs"/>
          <w:sz w:val="28"/>
          <w:szCs w:val="28"/>
          <w:rtl/>
        </w:rPr>
        <w:t>الناسُ</w:t>
      </w:r>
      <w:r w:rsidRPr="00065E8E">
        <w:rPr>
          <w:rFonts w:cs="Arial"/>
          <w:sz w:val="28"/>
          <w:szCs w:val="28"/>
          <w:rtl/>
        </w:rPr>
        <w:t xml:space="preserve"> </w:t>
      </w:r>
      <w:r w:rsidRPr="00065E8E">
        <w:rPr>
          <w:rFonts w:cs="Arial" w:hint="cs"/>
          <w:sz w:val="28"/>
          <w:szCs w:val="28"/>
          <w:rtl/>
        </w:rPr>
        <w:t>بأمانتِه،</w:t>
      </w:r>
      <w:r w:rsidRPr="00065E8E">
        <w:rPr>
          <w:rFonts w:cs="Arial"/>
          <w:sz w:val="28"/>
          <w:szCs w:val="28"/>
          <w:rtl/>
        </w:rPr>
        <w:t xml:space="preserve"> </w:t>
      </w:r>
      <w:r w:rsidRPr="00065E8E">
        <w:rPr>
          <w:rFonts w:cs="Arial" w:hint="cs"/>
          <w:sz w:val="28"/>
          <w:szCs w:val="28"/>
          <w:rtl/>
        </w:rPr>
        <w:t>وقد</w:t>
      </w:r>
      <w:r w:rsidRPr="00065E8E">
        <w:rPr>
          <w:rFonts w:cs="Arial"/>
          <w:sz w:val="28"/>
          <w:szCs w:val="28"/>
          <w:rtl/>
        </w:rPr>
        <w:t xml:space="preserve"> </w:t>
      </w:r>
      <w:r w:rsidRPr="00065E8E">
        <w:rPr>
          <w:rFonts w:cs="Arial" w:hint="cs"/>
          <w:sz w:val="28"/>
          <w:szCs w:val="28"/>
          <w:rtl/>
        </w:rPr>
        <w:t>يكونُ</w:t>
      </w:r>
      <w:r w:rsidRPr="00065E8E">
        <w:rPr>
          <w:rFonts w:cs="Arial"/>
          <w:sz w:val="28"/>
          <w:szCs w:val="28"/>
          <w:rtl/>
        </w:rPr>
        <w:t xml:space="preserve"> </w:t>
      </w:r>
      <w:r w:rsidRPr="00065E8E">
        <w:rPr>
          <w:rFonts w:cs="Arial" w:hint="cs"/>
          <w:sz w:val="28"/>
          <w:szCs w:val="28"/>
          <w:rtl/>
        </w:rPr>
        <w:t>الرجُلُ</w:t>
      </w:r>
      <w:r w:rsidRPr="00065E8E">
        <w:rPr>
          <w:rFonts w:cs="Arial"/>
          <w:sz w:val="28"/>
          <w:szCs w:val="28"/>
          <w:rtl/>
        </w:rPr>
        <w:t xml:space="preserve"> </w:t>
      </w:r>
      <w:r w:rsidRPr="00065E8E">
        <w:rPr>
          <w:rFonts w:cs="Arial" w:hint="cs"/>
          <w:sz w:val="28"/>
          <w:szCs w:val="28"/>
          <w:rtl/>
        </w:rPr>
        <w:t>عالمًا</w:t>
      </w:r>
      <w:r w:rsidRPr="00065E8E">
        <w:rPr>
          <w:rFonts w:cs="Arial"/>
          <w:sz w:val="28"/>
          <w:szCs w:val="28"/>
          <w:rtl/>
        </w:rPr>
        <w:t xml:space="preserve"> </w:t>
      </w:r>
      <w:r w:rsidRPr="00065E8E">
        <w:rPr>
          <w:rFonts w:cs="Arial" w:hint="cs"/>
          <w:sz w:val="28"/>
          <w:szCs w:val="28"/>
          <w:rtl/>
        </w:rPr>
        <w:t>عارفًا</w:t>
      </w:r>
      <w:r w:rsidRPr="00065E8E">
        <w:rPr>
          <w:rFonts w:cs="Arial"/>
          <w:sz w:val="28"/>
          <w:szCs w:val="28"/>
          <w:rtl/>
        </w:rPr>
        <w:t xml:space="preserve"> </w:t>
      </w:r>
      <w:r w:rsidRPr="00065E8E">
        <w:rPr>
          <w:rFonts w:cs="Arial" w:hint="cs"/>
          <w:sz w:val="28"/>
          <w:szCs w:val="28"/>
          <w:rtl/>
        </w:rPr>
        <w:t>بما</w:t>
      </w:r>
      <w:r w:rsidRPr="00065E8E">
        <w:rPr>
          <w:rFonts w:cs="Arial"/>
          <w:sz w:val="28"/>
          <w:szCs w:val="28"/>
          <w:rtl/>
        </w:rPr>
        <w:t xml:space="preserve"> </w:t>
      </w:r>
      <w:r w:rsidRPr="00065E8E">
        <w:rPr>
          <w:rFonts w:cs="Arial" w:hint="cs"/>
          <w:sz w:val="28"/>
          <w:szCs w:val="28"/>
          <w:rtl/>
        </w:rPr>
        <w:t>تولاَّه</w:t>
      </w:r>
      <w:r w:rsidRPr="00065E8E">
        <w:rPr>
          <w:rFonts w:cs="Arial"/>
          <w:sz w:val="28"/>
          <w:szCs w:val="28"/>
          <w:rtl/>
        </w:rPr>
        <w:t xml:space="preserve"> </w:t>
      </w:r>
      <w:r w:rsidRPr="00065E8E">
        <w:rPr>
          <w:rFonts w:cs="Arial" w:hint="cs"/>
          <w:sz w:val="28"/>
          <w:szCs w:val="28"/>
          <w:rtl/>
        </w:rPr>
        <w:t>صاحِبَ</w:t>
      </w:r>
      <w:r w:rsidRPr="00065E8E">
        <w:rPr>
          <w:rFonts w:cs="Arial"/>
          <w:sz w:val="28"/>
          <w:szCs w:val="28"/>
          <w:rtl/>
        </w:rPr>
        <w:t xml:space="preserve"> </w:t>
      </w:r>
      <w:r w:rsidRPr="00065E8E">
        <w:rPr>
          <w:rFonts w:cs="Arial" w:hint="cs"/>
          <w:sz w:val="28"/>
          <w:szCs w:val="28"/>
          <w:rtl/>
        </w:rPr>
        <w:t>خِبْرةٍ</w:t>
      </w:r>
      <w:r w:rsidRPr="00065E8E">
        <w:rPr>
          <w:rFonts w:cs="Arial"/>
          <w:sz w:val="28"/>
          <w:szCs w:val="28"/>
          <w:rtl/>
        </w:rPr>
        <w:t xml:space="preserve"> </w:t>
      </w:r>
      <w:r w:rsidRPr="00065E8E">
        <w:rPr>
          <w:rFonts w:cs="Arial" w:hint="cs"/>
          <w:sz w:val="28"/>
          <w:szCs w:val="28"/>
          <w:rtl/>
        </w:rPr>
        <w:t>به،</w:t>
      </w:r>
      <w:r w:rsidRPr="00065E8E">
        <w:rPr>
          <w:rFonts w:cs="Arial"/>
          <w:sz w:val="28"/>
          <w:szCs w:val="28"/>
          <w:rtl/>
        </w:rPr>
        <w:t xml:space="preserve"> </w:t>
      </w:r>
      <w:r w:rsidRPr="00065E8E">
        <w:rPr>
          <w:rFonts w:cs="Arial" w:hint="cs"/>
          <w:sz w:val="28"/>
          <w:szCs w:val="28"/>
          <w:rtl/>
        </w:rPr>
        <w:t>ولكنَّه</w:t>
      </w:r>
      <w:r w:rsidRPr="00065E8E">
        <w:rPr>
          <w:rFonts w:cs="Arial"/>
          <w:sz w:val="28"/>
          <w:szCs w:val="28"/>
          <w:rtl/>
        </w:rPr>
        <w:t xml:space="preserve"> </w:t>
      </w:r>
      <w:r w:rsidRPr="00065E8E">
        <w:rPr>
          <w:rFonts w:cs="Arial" w:hint="cs"/>
          <w:sz w:val="28"/>
          <w:szCs w:val="28"/>
          <w:rtl/>
        </w:rPr>
        <w:t>ضعيفُ</w:t>
      </w:r>
      <w:r w:rsidRPr="00065E8E">
        <w:rPr>
          <w:rFonts w:cs="Arial"/>
          <w:sz w:val="28"/>
          <w:szCs w:val="28"/>
          <w:rtl/>
        </w:rPr>
        <w:t xml:space="preserve"> </w:t>
      </w:r>
      <w:r w:rsidRPr="00065E8E">
        <w:rPr>
          <w:rFonts w:cs="Arial" w:hint="cs"/>
          <w:sz w:val="28"/>
          <w:szCs w:val="28"/>
          <w:rtl/>
        </w:rPr>
        <w:t>الأمانةِ</w:t>
      </w:r>
      <w:r w:rsidRPr="00065E8E">
        <w:rPr>
          <w:rFonts w:cs="Arial"/>
          <w:sz w:val="28"/>
          <w:szCs w:val="28"/>
          <w:rtl/>
        </w:rPr>
        <w:t xml:space="preserve"> </w:t>
      </w:r>
      <w:r w:rsidRPr="00065E8E">
        <w:rPr>
          <w:rFonts w:cs="Arial" w:hint="cs"/>
          <w:sz w:val="28"/>
          <w:szCs w:val="28"/>
          <w:rtl/>
        </w:rPr>
        <w:t>والدِّيانةِ،</w:t>
      </w:r>
      <w:r w:rsidRPr="00065E8E">
        <w:rPr>
          <w:rFonts w:cs="Arial"/>
          <w:sz w:val="28"/>
          <w:szCs w:val="28"/>
          <w:rtl/>
        </w:rPr>
        <w:t xml:space="preserve"> </w:t>
      </w:r>
      <w:r w:rsidRPr="00065E8E">
        <w:rPr>
          <w:rFonts w:cs="Arial" w:hint="cs"/>
          <w:sz w:val="28"/>
          <w:szCs w:val="28"/>
          <w:rtl/>
        </w:rPr>
        <w:t>فيَسرِقُ</w:t>
      </w:r>
      <w:r w:rsidRPr="00065E8E">
        <w:rPr>
          <w:rFonts w:cs="Arial"/>
          <w:sz w:val="28"/>
          <w:szCs w:val="28"/>
          <w:rtl/>
        </w:rPr>
        <w:t xml:space="preserve"> </w:t>
      </w:r>
      <w:r w:rsidRPr="00065E8E">
        <w:rPr>
          <w:rFonts w:cs="Arial" w:hint="cs"/>
          <w:sz w:val="28"/>
          <w:szCs w:val="28"/>
          <w:rtl/>
        </w:rPr>
        <w:t>ويَخُونُ</w:t>
      </w:r>
      <w:r w:rsidRPr="00065E8E">
        <w:rPr>
          <w:rFonts w:cs="Arial"/>
          <w:sz w:val="28"/>
          <w:szCs w:val="28"/>
          <w:rtl/>
        </w:rPr>
        <w:t xml:space="preserve"> </w:t>
      </w:r>
      <w:r w:rsidRPr="00065E8E">
        <w:rPr>
          <w:rFonts w:cs="Arial" w:hint="cs"/>
          <w:sz w:val="28"/>
          <w:szCs w:val="28"/>
          <w:rtl/>
        </w:rPr>
        <w:t>ويأخُذُ</w:t>
      </w:r>
      <w:r w:rsidRPr="00065E8E">
        <w:rPr>
          <w:rFonts w:cs="Arial"/>
          <w:sz w:val="28"/>
          <w:szCs w:val="28"/>
          <w:rtl/>
        </w:rPr>
        <w:t xml:space="preserve"> </w:t>
      </w:r>
      <w:r w:rsidRPr="00065E8E">
        <w:rPr>
          <w:rFonts w:cs="Arial" w:hint="cs"/>
          <w:sz w:val="28"/>
          <w:szCs w:val="28"/>
          <w:rtl/>
        </w:rPr>
        <w:t>الرِّشْوةَ</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عملِه،</w:t>
      </w:r>
      <w:r w:rsidRPr="00065E8E">
        <w:rPr>
          <w:rFonts w:cs="Arial"/>
          <w:sz w:val="28"/>
          <w:szCs w:val="28"/>
          <w:rtl/>
        </w:rPr>
        <w:t xml:space="preserve"> </w:t>
      </w:r>
      <w:r w:rsidRPr="00065E8E">
        <w:rPr>
          <w:rFonts w:cs="Arial" w:hint="cs"/>
          <w:sz w:val="28"/>
          <w:szCs w:val="28"/>
          <w:rtl/>
        </w:rPr>
        <w:t>فلم</w:t>
      </w:r>
      <w:r w:rsidRPr="00065E8E">
        <w:rPr>
          <w:rFonts w:cs="Arial"/>
          <w:sz w:val="28"/>
          <w:szCs w:val="28"/>
          <w:rtl/>
        </w:rPr>
        <w:t xml:space="preserve"> </w:t>
      </w:r>
      <w:r w:rsidRPr="00065E8E">
        <w:rPr>
          <w:rFonts w:cs="Arial" w:hint="cs"/>
          <w:sz w:val="28"/>
          <w:szCs w:val="28"/>
          <w:rtl/>
        </w:rPr>
        <w:t>ينتفعِ</w:t>
      </w:r>
      <w:r w:rsidRPr="00065E8E">
        <w:rPr>
          <w:rFonts w:cs="Arial"/>
          <w:sz w:val="28"/>
          <w:szCs w:val="28"/>
          <w:rtl/>
        </w:rPr>
        <w:t xml:space="preserve"> </w:t>
      </w:r>
      <w:r w:rsidRPr="00065E8E">
        <w:rPr>
          <w:rFonts w:cs="Arial" w:hint="cs"/>
          <w:sz w:val="28"/>
          <w:szCs w:val="28"/>
          <w:rtl/>
        </w:rPr>
        <w:t>الناسُ</w:t>
      </w:r>
      <w:r w:rsidRPr="00065E8E">
        <w:rPr>
          <w:rFonts w:cs="Arial"/>
          <w:sz w:val="28"/>
          <w:szCs w:val="28"/>
          <w:rtl/>
        </w:rPr>
        <w:t xml:space="preserve"> </w:t>
      </w:r>
      <w:r w:rsidRPr="00065E8E">
        <w:rPr>
          <w:rFonts w:cs="Arial" w:hint="cs"/>
          <w:sz w:val="28"/>
          <w:szCs w:val="28"/>
          <w:rtl/>
        </w:rPr>
        <w:t>بعِلْمِهِ</w:t>
      </w:r>
      <w:r w:rsidRPr="00065E8E">
        <w:rPr>
          <w:rFonts w:cs="Arial"/>
          <w:sz w:val="28"/>
          <w:szCs w:val="28"/>
          <w:rtl/>
        </w:rPr>
        <w:t xml:space="preserve"> </w:t>
      </w:r>
      <w:r w:rsidRPr="00065E8E">
        <w:rPr>
          <w:rFonts w:cs="Arial" w:hint="cs"/>
          <w:sz w:val="28"/>
          <w:szCs w:val="28"/>
          <w:rtl/>
        </w:rPr>
        <w:t>وخِبْرتِه</w:t>
      </w:r>
      <w:r w:rsidRPr="00065E8E">
        <w:rPr>
          <w:rFonts w:cs="Arial"/>
          <w:sz w:val="28"/>
          <w:szCs w:val="28"/>
          <w:rtl/>
        </w:rPr>
        <w:t>.</w:t>
      </w:r>
    </w:p>
    <w:p w:rsidR="0037592F" w:rsidRPr="00065E8E" w:rsidRDefault="0037592F" w:rsidP="0037592F">
      <w:pPr>
        <w:bidi/>
        <w:jc w:val="both"/>
        <w:rPr>
          <w:sz w:val="28"/>
          <w:szCs w:val="28"/>
        </w:rPr>
      </w:pPr>
      <w:r w:rsidRPr="00065E8E">
        <w:rPr>
          <w:rFonts w:cs="Arial" w:hint="cs"/>
          <w:sz w:val="28"/>
          <w:szCs w:val="28"/>
          <w:rtl/>
        </w:rPr>
        <w:t>وتجبُ</w:t>
      </w:r>
      <w:r w:rsidRPr="00065E8E">
        <w:rPr>
          <w:rFonts w:cs="Arial"/>
          <w:sz w:val="28"/>
          <w:szCs w:val="28"/>
          <w:rtl/>
        </w:rPr>
        <w:t xml:space="preserve"> </w:t>
      </w:r>
      <w:r w:rsidRPr="00065E8E">
        <w:rPr>
          <w:rFonts w:cs="Arial" w:hint="cs"/>
          <w:sz w:val="28"/>
          <w:szCs w:val="28"/>
          <w:rtl/>
        </w:rPr>
        <w:t>المُوازَنةُ</w:t>
      </w:r>
      <w:r w:rsidRPr="00065E8E">
        <w:rPr>
          <w:rFonts w:cs="Arial"/>
          <w:sz w:val="28"/>
          <w:szCs w:val="28"/>
          <w:rtl/>
        </w:rPr>
        <w:t xml:space="preserve"> </w:t>
      </w:r>
      <w:r w:rsidRPr="00065E8E">
        <w:rPr>
          <w:rFonts w:cs="Arial" w:hint="cs"/>
          <w:sz w:val="28"/>
          <w:szCs w:val="28"/>
          <w:rtl/>
        </w:rPr>
        <w:t>بينَ</w:t>
      </w:r>
      <w:r w:rsidRPr="00065E8E">
        <w:rPr>
          <w:rFonts w:cs="Arial"/>
          <w:sz w:val="28"/>
          <w:szCs w:val="28"/>
          <w:rtl/>
        </w:rPr>
        <w:t xml:space="preserve"> </w:t>
      </w:r>
      <w:r w:rsidRPr="00065E8E">
        <w:rPr>
          <w:rFonts w:cs="Arial" w:hint="cs"/>
          <w:sz w:val="28"/>
          <w:szCs w:val="28"/>
          <w:rtl/>
        </w:rPr>
        <w:t>تحصيلِ</w:t>
      </w:r>
      <w:r w:rsidRPr="00065E8E">
        <w:rPr>
          <w:rFonts w:cs="Arial"/>
          <w:sz w:val="28"/>
          <w:szCs w:val="28"/>
          <w:rtl/>
        </w:rPr>
        <w:t xml:space="preserve"> </w:t>
      </w:r>
      <w:r w:rsidRPr="00065E8E">
        <w:rPr>
          <w:rFonts w:cs="Arial" w:hint="cs"/>
          <w:sz w:val="28"/>
          <w:szCs w:val="28"/>
          <w:rtl/>
        </w:rPr>
        <w:t>القوةِ</w:t>
      </w:r>
      <w:r w:rsidRPr="00065E8E">
        <w:rPr>
          <w:rFonts w:cs="Arial"/>
          <w:sz w:val="28"/>
          <w:szCs w:val="28"/>
          <w:rtl/>
        </w:rPr>
        <w:t xml:space="preserve"> </w:t>
      </w:r>
      <w:r w:rsidRPr="00065E8E">
        <w:rPr>
          <w:rFonts w:cs="Arial" w:hint="cs"/>
          <w:sz w:val="28"/>
          <w:szCs w:val="28"/>
          <w:rtl/>
        </w:rPr>
        <w:t>والأمانةِ</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صاحِبِ</w:t>
      </w:r>
      <w:r w:rsidRPr="00065E8E">
        <w:rPr>
          <w:rFonts w:cs="Arial"/>
          <w:sz w:val="28"/>
          <w:szCs w:val="28"/>
          <w:rtl/>
        </w:rPr>
        <w:t xml:space="preserve"> </w:t>
      </w:r>
      <w:r w:rsidRPr="00065E8E">
        <w:rPr>
          <w:rFonts w:cs="Arial" w:hint="cs"/>
          <w:sz w:val="28"/>
          <w:szCs w:val="28"/>
          <w:rtl/>
        </w:rPr>
        <w:t>الولايةِ،</w:t>
      </w:r>
      <w:r w:rsidRPr="00065E8E">
        <w:rPr>
          <w:rFonts w:cs="Arial"/>
          <w:sz w:val="28"/>
          <w:szCs w:val="28"/>
          <w:rtl/>
        </w:rPr>
        <w:t xml:space="preserve"> </w:t>
      </w:r>
      <w:r w:rsidRPr="00065E8E">
        <w:rPr>
          <w:rFonts w:cs="Arial" w:hint="cs"/>
          <w:sz w:val="28"/>
          <w:szCs w:val="28"/>
          <w:rtl/>
        </w:rPr>
        <w:t>وهذا</w:t>
      </w:r>
      <w:r w:rsidRPr="00065E8E">
        <w:rPr>
          <w:rFonts w:cs="Arial"/>
          <w:sz w:val="28"/>
          <w:szCs w:val="28"/>
          <w:rtl/>
        </w:rPr>
        <w:t xml:space="preserve"> </w:t>
      </w:r>
      <w:r w:rsidRPr="00065E8E">
        <w:rPr>
          <w:rFonts w:cs="Arial" w:hint="cs"/>
          <w:sz w:val="28"/>
          <w:szCs w:val="28"/>
          <w:rtl/>
        </w:rPr>
        <w:t>لا</w:t>
      </w:r>
      <w:r w:rsidRPr="00065E8E">
        <w:rPr>
          <w:rFonts w:cs="Arial"/>
          <w:sz w:val="28"/>
          <w:szCs w:val="28"/>
          <w:rtl/>
        </w:rPr>
        <w:t xml:space="preserve"> </w:t>
      </w:r>
      <w:r w:rsidRPr="00065E8E">
        <w:rPr>
          <w:rFonts w:cs="Arial" w:hint="cs"/>
          <w:sz w:val="28"/>
          <w:szCs w:val="28"/>
          <w:rtl/>
        </w:rPr>
        <w:t>بدَّ</w:t>
      </w:r>
      <w:r w:rsidRPr="00065E8E">
        <w:rPr>
          <w:rFonts w:cs="Arial"/>
          <w:sz w:val="28"/>
          <w:szCs w:val="28"/>
          <w:rtl/>
        </w:rPr>
        <w:t xml:space="preserve"> </w:t>
      </w:r>
      <w:r w:rsidRPr="00065E8E">
        <w:rPr>
          <w:rFonts w:cs="Arial" w:hint="cs"/>
          <w:sz w:val="28"/>
          <w:szCs w:val="28"/>
          <w:rtl/>
        </w:rPr>
        <w:t>معه</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النظرِ</w:t>
      </w:r>
      <w:r w:rsidRPr="00065E8E">
        <w:rPr>
          <w:rFonts w:cs="Arial"/>
          <w:sz w:val="28"/>
          <w:szCs w:val="28"/>
          <w:rtl/>
        </w:rPr>
        <w:t xml:space="preserve"> </w:t>
      </w:r>
      <w:r w:rsidRPr="00065E8E">
        <w:rPr>
          <w:rFonts w:cs="Arial" w:hint="cs"/>
          <w:sz w:val="28"/>
          <w:szCs w:val="28"/>
          <w:rtl/>
        </w:rPr>
        <w:t>إلى</w:t>
      </w:r>
      <w:r w:rsidRPr="00065E8E">
        <w:rPr>
          <w:rFonts w:cs="Arial"/>
          <w:sz w:val="28"/>
          <w:szCs w:val="28"/>
          <w:rtl/>
        </w:rPr>
        <w:t xml:space="preserve"> </w:t>
      </w:r>
      <w:r w:rsidRPr="00065E8E">
        <w:rPr>
          <w:rFonts w:cs="Arial" w:hint="cs"/>
          <w:sz w:val="28"/>
          <w:szCs w:val="28"/>
          <w:rtl/>
        </w:rPr>
        <w:t>نوعِ</w:t>
      </w:r>
      <w:r w:rsidRPr="00065E8E">
        <w:rPr>
          <w:rFonts w:cs="Arial"/>
          <w:sz w:val="28"/>
          <w:szCs w:val="28"/>
          <w:rtl/>
        </w:rPr>
        <w:t xml:space="preserve"> </w:t>
      </w:r>
      <w:r w:rsidRPr="00065E8E">
        <w:rPr>
          <w:rFonts w:cs="Arial" w:hint="cs"/>
          <w:sz w:val="28"/>
          <w:szCs w:val="28"/>
          <w:rtl/>
        </w:rPr>
        <w:t>الولايةِ</w:t>
      </w:r>
      <w:r w:rsidRPr="00065E8E">
        <w:rPr>
          <w:rFonts w:cs="Arial"/>
          <w:sz w:val="28"/>
          <w:szCs w:val="28"/>
          <w:rtl/>
        </w:rPr>
        <w:t>:</w:t>
      </w:r>
    </w:p>
    <w:p w:rsidR="0037592F" w:rsidRPr="00065E8E" w:rsidRDefault="0037592F" w:rsidP="0037592F">
      <w:pPr>
        <w:bidi/>
        <w:jc w:val="both"/>
        <w:rPr>
          <w:sz w:val="28"/>
          <w:szCs w:val="28"/>
        </w:rPr>
      </w:pPr>
      <w:r w:rsidRPr="00065E8E">
        <w:rPr>
          <w:rFonts w:cs="Arial" w:hint="cs"/>
          <w:sz w:val="28"/>
          <w:szCs w:val="28"/>
          <w:rtl/>
        </w:rPr>
        <w:t>فمِن</w:t>
      </w:r>
      <w:r w:rsidRPr="00065E8E">
        <w:rPr>
          <w:rFonts w:cs="Arial"/>
          <w:sz w:val="28"/>
          <w:szCs w:val="28"/>
          <w:rtl/>
        </w:rPr>
        <w:t xml:space="preserve"> </w:t>
      </w:r>
      <w:r w:rsidRPr="00065E8E">
        <w:rPr>
          <w:rFonts w:cs="Arial" w:hint="cs"/>
          <w:sz w:val="28"/>
          <w:szCs w:val="28"/>
          <w:rtl/>
        </w:rPr>
        <w:t>الولاياتِ</w:t>
      </w:r>
      <w:r w:rsidRPr="00065E8E">
        <w:rPr>
          <w:rFonts w:cs="Arial"/>
          <w:sz w:val="28"/>
          <w:szCs w:val="28"/>
          <w:rtl/>
        </w:rPr>
        <w:t xml:space="preserve"> </w:t>
      </w:r>
      <w:r w:rsidRPr="00065E8E">
        <w:rPr>
          <w:rFonts w:cs="Arial" w:hint="cs"/>
          <w:sz w:val="28"/>
          <w:szCs w:val="28"/>
          <w:rtl/>
        </w:rPr>
        <w:t>ما</w:t>
      </w:r>
      <w:r w:rsidRPr="00065E8E">
        <w:rPr>
          <w:rFonts w:cs="Arial"/>
          <w:sz w:val="28"/>
          <w:szCs w:val="28"/>
          <w:rtl/>
        </w:rPr>
        <w:t xml:space="preserve"> </w:t>
      </w:r>
      <w:r w:rsidRPr="00065E8E">
        <w:rPr>
          <w:rFonts w:cs="Arial" w:hint="cs"/>
          <w:sz w:val="28"/>
          <w:szCs w:val="28"/>
          <w:rtl/>
        </w:rPr>
        <w:t>تحتاجُ</w:t>
      </w:r>
      <w:r w:rsidRPr="00065E8E">
        <w:rPr>
          <w:rFonts w:cs="Arial"/>
          <w:sz w:val="28"/>
          <w:szCs w:val="28"/>
          <w:rtl/>
        </w:rPr>
        <w:t xml:space="preserve"> </w:t>
      </w:r>
      <w:r w:rsidRPr="00065E8E">
        <w:rPr>
          <w:rFonts w:cs="Arial" w:hint="cs"/>
          <w:sz w:val="28"/>
          <w:szCs w:val="28"/>
          <w:rtl/>
        </w:rPr>
        <w:t>إلى</w:t>
      </w:r>
      <w:r w:rsidRPr="00065E8E">
        <w:rPr>
          <w:rFonts w:cs="Arial"/>
          <w:sz w:val="28"/>
          <w:szCs w:val="28"/>
          <w:rtl/>
        </w:rPr>
        <w:t xml:space="preserve"> </w:t>
      </w:r>
      <w:r w:rsidRPr="00065E8E">
        <w:rPr>
          <w:rFonts w:cs="Arial" w:hint="cs"/>
          <w:sz w:val="28"/>
          <w:szCs w:val="28"/>
          <w:rtl/>
        </w:rPr>
        <w:t>تغليبِ</w:t>
      </w:r>
      <w:r w:rsidRPr="00065E8E">
        <w:rPr>
          <w:rFonts w:cs="Arial"/>
          <w:sz w:val="28"/>
          <w:szCs w:val="28"/>
          <w:rtl/>
        </w:rPr>
        <w:t xml:space="preserve"> </w:t>
      </w:r>
      <w:r w:rsidRPr="00065E8E">
        <w:rPr>
          <w:rFonts w:cs="Arial" w:hint="cs"/>
          <w:sz w:val="28"/>
          <w:szCs w:val="28"/>
          <w:rtl/>
        </w:rPr>
        <w:t>الأمانةِ</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القوةِ</w:t>
      </w:r>
      <w:r w:rsidRPr="00065E8E">
        <w:rPr>
          <w:rFonts w:cs="Arial"/>
          <w:sz w:val="28"/>
          <w:szCs w:val="28"/>
          <w:rtl/>
        </w:rPr>
        <w:t xml:space="preserve"> </w:t>
      </w:r>
      <w:r w:rsidRPr="00065E8E">
        <w:rPr>
          <w:rFonts w:cs="Arial" w:hint="cs"/>
          <w:sz w:val="28"/>
          <w:szCs w:val="28"/>
          <w:rtl/>
        </w:rPr>
        <w:t>عندَ</w:t>
      </w:r>
      <w:r w:rsidRPr="00065E8E">
        <w:rPr>
          <w:rFonts w:cs="Arial"/>
          <w:sz w:val="28"/>
          <w:szCs w:val="28"/>
          <w:rtl/>
        </w:rPr>
        <w:t xml:space="preserve"> </w:t>
      </w:r>
      <w:r w:rsidRPr="00065E8E">
        <w:rPr>
          <w:rFonts w:cs="Arial" w:hint="cs"/>
          <w:sz w:val="28"/>
          <w:szCs w:val="28"/>
          <w:rtl/>
        </w:rPr>
        <w:t>فَقْدِ</w:t>
      </w:r>
      <w:r w:rsidRPr="00065E8E">
        <w:rPr>
          <w:rFonts w:cs="Arial"/>
          <w:sz w:val="28"/>
          <w:szCs w:val="28"/>
          <w:rtl/>
        </w:rPr>
        <w:t xml:space="preserve"> </w:t>
      </w:r>
      <w:r w:rsidRPr="00065E8E">
        <w:rPr>
          <w:rFonts w:cs="Arial" w:hint="cs"/>
          <w:sz w:val="28"/>
          <w:szCs w:val="28"/>
          <w:rtl/>
        </w:rPr>
        <w:t>الجمعِ</w:t>
      </w:r>
      <w:r w:rsidRPr="00065E8E">
        <w:rPr>
          <w:rFonts w:cs="Arial"/>
          <w:sz w:val="28"/>
          <w:szCs w:val="28"/>
          <w:rtl/>
        </w:rPr>
        <w:t xml:space="preserve"> </w:t>
      </w:r>
      <w:r w:rsidRPr="00065E8E">
        <w:rPr>
          <w:rFonts w:cs="Arial" w:hint="cs"/>
          <w:sz w:val="28"/>
          <w:szCs w:val="28"/>
          <w:rtl/>
        </w:rPr>
        <w:t>بينَ</w:t>
      </w:r>
      <w:r w:rsidRPr="00065E8E">
        <w:rPr>
          <w:rFonts w:cs="Arial"/>
          <w:sz w:val="28"/>
          <w:szCs w:val="28"/>
          <w:rtl/>
        </w:rPr>
        <w:t xml:space="preserve"> </w:t>
      </w:r>
      <w:r w:rsidRPr="00065E8E">
        <w:rPr>
          <w:rFonts w:cs="Arial" w:hint="cs"/>
          <w:sz w:val="28"/>
          <w:szCs w:val="28"/>
          <w:rtl/>
        </w:rPr>
        <w:t>كمالِ</w:t>
      </w:r>
      <w:r w:rsidRPr="00065E8E">
        <w:rPr>
          <w:rFonts w:cs="Arial"/>
          <w:sz w:val="28"/>
          <w:szCs w:val="28"/>
          <w:rtl/>
        </w:rPr>
        <w:t xml:space="preserve"> </w:t>
      </w:r>
      <w:r w:rsidRPr="00065E8E">
        <w:rPr>
          <w:rFonts w:cs="Arial" w:hint="cs"/>
          <w:sz w:val="28"/>
          <w:szCs w:val="28"/>
          <w:rtl/>
        </w:rPr>
        <w:t>الاثنتَيْنِ؛</w:t>
      </w:r>
      <w:r w:rsidRPr="00065E8E">
        <w:rPr>
          <w:rFonts w:cs="Arial"/>
          <w:sz w:val="28"/>
          <w:szCs w:val="28"/>
          <w:rtl/>
        </w:rPr>
        <w:t xml:space="preserve"> </w:t>
      </w:r>
      <w:r w:rsidRPr="00065E8E">
        <w:rPr>
          <w:rFonts w:cs="Arial" w:hint="cs"/>
          <w:sz w:val="28"/>
          <w:szCs w:val="28"/>
          <w:rtl/>
        </w:rPr>
        <w:t>كولايةِ</w:t>
      </w:r>
      <w:r w:rsidRPr="00065E8E">
        <w:rPr>
          <w:rFonts w:cs="Arial"/>
          <w:sz w:val="28"/>
          <w:szCs w:val="28"/>
          <w:rtl/>
        </w:rPr>
        <w:t xml:space="preserve"> </w:t>
      </w:r>
      <w:r w:rsidRPr="00065E8E">
        <w:rPr>
          <w:rFonts w:cs="Arial" w:hint="cs"/>
          <w:sz w:val="28"/>
          <w:szCs w:val="28"/>
          <w:rtl/>
        </w:rPr>
        <w:t>المالِ؛</w:t>
      </w:r>
      <w:r w:rsidRPr="00065E8E">
        <w:rPr>
          <w:rFonts w:cs="Arial"/>
          <w:sz w:val="28"/>
          <w:szCs w:val="28"/>
          <w:rtl/>
        </w:rPr>
        <w:t xml:space="preserve"> </w:t>
      </w:r>
      <w:r w:rsidRPr="00065E8E">
        <w:rPr>
          <w:rFonts w:cs="Arial" w:hint="cs"/>
          <w:sz w:val="28"/>
          <w:szCs w:val="28"/>
          <w:rtl/>
        </w:rPr>
        <w:t>فلن</w:t>
      </w:r>
      <w:r w:rsidRPr="00065E8E">
        <w:rPr>
          <w:rFonts w:cs="Arial"/>
          <w:sz w:val="28"/>
          <w:szCs w:val="28"/>
          <w:rtl/>
        </w:rPr>
        <w:t xml:space="preserve"> </w:t>
      </w:r>
      <w:r w:rsidRPr="00065E8E">
        <w:rPr>
          <w:rFonts w:cs="Arial" w:hint="cs"/>
          <w:sz w:val="28"/>
          <w:szCs w:val="28"/>
          <w:rtl/>
        </w:rPr>
        <w:t>ينتفِعَ</w:t>
      </w:r>
      <w:r w:rsidRPr="00065E8E">
        <w:rPr>
          <w:rFonts w:cs="Arial"/>
          <w:sz w:val="28"/>
          <w:szCs w:val="28"/>
          <w:rtl/>
        </w:rPr>
        <w:t xml:space="preserve"> </w:t>
      </w:r>
      <w:r w:rsidRPr="00065E8E">
        <w:rPr>
          <w:rFonts w:cs="Arial" w:hint="cs"/>
          <w:sz w:val="28"/>
          <w:szCs w:val="28"/>
          <w:rtl/>
        </w:rPr>
        <w:t>بيتُ</w:t>
      </w:r>
      <w:r w:rsidRPr="00065E8E">
        <w:rPr>
          <w:rFonts w:cs="Arial"/>
          <w:sz w:val="28"/>
          <w:szCs w:val="28"/>
          <w:rtl/>
        </w:rPr>
        <w:t xml:space="preserve"> </w:t>
      </w:r>
      <w:r w:rsidRPr="00065E8E">
        <w:rPr>
          <w:rFonts w:cs="Arial" w:hint="cs"/>
          <w:sz w:val="28"/>
          <w:szCs w:val="28"/>
          <w:rtl/>
        </w:rPr>
        <w:t>المالِ</w:t>
      </w:r>
      <w:r w:rsidRPr="00065E8E">
        <w:rPr>
          <w:rFonts w:cs="Arial"/>
          <w:sz w:val="28"/>
          <w:szCs w:val="28"/>
          <w:rtl/>
        </w:rPr>
        <w:t xml:space="preserve"> </w:t>
      </w:r>
      <w:r w:rsidRPr="00065E8E">
        <w:rPr>
          <w:rFonts w:cs="Arial" w:hint="cs"/>
          <w:sz w:val="28"/>
          <w:szCs w:val="28"/>
          <w:rtl/>
        </w:rPr>
        <w:t>ووِزَاراتُ</w:t>
      </w:r>
      <w:r w:rsidRPr="00065E8E">
        <w:rPr>
          <w:rFonts w:cs="Arial"/>
          <w:sz w:val="28"/>
          <w:szCs w:val="28"/>
          <w:rtl/>
        </w:rPr>
        <w:t xml:space="preserve"> </w:t>
      </w:r>
      <w:r w:rsidRPr="00065E8E">
        <w:rPr>
          <w:rFonts w:cs="Arial" w:hint="cs"/>
          <w:sz w:val="28"/>
          <w:szCs w:val="28"/>
          <w:rtl/>
        </w:rPr>
        <w:t>المالِ</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خبيرٍ</w:t>
      </w:r>
      <w:r w:rsidRPr="00065E8E">
        <w:rPr>
          <w:rFonts w:cs="Arial"/>
          <w:sz w:val="28"/>
          <w:szCs w:val="28"/>
          <w:rtl/>
        </w:rPr>
        <w:t xml:space="preserve"> </w:t>
      </w:r>
      <w:r w:rsidRPr="00065E8E">
        <w:rPr>
          <w:rFonts w:cs="Arial" w:hint="cs"/>
          <w:sz w:val="28"/>
          <w:szCs w:val="28"/>
          <w:rtl/>
        </w:rPr>
        <w:t>بالاقتصادِ</w:t>
      </w:r>
      <w:r w:rsidRPr="00065E8E">
        <w:rPr>
          <w:rFonts w:cs="Arial"/>
          <w:sz w:val="28"/>
          <w:szCs w:val="28"/>
          <w:rtl/>
        </w:rPr>
        <w:t xml:space="preserve"> </w:t>
      </w:r>
      <w:r w:rsidRPr="00065E8E">
        <w:rPr>
          <w:rFonts w:cs="Arial" w:hint="cs"/>
          <w:sz w:val="28"/>
          <w:szCs w:val="28"/>
          <w:rtl/>
        </w:rPr>
        <w:t>والحسابِ</w:t>
      </w:r>
      <w:r w:rsidRPr="00065E8E">
        <w:rPr>
          <w:rFonts w:cs="Arial"/>
          <w:sz w:val="28"/>
          <w:szCs w:val="28"/>
          <w:rtl/>
        </w:rPr>
        <w:t xml:space="preserve"> </w:t>
      </w:r>
      <w:r w:rsidRPr="00065E8E">
        <w:rPr>
          <w:rFonts w:cs="Arial" w:hint="cs"/>
          <w:sz w:val="28"/>
          <w:szCs w:val="28"/>
          <w:rtl/>
        </w:rPr>
        <w:t>دقيقٍ</w:t>
      </w:r>
      <w:r w:rsidRPr="00065E8E">
        <w:rPr>
          <w:rFonts w:cs="Arial"/>
          <w:sz w:val="28"/>
          <w:szCs w:val="28"/>
          <w:rtl/>
        </w:rPr>
        <w:t xml:space="preserve"> </w:t>
      </w:r>
      <w:r w:rsidRPr="00065E8E">
        <w:rPr>
          <w:rFonts w:cs="Arial" w:hint="cs"/>
          <w:sz w:val="28"/>
          <w:szCs w:val="28"/>
          <w:rtl/>
        </w:rPr>
        <w:t>به</w:t>
      </w:r>
      <w:r w:rsidRPr="00065E8E">
        <w:rPr>
          <w:rFonts w:cs="Arial"/>
          <w:sz w:val="28"/>
          <w:szCs w:val="28"/>
          <w:rtl/>
        </w:rPr>
        <w:t xml:space="preserve"> </w:t>
      </w:r>
      <w:r w:rsidRPr="00065E8E">
        <w:rPr>
          <w:rFonts w:cs="Arial" w:hint="cs"/>
          <w:sz w:val="28"/>
          <w:szCs w:val="28"/>
          <w:rtl/>
        </w:rPr>
        <w:t>إنْ</w:t>
      </w:r>
      <w:r w:rsidRPr="00065E8E">
        <w:rPr>
          <w:rFonts w:cs="Arial"/>
          <w:sz w:val="28"/>
          <w:szCs w:val="28"/>
          <w:rtl/>
        </w:rPr>
        <w:t xml:space="preserve"> </w:t>
      </w:r>
      <w:r w:rsidRPr="00065E8E">
        <w:rPr>
          <w:rFonts w:cs="Arial" w:hint="cs"/>
          <w:sz w:val="28"/>
          <w:szCs w:val="28"/>
          <w:rtl/>
        </w:rPr>
        <w:t>كان</w:t>
      </w:r>
      <w:r w:rsidRPr="00065E8E">
        <w:rPr>
          <w:rFonts w:cs="Arial"/>
          <w:sz w:val="28"/>
          <w:szCs w:val="28"/>
          <w:rtl/>
        </w:rPr>
        <w:t xml:space="preserve"> </w:t>
      </w:r>
      <w:r w:rsidRPr="00065E8E">
        <w:rPr>
          <w:rFonts w:cs="Arial" w:hint="cs"/>
          <w:sz w:val="28"/>
          <w:szCs w:val="28"/>
          <w:rtl/>
        </w:rPr>
        <w:t>ضعيفَ</w:t>
      </w:r>
      <w:r w:rsidRPr="00065E8E">
        <w:rPr>
          <w:rFonts w:cs="Arial"/>
          <w:sz w:val="28"/>
          <w:szCs w:val="28"/>
          <w:rtl/>
        </w:rPr>
        <w:t xml:space="preserve"> </w:t>
      </w:r>
      <w:r w:rsidRPr="00065E8E">
        <w:rPr>
          <w:rFonts w:cs="Arial" w:hint="cs"/>
          <w:sz w:val="28"/>
          <w:szCs w:val="28"/>
          <w:rtl/>
        </w:rPr>
        <w:t>الأمانةِ؛</w:t>
      </w:r>
      <w:r w:rsidRPr="00065E8E">
        <w:rPr>
          <w:rFonts w:cs="Arial"/>
          <w:sz w:val="28"/>
          <w:szCs w:val="28"/>
          <w:rtl/>
        </w:rPr>
        <w:t xml:space="preserve"> </w:t>
      </w:r>
      <w:r w:rsidRPr="00065E8E">
        <w:rPr>
          <w:rFonts w:cs="Arial" w:hint="cs"/>
          <w:sz w:val="28"/>
          <w:szCs w:val="28"/>
          <w:rtl/>
        </w:rPr>
        <w:t>فيَسرِقُ</w:t>
      </w:r>
      <w:r w:rsidRPr="00065E8E">
        <w:rPr>
          <w:rFonts w:cs="Arial"/>
          <w:sz w:val="28"/>
          <w:szCs w:val="28"/>
          <w:rtl/>
        </w:rPr>
        <w:t xml:space="preserve"> </w:t>
      </w:r>
      <w:r w:rsidRPr="00065E8E">
        <w:rPr>
          <w:rFonts w:cs="Arial" w:hint="cs"/>
          <w:sz w:val="28"/>
          <w:szCs w:val="28"/>
          <w:rtl/>
        </w:rPr>
        <w:t>ويختلِسُ</w:t>
      </w:r>
      <w:r w:rsidRPr="00065E8E">
        <w:rPr>
          <w:rFonts w:cs="Arial"/>
          <w:sz w:val="28"/>
          <w:szCs w:val="28"/>
          <w:rtl/>
        </w:rPr>
        <w:t xml:space="preserve"> </w:t>
      </w:r>
      <w:r w:rsidRPr="00065E8E">
        <w:rPr>
          <w:rFonts w:cs="Arial" w:hint="cs"/>
          <w:sz w:val="28"/>
          <w:szCs w:val="28"/>
          <w:rtl/>
        </w:rPr>
        <w:t>ويَرتشِي؛</w:t>
      </w:r>
      <w:r w:rsidRPr="00065E8E">
        <w:rPr>
          <w:rFonts w:cs="Arial"/>
          <w:sz w:val="28"/>
          <w:szCs w:val="28"/>
          <w:rtl/>
        </w:rPr>
        <w:t xml:space="preserve"> </w:t>
      </w:r>
      <w:r w:rsidRPr="00065E8E">
        <w:rPr>
          <w:rFonts w:cs="Arial" w:hint="cs"/>
          <w:sz w:val="28"/>
          <w:szCs w:val="28"/>
          <w:rtl/>
        </w:rPr>
        <w:t>فقد</w:t>
      </w:r>
      <w:r w:rsidRPr="00065E8E">
        <w:rPr>
          <w:rFonts w:cs="Arial"/>
          <w:sz w:val="28"/>
          <w:szCs w:val="28"/>
          <w:rtl/>
        </w:rPr>
        <w:t xml:space="preserve"> </w:t>
      </w:r>
      <w:r w:rsidRPr="00065E8E">
        <w:rPr>
          <w:rFonts w:cs="Arial" w:hint="cs"/>
          <w:sz w:val="28"/>
          <w:szCs w:val="28"/>
          <w:rtl/>
        </w:rPr>
        <w:t>يقعُ</w:t>
      </w:r>
      <w:r w:rsidRPr="00065E8E">
        <w:rPr>
          <w:rFonts w:cs="Arial"/>
          <w:sz w:val="28"/>
          <w:szCs w:val="28"/>
          <w:rtl/>
        </w:rPr>
        <w:t xml:space="preserve"> </w:t>
      </w:r>
      <w:r w:rsidRPr="00065E8E">
        <w:rPr>
          <w:rFonts w:cs="Arial" w:hint="cs"/>
          <w:sz w:val="28"/>
          <w:szCs w:val="28"/>
          <w:rtl/>
        </w:rPr>
        <w:t>منه</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ضياعِ</w:t>
      </w:r>
      <w:r w:rsidRPr="00065E8E">
        <w:rPr>
          <w:rFonts w:cs="Arial"/>
          <w:sz w:val="28"/>
          <w:szCs w:val="28"/>
          <w:rtl/>
        </w:rPr>
        <w:t xml:space="preserve"> </w:t>
      </w:r>
      <w:r w:rsidRPr="00065E8E">
        <w:rPr>
          <w:rFonts w:cs="Arial" w:hint="cs"/>
          <w:sz w:val="28"/>
          <w:szCs w:val="28"/>
          <w:rtl/>
        </w:rPr>
        <w:t>الأموالِ</w:t>
      </w:r>
      <w:r w:rsidRPr="00065E8E">
        <w:rPr>
          <w:rFonts w:cs="Arial"/>
          <w:sz w:val="28"/>
          <w:szCs w:val="28"/>
          <w:rtl/>
        </w:rPr>
        <w:t xml:space="preserve"> </w:t>
      </w:r>
      <w:r w:rsidRPr="00065E8E">
        <w:rPr>
          <w:rFonts w:cs="Arial" w:hint="cs"/>
          <w:sz w:val="28"/>
          <w:szCs w:val="28"/>
          <w:rtl/>
        </w:rPr>
        <w:t>ما</w:t>
      </w:r>
      <w:r w:rsidRPr="00065E8E">
        <w:rPr>
          <w:rFonts w:cs="Arial"/>
          <w:sz w:val="28"/>
          <w:szCs w:val="28"/>
          <w:rtl/>
        </w:rPr>
        <w:t xml:space="preserve"> </w:t>
      </w:r>
      <w:r w:rsidRPr="00065E8E">
        <w:rPr>
          <w:rFonts w:cs="Arial" w:hint="cs"/>
          <w:sz w:val="28"/>
          <w:szCs w:val="28"/>
          <w:rtl/>
        </w:rPr>
        <w:t>لو</w:t>
      </w:r>
      <w:r w:rsidRPr="00065E8E">
        <w:rPr>
          <w:rFonts w:cs="Arial"/>
          <w:sz w:val="28"/>
          <w:szCs w:val="28"/>
          <w:rtl/>
        </w:rPr>
        <w:t xml:space="preserve"> </w:t>
      </w:r>
      <w:r w:rsidRPr="00065E8E">
        <w:rPr>
          <w:rFonts w:cs="Arial" w:hint="cs"/>
          <w:sz w:val="28"/>
          <w:szCs w:val="28"/>
          <w:rtl/>
        </w:rPr>
        <w:t>تولَّى</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هو</w:t>
      </w:r>
      <w:r w:rsidRPr="00065E8E">
        <w:rPr>
          <w:rFonts w:cs="Arial"/>
          <w:sz w:val="28"/>
          <w:szCs w:val="28"/>
          <w:rtl/>
        </w:rPr>
        <w:t xml:space="preserve"> </w:t>
      </w:r>
      <w:r w:rsidRPr="00065E8E">
        <w:rPr>
          <w:rFonts w:cs="Arial" w:hint="cs"/>
          <w:sz w:val="28"/>
          <w:szCs w:val="28"/>
          <w:rtl/>
        </w:rPr>
        <w:t>أقلُّ</w:t>
      </w:r>
      <w:r w:rsidRPr="00065E8E">
        <w:rPr>
          <w:rFonts w:cs="Arial"/>
          <w:sz w:val="28"/>
          <w:szCs w:val="28"/>
          <w:rtl/>
        </w:rPr>
        <w:t xml:space="preserve"> </w:t>
      </w:r>
      <w:r w:rsidRPr="00065E8E">
        <w:rPr>
          <w:rFonts w:cs="Arial" w:hint="cs"/>
          <w:sz w:val="28"/>
          <w:szCs w:val="28"/>
          <w:rtl/>
        </w:rPr>
        <w:t>منه</w:t>
      </w:r>
      <w:r w:rsidRPr="00065E8E">
        <w:rPr>
          <w:rFonts w:cs="Arial"/>
          <w:sz w:val="28"/>
          <w:szCs w:val="28"/>
          <w:rtl/>
        </w:rPr>
        <w:t xml:space="preserve"> </w:t>
      </w:r>
      <w:r w:rsidRPr="00065E8E">
        <w:rPr>
          <w:rFonts w:cs="Arial" w:hint="cs"/>
          <w:sz w:val="28"/>
          <w:szCs w:val="28"/>
          <w:rtl/>
        </w:rPr>
        <w:t>خِبْرةً</w:t>
      </w:r>
      <w:r w:rsidRPr="00065E8E">
        <w:rPr>
          <w:rFonts w:cs="Arial"/>
          <w:sz w:val="28"/>
          <w:szCs w:val="28"/>
          <w:rtl/>
        </w:rPr>
        <w:t xml:space="preserve"> </w:t>
      </w:r>
      <w:r w:rsidRPr="00065E8E">
        <w:rPr>
          <w:rFonts w:cs="Arial" w:hint="cs"/>
          <w:sz w:val="28"/>
          <w:szCs w:val="28"/>
          <w:rtl/>
        </w:rPr>
        <w:t>لَصَلَحَ</w:t>
      </w:r>
      <w:r w:rsidRPr="00065E8E">
        <w:rPr>
          <w:rFonts w:cs="Arial"/>
          <w:sz w:val="28"/>
          <w:szCs w:val="28"/>
          <w:rtl/>
        </w:rPr>
        <w:t xml:space="preserve"> </w:t>
      </w:r>
      <w:r w:rsidRPr="00065E8E">
        <w:rPr>
          <w:rFonts w:cs="Arial" w:hint="cs"/>
          <w:sz w:val="28"/>
          <w:szCs w:val="28"/>
          <w:rtl/>
        </w:rPr>
        <w:t>الحالُ</w:t>
      </w:r>
      <w:r w:rsidRPr="00065E8E">
        <w:rPr>
          <w:rFonts w:cs="Arial"/>
          <w:sz w:val="28"/>
          <w:szCs w:val="28"/>
          <w:rtl/>
        </w:rPr>
        <w:t>.</w:t>
      </w:r>
    </w:p>
    <w:p w:rsidR="0037592F" w:rsidRPr="00065E8E" w:rsidRDefault="0037592F" w:rsidP="0037592F">
      <w:pPr>
        <w:bidi/>
        <w:jc w:val="both"/>
        <w:rPr>
          <w:sz w:val="28"/>
          <w:szCs w:val="28"/>
        </w:rPr>
      </w:pPr>
      <w:r w:rsidRPr="00065E8E">
        <w:rPr>
          <w:rFonts w:cs="Arial" w:hint="cs"/>
          <w:sz w:val="28"/>
          <w:szCs w:val="28"/>
          <w:rtl/>
        </w:rPr>
        <w:t>ومِن</w:t>
      </w:r>
      <w:r w:rsidRPr="00065E8E">
        <w:rPr>
          <w:rFonts w:cs="Arial"/>
          <w:sz w:val="28"/>
          <w:szCs w:val="28"/>
          <w:rtl/>
        </w:rPr>
        <w:t xml:space="preserve"> </w:t>
      </w:r>
      <w:r w:rsidRPr="00065E8E">
        <w:rPr>
          <w:rFonts w:cs="Arial" w:hint="cs"/>
          <w:sz w:val="28"/>
          <w:szCs w:val="28"/>
          <w:rtl/>
        </w:rPr>
        <w:t>الولاياتِ</w:t>
      </w:r>
      <w:r w:rsidRPr="00065E8E">
        <w:rPr>
          <w:rFonts w:cs="Arial"/>
          <w:sz w:val="28"/>
          <w:szCs w:val="28"/>
          <w:rtl/>
        </w:rPr>
        <w:t xml:space="preserve">: </w:t>
      </w:r>
      <w:r w:rsidRPr="00065E8E">
        <w:rPr>
          <w:rFonts w:cs="Arial" w:hint="cs"/>
          <w:sz w:val="28"/>
          <w:szCs w:val="28"/>
          <w:rtl/>
        </w:rPr>
        <w:t>ما</w:t>
      </w:r>
      <w:r w:rsidRPr="00065E8E">
        <w:rPr>
          <w:rFonts w:cs="Arial"/>
          <w:sz w:val="28"/>
          <w:szCs w:val="28"/>
          <w:rtl/>
        </w:rPr>
        <w:t xml:space="preserve"> </w:t>
      </w:r>
      <w:r w:rsidRPr="00065E8E">
        <w:rPr>
          <w:rFonts w:cs="Arial" w:hint="cs"/>
          <w:sz w:val="28"/>
          <w:szCs w:val="28"/>
          <w:rtl/>
        </w:rPr>
        <w:t>ينبغي</w:t>
      </w:r>
      <w:r w:rsidRPr="00065E8E">
        <w:rPr>
          <w:rFonts w:cs="Arial"/>
          <w:sz w:val="28"/>
          <w:szCs w:val="28"/>
          <w:rtl/>
        </w:rPr>
        <w:t xml:space="preserve"> </w:t>
      </w:r>
      <w:r w:rsidRPr="00065E8E">
        <w:rPr>
          <w:rFonts w:cs="Arial" w:hint="cs"/>
          <w:sz w:val="28"/>
          <w:szCs w:val="28"/>
          <w:rtl/>
        </w:rPr>
        <w:t>تغليبُ</w:t>
      </w:r>
      <w:r w:rsidRPr="00065E8E">
        <w:rPr>
          <w:rFonts w:cs="Arial"/>
          <w:sz w:val="28"/>
          <w:szCs w:val="28"/>
          <w:rtl/>
        </w:rPr>
        <w:t xml:space="preserve"> </w:t>
      </w:r>
      <w:r w:rsidRPr="00065E8E">
        <w:rPr>
          <w:rFonts w:cs="Arial" w:hint="cs"/>
          <w:sz w:val="28"/>
          <w:szCs w:val="28"/>
          <w:rtl/>
        </w:rPr>
        <w:t>القوةِ</w:t>
      </w:r>
      <w:r w:rsidRPr="00065E8E">
        <w:rPr>
          <w:rFonts w:cs="Arial"/>
          <w:sz w:val="28"/>
          <w:szCs w:val="28"/>
          <w:rtl/>
        </w:rPr>
        <w:t xml:space="preserve"> </w:t>
      </w:r>
      <w:r w:rsidRPr="00065E8E">
        <w:rPr>
          <w:rFonts w:cs="Arial" w:hint="cs"/>
          <w:sz w:val="28"/>
          <w:szCs w:val="28"/>
          <w:rtl/>
        </w:rPr>
        <w:t>البدنيَّةِ</w:t>
      </w:r>
      <w:r w:rsidRPr="00065E8E">
        <w:rPr>
          <w:rFonts w:cs="Arial"/>
          <w:sz w:val="28"/>
          <w:szCs w:val="28"/>
          <w:rtl/>
        </w:rPr>
        <w:t xml:space="preserve"> </w:t>
      </w:r>
      <w:r w:rsidRPr="00065E8E">
        <w:rPr>
          <w:rFonts w:cs="Arial" w:hint="cs"/>
          <w:sz w:val="28"/>
          <w:szCs w:val="28"/>
          <w:rtl/>
        </w:rPr>
        <w:t>والعقليَّةِ</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الأمانةِ</w:t>
      </w:r>
      <w:r w:rsidRPr="00065E8E">
        <w:rPr>
          <w:rFonts w:cs="Arial"/>
          <w:sz w:val="28"/>
          <w:szCs w:val="28"/>
          <w:rtl/>
        </w:rPr>
        <w:t xml:space="preserve"> </w:t>
      </w:r>
      <w:r w:rsidRPr="00065E8E">
        <w:rPr>
          <w:rFonts w:cs="Arial" w:hint="cs"/>
          <w:sz w:val="28"/>
          <w:szCs w:val="28"/>
          <w:rtl/>
        </w:rPr>
        <w:t>إن</w:t>
      </w:r>
      <w:r w:rsidRPr="00065E8E">
        <w:rPr>
          <w:rFonts w:cs="Arial"/>
          <w:sz w:val="28"/>
          <w:szCs w:val="28"/>
          <w:rtl/>
        </w:rPr>
        <w:t xml:space="preserve"> </w:t>
      </w:r>
      <w:r w:rsidRPr="00065E8E">
        <w:rPr>
          <w:rFonts w:cs="Arial" w:hint="cs"/>
          <w:sz w:val="28"/>
          <w:szCs w:val="28"/>
          <w:rtl/>
        </w:rPr>
        <w:t>لم</w:t>
      </w:r>
      <w:r w:rsidRPr="00065E8E">
        <w:rPr>
          <w:rFonts w:cs="Arial"/>
          <w:sz w:val="28"/>
          <w:szCs w:val="28"/>
          <w:rtl/>
        </w:rPr>
        <w:t xml:space="preserve"> </w:t>
      </w:r>
      <w:r w:rsidRPr="00065E8E">
        <w:rPr>
          <w:rFonts w:cs="Arial" w:hint="cs"/>
          <w:sz w:val="28"/>
          <w:szCs w:val="28"/>
          <w:rtl/>
        </w:rPr>
        <w:t>يُمكِنِ</w:t>
      </w:r>
      <w:r w:rsidRPr="00065E8E">
        <w:rPr>
          <w:rFonts w:cs="Arial"/>
          <w:sz w:val="28"/>
          <w:szCs w:val="28"/>
          <w:rtl/>
        </w:rPr>
        <w:t xml:space="preserve"> </w:t>
      </w:r>
      <w:r w:rsidRPr="00065E8E">
        <w:rPr>
          <w:rFonts w:cs="Arial" w:hint="cs"/>
          <w:sz w:val="28"/>
          <w:szCs w:val="28"/>
          <w:rtl/>
        </w:rPr>
        <w:t>الجمعُ</w:t>
      </w:r>
      <w:r w:rsidRPr="00065E8E">
        <w:rPr>
          <w:rFonts w:cs="Arial"/>
          <w:sz w:val="28"/>
          <w:szCs w:val="28"/>
          <w:rtl/>
        </w:rPr>
        <w:t xml:space="preserve"> </w:t>
      </w:r>
      <w:r w:rsidRPr="00065E8E">
        <w:rPr>
          <w:rFonts w:cs="Arial" w:hint="cs"/>
          <w:sz w:val="28"/>
          <w:szCs w:val="28"/>
          <w:rtl/>
        </w:rPr>
        <w:t>بينَ</w:t>
      </w:r>
      <w:r w:rsidRPr="00065E8E">
        <w:rPr>
          <w:rFonts w:cs="Arial"/>
          <w:sz w:val="28"/>
          <w:szCs w:val="28"/>
          <w:rtl/>
        </w:rPr>
        <w:t xml:space="preserve"> </w:t>
      </w:r>
      <w:r w:rsidRPr="00065E8E">
        <w:rPr>
          <w:rFonts w:cs="Arial" w:hint="cs"/>
          <w:sz w:val="28"/>
          <w:szCs w:val="28"/>
          <w:rtl/>
        </w:rPr>
        <w:t>الاثنتَيْنِ؛</w:t>
      </w:r>
      <w:r w:rsidRPr="00065E8E">
        <w:rPr>
          <w:rFonts w:cs="Arial"/>
          <w:sz w:val="28"/>
          <w:szCs w:val="28"/>
          <w:rtl/>
        </w:rPr>
        <w:t xml:space="preserve"> </w:t>
      </w:r>
      <w:r w:rsidRPr="00065E8E">
        <w:rPr>
          <w:rFonts w:cs="Arial" w:hint="cs"/>
          <w:sz w:val="28"/>
          <w:szCs w:val="28"/>
          <w:rtl/>
        </w:rPr>
        <w:t>وذلك</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القتالِ</w:t>
      </w:r>
      <w:r w:rsidRPr="00065E8E">
        <w:rPr>
          <w:rFonts w:cs="Arial"/>
          <w:sz w:val="28"/>
          <w:szCs w:val="28"/>
          <w:rtl/>
        </w:rPr>
        <w:t xml:space="preserve"> </w:t>
      </w:r>
      <w:r w:rsidRPr="00065E8E">
        <w:rPr>
          <w:rFonts w:cs="Arial" w:hint="cs"/>
          <w:sz w:val="28"/>
          <w:szCs w:val="28"/>
          <w:rtl/>
        </w:rPr>
        <w:t>وجهادِ</w:t>
      </w:r>
      <w:r w:rsidRPr="00065E8E">
        <w:rPr>
          <w:rFonts w:cs="Arial"/>
          <w:sz w:val="28"/>
          <w:szCs w:val="28"/>
          <w:rtl/>
        </w:rPr>
        <w:t xml:space="preserve"> </w:t>
      </w:r>
      <w:r w:rsidRPr="00065E8E">
        <w:rPr>
          <w:rFonts w:cs="Arial" w:hint="cs"/>
          <w:sz w:val="28"/>
          <w:szCs w:val="28"/>
          <w:rtl/>
        </w:rPr>
        <w:t>العدوِّ؛</w:t>
      </w:r>
      <w:r w:rsidRPr="00065E8E">
        <w:rPr>
          <w:rFonts w:cs="Arial"/>
          <w:sz w:val="28"/>
          <w:szCs w:val="28"/>
          <w:rtl/>
        </w:rPr>
        <w:t xml:space="preserve"> </w:t>
      </w:r>
      <w:r w:rsidRPr="00065E8E">
        <w:rPr>
          <w:rFonts w:cs="Arial" w:hint="cs"/>
          <w:sz w:val="28"/>
          <w:szCs w:val="28"/>
          <w:rtl/>
        </w:rPr>
        <w:t>فإنَّه</w:t>
      </w:r>
      <w:r w:rsidRPr="00065E8E">
        <w:rPr>
          <w:rFonts w:cs="Arial"/>
          <w:sz w:val="28"/>
          <w:szCs w:val="28"/>
          <w:rtl/>
        </w:rPr>
        <w:t xml:space="preserve"> </w:t>
      </w:r>
      <w:r w:rsidRPr="00065E8E">
        <w:rPr>
          <w:rFonts w:cs="Arial" w:hint="cs"/>
          <w:sz w:val="28"/>
          <w:szCs w:val="28"/>
          <w:rtl/>
        </w:rPr>
        <w:t>يحتاجُ</w:t>
      </w:r>
      <w:r w:rsidRPr="00065E8E">
        <w:rPr>
          <w:rFonts w:cs="Arial"/>
          <w:sz w:val="28"/>
          <w:szCs w:val="28"/>
          <w:rtl/>
        </w:rPr>
        <w:t xml:space="preserve"> </w:t>
      </w:r>
      <w:r w:rsidRPr="00065E8E">
        <w:rPr>
          <w:rFonts w:cs="Arial" w:hint="cs"/>
          <w:sz w:val="28"/>
          <w:szCs w:val="28"/>
          <w:rtl/>
        </w:rPr>
        <w:t>إلى</w:t>
      </w:r>
      <w:r w:rsidRPr="00065E8E">
        <w:rPr>
          <w:rFonts w:cs="Arial"/>
          <w:sz w:val="28"/>
          <w:szCs w:val="28"/>
          <w:rtl/>
        </w:rPr>
        <w:t xml:space="preserve"> </w:t>
      </w:r>
      <w:r w:rsidRPr="00065E8E">
        <w:rPr>
          <w:rFonts w:cs="Arial" w:hint="cs"/>
          <w:sz w:val="28"/>
          <w:szCs w:val="28"/>
          <w:rtl/>
        </w:rPr>
        <w:t>الخِبْرةِ</w:t>
      </w:r>
      <w:r w:rsidRPr="00065E8E">
        <w:rPr>
          <w:rFonts w:cs="Arial"/>
          <w:sz w:val="28"/>
          <w:szCs w:val="28"/>
          <w:rtl/>
        </w:rPr>
        <w:t xml:space="preserve"> </w:t>
      </w:r>
      <w:r w:rsidRPr="00065E8E">
        <w:rPr>
          <w:rFonts w:cs="Arial" w:hint="cs"/>
          <w:sz w:val="28"/>
          <w:szCs w:val="28"/>
          <w:rtl/>
        </w:rPr>
        <w:t>العسكريَّةِ</w:t>
      </w:r>
      <w:r w:rsidRPr="00065E8E">
        <w:rPr>
          <w:rFonts w:cs="Arial"/>
          <w:sz w:val="28"/>
          <w:szCs w:val="28"/>
          <w:rtl/>
        </w:rPr>
        <w:t xml:space="preserve"> </w:t>
      </w:r>
      <w:r w:rsidRPr="00065E8E">
        <w:rPr>
          <w:rFonts w:cs="Arial" w:hint="cs"/>
          <w:sz w:val="28"/>
          <w:szCs w:val="28"/>
          <w:rtl/>
        </w:rPr>
        <w:t>أكثَرَ</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الأمانةِ</w:t>
      </w:r>
      <w:r w:rsidRPr="00065E8E">
        <w:rPr>
          <w:rFonts w:cs="Arial"/>
          <w:sz w:val="28"/>
          <w:szCs w:val="28"/>
          <w:rtl/>
        </w:rPr>
        <w:t xml:space="preserve"> </w:t>
      </w:r>
      <w:r w:rsidRPr="00065E8E">
        <w:rPr>
          <w:rFonts w:cs="Arial" w:hint="cs"/>
          <w:sz w:val="28"/>
          <w:szCs w:val="28"/>
          <w:rtl/>
        </w:rPr>
        <w:t>التي</w:t>
      </w:r>
      <w:r w:rsidRPr="00065E8E">
        <w:rPr>
          <w:rFonts w:cs="Arial"/>
          <w:sz w:val="28"/>
          <w:szCs w:val="28"/>
          <w:rtl/>
        </w:rPr>
        <w:t xml:space="preserve"> </w:t>
      </w:r>
      <w:r w:rsidRPr="00065E8E">
        <w:rPr>
          <w:rFonts w:cs="Arial" w:hint="cs"/>
          <w:sz w:val="28"/>
          <w:szCs w:val="28"/>
          <w:rtl/>
        </w:rPr>
        <w:t>يُحتاجُ</w:t>
      </w:r>
      <w:r w:rsidRPr="00065E8E">
        <w:rPr>
          <w:rFonts w:cs="Arial"/>
          <w:sz w:val="28"/>
          <w:szCs w:val="28"/>
          <w:rtl/>
        </w:rPr>
        <w:t xml:space="preserve"> </w:t>
      </w:r>
      <w:r w:rsidRPr="00065E8E">
        <w:rPr>
          <w:rFonts w:cs="Arial" w:hint="cs"/>
          <w:sz w:val="28"/>
          <w:szCs w:val="28"/>
          <w:rtl/>
        </w:rPr>
        <w:t>إليها</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الأموالِ</w:t>
      </w:r>
      <w:r w:rsidRPr="00065E8E">
        <w:rPr>
          <w:rFonts w:cs="Arial"/>
          <w:sz w:val="28"/>
          <w:szCs w:val="28"/>
          <w:rtl/>
        </w:rPr>
        <w:t xml:space="preserve"> </w:t>
      </w:r>
      <w:r w:rsidRPr="00065E8E">
        <w:rPr>
          <w:rFonts w:cs="Arial" w:hint="cs"/>
          <w:sz w:val="28"/>
          <w:szCs w:val="28"/>
          <w:rtl/>
        </w:rPr>
        <w:t>والأعراضِ</w:t>
      </w:r>
      <w:r w:rsidRPr="00065E8E">
        <w:rPr>
          <w:rFonts w:cs="Arial"/>
          <w:sz w:val="28"/>
          <w:szCs w:val="28"/>
          <w:rtl/>
        </w:rPr>
        <w:t xml:space="preserve"> </w:t>
      </w:r>
      <w:r w:rsidRPr="00065E8E">
        <w:rPr>
          <w:rFonts w:cs="Arial" w:hint="cs"/>
          <w:sz w:val="28"/>
          <w:szCs w:val="28"/>
          <w:rtl/>
        </w:rPr>
        <w:t>أكثَرَ</w:t>
      </w:r>
      <w:r w:rsidRPr="00065E8E">
        <w:rPr>
          <w:rFonts w:cs="Arial"/>
          <w:sz w:val="28"/>
          <w:szCs w:val="28"/>
          <w:rtl/>
        </w:rPr>
        <w:t>.</w:t>
      </w:r>
    </w:p>
    <w:p w:rsidR="0037592F" w:rsidRPr="00065E8E" w:rsidRDefault="0037592F" w:rsidP="0037592F">
      <w:pPr>
        <w:bidi/>
        <w:jc w:val="both"/>
        <w:rPr>
          <w:sz w:val="28"/>
          <w:szCs w:val="28"/>
        </w:rPr>
      </w:pPr>
      <w:r w:rsidRPr="00065E8E">
        <w:rPr>
          <w:rFonts w:cs="Arial" w:hint="cs"/>
          <w:sz w:val="28"/>
          <w:szCs w:val="28"/>
          <w:rtl/>
        </w:rPr>
        <w:t>وكثيرًا</w:t>
      </w:r>
      <w:r w:rsidRPr="00065E8E">
        <w:rPr>
          <w:rFonts w:cs="Arial"/>
          <w:sz w:val="28"/>
          <w:szCs w:val="28"/>
          <w:rtl/>
        </w:rPr>
        <w:t xml:space="preserve"> </w:t>
      </w:r>
      <w:r w:rsidRPr="00065E8E">
        <w:rPr>
          <w:rFonts w:cs="Arial" w:hint="cs"/>
          <w:sz w:val="28"/>
          <w:szCs w:val="28"/>
          <w:rtl/>
        </w:rPr>
        <w:t>ما</w:t>
      </w:r>
      <w:r w:rsidRPr="00065E8E">
        <w:rPr>
          <w:rFonts w:cs="Arial"/>
          <w:sz w:val="28"/>
          <w:szCs w:val="28"/>
          <w:rtl/>
        </w:rPr>
        <w:t xml:space="preserve"> </w:t>
      </w:r>
      <w:r w:rsidRPr="00065E8E">
        <w:rPr>
          <w:rFonts w:cs="Arial" w:hint="cs"/>
          <w:sz w:val="28"/>
          <w:szCs w:val="28"/>
          <w:rtl/>
        </w:rPr>
        <w:t>يُلتفَتُ</w:t>
      </w:r>
      <w:r w:rsidRPr="00065E8E">
        <w:rPr>
          <w:rFonts w:cs="Arial"/>
          <w:sz w:val="28"/>
          <w:szCs w:val="28"/>
          <w:rtl/>
        </w:rPr>
        <w:t xml:space="preserve"> </w:t>
      </w:r>
      <w:r w:rsidRPr="00065E8E">
        <w:rPr>
          <w:rFonts w:cs="Arial" w:hint="cs"/>
          <w:sz w:val="28"/>
          <w:szCs w:val="28"/>
          <w:rtl/>
        </w:rPr>
        <w:t>اليومَ</w:t>
      </w:r>
      <w:r w:rsidRPr="00065E8E">
        <w:rPr>
          <w:rFonts w:cs="Arial"/>
          <w:sz w:val="28"/>
          <w:szCs w:val="28"/>
          <w:rtl/>
        </w:rPr>
        <w:t xml:space="preserve"> </w:t>
      </w:r>
      <w:r w:rsidRPr="00065E8E">
        <w:rPr>
          <w:rFonts w:cs="Arial" w:hint="cs"/>
          <w:sz w:val="28"/>
          <w:szCs w:val="28"/>
          <w:rtl/>
        </w:rPr>
        <w:t>إلى</w:t>
      </w:r>
      <w:r w:rsidRPr="00065E8E">
        <w:rPr>
          <w:rFonts w:cs="Arial"/>
          <w:sz w:val="28"/>
          <w:szCs w:val="28"/>
          <w:rtl/>
        </w:rPr>
        <w:t xml:space="preserve"> </w:t>
      </w:r>
      <w:r w:rsidRPr="00065E8E">
        <w:rPr>
          <w:rFonts w:cs="Arial" w:hint="cs"/>
          <w:sz w:val="28"/>
          <w:szCs w:val="28"/>
          <w:rtl/>
        </w:rPr>
        <w:t>العِلْمِ</w:t>
      </w:r>
      <w:r w:rsidRPr="00065E8E">
        <w:rPr>
          <w:rFonts w:cs="Arial"/>
          <w:sz w:val="28"/>
          <w:szCs w:val="28"/>
          <w:rtl/>
        </w:rPr>
        <w:t xml:space="preserve"> </w:t>
      </w:r>
      <w:r w:rsidRPr="00065E8E">
        <w:rPr>
          <w:rFonts w:cs="Arial" w:hint="cs"/>
          <w:sz w:val="28"/>
          <w:szCs w:val="28"/>
          <w:rtl/>
        </w:rPr>
        <w:t>والخِبْرةِ،</w:t>
      </w:r>
      <w:r w:rsidRPr="00065E8E">
        <w:rPr>
          <w:rFonts w:cs="Arial"/>
          <w:sz w:val="28"/>
          <w:szCs w:val="28"/>
          <w:rtl/>
        </w:rPr>
        <w:t xml:space="preserve"> </w:t>
      </w:r>
      <w:r w:rsidRPr="00065E8E">
        <w:rPr>
          <w:rFonts w:cs="Arial" w:hint="cs"/>
          <w:sz w:val="28"/>
          <w:szCs w:val="28"/>
          <w:rtl/>
        </w:rPr>
        <w:t>ويُنظَرُ</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الشهاداتِ،</w:t>
      </w:r>
      <w:r w:rsidRPr="00065E8E">
        <w:rPr>
          <w:rFonts w:cs="Arial"/>
          <w:sz w:val="28"/>
          <w:szCs w:val="28"/>
          <w:rtl/>
        </w:rPr>
        <w:t xml:space="preserve"> </w:t>
      </w:r>
      <w:r w:rsidRPr="00065E8E">
        <w:rPr>
          <w:rFonts w:cs="Arial" w:hint="cs"/>
          <w:sz w:val="28"/>
          <w:szCs w:val="28"/>
          <w:rtl/>
        </w:rPr>
        <w:t>وتُوَلَّى</w:t>
      </w:r>
      <w:r w:rsidRPr="00065E8E">
        <w:rPr>
          <w:rFonts w:cs="Arial"/>
          <w:sz w:val="28"/>
          <w:szCs w:val="28"/>
          <w:rtl/>
        </w:rPr>
        <w:t xml:space="preserve"> </w:t>
      </w:r>
      <w:r w:rsidRPr="00065E8E">
        <w:rPr>
          <w:rFonts w:cs="Arial" w:hint="cs"/>
          <w:sz w:val="28"/>
          <w:szCs w:val="28"/>
          <w:rtl/>
        </w:rPr>
        <w:t>الولاياتُ</w:t>
      </w:r>
      <w:r w:rsidRPr="00065E8E">
        <w:rPr>
          <w:rFonts w:cs="Arial"/>
          <w:sz w:val="28"/>
          <w:szCs w:val="28"/>
          <w:rtl/>
        </w:rPr>
        <w:t xml:space="preserve"> </w:t>
      </w:r>
      <w:r w:rsidRPr="00065E8E">
        <w:rPr>
          <w:rFonts w:cs="Arial" w:hint="cs"/>
          <w:sz w:val="28"/>
          <w:szCs w:val="28"/>
          <w:rtl/>
        </w:rPr>
        <w:t>لأجلِ</w:t>
      </w:r>
      <w:r w:rsidRPr="00065E8E">
        <w:rPr>
          <w:rFonts w:cs="Arial"/>
          <w:sz w:val="28"/>
          <w:szCs w:val="28"/>
          <w:rtl/>
        </w:rPr>
        <w:t xml:space="preserve"> </w:t>
      </w:r>
      <w:r w:rsidRPr="00065E8E">
        <w:rPr>
          <w:rFonts w:cs="Arial" w:hint="cs"/>
          <w:sz w:val="28"/>
          <w:szCs w:val="28"/>
          <w:rtl/>
        </w:rPr>
        <w:t>ذلك،</w:t>
      </w:r>
      <w:r w:rsidRPr="00065E8E">
        <w:rPr>
          <w:rFonts w:cs="Arial"/>
          <w:sz w:val="28"/>
          <w:szCs w:val="28"/>
          <w:rtl/>
        </w:rPr>
        <w:t xml:space="preserve"> </w:t>
      </w:r>
      <w:r w:rsidRPr="00065E8E">
        <w:rPr>
          <w:rFonts w:cs="Arial" w:hint="cs"/>
          <w:sz w:val="28"/>
          <w:szCs w:val="28"/>
          <w:rtl/>
        </w:rPr>
        <w:t>ويُغفَلُ</w:t>
      </w:r>
      <w:r w:rsidRPr="00065E8E">
        <w:rPr>
          <w:rFonts w:cs="Arial"/>
          <w:sz w:val="28"/>
          <w:szCs w:val="28"/>
          <w:rtl/>
        </w:rPr>
        <w:t xml:space="preserve"> </w:t>
      </w:r>
      <w:r w:rsidRPr="00065E8E">
        <w:rPr>
          <w:rFonts w:cs="Arial" w:hint="cs"/>
          <w:sz w:val="28"/>
          <w:szCs w:val="28"/>
          <w:rtl/>
        </w:rPr>
        <w:t>جانبُ</w:t>
      </w:r>
      <w:r w:rsidRPr="00065E8E">
        <w:rPr>
          <w:rFonts w:cs="Arial"/>
          <w:sz w:val="28"/>
          <w:szCs w:val="28"/>
          <w:rtl/>
        </w:rPr>
        <w:t xml:space="preserve"> </w:t>
      </w:r>
      <w:r w:rsidRPr="00065E8E">
        <w:rPr>
          <w:rFonts w:cs="Arial" w:hint="cs"/>
          <w:sz w:val="28"/>
          <w:szCs w:val="28"/>
          <w:rtl/>
        </w:rPr>
        <w:t>الأمانةِ؛</w:t>
      </w:r>
      <w:r w:rsidRPr="00065E8E">
        <w:rPr>
          <w:rFonts w:cs="Arial"/>
          <w:sz w:val="28"/>
          <w:szCs w:val="28"/>
          <w:rtl/>
        </w:rPr>
        <w:t xml:space="preserve"> </w:t>
      </w:r>
      <w:r w:rsidRPr="00065E8E">
        <w:rPr>
          <w:rFonts w:cs="Arial" w:hint="cs"/>
          <w:sz w:val="28"/>
          <w:szCs w:val="28"/>
          <w:rtl/>
        </w:rPr>
        <w:t>حتى</w:t>
      </w:r>
      <w:r w:rsidRPr="00065E8E">
        <w:rPr>
          <w:rFonts w:cs="Arial"/>
          <w:sz w:val="28"/>
          <w:szCs w:val="28"/>
          <w:rtl/>
        </w:rPr>
        <w:t xml:space="preserve"> </w:t>
      </w:r>
      <w:r w:rsidRPr="00065E8E">
        <w:rPr>
          <w:rFonts w:cs="Arial" w:hint="cs"/>
          <w:sz w:val="28"/>
          <w:szCs w:val="28"/>
          <w:rtl/>
        </w:rPr>
        <w:t>أصبَحَ</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أكثرِ</w:t>
      </w:r>
      <w:r w:rsidRPr="00065E8E">
        <w:rPr>
          <w:rFonts w:cs="Arial"/>
          <w:sz w:val="28"/>
          <w:szCs w:val="28"/>
          <w:rtl/>
        </w:rPr>
        <w:t xml:space="preserve"> </w:t>
      </w:r>
      <w:r w:rsidRPr="00065E8E">
        <w:rPr>
          <w:rFonts w:cs="Arial" w:hint="cs"/>
          <w:sz w:val="28"/>
          <w:szCs w:val="28"/>
          <w:rtl/>
        </w:rPr>
        <w:t>الدولِ</w:t>
      </w:r>
      <w:r w:rsidRPr="00065E8E">
        <w:rPr>
          <w:rFonts w:cs="Arial"/>
          <w:sz w:val="28"/>
          <w:szCs w:val="28"/>
          <w:rtl/>
        </w:rPr>
        <w:t xml:space="preserve"> </w:t>
      </w:r>
      <w:r w:rsidRPr="00065E8E">
        <w:rPr>
          <w:rFonts w:cs="Arial" w:hint="cs"/>
          <w:sz w:val="28"/>
          <w:szCs w:val="28"/>
          <w:rtl/>
        </w:rPr>
        <w:t>لا</w:t>
      </w:r>
      <w:r w:rsidRPr="00065E8E">
        <w:rPr>
          <w:rFonts w:cs="Arial"/>
          <w:sz w:val="28"/>
          <w:szCs w:val="28"/>
          <w:rtl/>
        </w:rPr>
        <w:t xml:space="preserve"> </w:t>
      </w:r>
      <w:r w:rsidRPr="00065E8E">
        <w:rPr>
          <w:rFonts w:cs="Arial" w:hint="cs"/>
          <w:sz w:val="28"/>
          <w:szCs w:val="28"/>
          <w:rtl/>
        </w:rPr>
        <w:t>اعتبارَ</w:t>
      </w:r>
      <w:r w:rsidRPr="00065E8E">
        <w:rPr>
          <w:rFonts w:cs="Arial"/>
          <w:sz w:val="28"/>
          <w:szCs w:val="28"/>
          <w:rtl/>
        </w:rPr>
        <w:t xml:space="preserve"> </w:t>
      </w:r>
      <w:r w:rsidRPr="00065E8E">
        <w:rPr>
          <w:rFonts w:cs="Arial" w:hint="cs"/>
          <w:sz w:val="28"/>
          <w:szCs w:val="28"/>
          <w:rtl/>
        </w:rPr>
        <w:t>به،</w:t>
      </w:r>
      <w:r w:rsidRPr="00065E8E">
        <w:rPr>
          <w:rFonts w:cs="Arial"/>
          <w:sz w:val="28"/>
          <w:szCs w:val="28"/>
          <w:rtl/>
        </w:rPr>
        <w:t xml:space="preserve"> </w:t>
      </w:r>
      <w:r w:rsidRPr="00065E8E">
        <w:rPr>
          <w:rFonts w:cs="Arial" w:hint="cs"/>
          <w:sz w:val="28"/>
          <w:szCs w:val="28"/>
          <w:rtl/>
        </w:rPr>
        <w:t>ولا</w:t>
      </w:r>
      <w:r w:rsidRPr="00065E8E">
        <w:rPr>
          <w:rFonts w:cs="Arial"/>
          <w:sz w:val="28"/>
          <w:szCs w:val="28"/>
          <w:rtl/>
        </w:rPr>
        <w:t xml:space="preserve"> </w:t>
      </w:r>
      <w:r w:rsidRPr="00065E8E">
        <w:rPr>
          <w:rFonts w:cs="Arial" w:hint="cs"/>
          <w:sz w:val="28"/>
          <w:szCs w:val="28"/>
          <w:rtl/>
        </w:rPr>
        <w:t>يُفرَّقُ</w:t>
      </w:r>
      <w:r w:rsidRPr="00065E8E">
        <w:rPr>
          <w:rFonts w:cs="Arial"/>
          <w:sz w:val="28"/>
          <w:szCs w:val="28"/>
          <w:rtl/>
        </w:rPr>
        <w:t xml:space="preserve"> </w:t>
      </w:r>
      <w:r w:rsidRPr="00065E8E">
        <w:rPr>
          <w:rFonts w:cs="Arial" w:hint="cs"/>
          <w:sz w:val="28"/>
          <w:szCs w:val="28"/>
          <w:rtl/>
        </w:rPr>
        <w:t>بينَ</w:t>
      </w:r>
      <w:r w:rsidRPr="00065E8E">
        <w:rPr>
          <w:rFonts w:cs="Arial"/>
          <w:sz w:val="28"/>
          <w:szCs w:val="28"/>
          <w:rtl/>
        </w:rPr>
        <w:t xml:space="preserve"> </w:t>
      </w:r>
      <w:r w:rsidRPr="00065E8E">
        <w:rPr>
          <w:rFonts w:cs="Arial" w:hint="cs"/>
          <w:sz w:val="28"/>
          <w:szCs w:val="28"/>
          <w:rtl/>
        </w:rPr>
        <w:t>ما</w:t>
      </w:r>
      <w:r w:rsidRPr="00065E8E">
        <w:rPr>
          <w:rFonts w:cs="Arial"/>
          <w:sz w:val="28"/>
          <w:szCs w:val="28"/>
          <w:rtl/>
        </w:rPr>
        <w:t xml:space="preserve"> </w:t>
      </w:r>
      <w:r w:rsidRPr="00065E8E">
        <w:rPr>
          <w:rFonts w:cs="Arial" w:hint="cs"/>
          <w:sz w:val="28"/>
          <w:szCs w:val="28"/>
          <w:rtl/>
        </w:rPr>
        <w:t>يجبُ</w:t>
      </w:r>
      <w:r w:rsidRPr="00065E8E">
        <w:rPr>
          <w:rFonts w:cs="Arial"/>
          <w:sz w:val="28"/>
          <w:szCs w:val="28"/>
          <w:rtl/>
        </w:rPr>
        <w:t xml:space="preserve"> </w:t>
      </w:r>
      <w:r w:rsidRPr="00065E8E">
        <w:rPr>
          <w:rFonts w:cs="Arial" w:hint="cs"/>
          <w:sz w:val="28"/>
          <w:szCs w:val="28"/>
          <w:rtl/>
        </w:rPr>
        <w:t>أن</w:t>
      </w:r>
      <w:r w:rsidRPr="00065E8E">
        <w:rPr>
          <w:rFonts w:cs="Arial"/>
          <w:sz w:val="28"/>
          <w:szCs w:val="28"/>
          <w:rtl/>
        </w:rPr>
        <w:t xml:space="preserve"> </w:t>
      </w:r>
      <w:r w:rsidRPr="00065E8E">
        <w:rPr>
          <w:rFonts w:cs="Arial" w:hint="cs"/>
          <w:sz w:val="28"/>
          <w:szCs w:val="28"/>
          <w:rtl/>
        </w:rPr>
        <w:t>تُغلَّبَ</w:t>
      </w:r>
      <w:r w:rsidRPr="00065E8E">
        <w:rPr>
          <w:rFonts w:cs="Arial"/>
          <w:sz w:val="28"/>
          <w:szCs w:val="28"/>
          <w:rtl/>
        </w:rPr>
        <w:t xml:space="preserve"> </w:t>
      </w:r>
      <w:r w:rsidRPr="00065E8E">
        <w:rPr>
          <w:rFonts w:cs="Arial" w:hint="cs"/>
          <w:sz w:val="28"/>
          <w:szCs w:val="28"/>
          <w:rtl/>
        </w:rPr>
        <w:t>فيه</w:t>
      </w:r>
      <w:r w:rsidRPr="00065E8E">
        <w:rPr>
          <w:rFonts w:cs="Arial"/>
          <w:sz w:val="28"/>
          <w:szCs w:val="28"/>
          <w:rtl/>
        </w:rPr>
        <w:t xml:space="preserve"> </w:t>
      </w:r>
      <w:r w:rsidRPr="00065E8E">
        <w:rPr>
          <w:rFonts w:cs="Arial" w:hint="cs"/>
          <w:sz w:val="28"/>
          <w:szCs w:val="28"/>
          <w:rtl/>
        </w:rPr>
        <w:t>الأمانةُ،</w:t>
      </w:r>
      <w:r w:rsidRPr="00065E8E">
        <w:rPr>
          <w:rFonts w:cs="Arial"/>
          <w:sz w:val="28"/>
          <w:szCs w:val="28"/>
          <w:rtl/>
        </w:rPr>
        <w:t xml:space="preserve"> </w:t>
      </w:r>
      <w:r w:rsidRPr="00065E8E">
        <w:rPr>
          <w:rFonts w:cs="Arial" w:hint="cs"/>
          <w:sz w:val="28"/>
          <w:szCs w:val="28"/>
          <w:rtl/>
        </w:rPr>
        <w:t>وما</w:t>
      </w:r>
      <w:r w:rsidRPr="00065E8E">
        <w:rPr>
          <w:rFonts w:cs="Arial"/>
          <w:sz w:val="28"/>
          <w:szCs w:val="28"/>
          <w:rtl/>
        </w:rPr>
        <w:t xml:space="preserve"> </w:t>
      </w:r>
      <w:r w:rsidRPr="00065E8E">
        <w:rPr>
          <w:rFonts w:cs="Arial" w:hint="cs"/>
          <w:sz w:val="28"/>
          <w:szCs w:val="28"/>
          <w:rtl/>
        </w:rPr>
        <w:t>يجبُ</w:t>
      </w:r>
      <w:r w:rsidRPr="00065E8E">
        <w:rPr>
          <w:rFonts w:cs="Arial"/>
          <w:sz w:val="28"/>
          <w:szCs w:val="28"/>
          <w:rtl/>
        </w:rPr>
        <w:t xml:space="preserve"> </w:t>
      </w:r>
      <w:r w:rsidRPr="00065E8E">
        <w:rPr>
          <w:rFonts w:cs="Arial" w:hint="cs"/>
          <w:sz w:val="28"/>
          <w:szCs w:val="28"/>
          <w:rtl/>
        </w:rPr>
        <w:t>أن</w:t>
      </w:r>
      <w:r w:rsidRPr="00065E8E">
        <w:rPr>
          <w:rFonts w:cs="Arial"/>
          <w:sz w:val="28"/>
          <w:szCs w:val="28"/>
          <w:rtl/>
        </w:rPr>
        <w:t xml:space="preserve"> </w:t>
      </w:r>
      <w:r w:rsidRPr="00065E8E">
        <w:rPr>
          <w:rFonts w:cs="Arial" w:hint="cs"/>
          <w:sz w:val="28"/>
          <w:szCs w:val="28"/>
          <w:rtl/>
        </w:rPr>
        <w:t>يُغلَّبَ</w:t>
      </w:r>
      <w:r w:rsidRPr="00065E8E">
        <w:rPr>
          <w:rFonts w:cs="Arial"/>
          <w:sz w:val="28"/>
          <w:szCs w:val="28"/>
          <w:rtl/>
        </w:rPr>
        <w:t xml:space="preserve"> </w:t>
      </w:r>
      <w:r w:rsidRPr="00065E8E">
        <w:rPr>
          <w:rFonts w:cs="Arial" w:hint="cs"/>
          <w:sz w:val="28"/>
          <w:szCs w:val="28"/>
          <w:rtl/>
        </w:rPr>
        <w:t>فيه</w:t>
      </w:r>
      <w:r w:rsidRPr="00065E8E">
        <w:rPr>
          <w:rFonts w:cs="Arial"/>
          <w:sz w:val="28"/>
          <w:szCs w:val="28"/>
          <w:rtl/>
        </w:rPr>
        <w:t xml:space="preserve"> </w:t>
      </w:r>
      <w:r w:rsidRPr="00065E8E">
        <w:rPr>
          <w:rFonts w:cs="Arial" w:hint="cs"/>
          <w:sz w:val="28"/>
          <w:szCs w:val="28"/>
          <w:rtl/>
        </w:rPr>
        <w:t>العِلْمُ،</w:t>
      </w:r>
      <w:r w:rsidRPr="00065E8E">
        <w:rPr>
          <w:rFonts w:cs="Arial"/>
          <w:sz w:val="28"/>
          <w:szCs w:val="28"/>
          <w:rtl/>
        </w:rPr>
        <w:t xml:space="preserve"> </w:t>
      </w:r>
      <w:r w:rsidRPr="00065E8E">
        <w:rPr>
          <w:rFonts w:cs="Arial" w:hint="cs"/>
          <w:sz w:val="28"/>
          <w:szCs w:val="28"/>
          <w:rtl/>
        </w:rPr>
        <w:t>وتغليبُ</w:t>
      </w:r>
      <w:r w:rsidRPr="00065E8E">
        <w:rPr>
          <w:rFonts w:cs="Arial"/>
          <w:sz w:val="28"/>
          <w:szCs w:val="28"/>
          <w:rtl/>
        </w:rPr>
        <w:t xml:space="preserve"> </w:t>
      </w:r>
      <w:r w:rsidRPr="00065E8E">
        <w:rPr>
          <w:rFonts w:cs="Arial" w:hint="cs"/>
          <w:sz w:val="28"/>
          <w:szCs w:val="28"/>
          <w:rtl/>
        </w:rPr>
        <w:t>أحدِ</w:t>
      </w:r>
      <w:r w:rsidRPr="00065E8E">
        <w:rPr>
          <w:rFonts w:cs="Arial"/>
          <w:sz w:val="28"/>
          <w:szCs w:val="28"/>
          <w:rtl/>
        </w:rPr>
        <w:t xml:space="preserve"> </w:t>
      </w:r>
      <w:r w:rsidRPr="00065E8E">
        <w:rPr>
          <w:rFonts w:cs="Arial" w:hint="cs"/>
          <w:sz w:val="28"/>
          <w:szCs w:val="28"/>
          <w:rtl/>
        </w:rPr>
        <w:t>الوصفَيْنِ</w:t>
      </w:r>
      <w:r w:rsidRPr="00065E8E">
        <w:rPr>
          <w:rFonts w:cs="Arial"/>
          <w:sz w:val="28"/>
          <w:szCs w:val="28"/>
          <w:rtl/>
        </w:rPr>
        <w:t xml:space="preserve"> </w:t>
      </w:r>
      <w:r w:rsidRPr="00065E8E">
        <w:rPr>
          <w:rFonts w:cs="Arial" w:hint="cs"/>
          <w:sz w:val="28"/>
          <w:szCs w:val="28"/>
          <w:rtl/>
        </w:rPr>
        <w:t>لا</w:t>
      </w:r>
      <w:r w:rsidRPr="00065E8E">
        <w:rPr>
          <w:rFonts w:cs="Arial"/>
          <w:sz w:val="28"/>
          <w:szCs w:val="28"/>
          <w:rtl/>
        </w:rPr>
        <w:t xml:space="preserve"> </w:t>
      </w:r>
      <w:r w:rsidRPr="00065E8E">
        <w:rPr>
          <w:rFonts w:cs="Arial" w:hint="cs"/>
          <w:sz w:val="28"/>
          <w:szCs w:val="28"/>
          <w:rtl/>
        </w:rPr>
        <w:t>يَعني</w:t>
      </w:r>
      <w:r w:rsidRPr="00065E8E">
        <w:rPr>
          <w:rFonts w:cs="Arial"/>
          <w:sz w:val="28"/>
          <w:szCs w:val="28"/>
          <w:rtl/>
        </w:rPr>
        <w:t xml:space="preserve"> </w:t>
      </w:r>
      <w:r w:rsidRPr="00065E8E">
        <w:rPr>
          <w:rFonts w:cs="Arial" w:hint="cs"/>
          <w:sz w:val="28"/>
          <w:szCs w:val="28"/>
          <w:rtl/>
        </w:rPr>
        <w:t>جوازَ</w:t>
      </w:r>
      <w:r w:rsidRPr="00065E8E">
        <w:rPr>
          <w:rFonts w:cs="Arial"/>
          <w:sz w:val="28"/>
          <w:szCs w:val="28"/>
          <w:rtl/>
        </w:rPr>
        <w:t xml:space="preserve"> </w:t>
      </w:r>
      <w:r w:rsidRPr="00065E8E">
        <w:rPr>
          <w:rFonts w:cs="Arial" w:hint="cs"/>
          <w:sz w:val="28"/>
          <w:szCs w:val="28"/>
          <w:rtl/>
        </w:rPr>
        <w:t>انعدامِ</w:t>
      </w:r>
      <w:r w:rsidRPr="00065E8E">
        <w:rPr>
          <w:rFonts w:cs="Arial"/>
          <w:sz w:val="28"/>
          <w:szCs w:val="28"/>
          <w:rtl/>
        </w:rPr>
        <w:t xml:space="preserve"> </w:t>
      </w:r>
      <w:r w:rsidRPr="00065E8E">
        <w:rPr>
          <w:rFonts w:cs="Arial" w:hint="cs"/>
          <w:sz w:val="28"/>
          <w:szCs w:val="28"/>
          <w:rtl/>
        </w:rPr>
        <w:t>الوصفِ</w:t>
      </w:r>
      <w:r w:rsidRPr="00065E8E">
        <w:rPr>
          <w:rFonts w:cs="Arial"/>
          <w:sz w:val="28"/>
          <w:szCs w:val="28"/>
          <w:rtl/>
        </w:rPr>
        <w:t xml:space="preserve"> </w:t>
      </w:r>
      <w:r w:rsidRPr="00065E8E">
        <w:rPr>
          <w:rFonts w:cs="Arial" w:hint="cs"/>
          <w:sz w:val="28"/>
          <w:szCs w:val="28"/>
          <w:rtl/>
        </w:rPr>
        <w:t>الآخَرِ،</w:t>
      </w:r>
      <w:r w:rsidRPr="00065E8E">
        <w:rPr>
          <w:rFonts w:cs="Arial"/>
          <w:sz w:val="28"/>
          <w:szCs w:val="28"/>
          <w:rtl/>
        </w:rPr>
        <w:t xml:space="preserve"> </w:t>
      </w:r>
      <w:r w:rsidRPr="00065E8E">
        <w:rPr>
          <w:rFonts w:cs="Arial" w:hint="cs"/>
          <w:sz w:val="28"/>
          <w:szCs w:val="28"/>
          <w:rtl/>
        </w:rPr>
        <w:t>ولكنْ</w:t>
      </w:r>
      <w:r w:rsidRPr="00065E8E">
        <w:rPr>
          <w:rFonts w:cs="Arial"/>
          <w:sz w:val="28"/>
          <w:szCs w:val="28"/>
          <w:rtl/>
        </w:rPr>
        <w:t xml:space="preserve"> </w:t>
      </w:r>
      <w:r w:rsidRPr="00065E8E">
        <w:rPr>
          <w:rFonts w:cs="Arial" w:hint="cs"/>
          <w:sz w:val="28"/>
          <w:szCs w:val="28"/>
          <w:rtl/>
        </w:rPr>
        <w:t>يُقبَلُ</w:t>
      </w:r>
      <w:r w:rsidRPr="00065E8E">
        <w:rPr>
          <w:rFonts w:cs="Arial"/>
          <w:sz w:val="28"/>
          <w:szCs w:val="28"/>
          <w:rtl/>
        </w:rPr>
        <w:t xml:space="preserve"> </w:t>
      </w:r>
      <w:r w:rsidRPr="00065E8E">
        <w:rPr>
          <w:rFonts w:cs="Arial" w:hint="cs"/>
          <w:sz w:val="28"/>
          <w:szCs w:val="28"/>
          <w:rtl/>
        </w:rPr>
        <w:t>ضَعْفُهُ</w:t>
      </w:r>
      <w:r w:rsidRPr="00065E8E">
        <w:rPr>
          <w:rFonts w:cs="Arial"/>
          <w:sz w:val="28"/>
          <w:szCs w:val="28"/>
          <w:rtl/>
        </w:rPr>
        <w:t xml:space="preserve"> </w:t>
      </w:r>
      <w:r w:rsidRPr="00065E8E">
        <w:rPr>
          <w:rFonts w:cs="Arial" w:hint="cs"/>
          <w:sz w:val="28"/>
          <w:szCs w:val="28"/>
          <w:rtl/>
        </w:rPr>
        <w:t>وقِلَّتُه</w:t>
      </w:r>
      <w:r w:rsidRPr="00065E8E">
        <w:rPr>
          <w:rFonts w:cs="Arial"/>
          <w:sz w:val="28"/>
          <w:szCs w:val="28"/>
          <w:rtl/>
        </w:rPr>
        <w:t>.</w:t>
      </w:r>
    </w:p>
    <w:p w:rsidR="0037592F" w:rsidRPr="00065E8E" w:rsidRDefault="0037592F" w:rsidP="0037592F">
      <w:pPr>
        <w:bidi/>
        <w:jc w:val="both"/>
        <w:rPr>
          <w:sz w:val="28"/>
          <w:szCs w:val="28"/>
        </w:rPr>
      </w:pPr>
      <w:r w:rsidRPr="00065E8E">
        <w:rPr>
          <w:rFonts w:cs="Arial" w:hint="cs"/>
          <w:sz w:val="28"/>
          <w:szCs w:val="28"/>
          <w:rtl/>
        </w:rPr>
        <w:t>وإذا</w:t>
      </w:r>
      <w:r w:rsidRPr="00065E8E">
        <w:rPr>
          <w:rFonts w:cs="Arial"/>
          <w:sz w:val="28"/>
          <w:szCs w:val="28"/>
          <w:rtl/>
        </w:rPr>
        <w:t xml:space="preserve"> </w:t>
      </w:r>
      <w:r w:rsidRPr="00065E8E">
        <w:rPr>
          <w:rFonts w:cs="Arial" w:hint="cs"/>
          <w:sz w:val="28"/>
          <w:szCs w:val="28"/>
          <w:rtl/>
        </w:rPr>
        <w:t>خرَجَ</w:t>
      </w:r>
      <w:r w:rsidRPr="00065E8E">
        <w:rPr>
          <w:rFonts w:cs="Arial"/>
          <w:sz w:val="28"/>
          <w:szCs w:val="28"/>
          <w:rtl/>
        </w:rPr>
        <w:t xml:space="preserve"> </w:t>
      </w:r>
      <w:r w:rsidRPr="00065E8E">
        <w:rPr>
          <w:rFonts w:cs="Arial" w:hint="cs"/>
          <w:sz w:val="28"/>
          <w:szCs w:val="28"/>
          <w:rtl/>
        </w:rPr>
        <w:t>الحاكمُ</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الولايةِ</w:t>
      </w:r>
      <w:r w:rsidRPr="00065E8E">
        <w:rPr>
          <w:rFonts w:cs="Arial"/>
          <w:sz w:val="28"/>
          <w:szCs w:val="28"/>
          <w:rtl/>
        </w:rPr>
        <w:t xml:space="preserve"> </w:t>
      </w:r>
      <w:r w:rsidRPr="00065E8E">
        <w:rPr>
          <w:rFonts w:cs="Arial" w:hint="cs"/>
          <w:sz w:val="28"/>
          <w:szCs w:val="28"/>
          <w:rtl/>
        </w:rPr>
        <w:t>عن</w:t>
      </w:r>
      <w:r w:rsidRPr="00065E8E">
        <w:rPr>
          <w:rFonts w:cs="Arial"/>
          <w:sz w:val="28"/>
          <w:szCs w:val="28"/>
          <w:rtl/>
        </w:rPr>
        <w:t xml:space="preserve"> </w:t>
      </w:r>
      <w:r w:rsidRPr="00065E8E">
        <w:rPr>
          <w:rFonts w:cs="Arial" w:hint="cs"/>
          <w:sz w:val="28"/>
          <w:szCs w:val="28"/>
          <w:rtl/>
        </w:rPr>
        <w:t>هذَيْنِ</w:t>
      </w:r>
      <w:r w:rsidRPr="00065E8E">
        <w:rPr>
          <w:rFonts w:cs="Arial"/>
          <w:sz w:val="28"/>
          <w:szCs w:val="28"/>
          <w:rtl/>
        </w:rPr>
        <w:t xml:space="preserve"> </w:t>
      </w:r>
      <w:r w:rsidRPr="00065E8E">
        <w:rPr>
          <w:rFonts w:cs="Arial" w:hint="cs"/>
          <w:sz w:val="28"/>
          <w:szCs w:val="28"/>
          <w:rtl/>
        </w:rPr>
        <w:t>الوصفَيْنِ،</w:t>
      </w:r>
      <w:r w:rsidRPr="00065E8E">
        <w:rPr>
          <w:rFonts w:cs="Arial"/>
          <w:sz w:val="28"/>
          <w:szCs w:val="28"/>
          <w:rtl/>
        </w:rPr>
        <w:t xml:space="preserve"> </w:t>
      </w:r>
      <w:r w:rsidRPr="00065E8E">
        <w:rPr>
          <w:rFonts w:cs="Arial" w:hint="cs"/>
          <w:sz w:val="28"/>
          <w:szCs w:val="28"/>
          <w:rtl/>
        </w:rPr>
        <w:t>واختارَ</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يهواهُ</w:t>
      </w:r>
      <w:r w:rsidRPr="00065E8E">
        <w:rPr>
          <w:rFonts w:cs="Arial"/>
          <w:sz w:val="28"/>
          <w:szCs w:val="28"/>
          <w:rtl/>
        </w:rPr>
        <w:t xml:space="preserve"> </w:t>
      </w:r>
      <w:r w:rsidRPr="00065E8E">
        <w:rPr>
          <w:rFonts w:cs="Arial" w:hint="cs"/>
          <w:sz w:val="28"/>
          <w:szCs w:val="28"/>
          <w:rtl/>
        </w:rPr>
        <w:t>لمحبَّةٍ</w:t>
      </w:r>
      <w:r w:rsidRPr="00065E8E">
        <w:rPr>
          <w:rFonts w:cs="Arial"/>
          <w:sz w:val="28"/>
          <w:szCs w:val="28"/>
          <w:rtl/>
        </w:rPr>
        <w:t xml:space="preserve"> </w:t>
      </w:r>
      <w:r w:rsidRPr="00065E8E">
        <w:rPr>
          <w:rFonts w:cs="Arial" w:hint="cs"/>
          <w:sz w:val="28"/>
          <w:szCs w:val="28"/>
          <w:rtl/>
        </w:rPr>
        <w:t>وقَرَابةٍ</w:t>
      </w:r>
      <w:r w:rsidRPr="00065E8E">
        <w:rPr>
          <w:rFonts w:cs="Arial"/>
          <w:sz w:val="28"/>
          <w:szCs w:val="28"/>
          <w:rtl/>
        </w:rPr>
        <w:t xml:space="preserve"> </w:t>
      </w:r>
      <w:r w:rsidRPr="00065E8E">
        <w:rPr>
          <w:rFonts w:cs="Arial" w:hint="cs"/>
          <w:sz w:val="28"/>
          <w:szCs w:val="28"/>
          <w:rtl/>
        </w:rPr>
        <w:t>وصداقةٍ،</w:t>
      </w:r>
      <w:r w:rsidRPr="00065E8E">
        <w:rPr>
          <w:rFonts w:cs="Arial"/>
          <w:sz w:val="28"/>
          <w:szCs w:val="28"/>
          <w:rtl/>
        </w:rPr>
        <w:t xml:space="preserve"> </w:t>
      </w:r>
      <w:r w:rsidRPr="00065E8E">
        <w:rPr>
          <w:rFonts w:cs="Arial" w:hint="cs"/>
          <w:sz w:val="28"/>
          <w:szCs w:val="28"/>
          <w:rtl/>
        </w:rPr>
        <w:t>ضاعَ</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أمرِ</w:t>
      </w:r>
      <w:r w:rsidRPr="00065E8E">
        <w:rPr>
          <w:rFonts w:cs="Arial"/>
          <w:sz w:val="28"/>
          <w:szCs w:val="28"/>
          <w:rtl/>
        </w:rPr>
        <w:t xml:space="preserve"> </w:t>
      </w:r>
      <w:r w:rsidRPr="00065E8E">
        <w:rPr>
          <w:rFonts w:cs="Arial" w:hint="cs"/>
          <w:sz w:val="28"/>
          <w:szCs w:val="28"/>
          <w:rtl/>
        </w:rPr>
        <w:t>الأمَّةِ</w:t>
      </w:r>
      <w:r w:rsidRPr="00065E8E">
        <w:rPr>
          <w:rFonts w:cs="Arial"/>
          <w:sz w:val="28"/>
          <w:szCs w:val="28"/>
          <w:rtl/>
        </w:rPr>
        <w:t xml:space="preserve"> </w:t>
      </w:r>
      <w:r w:rsidRPr="00065E8E">
        <w:rPr>
          <w:rFonts w:cs="Arial" w:hint="cs"/>
          <w:sz w:val="28"/>
          <w:szCs w:val="28"/>
          <w:rtl/>
        </w:rPr>
        <w:t>بمِقْدارِ</w:t>
      </w:r>
      <w:r w:rsidRPr="00065E8E">
        <w:rPr>
          <w:rFonts w:cs="Arial"/>
          <w:sz w:val="28"/>
          <w:szCs w:val="28"/>
          <w:rtl/>
        </w:rPr>
        <w:t xml:space="preserve"> </w:t>
      </w:r>
      <w:r w:rsidRPr="00065E8E">
        <w:rPr>
          <w:rFonts w:cs="Arial" w:hint="cs"/>
          <w:sz w:val="28"/>
          <w:szCs w:val="28"/>
          <w:rtl/>
        </w:rPr>
        <w:t>ما</w:t>
      </w:r>
      <w:r w:rsidRPr="00065E8E">
        <w:rPr>
          <w:rFonts w:cs="Arial"/>
          <w:sz w:val="28"/>
          <w:szCs w:val="28"/>
          <w:rtl/>
        </w:rPr>
        <w:t xml:space="preserve"> </w:t>
      </w:r>
      <w:r w:rsidRPr="00065E8E">
        <w:rPr>
          <w:rFonts w:cs="Arial" w:hint="cs"/>
          <w:sz w:val="28"/>
          <w:szCs w:val="28"/>
          <w:rtl/>
        </w:rPr>
        <w:t>فاتَ</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هذَيْنِ</w:t>
      </w:r>
      <w:r w:rsidRPr="00065E8E">
        <w:rPr>
          <w:rFonts w:cs="Arial"/>
          <w:sz w:val="28"/>
          <w:szCs w:val="28"/>
          <w:rtl/>
        </w:rPr>
        <w:t xml:space="preserve"> </w:t>
      </w:r>
      <w:r w:rsidRPr="00065E8E">
        <w:rPr>
          <w:rFonts w:cs="Arial" w:hint="cs"/>
          <w:sz w:val="28"/>
          <w:szCs w:val="28"/>
          <w:rtl/>
        </w:rPr>
        <w:t>الوصفَيْنِ؛</w:t>
      </w:r>
    </w:p>
    <w:p w:rsidR="0037592F" w:rsidRDefault="0037592F" w:rsidP="0037592F">
      <w:pPr>
        <w:bidi/>
        <w:jc w:val="both"/>
        <w:rPr>
          <w:rFonts w:cs="Arial"/>
          <w:sz w:val="28"/>
          <w:szCs w:val="28"/>
          <w:rtl/>
        </w:rPr>
      </w:pPr>
      <w:r w:rsidRPr="00065E8E">
        <w:rPr>
          <w:rFonts w:cs="Arial" w:hint="cs"/>
          <w:sz w:val="28"/>
          <w:szCs w:val="28"/>
          <w:rtl/>
        </w:rPr>
        <w:t>فقد</w:t>
      </w:r>
      <w:r w:rsidRPr="00065E8E">
        <w:rPr>
          <w:rFonts w:cs="Arial"/>
          <w:sz w:val="28"/>
          <w:szCs w:val="28"/>
          <w:rtl/>
        </w:rPr>
        <w:t xml:space="preserve"> </w:t>
      </w:r>
      <w:r w:rsidRPr="00065E8E">
        <w:rPr>
          <w:rFonts w:cs="Arial" w:hint="cs"/>
          <w:sz w:val="28"/>
          <w:szCs w:val="28"/>
          <w:rtl/>
        </w:rPr>
        <w:t>روى</w:t>
      </w:r>
      <w:r w:rsidRPr="00065E8E">
        <w:rPr>
          <w:rFonts w:cs="Arial"/>
          <w:sz w:val="28"/>
          <w:szCs w:val="28"/>
          <w:rtl/>
        </w:rPr>
        <w:t xml:space="preserve"> </w:t>
      </w:r>
      <w:r w:rsidRPr="00065E8E">
        <w:rPr>
          <w:rFonts w:cs="Arial" w:hint="cs"/>
          <w:sz w:val="28"/>
          <w:szCs w:val="28"/>
          <w:rtl/>
        </w:rPr>
        <w:t>البيهقيُّ؛</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حديثِ</w:t>
      </w:r>
      <w:r w:rsidRPr="00065E8E">
        <w:rPr>
          <w:rFonts w:cs="Arial"/>
          <w:sz w:val="28"/>
          <w:szCs w:val="28"/>
          <w:rtl/>
        </w:rPr>
        <w:t xml:space="preserve"> </w:t>
      </w:r>
      <w:r w:rsidRPr="00065E8E">
        <w:rPr>
          <w:rFonts w:cs="Arial" w:hint="cs"/>
          <w:sz w:val="28"/>
          <w:szCs w:val="28"/>
          <w:rtl/>
        </w:rPr>
        <w:t>ابنِ</w:t>
      </w:r>
      <w:r w:rsidRPr="00065E8E">
        <w:rPr>
          <w:rFonts w:cs="Arial"/>
          <w:sz w:val="28"/>
          <w:szCs w:val="28"/>
          <w:rtl/>
        </w:rPr>
        <w:t xml:space="preserve"> </w:t>
      </w:r>
      <w:r w:rsidRPr="00065E8E">
        <w:rPr>
          <w:rFonts w:cs="Arial" w:hint="cs"/>
          <w:sz w:val="28"/>
          <w:szCs w:val="28"/>
          <w:rtl/>
        </w:rPr>
        <w:t>عبَّاسٍ</w:t>
      </w:r>
      <w:r w:rsidRPr="00065E8E">
        <w:rPr>
          <w:rFonts w:cs="Arial"/>
          <w:sz w:val="28"/>
          <w:szCs w:val="28"/>
          <w:rtl/>
        </w:rPr>
        <w:t xml:space="preserve"> </w:t>
      </w:r>
      <w:r w:rsidRPr="00065E8E">
        <w:rPr>
          <w:rFonts w:cs="Arial" w:hint="cs"/>
          <w:sz w:val="28"/>
          <w:szCs w:val="28"/>
          <w:rtl/>
        </w:rPr>
        <w:t>مرفوعًا</w:t>
      </w:r>
      <w:r w:rsidRPr="00065E8E">
        <w:rPr>
          <w:rFonts w:cs="Arial"/>
          <w:sz w:val="28"/>
          <w:szCs w:val="28"/>
          <w:rtl/>
        </w:rPr>
        <w:t>: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اسْتَعْمَلَ</w:t>
      </w:r>
      <w:r w:rsidRPr="00065E8E">
        <w:rPr>
          <w:rFonts w:cs="Arial"/>
          <w:sz w:val="28"/>
          <w:szCs w:val="28"/>
          <w:rtl/>
        </w:rPr>
        <w:t xml:space="preserve"> </w:t>
      </w:r>
      <w:r w:rsidRPr="00065E8E">
        <w:rPr>
          <w:rFonts w:cs="Arial" w:hint="cs"/>
          <w:sz w:val="28"/>
          <w:szCs w:val="28"/>
          <w:rtl/>
        </w:rPr>
        <w:t>عَامِلاً</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المُسْلِمِينَ</w:t>
      </w:r>
      <w:r w:rsidRPr="00065E8E">
        <w:rPr>
          <w:rFonts w:cs="Arial"/>
          <w:sz w:val="28"/>
          <w:szCs w:val="28"/>
          <w:rtl/>
        </w:rPr>
        <w:t xml:space="preserve"> </w:t>
      </w:r>
      <w:r w:rsidRPr="00065E8E">
        <w:rPr>
          <w:rFonts w:cs="Arial" w:hint="cs"/>
          <w:sz w:val="28"/>
          <w:szCs w:val="28"/>
          <w:rtl/>
        </w:rPr>
        <w:t>وَهُوَ</w:t>
      </w:r>
      <w:r w:rsidRPr="00065E8E">
        <w:rPr>
          <w:rFonts w:cs="Arial"/>
          <w:sz w:val="28"/>
          <w:szCs w:val="28"/>
          <w:rtl/>
        </w:rPr>
        <w:t xml:space="preserve"> </w:t>
      </w:r>
      <w:r w:rsidRPr="00065E8E">
        <w:rPr>
          <w:rFonts w:cs="Arial" w:hint="cs"/>
          <w:sz w:val="28"/>
          <w:szCs w:val="28"/>
          <w:rtl/>
        </w:rPr>
        <w:t>يَعْلَمُ</w:t>
      </w:r>
      <w:r w:rsidRPr="00065E8E">
        <w:rPr>
          <w:rFonts w:cs="Arial"/>
          <w:sz w:val="28"/>
          <w:szCs w:val="28"/>
          <w:rtl/>
        </w:rPr>
        <w:t xml:space="preserve"> </w:t>
      </w:r>
      <w:r w:rsidRPr="00065E8E">
        <w:rPr>
          <w:rFonts w:cs="Arial" w:hint="cs"/>
          <w:sz w:val="28"/>
          <w:szCs w:val="28"/>
          <w:rtl/>
        </w:rPr>
        <w:t>أَنَّ</w:t>
      </w:r>
      <w:r w:rsidRPr="00065E8E">
        <w:rPr>
          <w:rFonts w:cs="Arial"/>
          <w:sz w:val="28"/>
          <w:szCs w:val="28"/>
          <w:rtl/>
        </w:rPr>
        <w:t xml:space="preserve"> </w:t>
      </w:r>
      <w:r w:rsidRPr="00065E8E">
        <w:rPr>
          <w:rFonts w:cs="Arial" w:hint="cs"/>
          <w:sz w:val="28"/>
          <w:szCs w:val="28"/>
          <w:rtl/>
        </w:rPr>
        <w:t>فِيهِمْ</w:t>
      </w:r>
      <w:r w:rsidRPr="00065E8E">
        <w:rPr>
          <w:rFonts w:cs="Arial"/>
          <w:sz w:val="28"/>
          <w:szCs w:val="28"/>
          <w:rtl/>
        </w:rPr>
        <w:t xml:space="preserve"> </w:t>
      </w:r>
      <w:r w:rsidRPr="00065E8E">
        <w:rPr>
          <w:rFonts w:cs="Arial" w:hint="cs"/>
          <w:sz w:val="28"/>
          <w:szCs w:val="28"/>
          <w:rtl/>
        </w:rPr>
        <w:t>أَوْلَى</w:t>
      </w:r>
      <w:r w:rsidRPr="00065E8E">
        <w:rPr>
          <w:rFonts w:cs="Arial"/>
          <w:sz w:val="28"/>
          <w:szCs w:val="28"/>
          <w:rtl/>
        </w:rPr>
        <w:t xml:space="preserve"> </w:t>
      </w:r>
      <w:r w:rsidRPr="00065E8E">
        <w:rPr>
          <w:rFonts w:cs="Arial" w:hint="cs"/>
          <w:sz w:val="28"/>
          <w:szCs w:val="28"/>
          <w:rtl/>
        </w:rPr>
        <w:t>بِذَلِكَ</w:t>
      </w:r>
      <w:r w:rsidRPr="00065E8E">
        <w:rPr>
          <w:rFonts w:cs="Arial"/>
          <w:sz w:val="28"/>
          <w:szCs w:val="28"/>
          <w:rtl/>
        </w:rPr>
        <w:t xml:space="preserve"> </w:t>
      </w:r>
      <w:r w:rsidRPr="00065E8E">
        <w:rPr>
          <w:rFonts w:cs="Arial" w:hint="cs"/>
          <w:sz w:val="28"/>
          <w:szCs w:val="28"/>
          <w:rtl/>
        </w:rPr>
        <w:t>مِنْهُ</w:t>
      </w:r>
      <w:r w:rsidRPr="00065E8E">
        <w:rPr>
          <w:rFonts w:cs="Arial"/>
          <w:sz w:val="28"/>
          <w:szCs w:val="28"/>
          <w:rtl/>
        </w:rPr>
        <w:t xml:space="preserve"> </w:t>
      </w:r>
      <w:r w:rsidRPr="00065E8E">
        <w:rPr>
          <w:rFonts w:cs="Arial" w:hint="cs"/>
          <w:sz w:val="28"/>
          <w:szCs w:val="28"/>
          <w:rtl/>
        </w:rPr>
        <w:t>وَأَعْلَمَ</w:t>
      </w:r>
    </w:p>
    <w:p w:rsidR="0037592F" w:rsidRDefault="0037592F" w:rsidP="0037592F">
      <w:pPr>
        <w:rPr>
          <w:rFonts w:cs="Arial"/>
          <w:sz w:val="28"/>
          <w:szCs w:val="28"/>
          <w:rtl/>
        </w:rPr>
      </w:pPr>
      <w:r>
        <w:rPr>
          <w:rFonts w:cs="Arial"/>
          <w:sz w:val="28"/>
          <w:szCs w:val="28"/>
          <w:rtl/>
        </w:rPr>
        <w:br w:type="page"/>
      </w:r>
    </w:p>
    <w:p w:rsidR="0037592F" w:rsidRDefault="0037592F" w:rsidP="0037592F">
      <w:pPr>
        <w:bidi/>
        <w:jc w:val="both"/>
        <w:rPr>
          <w:rFonts w:cs="Arial"/>
          <w:sz w:val="28"/>
          <w:szCs w:val="28"/>
          <w:rtl/>
        </w:rPr>
      </w:pPr>
      <w:r w:rsidRPr="00065E8E">
        <w:rPr>
          <w:rFonts w:cs="Arial"/>
          <w:sz w:val="28"/>
          <w:szCs w:val="28"/>
          <w:rtl/>
        </w:rPr>
        <w:t xml:space="preserve"> </w:t>
      </w:r>
      <w:r w:rsidRPr="00065E8E">
        <w:rPr>
          <w:rFonts w:cs="Arial" w:hint="cs"/>
          <w:sz w:val="28"/>
          <w:szCs w:val="28"/>
          <w:rtl/>
        </w:rPr>
        <w:t>بِكِتَابِ</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وَسُنَّةِ</w:t>
      </w:r>
      <w:r w:rsidRPr="00065E8E">
        <w:rPr>
          <w:rFonts w:cs="Arial"/>
          <w:sz w:val="28"/>
          <w:szCs w:val="28"/>
          <w:rtl/>
        </w:rPr>
        <w:t xml:space="preserve"> </w:t>
      </w:r>
      <w:r w:rsidRPr="00065E8E">
        <w:rPr>
          <w:rFonts w:cs="Arial" w:hint="cs"/>
          <w:sz w:val="28"/>
          <w:szCs w:val="28"/>
          <w:rtl/>
        </w:rPr>
        <w:t>نَبِيِّهِ،</w:t>
      </w:r>
      <w:r w:rsidRPr="00065E8E">
        <w:rPr>
          <w:rFonts w:cs="Arial"/>
          <w:sz w:val="28"/>
          <w:szCs w:val="28"/>
          <w:rtl/>
        </w:rPr>
        <w:t xml:space="preserve"> </w:t>
      </w:r>
      <w:r w:rsidRPr="00065E8E">
        <w:rPr>
          <w:rFonts w:cs="Arial" w:hint="cs"/>
          <w:sz w:val="28"/>
          <w:szCs w:val="28"/>
          <w:rtl/>
        </w:rPr>
        <w:t>فَقَدْ</w:t>
      </w:r>
      <w:r w:rsidRPr="00065E8E">
        <w:rPr>
          <w:rFonts w:cs="Arial"/>
          <w:sz w:val="28"/>
          <w:szCs w:val="28"/>
          <w:rtl/>
        </w:rPr>
        <w:t xml:space="preserve"> </w:t>
      </w:r>
      <w:r w:rsidRPr="00065E8E">
        <w:rPr>
          <w:rFonts w:cs="Arial" w:hint="cs"/>
          <w:sz w:val="28"/>
          <w:szCs w:val="28"/>
          <w:rtl/>
        </w:rPr>
        <w:t>خَانَ</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وَرَسُولَهُ</w:t>
      </w:r>
      <w:r w:rsidRPr="00065E8E">
        <w:rPr>
          <w:rFonts w:cs="Arial"/>
          <w:sz w:val="28"/>
          <w:szCs w:val="28"/>
          <w:rtl/>
        </w:rPr>
        <w:t xml:space="preserve"> </w:t>
      </w:r>
      <w:r w:rsidRPr="00065E8E">
        <w:rPr>
          <w:rFonts w:cs="Arial" w:hint="cs"/>
          <w:sz w:val="28"/>
          <w:szCs w:val="28"/>
          <w:rtl/>
        </w:rPr>
        <w:t>وَجَمِيعَ</w:t>
      </w:r>
      <w:r w:rsidRPr="00065E8E">
        <w:rPr>
          <w:rFonts w:cs="Arial"/>
          <w:sz w:val="28"/>
          <w:szCs w:val="28"/>
          <w:rtl/>
        </w:rPr>
        <w:t xml:space="preserve"> </w:t>
      </w:r>
      <w:r w:rsidRPr="00065E8E">
        <w:rPr>
          <w:rFonts w:cs="Arial" w:hint="cs"/>
          <w:sz w:val="28"/>
          <w:szCs w:val="28"/>
          <w:rtl/>
        </w:rPr>
        <w:t>المُسْلِمِينَ</w:t>
      </w:r>
      <w:r w:rsidRPr="00065E8E">
        <w:rPr>
          <w:rFonts w:cs="Arial"/>
          <w:sz w:val="28"/>
          <w:szCs w:val="28"/>
          <w:rtl/>
        </w:rPr>
        <w:t xml:space="preserve">) </w:t>
      </w:r>
      <w:r>
        <w:rPr>
          <w:rFonts w:cs="Arial" w:hint="cs"/>
          <w:sz w:val="28"/>
          <w:szCs w:val="28"/>
          <w:rtl/>
        </w:rPr>
        <w:t>(1).</w:t>
      </w:r>
    </w:p>
    <w:p w:rsidR="0037592F" w:rsidRDefault="0037592F" w:rsidP="0037592F">
      <w:pPr>
        <w:bidi/>
        <w:jc w:val="both"/>
        <w:rPr>
          <w:rFonts w:cs="Arial"/>
          <w:sz w:val="28"/>
          <w:szCs w:val="28"/>
          <w:rtl/>
        </w:rPr>
      </w:pPr>
      <w:r w:rsidRPr="00065E8E">
        <w:rPr>
          <w:rFonts w:cs="Arial" w:hint="cs"/>
          <w:sz w:val="28"/>
          <w:szCs w:val="28"/>
          <w:rtl/>
        </w:rPr>
        <w:t>وقد</w:t>
      </w:r>
      <w:r w:rsidRPr="00065E8E">
        <w:rPr>
          <w:rFonts w:cs="Arial"/>
          <w:sz w:val="28"/>
          <w:szCs w:val="28"/>
          <w:rtl/>
        </w:rPr>
        <w:t xml:space="preserve"> </w:t>
      </w:r>
      <w:r w:rsidRPr="00065E8E">
        <w:rPr>
          <w:rFonts w:cs="Arial" w:hint="cs"/>
          <w:sz w:val="28"/>
          <w:szCs w:val="28"/>
          <w:rtl/>
        </w:rPr>
        <w:t>روى</w:t>
      </w:r>
      <w:r w:rsidRPr="00065E8E">
        <w:rPr>
          <w:rFonts w:cs="Arial"/>
          <w:sz w:val="28"/>
          <w:szCs w:val="28"/>
          <w:rtl/>
        </w:rPr>
        <w:t xml:space="preserve"> </w:t>
      </w:r>
      <w:r w:rsidRPr="00065E8E">
        <w:rPr>
          <w:rFonts w:cs="Arial" w:hint="cs"/>
          <w:sz w:val="28"/>
          <w:szCs w:val="28"/>
          <w:rtl/>
        </w:rPr>
        <w:t>إسماعيلُ</w:t>
      </w:r>
      <w:r w:rsidRPr="00065E8E">
        <w:rPr>
          <w:rFonts w:cs="Arial"/>
          <w:sz w:val="28"/>
          <w:szCs w:val="28"/>
          <w:rtl/>
        </w:rPr>
        <w:t xml:space="preserve"> </w:t>
      </w:r>
      <w:r w:rsidRPr="00065E8E">
        <w:rPr>
          <w:rFonts w:cs="Arial" w:hint="cs"/>
          <w:sz w:val="28"/>
          <w:szCs w:val="28"/>
          <w:rtl/>
        </w:rPr>
        <w:t>بنُ</w:t>
      </w:r>
      <w:r w:rsidRPr="00065E8E">
        <w:rPr>
          <w:rFonts w:cs="Arial"/>
          <w:sz w:val="28"/>
          <w:szCs w:val="28"/>
          <w:rtl/>
        </w:rPr>
        <w:t xml:space="preserve"> </w:t>
      </w:r>
      <w:r w:rsidRPr="00065E8E">
        <w:rPr>
          <w:rFonts w:cs="Arial" w:hint="cs"/>
          <w:sz w:val="28"/>
          <w:szCs w:val="28"/>
          <w:rtl/>
        </w:rPr>
        <w:t>إبراهيمَ</w:t>
      </w:r>
      <w:r w:rsidRPr="00065E8E">
        <w:rPr>
          <w:rFonts w:cs="Arial"/>
          <w:sz w:val="28"/>
          <w:szCs w:val="28"/>
          <w:rtl/>
        </w:rPr>
        <w:t xml:space="preserve"> </w:t>
      </w:r>
      <w:r w:rsidRPr="00065E8E">
        <w:rPr>
          <w:rFonts w:cs="Arial" w:hint="cs"/>
          <w:sz w:val="28"/>
          <w:szCs w:val="28"/>
          <w:rtl/>
        </w:rPr>
        <w:t>بنِ</w:t>
      </w:r>
      <w:r w:rsidRPr="00065E8E">
        <w:rPr>
          <w:rFonts w:cs="Arial"/>
          <w:sz w:val="28"/>
          <w:szCs w:val="28"/>
          <w:rtl/>
        </w:rPr>
        <w:t xml:space="preserve"> </w:t>
      </w:r>
      <w:r w:rsidRPr="00065E8E">
        <w:rPr>
          <w:rFonts w:cs="Arial" w:hint="cs"/>
          <w:sz w:val="28"/>
          <w:szCs w:val="28"/>
          <w:rtl/>
        </w:rPr>
        <w:t>مُهاجرٍ،</w:t>
      </w:r>
      <w:r w:rsidRPr="00065E8E">
        <w:rPr>
          <w:rFonts w:cs="Arial"/>
          <w:sz w:val="28"/>
          <w:szCs w:val="28"/>
          <w:rtl/>
        </w:rPr>
        <w:t xml:space="preserve"> </w:t>
      </w:r>
      <w:r w:rsidRPr="00065E8E">
        <w:rPr>
          <w:rFonts w:cs="Arial" w:hint="cs"/>
          <w:sz w:val="28"/>
          <w:szCs w:val="28"/>
          <w:rtl/>
        </w:rPr>
        <w:t>عن</w:t>
      </w:r>
      <w:r w:rsidRPr="00065E8E">
        <w:rPr>
          <w:rFonts w:cs="Arial"/>
          <w:sz w:val="28"/>
          <w:szCs w:val="28"/>
          <w:rtl/>
        </w:rPr>
        <w:t xml:space="preserve"> </w:t>
      </w:r>
      <w:r w:rsidRPr="00065E8E">
        <w:rPr>
          <w:rFonts w:cs="Arial" w:hint="cs"/>
          <w:sz w:val="28"/>
          <w:szCs w:val="28"/>
          <w:rtl/>
        </w:rPr>
        <w:t>عمرَ</w:t>
      </w:r>
      <w:r w:rsidRPr="00065E8E">
        <w:rPr>
          <w:rFonts w:cs="Arial"/>
          <w:sz w:val="28"/>
          <w:szCs w:val="28"/>
          <w:rtl/>
        </w:rPr>
        <w:t xml:space="preserve"> </w:t>
      </w:r>
      <w:r w:rsidRPr="00065E8E">
        <w:rPr>
          <w:rFonts w:cs="Arial" w:hint="cs"/>
          <w:sz w:val="28"/>
          <w:szCs w:val="28"/>
          <w:rtl/>
        </w:rPr>
        <w:t>بنِ</w:t>
      </w:r>
      <w:r w:rsidRPr="00065E8E">
        <w:rPr>
          <w:rFonts w:cs="Arial"/>
          <w:sz w:val="28"/>
          <w:szCs w:val="28"/>
          <w:rtl/>
        </w:rPr>
        <w:t xml:space="preserve"> </w:t>
      </w:r>
      <w:r w:rsidRPr="00065E8E">
        <w:rPr>
          <w:rFonts w:cs="Arial" w:hint="cs"/>
          <w:sz w:val="28"/>
          <w:szCs w:val="28"/>
          <w:rtl/>
        </w:rPr>
        <w:t>الخطَّابِ</w:t>
      </w:r>
      <w:r w:rsidRPr="00065E8E">
        <w:rPr>
          <w:rFonts w:cs="Arial"/>
          <w:sz w:val="28"/>
          <w:szCs w:val="28"/>
          <w:rtl/>
        </w:rPr>
        <w:t xml:space="preserve"> </w:t>
      </w:r>
      <w:r w:rsidRPr="00065E8E">
        <w:rPr>
          <w:rFonts w:cs="Arial" w:hint="cs"/>
          <w:sz w:val="28"/>
          <w:szCs w:val="28"/>
          <w:rtl/>
        </w:rPr>
        <w:t>رضي</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عنه؛</w:t>
      </w:r>
      <w:r w:rsidRPr="00065E8E">
        <w:rPr>
          <w:rFonts w:cs="Arial"/>
          <w:sz w:val="28"/>
          <w:szCs w:val="28"/>
          <w:rtl/>
        </w:rPr>
        <w:t xml:space="preserve"> </w:t>
      </w:r>
      <w:r w:rsidRPr="00065E8E">
        <w:rPr>
          <w:rFonts w:cs="Arial" w:hint="cs"/>
          <w:sz w:val="28"/>
          <w:szCs w:val="28"/>
          <w:rtl/>
        </w:rPr>
        <w:t>أنَّه</w:t>
      </w:r>
      <w:r w:rsidRPr="00065E8E">
        <w:rPr>
          <w:rFonts w:cs="Arial"/>
          <w:sz w:val="28"/>
          <w:szCs w:val="28"/>
          <w:rtl/>
        </w:rPr>
        <w:t xml:space="preserve"> </w:t>
      </w:r>
      <w:r w:rsidRPr="00065E8E">
        <w:rPr>
          <w:rFonts w:cs="Arial" w:hint="cs"/>
          <w:sz w:val="28"/>
          <w:szCs w:val="28"/>
          <w:rtl/>
        </w:rPr>
        <w:t>قال</w:t>
      </w:r>
      <w:r w:rsidRPr="00065E8E">
        <w:rPr>
          <w:rFonts w:cs="Arial"/>
          <w:sz w:val="28"/>
          <w:szCs w:val="28"/>
          <w:rtl/>
        </w:rPr>
        <w:t>: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استعمَلَ</w:t>
      </w:r>
      <w:r w:rsidRPr="00065E8E">
        <w:rPr>
          <w:rFonts w:cs="Arial"/>
          <w:sz w:val="28"/>
          <w:szCs w:val="28"/>
          <w:rtl/>
        </w:rPr>
        <w:t xml:space="preserve"> </w:t>
      </w:r>
      <w:r w:rsidRPr="00065E8E">
        <w:rPr>
          <w:rFonts w:cs="Arial" w:hint="cs"/>
          <w:sz w:val="28"/>
          <w:szCs w:val="28"/>
          <w:rtl/>
        </w:rPr>
        <w:t>رجلاً</w:t>
      </w:r>
      <w:r w:rsidRPr="00065E8E">
        <w:rPr>
          <w:rFonts w:cs="Arial"/>
          <w:sz w:val="28"/>
          <w:szCs w:val="28"/>
          <w:rtl/>
        </w:rPr>
        <w:t xml:space="preserve"> </w:t>
      </w:r>
      <w:r w:rsidRPr="00065E8E">
        <w:rPr>
          <w:rFonts w:cs="Arial" w:hint="cs"/>
          <w:sz w:val="28"/>
          <w:szCs w:val="28"/>
          <w:rtl/>
        </w:rPr>
        <w:t>لِمَوَدَّةٍ</w:t>
      </w:r>
      <w:r w:rsidRPr="00065E8E">
        <w:rPr>
          <w:rFonts w:cs="Arial"/>
          <w:sz w:val="28"/>
          <w:szCs w:val="28"/>
          <w:rtl/>
        </w:rPr>
        <w:t xml:space="preserve"> </w:t>
      </w:r>
      <w:r w:rsidRPr="00065E8E">
        <w:rPr>
          <w:rFonts w:cs="Arial" w:hint="cs"/>
          <w:sz w:val="28"/>
          <w:szCs w:val="28"/>
          <w:rtl/>
        </w:rPr>
        <w:t>أو</w:t>
      </w:r>
      <w:r w:rsidRPr="00065E8E">
        <w:rPr>
          <w:rFonts w:cs="Arial"/>
          <w:sz w:val="28"/>
          <w:szCs w:val="28"/>
          <w:rtl/>
        </w:rPr>
        <w:t xml:space="preserve"> </w:t>
      </w:r>
      <w:r w:rsidRPr="00065E8E">
        <w:rPr>
          <w:rFonts w:cs="Arial" w:hint="cs"/>
          <w:sz w:val="28"/>
          <w:szCs w:val="28"/>
          <w:rtl/>
        </w:rPr>
        <w:t>لقَرَابةٍ،</w:t>
      </w:r>
      <w:r w:rsidRPr="00065E8E">
        <w:rPr>
          <w:rFonts w:cs="Arial"/>
          <w:sz w:val="28"/>
          <w:szCs w:val="28"/>
          <w:rtl/>
        </w:rPr>
        <w:t xml:space="preserve"> </w:t>
      </w:r>
      <w:r w:rsidRPr="00065E8E">
        <w:rPr>
          <w:rFonts w:cs="Arial" w:hint="cs"/>
          <w:sz w:val="28"/>
          <w:szCs w:val="28"/>
          <w:rtl/>
        </w:rPr>
        <w:t>لا</w:t>
      </w:r>
      <w:r w:rsidRPr="00065E8E">
        <w:rPr>
          <w:rFonts w:cs="Arial"/>
          <w:sz w:val="28"/>
          <w:szCs w:val="28"/>
          <w:rtl/>
        </w:rPr>
        <w:t xml:space="preserve"> </w:t>
      </w:r>
      <w:r w:rsidRPr="00065E8E">
        <w:rPr>
          <w:rFonts w:cs="Arial" w:hint="cs"/>
          <w:sz w:val="28"/>
          <w:szCs w:val="28"/>
          <w:rtl/>
        </w:rPr>
        <w:t>يستعملُهُ</w:t>
      </w:r>
      <w:r w:rsidRPr="00065E8E">
        <w:rPr>
          <w:rFonts w:cs="Arial"/>
          <w:sz w:val="28"/>
          <w:szCs w:val="28"/>
          <w:rtl/>
        </w:rPr>
        <w:t xml:space="preserve"> </w:t>
      </w:r>
      <w:r w:rsidRPr="00065E8E">
        <w:rPr>
          <w:rFonts w:cs="Arial" w:hint="cs"/>
          <w:sz w:val="28"/>
          <w:szCs w:val="28"/>
          <w:rtl/>
        </w:rPr>
        <w:t>إلاَّ</w:t>
      </w:r>
      <w:r w:rsidRPr="00065E8E">
        <w:rPr>
          <w:rFonts w:cs="Arial"/>
          <w:sz w:val="28"/>
          <w:szCs w:val="28"/>
          <w:rtl/>
        </w:rPr>
        <w:t xml:space="preserve"> </w:t>
      </w:r>
      <w:r w:rsidRPr="00065E8E">
        <w:rPr>
          <w:rFonts w:cs="Arial" w:hint="cs"/>
          <w:sz w:val="28"/>
          <w:szCs w:val="28"/>
          <w:rtl/>
        </w:rPr>
        <w:t>لذلك،</w:t>
      </w:r>
      <w:r w:rsidRPr="00065E8E">
        <w:rPr>
          <w:rFonts w:cs="Arial"/>
          <w:sz w:val="28"/>
          <w:szCs w:val="28"/>
          <w:rtl/>
        </w:rPr>
        <w:t xml:space="preserve"> </w:t>
      </w:r>
      <w:r w:rsidRPr="00065E8E">
        <w:rPr>
          <w:rFonts w:cs="Arial" w:hint="cs"/>
          <w:sz w:val="28"/>
          <w:szCs w:val="28"/>
          <w:rtl/>
        </w:rPr>
        <w:t>فقد</w:t>
      </w:r>
      <w:r w:rsidRPr="00065E8E">
        <w:rPr>
          <w:rFonts w:cs="Arial"/>
          <w:sz w:val="28"/>
          <w:szCs w:val="28"/>
          <w:rtl/>
        </w:rPr>
        <w:t xml:space="preserve"> </w:t>
      </w:r>
      <w:r w:rsidRPr="00065E8E">
        <w:rPr>
          <w:rFonts w:cs="Arial" w:hint="cs"/>
          <w:sz w:val="28"/>
          <w:szCs w:val="28"/>
          <w:rtl/>
        </w:rPr>
        <w:t>خانَ</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ورسولَهُ</w:t>
      </w:r>
      <w:r w:rsidRPr="00065E8E">
        <w:rPr>
          <w:rFonts w:cs="Arial"/>
          <w:sz w:val="28"/>
          <w:szCs w:val="28"/>
          <w:rtl/>
        </w:rPr>
        <w:t xml:space="preserve"> </w:t>
      </w:r>
      <w:r w:rsidRPr="00065E8E">
        <w:rPr>
          <w:rFonts w:cs="Arial" w:hint="cs"/>
          <w:sz w:val="28"/>
          <w:szCs w:val="28"/>
          <w:rtl/>
        </w:rPr>
        <w:t>والمؤمِنينَ</w:t>
      </w:r>
      <w:r w:rsidRPr="00065E8E">
        <w:rPr>
          <w:rFonts w:cs="Arial" w:hint="eastAsia"/>
          <w:sz w:val="28"/>
          <w:szCs w:val="28"/>
          <w:rtl/>
        </w:rPr>
        <w:t>»</w:t>
      </w:r>
      <w:r>
        <w:rPr>
          <w:rFonts w:cs="Arial" w:hint="cs"/>
          <w:sz w:val="28"/>
          <w:szCs w:val="28"/>
          <w:rtl/>
        </w:rPr>
        <w:t>(2).</w:t>
      </w:r>
    </w:p>
    <w:p w:rsidR="0037592F" w:rsidRDefault="0037592F" w:rsidP="0037592F">
      <w:pPr>
        <w:bidi/>
        <w:jc w:val="both"/>
        <w:rPr>
          <w:rFonts w:cs="Arial"/>
          <w:sz w:val="28"/>
          <w:szCs w:val="28"/>
          <w:rtl/>
        </w:rPr>
      </w:pPr>
      <w:r w:rsidRPr="00065E8E">
        <w:rPr>
          <w:rFonts w:cs="Arial" w:hint="cs"/>
          <w:sz w:val="28"/>
          <w:szCs w:val="28"/>
          <w:rtl/>
        </w:rPr>
        <w:t>ويكثُرُ</w:t>
      </w:r>
      <w:r w:rsidRPr="00065E8E">
        <w:rPr>
          <w:rFonts w:cs="Arial"/>
          <w:sz w:val="28"/>
          <w:szCs w:val="28"/>
          <w:rtl/>
        </w:rPr>
        <w:t xml:space="preserve"> </w:t>
      </w:r>
      <w:r w:rsidRPr="00065E8E">
        <w:rPr>
          <w:rFonts w:cs="Arial" w:hint="cs"/>
          <w:sz w:val="28"/>
          <w:szCs w:val="28"/>
          <w:rtl/>
        </w:rPr>
        <w:t>اختِلالُ</w:t>
      </w:r>
      <w:r w:rsidRPr="00065E8E">
        <w:rPr>
          <w:rFonts w:cs="Arial"/>
          <w:sz w:val="28"/>
          <w:szCs w:val="28"/>
          <w:rtl/>
        </w:rPr>
        <w:t xml:space="preserve"> </w:t>
      </w:r>
      <w:r w:rsidRPr="00065E8E">
        <w:rPr>
          <w:rFonts w:cs="Arial" w:hint="cs"/>
          <w:sz w:val="28"/>
          <w:szCs w:val="28"/>
          <w:rtl/>
        </w:rPr>
        <w:t>هذَيْنِ</w:t>
      </w:r>
      <w:r w:rsidRPr="00065E8E">
        <w:rPr>
          <w:rFonts w:cs="Arial"/>
          <w:sz w:val="28"/>
          <w:szCs w:val="28"/>
          <w:rtl/>
        </w:rPr>
        <w:t xml:space="preserve"> </w:t>
      </w:r>
      <w:r w:rsidRPr="00065E8E">
        <w:rPr>
          <w:rFonts w:cs="Arial" w:hint="cs"/>
          <w:sz w:val="28"/>
          <w:szCs w:val="28"/>
          <w:rtl/>
        </w:rPr>
        <w:t>الوصفَيْنِ</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الولاياتِ</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آخِرِ</w:t>
      </w:r>
      <w:r w:rsidRPr="00065E8E">
        <w:rPr>
          <w:rFonts w:cs="Arial"/>
          <w:sz w:val="28"/>
          <w:szCs w:val="28"/>
          <w:rtl/>
        </w:rPr>
        <w:t xml:space="preserve"> </w:t>
      </w:r>
      <w:r w:rsidRPr="00065E8E">
        <w:rPr>
          <w:rFonts w:cs="Arial" w:hint="cs"/>
          <w:sz w:val="28"/>
          <w:szCs w:val="28"/>
          <w:rtl/>
        </w:rPr>
        <w:t>الزمانِ</w:t>
      </w:r>
      <w:r w:rsidRPr="00065E8E">
        <w:rPr>
          <w:rFonts w:cs="Arial"/>
          <w:sz w:val="28"/>
          <w:szCs w:val="28"/>
          <w:rtl/>
        </w:rPr>
        <w:t xml:space="preserve"> </w:t>
      </w:r>
      <w:r w:rsidRPr="00065E8E">
        <w:rPr>
          <w:rFonts w:cs="Arial" w:hint="cs"/>
          <w:sz w:val="28"/>
          <w:szCs w:val="28"/>
          <w:rtl/>
        </w:rPr>
        <w:t>عندَ</w:t>
      </w:r>
      <w:r w:rsidRPr="00065E8E">
        <w:rPr>
          <w:rFonts w:cs="Arial"/>
          <w:sz w:val="28"/>
          <w:szCs w:val="28"/>
          <w:rtl/>
        </w:rPr>
        <w:t xml:space="preserve"> </w:t>
      </w:r>
      <w:r w:rsidRPr="00065E8E">
        <w:rPr>
          <w:rFonts w:cs="Arial" w:hint="cs"/>
          <w:sz w:val="28"/>
          <w:szCs w:val="28"/>
          <w:rtl/>
        </w:rPr>
        <w:t>ضَعْفِ</w:t>
      </w:r>
      <w:r w:rsidRPr="00065E8E">
        <w:rPr>
          <w:rFonts w:cs="Arial"/>
          <w:sz w:val="28"/>
          <w:szCs w:val="28"/>
          <w:rtl/>
        </w:rPr>
        <w:t xml:space="preserve"> </w:t>
      </w:r>
      <w:r w:rsidRPr="00065E8E">
        <w:rPr>
          <w:rFonts w:cs="Arial" w:hint="cs"/>
          <w:sz w:val="28"/>
          <w:szCs w:val="28"/>
          <w:rtl/>
        </w:rPr>
        <w:t>الدِّيانةِ</w:t>
      </w:r>
      <w:r w:rsidRPr="00065E8E">
        <w:rPr>
          <w:rFonts w:cs="Arial"/>
          <w:sz w:val="28"/>
          <w:szCs w:val="28"/>
          <w:rtl/>
        </w:rPr>
        <w:t xml:space="preserve"> </w:t>
      </w:r>
      <w:r w:rsidRPr="00065E8E">
        <w:rPr>
          <w:rFonts w:cs="Arial" w:hint="cs"/>
          <w:sz w:val="28"/>
          <w:szCs w:val="28"/>
          <w:rtl/>
        </w:rPr>
        <w:t>والأمانةِ،</w:t>
      </w:r>
      <w:r w:rsidRPr="00065E8E">
        <w:rPr>
          <w:rFonts w:cs="Arial"/>
          <w:sz w:val="28"/>
          <w:szCs w:val="28"/>
          <w:rtl/>
        </w:rPr>
        <w:t xml:space="preserve"> </w:t>
      </w:r>
      <w:r w:rsidRPr="00065E8E">
        <w:rPr>
          <w:rFonts w:cs="Arial" w:hint="cs"/>
          <w:sz w:val="28"/>
          <w:szCs w:val="28"/>
          <w:rtl/>
        </w:rPr>
        <w:t>وبأولئك</w:t>
      </w:r>
      <w:r w:rsidRPr="00065E8E">
        <w:rPr>
          <w:rFonts w:cs="Arial"/>
          <w:sz w:val="28"/>
          <w:szCs w:val="28"/>
          <w:rtl/>
        </w:rPr>
        <w:t xml:space="preserve"> </w:t>
      </w:r>
      <w:r w:rsidRPr="00065E8E">
        <w:rPr>
          <w:rFonts w:cs="Arial" w:hint="cs"/>
          <w:sz w:val="28"/>
          <w:szCs w:val="28"/>
          <w:rtl/>
        </w:rPr>
        <w:t>تكثُرُ</w:t>
      </w:r>
      <w:r w:rsidRPr="00065E8E">
        <w:rPr>
          <w:rFonts w:cs="Arial"/>
          <w:sz w:val="28"/>
          <w:szCs w:val="28"/>
          <w:rtl/>
        </w:rPr>
        <w:t xml:space="preserve"> </w:t>
      </w:r>
      <w:r w:rsidRPr="00065E8E">
        <w:rPr>
          <w:rFonts w:cs="Arial" w:hint="cs"/>
          <w:sz w:val="28"/>
          <w:szCs w:val="28"/>
          <w:rtl/>
        </w:rPr>
        <w:t>الفِتَنُ</w:t>
      </w:r>
      <w:r w:rsidRPr="00065E8E">
        <w:rPr>
          <w:rFonts w:cs="Arial"/>
          <w:sz w:val="28"/>
          <w:szCs w:val="28"/>
          <w:rtl/>
        </w:rPr>
        <w:t xml:space="preserve"> </w:t>
      </w:r>
      <w:r w:rsidRPr="00065E8E">
        <w:rPr>
          <w:rFonts w:cs="Arial" w:hint="cs"/>
          <w:sz w:val="28"/>
          <w:szCs w:val="28"/>
          <w:rtl/>
        </w:rPr>
        <w:t>ويعظُمُ</w:t>
      </w:r>
      <w:r w:rsidRPr="00065E8E">
        <w:rPr>
          <w:rFonts w:cs="Arial"/>
          <w:sz w:val="28"/>
          <w:szCs w:val="28"/>
          <w:rtl/>
        </w:rPr>
        <w:t xml:space="preserve"> </w:t>
      </w:r>
      <w:r w:rsidRPr="00065E8E">
        <w:rPr>
          <w:rFonts w:cs="Arial" w:hint="cs"/>
          <w:sz w:val="28"/>
          <w:szCs w:val="28"/>
          <w:rtl/>
        </w:rPr>
        <w:t>الظُّلْمُ،</w:t>
      </w:r>
      <w:r w:rsidRPr="00065E8E">
        <w:rPr>
          <w:rFonts w:cs="Arial"/>
          <w:sz w:val="28"/>
          <w:szCs w:val="28"/>
          <w:rtl/>
        </w:rPr>
        <w:t xml:space="preserve"> </w:t>
      </w:r>
      <w:r w:rsidRPr="00065E8E">
        <w:rPr>
          <w:rFonts w:cs="Arial" w:hint="cs"/>
          <w:sz w:val="28"/>
          <w:szCs w:val="28"/>
          <w:rtl/>
        </w:rPr>
        <w:t>وقد</w:t>
      </w:r>
      <w:r w:rsidRPr="00065E8E">
        <w:rPr>
          <w:rFonts w:cs="Arial"/>
          <w:sz w:val="28"/>
          <w:szCs w:val="28"/>
          <w:rtl/>
        </w:rPr>
        <w:t xml:space="preserve"> </w:t>
      </w:r>
      <w:r w:rsidRPr="00065E8E">
        <w:rPr>
          <w:rFonts w:cs="Arial" w:hint="cs"/>
          <w:sz w:val="28"/>
          <w:szCs w:val="28"/>
          <w:rtl/>
        </w:rPr>
        <w:t>قال</w:t>
      </w:r>
      <w:r w:rsidRPr="00065E8E">
        <w:rPr>
          <w:rFonts w:cs="Arial"/>
          <w:sz w:val="28"/>
          <w:szCs w:val="28"/>
          <w:rtl/>
        </w:rPr>
        <w:t xml:space="preserve"> </w:t>
      </w:r>
      <w:r w:rsidRPr="00065E8E">
        <w:rPr>
          <w:rFonts w:cs="Arial" w:hint="cs"/>
          <w:sz w:val="28"/>
          <w:szCs w:val="28"/>
          <w:rtl/>
        </w:rPr>
        <w:t>صلّى</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عليه</w:t>
      </w:r>
      <w:r w:rsidRPr="00065E8E">
        <w:rPr>
          <w:rFonts w:cs="Arial"/>
          <w:sz w:val="28"/>
          <w:szCs w:val="28"/>
          <w:rtl/>
        </w:rPr>
        <w:t xml:space="preserve"> </w:t>
      </w:r>
      <w:r w:rsidRPr="00065E8E">
        <w:rPr>
          <w:rFonts w:cs="Arial" w:hint="cs"/>
          <w:sz w:val="28"/>
          <w:szCs w:val="28"/>
          <w:rtl/>
        </w:rPr>
        <w:t>وسلّم</w:t>
      </w:r>
      <w:r w:rsidRPr="00065E8E">
        <w:rPr>
          <w:rFonts w:cs="Arial"/>
          <w:sz w:val="28"/>
          <w:szCs w:val="28"/>
          <w:rtl/>
        </w:rPr>
        <w:t>: (</w:t>
      </w:r>
      <w:r w:rsidRPr="00065E8E">
        <w:rPr>
          <w:rFonts w:cs="Arial" w:hint="cs"/>
          <w:sz w:val="28"/>
          <w:szCs w:val="28"/>
          <w:rtl/>
        </w:rPr>
        <w:t>إِذَا</w:t>
      </w:r>
      <w:r w:rsidRPr="00065E8E">
        <w:rPr>
          <w:rFonts w:cs="Arial"/>
          <w:sz w:val="28"/>
          <w:szCs w:val="28"/>
          <w:rtl/>
        </w:rPr>
        <w:t xml:space="preserve"> </w:t>
      </w:r>
      <w:r w:rsidRPr="00065E8E">
        <w:rPr>
          <w:rFonts w:cs="Arial" w:hint="cs"/>
          <w:sz w:val="28"/>
          <w:szCs w:val="28"/>
          <w:rtl/>
        </w:rPr>
        <w:t>أُسْنِدَ</w:t>
      </w:r>
      <w:r w:rsidRPr="00065E8E">
        <w:rPr>
          <w:rFonts w:cs="Arial"/>
          <w:sz w:val="28"/>
          <w:szCs w:val="28"/>
          <w:rtl/>
        </w:rPr>
        <w:t xml:space="preserve"> </w:t>
      </w:r>
      <w:r w:rsidRPr="00065E8E">
        <w:rPr>
          <w:rFonts w:cs="Arial" w:hint="cs"/>
          <w:sz w:val="28"/>
          <w:szCs w:val="28"/>
          <w:rtl/>
        </w:rPr>
        <w:t>الأَمْرُ</w:t>
      </w:r>
      <w:r w:rsidRPr="00065E8E">
        <w:rPr>
          <w:rFonts w:cs="Arial"/>
          <w:sz w:val="28"/>
          <w:szCs w:val="28"/>
          <w:rtl/>
        </w:rPr>
        <w:t xml:space="preserve"> </w:t>
      </w:r>
      <w:r w:rsidRPr="00065E8E">
        <w:rPr>
          <w:rFonts w:cs="Arial" w:hint="cs"/>
          <w:sz w:val="28"/>
          <w:szCs w:val="28"/>
          <w:rtl/>
        </w:rPr>
        <w:t>إِلَى</w:t>
      </w:r>
      <w:r w:rsidRPr="00065E8E">
        <w:rPr>
          <w:rFonts w:cs="Arial"/>
          <w:sz w:val="28"/>
          <w:szCs w:val="28"/>
          <w:rtl/>
        </w:rPr>
        <w:t xml:space="preserve"> </w:t>
      </w:r>
      <w:r w:rsidRPr="00065E8E">
        <w:rPr>
          <w:rFonts w:cs="Arial" w:hint="cs"/>
          <w:sz w:val="28"/>
          <w:szCs w:val="28"/>
          <w:rtl/>
        </w:rPr>
        <w:t>غَيْرِ</w:t>
      </w:r>
      <w:r w:rsidRPr="00065E8E">
        <w:rPr>
          <w:rFonts w:cs="Arial"/>
          <w:sz w:val="28"/>
          <w:szCs w:val="28"/>
          <w:rtl/>
        </w:rPr>
        <w:t xml:space="preserve"> </w:t>
      </w:r>
      <w:r w:rsidRPr="00065E8E">
        <w:rPr>
          <w:rFonts w:cs="Arial" w:hint="cs"/>
          <w:sz w:val="28"/>
          <w:szCs w:val="28"/>
          <w:rtl/>
        </w:rPr>
        <w:t>أَهْلِهِ،</w:t>
      </w:r>
      <w:r w:rsidRPr="00065E8E">
        <w:rPr>
          <w:rFonts w:cs="Arial"/>
          <w:sz w:val="28"/>
          <w:szCs w:val="28"/>
          <w:rtl/>
        </w:rPr>
        <w:t xml:space="preserve"> </w:t>
      </w:r>
      <w:r w:rsidRPr="00065E8E">
        <w:rPr>
          <w:rFonts w:cs="Arial" w:hint="cs"/>
          <w:sz w:val="28"/>
          <w:szCs w:val="28"/>
          <w:rtl/>
        </w:rPr>
        <w:t>فَانْتَظِرِ</w:t>
      </w:r>
      <w:r w:rsidRPr="00065E8E">
        <w:rPr>
          <w:rFonts w:cs="Arial"/>
          <w:sz w:val="28"/>
          <w:szCs w:val="28"/>
          <w:rtl/>
        </w:rPr>
        <w:t xml:space="preserve"> </w:t>
      </w:r>
      <w:r w:rsidRPr="00065E8E">
        <w:rPr>
          <w:rFonts w:cs="Arial" w:hint="cs"/>
          <w:sz w:val="28"/>
          <w:szCs w:val="28"/>
          <w:rtl/>
        </w:rPr>
        <w:t>السَّاعَةَ</w:t>
      </w:r>
      <w:r w:rsidRPr="00065E8E">
        <w:rPr>
          <w:rFonts w:cs="Arial"/>
          <w:sz w:val="28"/>
          <w:szCs w:val="28"/>
          <w:rtl/>
        </w:rPr>
        <w:t xml:space="preserve">) </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رواهُ</w:t>
      </w:r>
      <w:r w:rsidRPr="00065E8E">
        <w:rPr>
          <w:rFonts w:cs="Arial"/>
          <w:sz w:val="28"/>
          <w:szCs w:val="28"/>
          <w:rtl/>
        </w:rPr>
        <w:t xml:space="preserve"> </w:t>
      </w:r>
      <w:r w:rsidRPr="00065E8E">
        <w:rPr>
          <w:rFonts w:cs="Arial" w:hint="cs"/>
          <w:sz w:val="28"/>
          <w:szCs w:val="28"/>
          <w:rtl/>
        </w:rPr>
        <w:t>البخاريُّ</w:t>
      </w:r>
      <w:r>
        <w:rPr>
          <w:rFonts w:cs="Arial" w:hint="cs"/>
          <w:sz w:val="28"/>
          <w:szCs w:val="28"/>
          <w:rtl/>
        </w:rPr>
        <w:t>(3).</w:t>
      </w:r>
    </w:p>
    <w:p w:rsidR="0037592F" w:rsidRPr="00065E8E" w:rsidRDefault="0037592F" w:rsidP="0037592F">
      <w:pPr>
        <w:bidi/>
        <w:jc w:val="both"/>
        <w:rPr>
          <w:sz w:val="28"/>
          <w:szCs w:val="28"/>
        </w:rPr>
      </w:pPr>
      <w:r w:rsidRPr="00065E8E">
        <w:rPr>
          <w:rFonts w:cs="Arial" w:hint="cs"/>
          <w:sz w:val="28"/>
          <w:szCs w:val="28"/>
          <w:rtl/>
        </w:rPr>
        <w:t>وغيرُ</w:t>
      </w:r>
      <w:r w:rsidRPr="00065E8E">
        <w:rPr>
          <w:rFonts w:cs="Arial"/>
          <w:sz w:val="28"/>
          <w:szCs w:val="28"/>
          <w:rtl/>
        </w:rPr>
        <w:t xml:space="preserve"> </w:t>
      </w:r>
      <w:r w:rsidRPr="00065E8E">
        <w:rPr>
          <w:rFonts w:cs="Arial" w:hint="cs"/>
          <w:sz w:val="28"/>
          <w:szCs w:val="28"/>
          <w:rtl/>
        </w:rPr>
        <w:t>أهلِه</w:t>
      </w:r>
      <w:r w:rsidRPr="00065E8E">
        <w:rPr>
          <w:rFonts w:cs="Arial"/>
          <w:sz w:val="28"/>
          <w:szCs w:val="28"/>
          <w:rtl/>
        </w:rPr>
        <w:t xml:space="preserve"> </w:t>
      </w:r>
      <w:r w:rsidRPr="00065E8E">
        <w:rPr>
          <w:rFonts w:cs="Arial" w:hint="cs"/>
          <w:sz w:val="28"/>
          <w:szCs w:val="28"/>
          <w:rtl/>
        </w:rPr>
        <w:t>هم</w:t>
      </w:r>
      <w:r w:rsidRPr="00065E8E">
        <w:rPr>
          <w:rFonts w:cs="Arial"/>
          <w:sz w:val="28"/>
          <w:szCs w:val="28"/>
          <w:rtl/>
        </w:rPr>
        <w:t xml:space="preserve"> </w:t>
      </w:r>
      <w:r w:rsidRPr="00065E8E">
        <w:rPr>
          <w:rFonts w:cs="Arial" w:hint="cs"/>
          <w:sz w:val="28"/>
          <w:szCs w:val="28"/>
          <w:rtl/>
        </w:rPr>
        <w:t>الذين</w:t>
      </w:r>
      <w:r w:rsidRPr="00065E8E">
        <w:rPr>
          <w:rFonts w:cs="Arial"/>
          <w:sz w:val="28"/>
          <w:szCs w:val="28"/>
          <w:rtl/>
        </w:rPr>
        <w:t xml:space="preserve"> </w:t>
      </w:r>
      <w:r w:rsidRPr="00065E8E">
        <w:rPr>
          <w:rFonts w:cs="Arial" w:hint="cs"/>
          <w:sz w:val="28"/>
          <w:szCs w:val="28"/>
          <w:rtl/>
        </w:rPr>
        <w:t>فقَدُوا</w:t>
      </w:r>
      <w:r w:rsidRPr="00065E8E">
        <w:rPr>
          <w:rFonts w:cs="Arial"/>
          <w:sz w:val="28"/>
          <w:szCs w:val="28"/>
          <w:rtl/>
        </w:rPr>
        <w:t xml:space="preserve"> </w:t>
      </w:r>
      <w:r w:rsidRPr="00065E8E">
        <w:rPr>
          <w:rFonts w:cs="Arial" w:hint="cs"/>
          <w:sz w:val="28"/>
          <w:szCs w:val="28"/>
          <w:rtl/>
        </w:rPr>
        <w:t>الوصفَيْنِ،</w:t>
      </w:r>
      <w:r w:rsidRPr="00065E8E">
        <w:rPr>
          <w:rFonts w:cs="Arial"/>
          <w:sz w:val="28"/>
          <w:szCs w:val="28"/>
          <w:rtl/>
        </w:rPr>
        <w:t xml:space="preserve"> </w:t>
      </w:r>
      <w:r w:rsidRPr="00065E8E">
        <w:rPr>
          <w:rFonts w:cs="Arial" w:hint="cs"/>
          <w:sz w:val="28"/>
          <w:szCs w:val="28"/>
          <w:rtl/>
        </w:rPr>
        <w:t>فوَلَّوْا</w:t>
      </w:r>
      <w:r w:rsidRPr="00065E8E">
        <w:rPr>
          <w:rFonts w:cs="Arial"/>
          <w:sz w:val="28"/>
          <w:szCs w:val="28"/>
          <w:rtl/>
        </w:rPr>
        <w:t xml:space="preserve"> </w:t>
      </w:r>
      <w:r w:rsidRPr="00065E8E">
        <w:rPr>
          <w:rFonts w:cs="Arial" w:hint="cs"/>
          <w:sz w:val="28"/>
          <w:szCs w:val="28"/>
          <w:rtl/>
        </w:rPr>
        <w:t>وتَوَلَّوْا</w:t>
      </w:r>
      <w:r w:rsidRPr="00065E8E">
        <w:rPr>
          <w:rFonts w:cs="Arial"/>
          <w:sz w:val="28"/>
          <w:szCs w:val="28"/>
          <w:rtl/>
        </w:rPr>
        <w:t xml:space="preserve"> </w:t>
      </w:r>
      <w:r w:rsidRPr="00065E8E">
        <w:rPr>
          <w:rFonts w:cs="Arial" w:hint="cs"/>
          <w:sz w:val="28"/>
          <w:szCs w:val="28"/>
          <w:rtl/>
        </w:rPr>
        <w:t>بالهَوَى</w:t>
      </w:r>
      <w:r w:rsidRPr="00065E8E">
        <w:rPr>
          <w:rFonts w:cs="Arial"/>
          <w:sz w:val="28"/>
          <w:szCs w:val="28"/>
          <w:rtl/>
        </w:rPr>
        <w:t>.</w:t>
      </w:r>
    </w:p>
    <w:p w:rsidR="0037592F" w:rsidRPr="00065E8E" w:rsidRDefault="0037592F" w:rsidP="0037592F">
      <w:pPr>
        <w:bidi/>
        <w:jc w:val="both"/>
        <w:rPr>
          <w:sz w:val="28"/>
          <w:szCs w:val="28"/>
        </w:rPr>
      </w:pPr>
      <w:r>
        <w:rPr>
          <w:rFonts w:hint="cs"/>
          <w:sz w:val="28"/>
          <w:szCs w:val="28"/>
          <w:rtl/>
        </w:rPr>
        <w:t>***</w:t>
      </w:r>
    </w:p>
    <w:p w:rsidR="0037592F" w:rsidRPr="00065E8E" w:rsidRDefault="0037592F" w:rsidP="0037592F">
      <w:pPr>
        <w:bidi/>
        <w:jc w:val="both"/>
        <w:rPr>
          <w:sz w:val="28"/>
          <w:szCs w:val="28"/>
        </w:rPr>
      </w:pPr>
    </w:p>
    <w:p w:rsidR="0037592F" w:rsidRPr="00065E8E" w:rsidRDefault="0037592F" w:rsidP="0037592F">
      <w:pPr>
        <w:bidi/>
        <w:jc w:val="both"/>
        <w:rPr>
          <w:sz w:val="28"/>
          <w:szCs w:val="28"/>
        </w:rPr>
      </w:pPr>
      <w:r w:rsidRPr="00065E8E">
        <w:rPr>
          <w:rFonts w:cs="Arial" w:hint="cs"/>
          <w:sz w:val="28"/>
          <w:szCs w:val="28"/>
          <w:rtl/>
        </w:rPr>
        <w:t>قال</w:t>
      </w:r>
      <w:r w:rsidRPr="00065E8E">
        <w:rPr>
          <w:rFonts w:cs="Arial"/>
          <w:sz w:val="28"/>
          <w:szCs w:val="28"/>
          <w:rtl/>
        </w:rPr>
        <w:t xml:space="preserve"> </w:t>
      </w:r>
      <w:r w:rsidRPr="00065E8E">
        <w:rPr>
          <w:rFonts w:cs="Arial" w:hint="cs"/>
          <w:sz w:val="28"/>
          <w:szCs w:val="28"/>
          <w:rtl/>
        </w:rPr>
        <w:t>تعالى</w:t>
      </w:r>
      <w:r w:rsidRPr="00065E8E">
        <w:rPr>
          <w:rFonts w:cs="Arial"/>
          <w:sz w:val="28"/>
          <w:szCs w:val="28"/>
          <w:rtl/>
        </w:rPr>
        <w:t>: {</w:t>
      </w:r>
      <w:r w:rsidRPr="00065E8E">
        <w:rPr>
          <w:rFonts w:cs="Arial" w:hint="cs"/>
          <w:sz w:val="28"/>
          <w:szCs w:val="28"/>
          <w:rtl/>
        </w:rPr>
        <w:t>قَالَ</w:t>
      </w:r>
      <w:r w:rsidRPr="00065E8E">
        <w:rPr>
          <w:rFonts w:cs="Arial"/>
          <w:sz w:val="28"/>
          <w:szCs w:val="28"/>
          <w:rtl/>
        </w:rPr>
        <w:t xml:space="preserve"> </w:t>
      </w:r>
      <w:r w:rsidRPr="00065E8E">
        <w:rPr>
          <w:rFonts w:cs="Arial" w:hint="cs"/>
          <w:sz w:val="28"/>
          <w:szCs w:val="28"/>
          <w:rtl/>
        </w:rPr>
        <w:t>لَنْ</w:t>
      </w:r>
      <w:r w:rsidRPr="00065E8E">
        <w:rPr>
          <w:rFonts w:cs="Arial"/>
          <w:sz w:val="28"/>
          <w:szCs w:val="28"/>
          <w:rtl/>
        </w:rPr>
        <w:t xml:space="preserve"> </w:t>
      </w:r>
      <w:r w:rsidRPr="00065E8E">
        <w:rPr>
          <w:rFonts w:cs="Arial" w:hint="cs"/>
          <w:sz w:val="28"/>
          <w:szCs w:val="28"/>
          <w:rtl/>
        </w:rPr>
        <w:t>أُرْسِلَهُ</w:t>
      </w:r>
      <w:r w:rsidRPr="00065E8E">
        <w:rPr>
          <w:rFonts w:cs="Arial"/>
          <w:sz w:val="28"/>
          <w:szCs w:val="28"/>
          <w:rtl/>
        </w:rPr>
        <w:t xml:space="preserve"> </w:t>
      </w:r>
      <w:r w:rsidRPr="00065E8E">
        <w:rPr>
          <w:rFonts w:cs="Arial" w:hint="cs"/>
          <w:sz w:val="28"/>
          <w:szCs w:val="28"/>
          <w:rtl/>
        </w:rPr>
        <w:t>مَعَكُمْ</w:t>
      </w:r>
      <w:r w:rsidRPr="00065E8E">
        <w:rPr>
          <w:rFonts w:cs="Arial"/>
          <w:sz w:val="28"/>
          <w:szCs w:val="28"/>
          <w:rtl/>
        </w:rPr>
        <w:t xml:space="preserve"> </w:t>
      </w:r>
      <w:r w:rsidRPr="00065E8E">
        <w:rPr>
          <w:rFonts w:cs="Arial" w:hint="cs"/>
          <w:sz w:val="28"/>
          <w:szCs w:val="28"/>
          <w:rtl/>
        </w:rPr>
        <w:t>حَتَّى</w:t>
      </w:r>
      <w:r w:rsidRPr="00065E8E">
        <w:rPr>
          <w:rFonts w:cs="Arial"/>
          <w:sz w:val="28"/>
          <w:szCs w:val="28"/>
          <w:rtl/>
        </w:rPr>
        <w:t xml:space="preserve"> </w:t>
      </w:r>
      <w:r w:rsidRPr="00065E8E">
        <w:rPr>
          <w:rFonts w:cs="Arial" w:hint="cs"/>
          <w:sz w:val="28"/>
          <w:szCs w:val="28"/>
          <w:rtl/>
        </w:rPr>
        <w:t>تُؤْتُونِ</w:t>
      </w:r>
      <w:r w:rsidRPr="00065E8E">
        <w:rPr>
          <w:rFonts w:cs="Arial"/>
          <w:sz w:val="28"/>
          <w:szCs w:val="28"/>
          <w:rtl/>
        </w:rPr>
        <w:t xml:space="preserve"> </w:t>
      </w:r>
      <w:r w:rsidRPr="00065E8E">
        <w:rPr>
          <w:rFonts w:cs="Arial" w:hint="cs"/>
          <w:sz w:val="28"/>
          <w:szCs w:val="28"/>
          <w:rtl/>
        </w:rPr>
        <w:t>مَوْثِقًا</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لَتَأْتُنَّنِي</w:t>
      </w:r>
      <w:r w:rsidRPr="00065E8E">
        <w:rPr>
          <w:rFonts w:cs="Arial"/>
          <w:sz w:val="28"/>
          <w:szCs w:val="28"/>
          <w:rtl/>
        </w:rPr>
        <w:t xml:space="preserve"> </w:t>
      </w:r>
      <w:r w:rsidRPr="00065E8E">
        <w:rPr>
          <w:rFonts w:cs="Arial" w:hint="cs"/>
          <w:sz w:val="28"/>
          <w:szCs w:val="28"/>
          <w:rtl/>
        </w:rPr>
        <w:t>بِهِ</w:t>
      </w:r>
      <w:r w:rsidRPr="00065E8E">
        <w:rPr>
          <w:rFonts w:cs="Arial"/>
          <w:sz w:val="28"/>
          <w:szCs w:val="28"/>
          <w:rtl/>
        </w:rPr>
        <w:t xml:space="preserve"> </w:t>
      </w:r>
      <w:r w:rsidRPr="00065E8E">
        <w:rPr>
          <w:rFonts w:cs="Arial" w:hint="cs"/>
          <w:sz w:val="28"/>
          <w:szCs w:val="28"/>
          <w:rtl/>
        </w:rPr>
        <w:t>إِلاَّ</w:t>
      </w:r>
      <w:r w:rsidRPr="00065E8E">
        <w:rPr>
          <w:rFonts w:cs="Arial"/>
          <w:sz w:val="28"/>
          <w:szCs w:val="28"/>
          <w:rtl/>
        </w:rPr>
        <w:t xml:space="preserve"> </w:t>
      </w:r>
      <w:r w:rsidRPr="00065E8E">
        <w:rPr>
          <w:rFonts w:cs="Arial" w:hint="cs"/>
          <w:sz w:val="28"/>
          <w:szCs w:val="28"/>
          <w:rtl/>
        </w:rPr>
        <w:t>أَنْ</w:t>
      </w:r>
      <w:r w:rsidRPr="00065E8E">
        <w:rPr>
          <w:rFonts w:cs="Arial"/>
          <w:sz w:val="28"/>
          <w:szCs w:val="28"/>
          <w:rtl/>
        </w:rPr>
        <w:t xml:space="preserve"> </w:t>
      </w:r>
      <w:r w:rsidRPr="00065E8E">
        <w:rPr>
          <w:rFonts w:cs="Arial" w:hint="cs"/>
          <w:sz w:val="28"/>
          <w:szCs w:val="28"/>
          <w:rtl/>
        </w:rPr>
        <w:t>يُحَاطَ</w:t>
      </w:r>
      <w:r w:rsidRPr="00065E8E">
        <w:rPr>
          <w:rFonts w:cs="Arial"/>
          <w:sz w:val="28"/>
          <w:szCs w:val="28"/>
          <w:rtl/>
        </w:rPr>
        <w:t xml:space="preserve"> </w:t>
      </w:r>
      <w:r w:rsidRPr="00065E8E">
        <w:rPr>
          <w:rFonts w:cs="Arial" w:hint="cs"/>
          <w:sz w:val="28"/>
          <w:szCs w:val="28"/>
          <w:rtl/>
        </w:rPr>
        <w:t>بِكُمْ</w:t>
      </w:r>
      <w:r w:rsidRPr="00065E8E">
        <w:rPr>
          <w:rFonts w:cs="Arial"/>
          <w:sz w:val="28"/>
          <w:szCs w:val="28"/>
          <w:rtl/>
        </w:rPr>
        <w:t xml:space="preserve"> </w:t>
      </w:r>
      <w:r w:rsidRPr="00065E8E">
        <w:rPr>
          <w:rFonts w:cs="Arial" w:hint="cs"/>
          <w:sz w:val="28"/>
          <w:szCs w:val="28"/>
          <w:rtl/>
        </w:rPr>
        <w:t>فَلَمَّا</w:t>
      </w:r>
      <w:r w:rsidRPr="00065E8E">
        <w:rPr>
          <w:rFonts w:cs="Arial"/>
          <w:sz w:val="28"/>
          <w:szCs w:val="28"/>
          <w:rtl/>
        </w:rPr>
        <w:t xml:space="preserve"> </w:t>
      </w:r>
      <w:r w:rsidRPr="00065E8E">
        <w:rPr>
          <w:rFonts w:cs="Arial" w:hint="cs"/>
          <w:sz w:val="28"/>
          <w:szCs w:val="28"/>
          <w:rtl/>
        </w:rPr>
        <w:t>آتَوْهُ</w:t>
      </w:r>
      <w:r w:rsidRPr="00065E8E">
        <w:rPr>
          <w:rFonts w:cs="Arial"/>
          <w:sz w:val="28"/>
          <w:szCs w:val="28"/>
          <w:rtl/>
        </w:rPr>
        <w:t xml:space="preserve"> </w:t>
      </w:r>
      <w:r w:rsidRPr="00065E8E">
        <w:rPr>
          <w:rFonts w:cs="Arial" w:hint="cs"/>
          <w:sz w:val="28"/>
          <w:szCs w:val="28"/>
          <w:rtl/>
        </w:rPr>
        <w:t>مَوْثِقَهُمْ</w:t>
      </w:r>
      <w:r w:rsidRPr="00065E8E">
        <w:rPr>
          <w:rFonts w:cs="Arial"/>
          <w:sz w:val="28"/>
          <w:szCs w:val="28"/>
          <w:rtl/>
        </w:rPr>
        <w:t xml:space="preserve"> </w:t>
      </w:r>
      <w:r w:rsidRPr="00065E8E">
        <w:rPr>
          <w:rFonts w:cs="Arial" w:hint="cs"/>
          <w:sz w:val="28"/>
          <w:szCs w:val="28"/>
          <w:rtl/>
        </w:rPr>
        <w:t>قَالَ</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مَا</w:t>
      </w:r>
      <w:r w:rsidRPr="00065E8E">
        <w:rPr>
          <w:rFonts w:cs="Arial"/>
          <w:sz w:val="28"/>
          <w:szCs w:val="28"/>
          <w:rtl/>
        </w:rPr>
        <w:t xml:space="preserve"> </w:t>
      </w:r>
      <w:r w:rsidRPr="00065E8E">
        <w:rPr>
          <w:rFonts w:cs="Arial" w:hint="cs"/>
          <w:sz w:val="28"/>
          <w:szCs w:val="28"/>
          <w:rtl/>
        </w:rPr>
        <w:t>نَقُولُ</w:t>
      </w:r>
      <w:r w:rsidRPr="00065E8E">
        <w:rPr>
          <w:rFonts w:cs="Arial"/>
          <w:sz w:val="28"/>
          <w:szCs w:val="28"/>
          <w:rtl/>
        </w:rPr>
        <w:t xml:space="preserve"> </w:t>
      </w:r>
      <w:r w:rsidRPr="00065E8E">
        <w:rPr>
          <w:rFonts w:cs="Arial" w:hint="cs"/>
          <w:sz w:val="28"/>
          <w:szCs w:val="28"/>
          <w:rtl/>
        </w:rPr>
        <w:t>وَكِيلٌ</w:t>
      </w:r>
      <w:r>
        <w:rPr>
          <w:rFonts w:cs="Arial"/>
          <w:sz w:val="28"/>
          <w:szCs w:val="28"/>
          <w:rtl/>
        </w:rPr>
        <w:t xml:space="preserve"> </w:t>
      </w:r>
      <w:r w:rsidRPr="00065E8E">
        <w:rPr>
          <w:rFonts w:cs="Arial"/>
          <w:sz w:val="28"/>
          <w:szCs w:val="28"/>
          <w:rtl/>
        </w:rPr>
        <w:t xml:space="preserve">} [ </w:t>
      </w:r>
      <w:r w:rsidRPr="00065E8E">
        <w:rPr>
          <w:rFonts w:cs="Arial" w:hint="cs"/>
          <w:sz w:val="28"/>
          <w:szCs w:val="28"/>
          <w:rtl/>
        </w:rPr>
        <w:t>يوسف</w:t>
      </w:r>
      <w:r w:rsidRPr="00065E8E">
        <w:rPr>
          <w:rFonts w:cs="Arial"/>
          <w:sz w:val="28"/>
          <w:szCs w:val="28"/>
          <w:rtl/>
        </w:rPr>
        <w:t>: 66 ] .</w:t>
      </w:r>
    </w:p>
    <w:p w:rsidR="0037592F" w:rsidRPr="00065E8E" w:rsidRDefault="0037592F" w:rsidP="0037592F">
      <w:pPr>
        <w:bidi/>
        <w:jc w:val="both"/>
        <w:rPr>
          <w:sz w:val="28"/>
          <w:szCs w:val="28"/>
        </w:rPr>
      </w:pP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هذه</w:t>
      </w:r>
      <w:r w:rsidRPr="00065E8E">
        <w:rPr>
          <w:rFonts w:cs="Arial"/>
          <w:sz w:val="28"/>
          <w:szCs w:val="28"/>
          <w:rtl/>
        </w:rPr>
        <w:t xml:space="preserve"> </w:t>
      </w:r>
      <w:r w:rsidRPr="00065E8E">
        <w:rPr>
          <w:rFonts w:cs="Arial" w:hint="cs"/>
          <w:sz w:val="28"/>
          <w:szCs w:val="28"/>
          <w:rtl/>
        </w:rPr>
        <w:t>الآيةِ</w:t>
      </w:r>
      <w:r w:rsidRPr="00065E8E">
        <w:rPr>
          <w:rFonts w:cs="Arial"/>
          <w:sz w:val="28"/>
          <w:szCs w:val="28"/>
          <w:rtl/>
        </w:rPr>
        <w:t xml:space="preserve">: </w:t>
      </w:r>
      <w:r w:rsidRPr="00065E8E">
        <w:rPr>
          <w:rFonts w:cs="Arial" w:hint="cs"/>
          <w:sz w:val="28"/>
          <w:szCs w:val="28"/>
          <w:rtl/>
        </w:rPr>
        <w:t>ضمانُ</w:t>
      </w:r>
      <w:r w:rsidRPr="00065E8E">
        <w:rPr>
          <w:rFonts w:cs="Arial"/>
          <w:sz w:val="28"/>
          <w:szCs w:val="28"/>
          <w:rtl/>
        </w:rPr>
        <w:t xml:space="preserve"> </w:t>
      </w:r>
      <w:r w:rsidRPr="00065E8E">
        <w:rPr>
          <w:rFonts w:cs="Arial" w:hint="cs"/>
          <w:sz w:val="28"/>
          <w:szCs w:val="28"/>
          <w:rtl/>
        </w:rPr>
        <w:t>إخوةِ</w:t>
      </w:r>
      <w:r w:rsidRPr="00065E8E">
        <w:rPr>
          <w:rFonts w:cs="Arial"/>
          <w:sz w:val="28"/>
          <w:szCs w:val="28"/>
          <w:rtl/>
        </w:rPr>
        <w:t xml:space="preserve"> </w:t>
      </w:r>
      <w:r w:rsidRPr="00065E8E">
        <w:rPr>
          <w:rFonts w:cs="Arial" w:hint="cs"/>
          <w:sz w:val="28"/>
          <w:szCs w:val="28"/>
          <w:rtl/>
        </w:rPr>
        <w:t>يوسُفَ</w:t>
      </w:r>
      <w:r w:rsidRPr="00065E8E">
        <w:rPr>
          <w:rFonts w:cs="Arial"/>
          <w:sz w:val="28"/>
          <w:szCs w:val="28"/>
          <w:rtl/>
        </w:rPr>
        <w:t xml:space="preserve"> </w:t>
      </w:r>
      <w:r w:rsidRPr="00065E8E">
        <w:rPr>
          <w:rFonts w:cs="Arial" w:hint="cs"/>
          <w:sz w:val="28"/>
          <w:szCs w:val="28"/>
          <w:rtl/>
        </w:rPr>
        <w:t>إحضارَ</w:t>
      </w:r>
      <w:r w:rsidRPr="00065E8E">
        <w:rPr>
          <w:rFonts w:cs="Arial"/>
          <w:sz w:val="28"/>
          <w:szCs w:val="28"/>
          <w:rtl/>
        </w:rPr>
        <w:t xml:space="preserve"> </w:t>
      </w:r>
      <w:r w:rsidRPr="00065E8E">
        <w:rPr>
          <w:rFonts w:cs="Arial" w:hint="cs"/>
          <w:sz w:val="28"/>
          <w:szCs w:val="28"/>
          <w:rtl/>
        </w:rPr>
        <w:t>أَخِيهِم،</w:t>
      </w:r>
      <w:r w:rsidRPr="00065E8E">
        <w:rPr>
          <w:rFonts w:cs="Arial"/>
          <w:sz w:val="28"/>
          <w:szCs w:val="28"/>
          <w:rtl/>
        </w:rPr>
        <w:t xml:space="preserve"> </w:t>
      </w:r>
      <w:r w:rsidRPr="00065E8E">
        <w:rPr>
          <w:rFonts w:cs="Arial" w:hint="cs"/>
          <w:sz w:val="28"/>
          <w:szCs w:val="28"/>
          <w:rtl/>
        </w:rPr>
        <w:t>وفي</w:t>
      </w:r>
      <w:r w:rsidRPr="00065E8E">
        <w:rPr>
          <w:rFonts w:cs="Arial"/>
          <w:sz w:val="28"/>
          <w:szCs w:val="28"/>
          <w:rtl/>
        </w:rPr>
        <w:t xml:space="preserve"> </w:t>
      </w:r>
      <w:r w:rsidRPr="00065E8E">
        <w:rPr>
          <w:rFonts w:cs="Arial" w:hint="cs"/>
          <w:sz w:val="28"/>
          <w:szCs w:val="28"/>
          <w:rtl/>
        </w:rPr>
        <w:t>هذا</w:t>
      </w:r>
      <w:r w:rsidRPr="00065E8E">
        <w:rPr>
          <w:rFonts w:cs="Arial"/>
          <w:sz w:val="28"/>
          <w:szCs w:val="28"/>
          <w:rtl/>
        </w:rPr>
        <w:t xml:space="preserve">: </w:t>
      </w:r>
      <w:r w:rsidRPr="00065E8E">
        <w:rPr>
          <w:rFonts w:cs="Arial" w:hint="cs"/>
          <w:sz w:val="28"/>
          <w:szCs w:val="28"/>
          <w:rtl/>
        </w:rPr>
        <w:t>دليلٌ</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أنَّه</w:t>
      </w:r>
      <w:r w:rsidRPr="00065E8E">
        <w:rPr>
          <w:rFonts w:cs="Arial"/>
          <w:sz w:val="28"/>
          <w:szCs w:val="28"/>
          <w:rtl/>
        </w:rPr>
        <w:t xml:space="preserve"> </w:t>
      </w:r>
      <w:r w:rsidRPr="00065E8E">
        <w:rPr>
          <w:rFonts w:cs="Arial" w:hint="cs"/>
          <w:sz w:val="28"/>
          <w:szCs w:val="28"/>
          <w:rtl/>
        </w:rPr>
        <w:t>يصحُّ</w:t>
      </w:r>
      <w:r w:rsidRPr="00065E8E">
        <w:rPr>
          <w:rFonts w:cs="Arial"/>
          <w:sz w:val="28"/>
          <w:szCs w:val="28"/>
          <w:rtl/>
        </w:rPr>
        <w:t xml:space="preserve"> </w:t>
      </w:r>
      <w:r w:rsidRPr="00065E8E">
        <w:rPr>
          <w:rFonts w:cs="Arial" w:hint="cs"/>
          <w:sz w:val="28"/>
          <w:szCs w:val="28"/>
          <w:rtl/>
        </w:rPr>
        <w:t>ضمانُ</w:t>
      </w:r>
      <w:r w:rsidRPr="00065E8E">
        <w:rPr>
          <w:rFonts w:cs="Arial"/>
          <w:sz w:val="28"/>
          <w:szCs w:val="28"/>
          <w:rtl/>
        </w:rPr>
        <w:t xml:space="preserve"> </w:t>
      </w:r>
      <w:r w:rsidRPr="00065E8E">
        <w:rPr>
          <w:rFonts w:cs="Arial" w:hint="cs"/>
          <w:sz w:val="28"/>
          <w:szCs w:val="28"/>
          <w:rtl/>
        </w:rPr>
        <w:t>الحضورِ،</w:t>
      </w:r>
      <w:r w:rsidRPr="00065E8E">
        <w:rPr>
          <w:rFonts w:cs="Arial"/>
          <w:sz w:val="28"/>
          <w:szCs w:val="28"/>
          <w:rtl/>
        </w:rPr>
        <w:t xml:space="preserve"> </w:t>
      </w:r>
      <w:r w:rsidRPr="00065E8E">
        <w:rPr>
          <w:rFonts w:cs="Arial" w:hint="cs"/>
          <w:sz w:val="28"/>
          <w:szCs w:val="28"/>
          <w:rtl/>
        </w:rPr>
        <w:t>وهي</w:t>
      </w:r>
      <w:r w:rsidRPr="00065E8E">
        <w:rPr>
          <w:rFonts w:cs="Arial"/>
          <w:sz w:val="28"/>
          <w:szCs w:val="28"/>
          <w:rtl/>
        </w:rPr>
        <w:t xml:space="preserve"> </w:t>
      </w:r>
      <w:r w:rsidRPr="00065E8E">
        <w:rPr>
          <w:rFonts w:cs="Arial" w:hint="cs"/>
          <w:sz w:val="28"/>
          <w:szCs w:val="28"/>
          <w:rtl/>
        </w:rPr>
        <w:t>كفالةُ</w:t>
      </w:r>
      <w:r w:rsidRPr="00065E8E">
        <w:rPr>
          <w:rFonts w:cs="Arial"/>
          <w:sz w:val="28"/>
          <w:szCs w:val="28"/>
          <w:rtl/>
        </w:rPr>
        <w:t xml:space="preserve"> </w:t>
      </w:r>
      <w:r w:rsidRPr="00065E8E">
        <w:rPr>
          <w:rFonts w:cs="Arial" w:hint="cs"/>
          <w:sz w:val="28"/>
          <w:szCs w:val="28"/>
          <w:rtl/>
        </w:rPr>
        <w:t>بدَنِ</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عليه</w:t>
      </w:r>
      <w:r w:rsidRPr="00065E8E">
        <w:rPr>
          <w:rFonts w:cs="Arial"/>
          <w:sz w:val="28"/>
          <w:szCs w:val="28"/>
          <w:rtl/>
        </w:rPr>
        <w:t xml:space="preserve"> </w:t>
      </w:r>
      <w:r w:rsidRPr="00065E8E">
        <w:rPr>
          <w:rFonts w:cs="Arial" w:hint="cs"/>
          <w:sz w:val="28"/>
          <w:szCs w:val="28"/>
          <w:rtl/>
        </w:rPr>
        <w:t>دَيْنٌ،</w:t>
      </w:r>
      <w:r w:rsidRPr="00065E8E">
        <w:rPr>
          <w:rFonts w:cs="Arial"/>
          <w:sz w:val="28"/>
          <w:szCs w:val="28"/>
          <w:rtl/>
        </w:rPr>
        <w:t xml:space="preserve"> </w:t>
      </w:r>
      <w:r w:rsidRPr="00065E8E">
        <w:rPr>
          <w:rFonts w:cs="Arial" w:hint="cs"/>
          <w:sz w:val="28"/>
          <w:szCs w:val="28"/>
          <w:rtl/>
        </w:rPr>
        <w:t>وهي</w:t>
      </w:r>
      <w:r w:rsidRPr="00065E8E">
        <w:rPr>
          <w:rFonts w:cs="Arial"/>
          <w:sz w:val="28"/>
          <w:szCs w:val="28"/>
          <w:rtl/>
        </w:rPr>
        <w:t xml:space="preserve"> </w:t>
      </w:r>
      <w:r w:rsidRPr="00065E8E">
        <w:rPr>
          <w:rFonts w:cs="Arial" w:hint="cs"/>
          <w:sz w:val="28"/>
          <w:szCs w:val="28"/>
          <w:rtl/>
        </w:rPr>
        <w:t>صحيحةٌ</w:t>
      </w:r>
      <w:r w:rsidRPr="00065E8E">
        <w:rPr>
          <w:rFonts w:cs="Arial"/>
          <w:sz w:val="28"/>
          <w:szCs w:val="28"/>
          <w:rtl/>
        </w:rPr>
        <w:t xml:space="preserve"> </w:t>
      </w:r>
      <w:r w:rsidRPr="00065E8E">
        <w:rPr>
          <w:rFonts w:cs="Arial" w:hint="cs"/>
          <w:sz w:val="28"/>
          <w:szCs w:val="28"/>
          <w:rtl/>
        </w:rPr>
        <w:t>عندَ</w:t>
      </w:r>
      <w:r w:rsidRPr="00065E8E">
        <w:rPr>
          <w:rFonts w:cs="Arial"/>
          <w:sz w:val="28"/>
          <w:szCs w:val="28"/>
          <w:rtl/>
        </w:rPr>
        <w:t xml:space="preserve"> </w:t>
      </w:r>
      <w:r w:rsidRPr="00065E8E">
        <w:rPr>
          <w:rFonts w:cs="Arial" w:hint="cs"/>
          <w:sz w:val="28"/>
          <w:szCs w:val="28"/>
          <w:rtl/>
        </w:rPr>
        <w:t>عامَّةِ</w:t>
      </w:r>
      <w:r w:rsidRPr="00065E8E">
        <w:rPr>
          <w:rFonts w:cs="Arial"/>
          <w:sz w:val="28"/>
          <w:szCs w:val="28"/>
          <w:rtl/>
        </w:rPr>
        <w:t xml:space="preserve"> </w:t>
      </w:r>
      <w:r w:rsidRPr="00065E8E">
        <w:rPr>
          <w:rFonts w:cs="Arial" w:hint="cs"/>
          <w:sz w:val="28"/>
          <w:szCs w:val="28"/>
          <w:rtl/>
        </w:rPr>
        <w:t>العلماءِ،</w:t>
      </w:r>
      <w:r w:rsidRPr="00065E8E">
        <w:rPr>
          <w:rFonts w:cs="Arial"/>
          <w:sz w:val="28"/>
          <w:szCs w:val="28"/>
          <w:rtl/>
        </w:rPr>
        <w:t xml:space="preserve"> </w:t>
      </w:r>
      <w:r w:rsidRPr="00065E8E">
        <w:rPr>
          <w:rFonts w:cs="Arial" w:hint="cs"/>
          <w:sz w:val="28"/>
          <w:szCs w:val="28"/>
          <w:rtl/>
        </w:rPr>
        <w:t>فمَن</w:t>
      </w:r>
      <w:r w:rsidRPr="00065E8E">
        <w:rPr>
          <w:rFonts w:cs="Arial"/>
          <w:sz w:val="28"/>
          <w:szCs w:val="28"/>
          <w:rtl/>
        </w:rPr>
        <w:t xml:space="preserve"> </w:t>
      </w:r>
      <w:r w:rsidRPr="00065E8E">
        <w:rPr>
          <w:rFonts w:cs="Arial" w:hint="cs"/>
          <w:sz w:val="28"/>
          <w:szCs w:val="28"/>
          <w:rtl/>
        </w:rPr>
        <w:t>ضَمِنَ</w:t>
      </w:r>
      <w:r w:rsidRPr="00065E8E">
        <w:rPr>
          <w:rFonts w:cs="Arial"/>
          <w:sz w:val="28"/>
          <w:szCs w:val="28"/>
          <w:rtl/>
        </w:rPr>
        <w:t xml:space="preserve"> </w:t>
      </w:r>
      <w:r w:rsidRPr="00065E8E">
        <w:rPr>
          <w:rFonts w:cs="Arial" w:hint="cs"/>
          <w:sz w:val="28"/>
          <w:szCs w:val="28"/>
          <w:rtl/>
        </w:rPr>
        <w:t>حضورَ</w:t>
      </w:r>
      <w:r w:rsidRPr="00065E8E">
        <w:rPr>
          <w:rFonts w:cs="Arial"/>
          <w:sz w:val="28"/>
          <w:szCs w:val="28"/>
          <w:rtl/>
        </w:rPr>
        <w:t xml:space="preserve"> </w:t>
      </w:r>
      <w:r w:rsidRPr="00065E8E">
        <w:rPr>
          <w:rFonts w:cs="Arial" w:hint="cs"/>
          <w:sz w:val="28"/>
          <w:szCs w:val="28"/>
          <w:rtl/>
        </w:rPr>
        <w:t>أحدٍ</w:t>
      </w:r>
      <w:r w:rsidRPr="00065E8E">
        <w:rPr>
          <w:rFonts w:cs="Arial"/>
          <w:sz w:val="28"/>
          <w:szCs w:val="28"/>
          <w:rtl/>
        </w:rPr>
        <w:t xml:space="preserve"> </w:t>
      </w:r>
      <w:r w:rsidRPr="00065E8E">
        <w:rPr>
          <w:rFonts w:cs="Arial" w:hint="cs"/>
          <w:sz w:val="28"/>
          <w:szCs w:val="28"/>
          <w:rtl/>
        </w:rPr>
        <w:t>وكَفَلَهُ،</w:t>
      </w:r>
      <w:r w:rsidRPr="00065E8E">
        <w:rPr>
          <w:rFonts w:cs="Arial"/>
          <w:sz w:val="28"/>
          <w:szCs w:val="28"/>
          <w:rtl/>
        </w:rPr>
        <w:t xml:space="preserve"> </w:t>
      </w:r>
      <w:r w:rsidRPr="00065E8E">
        <w:rPr>
          <w:rFonts w:cs="Arial" w:hint="cs"/>
          <w:sz w:val="28"/>
          <w:szCs w:val="28"/>
          <w:rtl/>
        </w:rPr>
        <w:t>وجَبَ</w:t>
      </w:r>
      <w:r w:rsidRPr="00065E8E">
        <w:rPr>
          <w:rFonts w:cs="Arial"/>
          <w:sz w:val="28"/>
          <w:szCs w:val="28"/>
          <w:rtl/>
        </w:rPr>
        <w:t xml:space="preserve"> </w:t>
      </w:r>
      <w:r w:rsidRPr="00065E8E">
        <w:rPr>
          <w:rFonts w:cs="Arial" w:hint="cs"/>
          <w:sz w:val="28"/>
          <w:szCs w:val="28"/>
          <w:rtl/>
        </w:rPr>
        <w:t>عليه</w:t>
      </w:r>
      <w:r w:rsidRPr="00065E8E">
        <w:rPr>
          <w:rFonts w:cs="Arial"/>
          <w:sz w:val="28"/>
          <w:szCs w:val="28"/>
          <w:rtl/>
        </w:rPr>
        <w:t xml:space="preserve"> </w:t>
      </w:r>
      <w:r w:rsidRPr="00065E8E">
        <w:rPr>
          <w:rFonts w:cs="Arial" w:hint="cs"/>
          <w:sz w:val="28"/>
          <w:szCs w:val="28"/>
          <w:rtl/>
        </w:rPr>
        <w:t>ولَزِمَهُ</w:t>
      </w:r>
      <w:r w:rsidRPr="00065E8E">
        <w:rPr>
          <w:rFonts w:cs="Arial"/>
          <w:sz w:val="28"/>
          <w:szCs w:val="28"/>
          <w:rtl/>
        </w:rPr>
        <w:t xml:space="preserve"> </w:t>
      </w:r>
      <w:r w:rsidRPr="00065E8E">
        <w:rPr>
          <w:rFonts w:cs="Arial" w:hint="cs"/>
          <w:sz w:val="28"/>
          <w:szCs w:val="28"/>
          <w:rtl/>
        </w:rPr>
        <w:t>ذلك،</w:t>
      </w:r>
      <w:r w:rsidRPr="00065E8E">
        <w:rPr>
          <w:rFonts w:cs="Arial"/>
          <w:sz w:val="28"/>
          <w:szCs w:val="28"/>
          <w:rtl/>
        </w:rPr>
        <w:t xml:space="preserve"> </w:t>
      </w:r>
      <w:r w:rsidRPr="00065E8E">
        <w:rPr>
          <w:rFonts w:cs="Arial" w:hint="cs"/>
          <w:sz w:val="28"/>
          <w:szCs w:val="28"/>
          <w:rtl/>
        </w:rPr>
        <w:t>وقد</w:t>
      </w:r>
      <w:r w:rsidRPr="00065E8E">
        <w:rPr>
          <w:rFonts w:cs="Arial"/>
          <w:sz w:val="28"/>
          <w:szCs w:val="28"/>
          <w:rtl/>
        </w:rPr>
        <w:t xml:space="preserve"> </w:t>
      </w:r>
      <w:r w:rsidRPr="00065E8E">
        <w:rPr>
          <w:rFonts w:cs="Arial" w:hint="cs"/>
          <w:sz w:val="28"/>
          <w:szCs w:val="28"/>
          <w:rtl/>
        </w:rPr>
        <w:t>ذهَبَ</w:t>
      </w:r>
      <w:r w:rsidRPr="00065E8E">
        <w:rPr>
          <w:rFonts w:cs="Arial"/>
          <w:sz w:val="28"/>
          <w:szCs w:val="28"/>
          <w:rtl/>
        </w:rPr>
        <w:t xml:space="preserve"> </w:t>
      </w:r>
      <w:r w:rsidRPr="00065E8E">
        <w:rPr>
          <w:rFonts w:cs="Arial" w:hint="cs"/>
          <w:sz w:val="28"/>
          <w:szCs w:val="28"/>
          <w:rtl/>
        </w:rPr>
        <w:t>الشافعيُّ</w:t>
      </w:r>
      <w:r w:rsidRPr="00065E8E">
        <w:rPr>
          <w:rFonts w:cs="Arial"/>
          <w:sz w:val="28"/>
          <w:szCs w:val="28"/>
          <w:rtl/>
        </w:rPr>
        <w:t xml:space="preserve">: </w:t>
      </w:r>
      <w:r w:rsidRPr="00065E8E">
        <w:rPr>
          <w:rFonts w:cs="Arial" w:hint="cs"/>
          <w:sz w:val="28"/>
          <w:szCs w:val="28"/>
          <w:rtl/>
        </w:rPr>
        <w:t>إلى</w:t>
      </w:r>
      <w:r w:rsidRPr="00065E8E">
        <w:rPr>
          <w:rFonts w:cs="Arial"/>
          <w:sz w:val="28"/>
          <w:szCs w:val="28"/>
          <w:rtl/>
        </w:rPr>
        <w:t xml:space="preserve"> </w:t>
      </w:r>
      <w:r w:rsidRPr="00065E8E">
        <w:rPr>
          <w:rFonts w:cs="Arial" w:hint="cs"/>
          <w:sz w:val="28"/>
          <w:szCs w:val="28"/>
          <w:rtl/>
        </w:rPr>
        <w:t>ضَعْفِها</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جهةِ</w:t>
      </w:r>
      <w:r w:rsidRPr="00065E8E">
        <w:rPr>
          <w:rFonts w:cs="Arial"/>
          <w:sz w:val="28"/>
          <w:szCs w:val="28"/>
          <w:rtl/>
        </w:rPr>
        <w:t xml:space="preserve"> </w:t>
      </w:r>
      <w:r w:rsidRPr="00065E8E">
        <w:rPr>
          <w:rFonts w:cs="Arial" w:hint="cs"/>
          <w:sz w:val="28"/>
          <w:szCs w:val="28"/>
          <w:rtl/>
        </w:rPr>
        <w:t>القياسِ،</w:t>
      </w:r>
      <w:r w:rsidRPr="00065E8E">
        <w:rPr>
          <w:rFonts w:cs="Arial"/>
          <w:sz w:val="28"/>
          <w:szCs w:val="28"/>
          <w:rtl/>
        </w:rPr>
        <w:t xml:space="preserve"> </w:t>
      </w:r>
      <w:r w:rsidRPr="00065E8E">
        <w:rPr>
          <w:rFonts w:cs="Arial" w:hint="cs"/>
          <w:sz w:val="28"/>
          <w:szCs w:val="28"/>
          <w:rtl/>
        </w:rPr>
        <w:t>وظاهرُ</w:t>
      </w:r>
      <w:r w:rsidRPr="00065E8E">
        <w:rPr>
          <w:rFonts w:cs="Arial"/>
          <w:sz w:val="28"/>
          <w:szCs w:val="28"/>
          <w:rtl/>
        </w:rPr>
        <w:t xml:space="preserve"> </w:t>
      </w:r>
      <w:r w:rsidRPr="00065E8E">
        <w:rPr>
          <w:rFonts w:cs="Arial" w:hint="cs"/>
          <w:sz w:val="28"/>
          <w:szCs w:val="28"/>
          <w:rtl/>
        </w:rPr>
        <w:t>الكتابِ</w:t>
      </w:r>
      <w:r w:rsidRPr="00065E8E">
        <w:rPr>
          <w:rFonts w:cs="Arial"/>
          <w:sz w:val="28"/>
          <w:szCs w:val="28"/>
          <w:rtl/>
        </w:rPr>
        <w:t xml:space="preserve"> </w:t>
      </w:r>
      <w:r w:rsidRPr="00065E8E">
        <w:rPr>
          <w:rFonts w:cs="Arial" w:hint="cs"/>
          <w:sz w:val="28"/>
          <w:szCs w:val="28"/>
          <w:rtl/>
        </w:rPr>
        <w:t>ثبوتُها؛</w:t>
      </w:r>
      <w:r w:rsidRPr="00065E8E">
        <w:rPr>
          <w:rFonts w:cs="Arial"/>
          <w:sz w:val="28"/>
          <w:szCs w:val="28"/>
          <w:rtl/>
        </w:rPr>
        <w:t xml:space="preserve"> </w:t>
      </w:r>
      <w:r w:rsidRPr="00065E8E">
        <w:rPr>
          <w:rFonts w:cs="Arial" w:hint="cs"/>
          <w:sz w:val="28"/>
          <w:szCs w:val="28"/>
          <w:rtl/>
        </w:rPr>
        <w:t>كما</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هذه</w:t>
      </w:r>
      <w:r w:rsidRPr="00065E8E">
        <w:rPr>
          <w:rFonts w:cs="Arial"/>
          <w:sz w:val="28"/>
          <w:szCs w:val="28"/>
          <w:rtl/>
        </w:rPr>
        <w:t xml:space="preserve"> </w:t>
      </w:r>
      <w:r w:rsidRPr="00065E8E">
        <w:rPr>
          <w:rFonts w:cs="Arial" w:hint="cs"/>
          <w:sz w:val="28"/>
          <w:szCs w:val="28"/>
          <w:rtl/>
        </w:rPr>
        <w:t>الآيةِ</w:t>
      </w:r>
      <w:r w:rsidRPr="00065E8E">
        <w:rPr>
          <w:rFonts w:cs="Arial"/>
          <w:sz w:val="28"/>
          <w:szCs w:val="28"/>
          <w:rtl/>
        </w:rPr>
        <w:t>.</w:t>
      </w:r>
    </w:p>
    <w:p w:rsidR="0037592F" w:rsidRPr="00065E8E" w:rsidRDefault="0037592F" w:rsidP="0037592F">
      <w:pPr>
        <w:bidi/>
        <w:jc w:val="both"/>
        <w:rPr>
          <w:sz w:val="28"/>
          <w:szCs w:val="28"/>
        </w:rPr>
      </w:pPr>
      <w:r w:rsidRPr="00065E8E">
        <w:rPr>
          <w:rFonts w:cs="Arial" w:hint="cs"/>
          <w:sz w:val="28"/>
          <w:szCs w:val="28"/>
          <w:rtl/>
        </w:rPr>
        <w:t>وأمَّا</w:t>
      </w:r>
      <w:r w:rsidRPr="00065E8E">
        <w:rPr>
          <w:rFonts w:cs="Arial"/>
          <w:sz w:val="28"/>
          <w:szCs w:val="28"/>
          <w:rtl/>
        </w:rPr>
        <w:t xml:space="preserve"> </w:t>
      </w:r>
      <w:r w:rsidRPr="00065E8E">
        <w:rPr>
          <w:rFonts w:cs="Arial" w:hint="cs"/>
          <w:sz w:val="28"/>
          <w:szCs w:val="28"/>
          <w:rtl/>
        </w:rPr>
        <w:t>الضمانُ</w:t>
      </w:r>
      <w:r w:rsidRPr="00065E8E">
        <w:rPr>
          <w:rFonts w:cs="Arial"/>
          <w:sz w:val="28"/>
          <w:szCs w:val="28"/>
          <w:rtl/>
        </w:rPr>
        <w:t xml:space="preserve"> </w:t>
      </w:r>
      <w:r w:rsidRPr="00065E8E">
        <w:rPr>
          <w:rFonts w:cs="Arial" w:hint="cs"/>
          <w:sz w:val="28"/>
          <w:szCs w:val="28"/>
          <w:rtl/>
        </w:rPr>
        <w:t>للمالِ،</w:t>
      </w:r>
      <w:r w:rsidRPr="00065E8E">
        <w:rPr>
          <w:rFonts w:cs="Arial"/>
          <w:sz w:val="28"/>
          <w:szCs w:val="28"/>
          <w:rtl/>
        </w:rPr>
        <w:t xml:space="preserve"> </w:t>
      </w:r>
      <w:r w:rsidRPr="00065E8E">
        <w:rPr>
          <w:rFonts w:cs="Arial" w:hint="cs"/>
          <w:sz w:val="28"/>
          <w:szCs w:val="28"/>
          <w:rtl/>
        </w:rPr>
        <w:t>فيأتي</w:t>
      </w:r>
      <w:r w:rsidRPr="00065E8E">
        <w:rPr>
          <w:rFonts w:cs="Arial"/>
          <w:sz w:val="28"/>
          <w:szCs w:val="28"/>
          <w:rtl/>
        </w:rPr>
        <w:t xml:space="preserve"> </w:t>
      </w:r>
      <w:r w:rsidRPr="00065E8E">
        <w:rPr>
          <w:rFonts w:cs="Arial" w:hint="cs"/>
          <w:sz w:val="28"/>
          <w:szCs w:val="28"/>
          <w:rtl/>
        </w:rPr>
        <w:t>الكلامُ</w:t>
      </w:r>
      <w:r w:rsidRPr="00065E8E">
        <w:rPr>
          <w:rFonts w:cs="Arial"/>
          <w:sz w:val="28"/>
          <w:szCs w:val="28"/>
          <w:rtl/>
        </w:rPr>
        <w:t xml:space="preserve"> </w:t>
      </w:r>
      <w:r w:rsidRPr="00065E8E">
        <w:rPr>
          <w:rFonts w:cs="Arial" w:hint="cs"/>
          <w:sz w:val="28"/>
          <w:szCs w:val="28"/>
          <w:rtl/>
        </w:rPr>
        <w:t>عليه</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قولِهِ</w:t>
      </w:r>
      <w:r w:rsidRPr="00065E8E">
        <w:rPr>
          <w:rFonts w:cs="Arial"/>
          <w:sz w:val="28"/>
          <w:szCs w:val="28"/>
          <w:rtl/>
        </w:rPr>
        <w:t>: {</w:t>
      </w:r>
      <w:r w:rsidRPr="00065E8E">
        <w:rPr>
          <w:rFonts w:cs="Arial" w:hint="cs"/>
          <w:sz w:val="28"/>
          <w:szCs w:val="28"/>
          <w:rtl/>
        </w:rPr>
        <w:t>وَلِمَنْ</w:t>
      </w:r>
      <w:r w:rsidRPr="00065E8E">
        <w:rPr>
          <w:rFonts w:cs="Arial"/>
          <w:sz w:val="28"/>
          <w:szCs w:val="28"/>
          <w:rtl/>
        </w:rPr>
        <w:t xml:space="preserve"> </w:t>
      </w:r>
      <w:r w:rsidRPr="00065E8E">
        <w:rPr>
          <w:rFonts w:cs="Arial" w:hint="cs"/>
          <w:sz w:val="28"/>
          <w:szCs w:val="28"/>
          <w:rtl/>
        </w:rPr>
        <w:t>جَاءَ</w:t>
      </w:r>
      <w:r w:rsidRPr="00065E8E">
        <w:rPr>
          <w:rFonts w:cs="Arial"/>
          <w:sz w:val="28"/>
          <w:szCs w:val="28"/>
          <w:rtl/>
        </w:rPr>
        <w:t xml:space="preserve"> </w:t>
      </w:r>
      <w:r w:rsidRPr="00065E8E">
        <w:rPr>
          <w:rFonts w:cs="Arial" w:hint="cs"/>
          <w:sz w:val="28"/>
          <w:szCs w:val="28"/>
          <w:rtl/>
        </w:rPr>
        <w:t>بِهِ</w:t>
      </w:r>
      <w:r w:rsidRPr="00065E8E">
        <w:rPr>
          <w:rFonts w:cs="Arial"/>
          <w:sz w:val="28"/>
          <w:szCs w:val="28"/>
          <w:rtl/>
        </w:rPr>
        <w:t xml:space="preserve"> </w:t>
      </w:r>
      <w:r w:rsidRPr="00065E8E">
        <w:rPr>
          <w:rFonts w:cs="Arial" w:hint="cs"/>
          <w:sz w:val="28"/>
          <w:szCs w:val="28"/>
          <w:rtl/>
        </w:rPr>
        <w:t>حِمْلُ</w:t>
      </w:r>
      <w:r w:rsidRPr="00065E8E">
        <w:rPr>
          <w:rFonts w:cs="Arial"/>
          <w:sz w:val="28"/>
          <w:szCs w:val="28"/>
          <w:rtl/>
        </w:rPr>
        <w:t xml:space="preserve"> </w:t>
      </w:r>
      <w:r w:rsidRPr="00065E8E">
        <w:rPr>
          <w:rFonts w:cs="Arial" w:hint="cs"/>
          <w:sz w:val="28"/>
          <w:szCs w:val="28"/>
          <w:rtl/>
        </w:rPr>
        <w:t>بَعِيرٍ</w:t>
      </w:r>
      <w:r w:rsidRPr="00065E8E">
        <w:rPr>
          <w:rFonts w:cs="Arial"/>
          <w:sz w:val="28"/>
          <w:szCs w:val="28"/>
          <w:rtl/>
        </w:rPr>
        <w:t xml:space="preserve"> </w:t>
      </w:r>
      <w:r w:rsidRPr="00065E8E">
        <w:rPr>
          <w:rFonts w:cs="Arial" w:hint="cs"/>
          <w:sz w:val="28"/>
          <w:szCs w:val="28"/>
          <w:rtl/>
        </w:rPr>
        <w:t>وَأَنَا</w:t>
      </w:r>
      <w:r w:rsidRPr="00065E8E">
        <w:rPr>
          <w:rFonts w:cs="Arial"/>
          <w:sz w:val="28"/>
          <w:szCs w:val="28"/>
          <w:rtl/>
        </w:rPr>
        <w:t xml:space="preserve"> </w:t>
      </w:r>
      <w:r w:rsidRPr="00065E8E">
        <w:rPr>
          <w:rFonts w:cs="Arial" w:hint="cs"/>
          <w:sz w:val="28"/>
          <w:szCs w:val="28"/>
          <w:rtl/>
        </w:rPr>
        <w:t>بِهِ</w:t>
      </w:r>
      <w:r w:rsidRPr="00065E8E">
        <w:rPr>
          <w:rFonts w:cs="Arial"/>
          <w:sz w:val="28"/>
          <w:szCs w:val="28"/>
          <w:rtl/>
        </w:rPr>
        <w:t xml:space="preserve"> </w:t>
      </w:r>
      <w:r w:rsidRPr="00065E8E">
        <w:rPr>
          <w:rFonts w:cs="Arial" w:hint="cs"/>
          <w:sz w:val="28"/>
          <w:szCs w:val="28"/>
          <w:rtl/>
        </w:rPr>
        <w:t>زَعِيمٌ</w:t>
      </w:r>
      <w:r w:rsidRPr="00065E8E">
        <w:rPr>
          <w:rFonts w:cs="Arial"/>
          <w:sz w:val="28"/>
          <w:szCs w:val="28"/>
          <w:rtl/>
        </w:rPr>
        <w:t xml:space="preserve"> *} [</w:t>
      </w:r>
      <w:r w:rsidRPr="00065E8E">
        <w:rPr>
          <w:rFonts w:cs="Arial" w:hint="cs"/>
          <w:sz w:val="28"/>
          <w:szCs w:val="28"/>
          <w:rtl/>
        </w:rPr>
        <w:t>يوسف</w:t>
      </w:r>
      <w:r w:rsidRPr="00065E8E">
        <w:rPr>
          <w:rFonts w:cs="Arial"/>
          <w:sz w:val="28"/>
          <w:szCs w:val="28"/>
          <w:rtl/>
        </w:rPr>
        <w:t>: 72 ] .</w:t>
      </w:r>
    </w:p>
    <w:p w:rsidR="0037592F" w:rsidRDefault="0037592F" w:rsidP="0037592F">
      <w:pPr>
        <w:bidi/>
        <w:jc w:val="both"/>
        <w:rPr>
          <w:sz w:val="28"/>
          <w:szCs w:val="28"/>
          <w:rtl/>
        </w:rPr>
      </w:pPr>
      <w:r>
        <w:rPr>
          <w:rFonts w:hint="cs"/>
          <w:sz w:val="28"/>
          <w:szCs w:val="28"/>
          <w:rtl/>
        </w:rPr>
        <w:t>***</w:t>
      </w:r>
    </w:p>
    <w:p w:rsidR="0037592F" w:rsidRDefault="0037592F" w:rsidP="0037592F">
      <w:pPr>
        <w:bidi/>
        <w:jc w:val="both"/>
        <w:rPr>
          <w:sz w:val="28"/>
          <w:szCs w:val="28"/>
          <w:rtl/>
        </w:rPr>
      </w:pPr>
      <w:r>
        <w:rPr>
          <w:rFonts w:hint="cs"/>
          <w:sz w:val="28"/>
          <w:szCs w:val="28"/>
          <w:rtl/>
        </w:rPr>
        <w:t>ــــــــــــــــــــــــــــــــــــــــــــــــــــــــــــــــــــــ</w:t>
      </w:r>
    </w:p>
    <w:p w:rsidR="0037592F" w:rsidRPr="00065E8E" w:rsidRDefault="0037592F" w:rsidP="0037592F">
      <w:pPr>
        <w:pStyle w:val="ListParagraph"/>
        <w:numPr>
          <w:ilvl w:val="0"/>
          <w:numId w:val="243"/>
        </w:numPr>
        <w:bidi/>
        <w:jc w:val="both"/>
        <w:rPr>
          <w:sz w:val="28"/>
          <w:szCs w:val="28"/>
        </w:rPr>
      </w:pPr>
      <w:r w:rsidRPr="00065E8E">
        <w:rPr>
          <w:rFonts w:cs="Arial" w:hint="cs"/>
          <w:sz w:val="28"/>
          <w:szCs w:val="28"/>
          <w:rtl/>
        </w:rPr>
        <w:t>أخرجه</w:t>
      </w:r>
      <w:r w:rsidRPr="00065E8E">
        <w:rPr>
          <w:rFonts w:cs="Arial"/>
          <w:sz w:val="28"/>
          <w:szCs w:val="28"/>
          <w:rtl/>
        </w:rPr>
        <w:t xml:space="preserve"> </w:t>
      </w:r>
      <w:r w:rsidRPr="00065E8E">
        <w:rPr>
          <w:rFonts w:cs="Arial" w:hint="cs"/>
          <w:sz w:val="28"/>
          <w:szCs w:val="28"/>
          <w:rtl/>
        </w:rPr>
        <w:t>البيهقي</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السنن</w:t>
      </w:r>
      <w:r w:rsidRPr="00065E8E">
        <w:rPr>
          <w:rFonts w:cs="Arial"/>
          <w:sz w:val="28"/>
          <w:szCs w:val="28"/>
          <w:rtl/>
        </w:rPr>
        <w:t xml:space="preserve"> </w:t>
      </w:r>
      <w:r w:rsidRPr="00065E8E">
        <w:rPr>
          <w:rFonts w:cs="Arial" w:hint="cs"/>
          <w:sz w:val="28"/>
          <w:szCs w:val="28"/>
          <w:rtl/>
        </w:rPr>
        <w:t>الكبرى</w:t>
      </w:r>
      <w:r w:rsidRPr="00065E8E">
        <w:rPr>
          <w:rFonts w:cs="Arial" w:hint="eastAsia"/>
          <w:sz w:val="28"/>
          <w:szCs w:val="28"/>
          <w:rtl/>
        </w:rPr>
        <w:t>»</w:t>
      </w:r>
      <w:r w:rsidRPr="00065E8E">
        <w:rPr>
          <w:rFonts w:cs="Arial"/>
          <w:sz w:val="28"/>
          <w:szCs w:val="28"/>
          <w:rtl/>
        </w:rPr>
        <w:t xml:space="preserve"> (10 /118).</w:t>
      </w:r>
    </w:p>
    <w:p w:rsidR="0037592F" w:rsidRPr="00065E8E" w:rsidRDefault="0037592F" w:rsidP="0037592F">
      <w:pPr>
        <w:pStyle w:val="ListParagraph"/>
        <w:numPr>
          <w:ilvl w:val="0"/>
          <w:numId w:val="243"/>
        </w:numPr>
        <w:bidi/>
        <w:jc w:val="both"/>
        <w:rPr>
          <w:sz w:val="28"/>
          <w:szCs w:val="28"/>
        </w:rPr>
      </w:pPr>
      <w:r w:rsidRPr="00065E8E">
        <w:rPr>
          <w:rFonts w:cs="Arial"/>
          <w:sz w:val="28"/>
          <w:szCs w:val="28"/>
          <w:rtl/>
        </w:rPr>
        <w:t>«</w:t>
      </w:r>
      <w:r w:rsidRPr="00065E8E">
        <w:rPr>
          <w:rFonts w:cs="Arial" w:hint="cs"/>
          <w:sz w:val="28"/>
          <w:szCs w:val="28"/>
          <w:rtl/>
        </w:rPr>
        <w:t>مسند</w:t>
      </w:r>
      <w:r w:rsidRPr="00065E8E">
        <w:rPr>
          <w:rFonts w:cs="Arial"/>
          <w:sz w:val="28"/>
          <w:szCs w:val="28"/>
          <w:rtl/>
        </w:rPr>
        <w:t xml:space="preserve"> </w:t>
      </w:r>
      <w:r w:rsidRPr="00065E8E">
        <w:rPr>
          <w:rFonts w:cs="Arial" w:hint="cs"/>
          <w:sz w:val="28"/>
          <w:szCs w:val="28"/>
          <w:rtl/>
        </w:rPr>
        <w:t>الفاروق</w:t>
      </w:r>
      <w:r w:rsidRPr="00065E8E">
        <w:rPr>
          <w:rFonts w:cs="Arial" w:hint="eastAsia"/>
          <w:sz w:val="28"/>
          <w:szCs w:val="28"/>
          <w:rtl/>
        </w:rPr>
        <w:t>»</w:t>
      </w:r>
      <w:r w:rsidRPr="00065E8E">
        <w:rPr>
          <w:rFonts w:cs="Arial"/>
          <w:sz w:val="28"/>
          <w:szCs w:val="28"/>
          <w:rtl/>
        </w:rPr>
        <w:t xml:space="preserve"> </w:t>
      </w:r>
      <w:r w:rsidRPr="00065E8E">
        <w:rPr>
          <w:rFonts w:cs="Arial" w:hint="cs"/>
          <w:sz w:val="28"/>
          <w:szCs w:val="28"/>
          <w:rtl/>
        </w:rPr>
        <w:t>لابن</w:t>
      </w:r>
      <w:r w:rsidRPr="00065E8E">
        <w:rPr>
          <w:rFonts w:cs="Arial"/>
          <w:sz w:val="28"/>
          <w:szCs w:val="28"/>
          <w:rtl/>
        </w:rPr>
        <w:t xml:space="preserve"> </w:t>
      </w:r>
      <w:r w:rsidRPr="00065E8E">
        <w:rPr>
          <w:rFonts w:cs="Arial" w:hint="cs"/>
          <w:sz w:val="28"/>
          <w:szCs w:val="28"/>
          <w:rtl/>
        </w:rPr>
        <w:t>كثير</w:t>
      </w:r>
      <w:r w:rsidRPr="00065E8E">
        <w:rPr>
          <w:rFonts w:cs="Arial"/>
          <w:sz w:val="28"/>
          <w:szCs w:val="28"/>
          <w:rtl/>
        </w:rPr>
        <w:t xml:space="preserve"> (2 /537).</w:t>
      </w:r>
    </w:p>
    <w:p w:rsidR="0037592F" w:rsidRPr="00065E8E" w:rsidRDefault="0037592F" w:rsidP="0037592F">
      <w:pPr>
        <w:pStyle w:val="ListParagraph"/>
        <w:numPr>
          <w:ilvl w:val="0"/>
          <w:numId w:val="243"/>
        </w:numPr>
        <w:bidi/>
        <w:jc w:val="both"/>
        <w:rPr>
          <w:sz w:val="28"/>
          <w:szCs w:val="28"/>
        </w:rPr>
      </w:pPr>
      <w:r w:rsidRPr="00065E8E">
        <w:rPr>
          <w:rFonts w:cs="Arial" w:hint="cs"/>
          <w:sz w:val="28"/>
          <w:szCs w:val="28"/>
          <w:rtl/>
        </w:rPr>
        <w:t>أخرجه</w:t>
      </w:r>
      <w:r w:rsidRPr="00065E8E">
        <w:rPr>
          <w:rFonts w:cs="Arial"/>
          <w:sz w:val="28"/>
          <w:szCs w:val="28"/>
          <w:rtl/>
        </w:rPr>
        <w:t xml:space="preserve"> </w:t>
      </w:r>
      <w:r w:rsidRPr="00065E8E">
        <w:rPr>
          <w:rFonts w:cs="Arial" w:hint="cs"/>
          <w:sz w:val="28"/>
          <w:szCs w:val="28"/>
          <w:rtl/>
        </w:rPr>
        <w:t>البخاري</w:t>
      </w:r>
      <w:r w:rsidRPr="00065E8E">
        <w:rPr>
          <w:rFonts w:cs="Arial"/>
          <w:sz w:val="28"/>
          <w:szCs w:val="28"/>
          <w:rtl/>
        </w:rPr>
        <w:t xml:space="preserve"> (6496).</w:t>
      </w:r>
    </w:p>
    <w:p w:rsidR="0037592F" w:rsidRPr="00065E8E" w:rsidRDefault="0037592F" w:rsidP="0037592F">
      <w:pPr>
        <w:pStyle w:val="ListParagraph"/>
        <w:bidi/>
        <w:jc w:val="both"/>
        <w:rPr>
          <w:sz w:val="28"/>
          <w:szCs w:val="28"/>
        </w:rPr>
      </w:pPr>
    </w:p>
    <w:p w:rsidR="0037592F" w:rsidRDefault="0037592F" w:rsidP="0037592F">
      <w:pPr>
        <w:rPr>
          <w:sz w:val="28"/>
          <w:szCs w:val="28"/>
          <w:rtl/>
        </w:rPr>
      </w:pPr>
      <w:r>
        <w:rPr>
          <w:sz w:val="28"/>
          <w:szCs w:val="28"/>
          <w:rtl/>
        </w:rPr>
        <w:br w:type="page"/>
      </w:r>
    </w:p>
    <w:p w:rsidR="0037592F" w:rsidRPr="00065E8E" w:rsidRDefault="0037592F" w:rsidP="0037592F">
      <w:pPr>
        <w:bidi/>
        <w:jc w:val="both"/>
        <w:rPr>
          <w:sz w:val="28"/>
          <w:szCs w:val="28"/>
        </w:rPr>
      </w:pPr>
      <w:r w:rsidRPr="00065E8E">
        <w:rPr>
          <w:rFonts w:cs="Arial" w:hint="cs"/>
          <w:sz w:val="28"/>
          <w:szCs w:val="28"/>
          <w:rtl/>
        </w:rPr>
        <w:t>قال</w:t>
      </w:r>
      <w:r w:rsidRPr="00065E8E">
        <w:rPr>
          <w:rFonts w:cs="Arial"/>
          <w:sz w:val="28"/>
          <w:szCs w:val="28"/>
          <w:rtl/>
        </w:rPr>
        <w:t xml:space="preserve"> </w:t>
      </w:r>
      <w:r w:rsidRPr="00065E8E">
        <w:rPr>
          <w:rFonts w:cs="Arial" w:hint="cs"/>
          <w:sz w:val="28"/>
          <w:szCs w:val="28"/>
          <w:rtl/>
        </w:rPr>
        <w:t>تعالى</w:t>
      </w:r>
      <w:r w:rsidRPr="00065E8E">
        <w:rPr>
          <w:rFonts w:cs="Arial"/>
          <w:sz w:val="28"/>
          <w:szCs w:val="28"/>
          <w:rtl/>
        </w:rPr>
        <w:t>: {</w:t>
      </w:r>
      <w:r w:rsidRPr="00065E8E">
        <w:rPr>
          <w:rFonts w:cs="Arial" w:hint="cs"/>
          <w:sz w:val="28"/>
          <w:szCs w:val="28"/>
          <w:rtl/>
        </w:rPr>
        <w:t>فَلَمَّا</w:t>
      </w:r>
      <w:r w:rsidRPr="00065E8E">
        <w:rPr>
          <w:rFonts w:cs="Arial"/>
          <w:sz w:val="28"/>
          <w:szCs w:val="28"/>
          <w:rtl/>
        </w:rPr>
        <w:t xml:space="preserve"> </w:t>
      </w:r>
      <w:r w:rsidRPr="00065E8E">
        <w:rPr>
          <w:rFonts w:cs="Arial" w:hint="cs"/>
          <w:sz w:val="28"/>
          <w:szCs w:val="28"/>
          <w:rtl/>
        </w:rPr>
        <w:t>جَهَّزَهُمْ</w:t>
      </w:r>
      <w:r w:rsidRPr="00065E8E">
        <w:rPr>
          <w:rFonts w:cs="Arial"/>
          <w:sz w:val="28"/>
          <w:szCs w:val="28"/>
          <w:rtl/>
        </w:rPr>
        <w:t xml:space="preserve"> </w:t>
      </w:r>
      <w:r w:rsidRPr="00065E8E">
        <w:rPr>
          <w:rFonts w:cs="Arial" w:hint="cs"/>
          <w:sz w:val="28"/>
          <w:szCs w:val="28"/>
          <w:rtl/>
        </w:rPr>
        <w:t>بِجَهَازِهِمْ</w:t>
      </w:r>
      <w:r w:rsidRPr="00065E8E">
        <w:rPr>
          <w:rFonts w:cs="Arial"/>
          <w:sz w:val="28"/>
          <w:szCs w:val="28"/>
          <w:rtl/>
        </w:rPr>
        <w:t xml:space="preserve"> </w:t>
      </w:r>
      <w:r w:rsidRPr="00065E8E">
        <w:rPr>
          <w:rFonts w:cs="Arial" w:hint="cs"/>
          <w:sz w:val="28"/>
          <w:szCs w:val="28"/>
          <w:rtl/>
        </w:rPr>
        <w:t>جَعَلَ</w:t>
      </w:r>
      <w:r w:rsidRPr="00065E8E">
        <w:rPr>
          <w:rFonts w:cs="Arial"/>
          <w:sz w:val="28"/>
          <w:szCs w:val="28"/>
          <w:rtl/>
        </w:rPr>
        <w:t xml:space="preserve"> </w:t>
      </w:r>
      <w:r w:rsidRPr="00065E8E">
        <w:rPr>
          <w:rFonts w:cs="Arial" w:hint="cs"/>
          <w:sz w:val="28"/>
          <w:szCs w:val="28"/>
          <w:rtl/>
        </w:rPr>
        <w:t>السِّقَايَةَ</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رَحْلِ</w:t>
      </w:r>
      <w:r w:rsidRPr="00065E8E">
        <w:rPr>
          <w:rFonts w:cs="Arial"/>
          <w:sz w:val="28"/>
          <w:szCs w:val="28"/>
          <w:rtl/>
        </w:rPr>
        <w:t xml:space="preserve"> </w:t>
      </w:r>
      <w:r w:rsidRPr="00065E8E">
        <w:rPr>
          <w:rFonts w:cs="Arial" w:hint="cs"/>
          <w:sz w:val="28"/>
          <w:szCs w:val="28"/>
          <w:rtl/>
        </w:rPr>
        <w:t>أَخِيهِ</w:t>
      </w:r>
      <w:r w:rsidRPr="00065E8E">
        <w:rPr>
          <w:rFonts w:cs="Arial"/>
          <w:sz w:val="28"/>
          <w:szCs w:val="28"/>
          <w:rtl/>
        </w:rPr>
        <w:t xml:space="preserve"> </w:t>
      </w:r>
      <w:r w:rsidRPr="00065E8E">
        <w:rPr>
          <w:rFonts w:cs="Arial" w:hint="cs"/>
          <w:sz w:val="28"/>
          <w:szCs w:val="28"/>
          <w:rtl/>
        </w:rPr>
        <w:t>ثُمَّ</w:t>
      </w:r>
      <w:r w:rsidRPr="00065E8E">
        <w:rPr>
          <w:rFonts w:cs="Arial"/>
          <w:sz w:val="28"/>
          <w:szCs w:val="28"/>
          <w:rtl/>
        </w:rPr>
        <w:t xml:space="preserve"> </w:t>
      </w:r>
      <w:r w:rsidRPr="00065E8E">
        <w:rPr>
          <w:rFonts w:cs="Arial" w:hint="cs"/>
          <w:sz w:val="28"/>
          <w:szCs w:val="28"/>
          <w:rtl/>
        </w:rPr>
        <w:t>أَذَّنَ</w:t>
      </w:r>
      <w:r w:rsidRPr="00065E8E">
        <w:rPr>
          <w:rFonts w:cs="Arial"/>
          <w:sz w:val="28"/>
          <w:szCs w:val="28"/>
          <w:rtl/>
        </w:rPr>
        <w:t xml:space="preserve"> </w:t>
      </w:r>
      <w:r w:rsidRPr="00065E8E">
        <w:rPr>
          <w:rFonts w:cs="Arial" w:hint="cs"/>
          <w:sz w:val="28"/>
          <w:szCs w:val="28"/>
          <w:rtl/>
        </w:rPr>
        <w:t>مُؤَذِّنٌ</w:t>
      </w:r>
      <w:r w:rsidRPr="00065E8E">
        <w:rPr>
          <w:rFonts w:cs="Arial"/>
          <w:sz w:val="28"/>
          <w:szCs w:val="28"/>
          <w:rtl/>
        </w:rPr>
        <w:t xml:space="preserve"> </w:t>
      </w:r>
      <w:r w:rsidRPr="00065E8E">
        <w:rPr>
          <w:rFonts w:cs="Arial" w:hint="cs"/>
          <w:sz w:val="28"/>
          <w:szCs w:val="28"/>
          <w:rtl/>
        </w:rPr>
        <w:t>أَيَّتُهَا</w:t>
      </w:r>
      <w:r w:rsidRPr="00065E8E">
        <w:rPr>
          <w:rFonts w:cs="Arial"/>
          <w:sz w:val="28"/>
          <w:szCs w:val="28"/>
          <w:rtl/>
        </w:rPr>
        <w:t xml:space="preserve"> </w:t>
      </w:r>
      <w:r w:rsidRPr="00065E8E">
        <w:rPr>
          <w:rFonts w:cs="Arial" w:hint="cs"/>
          <w:sz w:val="28"/>
          <w:szCs w:val="28"/>
          <w:rtl/>
        </w:rPr>
        <w:t>الْعِيرُ</w:t>
      </w:r>
      <w:r w:rsidRPr="00065E8E">
        <w:rPr>
          <w:rFonts w:cs="Arial"/>
          <w:sz w:val="28"/>
          <w:szCs w:val="28"/>
          <w:rtl/>
        </w:rPr>
        <w:t xml:space="preserve"> </w:t>
      </w:r>
      <w:r w:rsidRPr="00065E8E">
        <w:rPr>
          <w:rFonts w:cs="Arial" w:hint="cs"/>
          <w:sz w:val="28"/>
          <w:szCs w:val="28"/>
          <w:rtl/>
        </w:rPr>
        <w:t>إِنَّكُمْ</w:t>
      </w:r>
      <w:r w:rsidRPr="00065E8E">
        <w:rPr>
          <w:rFonts w:cs="Arial"/>
          <w:sz w:val="28"/>
          <w:szCs w:val="28"/>
          <w:rtl/>
        </w:rPr>
        <w:t xml:space="preserve"> </w:t>
      </w:r>
      <w:r w:rsidRPr="00065E8E">
        <w:rPr>
          <w:rFonts w:cs="Arial" w:hint="cs"/>
          <w:sz w:val="28"/>
          <w:szCs w:val="28"/>
          <w:rtl/>
        </w:rPr>
        <w:t>لَسَارِقُونَ</w:t>
      </w:r>
      <w:r w:rsidRPr="00065E8E">
        <w:rPr>
          <w:rFonts w:cs="Arial"/>
          <w:sz w:val="28"/>
          <w:szCs w:val="28"/>
          <w:rtl/>
        </w:rPr>
        <w:t xml:space="preserve"> } [ </w:t>
      </w:r>
      <w:r w:rsidRPr="00065E8E">
        <w:rPr>
          <w:rFonts w:cs="Arial" w:hint="cs"/>
          <w:sz w:val="28"/>
          <w:szCs w:val="28"/>
          <w:rtl/>
        </w:rPr>
        <w:t>يوسف</w:t>
      </w:r>
      <w:r w:rsidRPr="00065E8E">
        <w:rPr>
          <w:rFonts w:cs="Arial"/>
          <w:sz w:val="28"/>
          <w:szCs w:val="28"/>
          <w:rtl/>
        </w:rPr>
        <w:t>: 70 ] .</w:t>
      </w:r>
    </w:p>
    <w:p w:rsidR="0037592F" w:rsidRPr="00065E8E" w:rsidRDefault="0037592F" w:rsidP="0037592F">
      <w:pPr>
        <w:bidi/>
        <w:jc w:val="both"/>
        <w:rPr>
          <w:sz w:val="28"/>
          <w:szCs w:val="28"/>
        </w:rPr>
      </w:pP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هذه</w:t>
      </w:r>
      <w:r w:rsidRPr="00065E8E">
        <w:rPr>
          <w:rFonts w:cs="Arial"/>
          <w:sz w:val="28"/>
          <w:szCs w:val="28"/>
          <w:rtl/>
        </w:rPr>
        <w:t xml:space="preserve"> </w:t>
      </w:r>
      <w:r w:rsidRPr="00065E8E">
        <w:rPr>
          <w:rFonts w:cs="Arial" w:hint="cs"/>
          <w:sz w:val="28"/>
          <w:szCs w:val="28"/>
          <w:rtl/>
        </w:rPr>
        <w:t>الآيةِ</w:t>
      </w:r>
      <w:r w:rsidRPr="00065E8E">
        <w:rPr>
          <w:rFonts w:cs="Arial"/>
          <w:sz w:val="28"/>
          <w:szCs w:val="28"/>
          <w:rtl/>
        </w:rPr>
        <w:t xml:space="preserve">: </w:t>
      </w:r>
      <w:r w:rsidRPr="00065E8E">
        <w:rPr>
          <w:rFonts w:cs="Arial" w:hint="cs"/>
          <w:sz w:val="28"/>
          <w:szCs w:val="28"/>
          <w:rtl/>
        </w:rPr>
        <w:t>جوازُ</w:t>
      </w:r>
      <w:r w:rsidRPr="00065E8E">
        <w:rPr>
          <w:rFonts w:cs="Arial"/>
          <w:sz w:val="28"/>
          <w:szCs w:val="28"/>
          <w:rtl/>
        </w:rPr>
        <w:t xml:space="preserve"> </w:t>
      </w:r>
      <w:r w:rsidRPr="00065E8E">
        <w:rPr>
          <w:rFonts w:cs="Arial" w:hint="cs"/>
          <w:sz w:val="28"/>
          <w:szCs w:val="28"/>
          <w:rtl/>
        </w:rPr>
        <w:t>استعمالِ</w:t>
      </w:r>
      <w:r w:rsidRPr="00065E8E">
        <w:rPr>
          <w:rFonts w:cs="Arial"/>
          <w:sz w:val="28"/>
          <w:szCs w:val="28"/>
          <w:rtl/>
        </w:rPr>
        <w:t xml:space="preserve"> </w:t>
      </w:r>
      <w:r w:rsidRPr="00065E8E">
        <w:rPr>
          <w:rFonts w:cs="Arial" w:hint="cs"/>
          <w:sz w:val="28"/>
          <w:szCs w:val="28"/>
          <w:rtl/>
        </w:rPr>
        <w:t>الحِيلَةِ</w:t>
      </w:r>
      <w:r w:rsidRPr="00065E8E">
        <w:rPr>
          <w:rFonts w:cs="Arial"/>
          <w:sz w:val="28"/>
          <w:szCs w:val="28"/>
          <w:rtl/>
        </w:rPr>
        <w:t xml:space="preserve"> </w:t>
      </w:r>
      <w:r w:rsidRPr="00065E8E">
        <w:rPr>
          <w:rFonts w:cs="Arial" w:hint="cs"/>
          <w:sz w:val="28"/>
          <w:szCs w:val="28"/>
          <w:rtl/>
        </w:rPr>
        <w:t>لدفعِ</w:t>
      </w:r>
      <w:r w:rsidRPr="00065E8E">
        <w:rPr>
          <w:rFonts w:cs="Arial"/>
          <w:sz w:val="28"/>
          <w:szCs w:val="28"/>
          <w:rtl/>
        </w:rPr>
        <w:t xml:space="preserve"> </w:t>
      </w:r>
      <w:r w:rsidRPr="00065E8E">
        <w:rPr>
          <w:rFonts w:cs="Arial" w:hint="cs"/>
          <w:sz w:val="28"/>
          <w:szCs w:val="28"/>
          <w:rtl/>
        </w:rPr>
        <w:t>الضُّرِّ</w:t>
      </w:r>
      <w:r w:rsidRPr="00065E8E">
        <w:rPr>
          <w:rFonts w:cs="Arial"/>
          <w:sz w:val="28"/>
          <w:szCs w:val="28"/>
          <w:rtl/>
        </w:rPr>
        <w:t xml:space="preserve"> </w:t>
      </w:r>
      <w:r w:rsidRPr="00065E8E">
        <w:rPr>
          <w:rFonts w:cs="Arial" w:hint="cs"/>
          <w:sz w:val="28"/>
          <w:szCs w:val="28"/>
          <w:rtl/>
        </w:rPr>
        <w:t>وأخذِ</w:t>
      </w:r>
      <w:r w:rsidRPr="00065E8E">
        <w:rPr>
          <w:rFonts w:cs="Arial"/>
          <w:sz w:val="28"/>
          <w:szCs w:val="28"/>
          <w:rtl/>
        </w:rPr>
        <w:t xml:space="preserve"> </w:t>
      </w:r>
      <w:r w:rsidRPr="00065E8E">
        <w:rPr>
          <w:rFonts w:cs="Arial" w:hint="cs"/>
          <w:sz w:val="28"/>
          <w:szCs w:val="28"/>
          <w:rtl/>
        </w:rPr>
        <w:t>الحقِّ</w:t>
      </w:r>
      <w:r w:rsidRPr="00065E8E">
        <w:rPr>
          <w:rFonts w:cs="Arial"/>
          <w:sz w:val="28"/>
          <w:szCs w:val="28"/>
          <w:rtl/>
        </w:rPr>
        <w:t xml:space="preserve"> </w:t>
      </w:r>
      <w:r w:rsidRPr="00065E8E">
        <w:rPr>
          <w:rFonts w:cs="Arial" w:hint="cs"/>
          <w:sz w:val="28"/>
          <w:szCs w:val="28"/>
          <w:rtl/>
        </w:rPr>
        <w:t>البيِّنِ</w:t>
      </w:r>
      <w:r w:rsidRPr="00065E8E">
        <w:rPr>
          <w:rFonts w:cs="Arial"/>
          <w:sz w:val="28"/>
          <w:szCs w:val="28"/>
          <w:rtl/>
        </w:rPr>
        <w:t xml:space="preserve"> </w:t>
      </w:r>
      <w:r w:rsidRPr="00065E8E">
        <w:rPr>
          <w:rFonts w:cs="Arial" w:hint="cs"/>
          <w:sz w:val="28"/>
          <w:szCs w:val="28"/>
          <w:rtl/>
        </w:rPr>
        <w:t>وإعادتِهِ</w:t>
      </w:r>
      <w:r w:rsidRPr="00065E8E">
        <w:rPr>
          <w:rFonts w:cs="Arial"/>
          <w:sz w:val="28"/>
          <w:szCs w:val="28"/>
          <w:rtl/>
        </w:rPr>
        <w:t xml:space="preserve"> </w:t>
      </w:r>
      <w:r w:rsidRPr="00065E8E">
        <w:rPr>
          <w:rFonts w:cs="Arial" w:hint="cs"/>
          <w:sz w:val="28"/>
          <w:szCs w:val="28"/>
          <w:rtl/>
        </w:rPr>
        <w:t>إلى</w:t>
      </w:r>
      <w:r w:rsidRPr="00065E8E">
        <w:rPr>
          <w:rFonts w:cs="Arial"/>
          <w:sz w:val="28"/>
          <w:szCs w:val="28"/>
          <w:rtl/>
        </w:rPr>
        <w:t xml:space="preserve"> </w:t>
      </w:r>
      <w:r w:rsidRPr="00065E8E">
        <w:rPr>
          <w:rFonts w:cs="Arial" w:hint="cs"/>
          <w:sz w:val="28"/>
          <w:szCs w:val="28"/>
          <w:rtl/>
        </w:rPr>
        <w:t>صاحِبِه،</w:t>
      </w:r>
      <w:r w:rsidRPr="00065E8E">
        <w:rPr>
          <w:rFonts w:cs="Arial"/>
          <w:sz w:val="28"/>
          <w:szCs w:val="28"/>
          <w:rtl/>
        </w:rPr>
        <w:t xml:space="preserve"> </w:t>
      </w:r>
      <w:r w:rsidRPr="00065E8E">
        <w:rPr>
          <w:rFonts w:cs="Arial" w:hint="cs"/>
          <w:sz w:val="28"/>
          <w:szCs w:val="28"/>
          <w:rtl/>
        </w:rPr>
        <w:t>فيوسُفُ</w:t>
      </w:r>
      <w:r w:rsidRPr="00065E8E">
        <w:rPr>
          <w:rFonts w:cs="Arial"/>
          <w:sz w:val="28"/>
          <w:szCs w:val="28"/>
          <w:rtl/>
        </w:rPr>
        <w:t xml:space="preserve"> </w:t>
      </w:r>
      <w:r w:rsidRPr="00065E8E">
        <w:rPr>
          <w:rFonts w:cs="Arial" w:hint="cs"/>
          <w:sz w:val="28"/>
          <w:szCs w:val="28"/>
          <w:rtl/>
        </w:rPr>
        <w:t>أحَقُّ</w:t>
      </w:r>
      <w:r w:rsidRPr="00065E8E">
        <w:rPr>
          <w:rFonts w:cs="Arial"/>
          <w:sz w:val="28"/>
          <w:szCs w:val="28"/>
          <w:rtl/>
        </w:rPr>
        <w:t xml:space="preserve"> </w:t>
      </w:r>
      <w:r w:rsidRPr="00065E8E">
        <w:rPr>
          <w:rFonts w:cs="Arial" w:hint="cs"/>
          <w:sz w:val="28"/>
          <w:szCs w:val="28"/>
          <w:rtl/>
        </w:rPr>
        <w:t>بأخيهِ</w:t>
      </w:r>
      <w:r w:rsidRPr="00065E8E">
        <w:rPr>
          <w:rFonts w:cs="Arial"/>
          <w:sz w:val="28"/>
          <w:szCs w:val="28"/>
          <w:rtl/>
        </w:rPr>
        <w:t xml:space="preserve"> </w:t>
      </w:r>
      <w:r w:rsidRPr="00065E8E">
        <w:rPr>
          <w:rFonts w:cs="Arial" w:hint="cs"/>
          <w:sz w:val="28"/>
          <w:szCs w:val="28"/>
          <w:rtl/>
        </w:rPr>
        <w:t>منهم،</w:t>
      </w:r>
      <w:r w:rsidRPr="00065E8E">
        <w:rPr>
          <w:rFonts w:cs="Arial"/>
          <w:sz w:val="28"/>
          <w:szCs w:val="28"/>
          <w:rtl/>
        </w:rPr>
        <w:t xml:space="preserve"> </w:t>
      </w:r>
      <w:r w:rsidRPr="00065E8E">
        <w:rPr>
          <w:rFonts w:cs="Arial" w:hint="cs"/>
          <w:sz w:val="28"/>
          <w:szCs w:val="28"/>
          <w:rtl/>
        </w:rPr>
        <w:t>ولم</w:t>
      </w:r>
      <w:r w:rsidRPr="00065E8E">
        <w:rPr>
          <w:rFonts w:cs="Arial"/>
          <w:sz w:val="28"/>
          <w:szCs w:val="28"/>
          <w:rtl/>
        </w:rPr>
        <w:t xml:space="preserve"> </w:t>
      </w:r>
      <w:r w:rsidRPr="00065E8E">
        <w:rPr>
          <w:rFonts w:cs="Arial" w:hint="cs"/>
          <w:sz w:val="28"/>
          <w:szCs w:val="28"/>
          <w:rtl/>
        </w:rPr>
        <w:t>يَقدِرْ</w:t>
      </w:r>
      <w:r w:rsidRPr="00065E8E">
        <w:rPr>
          <w:rFonts w:cs="Arial"/>
          <w:sz w:val="28"/>
          <w:szCs w:val="28"/>
          <w:rtl/>
        </w:rPr>
        <w:t xml:space="preserve"> </w:t>
      </w:r>
      <w:r w:rsidRPr="00065E8E">
        <w:rPr>
          <w:rFonts w:cs="Arial" w:hint="cs"/>
          <w:sz w:val="28"/>
          <w:szCs w:val="28"/>
          <w:rtl/>
        </w:rPr>
        <w:t>أن</w:t>
      </w:r>
      <w:r w:rsidRPr="00065E8E">
        <w:rPr>
          <w:rFonts w:cs="Arial"/>
          <w:sz w:val="28"/>
          <w:szCs w:val="28"/>
          <w:rtl/>
        </w:rPr>
        <w:t xml:space="preserve"> </w:t>
      </w:r>
      <w:r w:rsidRPr="00065E8E">
        <w:rPr>
          <w:rFonts w:cs="Arial" w:hint="cs"/>
          <w:sz w:val="28"/>
          <w:szCs w:val="28"/>
          <w:rtl/>
        </w:rPr>
        <w:t>يأخُذَ</w:t>
      </w:r>
      <w:r w:rsidRPr="00065E8E">
        <w:rPr>
          <w:rFonts w:cs="Arial"/>
          <w:sz w:val="28"/>
          <w:szCs w:val="28"/>
          <w:rtl/>
        </w:rPr>
        <w:t xml:space="preserve"> </w:t>
      </w:r>
      <w:r w:rsidRPr="00065E8E">
        <w:rPr>
          <w:rFonts w:cs="Arial" w:hint="cs"/>
          <w:sz w:val="28"/>
          <w:szCs w:val="28"/>
          <w:rtl/>
        </w:rPr>
        <w:t>أخاهُ</w:t>
      </w:r>
      <w:r w:rsidRPr="00065E8E">
        <w:rPr>
          <w:rFonts w:cs="Arial"/>
          <w:sz w:val="28"/>
          <w:szCs w:val="28"/>
          <w:rtl/>
        </w:rPr>
        <w:t xml:space="preserve"> </w:t>
      </w:r>
      <w:r w:rsidRPr="00065E8E">
        <w:rPr>
          <w:rFonts w:cs="Arial" w:hint="cs"/>
          <w:sz w:val="28"/>
          <w:szCs w:val="28"/>
          <w:rtl/>
        </w:rPr>
        <w:t>منهم</w:t>
      </w:r>
      <w:r w:rsidRPr="00065E8E">
        <w:rPr>
          <w:rFonts w:cs="Arial"/>
          <w:sz w:val="28"/>
          <w:szCs w:val="28"/>
          <w:rtl/>
        </w:rPr>
        <w:t xml:space="preserve"> </w:t>
      </w:r>
      <w:r w:rsidRPr="00065E8E">
        <w:rPr>
          <w:rFonts w:cs="Arial" w:hint="cs"/>
          <w:sz w:val="28"/>
          <w:szCs w:val="28"/>
          <w:rtl/>
        </w:rPr>
        <w:t>ببيِّنةٍ،</w:t>
      </w:r>
      <w:r w:rsidRPr="00065E8E">
        <w:rPr>
          <w:rFonts w:cs="Arial"/>
          <w:sz w:val="28"/>
          <w:szCs w:val="28"/>
          <w:rtl/>
        </w:rPr>
        <w:t xml:space="preserve"> </w:t>
      </w:r>
      <w:r w:rsidRPr="00065E8E">
        <w:rPr>
          <w:rFonts w:cs="Arial" w:hint="cs"/>
          <w:sz w:val="28"/>
          <w:szCs w:val="28"/>
          <w:rtl/>
        </w:rPr>
        <w:t>وإنَّما</w:t>
      </w:r>
      <w:r w:rsidRPr="00065E8E">
        <w:rPr>
          <w:rFonts w:cs="Arial"/>
          <w:sz w:val="28"/>
          <w:szCs w:val="28"/>
          <w:rtl/>
        </w:rPr>
        <w:t xml:space="preserve"> </w:t>
      </w:r>
      <w:r w:rsidRPr="00065E8E">
        <w:rPr>
          <w:rFonts w:cs="Arial" w:hint="cs"/>
          <w:sz w:val="28"/>
          <w:szCs w:val="28"/>
          <w:rtl/>
        </w:rPr>
        <w:t>قدَرَ</w:t>
      </w:r>
      <w:r w:rsidRPr="00065E8E">
        <w:rPr>
          <w:rFonts w:cs="Arial"/>
          <w:sz w:val="28"/>
          <w:szCs w:val="28"/>
          <w:rtl/>
        </w:rPr>
        <w:t xml:space="preserve"> </w:t>
      </w:r>
      <w:r w:rsidRPr="00065E8E">
        <w:rPr>
          <w:rFonts w:cs="Arial" w:hint="cs"/>
          <w:sz w:val="28"/>
          <w:szCs w:val="28"/>
          <w:rtl/>
        </w:rPr>
        <w:t>أن</w:t>
      </w:r>
      <w:r w:rsidRPr="00065E8E">
        <w:rPr>
          <w:rFonts w:cs="Arial"/>
          <w:sz w:val="28"/>
          <w:szCs w:val="28"/>
          <w:rtl/>
        </w:rPr>
        <w:t xml:space="preserve"> </w:t>
      </w:r>
      <w:r w:rsidRPr="00065E8E">
        <w:rPr>
          <w:rFonts w:cs="Arial" w:hint="cs"/>
          <w:sz w:val="28"/>
          <w:szCs w:val="28"/>
          <w:rtl/>
        </w:rPr>
        <w:t>يأخُذَهُ</w:t>
      </w:r>
      <w:r w:rsidRPr="00065E8E">
        <w:rPr>
          <w:rFonts w:cs="Arial"/>
          <w:sz w:val="28"/>
          <w:szCs w:val="28"/>
          <w:rtl/>
        </w:rPr>
        <w:t xml:space="preserve"> </w:t>
      </w:r>
      <w:r w:rsidRPr="00065E8E">
        <w:rPr>
          <w:rFonts w:cs="Arial" w:hint="cs"/>
          <w:sz w:val="28"/>
          <w:szCs w:val="28"/>
          <w:rtl/>
        </w:rPr>
        <w:t>بتلك</w:t>
      </w:r>
      <w:r w:rsidRPr="00065E8E">
        <w:rPr>
          <w:rFonts w:cs="Arial"/>
          <w:sz w:val="28"/>
          <w:szCs w:val="28"/>
          <w:rtl/>
        </w:rPr>
        <w:t xml:space="preserve"> </w:t>
      </w:r>
      <w:r w:rsidRPr="00065E8E">
        <w:rPr>
          <w:rFonts w:cs="Arial" w:hint="cs"/>
          <w:sz w:val="28"/>
          <w:szCs w:val="28"/>
          <w:rtl/>
        </w:rPr>
        <w:t>الحِيلةِ</w:t>
      </w:r>
      <w:r w:rsidRPr="00065E8E">
        <w:rPr>
          <w:rFonts w:cs="Arial"/>
          <w:sz w:val="28"/>
          <w:szCs w:val="28"/>
          <w:rtl/>
        </w:rPr>
        <w:t xml:space="preserve"> </w:t>
      </w:r>
      <w:r w:rsidRPr="00065E8E">
        <w:rPr>
          <w:rFonts w:cs="Arial" w:hint="cs"/>
          <w:sz w:val="28"/>
          <w:szCs w:val="28"/>
          <w:rtl/>
        </w:rPr>
        <w:t>فأخَذَهُ</w:t>
      </w:r>
      <w:r w:rsidRPr="00065E8E">
        <w:rPr>
          <w:rFonts w:cs="Arial"/>
          <w:sz w:val="28"/>
          <w:szCs w:val="28"/>
          <w:rtl/>
        </w:rPr>
        <w:t>.</w:t>
      </w:r>
    </w:p>
    <w:p w:rsidR="0037592F" w:rsidRPr="00065E8E" w:rsidRDefault="0037592F" w:rsidP="0037592F">
      <w:pPr>
        <w:bidi/>
        <w:jc w:val="both"/>
        <w:rPr>
          <w:sz w:val="28"/>
          <w:szCs w:val="28"/>
        </w:rPr>
      </w:pPr>
      <w:r w:rsidRPr="00065E8E">
        <w:rPr>
          <w:rFonts w:cs="Arial" w:hint="cs"/>
          <w:sz w:val="28"/>
          <w:szCs w:val="28"/>
          <w:rtl/>
        </w:rPr>
        <w:t>وفي</w:t>
      </w:r>
      <w:r w:rsidRPr="00065E8E">
        <w:rPr>
          <w:rFonts w:cs="Arial"/>
          <w:sz w:val="28"/>
          <w:szCs w:val="28"/>
          <w:rtl/>
        </w:rPr>
        <w:t xml:space="preserve"> </w:t>
      </w:r>
      <w:r w:rsidRPr="00065E8E">
        <w:rPr>
          <w:rFonts w:cs="Arial" w:hint="cs"/>
          <w:sz w:val="28"/>
          <w:szCs w:val="28"/>
          <w:rtl/>
        </w:rPr>
        <w:t>قولِه</w:t>
      </w:r>
      <w:r w:rsidRPr="00065E8E">
        <w:rPr>
          <w:rFonts w:cs="Arial"/>
          <w:sz w:val="28"/>
          <w:szCs w:val="28"/>
          <w:rtl/>
        </w:rPr>
        <w:t xml:space="preserve"> </w:t>
      </w:r>
      <w:r w:rsidRPr="00065E8E">
        <w:rPr>
          <w:rFonts w:cs="Arial" w:hint="cs"/>
          <w:sz w:val="28"/>
          <w:szCs w:val="28"/>
          <w:rtl/>
        </w:rPr>
        <w:t>تعالى</w:t>
      </w:r>
      <w:r w:rsidRPr="00065E8E">
        <w:rPr>
          <w:rFonts w:cs="Arial"/>
          <w:sz w:val="28"/>
          <w:szCs w:val="28"/>
          <w:rtl/>
        </w:rPr>
        <w:t>: {</w:t>
      </w:r>
      <w:r w:rsidRPr="00065E8E">
        <w:rPr>
          <w:rFonts w:cs="Arial" w:hint="cs"/>
          <w:sz w:val="28"/>
          <w:szCs w:val="28"/>
          <w:rtl/>
        </w:rPr>
        <w:t>أَيَّتُهَا</w:t>
      </w:r>
      <w:r w:rsidRPr="00065E8E">
        <w:rPr>
          <w:rFonts w:cs="Arial"/>
          <w:sz w:val="28"/>
          <w:szCs w:val="28"/>
          <w:rtl/>
        </w:rPr>
        <w:t xml:space="preserve"> </w:t>
      </w:r>
      <w:r w:rsidRPr="00065E8E">
        <w:rPr>
          <w:rFonts w:cs="Arial" w:hint="cs"/>
          <w:sz w:val="28"/>
          <w:szCs w:val="28"/>
          <w:rtl/>
        </w:rPr>
        <w:t>الْعِيرُ</w:t>
      </w:r>
      <w:r w:rsidRPr="00065E8E">
        <w:rPr>
          <w:rFonts w:cs="Arial"/>
          <w:sz w:val="28"/>
          <w:szCs w:val="28"/>
          <w:rtl/>
        </w:rPr>
        <w:t xml:space="preserve"> </w:t>
      </w:r>
      <w:r w:rsidRPr="00065E8E">
        <w:rPr>
          <w:rFonts w:cs="Arial" w:hint="cs"/>
          <w:sz w:val="28"/>
          <w:szCs w:val="28"/>
          <w:rtl/>
        </w:rPr>
        <w:t>إِنَّكُمْ</w:t>
      </w:r>
      <w:r w:rsidRPr="00065E8E">
        <w:rPr>
          <w:rFonts w:cs="Arial"/>
          <w:sz w:val="28"/>
          <w:szCs w:val="28"/>
          <w:rtl/>
        </w:rPr>
        <w:t xml:space="preserve"> </w:t>
      </w:r>
      <w:r w:rsidRPr="00065E8E">
        <w:rPr>
          <w:rFonts w:cs="Arial" w:hint="cs"/>
          <w:sz w:val="28"/>
          <w:szCs w:val="28"/>
          <w:rtl/>
        </w:rPr>
        <w:t>لَسَارِقُونَ</w:t>
      </w:r>
      <w:r w:rsidRPr="00065E8E">
        <w:rPr>
          <w:rFonts w:cs="Arial"/>
          <w:sz w:val="28"/>
          <w:szCs w:val="28"/>
          <w:rtl/>
        </w:rPr>
        <w:t xml:space="preserve"> *} </w:t>
      </w:r>
      <w:r w:rsidRPr="00065E8E">
        <w:rPr>
          <w:rFonts w:cs="Arial" w:hint="cs"/>
          <w:sz w:val="28"/>
          <w:szCs w:val="28"/>
          <w:rtl/>
        </w:rPr>
        <w:t>وصفٌ</w:t>
      </w:r>
      <w:r w:rsidRPr="00065E8E">
        <w:rPr>
          <w:rFonts w:cs="Arial"/>
          <w:sz w:val="28"/>
          <w:szCs w:val="28"/>
          <w:rtl/>
        </w:rPr>
        <w:t xml:space="preserve"> </w:t>
      </w:r>
      <w:r w:rsidRPr="00065E8E">
        <w:rPr>
          <w:rFonts w:cs="Arial" w:hint="cs"/>
          <w:sz w:val="28"/>
          <w:szCs w:val="28"/>
          <w:rtl/>
        </w:rPr>
        <w:t>للجميعِ</w:t>
      </w:r>
      <w:r w:rsidRPr="00065E8E">
        <w:rPr>
          <w:rFonts w:cs="Arial"/>
          <w:sz w:val="28"/>
          <w:szCs w:val="28"/>
          <w:rtl/>
        </w:rPr>
        <w:t xml:space="preserve"> </w:t>
      </w:r>
      <w:r w:rsidRPr="00065E8E">
        <w:rPr>
          <w:rFonts w:cs="Arial" w:hint="cs"/>
          <w:sz w:val="28"/>
          <w:szCs w:val="28"/>
          <w:rtl/>
        </w:rPr>
        <w:t>وهو</w:t>
      </w:r>
      <w:r w:rsidRPr="00065E8E">
        <w:rPr>
          <w:rFonts w:cs="Arial"/>
          <w:sz w:val="28"/>
          <w:szCs w:val="28"/>
          <w:rtl/>
        </w:rPr>
        <w:t xml:space="preserve"> </w:t>
      </w:r>
      <w:r w:rsidRPr="00065E8E">
        <w:rPr>
          <w:rFonts w:cs="Arial" w:hint="cs"/>
          <w:sz w:val="28"/>
          <w:szCs w:val="28"/>
          <w:rtl/>
        </w:rPr>
        <w:t>يَقصِدُ</w:t>
      </w:r>
      <w:r w:rsidRPr="00065E8E">
        <w:rPr>
          <w:rFonts w:cs="Arial"/>
          <w:sz w:val="28"/>
          <w:szCs w:val="28"/>
          <w:rtl/>
        </w:rPr>
        <w:t xml:space="preserve"> </w:t>
      </w:r>
      <w:r w:rsidRPr="00065E8E">
        <w:rPr>
          <w:rFonts w:cs="Arial" w:hint="cs"/>
          <w:sz w:val="28"/>
          <w:szCs w:val="28"/>
          <w:rtl/>
        </w:rPr>
        <w:t>إخوانَهُ،</w:t>
      </w:r>
      <w:r w:rsidRPr="00065E8E">
        <w:rPr>
          <w:rFonts w:cs="Arial"/>
          <w:sz w:val="28"/>
          <w:szCs w:val="28"/>
          <w:rtl/>
        </w:rPr>
        <w:t xml:space="preserve"> </w:t>
      </w:r>
      <w:r w:rsidRPr="00065E8E">
        <w:rPr>
          <w:rFonts w:cs="Arial" w:hint="cs"/>
          <w:sz w:val="28"/>
          <w:szCs w:val="28"/>
          <w:rtl/>
        </w:rPr>
        <w:t>ويَحتمِلُ</w:t>
      </w:r>
      <w:r w:rsidRPr="00065E8E">
        <w:rPr>
          <w:rFonts w:cs="Arial"/>
          <w:sz w:val="28"/>
          <w:szCs w:val="28"/>
          <w:rtl/>
        </w:rPr>
        <w:t xml:space="preserve"> </w:t>
      </w:r>
      <w:r w:rsidRPr="00065E8E">
        <w:rPr>
          <w:rFonts w:cs="Arial" w:hint="cs"/>
          <w:sz w:val="28"/>
          <w:szCs w:val="28"/>
          <w:rtl/>
        </w:rPr>
        <w:t>أنَّه</w:t>
      </w:r>
      <w:r w:rsidRPr="00065E8E">
        <w:rPr>
          <w:rFonts w:cs="Arial"/>
          <w:sz w:val="28"/>
          <w:szCs w:val="28"/>
          <w:rtl/>
        </w:rPr>
        <w:t xml:space="preserve"> </w:t>
      </w:r>
      <w:r w:rsidRPr="00065E8E">
        <w:rPr>
          <w:rFonts w:cs="Arial" w:hint="cs"/>
          <w:sz w:val="28"/>
          <w:szCs w:val="28"/>
          <w:rtl/>
        </w:rPr>
        <w:t>خاطَبَهُمْ</w:t>
      </w:r>
      <w:r w:rsidRPr="00065E8E">
        <w:rPr>
          <w:rFonts w:cs="Arial"/>
          <w:sz w:val="28"/>
          <w:szCs w:val="28"/>
          <w:rtl/>
        </w:rPr>
        <w:t xml:space="preserve"> </w:t>
      </w:r>
      <w:r w:rsidRPr="00065E8E">
        <w:rPr>
          <w:rFonts w:cs="Arial" w:hint="cs"/>
          <w:sz w:val="28"/>
          <w:szCs w:val="28"/>
          <w:rtl/>
        </w:rPr>
        <w:t>بالسرقةِ</w:t>
      </w:r>
      <w:r w:rsidRPr="00065E8E">
        <w:rPr>
          <w:rFonts w:cs="Arial"/>
          <w:sz w:val="28"/>
          <w:szCs w:val="28"/>
          <w:rtl/>
        </w:rPr>
        <w:t xml:space="preserve"> </w:t>
      </w:r>
      <w:r w:rsidRPr="00065E8E">
        <w:rPr>
          <w:rFonts w:cs="Arial" w:hint="cs"/>
          <w:sz w:val="28"/>
          <w:szCs w:val="28"/>
          <w:rtl/>
        </w:rPr>
        <w:t>الحادثةِ</w:t>
      </w:r>
      <w:r w:rsidRPr="00065E8E">
        <w:rPr>
          <w:rFonts w:cs="Arial"/>
          <w:sz w:val="28"/>
          <w:szCs w:val="28"/>
          <w:rtl/>
        </w:rPr>
        <w:t xml:space="preserve"> </w:t>
      </w:r>
      <w:r w:rsidRPr="00065E8E">
        <w:rPr>
          <w:rFonts w:cs="Arial" w:hint="cs"/>
          <w:sz w:val="28"/>
          <w:szCs w:val="28"/>
          <w:rtl/>
        </w:rPr>
        <w:t>وهو</w:t>
      </w:r>
      <w:r w:rsidRPr="00065E8E">
        <w:rPr>
          <w:rFonts w:cs="Arial"/>
          <w:sz w:val="28"/>
          <w:szCs w:val="28"/>
          <w:rtl/>
        </w:rPr>
        <w:t xml:space="preserve"> </w:t>
      </w:r>
      <w:r w:rsidRPr="00065E8E">
        <w:rPr>
          <w:rFonts w:cs="Arial" w:hint="cs"/>
          <w:sz w:val="28"/>
          <w:szCs w:val="28"/>
          <w:rtl/>
        </w:rPr>
        <w:t>يُريدُ</w:t>
      </w:r>
      <w:r w:rsidRPr="00065E8E">
        <w:rPr>
          <w:rFonts w:cs="Arial"/>
          <w:sz w:val="28"/>
          <w:szCs w:val="28"/>
          <w:rtl/>
        </w:rPr>
        <w:t xml:space="preserve"> </w:t>
      </w:r>
      <w:r w:rsidRPr="00065E8E">
        <w:rPr>
          <w:rFonts w:cs="Arial" w:hint="cs"/>
          <w:sz w:val="28"/>
          <w:szCs w:val="28"/>
          <w:rtl/>
        </w:rPr>
        <w:t>سرقتَهُم</w:t>
      </w:r>
      <w:r w:rsidRPr="00065E8E">
        <w:rPr>
          <w:rFonts w:cs="Arial"/>
          <w:sz w:val="28"/>
          <w:szCs w:val="28"/>
          <w:rtl/>
        </w:rPr>
        <w:t xml:space="preserve"> </w:t>
      </w:r>
      <w:r w:rsidRPr="00065E8E">
        <w:rPr>
          <w:rFonts w:cs="Arial" w:hint="cs"/>
          <w:sz w:val="28"/>
          <w:szCs w:val="28"/>
          <w:rtl/>
        </w:rPr>
        <w:t>القديمةَ</w:t>
      </w:r>
      <w:r w:rsidRPr="00065E8E">
        <w:rPr>
          <w:rFonts w:cs="Arial"/>
          <w:sz w:val="28"/>
          <w:szCs w:val="28"/>
          <w:rtl/>
        </w:rPr>
        <w:t xml:space="preserve"> </w:t>
      </w:r>
      <w:r w:rsidRPr="00065E8E">
        <w:rPr>
          <w:rFonts w:cs="Arial" w:hint="cs"/>
          <w:sz w:val="28"/>
          <w:szCs w:val="28"/>
          <w:rtl/>
        </w:rPr>
        <w:t>له</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أبيهِ</w:t>
      </w:r>
      <w:r w:rsidRPr="00065E8E">
        <w:rPr>
          <w:rFonts w:cs="Arial"/>
          <w:sz w:val="28"/>
          <w:szCs w:val="28"/>
          <w:rtl/>
        </w:rPr>
        <w:t xml:space="preserve"> </w:t>
      </w:r>
      <w:r w:rsidRPr="00065E8E">
        <w:rPr>
          <w:rFonts w:cs="Arial" w:hint="cs"/>
          <w:sz w:val="28"/>
          <w:szCs w:val="28"/>
          <w:rtl/>
        </w:rPr>
        <w:t>بتحايُلٍ</w:t>
      </w:r>
      <w:r w:rsidRPr="00065E8E">
        <w:rPr>
          <w:rFonts w:cs="Arial"/>
          <w:sz w:val="28"/>
          <w:szCs w:val="28"/>
          <w:rtl/>
        </w:rPr>
        <w:t xml:space="preserve"> </w:t>
      </w:r>
      <w:r w:rsidRPr="00065E8E">
        <w:rPr>
          <w:rFonts w:cs="Arial" w:hint="cs"/>
          <w:sz w:val="28"/>
          <w:szCs w:val="28"/>
          <w:rtl/>
        </w:rPr>
        <w:t>عليه؛</w:t>
      </w:r>
      <w:r w:rsidRPr="00065E8E">
        <w:rPr>
          <w:rFonts w:cs="Arial"/>
          <w:sz w:val="28"/>
          <w:szCs w:val="28"/>
          <w:rtl/>
        </w:rPr>
        <w:t xml:space="preserve"> </w:t>
      </w:r>
      <w:r w:rsidRPr="00065E8E">
        <w:rPr>
          <w:rFonts w:cs="Arial" w:hint="cs"/>
          <w:sz w:val="28"/>
          <w:szCs w:val="28"/>
          <w:rtl/>
        </w:rPr>
        <w:t>فأرادَ</w:t>
      </w:r>
      <w:r w:rsidRPr="00065E8E">
        <w:rPr>
          <w:rFonts w:cs="Arial"/>
          <w:sz w:val="28"/>
          <w:szCs w:val="28"/>
          <w:rtl/>
        </w:rPr>
        <w:t xml:space="preserve"> </w:t>
      </w:r>
      <w:r w:rsidRPr="00065E8E">
        <w:rPr>
          <w:rFonts w:cs="Arial" w:hint="cs"/>
          <w:sz w:val="28"/>
          <w:szCs w:val="28"/>
          <w:rtl/>
        </w:rPr>
        <w:t>أن</w:t>
      </w:r>
      <w:r w:rsidRPr="00065E8E">
        <w:rPr>
          <w:rFonts w:cs="Arial"/>
          <w:sz w:val="28"/>
          <w:szCs w:val="28"/>
          <w:rtl/>
        </w:rPr>
        <w:t xml:space="preserve"> </w:t>
      </w:r>
      <w:r w:rsidRPr="00065E8E">
        <w:rPr>
          <w:rFonts w:cs="Arial" w:hint="cs"/>
          <w:sz w:val="28"/>
          <w:szCs w:val="28"/>
          <w:rtl/>
        </w:rPr>
        <w:t>يُعامِلَهم</w:t>
      </w:r>
      <w:r w:rsidRPr="00065E8E">
        <w:rPr>
          <w:rFonts w:cs="Arial"/>
          <w:sz w:val="28"/>
          <w:szCs w:val="28"/>
          <w:rtl/>
        </w:rPr>
        <w:t xml:space="preserve"> </w:t>
      </w:r>
      <w:r w:rsidRPr="00065E8E">
        <w:rPr>
          <w:rFonts w:cs="Arial" w:hint="cs"/>
          <w:sz w:val="28"/>
          <w:szCs w:val="28"/>
          <w:rtl/>
        </w:rPr>
        <w:t>بمِثْلِ</w:t>
      </w:r>
      <w:r w:rsidRPr="00065E8E">
        <w:rPr>
          <w:rFonts w:cs="Arial"/>
          <w:sz w:val="28"/>
          <w:szCs w:val="28"/>
          <w:rtl/>
        </w:rPr>
        <w:t xml:space="preserve"> </w:t>
      </w:r>
      <w:r w:rsidRPr="00065E8E">
        <w:rPr>
          <w:rFonts w:cs="Arial" w:hint="cs"/>
          <w:sz w:val="28"/>
          <w:szCs w:val="28"/>
          <w:rtl/>
        </w:rPr>
        <w:t>ذلك؛</w:t>
      </w:r>
      <w:r w:rsidRPr="00065E8E">
        <w:rPr>
          <w:rFonts w:cs="Arial"/>
          <w:sz w:val="28"/>
          <w:szCs w:val="28"/>
          <w:rtl/>
        </w:rPr>
        <w:t xml:space="preserve"> </w:t>
      </w:r>
      <w:r w:rsidRPr="00065E8E">
        <w:rPr>
          <w:rFonts w:cs="Arial" w:hint="cs"/>
          <w:sz w:val="28"/>
          <w:szCs w:val="28"/>
          <w:rtl/>
        </w:rPr>
        <w:t>فالجزاءُ</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جنسِ</w:t>
      </w:r>
      <w:r w:rsidRPr="00065E8E">
        <w:rPr>
          <w:rFonts w:cs="Arial"/>
          <w:sz w:val="28"/>
          <w:szCs w:val="28"/>
          <w:rtl/>
        </w:rPr>
        <w:t xml:space="preserve"> </w:t>
      </w:r>
      <w:r w:rsidRPr="00065E8E">
        <w:rPr>
          <w:rFonts w:cs="Arial" w:hint="cs"/>
          <w:sz w:val="28"/>
          <w:szCs w:val="28"/>
          <w:rtl/>
        </w:rPr>
        <w:t>العملِ</w:t>
      </w:r>
      <w:r w:rsidRPr="00065E8E">
        <w:rPr>
          <w:rFonts w:cs="Arial"/>
          <w:sz w:val="28"/>
          <w:szCs w:val="28"/>
          <w:rtl/>
        </w:rPr>
        <w:t>.</w:t>
      </w:r>
    </w:p>
    <w:p w:rsidR="0037592F" w:rsidRPr="00065E8E" w:rsidRDefault="0037592F" w:rsidP="0037592F">
      <w:pPr>
        <w:bidi/>
        <w:jc w:val="both"/>
        <w:rPr>
          <w:sz w:val="28"/>
          <w:szCs w:val="28"/>
        </w:rPr>
      </w:pPr>
      <w:r w:rsidRPr="00065E8E">
        <w:rPr>
          <w:rFonts w:cs="Arial" w:hint="cs"/>
          <w:sz w:val="28"/>
          <w:szCs w:val="28"/>
          <w:rtl/>
        </w:rPr>
        <w:t>واستعمالُ</w:t>
      </w:r>
      <w:r w:rsidRPr="00065E8E">
        <w:rPr>
          <w:rFonts w:cs="Arial"/>
          <w:sz w:val="28"/>
          <w:szCs w:val="28"/>
          <w:rtl/>
        </w:rPr>
        <w:t xml:space="preserve"> </w:t>
      </w:r>
      <w:r w:rsidRPr="00065E8E">
        <w:rPr>
          <w:rFonts w:cs="Arial" w:hint="cs"/>
          <w:sz w:val="28"/>
          <w:szCs w:val="28"/>
          <w:rtl/>
        </w:rPr>
        <w:t>الحِيَلِ</w:t>
      </w:r>
      <w:r w:rsidRPr="00065E8E">
        <w:rPr>
          <w:rFonts w:cs="Arial"/>
          <w:sz w:val="28"/>
          <w:szCs w:val="28"/>
          <w:rtl/>
        </w:rPr>
        <w:t xml:space="preserve"> </w:t>
      </w:r>
      <w:r w:rsidRPr="00065E8E">
        <w:rPr>
          <w:rFonts w:cs="Arial" w:hint="cs"/>
          <w:sz w:val="28"/>
          <w:szCs w:val="28"/>
          <w:rtl/>
        </w:rPr>
        <w:t>إنَّما</w:t>
      </w:r>
      <w:r w:rsidRPr="00065E8E">
        <w:rPr>
          <w:rFonts w:cs="Arial"/>
          <w:sz w:val="28"/>
          <w:szCs w:val="28"/>
          <w:rtl/>
        </w:rPr>
        <w:t xml:space="preserve"> </w:t>
      </w:r>
      <w:r w:rsidRPr="00065E8E">
        <w:rPr>
          <w:rFonts w:cs="Arial" w:hint="cs"/>
          <w:sz w:val="28"/>
          <w:szCs w:val="28"/>
          <w:rtl/>
        </w:rPr>
        <w:t>هو</w:t>
      </w:r>
      <w:r w:rsidRPr="00065E8E">
        <w:rPr>
          <w:rFonts w:cs="Arial"/>
          <w:sz w:val="28"/>
          <w:szCs w:val="28"/>
          <w:rtl/>
        </w:rPr>
        <w:t xml:space="preserve"> </w:t>
      </w:r>
      <w:r w:rsidRPr="00065E8E">
        <w:rPr>
          <w:rFonts w:cs="Arial" w:hint="cs"/>
          <w:sz w:val="28"/>
          <w:szCs w:val="28"/>
          <w:rtl/>
        </w:rPr>
        <w:t>سلوكٌ</w:t>
      </w:r>
      <w:r w:rsidRPr="00065E8E">
        <w:rPr>
          <w:rFonts w:cs="Arial"/>
          <w:sz w:val="28"/>
          <w:szCs w:val="28"/>
          <w:rtl/>
        </w:rPr>
        <w:t xml:space="preserve"> </w:t>
      </w:r>
      <w:r w:rsidRPr="00065E8E">
        <w:rPr>
          <w:rFonts w:cs="Arial" w:hint="cs"/>
          <w:sz w:val="28"/>
          <w:szCs w:val="28"/>
          <w:rtl/>
        </w:rPr>
        <w:t>لطُرُقٍ</w:t>
      </w:r>
      <w:r w:rsidRPr="00065E8E">
        <w:rPr>
          <w:rFonts w:cs="Arial"/>
          <w:sz w:val="28"/>
          <w:szCs w:val="28"/>
          <w:rtl/>
        </w:rPr>
        <w:t xml:space="preserve"> </w:t>
      </w:r>
      <w:r w:rsidRPr="00065E8E">
        <w:rPr>
          <w:rFonts w:cs="Arial" w:hint="cs"/>
          <w:sz w:val="28"/>
          <w:szCs w:val="28"/>
          <w:rtl/>
        </w:rPr>
        <w:t>خفيَّةٍ</w:t>
      </w:r>
      <w:r w:rsidRPr="00065E8E">
        <w:rPr>
          <w:rFonts w:cs="Arial"/>
          <w:sz w:val="28"/>
          <w:szCs w:val="28"/>
          <w:rtl/>
        </w:rPr>
        <w:t xml:space="preserve"> </w:t>
      </w:r>
      <w:r w:rsidRPr="00065E8E">
        <w:rPr>
          <w:rFonts w:cs="Arial" w:hint="cs"/>
          <w:sz w:val="28"/>
          <w:szCs w:val="28"/>
          <w:rtl/>
        </w:rPr>
        <w:t>غيرِ</w:t>
      </w:r>
      <w:r w:rsidRPr="00065E8E">
        <w:rPr>
          <w:rFonts w:cs="Arial"/>
          <w:sz w:val="28"/>
          <w:szCs w:val="28"/>
          <w:rtl/>
        </w:rPr>
        <w:t xml:space="preserve"> </w:t>
      </w:r>
      <w:r w:rsidRPr="00065E8E">
        <w:rPr>
          <w:rFonts w:cs="Arial" w:hint="cs"/>
          <w:sz w:val="28"/>
          <w:szCs w:val="28"/>
          <w:rtl/>
        </w:rPr>
        <w:t>معتادةٍ</w:t>
      </w:r>
      <w:r w:rsidRPr="00065E8E">
        <w:rPr>
          <w:rFonts w:cs="Arial"/>
          <w:sz w:val="28"/>
          <w:szCs w:val="28"/>
          <w:rtl/>
        </w:rPr>
        <w:t xml:space="preserve"> </w:t>
      </w:r>
      <w:r w:rsidRPr="00065E8E">
        <w:rPr>
          <w:rFonts w:cs="Arial" w:hint="cs"/>
          <w:sz w:val="28"/>
          <w:szCs w:val="28"/>
          <w:rtl/>
        </w:rPr>
        <w:t>ولا</w:t>
      </w:r>
      <w:r w:rsidRPr="00065E8E">
        <w:rPr>
          <w:rFonts w:cs="Arial"/>
          <w:sz w:val="28"/>
          <w:szCs w:val="28"/>
          <w:rtl/>
        </w:rPr>
        <w:t xml:space="preserve"> </w:t>
      </w:r>
      <w:r w:rsidRPr="00065E8E">
        <w:rPr>
          <w:rFonts w:cs="Arial" w:hint="cs"/>
          <w:sz w:val="28"/>
          <w:szCs w:val="28"/>
          <w:rtl/>
        </w:rPr>
        <w:t>يُتفطَّنُ</w:t>
      </w:r>
      <w:r w:rsidRPr="00065E8E">
        <w:rPr>
          <w:rFonts w:cs="Arial"/>
          <w:sz w:val="28"/>
          <w:szCs w:val="28"/>
          <w:rtl/>
        </w:rPr>
        <w:t xml:space="preserve"> </w:t>
      </w:r>
      <w:r w:rsidRPr="00065E8E">
        <w:rPr>
          <w:rFonts w:cs="Arial" w:hint="cs"/>
          <w:sz w:val="28"/>
          <w:szCs w:val="28"/>
          <w:rtl/>
        </w:rPr>
        <w:t>لها</w:t>
      </w:r>
      <w:r w:rsidRPr="00065E8E">
        <w:rPr>
          <w:rFonts w:cs="Arial"/>
          <w:sz w:val="28"/>
          <w:szCs w:val="28"/>
          <w:rtl/>
        </w:rPr>
        <w:t xml:space="preserve"> </w:t>
      </w:r>
      <w:r w:rsidRPr="00065E8E">
        <w:rPr>
          <w:rFonts w:cs="Arial" w:hint="cs"/>
          <w:sz w:val="28"/>
          <w:szCs w:val="28"/>
          <w:rtl/>
        </w:rPr>
        <w:t>إلاَّ</w:t>
      </w:r>
      <w:r w:rsidRPr="00065E8E">
        <w:rPr>
          <w:rFonts w:cs="Arial"/>
          <w:sz w:val="28"/>
          <w:szCs w:val="28"/>
          <w:rtl/>
        </w:rPr>
        <w:t xml:space="preserve"> </w:t>
      </w:r>
      <w:r w:rsidRPr="00065E8E">
        <w:rPr>
          <w:rFonts w:cs="Arial" w:hint="cs"/>
          <w:sz w:val="28"/>
          <w:szCs w:val="28"/>
          <w:rtl/>
        </w:rPr>
        <w:t>بذكاءٍ؛</w:t>
      </w:r>
      <w:r w:rsidRPr="00065E8E">
        <w:rPr>
          <w:rFonts w:cs="Arial"/>
          <w:sz w:val="28"/>
          <w:szCs w:val="28"/>
          <w:rtl/>
        </w:rPr>
        <w:t xml:space="preserve"> </w:t>
      </w:r>
      <w:r w:rsidRPr="00065E8E">
        <w:rPr>
          <w:rFonts w:cs="Arial" w:hint="cs"/>
          <w:sz w:val="28"/>
          <w:szCs w:val="28"/>
          <w:rtl/>
        </w:rPr>
        <w:t>لأخذِ</w:t>
      </w:r>
      <w:r w:rsidRPr="00065E8E">
        <w:rPr>
          <w:rFonts w:cs="Arial"/>
          <w:sz w:val="28"/>
          <w:szCs w:val="28"/>
          <w:rtl/>
        </w:rPr>
        <w:t xml:space="preserve"> </w:t>
      </w:r>
      <w:r w:rsidRPr="00065E8E">
        <w:rPr>
          <w:rFonts w:cs="Arial" w:hint="cs"/>
          <w:sz w:val="28"/>
          <w:szCs w:val="28"/>
          <w:rtl/>
        </w:rPr>
        <w:t>الحقِّ</w:t>
      </w:r>
      <w:r w:rsidRPr="00065E8E">
        <w:rPr>
          <w:rFonts w:cs="Arial"/>
          <w:sz w:val="28"/>
          <w:szCs w:val="28"/>
          <w:rtl/>
        </w:rPr>
        <w:t xml:space="preserve"> </w:t>
      </w:r>
      <w:r w:rsidRPr="00065E8E">
        <w:rPr>
          <w:rFonts w:cs="Arial" w:hint="cs"/>
          <w:sz w:val="28"/>
          <w:szCs w:val="28"/>
          <w:rtl/>
        </w:rPr>
        <w:t>ودفعِ</w:t>
      </w:r>
      <w:r w:rsidRPr="00065E8E">
        <w:rPr>
          <w:rFonts w:cs="Arial"/>
          <w:sz w:val="28"/>
          <w:szCs w:val="28"/>
          <w:rtl/>
        </w:rPr>
        <w:t xml:space="preserve"> </w:t>
      </w:r>
      <w:r w:rsidRPr="00065E8E">
        <w:rPr>
          <w:rFonts w:cs="Arial" w:hint="cs"/>
          <w:sz w:val="28"/>
          <w:szCs w:val="28"/>
          <w:rtl/>
        </w:rPr>
        <w:t>الظُّلْمِ</w:t>
      </w:r>
      <w:r w:rsidRPr="00065E8E">
        <w:rPr>
          <w:rFonts w:cs="Arial"/>
          <w:sz w:val="28"/>
          <w:szCs w:val="28"/>
          <w:rtl/>
        </w:rPr>
        <w:t xml:space="preserve"> </w:t>
      </w:r>
      <w:r w:rsidRPr="00065E8E">
        <w:rPr>
          <w:rFonts w:cs="Arial" w:hint="cs"/>
          <w:sz w:val="28"/>
          <w:szCs w:val="28"/>
          <w:rtl/>
        </w:rPr>
        <w:t>عندَ</w:t>
      </w:r>
      <w:r w:rsidRPr="00065E8E">
        <w:rPr>
          <w:rFonts w:cs="Arial"/>
          <w:sz w:val="28"/>
          <w:szCs w:val="28"/>
          <w:rtl/>
        </w:rPr>
        <w:t xml:space="preserve"> </w:t>
      </w:r>
      <w:r w:rsidRPr="00065E8E">
        <w:rPr>
          <w:rFonts w:cs="Arial" w:hint="cs"/>
          <w:sz w:val="28"/>
          <w:szCs w:val="28"/>
          <w:rtl/>
        </w:rPr>
        <w:t>العجزِ</w:t>
      </w:r>
      <w:r w:rsidRPr="00065E8E">
        <w:rPr>
          <w:rFonts w:cs="Arial"/>
          <w:sz w:val="28"/>
          <w:szCs w:val="28"/>
          <w:rtl/>
        </w:rPr>
        <w:t xml:space="preserve"> </w:t>
      </w:r>
      <w:r w:rsidRPr="00065E8E">
        <w:rPr>
          <w:rFonts w:cs="Arial" w:hint="cs"/>
          <w:sz w:val="28"/>
          <w:szCs w:val="28"/>
          <w:rtl/>
        </w:rPr>
        <w:t>عن</w:t>
      </w:r>
      <w:r w:rsidRPr="00065E8E">
        <w:rPr>
          <w:rFonts w:cs="Arial"/>
          <w:sz w:val="28"/>
          <w:szCs w:val="28"/>
          <w:rtl/>
        </w:rPr>
        <w:t xml:space="preserve"> </w:t>
      </w:r>
      <w:r w:rsidRPr="00065E8E">
        <w:rPr>
          <w:rFonts w:cs="Arial" w:hint="cs"/>
          <w:sz w:val="28"/>
          <w:szCs w:val="28"/>
          <w:rtl/>
        </w:rPr>
        <w:t>ذلك</w:t>
      </w:r>
      <w:r w:rsidRPr="00065E8E">
        <w:rPr>
          <w:rFonts w:cs="Arial"/>
          <w:sz w:val="28"/>
          <w:szCs w:val="28"/>
          <w:rtl/>
        </w:rPr>
        <w:t xml:space="preserve"> </w:t>
      </w:r>
      <w:r w:rsidRPr="00065E8E">
        <w:rPr>
          <w:rFonts w:cs="Arial" w:hint="cs"/>
          <w:sz w:val="28"/>
          <w:szCs w:val="28"/>
          <w:rtl/>
        </w:rPr>
        <w:t>بالطرُقِ</w:t>
      </w:r>
      <w:r w:rsidRPr="00065E8E">
        <w:rPr>
          <w:rFonts w:cs="Arial"/>
          <w:sz w:val="28"/>
          <w:szCs w:val="28"/>
          <w:rtl/>
        </w:rPr>
        <w:t xml:space="preserve"> </w:t>
      </w:r>
      <w:r w:rsidRPr="00065E8E">
        <w:rPr>
          <w:rFonts w:cs="Arial" w:hint="cs"/>
          <w:sz w:val="28"/>
          <w:szCs w:val="28"/>
          <w:rtl/>
        </w:rPr>
        <w:t>المعروفةِ،</w:t>
      </w:r>
      <w:r w:rsidRPr="00065E8E">
        <w:rPr>
          <w:rFonts w:cs="Arial"/>
          <w:sz w:val="28"/>
          <w:szCs w:val="28"/>
          <w:rtl/>
        </w:rPr>
        <w:t xml:space="preserve"> </w:t>
      </w:r>
      <w:r w:rsidRPr="00065E8E">
        <w:rPr>
          <w:rFonts w:cs="Arial" w:hint="cs"/>
          <w:sz w:val="28"/>
          <w:szCs w:val="28"/>
          <w:rtl/>
        </w:rPr>
        <w:t>وسلوكُ</w:t>
      </w:r>
      <w:r w:rsidRPr="00065E8E">
        <w:rPr>
          <w:rFonts w:cs="Arial"/>
          <w:sz w:val="28"/>
          <w:szCs w:val="28"/>
          <w:rtl/>
        </w:rPr>
        <w:t xml:space="preserve"> </w:t>
      </w:r>
      <w:r w:rsidRPr="00065E8E">
        <w:rPr>
          <w:rFonts w:cs="Arial" w:hint="cs"/>
          <w:sz w:val="28"/>
          <w:szCs w:val="28"/>
          <w:rtl/>
        </w:rPr>
        <w:t>تلك</w:t>
      </w:r>
      <w:r w:rsidRPr="00065E8E">
        <w:rPr>
          <w:rFonts w:cs="Arial"/>
          <w:sz w:val="28"/>
          <w:szCs w:val="28"/>
          <w:rtl/>
        </w:rPr>
        <w:t xml:space="preserve"> </w:t>
      </w:r>
      <w:r w:rsidRPr="00065E8E">
        <w:rPr>
          <w:rFonts w:cs="Arial" w:hint="cs"/>
          <w:sz w:val="28"/>
          <w:szCs w:val="28"/>
          <w:rtl/>
        </w:rPr>
        <w:t>الطرُقِ</w:t>
      </w:r>
      <w:r w:rsidRPr="00065E8E">
        <w:rPr>
          <w:rFonts w:cs="Arial"/>
          <w:sz w:val="28"/>
          <w:szCs w:val="28"/>
          <w:rtl/>
        </w:rPr>
        <w:t xml:space="preserve"> </w:t>
      </w:r>
      <w:r w:rsidRPr="00065E8E">
        <w:rPr>
          <w:rFonts w:cs="Arial" w:hint="cs"/>
          <w:sz w:val="28"/>
          <w:szCs w:val="28"/>
          <w:rtl/>
        </w:rPr>
        <w:t>الخفيَّةِ</w:t>
      </w:r>
      <w:r w:rsidRPr="00065E8E">
        <w:rPr>
          <w:rFonts w:cs="Arial"/>
          <w:sz w:val="28"/>
          <w:szCs w:val="28"/>
          <w:rtl/>
        </w:rPr>
        <w:t xml:space="preserve"> </w:t>
      </w:r>
      <w:r w:rsidRPr="00065E8E">
        <w:rPr>
          <w:rFonts w:cs="Arial" w:hint="cs"/>
          <w:sz w:val="28"/>
          <w:szCs w:val="28"/>
          <w:rtl/>
        </w:rPr>
        <w:t>لا</w:t>
      </w:r>
      <w:r w:rsidRPr="00065E8E">
        <w:rPr>
          <w:rFonts w:cs="Arial"/>
          <w:sz w:val="28"/>
          <w:szCs w:val="28"/>
          <w:rtl/>
        </w:rPr>
        <w:t xml:space="preserve"> </w:t>
      </w:r>
      <w:r w:rsidRPr="00065E8E">
        <w:rPr>
          <w:rFonts w:cs="Arial" w:hint="cs"/>
          <w:sz w:val="28"/>
          <w:szCs w:val="28"/>
          <w:rtl/>
        </w:rPr>
        <w:t>يَلزَمُ</w:t>
      </w:r>
      <w:r w:rsidRPr="00065E8E">
        <w:rPr>
          <w:rFonts w:cs="Arial"/>
          <w:sz w:val="28"/>
          <w:szCs w:val="28"/>
          <w:rtl/>
        </w:rPr>
        <w:t xml:space="preserve"> </w:t>
      </w:r>
      <w:r w:rsidRPr="00065E8E">
        <w:rPr>
          <w:rFonts w:cs="Arial" w:hint="cs"/>
          <w:sz w:val="28"/>
          <w:szCs w:val="28"/>
          <w:rtl/>
        </w:rPr>
        <w:t>منه</w:t>
      </w:r>
      <w:r w:rsidRPr="00065E8E">
        <w:rPr>
          <w:rFonts w:cs="Arial"/>
          <w:sz w:val="28"/>
          <w:szCs w:val="28"/>
          <w:rtl/>
        </w:rPr>
        <w:t xml:space="preserve"> </w:t>
      </w:r>
      <w:r w:rsidRPr="00065E8E">
        <w:rPr>
          <w:rFonts w:cs="Arial" w:hint="cs"/>
          <w:sz w:val="28"/>
          <w:szCs w:val="28"/>
          <w:rtl/>
        </w:rPr>
        <w:t>كونُها</w:t>
      </w:r>
      <w:r w:rsidRPr="00065E8E">
        <w:rPr>
          <w:rFonts w:cs="Arial"/>
          <w:sz w:val="28"/>
          <w:szCs w:val="28"/>
          <w:rtl/>
        </w:rPr>
        <w:t xml:space="preserve"> </w:t>
      </w:r>
      <w:r w:rsidRPr="00065E8E">
        <w:rPr>
          <w:rFonts w:cs="Arial" w:hint="cs"/>
          <w:sz w:val="28"/>
          <w:szCs w:val="28"/>
          <w:rtl/>
        </w:rPr>
        <w:t>محظورةً</w:t>
      </w:r>
      <w:r w:rsidRPr="00065E8E">
        <w:rPr>
          <w:rFonts w:cs="Arial"/>
          <w:sz w:val="28"/>
          <w:szCs w:val="28"/>
          <w:rtl/>
        </w:rPr>
        <w:t xml:space="preserve"> </w:t>
      </w:r>
      <w:r w:rsidRPr="00065E8E">
        <w:rPr>
          <w:rFonts w:cs="Arial" w:hint="cs"/>
          <w:sz w:val="28"/>
          <w:szCs w:val="28"/>
          <w:rtl/>
        </w:rPr>
        <w:t>بعَينِها؛</w:t>
      </w:r>
      <w:r w:rsidRPr="00065E8E">
        <w:rPr>
          <w:rFonts w:cs="Arial"/>
          <w:sz w:val="28"/>
          <w:szCs w:val="28"/>
          <w:rtl/>
        </w:rPr>
        <w:t xml:space="preserve"> </w:t>
      </w:r>
      <w:r w:rsidRPr="00065E8E">
        <w:rPr>
          <w:rFonts w:cs="Arial" w:hint="cs"/>
          <w:sz w:val="28"/>
          <w:szCs w:val="28"/>
          <w:rtl/>
        </w:rPr>
        <w:t>وإنَّما</w:t>
      </w:r>
      <w:r w:rsidRPr="00065E8E">
        <w:rPr>
          <w:rFonts w:cs="Arial"/>
          <w:sz w:val="28"/>
          <w:szCs w:val="28"/>
          <w:rtl/>
        </w:rPr>
        <w:t xml:space="preserve"> </w:t>
      </w:r>
      <w:r w:rsidRPr="00065E8E">
        <w:rPr>
          <w:rFonts w:cs="Arial" w:hint="cs"/>
          <w:sz w:val="28"/>
          <w:szCs w:val="28"/>
          <w:rtl/>
        </w:rPr>
        <w:t>المَأْخَذُ</w:t>
      </w:r>
      <w:r w:rsidRPr="00065E8E">
        <w:rPr>
          <w:rFonts w:cs="Arial"/>
          <w:sz w:val="28"/>
          <w:szCs w:val="28"/>
          <w:rtl/>
        </w:rPr>
        <w:t xml:space="preserve"> </w:t>
      </w:r>
      <w:r w:rsidRPr="00065E8E">
        <w:rPr>
          <w:rFonts w:cs="Arial" w:hint="cs"/>
          <w:sz w:val="28"/>
          <w:szCs w:val="28"/>
          <w:rtl/>
        </w:rPr>
        <w:t>فيها</w:t>
      </w:r>
      <w:r w:rsidRPr="00065E8E">
        <w:rPr>
          <w:rFonts w:cs="Arial"/>
          <w:sz w:val="28"/>
          <w:szCs w:val="28"/>
          <w:rtl/>
        </w:rPr>
        <w:t xml:space="preserve"> </w:t>
      </w:r>
      <w:r w:rsidRPr="00065E8E">
        <w:rPr>
          <w:rFonts w:cs="Arial" w:hint="cs"/>
          <w:sz w:val="28"/>
          <w:szCs w:val="28"/>
          <w:rtl/>
        </w:rPr>
        <w:t>أنَّها</w:t>
      </w:r>
      <w:r w:rsidRPr="00065E8E">
        <w:rPr>
          <w:rFonts w:cs="Arial"/>
          <w:sz w:val="28"/>
          <w:szCs w:val="28"/>
          <w:rtl/>
        </w:rPr>
        <w:t xml:space="preserve"> </w:t>
      </w:r>
      <w:r w:rsidRPr="00065E8E">
        <w:rPr>
          <w:rFonts w:cs="Arial" w:hint="cs"/>
          <w:sz w:val="28"/>
          <w:szCs w:val="28"/>
          <w:rtl/>
        </w:rPr>
        <w:t>خفيَّةٌ</w:t>
      </w:r>
      <w:r w:rsidRPr="00065E8E">
        <w:rPr>
          <w:rFonts w:cs="Arial"/>
          <w:sz w:val="28"/>
          <w:szCs w:val="28"/>
          <w:rtl/>
        </w:rPr>
        <w:t xml:space="preserve"> </w:t>
      </w:r>
      <w:r w:rsidRPr="00065E8E">
        <w:rPr>
          <w:rFonts w:cs="Arial" w:hint="cs"/>
          <w:sz w:val="28"/>
          <w:szCs w:val="28"/>
          <w:rtl/>
        </w:rPr>
        <w:t>لا</w:t>
      </w:r>
      <w:r w:rsidRPr="00065E8E">
        <w:rPr>
          <w:rFonts w:cs="Arial"/>
          <w:sz w:val="28"/>
          <w:szCs w:val="28"/>
          <w:rtl/>
        </w:rPr>
        <w:t xml:space="preserve"> </w:t>
      </w:r>
      <w:r w:rsidRPr="00065E8E">
        <w:rPr>
          <w:rFonts w:cs="Arial" w:hint="cs"/>
          <w:sz w:val="28"/>
          <w:szCs w:val="28"/>
          <w:rtl/>
        </w:rPr>
        <w:t>يظُنُّ</w:t>
      </w:r>
      <w:r w:rsidRPr="00065E8E">
        <w:rPr>
          <w:rFonts w:cs="Arial"/>
          <w:sz w:val="28"/>
          <w:szCs w:val="28"/>
          <w:rtl/>
        </w:rPr>
        <w:t xml:space="preserve"> </w:t>
      </w:r>
      <w:r w:rsidRPr="00065E8E">
        <w:rPr>
          <w:rFonts w:cs="Arial" w:hint="cs"/>
          <w:sz w:val="28"/>
          <w:szCs w:val="28"/>
          <w:rtl/>
        </w:rPr>
        <w:t>الخَصْمُ</w:t>
      </w:r>
      <w:r w:rsidRPr="00065E8E">
        <w:rPr>
          <w:rFonts w:cs="Arial"/>
          <w:sz w:val="28"/>
          <w:szCs w:val="28"/>
          <w:rtl/>
        </w:rPr>
        <w:t xml:space="preserve"> </w:t>
      </w:r>
      <w:r w:rsidRPr="00065E8E">
        <w:rPr>
          <w:rFonts w:cs="Arial" w:hint="cs"/>
          <w:sz w:val="28"/>
          <w:szCs w:val="28"/>
          <w:rtl/>
        </w:rPr>
        <w:t>أنَّها</w:t>
      </w:r>
      <w:r w:rsidRPr="00065E8E">
        <w:rPr>
          <w:rFonts w:cs="Arial"/>
          <w:sz w:val="28"/>
          <w:szCs w:val="28"/>
          <w:rtl/>
        </w:rPr>
        <w:t xml:space="preserve"> </w:t>
      </w:r>
      <w:r w:rsidRPr="00065E8E">
        <w:rPr>
          <w:rFonts w:cs="Arial" w:hint="cs"/>
          <w:sz w:val="28"/>
          <w:szCs w:val="28"/>
          <w:rtl/>
        </w:rPr>
        <w:t>مقصودةٌ،</w:t>
      </w:r>
      <w:r w:rsidRPr="00065E8E">
        <w:rPr>
          <w:rFonts w:cs="Arial"/>
          <w:sz w:val="28"/>
          <w:szCs w:val="28"/>
          <w:rtl/>
        </w:rPr>
        <w:t xml:space="preserve"> </w:t>
      </w:r>
      <w:r w:rsidRPr="00065E8E">
        <w:rPr>
          <w:rFonts w:cs="Arial" w:hint="cs"/>
          <w:sz w:val="28"/>
          <w:szCs w:val="28"/>
          <w:rtl/>
        </w:rPr>
        <w:t>فيتعاملُ</w:t>
      </w:r>
      <w:r w:rsidRPr="00065E8E">
        <w:rPr>
          <w:rFonts w:cs="Arial"/>
          <w:sz w:val="28"/>
          <w:szCs w:val="28"/>
          <w:rtl/>
        </w:rPr>
        <w:t xml:space="preserve"> </w:t>
      </w:r>
      <w:r w:rsidRPr="00065E8E">
        <w:rPr>
          <w:rFonts w:cs="Arial" w:hint="cs"/>
          <w:sz w:val="28"/>
          <w:szCs w:val="28"/>
          <w:rtl/>
        </w:rPr>
        <w:t>معها</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اعتقادٍ</w:t>
      </w:r>
      <w:r w:rsidRPr="00065E8E">
        <w:rPr>
          <w:rFonts w:cs="Arial"/>
          <w:sz w:val="28"/>
          <w:szCs w:val="28"/>
          <w:rtl/>
        </w:rPr>
        <w:t xml:space="preserve"> </w:t>
      </w:r>
      <w:r w:rsidRPr="00065E8E">
        <w:rPr>
          <w:rFonts w:cs="Arial" w:hint="cs"/>
          <w:sz w:val="28"/>
          <w:szCs w:val="28"/>
          <w:rtl/>
        </w:rPr>
        <w:t>ظاهرٍ</w:t>
      </w:r>
      <w:r w:rsidRPr="00065E8E">
        <w:rPr>
          <w:rFonts w:cs="Arial"/>
          <w:sz w:val="28"/>
          <w:szCs w:val="28"/>
          <w:rtl/>
        </w:rPr>
        <w:t xml:space="preserve"> </w:t>
      </w:r>
      <w:r w:rsidRPr="00065E8E">
        <w:rPr>
          <w:rFonts w:cs="Arial" w:hint="cs"/>
          <w:sz w:val="28"/>
          <w:szCs w:val="28"/>
          <w:rtl/>
        </w:rPr>
        <w:t>يُخالِفُ</w:t>
      </w:r>
      <w:r w:rsidRPr="00065E8E">
        <w:rPr>
          <w:rFonts w:cs="Arial"/>
          <w:sz w:val="28"/>
          <w:szCs w:val="28"/>
          <w:rtl/>
        </w:rPr>
        <w:t xml:space="preserve"> </w:t>
      </w:r>
      <w:r w:rsidRPr="00065E8E">
        <w:rPr>
          <w:rFonts w:cs="Arial" w:hint="cs"/>
          <w:sz w:val="28"/>
          <w:szCs w:val="28"/>
          <w:rtl/>
        </w:rPr>
        <w:t>الباطنَ</w:t>
      </w:r>
      <w:r w:rsidRPr="00065E8E">
        <w:rPr>
          <w:rFonts w:cs="Arial"/>
          <w:sz w:val="28"/>
          <w:szCs w:val="28"/>
          <w:rtl/>
        </w:rPr>
        <w:t>.</w:t>
      </w:r>
    </w:p>
    <w:p w:rsidR="0037592F" w:rsidRPr="00065E8E" w:rsidRDefault="0037592F" w:rsidP="0037592F">
      <w:pPr>
        <w:bidi/>
        <w:jc w:val="both"/>
        <w:rPr>
          <w:sz w:val="28"/>
          <w:szCs w:val="28"/>
        </w:rPr>
      </w:pPr>
      <w:r w:rsidRPr="00065E8E">
        <w:rPr>
          <w:rFonts w:cs="Arial" w:hint="cs"/>
          <w:sz w:val="28"/>
          <w:szCs w:val="28"/>
          <w:rtl/>
        </w:rPr>
        <w:t>وقد</w:t>
      </w:r>
      <w:r w:rsidRPr="00065E8E">
        <w:rPr>
          <w:rFonts w:cs="Arial"/>
          <w:sz w:val="28"/>
          <w:szCs w:val="28"/>
          <w:rtl/>
        </w:rPr>
        <w:t xml:space="preserve"> </w:t>
      </w:r>
      <w:r w:rsidRPr="00065E8E">
        <w:rPr>
          <w:rFonts w:cs="Arial" w:hint="cs"/>
          <w:sz w:val="28"/>
          <w:szCs w:val="28"/>
          <w:rtl/>
        </w:rPr>
        <w:t>تكونُ</w:t>
      </w:r>
      <w:r w:rsidRPr="00065E8E">
        <w:rPr>
          <w:rFonts w:cs="Arial"/>
          <w:sz w:val="28"/>
          <w:szCs w:val="28"/>
          <w:rtl/>
        </w:rPr>
        <w:t xml:space="preserve"> </w:t>
      </w:r>
      <w:r w:rsidRPr="00065E8E">
        <w:rPr>
          <w:rFonts w:cs="Arial" w:hint="cs"/>
          <w:sz w:val="28"/>
          <w:szCs w:val="28"/>
          <w:rtl/>
        </w:rPr>
        <w:t>الحِيَلُ</w:t>
      </w:r>
      <w:r w:rsidRPr="00065E8E">
        <w:rPr>
          <w:rFonts w:cs="Arial"/>
          <w:sz w:val="28"/>
          <w:szCs w:val="28"/>
          <w:rtl/>
        </w:rPr>
        <w:t xml:space="preserve"> </w:t>
      </w:r>
      <w:r w:rsidRPr="00065E8E">
        <w:rPr>
          <w:rFonts w:cs="Arial" w:hint="cs"/>
          <w:sz w:val="28"/>
          <w:szCs w:val="28"/>
          <w:rtl/>
        </w:rPr>
        <w:t>مباحةً،</w:t>
      </w:r>
      <w:r w:rsidRPr="00065E8E">
        <w:rPr>
          <w:rFonts w:cs="Arial"/>
          <w:sz w:val="28"/>
          <w:szCs w:val="28"/>
          <w:rtl/>
        </w:rPr>
        <w:t xml:space="preserve"> </w:t>
      </w:r>
      <w:r w:rsidRPr="00065E8E">
        <w:rPr>
          <w:rFonts w:cs="Arial" w:hint="cs"/>
          <w:sz w:val="28"/>
          <w:szCs w:val="28"/>
          <w:rtl/>
        </w:rPr>
        <w:t>وقد</w:t>
      </w:r>
      <w:r w:rsidRPr="00065E8E">
        <w:rPr>
          <w:rFonts w:cs="Arial"/>
          <w:sz w:val="28"/>
          <w:szCs w:val="28"/>
          <w:rtl/>
        </w:rPr>
        <w:t xml:space="preserve"> </w:t>
      </w:r>
      <w:r w:rsidRPr="00065E8E">
        <w:rPr>
          <w:rFonts w:cs="Arial" w:hint="cs"/>
          <w:sz w:val="28"/>
          <w:szCs w:val="28"/>
          <w:rtl/>
        </w:rPr>
        <w:t>تكونُ</w:t>
      </w:r>
      <w:r w:rsidRPr="00065E8E">
        <w:rPr>
          <w:rFonts w:cs="Arial"/>
          <w:sz w:val="28"/>
          <w:szCs w:val="28"/>
          <w:rtl/>
        </w:rPr>
        <w:t xml:space="preserve"> </w:t>
      </w:r>
      <w:r w:rsidRPr="00065E8E">
        <w:rPr>
          <w:rFonts w:cs="Arial" w:hint="cs"/>
          <w:sz w:val="28"/>
          <w:szCs w:val="28"/>
          <w:rtl/>
        </w:rPr>
        <w:t>محرَّمةً؛</w:t>
      </w:r>
      <w:r w:rsidRPr="00065E8E">
        <w:rPr>
          <w:rFonts w:cs="Arial"/>
          <w:sz w:val="28"/>
          <w:szCs w:val="28"/>
          <w:rtl/>
        </w:rPr>
        <w:t xml:space="preserve"> </w:t>
      </w:r>
      <w:r w:rsidRPr="00065E8E">
        <w:rPr>
          <w:rFonts w:cs="Arial" w:hint="cs"/>
          <w:sz w:val="28"/>
          <w:szCs w:val="28"/>
          <w:rtl/>
        </w:rPr>
        <w:t>وذلك</w:t>
      </w:r>
      <w:r w:rsidRPr="00065E8E">
        <w:rPr>
          <w:rFonts w:cs="Arial"/>
          <w:sz w:val="28"/>
          <w:szCs w:val="28"/>
          <w:rtl/>
        </w:rPr>
        <w:t xml:space="preserve"> </w:t>
      </w:r>
      <w:r w:rsidRPr="00065E8E">
        <w:rPr>
          <w:rFonts w:cs="Arial" w:hint="cs"/>
          <w:sz w:val="28"/>
          <w:szCs w:val="28"/>
          <w:rtl/>
        </w:rPr>
        <w:t>بحسَبِ</w:t>
      </w:r>
      <w:r w:rsidRPr="00065E8E">
        <w:rPr>
          <w:rFonts w:cs="Arial"/>
          <w:sz w:val="28"/>
          <w:szCs w:val="28"/>
          <w:rtl/>
        </w:rPr>
        <w:t xml:space="preserve"> </w:t>
      </w:r>
      <w:r w:rsidRPr="00065E8E">
        <w:rPr>
          <w:rFonts w:cs="Arial" w:hint="cs"/>
          <w:sz w:val="28"/>
          <w:szCs w:val="28"/>
          <w:rtl/>
        </w:rPr>
        <w:t>النظرِ</w:t>
      </w:r>
      <w:r w:rsidRPr="00065E8E">
        <w:rPr>
          <w:rFonts w:cs="Arial"/>
          <w:sz w:val="28"/>
          <w:szCs w:val="28"/>
          <w:rtl/>
        </w:rPr>
        <w:t xml:space="preserve"> </w:t>
      </w:r>
      <w:r w:rsidRPr="00065E8E">
        <w:rPr>
          <w:rFonts w:cs="Arial" w:hint="cs"/>
          <w:sz w:val="28"/>
          <w:szCs w:val="28"/>
          <w:rtl/>
        </w:rPr>
        <w:t>إلى</w:t>
      </w:r>
      <w:r w:rsidRPr="00065E8E">
        <w:rPr>
          <w:rFonts w:cs="Arial"/>
          <w:sz w:val="28"/>
          <w:szCs w:val="28"/>
          <w:rtl/>
        </w:rPr>
        <w:t xml:space="preserve"> </w:t>
      </w:r>
      <w:r w:rsidRPr="00065E8E">
        <w:rPr>
          <w:rFonts w:cs="Arial" w:hint="cs"/>
          <w:sz w:val="28"/>
          <w:szCs w:val="28"/>
          <w:rtl/>
        </w:rPr>
        <w:t>الغايةِ</w:t>
      </w:r>
      <w:r w:rsidRPr="00065E8E">
        <w:rPr>
          <w:rFonts w:cs="Arial"/>
          <w:sz w:val="28"/>
          <w:szCs w:val="28"/>
          <w:rtl/>
        </w:rPr>
        <w:t xml:space="preserve"> </w:t>
      </w:r>
      <w:r w:rsidRPr="00065E8E">
        <w:rPr>
          <w:rFonts w:cs="Arial" w:hint="cs"/>
          <w:sz w:val="28"/>
          <w:szCs w:val="28"/>
          <w:rtl/>
        </w:rPr>
        <w:t>ونوعِ</w:t>
      </w:r>
      <w:r w:rsidRPr="00065E8E">
        <w:rPr>
          <w:rFonts w:cs="Arial"/>
          <w:sz w:val="28"/>
          <w:szCs w:val="28"/>
          <w:rtl/>
        </w:rPr>
        <w:t xml:space="preserve"> </w:t>
      </w:r>
      <w:r w:rsidRPr="00065E8E">
        <w:rPr>
          <w:rFonts w:cs="Arial" w:hint="cs"/>
          <w:sz w:val="28"/>
          <w:szCs w:val="28"/>
          <w:rtl/>
        </w:rPr>
        <w:t>الوسيلةِ،</w:t>
      </w:r>
      <w:r w:rsidRPr="00065E8E">
        <w:rPr>
          <w:rFonts w:cs="Arial"/>
          <w:sz w:val="28"/>
          <w:szCs w:val="28"/>
          <w:rtl/>
        </w:rPr>
        <w:t xml:space="preserve"> </w:t>
      </w:r>
      <w:r w:rsidRPr="00065E8E">
        <w:rPr>
          <w:rFonts w:cs="Arial" w:hint="cs"/>
          <w:sz w:val="28"/>
          <w:szCs w:val="28"/>
          <w:rtl/>
        </w:rPr>
        <w:t>فبالنظرِ</w:t>
      </w:r>
      <w:r w:rsidRPr="00065E8E">
        <w:rPr>
          <w:rFonts w:cs="Arial"/>
          <w:sz w:val="28"/>
          <w:szCs w:val="28"/>
          <w:rtl/>
        </w:rPr>
        <w:t xml:space="preserve"> </w:t>
      </w:r>
      <w:r w:rsidRPr="00065E8E">
        <w:rPr>
          <w:rFonts w:cs="Arial" w:hint="cs"/>
          <w:sz w:val="28"/>
          <w:szCs w:val="28"/>
          <w:rtl/>
        </w:rPr>
        <w:t>إلى</w:t>
      </w:r>
      <w:r w:rsidRPr="00065E8E">
        <w:rPr>
          <w:rFonts w:cs="Arial"/>
          <w:sz w:val="28"/>
          <w:szCs w:val="28"/>
          <w:rtl/>
        </w:rPr>
        <w:t xml:space="preserve"> </w:t>
      </w:r>
      <w:r w:rsidRPr="00065E8E">
        <w:rPr>
          <w:rFonts w:cs="Arial" w:hint="cs"/>
          <w:sz w:val="28"/>
          <w:szCs w:val="28"/>
          <w:rtl/>
        </w:rPr>
        <w:t>هاتَيْنِ</w:t>
      </w:r>
      <w:r w:rsidRPr="00065E8E">
        <w:rPr>
          <w:rFonts w:cs="Arial"/>
          <w:sz w:val="28"/>
          <w:szCs w:val="28"/>
          <w:rtl/>
        </w:rPr>
        <w:t xml:space="preserve"> </w:t>
      </w:r>
      <w:r w:rsidRPr="00065E8E">
        <w:rPr>
          <w:rFonts w:cs="Arial" w:hint="cs"/>
          <w:sz w:val="28"/>
          <w:szCs w:val="28"/>
          <w:rtl/>
        </w:rPr>
        <w:t>الجهتَيْنِ</w:t>
      </w:r>
      <w:r w:rsidRPr="00065E8E">
        <w:rPr>
          <w:rFonts w:cs="Arial"/>
          <w:sz w:val="28"/>
          <w:szCs w:val="28"/>
          <w:rtl/>
        </w:rPr>
        <w:t xml:space="preserve"> </w:t>
      </w:r>
      <w:r w:rsidRPr="00065E8E">
        <w:rPr>
          <w:rFonts w:cs="Arial" w:hint="cs"/>
          <w:sz w:val="28"/>
          <w:szCs w:val="28"/>
          <w:rtl/>
        </w:rPr>
        <w:t>تُعرَفُ</w:t>
      </w:r>
      <w:r w:rsidRPr="00065E8E">
        <w:rPr>
          <w:rFonts w:cs="Arial"/>
          <w:sz w:val="28"/>
          <w:szCs w:val="28"/>
          <w:rtl/>
        </w:rPr>
        <w:t xml:space="preserve"> </w:t>
      </w:r>
      <w:r w:rsidRPr="00065E8E">
        <w:rPr>
          <w:rFonts w:cs="Arial" w:hint="cs"/>
          <w:sz w:val="28"/>
          <w:szCs w:val="28"/>
          <w:rtl/>
        </w:rPr>
        <w:t>مَرتبةُ</w:t>
      </w:r>
      <w:r w:rsidRPr="00065E8E">
        <w:rPr>
          <w:rFonts w:cs="Arial"/>
          <w:sz w:val="28"/>
          <w:szCs w:val="28"/>
          <w:rtl/>
        </w:rPr>
        <w:t xml:space="preserve"> </w:t>
      </w:r>
      <w:r w:rsidRPr="00065E8E">
        <w:rPr>
          <w:rFonts w:cs="Arial" w:hint="cs"/>
          <w:sz w:val="28"/>
          <w:szCs w:val="28"/>
          <w:rtl/>
        </w:rPr>
        <w:t>الحِيَلِ</w:t>
      </w:r>
      <w:r w:rsidRPr="00065E8E">
        <w:rPr>
          <w:rFonts w:cs="Arial"/>
          <w:sz w:val="28"/>
          <w:szCs w:val="28"/>
          <w:rtl/>
        </w:rPr>
        <w:t xml:space="preserve"> </w:t>
      </w:r>
      <w:r w:rsidRPr="00065E8E">
        <w:rPr>
          <w:rFonts w:cs="Arial" w:hint="cs"/>
          <w:sz w:val="28"/>
          <w:szCs w:val="28"/>
          <w:rtl/>
        </w:rPr>
        <w:t>بينَ</w:t>
      </w:r>
      <w:r w:rsidRPr="00065E8E">
        <w:rPr>
          <w:rFonts w:cs="Arial"/>
          <w:sz w:val="28"/>
          <w:szCs w:val="28"/>
          <w:rtl/>
        </w:rPr>
        <w:t xml:space="preserve"> </w:t>
      </w:r>
      <w:r w:rsidRPr="00065E8E">
        <w:rPr>
          <w:rFonts w:cs="Arial" w:hint="cs"/>
          <w:sz w:val="28"/>
          <w:szCs w:val="28"/>
          <w:rtl/>
        </w:rPr>
        <w:t>الحِلِّ</w:t>
      </w:r>
      <w:r w:rsidRPr="00065E8E">
        <w:rPr>
          <w:rFonts w:cs="Arial"/>
          <w:sz w:val="28"/>
          <w:szCs w:val="28"/>
          <w:rtl/>
        </w:rPr>
        <w:t xml:space="preserve"> </w:t>
      </w:r>
      <w:r w:rsidRPr="00065E8E">
        <w:rPr>
          <w:rFonts w:cs="Arial" w:hint="cs"/>
          <w:sz w:val="28"/>
          <w:szCs w:val="28"/>
          <w:rtl/>
        </w:rPr>
        <w:t>والحُرْمةِ،</w:t>
      </w:r>
      <w:r w:rsidRPr="00065E8E">
        <w:rPr>
          <w:rFonts w:cs="Arial"/>
          <w:sz w:val="28"/>
          <w:szCs w:val="28"/>
          <w:rtl/>
        </w:rPr>
        <w:t xml:space="preserve"> </w:t>
      </w:r>
      <w:r w:rsidRPr="00065E8E">
        <w:rPr>
          <w:rFonts w:cs="Arial" w:hint="cs"/>
          <w:sz w:val="28"/>
          <w:szCs w:val="28"/>
          <w:rtl/>
        </w:rPr>
        <w:t>والوجوبِ</w:t>
      </w:r>
      <w:r w:rsidRPr="00065E8E">
        <w:rPr>
          <w:rFonts w:cs="Arial"/>
          <w:sz w:val="28"/>
          <w:szCs w:val="28"/>
          <w:rtl/>
        </w:rPr>
        <w:t xml:space="preserve"> </w:t>
      </w:r>
      <w:r w:rsidRPr="00065E8E">
        <w:rPr>
          <w:rFonts w:cs="Arial" w:hint="cs"/>
          <w:sz w:val="28"/>
          <w:szCs w:val="28"/>
          <w:rtl/>
        </w:rPr>
        <w:t>والكراهةِ</w:t>
      </w:r>
      <w:r w:rsidRPr="00065E8E">
        <w:rPr>
          <w:rFonts w:cs="Arial"/>
          <w:sz w:val="28"/>
          <w:szCs w:val="28"/>
          <w:rtl/>
        </w:rPr>
        <w:t xml:space="preserve"> </w:t>
      </w:r>
      <w:r w:rsidRPr="00065E8E">
        <w:rPr>
          <w:rFonts w:cs="Arial" w:hint="cs"/>
          <w:sz w:val="28"/>
          <w:szCs w:val="28"/>
          <w:rtl/>
        </w:rPr>
        <w:t>والاستحبابِ</w:t>
      </w:r>
      <w:r w:rsidRPr="00065E8E">
        <w:rPr>
          <w:rFonts w:cs="Arial"/>
          <w:sz w:val="28"/>
          <w:szCs w:val="28"/>
          <w:rtl/>
        </w:rPr>
        <w:t>.</w:t>
      </w:r>
    </w:p>
    <w:p w:rsidR="0037592F" w:rsidRPr="00065E8E" w:rsidRDefault="0037592F" w:rsidP="0037592F">
      <w:pPr>
        <w:bidi/>
        <w:jc w:val="both"/>
        <w:rPr>
          <w:sz w:val="28"/>
          <w:szCs w:val="28"/>
        </w:rPr>
      </w:pPr>
      <w:r w:rsidRPr="00065E8E">
        <w:rPr>
          <w:rFonts w:cs="Arial" w:hint="cs"/>
          <w:sz w:val="28"/>
          <w:szCs w:val="28"/>
          <w:rtl/>
        </w:rPr>
        <w:t>ولمَّا</w:t>
      </w:r>
      <w:r w:rsidRPr="00065E8E">
        <w:rPr>
          <w:rFonts w:cs="Arial"/>
          <w:sz w:val="28"/>
          <w:szCs w:val="28"/>
          <w:rtl/>
        </w:rPr>
        <w:t xml:space="preserve"> </w:t>
      </w:r>
      <w:r w:rsidRPr="00065E8E">
        <w:rPr>
          <w:rFonts w:cs="Arial" w:hint="cs"/>
          <w:sz w:val="28"/>
          <w:szCs w:val="28"/>
          <w:rtl/>
        </w:rPr>
        <w:t>كانتِ</w:t>
      </w:r>
      <w:r w:rsidRPr="00065E8E">
        <w:rPr>
          <w:rFonts w:cs="Arial"/>
          <w:sz w:val="28"/>
          <w:szCs w:val="28"/>
          <w:rtl/>
        </w:rPr>
        <w:t xml:space="preserve"> </w:t>
      </w:r>
      <w:r w:rsidRPr="00065E8E">
        <w:rPr>
          <w:rFonts w:cs="Arial" w:hint="cs"/>
          <w:sz w:val="28"/>
          <w:szCs w:val="28"/>
          <w:rtl/>
        </w:rPr>
        <w:t>الحِيَلُ</w:t>
      </w:r>
      <w:r w:rsidRPr="00065E8E">
        <w:rPr>
          <w:rFonts w:cs="Arial"/>
          <w:sz w:val="28"/>
          <w:szCs w:val="28"/>
          <w:rtl/>
        </w:rPr>
        <w:t xml:space="preserve"> </w:t>
      </w:r>
      <w:r w:rsidRPr="00065E8E">
        <w:rPr>
          <w:rFonts w:cs="Arial" w:hint="cs"/>
          <w:sz w:val="28"/>
          <w:szCs w:val="28"/>
          <w:rtl/>
        </w:rPr>
        <w:t>أخذًا</w:t>
      </w:r>
      <w:r w:rsidRPr="00065E8E">
        <w:rPr>
          <w:rFonts w:cs="Arial"/>
          <w:sz w:val="28"/>
          <w:szCs w:val="28"/>
          <w:rtl/>
        </w:rPr>
        <w:t xml:space="preserve"> </w:t>
      </w:r>
      <w:r w:rsidRPr="00065E8E">
        <w:rPr>
          <w:rFonts w:cs="Arial" w:hint="cs"/>
          <w:sz w:val="28"/>
          <w:szCs w:val="28"/>
          <w:rtl/>
        </w:rPr>
        <w:t>بغيرِ</w:t>
      </w:r>
      <w:r w:rsidRPr="00065E8E">
        <w:rPr>
          <w:rFonts w:cs="Arial"/>
          <w:sz w:val="28"/>
          <w:szCs w:val="28"/>
          <w:rtl/>
        </w:rPr>
        <w:t xml:space="preserve"> </w:t>
      </w:r>
      <w:r w:rsidRPr="00065E8E">
        <w:rPr>
          <w:rFonts w:cs="Arial" w:hint="cs"/>
          <w:sz w:val="28"/>
          <w:szCs w:val="28"/>
          <w:rtl/>
        </w:rPr>
        <w:t>الظاهرِ،</w:t>
      </w:r>
      <w:r w:rsidRPr="00065E8E">
        <w:rPr>
          <w:rFonts w:cs="Arial"/>
          <w:sz w:val="28"/>
          <w:szCs w:val="28"/>
          <w:rtl/>
        </w:rPr>
        <w:t xml:space="preserve"> </w:t>
      </w:r>
      <w:r w:rsidRPr="00065E8E">
        <w:rPr>
          <w:rFonts w:cs="Arial" w:hint="cs"/>
          <w:sz w:val="28"/>
          <w:szCs w:val="28"/>
          <w:rtl/>
        </w:rPr>
        <w:t>كَرِهَها</w:t>
      </w:r>
      <w:r w:rsidRPr="00065E8E">
        <w:rPr>
          <w:rFonts w:cs="Arial"/>
          <w:sz w:val="28"/>
          <w:szCs w:val="28"/>
          <w:rtl/>
        </w:rPr>
        <w:t xml:space="preserve"> </w:t>
      </w:r>
      <w:r w:rsidRPr="00065E8E">
        <w:rPr>
          <w:rFonts w:cs="Arial" w:hint="cs"/>
          <w:sz w:val="28"/>
          <w:szCs w:val="28"/>
          <w:rtl/>
        </w:rPr>
        <w:t>كثيرٌ</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السلفِ،</w:t>
      </w:r>
      <w:r w:rsidRPr="00065E8E">
        <w:rPr>
          <w:rFonts w:cs="Arial"/>
          <w:sz w:val="28"/>
          <w:szCs w:val="28"/>
          <w:rtl/>
        </w:rPr>
        <w:t xml:space="preserve"> </w:t>
      </w:r>
      <w:r w:rsidRPr="00065E8E">
        <w:rPr>
          <w:rFonts w:cs="Arial" w:hint="cs"/>
          <w:sz w:val="28"/>
          <w:szCs w:val="28"/>
          <w:rtl/>
        </w:rPr>
        <w:t>ولم</w:t>
      </w:r>
      <w:r w:rsidRPr="00065E8E">
        <w:rPr>
          <w:rFonts w:cs="Arial"/>
          <w:sz w:val="28"/>
          <w:szCs w:val="28"/>
          <w:rtl/>
        </w:rPr>
        <w:t xml:space="preserve"> </w:t>
      </w:r>
      <w:r w:rsidRPr="00065E8E">
        <w:rPr>
          <w:rFonts w:cs="Arial" w:hint="cs"/>
          <w:sz w:val="28"/>
          <w:szCs w:val="28"/>
          <w:rtl/>
        </w:rPr>
        <w:t>يكونوا</w:t>
      </w:r>
      <w:r w:rsidRPr="00065E8E">
        <w:rPr>
          <w:rFonts w:cs="Arial"/>
          <w:sz w:val="28"/>
          <w:szCs w:val="28"/>
          <w:rtl/>
        </w:rPr>
        <w:t xml:space="preserve"> </w:t>
      </w:r>
      <w:r w:rsidRPr="00065E8E">
        <w:rPr>
          <w:rFonts w:cs="Arial" w:hint="cs"/>
          <w:sz w:val="28"/>
          <w:szCs w:val="28"/>
          <w:rtl/>
        </w:rPr>
        <w:t>يكتُبونَ</w:t>
      </w:r>
      <w:r w:rsidRPr="00065E8E">
        <w:rPr>
          <w:rFonts w:cs="Arial"/>
          <w:sz w:val="28"/>
          <w:szCs w:val="28"/>
          <w:rtl/>
        </w:rPr>
        <w:t xml:space="preserve"> </w:t>
      </w:r>
      <w:r w:rsidRPr="00065E8E">
        <w:rPr>
          <w:rFonts w:cs="Arial" w:hint="cs"/>
          <w:sz w:val="28"/>
          <w:szCs w:val="28"/>
          <w:rtl/>
        </w:rPr>
        <w:t>فيها</w:t>
      </w:r>
      <w:r w:rsidRPr="00065E8E">
        <w:rPr>
          <w:rFonts w:cs="Arial"/>
          <w:sz w:val="28"/>
          <w:szCs w:val="28"/>
          <w:rtl/>
        </w:rPr>
        <w:t xml:space="preserve"> </w:t>
      </w:r>
      <w:r w:rsidRPr="00065E8E">
        <w:rPr>
          <w:rFonts w:cs="Arial" w:hint="cs"/>
          <w:sz w:val="28"/>
          <w:szCs w:val="28"/>
          <w:rtl/>
        </w:rPr>
        <w:t>ولا</w:t>
      </w:r>
      <w:r w:rsidRPr="00065E8E">
        <w:rPr>
          <w:rFonts w:cs="Arial"/>
          <w:sz w:val="28"/>
          <w:szCs w:val="28"/>
          <w:rtl/>
        </w:rPr>
        <w:t xml:space="preserve"> </w:t>
      </w:r>
      <w:r w:rsidRPr="00065E8E">
        <w:rPr>
          <w:rFonts w:cs="Arial" w:hint="cs"/>
          <w:sz w:val="28"/>
          <w:szCs w:val="28"/>
          <w:rtl/>
        </w:rPr>
        <w:t>يُعلِّمونَها</w:t>
      </w:r>
      <w:r w:rsidRPr="00065E8E">
        <w:rPr>
          <w:rFonts w:cs="Arial"/>
          <w:sz w:val="28"/>
          <w:szCs w:val="28"/>
          <w:rtl/>
        </w:rPr>
        <w:t xml:space="preserve"> </w:t>
      </w:r>
      <w:r w:rsidRPr="00065E8E">
        <w:rPr>
          <w:rFonts w:cs="Arial" w:hint="cs"/>
          <w:sz w:val="28"/>
          <w:szCs w:val="28"/>
          <w:rtl/>
        </w:rPr>
        <w:t>الناسَ؛</w:t>
      </w:r>
      <w:r w:rsidRPr="00065E8E">
        <w:rPr>
          <w:rFonts w:cs="Arial"/>
          <w:sz w:val="28"/>
          <w:szCs w:val="28"/>
          <w:rtl/>
        </w:rPr>
        <w:t xml:space="preserve"> </w:t>
      </w:r>
      <w:r w:rsidRPr="00065E8E">
        <w:rPr>
          <w:rFonts w:cs="Arial" w:hint="cs"/>
          <w:sz w:val="28"/>
          <w:szCs w:val="28"/>
          <w:rtl/>
        </w:rPr>
        <w:t>فليستْ</w:t>
      </w:r>
      <w:r w:rsidRPr="00065E8E">
        <w:rPr>
          <w:rFonts w:cs="Arial"/>
          <w:sz w:val="28"/>
          <w:szCs w:val="28"/>
          <w:rtl/>
        </w:rPr>
        <w:t xml:space="preserve"> </w:t>
      </w:r>
      <w:r w:rsidRPr="00065E8E">
        <w:rPr>
          <w:rFonts w:cs="Arial" w:hint="cs"/>
          <w:sz w:val="28"/>
          <w:szCs w:val="28"/>
          <w:rtl/>
        </w:rPr>
        <w:t>عِلمًا</w:t>
      </w:r>
      <w:r w:rsidRPr="00065E8E">
        <w:rPr>
          <w:rFonts w:cs="Arial"/>
          <w:sz w:val="28"/>
          <w:szCs w:val="28"/>
          <w:rtl/>
        </w:rPr>
        <w:t xml:space="preserve"> </w:t>
      </w:r>
      <w:r w:rsidRPr="00065E8E">
        <w:rPr>
          <w:rFonts w:cs="Arial" w:hint="cs"/>
          <w:sz w:val="28"/>
          <w:szCs w:val="28"/>
          <w:rtl/>
        </w:rPr>
        <w:t>يُتَّخَذُ</w:t>
      </w:r>
      <w:r w:rsidRPr="00065E8E">
        <w:rPr>
          <w:rFonts w:cs="Arial"/>
          <w:sz w:val="28"/>
          <w:szCs w:val="28"/>
          <w:rtl/>
        </w:rPr>
        <w:t xml:space="preserve"> </w:t>
      </w:r>
      <w:r w:rsidRPr="00065E8E">
        <w:rPr>
          <w:rFonts w:cs="Arial" w:hint="cs"/>
          <w:sz w:val="28"/>
          <w:szCs w:val="28"/>
          <w:rtl/>
        </w:rPr>
        <w:t>أصلاً</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التعامُلِ</w:t>
      </w:r>
      <w:r w:rsidRPr="00065E8E">
        <w:rPr>
          <w:rFonts w:cs="Arial"/>
          <w:sz w:val="28"/>
          <w:szCs w:val="28"/>
          <w:rtl/>
        </w:rPr>
        <w:t xml:space="preserve"> </w:t>
      </w:r>
      <w:r w:rsidRPr="00065E8E">
        <w:rPr>
          <w:rFonts w:cs="Arial" w:hint="cs"/>
          <w:sz w:val="28"/>
          <w:szCs w:val="28"/>
          <w:rtl/>
        </w:rPr>
        <w:t>وأخذِ</w:t>
      </w:r>
      <w:r w:rsidRPr="00065E8E">
        <w:rPr>
          <w:rFonts w:cs="Arial"/>
          <w:sz w:val="28"/>
          <w:szCs w:val="28"/>
          <w:rtl/>
        </w:rPr>
        <w:t xml:space="preserve"> </w:t>
      </w:r>
      <w:r w:rsidRPr="00065E8E">
        <w:rPr>
          <w:rFonts w:cs="Arial" w:hint="cs"/>
          <w:sz w:val="28"/>
          <w:szCs w:val="28"/>
          <w:rtl/>
        </w:rPr>
        <w:t>الحقوقِ،</w:t>
      </w:r>
      <w:r w:rsidRPr="00065E8E">
        <w:rPr>
          <w:rFonts w:cs="Arial"/>
          <w:sz w:val="28"/>
          <w:szCs w:val="28"/>
          <w:rtl/>
        </w:rPr>
        <w:t xml:space="preserve"> </w:t>
      </w:r>
      <w:r w:rsidRPr="00065E8E">
        <w:rPr>
          <w:rFonts w:cs="Arial" w:hint="cs"/>
          <w:sz w:val="28"/>
          <w:szCs w:val="28"/>
          <w:rtl/>
        </w:rPr>
        <w:t>فمَن</w:t>
      </w:r>
      <w:r w:rsidRPr="00065E8E">
        <w:rPr>
          <w:rFonts w:cs="Arial"/>
          <w:sz w:val="28"/>
          <w:szCs w:val="28"/>
          <w:rtl/>
        </w:rPr>
        <w:t xml:space="preserve"> </w:t>
      </w:r>
      <w:r w:rsidRPr="00065E8E">
        <w:rPr>
          <w:rFonts w:cs="Arial" w:hint="cs"/>
          <w:sz w:val="28"/>
          <w:szCs w:val="28"/>
          <w:rtl/>
        </w:rPr>
        <w:t>جعَلَهُ</w:t>
      </w:r>
      <w:r w:rsidRPr="00065E8E">
        <w:rPr>
          <w:rFonts w:cs="Arial"/>
          <w:sz w:val="28"/>
          <w:szCs w:val="28"/>
          <w:rtl/>
        </w:rPr>
        <w:t xml:space="preserve"> </w:t>
      </w:r>
      <w:r w:rsidRPr="00065E8E">
        <w:rPr>
          <w:rFonts w:cs="Arial" w:hint="cs"/>
          <w:sz w:val="28"/>
          <w:szCs w:val="28"/>
          <w:rtl/>
        </w:rPr>
        <w:t>أصلاً</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تعامُلِه</w:t>
      </w:r>
      <w:r w:rsidRPr="00065E8E">
        <w:rPr>
          <w:rFonts w:cs="Arial"/>
          <w:sz w:val="28"/>
          <w:szCs w:val="28"/>
          <w:rtl/>
        </w:rPr>
        <w:t xml:space="preserve"> </w:t>
      </w:r>
      <w:r w:rsidRPr="00065E8E">
        <w:rPr>
          <w:rFonts w:cs="Arial" w:hint="cs"/>
          <w:sz w:val="28"/>
          <w:szCs w:val="28"/>
          <w:rtl/>
        </w:rPr>
        <w:t>وخصوماتِهِ</w:t>
      </w:r>
      <w:r w:rsidRPr="00065E8E">
        <w:rPr>
          <w:rFonts w:cs="Arial"/>
          <w:sz w:val="28"/>
          <w:szCs w:val="28"/>
          <w:rtl/>
        </w:rPr>
        <w:t xml:space="preserve"> </w:t>
      </w:r>
      <w:r w:rsidRPr="00065E8E">
        <w:rPr>
          <w:rFonts w:cs="Arial" w:hint="cs"/>
          <w:sz w:val="28"/>
          <w:szCs w:val="28"/>
          <w:rtl/>
        </w:rPr>
        <w:t>وقَعَ</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المنهيِّ</w:t>
      </w:r>
      <w:r w:rsidRPr="00065E8E">
        <w:rPr>
          <w:rFonts w:cs="Arial"/>
          <w:sz w:val="28"/>
          <w:szCs w:val="28"/>
          <w:rtl/>
        </w:rPr>
        <w:t xml:space="preserve"> </w:t>
      </w:r>
      <w:r w:rsidRPr="00065E8E">
        <w:rPr>
          <w:rFonts w:cs="Arial" w:hint="cs"/>
          <w:sz w:val="28"/>
          <w:szCs w:val="28"/>
          <w:rtl/>
        </w:rPr>
        <w:t>عنه</w:t>
      </w:r>
      <w:r w:rsidRPr="00065E8E">
        <w:rPr>
          <w:rFonts w:cs="Arial"/>
          <w:sz w:val="28"/>
          <w:szCs w:val="28"/>
          <w:rtl/>
        </w:rPr>
        <w:t xml:space="preserve"> </w:t>
      </w:r>
      <w:r w:rsidRPr="00065E8E">
        <w:rPr>
          <w:rFonts w:cs="Arial" w:hint="cs"/>
          <w:sz w:val="28"/>
          <w:szCs w:val="28"/>
          <w:rtl/>
        </w:rPr>
        <w:t>بلا</w:t>
      </w:r>
      <w:r w:rsidRPr="00065E8E">
        <w:rPr>
          <w:rFonts w:cs="Arial"/>
          <w:sz w:val="28"/>
          <w:szCs w:val="28"/>
          <w:rtl/>
        </w:rPr>
        <w:t xml:space="preserve"> </w:t>
      </w:r>
      <w:r w:rsidRPr="00065E8E">
        <w:rPr>
          <w:rFonts w:cs="Arial" w:hint="cs"/>
          <w:sz w:val="28"/>
          <w:szCs w:val="28"/>
          <w:rtl/>
        </w:rPr>
        <w:t>ريبٍ</w:t>
      </w:r>
      <w:r w:rsidRPr="00065E8E">
        <w:rPr>
          <w:rFonts w:cs="Arial"/>
          <w:sz w:val="28"/>
          <w:szCs w:val="28"/>
          <w:rtl/>
        </w:rPr>
        <w:t>.</w:t>
      </w:r>
    </w:p>
    <w:p w:rsidR="0037592F" w:rsidRDefault="0037592F" w:rsidP="0037592F">
      <w:pPr>
        <w:bidi/>
        <w:jc w:val="both"/>
        <w:rPr>
          <w:rFonts w:cs="Arial"/>
          <w:sz w:val="28"/>
          <w:szCs w:val="28"/>
          <w:rtl/>
        </w:rPr>
      </w:pPr>
      <w:r w:rsidRPr="00065E8E">
        <w:rPr>
          <w:rFonts w:cs="Arial" w:hint="cs"/>
          <w:sz w:val="28"/>
          <w:szCs w:val="28"/>
          <w:rtl/>
        </w:rPr>
        <w:t>وأسوأُ</w:t>
      </w:r>
      <w:r w:rsidRPr="00065E8E">
        <w:rPr>
          <w:rFonts w:cs="Arial"/>
          <w:sz w:val="28"/>
          <w:szCs w:val="28"/>
          <w:rtl/>
        </w:rPr>
        <w:t xml:space="preserve"> </w:t>
      </w:r>
      <w:r w:rsidRPr="00065E8E">
        <w:rPr>
          <w:rFonts w:cs="Arial" w:hint="cs"/>
          <w:sz w:val="28"/>
          <w:szCs w:val="28"/>
          <w:rtl/>
        </w:rPr>
        <w:t>الحِيَلِ</w:t>
      </w:r>
      <w:r w:rsidRPr="00065E8E">
        <w:rPr>
          <w:rFonts w:cs="Arial"/>
          <w:sz w:val="28"/>
          <w:szCs w:val="28"/>
          <w:rtl/>
        </w:rPr>
        <w:t xml:space="preserve">: </w:t>
      </w:r>
      <w:r w:rsidRPr="00065E8E">
        <w:rPr>
          <w:rFonts w:cs="Arial" w:hint="cs"/>
          <w:sz w:val="28"/>
          <w:szCs w:val="28"/>
          <w:rtl/>
        </w:rPr>
        <w:t>التي</w:t>
      </w:r>
      <w:r w:rsidRPr="00065E8E">
        <w:rPr>
          <w:rFonts w:cs="Arial"/>
          <w:sz w:val="28"/>
          <w:szCs w:val="28"/>
          <w:rtl/>
        </w:rPr>
        <w:t xml:space="preserve"> </w:t>
      </w:r>
      <w:r w:rsidRPr="00065E8E">
        <w:rPr>
          <w:rFonts w:cs="Arial" w:hint="cs"/>
          <w:sz w:val="28"/>
          <w:szCs w:val="28"/>
          <w:rtl/>
        </w:rPr>
        <w:t>تُتَّخَذُ</w:t>
      </w:r>
      <w:r w:rsidRPr="00065E8E">
        <w:rPr>
          <w:rFonts w:cs="Arial"/>
          <w:sz w:val="28"/>
          <w:szCs w:val="28"/>
          <w:rtl/>
        </w:rPr>
        <w:t xml:space="preserve"> </w:t>
      </w:r>
      <w:r w:rsidRPr="00065E8E">
        <w:rPr>
          <w:rFonts w:cs="Arial" w:hint="cs"/>
          <w:sz w:val="28"/>
          <w:szCs w:val="28"/>
          <w:rtl/>
        </w:rPr>
        <w:t>للوصولِ</w:t>
      </w:r>
      <w:r w:rsidRPr="00065E8E">
        <w:rPr>
          <w:rFonts w:cs="Arial"/>
          <w:sz w:val="28"/>
          <w:szCs w:val="28"/>
          <w:rtl/>
        </w:rPr>
        <w:t xml:space="preserve"> </w:t>
      </w:r>
      <w:r w:rsidRPr="00065E8E">
        <w:rPr>
          <w:rFonts w:cs="Arial" w:hint="cs"/>
          <w:sz w:val="28"/>
          <w:szCs w:val="28"/>
          <w:rtl/>
        </w:rPr>
        <w:t>إلى</w:t>
      </w:r>
      <w:r w:rsidRPr="00065E8E">
        <w:rPr>
          <w:rFonts w:cs="Arial"/>
          <w:sz w:val="28"/>
          <w:szCs w:val="28"/>
          <w:rtl/>
        </w:rPr>
        <w:t xml:space="preserve"> </w:t>
      </w:r>
      <w:r w:rsidRPr="00065E8E">
        <w:rPr>
          <w:rFonts w:cs="Arial" w:hint="cs"/>
          <w:sz w:val="28"/>
          <w:szCs w:val="28"/>
          <w:rtl/>
        </w:rPr>
        <w:t>ما</w:t>
      </w:r>
      <w:r w:rsidRPr="00065E8E">
        <w:rPr>
          <w:rFonts w:cs="Arial"/>
          <w:sz w:val="28"/>
          <w:szCs w:val="28"/>
          <w:rtl/>
        </w:rPr>
        <w:t xml:space="preserve"> </w:t>
      </w:r>
      <w:r w:rsidRPr="00065E8E">
        <w:rPr>
          <w:rFonts w:cs="Arial" w:hint="cs"/>
          <w:sz w:val="28"/>
          <w:szCs w:val="28"/>
          <w:rtl/>
        </w:rPr>
        <w:t>حرَّمَ</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كالتحايُلِ</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p>
    <w:p w:rsidR="0037592F" w:rsidRDefault="0037592F" w:rsidP="0037592F">
      <w:pPr>
        <w:rPr>
          <w:rFonts w:cs="Arial"/>
          <w:sz w:val="28"/>
          <w:szCs w:val="28"/>
          <w:rtl/>
        </w:rPr>
      </w:pPr>
      <w:r>
        <w:rPr>
          <w:rFonts w:cs="Arial"/>
          <w:sz w:val="28"/>
          <w:szCs w:val="28"/>
          <w:rtl/>
        </w:rPr>
        <w:br w:type="page"/>
      </w:r>
    </w:p>
    <w:p w:rsidR="0037592F" w:rsidRPr="00065E8E" w:rsidRDefault="0037592F" w:rsidP="0037592F">
      <w:pPr>
        <w:bidi/>
        <w:jc w:val="both"/>
        <w:rPr>
          <w:sz w:val="28"/>
          <w:szCs w:val="28"/>
        </w:rPr>
      </w:pPr>
      <w:r w:rsidRPr="00065E8E">
        <w:rPr>
          <w:rFonts w:cs="Arial" w:hint="cs"/>
          <w:sz w:val="28"/>
          <w:szCs w:val="28"/>
          <w:rtl/>
        </w:rPr>
        <w:t>أكلِ</w:t>
      </w:r>
      <w:r w:rsidRPr="00065E8E">
        <w:rPr>
          <w:rFonts w:cs="Arial"/>
          <w:sz w:val="28"/>
          <w:szCs w:val="28"/>
          <w:rtl/>
        </w:rPr>
        <w:t xml:space="preserve"> </w:t>
      </w:r>
      <w:r w:rsidRPr="00065E8E">
        <w:rPr>
          <w:rFonts w:cs="Arial" w:hint="cs"/>
          <w:sz w:val="28"/>
          <w:szCs w:val="28"/>
          <w:rtl/>
        </w:rPr>
        <w:t>الحرامِ</w:t>
      </w:r>
      <w:r w:rsidRPr="00065E8E">
        <w:rPr>
          <w:rFonts w:cs="Arial"/>
          <w:sz w:val="28"/>
          <w:szCs w:val="28"/>
          <w:rtl/>
        </w:rPr>
        <w:t xml:space="preserve"> </w:t>
      </w:r>
      <w:r w:rsidRPr="00065E8E">
        <w:rPr>
          <w:rFonts w:cs="Arial" w:hint="cs"/>
          <w:sz w:val="28"/>
          <w:szCs w:val="28"/>
          <w:rtl/>
        </w:rPr>
        <w:t>كما</w:t>
      </w:r>
      <w:r w:rsidRPr="00065E8E">
        <w:rPr>
          <w:rFonts w:cs="Arial"/>
          <w:sz w:val="28"/>
          <w:szCs w:val="28"/>
          <w:rtl/>
        </w:rPr>
        <w:t xml:space="preserve"> </w:t>
      </w:r>
      <w:r w:rsidRPr="00065E8E">
        <w:rPr>
          <w:rFonts w:cs="Arial" w:hint="cs"/>
          <w:sz w:val="28"/>
          <w:szCs w:val="28"/>
          <w:rtl/>
        </w:rPr>
        <w:t>فعَلَتِ</w:t>
      </w:r>
      <w:r w:rsidRPr="00065E8E">
        <w:rPr>
          <w:rFonts w:cs="Arial"/>
          <w:sz w:val="28"/>
          <w:szCs w:val="28"/>
          <w:rtl/>
        </w:rPr>
        <w:t xml:space="preserve"> </w:t>
      </w:r>
      <w:r w:rsidRPr="00065E8E">
        <w:rPr>
          <w:rFonts w:cs="Arial" w:hint="cs"/>
          <w:sz w:val="28"/>
          <w:szCs w:val="28"/>
          <w:rtl/>
        </w:rPr>
        <w:t>اليهودُ،</w:t>
      </w:r>
      <w:r w:rsidRPr="00065E8E">
        <w:rPr>
          <w:rFonts w:cs="Arial"/>
          <w:sz w:val="28"/>
          <w:szCs w:val="28"/>
          <w:rtl/>
        </w:rPr>
        <w:t xml:space="preserve"> </w:t>
      </w:r>
      <w:r w:rsidRPr="00065E8E">
        <w:rPr>
          <w:rFonts w:cs="Arial" w:hint="cs"/>
          <w:sz w:val="28"/>
          <w:szCs w:val="28"/>
          <w:rtl/>
        </w:rPr>
        <w:t>وكنكاحِ</w:t>
      </w:r>
      <w:r w:rsidRPr="00065E8E">
        <w:rPr>
          <w:rFonts w:cs="Arial"/>
          <w:sz w:val="28"/>
          <w:szCs w:val="28"/>
          <w:rtl/>
        </w:rPr>
        <w:t xml:space="preserve"> </w:t>
      </w:r>
      <w:r w:rsidRPr="00065E8E">
        <w:rPr>
          <w:rFonts w:cs="Arial" w:hint="cs"/>
          <w:sz w:val="28"/>
          <w:szCs w:val="28"/>
          <w:rtl/>
        </w:rPr>
        <w:t>التحليلِ</w:t>
      </w:r>
      <w:r w:rsidRPr="00065E8E">
        <w:rPr>
          <w:rFonts w:cs="Arial"/>
          <w:sz w:val="28"/>
          <w:szCs w:val="28"/>
          <w:rtl/>
        </w:rPr>
        <w:t xml:space="preserve"> </w:t>
      </w:r>
      <w:r w:rsidRPr="00065E8E">
        <w:rPr>
          <w:rFonts w:cs="Arial" w:hint="cs"/>
          <w:sz w:val="28"/>
          <w:szCs w:val="28"/>
          <w:rtl/>
        </w:rPr>
        <w:t>والشِّغَارِ</w:t>
      </w:r>
      <w:r w:rsidRPr="00065E8E">
        <w:rPr>
          <w:rFonts w:cs="Arial"/>
          <w:sz w:val="28"/>
          <w:szCs w:val="28"/>
          <w:rtl/>
        </w:rPr>
        <w:t xml:space="preserve"> </w:t>
      </w:r>
      <w:r w:rsidRPr="00065E8E">
        <w:rPr>
          <w:rFonts w:cs="Arial" w:hint="cs"/>
          <w:sz w:val="28"/>
          <w:szCs w:val="28"/>
          <w:rtl/>
        </w:rPr>
        <w:t>وغيرِ</w:t>
      </w:r>
      <w:r w:rsidRPr="00065E8E">
        <w:rPr>
          <w:rFonts w:cs="Arial"/>
          <w:sz w:val="28"/>
          <w:szCs w:val="28"/>
          <w:rtl/>
        </w:rPr>
        <w:t xml:space="preserve"> </w:t>
      </w:r>
      <w:r w:rsidRPr="00065E8E">
        <w:rPr>
          <w:rFonts w:cs="Arial" w:hint="cs"/>
          <w:sz w:val="28"/>
          <w:szCs w:val="28"/>
          <w:rtl/>
        </w:rPr>
        <w:t>ذلك</w:t>
      </w:r>
      <w:r w:rsidRPr="00065E8E">
        <w:rPr>
          <w:rFonts w:cs="Arial"/>
          <w:sz w:val="28"/>
          <w:szCs w:val="28"/>
          <w:rtl/>
        </w:rPr>
        <w:t>.</w:t>
      </w:r>
    </w:p>
    <w:p w:rsidR="0037592F" w:rsidRPr="00065E8E" w:rsidRDefault="0037592F" w:rsidP="0037592F">
      <w:pPr>
        <w:bidi/>
        <w:jc w:val="both"/>
        <w:rPr>
          <w:sz w:val="28"/>
          <w:szCs w:val="28"/>
        </w:rPr>
      </w:pPr>
      <w:r w:rsidRPr="00065E8E">
        <w:rPr>
          <w:rFonts w:cs="Arial" w:hint="cs"/>
          <w:sz w:val="28"/>
          <w:szCs w:val="28"/>
          <w:rtl/>
        </w:rPr>
        <w:t>واستعمالُ</w:t>
      </w:r>
      <w:r w:rsidRPr="00065E8E">
        <w:rPr>
          <w:rFonts w:cs="Arial"/>
          <w:sz w:val="28"/>
          <w:szCs w:val="28"/>
          <w:rtl/>
        </w:rPr>
        <w:t xml:space="preserve"> </w:t>
      </w:r>
      <w:r w:rsidRPr="00065E8E">
        <w:rPr>
          <w:rFonts w:cs="Arial" w:hint="cs"/>
          <w:sz w:val="28"/>
          <w:szCs w:val="28"/>
          <w:rtl/>
        </w:rPr>
        <w:t>يوسُفَ</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الحِيلَةِ</w:t>
      </w:r>
      <w:r w:rsidRPr="00065E8E">
        <w:rPr>
          <w:rFonts w:cs="Arial"/>
          <w:sz w:val="28"/>
          <w:szCs w:val="28"/>
          <w:rtl/>
        </w:rPr>
        <w:t xml:space="preserve"> </w:t>
      </w:r>
      <w:r w:rsidRPr="00065E8E">
        <w:rPr>
          <w:rFonts w:cs="Arial" w:hint="cs"/>
          <w:sz w:val="28"/>
          <w:szCs w:val="28"/>
          <w:rtl/>
        </w:rPr>
        <w:t>المشروعةِ،</w:t>
      </w:r>
      <w:r w:rsidRPr="00065E8E">
        <w:rPr>
          <w:rFonts w:cs="Arial"/>
          <w:sz w:val="28"/>
          <w:szCs w:val="28"/>
          <w:rtl/>
        </w:rPr>
        <w:t xml:space="preserve"> </w:t>
      </w:r>
      <w:r w:rsidRPr="00065E8E">
        <w:rPr>
          <w:rFonts w:cs="Arial" w:hint="cs"/>
          <w:sz w:val="28"/>
          <w:szCs w:val="28"/>
          <w:rtl/>
        </w:rPr>
        <w:t>التي</w:t>
      </w:r>
      <w:r w:rsidRPr="00065E8E">
        <w:rPr>
          <w:rFonts w:cs="Arial"/>
          <w:sz w:val="28"/>
          <w:szCs w:val="28"/>
          <w:rtl/>
        </w:rPr>
        <w:t xml:space="preserve"> </w:t>
      </w:r>
      <w:r w:rsidRPr="00065E8E">
        <w:rPr>
          <w:rFonts w:cs="Arial" w:hint="cs"/>
          <w:sz w:val="28"/>
          <w:szCs w:val="28"/>
          <w:rtl/>
        </w:rPr>
        <w:t>لا</w:t>
      </w:r>
      <w:r w:rsidRPr="00065E8E">
        <w:rPr>
          <w:rFonts w:cs="Arial"/>
          <w:sz w:val="28"/>
          <w:szCs w:val="28"/>
          <w:rtl/>
        </w:rPr>
        <w:t xml:space="preserve"> </w:t>
      </w:r>
      <w:r w:rsidRPr="00065E8E">
        <w:rPr>
          <w:rFonts w:cs="Arial" w:hint="cs"/>
          <w:sz w:val="28"/>
          <w:szCs w:val="28"/>
          <w:rtl/>
        </w:rPr>
        <w:t>يُرتكَبُ</w:t>
      </w:r>
      <w:r w:rsidRPr="00065E8E">
        <w:rPr>
          <w:rFonts w:cs="Arial"/>
          <w:sz w:val="28"/>
          <w:szCs w:val="28"/>
          <w:rtl/>
        </w:rPr>
        <w:t xml:space="preserve"> </w:t>
      </w:r>
      <w:r w:rsidRPr="00065E8E">
        <w:rPr>
          <w:rFonts w:cs="Arial" w:hint="cs"/>
          <w:sz w:val="28"/>
          <w:szCs w:val="28"/>
          <w:rtl/>
        </w:rPr>
        <w:t>فيها</w:t>
      </w:r>
      <w:r w:rsidRPr="00065E8E">
        <w:rPr>
          <w:rFonts w:cs="Arial"/>
          <w:sz w:val="28"/>
          <w:szCs w:val="28"/>
          <w:rtl/>
        </w:rPr>
        <w:t xml:space="preserve"> </w:t>
      </w:r>
      <w:r w:rsidRPr="00065E8E">
        <w:rPr>
          <w:rFonts w:cs="Arial" w:hint="cs"/>
          <w:sz w:val="28"/>
          <w:szCs w:val="28"/>
          <w:rtl/>
        </w:rPr>
        <w:t>وسيلةٌ</w:t>
      </w:r>
      <w:r w:rsidRPr="00065E8E">
        <w:rPr>
          <w:rFonts w:cs="Arial"/>
          <w:sz w:val="28"/>
          <w:szCs w:val="28"/>
          <w:rtl/>
        </w:rPr>
        <w:t xml:space="preserve"> </w:t>
      </w:r>
      <w:r w:rsidRPr="00065E8E">
        <w:rPr>
          <w:rFonts w:cs="Arial" w:hint="cs"/>
          <w:sz w:val="28"/>
          <w:szCs w:val="28"/>
          <w:rtl/>
        </w:rPr>
        <w:t>محظورةٌ</w:t>
      </w:r>
      <w:r w:rsidRPr="00065E8E">
        <w:rPr>
          <w:rFonts w:cs="Arial"/>
          <w:sz w:val="28"/>
          <w:szCs w:val="28"/>
          <w:rtl/>
        </w:rPr>
        <w:t xml:space="preserve"> </w:t>
      </w:r>
      <w:r w:rsidRPr="00065E8E">
        <w:rPr>
          <w:rFonts w:cs="Arial" w:hint="cs"/>
          <w:sz w:val="28"/>
          <w:szCs w:val="28"/>
          <w:rtl/>
        </w:rPr>
        <w:t>ولا</w:t>
      </w:r>
      <w:r w:rsidRPr="00065E8E">
        <w:rPr>
          <w:rFonts w:cs="Arial"/>
          <w:sz w:val="28"/>
          <w:szCs w:val="28"/>
          <w:rtl/>
        </w:rPr>
        <w:t xml:space="preserve"> </w:t>
      </w:r>
      <w:r w:rsidRPr="00065E8E">
        <w:rPr>
          <w:rFonts w:cs="Arial" w:hint="cs"/>
          <w:sz w:val="28"/>
          <w:szCs w:val="28"/>
          <w:rtl/>
        </w:rPr>
        <w:t>الوصولُ</w:t>
      </w:r>
      <w:r w:rsidRPr="00065E8E">
        <w:rPr>
          <w:rFonts w:cs="Arial"/>
          <w:sz w:val="28"/>
          <w:szCs w:val="28"/>
          <w:rtl/>
        </w:rPr>
        <w:t xml:space="preserve"> </w:t>
      </w:r>
      <w:r w:rsidRPr="00065E8E">
        <w:rPr>
          <w:rFonts w:cs="Arial" w:hint="cs"/>
          <w:sz w:val="28"/>
          <w:szCs w:val="28"/>
          <w:rtl/>
        </w:rPr>
        <w:t>إلى</w:t>
      </w:r>
      <w:r w:rsidRPr="00065E8E">
        <w:rPr>
          <w:rFonts w:cs="Arial"/>
          <w:sz w:val="28"/>
          <w:szCs w:val="28"/>
          <w:rtl/>
        </w:rPr>
        <w:t xml:space="preserve"> </w:t>
      </w:r>
      <w:r w:rsidRPr="00065E8E">
        <w:rPr>
          <w:rFonts w:cs="Arial" w:hint="cs"/>
          <w:sz w:val="28"/>
          <w:szCs w:val="28"/>
          <w:rtl/>
        </w:rPr>
        <w:t>غايةٍ</w:t>
      </w:r>
      <w:r w:rsidRPr="00065E8E">
        <w:rPr>
          <w:rFonts w:cs="Arial"/>
          <w:sz w:val="28"/>
          <w:szCs w:val="28"/>
          <w:rtl/>
        </w:rPr>
        <w:t xml:space="preserve"> </w:t>
      </w:r>
      <w:r w:rsidRPr="00065E8E">
        <w:rPr>
          <w:rFonts w:cs="Arial" w:hint="cs"/>
          <w:sz w:val="28"/>
          <w:szCs w:val="28"/>
          <w:rtl/>
        </w:rPr>
        <w:t>محرَّمةٍ،</w:t>
      </w:r>
      <w:r w:rsidRPr="00065E8E">
        <w:rPr>
          <w:rFonts w:cs="Arial"/>
          <w:sz w:val="28"/>
          <w:szCs w:val="28"/>
          <w:rtl/>
        </w:rPr>
        <w:t xml:space="preserve"> </w:t>
      </w:r>
      <w:r w:rsidRPr="00065E8E">
        <w:rPr>
          <w:rFonts w:cs="Arial" w:hint="cs"/>
          <w:sz w:val="28"/>
          <w:szCs w:val="28"/>
          <w:rtl/>
        </w:rPr>
        <w:t>بل</w:t>
      </w:r>
      <w:r w:rsidRPr="00065E8E">
        <w:rPr>
          <w:rFonts w:cs="Arial"/>
          <w:sz w:val="28"/>
          <w:szCs w:val="28"/>
          <w:rtl/>
        </w:rPr>
        <w:t xml:space="preserve"> </w:t>
      </w:r>
      <w:r w:rsidRPr="00065E8E">
        <w:rPr>
          <w:rFonts w:cs="Arial" w:hint="cs"/>
          <w:sz w:val="28"/>
          <w:szCs w:val="28"/>
          <w:rtl/>
        </w:rPr>
        <w:t>هي</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الوسائلِ</w:t>
      </w:r>
      <w:r w:rsidRPr="00065E8E">
        <w:rPr>
          <w:rFonts w:cs="Arial"/>
          <w:sz w:val="28"/>
          <w:szCs w:val="28"/>
          <w:rtl/>
        </w:rPr>
        <w:t xml:space="preserve"> </w:t>
      </w:r>
      <w:r w:rsidRPr="00065E8E">
        <w:rPr>
          <w:rFonts w:cs="Arial" w:hint="cs"/>
          <w:sz w:val="28"/>
          <w:szCs w:val="28"/>
          <w:rtl/>
        </w:rPr>
        <w:t>المباحةِ</w:t>
      </w:r>
      <w:r w:rsidRPr="00065E8E">
        <w:rPr>
          <w:rFonts w:cs="Arial"/>
          <w:sz w:val="28"/>
          <w:szCs w:val="28"/>
          <w:rtl/>
        </w:rPr>
        <w:t xml:space="preserve"> </w:t>
      </w:r>
      <w:r w:rsidRPr="00065E8E">
        <w:rPr>
          <w:rFonts w:cs="Arial" w:hint="cs"/>
          <w:sz w:val="28"/>
          <w:szCs w:val="28"/>
          <w:rtl/>
        </w:rPr>
        <w:t>والغاياتِ</w:t>
      </w:r>
      <w:r w:rsidRPr="00065E8E">
        <w:rPr>
          <w:rFonts w:cs="Arial"/>
          <w:sz w:val="28"/>
          <w:szCs w:val="28"/>
          <w:rtl/>
        </w:rPr>
        <w:t xml:space="preserve"> </w:t>
      </w:r>
      <w:r w:rsidRPr="00065E8E">
        <w:rPr>
          <w:rFonts w:cs="Arial" w:hint="cs"/>
          <w:sz w:val="28"/>
          <w:szCs w:val="28"/>
          <w:rtl/>
        </w:rPr>
        <w:t>المشروعةِ،</w:t>
      </w:r>
      <w:r w:rsidRPr="00065E8E">
        <w:rPr>
          <w:rFonts w:cs="Arial"/>
          <w:sz w:val="28"/>
          <w:szCs w:val="28"/>
          <w:rtl/>
        </w:rPr>
        <w:t xml:space="preserve"> </w:t>
      </w:r>
      <w:r w:rsidRPr="00065E8E">
        <w:rPr>
          <w:rFonts w:cs="Arial" w:hint="cs"/>
          <w:sz w:val="28"/>
          <w:szCs w:val="28"/>
          <w:rtl/>
        </w:rPr>
        <w:t>وقد</w:t>
      </w:r>
      <w:r w:rsidRPr="00065E8E">
        <w:rPr>
          <w:rFonts w:cs="Arial"/>
          <w:sz w:val="28"/>
          <w:szCs w:val="28"/>
          <w:rtl/>
        </w:rPr>
        <w:t xml:space="preserve"> </w:t>
      </w:r>
      <w:r w:rsidRPr="00065E8E">
        <w:rPr>
          <w:rFonts w:cs="Arial" w:hint="cs"/>
          <w:sz w:val="28"/>
          <w:szCs w:val="28"/>
          <w:rtl/>
        </w:rPr>
        <w:t>جعَلَ</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ذلك</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الكيدِ</w:t>
      </w:r>
      <w:r w:rsidRPr="00065E8E">
        <w:rPr>
          <w:rFonts w:cs="Arial"/>
          <w:sz w:val="28"/>
          <w:szCs w:val="28"/>
          <w:rtl/>
        </w:rPr>
        <w:t xml:space="preserve"> </w:t>
      </w:r>
      <w:r w:rsidRPr="00065E8E">
        <w:rPr>
          <w:rFonts w:cs="Arial" w:hint="cs"/>
          <w:sz w:val="28"/>
          <w:szCs w:val="28"/>
          <w:rtl/>
        </w:rPr>
        <w:t>الذي</w:t>
      </w:r>
      <w:r w:rsidRPr="00065E8E">
        <w:rPr>
          <w:rFonts w:cs="Arial"/>
          <w:sz w:val="28"/>
          <w:szCs w:val="28"/>
          <w:rtl/>
        </w:rPr>
        <w:t xml:space="preserve"> </w:t>
      </w:r>
      <w:r w:rsidRPr="00065E8E">
        <w:rPr>
          <w:rFonts w:cs="Arial" w:hint="cs"/>
          <w:sz w:val="28"/>
          <w:szCs w:val="28"/>
          <w:rtl/>
        </w:rPr>
        <w:t>وَفَّقَ</w:t>
      </w:r>
      <w:r w:rsidRPr="00065E8E">
        <w:rPr>
          <w:rFonts w:cs="Arial"/>
          <w:sz w:val="28"/>
          <w:szCs w:val="28"/>
          <w:rtl/>
        </w:rPr>
        <w:t xml:space="preserve"> </w:t>
      </w:r>
      <w:r w:rsidRPr="00065E8E">
        <w:rPr>
          <w:rFonts w:cs="Arial" w:hint="cs"/>
          <w:sz w:val="28"/>
          <w:szCs w:val="28"/>
          <w:rtl/>
        </w:rPr>
        <w:t>له</w:t>
      </w:r>
      <w:r w:rsidRPr="00065E8E">
        <w:rPr>
          <w:rFonts w:cs="Arial"/>
          <w:sz w:val="28"/>
          <w:szCs w:val="28"/>
          <w:rtl/>
        </w:rPr>
        <w:t xml:space="preserve"> </w:t>
      </w:r>
      <w:r w:rsidRPr="00065E8E">
        <w:rPr>
          <w:rFonts w:cs="Arial" w:hint="cs"/>
          <w:sz w:val="28"/>
          <w:szCs w:val="28"/>
          <w:rtl/>
        </w:rPr>
        <w:t>يوسُفَ؛</w:t>
      </w:r>
      <w:r w:rsidRPr="00065E8E">
        <w:rPr>
          <w:rFonts w:cs="Arial"/>
          <w:sz w:val="28"/>
          <w:szCs w:val="28"/>
          <w:rtl/>
        </w:rPr>
        <w:t xml:space="preserve"> </w:t>
      </w:r>
      <w:r w:rsidRPr="00065E8E">
        <w:rPr>
          <w:rFonts w:cs="Arial" w:hint="cs"/>
          <w:sz w:val="28"/>
          <w:szCs w:val="28"/>
          <w:rtl/>
        </w:rPr>
        <w:t>كما</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قولِهِ</w:t>
      </w:r>
      <w:r w:rsidRPr="00065E8E">
        <w:rPr>
          <w:rFonts w:cs="Arial"/>
          <w:sz w:val="28"/>
          <w:szCs w:val="28"/>
          <w:rtl/>
        </w:rPr>
        <w:t xml:space="preserve"> </w:t>
      </w:r>
      <w:r w:rsidRPr="00065E8E">
        <w:rPr>
          <w:rFonts w:cs="Arial" w:hint="cs"/>
          <w:sz w:val="28"/>
          <w:szCs w:val="28"/>
          <w:rtl/>
        </w:rPr>
        <w:t>تعالى</w:t>
      </w:r>
      <w:r w:rsidRPr="00065E8E">
        <w:rPr>
          <w:rFonts w:cs="Arial"/>
          <w:sz w:val="28"/>
          <w:szCs w:val="28"/>
          <w:rtl/>
        </w:rPr>
        <w:t>: {</w:t>
      </w:r>
      <w:r w:rsidRPr="00065E8E">
        <w:rPr>
          <w:rFonts w:cs="Arial" w:hint="cs"/>
          <w:sz w:val="28"/>
          <w:szCs w:val="28"/>
          <w:rtl/>
        </w:rPr>
        <w:t>كَذَلِكَ</w:t>
      </w:r>
      <w:r w:rsidRPr="00065E8E">
        <w:rPr>
          <w:rFonts w:cs="Arial"/>
          <w:sz w:val="28"/>
          <w:szCs w:val="28"/>
          <w:rtl/>
        </w:rPr>
        <w:t xml:space="preserve"> </w:t>
      </w:r>
      <w:r w:rsidRPr="00065E8E">
        <w:rPr>
          <w:rFonts w:cs="Arial" w:hint="cs"/>
          <w:sz w:val="28"/>
          <w:szCs w:val="28"/>
          <w:rtl/>
        </w:rPr>
        <w:t>كِدْنَا</w:t>
      </w:r>
      <w:r w:rsidRPr="00065E8E">
        <w:rPr>
          <w:rFonts w:cs="Arial"/>
          <w:sz w:val="28"/>
          <w:szCs w:val="28"/>
          <w:rtl/>
        </w:rPr>
        <w:t xml:space="preserve"> </w:t>
      </w:r>
      <w:r w:rsidRPr="00065E8E">
        <w:rPr>
          <w:rFonts w:cs="Arial" w:hint="cs"/>
          <w:sz w:val="28"/>
          <w:szCs w:val="28"/>
          <w:rtl/>
        </w:rPr>
        <w:t>لِيُوسُفَ</w:t>
      </w:r>
      <w:r w:rsidRPr="00065E8E">
        <w:rPr>
          <w:rFonts w:cs="Arial"/>
          <w:sz w:val="28"/>
          <w:szCs w:val="28"/>
          <w:rtl/>
        </w:rPr>
        <w:t>} [</w:t>
      </w:r>
      <w:r w:rsidRPr="00065E8E">
        <w:rPr>
          <w:rFonts w:cs="Arial" w:hint="cs"/>
          <w:sz w:val="28"/>
          <w:szCs w:val="28"/>
          <w:rtl/>
        </w:rPr>
        <w:t>يوسف</w:t>
      </w:r>
      <w:r w:rsidRPr="00065E8E">
        <w:rPr>
          <w:rFonts w:cs="Arial"/>
          <w:sz w:val="28"/>
          <w:szCs w:val="28"/>
          <w:rtl/>
        </w:rPr>
        <w:t>: 76 ] .</w:t>
      </w:r>
    </w:p>
    <w:p w:rsidR="0037592F" w:rsidRPr="00065E8E" w:rsidRDefault="0037592F" w:rsidP="0037592F">
      <w:pPr>
        <w:bidi/>
        <w:jc w:val="both"/>
        <w:rPr>
          <w:sz w:val="28"/>
          <w:szCs w:val="28"/>
        </w:rPr>
      </w:pPr>
      <w:r w:rsidRPr="00065E8E">
        <w:rPr>
          <w:rFonts w:cs="Arial" w:hint="cs"/>
          <w:sz w:val="28"/>
          <w:szCs w:val="28"/>
          <w:rtl/>
        </w:rPr>
        <w:t>ومِن</w:t>
      </w:r>
      <w:r w:rsidRPr="00065E8E">
        <w:rPr>
          <w:rFonts w:cs="Arial"/>
          <w:sz w:val="28"/>
          <w:szCs w:val="28"/>
          <w:rtl/>
        </w:rPr>
        <w:t xml:space="preserve"> </w:t>
      </w:r>
      <w:r w:rsidRPr="00065E8E">
        <w:rPr>
          <w:rFonts w:cs="Arial" w:hint="cs"/>
          <w:sz w:val="28"/>
          <w:szCs w:val="28"/>
          <w:rtl/>
        </w:rPr>
        <w:t>هذا</w:t>
      </w:r>
      <w:r w:rsidRPr="00065E8E">
        <w:rPr>
          <w:rFonts w:cs="Arial"/>
          <w:sz w:val="28"/>
          <w:szCs w:val="28"/>
          <w:rtl/>
        </w:rPr>
        <w:t xml:space="preserve"> </w:t>
      </w:r>
      <w:r w:rsidRPr="00065E8E">
        <w:rPr>
          <w:rFonts w:cs="Arial" w:hint="cs"/>
          <w:sz w:val="28"/>
          <w:szCs w:val="28"/>
          <w:rtl/>
        </w:rPr>
        <w:t>قولُهُ</w:t>
      </w:r>
      <w:r w:rsidRPr="00065E8E">
        <w:rPr>
          <w:rFonts w:cs="Arial"/>
          <w:sz w:val="28"/>
          <w:szCs w:val="28"/>
          <w:rtl/>
        </w:rPr>
        <w:t xml:space="preserve"> </w:t>
      </w:r>
      <w:r w:rsidRPr="00065E8E">
        <w:rPr>
          <w:rFonts w:cs="Arial" w:hint="cs"/>
          <w:sz w:val="28"/>
          <w:szCs w:val="28"/>
          <w:rtl/>
        </w:rPr>
        <w:t>تعالى</w:t>
      </w:r>
      <w:r w:rsidRPr="00065E8E">
        <w:rPr>
          <w:rFonts w:cs="Arial"/>
          <w:sz w:val="28"/>
          <w:szCs w:val="28"/>
          <w:rtl/>
        </w:rPr>
        <w:t xml:space="preserve"> </w:t>
      </w:r>
      <w:r w:rsidRPr="00065E8E">
        <w:rPr>
          <w:rFonts w:cs="Arial" w:hint="cs"/>
          <w:sz w:val="28"/>
          <w:szCs w:val="28"/>
          <w:rtl/>
        </w:rPr>
        <w:t>لأيُّوبَ</w:t>
      </w:r>
      <w:r w:rsidRPr="00065E8E">
        <w:rPr>
          <w:rFonts w:cs="Arial"/>
          <w:sz w:val="28"/>
          <w:szCs w:val="28"/>
          <w:rtl/>
        </w:rPr>
        <w:t>: {</w:t>
      </w:r>
      <w:r w:rsidRPr="00065E8E">
        <w:rPr>
          <w:rFonts w:cs="Arial" w:hint="cs"/>
          <w:sz w:val="28"/>
          <w:szCs w:val="28"/>
          <w:rtl/>
        </w:rPr>
        <w:t>وَخُذْ</w:t>
      </w:r>
      <w:r w:rsidRPr="00065E8E">
        <w:rPr>
          <w:rFonts w:cs="Arial"/>
          <w:sz w:val="28"/>
          <w:szCs w:val="28"/>
          <w:rtl/>
        </w:rPr>
        <w:t xml:space="preserve"> </w:t>
      </w:r>
      <w:r w:rsidRPr="00065E8E">
        <w:rPr>
          <w:rFonts w:cs="Arial" w:hint="cs"/>
          <w:sz w:val="28"/>
          <w:szCs w:val="28"/>
          <w:rtl/>
        </w:rPr>
        <w:t>بِيَدِكَ</w:t>
      </w:r>
      <w:r w:rsidRPr="00065E8E">
        <w:rPr>
          <w:rFonts w:cs="Arial"/>
          <w:sz w:val="28"/>
          <w:szCs w:val="28"/>
          <w:rtl/>
        </w:rPr>
        <w:t xml:space="preserve"> </w:t>
      </w:r>
      <w:r w:rsidRPr="00065E8E">
        <w:rPr>
          <w:rFonts w:cs="Arial" w:hint="cs"/>
          <w:sz w:val="28"/>
          <w:szCs w:val="28"/>
          <w:rtl/>
        </w:rPr>
        <w:t>ضِغْثًا</w:t>
      </w:r>
      <w:r w:rsidRPr="00065E8E">
        <w:rPr>
          <w:rFonts w:cs="Arial"/>
          <w:sz w:val="28"/>
          <w:szCs w:val="28"/>
          <w:rtl/>
        </w:rPr>
        <w:t xml:space="preserve"> </w:t>
      </w:r>
      <w:r w:rsidRPr="00065E8E">
        <w:rPr>
          <w:rFonts w:cs="Arial" w:hint="cs"/>
          <w:sz w:val="28"/>
          <w:szCs w:val="28"/>
          <w:rtl/>
        </w:rPr>
        <w:t>فَاضْرِبْ</w:t>
      </w:r>
      <w:r w:rsidRPr="00065E8E">
        <w:rPr>
          <w:rFonts w:cs="Arial"/>
          <w:sz w:val="28"/>
          <w:szCs w:val="28"/>
          <w:rtl/>
        </w:rPr>
        <w:t xml:space="preserve"> </w:t>
      </w:r>
      <w:r w:rsidRPr="00065E8E">
        <w:rPr>
          <w:rFonts w:cs="Arial" w:hint="cs"/>
          <w:sz w:val="28"/>
          <w:szCs w:val="28"/>
          <w:rtl/>
        </w:rPr>
        <w:t>بِهِ</w:t>
      </w:r>
      <w:r w:rsidRPr="00065E8E">
        <w:rPr>
          <w:rFonts w:cs="Arial"/>
          <w:sz w:val="28"/>
          <w:szCs w:val="28"/>
          <w:rtl/>
        </w:rPr>
        <w:t xml:space="preserve"> </w:t>
      </w:r>
      <w:r w:rsidRPr="00065E8E">
        <w:rPr>
          <w:rFonts w:cs="Arial" w:hint="cs"/>
          <w:sz w:val="28"/>
          <w:szCs w:val="28"/>
          <w:rtl/>
        </w:rPr>
        <w:t>وَلاَ</w:t>
      </w:r>
      <w:r w:rsidRPr="00065E8E">
        <w:rPr>
          <w:rFonts w:cs="Arial"/>
          <w:sz w:val="28"/>
          <w:szCs w:val="28"/>
          <w:rtl/>
        </w:rPr>
        <w:t xml:space="preserve"> </w:t>
      </w:r>
      <w:r w:rsidRPr="00065E8E">
        <w:rPr>
          <w:rFonts w:cs="Arial" w:hint="cs"/>
          <w:sz w:val="28"/>
          <w:szCs w:val="28"/>
          <w:rtl/>
        </w:rPr>
        <w:t>تَحْنَثْ</w:t>
      </w:r>
      <w:r w:rsidRPr="00065E8E">
        <w:rPr>
          <w:rFonts w:cs="Arial"/>
          <w:sz w:val="28"/>
          <w:szCs w:val="28"/>
          <w:rtl/>
        </w:rPr>
        <w:t>} [</w:t>
      </w:r>
      <w:r w:rsidRPr="00065E8E">
        <w:rPr>
          <w:rFonts w:cs="Arial" w:hint="cs"/>
          <w:sz w:val="28"/>
          <w:szCs w:val="28"/>
          <w:rtl/>
        </w:rPr>
        <w:t>ص</w:t>
      </w:r>
      <w:r w:rsidRPr="00065E8E">
        <w:rPr>
          <w:rFonts w:cs="Arial"/>
          <w:sz w:val="28"/>
          <w:szCs w:val="28"/>
          <w:rtl/>
        </w:rPr>
        <w:t>: 44 ] .</w:t>
      </w:r>
    </w:p>
    <w:p w:rsidR="0037592F" w:rsidRDefault="0037592F" w:rsidP="0037592F">
      <w:pPr>
        <w:bidi/>
        <w:jc w:val="both"/>
        <w:rPr>
          <w:rFonts w:cs="Arial"/>
          <w:sz w:val="28"/>
          <w:szCs w:val="28"/>
          <w:rtl/>
        </w:rPr>
      </w:pPr>
      <w:r w:rsidRPr="00065E8E">
        <w:rPr>
          <w:rFonts w:cs="Arial" w:hint="cs"/>
          <w:sz w:val="28"/>
          <w:szCs w:val="28"/>
          <w:rtl/>
        </w:rPr>
        <w:t>ومِن</w:t>
      </w:r>
      <w:r w:rsidRPr="00065E8E">
        <w:rPr>
          <w:rFonts w:cs="Arial"/>
          <w:sz w:val="28"/>
          <w:szCs w:val="28"/>
          <w:rtl/>
        </w:rPr>
        <w:t xml:space="preserve"> </w:t>
      </w:r>
      <w:r w:rsidRPr="00065E8E">
        <w:rPr>
          <w:rFonts w:cs="Arial" w:hint="cs"/>
          <w:sz w:val="28"/>
          <w:szCs w:val="28"/>
          <w:rtl/>
        </w:rPr>
        <w:t>ذلك</w:t>
      </w:r>
      <w:r w:rsidRPr="00065E8E">
        <w:rPr>
          <w:rFonts w:cs="Arial"/>
          <w:sz w:val="28"/>
          <w:szCs w:val="28"/>
          <w:rtl/>
        </w:rPr>
        <w:t xml:space="preserve">: </w:t>
      </w:r>
      <w:r w:rsidRPr="00065E8E">
        <w:rPr>
          <w:rFonts w:cs="Arial" w:hint="cs"/>
          <w:sz w:val="28"/>
          <w:szCs w:val="28"/>
          <w:rtl/>
        </w:rPr>
        <w:t>ما</w:t>
      </w:r>
      <w:r w:rsidRPr="00065E8E">
        <w:rPr>
          <w:rFonts w:cs="Arial"/>
          <w:sz w:val="28"/>
          <w:szCs w:val="28"/>
          <w:rtl/>
        </w:rPr>
        <w:t xml:space="preserve"> </w:t>
      </w:r>
      <w:r w:rsidRPr="00065E8E">
        <w:rPr>
          <w:rFonts w:cs="Arial" w:hint="cs"/>
          <w:sz w:val="28"/>
          <w:szCs w:val="28"/>
          <w:rtl/>
        </w:rPr>
        <w:t>جاء</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الصحيحَيْنِ</w:t>
      </w:r>
      <w:r w:rsidRPr="00065E8E">
        <w:rPr>
          <w:rFonts w:cs="Arial" w:hint="eastAsia"/>
          <w:sz w:val="28"/>
          <w:szCs w:val="28"/>
          <w:rtl/>
        </w:rPr>
        <w:t>»</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و</w:t>
      </w:r>
      <w:r w:rsidRPr="00065E8E">
        <w:rPr>
          <w:rFonts w:cs="Arial" w:hint="eastAsia"/>
          <w:sz w:val="28"/>
          <w:szCs w:val="28"/>
          <w:rtl/>
        </w:rPr>
        <w:t>«</w:t>
      </w:r>
      <w:r w:rsidRPr="00065E8E">
        <w:rPr>
          <w:rFonts w:cs="Arial" w:hint="cs"/>
          <w:sz w:val="28"/>
          <w:szCs w:val="28"/>
          <w:rtl/>
        </w:rPr>
        <w:t>السُّننِ</w:t>
      </w:r>
      <w:r w:rsidRPr="00065E8E">
        <w:rPr>
          <w:rFonts w:cs="Arial" w:hint="eastAsia"/>
          <w:sz w:val="28"/>
          <w:szCs w:val="28"/>
          <w:rtl/>
        </w:rPr>
        <w:t>»</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حديثِ</w:t>
      </w:r>
      <w:r w:rsidRPr="00065E8E">
        <w:rPr>
          <w:rFonts w:cs="Arial"/>
          <w:sz w:val="28"/>
          <w:szCs w:val="28"/>
          <w:rtl/>
        </w:rPr>
        <w:t xml:space="preserve"> </w:t>
      </w:r>
      <w:r w:rsidRPr="00065E8E">
        <w:rPr>
          <w:rFonts w:cs="Arial" w:hint="cs"/>
          <w:sz w:val="28"/>
          <w:szCs w:val="28"/>
          <w:rtl/>
        </w:rPr>
        <w:t>أبي</w:t>
      </w:r>
      <w:r w:rsidRPr="00065E8E">
        <w:rPr>
          <w:rFonts w:cs="Arial"/>
          <w:sz w:val="28"/>
          <w:szCs w:val="28"/>
          <w:rtl/>
        </w:rPr>
        <w:t xml:space="preserve"> </w:t>
      </w:r>
      <w:r w:rsidRPr="00065E8E">
        <w:rPr>
          <w:rFonts w:cs="Arial" w:hint="cs"/>
          <w:sz w:val="28"/>
          <w:szCs w:val="28"/>
          <w:rtl/>
        </w:rPr>
        <w:t>سعيدٍ</w:t>
      </w:r>
      <w:r w:rsidRPr="00065E8E">
        <w:rPr>
          <w:rFonts w:cs="Arial"/>
          <w:sz w:val="28"/>
          <w:szCs w:val="28"/>
          <w:rtl/>
        </w:rPr>
        <w:t xml:space="preserve"> </w:t>
      </w:r>
      <w:r w:rsidRPr="00065E8E">
        <w:rPr>
          <w:rFonts w:cs="Arial" w:hint="cs"/>
          <w:sz w:val="28"/>
          <w:szCs w:val="28"/>
          <w:rtl/>
        </w:rPr>
        <w:t>وأبي</w:t>
      </w:r>
      <w:r w:rsidRPr="00065E8E">
        <w:rPr>
          <w:rFonts w:cs="Arial"/>
          <w:sz w:val="28"/>
          <w:szCs w:val="28"/>
          <w:rtl/>
        </w:rPr>
        <w:t xml:space="preserve"> </w:t>
      </w:r>
      <w:r w:rsidRPr="00065E8E">
        <w:rPr>
          <w:rFonts w:cs="Arial" w:hint="cs"/>
          <w:sz w:val="28"/>
          <w:szCs w:val="28"/>
          <w:rtl/>
        </w:rPr>
        <w:t>هريرةَ</w:t>
      </w:r>
      <w:r w:rsidRPr="00065E8E">
        <w:rPr>
          <w:rFonts w:cs="Arial"/>
          <w:sz w:val="28"/>
          <w:szCs w:val="28"/>
          <w:rtl/>
        </w:rPr>
        <w:t xml:space="preserve"> </w:t>
      </w:r>
      <w:r w:rsidRPr="00065E8E">
        <w:rPr>
          <w:rFonts w:cs="Arial" w:hint="cs"/>
          <w:sz w:val="28"/>
          <w:szCs w:val="28"/>
          <w:rtl/>
        </w:rPr>
        <w:t>رضي</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عنهما؛</w:t>
      </w:r>
      <w:r w:rsidRPr="00065E8E">
        <w:rPr>
          <w:rFonts w:cs="Arial"/>
          <w:sz w:val="28"/>
          <w:szCs w:val="28"/>
          <w:rtl/>
        </w:rPr>
        <w:t xml:space="preserve"> </w:t>
      </w:r>
      <w:r w:rsidRPr="00065E8E">
        <w:rPr>
          <w:rFonts w:cs="Arial" w:hint="cs"/>
          <w:sz w:val="28"/>
          <w:szCs w:val="28"/>
          <w:rtl/>
        </w:rPr>
        <w:t>أنَّ</w:t>
      </w:r>
      <w:r w:rsidRPr="00065E8E">
        <w:rPr>
          <w:rFonts w:cs="Arial"/>
          <w:sz w:val="28"/>
          <w:szCs w:val="28"/>
          <w:rtl/>
        </w:rPr>
        <w:t xml:space="preserve"> </w:t>
      </w:r>
      <w:r w:rsidRPr="00065E8E">
        <w:rPr>
          <w:rFonts w:cs="Arial" w:hint="cs"/>
          <w:sz w:val="28"/>
          <w:szCs w:val="28"/>
          <w:rtl/>
        </w:rPr>
        <w:t>رسولَ</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صلّى</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عليه</w:t>
      </w:r>
      <w:r w:rsidRPr="00065E8E">
        <w:rPr>
          <w:rFonts w:cs="Arial"/>
          <w:sz w:val="28"/>
          <w:szCs w:val="28"/>
          <w:rtl/>
        </w:rPr>
        <w:t xml:space="preserve"> </w:t>
      </w:r>
      <w:r w:rsidRPr="00065E8E">
        <w:rPr>
          <w:rFonts w:cs="Arial" w:hint="cs"/>
          <w:sz w:val="28"/>
          <w:szCs w:val="28"/>
          <w:rtl/>
        </w:rPr>
        <w:t>وسلّم</w:t>
      </w:r>
      <w:r w:rsidRPr="00065E8E">
        <w:rPr>
          <w:rFonts w:cs="Arial"/>
          <w:sz w:val="28"/>
          <w:szCs w:val="28"/>
          <w:rtl/>
        </w:rPr>
        <w:t xml:space="preserve"> </w:t>
      </w:r>
      <w:r w:rsidRPr="00065E8E">
        <w:rPr>
          <w:rFonts w:cs="Arial" w:hint="cs"/>
          <w:sz w:val="28"/>
          <w:szCs w:val="28"/>
          <w:rtl/>
        </w:rPr>
        <w:t>اسْتَعْمَلَ</w:t>
      </w:r>
      <w:r w:rsidRPr="00065E8E">
        <w:rPr>
          <w:rFonts w:cs="Arial"/>
          <w:sz w:val="28"/>
          <w:szCs w:val="28"/>
          <w:rtl/>
        </w:rPr>
        <w:t xml:space="preserve"> </w:t>
      </w:r>
      <w:r w:rsidRPr="00065E8E">
        <w:rPr>
          <w:rFonts w:cs="Arial" w:hint="cs"/>
          <w:sz w:val="28"/>
          <w:szCs w:val="28"/>
          <w:rtl/>
        </w:rPr>
        <w:t>رَجُلاً</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خَيْبَرَ،</w:t>
      </w:r>
      <w:r w:rsidRPr="00065E8E">
        <w:rPr>
          <w:rFonts w:cs="Arial"/>
          <w:sz w:val="28"/>
          <w:szCs w:val="28"/>
          <w:rtl/>
        </w:rPr>
        <w:t xml:space="preserve"> </w:t>
      </w:r>
      <w:r w:rsidRPr="00065E8E">
        <w:rPr>
          <w:rFonts w:cs="Arial" w:hint="cs"/>
          <w:sz w:val="28"/>
          <w:szCs w:val="28"/>
          <w:rtl/>
        </w:rPr>
        <w:t>فَجَاءَهُ</w:t>
      </w:r>
      <w:r w:rsidRPr="00065E8E">
        <w:rPr>
          <w:rFonts w:cs="Arial"/>
          <w:sz w:val="28"/>
          <w:szCs w:val="28"/>
          <w:rtl/>
        </w:rPr>
        <w:t xml:space="preserve"> </w:t>
      </w:r>
      <w:r w:rsidRPr="00065E8E">
        <w:rPr>
          <w:rFonts w:cs="Arial" w:hint="cs"/>
          <w:sz w:val="28"/>
          <w:szCs w:val="28"/>
          <w:rtl/>
        </w:rPr>
        <w:t>بِتَمْرٍ</w:t>
      </w:r>
      <w:r w:rsidRPr="00065E8E">
        <w:rPr>
          <w:rFonts w:cs="Arial"/>
          <w:sz w:val="28"/>
          <w:szCs w:val="28"/>
          <w:rtl/>
        </w:rPr>
        <w:t xml:space="preserve"> </w:t>
      </w:r>
      <w:r w:rsidRPr="00065E8E">
        <w:rPr>
          <w:rFonts w:cs="Arial" w:hint="cs"/>
          <w:sz w:val="28"/>
          <w:szCs w:val="28"/>
          <w:rtl/>
        </w:rPr>
        <w:t>جَنِيبٍ،</w:t>
      </w:r>
      <w:r w:rsidRPr="00065E8E">
        <w:rPr>
          <w:rFonts w:cs="Arial"/>
          <w:sz w:val="28"/>
          <w:szCs w:val="28"/>
          <w:rtl/>
        </w:rPr>
        <w:t xml:space="preserve"> </w:t>
      </w:r>
      <w:r w:rsidRPr="00065E8E">
        <w:rPr>
          <w:rFonts w:cs="Arial" w:hint="cs"/>
          <w:sz w:val="28"/>
          <w:szCs w:val="28"/>
          <w:rtl/>
        </w:rPr>
        <w:t>فَقَالَ</w:t>
      </w:r>
      <w:r w:rsidRPr="00065E8E">
        <w:rPr>
          <w:rFonts w:cs="Arial"/>
          <w:sz w:val="28"/>
          <w:szCs w:val="28"/>
          <w:rtl/>
        </w:rPr>
        <w:t xml:space="preserve"> </w:t>
      </w:r>
      <w:r w:rsidRPr="00065E8E">
        <w:rPr>
          <w:rFonts w:cs="Arial" w:hint="cs"/>
          <w:sz w:val="28"/>
          <w:szCs w:val="28"/>
          <w:rtl/>
        </w:rPr>
        <w:t>لَهُ</w:t>
      </w:r>
      <w:r w:rsidRPr="00065E8E">
        <w:rPr>
          <w:rFonts w:cs="Arial"/>
          <w:sz w:val="28"/>
          <w:szCs w:val="28"/>
          <w:rtl/>
        </w:rPr>
        <w:t xml:space="preserve"> </w:t>
      </w:r>
      <w:r w:rsidRPr="00065E8E">
        <w:rPr>
          <w:rFonts w:cs="Arial" w:hint="cs"/>
          <w:sz w:val="28"/>
          <w:szCs w:val="28"/>
          <w:rtl/>
        </w:rPr>
        <w:t>رَسُولُ</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صلّى</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عليه</w:t>
      </w:r>
      <w:r w:rsidRPr="00065E8E">
        <w:rPr>
          <w:rFonts w:cs="Arial"/>
          <w:sz w:val="28"/>
          <w:szCs w:val="28"/>
          <w:rtl/>
        </w:rPr>
        <w:t xml:space="preserve"> </w:t>
      </w:r>
      <w:r w:rsidRPr="00065E8E">
        <w:rPr>
          <w:rFonts w:cs="Arial" w:hint="cs"/>
          <w:sz w:val="28"/>
          <w:szCs w:val="28"/>
          <w:rtl/>
        </w:rPr>
        <w:t>وسلّم</w:t>
      </w:r>
      <w:r w:rsidRPr="00065E8E">
        <w:rPr>
          <w:rFonts w:cs="Arial"/>
          <w:sz w:val="28"/>
          <w:szCs w:val="28"/>
          <w:rtl/>
        </w:rPr>
        <w:t>: (</w:t>
      </w:r>
      <w:r w:rsidRPr="00065E8E">
        <w:rPr>
          <w:rFonts w:cs="Arial" w:hint="cs"/>
          <w:sz w:val="28"/>
          <w:szCs w:val="28"/>
          <w:rtl/>
        </w:rPr>
        <w:t>أَكُلُّ</w:t>
      </w:r>
      <w:r w:rsidRPr="00065E8E">
        <w:rPr>
          <w:rFonts w:cs="Arial"/>
          <w:sz w:val="28"/>
          <w:szCs w:val="28"/>
          <w:rtl/>
        </w:rPr>
        <w:t xml:space="preserve"> </w:t>
      </w:r>
      <w:r w:rsidRPr="00065E8E">
        <w:rPr>
          <w:rFonts w:cs="Arial" w:hint="cs"/>
          <w:sz w:val="28"/>
          <w:szCs w:val="28"/>
          <w:rtl/>
        </w:rPr>
        <w:t>تَمْرِ</w:t>
      </w:r>
      <w:r w:rsidRPr="00065E8E">
        <w:rPr>
          <w:rFonts w:cs="Arial"/>
          <w:sz w:val="28"/>
          <w:szCs w:val="28"/>
          <w:rtl/>
        </w:rPr>
        <w:t xml:space="preserve"> </w:t>
      </w:r>
      <w:r w:rsidRPr="00065E8E">
        <w:rPr>
          <w:rFonts w:cs="Arial" w:hint="cs"/>
          <w:sz w:val="28"/>
          <w:szCs w:val="28"/>
          <w:rtl/>
        </w:rPr>
        <w:t>خَيْبَرَ</w:t>
      </w:r>
      <w:r w:rsidRPr="00065E8E">
        <w:rPr>
          <w:rFonts w:cs="Arial"/>
          <w:sz w:val="28"/>
          <w:szCs w:val="28"/>
          <w:rtl/>
        </w:rPr>
        <w:t xml:space="preserve"> </w:t>
      </w:r>
      <w:r w:rsidRPr="00065E8E">
        <w:rPr>
          <w:rFonts w:cs="Arial" w:hint="cs"/>
          <w:sz w:val="28"/>
          <w:szCs w:val="28"/>
          <w:rtl/>
        </w:rPr>
        <w:t>هَكَذَا؟</w:t>
      </w:r>
      <w:r w:rsidRPr="00065E8E">
        <w:rPr>
          <w:rFonts w:cs="Arial"/>
          <w:sz w:val="28"/>
          <w:szCs w:val="28"/>
          <w:rtl/>
        </w:rPr>
        <w:t xml:space="preserve"> )</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فَقَالَ</w:t>
      </w:r>
      <w:r w:rsidRPr="00065E8E">
        <w:rPr>
          <w:rFonts w:cs="Arial"/>
          <w:sz w:val="28"/>
          <w:szCs w:val="28"/>
          <w:rtl/>
        </w:rPr>
        <w:t xml:space="preserve">: </w:t>
      </w:r>
      <w:r w:rsidRPr="00065E8E">
        <w:rPr>
          <w:rFonts w:cs="Arial" w:hint="cs"/>
          <w:sz w:val="28"/>
          <w:szCs w:val="28"/>
          <w:rtl/>
        </w:rPr>
        <w:t>لاَ</w:t>
      </w:r>
      <w:r w:rsidRPr="00065E8E">
        <w:rPr>
          <w:rFonts w:cs="Arial"/>
          <w:sz w:val="28"/>
          <w:szCs w:val="28"/>
          <w:rtl/>
        </w:rPr>
        <w:t xml:space="preserve"> </w:t>
      </w:r>
      <w:r w:rsidRPr="00065E8E">
        <w:rPr>
          <w:rFonts w:cs="Arial" w:hint="cs"/>
          <w:sz w:val="28"/>
          <w:szCs w:val="28"/>
          <w:rtl/>
        </w:rPr>
        <w:t>وَاللهِ</w:t>
      </w:r>
      <w:r w:rsidRPr="00065E8E">
        <w:rPr>
          <w:rFonts w:cs="Arial"/>
          <w:sz w:val="28"/>
          <w:szCs w:val="28"/>
          <w:rtl/>
        </w:rPr>
        <w:t xml:space="preserve"> </w:t>
      </w:r>
      <w:r w:rsidRPr="00065E8E">
        <w:rPr>
          <w:rFonts w:cs="Arial" w:hint="cs"/>
          <w:sz w:val="28"/>
          <w:szCs w:val="28"/>
          <w:rtl/>
        </w:rPr>
        <w:t>يَا</w:t>
      </w:r>
      <w:r w:rsidRPr="00065E8E">
        <w:rPr>
          <w:rFonts w:cs="Arial"/>
          <w:sz w:val="28"/>
          <w:szCs w:val="28"/>
          <w:rtl/>
        </w:rPr>
        <w:t xml:space="preserve"> </w:t>
      </w:r>
      <w:r w:rsidRPr="00065E8E">
        <w:rPr>
          <w:rFonts w:cs="Arial" w:hint="cs"/>
          <w:sz w:val="28"/>
          <w:szCs w:val="28"/>
          <w:rtl/>
        </w:rPr>
        <w:t>رَسُولَ</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إِنَّا</w:t>
      </w:r>
      <w:r w:rsidRPr="00065E8E">
        <w:rPr>
          <w:rFonts w:cs="Arial"/>
          <w:sz w:val="28"/>
          <w:szCs w:val="28"/>
          <w:rtl/>
        </w:rPr>
        <w:t xml:space="preserve"> </w:t>
      </w:r>
      <w:r w:rsidRPr="00065E8E">
        <w:rPr>
          <w:rFonts w:cs="Arial" w:hint="cs"/>
          <w:sz w:val="28"/>
          <w:szCs w:val="28"/>
          <w:rtl/>
        </w:rPr>
        <w:t>لَنَأْخُذُ</w:t>
      </w:r>
      <w:r w:rsidRPr="00065E8E">
        <w:rPr>
          <w:rFonts w:cs="Arial"/>
          <w:sz w:val="28"/>
          <w:szCs w:val="28"/>
          <w:rtl/>
        </w:rPr>
        <w:t xml:space="preserve"> </w:t>
      </w:r>
      <w:r w:rsidRPr="00065E8E">
        <w:rPr>
          <w:rFonts w:cs="Arial" w:hint="cs"/>
          <w:sz w:val="28"/>
          <w:szCs w:val="28"/>
          <w:rtl/>
        </w:rPr>
        <w:t>الصَّاعَ</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هَذَا</w:t>
      </w:r>
      <w:r w:rsidRPr="00065E8E">
        <w:rPr>
          <w:rFonts w:cs="Arial"/>
          <w:sz w:val="28"/>
          <w:szCs w:val="28"/>
          <w:rtl/>
        </w:rPr>
        <w:t xml:space="preserve"> </w:t>
      </w:r>
      <w:r w:rsidRPr="00065E8E">
        <w:rPr>
          <w:rFonts w:cs="Arial" w:hint="cs"/>
          <w:sz w:val="28"/>
          <w:szCs w:val="28"/>
          <w:rtl/>
        </w:rPr>
        <w:t>بِالصَّاعَيْنِ،</w:t>
      </w:r>
      <w:r w:rsidRPr="00065E8E">
        <w:rPr>
          <w:rFonts w:cs="Arial"/>
          <w:sz w:val="28"/>
          <w:szCs w:val="28"/>
          <w:rtl/>
        </w:rPr>
        <w:t xml:space="preserve"> </w:t>
      </w:r>
      <w:r w:rsidRPr="00065E8E">
        <w:rPr>
          <w:rFonts w:cs="Arial" w:hint="cs"/>
          <w:sz w:val="28"/>
          <w:szCs w:val="28"/>
          <w:rtl/>
        </w:rPr>
        <w:t>وَالصَّاعَيْنِ</w:t>
      </w:r>
      <w:r w:rsidRPr="00065E8E">
        <w:rPr>
          <w:rFonts w:cs="Arial"/>
          <w:sz w:val="28"/>
          <w:szCs w:val="28"/>
          <w:rtl/>
        </w:rPr>
        <w:t xml:space="preserve"> </w:t>
      </w:r>
      <w:r w:rsidRPr="00065E8E">
        <w:rPr>
          <w:rFonts w:cs="Arial" w:hint="cs"/>
          <w:sz w:val="28"/>
          <w:szCs w:val="28"/>
          <w:rtl/>
        </w:rPr>
        <w:t>بِالثَّلاَثَةِ،</w:t>
      </w:r>
      <w:r w:rsidRPr="00065E8E">
        <w:rPr>
          <w:rFonts w:cs="Arial"/>
          <w:sz w:val="28"/>
          <w:szCs w:val="28"/>
          <w:rtl/>
        </w:rPr>
        <w:t xml:space="preserve"> </w:t>
      </w:r>
      <w:r w:rsidRPr="00065E8E">
        <w:rPr>
          <w:rFonts w:cs="Arial" w:hint="cs"/>
          <w:sz w:val="28"/>
          <w:szCs w:val="28"/>
          <w:rtl/>
        </w:rPr>
        <w:t>فَقَالَ</w:t>
      </w:r>
      <w:r w:rsidRPr="00065E8E">
        <w:rPr>
          <w:rFonts w:cs="Arial"/>
          <w:sz w:val="28"/>
          <w:szCs w:val="28"/>
          <w:rtl/>
        </w:rPr>
        <w:t xml:space="preserve"> </w:t>
      </w:r>
      <w:r w:rsidRPr="00065E8E">
        <w:rPr>
          <w:rFonts w:cs="Arial" w:hint="cs"/>
          <w:sz w:val="28"/>
          <w:szCs w:val="28"/>
          <w:rtl/>
        </w:rPr>
        <w:t>رَسُولُ</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صلّى</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عليه</w:t>
      </w:r>
      <w:r w:rsidRPr="00065E8E">
        <w:rPr>
          <w:rFonts w:cs="Arial"/>
          <w:sz w:val="28"/>
          <w:szCs w:val="28"/>
          <w:rtl/>
        </w:rPr>
        <w:t xml:space="preserve"> </w:t>
      </w:r>
      <w:r w:rsidRPr="00065E8E">
        <w:rPr>
          <w:rFonts w:cs="Arial" w:hint="cs"/>
          <w:sz w:val="28"/>
          <w:szCs w:val="28"/>
          <w:rtl/>
        </w:rPr>
        <w:t>وسلّم</w:t>
      </w:r>
      <w:r w:rsidRPr="00065E8E">
        <w:rPr>
          <w:rFonts w:cs="Arial"/>
          <w:sz w:val="28"/>
          <w:szCs w:val="28"/>
          <w:rtl/>
        </w:rPr>
        <w:t>: (</w:t>
      </w:r>
      <w:r w:rsidRPr="00065E8E">
        <w:rPr>
          <w:rFonts w:cs="Arial" w:hint="cs"/>
          <w:sz w:val="28"/>
          <w:szCs w:val="28"/>
          <w:rtl/>
        </w:rPr>
        <w:t>فَلاَ</w:t>
      </w:r>
      <w:r w:rsidRPr="00065E8E">
        <w:rPr>
          <w:rFonts w:cs="Arial"/>
          <w:sz w:val="28"/>
          <w:szCs w:val="28"/>
          <w:rtl/>
        </w:rPr>
        <w:t xml:space="preserve"> </w:t>
      </w:r>
      <w:r w:rsidRPr="00065E8E">
        <w:rPr>
          <w:rFonts w:cs="Arial" w:hint="cs"/>
          <w:sz w:val="28"/>
          <w:szCs w:val="28"/>
          <w:rtl/>
        </w:rPr>
        <w:t>تَفْعَلْ،</w:t>
      </w:r>
      <w:r w:rsidRPr="00065E8E">
        <w:rPr>
          <w:rFonts w:cs="Arial"/>
          <w:sz w:val="28"/>
          <w:szCs w:val="28"/>
          <w:rtl/>
        </w:rPr>
        <w:t xml:space="preserve"> </w:t>
      </w:r>
      <w:r w:rsidRPr="00065E8E">
        <w:rPr>
          <w:rFonts w:cs="Arial" w:hint="cs"/>
          <w:sz w:val="28"/>
          <w:szCs w:val="28"/>
          <w:rtl/>
        </w:rPr>
        <w:t>بِعِ</w:t>
      </w:r>
      <w:r w:rsidRPr="00065E8E">
        <w:rPr>
          <w:rFonts w:cs="Arial"/>
          <w:sz w:val="28"/>
          <w:szCs w:val="28"/>
          <w:rtl/>
        </w:rPr>
        <w:t xml:space="preserve"> </w:t>
      </w:r>
      <w:r w:rsidRPr="00065E8E">
        <w:rPr>
          <w:rFonts w:cs="Arial" w:hint="cs"/>
          <w:sz w:val="28"/>
          <w:szCs w:val="28"/>
          <w:rtl/>
        </w:rPr>
        <w:t>الْجَمْعَ</w:t>
      </w:r>
      <w:r w:rsidRPr="00065E8E">
        <w:rPr>
          <w:rFonts w:cs="Arial"/>
          <w:sz w:val="28"/>
          <w:szCs w:val="28"/>
          <w:rtl/>
        </w:rPr>
        <w:t xml:space="preserve"> </w:t>
      </w:r>
      <w:r w:rsidRPr="00065E8E">
        <w:rPr>
          <w:rFonts w:cs="Arial" w:hint="cs"/>
          <w:sz w:val="28"/>
          <w:szCs w:val="28"/>
          <w:rtl/>
        </w:rPr>
        <w:t>بِالدَّرَاهِمِ،</w:t>
      </w:r>
      <w:r w:rsidRPr="00065E8E">
        <w:rPr>
          <w:rFonts w:cs="Arial"/>
          <w:sz w:val="28"/>
          <w:szCs w:val="28"/>
          <w:rtl/>
        </w:rPr>
        <w:t xml:space="preserve"> </w:t>
      </w:r>
      <w:r w:rsidRPr="00065E8E">
        <w:rPr>
          <w:rFonts w:cs="Arial" w:hint="cs"/>
          <w:sz w:val="28"/>
          <w:szCs w:val="28"/>
          <w:rtl/>
        </w:rPr>
        <w:t>ثُمَّ</w:t>
      </w:r>
      <w:r w:rsidRPr="00065E8E">
        <w:rPr>
          <w:rFonts w:cs="Arial"/>
          <w:sz w:val="28"/>
          <w:szCs w:val="28"/>
          <w:rtl/>
        </w:rPr>
        <w:t xml:space="preserve"> </w:t>
      </w:r>
      <w:r w:rsidRPr="00065E8E">
        <w:rPr>
          <w:rFonts w:cs="Arial" w:hint="cs"/>
          <w:sz w:val="28"/>
          <w:szCs w:val="28"/>
          <w:rtl/>
        </w:rPr>
        <w:t>ابْتَعْ</w:t>
      </w:r>
      <w:r w:rsidRPr="00065E8E">
        <w:rPr>
          <w:rFonts w:cs="Arial"/>
          <w:sz w:val="28"/>
          <w:szCs w:val="28"/>
          <w:rtl/>
        </w:rPr>
        <w:t xml:space="preserve"> </w:t>
      </w:r>
      <w:r w:rsidRPr="00065E8E">
        <w:rPr>
          <w:rFonts w:cs="Arial" w:hint="cs"/>
          <w:sz w:val="28"/>
          <w:szCs w:val="28"/>
          <w:rtl/>
        </w:rPr>
        <w:t>بِالدَّرَاهِمِ</w:t>
      </w:r>
      <w:r w:rsidRPr="00065E8E">
        <w:rPr>
          <w:rFonts w:cs="Arial"/>
          <w:sz w:val="28"/>
          <w:szCs w:val="28"/>
          <w:rtl/>
        </w:rPr>
        <w:t xml:space="preserve"> </w:t>
      </w:r>
      <w:r w:rsidRPr="00065E8E">
        <w:rPr>
          <w:rFonts w:cs="Arial" w:hint="cs"/>
          <w:sz w:val="28"/>
          <w:szCs w:val="28"/>
          <w:rtl/>
        </w:rPr>
        <w:t>جَنِيبًا</w:t>
      </w:r>
      <w:r w:rsidRPr="00065E8E">
        <w:rPr>
          <w:rFonts w:cs="Arial"/>
          <w:sz w:val="28"/>
          <w:szCs w:val="28"/>
          <w:rtl/>
        </w:rPr>
        <w:t>)</w:t>
      </w:r>
      <w:r>
        <w:rPr>
          <w:rFonts w:cs="Arial" w:hint="cs"/>
          <w:sz w:val="28"/>
          <w:szCs w:val="28"/>
          <w:rtl/>
        </w:rPr>
        <w:t>(1).</w:t>
      </w:r>
    </w:p>
    <w:p w:rsidR="0037592F" w:rsidRPr="00065E8E" w:rsidRDefault="0037592F" w:rsidP="0037592F">
      <w:pPr>
        <w:bidi/>
        <w:jc w:val="both"/>
        <w:rPr>
          <w:sz w:val="28"/>
          <w:szCs w:val="28"/>
        </w:rPr>
      </w:pPr>
      <w:r w:rsidRPr="00065E8E">
        <w:rPr>
          <w:rFonts w:cs="Arial" w:hint="cs"/>
          <w:sz w:val="28"/>
          <w:szCs w:val="28"/>
          <w:rtl/>
        </w:rPr>
        <w:t>فأراد</w:t>
      </w:r>
      <w:r w:rsidRPr="00065E8E">
        <w:rPr>
          <w:rFonts w:cs="Arial"/>
          <w:sz w:val="28"/>
          <w:szCs w:val="28"/>
          <w:rtl/>
        </w:rPr>
        <w:t xml:space="preserve"> </w:t>
      </w:r>
      <w:r w:rsidRPr="00065E8E">
        <w:rPr>
          <w:rFonts w:cs="Arial" w:hint="cs"/>
          <w:sz w:val="28"/>
          <w:szCs w:val="28"/>
          <w:rtl/>
        </w:rPr>
        <w:t>النبيُّ</w:t>
      </w:r>
      <w:r w:rsidRPr="00065E8E">
        <w:rPr>
          <w:rFonts w:cs="Arial"/>
          <w:sz w:val="28"/>
          <w:szCs w:val="28"/>
          <w:rtl/>
        </w:rPr>
        <w:t xml:space="preserve"> </w:t>
      </w:r>
      <w:r w:rsidRPr="00065E8E">
        <w:rPr>
          <w:rFonts w:cs="Arial" w:hint="cs"/>
          <w:sz w:val="28"/>
          <w:szCs w:val="28"/>
          <w:rtl/>
        </w:rPr>
        <w:t>صلّى</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عليه</w:t>
      </w:r>
      <w:r w:rsidRPr="00065E8E">
        <w:rPr>
          <w:rFonts w:cs="Arial"/>
          <w:sz w:val="28"/>
          <w:szCs w:val="28"/>
          <w:rtl/>
        </w:rPr>
        <w:t xml:space="preserve"> </w:t>
      </w:r>
      <w:r w:rsidRPr="00065E8E">
        <w:rPr>
          <w:rFonts w:cs="Arial" w:hint="cs"/>
          <w:sz w:val="28"/>
          <w:szCs w:val="28"/>
          <w:rtl/>
        </w:rPr>
        <w:t>وسلّم</w:t>
      </w:r>
      <w:r w:rsidRPr="00065E8E">
        <w:rPr>
          <w:rFonts w:cs="Arial"/>
          <w:sz w:val="28"/>
          <w:szCs w:val="28"/>
          <w:rtl/>
        </w:rPr>
        <w:t xml:space="preserve"> </w:t>
      </w:r>
      <w:r w:rsidRPr="00065E8E">
        <w:rPr>
          <w:rFonts w:cs="Arial" w:hint="cs"/>
          <w:sz w:val="28"/>
          <w:szCs w:val="28"/>
          <w:rtl/>
        </w:rPr>
        <w:t>مَخْرجًا</w:t>
      </w:r>
      <w:r w:rsidRPr="00065E8E">
        <w:rPr>
          <w:rFonts w:cs="Arial"/>
          <w:sz w:val="28"/>
          <w:szCs w:val="28"/>
          <w:rtl/>
        </w:rPr>
        <w:t xml:space="preserve"> </w:t>
      </w:r>
      <w:r w:rsidRPr="00065E8E">
        <w:rPr>
          <w:rFonts w:cs="Arial" w:hint="cs"/>
          <w:sz w:val="28"/>
          <w:szCs w:val="28"/>
          <w:rtl/>
        </w:rPr>
        <w:t>للوصولِ</w:t>
      </w:r>
      <w:r w:rsidRPr="00065E8E">
        <w:rPr>
          <w:rFonts w:cs="Arial"/>
          <w:sz w:val="28"/>
          <w:szCs w:val="28"/>
          <w:rtl/>
        </w:rPr>
        <w:t xml:space="preserve"> </w:t>
      </w:r>
      <w:r w:rsidRPr="00065E8E">
        <w:rPr>
          <w:rFonts w:cs="Arial" w:hint="cs"/>
          <w:sz w:val="28"/>
          <w:szCs w:val="28"/>
          <w:rtl/>
        </w:rPr>
        <w:t>إلى</w:t>
      </w:r>
      <w:r w:rsidRPr="00065E8E">
        <w:rPr>
          <w:rFonts w:cs="Arial"/>
          <w:sz w:val="28"/>
          <w:szCs w:val="28"/>
          <w:rtl/>
        </w:rPr>
        <w:t xml:space="preserve"> </w:t>
      </w:r>
      <w:r w:rsidRPr="00065E8E">
        <w:rPr>
          <w:rFonts w:cs="Arial" w:hint="cs"/>
          <w:sz w:val="28"/>
          <w:szCs w:val="28"/>
          <w:rtl/>
        </w:rPr>
        <w:t>الحلالِ</w:t>
      </w:r>
      <w:r w:rsidRPr="00065E8E">
        <w:rPr>
          <w:rFonts w:cs="Arial"/>
          <w:sz w:val="28"/>
          <w:szCs w:val="28"/>
          <w:rtl/>
        </w:rPr>
        <w:t xml:space="preserve"> </w:t>
      </w:r>
      <w:r w:rsidRPr="00065E8E">
        <w:rPr>
          <w:rFonts w:cs="Arial" w:hint="cs"/>
          <w:sz w:val="28"/>
          <w:szCs w:val="28"/>
          <w:rtl/>
        </w:rPr>
        <w:t>بوسيلةٍ</w:t>
      </w:r>
      <w:r w:rsidRPr="00065E8E">
        <w:rPr>
          <w:rFonts w:cs="Arial"/>
          <w:sz w:val="28"/>
          <w:szCs w:val="28"/>
          <w:rtl/>
        </w:rPr>
        <w:t xml:space="preserve"> </w:t>
      </w:r>
      <w:r w:rsidRPr="00065E8E">
        <w:rPr>
          <w:rFonts w:cs="Arial" w:hint="cs"/>
          <w:sz w:val="28"/>
          <w:szCs w:val="28"/>
          <w:rtl/>
        </w:rPr>
        <w:t>مباحةٍ،</w:t>
      </w:r>
      <w:r w:rsidRPr="00065E8E">
        <w:rPr>
          <w:rFonts w:cs="Arial"/>
          <w:sz w:val="28"/>
          <w:szCs w:val="28"/>
          <w:rtl/>
        </w:rPr>
        <w:t xml:space="preserve"> </w:t>
      </w:r>
      <w:r w:rsidRPr="00065E8E">
        <w:rPr>
          <w:rFonts w:cs="Arial" w:hint="cs"/>
          <w:sz w:val="28"/>
          <w:szCs w:val="28"/>
          <w:rtl/>
        </w:rPr>
        <w:t>والحِيَلُ</w:t>
      </w:r>
      <w:r w:rsidRPr="00065E8E">
        <w:rPr>
          <w:rFonts w:cs="Arial"/>
          <w:sz w:val="28"/>
          <w:szCs w:val="28"/>
          <w:rtl/>
        </w:rPr>
        <w:t xml:space="preserve"> </w:t>
      </w:r>
      <w:r w:rsidRPr="00065E8E">
        <w:rPr>
          <w:rFonts w:cs="Arial" w:hint="cs"/>
          <w:sz w:val="28"/>
          <w:szCs w:val="28"/>
          <w:rtl/>
        </w:rPr>
        <w:t>قد</w:t>
      </w:r>
      <w:r w:rsidRPr="00065E8E">
        <w:rPr>
          <w:rFonts w:cs="Arial"/>
          <w:sz w:val="28"/>
          <w:szCs w:val="28"/>
          <w:rtl/>
        </w:rPr>
        <w:t xml:space="preserve"> </w:t>
      </w:r>
      <w:r w:rsidRPr="00065E8E">
        <w:rPr>
          <w:rFonts w:cs="Arial" w:hint="cs"/>
          <w:sz w:val="28"/>
          <w:szCs w:val="28"/>
          <w:rtl/>
        </w:rPr>
        <w:t>تكونُ</w:t>
      </w:r>
      <w:r w:rsidRPr="00065E8E">
        <w:rPr>
          <w:rFonts w:cs="Arial"/>
          <w:sz w:val="28"/>
          <w:szCs w:val="28"/>
          <w:rtl/>
        </w:rPr>
        <w:t xml:space="preserve"> </w:t>
      </w:r>
      <w:r w:rsidRPr="00065E8E">
        <w:rPr>
          <w:rFonts w:cs="Arial" w:hint="cs"/>
          <w:sz w:val="28"/>
          <w:szCs w:val="28"/>
          <w:rtl/>
        </w:rPr>
        <w:t>خفيَّةً</w:t>
      </w:r>
      <w:r w:rsidRPr="00065E8E">
        <w:rPr>
          <w:rFonts w:cs="Arial"/>
          <w:sz w:val="28"/>
          <w:szCs w:val="28"/>
          <w:rtl/>
        </w:rPr>
        <w:t xml:space="preserve"> </w:t>
      </w:r>
      <w:r w:rsidRPr="00065E8E">
        <w:rPr>
          <w:rFonts w:cs="Arial" w:hint="cs"/>
          <w:sz w:val="28"/>
          <w:szCs w:val="28"/>
          <w:rtl/>
        </w:rPr>
        <w:t>جِدًّا،</w:t>
      </w:r>
      <w:r w:rsidRPr="00065E8E">
        <w:rPr>
          <w:rFonts w:cs="Arial"/>
          <w:sz w:val="28"/>
          <w:szCs w:val="28"/>
          <w:rtl/>
        </w:rPr>
        <w:t xml:space="preserve"> </w:t>
      </w:r>
      <w:r w:rsidRPr="00065E8E">
        <w:rPr>
          <w:rFonts w:cs="Arial" w:hint="cs"/>
          <w:sz w:val="28"/>
          <w:szCs w:val="28"/>
          <w:rtl/>
        </w:rPr>
        <w:t>وقد</w:t>
      </w:r>
      <w:r w:rsidRPr="00065E8E">
        <w:rPr>
          <w:rFonts w:cs="Arial"/>
          <w:sz w:val="28"/>
          <w:szCs w:val="28"/>
          <w:rtl/>
        </w:rPr>
        <w:t xml:space="preserve"> </w:t>
      </w:r>
      <w:r w:rsidRPr="00065E8E">
        <w:rPr>
          <w:rFonts w:cs="Arial" w:hint="cs"/>
          <w:sz w:val="28"/>
          <w:szCs w:val="28"/>
          <w:rtl/>
        </w:rPr>
        <w:t>يكونُ</w:t>
      </w:r>
      <w:r w:rsidRPr="00065E8E">
        <w:rPr>
          <w:rFonts w:cs="Arial"/>
          <w:sz w:val="28"/>
          <w:szCs w:val="28"/>
          <w:rtl/>
        </w:rPr>
        <w:t xml:space="preserve"> </w:t>
      </w:r>
      <w:r w:rsidRPr="00065E8E">
        <w:rPr>
          <w:rFonts w:cs="Arial" w:hint="cs"/>
          <w:sz w:val="28"/>
          <w:szCs w:val="28"/>
          <w:rtl/>
        </w:rPr>
        <w:t>خفاؤُها</w:t>
      </w:r>
      <w:r w:rsidRPr="00065E8E">
        <w:rPr>
          <w:rFonts w:cs="Arial"/>
          <w:sz w:val="28"/>
          <w:szCs w:val="28"/>
          <w:rtl/>
        </w:rPr>
        <w:t xml:space="preserve"> </w:t>
      </w:r>
      <w:r w:rsidRPr="00065E8E">
        <w:rPr>
          <w:rFonts w:cs="Arial" w:hint="cs"/>
          <w:sz w:val="28"/>
          <w:szCs w:val="28"/>
          <w:rtl/>
        </w:rPr>
        <w:t>ليس</w:t>
      </w:r>
      <w:r w:rsidRPr="00065E8E">
        <w:rPr>
          <w:rFonts w:cs="Arial"/>
          <w:sz w:val="28"/>
          <w:szCs w:val="28"/>
          <w:rtl/>
        </w:rPr>
        <w:t xml:space="preserve"> </w:t>
      </w:r>
      <w:r w:rsidRPr="00065E8E">
        <w:rPr>
          <w:rFonts w:cs="Arial" w:hint="cs"/>
          <w:sz w:val="28"/>
          <w:szCs w:val="28"/>
          <w:rtl/>
        </w:rPr>
        <w:t>شديدًا؛</w:t>
      </w:r>
      <w:r w:rsidRPr="00065E8E">
        <w:rPr>
          <w:rFonts w:cs="Arial"/>
          <w:sz w:val="28"/>
          <w:szCs w:val="28"/>
          <w:rtl/>
        </w:rPr>
        <w:t xml:space="preserve"> </w:t>
      </w:r>
      <w:r w:rsidRPr="00065E8E">
        <w:rPr>
          <w:rFonts w:cs="Arial" w:hint="cs"/>
          <w:sz w:val="28"/>
          <w:szCs w:val="28"/>
          <w:rtl/>
        </w:rPr>
        <w:t>كما</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حديثِ</w:t>
      </w:r>
      <w:r w:rsidRPr="00065E8E">
        <w:rPr>
          <w:rFonts w:cs="Arial"/>
          <w:sz w:val="28"/>
          <w:szCs w:val="28"/>
          <w:rtl/>
        </w:rPr>
        <w:t xml:space="preserve"> </w:t>
      </w:r>
      <w:r w:rsidRPr="00065E8E">
        <w:rPr>
          <w:rFonts w:cs="Arial" w:hint="cs"/>
          <w:sz w:val="28"/>
          <w:szCs w:val="28"/>
          <w:rtl/>
        </w:rPr>
        <w:t>التمرِ</w:t>
      </w:r>
      <w:r w:rsidRPr="00065E8E">
        <w:rPr>
          <w:rFonts w:cs="Arial"/>
          <w:sz w:val="28"/>
          <w:szCs w:val="28"/>
          <w:rtl/>
        </w:rPr>
        <w:t xml:space="preserve"> </w:t>
      </w:r>
      <w:r w:rsidRPr="00065E8E">
        <w:rPr>
          <w:rFonts w:cs="Arial" w:hint="cs"/>
          <w:sz w:val="28"/>
          <w:szCs w:val="28"/>
          <w:rtl/>
        </w:rPr>
        <w:t>الجَنِيبِ</w:t>
      </w:r>
      <w:r w:rsidRPr="00065E8E">
        <w:rPr>
          <w:rFonts w:cs="Arial"/>
          <w:sz w:val="28"/>
          <w:szCs w:val="28"/>
          <w:rtl/>
        </w:rPr>
        <w:t xml:space="preserve"> </w:t>
      </w:r>
      <w:r w:rsidRPr="00065E8E">
        <w:rPr>
          <w:rFonts w:cs="Arial" w:hint="cs"/>
          <w:sz w:val="28"/>
          <w:szCs w:val="28"/>
          <w:rtl/>
        </w:rPr>
        <w:t>هذا</w:t>
      </w:r>
      <w:r w:rsidRPr="00065E8E">
        <w:rPr>
          <w:rFonts w:cs="Arial"/>
          <w:sz w:val="28"/>
          <w:szCs w:val="28"/>
          <w:rtl/>
        </w:rPr>
        <w:t>.</w:t>
      </w:r>
    </w:p>
    <w:p w:rsidR="0037592F" w:rsidRPr="00065E8E" w:rsidRDefault="0037592F" w:rsidP="0037592F">
      <w:pPr>
        <w:bidi/>
        <w:jc w:val="both"/>
        <w:rPr>
          <w:sz w:val="28"/>
          <w:szCs w:val="28"/>
        </w:rPr>
      </w:pPr>
      <w:r>
        <w:rPr>
          <w:rFonts w:hint="cs"/>
          <w:sz w:val="28"/>
          <w:szCs w:val="28"/>
          <w:rtl/>
        </w:rPr>
        <w:t>***</w:t>
      </w:r>
    </w:p>
    <w:p w:rsidR="0037592F" w:rsidRPr="00065E8E" w:rsidRDefault="0037592F" w:rsidP="0037592F">
      <w:pPr>
        <w:bidi/>
        <w:jc w:val="both"/>
        <w:rPr>
          <w:sz w:val="28"/>
          <w:szCs w:val="28"/>
        </w:rPr>
      </w:pPr>
    </w:p>
    <w:p w:rsidR="0037592F" w:rsidRPr="00065E8E" w:rsidRDefault="0037592F" w:rsidP="0037592F">
      <w:pPr>
        <w:bidi/>
        <w:jc w:val="both"/>
        <w:rPr>
          <w:sz w:val="28"/>
          <w:szCs w:val="28"/>
        </w:rPr>
      </w:pPr>
      <w:r w:rsidRPr="00065E8E">
        <w:rPr>
          <w:rFonts w:cs="Arial"/>
          <w:sz w:val="28"/>
          <w:szCs w:val="28"/>
          <w:rtl/>
        </w:rPr>
        <w:t xml:space="preserve"> </w:t>
      </w:r>
      <w:r w:rsidRPr="00065E8E">
        <w:rPr>
          <w:rFonts w:cs="Arial" w:hint="cs"/>
          <w:sz w:val="28"/>
          <w:szCs w:val="28"/>
          <w:rtl/>
        </w:rPr>
        <w:t>قال</w:t>
      </w:r>
      <w:r w:rsidRPr="00065E8E">
        <w:rPr>
          <w:rFonts w:cs="Arial"/>
          <w:sz w:val="28"/>
          <w:szCs w:val="28"/>
          <w:rtl/>
        </w:rPr>
        <w:t xml:space="preserve"> </w:t>
      </w:r>
      <w:r w:rsidRPr="00065E8E">
        <w:rPr>
          <w:rFonts w:cs="Arial" w:hint="cs"/>
          <w:sz w:val="28"/>
          <w:szCs w:val="28"/>
          <w:rtl/>
        </w:rPr>
        <w:t>تعالى</w:t>
      </w:r>
      <w:r w:rsidRPr="00065E8E">
        <w:rPr>
          <w:rFonts w:cs="Arial"/>
          <w:sz w:val="28"/>
          <w:szCs w:val="28"/>
          <w:rtl/>
        </w:rPr>
        <w:t>: {</w:t>
      </w:r>
      <w:r w:rsidRPr="00065E8E">
        <w:rPr>
          <w:rFonts w:cs="Arial" w:hint="cs"/>
          <w:sz w:val="28"/>
          <w:szCs w:val="28"/>
          <w:rtl/>
        </w:rPr>
        <w:t>قَالُوا</w:t>
      </w:r>
      <w:r w:rsidRPr="00065E8E">
        <w:rPr>
          <w:rFonts w:cs="Arial"/>
          <w:sz w:val="28"/>
          <w:szCs w:val="28"/>
          <w:rtl/>
        </w:rPr>
        <w:t xml:space="preserve"> </w:t>
      </w:r>
      <w:r w:rsidRPr="00065E8E">
        <w:rPr>
          <w:rFonts w:cs="Arial" w:hint="cs"/>
          <w:sz w:val="28"/>
          <w:szCs w:val="28"/>
          <w:rtl/>
        </w:rPr>
        <w:t>نَفْقِدُ</w:t>
      </w:r>
      <w:r w:rsidRPr="00065E8E">
        <w:rPr>
          <w:rFonts w:cs="Arial"/>
          <w:sz w:val="28"/>
          <w:szCs w:val="28"/>
          <w:rtl/>
        </w:rPr>
        <w:t xml:space="preserve"> </w:t>
      </w:r>
      <w:r w:rsidRPr="00065E8E">
        <w:rPr>
          <w:rFonts w:cs="Arial" w:hint="cs"/>
          <w:sz w:val="28"/>
          <w:szCs w:val="28"/>
          <w:rtl/>
        </w:rPr>
        <w:t>صُوَاعَ</w:t>
      </w:r>
      <w:r w:rsidRPr="00065E8E">
        <w:rPr>
          <w:rFonts w:cs="Arial"/>
          <w:sz w:val="28"/>
          <w:szCs w:val="28"/>
          <w:rtl/>
        </w:rPr>
        <w:t xml:space="preserve"> </w:t>
      </w:r>
      <w:r w:rsidRPr="00065E8E">
        <w:rPr>
          <w:rFonts w:cs="Arial" w:hint="cs"/>
          <w:sz w:val="28"/>
          <w:szCs w:val="28"/>
          <w:rtl/>
        </w:rPr>
        <w:t>الْمَلِكِ</w:t>
      </w:r>
      <w:r w:rsidRPr="00065E8E">
        <w:rPr>
          <w:rFonts w:cs="Arial"/>
          <w:sz w:val="28"/>
          <w:szCs w:val="28"/>
          <w:rtl/>
        </w:rPr>
        <w:t xml:space="preserve"> </w:t>
      </w:r>
      <w:r w:rsidRPr="00065E8E">
        <w:rPr>
          <w:rFonts w:cs="Arial" w:hint="cs"/>
          <w:sz w:val="28"/>
          <w:szCs w:val="28"/>
          <w:rtl/>
        </w:rPr>
        <w:t>وَلِمَنْ</w:t>
      </w:r>
      <w:r w:rsidRPr="00065E8E">
        <w:rPr>
          <w:rFonts w:cs="Arial"/>
          <w:sz w:val="28"/>
          <w:szCs w:val="28"/>
          <w:rtl/>
        </w:rPr>
        <w:t xml:space="preserve"> </w:t>
      </w:r>
      <w:r w:rsidRPr="00065E8E">
        <w:rPr>
          <w:rFonts w:cs="Arial" w:hint="cs"/>
          <w:sz w:val="28"/>
          <w:szCs w:val="28"/>
          <w:rtl/>
        </w:rPr>
        <w:t>جَاءَ</w:t>
      </w:r>
      <w:r w:rsidRPr="00065E8E">
        <w:rPr>
          <w:rFonts w:cs="Arial"/>
          <w:sz w:val="28"/>
          <w:szCs w:val="28"/>
          <w:rtl/>
        </w:rPr>
        <w:t xml:space="preserve"> </w:t>
      </w:r>
      <w:r w:rsidRPr="00065E8E">
        <w:rPr>
          <w:rFonts w:cs="Arial" w:hint="cs"/>
          <w:sz w:val="28"/>
          <w:szCs w:val="28"/>
          <w:rtl/>
        </w:rPr>
        <w:t>بِهِ</w:t>
      </w:r>
      <w:r w:rsidRPr="00065E8E">
        <w:rPr>
          <w:rFonts w:cs="Arial"/>
          <w:sz w:val="28"/>
          <w:szCs w:val="28"/>
          <w:rtl/>
        </w:rPr>
        <w:t xml:space="preserve"> </w:t>
      </w:r>
      <w:r w:rsidRPr="00065E8E">
        <w:rPr>
          <w:rFonts w:cs="Arial" w:hint="cs"/>
          <w:sz w:val="28"/>
          <w:szCs w:val="28"/>
          <w:rtl/>
        </w:rPr>
        <w:t>حِمْلُ</w:t>
      </w:r>
      <w:r w:rsidRPr="00065E8E">
        <w:rPr>
          <w:rFonts w:cs="Arial"/>
          <w:sz w:val="28"/>
          <w:szCs w:val="28"/>
          <w:rtl/>
        </w:rPr>
        <w:t xml:space="preserve"> </w:t>
      </w:r>
      <w:r w:rsidRPr="00065E8E">
        <w:rPr>
          <w:rFonts w:cs="Arial" w:hint="cs"/>
          <w:sz w:val="28"/>
          <w:szCs w:val="28"/>
          <w:rtl/>
        </w:rPr>
        <w:t>بَعِيرٍ</w:t>
      </w:r>
      <w:r w:rsidRPr="00065E8E">
        <w:rPr>
          <w:rFonts w:cs="Arial"/>
          <w:sz w:val="28"/>
          <w:szCs w:val="28"/>
          <w:rtl/>
        </w:rPr>
        <w:t xml:space="preserve"> </w:t>
      </w:r>
      <w:r w:rsidRPr="00065E8E">
        <w:rPr>
          <w:rFonts w:cs="Arial" w:hint="cs"/>
          <w:sz w:val="28"/>
          <w:szCs w:val="28"/>
          <w:rtl/>
        </w:rPr>
        <w:t>وَأَنَا</w:t>
      </w:r>
      <w:r w:rsidRPr="00065E8E">
        <w:rPr>
          <w:rFonts w:cs="Arial"/>
          <w:sz w:val="28"/>
          <w:szCs w:val="28"/>
          <w:rtl/>
        </w:rPr>
        <w:t xml:space="preserve"> </w:t>
      </w:r>
      <w:r w:rsidRPr="00065E8E">
        <w:rPr>
          <w:rFonts w:cs="Arial" w:hint="cs"/>
          <w:sz w:val="28"/>
          <w:szCs w:val="28"/>
          <w:rtl/>
        </w:rPr>
        <w:t>بِهِ</w:t>
      </w:r>
      <w:r w:rsidRPr="00065E8E">
        <w:rPr>
          <w:rFonts w:cs="Arial"/>
          <w:sz w:val="28"/>
          <w:szCs w:val="28"/>
          <w:rtl/>
        </w:rPr>
        <w:t xml:space="preserve"> </w:t>
      </w:r>
      <w:r w:rsidRPr="00065E8E">
        <w:rPr>
          <w:rFonts w:cs="Arial" w:hint="cs"/>
          <w:sz w:val="28"/>
          <w:szCs w:val="28"/>
          <w:rtl/>
        </w:rPr>
        <w:t>زَعِيمٌ</w:t>
      </w:r>
      <w:r w:rsidRPr="00065E8E">
        <w:rPr>
          <w:rFonts w:cs="Arial"/>
          <w:sz w:val="28"/>
          <w:szCs w:val="28"/>
          <w:rtl/>
        </w:rPr>
        <w:t xml:space="preserve"> } [ </w:t>
      </w:r>
      <w:r w:rsidRPr="00065E8E">
        <w:rPr>
          <w:rFonts w:cs="Arial" w:hint="cs"/>
          <w:sz w:val="28"/>
          <w:szCs w:val="28"/>
          <w:rtl/>
        </w:rPr>
        <w:t>يوسف</w:t>
      </w:r>
      <w:r w:rsidRPr="00065E8E">
        <w:rPr>
          <w:rFonts w:cs="Arial"/>
          <w:sz w:val="28"/>
          <w:szCs w:val="28"/>
          <w:rtl/>
        </w:rPr>
        <w:t>: 72 ] .</w:t>
      </w:r>
    </w:p>
    <w:p w:rsidR="0037592F" w:rsidRDefault="0037592F" w:rsidP="0037592F">
      <w:pPr>
        <w:bidi/>
        <w:jc w:val="both"/>
        <w:rPr>
          <w:sz w:val="28"/>
          <w:szCs w:val="28"/>
          <w:rtl/>
        </w:rPr>
      </w:pPr>
      <w:r w:rsidRPr="00065E8E">
        <w:rPr>
          <w:rFonts w:cs="Arial" w:hint="cs"/>
          <w:sz w:val="28"/>
          <w:szCs w:val="28"/>
          <w:rtl/>
        </w:rPr>
        <w:t>لمَّا</w:t>
      </w:r>
      <w:r w:rsidRPr="00065E8E">
        <w:rPr>
          <w:rFonts w:cs="Arial"/>
          <w:sz w:val="28"/>
          <w:szCs w:val="28"/>
          <w:rtl/>
        </w:rPr>
        <w:t xml:space="preserve"> </w:t>
      </w:r>
      <w:r w:rsidRPr="00065E8E">
        <w:rPr>
          <w:rFonts w:cs="Arial" w:hint="cs"/>
          <w:sz w:val="28"/>
          <w:szCs w:val="28"/>
          <w:rtl/>
        </w:rPr>
        <w:t>أُعلِنَ</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الناسِ</w:t>
      </w:r>
      <w:r w:rsidRPr="00065E8E">
        <w:rPr>
          <w:rFonts w:cs="Arial"/>
          <w:sz w:val="28"/>
          <w:szCs w:val="28"/>
          <w:rtl/>
        </w:rPr>
        <w:t xml:space="preserve"> </w:t>
      </w:r>
      <w:r w:rsidRPr="00065E8E">
        <w:rPr>
          <w:rFonts w:cs="Arial" w:hint="cs"/>
          <w:sz w:val="28"/>
          <w:szCs w:val="28"/>
          <w:rtl/>
        </w:rPr>
        <w:t>فَقْدُ</w:t>
      </w:r>
      <w:r w:rsidRPr="00065E8E">
        <w:rPr>
          <w:rFonts w:cs="Arial"/>
          <w:sz w:val="28"/>
          <w:szCs w:val="28"/>
          <w:rtl/>
        </w:rPr>
        <w:t xml:space="preserve"> </w:t>
      </w:r>
      <w:r w:rsidRPr="00065E8E">
        <w:rPr>
          <w:rFonts w:cs="Arial" w:hint="cs"/>
          <w:sz w:val="28"/>
          <w:szCs w:val="28"/>
          <w:rtl/>
        </w:rPr>
        <w:t>صُوَاعِ</w:t>
      </w:r>
      <w:r w:rsidRPr="00065E8E">
        <w:rPr>
          <w:rFonts w:cs="Arial"/>
          <w:sz w:val="28"/>
          <w:szCs w:val="28"/>
          <w:rtl/>
        </w:rPr>
        <w:t xml:space="preserve"> </w:t>
      </w:r>
      <w:r w:rsidRPr="00065E8E">
        <w:rPr>
          <w:rFonts w:cs="Arial" w:hint="cs"/>
          <w:sz w:val="28"/>
          <w:szCs w:val="28"/>
          <w:rtl/>
        </w:rPr>
        <w:t>الملِكِ</w:t>
      </w:r>
      <w:r w:rsidRPr="00065E8E">
        <w:rPr>
          <w:rFonts w:cs="Arial"/>
          <w:sz w:val="28"/>
          <w:szCs w:val="28"/>
          <w:rtl/>
        </w:rPr>
        <w:t xml:space="preserve"> </w:t>
      </w:r>
      <w:r w:rsidRPr="00065E8E">
        <w:rPr>
          <w:rFonts w:cs="Arial" w:hint="cs"/>
          <w:sz w:val="28"/>
          <w:szCs w:val="28"/>
          <w:rtl/>
        </w:rPr>
        <w:t>ولم</w:t>
      </w:r>
      <w:r w:rsidRPr="00065E8E">
        <w:rPr>
          <w:rFonts w:cs="Arial"/>
          <w:sz w:val="28"/>
          <w:szCs w:val="28"/>
          <w:rtl/>
        </w:rPr>
        <w:t xml:space="preserve"> </w:t>
      </w:r>
      <w:r w:rsidRPr="00065E8E">
        <w:rPr>
          <w:rFonts w:cs="Arial" w:hint="cs"/>
          <w:sz w:val="28"/>
          <w:szCs w:val="28"/>
          <w:rtl/>
        </w:rPr>
        <w:t>يُعرَفْ</w:t>
      </w:r>
      <w:r w:rsidRPr="00065E8E">
        <w:rPr>
          <w:rFonts w:cs="Arial"/>
          <w:sz w:val="28"/>
          <w:szCs w:val="28"/>
          <w:rtl/>
        </w:rPr>
        <w:t xml:space="preserve"> </w:t>
      </w:r>
      <w:r w:rsidRPr="00065E8E">
        <w:rPr>
          <w:rFonts w:cs="Arial" w:hint="cs"/>
          <w:sz w:val="28"/>
          <w:szCs w:val="28"/>
          <w:rtl/>
        </w:rPr>
        <w:t>مكانُهُ</w:t>
      </w:r>
      <w:r w:rsidRPr="00065E8E">
        <w:rPr>
          <w:rFonts w:cs="Arial"/>
          <w:sz w:val="28"/>
          <w:szCs w:val="28"/>
          <w:rtl/>
        </w:rPr>
        <w:t xml:space="preserve"> </w:t>
      </w:r>
      <w:r w:rsidRPr="00065E8E">
        <w:rPr>
          <w:rFonts w:cs="Arial" w:hint="cs"/>
          <w:sz w:val="28"/>
          <w:szCs w:val="28"/>
          <w:rtl/>
        </w:rPr>
        <w:t>منهم،</w:t>
      </w:r>
      <w:r w:rsidRPr="00065E8E">
        <w:rPr>
          <w:rFonts w:cs="Arial"/>
          <w:sz w:val="28"/>
          <w:szCs w:val="28"/>
          <w:rtl/>
        </w:rPr>
        <w:t xml:space="preserve"> </w:t>
      </w:r>
      <w:r w:rsidRPr="00065E8E">
        <w:rPr>
          <w:rFonts w:cs="Arial" w:hint="cs"/>
          <w:sz w:val="28"/>
          <w:szCs w:val="28"/>
          <w:rtl/>
        </w:rPr>
        <w:t>جعَلَ</w:t>
      </w:r>
      <w:r w:rsidRPr="00065E8E">
        <w:rPr>
          <w:rFonts w:cs="Arial"/>
          <w:sz w:val="28"/>
          <w:szCs w:val="28"/>
          <w:rtl/>
        </w:rPr>
        <w:t xml:space="preserve"> </w:t>
      </w:r>
      <w:r w:rsidRPr="00065E8E">
        <w:rPr>
          <w:rFonts w:cs="Arial" w:hint="cs"/>
          <w:sz w:val="28"/>
          <w:szCs w:val="28"/>
          <w:rtl/>
        </w:rPr>
        <w:t>لمَن</w:t>
      </w:r>
      <w:r w:rsidRPr="00065E8E">
        <w:rPr>
          <w:rFonts w:cs="Arial"/>
          <w:sz w:val="28"/>
          <w:szCs w:val="28"/>
          <w:rtl/>
        </w:rPr>
        <w:t xml:space="preserve"> </w:t>
      </w:r>
      <w:r w:rsidRPr="00065E8E">
        <w:rPr>
          <w:rFonts w:cs="Arial" w:hint="cs"/>
          <w:sz w:val="28"/>
          <w:szCs w:val="28"/>
          <w:rtl/>
        </w:rPr>
        <w:t>يجدُهُ</w:t>
      </w:r>
      <w:r w:rsidRPr="00065E8E">
        <w:rPr>
          <w:rFonts w:cs="Arial"/>
          <w:sz w:val="28"/>
          <w:szCs w:val="28"/>
          <w:rtl/>
        </w:rPr>
        <w:t xml:space="preserve"> </w:t>
      </w:r>
      <w:r w:rsidRPr="00065E8E">
        <w:rPr>
          <w:rFonts w:cs="Arial" w:hint="cs"/>
          <w:sz w:val="28"/>
          <w:szCs w:val="28"/>
          <w:rtl/>
        </w:rPr>
        <w:t>جائزةً،</w:t>
      </w:r>
      <w:r w:rsidRPr="00065E8E">
        <w:rPr>
          <w:rFonts w:cs="Arial"/>
          <w:sz w:val="28"/>
          <w:szCs w:val="28"/>
          <w:rtl/>
        </w:rPr>
        <w:t xml:space="preserve"> </w:t>
      </w:r>
      <w:r w:rsidRPr="00065E8E">
        <w:rPr>
          <w:rFonts w:cs="Arial" w:hint="cs"/>
          <w:sz w:val="28"/>
          <w:szCs w:val="28"/>
          <w:rtl/>
        </w:rPr>
        <w:t>وهي</w:t>
      </w:r>
      <w:r w:rsidRPr="00065E8E">
        <w:rPr>
          <w:rFonts w:cs="Arial"/>
          <w:sz w:val="28"/>
          <w:szCs w:val="28"/>
          <w:rtl/>
        </w:rPr>
        <w:t xml:space="preserve"> </w:t>
      </w:r>
      <w:r w:rsidRPr="00065E8E">
        <w:rPr>
          <w:rFonts w:cs="Arial" w:hint="cs"/>
          <w:sz w:val="28"/>
          <w:szCs w:val="28"/>
          <w:rtl/>
        </w:rPr>
        <w:t>حِمْلُ</w:t>
      </w:r>
      <w:r w:rsidRPr="00065E8E">
        <w:rPr>
          <w:rFonts w:cs="Arial"/>
          <w:sz w:val="28"/>
          <w:szCs w:val="28"/>
          <w:rtl/>
        </w:rPr>
        <w:t xml:space="preserve"> </w:t>
      </w:r>
      <w:r w:rsidRPr="00065E8E">
        <w:rPr>
          <w:rFonts w:cs="Arial" w:hint="cs"/>
          <w:sz w:val="28"/>
          <w:szCs w:val="28"/>
          <w:rtl/>
        </w:rPr>
        <w:t>البعيرِ،</w:t>
      </w:r>
      <w:r w:rsidRPr="00065E8E">
        <w:rPr>
          <w:rFonts w:cs="Arial"/>
          <w:sz w:val="28"/>
          <w:szCs w:val="28"/>
          <w:rtl/>
        </w:rPr>
        <w:t xml:space="preserve"> </w:t>
      </w:r>
      <w:r w:rsidRPr="00065E8E">
        <w:rPr>
          <w:rFonts w:cs="Arial" w:hint="cs"/>
          <w:sz w:val="28"/>
          <w:szCs w:val="28"/>
          <w:rtl/>
        </w:rPr>
        <w:t>وضَمِنَها</w:t>
      </w:r>
      <w:r w:rsidRPr="00065E8E">
        <w:rPr>
          <w:rFonts w:cs="Arial"/>
          <w:sz w:val="28"/>
          <w:szCs w:val="28"/>
          <w:rtl/>
        </w:rPr>
        <w:t xml:space="preserve"> </w:t>
      </w:r>
      <w:r w:rsidRPr="00065E8E">
        <w:rPr>
          <w:rFonts w:cs="Arial" w:hint="cs"/>
          <w:sz w:val="28"/>
          <w:szCs w:val="28"/>
          <w:rtl/>
        </w:rPr>
        <w:t>لواجِدِها</w:t>
      </w:r>
      <w:r w:rsidRPr="00065E8E">
        <w:rPr>
          <w:rFonts w:cs="Arial"/>
          <w:sz w:val="28"/>
          <w:szCs w:val="28"/>
          <w:rtl/>
        </w:rPr>
        <w:t>.</w:t>
      </w:r>
    </w:p>
    <w:p w:rsidR="0037592F" w:rsidRDefault="0037592F" w:rsidP="0037592F">
      <w:pPr>
        <w:bidi/>
        <w:jc w:val="both"/>
        <w:rPr>
          <w:sz w:val="28"/>
          <w:szCs w:val="28"/>
          <w:rtl/>
        </w:rPr>
      </w:pPr>
      <w:r>
        <w:rPr>
          <w:rFonts w:hint="cs"/>
          <w:sz w:val="28"/>
          <w:szCs w:val="28"/>
          <w:rtl/>
        </w:rPr>
        <w:t>ـــــــــــــــــــــــــــــــــــــــــــــــــــــــــــــــــــــــــــــــــ</w:t>
      </w:r>
    </w:p>
    <w:p w:rsidR="0037592F" w:rsidRPr="00065E8E" w:rsidRDefault="0037592F" w:rsidP="0037592F">
      <w:pPr>
        <w:pStyle w:val="ListParagraph"/>
        <w:numPr>
          <w:ilvl w:val="0"/>
          <w:numId w:val="244"/>
        </w:numPr>
        <w:bidi/>
        <w:jc w:val="both"/>
        <w:rPr>
          <w:sz w:val="28"/>
          <w:szCs w:val="28"/>
        </w:rPr>
      </w:pPr>
      <w:r w:rsidRPr="00065E8E">
        <w:rPr>
          <w:rFonts w:cs="Arial" w:hint="cs"/>
          <w:sz w:val="28"/>
          <w:szCs w:val="28"/>
          <w:rtl/>
        </w:rPr>
        <w:t>أخرجه</w:t>
      </w:r>
      <w:r w:rsidRPr="00065E8E">
        <w:rPr>
          <w:rFonts w:cs="Arial"/>
          <w:sz w:val="28"/>
          <w:szCs w:val="28"/>
          <w:rtl/>
        </w:rPr>
        <w:t xml:space="preserve"> </w:t>
      </w:r>
      <w:r w:rsidRPr="00065E8E">
        <w:rPr>
          <w:rFonts w:cs="Arial" w:hint="cs"/>
          <w:sz w:val="28"/>
          <w:szCs w:val="28"/>
          <w:rtl/>
        </w:rPr>
        <w:t>البخاري</w:t>
      </w:r>
      <w:r w:rsidRPr="00065E8E">
        <w:rPr>
          <w:rFonts w:cs="Arial"/>
          <w:sz w:val="28"/>
          <w:szCs w:val="28"/>
          <w:rtl/>
        </w:rPr>
        <w:t xml:space="preserve"> (2201)</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ومسلم</w:t>
      </w:r>
      <w:r w:rsidRPr="00065E8E">
        <w:rPr>
          <w:rFonts w:cs="Arial"/>
          <w:sz w:val="28"/>
          <w:szCs w:val="28"/>
          <w:rtl/>
        </w:rPr>
        <w:t xml:space="preserve"> (1593).</w:t>
      </w:r>
    </w:p>
    <w:p w:rsidR="0037592F" w:rsidRPr="00065E8E" w:rsidRDefault="0037592F" w:rsidP="0037592F">
      <w:pPr>
        <w:pStyle w:val="ListParagraph"/>
        <w:bidi/>
        <w:jc w:val="both"/>
        <w:rPr>
          <w:sz w:val="28"/>
          <w:szCs w:val="28"/>
          <w:rtl/>
        </w:rPr>
      </w:pPr>
    </w:p>
    <w:p w:rsidR="0037592F" w:rsidRDefault="0037592F" w:rsidP="0037592F">
      <w:pPr>
        <w:rPr>
          <w:sz w:val="28"/>
          <w:szCs w:val="28"/>
        </w:rPr>
      </w:pPr>
      <w:r>
        <w:rPr>
          <w:sz w:val="28"/>
          <w:szCs w:val="28"/>
        </w:rPr>
        <w:br w:type="page"/>
      </w:r>
    </w:p>
    <w:p w:rsidR="0037592F" w:rsidRPr="00065E8E" w:rsidRDefault="0037592F" w:rsidP="0037592F">
      <w:pPr>
        <w:bidi/>
        <w:jc w:val="both"/>
        <w:rPr>
          <w:sz w:val="28"/>
          <w:szCs w:val="28"/>
        </w:rPr>
      </w:pPr>
      <w:r w:rsidRPr="00065E8E">
        <w:rPr>
          <w:rFonts w:cs="Arial" w:hint="cs"/>
          <w:sz w:val="28"/>
          <w:szCs w:val="28"/>
          <w:rtl/>
        </w:rPr>
        <w:t>حُكْمُ</w:t>
      </w:r>
      <w:r w:rsidRPr="00065E8E">
        <w:rPr>
          <w:rFonts w:cs="Arial"/>
          <w:sz w:val="28"/>
          <w:szCs w:val="28"/>
          <w:rtl/>
        </w:rPr>
        <w:t xml:space="preserve"> </w:t>
      </w:r>
      <w:r w:rsidRPr="00065E8E">
        <w:rPr>
          <w:rFonts w:cs="Arial" w:hint="cs"/>
          <w:sz w:val="28"/>
          <w:szCs w:val="28"/>
          <w:rtl/>
        </w:rPr>
        <w:t>الجِعَالَةِ</w:t>
      </w:r>
      <w:r w:rsidRPr="00065E8E">
        <w:rPr>
          <w:rFonts w:cs="Arial"/>
          <w:sz w:val="28"/>
          <w:szCs w:val="28"/>
          <w:rtl/>
        </w:rPr>
        <w:t>:</w:t>
      </w:r>
    </w:p>
    <w:p w:rsidR="0037592F" w:rsidRDefault="0037592F" w:rsidP="0037592F">
      <w:pPr>
        <w:bidi/>
        <w:jc w:val="both"/>
        <w:rPr>
          <w:rFonts w:cs="Arial"/>
          <w:sz w:val="28"/>
          <w:szCs w:val="28"/>
          <w:rtl/>
        </w:rPr>
      </w:pPr>
      <w:r w:rsidRPr="00065E8E">
        <w:rPr>
          <w:rFonts w:cs="Arial" w:hint="cs"/>
          <w:sz w:val="28"/>
          <w:szCs w:val="28"/>
          <w:rtl/>
        </w:rPr>
        <w:t>وفي</w:t>
      </w:r>
      <w:r w:rsidRPr="00065E8E">
        <w:rPr>
          <w:rFonts w:cs="Arial"/>
          <w:sz w:val="28"/>
          <w:szCs w:val="28"/>
          <w:rtl/>
        </w:rPr>
        <w:t xml:space="preserve"> </w:t>
      </w:r>
      <w:r w:rsidRPr="00065E8E">
        <w:rPr>
          <w:rFonts w:cs="Arial" w:hint="cs"/>
          <w:sz w:val="28"/>
          <w:szCs w:val="28"/>
          <w:rtl/>
        </w:rPr>
        <w:t>هذه</w:t>
      </w:r>
      <w:r w:rsidRPr="00065E8E">
        <w:rPr>
          <w:rFonts w:cs="Arial"/>
          <w:sz w:val="28"/>
          <w:szCs w:val="28"/>
          <w:rtl/>
        </w:rPr>
        <w:t xml:space="preserve"> </w:t>
      </w:r>
      <w:r w:rsidRPr="00065E8E">
        <w:rPr>
          <w:rFonts w:cs="Arial" w:hint="cs"/>
          <w:sz w:val="28"/>
          <w:szCs w:val="28"/>
          <w:rtl/>
        </w:rPr>
        <w:t>الآيةِ</w:t>
      </w:r>
      <w:r w:rsidRPr="00065E8E">
        <w:rPr>
          <w:rFonts w:cs="Arial"/>
          <w:sz w:val="28"/>
          <w:szCs w:val="28"/>
          <w:rtl/>
        </w:rPr>
        <w:t xml:space="preserve">: </w:t>
      </w:r>
      <w:r w:rsidRPr="00065E8E">
        <w:rPr>
          <w:rFonts w:cs="Arial" w:hint="cs"/>
          <w:sz w:val="28"/>
          <w:szCs w:val="28"/>
          <w:rtl/>
        </w:rPr>
        <w:t>دليلٌ</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مشروعيَّةِ</w:t>
      </w:r>
      <w:r w:rsidRPr="00065E8E">
        <w:rPr>
          <w:rFonts w:cs="Arial"/>
          <w:sz w:val="28"/>
          <w:szCs w:val="28"/>
          <w:rtl/>
        </w:rPr>
        <w:t xml:space="preserve"> </w:t>
      </w:r>
      <w:r w:rsidRPr="00065E8E">
        <w:rPr>
          <w:rFonts w:cs="Arial" w:hint="cs"/>
          <w:sz w:val="28"/>
          <w:szCs w:val="28"/>
          <w:rtl/>
        </w:rPr>
        <w:t>الجِعَالةِ،</w:t>
      </w:r>
      <w:r w:rsidRPr="00065E8E">
        <w:rPr>
          <w:rFonts w:cs="Arial"/>
          <w:sz w:val="28"/>
          <w:szCs w:val="28"/>
          <w:rtl/>
        </w:rPr>
        <w:t xml:space="preserve"> </w:t>
      </w:r>
      <w:r w:rsidRPr="00065E8E">
        <w:rPr>
          <w:rFonts w:cs="Arial" w:hint="cs"/>
          <w:sz w:val="28"/>
          <w:szCs w:val="28"/>
          <w:rtl/>
        </w:rPr>
        <w:t>والجِعَالةُ</w:t>
      </w:r>
      <w:r w:rsidRPr="00065E8E">
        <w:rPr>
          <w:rFonts w:cs="Arial"/>
          <w:sz w:val="28"/>
          <w:szCs w:val="28"/>
          <w:rtl/>
        </w:rPr>
        <w:t xml:space="preserve">: </w:t>
      </w:r>
      <w:r w:rsidRPr="00065E8E">
        <w:rPr>
          <w:rFonts w:cs="Arial" w:hint="cs"/>
          <w:sz w:val="28"/>
          <w:szCs w:val="28"/>
          <w:rtl/>
        </w:rPr>
        <w:t>هي</w:t>
      </w:r>
      <w:r w:rsidRPr="00065E8E">
        <w:rPr>
          <w:rFonts w:cs="Arial"/>
          <w:sz w:val="28"/>
          <w:szCs w:val="28"/>
          <w:rtl/>
        </w:rPr>
        <w:t xml:space="preserve"> </w:t>
      </w:r>
      <w:r w:rsidRPr="00065E8E">
        <w:rPr>
          <w:rFonts w:cs="Arial" w:hint="cs"/>
          <w:sz w:val="28"/>
          <w:szCs w:val="28"/>
          <w:rtl/>
        </w:rPr>
        <w:t>ما</w:t>
      </w:r>
      <w:r w:rsidRPr="00065E8E">
        <w:rPr>
          <w:rFonts w:cs="Arial"/>
          <w:sz w:val="28"/>
          <w:szCs w:val="28"/>
          <w:rtl/>
        </w:rPr>
        <w:t xml:space="preserve"> </w:t>
      </w:r>
      <w:r w:rsidRPr="00065E8E">
        <w:rPr>
          <w:rFonts w:cs="Arial" w:hint="cs"/>
          <w:sz w:val="28"/>
          <w:szCs w:val="28"/>
          <w:rtl/>
        </w:rPr>
        <w:t>يُكافَأُ</w:t>
      </w:r>
      <w:r w:rsidRPr="00065E8E">
        <w:rPr>
          <w:rFonts w:cs="Arial"/>
          <w:sz w:val="28"/>
          <w:szCs w:val="28"/>
          <w:rtl/>
        </w:rPr>
        <w:t xml:space="preserve"> </w:t>
      </w:r>
      <w:r w:rsidRPr="00065E8E">
        <w:rPr>
          <w:rFonts w:cs="Arial" w:hint="cs"/>
          <w:sz w:val="28"/>
          <w:szCs w:val="28"/>
          <w:rtl/>
        </w:rPr>
        <w:t>به</w:t>
      </w:r>
      <w:r w:rsidRPr="00065E8E">
        <w:rPr>
          <w:rFonts w:cs="Arial"/>
          <w:sz w:val="28"/>
          <w:szCs w:val="28"/>
          <w:rtl/>
        </w:rPr>
        <w:t xml:space="preserve"> </w:t>
      </w:r>
      <w:r w:rsidRPr="00065E8E">
        <w:rPr>
          <w:rFonts w:cs="Arial" w:hint="cs"/>
          <w:sz w:val="28"/>
          <w:szCs w:val="28"/>
          <w:rtl/>
        </w:rPr>
        <w:t>الإنسانُ</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أمرٍ</w:t>
      </w:r>
      <w:r w:rsidRPr="00065E8E">
        <w:rPr>
          <w:rFonts w:cs="Arial"/>
          <w:sz w:val="28"/>
          <w:szCs w:val="28"/>
          <w:rtl/>
        </w:rPr>
        <w:t xml:space="preserve"> </w:t>
      </w:r>
      <w:r w:rsidRPr="00065E8E">
        <w:rPr>
          <w:rFonts w:cs="Arial" w:hint="cs"/>
          <w:sz w:val="28"/>
          <w:szCs w:val="28"/>
          <w:rtl/>
        </w:rPr>
        <w:t>يفعلُهُ،</w:t>
      </w:r>
      <w:r w:rsidRPr="00065E8E">
        <w:rPr>
          <w:rFonts w:cs="Arial"/>
          <w:sz w:val="28"/>
          <w:szCs w:val="28"/>
          <w:rtl/>
        </w:rPr>
        <w:t xml:space="preserve"> </w:t>
      </w:r>
      <w:r w:rsidRPr="00065E8E">
        <w:rPr>
          <w:rFonts w:cs="Arial" w:hint="cs"/>
          <w:sz w:val="28"/>
          <w:szCs w:val="28"/>
          <w:rtl/>
        </w:rPr>
        <w:t>وهي</w:t>
      </w:r>
      <w:r w:rsidRPr="00065E8E">
        <w:rPr>
          <w:rFonts w:cs="Arial"/>
          <w:sz w:val="28"/>
          <w:szCs w:val="28"/>
          <w:rtl/>
        </w:rPr>
        <w:t xml:space="preserve"> </w:t>
      </w:r>
      <w:r w:rsidRPr="00065E8E">
        <w:rPr>
          <w:rFonts w:cs="Arial" w:hint="cs"/>
          <w:sz w:val="28"/>
          <w:szCs w:val="28"/>
          <w:rtl/>
        </w:rPr>
        <w:t>جائزةٌ</w:t>
      </w:r>
      <w:r w:rsidRPr="00065E8E">
        <w:rPr>
          <w:rFonts w:cs="Arial"/>
          <w:sz w:val="28"/>
          <w:szCs w:val="28"/>
          <w:rtl/>
        </w:rPr>
        <w:t xml:space="preserve"> </w:t>
      </w:r>
      <w:r w:rsidRPr="00065E8E">
        <w:rPr>
          <w:rFonts w:cs="Arial" w:hint="cs"/>
          <w:sz w:val="28"/>
          <w:szCs w:val="28"/>
          <w:rtl/>
        </w:rPr>
        <w:t>عندَ</w:t>
      </w:r>
      <w:r w:rsidRPr="00065E8E">
        <w:rPr>
          <w:rFonts w:cs="Arial"/>
          <w:sz w:val="28"/>
          <w:szCs w:val="28"/>
          <w:rtl/>
        </w:rPr>
        <w:t xml:space="preserve"> </w:t>
      </w:r>
      <w:r w:rsidRPr="00065E8E">
        <w:rPr>
          <w:rFonts w:cs="Arial" w:hint="cs"/>
          <w:sz w:val="28"/>
          <w:szCs w:val="28"/>
          <w:rtl/>
        </w:rPr>
        <w:t>عامَّةِ</w:t>
      </w:r>
      <w:r w:rsidRPr="00065E8E">
        <w:rPr>
          <w:rFonts w:cs="Arial"/>
          <w:sz w:val="28"/>
          <w:szCs w:val="28"/>
          <w:rtl/>
        </w:rPr>
        <w:t xml:space="preserve"> </w:t>
      </w:r>
      <w:r w:rsidRPr="00065E8E">
        <w:rPr>
          <w:rFonts w:cs="Arial" w:hint="cs"/>
          <w:sz w:val="28"/>
          <w:szCs w:val="28"/>
          <w:rtl/>
        </w:rPr>
        <w:t>السلفِ</w:t>
      </w:r>
      <w:r w:rsidRPr="00065E8E">
        <w:rPr>
          <w:rFonts w:cs="Arial"/>
          <w:sz w:val="28"/>
          <w:szCs w:val="28"/>
          <w:rtl/>
        </w:rPr>
        <w:t xml:space="preserve"> </w:t>
      </w:r>
      <w:r w:rsidRPr="00065E8E">
        <w:rPr>
          <w:rFonts w:cs="Arial" w:hint="cs"/>
          <w:sz w:val="28"/>
          <w:szCs w:val="28"/>
          <w:rtl/>
        </w:rPr>
        <w:t>وجماهيرِ</w:t>
      </w:r>
      <w:r w:rsidRPr="00065E8E">
        <w:rPr>
          <w:rFonts w:cs="Arial"/>
          <w:sz w:val="28"/>
          <w:szCs w:val="28"/>
          <w:rtl/>
        </w:rPr>
        <w:t xml:space="preserve"> </w:t>
      </w:r>
      <w:r w:rsidRPr="00065E8E">
        <w:rPr>
          <w:rFonts w:cs="Arial" w:hint="cs"/>
          <w:sz w:val="28"/>
          <w:szCs w:val="28"/>
          <w:rtl/>
        </w:rPr>
        <w:t>الفقهاءِ</w:t>
      </w:r>
      <w:r w:rsidRPr="00065E8E">
        <w:rPr>
          <w:rFonts w:cs="Arial"/>
          <w:sz w:val="28"/>
          <w:szCs w:val="28"/>
          <w:rtl/>
        </w:rPr>
        <w:t xml:space="preserve"> </w:t>
      </w:r>
      <w:r w:rsidRPr="00065E8E">
        <w:rPr>
          <w:rFonts w:cs="Arial" w:hint="cs"/>
          <w:sz w:val="28"/>
          <w:szCs w:val="28"/>
          <w:rtl/>
        </w:rPr>
        <w:t>خلافًا</w:t>
      </w:r>
      <w:r w:rsidRPr="00065E8E">
        <w:rPr>
          <w:rFonts w:cs="Arial"/>
          <w:sz w:val="28"/>
          <w:szCs w:val="28"/>
          <w:rtl/>
        </w:rPr>
        <w:t xml:space="preserve"> </w:t>
      </w:r>
      <w:r w:rsidRPr="00065E8E">
        <w:rPr>
          <w:rFonts w:cs="Arial" w:hint="cs"/>
          <w:sz w:val="28"/>
          <w:szCs w:val="28"/>
          <w:rtl/>
        </w:rPr>
        <w:t>للحنفيَّةِ،</w:t>
      </w:r>
      <w:r w:rsidRPr="00065E8E">
        <w:rPr>
          <w:rFonts w:cs="Arial"/>
          <w:sz w:val="28"/>
          <w:szCs w:val="28"/>
          <w:rtl/>
        </w:rPr>
        <w:t xml:space="preserve"> </w:t>
      </w:r>
      <w:r w:rsidRPr="00065E8E">
        <w:rPr>
          <w:rFonts w:cs="Arial" w:hint="cs"/>
          <w:sz w:val="28"/>
          <w:szCs w:val="28"/>
          <w:rtl/>
        </w:rPr>
        <w:t>وقد</w:t>
      </w:r>
      <w:r w:rsidRPr="00065E8E">
        <w:rPr>
          <w:rFonts w:cs="Arial"/>
          <w:sz w:val="28"/>
          <w:szCs w:val="28"/>
          <w:rtl/>
        </w:rPr>
        <w:t xml:space="preserve"> </w:t>
      </w:r>
      <w:r w:rsidRPr="00065E8E">
        <w:rPr>
          <w:rFonts w:cs="Arial" w:hint="cs"/>
          <w:sz w:val="28"/>
          <w:szCs w:val="28"/>
          <w:rtl/>
        </w:rPr>
        <w:t>أقَرَّ</w:t>
      </w:r>
      <w:r w:rsidRPr="00065E8E">
        <w:rPr>
          <w:rFonts w:cs="Arial"/>
          <w:sz w:val="28"/>
          <w:szCs w:val="28"/>
          <w:rtl/>
        </w:rPr>
        <w:t xml:space="preserve"> </w:t>
      </w:r>
      <w:r w:rsidRPr="00065E8E">
        <w:rPr>
          <w:rFonts w:cs="Arial" w:hint="cs"/>
          <w:sz w:val="28"/>
          <w:szCs w:val="28"/>
          <w:rtl/>
        </w:rPr>
        <w:t>النبيُّ</w:t>
      </w:r>
      <w:r w:rsidRPr="00065E8E">
        <w:rPr>
          <w:rFonts w:cs="Arial"/>
          <w:sz w:val="28"/>
          <w:szCs w:val="28"/>
          <w:rtl/>
        </w:rPr>
        <w:t xml:space="preserve"> </w:t>
      </w:r>
      <w:r w:rsidRPr="00065E8E">
        <w:rPr>
          <w:rFonts w:cs="Arial" w:hint="cs"/>
          <w:sz w:val="28"/>
          <w:szCs w:val="28"/>
          <w:rtl/>
        </w:rPr>
        <w:t>صلّى</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عليه</w:t>
      </w:r>
      <w:r w:rsidRPr="00065E8E">
        <w:rPr>
          <w:rFonts w:cs="Arial"/>
          <w:sz w:val="28"/>
          <w:szCs w:val="28"/>
          <w:rtl/>
        </w:rPr>
        <w:t xml:space="preserve"> </w:t>
      </w:r>
      <w:r w:rsidRPr="00065E8E">
        <w:rPr>
          <w:rFonts w:cs="Arial" w:hint="cs"/>
          <w:sz w:val="28"/>
          <w:szCs w:val="28"/>
          <w:rtl/>
        </w:rPr>
        <w:t>وسلّم</w:t>
      </w:r>
      <w:r w:rsidRPr="00065E8E">
        <w:rPr>
          <w:rFonts w:cs="Arial"/>
          <w:sz w:val="28"/>
          <w:szCs w:val="28"/>
          <w:rtl/>
        </w:rPr>
        <w:t xml:space="preserve"> </w:t>
      </w:r>
      <w:r w:rsidRPr="00065E8E">
        <w:rPr>
          <w:rFonts w:cs="Arial" w:hint="cs"/>
          <w:sz w:val="28"/>
          <w:szCs w:val="28"/>
          <w:rtl/>
        </w:rPr>
        <w:t>الصحابةَ</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أَخْذِهم</w:t>
      </w:r>
      <w:r w:rsidRPr="00065E8E">
        <w:rPr>
          <w:rFonts w:cs="Arial"/>
          <w:sz w:val="28"/>
          <w:szCs w:val="28"/>
          <w:rtl/>
        </w:rPr>
        <w:t xml:space="preserve"> </w:t>
      </w:r>
      <w:r w:rsidRPr="00065E8E">
        <w:rPr>
          <w:rFonts w:cs="Arial" w:hint="cs"/>
          <w:sz w:val="28"/>
          <w:szCs w:val="28"/>
          <w:rtl/>
        </w:rPr>
        <w:t>الجِعَالةَ</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ما</w:t>
      </w:r>
      <w:r w:rsidRPr="00065E8E">
        <w:rPr>
          <w:rFonts w:cs="Arial"/>
          <w:sz w:val="28"/>
          <w:szCs w:val="28"/>
          <w:rtl/>
        </w:rPr>
        <w:t xml:space="preserve"> </w:t>
      </w:r>
      <w:r w:rsidRPr="00065E8E">
        <w:rPr>
          <w:rFonts w:cs="Arial" w:hint="cs"/>
          <w:sz w:val="28"/>
          <w:szCs w:val="28"/>
          <w:rtl/>
        </w:rPr>
        <w:t>فعَلُوهُ؛</w:t>
      </w:r>
      <w:r w:rsidRPr="00065E8E">
        <w:rPr>
          <w:rFonts w:cs="Arial"/>
          <w:sz w:val="28"/>
          <w:szCs w:val="28"/>
          <w:rtl/>
        </w:rPr>
        <w:t xml:space="preserve"> </w:t>
      </w:r>
      <w:r w:rsidRPr="00065E8E">
        <w:rPr>
          <w:rFonts w:cs="Arial" w:hint="cs"/>
          <w:sz w:val="28"/>
          <w:szCs w:val="28"/>
          <w:rtl/>
        </w:rPr>
        <w:t>كما</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الصحيحَيْنِ</w:t>
      </w:r>
      <w:r w:rsidRPr="00065E8E">
        <w:rPr>
          <w:rFonts w:cs="Arial" w:hint="eastAsia"/>
          <w:sz w:val="28"/>
          <w:szCs w:val="28"/>
          <w:rtl/>
        </w:rPr>
        <w:t>»</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حديثِ</w:t>
      </w:r>
      <w:r w:rsidRPr="00065E8E">
        <w:rPr>
          <w:rFonts w:cs="Arial"/>
          <w:sz w:val="28"/>
          <w:szCs w:val="28"/>
          <w:rtl/>
        </w:rPr>
        <w:t xml:space="preserve"> </w:t>
      </w:r>
      <w:r w:rsidRPr="00065E8E">
        <w:rPr>
          <w:rFonts w:cs="Arial" w:hint="cs"/>
          <w:sz w:val="28"/>
          <w:szCs w:val="28"/>
          <w:rtl/>
        </w:rPr>
        <w:t>أبي</w:t>
      </w:r>
      <w:r w:rsidRPr="00065E8E">
        <w:rPr>
          <w:rFonts w:cs="Arial"/>
          <w:sz w:val="28"/>
          <w:szCs w:val="28"/>
          <w:rtl/>
        </w:rPr>
        <w:t xml:space="preserve"> </w:t>
      </w:r>
      <w:r w:rsidRPr="00065E8E">
        <w:rPr>
          <w:rFonts w:cs="Arial" w:hint="cs"/>
          <w:sz w:val="28"/>
          <w:szCs w:val="28"/>
          <w:rtl/>
        </w:rPr>
        <w:t>سعيدٍ؛</w:t>
      </w:r>
      <w:r w:rsidRPr="00065E8E">
        <w:rPr>
          <w:rFonts w:cs="Arial"/>
          <w:sz w:val="28"/>
          <w:szCs w:val="28"/>
          <w:rtl/>
        </w:rPr>
        <w:t xml:space="preserve"> </w:t>
      </w:r>
      <w:r w:rsidRPr="00065E8E">
        <w:rPr>
          <w:rFonts w:cs="Arial" w:hint="cs"/>
          <w:sz w:val="28"/>
          <w:szCs w:val="28"/>
          <w:rtl/>
        </w:rPr>
        <w:t>أَنَّ</w:t>
      </w:r>
      <w:r w:rsidRPr="00065E8E">
        <w:rPr>
          <w:rFonts w:cs="Arial"/>
          <w:sz w:val="28"/>
          <w:szCs w:val="28"/>
          <w:rtl/>
        </w:rPr>
        <w:t xml:space="preserve"> </w:t>
      </w:r>
      <w:r w:rsidRPr="00065E8E">
        <w:rPr>
          <w:rFonts w:cs="Arial" w:hint="cs"/>
          <w:sz w:val="28"/>
          <w:szCs w:val="28"/>
          <w:rtl/>
        </w:rPr>
        <w:t>رَهْطًا</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أَصْحَابِ</w:t>
      </w:r>
      <w:r w:rsidRPr="00065E8E">
        <w:rPr>
          <w:rFonts w:cs="Arial"/>
          <w:sz w:val="28"/>
          <w:szCs w:val="28"/>
          <w:rtl/>
        </w:rPr>
        <w:t xml:space="preserve"> </w:t>
      </w:r>
      <w:r w:rsidRPr="00065E8E">
        <w:rPr>
          <w:rFonts w:cs="Arial" w:hint="cs"/>
          <w:sz w:val="28"/>
          <w:szCs w:val="28"/>
          <w:rtl/>
        </w:rPr>
        <w:t>رَسُولِ</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صلّى</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عليه</w:t>
      </w:r>
      <w:r w:rsidRPr="00065E8E">
        <w:rPr>
          <w:rFonts w:cs="Arial"/>
          <w:sz w:val="28"/>
          <w:szCs w:val="28"/>
          <w:rtl/>
        </w:rPr>
        <w:t xml:space="preserve"> </w:t>
      </w:r>
      <w:r w:rsidRPr="00065E8E">
        <w:rPr>
          <w:rFonts w:cs="Arial" w:hint="cs"/>
          <w:sz w:val="28"/>
          <w:szCs w:val="28"/>
          <w:rtl/>
        </w:rPr>
        <w:t>وسلّم</w:t>
      </w:r>
      <w:r w:rsidRPr="00065E8E">
        <w:rPr>
          <w:rFonts w:cs="Arial"/>
          <w:sz w:val="28"/>
          <w:szCs w:val="28"/>
          <w:rtl/>
        </w:rPr>
        <w:t xml:space="preserve"> </w:t>
      </w:r>
      <w:r w:rsidRPr="00065E8E">
        <w:rPr>
          <w:rFonts w:cs="Arial" w:hint="cs"/>
          <w:sz w:val="28"/>
          <w:szCs w:val="28"/>
          <w:rtl/>
        </w:rPr>
        <w:t>انْطَلَقُوا</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سَفْرَةٍ</w:t>
      </w:r>
      <w:r w:rsidRPr="00065E8E">
        <w:rPr>
          <w:rFonts w:cs="Arial"/>
          <w:sz w:val="28"/>
          <w:szCs w:val="28"/>
          <w:rtl/>
        </w:rPr>
        <w:t xml:space="preserve"> </w:t>
      </w:r>
      <w:r w:rsidRPr="00065E8E">
        <w:rPr>
          <w:rFonts w:cs="Arial" w:hint="cs"/>
          <w:sz w:val="28"/>
          <w:szCs w:val="28"/>
          <w:rtl/>
        </w:rPr>
        <w:t>سَافَرُوهَا،</w:t>
      </w:r>
      <w:r w:rsidRPr="00065E8E">
        <w:rPr>
          <w:rFonts w:cs="Arial"/>
          <w:sz w:val="28"/>
          <w:szCs w:val="28"/>
          <w:rtl/>
        </w:rPr>
        <w:t xml:space="preserve"> </w:t>
      </w:r>
      <w:r w:rsidRPr="00065E8E">
        <w:rPr>
          <w:rFonts w:cs="Arial" w:hint="cs"/>
          <w:sz w:val="28"/>
          <w:szCs w:val="28"/>
          <w:rtl/>
        </w:rPr>
        <w:t>حَتَّى</w:t>
      </w:r>
      <w:r w:rsidRPr="00065E8E">
        <w:rPr>
          <w:rFonts w:cs="Arial"/>
          <w:sz w:val="28"/>
          <w:szCs w:val="28"/>
          <w:rtl/>
        </w:rPr>
        <w:t xml:space="preserve"> </w:t>
      </w:r>
      <w:r w:rsidRPr="00065E8E">
        <w:rPr>
          <w:rFonts w:cs="Arial" w:hint="cs"/>
          <w:sz w:val="28"/>
          <w:szCs w:val="28"/>
          <w:rtl/>
        </w:rPr>
        <w:t>نَزَلُوا</w:t>
      </w:r>
      <w:r w:rsidRPr="00065E8E">
        <w:rPr>
          <w:rFonts w:cs="Arial"/>
          <w:sz w:val="28"/>
          <w:szCs w:val="28"/>
          <w:rtl/>
        </w:rPr>
        <w:t xml:space="preserve"> </w:t>
      </w:r>
      <w:r w:rsidRPr="00065E8E">
        <w:rPr>
          <w:rFonts w:cs="Arial" w:hint="cs"/>
          <w:sz w:val="28"/>
          <w:szCs w:val="28"/>
          <w:rtl/>
        </w:rPr>
        <w:t>بِحَيٍّ</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أَحْيَاءِ</w:t>
      </w:r>
      <w:r w:rsidRPr="00065E8E">
        <w:rPr>
          <w:rFonts w:cs="Arial"/>
          <w:sz w:val="28"/>
          <w:szCs w:val="28"/>
          <w:rtl/>
        </w:rPr>
        <w:t xml:space="preserve"> </w:t>
      </w:r>
      <w:r w:rsidRPr="00065E8E">
        <w:rPr>
          <w:rFonts w:cs="Arial" w:hint="cs"/>
          <w:sz w:val="28"/>
          <w:szCs w:val="28"/>
          <w:rtl/>
        </w:rPr>
        <w:t>العَرَبِ،</w:t>
      </w:r>
      <w:r w:rsidRPr="00065E8E">
        <w:rPr>
          <w:rFonts w:cs="Arial"/>
          <w:sz w:val="28"/>
          <w:szCs w:val="28"/>
          <w:rtl/>
        </w:rPr>
        <w:t xml:space="preserve"> </w:t>
      </w:r>
      <w:r w:rsidRPr="00065E8E">
        <w:rPr>
          <w:rFonts w:cs="Arial" w:hint="cs"/>
          <w:sz w:val="28"/>
          <w:szCs w:val="28"/>
          <w:rtl/>
        </w:rPr>
        <w:t>فَاسْتَضَافُوهُمْ</w:t>
      </w:r>
      <w:r w:rsidRPr="00065E8E">
        <w:rPr>
          <w:rFonts w:cs="Arial"/>
          <w:sz w:val="28"/>
          <w:szCs w:val="28"/>
          <w:rtl/>
        </w:rPr>
        <w:t xml:space="preserve"> </w:t>
      </w:r>
      <w:r w:rsidRPr="00065E8E">
        <w:rPr>
          <w:rFonts w:cs="Arial" w:hint="cs"/>
          <w:sz w:val="28"/>
          <w:szCs w:val="28"/>
          <w:rtl/>
        </w:rPr>
        <w:t>فَأَبَوْا</w:t>
      </w:r>
      <w:r w:rsidRPr="00065E8E">
        <w:rPr>
          <w:rFonts w:cs="Arial"/>
          <w:sz w:val="28"/>
          <w:szCs w:val="28"/>
          <w:rtl/>
        </w:rPr>
        <w:t xml:space="preserve"> </w:t>
      </w:r>
      <w:r w:rsidRPr="00065E8E">
        <w:rPr>
          <w:rFonts w:cs="Arial" w:hint="cs"/>
          <w:sz w:val="28"/>
          <w:szCs w:val="28"/>
          <w:rtl/>
        </w:rPr>
        <w:t>أَنْ</w:t>
      </w:r>
      <w:r w:rsidRPr="00065E8E">
        <w:rPr>
          <w:rFonts w:cs="Arial"/>
          <w:sz w:val="28"/>
          <w:szCs w:val="28"/>
          <w:rtl/>
        </w:rPr>
        <w:t xml:space="preserve"> </w:t>
      </w:r>
      <w:r w:rsidRPr="00065E8E">
        <w:rPr>
          <w:rFonts w:cs="Arial" w:hint="cs"/>
          <w:sz w:val="28"/>
          <w:szCs w:val="28"/>
          <w:rtl/>
        </w:rPr>
        <w:t>يُضَيِّفُوهُمْ،</w:t>
      </w:r>
      <w:r w:rsidRPr="00065E8E">
        <w:rPr>
          <w:rFonts w:cs="Arial"/>
          <w:sz w:val="28"/>
          <w:szCs w:val="28"/>
          <w:rtl/>
        </w:rPr>
        <w:t xml:space="preserve"> </w:t>
      </w:r>
      <w:r w:rsidRPr="00065E8E">
        <w:rPr>
          <w:rFonts w:cs="Arial" w:hint="cs"/>
          <w:sz w:val="28"/>
          <w:szCs w:val="28"/>
          <w:rtl/>
        </w:rPr>
        <w:t>فَلُدِغَ</w:t>
      </w:r>
      <w:r w:rsidRPr="00065E8E">
        <w:rPr>
          <w:rFonts w:cs="Arial"/>
          <w:sz w:val="28"/>
          <w:szCs w:val="28"/>
          <w:rtl/>
        </w:rPr>
        <w:t xml:space="preserve"> </w:t>
      </w:r>
      <w:r w:rsidRPr="00065E8E">
        <w:rPr>
          <w:rFonts w:cs="Arial" w:hint="cs"/>
          <w:sz w:val="28"/>
          <w:szCs w:val="28"/>
          <w:rtl/>
        </w:rPr>
        <w:t>سَيِّدُ</w:t>
      </w:r>
      <w:r w:rsidRPr="00065E8E">
        <w:rPr>
          <w:rFonts w:cs="Arial"/>
          <w:sz w:val="28"/>
          <w:szCs w:val="28"/>
          <w:rtl/>
        </w:rPr>
        <w:t xml:space="preserve"> </w:t>
      </w:r>
      <w:r w:rsidRPr="00065E8E">
        <w:rPr>
          <w:rFonts w:cs="Arial" w:hint="cs"/>
          <w:sz w:val="28"/>
          <w:szCs w:val="28"/>
          <w:rtl/>
        </w:rPr>
        <w:t>ذَلِكَ</w:t>
      </w:r>
      <w:r w:rsidRPr="00065E8E">
        <w:rPr>
          <w:rFonts w:cs="Arial"/>
          <w:sz w:val="28"/>
          <w:szCs w:val="28"/>
          <w:rtl/>
        </w:rPr>
        <w:t xml:space="preserve"> </w:t>
      </w:r>
      <w:r w:rsidRPr="00065E8E">
        <w:rPr>
          <w:rFonts w:cs="Arial" w:hint="cs"/>
          <w:sz w:val="28"/>
          <w:szCs w:val="28"/>
          <w:rtl/>
        </w:rPr>
        <w:t>الحَيِّ،</w:t>
      </w:r>
      <w:r w:rsidRPr="00065E8E">
        <w:rPr>
          <w:rFonts w:cs="Arial"/>
          <w:sz w:val="28"/>
          <w:szCs w:val="28"/>
          <w:rtl/>
        </w:rPr>
        <w:t xml:space="preserve"> </w:t>
      </w:r>
      <w:r w:rsidRPr="00065E8E">
        <w:rPr>
          <w:rFonts w:cs="Arial" w:hint="cs"/>
          <w:sz w:val="28"/>
          <w:szCs w:val="28"/>
          <w:rtl/>
        </w:rPr>
        <w:t>فَسَعَوْا</w:t>
      </w:r>
      <w:r w:rsidRPr="00065E8E">
        <w:rPr>
          <w:rFonts w:cs="Arial"/>
          <w:sz w:val="28"/>
          <w:szCs w:val="28"/>
          <w:rtl/>
        </w:rPr>
        <w:t xml:space="preserve"> </w:t>
      </w:r>
      <w:r w:rsidRPr="00065E8E">
        <w:rPr>
          <w:rFonts w:cs="Arial" w:hint="cs"/>
          <w:sz w:val="28"/>
          <w:szCs w:val="28"/>
          <w:rtl/>
        </w:rPr>
        <w:t>لَهُ</w:t>
      </w:r>
      <w:r w:rsidRPr="00065E8E">
        <w:rPr>
          <w:rFonts w:cs="Arial"/>
          <w:sz w:val="28"/>
          <w:szCs w:val="28"/>
          <w:rtl/>
        </w:rPr>
        <w:t xml:space="preserve"> </w:t>
      </w:r>
      <w:r w:rsidRPr="00065E8E">
        <w:rPr>
          <w:rFonts w:cs="Arial" w:hint="cs"/>
          <w:sz w:val="28"/>
          <w:szCs w:val="28"/>
          <w:rtl/>
        </w:rPr>
        <w:t>بِكُلِّ</w:t>
      </w:r>
      <w:r w:rsidRPr="00065E8E">
        <w:rPr>
          <w:rFonts w:cs="Arial"/>
          <w:sz w:val="28"/>
          <w:szCs w:val="28"/>
          <w:rtl/>
        </w:rPr>
        <w:t xml:space="preserve"> </w:t>
      </w:r>
      <w:r w:rsidRPr="00065E8E">
        <w:rPr>
          <w:rFonts w:cs="Arial" w:hint="cs"/>
          <w:sz w:val="28"/>
          <w:szCs w:val="28"/>
          <w:rtl/>
        </w:rPr>
        <w:t>شَيْءٍ</w:t>
      </w:r>
      <w:r w:rsidRPr="00065E8E">
        <w:rPr>
          <w:rFonts w:cs="Arial"/>
          <w:sz w:val="28"/>
          <w:szCs w:val="28"/>
          <w:rtl/>
        </w:rPr>
        <w:t xml:space="preserve"> </w:t>
      </w:r>
      <w:r w:rsidRPr="00065E8E">
        <w:rPr>
          <w:rFonts w:cs="Arial" w:hint="cs"/>
          <w:sz w:val="28"/>
          <w:szCs w:val="28"/>
          <w:rtl/>
        </w:rPr>
        <w:t>لاَ</w:t>
      </w:r>
      <w:r w:rsidRPr="00065E8E">
        <w:rPr>
          <w:rFonts w:cs="Arial"/>
          <w:sz w:val="28"/>
          <w:szCs w:val="28"/>
          <w:rtl/>
        </w:rPr>
        <w:t xml:space="preserve"> </w:t>
      </w:r>
      <w:r w:rsidRPr="00065E8E">
        <w:rPr>
          <w:rFonts w:cs="Arial" w:hint="cs"/>
          <w:sz w:val="28"/>
          <w:szCs w:val="28"/>
          <w:rtl/>
        </w:rPr>
        <w:t>يَنْفَعُهُ</w:t>
      </w:r>
      <w:r w:rsidRPr="00065E8E">
        <w:rPr>
          <w:rFonts w:cs="Arial"/>
          <w:sz w:val="28"/>
          <w:szCs w:val="28"/>
          <w:rtl/>
        </w:rPr>
        <w:t xml:space="preserve"> </w:t>
      </w:r>
      <w:r w:rsidRPr="00065E8E">
        <w:rPr>
          <w:rFonts w:cs="Arial" w:hint="cs"/>
          <w:sz w:val="28"/>
          <w:szCs w:val="28"/>
          <w:rtl/>
        </w:rPr>
        <w:t>شَيْءٌ،</w:t>
      </w:r>
      <w:r w:rsidRPr="00065E8E">
        <w:rPr>
          <w:rFonts w:cs="Arial"/>
          <w:sz w:val="28"/>
          <w:szCs w:val="28"/>
          <w:rtl/>
        </w:rPr>
        <w:t xml:space="preserve"> </w:t>
      </w:r>
      <w:r w:rsidRPr="00065E8E">
        <w:rPr>
          <w:rFonts w:cs="Arial" w:hint="cs"/>
          <w:sz w:val="28"/>
          <w:szCs w:val="28"/>
          <w:rtl/>
        </w:rPr>
        <w:t>فَقَالَ</w:t>
      </w:r>
      <w:r w:rsidRPr="00065E8E">
        <w:rPr>
          <w:rFonts w:cs="Arial"/>
          <w:sz w:val="28"/>
          <w:szCs w:val="28"/>
          <w:rtl/>
        </w:rPr>
        <w:t xml:space="preserve"> </w:t>
      </w:r>
      <w:r w:rsidRPr="00065E8E">
        <w:rPr>
          <w:rFonts w:cs="Arial" w:hint="cs"/>
          <w:sz w:val="28"/>
          <w:szCs w:val="28"/>
          <w:rtl/>
        </w:rPr>
        <w:t>بَعْضُهُمْ</w:t>
      </w:r>
      <w:r w:rsidRPr="00065E8E">
        <w:rPr>
          <w:rFonts w:cs="Arial"/>
          <w:sz w:val="28"/>
          <w:szCs w:val="28"/>
          <w:rtl/>
        </w:rPr>
        <w:t xml:space="preserve">: </w:t>
      </w:r>
      <w:r w:rsidRPr="00065E8E">
        <w:rPr>
          <w:rFonts w:cs="Arial" w:hint="cs"/>
          <w:sz w:val="28"/>
          <w:szCs w:val="28"/>
          <w:rtl/>
        </w:rPr>
        <w:t>لَوْ</w:t>
      </w:r>
      <w:r w:rsidRPr="00065E8E">
        <w:rPr>
          <w:rFonts w:cs="Arial"/>
          <w:sz w:val="28"/>
          <w:szCs w:val="28"/>
          <w:rtl/>
        </w:rPr>
        <w:t xml:space="preserve"> </w:t>
      </w:r>
      <w:r w:rsidRPr="00065E8E">
        <w:rPr>
          <w:rFonts w:cs="Arial" w:hint="cs"/>
          <w:sz w:val="28"/>
          <w:szCs w:val="28"/>
          <w:rtl/>
        </w:rPr>
        <w:t>أَتَيْتُمْ</w:t>
      </w:r>
      <w:r w:rsidRPr="00065E8E">
        <w:rPr>
          <w:rFonts w:cs="Arial"/>
          <w:sz w:val="28"/>
          <w:szCs w:val="28"/>
          <w:rtl/>
        </w:rPr>
        <w:t xml:space="preserve"> </w:t>
      </w:r>
      <w:r w:rsidRPr="00065E8E">
        <w:rPr>
          <w:rFonts w:cs="Arial" w:hint="cs"/>
          <w:sz w:val="28"/>
          <w:szCs w:val="28"/>
          <w:rtl/>
        </w:rPr>
        <w:t>هَؤُلاَءِ</w:t>
      </w:r>
      <w:r w:rsidRPr="00065E8E">
        <w:rPr>
          <w:rFonts w:cs="Arial"/>
          <w:sz w:val="28"/>
          <w:szCs w:val="28"/>
          <w:rtl/>
        </w:rPr>
        <w:t xml:space="preserve"> </w:t>
      </w:r>
      <w:r w:rsidRPr="00065E8E">
        <w:rPr>
          <w:rFonts w:cs="Arial" w:hint="cs"/>
          <w:sz w:val="28"/>
          <w:szCs w:val="28"/>
          <w:rtl/>
        </w:rPr>
        <w:t>الرَّهْطَ</w:t>
      </w:r>
      <w:r w:rsidRPr="00065E8E">
        <w:rPr>
          <w:rFonts w:cs="Arial"/>
          <w:sz w:val="28"/>
          <w:szCs w:val="28"/>
          <w:rtl/>
        </w:rPr>
        <w:t xml:space="preserve"> </w:t>
      </w:r>
      <w:r w:rsidRPr="00065E8E">
        <w:rPr>
          <w:rFonts w:cs="Arial" w:hint="cs"/>
          <w:sz w:val="28"/>
          <w:szCs w:val="28"/>
          <w:rtl/>
        </w:rPr>
        <w:t>الَّذِينَ</w:t>
      </w:r>
      <w:r w:rsidRPr="00065E8E">
        <w:rPr>
          <w:rFonts w:cs="Arial"/>
          <w:sz w:val="28"/>
          <w:szCs w:val="28"/>
          <w:rtl/>
        </w:rPr>
        <w:t xml:space="preserve"> </w:t>
      </w:r>
      <w:r w:rsidRPr="00065E8E">
        <w:rPr>
          <w:rFonts w:cs="Arial" w:hint="cs"/>
          <w:sz w:val="28"/>
          <w:szCs w:val="28"/>
          <w:rtl/>
        </w:rPr>
        <w:t>قَدْ</w:t>
      </w:r>
      <w:r w:rsidRPr="00065E8E">
        <w:rPr>
          <w:rFonts w:cs="Arial"/>
          <w:sz w:val="28"/>
          <w:szCs w:val="28"/>
          <w:rtl/>
        </w:rPr>
        <w:t xml:space="preserve"> </w:t>
      </w:r>
      <w:r w:rsidRPr="00065E8E">
        <w:rPr>
          <w:rFonts w:cs="Arial" w:hint="cs"/>
          <w:sz w:val="28"/>
          <w:szCs w:val="28"/>
          <w:rtl/>
        </w:rPr>
        <w:t>نَزَلُوا</w:t>
      </w:r>
      <w:r w:rsidRPr="00065E8E">
        <w:rPr>
          <w:rFonts w:cs="Arial"/>
          <w:sz w:val="28"/>
          <w:szCs w:val="28"/>
          <w:rtl/>
        </w:rPr>
        <w:t xml:space="preserve"> </w:t>
      </w:r>
      <w:r w:rsidRPr="00065E8E">
        <w:rPr>
          <w:rFonts w:cs="Arial" w:hint="cs"/>
          <w:sz w:val="28"/>
          <w:szCs w:val="28"/>
          <w:rtl/>
        </w:rPr>
        <w:t>بِكُمْ،</w:t>
      </w:r>
      <w:r w:rsidRPr="00065E8E">
        <w:rPr>
          <w:rFonts w:cs="Arial"/>
          <w:sz w:val="28"/>
          <w:szCs w:val="28"/>
          <w:rtl/>
        </w:rPr>
        <w:t xml:space="preserve"> </w:t>
      </w:r>
      <w:r w:rsidRPr="00065E8E">
        <w:rPr>
          <w:rFonts w:cs="Arial" w:hint="cs"/>
          <w:sz w:val="28"/>
          <w:szCs w:val="28"/>
          <w:rtl/>
        </w:rPr>
        <w:t>لَعَلَّهُ</w:t>
      </w:r>
      <w:r w:rsidRPr="00065E8E">
        <w:rPr>
          <w:rFonts w:cs="Arial"/>
          <w:sz w:val="28"/>
          <w:szCs w:val="28"/>
          <w:rtl/>
        </w:rPr>
        <w:t xml:space="preserve"> </w:t>
      </w:r>
      <w:r w:rsidRPr="00065E8E">
        <w:rPr>
          <w:rFonts w:cs="Arial" w:hint="cs"/>
          <w:sz w:val="28"/>
          <w:szCs w:val="28"/>
          <w:rtl/>
        </w:rPr>
        <w:t>أَنْ</w:t>
      </w:r>
      <w:r w:rsidRPr="00065E8E">
        <w:rPr>
          <w:rFonts w:cs="Arial"/>
          <w:sz w:val="28"/>
          <w:szCs w:val="28"/>
          <w:rtl/>
        </w:rPr>
        <w:t xml:space="preserve"> </w:t>
      </w:r>
      <w:r w:rsidRPr="00065E8E">
        <w:rPr>
          <w:rFonts w:cs="Arial" w:hint="cs"/>
          <w:sz w:val="28"/>
          <w:szCs w:val="28"/>
          <w:rtl/>
        </w:rPr>
        <w:t>يَكُونَ</w:t>
      </w:r>
      <w:r w:rsidRPr="00065E8E">
        <w:rPr>
          <w:rFonts w:cs="Arial"/>
          <w:sz w:val="28"/>
          <w:szCs w:val="28"/>
          <w:rtl/>
        </w:rPr>
        <w:t xml:space="preserve"> </w:t>
      </w:r>
      <w:r w:rsidRPr="00065E8E">
        <w:rPr>
          <w:rFonts w:cs="Arial" w:hint="cs"/>
          <w:sz w:val="28"/>
          <w:szCs w:val="28"/>
          <w:rtl/>
        </w:rPr>
        <w:t>عِنْدَ</w:t>
      </w:r>
      <w:r w:rsidRPr="00065E8E">
        <w:rPr>
          <w:rFonts w:cs="Arial"/>
          <w:sz w:val="28"/>
          <w:szCs w:val="28"/>
          <w:rtl/>
        </w:rPr>
        <w:t xml:space="preserve"> </w:t>
      </w:r>
      <w:r w:rsidRPr="00065E8E">
        <w:rPr>
          <w:rFonts w:cs="Arial" w:hint="cs"/>
          <w:sz w:val="28"/>
          <w:szCs w:val="28"/>
          <w:rtl/>
        </w:rPr>
        <w:t>بَعْضِهِمْ</w:t>
      </w:r>
      <w:r w:rsidRPr="00065E8E">
        <w:rPr>
          <w:rFonts w:cs="Arial"/>
          <w:sz w:val="28"/>
          <w:szCs w:val="28"/>
          <w:rtl/>
        </w:rPr>
        <w:t xml:space="preserve"> </w:t>
      </w:r>
      <w:r w:rsidRPr="00065E8E">
        <w:rPr>
          <w:rFonts w:cs="Arial" w:hint="cs"/>
          <w:sz w:val="28"/>
          <w:szCs w:val="28"/>
          <w:rtl/>
        </w:rPr>
        <w:t>شَيْءٌ،</w:t>
      </w:r>
      <w:r w:rsidRPr="00065E8E">
        <w:rPr>
          <w:rFonts w:cs="Arial"/>
          <w:sz w:val="28"/>
          <w:szCs w:val="28"/>
          <w:rtl/>
        </w:rPr>
        <w:t xml:space="preserve"> </w:t>
      </w:r>
      <w:r w:rsidRPr="00065E8E">
        <w:rPr>
          <w:rFonts w:cs="Arial" w:hint="cs"/>
          <w:sz w:val="28"/>
          <w:szCs w:val="28"/>
          <w:rtl/>
        </w:rPr>
        <w:t>فَأَتَوْهُمْ،</w:t>
      </w:r>
      <w:r w:rsidRPr="00065E8E">
        <w:rPr>
          <w:rFonts w:cs="Arial"/>
          <w:sz w:val="28"/>
          <w:szCs w:val="28"/>
          <w:rtl/>
        </w:rPr>
        <w:t xml:space="preserve"> </w:t>
      </w:r>
      <w:r w:rsidRPr="00065E8E">
        <w:rPr>
          <w:rFonts w:cs="Arial" w:hint="cs"/>
          <w:sz w:val="28"/>
          <w:szCs w:val="28"/>
          <w:rtl/>
        </w:rPr>
        <w:t>فَقَالُوا</w:t>
      </w:r>
      <w:r w:rsidRPr="00065E8E">
        <w:rPr>
          <w:rFonts w:cs="Arial"/>
          <w:sz w:val="28"/>
          <w:szCs w:val="28"/>
          <w:rtl/>
        </w:rPr>
        <w:t xml:space="preserve">: </w:t>
      </w:r>
      <w:r w:rsidRPr="00065E8E">
        <w:rPr>
          <w:rFonts w:cs="Arial" w:hint="cs"/>
          <w:sz w:val="28"/>
          <w:szCs w:val="28"/>
          <w:rtl/>
        </w:rPr>
        <w:t>يَا</w:t>
      </w:r>
      <w:r w:rsidRPr="00065E8E">
        <w:rPr>
          <w:rFonts w:cs="Arial"/>
          <w:sz w:val="28"/>
          <w:szCs w:val="28"/>
          <w:rtl/>
        </w:rPr>
        <w:t xml:space="preserve"> </w:t>
      </w:r>
      <w:r w:rsidRPr="00065E8E">
        <w:rPr>
          <w:rFonts w:cs="Arial" w:hint="cs"/>
          <w:sz w:val="28"/>
          <w:szCs w:val="28"/>
          <w:rtl/>
        </w:rPr>
        <w:t>أَيُّهَا</w:t>
      </w:r>
      <w:r w:rsidRPr="00065E8E">
        <w:rPr>
          <w:rFonts w:cs="Arial"/>
          <w:sz w:val="28"/>
          <w:szCs w:val="28"/>
          <w:rtl/>
        </w:rPr>
        <w:t xml:space="preserve"> </w:t>
      </w:r>
      <w:r w:rsidRPr="00065E8E">
        <w:rPr>
          <w:rFonts w:cs="Arial" w:hint="cs"/>
          <w:sz w:val="28"/>
          <w:szCs w:val="28"/>
          <w:rtl/>
        </w:rPr>
        <w:t>الرَّهْطُ،</w:t>
      </w:r>
      <w:r w:rsidRPr="00065E8E">
        <w:rPr>
          <w:rFonts w:cs="Arial"/>
          <w:sz w:val="28"/>
          <w:szCs w:val="28"/>
          <w:rtl/>
        </w:rPr>
        <w:t xml:space="preserve"> </w:t>
      </w:r>
      <w:r w:rsidRPr="00065E8E">
        <w:rPr>
          <w:rFonts w:cs="Arial" w:hint="cs"/>
          <w:sz w:val="28"/>
          <w:szCs w:val="28"/>
          <w:rtl/>
        </w:rPr>
        <w:t>إِنَّ</w:t>
      </w:r>
      <w:r w:rsidRPr="00065E8E">
        <w:rPr>
          <w:rFonts w:cs="Arial"/>
          <w:sz w:val="28"/>
          <w:szCs w:val="28"/>
          <w:rtl/>
        </w:rPr>
        <w:t xml:space="preserve"> </w:t>
      </w:r>
      <w:r w:rsidRPr="00065E8E">
        <w:rPr>
          <w:rFonts w:cs="Arial" w:hint="cs"/>
          <w:sz w:val="28"/>
          <w:szCs w:val="28"/>
          <w:rtl/>
        </w:rPr>
        <w:t>سَيِّدَنَا</w:t>
      </w:r>
      <w:r w:rsidRPr="00065E8E">
        <w:rPr>
          <w:rFonts w:cs="Arial"/>
          <w:sz w:val="28"/>
          <w:szCs w:val="28"/>
          <w:rtl/>
        </w:rPr>
        <w:t xml:space="preserve"> </w:t>
      </w:r>
      <w:r w:rsidRPr="00065E8E">
        <w:rPr>
          <w:rFonts w:cs="Arial" w:hint="cs"/>
          <w:sz w:val="28"/>
          <w:szCs w:val="28"/>
          <w:rtl/>
        </w:rPr>
        <w:t>لُدِغَ،</w:t>
      </w:r>
      <w:r w:rsidRPr="00065E8E">
        <w:rPr>
          <w:rFonts w:cs="Arial"/>
          <w:sz w:val="28"/>
          <w:szCs w:val="28"/>
          <w:rtl/>
        </w:rPr>
        <w:t xml:space="preserve"> </w:t>
      </w:r>
      <w:r w:rsidRPr="00065E8E">
        <w:rPr>
          <w:rFonts w:cs="Arial" w:hint="cs"/>
          <w:sz w:val="28"/>
          <w:szCs w:val="28"/>
          <w:rtl/>
        </w:rPr>
        <w:t>فَسَعَيْنَا</w:t>
      </w:r>
      <w:r w:rsidRPr="00065E8E">
        <w:rPr>
          <w:rFonts w:cs="Arial"/>
          <w:sz w:val="28"/>
          <w:szCs w:val="28"/>
          <w:rtl/>
        </w:rPr>
        <w:t xml:space="preserve"> </w:t>
      </w:r>
      <w:r w:rsidRPr="00065E8E">
        <w:rPr>
          <w:rFonts w:cs="Arial" w:hint="cs"/>
          <w:sz w:val="28"/>
          <w:szCs w:val="28"/>
          <w:rtl/>
        </w:rPr>
        <w:t>لَهُ</w:t>
      </w:r>
      <w:r w:rsidRPr="00065E8E">
        <w:rPr>
          <w:rFonts w:cs="Arial"/>
          <w:sz w:val="28"/>
          <w:szCs w:val="28"/>
          <w:rtl/>
        </w:rPr>
        <w:t xml:space="preserve"> </w:t>
      </w:r>
      <w:r w:rsidRPr="00065E8E">
        <w:rPr>
          <w:rFonts w:cs="Arial" w:hint="cs"/>
          <w:sz w:val="28"/>
          <w:szCs w:val="28"/>
          <w:rtl/>
        </w:rPr>
        <w:t>بِكُلِّ</w:t>
      </w:r>
      <w:r w:rsidRPr="00065E8E">
        <w:rPr>
          <w:rFonts w:cs="Arial"/>
          <w:sz w:val="28"/>
          <w:szCs w:val="28"/>
          <w:rtl/>
        </w:rPr>
        <w:t xml:space="preserve"> </w:t>
      </w:r>
      <w:r w:rsidRPr="00065E8E">
        <w:rPr>
          <w:rFonts w:cs="Arial" w:hint="cs"/>
          <w:sz w:val="28"/>
          <w:szCs w:val="28"/>
          <w:rtl/>
        </w:rPr>
        <w:t>شَيْءٍ</w:t>
      </w:r>
      <w:r w:rsidRPr="00065E8E">
        <w:rPr>
          <w:rFonts w:cs="Arial"/>
          <w:sz w:val="28"/>
          <w:szCs w:val="28"/>
          <w:rtl/>
        </w:rPr>
        <w:t xml:space="preserve"> </w:t>
      </w:r>
      <w:r w:rsidRPr="00065E8E">
        <w:rPr>
          <w:rFonts w:cs="Arial" w:hint="cs"/>
          <w:sz w:val="28"/>
          <w:szCs w:val="28"/>
          <w:rtl/>
        </w:rPr>
        <w:t>لاَ</w:t>
      </w:r>
      <w:r w:rsidRPr="00065E8E">
        <w:rPr>
          <w:rFonts w:cs="Arial"/>
          <w:sz w:val="28"/>
          <w:szCs w:val="28"/>
          <w:rtl/>
        </w:rPr>
        <w:t xml:space="preserve"> </w:t>
      </w:r>
      <w:r w:rsidRPr="00065E8E">
        <w:rPr>
          <w:rFonts w:cs="Arial" w:hint="cs"/>
          <w:sz w:val="28"/>
          <w:szCs w:val="28"/>
          <w:rtl/>
        </w:rPr>
        <w:t>يَنْفَعُهُ</w:t>
      </w:r>
      <w:r w:rsidRPr="00065E8E">
        <w:rPr>
          <w:rFonts w:cs="Arial"/>
          <w:sz w:val="28"/>
          <w:szCs w:val="28"/>
          <w:rtl/>
        </w:rPr>
        <w:t xml:space="preserve"> </w:t>
      </w:r>
      <w:r w:rsidRPr="00065E8E">
        <w:rPr>
          <w:rFonts w:cs="Arial" w:hint="cs"/>
          <w:sz w:val="28"/>
          <w:szCs w:val="28"/>
          <w:rtl/>
        </w:rPr>
        <w:t>شَيْءٌ،</w:t>
      </w:r>
      <w:r w:rsidRPr="00065E8E">
        <w:rPr>
          <w:rFonts w:cs="Arial"/>
          <w:sz w:val="28"/>
          <w:szCs w:val="28"/>
          <w:rtl/>
        </w:rPr>
        <w:t xml:space="preserve"> </w:t>
      </w:r>
      <w:r w:rsidRPr="00065E8E">
        <w:rPr>
          <w:rFonts w:cs="Arial" w:hint="cs"/>
          <w:sz w:val="28"/>
          <w:szCs w:val="28"/>
          <w:rtl/>
        </w:rPr>
        <w:t>فَهَلْ</w:t>
      </w:r>
      <w:r w:rsidRPr="00065E8E">
        <w:rPr>
          <w:rFonts w:cs="Arial"/>
          <w:sz w:val="28"/>
          <w:szCs w:val="28"/>
          <w:rtl/>
        </w:rPr>
        <w:t xml:space="preserve"> </w:t>
      </w:r>
      <w:r w:rsidRPr="00065E8E">
        <w:rPr>
          <w:rFonts w:cs="Arial" w:hint="cs"/>
          <w:sz w:val="28"/>
          <w:szCs w:val="28"/>
          <w:rtl/>
        </w:rPr>
        <w:t>عِنْدَ</w:t>
      </w:r>
      <w:r w:rsidRPr="00065E8E">
        <w:rPr>
          <w:rFonts w:cs="Arial"/>
          <w:sz w:val="28"/>
          <w:szCs w:val="28"/>
          <w:rtl/>
        </w:rPr>
        <w:t xml:space="preserve"> </w:t>
      </w:r>
      <w:r w:rsidRPr="00065E8E">
        <w:rPr>
          <w:rFonts w:cs="Arial" w:hint="cs"/>
          <w:sz w:val="28"/>
          <w:szCs w:val="28"/>
          <w:rtl/>
        </w:rPr>
        <w:t>أَحَدٍ</w:t>
      </w:r>
      <w:r w:rsidRPr="00065E8E">
        <w:rPr>
          <w:rFonts w:cs="Arial"/>
          <w:sz w:val="28"/>
          <w:szCs w:val="28"/>
          <w:rtl/>
        </w:rPr>
        <w:t xml:space="preserve"> </w:t>
      </w:r>
      <w:r w:rsidRPr="00065E8E">
        <w:rPr>
          <w:rFonts w:cs="Arial" w:hint="cs"/>
          <w:sz w:val="28"/>
          <w:szCs w:val="28"/>
          <w:rtl/>
        </w:rPr>
        <w:t>مِنْكُمْ</w:t>
      </w:r>
      <w:r w:rsidRPr="00065E8E">
        <w:rPr>
          <w:rFonts w:cs="Arial"/>
          <w:sz w:val="28"/>
          <w:szCs w:val="28"/>
          <w:rtl/>
        </w:rPr>
        <w:t xml:space="preserve"> </w:t>
      </w:r>
      <w:r w:rsidRPr="00065E8E">
        <w:rPr>
          <w:rFonts w:cs="Arial" w:hint="cs"/>
          <w:sz w:val="28"/>
          <w:szCs w:val="28"/>
          <w:rtl/>
        </w:rPr>
        <w:t>شَيْءٌ؟</w:t>
      </w:r>
      <w:r w:rsidRPr="00065E8E">
        <w:rPr>
          <w:rFonts w:cs="Arial"/>
          <w:sz w:val="28"/>
          <w:szCs w:val="28"/>
          <w:rtl/>
        </w:rPr>
        <w:t xml:space="preserve"> </w:t>
      </w:r>
      <w:r w:rsidRPr="00065E8E">
        <w:rPr>
          <w:rFonts w:cs="Arial" w:hint="cs"/>
          <w:sz w:val="28"/>
          <w:szCs w:val="28"/>
          <w:rtl/>
        </w:rPr>
        <w:t>فَقَالَ</w:t>
      </w:r>
      <w:r w:rsidRPr="00065E8E">
        <w:rPr>
          <w:rFonts w:cs="Arial"/>
          <w:sz w:val="28"/>
          <w:szCs w:val="28"/>
          <w:rtl/>
        </w:rPr>
        <w:t xml:space="preserve"> </w:t>
      </w:r>
      <w:r w:rsidRPr="00065E8E">
        <w:rPr>
          <w:rFonts w:cs="Arial" w:hint="cs"/>
          <w:sz w:val="28"/>
          <w:szCs w:val="28"/>
          <w:rtl/>
        </w:rPr>
        <w:t>بَعْضُهُمْ</w:t>
      </w:r>
      <w:r w:rsidRPr="00065E8E">
        <w:rPr>
          <w:rFonts w:cs="Arial"/>
          <w:sz w:val="28"/>
          <w:szCs w:val="28"/>
          <w:rtl/>
        </w:rPr>
        <w:t xml:space="preserve">: </w:t>
      </w:r>
      <w:r w:rsidRPr="00065E8E">
        <w:rPr>
          <w:rFonts w:cs="Arial" w:hint="cs"/>
          <w:sz w:val="28"/>
          <w:szCs w:val="28"/>
          <w:rtl/>
        </w:rPr>
        <w:t>نَعَمْ،</w:t>
      </w:r>
      <w:r w:rsidRPr="00065E8E">
        <w:rPr>
          <w:rFonts w:cs="Arial"/>
          <w:sz w:val="28"/>
          <w:szCs w:val="28"/>
          <w:rtl/>
        </w:rPr>
        <w:t xml:space="preserve"> </w:t>
      </w:r>
      <w:r w:rsidRPr="00065E8E">
        <w:rPr>
          <w:rFonts w:cs="Arial" w:hint="cs"/>
          <w:sz w:val="28"/>
          <w:szCs w:val="28"/>
          <w:rtl/>
        </w:rPr>
        <w:t>وَاللهِ</w:t>
      </w:r>
      <w:r w:rsidRPr="00065E8E">
        <w:rPr>
          <w:rFonts w:cs="Arial"/>
          <w:sz w:val="28"/>
          <w:szCs w:val="28"/>
          <w:rtl/>
        </w:rPr>
        <w:t xml:space="preserve"> </w:t>
      </w:r>
      <w:r w:rsidRPr="00065E8E">
        <w:rPr>
          <w:rFonts w:cs="Arial" w:hint="cs"/>
          <w:sz w:val="28"/>
          <w:szCs w:val="28"/>
          <w:rtl/>
        </w:rPr>
        <w:t>إِنِّي</w:t>
      </w:r>
      <w:r w:rsidRPr="00065E8E">
        <w:rPr>
          <w:rFonts w:cs="Arial"/>
          <w:sz w:val="28"/>
          <w:szCs w:val="28"/>
          <w:rtl/>
        </w:rPr>
        <w:t xml:space="preserve"> </w:t>
      </w:r>
      <w:r w:rsidRPr="00065E8E">
        <w:rPr>
          <w:rFonts w:cs="Arial" w:hint="cs"/>
          <w:sz w:val="28"/>
          <w:szCs w:val="28"/>
          <w:rtl/>
        </w:rPr>
        <w:t>لَرَاقٍ،</w:t>
      </w:r>
      <w:r w:rsidRPr="00065E8E">
        <w:rPr>
          <w:rFonts w:cs="Arial"/>
          <w:sz w:val="28"/>
          <w:szCs w:val="28"/>
          <w:rtl/>
        </w:rPr>
        <w:t xml:space="preserve"> </w:t>
      </w:r>
      <w:r w:rsidRPr="00065E8E">
        <w:rPr>
          <w:rFonts w:cs="Arial" w:hint="cs"/>
          <w:sz w:val="28"/>
          <w:szCs w:val="28"/>
          <w:rtl/>
        </w:rPr>
        <w:t>وَلَكِنْ</w:t>
      </w:r>
      <w:r w:rsidRPr="00065E8E">
        <w:rPr>
          <w:rFonts w:cs="Arial"/>
          <w:sz w:val="28"/>
          <w:szCs w:val="28"/>
          <w:rtl/>
        </w:rPr>
        <w:t xml:space="preserve"> </w:t>
      </w:r>
      <w:r w:rsidRPr="00065E8E">
        <w:rPr>
          <w:rFonts w:cs="Arial" w:hint="cs"/>
          <w:sz w:val="28"/>
          <w:szCs w:val="28"/>
          <w:rtl/>
        </w:rPr>
        <w:t>وَاللهِ</w:t>
      </w:r>
      <w:r w:rsidRPr="00065E8E">
        <w:rPr>
          <w:rFonts w:cs="Arial"/>
          <w:sz w:val="28"/>
          <w:szCs w:val="28"/>
          <w:rtl/>
        </w:rPr>
        <w:t xml:space="preserve"> </w:t>
      </w:r>
      <w:r w:rsidRPr="00065E8E">
        <w:rPr>
          <w:rFonts w:cs="Arial" w:hint="cs"/>
          <w:sz w:val="28"/>
          <w:szCs w:val="28"/>
          <w:rtl/>
        </w:rPr>
        <w:t>لَقَدِ</w:t>
      </w:r>
      <w:r w:rsidRPr="00065E8E">
        <w:rPr>
          <w:rFonts w:cs="Arial"/>
          <w:sz w:val="28"/>
          <w:szCs w:val="28"/>
          <w:rtl/>
        </w:rPr>
        <w:t xml:space="preserve"> </w:t>
      </w:r>
      <w:r w:rsidRPr="00065E8E">
        <w:rPr>
          <w:rFonts w:cs="Arial" w:hint="cs"/>
          <w:sz w:val="28"/>
          <w:szCs w:val="28"/>
          <w:rtl/>
        </w:rPr>
        <w:t>اسْتَضَفْنَاكُمْ</w:t>
      </w:r>
      <w:r w:rsidRPr="00065E8E">
        <w:rPr>
          <w:rFonts w:cs="Arial"/>
          <w:sz w:val="28"/>
          <w:szCs w:val="28"/>
          <w:rtl/>
        </w:rPr>
        <w:t xml:space="preserve"> </w:t>
      </w:r>
      <w:r w:rsidRPr="00065E8E">
        <w:rPr>
          <w:rFonts w:cs="Arial" w:hint="cs"/>
          <w:sz w:val="28"/>
          <w:szCs w:val="28"/>
          <w:rtl/>
        </w:rPr>
        <w:t>فَلَمْ</w:t>
      </w:r>
      <w:r w:rsidRPr="00065E8E">
        <w:rPr>
          <w:rFonts w:cs="Arial"/>
          <w:sz w:val="28"/>
          <w:szCs w:val="28"/>
          <w:rtl/>
        </w:rPr>
        <w:t xml:space="preserve"> </w:t>
      </w:r>
      <w:r w:rsidRPr="00065E8E">
        <w:rPr>
          <w:rFonts w:cs="Arial" w:hint="cs"/>
          <w:sz w:val="28"/>
          <w:szCs w:val="28"/>
          <w:rtl/>
        </w:rPr>
        <w:t>تُضَيِّفُونَا،</w:t>
      </w:r>
      <w:r w:rsidRPr="00065E8E">
        <w:rPr>
          <w:rFonts w:cs="Arial"/>
          <w:sz w:val="28"/>
          <w:szCs w:val="28"/>
          <w:rtl/>
        </w:rPr>
        <w:t xml:space="preserve"> </w:t>
      </w:r>
      <w:r w:rsidRPr="00065E8E">
        <w:rPr>
          <w:rFonts w:cs="Arial" w:hint="cs"/>
          <w:sz w:val="28"/>
          <w:szCs w:val="28"/>
          <w:rtl/>
        </w:rPr>
        <w:t>فَمَا</w:t>
      </w:r>
      <w:r w:rsidRPr="00065E8E">
        <w:rPr>
          <w:rFonts w:cs="Arial"/>
          <w:sz w:val="28"/>
          <w:szCs w:val="28"/>
          <w:rtl/>
        </w:rPr>
        <w:t xml:space="preserve"> </w:t>
      </w:r>
      <w:r w:rsidRPr="00065E8E">
        <w:rPr>
          <w:rFonts w:cs="Arial" w:hint="cs"/>
          <w:sz w:val="28"/>
          <w:szCs w:val="28"/>
          <w:rtl/>
        </w:rPr>
        <w:t>أَنَا</w:t>
      </w:r>
      <w:r w:rsidRPr="00065E8E">
        <w:rPr>
          <w:rFonts w:cs="Arial"/>
          <w:sz w:val="28"/>
          <w:szCs w:val="28"/>
          <w:rtl/>
        </w:rPr>
        <w:t xml:space="preserve"> </w:t>
      </w:r>
      <w:r w:rsidRPr="00065E8E">
        <w:rPr>
          <w:rFonts w:cs="Arial" w:hint="cs"/>
          <w:sz w:val="28"/>
          <w:szCs w:val="28"/>
          <w:rtl/>
        </w:rPr>
        <w:t>بِرَاقٍ</w:t>
      </w:r>
      <w:r w:rsidRPr="00065E8E">
        <w:rPr>
          <w:rFonts w:cs="Arial"/>
          <w:sz w:val="28"/>
          <w:szCs w:val="28"/>
          <w:rtl/>
        </w:rPr>
        <w:t xml:space="preserve"> </w:t>
      </w:r>
      <w:r w:rsidRPr="00065E8E">
        <w:rPr>
          <w:rFonts w:cs="Arial" w:hint="cs"/>
          <w:sz w:val="28"/>
          <w:szCs w:val="28"/>
          <w:rtl/>
        </w:rPr>
        <w:t>لَكُمْ</w:t>
      </w:r>
      <w:r w:rsidRPr="00065E8E">
        <w:rPr>
          <w:rFonts w:cs="Arial"/>
          <w:sz w:val="28"/>
          <w:szCs w:val="28"/>
          <w:rtl/>
        </w:rPr>
        <w:t xml:space="preserve"> </w:t>
      </w:r>
      <w:r w:rsidRPr="00065E8E">
        <w:rPr>
          <w:rFonts w:cs="Arial" w:hint="cs"/>
          <w:sz w:val="28"/>
          <w:szCs w:val="28"/>
          <w:rtl/>
        </w:rPr>
        <w:t>حَتَّى</w:t>
      </w:r>
      <w:r w:rsidRPr="00065E8E">
        <w:rPr>
          <w:rFonts w:cs="Arial"/>
          <w:sz w:val="28"/>
          <w:szCs w:val="28"/>
          <w:rtl/>
        </w:rPr>
        <w:t xml:space="preserve"> </w:t>
      </w:r>
      <w:r w:rsidRPr="00065E8E">
        <w:rPr>
          <w:rFonts w:cs="Arial" w:hint="cs"/>
          <w:sz w:val="28"/>
          <w:szCs w:val="28"/>
          <w:rtl/>
        </w:rPr>
        <w:t>تَجْعَلُوا</w:t>
      </w:r>
      <w:r w:rsidRPr="00065E8E">
        <w:rPr>
          <w:rFonts w:cs="Arial"/>
          <w:sz w:val="28"/>
          <w:szCs w:val="28"/>
          <w:rtl/>
        </w:rPr>
        <w:t xml:space="preserve"> </w:t>
      </w:r>
      <w:r w:rsidRPr="00065E8E">
        <w:rPr>
          <w:rFonts w:cs="Arial" w:hint="cs"/>
          <w:sz w:val="28"/>
          <w:szCs w:val="28"/>
          <w:rtl/>
        </w:rPr>
        <w:t>لَنَا</w:t>
      </w:r>
      <w:r w:rsidRPr="00065E8E">
        <w:rPr>
          <w:rFonts w:cs="Arial"/>
          <w:sz w:val="28"/>
          <w:szCs w:val="28"/>
          <w:rtl/>
        </w:rPr>
        <w:t xml:space="preserve"> </w:t>
      </w:r>
      <w:r w:rsidRPr="00065E8E">
        <w:rPr>
          <w:rFonts w:cs="Arial" w:hint="cs"/>
          <w:sz w:val="28"/>
          <w:szCs w:val="28"/>
          <w:rtl/>
        </w:rPr>
        <w:t>جُعْلاً،</w:t>
      </w:r>
      <w:r w:rsidRPr="00065E8E">
        <w:rPr>
          <w:rFonts w:cs="Arial"/>
          <w:sz w:val="28"/>
          <w:szCs w:val="28"/>
          <w:rtl/>
        </w:rPr>
        <w:t xml:space="preserve"> </w:t>
      </w:r>
      <w:r w:rsidRPr="00065E8E">
        <w:rPr>
          <w:rFonts w:cs="Arial" w:hint="cs"/>
          <w:sz w:val="28"/>
          <w:szCs w:val="28"/>
          <w:rtl/>
        </w:rPr>
        <w:t>فَصَالَحُوهُمْ</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قَطِيعٍ</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الغَنَمِ،</w:t>
      </w:r>
      <w:r w:rsidRPr="00065E8E">
        <w:rPr>
          <w:rFonts w:cs="Arial"/>
          <w:sz w:val="28"/>
          <w:szCs w:val="28"/>
          <w:rtl/>
        </w:rPr>
        <w:t xml:space="preserve"> </w:t>
      </w:r>
      <w:r w:rsidRPr="00065E8E">
        <w:rPr>
          <w:rFonts w:cs="Arial" w:hint="cs"/>
          <w:sz w:val="28"/>
          <w:szCs w:val="28"/>
          <w:rtl/>
        </w:rPr>
        <w:t>فَانْطَلَقَ</w:t>
      </w:r>
      <w:r w:rsidRPr="00065E8E">
        <w:rPr>
          <w:rFonts w:cs="Arial"/>
          <w:sz w:val="28"/>
          <w:szCs w:val="28"/>
          <w:rtl/>
        </w:rPr>
        <w:t xml:space="preserve"> </w:t>
      </w:r>
      <w:r w:rsidRPr="00065E8E">
        <w:rPr>
          <w:rFonts w:cs="Arial" w:hint="cs"/>
          <w:sz w:val="28"/>
          <w:szCs w:val="28"/>
          <w:rtl/>
        </w:rPr>
        <w:t>فَجَعَلَ</w:t>
      </w:r>
      <w:r w:rsidRPr="00065E8E">
        <w:rPr>
          <w:rFonts w:cs="Arial"/>
          <w:sz w:val="28"/>
          <w:szCs w:val="28"/>
          <w:rtl/>
        </w:rPr>
        <w:t xml:space="preserve"> </w:t>
      </w:r>
      <w:r w:rsidRPr="00065E8E">
        <w:rPr>
          <w:rFonts w:cs="Arial" w:hint="cs"/>
          <w:sz w:val="28"/>
          <w:szCs w:val="28"/>
          <w:rtl/>
        </w:rPr>
        <w:t>يَتْفُلُ</w:t>
      </w:r>
      <w:r w:rsidRPr="00065E8E">
        <w:rPr>
          <w:rFonts w:cs="Arial"/>
          <w:sz w:val="28"/>
          <w:szCs w:val="28"/>
          <w:rtl/>
        </w:rPr>
        <w:t xml:space="preserve"> </w:t>
      </w:r>
      <w:r w:rsidRPr="00065E8E">
        <w:rPr>
          <w:rFonts w:cs="Arial" w:hint="cs"/>
          <w:sz w:val="28"/>
          <w:szCs w:val="28"/>
          <w:rtl/>
        </w:rPr>
        <w:t>وَيَقْرَأُ</w:t>
      </w:r>
      <w:r w:rsidRPr="00065E8E">
        <w:rPr>
          <w:rFonts w:cs="Arial"/>
          <w:sz w:val="28"/>
          <w:szCs w:val="28"/>
          <w:rtl/>
        </w:rPr>
        <w:t>: {</w:t>
      </w:r>
      <w:r w:rsidRPr="00065E8E">
        <w:rPr>
          <w:rFonts w:cs="Arial" w:hint="cs"/>
          <w:sz w:val="28"/>
          <w:szCs w:val="28"/>
          <w:rtl/>
        </w:rPr>
        <w:t>الْحَمْدُ</w:t>
      </w:r>
      <w:r w:rsidRPr="00065E8E">
        <w:rPr>
          <w:rFonts w:cs="Arial"/>
          <w:sz w:val="28"/>
          <w:szCs w:val="28"/>
          <w:rtl/>
        </w:rPr>
        <w:t xml:space="preserve"> </w:t>
      </w:r>
      <w:r w:rsidRPr="00065E8E">
        <w:rPr>
          <w:rFonts w:cs="Arial" w:hint="cs"/>
          <w:sz w:val="28"/>
          <w:szCs w:val="28"/>
          <w:rtl/>
        </w:rPr>
        <w:t>لِلَّهِ</w:t>
      </w:r>
      <w:r w:rsidRPr="00065E8E">
        <w:rPr>
          <w:rFonts w:cs="Arial"/>
          <w:sz w:val="28"/>
          <w:szCs w:val="28"/>
          <w:rtl/>
        </w:rPr>
        <w:t xml:space="preserve"> </w:t>
      </w:r>
      <w:r w:rsidRPr="00065E8E">
        <w:rPr>
          <w:rFonts w:cs="Arial" w:hint="cs"/>
          <w:sz w:val="28"/>
          <w:szCs w:val="28"/>
          <w:rtl/>
        </w:rPr>
        <w:t>رَبِّ</w:t>
      </w:r>
      <w:r w:rsidRPr="00065E8E">
        <w:rPr>
          <w:rFonts w:cs="Arial"/>
          <w:sz w:val="28"/>
          <w:szCs w:val="28"/>
          <w:rtl/>
        </w:rPr>
        <w:t xml:space="preserve"> </w:t>
      </w:r>
      <w:r w:rsidRPr="00065E8E">
        <w:rPr>
          <w:rFonts w:cs="Arial" w:hint="cs"/>
          <w:sz w:val="28"/>
          <w:szCs w:val="28"/>
          <w:rtl/>
        </w:rPr>
        <w:t>الْعَالَمِينَ</w:t>
      </w:r>
      <w:r w:rsidRPr="00065E8E">
        <w:rPr>
          <w:rFonts w:cs="Arial"/>
          <w:sz w:val="28"/>
          <w:szCs w:val="28"/>
          <w:rtl/>
        </w:rPr>
        <w:t xml:space="preserve"> } [</w:t>
      </w:r>
      <w:r w:rsidRPr="00065E8E">
        <w:rPr>
          <w:rFonts w:cs="Arial" w:hint="cs"/>
          <w:sz w:val="28"/>
          <w:szCs w:val="28"/>
          <w:rtl/>
        </w:rPr>
        <w:t>الفاتحة</w:t>
      </w:r>
      <w:r w:rsidRPr="00065E8E">
        <w:rPr>
          <w:rFonts w:cs="Arial"/>
          <w:sz w:val="28"/>
          <w:szCs w:val="28"/>
          <w:rtl/>
        </w:rPr>
        <w:t xml:space="preserve">: 2] </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حَتَّى</w:t>
      </w:r>
      <w:r w:rsidRPr="00065E8E">
        <w:rPr>
          <w:rFonts w:cs="Arial"/>
          <w:sz w:val="28"/>
          <w:szCs w:val="28"/>
          <w:rtl/>
        </w:rPr>
        <w:t xml:space="preserve"> </w:t>
      </w:r>
      <w:r w:rsidRPr="00065E8E">
        <w:rPr>
          <w:rFonts w:cs="Arial" w:hint="cs"/>
          <w:sz w:val="28"/>
          <w:szCs w:val="28"/>
          <w:rtl/>
        </w:rPr>
        <w:t>لَكَأَنَّمَا</w:t>
      </w:r>
      <w:r w:rsidRPr="00065E8E">
        <w:rPr>
          <w:rFonts w:cs="Arial"/>
          <w:sz w:val="28"/>
          <w:szCs w:val="28"/>
          <w:rtl/>
        </w:rPr>
        <w:t xml:space="preserve"> </w:t>
      </w:r>
      <w:r w:rsidRPr="00065E8E">
        <w:rPr>
          <w:rFonts w:cs="Arial" w:hint="cs"/>
          <w:sz w:val="28"/>
          <w:szCs w:val="28"/>
          <w:rtl/>
        </w:rPr>
        <w:t>نُشِطَ</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عِقَالٍ،</w:t>
      </w:r>
      <w:r w:rsidRPr="00065E8E">
        <w:rPr>
          <w:rFonts w:cs="Arial"/>
          <w:sz w:val="28"/>
          <w:szCs w:val="28"/>
          <w:rtl/>
        </w:rPr>
        <w:t xml:space="preserve"> </w:t>
      </w:r>
      <w:r w:rsidRPr="00065E8E">
        <w:rPr>
          <w:rFonts w:cs="Arial" w:hint="cs"/>
          <w:sz w:val="28"/>
          <w:szCs w:val="28"/>
          <w:rtl/>
        </w:rPr>
        <w:t>فَانْطَلَقَ</w:t>
      </w:r>
      <w:r w:rsidRPr="00065E8E">
        <w:rPr>
          <w:rFonts w:cs="Arial"/>
          <w:sz w:val="28"/>
          <w:szCs w:val="28"/>
          <w:rtl/>
        </w:rPr>
        <w:t xml:space="preserve"> </w:t>
      </w:r>
      <w:r w:rsidRPr="00065E8E">
        <w:rPr>
          <w:rFonts w:cs="Arial" w:hint="cs"/>
          <w:sz w:val="28"/>
          <w:szCs w:val="28"/>
          <w:rtl/>
        </w:rPr>
        <w:t>يَمْشِي</w:t>
      </w:r>
      <w:r w:rsidRPr="00065E8E">
        <w:rPr>
          <w:rFonts w:cs="Arial"/>
          <w:sz w:val="28"/>
          <w:szCs w:val="28"/>
          <w:rtl/>
        </w:rPr>
        <w:t xml:space="preserve"> </w:t>
      </w:r>
      <w:r w:rsidRPr="00065E8E">
        <w:rPr>
          <w:rFonts w:cs="Arial" w:hint="cs"/>
          <w:sz w:val="28"/>
          <w:szCs w:val="28"/>
          <w:rtl/>
        </w:rPr>
        <w:t>مَا</w:t>
      </w:r>
      <w:r w:rsidRPr="00065E8E">
        <w:rPr>
          <w:rFonts w:cs="Arial"/>
          <w:sz w:val="28"/>
          <w:szCs w:val="28"/>
          <w:rtl/>
        </w:rPr>
        <w:t xml:space="preserve"> </w:t>
      </w:r>
      <w:r w:rsidRPr="00065E8E">
        <w:rPr>
          <w:rFonts w:cs="Arial" w:hint="cs"/>
          <w:sz w:val="28"/>
          <w:szCs w:val="28"/>
          <w:rtl/>
        </w:rPr>
        <w:t>بِهِ</w:t>
      </w:r>
      <w:r w:rsidRPr="00065E8E">
        <w:rPr>
          <w:rFonts w:cs="Arial"/>
          <w:sz w:val="28"/>
          <w:szCs w:val="28"/>
          <w:rtl/>
        </w:rPr>
        <w:t xml:space="preserve"> </w:t>
      </w:r>
      <w:r w:rsidRPr="00065E8E">
        <w:rPr>
          <w:rFonts w:cs="Arial" w:hint="cs"/>
          <w:sz w:val="28"/>
          <w:szCs w:val="28"/>
          <w:rtl/>
        </w:rPr>
        <w:t>قَلَبَةٌ،</w:t>
      </w:r>
      <w:r w:rsidRPr="00065E8E">
        <w:rPr>
          <w:rFonts w:cs="Arial"/>
          <w:sz w:val="28"/>
          <w:szCs w:val="28"/>
          <w:rtl/>
        </w:rPr>
        <w:t xml:space="preserve"> </w:t>
      </w:r>
      <w:r w:rsidRPr="00065E8E">
        <w:rPr>
          <w:rFonts w:cs="Arial" w:hint="cs"/>
          <w:sz w:val="28"/>
          <w:szCs w:val="28"/>
          <w:rtl/>
        </w:rPr>
        <w:t>قَالَ</w:t>
      </w:r>
      <w:r w:rsidRPr="00065E8E">
        <w:rPr>
          <w:rFonts w:cs="Arial"/>
          <w:sz w:val="28"/>
          <w:szCs w:val="28"/>
          <w:rtl/>
        </w:rPr>
        <w:t xml:space="preserve">: </w:t>
      </w:r>
      <w:r w:rsidRPr="00065E8E">
        <w:rPr>
          <w:rFonts w:cs="Arial" w:hint="cs"/>
          <w:sz w:val="28"/>
          <w:szCs w:val="28"/>
          <w:rtl/>
        </w:rPr>
        <w:t>فَأَوْفَوْهُمْ</w:t>
      </w:r>
      <w:r w:rsidRPr="00065E8E">
        <w:rPr>
          <w:rFonts w:cs="Arial"/>
          <w:sz w:val="28"/>
          <w:szCs w:val="28"/>
          <w:rtl/>
        </w:rPr>
        <w:t xml:space="preserve"> </w:t>
      </w:r>
      <w:r w:rsidRPr="00065E8E">
        <w:rPr>
          <w:rFonts w:cs="Arial" w:hint="cs"/>
          <w:sz w:val="28"/>
          <w:szCs w:val="28"/>
          <w:rtl/>
        </w:rPr>
        <w:t>جُعْلَهُمُ</w:t>
      </w:r>
      <w:r w:rsidRPr="00065E8E">
        <w:rPr>
          <w:rFonts w:cs="Arial"/>
          <w:sz w:val="28"/>
          <w:szCs w:val="28"/>
          <w:rtl/>
        </w:rPr>
        <w:t xml:space="preserve"> </w:t>
      </w:r>
      <w:r w:rsidRPr="00065E8E">
        <w:rPr>
          <w:rFonts w:cs="Arial" w:hint="cs"/>
          <w:sz w:val="28"/>
          <w:szCs w:val="28"/>
          <w:rtl/>
        </w:rPr>
        <w:t>الَّذِي</w:t>
      </w:r>
      <w:r w:rsidRPr="00065E8E">
        <w:rPr>
          <w:rFonts w:cs="Arial"/>
          <w:sz w:val="28"/>
          <w:szCs w:val="28"/>
          <w:rtl/>
        </w:rPr>
        <w:t xml:space="preserve"> </w:t>
      </w:r>
      <w:r w:rsidRPr="00065E8E">
        <w:rPr>
          <w:rFonts w:cs="Arial" w:hint="cs"/>
          <w:sz w:val="28"/>
          <w:szCs w:val="28"/>
          <w:rtl/>
        </w:rPr>
        <w:t>صَالَحُوهُمْ</w:t>
      </w:r>
      <w:r w:rsidRPr="00065E8E">
        <w:rPr>
          <w:rFonts w:cs="Arial"/>
          <w:sz w:val="28"/>
          <w:szCs w:val="28"/>
          <w:rtl/>
        </w:rPr>
        <w:t xml:space="preserve"> </w:t>
      </w:r>
      <w:r w:rsidRPr="00065E8E">
        <w:rPr>
          <w:rFonts w:cs="Arial" w:hint="cs"/>
          <w:sz w:val="28"/>
          <w:szCs w:val="28"/>
          <w:rtl/>
        </w:rPr>
        <w:t>عَلَيْهِ،</w:t>
      </w:r>
      <w:r w:rsidRPr="00065E8E">
        <w:rPr>
          <w:rFonts w:cs="Arial"/>
          <w:sz w:val="28"/>
          <w:szCs w:val="28"/>
          <w:rtl/>
        </w:rPr>
        <w:t xml:space="preserve"> </w:t>
      </w:r>
      <w:r w:rsidRPr="00065E8E">
        <w:rPr>
          <w:rFonts w:cs="Arial" w:hint="cs"/>
          <w:sz w:val="28"/>
          <w:szCs w:val="28"/>
          <w:rtl/>
        </w:rPr>
        <w:t>فَقَالَ</w:t>
      </w:r>
      <w:r w:rsidRPr="00065E8E">
        <w:rPr>
          <w:rFonts w:cs="Arial"/>
          <w:sz w:val="28"/>
          <w:szCs w:val="28"/>
          <w:rtl/>
        </w:rPr>
        <w:t xml:space="preserve"> </w:t>
      </w:r>
      <w:r w:rsidRPr="00065E8E">
        <w:rPr>
          <w:rFonts w:cs="Arial" w:hint="cs"/>
          <w:sz w:val="28"/>
          <w:szCs w:val="28"/>
          <w:rtl/>
        </w:rPr>
        <w:t>بَعْضُهُمُ</w:t>
      </w:r>
      <w:r w:rsidRPr="00065E8E">
        <w:rPr>
          <w:rFonts w:cs="Arial"/>
          <w:sz w:val="28"/>
          <w:szCs w:val="28"/>
          <w:rtl/>
        </w:rPr>
        <w:t xml:space="preserve">: </w:t>
      </w:r>
      <w:r w:rsidRPr="00065E8E">
        <w:rPr>
          <w:rFonts w:cs="Arial" w:hint="cs"/>
          <w:sz w:val="28"/>
          <w:szCs w:val="28"/>
          <w:rtl/>
        </w:rPr>
        <w:t>اقْسِمُوا،</w:t>
      </w:r>
      <w:r w:rsidRPr="00065E8E">
        <w:rPr>
          <w:rFonts w:cs="Arial"/>
          <w:sz w:val="28"/>
          <w:szCs w:val="28"/>
          <w:rtl/>
        </w:rPr>
        <w:t xml:space="preserve"> </w:t>
      </w:r>
      <w:r w:rsidRPr="00065E8E">
        <w:rPr>
          <w:rFonts w:cs="Arial" w:hint="cs"/>
          <w:sz w:val="28"/>
          <w:szCs w:val="28"/>
          <w:rtl/>
        </w:rPr>
        <w:t>فَقَالَ</w:t>
      </w:r>
      <w:r w:rsidRPr="00065E8E">
        <w:rPr>
          <w:rFonts w:cs="Arial"/>
          <w:sz w:val="28"/>
          <w:szCs w:val="28"/>
          <w:rtl/>
        </w:rPr>
        <w:t xml:space="preserve"> </w:t>
      </w:r>
      <w:r w:rsidRPr="00065E8E">
        <w:rPr>
          <w:rFonts w:cs="Arial" w:hint="cs"/>
          <w:sz w:val="28"/>
          <w:szCs w:val="28"/>
          <w:rtl/>
        </w:rPr>
        <w:t>الَّذِي</w:t>
      </w:r>
      <w:r w:rsidRPr="00065E8E">
        <w:rPr>
          <w:rFonts w:cs="Arial"/>
          <w:sz w:val="28"/>
          <w:szCs w:val="28"/>
          <w:rtl/>
        </w:rPr>
        <w:t xml:space="preserve"> </w:t>
      </w:r>
      <w:r w:rsidRPr="00065E8E">
        <w:rPr>
          <w:rFonts w:cs="Arial" w:hint="cs"/>
          <w:sz w:val="28"/>
          <w:szCs w:val="28"/>
          <w:rtl/>
        </w:rPr>
        <w:t>رَقَى</w:t>
      </w:r>
      <w:r w:rsidRPr="00065E8E">
        <w:rPr>
          <w:rFonts w:cs="Arial"/>
          <w:sz w:val="28"/>
          <w:szCs w:val="28"/>
          <w:rtl/>
        </w:rPr>
        <w:t xml:space="preserve">: </w:t>
      </w:r>
      <w:r w:rsidRPr="00065E8E">
        <w:rPr>
          <w:rFonts w:cs="Arial" w:hint="cs"/>
          <w:sz w:val="28"/>
          <w:szCs w:val="28"/>
          <w:rtl/>
        </w:rPr>
        <w:t>لاَ</w:t>
      </w:r>
      <w:r w:rsidRPr="00065E8E">
        <w:rPr>
          <w:rFonts w:cs="Arial"/>
          <w:sz w:val="28"/>
          <w:szCs w:val="28"/>
          <w:rtl/>
        </w:rPr>
        <w:t xml:space="preserve"> </w:t>
      </w:r>
      <w:r w:rsidRPr="00065E8E">
        <w:rPr>
          <w:rFonts w:cs="Arial" w:hint="cs"/>
          <w:sz w:val="28"/>
          <w:szCs w:val="28"/>
          <w:rtl/>
        </w:rPr>
        <w:t>تَفْعَلُوا</w:t>
      </w:r>
      <w:r w:rsidRPr="00065E8E">
        <w:rPr>
          <w:rFonts w:cs="Arial"/>
          <w:sz w:val="28"/>
          <w:szCs w:val="28"/>
          <w:rtl/>
        </w:rPr>
        <w:t xml:space="preserve"> </w:t>
      </w:r>
      <w:r w:rsidRPr="00065E8E">
        <w:rPr>
          <w:rFonts w:cs="Arial" w:hint="cs"/>
          <w:sz w:val="28"/>
          <w:szCs w:val="28"/>
          <w:rtl/>
        </w:rPr>
        <w:t>حَتَّى</w:t>
      </w:r>
      <w:r w:rsidRPr="00065E8E">
        <w:rPr>
          <w:rFonts w:cs="Arial"/>
          <w:sz w:val="28"/>
          <w:szCs w:val="28"/>
          <w:rtl/>
        </w:rPr>
        <w:t xml:space="preserve"> </w:t>
      </w:r>
      <w:r w:rsidRPr="00065E8E">
        <w:rPr>
          <w:rFonts w:cs="Arial" w:hint="cs"/>
          <w:sz w:val="28"/>
          <w:szCs w:val="28"/>
          <w:rtl/>
        </w:rPr>
        <w:t>نَأْتِيَ</w:t>
      </w:r>
      <w:r w:rsidRPr="00065E8E">
        <w:rPr>
          <w:rFonts w:cs="Arial"/>
          <w:sz w:val="28"/>
          <w:szCs w:val="28"/>
          <w:rtl/>
        </w:rPr>
        <w:t xml:space="preserve"> </w:t>
      </w:r>
      <w:r w:rsidRPr="00065E8E">
        <w:rPr>
          <w:rFonts w:cs="Arial" w:hint="cs"/>
          <w:sz w:val="28"/>
          <w:szCs w:val="28"/>
          <w:rtl/>
        </w:rPr>
        <w:t>رَسُولَ</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صلّى</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عليه</w:t>
      </w:r>
      <w:r w:rsidRPr="00065E8E">
        <w:rPr>
          <w:rFonts w:cs="Arial"/>
          <w:sz w:val="28"/>
          <w:szCs w:val="28"/>
          <w:rtl/>
        </w:rPr>
        <w:t xml:space="preserve"> </w:t>
      </w:r>
      <w:r w:rsidRPr="00065E8E">
        <w:rPr>
          <w:rFonts w:cs="Arial" w:hint="cs"/>
          <w:sz w:val="28"/>
          <w:szCs w:val="28"/>
          <w:rtl/>
        </w:rPr>
        <w:t>وسلّم،</w:t>
      </w:r>
      <w:r w:rsidRPr="00065E8E">
        <w:rPr>
          <w:rFonts w:cs="Arial"/>
          <w:sz w:val="28"/>
          <w:szCs w:val="28"/>
          <w:rtl/>
        </w:rPr>
        <w:t xml:space="preserve"> </w:t>
      </w:r>
      <w:r w:rsidRPr="00065E8E">
        <w:rPr>
          <w:rFonts w:cs="Arial" w:hint="cs"/>
          <w:sz w:val="28"/>
          <w:szCs w:val="28"/>
          <w:rtl/>
        </w:rPr>
        <w:t>فَنَذْكُرَ</w:t>
      </w:r>
      <w:r w:rsidRPr="00065E8E">
        <w:rPr>
          <w:rFonts w:cs="Arial"/>
          <w:sz w:val="28"/>
          <w:szCs w:val="28"/>
          <w:rtl/>
        </w:rPr>
        <w:t xml:space="preserve"> </w:t>
      </w:r>
      <w:r w:rsidRPr="00065E8E">
        <w:rPr>
          <w:rFonts w:cs="Arial" w:hint="cs"/>
          <w:sz w:val="28"/>
          <w:szCs w:val="28"/>
          <w:rtl/>
        </w:rPr>
        <w:t>لَهُ</w:t>
      </w:r>
      <w:r w:rsidRPr="00065E8E">
        <w:rPr>
          <w:rFonts w:cs="Arial"/>
          <w:sz w:val="28"/>
          <w:szCs w:val="28"/>
          <w:rtl/>
        </w:rPr>
        <w:t xml:space="preserve"> </w:t>
      </w:r>
      <w:r w:rsidRPr="00065E8E">
        <w:rPr>
          <w:rFonts w:cs="Arial" w:hint="cs"/>
          <w:sz w:val="28"/>
          <w:szCs w:val="28"/>
          <w:rtl/>
        </w:rPr>
        <w:t>الَّذِي</w:t>
      </w:r>
      <w:r w:rsidRPr="00065E8E">
        <w:rPr>
          <w:rFonts w:cs="Arial"/>
          <w:sz w:val="28"/>
          <w:szCs w:val="28"/>
          <w:rtl/>
        </w:rPr>
        <w:t xml:space="preserve"> </w:t>
      </w:r>
      <w:r w:rsidRPr="00065E8E">
        <w:rPr>
          <w:rFonts w:cs="Arial" w:hint="cs"/>
          <w:sz w:val="28"/>
          <w:szCs w:val="28"/>
          <w:rtl/>
        </w:rPr>
        <w:t>كَانَ،</w:t>
      </w:r>
      <w:r w:rsidRPr="00065E8E">
        <w:rPr>
          <w:rFonts w:cs="Arial"/>
          <w:sz w:val="28"/>
          <w:szCs w:val="28"/>
          <w:rtl/>
        </w:rPr>
        <w:t xml:space="preserve"> </w:t>
      </w:r>
      <w:r w:rsidRPr="00065E8E">
        <w:rPr>
          <w:rFonts w:cs="Arial" w:hint="cs"/>
          <w:sz w:val="28"/>
          <w:szCs w:val="28"/>
          <w:rtl/>
        </w:rPr>
        <w:t>فَنَنْظُرَ</w:t>
      </w:r>
      <w:r w:rsidRPr="00065E8E">
        <w:rPr>
          <w:rFonts w:cs="Arial"/>
          <w:sz w:val="28"/>
          <w:szCs w:val="28"/>
          <w:rtl/>
        </w:rPr>
        <w:t xml:space="preserve"> </w:t>
      </w:r>
      <w:r w:rsidRPr="00065E8E">
        <w:rPr>
          <w:rFonts w:cs="Arial" w:hint="cs"/>
          <w:sz w:val="28"/>
          <w:szCs w:val="28"/>
          <w:rtl/>
        </w:rPr>
        <w:t>مَا</w:t>
      </w:r>
      <w:r w:rsidRPr="00065E8E">
        <w:rPr>
          <w:rFonts w:cs="Arial"/>
          <w:sz w:val="28"/>
          <w:szCs w:val="28"/>
          <w:rtl/>
        </w:rPr>
        <w:t xml:space="preserve"> </w:t>
      </w:r>
      <w:r w:rsidRPr="00065E8E">
        <w:rPr>
          <w:rFonts w:cs="Arial" w:hint="cs"/>
          <w:sz w:val="28"/>
          <w:szCs w:val="28"/>
          <w:rtl/>
        </w:rPr>
        <w:t>يَأْمُرُنَا،</w:t>
      </w:r>
      <w:r w:rsidRPr="00065E8E">
        <w:rPr>
          <w:rFonts w:cs="Arial"/>
          <w:sz w:val="28"/>
          <w:szCs w:val="28"/>
          <w:rtl/>
        </w:rPr>
        <w:t xml:space="preserve"> </w:t>
      </w:r>
      <w:r w:rsidRPr="00065E8E">
        <w:rPr>
          <w:rFonts w:cs="Arial" w:hint="cs"/>
          <w:sz w:val="28"/>
          <w:szCs w:val="28"/>
          <w:rtl/>
        </w:rPr>
        <w:t>فَقَدِمُوا</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رَسُولِ</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صلّى</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عليه</w:t>
      </w:r>
      <w:r w:rsidRPr="00065E8E">
        <w:rPr>
          <w:rFonts w:cs="Arial"/>
          <w:sz w:val="28"/>
          <w:szCs w:val="28"/>
          <w:rtl/>
        </w:rPr>
        <w:t xml:space="preserve"> </w:t>
      </w:r>
      <w:r w:rsidRPr="00065E8E">
        <w:rPr>
          <w:rFonts w:cs="Arial" w:hint="cs"/>
          <w:sz w:val="28"/>
          <w:szCs w:val="28"/>
          <w:rtl/>
        </w:rPr>
        <w:t>وسلّم،</w:t>
      </w:r>
      <w:r w:rsidRPr="00065E8E">
        <w:rPr>
          <w:rFonts w:cs="Arial"/>
          <w:sz w:val="28"/>
          <w:szCs w:val="28"/>
          <w:rtl/>
        </w:rPr>
        <w:t xml:space="preserve"> </w:t>
      </w:r>
      <w:r w:rsidRPr="00065E8E">
        <w:rPr>
          <w:rFonts w:cs="Arial" w:hint="cs"/>
          <w:sz w:val="28"/>
          <w:szCs w:val="28"/>
          <w:rtl/>
        </w:rPr>
        <w:t>فَذَكَرُوا</w:t>
      </w:r>
      <w:r w:rsidRPr="00065E8E">
        <w:rPr>
          <w:rFonts w:cs="Arial"/>
          <w:sz w:val="28"/>
          <w:szCs w:val="28"/>
          <w:rtl/>
        </w:rPr>
        <w:t xml:space="preserve"> </w:t>
      </w:r>
      <w:r w:rsidRPr="00065E8E">
        <w:rPr>
          <w:rFonts w:cs="Arial" w:hint="cs"/>
          <w:sz w:val="28"/>
          <w:szCs w:val="28"/>
          <w:rtl/>
        </w:rPr>
        <w:t>لَهُ،</w:t>
      </w:r>
      <w:r w:rsidRPr="00065E8E">
        <w:rPr>
          <w:rFonts w:cs="Arial"/>
          <w:sz w:val="28"/>
          <w:szCs w:val="28"/>
          <w:rtl/>
        </w:rPr>
        <w:t xml:space="preserve"> </w:t>
      </w:r>
      <w:r w:rsidRPr="00065E8E">
        <w:rPr>
          <w:rFonts w:cs="Arial" w:hint="cs"/>
          <w:sz w:val="28"/>
          <w:szCs w:val="28"/>
          <w:rtl/>
        </w:rPr>
        <w:t>فَقَالَ</w:t>
      </w:r>
      <w:r w:rsidRPr="00065E8E">
        <w:rPr>
          <w:rFonts w:cs="Arial"/>
          <w:sz w:val="28"/>
          <w:szCs w:val="28"/>
          <w:rtl/>
        </w:rPr>
        <w:t>: (</w:t>
      </w:r>
      <w:r w:rsidRPr="00065E8E">
        <w:rPr>
          <w:rFonts w:cs="Arial" w:hint="cs"/>
          <w:sz w:val="28"/>
          <w:szCs w:val="28"/>
          <w:rtl/>
        </w:rPr>
        <w:t>وَمَا</w:t>
      </w:r>
      <w:r w:rsidRPr="00065E8E">
        <w:rPr>
          <w:rFonts w:cs="Arial"/>
          <w:sz w:val="28"/>
          <w:szCs w:val="28"/>
          <w:rtl/>
        </w:rPr>
        <w:t xml:space="preserve"> </w:t>
      </w:r>
      <w:r w:rsidRPr="00065E8E">
        <w:rPr>
          <w:rFonts w:cs="Arial" w:hint="cs"/>
          <w:sz w:val="28"/>
          <w:szCs w:val="28"/>
          <w:rtl/>
        </w:rPr>
        <w:t>يُدْرِيكَ</w:t>
      </w:r>
      <w:r w:rsidRPr="00065E8E">
        <w:rPr>
          <w:rFonts w:cs="Arial"/>
          <w:sz w:val="28"/>
          <w:szCs w:val="28"/>
          <w:rtl/>
        </w:rPr>
        <w:t xml:space="preserve"> </w:t>
      </w:r>
      <w:r w:rsidRPr="00065E8E">
        <w:rPr>
          <w:rFonts w:cs="Arial" w:hint="cs"/>
          <w:sz w:val="28"/>
          <w:szCs w:val="28"/>
          <w:rtl/>
        </w:rPr>
        <w:t>أَنَّهَا</w:t>
      </w:r>
      <w:r w:rsidRPr="00065E8E">
        <w:rPr>
          <w:rFonts w:cs="Arial"/>
          <w:sz w:val="28"/>
          <w:szCs w:val="28"/>
          <w:rtl/>
        </w:rPr>
        <w:t xml:space="preserve"> </w:t>
      </w:r>
      <w:r w:rsidRPr="00065E8E">
        <w:rPr>
          <w:rFonts w:cs="Arial" w:hint="cs"/>
          <w:sz w:val="28"/>
          <w:szCs w:val="28"/>
          <w:rtl/>
        </w:rPr>
        <w:t>رُقْيَةٌ؟</w:t>
      </w:r>
      <w:r w:rsidRPr="00065E8E">
        <w:rPr>
          <w:rFonts w:cs="Arial"/>
          <w:sz w:val="28"/>
          <w:szCs w:val="28"/>
          <w:rtl/>
        </w:rPr>
        <w:t xml:space="preserve">! </w:t>
      </w:r>
      <w:r w:rsidRPr="00065E8E">
        <w:rPr>
          <w:rFonts w:cs="Arial" w:hint="cs"/>
          <w:sz w:val="28"/>
          <w:szCs w:val="28"/>
          <w:rtl/>
        </w:rPr>
        <w:t>أَصَبْتُمُ،</w:t>
      </w:r>
      <w:r w:rsidRPr="00065E8E">
        <w:rPr>
          <w:rFonts w:cs="Arial"/>
          <w:sz w:val="28"/>
          <w:szCs w:val="28"/>
          <w:rtl/>
        </w:rPr>
        <w:t xml:space="preserve"> </w:t>
      </w:r>
      <w:r w:rsidRPr="00065E8E">
        <w:rPr>
          <w:rFonts w:cs="Arial" w:hint="cs"/>
          <w:sz w:val="28"/>
          <w:szCs w:val="28"/>
          <w:rtl/>
        </w:rPr>
        <w:t>اقْسِمُوا</w:t>
      </w:r>
      <w:r w:rsidRPr="00065E8E">
        <w:rPr>
          <w:rFonts w:cs="Arial"/>
          <w:sz w:val="28"/>
          <w:szCs w:val="28"/>
          <w:rtl/>
        </w:rPr>
        <w:t xml:space="preserve"> </w:t>
      </w:r>
      <w:r w:rsidRPr="00065E8E">
        <w:rPr>
          <w:rFonts w:cs="Arial" w:hint="cs"/>
          <w:sz w:val="28"/>
          <w:szCs w:val="28"/>
          <w:rtl/>
        </w:rPr>
        <w:t>وَاضْرِبُوا</w:t>
      </w:r>
      <w:r w:rsidRPr="00065E8E">
        <w:rPr>
          <w:rFonts w:cs="Arial"/>
          <w:sz w:val="28"/>
          <w:szCs w:val="28"/>
          <w:rtl/>
        </w:rPr>
        <w:t xml:space="preserve"> </w:t>
      </w:r>
      <w:r w:rsidRPr="00065E8E">
        <w:rPr>
          <w:rFonts w:cs="Arial" w:hint="cs"/>
          <w:sz w:val="28"/>
          <w:szCs w:val="28"/>
          <w:rtl/>
        </w:rPr>
        <w:t>لِي</w:t>
      </w:r>
      <w:r w:rsidRPr="00065E8E">
        <w:rPr>
          <w:rFonts w:cs="Arial"/>
          <w:sz w:val="28"/>
          <w:szCs w:val="28"/>
          <w:rtl/>
        </w:rPr>
        <w:t xml:space="preserve"> </w:t>
      </w:r>
      <w:r w:rsidRPr="00065E8E">
        <w:rPr>
          <w:rFonts w:cs="Arial" w:hint="cs"/>
          <w:sz w:val="28"/>
          <w:szCs w:val="28"/>
          <w:rtl/>
        </w:rPr>
        <w:t>مَعَكُمْ</w:t>
      </w:r>
      <w:r w:rsidRPr="00065E8E">
        <w:rPr>
          <w:rFonts w:cs="Arial"/>
          <w:sz w:val="28"/>
          <w:szCs w:val="28"/>
          <w:rtl/>
        </w:rPr>
        <w:t xml:space="preserve"> </w:t>
      </w:r>
      <w:r w:rsidRPr="00065E8E">
        <w:rPr>
          <w:rFonts w:cs="Arial" w:hint="cs"/>
          <w:sz w:val="28"/>
          <w:szCs w:val="28"/>
          <w:rtl/>
        </w:rPr>
        <w:t>بِسَهْمٍ</w:t>
      </w:r>
      <w:r w:rsidRPr="00065E8E">
        <w:rPr>
          <w:rFonts w:cs="Arial"/>
          <w:sz w:val="28"/>
          <w:szCs w:val="28"/>
          <w:rtl/>
        </w:rPr>
        <w:t>)</w:t>
      </w:r>
      <w:r>
        <w:rPr>
          <w:rFonts w:cs="Arial" w:hint="cs"/>
          <w:sz w:val="28"/>
          <w:szCs w:val="28"/>
          <w:rtl/>
        </w:rPr>
        <w:t>(1).</w:t>
      </w:r>
    </w:p>
    <w:p w:rsidR="0037592F" w:rsidRDefault="0037592F" w:rsidP="0037592F">
      <w:pPr>
        <w:bidi/>
        <w:jc w:val="both"/>
        <w:rPr>
          <w:rFonts w:cs="Arial"/>
          <w:sz w:val="28"/>
          <w:szCs w:val="28"/>
          <w:rtl/>
        </w:rPr>
      </w:pPr>
      <w:r w:rsidRPr="00065E8E">
        <w:rPr>
          <w:rFonts w:cs="Arial" w:hint="cs"/>
          <w:sz w:val="28"/>
          <w:szCs w:val="28"/>
          <w:rtl/>
        </w:rPr>
        <w:t>ولم</w:t>
      </w:r>
      <w:r w:rsidRPr="00065E8E">
        <w:rPr>
          <w:rFonts w:cs="Arial"/>
          <w:sz w:val="28"/>
          <w:szCs w:val="28"/>
          <w:rtl/>
        </w:rPr>
        <w:t xml:space="preserve"> </w:t>
      </w:r>
      <w:r w:rsidRPr="00065E8E">
        <w:rPr>
          <w:rFonts w:cs="Arial" w:hint="cs"/>
          <w:sz w:val="28"/>
          <w:szCs w:val="28"/>
          <w:rtl/>
        </w:rPr>
        <w:t>يُجوِّزْها</w:t>
      </w:r>
      <w:r w:rsidRPr="00065E8E">
        <w:rPr>
          <w:rFonts w:cs="Arial"/>
          <w:sz w:val="28"/>
          <w:szCs w:val="28"/>
          <w:rtl/>
        </w:rPr>
        <w:t xml:space="preserve"> </w:t>
      </w:r>
      <w:r w:rsidRPr="00065E8E">
        <w:rPr>
          <w:rFonts w:cs="Arial" w:hint="cs"/>
          <w:sz w:val="28"/>
          <w:szCs w:val="28"/>
          <w:rtl/>
        </w:rPr>
        <w:t>الحنفيَّةُ</w:t>
      </w:r>
      <w:r w:rsidRPr="00065E8E">
        <w:rPr>
          <w:rFonts w:cs="Arial"/>
          <w:sz w:val="28"/>
          <w:szCs w:val="28"/>
          <w:rtl/>
        </w:rPr>
        <w:t xml:space="preserve"> </w:t>
      </w:r>
      <w:r w:rsidRPr="00065E8E">
        <w:rPr>
          <w:rFonts w:cs="Arial" w:hint="cs"/>
          <w:sz w:val="28"/>
          <w:szCs w:val="28"/>
          <w:rtl/>
        </w:rPr>
        <w:t>بحُجَّةِ</w:t>
      </w:r>
      <w:r w:rsidRPr="00065E8E">
        <w:rPr>
          <w:rFonts w:cs="Arial"/>
          <w:sz w:val="28"/>
          <w:szCs w:val="28"/>
          <w:rtl/>
        </w:rPr>
        <w:t xml:space="preserve"> </w:t>
      </w:r>
      <w:r w:rsidRPr="00065E8E">
        <w:rPr>
          <w:rFonts w:cs="Arial" w:hint="cs"/>
          <w:sz w:val="28"/>
          <w:szCs w:val="28"/>
          <w:rtl/>
        </w:rPr>
        <w:t>الجَهَالةِ</w:t>
      </w:r>
      <w:r w:rsidRPr="00065E8E">
        <w:rPr>
          <w:rFonts w:cs="Arial"/>
          <w:sz w:val="28"/>
          <w:szCs w:val="28"/>
          <w:rtl/>
        </w:rPr>
        <w:t xml:space="preserve"> </w:t>
      </w:r>
      <w:r w:rsidRPr="00065E8E">
        <w:rPr>
          <w:rFonts w:cs="Arial" w:hint="cs"/>
          <w:sz w:val="28"/>
          <w:szCs w:val="28"/>
          <w:rtl/>
        </w:rPr>
        <w:t>والغَرَرِ</w:t>
      </w:r>
      <w:r w:rsidRPr="00065E8E">
        <w:rPr>
          <w:rFonts w:cs="Arial"/>
          <w:sz w:val="28"/>
          <w:szCs w:val="28"/>
          <w:rtl/>
        </w:rPr>
        <w:t xml:space="preserve"> </w:t>
      </w:r>
      <w:r w:rsidRPr="00065E8E">
        <w:rPr>
          <w:rFonts w:cs="Arial" w:hint="cs"/>
          <w:sz w:val="28"/>
          <w:szCs w:val="28"/>
          <w:rtl/>
        </w:rPr>
        <w:t>فيها؛</w:t>
      </w:r>
      <w:r w:rsidRPr="00065E8E">
        <w:rPr>
          <w:rFonts w:cs="Arial"/>
          <w:sz w:val="28"/>
          <w:szCs w:val="28"/>
          <w:rtl/>
        </w:rPr>
        <w:t xml:space="preserve"> </w:t>
      </w:r>
      <w:r w:rsidRPr="00065E8E">
        <w:rPr>
          <w:rFonts w:cs="Arial" w:hint="cs"/>
          <w:sz w:val="28"/>
          <w:szCs w:val="28"/>
          <w:rtl/>
        </w:rPr>
        <w:t>وذلك</w:t>
      </w:r>
      <w:r w:rsidRPr="00065E8E">
        <w:rPr>
          <w:rFonts w:cs="Arial"/>
          <w:sz w:val="28"/>
          <w:szCs w:val="28"/>
          <w:rtl/>
        </w:rPr>
        <w:t xml:space="preserve"> </w:t>
      </w:r>
      <w:r w:rsidRPr="00065E8E">
        <w:rPr>
          <w:rFonts w:cs="Arial" w:hint="cs"/>
          <w:sz w:val="28"/>
          <w:szCs w:val="28"/>
          <w:rtl/>
        </w:rPr>
        <w:t>أنَّ</w:t>
      </w:r>
      <w:r w:rsidRPr="00065E8E">
        <w:rPr>
          <w:rFonts w:cs="Arial"/>
          <w:sz w:val="28"/>
          <w:szCs w:val="28"/>
          <w:rtl/>
        </w:rPr>
        <w:t xml:space="preserve"> </w:t>
      </w:r>
      <w:r w:rsidRPr="00065E8E">
        <w:rPr>
          <w:rFonts w:cs="Arial" w:hint="cs"/>
          <w:sz w:val="28"/>
          <w:szCs w:val="28"/>
          <w:rtl/>
        </w:rPr>
        <w:t>النتيجةَ</w:t>
      </w:r>
      <w:r w:rsidRPr="00065E8E">
        <w:rPr>
          <w:rFonts w:cs="Arial"/>
          <w:sz w:val="28"/>
          <w:szCs w:val="28"/>
          <w:rtl/>
        </w:rPr>
        <w:t xml:space="preserve"> </w:t>
      </w:r>
      <w:r w:rsidRPr="00065E8E">
        <w:rPr>
          <w:rFonts w:cs="Arial" w:hint="cs"/>
          <w:sz w:val="28"/>
          <w:szCs w:val="28"/>
          <w:rtl/>
        </w:rPr>
        <w:t>مظنونةٌ،</w:t>
      </w:r>
      <w:r w:rsidRPr="00065E8E">
        <w:rPr>
          <w:rFonts w:cs="Arial"/>
          <w:sz w:val="28"/>
          <w:szCs w:val="28"/>
          <w:rtl/>
        </w:rPr>
        <w:t xml:space="preserve"> </w:t>
      </w:r>
      <w:r w:rsidRPr="00065E8E">
        <w:rPr>
          <w:rFonts w:cs="Arial" w:hint="cs"/>
          <w:sz w:val="28"/>
          <w:szCs w:val="28"/>
          <w:rtl/>
        </w:rPr>
        <w:t>ولا</w:t>
      </w:r>
      <w:r w:rsidRPr="00065E8E">
        <w:rPr>
          <w:rFonts w:cs="Arial"/>
          <w:sz w:val="28"/>
          <w:szCs w:val="28"/>
          <w:rtl/>
        </w:rPr>
        <w:t xml:space="preserve"> </w:t>
      </w:r>
      <w:r w:rsidRPr="00065E8E">
        <w:rPr>
          <w:rFonts w:cs="Arial" w:hint="cs"/>
          <w:sz w:val="28"/>
          <w:szCs w:val="28"/>
          <w:rtl/>
        </w:rPr>
        <w:t>يُشترَطُ</w:t>
      </w:r>
      <w:r w:rsidRPr="00065E8E">
        <w:rPr>
          <w:rFonts w:cs="Arial"/>
          <w:sz w:val="28"/>
          <w:szCs w:val="28"/>
          <w:rtl/>
        </w:rPr>
        <w:t xml:space="preserve"> </w:t>
      </w:r>
      <w:r w:rsidRPr="00065E8E">
        <w:rPr>
          <w:rFonts w:cs="Arial" w:hint="cs"/>
          <w:sz w:val="28"/>
          <w:szCs w:val="28"/>
          <w:rtl/>
        </w:rPr>
        <w:t>تعيينُ</w:t>
      </w:r>
      <w:r w:rsidRPr="00065E8E">
        <w:rPr>
          <w:rFonts w:cs="Arial"/>
          <w:sz w:val="28"/>
          <w:szCs w:val="28"/>
          <w:rtl/>
        </w:rPr>
        <w:t xml:space="preserve"> </w:t>
      </w:r>
      <w:r w:rsidRPr="00065E8E">
        <w:rPr>
          <w:rFonts w:cs="Arial" w:hint="cs"/>
          <w:sz w:val="28"/>
          <w:szCs w:val="28"/>
          <w:rtl/>
        </w:rPr>
        <w:t>العاملِ</w:t>
      </w:r>
      <w:r w:rsidRPr="00065E8E">
        <w:rPr>
          <w:rFonts w:cs="Arial"/>
          <w:sz w:val="28"/>
          <w:szCs w:val="28"/>
          <w:rtl/>
        </w:rPr>
        <w:t xml:space="preserve"> </w:t>
      </w:r>
      <w:r w:rsidRPr="00065E8E">
        <w:rPr>
          <w:rFonts w:cs="Arial" w:hint="cs"/>
          <w:sz w:val="28"/>
          <w:szCs w:val="28"/>
          <w:rtl/>
        </w:rPr>
        <w:t>فيها،</w:t>
      </w:r>
      <w:r w:rsidRPr="00065E8E">
        <w:rPr>
          <w:rFonts w:cs="Arial"/>
          <w:sz w:val="28"/>
          <w:szCs w:val="28"/>
          <w:rtl/>
        </w:rPr>
        <w:t xml:space="preserve"> </w:t>
      </w:r>
      <w:r w:rsidRPr="00065E8E">
        <w:rPr>
          <w:rFonts w:cs="Arial" w:hint="cs"/>
          <w:sz w:val="28"/>
          <w:szCs w:val="28"/>
          <w:rtl/>
        </w:rPr>
        <w:t>وهذا</w:t>
      </w:r>
      <w:r w:rsidRPr="00065E8E">
        <w:rPr>
          <w:rFonts w:cs="Arial"/>
          <w:sz w:val="28"/>
          <w:szCs w:val="28"/>
          <w:rtl/>
        </w:rPr>
        <w:t xml:space="preserve"> </w:t>
      </w:r>
      <w:r w:rsidRPr="00065E8E">
        <w:rPr>
          <w:rFonts w:cs="Arial" w:hint="cs"/>
          <w:sz w:val="28"/>
          <w:szCs w:val="28"/>
          <w:rtl/>
        </w:rPr>
        <w:t>لا</w:t>
      </w:r>
      <w:r w:rsidRPr="00065E8E">
        <w:rPr>
          <w:rFonts w:cs="Arial"/>
          <w:sz w:val="28"/>
          <w:szCs w:val="28"/>
          <w:rtl/>
        </w:rPr>
        <w:t xml:space="preserve"> </w:t>
      </w:r>
      <w:r w:rsidRPr="00065E8E">
        <w:rPr>
          <w:rFonts w:cs="Arial" w:hint="cs"/>
          <w:sz w:val="28"/>
          <w:szCs w:val="28"/>
          <w:rtl/>
        </w:rPr>
        <w:t>يُقالُ</w:t>
      </w:r>
      <w:r w:rsidRPr="00065E8E">
        <w:rPr>
          <w:rFonts w:cs="Arial"/>
          <w:sz w:val="28"/>
          <w:szCs w:val="28"/>
          <w:rtl/>
        </w:rPr>
        <w:t xml:space="preserve"> </w:t>
      </w:r>
      <w:r w:rsidRPr="00065E8E">
        <w:rPr>
          <w:rFonts w:cs="Arial" w:hint="cs"/>
          <w:sz w:val="28"/>
          <w:szCs w:val="28"/>
          <w:rtl/>
        </w:rPr>
        <w:t>به</w:t>
      </w:r>
      <w:r w:rsidRPr="00065E8E">
        <w:rPr>
          <w:rFonts w:cs="Arial"/>
          <w:sz w:val="28"/>
          <w:szCs w:val="28"/>
          <w:rtl/>
        </w:rPr>
        <w:t xml:space="preserve"> </w:t>
      </w:r>
      <w:r w:rsidRPr="00065E8E">
        <w:rPr>
          <w:rFonts w:cs="Arial" w:hint="cs"/>
          <w:sz w:val="28"/>
          <w:szCs w:val="28"/>
          <w:rtl/>
        </w:rPr>
        <w:t>مع</w:t>
      </w:r>
      <w:r w:rsidRPr="00065E8E">
        <w:rPr>
          <w:rFonts w:cs="Arial"/>
          <w:sz w:val="28"/>
          <w:szCs w:val="28"/>
          <w:rtl/>
        </w:rPr>
        <w:t xml:space="preserve"> </w:t>
      </w:r>
      <w:r w:rsidRPr="00065E8E">
        <w:rPr>
          <w:rFonts w:cs="Arial" w:hint="cs"/>
          <w:sz w:val="28"/>
          <w:szCs w:val="28"/>
          <w:rtl/>
        </w:rPr>
        <w:t>ثبوتِ</w:t>
      </w:r>
      <w:r w:rsidRPr="00065E8E">
        <w:rPr>
          <w:rFonts w:cs="Arial"/>
          <w:sz w:val="28"/>
          <w:szCs w:val="28"/>
          <w:rtl/>
        </w:rPr>
        <w:t xml:space="preserve"> </w:t>
      </w:r>
      <w:r w:rsidRPr="00065E8E">
        <w:rPr>
          <w:rFonts w:cs="Arial" w:hint="cs"/>
          <w:sz w:val="28"/>
          <w:szCs w:val="28"/>
          <w:rtl/>
        </w:rPr>
        <w:t>الدليلِ،</w:t>
      </w:r>
      <w:r w:rsidRPr="00065E8E">
        <w:rPr>
          <w:rFonts w:cs="Arial"/>
          <w:sz w:val="28"/>
          <w:szCs w:val="28"/>
          <w:rtl/>
        </w:rPr>
        <w:t xml:space="preserve"> </w:t>
      </w:r>
      <w:r w:rsidRPr="00065E8E">
        <w:rPr>
          <w:rFonts w:cs="Arial" w:hint="cs"/>
          <w:sz w:val="28"/>
          <w:szCs w:val="28"/>
          <w:rtl/>
        </w:rPr>
        <w:t>والشريعةُ</w:t>
      </w:r>
      <w:r w:rsidRPr="00065E8E">
        <w:rPr>
          <w:rFonts w:cs="Arial"/>
          <w:sz w:val="28"/>
          <w:szCs w:val="28"/>
          <w:rtl/>
        </w:rPr>
        <w:t xml:space="preserve"> </w:t>
      </w:r>
      <w:r w:rsidRPr="00065E8E">
        <w:rPr>
          <w:rFonts w:cs="Arial" w:hint="cs"/>
          <w:sz w:val="28"/>
          <w:szCs w:val="28"/>
          <w:rtl/>
        </w:rPr>
        <w:t>تُراعي</w:t>
      </w:r>
      <w:r w:rsidRPr="00065E8E">
        <w:rPr>
          <w:rFonts w:cs="Arial"/>
          <w:sz w:val="28"/>
          <w:szCs w:val="28"/>
          <w:rtl/>
        </w:rPr>
        <w:t xml:space="preserve"> </w:t>
      </w:r>
      <w:r w:rsidRPr="00065E8E">
        <w:rPr>
          <w:rFonts w:cs="Arial" w:hint="cs"/>
          <w:sz w:val="28"/>
          <w:szCs w:val="28"/>
          <w:rtl/>
        </w:rPr>
        <w:t>الحاجاتِ</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صُوَرٍ</w:t>
      </w:r>
      <w:r w:rsidRPr="00065E8E">
        <w:rPr>
          <w:rFonts w:cs="Arial"/>
          <w:sz w:val="28"/>
          <w:szCs w:val="28"/>
          <w:rtl/>
        </w:rPr>
        <w:t xml:space="preserve"> </w:t>
      </w:r>
      <w:r w:rsidRPr="00065E8E">
        <w:rPr>
          <w:rFonts w:cs="Arial" w:hint="cs"/>
          <w:sz w:val="28"/>
          <w:szCs w:val="28"/>
          <w:rtl/>
        </w:rPr>
        <w:t>فتُجِيزُها</w:t>
      </w:r>
      <w:r w:rsidRPr="00065E8E">
        <w:rPr>
          <w:rFonts w:cs="Arial"/>
          <w:sz w:val="28"/>
          <w:szCs w:val="28"/>
          <w:rtl/>
        </w:rPr>
        <w:t xml:space="preserve"> </w:t>
      </w:r>
      <w:r w:rsidRPr="00065E8E">
        <w:rPr>
          <w:rFonts w:cs="Arial" w:hint="cs"/>
          <w:sz w:val="28"/>
          <w:szCs w:val="28"/>
          <w:rtl/>
        </w:rPr>
        <w:t>مع</w:t>
      </w:r>
      <w:r w:rsidRPr="00065E8E">
        <w:rPr>
          <w:rFonts w:cs="Arial"/>
          <w:sz w:val="28"/>
          <w:szCs w:val="28"/>
          <w:rtl/>
        </w:rPr>
        <w:t xml:space="preserve"> </w:t>
      </w:r>
      <w:r w:rsidRPr="00065E8E">
        <w:rPr>
          <w:rFonts w:cs="Arial" w:hint="cs"/>
          <w:sz w:val="28"/>
          <w:szCs w:val="28"/>
          <w:rtl/>
        </w:rPr>
        <w:t>اشتراكِها</w:t>
      </w:r>
      <w:r w:rsidRPr="00065E8E">
        <w:rPr>
          <w:rFonts w:cs="Arial"/>
          <w:sz w:val="28"/>
          <w:szCs w:val="28"/>
          <w:rtl/>
        </w:rPr>
        <w:t xml:space="preserve"> </w:t>
      </w:r>
      <w:r w:rsidRPr="00065E8E">
        <w:rPr>
          <w:rFonts w:cs="Arial" w:hint="cs"/>
          <w:sz w:val="28"/>
          <w:szCs w:val="28"/>
          <w:rtl/>
        </w:rPr>
        <w:t>ببعضِ</w:t>
      </w:r>
      <w:r w:rsidRPr="00065E8E">
        <w:rPr>
          <w:rFonts w:cs="Arial"/>
          <w:sz w:val="28"/>
          <w:szCs w:val="28"/>
          <w:rtl/>
        </w:rPr>
        <w:t xml:space="preserve"> </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ــــــــــــــــــــــــــــــــــــــــــــــــــــــــــــــــــــــــ</w:t>
      </w:r>
    </w:p>
    <w:p w:rsidR="0037592F" w:rsidRPr="00065E8E" w:rsidRDefault="0037592F" w:rsidP="0037592F">
      <w:pPr>
        <w:pStyle w:val="ListParagraph"/>
        <w:numPr>
          <w:ilvl w:val="0"/>
          <w:numId w:val="245"/>
        </w:numPr>
        <w:bidi/>
        <w:jc w:val="both"/>
        <w:rPr>
          <w:sz w:val="28"/>
          <w:szCs w:val="28"/>
        </w:rPr>
      </w:pPr>
      <w:r w:rsidRPr="00065E8E">
        <w:rPr>
          <w:rFonts w:cs="Arial" w:hint="cs"/>
          <w:sz w:val="28"/>
          <w:szCs w:val="28"/>
          <w:rtl/>
        </w:rPr>
        <w:t>أخرجه</w:t>
      </w:r>
      <w:r w:rsidRPr="00065E8E">
        <w:rPr>
          <w:rFonts w:cs="Arial"/>
          <w:sz w:val="28"/>
          <w:szCs w:val="28"/>
          <w:rtl/>
        </w:rPr>
        <w:t xml:space="preserve"> </w:t>
      </w:r>
      <w:r w:rsidRPr="00065E8E">
        <w:rPr>
          <w:rFonts w:cs="Arial" w:hint="cs"/>
          <w:sz w:val="28"/>
          <w:szCs w:val="28"/>
          <w:rtl/>
        </w:rPr>
        <w:t>البخاري</w:t>
      </w:r>
      <w:r w:rsidRPr="00065E8E">
        <w:rPr>
          <w:rFonts w:cs="Arial"/>
          <w:sz w:val="28"/>
          <w:szCs w:val="28"/>
          <w:rtl/>
        </w:rPr>
        <w:t xml:space="preserve"> (5749)</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ومسلم</w:t>
      </w:r>
      <w:r w:rsidRPr="00065E8E">
        <w:rPr>
          <w:rFonts w:cs="Arial"/>
          <w:sz w:val="28"/>
          <w:szCs w:val="28"/>
          <w:rtl/>
        </w:rPr>
        <w:t xml:space="preserve"> (2201).</w:t>
      </w:r>
    </w:p>
    <w:p w:rsidR="0037592F" w:rsidRPr="00065E8E" w:rsidRDefault="0037592F" w:rsidP="0037592F">
      <w:pPr>
        <w:pStyle w:val="ListParagraph"/>
        <w:bidi/>
        <w:jc w:val="both"/>
        <w:rPr>
          <w:rFonts w:cs="Arial"/>
          <w:sz w:val="28"/>
          <w:szCs w:val="28"/>
          <w:rtl/>
        </w:rPr>
      </w:pPr>
    </w:p>
    <w:p w:rsidR="0037592F" w:rsidRDefault="0037592F" w:rsidP="0037592F">
      <w:pPr>
        <w:rPr>
          <w:rFonts w:cs="Arial"/>
          <w:sz w:val="28"/>
          <w:szCs w:val="28"/>
        </w:rPr>
      </w:pPr>
      <w:r>
        <w:rPr>
          <w:rFonts w:cs="Arial"/>
          <w:sz w:val="28"/>
          <w:szCs w:val="28"/>
          <w:rtl/>
        </w:rPr>
        <w:br w:type="page"/>
      </w:r>
    </w:p>
    <w:p w:rsidR="0037592F" w:rsidRPr="00065E8E" w:rsidRDefault="0037592F" w:rsidP="0037592F">
      <w:pPr>
        <w:bidi/>
        <w:jc w:val="both"/>
        <w:rPr>
          <w:sz w:val="28"/>
          <w:szCs w:val="28"/>
        </w:rPr>
      </w:pPr>
      <w:r w:rsidRPr="00065E8E">
        <w:rPr>
          <w:rFonts w:cs="Arial" w:hint="cs"/>
          <w:sz w:val="28"/>
          <w:szCs w:val="28"/>
          <w:rtl/>
        </w:rPr>
        <w:t>وجوهِ</w:t>
      </w:r>
      <w:r w:rsidRPr="00065E8E">
        <w:rPr>
          <w:rFonts w:cs="Arial"/>
          <w:sz w:val="28"/>
          <w:szCs w:val="28"/>
          <w:rtl/>
        </w:rPr>
        <w:t xml:space="preserve"> </w:t>
      </w:r>
      <w:r w:rsidRPr="00065E8E">
        <w:rPr>
          <w:rFonts w:cs="Arial" w:hint="cs"/>
          <w:sz w:val="28"/>
          <w:szCs w:val="28"/>
          <w:rtl/>
        </w:rPr>
        <w:t>العلةِ</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المحرَّماتِ</w:t>
      </w:r>
      <w:r w:rsidRPr="00065E8E">
        <w:rPr>
          <w:rFonts w:cs="Arial"/>
          <w:sz w:val="28"/>
          <w:szCs w:val="28"/>
          <w:rtl/>
        </w:rPr>
        <w:t xml:space="preserve"> </w:t>
      </w:r>
      <w:r w:rsidRPr="00065E8E">
        <w:rPr>
          <w:rFonts w:cs="Arial" w:hint="cs"/>
          <w:sz w:val="28"/>
          <w:szCs w:val="28"/>
          <w:rtl/>
        </w:rPr>
        <w:t>كما</w:t>
      </w:r>
      <w:r w:rsidRPr="00065E8E">
        <w:rPr>
          <w:rFonts w:cs="Arial"/>
          <w:sz w:val="28"/>
          <w:szCs w:val="28"/>
          <w:rtl/>
        </w:rPr>
        <w:t xml:space="preserve"> </w:t>
      </w:r>
      <w:r w:rsidRPr="00065E8E">
        <w:rPr>
          <w:rFonts w:cs="Arial" w:hint="cs"/>
          <w:sz w:val="28"/>
          <w:szCs w:val="28"/>
          <w:rtl/>
        </w:rPr>
        <w:t>هو</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العَرَايَا،</w:t>
      </w:r>
      <w:r w:rsidRPr="00065E8E">
        <w:rPr>
          <w:rFonts w:cs="Arial"/>
          <w:sz w:val="28"/>
          <w:szCs w:val="28"/>
          <w:rtl/>
        </w:rPr>
        <w:t xml:space="preserve"> </w:t>
      </w:r>
      <w:r w:rsidRPr="00065E8E">
        <w:rPr>
          <w:rFonts w:cs="Arial" w:hint="cs"/>
          <w:sz w:val="28"/>
          <w:szCs w:val="28"/>
          <w:rtl/>
        </w:rPr>
        <w:t>والحنفيَّةُ</w:t>
      </w:r>
      <w:r w:rsidRPr="00065E8E">
        <w:rPr>
          <w:rFonts w:cs="Arial"/>
          <w:sz w:val="28"/>
          <w:szCs w:val="28"/>
          <w:rtl/>
        </w:rPr>
        <w:t xml:space="preserve"> </w:t>
      </w:r>
      <w:r w:rsidRPr="00065E8E">
        <w:rPr>
          <w:rFonts w:cs="Arial" w:hint="cs"/>
          <w:sz w:val="28"/>
          <w:szCs w:val="28"/>
          <w:rtl/>
        </w:rPr>
        <w:t>لا</w:t>
      </w:r>
      <w:r w:rsidRPr="00065E8E">
        <w:rPr>
          <w:rFonts w:cs="Arial"/>
          <w:sz w:val="28"/>
          <w:szCs w:val="28"/>
          <w:rtl/>
        </w:rPr>
        <w:t xml:space="preserve"> </w:t>
      </w:r>
      <w:r w:rsidRPr="00065E8E">
        <w:rPr>
          <w:rFonts w:cs="Arial" w:hint="cs"/>
          <w:sz w:val="28"/>
          <w:szCs w:val="28"/>
          <w:rtl/>
        </w:rPr>
        <w:t>يُجيزونَ</w:t>
      </w:r>
      <w:r w:rsidRPr="00065E8E">
        <w:rPr>
          <w:rFonts w:cs="Arial"/>
          <w:sz w:val="28"/>
          <w:szCs w:val="28"/>
          <w:rtl/>
        </w:rPr>
        <w:t xml:space="preserve"> </w:t>
      </w:r>
      <w:r w:rsidRPr="00065E8E">
        <w:rPr>
          <w:rFonts w:cs="Arial" w:hint="cs"/>
          <w:sz w:val="28"/>
          <w:szCs w:val="28"/>
          <w:rtl/>
        </w:rPr>
        <w:t>العرايَا،</w:t>
      </w:r>
      <w:r w:rsidRPr="00065E8E">
        <w:rPr>
          <w:rFonts w:cs="Arial"/>
          <w:sz w:val="28"/>
          <w:szCs w:val="28"/>
          <w:rtl/>
        </w:rPr>
        <w:t xml:space="preserve"> </w:t>
      </w:r>
      <w:r w:rsidRPr="00065E8E">
        <w:rPr>
          <w:rFonts w:cs="Arial" w:hint="cs"/>
          <w:sz w:val="28"/>
          <w:szCs w:val="28"/>
          <w:rtl/>
        </w:rPr>
        <w:t>كما</w:t>
      </w:r>
      <w:r w:rsidRPr="00065E8E">
        <w:rPr>
          <w:rFonts w:cs="Arial"/>
          <w:sz w:val="28"/>
          <w:szCs w:val="28"/>
          <w:rtl/>
        </w:rPr>
        <w:t xml:space="preserve"> </w:t>
      </w:r>
      <w:r w:rsidRPr="00065E8E">
        <w:rPr>
          <w:rFonts w:cs="Arial" w:hint="cs"/>
          <w:sz w:val="28"/>
          <w:szCs w:val="28"/>
          <w:rtl/>
        </w:rPr>
        <w:t>لا</w:t>
      </w:r>
      <w:r w:rsidRPr="00065E8E">
        <w:rPr>
          <w:rFonts w:cs="Arial"/>
          <w:sz w:val="28"/>
          <w:szCs w:val="28"/>
          <w:rtl/>
        </w:rPr>
        <w:t xml:space="preserve"> </w:t>
      </w:r>
      <w:r w:rsidRPr="00065E8E">
        <w:rPr>
          <w:rFonts w:cs="Arial" w:hint="cs"/>
          <w:sz w:val="28"/>
          <w:szCs w:val="28"/>
          <w:rtl/>
        </w:rPr>
        <w:t>يُجيزونَ</w:t>
      </w:r>
      <w:r w:rsidRPr="00065E8E">
        <w:rPr>
          <w:rFonts w:cs="Arial"/>
          <w:sz w:val="28"/>
          <w:szCs w:val="28"/>
          <w:rtl/>
        </w:rPr>
        <w:t xml:space="preserve"> </w:t>
      </w:r>
      <w:r w:rsidRPr="00065E8E">
        <w:rPr>
          <w:rFonts w:cs="Arial" w:hint="cs"/>
          <w:sz w:val="28"/>
          <w:szCs w:val="28"/>
          <w:rtl/>
        </w:rPr>
        <w:t>الجِعَالةَ</w:t>
      </w:r>
      <w:r w:rsidRPr="00065E8E">
        <w:rPr>
          <w:rFonts w:cs="Arial"/>
          <w:sz w:val="28"/>
          <w:szCs w:val="28"/>
          <w:rtl/>
        </w:rPr>
        <w:t>.</w:t>
      </w:r>
    </w:p>
    <w:p w:rsidR="0037592F" w:rsidRPr="00065E8E" w:rsidRDefault="0037592F" w:rsidP="0037592F">
      <w:pPr>
        <w:bidi/>
        <w:jc w:val="both"/>
        <w:rPr>
          <w:sz w:val="28"/>
          <w:szCs w:val="28"/>
        </w:rPr>
      </w:pPr>
      <w:r w:rsidRPr="00065E8E">
        <w:rPr>
          <w:rFonts w:cs="Arial" w:hint="cs"/>
          <w:sz w:val="28"/>
          <w:szCs w:val="28"/>
          <w:rtl/>
        </w:rPr>
        <w:t>ونقَلَ</w:t>
      </w:r>
      <w:r w:rsidRPr="00065E8E">
        <w:rPr>
          <w:rFonts w:cs="Arial"/>
          <w:sz w:val="28"/>
          <w:szCs w:val="28"/>
          <w:rtl/>
        </w:rPr>
        <w:t xml:space="preserve"> </w:t>
      </w:r>
      <w:r w:rsidRPr="00065E8E">
        <w:rPr>
          <w:rFonts w:cs="Arial" w:hint="cs"/>
          <w:sz w:val="28"/>
          <w:szCs w:val="28"/>
          <w:rtl/>
        </w:rPr>
        <w:t>الطحاويُّ</w:t>
      </w:r>
      <w:r w:rsidRPr="00065E8E">
        <w:rPr>
          <w:rFonts w:cs="Arial"/>
          <w:sz w:val="28"/>
          <w:szCs w:val="28"/>
          <w:rtl/>
        </w:rPr>
        <w:t xml:space="preserve"> </w:t>
      </w:r>
      <w:r w:rsidRPr="00065E8E">
        <w:rPr>
          <w:rFonts w:cs="Arial" w:hint="cs"/>
          <w:sz w:val="28"/>
          <w:szCs w:val="28"/>
          <w:rtl/>
        </w:rPr>
        <w:t>وغيرُه</w:t>
      </w:r>
      <w:r w:rsidRPr="00065E8E">
        <w:rPr>
          <w:rFonts w:cs="Arial"/>
          <w:sz w:val="28"/>
          <w:szCs w:val="28"/>
          <w:rtl/>
        </w:rPr>
        <w:t xml:space="preserve"> </w:t>
      </w:r>
      <w:r w:rsidRPr="00065E8E">
        <w:rPr>
          <w:rFonts w:cs="Arial" w:hint="cs"/>
          <w:sz w:val="28"/>
          <w:szCs w:val="28"/>
          <w:rtl/>
        </w:rPr>
        <w:t>حُجَّةَ</w:t>
      </w:r>
      <w:r w:rsidRPr="00065E8E">
        <w:rPr>
          <w:rFonts w:cs="Arial"/>
          <w:sz w:val="28"/>
          <w:szCs w:val="28"/>
          <w:rtl/>
        </w:rPr>
        <w:t xml:space="preserve"> </w:t>
      </w:r>
      <w:r w:rsidRPr="00065E8E">
        <w:rPr>
          <w:rFonts w:cs="Arial" w:hint="cs"/>
          <w:sz w:val="28"/>
          <w:szCs w:val="28"/>
          <w:rtl/>
        </w:rPr>
        <w:t>الحنفيَّةِ</w:t>
      </w:r>
      <w:r w:rsidRPr="00065E8E">
        <w:rPr>
          <w:rFonts w:cs="Arial"/>
          <w:sz w:val="28"/>
          <w:szCs w:val="28"/>
          <w:rtl/>
        </w:rPr>
        <w:t xml:space="preserve">: </w:t>
      </w:r>
      <w:r w:rsidRPr="00065E8E">
        <w:rPr>
          <w:rFonts w:cs="Arial" w:hint="cs"/>
          <w:sz w:val="28"/>
          <w:szCs w:val="28"/>
          <w:rtl/>
        </w:rPr>
        <w:t>أنَّ</w:t>
      </w:r>
      <w:r w:rsidRPr="00065E8E">
        <w:rPr>
          <w:rFonts w:cs="Arial"/>
          <w:sz w:val="28"/>
          <w:szCs w:val="28"/>
          <w:rtl/>
        </w:rPr>
        <w:t xml:space="preserve"> </w:t>
      </w:r>
      <w:r w:rsidRPr="00065E8E">
        <w:rPr>
          <w:rFonts w:cs="Arial" w:hint="cs"/>
          <w:sz w:val="28"/>
          <w:szCs w:val="28"/>
          <w:rtl/>
        </w:rPr>
        <w:t>حديثَ</w:t>
      </w:r>
      <w:r w:rsidRPr="00065E8E">
        <w:rPr>
          <w:rFonts w:cs="Arial"/>
          <w:sz w:val="28"/>
          <w:szCs w:val="28"/>
          <w:rtl/>
        </w:rPr>
        <w:t xml:space="preserve"> </w:t>
      </w:r>
      <w:r w:rsidRPr="00065E8E">
        <w:rPr>
          <w:rFonts w:cs="Arial" w:hint="cs"/>
          <w:sz w:val="28"/>
          <w:szCs w:val="28"/>
          <w:rtl/>
        </w:rPr>
        <w:t>جوازِ</w:t>
      </w:r>
      <w:r w:rsidRPr="00065E8E">
        <w:rPr>
          <w:rFonts w:cs="Arial"/>
          <w:sz w:val="28"/>
          <w:szCs w:val="28"/>
          <w:rtl/>
        </w:rPr>
        <w:t xml:space="preserve"> </w:t>
      </w:r>
      <w:r w:rsidRPr="00065E8E">
        <w:rPr>
          <w:rFonts w:cs="Arial" w:hint="cs"/>
          <w:sz w:val="28"/>
          <w:szCs w:val="28"/>
          <w:rtl/>
        </w:rPr>
        <w:t>العرايَا</w:t>
      </w:r>
      <w:r w:rsidRPr="00065E8E">
        <w:rPr>
          <w:rFonts w:cs="Arial"/>
          <w:sz w:val="28"/>
          <w:szCs w:val="28"/>
          <w:rtl/>
        </w:rPr>
        <w:t xml:space="preserve"> </w:t>
      </w:r>
      <w:r w:rsidRPr="00065E8E">
        <w:rPr>
          <w:rFonts w:cs="Arial" w:hint="cs"/>
          <w:sz w:val="28"/>
          <w:szCs w:val="28"/>
          <w:rtl/>
        </w:rPr>
        <w:t>هو</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الهبةِ</w:t>
      </w:r>
      <w:r w:rsidRPr="00065E8E">
        <w:rPr>
          <w:rFonts w:cs="Arial"/>
          <w:sz w:val="28"/>
          <w:szCs w:val="28"/>
          <w:rtl/>
        </w:rPr>
        <w:t xml:space="preserve"> </w:t>
      </w:r>
      <w:r w:rsidRPr="00065E8E">
        <w:rPr>
          <w:rFonts w:cs="Arial" w:hint="cs"/>
          <w:sz w:val="28"/>
          <w:szCs w:val="28"/>
          <w:rtl/>
        </w:rPr>
        <w:t>والهديَّةِ؛</w:t>
      </w:r>
      <w:r w:rsidRPr="00065E8E">
        <w:rPr>
          <w:rFonts w:cs="Arial"/>
          <w:sz w:val="28"/>
          <w:szCs w:val="28"/>
          <w:rtl/>
        </w:rPr>
        <w:t xml:space="preserve"> </w:t>
      </w:r>
      <w:r w:rsidRPr="00065E8E">
        <w:rPr>
          <w:rFonts w:cs="Arial" w:hint="cs"/>
          <w:sz w:val="28"/>
          <w:szCs w:val="28"/>
          <w:rtl/>
        </w:rPr>
        <w:t>وهذا</w:t>
      </w:r>
      <w:r w:rsidRPr="00065E8E">
        <w:rPr>
          <w:rFonts w:cs="Arial"/>
          <w:sz w:val="28"/>
          <w:szCs w:val="28"/>
          <w:rtl/>
        </w:rPr>
        <w:t xml:space="preserve"> </w:t>
      </w:r>
      <w:r w:rsidRPr="00065E8E">
        <w:rPr>
          <w:rFonts w:cs="Arial" w:hint="cs"/>
          <w:sz w:val="28"/>
          <w:szCs w:val="28"/>
          <w:rtl/>
        </w:rPr>
        <w:t>لا</w:t>
      </w:r>
      <w:r w:rsidRPr="00065E8E">
        <w:rPr>
          <w:rFonts w:cs="Arial"/>
          <w:sz w:val="28"/>
          <w:szCs w:val="28"/>
          <w:rtl/>
        </w:rPr>
        <w:t xml:space="preserve"> </w:t>
      </w:r>
      <w:r w:rsidRPr="00065E8E">
        <w:rPr>
          <w:rFonts w:cs="Arial" w:hint="cs"/>
          <w:sz w:val="28"/>
          <w:szCs w:val="28"/>
          <w:rtl/>
        </w:rPr>
        <w:t>يُوافِقُ</w:t>
      </w:r>
      <w:r w:rsidRPr="00065E8E">
        <w:rPr>
          <w:rFonts w:cs="Arial"/>
          <w:sz w:val="28"/>
          <w:szCs w:val="28"/>
          <w:rtl/>
        </w:rPr>
        <w:t xml:space="preserve"> </w:t>
      </w:r>
      <w:r w:rsidRPr="00065E8E">
        <w:rPr>
          <w:rFonts w:cs="Arial" w:hint="cs"/>
          <w:sz w:val="28"/>
          <w:szCs w:val="28"/>
          <w:rtl/>
        </w:rPr>
        <w:t>ظاهرَ</w:t>
      </w:r>
      <w:r w:rsidRPr="00065E8E">
        <w:rPr>
          <w:rFonts w:cs="Arial"/>
          <w:sz w:val="28"/>
          <w:szCs w:val="28"/>
          <w:rtl/>
        </w:rPr>
        <w:t xml:space="preserve"> </w:t>
      </w:r>
      <w:r w:rsidRPr="00065E8E">
        <w:rPr>
          <w:rFonts w:cs="Arial" w:hint="cs"/>
          <w:sz w:val="28"/>
          <w:szCs w:val="28"/>
          <w:rtl/>
        </w:rPr>
        <w:t>الحديثِ،</w:t>
      </w:r>
      <w:r w:rsidRPr="00065E8E">
        <w:rPr>
          <w:rFonts w:cs="Arial"/>
          <w:sz w:val="28"/>
          <w:szCs w:val="28"/>
          <w:rtl/>
        </w:rPr>
        <w:t xml:space="preserve"> </w:t>
      </w:r>
      <w:r w:rsidRPr="00065E8E">
        <w:rPr>
          <w:rFonts w:cs="Arial" w:hint="cs"/>
          <w:sz w:val="28"/>
          <w:szCs w:val="28"/>
          <w:rtl/>
        </w:rPr>
        <w:t>ولا</w:t>
      </w:r>
      <w:r w:rsidRPr="00065E8E">
        <w:rPr>
          <w:rFonts w:cs="Arial"/>
          <w:sz w:val="28"/>
          <w:szCs w:val="28"/>
          <w:rtl/>
        </w:rPr>
        <w:t xml:space="preserve"> </w:t>
      </w:r>
      <w:r w:rsidRPr="00065E8E">
        <w:rPr>
          <w:rFonts w:cs="Arial" w:hint="cs"/>
          <w:sz w:val="28"/>
          <w:szCs w:val="28"/>
          <w:rtl/>
        </w:rPr>
        <w:t>اصطلاحَ</w:t>
      </w:r>
      <w:r w:rsidRPr="00065E8E">
        <w:rPr>
          <w:rFonts w:cs="Arial"/>
          <w:sz w:val="28"/>
          <w:szCs w:val="28"/>
          <w:rtl/>
        </w:rPr>
        <w:t xml:space="preserve"> </w:t>
      </w:r>
      <w:r w:rsidRPr="00065E8E">
        <w:rPr>
          <w:rFonts w:cs="Arial" w:hint="cs"/>
          <w:sz w:val="28"/>
          <w:szCs w:val="28"/>
          <w:rtl/>
        </w:rPr>
        <w:t>السلفِ</w:t>
      </w:r>
      <w:r w:rsidRPr="00065E8E">
        <w:rPr>
          <w:rFonts w:cs="Arial"/>
          <w:sz w:val="28"/>
          <w:szCs w:val="28"/>
          <w:rtl/>
        </w:rPr>
        <w:t>.</w:t>
      </w:r>
    </w:p>
    <w:p w:rsidR="0037592F" w:rsidRPr="00065E8E" w:rsidRDefault="0037592F" w:rsidP="0037592F">
      <w:pPr>
        <w:bidi/>
        <w:jc w:val="both"/>
        <w:rPr>
          <w:sz w:val="28"/>
          <w:szCs w:val="28"/>
        </w:rPr>
      </w:pPr>
      <w:r w:rsidRPr="00065E8E">
        <w:rPr>
          <w:rFonts w:cs="Arial" w:hint="cs"/>
          <w:sz w:val="28"/>
          <w:szCs w:val="28"/>
          <w:rtl/>
        </w:rPr>
        <w:t>والجِعَالةُ</w:t>
      </w:r>
      <w:r w:rsidRPr="00065E8E">
        <w:rPr>
          <w:rFonts w:cs="Arial"/>
          <w:sz w:val="28"/>
          <w:szCs w:val="28"/>
          <w:rtl/>
        </w:rPr>
        <w:t xml:space="preserve"> </w:t>
      </w:r>
      <w:r w:rsidRPr="00065E8E">
        <w:rPr>
          <w:rFonts w:cs="Arial" w:hint="cs"/>
          <w:sz w:val="28"/>
          <w:szCs w:val="28"/>
          <w:rtl/>
        </w:rPr>
        <w:t>هي</w:t>
      </w:r>
      <w:r w:rsidRPr="00065E8E">
        <w:rPr>
          <w:rFonts w:cs="Arial"/>
          <w:sz w:val="28"/>
          <w:szCs w:val="28"/>
          <w:rtl/>
        </w:rPr>
        <w:t xml:space="preserve"> </w:t>
      </w:r>
      <w:r w:rsidRPr="00065E8E">
        <w:rPr>
          <w:rFonts w:cs="Arial" w:hint="cs"/>
          <w:sz w:val="28"/>
          <w:szCs w:val="28"/>
          <w:rtl/>
        </w:rPr>
        <w:t>نوعٌ</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أنواعِ</w:t>
      </w:r>
      <w:r w:rsidRPr="00065E8E">
        <w:rPr>
          <w:rFonts w:cs="Arial"/>
          <w:sz w:val="28"/>
          <w:szCs w:val="28"/>
          <w:rtl/>
        </w:rPr>
        <w:t xml:space="preserve"> </w:t>
      </w:r>
      <w:r w:rsidRPr="00065E8E">
        <w:rPr>
          <w:rFonts w:cs="Arial" w:hint="cs"/>
          <w:sz w:val="28"/>
          <w:szCs w:val="28"/>
          <w:rtl/>
        </w:rPr>
        <w:t>الإجارةِ،</w:t>
      </w:r>
      <w:r w:rsidRPr="00065E8E">
        <w:rPr>
          <w:rFonts w:cs="Arial"/>
          <w:sz w:val="28"/>
          <w:szCs w:val="28"/>
          <w:rtl/>
        </w:rPr>
        <w:t xml:space="preserve"> </w:t>
      </w:r>
      <w:r w:rsidRPr="00065E8E">
        <w:rPr>
          <w:rFonts w:cs="Arial" w:hint="cs"/>
          <w:sz w:val="28"/>
          <w:szCs w:val="28"/>
          <w:rtl/>
        </w:rPr>
        <w:t>ولكنْ</w:t>
      </w:r>
      <w:r w:rsidRPr="00065E8E">
        <w:rPr>
          <w:rFonts w:cs="Arial"/>
          <w:sz w:val="28"/>
          <w:szCs w:val="28"/>
          <w:rtl/>
        </w:rPr>
        <w:t xml:space="preserve"> </w:t>
      </w:r>
      <w:r w:rsidRPr="00065E8E">
        <w:rPr>
          <w:rFonts w:cs="Arial" w:hint="cs"/>
          <w:sz w:val="28"/>
          <w:szCs w:val="28"/>
          <w:rtl/>
        </w:rPr>
        <w:t>ثَمَّةَ</w:t>
      </w:r>
      <w:r w:rsidRPr="00065E8E">
        <w:rPr>
          <w:rFonts w:cs="Arial"/>
          <w:sz w:val="28"/>
          <w:szCs w:val="28"/>
          <w:rtl/>
        </w:rPr>
        <w:t xml:space="preserve"> </w:t>
      </w:r>
      <w:r w:rsidRPr="00065E8E">
        <w:rPr>
          <w:rFonts w:cs="Arial" w:hint="cs"/>
          <w:sz w:val="28"/>
          <w:szCs w:val="28"/>
          <w:rtl/>
        </w:rPr>
        <w:t>فروقٌ</w:t>
      </w:r>
      <w:r w:rsidRPr="00065E8E">
        <w:rPr>
          <w:rFonts w:cs="Arial"/>
          <w:sz w:val="28"/>
          <w:szCs w:val="28"/>
          <w:rtl/>
        </w:rPr>
        <w:t xml:space="preserve"> </w:t>
      </w:r>
      <w:r w:rsidRPr="00065E8E">
        <w:rPr>
          <w:rFonts w:cs="Arial" w:hint="cs"/>
          <w:sz w:val="28"/>
          <w:szCs w:val="28"/>
          <w:rtl/>
        </w:rPr>
        <w:t>بينَهما</w:t>
      </w:r>
      <w:r w:rsidRPr="00065E8E">
        <w:rPr>
          <w:rFonts w:cs="Arial"/>
          <w:sz w:val="28"/>
          <w:szCs w:val="28"/>
          <w:rtl/>
        </w:rPr>
        <w:t>:</w:t>
      </w:r>
    </w:p>
    <w:p w:rsidR="0037592F" w:rsidRPr="00065E8E" w:rsidRDefault="0037592F" w:rsidP="0037592F">
      <w:pPr>
        <w:bidi/>
        <w:jc w:val="both"/>
        <w:rPr>
          <w:sz w:val="28"/>
          <w:szCs w:val="28"/>
        </w:rPr>
      </w:pPr>
      <w:r w:rsidRPr="00065E8E">
        <w:rPr>
          <w:rFonts w:cs="Arial" w:hint="cs"/>
          <w:sz w:val="28"/>
          <w:szCs w:val="28"/>
          <w:rtl/>
        </w:rPr>
        <w:t>وذلك</w:t>
      </w:r>
      <w:r w:rsidRPr="00065E8E">
        <w:rPr>
          <w:rFonts w:cs="Arial"/>
          <w:sz w:val="28"/>
          <w:szCs w:val="28"/>
          <w:rtl/>
        </w:rPr>
        <w:t xml:space="preserve"> </w:t>
      </w:r>
      <w:r w:rsidRPr="00065E8E">
        <w:rPr>
          <w:rFonts w:cs="Arial" w:hint="cs"/>
          <w:sz w:val="28"/>
          <w:szCs w:val="28"/>
          <w:rtl/>
        </w:rPr>
        <w:t>أنَّ</w:t>
      </w:r>
      <w:r w:rsidRPr="00065E8E">
        <w:rPr>
          <w:rFonts w:cs="Arial"/>
          <w:sz w:val="28"/>
          <w:szCs w:val="28"/>
          <w:rtl/>
        </w:rPr>
        <w:t xml:space="preserve"> </w:t>
      </w:r>
      <w:r w:rsidRPr="00065E8E">
        <w:rPr>
          <w:rFonts w:cs="Arial" w:hint="cs"/>
          <w:sz w:val="28"/>
          <w:szCs w:val="28"/>
          <w:rtl/>
        </w:rPr>
        <w:t>الإجارةَ</w:t>
      </w:r>
      <w:r w:rsidRPr="00065E8E">
        <w:rPr>
          <w:rFonts w:cs="Arial"/>
          <w:sz w:val="28"/>
          <w:szCs w:val="28"/>
          <w:rtl/>
        </w:rPr>
        <w:t xml:space="preserve"> </w:t>
      </w:r>
      <w:r w:rsidRPr="00065E8E">
        <w:rPr>
          <w:rFonts w:cs="Arial" w:hint="cs"/>
          <w:sz w:val="28"/>
          <w:szCs w:val="28"/>
          <w:rtl/>
        </w:rPr>
        <w:t>عقدٌ</w:t>
      </w:r>
      <w:r w:rsidRPr="00065E8E">
        <w:rPr>
          <w:rFonts w:cs="Arial"/>
          <w:sz w:val="28"/>
          <w:szCs w:val="28"/>
          <w:rtl/>
        </w:rPr>
        <w:t xml:space="preserve"> </w:t>
      </w:r>
      <w:r w:rsidRPr="00065E8E">
        <w:rPr>
          <w:rFonts w:cs="Arial" w:hint="cs"/>
          <w:sz w:val="28"/>
          <w:szCs w:val="28"/>
          <w:rtl/>
        </w:rPr>
        <w:t>لازمٌ</w:t>
      </w:r>
      <w:r w:rsidRPr="00065E8E">
        <w:rPr>
          <w:rFonts w:cs="Arial"/>
          <w:sz w:val="28"/>
          <w:szCs w:val="28"/>
          <w:rtl/>
        </w:rPr>
        <w:t xml:space="preserve"> </w:t>
      </w:r>
      <w:r w:rsidRPr="00065E8E">
        <w:rPr>
          <w:rFonts w:cs="Arial" w:hint="cs"/>
          <w:sz w:val="28"/>
          <w:szCs w:val="28"/>
          <w:rtl/>
        </w:rPr>
        <w:t>لا</w:t>
      </w:r>
      <w:r w:rsidRPr="00065E8E">
        <w:rPr>
          <w:rFonts w:cs="Arial"/>
          <w:sz w:val="28"/>
          <w:szCs w:val="28"/>
          <w:rtl/>
        </w:rPr>
        <w:t xml:space="preserve"> </w:t>
      </w:r>
      <w:r w:rsidRPr="00065E8E">
        <w:rPr>
          <w:rFonts w:cs="Arial" w:hint="cs"/>
          <w:sz w:val="28"/>
          <w:szCs w:val="28"/>
          <w:rtl/>
        </w:rPr>
        <w:t>يجوزُ</w:t>
      </w:r>
      <w:r w:rsidRPr="00065E8E">
        <w:rPr>
          <w:rFonts w:cs="Arial"/>
          <w:sz w:val="28"/>
          <w:szCs w:val="28"/>
          <w:rtl/>
        </w:rPr>
        <w:t xml:space="preserve"> </w:t>
      </w:r>
      <w:r w:rsidRPr="00065E8E">
        <w:rPr>
          <w:rFonts w:cs="Arial" w:hint="cs"/>
          <w:sz w:val="28"/>
          <w:szCs w:val="28"/>
          <w:rtl/>
        </w:rPr>
        <w:t>فسخُهُ،</w:t>
      </w:r>
      <w:r w:rsidRPr="00065E8E">
        <w:rPr>
          <w:rFonts w:cs="Arial"/>
          <w:sz w:val="28"/>
          <w:szCs w:val="28"/>
          <w:rtl/>
        </w:rPr>
        <w:t xml:space="preserve"> </w:t>
      </w:r>
      <w:r w:rsidRPr="00065E8E">
        <w:rPr>
          <w:rFonts w:cs="Arial" w:hint="cs"/>
          <w:sz w:val="28"/>
          <w:szCs w:val="28"/>
          <w:rtl/>
        </w:rPr>
        <w:t>بخلافِ</w:t>
      </w:r>
      <w:r w:rsidRPr="00065E8E">
        <w:rPr>
          <w:rFonts w:cs="Arial"/>
          <w:sz w:val="28"/>
          <w:szCs w:val="28"/>
          <w:rtl/>
        </w:rPr>
        <w:t xml:space="preserve"> </w:t>
      </w:r>
      <w:r w:rsidRPr="00065E8E">
        <w:rPr>
          <w:rFonts w:cs="Arial" w:hint="cs"/>
          <w:sz w:val="28"/>
          <w:szCs w:val="28"/>
          <w:rtl/>
        </w:rPr>
        <w:t>الجِعَالةِ</w:t>
      </w:r>
      <w:r w:rsidRPr="00065E8E">
        <w:rPr>
          <w:rFonts w:cs="Arial"/>
          <w:sz w:val="28"/>
          <w:szCs w:val="28"/>
          <w:rtl/>
        </w:rPr>
        <w:t xml:space="preserve"> </w:t>
      </w:r>
      <w:r w:rsidRPr="00065E8E">
        <w:rPr>
          <w:rFonts w:cs="Arial" w:hint="cs"/>
          <w:sz w:val="28"/>
          <w:szCs w:val="28"/>
          <w:rtl/>
        </w:rPr>
        <w:t>فليستْ</w:t>
      </w:r>
      <w:r w:rsidRPr="00065E8E">
        <w:rPr>
          <w:rFonts w:cs="Arial"/>
          <w:sz w:val="28"/>
          <w:szCs w:val="28"/>
          <w:rtl/>
        </w:rPr>
        <w:t xml:space="preserve"> </w:t>
      </w:r>
      <w:r w:rsidRPr="00065E8E">
        <w:rPr>
          <w:rFonts w:cs="Arial" w:hint="cs"/>
          <w:sz w:val="28"/>
          <w:szCs w:val="28"/>
          <w:rtl/>
        </w:rPr>
        <w:t>عقدًا</w:t>
      </w:r>
      <w:r w:rsidRPr="00065E8E">
        <w:rPr>
          <w:rFonts w:cs="Arial"/>
          <w:sz w:val="28"/>
          <w:szCs w:val="28"/>
          <w:rtl/>
        </w:rPr>
        <w:t xml:space="preserve"> </w:t>
      </w:r>
      <w:r w:rsidRPr="00065E8E">
        <w:rPr>
          <w:rFonts w:cs="Arial" w:hint="cs"/>
          <w:sz w:val="28"/>
          <w:szCs w:val="28"/>
          <w:rtl/>
        </w:rPr>
        <w:t>لازمًا</w:t>
      </w:r>
      <w:r w:rsidRPr="00065E8E">
        <w:rPr>
          <w:rFonts w:cs="Arial"/>
          <w:sz w:val="28"/>
          <w:szCs w:val="28"/>
          <w:rtl/>
        </w:rPr>
        <w:t>.</w:t>
      </w:r>
    </w:p>
    <w:p w:rsidR="0037592F" w:rsidRPr="00065E8E" w:rsidRDefault="0037592F" w:rsidP="0037592F">
      <w:pPr>
        <w:bidi/>
        <w:jc w:val="both"/>
        <w:rPr>
          <w:sz w:val="28"/>
          <w:szCs w:val="28"/>
        </w:rPr>
      </w:pPr>
      <w:r w:rsidRPr="00065E8E">
        <w:rPr>
          <w:rFonts w:cs="Arial" w:hint="cs"/>
          <w:sz w:val="28"/>
          <w:szCs w:val="28"/>
          <w:rtl/>
        </w:rPr>
        <w:t>وكذلك</w:t>
      </w:r>
      <w:r w:rsidRPr="00065E8E">
        <w:rPr>
          <w:rFonts w:cs="Arial"/>
          <w:sz w:val="28"/>
          <w:szCs w:val="28"/>
          <w:rtl/>
        </w:rPr>
        <w:t xml:space="preserve"> </w:t>
      </w:r>
      <w:r w:rsidRPr="00065E8E">
        <w:rPr>
          <w:rFonts w:cs="Arial" w:hint="cs"/>
          <w:sz w:val="28"/>
          <w:szCs w:val="28"/>
          <w:rtl/>
        </w:rPr>
        <w:t>فإنَّه</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الجِعَالةِ</w:t>
      </w:r>
      <w:r w:rsidRPr="00065E8E">
        <w:rPr>
          <w:rFonts w:cs="Arial"/>
          <w:sz w:val="28"/>
          <w:szCs w:val="28"/>
          <w:rtl/>
        </w:rPr>
        <w:t xml:space="preserve"> </w:t>
      </w:r>
      <w:r w:rsidRPr="00065E8E">
        <w:rPr>
          <w:rFonts w:cs="Arial" w:hint="cs"/>
          <w:sz w:val="28"/>
          <w:szCs w:val="28"/>
          <w:rtl/>
        </w:rPr>
        <w:t>لا</w:t>
      </w:r>
      <w:r w:rsidRPr="00065E8E">
        <w:rPr>
          <w:rFonts w:cs="Arial"/>
          <w:sz w:val="28"/>
          <w:szCs w:val="28"/>
          <w:rtl/>
        </w:rPr>
        <w:t xml:space="preserve"> </w:t>
      </w:r>
      <w:r w:rsidRPr="00065E8E">
        <w:rPr>
          <w:rFonts w:cs="Arial" w:hint="cs"/>
          <w:sz w:val="28"/>
          <w:szCs w:val="28"/>
          <w:rtl/>
        </w:rPr>
        <w:t>يجوزُ</w:t>
      </w:r>
      <w:r w:rsidRPr="00065E8E">
        <w:rPr>
          <w:rFonts w:cs="Arial"/>
          <w:sz w:val="28"/>
          <w:szCs w:val="28"/>
          <w:rtl/>
        </w:rPr>
        <w:t xml:space="preserve"> </w:t>
      </w:r>
      <w:r w:rsidRPr="00065E8E">
        <w:rPr>
          <w:rFonts w:cs="Arial" w:hint="cs"/>
          <w:sz w:val="28"/>
          <w:szCs w:val="28"/>
          <w:rtl/>
        </w:rPr>
        <w:t>اشتراطُ</w:t>
      </w:r>
      <w:r w:rsidRPr="00065E8E">
        <w:rPr>
          <w:rFonts w:cs="Arial"/>
          <w:sz w:val="28"/>
          <w:szCs w:val="28"/>
          <w:rtl/>
        </w:rPr>
        <w:t xml:space="preserve"> </w:t>
      </w:r>
      <w:r w:rsidRPr="00065E8E">
        <w:rPr>
          <w:rFonts w:cs="Arial" w:hint="cs"/>
          <w:sz w:val="28"/>
          <w:szCs w:val="28"/>
          <w:rtl/>
        </w:rPr>
        <w:t>تعجيلِ</w:t>
      </w:r>
      <w:r w:rsidRPr="00065E8E">
        <w:rPr>
          <w:rFonts w:cs="Arial"/>
          <w:sz w:val="28"/>
          <w:szCs w:val="28"/>
          <w:rtl/>
        </w:rPr>
        <w:t xml:space="preserve"> </w:t>
      </w:r>
      <w:r w:rsidRPr="00065E8E">
        <w:rPr>
          <w:rFonts w:cs="Arial" w:hint="cs"/>
          <w:sz w:val="28"/>
          <w:szCs w:val="28"/>
          <w:rtl/>
        </w:rPr>
        <w:t>الأجرِ</w:t>
      </w:r>
      <w:r w:rsidRPr="00065E8E">
        <w:rPr>
          <w:rFonts w:cs="Arial"/>
          <w:sz w:val="28"/>
          <w:szCs w:val="28"/>
          <w:rtl/>
        </w:rPr>
        <w:t xml:space="preserve"> </w:t>
      </w:r>
      <w:r w:rsidRPr="00065E8E">
        <w:rPr>
          <w:rFonts w:cs="Arial" w:hint="cs"/>
          <w:sz w:val="28"/>
          <w:szCs w:val="28"/>
          <w:rtl/>
        </w:rPr>
        <w:t>قبلَ</w:t>
      </w:r>
      <w:r w:rsidRPr="00065E8E">
        <w:rPr>
          <w:rFonts w:cs="Arial"/>
          <w:sz w:val="28"/>
          <w:szCs w:val="28"/>
          <w:rtl/>
        </w:rPr>
        <w:t xml:space="preserve"> </w:t>
      </w:r>
      <w:r w:rsidRPr="00065E8E">
        <w:rPr>
          <w:rFonts w:cs="Arial" w:hint="cs"/>
          <w:sz w:val="28"/>
          <w:szCs w:val="28"/>
          <w:rtl/>
        </w:rPr>
        <w:t>العملِ</w:t>
      </w:r>
      <w:r w:rsidRPr="00065E8E">
        <w:rPr>
          <w:rFonts w:cs="Arial"/>
          <w:sz w:val="28"/>
          <w:szCs w:val="28"/>
          <w:rtl/>
        </w:rPr>
        <w:t xml:space="preserve"> </w:t>
      </w:r>
      <w:r w:rsidRPr="00065E8E">
        <w:rPr>
          <w:rFonts w:cs="Arial" w:hint="cs"/>
          <w:sz w:val="28"/>
          <w:szCs w:val="28"/>
          <w:rtl/>
        </w:rPr>
        <w:t>الذي</w:t>
      </w:r>
      <w:r w:rsidRPr="00065E8E">
        <w:rPr>
          <w:rFonts w:cs="Arial"/>
          <w:sz w:val="28"/>
          <w:szCs w:val="28"/>
          <w:rtl/>
        </w:rPr>
        <w:t xml:space="preserve"> </w:t>
      </w:r>
      <w:r w:rsidRPr="00065E8E">
        <w:rPr>
          <w:rFonts w:cs="Arial" w:hint="cs"/>
          <w:sz w:val="28"/>
          <w:szCs w:val="28"/>
          <w:rtl/>
        </w:rPr>
        <w:t>به</w:t>
      </w:r>
      <w:r w:rsidRPr="00065E8E">
        <w:rPr>
          <w:rFonts w:cs="Arial"/>
          <w:sz w:val="28"/>
          <w:szCs w:val="28"/>
          <w:rtl/>
        </w:rPr>
        <w:t xml:space="preserve"> </w:t>
      </w:r>
      <w:r w:rsidRPr="00065E8E">
        <w:rPr>
          <w:rFonts w:cs="Arial" w:hint="cs"/>
          <w:sz w:val="28"/>
          <w:szCs w:val="28"/>
          <w:rtl/>
        </w:rPr>
        <w:t>يستحقُّهُ،</w:t>
      </w:r>
      <w:r w:rsidRPr="00065E8E">
        <w:rPr>
          <w:rFonts w:cs="Arial"/>
          <w:sz w:val="28"/>
          <w:szCs w:val="28"/>
          <w:rtl/>
        </w:rPr>
        <w:t xml:space="preserve"> </w:t>
      </w:r>
      <w:r w:rsidRPr="00065E8E">
        <w:rPr>
          <w:rFonts w:cs="Arial" w:hint="cs"/>
          <w:sz w:val="28"/>
          <w:szCs w:val="28"/>
          <w:rtl/>
        </w:rPr>
        <w:t>بخلافِ</w:t>
      </w:r>
      <w:r w:rsidRPr="00065E8E">
        <w:rPr>
          <w:rFonts w:cs="Arial"/>
          <w:sz w:val="28"/>
          <w:szCs w:val="28"/>
          <w:rtl/>
        </w:rPr>
        <w:t xml:space="preserve"> </w:t>
      </w:r>
      <w:r w:rsidRPr="00065E8E">
        <w:rPr>
          <w:rFonts w:cs="Arial" w:hint="cs"/>
          <w:sz w:val="28"/>
          <w:szCs w:val="28"/>
          <w:rtl/>
        </w:rPr>
        <w:t>الإجارةِ</w:t>
      </w:r>
      <w:r w:rsidRPr="00065E8E">
        <w:rPr>
          <w:rFonts w:cs="Arial"/>
          <w:sz w:val="28"/>
          <w:szCs w:val="28"/>
          <w:rtl/>
        </w:rPr>
        <w:t xml:space="preserve"> </w:t>
      </w:r>
      <w:r w:rsidRPr="00065E8E">
        <w:rPr>
          <w:rFonts w:cs="Arial" w:hint="cs"/>
          <w:sz w:val="28"/>
          <w:szCs w:val="28"/>
          <w:rtl/>
        </w:rPr>
        <w:t>فيجوزُ</w:t>
      </w:r>
      <w:r w:rsidRPr="00065E8E">
        <w:rPr>
          <w:rFonts w:cs="Arial"/>
          <w:sz w:val="28"/>
          <w:szCs w:val="28"/>
          <w:rtl/>
        </w:rPr>
        <w:t xml:space="preserve"> </w:t>
      </w:r>
      <w:r w:rsidRPr="00065E8E">
        <w:rPr>
          <w:rFonts w:cs="Arial" w:hint="cs"/>
          <w:sz w:val="28"/>
          <w:szCs w:val="28"/>
          <w:rtl/>
        </w:rPr>
        <w:t>تقديمُ</w:t>
      </w:r>
      <w:r w:rsidRPr="00065E8E">
        <w:rPr>
          <w:rFonts w:cs="Arial"/>
          <w:sz w:val="28"/>
          <w:szCs w:val="28"/>
          <w:rtl/>
        </w:rPr>
        <w:t xml:space="preserve"> </w:t>
      </w:r>
      <w:r w:rsidRPr="00065E8E">
        <w:rPr>
          <w:rFonts w:cs="Arial" w:hint="cs"/>
          <w:sz w:val="28"/>
          <w:szCs w:val="28"/>
          <w:rtl/>
        </w:rPr>
        <w:t>الأجرِ</w:t>
      </w:r>
      <w:r w:rsidRPr="00065E8E">
        <w:rPr>
          <w:rFonts w:cs="Arial"/>
          <w:sz w:val="28"/>
          <w:szCs w:val="28"/>
          <w:rtl/>
        </w:rPr>
        <w:t>.</w:t>
      </w:r>
    </w:p>
    <w:p w:rsidR="0037592F" w:rsidRPr="00065E8E" w:rsidRDefault="0037592F" w:rsidP="0037592F">
      <w:pPr>
        <w:bidi/>
        <w:jc w:val="both"/>
        <w:rPr>
          <w:sz w:val="28"/>
          <w:szCs w:val="28"/>
        </w:rPr>
      </w:pPr>
      <w:r w:rsidRPr="00065E8E">
        <w:rPr>
          <w:rFonts w:cs="Arial" w:hint="cs"/>
          <w:sz w:val="28"/>
          <w:szCs w:val="28"/>
          <w:rtl/>
        </w:rPr>
        <w:t>والجِعَالةُ</w:t>
      </w:r>
      <w:r w:rsidRPr="00065E8E">
        <w:rPr>
          <w:rFonts w:cs="Arial"/>
          <w:sz w:val="28"/>
          <w:szCs w:val="28"/>
          <w:rtl/>
        </w:rPr>
        <w:t xml:space="preserve"> </w:t>
      </w:r>
      <w:r w:rsidRPr="00065E8E">
        <w:rPr>
          <w:rFonts w:cs="Arial" w:hint="cs"/>
          <w:sz w:val="28"/>
          <w:szCs w:val="28"/>
          <w:rtl/>
        </w:rPr>
        <w:t>فيها</w:t>
      </w:r>
      <w:r w:rsidRPr="00065E8E">
        <w:rPr>
          <w:rFonts w:cs="Arial"/>
          <w:sz w:val="28"/>
          <w:szCs w:val="28"/>
          <w:rtl/>
        </w:rPr>
        <w:t xml:space="preserve"> </w:t>
      </w:r>
      <w:r w:rsidRPr="00065E8E">
        <w:rPr>
          <w:rFonts w:cs="Arial" w:hint="cs"/>
          <w:sz w:val="28"/>
          <w:szCs w:val="28"/>
          <w:rtl/>
        </w:rPr>
        <w:t>احتمالُ</w:t>
      </w:r>
      <w:r w:rsidRPr="00065E8E">
        <w:rPr>
          <w:rFonts w:cs="Arial"/>
          <w:sz w:val="28"/>
          <w:szCs w:val="28"/>
          <w:rtl/>
        </w:rPr>
        <w:t xml:space="preserve"> </w:t>
      </w:r>
      <w:r w:rsidRPr="00065E8E">
        <w:rPr>
          <w:rFonts w:cs="Arial" w:hint="cs"/>
          <w:sz w:val="28"/>
          <w:szCs w:val="28"/>
          <w:rtl/>
        </w:rPr>
        <w:t>الغَرَرِ</w:t>
      </w:r>
      <w:r w:rsidRPr="00065E8E">
        <w:rPr>
          <w:rFonts w:cs="Arial"/>
          <w:sz w:val="28"/>
          <w:szCs w:val="28"/>
          <w:rtl/>
        </w:rPr>
        <w:t xml:space="preserve"> </w:t>
      </w:r>
      <w:r w:rsidRPr="00065E8E">
        <w:rPr>
          <w:rFonts w:cs="Arial" w:hint="cs"/>
          <w:sz w:val="28"/>
          <w:szCs w:val="28"/>
          <w:rtl/>
        </w:rPr>
        <w:t>والجهالةِ</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العملِ،</w:t>
      </w:r>
      <w:r w:rsidRPr="00065E8E">
        <w:rPr>
          <w:rFonts w:cs="Arial"/>
          <w:sz w:val="28"/>
          <w:szCs w:val="28"/>
          <w:rtl/>
        </w:rPr>
        <w:t xml:space="preserve"> </w:t>
      </w:r>
      <w:r w:rsidRPr="00065E8E">
        <w:rPr>
          <w:rFonts w:cs="Arial" w:hint="cs"/>
          <w:sz w:val="28"/>
          <w:szCs w:val="28"/>
          <w:rtl/>
        </w:rPr>
        <w:t>بخلافِ</w:t>
      </w:r>
      <w:r w:rsidRPr="00065E8E">
        <w:rPr>
          <w:rFonts w:cs="Arial"/>
          <w:sz w:val="28"/>
          <w:szCs w:val="28"/>
          <w:rtl/>
        </w:rPr>
        <w:t xml:space="preserve"> </w:t>
      </w:r>
      <w:r w:rsidRPr="00065E8E">
        <w:rPr>
          <w:rFonts w:cs="Arial" w:hint="cs"/>
          <w:sz w:val="28"/>
          <w:szCs w:val="28"/>
          <w:rtl/>
        </w:rPr>
        <w:t>الإجارةِ</w:t>
      </w:r>
      <w:r w:rsidRPr="00065E8E">
        <w:rPr>
          <w:rFonts w:cs="Arial"/>
          <w:sz w:val="28"/>
          <w:szCs w:val="28"/>
          <w:rtl/>
        </w:rPr>
        <w:t xml:space="preserve"> </w:t>
      </w:r>
      <w:r w:rsidRPr="00065E8E">
        <w:rPr>
          <w:rFonts w:cs="Arial" w:hint="cs"/>
          <w:sz w:val="28"/>
          <w:szCs w:val="28"/>
          <w:rtl/>
        </w:rPr>
        <w:t>فلا</w:t>
      </w:r>
      <w:r w:rsidRPr="00065E8E">
        <w:rPr>
          <w:rFonts w:cs="Arial"/>
          <w:sz w:val="28"/>
          <w:szCs w:val="28"/>
          <w:rtl/>
        </w:rPr>
        <w:t xml:space="preserve"> </w:t>
      </w:r>
      <w:r w:rsidRPr="00065E8E">
        <w:rPr>
          <w:rFonts w:cs="Arial" w:hint="cs"/>
          <w:sz w:val="28"/>
          <w:szCs w:val="28"/>
          <w:rtl/>
        </w:rPr>
        <w:t>بدَّ</w:t>
      </w:r>
      <w:r w:rsidRPr="00065E8E">
        <w:rPr>
          <w:rFonts w:cs="Arial"/>
          <w:sz w:val="28"/>
          <w:szCs w:val="28"/>
          <w:rtl/>
        </w:rPr>
        <w:t xml:space="preserve"> </w:t>
      </w:r>
      <w:r w:rsidRPr="00065E8E">
        <w:rPr>
          <w:rFonts w:cs="Arial" w:hint="cs"/>
          <w:sz w:val="28"/>
          <w:szCs w:val="28"/>
          <w:rtl/>
        </w:rPr>
        <w:t>أن</w:t>
      </w:r>
      <w:r w:rsidRPr="00065E8E">
        <w:rPr>
          <w:rFonts w:cs="Arial"/>
          <w:sz w:val="28"/>
          <w:szCs w:val="28"/>
          <w:rtl/>
        </w:rPr>
        <w:t xml:space="preserve"> </w:t>
      </w:r>
      <w:r w:rsidRPr="00065E8E">
        <w:rPr>
          <w:rFonts w:cs="Arial" w:hint="cs"/>
          <w:sz w:val="28"/>
          <w:szCs w:val="28"/>
          <w:rtl/>
        </w:rPr>
        <w:t>يكونَ</w:t>
      </w:r>
      <w:r w:rsidRPr="00065E8E">
        <w:rPr>
          <w:rFonts w:cs="Arial"/>
          <w:sz w:val="28"/>
          <w:szCs w:val="28"/>
          <w:rtl/>
        </w:rPr>
        <w:t xml:space="preserve"> </w:t>
      </w:r>
      <w:r w:rsidRPr="00065E8E">
        <w:rPr>
          <w:rFonts w:cs="Arial" w:hint="cs"/>
          <w:sz w:val="28"/>
          <w:szCs w:val="28"/>
          <w:rtl/>
        </w:rPr>
        <w:t>العملُ</w:t>
      </w:r>
      <w:r w:rsidRPr="00065E8E">
        <w:rPr>
          <w:rFonts w:cs="Arial"/>
          <w:sz w:val="28"/>
          <w:szCs w:val="28"/>
          <w:rtl/>
        </w:rPr>
        <w:t xml:space="preserve"> </w:t>
      </w:r>
      <w:r w:rsidRPr="00065E8E">
        <w:rPr>
          <w:rFonts w:cs="Arial" w:hint="cs"/>
          <w:sz w:val="28"/>
          <w:szCs w:val="28"/>
          <w:rtl/>
        </w:rPr>
        <w:t>فيها</w:t>
      </w:r>
      <w:r w:rsidRPr="00065E8E">
        <w:rPr>
          <w:rFonts w:cs="Arial"/>
          <w:sz w:val="28"/>
          <w:szCs w:val="28"/>
          <w:rtl/>
        </w:rPr>
        <w:t xml:space="preserve"> </w:t>
      </w:r>
      <w:r w:rsidRPr="00065E8E">
        <w:rPr>
          <w:rFonts w:cs="Arial" w:hint="cs"/>
          <w:sz w:val="28"/>
          <w:szCs w:val="28"/>
          <w:rtl/>
        </w:rPr>
        <w:t>معلومًا</w:t>
      </w:r>
      <w:r w:rsidRPr="00065E8E">
        <w:rPr>
          <w:rFonts w:cs="Arial"/>
          <w:sz w:val="28"/>
          <w:szCs w:val="28"/>
          <w:rtl/>
        </w:rPr>
        <w:t>.</w:t>
      </w:r>
    </w:p>
    <w:p w:rsidR="0037592F" w:rsidRPr="00065E8E" w:rsidRDefault="0037592F" w:rsidP="0037592F">
      <w:pPr>
        <w:bidi/>
        <w:jc w:val="both"/>
        <w:rPr>
          <w:sz w:val="28"/>
          <w:szCs w:val="28"/>
        </w:rPr>
      </w:pPr>
      <w:r w:rsidRPr="00065E8E">
        <w:rPr>
          <w:rFonts w:cs="Arial" w:hint="cs"/>
          <w:sz w:val="28"/>
          <w:szCs w:val="28"/>
          <w:rtl/>
        </w:rPr>
        <w:t>والمنفعةُ</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الجِعَالةِ</w:t>
      </w:r>
      <w:r w:rsidRPr="00065E8E">
        <w:rPr>
          <w:rFonts w:cs="Arial"/>
          <w:sz w:val="28"/>
          <w:szCs w:val="28"/>
          <w:rtl/>
        </w:rPr>
        <w:t xml:space="preserve"> </w:t>
      </w:r>
      <w:r w:rsidRPr="00065E8E">
        <w:rPr>
          <w:rFonts w:cs="Arial" w:hint="cs"/>
          <w:sz w:val="28"/>
          <w:szCs w:val="28"/>
          <w:rtl/>
        </w:rPr>
        <w:t>لا</w:t>
      </w:r>
      <w:r w:rsidRPr="00065E8E">
        <w:rPr>
          <w:rFonts w:cs="Arial"/>
          <w:sz w:val="28"/>
          <w:szCs w:val="28"/>
          <w:rtl/>
        </w:rPr>
        <w:t xml:space="preserve"> </w:t>
      </w:r>
      <w:r w:rsidRPr="00065E8E">
        <w:rPr>
          <w:rFonts w:cs="Arial" w:hint="cs"/>
          <w:sz w:val="28"/>
          <w:szCs w:val="28"/>
          <w:rtl/>
        </w:rPr>
        <w:t>يستحقُّها</w:t>
      </w:r>
      <w:r w:rsidRPr="00065E8E">
        <w:rPr>
          <w:rFonts w:cs="Arial"/>
          <w:sz w:val="28"/>
          <w:szCs w:val="28"/>
          <w:rtl/>
        </w:rPr>
        <w:t xml:space="preserve"> </w:t>
      </w:r>
      <w:r w:rsidRPr="00065E8E">
        <w:rPr>
          <w:rFonts w:cs="Arial" w:hint="cs"/>
          <w:sz w:val="28"/>
          <w:szCs w:val="28"/>
          <w:rtl/>
        </w:rPr>
        <w:t>المالكُ</w:t>
      </w:r>
      <w:r w:rsidRPr="00065E8E">
        <w:rPr>
          <w:rFonts w:cs="Arial"/>
          <w:sz w:val="28"/>
          <w:szCs w:val="28"/>
          <w:rtl/>
        </w:rPr>
        <w:t xml:space="preserve"> </w:t>
      </w:r>
      <w:r w:rsidRPr="00065E8E">
        <w:rPr>
          <w:rFonts w:cs="Arial" w:hint="cs"/>
          <w:sz w:val="28"/>
          <w:szCs w:val="28"/>
          <w:rtl/>
        </w:rPr>
        <w:t>إلاَّ</w:t>
      </w:r>
      <w:r w:rsidRPr="00065E8E">
        <w:rPr>
          <w:rFonts w:cs="Arial"/>
          <w:sz w:val="28"/>
          <w:szCs w:val="28"/>
          <w:rtl/>
        </w:rPr>
        <w:t xml:space="preserve"> </w:t>
      </w:r>
      <w:r w:rsidRPr="00065E8E">
        <w:rPr>
          <w:rFonts w:cs="Arial" w:hint="cs"/>
          <w:sz w:val="28"/>
          <w:szCs w:val="28"/>
          <w:rtl/>
        </w:rPr>
        <w:t>بعدَ</w:t>
      </w:r>
      <w:r w:rsidRPr="00065E8E">
        <w:rPr>
          <w:rFonts w:cs="Arial"/>
          <w:sz w:val="28"/>
          <w:szCs w:val="28"/>
          <w:rtl/>
        </w:rPr>
        <w:t xml:space="preserve"> </w:t>
      </w:r>
      <w:r w:rsidRPr="00065E8E">
        <w:rPr>
          <w:rFonts w:cs="Arial" w:hint="cs"/>
          <w:sz w:val="28"/>
          <w:szCs w:val="28"/>
          <w:rtl/>
        </w:rPr>
        <w:t>تمامِ</w:t>
      </w:r>
      <w:r w:rsidRPr="00065E8E">
        <w:rPr>
          <w:rFonts w:cs="Arial"/>
          <w:sz w:val="28"/>
          <w:szCs w:val="28"/>
          <w:rtl/>
        </w:rPr>
        <w:t xml:space="preserve"> </w:t>
      </w:r>
      <w:r w:rsidRPr="00065E8E">
        <w:rPr>
          <w:rFonts w:cs="Arial" w:hint="cs"/>
          <w:sz w:val="28"/>
          <w:szCs w:val="28"/>
          <w:rtl/>
        </w:rPr>
        <w:t>العملِ</w:t>
      </w:r>
      <w:r w:rsidRPr="00065E8E">
        <w:rPr>
          <w:rFonts w:cs="Arial"/>
          <w:sz w:val="28"/>
          <w:szCs w:val="28"/>
          <w:rtl/>
        </w:rPr>
        <w:t xml:space="preserve"> </w:t>
      </w:r>
      <w:r w:rsidRPr="00065E8E">
        <w:rPr>
          <w:rFonts w:cs="Arial" w:hint="cs"/>
          <w:sz w:val="28"/>
          <w:szCs w:val="28"/>
          <w:rtl/>
        </w:rPr>
        <w:t>وإنجازِهِ،</w:t>
      </w:r>
      <w:r w:rsidRPr="00065E8E">
        <w:rPr>
          <w:rFonts w:cs="Arial"/>
          <w:sz w:val="28"/>
          <w:szCs w:val="28"/>
          <w:rtl/>
        </w:rPr>
        <w:t xml:space="preserve"> </w:t>
      </w:r>
      <w:r w:rsidRPr="00065E8E">
        <w:rPr>
          <w:rFonts w:cs="Arial" w:hint="cs"/>
          <w:sz w:val="28"/>
          <w:szCs w:val="28"/>
          <w:rtl/>
        </w:rPr>
        <w:t>بخلافِ</w:t>
      </w:r>
      <w:r w:rsidRPr="00065E8E">
        <w:rPr>
          <w:rFonts w:cs="Arial"/>
          <w:sz w:val="28"/>
          <w:szCs w:val="28"/>
          <w:rtl/>
        </w:rPr>
        <w:t xml:space="preserve"> </w:t>
      </w:r>
      <w:r w:rsidRPr="00065E8E">
        <w:rPr>
          <w:rFonts w:cs="Arial" w:hint="cs"/>
          <w:sz w:val="28"/>
          <w:szCs w:val="28"/>
          <w:rtl/>
        </w:rPr>
        <w:t>الإجارةِ</w:t>
      </w:r>
      <w:r w:rsidRPr="00065E8E">
        <w:rPr>
          <w:rFonts w:cs="Arial"/>
          <w:sz w:val="28"/>
          <w:szCs w:val="28"/>
          <w:rtl/>
        </w:rPr>
        <w:t xml:space="preserve"> </w:t>
      </w:r>
      <w:r w:rsidRPr="00065E8E">
        <w:rPr>
          <w:rFonts w:cs="Arial" w:hint="cs"/>
          <w:sz w:val="28"/>
          <w:szCs w:val="28"/>
          <w:rtl/>
        </w:rPr>
        <w:t>فينتفِعُ</w:t>
      </w:r>
      <w:r w:rsidRPr="00065E8E">
        <w:rPr>
          <w:rFonts w:cs="Arial"/>
          <w:sz w:val="28"/>
          <w:szCs w:val="28"/>
          <w:rtl/>
        </w:rPr>
        <w:t xml:space="preserve"> </w:t>
      </w:r>
      <w:r w:rsidRPr="00065E8E">
        <w:rPr>
          <w:rFonts w:cs="Arial" w:hint="cs"/>
          <w:sz w:val="28"/>
          <w:szCs w:val="28"/>
          <w:rtl/>
        </w:rPr>
        <w:t>المستأجِرُ</w:t>
      </w:r>
      <w:r w:rsidRPr="00065E8E">
        <w:rPr>
          <w:rFonts w:cs="Arial"/>
          <w:sz w:val="28"/>
          <w:szCs w:val="28"/>
          <w:rtl/>
        </w:rPr>
        <w:t xml:space="preserve"> </w:t>
      </w:r>
      <w:r w:rsidRPr="00065E8E">
        <w:rPr>
          <w:rFonts w:cs="Arial" w:hint="cs"/>
          <w:sz w:val="28"/>
          <w:szCs w:val="28"/>
          <w:rtl/>
        </w:rPr>
        <w:t>بجزءٍ</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العملِ</w:t>
      </w:r>
      <w:r w:rsidRPr="00065E8E">
        <w:rPr>
          <w:rFonts w:cs="Arial"/>
          <w:sz w:val="28"/>
          <w:szCs w:val="28"/>
          <w:rtl/>
        </w:rPr>
        <w:t>.</w:t>
      </w:r>
    </w:p>
    <w:p w:rsidR="0037592F" w:rsidRPr="00065E8E" w:rsidRDefault="0037592F" w:rsidP="0037592F">
      <w:pPr>
        <w:bidi/>
        <w:jc w:val="both"/>
        <w:rPr>
          <w:sz w:val="28"/>
          <w:szCs w:val="28"/>
        </w:rPr>
      </w:pPr>
      <w:r w:rsidRPr="00065E8E">
        <w:rPr>
          <w:rFonts w:cs="Arial" w:hint="cs"/>
          <w:sz w:val="28"/>
          <w:szCs w:val="28"/>
          <w:rtl/>
        </w:rPr>
        <w:t>ولا</w:t>
      </w:r>
      <w:r w:rsidRPr="00065E8E">
        <w:rPr>
          <w:rFonts w:cs="Arial"/>
          <w:sz w:val="28"/>
          <w:szCs w:val="28"/>
          <w:rtl/>
        </w:rPr>
        <w:t xml:space="preserve"> </w:t>
      </w:r>
      <w:r w:rsidRPr="00065E8E">
        <w:rPr>
          <w:rFonts w:cs="Arial" w:hint="cs"/>
          <w:sz w:val="28"/>
          <w:szCs w:val="28"/>
          <w:rtl/>
        </w:rPr>
        <w:t>يَلزَمُ</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الجِعَالةِ</w:t>
      </w:r>
      <w:r w:rsidRPr="00065E8E">
        <w:rPr>
          <w:rFonts w:cs="Arial"/>
          <w:sz w:val="28"/>
          <w:szCs w:val="28"/>
          <w:rtl/>
        </w:rPr>
        <w:t xml:space="preserve"> </w:t>
      </w:r>
      <w:r w:rsidRPr="00065E8E">
        <w:rPr>
          <w:rFonts w:cs="Arial" w:hint="cs"/>
          <w:sz w:val="28"/>
          <w:szCs w:val="28"/>
          <w:rtl/>
        </w:rPr>
        <w:t>حضورُ</w:t>
      </w:r>
      <w:r w:rsidRPr="00065E8E">
        <w:rPr>
          <w:rFonts w:cs="Arial"/>
          <w:sz w:val="28"/>
          <w:szCs w:val="28"/>
          <w:rtl/>
        </w:rPr>
        <w:t xml:space="preserve"> </w:t>
      </w:r>
      <w:r w:rsidRPr="00065E8E">
        <w:rPr>
          <w:rFonts w:cs="Arial" w:hint="cs"/>
          <w:sz w:val="28"/>
          <w:szCs w:val="28"/>
          <w:rtl/>
        </w:rPr>
        <w:t>المُتعاقِدَيْنِ،</w:t>
      </w:r>
      <w:r w:rsidRPr="00065E8E">
        <w:rPr>
          <w:rFonts w:cs="Arial"/>
          <w:sz w:val="28"/>
          <w:szCs w:val="28"/>
          <w:rtl/>
        </w:rPr>
        <w:t xml:space="preserve"> </w:t>
      </w:r>
      <w:r w:rsidRPr="00065E8E">
        <w:rPr>
          <w:rFonts w:cs="Arial" w:hint="cs"/>
          <w:sz w:val="28"/>
          <w:szCs w:val="28"/>
          <w:rtl/>
        </w:rPr>
        <w:t>بخلافِ</w:t>
      </w:r>
      <w:r w:rsidRPr="00065E8E">
        <w:rPr>
          <w:rFonts w:cs="Arial"/>
          <w:sz w:val="28"/>
          <w:szCs w:val="28"/>
          <w:rtl/>
        </w:rPr>
        <w:t xml:space="preserve"> </w:t>
      </w:r>
      <w:r w:rsidRPr="00065E8E">
        <w:rPr>
          <w:rFonts w:cs="Arial" w:hint="cs"/>
          <w:sz w:val="28"/>
          <w:szCs w:val="28"/>
          <w:rtl/>
        </w:rPr>
        <w:t>الإجارةِ</w:t>
      </w:r>
      <w:r w:rsidRPr="00065E8E">
        <w:rPr>
          <w:rFonts w:cs="Arial"/>
          <w:sz w:val="28"/>
          <w:szCs w:val="28"/>
          <w:rtl/>
        </w:rPr>
        <w:t xml:space="preserve"> </w:t>
      </w:r>
      <w:r w:rsidRPr="00065E8E">
        <w:rPr>
          <w:rFonts w:cs="Arial" w:hint="cs"/>
          <w:sz w:val="28"/>
          <w:szCs w:val="28"/>
          <w:rtl/>
        </w:rPr>
        <w:t>فلا</w:t>
      </w:r>
      <w:r w:rsidRPr="00065E8E">
        <w:rPr>
          <w:rFonts w:cs="Arial"/>
          <w:sz w:val="28"/>
          <w:szCs w:val="28"/>
          <w:rtl/>
        </w:rPr>
        <w:t xml:space="preserve"> </w:t>
      </w:r>
      <w:r w:rsidRPr="00065E8E">
        <w:rPr>
          <w:rFonts w:cs="Arial" w:hint="cs"/>
          <w:sz w:val="28"/>
          <w:szCs w:val="28"/>
          <w:rtl/>
        </w:rPr>
        <w:t>بدَّ</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معرفةِ</w:t>
      </w:r>
      <w:r w:rsidRPr="00065E8E">
        <w:rPr>
          <w:rFonts w:cs="Arial"/>
          <w:sz w:val="28"/>
          <w:szCs w:val="28"/>
          <w:rtl/>
        </w:rPr>
        <w:t xml:space="preserve"> </w:t>
      </w:r>
      <w:r w:rsidRPr="00065E8E">
        <w:rPr>
          <w:rFonts w:cs="Arial" w:hint="cs"/>
          <w:sz w:val="28"/>
          <w:szCs w:val="28"/>
          <w:rtl/>
        </w:rPr>
        <w:t>أحدِهما</w:t>
      </w:r>
      <w:r w:rsidRPr="00065E8E">
        <w:rPr>
          <w:rFonts w:cs="Arial"/>
          <w:sz w:val="28"/>
          <w:szCs w:val="28"/>
          <w:rtl/>
        </w:rPr>
        <w:t xml:space="preserve"> </w:t>
      </w:r>
      <w:r w:rsidRPr="00065E8E">
        <w:rPr>
          <w:rFonts w:cs="Arial" w:hint="cs"/>
          <w:sz w:val="28"/>
          <w:szCs w:val="28"/>
          <w:rtl/>
        </w:rPr>
        <w:t>للآخَرِ،</w:t>
      </w:r>
      <w:r w:rsidRPr="00065E8E">
        <w:rPr>
          <w:rFonts w:cs="Arial"/>
          <w:sz w:val="28"/>
          <w:szCs w:val="28"/>
          <w:rtl/>
        </w:rPr>
        <w:t xml:space="preserve"> </w:t>
      </w:r>
      <w:r w:rsidRPr="00065E8E">
        <w:rPr>
          <w:rFonts w:cs="Arial" w:hint="cs"/>
          <w:sz w:val="28"/>
          <w:szCs w:val="28"/>
          <w:rtl/>
        </w:rPr>
        <w:t>أو</w:t>
      </w:r>
      <w:r w:rsidRPr="00065E8E">
        <w:rPr>
          <w:rFonts w:cs="Arial"/>
          <w:sz w:val="28"/>
          <w:szCs w:val="28"/>
          <w:rtl/>
        </w:rPr>
        <w:t xml:space="preserve"> </w:t>
      </w:r>
      <w:r w:rsidRPr="00065E8E">
        <w:rPr>
          <w:rFonts w:cs="Arial" w:hint="cs"/>
          <w:sz w:val="28"/>
          <w:szCs w:val="28"/>
          <w:rtl/>
        </w:rPr>
        <w:t>معرِفةِ</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يقومُ</w:t>
      </w:r>
      <w:r w:rsidRPr="00065E8E">
        <w:rPr>
          <w:rFonts w:cs="Arial"/>
          <w:sz w:val="28"/>
          <w:szCs w:val="28"/>
          <w:rtl/>
        </w:rPr>
        <w:t xml:space="preserve"> </w:t>
      </w:r>
      <w:r w:rsidRPr="00065E8E">
        <w:rPr>
          <w:rFonts w:cs="Arial" w:hint="cs"/>
          <w:sz w:val="28"/>
          <w:szCs w:val="28"/>
          <w:rtl/>
        </w:rPr>
        <w:t>مقامَهما،</w:t>
      </w:r>
      <w:r w:rsidRPr="00065E8E">
        <w:rPr>
          <w:rFonts w:cs="Arial"/>
          <w:sz w:val="28"/>
          <w:szCs w:val="28"/>
          <w:rtl/>
        </w:rPr>
        <w:t xml:space="preserve"> </w:t>
      </w:r>
      <w:r w:rsidRPr="00065E8E">
        <w:rPr>
          <w:rFonts w:cs="Arial" w:hint="cs"/>
          <w:sz w:val="28"/>
          <w:szCs w:val="28"/>
          <w:rtl/>
        </w:rPr>
        <w:t>فمَن</w:t>
      </w:r>
      <w:r w:rsidRPr="00065E8E">
        <w:rPr>
          <w:rFonts w:cs="Arial"/>
          <w:sz w:val="28"/>
          <w:szCs w:val="28"/>
          <w:rtl/>
        </w:rPr>
        <w:t xml:space="preserve"> </w:t>
      </w:r>
      <w:r w:rsidRPr="00065E8E">
        <w:rPr>
          <w:rFonts w:cs="Arial" w:hint="cs"/>
          <w:sz w:val="28"/>
          <w:szCs w:val="28"/>
          <w:rtl/>
        </w:rPr>
        <w:t>أحضَرَ</w:t>
      </w:r>
      <w:r w:rsidRPr="00065E8E">
        <w:rPr>
          <w:rFonts w:cs="Arial"/>
          <w:sz w:val="28"/>
          <w:szCs w:val="28"/>
          <w:rtl/>
        </w:rPr>
        <w:t xml:space="preserve"> </w:t>
      </w:r>
      <w:r w:rsidRPr="00065E8E">
        <w:rPr>
          <w:rFonts w:cs="Arial" w:hint="cs"/>
          <w:sz w:val="28"/>
          <w:szCs w:val="28"/>
          <w:rtl/>
        </w:rPr>
        <w:t>صُوَاعَ</w:t>
      </w:r>
      <w:r w:rsidRPr="00065E8E">
        <w:rPr>
          <w:rFonts w:cs="Arial"/>
          <w:sz w:val="28"/>
          <w:szCs w:val="28"/>
          <w:rtl/>
        </w:rPr>
        <w:t xml:space="preserve"> </w:t>
      </w:r>
      <w:r w:rsidRPr="00065E8E">
        <w:rPr>
          <w:rFonts w:cs="Arial" w:hint="cs"/>
          <w:sz w:val="28"/>
          <w:szCs w:val="28"/>
          <w:rtl/>
        </w:rPr>
        <w:t>الملِكِ</w:t>
      </w:r>
      <w:r w:rsidRPr="00065E8E">
        <w:rPr>
          <w:rFonts w:cs="Arial"/>
          <w:sz w:val="28"/>
          <w:szCs w:val="28"/>
          <w:rtl/>
        </w:rPr>
        <w:t xml:space="preserve"> </w:t>
      </w:r>
      <w:r w:rsidRPr="00065E8E">
        <w:rPr>
          <w:rFonts w:cs="Arial" w:hint="cs"/>
          <w:sz w:val="28"/>
          <w:szCs w:val="28"/>
          <w:rtl/>
        </w:rPr>
        <w:t>ليوسُفَ،</w:t>
      </w:r>
      <w:r w:rsidRPr="00065E8E">
        <w:rPr>
          <w:rFonts w:cs="Arial"/>
          <w:sz w:val="28"/>
          <w:szCs w:val="28"/>
          <w:rtl/>
        </w:rPr>
        <w:t xml:space="preserve"> </w:t>
      </w:r>
      <w:r w:rsidRPr="00065E8E">
        <w:rPr>
          <w:rFonts w:cs="Arial" w:hint="cs"/>
          <w:sz w:val="28"/>
          <w:szCs w:val="28"/>
          <w:rtl/>
        </w:rPr>
        <w:t>استحَقَّ</w:t>
      </w:r>
      <w:r w:rsidRPr="00065E8E">
        <w:rPr>
          <w:rFonts w:cs="Arial"/>
          <w:sz w:val="28"/>
          <w:szCs w:val="28"/>
          <w:rtl/>
        </w:rPr>
        <w:t xml:space="preserve"> </w:t>
      </w:r>
      <w:r w:rsidRPr="00065E8E">
        <w:rPr>
          <w:rFonts w:cs="Arial" w:hint="cs"/>
          <w:sz w:val="28"/>
          <w:szCs w:val="28"/>
          <w:rtl/>
        </w:rPr>
        <w:t>حِمْلَ</w:t>
      </w:r>
      <w:r w:rsidRPr="00065E8E">
        <w:rPr>
          <w:rFonts w:cs="Arial"/>
          <w:sz w:val="28"/>
          <w:szCs w:val="28"/>
          <w:rtl/>
        </w:rPr>
        <w:t xml:space="preserve"> </w:t>
      </w:r>
      <w:r w:rsidRPr="00065E8E">
        <w:rPr>
          <w:rFonts w:cs="Arial" w:hint="cs"/>
          <w:sz w:val="28"/>
          <w:szCs w:val="28"/>
          <w:rtl/>
        </w:rPr>
        <w:t>البعيرِ</w:t>
      </w:r>
      <w:r w:rsidRPr="00065E8E">
        <w:rPr>
          <w:rFonts w:cs="Arial"/>
          <w:sz w:val="28"/>
          <w:szCs w:val="28"/>
          <w:rtl/>
        </w:rPr>
        <w:t xml:space="preserve"> </w:t>
      </w:r>
      <w:r w:rsidRPr="00065E8E">
        <w:rPr>
          <w:rFonts w:cs="Arial" w:hint="cs"/>
          <w:sz w:val="28"/>
          <w:szCs w:val="28"/>
          <w:rtl/>
        </w:rPr>
        <w:t>ولو</w:t>
      </w:r>
      <w:r w:rsidRPr="00065E8E">
        <w:rPr>
          <w:rFonts w:cs="Arial"/>
          <w:sz w:val="28"/>
          <w:szCs w:val="28"/>
          <w:rtl/>
        </w:rPr>
        <w:t xml:space="preserve"> </w:t>
      </w:r>
      <w:r w:rsidRPr="00065E8E">
        <w:rPr>
          <w:rFonts w:cs="Arial" w:hint="cs"/>
          <w:sz w:val="28"/>
          <w:szCs w:val="28"/>
          <w:rtl/>
        </w:rPr>
        <w:t>لم</w:t>
      </w:r>
      <w:r w:rsidRPr="00065E8E">
        <w:rPr>
          <w:rFonts w:cs="Arial"/>
          <w:sz w:val="28"/>
          <w:szCs w:val="28"/>
          <w:rtl/>
        </w:rPr>
        <w:t xml:space="preserve"> </w:t>
      </w:r>
      <w:r w:rsidRPr="00065E8E">
        <w:rPr>
          <w:rFonts w:cs="Arial" w:hint="cs"/>
          <w:sz w:val="28"/>
          <w:szCs w:val="28"/>
          <w:rtl/>
        </w:rPr>
        <w:t>يكنْ</w:t>
      </w:r>
      <w:r w:rsidRPr="00065E8E">
        <w:rPr>
          <w:rFonts w:cs="Arial"/>
          <w:sz w:val="28"/>
          <w:szCs w:val="28"/>
          <w:rtl/>
        </w:rPr>
        <w:t xml:space="preserve"> </w:t>
      </w:r>
      <w:r w:rsidRPr="00065E8E">
        <w:rPr>
          <w:rFonts w:cs="Arial" w:hint="cs"/>
          <w:sz w:val="28"/>
          <w:szCs w:val="28"/>
          <w:rtl/>
        </w:rPr>
        <w:t>معروفًا</w:t>
      </w:r>
      <w:r w:rsidRPr="00065E8E">
        <w:rPr>
          <w:rFonts w:cs="Arial"/>
          <w:sz w:val="28"/>
          <w:szCs w:val="28"/>
          <w:rtl/>
        </w:rPr>
        <w:t xml:space="preserve"> </w:t>
      </w:r>
      <w:r w:rsidRPr="00065E8E">
        <w:rPr>
          <w:rFonts w:cs="Arial" w:hint="cs"/>
          <w:sz w:val="28"/>
          <w:szCs w:val="28"/>
          <w:rtl/>
        </w:rPr>
        <w:t>ليوسُفَ</w:t>
      </w:r>
      <w:r w:rsidRPr="00065E8E">
        <w:rPr>
          <w:rFonts w:cs="Arial"/>
          <w:sz w:val="28"/>
          <w:szCs w:val="28"/>
          <w:rtl/>
        </w:rPr>
        <w:t xml:space="preserve"> </w:t>
      </w:r>
      <w:r w:rsidRPr="00065E8E">
        <w:rPr>
          <w:rFonts w:cs="Arial" w:hint="cs"/>
          <w:sz w:val="28"/>
          <w:szCs w:val="28"/>
          <w:rtl/>
        </w:rPr>
        <w:t>ولا</w:t>
      </w:r>
      <w:r w:rsidRPr="00065E8E">
        <w:rPr>
          <w:rFonts w:cs="Arial"/>
          <w:sz w:val="28"/>
          <w:szCs w:val="28"/>
          <w:rtl/>
        </w:rPr>
        <w:t xml:space="preserve"> </w:t>
      </w:r>
      <w:r w:rsidRPr="00065E8E">
        <w:rPr>
          <w:rFonts w:cs="Arial" w:hint="cs"/>
          <w:sz w:val="28"/>
          <w:szCs w:val="28"/>
          <w:rtl/>
        </w:rPr>
        <w:t>خَوَّلَهُ</w:t>
      </w:r>
      <w:r w:rsidRPr="00065E8E">
        <w:rPr>
          <w:rFonts w:cs="Arial"/>
          <w:sz w:val="28"/>
          <w:szCs w:val="28"/>
          <w:rtl/>
        </w:rPr>
        <w:t xml:space="preserve"> </w:t>
      </w:r>
      <w:r w:rsidRPr="00065E8E">
        <w:rPr>
          <w:rFonts w:cs="Arial" w:hint="cs"/>
          <w:sz w:val="28"/>
          <w:szCs w:val="28"/>
          <w:rtl/>
        </w:rPr>
        <w:t>يوسُفُ</w:t>
      </w:r>
      <w:r w:rsidRPr="00065E8E">
        <w:rPr>
          <w:rFonts w:cs="Arial"/>
          <w:sz w:val="28"/>
          <w:szCs w:val="28"/>
          <w:rtl/>
        </w:rPr>
        <w:t xml:space="preserve"> </w:t>
      </w:r>
      <w:r w:rsidRPr="00065E8E">
        <w:rPr>
          <w:rFonts w:cs="Arial" w:hint="cs"/>
          <w:sz w:val="28"/>
          <w:szCs w:val="28"/>
          <w:rtl/>
        </w:rPr>
        <w:t>بعَيْنِه</w:t>
      </w:r>
      <w:r w:rsidRPr="00065E8E">
        <w:rPr>
          <w:rFonts w:cs="Arial"/>
          <w:sz w:val="28"/>
          <w:szCs w:val="28"/>
          <w:rtl/>
        </w:rPr>
        <w:t>.</w:t>
      </w:r>
    </w:p>
    <w:p w:rsidR="0037592F" w:rsidRPr="00065E8E" w:rsidRDefault="0037592F" w:rsidP="0037592F">
      <w:pPr>
        <w:bidi/>
        <w:jc w:val="both"/>
        <w:rPr>
          <w:sz w:val="28"/>
          <w:szCs w:val="28"/>
        </w:rPr>
      </w:pPr>
      <w:r w:rsidRPr="00065E8E">
        <w:rPr>
          <w:rFonts w:cs="Arial" w:hint="cs"/>
          <w:sz w:val="28"/>
          <w:szCs w:val="28"/>
          <w:rtl/>
        </w:rPr>
        <w:t>وقولُه</w:t>
      </w:r>
      <w:r w:rsidRPr="00065E8E">
        <w:rPr>
          <w:rFonts w:cs="Arial"/>
          <w:sz w:val="28"/>
          <w:szCs w:val="28"/>
          <w:rtl/>
        </w:rPr>
        <w:t xml:space="preserve"> </w:t>
      </w:r>
      <w:r w:rsidRPr="00065E8E">
        <w:rPr>
          <w:rFonts w:cs="Arial" w:hint="cs"/>
          <w:sz w:val="28"/>
          <w:szCs w:val="28"/>
          <w:rtl/>
        </w:rPr>
        <w:t>تعالى</w:t>
      </w:r>
      <w:r w:rsidRPr="00065E8E">
        <w:rPr>
          <w:rFonts w:cs="Arial"/>
          <w:sz w:val="28"/>
          <w:szCs w:val="28"/>
          <w:rtl/>
        </w:rPr>
        <w:t>: {</w:t>
      </w:r>
      <w:r w:rsidRPr="00065E8E">
        <w:rPr>
          <w:rFonts w:cs="Arial" w:hint="cs"/>
          <w:sz w:val="28"/>
          <w:szCs w:val="28"/>
          <w:rtl/>
        </w:rPr>
        <w:t>وَلِمَنْ</w:t>
      </w:r>
      <w:r w:rsidRPr="00065E8E">
        <w:rPr>
          <w:rFonts w:cs="Arial"/>
          <w:sz w:val="28"/>
          <w:szCs w:val="28"/>
          <w:rtl/>
        </w:rPr>
        <w:t xml:space="preserve"> </w:t>
      </w:r>
      <w:r w:rsidRPr="00065E8E">
        <w:rPr>
          <w:rFonts w:cs="Arial" w:hint="cs"/>
          <w:sz w:val="28"/>
          <w:szCs w:val="28"/>
          <w:rtl/>
        </w:rPr>
        <w:t>جَاءَ</w:t>
      </w:r>
      <w:r w:rsidRPr="00065E8E">
        <w:rPr>
          <w:rFonts w:cs="Arial"/>
          <w:sz w:val="28"/>
          <w:szCs w:val="28"/>
          <w:rtl/>
        </w:rPr>
        <w:t xml:space="preserve"> </w:t>
      </w:r>
      <w:r w:rsidRPr="00065E8E">
        <w:rPr>
          <w:rFonts w:cs="Arial" w:hint="cs"/>
          <w:sz w:val="28"/>
          <w:szCs w:val="28"/>
          <w:rtl/>
        </w:rPr>
        <w:t>بِهِ</w:t>
      </w:r>
      <w:r w:rsidRPr="00065E8E">
        <w:rPr>
          <w:rFonts w:cs="Arial"/>
          <w:sz w:val="28"/>
          <w:szCs w:val="28"/>
          <w:rtl/>
        </w:rPr>
        <w:t xml:space="preserve"> </w:t>
      </w:r>
      <w:r w:rsidRPr="00065E8E">
        <w:rPr>
          <w:rFonts w:cs="Arial" w:hint="cs"/>
          <w:sz w:val="28"/>
          <w:szCs w:val="28"/>
          <w:rtl/>
        </w:rPr>
        <w:t>حِمْلُ</w:t>
      </w:r>
      <w:r w:rsidRPr="00065E8E">
        <w:rPr>
          <w:rFonts w:cs="Arial"/>
          <w:sz w:val="28"/>
          <w:szCs w:val="28"/>
          <w:rtl/>
        </w:rPr>
        <w:t xml:space="preserve"> </w:t>
      </w:r>
      <w:r w:rsidRPr="00065E8E">
        <w:rPr>
          <w:rFonts w:cs="Arial" w:hint="cs"/>
          <w:sz w:val="28"/>
          <w:szCs w:val="28"/>
          <w:rtl/>
        </w:rPr>
        <w:t>بَعِيرٍ</w:t>
      </w:r>
      <w:r w:rsidRPr="00065E8E">
        <w:rPr>
          <w:rFonts w:cs="Arial"/>
          <w:sz w:val="28"/>
          <w:szCs w:val="28"/>
          <w:rtl/>
        </w:rPr>
        <w:t xml:space="preserve">} </w:t>
      </w:r>
      <w:r w:rsidRPr="00065E8E">
        <w:rPr>
          <w:rFonts w:cs="Arial" w:hint="cs"/>
          <w:sz w:val="28"/>
          <w:szCs w:val="28"/>
          <w:rtl/>
        </w:rPr>
        <w:t>دليلٌ</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وجوبِ</w:t>
      </w:r>
      <w:r w:rsidRPr="00065E8E">
        <w:rPr>
          <w:rFonts w:cs="Arial"/>
          <w:sz w:val="28"/>
          <w:szCs w:val="28"/>
          <w:rtl/>
        </w:rPr>
        <w:t xml:space="preserve"> </w:t>
      </w:r>
      <w:r w:rsidRPr="00065E8E">
        <w:rPr>
          <w:rFonts w:cs="Arial" w:hint="cs"/>
          <w:sz w:val="28"/>
          <w:szCs w:val="28"/>
          <w:rtl/>
        </w:rPr>
        <w:t>أن</w:t>
      </w:r>
      <w:r w:rsidRPr="00065E8E">
        <w:rPr>
          <w:rFonts w:cs="Arial"/>
          <w:sz w:val="28"/>
          <w:szCs w:val="28"/>
          <w:rtl/>
        </w:rPr>
        <w:t xml:space="preserve"> </w:t>
      </w:r>
      <w:r w:rsidRPr="00065E8E">
        <w:rPr>
          <w:rFonts w:cs="Arial" w:hint="cs"/>
          <w:sz w:val="28"/>
          <w:szCs w:val="28"/>
          <w:rtl/>
        </w:rPr>
        <w:t>يكونَ</w:t>
      </w:r>
      <w:r w:rsidRPr="00065E8E">
        <w:rPr>
          <w:rFonts w:cs="Arial"/>
          <w:sz w:val="28"/>
          <w:szCs w:val="28"/>
          <w:rtl/>
        </w:rPr>
        <w:t xml:space="preserve"> </w:t>
      </w:r>
      <w:r w:rsidRPr="00065E8E">
        <w:rPr>
          <w:rFonts w:cs="Arial" w:hint="cs"/>
          <w:sz w:val="28"/>
          <w:szCs w:val="28"/>
          <w:rtl/>
        </w:rPr>
        <w:t>الجُعْلُ</w:t>
      </w:r>
      <w:r w:rsidRPr="00065E8E">
        <w:rPr>
          <w:rFonts w:cs="Arial"/>
          <w:sz w:val="28"/>
          <w:szCs w:val="28"/>
          <w:rtl/>
        </w:rPr>
        <w:t xml:space="preserve"> </w:t>
      </w:r>
      <w:r w:rsidRPr="00065E8E">
        <w:rPr>
          <w:rFonts w:cs="Arial" w:hint="cs"/>
          <w:sz w:val="28"/>
          <w:szCs w:val="28"/>
          <w:rtl/>
        </w:rPr>
        <w:t>معلومًا،</w:t>
      </w:r>
      <w:r w:rsidRPr="00065E8E">
        <w:rPr>
          <w:rFonts w:cs="Arial"/>
          <w:sz w:val="28"/>
          <w:szCs w:val="28"/>
          <w:rtl/>
        </w:rPr>
        <w:t xml:space="preserve"> </w:t>
      </w:r>
      <w:r w:rsidRPr="00065E8E">
        <w:rPr>
          <w:rFonts w:cs="Arial" w:hint="cs"/>
          <w:sz w:val="28"/>
          <w:szCs w:val="28"/>
          <w:rtl/>
        </w:rPr>
        <w:t>فلا</w:t>
      </w:r>
      <w:r w:rsidRPr="00065E8E">
        <w:rPr>
          <w:rFonts w:cs="Arial"/>
          <w:sz w:val="28"/>
          <w:szCs w:val="28"/>
          <w:rtl/>
        </w:rPr>
        <w:t xml:space="preserve"> </w:t>
      </w:r>
      <w:r w:rsidRPr="00065E8E">
        <w:rPr>
          <w:rFonts w:cs="Arial" w:hint="cs"/>
          <w:sz w:val="28"/>
          <w:szCs w:val="28"/>
          <w:rtl/>
        </w:rPr>
        <w:t>يصحُّ</w:t>
      </w:r>
      <w:r w:rsidRPr="00065E8E">
        <w:rPr>
          <w:rFonts w:cs="Arial"/>
          <w:sz w:val="28"/>
          <w:szCs w:val="28"/>
          <w:rtl/>
        </w:rPr>
        <w:t xml:space="preserve"> </w:t>
      </w:r>
      <w:r w:rsidRPr="00065E8E">
        <w:rPr>
          <w:rFonts w:cs="Arial" w:hint="cs"/>
          <w:sz w:val="28"/>
          <w:szCs w:val="28"/>
          <w:rtl/>
        </w:rPr>
        <w:t>أن</w:t>
      </w:r>
      <w:r w:rsidRPr="00065E8E">
        <w:rPr>
          <w:rFonts w:cs="Arial"/>
          <w:sz w:val="28"/>
          <w:szCs w:val="28"/>
          <w:rtl/>
        </w:rPr>
        <w:t xml:space="preserve"> </w:t>
      </w:r>
      <w:r w:rsidRPr="00065E8E">
        <w:rPr>
          <w:rFonts w:cs="Arial" w:hint="cs"/>
          <w:sz w:val="28"/>
          <w:szCs w:val="28"/>
          <w:rtl/>
        </w:rPr>
        <w:t>يكونَ</w:t>
      </w:r>
      <w:r w:rsidRPr="00065E8E">
        <w:rPr>
          <w:rFonts w:cs="Arial"/>
          <w:sz w:val="28"/>
          <w:szCs w:val="28"/>
          <w:rtl/>
        </w:rPr>
        <w:t xml:space="preserve"> </w:t>
      </w:r>
      <w:r w:rsidRPr="00065E8E">
        <w:rPr>
          <w:rFonts w:cs="Arial" w:hint="cs"/>
          <w:sz w:val="28"/>
          <w:szCs w:val="28"/>
          <w:rtl/>
        </w:rPr>
        <w:t>الجُعْلُ</w:t>
      </w:r>
      <w:r w:rsidRPr="00065E8E">
        <w:rPr>
          <w:rFonts w:cs="Arial"/>
          <w:sz w:val="28"/>
          <w:szCs w:val="28"/>
          <w:rtl/>
        </w:rPr>
        <w:t xml:space="preserve"> </w:t>
      </w:r>
      <w:r w:rsidRPr="00065E8E">
        <w:rPr>
          <w:rFonts w:cs="Arial" w:hint="cs"/>
          <w:sz w:val="28"/>
          <w:szCs w:val="28"/>
          <w:rtl/>
        </w:rPr>
        <w:t>مجهولاً؛</w:t>
      </w:r>
      <w:r w:rsidRPr="00065E8E">
        <w:rPr>
          <w:rFonts w:cs="Arial"/>
          <w:sz w:val="28"/>
          <w:szCs w:val="28"/>
          <w:rtl/>
        </w:rPr>
        <w:t xml:space="preserve"> </w:t>
      </w:r>
      <w:r w:rsidRPr="00065E8E">
        <w:rPr>
          <w:rFonts w:cs="Arial" w:hint="cs"/>
          <w:sz w:val="28"/>
          <w:szCs w:val="28"/>
          <w:rtl/>
        </w:rPr>
        <w:t>كمَن</w:t>
      </w:r>
      <w:r w:rsidRPr="00065E8E">
        <w:rPr>
          <w:rFonts w:cs="Arial"/>
          <w:sz w:val="28"/>
          <w:szCs w:val="28"/>
          <w:rtl/>
        </w:rPr>
        <w:t xml:space="preserve"> </w:t>
      </w:r>
      <w:r w:rsidRPr="00065E8E">
        <w:rPr>
          <w:rFonts w:cs="Arial" w:hint="cs"/>
          <w:sz w:val="28"/>
          <w:szCs w:val="28"/>
          <w:rtl/>
        </w:rPr>
        <w:t>يقولُ</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جاء</w:t>
      </w:r>
      <w:r w:rsidRPr="00065E8E">
        <w:rPr>
          <w:rFonts w:cs="Arial"/>
          <w:sz w:val="28"/>
          <w:szCs w:val="28"/>
          <w:rtl/>
        </w:rPr>
        <w:t xml:space="preserve"> </w:t>
      </w:r>
      <w:r w:rsidRPr="00065E8E">
        <w:rPr>
          <w:rFonts w:cs="Arial" w:hint="cs"/>
          <w:sz w:val="28"/>
          <w:szCs w:val="28"/>
          <w:rtl/>
        </w:rPr>
        <w:t>بكذا</w:t>
      </w:r>
      <w:r w:rsidRPr="00065E8E">
        <w:rPr>
          <w:rFonts w:cs="Arial"/>
          <w:sz w:val="28"/>
          <w:szCs w:val="28"/>
          <w:rtl/>
        </w:rPr>
        <w:t xml:space="preserve"> </w:t>
      </w:r>
      <w:r w:rsidRPr="00065E8E">
        <w:rPr>
          <w:rFonts w:cs="Arial" w:hint="cs"/>
          <w:sz w:val="28"/>
          <w:szCs w:val="28"/>
          <w:rtl/>
        </w:rPr>
        <w:t>وكذا،</w:t>
      </w:r>
      <w:r w:rsidRPr="00065E8E">
        <w:rPr>
          <w:rFonts w:cs="Arial"/>
          <w:sz w:val="28"/>
          <w:szCs w:val="28"/>
          <w:rtl/>
        </w:rPr>
        <w:t xml:space="preserve"> </w:t>
      </w:r>
      <w:r w:rsidRPr="00065E8E">
        <w:rPr>
          <w:rFonts w:cs="Arial" w:hint="cs"/>
          <w:sz w:val="28"/>
          <w:szCs w:val="28"/>
          <w:rtl/>
        </w:rPr>
        <w:t>فله</w:t>
      </w:r>
      <w:r w:rsidRPr="00065E8E">
        <w:rPr>
          <w:rFonts w:cs="Arial"/>
          <w:sz w:val="28"/>
          <w:szCs w:val="28"/>
          <w:rtl/>
        </w:rPr>
        <w:t xml:space="preserve"> </w:t>
      </w:r>
      <w:r w:rsidRPr="00065E8E">
        <w:rPr>
          <w:rFonts w:cs="Arial" w:hint="cs"/>
          <w:sz w:val="28"/>
          <w:szCs w:val="28"/>
          <w:rtl/>
        </w:rPr>
        <w:t>شيءٌ،</w:t>
      </w:r>
      <w:r w:rsidRPr="00065E8E">
        <w:rPr>
          <w:rFonts w:cs="Arial"/>
          <w:sz w:val="28"/>
          <w:szCs w:val="28"/>
          <w:rtl/>
        </w:rPr>
        <w:t xml:space="preserve"> </w:t>
      </w:r>
      <w:r w:rsidRPr="00065E8E">
        <w:rPr>
          <w:rFonts w:cs="Arial" w:hint="cs"/>
          <w:sz w:val="28"/>
          <w:szCs w:val="28"/>
          <w:rtl/>
        </w:rPr>
        <w:t>لا</w:t>
      </w:r>
      <w:r w:rsidRPr="00065E8E">
        <w:rPr>
          <w:rFonts w:cs="Arial"/>
          <w:sz w:val="28"/>
          <w:szCs w:val="28"/>
          <w:rtl/>
        </w:rPr>
        <w:t xml:space="preserve"> </w:t>
      </w:r>
      <w:r w:rsidRPr="00065E8E">
        <w:rPr>
          <w:rFonts w:cs="Arial" w:hint="cs"/>
          <w:sz w:val="28"/>
          <w:szCs w:val="28"/>
          <w:rtl/>
        </w:rPr>
        <w:t>يُسمِّيهِ</w:t>
      </w:r>
      <w:r w:rsidRPr="00065E8E">
        <w:rPr>
          <w:rFonts w:cs="Arial"/>
          <w:sz w:val="28"/>
          <w:szCs w:val="28"/>
          <w:rtl/>
        </w:rPr>
        <w:t>.</w:t>
      </w:r>
    </w:p>
    <w:p w:rsidR="0037592F" w:rsidRPr="00065E8E" w:rsidRDefault="0037592F" w:rsidP="0037592F">
      <w:pPr>
        <w:bidi/>
        <w:jc w:val="both"/>
        <w:rPr>
          <w:sz w:val="28"/>
          <w:szCs w:val="28"/>
        </w:rPr>
      </w:pPr>
      <w:r w:rsidRPr="00065E8E">
        <w:rPr>
          <w:rFonts w:cs="Arial" w:hint="cs"/>
          <w:sz w:val="28"/>
          <w:szCs w:val="28"/>
          <w:rtl/>
        </w:rPr>
        <w:t>حُكْمُ</w:t>
      </w:r>
      <w:r w:rsidRPr="00065E8E">
        <w:rPr>
          <w:rFonts w:cs="Arial"/>
          <w:sz w:val="28"/>
          <w:szCs w:val="28"/>
          <w:rtl/>
        </w:rPr>
        <w:t xml:space="preserve"> </w:t>
      </w:r>
      <w:r w:rsidRPr="00065E8E">
        <w:rPr>
          <w:rFonts w:cs="Arial" w:hint="cs"/>
          <w:sz w:val="28"/>
          <w:szCs w:val="28"/>
          <w:rtl/>
        </w:rPr>
        <w:t>الضَّمَانِ</w:t>
      </w:r>
      <w:r w:rsidRPr="00065E8E">
        <w:rPr>
          <w:rFonts w:cs="Arial"/>
          <w:sz w:val="28"/>
          <w:szCs w:val="28"/>
          <w:rtl/>
        </w:rPr>
        <w:t>:</w:t>
      </w:r>
    </w:p>
    <w:p w:rsidR="0037592F" w:rsidRDefault="0037592F" w:rsidP="0037592F">
      <w:pPr>
        <w:bidi/>
        <w:jc w:val="both"/>
        <w:rPr>
          <w:rFonts w:cs="Arial"/>
          <w:sz w:val="28"/>
          <w:szCs w:val="28"/>
          <w:rtl/>
        </w:rPr>
      </w:pPr>
      <w:r w:rsidRPr="00065E8E">
        <w:rPr>
          <w:rFonts w:cs="Arial" w:hint="cs"/>
          <w:sz w:val="28"/>
          <w:szCs w:val="28"/>
          <w:rtl/>
        </w:rPr>
        <w:t>قولُه</w:t>
      </w:r>
      <w:r w:rsidRPr="00065E8E">
        <w:rPr>
          <w:rFonts w:cs="Arial"/>
          <w:sz w:val="28"/>
          <w:szCs w:val="28"/>
          <w:rtl/>
        </w:rPr>
        <w:t xml:space="preserve"> </w:t>
      </w:r>
      <w:r w:rsidRPr="00065E8E">
        <w:rPr>
          <w:rFonts w:cs="Arial" w:hint="cs"/>
          <w:sz w:val="28"/>
          <w:szCs w:val="28"/>
          <w:rtl/>
        </w:rPr>
        <w:t>تعالى</w:t>
      </w:r>
      <w:r w:rsidRPr="00065E8E">
        <w:rPr>
          <w:rFonts w:cs="Arial"/>
          <w:sz w:val="28"/>
          <w:szCs w:val="28"/>
          <w:rtl/>
        </w:rPr>
        <w:t>: {</w:t>
      </w:r>
      <w:r w:rsidRPr="00065E8E">
        <w:rPr>
          <w:rFonts w:cs="Arial" w:hint="cs"/>
          <w:sz w:val="28"/>
          <w:szCs w:val="28"/>
          <w:rtl/>
        </w:rPr>
        <w:t>وَأَنَا</w:t>
      </w:r>
      <w:r w:rsidRPr="00065E8E">
        <w:rPr>
          <w:rFonts w:cs="Arial"/>
          <w:sz w:val="28"/>
          <w:szCs w:val="28"/>
          <w:rtl/>
        </w:rPr>
        <w:t xml:space="preserve"> </w:t>
      </w:r>
      <w:r w:rsidRPr="00065E8E">
        <w:rPr>
          <w:rFonts w:cs="Arial" w:hint="cs"/>
          <w:sz w:val="28"/>
          <w:szCs w:val="28"/>
          <w:rtl/>
        </w:rPr>
        <w:t>بِهِ</w:t>
      </w:r>
      <w:r w:rsidRPr="00065E8E">
        <w:rPr>
          <w:rFonts w:cs="Arial"/>
          <w:sz w:val="28"/>
          <w:szCs w:val="28"/>
          <w:rtl/>
        </w:rPr>
        <w:t xml:space="preserve"> </w:t>
      </w:r>
      <w:r w:rsidRPr="00065E8E">
        <w:rPr>
          <w:rFonts w:cs="Arial" w:hint="cs"/>
          <w:sz w:val="28"/>
          <w:szCs w:val="28"/>
          <w:rtl/>
        </w:rPr>
        <w:t>زَعِيمٌ</w:t>
      </w:r>
      <w:r w:rsidRPr="00065E8E">
        <w:rPr>
          <w:rFonts w:cs="Arial"/>
          <w:sz w:val="28"/>
          <w:szCs w:val="28"/>
          <w:rtl/>
        </w:rPr>
        <w:t xml:space="preserve"> } : </w:t>
      </w:r>
      <w:r w:rsidRPr="00065E8E">
        <w:rPr>
          <w:rFonts w:cs="Arial" w:hint="cs"/>
          <w:sz w:val="28"/>
          <w:szCs w:val="28"/>
          <w:rtl/>
        </w:rPr>
        <w:t>الزعيمُ</w:t>
      </w:r>
      <w:r w:rsidRPr="00065E8E">
        <w:rPr>
          <w:rFonts w:cs="Arial"/>
          <w:sz w:val="28"/>
          <w:szCs w:val="28"/>
          <w:rtl/>
        </w:rPr>
        <w:t xml:space="preserve"> </w:t>
      </w:r>
      <w:r w:rsidRPr="00065E8E">
        <w:rPr>
          <w:rFonts w:cs="Arial" w:hint="cs"/>
          <w:sz w:val="28"/>
          <w:szCs w:val="28"/>
          <w:rtl/>
        </w:rPr>
        <w:t>هو</w:t>
      </w:r>
      <w:r w:rsidRPr="00065E8E">
        <w:rPr>
          <w:rFonts w:cs="Arial"/>
          <w:sz w:val="28"/>
          <w:szCs w:val="28"/>
          <w:rtl/>
        </w:rPr>
        <w:t xml:space="preserve"> </w:t>
      </w:r>
      <w:r w:rsidRPr="00065E8E">
        <w:rPr>
          <w:rFonts w:cs="Arial" w:hint="cs"/>
          <w:sz w:val="28"/>
          <w:szCs w:val="28"/>
          <w:rtl/>
        </w:rPr>
        <w:t>الضامنُ</w:t>
      </w:r>
      <w:r w:rsidRPr="00065E8E">
        <w:rPr>
          <w:rFonts w:cs="Arial"/>
          <w:sz w:val="28"/>
          <w:szCs w:val="28"/>
          <w:rtl/>
        </w:rPr>
        <w:t xml:space="preserve"> </w:t>
      </w:r>
      <w:r w:rsidRPr="00065E8E">
        <w:rPr>
          <w:rFonts w:cs="Arial" w:hint="cs"/>
          <w:sz w:val="28"/>
          <w:szCs w:val="28"/>
          <w:rtl/>
        </w:rPr>
        <w:t>والكفيلُ؛</w:t>
      </w:r>
      <w:r w:rsidRPr="00065E8E">
        <w:rPr>
          <w:rFonts w:cs="Arial"/>
          <w:sz w:val="28"/>
          <w:szCs w:val="28"/>
          <w:rtl/>
        </w:rPr>
        <w:t xml:space="preserve"> </w:t>
      </w:r>
      <w:r w:rsidRPr="00065E8E">
        <w:rPr>
          <w:rFonts w:cs="Arial" w:hint="cs"/>
          <w:sz w:val="28"/>
          <w:szCs w:val="28"/>
          <w:rtl/>
        </w:rPr>
        <w:t>كقولِهِ</w:t>
      </w:r>
      <w:r w:rsidRPr="00065E8E">
        <w:rPr>
          <w:rFonts w:cs="Arial"/>
          <w:sz w:val="28"/>
          <w:szCs w:val="28"/>
          <w:rtl/>
        </w:rPr>
        <w:t xml:space="preserve"> </w:t>
      </w:r>
    </w:p>
    <w:p w:rsidR="0037592F" w:rsidRDefault="0037592F" w:rsidP="0037592F">
      <w:pPr>
        <w:rPr>
          <w:rFonts w:cs="Arial"/>
          <w:sz w:val="28"/>
          <w:szCs w:val="28"/>
          <w:rtl/>
        </w:rPr>
      </w:pPr>
      <w:r>
        <w:rPr>
          <w:rFonts w:cs="Arial"/>
          <w:sz w:val="28"/>
          <w:szCs w:val="28"/>
          <w:rtl/>
        </w:rPr>
        <w:br w:type="page"/>
      </w:r>
    </w:p>
    <w:p w:rsidR="0037592F" w:rsidRDefault="0037592F" w:rsidP="0037592F">
      <w:pPr>
        <w:bidi/>
        <w:jc w:val="both"/>
        <w:rPr>
          <w:rFonts w:cs="Arial"/>
          <w:sz w:val="28"/>
          <w:szCs w:val="28"/>
          <w:rtl/>
        </w:rPr>
      </w:pPr>
      <w:r w:rsidRPr="00065E8E">
        <w:rPr>
          <w:rFonts w:cs="Arial" w:hint="cs"/>
          <w:sz w:val="28"/>
          <w:szCs w:val="28"/>
          <w:rtl/>
        </w:rPr>
        <w:t>تعالى</w:t>
      </w:r>
      <w:r w:rsidRPr="00065E8E">
        <w:rPr>
          <w:rFonts w:cs="Arial"/>
          <w:sz w:val="28"/>
          <w:szCs w:val="28"/>
          <w:rtl/>
        </w:rPr>
        <w:t>: {</w:t>
      </w:r>
      <w:r w:rsidRPr="00065E8E">
        <w:rPr>
          <w:rFonts w:cs="Arial" w:hint="cs"/>
          <w:sz w:val="28"/>
          <w:szCs w:val="28"/>
          <w:rtl/>
        </w:rPr>
        <w:t>سَلْهُمْ</w:t>
      </w:r>
      <w:r w:rsidRPr="00065E8E">
        <w:rPr>
          <w:rFonts w:cs="Arial"/>
          <w:sz w:val="28"/>
          <w:szCs w:val="28"/>
          <w:rtl/>
        </w:rPr>
        <w:t xml:space="preserve"> </w:t>
      </w:r>
      <w:r w:rsidRPr="00065E8E">
        <w:rPr>
          <w:rFonts w:cs="Arial" w:hint="cs"/>
          <w:sz w:val="28"/>
          <w:szCs w:val="28"/>
          <w:rtl/>
        </w:rPr>
        <w:t>أَيُّهُمْ</w:t>
      </w:r>
      <w:r w:rsidRPr="00065E8E">
        <w:rPr>
          <w:rFonts w:cs="Arial"/>
          <w:sz w:val="28"/>
          <w:szCs w:val="28"/>
          <w:rtl/>
        </w:rPr>
        <w:t xml:space="preserve"> </w:t>
      </w:r>
      <w:r w:rsidRPr="00065E8E">
        <w:rPr>
          <w:rFonts w:cs="Arial" w:hint="cs"/>
          <w:sz w:val="28"/>
          <w:szCs w:val="28"/>
          <w:rtl/>
        </w:rPr>
        <w:t>بِذَلِكَ</w:t>
      </w:r>
      <w:r w:rsidRPr="00065E8E">
        <w:rPr>
          <w:rFonts w:cs="Arial"/>
          <w:sz w:val="28"/>
          <w:szCs w:val="28"/>
          <w:rtl/>
        </w:rPr>
        <w:t xml:space="preserve"> </w:t>
      </w:r>
      <w:r w:rsidRPr="00065E8E">
        <w:rPr>
          <w:rFonts w:cs="Arial" w:hint="cs"/>
          <w:sz w:val="28"/>
          <w:szCs w:val="28"/>
          <w:rtl/>
        </w:rPr>
        <w:t>زَعِيمٌ</w:t>
      </w:r>
      <w:r w:rsidRPr="00065E8E">
        <w:rPr>
          <w:rFonts w:cs="Arial"/>
          <w:sz w:val="28"/>
          <w:szCs w:val="28"/>
          <w:rtl/>
        </w:rPr>
        <w:t xml:space="preserve"> } [</w:t>
      </w:r>
      <w:r w:rsidRPr="00065E8E">
        <w:rPr>
          <w:rFonts w:cs="Arial" w:hint="cs"/>
          <w:sz w:val="28"/>
          <w:szCs w:val="28"/>
          <w:rtl/>
        </w:rPr>
        <w:t>القلم</w:t>
      </w:r>
      <w:r w:rsidRPr="00065E8E">
        <w:rPr>
          <w:rFonts w:cs="Arial"/>
          <w:sz w:val="28"/>
          <w:szCs w:val="28"/>
          <w:rtl/>
        </w:rPr>
        <w:t xml:space="preserve">: 40 ] </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ومنه</w:t>
      </w:r>
      <w:r w:rsidRPr="00065E8E">
        <w:rPr>
          <w:rFonts w:cs="Arial"/>
          <w:sz w:val="28"/>
          <w:szCs w:val="28"/>
          <w:rtl/>
        </w:rPr>
        <w:t xml:space="preserve"> </w:t>
      </w:r>
      <w:r w:rsidRPr="00065E8E">
        <w:rPr>
          <w:rFonts w:cs="Arial" w:hint="cs"/>
          <w:sz w:val="28"/>
          <w:szCs w:val="28"/>
          <w:rtl/>
        </w:rPr>
        <w:t>قولُه</w:t>
      </w:r>
      <w:r w:rsidRPr="00065E8E">
        <w:rPr>
          <w:rFonts w:cs="Arial"/>
          <w:sz w:val="28"/>
          <w:szCs w:val="28"/>
          <w:rtl/>
        </w:rPr>
        <w:t xml:space="preserve"> </w:t>
      </w:r>
      <w:r w:rsidRPr="00065E8E">
        <w:rPr>
          <w:rFonts w:cs="Arial" w:hint="cs"/>
          <w:sz w:val="28"/>
          <w:szCs w:val="28"/>
          <w:rtl/>
        </w:rPr>
        <w:t>صلّى</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عليه</w:t>
      </w:r>
      <w:r w:rsidRPr="00065E8E">
        <w:rPr>
          <w:rFonts w:cs="Arial"/>
          <w:sz w:val="28"/>
          <w:szCs w:val="28"/>
          <w:rtl/>
        </w:rPr>
        <w:t xml:space="preserve"> </w:t>
      </w:r>
      <w:r w:rsidRPr="00065E8E">
        <w:rPr>
          <w:rFonts w:cs="Arial" w:hint="cs"/>
          <w:sz w:val="28"/>
          <w:szCs w:val="28"/>
          <w:rtl/>
        </w:rPr>
        <w:t>وسلّم</w:t>
      </w:r>
      <w:r w:rsidRPr="00065E8E">
        <w:rPr>
          <w:rFonts w:cs="Arial"/>
          <w:sz w:val="28"/>
          <w:szCs w:val="28"/>
          <w:rtl/>
        </w:rPr>
        <w:t>: (</w:t>
      </w:r>
      <w:r w:rsidRPr="00065E8E">
        <w:rPr>
          <w:rFonts w:cs="Arial" w:hint="cs"/>
          <w:sz w:val="28"/>
          <w:szCs w:val="28"/>
          <w:rtl/>
        </w:rPr>
        <w:t>أَنَا</w:t>
      </w:r>
      <w:r w:rsidRPr="00065E8E">
        <w:rPr>
          <w:rFonts w:cs="Arial"/>
          <w:sz w:val="28"/>
          <w:szCs w:val="28"/>
          <w:rtl/>
        </w:rPr>
        <w:t xml:space="preserve"> </w:t>
      </w:r>
      <w:r w:rsidRPr="00065E8E">
        <w:rPr>
          <w:rFonts w:cs="Arial" w:hint="cs"/>
          <w:sz w:val="28"/>
          <w:szCs w:val="28"/>
          <w:rtl/>
        </w:rPr>
        <w:t>زَعِيمٌ</w:t>
      </w:r>
      <w:r w:rsidRPr="00065E8E">
        <w:rPr>
          <w:rFonts w:cs="Arial"/>
          <w:sz w:val="28"/>
          <w:szCs w:val="28"/>
          <w:rtl/>
        </w:rPr>
        <w:t xml:space="preserve"> </w:t>
      </w:r>
      <w:r w:rsidRPr="00065E8E">
        <w:rPr>
          <w:rFonts w:cs="Arial" w:hint="cs"/>
          <w:sz w:val="28"/>
          <w:szCs w:val="28"/>
          <w:rtl/>
        </w:rPr>
        <w:t>بِبَيْتٍ</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رَبَضِ</w:t>
      </w:r>
      <w:r w:rsidRPr="00065E8E">
        <w:rPr>
          <w:rFonts w:cs="Arial"/>
          <w:sz w:val="28"/>
          <w:szCs w:val="28"/>
          <w:rtl/>
        </w:rPr>
        <w:t xml:space="preserve"> </w:t>
      </w:r>
      <w:r w:rsidRPr="00065E8E">
        <w:rPr>
          <w:rFonts w:cs="Arial" w:hint="cs"/>
          <w:sz w:val="28"/>
          <w:szCs w:val="28"/>
          <w:rtl/>
        </w:rPr>
        <w:t>الْجَنَّةِ</w:t>
      </w:r>
      <w:r w:rsidRPr="00065E8E">
        <w:rPr>
          <w:rFonts w:cs="Arial"/>
          <w:sz w:val="28"/>
          <w:szCs w:val="28"/>
          <w:rtl/>
        </w:rPr>
        <w:t xml:space="preserve"> </w:t>
      </w:r>
      <w:r w:rsidRPr="00065E8E">
        <w:rPr>
          <w:rFonts w:cs="Arial" w:hint="cs"/>
          <w:sz w:val="28"/>
          <w:szCs w:val="28"/>
          <w:rtl/>
        </w:rPr>
        <w:t>لِمَنْ</w:t>
      </w:r>
      <w:r w:rsidRPr="00065E8E">
        <w:rPr>
          <w:rFonts w:cs="Arial"/>
          <w:sz w:val="28"/>
          <w:szCs w:val="28"/>
          <w:rtl/>
        </w:rPr>
        <w:t xml:space="preserve"> </w:t>
      </w:r>
      <w:r w:rsidRPr="00065E8E">
        <w:rPr>
          <w:rFonts w:cs="Arial" w:hint="cs"/>
          <w:sz w:val="28"/>
          <w:szCs w:val="28"/>
          <w:rtl/>
        </w:rPr>
        <w:t>تَرَكَ</w:t>
      </w:r>
      <w:r w:rsidRPr="00065E8E">
        <w:rPr>
          <w:rFonts w:cs="Arial"/>
          <w:sz w:val="28"/>
          <w:szCs w:val="28"/>
          <w:rtl/>
        </w:rPr>
        <w:t xml:space="preserve"> </w:t>
      </w:r>
      <w:r w:rsidRPr="00065E8E">
        <w:rPr>
          <w:rFonts w:cs="Arial" w:hint="cs"/>
          <w:sz w:val="28"/>
          <w:szCs w:val="28"/>
          <w:rtl/>
        </w:rPr>
        <w:t>الْمِرَاءَ</w:t>
      </w:r>
      <w:r w:rsidRPr="00065E8E">
        <w:rPr>
          <w:rFonts w:cs="Arial"/>
          <w:sz w:val="28"/>
          <w:szCs w:val="28"/>
          <w:rtl/>
        </w:rPr>
        <w:t xml:space="preserve"> </w:t>
      </w:r>
      <w:r w:rsidRPr="00065E8E">
        <w:rPr>
          <w:rFonts w:cs="Arial" w:hint="cs"/>
          <w:sz w:val="28"/>
          <w:szCs w:val="28"/>
          <w:rtl/>
        </w:rPr>
        <w:t>وَإِنْ</w:t>
      </w:r>
      <w:r w:rsidRPr="00065E8E">
        <w:rPr>
          <w:rFonts w:cs="Arial"/>
          <w:sz w:val="28"/>
          <w:szCs w:val="28"/>
          <w:rtl/>
        </w:rPr>
        <w:t xml:space="preserve"> </w:t>
      </w:r>
      <w:r w:rsidRPr="00065E8E">
        <w:rPr>
          <w:rFonts w:cs="Arial" w:hint="cs"/>
          <w:sz w:val="28"/>
          <w:szCs w:val="28"/>
          <w:rtl/>
        </w:rPr>
        <w:t>كَانَ</w:t>
      </w:r>
      <w:r w:rsidRPr="00065E8E">
        <w:rPr>
          <w:rFonts w:cs="Arial"/>
          <w:sz w:val="28"/>
          <w:szCs w:val="28"/>
          <w:rtl/>
        </w:rPr>
        <w:t xml:space="preserve"> </w:t>
      </w:r>
      <w:r w:rsidRPr="00065E8E">
        <w:rPr>
          <w:rFonts w:cs="Arial" w:hint="cs"/>
          <w:sz w:val="28"/>
          <w:szCs w:val="28"/>
          <w:rtl/>
        </w:rPr>
        <w:t>مُحِقًّا،</w:t>
      </w:r>
      <w:r w:rsidRPr="00065E8E">
        <w:rPr>
          <w:rFonts w:cs="Arial"/>
          <w:sz w:val="28"/>
          <w:szCs w:val="28"/>
          <w:rtl/>
        </w:rPr>
        <w:t xml:space="preserve"> </w:t>
      </w:r>
      <w:r w:rsidRPr="00065E8E">
        <w:rPr>
          <w:rFonts w:cs="Arial" w:hint="cs"/>
          <w:sz w:val="28"/>
          <w:szCs w:val="28"/>
          <w:rtl/>
        </w:rPr>
        <w:t>وَبِبَيْتٍ</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وَسَطِ</w:t>
      </w:r>
      <w:r w:rsidRPr="00065E8E">
        <w:rPr>
          <w:rFonts w:cs="Arial"/>
          <w:sz w:val="28"/>
          <w:szCs w:val="28"/>
          <w:rtl/>
        </w:rPr>
        <w:t xml:space="preserve"> </w:t>
      </w:r>
      <w:r w:rsidRPr="00065E8E">
        <w:rPr>
          <w:rFonts w:cs="Arial" w:hint="cs"/>
          <w:sz w:val="28"/>
          <w:szCs w:val="28"/>
          <w:rtl/>
        </w:rPr>
        <w:t>الْجَنَّةِ</w:t>
      </w:r>
      <w:r w:rsidRPr="00065E8E">
        <w:rPr>
          <w:rFonts w:cs="Arial"/>
          <w:sz w:val="28"/>
          <w:szCs w:val="28"/>
          <w:rtl/>
        </w:rPr>
        <w:t xml:space="preserve"> </w:t>
      </w:r>
      <w:r w:rsidRPr="00065E8E">
        <w:rPr>
          <w:rFonts w:cs="Arial" w:hint="cs"/>
          <w:sz w:val="28"/>
          <w:szCs w:val="28"/>
          <w:rtl/>
        </w:rPr>
        <w:t>لِمَنْ</w:t>
      </w:r>
      <w:r w:rsidRPr="00065E8E">
        <w:rPr>
          <w:rFonts w:cs="Arial"/>
          <w:sz w:val="28"/>
          <w:szCs w:val="28"/>
          <w:rtl/>
        </w:rPr>
        <w:t xml:space="preserve"> </w:t>
      </w:r>
      <w:r w:rsidRPr="00065E8E">
        <w:rPr>
          <w:rFonts w:cs="Arial" w:hint="cs"/>
          <w:sz w:val="28"/>
          <w:szCs w:val="28"/>
          <w:rtl/>
        </w:rPr>
        <w:t>تَرَكَ</w:t>
      </w:r>
      <w:r w:rsidRPr="00065E8E">
        <w:rPr>
          <w:rFonts w:cs="Arial"/>
          <w:sz w:val="28"/>
          <w:szCs w:val="28"/>
          <w:rtl/>
        </w:rPr>
        <w:t xml:space="preserve"> </w:t>
      </w:r>
      <w:r w:rsidRPr="00065E8E">
        <w:rPr>
          <w:rFonts w:cs="Arial" w:hint="cs"/>
          <w:sz w:val="28"/>
          <w:szCs w:val="28"/>
          <w:rtl/>
        </w:rPr>
        <w:t>الْكَذِبَ</w:t>
      </w:r>
      <w:r w:rsidRPr="00065E8E">
        <w:rPr>
          <w:rFonts w:cs="Arial"/>
          <w:sz w:val="28"/>
          <w:szCs w:val="28"/>
          <w:rtl/>
        </w:rPr>
        <w:t xml:space="preserve"> </w:t>
      </w:r>
      <w:r w:rsidRPr="00065E8E">
        <w:rPr>
          <w:rFonts w:cs="Arial" w:hint="cs"/>
          <w:sz w:val="28"/>
          <w:szCs w:val="28"/>
          <w:rtl/>
        </w:rPr>
        <w:t>وَإِنْ</w:t>
      </w:r>
      <w:r w:rsidRPr="00065E8E">
        <w:rPr>
          <w:rFonts w:cs="Arial"/>
          <w:sz w:val="28"/>
          <w:szCs w:val="28"/>
          <w:rtl/>
        </w:rPr>
        <w:t xml:space="preserve"> </w:t>
      </w:r>
      <w:r w:rsidRPr="00065E8E">
        <w:rPr>
          <w:rFonts w:cs="Arial" w:hint="cs"/>
          <w:sz w:val="28"/>
          <w:szCs w:val="28"/>
          <w:rtl/>
        </w:rPr>
        <w:t>كَانَ</w:t>
      </w:r>
      <w:r w:rsidRPr="00065E8E">
        <w:rPr>
          <w:rFonts w:cs="Arial"/>
          <w:sz w:val="28"/>
          <w:szCs w:val="28"/>
          <w:rtl/>
        </w:rPr>
        <w:t xml:space="preserve"> </w:t>
      </w:r>
      <w:r w:rsidRPr="00065E8E">
        <w:rPr>
          <w:rFonts w:cs="Arial" w:hint="cs"/>
          <w:sz w:val="28"/>
          <w:szCs w:val="28"/>
          <w:rtl/>
        </w:rPr>
        <w:t>مَازِحًا،</w:t>
      </w:r>
      <w:r w:rsidRPr="00065E8E">
        <w:rPr>
          <w:rFonts w:cs="Arial"/>
          <w:sz w:val="28"/>
          <w:szCs w:val="28"/>
          <w:rtl/>
        </w:rPr>
        <w:t xml:space="preserve"> </w:t>
      </w:r>
      <w:r w:rsidRPr="00065E8E">
        <w:rPr>
          <w:rFonts w:cs="Arial" w:hint="cs"/>
          <w:sz w:val="28"/>
          <w:szCs w:val="28"/>
          <w:rtl/>
        </w:rPr>
        <w:t>وَبِبَيْتٍ</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أَعْلَى</w:t>
      </w:r>
      <w:r w:rsidRPr="00065E8E">
        <w:rPr>
          <w:rFonts w:cs="Arial"/>
          <w:sz w:val="28"/>
          <w:szCs w:val="28"/>
          <w:rtl/>
        </w:rPr>
        <w:t xml:space="preserve"> </w:t>
      </w:r>
      <w:r w:rsidRPr="00065E8E">
        <w:rPr>
          <w:rFonts w:cs="Arial" w:hint="cs"/>
          <w:sz w:val="28"/>
          <w:szCs w:val="28"/>
          <w:rtl/>
        </w:rPr>
        <w:t>الْجَنَّةِ</w:t>
      </w:r>
      <w:r w:rsidRPr="00065E8E">
        <w:rPr>
          <w:rFonts w:cs="Arial"/>
          <w:sz w:val="28"/>
          <w:szCs w:val="28"/>
          <w:rtl/>
        </w:rPr>
        <w:t xml:space="preserve"> </w:t>
      </w:r>
      <w:r w:rsidRPr="00065E8E">
        <w:rPr>
          <w:rFonts w:cs="Arial" w:hint="cs"/>
          <w:sz w:val="28"/>
          <w:szCs w:val="28"/>
          <w:rtl/>
        </w:rPr>
        <w:t>لِمَنْ</w:t>
      </w:r>
      <w:r w:rsidRPr="00065E8E">
        <w:rPr>
          <w:rFonts w:cs="Arial"/>
          <w:sz w:val="28"/>
          <w:szCs w:val="28"/>
          <w:rtl/>
        </w:rPr>
        <w:t xml:space="preserve"> </w:t>
      </w:r>
      <w:r w:rsidRPr="00065E8E">
        <w:rPr>
          <w:rFonts w:cs="Arial" w:hint="cs"/>
          <w:sz w:val="28"/>
          <w:szCs w:val="28"/>
          <w:rtl/>
        </w:rPr>
        <w:t>حَسَّنَ</w:t>
      </w:r>
      <w:r w:rsidRPr="00065E8E">
        <w:rPr>
          <w:rFonts w:cs="Arial"/>
          <w:sz w:val="28"/>
          <w:szCs w:val="28"/>
          <w:rtl/>
        </w:rPr>
        <w:t xml:space="preserve"> </w:t>
      </w:r>
      <w:r w:rsidRPr="00065E8E">
        <w:rPr>
          <w:rFonts w:cs="Arial" w:hint="cs"/>
          <w:sz w:val="28"/>
          <w:szCs w:val="28"/>
          <w:rtl/>
        </w:rPr>
        <w:t>خُلُقَهُ</w:t>
      </w:r>
      <w:r w:rsidRPr="00065E8E">
        <w:rPr>
          <w:rFonts w:cs="Arial"/>
          <w:sz w:val="28"/>
          <w:szCs w:val="28"/>
          <w:rtl/>
        </w:rPr>
        <w:t xml:space="preserve">) </w:t>
      </w:r>
      <w:r>
        <w:rPr>
          <w:rFonts w:cs="Arial" w:hint="cs"/>
          <w:sz w:val="28"/>
          <w:szCs w:val="28"/>
          <w:rtl/>
        </w:rPr>
        <w:t>(1).</w:t>
      </w:r>
    </w:p>
    <w:p w:rsidR="0037592F" w:rsidRDefault="0037592F" w:rsidP="0037592F">
      <w:pPr>
        <w:bidi/>
        <w:jc w:val="both"/>
        <w:rPr>
          <w:rFonts w:cs="Arial"/>
          <w:sz w:val="28"/>
          <w:szCs w:val="28"/>
          <w:rtl/>
        </w:rPr>
      </w:pP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زعيمٌ؛</w:t>
      </w:r>
      <w:r w:rsidRPr="00065E8E">
        <w:rPr>
          <w:rFonts w:cs="Arial"/>
          <w:sz w:val="28"/>
          <w:szCs w:val="28"/>
          <w:rtl/>
        </w:rPr>
        <w:t xml:space="preserve"> </w:t>
      </w:r>
      <w:r w:rsidRPr="00065E8E">
        <w:rPr>
          <w:rFonts w:cs="Arial" w:hint="cs"/>
          <w:sz w:val="28"/>
          <w:szCs w:val="28"/>
          <w:rtl/>
        </w:rPr>
        <w:t>يعني</w:t>
      </w:r>
      <w:r w:rsidRPr="00065E8E">
        <w:rPr>
          <w:rFonts w:cs="Arial"/>
          <w:sz w:val="28"/>
          <w:szCs w:val="28"/>
          <w:rtl/>
        </w:rPr>
        <w:t xml:space="preserve"> : </w:t>
      </w:r>
      <w:r w:rsidRPr="00065E8E">
        <w:rPr>
          <w:rFonts w:cs="Arial" w:hint="cs"/>
          <w:sz w:val="28"/>
          <w:szCs w:val="28"/>
          <w:rtl/>
        </w:rPr>
        <w:t>كفيلاً،</w:t>
      </w:r>
      <w:r w:rsidRPr="00065E8E">
        <w:rPr>
          <w:rFonts w:cs="Arial"/>
          <w:sz w:val="28"/>
          <w:szCs w:val="28"/>
          <w:rtl/>
        </w:rPr>
        <w:t xml:space="preserve"> </w:t>
      </w:r>
      <w:r w:rsidRPr="00065E8E">
        <w:rPr>
          <w:rFonts w:cs="Arial" w:hint="cs"/>
          <w:sz w:val="28"/>
          <w:szCs w:val="28"/>
          <w:rtl/>
        </w:rPr>
        <w:t>ومَن</w:t>
      </w:r>
      <w:r w:rsidRPr="00065E8E">
        <w:rPr>
          <w:rFonts w:cs="Arial"/>
          <w:sz w:val="28"/>
          <w:szCs w:val="28"/>
          <w:rtl/>
        </w:rPr>
        <w:t xml:space="preserve"> </w:t>
      </w:r>
      <w:r w:rsidRPr="00065E8E">
        <w:rPr>
          <w:rFonts w:cs="Arial" w:hint="cs"/>
          <w:sz w:val="28"/>
          <w:szCs w:val="28"/>
          <w:rtl/>
        </w:rPr>
        <w:t>ضَمِنَ</w:t>
      </w:r>
      <w:r w:rsidRPr="00065E8E">
        <w:rPr>
          <w:rFonts w:cs="Arial"/>
          <w:sz w:val="28"/>
          <w:szCs w:val="28"/>
          <w:rtl/>
        </w:rPr>
        <w:t xml:space="preserve"> </w:t>
      </w:r>
      <w:r w:rsidRPr="00065E8E">
        <w:rPr>
          <w:rFonts w:cs="Arial" w:hint="cs"/>
          <w:sz w:val="28"/>
          <w:szCs w:val="28"/>
          <w:rtl/>
        </w:rPr>
        <w:t>الشيءَ</w:t>
      </w:r>
      <w:r w:rsidRPr="00065E8E">
        <w:rPr>
          <w:rFonts w:cs="Arial"/>
          <w:sz w:val="28"/>
          <w:szCs w:val="28"/>
          <w:rtl/>
        </w:rPr>
        <w:t xml:space="preserve"> </w:t>
      </w:r>
      <w:r w:rsidRPr="00065E8E">
        <w:rPr>
          <w:rFonts w:cs="Arial" w:hint="cs"/>
          <w:sz w:val="28"/>
          <w:szCs w:val="28"/>
          <w:rtl/>
        </w:rPr>
        <w:t>يجبُ</w:t>
      </w:r>
      <w:r w:rsidRPr="00065E8E">
        <w:rPr>
          <w:rFonts w:cs="Arial"/>
          <w:sz w:val="28"/>
          <w:szCs w:val="28"/>
          <w:rtl/>
        </w:rPr>
        <w:t xml:space="preserve"> </w:t>
      </w:r>
      <w:r w:rsidRPr="00065E8E">
        <w:rPr>
          <w:rFonts w:cs="Arial" w:hint="cs"/>
          <w:sz w:val="28"/>
          <w:szCs w:val="28"/>
          <w:rtl/>
        </w:rPr>
        <w:t>عليه</w:t>
      </w:r>
      <w:r w:rsidRPr="00065E8E">
        <w:rPr>
          <w:rFonts w:cs="Arial"/>
          <w:sz w:val="28"/>
          <w:szCs w:val="28"/>
          <w:rtl/>
        </w:rPr>
        <w:t xml:space="preserve"> </w:t>
      </w:r>
      <w:r w:rsidRPr="00065E8E">
        <w:rPr>
          <w:rFonts w:cs="Arial" w:hint="cs"/>
          <w:sz w:val="28"/>
          <w:szCs w:val="28"/>
          <w:rtl/>
        </w:rPr>
        <w:t>الوفاءُ</w:t>
      </w:r>
      <w:r w:rsidRPr="00065E8E">
        <w:rPr>
          <w:rFonts w:cs="Arial"/>
          <w:sz w:val="28"/>
          <w:szCs w:val="28"/>
          <w:rtl/>
        </w:rPr>
        <w:t xml:space="preserve"> </w:t>
      </w:r>
      <w:r w:rsidRPr="00065E8E">
        <w:rPr>
          <w:rFonts w:cs="Arial" w:hint="cs"/>
          <w:sz w:val="28"/>
          <w:szCs w:val="28"/>
          <w:rtl/>
        </w:rPr>
        <w:t>به،</w:t>
      </w:r>
      <w:r w:rsidRPr="00065E8E">
        <w:rPr>
          <w:rFonts w:cs="Arial"/>
          <w:sz w:val="28"/>
          <w:szCs w:val="28"/>
          <w:rtl/>
        </w:rPr>
        <w:t xml:space="preserve"> </w:t>
      </w:r>
      <w:r w:rsidRPr="00065E8E">
        <w:rPr>
          <w:rFonts w:cs="Arial" w:hint="cs"/>
          <w:sz w:val="28"/>
          <w:szCs w:val="28"/>
          <w:rtl/>
        </w:rPr>
        <w:t>وتجوزُ</w:t>
      </w:r>
      <w:r w:rsidRPr="00065E8E">
        <w:rPr>
          <w:rFonts w:cs="Arial"/>
          <w:sz w:val="28"/>
          <w:szCs w:val="28"/>
          <w:rtl/>
        </w:rPr>
        <w:t xml:space="preserve"> </w:t>
      </w:r>
      <w:r w:rsidRPr="00065E8E">
        <w:rPr>
          <w:rFonts w:cs="Arial" w:hint="cs"/>
          <w:sz w:val="28"/>
          <w:szCs w:val="28"/>
          <w:rtl/>
        </w:rPr>
        <w:t>مُؤاخَذتُهُ</w:t>
      </w:r>
      <w:r w:rsidRPr="00065E8E">
        <w:rPr>
          <w:rFonts w:cs="Arial"/>
          <w:sz w:val="28"/>
          <w:szCs w:val="28"/>
          <w:rtl/>
        </w:rPr>
        <w:t xml:space="preserve"> </w:t>
      </w:r>
      <w:r w:rsidRPr="00065E8E">
        <w:rPr>
          <w:rFonts w:cs="Arial" w:hint="cs"/>
          <w:sz w:val="28"/>
          <w:szCs w:val="28"/>
          <w:rtl/>
        </w:rPr>
        <w:t>عندَ</w:t>
      </w:r>
      <w:r w:rsidRPr="00065E8E">
        <w:rPr>
          <w:rFonts w:cs="Arial"/>
          <w:sz w:val="28"/>
          <w:szCs w:val="28"/>
          <w:rtl/>
        </w:rPr>
        <w:t xml:space="preserve"> </w:t>
      </w:r>
      <w:r w:rsidRPr="00065E8E">
        <w:rPr>
          <w:rFonts w:cs="Arial" w:hint="cs"/>
          <w:sz w:val="28"/>
          <w:szCs w:val="28"/>
          <w:rtl/>
        </w:rPr>
        <w:t>تفريطِه،</w:t>
      </w:r>
      <w:r w:rsidRPr="00065E8E">
        <w:rPr>
          <w:rFonts w:cs="Arial"/>
          <w:sz w:val="28"/>
          <w:szCs w:val="28"/>
          <w:rtl/>
        </w:rPr>
        <w:t xml:space="preserve"> </w:t>
      </w:r>
      <w:r w:rsidRPr="00065E8E">
        <w:rPr>
          <w:rFonts w:cs="Arial" w:hint="cs"/>
          <w:sz w:val="28"/>
          <w:szCs w:val="28"/>
          <w:rtl/>
        </w:rPr>
        <w:t>وقد</w:t>
      </w:r>
      <w:r w:rsidRPr="00065E8E">
        <w:rPr>
          <w:rFonts w:cs="Arial"/>
          <w:sz w:val="28"/>
          <w:szCs w:val="28"/>
          <w:rtl/>
        </w:rPr>
        <w:t xml:space="preserve"> </w:t>
      </w:r>
      <w:r w:rsidRPr="00065E8E">
        <w:rPr>
          <w:rFonts w:cs="Arial" w:hint="cs"/>
          <w:sz w:val="28"/>
          <w:szCs w:val="28"/>
          <w:rtl/>
        </w:rPr>
        <w:t>جاء</w:t>
      </w:r>
      <w:r w:rsidRPr="00065E8E">
        <w:rPr>
          <w:rFonts w:cs="Arial"/>
          <w:sz w:val="28"/>
          <w:szCs w:val="28"/>
          <w:rtl/>
        </w:rPr>
        <w:t xml:space="preserve"> </w:t>
      </w:r>
      <w:r w:rsidRPr="00065E8E">
        <w:rPr>
          <w:rFonts w:cs="Arial" w:hint="cs"/>
          <w:sz w:val="28"/>
          <w:szCs w:val="28"/>
          <w:rtl/>
        </w:rPr>
        <w:t>عن</w:t>
      </w:r>
      <w:r w:rsidRPr="00065E8E">
        <w:rPr>
          <w:rFonts w:cs="Arial"/>
          <w:sz w:val="28"/>
          <w:szCs w:val="28"/>
          <w:rtl/>
        </w:rPr>
        <w:t xml:space="preserve"> </w:t>
      </w:r>
      <w:r w:rsidRPr="00065E8E">
        <w:rPr>
          <w:rFonts w:cs="Arial" w:hint="cs"/>
          <w:sz w:val="28"/>
          <w:szCs w:val="28"/>
          <w:rtl/>
        </w:rPr>
        <w:t>النبيِّ</w:t>
      </w:r>
      <w:r w:rsidRPr="00065E8E">
        <w:rPr>
          <w:rFonts w:cs="Arial"/>
          <w:sz w:val="28"/>
          <w:szCs w:val="28"/>
          <w:rtl/>
        </w:rPr>
        <w:t xml:space="preserve"> </w:t>
      </w:r>
      <w:r w:rsidRPr="00065E8E">
        <w:rPr>
          <w:rFonts w:cs="Arial" w:hint="cs"/>
          <w:sz w:val="28"/>
          <w:szCs w:val="28"/>
          <w:rtl/>
        </w:rPr>
        <w:t>صلّى</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عليه</w:t>
      </w:r>
      <w:r w:rsidRPr="00065E8E">
        <w:rPr>
          <w:rFonts w:cs="Arial"/>
          <w:sz w:val="28"/>
          <w:szCs w:val="28"/>
          <w:rtl/>
        </w:rPr>
        <w:t xml:space="preserve"> </w:t>
      </w:r>
      <w:r w:rsidRPr="00065E8E">
        <w:rPr>
          <w:rFonts w:cs="Arial" w:hint="cs"/>
          <w:sz w:val="28"/>
          <w:szCs w:val="28"/>
          <w:rtl/>
        </w:rPr>
        <w:t>وسلّم</w:t>
      </w:r>
      <w:r w:rsidRPr="00065E8E">
        <w:rPr>
          <w:rFonts w:cs="Arial"/>
          <w:sz w:val="28"/>
          <w:szCs w:val="28"/>
          <w:rtl/>
        </w:rPr>
        <w:t xml:space="preserve"> </w:t>
      </w:r>
      <w:r w:rsidRPr="00065E8E">
        <w:rPr>
          <w:rFonts w:cs="Arial" w:hint="cs"/>
          <w:sz w:val="28"/>
          <w:szCs w:val="28"/>
          <w:rtl/>
        </w:rPr>
        <w:t>أنَّه</w:t>
      </w:r>
      <w:r w:rsidRPr="00065E8E">
        <w:rPr>
          <w:rFonts w:cs="Arial"/>
          <w:sz w:val="28"/>
          <w:szCs w:val="28"/>
          <w:rtl/>
        </w:rPr>
        <w:t xml:space="preserve"> </w:t>
      </w:r>
      <w:r w:rsidRPr="00065E8E">
        <w:rPr>
          <w:rFonts w:cs="Arial" w:hint="cs"/>
          <w:sz w:val="28"/>
          <w:szCs w:val="28"/>
          <w:rtl/>
        </w:rPr>
        <w:t>قال</w:t>
      </w:r>
      <w:r w:rsidRPr="00065E8E">
        <w:rPr>
          <w:rFonts w:cs="Arial"/>
          <w:sz w:val="28"/>
          <w:szCs w:val="28"/>
          <w:rtl/>
        </w:rPr>
        <w:t>: (</w:t>
      </w:r>
      <w:r w:rsidRPr="00065E8E">
        <w:rPr>
          <w:rFonts w:cs="Arial" w:hint="cs"/>
          <w:sz w:val="28"/>
          <w:szCs w:val="28"/>
          <w:rtl/>
        </w:rPr>
        <w:t>الزَّعِيمُ</w:t>
      </w:r>
      <w:r w:rsidRPr="00065E8E">
        <w:rPr>
          <w:rFonts w:cs="Arial"/>
          <w:sz w:val="28"/>
          <w:szCs w:val="28"/>
          <w:rtl/>
        </w:rPr>
        <w:t xml:space="preserve"> </w:t>
      </w:r>
      <w:r w:rsidRPr="00065E8E">
        <w:rPr>
          <w:rFonts w:cs="Arial" w:hint="cs"/>
          <w:sz w:val="28"/>
          <w:szCs w:val="28"/>
          <w:rtl/>
        </w:rPr>
        <w:t>غَارِمٌ</w:t>
      </w:r>
      <w:r w:rsidRPr="00065E8E">
        <w:rPr>
          <w:rFonts w:cs="Arial"/>
          <w:sz w:val="28"/>
          <w:szCs w:val="28"/>
          <w:rtl/>
        </w:rPr>
        <w:t xml:space="preserve">) </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رواهُ</w:t>
      </w:r>
      <w:r w:rsidRPr="00065E8E">
        <w:rPr>
          <w:rFonts w:cs="Arial"/>
          <w:sz w:val="28"/>
          <w:szCs w:val="28"/>
          <w:rtl/>
        </w:rPr>
        <w:t xml:space="preserve"> </w:t>
      </w:r>
      <w:r w:rsidRPr="00065E8E">
        <w:rPr>
          <w:rFonts w:cs="Arial" w:hint="cs"/>
          <w:sz w:val="28"/>
          <w:szCs w:val="28"/>
          <w:rtl/>
        </w:rPr>
        <w:t>أحمدُ</w:t>
      </w:r>
      <w:r w:rsidRPr="00065E8E">
        <w:rPr>
          <w:rFonts w:cs="Arial"/>
          <w:sz w:val="28"/>
          <w:szCs w:val="28"/>
          <w:rtl/>
        </w:rPr>
        <w:t xml:space="preserve"> </w:t>
      </w:r>
      <w:r w:rsidRPr="00065E8E">
        <w:rPr>
          <w:rFonts w:cs="Arial" w:hint="cs"/>
          <w:sz w:val="28"/>
          <w:szCs w:val="28"/>
          <w:rtl/>
        </w:rPr>
        <w:t>وأصحابُ</w:t>
      </w:r>
      <w:r w:rsidRPr="00065E8E">
        <w:rPr>
          <w:rFonts w:cs="Arial"/>
          <w:sz w:val="28"/>
          <w:szCs w:val="28"/>
          <w:rtl/>
        </w:rPr>
        <w:t xml:space="preserve"> </w:t>
      </w:r>
      <w:r w:rsidRPr="00065E8E">
        <w:rPr>
          <w:rFonts w:cs="Arial" w:hint="cs"/>
          <w:sz w:val="28"/>
          <w:szCs w:val="28"/>
          <w:rtl/>
        </w:rPr>
        <w:t>السنن؛</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حديثِ</w:t>
      </w:r>
      <w:r w:rsidRPr="00065E8E">
        <w:rPr>
          <w:rFonts w:cs="Arial"/>
          <w:sz w:val="28"/>
          <w:szCs w:val="28"/>
          <w:rtl/>
        </w:rPr>
        <w:t xml:space="preserve"> </w:t>
      </w:r>
      <w:r w:rsidRPr="00065E8E">
        <w:rPr>
          <w:rFonts w:cs="Arial" w:hint="cs"/>
          <w:sz w:val="28"/>
          <w:szCs w:val="28"/>
          <w:rtl/>
        </w:rPr>
        <w:t>أبي</w:t>
      </w:r>
      <w:r w:rsidRPr="00065E8E">
        <w:rPr>
          <w:rFonts w:cs="Arial"/>
          <w:sz w:val="28"/>
          <w:szCs w:val="28"/>
          <w:rtl/>
        </w:rPr>
        <w:t xml:space="preserve"> </w:t>
      </w:r>
      <w:r w:rsidRPr="00065E8E">
        <w:rPr>
          <w:rFonts w:cs="Arial" w:hint="cs"/>
          <w:sz w:val="28"/>
          <w:szCs w:val="28"/>
          <w:rtl/>
        </w:rPr>
        <w:t>أُمامةَ</w:t>
      </w:r>
      <w:r>
        <w:rPr>
          <w:rFonts w:cs="Arial" w:hint="cs"/>
          <w:sz w:val="28"/>
          <w:szCs w:val="28"/>
          <w:rtl/>
        </w:rPr>
        <w:t>(2).</w:t>
      </w:r>
    </w:p>
    <w:p w:rsidR="0037592F" w:rsidRPr="00065E8E" w:rsidRDefault="0037592F" w:rsidP="0037592F">
      <w:pPr>
        <w:bidi/>
        <w:jc w:val="both"/>
        <w:rPr>
          <w:sz w:val="28"/>
          <w:szCs w:val="28"/>
        </w:rPr>
      </w:pPr>
      <w:r w:rsidRPr="00065E8E">
        <w:rPr>
          <w:rFonts w:cs="Arial" w:hint="cs"/>
          <w:sz w:val="28"/>
          <w:szCs w:val="28"/>
          <w:rtl/>
        </w:rPr>
        <w:t>وإذا</w:t>
      </w:r>
      <w:r w:rsidRPr="00065E8E">
        <w:rPr>
          <w:rFonts w:cs="Arial"/>
          <w:sz w:val="28"/>
          <w:szCs w:val="28"/>
          <w:rtl/>
        </w:rPr>
        <w:t xml:space="preserve"> </w:t>
      </w:r>
      <w:r w:rsidRPr="00065E8E">
        <w:rPr>
          <w:rFonts w:cs="Arial" w:hint="cs"/>
          <w:sz w:val="28"/>
          <w:szCs w:val="28"/>
          <w:rtl/>
        </w:rPr>
        <w:t>ضَمِنَ</w:t>
      </w:r>
      <w:r w:rsidRPr="00065E8E">
        <w:rPr>
          <w:rFonts w:cs="Arial"/>
          <w:sz w:val="28"/>
          <w:szCs w:val="28"/>
          <w:rtl/>
        </w:rPr>
        <w:t xml:space="preserve"> </w:t>
      </w:r>
      <w:r w:rsidRPr="00065E8E">
        <w:rPr>
          <w:rFonts w:cs="Arial" w:hint="cs"/>
          <w:sz w:val="28"/>
          <w:szCs w:val="28"/>
          <w:rtl/>
        </w:rPr>
        <w:t>رجلٌ</w:t>
      </w:r>
      <w:r w:rsidRPr="00065E8E">
        <w:rPr>
          <w:rFonts w:cs="Arial"/>
          <w:sz w:val="28"/>
          <w:szCs w:val="28"/>
          <w:rtl/>
        </w:rPr>
        <w:t xml:space="preserve"> </w:t>
      </w:r>
      <w:r w:rsidRPr="00065E8E">
        <w:rPr>
          <w:rFonts w:cs="Arial" w:hint="cs"/>
          <w:sz w:val="28"/>
          <w:szCs w:val="28"/>
          <w:rtl/>
        </w:rPr>
        <w:t>مالاً</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أحدٍ،</w:t>
      </w:r>
      <w:r w:rsidRPr="00065E8E">
        <w:rPr>
          <w:rFonts w:cs="Arial"/>
          <w:sz w:val="28"/>
          <w:szCs w:val="28"/>
          <w:rtl/>
        </w:rPr>
        <w:t xml:space="preserve"> </w:t>
      </w:r>
      <w:r w:rsidRPr="00065E8E">
        <w:rPr>
          <w:rFonts w:cs="Arial" w:hint="cs"/>
          <w:sz w:val="28"/>
          <w:szCs w:val="28"/>
          <w:rtl/>
        </w:rPr>
        <w:t>فلم</w:t>
      </w:r>
      <w:r w:rsidRPr="00065E8E">
        <w:rPr>
          <w:rFonts w:cs="Arial"/>
          <w:sz w:val="28"/>
          <w:szCs w:val="28"/>
          <w:rtl/>
        </w:rPr>
        <w:t xml:space="preserve"> </w:t>
      </w:r>
      <w:r w:rsidRPr="00065E8E">
        <w:rPr>
          <w:rFonts w:cs="Arial" w:hint="cs"/>
          <w:sz w:val="28"/>
          <w:szCs w:val="28"/>
          <w:rtl/>
        </w:rPr>
        <w:t>يَفِ</w:t>
      </w:r>
      <w:r w:rsidRPr="00065E8E">
        <w:rPr>
          <w:rFonts w:cs="Arial"/>
          <w:sz w:val="28"/>
          <w:szCs w:val="28"/>
          <w:rtl/>
        </w:rPr>
        <w:t xml:space="preserve"> </w:t>
      </w:r>
      <w:r w:rsidRPr="00065E8E">
        <w:rPr>
          <w:rFonts w:cs="Arial" w:hint="cs"/>
          <w:sz w:val="28"/>
          <w:szCs w:val="28"/>
          <w:rtl/>
        </w:rPr>
        <w:t>صاحبُ</w:t>
      </w:r>
      <w:r w:rsidRPr="00065E8E">
        <w:rPr>
          <w:rFonts w:cs="Arial"/>
          <w:sz w:val="28"/>
          <w:szCs w:val="28"/>
          <w:rtl/>
        </w:rPr>
        <w:t xml:space="preserve"> </w:t>
      </w:r>
      <w:r w:rsidRPr="00065E8E">
        <w:rPr>
          <w:rFonts w:cs="Arial" w:hint="cs"/>
          <w:sz w:val="28"/>
          <w:szCs w:val="28"/>
          <w:rtl/>
        </w:rPr>
        <w:t>المالِ</w:t>
      </w:r>
      <w:r w:rsidRPr="00065E8E">
        <w:rPr>
          <w:rFonts w:cs="Arial"/>
          <w:sz w:val="28"/>
          <w:szCs w:val="28"/>
          <w:rtl/>
        </w:rPr>
        <w:t xml:space="preserve"> </w:t>
      </w:r>
      <w:r w:rsidRPr="00065E8E">
        <w:rPr>
          <w:rFonts w:cs="Arial" w:hint="cs"/>
          <w:sz w:val="28"/>
          <w:szCs w:val="28"/>
          <w:rtl/>
        </w:rPr>
        <w:t>الأصليُّ</w:t>
      </w:r>
      <w:r w:rsidRPr="00065E8E">
        <w:rPr>
          <w:rFonts w:cs="Arial"/>
          <w:sz w:val="28"/>
          <w:szCs w:val="28"/>
          <w:rtl/>
        </w:rPr>
        <w:t xml:space="preserve"> </w:t>
      </w:r>
      <w:r w:rsidRPr="00065E8E">
        <w:rPr>
          <w:rFonts w:cs="Arial" w:hint="cs"/>
          <w:sz w:val="28"/>
          <w:szCs w:val="28"/>
          <w:rtl/>
        </w:rPr>
        <w:t>بما</w:t>
      </w:r>
      <w:r w:rsidRPr="00065E8E">
        <w:rPr>
          <w:rFonts w:cs="Arial"/>
          <w:sz w:val="28"/>
          <w:szCs w:val="28"/>
          <w:rtl/>
        </w:rPr>
        <w:t xml:space="preserve"> </w:t>
      </w:r>
      <w:r w:rsidRPr="00065E8E">
        <w:rPr>
          <w:rFonts w:cs="Arial" w:hint="cs"/>
          <w:sz w:val="28"/>
          <w:szCs w:val="28"/>
          <w:rtl/>
        </w:rPr>
        <w:t>عليه،</w:t>
      </w:r>
      <w:r w:rsidRPr="00065E8E">
        <w:rPr>
          <w:rFonts w:cs="Arial"/>
          <w:sz w:val="28"/>
          <w:szCs w:val="28"/>
          <w:rtl/>
        </w:rPr>
        <w:t xml:space="preserve"> </w:t>
      </w:r>
      <w:r w:rsidRPr="00065E8E">
        <w:rPr>
          <w:rFonts w:cs="Arial" w:hint="cs"/>
          <w:sz w:val="28"/>
          <w:szCs w:val="28"/>
          <w:rtl/>
        </w:rPr>
        <w:t>فالعلماءُ</w:t>
      </w:r>
      <w:r w:rsidRPr="00065E8E">
        <w:rPr>
          <w:rFonts w:cs="Arial"/>
          <w:sz w:val="28"/>
          <w:szCs w:val="28"/>
          <w:rtl/>
        </w:rPr>
        <w:t xml:space="preserve"> </w:t>
      </w:r>
      <w:r w:rsidRPr="00065E8E">
        <w:rPr>
          <w:rFonts w:cs="Arial" w:hint="cs"/>
          <w:sz w:val="28"/>
          <w:szCs w:val="28"/>
          <w:rtl/>
        </w:rPr>
        <w:t>يتَّفقونَ</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أنَّ</w:t>
      </w:r>
      <w:r w:rsidRPr="00065E8E">
        <w:rPr>
          <w:rFonts w:cs="Arial"/>
          <w:sz w:val="28"/>
          <w:szCs w:val="28"/>
          <w:rtl/>
        </w:rPr>
        <w:t xml:space="preserve"> </w:t>
      </w:r>
      <w:r w:rsidRPr="00065E8E">
        <w:rPr>
          <w:rFonts w:cs="Arial" w:hint="cs"/>
          <w:sz w:val="28"/>
          <w:szCs w:val="28"/>
          <w:rtl/>
        </w:rPr>
        <w:t>الغرِيمَ</w:t>
      </w:r>
      <w:r w:rsidRPr="00065E8E">
        <w:rPr>
          <w:rFonts w:cs="Arial"/>
          <w:sz w:val="28"/>
          <w:szCs w:val="28"/>
          <w:rtl/>
        </w:rPr>
        <w:t xml:space="preserve"> </w:t>
      </w:r>
      <w:r w:rsidRPr="00065E8E">
        <w:rPr>
          <w:rFonts w:cs="Arial" w:hint="cs"/>
          <w:sz w:val="28"/>
          <w:szCs w:val="28"/>
          <w:rtl/>
        </w:rPr>
        <w:t>الأصليَّ</w:t>
      </w:r>
      <w:r w:rsidRPr="00065E8E">
        <w:rPr>
          <w:rFonts w:cs="Arial"/>
          <w:sz w:val="28"/>
          <w:szCs w:val="28"/>
          <w:rtl/>
        </w:rPr>
        <w:t xml:space="preserve"> </w:t>
      </w:r>
      <w:r w:rsidRPr="00065E8E">
        <w:rPr>
          <w:rFonts w:cs="Arial" w:hint="cs"/>
          <w:sz w:val="28"/>
          <w:szCs w:val="28"/>
          <w:rtl/>
        </w:rPr>
        <w:t>مُطالَبٌ</w:t>
      </w:r>
      <w:r w:rsidRPr="00065E8E">
        <w:rPr>
          <w:rFonts w:cs="Arial"/>
          <w:sz w:val="28"/>
          <w:szCs w:val="28"/>
          <w:rtl/>
        </w:rPr>
        <w:t xml:space="preserve"> </w:t>
      </w:r>
      <w:r w:rsidRPr="00065E8E">
        <w:rPr>
          <w:rFonts w:cs="Arial" w:hint="cs"/>
          <w:sz w:val="28"/>
          <w:szCs w:val="28"/>
          <w:rtl/>
        </w:rPr>
        <w:t>بكلِّ</w:t>
      </w:r>
      <w:r w:rsidRPr="00065E8E">
        <w:rPr>
          <w:rFonts w:cs="Arial"/>
          <w:sz w:val="28"/>
          <w:szCs w:val="28"/>
          <w:rtl/>
        </w:rPr>
        <w:t xml:space="preserve"> </w:t>
      </w:r>
      <w:r w:rsidRPr="00065E8E">
        <w:rPr>
          <w:rFonts w:cs="Arial" w:hint="cs"/>
          <w:sz w:val="28"/>
          <w:szCs w:val="28"/>
          <w:rtl/>
        </w:rPr>
        <w:t>حالٍ،</w:t>
      </w:r>
      <w:r w:rsidRPr="00065E8E">
        <w:rPr>
          <w:rFonts w:cs="Arial"/>
          <w:sz w:val="28"/>
          <w:szCs w:val="28"/>
          <w:rtl/>
        </w:rPr>
        <w:t xml:space="preserve"> </w:t>
      </w:r>
      <w:r w:rsidRPr="00065E8E">
        <w:rPr>
          <w:rFonts w:cs="Arial" w:hint="cs"/>
          <w:sz w:val="28"/>
          <w:szCs w:val="28"/>
          <w:rtl/>
        </w:rPr>
        <w:t>ولا</w:t>
      </w:r>
      <w:r w:rsidRPr="00065E8E">
        <w:rPr>
          <w:rFonts w:cs="Arial"/>
          <w:sz w:val="28"/>
          <w:szCs w:val="28"/>
          <w:rtl/>
        </w:rPr>
        <w:t xml:space="preserve"> </w:t>
      </w:r>
      <w:r w:rsidRPr="00065E8E">
        <w:rPr>
          <w:rFonts w:cs="Arial" w:hint="cs"/>
          <w:sz w:val="28"/>
          <w:szCs w:val="28"/>
          <w:rtl/>
        </w:rPr>
        <w:t>يسقُطُ</w:t>
      </w:r>
      <w:r w:rsidRPr="00065E8E">
        <w:rPr>
          <w:rFonts w:cs="Arial"/>
          <w:sz w:val="28"/>
          <w:szCs w:val="28"/>
          <w:rtl/>
        </w:rPr>
        <w:t xml:space="preserve"> </w:t>
      </w:r>
      <w:r w:rsidRPr="00065E8E">
        <w:rPr>
          <w:rFonts w:cs="Arial" w:hint="cs"/>
          <w:sz w:val="28"/>
          <w:szCs w:val="28"/>
          <w:rtl/>
        </w:rPr>
        <w:t>الحقُّ</w:t>
      </w:r>
      <w:r w:rsidRPr="00065E8E">
        <w:rPr>
          <w:rFonts w:cs="Arial"/>
          <w:sz w:val="28"/>
          <w:szCs w:val="28"/>
          <w:rtl/>
        </w:rPr>
        <w:t xml:space="preserve"> </w:t>
      </w:r>
      <w:r w:rsidRPr="00065E8E">
        <w:rPr>
          <w:rFonts w:cs="Arial" w:hint="cs"/>
          <w:sz w:val="28"/>
          <w:szCs w:val="28"/>
          <w:rtl/>
        </w:rPr>
        <w:t>عنه</w:t>
      </w:r>
      <w:r w:rsidRPr="00065E8E">
        <w:rPr>
          <w:rFonts w:cs="Arial"/>
          <w:sz w:val="28"/>
          <w:szCs w:val="28"/>
          <w:rtl/>
        </w:rPr>
        <w:t xml:space="preserve"> </w:t>
      </w:r>
      <w:r w:rsidRPr="00065E8E">
        <w:rPr>
          <w:rFonts w:cs="Arial" w:hint="cs"/>
          <w:sz w:val="28"/>
          <w:szCs w:val="28"/>
          <w:rtl/>
        </w:rPr>
        <w:t>بمجرَّدِ</w:t>
      </w:r>
      <w:r w:rsidRPr="00065E8E">
        <w:rPr>
          <w:rFonts w:cs="Arial"/>
          <w:sz w:val="28"/>
          <w:szCs w:val="28"/>
          <w:rtl/>
        </w:rPr>
        <w:t xml:space="preserve"> </w:t>
      </w:r>
      <w:r w:rsidRPr="00065E8E">
        <w:rPr>
          <w:rFonts w:cs="Arial" w:hint="cs"/>
          <w:sz w:val="28"/>
          <w:szCs w:val="28"/>
          <w:rtl/>
        </w:rPr>
        <w:t>وجودِ</w:t>
      </w:r>
      <w:r w:rsidRPr="00065E8E">
        <w:rPr>
          <w:rFonts w:cs="Arial"/>
          <w:sz w:val="28"/>
          <w:szCs w:val="28"/>
          <w:rtl/>
        </w:rPr>
        <w:t xml:space="preserve"> </w:t>
      </w:r>
      <w:r w:rsidRPr="00065E8E">
        <w:rPr>
          <w:rFonts w:cs="Arial" w:hint="cs"/>
          <w:sz w:val="28"/>
          <w:szCs w:val="28"/>
          <w:rtl/>
        </w:rPr>
        <w:t>الضامنِ،</w:t>
      </w:r>
      <w:r w:rsidRPr="00065E8E">
        <w:rPr>
          <w:rFonts w:cs="Arial"/>
          <w:sz w:val="28"/>
          <w:szCs w:val="28"/>
          <w:rtl/>
        </w:rPr>
        <w:t xml:space="preserve"> </w:t>
      </w:r>
      <w:r w:rsidRPr="00065E8E">
        <w:rPr>
          <w:rFonts w:cs="Arial" w:hint="cs"/>
          <w:sz w:val="28"/>
          <w:szCs w:val="28"/>
          <w:rtl/>
        </w:rPr>
        <w:t>ولكنِ</w:t>
      </w:r>
      <w:r w:rsidRPr="00065E8E">
        <w:rPr>
          <w:rFonts w:cs="Arial"/>
          <w:sz w:val="28"/>
          <w:szCs w:val="28"/>
          <w:rtl/>
        </w:rPr>
        <w:t xml:space="preserve"> </w:t>
      </w:r>
      <w:r w:rsidRPr="00065E8E">
        <w:rPr>
          <w:rFonts w:cs="Arial" w:hint="cs"/>
          <w:sz w:val="28"/>
          <w:szCs w:val="28"/>
          <w:rtl/>
        </w:rPr>
        <w:t>اختلَفَ</w:t>
      </w:r>
      <w:r w:rsidRPr="00065E8E">
        <w:rPr>
          <w:rFonts w:cs="Arial"/>
          <w:sz w:val="28"/>
          <w:szCs w:val="28"/>
          <w:rtl/>
        </w:rPr>
        <w:t xml:space="preserve"> </w:t>
      </w:r>
      <w:r w:rsidRPr="00065E8E">
        <w:rPr>
          <w:rFonts w:cs="Arial" w:hint="cs"/>
          <w:sz w:val="28"/>
          <w:szCs w:val="28"/>
          <w:rtl/>
        </w:rPr>
        <w:t>العلماءُ</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صاحِبِ</w:t>
      </w:r>
      <w:r w:rsidRPr="00065E8E">
        <w:rPr>
          <w:rFonts w:cs="Arial"/>
          <w:sz w:val="28"/>
          <w:szCs w:val="28"/>
          <w:rtl/>
        </w:rPr>
        <w:t xml:space="preserve"> </w:t>
      </w:r>
      <w:r w:rsidRPr="00065E8E">
        <w:rPr>
          <w:rFonts w:cs="Arial" w:hint="cs"/>
          <w:sz w:val="28"/>
          <w:szCs w:val="28"/>
          <w:rtl/>
        </w:rPr>
        <w:t>الحقِّ</w:t>
      </w:r>
      <w:r w:rsidRPr="00065E8E">
        <w:rPr>
          <w:rFonts w:cs="Arial"/>
          <w:sz w:val="28"/>
          <w:szCs w:val="28"/>
          <w:rtl/>
        </w:rPr>
        <w:t xml:space="preserve">: </w:t>
      </w:r>
      <w:r w:rsidRPr="00065E8E">
        <w:rPr>
          <w:rFonts w:cs="Arial" w:hint="cs"/>
          <w:sz w:val="28"/>
          <w:szCs w:val="28"/>
          <w:rtl/>
        </w:rPr>
        <w:t>هل</w:t>
      </w:r>
      <w:r w:rsidRPr="00065E8E">
        <w:rPr>
          <w:rFonts w:cs="Arial"/>
          <w:sz w:val="28"/>
          <w:szCs w:val="28"/>
          <w:rtl/>
        </w:rPr>
        <w:t xml:space="preserve"> </w:t>
      </w:r>
      <w:r w:rsidRPr="00065E8E">
        <w:rPr>
          <w:rFonts w:cs="Arial" w:hint="cs"/>
          <w:sz w:val="28"/>
          <w:szCs w:val="28"/>
          <w:rtl/>
        </w:rPr>
        <w:t>يكونُ</w:t>
      </w:r>
      <w:r w:rsidRPr="00065E8E">
        <w:rPr>
          <w:rFonts w:cs="Arial"/>
          <w:sz w:val="28"/>
          <w:szCs w:val="28"/>
          <w:rtl/>
        </w:rPr>
        <w:t xml:space="preserve"> </w:t>
      </w:r>
      <w:r w:rsidRPr="00065E8E">
        <w:rPr>
          <w:rFonts w:cs="Arial" w:hint="cs"/>
          <w:sz w:val="28"/>
          <w:szCs w:val="28"/>
          <w:rtl/>
        </w:rPr>
        <w:t>مخيَّرًا</w:t>
      </w:r>
      <w:r w:rsidRPr="00065E8E">
        <w:rPr>
          <w:rFonts w:cs="Arial"/>
          <w:sz w:val="28"/>
          <w:szCs w:val="28"/>
          <w:rtl/>
        </w:rPr>
        <w:t xml:space="preserve"> </w:t>
      </w:r>
      <w:r w:rsidRPr="00065E8E">
        <w:rPr>
          <w:rFonts w:cs="Arial" w:hint="cs"/>
          <w:sz w:val="28"/>
          <w:szCs w:val="28"/>
          <w:rtl/>
        </w:rPr>
        <w:t>بالأخذِ</w:t>
      </w:r>
      <w:r w:rsidRPr="00065E8E">
        <w:rPr>
          <w:rFonts w:cs="Arial"/>
          <w:sz w:val="28"/>
          <w:szCs w:val="28"/>
          <w:rtl/>
        </w:rPr>
        <w:t xml:space="preserve"> </w:t>
      </w:r>
      <w:r w:rsidRPr="00065E8E">
        <w:rPr>
          <w:rFonts w:cs="Arial" w:hint="cs"/>
          <w:sz w:val="28"/>
          <w:szCs w:val="28"/>
          <w:rtl/>
        </w:rPr>
        <w:t>ممَّن</w:t>
      </w:r>
      <w:r w:rsidRPr="00065E8E">
        <w:rPr>
          <w:rFonts w:cs="Arial"/>
          <w:sz w:val="28"/>
          <w:szCs w:val="28"/>
          <w:rtl/>
        </w:rPr>
        <w:t xml:space="preserve"> </w:t>
      </w:r>
      <w:r w:rsidRPr="00065E8E">
        <w:rPr>
          <w:rFonts w:cs="Arial" w:hint="cs"/>
          <w:sz w:val="28"/>
          <w:szCs w:val="28"/>
          <w:rtl/>
        </w:rPr>
        <w:t>شاء</w:t>
      </w:r>
      <w:r w:rsidRPr="00065E8E">
        <w:rPr>
          <w:rFonts w:cs="Arial"/>
          <w:sz w:val="28"/>
          <w:szCs w:val="28"/>
          <w:rtl/>
        </w:rPr>
        <w:t xml:space="preserve"> </w:t>
      </w:r>
      <w:r w:rsidRPr="00065E8E">
        <w:rPr>
          <w:rFonts w:cs="Arial" w:hint="cs"/>
          <w:sz w:val="28"/>
          <w:szCs w:val="28"/>
          <w:rtl/>
        </w:rPr>
        <w:t>منهما</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الأصليِّ</w:t>
      </w:r>
      <w:r w:rsidRPr="00065E8E">
        <w:rPr>
          <w:rFonts w:cs="Arial"/>
          <w:sz w:val="28"/>
          <w:szCs w:val="28"/>
          <w:rtl/>
        </w:rPr>
        <w:t xml:space="preserve"> </w:t>
      </w:r>
      <w:r w:rsidRPr="00065E8E">
        <w:rPr>
          <w:rFonts w:cs="Arial" w:hint="cs"/>
          <w:sz w:val="28"/>
          <w:szCs w:val="28"/>
          <w:rtl/>
        </w:rPr>
        <w:t>والضامنِ؟</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قولينِ</w:t>
      </w:r>
      <w:r w:rsidRPr="00065E8E">
        <w:rPr>
          <w:rFonts w:cs="Arial"/>
          <w:sz w:val="28"/>
          <w:szCs w:val="28"/>
          <w:rtl/>
        </w:rPr>
        <w:t>:</w:t>
      </w:r>
    </w:p>
    <w:p w:rsidR="0037592F" w:rsidRPr="00065E8E" w:rsidRDefault="0037592F" w:rsidP="0037592F">
      <w:pPr>
        <w:bidi/>
        <w:jc w:val="both"/>
        <w:rPr>
          <w:sz w:val="28"/>
          <w:szCs w:val="28"/>
        </w:rPr>
      </w:pPr>
      <w:r w:rsidRPr="00065E8E">
        <w:rPr>
          <w:rFonts w:cs="Arial" w:hint="cs"/>
          <w:sz w:val="28"/>
          <w:szCs w:val="28"/>
          <w:rtl/>
        </w:rPr>
        <w:t>ذهَبَ</w:t>
      </w:r>
      <w:r w:rsidRPr="00065E8E">
        <w:rPr>
          <w:rFonts w:cs="Arial"/>
          <w:sz w:val="28"/>
          <w:szCs w:val="28"/>
          <w:rtl/>
        </w:rPr>
        <w:t xml:space="preserve"> </w:t>
      </w:r>
      <w:r w:rsidRPr="00065E8E">
        <w:rPr>
          <w:rFonts w:cs="Arial" w:hint="cs"/>
          <w:sz w:val="28"/>
          <w:szCs w:val="28"/>
          <w:rtl/>
        </w:rPr>
        <w:t>جمهورُ</w:t>
      </w:r>
      <w:r w:rsidRPr="00065E8E">
        <w:rPr>
          <w:rFonts w:cs="Arial"/>
          <w:sz w:val="28"/>
          <w:szCs w:val="28"/>
          <w:rtl/>
        </w:rPr>
        <w:t xml:space="preserve"> </w:t>
      </w:r>
      <w:r w:rsidRPr="00065E8E">
        <w:rPr>
          <w:rFonts w:cs="Arial" w:hint="cs"/>
          <w:sz w:val="28"/>
          <w:szCs w:val="28"/>
          <w:rtl/>
        </w:rPr>
        <w:t>العلماءِ</w:t>
      </w:r>
      <w:r w:rsidRPr="00065E8E">
        <w:rPr>
          <w:rFonts w:cs="Arial"/>
          <w:sz w:val="28"/>
          <w:szCs w:val="28"/>
          <w:rtl/>
        </w:rPr>
        <w:t xml:space="preserve">: </w:t>
      </w:r>
      <w:r w:rsidRPr="00065E8E">
        <w:rPr>
          <w:rFonts w:cs="Arial" w:hint="cs"/>
          <w:sz w:val="28"/>
          <w:szCs w:val="28"/>
          <w:rtl/>
        </w:rPr>
        <w:t>إلى</w:t>
      </w:r>
      <w:r w:rsidRPr="00065E8E">
        <w:rPr>
          <w:rFonts w:cs="Arial"/>
          <w:sz w:val="28"/>
          <w:szCs w:val="28"/>
          <w:rtl/>
        </w:rPr>
        <w:t xml:space="preserve"> </w:t>
      </w:r>
      <w:r w:rsidRPr="00065E8E">
        <w:rPr>
          <w:rFonts w:cs="Arial" w:hint="cs"/>
          <w:sz w:val="28"/>
          <w:szCs w:val="28"/>
          <w:rtl/>
        </w:rPr>
        <w:t>أنَّه</w:t>
      </w:r>
      <w:r w:rsidRPr="00065E8E">
        <w:rPr>
          <w:rFonts w:cs="Arial"/>
          <w:sz w:val="28"/>
          <w:szCs w:val="28"/>
          <w:rtl/>
        </w:rPr>
        <w:t xml:space="preserve"> </w:t>
      </w:r>
      <w:r w:rsidRPr="00065E8E">
        <w:rPr>
          <w:rFonts w:cs="Arial" w:hint="cs"/>
          <w:sz w:val="28"/>
          <w:szCs w:val="28"/>
          <w:rtl/>
        </w:rPr>
        <w:t>يأخُذُ</w:t>
      </w:r>
      <w:r w:rsidRPr="00065E8E">
        <w:rPr>
          <w:rFonts w:cs="Arial"/>
          <w:sz w:val="28"/>
          <w:szCs w:val="28"/>
          <w:rtl/>
        </w:rPr>
        <w:t xml:space="preserve"> </w:t>
      </w:r>
      <w:r w:rsidRPr="00065E8E">
        <w:rPr>
          <w:rFonts w:cs="Arial" w:hint="cs"/>
          <w:sz w:val="28"/>
          <w:szCs w:val="28"/>
          <w:rtl/>
        </w:rPr>
        <w:t>ممَّن</w:t>
      </w:r>
      <w:r w:rsidRPr="00065E8E">
        <w:rPr>
          <w:rFonts w:cs="Arial"/>
          <w:sz w:val="28"/>
          <w:szCs w:val="28"/>
          <w:rtl/>
        </w:rPr>
        <w:t xml:space="preserve"> </w:t>
      </w:r>
      <w:r w:rsidRPr="00065E8E">
        <w:rPr>
          <w:rFonts w:cs="Arial" w:hint="cs"/>
          <w:sz w:val="28"/>
          <w:szCs w:val="28"/>
          <w:rtl/>
        </w:rPr>
        <w:t>شاء</w:t>
      </w:r>
      <w:r w:rsidRPr="00065E8E">
        <w:rPr>
          <w:rFonts w:cs="Arial"/>
          <w:sz w:val="28"/>
          <w:szCs w:val="28"/>
          <w:rtl/>
        </w:rPr>
        <w:t xml:space="preserve"> </w:t>
      </w:r>
      <w:r w:rsidRPr="00065E8E">
        <w:rPr>
          <w:rFonts w:cs="Arial" w:hint="cs"/>
          <w:sz w:val="28"/>
          <w:szCs w:val="28"/>
          <w:rtl/>
        </w:rPr>
        <w:t>منهما</w:t>
      </w:r>
      <w:r w:rsidRPr="00065E8E">
        <w:rPr>
          <w:rFonts w:cs="Arial"/>
          <w:sz w:val="28"/>
          <w:szCs w:val="28"/>
          <w:rtl/>
        </w:rPr>
        <w:t xml:space="preserve"> </w:t>
      </w:r>
      <w:r w:rsidRPr="00065E8E">
        <w:rPr>
          <w:rFonts w:cs="Arial" w:hint="cs"/>
          <w:sz w:val="28"/>
          <w:szCs w:val="28"/>
          <w:rtl/>
        </w:rPr>
        <w:t>حتى</w:t>
      </w:r>
      <w:r w:rsidRPr="00065E8E">
        <w:rPr>
          <w:rFonts w:cs="Arial"/>
          <w:sz w:val="28"/>
          <w:szCs w:val="28"/>
          <w:rtl/>
        </w:rPr>
        <w:t xml:space="preserve"> </w:t>
      </w:r>
      <w:r w:rsidRPr="00065E8E">
        <w:rPr>
          <w:rFonts w:cs="Arial" w:hint="cs"/>
          <w:sz w:val="28"/>
          <w:szCs w:val="28"/>
          <w:rtl/>
        </w:rPr>
        <w:t>يَستوفِيَ</w:t>
      </w:r>
      <w:r w:rsidRPr="00065E8E">
        <w:rPr>
          <w:rFonts w:cs="Arial"/>
          <w:sz w:val="28"/>
          <w:szCs w:val="28"/>
          <w:rtl/>
        </w:rPr>
        <w:t xml:space="preserve"> </w:t>
      </w:r>
      <w:r w:rsidRPr="00065E8E">
        <w:rPr>
          <w:rFonts w:cs="Arial" w:hint="cs"/>
          <w:sz w:val="28"/>
          <w:szCs w:val="28"/>
          <w:rtl/>
        </w:rPr>
        <w:t>حقَّه؛</w:t>
      </w:r>
      <w:r w:rsidRPr="00065E8E">
        <w:rPr>
          <w:rFonts w:cs="Arial"/>
          <w:sz w:val="28"/>
          <w:szCs w:val="28"/>
          <w:rtl/>
        </w:rPr>
        <w:t xml:space="preserve"> </w:t>
      </w:r>
      <w:r w:rsidRPr="00065E8E">
        <w:rPr>
          <w:rFonts w:cs="Arial" w:hint="cs"/>
          <w:sz w:val="28"/>
          <w:szCs w:val="28"/>
          <w:rtl/>
        </w:rPr>
        <w:t>وهذا</w:t>
      </w:r>
      <w:r w:rsidRPr="00065E8E">
        <w:rPr>
          <w:rFonts w:cs="Arial"/>
          <w:sz w:val="28"/>
          <w:szCs w:val="28"/>
          <w:rtl/>
        </w:rPr>
        <w:t xml:space="preserve"> </w:t>
      </w:r>
      <w:r w:rsidRPr="00065E8E">
        <w:rPr>
          <w:rFonts w:cs="Arial" w:hint="cs"/>
          <w:sz w:val="28"/>
          <w:szCs w:val="28"/>
          <w:rtl/>
        </w:rPr>
        <w:t>قولُ</w:t>
      </w:r>
      <w:r w:rsidRPr="00065E8E">
        <w:rPr>
          <w:rFonts w:cs="Arial"/>
          <w:sz w:val="28"/>
          <w:szCs w:val="28"/>
          <w:rtl/>
        </w:rPr>
        <w:t xml:space="preserve"> </w:t>
      </w:r>
      <w:r w:rsidRPr="00065E8E">
        <w:rPr>
          <w:rFonts w:cs="Arial" w:hint="cs"/>
          <w:sz w:val="28"/>
          <w:szCs w:val="28"/>
          <w:rtl/>
        </w:rPr>
        <w:t>الأئمَّةِ</w:t>
      </w:r>
      <w:r w:rsidRPr="00065E8E">
        <w:rPr>
          <w:rFonts w:cs="Arial"/>
          <w:sz w:val="28"/>
          <w:szCs w:val="28"/>
          <w:rtl/>
        </w:rPr>
        <w:t xml:space="preserve"> </w:t>
      </w:r>
      <w:r w:rsidRPr="00065E8E">
        <w:rPr>
          <w:rFonts w:cs="Arial" w:hint="cs"/>
          <w:sz w:val="28"/>
          <w:szCs w:val="28"/>
          <w:rtl/>
        </w:rPr>
        <w:t>الأربعةِ،</w:t>
      </w:r>
      <w:r w:rsidRPr="00065E8E">
        <w:rPr>
          <w:rFonts w:cs="Arial"/>
          <w:sz w:val="28"/>
          <w:szCs w:val="28"/>
          <w:rtl/>
        </w:rPr>
        <w:t xml:space="preserve"> </w:t>
      </w:r>
      <w:r w:rsidRPr="00065E8E">
        <w:rPr>
          <w:rFonts w:cs="Arial" w:hint="cs"/>
          <w:sz w:val="28"/>
          <w:szCs w:val="28"/>
          <w:rtl/>
        </w:rPr>
        <w:t>خلافًا</w:t>
      </w:r>
      <w:r w:rsidRPr="00065E8E">
        <w:rPr>
          <w:rFonts w:cs="Arial"/>
          <w:sz w:val="28"/>
          <w:szCs w:val="28"/>
          <w:rtl/>
        </w:rPr>
        <w:t xml:space="preserve"> </w:t>
      </w:r>
      <w:r w:rsidRPr="00065E8E">
        <w:rPr>
          <w:rFonts w:cs="Arial" w:hint="cs"/>
          <w:sz w:val="28"/>
          <w:szCs w:val="28"/>
          <w:rtl/>
        </w:rPr>
        <w:t>لمالكٍ</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قولٍ</w:t>
      </w:r>
      <w:r w:rsidRPr="00065E8E">
        <w:rPr>
          <w:rFonts w:cs="Arial"/>
          <w:sz w:val="28"/>
          <w:szCs w:val="28"/>
          <w:rtl/>
        </w:rPr>
        <w:t xml:space="preserve"> </w:t>
      </w:r>
      <w:r w:rsidRPr="00065E8E">
        <w:rPr>
          <w:rFonts w:cs="Arial" w:hint="cs"/>
          <w:sz w:val="28"/>
          <w:szCs w:val="28"/>
          <w:rtl/>
        </w:rPr>
        <w:t>له</w:t>
      </w:r>
      <w:r w:rsidRPr="00065E8E">
        <w:rPr>
          <w:rFonts w:cs="Arial"/>
          <w:sz w:val="28"/>
          <w:szCs w:val="28"/>
          <w:rtl/>
        </w:rPr>
        <w:t xml:space="preserve"> </w:t>
      </w:r>
      <w:r w:rsidRPr="00065E8E">
        <w:rPr>
          <w:rFonts w:cs="Arial" w:hint="cs"/>
          <w:sz w:val="28"/>
          <w:szCs w:val="28"/>
          <w:rtl/>
        </w:rPr>
        <w:t>متأخِّرٍ</w:t>
      </w:r>
      <w:r w:rsidRPr="00065E8E">
        <w:rPr>
          <w:rFonts w:cs="Arial"/>
          <w:sz w:val="28"/>
          <w:szCs w:val="28"/>
          <w:rtl/>
        </w:rPr>
        <w:t xml:space="preserve"> </w:t>
      </w:r>
      <w:r w:rsidRPr="00065E8E">
        <w:rPr>
          <w:rFonts w:cs="Arial" w:hint="cs"/>
          <w:sz w:val="28"/>
          <w:szCs w:val="28"/>
          <w:rtl/>
        </w:rPr>
        <w:t>أنَّه</w:t>
      </w:r>
      <w:r w:rsidRPr="00065E8E">
        <w:rPr>
          <w:rFonts w:cs="Arial"/>
          <w:sz w:val="28"/>
          <w:szCs w:val="28"/>
          <w:rtl/>
        </w:rPr>
        <w:t xml:space="preserve"> </w:t>
      </w:r>
      <w:r w:rsidRPr="00065E8E">
        <w:rPr>
          <w:rFonts w:cs="Arial" w:hint="cs"/>
          <w:sz w:val="28"/>
          <w:szCs w:val="28"/>
          <w:rtl/>
        </w:rPr>
        <w:t>لا</w:t>
      </w:r>
      <w:r w:rsidRPr="00065E8E">
        <w:rPr>
          <w:rFonts w:cs="Arial"/>
          <w:sz w:val="28"/>
          <w:szCs w:val="28"/>
          <w:rtl/>
        </w:rPr>
        <w:t xml:space="preserve"> </w:t>
      </w:r>
      <w:r w:rsidRPr="00065E8E">
        <w:rPr>
          <w:rFonts w:cs="Arial" w:hint="cs"/>
          <w:sz w:val="28"/>
          <w:szCs w:val="28"/>
          <w:rtl/>
        </w:rPr>
        <w:t>يأخُذُ</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الضامنِ</w:t>
      </w:r>
      <w:r w:rsidRPr="00065E8E">
        <w:rPr>
          <w:rFonts w:cs="Arial"/>
          <w:sz w:val="28"/>
          <w:szCs w:val="28"/>
          <w:rtl/>
        </w:rPr>
        <w:t xml:space="preserve"> </w:t>
      </w:r>
      <w:r w:rsidRPr="00065E8E">
        <w:rPr>
          <w:rFonts w:cs="Arial" w:hint="cs"/>
          <w:sz w:val="28"/>
          <w:szCs w:val="28"/>
          <w:rtl/>
        </w:rPr>
        <w:t>حتى</w:t>
      </w:r>
      <w:r w:rsidRPr="00065E8E">
        <w:rPr>
          <w:rFonts w:cs="Arial"/>
          <w:sz w:val="28"/>
          <w:szCs w:val="28"/>
          <w:rtl/>
        </w:rPr>
        <w:t xml:space="preserve"> </w:t>
      </w:r>
      <w:r w:rsidRPr="00065E8E">
        <w:rPr>
          <w:rFonts w:cs="Arial" w:hint="cs"/>
          <w:sz w:val="28"/>
          <w:szCs w:val="28"/>
          <w:rtl/>
        </w:rPr>
        <w:t>يَعجِزَ</w:t>
      </w:r>
      <w:r w:rsidRPr="00065E8E">
        <w:rPr>
          <w:rFonts w:cs="Arial"/>
          <w:sz w:val="28"/>
          <w:szCs w:val="28"/>
          <w:rtl/>
        </w:rPr>
        <w:t xml:space="preserve"> </w:t>
      </w:r>
      <w:r w:rsidRPr="00065E8E">
        <w:rPr>
          <w:rFonts w:cs="Arial" w:hint="cs"/>
          <w:sz w:val="28"/>
          <w:szCs w:val="28"/>
          <w:rtl/>
        </w:rPr>
        <w:t>عن</w:t>
      </w:r>
      <w:r w:rsidRPr="00065E8E">
        <w:rPr>
          <w:rFonts w:cs="Arial"/>
          <w:sz w:val="28"/>
          <w:szCs w:val="28"/>
          <w:rtl/>
        </w:rPr>
        <w:t xml:space="preserve"> </w:t>
      </w:r>
      <w:r w:rsidRPr="00065E8E">
        <w:rPr>
          <w:rFonts w:cs="Arial" w:hint="cs"/>
          <w:sz w:val="28"/>
          <w:szCs w:val="28"/>
          <w:rtl/>
        </w:rPr>
        <w:t>الأصليِّ؛</w:t>
      </w:r>
      <w:r w:rsidRPr="00065E8E">
        <w:rPr>
          <w:rFonts w:cs="Arial"/>
          <w:sz w:val="28"/>
          <w:szCs w:val="28"/>
          <w:rtl/>
        </w:rPr>
        <w:t xml:space="preserve"> </w:t>
      </w:r>
      <w:r w:rsidRPr="00065E8E">
        <w:rPr>
          <w:rFonts w:cs="Arial" w:hint="cs"/>
          <w:sz w:val="28"/>
          <w:szCs w:val="28"/>
          <w:rtl/>
        </w:rPr>
        <w:t>إما</w:t>
      </w:r>
      <w:r w:rsidRPr="00065E8E">
        <w:rPr>
          <w:rFonts w:cs="Arial"/>
          <w:sz w:val="28"/>
          <w:szCs w:val="28"/>
          <w:rtl/>
        </w:rPr>
        <w:t xml:space="preserve"> </w:t>
      </w:r>
      <w:r w:rsidRPr="00065E8E">
        <w:rPr>
          <w:rFonts w:cs="Arial" w:hint="cs"/>
          <w:sz w:val="28"/>
          <w:szCs w:val="28"/>
          <w:rtl/>
        </w:rPr>
        <w:t>لِغِيَابِهِ،</w:t>
      </w:r>
      <w:r w:rsidRPr="00065E8E">
        <w:rPr>
          <w:rFonts w:cs="Arial"/>
          <w:sz w:val="28"/>
          <w:szCs w:val="28"/>
          <w:rtl/>
        </w:rPr>
        <w:t xml:space="preserve"> </w:t>
      </w:r>
      <w:r w:rsidRPr="00065E8E">
        <w:rPr>
          <w:rFonts w:cs="Arial" w:hint="cs"/>
          <w:sz w:val="28"/>
          <w:szCs w:val="28"/>
          <w:rtl/>
        </w:rPr>
        <w:t>أو</w:t>
      </w:r>
      <w:r w:rsidRPr="00065E8E">
        <w:rPr>
          <w:rFonts w:cs="Arial"/>
          <w:sz w:val="28"/>
          <w:szCs w:val="28"/>
          <w:rtl/>
        </w:rPr>
        <w:t xml:space="preserve"> </w:t>
      </w:r>
      <w:r w:rsidRPr="00065E8E">
        <w:rPr>
          <w:rFonts w:cs="Arial" w:hint="cs"/>
          <w:sz w:val="28"/>
          <w:szCs w:val="28"/>
          <w:rtl/>
        </w:rPr>
        <w:t>إفلاسِهِ</w:t>
      </w:r>
      <w:r w:rsidRPr="00065E8E">
        <w:rPr>
          <w:rFonts w:cs="Arial"/>
          <w:sz w:val="28"/>
          <w:szCs w:val="28"/>
          <w:rtl/>
        </w:rPr>
        <w:t>.</w:t>
      </w:r>
    </w:p>
    <w:p w:rsidR="0037592F" w:rsidRDefault="0037592F" w:rsidP="0037592F">
      <w:pPr>
        <w:bidi/>
        <w:jc w:val="both"/>
        <w:rPr>
          <w:sz w:val="28"/>
          <w:szCs w:val="28"/>
          <w:rtl/>
        </w:rPr>
      </w:pPr>
      <w:r w:rsidRPr="00065E8E">
        <w:rPr>
          <w:rFonts w:cs="Arial" w:hint="cs"/>
          <w:sz w:val="28"/>
          <w:szCs w:val="28"/>
          <w:rtl/>
        </w:rPr>
        <w:t>ويصحُّ</w:t>
      </w:r>
      <w:r w:rsidRPr="00065E8E">
        <w:rPr>
          <w:rFonts w:cs="Arial"/>
          <w:sz w:val="28"/>
          <w:szCs w:val="28"/>
          <w:rtl/>
        </w:rPr>
        <w:t xml:space="preserve"> </w:t>
      </w:r>
      <w:r w:rsidRPr="00065E8E">
        <w:rPr>
          <w:rFonts w:cs="Arial" w:hint="cs"/>
          <w:sz w:val="28"/>
          <w:szCs w:val="28"/>
          <w:rtl/>
        </w:rPr>
        <w:t>ضمانُ</w:t>
      </w:r>
      <w:r w:rsidRPr="00065E8E">
        <w:rPr>
          <w:rFonts w:cs="Arial"/>
          <w:sz w:val="28"/>
          <w:szCs w:val="28"/>
          <w:rtl/>
        </w:rPr>
        <w:t xml:space="preserve"> </w:t>
      </w:r>
      <w:r w:rsidRPr="00065E8E">
        <w:rPr>
          <w:rFonts w:cs="Arial" w:hint="cs"/>
          <w:sz w:val="28"/>
          <w:szCs w:val="28"/>
          <w:rtl/>
        </w:rPr>
        <w:t>الحضورِ،</w:t>
      </w:r>
      <w:r w:rsidRPr="00065E8E">
        <w:rPr>
          <w:rFonts w:cs="Arial"/>
          <w:sz w:val="28"/>
          <w:szCs w:val="28"/>
          <w:rtl/>
        </w:rPr>
        <w:t xml:space="preserve"> </w:t>
      </w:r>
      <w:r w:rsidRPr="00065E8E">
        <w:rPr>
          <w:rFonts w:cs="Arial" w:hint="cs"/>
          <w:sz w:val="28"/>
          <w:szCs w:val="28"/>
          <w:rtl/>
        </w:rPr>
        <w:t>وهي</w:t>
      </w:r>
      <w:r w:rsidRPr="00065E8E">
        <w:rPr>
          <w:rFonts w:cs="Arial"/>
          <w:sz w:val="28"/>
          <w:szCs w:val="28"/>
          <w:rtl/>
        </w:rPr>
        <w:t xml:space="preserve"> </w:t>
      </w:r>
      <w:r w:rsidRPr="00065E8E">
        <w:rPr>
          <w:rFonts w:cs="Arial" w:hint="cs"/>
          <w:sz w:val="28"/>
          <w:szCs w:val="28"/>
          <w:rtl/>
        </w:rPr>
        <w:t>كفالةُ</w:t>
      </w:r>
      <w:r w:rsidRPr="00065E8E">
        <w:rPr>
          <w:rFonts w:cs="Arial"/>
          <w:sz w:val="28"/>
          <w:szCs w:val="28"/>
          <w:rtl/>
        </w:rPr>
        <w:t xml:space="preserve"> </w:t>
      </w:r>
      <w:r w:rsidRPr="00065E8E">
        <w:rPr>
          <w:rFonts w:cs="Arial" w:hint="cs"/>
          <w:sz w:val="28"/>
          <w:szCs w:val="28"/>
          <w:rtl/>
        </w:rPr>
        <w:t>بدَنِ</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عليه</w:t>
      </w:r>
      <w:r w:rsidRPr="00065E8E">
        <w:rPr>
          <w:rFonts w:cs="Arial"/>
          <w:sz w:val="28"/>
          <w:szCs w:val="28"/>
          <w:rtl/>
        </w:rPr>
        <w:t xml:space="preserve"> </w:t>
      </w:r>
      <w:r w:rsidRPr="00065E8E">
        <w:rPr>
          <w:rFonts w:cs="Arial" w:hint="cs"/>
          <w:sz w:val="28"/>
          <w:szCs w:val="28"/>
          <w:rtl/>
        </w:rPr>
        <w:t>دَيْنٌ،</w:t>
      </w:r>
      <w:r w:rsidRPr="00065E8E">
        <w:rPr>
          <w:rFonts w:cs="Arial"/>
          <w:sz w:val="28"/>
          <w:szCs w:val="28"/>
          <w:rtl/>
        </w:rPr>
        <w:t xml:space="preserve"> </w:t>
      </w:r>
      <w:r w:rsidRPr="00065E8E">
        <w:rPr>
          <w:rFonts w:cs="Arial" w:hint="cs"/>
          <w:sz w:val="28"/>
          <w:szCs w:val="28"/>
          <w:rtl/>
        </w:rPr>
        <w:t>وهي</w:t>
      </w:r>
      <w:r w:rsidRPr="00065E8E">
        <w:rPr>
          <w:rFonts w:cs="Arial"/>
          <w:sz w:val="28"/>
          <w:szCs w:val="28"/>
          <w:rtl/>
        </w:rPr>
        <w:t xml:space="preserve"> </w:t>
      </w:r>
      <w:r w:rsidRPr="00065E8E">
        <w:rPr>
          <w:rFonts w:cs="Arial" w:hint="cs"/>
          <w:sz w:val="28"/>
          <w:szCs w:val="28"/>
          <w:rtl/>
        </w:rPr>
        <w:t>صحيحةٌ</w:t>
      </w:r>
      <w:r w:rsidRPr="00065E8E">
        <w:rPr>
          <w:rFonts w:cs="Arial"/>
          <w:sz w:val="28"/>
          <w:szCs w:val="28"/>
          <w:rtl/>
        </w:rPr>
        <w:t xml:space="preserve"> </w:t>
      </w:r>
      <w:r w:rsidRPr="00065E8E">
        <w:rPr>
          <w:rFonts w:cs="Arial" w:hint="cs"/>
          <w:sz w:val="28"/>
          <w:szCs w:val="28"/>
          <w:rtl/>
        </w:rPr>
        <w:t>عندَ</w:t>
      </w:r>
      <w:r w:rsidRPr="00065E8E">
        <w:rPr>
          <w:rFonts w:cs="Arial"/>
          <w:sz w:val="28"/>
          <w:szCs w:val="28"/>
          <w:rtl/>
        </w:rPr>
        <w:t xml:space="preserve"> </w:t>
      </w:r>
      <w:r w:rsidRPr="00065E8E">
        <w:rPr>
          <w:rFonts w:cs="Arial" w:hint="cs"/>
          <w:sz w:val="28"/>
          <w:szCs w:val="28"/>
          <w:rtl/>
        </w:rPr>
        <w:t>عامَّةِ</w:t>
      </w:r>
      <w:r w:rsidRPr="00065E8E">
        <w:rPr>
          <w:rFonts w:cs="Arial"/>
          <w:sz w:val="28"/>
          <w:szCs w:val="28"/>
          <w:rtl/>
        </w:rPr>
        <w:t xml:space="preserve"> </w:t>
      </w:r>
      <w:r w:rsidRPr="00065E8E">
        <w:rPr>
          <w:rFonts w:cs="Arial" w:hint="cs"/>
          <w:sz w:val="28"/>
          <w:szCs w:val="28"/>
          <w:rtl/>
        </w:rPr>
        <w:t>العلماءِ؛</w:t>
      </w:r>
      <w:r w:rsidRPr="00065E8E">
        <w:rPr>
          <w:rFonts w:cs="Arial"/>
          <w:sz w:val="28"/>
          <w:szCs w:val="28"/>
          <w:rtl/>
        </w:rPr>
        <w:t xml:space="preserve"> </w:t>
      </w:r>
      <w:r w:rsidRPr="00065E8E">
        <w:rPr>
          <w:rFonts w:cs="Arial" w:hint="cs"/>
          <w:sz w:val="28"/>
          <w:szCs w:val="28"/>
          <w:rtl/>
        </w:rPr>
        <w:t>فمَنْ</w:t>
      </w:r>
      <w:r w:rsidRPr="00065E8E">
        <w:rPr>
          <w:rFonts w:cs="Arial"/>
          <w:sz w:val="28"/>
          <w:szCs w:val="28"/>
          <w:rtl/>
        </w:rPr>
        <w:t xml:space="preserve"> </w:t>
      </w:r>
      <w:r w:rsidRPr="00065E8E">
        <w:rPr>
          <w:rFonts w:cs="Arial" w:hint="cs"/>
          <w:sz w:val="28"/>
          <w:szCs w:val="28"/>
          <w:rtl/>
        </w:rPr>
        <w:t>ضَمِنَ</w:t>
      </w:r>
      <w:r w:rsidRPr="00065E8E">
        <w:rPr>
          <w:rFonts w:cs="Arial"/>
          <w:sz w:val="28"/>
          <w:szCs w:val="28"/>
          <w:rtl/>
        </w:rPr>
        <w:t xml:space="preserve"> </w:t>
      </w:r>
      <w:r w:rsidRPr="00065E8E">
        <w:rPr>
          <w:rFonts w:cs="Arial" w:hint="cs"/>
          <w:sz w:val="28"/>
          <w:szCs w:val="28"/>
          <w:rtl/>
        </w:rPr>
        <w:t>حضورَ</w:t>
      </w:r>
      <w:r w:rsidRPr="00065E8E">
        <w:rPr>
          <w:rFonts w:cs="Arial"/>
          <w:sz w:val="28"/>
          <w:szCs w:val="28"/>
          <w:rtl/>
        </w:rPr>
        <w:t xml:space="preserve"> </w:t>
      </w:r>
      <w:r w:rsidRPr="00065E8E">
        <w:rPr>
          <w:rFonts w:cs="Arial" w:hint="cs"/>
          <w:sz w:val="28"/>
          <w:szCs w:val="28"/>
          <w:rtl/>
        </w:rPr>
        <w:t>أحدٍ</w:t>
      </w:r>
      <w:r w:rsidRPr="00065E8E">
        <w:rPr>
          <w:rFonts w:cs="Arial"/>
          <w:sz w:val="28"/>
          <w:szCs w:val="28"/>
          <w:rtl/>
        </w:rPr>
        <w:t xml:space="preserve"> </w:t>
      </w:r>
      <w:r w:rsidRPr="00065E8E">
        <w:rPr>
          <w:rFonts w:cs="Arial" w:hint="cs"/>
          <w:sz w:val="28"/>
          <w:szCs w:val="28"/>
          <w:rtl/>
        </w:rPr>
        <w:t>وكفَلَه،</w:t>
      </w:r>
      <w:r w:rsidRPr="00065E8E">
        <w:rPr>
          <w:rFonts w:cs="Arial"/>
          <w:sz w:val="28"/>
          <w:szCs w:val="28"/>
          <w:rtl/>
        </w:rPr>
        <w:t xml:space="preserve"> </w:t>
      </w:r>
      <w:r w:rsidRPr="00065E8E">
        <w:rPr>
          <w:rFonts w:cs="Arial" w:hint="cs"/>
          <w:sz w:val="28"/>
          <w:szCs w:val="28"/>
          <w:rtl/>
        </w:rPr>
        <w:t>وجَبَ</w:t>
      </w:r>
      <w:r w:rsidRPr="00065E8E">
        <w:rPr>
          <w:rFonts w:cs="Arial"/>
          <w:sz w:val="28"/>
          <w:szCs w:val="28"/>
          <w:rtl/>
        </w:rPr>
        <w:t xml:space="preserve"> </w:t>
      </w:r>
      <w:r w:rsidRPr="00065E8E">
        <w:rPr>
          <w:rFonts w:cs="Arial" w:hint="cs"/>
          <w:sz w:val="28"/>
          <w:szCs w:val="28"/>
          <w:rtl/>
        </w:rPr>
        <w:t>عليه</w:t>
      </w:r>
      <w:r w:rsidRPr="00065E8E">
        <w:rPr>
          <w:rFonts w:cs="Arial"/>
          <w:sz w:val="28"/>
          <w:szCs w:val="28"/>
          <w:rtl/>
        </w:rPr>
        <w:t xml:space="preserve"> </w:t>
      </w:r>
      <w:r w:rsidRPr="00065E8E">
        <w:rPr>
          <w:rFonts w:cs="Arial" w:hint="cs"/>
          <w:sz w:val="28"/>
          <w:szCs w:val="28"/>
          <w:rtl/>
        </w:rPr>
        <w:t>ولَزِمَه</w:t>
      </w:r>
      <w:r w:rsidRPr="00065E8E">
        <w:rPr>
          <w:rFonts w:cs="Arial"/>
          <w:sz w:val="28"/>
          <w:szCs w:val="28"/>
          <w:rtl/>
        </w:rPr>
        <w:t xml:space="preserve"> </w:t>
      </w:r>
      <w:r w:rsidRPr="00065E8E">
        <w:rPr>
          <w:rFonts w:cs="Arial" w:hint="cs"/>
          <w:sz w:val="28"/>
          <w:szCs w:val="28"/>
          <w:rtl/>
        </w:rPr>
        <w:t>ذلك،</w:t>
      </w:r>
      <w:r w:rsidRPr="00065E8E">
        <w:rPr>
          <w:rFonts w:cs="Arial"/>
          <w:sz w:val="28"/>
          <w:szCs w:val="28"/>
          <w:rtl/>
        </w:rPr>
        <w:t xml:space="preserve"> </w:t>
      </w:r>
      <w:r w:rsidRPr="00065E8E">
        <w:rPr>
          <w:rFonts w:cs="Arial" w:hint="cs"/>
          <w:sz w:val="28"/>
          <w:szCs w:val="28"/>
          <w:rtl/>
        </w:rPr>
        <w:t>وقد</w:t>
      </w:r>
      <w:r w:rsidRPr="00065E8E">
        <w:rPr>
          <w:rFonts w:cs="Arial"/>
          <w:sz w:val="28"/>
          <w:szCs w:val="28"/>
          <w:rtl/>
        </w:rPr>
        <w:t xml:space="preserve"> </w:t>
      </w:r>
      <w:r w:rsidRPr="00065E8E">
        <w:rPr>
          <w:rFonts w:cs="Arial" w:hint="cs"/>
          <w:sz w:val="28"/>
          <w:szCs w:val="28"/>
          <w:rtl/>
        </w:rPr>
        <w:t>ذهَب</w:t>
      </w:r>
      <w:r w:rsidRPr="00065E8E">
        <w:rPr>
          <w:rFonts w:cs="Arial"/>
          <w:sz w:val="28"/>
          <w:szCs w:val="28"/>
          <w:rtl/>
        </w:rPr>
        <w:t xml:space="preserve"> </w:t>
      </w:r>
      <w:r w:rsidRPr="00065E8E">
        <w:rPr>
          <w:rFonts w:cs="Arial" w:hint="cs"/>
          <w:sz w:val="28"/>
          <w:szCs w:val="28"/>
          <w:rtl/>
        </w:rPr>
        <w:t>الشافعيُّ</w:t>
      </w:r>
      <w:r w:rsidRPr="00065E8E">
        <w:rPr>
          <w:rFonts w:cs="Arial"/>
          <w:sz w:val="28"/>
          <w:szCs w:val="28"/>
          <w:rtl/>
        </w:rPr>
        <w:t xml:space="preserve">: </w:t>
      </w:r>
      <w:r w:rsidRPr="00065E8E">
        <w:rPr>
          <w:rFonts w:cs="Arial" w:hint="cs"/>
          <w:sz w:val="28"/>
          <w:szCs w:val="28"/>
          <w:rtl/>
        </w:rPr>
        <w:t>إلى</w:t>
      </w:r>
      <w:r w:rsidRPr="00065E8E">
        <w:rPr>
          <w:rFonts w:cs="Arial"/>
          <w:sz w:val="28"/>
          <w:szCs w:val="28"/>
          <w:rtl/>
        </w:rPr>
        <w:t xml:space="preserve"> </w:t>
      </w:r>
      <w:r w:rsidRPr="00065E8E">
        <w:rPr>
          <w:rFonts w:cs="Arial" w:hint="cs"/>
          <w:sz w:val="28"/>
          <w:szCs w:val="28"/>
          <w:rtl/>
        </w:rPr>
        <w:t>ضَعْفِها</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جهةِ</w:t>
      </w:r>
      <w:r w:rsidRPr="00065E8E">
        <w:rPr>
          <w:rFonts w:cs="Arial"/>
          <w:sz w:val="28"/>
          <w:szCs w:val="28"/>
          <w:rtl/>
        </w:rPr>
        <w:t xml:space="preserve"> </w:t>
      </w:r>
      <w:r w:rsidRPr="00065E8E">
        <w:rPr>
          <w:rFonts w:cs="Arial" w:hint="cs"/>
          <w:sz w:val="28"/>
          <w:szCs w:val="28"/>
          <w:rtl/>
        </w:rPr>
        <w:t>القياسِ،</w:t>
      </w:r>
      <w:r w:rsidRPr="00065E8E">
        <w:rPr>
          <w:rFonts w:cs="Arial"/>
          <w:sz w:val="28"/>
          <w:szCs w:val="28"/>
          <w:rtl/>
        </w:rPr>
        <w:t xml:space="preserve"> </w:t>
      </w:r>
      <w:r w:rsidRPr="00065E8E">
        <w:rPr>
          <w:rFonts w:cs="Arial" w:hint="cs"/>
          <w:sz w:val="28"/>
          <w:szCs w:val="28"/>
          <w:rtl/>
        </w:rPr>
        <w:t>وظاهرُ</w:t>
      </w:r>
      <w:r w:rsidRPr="00065E8E">
        <w:rPr>
          <w:rFonts w:cs="Arial"/>
          <w:sz w:val="28"/>
          <w:szCs w:val="28"/>
          <w:rtl/>
        </w:rPr>
        <w:t xml:space="preserve"> </w:t>
      </w:r>
      <w:r w:rsidRPr="00065E8E">
        <w:rPr>
          <w:rFonts w:cs="Arial" w:hint="cs"/>
          <w:sz w:val="28"/>
          <w:szCs w:val="28"/>
          <w:rtl/>
        </w:rPr>
        <w:t>الكتابِ</w:t>
      </w:r>
      <w:r w:rsidRPr="00065E8E">
        <w:rPr>
          <w:rFonts w:cs="Arial"/>
          <w:sz w:val="28"/>
          <w:szCs w:val="28"/>
          <w:rtl/>
        </w:rPr>
        <w:t xml:space="preserve"> </w:t>
      </w:r>
      <w:r w:rsidRPr="00065E8E">
        <w:rPr>
          <w:rFonts w:cs="Arial" w:hint="cs"/>
          <w:sz w:val="28"/>
          <w:szCs w:val="28"/>
          <w:rtl/>
        </w:rPr>
        <w:t>ثبوتُها،</w:t>
      </w:r>
      <w:r w:rsidRPr="00065E8E">
        <w:rPr>
          <w:rFonts w:cs="Arial"/>
          <w:sz w:val="28"/>
          <w:szCs w:val="28"/>
          <w:rtl/>
        </w:rPr>
        <w:t xml:space="preserve"> </w:t>
      </w:r>
      <w:r w:rsidRPr="00065E8E">
        <w:rPr>
          <w:rFonts w:cs="Arial" w:hint="cs"/>
          <w:sz w:val="28"/>
          <w:szCs w:val="28"/>
          <w:rtl/>
        </w:rPr>
        <w:t>وذلك</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قولِهِ</w:t>
      </w:r>
      <w:r w:rsidRPr="00065E8E">
        <w:rPr>
          <w:rFonts w:cs="Arial"/>
          <w:sz w:val="28"/>
          <w:szCs w:val="28"/>
          <w:rtl/>
        </w:rPr>
        <w:t xml:space="preserve"> </w:t>
      </w:r>
      <w:r w:rsidRPr="00065E8E">
        <w:rPr>
          <w:rFonts w:cs="Arial" w:hint="cs"/>
          <w:sz w:val="28"/>
          <w:szCs w:val="28"/>
          <w:rtl/>
        </w:rPr>
        <w:t>تعالى</w:t>
      </w:r>
      <w:r w:rsidRPr="00065E8E">
        <w:rPr>
          <w:rFonts w:cs="Arial"/>
          <w:sz w:val="28"/>
          <w:szCs w:val="28"/>
          <w:rtl/>
        </w:rPr>
        <w:t>: {</w:t>
      </w:r>
      <w:r w:rsidRPr="00065E8E">
        <w:rPr>
          <w:rFonts w:cs="Arial" w:hint="cs"/>
          <w:sz w:val="28"/>
          <w:szCs w:val="28"/>
          <w:rtl/>
        </w:rPr>
        <w:t>قَالَ</w:t>
      </w:r>
      <w:r w:rsidRPr="00065E8E">
        <w:rPr>
          <w:rFonts w:cs="Arial"/>
          <w:sz w:val="28"/>
          <w:szCs w:val="28"/>
          <w:rtl/>
        </w:rPr>
        <w:t xml:space="preserve"> </w:t>
      </w:r>
      <w:r w:rsidRPr="00065E8E">
        <w:rPr>
          <w:rFonts w:cs="Arial" w:hint="cs"/>
          <w:sz w:val="28"/>
          <w:szCs w:val="28"/>
          <w:rtl/>
        </w:rPr>
        <w:t>لَنْ</w:t>
      </w:r>
      <w:r w:rsidRPr="00065E8E">
        <w:rPr>
          <w:rFonts w:cs="Arial"/>
          <w:sz w:val="28"/>
          <w:szCs w:val="28"/>
          <w:rtl/>
        </w:rPr>
        <w:t xml:space="preserve"> </w:t>
      </w:r>
      <w:r w:rsidRPr="00065E8E">
        <w:rPr>
          <w:rFonts w:cs="Arial" w:hint="cs"/>
          <w:sz w:val="28"/>
          <w:szCs w:val="28"/>
          <w:rtl/>
        </w:rPr>
        <w:t>أُرْسِلَهُ</w:t>
      </w:r>
      <w:r w:rsidRPr="00065E8E">
        <w:rPr>
          <w:rFonts w:cs="Arial"/>
          <w:sz w:val="28"/>
          <w:szCs w:val="28"/>
          <w:rtl/>
        </w:rPr>
        <w:t xml:space="preserve"> </w:t>
      </w:r>
      <w:r w:rsidRPr="00065E8E">
        <w:rPr>
          <w:rFonts w:cs="Arial" w:hint="cs"/>
          <w:sz w:val="28"/>
          <w:szCs w:val="28"/>
          <w:rtl/>
        </w:rPr>
        <w:t>مَعَكُمْ</w:t>
      </w:r>
      <w:r w:rsidRPr="00065E8E">
        <w:rPr>
          <w:rFonts w:cs="Arial"/>
          <w:sz w:val="28"/>
          <w:szCs w:val="28"/>
          <w:rtl/>
        </w:rPr>
        <w:t xml:space="preserve"> </w:t>
      </w:r>
      <w:r w:rsidRPr="00065E8E">
        <w:rPr>
          <w:rFonts w:cs="Arial" w:hint="cs"/>
          <w:sz w:val="28"/>
          <w:szCs w:val="28"/>
          <w:rtl/>
        </w:rPr>
        <w:t>حَتَّى</w:t>
      </w:r>
      <w:r w:rsidRPr="00065E8E">
        <w:rPr>
          <w:rFonts w:cs="Arial"/>
          <w:sz w:val="28"/>
          <w:szCs w:val="28"/>
          <w:rtl/>
        </w:rPr>
        <w:t xml:space="preserve"> </w:t>
      </w:r>
      <w:r w:rsidRPr="00065E8E">
        <w:rPr>
          <w:rFonts w:cs="Arial" w:hint="cs"/>
          <w:sz w:val="28"/>
          <w:szCs w:val="28"/>
          <w:rtl/>
        </w:rPr>
        <w:t>تُؤْتُونِ</w:t>
      </w:r>
      <w:r w:rsidRPr="00065E8E">
        <w:rPr>
          <w:rFonts w:cs="Arial"/>
          <w:sz w:val="28"/>
          <w:szCs w:val="28"/>
          <w:rtl/>
        </w:rPr>
        <w:t xml:space="preserve"> </w:t>
      </w:r>
      <w:r w:rsidRPr="00065E8E">
        <w:rPr>
          <w:rFonts w:cs="Arial" w:hint="cs"/>
          <w:sz w:val="28"/>
          <w:szCs w:val="28"/>
          <w:rtl/>
        </w:rPr>
        <w:t>مَوْثِقًا</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لَتَأْتُنَّنِي</w:t>
      </w:r>
      <w:r w:rsidRPr="00065E8E">
        <w:rPr>
          <w:rFonts w:cs="Arial"/>
          <w:sz w:val="28"/>
          <w:szCs w:val="28"/>
          <w:rtl/>
        </w:rPr>
        <w:t xml:space="preserve"> </w:t>
      </w:r>
      <w:r w:rsidRPr="00065E8E">
        <w:rPr>
          <w:rFonts w:cs="Arial" w:hint="cs"/>
          <w:sz w:val="28"/>
          <w:szCs w:val="28"/>
          <w:rtl/>
        </w:rPr>
        <w:t>بِهِ</w:t>
      </w:r>
      <w:r w:rsidRPr="00065E8E">
        <w:rPr>
          <w:rFonts w:cs="Arial"/>
          <w:sz w:val="28"/>
          <w:szCs w:val="28"/>
          <w:rtl/>
        </w:rPr>
        <w:t xml:space="preserve"> </w:t>
      </w:r>
      <w:r w:rsidRPr="00065E8E">
        <w:rPr>
          <w:rFonts w:cs="Arial" w:hint="cs"/>
          <w:sz w:val="28"/>
          <w:szCs w:val="28"/>
          <w:rtl/>
        </w:rPr>
        <w:t>إِلاَّ</w:t>
      </w:r>
      <w:r w:rsidRPr="00065E8E">
        <w:rPr>
          <w:rFonts w:cs="Arial"/>
          <w:sz w:val="28"/>
          <w:szCs w:val="28"/>
          <w:rtl/>
        </w:rPr>
        <w:t xml:space="preserve"> </w:t>
      </w:r>
      <w:r w:rsidRPr="00065E8E">
        <w:rPr>
          <w:rFonts w:cs="Arial" w:hint="cs"/>
          <w:sz w:val="28"/>
          <w:szCs w:val="28"/>
          <w:rtl/>
        </w:rPr>
        <w:t>أَنْ</w:t>
      </w:r>
      <w:r w:rsidRPr="00065E8E">
        <w:rPr>
          <w:rFonts w:cs="Arial"/>
          <w:sz w:val="28"/>
          <w:szCs w:val="28"/>
          <w:rtl/>
        </w:rPr>
        <w:t xml:space="preserve"> </w:t>
      </w:r>
      <w:r w:rsidRPr="00065E8E">
        <w:rPr>
          <w:rFonts w:cs="Arial" w:hint="cs"/>
          <w:sz w:val="28"/>
          <w:szCs w:val="28"/>
          <w:rtl/>
        </w:rPr>
        <w:t>يُحَاطَ</w:t>
      </w:r>
      <w:r w:rsidRPr="00065E8E">
        <w:rPr>
          <w:rFonts w:cs="Arial"/>
          <w:sz w:val="28"/>
          <w:szCs w:val="28"/>
          <w:rtl/>
        </w:rPr>
        <w:t xml:space="preserve"> </w:t>
      </w:r>
      <w:r w:rsidRPr="00065E8E">
        <w:rPr>
          <w:rFonts w:cs="Arial" w:hint="cs"/>
          <w:sz w:val="28"/>
          <w:szCs w:val="28"/>
          <w:rtl/>
        </w:rPr>
        <w:t>بِكُمْ</w:t>
      </w:r>
      <w:r w:rsidRPr="00065E8E">
        <w:rPr>
          <w:rFonts w:cs="Arial"/>
          <w:sz w:val="28"/>
          <w:szCs w:val="28"/>
          <w:rtl/>
        </w:rPr>
        <w:t xml:space="preserve"> </w:t>
      </w:r>
      <w:r w:rsidRPr="00065E8E">
        <w:rPr>
          <w:rFonts w:cs="Arial" w:hint="cs"/>
          <w:sz w:val="28"/>
          <w:szCs w:val="28"/>
          <w:rtl/>
        </w:rPr>
        <w:t>فَلَمَّا</w:t>
      </w:r>
      <w:r w:rsidRPr="00065E8E">
        <w:rPr>
          <w:rFonts w:cs="Arial"/>
          <w:sz w:val="28"/>
          <w:szCs w:val="28"/>
          <w:rtl/>
        </w:rPr>
        <w:t xml:space="preserve"> </w:t>
      </w:r>
      <w:r w:rsidRPr="00065E8E">
        <w:rPr>
          <w:rFonts w:cs="Arial" w:hint="cs"/>
          <w:sz w:val="28"/>
          <w:szCs w:val="28"/>
          <w:rtl/>
        </w:rPr>
        <w:t>آتَوْهُ</w:t>
      </w:r>
      <w:r w:rsidRPr="00065E8E">
        <w:rPr>
          <w:rFonts w:cs="Arial"/>
          <w:sz w:val="28"/>
          <w:szCs w:val="28"/>
          <w:rtl/>
        </w:rPr>
        <w:t xml:space="preserve"> </w:t>
      </w:r>
      <w:r w:rsidRPr="00065E8E">
        <w:rPr>
          <w:rFonts w:cs="Arial" w:hint="cs"/>
          <w:sz w:val="28"/>
          <w:szCs w:val="28"/>
          <w:rtl/>
        </w:rPr>
        <w:t>مَوْثِقَهُمْ</w:t>
      </w:r>
      <w:r w:rsidRPr="00065E8E">
        <w:rPr>
          <w:rFonts w:cs="Arial"/>
          <w:sz w:val="28"/>
          <w:szCs w:val="28"/>
          <w:rtl/>
        </w:rPr>
        <w:t xml:space="preserve"> </w:t>
      </w:r>
      <w:r w:rsidRPr="00065E8E">
        <w:rPr>
          <w:rFonts w:cs="Arial" w:hint="cs"/>
          <w:sz w:val="28"/>
          <w:szCs w:val="28"/>
          <w:rtl/>
        </w:rPr>
        <w:t>قَالَ</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مَا</w:t>
      </w:r>
      <w:r w:rsidRPr="00065E8E">
        <w:rPr>
          <w:rFonts w:cs="Arial"/>
          <w:sz w:val="28"/>
          <w:szCs w:val="28"/>
          <w:rtl/>
        </w:rPr>
        <w:t xml:space="preserve"> </w:t>
      </w:r>
      <w:r w:rsidRPr="00065E8E">
        <w:rPr>
          <w:rFonts w:cs="Arial" w:hint="cs"/>
          <w:sz w:val="28"/>
          <w:szCs w:val="28"/>
          <w:rtl/>
        </w:rPr>
        <w:t>نَقُولُ</w:t>
      </w:r>
      <w:r w:rsidRPr="00065E8E">
        <w:rPr>
          <w:rFonts w:cs="Arial"/>
          <w:sz w:val="28"/>
          <w:szCs w:val="28"/>
          <w:rtl/>
        </w:rPr>
        <w:t xml:space="preserve"> </w:t>
      </w:r>
      <w:r w:rsidRPr="00065E8E">
        <w:rPr>
          <w:rFonts w:cs="Arial" w:hint="cs"/>
          <w:sz w:val="28"/>
          <w:szCs w:val="28"/>
          <w:rtl/>
        </w:rPr>
        <w:t>وَكِيلٌ</w:t>
      </w:r>
      <w:r w:rsidRPr="00065E8E">
        <w:rPr>
          <w:rFonts w:cs="Arial"/>
          <w:sz w:val="28"/>
          <w:szCs w:val="28"/>
          <w:rtl/>
        </w:rPr>
        <w:t xml:space="preserve"> } [</w:t>
      </w:r>
      <w:r w:rsidRPr="00065E8E">
        <w:rPr>
          <w:rFonts w:cs="Arial" w:hint="cs"/>
          <w:sz w:val="28"/>
          <w:szCs w:val="28"/>
          <w:rtl/>
        </w:rPr>
        <w:t>يوسف</w:t>
      </w:r>
      <w:r w:rsidRPr="00065E8E">
        <w:rPr>
          <w:rFonts w:cs="Arial"/>
          <w:sz w:val="28"/>
          <w:szCs w:val="28"/>
          <w:rtl/>
        </w:rPr>
        <w:t>: 66 ] .</w:t>
      </w:r>
    </w:p>
    <w:p w:rsidR="0037592F" w:rsidRDefault="0037592F" w:rsidP="0037592F">
      <w:pPr>
        <w:bidi/>
        <w:jc w:val="both"/>
        <w:rPr>
          <w:sz w:val="28"/>
          <w:szCs w:val="28"/>
          <w:rtl/>
        </w:rPr>
      </w:pPr>
      <w:r>
        <w:rPr>
          <w:rFonts w:hint="cs"/>
          <w:sz w:val="28"/>
          <w:szCs w:val="28"/>
          <w:rtl/>
        </w:rPr>
        <w:t>***</w:t>
      </w:r>
    </w:p>
    <w:p w:rsidR="0037592F" w:rsidRDefault="0037592F" w:rsidP="0037592F">
      <w:pPr>
        <w:bidi/>
        <w:jc w:val="both"/>
        <w:rPr>
          <w:sz w:val="28"/>
          <w:szCs w:val="28"/>
          <w:rtl/>
        </w:rPr>
      </w:pPr>
      <w:r>
        <w:rPr>
          <w:rFonts w:hint="cs"/>
          <w:sz w:val="28"/>
          <w:szCs w:val="28"/>
          <w:rtl/>
        </w:rPr>
        <w:t>ــــــــــــــــــــــــــــــــــــــــــــــــــــــــــــــــــــ</w:t>
      </w:r>
    </w:p>
    <w:p w:rsidR="0037592F" w:rsidRDefault="0037592F" w:rsidP="0037592F">
      <w:pPr>
        <w:pStyle w:val="ListParagraph"/>
        <w:numPr>
          <w:ilvl w:val="0"/>
          <w:numId w:val="246"/>
        </w:numPr>
        <w:bidi/>
        <w:jc w:val="both"/>
        <w:rPr>
          <w:sz w:val="28"/>
          <w:szCs w:val="28"/>
        </w:rPr>
      </w:pPr>
      <w:r w:rsidRPr="00065E8E">
        <w:rPr>
          <w:rFonts w:cs="Arial" w:hint="cs"/>
          <w:sz w:val="28"/>
          <w:szCs w:val="28"/>
          <w:rtl/>
        </w:rPr>
        <w:t>أخرجه</w:t>
      </w:r>
      <w:r w:rsidRPr="00065E8E">
        <w:rPr>
          <w:rFonts w:cs="Arial"/>
          <w:sz w:val="28"/>
          <w:szCs w:val="28"/>
          <w:rtl/>
        </w:rPr>
        <w:t xml:space="preserve"> </w:t>
      </w:r>
      <w:r w:rsidRPr="00065E8E">
        <w:rPr>
          <w:rFonts w:cs="Arial" w:hint="cs"/>
          <w:sz w:val="28"/>
          <w:szCs w:val="28"/>
          <w:rtl/>
        </w:rPr>
        <w:t>أبو</w:t>
      </w:r>
      <w:r w:rsidRPr="00065E8E">
        <w:rPr>
          <w:rFonts w:cs="Arial"/>
          <w:sz w:val="28"/>
          <w:szCs w:val="28"/>
          <w:rtl/>
        </w:rPr>
        <w:t xml:space="preserve"> </w:t>
      </w:r>
      <w:r w:rsidRPr="00065E8E">
        <w:rPr>
          <w:rFonts w:cs="Arial" w:hint="cs"/>
          <w:sz w:val="28"/>
          <w:szCs w:val="28"/>
          <w:rtl/>
        </w:rPr>
        <w:t>داود</w:t>
      </w:r>
      <w:r>
        <w:rPr>
          <w:rFonts w:cs="Arial"/>
          <w:sz w:val="28"/>
          <w:szCs w:val="28"/>
          <w:rtl/>
        </w:rPr>
        <w:t xml:space="preserve"> (4800)</w:t>
      </w:r>
      <w:r>
        <w:rPr>
          <w:rFonts w:hint="cs"/>
          <w:sz w:val="28"/>
          <w:szCs w:val="28"/>
          <w:rtl/>
        </w:rPr>
        <w:t>.</w:t>
      </w:r>
    </w:p>
    <w:p w:rsidR="0037592F" w:rsidRPr="00065E8E" w:rsidRDefault="0037592F" w:rsidP="0037592F">
      <w:pPr>
        <w:pStyle w:val="ListParagraph"/>
        <w:numPr>
          <w:ilvl w:val="0"/>
          <w:numId w:val="246"/>
        </w:numPr>
        <w:bidi/>
        <w:jc w:val="both"/>
        <w:rPr>
          <w:sz w:val="28"/>
          <w:szCs w:val="28"/>
        </w:rPr>
      </w:pPr>
      <w:r w:rsidRPr="00065E8E">
        <w:rPr>
          <w:rFonts w:cs="Arial" w:hint="cs"/>
          <w:sz w:val="28"/>
          <w:szCs w:val="28"/>
          <w:rtl/>
        </w:rPr>
        <w:t>أخرجه</w:t>
      </w:r>
      <w:r w:rsidRPr="00065E8E">
        <w:rPr>
          <w:rFonts w:cs="Arial"/>
          <w:sz w:val="28"/>
          <w:szCs w:val="28"/>
          <w:rtl/>
        </w:rPr>
        <w:t xml:space="preserve"> </w:t>
      </w:r>
      <w:r w:rsidRPr="00065E8E">
        <w:rPr>
          <w:rFonts w:cs="Arial" w:hint="cs"/>
          <w:sz w:val="28"/>
          <w:szCs w:val="28"/>
          <w:rtl/>
        </w:rPr>
        <w:t>أحمد</w:t>
      </w:r>
      <w:r w:rsidRPr="00065E8E">
        <w:rPr>
          <w:rFonts w:cs="Arial"/>
          <w:sz w:val="28"/>
          <w:szCs w:val="28"/>
          <w:rtl/>
        </w:rPr>
        <w:t xml:space="preserve"> (5 /267)</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وأبو</w:t>
      </w:r>
      <w:r w:rsidRPr="00065E8E">
        <w:rPr>
          <w:rFonts w:cs="Arial"/>
          <w:sz w:val="28"/>
          <w:szCs w:val="28"/>
          <w:rtl/>
        </w:rPr>
        <w:t xml:space="preserve"> </w:t>
      </w:r>
      <w:r w:rsidRPr="00065E8E">
        <w:rPr>
          <w:rFonts w:cs="Arial" w:hint="cs"/>
          <w:sz w:val="28"/>
          <w:szCs w:val="28"/>
          <w:rtl/>
        </w:rPr>
        <w:t>داود</w:t>
      </w:r>
      <w:r w:rsidRPr="00065E8E">
        <w:rPr>
          <w:rFonts w:cs="Arial"/>
          <w:sz w:val="28"/>
          <w:szCs w:val="28"/>
          <w:rtl/>
        </w:rPr>
        <w:t xml:space="preserve"> (3565)</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والترمذي</w:t>
      </w:r>
      <w:r w:rsidRPr="00065E8E">
        <w:rPr>
          <w:rFonts w:cs="Arial"/>
          <w:sz w:val="28"/>
          <w:szCs w:val="28"/>
          <w:rtl/>
        </w:rPr>
        <w:t xml:space="preserve"> (1265)</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وابن</w:t>
      </w:r>
      <w:r w:rsidRPr="00065E8E">
        <w:rPr>
          <w:rFonts w:cs="Arial"/>
          <w:sz w:val="28"/>
          <w:szCs w:val="28"/>
          <w:rtl/>
        </w:rPr>
        <w:t xml:space="preserve"> </w:t>
      </w:r>
      <w:r w:rsidRPr="00065E8E">
        <w:rPr>
          <w:rFonts w:cs="Arial" w:hint="cs"/>
          <w:sz w:val="28"/>
          <w:szCs w:val="28"/>
          <w:rtl/>
        </w:rPr>
        <w:t>ماجه</w:t>
      </w:r>
      <w:r w:rsidRPr="00065E8E">
        <w:rPr>
          <w:rFonts w:cs="Arial"/>
          <w:sz w:val="28"/>
          <w:szCs w:val="28"/>
          <w:rtl/>
        </w:rPr>
        <w:t xml:space="preserve"> (2405).</w:t>
      </w:r>
    </w:p>
    <w:p w:rsidR="0037592F" w:rsidRDefault="0037592F" w:rsidP="0037592F">
      <w:pPr>
        <w:rPr>
          <w:sz w:val="28"/>
          <w:szCs w:val="28"/>
          <w:rtl/>
        </w:rPr>
      </w:pPr>
      <w:r>
        <w:rPr>
          <w:sz w:val="28"/>
          <w:szCs w:val="28"/>
          <w:rtl/>
        </w:rPr>
        <w:br w:type="page"/>
      </w:r>
    </w:p>
    <w:p w:rsidR="0037592F" w:rsidRPr="00065E8E" w:rsidRDefault="0037592F" w:rsidP="0037592F">
      <w:pPr>
        <w:bidi/>
        <w:jc w:val="both"/>
        <w:rPr>
          <w:sz w:val="28"/>
          <w:szCs w:val="28"/>
        </w:rPr>
      </w:pPr>
      <w:r w:rsidRPr="00065E8E">
        <w:rPr>
          <w:rFonts w:cs="Arial" w:hint="cs"/>
          <w:sz w:val="28"/>
          <w:szCs w:val="28"/>
          <w:rtl/>
        </w:rPr>
        <w:t>قال</w:t>
      </w:r>
      <w:r w:rsidRPr="00065E8E">
        <w:rPr>
          <w:rFonts w:cs="Arial"/>
          <w:sz w:val="28"/>
          <w:szCs w:val="28"/>
          <w:rtl/>
        </w:rPr>
        <w:t xml:space="preserve"> </w:t>
      </w:r>
      <w:r w:rsidRPr="00065E8E">
        <w:rPr>
          <w:rFonts w:cs="Arial" w:hint="cs"/>
          <w:sz w:val="28"/>
          <w:szCs w:val="28"/>
          <w:rtl/>
        </w:rPr>
        <w:t>تعالى</w:t>
      </w:r>
      <w:r w:rsidRPr="00065E8E">
        <w:rPr>
          <w:rFonts w:cs="Arial"/>
          <w:sz w:val="28"/>
          <w:szCs w:val="28"/>
          <w:rtl/>
        </w:rPr>
        <w:t>: {</w:t>
      </w:r>
      <w:r w:rsidRPr="00065E8E">
        <w:rPr>
          <w:rFonts w:cs="Arial" w:hint="cs"/>
          <w:sz w:val="28"/>
          <w:szCs w:val="28"/>
          <w:rtl/>
        </w:rPr>
        <w:t>قَالُوا</w:t>
      </w:r>
      <w:r w:rsidRPr="00065E8E">
        <w:rPr>
          <w:rFonts w:cs="Arial"/>
          <w:sz w:val="28"/>
          <w:szCs w:val="28"/>
          <w:rtl/>
        </w:rPr>
        <w:t xml:space="preserve"> </w:t>
      </w:r>
      <w:r w:rsidRPr="00065E8E">
        <w:rPr>
          <w:rFonts w:cs="Arial" w:hint="cs"/>
          <w:sz w:val="28"/>
          <w:szCs w:val="28"/>
          <w:rtl/>
        </w:rPr>
        <w:t>تاللَّهِ</w:t>
      </w:r>
      <w:r w:rsidRPr="00065E8E">
        <w:rPr>
          <w:rFonts w:cs="Arial"/>
          <w:sz w:val="28"/>
          <w:szCs w:val="28"/>
          <w:rtl/>
        </w:rPr>
        <w:t xml:space="preserve"> </w:t>
      </w:r>
      <w:r w:rsidRPr="00065E8E">
        <w:rPr>
          <w:rFonts w:cs="Arial" w:hint="cs"/>
          <w:sz w:val="28"/>
          <w:szCs w:val="28"/>
          <w:rtl/>
        </w:rPr>
        <w:t>لَقَدْ</w:t>
      </w:r>
      <w:r w:rsidRPr="00065E8E">
        <w:rPr>
          <w:rFonts w:cs="Arial"/>
          <w:sz w:val="28"/>
          <w:szCs w:val="28"/>
          <w:rtl/>
        </w:rPr>
        <w:t xml:space="preserve"> </w:t>
      </w:r>
      <w:r w:rsidRPr="00065E8E">
        <w:rPr>
          <w:rFonts w:cs="Arial" w:hint="cs"/>
          <w:sz w:val="28"/>
          <w:szCs w:val="28"/>
          <w:rtl/>
        </w:rPr>
        <w:t>عَلِمْتُمْ</w:t>
      </w:r>
      <w:r w:rsidRPr="00065E8E">
        <w:rPr>
          <w:rFonts w:cs="Arial"/>
          <w:sz w:val="28"/>
          <w:szCs w:val="28"/>
          <w:rtl/>
        </w:rPr>
        <w:t xml:space="preserve"> </w:t>
      </w:r>
      <w:r w:rsidRPr="00065E8E">
        <w:rPr>
          <w:rFonts w:cs="Arial" w:hint="cs"/>
          <w:sz w:val="28"/>
          <w:szCs w:val="28"/>
          <w:rtl/>
        </w:rPr>
        <w:t>مَا</w:t>
      </w:r>
      <w:r w:rsidRPr="00065E8E">
        <w:rPr>
          <w:rFonts w:cs="Arial"/>
          <w:sz w:val="28"/>
          <w:szCs w:val="28"/>
          <w:rtl/>
        </w:rPr>
        <w:t xml:space="preserve"> </w:t>
      </w:r>
      <w:r w:rsidRPr="00065E8E">
        <w:rPr>
          <w:rFonts w:cs="Arial" w:hint="cs"/>
          <w:sz w:val="28"/>
          <w:szCs w:val="28"/>
          <w:rtl/>
        </w:rPr>
        <w:t>جِئْنَا</w:t>
      </w:r>
      <w:r w:rsidRPr="00065E8E">
        <w:rPr>
          <w:rFonts w:cs="Arial"/>
          <w:sz w:val="28"/>
          <w:szCs w:val="28"/>
          <w:rtl/>
        </w:rPr>
        <w:t xml:space="preserve"> </w:t>
      </w:r>
      <w:r w:rsidRPr="00065E8E">
        <w:rPr>
          <w:rFonts w:cs="Arial" w:hint="cs"/>
          <w:sz w:val="28"/>
          <w:szCs w:val="28"/>
          <w:rtl/>
        </w:rPr>
        <w:t>لِنُفْسِدَ</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الأَرْضِ</w:t>
      </w:r>
      <w:r w:rsidRPr="00065E8E">
        <w:rPr>
          <w:rFonts w:cs="Arial"/>
          <w:sz w:val="28"/>
          <w:szCs w:val="28"/>
          <w:rtl/>
        </w:rPr>
        <w:t xml:space="preserve"> </w:t>
      </w:r>
      <w:r w:rsidRPr="00065E8E">
        <w:rPr>
          <w:rFonts w:cs="Arial" w:hint="cs"/>
          <w:sz w:val="28"/>
          <w:szCs w:val="28"/>
          <w:rtl/>
        </w:rPr>
        <w:t>وَمَا</w:t>
      </w:r>
      <w:r w:rsidRPr="00065E8E">
        <w:rPr>
          <w:rFonts w:cs="Arial"/>
          <w:sz w:val="28"/>
          <w:szCs w:val="28"/>
          <w:rtl/>
        </w:rPr>
        <w:t xml:space="preserve"> </w:t>
      </w:r>
      <w:r w:rsidRPr="00065E8E">
        <w:rPr>
          <w:rFonts w:cs="Arial" w:hint="cs"/>
          <w:sz w:val="28"/>
          <w:szCs w:val="28"/>
          <w:rtl/>
        </w:rPr>
        <w:t>كُنَّا</w:t>
      </w:r>
      <w:r w:rsidRPr="00065E8E">
        <w:rPr>
          <w:rFonts w:cs="Arial"/>
          <w:sz w:val="28"/>
          <w:szCs w:val="28"/>
          <w:rtl/>
        </w:rPr>
        <w:t xml:space="preserve"> </w:t>
      </w:r>
      <w:r w:rsidRPr="00065E8E">
        <w:rPr>
          <w:rFonts w:cs="Arial" w:hint="cs"/>
          <w:sz w:val="28"/>
          <w:szCs w:val="28"/>
          <w:rtl/>
        </w:rPr>
        <w:t>سَارِقِينَ</w:t>
      </w:r>
      <w:r>
        <w:rPr>
          <w:rFonts w:cs="Arial"/>
          <w:sz w:val="28"/>
          <w:szCs w:val="28"/>
          <w:rtl/>
        </w:rPr>
        <w:t xml:space="preserve"> </w:t>
      </w:r>
      <w:r w:rsidRPr="00065E8E">
        <w:rPr>
          <w:rFonts w:cs="Arial"/>
          <w:sz w:val="28"/>
          <w:szCs w:val="28"/>
          <w:rtl/>
        </w:rPr>
        <w:t xml:space="preserve">} [ </w:t>
      </w:r>
      <w:r w:rsidRPr="00065E8E">
        <w:rPr>
          <w:rFonts w:cs="Arial" w:hint="cs"/>
          <w:sz w:val="28"/>
          <w:szCs w:val="28"/>
          <w:rtl/>
        </w:rPr>
        <w:t>يوسف</w:t>
      </w:r>
      <w:r w:rsidRPr="00065E8E">
        <w:rPr>
          <w:rFonts w:cs="Arial"/>
          <w:sz w:val="28"/>
          <w:szCs w:val="28"/>
          <w:rtl/>
        </w:rPr>
        <w:t>: 73 ] .</w:t>
      </w:r>
    </w:p>
    <w:p w:rsidR="0037592F" w:rsidRPr="00065E8E" w:rsidRDefault="0037592F" w:rsidP="0037592F">
      <w:pPr>
        <w:bidi/>
        <w:jc w:val="both"/>
        <w:rPr>
          <w:sz w:val="28"/>
          <w:szCs w:val="28"/>
        </w:rPr>
      </w:pP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هذه</w:t>
      </w:r>
      <w:r w:rsidRPr="00065E8E">
        <w:rPr>
          <w:rFonts w:cs="Arial"/>
          <w:sz w:val="28"/>
          <w:szCs w:val="28"/>
          <w:rtl/>
        </w:rPr>
        <w:t xml:space="preserve"> </w:t>
      </w:r>
      <w:r w:rsidRPr="00065E8E">
        <w:rPr>
          <w:rFonts w:cs="Arial" w:hint="cs"/>
          <w:sz w:val="28"/>
          <w:szCs w:val="28"/>
          <w:rtl/>
        </w:rPr>
        <w:t>الآيةِ</w:t>
      </w:r>
      <w:r w:rsidRPr="00065E8E">
        <w:rPr>
          <w:rFonts w:cs="Arial"/>
          <w:sz w:val="28"/>
          <w:szCs w:val="28"/>
          <w:rtl/>
        </w:rPr>
        <w:t xml:space="preserve">: </w:t>
      </w:r>
      <w:r w:rsidRPr="00065E8E">
        <w:rPr>
          <w:rFonts w:cs="Arial" w:hint="cs"/>
          <w:sz w:val="28"/>
          <w:szCs w:val="28"/>
          <w:rtl/>
        </w:rPr>
        <w:t>دليلٌ</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أنَّ</w:t>
      </w:r>
      <w:r w:rsidRPr="00065E8E">
        <w:rPr>
          <w:rFonts w:cs="Arial"/>
          <w:sz w:val="28"/>
          <w:szCs w:val="28"/>
          <w:rtl/>
        </w:rPr>
        <w:t xml:space="preserve"> </w:t>
      </w:r>
      <w:r w:rsidRPr="00065E8E">
        <w:rPr>
          <w:rFonts w:cs="Arial" w:hint="cs"/>
          <w:sz w:val="28"/>
          <w:szCs w:val="28"/>
          <w:rtl/>
        </w:rPr>
        <w:t>السَّرِقةَ</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الفسادِ</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الأرضِ؛</w:t>
      </w:r>
      <w:r w:rsidRPr="00065E8E">
        <w:rPr>
          <w:rFonts w:cs="Arial"/>
          <w:sz w:val="28"/>
          <w:szCs w:val="28"/>
          <w:rtl/>
        </w:rPr>
        <w:t xml:space="preserve"> </w:t>
      </w:r>
      <w:r w:rsidRPr="00065E8E">
        <w:rPr>
          <w:rFonts w:cs="Arial" w:hint="cs"/>
          <w:sz w:val="28"/>
          <w:szCs w:val="28"/>
          <w:rtl/>
        </w:rPr>
        <w:t>فقد</w:t>
      </w:r>
      <w:r w:rsidRPr="00065E8E">
        <w:rPr>
          <w:rFonts w:cs="Arial"/>
          <w:sz w:val="28"/>
          <w:szCs w:val="28"/>
          <w:rtl/>
        </w:rPr>
        <w:t xml:space="preserve"> </w:t>
      </w:r>
      <w:r w:rsidRPr="00065E8E">
        <w:rPr>
          <w:rFonts w:cs="Arial" w:hint="cs"/>
          <w:sz w:val="28"/>
          <w:szCs w:val="28"/>
          <w:rtl/>
        </w:rPr>
        <w:t>وَصَفُوا</w:t>
      </w:r>
      <w:r w:rsidRPr="00065E8E">
        <w:rPr>
          <w:rFonts w:cs="Arial"/>
          <w:sz w:val="28"/>
          <w:szCs w:val="28"/>
          <w:rtl/>
        </w:rPr>
        <w:t xml:space="preserve"> </w:t>
      </w:r>
      <w:r w:rsidRPr="00065E8E">
        <w:rPr>
          <w:rFonts w:cs="Arial" w:hint="cs"/>
          <w:sz w:val="28"/>
          <w:szCs w:val="28"/>
          <w:rtl/>
        </w:rPr>
        <w:t>ما</w:t>
      </w:r>
      <w:r w:rsidRPr="00065E8E">
        <w:rPr>
          <w:rFonts w:cs="Arial"/>
          <w:sz w:val="28"/>
          <w:szCs w:val="28"/>
          <w:rtl/>
        </w:rPr>
        <w:t xml:space="preserve"> </w:t>
      </w:r>
      <w:r w:rsidRPr="00065E8E">
        <w:rPr>
          <w:rFonts w:cs="Arial" w:hint="cs"/>
          <w:sz w:val="28"/>
          <w:szCs w:val="28"/>
          <w:rtl/>
        </w:rPr>
        <w:t>اتُّهِمُوا</w:t>
      </w:r>
      <w:r w:rsidRPr="00065E8E">
        <w:rPr>
          <w:rFonts w:cs="Arial"/>
          <w:sz w:val="28"/>
          <w:szCs w:val="28"/>
          <w:rtl/>
        </w:rPr>
        <w:t xml:space="preserve"> </w:t>
      </w:r>
      <w:r w:rsidRPr="00065E8E">
        <w:rPr>
          <w:rFonts w:cs="Arial" w:hint="cs"/>
          <w:sz w:val="28"/>
          <w:szCs w:val="28"/>
          <w:rtl/>
        </w:rPr>
        <w:t>به</w:t>
      </w:r>
      <w:r w:rsidRPr="00065E8E">
        <w:rPr>
          <w:rFonts w:cs="Arial"/>
          <w:sz w:val="28"/>
          <w:szCs w:val="28"/>
          <w:rtl/>
        </w:rPr>
        <w:t xml:space="preserve"> </w:t>
      </w:r>
      <w:r w:rsidRPr="00065E8E">
        <w:rPr>
          <w:rFonts w:cs="Arial" w:hint="cs"/>
          <w:sz w:val="28"/>
          <w:szCs w:val="28"/>
          <w:rtl/>
        </w:rPr>
        <w:t>بأنَّه</w:t>
      </w:r>
      <w:r w:rsidRPr="00065E8E">
        <w:rPr>
          <w:rFonts w:cs="Arial"/>
          <w:sz w:val="28"/>
          <w:szCs w:val="28"/>
          <w:rtl/>
        </w:rPr>
        <w:t xml:space="preserve"> </w:t>
      </w:r>
      <w:r w:rsidRPr="00065E8E">
        <w:rPr>
          <w:rFonts w:cs="Arial" w:hint="cs"/>
          <w:sz w:val="28"/>
          <w:szCs w:val="28"/>
          <w:rtl/>
        </w:rPr>
        <w:t>فسادٌ</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الأرضِ،</w:t>
      </w:r>
      <w:r w:rsidRPr="00065E8E">
        <w:rPr>
          <w:rFonts w:cs="Arial"/>
          <w:sz w:val="28"/>
          <w:szCs w:val="28"/>
          <w:rtl/>
        </w:rPr>
        <w:t xml:space="preserve"> </w:t>
      </w:r>
      <w:r w:rsidRPr="00065E8E">
        <w:rPr>
          <w:rFonts w:cs="Arial" w:hint="cs"/>
          <w:sz w:val="28"/>
          <w:szCs w:val="28"/>
          <w:rtl/>
        </w:rPr>
        <w:t>ويجوزُ</w:t>
      </w:r>
      <w:r w:rsidRPr="00065E8E">
        <w:rPr>
          <w:rFonts w:cs="Arial"/>
          <w:sz w:val="28"/>
          <w:szCs w:val="28"/>
          <w:rtl/>
        </w:rPr>
        <w:t xml:space="preserve"> </w:t>
      </w:r>
      <w:r w:rsidRPr="00065E8E">
        <w:rPr>
          <w:rFonts w:cs="Arial" w:hint="cs"/>
          <w:sz w:val="28"/>
          <w:szCs w:val="28"/>
          <w:rtl/>
        </w:rPr>
        <w:t>أن</w:t>
      </w:r>
      <w:r w:rsidRPr="00065E8E">
        <w:rPr>
          <w:rFonts w:cs="Arial"/>
          <w:sz w:val="28"/>
          <w:szCs w:val="28"/>
          <w:rtl/>
        </w:rPr>
        <w:t xml:space="preserve"> </w:t>
      </w:r>
      <w:r w:rsidRPr="00065E8E">
        <w:rPr>
          <w:rFonts w:cs="Arial" w:hint="cs"/>
          <w:sz w:val="28"/>
          <w:szCs w:val="28"/>
          <w:rtl/>
        </w:rPr>
        <w:t>يُلحِقَ</w:t>
      </w:r>
      <w:r w:rsidRPr="00065E8E">
        <w:rPr>
          <w:rFonts w:cs="Arial"/>
          <w:sz w:val="28"/>
          <w:szCs w:val="28"/>
          <w:rtl/>
        </w:rPr>
        <w:t xml:space="preserve"> </w:t>
      </w:r>
      <w:r w:rsidRPr="00065E8E">
        <w:rPr>
          <w:rFonts w:cs="Arial" w:hint="cs"/>
          <w:sz w:val="28"/>
          <w:szCs w:val="28"/>
          <w:rtl/>
        </w:rPr>
        <w:t>الحاكمُ</w:t>
      </w:r>
      <w:r w:rsidRPr="00065E8E">
        <w:rPr>
          <w:rFonts w:cs="Arial"/>
          <w:sz w:val="28"/>
          <w:szCs w:val="28"/>
          <w:rtl/>
        </w:rPr>
        <w:t xml:space="preserve"> </w:t>
      </w:r>
      <w:r w:rsidRPr="00065E8E">
        <w:rPr>
          <w:rFonts w:cs="Arial" w:hint="cs"/>
          <w:sz w:val="28"/>
          <w:szCs w:val="28"/>
          <w:rtl/>
        </w:rPr>
        <w:t>السَّرِقةَ</w:t>
      </w:r>
      <w:r w:rsidRPr="00065E8E">
        <w:rPr>
          <w:rFonts w:cs="Arial"/>
          <w:sz w:val="28"/>
          <w:szCs w:val="28"/>
          <w:rtl/>
        </w:rPr>
        <w:t xml:space="preserve"> </w:t>
      </w:r>
      <w:r w:rsidRPr="00065E8E">
        <w:rPr>
          <w:rFonts w:cs="Arial" w:hint="cs"/>
          <w:sz w:val="28"/>
          <w:szCs w:val="28"/>
          <w:rtl/>
        </w:rPr>
        <w:t>المتكرِّرةَ</w:t>
      </w:r>
      <w:r w:rsidRPr="00065E8E">
        <w:rPr>
          <w:rFonts w:cs="Arial"/>
          <w:sz w:val="28"/>
          <w:szCs w:val="28"/>
          <w:rtl/>
        </w:rPr>
        <w:t xml:space="preserve"> </w:t>
      </w:r>
      <w:r w:rsidRPr="00065E8E">
        <w:rPr>
          <w:rFonts w:cs="Arial" w:hint="cs"/>
          <w:sz w:val="28"/>
          <w:szCs w:val="28"/>
          <w:rtl/>
        </w:rPr>
        <w:t>بالفسادِ</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الأرضِ،</w:t>
      </w:r>
      <w:r w:rsidRPr="00065E8E">
        <w:rPr>
          <w:rFonts w:cs="Arial"/>
          <w:sz w:val="28"/>
          <w:szCs w:val="28"/>
          <w:rtl/>
        </w:rPr>
        <w:t xml:space="preserve"> </w:t>
      </w:r>
      <w:r w:rsidRPr="00065E8E">
        <w:rPr>
          <w:rFonts w:cs="Arial" w:hint="cs"/>
          <w:sz w:val="28"/>
          <w:szCs w:val="28"/>
          <w:rtl/>
        </w:rPr>
        <w:t>فيَقتُلَ</w:t>
      </w:r>
      <w:r w:rsidRPr="00065E8E">
        <w:rPr>
          <w:rFonts w:cs="Arial"/>
          <w:sz w:val="28"/>
          <w:szCs w:val="28"/>
          <w:rtl/>
        </w:rPr>
        <w:t xml:space="preserve"> </w:t>
      </w:r>
      <w:r w:rsidRPr="00065E8E">
        <w:rPr>
          <w:rFonts w:cs="Arial" w:hint="cs"/>
          <w:sz w:val="28"/>
          <w:szCs w:val="28"/>
          <w:rtl/>
        </w:rPr>
        <w:t>السارقَ</w:t>
      </w:r>
      <w:r w:rsidRPr="00065E8E">
        <w:rPr>
          <w:rFonts w:cs="Arial"/>
          <w:sz w:val="28"/>
          <w:szCs w:val="28"/>
          <w:rtl/>
        </w:rPr>
        <w:t xml:space="preserve"> </w:t>
      </w:r>
      <w:r w:rsidRPr="00065E8E">
        <w:rPr>
          <w:rFonts w:cs="Arial" w:hint="cs"/>
          <w:sz w:val="28"/>
          <w:szCs w:val="28"/>
          <w:rtl/>
        </w:rPr>
        <w:t>كثيرَ</w:t>
      </w:r>
      <w:r w:rsidRPr="00065E8E">
        <w:rPr>
          <w:rFonts w:cs="Arial"/>
          <w:sz w:val="28"/>
          <w:szCs w:val="28"/>
          <w:rtl/>
        </w:rPr>
        <w:t xml:space="preserve"> </w:t>
      </w:r>
      <w:r w:rsidRPr="00065E8E">
        <w:rPr>
          <w:rFonts w:cs="Arial" w:hint="cs"/>
          <w:sz w:val="28"/>
          <w:szCs w:val="28"/>
          <w:rtl/>
        </w:rPr>
        <w:t>السَّرقةِ</w:t>
      </w:r>
      <w:r w:rsidRPr="00065E8E">
        <w:rPr>
          <w:rFonts w:cs="Arial"/>
          <w:sz w:val="28"/>
          <w:szCs w:val="28"/>
          <w:rtl/>
        </w:rPr>
        <w:t xml:space="preserve"> </w:t>
      </w:r>
      <w:r w:rsidRPr="00065E8E">
        <w:rPr>
          <w:rFonts w:cs="Arial" w:hint="cs"/>
          <w:sz w:val="28"/>
          <w:szCs w:val="28"/>
          <w:rtl/>
        </w:rPr>
        <w:t>عظيمَ</w:t>
      </w:r>
      <w:r w:rsidRPr="00065E8E">
        <w:rPr>
          <w:rFonts w:cs="Arial"/>
          <w:sz w:val="28"/>
          <w:szCs w:val="28"/>
          <w:rtl/>
        </w:rPr>
        <w:t xml:space="preserve"> </w:t>
      </w:r>
      <w:r w:rsidRPr="00065E8E">
        <w:rPr>
          <w:rFonts w:cs="Arial" w:hint="cs"/>
          <w:sz w:val="28"/>
          <w:szCs w:val="28"/>
          <w:rtl/>
        </w:rPr>
        <w:t>الشرِّ</w:t>
      </w:r>
      <w:r w:rsidRPr="00065E8E">
        <w:rPr>
          <w:rFonts w:cs="Arial"/>
          <w:sz w:val="28"/>
          <w:szCs w:val="28"/>
          <w:rtl/>
        </w:rPr>
        <w:t xml:space="preserve"> </w:t>
      </w:r>
      <w:r w:rsidRPr="00065E8E">
        <w:rPr>
          <w:rFonts w:cs="Arial" w:hint="cs"/>
          <w:sz w:val="28"/>
          <w:szCs w:val="28"/>
          <w:rtl/>
        </w:rPr>
        <w:t>تعزيرًا؛</w:t>
      </w:r>
      <w:r w:rsidRPr="00065E8E">
        <w:rPr>
          <w:rFonts w:cs="Arial"/>
          <w:sz w:val="28"/>
          <w:szCs w:val="28"/>
          <w:rtl/>
        </w:rPr>
        <w:t xml:space="preserve"> </w:t>
      </w:r>
      <w:r w:rsidRPr="00065E8E">
        <w:rPr>
          <w:rFonts w:cs="Arial" w:hint="cs"/>
          <w:sz w:val="28"/>
          <w:szCs w:val="28"/>
          <w:rtl/>
        </w:rPr>
        <w:t>وذلك</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زمنِ</w:t>
      </w:r>
      <w:r w:rsidRPr="00065E8E">
        <w:rPr>
          <w:rFonts w:cs="Arial"/>
          <w:sz w:val="28"/>
          <w:szCs w:val="28"/>
          <w:rtl/>
        </w:rPr>
        <w:t xml:space="preserve"> </w:t>
      </w:r>
      <w:r w:rsidRPr="00065E8E">
        <w:rPr>
          <w:rFonts w:cs="Arial" w:hint="cs"/>
          <w:sz w:val="28"/>
          <w:szCs w:val="28"/>
          <w:rtl/>
        </w:rPr>
        <w:t>انتشارِ</w:t>
      </w:r>
      <w:r w:rsidRPr="00065E8E">
        <w:rPr>
          <w:rFonts w:cs="Arial"/>
          <w:sz w:val="28"/>
          <w:szCs w:val="28"/>
          <w:rtl/>
        </w:rPr>
        <w:t xml:space="preserve"> </w:t>
      </w:r>
      <w:r w:rsidRPr="00065E8E">
        <w:rPr>
          <w:rFonts w:cs="Arial" w:hint="cs"/>
          <w:sz w:val="28"/>
          <w:szCs w:val="28"/>
          <w:rtl/>
        </w:rPr>
        <w:t>السرقةِ</w:t>
      </w:r>
      <w:r w:rsidRPr="00065E8E">
        <w:rPr>
          <w:rFonts w:cs="Arial"/>
          <w:sz w:val="28"/>
          <w:szCs w:val="28"/>
          <w:rtl/>
        </w:rPr>
        <w:t xml:space="preserve"> </w:t>
      </w:r>
      <w:r w:rsidRPr="00065E8E">
        <w:rPr>
          <w:rFonts w:cs="Arial" w:hint="cs"/>
          <w:sz w:val="28"/>
          <w:szCs w:val="28"/>
          <w:rtl/>
        </w:rPr>
        <w:t>وذيوعِها،</w:t>
      </w:r>
      <w:r w:rsidRPr="00065E8E">
        <w:rPr>
          <w:rFonts w:cs="Arial"/>
          <w:sz w:val="28"/>
          <w:szCs w:val="28"/>
          <w:rtl/>
        </w:rPr>
        <w:t xml:space="preserve"> </w:t>
      </w:r>
      <w:r w:rsidRPr="00065E8E">
        <w:rPr>
          <w:rFonts w:cs="Arial" w:hint="cs"/>
          <w:sz w:val="28"/>
          <w:szCs w:val="28"/>
          <w:rtl/>
        </w:rPr>
        <w:t>وعندَ</w:t>
      </w:r>
      <w:r w:rsidRPr="00065E8E">
        <w:rPr>
          <w:rFonts w:cs="Arial"/>
          <w:sz w:val="28"/>
          <w:szCs w:val="28"/>
          <w:rtl/>
        </w:rPr>
        <w:t xml:space="preserve"> </w:t>
      </w:r>
      <w:r w:rsidRPr="00065E8E">
        <w:rPr>
          <w:rFonts w:cs="Arial" w:hint="cs"/>
          <w:sz w:val="28"/>
          <w:szCs w:val="28"/>
          <w:rtl/>
        </w:rPr>
        <w:t>القدرةِ</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أهلِها،</w:t>
      </w:r>
      <w:r w:rsidRPr="00065E8E">
        <w:rPr>
          <w:rFonts w:cs="Arial"/>
          <w:sz w:val="28"/>
          <w:szCs w:val="28"/>
          <w:rtl/>
        </w:rPr>
        <w:t xml:space="preserve"> </w:t>
      </w:r>
      <w:r w:rsidRPr="00065E8E">
        <w:rPr>
          <w:rFonts w:cs="Arial" w:hint="cs"/>
          <w:sz w:val="28"/>
          <w:szCs w:val="28"/>
          <w:rtl/>
        </w:rPr>
        <w:t>والأمنِ</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الفتنِ</w:t>
      </w:r>
      <w:r w:rsidRPr="00065E8E">
        <w:rPr>
          <w:rFonts w:cs="Arial"/>
          <w:sz w:val="28"/>
          <w:szCs w:val="28"/>
          <w:rtl/>
        </w:rPr>
        <w:t xml:space="preserve"> </w:t>
      </w:r>
      <w:r w:rsidRPr="00065E8E">
        <w:rPr>
          <w:rFonts w:cs="Arial" w:hint="cs"/>
          <w:sz w:val="28"/>
          <w:szCs w:val="28"/>
          <w:rtl/>
        </w:rPr>
        <w:t>والفسادِ</w:t>
      </w:r>
      <w:r w:rsidRPr="00065E8E">
        <w:rPr>
          <w:rFonts w:cs="Arial"/>
          <w:sz w:val="28"/>
          <w:szCs w:val="28"/>
          <w:rtl/>
        </w:rPr>
        <w:t xml:space="preserve"> </w:t>
      </w:r>
      <w:r w:rsidRPr="00065E8E">
        <w:rPr>
          <w:rFonts w:cs="Arial" w:hint="cs"/>
          <w:sz w:val="28"/>
          <w:szCs w:val="28"/>
          <w:rtl/>
        </w:rPr>
        <w:t>التابعِ</w:t>
      </w:r>
      <w:r w:rsidRPr="00065E8E">
        <w:rPr>
          <w:rFonts w:cs="Arial"/>
          <w:sz w:val="28"/>
          <w:szCs w:val="28"/>
          <w:rtl/>
        </w:rPr>
        <w:t xml:space="preserve"> </w:t>
      </w:r>
      <w:r w:rsidRPr="00065E8E">
        <w:rPr>
          <w:rFonts w:cs="Arial" w:hint="cs"/>
          <w:sz w:val="28"/>
          <w:szCs w:val="28"/>
          <w:rtl/>
        </w:rPr>
        <w:t>لذلك</w:t>
      </w:r>
      <w:r w:rsidRPr="00065E8E">
        <w:rPr>
          <w:rFonts w:cs="Arial"/>
          <w:sz w:val="28"/>
          <w:szCs w:val="28"/>
          <w:rtl/>
        </w:rPr>
        <w:t>.</w:t>
      </w:r>
    </w:p>
    <w:p w:rsidR="0037592F" w:rsidRPr="00065E8E" w:rsidRDefault="0037592F" w:rsidP="0037592F">
      <w:pPr>
        <w:bidi/>
        <w:jc w:val="both"/>
        <w:rPr>
          <w:sz w:val="28"/>
          <w:szCs w:val="28"/>
        </w:rPr>
      </w:pPr>
      <w:r w:rsidRPr="00065E8E">
        <w:rPr>
          <w:rFonts w:cs="Arial" w:hint="cs"/>
          <w:sz w:val="28"/>
          <w:szCs w:val="28"/>
          <w:rtl/>
        </w:rPr>
        <w:t>ولا</w:t>
      </w:r>
      <w:r w:rsidRPr="00065E8E">
        <w:rPr>
          <w:rFonts w:cs="Arial"/>
          <w:sz w:val="28"/>
          <w:szCs w:val="28"/>
          <w:rtl/>
        </w:rPr>
        <w:t xml:space="preserve"> </w:t>
      </w:r>
      <w:r w:rsidRPr="00065E8E">
        <w:rPr>
          <w:rFonts w:cs="Arial" w:hint="cs"/>
          <w:sz w:val="28"/>
          <w:szCs w:val="28"/>
          <w:rtl/>
        </w:rPr>
        <w:t>يجوزُ</w:t>
      </w:r>
      <w:r w:rsidRPr="00065E8E">
        <w:rPr>
          <w:rFonts w:cs="Arial"/>
          <w:sz w:val="28"/>
          <w:szCs w:val="28"/>
          <w:rtl/>
        </w:rPr>
        <w:t xml:space="preserve"> </w:t>
      </w:r>
      <w:r w:rsidRPr="00065E8E">
        <w:rPr>
          <w:rFonts w:cs="Arial" w:hint="cs"/>
          <w:sz w:val="28"/>
          <w:szCs w:val="28"/>
          <w:rtl/>
        </w:rPr>
        <w:t>أن</w:t>
      </w:r>
      <w:r w:rsidRPr="00065E8E">
        <w:rPr>
          <w:rFonts w:cs="Arial"/>
          <w:sz w:val="28"/>
          <w:szCs w:val="28"/>
          <w:rtl/>
        </w:rPr>
        <w:t xml:space="preserve"> </w:t>
      </w:r>
      <w:r w:rsidRPr="00065E8E">
        <w:rPr>
          <w:rFonts w:cs="Arial" w:hint="cs"/>
          <w:sz w:val="28"/>
          <w:szCs w:val="28"/>
          <w:rtl/>
        </w:rPr>
        <w:t>تُجعَلَ</w:t>
      </w:r>
      <w:r w:rsidRPr="00065E8E">
        <w:rPr>
          <w:rFonts w:cs="Arial"/>
          <w:sz w:val="28"/>
          <w:szCs w:val="28"/>
          <w:rtl/>
        </w:rPr>
        <w:t xml:space="preserve"> </w:t>
      </w:r>
      <w:r w:rsidRPr="00065E8E">
        <w:rPr>
          <w:rFonts w:cs="Arial" w:hint="cs"/>
          <w:sz w:val="28"/>
          <w:szCs w:val="28"/>
          <w:rtl/>
        </w:rPr>
        <w:t>السرقةُ</w:t>
      </w:r>
      <w:r w:rsidRPr="00065E8E">
        <w:rPr>
          <w:rFonts w:cs="Arial"/>
          <w:sz w:val="28"/>
          <w:szCs w:val="28"/>
          <w:rtl/>
        </w:rPr>
        <w:t xml:space="preserve"> </w:t>
      </w:r>
      <w:r w:rsidRPr="00065E8E">
        <w:rPr>
          <w:rFonts w:cs="Arial" w:hint="cs"/>
          <w:sz w:val="28"/>
          <w:szCs w:val="28"/>
          <w:rtl/>
        </w:rPr>
        <w:t>المجرَّدةُ</w:t>
      </w:r>
      <w:r w:rsidRPr="00065E8E">
        <w:rPr>
          <w:rFonts w:cs="Arial"/>
          <w:sz w:val="28"/>
          <w:szCs w:val="28"/>
          <w:rtl/>
        </w:rPr>
        <w:t xml:space="preserve"> </w:t>
      </w:r>
      <w:r w:rsidRPr="00065E8E">
        <w:rPr>
          <w:rFonts w:cs="Arial" w:hint="cs"/>
          <w:sz w:val="28"/>
          <w:szCs w:val="28"/>
          <w:rtl/>
        </w:rPr>
        <w:t>الواحدةُ</w:t>
      </w:r>
      <w:r w:rsidRPr="00065E8E">
        <w:rPr>
          <w:rFonts w:cs="Arial"/>
          <w:sz w:val="28"/>
          <w:szCs w:val="28"/>
          <w:rtl/>
        </w:rPr>
        <w:t xml:space="preserve"> </w:t>
      </w:r>
      <w:r w:rsidRPr="00065E8E">
        <w:rPr>
          <w:rFonts w:cs="Arial" w:hint="cs"/>
          <w:sz w:val="28"/>
          <w:szCs w:val="28"/>
          <w:rtl/>
        </w:rPr>
        <w:t>حِرَابَةً؛</w:t>
      </w:r>
      <w:r w:rsidRPr="00065E8E">
        <w:rPr>
          <w:rFonts w:cs="Arial"/>
          <w:sz w:val="28"/>
          <w:szCs w:val="28"/>
          <w:rtl/>
        </w:rPr>
        <w:t xml:space="preserve"> </w:t>
      </w:r>
      <w:r w:rsidRPr="00065E8E">
        <w:rPr>
          <w:rFonts w:cs="Arial" w:hint="cs"/>
          <w:sz w:val="28"/>
          <w:szCs w:val="28"/>
          <w:rtl/>
        </w:rPr>
        <w:t>فإنَّ</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ذلك</w:t>
      </w:r>
      <w:r w:rsidRPr="00065E8E">
        <w:rPr>
          <w:rFonts w:cs="Arial"/>
          <w:sz w:val="28"/>
          <w:szCs w:val="28"/>
          <w:rtl/>
        </w:rPr>
        <w:t xml:space="preserve"> </w:t>
      </w:r>
      <w:r w:rsidRPr="00065E8E">
        <w:rPr>
          <w:rFonts w:cs="Arial" w:hint="cs"/>
          <w:sz w:val="28"/>
          <w:szCs w:val="28"/>
          <w:rtl/>
        </w:rPr>
        <w:t>إسقاطًا</w:t>
      </w:r>
      <w:r w:rsidRPr="00065E8E">
        <w:rPr>
          <w:rFonts w:cs="Arial"/>
          <w:sz w:val="28"/>
          <w:szCs w:val="28"/>
          <w:rtl/>
        </w:rPr>
        <w:t xml:space="preserve"> </w:t>
      </w:r>
      <w:r w:rsidRPr="00065E8E">
        <w:rPr>
          <w:rFonts w:cs="Arial" w:hint="cs"/>
          <w:sz w:val="28"/>
          <w:szCs w:val="28"/>
          <w:rtl/>
        </w:rPr>
        <w:t>لحدِّ</w:t>
      </w:r>
      <w:r w:rsidRPr="00065E8E">
        <w:rPr>
          <w:rFonts w:cs="Arial"/>
          <w:sz w:val="28"/>
          <w:szCs w:val="28"/>
          <w:rtl/>
        </w:rPr>
        <w:t xml:space="preserve"> </w:t>
      </w:r>
      <w:r w:rsidRPr="00065E8E">
        <w:rPr>
          <w:rFonts w:cs="Arial" w:hint="cs"/>
          <w:sz w:val="28"/>
          <w:szCs w:val="28"/>
          <w:rtl/>
        </w:rPr>
        <w:t>القَطْعِ،</w:t>
      </w:r>
      <w:r w:rsidRPr="00065E8E">
        <w:rPr>
          <w:rFonts w:cs="Arial"/>
          <w:sz w:val="28"/>
          <w:szCs w:val="28"/>
          <w:rtl/>
        </w:rPr>
        <w:t xml:space="preserve"> </w:t>
      </w:r>
      <w:r w:rsidRPr="00065E8E">
        <w:rPr>
          <w:rFonts w:cs="Arial" w:hint="cs"/>
          <w:sz w:val="28"/>
          <w:szCs w:val="28"/>
          <w:rtl/>
        </w:rPr>
        <w:t>والحِرَابةُ</w:t>
      </w:r>
      <w:r w:rsidRPr="00065E8E">
        <w:rPr>
          <w:rFonts w:cs="Arial"/>
          <w:sz w:val="28"/>
          <w:szCs w:val="28"/>
          <w:rtl/>
        </w:rPr>
        <w:t xml:space="preserve"> </w:t>
      </w:r>
      <w:r w:rsidRPr="00065E8E">
        <w:rPr>
          <w:rFonts w:cs="Arial" w:hint="cs"/>
          <w:sz w:val="28"/>
          <w:szCs w:val="28"/>
          <w:rtl/>
        </w:rPr>
        <w:t>حَدٌّ</w:t>
      </w:r>
      <w:r w:rsidRPr="00065E8E">
        <w:rPr>
          <w:rFonts w:cs="Arial"/>
          <w:sz w:val="28"/>
          <w:szCs w:val="28"/>
          <w:rtl/>
        </w:rPr>
        <w:t xml:space="preserve"> </w:t>
      </w:r>
      <w:r w:rsidRPr="00065E8E">
        <w:rPr>
          <w:rFonts w:cs="Arial" w:hint="cs"/>
          <w:sz w:val="28"/>
          <w:szCs w:val="28"/>
          <w:rtl/>
        </w:rPr>
        <w:t>تعزيريٌّ</w:t>
      </w:r>
      <w:r w:rsidRPr="00065E8E">
        <w:rPr>
          <w:rFonts w:cs="Arial"/>
          <w:sz w:val="28"/>
          <w:szCs w:val="28"/>
          <w:rtl/>
        </w:rPr>
        <w:t xml:space="preserve"> </w:t>
      </w:r>
      <w:r w:rsidRPr="00065E8E">
        <w:rPr>
          <w:rFonts w:cs="Arial" w:hint="cs"/>
          <w:sz w:val="28"/>
          <w:szCs w:val="28"/>
          <w:rtl/>
        </w:rPr>
        <w:t>واسعٌ،</w:t>
      </w:r>
      <w:r w:rsidRPr="00065E8E">
        <w:rPr>
          <w:rFonts w:cs="Arial"/>
          <w:sz w:val="28"/>
          <w:szCs w:val="28"/>
          <w:rtl/>
        </w:rPr>
        <w:t xml:space="preserve"> </w:t>
      </w:r>
      <w:r w:rsidRPr="00065E8E">
        <w:rPr>
          <w:rFonts w:cs="Arial" w:hint="cs"/>
          <w:sz w:val="28"/>
          <w:szCs w:val="28"/>
          <w:rtl/>
        </w:rPr>
        <w:t>والقطعُ</w:t>
      </w:r>
      <w:r w:rsidRPr="00065E8E">
        <w:rPr>
          <w:rFonts w:cs="Arial"/>
          <w:sz w:val="28"/>
          <w:szCs w:val="28"/>
          <w:rtl/>
        </w:rPr>
        <w:t xml:space="preserve"> </w:t>
      </w:r>
      <w:r w:rsidRPr="00065E8E">
        <w:rPr>
          <w:rFonts w:cs="Arial" w:hint="cs"/>
          <w:sz w:val="28"/>
          <w:szCs w:val="28"/>
          <w:rtl/>
        </w:rPr>
        <w:t>حدٌّ</w:t>
      </w:r>
      <w:r w:rsidRPr="00065E8E">
        <w:rPr>
          <w:rFonts w:cs="Arial"/>
          <w:sz w:val="28"/>
          <w:szCs w:val="28"/>
          <w:rtl/>
        </w:rPr>
        <w:t xml:space="preserve"> </w:t>
      </w:r>
      <w:r w:rsidRPr="00065E8E">
        <w:rPr>
          <w:rFonts w:cs="Arial" w:hint="cs"/>
          <w:sz w:val="28"/>
          <w:szCs w:val="28"/>
          <w:rtl/>
        </w:rPr>
        <w:t>ضيِّقٌ،</w:t>
      </w:r>
      <w:r w:rsidRPr="00065E8E">
        <w:rPr>
          <w:rFonts w:cs="Arial"/>
          <w:sz w:val="28"/>
          <w:szCs w:val="28"/>
          <w:rtl/>
        </w:rPr>
        <w:t xml:space="preserve"> </w:t>
      </w:r>
      <w:r w:rsidRPr="00065E8E">
        <w:rPr>
          <w:rFonts w:cs="Arial" w:hint="cs"/>
          <w:sz w:val="28"/>
          <w:szCs w:val="28"/>
          <w:rtl/>
        </w:rPr>
        <w:t>ولا</w:t>
      </w:r>
      <w:r w:rsidRPr="00065E8E">
        <w:rPr>
          <w:rFonts w:cs="Arial"/>
          <w:sz w:val="28"/>
          <w:szCs w:val="28"/>
          <w:rtl/>
        </w:rPr>
        <w:t xml:space="preserve"> </w:t>
      </w:r>
      <w:r w:rsidRPr="00065E8E">
        <w:rPr>
          <w:rFonts w:cs="Arial" w:hint="cs"/>
          <w:sz w:val="28"/>
          <w:szCs w:val="28"/>
          <w:rtl/>
        </w:rPr>
        <w:t>يختلِفُ</w:t>
      </w:r>
      <w:r w:rsidRPr="00065E8E">
        <w:rPr>
          <w:rFonts w:cs="Arial"/>
          <w:sz w:val="28"/>
          <w:szCs w:val="28"/>
          <w:rtl/>
        </w:rPr>
        <w:t xml:space="preserve"> </w:t>
      </w:r>
      <w:r w:rsidRPr="00065E8E">
        <w:rPr>
          <w:rFonts w:cs="Arial" w:hint="cs"/>
          <w:sz w:val="28"/>
          <w:szCs w:val="28"/>
          <w:rtl/>
        </w:rPr>
        <w:t>العلماءُ</w:t>
      </w:r>
      <w:r w:rsidRPr="00065E8E">
        <w:rPr>
          <w:rFonts w:cs="Arial"/>
          <w:sz w:val="28"/>
          <w:szCs w:val="28"/>
          <w:rtl/>
        </w:rPr>
        <w:t xml:space="preserve"> </w:t>
      </w:r>
      <w:r w:rsidRPr="00065E8E">
        <w:rPr>
          <w:rFonts w:cs="Arial" w:hint="cs"/>
          <w:sz w:val="28"/>
          <w:szCs w:val="28"/>
          <w:rtl/>
        </w:rPr>
        <w:t>أنَّه</w:t>
      </w:r>
      <w:r w:rsidRPr="00065E8E">
        <w:rPr>
          <w:rFonts w:cs="Arial"/>
          <w:sz w:val="28"/>
          <w:szCs w:val="28"/>
          <w:rtl/>
        </w:rPr>
        <w:t xml:space="preserve"> </w:t>
      </w:r>
      <w:r w:rsidRPr="00065E8E">
        <w:rPr>
          <w:rFonts w:cs="Arial" w:hint="cs"/>
          <w:sz w:val="28"/>
          <w:szCs w:val="28"/>
          <w:rtl/>
        </w:rPr>
        <w:t>إنْ</w:t>
      </w:r>
      <w:r w:rsidRPr="00065E8E">
        <w:rPr>
          <w:rFonts w:cs="Arial"/>
          <w:sz w:val="28"/>
          <w:szCs w:val="28"/>
          <w:rtl/>
        </w:rPr>
        <w:t xml:space="preserve"> </w:t>
      </w:r>
      <w:r w:rsidRPr="00065E8E">
        <w:rPr>
          <w:rFonts w:cs="Arial" w:hint="cs"/>
          <w:sz w:val="28"/>
          <w:szCs w:val="28"/>
          <w:rtl/>
        </w:rPr>
        <w:t>تحقَّقَتِ</w:t>
      </w:r>
      <w:r w:rsidRPr="00065E8E">
        <w:rPr>
          <w:rFonts w:cs="Arial"/>
          <w:sz w:val="28"/>
          <w:szCs w:val="28"/>
          <w:rtl/>
        </w:rPr>
        <w:t xml:space="preserve"> </w:t>
      </w:r>
      <w:r w:rsidRPr="00065E8E">
        <w:rPr>
          <w:rFonts w:cs="Arial" w:hint="cs"/>
          <w:sz w:val="28"/>
          <w:szCs w:val="28"/>
          <w:rtl/>
        </w:rPr>
        <w:t>السرقةُ</w:t>
      </w:r>
      <w:r w:rsidRPr="00065E8E">
        <w:rPr>
          <w:rFonts w:cs="Arial"/>
          <w:sz w:val="28"/>
          <w:szCs w:val="28"/>
          <w:rtl/>
        </w:rPr>
        <w:t xml:space="preserve"> </w:t>
      </w:r>
      <w:r w:rsidRPr="00065E8E">
        <w:rPr>
          <w:rFonts w:cs="Arial" w:hint="cs"/>
          <w:sz w:val="28"/>
          <w:szCs w:val="28"/>
          <w:rtl/>
        </w:rPr>
        <w:t>الأُولى</w:t>
      </w:r>
      <w:r w:rsidRPr="00065E8E">
        <w:rPr>
          <w:rFonts w:cs="Arial"/>
          <w:sz w:val="28"/>
          <w:szCs w:val="28"/>
          <w:rtl/>
        </w:rPr>
        <w:t xml:space="preserve"> </w:t>
      </w:r>
      <w:r w:rsidRPr="00065E8E">
        <w:rPr>
          <w:rFonts w:cs="Arial" w:hint="cs"/>
          <w:sz w:val="28"/>
          <w:szCs w:val="28"/>
          <w:rtl/>
        </w:rPr>
        <w:t>بشروطِها</w:t>
      </w:r>
      <w:r w:rsidRPr="00065E8E">
        <w:rPr>
          <w:rFonts w:cs="Arial"/>
          <w:sz w:val="28"/>
          <w:szCs w:val="28"/>
          <w:rtl/>
        </w:rPr>
        <w:t xml:space="preserve"> </w:t>
      </w:r>
      <w:r w:rsidRPr="00065E8E">
        <w:rPr>
          <w:rFonts w:cs="Arial" w:hint="cs"/>
          <w:sz w:val="28"/>
          <w:szCs w:val="28"/>
          <w:rtl/>
        </w:rPr>
        <w:t>أنَّه</w:t>
      </w:r>
      <w:r w:rsidRPr="00065E8E">
        <w:rPr>
          <w:rFonts w:cs="Arial"/>
          <w:sz w:val="28"/>
          <w:szCs w:val="28"/>
          <w:rtl/>
        </w:rPr>
        <w:t xml:space="preserve"> </w:t>
      </w:r>
      <w:r w:rsidRPr="00065E8E">
        <w:rPr>
          <w:rFonts w:cs="Arial" w:hint="cs"/>
          <w:sz w:val="28"/>
          <w:szCs w:val="28"/>
          <w:rtl/>
        </w:rPr>
        <w:t>يجبُ</w:t>
      </w:r>
      <w:r w:rsidRPr="00065E8E">
        <w:rPr>
          <w:rFonts w:cs="Arial"/>
          <w:sz w:val="28"/>
          <w:szCs w:val="28"/>
          <w:rtl/>
        </w:rPr>
        <w:t xml:space="preserve"> </w:t>
      </w:r>
      <w:r w:rsidRPr="00065E8E">
        <w:rPr>
          <w:rFonts w:cs="Arial" w:hint="cs"/>
          <w:sz w:val="28"/>
          <w:szCs w:val="28"/>
          <w:rtl/>
        </w:rPr>
        <w:t>فيها</w:t>
      </w:r>
      <w:r w:rsidRPr="00065E8E">
        <w:rPr>
          <w:rFonts w:cs="Arial"/>
          <w:sz w:val="28"/>
          <w:szCs w:val="28"/>
          <w:rtl/>
        </w:rPr>
        <w:t xml:space="preserve"> </w:t>
      </w:r>
      <w:r w:rsidRPr="00065E8E">
        <w:rPr>
          <w:rFonts w:cs="Arial" w:hint="cs"/>
          <w:sz w:val="28"/>
          <w:szCs w:val="28"/>
          <w:rtl/>
        </w:rPr>
        <w:t>القطعُ،</w:t>
      </w:r>
      <w:r w:rsidRPr="00065E8E">
        <w:rPr>
          <w:rFonts w:cs="Arial"/>
          <w:sz w:val="28"/>
          <w:szCs w:val="28"/>
          <w:rtl/>
        </w:rPr>
        <w:t xml:space="preserve"> </w:t>
      </w:r>
      <w:r w:rsidRPr="00065E8E">
        <w:rPr>
          <w:rFonts w:cs="Arial" w:hint="cs"/>
          <w:sz w:val="28"/>
          <w:szCs w:val="28"/>
          <w:rtl/>
        </w:rPr>
        <w:t>ولكنْ</w:t>
      </w:r>
      <w:r w:rsidRPr="00065E8E">
        <w:rPr>
          <w:rFonts w:cs="Arial"/>
          <w:sz w:val="28"/>
          <w:szCs w:val="28"/>
          <w:rtl/>
        </w:rPr>
        <w:t xml:space="preserve"> </w:t>
      </w:r>
      <w:r w:rsidRPr="00065E8E">
        <w:rPr>
          <w:rFonts w:cs="Arial" w:hint="cs"/>
          <w:sz w:val="28"/>
          <w:szCs w:val="28"/>
          <w:rtl/>
        </w:rPr>
        <w:t>إنِ</w:t>
      </w:r>
      <w:r w:rsidRPr="00065E8E">
        <w:rPr>
          <w:rFonts w:cs="Arial"/>
          <w:sz w:val="28"/>
          <w:szCs w:val="28"/>
          <w:rtl/>
        </w:rPr>
        <w:t xml:space="preserve"> </w:t>
      </w:r>
      <w:r w:rsidRPr="00065E8E">
        <w:rPr>
          <w:rFonts w:cs="Arial" w:hint="cs"/>
          <w:sz w:val="28"/>
          <w:szCs w:val="28"/>
          <w:rtl/>
        </w:rPr>
        <w:t>اقترَنَ</w:t>
      </w:r>
      <w:r w:rsidRPr="00065E8E">
        <w:rPr>
          <w:rFonts w:cs="Arial"/>
          <w:sz w:val="28"/>
          <w:szCs w:val="28"/>
          <w:rtl/>
        </w:rPr>
        <w:t xml:space="preserve"> </w:t>
      </w:r>
      <w:r w:rsidRPr="00065E8E">
        <w:rPr>
          <w:rFonts w:cs="Arial" w:hint="cs"/>
          <w:sz w:val="28"/>
          <w:szCs w:val="28"/>
          <w:rtl/>
        </w:rPr>
        <w:t>بالسرقةِ</w:t>
      </w:r>
      <w:r w:rsidRPr="00065E8E">
        <w:rPr>
          <w:rFonts w:cs="Arial"/>
          <w:sz w:val="28"/>
          <w:szCs w:val="28"/>
          <w:rtl/>
        </w:rPr>
        <w:t xml:space="preserve"> </w:t>
      </w:r>
      <w:r w:rsidRPr="00065E8E">
        <w:rPr>
          <w:rFonts w:cs="Arial" w:hint="cs"/>
          <w:sz w:val="28"/>
          <w:szCs w:val="28"/>
          <w:rtl/>
        </w:rPr>
        <w:t>دعوةٌ</w:t>
      </w:r>
      <w:r w:rsidRPr="00065E8E">
        <w:rPr>
          <w:rFonts w:cs="Arial"/>
          <w:sz w:val="28"/>
          <w:szCs w:val="28"/>
          <w:rtl/>
        </w:rPr>
        <w:t xml:space="preserve"> </w:t>
      </w:r>
      <w:r w:rsidRPr="00065E8E">
        <w:rPr>
          <w:rFonts w:cs="Arial" w:hint="cs"/>
          <w:sz w:val="28"/>
          <w:szCs w:val="28"/>
          <w:rtl/>
        </w:rPr>
        <w:t>إلى</w:t>
      </w:r>
      <w:r w:rsidRPr="00065E8E">
        <w:rPr>
          <w:rFonts w:cs="Arial"/>
          <w:sz w:val="28"/>
          <w:szCs w:val="28"/>
          <w:rtl/>
        </w:rPr>
        <w:t xml:space="preserve"> </w:t>
      </w:r>
      <w:r w:rsidRPr="00065E8E">
        <w:rPr>
          <w:rFonts w:cs="Arial" w:hint="cs"/>
          <w:sz w:val="28"/>
          <w:szCs w:val="28"/>
          <w:rtl/>
        </w:rPr>
        <w:t>فِعْلِها</w:t>
      </w:r>
      <w:r w:rsidRPr="00065E8E">
        <w:rPr>
          <w:rFonts w:cs="Arial"/>
          <w:sz w:val="28"/>
          <w:szCs w:val="28"/>
          <w:rtl/>
        </w:rPr>
        <w:t xml:space="preserve"> </w:t>
      </w:r>
      <w:r w:rsidRPr="00065E8E">
        <w:rPr>
          <w:rFonts w:cs="Arial" w:hint="cs"/>
          <w:sz w:val="28"/>
          <w:szCs w:val="28"/>
          <w:rtl/>
        </w:rPr>
        <w:t>والارتِزاقِ</w:t>
      </w:r>
      <w:r w:rsidRPr="00065E8E">
        <w:rPr>
          <w:rFonts w:cs="Arial"/>
          <w:sz w:val="28"/>
          <w:szCs w:val="28"/>
          <w:rtl/>
        </w:rPr>
        <w:t xml:space="preserve"> </w:t>
      </w:r>
      <w:r w:rsidRPr="00065E8E">
        <w:rPr>
          <w:rFonts w:cs="Arial" w:hint="cs"/>
          <w:sz w:val="28"/>
          <w:szCs w:val="28"/>
          <w:rtl/>
        </w:rPr>
        <w:t>منها،</w:t>
      </w:r>
      <w:r w:rsidRPr="00065E8E">
        <w:rPr>
          <w:rFonts w:cs="Arial"/>
          <w:sz w:val="28"/>
          <w:szCs w:val="28"/>
          <w:rtl/>
        </w:rPr>
        <w:t xml:space="preserve"> </w:t>
      </w:r>
      <w:r w:rsidRPr="00065E8E">
        <w:rPr>
          <w:rFonts w:cs="Arial" w:hint="cs"/>
          <w:sz w:val="28"/>
          <w:szCs w:val="28"/>
          <w:rtl/>
        </w:rPr>
        <w:t>أو</w:t>
      </w:r>
      <w:r w:rsidRPr="00065E8E">
        <w:rPr>
          <w:rFonts w:cs="Arial"/>
          <w:sz w:val="28"/>
          <w:szCs w:val="28"/>
          <w:rtl/>
        </w:rPr>
        <w:t xml:space="preserve"> </w:t>
      </w:r>
      <w:r w:rsidRPr="00065E8E">
        <w:rPr>
          <w:rFonts w:cs="Arial" w:hint="cs"/>
          <w:sz w:val="28"/>
          <w:szCs w:val="28"/>
          <w:rtl/>
        </w:rPr>
        <w:t>تكرَّرتْ</w:t>
      </w:r>
      <w:r w:rsidRPr="00065E8E">
        <w:rPr>
          <w:rFonts w:cs="Arial"/>
          <w:sz w:val="28"/>
          <w:szCs w:val="28"/>
          <w:rtl/>
        </w:rPr>
        <w:t xml:space="preserve"> </w:t>
      </w:r>
      <w:r w:rsidRPr="00065E8E">
        <w:rPr>
          <w:rFonts w:cs="Arial" w:hint="cs"/>
          <w:sz w:val="28"/>
          <w:szCs w:val="28"/>
          <w:rtl/>
        </w:rPr>
        <w:t>تكرُّرًا</w:t>
      </w:r>
      <w:r w:rsidRPr="00065E8E">
        <w:rPr>
          <w:rFonts w:cs="Arial"/>
          <w:sz w:val="28"/>
          <w:szCs w:val="28"/>
          <w:rtl/>
        </w:rPr>
        <w:t xml:space="preserve"> </w:t>
      </w:r>
      <w:r w:rsidRPr="00065E8E">
        <w:rPr>
          <w:rFonts w:cs="Arial" w:hint="cs"/>
          <w:sz w:val="28"/>
          <w:szCs w:val="28"/>
          <w:rtl/>
        </w:rPr>
        <w:t>فاحشًا</w:t>
      </w:r>
      <w:r w:rsidRPr="00065E8E">
        <w:rPr>
          <w:rFonts w:cs="Arial"/>
          <w:sz w:val="28"/>
          <w:szCs w:val="28"/>
          <w:rtl/>
        </w:rPr>
        <w:t xml:space="preserve"> </w:t>
      </w:r>
      <w:r w:rsidRPr="00065E8E">
        <w:rPr>
          <w:rFonts w:cs="Arial" w:hint="cs"/>
          <w:sz w:val="28"/>
          <w:szCs w:val="28"/>
          <w:rtl/>
        </w:rPr>
        <w:t>واقترَنتْ</w:t>
      </w:r>
      <w:r w:rsidRPr="00065E8E">
        <w:rPr>
          <w:rFonts w:cs="Arial"/>
          <w:sz w:val="28"/>
          <w:szCs w:val="28"/>
          <w:rtl/>
        </w:rPr>
        <w:t xml:space="preserve"> </w:t>
      </w:r>
      <w:r w:rsidRPr="00065E8E">
        <w:rPr>
          <w:rFonts w:cs="Arial" w:hint="cs"/>
          <w:sz w:val="28"/>
          <w:szCs w:val="28"/>
          <w:rtl/>
        </w:rPr>
        <w:t>بخَوْفٍ</w:t>
      </w:r>
      <w:r w:rsidRPr="00065E8E">
        <w:rPr>
          <w:rFonts w:cs="Arial"/>
          <w:sz w:val="28"/>
          <w:szCs w:val="28"/>
          <w:rtl/>
        </w:rPr>
        <w:t xml:space="preserve"> </w:t>
      </w:r>
      <w:r w:rsidRPr="00065E8E">
        <w:rPr>
          <w:rFonts w:cs="Arial" w:hint="cs"/>
          <w:sz w:val="28"/>
          <w:szCs w:val="28"/>
          <w:rtl/>
        </w:rPr>
        <w:t>ولو</w:t>
      </w:r>
      <w:r w:rsidRPr="00065E8E">
        <w:rPr>
          <w:rFonts w:cs="Arial"/>
          <w:sz w:val="28"/>
          <w:szCs w:val="28"/>
          <w:rtl/>
        </w:rPr>
        <w:t xml:space="preserve"> </w:t>
      </w:r>
      <w:r w:rsidRPr="00065E8E">
        <w:rPr>
          <w:rFonts w:cs="Arial" w:hint="cs"/>
          <w:sz w:val="28"/>
          <w:szCs w:val="28"/>
          <w:rtl/>
        </w:rPr>
        <w:t>داخِلَ</w:t>
      </w:r>
      <w:r w:rsidRPr="00065E8E">
        <w:rPr>
          <w:rFonts w:cs="Arial"/>
          <w:sz w:val="28"/>
          <w:szCs w:val="28"/>
          <w:rtl/>
        </w:rPr>
        <w:t xml:space="preserve"> </w:t>
      </w:r>
      <w:r w:rsidRPr="00065E8E">
        <w:rPr>
          <w:rFonts w:cs="Arial" w:hint="cs"/>
          <w:sz w:val="28"/>
          <w:szCs w:val="28"/>
          <w:rtl/>
        </w:rPr>
        <w:t>البلدِ</w:t>
      </w:r>
      <w:r w:rsidRPr="00065E8E">
        <w:rPr>
          <w:rFonts w:cs="Arial"/>
          <w:sz w:val="28"/>
          <w:szCs w:val="28"/>
          <w:rtl/>
        </w:rPr>
        <w:t xml:space="preserve"> </w:t>
      </w:r>
      <w:r w:rsidRPr="00065E8E">
        <w:rPr>
          <w:rFonts w:cs="Arial" w:hint="cs"/>
          <w:sz w:val="28"/>
          <w:szCs w:val="28"/>
          <w:rtl/>
        </w:rPr>
        <w:t>وليس</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المَفازاتِ،</w:t>
      </w:r>
      <w:r w:rsidRPr="00065E8E">
        <w:rPr>
          <w:rFonts w:cs="Arial"/>
          <w:sz w:val="28"/>
          <w:szCs w:val="28"/>
          <w:rtl/>
        </w:rPr>
        <w:t xml:space="preserve"> </w:t>
      </w:r>
      <w:r w:rsidRPr="00065E8E">
        <w:rPr>
          <w:rFonts w:cs="Arial" w:hint="cs"/>
          <w:sz w:val="28"/>
          <w:szCs w:val="28"/>
          <w:rtl/>
        </w:rPr>
        <w:t>فلا</w:t>
      </w:r>
      <w:r w:rsidRPr="00065E8E">
        <w:rPr>
          <w:rFonts w:cs="Arial"/>
          <w:sz w:val="28"/>
          <w:szCs w:val="28"/>
          <w:rtl/>
        </w:rPr>
        <w:t xml:space="preserve"> </w:t>
      </w:r>
      <w:r w:rsidRPr="00065E8E">
        <w:rPr>
          <w:rFonts w:cs="Arial" w:hint="cs"/>
          <w:sz w:val="28"/>
          <w:szCs w:val="28"/>
          <w:rtl/>
        </w:rPr>
        <w:t>حرَجَ</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إلحاقِها</w:t>
      </w:r>
      <w:r w:rsidRPr="00065E8E">
        <w:rPr>
          <w:rFonts w:cs="Arial"/>
          <w:sz w:val="28"/>
          <w:szCs w:val="28"/>
          <w:rtl/>
        </w:rPr>
        <w:t xml:space="preserve"> </w:t>
      </w:r>
      <w:r w:rsidRPr="00065E8E">
        <w:rPr>
          <w:rFonts w:cs="Arial" w:hint="cs"/>
          <w:sz w:val="28"/>
          <w:szCs w:val="28"/>
          <w:rtl/>
        </w:rPr>
        <w:t>بالفسادِ</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الأرضِ</w:t>
      </w:r>
      <w:r w:rsidRPr="00065E8E">
        <w:rPr>
          <w:rFonts w:cs="Arial"/>
          <w:sz w:val="28"/>
          <w:szCs w:val="28"/>
          <w:rtl/>
        </w:rPr>
        <w:t>.</w:t>
      </w:r>
    </w:p>
    <w:p w:rsidR="0037592F" w:rsidRDefault="0037592F" w:rsidP="0037592F">
      <w:pPr>
        <w:bidi/>
        <w:jc w:val="both"/>
        <w:rPr>
          <w:rFonts w:cs="Arial"/>
          <w:sz w:val="28"/>
          <w:szCs w:val="28"/>
          <w:rtl/>
        </w:rPr>
      </w:pPr>
      <w:r w:rsidRPr="00065E8E">
        <w:rPr>
          <w:rFonts w:cs="Arial" w:hint="cs"/>
          <w:sz w:val="28"/>
          <w:szCs w:val="28"/>
          <w:rtl/>
        </w:rPr>
        <w:t>وأمَّا</w:t>
      </w:r>
      <w:r w:rsidRPr="00065E8E">
        <w:rPr>
          <w:rFonts w:cs="Arial"/>
          <w:sz w:val="28"/>
          <w:szCs w:val="28"/>
          <w:rtl/>
        </w:rPr>
        <w:t xml:space="preserve"> </w:t>
      </w:r>
      <w:r w:rsidRPr="00065E8E">
        <w:rPr>
          <w:rFonts w:cs="Arial" w:hint="cs"/>
          <w:sz w:val="28"/>
          <w:szCs w:val="28"/>
          <w:rtl/>
        </w:rPr>
        <w:t>ما</w:t>
      </w:r>
      <w:r w:rsidRPr="00065E8E">
        <w:rPr>
          <w:rFonts w:cs="Arial"/>
          <w:sz w:val="28"/>
          <w:szCs w:val="28"/>
          <w:rtl/>
        </w:rPr>
        <w:t xml:space="preserve"> </w:t>
      </w:r>
      <w:r w:rsidRPr="00065E8E">
        <w:rPr>
          <w:rFonts w:cs="Arial" w:hint="cs"/>
          <w:sz w:val="28"/>
          <w:szCs w:val="28"/>
          <w:rtl/>
        </w:rPr>
        <w:t>جاء</w:t>
      </w:r>
      <w:r w:rsidRPr="00065E8E">
        <w:rPr>
          <w:rFonts w:cs="Arial"/>
          <w:sz w:val="28"/>
          <w:szCs w:val="28"/>
          <w:rtl/>
        </w:rPr>
        <w:t xml:space="preserve"> </w:t>
      </w:r>
      <w:r w:rsidRPr="00065E8E">
        <w:rPr>
          <w:rFonts w:cs="Arial" w:hint="cs"/>
          <w:sz w:val="28"/>
          <w:szCs w:val="28"/>
          <w:rtl/>
        </w:rPr>
        <w:t>عندَ</w:t>
      </w:r>
      <w:r w:rsidRPr="00065E8E">
        <w:rPr>
          <w:rFonts w:cs="Arial"/>
          <w:sz w:val="28"/>
          <w:szCs w:val="28"/>
          <w:rtl/>
        </w:rPr>
        <w:t xml:space="preserve"> </w:t>
      </w:r>
      <w:r w:rsidRPr="00065E8E">
        <w:rPr>
          <w:rFonts w:cs="Arial" w:hint="cs"/>
          <w:sz w:val="28"/>
          <w:szCs w:val="28"/>
          <w:rtl/>
        </w:rPr>
        <w:t>أبي</w:t>
      </w:r>
      <w:r w:rsidRPr="00065E8E">
        <w:rPr>
          <w:rFonts w:cs="Arial"/>
          <w:sz w:val="28"/>
          <w:szCs w:val="28"/>
          <w:rtl/>
        </w:rPr>
        <w:t xml:space="preserve"> </w:t>
      </w:r>
      <w:r w:rsidRPr="00065E8E">
        <w:rPr>
          <w:rFonts w:cs="Arial" w:hint="cs"/>
          <w:sz w:val="28"/>
          <w:szCs w:val="28"/>
          <w:rtl/>
        </w:rPr>
        <w:t>داودَ</w:t>
      </w:r>
      <w:r w:rsidRPr="00065E8E">
        <w:rPr>
          <w:rFonts w:cs="Arial"/>
          <w:sz w:val="28"/>
          <w:szCs w:val="28"/>
          <w:rtl/>
        </w:rPr>
        <w:t xml:space="preserve"> </w:t>
      </w:r>
      <w:r w:rsidRPr="00065E8E">
        <w:rPr>
          <w:rFonts w:cs="Arial" w:hint="cs"/>
          <w:sz w:val="28"/>
          <w:szCs w:val="28"/>
          <w:rtl/>
        </w:rPr>
        <w:t>والنَّسائيِّ؛</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حديثِ</w:t>
      </w:r>
      <w:r w:rsidRPr="00065E8E">
        <w:rPr>
          <w:rFonts w:cs="Arial"/>
          <w:sz w:val="28"/>
          <w:szCs w:val="28"/>
          <w:rtl/>
        </w:rPr>
        <w:t xml:space="preserve"> </w:t>
      </w:r>
      <w:r w:rsidRPr="00065E8E">
        <w:rPr>
          <w:rFonts w:cs="Arial" w:hint="cs"/>
          <w:sz w:val="28"/>
          <w:szCs w:val="28"/>
          <w:rtl/>
        </w:rPr>
        <w:t>جابرٍ،</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قتلِ</w:t>
      </w:r>
      <w:r w:rsidRPr="00065E8E">
        <w:rPr>
          <w:rFonts w:cs="Arial"/>
          <w:sz w:val="28"/>
          <w:szCs w:val="28"/>
          <w:rtl/>
        </w:rPr>
        <w:t xml:space="preserve"> </w:t>
      </w:r>
      <w:r w:rsidRPr="00065E8E">
        <w:rPr>
          <w:rFonts w:cs="Arial" w:hint="cs"/>
          <w:sz w:val="28"/>
          <w:szCs w:val="28"/>
          <w:rtl/>
        </w:rPr>
        <w:t>السارقِ</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الخامسةِ؛</w:t>
      </w:r>
      <w:r w:rsidRPr="00065E8E">
        <w:rPr>
          <w:rFonts w:cs="Arial"/>
          <w:sz w:val="28"/>
          <w:szCs w:val="28"/>
          <w:rtl/>
        </w:rPr>
        <w:t xml:space="preserve"> </w:t>
      </w:r>
      <w:r w:rsidRPr="00065E8E">
        <w:rPr>
          <w:rFonts w:cs="Arial" w:hint="cs"/>
          <w:sz w:val="28"/>
          <w:szCs w:val="28"/>
          <w:rtl/>
        </w:rPr>
        <w:t>قال</w:t>
      </w:r>
      <w:r w:rsidRPr="00065E8E">
        <w:rPr>
          <w:rFonts w:cs="Arial"/>
          <w:sz w:val="28"/>
          <w:szCs w:val="28"/>
          <w:rtl/>
        </w:rPr>
        <w:t xml:space="preserve"> </w:t>
      </w:r>
      <w:r w:rsidRPr="00065E8E">
        <w:rPr>
          <w:rFonts w:cs="Arial" w:hint="cs"/>
          <w:sz w:val="28"/>
          <w:szCs w:val="28"/>
          <w:rtl/>
        </w:rPr>
        <w:t>جابرُ</w:t>
      </w:r>
      <w:r w:rsidRPr="00065E8E">
        <w:rPr>
          <w:rFonts w:cs="Arial"/>
          <w:sz w:val="28"/>
          <w:szCs w:val="28"/>
          <w:rtl/>
        </w:rPr>
        <w:t xml:space="preserve"> </w:t>
      </w:r>
      <w:r w:rsidRPr="00065E8E">
        <w:rPr>
          <w:rFonts w:cs="Arial" w:hint="cs"/>
          <w:sz w:val="28"/>
          <w:szCs w:val="28"/>
          <w:rtl/>
        </w:rPr>
        <w:t>بنُ</w:t>
      </w:r>
      <w:r w:rsidRPr="00065E8E">
        <w:rPr>
          <w:rFonts w:cs="Arial"/>
          <w:sz w:val="28"/>
          <w:szCs w:val="28"/>
          <w:rtl/>
        </w:rPr>
        <w:t xml:space="preserve"> </w:t>
      </w:r>
      <w:r w:rsidRPr="00065E8E">
        <w:rPr>
          <w:rFonts w:cs="Arial" w:hint="cs"/>
          <w:sz w:val="28"/>
          <w:szCs w:val="28"/>
          <w:rtl/>
        </w:rPr>
        <w:t>عبدِ</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جِيءَ</w:t>
      </w:r>
      <w:r w:rsidRPr="00065E8E">
        <w:rPr>
          <w:rFonts w:cs="Arial"/>
          <w:sz w:val="28"/>
          <w:szCs w:val="28"/>
          <w:rtl/>
        </w:rPr>
        <w:t xml:space="preserve"> </w:t>
      </w:r>
      <w:r w:rsidRPr="00065E8E">
        <w:rPr>
          <w:rFonts w:cs="Arial" w:hint="cs"/>
          <w:sz w:val="28"/>
          <w:szCs w:val="28"/>
          <w:rtl/>
        </w:rPr>
        <w:t>بِسَارِقٍ</w:t>
      </w:r>
      <w:r w:rsidRPr="00065E8E">
        <w:rPr>
          <w:rFonts w:cs="Arial"/>
          <w:sz w:val="28"/>
          <w:szCs w:val="28"/>
          <w:rtl/>
        </w:rPr>
        <w:t xml:space="preserve"> </w:t>
      </w:r>
      <w:r w:rsidRPr="00065E8E">
        <w:rPr>
          <w:rFonts w:cs="Arial" w:hint="cs"/>
          <w:sz w:val="28"/>
          <w:szCs w:val="28"/>
          <w:rtl/>
        </w:rPr>
        <w:t>إِلَى</w:t>
      </w:r>
      <w:r w:rsidRPr="00065E8E">
        <w:rPr>
          <w:rFonts w:cs="Arial"/>
          <w:sz w:val="28"/>
          <w:szCs w:val="28"/>
          <w:rtl/>
        </w:rPr>
        <w:t xml:space="preserve"> </w:t>
      </w:r>
      <w:r w:rsidRPr="00065E8E">
        <w:rPr>
          <w:rFonts w:cs="Arial" w:hint="cs"/>
          <w:sz w:val="28"/>
          <w:szCs w:val="28"/>
          <w:rtl/>
        </w:rPr>
        <w:t>النَّبِيِّ</w:t>
      </w:r>
      <w:r w:rsidRPr="00065E8E">
        <w:rPr>
          <w:rFonts w:cs="Arial"/>
          <w:sz w:val="28"/>
          <w:szCs w:val="28"/>
          <w:rtl/>
        </w:rPr>
        <w:t xml:space="preserve"> </w:t>
      </w:r>
      <w:r w:rsidRPr="00065E8E">
        <w:rPr>
          <w:rFonts w:cs="Arial" w:hint="cs"/>
          <w:sz w:val="28"/>
          <w:szCs w:val="28"/>
          <w:rtl/>
        </w:rPr>
        <w:t>صلّى</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عليه</w:t>
      </w:r>
      <w:r w:rsidRPr="00065E8E">
        <w:rPr>
          <w:rFonts w:cs="Arial"/>
          <w:sz w:val="28"/>
          <w:szCs w:val="28"/>
          <w:rtl/>
        </w:rPr>
        <w:t xml:space="preserve"> </w:t>
      </w:r>
      <w:r w:rsidRPr="00065E8E">
        <w:rPr>
          <w:rFonts w:cs="Arial" w:hint="cs"/>
          <w:sz w:val="28"/>
          <w:szCs w:val="28"/>
          <w:rtl/>
        </w:rPr>
        <w:t>وسلّم،</w:t>
      </w:r>
      <w:r w:rsidRPr="00065E8E">
        <w:rPr>
          <w:rFonts w:cs="Arial"/>
          <w:sz w:val="28"/>
          <w:szCs w:val="28"/>
          <w:rtl/>
        </w:rPr>
        <w:t xml:space="preserve"> </w:t>
      </w:r>
      <w:r w:rsidRPr="00065E8E">
        <w:rPr>
          <w:rFonts w:cs="Arial" w:hint="cs"/>
          <w:sz w:val="28"/>
          <w:szCs w:val="28"/>
          <w:rtl/>
        </w:rPr>
        <w:t>فَقَالَ</w:t>
      </w:r>
      <w:r w:rsidRPr="00065E8E">
        <w:rPr>
          <w:rFonts w:cs="Arial"/>
          <w:sz w:val="28"/>
          <w:szCs w:val="28"/>
          <w:rtl/>
        </w:rPr>
        <w:t>: (</w:t>
      </w:r>
      <w:r w:rsidRPr="00065E8E">
        <w:rPr>
          <w:rFonts w:cs="Arial" w:hint="cs"/>
          <w:sz w:val="28"/>
          <w:szCs w:val="28"/>
          <w:rtl/>
        </w:rPr>
        <w:t>اقْتُلُوهُ</w:t>
      </w:r>
      <w:r w:rsidRPr="00065E8E">
        <w:rPr>
          <w:rFonts w:cs="Arial"/>
          <w:sz w:val="28"/>
          <w:szCs w:val="28"/>
          <w:rtl/>
        </w:rPr>
        <w:t xml:space="preserve">) </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فَقَالُوا</w:t>
      </w:r>
      <w:r w:rsidRPr="00065E8E">
        <w:rPr>
          <w:rFonts w:cs="Arial"/>
          <w:sz w:val="28"/>
          <w:szCs w:val="28"/>
          <w:rtl/>
        </w:rPr>
        <w:t xml:space="preserve">: </w:t>
      </w:r>
      <w:r w:rsidRPr="00065E8E">
        <w:rPr>
          <w:rFonts w:cs="Arial" w:hint="cs"/>
          <w:sz w:val="28"/>
          <w:szCs w:val="28"/>
          <w:rtl/>
        </w:rPr>
        <w:t>يَا</w:t>
      </w:r>
      <w:r w:rsidRPr="00065E8E">
        <w:rPr>
          <w:rFonts w:cs="Arial"/>
          <w:sz w:val="28"/>
          <w:szCs w:val="28"/>
          <w:rtl/>
        </w:rPr>
        <w:t xml:space="preserve"> </w:t>
      </w:r>
      <w:r w:rsidRPr="00065E8E">
        <w:rPr>
          <w:rFonts w:cs="Arial" w:hint="cs"/>
          <w:sz w:val="28"/>
          <w:szCs w:val="28"/>
          <w:rtl/>
        </w:rPr>
        <w:t>رَسُولَ</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إِنَّمَا</w:t>
      </w:r>
      <w:r w:rsidRPr="00065E8E">
        <w:rPr>
          <w:rFonts w:cs="Arial"/>
          <w:sz w:val="28"/>
          <w:szCs w:val="28"/>
          <w:rtl/>
        </w:rPr>
        <w:t xml:space="preserve"> </w:t>
      </w:r>
      <w:r w:rsidRPr="00065E8E">
        <w:rPr>
          <w:rFonts w:cs="Arial" w:hint="cs"/>
          <w:sz w:val="28"/>
          <w:szCs w:val="28"/>
          <w:rtl/>
        </w:rPr>
        <w:t>سَرَقَ،</w:t>
      </w:r>
      <w:r w:rsidRPr="00065E8E">
        <w:rPr>
          <w:rFonts w:cs="Arial"/>
          <w:sz w:val="28"/>
          <w:szCs w:val="28"/>
          <w:rtl/>
        </w:rPr>
        <w:t xml:space="preserve"> </w:t>
      </w:r>
      <w:r w:rsidRPr="00065E8E">
        <w:rPr>
          <w:rFonts w:cs="Arial" w:hint="cs"/>
          <w:sz w:val="28"/>
          <w:szCs w:val="28"/>
          <w:rtl/>
        </w:rPr>
        <w:t>فَقَالَ</w:t>
      </w:r>
      <w:r w:rsidRPr="00065E8E">
        <w:rPr>
          <w:rFonts w:cs="Arial"/>
          <w:sz w:val="28"/>
          <w:szCs w:val="28"/>
          <w:rtl/>
        </w:rPr>
        <w:t>: (</w:t>
      </w:r>
      <w:r w:rsidRPr="00065E8E">
        <w:rPr>
          <w:rFonts w:cs="Arial" w:hint="cs"/>
          <w:sz w:val="28"/>
          <w:szCs w:val="28"/>
          <w:rtl/>
        </w:rPr>
        <w:t>اقْطَعُوهُ</w:t>
      </w:r>
      <w:r w:rsidRPr="00065E8E">
        <w:rPr>
          <w:rFonts w:cs="Arial"/>
          <w:sz w:val="28"/>
          <w:szCs w:val="28"/>
          <w:rtl/>
        </w:rPr>
        <w:t xml:space="preserve">) </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قَالَ</w:t>
      </w:r>
      <w:r w:rsidRPr="00065E8E">
        <w:rPr>
          <w:rFonts w:cs="Arial"/>
          <w:sz w:val="28"/>
          <w:szCs w:val="28"/>
          <w:rtl/>
        </w:rPr>
        <w:t xml:space="preserve">: </w:t>
      </w:r>
      <w:r w:rsidRPr="00065E8E">
        <w:rPr>
          <w:rFonts w:cs="Arial" w:hint="cs"/>
          <w:sz w:val="28"/>
          <w:szCs w:val="28"/>
          <w:rtl/>
        </w:rPr>
        <w:t>فَقُطِعَ،</w:t>
      </w:r>
      <w:r w:rsidRPr="00065E8E">
        <w:rPr>
          <w:rFonts w:cs="Arial"/>
          <w:sz w:val="28"/>
          <w:szCs w:val="28"/>
          <w:rtl/>
        </w:rPr>
        <w:t xml:space="preserve"> </w:t>
      </w:r>
      <w:r w:rsidRPr="00065E8E">
        <w:rPr>
          <w:rFonts w:cs="Arial" w:hint="cs"/>
          <w:sz w:val="28"/>
          <w:szCs w:val="28"/>
          <w:rtl/>
        </w:rPr>
        <w:t>ثُمَّ</w:t>
      </w:r>
      <w:r w:rsidRPr="00065E8E">
        <w:rPr>
          <w:rFonts w:cs="Arial"/>
          <w:sz w:val="28"/>
          <w:szCs w:val="28"/>
          <w:rtl/>
        </w:rPr>
        <w:t xml:space="preserve"> </w:t>
      </w:r>
      <w:r w:rsidRPr="00065E8E">
        <w:rPr>
          <w:rFonts w:cs="Arial" w:hint="cs"/>
          <w:sz w:val="28"/>
          <w:szCs w:val="28"/>
          <w:rtl/>
        </w:rPr>
        <w:t>جِيءَ</w:t>
      </w:r>
      <w:r w:rsidRPr="00065E8E">
        <w:rPr>
          <w:rFonts w:cs="Arial"/>
          <w:sz w:val="28"/>
          <w:szCs w:val="28"/>
          <w:rtl/>
        </w:rPr>
        <w:t xml:space="preserve"> </w:t>
      </w:r>
      <w:r w:rsidRPr="00065E8E">
        <w:rPr>
          <w:rFonts w:cs="Arial" w:hint="cs"/>
          <w:sz w:val="28"/>
          <w:szCs w:val="28"/>
          <w:rtl/>
        </w:rPr>
        <w:t>بِهِ</w:t>
      </w:r>
      <w:r w:rsidRPr="00065E8E">
        <w:rPr>
          <w:rFonts w:cs="Arial"/>
          <w:sz w:val="28"/>
          <w:szCs w:val="28"/>
          <w:rtl/>
        </w:rPr>
        <w:t xml:space="preserve"> </w:t>
      </w:r>
      <w:r w:rsidRPr="00065E8E">
        <w:rPr>
          <w:rFonts w:cs="Arial" w:hint="cs"/>
          <w:sz w:val="28"/>
          <w:szCs w:val="28"/>
          <w:rtl/>
        </w:rPr>
        <w:t>الثَّانِيَةَ،</w:t>
      </w:r>
      <w:r w:rsidRPr="00065E8E">
        <w:rPr>
          <w:rFonts w:cs="Arial"/>
          <w:sz w:val="28"/>
          <w:szCs w:val="28"/>
          <w:rtl/>
        </w:rPr>
        <w:t xml:space="preserve"> </w:t>
      </w:r>
      <w:r w:rsidRPr="00065E8E">
        <w:rPr>
          <w:rFonts w:cs="Arial" w:hint="cs"/>
          <w:sz w:val="28"/>
          <w:szCs w:val="28"/>
          <w:rtl/>
        </w:rPr>
        <w:t>فَقَالَ</w:t>
      </w:r>
      <w:r w:rsidRPr="00065E8E">
        <w:rPr>
          <w:rFonts w:cs="Arial"/>
          <w:sz w:val="28"/>
          <w:szCs w:val="28"/>
          <w:rtl/>
        </w:rPr>
        <w:t>: (</w:t>
      </w:r>
      <w:r w:rsidRPr="00065E8E">
        <w:rPr>
          <w:rFonts w:cs="Arial" w:hint="cs"/>
          <w:sz w:val="28"/>
          <w:szCs w:val="28"/>
          <w:rtl/>
        </w:rPr>
        <w:t>اقْتُلُوهُ</w:t>
      </w:r>
      <w:r w:rsidRPr="00065E8E">
        <w:rPr>
          <w:rFonts w:cs="Arial"/>
          <w:sz w:val="28"/>
          <w:szCs w:val="28"/>
          <w:rtl/>
        </w:rPr>
        <w:t xml:space="preserve">) </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فَقَالُوا</w:t>
      </w:r>
      <w:r w:rsidRPr="00065E8E">
        <w:rPr>
          <w:rFonts w:cs="Arial"/>
          <w:sz w:val="28"/>
          <w:szCs w:val="28"/>
          <w:rtl/>
        </w:rPr>
        <w:t xml:space="preserve">: </w:t>
      </w:r>
      <w:r w:rsidRPr="00065E8E">
        <w:rPr>
          <w:rFonts w:cs="Arial" w:hint="cs"/>
          <w:sz w:val="28"/>
          <w:szCs w:val="28"/>
          <w:rtl/>
        </w:rPr>
        <w:t>يَا</w:t>
      </w:r>
      <w:r w:rsidRPr="00065E8E">
        <w:rPr>
          <w:rFonts w:cs="Arial"/>
          <w:sz w:val="28"/>
          <w:szCs w:val="28"/>
          <w:rtl/>
        </w:rPr>
        <w:t xml:space="preserve"> </w:t>
      </w:r>
      <w:r w:rsidRPr="00065E8E">
        <w:rPr>
          <w:rFonts w:cs="Arial" w:hint="cs"/>
          <w:sz w:val="28"/>
          <w:szCs w:val="28"/>
          <w:rtl/>
        </w:rPr>
        <w:t>رَسُولَ</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إِنَّمَا</w:t>
      </w:r>
      <w:r w:rsidRPr="00065E8E">
        <w:rPr>
          <w:rFonts w:cs="Arial"/>
          <w:sz w:val="28"/>
          <w:szCs w:val="28"/>
          <w:rtl/>
        </w:rPr>
        <w:t xml:space="preserve"> </w:t>
      </w:r>
      <w:r w:rsidRPr="00065E8E">
        <w:rPr>
          <w:rFonts w:cs="Arial" w:hint="cs"/>
          <w:sz w:val="28"/>
          <w:szCs w:val="28"/>
          <w:rtl/>
        </w:rPr>
        <w:t>سَرَقَ،</w:t>
      </w:r>
      <w:r w:rsidRPr="00065E8E">
        <w:rPr>
          <w:rFonts w:cs="Arial"/>
          <w:sz w:val="28"/>
          <w:szCs w:val="28"/>
          <w:rtl/>
        </w:rPr>
        <w:t xml:space="preserve"> </w:t>
      </w:r>
      <w:r w:rsidRPr="00065E8E">
        <w:rPr>
          <w:rFonts w:cs="Arial" w:hint="cs"/>
          <w:sz w:val="28"/>
          <w:szCs w:val="28"/>
          <w:rtl/>
        </w:rPr>
        <w:t>فَقَالَ</w:t>
      </w:r>
      <w:r w:rsidRPr="00065E8E">
        <w:rPr>
          <w:rFonts w:cs="Arial"/>
          <w:sz w:val="28"/>
          <w:szCs w:val="28"/>
          <w:rtl/>
        </w:rPr>
        <w:t>: (</w:t>
      </w:r>
      <w:r w:rsidRPr="00065E8E">
        <w:rPr>
          <w:rFonts w:cs="Arial" w:hint="cs"/>
          <w:sz w:val="28"/>
          <w:szCs w:val="28"/>
          <w:rtl/>
        </w:rPr>
        <w:t>اقْطَعُوهُ</w:t>
      </w:r>
      <w:r w:rsidRPr="00065E8E">
        <w:rPr>
          <w:rFonts w:cs="Arial"/>
          <w:sz w:val="28"/>
          <w:szCs w:val="28"/>
          <w:rtl/>
        </w:rPr>
        <w:t xml:space="preserve">) </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قَالَ</w:t>
      </w:r>
      <w:r w:rsidRPr="00065E8E">
        <w:rPr>
          <w:rFonts w:cs="Arial"/>
          <w:sz w:val="28"/>
          <w:szCs w:val="28"/>
          <w:rtl/>
        </w:rPr>
        <w:t xml:space="preserve">: </w:t>
      </w:r>
      <w:r w:rsidRPr="00065E8E">
        <w:rPr>
          <w:rFonts w:cs="Arial" w:hint="cs"/>
          <w:sz w:val="28"/>
          <w:szCs w:val="28"/>
          <w:rtl/>
        </w:rPr>
        <w:t>فَقُطِعَ،</w:t>
      </w:r>
      <w:r w:rsidRPr="00065E8E">
        <w:rPr>
          <w:rFonts w:cs="Arial"/>
          <w:sz w:val="28"/>
          <w:szCs w:val="28"/>
          <w:rtl/>
        </w:rPr>
        <w:t xml:space="preserve"> </w:t>
      </w:r>
      <w:r w:rsidRPr="00065E8E">
        <w:rPr>
          <w:rFonts w:cs="Arial" w:hint="cs"/>
          <w:sz w:val="28"/>
          <w:szCs w:val="28"/>
          <w:rtl/>
        </w:rPr>
        <w:t>ثُمَّ</w:t>
      </w:r>
      <w:r w:rsidRPr="00065E8E">
        <w:rPr>
          <w:rFonts w:cs="Arial"/>
          <w:sz w:val="28"/>
          <w:szCs w:val="28"/>
          <w:rtl/>
        </w:rPr>
        <w:t xml:space="preserve"> </w:t>
      </w:r>
      <w:r w:rsidRPr="00065E8E">
        <w:rPr>
          <w:rFonts w:cs="Arial" w:hint="cs"/>
          <w:sz w:val="28"/>
          <w:szCs w:val="28"/>
          <w:rtl/>
        </w:rPr>
        <w:t>جِيءَ</w:t>
      </w:r>
      <w:r w:rsidRPr="00065E8E">
        <w:rPr>
          <w:rFonts w:cs="Arial"/>
          <w:sz w:val="28"/>
          <w:szCs w:val="28"/>
          <w:rtl/>
        </w:rPr>
        <w:t xml:space="preserve"> </w:t>
      </w:r>
      <w:r w:rsidRPr="00065E8E">
        <w:rPr>
          <w:rFonts w:cs="Arial" w:hint="cs"/>
          <w:sz w:val="28"/>
          <w:szCs w:val="28"/>
          <w:rtl/>
        </w:rPr>
        <w:t>بِهِ</w:t>
      </w:r>
      <w:r w:rsidRPr="00065E8E">
        <w:rPr>
          <w:rFonts w:cs="Arial"/>
          <w:sz w:val="28"/>
          <w:szCs w:val="28"/>
          <w:rtl/>
        </w:rPr>
        <w:t xml:space="preserve"> </w:t>
      </w:r>
      <w:r w:rsidRPr="00065E8E">
        <w:rPr>
          <w:rFonts w:cs="Arial" w:hint="cs"/>
          <w:sz w:val="28"/>
          <w:szCs w:val="28"/>
          <w:rtl/>
        </w:rPr>
        <w:t>الثَّالِثَةَ،</w:t>
      </w:r>
      <w:r w:rsidRPr="00065E8E">
        <w:rPr>
          <w:rFonts w:cs="Arial"/>
          <w:sz w:val="28"/>
          <w:szCs w:val="28"/>
          <w:rtl/>
        </w:rPr>
        <w:t xml:space="preserve"> </w:t>
      </w:r>
      <w:r w:rsidRPr="00065E8E">
        <w:rPr>
          <w:rFonts w:cs="Arial" w:hint="cs"/>
          <w:sz w:val="28"/>
          <w:szCs w:val="28"/>
          <w:rtl/>
        </w:rPr>
        <w:t>فَقَالَ</w:t>
      </w:r>
      <w:r w:rsidRPr="00065E8E">
        <w:rPr>
          <w:rFonts w:cs="Arial"/>
          <w:sz w:val="28"/>
          <w:szCs w:val="28"/>
          <w:rtl/>
        </w:rPr>
        <w:t>: (</w:t>
      </w:r>
      <w:r w:rsidRPr="00065E8E">
        <w:rPr>
          <w:rFonts w:cs="Arial" w:hint="cs"/>
          <w:sz w:val="28"/>
          <w:szCs w:val="28"/>
          <w:rtl/>
        </w:rPr>
        <w:t>اقْتُلُوهُ</w:t>
      </w:r>
      <w:r w:rsidRPr="00065E8E">
        <w:rPr>
          <w:rFonts w:cs="Arial"/>
          <w:sz w:val="28"/>
          <w:szCs w:val="28"/>
          <w:rtl/>
        </w:rPr>
        <w:t xml:space="preserve">) </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فَقَالُوا</w:t>
      </w:r>
      <w:r w:rsidRPr="00065E8E">
        <w:rPr>
          <w:rFonts w:cs="Arial"/>
          <w:sz w:val="28"/>
          <w:szCs w:val="28"/>
          <w:rtl/>
        </w:rPr>
        <w:t xml:space="preserve">: </w:t>
      </w:r>
      <w:r w:rsidRPr="00065E8E">
        <w:rPr>
          <w:rFonts w:cs="Arial" w:hint="cs"/>
          <w:sz w:val="28"/>
          <w:szCs w:val="28"/>
          <w:rtl/>
        </w:rPr>
        <w:t>يَا</w:t>
      </w:r>
      <w:r w:rsidRPr="00065E8E">
        <w:rPr>
          <w:rFonts w:cs="Arial"/>
          <w:sz w:val="28"/>
          <w:szCs w:val="28"/>
          <w:rtl/>
        </w:rPr>
        <w:t xml:space="preserve"> </w:t>
      </w:r>
      <w:r w:rsidRPr="00065E8E">
        <w:rPr>
          <w:rFonts w:cs="Arial" w:hint="cs"/>
          <w:sz w:val="28"/>
          <w:szCs w:val="28"/>
          <w:rtl/>
        </w:rPr>
        <w:t>رَسُولَ</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إِنَّمَا</w:t>
      </w:r>
      <w:r w:rsidRPr="00065E8E">
        <w:rPr>
          <w:rFonts w:cs="Arial"/>
          <w:sz w:val="28"/>
          <w:szCs w:val="28"/>
          <w:rtl/>
        </w:rPr>
        <w:t xml:space="preserve"> </w:t>
      </w:r>
      <w:r w:rsidRPr="00065E8E">
        <w:rPr>
          <w:rFonts w:cs="Arial" w:hint="cs"/>
          <w:sz w:val="28"/>
          <w:szCs w:val="28"/>
          <w:rtl/>
        </w:rPr>
        <w:t>سَرَقَ،</w:t>
      </w:r>
      <w:r w:rsidRPr="00065E8E">
        <w:rPr>
          <w:rFonts w:cs="Arial"/>
          <w:sz w:val="28"/>
          <w:szCs w:val="28"/>
          <w:rtl/>
        </w:rPr>
        <w:t xml:space="preserve"> </w:t>
      </w:r>
      <w:r w:rsidRPr="00065E8E">
        <w:rPr>
          <w:rFonts w:cs="Arial" w:hint="cs"/>
          <w:sz w:val="28"/>
          <w:szCs w:val="28"/>
          <w:rtl/>
        </w:rPr>
        <w:t>فَقَالَ</w:t>
      </w:r>
      <w:r w:rsidRPr="00065E8E">
        <w:rPr>
          <w:rFonts w:cs="Arial"/>
          <w:sz w:val="28"/>
          <w:szCs w:val="28"/>
          <w:rtl/>
        </w:rPr>
        <w:t>: (</w:t>
      </w:r>
      <w:r w:rsidRPr="00065E8E">
        <w:rPr>
          <w:rFonts w:cs="Arial" w:hint="cs"/>
          <w:sz w:val="28"/>
          <w:szCs w:val="28"/>
          <w:rtl/>
        </w:rPr>
        <w:t>اقْطَعُوهُ</w:t>
      </w:r>
      <w:r w:rsidRPr="00065E8E">
        <w:rPr>
          <w:rFonts w:cs="Arial"/>
          <w:sz w:val="28"/>
          <w:szCs w:val="28"/>
          <w:rtl/>
        </w:rPr>
        <w:t xml:space="preserve">) </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ثُمَّ</w:t>
      </w:r>
      <w:r w:rsidRPr="00065E8E">
        <w:rPr>
          <w:rFonts w:cs="Arial"/>
          <w:sz w:val="28"/>
          <w:szCs w:val="28"/>
          <w:rtl/>
        </w:rPr>
        <w:t xml:space="preserve"> </w:t>
      </w:r>
      <w:r w:rsidRPr="00065E8E">
        <w:rPr>
          <w:rFonts w:cs="Arial" w:hint="cs"/>
          <w:sz w:val="28"/>
          <w:szCs w:val="28"/>
          <w:rtl/>
        </w:rPr>
        <w:t>أُتِيَ</w:t>
      </w:r>
      <w:r w:rsidRPr="00065E8E">
        <w:rPr>
          <w:rFonts w:cs="Arial"/>
          <w:sz w:val="28"/>
          <w:szCs w:val="28"/>
          <w:rtl/>
        </w:rPr>
        <w:t xml:space="preserve"> </w:t>
      </w:r>
      <w:r w:rsidRPr="00065E8E">
        <w:rPr>
          <w:rFonts w:cs="Arial" w:hint="cs"/>
          <w:sz w:val="28"/>
          <w:szCs w:val="28"/>
          <w:rtl/>
        </w:rPr>
        <w:t>بِهِ</w:t>
      </w:r>
      <w:r w:rsidRPr="00065E8E">
        <w:rPr>
          <w:rFonts w:cs="Arial"/>
          <w:sz w:val="28"/>
          <w:szCs w:val="28"/>
          <w:rtl/>
        </w:rPr>
        <w:t xml:space="preserve"> </w:t>
      </w:r>
      <w:r w:rsidRPr="00065E8E">
        <w:rPr>
          <w:rFonts w:cs="Arial" w:hint="cs"/>
          <w:sz w:val="28"/>
          <w:szCs w:val="28"/>
          <w:rtl/>
        </w:rPr>
        <w:t>الرَّابِعَةَ،</w:t>
      </w:r>
      <w:r w:rsidRPr="00065E8E">
        <w:rPr>
          <w:rFonts w:cs="Arial"/>
          <w:sz w:val="28"/>
          <w:szCs w:val="28"/>
          <w:rtl/>
        </w:rPr>
        <w:t xml:space="preserve"> </w:t>
      </w:r>
      <w:r w:rsidRPr="00065E8E">
        <w:rPr>
          <w:rFonts w:cs="Arial" w:hint="cs"/>
          <w:sz w:val="28"/>
          <w:szCs w:val="28"/>
          <w:rtl/>
        </w:rPr>
        <w:t>فَقَالَ</w:t>
      </w:r>
      <w:r w:rsidRPr="00065E8E">
        <w:rPr>
          <w:rFonts w:cs="Arial"/>
          <w:sz w:val="28"/>
          <w:szCs w:val="28"/>
          <w:rtl/>
        </w:rPr>
        <w:t>: (</w:t>
      </w:r>
      <w:r w:rsidRPr="00065E8E">
        <w:rPr>
          <w:rFonts w:cs="Arial" w:hint="cs"/>
          <w:sz w:val="28"/>
          <w:szCs w:val="28"/>
          <w:rtl/>
        </w:rPr>
        <w:t>اقْتُلُوهُ</w:t>
      </w:r>
      <w:r w:rsidRPr="00065E8E">
        <w:rPr>
          <w:rFonts w:cs="Arial"/>
          <w:sz w:val="28"/>
          <w:szCs w:val="28"/>
          <w:rtl/>
        </w:rPr>
        <w:t xml:space="preserve">) </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فَقَالُوا</w:t>
      </w:r>
      <w:r w:rsidRPr="00065E8E">
        <w:rPr>
          <w:rFonts w:cs="Arial"/>
          <w:sz w:val="28"/>
          <w:szCs w:val="28"/>
          <w:rtl/>
        </w:rPr>
        <w:t xml:space="preserve">: </w:t>
      </w:r>
      <w:r w:rsidRPr="00065E8E">
        <w:rPr>
          <w:rFonts w:cs="Arial" w:hint="cs"/>
          <w:sz w:val="28"/>
          <w:szCs w:val="28"/>
          <w:rtl/>
        </w:rPr>
        <w:t>يَا</w:t>
      </w:r>
      <w:r w:rsidRPr="00065E8E">
        <w:rPr>
          <w:rFonts w:cs="Arial"/>
          <w:sz w:val="28"/>
          <w:szCs w:val="28"/>
          <w:rtl/>
        </w:rPr>
        <w:t xml:space="preserve"> </w:t>
      </w:r>
      <w:r w:rsidRPr="00065E8E">
        <w:rPr>
          <w:rFonts w:cs="Arial" w:hint="cs"/>
          <w:sz w:val="28"/>
          <w:szCs w:val="28"/>
          <w:rtl/>
        </w:rPr>
        <w:t>رَسُولَ</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إِنَّمَا</w:t>
      </w:r>
      <w:r w:rsidRPr="00065E8E">
        <w:rPr>
          <w:rFonts w:cs="Arial"/>
          <w:sz w:val="28"/>
          <w:szCs w:val="28"/>
          <w:rtl/>
        </w:rPr>
        <w:t xml:space="preserve"> </w:t>
      </w:r>
      <w:r w:rsidRPr="00065E8E">
        <w:rPr>
          <w:rFonts w:cs="Arial" w:hint="cs"/>
          <w:sz w:val="28"/>
          <w:szCs w:val="28"/>
          <w:rtl/>
        </w:rPr>
        <w:t>سَرَقَ،</w:t>
      </w:r>
      <w:r w:rsidRPr="00065E8E">
        <w:rPr>
          <w:rFonts w:cs="Arial"/>
          <w:sz w:val="28"/>
          <w:szCs w:val="28"/>
          <w:rtl/>
        </w:rPr>
        <w:t xml:space="preserve"> </w:t>
      </w:r>
      <w:r w:rsidRPr="00065E8E">
        <w:rPr>
          <w:rFonts w:cs="Arial" w:hint="cs"/>
          <w:sz w:val="28"/>
          <w:szCs w:val="28"/>
          <w:rtl/>
        </w:rPr>
        <w:t>قَالَ</w:t>
      </w:r>
      <w:r w:rsidRPr="00065E8E">
        <w:rPr>
          <w:rFonts w:cs="Arial"/>
          <w:sz w:val="28"/>
          <w:szCs w:val="28"/>
          <w:rtl/>
        </w:rPr>
        <w:t>: (</w:t>
      </w:r>
      <w:r w:rsidRPr="00065E8E">
        <w:rPr>
          <w:rFonts w:cs="Arial" w:hint="cs"/>
          <w:sz w:val="28"/>
          <w:szCs w:val="28"/>
          <w:rtl/>
        </w:rPr>
        <w:t>اقْطَعُوهُ</w:t>
      </w:r>
      <w:r w:rsidRPr="00065E8E">
        <w:rPr>
          <w:rFonts w:cs="Arial"/>
          <w:sz w:val="28"/>
          <w:szCs w:val="28"/>
          <w:rtl/>
        </w:rPr>
        <w:t xml:space="preserve">) </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فَأُتِيَ</w:t>
      </w:r>
      <w:r w:rsidRPr="00065E8E">
        <w:rPr>
          <w:rFonts w:cs="Arial"/>
          <w:sz w:val="28"/>
          <w:szCs w:val="28"/>
          <w:rtl/>
        </w:rPr>
        <w:t xml:space="preserve"> </w:t>
      </w:r>
      <w:r w:rsidRPr="00065E8E">
        <w:rPr>
          <w:rFonts w:cs="Arial" w:hint="cs"/>
          <w:sz w:val="28"/>
          <w:szCs w:val="28"/>
          <w:rtl/>
        </w:rPr>
        <w:t>بِهِ</w:t>
      </w:r>
      <w:r w:rsidRPr="00065E8E">
        <w:rPr>
          <w:rFonts w:cs="Arial"/>
          <w:sz w:val="28"/>
          <w:szCs w:val="28"/>
          <w:rtl/>
        </w:rPr>
        <w:t xml:space="preserve"> </w:t>
      </w:r>
      <w:r w:rsidRPr="00065E8E">
        <w:rPr>
          <w:rFonts w:cs="Arial" w:hint="cs"/>
          <w:sz w:val="28"/>
          <w:szCs w:val="28"/>
          <w:rtl/>
        </w:rPr>
        <w:t>الْخَامِسَةَ،</w:t>
      </w:r>
      <w:r w:rsidRPr="00065E8E">
        <w:rPr>
          <w:rFonts w:cs="Arial"/>
          <w:sz w:val="28"/>
          <w:szCs w:val="28"/>
          <w:rtl/>
        </w:rPr>
        <w:t xml:space="preserve"> </w:t>
      </w:r>
      <w:r w:rsidRPr="00065E8E">
        <w:rPr>
          <w:rFonts w:cs="Arial" w:hint="cs"/>
          <w:sz w:val="28"/>
          <w:szCs w:val="28"/>
          <w:rtl/>
        </w:rPr>
        <w:t>فَقَالَ</w:t>
      </w:r>
      <w:r w:rsidRPr="00065E8E">
        <w:rPr>
          <w:rFonts w:cs="Arial"/>
          <w:sz w:val="28"/>
          <w:szCs w:val="28"/>
          <w:rtl/>
        </w:rPr>
        <w:t>: (</w:t>
      </w:r>
      <w:r w:rsidRPr="00065E8E">
        <w:rPr>
          <w:rFonts w:cs="Arial" w:hint="cs"/>
          <w:sz w:val="28"/>
          <w:szCs w:val="28"/>
          <w:rtl/>
        </w:rPr>
        <w:t>اقْتُلُوهُ</w:t>
      </w:r>
      <w:r w:rsidRPr="00065E8E">
        <w:rPr>
          <w:rFonts w:cs="Arial"/>
          <w:sz w:val="28"/>
          <w:szCs w:val="28"/>
          <w:rtl/>
        </w:rPr>
        <w:t xml:space="preserve">) </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قَالَ</w:t>
      </w:r>
      <w:r w:rsidRPr="00065E8E">
        <w:rPr>
          <w:rFonts w:cs="Arial"/>
          <w:sz w:val="28"/>
          <w:szCs w:val="28"/>
          <w:rtl/>
        </w:rPr>
        <w:t xml:space="preserve"> </w:t>
      </w:r>
      <w:r w:rsidRPr="00065E8E">
        <w:rPr>
          <w:rFonts w:cs="Arial" w:hint="cs"/>
          <w:sz w:val="28"/>
          <w:szCs w:val="28"/>
          <w:rtl/>
        </w:rPr>
        <w:t>جَابِرٌ</w:t>
      </w:r>
      <w:r w:rsidRPr="00065E8E">
        <w:rPr>
          <w:rFonts w:cs="Arial"/>
          <w:sz w:val="28"/>
          <w:szCs w:val="28"/>
          <w:rtl/>
        </w:rPr>
        <w:t xml:space="preserve">: </w:t>
      </w:r>
      <w:r w:rsidRPr="00065E8E">
        <w:rPr>
          <w:rFonts w:cs="Arial" w:hint="cs"/>
          <w:sz w:val="28"/>
          <w:szCs w:val="28"/>
          <w:rtl/>
        </w:rPr>
        <w:t>فَانْطَلَقْنَا</w:t>
      </w:r>
      <w:r w:rsidRPr="00065E8E">
        <w:rPr>
          <w:rFonts w:cs="Arial"/>
          <w:sz w:val="28"/>
          <w:szCs w:val="28"/>
          <w:rtl/>
        </w:rPr>
        <w:t xml:space="preserve"> </w:t>
      </w:r>
      <w:r w:rsidRPr="00065E8E">
        <w:rPr>
          <w:rFonts w:cs="Arial" w:hint="cs"/>
          <w:sz w:val="28"/>
          <w:szCs w:val="28"/>
          <w:rtl/>
        </w:rPr>
        <w:t>بِهِ</w:t>
      </w:r>
      <w:r w:rsidRPr="00065E8E">
        <w:rPr>
          <w:rFonts w:cs="Arial"/>
          <w:sz w:val="28"/>
          <w:szCs w:val="28"/>
          <w:rtl/>
        </w:rPr>
        <w:t xml:space="preserve"> </w:t>
      </w:r>
      <w:r w:rsidRPr="00065E8E">
        <w:rPr>
          <w:rFonts w:cs="Arial" w:hint="cs"/>
          <w:sz w:val="28"/>
          <w:szCs w:val="28"/>
          <w:rtl/>
        </w:rPr>
        <w:t>فَقَتَلْنَاهُ،</w:t>
      </w:r>
      <w:r w:rsidRPr="00065E8E">
        <w:rPr>
          <w:rFonts w:cs="Arial"/>
          <w:sz w:val="28"/>
          <w:szCs w:val="28"/>
          <w:rtl/>
        </w:rPr>
        <w:t xml:space="preserve"> </w:t>
      </w:r>
      <w:r w:rsidRPr="00065E8E">
        <w:rPr>
          <w:rFonts w:cs="Arial" w:hint="cs"/>
          <w:sz w:val="28"/>
          <w:szCs w:val="28"/>
          <w:rtl/>
        </w:rPr>
        <w:t>ثُمَّ</w:t>
      </w:r>
      <w:r w:rsidRPr="00065E8E">
        <w:rPr>
          <w:rFonts w:cs="Arial"/>
          <w:sz w:val="28"/>
          <w:szCs w:val="28"/>
          <w:rtl/>
        </w:rPr>
        <w:t xml:space="preserve"> </w:t>
      </w:r>
      <w:r w:rsidRPr="00065E8E">
        <w:rPr>
          <w:rFonts w:cs="Arial" w:hint="cs"/>
          <w:sz w:val="28"/>
          <w:szCs w:val="28"/>
          <w:rtl/>
        </w:rPr>
        <w:t>اجْتَرَرْنَاهُ</w:t>
      </w:r>
      <w:r w:rsidRPr="00065E8E">
        <w:rPr>
          <w:rFonts w:cs="Arial"/>
          <w:sz w:val="28"/>
          <w:szCs w:val="28"/>
          <w:rtl/>
        </w:rPr>
        <w:t xml:space="preserve"> </w:t>
      </w:r>
      <w:r w:rsidRPr="00065E8E">
        <w:rPr>
          <w:rFonts w:cs="Arial" w:hint="cs"/>
          <w:sz w:val="28"/>
          <w:szCs w:val="28"/>
          <w:rtl/>
        </w:rPr>
        <w:t>فَأَلْقَيْنَاهُ</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بِئْرٍ،</w:t>
      </w:r>
      <w:r w:rsidRPr="00065E8E">
        <w:rPr>
          <w:rFonts w:cs="Arial"/>
          <w:sz w:val="28"/>
          <w:szCs w:val="28"/>
          <w:rtl/>
        </w:rPr>
        <w:t xml:space="preserve"> </w:t>
      </w:r>
      <w:r w:rsidRPr="00065E8E">
        <w:rPr>
          <w:rFonts w:cs="Arial" w:hint="cs"/>
          <w:sz w:val="28"/>
          <w:szCs w:val="28"/>
          <w:rtl/>
        </w:rPr>
        <w:t>وَرَمَيْنَا</w:t>
      </w:r>
      <w:r w:rsidRPr="00065E8E">
        <w:rPr>
          <w:rFonts w:cs="Arial"/>
          <w:sz w:val="28"/>
          <w:szCs w:val="28"/>
          <w:rtl/>
        </w:rPr>
        <w:t xml:space="preserve"> </w:t>
      </w:r>
      <w:r w:rsidRPr="00065E8E">
        <w:rPr>
          <w:rFonts w:cs="Arial" w:hint="cs"/>
          <w:sz w:val="28"/>
          <w:szCs w:val="28"/>
          <w:rtl/>
        </w:rPr>
        <w:t>عَلَيْهِ</w:t>
      </w:r>
      <w:r w:rsidRPr="00065E8E">
        <w:rPr>
          <w:rFonts w:cs="Arial"/>
          <w:sz w:val="28"/>
          <w:szCs w:val="28"/>
          <w:rtl/>
        </w:rPr>
        <w:t xml:space="preserve"> </w:t>
      </w:r>
      <w:r w:rsidRPr="00065E8E">
        <w:rPr>
          <w:rFonts w:cs="Arial" w:hint="cs"/>
          <w:sz w:val="28"/>
          <w:szCs w:val="28"/>
          <w:rtl/>
        </w:rPr>
        <w:t>الْحِجَارَةَ</w:t>
      </w:r>
      <w:r>
        <w:rPr>
          <w:rFonts w:cs="Arial" w:hint="cs"/>
          <w:sz w:val="28"/>
          <w:szCs w:val="28"/>
          <w:rtl/>
        </w:rPr>
        <w:t>(1).</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ــــــــــــــــــــــــــــــــــــــــــــــــــــــــــــــــــــــــــــــــــــــــــ</w:t>
      </w:r>
    </w:p>
    <w:p w:rsidR="0037592F" w:rsidRPr="00065E8E" w:rsidRDefault="0037592F" w:rsidP="0037592F">
      <w:pPr>
        <w:pStyle w:val="ListParagraph"/>
        <w:numPr>
          <w:ilvl w:val="0"/>
          <w:numId w:val="247"/>
        </w:numPr>
        <w:bidi/>
        <w:jc w:val="both"/>
        <w:rPr>
          <w:sz w:val="28"/>
          <w:szCs w:val="28"/>
        </w:rPr>
      </w:pPr>
      <w:r w:rsidRPr="00065E8E">
        <w:rPr>
          <w:rFonts w:cs="Arial" w:hint="cs"/>
          <w:sz w:val="28"/>
          <w:szCs w:val="28"/>
          <w:rtl/>
        </w:rPr>
        <w:t>أخرجه</w:t>
      </w:r>
      <w:r w:rsidRPr="00065E8E">
        <w:rPr>
          <w:rFonts w:cs="Arial"/>
          <w:sz w:val="28"/>
          <w:szCs w:val="28"/>
          <w:rtl/>
        </w:rPr>
        <w:t xml:space="preserve"> </w:t>
      </w:r>
      <w:r w:rsidRPr="00065E8E">
        <w:rPr>
          <w:rFonts w:cs="Arial" w:hint="cs"/>
          <w:sz w:val="28"/>
          <w:szCs w:val="28"/>
          <w:rtl/>
        </w:rPr>
        <w:t>أبو</w:t>
      </w:r>
      <w:r w:rsidRPr="00065E8E">
        <w:rPr>
          <w:rFonts w:cs="Arial"/>
          <w:sz w:val="28"/>
          <w:szCs w:val="28"/>
          <w:rtl/>
        </w:rPr>
        <w:t xml:space="preserve"> </w:t>
      </w:r>
      <w:r w:rsidRPr="00065E8E">
        <w:rPr>
          <w:rFonts w:cs="Arial" w:hint="cs"/>
          <w:sz w:val="28"/>
          <w:szCs w:val="28"/>
          <w:rtl/>
        </w:rPr>
        <w:t>داود</w:t>
      </w:r>
      <w:r w:rsidRPr="00065E8E">
        <w:rPr>
          <w:rFonts w:cs="Arial"/>
          <w:sz w:val="28"/>
          <w:szCs w:val="28"/>
          <w:rtl/>
        </w:rPr>
        <w:t xml:space="preserve"> (4410)</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والنسائي</w:t>
      </w:r>
      <w:r w:rsidRPr="00065E8E">
        <w:rPr>
          <w:rFonts w:cs="Arial"/>
          <w:sz w:val="28"/>
          <w:szCs w:val="28"/>
          <w:rtl/>
        </w:rPr>
        <w:t xml:space="preserve"> (4978)..</w:t>
      </w:r>
    </w:p>
    <w:p w:rsidR="0037592F" w:rsidRDefault="0037592F" w:rsidP="0037592F">
      <w:pPr>
        <w:rPr>
          <w:rFonts w:cs="Arial"/>
          <w:sz w:val="28"/>
          <w:szCs w:val="28"/>
          <w:rtl/>
        </w:rPr>
      </w:pPr>
      <w:r>
        <w:rPr>
          <w:rFonts w:cs="Arial"/>
          <w:sz w:val="28"/>
          <w:szCs w:val="28"/>
          <w:rtl/>
        </w:rPr>
        <w:br w:type="page"/>
      </w:r>
    </w:p>
    <w:p w:rsidR="0037592F" w:rsidRDefault="0037592F" w:rsidP="0037592F">
      <w:pPr>
        <w:bidi/>
        <w:jc w:val="both"/>
        <w:rPr>
          <w:rFonts w:cs="Arial"/>
          <w:sz w:val="28"/>
          <w:szCs w:val="28"/>
          <w:rtl/>
        </w:rPr>
      </w:pPr>
      <w:r w:rsidRPr="00065E8E">
        <w:rPr>
          <w:rFonts w:cs="Arial" w:hint="cs"/>
          <w:sz w:val="28"/>
          <w:szCs w:val="28"/>
          <w:rtl/>
        </w:rPr>
        <w:t>فهو</w:t>
      </w:r>
      <w:r w:rsidRPr="00065E8E">
        <w:rPr>
          <w:rFonts w:cs="Arial"/>
          <w:sz w:val="28"/>
          <w:szCs w:val="28"/>
          <w:rtl/>
        </w:rPr>
        <w:t xml:space="preserve"> </w:t>
      </w:r>
      <w:r w:rsidRPr="00065E8E">
        <w:rPr>
          <w:rFonts w:cs="Arial" w:hint="cs"/>
          <w:sz w:val="28"/>
          <w:szCs w:val="28"/>
          <w:rtl/>
        </w:rPr>
        <w:t>حديثٌ</w:t>
      </w:r>
      <w:r w:rsidRPr="00065E8E">
        <w:rPr>
          <w:rFonts w:cs="Arial"/>
          <w:sz w:val="28"/>
          <w:szCs w:val="28"/>
          <w:rtl/>
        </w:rPr>
        <w:t xml:space="preserve"> </w:t>
      </w:r>
      <w:r w:rsidRPr="00065E8E">
        <w:rPr>
          <w:rFonts w:cs="Arial" w:hint="cs"/>
          <w:sz w:val="28"/>
          <w:szCs w:val="28"/>
          <w:rtl/>
        </w:rPr>
        <w:t>لم</w:t>
      </w:r>
      <w:r w:rsidRPr="00065E8E">
        <w:rPr>
          <w:rFonts w:cs="Arial"/>
          <w:sz w:val="28"/>
          <w:szCs w:val="28"/>
          <w:rtl/>
        </w:rPr>
        <w:t xml:space="preserve"> </w:t>
      </w:r>
      <w:r w:rsidRPr="00065E8E">
        <w:rPr>
          <w:rFonts w:cs="Arial" w:hint="cs"/>
          <w:sz w:val="28"/>
          <w:szCs w:val="28"/>
          <w:rtl/>
        </w:rPr>
        <w:t>يَعْمَلْ</w:t>
      </w:r>
      <w:r w:rsidRPr="00065E8E">
        <w:rPr>
          <w:rFonts w:cs="Arial"/>
          <w:sz w:val="28"/>
          <w:szCs w:val="28"/>
          <w:rtl/>
        </w:rPr>
        <w:t xml:space="preserve"> </w:t>
      </w:r>
      <w:r w:rsidRPr="00065E8E">
        <w:rPr>
          <w:rFonts w:cs="Arial" w:hint="cs"/>
          <w:sz w:val="28"/>
          <w:szCs w:val="28"/>
          <w:rtl/>
        </w:rPr>
        <w:t>به</w:t>
      </w:r>
      <w:r w:rsidRPr="00065E8E">
        <w:rPr>
          <w:rFonts w:cs="Arial"/>
          <w:sz w:val="28"/>
          <w:szCs w:val="28"/>
          <w:rtl/>
        </w:rPr>
        <w:t xml:space="preserve"> </w:t>
      </w:r>
      <w:r w:rsidRPr="00065E8E">
        <w:rPr>
          <w:rFonts w:cs="Arial" w:hint="cs"/>
          <w:sz w:val="28"/>
          <w:szCs w:val="28"/>
          <w:rtl/>
        </w:rPr>
        <w:t>أحدٌ</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الصحابةِ</w:t>
      </w:r>
      <w:r w:rsidRPr="00065E8E">
        <w:rPr>
          <w:rFonts w:cs="Arial"/>
          <w:sz w:val="28"/>
          <w:szCs w:val="28"/>
          <w:rtl/>
        </w:rPr>
        <w:t xml:space="preserve"> </w:t>
      </w:r>
      <w:r w:rsidRPr="00065E8E">
        <w:rPr>
          <w:rFonts w:cs="Arial" w:hint="cs"/>
          <w:sz w:val="28"/>
          <w:szCs w:val="28"/>
          <w:rtl/>
        </w:rPr>
        <w:t>ولا</w:t>
      </w:r>
      <w:r w:rsidRPr="00065E8E">
        <w:rPr>
          <w:rFonts w:cs="Arial"/>
          <w:sz w:val="28"/>
          <w:szCs w:val="28"/>
          <w:rtl/>
        </w:rPr>
        <w:t xml:space="preserve"> </w:t>
      </w:r>
      <w:r w:rsidRPr="00065E8E">
        <w:rPr>
          <w:rFonts w:cs="Arial" w:hint="cs"/>
          <w:sz w:val="28"/>
          <w:szCs w:val="28"/>
          <w:rtl/>
        </w:rPr>
        <w:t>التابعينَ،</w:t>
      </w:r>
      <w:r w:rsidRPr="00065E8E">
        <w:rPr>
          <w:rFonts w:cs="Arial"/>
          <w:sz w:val="28"/>
          <w:szCs w:val="28"/>
          <w:rtl/>
        </w:rPr>
        <w:t xml:space="preserve"> </w:t>
      </w:r>
      <w:r w:rsidRPr="00065E8E">
        <w:rPr>
          <w:rFonts w:cs="Arial" w:hint="cs"/>
          <w:sz w:val="28"/>
          <w:szCs w:val="28"/>
          <w:rtl/>
        </w:rPr>
        <w:t>وقد</w:t>
      </w:r>
      <w:r w:rsidRPr="00065E8E">
        <w:rPr>
          <w:rFonts w:cs="Arial"/>
          <w:sz w:val="28"/>
          <w:szCs w:val="28"/>
          <w:rtl/>
        </w:rPr>
        <w:t xml:space="preserve"> </w:t>
      </w:r>
      <w:r w:rsidRPr="00065E8E">
        <w:rPr>
          <w:rFonts w:cs="Arial" w:hint="cs"/>
          <w:sz w:val="28"/>
          <w:szCs w:val="28"/>
          <w:rtl/>
        </w:rPr>
        <w:t>أنكَرَهُ</w:t>
      </w:r>
      <w:r w:rsidRPr="00065E8E">
        <w:rPr>
          <w:rFonts w:cs="Arial"/>
          <w:sz w:val="28"/>
          <w:szCs w:val="28"/>
          <w:rtl/>
        </w:rPr>
        <w:t xml:space="preserve"> </w:t>
      </w:r>
      <w:r w:rsidRPr="00065E8E">
        <w:rPr>
          <w:rFonts w:cs="Arial" w:hint="cs"/>
          <w:sz w:val="28"/>
          <w:szCs w:val="28"/>
          <w:rtl/>
        </w:rPr>
        <w:t>النَّسَائيُّ</w:t>
      </w:r>
      <w:r>
        <w:rPr>
          <w:rFonts w:cs="Arial" w:hint="cs"/>
          <w:sz w:val="28"/>
          <w:szCs w:val="28"/>
          <w:rtl/>
        </w:rPr>
        <w:t xml:space="preserve">(1) </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وابنُ</w:t>
      </w:r>
      <w:r w:rsidRPr="00065E8E">
        <w:rPr>
          <w:rFonts w:cs="Arial"/>
          <w:sz w:val="28"/>
          <w:szCs w:val="28"/>
          <w:rtl/>
        </w:rPr>
        <w:t xml:space="preserve"> </w:t>
      </w:r>
      <w:r w:rsidRPr="00065E8E">
        <w:rPr>
          <w:rFonts w:cs="Arial" w:hint="cs"/>
          <w:sz w:val="28"/>
          <w:szCs w:val="28"/>
          <w:rtl/>
        </w:rPr>
        <w:t>عبدِ</w:t>
      </w:r>
      <w:r w:rsidRPr="00065E8E">
        <w:rPr>
          <w:rFonts w:cs="Arial"/>
          <w:sz w:val="28"/>
          <w:szCs w:val="28"/>
          <w:rtl/>
        </w:rPr>
        <w:t xml:space="preserve"> </w:t>
      </w:r>
      <w:r w:rsidRPr="00065E8E">
        <w:rPr>
          <w:rFonts w:cs="Arial" w:hint="cs"/>
          <w:sz w:val="28"/>
          <w:szCs w:val="28"/>
          <w:rtl/>
        </w:rPr>
        <w:t>البَرِّ</w:t>
      </w:r>
      <w:r>
        <w:rPr>
          <w:rFonts w:cs="Arial" w:hint="cs"/>
          <w:sz w:val="28"/>
          <w:szCs w:val="28"/>
          <w:rtl/>
        </w:rPr>
        <w:t xml:space="preserve">(2) </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وقد</w:t>
      </w:r>
      <w:r w:rsidRPr="00065E8E">
        <w:rPr>
          <w:rFonts w:cs="Arial"/>
          <w:sz w:val="28"/>
          <w:szCs w:val="28"/>
          <w:rtl/>
        </w:rPr>
        <w:t xml:space="preserve"> </w:t>
      </w:r>
      <w:r w:rsidRPr="00065E8E">
        <w:rPr>
          <w:rFonts w:cs="Arial" w:hint="cs"/>
          <w:sz w:val="28"/>
          <w:szCs w:val="28"/>
          <w:rtl/>
        </w:rPr>
        <w:t>عدَّه</w:t>
      </w:r>
      <w:r w:rsidRPr="00065E8E">
        <w:rPr>
          <w:rFonts w:cs="Arial"/>
          <w:sz w:val="28"/>
          <w:szCs w:val="28"/>
          <w:rtl/>
        </w:rPr>
        <w:t xml:space="preserve"> </w:t>
      </w:r>
      <w:r w:rsidRPr="00065E8E">
        <w:rPr>
          <w:rFonts w:cs="Arial" w:hint="cs"/>
          <w:sz w:val="28"/>
          <w:szCs w:val="28"/>
          <w:rtl/>
        </w:rPr>
        <w:t>الشافعيُّ</w:t>
      </w:r>
      <w:r w:rsidRPr="00065E8E">
        <w:rPr>
          <w:rFonts w:cs="Arial"/>
          <w:sz w:val="28"/>
          <w:szCs w:val="28"/>
          <w:rtl/>
        </w:rPr>
        <w:t xml:space="preserve"> </w:t>
      </w:r>
      <w:r w:rsidRPr="00065E8E">
        <w:rPr>
          <w:rFonts w:cs="Arial" w:hint="cs"/>
          <w:sz w:val="28"/>
          <w:szCs w:val="28"/>
          <w:rtl/>
        </w:rPr>
        <w:t>منسوخًا</w:t>
      </w:r>
      <w:r>
        <w:rPr>
          <w:rFonts w:cs="Arial" w:hint="cs"/>
          <w:sz w:val="28"/>
          <w:szCs w:val="28"/>
          <w:rtl/>
        </w:rPr>
        <w:t xml:space="preserve">(3) </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وحكَى</w:t>
      </w:r>
      <w:r w:rsidRPr="00065E8E">
        <w:rPr>
          <w:rFonts w:cs="Arial"/>
          <w:sz w:val="28"/>
          <w:szCs w:val="28"/>
          <w:rtl/>
        </w:rPr>
        <w:t xml:space="preserve"> </w:t>
      </w:r>
      <w:r w:rsidRPr="00065E8E">
        <w:rPr>
          <w:rFonts w:cs="Arial" w:hint="cs"/>
          <w:sz w:val="28"/>
          <w:szCs w:val="28"/>
          <w:rtl/>
        </w:rPr>
        <w:t>عدمَ</w:t>
      </w:r>
      <w:r w:rsidRPr="00065E8E">
        <w:rPr>
          <w:rFonts w:cs="Arial"/>
          <w:sz w:val="28"/>
          <w:szCs w:val="28"/>
          <w:rtl/>
        </w:rPr>
        <w:t xml:space="preserve"> </w:t>
      </w:r>
      <w:r w:rsidRPr="00065E8E">
        <w:rPr>
          <w:rFonts w:cs="Arial" w:hint="cs"/>
          <w:sz w:val="28"/>
          <w:szCs w:val="28"/>
          <w:rtl/>
        </w:rPr>
        <w:t>معرِفةِ</w:t>
      </w:r>
      <w:r w:rsidRPr="00065E8E">
        <w:rPr>
          <w:rFonts w:cs="Arial"/>
          <w:sz w:val="28"/>
          <w:szCs w:val="28"/>
          <w:rtl/>
        </w:rPr>
        <w:t xml:space="preserve"> </w:t>
      </w:r>
      <w:r w:rsidRPr="00065E8E">
        <w:rPr>
          <w:rFonts w:cs="Arial" w:hint="cs"/>
          <w:sz w:val="28"/>
          <w:szCs w:val="28"/>
          <w:rtl/>
        </w:rPr>
        <w:t>الخلافِ</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ذلك</w:t>
      </w:r>
      <w:r w:rsidRPr="00065E8E">
        <w:rPr>
          <w:rFonts w:cs="Arial"/>
          <w:sz w:val="28"/>
          <w:szCs w:val="28"/>
          <w:rtl/>
        </w:rPr>
        <w:t xml:space="preserve"> </w:t>
      </w:r>
      <w:r w:rsidRPr="00065E8E">
        <w:rPr>
          <w:rFonts w:cs="Arial" w:hint="cs"/>
          <w:sz w:val="28"/>
          <w:szCs w:val="28"/>
          <w:rtl/>
        </w:rPr>
        <w:t>ابنُ</w:t>
      </w:r>
      <w:r w:rsidRPr="00065E8E">
        <w:rPr>
          <w:rFonts w:cs="Arial"/>
          <w:sz w:val="28"/>
          <w:szCs w:val="28"/>
          <w:rtl/>
        </w:rPr>
        <w:t xml:space="preserve"> </w:t>
      </w:r>
      <w:r w:rsidRPr="00065E8E">
        <w:rPr>
          <w:rFonts w:cs="Arial" w:hint="cs"/>
          <w:sz w:val="28"/>
          <w:szCs w:val="28"/>
          <w:rtl/>
        </w:rPr>
        <w:t>عبدِ</w:t>
      </w:r>
      <w:r w:rsidRPr="00065E8E">
        <w:rPr>
          <w:rFonts w:cs="Arial"/>
          <w:sz w:val="28"/>
          <w:szCs w:val="28"/>
          <w:rtl/>
        </w:rPr>
        <w:t xml:space="preserve"> </w:t>
      </w:r>
      <w:r w:rsidRPr="00065E8E">
        <w:rPr>
          <w:rFonts w:cs="Arial" w:hint="cs"/>
          <w:sz w:val="28"/>
          <w:szCs w:val="28"/>
          <w:rtl/>
        </w:rPr>
        <w:t>البَر</w:t>
      </w:r>
      <w:r>
        <w:rPr>
          <w:rFonts w:cs="Arial" w:hint="cs"/>
          <w:sz w:val="28"/>
          <w:szCs w:val="28"/>
          <w:rtl/>
        </w:rPr>
        <w:t>(4).</w:t>
      </w:r>
    </w:p>
    <w:p w:rsidR="0037592F" w:rsidRDefault="0037592F" w:rsidP="0037592F">
      <w:pPr>
        <w:bidi/>
        <w:jc w:val="both"/>
        <w:rPr>
          <w:rFonts w:cs="Arial"/>
          <w:sz w:val="28"/>
          <w:szCs w:val="28"/>
          <w:rtl/>
        </w:rPr>
      </w:pPr>
      <w:r w:rsidRPr="00065E8E">
        <w:rPr>
          <w:rFonts w:cs="Arial" w:hint="cs"/>
          <w:sz w:val="28"/>
          <w:szCs w:val="28"/>
          <w:rtl/>
        </w:rPr>
        <w:t>وقال</w:t>
      </w:r>
      <w:r w:rsidRPr="00065E8E">
        <w:rPr>
          <w:rFonts w:cs="Arial"/>
          <w:sz w:val="28"/>
          <w:szCs w:val="28"/>
          <w:rtl/>
        </w:rPr>
        <w:t xml:space="preserve"> </w:t>
      </w:r>
      <w:r w:rsidRPr="00065E8E">
        <w:rPr>
          <w:rFonts w:cs="Arial" w:hint="cs"/>
          <w:sz w:val="28"/>
          <w:szCs w:val="28"/>
          <w:rtl/>
        </w:rPr>
        <w:t>النَّسائيُّ</w:t>
      </w:r>
      <w:r w:rsidRPr="00065E8E">
        <w:rPr>
          <w:rFonts w:cs="Arial"/>
          <w:sz w:val="28"/>
          <w:szCs w:val="28"/>
          <w:rtl/>
        </w:rPr>
        <w:t>: «</w:t>
      </w:r>
      <w:r w:rsidRPr="00065E8E">
        <w:rPr>
          <w:rFonts w:cs="Arial" w:hint="cs"/>
          <w:sz w:val="28"/>
          <w:szCs w:val="28"/>
          <w:rtl/>
        </w:rPr>
        <w:t>لا</w:t>
      </w:r>
      <w:r w:rsidRPr="00065E8E">
        <w:rPr>
          <w:rFonts w:cs="Arial"/>
          <w:sz w:val="28"/>
          <w:szCs w:val="28"/>
          <w:rtl/>
        </w:rPr>
        <w:t xml:space="preserve"> </w:t>
      </w:r>
      <w:r w:rsidRPr="00065E8E">
        <w:rPr>
          <w:rFonts w:cs="Arial" w:hint="cs"/>
          <w:sz w:val="28"/>
          <w:szCs w:val="28"/>
          <w:rtl/>
        </w:rPr>
        <w:t>يصحُّ</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البابِ</w:t>
      </w:r>
      <w:r w:rsidRPr="00065E8E">
        <w:rPr>
          <w:rFonts w:cs="Arial"/>
          <w:sz w:val="28"/>
          <w:szCs w:val="28"/>
          <w:rtl/>
        </w:rPr>
        <w:t xml:space="preserve"> </w:t>
      </w:r>
      <w:r w:rsidRPr="00065E8E">
        <w:rPr>
          <w:rFonts w:cs="Arial" w:hint="cs"/>
          <w:sz w:val="28"/>
          <w:szCs w:val="28"/>
          <w:rtl/>
        </w:rPr>
        <w:t>شيءٌ</w:t>
      </w:r>
      <w:r w:rsidRPr="00065E8E">
        <w:rPr>
          <w:rFonts w:cs="Arial" w:hint="eastAsia"/>
          <w:sz w:val="28"/>
          <w:szCs w:val="28"/>
          <w:rtl/>
        </w:rPr>
        <w:t>»</w:t>
      </w:r>
      <w:r>
        <w:rPr>
          <w:rFonts w:cs="Arial" w:hint="cs"/>
          <w:sz w:val="28"/>
          <w:szCs w:val="28"/>
          <w:rtl/>
        </w:rPr>
        <w:t>(5).</w:t>
      </w:r>
    </w:p>
    <w:p w:rsidR="0037592F" w:rsidRPr="00065E8E" w:rsidRDefault="0037592F" w:rsidP="0037592F">
      <w:pPr>
        <w:bidi/>
        <w:jc w:val="both"/>
        <w:rPr>
          <w:sz w:val="28"/>
          <w:szCs w:val="28"/>
        </w:rPr>
      </w:pPr>
      <w:r w:rsidRPr="00065E8E">
        <w:rPr>
          <w:rFonts w:cs="Arial" w:hint="cs"/>
          <w:sz w:val="28"/>
          <w:szCs w:val="28"/>
          <w:rtl/>
        </w:rPr>
        <w:t>وقد</w:t>
      </w:r>
      <w:r w:rsidRPr="00065E8E">
        <w:rPr>
          <w:rFonts w:cs="Arial"/>
          <w:sz w:val="28"/>
          <w:szCs w:val="28"/>
          <w:rtl/>
        </w:rPr>
        <w:t xml:space="preserve"> </w:t>
      </w:r>
      <w:r w:rsidRPr="00065E8E">
        <w:rPr>
          <w:rFonts w:cs="Arial" w:hint="cs"/>
          <w:sz w:val="28"/>
          <w:szCs w:val="28"/>
          <w:rtl/>
        </w:rPr>
        <w:t>جاء</w:t>
      </w:r>
      <w:r w:rsidRPr="00065E8E">
        <w:rPr>
          <w:rFonts w:cs="Arial"/>
          <w:sz w:val="28"/>
          <w:szCs w:val="28"/>
          <w:rtl/>
        </w:rPr>
        <w:t xml:space="preserve"> </w:t>
      </w:r>
      <w:r w:rsidRPr="00065E8E">
        <w:rPr>
          <w:rFonts w:cs="Arial" w:hint="cs"/>
          <w:sz w:val="28"/>
          <w:szCs w:val="28"/>
          <w:rtl/>
        </w:rPr>
        <w:t>أنَّ</w:t>
      </w:r>
      <w:r w:rsidRPr="00065E8E">
        <w:rPr>
          <w:rFonts w:cs="Arial"/>
          <w:sz w:val="28"/>
          <w:szCs w:val="28"/>
          <w:rtl/>
        </w:rPr>
        <w:t xml:space="preserve"> </w:t>
      </w:r>
      <w:r w:rsidRPr="00065E8E">
        <w:rPr>
          <w:rFonts w:cs="Arial" w:hint="cs"/>
          <w:sz w:val="28"/>
          <w:szCs w:val="28"/>
          <w:rtl/>
        </w:rPr>
        <w:t>السارقَ</w:t>
      </w:r>
      <w:r w:rsidRPr="00065E8E">
        <w:rPr>
          <w:rFonts w:cs="Arial"/>
          <w:sz w:val="28"/>
          <w:szCs w:val="28"/>
          <w:rtl/>
        </w:rPr>
        <w:t xml:space="preserve"> </w:t>
      </w:r>
      <w:r w:rsidRPr="00065E8E">
        <w:rPr>
          <w:rFonts w:cs="Arial" w:hint="cs"/>
          <w:sz w:val="28"/>
          <w:szCs w:val="28"/>
          <w:rtl/>
        </w:rPr>
        <w:t>يُقطَعُ</w:t>
      </w:r>
      <w:r w:rsidRPr="00065E8E">
        <w:rPr>
          <w:rFonts w:cs="Arial"/>
          <w:sz w:val="28"/>
          <w:szCs w:val="28"/>
          <w:rtl/>
        </w:rPr>
        <w:t xml:space="preserve"> </w:t>
      </w:r>
      <w:r w:rsidRPr="00065E8E">
        <w:rPr>
          <w:rFonts w:cs="Arial" w:hint="cs"/>
          <w:sz w:val="28"/>
          <w:szCs w:val="28"/>
          <w:rtl/>
        </w:rPr>
        <w:t>أربعَ</w:t>
      </w:r>
      <w:r w:rsidRPr="00065E8E">
        <w:rPr>
          <w:rFonts w:cs="Arial"/>
          <w:sz w:val="28"/>
          <w:szCs w:val="28"/>
          <w:rtl/>
        </w:rPr>
        <w:t xml:space="preserve"> </w:t>
      </w:r>
      <w:r w:rsidRPr="00065E8E">
        <w:rPr>
          <w:rFonts w:cs="Arial" w:hint="cs"/>
          <w:sz w:val="28"/>
          <w:szCs w:val="28"/>
          <w:rtl/>
        </w:rPr>
        <w:t>مرَّاتٍ</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أطرافِهِ</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حديثِ</w:t>
      </w:r>
      <w:r w:rsidRPr="00065E8E">
        <w:rPr>
          <w:rFonts w:cs="Arial"/>
          <w:sz w:val="28"/>
          <w:szCs w:val="28"/>
          <w:rtl/>
        </w:rPr>
        <w:t xml:space="preserve"> </w:t>
      </w:r>
      <w:r w:rsidRPr="00065E8E">
        <w:rPr>
          <w:rFonts w:cs="Arial" w:hint="cs"/>
          <w:sz w:val="28"/>
          <w:szCs w:val="28"/>
          <w:rtl/>
        </w:rPr>
        <w:t>أبي</w:t>
      </w:r>
      <w:r w:rsidRPr="00065E8E">
        <w:rPr>
          <w:rFonts w:cs="Arial"/>
          <w:sz w:val="28"/>
          <w:szCs w:val="28"/>
          <w:rtl/>
        </w:rPr>
        <w:t xml:space="preserve"> </w:t>
      </w:r>
      <w:r w:rsidRPr="00065E8E">
        <w:rPr>
          <w:rFonts w:cs="Arial" w:hint="cs"/>
          <w:sz w:val="28"/>
          <w:szCs w:val="28"/>
          <w:rtl/>
        </w:rPr>
        <w:t>هريرةَ</w:t>
      </w:r>
      <w:r>
        <w:rPr>
          <w:rFonts w:cs="Arial" w:hint="cs"/>
          <w:sz w:val="28"/>
          <w:szCs w:val="28"/>
          <w:rtl/>
        </w:rPr>
        <w:t xml:space="preserve">(6) </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وعِصْمَةَ</w:t>
      </w:r>
      <w:r w:rsidRPr="00065E8E">
        <w:rPr>
          <w:rFonts w:cs="Arial"/>
          <w:sz w:val="28"/>
          <w:szCs w:val="28"/>
          <w:rtl/>
        </w:rPr>
        <w:t xml:space="preserve"> </w:t>
      </w:r>
      <w:r w:rsidRPr="00065E8E">
        <w:rPr>
          <w:rFonts w:cs="Arial" w:hint="cs"/>
          <w:sz w:val="28"/>
          <w:szCs w:val="28"/>
          <w:rtl/>
        </w:rPr>
        <w:t>بنِ</w:t>
      </w:r>
      <w:r w:rsidRPr="00065E8E">
        <w:rPr>
          <w:rFonts w:cs="Arial"/>
          <w:sz w:val="28"/>
          <w:szCs w:val="28"/>
          <w:rtl/>
        </w:rPr>
        <w:t xml:space="preserve"> </w:t>
      </w:r>
      <w:r w:rsidRPr="00065E8E">
        <w:rPr>
          <w:rFonts w:cs="Arial" w:hint="cs"/>
          <w:sz w:val="28"/>
          <w:szCs w:val="28"/>
          <w:rtl/>
        </w:rPr>
        <w:t>مالكٍ</w:t>
      </w:r>
      <w:r>
        <w:rPr>
          <w:rFonts w:cs="Arial" w:hint="cs"/>
          <w:sz w:val="28"/>
          <w:szCs w:val="28"/>
          <w:rtl/>
        </w:rPr>
        <w:t xml:space="preserve">(7) </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ولا</w:t>
      </w:r>
      <w:r w:rsidRPr="00065E8E">
        <w:rPr>
          <w:rFonts w:cs="Arial"/>
          <w:sz w:val="28"/>
          <w:szCs w:val="28"/>
          <w:rtl/>
        </w:rPr>
        <w:t xml:space="preserve"> </w:t>
      </w:r>
      <w:r w:rsidRPr="00065E8E">
        <w:rPr>
          <w:rFonts w:cs="Arial" w:hint="cs"/>
          <w:sz w:val="28"/>
          <w:szCs w:val="28"/>
          <w:rtl/>
        </w:rPr>
        <w:t>يصحُّ،</w:t>
      </w:r>
      <w:r w:rsidRPr="00065E8E">
        <w:rPr>
          <w:rFonts w:cs="Arial"/>
          <w:sz w:val="28"/>
          <w:szCs w:val="28"/>
          <w:rtl/>
        </w:rPr>
        <w:t xml:space="preserve"> </w:t>
      </w:r>
      <w:r w:rsidRPr="00065E8E">
        <w:rPr>
          <w:rFonts w:cs="Arial" w:hint="cs"/>
          <w:sz w:val="28"/>
          <w:szCs w:val="28"/>
          <w:rtl/>
        </w:rPr>
        <w:t>والثابتُ</w:t>
      </w:r>
      <w:r w:rsidRPr="00065E8E">
        <w:rPr>
          <w:rFonts w:cs="Arial"/>
          <w:sz w:val="28"/>
          <w:szCs w:val="28"/>
          <w:rtl/>
        </w:rPr>
        <w:t xml:space="preserve"> </w:t>
      </w:r>
      <w:r w:rsidRPr="00065E8E">
        <w:rPr>
          <w:rFonts w:cs="Arial" w:hint="cs"/>
          <w:sz w:val="28"/>
          <w:szCs w:val="28"/>
          <w:rtl/>
        </w:rPr>
        <w:t>عن</w:t>
      </w:r>
      <w:r w:rsidRPr="00065E8E">
        <w:rPr>
          <w:rFonts w:cs="Arial"/>
          <w:sz w:val="28"/>
          <w:szCs w:val="28"/>
          <w:rtl/>
        </w:rPr>
        <w:t xml:space="preserve"> </w:t>
      </w:r>
      <w:r w:rsidRPr="00065E8E">
        <w:rPr>
          <w:rFonts w:cs="Arial" w:hint="cs"/>
          <w:sz w:val="28"/>
          <w:szCs w:val="28"/>
          <w:rtl/>
        </w:rPr>
        <w:t>أبي</w:t>
      </w:r>
      <w:r w:rsidRPr="00065E8E">
        <w:rPr>
          <w:rFonts w:cs="Arial"/>
          <w:sz w:val="28"/>
          <w:szCs w:val="28"/>
          <w:rtl/>
        </w:rPr>
        <w:t xml:space="preserve"> </w:t>
      </w:r>
      <w:r w:rsidRPr="00065E8E">
        <w:rPr>
          <w:rFonts w:cs="Arial" w:hint="cs"/>
          <w:sz w:val="28"/>
          <w:szCs w:val="28"/>
          <w:rtl/>
        </w:rPr>
        <w:t>بكرٍ</w:t>
      </w:r>
      <w:r w:rsidRPr="00065E8E">
        <w:rPr>
          <w:rFonts w:cs="Arial"/>
          <w:sz w:val="28"/>
          <w:szCs w:val="28"/>
          <w:rtl/>
        </w:rPr>
        <w:t xml:space="preserve">: </w:t>
      </w:r>
      <w:r w:rsidRPr="00065E8E">
        <w:rPr>
          <w:rFonts w:cs="Arial" w:hint="cs"/>
          <w:sz w:val="28"/>
          <w:szCs w:val="28"/>
          <w:rtl/>
        </w:rPr>
        <w:t>قطعُ</w:t>
      </w:r>
      <w:r w:rsidRPr="00065E8E">
        <w:rPr>
          <w:rFonts w:cs="Arial"/>
          <w:sz w:val="28"/>
          <w:szCs w:val="28"/>
          <w:rtl/>
        </w:rPr>
        <w:t xml:space="preserve"> </w:t>
      </w:r>
      <w:r w:rsidRPr="00065E8E">
        <w:rPr>
          <w:rFonts w:cs="Arial" w:hint="cs"/>
          <w:sz w:val="28"/>
          <w:szCs w:val="28"/>
          <w:rtl/>
        </w:rPr>
        <w:t>الرِّجْلِ</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الثانيةِ</w:t>
      </w:r>
      <w:r>
        <w:rPr>
          <w:rFonts w:cs="Arial" w:hint="cs"/>
          <w:sz w:val="28"/>
          <w:szCs w:val="28"/>
          <w:rtl/>
        </w:rPr>
        <w:t xml:space="preserve">(8) </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وأرادَ</w:t>
      </w:r>
      <w:r w:rsidRPr="00065E8E">
        <w:rPr>
          <w:rFonts w:cs="Arial"/>
          <w:sz w:val="28"/>
          <w:szCs w:val="28"/>
          <w:rtl/>
        </w:rPr>
        <w:t xml:space="preserve"> </w:t>
      </w:r>
      <w:r w:rsidRPr="00065E8E">
        <w:rPr>
          <w:rFonts w:cs="Arial" w:hint="cs"/>
          <w:sz w:val="28"/>
          <w:szCs w:val="28"/>
          <w:rtl/>
        </w:rPr>
        <w:t>عمرُ</w:t>
      </w:r>
      <w:r w:rsidRPr="00065E8E">
        <w:rPr>
          <w:rFonts w:cs="Arial"/>
          <w:sz w:val="28"/>
          <w:szCs w:val="28"/>
          <w:rtl/>
        </w:rPr>
        <w:t xml:space="preserve"> </w:t>
      </w:r>
      <w:r w:rsidRPr="00065E8E">
        <w:rPr>
          <w:rFonts w:cs="Arial" w:hint="cs"/>
          <w:sz w:val="28"/>
          <w:szCs w:val="28"/>
          <w:rtl/>
        </w:rPr>
        <w:t>قطعَ</w:t>
      </w:r>
      <w:r w:rsidRPr="00065E8E">
        <w:rPr>
          <w:rFonts w:cs="Arial"/>
          <w:sz w:val="28"/>
          <w:szCs w:val="28"/>
          <w:rtl/>
        </w:rPr>
        <w:t xml:space="preserve"> </w:t>
      </w:r>
      <w:r w:rsidRPr="00065E8E">
        <w:rPr>
          <w:rFonts w:cs="Arial" w:hint="cs"/>
          <w:sz w:val="28"/>
          <w:szCs w:val="28"/>
          <w:rtl/>
        </w:rPr>
        <w:t>اليدِ</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الثالثةِ،</w:t>
      </w:r>
      <w:r w:rsidRPr="00065E8E">
        <w:rPr>
          <w:rFonts w:cs="Arial"/>
          <w:sz w:val="28"/>
          <w:szCs w:val="28"/>
          <w:rtl/>
        </w:rPr>
        <w:t xml:space="preserve"> </w:t>
      </w:r>
      <w:r w:rsidRPr="00065E8E">
        <w:rPr>
          <w:rFonts w:cs="Arial" w:hint="cs"/>
          <w:sz w:val="28"/>
          <w:szCs w:val="28"/>
          <w:rtl/>
        </w:rPr>
        <w:t>وخالَفَهُ</w:t>
      </w:r>
      <w:r w:rsidRPr="00065E8E">
        <w:rPr>
          <w:rFonts w:cs="Arial"/>
          <w:sz w:val="28"/>
          <w:szCs w:val="28"/>
          <w:rtl/>
        </w:rPr>
        <w:t xml:space="preserve"> </w:t>
      </w:r>
      <w:r w:rsidRPr="00065E8E">
        <w:rPr>
          <w:rFonts w:cs="Arial" w:hint="cs"/>
          <w:sz w:val="28"/>
          <w:szCs w:val="28"/>
          <w:rtl/>
        </w:rPr>
        <w:t>فيه</w:t>
      </w:r>
      <w:r w:rsidRPr="00065E8E">
        <w:rPr>
          <w:rFonts w:cs="Arial"/>
          <w:sz w:val="28"/>
          <w:szCs w:val="28"/>
          <w:rtl/>
        </w:rPr>
        <w:t xml:space="preserve"> </w:t>
      </w:r>
      <w:r w:rsidRPr="00065E8E">
        <w:rPr>
          <w:rFonts w:cs="Arial" w:hint="cs"/>
          <w:sz w:val="28"/>
          <w:szCs w:val="28"/>
          <w:rtl/>
        </w:rPr>
        <w:t>عليُّ</w:t>
      </w:r>
      <w:r w:rsidRPr="00065E8E">
        <w:rPr>
          <w:rFonts w:cs="Arial"/>
          <w:sz w:val="28"/>
          <w:szCs w:val="28"/>
          <w:rtl/>
        </w:rPr>
        <w:t xml:space="preserve"> </w:t>
      </w:r>
      <w:r w:rsidRPr="00065E8E">
        <w:rPr>
          <w:rFonts w:cs="Arial" w:hint="cs"/>
          <w:sz w:val="28"/>
          <w:szCs w:val="28"/>
          <w:rtl/>
        </w:rPr>
        <w:t>بنُ</w:t>
      </w:r>
      <w:r w:rsidRPr="00065E8E">
        <w:rPr>
          <w:rFonts w:cs="Arial"/>
          <w:sz w:val="28"/>
          <w:szCs w:val="28"/>
          <w:rtl/>
        </w:rPr>
        <w:t xml:space="preserve"> </w:t>
      </w:r>
      <w:r w:rsidRPr="00065E8E">
        <w:rPr>
          <w:rFonts w:cs="Arial" w:hint="cs"/>
          <w:sz w:val="28"/>
          <w:szCs w:val="28"/>
          <w:rtl/>
        </w:rPr>
        <w:t>أبي</w:t>
      </w:r>
      <w:r w:rsidRPr="00065E8E">
        <w:rPr>
          <w:rFonts w:cs="Arial"/>
          <w:sz w:val="28"/>
          <w:szCs w:val="28"/>
          <w:rtl/>
        </w:rPr>
        <w:t xml:space="preserve"> </w:t>
      </w:r>
      <w:r w:rsidRPr="00065E8E">
        <w:rPr>
          <w:rFonts w:cs="Arial" w:hint="cs"/>
          <w:sz w:val="28"/>
          <w:szCs w:val="28"/>
          <w:rtl/>
        </w:rPr>
        <w:t>طالبٍ،</w:t>
      </w:r>
      <w:r w:rsidRPr="00065E8E">
        <w:rPr>
          <w:rFonts w:cs="Arial"/>
          <w:sz w:val="28"/>
          <w:szCs w:val="28"/>
          <w:rtl/>
        </w:rPr>
        <w:t xml:space="preserve"> </w:t>
      </w:r>
      <w:r w:rsidRPr="00065E8E">
        <w:rPr>
          <w:rFonts w:cs="Arial" w:hint="cs"/>
          <w:sz w:val="28"/>
          <w:szCs w:val="28"/>
          <w:rtl/>
        </w:rPr>
        <w:t>فرجَعَ</w:t>
      </w:r>
      <w:r w:rsidRPr="00065E8E">
        <w:rPr>
          <w:rFonts w:cs="Arial"/>
          <w:sz w:val="28"/>
          <w:szCs w:val="28"/>
          <w:rtl/>
        </w:rPr>
        <w:t xml:space="preserve"> </w:t>
      </w:r>
      <w:r w:rsidRPr="00065E8E">
        <w:rPr>
          <w:rFonts w:cs="Arial" w:hint="cs"/>
          <w:sz w:val="28"/>
          <w:szCs w:val="28"/>
          <w:rtl/>
        </w:rPr>
        <w:t>إلى</w:t>
      </w:r>
      <w:r w:rsidRPr="00065E8E">
        <w:rPr>
          <w:rFonts w:cs="Arial"/>
          <w:sz w:val="28"/>
          <w:szCs w:val="28"/>
          <w:rtl/>
        </w:rPr>
        <w:t xml:space="preserve"> </w:t>
      </w:r>
      <w:r w:rsidRPr="00065E8E">
        <w:rPr>
          <w:rFonts w:cs="Arial" w:hint="cs"/>
          <w:sz w:val="28"/>
          <w:szCs w:val="28"/>
          <w:rtl/>
        </w:rPr>
        <w:t>قولِ</w:t>
      </w:r>
      <w:r w:rsidRPr="00065E8E">
        <w:rPr>
          <w:rFonts w:cs="Arial"/>
          <w:sz w:val="28"/>
          <w:szCs w:val="28"/>
          <w:rtl/>
        </w:rPr>
        <w:t xml:space="preserve"> </w:t>
      </w:r>
      <w:r w:rsidRPr="00065E8E">
        <w:rPr>
          <w:rFonts w:cs="Arial" w:hint="cs"/>
          <w:sz w:val="28"/>
          <w:szCs w:val="28"/>
          <w:rtl/>
        </w:rPr>
        <w:t>عليٍّ</w:t>
      </w:r>
      <w:r>
        <w:rPr>
          <w:rFonts w:cs="Arial" w:hint="cs"/>
          <w:sz w:val="28"/>
          <w:szCs w:val="28"/>
          <w:rtl/>
        </w:rPr>
        <w:t xml:space="preserve">(9) </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فعليٌّ</w:t>
      </w:r>
      <w:r w:rsidRPr="00065E8E">
        <w:rPr>
          <w:rFonts w:cs="Arial"/>
          <w:sz w:val="28"/>
          <w:szCs w:val="28"/>
          <w:rtl/>
        </w:rPr>
        <w:t xml:space="preserve"> </w:t>
      </w:r>
      <w:r w:rsidRPr="00065E8E">
        <w:rPr>
          <w:rFonts w:cs="Arial" w:hint="cs"/>
          <w:sz w:val="28"/>
          <w:szCs w:val="28"/>
          <w:rtl/>
        </w:rPr>
        <w:t>لا</w:t>
      </w:r>
      <w:r w:rsidRPr="00065E8E">
        <w:rPr>
          <w:rFonts w:cs="Arial"/>
          <w:sz w:val="28"/>
          <w:szCs w:val="28"/>
          <w:rtl/>
        </w:rPr>
        <w:t xml:space="preserve"> </w:t>
      </w:r>
      <w:r w:rsidRPr="00065E8E">
        <w:rPr>
          <w:rFonts w:cs="Arial" w:hint="cs"/>
          <w:sz w:val="28"/>
          <w:szCs w:val="28"/>
          <w:rtl/>
        </w:rPr>
        <w:t>يَرى</w:t>
      </w:r>
      <w:r w:rsidRPr="00065E8E">
        <w:rPr>
          <w:rFonts w:cs="Arial"/>
          <w:sz w:val="28"/>
          <w:szCs w:val="28"/>
          <w:rtl/>
        </w:rPr>
        <w:t xml:space="preserve"> </w:t>
      </w:r>
      <w:r w:rsidRPr="00065E8E">
        <w:rPr>
          <w:rFonts w:cs="Arial" w:hint="cs"/>
          <w:sz w:val="28"/>
          <w:szCs w:val="28"/>
          <w:rtl/>
        </w:rPr>
        <w:t>القطعَ</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الثالثةِ</w:t>
      </w:r>
      <w:r w:rsidRPr="00065E8E">
        <w:rPr>
          <w:rFonts w:cs="Arial"/>
          <w:sz w:val="28"/>
          <w:szCs w:val="28"/>
          <w:rtl/>
        </w:rPr>
        <w:t>.</w:t>
      </w:r>
    </w:p>
    <w:p w:rsidR="0037592F" w:rsidRPr="00065E8E" w:rsidRDefault="0037592F" w:rsidP="0037592F">
      <w:pPr>
        <w:bidi/>
        <w:jc w:val="both"/>
        <w:rPr>
          <w:sz w:val="28"/>
          <w:szCs w:val="28"/>
        </w:rPr>
      </w:pPr>
      <w:r w:rsidRPr="00065E8E">
        <w:rPr>
          <w:rFonts w:cs="Arial" w:hint="cs"/>
          <w:sz w:val="28"/>
          <w:szCs w:val="28"/>
          <w:rtl/>
        </w:rPr>
        <w:t>وصحَّ</w:t>
      </w:r>
      <w:r w:rsidRPr="00065E8E">
        <w:rPr>
          <w:rFonts w:cs="Arial"/>
          <w:sz w:val="28"/>
          <w:szCs w:val="28"/>
          <w:rtl/>
        </w:rPr>
        <w:t xml:space="preserve"> </w:t>
      </w:r>
      <w:r w:rsidRPr="00065E8E">
        <w:rPr>
          <w:rFonts w:cs="Arial" w:hint="cs"/>
          <w:sz w:val="28"/>
          <w:szCs w:val="28"/>
          <w:rtl/>
        </w:rPr>
        <w:t>عن</w:t>
      </w:r>
      <w:r w:rsidRPr="00065E8E">
        <w:rPr>
          <w:rFonts w:cs="Arial"/>
          <w:sz w:val="28"/>
          <w:szCs w:val="28"/>
          <w:rtl/>
        </w:rPr>
        <w:t xml:space="preserve"> </w:t>
      </w:r>
      <w:r w:rsidRPr="00065E8E">
        <w:rPr>
          <w:rFonts w:cs="Arial" w:hint="cs"/>
          <w:sz w:val="28"/>
          <w:szCs w:val="28"/>
          <w:rtl/>
        </w:rPr>
        <w:t>ابنِ</w:t>
      </w:r>
      <w:r w:rsidRPr="00065E8E">
        <w:rPr>
          <w:rFonts w:cs="Arial"/>
          <w:sz w:val="28"/>
          <w:szCs w:val="28"/>
          <w:rtl/>
        </w:rPr>
        <w:t xml:space="preserve"> </w:t>
      </w:r>
      <w:r w:rsidRPr="00065E8E">
        <w:rPr>
          <w:rFonts w:cs="Arial" w:hint="cs"/>
          <w:sz w:val="28"/>
          <w:szCs w:val="28"/>
          <w:rtl/>
        </w:rPr>
        <w:t>عبَّاسٍ</w:t>
      </w:r>
      <w:r w:rsidRPr="00065E8E">
        <w:rPr>
          <w:rFonts w:cs="Arial"/>
          <w:sz w:val="28"/>
          <w:szCs w:val="28"/>
          <w:rtl/>
        </w:rPr>
        <w:t xml:space="preserve"> </w:t>
      </w:r>
      <w:r w:rsidRPr="00065E8E">
        <w:rPr>
          <w:rFonts w:cs="Arial" w:hint="cs"/>
          <w:sz w:val="28"/>
          <w:szCs w:val="28"/>
          <w:rtl/>
        </w:rPr>
        <w:t>قطعُ</w:t>
      </w:r>
      <w:r w:rsidRPr="00065E8E">
        <w:rPr>
          <w:rFonts w:cs="Arial"/>
          <w:sz w:val="28"/>
          <w:szCs w:val="28"/>
          <w:rtl/>
        </w:rPr>
        <w:t xml:space="preserve"> </w:t>
      </w:r>
      <w:r w:rsidRPr="00065E8E">
        <w:rPr>
          <w:rFonts w:cs="Arial" w:hint="cs"/>
          <w:sz w:val="28"/>
          <w:szCs w:val="28"/>
          <w:rtl/>
        </w:rPr>
        <w:t>يدِ</w:t>
      </w:r>
      <w:r w:rsidRPr="00065E8E">
        <w:rPr>
          <w:rFonts w:cs="Arial"/>
          <w:sz w:val="28"/>
          <w:szCs w:val="28"/>
          <w:rtl/>
        </w:rPr>
        <w:t xml:space="preserve"> </w:t>
      </w:r>
      <w:r w:rsidRPr="00065E8E">
        <w:rPr>
          <w:rFonts w:cs="Arial" w:hint="cs"/>
          <w:sz w:val="28"/>
          <w:szCs w:val="28"/>
          <w:rtl/>
        </w:rPr>
        <w:t>السارقِ</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خِلاَفٍ</w:t>
      </w:r>
      <w:r w:rsidRPr="00065E8E">
        <w:rPr>
          <w:rFonts w:cs="Arial"/>
          <w:sz w:val="28"/>
          <w:szCs w:val="28"/>
          <w:rtl/>
        </w:rPr>
        <w:t xml:space="preserve"> </w:t>
      </w:r>
      <w:r w:rsidRPr="00065E8E">
        <w:rPr>
          <w:rFonts w:cs="Arial" w:hint="cs"/>
          <w:sz w:val="28"/>
          <w:szCs w:val="28"/>
          <w:rtl/>
        </w:rPr>
        <w:t>إذا</w:t>
      </w:r>
      <w:r w:rsidRPr="00065E8E">
        <w:rPr>
          <w:rFonts w:cs="Arial"/>
          <w:sz w:val="28"/>
          <w:szCs w:val="28"/>
          <w:rtl/>
        </w:rPr>
        <w:t xml:space="preserve"> </w:t>
      </w:r>
      <w:r w:rsidRPr="00065E8E">
        <w:rPr>
          <w:rFonts w:cs="Arial" w:hint="cs"/>
          <w:sz w:val="28"/>
          <w:szCs w:val="28"/>
          <w:rtl/>
        </w:rPr>
        <w:t>سرَقَ</w:t>
      </w:r>
      <w:r w:rsidRPr="00065E8E">
        <w:rPr>
          <w:rFonts w:cs="Arial"/>
          <w:sz w:val="28"/>
          <w:szCs w:val="28"/>
          <w:rtl/>
        </w:rPr>
        <w:t xml:space="preserve"> </w:t>
      </w:r>
      <w:r w:rsidRPr="00065E8E">
        <w:rPr>
          <w:rFonts w:cs="Arial" w:hint="cs"/>
          <w:sz w:val="28"/>
          <w:szCs w:val="28"/>
          <w:rtl/>
        </w:rPr>
        <w:t>مرَّتَيْنِ</w:t>
      </w:r>
      <w:r>
        <w:rPr>
          <w:rFonts w:cs="Arial" w:hint="cs"/>
          <w:sz w:val="28"/>
          <w:szCs w:val="28"/>
          <w:rtl/>
        </w:rPr>
        <w:t xml:space="preserve">(10) </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تُقطَعُ</w:t>
      </w:r>
      <w:r w:rsidRPr="00065E8E">
        <w:rPr>
          <w:rFonts w:cs="Arial"/>
          <w:sz w:val="28"/>
          <w:szCs w:val="28"/>
          <w:rtl/>
        </w:rPr>
        <w:t xml:space="preserve"> </w:t>
      </w:r>
      <w:r w:rsidRPr="00065E8E">
        <w:rPr>
          <w:rFonts w:cs="Arial" w:hint="cs"/>
          <w:sz w:val="28"/>
          <w:szCs w:val="28"/>
          <w:rtl/>
        </w:rPr>
        <w:t>يدُهُ</w:t>
      </w:r>
      <w:r w:rsidRPr="00065E8E">
        <w:rPr>
          <w:rFonts w:cs="Arial"/>
          <w:sz w:val="28"/>
          <w:szCs w:val="28"/>
          <w:rtl/>
        </w:rPr>
        <w:t xml:space="preserve"> </w:t>
      </w:r>
      <w:r w:rsidRPr="00065E8E">
        <w:rPr>
          <w:rFonts w:cs="Arial" w:hint="cs"/>
          <w:sz w:val="28"/>
          <w:szCs w:val="28"/>
          <w:rtl/>
        </w:rPr>
        <w:t>اليُمنى</w:t>
      </w:r>
      <w:r w:rsidRPr="00065E8E">
        <w:rPr>
          <w:rFonts w:cs="Arial"/>
          <w:sz w:val="28"/>
          <w:szCs w:val="28"/>
          <w:rtl/>
        </w:rPr>
        <w:t xml:space="preserve"> </w:t>
      </w:r>
      <w:r w:rsidRPr="00065E8E">
        <w:rPr>
          <w:rFonts w:cs="Arial" w:hint="cs"/>
          <w:sz w:val="28"/>
          <w:szCs w:val="28"/>
          <w:rtl/>
        </w:rPr>
        <w:t>ورِجْلُهُ</w:t>
      </w:r>
      <w:r w:rsidRPr="00065E8E">
        <w:rPr>
          <w:rFonts w:cs="Arial"/>
          <w:sz w:val="28"/>
          <w:szCs w:val="28"/>
          <w:rtl/>
        </w:rPr>
        <w:t xml:space="preserve"> </w:t>
      </w:r>
      <w:r w:rsidRPr="00065E8E">
        <w:rPr>
          <w:rFonts w:cs="Arial" w:hint="cs"/>
          <w:sz w:val="28"/>
          <w:szCs w:val="28"/>
          <w:rtl/>
        </w:rPr>
        <w:t>اليُسرى</w:t>
      </w:r>
      <w:r w:rsidRPr="00065E8E">
        <w:rPr>
          <w:rFonts w:cs="Arial"/>
          <w:sz w:val="28"/>
          <w:szCs w:val="28"/>
          <w:rtl/>
        </w:rPr>
        <w:t>.</w:t>
      </w:r>
    </w:p>
    <w:p w:rsidR="0037592F" w:rsidRPr="00065E8E" w:rsidRDefault="0037592F" w:rsidP="0037592F">
      <w:pPr>
        <w:bidi/>
        <w:jc w:val="both"/>
        <w:rPr>
          <w:sz w:val="28"/>
          <w:szCs w:val="28"/>
        </w:rPr>
      </w:pPr>
      <w:r>
        <w:rPr>
          <w:rFonts w:hint="cs"/>
          <w:sz w:val="28"/>
          <w:szCs w:val="28"/>
          <w:rtl/>
        </w:rPr>
        <w:t>***</w:t>
      </w:r>
    </w:p>
    <w:p w:rsidR="0037592F" w:rsidRPr="00065E8E" w:rsidRDefault="0037592F" w:rsidP="0037592F">
      <w:pPr>
        <w:bidi/>
        <w:jc w:val="both"/>
        <w:rPr>
          <w:sz w:val="28"/>
          <w:szCs w:val="28"/>
        </w:rPr>
      </w:pPr>
    </w:p>
    <w:p w:rsidR="0037592F" w:rsidRPr="00065E8E" w:rsidRDefault="0037592F" w:rsidP="0037592F">
      <w:pPr>
        <w:bidi/>
        <w:jc w:val="both"/>
        <w:rPr>
          <w:sz w:val="28"/>
          <w:szCs w:val="28"/>
        </w:rPr>
      </w:pPr>
      <w:r w:rsidRPr="00065E8E">
        <w:rPr>
          <w:rFonts w:cs="Arial" w:hint="cs"/>
          <w:sz w:val="28"/>
          <w:szCs w:val="28"/>
          <w:rtl/>
        </w:rPr>
        <w:t>قال</w:t>
      </w:r>
      <w:r w:rsidRPr="00065E8E">
        <w:rPr>
          <w:rFonts w:cs="Arial"/>
          <w:sz w:val="28"/>
          <w:szCs w:val="28"/>
          <w:rtl/>
        </w:rPr>
        <w:t xml:space="preserve"> </w:t>
      </w:r>
      <w:r w:rsidRPr="00065E8E">
        <w:rPr>
          <w:rFonts w:cs="Arial" w:hint="cs"/>
          <w:sz w:val="28"/>
          <w:szCs w:val="28"/>
          <w:rtl/>
        </w:rPr>
        <w:t>تعالى</w:t>
      </w:r>
      <w:r w:rsidRPr="00065E8E">
        <w:rPr>
          <w:rFonts w:cs="Arial"/>
          <w:sz w:val="28"/>
          <w:szCs w:val="28"/>
          <w:rtl/>
        </w:rPr>
        <w:t>: {</w:t>
      </w:r>
      <w:r w:rsidRPr="00065E8E">
        <w:rPr>
          <w:rFonts w:cs="Arial" w:hint="cs"/>
          <w:sz w:val="28"/>
          <w:szCs w:val="28"/>
          <w:rtl/>
        </w:rPr>
        <w:t>كَذَلِكَ</w:t>
      </w:r>
      <w:r w:rsidRPr="00065E8E">
        <w:rPr>
          <w:rFonts w:cs="Arial"/>
          <w:sz w:val="28"/>
          <w:szCs w:val="28"/>
          <w:rtl/>
        </w:rPr>
        <w:t xml:space="preserve"> </w:t>
      </w:r>
      <w:r w:rsidRPr="00065E8E">
        <w:rPr>
          <w:rFonts w:cs="Arial" w:hint="cs"/>
          <w:sz w:val="28"/>
          <w:szCs w:val="28"/>
          <w:rtl/>
        </w:rPr>
        <w:t>كِدْنَا</w:t>
      </w:r>
      <w:r w:rsidRPr="00065E8E">
        <w:rPr>
          <w:rFonts w:cs="Arial"/>
          <w:sz w:val="28"/>
          <w:szCs w:val="28"/>
          <w:rtl/>
        </w:rPr>
        <w:t xml:space="preserve"> </w:t>
      </w:r>
      <w:r w:rsidRPr="00065E8E">
        <w:rPr>
          <w:rFonts w:cs="Arial" w:hint="cs"/>
          <w:sz w:val="28"/>
          <w:szCs w:val="28"/>
          <w:rtl/>
        </w:rPr>
        <w:t>لِيُوسُفَ</w:t>
      </w:r>
      <w:r w:rsidRPr="00065E8E">
        <w:rPr>
          <w:rFonts w:cs="Arial"/>
          <w:sz w:val="28"/>
          <w:szCs w:val="28"/>
          <w:rtl/>
        </w:rPr>
        <w:t xml:space="preserve"> </w:t>
      </w:r>
      <w:r w:rsidRPr="00065E8E">
        <w:rPr>
          <w:rFonts w:cs="Arial" w:hint="cs"/>
          <w:sz w:val="28"/>
          <w:szCs w:val="28"/>
          <w:rtl/>
        </w:rPr>
        <w:t>مَا</w:t>
      </w:r>
      <w:r w:rsidRPr="00065E8E">
        <w:rPr>
          <w:rFonts w:cs="Arial"/>
          <w:sz w:val="28"/>
          <w:szCs w:val="28"/>
          <w:rtl/>
        </w:rPr>
        <w:t xml:space="preserve"> </w:t>
      </w:r>
      <w:r w:rsidRPr="00065E8E">
        <w:rPr>
          <w:rFonts w:cs="Arial" w:hint="cs"/>
          <w:sz w:val="28"/>
          <w:szCs w:val="28"/>
          <w:rtl/>
        </w:rPr>
        <w:t>كَانَ</w:t>
      </w:r>
      <w:r w:rsidRPr="00065E8E">
        <w:rPr>
          <w:rFonts w:cs="Arial"/>
          <w:sz w:val="28"/>
          <w:szCs w:val="28"/>
          <w:rtl/>
        </w:rPr>
        <w:t xml:space="preserve"> </w:t>
      </w:r>
      <w:r w:rsidRPr="00065E8E">
        <w:rPr>
          <w:rFonts w:cs="Arial" w:hint="cs"/>
          <w:sz w:val="28"/>
          <w:szCs w:val="28"/>
          <w:rtl/>
        </w:rPr>
        <w:t>لِيَأْخُذَ</w:t>
      </w:r>
      <w:r w:rsidRPr="00065E8E">
        <w:rPr>
          <w:rFonts w:cs="Arial"/>
          <w:sz w:val="28"/>
          <w:szCs w:val="28"/>
          <w:rtl/>
        </w:rPr>
        <w:t xml:space="preserve"> </w:t>
      </w:r>
      <w:r w:rsidRPr="00065E8E">
        <w:rPr>
          <w:rFonts w:cs="Arial" w:hint="cs"/>
          <w:sz w:val="28"/>
          <w:szCs w:val="28"/>
          <w:rtl/>
        </w:rPr>
        <w:t>أَخَاهُ</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دِينِ</w:t>
      </w:r>
      <w:r w:rsidRPr="00065E8E">
        <w:rPr>
          <w:rFonts w:cs="Arial"/>
          <w:sz w:val="28"/>
          <w:szCs w:val="28"/>
          <w:rtl/>
        </w:rPr>
        <w:t xml:space="preserve"> </w:t>
      </w:r>
      <w:r w:rsidRPr="00065E8E">
        <w:rPr>
          <w:rFonts w:cs="Arial" w:hint="cs"/>
          <w:sz w:val="28"/>
          <w:szCs w:val="28"/>
          <w:rtl/>
        </w:rPr>
        <w:t>الْمَلِكِ</w:t>
      </w:r>
      <w:r w:rsidRPr="00065E8E">
        <w:rPr>
          <w:rFonts w:cs="Arial"/>
          <w:sz w:val="28"/>
          <w:szCs w:val="28"/>
          <w:rtl/>
        </w:rPr>
        <w:t xml:space="preserve">} [ </w:t>
      </w:r>
      <w:r w:rsidRPr="00065E8E">
        <w:rPr>
          <w:rFonts w:cs="Arial" w:hint="cs"/>
          <w:sz w:val="28"/>
          <w:szCs w:val="28"/>
          <w:rtl/>
        </w:rPr>
        <w:t>يوسف</w:t>
      </w:r>
      <w:r w:rsidRPr="00065E8E">
        <w:rPr>
          <w:rFonts w:cs="Arial"/>
          <w:sz w:val="28"/>
          <w:szCs w:val="28"/>
          <w:rtl/>
        </w:rPr>
        <w:t>: 76 ] .</w:t>
      </w:r>
    </w:p>
    <w:p w:rsidR="0037592F" w:rsidRDefault="0037592F" w:rsidP="0037592F">
      <w:pPr>
        <w:bidi/>
        <w:jc w:val="both"/>
        <w:rPr>
          <w:rFonts w:cs="Arial"/>
          <w:sz w:val="28"/>
          <w:szCs w:val="28"/>
          <w:rtl/>
        </w:rPr>
      </w:pPr>
      <w:r w:rsidRPr="00065E8E">
        <w:rPr>
          <w:rFonts w:cs="Arial" w:hint="cs"/>
          <w:sz w:val="28"/>
          <w:szCs w:val="28"/>
          <w:rtl/>
        </w:rPr>
        <w:t>كان</w:t>
      </w:r>
      <w:r w:rsidRPr="00065E8E">
        <w:rPr>
          <w:rFonts w:cs="Arial"/>
          <w:sz w:val="28"/>
          <w:szCs w:val="28"/>
          <w:rtl/>
        </w:rPr>
        <w:t xml:space="preserve"> </w:t>
      </w:r>
      <w:r w:rsidRPr="00065E8E">
        <w:rPr>
          <w:rFonts w:cs="Arial" w:hint="cs"/>
          <w:sz w:val="28"/>
          <w:szCs w:val="28"/>
          <w:rtl/>
        </w:rPr>
        <w:t>يوسُفُ</w:t>
      </w:r>
      <w:r w:rsidRPr="00065E8E">
        <w:rPr>
          <w:rFonts w:cs="Arial"/>
          <w:sz w:val="28"/>
          <w:szCs w:val="28"/>
          <w:rtl/>
        </w:rPr>
        <w:t xml:space="preserve"> </w:t>
      </w:r>
      <w:r w:rsidRPr="00065E8E">
        <w:rPr>
          <w:rFonts w:cs="Arial" w:hint="cs"/>
          <w:sz w:val="28"/>
          <w:szCs w:val="28"/>
          <w:rtl/>
        </w:rPr>
        <w:t>يَعلَمُ</w:t>
      </w:r>
      <w:r w:rsidRPr="00065E8E">
        <w:rPr>
          <w:rFonts w:cs="Arial"/>
          <w:sz w:val="28"/>
          <w:szCs w:val="28"/>
          <w:rtl/>
        </w:rPr>
        <w:t xml:space="preserve"> </w:t>
      </w:r>
      <w:r w:rsidRPr="00065E8E">
        <w:rPr>
          <w:rFonts w:cs="Arial" w:hint="cs"/>
          <w:sz w:val="28"/>
          <w:szCs w:val="28"/>
          <w:rtl/>
        </w:rPr>
        <w:t>أنَّ</w:t>
      </w:r>
      <w:r w:rsidRPr="00065E8E">
        <w:rPr>
          <w:rFonts w:cs="Arial"/>
          <w:sz w:val="28"/>
          <w:szCs w:val="28"/>
          <w:rtl/>
        </w:rPr>
        <w:t xml:space="preserve"> </w:t>
      </w:r>
      <w:r w:rsidRPr="00065E8E">
        <w:rPr>
          <w:rFonts w:cs="Arial" w:hint="cs"/>
          <w:sz w:val="28"/>
          <w:szCs w:val="28"/>
          <w:rtl/>
        </w:rPr>
        <w:t>هذا</w:t>
      </w:r>
      <w:r w:rsidRPr="00065E8E">
        <w:rPr>
          <w:rFonts w:cs="Arial"/>
          <w:sz w:val="28"/>
          <w:szCs w:val="28"/>
          <w:rtl/>
        </w:rPr>
        <w:t xml:space="preserve"> </w:t>
      </w:r>
      <w:r w:rsidRPr="00065E8E">
        <w:rPr>
          <w:rFonts w:cs="Arial" w:hint="cs"/>
          <w:sz w:val="28"/>
          <w:szCs w:val="28"/>
          <w:rtl/>
        </w:rPr>
        <w:t>أخوه،</w:t>
      </w:r>
      <w:r w:rsidRPr="00065E8E">
        <w:rPr>
          <w:rFonts w:cs="Arial"/>
          <w:sz w:val="28"/>
          <w:szCs w:val="28"/>
          <w:rtl/>
        </w:rPr>
        <w:t xml:space="preserve"> </w:t>
      </w:r>
      <w:r w:rsidRPr="00065E8E">
        <w:rPr>
          <w:rFonts w:cs="Arial" w:hint="cs"/>
          <w:sz w:val="28"/>
          <w:szCs w:val="28"/>
          <w:rtl/>
        </w:rPr>
        <w:t>ولكنَّه</w:t>
      </w:r>
      <w:r w:rsidRPr="00065E8E">
        <w:rPr>
          <w:rFonts w:cs="Arial"/>
          <w:sz w:val="28"/>
          <w:szCs w:val="28"/>
          <w:rtl/>
        </w:rPr>
        <w:t xml:space="preserve"> </w:t>
      </w:r>
      <w:r w:rsidRPr="00065E8E">
        <w:rPr>
          <w:rFonts w:cs="Arial" w:hint="cs"/>
          <w:sz w:val="28"/>
          <w:szCs w:val="28"/>
          <w:rtl/>
        </w:rPr>
        <w:t>لا</w:t>
      </w:r>
      <w:r w:rsidRPr="00065E8E">
        <w:rPr>
          <w:rFonts w:cs="Arial"/>
          <w:sz w:val="28"/>
          <w:szCs w:val="28"/>
          <w:rtl/>
        </w:rPr>
        <w:t xml:space="preserve"> </w:t>
      </w:r>
      <w:r w:rsidRPr="00065E8E">
        <w:rPr>
          <w:rFonts w:cs="Arial" w:hint="cs"/>
          <w:sz w:val="28"/>
          <w:szCs w:val="28"/>
          <w:rtl/>
        </w:rPr>
        <w:t>يستطيعُ</w:t>
      </w:r>
      <w:r w:rsidRPr="00065E8E">
        <w:rPr>
          <w:rFonts w:cs="Arial"/>
          <w:sz w:val="28"/>
          <w:szCs w:val="28"/>
          <w:rtl/>
        </w:rPr>
        <w:t xml:space="preserve"> </w:t>
      </w:r>
      <w:r w:rsidRPr="00065E8E">
        <w:rPr>
          <w:rFonts w:cs="Arial" w:hint="cs"/>
          <w:sz w:val="28"/>
          <w:szCs w:val="28"/>
          <w:rtl/>
        </w:rPr>
        <w:t>غَصْبَهُ</w:t>
      </w:r>
      <w:r w:rsidRPr="00065E8E">
        <w:rPr>
          <w:rFonts w:cs="Arial"/>
          <w:sz w:val="28"/>
          <w:szCs w:val="28"/>
          <w:rtl/>
        </w:rPr>
        <w:t xml:space="preserve"> </w:t>
      </w:r>
      <w:r w:rsidRPr="00065E8E">
        <w:rPr>
          <w:rFonts w:cs="Arial" w:hint="cs"/>
          <w:sz w:val="28"/>
          <w:szCs w:val="28"/>
          <w:rtl/>
        </w:rPr>
        <w:t>منهم</w:t>
      </w:r>
      <w:r w:rsidRPr="00065E8E">
        <w:rPr>
          <w:rFonts w:cs="Arial"/>
          <w:sz w:val="28"/>
          <w:szCs w:val="28"/>
          <w:rtl/>
        </w:rPr>
        <w:t xml:space="preserve"> </w:t>
      </w:r>
      <w:r w:rsidRPr="00065E8E">
        <w:rPr>
          <w:rFonts w:cs="Arial" w:hint="cs"/>
          <w:sz w:val="28"/>
          <w:szCs w:val="28"/>
          <w:rtl/>
        </w:rPr>
        <w:t>بلا</w:t>
      </w:r>
      <w:r w:rsidRPr="00065E8E">
        <w:rPr>
          <w:rFonts w:cs="Arial"/>
          <w:sz w:val="28"/>
          <w:szCs w:val="28"/>
          <w:rtl/>
        </w:rPr>
        <w:t xml:space="preserve"> </w:t>
      </w:r>
      <w:r w:rsidRPr="00065E8E">
        <w:rPr>
          <w:rFonts w:cs="Arial" w:hint="cs"/>
          <w:sz w:val="28"/>
          <w:szCs w:val="28"/>
          <w:rtl/>
        </w:rPr>
        <w:t>بيِّنةٍ</w:t>
      </w:r>
      <w:r w:rsidRPr="00065E8E">
        <w:rPr>
          <w:rFonts w:cs="Arial"/>
          <w:sz w:val="28"/>
          <w:szCs w:val="28"/>
          <w:rtl/>
        </w:rPr>
        <w:t xml:space="preserve"> </w:t>
      </w:r>
      <w:r w:rsidRPr="00065E8E">
        <w:rPr>
          <w:rFonts w:cs="Arial" w:hint="cs"/>
          <w:sz w:val="28"/>
          <w:szCs w:val="28"/>
          <w:rtl/>
        </w:rPr>
        <w:t>منه،</w:t>
      </w:r>
      <w:r w:rsidRPr="00065E8E">
        <w:rPr>
          <w:rFonts w:cs="Arial"/>
          <w:sz w:val="28"/>
          <w:szCs w:val="28"/>
          <w:rtl/>
        </w:rPr>
        <w:t xml:space="preserve"> </w:t>
      </w:r>
      <w:r w:rsidRPr="00065E8E">
        <w:rPr>
          <w:rFonts w:cs="Arial" w:hint="cs"/>
          <w:sz w:val="28"/>
          <w:szCs w:val="28"/>
          <w:rtl/>
        </w:rPr>
        <w:t>وفي</w:t>
      </w:r>
      <w:r w:rsidRPr="00065E8E">
        <w:rPr>
          <w:rFonts w:cs="Arial"/>
          <w:sz w:val="28"/>
          <w:szCs w:val="28"/>
          <w:rtl/>
        </w:rPr>
        <w:t xml:space="preserve"> </w:t>
      </w:r>
      <w:r w:rsidRPr="00065E8E">
        <w:rPr>
          <w:rFonts w:cs="Arial" w:hint="cs"/>
          <w:sz w:val="28"/>
          <w:szCs w:val="28"/>
          <w:rtl/>
        </w:rPr>
        <w:t>هذا</w:t>
      </w:r>
      <w:r w:rsidRPr="00065E8E">
        <w:rPr>
          <w:rFonts w:cs="Arial"/>
          <w:sz w:val="28"/>
          <w:szCs w:val="28"/>
          <w:rtl/>
        </w:rPr>
        <w:t xml:space="preserve">: </w:t>
      </w:r>
      <w:r w:rsidRPr="00065E8E">
        <w:rPr>
          <w:rFonts w:cs="Arial" w:hint="cs"/>
          <w:sz w:val="28"/>
          <w:szCs w:val="28"/>
          <w:rtl/>
        </w:rPr>
        <w:t>أنَّه</w:t>
      </w:r>
      <w:r w:rsidRPr="00065E8E">
        <w:rPr>
          <w:rFonts w:cs="Arial"/>
          <w:sz w:val="28"/>
          <w:szCs w:val="28"/>
          <w:rtl/>
        </w:rPr>
        <w:t xml:space="preserve"> </w:t>
      </w:r>
      <w:r w:rsidRPr="00065E8E">
        <w:rPr>
          <w:rFonts w:cs="Arial" w:hint="cs"/>
          <w:sz w:val="28"/>
          <w:szCs w:val="28"/>
          <w:rtl/>
        </w:rPr>
        <w:t>لا</w:t>
      </w:r>
      <w:r w:rsidRPr="00065E8E">
        <w:rPr>
          <w:rFonts w:cs="Arial"/>
          <w:sz w:val="28"/>
          <w:szCs w:val="28"/>
          <w:rtl/>
        </w:rPr>
        <w:t xml:space="preserve"> </w:t>
      </w:r>
      <w:r w:rsidRPr="00065E8E">
        <w:rPr>
          <w:rFonts w:cs="Arial" w:hint="cs"/>
          <w:sz w:val="28"/>
          <w:szCs w:val="28"/>
          <w:rtl/>
        </w:rPr>
        <w:t>يجوزُ</w:t>
      </w:r>
      <w:r w:rsidRPr="00065E8E">
        <w:rPr>
          <w:rFonts w:cs="Arial"/>
          <w:sz w:val="28"/>
          <w:szCs w:val="28"/>
          <w:rtl/>
        </w:rPr>
        <w:t xml:space="preserve"> </w:t>
      </w:r>
      <w:r w:rsidRPr="00065E8E">
        <w:rPr>
          <w:rFonts w:cs="Arial" w:hint="cs"/>
          <w:sz w:val="28"/>
          <w:szCs w:val="28"/>
          <w:rtl/>
        </w:rPr>
        <w:t>حُكْمُ</w:t>
      </w:r>
      <w:r w:rsidRPr="00065E8E">
        <w:rPr>
          <w:rFonts w:cs="Arial"/>
          <w:sz w:val="28"/>
          <w:szCs w:val="28"/>
          <w:rtl/>
        </w:rPr>
        <w:t xml:space="preserve"> </w:t>
      </w:r>
      <w:r w:rsidRPr="00065E8E">
        <w:rPr>
          <w:rFonts w:cs="Arial" w:hint="cs"/>
          <w:sz w:val="28"/>
          <w:szCs w:val="28"/>
          <w:rtl/>
        </w:rPr>
        <w:t>الحاكمِ</w:t>
      </w:r>
      <w:r w:rsidRPr="00065E8E">
        <w:rPr>
          <w:rFonts w:cs="Arial"/>
          <w:sz w:val="28"/>
          <w:szCs w:val="28"/>
          <w:rtl/>
        </w:rPr>
        <w:t xml:space="preserve"> </w:t>
      </w:r>
      <w:r w:rsidRPr="00065E8E">
        <w:rPr>
          <w:rFonts w:cs="Arial" w:hint="cs"/>
          <w:sz w:val="28"/>
          <w:szCs w:val="28"/>
          <w:rtl/>
        </w:rPr>
        <w:t>بعِلْمِه،</w:t>
      </w:r>
      <w:r w:rsidRPr="00065E8E">
        <w:rPr>
          <w:rFonts w:cs="Arial"/>
          <w:sz w:val="28"/>
          <w:szCs w:val="28"/>
          <w:rtl/>
        </w:rPr>
        <w:t xml:space="preserve"> </w:t>
      </w:r>
      <w:r w:rsidRPr="00065E8E">
        <w:rPr>
          <w:rFonts w:cs="Arial" w:hint="cs"/>
          <w:sz w:val="28"/>
          <w:szCs w:val="28"/>
          <w:rtl/>
        </w:rPr>
        <w:t>فضلاً</w:t>
      </w:r>
      <w:r w:rsidRPr="00065E8E">
        <w:rPr>
          <w:rFonts w:cs="Arial"/>
          <w:sz w:val="28"/>
          <w:szCs w:val="28"/>
          <w:rtl/>
        </w:rPr>
        <w:t xml:space="preserve"> </w:t>
      </w:r>
      <w:r w:rsidRPr="00065E8E">
        <w:rPr>
          <w:rFonts w:cs="Arial" w:hint="cs"/>
          <w:sz w:val="28"/>
          <w:szCs w:val="28"/>
          <w:rtl/>
        </w:rPr>
        <w:t>عن</w:t>
      </w:r>
      <w:r w:rsidRPr="00065E8E">
        <w:rPr>
          <w:rFonts w:cs="Arial"/>
          <w:sz w:val="28"/>
          <w:szCs w:val="28"/>
          <w:rtl/>
        </w:rPr>
        <w:t xml:space="preserve"> </w:t>
      </w:r>
      <w:r w:rsidRPr="00065E8E">
        <w:rPr>
          <w:rFonts w:cs="Arial" w:hint="cs"/>
          <w:sz w:val="28"/>
          <w:szCs w:val="28"/>
          <w:rtl/>
        </w:rPr>
        <w:t>حُكْمِهِ</w:t>
      </w:r>
      <w:r w:rsidRPr="00065E8E">
        <w:rPr>
          <w:rFonts w:cs="Arial"/>
          <w:sz w:val="28"/>
          <w:szCs w:val="28"/>
          <w:rtl/>
        </w:rPr>
        <w:t xml:space="preserve"> </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ـــــــــــــــــــــــــــــــــــــــــــــــــــــــــــــــــــــــ</w:t>
      </w:r>
    </w:p>
    <w:p w:rsidR="0037592F" w:rsidRDefault="0037592F" w:rsidP="0037592F">
      <w:pPr>
        <w:pStyle w:val="ListParagraph"/>
        <w:numPr>
          <w:ilvl w:val="0"/>
          <w:numId w:val="248"/>
        </w:numPr>
        <w:bidi/>
        <w:jc w:val="both"/>
        <w:rPr>
          <w:rFonts w:cs="Arial"/>
          <w:sz w:val="28"/>
          <w:szCs w:val="28"/>
        </w:rPr>
      </w:pPr>
      <w:r w:rsidRPr="00065E8E">
        <w:rPr>
          <w:rFonts w:cs="Arial"/>
          <w:sz w:val="28"/>
          <w:szCs w:val="28"/>
          <w:rtl/>
        </w:rPr>
        <w:t>«</w:t>
      </w:r>
      <w:r w:rsidRPr="00065E8E">
        <w:rPr>
          <w:rFonts w:cs="Arial" w:hint="cs"/>
          <w:sz w:val="28"/>
          <w:szCs w:val="28"/>
          <w:rtl/>
        </w:rPr>
        <w:t>سنن</w:t>
      </w:r>
      <w:r w:rsidRPr="00065E8E">
        <w:rPr>
          <w:rFonts w:cs="Arial"/>
          <w:sz w:val="28"/>
          <w:szCs w:val="28"/>
          <w:rtl/>
        </w:rPr>
        <w:t xml:space="preserve"> </w:t>
      </w:r>
      <w:r w:rsidRPr="00065E8E">
        <w:rPr>
          <w:rFonts w:cs="Arial" w:hint="cs"/>
          <w:sz w:val="28"/>
          <w:szCs w:val="28"/>
          <w:rtl/>
        </w:rPr>
        <w:t>النسائي</w:t>
      </w:r>
      <w:r w:rsidRPr="00065E8E">
        <w:rPr>
          <w:rFonts w:cs="Arial" w:hint="eastAsia"/>
          <w:sz w:val="28"/>
          <w:szCs w:val="28"/>
          <w:rtl/>
        </w:rPr>
        <w:t>»</w:t>
      </w:r>
      <w:r w:rsidRPr="00065E8E">
        <w:rPr>
          <w:rFonts w:cs="Arial"/>
          <w:sz w:val="28"/>
          <w:szCs w:val="28"/>
          <w:rtl/>
        </w:rPr>
        <w:t xml:space="preserve"> (4978).</w:t>
      </w:r>
    </w:p>
    <w:p w:rsidR="0037592F" w:rsidRDefault="0037592F" w:rsidP="0037592F">
      <w:pPr>
        <w:pStyle w:val="ListParagraph"/>
        <w:numPr>
          <w:ilvl w:val="0"/>
          <w:numId w:val="248"/>
        </w:numPr>
        <w:bidi/>
        <w:jc w:val="both"/>
        <w:rPr>
          <w:rFonts w:cs="Arial"/>
          <w:sz w:val="28"/>
          <w:szCs w:val="28"/>
        </w:rPr>
      </w:pPr>
      <w:r w:rsidRPr="00065E8E">
        <w:rPr>
          <w:rFonts w:cs="Arial"/>
          <w:sz w:val="28"/>
          <w:szCs w:val="28"/>
          <w:rtl/>
        </w:rPr>
        <w:t>«</w:t>
      </w:r>
      <w:r w:rsidRPr="00065E8E">
        <w:rPr>
          <w:rFonts w:cs="Arial" w:hint="cs"/>
          <w:sz w:val="28"/>
          <w:szCs w:val="28"/>
          <w:rtl/>
        </w:rPr>
        <w:t>الاستذكار</w:t>
      </w:r>
      <w:r w:rsidRPr="00065E8E">
        <w:rPr>
          <w:rFonts w:cs="Arial" w:hint="eastAsia"/>
          <w:sz w:val="28"/>
          <w:szCs w:val="28"/>
          <w:rtl/>
        </w:rPr>
        <w:t>»</w:t>
      </w:r>
      <w:r w:rsidRPr="00065E8E">
        <w:rPr>
          <w:rFonts w:cs="Arial"/>
          <w:sz w:val="28"/>
          <w:szCs w:val="28"/>
          <w:rtl/>
        </w:rPr>
        <w:t xml:space="preserve"> (24 /196).</w:t>
      </w:r>
    </w:p>
    <w:p w:rsidR="0037592F" w:rsidRDefault="0037592F" w:rsidP="0037592F">
      <w:pPr>
        <w:pStyle w:val="ListParagraph"/>
        <w:numPr>
          <w:ilvl w:val="0"/>
          <w:numId w:val="248"/>
        </w:numPr>
        <w:bidi/>
        <w:jc w:val="both"/>
        <w:rPr>
          <w:rFonts w:cs="Arial"/>
          <w:sz w:val="28"/>
          <w:szCs w:val="28"/>
        </w:rPr>
      </w:pPr>
      <w:r w:rsidRPr="00065E8E">
        <w:rPr>
          <w:rFonts w:cs="Arial"/>
          <w:sz w:val="28"/>
          <w:szCs w:val="28"/>
          <w:rtl/>
        </w:rPr>
        <w:t>«</w:t>
      </w:r>
      <w:r w:rsidRPr="00065E8E">
        <w:rPr>
          <w:rFonts w:cs="Arial" w:hint="cs"/>
          <w:sz w:val="28"/>
          <w:szCs w:val="28"/>
          <w:rtl/>
        </w:rPr>
        <w:t>فتح</w:t>
      </w:r>
      <w:r w:rsidRPr="00065E8E">
        <w:rPr>
          <w:rFonts w:cs="Arial"/>
          <w:sz w:val="28"/>
          <w:szCs w:val="28"/>
          <w:rtl/>
        </w:rPr>
        <w:t xml:space="preserve"> </w:t>
      </w:r>
      <w:r w:rsidRPr="00065E8E">
        <w:rPr>
          <w:rFonts w:cs="Arial" w:hint="cs"/>
          <w:sz w:val="28"/>
          <w:szCs w:val="28"/>
          <w:rtl/>
        </w:rPr>
        <w:t>الباري</w:t>
      </w:r>
      <w:r w:rsidRPr="00065E8E">
        <w:rPr>
          <w:rFonts w:cs="Arial" w:hint="eastAsia"/>
          <w:sz w:val="28"/>
          <w:szCs w:val="28"/>
          <w:rtl/>
        </w:rPr>
        <w:t>»</w:t>
      </w:r>
      <w:r w:rsidRPr="00065E8E">
        <w:rPr>
          <w:rFonts w:cs="Arial"/>
          <w:sz w:val="28"/>
          <w:szCs w:val="28"/>
          <w:rtl/>
        </w:rPr>
        <w:t xml:space="preserve"> </w:t>
      </w:r>
      <w:r w:rsidRPr="00065E8E">
        <w:rPr>
          <w:rFonts w:cs="Arial" w:hint="cs"/>
          <w:sz w:val="28"/>
          <w:szCs w:val="28"/>
          <w:rtl/>
        </w:rPr>
        <w:t>لابن</w:t>
      </w:r>
      <w:r w:rsidRPr="00065E8E">
        <w:rPr>
          <w:rFonts w:cs="Arial"/>
          <w:sz w:val="28"/>
          <w:szCs w:val="28"/>
          <w:rtl/>
        </w:rPr>
        <w:t xml:space="preserve"> </w:t>
      </w:r>
      <w:r w:rsidRPr="00065E8E">
        <w:rPr>
          <w:rFonts w:cs="Arial" w:hint="cs"/>
          <w:sz w:val="28"/>
          <w:szCs w:val="28"/>
          <w:rtl/>
        </w:rPr>
        <w:t>حجر</w:t>
      </w:r>
      <w:r w:rsidRPr="00065E8E">
        <w:rPr>
          <w:rFonts w:cs="Arial"/>
          <w:sz w:val="28"/>
          <w:szCs w:val="28"/>
          <w:rtl/>
        </w:rPr>
        <w:t xml:space="preserve"> (12 /99).</w:t>
      </w:r>
    </w:p>
    <w:p w:rsidR="0037592F" w:rsidRPr="00065E8E" w:rsidRDefault="0037592F" w:rsidP="0037592F">
      <w:pPr>
        <w:pStyle w:val="ListParagraph"/>
        <w:numPr>
          <w:ilvl w:val="0"/>
          <w:numId w:val="248"/>
        </w:numPr>
        <w:bidi/>
        <w:jc w:val="both"/>
        <w:rPr>
          <w:sz w:val="28"/>
          <w:szCs w:val="28"/>
        </w:rPr>
      </w:pPr>
      <w:r w:rsidRPr="00065E8E">
        <w:rPr>
          <w:rFonts w:cs="Arial"/>
          <w:sz w:val="28"/>
          <w:szCs w:val="28"/>
          <w:rtl/>
        </w:rPr>
        <w:t>«</w:t>
      </w:r>
      <w:r w:rsidRPr="00065E8E">
        <w:rPr>
          <w:rFonts w:cs="Arial" w:hint="cs"/>
          <w:sz w:val="28"/>
          <w:szCs w:val="28"/>
          <w:rtl/>
        </w:rPr>
        <w:t>الاستذكار</w:t>
      </w:r>
      <w:r w:rsidRPr="00065E8E">
        <w:rPr>
          <w:rFonts w:cs="Arial" w:hint="eastAsia"/>
          <w:sz w:val="28"/>
          <w:szCs w:val="28"/>
          <w:rtl/>
        </w:rPr>
        <w:t>»</w:t>
      </w:r>
      <w:r w:rsidRPr="00065E8E">
        <w:rPr>
          <w:rFonts w:cs="Arial"/>
          <w:sz w:val="28"/>
          <w:szCs w:val="28"/>
          <w:rtl/>
        </w:rPr>
        <w:t xml:space="preserve"> (24 /195)..</w:t>
      </w:r>
    </w:p>
    <w:p w:rsidR="0037592F" w:rsidRPr="00065E8E" w:rsidRDefault="0037592F" w:rsidP="0037592F">
      <w:pPr>
        <w:pStyle w:val="ListParagraph"/>
        <w:numPr>
          <w:ilvl w:val="0"/>
          <w:numId w:val="248"/>
        </w:numPr>
        <w:bidi/>
        <w:jc w:val="both"/>
        <w:rPr>
          <w:sz w:val="28"/>
          <w:szCs w:val="28"/>
        </w:rPr>
      </w:pPr>
      <w:r w:rsidRPr="00065E8E">
        <w:rPr>
          <w:rFonts w:cs="Arial"/>
          <w:sz w:val="28"/>
          <w:szCs w:val="28"/>
          <w:rtl/>
        </w:rPr>
        <w:t>«</w:t>
      </w:r>
      <w:r w:rsidRPr="00065E8E">
        <w:rPr>
          <w:rFonts w:cs="Arial" w:hint="cs"/>
          <w:sz w:val="28"/>
          <w:szCs w:val="28"/>
          <w:rtl/>
        </w:rPr>
        <w:t>السنن</w:t>
      </w:r>
      <w:r w:rsidRPr="00065E8E">
        <w:rPr>
          <w:rFonts w:cs="Arial"/>
          <w:sz w:val="28"/>
          <w:szCs w:val="28"/>
          <w:rtl/>
        </w:rPr>
        <w:t xml:space="preserve"> </w:t>
      </w:r>
      <w:r w:rsidRPr="00065E8E">
        <w:rPr>
          <w:rFonts w:cs="Arial" w:hint="cs"/>
          <w:sz w:val="28"/>
          <w:szCs w:val="28"/>
          <w:rtl/>
        </w:rPr>
        <w:t>الكبرى</w:t>
      </w:r>
      <w:r w:rsidRPr="00065E8E">
        <w:rPr>
          <w:rFonts w:cs="Arial" w:hint="eastAsia"/>
          <w:sz w:val="28"/>
          <w:szCs w:val="28"/>
          <w:rtl/>
        </w:rPr>
        <w:t>»</w:t>
      </w:r>
      <w:r w:rsidRPr="00065E8E">
        <w:rPr>
          <w:rFonts w:cs="Arial"/>
          <w:sz w:val="28"/>
          <w:szCs w:val="28"/>
          <w:rtl/>
        </w:rPr>
        <w:t xml:space="preserve"> </w:t>
      </w:r>
      <w:r w:rsidRPr="00065E8E">
        <w:rPr>
          <w:rFonts w:cs="Arial" w:hint="cs"/>
          <w:sz w:val="28"/>
          <w:szCs w:val="28"/>
          <w:rtl/>
        </w:rPr>
        <w:t>للنسائي</w:t>
      </w:r>
      <w:r w:rsidRPr="00065E8E">
        <w:rPr>
          <w:rFonts w:cs="Arial"/>
          <w:sz w:val="28"/>
          <w:szCs w:val="28"/>
          <w:rtl/>
        </w:rPr>
        <w:t xml:space="preserve"> (7429)..</w:t>
      </w:r>
    </w:p>
    <w:p w:rsidR="0037592F" w:rsidRDefault="0037592F" w:rsidP="0037592F">
      <w:pPr>
        <w:pStyle w:val="ListParagraph"/>
        <w:numPr>
          <w:ilvl w:val="0"/>
          <w:numId w:val="248"/>
        </w:numPr>
        <w:bidi/>
        <w:jc w:val="both"/>
        <w:rPr>
          <w:rFonts w:cs="Arial"/>
          <w:sz w:val="28"/>
          <w:szCs w:val="28"/>
        </w:rPr>
      </w:pPr>
      <w:r w:rsidRPr="00065E8E">
        <w:rPr>
          <w:rFonts w:cs="Arial" w:hint="cs"/>
          <w:sz w:val="28"/>
          <w:szCs w:val="28"/>
          <w:rtl/>
        </w:rPr>
        <w:t>أخرجه</w:t>
      </w:r>
      <w:r w:rsidRPr="00065E8E">
        <w:rPr>
          <w:rFonts w:cs="Arial"/>
          <w:sz w:val="28"/>
          <w:szCs w:val="28"/>
          <w:rtl/>
        </w:rPr>
        <w:t xml:space="preserve"> </w:t>
      </w:r>
      <w:r w:rsidRPr="00065E8E">
        <w:rPr>
          <w:rFonts w:cs="Arial" w:hint="cs"/>
          <w:sz w:val="28"/>
          <w:szCs w:val="28"/>
          <w:rtl/>
        </w:rPr>
        <w:t>الدارقطني</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سننه</w:t>
      </w:r>
      <w:r w:rsidRPr="00065E8E">
        <w:rPr>
          <w:rFonts w:cs="Arial" w:hint="eastAsia"/>
          <w:sz w:val="28"/>
          <w:szCs w:val="28"/>
          <w:rtl/>
        </w:rPr>
        <w:t>»</w:t>
      </w:r>
      <w:r w:rsidRPr="00065E8E">
        <w:rPr>
          <w:rFonts w:cs="Arial"/>
          <w:sz w:val="28"/>
          <w:szCs w:val="28"/>
          <w:rtl/>
        </w:rPr>
        <w:t xml:space="preserve"> (3 /181)</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والبيهقي</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معرفة</w:t>
      </w:r>
      <w:r w:rsidRPr="00065E8E">
        <w:rPr>
          <w:rFonts w:cs="Arial"/>
          <w:sz w:val="28"/>
          <w:szCs w:val="28"/>
          <w:rtl/>
        </w:rPr>
        <w:t xml:space="preserve"> </w:t>
      </w:r>
      <w:r w:rsidRPr="00065E8E">
        <w:rPr>
          <w:rFonts w:cs="Arial" w:hint="cs"/>
          <w:sz w:val="28"/>
          <w:szCs w:val="28"/>
          <w:rtl/>
        </w:rPr>
        <w:t>السنن</w:t>
      </w:r>
      <w:r w:rsidRPr="00065E8E">
        <w:rPr>
          <w:rFonts w:cs="Arial"/>
          <w:sz w:val="28"/>
          <w:szCs w:val="28"/>
          <w:rtl/>
        </w:rPr>
        <w:t xml:space="preserve"> </w:t>
      </w:r>
      <w:r w:rsidRPr="00065E8E">
        <w:rPr>
          <w:rFonts w:cs="Arial" w:hint="cs"/>
          <w:sz w:val="28"/>
          <w:szCs w:val="28"/>
          <w:rtl/>
        </w:rPr>
        <w:t>والآثار</w:t>
      </w:r>
      <w:r w:rsidRPr="00065E8E">
        <w:rPr>
          <w:rFonts w:cs="Arial" w:hint="eastAsia"/>
          <w:sz w:val="28"/>
          <w:szCs w:val="28"/>
          <w:rtl/>
        </w:rPr>
        <w:t>»</w:t>
      </w:r>
      <w:r w:rsidRPr="00065E8E">
        <w:rPr>
          <w:rFonts w:cs="Arial"/>
          <w:sz w:val="28"/>
          <w:szCs w:val="28"/>
          <w:rtl/>
        </w:rPr>
        <w:t xml:space="preserve"> (6 /410).</w:t>
      </w:r>
    </w:p>
    <w:p w:rsidR="0037592F" w:rsidRDefault="0037592F" w:rsidP="0037592F">
      <w:pPr>
        <w:pStyle w:val="ListParagraph"/>
        <w:numPr>
          <w:ilvl w:val="0"/>
          <w:numId w:val="248"/>
        </w:numPr>
        <w:bidi/>
        <w:jc w:val="both"/>
        <w:rPr>
          <w:rFonts w:cs="Arial"/>
          <w:sz w:val="28"/>
          <w:szCs w:val="28"/>
        </w:rPr>
      </w:pPr>
      <w:r w:rsidRPr="00065E8E">
        <w:rPr>
          <w:rFonts w:cs="Arial" w:hint="cs"/>
          <w:sz w:val="28"/>
          <w:szCs w:val="28"/>
          <w:rtl/>
        </w:rPr>
        <w:t>أخرجه</w:t>
      </w:r>
      <w:r w:rsidRPr="00065E8E">
        <w:rPr>
          <w:rFonts w:cs="Arial"/>
          <w:sz w:val="28"/>
          <w:szCs w:val="28"/>
          <w:rtl/>
        </w:rPr>
        <w:t xml:space="preserve"> </w:t>
      </w:r>
      <w:r w:rsidRPr="00065E8E">
        <w:rPr>
          <w:rFonts w:cs="Arial" w:hint="cs"/>
          <w:sz w:val="28"/>
          <w:szCs w:val="28"/>
          <w:rtl/>
        </w:rPr>
        <w:t>الطبراني</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المعجم</w:t>
      </w:r>
      <w:r w:rsidRPr="00065E8E">
        <w:rPr>
          <w:rFonts w:cs="Arial"/>
          <w:sz w:val="28"/>
          <w:szCs w:val="28"/>
          <w:rtl/>
        </w:rPr>
        <w:t xml:space="preserve"> </w:t>
      </w:r>
      <w:r w:rsidRPr="00065E8E">
        <w:rPr>
          <w:rFonts w:cs="Arial" w:hint="cs"/>
          <w:sz w:val="28"/>
          <w:szCs w:val="28"/>
          <w:rtl/>
        </w:rPr>
        <w:t>الكبير</w:t>
      </w:r>
      <w:r w:rsidRPr="00065E8E">
        <w:rPr>
          <w:rFonts w:cs="Arial" w:hint="eastAsia"/>
          <w:sz w:val="28"/>
          <w:szCs w:val="28"/>
          <w:rtl/>
        </w:rPr>
        <w:t>»</w:t>
      </w:r>
      <w:r w:rsidRPr="00065E8E">
        <w:rPr>
          <w:rFonts w:cs="Arial"/>
          <w:sz w:val="28"/>
          <w:szCs w:val="28"/>
          <w:rtl/>
        </w:rPr>
        <w:t xml:space="preserve"> (483)</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والدارقطني</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eastAsia"/>
          <w:sz w:val="28"/>
          <w:szCs w:val="28"/>
          <w:rtl/>
        </w:rPr>
        <w:t>«</w:t>
      </w:r>
      <w:r w:rsidRPr="00065E8E">
        <w:rPr>
          <w:rFonts w:cs="Arial" w:hint="cs"/>
          <w:sz w:val="28"/>
          <w:szCs w:val="28"/>
          <w:rtl/>
        </w:rPr>
        <w:t>سننه</w:t>
      </w:r>
      <w:r w:rsidRPr="00065E8E">
        <w:rPr>
          <w:rFonts w:cs="Arial" w:hint="eastAsia"/>
          <w:sz w:val="28"/>
          <w:szCs w:val="28"/>
          <w:rtl/>
        </w:rPr>
        <w:t>»</w:t>
      </w:r>
      <w:r w:rsidRPr="00065E8E">
        <w:rPr>
          <w:rFonts w:cs="Arial"/>
          <w:sz w:val="28"/>
          <w:szCs w:val="28"/>
          <w:rtl/>
        </w:rPr>
        <w:t xml:space="preserve"> (3 /137).</w:t>
      </w:r>
    </w:p>
    <w:p w:rsidR="0037592F" w:rsidRDefault="0037592F" w:rsidP="0037592F">
      <w:pPr>
        <w:pStyle w:val="ListParagraph"/>
        <w:numPr>
          <w:ilvl w:val="0"/>
          <w:numId w:val="248"/>
        </w:numPr>
        <w:bidi/>
        <w:jc w:val="both"/>
        <w:rPr>
          <w:rFonts w:cs="Arial"/>
          <w:sz w:val="28"/>
          <w:szCs w:val="28"/>
        </w:rPr>
      </w:pPr>
      <w:r w:rsidRPr="00065E8E">
        <w:rPr>
          <w:rFonts w:cs="Arial" w:hint="cs"/>
          <w:sz w:val="28"/>
          <w:szCs w:val="28"/>
          <w:rtl/>
        </w:rPr>
        <w:t>أخرجه</w:t>
      </w:r>
      <w:r w:rsidRPr="00065E8E">
        <w:rPr>
          <w:rFonts w:cs="Arial"/>
          <w:sz w:val="28"/>
          <w:szCs w:val="28"/>
          <w:rtl/>
        </w:rPr>
        <w:t xml:space="preserve"> </w:t>
      </w:r>
      <w:r w:rsidRPr="00065E8E">
        <w:rPr>
          <w:rFonts w:cs="Arial" w:hint="cs"/>
          <w:sz w:val="28"/>
          <w:szCs w:val="28"/>
          <w:rtl/>
        </w:rPr>
        <w:t>عبد</w:t>
      </w:r>
      <w:r w:rsidRPr="00065E8E">
        <w:rPr>
          <w:rFonts w:cs="Arial"/>
          <w:sz w:val="28"/>
          <w:szCs w:val="28"/>
          <w:rtl/>
        </w:rPr>
        <w:t xml:space="preserve"> </w:t>
      </w:r>
      <w:r w:rsidRPr="00065E8E">
        <w:rPr>
          <w:rFonts w:cs="Arial" w:hint="cs"/>
          <w:sz w:val="28"/>
          <w:szCs w:val="28"/>
          <w:rtl/>
        </w:rPr>
        <w:t>الرزاق</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المصنف</w:t>
      </w:r>
      <w:r w:rsidRPr="00065E8E">
        <w:rPr>
          <w:rFonts w:cs="Arial" w:hint="eastAsia"/>
          <w:sz w:val="28"/>
          <w:szCs w:val="28"/>
          <w:rtl/>
        </w:rPr>
        <w:t>»</w:t>
      </w:r>
      <w:r w:rsidRPr="00065E8E">
        <w:rPr>
          <w:rFonts w:cs="Arial"/>
          <w:sz w:val="28"/>
          <w:szCs w:val="28"/>
          <w:rtl/>
        </w:rPr>
        <w:t xml:space="preserve"> (18770).</w:t>
      </w:r>
    </w:p>
    <w:p w:rsidR="0037592F" w:rsidRDefault="0037592F" w:rsidP="0037592F">
      <w:pPr>
        <w:pStyle w:val="ListParagraph"/>
        <w:numPr>
          <w:ilvl w:val="0"/>
          <w:numId w:val="248"/>
        </w:numPr>
        <w:bidi/>
        <w:jc w:val="both"/>
        <w:rPr>
          <w:rFonts w:cs="Arial"/>
          <w:sz w:val="28"/>
          <w:szCs w:val="28"/>
        </w:rPr>
      </w:pPr>
      <w:r w:rsidRPr="00065E8E">
        <w:rPr>
          <w:rFonts w:cs="Arial" w:hint="cs"/>
          <w:sz w:val="28"/>
          <w:szCs w:val="28"/>
          <w:rtl/>
        </w:rPr>
        <w:t>أخرجه</w:t>
      </w:r>
      <w:r w:rsidRPr="00065E8E">
        <w:rPr>
          <w:rFonts w:cs="Arial"/>
          <w:sz w:val="28"/>
          <w:szCs w:val="28"/>
          <w:rtl/>
        </w:rPr>
        <w:t xml:space="preserve"> </w:t>
      </w:r>
      <w:r w:rsidRPr="00065E8E">
        <w:rPr>
          <w:rFonts w:cs="Arial" w:hint="cs"/>
          <w:sz w:val="28"/>
          <w:szCs w:val="28"/>
          <w:rtl/>
        </w:rPr>
        <w:t>عبد</w:t>
      </w:r>
      <w:r w:rsidRPr="00065E8E">
        <w:rPr>
          <w:rFonts w:cs="Arial"/>
          <w:sz w:val="28"/>
          <w:szCs w:val="28"/>
          <w:rtl/>
        </w:rPr>
        <w:t xml:space="preserve"> </w:t>
      </w:r>
      <w:r w:rsidRPr="00065E8E">
        <w:rPr>
          <w:rFonts w:cs="Arial" w:hint="cs"/>
          <w:sz w:val="28"/>
          <w:szCs w:val="28"/>
          <w:rtl/>
        </w:rPr>
        <w:t>الرزاق</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المصنف</w:t>
      </w:r>
      <w:r w:rsidRPr="00065E8E">
        <w:rPr>
          <w:rFonts w:cs="Arial" w:hint="eastAsia"/>
          <w:sz w:val="28"/>
          <w:szCs w:val="28"/>
          <w:rtl/>
        </w:rPr>
        <w:t>»</w:t>
      </w:r>
      <w:r w:rsidRPr="00065E8E">
        <w:rPr>
          <w:rFonts w:cs="Arial"/>
          <w:sz w:val="28"/>
          <w:szCs w:val="28"/>
          <w:rtl/>
        </w:rPr>
        <w:t xml:space="preserve"> (18766).</w:t>
      </w:r>
    </w:p>
    <w:p w:rsidR="0037592F" w:rsidRPr="00065E8E" w:rsidRDefault="0037592F" w:rsidP="0037592F">
      <w:pPr>
        <w:pStyle w:val="ListParagraph"/>
        <w:numPr>
          <w:ilvl w:val="0"/>
          <w:numId w:val="248"/>
        </w:numPr>
        <w:bidi/>
        <w:jc w:val="both"/>
        <w:rPr>
          <w:rFonts w:cs="Arial"/>
          <w:sz w:val="28"/>
          <w:szCs w:val="28"/>
          <w:rtl/>
        </w:rPr>
      </w:pPr>
      <w:r w:rsidRPr="00065E8E">
        <w:rPr>
          <w:rFonts w:cs="Arial" w:hint="cs"/>
          <w:sz w:val="28"/>
          <w:szCs w:val="28"/>
          <w:rtl/>
        </w:rPr>
        <w:t>أخرجه</w:t>
      </w:r>
      <w:r w:rsidRPr="00065E8E">
        <w:rPr>
          <w:rFonts w:cs="Arial"/>
          <w:sz w:val="28"/>
          <w:szCs w:val="28"/>
          <w:rtl/>
        </w:rPr>
        <w:t xml:space="preserve"> </w:t>
      </w:r>
      <w:r w:rsidRPr="00065E8E">
        <w:rPr>
          <w:rFonts w:cs="Arial" w:hint="cs"/>
          <w:sz w:val="28"/>
          <w:szCs w:val="28"/>
          <w:rtl/>
        </w:rPr>
        <w:t>عبد</w:t>
      </w:r>
      <w:r w:rsidRPr="00065E8E">
        <w:rPr>
          <w:rFonts w:cs="Arial"/>
          <w:sz w:val="28"/>
          <w:szCs w:val="28"/>
          <w:rtl/>
        </w:rPr>
        <w:t xml:space="preserve"> </w:t>
      </w:r>
      <w:r w:rsidRPr="00065E8E">
        <w:rPr>
          <w:rFonts w:cs="Arial" w:hint="cs"/>
          <w:sz w:val="28"/>
          <w:szCs w:val="28"/>
          <w:rtl/>
        </w:rPr>
        <w:t>الرزاق</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المصنف</w:t>
      </w:r>
      <w:r w:rsidRPr="00065E8E">
        <w:rPr>
          <w:rFonts w:cs="Arial" w:hint="eastAsia"/>
          <w:sz w:val="28"/>
          <w:szCs w:val="28"/>
          <w:rtl/>
        </w:rPr>
        <w:t>»</w:t>
      </w:r>
      <w:r w:rsidRPr="00065E8E">
        <w:rPr>
          <w:rFonts w:cs="Arial"/>
          <w:sz w:val="28"/>
          <w:szCs w:val="28"/>
          <w:rtl/>
        </w:rPr>
        <w:t xml:space="preserve"> (18763).</w:t>
      </w:r>
    </w:p>
    <w:p w:rsidR="0037592F" w:rsidRDefault="0037592F" w:rsidP="0037592F">
      <w:pPr>
        <w:rPr>
          <w:rFonts w:cs="Arial"/>
          <w:sz w:val="28"/>
          <w:szCs w:val="28"/>
        </w:rPr>
      </w:pPr>
      <w:r>
        <w:rPr>
          <w:rFonts w:cs="Arial"/>
          <w:sz w:val="28"/>
          <w:szCs w:val="28"/>
          <w:rtl/>
        </w:rPr>
        <w:br w:type="page"/>
      </w:r>
    </w:p>
    <w:p w:rsidR="0037592F" w:rsidRPr="00065E8E" w:rsidRDefault="0037592F" w:rsidP="0037592F">
      <w:pPr>
        <w:bidi/>
        <w:jc w:val="both"/>
        <w:rPr>
          <w:sz w:val="28"/>
          <w:szCs w:val="28"/>
        </w:rPr>
      </w:pPr>
      <w:r w:rsidRPr="00065E8E">
        <w:rPr>
          <w:rFonts w:cs="Arial" w:hint="cs"/>
          <w:sz w:val="28"/>
          <w:szCs w:val="28"/>
          <w:rtl/>
        </w:rPr>
        <w:t>بعِلْمِهِ</w:t>
      </w:r>
      <w:r w:rsidRPr="00065E8E">
        <w:rPr>
          <w:rFonts w:cs="Arial"/>
          <w:sz w:val="28"/>
          <w:szCs w:val="28"/>
          <w:rtl/>
        </w:rPr>
        <w:t xml:space="preserve"> </w:t>
      </w:r>
      <w:r w:rsidRPr="00065E8E">
        <w:rPr>
          <w:rFonts w:cs="Arial" w:hint="cs"/>
          <w:sz w:val="28"/>
          <w:szCs w:val="28"/>
          <w:rtl/>
        </w:rPr>
        <w:t>لحظِّ</w:t>
      </w:r>
      <w:r w:rsidRPr="00065E8E">
        <w:rPr>
          <w:rFonts w:cs="Arial"/>
          <w:sz w:val="28"/>
          <w:szCs w:val="28"/>
          <w:rtl/>
        </w:rPr>
        <w:t xml:space="preserve"> </w:t>
      </w:r>
      <w:r w:rsidRPr="00065E8E">
        <w:rPr>
          <w:rFonts w:cs="Arial" w:hint="cs"/>
          <w:sz w:val="28"/>
          <w:szCs w:val="28"/>
          <w:rtl/>
        </w:rPr>
        <w:t>نفسِه،</w:t>
      </w:r>
      <w:r w:rsidRPr="00065E8E">
        <w:rPr>
          <w:rFonts w:cs="Arial"/>
          <w:sz w:val="28"/>
          <w:szCs w:val="28"/>
          <w:rtl/>
        </w:rPr>
        <w:t xml:space="preserve"> </w:t>
      </w:r>
      <w:r w:rsidRPr="00065E8E">
        <w:rPr>
          <w:rFonts w:cs="Arial" w:hint="cs"/>
          <w:sz w:val="28"/>
          <w:szCs w:val="28"/>
          <w:rtl/>
        </w:rPr>
        <w:t>ولم</w:t>
      </w:r>
      <w:r w:rsidRPr="00065E8E">
        <w:rPr>
          <w:rFonts w:cs="Arial"/>
          <w:sz w:val="28"/>
          <w:szCs w:val="28"/>
          <w:rtl/>
        </w:rPr>
        <w:t xml:space="preserve"> </w:t>
      </w:r>
      <w:r w:rsidRPr="00065E8E">
        <w:rPr>
          <w:rFonts w:cs="Arial" w:hint="cs"/>
          <w:sz w:val="28"/>
          <w:szCs w:val="28"/>
          <w:rtl/>
        </w:rPr>
        <w:t>يأخُذْ</w:t>
      </w:r>
      <w:r w:rsidRPr="00065E8E">
        <w:rPr>
          <w:rFonts w:cs="Arial"/>
          <w:sz w:val="28"/>
          <w:szCs w:val="28"/>
          <w:rtl/>
        </w:rPr>
        <w:t xml:space="preserve"> </w:t>
      </w:r>
      <w:r w:rsidRPr="00065E8E">
        <w:rPr>
          <w:rFonts w:cs="Arial" w:hint="cs"/>
          <w:sz w:val="28"/>
          <w:szCs w:val="28"/>
          <w:rtl/>
        </w:rPr>
        <w:t>يوسُفُ</w:t>
      </w:r>
      <w:r w:rsidRPr="00065E8E">
        <w:rPr>
          <w:rFonts w:cs="Arial"/>
          <w:sz w:val="28"/>
          <w:szCs w:val="28"/>
          <w:rtl/>
        </w:rPr>
        <w:t xml:space="preserve"> </w:t>
      </w:r>
      <w:r w:rsidRPr="00065E8E">
        <w:rPr>
          <w:rFonts w:cs="Arial" w:hint="cs"/>
          <w:sz w:val="28"/>
          <w:szCs w:val="28"/>
          <w:rtl/>
        </w:rPr>
        <w:t>بعِلْمِهِ</w:t>
      </w:r>
      <w:r w:rsidRPr="00065E8E">
        <w:rPr>
          <w:rFonts w:cs="Arial"/>
          <w:sz w:val="28"/>
          <w:szCs w:val="28"/>
          <w:rtl/>
        </w:rPr>
        <w:t xml:space="preserve"> </w:t>
      </w:r>
      <w:r w:rsidRPr="00065E8E">
        <w:rPr>
          <w:rFonts w:cs="Arial" w:hint="cs"/>
          <w:sz w:val="28"/>
          <w:szCs w:val="28"/>
          <w:rtl/>
        </w:rPr>
        <w:t>المجرَّدِ</w:t>
      </w:r>
      <w:r w:rsidRPr="00065E8E">
        <w:rPr>
          <w:rFonts w:cs="Arial"/>
          <w:sz w:val="28"/>
          <w:szCs w:val="28"/>
          <w:rtl/>
        </w:rPr>
        <w:t xml:space="preserve"> </w:t>
      </w:r>
      <w:r w:rsidRPr="00065E8E">
        <w:rPr>
          <w:rFonts w:cs="Arial" w:hint="cs"/>
          <w:sz w:val="28"/>
          <w:szCs w:val="28"/>
          <w:rtl/>
        </w:rPr>
        <w:t>حتى</w:t>
      </w:r>
      <w:r w:rsidRPr="00065E8E">
        <w:rPr>
          <w:rFonts w:cs="Arial"/>
          <w:sz w:val="28"/>
          <w:szCs w:val="28"/>
          <w:rtl/>
        </w:rPr>
        <w:t xml:space="preserve"> </w:t>
      </w:r>
      <w:r w:rsidRPr="00065E8E">
        <w:rPr>
          <w:rFonts w:cs="Arial" w:hint="cs"/>
          <w:sz w:val="28"/>
          <w:szCs w:val="28"/>
          <w:rtl/>
        </w:rPr>
        <w:t>يُقيمَ</w:t>
      </w:r>
      <w:r w:rsidRPr="00065E8E">
        <w:rPr>
          <w:rFonts w:cs="Arial"/>
          <w:sz w:val="28"/>
          <w:szCs w:val="28"/>
          <w:rtl/>
        </w:rPr>
        <w:t xml:space="preserve"> </w:t>
      </w:r>
      <w:r w:rsidRPr="00065E8E">
        <w:rPr>
          <w:rFonts w:cs="Arial" w:hint="cs"/>
          <w:sz w:val="28"/>
          <w:szCs w:val="28"/>
          <w:rtl/>
        </w:rPr>
        <w:t>عليه</w:t>
      </w:r>
      <w:r w:rsidRPr="00065E8E">
        <w:rPr>
          <w:rFonts w:cs="Arial"/>
          <w:sz w:val="28"/>
          <w:szCs w:val="28"/>
          <w:rtl/>
        </w:rPr>
        <w:t xml:space="preserve"> </w:t>
      </w:r>
      <w:r w:rsidRPr="00065E8E">
        <w:rPr>
          <w:rFonts w:cs="Arial" w:hint="cs"/>
          <w:sz w:val="28"/>
          <w:szCs w:val="28"/>
          <w:rtl/>
        </w:rPr>
        <w:t>بيِّنةً</w:t>
      </w:r>
      <w:r w:rsidRPr="00065E8E">
        <w:rPr>
          <w:rFonts w:cs="Arial"/>
          <w:sz w:val="28"/>
          <w:szCs w:val="28"/>
          <w:rtl/>
        </w:rPr>
        <w:t xml:space="preserve"> </w:t>
      </w:r>
      <w:r w:rsidRPr="00065E8E">
        <w:rPr>
          <w:rFonts w:cs="Arial" w:hint="cs"/>
          <w:sz w:val="28"/>
          <w:szCs w:val="28"/>
          <w:rtl/>
        </w:rPr>
        <w:t>وحِيلَةً</w:t>
      </w:r>
      <w:r w:rsidRPr="00065E8E">
        <w:rPr>
          <w:rFonts w:cs="Arial"/>
          <w:sz w:val="28"/>
          <w:szCs w:val="28"/>
          <w:rtl/>
        </w:rPr>
        <w:t>.</w:t>
      </w:r>
    </w:p>
    <w:p w:rsidR="0037592F" w:rsidRPr="00065E8E" w:rsidRDefault="0037592F" w:rsidP="0037592F">
      <w:pPr>
        <w:bidi/>
        <w:jc w:val="both"/>
        <w:rPr>
          <w:sz w:val="28"/>
          <w:szCs w:val="28"/>
        </w:rPr>
      </w:pPr>
      <w:r w:rsidRPr="00065E8E">
        <w:rPr>
          <w:rFonts w:cs="Arial" w:hint="cs"/>
          <w:sz w:val="28"/>
          <w:szCs w:val="28"/>
          <w:rtl/>
        </w:rPr>
        <w:t>وقد</w:t>
      </w:r>
      <w:r w:rsidRPr="00065E8E">
        <w:rPr>
          <w:rFonts w:cs="Arial"/>
          <w:sz w:val="28"/>
          <w:szCs w:val="28"/>
          <w:rtl/>
        </w:rPr>
        <w:t xml:space="preserve"> </w:t>
      </w:r>
      <w:r w:rsidRPr="00065E8E">
        <w:rPr>
          <w:rFonts w:cs="Arial" w:hint="cs"/>
          <w:sz w:val="28"/>
          <w:szCs w:val="28"/>
          <w:rtl/>
        </w:rPr>
        <w:t>تقدَّمَ</w:t>
      </w:r>
      <w:r w:rsidRPr="00065E8E">
        <w:rPr>
          <w:rFonts w:cs="Arial"/>
          <w:sz w:val="28"/>
          <w:szCs w:val="28"/>
          <w:rtl/>
        </w:rPr>
        <w:t xml:space="preserve"> </w:t>
      </w:r>
      <w:r w:rsidRPr="00065E8E">
        <w:rPr>
          <w:rFonts w:cs="Arial" w:hint="cs"/>
          <w:sz w:val="28"/>
          <w:szCs w:val="28"/>
          <w:rtl/>
        </w:rPr>
        <w:t>الكلامُ</w:t>
      </w:r>
      <w:r w:rsidRPr="00065E8E">
        <w:rPr>
          <w:rFonts w:cs="Arial"/>
          <w:sz w:val="28"/>
          <w:szCs w:val="28"/>
          <w:rtl/>
        </w:rPr>
        <w:t xml:space="preserve"> </w:t>
      </w:r>
      <w:r w:rsidRPr="00065E8E">
        <w:rPr>
          <w:rFonts w:cs="Arial" w:hint="cs"/>
          <w:sz w:val="28"/>
          <w:szCs w:val="28"/>
          <w:rtl/>
        </w:rPr>
        <w:t>مفصَّلاً</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مسألةِ</w:t>
      </w:r>
      <w:r w:rsidRPr="00065E8E">
        <w:rPr>
          <w:rFonts w:cs="Arial"/>
          <w:sz w:val="28"/>
          <w:szCs w:val="28"/>
          <w:rtl/>
        </w:rPr>
        <w:t xml:space="preserve"> </w:t>
      </w:r>
      <w:r w:rsidRPr="00065E8E">
        <w:rPr>
          <w:rFonts w:cs="Arial" w:hint="cs"/>
          <w:sz w:val="28"/>
          <w:szCs w:val="28"/>
          <w:rtl/>
        </w:rPr>
        <w:t>حُكْمِ</w:t>
      </w:r>
      <w:r w:rsidRPr="00065E8E">
        <w:rPr>
          <w:rFonts w:cs="Arial"/>
          <w:sz w:val="28"/>
          <w:szCs w:val="28"/>
          <w:rtl/>
        </w:rPr>
        <w:t xml:space="preserve"> </w:t>
      </w:r>
      <w:r w:rsidRPr="00065E8E">
        <w:rPr>
          <w:rFonts w:cs="Arial" w:hint="cs"/>
          <w:sz w:val="28"/>
          <w:szCs w:val="28"/>
          <w:rtl/>
        </w:rPr>
        <w:t>الحاكمِ</w:t>
      </w:r>
      <w:r w:rsidRPr="00065E8E">
        <w:rPr>
          <w:rFonts w:cs="Arial"/>
          <w:sz w:val="28"/>
          <w:szCs w:val="28"/>
          <w:rtl/>
        </w:rPr>
        <w:t xml:space="preserve"> </w:t>
      </w:r>
      <w:r w:rsidRPr="00065E8E">
        <w:rPr>
          <w:rFonts w:cs="Arial" w:hint="cs"/>
          <w:sz w:val="28"/>
          <w:szCs w:val="28"/>
          <w:rtl/>
        </w:rPr>
        <w:t>بعِلْمِهِ</w:t>
      </w:r>
      <w:r w:rsidRPr="00065E8E">
        <w:rPr>
          <w:rFonts w:cs="Arial"/>
          <w:sz w:val="28"/>
          <w:szCs w:val="28"/>
          <w:rtl/>
        </w:rPr>
        <w:t xml:space="preserve"> </w:t>
      </w:r>
      <w:r w:rsidRPr="00065E8E">
        <w:rPr>
          <w:rFonts w:cs="Arial" w:hint="cs"/>
          <w:sz w:val="28"/>
          <w:szCs w:val="28"/>
          <w:rtl/>
        </w:rPr>
        <w:t>عندَ</w:t>
      </w:r>
      <w:r w:rsidRPr="00065E8E">
        <w:rPr>
          <w:rFonts w:cs="Arial"/>
          <w:sz w:val="28"/>
          <w:szCs w:val="28"/>
          <w:rtl/>
        </w:rPr>
        <w:t xml:space="preserve"> </w:t>
      </w:r>
      <w:r w:rsidRPr="00065E8E">
        <w:rPr>
          <w:rFonts w:cs="Arial" w:hint="cs"/>
          <w:sz w:val="28"/>
          <w:szCs w:val="28"/>
          <w:rtl/>
        </w:rPr>
        <w:t>قولِهِ</w:t>
      </w:r>
      <w:r w:rsidRPr="00065E8E">
        <w:rPr>
          <w:rFonts w:cs="Arial"/>
          <w:sz w:val="28"/>
          <w:szCs w:val="28"/>
          <w:rtl/>
        </w:rPr>
        <w:t xml:space="preserve"> </w:t>
      </w:r>
      <w:r w:rsidRPr="00065E8E">
        <w:rPr>
          <w:rFonts w:cs="Arial" w:hint="cs"/>
          <w:sz w:val="28"/>
          <w:szCs w:val="28"/>
          <w:rtl/>
        </w:rPr>
        <w:t>تعالى</w:t>
      </w:r>
      <w:r w:rsidRPr="00065E8E">
        <w:rPr>
          <w:rFonts w:cs="Arial"/>
          <w:sz w:val="28"/>
          <w:szCs w:val="28"/>
          <w:rtl/>
        </w:rPr>
        <w:t>: {</w:t>
      </w:r>
      <w:r w:rsidRPr="00065E8E">
        <w:rPr>
          <w:rFonts w:cs="Arial" w:hint="cs"/>
          <w:sz w:val="28"/>
          <w:szCs w:val="28"/>
          <w:rtl/>
        </w:rPr>
        <w:t>إِنَّا</w:t>
      </w:r>
      <w:r w:rsidRPr="00065E8E">
        <w:rPr>
          <w:rFonts w:cs="Arial"/>
          <w:sz w:val="28"/>
          <w:szCs w:val="28"/>
          <w:rtl/>
        </w:rPr>
        <w:t xml:space="preserve"> </w:t>
      </w:r>
      <w:r w:rsidRPr="00065E8E">
        <w:rPr>
          <w:rFonts w:cs="Arial" w:hint="cs"/>
          <w:sz w:val="28"/>
          <w:szCs w:val="28"/>
          <w:rtl/>
        </w:rPr>
        <w:t>أَنْزَلْنَا</w:t>
      </w:r>
      <w:r w:rsidRPr="00065E8E">
        <w:rPr>
          <w:rFonts w:cs="Arial"/>
          <w:sz w:val="28"/>
          <w:szCs w:val="28"/>
          <w:rtl/>
        </w:rPr>
        <w:t xml:space="preserve"> </w:t>
      </w:r>
      <w:r w:rsidRPr="00065E8E">
        <w:rPr>
          <w:rFonts w:cs="Arial" w:hint="cs"/>
          <w:sz w:val="28"/>
          <w:szCs w:val="28"/>
          <w:rtl/>
        </w:rPr>
        <w:t>إِلَيْكَ</w:t>
      </w:r>
      <w:r w:rsidRPr="00065E8E">
        <w:rPr>
          <w:rFonts w:cs="Arial"/>
          <w:sz w:val="28"/>
          <w:szCs w:val="28"/>
          <w:rtl/>
        </w:rPr>
        <w:t xml:space="preserve"> </w:t>
      </w:r>
      <w:r w:rsidRPr="00065E8E">
        <w:rPr>
          <w:rFonts w:cs="Arial" w:hint="cs"/>
          <w:sz w:val="28"/>
          <w:szCs w:val="28"/>
          <w:rtl/>
        </w:rPr>
        <w:t>الْكِتَابَ</w:t>
      </w:r>
      <w:r w:rsidRPr="00065E8E">
        <w:rPr>
          <w:rFonts w:cs="Arial"/>
          <w:sz w:val="28"/>
          <w:szCs w:val="28"/>
          <w:rtl/>
        </w:rPr>
        <w:t xml:space="preserve"> </w:t>
      </w:r>
      <w:r w:rsidRPr="00065E8E">
        <w:rPr>
          <w:rFonts w:cs="Arial" w:hint="cs"/>
          <w:sz w:val="28"/>
          <w:szCs w:val="28"/>
          <w:rtl/>
        </w:rPr>
        <w:t>بِالْحَقِّ</w:t>
      </w:r>
      <w:r w:rsidRPr="00065E8E">
        <w:rPr>
          <w:rFonts w:cs="Arial"/>
          <w:sz w:val="28"/>
          <w:szCs w:val="28"/>
          <w:rtl/>
        </w:rPr>
        <w:t xml:space="preserve"> </w:t>
      </w:r>
      <w:r w:rsidRPr="00065E8E">
        <w:rPr>
          <w:rFonts w:cs="Arial" w:hint="cs"/>
          <w:sz w:val="28"/>
          <w:szCs w:val="28"/>
          <w:rtl/>
        </w:rPr>
        <w:t>لِتَحْكُمَ</w:t>
      </w:r>
      <w:r w:rsidRPr="00065E8E">
        <w:rPr>
          <w:rFonts w:cs="Arial"/>
          <w:sz w:val="28"/>
          <w:szCs w:val="28"/>
          <w:rtl/>
        </w:rPr>
        <w:t xml:space="preserve"> </w:t>
      </w:r>
      <w:r w:rsidRPr="00065E8E">
        <w:rPr>
          <w:rFonts w:cs="Arial" w:hint="cs"/>
          <w:sz w:val="28"/>
          <w:szCs w:val="28"/>
          <w:rtl/>
        </w:rPr>
        <w:t>بَيْنَ</w:t>
      </w:r>
      <w:r w:rsidRPr="00065E8E">
        <w:rPr>
          <w:rFonts w:cs="Arial"/>
          <w:sz w:val="28"/>
          <w:szCs w:val="28"/>
          <w:rtl/>
        </w:rPr>
        <w:t xml:space="preserve"> </w:t>
      </w:r>
      <w:r w:rsidRPr="00065E8E">
        <w:rPr>
          <w:rFonts w:cs="Arial" w:hint="cs"/>
          <w:sz w:val="28"/>
          <w:szCs w:val="28"/>
          <w:rtl/>
        </w:rPr>
        <w:t>النَّاسِ</w:t>
      </w:r>
      <w:r w:rsidRPr="00065E8E">
        <w:rPr>
          <w:rFonts w:cs="Arial"/>
          <w:sz w:val="28"/>
          <w:szCs w:val="28"/>
          <w:rtl/>
        </w:rPr>
        <w:t xml:space="preserve"> </w:t>
      </w:r>
      <w:r w:rsidRPr="00065E8E">
        <w:rPr>
          <w:rFonts w:cs="Arial" w:hint="cs"/>
          <w:sz w:val="28"/>
          <w:szCs w:val="28"/>
          <w:rtl/>
        </w:rPr>
        <w:t>بِمَا</w:t>
      </w:r>
      <w:r w:rsidRPr="00065E8E">
        <w:rPr>
          <w:rFonts w:cs="Arial"/>
          <w:sz w:val="28"/>
          <w:szCs w:val="28"/>
          <w:rtl/>
        </w:rPr>
        <w:t xml:space="preserve"> </w:t>
      </w:r>
      <w:r w:rsidRPr="00065E8E">
        <w:rPr>
          <w:rFonts w:cs="Arial" w:hint="cs"/>
          <w:sz w:val="28"/>
          <w:szCs w:val="28"/>
          <w:rtl/>
        </w:rPr>
        <w:t>أَرَاكَ</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وَلاَ</w:t>
      </w:r>
      <w:r w:rsidRPr="00065E8E">
        <w:rPr>
          <w:rFonts w:cs="Arial"/>
          <w:sz w:val="28"/>
          <w:szCs w:val="28"/>
          <w:rtl/>
        </w:rPr>
        <w:t xml:space="preserve"> </w:t>
      </w:r>
      <w:r w:rsidRPr="00065E8E">
        <w:rPr>
          <w:rFonts w:cs="Arial" w:hint="cs"/>
          <w:sz w:val="28"/>
          <w:szCs w:val="28"/>
          <w:rtl/>
        </w:rPr>
        <w:t>تَكُنْ</w:t>
      </w:r>
      <w:r w:rsidRPr="00065E8E">
        <w:rPr>
          <w:rFonts w:cs="Arial"/>
          <w:sz w:val="28"/>
          <w:szCs w:val="28"/>
          <w:rtl/>
        </w:rPr>
        <w:t xml:space="preserve"> </w:t>
      </w:r>
      <w:r w:rsidRPr="00065E8E">
        <w:rPr>
          <w:rFonts w:cs="Arial" w:hint="cs"/>
          <w:sz w:val="28"/>
          <w:szCs w:val="28"/>
          <w:rtl/>
        </w:rPr>
        <w:t>لِلْخَائِنِينَ</w:t>
      </w:r>
      <w:r w:rsidRPr="00065E8E">
        <w:rPr>
          <w:rFonts w:cs="Arial"/>
          <w:sz w:val="28"/>
          <w:szCs w:val="28"/>
          <w:rtl/>
        </w:rPr>
        <w:t xml:space="preserve"> </w:t>
      </w:r>
      <w:r w:rsidRPr="00065E8E">
        <w:rPr>
          <w:rFonts w:cs="Arial" w:hint="cs"/>
          <w:sz w:val="28"/>
          <w:szCs w:val="28"/>
          <w:rtl/>
        </w:rPr>
        <w:t>خَصِيمًا</w:t>
      </w:r>
      <w:r w:rsidRPr="00065E8E">
        <w:rPr>
          <w:rFonts w:cs="Arial"/>
          <w:sz w:val="28"/>
          <w:szCs w:val="28"/>
          <w:rtl/>
        </w:rPr>
        <w:t xml:space="preserve"> } [</w:t>
      </w:r>
      <w:r w:rsidRPr="00065E8E">
        <w:rPr>
          <w:rFonts w:cs="Arial" w:hint="cs"/>
          <w:sz w:val="28"/>
          <w:szCs w:val="28"/>
          <w:rtl/>
        </w:rPr>
        <w:t>النساء</w:t>
      </w:r>
      <w:r w:rsidRPr="00065E8E">
        <w:rPr>
          <w:rFonts w:cs="Arial"/>
          <w:sz w:val="28"/>
          <w:szCs w:val="28"/>
          <w:rtl/>
        </w:rPr>
        <w:t>: 105 ] .</w:t>
      </w:r>
    </w:p>
    <w:p w:rsidR="0037592F" w:rsidRPr="00065E8E" w:rsidRDefault="0037592F" w:rsidP="0037592F">
      <w:pPr>
        <w:bidi/>
        <w:jc w:val="both"/>
        <w:rPr>
          <w:sz w:val="28"/>
          <w:szCs w:val="28"/>
        </w:rPr>
      </w:pPr>
      <w:r>
        <w:rPr>
          <w:rFonts w:hint="cs"/>
          <w:sz w:val="28"/>
          <w:szCs w:val="28"/>
          <w:rtl/>
        </w:rPr>
        <w:t>***</w:t>
      </w:r>
    </w:p>
    <w:p w:rsidR="0037592F" w:rsidRPr="00065E8E" w:rsidRDefault="0037592F" w:rsidP="0037592F">
      <w:pPr>
        <w:bidi/>
        <w:jc w:val="both"/>
        <w:rPr>
          <w:sz w:val="28"/>
          <w:szCs w:val="28"/>
        </w:rPr>
      </w:pPr>
    </w:p>
    <w:p w:rsidR="0037592F" w:rsidRDefault="0037592F" w:rsidP="0037592F">
      <w:pPr>
        <w:bidi/>
        <w:jc w:val="both"/>
        <w:rPr>
          <w:rFonts w:cs="Arial"/>
          <w:sz w:val="28"/>
          <w:szCs w:val="28"/>
          <w:rtl/>
        </w:rPr>
      </w:pPr>
      <w:r w:rsidRPr="00065E8E">
        <w:rPr>
          <w:rFonts w:cs="Arial" w:hint="cs"/>
          <w:sz w:val="28"/>
          <w:szCs w:val="28"/>
          <w:rtl/>
        </w:rPr>
        <w:t>قال</w:t>
      </w:r>
      <w:r w:rsidRPr="00065E8E">
        <w:rPr>
          <w:rFonts w:cs="Arial"/>
          <w:sz w:val="28"/>
          <w:szCs w:val="28"/>
          <w:rtl/>
        </w:rPr>
        <w:t xml:space="preserve"> </w:t>
      </w:r>
      <w:r w:rsidRPr="00065E8E">
        <w:rPr>
          <w:rFonts w:cs="Arial" w:hint="cs"/>
          <w:sz w:val="28"/>
          <w:szCs w:val="28"/>
          <w:rtl/>
        </w:rPr>
        <w:t>تعالى</w:t>
      </w:r>
      <w:r w:rsidRPr="00065E8E">
        <w:rPr>
          <w:rFonts w:cs="Arial"/>
          <w:sz w:val="28"/>
          <w:szCs w:val="28"/>
          <w:rtl/>
        </w:rPr>
        <w:t>: {</w:t>
      </w:r>
      <w:r w:rsidRPr="00065E8E">
        <w:rPr>
          <w:rFonts w:cs="Arial" w:hint="cs"/>
          <w:sz w:val="28"/>
          <w:szCs w:val="28"/>
          <w:rtl/>
        </w:rPr>
        <w:t>قَالُوا</w:t>
      </w:r>
      <w:r w:rsidRPr="00065E8E">
        <w:rPr>
          <w:rFonts w:cs="Arial"/>
          <w:sz w:val="28"/>
          <w:szCs w:val="28"/>
          <w:rtl/>
        </w:rPr>
        <w:t xml:space="preserve"> </w:t>
      </w:r>
      <w:r w:rsidRPr="00065E8E">
        <w:rPr>
          <w:rFonts w:cs="Arial" w:hint="cs"/>
          <w:sz w:val="28"/>
          <w:szCs w:val="28"/>
          <w:rtl/>
        </w:rPr>
        <w:t>إِنْ</w:t>
      </w:r>
      <w:r w:rsidRPr="00065E8E">
        <w:rPr>
          <w:rFonts w:cs="Arial"/>
          <w:sz w:val="28"/>
          <w:szCs w:val="28"/>
          <w:rtl/>
        </w:rPr>
        <w:t xml:space="preserve"> </w:t>
      </w:r>
      <w:r w:rsidRPr="00065E8E">
        <w:rPr>
          <w:rFonts w:cs="Arial" w:hint="cs"/>
          <w:sz w:val="28"/>
          <w:szCs w:val="28"/>
          <w:rtl/>
        </w:rPr>
        <w:t>يَسْرِقْ</w:t>
      </w:r>
      <w:r w:rsidRPr="00065E8E">
        <w:rPr>
          <w:rFonts w:cs="Arial"/>
          <w:sz w:val="28"/>
          <w:szCs w:val="28"/>
          <w:rtl/>
        </w:rPr>
        <w:t xml:space="preserve"> </w:t>
      </w:r>
      <w:r w:rsidRPr="00065E8E">
        <w:rPr>
          <w:rFonts w:cs="Arial" w:hint="cs"/>
          <w:sz w:val="28"/>
          <w:szCs w:val="28"/>
          <w:rtl/>
        </w:rPr>
        <w:t>فَقَدْ</w:t>
      </w:r>
      <w:r w:rsidRPr="00065E8E">
        <w:rPr>
          <w:rFonts w:cs="Arial"/>
          <w:sz w:val="28"/>
          <w:szCs w:val="28"/>
          <w:rtl/>
        </w:rPr>
        <w:t xml:space="preserve"> </w:t>
      </w:r>
      <w:r w:rsidRPr="00065E8E">
        <w:rPr>
          <w:rFonts w:cs="Arial" w:hint="cs"/>
          <w:sz w:val="28"/>
          <w:szCs w:val="28"/>
          <w:rtl/>
        </w:rPr>
        <w:t>سَرَقَ</w:t>
      </w:r>
      <w:r w:rsidRPr="00065E8E">
        <w:rPr>
          <w:rFonts w:cs="Arial"/>
          <w:sz w:val="28"/>
          <w:szCs w:val="28"/>
          <w:rtl/>
        </w:rPr>
        <w:t xml:space="preserve"> </w:t>
      </w:r>
      <w:r w:rsidRPr="00065E8E">
        <w:rPr>
          <w:rFonts w:cs="Arial" w:hint="cs"/>
          <w:sz w:val="28"/>
          <w:szCs w:val="28"/>
          <w:rtl/>
        </w:rPr>
        <w:t>أَخٌ</w:t>
      </w:r>
      <w:r w:rsidRPr="00065E8E">
        <w:rPr>
          <w:rFonts w:cs="Arial"/>
          <w:sz w:val="28"/>
          <w:szCs w:val="28"/>
          <w:rtl/>
        </w:rPr>
        <w:t xml:space="preserve"> </w:t>
      </w:r>
      <w:r w:rsidRPr="00065E8E">
        <w:rPr>
          <w:rFonts w:cs="Arial" w:hint="cs"/>
          <w:sz w:val="28"/>
          <w:szCs w:val="28"/>
          <w:rtl/>
        </w:rPr>
        <w:t>لَهُ</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قَبْلُ</w:t>
      </w:r>
      <w:r w:rsidRPr="00065E8E">
        <w:rPr>
          <w:rFonts w:cs="Arial"/>
          <w:sz w:val="28"/>
          <w:szCs w:val="28"/>
          <w:rtl/>
        </w:rPr>
        <w:t xml:space="preserve"> </w:t>
      </w:r>
      <w:r w:rsidRPr="00065E8E">
        <w:rPr>
          <w:rFonts w:cs="Arial" w:hint="cs"/>
          <w:sz w:val="28"/>
          <w:szCs w:val="28"/>
          <w:rtl/>
        </w:rPr>
        <w:t>فَأَسَرَّهَا</w:t>
      </w:r>
      <w:r w:rsidRPr="00065E8E">
        <w:rPr>
          <w:rFonts w:cs="Arial"/>
          <w:sz w:val="28"/>
          <w:szCs w:val="28"/>
          <w:rtl/>
        </w:rPr>
        <w:t xml:space="preserve"> </w:t>
      </w:r>
      <w:r w:rsidRPr="00065E8E">
        <w:rPr>
          <w:rFonts w:cs="Arial" w:hint="cs"/>
          <w:sz w:val="28"/>
          <w:szCs w:val="28"/>
          <w:rtl/>
        </w:rPr>
        <w:t>يُوسُفُ</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نَفْسِهِ</w:t>
      </w:r>
      <w:r w:rsidRPr="00065E8E">
        <w:rPr>
          <w:rFonts w:cs="Arial"/>
          <w:sz w:val="28"/>
          <w:szCs w:val="28"/>
          <w:rtl/>
        </w:rPr>
        <w:t xml:space="preserve"> </w:t>
      </w:r>
      <w:r w:rsidRPr="00065E8E">
        <w:rPr>
          <w:rFonts w:cs="Arial" w:hint="cs"/>
          <w:sz w:val="28"/>
          <w:szCs w:val="28"/>
          <w:rtl/>
        </w:rPr>
        <w:t>وَلَمْ</w:t>
      </w:r>
      <w:r w:rsidRPr="00065E8E">
        <w:rPr>
          <w:rFonts w:cs="Arial"/>
          <w:sz w:val="28"/>
          <w:szCs w:val="28"/>
          <w:rtl/>
        </w:rPr>
        <w:t xml:space="preserve"> </w:t>
      </w:r>
      <w:r w:rsidRPr="00065E8E">
        <w:rPr>
          <w:rFonts w:cs="Arial" w:hint="cs"/>
          <w:sz w:val="28"/>
          <w:szCs w:val="28"/>
          <w:rtl/>
        </w:rPr>
        <w:t>يُبْدِهَا</w:t>
      </w:r>
      <w:r w:rsidRPr="00065E8E">
        <w:rPr>
          <w:rFonts w:cs="Arial"/>
          <w:sz w:val="28"/>
          <w:szCs w:val="28"/>
          <w:rtl/>
        </w:rPr>
        <w:t xml:space="preserve"> </w:t>
      </w:r>
      <w:r w:rsidRPr="00065E8E">
        <w:rPr>
          <w:rFonts w:cs="Arial" w:hint="cs"/>
          <w:sz w:val="28"/>
          <w:szCs w:val="28"/>
          <w:rtl/>
        </w:rPr>
        <w:t>لَهُمْ</w:t>
      </w:r>
      <w:r w:rsidRPr="00065E8E">
        <w:rPr>
          <w:rFonts w:cs="Arial"/>
          <w:sz w:val="28"/>
          <w:szCs w:val="28"/>
          <w:rtl/>
        </w:rPr>
        <w:t xml:space="preserve"> </w:t>
      </w:r>
      <w:r w:rsidRPr="00065E8E">
        <w:rPr>
          <w:rFonts w:cs="Arial" w:hint="cs"/>
          <w:sz w:val="28"/>
          <w:szCs w:val="28"/>
          <w:rtl/>
        </w:rPr>
        <w:t>قَالَ</w:t>
      </w:r>
      <w:r w:rsidRPr="00065E8E">
        <w:rPr>
          <w:rFonts w:cs="Arial"/>
          <w:sz w:val="28"/>
          <w:szCs w:val="28"/>
          <w:rtl/>
        </w:rPr>
        <w:t xml:space="preserve"> </w:t>
      </w:r>
      <w:r w:rsidRPr="00065E8E">
        <w:rPr>
          <w:rFonts w:cs="Arial" w:hint="cs"/>
          <w:sz w:val="28"/>
          <w:szCs w:val="28"/>
          <w:rtl/>
        </w:rPr>
        <w:t>أَنْتُمْ</w:t>
      </w:r>
      <w:r w:rsidRPr="00065E8E">
        <w:rPr>
          <w:rFonts w:cs="Arial"/>
          <w:sz w:val="28"/>
          <w:szCs w:val="28"/>
          <w:rtl/>
        </w:rPr>
        <w:t xml:space="preserve"> </w:t>
      </w:r>
      <w:r w:rsidRPr="00065E8E">
        <w:rPr>
          <w:rFonts w:cs="Arial" w:hint="cs"/>
          <w:sz w:val="28"/>
          <w:szCs w:val="28"/>
          <w:rtl/>
        </w:rPr>
        <w:t>شَرٌّ</w:t>
      </w:r>
      <w:r w:rsidRPr="00065E8E">
        <w:rPr>
          <w:rFonts w:cs="Arial"/>
          <w:sz w:val="28"/>
          <w:szCs w:val="28"/>
          <w:rtl/>
        </w:rPr>
        <w:t xml:space="preserve"> </w:t>
      </w:r>
      <w:r w:rsidRPr="00065E8E">
        <w:rPr>
          <w:rFonts w:cs="Arial" w:hint="cs"/>
          <w:sz w:val="28"/>
          <w:szCs w:val="28"/>
          <w:rtl/>
        </w:rPr>
        <w:t>مَكَاناً</w:t>
      </w:r>
      <w:r w:rsidRPr="00065E8E">
        <w:rPr>
          <w:rFonts w:cs="Arial"/>
          <w:sz w:val="28"/>
          <w:szCs w:val="28"/>
          <w:rtl/>
        </w:rPr>
        <w:t xml:space="preserve"> </w:t>
      </w:r>
      <w:r w:rsidRPr="00065E8E">
        <w:rPr>
          <w:rFonts w:cs="Arial" w:hint="cs"/>
          <w:sz w:val="28"/>
          <w:szCs w:val="28"/>
          <w:rtl/>
        </w:rPr>
        <w:t>وَاللَّهُ</w:t>
      </w:r>
      <w:r w:rsidRPr="00065E8E">
        <w:rPr>
          <w:rFonts w:cs="Arial"/>
          <w:sz w:val="28"/>
          <w:szCs w:val="28"/>
          <w:rtl/>
        </w:rPr>
        <w:t xml:space="preserve"> </w:t>
      </w:r>
      <w:r w:rsidRPr="00065E8E">
        <w:rPr>
          <w:rFonts w:cs="Arial" w:hint="cs"/>
          <w:sz w:val="28"/>
          <w:szCs w:val="28"/>
          <w:rtl/>
        </w:rPr>
        <w:t>أَعْلَمُ</w:t>
      </w:r>
      <w:r w:rsidRPr="00065E8E">
        <w:rPr>
          <w:rFonts w:cs="Arial"/>
          <w:sz w:val="28"/>
          <w:szCs w:val="28"/>
          <w:rtl/>
        </w:rPr>
        <w:t xml:space="preserve"> </w:t>
      </w:r>
      <w:r w:rsidRPr="00065E8E">
        <w:rPr>
          <w:rFonts w:cs="Arial" w:hint="cs"/>
          <w:sz w:val="28"/>
          <w:szCs w:val="28"/>
          <w:rtl/>
        </w:rPr>
        <w:t>بِمَا</w:t>
      </w:r>
      <w:r w:rsidRPr="00065E8E">
        <w:rPr>
          <w:rFonts w:cs="Arial"/>
          <w:sz w:val="28"/>
          <w:szCs w:val="28"/>
          <w:rtl/>
        </w:rPr>
        <w:t xml:space="preserve"> </w:t>
      </w:r>
      <w:r w:rsidRPr="00065E8E">
        <w:rPr>
          <w:rFonts w:cs="Arial" w:hint="cs"/>
          <w:sz w:val="28"/>
          <w:szCs w:val="28"/>
          <w:rtl/>
        </w:rPr>
        <w:t>تَصِفُونَ</w:t>
      </w:r>
      <w:r w:rsidRPr="00065E8E">
        <w:rPr>
          <w:rFonts w:cs="Arial"/>
          <w:sz w:val="28"/>
          <w:szCs w:val="28"/>
          <w:rtl/>
        </w:rPr>
        <w:t xml:space="preserve"> } </w:t>
      </w:r>
    </w:p>
    <w:p w:rsidR="0037592F" w:rsidRPr="00065E8E" w:rsidRDefault="0037592F" w:rsidP="0037592F">
      <w:pPr>
        <w:bidi/>
        <w:jc w:val="both"/>
        <w:rPr>
          <w:sz w:val="28"/>
          <w:szCs w:val="28"/>
        </w:rPr>
      </w:pPr>
      <w:r w:rsidRPr="00065E8E">
        <w:rPr>
          <w:rFonts w:cs="Arial"/>
          <w:sz w:val="28"/>
          <w:szCs w:val="28"/>
          <w:rtl/>
        </w:rPr>
        <w:t xml:space="preserve">[ </w:t>
      </w:r>
      <w:r w:rsidRPr="00065E8E">
        <w:rPr>
          <w:rFonts w:cs="Arial" w:hint="cs"/>
          <w:sz w:val="28"/>
          <w:szCs w:val="28"/>
          <w:rtl/>
        </w:rPr>
        <w:t>يوسف</w:t>
      </w:r>
      <w:r w:rsidRPr="00065E8E">
        <w:rPr>
          <w:rFonts w:cs="Arial"/>
          <w:sz w:val="28"/>
          <w:szCs w:val="28"/>
          <w:rtl/>
        </w:rPr>
        <w:t>: 77 ] .</w:t>
      </w:r>
    </w:p>
    <w:p w:rsidR="0037592F" w:rsidRPr="00065E8E" w:rsidRDefault="0037592F" w:rsidP="0037592F">
      <w:pPr>
        <w:bidi/>
        <w:jc w:val="both"/>
        <w:rPr>
          <w:sz w:val="28"/>
          <w:szCs w:val="28"/>
        </w:rPr>
      </w:pPr>
      <w:r w:rsidRPr="00065E8E">
        <w:rPr>
          <w:rFonts w:cs="Arial" w:hint="cs"/>
          <w:sz w:val="28"/>
          <w:szCs w:val="28"/>
          <w:rtl/>
        </w:rPr>
        <w:t>تكلَّمَ</w:t>
      </w:r>
      <w:r w:rsidRPr="00065E8E">
        <w:rPr>
          <w:rFonts w:cs="Arial"/>
          <w:sz w:val="28"/>
          <w:szCs w:val="28"/>
          <w:rtl/>
        </w:rPr>
        <w:t xml:space="preserve"> </w:t>
      </w:r>
      <w:r w:rsidRPr="00065E8E">
        <w:rPr>
          <w:rFonts w:cs="Arial" w:hint="cs"/>
          <w:sz w:val="28"/>
          <w:szCs w:val="28"/>
          <w:rtl/>
        </w:rPr>
        <w:t>إخوةُ</w:t>
      </w:r>
      <w:r w:rsidRPr="00065E8E">
        <w:rPr>
          <w:rFonts w:cs="Arial"/>
          <w:sz w:val="28"/>
          <w:szCs w:val="28"/>
          <w:rtl/>
        </w:rPr>
        <w:t xml:space="preserve"> </w:t>
      </w:r>
      <w:r w:rsidRPr="00065E8E">
        <w:rPr>
          <w:rFonts w:cs="Arial" w:hint="cs"/>
          <w:sz w:val="28"/>
          <w:szCs w:val="28"/>
          <w:rtl/>
        </w:rPr>
        <w:t>يوسُفَ</w:t>
      </w:r>
      <w:r w:rsidRPr="00065E8E">
        <w:rPr>
          <w:rFonts w:cs="Arial"/>
          <w:sz w:val="28"/>
          <w:szCs w:val="28"/>
          <w:rtl/>
        </w:rPr>
        <w:t xml:space="preserve"> </w:t>
      </w:r>
      <w:r w:rsidRPr="00065E8E">
        <w:rPr>
          <w:rFonts w:cs="Arial" w:hint="cs"/>
          <w:sz w:val="28"/>
          <w:szCs w:val="28"/>
          <w:rtl/>
        </w:rPr>
        <w:t>بالسُّوءِ</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يوسُفَ</w:t>
      </w:r>
      <w:r w:rsidRPr="00065E8E">
        <w:rPr>
          <w:rFonts w:cs="Arial"/>
          <w:sz w:val="28"/>
          <w:szCs w:val="28"/>
          <w:rtl/>
        </w:rPr>
        <w:t xml:space="preserve"> </w:t>
      </w:r>
      <w:r w:rsidRPr="00065E8E">
        <w:rPr>
          <w:rFonts w:cs="Arial" w:hint="cs"/>
          <w:sz w:val="28"/>
          <w:szCs w:val="28"/>
          <w:rtl/>
        </w:rPr>
        <w:t>مع</w:t>
      </w:r>
      <w:r w:rsidRPr="00065E8E">
        <w:rPr>
          <w:rFonts w:cs="Arial"/>
          <w:sz w:val="28"/>
          <w:szCs w:val="28"/>
          <w:rtl/>
        </w:rPr>
        <w:t xml:space="preserve"> </w:t>
      </w:r>
      <w:r w:rsidRPr="00065E8E">
        <w:rPr>
          <w:rFonts w:cs="Arial" w:hint="cs"/>
          <w:sz w:val="28"/>
          <w:szCs w:val="28"/>
          <w:rtl/>
        </w:rPr>
        <w:t>تقادُمِ</w:t>
      </w:r>
      <w:r w:rsidRPr="00065E8E">
        <w:rPr>
          <w:rFonts w:cs="Arial"/>
          <w:sz w:val="28"/>
          <w:szCs w:val="28"/>
          <w:rtl/>
        </w:rPr>
        <w:t xml:space="preserve"> </w:t>
      </w:r>
      <w:r w:rsidRPr="00065E8E">
        <w:rPr>
          <w:rFonts w:cs="Arial" w:hint="cs"/>
          <w:sz w:val="28"/>
          <w:szCs w:val="28"/>
          <w:rtl/>
        </w:rPr>
        <w:t>العهدِ</w:t>
      </w:r>
      <w:r w:rsidRPr="00065E8E">
        <w:rPr>
          <w:rFonts w:cs="Arial"/>
          <w:sz w:val="28"/>
          <w:szCs w:val="28"/>
          <w:rtl/>
        </w:rPr>
        <w:t xml:space="preserve"> </w:t>
      </w:r>
      <w:r w:rsidRPr="00065E8E">
        <w:rPr>
          <w:rFonts w:cs="Arial" w:hint="cs"/>
          <w:sz w:val="28"/>
          <w:szCs w:val="28"/>
          <w:rtl/>
        </w:rPr>
        <w:t>وبُعْدِه،</w:t>
      </w:r>
      <w:r w:rsidRPr="00065E8E">
        <w:rPr>
          <w:rFonts w:cs="Arial"/>
          <w:sz w:val="28"/>
          <w:szCs w:val="28"/>
          <w:rtl/>
        </w:rPr>
        <w:t xml:space="preserve"> </w:t>
      </w:r>
      <w:r w:rsidRPr="00065E8E">
        <w:rPr>
          <w:rFonts w:cs="Arial" w:hint="cs"/>
          <w:sz w:val="28"/>
          <w:szCs w:val="28"/>
          <w:rtl/>
        </w:rPr>
        <w:t>مع</w:t>
      </w:r>
      <w:r w:rsidRPr="00065E8E">
        <w:rPr>
          <w:rFonts w:cs="Arial"/>
          <w:sz w:val="28"/>
          <w:szCs w:val="28"/>
          <w:rtl/>
        </w:rPr>
        <w:t xml:space="preserve"> </w:t>
      </w:r>
      <w:r w:rsidRPr="00065E8E">
        <w:rPr>
          <w:rFonts w:cs="Arial" w:hint="cs"/>
          <w:sz w:val="28"/>
          <w:szCs w:val="28"/>
          <w:rtl/>
        </w:rPr>
        <w:t>ما</w:t>
      </w:r>
      <w:r w:rsidRPr="00065E8E">
        <w:rPr>
          <w:rFonts w:cs="Arial"/>
          <w:sz w:val="28"/>
          <w:szCs w:val="28"/>
          <w:rtl/>
        </w:rPr>
        <w:t xml:space="preserve"> </w:t>
      </w:r>
      <w:r w:rsidRPr="00065E8E">
        <w:rPr>
          <w:rFonts w:cs="Arial" w:hint="cs"/>
          <w:sz w:val="28"/>
          <w:szCs w:val="28"/>
          <w:rtl/>
        </w:rPr>
        <w:t>فعَلُوهُ</w:t>
      </w:r>
      <w:r w:rsidRPr="00065E8E">
        <w:rPr>
          <w:rFonts w:cs="Arial"/>
          <w:sz w:val="28"/>
          <w:szCs w:val="28"/>
          <w:rtl/>
        </w:rPr>
        <w:t xml:space="preserve"> </w:t>
      </w:r>
      <w:r w:rsidRPr="00065E8E">
        <w:rPr>
          <w:rFonts w:cs="Arial" w:hint="cs"/>
          <w:sz w:val="28"/>
          <w:szCs w:val="28"/>
          <w:rtl/>
        </w:rPr>
        <w:t>به</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تغييبٍ،</w:t>
      </w:r>
      <w:r w:rsidRPr="00065E8E">
        <w:rPr>
          <w:rFonts w:cs="Arial"/>
          <w:sz w:val="28"/>
          <w:szCs w:val="28"/>
          <w:rtl/>
        </w:rPr>
        <w:t xml:space="preserve"> </w:t>
      </w:r>
      <w:r w:rsidRPr="00065E8E">
        <w:rPr>
          <w:rFonts w:cs="Arial" w:hint="cs"/>
          <w:sz w:val="28"/>
          <w:szCs w:val="28"/>
          <w:rtl/>
        </w:rPr>
        <w:t>وما</w:t>
      </w:r>
      <w:r w:rsidRPr="00065E8E">
        <w:rPr>
          <w:rFonts w:cs="Arial"/>
          <w:sz w:val="28"/>
          <w:szCs w:val="28"/>
          <w:rtl/>
        </w:rPr>
        <w:t xml:space="preserve"> </w:t>
      </w:r>
      <w:r w:rsidRPr="00065E8E">
        <w:rPr>
          <w:rFonts w:cs="Arial" w:hint="cs"/>
          <w:sz w:val="28"/>
          <w:szCs w:val="28"/>
          <w:rtl/>
        </w:rPr>
        <w:t>لَحِقَهُ</w:t>
      </w:r>
      <w:r w:rsidRPr="00065E8E">
        <w:rPr>
          <w:rFonts w:cs="Arial"/>
          <w:sz w:val="28"/>
          <w:szCs w:val="28"/>
          <w:rtl/>
        </w:rPr>
        <w:t xml:space="preserve"> </w:t>
      </w:r>
      <w:r w:rsidRPr="00065E8E">
        <w:rPr>
          <w:rFonts w:cs="Arial" w:hint="cs"/>
          <w:sz w:val="28"/>
          <w:szCs w:val="28"/>
          <w:rtl/>
        </w:rPr>
        <w:t>بعدَ</w:t>
      </w:r>
      <w:r w:rsidRPr="00065E8E">
        <w:rPr>
          <w:rFonts w:cs="Arial"/>
          <w:sz w:val="28"/>
          <w:szCs w:val="28"/>
          <w:rtl/>
        </w:rPr>
        <w:t xml:space="preserve"> </w:t>
      </w:r>
      <w:r w:rsidRPr="00065E8E">
        <w:rPr>
          <w:rFonts w:cs="Arial" w:hint="cs"/>
          <w:sz w:val="28"/>
          <w:szCs w:val="28"/>
          <w:rtl/>
        </w:rPr>
        <w:t>ذلك</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استعبادٍ</w:t>
      </w:r>
      <w:r w:rsidRPr="00065E8E">
        <w:rPr>
          <w:rFonts w:cs="Arial"/>
          <w:sz w:val="28"/>
          <w:szCs w:val="28"/>
          <w:rtl/>
        </w:rPr>
        <w:t xml:space="preserve"> </w:t>
      </w:r>
      <w:r w:rsidRPr="00065E8E">
        <w:rPr>
          <w:rFonts w:cs="Arial" w:hint="cs"/>
          <w:sz w:val="28"/>
          <w:szCs w:val="28"/>
          <w:rtl/>
        </w:rPr>
        <w:t>ومُراودةٍ</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فتنةٍ،</w:t>
      </w:r>
      <w:r w:rsidRPr="00065E8E">
        <w:rPr>
          <w:rFonts w:cs="Arial"/>
          <w:sz w:val="28"/>
          <w:szCs w:val="28"/>
          <w:rtl/>
        </w:rPr>
        <w:t xml:space="preserve"> </w:t>
      </w:r>
      <w:r w:rsidRPr="00065E8E">
        <w:rPr>
          <w:rFonts w:cs="Arial" w:hint="cs"/>
          <w:sz w:val="28"/>
          <w:szCs w:val="28"/>
          <w:rtl/>
        </w:rPr>
        <w:t>ثمَّ</w:t>
      </w:r>
      <w:r w:rsidRPr="00065E8E">
        <w:rPr>
          <w:rFonts w:cs="Arial"/>
          <w:sz w:val="28"/>
          <w:szCs w:val="28"/>
          <w:rtl/>
        </w:rPr>
        <w:t xml:space="preserve"> </w:t>
      </w:r>
      <w:r w:rsidRPr="00065E8E">
        <w:rPr>
          <w:rFonts w:cs="Arial" w:hint="cs"/>
          <w:sz w:val="28"/>
          <w:szCs w:val="28"/>
          <w:rtl/>
        </w:rPr>
        <w:t>سَجْنِهِ</w:t>
      </w:r>
      <w:r w:rsidRPr="00065E8E">
        <w:rPr>
          <w:rFonts w:cs="Arial"/>
          <w:sz w:val="28"/>
          <w:szCs w:val="28"/>
          <w:rtl/>
        </w:rPr>
        <w:t xml:space="preserve"> </w:t>
      </w:r>
      <w:r w:rsidRPr="00065E8E">
        <w:rPr>
          <w:rFonts w:cs="Arial" w:hint="cs"/>
          <w:sz w:val="28"/>
          <w:szCs w:val="28"/>
          <w:rtl/>
        </w:rPr>
        <w:t>وطُولِ</w:t>
      </w:r>
      <w:r w:rsidRPr="00065E8E">
        <w:rPr>
          <w:rFonts w:cs="Arial"/>
          <w:sz w:val="28"/>
          <w:szCs w:val="28"/>
          <w:rtl/>
        </w:rPr>
        <w:t xml:space="preserve"> </w:t>
      </w:r>
      <w:r w:rsidRPr="00065E8E">
        <w:rPr>
          <w:rFonts w:cs="Arial" w:hint="cs"/>
          <w:sz w:val="28"/>
          <w:szCs w:val="28"/>
          <w:rtl/>
        </w:rPr>
        <w:t>مُكْثِهِ</w:t>
      </w:r>
      <w:r w:rsidRPr="00065E8E">
        <w:rPr>
          <w:rFonts w:cs="Arial"/>
          <w:sz w:val="28"/>
          <w:szCs w:val="28"/>
          <w:rtl/>
        </w:rPr>
        <w:t xml:space="preserve"> </w:t>
      </w:r>
      <w:r w:rsidRPr="00065E8E">
        <w:rPr>
          <w:rFonts w:cs="Arial" w:hint="cs"/>
          <w:sz w:val="28"/>
          <w:szCs w:val="28"/>
          <w:rtl/>
        </w:rPr>
        <w:t>فيه،</w:t>
      </w:r>
      <w:r w:rsidRPr="00065E8E">
        <w:rPr>
          <w:rFonts w:cs="Arial"/>
          <w:sz w:val="28"/>
          <w:szCs w:val="28"/>
          <w:rtl/>
        </w:rPr>
        <w:t xml:space="preserve"> </w:t>
      </w:r>
      <w:r w:rsidRPr="00065E8E">
        <w:rPr>
          <w:rFonts w:cs="Arial" w:hint="cs"/>
          <w:sz w:val="28"/>
          <w:szCs w:val="28"/>
          <w:rtl/>
        </w:rPr>
        <w:t>ومع</w:t>
      </w:r>
      <w:r w:rsidRPr="00065E8E">
        <w:rPr>
          <w:rFonts w:cs="Arial"/>
          <w:sz w:val="28"/>
          <w:szCs w:val="28"/>
          <w:rtl/>
        </w:rPr>
        <w:t xml:space="preserve"> </w:t>
      </w:r>
      <w:r w:rsidRPr="00065E8E">
        <w:rPr>
          <w:rFonts w:cs="Arial" w:hint="cs"/>
          <w:sz w:val="28"/>
          <w:szCs w:val="28"/>
          <w:rtl/>
        </w:rPr>
        <w:t>ذلك</w:t>
      </w:r>
      <w:r w:rsidRPr="00065E8E">
        <w:rPr>
          <w:rFonts w:cs="Arial"/>
          <w:sz w:val="28"/>
          <w:szCs w:val="28"/>
          <w:rtl/>
        </w:rPr>
        <w:t xml:space="preserve"> </w:t>
      </w:r>
      <w:r w:rsidRPr="00065E8E">
        <w:rPr>
          <w:rFonts w:cs="Arial" w:hint="cs"/>
          <w:sz w:val="28"/>
          <w:szCs w:val="28"/>
          <w:rtl/>
        </w:rPr>
        <w:t>كلِّه</w:t>
      </w:r>
      <w:r w:rsidRPr="00065E8E">
        <w:rPr>
          <w:rFonts w:cs="Arial"/>
          <w:sz w:val="28"/>
          <w:szCs w:val="28"/>
          <w:rtl/>
        </w:rPr>
        <w:t xml:space="preserve"> </w:t>
      </w:r>
      <w:r w:rsidRPr="00065E8E">
        <w:rPr>
          <w:rFonts w:cs="Arial" w:hint="cs"/>
          <w:sz w:val="28"/>
          <w:szCs w:val="28"/>
          <w:rtl/>
        </w:rPr>
        <w:t>لم</w:t>
      </w:r>
      <w:r w:rsidRPr="00065E8E">
        <w:rPr>
          <w:rFonts w:cs="Arial"/>
          <w:sz w:val="28"/>
          <w:szCs w:val="28"/>
          <w:rtl/>
        </w:rPr>
        <w:t xml:space="preserve"> </w:t>
      </w:r>
      <w:r w:rsidRPr="00065E8E">
        <w:rPr>
          <w:rFonts w:cs="Arial" w:hint="cs"/>
          <w:sz w:val="28"/>
          <w:szCs w:val="28"/>
          <w:rtl/>
        </w:rPr>
        <w:t>يَنتصِرْ</w:t>
      </w:r>
      <w:r w:rsidRPr="00065E8E">
        <w:rPr>
          <w:rFonts w:cs="Arial"/>
          <w:sz w:val="28"/>
          <w:szCs w:val="28"/>
          <w:rtl/>
        </w:rPr>
        <w:t xml:space="preserve"> </w:t>
      </w:r>
      <w:r w:rsidRPr="00065E8E">
        <w:rPr>
          <w:rFonts w:cs="Arial" w:hint="cs"/>
          <w:sz w:val="28"/>
          <w:szCs w:val="28"/>
          <w:rtl/>
        </w:rPr>
        <w:t>يوسُفُ</w:t>
      </w:r>
      <w:r w:rsidRPr="00065E8E">
        <w:rPr>
          <w:rFonts w:cs="Arial"/>
          <w:sz w:val="28"/>
          <w:szCs w:val="28"/>
          <w:rtl/>
        </w:rPr>
        <w:t xml:space="preserve"> </w:t>
      </w:r>
      <w:r w:rsidRPr="00065E8E">
        <w:rPr>
          <w:rFonts w:cs="Arial" w:hint="cs"/>
          <w:sz w:val="28"/>
          <w:szCs w:val="28"/>
          <w:rtl/>
        </w:rPr>
        <w:t>لنفسِهِ</w:t>
      </w:r>
      <w:r w:rsidRPr="00065E8E">
        <w:rPr>
          <w:rFonts w:cs="Arial"/>
          <w:sz w:val="28"/>
          <w:szCs w:val="28"/>
          <w:rtl/>
        </w:rPr>
        <w:t xml:space="preserve"> </w:t>
      </w:r>
      <w:r w:rsidRPr="00065E8E">
        <w:rPr>
          <w:rFonts w:cs="Arial" w:hint="cs"/>
          <w:sz w:val="28"/>
          <w:szCs w:val="28"/>
          <w:rtl/>
        </w:rPr>
        <w:t>منهم</w:t>
      </w:r>
      <w:r w:rsidRPr="00065E8E">
        <w:rPr>
          <w:rFonts w:cs="Arial"/>
          <w:sz w:val="28"/>
          <w:szCs w:val="28"/>
          <w:rtl/>
        </w:rPr>
        <w:t>.</w:t>
      </w:r>
    </w:p>
    <w:p w:rsidR="0037592F" w:rsidRPr="00065E8E" w:rsidRDefault="0037592F" w:rsidP="0037592F">
      <w:pPr>
        <w:bidi/>
        <w:jc w:val="both"/>
        <w:rPr>
          <w:sz w:val="28"/>
          <w:szCs w:val="28"/>
        </w:rPr>
      </w:pPr>
      <w:r w:rsidRPr="00065E8E">
        <w:rPr>
          <w:rFonts w:cs="Arial" w:hint="cs"/>
          <w:sz w:val="28"/>
          <w:szCs w:val="28"/>
          <w:rtl/>
        </w:rPr>
        <w:t>انتصارُ</w:t>
      </w:r>
      <w:r w:rsidRPr="00065E8E">
        <w:rPr>
          <w:rFonts w:cs="Arial"/>
          <w:sz w:val="28"/>
          <w:szCs w:val="28"/>
          <w:rtl/>
        </w:rPr>
        <w:t xml:space="preserve"> </w:t>
      </w:r>
      <w:r w:rsidRPr="00065E8E">
        <w:rPr>
          <w:rFonts w:cs="Arial" w:hint="cs"/>
          <w:sz w:val="28"/>
          <w:szCs w:val="28"/>
          <w:rtl/>
        </w:rPr>
        <w:t>الحاكِمِ</w:t>
      </w:r>
      <w:r w:rsidRPr="00065E8E">
        <w:rPr>
          <w:rFonts w:cs="Arial"/>
          <w:sz w:val="28"/>
          <w:szCs w:val="28"/>
          <w:rtl/>
        </w:rPr>
        <w:t xml:space="preserve"> </w:t>
      </w:r>
      <w:r w:rsidRPr="00065E8E">
        <w:rPr>
          <w:rFonts w:cs="Arial" w:hint="cs"/>
          <w:sz w:val="28"/>
          <w:szCs w:val="28"/>
          <w:rtl/>
        </w:rPr>
        <w:t>للهِ</w:t>
      </w:r>
      <w:r w:rsidRPr="00065E8E">
        <w:rPr>
          <w:rFonts w:cs="Arial"/>
          <w:sz w:val="28"/>
          <w:szCs w:val="28"/>
          <w:rtl/>
        </w:rPr>
        <w:t xml:space="preserve"> </w:t>
      </w:r>
      <w:r w:rsidRPr="00065E8E">
        <w:rPr>
          <w:rFonts w:cs="Arial" w:hint="cs"/>
          <w:sz w:val="28"/>
          <w:szCs w:val="28"/>
          <w:rtl/>
        </w:rPr>
        <w:t>ولِنَفْسِهِ</w:t>
      </w:r>
      <w:r w:rsidRPr="00065E8E">
        <w:rPr>
          <w:rFonts w:cs="Arial"/>
          <w:sz w:val="28"/>
          <w:szCs w:val="28"/>
          <w:rtl/>
        </w:rPr>
        <w:t>:</w:t>
      </w:r>
    </w:p>
    <w:p w:rsidR="0037592F" w:rsidRPr="00065E8E" w:rsidRDefault="0037592F" w:rsidP="0037592F">
      <w:pPr>
        <w:bidi/>
        <w:jc w:val="both"/>
        <w:rPr>
          <w:sz w:val="28"/>
          <w:szCs w:val="28"/>
        </w:rPr>
      </w:pPr>
      <w:r w:rsidRPr="00065E8E">
        <w:rPr>
          <w:rFonts w:cs="Arial" w:hint="cs"/>
          <w:sz w:val="28"/>
          <w:szCs w:val="28"/>
          <w:rtl/>
        </w:rPr>
        <w:t>وفي</w:t>
      </w:r>
      <w:r w:rsidRPr="00065E8E">
        <w:rPr>
          <w:rFonts w:cs="Arial"/>
          <w:sz w:val="28"/>
          <w:szCs w:val="28"/>
          <w:rtl/>
        </w:rPr>
        <w:t xml:space="preserve"> </w:t>
      </w:r>
      <w:r w:rsidRPr="00065E8E">
        <w:rPr>
          <w:rFonts w:cs="Arial" w:hint="cs"/>
          <w:sz w:val="28"/>
          <w:szCs w:val="28"/>
          <w:rtl/>
        </w:rPr>
        <w:t>هذا</w:t>
      </w:r>
      <w:r w:rsidRPr="00065E8E">
        <w:rPr>
          <w:rFonts w:cs="Arial"/>
          <w:sz w:val="28"/>
          <w:szCs w:val="28"/>
          <w:rtl/>
        </w:rPr>
        <w:t xml:space="preserve">: </w:t>
      </w:r>
      <w:r w:rsidRPr="00065E8E">
        <w:rPr>
          <w:rFonts w:cs="Arial" w:hint="cs"/>
          <w:sz w:val="28"/>
          <w:szCs w:val="28"/>
          <w:rtl/>
        </w:rPr>
        <w:t>أنَّه</w:t>
      </w:r>
      <w:r w:rsidRPr="00065E8E">
        <w:rPr>
          <w:rFonts w:cs="Arial"/>
          <w:sz w:val="28"/>
          <w:szCs w:val="28"/>
          <w:rtl/>
        </w:rPr>
        <w:t xml:space="preserve"> </w:t>
      </w:r>
      <w:r w:rsidRPr="00065E8E">
        <w:rPr>
          <w:rFonts w:cs="Arial" w:hint="cs"/>
          <w:sz w:val="28"/>
          <w:szCs w:val="28"/>
          <w:rtl/>
        </w:rPr>
        <w:t>ينبغي</w:t>
      </w:r>
      <w:r w:rsidRPr="00065E8E">
        <w:rPr>
          <w:rFonts w:cs="Arial"/>
          <w:sz w:val="28"/>
          <w:szCs w:val="28"/>
          <w:rtl/>
        </w:rPr>
        <w:t xml:space="preserve"> </w:t>
      </w:r>
      <w:r w:rsidRPr="00065E8E">
        <w:rPr>
          <w:rFonts w:cs="Arial" w:hint="cs"/>
          <w:sz w:val="28"/>
          <w:szCs w:val="28"/>
          <w:rtl/>
        </w:rPr>
        <w:t>لمَن</w:t>
      </w:r>
      <w:r w:rsidRPr="00065E8E">
        <w:rPr>
          <w:rFonts w:cs="Arial"/>
          <w:sz w:val="28"/>
          <w:szCs w:val="28"/>
          <w:rtl/>
        </w:rPr>
        <w:t xml:space="preserve"> </w:t>
      </w:r>
      <w:r w:rsidRPr="00065E8E">
        <w:rPr>
          <w:rFonts w:cs="Arial" w:hint="cs"/>
          <w:sz w:val="28"/>
          <w:szCs w:val="28"/>
          <w:rtl/>
        </w:rPr>
        <w:t>كان</w:t>
      </w:r>
      <w:r w:rsidRPr="00065E8E">
        <w:rPr>
          <w:rFonts w:cs="Arial"/>
          <w:sz w:val="28"/>
          <w:szCs w:val="28"/>
          <w:rtl/>
        </w:rPr>
        <w:t xml:space="preserve"> </w:t>
      </w:r>
      <w:r w:rsidRPr="00065E8E">
        <w:rPr>
          <w:rFonts w:cs="Arial" w:hint="cs"/>
          <w:sz w:val="28"/>
          <w:szCs w:val="28"/>
          <w:rtl/>
        </w:rPr>
        <w:t>عملُهُ</w:t>
      </w:r>
      <w:r w:rsidRPr="00065E8E">
        <w:rPr>
          <w:rFonts w:cs="Arial"/>
          <w:sz w:val="28"/>
          <w:szCs w:val="28"/>
          <w:rtl/>
        </w:rPr>
        <w:t xml:space="preserve"> </w:t>
      </w:r>
      <w:r w:rsidRPr="00065E8E">
        <w:rPr>
          <w:rFonts w:cs="Arial" w:hint="cs"/>
          <w:sz w:val="28"/>
          <w:szCs w:val="28"/>
          <w:rtl/>
        </w:rPr>
        <w:t>للهِ</w:t>
      </w:r>
      <w:r w:rsidRPr="00065E8E">
        <w:rPr>
          <w:rFonts w:cs="Arial"/>
          <w:sz w:val="28"/>
          <w:szCs w:val="28"/>
          <w:rtl/>
        </w:rPr>
        <w:t xml:space="preserve"> </w:t>
      </w:r>
      <w:r w:rsidRPr="00065E8E">
        <w:rPr>
          <w:rFonts w:cs="Arial" w:hint="cs"/>
          <w:sz w:val="28"/>
          <w:szCs w:val="28"/>
          <w:rtl/>
        </w:rPr>
        <w:t>ويقومُ</w:t>
      </w:r>
      <w:r w:rsidRPr="00065E8E">
        <w:rPr>
          <w:rFonts w:cs="Arial"/>
          <w:sz w:val="28"/>
          <w:szCs w:val="28"/>
          <w:rtl/>
        </w:rPr>
        <w:t xml:space="preserve"> </w:t>
      </w:r>
      <w:r w:rsidRPr="00065E8E">
        <w:rPr>
          <w:rFonts w:cs="Arial" w:hint="cs"/>
          <w:sz w:val="28"/>
          <w:szCs w:val="28"/>
          <w:rtl/>
        </w:rPr>
        <w:t>بأمرِ</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الناسِ</w:t>
      </w:r>
      <w:r w:rsidRPr="00065E8E">
        <w:rPr>
          <w:rFonts w:cs="Arial"/>
          <w:sz w:val="28"/>
          <w:szCs w:val="28"/>
          <w:rtl/>
        </w:rPr>
        <w:t xml:space="preserve">: </w:t>
      </w:r>
      <w:r w:rsidRPr="00065E8E">
        <w:rPr>
          <w:rFonts w:cs="Arial" w:hint="cs"/>
          <w:sz w:val="28"/>
          <w:szCs w:val="28"/>
          <w:rtl/>
        </w:rPr>
        <w:t>أنْ</w:t>
      </w:r>
      <w:r w:rsidRPr="00065E8E">
        <w:rPr>
          <w:rFonts w:cs="Arial"/>
          <w:sz w:val="28"/>
          <w:szCs w:val="28"/>
          <w:rtl/>
        </w:rPr>
        <w:t xml:space="preserve"> </w:t>
      </w:r>
      <w:r w:rsidRPr="00065E8E">
        <w:rPr>
          <w:rFonts w:cs="Arial" w:hint="cs"/>
          <w:sz w:val="28"/>
          <w:szCs w:val="28"/>
          <w:rtl/>
        </w:rPr>
        <w:t>يَغِيبَ</w:t>
      </w:r>
      <w:r w:rsidRPr="00065E8E">
        <w:rPr>
          <w:rFonts w:cs="Arial"/>
          <w:sz w:val="28"/>
          <w:szCs w:val="28"/>
          <w:rtl/>
        </w:rPr>
        <w:t xml:space="preserve"> </w:t>
      </w:r>
      <w:r w:rsidRPr="00065E8E">
        <w:rPr>
          <w:rFonts w:cs="Arial" w:hint="cs"/>
          <w:sz w:val="28"/>
          <w:szCs w:val="28"/>
          <w:rtl/>
        </w:rPr>
        <w:t>انتصارُهُ</w:t>
      </w:r>
      <w:r w:rsidRPr="00065E8E">
        <w:rPr>
          <w:rFonts w:cs="Arial"/>
          <w:sz w:val="28"/>
          <w:szCs w:val="28"/>
          <w:rtl/>
        </w:rPr>
        <w:t xml:space="preserve"> </w:t>
      </w:r>
      <w:r w:rsidRPr="00065E8E">
        <w:rPr>
          <w:rFonts w:cs="Arial" w:hint="cs"/>
          <w:sz w:val="28"/>
          <w:szCs w:val="28"/>
          <w:rtl/>
        </w:rPr>
        <w:t>لنفسِه؛</w:t>
      </w:r>
      <w:r w:rsidRPr="00065E8E">
        <w:rPr>
          <w:rFonts w:cs="Arial"/>
          <w:sz w:val="28"/>
          <w:szCs w:val="28"/>
          <w:rtl/>
        </w:rPr>
        <w:t xml:space="preserve"> </w:t>
      </w:r>
      <w:r w:rsidRPr="00065E8E">
        <w:rPr>
          <w:rFonts w:cs="Arial" w:hint="cs"/>
          <w:sz w:val="28"/>
          <w:szCs w:val="28"/>
          <w:rtl/>
        </w:rPr>
        <w:t>لأنَّه</w:t>
      </w:r>
      <w:r w:rsidRPr="00065E8E">
        <w:rPr>
          <w:rFonts w:cs="Arial"/>
          <w:sz w:val="28"/>
          <w:szCs w:val="28"/>
          <w:rtl/>
        </w:rPr>
        <w:t xml:space="preserve"> </w:t>
      </w:r>
      <w:r w:rsidRPr="00065E8E">
        <w:rPr>
          <w:rFonts w:cs="Arial" w:hint="cs"/>
          <w:sz w:val="28"/>
          <w:szCs w:val="28"/>
          <w:rtl/>
        </w:rPr>
        <w:t>إنْ</w:t>
      </w:r>
      <w:r w:rsidRPr="00065E8E">
        <w:rPr>
          <w:rFonts w:cs="Arial"/>
          <w:sz w:val="28"/>
          <w:szCs w:val="28"/>
          <w:rtl/>
        </w:rPr>
        <w:t xml:space="preserve"> </w:t>
      </w:r>
      <w:r w:rsidRPr="00065E8E">
        <w:rPr>
          <w:rFonts w:cs="Arial" w:hint="cs"/>
          <w:sz w:val="28"/>
          <w:szCs w:val="28"/>
          <w:rtl/>
        </w:rPr>
        <w:t>كان</w:t>
      </w:r>
      <w:r w:rsidRPr="00065E8E">
        <w:rPr>
          <w:rFonts w:cs="Arial"/>
          <w:sz w:val="28"/>
          <w:szCs w:val="28"/>
          <w:rtl/>
        </w:rPr>
        <w:t xml:space="preserve"> </w:t>
      </w:r>
      <w:r w:rsidRPr="00065E8E">
        <w:rPr>
          <w:rFonts w:cs="Arial" w:hint="cs"/>
          <w:sz w:val="28"/>
          <w:szCs w:val="28"/>
          <w:rtl/>
        </w:rPr>
        <w:t>الانتصارُ</w:t>
      </w:r>
      <w:r w:rsidRPr="00065E8E">
        <w:rPr>
          <w:rFonts w:cs="Arial"/>
          <w:sz w:val="28"/>
          <w:szCs w:val="28"/>
          <w:rtl/>
        </w:rPr>
        <w:t xml:space="preserve"> </w:t>
      </w:r>
      <w:r w:rsidRPr="00065E8E">
        <w:rPr>
          <w:rFonts w:cs="Arial" w:hint="cs"/>
          <w:sz w:val="28"/>
          <w:szCs w:val="28"/>
          <w:rtl/>
        </w:rPr>
        <w:t>لنفسِهِ</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كلِّ</w:t>
      </w:r>
      <w:r w:rsidRPr="00065E8E">
        <w:rPr>
          <w:rFonts w:cs="Arial"/>
          <w:sz w:val="28"/>
          <w:szCs w:val="28"/>
          <w:rtl/>
        </w:rPr>
        <w:t xml:space="preserve"> </w:t>
      </w:r>
      <w:r w:rsidRPr="00065E8E">
        <w:rPr>
          <w:rFonts w:cs="Arial" w:hint="cs"/>
          <w:sz w:val="28"/>
          <w:szCs w:val="28"/>
          <w:rtl/>
        </w:rPr>
        <w:t>ما</w:t>
      </w:r>
      <w:r w:rsidRPr="00065E8E">
        <w:rPr>
          <w:rFonts w:cs="Arial"/>
          <w:sz w:val="28"/>
          <w:szCs w:val="28"/>
          <w:rtl/>
        </w:rPr>
        <w:t xml:space="preserve"> </w:t>
      </w:r>
      <w:r w:rsidRPr="00065E8E">
        <w:rPr>
          <w:rFonts w:cs="Arial" w:hint="cs"/>
          <w:sz w:val="28"/>
          <w:szCs w:val="28"/>
          <w:rtl/>
        </w:rPr>
        <w:t>فاتَ</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حقِّه،</w:t>
      </w:r>
      <w:r w:rsidRPr="00065E8E">
        <w:rPr>
          <w:rFonts w:cs="Arial"/>
          <w:sz w:val="28"/>
          <w:szCs w:val="28"/>
          <w:rtl/>
        </w:rPr>
        <w:t xml:space="preserve"> </w:t>
      </w:r>
      <w:r w:rsidRPr="00065E8E">
        <w:rPr>
          <w:rFonts w:cs="Arial" w:hint="cs"/>
          <w:sz w:val="28"/>
          <w:szCs w:val="28"/>
          <w:rtl/>
        </w:rPr>
        <w:t>غابَ</w:t>
      </w:r>
      <w:r w:rsidRPr="00065E8E">
        <w:rPr>
          <w:rFonts w:cs="Arial"/>
          <w:sz w:val="28"/>
          <w:szCs w:val="28"/>
          <w:rtl/>
        </w:rPr>
        <w:t xml:space="preserve"> </w:t>
      </w:r>
      <w:r w:rsidRPr="00065E8E">
        <w:rPr>
          <w:rFonts w:cs="Arial" w:hint="cs"/>
          <w:sz w:val="28"/>
          <w:szCs w:val="28"/>
          <w:rtl/>
        </w:rPr>
        <w:t>معه</w:t>
      </w:r>
      <w:r w:rsidRPr="00065E8E">
        <w:rPr>
          <w:rFonts w:cs="Arial"/>
          <w:sz w:val="28"/>
          <w:szCs w:val="28"/>
          <w:rtl/>
        </w:rPr>
        <w:t xml:space="preserve"> </w:t>
      </w:r>
      <w:r w:rsidRPr="00065E8E">
        <w:rPr>
          <w:rFonts w:cs="Arial" w:hint="cs"/>
          <w:sz w:val="28"/>
          <w:szCs w:val="28"/>
          <w:rtl/>
        </w:rPr>
        <w:t>العدلُ،</w:t>
      </w:r>
      <w:r w:rsidRPr="00065E8E">
        <w:rPr>
          <w:rFonts w:cs="Arial"/>
          <w:sz w:val="28"/>
          <w:szCs w:val="28"/>
          <w:rtl/>
        </w:rPr>
        <w:t xml:space="preserve"> </w:t>
      </w:r>
      <w:r w:rsidRPr="00065E8E">
        <w:rPr>
          <w:rFonts w:cs="Arial" w:hint="cs"/>
          <w:sz w:val="28"/>
          <w:szCs w:val="28"/>
          <w:rtl/>
        </w:rPr>
        <w:t>والقائمُ</w:t>
      </w:r>
      <w:r w:rsidRPr="00065E8E">
        <w:rPr>
          <w:rFonts w:cs="Arial"/>
          <w:sz w:val="28"/>
          <w:szCs w:val="28"/>
          <w:rtl/>
        </w:rPr>
        <w:t xml:space="preserve"> </w:t>
      </w:r>
      <w:r w:rsidRPr="00065E8E">
        <w:rPr>
          <w:rFonts w:cs="Arial" w:hint="cs"/>
          <w:sz w:val="28"/>
          <w:szCs w:val="28"/>
          <w:rtl/>
        </w:rPr>
        <w:t>للهِ</w:t>
      </w:r>
      <w:r w:rsidRPr="00065E8E">
        <w:rPr>
          <w:rFonts w:cs="Arial"/>
          <w:sz w:val="28"/>
          <w:szCs w:val="28"/>
          <w:rtl/>
        </w:rPr>
        <w:t xml:space="preserve"> </w:t>
      </w:r>
      <w:r w:rsidRPr="00065E8E">
        <w:rPr>
          <w:rFonts w:cs="Arial" w:hint="cs"/>
          <w:sz w:val="28"/>
          <w:szCs w:val="28"/>
          <w:rtl/>
        </w:rPr>
        <w:t>قد</w:t>
      </w:r>
      <w:r w:rsidRPr="00065E8E">
        <w:rPr>
          <w:rFonts w:cs="Arial"/>
          <w:sz w:val="28"/>
          <w:szCs w:val="28"/>
          <w:rtl/>
        </w:rPr>
        <w:t xml:space="preserve"> </w:t>
      </w:r>
      <w:r w:rsidRPr="00065E8E">
        <w:rPr>
          <w:rFonts w:cs="Arial" w:hint="cs"/>
          <w:sz w:val="28"/>
          <w:szCs w:val="28"/>
          <w:rtl/>
        </w:rPr>
        <w:t>باعَ</w:t>
      </w:r>
      <w:r w:rsidRPr="00065E8E">
        <w:rPr>
          <w:rFonts w:cs="Arial"/>
          <w:sz w:val="28"/>
          <w:szCs w:val="28"/>
          <w:rtl/>
        </w:rPr>
        <w:t xml:space="preserve"> </w:t>
      </w:r>
      <w:r w:rsidRPr="00065E8E">
        <w:rPr>
          <w:rFonts w:cs="Arial" w:hint="cs"/>
          <w:sz w:val="28"/>
          <w:szCs w:val="28"/>
          <w:rtl/>
        </w:rPr>
        <w:t>نفسَهُ</w:t>
      </w:r>
      <w:r w:rsidRPr="00065E8E">
        <w:rPr>
          <w:rFonts w:cs="Arial"/>
          <w:sz w:val="28"/>
          <w:szCs w:val="28"/>
          <w:rtl/>
        </w:rPr>
        <w:t xml:space="preserve"> </w:t>
      </w:r>
      <w:r w:rsidRPr="00065E8E">
        <w:rPr>
          <w:rFonts w:cs="Arial" w:hint="cs"/>
          <w:sz w:val="28"/>
          <w:szCs w:val="28"/>
          <w:rtl/>
        </w:rPr>
        <w:t>له،</w:t>
      </w:r>
      <w:r w:rsidRPr="00065E8E">
        <w:rPr>
          <w:rFonts w:cs="Arial"/>
          <w:sz w:val="28"/>
          <w:szCs w:val="28"/>
          <w:rtl/>
        </w:rPr>
        <w:t xml:space="preserve"> </w:t>
      </w:r>
      <w:r w:rsidRPr="00065E8E">
        <w:rPr>
          <w:rFonts w:cs="Arial" w:hint="cs"/>
          <w:sz w:val="28"/>
          <w:szCs w:val="28"/>
          <w:rtl/>
        </w:rPr>
        <w:t>فلا</w:t>
      </w:r>
      <w:r w:rsidRPr="00065E8E">
        <w:rPr>
          <w:rFonts w:cs="Arial"/>
          <w:sz w:val="28"/>
          <w:szCs w:val="28"/>
          <w:rtl/>
        </w:rPr>
        <w:t xml:space="preserve"> </w:t>
      </w:r>
      <w:r w:rsidRPr="00065E8E">
        <w:rPr>
          <w:rFonts w:cs="Arial" w:hint="cs"/>
          <w:sz w:val="28"/>
          <w:szCs w:val="28"/>
          <w:rtl/>
        </w:rPr>
        <w:t>يَليقُ</w:t>
      </w:r>
      <w:r w:rsidRPr="00065E8E">
        <w:rPr>
          <w:rFonts w:cs="Arial"/>
          <w:sz w:val="28"/>
          <w:szCs w:val="28"/>
          <w:rtl/>
        </w:rPr>
        <w:t xml:space="preserve"> </w:t>
      </w:r>
      <w:r w:rsidRPr="00065E8E">
        <w:rPr>
          <w:rFonts w:cs="Arial" w:hint="cs"/>
          <w:sz w:val="28"/>
          <w:szCs w:val="28"/>
          <w:rtl/>
        </w:rPr>
        <w:t>بمَن</w:t>
      </w:r>
      <w:r w:rsidRPr="00065E8E">
        <w:rPr>
          <w:rFonts w:cs="Arial"/>
          <w:sz w:val="28"/>
          <w:szCs w:val="28"/>
          <w:rtl/>
        </w:rPr>
        <w:t xml:space="preserve"> </w:t>
      </w:r>
      <w:r w:rsidRPr="00065E8E">
        <w:rPr>
          <w:rFonts w:cs="Arial" w:hint="cs"/>
          <w:sz w:val="28"/>
          <w:szCs w:val="28"/>
          <w:rtl/>
        </w:rPr>
        <w:t>باعَ</w:t>
      </w:r>
      <w:r w:rsidRPr="00065E8E">
        <w:rPr>
          <w:rFonts w:cs="Arial"/>
          <w:sz w:val="28"/>
          <w:szCs w:val="28"/>
          <w:rtl/>
        </w:rPr>
        <w:t xml:space="preserve"> </w:t>
      </w:r>
      <w:r w:rsidRPr="00065E8E">
        <w:rPr>
          <w:rFonts w:cs="Arial" w:hint="cs"/>
          <w:sz w:val="28"/>
          <w:szCs w:val="28"/>
          <w:rtl/>
        </w:rPr>
        <w:t>نفسَهُ</w:t>
      </w:r>
      <w:r w:rsidRPr="00065E8E">
        <w:rPr>
          <w:rFonts w:cs="Arial"/>
          <w:sz w:val="28"/>
          <w:szCs w:val="28"/>
          <w:rtl/>
        </w:rPr>
        <w:t xml:space="preserve"> </w:t>
      </w:r>
      <w:r w:rsidRPr="00065E8E">
        <w:rPr>
          <w:rFonts w:cs="Arial" w:hint="cs"/>
          <w:sz w:val="28"/>
          <w:szCs w:val="28"/>
          <w:rtl/>
        </w:rPr>
        <w:t>للهِ</w:t>
      </w:r>
      <w:r w:rsidRPr="00065E8E">
        <w:rPr>
          <w:rFonts w:cs="Arial"/>
          <w:sz w:val="28"/>
          <w:szCs w:val="28"/>
          <w:rtl/>
        </w:rPr>
        <w:t xml:space="preserve"> </w:t>
      </w:r>
      <w:r w:rsidRPr="00065E8E">
        <w:rPr>
          <w:rFonts w:cs="Arial" w:hint="cs"/>
          <w:sz w:val="28"/>
          <w:szCs w:val="28"/>
          <w:rtl/>
        </w:rPr>
        <w:t>أنْ</w:t>
      </w:r>
      <w:r w:rsidRPr="00065E8E">
        <w:rPr>
          <w:rFonts w:cs="Arial"/>
          <w:sz w:val="28"/>
          <w:szCs w:val="28"/>
          <w:rtl/>
        </w:rPr>
        <w:t xml:space="preserve"> </w:t>
      </w:r>
      <w:r w:rsidRPr="00065E8E">
        <w:rPr>
          <w:rFonts w:cs="Arial" w:hint="cs"/>
          <w:sz w:val="28"/>
          <w:szCs w:val="28"/>
          <w:rtl/>
        </w:rPr>
        <w:t>يَنتصِرَ</w:t>
      </w:r>
      <w:r w:rsidRPr="00065E8E">
        <w:rPr>
          <w:rFonts w:cs="Arial"/>
          <w:sz w:val="28"/>
          <w:szCs w:val="28"/>
          <w:rtl/>
        </w:rPr>
        <w:t xml:space="preserve"> </w:t>
      </w:r>
      <w:r w:rsidRPr="00065E8E">
        <w:rPr>
          <w:rFonts w:cs="Arial" w:hint="cs"/>
          <w:sz w:val="28"/>
          <w:szCs w:val="28"/>
          <w:rtl/>
        </w:rPr>
        <w:t>لها؛</w:t>
      </w:r>
      <w:r w:rsidRPr="00065E8E">
        <w:rPr>
          <w:rFonts w:cs="Arial"/>
          <w:sz w:val="28"/>
          <w:szCs w:val="28"/>
          <w:rtl/>
        </w:rPr>
        <w:t xml:space="preserve"> </w:t>
      </w:r>
      <w:r w:rsidRPr="00065E8E">
        <w:rPr>
          <w:rFonts w:cs="Arial" w:hint="cs"/>
          <w:sz w:val="28"/>
          <w:szCs w:val="28"/>
          <w:rtl/>
        </w:rPr>
        <w:t>فإنَّها</w:t>
      </w:r>
      <w:r w:rsidRPr="00065E8E">
        <w:rPr>
          <w:rFonts w:cs="Arial"/>
          <w:sz w:val="28"/>
          <w:szCs w:val="28"/>
          <w:rtl/>
        </w:rPr>
        <w:t xml:space="preserve"> </w:t>
      </w:r>
      <w:r w:rsidRPr="00065E8E">
        <w:rPr>
          <w:rFonts w:cs="Arial" w:hint="cs"/>
          <w:sz w:val="28"/>
          <w:szCs w:val="28"/>
          <w:rtl/>
        </w:rPr>
        <w:t>ليستْ</w:t>
      </w:r>
      <w:r w:rsidRPr="00065E8E">
        <w:rPr>
          <w:rFonts w:cs="Arial"/>
          <w:sz w:val="28"/>
          <w:szCs w:val="28"/>
          <w:rtl/>
        </w:rPr>
        <w:t xml:space="preserve"> </w:t>
      </w:r>
      <w:r w:rsidRPr="00065E8E">
        <w:rPr>
          <w:rFonts w:cs="Arial" w:hint="cs"/>
          <w:sz w:val="28"/>
          <w:szCs w:val="28"/>
          <w:rtl/>
        </w:rPr>
        <w:t>له</w:t>
      </w:r>
      <w:r w:rsidRPr="00065E8E">
        <w:rPr>
          <w:rFonts w:cs="Arial"/>
          <w:sz w:val="28"/>
          <w:szCs w:val="28"/>
          <w:rtl/>
        </w:rPr>
        <w:t>.</w:t>
      </w:r>
    </w:p>
    <w:p w:rsidR="0037592F" w:rsidRDefault="0037592F" w:rsidP="0037592F">
      <w:pPr>
        <w:bidi/>
        <w:jc w:val="both"/>
        <w:rPr>
          <w:rFonts w:cs="Arial"/>
          <w:sz w:val="28"/>
          <w:szCs w:val="28"/>
          <w:rtl/>
        </w:rPr>
      </w:pPr>
      <w:r w:rsidRPr="00065E8E">
        <w:rPr>
          <w:rFonts w:cs="Arial" w:hint="cs"/>
          <w:sz w:val="28"/>
          <w:szCs w:val="28"/>
          <w:rtl/>
        </w:rPr>
        <w:t>وهكذا</w:t>
      </w:r>
      <w:r w:rsidRPr="00065E8E">
        <w:rPr>
          <w:rFonts w:cs="Arial"/>
          <w:sz w:val="28"/>
          <w:szCs w:val="28"/>
          <w:rtl/>
        </w:rPr>
        <w:t xml:space="preserve"> </w:t>
      </w:r>
      <w:r w:rsidRPr="00065E8E">
        <w:rPr>
          <w:rFonts w:cs="Arial" w:hint="cs"/>
          <w:sz w:val="28"/>
          <w:szCs w:val="28"/>
          <w:rtl/>
        </w:rPr>
        <w:t>ينبغي</w:t>
      </w:r>
      <w:r w:rsidRPr="00065E8E">
        <w:rPr>
          <w:rFonts w:cs="Arial"/>
          <w:sz w:val="28"/>
          <w:szCs w:val="28"/>
          <w:rtl/>
        </w:rPr>
        <w:t xml:space="preserve"> </w:t>
      </w:r>
      <w:r w:rsidRPr="00065E8E">
        <w:rPr>
          <w:rFonts w:cs="Arial" w:hint="cs"/>
          <w:sz w:val="28"/>
          <w:szCs w:val="28"/>
          <w:rtl/>
        </w:rPr>
        <w:t>لأصحابِ</w:t>
      </w:r>
      <w:r w:rsidRPr="00065E8E">
        <w:rPr>
          <w:rFonts w:cs="Arial"/>
          <w:sz w:val="28"/>
          <w:szCs w:val="28"/>
          <w:rtl/>
        </w:rPr>
        <w:t xml:space="preserve"> </w:t>
      </w:r>
      <w:r w:rsidRPr="00065E8E">
        <w:rPr>
          <w:rFonts w:cs="Arial" w:hint="cs"/>
          <w:sz w:val="28"/>
          <w:szCs w:val="28"/>
          <w:rtl/>
        </w:rPr>
        <w:t>الولاياتِ</w:t>
      </w:r>
      <w:r w:rsidRPr="00065E8E">
        <w:rPr>
          <w:rFonts w:cs="Arial"/>
          <w:sz w:val="28"/>
          <w:szCs w:val="28"/>
          <w:rtl/>
        </w:rPr>
        <w:t xml:space="preserve"> </w:t>
      </w:r>
      <w:r w:rsidRPr="00065E8E">
        <w:rPr>
          <w:rFonts w:cs="Arial" w:hint="cs"/>
          <w:sz w:val="28"/>
          <w:szCs w:val="28"/>
          <w:rtl/>
        </w:rPr>
        <w:t>ـ</w:t>
      </w:r>
      <w:r w:rsidRPr="00065E8E">
        <w:rPr>
          <w:rFonts w:cs="Arial"/>
          <w:sz w:val="28"/>
          <w:szCs w:val="28"/>
          <w:rtl/>
        </w:rPr>
        <w:t xml:space="preserve"> </w:t>
      </w:r>
      <w:r w:rsidRPr="00065E8E">
        <w:rPr>
          <w:rFonts w:cs="Arial" w:hint="cs"/>
          <w:sz w:val="28"/>
          <w:szCs w:val="28"/>
          <w:rtl/>
        </w:rPr>
        <w:t>وخاصَّةً</w:t>
      </w:r>
      <w:r w:rsidRPr="00065E8E">
        <w:rPr>
          <w:rFonts w:cs="Arial"/>
          <w:sz w:val="28"/>
          <w:szCs w:val="28"/>
          <w:rtl/>
        </w:rPr>
        <w:t xml:space="preserve"> </w:t>
      </w:r>
      <w:r w:rsidRPr="00065E8E">
        <w:rPr>
          <w:rFonts w:cs="Arial" w:hint="cs"/>
          <w:sz w:val="28"/>
          <w:szCs w:val="28"/>
          <w:rtl/>
        </w:rPr>
        <w:t>الكُبْرى</w:t>
      </w:r>
      <w:r w:rsidRPr="00065E8E">
        <w:rPr>
          <w:rFonts w:cs="Arial"/>
          <w:sz w:val="28"/>
          <w:szCs w:val="28"/>
          <w:rtl/>
        </w:rPr>
        <w:t xml:space="preserve"> </w:t>
      </w:r>
      <w:r w:rsidRPr="00065E8E">
        <w:rPr>
          <w:rFonts w:cs="Arial" w:hint="cs"/>
          <w:sz w:val="28"/>
          <w:szCs w:val="28"/>
          <w:rtl/>
        </w:rPr>
        <w:t>ـ</w:t>
      </w:r>
      <w:r w:rsidRPr="00065E8E">
        <w:rPr>
          <w:rFonts w:cs="Arial"/>
          <w:sz w:val="28"/>
          <w:szCs w:val="28"/>
          <w:rtl/>
        </w:rPr>
        <w:t xml:space="preserve"> </w:t>
      </w:r>
      <w:r w:rsidRPr="00065E8E">
        <w:rPr>
          <w:rFonts w:cs="Arial" w:hint="cs"/>
          <w:sz w:val="28"/>
          <w:szCs w:val="28"/>
          <w:rtl/>
        </w:rPr>
        <w:t>ألاَّ</w:t>
      </w:r>
      <w:r w:rsidRPr="00065E8E">
        <w:rPr>
          <w:rFonts w:cs="Arial"/>
          <w:sz w:val="28"/>
          <w:szCs w:val="28"/>
          <w:rtl/>
        </w:rPr>
        <w:t xml:space="preserve"> </w:t>
      </w:r>
      <w:r w:rsidRPr="00065E8E">
        <w:rPr>
          <w:rFonts w:cs="Arial" w:hint="cs"/>
          <w:sz w:val="28"/>
          <w:szCs w:val="28"/>
          <w:rtl/>
        </w:rPr>
        <w:t>يَنتصِرُوا</w:t>
      </w:r>
      <w:r w:rsidRPr="00065E8E">
        <w:rPr>
          <w:rFonts w:cs="Arial"/>
          <w:sz w:val="28"/>
          <w:szCs w:val="28"/>
          <w:rtl/>
        </w:rPr>
        <w:t xml:space="preserve"> </w:t>
      </w:r>
      <w:r w:rsidRPr="00065E8E">
        <w:rPr>
          <w:rFonts w:cs="Arial" w:hint="cs"/>
          <w:sz w:val="28"/>
          <w:szCs w:val="28"/>
          <w:rtl/>
        </w:rPr>
        <w:t>لأنفُسِهم؛</w:t>
      </w:r>
      <w:r w:rsidRPr="00065E8E">
        <w:rPr>
          <w:rFonts w:cs="Arial"/>
          <w:sz w:val="28"/>
          <w:szCs w:val="28"/>
          <w:rtl/>
        </w:rPr>
        <w:t xml:space="preserve"> </w:t>
      </w:r>
      <w:r w:rsidRPr="00065E8E">
        <w:rPr>
          <w:rFonts w:cs="Arial" w:hint="cs"/>
          <w:sz w:val="28"/>
          <w:szCs w:val="28"/>
          <w:rtl/>
        </w:rPr>
        <w:t>لأنَّ</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اتَّسَعَ</w:t>
      </w:r>
      <w:r w:rsidRPr="00065E8E">
        <w:rPr>
          <w:rFonts w:cs="Arial"/>
          <w:sz w:val="28"/>
          <w:szCs w:val="28"/>
          <w:rtl/>
        </w:rPr>
        <w:t xml:space="preserve"> </w:t>
      </w:r>
      <w:r w:rsidRPr="00065E8E">
        <w:rPr>
          <w:rFonts w:cs="Arial" w:hint="cs"/>
          <w:sz w:val="28"/>
          <w:szCs w:val="28"/>
          <w:rtl/>
        </w:rPr>
        <w:t>أمرُهُ</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الناسِ</w:t>
      </w:r>
      <w:r w:rsidRPr="00065E8E">
        <w:rPr>
          <w:rFonts w:cs="Arial"/>
          <w:sz w:val="28"/>
          <w:szCs w:val="28"/>
          <w:rtl/>
        </w:rPr>
        <w:t xml:space="preserve"> </w:t>
      </w:r>
      <w:r w:rsidRPr="00065E8E">
        <w:rPr>
          <w:rFonts w:cs="Arial" w:hint="cs"/>
          <w:sz w:val="28"/>
          <w:szCs w:val="28"/>
          <w:rtl/>
        </w:rPr>
        <w:t>وسُلْطانُه،</w:t>
      </w:r>
      <w:r w:rsidRPr="00065E8E">
        <w:rPr>
          <w:rFonts w:cs="Arial"/>
          <w:sz w:val="28"/>
          <w:szCs w:val="28"/>
          <w:rtl/>
        </w:rPr>
        <w:t xml:space="preserve"> </w:t>
      </w:r>
      <w:r w:rsidRPr="00065E8E">
        <w:rPr>
          <w:rFonts w:cs="Arial" w:hint="cs"/>
          <w:sz w:val="28"/>
          <w:szCs w:val="28"/>
          <w:rtl/>
        </w:rPr>
        <w:t>نالَ</w:t>
      </w:r>
      <w:r w:rsidRPr="00065E8E">
        <w:rPr>
          <w:rFonts w:cs="Arial"/>
          <w:sz w:val="28"/>
          <w:szCs w:val="28"/>
          <w:rtl/>
        </w:rPr>
        <w:t xml:space="preserve"> </w:t>
      </w:r>
      <w:r w:rsidRPr="00065E8E">
        <w:rPr>
          <w:rFonts w:cs="Arial" w:hint="cs"/>
          <w:sz w:val="28"/>
          <w:szCs w:val="28"/>
          <w:rtl/>
        </w:rPr>
        <w:t>الناسُ</w:t>
      </w:r>
      <w:r w:rsidRPr="00065E8E">
        <w:rPr>
          <w:rFonts w:cs="Arial"/>
          <w:sz w:val="28"/>
          <w:szCs w:val="28"/>
          <w:rtl/>
        </w:rPr>
        <w:t xml:space="preserve"> </w:t>
      </w:r>
      <w:r w:rsidRPr="00065E8E">
        <w:rPr>
          <w:rFonts w:cs="Arial" w:hint="cs"/>
          <w:sz w:val="28"/>
          <w:szCs w:val="28"/>
          <w:rtl/>
        </w:rPr>
        <w:t>منه</w:t>
      </w:r>
      <w:r w:rsidRPr="00065E8E">
        <w:rPr>
          <w:rFonts w:cs="Arial"/>
          <w:sz w:val="28"/>
          <w:szCs w:val="28"/>
          <w:rtl/>
        </w:rPr>
        <w:t xml:space="preserve"> </w:t>
      </w:r>
      <w:r w:rsidRPr="00065E8E">
        <w:rPr>
          <w:rFonts w:cs="Arial" w:hint="cs"/>
          <w:sz w:val="28"/>
          <w:szCs w:val="28"/>
          <w:rtl/>
        </w:rPr>
        <w:t>ووقَعُوا</w:t>
      </w:r>
      <w:r w:rsidRPr="00065E8E">
        <w:rPr>
          <w:rFonts w:cs="Arial"/>
          <w:sz w:val="28"/>
          <w:szCs w:val="28"/>
          <w:rtl/>
        </w:rPr>
        <w:t xml:space="preserve"> </w:t>
      </w:r>
      <w:r w:rsidRPr="00065E8E">
        <w:rPr>
          <w:rFonts w:cs="Arial" w:hint="cs"/>
          <w:sz w:val="28"/>
          <w:szCs w:val="28"/>
          <w:rtl/>
        </w:rPr>
        <w:t>فيه؛</w:t>
      </w:r>
      <w:r w:rsidRPr="00065E8E">
        <w:rPr>
          <w:rFonts w:cs="Arial"/>
          <w:sz w:val="28"/>
          <w:szCs w:val="28"/>
          <w:rtl/>
        </w:rPr>
        <w:t xml:space="preserve"> </w:t>
      </w:r>
      <w:r w:rsidRPr="00065E8E">
        <w:rPr>
          <w:rFonts w:cs="Arial" w:hint="cs"/>
          <w:sz w:val="28"/>
          <w:szCs w:val="28"/>
          <w:rtl/>
        </w:rPr>
        <w:t>لكثرةِ</w:t>
      </w:r>
      <w:r w:rsidRPr="00065E8E">
        <w:rPr>
          <w:rFonts w:cs="Arial"/>
          <w:sz w:val="28"/>
          <w:szCs w:val="28"/>
          <w:rtl/>
        </w:rPr>
        <w:t xml:space="preserve"> </w:t>
      </w:r>
      <w:r w:rsidRPr="00065E8E">
        <w:rPr>
          <w:rFonts w:cs="Arial" w:hint="cs"/>
          <w:sz w:val="28"/>
          <w:szCs w:val="28"/>
          <w:rtl/>
        </w:rPr>
        <w:t>الجُهَّالِ</w:t>
      </w:r>
      <w:r w:rsidRPr="00065E8E">
        <w:rPr>
          <w:rFonts w:cs="Arial"/>
          <w:sz w:val="28"/>
          <w:szCs w:val="28"/>
          <w:rtl/>
        </w:rPr>
        <w:t xml:space="preserve"> </w:t>
      </w:r>
      <w:r w:rsidRPr="00065E8E">
        <w:rPr>
          <w:rFonts w:cs="Arial" w:hint="cs"/>
          <w:sz w:val="28"/>
          <w:szCs w:val="28"/>
          <w:rtl/>
        </w:rPr>
        <w:t>والظَّلَمَةِ،</w:t>
      </w:r>
      <w:r w:rsidRPr="00065E8E">
        <w:rPr>
          <w:rFonts w:cs="Arial"/>
          <w:sz w:val="28"/>
          <w:szCs w:val="28"/>
          <w:rtl/>
        </w:rPr>
        <w:t xml:space="preserve"> </w:t>
      </w:r>
      <w:r w:rsidRPr="00065E8E">
        <w:rPr>
          <w:rFonts w:cs="Arial" w:hint="cs"/>
          <w:sz w:val="28"/>
          <w:szCs w:val="28"/>
          <w:rtl/>
        </w:rPr>
        <w:t>وربَّما</w:t>
      </w:r>
      <w:r w:rsidRPr="00065E8E">
        <w:rPr>
          <w:rFonts w:cs="Arial"/>
          <w:sz w:val="28"/>
          <w:szCs w:val="28"/>
          <w:rtl/>
        </w:rPr>
        <w:t xml:space="preserve"> </w:t>
      </w:r>
      <w:r w:rsidRPr="00065E8E">
        <w:rPr>
          <w:rFonts w:cs="Arial" w:hint="cs"/>
          <w:sz w:val="28"/>
          <w:szCs w:val="28"/>
          <w:rtl/>
        </w:rPr>
        <w:t>تكلَّمَ</w:t>
      </w:r>
      <w:r w:rsidRPr="00065E8E">
        <w:rPr>
          <w:rFonts w:cs="Arial"/>
          <w:sz w:val="28"/>
          <w:szCs w:val="28"/>
          <w:rtl/>
        </w:rPr>
        <w:t xml:space="preserve"> </w:t>
      </w:r>
      <w:r w:rsidRPr="00065E8E">
        <w:rPr>
          <w:rFonts w:cs="Arial" w:hint="cs"/>
          <w:sz w:val="28"/>
          <w:szCs w:val="28"/>
          <w:rtl/>
        </w:rPr>
        <w:t>فيه</w:t>
      </w:r>
      <w:r w:rsidRPr="00065E8E">
        <w:rPr>
          <w:rFonts w:cs="Arial"/>
          <w:sz w:val="28"/>
          <w:szCs w:val="28"/>
          <w:rtl/>
        </w:rPr>
        <w:t xml:space="preserve"> </w:t>
      </w:r>
      <w:r w:rsidRPr="00065E8E">
        <w:rPr>
          <w:rFonts w:cs="Arial" w:hint="cs"/>
          <w:sz w:val="28"/>
          <w:szCs w:val="28"/>
          <w:rtl/>
        </w:rPr>
        <w:t>بعضُ</w:t>
      </w:r>
      <w:r w:rsidRPr="00065E8E">
        <w:rPr>
          <w:rFonts w:cs="Arial"/>
          <w:sz w:val="28"/>
          <w:szCs w:val="28"/>
          <w:rtl/>
        </w:rPr>
        <w:t xml:space="preserve"> </w:t>
      </w:r>
      <w:r w:rsidRPr="00065E8E">
        <w:rPr>
          <w:rFonts w:cs="Arial" w:hint="cs"/>
          <w:sz w:val="28"/>
          <w:szCs w:val="28"/>
          <w:rtl/>
        </w:rPr>
        <w:t>الناسِ</w:t>
      </w:r>
      <w:r w:rsidRPr="00065E8E">
        <w:rPr>
          <w:rFonts w:cs="Arial"/>
          <w:sz w:val="28"/>
          <w:szCs w:val="28"/>
          <w:rtl/>
        </w:rPr>
        <w:t xml:space="preserve"> </w:t>
      </w:r>
      <w:r w:rsidRPr="00065E8E">
        <w:rPr>
          <w:rFonts w:cs="Arial" w:hint="cs"/>
          <w:sz w:val="28"/>
          <w:szCs w:val="28"/>
          <w:rtl/>
        </w:rPr>
        <w:t>بحقٍّ،</w:t>
      </w:r>
      <w:r w:rsidRPr="00065E8E">
        <w:rPr>
          <w:rFonts w:cs="Arial"/>
          <w:sz w:val="28"/>
          <w:szCs w:val="28"/>
          <w:rtl/>
        </w:rPr>
        <w:t xml:space="preserve"> </w:t>
      </w:r>
      <w:r w:rsidRPr="00065E8E">
        <w:rPr>
          <w:rFonts w:cs="Arial" w:hint="cs"/>
          <w:sz w:val="28"/>
          <w:szCs w:val="28"/>
          <w:rtl/>
        </w:rPr>
        <w:t>فإنِ</w:t>
      </w:r>
      <w:r w:rsidRPr="00065E8E">
        <w:rPr>
          <w:rFonts w:cs="Arial"/>
          <w:sz w:val="28"/>
          <w:szCs w:val="28"/>
          <w:rtl/>
        </w:rPr>
        <w:t xml:space="preserve"> </w:t>
      </w:r>
      <w:r w:rsidRPr="00065E8E">
        <w:rPr>
          <w:rFonts w:cs="Arial" w:hint="cs"/>
          <w:sz w:val="28"/>
          <w:szCs w:val="28"/>
          <w:rtl/>
        </w:rPr>
        <w:t>انتصَرَ</w:t>
      </w:r>
      <w:r w:rsidRPr="00065E8E">
        <w:rPr>
          <w:rFonts w:cs="Arial"/>
          <w:sz w:val="28"/>
          <w:szCs w:val="28"/>
          <w:rtl/>
        </w:rPr>
        <w:t xml:space="preserve"> </w:t>
      </w:r>
      <w:r w:rsidRPr="00065E8E">
        <w:rPr>
          <w:rFonts w:cs="Arial" w:hint="cs"/>
          <w:sz w:val="28"/>
          <w:szCs w:val="28"/>
          <w:rtl/>
        </w:rPr>
        <w:t>لنفسِهِ</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كلِّ</w:t>
      </w:r>
      <w:r w:rsidRPr="00065E8E">
        <w:rPr>
          <w:rFonts w:cs="Arial"/>
          <w:sz w:val="28"/>
          <w:szCs w:val="28"/>
          <w:rtl/>
        </w:rPr>
        <w:t xml:space="preserve"> </w:t>
      </w:r>
      <w:r w:rsidRPr="00065E8E">
        <w:rPr>
          <w:rFonts w:cs="Arial" w:hint="cs"/>
          <w:sz w:val="28"/>
          <w:szCs w:val="28"/>
          <w:rtl/>
        </w:rPr>
        <w:t>مَظلِمةٍ</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فعلٍ</w:t>
      </w:r>
      <w:r w:rsidRPr="00065E8E">
        <w:rPr>
          <w:rFonts w:cs="Arial"/>
          <w:sz w:val="28"/>
          <w:szCs w:val="28"/>
          <w:rtl/>
        </w:rPr>
        <w:t xml:space="preserve"> </w:t>
      </w:r>
      <w:r w:rsidRPr="00065E8E">
        <w:rPr>
          <w:rFonts w:cs="Arial" w:hint="cs"/>
          <w:sz w:val="28"/>
          <w:szCs w:val="28"/>
          <w:rtl/>
        </w:rPr>
        <w:t>وقولٍ،</w:t>
      </w:r>
      <w:r w:rsidRPr="00065E8E">
        <w:rPr>
          <w:rFonts w:cs="Arial"/>
          <w:sz w:val="28"/>
          <w:szCs w:val="28"/>
          <w:rtl/>
        </w:rPr>
        <w:t xml:space="preserve"> </w:t>
      </w:r>
      <w:r w:rsidRPr="00065E8E">
        <w:rPr>
          <w:rFonts w:cs="Arial" w:hint="cs"/>
          <w:sz w:val="28"/>
          <w:szCs w:val="28"/>
          <w:rtl/>
        </w:rPr>
        <w:t>انشغَلَ</w:t>
      </w:r>
      <w:r w:rsidRPr="00065E8E">
        <w:rPr>
          <w:rFonts w:cs="Arial"/>
          <w:sz w:val="28"/>
          <w:szCs w:val="28"/>
          <w:rtl/>
        </w:rPr>
        <w:t xml:space="preserve"> </w:t>
      </w:r>
      <w:r w:rsidRPr="00065E8E">
        <w:rPr>
          <w:rFonts w:cs="Arial" w:hint="cs"/>
          <w:sz w:val="28"/>
          <w:szCs w:val="28"/>
          <w:rtl/>
        </w:rPr>
        <w:t>بالانتِصارِ</w:t>
      </w:r>
      <w:r w:rsidRPr="00065E8E">
        <w:rPr>
          <w:rFonts w:cs="Arial"/>
          <w:sz w:val="28"/>
          <w:szCs w:val="28"/>
          <w:rtl/>
        </w:rPr>
        <w:t xml:space="preserve"> </w:t>
      </w:r>
      <w:r w:rsidRPr="00065E8E">
        <w:rPr>
          <w:rFonts w:cs="Arial" w:hint="cs"/>
          <w:sz w:val="28"/>
          <w:szCs w:val="28"/>
          <w:rtl/>
        </w:rPr>
        <w:t>لنفسِهِ</w:t>
      </w:r>
      <w:r w:rsidRPr="00065E8E">
        <w:rPr>
          <w:rFonts w:cs="Arial"/>
          <w:sz w:val="28"/>
          <w:szCs w:val="28"/>
          <w:rtl/>
        </w:rPr>
        <w:t xml:space="preserve"> </w:t>
      </w:r>
      <w:r w:rsidRPr="00065E8E">
        <w:rPr>
          <w:rFonts w:cs="Arial" w:hint="cs"/>
          <w:sz w:val="28"/>
          <w:szCs w:val="28"/>
          <w:rtl/>
        </w:rPr>
        <w:t>عن</w:t>
      </w:r>
      <w:r w:rsidRPr="00065E8E">
        <w:rPr>
          <w:rFonts w:cs="Arial"/>
          <w:sz w:val="28"/>
          <w:szCs w:val="28"/>
          <w:rtl/>
        </w:rPr>
        <w:t xml:space="preserve"> </w:t>
      </w:r>
      <w:r w:rsidRPr="00065E8E">
        <w:rPr>
          <w:rFonts w:cs="Arial" w:hint="cs"/>
          <w:sz w:val="28"/>
          <w:szCs w:val="28"/>
          <w:rtl/>
        </w:rPr>
        <w:t>الانتصارِ</w:t>
      </w:r>
      <w:r w:rsidRPr="00065E8E">
        <w:rPr>
          <w:rFonts w:cs="Arial"/>
          <w:sz w:val="28"/>
          <w:szCs w:val="28"/>
          <w:rtl/>
        </w:rPr>
        <w:t xml:space="preserve"> </w:t>
      </w:r>
      <w:r w:rsidRPr="00065E8E">
        <w:rPr>
          <w:rFonts w:cs="Arial" w:hint="cs"/>
          <w:sz w:val="28"/>
          <w:szCs w:val="28"/>
          <w:rtl/>
        </w:rPr>
        <w:t>لأمَّتِه،</w:t>
      </w:r>
      <w:r w:rsidRPr="00065E8E">
        <w:rPr>
          <w:rFonts w:cs="Arial"/>
          <w:sz w:val="28"/>
          <w:szCs w:val="28"/>
          <w:rtl/>
        </w:rPr>
        <w:t xml:space="preserve"> </w:t>
      </w:r>
      <w:r w:rsidRPr="00065E8E">
        <w:rPr>
          <w:rFonts w:cs="Arial" w:hint="cs"/>
          <w:sz w:val="28"/>
          <w:szCs w:val="28"/>
          <w:rtl/>
        </w:rPr>
        <w:t>وعاشَ</w:t>
      </w:r>
      <w:r w:rsidRPr="00065E8E">
        <w:rPr>
          <w:rFonts w:cs="Arial"/>
          <w:sz w:val="28"/>
          <w:szCs w:val="28"/>
          <w:rtl/>
        </w:rPr>
        <w:t xml:space="preserve"> </w:t>
      </w:r>
      <w:r w:rsidRPr="00065E8E">
        <w:rPr>
          <w:rFonts w:cs="Arial" w:hint="cs"/>
          <w:sz w:val="28"/>
          <w:szCs w:val="28"/>
          <w:rtl/>
        </w:rPr>
        <w:t>لنفسِهِ</w:t>
      </w:r>
      <w:r w:rsidRPr="00065E8E">
        <w:rPr>
          <w:rFonts w:cs="Arial"/>
          <w:sz w:val="28"/>
          <w:szCs w:val="28"/>
          <w:rtl/>
        </w:rPr>
        <w:t xml:space="preserve"> </w:t>
      </w:r>
      <w:r w:rsidRPr="00065E8E">
        <w:rPr>
          <w:rFonts w:cs="Arial" w:hint="cs"/>
          <w:sz w:val="28"/>
          <w:szCs w:val="28"/>
          <w:rtl/>
        </w:rPr>
        <w:t>ولم</w:t>
      </w:r>
      <w:r w:rsidRPr="00065E8E">
        <w:rPr>
          <w:rFonts w:cs="Arial"/>
          <w:sz w:val="28"/>
          <w:szCs w:val="28"/>
          <w:rtl/>
        </w:rPr>
        <w:t xml:space="preserve"> </w:t>
      </w:r>
      <w:r w:rsidRPr="00065E8E">
        <w:rPr>
          <w:rFonts w:cs="Arial" w:hint="cs"/>
          <w:sz w:val="28"/>
          <w:szCs w:val="28"/>
          <w:rtl/>
        </w:rPr>
        <w:t>يَعِشْ</w:t>
      </w:r>
      <w:r w:rsidRPr="00065E8E">
        <w:rPr>
          <w:rFonts w:cs="Arial"/>
          <w:sz w:val="28"/>
          <w:szCs w:val="28"/>
          <w:rtl/>
        </w:rPr>
        <w:t xml:space="preserve"> </w:t>
      </w:r>
      <w:r w:rsidRPr="00065E8E">
        <w:rPr>
          <w:rFonts w:cs="Arial" w:hint="cs"/>
          <w:sz w:val="28"/>
          <w:szCs w:val="28"/>
          <w:rtl/>
        </w:rPr>
        <w:t>لأُمَّتِه،</w:t>
      </w:r>
      <w:r w:rsidRPr="00065E8E">
        <w:rPr>
          <w:rFonts w:cs="Arial"/>
          <w:sz w:val="28"/>
          <w:szCs w:val="28"/>
          <w:rtl/>
        </w:rPr>
        <w:t xml:space="preserve"> </w:t>
      </w:r>
      <w:r w:rsidRPr="00065E8E">
        <w:rPr>
          <w:rFonts w:cs="Arial" w:hint="cs"/>
          <w:sz w:val="28"/>
          <w:szCs w:val="28"/>
          <w:rtl/>
        </w:rPr>
        <w:t>وقد</w:t>
      </w:r>
      <w:r w:rsidRPr="00065E8E">
        <w:rPr>
          <w:rFonts w:cs="Arial"/>
          <w:sz w:val="28"/>
          <w:szCs w:val="28"/>
          <w:rtl/>
        </w:rPr>
        <w:t xml:space="preserve"> </w:t>
      </w:r>
      <w:r w:rsidRPr="00065E8E">
        <w:rPr>
          <w:rFonts w:cs="Arial" w:hint="cs"/>
          <w:sz w:val="28"/>
          <w:szCs w:val="28"/>
          <w:rtl/>
        </w:rPr>
        <w:t>وقَعَ</w:t>
      </w:r>
      <w:r w:rsidRPr="00065E8E">
        <w:rPr>
          <w:rFonts w:cs="Arial"/>
          <w:sz w:val="28"/>
          <w:szCs w:val="28"/>
          <w:rtl/>
        </w:rPr>
        <w:t xml:space="preserve"> </w:t>
      </w:r>
      <w:r w:rsidRPr="00065E8E">
        <w:rPr>
          <w:rFonts w:cs="Arial" w:hint="cs"/>
          <w:sz w:val="28"/>
          <w:szCs w:val="28"/>
          <w:rtl/>
        </w:rPr>
        <w:t>أقوامٌ</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الجَهَلةِ</w:t>
      </w:r>
      <w:r w:rsidRPr="00065E8E">
        <w:rPr>
          <w:rFonts w:cs="Arial"/>
          <w:sz w:val="28"/>
          <w:szCs w:val="28"/>
          <w:rtl/>
        </w:rPr>
        <w:t xml:space="preserve"> </w:t>
      </w:r>
    </w:p>
    <w:p w:rsidR="0037592F" w:rsidRDefault="0037592F" w:rsidP="0037592F">
      <w:pPr>
        <w:rPr>
          <w:rFonts w:cs="Arial"/>
          <w:sz w:val="28"/>
          <w:szCs w:val="28"/>
          <w:rtl/>
        </w:rPr>
      </w:pPr>
      <w:r>
        <w:rPr>
          <w:rFonts w:cs="Arial"/>
          <w:sz w:val="28"/>
          <w:szCs w:val="28"/>
          <w:rtl/>
        </w:rPr>
        <w:br w:type="page"/>
      </w:r>
    </w:p>
    <w:p w:rsidR="0037592F" w:rsidRPr="00065E8E" w:rsidRDefault="0037592F" w:rsidP="0037592F">
      <w:pPr>
        <w:bidi/>
        <w:jc w:val="both"/>
        <w:rPr>
          <w:sz w:val="28"/>
          <w:szCs w:val="28"/>
        </w:rPr>
      </w:pPr>
      <w:r w:rsidRPr="00065E8E">
        <w:rPr>
          <w:rFonts w:cs="Arial" w:hint="cs"/>
          <w:sz w:val="28"/>
          <w:szCs w:val="28"/>
          <w:rtl/>
        </w:rPr>
        <w:t>والمُنافِقينَ</w:t>
      </w:r>
      <w:r w:rsidRPr="00065E8E">
        <w:rPr>
          <w:rFonts w:cs="Arial"/>
          <w:sz w:val="28"/>
          <w:szCs w:val="28"/>
          <w:rtl/>
        </w:rPr>
        <w:t xml:space="preserve"> </w:t>
      </w:r>
      <w:r w:rsidRPr="00065E8E">
        <w:rPr>
          <w:rFonts w:cs="Arial" w:hint="cs"/>
          <w:sz w:val="28"/>
          <w:szCs w:val="28"/>
          <w:rtl/>
        </w:rPr>
        <w:t>والظَّلَمةِ</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النبيِّ</w:t>
      </w:r>
      <w:r w:rsidRPr="00065E8E">
        <w:rPr>
          <w:rFonts w:cs="Arial"/>
          <w:sz w:val="28"/>
          <w:szCs w:val="28"/>
          <w:rtl/>
        </w:rPr>
        <w:t xml:space="preserve"> </w:t>
      </w:r>
      <w:r w:rsidRPr="00065E8E">
        <w:rPr>
          <w:rFonts w:cs="Arial" w:hint="cs"/>
          <w:sz w:val="28"/>
          <w:szCs w:val="28"/>
          <w:rtl/>
        </w:rPr>
        <w:t>صلّى</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عليه</w:t>
      </w:r>
      <w:r w:rsidRPr="00065E8E">
        <w:rPr>
          <w:rFonts w:cs="Arial"/>
          <w:sz w:val="28"/>
          <w:szCs w:val="28"/>
          <w:rtl/>
        </w:rPr>
        <w:t xml:space="preserve"> </w:t>
      </w:r>
      <w:r w:rsidRPr="00065E8E">
        <w:rPr>
          <w:rFonts w:cs="Arial" w:hint="cs"/>
          <w:sz w:val="28"/>
          <w:szCs w:val="28"/>
          <w:rtl/>
        </w:rPr>
        <w:t>وسلّم</w:t>
      </w:r>
      <w:r w:rsidRPr="00065E8E">
        <w:rPr>
          <w:rFonts w:cs="Arial"/>
          <w:sz w:val="28"/>
          <w:szCs w:val="28"/>
          <w:rtl/>
        </w:rPr>
        <w:t xml:space="preserve"> </w:t>
      </w:r>
      <w:r w:rsidRPr="00065E8E">
        <w:rPr>
          <w:rFonts w:cs="Arial" w:hint="cs"/>
          <w:sz w:val="28"/>
          <w:szCs w:val="28"/>
          <w:rtl/>
        </w:rPr>
        <w:t>وهم</w:t>
      </w:r>
      <w:r w:rsidRPr="00065E8E">
        <w:rPr>
          <w:rFonts w:cs="Arial"/>
          <w:sz w:val="28"/>
          <w:szCs w:val="28"/>
          <w:rtl/>
        </w:rPr>
        <w:t xml:space="preserve"> </w:t>
      </w:r>
      <w:r w:rsidRPr="00065E8E">
        <w:rPr>
          <w:rFonts w:cs="Arial" w:hint="cs"/>
          <w:sz w:val="28"/>
          <w:szCs w:val="28"/>
          <w:rtl/>
        </w:rPr>
        <w:t>تحتَ</w:t>
      </w:r>
      <w:r w:rsidRPr="00065E8E">
        <w:rPr>
          <w:rFonts w:cs="Arial"/>
          <w:sz w:val="28"/>
          <w:szCs w:val="28"/>
          <w:rtl/>
        </w:rPr>
        <w:t xml:space="preserve"> </w:t>
      </w:r>
      <w:r w:rsidRPr="00065E8E">
        <w:rPr>
          <w:rFonts w:cs="Arial" w:hint="cs"/>
          <w:sz w:val="28"/>
          <w:szCs w:val="28"/>
          <w:rtl/>
        </w:rPr>
        <w:t>سُلْطانِه،</w:t>
      </w:r>
      <w:r w:rsidRPr="00065E8E">
        <w:rPr>
          <w:rFonts w:cs="Arial"/>
          <w:sz w:val="28"/>
          <w:szCs w:val="28"/>
          <w:rtl/>
        </w:rPr>
        <w:t xml:space="preserve"> </w:t>
      </w:r>
      <w:r w:rsidRPr="00065E8E">
        <w:rPr>
          <w:rFonts w:cs="Arial" w:hint="cs"/>
          <w:sz w:val="28"/>
          <w:szCs w:val="28"/>
          <w:rtl/>
        </w:rPr>
        <w:t>فلم</w:t>
      </w:r>
      <w:r w:rsidRPr="00065E8E">
        <w:rPr>
          <w:rFonts w:cs="Arial"/>
          <w:sz w:val="28"/>
          <w:szCs w:val="28"/>
          <w:rtl/>
        </w:rPr>
        <w:t xml:space="preserve"> </w:t>
      </w:r>
      <w:r w:rsidRPr="00065E8E">
        <w:rPr>
          <w:rFonts w:cs="Arial" w:hint="cs"/>
          <w:sz w:val="28"/>
          <w:szCs w:val="28"/>
          <w:rtl/>
        </w:rPr>
        <w:t>يَنتصِرْ</w:t>
      </w:r>
      <w:r w:rsidRPr="00065E8E">
        <w:rPr>
          <w:rFonts w:cs="Arial"/>
          <w:sz w:val="28"/>
          <w:szCs w:val="28"/>
          <w:rtl/>
        </w:rPr>
        <w:t xml:space="preserve"> </w:t>
      </w:r>
      <w:r w:rsidRPr="00065E8E">
        <w:rPr>
          <w:rFonts w:cs="Arial" w:hint="cs"/>
          <w:sz w:val="28"/>
          <w:szCs w:val="28"/>
          <w:rtl/>
        </w:rPr>
        <w:t>لنفسِه،</w:t>
      </w:r>
      <w:r w:rsidRPr="00065E8E">
        <w:rPr>
          <w:rFonts w:cs="Arial"/>
          <w:sz w:val="28"/>
          <w:szCs w:val="28"/>
          <w:rtl/>
        </w:rPr>
        <w:t xml:space="preserve"> </w:t>
      </w:r>
      <w:r w:rsidRPr="00065E8E">
        <w:rPr>
          <w:rFonts w:cs="Arial" w:hint="cs"/>
          <w:sz w:val="28"/>
          <w:szCs w:val="28"/>
          <w:rtl/>
        </w:rPr>
        <w:t>كما</w:t>
      </w:r>
      <w:r w:rsidRPr="00065E8E">
        <w:rPr>
          <w:rFonts w:cs="Arial"/>
          <w:sz w:val="28"/>
          <w:szCs w:val="28"/>
          <w:rtl/>
        </w:rPr>
        <w:t xml:space="preserve"> </w:t>
      </w:r>
      <w:r w:rsidRPr="00065E8E">
        <w:rPr>
          <w:rFonts w:cs="Arial" w:hint="cs"/>
          <w:sz w:val="28"/>
          <w:szCs w:val="28"/>
          <w:rtl/>
        </w:rPr>
        <w:t>وقَعَ</w:t>
      </w:r>
      <w:r w:rsidRPr="00065E8E">
        <w:rPr>
          <w:rFonts w:cs="Arial"/>
          <w:sz w:val="28"/>
          <w:szCs w:val="28"/>
          <w:rtl/>
        </w:rPr>
        <w:t xml:space="preserve"> </w:t>
      </w:r>
      <w:r w:rsidRPr="00065E8E">
        <w:rPr>
          <w:rFonts w:cs="Arial" w:hint="cs"/>
          <w:sz w:val="28"/>
          <w:szCs w:val="28"/>
          <w:rtl/>
        </w:rPr>
        <w:t>فيه</w:t>
      </w:r>
      <w:r w:rsidRPr="00065E8E">
        <w:rPr>
          <w:rFonts w:cs="Arial"/>
          <w:sz w:val="28"/>
          <w:szCs w:val="28"/>
          <w:rtl/>
        </w:rPr>
        <w:t xml:space="preserve"> </w:t>
      </w:r>
      <w:r w:rsidRPr="00065E8E">
        <w:rPr>
          <w:rFonts w:cs="Arial" w:hint="cs"/>
          <w:sz w:val="28"/>
          <w:szCs w:val="28"/>
          <w:rtl/>
        </w:rPr>
        <w:t>جماعةٌ</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جَهَلةِ</w:t>
      </w:r>
      <w:r w:rsidRPr="00065E8E">
        <w:rPr>
          <w:rFonts w:cs="Arial"/>
          <w:sz w:val="28"/>
          <w:szCs w:val="28"/>
          <w:rtl/>
        </w:rPr>
        <w:t xml:space="preserve"> </w:t>
      </w:r>
      <w:r w:rsidRPr="00065E8E">
        <w:rPr>
          <w:rFonts w:cs="Arial" w:hint="cs"/>
          <w:sz w:val="28"/>
          <w:szCs w:val="28"/>
          <w:rtl/>
        </w:rPr>
        <w:t>الأعرابِ،</w:t>
      </w:r>
      <w:r w:rsidRPr="00065E8E">
        <w:rPr>
          <w:rFonts w:cs="Arial"/>
          <w:sz w:val="28"/>
          <w:szCs w:val="28"/>
          <w:rtl/>
        </w:rPr>
        <w:t xml:space="preserve"> </w:t>
      </w:r>
      <w:r w:rsidRPr="00065E8E">
        <w:rPr>
          <w:rFonts w:cs="Arial" w:hint="cs"/>
          <w:sz w:val="28"/>
          <w:szCs w:val="28"/>
          <w:rtl/>
        </w:rPr>
        <w:t>وذو</w:t>
      </w:r>
      <w:r w:rsidRPr="00065E8E">
        <w:rPr>
          <w:rFonts w:cs="Arial"/>
          <w:sz w:val="28"/>
          <w:szCs w:val="28"/>
          <w:rtl/>
        </w:rPr>
        <w:t xml:space="preserve"> </w:t>
      </w:r>
      <w:r w:rsidRPr="00065E8E">
        <w:rPr>
          <w:rFonts w:cs="Arial" w:hint="cs"/>
          <w:sz w:val="28"/>
          <w:szCs w:val="28"/>
          <w:rtl/>
        </w:rPr>
        <w:t>الخُوَيْصِرَةِ،</w:t>
      </w:r>
      <w:r w:rsidRPr="00065E8E">
        <w:rPr>
          <w:rFonts w:cs="Arial"/>
          <w:sz w:val="28"/>
          <w:szCs w:val="28"/>
          <w:rtl/>
        </w:rPr>
        <w:t xml:space="preserve"> </w:t>
      </w:r>
      <w:r w:rsidRPr="00065E8E">
        <w:rPr>
          <w:rFonts w:cs="Arial" w:hint="cs"/>
          <w:sz w:val="28"/>
          <w:szCs w:val="28"/>
          <w:rtl/>
        </w:rPr>
        <w:t>وبعضُ</w:t>
      </w:r>
      <w:r w:rsidRPr="00065E8E">
        <w:rPr>
          <w:rFonts w:cs="Arial"/>
          <w:sz w:val="28"/>
          <w:szCs w:val="28"/>
          <w:rtl/>
        </w:rPr>
        <w:t xml:space="preserve"> </w:t>
      </w:r>
      <w:r w:rsidRPr="00065E8E">
        <w:rPr>
          <w:rFonts w:cs="Arial" w:hint="cs"/>
          <w:sz w:val="28"/>
          <w:szCs w:val="28"/>
          <w:rtl/>
        </w:rPr>
        <w:t>المُنافِقينَ</w:t>
      </w:r>
      <w:r w:rsidRPr="00065E8E">
        <w:rPr>
          <w:rFonts w:cs="Arial"/>
          <w:sz w:val="28"/>
          <w:szCs w:val="28"/>
          <w:rtl/>
        </w:rPr>
        <w:t xml:space="preserve"> </w:t>
      </w:r>
      <w:r w:rsidRPr="00065E8E">
        <w:rPr>
          <w:rFonts w:cs="Arial" w:hint="cs"/>
          <w:sz w:val="28"/>
          <w:szCs w:val="28"/>
          <w:rtl/>
        </w:rPr>
        <w:t>كعبدِ</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بنِ</w:t>
      </w:r>
      <w:r w:rsidRPr="00065E8E">
        <w:rPr>
          <w:rFonts w:cs="Arial"/>
          <w:sz w:val="28"/>
          <w:szCs w:val="28"/>
          <w:rtl/>
        </w:rPr>
        <w:t xml:space="preserve"> </w:t>
      </w:r>
      <w:r w:rsidRPr="00065E8E">
        <w:rPr>
          <w:rFonts w:cs="Arial" w:hint="cs"/>
          <w:sz w:val="28"/>
          <w:szCs w:val="28"/>
          <w:rtl/>
        </w:rPr>
        <w:t>أُبَيٍّ</w:t>
      </w:r>
      <w:r w:rsidRPr="00065E8E">
        <w:rPr>
          <w:rFonts w:cs="Arial"/>
          <w:sz w:val="28"/>
          <w:szCs w:val="28"/>
          <w:rtl/>
        </w:rPr>
        <w:t xml:space="preserve"> </w:t>
      </w:r>
      <w:r w:rsidRPr="00065E8E">
        <w:rPr>
          <w:rFonts w:cs="Arial" w:hint="cs"/>
          <w:sz w:val="28"/>
          <w:szCs w:val="28"/>
          <w:rtl/>
        </w:rPr>
        <w:t>وغيرِه</w:t>
      </w:r>
      <w:r w:rsidRPr="00065E8E">
        <w:rPr>
          <w:rFonts w:cs="Arial"/>
          <w:sz w:val="28"/>
          <w:szCs w:val="28"/>
          <w:rtl/>
        </w:rPr>
        <w:t>.</w:t>
      </w:r>
    </w:p>
    <w:p w:rsidR="0037592F" w:rsidRPr="00065E8E" w:rsidRDefault="0037592F" w:rsidP="0037592F">
      <w:pPr>
        <w:bidi/>
        <w:jc w:val="both"/>
        <w:rPr>
          <w:sz w:val="28"/>
          <w:szCs w:val="28"/>
        </w:rPr>
      </w:pPr>
      <w:r w:rsidRPr="00065E8E">
        <w:rPr>
          <w:rFonts w:cs="Arial" w:hint="cs"/>
          <w:sz w:val="28"/>
          <w:szCs w:val="28"/>
          <w:rtl/>
        </w:rPr>
        <w:t>والوقوعُ</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الحاكِمِ</w:t>
      </w:r>
      <w:r w:rsidRPr="00065E8E">
        <w:rPr>
          <w:rFonts w:cs="Arial"/>
          <w:sz w:val="28"/>
          <w:szCs w:val="28"/>
          <w:rtl/>
        </w:rPr>
        <w:t xml:space="preserve"> </w:t>
      </w:r>
      <w:r w:rsidRPr="00065E8E">
        <w:rPr>
          <w:rFonts w:cs="Arial" w:hint="cs"/>
          <w:sz w:val="28"/>
          <w:szCs w:val="28"/>
          <w:rtl/>
        </w:rPr>
        <w:t>وعِرْضِهِ</w:t>
      </w:r>
      <w:r w:rsidRPr="00065E8E">
        <w:rPr>
          <w:rFonts w:cs="Arial"/>
          <w:sz w:val="28"/>
          <w:szCs w:val="28"/>
          <w:rtl/>
        </w:rPr>
        <w:t xml:space="preserve"> </w:t>
      </w:r>
      <w:r w:rsidRPr="00065E8E">
        <w:rPr>
          <w:rFonts w:cs="Arial" w:hint="cs"/>
          <w:sz w:val="28"/>
          <w:szCs w:val="28"/>
          <w:rtl/>
        </w:rPr>
        <w:t>ممَّن</w:t>
      </w:r>
      <w:r w:rsidRPr="00065E8E">
        <w:rPr>
          <w:rFonts w:cs="Arial"/>
          <w:sz w:val="28"/>
          <w:szCs w:val="28"/>
          <w:rtl/>
        </w:rPr>
        <w:t xml:space="preserve"> </w:t>
      </w:r>
      <w:r w:rsidRPr="00065E8E">
        <w:rPr>
          <w:rFonts w:cs="Arial" w:hint="cs"/>
          <w:sz w:val="28"/>
          <w:szCs w:val="28"/>
          <w:rtl/>
        </w:rPr>
        <w:t>تحتَ</w:t>
      </w:r>
      <w:r w:rsidRPr="00065E8E">
        <w:rPr>
          <w:rFonts w:cs="Arial"/>
          <w:sz w:val="28"/>
          <w:szCs w:val="28"/>
          <w:rtl/>
        </w:rPr>
        <w:t xml:space="preserve"> </w:t>
      </w:r>
      <w:r w:rsidRPr="00065E8E">
        <w:rPr>
          <w:rFonts w:cs="Arial" w:hint="cs"/>
          <w:sz w:val="28"/>
          <w:szCs w:val="28"/>
          <w:rtl/>
        </w:rPr>
        <w:t>سُلْطانِه</w:t>
      </w:r>
      <w:r w:rsidRPr="00065E8E">
        <w:rPr>
          <w:rFonts w:cs="Arial"/>
          <w:sz w:val="28"/>
          <w:szCs w:val="28"/>
          <w:rtl/>
        </w:rPr>
        <w:t xml:space="preserve"> </w:t>
      </w:r>
      <w:r w:rsidRPr="00065E8E">
        <w:rPr>
          <w:rFonts w:cs="Arial" w:hint="cs"/>
          <w:sz w:val="28"/>
          <w:szCs w:val="28"/>
          <w:rtl/>
        </w:rPr>
        <w:t>ليس</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حالةٍ</w:t>
      </w:r>
      <w:r w:rsidRPr="00065E8E">
        <w:rPr>
          <w:rFonts w:cs="Arial"/>
          <w:sz w:val="28"/>
          <w:szCs w:val="28"/>
          <w:rtl/>
        </w:rPr>
        <w:t xml:space="preserve"> </w:t>
      </w:r>
      <w:r w:rsidRPr="00065E8E">
        <w:rPr>
          <w:rFonts w:cs="Arial" w:hint="cs"/>
          <w:sz w:val="28"/>
          <w:szCs w:val="28"/>
          <w:rtl/>
        </w:rPr>
        <w:t>واحدةٍ؛</w:t>
      </w:r>
      <w:r w:rsidRPr="00065E8E">
        <w:rPr>
          <w:rFonts w:cs="Arial"/>
          <w:sz w:val="28"/>
          <w:szCs w:val="28"/>
          <w:rtl/>
        </w:rPr>
        <w:t xml:space="preserve"> </w:t>
      </w:r>
      <w:r w:rsidRPr="00065E8E">
        <w:rPr>
          <w:rFonts w:cs="Arial" w:hint="cs"/>
          <w:sz w:val="28"/>
          <w:szCs w:val="28"/>
          <w:rtl/>
        </w:rPr>
        <w:t>وإنَّما</w:t>
      </w:r>
      <w:r w:rsidRPr="00065E8E">
        <w:rPr>
          <w:rFonts w:cs="Arial"/>
          <w:sz w:val="28"/>
          <w:szCs w:val="28"/>
          <w:rtl/>
        </w:rPr>
        <w:t xml:space="preserve"> </w:t>
      </w:r>
      <w:r w:rsidRPr="00065E8E">
        <w:rPr>
          <w:rFonts w:cs="Arial" w:hint="cs"/>
          <w:sz w:val="28"/>
          <w:szCs w:val="28"/>
          <w:rtl/>
        </w:rPr>
        <w:t>هو</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حالتَيْنِ</w:t>
      </w:r>
      <w:r w:rsidRPr="00065E8E">
        <w:rPr>
          <w:rFonts w:cs="Arial"/>
          <w:sz w:val="28"/>
          <w:szCs w:val="28"/>
          <w:rtl/>
        </w:rPr>
        <w:t>:</w:t>
      </w:r>
    </w:p>
    <w:p w:rsidR="0037592F" w:rsidRPr="00065E8E" w:rsidRDefault="0037592F" w:rsidP="0037592F">
      <w:pPr>
        <w:bidi/>
        <w:jc w:val="both"/>
        <w:rPr>
          <w:sz w:val="28"/>
          <w:szCs w:val="28"/>
        </w:rPr>
      </w:pPr>
      <w:r w:rsidRPr="00065E8E">
        <w:rPr>
          <w:rFonts w:cs="Arial" w:hint="cs"/>
          <w:sz w:val="28"/>
          <w:szCs w:val="28"/>
          <w:rtl/>
        </w:rPr>
        <w:t>الحالةُ</w:t>
      </w:r>
      <w:r w:rsidRPr="00065E8E">
        <w:rPr>
          <w:rFonts w:cs="Arial"/>
          <w:sz w:val="28"/>
          <w:szCs w:val="28"/>
          <w:rtl/>
        </w:rPr>
        <w:t xml:space="preserve"> </w:t>
      </w:r>
      <w:r w:rsidRPr="00065E8E">
        <w:rPr>
          <w:rFonts w:cs="Arial" w:hint="cs"/>
          <w:sz w:val="28"/>
          <w:szCs w:val="28"/>
          <w:rtl/>
        </w:rPr>
        <w:t>الأُولى</w:t>
      </w:r>
      <w:r w:rsidRPr="00065E8E">
        <w:rPr>
          <w:rFonts w:cs="Arial"/>
          <w:sz w:val="28"/>
          <w:szCs w:val="28"/>
          <w:rtl/>
        </w:rPr>
        <w:t xml:space="preserve"> : </w:t>
      </w:r>
      <w:r w:rsidRPr="00065E8E">
        <w:rPr>
          <w:rFonts w:cs="Arial" w:hint="cs"/>
          <w:sz w:val="28"/>
          <w:szCs w:val="28"/>
          <w:rtl/>
        </w:rPr>
        <w:t>إنْ</w:t>
      </w:r>
      <w:r w:rsidRPr="00065E8E">
        <w:rPr>
          <w:rFonts w:cs="Arial"/>
          <w:sz w:val="28"/>
          <w:szCs w:val="28"/>
          <w:rtl/>
        </w:rPr>
        <w:t xml:space="preserve"> </w:t>
      </w:r>
      <w:r w:rsidRPr="00065E8E">
        <w:rPr>
          <w:rFonts w:cs="Arial" w:hint="cs"/>
          <w:sz w:val="28"/>
          <w:szCs w:val="28"/>
          <w:rtl/>
        </w:rPr>
        <w:t>وقَعَ</w:t>
      </w:r>
      <w:r w:rsidRPr="00065E8E">
        <w:rPr>
          <w:rFonts w:cs="Arial"/>
          <w:sz w:val="28"/>
          <w:szCs w:val="28"/>
          <w:rtl/>
        </w:rPr>
        <w:t xml:space="preserve"> </w:t>
      </w:r>
      <w:r w:rsidRPr="00065E8E">
        <w:rPr>
          <w:rFonts w:cs="Arial" w:hint="cs"/>
          <w:sz w:val="28"/>
          <w:szCs w:val="28"/>
          <w:rtl/>
        </w:rPr>
        <w:t>أحدٌ</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شخصِهِ</w:t>
      </w:r>
      <w:r w:rsidRPr="00065E8E">
        <w:rPr>
          <w:rFonts w:cs="Arial"/>
          <w:sz w:val="28"/>
          <w:szCs w:val="28"/>
          <w:rtl/>
        </w:rPr>
        <w:t xml:space="preserve"> </w:t>
      </w:r>
      <w:r w:rsidRPr="00065E8E">
        <w:rPr>
          <w:rFonts w:cs="Arial" w:hint="cs"/>
          <w:sz w:val="28"/>
          <w:szCs w:val="28"/>
          <w:rtl/>
        </w:rPr>
        <w:t>مجرَّدًا،</w:t>
      </w:r>
      <w:r w:rsidRPr="00065E8E">
        <w:rPr>
          <w:rFonts w:cs="Arial"/>
          <w:sz w:val="28"/>
          <w:szCs w:val="28"/>
          <w:rtl/>
        </w:rPr>
        <w:t xml:space="preserve"> </w:t>
      </w:r>
      <w:r w:rsidRPr="00065E8E">
        <w:rPr>
          <w:rFonts w:cs="Arial" w:hint="cs"/>
          <w:sz w:val="28"/>
          <w:szCs w:val="28"/>
          <w:rtl/>
        </w:rPr>
        <w:t>فأساء</w:t>
      </w:r>
      <w:r w:rsidRPr="00065E8E">
        <w:rPr>
          <w:rFonts w:cs="Arial"/>
          <w:sz w:val="28"/>
          <w:szCs w:val="28"/>
          <w:rtl/>
        </w:rPr>
        <w:t xml:space="preserve"> </w:t>
      </w:r>
      <w:r w:rsidRPr="00065E8E">
        <w:rPr>
          <w:rFonts w:cs="Arial" w:hint="cs"/>
          <w:sz w:val="28"/>
          <w:szCs w:val="28"/>
          <w:rtl/>
        </w:rPr>
        <w:t>إليه</w:t>
      </w:r>
      <w:r w:rsidRPr="00065E8E">
        <w:rPr>
          <w:rFonts w:cs="Arial"/>
          <w:sz w:val="28"/>
          <w:szCs w:val="28"/>
          <w:rtl/>
        </w:rPr>
        <w:t xml:space="preserve"> </w:t>
      </w:r>
      <w:r w:rsidRPr="00065E8E">
        <w:rPr>
          <w:rFonts w:cs="Arial" w:hint="cs"/>
          <w:sz w:val="28"/>
          <w:szCs w:val="28"/>
          <w:rtl/>
        </w:rPr>
        <w:t>أمامَهُ</w:t>
      </w:r>
      <w:r w:rsidRPr="00065E8E">
        <w:rPr>
          <w:rFonts w:cs="Arial"/>
          <w:sz w:val="28"/>
          <w:szCs w:val="28"/>
          <w:rtl/>
        </w:rPr>
        <w:t xml:space="preserve"> </w:t>
      </w:r>
      <w:r w:rsidRPr="00065E8E">
        <w:rPr>
          <w:rFonts w:cs="Arial" w:hint="cs"/>
          <w:sz w:val="28"/>
          <w:szCs w:val="28"/>
          <w:rtl/>
        </w:rPr>
        <w:t>أو</w:t>
      </w:r>
      <w:r w:rsidRPr="00065E8E">
        <w:rPr>
          <w:rFonts w:cs="Arial"/>
          <w:sz w:val="28"/>
          <w:szCs w:val="28"/>
          <w:rtl/>
        </w:rPr>
        <w:t xml:space="preserve"> </w:t>
      </w:r>
      <w:r w:rsidRPr="00065E8E">
        <w:rPr>
          <w:rFonts w:cs="Arial" w:hint="cs"/>
          <w:sz w:val="28"/>
          <w:szCs w:val="28"/>
          <w:rtl/>
        </w:rPr>
        <w:t>خلفَهُ،</w:t>
      </w:r>
      <w:r w:rsidRPr="00065E8E">
        <w:rPr>
          <w:rFonts w:cs="Arial"/>
          <w:sz w:val="28"/>
          <w:szCs w:val="28"/>
          <w:rtl/>
        </w:rPr>
        <w:t xml:space="preserve"> </w:t>
      </w:r>
      <w:r w:rsidRPr="00065E8E">
        <w:rPr>
          <w:rFonts w:cs="Arial" w:hint="cs"/>
          <w:sz w:val="28"/>
          <w:szCs w:val="28"/>
          <w:rtl/>
        </w:rPr>
        <w:t>فلا</w:t>
      </w:r>
      <w:r w:rsidRPr="00065E8E">
        <w:rPr>
          <w:rFonts w:cs="Arial"/>
          <w:sz w:val="28"/>
          <w:szCs w:val="28"/>
          <w:rtl/>
        </w:rPr>
        <w:t xml:space="preserve"> </w:t>
      </w:r>
      <w:r w:rsidRPr="00065E8E">
        <w:rPr>
          <w:rFonts w:cs="Arial" w:hint="cs"/>
          <w:sz w:val="28"/>
          <w:szCs w:val="28"/>
          <w:rtl/>
        </w:rPr>
        <w:t>ينبغي</w:t>
      </w:r>
      <w:r w:rsidRPr="00065E8E">
        <w:rPr>
          <w:rFonts w:cs="Arial"/>
          <w:sz w:val="28"/>
          <w:szCs w:val="28"/>
          <w:rtl/>
        </w:rPr>
        <w:t xml:space="preserve"> </w:t>
      </w:r>
      <w:r w:rsidRPr="00065E8E">
        <w:rPr>
          <w:rFonts w:cs="Arial" w:hint="cs"/>
          <w:sz w:val="28"/>
          <w:szCs w:val="28"/>
          <w:rtl/>
        </w:rPr>
        <w:t>أن</w:t>
      </w:r>
      <w:r w:rsidRPr="00065E8E">
        <w:rPr>
          <w:rFonts w:cs="Arial"/>
          <w:sz w:val="28"/>
          <w:szCs w:val="28"/>
          <w:rtl/>
        </w:rPr>
        <w:t xml:space="preserve"> </w:t>
      </w:r>
      <w:r w:rsidRPr="00065E8E">
        <w:rPr>
          <w:rFonts w:cs="Arial" w:hint="cs"/>
          <w:sz w:val="28"/>
          <w:szCs w:val="28"/>
          <w:rtl/>
        </w:rPr>
        <w:t>ينتصِرَ</w:t>
      </w:r>
      <w:r w:rsidRPr="00065E8E">
        <w:rPr>
          <w:rFonts w:cs="Arial"/>
          <w:sz w:val="28"/>
          <w:szCs w:val="28"/>
          <w:rtl/>
        </w:rPr>
        <w:t xml:space="preserve"> </w:t>
      </w:r>
      <w:r w:rsidRPr="00065E8E">
        <w:rPr>
          <w:rFonts w:cs="Arial" w:hint="cs"/>
          <w:sz w:val="28"/>
          <w:szCs w:val="28"/>
          <w:rtl/>
        </w:rPr>
        <w:t>الحاكمُ</w:t>
      </w:r>
      <w:r w:rsidRPr="00065E8E">
        <w:rPr>
          <w:rFonts w:cs="Arial"/>
          <w:sz w:val="28"/>
          <w:szCs w:val="28"/>
          <w:rtl/>
        </w:rPr>
        <w:t xml:space="preserve"> </w:t>
      </w:r>
      <w:r w:rsidRPr="00065E8E">
        <w:rPr>
          <w:rFonts w:cs="Arial" w:hint="cs"/>
          <w:sz w:val="28"/>
          <w:szCs w:val="28"/>
          <w:rtl/>
        </w:rPr>
        <w:t>والسُّلْطانُ</w:t>
      </w:r>
      <w:r w:rsidRPr="00065E8E">
        <w:rPr>
          <w:rFonts w:cs="Arial"/>
          <w:sz w:val="28"/>
          <w:szCs w:val="28"/>
          <w:rtl/>
        </w:rPr>
        <w:t xml:space="preserve"> </w:t>
      </w:r>
      <w:r w:rsidRPr="00065E8E">
        <w:rPr>
          <w:rFonts w:cs="Arial" w:hint="cs"/>
          <w:sz w:val="28"/>
          <w:szCs w:val="28"/>
          <w:rtl/>
        </w:rPr>
        <w:t>لنفسِه؛</w:t>
      </w:r>
      <w:r w:rsidRPr="00065E8E">
        <w:rPr>
          <w:rFonts w:cs="Arial"/>
          <w:sz w:val="28"/>
          <w:szCs w:val="28"/>
          <w:rtl/>
        </w:rPr>
        <w:t xml:space="preserve"> </w:t>
      </w:r>
      <w:r w:rsidRPr="00065E8E">
        <w:rPr>
          <w:rFonts w:cs="Arial" w:hint="cs"/>
          <w:sz w:val="28"/>
          <w:szCs w:val="28"/>
          <w:rtl/>
        </w:rPr>
        <w:t>وإنَّما</w:t>
      </w:r>
      <w:r w:rsidRPr="00065E8E">
        <w:rPr>
          <w:rFonts w:cs="Arial"/>
          <w:sz w:val="28"/>
          <w:szCs w:val="28"/>
          <w:rtl/>
        </w:rPr>
        <w:t xml:space="preserve"> </w:t>
      </w:r>
      <w:r w:rsidRPr="00065E8E">
        <w:rPr>
          <w:rFonts w:cs="Arial" w:hint="cs"/>
          <w:sz w:val="28"/>
          <w:szCs w:val="28"/>
          <w:rtl/>
        </w:rPr>
        <w:t>يعفو</w:t>
      </w:r>
      <w:r w:rsidRPr="00065E8E">
        <w:rPr>
          <w:rFonts w:cs="Arial"/>
          <w:sz w:val="28"/>
          <w:szCs w:val="28"/>
          <w:rtl/>
        </w:rPr>
        <w:t xml:space="preserve"> </w:t>
      </w:r>
      <w:r w:rsidRPr="00065E8E">
        <w:rPr>
          <w:rFonts w:cs="Arial" w:hint="cs"/>
          <w:sz w:val="28"/>
          <w:szCs w:val="28"/>
          <w:rtl/>
        </w:rPr>
        <w:t>أو</w:t>
      </w:r>
      <w:r w:rsidRPr="00065E8E">
        <w:rPr>
          <w:rFonts w:cs="Arial"/>
          <w:sz w:val="28"/>
          <w:szCs w:val="28"/>
          <w:rtl/>
        </w:rPr>
        <w:t xml:space="preserve"> </w:t>
      </w:r>
      <w:r w:rsidRPr="00065E8E">
        <w:rPr>
          <w:rFonts w:cs="Arial" w:hint="cs"/>
          <w:sz w:val="28"/>
          <w:szCs w:val="28"/>
          <w:rtl/>
        </w:rPr>
        <w:t>يَتغافَلُ؛</w:t>
      </w:r>
      <w:r w:rsidRPr="00065E8E">
        <w:rPr>
          <w:rFonts w:cs="Arial"/>
          <w:sz w:val="28"/>
          <w:szCs w:val="28"/>
          <w:rtl/>
        </w:rPr>
        <w:t xml:space="preserve"> </w:t>
      </w:r>
      <w:r w:rsidRPr="00065E8E">
        <w:rPr>
          <w:rFonts w:cs="Arial" w:hint="cs"/>
          <w:sz w:val="28"/>
          <w:szCs w:val="28"/>
          <w:rtl/>
        </w:rPr>
        <w:t>كما</w:t>
      </w:r>
      <w:r w:rsidRPr="00065E8E">
        <w:rPr>
          <w:rFonts w:cs="Arial"/>
          <w:sz w:val="28"/>
          <w:szCs w:val="28"/>
          <w:rtl/>
        </w:rPr>
        <w:t xml:space="preserve"> </w:t>
      </w:r>
      <w:r w:rsidRPr="00065E8E">
        <w:rPr>
          <w:rFonts w:cs="Arial" w:hint="cs"/>
          <w:sz w:val="28"/>
          <w:szCs w:val="28"/>
          <w:rtl/>
        </w:rPr>
        <w:t>كان</w:t>
      </w:r>
      <w:r w:rsidRPr="00065E8E">
        <w:rPr>
          <w:rFonts w:cs="Arial"/>
          <w:sz w:val="28"/>
          <w:szCs w:val="28"/>
          <w:rtl/>
        </w:rPr>
        <w:t xml:space="preserve"> </w:t>
      </w:r>
      <w:r w:rsidRPr="00065E8E">
        <w:rPr>
          <w:rFonts w:cs="Arial" w:hint="cs"/>
          <w:sz w:val="28"/>
          <w:szCs w:val="28"/>
          <w:rtl/>
        </w:rPr>
        <w:t>الأنبياءُ</w:t>
      </w:r>
      <w:r w:rsidRPr="00065E8E">
        <w:rPr>
          <w:rFonts w:cs="Arial"/>
          <w:sz w:val="28"/>
          <w:szCs w:val="28"/>
          <w:rtl/>
        </w:rPr>
        <w:t xml:space="preserve"> </w:t>
      </w:r>
      <w:r w:rsidRPr="00065E8E">
        <w:rPr>
          <w:rFonts w:cs="Arial" w:hint="cs"/>
          <w:sz w:val="28"/>
          <w:szCs w:val="28"/>
          <w:rtl/>
        </w:rPr>
        <w:t>والنبيُّ</w:t>
      </w:r>
      <w:r w:rsidRPr="00065E8E">
        <w:rPr>
          <w:rFonts w:cs="Arial"/>
          <w:sz w:val="28"/>
          <w:szCs w:val="28"/>
          <w:rtl/>
        </w:rPr>
        <w:t xml:space="preserve"> </w:t>
      </w:r>
      <w:r w:rsidRPr="00065E8E">
        <w:rPr>
          <w:rFonts w:cs="Arial" w:hint="cs"/>
          <w:sz w:val="28"/>
          <w:szCs w:val="28"/>
          <w:rtl/>
        </w:rPr>
        <w:t>صلّى</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عليه</w:t>
      </w:r>
      <w:r w:rsidRPr="00065E8E">
        <w:rPr>
          <w:rFonts w:cs="Arial"/>
          <w:sz w:val="28"/>
          <w:szCs w:val="28"/>
          <w:rtl/>
        </w:rPr>
        <w:t xml:space="preserve"> </w:t>
      </w:r>
      <w:r w:rsidRPr="00065E8E">
        <w:rPr>
          <w:rFonts w:cs="Arial" w:hint="cs"/>
          <w:sz w:val="28"/>
          <w:szCs w:val="28"/>
          <w:rtl/>
        </w:rPr>
        <w:t>وسلّم</w:t>
      </w:r>
      <w:r w:rsidRPr="00065E8E">
        <w:rPr>
          <w:rFonts w:cs="Arial"/>
          <w:sz w:val="28"/>
          <w:szCs w:val="28"/>
          <w:rtl/>
        </w:rPr>
        <w:t xml:space="preserve"> </w:t>
      </w:r>
      <w:r w:rsidRPr="00065E8E">
        <w:rPr>
          <w:rFonts w:cs="Arial" w:hint="cs"/>
          <w:sz w:val="28"/>
          <w:szCs w:val="28"/>
          <w:rtl/>
        </w:rPr>
        <w:t>يفعلُ؛</w:t>
      </w:r>
      <w:r w:rsidRPr="00065E8E">
        <w:rPr>
          <w:rFonts w:cs="Arial"/>
          <w:sz w:val="28"/>
          <w:szCs w:val="28"/>
          <w:rtl/>
        </w:rPr>
        <w:t xml:space="preserve"> </w:t>
      </w:r>
      <w:r w:rsidRPr="00065E8E">
        <w:rPr>
          <w:rFonts w:cs="Arial" w:hint="cs"/>
          <w:sz w:val="28"/>
          <w:szCs w:val="28"/>
          <w:rtl/>
        </w:rPr>
        <w:t>لأنَّ</w:t>
      </w:r>
      <w:r w:rsidRPr="00065E8E">
        <w:rPr>
          <w:rFonts w:cs="Arial"/>
          <w:sz w:val="28"/>
          <w:szCs w:val="28"/>
          <w:rtl/>
        </w:rPr>
        <w:t xml:space="preserve"> </w:t>
      </w:r>
      <w:r w:rsidRPr="00065E8E">
        <w:rPr>
          <w:rFonts w:cs="Arial" w:hint="cs"/>
          <w:sz w:val="28"/>
          <w:szCs w:val="28"/>
          <w:rtl/>
        </w:rPr>
        <w:t>الانتصارَ</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مِثْلِ</w:t>
      </w:r>
      <w:r w:rsidRPr="00065E8E">
        <w:rPr>
          <w:rFonts w:cs="Arial"/>
          <w:sz w:val="28"/>
          <w:szCs w:val="28"/>
          <w:rtl/>
        </w:rPr>
        <w:t xml:space="preserve"> </w:t>
      </w:r>
      <w:r w:rsidRPr="00065E8E">
        <w:rPr>
          <w:rFonts w:cs="Arial" w:hint="cs"/>
          <w:sz w:val="28"/>
          <w:szCs w:val="28"/>
          <w:rtl/>
        </w:rPr>
        <w:t>هذه</w:t>
      </w:r>
      <w:r w:rsidRPr="00065E8E">
        <w:rPr>
          <w:rFonts w:cs="Arial"/>
          <w:sz w:val="28"/>
          <w:szCs w:val="28"/>
          <w:rtl/>
        </w:rPr>
        <w:t xml:space="preserve"> </w:t>
      </w:r>
      <w:r w:rsidRPr="00065E8E">
        <w:rPr>
          <w:rFonts w:cs="Arial" w:hint="cs"/>
          <w:sz w:val="28"/>
          <w:szCs w:val="28"/>
          <w:rtl/>
        </w:rPr>
        <w:t>الأشياءِ</w:t>
      </w:r>
      <w:r w:rsidRPr="00065E8E">
        <w:rPr>
          <w:rFonts w:cs="Arial"/>
          <w:sz w:val="28"/>
          <w:szCs w:val="28"/>
          <w:rtl/>
        </w:rPr>
        <w:t xml:space="preserve"> </w:t>
      </w:r>
      <w:r w:rsidRPr="00065E8E">
        <w:rPr>
          <w:rFonts w:cs="Arial" w:hint="cs"/>
          <w:sz w:val="28"/>
          <w:szCs w:val="28"/>
          <w:rtl/>
        </w:rPr>
        <w:t>تتَّسِعُ</w:t>
      </w:r>
      <w:r w:rsidRPr="00065E8E">
        <w:rPr>
          <w:rFonts w:cs="Arial"/>
          <w:sz w:val="28"/>
          <w:szCs w:val="28"/>
          <w:rtl/>
        </w:rPr>
        <w:t xml:space="preserve"> </w:t>
      </w:r>
      <w:r w:rsidRPr="00065E8E">
        <w:rPr>
          <w:rFonts w:cs="Arial" w:hint="cs"/>
          <w:sz w:val="28"/>
          <w:szCs w:val="28"/>
          <w:rtl/>
        </w:rPr>
        <w:t>دائرتُهُ؛</w:t>
      </w:r>
      <w:r w:rsidRPr="00065E8E">
        <w:rPr>
          <w:rFonts w:cs="Arial"/>
          <w:sz w:val="28"/>
          <w:szCs w:val="28"/>
          <w:rtl/>
        </w:rPr>
        <w:t xml:space="preserve"> </w:t>
      </w:r>
      <w:r w:rsidRPr="00065E8E">
        <w:rPr>
          <w:rFonts w:cs="Arial" w:hint="cs"/>
          <w:sz w:val="28"/>
          <w:szCs w:val="28"/>
          <w:rtl/>
        </w:rPr>
        <w:t>لكثرةِ</w:t>
      </w:r>
      <w:r w:rsidRPr="00065E8E">
        <w:rPr>
          <w:rFonts w:cs="Arial"/>
          <w:sz w:val="28"/>
          <w:szCs w:val="28"/>
          <w:rtl/>
        </w:rPr>
        <w:t xml:space="preserve"> </w:t>
      </w:r>
      <w:r w:rsidRPr="00065E8E">
        <w:rPr>
          <w:rFonts w:cs="Arial" w:hint="cs"/>
          <w:sz w:val="28"/>
          <w:szCs w:val="28"/>
          <w:rtl/>
        </w:rPr>
        <w:t>أشخاصِ</w:t>
      </w:r>
      <w:r w:rsidRPr="00065E8E">
        <w:rPr>
          <w:rFonts w:cs="Arial"/>
          <w:sz w:val="28"/>
          <w:szCs w:val="28"/>
          <w:rtl/>
        </w:rPr>
        <w:t xml:space="preserve"> </w:t>
      </w:r>
      <w:r w:rsidRPr="00065E8E">
        <w:rPr>
          <w:rFonts w:cs="Arial" w:hint="cs"/>
          <w:sz w:val="28"/>
          <w:szCs w:val="28"/>
          <w:rtl/>
        </w:rPr>
        <w:t>الناسِ</w:t>
      </w:r>
      <w:r w:rsidRPr="00065E8E">
        <w:rPr>
          <w:rFonts w:cs="Arial"/>
          <w:sz w:val="28"/>
          <w:szCs w:val="28"/>
          <w:rtl/>
        </w:rPr>
        <w:t xml:space="preserve"> </w:t>
      </w:r>
      <w:r w:rsidRPr="00065E8E">
        <w:rPr>
          <w:rFonts w:cs="Arial" w:hint="cs"/>
          <w:sz w:val="28"/>
          <w:szCs w:val="28"/>
          <w:rtl/>
        </w:rPr>
        <w:t>وانفرادِ</w:t>
      </w:r>
      <w:r w:rsidRPr="00065E8E">
        <w:rPr>
          <w:rFonts w:cs="Arial"/>
          <w:sz w:val="28"/>
          <w:szCs w:val="28"/>
          <w:rtl/>
        </w:rPr>
        <w:t xml:space="preserve"> </w:t>
      </w:r>
      <w:r w:rsidRPr="00065E8E">
        <w:rPr>
          <w:rFonts w:cs="Arial" w:hint="cs"/>
          <w:sz w:val="28"/>
          <w:szCs w:val="28"/>
          <w:rtl/>
        </w:rPr>
        <w:t>الحاكِمِ</w:t>
      </w:r>
      <w:r w:rsidRPr="00065E8E">
        <w:rPr>
          <w:rFonts w:cs="Arial"/>
          <w:sz w:val="28"/>
          <w:szCs w:val="28"/>
          <w:rtl/>
        </w:rPr>
        <w:t xml:space="preserve"> </w:t>
      </w:r>
      <w:r w:rsidRPr="00065E8E">
        <w:rPr>
          <w:rFonts w:cs="Arial" w:hint="cs"/>
          <w:sz w:val="28"/>
          <w:szCs w:val="28"/>
          <w:rtl/>
        </w:rPr>
        <w:t>بشخصِه</w:t>
      </w:r>
      <w:r w:rsidRPr="00065E8E">
        <w:rPr>
          <w:rFonts w:cs="Arial"/>
          <w:sz w:val="28"/>
          <w:szCs w:val="28"/>
          <w:rtl/>
        </w:rPr>
        <w:t>.</w:t>
      </w:r>
    </w:p>
    <w:p w:rsidR="0037592F" w:rsidRDefault="0037592F" w:rsidP="0037592F">
      <w:pPr>
        <w:bidi/>
        <w:jc w:val="both"/>
        <w:rPr>
          <w:rFonts w:cs="Arial"/>
          <w:sz w:val="28"/>
          <w:szCs w:val="28"/>
          <w:rtl/>
        </w:rPr>
      </w:pPr>
      <w:r w:rsidRPr="00065E8E">
        <w:rPr>
          <w:rFonts w:cs="Arial" w:hint="cs"/>
          <w:sz w:val="28"/>
          <w:szCs w:val="28"/>
          <w:rtl/>
        </w:rPr>
        <w:t>الحالةُ</w:t>
      </w:r>
      <w:r w:rsidRPr="00065E8E">
        <w:rPr>
          <w:rFonts w:cs="Arial"/>
          <w:sz w:val="28"/>
          <w:szCs w:val="28"/>
          <w:rtl/>
        </w:rPr>
        <w:t xml:space="preserve"> </w:t>
      </w:r>
      <w:r w:rsidRPr="00065E8E">
        <w:rPr>
          <w:rFonts w:cs="Arial" w:hint="cs"/>
          <w:sz w:val="28"/>
          <w:szCs w:val="28"/>
          <w:rtl/>
        </w:rPr>
        <w:t>الـثانيةُ</w:t>
      </w:r>
      <w:r w:rsidRPr="00065E8E">
        <w:rPr>
          <w:rFonts w:cs="Arial"/>
          <w:sz w:val="28"/>
          <w:szCs w:val="28"/>
          <w:rtl/>
        </w:rPr>
        <w:t xml:space="preserve"> : </w:t>
      </w:r>
      <w:r w:rsidRPr="00065E8E">
        <w:rPr>
          <w:rFonts w:cs="Arial" w:hint="cs"/>
          <w:sz w:val="28"/>
          <w:szCs w:val="28"/>
          <w:rtl/>
        </w:rPr>
        <w:t>أن</w:t>
      </w:r>
      <w:r w:rsidRPr="00065E8E">
        <w:rPr>
          <w:rFonts w:cs="Arial"/>
          <w:sz w:val="28"/>
          <w:szCs w:val="28"/>
          <w:rtl/>
        </w:rPr>
        <w:t xml:space="preserve"> </w:t>
      </w:r>
      <w:r w:rsidRPr="00065E8E">
        <w:rPr>
          <w:rFonts w:cs="Arial" w:hint="cs"/>
          <w:sz w:val="28"/>
          <w:szCs w:val="28"/>
          <w:rtl/>
        </w:rPr>
        <w:t>يكونَ</w:t>
      </w:r>
      <w:r w:rsidRPr="00065E8E">
        <w:rPr>
          <w:rFonts w:cs="Arial"/>
          <w:sz w:val="28"/>
          <w:szCs w:val="28"/>
          <w:rtl/>
        </w:rPr>
        <w:t xml:space="preserve"> </w:t>
      </w:r>
      <w:r w:rsidRPr="00065E8E">
        <w:rPr>
          <w:rFonts w:cs="Arial" w:hint="cs"/>
          <w:sz w:val="28"/>
          <w:szCs w:val="28"/>
          <w:rtl/>
        </w:rPr>
        <w:t>الوقوعُ</w:t>
      </w:r>
      <w:r w:rsidRPr="00065E8E">
        <w:rPr>
          <w:rFonts w:cs="Arial"/>
          <w:sz w:val="28"/>
          <w:szCs w:val="28"/>
          <w:rtl/>
        </w:rPr>
        <w:t xml:space="preserve"> </w:t>
      </w:r>
      <w:r w:rsidRPr="00065E8E">
        <w:rPr>
          <w:rFonts w:cs="Arial" w:hint="cs"/>
          <w:sz w:val="28"/>
          <w:szCs w:val="28"/>
          <w:rtl/>
        </w:rPr>
        <w:t>فيه</w:t>
      </w:r>
      <w:r w:rsidRPr="00065E8E">
        <w:rPr>
          <w:rFonts w:cs="Arial"/>
          <w:sz w:val="28"/>
          <w:szCs w:val="28"/>
          <w:rtl/>
        </w:rPr>
        <w:t xml:space="preserve"> </w:t>
      </w:r>
      <w:r w:rsidRPr="00065E8E">
        <w:rPr>
          <w:rFonts w:cs="Arial" w:hint="cs"/>
          <w:sz w:val="28"/>
          <w:szCs w:val="28"/>
          <w:rtl/>
        </w:rPr>
        <w:t>لا</w:t>
      </w:r>
      <w:r w:rsidRPr="00065E8E">
        <w:rPr>
          <w:rFonts w:cs="Arial"/>
          <w:sz w:val="28"/>
          <w:szCs w:val="28"/>
          <w:rtl/>
        </w:rPr>
        <w:t xml:space="preserve"> </w:t>
      </w:r>
      <w:r w:rsidRPr="00065E8E">
        <w:rPr>
          <w:rFonts w:cs="Arial" w:hint="cs"/>
          <w:sz w:val="28"/>
          <w:szCs w:val="28"/>
          <w:rtl/>
        </w:rPr>
        <w:t>لِذَاتِه؛</w:t>
      </w:r>
      <w:r w:rsidRPr="00065E8E">
        <w:rPr>
          <w:rFonts w:cs="Arial"/>
          <w:sz w:val="28"/>
          <w:szCs w:val="28"/>
          <w:rtl/>
        </w:rPr>
        <w:t xml:space="preserve"> </w:t>
      </w:r>
      <w:r w:rsidRPr="00065E8E">
        <w:rPr>
          <w:rFonts w:cs="Arial" w:hint="cs"/>
          <w:sz w:val="28"/>
          <w:szCs w:val="28"/>
          <w:rtl/>
        </w:rPr>
        <w:t>وإنَّما</w:t>
      </w:r>
      <w:r w:rsidRPr="00065E8E">
        <w:rPr>
          <w:rFonts w:cs="Arial"/>
          <w:sz w:val="28"/>
          <w:szCs w:val="28"/>
          <w:rtl/>
        </w:rPr>
        <w:t xml:space="preserve"> </w:t>
      </w:r>
      <w:r w:rsidRPr="00065E8E">
        <w:rPr>
          <w:rFonts w:cs="Arial" w:hint="cs"/>
          <w:sz w:val="28"/>
          <w:szCs w:val="28"/>
          <w:rtl/>
        </w:rPr>
        <w:t>لِما</w:t>
      </w:r>
      <w:r w:rsidRPr="00065E8E">
        <w:rPr>
          <w:rFonts w:cs="Arial"/>
          <w:sz w:val="28"/>
          <w:szCs w:val="28"/>
          <w:rtl/>
        </w:rPr>
        <w:t xml:space="preserve"> </w:t>
      </w:r>
      <w:r w:rsidRPr="00065E8E">
        <w:rPr>
          <w:rFonts w:cs="Arial" w:hint="cs"/>
          <w:sz w:val="28"/>
          <w:szCs w:val="28"/>
          <w:rtl/>
        </w:rPr>
        <w:t>يَدْعُو</w:t>
      </w:r>
      <w:r w:rsidRPr="00065E8E">
        <w:rPr>
          <w:rFonts w:cs="Arial"/>
          <w:sz w:val="28"/>
          <w:szCs w:val="28"/>
          <w:rtl/>
        </w:rPr>
        <w:t xml:space="preserve"> </w:t>
      </w:r>
      <w:r w:rsidRPr="00065E8E">
        <w:rPr>
          <w:rFonts w:cs="Arial" w:hint="cs"/>
          <w:sz w:val="28"/>
          <w:szCs w:val="28"/>
          <w:rtl/>
        </w:rPr>
        <w:t>إليه</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دِينِ</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وحُكْمِهِ</w:t>
      </w:r>
      <w:r w:rsidRPr="00065E8E">
        <w:rPr>
          <w:rFonts w:cs="Arial"/>
          <w:sz w:val="28"/>
          <w:szCs w:val="28"/>
          <w:rtl/>
        </w:rPr>
        <w:t xml:space="preserve"> </w:t>
      </w:r>
      <w:r w:rsidRPr="00065E8E">
        <w:rPr>
          <w:rFonts w:cs="Arial" w:hint="cs"/>
          <w:sz w:val="28"/>
          <w:szCs w:val="28"/>
          <w:rtl/>
        </w:rPr>
        <w:t>وبيانِ</w:t>
      </w:r>
      <w:r w:rsidRPr="00065E8E">
        <w:rPr>
          <w:rFonts w:cs="Arial"/>
          <w:sz w:val="28"/>
          <w:szCs w:val="28"/>
          <w:rtl/>
        </w:rPr>
        <w:t xml:space="preserve"> </w:t>
      </w:r>
      <w:r w:rsidRPr="00065E8E">
        <w:rPr>
          <w:rFonts w:cs="Arial" w:hint="cs"/>
          <w:sz w:val="28"/>
          <w:szCs w:val="28"/>
          <w:rtl/>
        </w:rPr>
        <w:t>شرعِه؛</w:t>
      </w:r>
      <w:r w:rsidRPr="00065E8E">
        <w:rPr>
          <w:rFonts w:cs="Arial"/>
          <w:sz w:val="28"/>
          <w:szCs w:val="28"/>
          <w:rtl/>
        </w:rPr>
        <w:t xml:space="preserve"> </w:t>
      </w:r>
      <w:r w:rsidRPr="00065E8E">
        <w:rPr>
          <w:rFonts w:cs="Arial" w:hint="cs"/>
          <w:sz w:val="28"/>
          <w:szCs w:val="28"/>
          <w:rtl/>
        </w:rPr>
        <w:t>فإنَّ</w:t>
      </w:r>
      <w:r w:rsidRPr="00065E8E">
        <w:rPr>
          <w:rFonts w:cs="Arial"/>
          <w:sz w:val="28"/>
          <w:szCs w:val="28"/>
          <w:rtl/>
        </w:rPr>
        <w:t xml:space="preserve"> </w:t>
      </w:r>
      <w:r w:rsidRPr="00065E8E">
        <w:rPr>
          <w:rFonts w:cs="Arial" w:hint="cs"/>
          <w:sz w:val="28"/>
          <w:szCs w:val="28"/>
          <w:rtl/>
        </w:rPr>
        <w:t>هذا</w:t>
      </w:r>
      <w:r w:rsidRPr="00065E8E">
        <w:rPr>
          <w:rFonts w:cs="Arial"/>
          <w:sz w:val="28"/>
          <w:szCs w:val="28"/>
          <w:rtl/>
        </w:rPr>
        <w:t xml:space="preserve"> </w:t>
      </w:r>
      <w:r w:rsidRPr="00065E8E">
        <w:rPr>
          <w:rFonts w:cs="Arial" w:hint="cs"/>
          <w:sz w:val="28"/>
          <w:szCs w:val="28"/>
          <w:rtl/>
        </w:rPr>
        <w:t>يتحوَّلُ</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الكلامِ</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نفسِ</w:t>
      </w:r>
      <w:r w:rsidRPr="00065E8E">
        <w:rPr>
          <w:rFonts w:cs="Arial"/>
          <w:sz w:val="28"/>
          <w:szCs w:val="28"/>
          <w:rtl/>
        </w:rPr>
        <w:t xml:space="preserve"> </w:t>
      </w:r>
      <w:r w:rsidRPr="00065E8E">
        <w:rPr>
          <w:rFonts w:cs="Arial" w:hint="cs"/>
          <w:sz w:val="28"/>
          <w:szCs w:val="28"/>
          <w:rtl/>
        </w:rPr>
        <w:t>الحاكمِ</w:t>
      </w:r>
      <w:r w:rsidRPr="00065E8E">
        <w:rPr>
          <w:rFonts w:cs="Arial"/>
          <w:sz w:val="28"/>
          <w:szCs w:val="28"/>
          <w:rtl/>
        </w:rPr>
        <w:t xml:space="preserve"> </w:t>
      </w:r>
      <w:r w:rsidRPr="00065E8E">
        <w:rPr>
          <w:rFonts w:cs="Arial" w:hint="cs"/>
          <w:sz w:val="28"/>
          <w:szCs w:val="28"/>
          <w:rtl/>
        </w:rPr>
        <w:t>إلى</w:t>
      </w:r>
      <w:r w:rsidRPr="00065E8E">
        <w:rPr>
          <w:rFonts w:cs="Arial"/>
          <w:sz w:val="28"/>
          <w:szCs w:val="28"/>
          <w:rtl/>
        </w:rPr>
        <w:t xml:space="preserve"> </w:t>
      </w:r>
      <w:r w:rsidRPr="00065E8E">
        <w:rPr>
          <w:rFonts w:cs="Arial" w:hint="cs"/>
          <w:sz w:val="28"/>
          <w:szCs w:val="28"/>
          <w:rtl/>
        </w:rPr>
        <w:t>الكلامِ</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شريعتِهِ</w:t>
      </w:r>
      <w:r w:rsidRPr="00065E8E">
        <w:rPr>
          <w:rFonts w:cs="Arial"/>
          <w:sz w:val="28"/>
          <w:szCs w:val="28"/>
          <w:rtl/>
        </w:rPr>
        <w:t xml:space="preserve"> </w:t>
      </w:r>
      <w:r w:rsidRPr="00065E8E">
        <w:rPr>
          <w:rFonts w:cs="Arial" w:hint="cs"/>
          <w:sz w:val="28"/>
          <w:szCs w:val="28"/>
          <w:rtl/>
        </w:rPr>
        <w:t>ودِينِهِ</w:t>
      </w:r>
      <w:r w:rsidRPr="00065E8E">
        <w:rPr>
          <w:rFonts w:cs="Arial"/>
          <w:sz w:val="28"/>
          <w:szCs w:val="28"/>
          <w:rtl/>
        </w:rPr>
        <w:t xml:space="preserve"> </w:t>
      </w:r>
      <w:r w:rsidRPr="00065E8E">
        <w:rPr>
          <w:rFonts w:cs="Arial" w:hint="cs"/>
          <w:sz w:val="28"/>
          <w:szCs w:val="28"/>
          <w:rtl/>
        </w:rPr>
        <w:t>وعدلِه،</w:t>
      </w:r>
      <w:r w:rsidRPr="00065E8E">
        <w:rPr>
          <w:rFonts w:cs="Arial"/>
          <w:sz w:val="28"/>
          <w:szCs w:val="28"/>
          <w:rtl/>
        </w:rPr>
        <w:t xml:space="preserve"> </w:t>
      </w:r>
      <w:r w:rsidRPr="00065E8E">
        <w:rPr>
          <w:rFonts w:cs="Arial" w:hint="cs"/>
          <w:sz w:val="28"/>
          <w:szCs w:val="28"/>
          <w:rtl/>
        </w:rPr>
        <w:t>وقد</w:t>
      </w:r>
      <w:r w:rsidRPr="00065E8E">
        <w:rPr>
          <w:rFonts w:cs="Arial"/>
          <w:sz w:val="28"/>
          <w:szCs w:val="28"/>
          <w:rtl/>
        </w:rPr>
        <w:t xml:space="preserve"> </w:t>
      </w:r>
      <w:r w:rsidRPr="00065E8E">
        <w:rPr>
          <w:rFonts w:cs="Arial" w:hint="cs"/>
          <w:sz w:val="28"/>
          <w:szCs w:val="28"/>
          <w:rtl/>
        </w:rPr>
        <w:t>كان</w:t>
      </w:r>
      <w:r w:rsidRPr="00065E8E">
        <w:rPr>
          <w:rFonts w:cs="Arial"/>
          <w:sz w:val="28"/>
          <w:szCs w:val="28"/>
          <w:rtl/>
        </w:rPr>
        <w:t xml:space="preserve"> </w:t>
      </w:r>
      <w:r w:rsidRPr="00065E8E">
        <w:rPr>
          <w:rFonts w:cs="Arial" w:hint="cs"/>
          <w:sz w:val="28"/>
          <w:szCs w:val="28"/>
          <w:rtl/>
        </w:rPr>
        <w:t>النبيُّ</w:t>
      </w:r>
      <w:r w:rsidRPr="00065E8E">
        <w:rPr>
          <w:rFonts w:cs="Arial"/>
          <w:sz w:val="28"/>
          <w:szCs w:val="28"/>
          <w:rtl/>
        </w:rPr>
        <w:t xml:space="preserve"> </w:t>
      </w:r>
      <w:r w:rsidRPr="00065E8E">
        <w:rPr>
          <w:rFonts w:cs="Arial" w:hint="cs"/>
          <w:sz w:val="28"/>
          <w:szCs w:val="28"/>
          <w:rtl/>
        </w:rPr>
        <w:t>صلّى</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عليه</w:t>
      </w:r>
      <w:r w:rsidRPr="00065E8E">
        <w:rPr>
          <w:rFonts w:cs="Arial"/>
          <w:sz w:val="28"/>
          <w:szCs w:val="28"/>
          <w:rtl/>
        </w:rPr>
        <w:t xml:space="preserve"> </w:t>
      </w:r>
      <w:r w:rsidRPr="00065E8E">
        <w:rPr>
          <w:rFonts w:cs="Arial" w:hint="cs"/>
          <w:sz w:val="28"/>
          <w:szCs w:val="28"/>
          <w:rtl/>
        </w:rPr>
        <w:t>وسلّم</w:t>
      </w:r>
      <w:r w:rsidRPr="00065E8E">
        <w:rPr>
          <w:rFonts w:cs="Arial"/>
          <w:sz w:val="28"/>
          <w:szCs w:val="28"/>
          <w:rtl/>
        </w:rPr>
        <w:t xml:space="preserve"> </w:t>
      </w:r>
      <w:r w:rsidRPr="00065E8E">
        <w:rPr>
          <w:rFonts w:cs="Arial" w:hint="cs"/>
          <w:sz w:val="28"/>
          <w:szCs w:val="28"/>
          <w:rtl/>
        </w:rPr>
        <w:t>يُفرِّقُ</w:t>
      </w:r>
      <w:r w:rsidRPr="00065E8E">
        <w:rPr>
          <w:rFonts w:cs="Arial"/>
          <w:sz w:val="28"/>
          <w:szCs w:val="28"/>
          <w:rtl/>
        </w:rPr>
        <w:t xml:space="preserve"> </w:t>
      </w:r>
      <w:r w:rsidRPr="00065E8E">
        <w:rPr>
          <w:rFonts w:cs="Arial" w:hint="cs"/>
          <w:sz w:val="28"/>
          <w:szCs w:val="28"/>
          <w:rtl/>
        </w:rPr>
        <w:t>بينَ</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يقَعُ</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ذاتِهِ</w:t>
      </w:r>
      <w:r w:rsidRPr="00065E8E">
        <w:rPr>
          <w:rFonts w:cs="Arial"/>
          <w:sz w:val="28"/>
          <w:szCs w:val="28"/>
          <w:rtl/>
        </w:rPr>
        <w:t xml:space="preserve"> </w:t>
      </w:r>
      <w:r w:rsidRPr="00065E8E">
        <w:rPr>
          <w:rFonts w:cs="Arial" w:hint="cs"/>
          <w:sz w:val="28"/>
          <w:szCs w:val="28"/>
          <w:rtl/>
        </w:rPr>
        <w:t>وبينَ</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يقعُ</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دِينِه،</w:t>
      </w:r>
      <w:r w:rsidRPr="00065E8E">
        <w:rPr>
          <w:rFonts w:cs="Arial"/>
          <w:sz w:val="28"/>
          <w:szCs w:val="28"/>
          <w:rtl/>
        </w:rPr>
        <w:t xml:space="preserve"> </w:t>
      </w:r>
      <w:r w:rsidRPr="00065E8E">
        <w:rPr>
          <w:rFonts w:cs="Arial" w:hint="cs"/>
          <w:sz w:val="28"/>
          <w:szCs w:val="28"/>
          <w:rtl/>
        </w:rPr>
        <w:t>وبينَ</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يقعُ</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ذاتِهِ</w:t>
      </w:r>
      <w:r w:rsidRPr="00065E8E">
        <w:rPr>
          <w:rFonts w:cs="Arial"/>
          <w:sz w:val="28"/>
          <w:szCs w:val="28"/>
          <w:rtl/>
        </w:rPr>
        <w:t xml:space="preserve"> </w:t>
      </w:r>
      <w:r w:rsidRPr="00065E8E">
        <w:rPr>
          <w:rFonts w:cs="Arial" w:hint="cs"/>
          <w:sz w:val="28"/>
          <w:szCs w:val="28"/>
          <w:rtl/>
        </w:rPr>
        <w:t>وبينَ</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يقعُ</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ذاتِه</w:t>
      </w:r>
      <w:r w:rsidRPr="00065E8E">
        <w:rPr>
          <w:rFonts w:cs="Arial"/>
          <w:sz w:val="28"/>
          <w:szCs w:val="28"/>
          <w:rtl/>
        </w:rPr>
        <w:t xml:space="preserve"> </w:t>
      </w:r>
      <w:r w:rsidRPr="00065E8E">
        <w:rPr>
          <w:rFonts w:cs="Arial" w:hint="cs"/>
          <w:sz w:val="28"/>
          <w:szCs w:val="28"/>
          <w:rtl/>
        </w:rPr>
        <w:t>وهو</w:t>
      </w:r>
      <w:r w:rsidRPr="00065E8E">
        <w:rPr>
          <w:rFonts w:cs="Arial"/>
          <w:sz w:val="28"/>
          <w:szCs w:val="28"/>
          <w:rtl/>
        </w:rPr>
        <w:t xml:space="preserve"> </w:t>
      </w:r>
      <w:r w:rsidRPr="00065E8E">
        <w:rPr>
          <w:rFonts w:cs="Arial" w:hint="cs"/>
          <w:sz w:val="28"/>
          <w:szCs w:val="28"/>
          <w:rtl/>
        </w:rPr>
        <w:t>يُريدُ</w:t>
      </w:r>
      <w:r w:rsidRPr="00065E8E">
        <w:rPr>
          <w:rFonts w:cs="Arial"/>
          <w:sz w:val="28"/>
          <w:szCs w:val="28"/>
          <w:rtl/>
        </w:rPr>
        <w:t xml:space="preserve"> </w:t>
      </w:r>
      <w:r w:rsidRPr="00065E8E">
        <w:rPr>
          <w:rFonts w:cs="Arial" w:hint="cs"/>
          <w:sz w:val="28"/>
          <w:szCs w:val="28"/>
          <w:rtl/>
        </w:rPr>
        <w:t>دِينَه،</w:t>
      </w:r>
      <w:r w:rsidRPr="00065E8E">
        <w:rPr>
          <w:rFonts w:cs="Arial"/>
          <w:sz w:val="28"/>
          <w:szCs w:val="28"/>
          <w:rtl/>
        </w:rPr>
        <w:t xml:space="preserve"> </w:t>
      </w:r>
      <w:r w:rsidRPr="00065E8E">
        <w:rPr>
          <w:rFonts w:cs="Arial" w:hint="cs"/>
          <w:sz w:val="28"/>
          <w:szCs w:val="28"/>
          <w:rtl/>
        </w:rPr>
        <w:t>وفي</w:t>
      </w:r>
      <w:r w:rsidRPr="00065E8E">
        <w:rPr>
          <w:rFonts w:cs="Arial"/>
          <w:sz w:val="28"/>
          <w:szCs w:val="28"/>
          <w:rtl/>
        </w:rPr>
        <w:t xml:space="preserve"> «</w:t>
      </w:r>
      <w:r w:rsidRPr="00065E8E">
        <w:rPr>
          <w:rFonts w:cs="Arial" w:hint="cs"/>
          <w:sz w:val="28"/>
          <w:szCs w:val="28"/>
          <w:rtl/>
        </w:rPr>
        <w:t>الصحيحِ</w:t>
      </w:r>
      <w:r w:rsidRPr="00065E8E">
        <w:rPr>
          <w:rFonts w:cs="Arial" w:hint="eastAsia"/>
          <w:sz w:val="28"/>
          <w:szCs w:val="28"/>
          <w:rtl/>
        </w:rPr>
        <w:t>»</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حديثِ</w:t>
      </w:r>
      <w:r w:rsidRPr="00065E8E">
        <w:rPr>
          <w:rFonts w:cs="Arial"/>
          <w:sz w:val="28"/>
          <w:szCs w:val="28"/>
          <w:rtl/>
        </w:rPr>
        <w:t xml:space="preserve"> </w:t>
      </w:r>
      <w:r w:rsidRPr="00065E8E">
        <w:rPr>
          <w:rFonts w:cs="Arial" w:hint="cs"/>
          <w:sz w:val="28"/>
          <w:szCs w:val="28"/>
          <w:rtl/>
        </w:rPr>
        <w:t>عائشةَ؛</w:t>
      </w:r>
      <w:r w:rsidRPr="00065E8E">
        <w:rPr>
          <w:rFonts w:cs="Arial"/>
          <w:sz w:val="28"/>
          <w:szCs w:val="28"/>
          <w:rtl/>
        </w:rPr>
        <w:t xml:space="preserve"> </w:t>
      </w:r>
      <w:r w:rsidRPr="00065E8E">
        <w:rPr>
          <w:rFonts w:cs="Arial" w:hint="cs"/>
          <w:sz w:val="28"/>
          <w:szCs w:val="28"/>
          <w:rtl/>
        </w:rPr>
        <w:t>قالتْ</w:t>
      </w:r>
      <w:r w:rsidRPr="00065E8E">
        <w:rPr>
          <w:rFonts w:cs="Arial"/>
          <w:sz w:val="28"/>
          <w:szCs w:val="28"/>
          <w:rtl/>
        </w:rPr>
        <w:t>: «</w:t>
      </w:r>
      <w:r w:rsidRPr="00065E8E">
        <w:rPr>
          <w:rFonts w:cs="Arial" w:hint="cs"/>
          <w:sz w:val="28"/>
          <w:szCs w:val="28"/>
          <w:rtl/>
        </w:rPr>
        <w:t>وَاللهِ،</w:t>
      </w:r>
      <w:r w:rsidRPr="00065E8E">
        <w:rPr>
          <w:rFonts w:cs="Arial"/>
          <w:sz w:val="28"/>
          <w:szCs w:val="28"/>
          <w:rtl/>
        </w:rPr>
        <w:t xml:space="preserve"> </w:t>
      </w:r>
      <w:r w:rsidRPr="00065E8E">
        <w:rPr>
          <w:rFonts w:cs="Arial" w:hint="cs"/>
          <w:sz w:val="28"/>
          <w:szCs w:val="28"/>
          <w:rtl/>
        </w:rPr>
        <w:t>مَا</w:t>
      </w:r>
      <w:r w:rsidRPr="00065E8E">
        <w:rPr>
          <w:rFonts w:cs="Arial"/>
          <w:sz w:val="28"/>
          <w:szCs w:val="28"/>
          <w:rtl/>
        </w:rPr>
        <w:t xml:space="preserve"> </w:t>
      </w:r>
      <w:r w:rsidRPr="00065E8E">
        <w:rPr>
          <w:rFonts w:cs="Arial" w:hint="cs"/>
          <w:sz w:val="28"/>
          <w:szCs w:val="28"/>
          <w:rtl/>
        </w:rPr>
        <w:t>انْتَقَمَ</w:t>
      </w:r>
      <w:r w:rsidRPr="00065E8E">
        <w:rPr>
          <w:rFonts w:cs="Arial"/>
          <w:sz w:val="28"/>
          <w:szCs w:val="28"/>
          <w:rtl/>
        </w:rPr>
        <w:t xml:space="preserve"> </w:t>
      </w:r>
      <w:r w:rsidRPr="00065E8E">
        <w:rPr>
          <w:rFonts w:cs="Arial" w:hint="cs"/>
          <w:sz w:val="28"/>
          <w:szCs w:val="28"/>
          <w:rtl/>
        </w:rPr>
        <w:t>لِنَفْسِهِ</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شَيْءٍ</w:t>
      </w:r>
      <w:r w:rsidRPr="00065E8E">
        <w:rPr>
          <w:rFonts w:cs="Arial"/>
          <w:sz w:val="28"/>
          <w:szCs w:val="28"/>
          <w:rtl/>
        </w:rPr>
        <w:t xml:space="preserve"> </w:t>
      </w:r>
      <w:r w:rsidRPr="00065E8E">
        <w:rPr>
          <w:rFonts w:cs="Arial" w:hint="cs"/>
          <w:sz w:val="28"/>
          <w:szCs w:val="28"/>
          <w:rtl/>
        </w:rPr>
        <w:t>يُؤْتَى</w:t>
      </w:r>
      <w:r w:rsidRPr="00065E8E">
        <w:rPr>
          <w:rFonts w:cs="Arial"/>
          <w:sz w:val="28"/>
          <w:szCs w:val="28"/>
          <w:rtl/>
        </w:rPr>
        <w:t xml:space="preserve"> </w:t>
      </w:r>
      <w:r w:rsidRPr="00065E8E">
        <w:rPr>
          <w:rFonts w:cs="Arial" w:hint="cs"/>
          <w:sz w:val="28"/>
          <w:szCs w:val="28"/>
          <w:rtl/>
        </w:rPr>
        <w:t>إِلَيْهِ</w:t>
      </w:r>
      <w:r w:rsidRPr="00065E8E">
        <w:rPr>
          <w:rFonts w:cs="Arial"/>
          <w:sz w:val="28"/>
          <w:szCs w:val="28"/>
          <w:rtl/>
        </w:rPr>
        <w:t xml:space="preserve"> </w:t>
      </w:r>
      <w:r w:rsidRPr="00065E8E">
        <w:rPr>
          <w:rFonts w:cs="Arial" w:hint="cs"/>
          <w:sz w:val="28"/>
          <w:szCs w:val="28"/>
          <w:rtl/>
        </w:rPr>
        <w:t>قَطُّ؛</w:t>
      </w:r>
      <w:r w:rsidRPr="00065E8E">
        <w:rPr>
          <w:rFonts w:cs="Arial"/>
          <w:sz w:val="28"/>
          <w:szCs w:val="28"/>
          <w:rtl/>
        </w:rPr>
        <w:t xml:space="preserve"> </w:t>
      </w:r>
      <w:r w:rsidRPr="00065E8E">
        <w:rPr>
          <w:rFonts w:cs="Arial" w:hint="cs"/>
          <w:sz w:val="28"/>
          <w:szCs w:val="28"/>
          <w:rtl/>
        </w:rPr>
        <w:t>حَتَّى</w:t>
      </w:r>
      <w:r w:rsidRPr="00065E8E">
        <w:rPr>
          <w:rFonts w:cs="Arial"/>
          <w:sz w:val="28"/>
          <w:szCs w:val="28"/>
          <w:rtl/>
        </w:rPr>
        <w:t xml:space="preserve"> </w:t>
      </w:r>
      <w:r w:rsidRPr="00065E8E">
        <w:rPr>
          <w:rFonts w:cs="Arial" w:hint="cs"/>
          <w:sz w:val="28"/>
          <w:szCs w:val="28"/>
          <w:rtl/>
        </w:rPr>
        <w:t>تُنْتَهَكَ</w:t>
      </w:r>
      <w:r w:rsidRPr="00065E8E">
        <w:rPr>
          <w:rFonts w:cs="Arial"/>
          <w:sz w:val="28"/>
          <w:szCs w:val="28"/>
          <w:rtl/>
        </w:rPr>
        <w:t xml:space="preserve"> </w:t>
      </w:r>
      <w:r w:rsidRPr="00065E8E">
        <w:rPr>
          <w:rFonts w:cs="Arial" w:hint="cs"/>
          <w:sz w:val="28"/>
          <w:szCs w:val="28"/>
          <w:rtl/>
        </w:rPr>
        <w:t>حُرُمَاتُ</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فَيَنْتَقِمُ</w:t>
      </w:r>
      <w:r w:rsidRPr="00065E8E">
        <w:rPr>
          <w:rFonts w:cs="Arial"/>
          <w:sz w:val="28"/>
          <w:szCs w:val="28"/>
          <w:rtl/>
        </w:rPr>
        <w:t xml:space="preserve"> </w:t>
      </w:r>
      <w:r w:rsidRPr="00065E8E">
        <w:rPr>
          <w:rFonts w:cs="Arial" w:hint="cs"/>
          <w:sz w:val="28"/>
          <w:szCs w:val="28"/>
          <w:rtl/>
        </w:rPr>
        <w:t>لِلَّهِ</w:t>
      </w:r>
      <w:r w:rsidRPr="00065E8E">
        <w:rPr>
          <w:rFonts w:cs="Arial" w:hint="eastAsia"/>
          <w:sz w:val="28"/>
          <w:szCs w:val="28"/>
          <w:rtl/>
        </w:rPr>
        <w:t>»</w:t>
      </w:r>
      <w:r>
        <w:rPr>
          <w:rFonts w:cs="Arial" w:hint="cs"/>
          <w:sz w:val="28"/>
          <w:szCs w:val="28"/>
          <w:rtl/>
        </w:rPr>
        <w:t>(1).</w:t>
      </w:r>
    </w:p>
    <w:p w:rsidR="0037592F" w:rsidRPr="00065E8E" w:rsidRDefault="0037592F" w:rsidP="0037592F">
      <w:pPr>
        <w:bidi/>
        <w:jc w:val="both"/>
        <w:rPr>
          <w:sz w:val="28"/>
          <w:szCs w:val="28"/>
        </w:rPr>
      </w:pPr>
      <w:r w:rsidRPr="00065E8E">
        <w:rPr>
          <w:rFonts w:cs="Arial" w:hint="cs"/>
          <w:sz w:val="28"/>
          <w:szCs w:val="28"/>
          <w:rtl/>
        </w:rPr>
        <w:t>فإنْ</w:t>
      </w:r>
      <w:r w:rsidRPr="00065E8E">
        <w:rPr>
          <w:rFonts w:cs="Arial"/>
          <w:sz w:val="28"/>
          <w:szCs w:val="28"/>
          <w:rtl/>
        </w:rPr>
        <w:t xml:space="preserve"> </w:t>
      </w:r>
      <w:r w:rsidRPr="00065E8E">
        <w:rPr>
          <w:rFonts w:cs="Arial" w:hint="cs"/>
          <w:sz w:val="28"/>
          <w:szCs w:val="28"/>
          <w:rtl/>
        </w:rPr>
        <w:t>كان</w:t>
      </w:r>
      <w:r w:rsidRPr="00065E8E">
        <w:rPr>
          <w:rFonts w:cs="Arial"/>
          <w:sz w:val="28"/>
          <w:szCs w:val="28"/>
          <w:rtl/>
        </w:rPr>
        <w:t xml:space="preserve"> </w:t>
      </w:r>
      <w:r w:rsidRPr="00065E8E">
        <w:rPr>
          <w:rFonts w:cs="Arial" w:hint="cs"/>
          <w:sz w:val="28"/>
          <w:szCs w:val="28"/>
          <w:rtl/>
        </w:rPr>
        <w:t>الذي</w:t>
      </w:r>
      <w:r w:rsidRPr="00065E8E">
        <w:rPr>
          <w:rFonts w:cs="Arial"/>
          <w:sz w:val="28"/>
          <w:szCs w:val="28"/>
          <w:rtl/>
        </w:rPr>
        <w:t xml:space="preserve"> </w:t>
      </w:r>
      <w:r w:rsidRPr="00065E8E">
        <w:rPr>
          <w:rFonts w:cs="Arial" w:hint="cs"/>
          <w:sz w:val="28"/>
          <w:szCs w:val="28"/>
          <w:rtl/>
        </w:rPr>
        <w:t>وقَعَ</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دِينِهِ</w:t>
      </w:r>
      <w:r w:rsidRPr="00065E8E">
        <w:rPr>
          <w:rFonts w:cs="Arial"/>
          <w:sz w:val="28"/>
          <w:szCs w:val="28"/>
          <w:rtl/>
        </w:rPr>
        <w:t xml:space="preserve"> </w:t>
      </w:r>
      <w:r w:rsidRPr="00065E8E">
        <w:rPr>
          <w:rFonts w:cs="Arial" w:hint="cs"/>
          <w:sz w:val="28"/>
          <w:szCs w:val="28"/>
          <w:rtl/>
        </w:rPr>
        <w:t>وشريعتِهِ</w:t>
      </w:r>
      <w:r w:rsidRPr="00065E8E">
        <w:rPr>
          <w:rFonts w:cs="Arial"/>
          <w:sz w:val="28"/>
          <w:szCs w:val="28"/>
          <w:rtl/>
        </w:rPr>
        <w:t xml:space="preserve"> </w:t>
      </w:r>
      <w:r w:rsidRPr="00065E8E">
        <w:rPr>
          <w:rFonts w:cs="Arial" w:hint="cs"/>
          <w:sz w:val="28"/>
          <w:szCs w:val="28"/>
          <w:rtl/>
        </w:rPr>
        <w:t>وعدلِ</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الذي</w:t>
      </w:r>
      <w:r w:rsidRPr="00065E8E">
        <w:rPr>
          <w:rFonts w:cs="Arial"/>
          <w:sz w:val="28"/>
          <w:szCs w:val="28"/>
          <w:rtl/>
        </w:rPr>
        <w:t xml:space="preserve"> </w:t>
      </w:r>
      <w:r w:rsidRPr="00065E8E">
        <w:rPr>
          <w:rFonts w:cs="Arial" w:hint="cs"/>
          <w:sz w:val="28"/>
          <w:szCs w:val="28"/>
          <w:rtl/>
        </w:rPr>
        <w:t>يقومُ</w:t>
      </w:r>
      <w:r w:rsidRPr="00065E8E">
        <w:rPr>
          <w:rFonts w:cs="Arial"/>
          <w:sz w:val="28"/>
          <w:szCs w:val="28"/>
          <w:rtl/>
        </w:rPr>
        <w:t xml:space="preserve"> </w:t>
      </w:r>
      <w:r w:rsidRPr="00065E8E">
        <w:rPr>
          <w:rFonts w:cs="Arial" w:hint="cs"/>
          <w:sz w:val="28"/>
          <w:szCs w:val="28"/>
          <w:rtl/>
        </w:rPr>
        <w:t>به</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الناسِ</w:t>
      </w:r>
      <w:r w:rsidRPr="00065E8E">
        <w:rPr>
          <w:rFonts w:cs="Arial"/>
          <w:sz w:val="28"/>
          <w:szCs w:val="28"/>
          <w:rtl/>
        </w:rPr>
        <w:t xml:space="preserve"> </w:t>
      </w:r>
      <w:r w:rsidRPr="00065E8E">
        <w:rPr>
          <w:rFonts w:cs="Arial" w:hint="cs"/>
          <w:sz w:val="28"/>
          <w:szCs w:val="28"/>
          <w:rtl/>
        </w:rPr>
        <w:t>ـ</w:t>
      </w:r>
      <w:r w:rsidRPr="00065E8E">
        <w:rPr>
          <w:rFonts w:cs="Arial"/>
          <w:sz w:val="28"/>
          <w:szCs w:val="28"/>
          <w:rtl/>
        </w:rPr>
        <w:t xml:space="preserve"> </w:t>
      </w:r>
      <w:r w:rsidRPr="00065E8E">
        <w:rPr>
          <w:rFonts w:cs="Arial" w:hint="cs"/>
          <w:sz w:val="28"/>
          <w:szCs w:val="28"/>
          <w:rtl/>
        </w:rPr>
        <w:t>لم</w:t>
      </w:r>
      <w:r w:rsidRPr="00065E8E">
        <w:rPr>
          <w:rFonts w:cs="Arial"/>
          <w:sz w:val="28"/>
          <w:szCs w:val="28"/>
          <w:rtl/>
        </w:rPr>
        <w:t xml:space="preserve"> </w:t>
      </w:r>
      <w:r w:rsidRPr="00065E8E">
        <w:rPr>
          <w:rFonts w:cs="Arial" w:hint="cs"/>
          <w:sz w:val="28"/>
          <w:szCs w:val="28"/>
          <w:rtl/>
        </w:rPr>
        <w:t>يَجهَرْ</w:t>
      </w:r>
      <w:r w:rsidRPr="00065E8E">
        <w:rPr>
          <w:rFonts w:cs="Arial"/>
          <w:sz w:val="28"/>
          <w:szCs w:val="28"/>
          <w:rtl/>
        </w:rPr>
        <w:t xml:space="preserve"> </w:t>
      </w:r>
      <w:r w:rsidRPr="00065E8E">
        <w:rPr>
          <w:rFonts w:cs="Arial" w:hint="cs"/>
          <w:sz w:val="28"/>
          <w:szCs w:val="28"/>
          <w:rtl/>
        </w:rPr>
        <w:t>بذلك</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الناسِ،</w:t>
      </w:r>
      <w:r w:rsidRPr="00065E8E">
        <w:rPr>
          <w:rFonts w:cs="Arial"/>
          <w:sz w:val="28"/>
          <w:szCs w:val="28"/>
          <w:rtl/>
        </w:rPr>
        <w:t xml:space="preserve"> </w:t>
      </w:r>
      <w:r w:rsidRPr="00065E8E">
        <w:rPr>
          <w:rFonts w:cs="Arial" w:hint="cs"/>
          <w:sz w:val="28"/>
          <w:szCs w:val="28"/>
          <w:rtl/>
        </w:rPr>
        <w:t>ولم</w:t>
      </w:r>
      <w:r w:rsidRPr="00065E8E">
        <w:rPr>
          <w:rFonts w:cs="Arial"/>
          <w:sz w:val="28"/>
          <w:szCs w:val="28"/>
          <w:rtl/>
        </w:rPr>
        <w:t xml:space="preserve"> </w:t>
      </w:r>
      <w:r w:rsidRPr="00065E8E">
        <w:rPr>
          <w:rFonts w:cs="Arial" w:hint="cs"/>
          <w:sz w:val="28"/>
          <w:szCs w:val="28"/>
          <w:rtl/>
        </w:rPr>
        <w:t>يَدْعُ</w:t>
      </w:r>
      <w:r w:rsidRPr="00065E8E">
        <w:rPr>
          <w:rFonts w:cs="Arial"/>
          <w:sz w:val="28"/>
          <w:szCs w:val="28"/>
          <w:rtl/>
        </w:rPr>
        <w:t xml:space="preserve"> </w:t>
      </w:r>
      <w:r w:rsidRPr="00065E8E">
        <w:rPr>
          <w:rFonts w:cs="Arial" w:hint="cs"/>
          <w:sz w:val="28"/>
          <w:szCs w:val="28"/>
          <w:rtl/>
        </w:rPr>
        <w:t>الناسَ</w:t>
      </w:r>
      <w:r w:rsidRPr="00065E8E">
        <w:rPr>
          <w:rFonts w:cs="Arial"/>
          <w:sz w:val="28"/>
          <w:szCs w:val="28"/>
          <w:rtl/>
        </w:rPr>
        <w:t xml:space="preserve"> </w:t>
      </w:r>
      <w:r w:rsidRPr="00065E8E">
        <w:rPr>
          <w:rFonts w:cs="Arial" w:hint="cs"/>
          <w:sz w:val="28"/>
          <w:szCs w:val="28"/>
          <w:rtl/>
        </w:rPr>
        <w:t>إلى</w:t>
      </w:r>
      <w:r w:rsidRPr="00065E8E">
        <w:rPr>
          <w:rFonts w:cs="Arial"/>
          <w:sz w:val="28"/>
          <w:szCs w:val="28"/>
          <w:rtl/>
        </w:rPr>
        <w:t xml:space="preserve"> </w:t>
      </w:r>
      <w:r w:rsidRPr="00065E8E">
        <w:rPr>
          <w:rFonts w:cs="Arial" w:hint="cs"/>
          <w:sz w:val="28"/>
          <w:szCs w:val="28"/>
          <w:rtl/>
        </w:rPr>
        <w:t>قولِه</w:t>
      </w:r>
      <w:r w:rsidRPr="00065E8E">
        <w:rPr>
          <w:rFonts w:cs="Arial"/>
          <w:sz w:val="28"/>
          <w:szCs w:val="28"/>
          <w:rtl/>
        </w:rPr>
        <w:t xml:space="preserve"> </w:t>
      </w:r>
      <w:r w:rsidRPr="00065E8E">
        <w:rPr>
          <w:rFonts w:cs="Arial" w:hint="cs"/>
          <w:sz w:val="28"/>
          <w:szCs w:val="28"/>
          <w:rtl/>
        </w:rPr>
        <w:t>ـ</w:t>
      </w:r>
      <w:r w:rsidRPr="00065E8E">
        <w:rPr>
          <w:rFonts w:cs="Arial"/>
          <w:sz w:val="28"/>
          <w:szCs w:val="28"/>
          <w:rtl/>
        </w:rPr>
        <w:t xml:space="preserve">: </w:t>
      </w:r>
      <w:r w:rsidRPr="00065E8E">
        <w:rPr>
          <w:rFonts w:cs="Arial" w:hint="cs"/>
          <w:sz w:val="28"/>
          <w:szCs w:val="28"/>
          <w:rtl/>
        </w:rPr>
        <w:t>فيُترَكُ</w:t>
      </w:r>
      <w:r w:rsidRPr="00065E8E">
        <w:rPr>
          <w:rFonts w:cs="Arial"/>
          <w:sz w:val="28"/>
          <w:szCs w:val="28"/>
          <w:rtl/>
        </w:rPr>
        <w:t xml:space="preserve"> </w:t>
      </w:r>
      <w:r w:rsidRPr="00065E8E">
        <w:rPr>
          <w:rFonts w:cs="Arial" w:hint="cs"/>
          <w:sz w:val="28"/>
          <w:szCs w:val="28"/>
          <w:rtl/>
        </w:rPr>
        <w:t>كما</w:t>
      </w:r>
      <w:r w:rsidRPr="00065E8E">
        <w:rPr>
          <w:rFonts w:cs="Arial"/>
          <w:sz w:val="28"/>
          <w:szCs w:val="28"/>
          <w:rtl/>
        </w:rPr>
        <w:t xml:space="preserve"> </w:t>
      </w:r>
      <w:r w:rsidRPr="00065E8E">
        <w:rPr>
          <w:rFonts w:cs="Arial" w:hint="cs"/>
          <w:sz w:val="28"/>
          <w:szCs w:val="28"/>
          <w:rtl/>
        </w:rPr>
        <w:t>ترَكَ</w:t>
      </w:r>
      <w:r w:rsidRPr="00065E8E">
        <w:rPr>
          <w:rFonts w:cs="Arial"/>
          <w:sz w:val="28"/>
          <w:szCs w:val="28"/>
          <w:rtl/>
        </w:rPr>
        <w:t xml:space="preserve"> </w:t>
      </w:r>
      <w:r w:rsidRPr="00065E8E">
        <w:rPr>
          <w:rFonts w:cs="Arial" w:hint="cs"/>
          <w:sz w:val="28"/>
          <w:szCs w:val="28"/>
          <w:rtl/>
        </w:rPr>
        <w:t>النبيُّ</w:t>
      </w:r>
      <w:r w:rsidRPr="00065E8E">
        <w:rPr>
          <w:rFonts w:cs="Arial"/>
          <w:sz w:val="28"/>
          <w:szCs w:val="28"/>
          <w:rtl/>
        </w:rPr>
        <w:t xml:space="preserve"> </w:t>
      </w:r>
      <w:r w:rsidRPr="00065E8E">
        <w:rPr>
          <w:rFonts w:cs="Arial" w:hint="cs"/>
          <w:sz w:val="28"/>
          <w:szCs w:val="28"/>
          <w:rtl/>
        </w:rPr>
        <w:t>صلّى</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عليه</w:t>
      </w:r>
      <w:r w:rsidRPr="00065E8E">
        <w:rPr>
          <w:rFonts w:cs="Arial"/>
          <w:sz w:val="28"/>
          <w:szCs w:val="28"/>
          <w:rtl/>
        </w:rPr>
        <w:t xml:space="preserve"> </w:t>
      </w:r>
      <w:r w:rsidRPr="00065E8E">
        <w:rPr>
          <w:rFonts w:cs="Arial" w:hint="cs"/>
          <w:sz w:val="28"/>
          <w:szCs w:val="28"/>
          <w:rtl/>
        </w:rPr>
        <w:t>وسلّم</w:t>
      </w:r>
      <w:r w:rsidRPr="00065E8E">
        <w:rPr>
          <w:rFonts w:cs="Arial"/>
          <w:sz w:val="28"/>
          <w:szCs w:val="28"/>
          <w:rtl/>
        </w:rPr>
        <w:t xml:space="preserve"> </w:t>
      </w:r>
      <w:r w:rsidRPr="00065E8E">
        <w:rPr>
          <w:rFonts w:cs="Arial" w:hint="cs"/>
          <w:sz w:val="28"/>
          <w:szCs w:val="28"/>
          <w:rtl/>
        </w:rPr>
        <w:t>ذا</w:t>
      </w:r>
      <w:r w:rsidRPr="00065E8E">
        <w:rPr>
          <w:rFonts w:cs="Arial"/>
          <w:sz w:val="28"/>
          <w:szCs w:val="28"/>
          <w:rtl/>
        </w:rPr>
        <w:t xml:space="preserve"> </w:t>
      </w:r>
      <w:r w:rsidRPr="00065E8E">
        <w:rPr>
          <w:rFonts w:cs="Arial" w:hint="cs"/>
          <w:sz w:val="28"/>
          <w:szCs w:val="28"/>
          <w:rtl/>
        </w:rPr>
        <w:t>الخُوَيْصِرَةِ</w:t>
      </w:r>
      <w:r w:rsidRPr="00065E8E">
        <w:rPr>
          <w:rFonts w:cs="Arial"/>
          <w:sz w:val="28"/>
          <w:szCs w:val="28"/>
          <w:rtl/>
        </w:rPr>
        <w:t xml:space="preserve"> </w:t>
      </w:r>
      <w:r w:rsidRPr="00065E8E">
        <w:rPr>
          <w:rFonts w:cs="Arial" w:hint="cs"/>
          <w:sz w:val="28"/>
          <w:szCs w:val="28"/>
          <w:rtl/>
        </w:rPr>
        <w:t>وجَهَلةَ</w:t>
      </w:r>
      <w:r w:rsidRPr="00065E8E">
        <w:rPr>
          <w:rFonts w:cs="Arial"/>
          <w:sz w:val="28"/>
          <w:szCs w:val="28"/>
          <w:rtl/>
        </w:rPr>
        <w:t xml:space="preserve"> </w:t>
      </w:r>
      <w:r w:rsidRPr="00065E8E">
        <w:rPr>
          <w:rFonts w:cs="Arial" w:hint="cs"/>
          <w:sz w:val="28"/>
          <w:szCs w:val="28"/>
          <w:rtl/>
        </w:rPr>
        <w:t>الأعرابِ</w:t>
      </w:r>
      <w:r w:rsidRPr="00065E8E">
        <w:rPr>
          <w:rFonts w:cs="Arial"/>
          <w:sz w:val="28"/>
          <w:szCs w:val="28"/>
          <w:rtl/>
        </w:rPr>
        <w:t xml:space="preserve"> </w:t>
      </w:r>
      <w:r w:rsidRPr="00065E8E">
        <w:rPr>
          <w:rFonts w:cs="Arial" w:hint="cs"/>
          <w:sz w:val="28"/>
          <w:szCs w:val="28"/>
          <w:rtl/>
        </w:rPr>
        <w:t>حينَما</w:t>
      </w:r>
      <w:r w:rsidRPr="00065E8E">
        <w:rPr>
          <w:rFonts w:cs="Arial"/>
          <w:sz w:val="28"/>
          <w:szCs w:val="28"/>
          <w:rtl/>
        </w:rPr>
        <w:t xml:space="preserve"> </w:t>
      </w:r>
      <w:r w:rsidRPr="00065E8E">
        <w:rPr>
          <w:rFonts w:cs="Arial" w:hint="cs"/>
          <w:sz w:val="28"/>
          <w:szCs w:val="28"/>
          <w:rtl/>
        </w:rPr>
        <w:t>قالوا</w:t>
      </w:r>
      <w:r w:rsidRPr="00065E8E">
        <w:rPr>
          <w:rFonts w:cs="Arial"/>
          <w:sz w:val="28"/>
          <w:szCs w:val="28"/>
          <w:rtl/>
        </w:rPr>
        <w:t xml:space="preserve"> </w:t>
      </w:r>
      <w:r w:rsidRPr="00065E8E">
        <w:rPr>
          <w:rFonts w:cs="Arial" w:hint="cs"/>
          <w:sz w:val="28"/>
          <w:szCs w:val="28"/>
          <w:rtl/>
        </w:rPr>
        <w:t>ذلك</w:t>
      </w:r>
      <w:r w:rsidRPr="00065E8E">
        <w:rPr>
          <w:rFonts w:cs="Arial"/>
          <w:sz w:val="28"/>
          <w:szCs w:val="28"/>
          <w:rtl/>
        </w:rPr>
        <w:t xml:space="preserve"> </w:t>
      </w:r>
      <w:r w:rsidRPr="00065E8E">
        <w:rPr>
          <w:rFonts w:cs="Arial" w:hint="cs"/>
          <w:sz w:val="28"/>
          <w:szCs w:val="28"/>
          <w:rtl/>
        </w:rPr>
        <w:t>أمامَهُ</w:t>
      </w:r>
      <w:r w:rsidRPr="00065E8E">
        <w:rPr>
          <w:rFonts w:cs="Arial"/>
          <w:sz w:val="28"/>
          <w:szCs w:val="28"/>
          <w:rtl/>
        </w:rPr>
        <w:t>.</w:t>
      </w:r>
    </w:p>
    <w:p w:rsidR="0037592F" w:rsidRDefault="0037592F" w:rsidP="0037592F">
      <w:pPr>
        <w:bidi/>
        <w:jc w:val="both"/>
        <w:rPr>
          <w:rFonts w:cs="Arial"/>
          <w:sz w:val="28"/>
          <w:szCs w:val="28"/>
          <w:rtl/>
        </w:rPr>
      </w:pPr>
      <w:r w:rsidRPr="00065E8E">
        <w:rPr>
          <w:rFonts w:cs="Arial" w:hint="cs"/>
          <w:sz w:val="28"/>
          <w:szCs w:val="28"/>
          <w:rtl/>
        </w:rPr>
        <w:t>وإنْ</w:t>
      </w:r>
      <w:r w:rsidRPr="00065E8E">
        <w:rPr>
          <w:rFonts w:cs="Arial"/>
          <w:sz w:val="28"/>
          <w:szCs w:val="28"/>
          <w:rtl/>
        </w:rPr>
        <w:t xml:space="preserve"> </w:t>
      </w:r>
      <w:r w:rsidRPr="00065E8E">
        <w:rPr>
          <w:rFonts w:cs="Arial" w:hint="cs"/>
          <w:sz w:val="28"/>
          <w:szCs w:val="28"/>
          <w:rtl/>
        </w:rPr>
        <w:t>كان</w:t>
      </w:r>
      <w:r w:rsidRPr="00065E8E">
        <w:rPr>
          <w:rFonts w:cs="Arial"/>
          <w:sz w:val="28"/>
          <w:szCs w:val="28"/>
          <w:rtl/>
        </w:rPr>
        <w:t xml:space="preserve"> </w:t>
      </w:r>
      <w:r w:rsidRPr="00065E8E">
        <w:rPr>
          <w:rFonts w:cs="Arial" w:hint="cs"/>
          <w:sz w:val="28"/>
          <w:szCs w:val="28"/>
          <w:rtl/>
        </w:rPr>
        <w:t>وقوعُهُ</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دِينِهِ</w:t>
      </w:r>
      <w:r w:rsidRPr="00065E8E">
        <w:rPr>
          <w:rFonts w:cs="Arial"/>
          <w:sz w:val="28"/>
          <w:szCs w:val="28"/>
          <w:rtl/>
        </w:rPr>
        <w:t xml:space="preserve"> </w:t>
      </w:r>
      <w:r w:rsidRPr="00065E8E">
        <w:rPr>
          <w:rFonts w:cs="Arial" w:hint="cs"/>
          <w:sz w:val="28"/>
          <w:szCs w:val="28"/>
          <w:rtl/>
        </w:rPr>
        <w:t>وشريعتِهِ</w:t>
      </w:r>
      <w:r w:rsidRPr="00065E8E">
        <w:rPr>
          <w:rFonts w:cs="Arial"/>
          <w:sz w:val="28"/>
          <w:szCs w:val="28"/>
          <w:rtl/>
        </w:rPr>
        <w:t xml:space="preserve"> </w:t>
      </w:r>
      <w:r w:rsidRPr="00065E8E">
        <w:rPr>
          <w:rFonts w:cs="Arial" w:hint="cs"/>
          <w:sz w:val="28"/>
          <w:szCs w:val="28"/>
          <w:rtl/>
        </w:rPr>
        <w:t>وعدلِ</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الذي</w:t>
      </w:r>
      <w:r w:rsidRPr="00065E8E">
        <w:rPr>
          <w:rFonts w:cs="Arial"/>
          <w:sz w:val="28"/>
          <w:szCs w:val="28"/>
          <w:rtl/>
        </w:rPr>
        <w:t xml:space="preserve"> </w:t>
      </w:r>
      <w:r w:rsidRPr="00065E8E">
        <w:rPr>
          <w:rFonts w:cs="Arial" w:hint="cs"/>
          <w:sz w:val="28"/>
          <w:szCs w:val="28"/>
          <w:rtl/>
        </w:rPr>
        <w:t>يقومُ</w:t>
      </w:r>
      <w:r w:rsidRPr="00065E8E">
        <w:rPr>
          <w:rFonts w:cs="Arial"/>
          <w:sz w:val="28"/>
          <w:szCs w:val="28"/>
          <w:rtl/>
        </w:rPr>
        <w:t xml:space="preserve"> </w:t>
      </w:r>
      <w:r w:rsidRPr="00065E8E">
        <w:rPr>
          <w:rFonts w:cs="Arial" w:hint="cs"/>
          <w:sz w:val="28"/>
          <w:szCs w:val="28"/>
          <w:rtl/>
        </w:rPr>
        <w:t>به</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الناسِ</w:t>
      </w:r>
      <w:r w:rsidRPr="00065E8E">
        <w:rPr>
          <w:rFonts w:cs="Arial"/>
          <w:sz w:val="28"/>
          <w:szCs w:val="28"/>
          <w:rtl/>
        </w:rPr>
        <w:t xml:space="preserve"> </w:t>
      </w:r>
      <w:r w:rsidRPr="00065E8E">
        <w:rPr>
          <w:rFonts w:cs="Arial" w:hint="cs"/>
          <w:sz w:val="28"/>
          <w:szCs w:val="28"/>
          <w:rtl/>
        </w:rPr>
        <w:t>ـ</w:t>
      </w:r>
      <w:r w:rsidRPr="00065E8E">
        <w:rPr>
          <w:rFonts w:cs="Arial"/>
          <w:sz w:val="28"/>
          <w:szCs w:val="28"/>
          <w:rtl/>
        </w:rPr>
        <w:t xml:space="preserve"> </w:t>
      </w:r>
      <w:r w:rsidRPr="00065E8E">
        <w:rPr>
          <w:rFonts w:cs="Arial" w:hint="cs"/>
          <w:sz w:val="28"/>
          <w:szCs w:val="28"/>
          <w:rtl/>
        </w:rPr>
        <w:t>علانيَةً</w:t>
      </w:r>
      <w:r w:rsidRPr="00065E8E">
        <w:rPr>
          <w:rFonts w:cs="Arial"/>
          <w:sz w:val="28"/>
          <w:szCs w:val="28"/>
          <w:rtl/>
        </w:rPr>
        <w:t xml:space="preserve"> </w:t>
      </w:r>
      <w:r w:rsidRPr="00065E8E">
        <w:rPr>
          <w:rFonts w:cs="Arial" w:hint="cs"/>
          <w:sz w:val="28"/>
          <w:szCs w:val="28"/>
          <w:rtl/>
        </w:rPr>
        <w:t>ويَدْعُو</w:t>
      </w:r>
      <w:r w:rsidRPr="00065E8E">
        <w:rPr>
          <w:rFonts w:cs="Arial"/>
          <w:sz w:val="28"/>
          <w:szCs w:val="28"/>
          <w:rtl/>
        </w:rPr>
        <w:t xml:space="preserve"> </w:t>
      </w:r>
      <w:r w:rsidRPr="00065E8E">
        <w:rPr>
          <w:rFonts w:cs="Arial" w:hint="cs"/>
          <w:sz w:val="28"/>
          <w:szCs w:val="28"/>
          <w:rtl/>
        </w:rPr>
        <w:t>الناسَ</w:t>
      </w:r>
      <w:r w:rsidRPr="00065E8E">
        <w:rPr>
          <w:rFonts w:cs="Arial"/>
          <w:sz w:val="28"/>
          <w:szCs w:val="28"/>
          <w:rtl/>
        </w:rPr>
        <w:t xml:space="preserve"> </w:t>
      </w:r>
      <w:r w:rsidRPr="00065E8E">
        <w:rPr>
          <w:rFonts w:cs="Arial" w:hint="cs"/>
          <w:sz w:val="28"/>
          <w:szCs w:val="28"/>
          <w:rtl/>
        </w:rPr>
        <w:t>إلى</w:t>
      </w:r>
      <w:r w:rsidRPr="00065E8E">
        <w:rPr>
          <w:rFonts w:cs="Arial"/>
          <w:sz w:val="28"/>
          <w:szCs w:val="28"/>
          <w:rtl/>
        </w:rPr>
        <w:t xml:space="preserve"> </w:t>
      </w:r>
      <w:r w:rsidRPr="00065E8E">
        <w:rPr>
          <w:rFonts w:cs="Arial" w:hint="cs"/>
          <w:sz w:val="28"/>
          <w:szCs w:val="28"/>
          <w:rtl/>
        </w:rPr>
        <w:t>قولِهِ</w:t>
      </w:r>
      <w:r w:rsidRPr="00065E8E">
        <w:rPr>
          <w:rFonts w:cs="Arial"/>
          <w:sz w:val="28"/>
          <w:szCs w:val="28"/>
          <w:rtl/>
        </w:rPr>
        <w:t xml:space="preserve"> </w:t>
      </w:r>
      <w:r w:rsidRPr="00065E8E">
        <w:rPr>
          <w:rFonts w:cs="Arial" w:hint="cs"/>
          <w:sz w:val="28"/>
          <w:szCs w:val="28"/>
          <w:rtl/>
        </w:rPr>
        <w:t>ـ</w:t>
      </w:r>
      <w:r w:rsidRPr="00065E8E">
        <w:rPr>
          <w:rFonts w:cs="Arial"/>
          <w:sz w:val="28"/>
          <w:szCs w:val="28"/>
          <w:rtl/>
        </w:rPr>
        <w:t xml:space="preserve">: </w:t>
      </w:r>
      <w:r w:rsidRPr="00065E8E">
        <w:rPr>
          <w:rFonts w:cs="Arial" w:hint="cs"/>
          <w:sz w:val="28"/>
          <w:szCs w:val="28"/>
          <w:rtl/>
        </w:rPr>
        <w:t>فذاك</w:t>
      </w:r>
      <w:r w:rsidRPr="00065E8E">
        <w:rPr>
          <w:rFonts w:cs="Arial"/>
          <w:sz w:val="28"/>
          <w:szCs w:val="28"/>
          <w:rtl/>
        </w:rPr>
        <w:t xml:space="preserve"> </w:t>
      </w:r>
      <w:r w:rsidRPr="00065E8E">
        <w:rPr>
          <w:rFonts w:cs="Arial" w:hint="cs"/>
          <w:sz w:val="28"/>
          <w:szCs w:val="28"/>
          <w:rtl/>
        </w:rPr>
        <w:t>يَبغي</w:t>
      </w:r>
      <w:r w:rsidRPr="00065E8E">
        <w:rPr>
          <w:rFonts w:cs="Arial"/>
          <w:sz w:val="28"/>
          <w:szCs w:val="28"/>
          <w:rtl/>
        </w:rPr>
        <w:t xml:space="preserve"> </w:t>
      </w:r>
      <w:r w:rsidRPr="00065E8E">
        <w:rPr>
          <w:rFonts w:cs="Arial" w:hint="cs"/>
          <w:sz w:val="28"/>
          <w:szCs w:val="28"/>
          <w:rtl/>
        </w:rPr>
        <w:t>فتنةً</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دِينِ</w:t>
      </w:r>
      <w:r w:rsidRPr="00065E8E">
        <w:rPr>
          <w:rFonts w:cs="Arial"/>
          <w:sz w:val="28"/>
          <w:szCs w:val="28"/>
          <w:rtl/>
        </w:rPr>
        <w:t xml:space="preserve"> </w:t>
      </w:r>
      <w:r w:rsidRPr="00065E8E">
        <w:rPr>
          <w:rFonts w:cs="Arial" w:hint="cs"/>
          <w:sz w:val="28"/>
          <w:szCs w:val="28"/>
          <w:rtl/>
        </w:rPr>
        <w:t>الناسِ</w:t>
      </w:r>
      <w:r w:rsidRPr="00065E8E">
        <w:rPr>
          <w:rFonts w:cs="Arial"/>
          <w:sz w:val="28"/>
          <w:szCs w:val="28"/>
          <w:rtl/>
        </w:rPr>
        <w:t xml:space="preserve"> </w:t>
      </w:r>
      <w:r w:rsidRPr="00065E8E">
        <w:rPr>
          <w:rFonts w:cs="Arial" w:hint="cs"/>
          <w:sz w:val="28"/>
          <w:szCs w:val="28"/>
          <w:rtl/>
        </w:rPr>
        <w:t>وإبعادًا</w:t>
      </w:r>
      <w:r w:rsidRPr="00065E8E">
        <w:rPr>
          <w:rFonts w:cs="Arial"/>
          <w:sz w:val="28"/>
          <w:szCs w:val="28"/>
          <w:rtl/>
        </w:rPr>
        <w:t xml:space="preserve"> </w:t>
      </w:r>
      <w:r w:rsidRPr="00065E8E">
        <w:rPr>
          <w:rFonts w:cs="Arial" w:hint="cs"/>
          <w:sz w:val="28"/>
          <w:szCs w:val="28"/>
          <w:rtl/>
        </w:rPr>
        <w:t>لهم</w:t>
      </w:r>
      <w:r w:rsidRPr="00065E8E">
        <w:rPr>
          <w:rFonts w:cs="Arial"/>
          <w:sz w:val="28"/>
          <w:szCs w:val="28"/>
          <w:rtl/>
        </w:rPr>
        <w:t xml:space="preserve"> </w:t>
      </w:r>
      <w:r w:rsidRPr="00065E8E">
        <w:rPr>
          <w:rFonts w:cs="Arial" w:hint="cs"/>
          <w:sz w:val="28"/>
          <w:szCs w:val="28"/>
          <w:rtl/>
        </w:rPr>
        <w:t>عن</w:t>
      </w:r>
      <w:r w:rsidRPr="00065E8E">
        <w:rPr>
          <w:rFonts w:cs="Arial"/>
          <w:sz w:val="28"/>
          <w:szCs w:val="28"/>
          <w:rtl/>
        </w:rPr>
        <w:t xml:space="preserve"> </w:t>
      </w:r>
      <w:r w:rsidRPr="00065E8E">
        <w:rPr>
          <w:rFonts w:cs="Arial" w:hint="cs"/>
          <w:sz w:val="28"/>
          <w:szCs w:val="28"/>
          <w:rtl/>
        </w:rPr>
        <w:t>دِينِهم؛</w:t>
      </w:r>
      <w:r w:rsidRPr="00065E8E">
        <w:rPr>
          <w:rFonts w:cs="Arial"/>
          <w:sz w:val="28"/>
          <w:szCs w:val="28"/>
          <w:rtl/>
        </w:rPr>
        <w:t xml:space="preserve"> </w:t>
      </w:r>
      <w:r w:rsidRPr="00065E8E">
        <w:rPr>
          <w:rFonts w:cs="Arial" w:hint="cs"/>
          <w:sz w:val="28"/>
          <w:szCs w:val="28"/>
          <w:rtl/>
        </w:rPr>
        <w:t>ومِن</w:t>
      </w:r>
      <w:r w:rsidRPr="00065E8E">
        <w:rPr>
          <w:rFonts w:cs="Arial"/>
          <w:sz w:val="28"/>
          <w:szCs w:val="28"/>
          <w:rtl/>
        </w:rPr>
        <w:t xml:space="preserve"> </w:t>
      </w:r>
      <w:r w:rsidRPr="00065E8E">
        <w:rPr>
          <w:rFonts w:cs="Arial" w:hint="cs"/>
          <w:sz w:val="28"/>
          <w:szCs w:val="28"/>
          <w:rtl/>
        </w:rPr>
        <w:t>هذا</w:t>
      </w:r>
      <w:r w:rsidRPr="00065E8E">
        <w:rPr>
          <w:rFonts w:cs="Arial"/>
          <w:sz w:val="28"/>
          <w:szCs w:val="28"/>
          <w:rtl/>
        </w:rPr>
        <w:t xml:space="preserve"> </w:t>
      </w:r>
      <w:r w:rsidRPr="00065E8E">
        <w:rPr>
          <w:rFonts w:cs="Arial" w:hint="cs"/>
          <w:sz w:val="28"/>
          <w:szCs w:val="28"/>
          <w:rtl/>
        </w:rPr>
        <w:t>قَتْلُ</w:t>
      </w:r>
      <w:r w:rsidRPr="00065E8E">
        <w:rPr>
          <w:rFonts w:cs="Arial"/>
          <w:sz w:val="28"/>
          <w:szCs w:val="28"/>
          <w:rtl/>
        </w:rPr>
        <w:t xml:space="preserve"> </w:t>
      </w:r>
      <w:r w:rsidRPr="00065E8E">
        <w:rPr>
          <w:rFonts w:cs="Arial" w:hint="cs"/>
          <w:sz w:val="28"/>
          <w:szCs w:val="28"/>
          <w:rtl/>
        </w:rPr>
        <w:t>النبيِّ</w:t>
      </w:r>
      <w:r w:rsidRPr="00065E8E">
        <w:rPr>
          <w:rFonts w:cs="Arial"/>
          <w:sz w:val="28"/>
          <w:szCs w:val="28"/>
          <w:rtl/>
        </w:rPr>
        <w:t xml:space="preserve"> </w:t>
      </w:r>
      <w:r w:rsidRPr="00065E8E">
        <w:rPr>
          <w:rFonts w:cs="Arial" w:hint="cs"/>
          <w:sz w:val="28"/>
          <w:szCs w:val="28"/>
          <w:rtl/>
        </w:rPr>
        <w:t>صلّى</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عليه</w:t>
      </w:r>
      <w:r w:rsidRPr="00065E8E">
        <w:rPr>
          <w:rFonts w:cs="Arial"/>
          <w:sz w:val="28"/>
          <w:szCs w:val="28"/>
          <w:rtl/>
        </w:rPr>
        <w:t xml:space="preserve"> </w:t>
      </w:r>
      <w:r w:rsidRPr="00065E8E">
        <w:rPr>
          <w:rFonts w:cs="Arial" w:hint="cs"/>
          <w:sz w:val="28"/>
          <w:szCs w:val="28"/>
          <w:rtl/>
        </w:rPr>
        <w:t>وسلّم</w:t>
      </w:r>
      <w:r w:rsidRPr="00065E8E">
        <w:rPr>
          <w:rFonts w:cs="Arial"/>
          <w:sz w:val="28"/>
          <w:szCs w:val="28"/>
          <w:rtl/>
        </w:rPr>
        <w:t xml:space="preserve"> </w:t>
      </w:r>
      <w:r w:rsidRPr="00065E8E">
        <w:rPr>
          <w:rFonts w:cs="Arial" w:hint="cs"/>
          <w:sz w:val="28"/>
          <w:szCs w:val="28"/>
          <w:rtl/>
        </w:rPr>
        <w:t>لبعضِ</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وقَعَ</w:t>
      </w:r>
      <w:r w:rsidRPr="00065E8E">
        <w:rPr>
          <w:rFonts w:cs="Arial"/>
          <w:sz w:val="28"/>
          <w:szCs w:val="28"/>
          <w:rtl/>
        </w:rPr>
        <w:t xml:space="preserve"> </w:t>
      </w:r>
      <w:r w:rsidRPr="00065E8E">
        <w:rPr>
          <w:rFonts w:cs="Arial" w:hint="cs"/>
          <w:sz w:val="28"/>
          <w:szCs w:val="28"/>
          <w:rtl/>
        </w:rPr>
        <w:t>فيه</w:t>
      </w:r>
      <w:r w:rsidRPr="00065E8E">
        <w:rPr>
          <w:rFonts w:cs="Arial"/>
          <w:sz w:val="28"/>
          <w:szCs w:val="28"/>
          <w:rtl/>
        </w:rPr>
        <w:t xml:space="preserve"> </w:t>
      </w:r>
      <w:r w:rsidRPr="00065E8E">
        <w:rPr>
          <w:rFonts w:cs="Arial" w:hint="cs"/>
          <w:sz w:val="28"/>
          <w:szCs w:val="28"/>
          <w:rtl/>
        </w:rPr>
        <w:t>ويُؤذِيهِ</w:t>
      </w:r>
      <w:r w:rsidRPr="00065E8E">
        <w:rPr>
          <w:rFonts w:cs="Arial"/>
          <w:sz w:val="28"/>
          <w:szCs w:val="28"/>
          <w:rtl/>
        </w:rPr>
        <w:t xml:space="preserve"> </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ـــــــــــــــــــــــــــــــــــــــــــــــــــــــــــــــــــــــــــ</w:t>
      </w:r>
    </w:p>
    <w:p w:rsidR="0037592F" w:rsidRPr="00065E8E" w:rsidRDefault="0037592F" w:rsidP="0037592F">
      <w:pPr>
        <w:pStyle w:val="ListParagraph"/>
        <w:numPr>
          <w:ilvl w:val="0"/>
          <w:numId w:val="249"/>
        </w:numPr>
        <w:bidi/>
        <w:jc w:val="both"/>
        <w:rPr>
          <w:sz w:val="28"/>
          <w:szCs w:val="28"/>
        </w:rPr>
      </w:pPr>
      <w:r w:rsidRPr="00065E8E">
        <w:rPr>
          <w:rFonts w:cs="Arial" w:hint="cs"/>
          <w:sz w:val="28"/>
          <w:szCs w:val="28"/>
          <w:rtl/>
        </w:rPr>
        <w:t>أخرجه</w:t>
      </w:r>
      <w:r w:rsidRPr="00065E8E">
        <w:rPr>
          <w:rFonts w:cs="Arial"/>
          <w:sz w:val="28"/>
          <w:szCs w:val="28"/>
          <w:rtl/>
        </w:rPr>
        <w:t xml:space="preserve"> </w:t>
      </w:r>
      <w:r w:rsidRPr="00065E8E">
        <w:rPr>
          <w:rFonts w:cs="Arial" w:hint="cs"/>
          <w:sz w:val="28"/>
          <w:szCs w:val="28"/>
          <w:rtl/>
        </w:rPr>
        <w:t>البخاري</w:t>
      </w:r>
      <w:r w:rsidRPr="00065E8E">
        <w:rPr>
          <w:rFonts w:cs="Arial"/>
          <w:sz w:val="28"/>
          <w:szCs w:val="28"/>
          <w:rtl/>
        </w:rPr>
        <w:t xml:space="preserve"> (6786).</w:t>
      </w:r>
    </w:p>
    <w:p w:rsidR="0037592F" w:rsidRPr="00065E8E" w:rsidRDefault="0037592F" w:rsidP="0037592F">
      <w:pPr>
        <w:pStyle w:val="ListParagraph"/>
        <w:bidi/>
        <w:jc w:val="both"/>
        <w:rPr>
          <w:rFonts w:cs="Arial"/>
          <w:sz w:val="28"/>
          <w:szCs w:val="28"/>
          <w:rtl/>
        </w:rPr>
      </w:pPr>
    </w:p>
    <w:p w:rsidR="0037592F" w:rsidRDefault="0037592F" w:rsidP="0037592F">
      <w:pPr>
        <w:rPr>
          <w:rFonts w:cs="Arial"/>
          <w:sz w:val="28"/>
          <w:szCs w:val="28"/>
        </w:rPr>
      </w:pPr>
      <w:r>
        <w:rPr>
          <w:rFonts w:cs="Arial"/>
          <w:sz w:val="28"/>
          <w:szCs w:val="28"/>
          <w:rtl/>
        </w:rPr>
        <w:br w:type="page"/>
      </w:r>
    </w:p>
    <w:p w:rsidR="0037592F" w:rsidRPr="00065E8E" w:rsidRDefault="0037592F" w:rsidP="0037592F">
      <w:pPr>
        <w:bidi/>
        <w:jc w:val="both"/>
        <w:rPr>
          <w:sz w:val="28"/>
          <w:szCs w:val="28"/>
        </w:rPr>
      </w:pPr>
      <w:r w:rsidRPr="00065E8E">
        <w:rPr>
          <w:rFonts w:cs="Arial" w:hint="cs"/>
          <w:sz w:val="28"/>
          <w:szCs w:val="28"/>
          <w:rtl/>
        </w:rPr>
        <w:t>يبغي</w:t>
      </w:r>
      <w:r w:rsidRPr="00065E8E">
        <w:rPr>
          <w:rFonts w:cs="Arial"/>
          <w:sz w:val="28"/>
          <w:szCs w:val="28"/>
          <w:rtl/>
        </w:rPr>
        <w:t xml:space="preserve"> </w:t>
      </w:r>
      <w:r w:rsidRPr="00065E8E">
        <w:rPr>
          <w:rFonts w:cs="Arial" w:hint="cs"/>
          <w:sz w:val="28"/>
          <w:szCs w:val="28"/>
          <w:rtl/>
        </w:rPr>
        <w:t>دِينَهُ</w:t>
      </w:r>
      <w:r w:rsidRPr="00065E8E">
        <w:rPr>
          <w:rFonts w:cs="Arial"/>
          <w:sz w:val="28"/>
          <w:szCs w:val="28"/>
          <w:rtl/>
        </w:rPr>
        <w:t xml:space="preserve"> </w:t>
      </w:r>
      <w:r w:rsidRPr="00065E8E">
        <w:rPr>
          <w:rFonts w:cs="Arial" w:hint="cs"/>
          <w:sz w:val="28"/>
          <w:szCs w:val="28"/>
          <w:rtl/>
        </w:rPr>
        <w:t>وشريعتَهُ</w:t>
      </w:r>
      <w:r w:rsidRPr="00065E8E">
        <w:rPr>
          <w:rFonts w:cs="Arial"/>
          <w:sz w:val="28"/>
          <w:szCs w:val="28"/>
          <w:rtl/>
        </w:rPr>
        <w:t xml:space="preserve"> </w:t>
      </w:r>
      <w:r w:rsidRPr="00065E8E">
        <w:rPr>
          <w:rFonts w:cs="Arial" w:hint="cs"/>
          <w:sz w:val="28"/>
          <w:szCs w:val="28"/>
          <w:rtl/>
        </w:rPr>
        <w:t>وصَدَّ</w:t>
      </w:r>
      <w:r w:rsidRPr="00065E8E">
        <w:rPr>
          <w:rFonts w:cs="Arial"/>
          <w:sz w:val="28"/>
          <w:szCs w:val="28"/>
          <w:rtl/>
        </w:rPr>
        <w:t xml:space="preserve"> </w:t>
      </w:r>
      <w:r w:rsidRPr="00065E8E">
        <w:rPr>
          <w:rFonts w:cs="Arial" w:hint="cs"/>
          <w:sz w:val="28"/>
          <w:szCs w:val="28"/>
          <w:rtl/>
        </w:rPr>
        <w:t>الناسِ</w:t>
      </w:r>
      <w:r w:rsidRPr="00065E8E">
        <w:rPr>
          <w:rFonts w:cs="Arial"/>
          <w:sz w:val="28"/>
          <w:szCs w:val="28"/>
          <w:rtl/>
        </w:rPr>
        <w:t xml:space="preserve"> </w:t>
      </w:r>
      <w:r w:rsidRPr="00065E8E">
        <w:rPr>
          <w:rFonts w:cs="Arial" w:hint="cs"/>
          <w:sz w:val="28"/>
          <w:szCs w:val="28"/>
          <w:rtl/>
        </w:rPr>
        <w:t>عن</w:t>
      </w:r>
      <w:r w:rsidRPr="00065E8E">
        <w:rPr>
          <w:rFonts w:cs="Arial"/>
          <w:sz w:val="28"/>
          <w:szCs w:val="28"/>
          <w:rtl/>
        </w:rPr>
        <w:t xml:space="preserve"> </w:t>
      </w:r>
      <w:r w:rsidRPr="00065E8E">
        <w:rPr>
          <w:rFonts w:cs="Arial" w:hint="cs"/>
          <w:sz w:val="28"/>
          <w:szCs w:val="28"/>
          <w:rtl/>
        </w:rPr>
        <w:t>اتِّباعِه؛</w:t>
      </w:r>
      <w:r w:rsidRPr="00065E8E">
        <w:rPr>
          <w:rFonts w:cs="Arial"/>
          <w:sz w:val="28"/>
          <w:szCs w:val="28"/>
          <w:rtl/>
        </w:rPr>
        <w:t xml:space="preserve"> </w:t>
      </w:r>
      <w:r w:rsidRPr="00065E8E">
        <w:rPr>
          <w:rFonts w:cs="Arial" w:hint="cs"/>
          <w:sz w:val="28"/>
          <w:szCs w:val="28"/>
          <w:rtl/>
        </w:rPr>
        <w:t>كما</w:t>
      </w:r>
      <w:r w:rsidRPr="00065E8E">
        <w:rPr>
          <w:rFonts w:cs="Arial"/>
          <w:sz w:val="28"/>
          <w:szCs w:val="28"/>
          <w:rtl/>
        </w:rPr>
        <w:t xml:space="preserve"> </w:t>
      </w:r>
      <w:r w:rsidRPr="00065E8E">
        <w:rPr>
          <w:rFonts w:cs="Arial" w:hint="cs"/>
          <w:sz w:val="28"/>
          <w:szCs w:val="28"/>
          <w:rtl/>
        </w:rPr>
        <w:t>فعَلَ</w:t>
      </w:r>
      <w:r w:rsidRPr="00065E8E">
        <w:rPr>
          <w:rFonts w:cs="Arial"/>
          <w:sz w:val="28"/>
          <w:szCs w:val="28"/>
          <w:rtl/>
        </w:rPr>
        <w:t xml:space="preserve"> </w:t>
      </w:r>
      <w:r w:rsidRPr="00065E8E">
        <w:rPr>
          <w:rFonts w:cs="Arial" w:hint="cs"/>
          <w:sz w:val="28"/>
          <w:szCs w:val="28"/>
          <w:rtl/>
        </w:rPr>
        <w:t>بكعبِ</w:t>
      </w:r>
      <w:r w:rsidRPr="00065E8E">
        <w:rPr>
          <w:rFonts w:cs="Arial"/>
          <w:sz w:val="28"/>
          <w:szCs w:val="28"/>
          <w:rtl/>
        </w:rPr>
        <w:t xml:space="preserve"> </w:t>
      </w:r>
      <w:r w:rsidRPr="00065E8E">
        <w:rPr>
          <w:rFonts w:cs="Arial" w:hint="cs"/>
          <w:sz w:val="28"/>
          <w:szCs w:val="28"/>
          <w:rtl/>
        </w:rPr>
        <w:t>بنِ</w:t>
      </w:r>
      <w:r w:rsidRPr="00065E8E">
        <w:rPr>
          <w:rFonts w:cs="Arial"/>
          <w:sz w:val="28"/>
          <w:szCs w:val="28"/>
          <w:rtl/>
        </w:rPr>
        <w:t xml:space="preserve"> </w:t>
      </w:r>
      <w:r w:rsidRPr="00065E8E">
        <w:rPr>
          <w:rFonts w:cs="Arial" w:hint="cs"/>
          <w:sz w:val="28"/>
          <w:szCs w:val="28"/>
          <w:rtl/>
        </w:rPr>
        <w:t>الأَشْرَفِ</w:t>
      </w:r>
      <w:r w:rsidRPr="00065E8E">
        <w:rPr>
          <w:rFonts w:cs="Arial"/>
          <w:sz w:val="28"/>
          <w:szCs w:val="28"/>
          <w:rtl/>
        </w:rPr>
        <w:t xml:space="preserve"> </w:t>
      </w:r>
      <w:r w:rsidRPr="00065E8E">
        <w:rPr>
          <w:rFonts w:cs="Arial" w:hint="cs"/>
          <w:sz w:val="28"/>
          <w:szCs w:val="28"/>
          <w:rtl/>
        </w:rPr>
        <w:t>وأمثالِه</w:t>
      </w:r>
      <w:r w:rsidRPr="00065E8E">
        <w:rPr>
          <w:rFonts w:cs="Arial"/>
          <w:sz w:val="28"/>
          <w:szCs w:val="28"/>
          <w:rtl/>
        </w:rPr>
        <w:t>.</w:t>
      </w:r>
    </w:p>
    <w:p w:rsidR="0037592F" w:rsidRPr="00065E8E" w:rsidRDefault="0037592F" w:rsidP="0037592F">
      <w:pPr>
        <w:bidi/>
        <w:jc w:val="both"/>
        <w:rPr>
          <w:sz w:val="28"/>
          <w:szCs w:val="28"/>
        </w:rPr>
      </w:pPr>
      <w:r>
        <w:rPr>
          <w:rFonts w:hint="cs"/>
          <w:sz w:val="28"/>
          <w:szCs w:val="28"/>
          <w:rtl/>
        </w:rPr>
        <w:t>***</w:t>
      </w:r>
    </w:p>
    <w:p w:rsidR="0037592F" w:rsidRPr="00065E8E" w:rsidRDefault="0037592F" w:rsidP="0037592F">
      <w:pPr>
        <w:bidi/>
        <w:jc w:val="both"/>
        <w:rPr>
          <w:sz w:val="28"/>
          <w:szCs w:val="28"/>
        </w:rPr>
      </w:pPr>
    </w:p>
    <w:p w:rsidR="0037592F" w:rsidRPr="00065E8E" w:rsidRDefault="0037592F" w:rsidP="0037592F">
      <w:pPr>
        <w:bidi/>
        <w:jc w:val="both"/>
        <w:rPr>
          <w:sz w:val="28"/>
          <w:szCs w:val="28"/>
        </w:rPr>
      </w:pPr>
      <w:r w:rsidRPr="00065E8E">
        <w:rPr>
          <w:rFonts w:cs="Arial" w:hint="cs"/>
          <w:sz w:val="28"/>
          <w:szCs w:val="28"/>
          <w:rtl/>
        </w:rPr>
        <w:t>قال</w:t>
      </w:r>
      <w:r w:rsidRPr="00065E8E">
        <w:rPr>
          <w:rFonts w:cs="Arial"/>
          <w:sz w:val="28"/>
          <w:szCs w:val="28"/>
          <w:rtl/>
        </w:rPr>
        <w:t xml:space="preserve"> </w:t>
      </w:r>
      <w:r w:rsidRPr="00065E8E">
        <w:rPr>
          <w:rFonts w:cs="Arial" w:hint="cs"/>
          <w:sz w:val="28"/>
          <w:szCs w:val="28"/>
          <w:rtl/>
        </w:rPr>
        <w:t>تعالى</w:t>
      </w:r>
      <w:r w:rsidRPr="00065E8E">
        <w:rPr>
          <w:rFonts w:cs="Arial"/>
          <w:sz w:val="28"/>
          <w:szCs w:val="28"/>
          <w:rtl/>
        </w:rPr>
        <w:t>: {</w:t>
      </w:r>
      <w:r w:rsidRPr="00065E8E">
        <w:rPr>
          <w:rFonts w:cs="Arial" w:hint="cs"/>
          <w:sz w:val="28"/>
          <w:szCs w:val="28"/>
          <w:rtl/>
        </w:rPr>
        <w:t>وَتَوَلَّى</w:t>
      </w:r>
      <w:r w:rsidRPr="00065E8E">
        <w:rPr>
          <w:rFonts w:cs="Arial"/>
          <w:sz w:val="28"/>
          <w:szCs w:val="28"/>
          <w:rtl/>
        </w:rPr>
        <w:t xml:space="preserve"> </w:t>
      </w:r>
      <w:r w:rsidRPr="00065E8E">
        <w:rPr>
          <w:rFonts w:cs="Arial" w:hint="cs"/>
          <w:sz w:val="28"/>
          <w:szCs w:val="28"/>
          <w:rtl/>
        </w:rPr>
        <w:t>عَنْهُمْ</w:t>
      </w:r>
      <w:r w:rsidRPr="00065E8E">
        <w:rPr>
          <w:rFonts w:cs="Arial"/>
          <w:sz w:val="28"/>
          <w:szCs w:val="28"/>
          <w:rtl/>
        </w:rPr>
        <w:t xml:space="preserve"> </w:t>
      </w:r>
      <w:r w:rsidRPr="00065E8E">
        <w:rPr>
          <w:rFonts w:cs="Arial" w:hint="cs"/>
          <w:sz w:val="28"/>
          <w:szCs w:val="28"/>
          <w:rtl/>
        </w:rPr>
        <w:t>وَقَال</w:t>
      </w:r>
      <w:r w:rsidRPr="00065E8E">
        <w:rPr>
          <w:rFonts w:cs="Arial"/>
          <w:sz w:val="28"/>
          <w:szCs w:val="28"/>
          <w:rtl/>
        </w:rPr>
        <w:t xml:space="preserve"> </w:t>
      </w:r>
      <w:r w:rsidRPr="00065E8E">
        <w:rPr>
          <w:rFonts w:cs="Arial" w:hint="cs"/>
          <w:sz w:val="28"/>
          <w:szCs w:val="28"/>
          <w:rtl/>
        </w:rPr>
        <w:t>ياأَسَفَى</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يُوسُفَ</w:t>
      </w:r>
      <w:r w:rsidRPr="00065E8E">
        <w:rPr>
          <w:rFonts w:cs="Arial"/>
          <w:sz w:val="28"/>
          <w:szCs w:val="28"/>
          <w:rtl/>
        </w:rPr>
        <w:t xml:space="preserve"> </w:t>
      </w:r>
      <w:r w:rsidRPr="00065E8E">
        <w:rPr>
          <w:rFonts w:cs="Arial" w:hint="cs"/>
          <w:sz w:val="28"/>
          <w:szCs w:val="28"/>
          <w:rtl/>
        </w:rPr>
        <w:t>وَابْيَضَّتْ</w:t>
      </w:r>
      <w:r w:rsidRPr="00065E8E">
        <w:rPr>
          <w:rFonts w:cs="Arial"/>
          <w:sz w:val="28"/>
          <w:szCs w:val="28"/>
          <w:rtl/>
        </w:rPr>
        <w:t xml:space="preserve"> </w:t>
      </w:r>
      <w:r w:rsidRPr="00065E8E">
        <w:rPr>
          <w:rFonts w:cs="Arial" w:hint="cs"/>
          <w:sz w:val="28"/>
          <w:szCs w:val="28"/>
          <w:rtl/>
        </w:rPr>
        <w:t>عَيْنَاهُ</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الْحُزْنِ</w:t>
      </w:r>
      <w:r w:rsidRPr="00065E8E">
        <w:rPr>
          <w:rFonts w:cs="Arial"/>
          <w:sz w:val="28"/>
          <w:szCs w:val="28"/>
          <w:rtl/>
        </w:rPr>
        <w:t xml:space="preserve"> </w:t>
      </w:r>
      <w:r w:rsidRPr="00065E8E">
        <w:rPr>
          <w:rFonts w:cs="Arial" w:hint="cs"/>
          <w:sz w:val="28"/>
          <w:szCs w:val="28"/>
          <w:rtl/>
        </w:rPr>
        <w:t>فَهُوَ</w:t>
      </w:r>
      <w:r w:rsidRPr="00065E8E">
        <w:rPr>
          <w:rFonts w:cs="Arial"/>
          <w:sz w:val="28"/>
          <w:szCs w:val="28"/>
          <w:rtl/>
        </w:rPr>
        <w:t xml:space="preserve"> </w:t>
      </w:r>
      <w:r w:rsidRPr="00065E8E">
        <w:rPr>
          <w:rFonts w:cs="Arial" w:hint="cs"/>
          <w:sz w:val="28"/>
          <w:szCs w:val="28"/>
          <w:rtl/>
        </w:rPr>
        <w:t>كَظِيمٌ</w:t>
      </w:r>
      <w:r w:rsidRPr="00065E8E">
        <w:rPr>
          <w:rFonts w:cs="Arial"/>
          <w:sz w:val="28"/>
          <w:szCs w:val="28"/>
          <w:rtl/>
        </w:rPr>
        <w:t xml:space="preserve"> } [ </w:t>
      </w:r>
      <w:r w:rsidRPr="00065E8E">
        <w:rPr>
          <w:rFonts w:cs="Arial" w:hint="cs"/>
          <w:sz w:val="28"/>
          <w:szCs w:val="28"/>
          <w:rtl/>
        </w:rPr>
        <w:t>يوسف</w:t>
      </w:r>
      <w:r w:rsidRPr="00065E8E">
        <w:rPr>
          <w:rFonts w:cs="Arial"/>
          <w:sz w:val="28"/>
          <w:szCs w:val="28"/>
          <w:rtl/>
        </w:rPr>
        <w:t>: 84 ] .</w:t>
      </w:r>
    </w:p>
    <w:p w:rsidR="0037592F" w:rsidRPr="00065E8E" w:rsidRDefault="0037592F" w:rsidP="0037592F">
      <w:pPr>
        <w:bidi/>
        <w:jc w:val="both"/>
        <w:rPr>
          <w:sz w:val="28"/>
          <w:szCs w:val="28"/>
        </w:rPr>
      </w:pPr>
      <w:r w:rsidRPr="00065E8E">
        <w:rPr>
          <w:rFonts w:cs="Arial" w:hint="cs"/>
          <w:sz w:val="28"/>
          <w:szCs w:val="28"/>
          <w:rtl/>
        </w:rPr>
        <w:t>بكَى</w:t>
      </w:r>
      <w:r w:rsidRPr="00065E8E">
        <w:rPr>
          <w:rFonts w:cs="Arial"/>
          <w:sz w:val="28"/>
          <w:szCs w:val="28"/>
          <w:rtl/>
        </w:rPr>
        <w:t xml:space="preserve"> </w:t>
      </w:r>
      <w:r w:rsidRPr="00065E8E">
        <w:rPr>
          <w:rFonts w:cs="Arial" w:hint="cs"/>
          <w:sz w:val="28"/>
          <w:szCs w:val="28"/>
          <w:rtl/>
        </w:rPr>
        <w:t>يعقوبُ</w:t>
      </w:r>
      <w:r w:rsidRPr="00065E8E">
        <w:rPr>
          <w:rFonts w:cs="Arial"/>
          <w:sz w:val="28"/>
          <w:szCs w:val="28"/>
          <w:rtl/>
        </w:rPr>
        <w:t xml:space="preserve"> </w:t>
      </w:r>
      <w:r w:rsidRPr="00065E8E">
        <w:rPr>
          <w:rFonts w:cs="Arial" w:hint="cs"/>
          <w:sz w:val="28"/>
          <w:szCs w:val="28"/>
          <w:rtl/>
        </w:rPr>
        <w:t>وهو</w:t>
      </w:r>
      <w:r w:rsidRPr="00065E8E">
        <w:rPr>
          <w:rFonts w:cs="Arial"/>
          <w:sz w:val="28"/>
          <w:szCs w:val="28"/>
          <w:rtl/>
        </w:rPr>
        <w:t xml:space="preserve"> </w:t>
      </w:r>
      <w:r w:rsidRPr="00065E8E">
        <w:rPr>
          <w:rFonts w:cs="Arial" w:hint="cs"/>
          <w:sz w:val="28"/>
          <w:szCs w:val="28"/>
          <w:rtl/>
        </w:rPr>
        <w:t>نبيٌّ</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ولدِهِ</w:t>
      </w:r>
      <w:r w:rsidRPr="00065E8E">
        <w:rPr>
          <w:rFonts w:cs="Arial"/>
          <w:sz w:val="28"/>
          <w:szCs w:val="28"/>
          <w:rtl/>
        </w:rPr>
        <w:t xml:space="preserve"> </w:t>
      </w:r>
      <w:r w:rsidRPr="00065E8E">
        <w:rPr>
          <w:rFonts w:cs="Arial" w:hint="cs"/>
          <w:sz w:val="28"/>
          <w:szCs w:val="28"/>
          <w:rtl/>
        </w:rPr>
        <w:t>يوسُفَ،</w:t>
      </w:r>
      <w:r w:rsidRPr="00065E8E">
        <w:rPr>
          <w:rFonts w:cs="Arial"/>
          <w:sz w:val="28"/>
          <w:szCs w:val="28"/>
          <w:rtl/>
        </w:rPr>
        <w:t xml:space="preserve"> </w:t>
      </w:r>
      <w:r w:rsidRPr="00065E8E">
        <w:rPr>
          <w:rFonts w:cs="Arial" w:hint="cs"/>
          <w:sz w:val="28"/>
          <w:szCs w:val="28"/>
          <w:rtl/>
        </w:rPr>
        <w:t>وبكى</w:t>
      </w:r>
      <w:r w:rsidRPr="00065E8E">
        <w:rPr>
          <w:rFonts w:cs="Arial"/>
          <w:sz w:val="28"/>
          <w:szCs w:val="28"/>
          <w:rtl/>
        </w:rPr>
        <w:t xml:space="preserve"> </w:t>
      </w:r>
      <w:r w:rsidRPr="00065E8E">
        <w:rPr>
          <w:rFonts w:cs="Arial" w:hint="cs"/>
          <w:sz w:val="28"/>
          <w:szCs w:val="28"/>
          <w:rtl/>
        </w:rPr>
        <w:t>النبيُّ</w:t>
      </w:r>
      <w:r w:rsidRPr="00065E8E">
        <w:rPr>
          <w:rFonts w:cs="Arial"/>
          <w:sz w:val="28"/>
          <w:szCs w:val="28"/>
          <w:rtl/>
        </w:rPr>
        <w:t xml:space="preserve"> </w:t>
      </w:r>
      <w:r w:rsidRPr="00065E8E">
        <w:rPr>
          <w:rFonts w:cs="Arial" w:hint="cs"/>
          <w:sz w:val="28"/>
          <w:szCs w:val="28"/>
          <w:rtl/>
        </w:rPr>
        <w:t>محمدٌ</w:t>
      </w:r>
      <w:r w:rsidRPr="00065E8E">
        <w:rPr>
          <w:rFonts w:cs="Arial"/>
          <w:sz w:val="28"/>
          <w:szCs w:val="28"/>
          <w:rtl/>
        </w:rPr>
        <w:t xml:space="preserve"> </w:t>
      </w:r>
      <w:r w:rsidRPr="00065E8E">
        <w:rPr>
          <w:rFonts w:cs="Arial" w:hint="cs"/>
          <w:sz w:val="28"/>
          <w:szCs w:val="28"/>
          <w:rtl/>
        </w:rPr>
        <w:t>صلّى</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عليه</w:t>
      </w:r>
      <w:r w:rsidRPr="00065E8E">
        <w:rPr>
          <w:rFonts w:cs="Arial"/>
          <w:sz w:val="28"/>
          <w:szCs w:val="28"/>
          <w:rtl/>
        </w:rPr>
        <w:t xml:space="preserve"> </w:t>
      </w:r>
      <w:r w:rsidRPr="00065E8E">
        <w:rPr>
          <w:rFonts w:cs="Arial" w:hint="cs"/>
          <w:sz w:val="28"/>
          <w:szCs w:val="28"/>
          <w:rtl/>
        </w:rPr>
        <w:t>وسلّم</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ولدِهِ</w:t>
      </w:r>
      <w:r w:rsidRPr="00065E8E">
        <w:rPr>
          <w:rFonts w:cs="Arial"/>
          <w:sz w:val="28"/>
          <w:szCs w:val="28"/>
          <w:rtl/>
        </w:rPr>
        <w:t xml:space="preserve"> </w:t>
      </w:r>
      <w:r w:rsidRPr="00065E8E">
        <w:rPr>
          <w:rFonts w:cs="Arial" w:hint="cs"/>
          <w:sz w:val="28"/>
          <w:szCs w:val="28"/>
          <w:rtl/>
        </w:rPr>
        <w:t>إبراهيمَ</w:t>
      </w:r>
      <w:r>
        <w:rPr>
          <w:rFonts w:cs="Arial" w:hint="cs"/>
          <w:sz w:val="28"/>
          <w:szCs w:val="28"/>
          <w:rtl/>
        </w:rPr>
        <w:t xml:space="preserve">(1) </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وبكى</w:t>
      </w:r>
      <w:r w:rsidRPr="00065E8E">
        <w:rPr>
          <w:rFonts w:cs="Arial"/>
          <w:sz w:val="28"/>
          <w:szCs w:val="28"/>
          <w:rtl/>
        </w:rPr>
        <w:t xml:space="preserve"> </w:t>
      </w:r>
      <w:r w:rsidRPr="00065E8E">
        <w:rPr>
          <w:rFonts w:cs="Arial" w:hint="cs"/>
          <w:sz w:val="28"/>
          <w:szCs w:val="28"/>
          <w:rtl/>
        </w:rPr>
        <w:t>عندَ</w:t>
      </w:r>
      <w:r w:rsidRPr="00065E8E">
        <w:rPr>
          <w:rFonts w:cs="Arial"/>
          <w:sz w:val="28"/>
          <w:szCs w:val="28"/>
          <w:rtl/>
        </w:rPr>
        <w:t xml:space="preserve"> </w:t>
      </w:r>
      <w:r w:rsidRPr="00065E8E">
        <w:rPr>
          <w:rFonts w:cs="Arial" w:hint="cs"/>
          <w:sz w:val="28"/>
          <w:szCs w:val="28"/>
          <w:rtl/>
        </w:rPr>
        <w:t>موتِ</w:t>
      </w:r>
      <w:r w:rsidRPr="00065E8E">
        <w:rPr>
          <w:rFonts w:cs="Arial"/>
          <w:sz w:val="28"/>
          <w:szCs w:val="28"/>
          <w:rtl/>
        </w:rPr>
        <w:t xml:space="preserve"> </w:t>
      </w:r>
      <w:r w:rsidRPr="00065E8E">
        <w:rPr>
          <w:rFonts w:cs="Arial" w:hint="cs"/>
          <w:sz w:val="28"/>
          <w:szCs w:val="28"/>
          <w:rtl/>
        </w:rPr>
        <w:t>إحدى</w:t>
      </w:r>
      <w:r w:rsidRPr="00065E8E">
        <w:rPr>
          <w:rFonts w:cs="Arial"/>
          <w:sz w:val="28"/>
          <w:szCs w:val="28"/>
          <w:rtl/>
        </w:rPr>
        <w:t xml:space="preserve"> </w:t>
      </w:r>
      <w:r w:rsidRPr="00065E8E">
        <w:rPr>
          <w:rFonts w:cs="Arial" w:hint="cs"/>
          <w:sz w:val="28"/>
          <w:szCs w:val="28"/>
          <w:rtl/>
        </w:rPr>
        <w:t>بناتِهِ</w:t>
      </w:r>
      <w:r w:rsidRPr="00065E8E">
        <w:rPr>
          <w:rFonts w:cs="Arial"/>
          <w:sz w:val="28"/>
          <w:szCs w:val="28"/>
          <w:rtl/>
        </w:rPr>
        <w:t xml:space="preserve"> </w:t>
      </w:r>
      <w:r w:rsidRPr="00065E8E">
        <w:rPr>
          <w:rFonts w:cs="Arial" w:hint="cs"/>
          <w:sz w:val="28"/>
          <w:szCs w:val="28"/>
          <w:rtl/>
        </w:rPr>
        <w:t>أثناءَ</w:t>
      </w:r>
      <w:r w:rsidRPr="00065E8E">
        <w:rPr>
          <w:rFonts w:cs="Arial"/>
          <w:sz w:val="28"/>
          <w:szCs w:val="28"/>
          <w:rtl/>
        </w:rPr>
        <w:t xml:space="preserve"> </w:t>
      </w:r>
      <w:r w:rsidRPr="00065E8E">
        <w:rPr>
          <w:rFonts w:cs="Arial" w:hint="cs"/>
          <w:sz w:val="28"/>
          <w:szCs w:val="28"/>
          <w:rtl/>
        </w:rPr>
        <w:t>دَفْنِها</w:t>
      </w:r>
      <w:r>
        <w:rPr>
          <w:rFonts w:cs="Arial" w:hint="cs"/>
          <w:sz w:val="28"/>
          <w:szCs w:val="28"/>
          <w:rtl/>
        </w:rPr>
        <w:t xml:space="preserve">(2) </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والحديثانِ</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الصحيحِ</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حديثِ</w:t>
      </w:r>
      <w:r w:rsidRPr="00065E8E">
        <w:rPr>
          <w:rFonts w:cs="Arial"/>
          <w:sz w:val="28"/>
          <w:szCs w:val="28"/>
          <w:rtl/>
        </w:rPr>
        <w:t xml:space="preserve"> </w:t>
      </w:r>
      <w:r w:rsidRPr="00065E8E">
        <w:rPr>
          <w:rFonts w:cs="Arial" w:hint="cs"/>
          <w:sz w:val="28"/>
          <w:szCs w:val="28"/>
          <w:rtl/>
        </w:rPr>
        <w:t>أنسٍ</w:t>
      </w:r>
      <w:r w:rsidRPr="00065E8E">
        <w:rPr>
          <w:rFonts w:cs="Arial"/>
          <w:sz w:val="28"/>
          <w:szCs w:val="28"/>
          <w:rtl/>
        </w:rPr>
        <w:t>.</w:t>
      </w:r>
    </w:p>
    <w:p w:rsidR="0037592F" w:rsidRDefault="0037592F" w:rsidP="0037592F">
      <w:pPr>
        <w:bidi/>
        <w:jc w:val="both"/>
        <w:rPr>
          <w:rFonts w:cs="Arial"/>
          <w:sz w:val="28"/>
          <w:szCs w:val="28"/>
          <w:rtl/>
        </w:rPr>
      </w:pPr>
      <w:r w:rsidRPr="00065E8E">
        <w:rPr>
          <w:rFonts w:cs="Arial" w:hint="cs"/>
          <w:sz w:val="28"/>
          <w:szCs w:val="28"/>
          <w:rtl/>
        </w:rPr>
        <w:t>وبكى</w:t>
      </w:r>
      <w:r w:rsidRPr="00065E8E">
        <w:rPr>
          <w:rFonts w:cs="Arial"/>
          <w:sz w:val="28"/>
          <w:szCs w:val="28"/>
          <w:rtl/>
        </w:rPr>
        <w:t xml:space="preserve"> </w:t>
      </w:r>
      <w:r w:rsidRPr="00065E8E">
        <w:rPr>
          <w:rFonts w:cs="Arial" w:hint="cs"/>
          <w:sz w:val="28"/>
          <w:szCs w:val="28"/>
          <w:rtl/>
        </w:rPr>
        <w:t>أيضًا</w:t>
      </w:r>
      <w:r w:rsidRPr="00065E8E">
        <w:rPr>
          <w:rFonts w:cs="Arial"/>
          <w:sz w:val="28"/>
          <w:szCs w:val="28"/>
          <w:rtl/>
        </w:rPr>
        <w:t xml:space="preserve"> </w:t>
      </w:r>
      <w:r w:rsidRPr="00065E8E">
        <w:rPr>
          <w:rFonts w:cs="Arial" w:hint="cs"/>
          <w:sz w:val="28"/>
          <w:szCs w:val="28"/>
          <w:rtl/>
        </w:rPr>
        <w:t>صلّى</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عليه</w:t>
      </w:r>
      <w:r w:rsidRPr="00065E8E">
        <w:rPr>
          <w:rFonts w:cs="Arial"/>
          <w:sz w:val="28"/>
          <w:szCs w:val="28"/>
          <w:rtl/>
        </w:rPr>
        <w:t xml:space="preserve"> </w:t>
      </w:r>
      <w:r w:rsidRPr="00065E8E">
        <w:rPr>
          <w:rFonts w:cs="Arial" w:hint="cs"/>
          <w:sz w:val="28"/>
          <w:szCs w:val="28"/>
          <w:rtl/>
        </w:rPr>
        <w:t>وسلّم</w:t>
      </w:r>
      <w:r w:rsidRPr="00065E8E">
        <w:rPr>
          <w:rFonts w:cs="Arial"/>
          <w:sz w:val="28"/>
          <w:szCs w:val="28"/>
          <w:rtl/>
        </w:rPr>
        <w:t xml:space="preserve"> </w:t>
      </w:r>
      <w:r w:rsidRPr="00065E8E">
        <w:rPr>
          <w:rFonts w:cs="Arial" w:hint="cs"/>
          <w:sz w:val="28"/>
          <w:szCs w:val="28"/>
          <w:rtl/>
        </w:rPr>
        <w:t>عندَ</w:t>
      </w:r>
      <w:r w:rsidRPr="00065E8E">
        <w:rPr>
          <w:rFonts w:cs="Arial"/>
          <w:sz w:val="28"/>
          <w:szCs w:val="28"/>
          <w:rtl/>
        </w:rPr>
        <w:t xml:space="preserve"> </w:t>
      </w:r>
      <w:r w:rsidRPr="00065E8E">
        <w:rPr>
          <w:rFonts w:cs="Arial" w:hint="cs"/>
          <w:sz w:val="28"/>
          <w:szCs w:val="28"/>
          <w:rtl/>
        </w:rPr>
        <w:t>وفاةِ</w:t>
      </w:r>
      <w:r w:rsidRPr="00065E8E">
        <w:rPr>
          <w:rFonts w:cs="Arial"/>
          <w:sz w:val="28"/>
          <w:szCs w:val="28"/>
          <w:rtl/>
        </w:rPr>
        <w:t xml:space="preserve"> </w:t>
      </w:r>
      <w:r w:rsidRPr="00065E8E">
        <w:rPr>
          <w:rFonts w:cs="Arial" w:hint="cs"/>
          <w:sz w:val="28"/>
          <w:szCs w:val="28"/>
          <w:rtl/>
        </w:rPr>
        <w:t>حفيدِهِ</w:t>
      </w:r>
      <w:r w:rsidRPr="00065E8E">
        <w:rPr>
          <w:rFonts w:cs="Arial"/>
          <w:sz w:val="28"/>
          <w:szCs w:val="28"/>
          <w:rtl/>
        </w:rPr>
        <w:t xml:space="preserve"> </w:t>
      </w:r>
      <w:r w:rsidRPr="00065E8E">
        <w:rPr>
          <w:rFonts w:cs="Arial" w:hint="cs"/>
          <w:sz w:val="28"/>
          <w:szCs w:val="28"/>
          <w:rtl/>
        </w:rPr>
        <w:t>ابنِ</w:t>
      </w:r>
      <w:r w:rsidRPr="00065E8E">
        <w:rPr>
          <w:rFonts w:cs="Arial"/>
          <w:sz w:val="28"/>
          <w:szCs w:val="28"/>
          <w:rtl/>
        </w:rPr>
        <w:t xml:space="preserve"> </w:t>
      </w:r>
      <w:r w:rsidRPr="00065E8E">
        <w:rPr>
          <w:rFonts w:cs="Arial" w:hint="cs"/>
          <w:sz w:val="28"/>
          <w:szCs w:val="28"/>
          <w:rtl/>
        </w:rPr>
        <w:t>إحدى</w:t>
      </w:r>
      <w:r w:rsidRPr="00065E8E">
        <w:rPr>
          <w:rFonts w:cs="Arial"/>
          <w:sz w:val="28"/>
          <w:szCs w:val="28"/>
          <w:rtl/>
        </w:rPr>
        <w:t xml:space="preserve"> </w:t>
      </w:r>
      <w:r w:rsidRPr="00065E8E">
        <w:rPr>
          <w:rFonts w:cs="Arial" w:hint="cs"/>
          <w:sz w:val="28"/>
          <w:szCs w:val="28"/>
          <w:rtl/>
        </w:rPr>
        <w:t>بناتِه؛</w:t>
      </w:r>
      <w:r w:rsidRPr="00065E8E">
        <w:rPr>
          <w:rFonts w:cs="Arial"/>
          <w:sz w:val="28"/>
          <w:szCs w:val="28"/>
          <w:rtl/>
        </w:rPr>
        <w:t xml:space="preserve"> </w:t>
      </w:r>
      <w:r w:rsidRPr="00065E8E">
        <w:rPr>
          <w:rFonts w:cs="Arial" w:hint="cs"/>
          <w:sz w:val="28"/>
          <w:szCs w:val="28"/>
          <w:rtl/>
        </w:rPr>
        <w:t>كما</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الصحيحَيْنِ</w:t>
      </w:r>
      <w:r w:rsidRPr="00065E8E">
        <w:rPr>
          <w:rFonts w:cs="Arial" w:hint="eastAsia"/>
          <w:sz w:val="28"/>
          <w:szCs w:val="28"/>
          <w:rtl/>
        </w:rPr>
        <w:t>»</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حديثِ</w:t>
      </w:r>
      <w:r w:rsidRPr="00065E8E">
        <w:rPr>
          <w:rFonts w:cs="Arial"/>
          <w:sz w:val="28"/>
          <w:szCs w:val="28"/>
          <w:rtl/>
        </w:rPr>
        <w:t xml:space="preserve"> </w:t>
      </w:r>
      <w:r w:rsidRPr="00065E8E">
        <w:rPr>
          <w:rFonts w:cs="Arial" w:hint="cs"/>
          <w:sz w:val="28"/>
          <w:szCs w:val="28"/>
          <w:rtl/>
        </w:rPr>
        <w:t>أسامةَ</w:t>
      </w:r>
      <w:r w:rsidRPr="00065E8E">
        <w:rPr>
          <w:rFonts w:cs="Arial"/>
          <w:sz w:val="28"/>
          <w:szCs w:val="28"/>
          <w:rtl/>
        </w:rPr>
        <w:t xml:space="preserve"> </w:t>
      </w:r>
      <w:r w:rsidRPr="00065E8E">
        <w:rPr>
          <w:rFonts w:cs="Arial" w:hint="cs"/>
          <w:sz w:val="28"/>
          <w:szCs w:val="28"/>
          <w:rtl/>
        </w:rPr>
        <w:t>بنِ</w:t>
      </w:r>
      <w:r w:rsidRPr="00065E8E">
        <w:rPr>
          <w:rFonts w:cs="Arial"/>
          <w:sz w:val="28"/>
          <w:szCs w:val="28"/>
          <w:rtl/>
        </w:rPr>
        <w:t xml:space="preserve"> </w:t>
      </w:r>
      <w:r w:rsidRPr="00065E8E">
        <w:rPr>
          <w:rFonts w:cs="Arial" w:hint="cs"/>
          <w:sz w:val="28"/>
          <w:szCs w:val="28"/>
          <w:rtl/>
        </w:rPr>
        <w:t>زيدٍ</w:t>
      </w:r>
      <w:r>
        <w:rPr>
          <w:rFonts w:cs="Arial" w:hint="cs"/>
          <w:sz w:val="28"/>
          <w:szCs w:val="28"/>
          <w:rtl/>
        </w:rPr>
        <w:t>(3).</w:t>
      </w:r>
    </w:p>
    <w:p w:rsidR="0037592F" w:rsidRDefault="0037592F" w:rsidP="0037592F">
      <w:pPr>
        <w:bidi/>
        <w:jc w:val="both"/>
        <w:rPr>
          <w:rFonts w:cs="Arial"/>
          <w:sz w:val="28"/>
          <w:szCs w:val="28"/>
          <w:rtl/>
        </w:rPr>
      </w:pPr>
      <w:r w:rsidRPr="00065E8E">
        <w:rPr>
          <w:rFonts w:cs="Arial" w:hint="cs"/>
          <w:sz w:val="28"/>
          <w:szCs w:val="28"/>
          <w:rtl/>
        </w:rPr>
        <w:t>وقد</w:t>
      </w:r>
      <w:r w:rsidRPr="00065E8E">
        <w:rPr>
          <w:rFonts w:cs="Arial"/>
          <w:sz w:val="28"/>
          <w:szCs w:val="28"/>
          <w:rtl/>
        </w:rPr>
        <w:t xml:space="preserve"> </w:t>
      </w:r>
      <w:r w:rsidRPr="00065E8E">
        <w:rPr>
          <w:rFonts w:cs="Arial" w:hint="cs"/>
          <w:sz w:val="28"/>
          <w:szCs w:val="28"/>
          <w:rtl/>
        </w:rPr>
        <w:t>زارَ</w:t>
      </w:r>
      <w:r w:rsidRPr="00065E8E">
        <w:rPr>
          <w:rFonts w:cs="Arial"/>
          <w:sz w:val="28"/>
          <w:szCs w:val="28"/>
          <w:rtl/>
        </w:rPr>
        <w:t xml:space="preserve"> </w:t>
      </w:r>
      <w:r w:rsidRPr="00065E8E">
        <w:rPr>
          <w:rFonts w:cs="Arial" w:hint="cs"/>
          <w:sz w:val="28"/>
          <w:szCs w:val="28"/>
          <w:rtl/>
        </w:rPr>
        <w:t>النبيُّ</w:t>
      </w:r>
      <w:r w:rsidRPr="00065E8E">
        <w:rPr>
          <w:rFonts w:cs="Arial"/>
          <w:sz w:val="28"/>
          <w:szCs w:val="28"/>
          <w:rtl/>
        </w:rPr>
        <w:t xml:space="preserve"> </w:t>
      </w:r>
      <w:r w:rsidRPr="00065E8E">
        <w:rPr>
          <w:rFonts w:cs="Arial" w:hint="cs"/>
          <w:sz w:val="28"/>
          <w:szCs w:val="28"/>
          <w:rtl/>
        </w:rPr>
        <w:t>صلّى</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عليه</w:t>
      </w:r>
      <w:r w:rsidRPr="00065E8E">
        <w:rPr>
          <w:rFonts w:cs="Arial"/>
          <w:sz w:val="28"/>
          <w:szCs w:val="28"/>
          <w:rtl/>
        </w:rPr>
        <w:t xml:space="preserve"> </w:t>
      </w:r>
      <w:r w:rsidRPr="00065E8E">
        <w:rPr>
          <w:rFonts w:cs="Arial" w:hint="cs"/>
          <w:sz w:val="28"/>
          <w:szCs w:val="28"/>
          <w:rtl/>
        </w:rPr>
        <w:t>وسلّم</w:t>
      </w:r>
      <w:r w:rsidRPr="00065E8E">
        <w:rPr>
          <w:rFonts w:cs="Arial"/>
          <w:sz w:val="28"/>
          <w:szCs w:val="28"/>
          <w:rtl/>
        </w:rPr>
        <w:t xml:space="preserve"> </w:t>
      </w:r>
      <w:r w:rsidRPr="00065E8E">
        <w:rPr>
          <w:rFonts w:cs="Arial" w:hint="cs"/>
          <w:sz w:val="28"/>
          <w:szCs w:val="28"/>
          <w:rtl/>
        </w:rPr>
        <w:t>قبرَ</w:t>
      </w:r>
      <w:r w:rsidRPr="00065E8E">
        <w:rPr>
          <w:rFonts w:cs="Arial"/>
          <w:sz w:val="28"/>
          <w:szCs w:val="28"/>
          <w:rtl/>
        </w:rPr>
        <w:t xml:space="preserve"> </w:t>
      </w:r>
      <w:r w:rsidRPr="00065E8E">
        <w:rPr>
          <w:rFonts w:cs="Arial" w:hint="cs"/>
          <w:sz w:val="28"/>
          <w:szCs w:val="28"/>
          <w:rtl/>
        </w:rPr>
        <w:t>أُمِّهِ،</w:t>
      </w:r>
      <w:r w:rsidRPr="00065E8E">
        <w:rPr>
          <w:rFonts w:cs="Arial"/>
          <w:sz w:val="28"/>
          <w:szCs w:val="28"/>
          <w:rtl/>
        </w:rPr>
        <w:t xml:space="preserve"> </w:t>
      </w:r>
      <w:r w:rsidRPr="00065E8E">
        <w:rPr>
          <w:rFonts w:cs="Arial" w:hint="cs"/>
          <w:sz w:val="28"/>
          <w:szCs w:val="28"/>
          <w:rtl/>
        </w:rPr>
        <w:t>فبَكَى</w:t>
      </w:r>
      <w:r w:rsidRPr="00065E8E">
        <w:rPr>
          <w:rFonts w:cs="Arial"/>
          <w:sz w:val="28"/>
          <w:szCs w:val="28"/>
          <w:rtl/>
        </w:rPr>
        <w:t xml:space="preserve"> </w:t>
      </w:r>
      <w:r w:rsidRPr="00065E8E">
        <w:rPr>
          <w:rFonts w:cs="Arial" w:hint="cs"/>
          <w:sz w:val="28"/>
          <w:szCs w:val="28"/>
          <w:rtl/>
        </w:rPr>
        <w:t>وأبكَى</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حولَهُ؛</w:t>
      </w:r>
      <w:r w:rsidRPr="00065E8E">
        <w:rPr>
          <w:rFonts w:cs="Arial"/>
          <w:sz w:val="28"/>
          <w:szCs w:val="28"/>
          <w:rtl/>
        </w:rPr>
        <w:t xml:space="preserve"> </w:t>
      </w:r>
      <w:r w:rsidRPr="00065E8E">
        <w:rPr>
          <w:rFonts w:cs="Arial" w:hint="cs"/>
          <w:sz w:val="28"/>
          <w:szCs w:val="28"/>
          <w:rtl/>
        </w:rPr>
        <w:t>كما</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مسلمٍ؛</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حديثِ</w:t>
      </w:r>
      <w:r w:rsidRPr="00065E8E">
        <w:rPr>
          <w:rFonts w:cs="Arial"/>
          <w:sz w:val="28"/>
          <w:szCs w:val="28"/>
          <w:rtl/>
        </w:rPr>
        <w:t xml:space="preserve"> </w:t>
      </w:r>
      <w:r w:rsidRPr="00065E8E">
        <w:rPr>
          <w:rFonts w:cs="Arial" w:hint="cs"/>
          <w:sz w:val="28"/>
          <w:szCs w:val="28"/>
          <w:rtl/>
        </w:rPr>
        <w:t>أبي</w:t>
      </w:r>
      <w:r w:rsidRPr="00065E8E">
        <w:rPr>
          <w:rFonts w:cs="Arial"/>
          <w:sz w:val="28"/>
          <w:szCs w:val="28"/>
          <w:rtl/>
        </w:rPr>
        <w:t xml:space="preserve"> </w:t>
      </w:r>
      <w:r w:rsidRPr="00065E8E">
        <w:rPr>
          <w:rFonts w:cs="Arial" w:hint="cs"/>
          <w:sz w:val="28"/>
          <w:szCs w:val="28"/>
          <w:rtl/>
        </w:rPr>
        <w:t>هريرةَ</w:t>
      </w:r>
      <w:r>
        <w:rPr>
          <w:rFonts w:cs="Arial" w:hint="cs"/>
          <w:sz w:val="28"/>
          <w:szCs w:val="28"/>
          <w:rtl/>
        </w:rPr>
        <w:t>(4).</w:t>
      </w:r>
    </w:p>
    <w:p w:rsidR="0037592F" w:rsidRPr="00065E8E" w:rsidRDefault="0037592F" w:rsidP="0037592F">
      <w:pPr>
        <w:bidi/>
        <w:jc w:val="both"/>
        <w:rPr>
          <w:sz w:val="28"/>
          <w:szCs w:val="28"/>
        </w:rPr>
      </w:pPr>
      <w:r w:rsidRPr="00065E8E">
        <w:rPr>
          <w:rFonts w:cs="Arial" w:hint="cs"/>
          <w:sz w:val="28"/>
          <w:szCs w:val="28"/>
          <w:rtl/>
        </w:rPr>
        <w:t>وفي</w:t>
      </w:r>
      <w:r w:rsidRPr="00065E8E">
        <w:rPr>
          <w:rFonts w:cs="Arial"/>
          <w:sz w:val="28"/>
          <w:szCs w:val="28"/>
          <w:rtl/>
        </w:rPr>
        <w:t xml:space="preserve"> </w:t>
      </w:r>
      <w:r w:rsidRPr="00065E8E">
        <w:rPr>
          <w:rFonts w:cs="Arial" w:hint="cs"/>
          <w:sz w:val="28"/>
          <w:szCs w:val="28"/>
          <w:rtl/>
        </w:rPr>
        <w:t>هذا</w:t>
      </w:r>
      <w:r w:rsidRPr="00065E8E">
        <w:rPr>
          <w:rFonts w:cs="Arial"/>
          <w:sz w:val="28"/>
          <w:szCs w:val="28"/>
          <w:rtl/>
        </w:rPr>
        <w:t xml:space="preserve">: </w:t>
      </w:r>
      <w:r w:rsidRPr="00065E8E">
        <w:rPr>
          <w:rFonts w:cs="Arial" w:hint="cs"/>
          <w:sz w:val="28"/>
          <w:szCs w:val="28"/>
          <w:rtl/>
        </w:rPr>
        <w:t>دليلٌ</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جوازِ</w:t>
      </w:r>
      <w:r w:rsidRPr="00065E8E">
        <w:rPr>
          <w:rFonts w:cs="Arial"/>
          <w:sz w:val="28"/>
          <w:szCs w:val="28"/>
          <w:rtl/>
        </w:rPr>
        <w:t xml:space="preserve"> </w:t>
      </w:r>
      <w:r w:rsidRPr="00065E8E">
        <w:rPr>
          <w:rFonts w:cs="Arial" w:hint="cs"/>
          <w:sz w:val="28"/>
          <w:szCs w:val="28"/>
          <w:rtl/>
        </w:rPr>
        <w:t>البُكَاءِ</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الميِّتِ،</w:t>
      </w:r>
      <w:r w:rsidRPr="00065E8E">
        <w:rPr>
          <w:rFonts w:cs="Arial"/>
          <w:sz w:val="28"/>
          <w:szCs w:val="28"/>
          <w:rtl/>
        </w:rPr>
        <w:t xml:space="preserve"> </w:t>
      </w:r>
      <w:r w:rsidRPr="00065E8E">
        <w:rPr>
          <w:rFonts w:cs="Arial" w:hint="cs"/>
          <w:sz w:val="28"/>
          <w:szCs w:val="28"/>
          <w:rtl/>
        </w:rPr>
        <w:t>وعدمِ</w:t>
      </w:r>
      <w:r w:rsidRPr="00065E8E">
        <w:rPr>
          <w:rFonts w:cs="Arial"/>
          <w:sz w:val="28"/>
          <w:szCs w:val="28"/>
          <w:rtl/>
        </w:rPr>
        <w:t xml:space="preserve"> </w:t>
      </w:r>
      <w:r w:rsidRPr="00065E8E">
        <w:rPr>
          <w:rFonts w:cs="Arial" w:hint="cs"/>
          <w:sz w:val="28"/>
          <w:szCs w:val="28"/>
          <w:rtl/>
        </w:rPr>
        <w:t>الحرَجِ</w:t>
      </w:r>
      <w:r w:rsidRPr="00065E8E">
        <w:rPr>
          <w:rFonts w:cs="Arial"/>
          <w:sz w:val="28"/>
          <w:szCs w:val="28"/>
          <w:rtl/>
        </w:rPr>
        <w:t xml:space="preserve"> </w:t>
      </w:r>
      <w:r w:rsidRPr="00065E8E">
        <w:rPr>
          <w:rFonts w:cs="Arial" w:hint="cs"/>
          <w:sz w:val="28"/>
          <w:szCs w:val="28"/>
          <w:rtl/>
        </w:rPr>
        <w:t>فيما</w:t>
      </w:r>
      <w:r w:rsidRPr="00065E8E">
        <w:rPr>
          <w:rFonts w:cs="Arial"/>
          <w:sz w:val="28"/>
          <w:szCs w:val="28"/>
          <w:rtl/>
        </w:rPr>
        <w:t xml:space="preserve"> </w:t>
      </w:r>
      <w:r w:rsidRPr="00065E8E">
        <w:rPr>
          <w:rFonts w:cs="Arial" w:hint="cs"/>
          <w:sz w:val="28"/>
          <w:szCs w:val="28"/>
          <w:rtl/>
        </w:rPr>
        <w:t>يَغلِبُ</w:t>
      </w:r>
      <w:r w:rsidRPr="00065E8E">
        <w:rPr>
          <w:rFonts w:cs="Arial"/>
          <w:sz w:val="28"/>
          <w:szCs w:val="28"/>
          <w:rtl/>
        </w:rPr>
        <w:t xml:space="preserve"> </w:t>
      </w:r>
      <w:r w:rsidRPr="00065E8E">
        <w:rPr>
          <w:rFonts w:cs="Arial" w:hint="cs"/>
          <w:sz w:val="28"/>
          <w:szCs w:val="28"/>
          <w:rtl/>
        </w:rPr>
        <w:t>النَّفْسَ</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الحُزْنِ</w:t>
      </w:r>
      <w:r w:rsidRPr="00065E8E">
        <w:rPr>
          <w:rFonts w:cs="Arial"/>
          <w:sz w:val="28"/>
          <w:szCs w:val="28"/>
          <w:rtl/>
        </w:rPr>
        <w:t>.</w:t>
      </w:r>
    </w:p>
    <w:p w:rsidR="0037592F" w:rsidRPr="00065E8E" w:rsidRDefault="0037592F" w:rsidP="0037592F">
      <w:pPr>
        <w:bidi/>
        <w:jc w:val="both"/>
        <w:rPr>
          <w:sz w:val="28"/>
          <w:szCs w:val="28"/>
        </w:rPr>
      </w:pPr>
      <w:r w:rsidRPr="00065E8E">
        <w:rPr>
          <w:rFonts w:cs="Arial" w:hint="cs"/>
          <w:sz w:val="28"/>
          <w:szCs w:val="28"/>
          <w:rtl/>
        </w:rPr>
        <w:t>وإنَّما</w:t>
      </w:r>
      <w:r w:rsidRPr="00065E8E">
        <w:rPr>
          <w:rFonts w:cs="Arial"/>
          <w:sz w:val="28"/>
          <w:szCs w:val="28"/>
          <w:rtl/>
        </w:rPr>
        <w:t xml:space="preserve"> </w:t>
      </w:r>
      <w:r w:rsidRPr="00065E8E">
        <w:rPr>
          <w:rFonts w:cs="Arial" w:hint="cs"/>
          <w:sz w:val="28"/>
          <w:szCs w:val="28"/>
          <w:rtl/>
        </w:rPr>
        <w:t>طال</w:t>
      </w:r>
      <w:r w:rsidRPr="00065E8E">
        <w:rPr>
          <w:rFonts w:cs="Arial"/>
          <w:sz w:val="28"/>
          <w:szCs w:val="28"/>
          <w:rtl/>
        </w:rPr>
        <w:t xml:space="preserve"> </w:t>
      </w:r>
      <w:r w:rsidRPr="00065E8E">
        <w:rPr>
          <w:rFonts w:cs="Arial" w:hint="cs"/>
          <w:sz w:val="28"/>
          <w:szCs w:val="28"/>
          <w:rtl/>
        </w:rPr>
        <w:t>حزنُ</w:t>
      </w:r>
      <w:r w:rsidRPr="00065E8E">
        <w:rPr>
          <w:rFonts w:cs="Arial"/>
          <w:sz w:val="28"/>
          <w:szCs w:val="28"/>
          <w:rtl/>
        </w:rPr>
        <w:t xml:space="preserve"> </w:t>
      </w:r>
      <w:r w:rsidRPr="00065E8E">
        <w:rPr>
          <w:rFonts w:cs="Arial" w:hint="cs"/>
          <w:sz w:val="28"/>
          <w:szCs w:val="28"/>
          <w:rtl/>
        </w:rPr>
        <w:t>يعقوبَ</w:t>
      </w:r>
      <w:r w:rsidRPr="00065E8E">
        <w:rPr>
          <w:rFonts w:cs="Arial"/>
          <w:sz w:val="28"/>
          <w:szCs w:val="28"/>
          <w:rtl/>
        </w:rPr>
        <w:t xml:space="preserve"> </w:t>
      </w:r>
      <w:r w:rsidRPr="00065E8E">
        <w:rPr>
          <w:rFonts w:cs="Arial" w:hint="cs"/>
          <w:sz w:val="28"/>
          <w:szCs w:val="28"/>
          <w:rtl/>
        </w:rPr>
        <w:t>ولم</w:t>
      </w:r>
      <w:r w:rsidRPr="00065E8E">
        <w:rPr>
          <w:rFonts w:cs="Arial"/>
          <w:sz w:val="28"/>
          <w:szCs w:val="28"/>
          <w:rtl/>
        </w:rPr>
        <w:t xml:space="preserve"> </w:t>
      </w:r>
      <w:r w:rsidRPr="00065E8E">
        <w:rPr>
          <w:rFonts w:cs="Arial" w:hint="cs"/>
          <w:sz w:val="28"/>
          <w:szCs w:val="28"/>
          <w:rtl/>
        </w:rPr>
        <w:t>يطُلْ</w:t>
      </w:r>
      <w:r w:rsidRPr="00065E8E">
        <w:rPr>
          <w:rFonts w:cs="Arial"/>
          <w:sz w:val="28"/>
          <w:szCs w:val="28"/>
          <w:rtl/>
        </w:rPr>
        <w:t xml:space="preserve"> </w:t>
      </w:r>
      <w:r w:rsidRPr="00065E8E">
        <w:rPr>
          <w:rFonts w:cs="Arial" w:hint="cs"/>
          <w:sz w:val="28"/>
          <w:szCs w:val="28"/>
          <w:rtl/>
        </w:rPr>
        <w:t>حزنُ</w:t>
      </w:r>
      <w:r w:rsidRPr="00065E8E">
        <w:rPr>
          <w:rFonts w:cs="Arial"/>
          <w:sz w:val="28"/>
          <w:szCs w:val="28"/>
          <w:rtl/>
        </w:rPr>
        <w:t xml:space="preserve"> </w:t>
      </w:r>
      <w:r w:rsidRPr="00065E8E">
        <w:rPr>
          <w:rFonts w:cs="Arial" w:hint="cs"/>
          <w:sz w:val="28"/>
          <w:szCs w:val="28"/>
          <w:rtl/>
        </w:rPr>
        <w:t>النبيِّ</w:t>
      </w:r>
      <w:r w:rsidRPr="00065E8E">
        <w:rPr>
          <w:rFonts w:cs="Arial"/>
          <w:sz w:val="28"/>
          <w:szCs w:val="28"/>
          <w:rtl/>
        </w:rPr>
        <w:t xml:space="preserve"> </w:t>
      </w:r>
      <w:r w:rsidRPr="00065E8E">
        <w:rPr>
          <w:rFonts w:cs="Arial" w:hint="cs"/>
          <w:sz w:val="28"/>
          <w:szCs w:val="28"/>
          <w:rtl/>
        </w:rPr>
        <w:t>صلّى</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عليه</w:t>
      </w:r>
      <w:r w:rsidRPr="00065E8E">
        <w:rPr>
          <w:rFonts w:cs="Arial"/>
          <w:sz w:val="28"/>
          <w:szCs w:val="28"/>
          <w:rtl/>
        </w:rPr>
        <w:t xml:space="preserve"> </w:t>
      </w:r>
      <w:r w:rsidRPr="00065E8E">
        <w:rPr>
          <w:rFonts w:cs="Arial" w:hint="cs"/>
          <w:sz w:val="28"/>
          <w:szCs w:val="28"/>
          <w:rtl/>
        </w:rPr>
        <w:t>وسلّم؛</w:t>
      </w:r>
      <w:r w:rsidRPr="00065E8E">
        <w:rPr>
          <w:rFonts w:cs="Arial"/>
          <w:sz w:val="28"/>
          <w:szCs w:val="28"/>
          <w:rtl/>
        </w:rPr>
        <w:t xml:space="preserve"> </w:t>
      </w:r>
      <w:r w:rsidRPr="00065E8E">
        <w:rPr>
          <w:rFonts w:cs="Arial" w:hint="cs"/>
          <w:sz w:val="28"/>
          <w:szCs w:val="28"/>
          <w:rtl/>
        </w:rPr>
        <w:t>لأنَّ</w:t>
      </w:r>
      <w:r w:rsidRPr="00065E8E">
        <w:rPr>
          <w:rFonts w:cs="Arial"/>
          <w:sz w:val="28"/>
          <w:szCs w:val="28"/>
          <w:rtl/>
        </w:rPr>
        <w:t xml:space="preserve"> </w:t>
      </w:r>
      <w:r w:rsidRPr="00065E8E">
        <w:rPr>
          <w:rFonts w:cs="Arial" w:hint="cs"/>
          <w:sz w:val="28"/>
          <w:szCs w:val="28"/>
          <w:rtl/>
        </w:rPr>
        <w:t>يُوسُفَ</w:t>
      </w:r>
      <w:r w:rsidRPr="00065E8E">
        <w:rPr>
          <w:rFonts w:cs="Arial"/>
          <w:sz w:val="28"/>
          <w:szCs w:val="28"/>
          <w:rtl/>
        </w:rPr>
        <w:t xml:space="preserve"> </w:t>
      </w:r>
      <w:r w:rsidRPr="00065E8E">
        <w:rPr>
          <w:rFonts w:cs="Arial" w:hint="cs"/>
          <w:sz w:val="28"/>
          <w:szCs w:val="28"/>
          <w:rtl/>
        </w:rPr>
        <w:t>غائبٌ</w:t>
      </w:r>
      <w:r w:rsidRPr="00065E8E">
        <w:rPr>
          <w:rFonts w:cs="Arial"/>
          <w:sz w:val="28"/>
          <w:szCs w:val="28"/>
          <w:rtl/>
        </w:rPr>
        <w:t xml:space="preserve"> </w:t>
      </w:r>
      <w:r w:rsidRPr="00065E8E">
        <w:rPr>
          <w:rFonts w:cs="Arial" w:hint="cs"/>
          <w:sz w:val="28"/>
          <w:szCs w:val="28"/>
          <w:rtl/>
        </w:rPr>
        <w:t>يُرجَى</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الدُّنيا،</w:t>
      </w:r>
      <w:r w:rsidRPr="00065E8E">
        <w:rPr>
          <w:rFonts w:cs="Arial"/>
          <w:sz w:val="28"/>
          <w:szCs w:val="28"/>
          <w:rtl/>
        </w:rPr>
        <w:t xml:space="preserve"> </w:t>
      </w:r>
      <w:r w:rsidRPr="00065E8E">
        <w:rPr>
          <w:rFonts w:cs="Arial" w:hint="cs"/>
          <w:sz w:val="28"/>
          <w:szCs w:val="28"/>
          <w:rtl/>
        </w:rPr>
        <w:t>وإبراهيمَ</w:t>
      </w:r>
      <w:r w:rsidRPr="00065E8E">
        <w:rPr>
          <w:rFonts w:cs="Arial"/>
          <w:sz w:val="28"/>
          <w:szCs w:val="28"/>
          <w:rtl/>
        </w:rPr>
        <w:t xml:space="preserve"> </w:t>
      </w:r>
      <w:r w:rsidRPr="00065E8E">
        <w:rPr>
          <w:rFonts w:cs="Arial" w:hint="cs"/>
          <w:sz w:val="28"/>
          <w:szCs w:val="28"/>
          <w:rtl/>
        </w:rPr>
        <w:t>ميِّتٌ</w:t>
      </w:r>
      <w:r w:rsidRPr="00065E8E">
        <w:rPr>
          <w:rFonts w:cs="Arial"/>
          <w:sz w:val="28"/>
          <w:szCs w:val="28"/>
          <w:rtl/>
        </w:rPr>
        <w:t xml:space="preserve"> </w:t>
      </w:r>
      <w:r w:rsidRPr="00065E8E">
        <w:rPr>
          <w:rFonts w:cs="Arial" w:hint="cs"/>
          <w:sz w:val="28"/>
          <w:szCs w:val="28"/>
          <w:rtl/>
        </w:rPr>
        <w:t>لا</w:t>
      </w:r>
      <w:r w:rsidRPr="00065E8E">
        <w:rPr>
          <w:rFonts w:cs="Arial"/>
          <w:sz w:val="28"/>
          <w:szCs w:val="28"/>
          <w:rtl/>
        </w:rPr>
        <w:t xml:space="preserve"> </w:t>
      </w:r>
      <w:r w:rsidRPr="00065E8E">
        <w:rPr>
          <w:rFonts w:cs="Arial" w:hint="cs"/>
          <w:sz w:val="28"/>
          <w:szCs w:val="28"/>
          <w:rtl/>
        </w:rPr>
        <w:t>يُرجَى</w:t>
      </w:r>
      <w:r w:rsidRPr="00065E8E">
        <w:rPr>
          <w:rFonts w:cs="Arial"/>
          <w:sz w:val="28"/>
          <w:szCs w:val="28"/>
          <w:rtl/>
        </w:rPr>
        <w:t xml:space="preserve"> </w:t>
      </w:r>
      <w:r w:rsidRPr="00065E8E">
        <w:rPr>
          <w:rFonts w:cs="Arial" w:hint="cs"/>
          <w:sz w:val="28"/>
          <w:szCs w:val="28"/>
          <w:rtl/>
        </w:rPr>
        <w:t>فيها</w:t>
      </w:r>
      <w:r w:rsidRPr="00065E8E">
        <w:rPr>
          <w:rFonts w:cs="Arial"/>
          <w:sz w:val="28"/>
          <w:szCs w:val="28"/>
          <w:rtl/>
        </w:rPr>
        <w:t>.</w:t>
      </w:r>
    </w:p>
    <w:p w:rsidR="0037592F" w:rsidRDefault="0037592F" w:rsidP="0037592F">
      <w:pPr>
        <w:bidi/>
        <w:jc w:val="both"/>
        <w:rPr>
          <w:rFonts w:cs="Arial"/>
          <w:sz w:val="28"/>
          <w:szCs w:val="28"/>
          <w:rtl/>
        </w:rPr>
      </w:pPr>
      <w:r w:rsidRPr="00065E8E">
        <w:rPr>
          <w:rFonts w:cs="Arial" w:hint="cs"/>
          <w:sz w:val="28"/>
          <w:szCs w:val="28"/>
          <w:rtl/>
        </w:rPr>
        <w:t>وأمَّا</w:t>
      </w:r>
      <w:r w:rsidRPr="00065E8E">
        <w:rPr>
          <w:rFonts w:cs="Arial"/>
          <w:sz w:val="28"/>
          <w:szCs w:val="28"/>
          <w:rtl/>
        </w:rPr>
        <w:t xml:space="preserve"> </w:t>
      </w:r>
      <w:r w:rsidRPr="00065E8E">
        <w:rPr>
          <w:rFonts w:cs="Arial" w:hint="cs"/>
          <w:sz w:val="28"/>
          <w:szCs w:val="28"/>
          <w:rtl/>
        </w:rPr>
        <w:t>الأحاديثُ</w:t>
      </w:r>
      <w:r w:rsidRPr="00065E8E">
        <w:rPr>
          <w:rFonts w:cs="Arial"/>
          <w:sz w:val="28"/>
          <w:szCs w:val="28"/>
          <w:rtl/>
        </w:rPr>
        <w:t xml:space="preserve"> </w:t>
      </w:r>
      <w:r w:rsidRPr="00065E8E">
        <w:rPr>
          <w:rFonts w:cs="Arial" w:hint="cs"/>
          <w:sz w:val="28"/>
          <w:szCs w:val="28"/>
          <w:rtl/>
        </w:rPr>
        <w:t>الواردةُ</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أنَّ</w:t>
      </w:r>
      <w:r w:rsidRPr="00065E8E">
        <w:rPr>
          <w:rFonts w:cs="Arial"/>
          <w:sz w:val="28"/>
          <w:szCs w:val="28"/>
          <w:rtl/>
        </w:rPr>
        <w:t xml:space="preserve"> </w:t>
      </w:r>
      <w:r w:rsidRPr="00065E8E">
        <w:rPr>
          <w:rFonts w:cs="Arial" w:hint="cs"/>
          <w:sz w:val="28"/>
          <w:szCs w:val="28"/>
          <w:rtl/>
        </w:rPr>
        <w:t>الميِّتَ</w:t>
      </w:r>
      <w:r w:rsidRPr="00065E8E">
        <w:rPr>
          <w:rFonts w:cs="Arial"/>
          <w:sz w:val="28"/>
          <w:szCs w:val="28"/>
          <w:rtl/>
        </w:rPr>
        <w:t xml:space="preserve"> </w:t>
      </w:r>
      <w:r w:rsidRPr="00065E8E">
        <w:rPr>
          <w:rFonts w:cs="Arial" w:hint="cs"/>
          <w:sz w:val="28"/>
          <w:szCs w:val="28"/>
          <w:rtl/>
        </w:rPr>
        <w:t>يُعذَّبُ</w:t>
      </w:r>
      <w:r w:rsidRPr="00065E8E">
        <w:rPr>
          <w:rFonts w:cs="Arial"/>
          <w:sz w:val="28"/>
          <w:szCs w:val="28"/>
          <w:rtl/>
        </w:rPr>
        <w:t xml:space="preserve"> </w:t>
      </w:r>
      <w:r w:rsidRPr="00065E8E">
        <w:rPr>
          <w:rFonts w:cs="Arial" w:hint="cs"/>
          <w:sz w:val="28"/>
          <w:szCs w:val="28"/>
          <w:rtl/>
        </w:rPr>
        <w:t>ببكاءِ</w:t>
      </w:r>
      <w:r w:rsidRPr="00065E8E">
        <w:rPr>
          <w:rFonts w:cs="Arial"/>
          <w:sz w:val="28"/>
          <w:szCs w:val="28"/>
          <w:rtl/>
        </w:rPr>
        <w:t xml:space="preserve"> </w:t>
      </w:r>
      <w:r w:rsidRPr="00065E8E">
        <w:rPr>
          <w:rFonts w:cs="Arial" w:hint="cs"/>
          <w:sz w:val="28"/>
          <w:szCs w:val="28"/>
          <w:rtl/>
        </w:rPr>
        <w:t>أهلِهِ</w:t>
      </w:r>
      <w:r w:rsidRPr="00065E8E">
        <w:rPr>
          <w:rFonts w:cs="Arial"/>
          <w:sz w:val="28"/>
          <w:szCs w:val="28"/>
          <w:rtl/>
        </w:rPr>
        <w:t xml:space="preserve"> </w:t>
      </w:r>
      <w:r w:rsidRPr="00065E8E">
        <w:rPr>
          <w:rFonts w:cs="Arial" w:hint="cs"/>
          <w:sz w:val="28"/>
          <w:szCs w:val="28"/>
          <w:rtl/>
        </w:rPr>
        <w:t>عليه،</w:t>
      </w:r>
      <w:r w:rsidRPr="00065E8E">
        <w:rPr>
          <w:rFonts w:cs="Arial"/>
          <w:sz w:val="28"/>
          <w:szCs w:val="28"/>
          <w:rtl/>
        </w:rPr>
        <w:t xml:space="preserve"> </w:t>
      </w:r>
      <w:r w:rsidRPr="00065E8E">
        <w:rPr>
          <w:rFonts w:cs="Arial" w:hint="cs"/>
          <w:sz w:val="28"/>
          <w:szCs w:val="28"/>
          <w:rtl/>
        </w:rPr>
        <w:t>منها</w:t>
      </w:r>
      <w:r w:rsidRPr="00065E8E">
        <w:rPr>
          <w:rFonts w:cs="Arial"/>
          <w:sz w:val="28"/>
          <w:szCs w:val="28"/>
          <w:rtl/>
        </w:rPr>
        <w:t xml:space="preserve"> </w:t>
      </w:r>
      <w:r w:rsidRPr="00065E8E">
        <w:rPr>
          <w:rFonts w:cs="Arial" w:hint="cs"/>
          <w:sz w:val="28"/>
          <w:szCs w:val="28"/>
          <w:rtl/>
        </w:rPr>
        <w:t>حديثُ</w:t>
      </w:r>
      <w:r w:rsidRPr="00065E8E">
        <w:rPr>
          <w:rFonts w:cs="Arial"/>
          <w:sz w:val="28"/>
          <w:szCs w:val="28"/>
          <w:rtl/>
        </w:rPr>
        <w:t xml:space="preserve"> </w:t>
      </w:r>
      <w:r w:rsidRPr="00065E8E">
        <w:rPr>
          <w:rFonts w:cs="Arial" w:hint="cs"/>
          <w:sz w:val="28"/>
          <w:szCs w:val="28"/>
          <w:rtl/>
        </w:rPr>
        <w:t>ابنِ</w:t>
      </w:r>
      <w:r w:rsidRPr="00065E8E">
        <w:rPr>
          <w:rFonts w:cs="Arial"/>
          <w:sz w:val="28"/>
          <w:szCs w:val="28"/>
          <w:rtl/>
        </w:rPr>
        <w:t xml:space="preserve"> </w:t>
      </w:r>
      <w:r w:rsidRPr="00065E8E">
        <w:rPr>
          <w:rFonts w:cs="Arial" w:hint="cs"/>
          <w:sz w:val="28"/>
          <w:szCs w:val="28"/>
          <w:rtl/>
        </w:rPr>
        <w:t>عمرَ</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الصحيحَيْنِ</w:t>
      </w:r>
      <w:r w:rsidRPr="00065E8E">
        <w:rPr>
          <w:rFonts w:cs="Arial" w:hint="eastAsia"/>
          <w:sz w:val="28"/>
          <w:szCs w:val="28"/>
          <w:rtl/>
        </w:rPr>
        <w:t>»</w:t>
      </w:r>
      <w:r>
        <w:rPr>
          <w:rFonts w:cs="Arial" w:hint="cs"/>
          <w:sz w:val="28"/>
          <w:szCs w:val="28"/>
          <w:rtl/>
        </w:rPr>
        <w:t xml:space="preserve">(5) </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فذلك</w:t>
      </w:r>
      <w:r w:rsidRPr="00065E8E">
        <w:rPr>
          <w:rFonts w:cs="Arial"/>
          <w:sz w:val="28"/>
          <w:szCs w:val="28"/>
          <w:rtl/>
        </w:rPr>
        <w:t xml:space="preserve"> </w:t>
      </w:r>
      <w:r w:rsidRPr="00065E8E">
        <w:rPr>
          <w:rFonts w:cs="Arial" w:hint="cs"/>
          <w:sz w:val="28"/>
          <w:szCs w:val="28"/>
          <w:rtl/>
        </w:rPr>
        <w:t>محمولٌ</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ما</w:t>
      </w:r>
      <w:r w:rsidRPr="00065E8E">
        <w:rPr>
          <w:rFonts w:cs="Arial"/>
          <w:sz w:val="28"/>
          <w:szCs w:val="28"/>
          <w:rtl/>
        </w:rPr>
        <w:t xml:space="preserve"> </w:t>
      </w:r>
      <w:r w:rsidRPr="00065E8E">
        <w:rPr>
          <w:rFonts w:cs="Arial" w:hint="cs"/>
          <w:sz w:val="28"/>
          <w:szCs w:val="28"/>
          <w:rtl/>
        </w:rPr>
        <w:t>كانتْ</w:t>
      </w:r>
      <w:r w:rsidRPr="00065E8E">
        <w:rPr>
          <w:rFonts w:cs="Arial"/>
          <w:sz w:val="28"/>
          <w:szCs w:val="28"/>
          <w:rtl/>
        </w:rPr>
        <w:t xml:space="preserve"> </w:t>
      </w:r>
      <w:r w:rsidRPr="00065E8E">
        <w:rPr>
          <w:rFonts w:cs="Arial" w:hint="cs"/>
          <w:sz w:val="28"/>
          <w:szCs w:val="28"/>
          <w:rtl/>
        </w:rPr>
        <w:t>تفعلُهُ</w:t>
      </w:r>
      <w:r w:rsidRPr="00065E8E">
        <w:rPr>
          <w:rFonts w:cs="Arial"/>
          <w:sz w:val="28"/>
          <w:szCs w:val="28"/>
          <w:rtl/>
        </w:rPr>
        <w:t xml:space="preserve"> </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w:t>
      </w:r>
    </w:p>
    <w:p w:rsidR="0037592F" w:rsidRDefault="0037592F" w:rsidP="0037592F">
      <w:pPr>
        <w:pStyle w:val="ListParagraph"/>
        <w:numPr>
          <w:ilvl w:val="0"/>
          <w:numId w:val="250"/>
        </w:numPr>
        <w:bidi/>
        <w:jc w:val="both"/>
        <w:rPr>
          <w:rFonts w:cs="Arial"/>
          <w:sz w:val="28"/>
          <w:szCs w:val="28"/>
        </w:rPr>
      </w:pPr>
      <w:r w:rsidRPr="00065E8E">
        <w:rPr>
          <w:rFonts w:cs="Arial" w:hint="cs"/>
          <w:sz w:val="28"/>
          <w:szCs w:val="28"/>
          <w:rtl/>
        </w:rPr>
        <w:t>أخرجه</w:t>
      </w:r>
      <w:r w:rsidRPr="00065E8E">
        <w:rPr>
          <w:rFonts w:cs="Arial"/>
          <w:sz w:val="28"/>
          <w:szCs w:val="28"/>
          <w:rtl/>
        </w:rPr>
        <w:t xml:space="preserve"> </w:t>
      </w:r>
      <w:r w:rsidRPr="00065E8E">
        <w:rPr>
          <w:rFonts w:cs="Arial" w:hint="cs"/>
          <w:sz w:val="28"/>
          <w:szCs w:val="28"/>
          <w:rtl/>
        </w:rPr>
        <w:t>البخاري</w:t>
      </w:r>
      <w:r w:rsidRPr="00065E8E">
        <w:rPr>
          <w:rFonts w:cs="Arial"/>
          <w:sz w:val="28"/>
          <w:szCs w:val="28"/>
          <w:rtl/>
        </w:rPr>
        <w:t xml:space="preserve"> (1303)</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ومسلم</w:t>
      </w:r>
      <w:r w:rsidRPr="00065E8E">
        <w:rPr>
          <w:rFonts w:cs="Arial"/>
          <w:sz w:val="28"/>
          <w:szCs w:val="28"/>
          <w:rtl/>
        </w:rPr>
        <w:t xml:space="preserve"> (2315).</w:t>
      </w:r>
    </w:p>
    <w:p w:rsidR="0037592F" w:rsidRDefault="0037592F" w:rsidP="0037592F">
      <w:pPr>
        <w:pStyle w:val="ListParagraph"/>
        <w:numPr>
          <w:ilvl w:val="0"/>
          <w:numId w:val="250"/>
        </w:numPr>
        <w:bidi/>
        <w:jc w:val="both"/>
        <w:rPr>
          <w:rFonts w:cs="Arial"/>
          <w:sz w:val="28"/>
          <w:szCs w:val="28"/>
        </w:rPr>
      </w:pPr>
      <w:r w:rsidRPr="00065E8E">
        <w:rPr>
          <w:rFonts w:cs="Arial" w:hint="cs"/>
          <w:sz w:val="28"/>
          <w:szCs w:val="28"/>
          <w:rtl/>
        </w:rPr>
        <w:t>أخرجه</w:t>
      </w:r>
      <w:r w:rsidRPr="00065E8E">
        <w:rPr>
          <w:rFonts w:cs="Arial"/>
          <w:sz w:val="28"/>
          <w:szCs w:val="28"/>
          <w:rtl/>
        </w:rPr>
        <w:t xml:space="preserve"> </w:t>
      </w:r>
      <w:r w:rsidRPr="00065E8E">
        <w:rPr>
          <w:rFonts w:cs="Arial" w:hint="cs"/>
          <w:sz w:val="28"/>
          <w:szCs w:val="28"/>
          <w:rtl/>
        </w:rPr>
        <w:t>البخاري</w:t>
      </w:r>
      <w:r w:rsidRPr="00065E8E">
        <w:rPr>
          <w:rFonts w:cs="Arial"/>
          <w:sz w:val="28"/>
          <w:szCs w:val="28"/>
          <w:rtl/>
        </w:rPr>
        <w:t xml:space="preserve"> (1285).</w:t>
      </w:r>
    </w:p>
    <w:p w:rsidR="0037592F" w:rsidRPr="00065E8E" w:rsidRDefault="0037592F" w:rsidP="0037592F">
      <w:pPr>
        <w:pStyle w:val="ListParagraph"/>
        <w:numPr>
          <w:ilvl w:val="0"/>
          <w:numId w:val="250"/>
        </w:numPr>
        <w:bidi/>
        <w:jc w:val="both"/>
        <w:rPr>
          <w:sz w:val="28"/>
          <w:szCs w:val="28"/>
        </w:rPr>
      </w:pPr>
      <w:r w:rsidRPr="00065E8E">
        <w:rPr>
          <w:rFonts w:cs="Arial" w:hint="cs"/>
          <w:sz w:val="28"/>
          <w:szCs w:val="28"/>
          <w:rtl/>
        </w:rPr>
        <w:t>أخرجه</w:t>
      </w:r>
      <w:r w:rsidRPr="00065E8E">
        <w:rPr>
          <w:rFonts w:cs="Arial"/>
          <w:sz w:val="28"/>
          <w:szCs w:val="28"/>
          <w:rtl/>
        </w:rPr>
        <w:t xml:space="preserve"> </w:t>
      </w:r>
      <w:r w:rsidRPr="00065E8E">
        <w:rPr>
          <w:rFonts w:cs="Arial" w:hint="cs"/>
          <w:sz w:val="28"/>
          <w:szCs w:val="28"/>
          <w:rtl/>
        </w:rPr>
        <w:t>البخاري</w:t>
      </w:r>
      <w:r w:rsidRPr="00065E8E">
        <w:rPr>
          <w:rFonts w:cs="Arial"/>
          <w:sz w:val="28"/>
          <w:szCs w:val="28"/>
          <w:rtl/>
        </w:rPr>
        <w:t xml:space="preserve"> (1284)</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ومسلم</w:t>
      </w:r>
      <w:r w:rsidRPr="00065E8E">
        <w:rPr>
          <w:rFonts w:cs="Arial"/>
          <w:sz w:val="28"/>
          <w:szCs w:val="28"/>
          <w:rtl/>
        </w:rPr>
        <w:t xml:space="preserve"> (923)..</w:t>
      </w:r>
    </w:p>
    <w:p w:rsidR="0037592F" w:rsidRPr="00065E8E" w:rsidRDefault="0037592F" w:rsidP="0037592F">
      <w:pPr>
        <w:pStyle w:val="ListParagraph"/>
        <w:numPr>
          <w:ilvl w:val="0"/>
          <w:numId w:val="250"/>
        </w:numPr>
        <w:bidi/>
        <w:jc w:val="both"/>
        <w:rPr>
          <w:sz w:val="28"/>
          <w:szCs w:val="28"/>
        </w:rPr>
      </w:pPr>
      <w:r w:rsidRPr="00065E8E">
        <w:rPr>
          <w:rFonts w:cs="Arial" w:hint="cs"/>
          <w:sz w:val="28"/>
          <w:szCs w:val="28"/>
          <w:rtl/>
        </w:rPr>
        <w:t>أخرجه</w:t>
      </w:r>
      <w:r w:rsidRPr="00065E8E">
        <w:rPr>
          <w:rFonts w:cs="Arial"/>
          <w:sz w:val="28"/>
          <w:szCs w:val="28"/>
          <w:rtl/>
        </w:rPr>
        <w:t xml:space="preserve"> </w:t>
      </w:r>
      <w:r w:rsidRPr="00065E8E">
        <w:rPr>
          <w:rFonts w:cs="Arial" w:hint="cs"/>
          <w:sz w:val="28"/>
          <w:szCs w:val="28"/>
          <w:rtl/>
        </w:rPr>
        <w:t>مسلم</w:t>
      </w:r>
      <w:r w:rsidRPr="00065E8E">
        <w:rPr>
          <w:rFonts w:cs="Arial"/>
          <w:sz w:val="28"/>
          <w:szCs w:val="28"/>
          <w:rtl/>
        </w:rPr>
        <w:t xml:space="preserve"> (976)..</w:t>
      </w:r>
    </w:p>
    <w:p w:rsidR="0037592F" w:rsidRPr="00065E8E" w:rsidRDefault="0037592F" w:rsidP="0037592F">
      <w:pPr>
        <w:pStyle w:val="ListParagraph"/>
        <w:numPr>
          <w:ilvl w:val="0"/>
          <w:numId w:val="250"/>
        </w:numPr>
        <w:bidi/>
        <w:jc w:val="both"/>
        <w:rPr>
          <w:rFonts w:cs="Arial"/>
          <w:sz w:val="28"/>
          <w:szCs w:val="28"/>
          <w:rtl/>
        </w:rPr>
      </w:pPr>
      <w:r w:rsidRPr="00065E8E">
        <w:rPr>
          <w:rFonts w:cs="Arial" w:hint="cs"/>
          <w:sz w:val="28"/>
          <w:szCs w:val="28"/>
          <w:rtl/>
        </w:rPr>
        <w:t>أخرجه</w:t>
      </w:r>
      <w:r w:rsidRPr="00065E8E">
        <w:rPr>
          <w:rFonts w:cs="Arial"/>
          <w:sz w:val="28"/>
          <w:szCs w:val="28"/>
          <w:rtl/>
        </w:rPr>
        <w:t xml:space="preserve"> </w:t>
      </w:r>
      <w:r w:rsidRPr="00065E8E">
        <w:rPr>
          <w:rFonts w:cs="Arial" w:hint="cs"/>
          <w:sz w:val="28"/>
          <w:szCs w:val="28"/>
          <w:rtl/>
        </w:rPr>
        <w:t>البخاري</w:t>
      </w:r>
      <w:r w:rsidRPr="00065E8E">
        <w:rPr>
          <w:rFonts w:cs="Arial"/>
          <w:sz w:val="28"/>
          <w:szCs w:val="28"/>
          <w:rtl/>
        </w:rPr>
        <w:t xml:space="preserve"> (1286)</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ومسلم</w:t>
      </w:r>
      <w:r w:rsidRPr="00065E8E">
        <w:rPr>
          <w:rFonts w:cs="Arial"/>
          <w:sz w:val="28"/>
          <w:szCs w:val="28"/>
          <w:rtl/>
        </w:rPr>
        <w:t xml:space="preserve"> (928).</w:t>
      </w:r>
    </w:p>
    <w:p w:rsidR="0037592F" w:rsidRDefault="0037592F" w:rsidP="0037592F">
      <w:pPr>
        <w:rPr>
          <w:rFonts w:cs="Arial"/>
          <w:sz w:val="28"/>
          <w:szCs w:val="28"/>
        </w:rPr>
      </w:pPr>
      <w:r>
        <w:rPr>
          <w:rFonts w:cs="Arial"/>
          <w:sz w:val="28"/>
          <w:szCs w:val="28"/>
          <w:rtl/>
        </w:rPr>
        <w:br w:type="page"/>
      </w:r>
    </w:p>
    <w:p w:rsidR="0037592F" w:rsidRPr="00065E8E" w:rsidRDefault="0037592F" w:rsidP="0037592F">
      <w:pPr>
        <w:bidi/>
        <w:jc w:val="both"/>
        <w:rPr>
          <w:sz w:val="28"/>
          <w:szCs w:val="28"/>
        </w:rPr>
      </w:pPr>
      <w:r w:rsidRPr="00065E8E">
        <w:rPr>
          <w:rFonts w:cs="Arial" w:hint="cs"/>
          <w:sz w:val="28"/>
          <w:szCs w:val="28"/>
          <w:rtl/>
        </w:rPr>
        <w:t>العربُ</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الجاهليَّةِ</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الوصيَّةِ</w:t>
      </w:r>
      <w:r w:rsidRPr="00065E8E">
        <w:rPr>
          <w:rFonts w:cs="Arial"/>
          <w:sz w:val="28"/>
          <w:szCs w:val="28"/>
          <w:rtl/>
        </w:rPr>
        <w:t xml:space="preserve"> </w:t>
      </w:r>
      <w:r w:rsidRPr="00065E8E">
        <w:rPr>
          <w:rFonts w:cs="Arial" w:hint="cs"/>
          <w:sz w:val="28"/>
          <w:szCs w:val="28"/>
          <w:rtl/>
        </w:rPr>
        <w:t>بالبُكَاءِ</w:t>
      </w:r>
      <w:r w:rsidRPr="00065E8E">
        <w:rPr>
          <w:rFonts w:cs="Arial"/>
          <w:sz w:val="28"/>
          <w:szCs w:val="28"/>
          <w:rtl/>
        </w:rPr>
        <w:t xml:space="preserve"> </w:t>
      </w:r>
      <w:r w:rsidRPr="00065E8E">
        <w:rPr>
          <w:rFonts w:cs="Arial" w:hint="cs"/>
          <w:sz w:val="28"/>
          <w:szCs w:val="28"/>
          <w:rtl/>
        </w:rPr>
        <w:t>والحُزْنِ</w:t>
      </w:r>
      <w:r w:rsidRPr="00065E8E">
        <w:rPr>
          <w:rFonts w:cs="Arial"/>
          <w:sz w:val="28"/>
          <w:szCs w:val="28"/>
          <w:rtl/>
        </w:rPr>
        <w:t xml:space="preserve"> </w:t>
      </w:r>
      <w:r w:rsidRPr="00065E8E">
        <w:rPr>
          <w:rFonts w:cs="Arial" w:hint="cs"/>
          <w:sz w:val="28"/>
          <w:szCs w:val="28"/>
          <w:rtl/>
        </w:rPr>
        <w:t>عليه،</w:t>
      </w:r>
      <w:r w:rsidRPr="00065E8E">
        <w:rPr>
          <w:rFonts w:cs="Arial"/>
          <w:sz w:val="28"/>
          <w:szCs w:val="28"/>
          <w:rtl/>
        </w:rPr>
        <w:t xml:space="preserve"> </w:t>
      </w:r>
      <w:r w:rsidRPr="00065E8E">
        <w:rPr>
          <w:rFonts w:cs="Arial" w:hint="cs"/>
          <w:sz w:val="28"/>
          <w:szCs w:val="28"/>
          <w:rtl/>
        </w:rPr>
        <w:t>واللَّطْمِ</w:t>
      </w:r>
      <w:r w:rsidRPr="00065E8E">
        <w:rPr>
          <w:rFonts w:cs="Arial"/>
          <w:sz w:val="28"/>
          <w:szCs w:val="28"/>
          <w:rtl/>
        </w:rPr>
        <w:t xml:space="preserve"> </w:t>
      </w:r>
      <w:r w:rsidRPr="00065E8E">
        <w:rPr>
          <w:rFonts w:cs="Arial" w:hint="cs"/>
          <w:sz w:val="28"/>
          <w:szCs w:val="28"/>
          <w:rtl/>
        </w:rPr>
        <w:t>وشَقِّ</w:t>
      </w:r>
      <w:r w:rsidRPr="00065E8E">
        <w:rPr>
          <w:rFonts w:cs="Arial"/>
          <w:sz w:val="28"/>
          <w:szCs w:val="28"/>
          <w:rtl/>
        </w:rPr>
        <w:t xml:space="preserve"> </w:t>
      </w:r>
      <w:r w:rsidRPr="00065E8E">
        <w:rPr>
          <w:rFonts w:cs="Arial" w:hint="cs"/>
          <w:sz w:val="28"/>
          <w:szCs w:val="28"/>
          <w:rtl/>
        </w:rPr>
        <w:t>الجيوبِ،</w:t>
      </w:r>
      <w:r w:rsidRPr="00065E8E">
        <w:rPr>
          <w:rFonts w:cs="Arial"/>
          <w:sz w:val="28"/>
          <w:szCs w:val="28"/>
          <w:rtl/>
        </w:rPr>
        <w:t xml:space="preserve"> </w:t>
      </w:r>
      <w:r w:rsidRPr="00065E8E">
        <w:rPr>
          <w:rFonts w:cs="Arial" w:hint="cs"/>
          <w:sz w:val="28"/>
          <w:szCs w:val="28"/>
          <w:rtl/>
        </w:rPr>
        <w:t>واستئجارِ</w:t>
      </w:r>
      <w:r w:rsidRPr="00065E8E">
        <w:rPr>
          <w:rFonts w:cs="Arial"/>
          <w:sz w:val="28"/>
          <w:szCs w:val="28"/>
          <w:rtl/>
        </w:rPr>
        <w:t xml:space="preserve"> </w:t>
      </w:r>
      <w:r w:rsidRPr="00065E8E">
        <w:rPr>
          <w:rFonts w:cs="Arial" w:hint="cs"/>
          <w:sz w:val="28"/>
          <w:szCs w:val="28"/>
          <w:rtl/>
        </w:rPr>
        <w:t>النائحاتِ</w:t>
      </w:r>
      <w:r w:rsidRPr="00065E8E">
        <w:rPr>
          <w:rFonts w:cs="Arial"/>
          <w:sz w:val="28"/>
          <w:szCs w:val="28"/>
          <w:rtl/>
        </w:rPr>
        <w:t>.</w:t>
      </w:r>
    </w:p>
    <w:p w:rsidR="0037592F" w:rsidRDefault="0037592F" w:rsidP="0037592F">
      <w:pPr>
        <w:bidi/>
        <w:jc w:val="both"/>
        <w:rPr>
          <w:rFonts w:cs="Arial"/>
          <w:sz w:val="28"/>
          <w:szCs w:val="28"/>
          <w:rtl/>
        </w:rPr>
      </w:pPr>
      <w:r w:rsidRPr="00065E8E">
        <w:rPr>
          <w:rFonts w:cs="Arial" w:hint="cs"/>
          <w:sz w:val="28"/>
          <w:szCs w:val="28"/>
          <w:rtl/>
        </w:rPr>
        <w:t>والمقصودُ</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بُكَاءِ</w:t>
      </w:r>
      <w:r w:rsidRPr="00065E8E">
        <w:rPr>
          <w:rFonts w:cs="Arial"/>
          <w:sz w:val="28"/>
          <w:szCs w:val="28"/>
          <w:rtl/>
        </w:rPr>
        <w:t xml:space="preserve"> </w:t>
      </w:r>
      <w:r w:rsidRPr="00065E8E">
        <w:rPr>
          <w:rFonts w:cs="Arial" w:hint="cs"/>
          <w:sz w:val="28"/>
          <w:szCs w:val="28"/>
          <w:rtl/>
        </w:rPr>
        <w:t>النبيِّ</w:t>
      </w:r>
      <w:r w:rsidRPr="00065E8E">
        <w:rPr>
          <w:rFonts w:cs="Arial"/>
          <w:sz w:val="28"/>
          <w:szCs w:val="28"/>
          <w:rtl/>
        </w:rPr>
        <w:t xml:space="preserve"> </w:t>
      </w:r>
      <w:r w:rsidRPr="00065E8E">
        <w:rPr>
          <w:rFonts w:cs="Arial" w:hint="cs"/>
          <w:sz w:val="28"/>
          <w:szCs w:val="28"/>
          <w:rtl/>
        </w:rPr>
        <w:t>صلّى</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عليه</w:t>
      </w:r>
      <w:r w:rsidRPr="00065E8E">
        <w:rPr>
          <w:rFonts w:cs="Arial"/>
          <w:sz w:val="28"/>
          <w:szCs w:val="28"/>
          <w:rtl/>
        </w:rPr>
        <w:t xml:space="preserve"> </w:t>
      </w:r>
      <w:r w:rsidRPr="00065E8E">
        <w:rPr>
          <w:rFonts w:cs="Arial" w:hint="cs"/>
          <w:sz w:val="28"/>
          <w:szCs w:val="28"/>
          <w:rtl/>
        </w:rPr>
        <w:t>وسلّم</w:t>
      </w:r>
      <w:r w:rsidRPr="00065E8E">
        <w:rPr>
          <w:rFonts w:cs="Arial"/>
          <w:sz w:val="28"/>
          <w:szCs w:val="28"/>
          <w:rtl/>
        </w:rPr>
        <w:t xml:space="preserve"> </w:t>
      </w:r>
      <w:r w:rsidRPr="00065E8E">
        <w:rPr>
          <w:rFonts w:cs="Arial" w:hint="cs"/>
          <w:sz w:val="28"/>
          <w:szCs w:val="28"/>
          <w:rtl/>
        </w:rPr>
        <w:t>وغيرِهِ</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الأنبياءِ</w:t>
      </w:r>
      <w:r w:rsidRPr="00065E8E">
        <w:rPr>
          <w:rFonts w:cs="Arial"/>
          <w:sz w:val="28"/>
          <w:szCs w:val="28"/>
          <w:rtl/>
        </w:rPr>
        <w:t xml:space="preserve">: </w:t>
      </w:r>
      <w:r w:rsidRPr="00065E8E">
        <w:rPr>
          <w:rFonts w:cs="Arial" w:hint="cs"/>
          <w:sz w:val="28"/>
          <w:szCs w:val="28"/>
          <w:rtl/>
        </w:rPr>
        <w:t>هو</w:t>
      </w:r>
      <w:r w:rsidRPr="00065E8E">
        <w:rPr>
          <w:rFonts w:cs="Arial"/>
          <w:sz w:val="28"/>
          <w:szCs w:val="28"/>
          <w:rtl/>
        </w:rPr>
        <w:t xml:space="preserve"> </w:t>
      </w:r>
      <w:r w:rsidRPr="00065E8E">
        <w:rPr>
          <w:rFonts w:cs="Arial" w:hint="cs"/>
          <w:sz w:val="28"/>
          <w:szCs w:val="28"/>
          <w:rtl/>
        </w:rPr>
        <w:t>ما</w:t>
      </w:r>
      <w:r w:rsidRPr="00065E8E">
        <w:rPr>
          <w:rFonts w:cs="Arial"/>
          <w:sz w:val="28"/>
          <w:szCs w:val="28"/>
          <w:rtl/>
        </w:rPr>
        <w:t xml:space="preserve"> </w:t>
      </w:r>
      <w:r w:rsidRPr="00065E8E">
        <w:rPr>
          <w:rFonts w:cs="Arial" w:hint="cs"/>
          <w:sz w:val="28"/>
          <w:szCs w:val="28"/>
          <w:rtl/>
        </w:rPr>
        <w:t>تُغلَبُ</w:t>
      </w:r>
      <w:r w:rsidRPr="00065E8E">
        <w:rPr>
          <w:rFonts w:cs="Arial"/>
          <w:sz w:val="28"/>
          <w:szCs w:val="28"/>
          <w:rtl/>
        </w:rPr>
        <w:t xml:space="preserve"> </w:t>
      </w:r>
      <w:r w:rsidRPr="00065E8E">
        <w:rPr>
          <w:rFonts w:cs="Arial" w:hint="cs"/>
          <w:sz w:val="28"/>
          <w:szCs w:val="28"/>
          <w:rtl/>
        </w:rPr>
        <w:t>النَّفْسُ</w:t>
      </w:r>
      <w:r w:rsidRPr="00065E8E">
        <w:rPr>
          <w:rFonts w:cs="Arial"/>
          <w:sz w:val="28"/>
          <w:szCs w:val="28"/>
          <w:rtl/>
        </w:rPr>
        <w:t xml:space="preserve"> </w:t>
      </w:r>
      <w:r w:rsidRPr="00065E8E">
        <w:rPr>
          <w:rFonts w:cs="Arial" w:hint="cs"/>
          <w:sz w:val="28"/>
          <w:szCs w:val="28"/>
          <w:rtl/>
        </w:rPr>
        <w:t>عليه</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رحمةٍ</w:t>
      </w:r>
      <w:r w:rsidRPr="00065E8E">
        <w:rPr>
          <w:rFonts w:cs="Arial"/>
          <w:sz w:val="28"/>
          <w:szCs w:val="28"/>
          <w:rtl/>
        </w:rPr>
        <w:t xml:space="preserve"> </w:t>
      </w:r>
      <w:r w:rsidRPr="00065E8E">
        <w:rPr>
          <w:rFonts w:cs="Arial" w:hint="cs"/>
          <w:sz w:val="28"/>
          <w:szCs w:val="28"/>
          <w:rtl/>
        </w:rPr>
        <w:t>وشفقةٍ</w:t>
      </w:r>
      <w:r w:rsidRPr="00065E8E">
        <w:rPr>
          <w:rFonts w:cs="Arial"/>
          <w:sz w:val="28"/>
          <w:szCs w:val="28"/>
          <w:rtl/>
        </w:rPr>
        <w:t xml:space="preserve"> </w:t>
      </w:r>
      <w:r w:rsidRPr="00065E8E">
        <w:rPr>
          <w:rFonts w:cs="Arial" w:hint="cs"/>
          <w:sz w:val="28"/>
          <w:szCs w:val="28"/>
          <w:rtl/>
        </w:rPr>
        <w:t>وألمِ</w:t>
      </w:r>
      <w:r w:rsidRPr="00065E8E">
        <w:rPr>
          <w:rFonts w:cs="Arial"/>
          <w:sz w:val="28"/>
          <w:szCs w:val="28"/>
          <w:rtl/>
        </w:rPr>
        <w:t xml:space="preserve"> </w:t>
      </w:r>
      <w:r w:rsidRPr="00065E8E">
        <w:rPr>
          <w:rFonts w:cs="Arial" w:hint="cs"/>
          <w:sz w:val="28"/>
          <w:szCs w:val="28"/>
          <w:rtl/>
        </w:rPr>
        <w:t>الفَقْدِ؛</w:t>
      </w:r>
      <w:r w:rsidRPr="00065E8E">
        <w:rPr>
          <w:rFonts w:cs="Arial"/>
          <w:sz w:val="28"/>
          <w:szCs w:val="28"/>
          <w:rtl/>
        </w:rPr>
        <w:t xml:space="preserve"> </w:t>
      </w:r>
      <w:r w:rsidRPr="00065E8E">
        <w:rPr>
          <w:rFonts w:cs="Arial" w:hint="cs"/>
          <w:sz w:val="28"/>
          <w:szCs w:val="28"/>
          <w:rtl/>
        </w:rPr>
        <w:t>ولذا</w:t>
      </w:r>
      <w:r w:rsidRPr="00065E8E">
        <w:rPr>
          <w:rFonts w:cs="Arial"/>
          <w:sz w:val="28"/>
          <w:szCs w:val="28"/>
          <w:rtl/>
        </w:rPr>
        <w:t xml:space="preserve"> </w:t>
      </w:r>
      <w:r w:rsidRPr="00065E8E">
        <w:rPr>
          <w:rFonts w:cs="Arial" w:hint="cs"/>
          <w:sz w:val="28"/>
          <w:szCs w:val="28"/>
          <w:rtl/>
        </w:rPr>
        <w:t>قال</w:t>
      </w:r>
      <w:r w:rsidRPr="00065E8E">
        <w:rPr>
          <w:rFonts w:cs="Arial"/>
          <w:sz w:val="28"/>
          <w:szCs w:val="28"/>
          <w:rtl/>
        </w:rPr>
        <w:t xml:space="preserve"> </w:t>
      </w:r>
      <w:r w:rsidRPr="00065E8E">
        <w:rPr>
          <w:rFonts w:cs="Arial" w:hint="cs"/>
          <w:sz w:val="28"/>
          <w:szCs w:val="28"/>
          <w:rtl/>
        </w:rPr>
        <w:t>صلّى</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عليه</w:t>
      </w:r>
      <w:r w:rsidRPr="00065E8E">
        <w:rPr>
          <w:rFonts w:cs="Arial"/>
          <w:sz w:val="28"/>
          <w:szCs w:val="28"/>
          <w:rtl/>
        </w:rPr>
        <w:t xml:space="preserve"> </w:t>
      </w:r>
      <w:r w:rsidRPr="00065E8E">
        <w:rPr>
          <w:rFonts w:cs="Arial" w:hint="cs"/>
          <w:sz w:val="28"/>
          <w:szCs w:val="28"/>
          <w:rtl/>
        </w:rPr>
        <w:t>وسلّم</w:t>
      </w:r>
      <w:r w:rsidRPr="00065E8E">
        <w:rPr>
          <w:rFonts w:cs="Arial"/>
          <w:sz w:val="28"/>
          <w:szCs w:val="28"/>
          <w:rtl/>
        </w:rPr>
        <w:t xml:space="preserve"> </w:t>
      </w:r>
      <w:r w:rsidRPr="00065E8E">
        <w:rPr>
          <w:rFonts w:cs="Arial" w:hint="cs"/>
          <w:sz w:val="28"/>
          <w:szCs w:val="28"/>
          <w:rtl/>
        </w:rPr>
        <w:t>لمَّا</w:t>
      </w:r>
      <w:r w:rsidRPr="00065E8E">
        <w:rPr>
          <w:rFonts w:cs="Arial"/>
          <w:sz w:val="28"/>
          <w:szCs w:val="28"/>
          <w:rtl/>
        </w:rPr>
        <w:t xml:space="preserve"> </w:t>
      </w:r>
      <w:r w:rsidRPr="00065E8E">
        <w:rPr>
          <w:rFonts w:cs="Arial" w:hint="cs"/>
          <w:sz w:val="28"/>
          <w:szCs w:val="28"/>
          <w:rtl/>
        </w:rPr>
        <w:t>بكَى</w:t>
      </w:r>
      <w:r w:rsidRPr="00065E8E">
        <w:rPr>
          <w:rFonts w:cs="Arial"/>
          <w:sz w:val="28"/>
          <w:szCs w:val="28"/>
          <w:rtl/>
        </w:rPr>
        <w:t xml:space="preserve"> </w:t>
      </w:r>
      <w:r w:rsidRPr="00065E8E">
        <w:rPr>
          <w:rFonts w:cs="Arial" w:hint="cs"/>
          <w:sz w:val="28"/>
          <w:szCs w:val="28"/>
          <w:rtl/>
        </w:rPr>
        <w:t>ابنَ</w:t>
      </w:r>
      <w:r w:rsidRPr="00065E8E">
        <w:rPr>
          <w:rFonts w:cs="Arial"/>
          <w:sz w:val="28"/>
          <w:szCs w:val="28"/>
          <w:rtl/>
        </w:rPr>
        <w:t xml:space="preserve"> </w:t>
      </w:r>
      <w:r w:rsidRPr="00065E8E">
        <w:rPr>
          <w:rFonts w:cs="Arial" w:hint="cs"/>
          <w:sz w:val="28"/>
          <w:szCs w:val="28"/>
          <w:rtl/>
        </w:rPr>
        <w:t>بنتِهِ</w:t>
      </w:r>
      <w:r w:rsidRPr="00065E8E">
        <w:rPr>
          <w:rFonts w:cs="Arial"/>
          <w:sz w:val="28"/>
          <w:szCs w:val="28"/>
          <w:rtl/>
        </w:rPr>
        <w:t xml:space="preserve"> </w:t>
      </w:r>
      <w:r w:rsidRPr="00065E8E">
        <w:rPr>
          <w:rFonts w:cs="Arial" w:hint="cs"/>
          <w:sz w:val="28"/>
          <w:szCs w:val="28"/>
          <w:rtl/>
        </w:rPr>
        <w:t>وسأَلَهُ</w:t>
      </w:r>
      <w:r w:rsidRPr="00065E8E">
        <w:rPr>
          <w:rFonts w:cs="Arial"/>
          <w:sz w:val="28"/>
          <w:szCs w:val="28"/>
          <w:rtl/>
        </w:rPr>
        <w:t xml:space="preserve"> </w:t>
      </w:r>
      <w:r w:rsidRPr="00065E8E">
        <w:rPr>
          <w:rFonts w:cs="Arial" w:hint="cs"/>
          <w:sz w:val="28"/>
          <w:szCs w:val="28"/>
          <w:rtl/>
        </w:rPr>
        <w:t>سعدُ</w:t>
      </w:r>
      <w:r w:rsidRPr="00065E8E">
        <w:rPr>
          <w:rFonts w:cs="Arial"/>
          <w:sz w:val="28"/>
          <w:szCs w:val="28"/>
          <w:rtl/>
        </w:rPr>
        <w:t xml:space="preserve"> </w:t>
      </w:r>
      <w:r w:rsidRPr="00065E8E">
        <w:rPr>
          <w:rFonts w:cs="Arial" w:hint="cs"/>
          <w:sz w:val="28"/>
          <w:szCs w:val="28"/>
          <w:rtl/>
        </w:rPr>
        <w:t>بنُ</w:t>
      </w:r>
      <w:r w:rsidRPr="00065E8E">
        <w:rPr>
          <w:rFonts w:cs="Arial"/>
          <w:sz w:val="28"/>
          <w:szCs w:val="28"/>
          <w:rtl/>
        </w:rPr>
        <w:t xml:space="preserve"> </w:t>
      </w:r>
      <w:r w:rsidRPr="00065E8E">
        <w:rPr>
          <w:rFonts w:cs="Arial" w:hint="cs"/>
          <w:sz w:val="28"/>
          <w:szCs w:val="28"/>
          <w:rtl/>
        </w:rPr>
        <w:t>عُبادةَ</w:t>
      </w:r>
      <w:r w:rsidRPr="00065E8E">
        <w:rPr>
          <w:rFonts w:cs="Arial"/>
          <w:sz w:val="28"/>
          <w:szCs w:val="28"/>
          <w:rtl/>
        </w:rPr>
        <w:t xml:space="preserve">: </w:t>
      </w:r>
      <w:r w:rsidRPr="00065E8E">
        <w:rPr>
          <w:rFonts w:cs="Arial" w:hint="cs"/>
          <w:sz w:val="28"/>
          <w:szCs w:val="28"/>
          <w:rtl/>
        </w:rPr>
        <w:t>ما</w:t>
      </w:r>
      <w:r w:rsidRPr="00065E8E">
        <w:rPr>
          <w:rFonts w:cs="Arial"/>
          <w:sz w:val="28"/>
          <w:szCs w:val="28"/>
          <w:rtl/>
        </w:rPr>
        <w:t xml:space="preserve"> </w:t>
      </w:r>
      <w:r w:rsidRPr="00065E8E">
        <w:rPr>
          <w:rFonts w:cs="Arial" w:hint="cs"/>
          <w:sz w:val="28"/>
          <w:szCs w:val="28"/>
          <w:rtl/>
        </w:rPr>
        <w:t>هذا؟</w:t>
      </w:r>
      <w:r w:rsidRPr="00065E8E">
        <w:rPr>
          <w:rFonts w:cs="Arial"/>
          <w:sz w:val="28"/>
          <w:szCs w:val="28"/>
          <w:rtl/>
        </w:rPr>
        <w:t xml:space="preserve">! </w:t>
      </w:r>
      <w:r w:rsidRPr="00065E8E">
        <w:rPr>
          <w:rFonts w:cs="Arial" w:hint="cs"/>
          <w:sz w:val="28"/>
          <w:szCs w:val="28"/>
          <w:rtl/>
        </w:rPr>
        <w:t>قال</w:t>
      </w:r>
      <w:r w:rsidRPr="00065E8E">
        <w:rPr>
          <w:rFonts w:cs="Arial"/>
          <w:sz w:val="28"/>
          <w:szCs w:val="28"/>
          <w:rtl/>
        </w:rPr>
        <w:t>: (</w:t>
      </w:r>
      <w:r w:rsidRPr="00065E8E">
        <w:rPr>
          <w:rFonts w:cs="Arial" w:hint="cs"/>
          <w:sz w:val="28"/>
          <w:szCs w:val="28"/>
          <w:rtl/>
        </w:rPr>
        <w:t>هَذِهِ</w:t>
      </w:r>
      <w:r w:rsidRPr="00065E8E">
        <w:rPr>
          <w:rFonts w:cs="Arial"/>
          <w:sz w:val="28"/>
          <w:szCs w:val="28"/>
          <w:rtl/>
        </w:rPr>
        <w:t xml:space="preserve"> </w:t>
      </w:r>
      <w:r w:rsidRPr="00065E8E">
        <w:rPr>
          <w:rFonts w:cs="Arial" w:hint="cs"/>
          <w:sz w:val="28"/>
          <w:szCs w:val="28"/>
          <w:rtl/>
        </w:rPr>
        <w:t>رَحْمَةٌ</w:t>
      </w:r>
      <w:r w:rsidRPr="00065E8E">
        <w:rPr>
          <w:rFonts w:cs="Arial"/>
          <w:sz w:val="28"/>
          <w:szCs w:val="28"/>
          <w:rtl/>
        </w:rPr>
        <w:t xml:space="preserve"> </w:t>
      </w:r>
      <w:r w:rsidRPr="00065E8E">
        <w:rPr>
          <w:rFonts w:cs="Arial" w:hint="cs"/>
          <w:sz w:val="28"/>
          <w:szCs w:val="28"/>
          <w:rtl/>
        </w:rPr>
        <w:t>جَعَلَهَا</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قُلُوبِ</w:t>
      </w:r>
      <w:r w:rsidRPr="00065E8E">
        <w:rPr>
          <w:rFonts w:cs="Arial"/>
          <w:sz w:val="28"/>
          <w:szCs w:val="28"/>
          <w:rtl/>
        </w:rPr>
        <w:t xml:space="preserve"> </w:t>
      </w:r>
      <w:r w:rsidRPr="00065E8E">
        <w:rPr>
          <w:rFonts w:cs="Arial" w:hint="cs"/>
          <w:sz w:val="28"/>
          <w:szCs w:val="28"/>
          <w:rtl/>
        </w:rPr>
        <w:t>عِبَادِهِ،</w:t>
      </w:r>
      <w:r w:rsidRPr="00065E8E">
        <w:rPr>
          <w:rFonts w:cs="Arial"/>
          <w:sz w:val="28"/>
          <w:szCs w:val="28"/>
          <w:rtl/>
        </w:rPr>
        <w:t xml:space="preserve"> </w:t>
      </w:r>
      <w:r w:rsidRPr="00065E8E">
        <w:rPr>
          <w:rFonts w:cs="Arial" w:hint="cs"/>
          <w:sz w:val="28"/>
          <w:szCs w:val="28"/>
          <w:rtl/>
        </w:rPr>
        <w:t>وَإِنَّمَا</w:t>
      </w:r>
      <w:r w:rsidRPr="00065E8E">
        <w:rPr>
          <w:rFonts w:cs="Arial"/>
          <w:sz w:val="28"/>
          <w:szCs w:val="28"/>
          <w:rtl/>
        </w:rPr>
        <w:t xml:space="preserve"> </w:t>
      </w:r>
      <w:r w:rsidRPr="00065E8E">
        <w:rPr>
          <w:rFonts w:cs="Arial" w:hint="cs"/>
          <w:sz w:val="28"/>
          <w:szCs w:val="28"/>
          <w:rtl/>
        </w:rPr>
        <w:t>يَرْحَمُ</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عِبَادِهِ</w:t>
      </w:r>
      <w:r w:rsidRPr="00065E8E">
        <w:rPr>
          <w:rFonts w:cs="Arial"/>
          <w:sz w:val="28"/>
          <w:szCs w:val="28"/>
          <w:rtl/>
        </w:rPr>
        <w:t xml:space="preserve"> </w:t>
      </w:r>
      <w:r w:rsidRPr="00065E8E">
        <w:rPr>
          <w:rFonts w:cs="Arial" w:hint="cs"/>
          <w:sz w:val="28"/>
          <w:szCs w:val="28"/>
          <w:rtl/>
        </w:rPr>
        <w:t>الرُّحَمَاءَ</w:t>
      </w:r>
      <w:r w:rsidRPr="00065E8E">
        <w:rPr>
          <w:rFonts w:cs="Arial"/>
          <w:sz w:val="28"/>
          <w:szCs w:val="28"/>
          <w:rtl/>
        </w:rPr>
        <w:t>)</w:t>
      </w:r>
      <w:r>
        <w:rPr>
          <w:rFonts w:cs="Arial" w:hint="cs"/>
          <w:sz w:val="28"/>
          <w:szCs w:val="28"/>
          <w:rtl/>
        </w:rPr>
        <w:t>(1).</w:t>
      </w:r>
    </w:p>
    <w:p w:rsidR="0037592F" w:rsidRPr="00065E8E" w:rsidRDefault="0037592F" w:rsidP="0037592F">
      <w:pPr>
        <w:bidi/>
        <w:jc w:val="both"/>
        <w:rPr>
          <w:sz w:val="28"/>
          <w:szCs w:val="28"/>
        </w:rPr>
      </w:pPr>
      <w:r>
        <w:rPr>
          <w:rFonts w:hint="cs"/>
          <w:sz w:val="28"/>
          <w:szCs w:val="28"/>
          <w:rtl/>
        </w:rPr>
        <w:t>***</w:t>
      </w:r>
    </w:p>
    <w:p w:rsidR="0037592F" w:rsidRPr="00065E8E" w:rsidRDefault="0037592F" w:rsidP="0037592F">
      <w:pPr>
        <w:bidi/>
        <w:jc w:val="both"/>
        <w:rPr>
          <w:sz w:val="28"/>
          <w:szCs w:val="28"/>
        </w:rPr>
      </w:pPr>
    </w:p>
    <w:p w:rsidR="0037592F" w:rsidRPr="00065E8E" w:rsidRDefault="0037592F" w:rsidP="0037592F">
      <w:pPr>
        <w:bidi/>
        <w:jc w:val="both"/>
        <w:rPr>
          <w:sz w:val="28"/>
          <w:szCs w:val="28"/>
        </w:rPr>
      </w:pPr>
      <w:r w:rsidRPr="00065E8E">
        <w:rPr>
          <w:rFonts w:cs="Arial" w:hint="cs"/>
          <w:sz w:val="28"/>
          <w:szCs w:val="28"/>
          <w:rtl/>
        </w:rPr>
        <w:t>قال</w:t>
      </w:r>
      <w:r w:rsidRPr="00065E8E">
        <w:rPr>
          <w:rFonts w:cs="Arial"/>
          <w:sz w:val="28"/>
          <w:szCs w:val="28"/>
          <w:rtl/>
        </w:rPr>
        <w:t xml:space="preserve"> </w:t>
      </w:r>
      <w:r w:rsidRPr="00065E8E">
        <w:rPr>
          <w:rFonts w:cs="Arial" w:hint="cs"/>
          <w:sz w:val="28"/>
          <w:szCs w:val="28"/>
          <w:rtl/>
        </w:rPr>
        <w:t>تعالى</w:t>
      </w:r>
      <w:r w:rsidRPr="00065E8E">
        <w:rPr>
          <w:rFonts w:cs="Arial"/>
          <w:sz w:val="28"/>
          <w:szCs w:val="28"/>
          <w:rtl/>
        </w:rPr>
        <w:t>: {</w:t>
      </w:r>
      <w:r w:rsidRPr="00065E8E">
        <w:rPr>
          <w:rFonts w:cs="Arial" w:hint="cs"/>
          <w:sz w:val="28"/>
          <w:szCs w:val="28"/>
          <w:rtl/>
        </w:rPr>
        <w:t>اذْهَبُوا</w:t>
      </w:r>
      <w:r w:rsidRPr="00065E8E">
        <w:rPr>
          <w:rFonts w:cs="Arial"/>
          <w:sz w:val="28"/>
          <w:szCs w:val="28"/>
          <w:rtl/>
        </w:rPr>
        <w:t xml:space="preserve"> </w:t>
      </w:r>
      <w:r w:rsidRPr="00065E8E">
        <w:rPr>
          <w:rFonts w:cs="Arial" w:hint="cs"/>
          <w:sz w:val="28"/>
          <w:szCs w:val="28"/>
          <w:rtl/>
        </w:rPr>
        <w:t>بِقَمِيصِي</w:t>
      </w:r>
      <w:r w:rsidRPr="00065E8E">
        <w:rPr>
          <w:rFonts w:cs="Arial"/>
          <w:sz w:val="28"/>
          <w:szCs w:val="28"/>
          <w:rtl/>
        </w:rPr>
        <w:t xml:space="preserve"> </w:t>
      </w:r>
      <w:r w:rsidRPr="00065E8E">
        <w:rPr>
          <w:rFonts w:cs="Arial" w:hint="cs"/>
          <w:sz w:val="28"/>
          <w:szCs w:val="28"/>
          <w:rtl/>
        </w:rPr>
        <w:t>هَذَا</w:t>
      </w:r>
      <w:r w:rsidRPr="00065E8E">
        <w:rPr>
          <w:rFonts w:cs="Arial"/>
          <w:sz w:val="28"/>
          <w:szCs w:val="28"/>
          <w:rtl/>
        </w:rPr>
        <w:t xml:space="preserve"> </w:t>
      </w:r>
      <w:r w:rsidRPr="00065E8E">
        <w:rPr>
          <w:rFonts w:cs="Arial" w:hint="cs"/>
          <w:sz w:val="28"/>
          <w:szCs w:val="28"/>
          <w:rtl/>
        </w:rPr>
        <w:t>فَأَلْقُوهُ</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وَجْهِ</w:t>
      </w:r>
      <w:r w:rsidRPr="00065E8E">
        <w:rPr>
          <w:rFonts w:cs="Arial"/>
          <w:sz w:val="28"/>
          <w:szCs w:val="28"/>
          <w:rtl/>
        </w:rPr>
        <w:t xml:space="preserve"> </w:t>
      </w:r>
      <w:r w:rsidRPr="00065E8E">
        <w:rPr>
          <w:rFonts w:cs="Arial" w:hint="cs"/>
          <w:sz w:val="28"/>
          <w:szCs w:val="28"/>
          <w:rtl/>
        </w:rPr>
        <w:t>أَبِي</w:t>
      </w:r>
      <w:r w:rsidRPr="00065E8E">
        <w:rPr>
          <w:rFonts w:cs="Arial"/>
          <w:sz w:val="28"/>
          <w:szCs w:val="28"/>
          <w:rtl/>
        </w:rPr>
        <w:t xml:space="preserve"> </w:t>
      </w:r>
      <w:r w:rsidRPr="00065E8E">
        <w:rPr>
          <w:rFonts w:cs="Arial" w:hint="cs"/>
          <w:sz w:val="28"/>
          <w:szCs w:val="28"/>
          <w:rtl/>
        </w:rPr>
        <w:t>يَأْتِ</w:t>
      </w:r>
      <w:r w:rsidRPr="00065E8E">
        <w:rPr>
          <w:rFonts w:cs="Arial"/>
          <w:sz w:val="28"/>
          <w:szCs w:val="28"/>
          <w:rtl/>
        </w:rPr>
        <w:t xml:space="preserve"> </w:t>
      </w:r>
      <w:r w:rsidRPr="00065E8E">
        <w:rPr>
          <w:rFonts w:cs="Arial" w:hint="cs"/>
          <w:sz w:val="28"/>
          <w:szCs w:val="28"/>
          <w:rtl/>
        </w:rPr>
        <w:t>بَصِيرًا</w:t>
      </w:r>
      <w:r w:rsidRPr="00065E8E">
        <w:rPr>
          <w:rFonts w:cs="Arial"/>
          <w:sz w:val="28"/>
          <w:szCs w:val="28"/>
          <w:rtl/>
        </w:rPr>
        <w:t xml:space="preserve"> </w:t>
      </w:r>
      <w:r w:rsidRPr="00065E8E">
        <w:rPr>
          <w:rFonts w:cs="Arial" w:hint="cs"/>
          <w:sz w:val="28"/>
          <w:szCs w:val="28"/>
          <w:rtl/>
        </w:rPr>
        <w:t>وَأْتُونِي</w:t>
      </w:r>
      <w:r w:rsidRPr="00065E8E">
        <w:rPr>
          <w:rFonts w:cs="Arial"/>
          <w:sz w:val="28"/>
          <w:szCs w:val="28"/>
          <w:rtl/>
        </w:rPr>
        <w:t xml:space="preserve"> </w:t>
      </w:r>
      <w:r w:rsidRPr="00065E8E">
        <w:rPr>
          <w:rFonts w:cs="Arial" w:hint="cs"/>
          <w:sz w:val="28"/>
          <w:szCs w:val="28"/>
          <w:rtl/>
        </w:rPr>
        <w:t>بِأَهْلِكُمْ</w:t>
      </w:r>
      <w:r w:rsidRPr="00065E8E">
        <w:rPr>
          <w:rFonts w:cs="Arial"/>
          <w:sz w:val="28"/>
          <w:szCs w:val="28"/>
          <w:rtl/>
        </w:rPr>
        <w:t xml:space="preserve"> </w:t>
      </w:r>
      <w:r w:rsidRPr="00065E8E">
        <w:rPr>
          <w:rFonts w:cs="Arial" w:hint="cs"/>
          <w:sz w:val="28"/>
          <w:szCs w:val="28"/>
          <w:rtl/>
        </w:rPr>
        <w:t>أَجْمَعِينَ</w:t>
      </w:r>
      <w:r w:rsidRPr="00065E8E">
        <w:rPr>
          <w:rFonts w:cs="Arial"/>
          <w:sz w:val="28"/>
          <w:szCs w:val="28"/>
          <w:rtl/>
        </w:rPr>
        <w:t xml:space="preserve"> } [ </w:t>
      </w:r>
      <w:r w:rsidRPr="00065E8E">
        <w:rPr>
          <w:rFonts w:cs="Arial" w:hint="cs"/>
          <w:sz w:val="28"/>
          <w:szCs w:val="28"/>
          <w:rtl/>
        </w:rPr>
        <w:t>يوسف</w:t>
      </w:r>
      <w:r w:rsidRPr="00065E8E">
        <w:rPr>
          <w:rFonts w:cs="Arial"/>
          <w:sz w:val="28"/>
          <w:szCs w:val="28"/>
          <w:rtl/>
        </w:rPr>
        <w:t>: 93 ] .</w:t>
      </w:r>
    </w:p>
    <w:p w:rsidR="0037592F" w:rsidRDefault="0037592F" w:rsidP="0037592F">
      <w:pPr>
        <w:bidi/>
        <w:jc w:val="both"/>
        <w:rPr>
          <w:rFonts w:cs="Arial"/>
          <w:sz w:val="28"/>
          <w:szCs w:val="28"/>
          <w:rtl/>
        </w:rPr>
      </w:pPr>
      <w:r w:rsidRPr="00065E8E">
        <w:rPr>
          <w:rFonts w:cs="Arial" w:hint="cs"/>
          <w:sz w:val="28"/>
          <w:szCs w:val="28"/>
          <w:rtl/>
        </w:rPr>
        <w:t>أمَرَ</w:t>
      </w:r>
      <w:r w:rsidRPr="00065E8E">
        <w:rPr>
          <w:rFonts w:cs="Arial"/>
          <w:sz w:val="28"/>
          <w:szCs w:val="28"/>
          <w:rtl/>
        </w:rPr>
        <w:t xml:space="preserve"> </w:t>
      </w:r>
      <w:r w:rsidRPr="00065E8E">
        <w:rPr>
          <w:rFonts w:cs="Arial" w:hint="cs"/>
          <w:sz w:val="28"/>
          <w:szCs w:val="28"/>
          <w:rtl/>
        </w:rPr>
        <w:t>يوسُفُ</w:t>
      </w:r>
      <w:r w:rsidRPr="00065E8E">
        <w:rPr>
          <w:rFonts w:cs="Arial"/>
          <w:sz w:val="28"/>
          <w:szCs w:val="28"/>
          <w:rtl/>
        </w:rPr>
        <w:t xml:space="preserve"> </w:t>
      </w:r>
      <w:r w:rsidRPr="00065E8E">
        <w:rPr>
          <w:rFonts w:cs="Arial" w:hint="cs"/>
          <w:sz w:val="28"/>
          <w:szCs w:val="28"/>
          <w:rtl/>
        </w:rPr>
        <w:t>إخوتَهُ</w:t>
      </w:r>
      <w:r w:rsidRPr="00065E8E">
        <w:rPr>
          <w:rFonts w:cs="Arial"/>
          <w:sz w:val="28"/>
          <w:szCs w:val="28"/>
          <w:rtl/>
        </w:rPr>
        <w:t xml:space="preserve"> </w:t>
      </w:r>
      <w:r w:rsidRPr="00065E8E">
        <w:rPr>
          <w:rFonts w:cs="Arial" w:hint="cs"/>
          <w:sz w:val="28"/>
          <w:szCs w:val="28"/>
          <w:rtl/>
        </w:rPr>
        <w:t>بالرجوعِ</w:t>
      </w:r>
      <w:r w:rsidRPr="00065E8E">
        <w:rPr>
          <w:rFonts w:cs="Arial"/>
          <w:sz w:val="28"/>
          <w:szCs w:val="28"/>
          <w:rtl/>
        </w:rPr>
        <w:t xml:space="preserve"> </w:t>
      </w:r>
      <w:r w:rsidRPr="00065E8E">
        <w:rPr>
          <w:rFonts w:cs="Arial" w:hint="cs"/>
          <w:sz w:val="28"/>
          <w:szCs w:val="28"/>
          <w:rtl/>
        </w:rPr>
        <w:t>إلى</w:t>
      </w:r>
      <w:r w:rsidRPr="00065E8E">
        <w:rPr>
          <w:rFonts w:cs="Arial"/>
          <w:sz w:val="28"/>
          <w:szCs w:val="28"/>
          <w:rtl/>
        </w:rPr>
        <w:t xml:space="preserve"> </w:t>
      </w:r>
      <w:r w:rsidRPr="00065E8E">
        <w:rPr>
          <w:rFonts w:cs="Arial" w:hint="cs"/>
          <w:sz w:val="28"/>
          <w:szCs w:val="28"/>
          <w:rtl/>
        </w:rPr>
        <w:t>أبيه،</w:t>
      </w:r>
      <w:r w:rsidRPr="00065E8E">
        <w:rPr>
          <w:rFonts w:cs="Arial"/>
          <w:sz w:val="28"/>
          <w:szCs w:val="28"/>
          <w:rtl/>
        </w:rPr>
        <w:t xml:space="preserve"> </w:t>
      </w:r>
      <w:r w:rsidRPr="00065E8E">
        <w:rPr>
          <w:rFonts w:cs="Arial" w:hint="cs"/>
          <w:sz w:val="28"/>
          <w:szCs w:val="28"/>
          <w:rtl/>
        </w:rPr>
        <w:t>ووَضْعِ</w:t>
      </w:r>
      <w:r w:rsidRPr="00065E8E">
        <w:rPr>
          <w:rFonts w:cs="Arial"/>
          <w:sz w:val="28"/>
          <w:szCs w:val="28"/>
          <w:rtl/>
        </w:rPr>
        <w:t xml:space="preserve"> </w:t>
      </w:r>
      <w:r w:rsidRPr="00065E8E">
        <w:rPr>
          <w:rFonts w:cs="Arial" w:hint="cs"/>
          <w:sz w:val="28"/>
          <w:szCs w:val="28"/>
          <w:rtl/>
        </w:rPr>
        <w:t>القميصِ</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وجهِهِ</w:t>
      </w:r>
      <w:r w:rsidRPr="00065E8E">
        <w:rPr>
          <w:rFonts w:cs="Arial"/>
          <w:sz w:val="28"/>
          <w:szCs w:val="28"/>
          <w:rtl/>
        </w:rPr>
        <w:t xml:space="preserve"> </w:t>
      </w:r>
      <w:r w:rsidRPr="00065E8E">
        <w:rPr>
          <w:rFonts w:cs="Arial" w:hint="cs"/>
          <w:sz w:val="28"/>
          <w:szCs w:val="28"/>
          <w:rtl/>
        </w:rPr>
        <w:t>والإتيانِ</w:t>
      </w:r>
      <w:r w:rsidRPr="00065E8E">
        <w:rPr>
          <w:rFonts w:cs="Arial"/>
          <w:sz w:val="28"/>
          <w:szCs w:val="28"/>
          <w:rtl/>
        </w:rPr>
        <w:t xml:space="preserve"> </w:t>
      </w:r>
      <w:r w:rsidRPr="00065E8E">
        <w:rPr>
          <w:rFonts w:cs="Arial" w:hint="cs"/>
          <w:sz w:val="28"/>
          <w:szCs w:val="28"/>
          <w:rtl/>
        </w:rPr>
        <w:t>به،</w:t>
      </w:r>
      <w:r w:rsidRPr="00065E8E">
        <w:rPr>
          <w:rFonts w:cs="Arial"/>
          <w:sz w:val="28"/>
          <w:szCs w:val="28"/>
          <w:rtl/>
        </w:rPr>
        <w:t xml:space="preserve"> </w:t>
      </w:r>
      <w:r w:rsidRPr="00065E8E">
        <w:rPr>
          <w:rFonts w:cs="Arial" w:hint="cs"/>
          <w:sz w:val="28"/>
          <w:szCs w:val="28"/>
          <w:rtl/>
        </w:rPr>
        <w:t>وظاهرُ</w:t>
      </w:r>
      <w:r w:rsidRPr="00065E8E">
        <w:rPr>
          <w:rFonts w:cs="Arial"/>
          <w:sz w:val="28"/>
          <w:szCs w:val="28"/>
          <w:rtl/>
        </w:rPr>
        <w:t xml:space="preserve"> </w:t>
      </w:r>
      <w:r w:rsidRPr="00065E8E">
        <w:rPr>
          <w:rFonts w:cs="Arial" w:hint="cs"/>
          <w:sz w:val="28"/>
          <w:szCs w:val="28"/>
          <w:rtl/>
        </w:rPr>
        <w:t>الأمرِ</w:t>
      </w:r>
      <w:r w:rsidRPr="00065E8E">
        <w:rPr>
          <w:rFonts w:cs="Arial"/>
          <w:sz w:val="28"/>
          <w:szCs w:val="28"/>
          <w:rtl/>
        </w:rPr>
        <w:t xml:space="preserve">: </w:t>
      </w:r>
      <w:r w:rsidRPr="00065E8E">
        <w:rPr>
          <w:rFonts w:cs="Arial" w:hint="cs"/>
          <w:sz w:val="28"/>
          <w:szCs w:val="28"/>
          <w:rtl/>
        </w:rPr>
        <w:t>أنَّ</w:t>
      </w:r>
      <w:r w:rsidRPr="00065E8E">
        <w:rPr>
          <w:rFonts w:cs="Arial"/>
          <w:sz w:val="28"/>
          <w:szCs w:val="28"/>
          <w:rtl/>
        </w:rPr>
        <w:t xml:space="preserve"> </w:t>
      </w:r>
      <w:r w:rsidRPr="00065E8E">
        <w:rPr>
          <w:rFonts w:cs="Arial" w:hint="cs"/>
          <w:sz w:val="28"/>
          <w:szCs w:val="28"/>
          <w:rtl/>
        </w:rPr>
        <w:t>الأصلَ</w:t>
      </w:r>
      <w:r w:rsidRPr="00065E8E">
        <w:rPr>
          <w:rFonts w:cs="Arial"/>
          <w:sz w:val="28"/>
          <w:szCs w:val="28"/>
          <w:rtl/>
        </w:rPr>
        <w:t xml:space="preserve"> </w:t>
      </w:r>
      <w:r w:rsidRPr="00065E8E">
        <w:rPr>
          <w:rFonts w:cs="Arial" w:hint="cs"/>
          <w:sz w:val="28"/>
          <w:szCs w:val="28"/>
          <w:rtl/>
        </w:rPr>
        <w:t>أنْ</w:t>
      </w:r>
      <w:r w:rsidRPr="00065E8E">
        <w:rPr>
          <w:rFonts w:cs="Arial"/>
          <w:sz w:val="28"/>
          <w:szCs w:val="28"/>
          <w:rtl/>
        </w:rPr>
        <w:t xml:space="preserve"> </w:t>
      </w:r>
      <w:r w:rsidRPr="00065E8E">
        <w:rPr>
          <w:rFonts w:cs="Arial" w:hint="cs"/>
          <w:sz w:val="28"/>
          <w:szCs w:val="28"/>
          <w:rtl/>
        </w:rPr>
        <w:t>يذهَبَ</w:t>
      </w:r>
      <w:r w:rsidRPr="00065E8E">
        <w:rPr>
          <w:rFonts w:cs="Arial"/>
          <w:sz w:val="28"/>
          <w:szCs w:val="28"/>
          <w:rtl/>
        </w:rPr>
        <w:t xml:space="preserve"> </w:t>
      </w:r>
      <w:r w:rsidRPr="00065E8E">
        <w:rPr>
          <w:rFonts w:cs="Arial" w:hint="cs"/>
          <w:sz w:val="28"/>
          <w:szCs w:val="28"/>
          <w:rtl/>
        </w:rPr>
        <w:t>يوسُفُ</w:t>
      </w:r>
      <w:r w:rsidRPr="00065E8E">
        <w:rPr>
          <w:rFonts w:cs="Arial"/>
          <w:sz w:val="28"/>
          <w:szCs w:val="28"/>
          <w:rtl/>
        </w:rPr>
        <w:t xml:space="preserve"> </w:t>
      </w:r>
      <w:r w:rsidRPr="00065E8E">
        <w:rPr>
          <w:rFonts w:cs="Arial" w:hint="cs"/>
          <w:sz w:val="28"/>
          <w:szCs w:val="28"/>
          <w:rtl/>
        </w:rPr>
        <w:t>بنفسِهِ</w:t>
      </w:r>
      <w:r w:rsidRPr="00065E8E">
        <w:rPr>
          <w:rFonts w:cs="Arial"/>
          <w:sz w:val="28"/>
          <w:szCs w:val="28"/>
          <w:rtl/>
        </w:rPr>
        <w:t xml:space="preserve"> </w:t>
      </w:r>
      <w:r w:rsidRPr="00065E8E">
        <w:rPr>
          <w:rFonts w:cs="Arial" w:hint="cs"/>
          <w:sz w:val="28"/>
          <w:szCs w:val="28"/>
          <w:rtl/>
        </w:rPr>
        <w:t>إلى</w:t>
      </w:r>
      <w:r w:rsidRPr="00065E8E">
        <w:rPr>
          <w:rFonts w:cs="Arial"/>
          <w:sz w:val="28"/>
          <w:szCs w:val="28"/>
          <w:rtl/>
        </w:rPr>
        <w:t xml:space="preserve"> </w:t>
      </w:r>
      <w:r w:rsidRPr="00065E8E">
        <w:rPr>
          <w:rFonts w:cs="Arial" w:hint="cs"/>
          <w:sz w:val="28"/>
          <w:szCs w:val="28"/>
          <w:rtl/>
        </w:rPr>
        <w:t>أبيهِ؛</w:t>
      </w:r>
      <w:r w:rsidRPr="00065E8E">
        <w:rPr>
          <w:rFonts w:cs="Arial"/>
          <w:sz w:val="28"/>
          <w:szCs w:val="28"/>
          <w:rtl/>
        </w:rPr>
        <w:t xml:space="preserve"> </w:t>
      </w:r>
      <w:r w:rsidRPr="00065E8E">
        <w:rPr>
          <w:rFonts w:cs="Arial" w:hint="cs"/>
          <w:sz w:val="28"/>
          <w:szCs w:val="28"/>
          <w:rtl/>
        </w:rPr>
        <w:t>لحقِّه</w:t>
      </w:r>
      <w:r w:rsidRPr="00065E8E">
        <w:rPr>
          <w:rFonts w:cs="Arial"/>
          <w:sz w:val="28"/>
          <w:szCs w:val="28"/>
          <w:rtl/>
        </w:rPr>
        <w:t xml:space="preserve"> </w:t>
      </w:r>
      <w:r w:rsidRPr="00065E8E">
        <w:rPr>
          <w:rFonts w:cs="Arial" w:hint="cs"/>
          <w:sz w:val="28"/>
          <w:szCs w:val="28"/>
          <w:rtl/>
        </w:rPr>
        <w:t>عليه</w:t>
      </w:r>
      <w:r w:rsidRPr="00065E8E">
        <w:rPr>
          <w:rFonts w:cs="Arial"/>
          <w:sz w:val="28"/>
          <w:szCs w:val="28"/>
          <w:rtl/>
        </w:rPr>
        <w:t xml:space="preserve"> </w:t>
      </w:r>
      <w:r w:rsidRPr="00065E8E">
        <w:rPr>
          <w:rFonts w:cs="Arial" w:hint="cs"/>
          <w:sz w:val="28"/>
          <w:szCs w:val="28"/>
          <w:rtl/>
        </w:rPr>
        <w:t>ولطُولِ</w:t>
      </w:r>
      <w:r w:rsidRPr="00065E8E">
        <w:rPr>
          <w:rFonts w:cs="Arial"/>
          <w:sz w:val="28"/>
          <w:szCs w:val="28"/>
          <w:rtl/>
        </w:rPr>
        <w:t xml:space="preserve"> </w:t>
      </w:r>
      <w:r w:rsidRPr="00065E8E">
        <w:rPr>
          <w:rFonts w:cs="Arial" w:hint="cs"/>
          <w:sz w:val="28"/>
          <w:szCs w:val="28"/>
          <w:rtl/>
        </w:rPr>
        <w:t>غيابِهِ</w:t>
      </w:r>
      <w:r w:rsidRPr="00065E8E">
        <w:rPr>
          <w:rFonts w:cs="Arial"/>
          <w:sz w:val="28"/>
          <w:szCs w:val="28"/>
          <w:rtl/>
        </w:rPr>
        <w:t xml:space="preserve"> </w:t>
      </w:r>
      <w:r w:rsidRPr="00065E8E">
        <w:rPr>
          <w:rFonts w:cs="Arial" w:hint="cs"/>
          <w:sz w:val="28"/>
          <w:szCs w:val="28"/>
          <w:rtl/>
        </w:rPr>
        <w:t>عنه،</w:t>
      </w:r>
      <w:r w:rsidRPr="00065E8E">
        <w:rPr>
          <w:rFonts w:cs="Arial"/>
          <w:sz w:val="28"/>
          <w:szCs w:val="28"/>
          <w:rtl/>
        </w:rPr>
        <w:t xml:space="preserve"> </w:t>
      </w:r>
      <w:r w:rsidRPr="00065E8E">
        <w:rPr>
          <w:rFonts w:cs="Arial" w:hint="cs"/>
          <w:sz w:val="28"/>
          <w:szCs w:val="28"/>
          <w:rtl/>
        </w:rPr>
        <w:t>ولكنْ</w:t>
      </w:r>
      <w:r w:rsidRPr="00065E8E">
        <w:rPr>
          <w:rFonts w:cs="Arial"/>
          <w:sz w:val="28"/>
          <w:szCs w:val="28"/>
          <w:rtl/>
        </w:rPr>
        <w:t xml:space="preserve"> </w:t>
      </w:r>
      <w:r w:rsidRPr="00065E8E">
        <w:rPr>
          <w:rFonts w:cs="Arial" w:hint="cs"/>
          <w:sz w:val="28"/>
          <w:szCs w:val="28"/>
          <w:rtl/>
        </w:rPr>
        <w:t>لمَّا</w:t>
      </w:r>
      <w:r w:rsidRPr="00065E8E">
        <w:rPr>
          <w:rFonts w:cs="Arial"/>
          <w:sz w:val="28"/>
          <w:szCs w:val="28"/>
          <w:rtl/>
        </w:rPr>
        <w:t xml:space="preserve"> </w:t>
      </w:r>
      <w:r w:rsidRPr="00065E8E">
        <w:rPr>
          <w:rFonts w:cs="Arial" w:hint="cs"/>
          <w:sz w:val="28"/>
          <w:szCs w:val="28"/>
          <w:rtl/>
        </w:rPr>
        <w:t>كان</w:t>
      </w:r>
      <w:r w:rsidRPr="00065E8E">
        <w:rPr>
          <w:rFonts w:cs="Arial"/>
          <w:sz w:val="28"/>
          <w:szCs w:val="28"/>
          <w:rtl/>
        </w:rPr>
        <w:t xml:space="preserve"> </w:t>
      </w:r>
      <w:r w:rsidRPr="00065E8E">
        <w:rPr>
          <w:rFonts w:cs="Arial" w:hint="cs"/>
          <w:sz w:val="28"/>
          <w:szCs w:val="28"/>
          <w:rtl/>
        </w:rPr>
        <w:t>يوسُفُ</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وِلاَيةٍ</w:t>
      </w:r>
      <w:r w:rsidRPr="00065E8E">
        <w:rPr>
          <w:rFonts w:cs="Arial"/>
          <w:sz w:val="28"/>
          <w:szCs w:val="28"/>
          <w:rtl/>
        </w:rPr>
        <w:t xml:space="preserve"> </w:t>
      </w:r>
      <w:r w:rsidRPr="00065E8E">
        <w:rPr>
          <w:rFonts w:cs="Arial" w:hint="cs"/>
          <w:sz w:val="28"/>
          <w:szCs w:val="28"/>
          <w:rtl/>
        </w:rPr>
        <w:t>عامَّةٍ</w:t>
      </w:r>
      <w:r w:rsidRPr="00065E8E">
        <w:rPr>
          <w:rFonts w:cs="Arial"/>
          <w:sz w:val="28"/>
          <w:szCs w:val="28"/>
          <w:rtl/>
        </w:rPr>
        <w:t xml:space="preserve"> </w:t>
      </w:r>
      <w:r w:rsidRPr="00065E8E">
        <w:rPr>
          <w:rFonts w:cs="Arial" w:hint="cs"/>
          <w:sz w:val="28"/>
          <w:szCs w:val="28"/>
          <w:rtl/>
        </w:rPr>
        <w:t>تَتَّصِلُ</w:t>
      </w:r>
      <w:r w:rsidRPr="00065E8E">
        <w:rPr>
          <w:rFonts w:cs="Arial"/>
          <w:sz w:val="28"/>
          <w:szCs w:val="28"/>
          <w:rtl/>
        </w:rPr>
        <w:t xml:space="preserve"> </w:t>
      </w:r>
      <w:r w:rsidRPr="00065E8E">
        <w:rPr>
          <w:rFonts w:cs="Arial" w:hint="cs"/>
          <w:sz w:val="28"/>
          <w:szCs w:val="28"/>
          <w:rtl/>
        </w:rPr>
        <w:t>بأسبابِ</w:t>
      </w:r>
      <w:r w:rsidRPr="00065E8E">
        <w:rPr>
          <w:rFonts w:cs="Arial"/>
          <w:sz w:val="28"/>
          <w:szCs w:val="28"/>
          <w:rtl/>
        </w:rPr>
        <w:t xml:space="preserve"> </w:t>
      </w:r>
      <w:r w:rsidRPr="00065E8E">
        <w:rPr>
          <w:rFonts w:cs="Arial" w:hint="cs"/>
          <w:sz w:val="28"/>
          <w:szCs w:val="28"/>
          <w:rtl/>
        </w:rPr>
        <w:t>بلدٍ</w:t>
      </w:r>
      <w:r w:rsidRPr="00065E8E">
        <w:rPr>
          <w:rFonts w:cs="Arial"/>
          <w:sz w:val="28"/>
          <w:szCs w:val="28"/>
          <w:rtl/>
        </w:rPr>
        <w:t xml:space="preserve"> </w:t>
      </w:r>
      <w:r w:rsidRPr="00065E8E">
        <w:rPr>
          <w:rFonts w:cs="Arial" w:hint="cs"/>
          <w:sz w:val="28"/>
          <w:szCs w:val="28"/>
          <w:rtl/>
        </w:rPr>
        <w:t>كاملٍ</w:t>
      </w:r>
      <w:r w:rsidRPr="00065E8E">
        <w:rPr>
          <w:rFonts w:cs="Arial"/>
          <w:sz w:val="28"/>
          <w:szCs w:val="28"/>
          <w:rtl/>
        </w:rPr>
        <w:t xml:space="preserve"> </w:t>
      </w:r>
      <w:r w:rsidRPr="00065E8E">
        <w:rPr>
          <w:rFonts w:cs="Arial" w:hint="cs"/>
          <w:sz w:val="28"/>
          <w:szCs w:val="28"/>
          <w:rtl/>
        </w:rPr>
        <w:t>بمالِهِ</w:t>
      </w:r>
      <w:r w:rsidRPr="00065E8E">
        <w:rPr>
          <w:rFonts w:cs="Arial"/>
          <w:sz w:val="28"/>
          <w:szCs w:val="28"/>
          <w:rtl/>
        </w:rPr>
        <w:t xml:space="preserve"> </w:t>
      </w:r>
      <w:r w:rsidRPr="00065E8E">
        <w:rPr>
          <w:rFonts w:cs="Arial" w:hint="cs"/>
          <w:sz w:val="28"/>
          <w:szCs w:val="28"/>
          <w:rtl/>
        </w:rPr>
        <w:t>ودماءِ</w:t>
      </w:r>
      <w:r w:rsidRPr="00065E8E">
        <w:rPr>
          <w:rFonts w:cs="Arial"/>
          <w:sz w:val="28"/>
          <w:szCs w:val="28"/>
          <w:rtl/>
        </w:rPr>
        <w:t xml:space="preserve"> </w:t>
      </w:r>
      <w:r w:rsidRPr="00065E8E">
        <w:rPr>
          <w:rFonts w:cs="Arial" w:hint="cs"/>
          <w:sz w:val="28"/>
          <w:szCs w:val="28"/>
          <w:rtl/>
        </w:rPr>
        <w:t>أهلِهِ</w:t>
      </w:r>
      <w:r w:rsidRPr="00065E8E">
        <w:rPr>
          <w:rFonts w:cs="Arial"/>
          <w:sz w:val="28"/>
          <w:szCs w:val="28"/>
          <w:rtl/>
        </w:rPr>
        <w:t xml:space="preserve"> </w:t>
      </w:r>
      <w:r w:rsidRPr="00065E8E">
        <w:rPr>
          <w:rFonts w:cs="Arial" w:hint="cs"/>
          <w:sz w:val="28"/>
          <w:szCs w:val="28"/>
          <w:rtl/>
        </w:rPr>
        <w:t>وأعراضِهِمْ</w:t>
      </w:r>
      <w:r w:rsidRPr="00065E8E">
        <w:rPr>
          <w:rFonts w:cs="Arial"/>
          <w:sz w:val="28"/>
          <w:szCs w:val="28"/>
          <w:rtl/>
        </w:rPr>
        <w:t xml:space="preserve"> </w:t>
      </w:r>
      <w:r w:rsidRPr="00065E8E">
        <w:rPr>
          <w:rFonts w:cs="Arial" w:hint="cs"/>
          <w:sz w:val="28"/>
          <w:szCs w:val="28"/>
          <w:rtl/>
        </w:rPr>
        <w:t>وأموالِهِم،</w:t>
      </w:r>
      <w:r w:rsidRPr="00065E8E">
        <w:rPr>
          <w:rFonts w:cs="Arial"/>
          <w:sz w:val="28"/>
          <w:szCs w:val="28"/>
          <w:rtl/>
        </w:rPr>
        <w:t xml:space="preserve"> </w:t>
      </w:r>
      <w:r w:rsidRPr="00065E8E">
        <w:rPr>
          <w:rFonts w:cs="Arial" w:hint="cs"/>
          <w:sz w:val="28"/>
          <w:szCs w:val="28"/>
          <w:rtl/>
        </w:rPr>
        <w:t>كان</w:t>
      </w:r>
      <w:r w:rsidRPr="00065E8E">
        <w:rPr>
          <w:rFonts w:cs="Arial"/>
          <w:sz w:val="28"/>
          <w:szCs w:val="28"/>
          <w:rtl/>
        </w:rPr>
        <w:t xml:space="preserve"> </w:t>
      </w:r>
      <w:r w:rsidRPr="00065E8E">
        <w:rPr>
          <w:rFonts w:cs="Arial" w:hint="cs"/>
          <w:sz w:val="28"/>
          <w:szCs w:val="28"/>
          <w:rtl/>
        </w:rPr>
        <w:t>بقاؤُهُ</w:t>
      </w:r>
      <w:r w:rsidRPr="00065E8E">
        <w:rPr>
          <w:rFonts w:cs="Arial"/>
          <w:sz w:val="28"/>
          <w:szCs w:val="28"/>
          <w:rtl/>
        </w:rPr>
        <w:t xml:space="preserve"> </w:t>
      </w:r>
      <w:r w:rsidRPr="00065E8E">
        <w:rPr>
          <w:rFonts w:cs="Arial" w:hint="cs"/>
          <w:sz w:val="28"/>
          <w:szCs w:val="28"/>
          <w:rtl/>
        </w:rPr>
        <w:t>أَولى</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ذَهَابِه؛</w:t>
      </w:r>
      <w:r w:rsidRPr="00065E8E">
        <w:rPr>
          <w:rFonts w:cs="Arial"/>
          <w:sz w:val="28"/>
          <w:szCs w:val="28"/>
          <w:rtl/>
        </w:rPr>
        <w:t xml:space="preserve"> </w:t>
      </w:r>
      <w:r w:rsidRPr="00065E8E">
        <w:rPr>
          <w:rFonts w:cs="Arial" w:hint="cs"/>
          <w:sz w:val="28"/>
          <w:szCs w:val="28"/>
          <w:rtl/>
        </w:rPr>
        <w:t>فإنَّ</w:t>
      </w:r>
      <w:r w:rsidRPr="00065E8E">
        <w:rPr>
          <w:rFonts w:cs="Arial"/>
          <w:sz w:val="28"/>
          <w:szCs w:val="28"/>
          <w:rtl/>
        </w:rPr>
        <w:t xml:space="preserve"> </w:t>
      </w:r>
      <w:r w:rsidRPr="00065E8E">
        <w:rPr>
          <w:rFonts w:cs="Arial" w:hint="cs"/>
          <w:sz w:val="28"/>
          <w:szCs w:val="28"/>
          <w:rtl/>
        </w:rPr>
        <w:t>ذَهابَهُ</w:t>
      </w:r>
      <w:r w:rsidRPr="00065E8E">
        <w:rPr>
          <w:rFonts w:cs="Arial"/>
          <w:sz w:val="28"/>
          <w:szCs w:val="28"/>
          <w:rtl/>
        </w:rPr>
        <w:t xml:space="preserve"> </w:t>
      </w:r>
      <w:r w:rsidRPr="00065E8E">
        <w:rPr>
          <w:rFonts w:cs="Arial" w:hint="cs"/>
          <w:sz w:val="28"/>
          <w:szCs w:val="28"/>
          <w:rtl/>
        </w:rPr>
        <w:t>مصلحةٌ</w:t>
      </w:r>
      <w:r w:rsidRPr="00065E8E">
        <w:rPr>
          <w:rFonts w:cs="Arial"/>
          <w:sz w:val="28"/>
          <w:szCs w:val="28"/>
          <w:rtl/>
        </w:rPr>
        <w:t xml:space="preserve"> </w:t>
      </w:r>
      <w:r w:rsidRPr="00065E8E">
        <w:rPr>
          <w:rFonts w:cs="Arial" w:hint="cs"/>
          <w:sz w:val="28"/>
          <w:szCs w:val="28"/>
          <w:rtl/>
        </w:rPr>
        <w:t>خاصَّةٌ</w:t>
      </w:r>
      <w:r w:rsidRPr="00065E8E">
        <w:rPr>
          <w:rFonts w:cs="Arial"/>
          <w:sz w:val="28"/>
          <w:szCs w:val="28"/>
          <w:rtl/>
        </w:rPr>
        <w:t xml:space="preserve"> </w:t>
      </w:r>
      <w:r w:rsidRPr="00065E8E">
        <w:rPr>
          <w:rFonts w:cs="Arial" w:hint="cs"/>
          <w:sz w:val="28"/>
          <w:szCs w:val="28"/>
          <w:rtl/>
        </w:rPr>
        <w:t>تتحقَّقُ</w:t>
      </w:r>
      <w:r w:rsidRPr="00065E8E">
        <w:rPr>
          <w:rFonts w:cs="Arial"/>
          <w:sz w:val="28"/>
          <w:szCs w:val="28"/>
          <w:rtl/>
        </w:rPr>
        <w:t xml:space="preserve"> </w:t>
      </w:r>
      <w:r w:rsidRPr="00065E8E">
        <w:rPr>
          <w:rFonts w:cs="Arial" w:hint="cs"/>
          <w:sz w:val="28"/>
          <w:szCs w:val="28"/>
          <w:rtl/>
        </w:rPr>
        <w:t>بغيرِه،</w:t>
      </w:r>
      <w:r w:rsidRPr="00065E8E">
        <w:rPr>
          <w:rFonts w:cs="Arial"/>
          <w:sz w:val="28"/>
          <w:szCs w:val="28"/>
          <w:rtl/>
        </w:rPr>
        <w:t xml:space="preserve"> </w:t>
      </w:r>
      <w:r w:rsidRPr="00065E8E">
        <w:rPr>
          <w:rFonts w:cs="Arial" w:hint="cs"/>
          <w:sz w:val="28"/>
          <w:szCs w:val="28"/>
          <w:rtl/>
        </w:rPr>
        <w:t>وبقاؤُهُ</w:t>
      </w:r>
      <w:r w:rsidRPr="00065E8E">
        <w:rPr>
          <w:rFonts w:cs="Arial"/>
          <w:sz w:val="28"/>
          <w:szCs w:val="28"/>
          <w:rtl/>
        </w:rPr>
        <w:t xml:space="preserve"> </w:t>
      </w:r>
      <w:r w:rsidRPr="00065E8E">
        <w:rPr>
          <w:rFonts w:cs="Arial" w:hint="cs"/>
          <w:sz w:val="28"/>
          <w:szCs w:val="28"/>
          <w:rtl/>
        </w:rPr>
        <w:t>مصلحةٌ</w:t>
      </w:r>
      <w:r w:rsidRPr="00065E8E">
        <w:rPr>
          <w:rFonts w:cs="Arial"/>
          <w:sz w:val="28"/>
          <w:szCs w:val="28"/>
          <w:rtl/>
        </w:rPr>
        <w:t xml:space="preserve"> </w:t>
      </w:r>
      <w:r w:rsidRPr="00065E8E">
        <w:rPr>
          <w:rFonts w:cs="Arial" w:hint="cs"/>
          <w:sz w:val="28"/>
          <w:szCs w:val="28"/>
          <w:rtl/>
        </w:rPr>
        <w:t>عامَّةٌ</w:t>
      </w:r>
      <w:r w:rsidRPr="00065E8E">
        <w:rPr>
          <w:rFonts w:cs="Arial"/>
          <w:sz w:val="28"/>
          <w:szCs w:val="28"/>
          <w:rtl/>
        </w:rPr>
        <w:t xml:space="preserve"> </w:t>
      </w:r>
      <w:r w:rsidRPr="00065E8E">
        <w:rPr>
          <w:rFonts w:cs="Arial" w:hint="cs"/>
          <w:sz w:val="28"/>
          <w:szCs w:val="28"/>
          <w:rtl/>
        </w:rPr>
        <w:t>لا</w:t>
      </w:r>
      <w:r w:rsidRPr="00065E8E">
        <w:rPr>
          <w:rFonts w:cs="Arial"/>
          <w:sz w:val="28"/>
          <w:szCs w:val="28"/>
          <w:rtl/>
        </w:rPr>
        <w:t xml:space="preserve"> </w:t>
      </w:r>
      <w:r w:rsidRPr="00065E8E">
        <w:rPr>
          <w:rFonts w:cs="Arial" w:hint="cs"/>
          <w:sz w:val="28"/>
          <w:szCs w:val="28"/>
          <w:rtl/>
        </w:rPr>
        <w:t>تقومُ</w:t>
      </w:r>
      <w:r w:rsidRPr="00065E8E">
        <w:rPr>
          <w:rFonts w:cs="Arial"/>
          <w:sz w:val="28"/>
          <w:szCs w:val="28"/>
          <w:rtl/>
        </w:rPr>
        <w:t xml:space="preserve"> </w:t>
      </w:r>
      <w:r w:rsidRPr="00065E8E">
        <w:rPr>
          <w:rFonts w:cs="Arial" w:hint="cs"/>
          <w:sz w:val="28"/>
          <w:szCs w:val="28"/>
          <w:rtl/>
        </w:rPr>
        <w:t>غالبًا</w:t>
      </w:r>
      <w:r w:rsidRPr="00065E8E">
        <w:rPr>
          <w:rFonts w:cs="Arial"/>
          <w:sz w:val="28"/>
          <w:szCs w:val="28"/>
          <w:rtl/>
        </w:rPr>
        <w:t xml:space="preserve"> </w:t>
      </w:r>
      <w:r w:rsidRPr="00065E8E">
        <w:rPr>
          <w:rFonts w:cs="Arial" w:hint="cs"/>
          <w:sz w:val="28"/>
          <w:szCs w:val="28"/>
          <w:rtl/>
        </w:rPr>
        <w:t>إلاَّ</w:t>
      </w:r>
      <w:r w:rsidRPr="00065E8E">
        <w:rPr>
          <w:rFonts w:cs="Arial"/>
          <w:sz w:val="28"/>
          <w:szCs w:val="28"/>
          <w:rtl/>
        </w:rPr>
        <w:t xml:space="preserve"> </w:t>
      </w:r>
      <w:r w:rsidRPr="00065E8E">
        <w:rPr>
          <w:rFonts w:cs="Arial" w:hint="cs"/>
          <w:sz w:val="28"/>
          <w:szCs w:val="28"/>
          <w:rtl/>
        </w:rPr>
        <w:t>به،</w:t>
      </w:r>
      <w:r w:rsidRPr="00065E8E">
        <w:rPr>
          <w:rFonts w:cs="Arial"/>
          <w:sz w:val="28"/>
          <w:szCs w:val="28"/>
          <w:rtl/>
        </w:rPr>
        <w:t xml:space="preserve"> </w:t>
      </w:r>
      <w:r w:rsidRPr="00065E8E">
        <w:rPr>
          <w:rFonts w:cs="Arial" w:hint="cs"/>
          <w:sz w:val="28"/>
          <w:szCs w:val="28"/>
          <w:rtl/>
        </w:rPr>
        <w:t>ثمَّ</w:t>
      </w:r>
      <w:r w:rsidRPr="00065E8E">
        <w:rPr>
          <w:rFonts w:cs="Arial"/>
          <w:sz w:val="28"/>
          <w:szCs w:val="28"/>
          <w:rtl/>
        </w:rPr>
        <w:t xml:space="preserve"> </w:t>
      </w:r>
      <w:r w:rsidRPr="00065E8E">
        <w:rPr>
          <w:rFonts w:cs="Arial" w:hint="cs"/>
          <w:sz w:val="28"/>
          <w:szCs w:val="28"/>
          <w:rtl/>
        </w:rPr>
        <w:t>إنَّ</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ذَهَابِهِ</w:t>
      </w:r>
      <w:r w:rsidRPr="00065E8E">
        <w:rPr>
          <w:rFonts w:cs="Arial"/>
          <w:sz w:val="28"/>
          <w:szCs w:val="28"/>
          <w:rtl/>
        </w:rPr>
        <w:t xml:space="preserve"> </w:t>
      </w:r>
      <w:r w:rsidRPr="00065E8E">
        <w:rPr>
          <w:rFonts w:cs="Arial" w:hint="cs"/>
          <w:sz w:val="28"/>
          <w:szCs w:val="28"/>
          <w:rtl/>
        </w:rPr>
        <w:t>غيابًا</w:t>
      </w:r>
      <w:r w:rsidRPr="00065E8E">
        <w:rPr>
          <w:rFonts w:cs="Arial"/>
          <w:sz w:val="28"/>
          <w:szCs w:val="28"/>
          <w:rtl/>
        </w:rPr>
        <w:t xml:space="preserve"> </w:t>
      </w:r>
      <w:r w:rsidRPr="00065E8E">
        <w:rPr>
          <w:rFonts w:cs="Arial" w:hint="cs"/>
          <w:sz w:val="28"/>
          <w:szCs w:val="28"/>
          <w:rtl/>
        </w:rPr>
        <w:t>عن</w:t>
      </w:r>
      <w:r w:rsidRPr="00065E8E">
        <w:rPr>
          <w:rFonts w:cs="Arial"/>
          <w:sz w:val="28"/>
          <w:szCs w:val="28"/>
          <w:rtl/>
        </w:rPr>
        <w:t xml:space="preserve"> </w:t>
      </w:r>
      <w:r w:rsidRPr="00065E8E">
        <w:rPr>
          <w:rFonts w:cs="Arial" w:hint="cs"/>
          <w:sz w:val="28"/>
          <w:szCs w:val="28"/>
          <w:rtl/>
        </w:rPr>
        <w:t>الناسِ</w:t>
      </w:r>
      <w:r w:rsidRPr="00065E8E">
        <w:rPr>
          <w:rFonts w:cs="Arial"/>
          <w:sz w:val="28"/>
          <w:szCs w:val="28"/>
          <w:rtl/>
        </w:rPr>
        <w:t xml:space="preserve"> </w:t>
      </w:r>
      <w:r w:rsidRPr="00065E8E">
        <w:rPr>
          <w:rFonts w:cs="Arial" w:hint="cs"/>
          <w:sz w:val="28"/>
          <w:szCs w:val="28"/>
          <w:rtl/>
        </w:rPr>
        <w:t>واحتجابًا</w:t>
      </w:r>
      <w:r w:rsidRPr="00065E8E">
        <w:rPr>
          <w:rFonts w:cs="Arial"/>
          <w:sz w:val="28"/>
          <w:szCs w:val="28"/>
          <w:rtl/>
        </w:rPr>
        <w:t xml:space="preserve"> </w:t>
      </w:r>
      <w:r w:rsidRPr="00065E8E">
        <w:rPr>
          <w:rFonts w:cs="Arial" w:hint="cs"/>
          <w:sz w:val="28"/>
          <w:szCs w:val="28"/>
          <w:rtl/>
        </w:rPr>
        <w:t>عنهم،</w:t>
      </w:r>
      <w:r w:rsidRPr="00065E8E">
        <w:rPr>
          <w:rFonts w:cs="Arial"/>
          <w:sz w:val="28"/>
          <w:szCs w:val="28"/>
          <w:rtl/>
        </w:rPr>
        <w:t xml:space="preserve"> </w:t>
      </w:r>
      <w:r w:rsidRPr="00065E8E">
        <w:rPr>
          <w:rFonts w:cs="Arial" w:hint="cs"/>
          <w:sz w:val="28"/>
          <w:szCs w:val="28"/>
          <w:rtl/>
        </w:rPr>
        <w:t>وقد</w:t>
      </w:r>
      <w:r w:rsidRPr="00065E8E">
        <w:rPr>
          <w:rFonts w:cs="Arial"/>
          <w:sz w:val="28"/>
          <w:szCs w:val="28"/>
          <w:rtl/>
        </w:rPr>
        <w:t xml:space="preserve"> </w:t>
      </w:r>
      <w:r w:rsidRPr="00065E8E">
        <w:rPr>
          <w:rFonts w:cs="Arial" w:hint="cs"/>
          <w:sz w:val="28"/>
          <w:szCs w:val="28"/>
          <w:rtl/>
        </w:rPr>
        <w:t>قال</w:t>
      </w:r>
      <w:r w:rsidRPr="00065E8E">
        <w:rPr>
          <w:rFonts w:cs="Arial"/>
          <w:sz w:val="28"/>
          <w:szCs w:val="28"/>
          <w:rtl/>
        </w:rPr>
        <w:t xml:space="preserve"> </w:t>
      </w:r>
      <w:r w:rsidRPr="00065E8E">
        <w:rPr>
          <w:rFonts w:cs="Arial" w:hint="cs"/>
          <w:sz w:val="28"/>
          <w:szCs w:val="28"/>
          <w:rtl/>
        </w:rPr>
        <w:t>صلّى</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عليه</w:t>
      </w:r>
      <w:r w:rsidRPr="00065E8E">
        <w:rPr>
          <w:rFonts w:cs="Arial"/>
          <w:sz w:val="28"/>
          <w:szCs w:val="28"/>
          <w:rtl/>
        </w:rPr>
        <w:t xml:space="preserve"> </w:t>
      </w:r>
      <w:r w:rsidRPr="00065E8E">
        <w:rPr>
          <w:rFonts w:cs="Arial" w:hint="cs"/>
          <w:sz w:val="28"/>
          <w:szCs w:val="28"/>
          <w:rtl/>
        </w:rPr>
        <w:t>وسلّم</w:t>
      </w:r>
      <w:r w:rsidRPr="00065E8E">
        <w:rPr>
          <w:rFonts w:cs="Arial"/>
          <w:sz w:val="28"/>
          <w:szCs w:val="28"/>
          <w:rtl/>
        </w:rPr>
        <w:t>: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وَلاَّهُ</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عزّ</w:t>
      </w:r>
      <w:r w:rsidRPr="00065E8E">
        <w:rPr>
          <w:rFonts w:cs="Arial"/>
          <w:sz w:val="28"/>
          <w:szCs w:val="28"/>
          <w:rtl/>
        </w:rPr>
        <w:t xml:space="preserve"> </w:t>
      </w:r>
      <w:r w:rsidRPr="00065E8E">
        <w:rPr>
          <w:rFonts w:cs="Arial" w:hint="cs"/>
          <w:sz w:val="28"/>
          <w:szCs w:val="28"/>
          <w:rtl/>
        </w:rPr>
        <w:t>وجل</w:t>
      </w:r>
      <w:r w:rsidRPr="00065E8E">
        <w:rPr>
          <w:rFonts w:cs="Arial"/>
          <w:sz w:val="28"/>
          <w:szCs w:val="28"/>
          <w:rtl/>
        </w:rPr>
        <w:t xml:space="preserve"> </w:t>
      </w:r>
      <w:r w:rsidRPr="00065E8E">
        <w:rPr>
          <w:rFonts w:cs="Arial" w:hint="cs"/>
          <w:sz w:val="28"/>
          <w:szCs w:val="28"/>
          <w:rtl/>
        </w:rPr>
        <w:t>شَيْئًا</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أَمْرِ</w:t>
      </w:r>
      <w:r w:rsidRPr="00065E8E">
        <w:rPr>
          <w:rFonts w:cs="Arial"/>
          <w:sz w:val="28"/>
          <w:szCs w:val="28"/>
          <w:rtl/>
        </w:rPr>
        <w:t xml:space="preserve"> </w:t>
      </w:r>
      <w:r w:rsidRPr="00065E8E">
        <w:rPr>
          <w:rFonts w:cs="Arial" w:hint="cs"/>
          <w:sz w:val="28"/>
          <w:szCs w:val="28"/>
          <w:rtl/>
        </w:rPr>
        <w:t>المُسْلِمِينَ،</w:t>
      </w:r>
      <w:r w:rsidRPr="00065E8E">
        <w:rPr>
          <w:rFonts w:cs="Arial"/>
          <w:sz w:val="28"/>
          <w:szCs w:val="28"/>
          <w:rtl/>
        </w:rPr>
        <w:t xml:space="preserve"> </w:t>
      </w:r>
      <w:r w:rsidRPr="00065E8E">
        <w:rPr>
          <w:rFonts w:cs="Arial" w:hint="cs"/>
          <w:sz w:val="28"/>
          <w:szCs w:val="28"/>
          <w:rtl/>
        </w:rPr>
        <w:t>فَاحْتَجَبَ</w:t>
      </w:r>
      <w:r w:rsidRPr="00065E8E">
        <w:rPr>
          <w:rFonts w:cs="Arial"/>
          <w:sz w:val="28"/>
          <w:szCs w:val="28"/>
          <w:rtl/>
        </w:rPr>
        <w:t xml:space="preserve"> </w:t>
      </w:r>
      <w:r w:rsidRPr="00065E8E">
        <w:rPr>
          <w:rFonts w:cs="Arial" w:hint="cs"/>
          <w:sz w:val="28"/>
          <w:szCs w:val="28"/>
          <w:rtl/>
        </w:rPr>
        <w:t>دُونَ</w:t>
      </w:r>
      <w:r w:rsidRPr="00065E8E">
        <w:rPr>
          <w:rFonts w:cs="Arial"/>
          <w:sz w:val="28"/>
          <w:szCs w:val="28"/>
          <w:rtl/>
        </w:rPr>
        <w:t xml:space="preserve"> </w:t>
      </w:r>
      <w:r w:rsidRPr="00065E8E">
        <w:rPr>
          <w:rFonts w:cs="Arial" w:hint="cs"/>
          <w:sz w:val="28"/>
          <w:szCs w:val="28"/>
          <w:rtl/>
        </w:rPr>
        <w:t>حَاجَتِهِمْ</w:t>
      </w:r>
      <w:r w:rsidRPr="00065E8E">
        <w:rPr>
          <w:rFonts w:cs="Arial"/>
          <w:sz w:val="28"/>
          <w:szCs w:val="28"/>
          <w:rtl/>
        </w:rPr>
        <w:t xml:space="preserve"> </w:t>
      </w:r>
      <w:r w:rsidRPr="00065E8E">
        <w:rPr>
          <w:rFonts w:cs="Arial" w:hint="cs"/>
          <w:sz w:val="28"/>
          <w:szCs w:val="28"/>
          <w:rtl/>
        </w:rPr>
        <w:t>وَخَلَّتِهِمْ</w:t>
      </w:r>
      <w:r w:rsidRPr="00065E8E">
        <w:rPr>
          <w:rFonts w:cs="Arial"/>
          <w:sz w:val="28"/>
          <w:szCs w:val="28"/>
          <w:rtl/>
        </w:rPr>
        <w:t xml:space="preserve"> </w:t>
      </w:r>
      <w:r w:rsidRPr="00065E8E">
        <w:rPr>
          <w:rFonts w:cs="Arial" w:hint="cs"/>
          <w:sz w:val="28"/>
          <w:szCs w:val="28"/>
          <w:rtl/>
        </w:rPr>
        <w:t>وَفَقْرِهِمِ،</w:t>
      </w:r>
      <w:r w:rsidRPr="00065E8E">
        <w:rPr>
          <w:rFonts w:cs="Arial"/>
          <w:sz w:val="28"/>
          <w:szCs w:val="28"/>
          <w:rtl/>
        </w:rPr>
        <w:t xml:space="preserve"> </w:t>
      </w:r>
      <w:r w:rsidRPr="00065E8E">
        <w:rPr>
          <w:rFonts w:cs="Arial" w:hint="cs"/>
          <w:sz w:val="28"/>
          <w:szCs w:val="28"/>
          <w:rtl/>
        </w:rPr>
        <w:t>احْتَجَبَ</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عَنْهُ</w:t>
      </w:r>
      <w:r w:rsidRPr="00065E8E">
        <w:rPr>
          <w:rFonts w:cs="Arial"/>
          <w:sz w:val="28"/>
          <w:szCs w:val="28"/>
          <w:rtl/>
        </w:rPr>
        <w:t xml:space="preserve"> </w:t>
      </w:r>
      <w:r w:rsidRPr="00065E8E">
        <w:rPr>
          <w:rFonts w:cs="Arial" w:hint="cs"/>
          <w:sz w:val="28"/>
          <w:szCs w:val="28"/>
          <w:rtl/>
        </w:rPr>
        <w:t>دُونَ</w:t>
      </w:r>
      <w:r w:rsidRPr="00065E8E">
        <w:rPr>
          <w:rFonts w:cs="Arial"/>
          <w:sz w:val="28"/>
          <w:szCs w:val="28"/>
          <w:rtl/>
        </w:rPr>
        <w:t xml:space="preserve"> </w:t>
      </w:r>
      <w:r w:rsidRPr="00065E8E">
        <w:rPr>
          <w:rFonts w:cs="Arial" w:hint="cs"/>
          <w:sz w:val="28"/>
          <w:szCs w:val="28"/>
          <w:rtl/>
        </w:rPr>
        <w:t>حَاجَتِهِ</w:t>
      </w:r>
      <w:r w:rsidRPr="00065E8E">
        <w:rPr>
          <w:rFonts w:cs="Arial"/>
          <w:sz w:val="28"/>
          <w:szCs w:val="28"/>
          <w:rtl/>
        </w:rPr>
        <w:t xml:space="preserve"> </w:t>
      </w:r>
      <w:r w:rsidRPr="00065E8E">
        <w:rPr>
          <w:rFonts w:cs="Arial" w:hint="cs"/>
          <w:sz w:val="28"/>
          <w:szCs w:val="28"/>
          <w:rtl/>
        </w:rPr>
        <w:t>وَخَلَّتِهِ</w:t>
      </w:r>
      <w:r w:rsidRPr="00065E8E">
        <w:rPr>
          <w:rFonts w:cs="Arial"/>
          <w:sz w:val="28"/>
          <w:szCs w:val="28"/>
          <w:rtl/>
        </w:rPr>
        <w:t xml:space="preserve"> </w:t>
      </w:r>
      <w:r w:rsidRPr="00065E8E">
        <w:rPr>
          <w:rFonts w:cs="Arial" w:hint="cs"/>
          <w:sz w:val="28"/>
          <w:szCs w:val="28"/>
          <w:rtl/>
        </w:rPr>
        <w:t>وَفَقْرِهِ</w:t>
      </w:r>
      <w:r w:rsidRPr="00065E8E">
        <w:rPr>
          <w:rFonts w:cs="Arial"/>
          <w:sz w:val="28"/>
          <w:szCs w:val="28"/>
          <w:rtl/>
        </w:rPr>
        <w:t xml:space="preserve">) </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رواهُ</w:t>
      </w:r>
      <w:r w:rsidRPr="00065E8E">
        <w:rPr>
          <w:rFonts w:cs="Arial"/>
          <w:sz w:val="28"/>
          <w:szCs w:val="28"/>
          <w:rtl/>
        </w:rPr>
        <w:t xml:space="preserve"> </w:t>
      </w:r>
      <w:r w:rsidRPr="00065E8E">
        <w:rPr>
          <w:rFonts w:cs="Arial" w:hint="cs"/>
          <w:sz w:val="28"/>
          <w:szCs w:val="28"/>
          <w:rtl/>
        </w:rPr>
        <w:t>أبو</w:t>
      </w:r>
      <w:r w:rsidRPr="00065E8E">
        <w:rPr>
          <w:rFonts w:cs="Arial"/>
          <w:sz w:val="28"/>
          <w:szCs w:val="28"/>
          <w:rtl/>
        </w:rPr>
        <w:t xml:space="preserve"> </w:t>
      </w:r>
      <w:r w:rsidRPr="00065E8E">
        <w:rPr>
          <w:rFonts w:cs="Arial" w:hint="cs"/>
          <w:sz w:val="28"/>
          <w:szCs w:val="28"/>
          <w:rtl/>
        </w:rPr>
        <w:t>داود</w:t>
      </w:r>
      <w:r>
        <w:rPr>
          <w:rFonts w:cs="Arial" w:hint="cs"/>
          <w:sz w:val="28"/>
          <w:szCs w:val="28"/>
          <w:rtl/>
        </w:rPr>
        <w:t>(2).</w:t>
      </w:r>
    </w:p>
    <w:p w:rsidR="0037592F" w:rsidRDefault="0037592F" w:rsidP="0037592F">
      <w:pPr>
        <w:bidi/>
        <w:jc w:val="both"/>
        <w:rPr>
          <w:rFonts w:cs="Arial"/>
          <w:sz w:val="28"/>
          <w:szCs w:val="28"/>
          <w:rtl/>
        </w:rPr>
      </w:pPr>
      <w:r w:rsidRPr="00065E8E">
        <w:rPr>
          <w:rFonts w:cs="Arial" w:hint="cs"/>
          <w:sz w:val="28"/>
          <w:szCs w:val="28"/>
          <w:rtl/>
        </w:rPr>
        <w:t>وفي</w:t>
      </w:r>
      <w:r w:rsidRPr="00065E8E">
        <w:rPr>
          <w:rFonts w:cs="Arial"/>
          <w:sz w:val="28"/>
          <w:szCs w:val="28"/>
          <w:rtl/>
        </w:rPr>
        <w:t xml:space="preserve"> </w:t>
      </w:r>
      <w:r w:rsidRPr="00065E8E">
        <w:rPr>
          <w:rFonts w:cs="Arial" w:hint="cs"/>
          <w:sz w:val="28"/>
          <w:szCs w:val="28"/>
          <w:rtl/>
        </w:rPr>
        <w:t>هذا</w:t>
      </w:r>
      <w:r w:rsidRPr="00065E8E">
        <w:rPr>
          <w:rFonts w:cs="Arial"/>
          <w:sz w:val="28"/>
          <w:szCs w:val="28"/>
          <w:rtl/>
        </w:rPr>
        <w:t xml:space="preserve">: </w:t>
      </w:r>
      <w:r w:rsidRPr="00065E8E">
        <w:rPr>
          <w:rFonts w:cs="Arial" w:hint="cs"/>
          <w:sz w:val="28"/>
          <w:szCs w:val="28"/>
          <w:rtl/>
        </w:rPr>
        <w:t>أنَّ</w:t>
      </w:r>
      <w:r w:rsidRPr="00065E8E">
        <w:rPr>
          <w:rFonts w:cs="Arial"/>
          <w:sz w:val="28"/>
          <w:szCs w:val="28"/>
          <w:rtl/>
        </w:rPr>
        <w:t xml:space="preserve"> </w:t>
      </w:r>
      <w:r w:rsidRPr="00065E8E">
        <w:rPr>
          <w:rFonts w:cs="Arial" w:hint="cs"/>
          <w:sz w:val="28"/>
          <w:szCs w:val="28"/>
          <w:rtl/>
        </w:rPr>
        <w:t>حقَّ</w:t>
      </w:r>
      <w:r w:rsidRPr="00065E8E">
        <w:rPr>
          <w:rFonts w:cs="Arial"/>
          <w:sz w:val="28"/>
          <w:szCs w:val="28"/>
          <w:rtl/>
        </w:rPr>
        <w:t xml:space="preserve"> </w:t>
      </w:r>
      <w:r w:rsidRPr="00065E8E">
        <w:rPr>
          <w:rFonts w:cs="Arial" w:hint="cs"/>
          <w:sz w:val="28"/>
          <w:szCs w:val="28"/>
          <w:rtl/>
        </w:rPr>
        <w:t>الرعيَّةِ</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الحاكِمِ</w:t>
      </w:r>
      <w:r w:rsidRPr="00065E8E">
        <w:rPr>
          <w:rFonts w:cs="Arial"/>
          <w:sz w:val="28"/>
          <w:szCs w:val="28"/>
          <w:rtl/>
        </w:rPr>
        <w:t xml:space="preserve"> </w:t>
      </w:r>
      <w:r w:rsidRPr="00065E8E">
        <w:rPr>
          <w:rFonts w:cs="Arial" w:hint="cs"/>
          <w:sz w:val="28"/>
          <w:szCs w:val="28"/>
          <w:rtl/>
        </w:rPr>
        <w:t>أَولى</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حقِّ</w:t>
      </w:r>
      <w:r w:rsidRPr="00065E8E">
        <w:rPr>
          <w:rFonts w:cs="Arial"/>
          <w:sz w:val="28"/>
          <w:szCs w:val="28"/>
          <w:rtl/>
        </w:rPr>
        <w:t xml:space="preserve"> </w:t>
      </w:r>
      <w:r w:rsidRPr="00065E8E">
        <w:rPr>
          <w:rFonts w:cs="Arial" w:hint="cs"/>
          <w:sz w:val="28"/>
          <w:szCs w:val="28"/>
          <w:rtl/>
        </w:rPr>
        <w:t>والدَيْهِ</w:t>
      </w:r>
      <w:r w:rsidRPr="00065E8E">
        <w:rPr>
          <w:rFonts w:cs="Arial"/>
          <w:sz w:val="28"/>
          <w:szCs w:val="28"/>
          <w:rtl/>
        </w:rPr>
        <w:t xml:space="preserve"> </w:t>
      </w:r>
      <w:r w:rsidRPr="00065E8E">
        <w:rPr>
          <w:rFonts w:cs="Arial" w:hint="cs"/>
          <w:sz w:val="28"/>
          <w:szCs w:val="28"/>
          <w:rtl/>
        </w:rPr>
        <w:t>عليه،</w:t>
      </w:r>
      <w:r w:rsidRPr="00065E8E">
        <w:rPr>
          <w:rFonts w:cs="Arial"/>
          <w:sz w:val="28"/>
          <w:szCs w:val="28"/>
          <w:rtl/>
        </w:rPr>
        <w:t xml:space="preserve"> </w:t>
      </w:r>
      <w:r w:rsidRPr="00065E8E">
        <w:rPr>
          <w:rFonts w:cs="Arial" w:hint="cs"/>
          <w:sz w:val="28"/>
          <w:szCs w:val="28"/>
          <w:rtl/>
        </w:rPr>
        <w:t>وأنَّ</w:t>
      </w:r>
      <w:r w:rsidRPr="00065E8E">
        <w:rPr>
          <w:rFonts w:cs="Arial"/>
          <w:sz w:val="28"/>
          <w:szCs w:val="28"/>
          <w:rtl/>
        </w:rPr>
        <w:t xml:space="preserve"> </w:t>
      </w:r>
      <w:r w:rsidRPr="00065E8E">
        <w:rPr>
          <w:rFonts w:cs="Arial" w:hint="cs"/>
          <w:sz w:val="28"/>
          <w:szCs w:val="28"/>
          <w:rtl/>
        </w:rPr>
        <w:t>احتجابَهُ</w:t>
      </w:r>
      <w:r w:rsidRPr="00065E8E">
        <w:rPr>
          <w:rFonts w:cs="Arial"/>
          <w:sz w:val="28"/>
          <w:szCs w:val="28"/>
          <w:rtl/>
        </w:rPr>
        <w:t xml:space="preserve"> </w:t>
      </w:r>
      <w:r w:rsidRPr="00065E8E">
        <w:rPr>
          <w:rFonts w:cs="Arial" w:hint="cs"/>
          <w:sz w:val="28"/>
          <w:szCs w:val="28"/>
          <w:rtl/>
        </w:rPr>
        <w:t>عن</w:t>
      </w:r>
      <w:r w:rsidRPr="00065E8E">
        <w:rPr>
          <w:rFonts w:cs="Arial"/>
          <w:sz w:val="28"/>
          <w:szCs w:val="28"/>
          <w:rtl/>
        </w:rPr>
        <w:t xml:space="preserve"> </w:t>
      </w:r>
      <w:r w:rsidRPr="00065E8E">
        <w:rPr>
          <w:rFonts w:cs="Arial" w:hint="cs"/>
          <w:sz w:val="28"/>
          <w:szCs w:val="28"/>
          <w:rtl/>
        </w:rPr>
        <w:t>مَصَالحِهم</w:t>
      </w:r>
      <w:r w:rsidRPr="00065E8E">
        <w:rPr>
          <w:rFonts w:cs="Arial"/>
          <w:sz w:val="28"/>
          <w:szCs w:val="28"/>
          <w:rtl/>
        </w:rPr>
        <w:t xml:space="preserve"> </w:t>
      </w:r>
      <w:r w:rsidRPr="00065E8E">
        <w:rPr>
          <w:rFonts w:cs="Arial" w:hint="cs"/>
          <w:sz w:val="28"/>
          <w:szCs w:val="28"/>
          <w:rtl/>
        </w:rPr>
        <w:t>أعظَمُ</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احتجابِهِ</w:t>
      </w:r>
      <w:r w:rsidRPr="00065E8E">
        <w:rPr>
          <w:rFonts w:cs="Arial"/>
          <w:sz w:val="28"/>
          <w:szCs w:val="28"/>
          <w:rtl/>
        </w:rPr>
        <w:t xml:space="preserve"> </w:t>
      </w:r>
      <w:r w:rsidRPr="00065E8E">
        <w:rPr>
          <w:rFonts w:cs="Arial" w:hint="cs"/>
          <w:sz w:val="28"/>
          <w:szCs w:val="28"/>
          <w:rtl/>
        </w:rPr>
        <w:t>عن</w:t>
      </w:r>
      <w:r w:rsidRPr="00065E8E">
        <w:rPr>
          <w:rFonts w:cs="Arial"/>
          <w:sz w:val="28"/>
          <w:szCs w:val="28"/>
          <w:rtl/>
        </w:rPr>
        <w:t xml:space="preserve"> </w:t>
      </w:r>
      <w:r w:rsidRPr="00065E8E">
        <w:rPr>
          <w:rFonts w:cs="Arial" w:hint="cs"/>
          <w:sz w:val="28"/>
          <w:szCs w:val="28"/>
          <w:rtl/>
        </w:rPr>
        <w:t>والدَيْه؛</w:t>
      </w:r>
      <w:r w:rsidRPr="00065E8E">
        <w:rPr>
          <w:rFonts w:cs="Arial"/>
          <w:sz w:val="28"/>
          <w:szCs w:val="28"/>
          <w:rtl/>
        </w:rPr>
        <w:t xml:space="preserve"> </w:t>
      </w:r>
      <w:r w:rsidRPr="00065E8E">
        <w:rPr>
          <w:rFonts w:cs="Arial" w:hint="cs"/>
          <w:sz w:val="28"/>
          <w:szCs w:val="28"/>
          <w:rtl/>
        </w:rPr>
        <w:t>لظاهرِ</w:t>
      </w:r>
      <w:r w:rsidRPr="00065E8E">
        <w:rPr>
          <w:rFonts w:cs="Arial"/>
          <w:sz w:val="28"/>
          <w:szCs w:val="28"/>
          <w:rtl/>
        </w:rPr>
        <w:t xml:space="preserve"> </w:t>
      </w:r>
      <w:r w:rsidRPr="00065E8E">
        <w:rPr>
          <w:rFonts w:cs="Arial" w:hint="cs"/>
          <w:sz w:val="28"/>
          <w:szCs w:val="28"/>
          <w:rtl/>
        </w:rPr>
        <w:t>تقديمِ</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ـــــــــــــــــــــــــــــــــــــــــــــــــــــــــــــــــــــــــ</w:t>
      </w:r>
    </w:p>
    <w:p w:rsidR="0037592F" w:rsidRPr="00065E8E" w:rsidRDefault="0037592F" w:rsidP="0037592F">
      <w:pPr>
        <w:pStyle w:val="ListParagraph"/>
        <w:numPr>
          <w:ilvl w:val="0"/>
          <w:numId w:val="251"/>
        </w:numPr>
        <w:bidi/>
        <w:jc w:val="both"/>
        <w:rPr>
          <w:sz w:val="28"/>
          <w:szCs w:val="28"/>
        </w:rPr>
      </w:pPr>
      <w:r w:rsidRPr="00065E8E">
        <w:rPr>
          <w:rFonts w:cs="Arial" w:hint="cs"/>
          <w:sz w:val="28"/>
          <w:szCs w:val="28"/>
          <w:rtl/>
        </w:rPr>
        <w:t>أخرجه</w:t>
      </w:r>
      <w:r w:rsidRPr="00065E8E">
        <w:rPr>
          <w:rFonts w:cs="Arial"/>
          <w:sz w:val="28"/>
          <w:szCs w:val="28"/>
          <w:rtl/>
        </w:rPr>
        <w:t xml:space="preserve"> </w:t>
      </w:r>
      <w:r w:rsidRPr="00065E8E">
        <w:rPr>
          <w:rFonts w:cs="Arial" w:hint="cs"/>
          <w:sz w:val="28"/>
          <w:szCs w:val="28"/>
          <w:rtl/>
        </w:rPr>
        <w:t>البخاري</w:t>
      </w:r>
      <w:r w:rsidRPr="00065E8E">
        <w:rPr>
          <w:rFonts w:cs="Arial"/>
          <w:sz w:val="28"/>
          <w:szCs w:val="28"/>
          <w:rtl/>
        </w:rPr>
        <w:t xml:space="preserve"> (1284)</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ومسلم</w:t>
      </w:r>
      <w:r w:rsidRPr="00065E8E">
        <w:rPr>
          <w:rFonts w:cs="Arial"/>
          <w:sz w:val="28"/>
          <w:szCs w:val="28"/>
          <w:rtl/>
        </w:rPr>
        <w:t xml:space="preserve"> (923).</w:t>
      </w:r>
    </w:p>
    <w:p w:rsidR="0037592F" w:rsidRPr="00065E8E" w:rsidRDefault="0037592F" w:rsidP="0037592F">
      <w:pPr>
        <w:pStyle w:val="ListParagraph"/>
        <w:numPr>
          <w:ilvl w:val="0"/>
          <w:numId w:val="251"/>
        </w:numPr>
        <w:bidi/>
        <w:jc w:val="both"/>
        <w:rPr>
          <w:sz w:val="28"/>
          <w:szCs w:val="28"/>
        </w:rPr>
      </w:pPr>
      <w:r w:rsidRPr="00065E8E">
        <w:rPr>
          <w:rFonts w:cs="Arial"/>
          <w:sz w:val="28"/>
          <w:szCs w:val="28"/>
          <w:rtl/>
        </w:rPr>
        <w:t xml:space="preserve"> </w:t>
      </w:r>
      <w:r w:rsidRPr="00065E8E">
        <w:rPr>
          <w:rFonts w:cs="Arial" w:hint="cs"/>
          <w:sz w:val="28"/>
          <w:szCs w:val="28"/>
          <w:rtl/>
        </w:rPr>
        <w:t>أخرجه</w:t>
      </w:r>
      <w:r w:rsidRPr="00065E8E">
        <w:rPr>
          <w:rFonts w:cs="Arial"/>
          <w:sz w:val="28"/>
          <w:szCs w:val="28"/>
          <w:rtl/>
        </w:rPr>
        <w:t xml:space="preserve"> </w:t>
      </w:r>
      <w:r w:rsidRPr="00065E8E">
        <w:rPr>
          <w:rFonts w:cs="Arial" w:hint="cs"/>
          <w:sz w:val="28"/>
          <w:szCs w:val="28"/>
          <w:rtl/>
        </w:rPr>
        <w:t>أبو</w:t>
      </w:r>
      <w:r w:rsidRPr="00065E8E">
        <w:rPr>
          <w:rFonts w:cs="Arial"/>
          <w:sz w:val="28"/>
          <w:szCs w:val="28"/>
          <w:rtl/>
        </w:rPr>
        <w:t xml:space="preserve"> </w:t>
      </w:r>
      <w:r w:rsidRPr="00065E8E">
        <w:rPr>
          <w:rFonts w:cs="Arial" w:hint="cs"/>
          <w:sz w:val="28"/>
          <w:szCs w:val="28"/>
          <w:rtl/>
        </w:rPr>
        <w:t>داود</w:t>
      </w:r>
      <w:r w:rsidRPr="00065E8E">
        <w:rPr>
          <w:rFonts w:cs="Arial"/>
          <w:sz w:val="28"/>
          <w:szCs w:val="28"/>
          <w:rtl/>
        </w:rPr>
        <w:t xml:space="preserve"> (2948).</w:t>
      </w:r>
    </w:p>
    <w:p w:rsidR="0037592F" w:rsidRPr="00065E8E" w:rsidRDefault="0037592F" w:rsidP="0037592F">
      <w:pPr>
        <w:pStyle w:val="ListParagraph"/>
        <w:bidi/>
        <w:jc w:val="both"/>
        <w:rPr>
          <w:rFonts w:cs="Arial"/>
          <w:sz w:val="28"/>
          <w:szCs w:val="28"/>
          <w:rtl/>
        </w:rPr>
      </w:pPr>
    </w:p>
    <w:p w:rsidR="0037592F" w:rsidRDefault="0037592F" w:rsidP="0037592F">
      <w:pPr>
        <w:rPr>
          <w:rFonts w:cs="Arial"/>
          <w:sz w:val="28"/>
          <w:szCs w:val="28"/>
        </w:rPr>
      </w:pPr>
      <w:r>
        <w:rPr>
          <w:rFonts w:cs="Arial"/>
          <w:sz w:val="28"/>
          <w:szCs w:val="28"/>
          <w:rtl/>
        </w:rPr>
        <w:br w:type="page"/>
      </w:r>
    </w:p>
    <w:p w:rsidR="0037592F" w:rsidRDefault="0037592F" w:rsidP="0037592F">
      <w:pPr>
        <w:bidi/>
        <w:jc w:val="both"/>
        <w:rPr>
          <w:rFonts w:cs="Arial"/>
          <w:sz w:val="28"/>
          <w:szCs w:val="28"/>
          <w:rtl/>
        </w:rPr>
      </w:pPr>
      <w:r w:rsidRPr="00065E8E">
        <w:rPr>
          <w:rFonts w:cs="Arial" w:hint="cs"/>
          <w:sz w:val="28"/>
          <w:szCs w:val="28"/>
          <w:rtl/>
        </w:rPr>
        <w:t>بقاءِ</w:t>
      </w:r>
      <w:r w:rsidRPr="00065E8E">
        <w:rPr>
          <w:rFonts w:cs="Arial"/>
          <w:sz w:val="28"/>
          <w:szCs w:val="28"/>
          <w:rtl/>
        </w:rPr>
        <w:t xml:space="preserve"> </w:t>
      </w:r>
      <w:r w:rsidRPr="00065E8E">
        <w:rPr>
          <w:rFonts w:cs="Arial" w:hint="cs"/>
          <w:sz w:val="28"/>
          <w:szCs w:val="28"/>
          <w:rtl/>
        </w:rPr>
        <w:t>يوسُفَ</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مِصْرَ</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الذَّهَابِ</w:t>
      </w:r>
      <w:r w:rsidRPr="00065E8E">
        <w:rPr>
          <w:rFonts w:cs="Arial"/>
          <w:sz w:val="28"/>
          <w:szCs w:val="28"/>
          <w:rtl/>
        </w:rPr>
        <w:t xml:space="preserve"> </w:t>
      </w:r>
      <w:r w:rsidRPr="00065E8E">
        <w:rPr>
          <w:rFonts w:cs="Arial" w:hint="cs"/>
          <w:sz w:val="28"/>
          <w:szCs w:val="28"/>
          <w:rtl/>
        </w:rPr>
        <w:t>إلى</w:t>
      </w:r>
      <w:r w:rsidRPr="00065E8E">
        <w:rPr>
          <w:rFonts w:cs="Arial"/>
          <w:sz w:val="28"/>
          <w:szCs w:val="28"/>
          <w:rtl/>
        </w:rPr>
        <w:t xml:space="preserve"> </w:t>
      </w:r>
      <w:r w:rsidRPr="00065E8E">
        <w:rPr>
          <w:rFonts w:cs="Arial" w:hint="cs"/>
          <w:sz w:val="28"/>
          <w:szCs w:val="28"/>
          <w:rtl/>
        </w:rPr>
        <w:t>والدَيْهِ؛</w:t>
      </w:r>
      <w:r w:rsidRPr="00065E8E">
        <w:rPr>
          <w:rFonts w:cs="Arial"/>
          <w:sz w:val="28"/>
          <w:szCs w:val="28"/>
          <w:rtl/>
        </w:rPr>
        <w:t xml:space="preserve"> </w:t>
      </w:r>
      <w:r w:rsidRPr="00065E8E">
        <w:rPr>
          <w:rFonts w:cs="Arial" w:hint="cs"/>
          <w:sz w:val="28"/>
          <w:szCs w:val="28"/>
          <w:rtl/>
        </w:rPr>
        <w:t>فقد</w:t>
      </w:r>
      <w:r w:rsidRPr="00065E8E">
        <w:rPr>
          <w:rFonts w:cs="Arial"/>
          <w:sz w:val="28"/>
          <w:szCs w:val="28"/>
          <w:rtl/>
        </w:rPr>
        <w:t xml:space="preserve"> </w:t>
      </w:r>
      <w:r w:rsidRPr="00065E8E">
        <w:rPr>
          <w:rFonts w:cs="Arial" w:hint="cs"/>
          <w:sz w:val="28"/>
          <w:szCs w:val="28"/>
          <w:rtl/>
        </w:rPr>
        <w:t>جاء</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إضاعةِ</w:t>
      </w:r>
      <w:r w:rsidRPr="00065E8E">
        <w:rPr>
          <w:rFonts w:cs="Arial"/>
          <w:sz w:val="28"/>
          <w:szCs w:val="28"/>
          <w:rtl/>
        </w:rPr>
        <w:t xml:space="preserve"> </w:t>
      </w:r>
      <w:r w:rsidRPr="00065E8E">
        <w:rPr>
          <w:rFonts w:cs="Arial" w:hint="cs"/>
          <w:sz w:val="28"/>
          <w:szCs w:val="28"/>
          <w:rtl/>
        </w:rPr>
        <w:t>أمرِ</w:t>
      </w:r>
      <w:r w:rsidRPr="00065E8E">
        <w:rPr>
          <w:rFonts w:cs="Arial"/>
          <w:sz w:val="28"/>
          <w:szCs w:val="28"/>
          <w:rtl/>
        </w:rPr>
        <w:t xml:space="preserve"> </w:t>
      </w:r>
      <w:r w:rsidRPr="00065E8E">
        <w:rPr>
          <w:rFonts w:cs="Arial" w:hint="cs"/>
          <w:sz w:val="28"/>
          <w:szCs w:val="28"/>
          <w:rtl/>
        </w:rPr>
        <w:t>الرعيَّةِ</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التَّبِعَةِ</w:t>
      </w:r>
      <w:r w:rsidRPr="00065E8E">
        <w:rPr>
          <w:rFonts w:cs="Arial"/>
          <w:sz w:val="28"/>
          <w:szCs w:val="28"/>
          <w:rtl/>
        </w:rPr>
        <w:t xml:space="preserve"> </w:t>
      </w:r>
      <w:r w:rsidRPr="00065E8E">
        <w:rPr>
          <w:rFonts w:cs="Arial" w:hint="cs"/>
          <w:sz w:val="28"/>
          <w:szCs w:val="28"/>
          <w:rtl/>
        </w:rPr>
        <w:t>الكبيرةِ</w:t>
      </w:r>
      <w:r w:rsidRPr="00065E8E">
        <w:rPr>
          <w:rFonts w:cs="Arial"/>
          <w:sz w:val="28"/>
          <w:szCs w:val="28"/>
          <w:rtl/>
        </w:rPr>
        <w:t xml:space="preserve"> </w:t>
      </w:r>
      <w:r w:rsidRPr="00065E8E">
        <w:rPr>
          <w:rFonts w:cs="Arial" w:hint="cs"/>
          <w:sz w:val="28"/>
          <w:szCs w:val="28"/>
          <w:rtl/>
        </w:rPr>
        <w:t>والإثمِ</w:t>
      </w:r>
      <w:r w:rsidRPr="00065E8E">
        <w:rPr>
          <w:rFonts w:cs="Arial"/>
          <w:sz w:val="28"/>
          <w:szCs w:val="28"/>
          <w:rtl/>
        </w:rPr>
        <w:t xml:space="preserve"> </w:t>
      </w:r>
      <w:r w:rsidRPr="00065E8E">
        <w:rPr>
          <w:rFonts w:cs="Arial" w:hint="cs"/>
          <w:sz w:val="28"/>
          <w:szCs w:val="28"/>
          <w:rtl/>
        </w:rPr>
        <w:t>العظيمِ</w:t>
      </w:r>
      <w:r w:rsidRPr="00065E8E">
        <w:rPr>
          <w:rFonts w:cs="Arial"/>
          <w:sz w:val="28"/>
          <w:szCs w:val="28"/>
          <w:rtl/>
        </w:rPr>
        <w:t xml:space="preserve"> </w:t>
      </w:r>
      <w:r w:rsidRPr="00065E8E">
        <w:rPr>
          <w:rFonts w:cs="Arial" w:hint="cs"/>
          <w:sz w:val="28"/>
          <w:szCs w:val="28"/>
          <w:rtl/>
        </w:rPr>
        <w:t>قولُه</w:t>
      </w:r>
      <w:r w:rsidRPr="00065E8E">
        <w:rPr>
          <w:rFonts w:cs="Arial"/>
          <w:sz w:val="28"/>
          <w:szCs w:val="28"/>
          <w:rtl/>
        </w:rPr>
        <w:t xml:space="preserve"> </w:t>
      </w:r>
      <w:r w:rsidRPr="00065E8E">
        <w:rPr>
          <w:rFonts w:cs="Arial" w:hint="cs"/>
          <w:sz w:val="28"/>
          <w:szCs w:val="28"/>
          <w:rtl/>
        </w:rPr>
        <w:t>صلّى</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عليه</w:t>
      </w:r>
      <w:r w:rsidRPr="00065E8E">
        <w:rPr>
          <w:rFonts w:cs="Arial"/>
          <w:sz w:val="28"/>
          <w:szCs w:val="28"/>
          <w:rtl/>
        </w:rPr>
        <w:t xml:space="preserve"> </w:t>
      </w:r>
      <w:r w:rsidRPr="00065E8E">
        <w:rPr>
          <w:rFonts w:cs="Arial" w:hint="cs"/>
          <w:sz w:val="28"/>
          <w:szCs w:val="28"/>
          <w:rtl/>
        </w:rPr>
        <w:t>وسلّم</w:t>
      </w:r>
      <w:r w:rsidRPr="00065E8E">
        <w:rPr>
          <w:rFonts w:cs="Arial"/>
          <w:sz w:val="28"/>
          <w:szCs w:val="28"/>
          <w:rtl/>
        </w:rPr>
        <w:t xml:space="preserve"> </w:t>
      </w:r>
      <w:r w:rsidRPr="00065E8E">
        <w:rPr>
          <w:rFonts w:cs="Arial" w:hint="cs"/>
          <w:sz w:val="28"/>
          <w:szCs w:val="28"/>
          <w:rtl/>
        </w:rPr>
        <w:t>فيما</w:t>
      </w:r>
      <w:r w:rsidRPr="00065E8E">
        <w:rPr>
          <w:rFonts w:cs="Arial"/>
          <w:sz w:val="28"/>
          <w:szCs w:val="28"/>
          <w:rtl/>
        </w:rPr>
        <w:t xml:space="preserve"> </w:t>
      </w:r>
      <w:r w:rsidRPr="00065E8E">
        <w:rPr>
          <w:rFonts w:cs="Arial" w:hint="cs"/>
          <w:sz w:val="28"/>
          <w:szCs w:val="28"/>
          <w:rtl/>
        </w:rPr>
        <w:t>رواه</w:t>
      </w:r>
      <w:r w:rsidRPr="00065E8E">
        <w:rPr>
          <w:rFonts w:cs="Arial"/>
          <w:sz w:val="28"/>
          <w:szCs w:val="28"/>
          <w:rtl/>
        </w:rPr>
        <w:t xml:space="preserve"> </w:t>
      </w:r>
      <w:r w:rsidRPr="00065E8E">
        <w:rPr>
          <w:rFonts w:cs="Arial" w:hint="cs"/>
          <w:sz w:val="28"/>
          <w:szCs w:val="28"/>
          <w:rtl/>
        </w:rPr>
        <w:t>مسلمٌ</w:t>
      </w:r>
      <w:r w:rsidRPr="00065E8E">
        <w:rPr>
          <w:rFonts w:cs="Arial"/>
          <w:sz w:val="28"/>
          <w:szCs w:val="28"/>
          <w:rtl/>
        </w:rPr>
        <w:t>: (</w:t>
      </w:r>
      <w:r w:rsidRPr="00065E8E">
        <w:rPr>
          <w:rFonts w:cs="Arial" w:hint="cs"/>
          <w:sz w:val="28"/>
          <w:szCs w:val="28"/>
          <w:rtl/>
        </w:rPr>
        <w:t>اللَّهُمَّ،</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وَلِيَ</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أَمْرِ</w:t>
      </w:r>
      <w:r w:rsidRPr="00065E8E">
        <w:rPr>
          <w:rFonts w:cs="Arial"/>
          <w:sz w:val="28"/>
          <w:szCs w:val="28"/>
          <w:rtl/>
        </w:rPr>
        <w:t xml:space="preserve"> </w:t>
      </w:r>
      <w:r w:rsidRPr="00065E8E">
        <w:rPr>
          <w:rFonts w:cs="Arial" w:hint="cs"/>
          <w:sz w:val="28"/>
          <w:szCs w:val="28"/>
          <w:rtl/>
        </w:rPr>
        <w:t>أُمَّتِي</w:t>
      </w:r>
      <w:r w:rsidRPr="00065E8E">
        <w:rPr>
          <w:rFonts w:cs="Arial"/>
          <w:sz w:val="28"/>
          <w:szCs w:val="28"/>
          <w:rtl/>
        </w:rPr>
        <w:t xml:space="preserve"> </w:t>
      </w:r>
      <w:r w:rsidRPr="00065E8E">
        <w:rPr>
          <w:rFonts w:cs="Arial" w:hint="cs"/>
          <w:sz w:val="28"/>
          <w:szCs w:val="28"/>
          <w:rtl/>
        </w:rPr>
        <w:t>شَيْئًا</w:t>
      </w:r>
      <w:r w:rsidRPr="00065E8E">
        <w:rPr>
          <w:rFonts w:cs="Arial"/>
          <w:sz w:val="28"/>
          <w:szCs w:val="28"/>
          <w:rtl/>
        </w:rPr>
        <w:t xml:space="preserve"> </w:t>
      </w:r>
      <w:r w:rsidRPr="00065E8E">
        <w:rPr>
          <w:rFonts w:cs="Arial" w:hint="cs"/>
          <w:sz w:val="28"/>
          <w:szCs w:val="28"/>
          <w:rtl/>
        </w:rPr>
        <w:t>فَشَقَّ</w:t>
      </w:r>
      <w:r w:rsidRPr="00065E8E">
        <w:rPr>
          <w:rFonts w:cs="Arial"/>
          <w:sz w:val="28"/>
          <w:szCs w:val="28"/>
          <w:rtl/>
        </w:rPr>
        <w:t xml:space="preserve"> </w:t>
      </w:r>
      <w:r w:rsidRPr="00065E8E">
        <w:rPr>
          <w:rFonts w:cs="Arial" w:hint="cs"/>
          <w:sz w:val="28"/>
          <w:szCs w:val="28"/>
          <w:rtl/>
        </w:rPr>
        <w:t>عَلَيْهِمْ،</w:t>
      </w:r>
      <w:r w:rsidRPr="00065E8E">
        <w:rPr>
          <w:rFonts w:cs="Arial"/>
          <w:sz w:val="28"/>
          <w:szCs w:val="28"/>
          <w:rtl/>
        </w:rPr>
        <w:t xml:space="preserve"> </w:t>
      </w:r>
      <w:r w:rsidRPr="00065E8E">
        <w:rPr>
          <w:rFonts w:cs="Arial" w:hint="cs"/>
          <w:sz w:val="28"/>
          <w:szCs w:val="28"/>
          <w:rtl/>
        </w:rPr>
        <w:t>فَاشْقُقْ</w:t>
      </w:r>
      <w:r w:rsidRPr="00065E8E">
        <w:rPr>
          <w:rFonts w:cs="Arial"/>
          <w:sz w:val="28"/>
          <w:szCs w:val="28"/>
          <w:rtl/>
        </w:rPr>
        <w:t xml:space="preserve"> </w:t>
      </w:r>
      <w:r w:rsidRPr="00065E8E">
        <w:rPr>
          <w:rFonts w:cs="Arial" w:hint="cs"/>
          <w:sz w:val="28"/>
          <w:szCs w:val="28"/>
          <w:rtl/>
        </w:rPr>
        <w:t>عَلَيْهِ،</w:t>
      </w:r>
      <w:r w:rsidRPr="00065E8E">
        <w:rPr>
          <w:rFonts w:cs="Arial"/>
          <w:sz w:val="28"/>
          <w:szCs w:val="28"/>
          <w:rtl/>
        </w:rPr>
        <w:t xml:space="preserve"> </w:t>
      </w:r>
      <w:r w:rsidRPr="00065E8E">
        <w:rPr>
          <w:rFonts w:cs="Arial" w:hint="cs"/>
          <w:sz w:val="28"/>
          <w:szCs w:val="28"/>
          <w:rtl/>
        </w:rPr>
        <w:t>وَمَنْ</w:t>
      </w:r>
      <w:r w:rsidRPr="00065E8E">
        <w:rPr>
          <w:rFonts w:cs="Arial"/>
          <w:sz w:val="28"/>
          <w:szCs w:val="28"/>
          <w:rtl/>
        </w:rPr>
        <w:t xml:space="preserve"> </w:t>
      </w:r>
      <w:r w:rsidRPr="00065E8E">
        <w:rPr>
          <w:rFonts w:cs="Arial" w:hint="cs"/>
          <w:sz w:val="28"/>
          <w:szCs w:val="28"/>
          <w:rtl/>
        </w:rPr>
        <w:t>وَلِيَ</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أَمْرِ</w:t>
      </w:r>
      <w:r w:rsidRPr="00065E8E">
        <w:rPr>
          <w:rFonts w:cs="Arial"/>
          <w:sz w:val="28"/>
          <w:szCs w:val="28"/>
          <w:rtl/>
        </w:rPr>
        <w:t xml:space="preserve"> </w:t>
      </w:r>
      <w:r w:rsidRPr="00065E8E">
        <w:rPr>
          <w:rFonts w:cs="Arial" w:hint="cs"/>
          <w:sz w:val="28"/>
          <w:szCs w:val="28"/>
          <w:rtl/>
        </w:rPr>
        <w:t>أُمَّتِي</w:t>
      </w:r>
      <w:r w:rsidRPr="00065E8E">
        <w:rPr>
          <w:rFonts w:cs="Arial"/>
          <w:sz w:val="28"/>
          <w:szCs w:val="28"/>
          <w:rtl/>
        </w:rPr>
        <w:t xml:space="preserve"> </w:t>
      </w:r>
      <w:r w:rsidRPr="00065E8E">
        <w:rPr>
          <w:rFonts w:cs="Arial" w:hint="cs"/>
          <w:sz w:val="28"/>
          <w:szCs w:val="28"/>
          <w:rtl/>
        </w:rPr>
        <w:t>شَيْئًا</w:t>
      </w:r>
      <w:r w:rsidRPr="00065E8E">
        <w:rPr>
          <w:rFonts w:cs="Arial"/>
          <w:sz w:val="28"/>
          <w:szCs w:val="28"/>
          <w:rtl/>
        </w:rPr>
        <w:t xml:space="preserve"> </w:t>
      </w:r>
      <w:r w:rsidRPr="00065E8E">
        <w:rPr>
          <w:rFonts w:cs="Arial" w:hint="cs"/>
          <w:sz w:val="28"/>
          <w:szCs w:val="28"/>
          <w:rtl/>
        </w:rPr>
        <w:t>فَرَفَقَ</w:t>
      </w:r>
      <w:r w:rsidRPr="00065E8E">
        <w:rPr>
          <w:rFonts w:cs="Arial"/>
          <w:sz w:val="28"/>
          <w:szCs w:val="28"/>
          <w:rtl/>
        </w:rPr>
        <w:t xml:space="preserve"> </w:t>
      </w:r>
      <w:r w:rsidRPr="00065E8E">
        <w:rPr>
          <w:rFonts w:cs="Arial" w:hint="cs"/>
          <w:sz w:val="28"/>
          <w:szCs w:val="28"/>
          <w:rtl/>
        </w:rPr>
        <w:t>بِهِمْ،</w:t>
      </w:r>
      <w:r w:rsidRPr="00065E8E">
        <w:rPr>
          <w:rFonts w:cs="Arial"/>
          <w:sz w:val="28"/>
          <w:szCs w:val="28"/>
          <w:rtl/>
        </w:rPr>
        <w:t xml:space="preserve"> </w:t>
      </w:r>
      <w:r w:rsidRPr="00065E8E">
        <w:rPr>
          <w:rFonts w:cs="Arial" w:hint="cs"/>
          <w:sz w:val="28"/>
          <w:szCs w:val="28"/>
          <w:rtl/>
        </w:rPr>
        <w:t>فَارْفُقْ</w:t>
      </w:r>
      <w:r w:rsidRPr="00065E8E">
        <w:rPr>
          <w:rFonts w:cs="Arial"/>
          <w:sz w:val="28"/>
          <w:szCs w:val="28"/>
          <w:rtl/>
        </w:rPr>
        <w:t xml:space="preserve"> </w:t>
      </w:r>
      <w:r w:rsidRPr="00065E8E">
        <w:rPr>
          <w:rFonts w:cs="Arial" w:hint="cs"/>
          <w:sz w:val="28"/>
          <w:szCs w:val="28"/>
          <w:rtl/>
        </w:rPr>
        <w:t>بِهِ</w:t>
      </w:r>
      <w:r w:rsidRPr="00065E8E">
        <w:rPr>
          <w:rFonts w:cs="Arial"/>
          <w:sz w:val="28"/>
          <w:szCs w:val="28"/>
          <w:rtl/>
        </w:rPr>
        <w:t>)</w:t>
      </w:r>
      <w:r>
        <w:rPr>
          <w:rFonts w:cs="Arial" w:hint="cs"/>
          <w:sz w:val="28"/>
          <w:szCs w:val="28"/>
          <w:rtl/>
        </w:rPr>
        <w:t>(1).</w:t>
      </w:r>
    </w:p>
    <w:p w:rsidR="0037592F" w:rsidRDefault="0037592F" w:rsidP="0037592F">
      <w:pPr>
        <w:bidi/>
        <w:jc w:val="both"/>
        <w:rPr>
          <w:rFonts w:cs="Arial"/>
          <w:sz w:val="28"/>
          <w:szCs w:val="28"/>
          <w:rtl/>
        </w:rPr>
      </w:pPr>
      <w:r w:rsidRPr="00065E8E">
        <w:rPr>
          <w:rFonts w:cs="Arial" w:hint="cs"/>
          <w:sz w:val="28"/>
          <w:szCs w:val="28"/>
          <w:rtl/>
        </w:rPr>
        <w:t>وفي</w:t>
      </w:r>
      <w:r w:rsidRPr="00065E8E">
        <w:rPr>
          <w:rFonts w:cs="Arial"/>
          <w:sz w:val="28"/>
          <w:szCs w:val="28"/>
          <w:rtl/>
        </w:rPr>
        <w:t xml:space="preserve"> «</w:t>
      </w:r>
      <w:r w:rsidRPr="00065E8E">
        <w:rPr>
          <w:rFonts w:cs="Arial" w:hint="cs"/>
          <w:sz w:val="28"/>
          <w:szCs w:val="28"/>
          <w:rtl/>
        </w:rPr>
        <w:t>الصحيحَيْنِ</w:t>
      </w:r>
      <w:r w:rsidRPr="00065E8E">
        <w:rPr>
          <w:rFonts w:cs="Arial" w:hint="eastAsia"/>
          <w:sz w:val="28"/>
          <w:szCs w:val="28"/>
          <w:rtl/>
        </w:rPr>
        <w:t>»</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حديثِ</w:t>
      </w:r>
      <w:r w:rsidRPr="00065E8E">
        <w:rPr>
          <w:rFonts w:cs="Arial"/>
          <w:sz w:val="28"/>
          <w:szCs w:val="28"/>
          <w:rtl/>
        </w:rPr>
        <w:t xml:space="preserve"> </w:t>
      </w:r>
      <w:r w:rsidRPr="00065E8E">
        <w:rPr>
          <w:rFonts w:cs="Arial" w:hint="cs"/>
          <w:sz w:val="28"/>
          <w:szCs w:val="28"/>
          <w:rtl/>
        </w:rPr>
        <w:t>مَعْقِلِ</w:t>
      </w:r>
      <w:r w:rsidRPr="00065E8E">
        <w:rPr>
          <w:rFonts w:cs="Arial"/>
          <w:sz w:val="28"/>
          <w:szCs w:val="28"/>
          <w:rtl/>
        </w:rPr>
        <w:t xml:space="preserve"> </w:t>
      </w:r>
      <w:r w:rsidRPr="00065E8E">
        <w:rPr>
          <w:rFonts w:cs="Arial" w:hint="cs"/>
          <w:sz w:val="28"/>
          <w:szCs w:val="28"/>
          <w:rtl/>
        </w:rPr>
        <w:t>بنِ</w:t>
      </w:r>
      <w:r w:rsidRPr="00065E8E">
        <w:rPr>
          <w:rFonts w:cs="Arial"/>
          <w:sz w:val="28"/>
          <w:szCs w:val="28"/>
          <w:rtl/>
        </w:rPr>
        <w:t xml:space="preserve"> </w:t>
      </w:r>
      <w:r w:rsidRPr="00065E8E">
        <w:rPr>
          <w:rFonts w:cs="Arial" w:hint="cs"/>
          <w:sz w:val="28"/>
          <w:szCs w:val="28"/>
          <w:rtl/>
        </w:rPr>
        <w:t>يَسَارٍ؛</w:t>
      </w:r>
      <w:r w:rsidRPr="00065E8E">
        <w:rPr>
          <w:rFonts w:cs="Arial"/>
          <w:sz w:val="28"/>
          <w:szCs w:val="28"/>
          <w:rtl/>
        </w:rPr>
        <w:t xml:space="preserve"> </w:t>
      </w:r>
      <w:r w:rsidRPr="00065E8E">
        <w:rPr>
          <w:rFonts w:cs="Arial" w:hint="cs"/>
          <w:sz w:val="28"/>
          <w:szCs w:val="28"/>
          <w:rtl/>
        </w:rPr>
        <w:t>قال</w:t>
      </w:r>
      <w:r w:rsidRPr="00065E8E">
        <w:rPr>
          <w:rFonts w:cs="Arial"/>
          <w:sz w:val="28"/>
          <w:szCs w:val="28"/>
          <w:rtl/>
        </w:rPr>
        <w:t xml:space="preserve">: </w:t>
      </w:r>
      <w:r w:rsidRPr="00065E8E">
        <w:rPr>
          <w:rFonts w:cs="Arial" w:hint="cs"/>
          <w:sz w:val="28"/>
          <w:szCs w:val="28"/>
          <w:rtl/>
        </w:rPr>
        <w:t>قال</w:t>
      </w:r>
      <w:r w:rsidRPr="00065E8E">
        <w:rPr>
          <w:rFonts w:cs="Arial"/>
          <w:sz w:val="28"/>
          <w:szCs w:val="28"/>
          <w:rtl/>
        </w:rPr>
        <w:t xml:space="preserve"> </w:t>
      </w:r>
      <w:r w:rsidRPr="00065E8E">
        <w:rPr>
          <w:rFonts w:cs="Arial" w:hint="cs"/>
          <w:sz w:val="28"/>
          <w:szCs w:val="28"/>
          <w:rtl/>
        </w:rPr>
        <w:t>رسولُ</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صلّى</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عليه</w:t>
      </w:r>
      <w:r w:rsidRPr="00065E8E">
        <w:rPr>
          <w:rFonts w:cs="Arial"/>
          <w:sz w:val="28"/>
          <w:szCs w:val="28"/>
          <w:rtl/>
        </w:rPr>
        <w:t xml:space="preserve"> </w:t>
      </w:r>
      <w:r w:rsidRPr="00065E8E">
        <w:rPr>
          <w:rFonts w:cs="Arial" w:hint="cs"/>
          <w:sz w:val="28"/>
          <w:szCs w:val="28"/>
          <w:rtl/>
        </w:rPr>
        <w:t>وسلّم</w:t>
      </w:r>
      <w:r w:rsidRPr="00065E8E">
        <w:rPr>
          <w:rFonts w:cs="Arial"/>
          <w:sz w:val="28"/>
          <w:szCs w:val="28"/>
          <w:rtl/>
        </w:rPr>
        <w:t>: (</w:t>
      </w:r>
      <w:r w:rsidRPr="00065E8E">
        <w:rPr>
          <w:rFonts w:cs="Arial" w:hint="cs"/>
          <w:sz w:val="28"/>
          <w:szCs w:val="28"/>
          <w:rtl/>
        </w:rPr>
        <w:t>مَا</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عَبْدٍ</w:t>
      </w:r>
      <w:r w:rsidRPr="00065E8E">
        <w:rPr>
          <w:rFonts w:cs="Arial"/>
          <w:sz w:val="28"/>
          <w:szCs w:val="28"/>
          <w:rtl/>
        </w:rPr>
        <w:t xml:space="preserve"> </w:t>
      </w:r>
      <w:r w:rsidRPr="00065E8E">
        <w:rPr>
          <w:rFonts w:cs="Arial" w:hint="cs"/>
          <w:sz w:val="28"/>
          <w:szCs w:val="28"/>
          <w:rtl/>
        </w:rPr>
        <w:t>يَسْتَرْعِيهِ</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رَعِيَّةً،</w:t>
      </w:r>
      <w:r w:rsidRPr="00065E8E">
        <w:rPr>
          <w:rFonts w:cs="Arial"/>
          <w:sz w:val="28"/>
          <w:szCs w:val="28"/>
          <w:rtl/>
        </w:rPr>
        <w:t xml:space="preserve"> </w:t>
      </w:r>
      <w:r w:rsidRPr="00065E8E">
        <w:rPr>
          <w:rFonts w:cs="Arial" w:hint="cs"/>
          <w:sz w:val="28"/>
          <w:szCs w:val="28"/>
          <w:rtl/>
        </w:rPr>
        <w:t>يَمُوتُ</w:t>
      </w:r>
      <w:r w:rsidRPr="00065E8E">
        <w:rPr>
          <w:rFonts w:cs="Arial"/>
          <w:sz w:val="28"/>
          <w:szCs w:val="28"/>
          <w:rtl/>
        </w:rPr>
        <w:t xml:space="preserve"> </w:t>
      </w:r>
      <w:r w:rsidRPr="00065E8E">
        <w:rPr>
          <w:rFonts w:cs="Arial" w:hint="cs"/>
          <w:sz w:val="28"/>
          <w:szCs w:val="28"/>
          <w:rtl/>
        </w:rPr>
        <w:t>يَوْمَ</w:t>
      </w:r>
      <w:r w:rsidRPr="00065E8E">
        <w:rPr>
          <w:rFonts w:cs="Arial"/>
          <w:sz w:val="28"/>
          <w:szCs w:val="28"/>
          <w:rtl/>
        </w:rPr>
        <w:t xml:space="preserve"> </w:t>
      </w:r>
      <w:r w:rsidRPr="00065E8E">
        <w:rPr>
          <w:rFonts w:cs="Arial" w:hint="cs"/>
          <w:sz w:val="28"/>
          <w:szCs w:val="28"/>
          <w:rtl/>
        </w:rPr>
        <w:t>يَمُوتُ</w:t>
      </w:r>
      <w:r w:rsidRPr="00065E8E">
        <w:rPr>
          <w:rFonts w:cs="Arial"/>
          <w:sz w:val="28"/>
          <w:szCs w:val="28"/>
          <w:rtl/>
        </w:rPr>
        <w:t xml:space="preserve"> </w:t>
      </w:r>
      <w:r w:rsidRPr="00065E8E">
        <w:rPr>
          <w:rFonts w:cs="Arial" w:hint="cs"/>
          <w:sz w:val="28"/>
          <w:szCs w:val="28"/>
          <w:rtl/>
        </w:rPr>
        <w:t>وَهُوَ</w:t>
      </w:r>
      <w:r w:rsidRPr="00065E8E">
        <w:rPr>
          <w:rFonts w:cs="Arial"/>
          <w:sz w:val="28"/>
          <w:szCs w:val="28"/>
          <w:rtl/>
        </w:rPr>
        <w:t xml:space="preserve"> </w:t>
      </w:r>
      <w:r w:rsidRPr="00065E8E">
        <w:rPr>
          <w:rFonts w:cs="Arial" w:hint="cs"/>
          <w:sz w:val="28"/>
          <w:szCs w:val="28"/>
          <w:rtl/>
        </w:rPr>
        <w:t>غَاشٌّ</w:t>
      </w:r>
      <w:r w:rsidRPr="00065E8E">
        <w:rPr>
          <w:rFonts w:cs="Arial"/>
          <w:sz w:val="28"/>
          <w:szCs w:val="28"/>
          <w:rtl/>
        </w:rPr>
        <w:t xml:space="preserve"> </w:t>
      </w:r>
      <w:r w:rsidRPr="00065E8E">
        <w:rPr>
          <w:rFonts w:cs="Arial" w:hint="cs"/>
          <w:sz w:val="28"/>
          <w:szCs w:val="28"/>
          <w:rtl/>
        </w:rPr>
        <w:t>لِرَعِيَّتِهِ،</w:t>
      </w:r>
      <w:r w:rsidRPr="00065E8E">
        <w:rPr>
          <w:rFonts w:cs="Arial"/>
          <w:sz w:val="28"/>
          <w:szCs w:val="28"/>
          <w:rtl/>
        </w:rPr>
        <w:t xml:space="preserve"> </w:t>
      </w:r>
      <w:r w:rsidRPr="00065E8E">
        <w:rPr>
          <w:rFonts w:cs="Arial" w:hint="cs"/>
          <w:sz w:val="28"/>
          <w:szCs w:val="28"/>
          <w:rtl/>
        </w:rPr>
        <w:t>إِلاَّ</w:t>
      </w:r>
      <w:r w:rsidRPr="00065E8E">
        <w:rPr>
          <w:rFonts w:cs="Arial"/>
          <w:sz w:val="28"/>
          <w:szCs w:val="28"/>
          <w:rtl/>
        </w:rPr>
        <w:t xml:space="preserve"> </w:t>
      </w:r>
      <w:r w:rsidRPr="00065E8E">
        <w:rPr>
          <w:rFonts w:cs="Arial" w:hint="cs"/>
          <w:sz w:val="28"/>
          <w:szCs w:val="28"/>
          <w:rtl/>
        </w:rPr>
        <w:t>حَرَّمَ</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عَلَيْهِ</w:t>
      </w:r>
      <w:r w:rsidRPr="00065E8E">
        <w:rPr>
          <w:rFonts w:cs="Arial"/>
          <w:sz w:val="28"/>
          <w:szCs w:val="28"/>
          <w:rtl/>
        </w:rPr>
        <w:t xml:space="preserve"> </w:t>
      </w:r>
      <w:r w:rsidRPr="00065E8E">
        <w:rPr>
          <w:rFonts w:cs="Arial" w:hint="cs"/>
          <w:sz w:val="28"/>
          <w:szCs w:val="28"/>
          <w:rtl/>
        </w:rPr>
        <w:t>الْجَنَّةَ</w:t>
      </w:r>
      <w:r w:rsidRPr="00065E8E">
        <w:rPr>
          <w:rFonts w:cs="Arial"/>
          <w:sz w:val="28"/>
          <w:szCs w:val="28"/>
          <w:rtl/>
        </w:rPr>
        <w:t>)</w:t>
      </w:r>
      <w:r>
        <w:rPr>
          <w:rFonts w:cs="Arial" w:hint="cs"/>
          <w:sz w:val="28"/>
          <w:szCs w:val="28"/>
          <w:rtl/>
        </w:rPr>
        <w:t>(2).</w:t>
      </w:r>
    </w:p>
    <w:p w:rsidR="0037592F" w:rsidRDefault="0037592F" w:rsidP="0037592F">
      <w:pPr>
        <w:bidi/>
        <w:jc w:val="both"/>
        <w:rPr>
          <w:rFonts w:cs="Arial"/>
          <w:sz w:val="28"/>
          <w:szCs w:val="28"/>
          <w:rtl/>
        </w:rPr>
      </w:pPr>
      <w:r w:rsidRPr="00065E8E">
        <w:rPr>
          <w:rFonts w:cs="Arial" w:hint="cs"/>
          <w:sz w:val="28"/>
          <w:szCs w:val="28"/>
          <w:rtl/>
        </w:rPr>
        <w:t>وفي</w:t>
      </w:r>
      <w:r w:rsidRPr="00065E8E">
        <w:rPr>
          <w:rFonts w:cs="Arial"/>
          <w:sz w:val="28"/>
          <w:szCs w:val="28"/>
          <w:rtl/>
        </w:rPr>
        <w:t xml:space="preserve"> </w:t>
      </w:r>
      <w:r w:rsidRPr="00065E8E">
        <w:rPr>
          <w:rFonts w:cs="Arial" w:hint="cs"/>
          <w:sz w:val="28"/>
          <w:szCs w:val="28"/>
          <w:rtl/>
        </w:rPr>
        <w:t>روايةٍ</w:t>
      </w:r>
      <w:r w:rsidRPr="00065E8E">
        <w:rPr>
          <w:rFonts w:cs="Arial"/>
          <w:sz w:val="28"/>
          <w:szCs w:val="28"/>
          <w:rtl/>
        </w:rPr>
        <w:t xml:space="preserve"> </w:t>
      </w:r>
      <w:r w:rsidRPr="00065E8E">
        <w:rPr>
          <w:rFonts w:cs="Arial" w:hint="cs"/>
          <w:sz w:val="28"/>
          <w:szCs w:val="28"/>
          <w:rtl/>
        </w:rPr>
        <w:t>لمسلمٍ؛</w:t>
      </w:r>
      <w:r w:rsidRPr="00065E8E">
        <w:rPr>
          <w:rFonts w:cs="Arial"/>
          <w:sz w:val="28"/>
          <w:szCs w:val="28"/>
          <w:rtl/>
        </w:rPr>
        <w:t xml:space="preserve"> </w:t>
      </w:r>
      <w:r w:rsidRPr="00065E8E">
        <w:rPr>
          <w:rFonts w:cs="Arial" w:hint="cs"/>
          <w:sz w:val="28"/>
          <w:szCs w:val="28"/>
          <w:rtl/>
        </w:rPr>
        <w:t>قال</w:t>
      </w:r>
      <w:r w:rsidRPr="00065E8E">
        <w:rPr>
          <w:rFonts w:cs="Arial"/>
          <w:sz w:val="28"/>
          <w:szCs w:val="28"/>
          <w:rtl/>
        </w:rPr>
        <w:t xml:space="preserve"> </w:t>
      </w:r>
      <w:r w:rsidRPr="00065E8E">
        <w:rPr>
          <w:rFonts w:cs="Arial" w:hint="cs"/>
          <w:sz w:val="28"/>
          <w:szCs w:val="28"/>
          <w:rtl/>
        </w:rPr>
        <w:t>صلّى</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عليه</w:t>
      </w:r>
      <w:r w:rsidRPr="00065E8E">
        <w:rPr>
          <w:rFonts w:cs="Arial"/>
          <w:sz w:val="28"/>
          <w:szCs w:val="28"/>
          <w:rtl/>
        </w:rPr>
        <w:t xml:space="preserve"> </w:t>
      </w:r>
      <w:r w:rsidRPr="00065E8E">
        <w:rPr>
          <w:rFonts w:cs="Arial" w:hint="cs"/>
          <w:sz w:val="28"/>
          <w:szCs w:val="28"/>
          <w:rtl/>
        </w:rPr>
        <w:t>وسلّم</w:t>
      </w:r>
      <w:r w:rsidRPr="00065E8E">
        <w:rPr>
          <w:rFonts w:cs="Arial"/>
          <w:sz w:val="28"/>
          <w:szCs w:val="28"/>
          <w:rtl/>
        </w:rPr>
        <w:t>: (</w:t>
      </w:r>
      <w:r w:rsidRPr="00065E8E">
        <w:rPr>
          <w:rFonts w:cs="Arial" w:hint="cs"/>
          <w:sz w:val="28"/>
          <w:szCs w:val="28"/>
          <w:rtl/>
        </w:rPr>
        <w:t>مَا</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أَمِيرٍ</w:t>
      </w:r>
      <w:r w:rsidRPr="00065E8E">
        <w:rPr>
          <w:rFonts w:cs="Arial"/>
          <w:sz w:val="28"/>
          <w:szCs w:val="28"/>
          <w:rtl/>
        </w:rPr>
        <w:t xml:space="preserve"> </w:t>
      </w:r>
      <w:r w:rsidRPr="00065E8E">
        <w:rPr>
          <w:rFonts w:cs="Arial" w:hint="cs"/>
          <w:sz w:val="28"/>
          <w:szCs w:val="28"/>
          <w:rtl/>
        </w:rPr>
        <w:t>يَلِي</w:t>
      </w:r>
      <w:r w:rsidRPr="00065E8E">
        <w:rPr>
          <w:rFonts w:cs="Arial"/>
          <w:sz w:val="28"/>
          <w:szCs w:val="28"/>
          <w:rtl/>
        </w:rPr>
        <w:t xml:space="preserve"> </w:t>
      </w:r>
      <w:r w:rsidRPr="00065E8E">
        <w:rPr>
          <w:rFonts w:cs="Arial" w:hint="cs"/>
          <w:sz w:val="28"/>
          <w:szCs w:val="28"/>
          <w:rtl/>
        </w:rPr>
        <w:t>أَمْرَ</w:t>
      </w:r>
      <w:r w:rsidRPr="00065E8E">
        <w:rPr>
          <w:rFonts w:cs="Arial"/>
          <w:sz w:val="28"/>
          <w:szCs w:val="28"/>
          <w:rtl/>
        </w:rPr>
        <w:t xml:space="preserve"> </w:t>
      </w:r>
      <w:r w:rsidRPr="00065E8E">
        <w:rPr>
          <w:rFonts w:cs="Arial" w:hint="cs"/>
          <w:sz w:val="28"/>
          <w:szCs w:val="28"/>
          <w:rtl/>
        </w:rPr>
        <w:t>المُسْلِمِينَ،</w:t>
      </w:r>
      <w:r w:rsidRPr="00065E8E">
        <w:rPr>
          <w:rFonts w:cs="Arial"/>
          <w:sz w:val="28"/>
          <w:szCs w:val="28"/>
          <w:rtl/>
        </w:rPr>
        <w:t xml:space="preserve"> </w:t>
      </w:r>
      <w:r w:rsidRPr="00065E8E">
        <w:rPr>
          <w:rFonts w:cs="Arial" w:hint="cs"/>
          <w:sz w:val="28"/>
          <w:szCs w:val="28"/>
          <w:rtl/>
        </w:rPr>
        <w:t>ثُمَّ</w:t>
      </w:r>
      <w:r w:rsidRPr="00065E8E">
        <w:rPr>
          <w:rFonts w:cs="Arial"/>
          <w:sz w:val="28"/>
          <w:szCs w:val="28"/>
          <w:rtl/>
        </w:rPr>
        <w:t xml:space="preserve"> </w:t>
      </w:r>
      <w:r w:rsidRPr="00065E8E">
        <w:rPr>
          <w:rFonts w:cs="Arial" w:hint="cs"/>
          <w:sz w:val="28"/>
          <w:szCs w:val="28"/>
          <w:rtl/>
        </w:rPr>
        <w:t>لاَ</w:t>
      </w:r>
      <w:r w:rsidRPr="00065E8E">
        <w:rPr>
          <w:rFonts w:cs="Arial"/>
          <w:sz w:val="28"/>
          <w:szCs w:val="28"/>
          <w:rtl/>
        </w:rPr>
        <w:t xml:space="preserve"> </w:t>
      </w:r>
      <w:r w:rsidRPr="00065E8E">
        <w:rPr>
          <w:rFonts w:cs="Arial" w:hint="cs"/>
          <w:sz w:val="28"/>
          <w:szCs w:val="28"/>
          <w:rtl/>
        </w:rPr>
        <w:t>يَجْهَدُ</w:t>
      </w:r>
      <w:r w:rsidRPr="00065E8E">
        <w:rPr>
          <w:rFonts w:cs="Arial"/>
          <w:sz w:val="28"/>
          <w:szCs w:val="28"/>
          <w:rtl/>
        </w:rPr>
        <w:t xml:space="preserve"> </w:t>
      </w:r>
      <w:r w:rsidRPr="00065E8E">
        <w:rPr>
          <w:rFonts w:cs="Arial" w:hint="cs"/>
          <w:sz w:val="28"/>
          <w:szCs w:val="28"/>
          <w:rtl/>
        </w:rPr>
        <w:t>لَهُمْ</w:t>
      </w:r>
      <w:r w:rsidRPr="00065E8E">
        <w:rPr>
          <w:rFonts w:cs="Arial"/>
          <w:sz w:val="28"/>
          <w:szCs w:val="28"/>
          <w:rtl/>
        </w:rPr>
        <w:t xml:space="preserve"> </w:t>
      </w:r>
      <w:r w:rsidRPr="00065E8E">
        <w:rPr>
          <w:rFonts w:cs="Arial" w:hint="cs"/>
          <w:sz w:val="28"/>
          <w:szCs w:val="28"/>
          <w:rtl/>
        </w:rPr>
        <w:t>وَيَنْصَحُ،</w:t>
      </w:r>
      <w:r w:rsidRPr="00065E8E">
        <w:rPr>
          <w:rFonts w:cs="Arial"/>
          <w:sz w:val="28"/>
          <w:szCs w:val="28"/>
          <w:rtl/>
        </w:rPr>
        <w:t xml:space="preserve"> </w:t>
      </w:r>
      <w:r w:rsidRPr="00065E8E">
        <w:rPr>
          <w:rFonts w:cs="Arial" w:hint="cs"/>
          <w:sz w:val="28"/>
          <w:szCs w:val="28"/>
          <w:rtl/>
        </w:rPr>
        <w:t>إِلاَّ</w:t>
      </w:r>
      <w:r w:rsidRPr="00065E8E">
        <w:rPr>
          <w:rFonts w:cs="Arial"/>
          <w:sz w:val="28"/>
          <w:szCs w:val="28"/>
          <w:rtl/>
        </w:rPr>
        <w:t xml:space="preserve"> </w:t>
      </w:r>
      <w:r w:rsidRPr="00065E8E">
        <w:rPr>
          <w:rFonts w:cs="Arial" w:hint="cs"/>
          <w:sz w:val="28"/>
          <w:szCs w:val="28"/>
          <w:rtl/>
        </w:rPr>
        <w:t>لَمْ</w:t>
      </w:r>
      <w:r w:rsidRPr="00065E8E">
        <w:rPr>
          <w:rFonts w:cs="Arial"/>
          <w:sz w:val="28"/>
          <w:szCs w:val="28"/>
          <w:rtl/>
        </w:rPr>
        <w:t xml:space="preserve"> </w:t>
      </w:r>
      <w:r w:rsidRPr="00065E8E">
        <w:rPr>
          <w:rFonts w:cs="Arial" w:hint="cs"/>
          <w:sz w:val="28"/>
          <w:szCs w:val="28"/>
          <w:rtl/>
        </w:rPr>
        <w:t>يَدْخُلْ</w:t>
      </w:r>
      <w:r w:rsidRPr="00065E8E">
        <w:rPr>
          <w:rFonts w:cs="Arial"/>
          <w:sz w:val="28"/>
          <w:szCs w:val="28"/>
          <w:rtl/>
        </w:rPr>
        <w:t xml:space="preserve"> </w:t>
      </w:r>
      <w:r w:rsidRPr="00065E8E">
        <w:rPr>
          <w:rFonts w:cs="Arial" w:hint="cs"/>
          <w:sz w:val="28"/>
          <w:szCs w:val="28"/>
          <w:rtl/>
        </w:rPr>
        <w:t>مَعَهُمُ</w:t>
      </w:r>
      <w:r w:rsidRPr="00065E8E">
        <w:rPr>
          <w:rFonts w:cs="Arial"/>
          <w:sz w:val="28"/>
          <w:szCs w:val="28"/>
          <w:rtl/>
        </w:rPr>
        <w:t xml:space="preserve"> </w:t>
      </w:r>
      <w:r w:rsidRPr="00065E8E">
        <w:rPr>
          <w:rFonts w:cs="Arial" w:hint="cs"/>
          <w:sz w:val="28"/>
          <w:szCs w:val="28"/>
          <w:rtl/>
        </w:rPr>
        <w:t>الْجَنَّةَ</w:t>
      </w:r>
      <w:r w:rsidRPr="00065E8E">
        <w:rPr>
          <w:rFonts w:cs="Arial"/>
          <w:sz w:val="28"/>
          <w:szCs w:val="28"/>
          <w:rtl/>
        </w:rPr>
        <w:t>)</w:t>
      </w:r>
      <w:r>
        <w:rPr>
          <w:rFonts w:cs="Arial" w:hint="cs"/>
          <w:sz w:val="28"/>
          <w:szCs w:val="28"/>
          <w:rtl/>
        </w:rPr>
        <w:t>(3).</w:t>
      </w:r>
    </w:p>
    <w:p w:rsidR="0037592F" w:rsidRPr="00065E8E" w:rsidRDefault="0037592F" w:rsidP="0037592F">
      <w:pPr>
        <w:bidi/>
        <w:jc w:val="both"/>
        <w:rPr>
          <w:sz w:val="28"/>
          <w:szCs w:val="28"/>
        </w:rPr>
      </w:pPr>
      <w:r>
        <w:rPr>
          <w:rFonts w:hint="cs"/>
          <w:sz w:val="28"/>
          <w:szCs w:val="28"/>
          <w:rtl/>
        </w:rPr>
        <w:t>***</w:t>
      </w:r>
    </w:p>
    <w:p w:rsidR="0037592F" w:rsidRPr="00065E8E" w:rsidRDefault="0037592F" w:rsidP="0037592F">
      <w:pPr>
        <w:bidi/>
        <w:jc w:val="both"/>
        <w:rPr>
          <w:sz w:val="28"/>
          <w:szCs w:val="28"/>
        </w:rPr>
      </w:pPr>
    </w:p>
    <w:p w:rsidR="0037592F" w:rsidRPr="00065E8E" w:rsidRDefault="0037592F" w:rsidP="0037592F">
      <w:pPr>
        <w:bidi/>
        <w:jc w:val="both"/>
        <w:rPr>
          <w:sz w:val="28"/>
          <w:szCs w:val="28"/>
        </w:rPr>
      </w:pPr>
      <w:r w:rsidRPr="00065E8E">
        <w:rPr>
          <w:rFonts w:cs="Arial" w:hint="cs"/>
          <w:sz w:val="28"/>
          <w:szCs w:val="28"/>
          <w:rtl/>
        </w:rPr>
        <w:t>قال</w:t>
      </w:r>
      <w:r w:rsidRPr="00065E8E">
        <w:rPr>
          <w:rFonts w:cs="Arial"/>
          <w:sz w:val="28"/>
          <w:szCs w:val="28"/>
          <w:rtl/>
        </w:rPr>
        <w:t xml:space="preserve"> </w:t>
      </w:r>
      <w:r w:rsidRPr="00065E8E">
        <w:rPr>
          <w:rFonts w:cs="Arial" w:hint="cs"/>
          <w:sz w:val="28"/>
          <w:szCs w:val="28"/>
          <w:rtl/>
        </w:rPr>
        <w:t>تعالى</w:t>
      </w:r>
      <w:r w:rsidRPr="00065E8E">
        <w:rPr>
          <w:rFonts w:cs="Arial"/>
          <w:sz w:val="28"/>
          <w:szCs w:val="28"/>
          <w:rtl/>
        </w:rPr>
        <w:t>: {</w:t>
      </w:r>
      <w:r w:rsidRPr="00065E8E">
        <w:rPr>
          <w:rFonts w:cs="Arial" w:hint="cs"/>
          <w:sz w:val="28"/>
          <w:szCs w:val="28"/>
          <w:rtl/>
        </w:rPr>
        <w:t>تَوَفَّنِي</w:t>
      </w:r>
      <w:r w:rsidRPr="00065E8E">
        <w:rPr>
          <w:rFonts w:cs="Arial"/>
          <w:sz w:val="28"/>
          <w:szCs w:val="28"/>
          <w:rtl/>
        </w:rPr>
        <w:t xml:space="preserve"> </w:t>
      </w:r>
      <w:r w:rsidRPr="00065E8E">
        <w:rPr>
          <w:rFonts w:cs="Arial" w:hint="cs"/>
          <w:sz w:val="28"/>
          <w:szCs w:val="28"/>
          <w:rtl/>
        </w:rPr>
        <w:t>مُسْلِمًا</w:t>
      </w:r>
      <w:r w:rsidRPr="00065E8E">
        <w:rPr>
          <w:rFonts w:cs="Arial"/>
          <w:sz w:val="28"/>
          <w:szCs w:val="28"/>
          <w:rtl/>
        </w:rPr>
        <w:t xml:space="preserve"> </w:t>
      </w:r>
      <w:r w:rsidRPr="00065E8E">
        <w:rPr>
          <w:rFonts w:cs="Arial" w:hint="cs"/>
          <w:sz w:val="28"/>
          <w:szCs w:val="28"/>
          <w:rtl/>
        </w:rPr>
        <w:t>وَأَلْحِقْنِي</w:t>
      </w:r>
      <w:r w:rsidRPr="00065E8E">
        <w:rPr>
          <w:rFonts w:cs="Arial"/>
          <w:sz w:val="28"/>
          <w:szCs w:val="28"/>
          <w:rtl/>
        </w:rPr>
        <w:t xml:space="preserve"> </w:t>
      </w:r>
      <w:r w:rsidRPr="00065E8E">
        <w:rPr>
          <w:rFonts w:cs="Arial" w:hint="cs"/>
          <w:sz w:val="28"/>
          <w:szCs w:val="28"/>
          <w:rtl/>
        </w:rPr>
        <w:t>بِالصَّالِحِينَ</w:t>
      </w:r>
      <w:r w:rsidRPr="00065E8E">
        <w:rPr>
          <w:rFonts w:cs="Arial"/>
          <w:sz w:val="28"/>
          <w:szCs w:val="28"/>
          <w:rtl/>
        </w:rPr>
        <w:t xml:space="preserve"> } [ </w:t>
      </w:r>
      <w:r w:rsidRPr="00065E8E">
        <w:rPr>
          <w:rFonts w:cs="Arial" w:hint="cs"/>
          <w:sz w:val="28"/>
          <w:szCs w:val="28"/>
          <w:rtl/>
        </w:rPr>
        <w:t>يوسف</w:t>
      </w:r>
      <w:r w:rsidRPr="00065E8E">
        <w:rPr>
          <w:rFonts w:cs="Arial"/>
          <w:sz w:val="28"/>
          <w:szCs w:val="28"/>
          <w:rtl/>
        </w:rPr>
        <w:t>: 101 ] .</w:t>
      </w:r>
    </w:p>
    <w:p w:rsidR="0037592F" w:rsidRPr="00065E8E" w:rsidRDefault="0037592F" w:rsidP="0037592F">
      <w:pPr>
        <w:bidi/>
        <w:jc w:val="both"/>
        <w:rPr>
          <w:sz w:val="28"/>
          <w:szCs w:val="28"/>
        </w:rPr>
      </w:pPr>
      <w:r w:rsidRPr="00065E8E">
        <w:rPr>
          <w:rFonts w:cs="Arial" w:hint="cs"/>
          <w:sz w:val="28"/>
          <w:szCs w:val="28"/>
          <w:rtl/>
        </w:rPr>
        <w:t>لمَّا</w:t>
      </w:r>
      <w:r w:rsidRPr="00065E8E">
        <w:rPr>
          <w:rFonts w:cs="Arial"/>
          <w:sz w:val="28"/>
          <w:szCs w:val="28"/>
          <w:rtl/>
        </w:rPr>
        <w:t xml:space="preserve"> </w:t>
      </w:r>
      <w:r w:rsidRPr="00065E8E">
        <w:rPr>
          <w:rFonts w:cs="Arial" w:hint="cs"/>
          <w:sz w:val="28"/>
          <w:szCs w:val="28"/>
          <w:rtl/>
        </w:rPr>
        <w:t>اكتمَلَ</w:t>
      </w:r>
      <w:r w:rsidRPr="00065E8E">
        <w:rPr>
          <w:rFonts w:cs="Arial"/>
          <w:sz w:val="28"/>
          <w:szCs w:val="28"/>
          <w:rtl/>
        </w:rPr>
        <w:t xml:space="preserve"> </w:t>
      </w:r>
      <w:r w:rsidRPr="00065E8E">
        <w:rPr>
          <w:rFonts w:cs="Arial" w:hint="cs"/>
          <w:sz w:val="28"/>
          <w:szCs w:val="28"/>
          <w:rtl/>
        </w:rPr>
        <w:t>ليوسُفَ</w:t>
      </w:r>
      <w:r w:rsidRPr="00065E8E">
        <w:rPr>
          <w:rFonts w:cs="Arial"/>
          <w:sz w:val="28"/>
          <w:szCs w:val="28"/>
          <w:rtl/>
        </w:rPr>
        <w:t xml:space="preserve"> </w:t>
      </w:r>
      <w:r w:rsidRPr="00065E8E">
        <w:rPr>
          <w:rFonts w:cs="Arial" w:hint="cs"/>
          <w:sz w:val="28"/>
          <w:szCs w:val="28"/>
          <w:rtl/>
        </w:rPr>
        <w:t>أمرُهُ،</w:t>
      </w:r>
      <w:r w:rsidRPr="00065E8E">
        <w:rPr>
          <w:rFonts w:cs="Arial"/>
          <w:sz w:val="28"/>
          <w:szCs w:val="28"/>
          <w:rtl/>
        </w:rPr>
        <w:t xml:space="preserve"> </w:t>
      </w:r>
      <w:r w:rsidRPr="00065E8E">
        <w:rPr>
          <w:rFonts w:cs="Arial" w:hint="cs"/>
          <w:sz w:val="28"/>
          <w:szCs w:val="28"/>
          <w:rtl/>
        </w:rPr>
        <w:t>وانتهَى</w:t>
      </w:r>
      <w:r w:rsidRPr="00065E8E">
        <w:rPr>
          <w:rFonts w:cs="Arial"/>
          <w:sz w:val="28"/>
          <w:szCs w:val="28"/>
          <w:rtl/>
        </w:rPr>
        <w:t xml:space="preserve"> </w:t>
      </w:r>
      <w:r w:rsidRPr="00065E8E">
        <w:rPr>
          <w:rFonts w:cs="Arial" w:hint="cs"/>
          <w:sz w:val="28"/>
          <w:szCs w:val="28"/>
          <w:rtl/>
        </w:rPr>
        <w:t>ما</w:t>
      </w:r>
      <w:r w:rsidRPr="00065E8E">
        <w:rPr>
          <w:rFonts w:cs="Arial"/>
          <w:sz w:val="28"/>
          <w:szCs w:val="28"/>
          <w:rtl/>
        </w:rPr>
        <w:t xml:space="preserve"> </w:t>
      </w:r>
      <w:r w:rsidRPr="00065E8E">
        <w:rPr>
          <w:rFonts w:cs="Arial" w:hint="cs"/>
          <w:sz w:val="28"/>
          <w:szCs w:val="28"/>
          <w:rtl/>
        </w:rPr>
        <w:t>رآهُ</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مقدورِهِ</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إقامةِ</w:t>
      </w:r>
      <w:r w:rsidRPr="00065E8E">
        <w:rPr>
          <w:rFonts w:cs="Arial"/>
          <w:sz w:val="28"/>
          <w:szCs w:val="28"/>
          <w:rtl/>
        </w:rPr>
        <w:t xml:space="preserve"> </w:t>
      </w:r>
      <w:r w:rsidRPr="00065E8E">
        <w:rPr>
          <w:rFonts w:cs="Arial" w:hint="cs"/>
          <w:sz w:val="28"/>
          <w:szCs w:val="28"/>
          <w:rtl/>
        </w:rPr>
        <w:t>أمرِ</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وامتثالِهِ</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إبلاغِ</w:t>
      </w:r>
      <w:r w:rsidRPr="00065E8E">
        <w:rPr>
          <w:rFonts w:cs="Arial"/>
          <w:sz w:val="28"/>
          <w:szCs w:val="28"/>
          <w:rtl/>
        </w:rPr>
        <w:t xml:space="preserve"> </w:t>
      </w:r>
      <w:r w:rsidRPr="00065E8E">
        <w:rPr>
          <w:rFonts w:cs="Arial" w:hint="cs"/>
          <w:sz w:val="28"/>
          <w:szCs w:val="28"/>
          <w:rtl/>
        </w:rPr>
        <w:t>دِينِهِ،</w:t>
      </w:r>
      <w:r w:rsidRPr="00065E8E">
        <w:rPr>
          <w:rFonts w:cs="Arial"/>
          <w:sz w:val="28"/>
          <w:szCs w:val="28"/>
          <w:rtl/>
        </w:rPr>
        <w:t xml:space="preserve"> </w:t>
      </w:r>
      <w:r w:rsidRPr="00065E8E">
        <w:rPr>
          <w:rFonts w:cs="Arial" w:hint="cs"/>
          <w:sz w:val="28"/>
          <w:szCs w:val="28"/>
          <w:rtl/>
        </w:rPr>
        <w:t>سأَلَ</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الخِتَامَ</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الإسلامِ</w:t>
      </w:r>
      <w:r w:rsidRPr="00065E8E">
        <w:rPr>
          <w:rFonts w:cs="Arial"/>
          <w:sz w:val="28"/>
          <w:szCs w:val="28"/>
          <w:rtl/>
        </w:rPr>
        <w:t xml:space="preserve"> </w:t>
      </w:r>
      <w:r w:rsidRPr="00065E8E">
        <w:rPr>
          <w:rFonts w:cs="Arial" w:hint="cs"/>
          <w:sz w:val="28"/>
          <w:szCs w:val="28"/>
          <w:rtl/>
        </w:rPr>
        <w:t>واللَّحَاقَ</w:t>
      </w:r>
      <w:r w:rsidRPr="00065E8E">
        <w:rPr>
          <w:rFonts w:cs="Arial"/>
          <w:sz w:val="28"/>
          <w:szCs w:val="28"/>
          <w:rtl/>
        </w:rPr>
        <w:t xml:space="preserve"> </w:t>
      </w:r>
      <w:r w:rsidRPr="00065E8E">
        <w:rPr>
          <w:rFonts w:cs="Arial" w:hint="cs"/>
          <w:sz w:val="28"/>
          <w:szCs w:val="28"/>
          <w:rtl/>
        </w:rPr>
        <w:t>بالصالحِين</w:t>
      </w:r>
      <w:r w:rsidRPr="00065E8E">
        <w:rPr>
          <w:rFonts w:cs="Arial"/>
          <w:sz w:val="28"/>
          <w:szCs w:val="28"/>
          <w:rtl/>
        </w:rPr>
        <w:t>.</w:t>
      </w:r>
    </w:p>
    <w:p w:rsidR="0037592F" w:rsidRPr="00065E8E" w:rsidRDefault="0037592F" w:rsidP="0037592F">
      <w:pPr>
        <w:bidi/>
        <w:jc w:val="both"/>
        <w:rPr>
          <w:sz w:val="28"/>
          <w:szCs w:val="28"/>
        </w:rPr>
      </w:pPr>
      <w:r w:rsidRPr="00065E8E">
        <w:rPr>
          <w:rFonts w:cs="Arial" w:hint="cs"/>
          <w:sz w:val="28"/>
          <w:szCs w:val="28"/>
          <w:rtl/>
        </w:rPr>
        <w:t>سؤالُ</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حُسْنَ</w:t>
      </w:r>
      <w:r w:rsidRPr="00065E8E">
        <w:rPr>
          <w:rFonts w:cs="Arial"/>
          <w:sz w:val="28"/>
          <w:szCs w:val="28"/>
          <w:rtl/>
        </w:rPr>
        <w:t xml:space="preserve"> </w:t>
      </w:r>
      <w:r w:rsidRPr="00065E8E">
        <w:rPr>
          <w:rFonts w:cs="Arial" w:hint="cs"/>
          <w:sz w:val="28"/>
          <w:szCs w:val="28"/>
          <w:rtl/>
        </w:rPr>
        <w:t>الخِتَامِ،</w:t>
      </w:r>
      <w:r w:rsidRPr="00065E8E">
        <w:rPr>
          <w:rFonts w:cs="Arial"/>
          <w:sz w:val="28"/>
          <w:szCs w:val="28"/>
          <w:rtl/>
        </w:rPr>
        <w:t xml:space="preserve"> </w:t>
      </w:r>
      <w:r w:rsidRPr="00065E8E">
        <w:rPr>
          <w:rFonts w:cs="Arial" w:hint="cs"/>
          <w:sz w:val="28"/>
          <w:szCs w:val="28"/>
          <w:rtl/>
        </w:rPr>
        <w:t>وحُكْمُ</w:t>
      </w:r>
      <w:r w:rsidRPr="00065E8E">
        <w:rPr>
          <w:rFonts w:cs="Arial"/>
          <w:sz w:val="28"/>
          <w:szCs w:val="28"/>
          <w:rtl/>
        </w:rPr>
        <w:t xml:space="preserve"> </w:t>
      </w:r>
      <w:r w:rsidRPr="00065E8E">
        <w:rPr>
          <w:rFonts w:cs="Arial" w:hint="cs"/>
          <w:sz w:val="28"/>
          <w:szCs w:val="28"/>
          <w:rtl/>
        </w:rPr>
        <w:t>تمنِّي</w:t>
      </w:r>
      <w:r w:rsidRPr="00065E8E">
        <w:rPr>
          <w:rFonts w:cs="Arial"/>
          <w:sz w:val="28"/>
          <w:szCs w:val="28"/>
          <w:rtl/>
        </w:rPr>
        <w:t xml:space="preserve"> </w:t>
      </w:r>
      <w:r w:rsidRPr="00065E8E">
        <w:rPr>
          <w:rFonts w:cs="Arial" w:hint="cs"/>
          <w:sz w:val="28"/>
          <w:szCs w:val="28"/>
          <w:rtl/>
        </w:rPr>
        <w:t>الموتِ</w:t>
      </w:r>
      <w:r w:rsidRPr="00065E8E">
        <w:rPr>
          <w:rFonts w:cs="Arial"/>
          <w:sz w:val="28"/>
          <w:szCs w:val="28"/>
          <w:rtl/>
        </w:rPr>
        <w:t>:</w:t>
      </w:r>
    </w:p>
    <w:p w:rsidR="0037592F" w:rsidRDefault="0037592F" w:rsidP="0037592F">
      <w:pPr>
        <w:bidi/>
        <w:jc w:val="both"/>
        <w:rPr>
          <w:rFonts w:cs="Arial"/>
          <w:sz w:val="28"/>
          <w:szCs w:val="28"/>
          <w:rtl/>
        </w:rPr>
      </w:pPr>
      <w:r w:rsidRPr="00065E8E">
        <w:rPr>
          <w:rFonts w:cs="Arial" w:hint="cs"/>
          <w:sz w:val="28"/>
          <w:szCs w:val="28"/>
          <w:rtl/>
        </w:rPr>
        <w:t>وفي</w:t>
      </w:r>
      <w:r w:rsidRPr="00065E8E">
        <w:rPr>
          <w:rFonts w:cs="Arial"/>
          <w:sz w:val="28"/>
          <w:szCs w:val="28"/>
          <w:rtl/>
        </w:rPr>
        <w:t xml:space="preserve"> </w:t>
      </w:r>
      <w:r w:rsidRPr="00065E8E">
        <w:rPr>
          <w:rFonts w:cs="Arial" w:hint="cs"/>
          <w:sz w:val="28"/>
          <w:szCs w:val="28"/>
          <w:rtl/>
        </w:rPr>
        <w:t>هذا</w:t>
      </w:r>
      <w:r w:rsidRPr="00065E8E">
        <w:rPr>
          <w:rFonts w:cs="Arial"/>
          <w:sz w:val="28"/>
          <w:szCs w:val="28"/>
          <w:rtl/>
        </w:rPr>
        <w:t xml:space="preserve">: </w:t>
      </w:r>
      <w:r w:rsidRPr="00065E8E">
        <w:rPr>
          <w:rFonts w:cs="Arial" w:hint="cs"/>
          <w:sz w:val="28"/>
          <w:szCs w:val="28"/>
          <w:rtl/>
        </w:rPr>
        <w:t>أنَّ</w:t>
      </w:r>
      <w:r w:rsidRPr="00065E8E">
        <w:rPr>
          <w:rFonts w:cs="Arial"/>
          <w:sz w:val="28"/>
          <w:szCs w:val="28"/>
          <w:rtl/>
        </w:rPr>
        <w:t xml:space="preserve"> </w:t>
      </w:r>
      <w:r w:rsidRPr="00065E8E">
        <w:rPr>
          <w:rFonts w:cs="Arial" w:hint="cs"/>
          <w:sz w:val="28"/>
          <w:szCs w:val="28"/>
          <w:rtl/>
        </w:rPr>
        <w:t>العبدَ</w:t>
      </w:r>
      <w:r w:rsidRPr="00065E8E">
        <w:rPr>
          <w:rFonts w:cs="Arial"/>
          <w:sz w:val="28"/>
          <w:szCs w:val="28"/>
          <w:rtl/>
        </w:rPr>
        <w:t xml:space="preserve"> </w:t>
      </w:r>
      <w:r w:rsidRPr="00065E8E">
        <w:rPr>
          <w:rFonts w:cs="Arial" w:hint="cs"/>
          <w:sz w:val="28"/>
          <w:szCs w:val="28"/>
          <w:rtl/>
        </w:rPr>
        <w:t>إنْ</w:t>
      </w:r>
      <w:r w:rsidRPr="00065E8E">
        <w:rPr>
          <w:rFonts w:cs="Arial"/>
          <w:sz w:val="28"/>
          <w:szCs w:val="28"/>
          <w:rtl/>
        </w:rPr>
        <w:t xml:space="preserve"> </w:t>
      </w:r>
      <w:r w:rsidRPr="00065E8E">
        <w:rPr>
          <w:rFonts w:cs="Arial" w:hint="cs"/>
          <w:sz w:val="28"/>
          <w:szCs w:val="28"/>
          <w:rtl/>
        </w:rPr>
        <w:t>بلَغَ</w:t>
      </w:r>
      <w:r w:rsidRPr="00065E8E">
        <w:rPr>
          <w:rFonts w:cs="Arial"/>
          <w:sz w:val="28"/>
          <w:szCs w:val="28"/>
          <w:rtl/>
        </w:rPr>
        <w:t xml:space="preserve"> </w:t>
      </w:r>
      <w:r w:rsidRPr="00065E8E">
        <w:rPr>
          <w:rFonts w:cs="Arial" w:hint="cs"/>
          <w:sz w:val="28"/>
          <w:szCs w:val="28"/>
          <w:rtl/>
        </w:rPr>
        <w:t>مَرْتَبةً</w:t>
      </w:r>
      <w:r w:rsidRPr="00065E8E">
        <w:rPr>
          <w:rFonts w:cs="Arial"/>
          <w:sz w:val="28"/>
          <w:szCs w:val="28"/>
          <w:rtl/>
        </w:rPr>
        <w:t xml:space="preserve"> </w:t>
      </w:r>
      <w:r w:rsidRPr="00065E8E">
        <w:rPr>
          <w:rFonts w:cs="Arial" w:hint="cs"/>
          <w:sz w:val="28"/>
          <w:szCs w:val="28"/>
          <w:rtl/>
        </w:rPr>
        <w:t>يَرى</w:t>
      </w:r>
      <w:r w:rsidRPr="00065E8E">
        <w:rPr>
          <w:rFonts w:cs="Arial"/>
          <w:sz w:val="28"/>
          <w:szCs w:val="28"/>
          <w:rtl/>
        </w:rPr>
        <w:t xml:space="preserve"> </w:t>
      </w:r>
      <w:r w:rsidRPr="00065E8E">
        <w:rPr>
          <w:rFonts w:cs="Arial" w:hint="cs"/>
          <w:sz w:val="28"/>
          <w:szCs w:val="28"/>
          <w:rtl/>
        </w:rPr>
        <w:t>فيها</w:t>
      </w:r>
      <w:r w:rsidRPr="00065E8E">
        <w:rPr>
          <w:rFonts w:cs="Arial"/>
          <w:sz w:val="28"/>
          <w:szCs w:val="28"/>
          <w:rtl/>
        </w:rPr>
        <w:t xml:space="preserve"> </w:t>
      </w:r>
      <w:r w:rsidRPr="00065E8E">
        <w:rPr>
          <w:rFonts w:cs="Arial" w:hint="cs"/>
          <w:sz w:val="28"/>
          <w:szCs w:val="28"/>
          <w:rtl/>
        </w:rPr>
        <w:t>أقصى</w:t>
      </w:r>
      <w:r w:rsidRPr="00065E8E">
        <w:rPr>
          <w:rFonts w:cs="Arial"/>
          <w:sz w:val="28"/>
          <w:szCs w:val="28"/>
          <w:rtl/>
        </w:rPr>
        <w:t xml:space="preserve"> </w:t>
      </w:r>
      <w:r w:rsidRPr="00065E8E">
        <w:rPr>
          <w:rFonts w:cs="Arial" w:hint="cs"/>
          <w:sz w:val="28"/>
          <w:szCs w:val="28"/>
          <w:rtl/>
        </w:rPr>
        <w:t>ما</w:t>
      </w:r>
      <w:r w:rsidRPr="00065E8E">
        <w:rPr>
          <w:rFonts w:cs="Arial"/>
          <w:sz w:val="28"/>
          <w:szCs w:val="28"/>
          <w:rtl/>
        </w:rPr>
        <w:t xml:space="preserve"> </w:t>
      </w:r>
      <w:r w:rsidRPr="00065E8E">
        <w:rPr>
          <w:rFonts w:cs="Arial" w:hint="cs"/>
          <w:sz w:val="28"/>
          <w:szCs w:val="28"/>
          <w:rtl/>
        </w:rPr>
        <w:t>يُدرِكُهُ</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الكمالِ،</w:t>
      </w:r>
      <w:r w:rsidRPr="00065E8E">
        <w:rPr>
          <w:rFonts w:cs="Arial"/>
          <w:sz w:val="28"/>
          <w:szCs w:val="28"/>
          <w:rtl/>
        </w:rPr>
        <w:t xml:space="preserve"> </w:t>
      </w:r>
      <w:r w:rsidRPr="00065E8E">
        <w:rPr>
          <w:rFonts w:cs="Arial" w:hint="cs"/>
          <w:sz w:val="28"/>
          <w:szCs w:val="28"/>
          <w:rtl/>
        </w:rPr>
        <w:t>أن</w:t>
      </w:r>
      <w:r w:rsidRPr="00065E8E">
        <w:rPr>
          <w:rFonts w:cs="Arial"/>
          <w:sz w:val="28"/>
          <w:szCs w:val="28"/>
          <w:rtl/>
        </w:rPr>
        <w:t xml:space="preserve"> </w:t>
      </w:r>
      <w:r w:rsidRPr="00065E8E">
        <w:rPr>
          <w:rFonts w:cs="Arial" w:hint="cs"/>
          <w:sz w:val="28"/>
          <w:szCs w:val="28"/>
          <w:rtl/>
        </w:rPr>
        <w:t>يَسأَلَ</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الخِتَامَ</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الإسلامِ</w:t>
      </w:r>
      <w:r w:rsidRPr="00065E8E">
        <w:rPr>
          <w:rFonts w:cs="Arial"/>
          <w:sz w:val="28"/>
          <w:szCs w:val="28"/>
          <w:rtl/>
        </w:rPr>
        <w:t xml:space="preserve"> </w:t>
      </w:r>
      <w:r w:rsidRPr="00065E8E">
        <w:rPr>
          <w:rFonts w:cs="Arial" w:hint="cs"/>
          <w:sz w:val="28"/>
          <w:szCs w:val="28"/>
          <w:rtl/>
        </w:rPr>
        <w:t>واللَّحَاقَ</w:t>
      </w:r>
      <w:r w:rsidRPr="00065E8E">
        <w:rPr>
          <w:rFonts w:cs="Arial"/>
          <w:sz w:val="28"/>
          <w:szCs w:val="28"/>
          <w:rtl/>
        </w:rPr>
        <w:t xml:space="preserve"> </w:t>
      </w:r>
      <w:r w:rsidRPr="00065E8E">
        <w:rPr>
          <w:rFonts w:cs="Arial" w:hint="cs"/>
          <w:sz w:val="28"/>
          <w:szCs w:val="28"/>
          <w:rtl/>
        </w:rPr>
        <w:t>بالصالِحِين؛</w:t>
      </w:r>
      <w:r w:rsidRPr="00065E8E">
        <w:rPr>
          <w:rFonts w:cs="Arial"/>
          <w:sz w:val="28"/>
          <w:szCs w:val="28"/>
          <w:rtl/>
        </w:rPr>
        <w:t xml:space="preserve"> </w:t>
      </w:r>
      <w:r w:rsidRPr="00065E8E">
        <w:rPr>
          <w:rFonts w:cs="Arial" w:hint="cs"/>
          <w:sz w:val="28"/>
          <w:szCs w:val="28"/>
          <w:rtl/>
        </w:rPr>
        <w:t>لأنَّ</w:t>
      </w:r>
      <w:r w:rsidRPr="00065E8E">
        <w:rPr>
          <w:rFonts w:cs="Arial"/>
          <w:sz w:val="28"/>
          <w:szCs w:val="28"/>
          <w:rtl/>
        </w:rPr>
        <w:t xml:space="preserve"> </w:t>
      </w:r>
      <w:r w:rsidRPr="00065E8E">
        <w:rPr>
          <w:rFonts w:cs="Arial" w:hint="cs"/>
          <w:sz w:val="28"/>
          <w:szCs w:val="28"/>
          <w:rtl/>
        </w:rPr>
        <w:t>سُنَّةَ</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الغالِبةَ</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الناسِ</w:t>
      </w:r>
      <w:r w:rsidRPr="00065E8E">
        <w:rPr>
          <w:rFonts w:cs="Arial"/>
          <w:sz w:val="28"/>
          <w:szCs w:val="28"/>
          <w:rtl/>
        </w:rPr>
        <w:t xml:space="preserve"> </w:t>
      </w:r>
      <w:r w:rsidRPr="00065E8E">
        <w:rPr>
          <w:rFonts w:cs="Arial" w:hint="cs"/>
          <w:sz w:val="28"/>
          <w:szCs w:val="28"/>
          <w:rtl/>
        </w:rPr>
        <w:t>جَرَتْ</w:t>
      </w:r>
      <w:r w:rsidRPr="00065E8E">
        <w:rPr>
          <w:rFonts w:cs="Arial"/>
          <w:sz w:val="28"/>
          <w:szCs w:val="28"/>
          <w:rtl/>
        </w:rPr>
        <w:t xml:space="preserve"> </w:t>
      </w:r>
      <w:r w:rsidRPr="00065E8E">
        <w:rPr>
          <w:rFonts w:cs="Arial" w:hint="cs"/>
          <w:sz w:val="28"/>
          <w:szCs w:val="28"/>
          <w:rtl/>
        </w:rPr>
        <w:t>أنَّ</w:t>
      </w:r>
      <w:r w:rsidRPr="00065E8E">
        <w:rPr>
          <w:rFonts w:cs="Arial"/>
          <w:sz w:val="28"/>
          <w:szCs w:val="28"/>
          <w:rtl/>
        </w:rPr>
        <w:t xml:space="preserve"> </w:t>
      </w:r>
      <w:r w:rsidRPr="00065E8E">
        <w:rPr>
          <w:rFonts w:cs="Arial" w:hint="cs"/>
          <w:sz w:val="28"/>
          <w:szCs w:val="28"/>
          <w:rtl/>
        </w:rPr>
        <w:t>أقصَرَ</w:t>
      </w:r>
      <w:r w:rsidRPr="00065E8E">
        <w:rPr>
          <w:rFonts w:cs="Arial"/>
          <w:sz w:val="28"/>
          <w:szCs w:val="28"/>
          <w:rtl/>
        </w:rPr>
        <w:t xml:space="preserve"> </w:t>
      </w:r>
      <w:r w:rsidRPr="00065E8E">
        <w:rPr>
          <w:rFonts w:cs="Arial" w:hint="cs"/>
          <w:sz w:val="28"/>
          <w:szCs w:val="28"/>
          <w:rtl/>
        </w:rPr>
        <w:t>مَراحلِ</w:t>
      </w:r>
      <w:r w:rsidRPr="00065E8E">
        <w:rPr>
          <w:rFonts w:cs="Arial"/>
          <w:sz w:val="28"/>
          <w:szCs w:val="28"/>
          <w:rtl/>
        </w:rPr>
        <w:t xml:space="preserve"> </w:t>
      </w:r>
      <w:r w:rsidRPr="00065E8E">
        <w:rPr>
          <w:rFonts w:cs="Arial" w:hint="cs"/>
          <w:sz w:val="28"/>
          <w:szCs w:val="28"/>
          <w:rtl/>
        </w:rPr>
        <w:t>الإنسانِ</w:t>
      </w:r>
      <w:r w:rsidRPr="00065E8E">
        <w:rPr>
          <w:rFonts w:cs="Arial"/>
          <w:sz w:val="28"/>
          <w:szCs w:val="28"/>
          <w:rtl/>
        </w:rPr>
        <w:t xml:space="preserve"> </w:t>
      </w:r>
      <w:r w:rsidRPr="00065E8E">
        <w:rPr>
          <w:rFonts w:cs="Arial" w:hint="cs"/>
          <w:sz w:val="28"/>
          <w:szCs w:val="28"/>
          <w:rtl/>
        </w:rPr>
        <w:t>مرحلةُ</w:t>
      </w:r>
      <w:r w:rsidRPr="00065E8E">
        <w:rPr>
          <w:rFonts w:cs="Arial"/>
          <w:sz w:val="28"/>
          <w:szCs w:val="28"/>
          <w:rtl/>
        </w:rPr>
        <w:t xml:space="preserve"> </w:t>
      </w:r>
      <w:r w:rsidRPr="00065E8E">
        <w:rPr>
          <w:rFonts w:cs="Arial" w:hint="cs"/>
          <w:sz w:val="28"/>
          <w:szCs w:val="28"/>
          <w:rtl/>
        </w:rPr>
        <w:t>كَمَالِه،</w:t>
      </w:r>
      <w:r w:rsidRPr="00065E8E">
        <w:rPr>
          <w:rFonts w:cs="Arial"/>
          <w:sz w:val="28"/>
          <w:szCs w:val="28"/>
          <w:rtl/>
        </w:rPr>
        <w:t xml:space="preserve"> </w:t>
      </w:r>
      <w:r w:rsidRPr="00065E8E">
        <w:rPr>
          <w:rFonts w:cs="Arial" w:hint="cs"/>
          <w:sz w:val="28"/>
          <w:szCs w:val="28"/>
          <w:rtl/>
        </w:rPr>
        <w:t>وهي</w:t>
      </w:r>
      <w:r w:rsidRPr="00065E8E">
        <w:rPr>
          <w:rFonts w:cs="Arial"/>
          <w:sz w:val="28"/>
          <w:szCs w:val="28"/>
          <w:rtl/>
        </w:rPr>
        <w:t xml:space="preserve"> </w:t>
      </w:r>
      <w:r w:rsidRPr="00065E8E">
        <w:rPr>
          <w:rFonts w:cs="Arial" w:hint="cs"/>
          <w:sz w:val="28"/>
          <w:szCs w:val="28"/>
          <w:rtl/>
        </w:rPr>
        <w:t>كرأسِ</w:t>
      </w:r>
      <w:r w:rsidRPr="00065E8E">
        <w:rPr>
          <w:rFonts w:cs="Arial"/>
          <w:sz w:val="28"/>
          <w:szCs w:val="28"/>
          <w:rtl/>
        </w:rPr>
        <w:t xml:space="preserve"> </w:t>
      </w:r>
      <w:r w:rsidRPr="00065E8E">
        <w:rPr>
          <w:rFonts w:cs="Arial" w:hint="cs"/>
          <w:sz w:val="28"/>
          <w:szCs w:val="28"/>
          <w:rtl/>
        </w:rPr>
        <w:t>الهَرَمِ</w:t>
      </w:r>
      <w:r w:rsidRPr="00065E8E">
        <w:rPr>
          <w:rFonts w:cs="Arial"/>
          <w:sz w:val="28"/>
          <w:szCs w:val="28"/>
          <w:rtl/>
        </w:rPr>
        <w:t xml:space="preserve"> </w:t>
      </w:r>
      <w:r w:rsidRPr="00065E8E">
        <w:rPr>
          <w:rFonts w:cs="Arial" w:hint="cs"/>
          <w:sz w:val="28"/>
          <w:szCs w:val="28"/>
          <w:rtl/>
        </w:rPr>
        <w:t>ليس</w:t>
      </w:r>
      <w:r w:rsidRPr="00065E8E">
        <w:rPr>
          <w:rFonts w:cs="Arial"/>
          <w:sz w:val="28"/>
          <w:szCs w:val="28"/>
          <w:rtl/>
        </w:rPr>
        <w:t xml:space="preserve"> </w:t>
      </w:r>
      <w:r w:rsidRPr="00065E8E">
        <w:rPr>
          <w:rFonts w:cs="Arial" w:hint="cs"/>
          <w:sz w:val="28"/>
          <w:szCs w:val="28"/>
          <w:rtl/>
        </w:rPr>
        <w:t>يعقُبُها</w:t>
      </w:r>
      <w:r w:rsidRPr="00065E8E">
        <w:rPr>
          <w:rFonts w:cs="Arial"/>
          <w:sz w:val="28"/>
          <w:szCs w:val="28"/>
          <w:rtl/>
        </w:rPr>
        <w:t xml:space="preserve"> </w:t>
      </w:r>
      <w:r w:rsidRPr="00065E8E">
        <w:rPr>
          <w:rFonts w:cs="Arial" w:hint="cs"/>
          <w:sz w:val="28"/>
          <w:szCs w:val="28"/>
          <w:rtl/>
        </w:rPr>
        <w:t>إلاَّ</w:t>
      </w:r>
      <w:r w:rsidRPr="00065E8E">
        <w:rPr>
          <w:rFonts w:cs="Arial"/>
          <w:sz w:val="28"/>
          <w:szCs w:val="28"/>
          <w:rtl/>
        </w:rPr>
        <w:t xml:space="preserve"> </w:t>
      </w:r>
      <w:r w:rsidRPr="00065E8E">
        <w:rPr>
          <w:rFonts w:cs="Arial" w:hint="cs"/>
          <w:sz w:val="28"/>
          <w:szCs w:val="28"/>
          <w:rtl/>
        </w:rPr>
        <w:t>الموتُ</w:t>
      </w:r>
      <w:r w:rsidRPr="00065E8E">
        <w:rPr>
          <w:rFonts w:cs="Arial"/>
          <w:sz w:val="28"/>
          <w:szCs w:val="28"/>
          <w:rtl/>
        </w:rPr>
        <w:t xml:space="preserve"> </w:t>
      </w:r>
      <w:r w:rsidRPr="00065E8E">
        <w:rPr>
          <w:rFonts w:cs="Arial" w:hint="cs"/>
          <w:sz w:val="28"/>
          <w:szCs w:val="28"/>
          <w:rtl/>
        </w:rPr>
        <w:t>عليه</w:t>
      </w:r>
      <w:r w:rsidRPr="00065E8E">
        <w:rPr>
          <w:rFonts w:cs="Arial"/>
          <w:sz w:val="28"/>
          <w:szCs w:val="28"/>
          <w:rtl/>
        </w:rPr>
        <w:t xml:space="preserve"> </w:t>
      </w:r>
      <w:r w:rsidRPr="00065E8E">
        <w:rPr>
          <w:rFonts w:cs="Arial" w:hint="cs"/>
          <w:sz w:val="28"/>
          <w:szCs w:val="28"/>
          <w:rtl/>
        </w:rPr>
        <w:t>أو</w:t>
      </w:r>
      <w:r w:rsidRPr="00065E8E">
        <w:rPr>
          <w:rFonts w:cs="Arial"/>
          <w:sz w:val="28"/>
          <w:szCs w:val="28"/>
          <w:rtl/>
        </w:rPr>
        <w:t xml:space="preserve"> </w:t>
      </w:r>
      <w:r w:rsidRPr="00065E8E">
        <w:rPr>
          <w:rFonts w:cs="Arial" w:hint="cs"/>
          <w:sz w:val="28"/>
          <w:szCs w:val="28"/>
          <w:rtl/>
        </w:rPr>
        <w:t>الانحدارُ</w:t>
      </w:r>
      <w:r w:rsidRPr="00065E8E">
        <w:rPr>
          <w:rFonts w:cs="Arial"/>
          <w:sz w:val="28"/>
          <w:szCs w:val="28"/>
          <w:rtl/>
        </w:rPr>
        <w:t xml:space="preserve"> </w:t>
      </w:r>
      <w:r w:rsidRPr="00065E8E">
        <w:rPr>
          <w:rFonts w:cs="Arial" w:hint="cs"/>
          <w:sz w:val="28"/>
          <w:szCs w:val="28"/>
          <w:rtl/>
        </w:rPr>
        <w:t>وراءَهُ،</w:t>
      </w:r>
      <w:r w:rsidRPr="00065E8E">
        <w:rPr>
          <w:rFonts w:cs="Arial"/>
          <w:sz w:val="28"/>
          <w:szCs w:val="28"/>
          <w:rtl/>
        </w:rPr>
        <w:t xml:space="preserve"> </w:t>
      </w:r>
      <w:r w:rsidRPr="00065E8E">
        <w:rPr>
          <w:rFonts w:cs="Arial" w:hint="cs"/>
          <w:sz w:val="28"/>
          <w:szCs w:val="28"/>
          <w:rtl/>
        </w:rPr>
        <w:t>ومَن</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w:t>
      </w:r>
    </w:p>
    <w:p w:rsidR="0037592F" w:rsidRPr="00065E8E" w:rsidRDefault="0037592F" w:rsidP="0037592F">
      <w:pPr>
        <w:pStyle w:val="ListParagraph"/>
        <w:numPr>
          <w:ilvl w:val="0"/>
          <w:numId w:val="252"/>
        </w:numPr>
        <w:bidi/>
        <w:jc w:val="both"/>
        <w:rPr>
          <w:sz w:val="28"/>
          <w:szCs w:val="28"/>
        </w:rPr>
      </w:pPr>
      <w:r w:rsidRPr="00065E8E">
        <w:rPr>
          <w:rFonts w:cs="Arial" w:hint="cs"/>
          <w:sz w:val="28"/>
          <w:szCs w:val="28"/>
          <w:rtl/>
        </w:rPr>
        <w:t>أخرجه</w:t>
      </w:r>
      <w:r w:rsidRPr="00065E8E">
        <w:rPr>
          <w:rFonts w:cs="Arial"/>
          <w:sz w:val="28"/>
          <w:szCs w:val="28"/>
          <w:rtl/>
        </w:rPr>
        <w:t xml:space="preserve"> </w:t>
      </w:r>
      <w:r w:rsidRPr="00065E8E">
        <w:rPr>
          <w:rFonts w:cs="Arial" w:hint="cs"/>
          <w:sz w:val="28"/>
          <w:szCs w:val="28"/>
          <w:rtl/>
        </w:rPr>
        <w:t>مسلم</w:t>
      </w:r>
      <w:r w:rsidRPr="00065E8E">
        <w:rPr>
          <w:rFonts w:cs="Arial"/>
          <w:sz w:val="28"/>
          <w:szCs w:val="28"/>
          <w:rtl/>
        </w:rPr>
        <w:t xml:space="preserve"> (1828).</w:t>
      </w:r>
    </w:p>
    <w:p w:rsidR="0037592F" w:rsidRPr="00065E8E" w:rsidRDefault="0037592F" w:rsidP="0037592F">
      <w:pPr>
        <w:pStyle w:val="ListParagraph"/>
        <w:numPr>
          <w:ilvl w:val="0"/>
          <w:numId w:val="252"/>
        </w:numPr>
        <w:bidi/>
        <w:jc w:val="both"/>
        <w:rPr>
          <w:sz w:val="28"/>
          <w:szCs w:val="28"/>
        </w:rPr>
      </w:pPr>
      <w:r w:rsidRPr="00065E8E">
        <w:rPr>
          <w:rFonts w:cs="Arial" w:hint="cs"/>
          <w:sz w:val="28"/>
          <w:szCs w:val="28"/>
          <w:rtl/>
        </w:rPr>
        <w:t>أخرجه</w:t>
      </w:r>
      <w:r w:rsidRPr="00065E8E">
        <w:rPr>
          <w:rFonts w:cs="Arial"/>
          <w:sz w:val="28"/>
          <w:szCs w:val="28"/>
          <w:rtl/>
        </w:rPr>
        <w:t xml:space="preserve"> </w:t>
      </w:r>
      <w:r w:rsidRPr="00065E8E">
        <w:rPr>
          <w:rFonts w:cs="Arial" w:hint="cs"/>
          <w:sz w:val="28"/>
          <w:szCs w:val="28"/>
          <w:rtl/>
        </w:rPr>
        <w:t>البخاري</w:t>
      </w:r>
      <w:r w:rsidRPr="00065E8E">
        <w:rPr>
          <w:rFonts w:cs="Arial"/>
          <w:sz w:val="28"/>
          <w:szCs w:val="28"/>
          <w:rtl/>
        </w:rPr>
        <w:t xml:space="preserve"> (7151)</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ومسلم</w:t>
      </w:r>
      <w:r w:rsidRPr="00065E8E">
        <w:rPr>
          <w:rFonts w:cs="Arial"/>
          <w:sz w:val="28"/>
          <w:szCs w:val="28"/>
          <w:rtl/>
        </w:rPr>
        <w:t xml:space="preserve"> (142).</w:t>
      </w:r>
    </w:p>
    <w:p w:rsidR="0037592F" w:rsidRPr="00065E8E" w:rsidRDefault="0037592F" w:rsidP="0037592F">
      <w:pPr>
        <w:pStyle w:val="ListParagraph"/>
        <w:numPr>
          <w:ilvl w:val="0"/>
          <w:numId w:val="252"/>
        </w:numPr>
        <w:bidi/>
        <w:jc w:val="both"/>
        <w:rPr>
          <w:sz w:val="28"/>
          <w:szCs w:val="28"/>
        </w:rPr>
      </w:pPr>
      <w:r w:rsidRPr="00065E8E">
        <w:rPr>
          <w:rFonts w:cs="Arial" w:hint="cs"/>
          <w:sz w:val="28"/>
          <w:szCs w:val="28"/>
          <w:rtl/>
        </w:rPr>
        <w:t>أخرجه</w:t>
      </w:r>
      <w:r w:rsidRPr="00065E8E">
        <w:rPr>
          <w:rFonts w:cs="Arial"/>
          <w:sz w:val="28"/>
          <w:szCs w:val="28"/>
          <w:rtl/>
        </w:rPr>
        <w:t xml:space="preserve"> </w:t>
      </w:r>
      <w:r w:rsidRPr="00065E8E">
        <w:rPr>
          <w:rFonts w:cs="Arial" w:hint="cs"/>
          <w:sz w:val="28"/>
          <w:szCs w:val="28"/>
          <w:rtl/>
        </w:rPr>
        <w:t>مسلم</w:t>
      </w:r>
      <w:r w:rsidRPr="00065E8E">
        <w:rPr>
          <w:rFonts w:cs="Arial"/>
          <w:sz w:val="28"/>
          <w:szCs w:val="28"/>
          <w:rtl/>
        </w:rPr>
        <w:t xml:space="preserve"> (142).</w:t>
      </w:r>
    </w:p>
    <w:p w:rsidR="0037592F" w:rsidRPr="00065E8E" w:rsidRDefault="0037592F" w:rsidP="0037592F">
      <w:pPr>
        <w:pStyle w:val="ListParagraph"/>
        <w:bidi/>
        <w:jc w:val="both"/>
        <w:rPr>
          <w:rFonts w:cs="Arial"/>
          <w:sz w:val="28"/>
          <w:szCs w:val="28"/>
          <w:rtl/>
        </w:rPr>
      </w:pPr>
    </w:p>
    <w:p w:rsidR="0037592F" w:rsidRDefault="0037592F" w:rsidP="0037592F">
      <w:pPr>
        <w:rPr>
          <w:rFonts w:cs="Arial"/>
          <w:sz w:val="28"/>
          <w:szCs w:val="28"/>
        </w:rPr>
      </w:pPr>
      <w:r>
        <w:rPr>
          <w:rFonts w:cs="Arial"/>
          <w:sz w:val="28"/>
          <w:szCs w:val="28"/>
          <w:rtl/>
        </w:rPr>
        <w:br w:type="page"/>
      </w:r>
    </w:p>
    <w:p w:rsidR="0037592F" w:rsidRPr="00065E8E" w:rsidRDefault="0037592F" w:rsidP="0037592F">
      <w:pPr>
        <w:bidi/>
        <w:jc w:val="both"/>
        <w:rPr>
          <w:sz w:val="28"/>
          <w:szCs w:val="28"/>
        </w:rPr>
      </w:pPr>
      <w:r w:rsidRPr="00065E8E">
        <w:rPr>
          <w:rFonts w:cs="Arial"/>
          <w:sz w:val="28"/>
          <w:szCs w:val="28"/>
          <w:rtl/>
        </w:rPr>
        <w:t xml:space="preserve"> </w:t>
      </w:r>
      <w:r w:rsidRPr="00065E8E">
        <w:rPr>
          <w:rFonts w:cs="Arial" w:hint="cs"/>
          <w:sz w:val="28"/>
          <w:szCs w:val="28"/>
          <w:rtl/>
        </w:rPr>
        <w:t>نظَرَ</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سِيَرِ</w:t>
      </w:r>
      <w:r w:rsidRPr="00065E8E">
        <w:rPr>
          <w:rFonts w:cs="Arial"/>
          <w:sz w:val="28"/>
          <w:szCs w:val="28"/>
          <w:rtl/>
        </w:rPr>
        <w:t xml:space="preserve"> </w:t>
      </w:r>
      <w:r w:rsidRPr="00065E8E">
        <w:rPr>
          <w:rFonts w:cs="Arial" w:hint="cs"/>
          <w:sz w:val="28"/>
          <w:szCs w:val="28"/>
          <w:rtl/>
        </w:rPr>
        <w:t>الأنبياءِ</w:t>
      </w:r>
      <w:r w:rsidRPr="00065E8E">
        <w:rPr>
          <w:rFonts w:cs="Arial"/>
          <w:sz w:val="28"/>
          <w:szCs w:val="28"/>
          <w:rtl/>
        </w:rPr>
        <w:t xml:space="preserve"> </w:t>
      </w:r>
      <w:r w:rsidRPr="00065E8E">
        <w:rPr>
          <w:rFonts w:cs="Arial" w:hint="cs"/>
          <w:sz w:val="28"/>
          <w:szCs w:val="28"/>
          <w:rtl/>
        </w:rPr>
        <w:t>والمُرسَلِينَ</w:t>
      </w:r>
      <w:r w:rsidRPr="00065E8E">
        <w:rPr>
          <w:rFonts w:cs="Arial"/>
          <w:sz w:val="28"/>
          <w:szCs w:val="28"/>
          <w:rtl/>
        </w:rPr>
        <w:t xml:space="preserve"> </w:t>
      </w:r>
      <w:r w:rsidRPr="00065E8E">
        <w:rPr>
          <w:rFonts w:cs="Arial" w:hint="cs"/>
          <w:sz w:val="28"/>
          <w:szCs w:val="28"/>
          <w:rtl/>
        </w:rPr>
        <w:t>والأئمَّةِ</w:t>
      </w:r>
      <w:r w:rsidRPr="00065E8E">
        <w:rPr>
          <w:rFonts w:cs="Arial"/>
          <w:sz w:val="28"/>
          <w:szCs w:val="28"/>
          <w:rtl/>
        </w:rPr>
        <w:t xml:space="preserve"> </w:t>
      </w:r>
      <w:r w:rsidRPr="00065E8E">
        <w:rPr>
          <w:rFonts w:cs="Arial" w:hint="cs"/>
          <w:sz w:val="28"/>
          <w:szCs w:val="28"/>
          <w:rtl/>
        </w:rPr>
        <w:t>الصالِحِين،</w:t>
      </w:r>
      <w:r w:rsidRPr="00065E8E">
        <w:rPr>
          <w:rFonts w:cs="Arial"/>
          <w:sz w:val="28"/>
          <w:szCs w:val="28"/>
          <w:rtl/>
        </w:rPr>
        <w:t xml:space="preserve"> </w:t>
      </w:r>
      <w:r w:rsidRPr="00065E8E">
        <w:rPr>
          <w:rFonts w:cs="Arial" w:hint="cs"/>
          <w:sz w:val="28"/>
          <w:szCs w:val="28"/>
          <w:rtl/>
        </w:rPr>
        <w:t>وجَدَ</w:t>
      </w:r>
      <w:r w:rsidRPr="00065E8E">
        <w:rPr>
          <w:rFonts w:cs="Arial"/>
          <w:sz w:val="28"/>
          <w:szCs w:val="28"/>
          <w:rtl/>
        </w:rPr>
        <w:t xml:space="preserve"> </w:t>
      </w:r>
      <w:r w:rsidRPr="00065E8E">
        <w:rPr>
          <w:rFonts w:cs="Arial" w:hint="cs"/>
          <w:sz w:val="28"/>
          <w:szCs w:val="28"/>
          <w:rtl/>
        </w:rPr>
        <w:t>أنَّ</w:t>
      </w:r>
      <w:r w:rsidRPr="00065E8E">
        <w:rPr>
          <w:rFonts w:cs="Arial"/>
          <w:sz w:val="28"/>
          <w:szCs w:val="28"/>
          <w:rtl/>
        </w:rPr>
        <w:t xml:space="preserve"> </w:t>
      </w:r>
      <w:r w:rsidRPr="00065E8E">
        <w:rPr>
          <w:rFonts w:cs="Arial" w:hint="cs"/>
          <w:sz w:val="28"/>
          <w:szCs w:val="28"/>
          <w:rtl/>
        </w:rPr>
        <w:t>مرحلةَ</w:t>
      </w:r>
      <w:r w:rsidRPr="00065E8E">
        <w:rPr>
          <w:rFonts w:cs="Arial"/>
          <w:sz w:val="28"/>
          <w:szCs w:val="28"/>
          <w:rtl/>
        </w:rPr>
        <w:t xml:space="preserve"> </w:t>
      </w:r>
      <w:r w:rsidRPr="00065E8E">
        <w:rPr>
          <w:rFonts w:cs="Arial" w:hint="cs"/>
          <w:sz w:val="28"/>
          <w:szCs w:val="28"/>
          <w:rtl/>
        </w:rPr>
        <w:t>البلاءِ</w:t>
      </w:r>
      <w:r w:rsidRPr="00065E8E">
        <w:rPr>
          <w:rFonts w:cs="Arial"/>
          <w:sz w:val="28"/>
          <w:szCs w:val="28"/>
          <w:rtl/>
        </w:rPr>
        <w:t xml:space="preserve"> </w:t>
      </w:r>
      <w:r w:rsidRPr="00065E8E">
        <w:rPr>
          <w:rFonts w:cs="Arial" w:hint="cs"/>
          <w:sz w:val="28"/>
          <w:szCs w:val="28"/>
          <w:rtl/>
        </w:rPr>
        <w:t>والشِّدَّةِ</w:t>
      </w:r>
      <w:r w:rsidRPr="00065E8E">
        <w:rPr>
          <w:rFonts w:cs="Arial"/>
          <w:sz w:val="28"/>
          <w:szCs w:val="28"/>
          <w:rtl/>
        </w:rPr>
        <w:t xml:space="preserve"> </w:t>
      </w:r>
      <w:r w:rsidRPr="00065E8E">
        <w:rPr>
          <w:rFonts w:cs="Arial" w:hint="cs"/>
          <w:sz w:val="28"/>
          <w:szCs w:val="28"/>
          <w:rtl/>
        </w:rPr>
        <w:t>أطولُ</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مرحلةِ</w:t>
      </w:r>
      <w:r w:rsidRPr="00065E8E">
        <w:rPr>
          <w:rFonts w:cs="Arial"/>
          <w:sz w:val="28"/>
          <w:szCs w:val="28"/>
          <w:rtl/>
        </w:rPr>
        <w:t xml:space="preserve"> </w:t>
      </w:r>
      <w:r w:rsidRPr="00065E8E">
        <w:rPr>
          <w:rFonts w:cs="Arial" w:hint="cs"/>
          <w:sz w:val="28"/>
          <w:szCs w:val="28"/>
          <w:rtl/>
        </w:rPr>
        <w:t>التمكينِ،</w:t>
      </w:r>
      <w:r w:rsidRPr="00065E8E">
        <w:rPr>
          <w:rFonts w:cs="Arial"/>
          <w:sz w:val="28"/>
          <w:szCs w:val="28"/>
          <w:rtl/>
        </w:rPr>
        <w:t xml:space="preserve"> </w:t>
      </w:r>
      <w:r w:rsidRPr="00065E8E">
        <w:rPr>
          <w:rFonts w:cs="Arial" w:hint="cs"/>
          <w:sz w:val="28"/>
          <w:szCs w:val="28"/>
          <w:rtl/>
        </w:rPr>
        <w:t>ومِن</w:t>
      </w:r>
      <w:r w:rsidRPr="00065E8E">
        <w:rPr>
          <w:rFonts w:cs="Arial"/>
          <w:sz w:val="28"/>
          <w:szCs w:val="28"/>
          <w:rtl/>
        </w:rPr>
        <w:t xml:space="preserve"> </w:t>
      </w:r>
      <w:r w:rsidRPr="00065E8E">
        <w:rPr>
          <w:rFonts w:cs="Arial" w:hint="cs"/>
          <w:sz w:val="28"/>
          <w:szCs w:val="28"/>
          <w:rtl/>
        </w:rPr>
        <w:t>ذلك</w:t>
      </w:r>
      <w:r w:rsidRPr="00065E8E">
        <w:rPr>
          <w:rFonts w:cs="Arial"/>
          <w:sz w:val="28"/>
          <w:szCs w:val="28"/>
          <w:rtl/>
        </w:rPr>
        <w:t xml:space="preserve"> </w:t>
      </w:r>
      <w:r w:rsidRPr="00065E8E">
        <w:rPr>
          <w:rFonts w:cs="Arial" w:hint="cs"/>
          <w:sz w:val="28"/>
          <w:szCs w:val="28"/>
          <w:rtl/>
        </w:rPr>
        <w:t>حالُ</w:t>
      </w:r>
      <w:r w:rsidRPr="00065E8E">
        <w:rPr>
          <w:rFonts w:cs="Arial"/>
          <w:sz w:val="28"/>
          <w:szCs w:val="28"/>
          <w:rtl/>
        </w:rPr>
        <w:t xml:space="preserve"> </w:t>
      </w:r>
      <w:r w:rsidRPr="00065E8E">
        <w:rPr>
          <w:rFonts w:cs="Arial" w:hint="cs"/>
          <w:sz w:val="28"/>
          <w:szCs w:val="28"/>
          <w:rtl/>
        </w:rPr>
        <w:t>يوسُفَ؛</w:t>
      </w:r>
      <w:r w:rsidRPr="00065E8E">
        <w:rPr>
          <w:rFonts w:cs="Arial"/>
          <w:sz w:val="28"/>
          <w:szCs w:val="28"/>
          <w:rtl/>
        </w:rPr>
        <w:t xml:space="preserve"> </w:t>
      </w:r>
      <w:r w:rsidRPr="00065E8E">
        <w:rPr>
          <w:rFonts w:cs="Arial" w:hint="cs"/>
          <w:sz w:val="28"/>
          <w:szCs w:val="28"/>
          <w:rtl/>
        </w:rPr>
        <w:t>فقد</w:t>
      </w:r>
      <w:r w:rsidRPr="00065E8E">
        <w:rPr>
          <w:rFonts w:cs="Arial"/>
          <w:sz w:val="28"/>
          <w:szCs w:val="28"/>
          <w:rtl/>
        </w:rPr>
        <w:t xml:space="preserve"> </w:t>
      </w:r>
      <w:r w:rsidRPr="00065E8E">
        <w:rPr>
          <w:rFonts w:cs="Arial" w:hint="cs"/>
          <w:sz w:val="28"/>
          <w:szCs w:val="28"/>
          <w:rtl/>
        </w:rPr>
        <w:t>ذكَرَ</w:t>
      </w:r>
      <w:r w:rsidRPr="00065E8E">
        <w:rPr>
          <w:rFonts w:cs="Arial"/>
          <w:sz w:val="28"/>
          <w:szCs w:val="28"/>
          <w:rtl/>
        </w:rPr>
        <w:t xml:space="preserve"> </w:t>
      </w:r>
      <w:r w:rsidRPr="00065E8E">
        <w:rPr>
          <w:rFonts w:cs="Arial" w:hint="cs"/>
          <w:sz w:val="28"/>
          <w:szCs w:val="28"/>
          <w:rtl/>
        </w:rPr>
        <w:t>كمالَ</w:t>
      </w:r>
      <w:r w:rsidRPr="00065E8E">
        <w:rPr>
          <w:rFonts w:cs="Arial"/>
          <w:sz w:val="28"/>
          <w:szCs w:val="28"/>
          <w:rtl/>
        </w:rPr>
        <w:t xml:space="preserve"> </w:t>
      </w:r>
      <w:r w:rsidRPr="00065E8E">
        <w:rPr>
          <w:rFonts w:cs="Arial" w:hint="cs"/>
          <w:sz w:val="28"/>
          <w:szCs w:val="28"/>
          <w:rtl/>
        </w:rPr>
        <w:t>نِعَمِ</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عليه</w:t>
      </w:r>
      <w:r w:rsidRPr="00065E8E">
        <w:rPr>
          <w:rFonts w:cs="Arial"/>
          <w:sz w:val="28"/>
          <w:szCs w:val="28"/>
          <w:rtl/>
        </w:rPr>
        <w:t xml:space="preserve"> </w:t>
      </w:r>
      <w:r w:rsidRPr="00065E8E">
        <w:rPr>
          <w:rFonts w:cs="Arial" w:hint="cs"/>
          <w:sz w:val="28"/>
          <w:szCs w:val="28"/>
          <w:rtl/>
        </w:rPr>
        <w:t>الدُّنيويَّةِ</w:t>
      </w:r>
      <w:r w:rsidRPr="00065E8E">
        <w:rPr>
          <w:rFonts w:cs="Arial"/>
          <w:sz w:val="28"/>
          <w:szCs w:val="28"/>
          <w:rtl/>
        </w:rPr>
        <w:t xml:space="preserve"> </w:t>
      </w:r>
      <w:r w:rsidRPr="00065E8E">
        <w:rPr>
          <w:rFonts w:cs="Arial" w:hint="cs"/>
          <w:sz w:val="28"/>
          <w:szCs w:val="28"/>
          <w:rtl/>
        </w:rPr>
        <w:t>والدِّينيَّةِ</w:t>
      </w:r>
      <w:r w:rsidRPr="00065E8E">
        <w:rPr>
          <w:rFonts w:cs="Arial"/>
          <w:sz w:val="28"/>
          <w:szCs w:val="28"/>
          <w:rtl/>
        </w:rPr>
        <w:t xml:space="preserve"> </w:t>
      </w:r>
      <w:r w:rsidRPr="00065E8E">
        <w:rPr>
          <w:rFonts w:cs="Arial" w:hint="cs"/>
          <w:sz w:val="28"/>
          <w:szCs w:val="28"/>
          <w:rtl/>
        </w:rPr>
        <w:t>قبلَ</w:t>
      </w:r>
      <w:r w:rsidRPr="00065E8E">
        <w:rPr>
          <w:rFonts w:cs="Arial"/>
          <w:sz w:val="28"/>
          <w:szCs w:val="28"/>
          <w:rtl/>
        </w:rPr>
        <w:t xml:space="preserve"> </w:t>
      </w:r>
      <w:r w:rsidRPr="00065E8E">
        <w:rPr>
          <w:rFonts w:cs="Arial" w:hint="cs"/>
          <w:sz w:val="28"/>
          <w:szCs w:val="28"/>
          <w:rtl/>
        </w:rPr>
        <w:t>سؤالِ</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اللَّحَاقَ</w:t>
      </w:r>
      <w:r w:rsidRPr="00065E8E">
        <w:rPr>
          <w:rFonts w:cs="Arial"/>
          <w:sz w:val="28"/>
          <w:szCs w:val="28"/>
          <w:rtl/>
        </w:rPr>
        <w:t xml:space="preserve"> </w:t>
      </w:r>
      <w:r w:rsidRPr="00065E8E">
        <w:rPr>
          <w:rFonts w:cs="Arial" w:hint="cs"/>
          <w:sz w:val="28"/>
          <w:szCs w:val="28"/>
          <w:rtl/>
        </w:rPr>
        <w:t>بالصالحينَ،</w:t>
      </w:r>
      <w:r w:rsidRPr="00065E8E">
        <w:rPr>
          <w:rFonts w:cs="Arial"/>
          <w:sz w:val="28"/>
          <w:szCs w:val="28"/>
          <w:rtl/>
        </w:rPr>
        <w:t xml:space="preserve"> </w:t>
      </w:r>
      <w:r w:rsidRPr="00065E8E">
        <w:rPr>
          <w:rFonts w:cs="Arial" w:hint="cs"/>
          <w:sz w:val="28"/>
          <w:szCs w:val="28"/>
          <w:rtl/>
        </w:rPr>
        <w:t>فقال</w:t>
      </w:r>
      <w:r w:rsidRPr="00065E8E">
        <w:rPr>
          <w:rFonts w:cs="Arial"/>
          <w:sz w:val="28"/>
          <w:szCs w:val="28"/>
          <w:rtl/>
        </w:rPr>
        <w:t>: {</w:t>
      </w:r>
      <w:r w:rsidRPr="00065E8E">
        <w:rPr>
          <w:rFonts w:cs="Arial" w:hint="cs"/>
          <w:sz w:val="28"/>
          <w:szCs w:val="28"/>
          <w:rtl/>
        </w:rPr>
        <w:t>رَبِّ</w:t>
      </w:r>
      <w:r w:rsidRPr="00065E8E">
        <w:rPr>
          <w:rFonts w:cs="Arial"/>
          <w:sz w:val="28"/>
          <w:szCs w:val="28"/>
          <w:rtl/>
        </w:rPr>
        <w:t xml:space="preserve"> </w:t>
      </w:r>
      <w:r w:rsidRPr="00065E8E">
        <w:rPr>
          <w:rFonts w:cs="Arial" w:hint="cs"/>
          <w:sz w:val="28"/>
          <w:szCs w:val="28"/>
          <w:rtl/>
        </w:rPr>
        <w:t>قَدْ</w:t>
      </w:r>
      <w:r w:rsidRPr="00065E8E">
        <w:rPr>
          <w:rFonts w:cs="Arial"/>
          <w:sz w:val="28"/>
          <w:szCs w:val="28"/>
          <w:rtl/>
        </w:rPr>
        <w:t xml:space="preserve"> </w:t>
      </w:r>
      <w:r w:rsidRPr="00065E8E">
        <w:rPr>
          <w:rFonts w:cs="Arial" w:hint="cs"/>
          <w:sz w:val="28"/>
          <w:szCs w:val="28"/>
          <w:rtl/>
        </w:rPr>
        <w:t>آتَيْتَنِي</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الْمُلْكِ</w:t>
      </w:r>
      <w:r w:rsidRPr="00065E8E">
        <w:rPr>
          <w:rFonts w:cs="Arial"/>
          <w:sz w:val="28"/>
          <w:szCs w:val="28"/>
          <w:rtl/>
        </w:rPr>
        <w:t xml:space="preserve"> </w:t>
      </w:r>
      <w:r w:rsidRPr="00065E8E">
        <w:rPr>
          <w:rFonts w:cs="Arial" w:hint="cs"/>
          <w:sz w:val="28"/>
          <w:szCs w:val="28"/>
          <w:rtl/>
        </w:rPr>
        <w:t>وَعَلَّمْتَنِي</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تَأْوِيلِ</w:t>
      </w:r>
      <w:r w:rsidRPr="00065E8E">
        <w:rPr>
          <w:rFonts w:cs="Arial"/>
          <w:sz w:val="28"/>
          <w:szCs w:val="28"/>
          <w:rtl/>
        </w:rPr>
        <w:t xml:space="preserve"> </w:t>
      </w:r>
      <w:r w:rsidRPr="00065E8E">
        <w:rPr>
          <w:rFonts w:cs="Arial" w:hint="cs"/>
          <w:sz w:val="28"/>
          <w:szCs w:val="28"/>
          <w:rtl/>
        </w:rPr>
        <w:t>الأَحَادِيثِ</w:t>
      </w:r>
      <w:r w:rsidRPr="00065E8E">
        <w:rPr>
          <w:rFonts w:cs="Arial"/>
          <w:sz w:val="28"/>
          <w:szCs w:val="28"/>
          <w:rtl/>
        </w:rPr>
        <w:t xml:space="preserve"> </w:t>
      </w:r>
      <w:r w:rsidRPr="00065E8E">
        <w:rPr>
          <w:rFonts w:cs="Arial" w:hint="cs"/>
          <w:sz w:val="28"/>
          <w:szCs w:val="28"/>
          <w:rtl/>
        </w:rPr>
        <w:t>فَاطِرَ</w:t>
      </w:r>
      <w:r w:rsidRPr="00065E8E">
        <w:rPr>
          <w:rFonts w:cs="Arial"/>
          <w:sz w:val="28"/>
          <w:szCs w:val="28"/>
          <w:rtl/>
        </w:rPr>
        <w:t xml:space="preserve"> </w:t>
      </w:r>
      <w:r w:rsidRPr="00065E8E">
        <w:rPr>
          <w:rFonts w:cs="Arial" w:hint="cs"/>
          <w:sz w:val="28"/>
          <w:szCs w:val="28"/>
          <w:rtl/>
        </w:rPr>
        <w:t>السَّمَاوَاتِ</w:t>
      </w:r>
      <w:r w:rsidRPr="00065E8E">
        <w:rPr>
          <w:rFonts w:cs="Arial"/>
          <w:sz w:val="28"/>
          <w:szCs w:val="28"/>
          <w:rtl/>
        </w:rPr>
        <w:t xml:space="preserve"> </w:t>
      </w:r>
      <w:r w:rsidRPr="00065E8E">
        <w:rPr>
          <w:rFonts w:cs="Arial" w:hint="cs"/>
          <w:sz w:val="28"/>
          <w:szCs w:val="28"/>
          <w:rtl/>
        </w:rPr>
        <w:t>وَالأَرْضِ</w:t>
      </w:r>
      <w:r w:rsidRPr="00065E8E">
        <w:rPr>
          <w:rFonts w:cs="Arial"/>
          <w:sz w:val="28"/>
          <w:szCs w:val="28"/>
          <w:rtl/>
        </w:rPr>
        <w:t xml:space="preserve"> </w:t>
      </w:r>
      <w:r w:rsidRPr="00065E8E">
        <w:rPr>
          <w:rFonts w:cs="Arial" w:hint="cs"/>
          <w:sz w:val="28"/>
          <w:szCs w:val="28"/>
          <w:rtl/>
        </w:rPr>
        <w:t>أَنْتَ</w:t>
      </w:r>
      <w:r w:rsidRPr="00065E8E">
        <w:rPr>
          <w:rFonts w:cs="Arial"/>
          <w:sz w:val="28"/>
          <w:szCs w:val="28"/>
          <w:rtl/>
        </w:rPr>
        <w:t xml:space="preserve"> </w:t>
      </w:r>
      <w:r w:rsidRPr="00065E8E">
        <w:rPr>
          <w:rFonts w:cs="Arial" w:hint="cs"/>
          <w:sz w:val="28"/>
          <w:szCs w:val="28"/>
          <w:rtl/>
        </w:rPr>
        <w:t>وَلِيِّي</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الدُّنْيَا</w:t>
      </w:r>
      <w:r w:rsidRPr="00065E8E">
        <w:rPr>
          <w:rFonts w:cs="Arial"/>
          <w:sz w:val="28"/>
          <w:szCs w:val="28"/>
          <w:rtl/>
        </w:rPr>
        <w:t xml:space="preserve"> </w:t>
      </w:r>
      <w:r w:rsidRPr="00065E8E">
        <w:rPr>
          <w:rFonts w:cs="Arial" w:hint="cs"/>
          <w:sz w:val="28"/>
          <w:szCs w:val="28"/>
          <w:rtl/>
        </w:rPr>
        <w:t>وَالآخِرَةِ</w:t>
      </w:r>
      <w:r w:rsidRPr="00065E8E">
        <w:rPr>
          <w:rFonts w:cs="Arial"/>
          <w:sz w:val="28"/>
          <w:szCs w:val="28"/>
          <w:rtl/>
        </w:rPr>
        <w:t xml:space="preserve"> </w:t>
      </w:r>
      <w:r w:rsidRPr="00065E8E">
        <w:rPr>
          <w:rFonts w:cs="Arial" w:hint="cs"/>
          <w:sz w:val="28"/>
          <w:szCs w:val="28"/>
          <w:rtl/>
        </w:rPr>
        <w:t>تَوَفَّنِي</w:t>
      </w:r>
      <w:r w:rsidRPr="00065E8E">
        <w:rPr>
          <w:rFonts w:cs="Arial"/>
          <w:sz w:val="28"/>
          <w:szCs w:val="28"/>
          <w:rtl/>
        </w:rPr>
        <w:t xml:space="preserve"> </w:t>
      </w:r>
      <w:r w:rsidRPr="00065E8E">
        <w:rPr>
          <w:rFonts w:cs="Arial" w:hint="cs"/>
          <w:sz w:val="28"/>
          <w:szCs w:val="28"/>
          <w:rtl/>
        </w:rPr>
        <w:t>مُسْلِمًا</w:t>
      </w:r>
      <w:r w:rsidRPr="00065E8E">
        <w:rPr>
          <w:rFonts w:cs="Arial"/>
          <w:sz w:val="28"/>
          <w:szCs w:val="28"/>
          <w:rtl/>
        </w:rPr>
        <w:t xml:space="preserve"> </w:t>
      </w:r>
      <w:r w:rsidRPr="00065E8E">
        <w:rPr>
          <w:rFonts w:cs="Arial" w:hint="cs"/>
          <w:sz w:val="28"/>
          <w:szCs w:val="28"/>
          <w:rtl/>
        </w:rPr>
        <w:t>وَأَلْحِقْنِي</w:t>
      </w:r>
      <w:r w:rsidRPr="00065E8E">
        <w:rPr>
          <w:rFonts w:cs="Arial"/>
          <w:sz w:val="28"/>
          <w:szCs w:val="28"/>
          <w:rtl/>
        </w:rPr>
        <w:t xml:space="preserve"> </w:t>
      </w:r>
      <w:r w:rsidRPr="00065E8E">
        <w:rPr>
          <w:rFonts w:cs="Arial" w:hint="cs"/>
          <w:sz w:val="28"/>
          <w:szCs w:val="28"/>
          <w:rtl/>
        </w:rPr>
        <w:t>بِالصَّالِحِينَ</w:t>
      </w:r>
      <w:r w:rsidRPr="00065E8E">
        <w:rPr>
          <w:rFonts w:cs="Arial"/>
          <w:sz w:val="28"/>
          <w:szCs w:val="28"/>
          <w:rtl/>
        </w:rPr>
        <w:t xml:space="preserve"> } .</w:t>
      </w:r>
    </w:p>
    <w:p w:rsidR="0037592F" w:rsidRDefault="0037592F" w:rsidP="0037592F">
      <w:pPr>
        <w:bidi/>
        <w:jc w:val="both"/>
        <w:rPr>
          <w:rFonts w:cs="Arial"/>
          <w:sz w:val="28"/>
          <w:szCs w:val="28"/>
          <w:rtl/>
        </w:rPr>
      </w:pPr>
      <w:r w:rsidRPr="00065E8E">
        <w:rPr>
          <w:rFonts w:cs="Arial" w:hint="cs"/>
          <w:sz w:val="28"/>
          <w:szCs w:val="28"/>
          <w:rtl/>
        </w:rPr>
        <w:t>وقد</w:t>
      </w:r>
      <w:r w:rsidRPr="00065E8E">
        <w:rPr>
          <w:rFonts w:cs="Arial"/>
          <w:sz w:val="28"/>
          <w:szCs w:val="28"/>
          <w:rtl/>
        </w:rPr>
        <w:t xml:space="preserve"> </w:t>
      </w:r>
      <w:r w:rsidRPr="00065E8E">
        <w:rPr>
          <w:rFonts w:cs="Arial" w:hint="cs"/>
          <w:sz w:val="28"/>
          <w:szCs w:val="28"/>
          <w:rtl/>
        </w:rPr>
        <w:t>صحَّ</w:t>
      </w:r>
      <w:r w:rsidRPr="00065E8E">
        <w:rPr>
          <w:rFonts w:cs="Arial"/>
          <w:sz w:val="28"/>
          <w:szCs w:val="28"/>
          <w:rtl/>
        </w:rPr>
        <w:t xml:space="preserve"> </w:t>
      </w:r>
      <w:r w:rsidRPr="00065E8E">
        <w:rPr>
          <w:rFonts w:cs="Arial" w:hint="cs"/>
          <w:sz w:val="28"/>
          <w:szCs w:val="28"/>
          <w:rtl/>
        </w:rPr>
        <w:t>عن</w:t>
      </w:r>
      <w:r w:rsidRPr="00065E8E">
        <w:rPr>
          <w:rFonts w:cs="Arial"/>
          <w:sz w:val="28"/>
          <w:szCs w:val="28"/>
          <w:rtl/>
        </w:rPr>
        <w:t xml:space="preserve"> </w:t>
      </w:r>
      <w:r w:rsidRPr="00065E8E">
        <w:rPr>
          <w:rFonts w:cs="Arial" w:hint="cs"/>
          <w:sz w:val="28"/>
          <w:szCs w:val="28"/>
          <w:rtl/>
        </w:rPr>
        <w:t>قتادةَ</w:t>
      </w:r>
      <w:r w:rsidRPr="00065E8E">
        <w:rPr>
          <w:rFonts w:cs="Arial"/>
          <w:sz w:val="28"/>
          <w:szCs w:val="28"/>
          <w:rtl/>
        </w:rPr>
        <w:t xml:space="preserve"> </w:t>
      </w:r>
      <w:r w:rsidRPr="00065E8E">
        <w:rPr>
          <w:rFonts w:cs="Arial" w:hint="cs"/>
          <w:sz w:val="28"/>
          <w:szCs w:val="28"/>
          <w:rtl/>
        </w:rPr>
        <w:t>قولُه</w:t>
      </w:r>
      <w:r w:rsidRPr="00065E8E">
        <w:rPr>
          <w:rFonts w:cs="Arial"/>
          <w:sz w:val="28"/>
          <w:szCs w:val="28"/>
          <w:rtl/>
        </w:rPr>
        <w:t>: «</w:t>
      </w:r>
      <w:r w:rsidRPr="00065E8E">
        <w:rPr>
          <w:rFonts w:cs="Arial" w:hint="cs"/>
          <w:sz w:val="28"/>
          <w:szCs w:val="28"/>
          <w:rtl/>
        </w:rPr>
        <w:t>لمَّا</w:t>
      </w:r>
      <w:r w:rsidRPr="00065E8E">
        <w:rPr>
          <w:rFonts w:cs="Arial"/>
          <w:sz w:val="28"/>
          <w:szCs w:val="28"/>
          <w:rtl/>
        </w:rPr>
        <w:t xml:space="preserve"> </w:t>
      </w:r>
      <w:r w:rsidRPr="00065E8E">
        <w:rPr>
          <w:rFonts w:cs="Arial" w:hint="cs"/>
          <w:sz w:val="28"/>
          <w:szCs w:val="28"/>
          <w:rtl/>
        </w:rPr>
        <w:t>جمَعَ</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شَمْلَهُ</w:t>
      </w:r>
      <w:r w:rsidRPr="00065E8E">
        <w:rPr>
          <w:rFonts w:cs="Arial"/>
          <w:sz w:val="28"/>
          <w:szCs w:val="28"/>
          <w:rtl/>
        </w:rPr>
        <w:t xml:space="preserve"> </w:t>
      </w:r>
      <w:r w:rsidRPr="00065E8E">
        <w:rPr>
          <w:rFonts w:cs="Arial" w:hint="cs"/>
          <w:sz w:val="28"/>
          <w:szCs w:val="28"/>
          <w:rtl/>
        </w:rPr>
        <w:t>وأَقَرَّ</w:t>
      </w:r>
      <w:r w:rsidRPr="00065E8E">
        <w:rPr>
          <w:rFonts w:cs="Arial"/>
          <w:sz w:val="28"/>
          <w:szCs w:val="28"/>
          <w:rtl/>
        </w:rPr>
        <w:t xml:space="preserve"> </w:t>
      </w:r>
      <w:r w:rsidRPr="00065E8E">
        <w:rPr>
          <w:rFonts w:cs="Arial" w:hint="cs"/>
          <w:sz w:val="28"/>
          <w:szCs w:val="28"/>
          <w:rtl/>
        </w:rPr>
        <w:t>عينَهُ</w:t>
      </w:r>
      <w:r w:rsidRPr="00065E8E">
        <w:rPr>
          <w:rFonts w:cs="Arial"/>
          <w:sz w:val="28"/>
          <w:szCs w:val="28"/>
          <w:rtl/>
        </w:rPr>
        <w:t xml:space="preserve"> </w:t>
      </w:r>
      <w:r w:rsidRPr="00065E8E">
        <w:rPr>
          <w:rFonts w:cs="Arial" w:hint="cs"/>
          <w:sz w:val="28"/>
          <w:szCs w:val="28"/>
          <w:rtl/>
        </w:rPr>
        <w:t>وهو</w:t>
      </w:r>
      <w:r w:rsidRPr="00065E8E">
        <w:rPr>
          <w:rFonts w:cs="Arial"/>
          <w:sz w:val="28"/>
          <w:szCs w:val="28"/>
          <w:rtl/>
        </w:rPr>
        <w:t xml:space="preserve"> </w:t>
      </w:r>
      <w:r w:rsidRPr="00065E8E">
        <w:rPr>
          <w:rFonts w:cs="Arial" w:hint="cs"/>
          <w:sz w:val="28"/>
          <w:szCs w:val="28"/>
          <w:rtl/>
        </w:rPr>
        <w:t>يومئذٍ</w:t>
      </w:r>
      <w:r w:rsidRPr="00065E8E">
        <w:rPr>
          <w:rFonts w:cs="Arial"/>
          <w:sz w:val="28"/>
          <w:szCs w:val="28"/>
          <w:rtl/>
        </w:rPr>
        <w:t xml:space="preserve"> </w:t>
      </w:r>
      <w:r w:rsidRPr="00065E8E">
        <w:rPr>
          <w:rFonts w:cs="Arial" w:hint="cs"/>
          <w:sz w:val="28"/>
          <w:szCs w:val="28"/>
          <w:rtl/>
        </w:rPr>
        <w:t>مَغْمُوسٌ</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بيتِ</w:t>
      </w:r>
      <w:r w:rsidRPr="00065E8E">
        <w:rPr>
          <w:rFonts w:cs="Arial"/>
          <w:sz w:val="28"/>
          <w:szCs w:val="28"/>
          <w:rtl/>
        </w:rPr>
        <w:t xml:space="preserve"> </w:t>
      </w:r>
      <w:r w:rsidRPr="00065E8E">
        <w:rPr>
          <w:rFonts w:cs="Arial" w:hint="cs"/>
          <w:sz w:val="28"/>
          <w:szCs w:val="28"/>
          <w:rtl/>
        </w:rPr>
        <w:t>نعيمٍ</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الدُّنيا</w:t>
      </w:r>
      <w:r w:rsidRPr="00065E8E">
        <w:rPr>
          <w:rFonts w:cs="Arial"/>
          <w:sz w:val="28"/>
          <w:szCs w:val="28"/>
          <w:rtl/>
        </w:rPr>
        <w:t xml:space="preserve"> </w:t>
      </w:r>
      <w:r w:rsidRPr="00065E8E">
        <w:rPr>
          <w:rFonts w:cs="Arial" w:hint="cs"/>
          <w:sz w:val="28"/>
          <w:szCs w:val="28"/>
          <w:rtl/>
        </w:rPr>
        <w:t>وَمُلْكِهَا</w:t>
      </w:r>
      <w:r w:rsidRPr="00065E8E">
        <w:rPr>
          <w:rFonts w:cs="Arial"/>
          <w:sz w:val="28"/>
          <w:szCs w:val="28"/>
          <w:rtl/>
        </w:rPr>
        <w:t xml:space="preserve"> </w:t>
      </w:r>
      <w:r w:rsidRPr="00065E8E">
        <w:rPr>
          <w:rFonts w:cs="Arial" w:hint="cs"/>
          <w:sz w:val="28"/>
          <w:szCs w:val="28"/>
          <w:rtl/>
        </w:rPr>
        <w:t>وَغَضَارَتِهَا،</w:t>
      </w:r>
      <w:r w:rsidRPr="00065E8E">
        <w:rPr>
          <w:rFonts w:cs="Arial"/>
          <w:sz w:val="28"/>
          <w:szCs w:val="28"/>
          <w:rtl/>
        </w:rPr>
        <w:t xml:space="preserve"> </w:t>
      </w:r>
      <w:r w:rsidRPr="00065E8E">
        <w:rPr>
          <w:rFonts w:cs="Arial" w:hint="cs"/>
          <w:sz w:val="28"/>
          <w:szCs w:val="28"/>
          <w:rtl/>
        </w:rPr>
        <w:t>اشتَاقَ</w:t>
      </w:r>
      <w:r w:rsidRPr="00065E8E">
        <w:rPr>
          <w:rFonts w:cs="Arial"/>
          <w:sz w:val="28"/>
          <w:szCs w:val="28"/>
          <w:rtl/>
        </w:rPr>
        <w:t xml:space="preserve"> </w:t>
      </w:r>
      <w:r w:rsidRPr="00065E8E">
        <w:rPr>
          <w:rFonts w:cs="Arial" w:hint="cs"/>
          <w:sz w:val="28"/>
          <w:szCs w:val="28"/>
          <w:rtl/>
        </w:rPr>
        <w:t>إلى</w:t>
      </w:r>
      <w:r w:rsidRPr="00065E8E">
        <w:rPr>
          <w:rFonts w:cs="Arial"/>
          <w:sz w:val="28"/>
          <w:szCs w:val="28"/>
          <w:rtl/>
        </w:rPr>
        <w:t xml:space="preserve"> </w:t>
      </w:r>
      <w:r w:rsidRPr="00065E8E">
        <w:rPr>
          <w:rFonts w:cs="Arial" w:hint="cs"/>
          <w:sz w:val="28"/>
          <w:szCs w:val="28"/>
          <w:rtl/>
        </w:rPr>
        <w:t>الصالِحِينَ</w:t>
      </w:r>
      <w:r w:rsidRPr="00065E8E">
        <w:rPr>
          <w:rFonts w:cs="Arial"/>
          <w:sz w:val="28"/>
          <w:szCs w:val="28"/>
          <w:rtl/>
        </w:rPr>
        <w:t xml:space="preserve"> </w:t>
      </w:r>
      <w:r w:rsidRPr="00065E8E">
        <w:rPr>
          <w:rFonts w:cs="Arial" w:hint="cs"/>
          <w:sz w:val="28"/>
          <w:szCs w:val="28"/>
          <w:rtl/>
        </w:rPr>
        <w:t>قبلَه</w:t>
      </w:r>
      <w:r w:rsidRPr="00065E8E">
        <w:rPr>
          <w:rFonts w:cs="Arial" w:hint="eastAsia"/>
          <w:sz w:val="28"/>
          <w:szCs w:val="28"/>
          <w:rtl/>
        </w:rPr>
        <w:t>»</w:t>
      </w:r>
      <w:r>
        <w:rPr>
          <w:rFonts w:cs="Arial" w:hint="cs"/>
          <w:sz w:val="28"/>
          <w:szCs w:val="28"/>
          <w:rtl/>
        </w:rPr>
        <w:t>(1).</w:t>
      </w:r>
    </w:p>
    <w:p w:rsidR="0037592F" w:rsidRDefault="0037592F" w:rsidP="0037592F">
      <w:pPr>
        <w:bidi/>
        <w:jc w:val="both"/>
        <w:rPr>
          <w:rFonts w:cs="Arial"/>
          <w:sz w:val="28"/>
          <w:szCs w:val="28"/>
          <w:rtl/>
        </w:rPr>
      </w:pPr>
      <w:r w:rsidRPr="00065E8E">
        <w:rPr>
          <w:rFonts w:cs="Arial" w:hint="cs"/>
          <w:sz w:val="28"/>
          <w:szCs w:val="28"/>
          <w:rtl/>
        </w:rPr>
        <w:t>وقد</w:t>
      </w:r>
      <w:r w:rsidRPr="00065E8E">
        <w:rPr>
          <w:rFonts w:cs="Arial"/>
          <w:sz w:val="28"/>
          <w:szCs w:val="28"/>
          <w:rtl/>
        </w:rPr>
        <w:t xml:space="preserve"> </w:t>
      </w:r>
      <w:r w:rsidRPr="00065E8E">
        <w:rPr>
          <w:rFonts w:cs="Arial" w:hint="cs"/>
          <w:sz w:val="28"/>
          <w:szCs w:val="28"/>
          <w:rtl/>
        </w:rPr>
        <w:t>حمَلَ</w:t>
      </w:r>
      <w:r w:rsidRPr="00065E8E">
        <w:rPr>
          <w:rFonts w:cs="Arial"/>
          <w:sz w:val="28"/>
          <w:szCs w:val="28"/>
          <w:rtl/>
        </w:rPr>
        <w:t xml:space="preserve"> </w:t>
      </w:r>
      <w:r w:rsidRPr="00065E8E">
        <w:rPr>
          <w:rFonts w:cs="Arial" w:hint="cs"/>
          <w:sz w:val="28"/>
          <w:szCs w:val="28"/>
          <w:rtl/>
        </w:rPr>
        <w:t>بعضُ</w:t>
      </w:r>
      <w:r w:rsidRPr="00065E8E">
        <w:rPr>
          <w:rFonts w:cs="Arial"/>
          <w:sz w:val="28"/>
          <w:szCs w:val="28"/>
          <w:rtl/>
        </w:rPr>
        <w:t xml:space="preserve"> </w:t>
      </w:r>
      <w:r w:rsidRPr="00065E8E">
        <w:rPr>
          <w:rFonts w:cs="Arial" w:hint="cs"/>
          <w:sz w:val="28"/>
          <w:szCs w:val="28"/>
          <w:rtl/>
        </w:rPr>
        <w:t>السلفِ</w:t>
      </w:r>
      <w:r w:rsidRPr="00065E8E">
        <w:rPr>
          <w:rFonts w:cs="Arial"/>
          <w:sz w:val="28"/>
          <w:szCs w:val="28"/>
          <w:rtl/>
        </w:rPr>
        <w:t xml:space="preserve"> </w:t>
      </w:r>
      <w:r w:rsidRPr="00065E8E">
        <w:rPr>
          <w:rFonts w:cs="Arial" w:hint="cs"/>
          <w:sz w:val="28"/>
          <w:szCs w:val="28"/>
          <w:rtl/>
        </w:rPr>
        <w:t>هذه</w:t>
      </w:r>
      <w:r w:rsidRPr="00065E8E">
        <w:rPr>
          <w:rFonts w:cs="Arial"/>
          <w:sz w:val="28"/>
          <w:szCs w:val="28"/>
          <w:rtl/>
        </w:rPr>
        <w:t xml:space="preserve"> </w:t>
      </w:r>
      <w:r w:rsidRPr="00065E8E">
        <w:rPr>
          <w:rFonts w:cs="Arial" w:hint="cs"/>
          <w:sz w:val="28"/>
          <w:szCs w:val="28"/>
          <w:rtl/>
        </w:rPr>
        <w:t>الآيةَ</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قولِ</w:t>
      </w:r>
      <w:r w:rsidRPr="00065E8E">
        <w:rPr>
          <w:rFonts w:cs="Arial"/>
          <w:sz w:val="28"/>
          <w:szCs w:val="28"/>
          <w:rtl/>
        </w:rPr>
        <w:t xml:space="preserve"> </w:t>
      </w:r>
      <w:r w:rsidRPr="00065E8E">
        <w:rPr>
          <w:rFonts w:cs="Arial" w:hint="cs"/>
          <w:sz w:val="28"/>
          <w:szCs w:val="28"/>
          <w:rtl/>
        </w:rPr>
        <w:t>يوسُفَ</w:t>
      </w:r>
      <w:r w:rsidRPr="00065E8E">
        <w:rPr>
          <w:rFonts w:cs="Arial"/>
          <w:sz w:val="28"/>
          <w:szCs w:val="28"/>
          <w:rtl/>
        </w:rPr>
        <w:t>: {</w:t>
      </w:r>
      <w:r w:rsidRPr="00065E8E">
        <w:rPr>
          <w:rFonts w:cs="Arial" w:hint="cs"/>
          <w:sz w:val="28"/>
          <w:szCs w:val="28"/>
          <w:rtl/>
        </w:rPr>
        <w:t>تَوَفَّنِي</w:t>
      </w:r>
      <w:r w:rsidRPr="00065E8E">
        <w:rPr>
          <w:rFonts w:cs="Arial"/>
          <w:sz w:val="28"/>
          <w:szCs w:val="28"/>
          <w:rtl/>
        </w:rPr>
        <w:t xml:space="preserve"> </w:t>
      </w:r>
      <w:r w:rsidRPr="00065E8E">
        <w:rPr>
          <w:rFonts w:cs="Arial" w:hint="cs"/>
          <w:sz w:val="28"/>
          <w:szCs w:val="28"/>
          <w:rtl/>
        </w:rPr>
        <w:t>مُسْلِمًا</w:t>
      </w:r>
      <w:r w:rsidRPr="00065E8E">
        <w:rPr>
          <w:rFonts w:cs="Arial"/>
          <w:sz w:val="28"/>
          <w:szCs w:val="28"/>
          <w:rtl/>
        </w:rPr>
        <w:t xml:space="preserve"> </w:t>
      </w:r>
      <w:r w:rsidRPr="00065E8E">
        <w:rPr>
          <w:rFonts w:cs="Arial" w:hint="cs"/>
          <w:sz w:val="28"/>
          <w:szCs w:val="28"/>
          <w:rtl/>
        </w:rPr>
        <w:t>وَأَلْحِقْنِي</w:t>
      </w:r>
      <w:r w:rsidRPr="00065E8E">
        <w:rPr>
          <w:rFonts w:cs="Arial"/>
          <w:sz w:val="28"/>
          <w:szCs w:val="28"/>
          <w:rtl/>
        </w:rPr>
        <w:t xml:space="preserve"> </w:t>
      </w:r>
      <w:r w:rsidRPr="00065E8E">
        <w:rPr>
          <w:rFonts w:cs="Arial" w:hint="cs"/>
          <w:sz w:val="28"/>
          <w:szCs w:val="28"/>
          <w:rtl/>
        </w:rPr>
        <w:t>بِالصَّالِحِينَ</w:t>
      </w:r>
      <w:r w:rsidRPr="00065E8E">
        <w:rPr>
          <w:rFonts w:cs="Arial"/>
          <w:sz w:val="28"/>
          <w:szCs w:val="28"/>
          <w:rtl/>
        </w:rPr>
        <w:t xml:space="preserve"> *}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تمنِّي</w:t>
      </w:r>
      <w:r w:rsidRPr="00065E8E">
        <w:rPr>
          <w:rFonts w:cs="Arial"/>
          <w:sz w:val="28"/>
          <w:szCs w:val="28"/>
          <w:rtl/>
        </w:rPr>
        <w:t xml:space="preserve"> </w:t>
      </w:r>
      <w:r w:rsidRPr="00065E8E">
        <w:rPr>
          <w:rFonts w:cs="Arial" w:hint="cs"/>
          <w:sz w:val="28"/>
          <w:szCs w:val="28"/>
          <w:rtl/>
        </w:rPr>
        <w:t>الموتِ،</w:t>
      </w:r>
      <w:r w:rsidRPr="00065E8E">
        <w:rPr>
          <w:rFonts w:cs="Arial"/>
          <w:sz w:val="28"/>
          <w:szCs w:val="28"/>
          <w:rtl/>
        </w:rPr>
        <w:t xml:space="preserve"> </w:t>
      </w:r>
      <w:r w:rsidRPr="00065E8E">
        <w:rPr>
          <w:rFonts w:cs="Arial" w:hint="cs"/>
          <w:sz w:val="28"/>
          <w:szCs w:val="28"/>
          <w:rtl/>
        </w:rPr>
        <w:t>وقد</w:t>
      </w:r>
      <w:r w:rsidRPr="00065E8E">
        <w:rPr>
          <w:rFonts w:cs="Arial"/>
          <w:sz w:val="28"/>
          <w:szCs w:val="28"/>
          <w:rtl/>
        </w:rPr>
        <w:t xml:space="preserve"> </w:t>
      </w:r>
      <w:r w:rsidRPr="00065E8E">
        <w:rPr>
          <w:rFonts w:cs="Arial" w:hint="cs"/>
          <w:sz w:val="28"/>
          <w:szCs w:val="28"/>
          <w:rtl/>
        </w:rPr>
        <w:t>رَوى</w:t>
      </w:r>
      <w:r w:rsidRPr="00065E8E">
        <w:rPr>
          <w:rFonts w:cs="Arial"/>
          <w:sz w:val="28"/>
          <w:szCs w:val="28"/>
          <w:rtl/>
        </w:rPr>
        <w:t xml:space="preserve"> </w:t>
      </w:r>
      <w:r w:rsidRPr="00065E8E">
        <w:rPr>
          <w:rFonts w:cs="Arial" w:hint="cs"/>
          <w:sz w:val="28"/>
          <w:szCs w:val="28"/>
          <w:rtl/>
        </w:rPr>
        <w:t>السُّدِّيُّ،</w:t>
      </w:r>
      <w:r w:rsidRPr="00065E8E">
        <w:rPr>
          <w:rFonts w:cs="Arial"/>
          <w:sz w:val="28"/>
          <w:szCs w:val="28"/>
          <w:rtl/>
        </w:rPr>
        <w:t xml:space="preserve"> </w:t>
      </w:r>
      <w:r w:rsidRPr="00065E8E">
        <w:rPr>
          <w:rFonts w:cs="Arial" w:hint="cs"/>
          <w:sz w:val="28"/>
          <w:szCs w:val="28"/>
          <w:rtl/>
        </w:rPr>
        <w:t>عن</w:t>
      </w:r>
      <w:r w:rsidRPr="00065E8E">
        <w:rPr>
          <w:rFonts w:cs="Arial"/>
          <w:sz w:val="28"/>
          <w:szCs w:val="28"/>
          <w:rtl/>
        </w:rPr>
        <w:t xml:space="preserve"> </w:t>
      </w:r>
      <w:r w:rsidRPr="00065E8E">
        <w:rPr>
          <w:rFonts w:cs="Arial" w:hint="cs"/>
          <w:sz w:val="28"/>
          <w:szCs w:val="28"/>
          <w:rtl/>
        </w:rPr>
        <w:t>ابنِ</w:t>
      </w:r>
      <w:r w:rsidRPr="00065E8E">
        <w:rPr>
          <w:rFonts w:cs="Arial"/>
          <w:sz w:val="28"/>
          <w:szCs w:val="28"/>
          <w:rtl/>
        </w:rPr>
        <w:t xml:space="preserve"> </w:t>
      </w:r>
      <w:r w:rsidRPr="00065E8E">
        <w:rPr>
          <w:rFonts w:cs="Arial" w:hint="cs"/>
          <w:sz w:val="28"/>
          <w:szCs w:val="28"/>
          <w:rtl/>
        </w:rPr>
        <w:t>عبَّاسٍ</w:t>
      </w:r>
      <w:r w:rsidRPr="00065E8E">
        <w:rPr>
          <w:rFonts w:cs="Arial"/>
          <w:sz w:val="28"/>
          <w:szCs w:val="28"/>
          <w:rtl/>
        </w:rPr>
        <w:t xml:space="preserve"> </w:t>
      </w:r>
      <w:r w:rsidRPr="00065E8E">
        <w:rPr>
          <w:rFonts w:cs="Arial" w:hint="cs"/>
          <w:sz w:val="28"/>
          <w:szCs w:val="28"/>
          <w:rtl/>
        </w:rPr>
        <w:t>أنَّه</w:t>
      </w:r>
      <w:r w:rsidRPr="00065E8E">
        <w:rPr>
          <w:rFonts w:cs="Arial"/>
          <w:sz w:val="28"/>
          <w:szCs w:val="28"/>
          <w:rtl/>
        </w:rPr>
        <w:t xml:space="preserve"> </w:t>
      </w:r>
      <w:r w:rsidRPr="00065E8E">
        <w:rPr>
          <w:rFonts w:cs="Arial" w:hint="cs"/>
          <w:sz w:val="28"/>
          <w:szCs w:val="28"/>
          <w:rtl/>
        </w:rPr>
        <w:t>قال</w:t>
      </w:r>
      <w:r w:rsidRPr="00065E8E">
        <w:rPr>
          <w:rFonts w:cs="Arial"/>
          <w:sz w:val="28"/>
          <w:szCs w:val="28"/>
          <w:rtl/>
        </w:rPr>
        <w:t>: «</w:t>
      </w:r>
      <w:r w:rsidRPr="00065E8E">
        <w:rPr>
          <w:rFonts w:cs="Arial" w:hint="cs"/>
          <w:sz w:val="28"/>
          <w:szCs w:val="28"/>
          <w:rtl/>
        </w:rPr>
        <w:t>هذا</w:t>
      </w:r>
      <w:r w:rsidRPr="00065E8E">
        <w:rPr>
          <w:rFonts w:cs="Arial"/>
          <w:sz w:val="28"/>
          <w:szCs w:val="28"/>
          <w:rtl/>
        </w:rPr>
        <w:t xml:space="preserve"> </w:t>
      </w:r>
      <w:r w:rsidRPr="00065E8E">
        <w:rPr>
          <w:rFonts w:cs="Arial" w:hint="cs"/>
          <w:sz w:val="28"/>
          <w:szCs w:val="28"/>
          <w:rtl/>
        </w:rPr>
        <w:t>أوَّلُ</w:t>
      </w:r>
      <w:r w:rsidRPr="00065E8E">
        <w:rPr>
          <w:rFonts w:cs="Arial"/>
          <w:sz w:val="28"/>
          <w:szCs w:val="28"/>
          <w:rtl/>
        </w:rPr>
        <w:t xml:space="preserve"> </w:t>
      </w:r>
      <w:r w:rsidRPr="00065E8E">
        <w:rPr>
          <w:rFonts w:cs="Arial" w:hint="cs"/>
          <w:sz w:val="28"/>
          <w:szCs w:val="28"/>
          <w:rtl/>
        </w:rPr>
        <w:t>نبيٍّ</w:t>
      </w:r>
      <w:r w:rsidRPr="00065E8E">
        <w:rPr>
          <w:rFonts w:cs="Arial"/>
          <w:sz w:val="28"/>
          <w:szCs w:val="28"/>
          <w:rtl/>
        </w:rPr>
        <w:t xml:space="preserve"> </w:t>
      </w:r>
      <w:r w:rsidRPr="00065E8E">
        <w:rPr>
          <w:rFonts w:cs="Arial" w:hint="cs"/>
          <w:sz w:val="28"/>
          <w:szCs w:val="28"/>
          <w:rtl/>
        </w:rPr>
        <w:t>سأَلَ</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الموتَ</w:t>
      </w:r>
      <w:r w:rsidRPr="00065E8E">
        <w:rPr>
          <w:rFonts w:cs="Arial" w:hint="eastAsia"/>
          <w:sz w:val="28"/>
          <w:szCs w:val="28"/>
          <w:rtl/>
        </w:rPr>
        <w:t>»</w:t>
      </w:r>
      <w:r>
        <w:rPr>
          <w:rFonts w:cs="Arial" w:hint="cs"/>
          <w:sz w:val="28"/>
          <w:szCs w:val="28"/>
          <w:rtl/>
        </w:rPr>
        <w:t>(2).</w:t>
      </w:r>
    </w:p>
    <w:p w:rsidR="0037592F" w:rsidRDefault="0037592F" w:rsidP="0037592F">
      <w:pPr>
        <w:bidi/>
        <w:jc w:val="both"/>
        <w:rPr>
          <w:rFonts w:cs="Arial"/>
          <w:sz w:val="28"/>
          <w:szCs w:val="28"/>
          <w:rtl/>
        </w:rPr>
      </w:pPr>
      <w:r w:rsidRPr="00065E8E">
        <w:rPr>
          <w:rFonts w:cs="Arial" w:hint="cs"/>
          <w:sz w:val="28"/>
          <w:szCs w:val="28"/>
          <w:rtl/>
        </w:rPr>
        <w:t>وبنحوِه</w:t>
      </w:r>
      <w:r w:rsidRPr="00065E8E">
        <w:rPr>
          <w:rFonts w:cs="Arial"/>
          <w:sz w:val="28"/>
          <w:szCs w:val="28"/>
          <w:rtl/>
        </w:rPr>
        <w:t xml:space="preserve"> </w:t>
      </w:r>
      <w:r w:rsidRPr="00065E8E">
        <w:rPr>
          <w:rFonts w:cs="Arial" w:hint="cs"/>
          <w:sz w:val="28"/>
          <w:szCs w:val="28"/>
          <w:rtl/>
        </w:rPr>
        <w:t>قال</w:t>
      </w:r>
      <w:r w:rsidRPr="00065E8E">
        <w:rPr>
          <w:rFonts w:cs="Arial"/>
          <w:sz w:val="28"/>
          <w:szCs w:val="28"/>
          <w:rtl/>
        </w:rPr>
        <w:t xml:space="preserve"> </w:t>
      </w:r>
      <w:r w:rsidRPr="00065E8E">
        <w:rPr>
          <w:rFonts w:cs="Arial" w:hint="cs"/>
          <w:sz w:val="28"/>
          <w:szCs w:val="28"/>
          <w:rtl/>
        </w:rPr>
        <w:t>قتادةُ</w:t>
      </w:r>
      <w:r>
        <w:rPr>
          <w:rFonts w:cs="Arial" w:hint="cs"/>
          <w:sz w:val="28"/>
          <w:szCs w:val="28"/>
          <w:rtl/>
        </w:rPr>
        <w:t>(3).</w:t>
      </w:r>
    </w:p>
    <w:p w:rsidR="0037592F" w:rsidRDefault="0037592F" w:rsidP="0037592F">
      <w:pPr>
        <w:bidi/>
        <w:jc w:val="both"/>
        <w:rPr>
          <w:rFonts w:cs="Arial"/>
          <w:sz w:val="28"/>
          <w:szCs w:val="28"/>
          <w:rtl/>
        </w:rPr>
      </w:pPr>
      <w:r w:rsidRPr="00065E8E">
        <w:rPr>
          <w:rFonts w:cs="Arial" w:hint="cs"/>
          <w:sz w:val="28"/>
          <w:szCs w:val="28"/>
          <w:rtl/>
        </w:rPr>
        <w:t>ومِن</w:t>
      </w:r>
      <w:r w:rsidRPr="00065E8E">
        <w:rPr>
          <w:rFonts w:cs="Arial"/>
          <w:sz w:val="28"/>
          <w:szCs w:val="28"/>
          <w:rtl/>
        </w:rPr>
        <w:t xml:space="preserve"> </w:t>
      </w:r>
      <w:r w:rsidRPr="00065E8E">
        <w:rPr>
          <w:rFonts w:cs="Arial" w:hint="cs"/>
          <w:sz w:val="28"/>
          <w:szCs w:val="28"/>
          <w:rtl/>
        </w:rPr>
        <w:t>هذا</w:t>
      </w:r>
      <w:r w:rsidRPr="00065E8E">
        <w:rPr>
          <w:rFonts w:cs="Arial"/>
          <w:sz w:val="28"/>
          <w:szCs w:val="28"/>
          <w:rtl/>
        </w:rPr>
        <w:t xml:space="preserve"> </w:t>
      </w:r>
      <w:r w:rsidRPr="00065E8E">
        <w:rPr>
          <w:rFonts w:cs="Arial" w:hint="cs"/>
          <w:sz w:val="28"/>
          <w:szCs w:val="28"/>
          <w:rtl/>
        </w:rPr>
        <w:t>دعاءُ</w:t>
      </w:r>
      <w:r w:rsidRPr="00065E8E">
        <w:rPr>
          <w:rFonts w:cs="Arial"/>
          <w:sz w:val="28"/>
          <w:szCs w:val="28"/>
          <w:rtl/>
        </w:rPr>
        <w:t xml:space="preserve"> </w:t>
      </w:r>
      <w:r w:rsidRPr="00065E8E">
        <w:rPr>
          <w:rFonts w:cs="Arial" w:hint="cs"/>
          <w:sz w:val="28"/>
          <w:szCs w:val="28"/>
          <w:rtl/>
        </w:rPr>
        <w:t>عمرَ؛</w:t>
      </w:r>
      <w:r w:rsidRPr="00065E8E">
        <w:rPr>
          <w:rFonts w:cs="Arial"/>
          <w:sz w:val="28"/>
          <w:szCs w:val="28"/>
          <w:rtl/>
        </w:rPr>
        <w:t xml:space="preserve"> </w:t>
      </w:r>
      <w:r w:rsidRPr="00065E8E">
        <w:rPr>
          <w:rFonts w:cs="Arial" w:hint="cs"/>
          <w:sz w:val="28"/>
          <w:szCs w:val="28"/>
          <w:rtl/>
        </w:rPr>
        <w:t>كما</w:t>
      </w:r>
      <w:r w:rsidRPr="00065E8E">
        <w:rPr>
          <w:rFonts w:cs="Arial"/>
          <w:sz w:val="28"/>
          <w:szCs w:val="28"/>
          <w:rtl/>
        </w:rPr>
        <w:t xml:space="preserve"> </w:t>
      </w:r>
      <w:r w:rsidRPr="00065E8E">
        <w:rPr>
          <w:rFonts w:cs="Arial" w:hint="cs"/>
          <w:sz w:val="28"/>
          <w:szCs w:val="28"/>
          <w:rtl/>
        </w:rPr>
        <w:t>رواهُ</w:t>
      </w:r>
      <w:r w:rsidRPr="00065E8E">
        <w:rPr>
          <w:rFonts w:cs="Arial"/>
          <w:sz w:val="28"/>
          <w:szCs w:val="28"/>
          <w:rtl/>
        </w:rPr>
        <w:t xml:space="preserve"> </w:t>
      </w:r>
      <w:r w:rsidRPr="00065E8E">
        <w:rPr>
          <w:rFonts w:cs="Arial" w:hint="cs"/>
          <w:sz w:val="28"/>
          <w:szCs w:val="28"/>
          <w:rtl/>
        </w:rPr>
        <w:t>مالكٌ</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الموطَّأِ</w:t>
      </w:r>
      <w:r w:rsidRPr="00065E8E">
        <w:rPr>
          <w:rFonts w:cs="Arial" w:hint="eastAsia"/>
          <w:sz w:val="28"/>
          <w:szCs w:val="28"/>
          <w:rtl/>
        </w:rPr>
        <w:t>»</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عن</w:t>
      </w:r>
      <w:r w:rsidRPr="00065E8E">
        <w:rPr>
          <w:rFonts w:cs="Arial"/>
          <w:sz w:val="28"/>
          <w:szCs w:val="28"/>
          <w:rtl/>
        </w:rPr>
        <w:t xml:space="preserve"> </w:t>
      </w:r>
      <w:r w:rsidRPr="00065E8E">
        <w:rPr>
          <w:rFonts w:cs="Arial" w:hint="cs"/>
          <w:sz w:val="28"/>
          <w:szCs w:val="28"/>
          <w:rtl/>
        </w:rPr>
        <w:t>سعيدِ</w:t>
      </w:r>
      <w:r w:rsidRPr="00065E8E">
        <w:rPr>
          <w:rFonts w:cs="Arial"/>
          <w:sz w:val="28"/>
          <w:szCs w:val="28"/>
          <w:rtl/>
        </w:rPr>
        <w:t xml:space="preserve"> </w:t>
      </w:r>
      <w:r w:rsidRPr="00065E8E">
        <w:rPr>
          <w:rFonts w:cs="Arial" w:hint="cs"/>
          <w:sz w:val="28"/>
          <w:szCs w:val="28"/>
          <w:rtl/>
        </w:rPr>
        <w:t>بنِ</w:t>
      </w:r>
      <w:r w:rsidRPr="00065E8E">
        <w:rPr>
          <w:rFonts w:cs="Arial"/>
          <w:sz w:val="28"/>
          <w:szCs w:val="28"/>
          <w:rtl/>
        </w:rPr>
        <w:t xml:space="preserve"> </w:t>
      </w:r>
      <w:r w:rsidRPr="00065E8E">
        <w:rPr>
          <w:rFonts w:cs="Arial" w:hint="cs"/>
          <w:sz w:val="28"/>
          <w:szCs w:val="28"/>
          <w:rtl/>
        </w:rPr>
        <w:t>المسيَّبِ؛</w:t>
      </w:r>
      <w:r w:rsidRPr="00065E8E">
        <w:rPr>
          <w:rFonts w:cs="Arial"/>
          <w:sz w:val="28"/>
          <w:szCs w:val="28"/>
          <w:rtl/>
        </w:rPr>
        <w:t xml:space="preserve"> </w:t>
      </w:r>
      <w:r w:rsidRPr="00065E8E">
        <w:rPr>
          <w:rFonts w:cs="Arial" w:hint="cs"/>
          <w:sz w:val="28"/>
          <w:szCs w:val="28"/>
          <w:rtl/>
        </w:rPr>
        <w:t>أنَّ</w:t>
      </w:r>
      <w:r w:rsidRPr="00065E8E">
        <w:rPr>
          <w:rFonts w:cs="Arial"/>
          <w:sz w:val="28"/>
          <w:szCs w:val="28"/>
          <w:rtl/>
        </w:rPr>
        <w:t xml:space="preserve"> </w:t>
      </w:r>
      <w:r w:rsidRPr="00065E8E">
        <w:rPr>
          <w:rFonts w:cs="Arial" w:hint="cs"/>
          <w:sz w:val="28"/>
          <w:szCs w:val="28"/>
          <w:rtl/>
        </w:rPr>
        <w:t>عمرَ</w:t>
      </w:r>
      <w:r w:rsidRPr="00065E8E">
        <w:rPr>
          <w:rFonts w:cs="Arial"/>
          <w:sz w:val="28"/>
          <w:szCs w:val="28"/>
          <w:rtl/>
        </w:rPr>
        <w:t xml:space="preserve"> </w:t>
      </w:r>
      <w:r w:rsidRPr="00065E8E">
        <w:rPr>
          <w:rFonts w:cs="Arial" w:hint="cs"/>
          <w:sz w:val="28"/>
          <w:szCs w:val="28"/>
          <w:rtl/>
        </w:rPr>
        <w:t>لمَّا</w:t>
      </w:r>
      <w:r w:rsidRPr="00065E8E">
        <w:rPr>
          <w:rFonts w:cs="Arial"/>
          <w:sz w:val="28"/>
          <w:szCs w:val="28"/>
          <w:rtl/>
        </w:rPr>
        <w:t xml:space="preserve"> </w:t>
      </w:r>
      <w:r w:rsidRPr="00065E8E">
        <w:rPr>
          <w:rFonts w:cs="Arial" w:hint="cs"/>
          <w:sz w:val="28"/>
          <w:szCs w:val="28"/>
          <w:rtl/>
        </w:rPr>
        <w:t>أفاضَ</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مِنًى</w:t>
      </w:r>
      <w:r w:rsidRPr="00065E8E">
        <w:rPr>
          <w:rFonts w:cs="Arial"/>
          <w:sz w:val="28"/>
          <w:szCs w:val="28"/>
          <w:rtl/>
        </w:rPr>
        <w:t xml:space="preserve"> </w:t>
      </w:r>
      <w:r w:rsidRPr="00065E8E">
        <w:rPr>
          <w:rFonts w:cs="Arial" w:hint="cs"/>
          <w:sz w:val="28"/>
          <w:szCs w:val="28"/>
          <w:rtl/>
        </w:rPr>
        <w:t>أَنَاخَ</w:t>
      </w:r>
      <w:r w:rsidRPr="00065E8E">
        <w:rPr>
          <w:rFonts w:cs="Arial"/>
          <w:sz w:val="28"/>
          <w:szCs w:val="28"/>
          <w:rtl/>
        </w:rPr>
        <w:t xml:space="preserve"> </w:t>
      </w:r>
      <w:r w:rsidRPr="00065E8E">
        <w:rPr>
          <w:rFonts w:cs="Arial" w:hint="cs"/>
          <w:sz w:val="28"/>
          <w:szCs w:val="28"/>
          <w:rtl/>
        </w:rPr>
        <w:t>بِالأَْبْطَحِ،</w:t>
      </w:r>
      <w:r w:rsidRPr="00065E8E">
        <w:rPr>
          <w:rFonts w:cs="Arial"/>
          <w:sz w:val="28"/>
          <w:szCs w:val="28"/>
          <w:rtl/>
        </w:rPr>
        <w:t xml:space="preserve"> </w:t>
      </w:r>
      <w:r w:rsidRPr="00065E8E">
        <w:rPr>
          <w:rFonts w:cs="Arial" w:hint="cs"/>
          <w:sz w:val="28"/>
          <w:szCs w:val="28"/>
          <w:rtl/>
        </w:rPr>
        <w:t>ثُمَّ</w:t>
      </w:r>
      <w:r w:rsidRPr="00065E8E">
        <w:rPr>
          <w:rFonts w:cs="Arial"/>
          <w:sz w:val="28"/>
          <w:szCs w:val="28"/>
          <w:rtl/>
        </w:rPr>
        <w:t xml:space="preserve"> </w:t>
      </w:r>
      <w:r w:rsidRPr="00065E8E">
        <w:rPr>
          <w:rFonts w:cs="Arial" w:hint="cs"/>
          <w:sz w:val="28"/>
          <w:szCs w:val="28"/>
          <w:rtl/>
        </w:rPr>
        <w:t>كَوَّمَ</w:t>
      </w:r>
      <w:r w:rsidRPr="00065E8E">
        <w:rPr>
          <w:rFonts w:cs="Arial"/>
          <w:sz w:val="28"/>
          <w:szCs w:val="28"/>
          <w:rtl/>
        </w:rPr>
        <w:t xml:space="preserve"> </w:t>
      </w:r>
      <w:r w:rsidRPr="00065E8E">
        <w:rPr>
          <w:rFonts w:cs="Arial" w:hint="cs"/>
          <w:sz w:val="28"/>
          <w:szCs w:val="28"/>
          <w:rtl/>
        </w:rPr>
        <w:t>كَوْمَةً</w:t>
      </w:r>
      <w:r w:rsidRPr="00065E8E">
        <w:rPr>
          <w:rFonts w:cs="Arial"/>
          <w:sz w:val="28"/>
          <w:szCs w:val="28"/>
          <w:rtl/>
        </w:rPr>
        <w:t xml:space="preserve"> </w:t>
      </w:r>
      <w:r w:rsidRPr="00065E8E">
        <w:rPr>
          <w:rFonts w:cs="Arial" w:hint="cs"/>
          <w:sz w:val="28"/>
          <w:szCs w:val="28"/>
          <w:rtl/>
        </w:rPr>
        <w:t>بَطْحَاءَ،</w:t>
      </w:r>
      <w:r w:rsidRPr="00065E8E">
        <w:rPr>
          <w:rFonts w:cs="Arial"/>
          <w:sz w:val="28"/>
          <w:szCs w:val="28"/>
          <w:rtl/>
        </w:rPr>
        <w:t xml:space="preserve"> </w:t>
      </w:r>
      <w:r w:rsidRPr="00065E8E">
        <w:rPr>
          <w:rFonts w:cs="Arial" w:hint="cs"/>
          <w:sz w:val="28"/>
          <w:szCs w:val="28"/>
          <w:rtl/>
        </w:rPr>
        <w:t>ثُمَّ</w:t>
      </w:r>
      <w:r w:rsidRPr="00065E8E">
        <w:rPr>
          <w:rFonts w:cs="Arial"/>
          <w:sz w:val="28"/>
          <w:szCs w:val="28"/>
          <w:rtl/>
        </w:rPr>
        <w:t xml:space="preserve"> </w:t>
      </w:r>
      <w:r w:rsidRPr="00065E8E">
        <w:rPr>
          <w:rFonts w:cs="Arial" w:hint="cs"/>
          <w:sz w:val="28"/>
          <w:szCs w:val="28"/>
          <w:rtl/>
        </w:rPr>
        <w:t>طَرَحَ</w:t>
      </w:r>
      <w:r w:rsidRPr="00065E8E">
        <w:rPr>
          <w:rFonts w:cs="Arial"/>
          <w:sz w:val="28"/>
          <w:szCs w:val="28"/>
          <w:rtl/>
        </w:rPr>
        <w:t xml:space="preserve"> </w:t>
      </w:r>
      <w:r w:rsidRPr="00065E8E">
        <w:rPr>
          <w:rFonts w:cs="Arial" w:hint="cs"/>
          <w:sz w:val="28"/>
          <w:szCs w:val="28"/>
          <w:rtl/>
        </w:rPr>
        <w:t>عَلَيْهَا</w:t>
      </w:r>
      <w:r w:rsidRPr="00065E8E">
        <w:rPr>
          <w:rFonts w:cs="Arial"/>
          <w:sz w:val="28"/>
          <w:szCs w:val="28"/>
          <w:rtl/>
        </w:rPr>
        <w:t xml:space="preserve"> </w:t>
      </w:r>
      <w:r w:rsidRPr="00065E8E">
        <w:rPr>
          <w:rFonts w:cs="Arial" w:hint="cs"/>
          <w:sz w:val="28"/>
          <w:szCs w:val="28"/>
          <w:rtl/>
        </w:rPr>
        <w:t>رِدَاءَهُ</w:t>
      </w:r>
      <w:r w:rsidRPr="00065E8E">
        <w:rPr>
          <w:rFonts w:cs="Arial"/>
          <w:sz w:val="28"/>
          <w:szCs w:val="28"/>
          <w:rtl/>
        </w:rPr>
        <w:t xml:space="preserve"> </w:t>
      </w:r>
      <w:r w:rsidRPr="00065E8E">
        <w:rPr>
          <w:rFonts w:cs="Arial" w:hint="cs"/>
          <w:sz w:val="28"/>
          <w:szCs w:val="28"/>
          <w:rtl/>
        </w:rPr>
        <w:t>وَاسْتَلْقَى،</w:t>
      </w:r>
      <w:r w:rsidRPr="00065E8E">
        <w:rPr>
          <w:rFonts w:cs="Arial"/>
          <w:sz w:val="28"/>
          <w:szCs w:val="28"/>
          <w:rtl/>
        </w:rPr>
        <w:t xml:space="preserve"> </w:t>
      </w:r>
      <w:r w:rsidRPr="00065E8E">
        <w:rPr>
          <w:rFonts w:cs="Arial" w:hint="cs"/>
          <w:sz w:val="28"/>
          <w:szCs w:val="28"/>
          <w:rtl/>
        </w:rPr>
        <w:t>ثُمَّ</w:t>
      </w:r>
      <w:r w:rsidRPr="00065E8E">
        <w:rPr>
          <w:rFonts w:cs="Arial"/>
          <w:sz w:val="28"/>
          <w:szCs w:val="28"/>
          <w:rtl/>
        </w:rPr>
        <w:t xml:space="preserve"> </w:t>
      </w:r>
      <w:r w:rsidRPr="00065E8E">
        <w:rPr>
          <w:rFonts w:cs="Arial" w:hint="cs"/>
          <w:sz w:val="28"/>
          <w:szCs w:val="28"/>
          <w:rtl/>
        </w:rPr>
        <w:t>مَدَّ</w:t>
      </w:r>
      <w:r w:rsidRPr="00065E8E">
        <w:rPr>
          <w:rFonts w:cs="Arial"/>
          <w:sz w:val="28"/>
          <w:szCs w:val="28"/>
          <w:rtl/>
        </w:rPr>
        <w:t xml:space="preserve"> </w:t>
      </w:r>
      <w:r w:rsidRPr="00065E8E">
        <w:rPr>
          <w:rFonts w:cs="Arial" w:hint="cs"/>
          <w:sz w:val="28"/>
          <w:szCs w:val="28"/>
          <w:rtl/>
        </w:rPr>
        <w:t>يَدَيْهِ</w:t>
      </w:r>
      <w:r w:rsidRPr="00065E8E">
        <w:rPr>
          <w:rFonts w:cs="Arial"/>
          <w:sz w:val="28"/>
          <w:szCs w:val="28"/>
          <w:rtl/>
        </w:rPr>
        <w:t xml:space="preserve"> </w:t>
      </w:r>
      <w:r w:rsidRPr="00065E8E">
        <w:rPr>
          <w:rFonts w:cs="Arial" w:hint="cs"/>
          <w:sz w:val="28"/>
          <w:szCs w:val="28"/>
          <w:rtl/>
        </w:rPr>
        <w:t>إِلَى</w:t>
      </w:r>
      <w:r w:rsidRPr="00065E8E">
        <w:rPr>
          <w:rFonts w:cs="Arial"/>
          <w:sz w:val="28"/>
          <w:szCs w:val="28"/>
          <w:rtl/>
        </w:rPr>
        <w:t xml:space="preserve"> </w:t>
      </w:r>
      <w:r w:rsidRPr="00065E8E">
        <w:rPr>
          <w:rFonts w:cs="Arial" w:hint="cs"/>
          <w:sz w:val="28"/>
          <w:szCs w:val="28"/>
          <w:rtl/>
        </w:rPr>
        <w:t>السَّمَاءِ،</w:t>
      </w:r>
      <w:r w:rsidRPr="00065E8E">
        <w:rPr>
          <w:rFonts w:cs="Arial"/>
          <w:sz w:val="28"/>
          <w:szCs w:val="28"/>
          <w:rtl/>
        </w:rPr>
        <w:t xml:space="preserve"> </w:t>
      </w:r>
      <w:r w:rsidRPr="00065E8E">
        <w:rPr>
          <w:rFonts w:cs="Arial" w:hint="cs"/>
          <w:sz w:val="28"/>
          <w:szCs w:val="28"/>
          <w:rtl/>
        </w:rPr>
        <w:t>فَقَالَ</w:t>
      </w:r>
      <w:r w:rsidRPr="00065E8E">
        <w:rPr>
          <w:rFonts w:cs="Arial"/>
          <w:sz w:val="28"/>
          <w:szCs w:val="28"/>
          <w:rtl/>
        </w:rPr>
        <w:t xml:space="preserve">: </w:t>
      </w:r>
      <w:r w:rsidRPr="00065E8E">
        <w:rPr>
          <w:rFonts w:cs="Arial" w:hint="cs"/>
          <w:sz w:val="28"/>
          <w:szCs w:val="28"/>
          <w:rtl/>
        </w:rPr>
        <w:t>اللَّهُمَّ،</w:t>
      </w:r>
      <w:r w:rsidRPr="00065E8E">
        <w:rPr>
          <w:rFonts w:cs="Arial"/>
          <w:sz w:val="28"/>
          <w:szCs w:val="28"/>
          <w:rtl/>
        </w:rPr>
        <w:t xml:space="preserve"> </w:t>
      </w:r>
      <w:r w:rsidRPr="00065E8E">
        <w:rPr>
          <w:rFonts w:cs="Arial" w:hint="cs"/>
          <w:sz w:val="28"/>
          <w:szCs w:val="28"/>
          <w:rtl/>
        </w:rPr>
        <w:t>كَبِرَتْ</w:t>
      </w:r>
      <w:r w:rsidRPr="00065E8E">
        <w:rPr>
          <w:rFonts w:cs="Arial"/>
          <w:sz w:val="28"/>
          <w:szCs w:val="28"/>
          <w:rtl/>
        </w:rPr>
        <w:t xml:space="preserve"> </w:t>
      </w:r>
      <w:r w:rsidRPr="00065E8E">
        <w:rPr>
          <w:rFonts w:cs="Arial" w:hint="cs"/>
          <w:sz w:val="28"/>
          <w:szCs w:val="28"/>
          <w:rtl/>
        </w:rPr>
        <w:t>سِنِّي،</w:t>
      </w:r>
      <w:r w:rsidRPr="00065E8E">
        <w:rPr>
          <w:rFonts w:cs="Arial"/>
          <w:sz w:val="28"/>
          <w:szCs w:val="28"/>
          <w:rtl/>
        </w:rPr>
        <w:t xml:space="preserve"> </w:t>
      </w:r>
      <w:r w:rsidRPr="00065E8E">
        <w:rPr>
          <w:rFonts w:cs="Arial" w:hint="cs"/>
          <w:sz w:val="28"/>
          <w:szCs w:val="28"/>
          <w:rtl/>
        </w:rPr>
        <w:t>وَضَعُفَتْ</w:t>
      </w:r>
      <w:r w:rsidRPr="00065E8E">
        <w:rPr>
          <w:rFonts w:cs="Arial"/>
          <w:sz w:val="28"/>
          <w:szCs w:val="28"/>
          <w:rtl/>
        </w:rPr>
        <w:t xml:space="preserve"> </w:t>
      </w:r>
      <w:r w:rsidRPr="00065E8E">
        <w:rPr>
          <w:rFonts w:cs="Arial" w:hint="cs"/>
          <w:sz w:val="28"/>
          <w:szCs w:val="28"/>
          <w:rtl/>
        </w:rPr>
        <w:t>قُوَّتِي،</w:t>
      </w:r>
      <w:r w:rsidRPr="00065E8E">
        <w:rPr>
          <w:rFonts w:cs="Arial"/>
          <w:sz w:val="28"/>
          <w:szCs w:val="28"/>
          <w:rtl/>
        </w:rPr>
        <w:t xml:space="preserve"> </w:t>
      </w:r>
      <w:r w:rsidRPr="00065E8E">
        <w:rPr>
          <w:rFonts w:cs="Arial" w:hint="cs"/>
          <w:sz w:val="28"/>
          <w:szCs w:val="28"/>
          <w:rtl/>
        </w:rPr>
        <w:t>وَانْتَشَرَتْ</w:t>
      </w:r>
      <w:r w:rsidRPr="00065E8E">
        <w:rPr>
          <w:rFonts w:cs="Arial"/>
          <w:sz w:val="28"/>
          <w:szCs w:val="28"/>
          <w:rtl/>
        </w:rPr>
        <w:t xml:space="preserve"> </w:t>
      </w:r>
      <w:r w:rsidRPr="00065E8E">
        <w:rPr>
          <w:rFonts w:cs="Arial" w:hint="cs"/>
          <w:sz w:val="28"/>
          <w:szCs w:val="28"/>
          <w:rtl/>
        </w:rPr>
        <w:t>رَعِيَّتِي،</w:t>
      </w:r>
      <w:r w:rsidRPr="00065E8E">
        <w:rPr>
          <w:rFonts w:cs="Arial"/>
          <w:sz w:val="28"/>
          <w:szCs w:val="28"/>
          <w:rtl/>
        </w:rPr>
        <w:t xml:space="preserve"> </w:t>
      </w:r>
      <w:r w:rsidRPr="00065E8E">
        <w:rPr>
          <w:rFonts w:cs="Arial" w:hint="cs"/>
          <w:sz w:val="28"/>
          <w:szCs w:val="28"/>
          <w:rtl/>
        </w:rPr>
        <w:t>فَاقْبِضْنِي</w:t>
      </w:r>
      <w:r w:rsidRPr="00065E8E">
        <w:rPr>
          <w:rFonts w:cs="Arial"/>
          <w:sz w:val="28"/>
          <w:szCs w:val="28"/>
          <w:rtl/>
        </w:rPr>
        <w:t xml:space="preserve"> </w:t>
      </w:r>
      <w:r w:rsidRPr="00065E8E">
        <w:rPr>
          <w:rFonts w:cs="Arial" w:hint="cs"/>
          <w:sz w:val="28"/>
          <w:szCs w:val="28"/>
          <w:rtl/>
        </w:rPr>
        <w:t>إِلَيْكَ</w:t>
      </w:r>
      <w:r w:rsidRPr="00065E8E">
        <w:rPr>
          <w:rFonts w:cs="Arial"/>
          <w:sz w:val="28"/>
          <w:szCs w:val="28"/>
          <w:rtl/>
        </w:rPr>
        <w:t xml:space="preserve"> </w:t>
      </w:r>
      <w:r w:rsidRPr="00065E8E">
        <w:rPr>
          <w:rFonts w:cs="Arial" w:hint="cs"/>
          <w:sz w:val="28"/>
          <w:szCs w:val="28"/>
          <w:rtl/>
        </w:rPr>
        <w:t>غَيْرَ</w:t>
      </w:r>
      <w:r w:rsidRPr="00065E8E">
        <w:rPr>
          <w:rFonts w:cs="Arial"/>
          <w:sz w:val="28"/>
          <w:szCs w:val="28"/>
          <w:rtl/>
        </w:rPr>
        <w:t xml:space="preserve"> </w:t>
      </w:r>
      <w:r w:rsidRPr="00065E8E">
        <w:rPr>
          <w:rFonts w:cs="Arial" w:hint="cs"/>
          <w:sz w:val="28"/>
          <w:szCs w:val="28"/>
          <w:rtl/>
        </w:rPr>
        <w:t>مُضَيِّعٍ</w:t>
      </w:r>
      <w:r w:rsidRPr="00065E8E">
        <w:rPr>
          <w:rFonts w:cs="Arial"/>
          <w:sz w:val="28"/>
          <w:szCs w:val="28"/>
          <w:rtl/>
        </w:rPr>
        <w:t xml:space="preserve"> </w:t>
      </w:r>
      <w:r w:rsidRPr="00065E8E">
        <w:rPr>
          <w:rFonts w:cs="Arial" w:hint="cs"/>
          <w:sz w:val="28"/>
          <w:szCs w:val="28"/>
          <w:rtl/>
        </w:rPr>
        <w:t>وَلاَ</w:t>
      </w:r>
      <w:r w:rsidRPr="00065E8E">
        <w:rPr>
          <w:rFonts w:cs="Arial"/>
          <w:sz w:val="28"/>
          <w:szCs w:val="28"/>
          <w:rtl/>
        </w:rPr>
        <w:t xml:space="preserve"> </w:t>
      </w:r>
      <w:r w:rsidRPr="00065E8E">
        <w:rPr>
          <w:rFonts w:cs="Arial" w:hint="cs"/>
          <w:sz w:val="28"/>
          <w:szCs w:val="28"/>
          <w:rtl/>
        </w:rPr>
        <w:t>مُفَرِّطٍ</w:t>
      </w:r>
      <w:r w:rsidRPr="00065E8E">
        <w:rPr>
          <w:rFonts w:cs="Arial" w:hint="eastAsia"/>
          <w:sz w:val="28"/>
          <w:szCs w:val="28"/>
          <w:rtl/>
        </w:rPr>
        <w:t>»</w:t>
      </w:r>
      <w:r>
        <w:rPr>
          <w:rFonts w:cs="Arial" w:hint="cs"/>
          <w:sz w:val="28"/>
          <w:szCs w:val="28"/>
          <w:rtl/>
        </w:rPr>
        <w:t>(4).</w:t>
      </w:r>
    </w:p>
    <w:p w:rsidR="0037592F" w:rsidRDefault="0037592F" w:rsidP="0037592F">
      <w:pPr>
        <w:bidi/>
        <w:jc w:val="both"/>
        <w:rPr>
          <w:rFonts w:cs="Arial"/>
          <w:sz w:val="28"/>
          <w:szCs w:val="28"/>
          <w:rtl/>
        </w:rPr>
      </w:pPr>
      <w:r w:rsidRPr="00065E8E">
        <w:rPr>
          <w:rFonts w:cs="Arial" w:hint="cs"/>
          <w:sz w:val="28"/>
          <w:szCs w:val="28"/>
          <w:rtl/>
        </w:rPr>
        <w:t>وقد</w:t>
      </w:r>
      <w:r w:rsidRPr="00065E8E">
        <w:rPr>
          <w:rFonts w:cs="Arial"/>
          <w:sz w:val="28"/>
          <w:szCs w:val="28"/>
          <w:rtl/>
        </w:rPr>
        <w:t xml:space="preserve"> </w:t>
      </w:r>
      <w:r w:rsidRPr="00065E8E">
        <w:rPr>
          <w:rFonts w:cs="Arial" w:hint="cs"/>
          <w:sz w:val="28"/>
          <w:szCs w:val="28"/>
          <w:rtl/>
        </w:rPr>
        <w:t>جاء</w:t>
      </w:r>
      <w:r w:rsidRPr="00065E8E">
        <w:rPr>
          <w:rFonts w:cs="Arial"/>
          <w:sz w:val="28"/>
          <w:szCs w:val="28"/>
          <w:rtl/>
        </w:rPr>
        <w:t xml:space="preserve"> </w:t>
      </w:r>
      <w:r w:rsidRPr="00065E8E">
        <w:rPr>
          <w:rFonts w:cs="Arial" w:hint="cs"/>
          <w:sz w:val="28"/>
          <w:szCs w:val="28"/>
          <w:rtl/>
        </w:rPr>
        <w:t>النهيُ</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السُّنَّةِ</w:t>
      </w:r>
      <w:r w:rsidRPr="00065E8E">
        <w:rPr>
          <w:rFonts w:cs="Arial"/>
          <w:sz w:val="28"/>
          <w:szCs w:val="28"/>
          <w:rtl/>
        </w:rPr>
        <w:t xml:space="preserve"> </w:t>
      </w:r>
      <w:r w:rsidRPr="00065E8E">
        <w:rPr>
          <w:rFonts w:cs="Arial" w:hint="cs"/>
          <w:sz w:val="28"/>
          <w:szCs w:val="28"/>
          <w:rtl/>
        </w:rPr>
        <w:t>عن</w:t>
      </w:r>
      <w:r w:rsidRPr="00065E8E">
        <w:rPr>
          <w:rFonts w:cs="Arial"/>
          <w:sz w:val="28"/>
          <w:szCs w:val="28"/>
          <w:rtl/>
        </w:rPr>
        <w:t xml:space="preserve"> </w:t>
      </w:r>
      <w:r w:rsidRPr="00065E8E">
        <w:rPr>
          <w:rFonts w:cs="Arial" w:hint="cs"/>
          <w:sz w:val="28"/>
          <w:szCs w:val="28"/>
          <w:rtl/>
        </w:rPr>
        <w:t>تمنِّي</w:t>
      </w:r>
      <w:r w:rsidRPr="00065E8E">
        <w:rPr>
          <w:rFonts w:cs="Arial"/>
          <w:sz w:val="28"/>
          <w:szCs w:val="28"/>
          <w:rtl/>
        </w:rPr>
        <w:t xml:space="preserve"> </w:t>
      </w:r>
      <w:r w:rsidRPr="00065E8E">
        <w:rPr>
          <w:rFonts w:cs="Arial" w:hint="cs"/>
          <w:sz w:val="28"/>
          <w:szCs w:val="28"/>
          <w:rtl/>
        </w:rPr>
        <w:t>الموتِ</w:t>
      </w:r>
      <w:r w:rsidRPr="00065E8E">
        <w:rPr>
          <w:rFonts w:cs="Arial"/>
          <w:sz w:val="28"/>
          <w:szCs w:val="28"/>
          <w:rtl/>
        </w:rPr>
        <w:t xml:space="preserve"> </w:t>
      </w:r>
      <w:r w:rsidRPr="00065E8E">
        <w:rPr>
          <w:rFonts w:cs="Arial" w:hint="cs"/>
          <w:sz w:val="28"/>
          <w:szCs w:val="28"/>
          <w:rtl/>
        </w:rPr>
        <w:t>مقيَّدًا</w:t>
      </w:r>
      <w:r w:rsidRPr="00065E8E">
        <w:rPr>
          <w:rFonts w:cs="Arial"/>
          <w:sz w:val="28"/>
          <w:szCs w:val="28"/>
          <w:rtl/>
        </w:rPr>
        <w:t xml:space="preserve"> </w:t>
      </w:r>
      <w:r w:rsidRPr="00065E8E">
        <w:rPr>
          <w:rFonts w:cs="Arial" w:hint="cs"/>
          <w:sz w:val="28"/>
          <w:szCs w:val="28"/>
          <w:rtl/>
        </w:rPr>
        <w:t>بنزولِ</w:t>
      </w:r>
      <w:r w:rsidRPr="00065E8E">
        <w:rPr>
          <w:rFonts w:cs="Arial"/>
          <w:sz w:val="28"/>
          <w:szCs w:val="28"/>
          <w:rtl/>
        </w:rPr>
        <w:t xml:space="preserve"> </w:t>
      </w:r>
      <w:r w:rsidRPr="00065E8E">
        <w:rPr>
          <w:rFonts w:cs="Arial" w:hint="cs"/>
          <w:sz w:val="28"/>
          <w:szCs w:val="28"/>
          <w:rtl/>
        </w:rPr>
        <w:t>الضُّرِّ</w:t>
      </w:r>
      <w:r w:rsidRPr="00065E8E">
        <w:rPr>
          <w:rFonts w:cs="Arial"/>
          <w:sz w:val="28"/>
          <w:szCs w:val="28"/>
          <w:rtl/>
        </w:rPr>
        <w:t xml:space="preserve"> </w:t>
      </w:r>
      <w:r w:rsidRPr="00065E8E">
        <w:rPr>
          <w:rFonts w:cs="Arial" w:hint="cs"/>
          <w:sz w:val="28"/>
          <w:szCs w:val="28"/>
          <w:rtl/>
        </w:rPr>
        <w:t>وطلبًا</w:t>
      </w:r>
      <w:r w:rsidRPr="00065E8E">
        <w:rPr>
          <w:rFonts w:cs="Arial"/>
          <w:sz w:val="28"/>
          <w:szCs w:val="28"/>
          <w:rtl/>
        </w:rPr>
        <w:t xml:space="preserve"> </w:t>
      </w:r>
      <w:r w:rsidRPr="00065E8E">
        <w:rPr>
          <w:rFonts w:cs="Arial" w:hint="cs"/>
          <w:sz w:val="28"/>
          <w:szCs w:val="28"/>
          <w:rtl/>
        </w:rPr>
        <w:t>للفِرَارِ</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البأسِ،</w:t>
      </w:r>
      <w:r w:rsidRPr="00065E8E">
        <w:rPr>
          <w:rFonts w:cs="Arial"/>
          <w:sz w:val="28"/>
          <w:szCs w:val="28"/>
          <w:rtl/>
        </w:rPr>
        <w:t xml:space="preserve"> </w:t>
      </w:r>
      <w:r w:rsidRPr="00065E8E">
        <w:rPr>
          <w:rFonts w:cs="Arial" w:hint="cs"/>
          <w:sz w:val="28"/>
          <w:szCs w:val="28"/>
          <w:rtl/>
        </w:rPr>
        <w:t>والواجبُ</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ذلك</w:t>
      </w:r>
      <w:r w:rsidRPr="00065E8E">
        <w:rPr>
          <w:rFonts w:cs="Arial"/>
          <w:sz w:val="28"/>
          <w:szCs w:val="28"/>
          <w:rtl/>
        </w:rPr>
        <w:t xml:space="preserve">: </w:t>
      </w:r>
      <w:r w:rsidRPr="00065E8E">
        <w:rPr>
          <w:rFonts w:cs="Arial" w:hint="cs"/>
          <w:sz w:val="28"/>
          <w:szCs w:val="28"/>
          <w:rtl/>
        </w:rPr>
        <w:t>الثباتُ</w:t>
      </w:r>
      <w:r w:rsidRPr="00065E8E">
        <w:rPr>
          <w:rFonts w:cs="Arial"/>
          <w:sz w:val="28"/>
          <w:szCs w:val="28"/>
          <w:rtl/>
        </w:rPr>
        <w:t xml:space="preserve"> </w:t>
      </w:r>
      <w:r w:rsidRPr="00065E8E">
        <w:rPr>
          <w:rFonts w:cs="Arial" w:hint="cs"/>
          <w:sz w:val="28"/>
          <w:szCs w:val="28"/>
          <w:rtl/>
        </w:rPr>
        <w:t>والصبرُ</w:t>
      </w:r>
      <w:r w:rsidRPr="00065E8E">
        <w:rPr>
          <w:rFonts w:cs="Arial"/>
          <w:sz w:val="28"/>
          <w:szCs w:val="28"/>
          <w:rtl/>
        </w:rPr>
        <w:t xml:space="preserve"> </w:t>
      </w:r>
      <w:r w:rsidRPr="00065E8E">
        <w:rPr>
          <w:rFonts w:cs="Arial" w:hint="cs"/>
          <w:sz w:val="28"/>
          <w:szCs w:val="28"/>
          <w:rtl/>
        </w:rPr>
        <w:t>واحتسابُ</w:t>
      </w:r>
      <w:r w:rsidRPr="00065E8E">
        <w:rPr>
          <w:rFonts w:cs="Arial"/>
          <w:sz w:val="28"/>
          <w:szCs w:val="28"/>
          <w:rtl/>
        </w:rPr>
        <w:t xml:space="preserve"> </w:t>
      </w:r>
      <w:r w:rsidRPr="00065E8E">
        <w:rPr>
          <w:rFonts w:cs="Arial" w:hint="cs"/>
          <w:sz w:val="28"/>
          <w:szCs w:val="28"/>
          <w:rtl/>
        </w:rPr>
        <w:t>الأجرِ،</w:t>
      </w:r>
      <w:r w:rsidRPr="00065E8E">
        <w:rPr>
          <w:rFonts w:cs="Arial"/>
          <w:sz w:val="28"/>
          <w:szCs w:val="28"/>
          <w:rtl/>
        </w:rPr>
        <w:t xml:space="preserve"> </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ـــــــــــــــــــــــــــــــــــــــــــــــــــــــــــــــــــــــــــــ</w:t>
      </w:r>
    </w:p>
    <w:p w:rsidR="0037592F" w:rsidRPr="00065E8E" w:rsidRDefault="0037592F" w:rsidP="0037592F">
      <w:pPr>
        <w:pStyle w:val="ListParagraph"/>
        <w:numPr>
          <w:ilvl w:val="0"/>
          <w:numId w:val="253"/>
        </w:numPr>
        <w:bidi/>
        <w:jc w:val="both"/>
        <w:rPr>
          <w:sz w:val="28"/>
          <w:szCs w:val="28"/>
        </w:rPr>
      </w:pPr>
      <w:r w:rsidRPr="00065E8E">
        <w:rPr>
          <w:rFonts w:cs="Arial"/>
          <w:sz w:val="28"/>
          <w:szCs w:val="28"/>
          <w:rtl/>
        </w:rPr>
        <w:t>«</w:t>
      </w:r>
      <w:r w:rsidRPr="00065E8E">
        <w:rPr>
          <w:rFonts w:cs="Arial" w:hint="cs"/>
          <w:sz w:val="28"/>
          <w:szCs w:val="28"/>
          <w:rtl/>
        </w:rPr>
        <w:t>تفسير</w:t>
      </w:r>
      <w:r w:rsidRPr="00065E8E">
        <w:rPr>
          <w:rFonts w:cs="Arial"/>
          <w:sz w:val="28"/>
          <w:szCs w:val="28"/>
          <w:rtl/>
        </w:rPr>
        <w:t xml:space="preserve"> </w:t>
      </w:r>
      <w:r w:rsidRPr="00065E8E">
        <w:rPr>
          <w:rFonts w:cs="Arial" w:hint="cs"/>
          <w:sz w:val="28"/>
          <w:szCs w:val="28"/>
          <w:rtl/>
        </w:rPr>
        <w:t>الطبري</w:t>
      </w:r>
      <w:r w:rsidRPr="00065E8E">
        <w:rPr>
          <w:rFonts w:cs="Arial" w:hint="eastAsia"/>
          <w:sz w:val="28"/>
          <w:szCs w:val="28"/>
          <w:rtl/>
        </w:rPr>
        <w:t>»</w:t>
      </w:r>
      <w:r w:rsidRPr="00065E8E">
        <w:rPr>
          <w:rFonts w:cs="Arial"/>
          <w:sz w:val="28"/>
          <w:szCs w:val="28"/>
          <w:rtl/>
        </w:rPr>
        <w:t xml:space="preserve"> (13 /366)</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و</w:t>
      </w:r>
      <w:r w:rsidRPr="00065E8E">
        <w:rPr>
          <w:rFonts w:cs="Arial" w:hint="eastAsia"/>
          <w:sz w:val="28"/>
          <w:szCs w:val="28"/>
          <w:rtl/>
        </w:rPr>
        <w:t>«</w:t>
      </w:r>
      <w:r w:rsidRPr="00065E8E">
        <w:rPr>
          <w:rFonts w:cs="Arial" w:hint="cs"/>
          <w:sz w:val="28"/>
          <w:szCs w:val="28"/>
          <w:rtl/>
        </w:rPr>
        <w:t>تفسير</w:t>
      </w:r>
      <w:r w:rsidRPr="00065E8E">
        <w:rPr>
          <w:rFonts w:cs="Arial"/>
          <w:sz w:val="28"/>
          <w:szCs w:val="28"/>
          <w:rtl/>
        </w:rPr>
        <w:t xml:space="preserve"> </w:t>
      </w:r>
      <w:r w:rsidRPr="00065E8E">
        <w:rPr>
          <w:rFonts w:cs="Arial" w:hint="cs"/>
          <w:sz w:val="28"/>
          <w:szCs w:val="28"/>
          <w:rtl/>
        </w:rPr>
        <w:t>ابن</w:t>
      </w:r>
      <w:r w:rsidRPr="00065E8E">
        <w:rPr>
          <w:rFonts w:cs="Arial"/>
          <w:sz w:val="28"/>
          <w:szCs w:val="28"/>
          <w:rtl/>
        </w:rPr>
        <w:t xml:space="preserve"> </w:t>
      </w:r>
      <w:r w:rsidRPr="00065E8E">
        <w:rPr>
          <w:rFonts w:cs="Arial" w:hint="cs"/>
          <w:sz w:val="28"/>
          <w:szCs w:val="28"/>
          <w:rtl/>
        </w:rPr>
        <w:t>أبي</w:t>
      </w:r>
      <w:r w:rsidRPr="00065E8E">
        <w:rPr>
          <w:rFonts w:cs="Arial"/>
          <w:sz w:val="28"/>
          <w:szCs w:val="28"/>
          <w:rtl/>
        </w:rPr>
        <w:t xml:space="preserve"> </w:t>
      </w:r>
      <w:r w:rsidRPr="00065E8E">
        <w:rPr>
          <w:rFonts w:cs="Arial" w:hint="cs"/>
          <w:sz w:val="28"/>
          <w:szCs w:val="28"/>
          <w:rtl/>
        </w:rPr>
        <w:t>حاتم</w:t>
      </w:r>
      <w:r w:rsidRPr="00065E8E">
        <w:rPr>
          <w:rFonts w:cs="Arial" w:hint="eastAsia"/>
          <w:sz w:val="28"/>
          <w:szCs w:val="28"/>
          <w:rtl/>
        </w:rPr>
        <w:t>»</w:t>
      </w:r>
      <w:r w:rsidRPr="00065E8E">
        <w:rPr>
          <w:rFonts w:cs="Arial"/>
          <w:sz w:val="28"/>
          <w:szCs w:val="28"/>
          <w:rtl/>
        </w:rPr>
        <w:t xml:space="preserve"> (7 /2204).</w:t>
      </w:r>
    </w:p>
    <w:p w:rsidR="0037592F" w:rsidRPr="00065E8E" w:rsidRDefault="0037592F" w:rsidP="0037592F">
      <w:pPr>
        <w:pStyle w:val="ListParagraph"/>
        <w:numPr>
          <w:ilvl w:val="0"/>
          <w:numId w:val="253"/>
        </w:numPr>
        <w:bidi/>
        <w:jc w:val="both"/>
        <w:rPr>
          <w:sz w:val="28"/>
          <w:szCs w:val="28"/>
        </w:rPr>
      </w:pPr>
      <w:r w:rsidRPr="00065E8E">
        <w:rPr>
          <w:rFonts w:cs="Arial"/>
          <w:sz w:val="28"/>
          <w:szCs w:val="28"/>
          <w:rtl/>
        </w:rPr>
        <w:t>«</w:t>
      </w:r>
      <w:r w:rsidRPr="00065E8E">
        <w:rPr>
          <w:rFonts w:cs="Arial" w:hint="cs"/>
          <w:sz w:val="28"/>
          <w:szCs w:val="28"/>
          <w:rtl/>
        </w:rPr>
        <w:t>تفسير</w:t>
      </w:r>
      <w:r w:rsidRPr="00065E8E">
        <w:rPr>
          <w:rFonts w:cs="Arial"/>
          <w:sz w:val="28"/>
          <w:szCs w:val="28"/>
          <w:rtl/>
        </w:rPr>
        <w:t xml:space="preserve"> </w:t>
      </w:r>
      <w:r w:rsidRPr="00065E8E">
        <w:rPr>
          <w:rFonts w:cs="Arial" w:hint="cs"/>
          <w:sz w:val="28"/>
          <w:szCs w:val="28"/>
          <w:rtl/>
        </w:rPr>
        <w:t>الطبري</w:t>
      </w:r>
      <w:r w:rsidRPr="00065E8E">
        <w:rPr>
          <w:rFonts w:cs="Arial" w:hint="eastAsia"/>
          <w:sz w:val="28"/>
          <w:szCs w:val="28"/>
          <w:rtl/>
        </w:rPr>
        <w:t>»</w:t>
      </w:r>
      <w:r w:rsidRPr="00065E8E">
        <w:rPr>
          <w:rFonts w:cs="Arial"/>
          <w:sz w:val="28"/>
          <w:szCs w:val="28"/>
          <w:rtl/>
        </w:rPr>
        <w:t xml:space="preserve"> (13 /365)</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و</w:t>
      </w:r>
      <w:r w:rsidRPr="00065E8E">
        <w:rPr>
          <w:rFonts w:cs="Arial" w:hint="eastAsia"/>
          <w:sz w:val="28"/>
          <w:szCs w:val="28"/>
          <w:rtl/>
        </w:rPr>
        <w:t>«</w:t>
      </w:r>
      <w:r w:rsidRPr="00065E8E">
        <w:rPr>
          <w:rFonts w:cs="Arial" w:hint="cs"/>
          <w:sz w:val="28"/>
          <w:szCs w:val="28"/>
          <w:rtl/>
        </w:rPr>
        <w:t>تفسير</w:t>
      </w:r>
      <w:r w:rsidRPr="00065E8E">
        <w:rPr>
          <w:rFonts w:cs="Arial"/>
          <w:sz w:val="28"/>
          <w:szCs w:val="28"/>
          <w:rtl/>
        </w:rPr>
        <w:t xml:space="preserve"> </w:t>
      </w:r>
      <w:r w:rsidRPr="00065E8E">
        <w:rPr>
          <w:rFonts w:cs="Arial" w:hint="cs"/>
          <w:sz w:val="28"/>
          <w:szCs w:val="28"/>
          <w:rtl/>
        </w:rPr>
        <w:t>ابن</w:t>
      </w:r>
      <w:r w:rsidRPr="00065E8E">
        <w:rPr>
          <w:rFonts w:cs="Arial"/>
          <w:sz w:val="28"/>
          <w:szCs w:val="28"/>
          <w:rtl/>
        </w:rPr>
        <w:t xml:space="preserve"> </w:t>
      </w:r>
      <w:r w:rsidRPr="00065E8E">
        <w:rPr>
          <w:rFonts w:cs="Arial" w:hint="cs"/>
          <w:sz w:val="28"/>
          <w:szCs w:val="28"/>
          <w:rtl/>
        </w:rPr>
        <w:t>أبي</w:t>
      </w:r>
      <w:r w:rsidRPr="00065E8E">
        <w:rPr>
          <w:rFonts w:cs="Arial"/>
          <w:sz w:val="28"/>
          <w:szCs w:val="28"/>
          <w:rtl/>
        </w:rPr>
        <w:t xml:space="preserve"> </w:t>
      </w:r>
      <w:r w:rsidRPr="00065E8E">
        <w:rPr>
          <w:rFonts w:cs="Arial" w:hint="cs"/>
          <w:sz w:val="28"/>
          <w:szCs w:val="28"/>
          <w:rtl/>
        </w:rPr>
        <w:t>حاتم</w:t>
      </w:r>
      <w:r w:rsidRPr="00065E8E">
        <w:rPr>
          <w:rFonts w:cs="Arial" w:hint="eastAsia"/>
          <w:sz w:val="28"/>
          <w:szCs w:val="28"/>
          <w:rtl/>
        </w:rPr>
        <w:t>»</w:t>
      </w:r>
      <w:r w:rsidRPr="00065E8E">
        <w:rPr>
          <w:rFonts w:cs="Arial"/>
          <w:sz w:val="28"/>
          <w:szCs w:val="28"/>
          <w:rtl/>
        </w:rPr>
        <w:t xml:space="preserve"> (7 /2204).</w:t>
      </w:r>
    </w:p>
    <w:p w:rsidR="0037592F" w:rsidRPr="00065E8E" w:rsidRDefault="0037592F" w:rsidP="0037592F">
      <w:pPr>
        <w:pStyle w:val="ListParagraph"/>
        <w:numPr>
          <w:ilvl w:val="0"/>
          <w:numId w:val="253"/>
        </w:numPr>
        <w:bidi/>
        <w:jc w:val="both"/>
        <w:rPr>
          <w:sz w:val="28"/>
          <w:szCs w:val="28"/>
        </w:rPr>
      </w:pPr>
      <w:r w:rsidRPr="00065E8E">
        <w:rPr>
          <w:rFonts w:cs="Arial"/>
          <w:sz w:val="28"/>
          <w:szCs w:val="28"/>
          <w:rtl/>
        </w:rPr>
        <w:t>«</w:t>
      </w:r>
      <w:r w:rsidRPr="00065E8E">
        <w:rPr>
          <w:rFonts w:cs="Arial" w:hint="cs"/>
          <w:sz w:val="28"/>
          <w:szCs w:val="28"/>
          <w:rtl/>
        </w:rPr>
        <w:t>تفسير</w:t>
      </w:r>
      <w:r w:rsidRPr="00065E8E">
        <w:rPr>
          <w:rFonts w:cs="Arial"/>
          <w:sz w:val="28"/>
          <w:szCs w:val="28"/>
          <w:rtl/>
        </w:rPr>
        <w:t xml:space="preserve"> </w:t>
      </w:r>
      <w:r w:rsidRPr="00065E8E">
        <w:rPr>
          <w:rFonts w:cs="Arial" w:hint="cs"/>
          <w:sz w:val="28"/>
          <w:szCs w:val="28"/>
          <w:rtl/>
        </w:rPr>
        <w:t>الطبري</w:t>
      </w:r>
      <w:r w:rsidRPr="00065E8E">
        <w:rPr>
          <w:rFonts w:cs="Arial" w:hint="eastAsia"/>
          <w:sz w:val="28"/>
          <w:szCs w:val="28"/>
          <w:rtl/>
        </w:rPr>
        <w:t>»</w:t>
      </w:r>
      <w:r w:rsidRPr="00065E8E">
        <w:rPr>
          <w:rFonts w:cs="Arial"/>
          <w:sz w:val="28"/>
          <w:szCs w:val="28"/>
          <w:rtl/>
        </w:rPr>
        <w:t xml:space="preserve"> (13 /366).</w:t>
      </w:r>
    </w:p>
    <w:p w:rsidR="0037592F" w:rsidRPr="00065E8E" w:rsidRDefault="0037592F" w:rsidP="0037592F">
      <w:pPr>
        <w:pStyle w:val="ListParagraph"/>
        <w:numPr>
          <w:ilvl w:val="0"/>
          <w:numId w:val="253"/>
        </w:numPr>
        <w:bidi/>
        <w:jc w:val="both"/>
        <w:rPr>
          <w:sz w:val="28"/>
          <w:szCs w:val="28"/>
        </w:rPr>
      </w:pPr>
      <w:r w:rsidRPr="00065E8E">
        <w:rPr>
          <w:rFonts w:cs="Arial" w:hint="cs"/>
          <w:sz w:val="28"/>
          <w:szCs w:val="28"/>
          <w:rtl/>
        </w:rPr>
        <w:t>أخرجه</w:t>
      </w:r>
      <w:r w:rsidRPr="00065E8E">
        <w:rPr>
          <w:rFonts w:cs="Arial"/>
          <w:sz w:val="28"/>
          <w:szCs w:val="28"/>
          <w:rtl/>
        </w:rPr>
        <w:t xml:space="preserve"> </w:t>
      </w:r>
      <w:r w:rsidRPr="00065E8E">
        <w:rPr>
          <w:rFonts w:cs="Arial" w:hint="cs"/>
          <w:sz w:val="28"/>
          <w:szCs w:val="28"/>
          <w:rtl/>
        </w:rPr>
        <w:t>مالك</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الموطأ</w:t>
      </w:r>
      <w:r w:rsidRPr="00065E8E">
        <w:rPr>
          <w:rFonts w:cs="Arial" w:hint="eastAsia"/>
          <w:sz w:val="28"/>
          <w:szCs w:val="28"/>
          <w:rtl/>
        </w:rPr>
        <w:t>»</w:t>
      </w:r>
      <w:r w:rsidRPr="00065E8E">
        <w:rPr>
          <w:rFonts w:cs="Arial"/>
          <w:sz w:val="28"/>
          <w:szCs w:val="28"/>
          <w:rtl/>
        </w:rPr>
        <w:t xml:space="preserve"> (2 /824).</w:t>
      </w:r>
    </w:p>
    <w:p w:rsidR="0037592F" w:rsidRPr="00065E8E" w:rsidRDefault="0037592F" w:rsidP="0037592F">
      <w:pPr>
        <w:pStyle w:val="ListParagraph"/>
        <w:bidi/>
        <w:jc w:val="both"/>
        <w:rPr>
          <w:rFonts w:cs="Arial"/>
          <w:sz w:val="28"/>
          <w:szCs w:val="28"/>
          <w:rtl/>
        </w:rPr>
      </w:pPr>
    </w:p>
    <w:p w:rsidR="0037592F" w:rsidRDefault="0037592F" w:rsidP="0037592F">
      <w:pPr>
        <w:rPr>
          <w:rFonts w:cs="Arial"/>
          <w:sz w:val="28"/>
          <w:szCs w:val="28"/>
        </w:rPr>
      </w:pPr>
      <w:r>
        <w:rPr>
          <w:rFonts w:cs="Arial"/>
          <w:sz w:val="28"/>
          <w:szCs w:val="28"/>
          <w:rtl/>
        </w:rPr>
        <w:br w:type="page"/>
      </w:r>
    </w:p>
    <w:p w:rsidR="0037592F" w:rsidRDefault="0037592F" w:rsidP="0037592F">
      <w:pPr>
        <w:bidi/>
        <w:jc w:val="both"/>
        <w:rPr>
          <w:rFonts w:cs="Arial"/>
          <w:sz w:val="28"/>
          <w:szCs w:val="28"/>
          <w:rtl/>
        </w:rPr>
      </w:pPr>
      <w:r w:rsidRPr="00065E8E">
        <w:rPr>
          <w:rFonts w:cs="Arial" w:hint="cs"/>
          <w:sz w:val="28"/>
          <w:szCs w:val="28"/>
          <w:rtl/>
        </w:rPr>
        <w:t>وسؤالُ</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الموتَ</w:t>
      </w:r>
      <w:r w:rsidRPr="00065E8E">
        <w:rPr>
          <w:rFonts w:cs="Arial"/>
          <w:sz w:val="28"/>
          <w:szCs w:val="28"/>
          <w:rtl/>
        </w:rPr>
        <w:t xml:space="preserve"> </w:t>
      </w:r>
      <w:r w:rsidRPr="00065E8E">
        <w:rPr>
          <w:rFonts w:cs="Arial" w:hint="cs"/>
          <w:sz w:val="28"/>
          <w:szCs w:val="28"/>
          <w:rtl/>
        </w:rPr>
        <w:t>عندَ</w:t>
      </w:r>
      <w:r w:rsidRPr="00065E8E">
        <w:rPr>
          <w:rFonts w:cs="Arial"/>
          <w:sz w:val="28"/>
          <w:szCs w:val="28"/>
          <w:rtl/>
        </w:rPr>
        <w:t xml:space="preserve"> </w:t>
      </w:r>
      <w:r w:rsidRPr="00065E8E">
        <w:rPr>
          <w:rFonts w:cs="Arial" w:hint="cs"/>
          <w:sz w:val="28"/>
          <w:szCs w:val="28"/>
          <w:rtl/>
        </w:rPr>
        <w:t>نزولِ</w:t>
      </w:r>
      <w:r w:rsidRPr="00065E8E">
        <w:rPr>
          <w:rFonts w:cs="Arial"/>
          <w:sz w:val="28"/>
          <w:szCs w:val="28"/>
          <w:rtl/>
        </w:rPr>
        <w:t xml:space="preserve"> </w:t>
      </w:r>
      <w:r w:rsidRPr="00065E8E">
        <w:rPr>
          <w:rFonts w:cs="Arial" w:hint="cs"/>
          <w:sz w:val="28"/>
          <w:szCs w:val="28"/>
          <w:rtl/>
        </w:rPr>
        <w:t>كلِّ</w:t>
      </w:r>
      <w:r w:rsidRPr="00065E8E">
        <w:rPr>
          <w:rFonts w:cs="Arial"/>
          <w:sz w:val="28"/>
          <w:szCs w:val="28"/>
          <w:rtl/>
        </w:rPr>
        <w:t xml:space="preserve"> </w:t>
      </w:r>
      <w:r w:rsidRPr="00065E8E">
        <w:rPr>
          <w:rFonts w:cs="Arial" w:hint="cs"/>
          <w:sz w:val="28"/>
          <w:szCs w:val="28"/>
          <w:rtl/>
        </w:rPr>
        <w:t>ضُرٍّ</w:t>
      </w:r>
      <w:r w:rsidRPr="00065E8E">
        <w:rPr>
          <w:rFonts w:cs="Arial"/>
          <w:sz w:val="28"/>
          <w:szCs w:val="28"/>
          <w:rtl/>
        </w:rPr>
        <w:t xml:space="preserve">: </w:t>
      </w:r>
      <w:r w:rsidRPr="00065E8E">
        <w:rPr>
          <w:rFonts w:cs="Arial" w:hint="cs"/>
          <w:sz w:val="28"/>
          <w:szCs w:val="28"/>
          <w:rtl/>
        </w:rPr>
        <w:t>إساءةُ</w:t>
      </w:r>
      <w:r w:rsidRPr="00065E8E">
        <w:rPr>
          <w:rFonts w:cs="Arial"/>
          <w:sz w:val="28"/>
          <w:szCs w:val="28"/>
          <w:rtl/>
        </w:rPr>
        <w:t xml:space="preserve"> </w:t>
      </w:r>
      <w:r w:rsidRPr="00065E8E">
        <w:rPr>
          <w:rFonts w:cs="Arial" w:hint="cs"/>
          <w:sz w:val="28"/>
          <w:szCs w:val="28"/>
          <w:rtl/>
        </w:rPr>
        <w:t>ظنٍّ</w:t>
      </w:r>
      <w:r w:rsidRPr="00065E8E">
        <w:rPr>
          <w:rFonts w:cs="Arial"/>
          <w:sz w:val="28"/>
          <w:szCs w:val="28"/>
          <w:rtl/>
        </w:rPr>
        <w:t xml:space="preserve"> </w:t>
      </w:r>
      <w:r w:rsidRPr="00065E8E">
        <w:rPr>
          <w:rFonts w:cs="Arial" w:hint="cs"/>
          <w:sz w:val="28"/>
          <w:szCs w:val="28"/>
          <w:rtl/>
        </w:rPr>
        <w:t>باللهِ؛</w:t>
      </w:r>
      <w:r w:rsidRPr="00065E8E">
        <w:rPr>
          <w:rFonts w:cs="Arial"/>
          <w:sz w:val="28"/>
          <w:szCs w:val="28"/>
          <w:rtl/>
        </w:rPr>
        <w:t xml:space="preserve"> </w:t>
      </w:r>
      <w:r w:rsidRPr="00065E8E">
        <w:rPr>
          <w:rFonts w:cs="Arial" w:hint="cs"/>
          <w:sz w:val="28"/>
          <w:szCs w:val="28"/>
          <w:rtl/>
        </w:rPr>
        <w:t>ففي</w:t>
      </w:r>
      <w:r w:rsidRPr="00065E8E">
        <w:rPr>
          <w:rFonts w:cs="Arial"/>
          <w:sz w:val="28"/>
          <w:szCs w:val="28"/>
          <w:rtl/>
        </w:rPr>
        <w:t xml:space="preserve"> «</w:t>
      </w:r>
      <w:r w:rsidRPr="00065E8E">
        <w:rPr>
          <w:rFonts w:cs="Arial" w:hint="cs"/>
          <w:sz w:val="28"/>
          <w:szCs w:val="28"/>
          <w:rtl/>
        </w:rPr>
        <w:t>الصحيحَيْنِ</w:t>
      </w:r>
      <w:r w:rsidRPr="00065E8E">
        <w:rPr>
          <w:rFonts w:cs="Arial" w:hint="eastAsia"/>
          <w:sz w:val="28"/>
          <w:szCs w:val="28"/>
          <w:rtl/>
        </w:rPr>
        <w:t>»</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قال</w:t>
      </w:r>
      <w:r w:rsidRPr="00065E8E">
        <w:rPr>
          <w:rFonts w:cs="Arial"/>
          <w:sz w:val="28"/>
          <w:szCs w:val="28"/>
          <w:rtl/>
        </w:rPr>
        <w:t xml:space="preserve"> </w:t>
      </w:r>
      <w:r w:rsidRPr="00065E8E">
        <w:rPr>
          <w:rFonts w:cs="Arial" w:hint="cs"/>
          <w:sz w:val="28"/>
          <w:szCs w:val="28"/>
          <w:rtl/>
        </w:rPr>
        <w:t>صلّى</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عليه</w:t>
      </w:r>
      <w:r w:rsidRPr="00065E8E">
        <w:rPr>
          <w:rFonts w:cs="Arial"/>
          <w:sz w:val="28"/>
          <w:szCs w:val="28"/>
          <w:rtl/>
        </w:rPr>
        <w:t xml:space="preserve"> </w:t>
      </w:r>
      <w:r w:rsidRPr="00065E8E">
        <w:rPr>
          <w:rFonts w:cs="Arial" w:hint="cs"/>
          <w:sz w:val="28"/>
          <w:szCs w:val="28"/>
          <w:rtl/>
        </w:rPr>
        <w:t>وسلّم</w:t>
      </w:r>
      <w:r w:rsidRPr="00065E8E">
        <w:rPr>
          <w:rFonts w:cs="Arial"/>
          <w:sz w:val="28"/>
          <w:szCs w:val="28"/>
          <w:rtl/>
        </w:rPr>
        <w:t>: (</w:t>
      </w:r>
      <w:r w:rsidRPr="00065E8E">
        <w:rPr>
          <w:rFonts w:cs="Arial" w:hint="cs"/>
          <w:sz w:val="28"/>
          <w:szCs w:val="28"/>
          <w:rtl/>
        </w:rPr>
        <w:t>لاَ</w:t>
      </w:r>
      <w:r w:rsidRPr="00065E8E">
        <w:rPr>
          <w:rFonts w:cs="Arial"/>
          <w:sz w:val="28"/>
          <w:szCs w:val="28"/>
          <w:rtl/>
        </w:rPr>
        <w:t xml:space="preserve"> </w:t>
      </w:r>
      <w:r w:rsidRPr="00065E8E">
        <w:rPr>
          <w:rFonts w:cs="Arial" w:hint="cs"/>
          <w:sz w:val="28"/>
          <w:szCs w:val="28"/>
          <w:rtl/>
        </w:rPr>
        <w:t>يَتَمَنَّيَنَّ</w:t>
      </w:r>
      <w:r w:rsidRPr="00065E8E">
        <w:rPr>
          <w:rFonts w:cs="Arial"/>
          <w:sz w:val="28"/>
          <w:szCs w:val="28"/>
          <w:rtl/>
        </w:rPr>
        <w:t xml:space="preserve"> </w:t>
      </w:r>
      <w:r w:rsidRPr="00065E8E">
        <w:rPr>
          <w:rFonts w:cs="Arial" w:hint="cs"/>
          <w:sz w:val="28"/>
          <w:szCs w:val="28"/>
          <w:rtl/>
        </w:rPr>
        <w:t>أَحَدُكُمُ</w:t>
      </w:r>
      <w:r w:rsidRPr="00065E8E">
        <w:rPr>
          <w:rFonts w:cs="Arial"/>
          <w:sz w:val="28"/>
          <w:szCs w:val="28"/>
          <w:rtl/>
        </w:rPr>
        <w:t xml:space="preserve"> </w:t>
      </w:r>
      <w:r w:rsidRPr="00065E8E">
        <w:rPr>
          <w:rFonts w:cs="Arial" w:hint="cs"/>
          <w:sz w:val="28"/>
          <w:szCs w:val="28"/>
          <w:rtl/>
        </w:rPr>
        <w:t>المَوْتَ</w:t>
      </w:r>
      <w:r w:rsidRPr="00065E8E">
        <w:rPr>
          <w:rFonts w:cs="Arial"/>
          <w:sz w:val="28"/>
          <w:szCs w:val="28"/>
          <w:rtl/>
        </w:rPr>
        <w:t xml:space="preserve"> </w:t>
      </w:r>
      <w:r w:rsidRPr="00065E8E">
        <w:rPr>
          <w:rFonts w:cs="Arial" w:hint="cs"/>
          <w:sz w:val="28"/>
          <w:szCs w:val="28"/>
          <w:rtl/>
        </w:rPr>
        <w:t>لِضُرٍّ</w:t>
      </w:r>
      <w:r w:rsidRPr="00065E8E">
        <w:rPr>
          <w:rFonts w:cs="Arial"/>
          <w:sz w:val="28"/>
          <w:szCs w:val="28"/>
          <w:rtl/>
        </w:rPr>
        <w:t xml:space="preserve"> </w:t>
      </w:r>
      <w:r w:rsidRPr="00065E8E">
        <w:rPr>
          <w:rFonts w:cs="Arial" w:hint="cs"/>
          <w:sz w:val="28"/>
          <w:szCs w:val="28"/>
          <w:rtl/>
        </w:rPr>
        <w:t>نَزَلَ</w:t>
      </w:r>
      <w:r w:rsidRPr="00065E8E">
        <w:rPr>
          <w:rFonts w:cs="Arial"/>
          <w:sz w:val="28"/>
          <w:szCs w:val="28"/>
          <w:rtl/>
        </w:rPr>
        <w:t xml:space="preserve"> </w:t>
      </w:r>
      <w:r w:rsidRPr="00065E8E">
        <w:rPr>
          <w:rFonts w:cs="Arial" w:hint="cs"/>
          <w:sz w:val="28"/>
          <w:szCs w:val="28"/>
          <w:rtl/>
        </w:rPr>
        <w:t>بِهِ،</w:t>
      </w:r>
      <w:r w:rsidRPr="00065E8E">
        <w:rPr>
          <w:rFonts w:cs="Arial"/>
          <w:sz w:val="28"/>
          <w:szCs w:val="28"/>
          <w:rtl/>
        </w:rPr>
        <w:t xml:space="preserve"> </w:t>
      </w:r>
      <w:r w:rsidRPr="00065E8E">
        <w:rPr>
          <w:rFonts w:cs="Arial" w:hint="cs"/>
          <w:sz w:val="28"/>
          <w:szCs w:val="28"/>
          <w:rtl/>
        </w:rPr>
        <w:t>فَإِنْ</w:t>
      </w:r>
      <w:r w:rsidRPr="00065E8E">
        <w:rPr>
          <w:rFonts w:cs="Arial"/>
          <w:sz w:val="28"/>
          <w:szCs w:val="28"/>
          <w:rtl/>
        </w:rPr>
        <w:t xml:space="preserve"> </w:t>
      </w:r>
      <w:r w:rsidRPr="00065E8E">
        <w:rPr>
          <w:rFonts w:cs="Arial" w:hint="cs"/>
          <w:sz w:val="28"/>
          <w:szCs w:val="28"/>
          <w:rtl/>
        </w:rPr>
        <w:t>كَانَ</w:t>
      </w:r>
      <w:r w:rsidRPr="00065E8E">
        <w:rPr>
          <w:rFonts w:cs="Arial"/>
          <w:sz w:val="28"/>
          <w:szCs w:val="28"/>
          <w:rtl/>
        </w:rPr>
        <w:t xml:space="preserve"> </w:t>
      </w:r>
      <w:r w:rsidRPr="00065E8E">
        <w:rPr>
          <w:rFonts w:cs="Arial" w:hint="cs"/>
          <w:sz w:val="28"/>
          <w:szCs w:val="28"/>
          <w:rtl/>
        </w:rPr>
        <w:t>لاَ</w:t>
      </w:r>
      <w:r w:rsidRPr="00065E8E">
        <w:rPr>
          <w:rFonts w:cs="Arial"/>
          <w:sz w:val="28"/>
          <w:szCs w:val="28"/>
          <w:rtl/>
        </w:rPr>
        <w:t xml:space="preserve"> </w:t>
      </w:r>
      <w:r w:rsidRPr="00065E8E">
        <w:rPr>
          <w:rFonts w:cs="Arial" w:hint="cs"/>
          <w:sz w:val="28"/>
          <w:szCs w:val="28"/>
          <w:rtl/>
        </w:rPr>
        <w:t>بُدَّ</w:t>
      </w:r>
      <w:r w:rsidRPr="00065E8E">
        <w:rPr>
          <w:rFonts w:cs="Arial"/>
          <w:sz w:val="28"/>
          <w:szCs w:val="28"/>
          <w:rtl/>
        </w:rPr>
        <w:t xml:space="preserve"> </w:t>
      </w:r>
      <w:r w:rsidRPr="00065E8E">
        <w:rPr>
          <w:rFonts w:cs="Arial" w:hint="cs"/>
          <w:sz w:val="28"/>
          <w:szCs w:val="28"/>
          <w:rtl/>
        </w:rPr>
        <w:t>مُتَمَنِّيًا،</w:t>
      </w:r>
      <w:r w:rsidRPr="00065E8E">
        <w:rPr>
          <w:rFonts w:cs="Arial"/>
          <w:sz w:val="28"/>
          <w:szCs w:val="28"/>
          <w:rtl/>
        </w:rPr>
        <w:t xml:space="preserve"> </w:t>
      </w:r>
      <w:r w:rsidRPr="00065E8E">
        <w:rPr>
          <w:rFonts w:cs="Arial" w:hint="cs"/>
          <w:sz w:val="28"/>
          <w:szCs w:val="28"/>
          <w:rtl/>
        </w:rPr>
        <w:t>فَلْيَقُلِ</w:t>
      </w:r>
      <w:r w:rsidRPr="00065E8E">
        <w:rPr>
          <w:rFonts w:cs="Arial"/>
          <w:sz w:val="28"/>
          <w:szCs w:val="28"/>
          <w:rtl/>
        </w:rPr>
        <w:t xml:space="preserve">: </w:t>
      </w:r>
      <w:r w:rsidRPr="00065E8E">
        <w:rPr>
          <w:rFonts w:cs="Arial" w:hint="cs"/>
          <w:sz w:val="28"/>
          <w:szCs w:val="28"/>
          <w:rtl/>
        </w:rPr>
        <w:t>اللَّهُمَّ</w:t>
      </w:r>
      <w:r w:rsidRPr="00065E8E">
        <w:rPr>
          <w:rFonts w:cs="Arial"/>
          <w:sz w:val="28"/>
          <w:szCs w:val="28"/>
          <w:rtl/>
        </w:rPr>
        <w:t xml:space="preserve"> </w:t>
      </w:r>
      <w:r w:rsidRPr="00065E8E">
        <w:rPr>
          <w:rFonts w:cs="Arial" w:hint="cs"/>
          <w:sz w:val="28"/>
          <w:szCs w:val="28"/>
          <w:rtl/>
        </w:rPr>
        <w:t>أَحْيِنِي</w:t>
      </w:r>
      <w:r w:rsidRPr="00065E8E">
        <w:rPr>
          <w:rFonts w:cs="Arial"/>
          <w:sz w:val="28"/>
          <w:szCs w:val="28"/>
          <w:rtl/>
        </w:rPr>
        <w:t xml:space="preserve"> </w:t>
      </w:r>
      <w:r w:rsidRPr="00065E8E">
        <w:rPr>
          <w:rFonts w:cs="Arial" w:hint="cs"/>
          <w:sz w:val="28"/>
          <w:szCs w:val="28"/>
          <w:rtl/>
        </w:rPr>
        <w:t>مَا</w:t>
      </w:r>
      <w:r w:rsidRPr="00065E8E">
        <w:rPr>
          <w:rFonts w:cs="Arial"/>
          <w:sz w:val="28"/>
          <w:szCs w:val="28"/>
          <w:rtl/>
        </w:rPr>
        <w:t xml:space="preserve"> </w:t>
      </w:r>
      <w:r w:rsidRPr="00065E8E">
        <w:rPr>
          <w:rFonts w:cs="Arial" w:hint="cs"/>
          <w:sz w:val="28"/>
          <w:szCs w:val="28"/>
          <w:rtl/>
        </w:rPr>
        <w:t>كَانَتِ</w:t>
      </w:r>
      <w:r w:rsidRPr="00065E8E">
        <w:rPr>
          <w:rFonts w:cs="Arial"/>
          <w:sz w:val="28"/>
          <w:szCs w:val="28"/>
          <w:rtl/>
        </w:rPr>
        <w:t xml:space="preserve"> </w:t>
      </w:r>
      <w:r w:rsidRPr="00065E8E">
        <w:rPr>
          <w:rFonts w:cs="Arial" w:hint="cs"/>
          <w:sz w:val="28"/>
          <w:szCs w:val="28"/>
          <w:rtl/>
        </w:rPr>
        <w:t>الْحَيَاةُ</w:t>
      </w:r>
      <w:r w:rsidRPr="00065E8E">
        <w:rPr>
          <w:rFonts w:cs="Arial"/>
          <w:sz w:val="28"/>
          <w:szCs w:val="28"/>
          <w:rtl/>
        </w:rPr>
        <w:t xml:space="preserve"> </w:t>
      </w:r>
      <w:r w:rsidRPr="00065E8E">
        <w:rPr>
          <w:rFonts w:cs="Arial" w:hint="cs"/>
          <w:sz w:val="28"/>
          <w:szCs w:val="28"/>
          <w:rtl/>
        </w:rPr>
        <w:t>خَيْرًا</w:t>
      </w:r>
      <w:r w:rsidRPr="00065E8E">
        <w:rPr>
          <w:rFonts w:cs="Arial"/>
          <w:sz w:val="28"/>
          <w:szCs w:val="28"/>
          <w:rtl/>
        </w:rPr>
        <w:t xml:space="preserve"> </w:t>
      </w:r>
      <w:r w:rsidRPr="00065E8E">
        <w:rPr>
          <w:rFonts w:cs="Arial" w:hint="cs"/>
          <w:sz w:val="28"/>
          <w:szCs w:val="28"/>
          <w:rtl/>
        </w:rPr>
        <w:t>لِي،</w:t>
      </w:r>
      <w:r w:rsidRPr="00065E8E">
        <w:rPr>
          <w:rFonts w:cs="Arial"/>
          <w:sz w:val="28"/>
          <w:szCs w:val="28"/>
          <w:rtl/>
        </w:rPr>
        <w:t xml:space="preserve"> </w:t>
      </w:r>
      <w:r w:rsidRPr="00065E8E">
        <w:rPr>
          <w:rFonts w:cs="Arial" w:hint="cs"/>
          <w:sz w:val="28"/>
          <w:szCs w:val="28"/>
          <w:rtl/>
        </w:rPr>
        <w:t>وَتَوَفَّنِي</w:t>
      </w:r>
      <w:r w:rsidRPr="00065E8E">
        <w:rPr>
          <w:rFonts w:cs="Arial"/>
          <w:sz w:val="28"/>
          <w:szCs w:val="28"/>
          <w:rtl/>
        </w:rPr>
        <w:t xml:space="preserve"> </w:t>
      </w:r>
      <w:r w:rsidRPr="00065E8E">
        <w:rPr>
          <w:rFonts w:cs="Arial" w:hint="cs"/>
          <w:sz w:val="28"/>
          <w:szCs w:val="28"/>
          <w:rtl/>
        </w:rPr>
        <w:t>إِذَا</w:t>
      </w:r>
      <w:r w:rsidRPr="00065E8E">
        <w:rPr>
          <w:rFonts w:cs="Arial"/>
          <w:sz w:val="28"/>
          <w:szCs w:val="28"/>
          <w:rtl/>
        </w:rPr>
        <w:t xml:space="preserve"> </w:t>
      </w:r>
      <w:r w:rsidRPr="00065E8E">
        <w:rPr>
          <w:rFonts w:cs="Arial" w:hint="cs"/>
          <w:sz w:val="28"/>
          <w:szCs w:val="28"/>
          <w:rtl/>
        </w:rPr>
        <w:t>كَانَتِ</w:t>
      </w:r>
      <w:r w:rsidRPr="00065E8E">
        <w:rPr>
          <w:rFonts w:cs="Arial"/>
          <w:sz w:val="28"/>
          <w:szCs w:val="28"/>
          <w:rtl/>
        </w:rPr>
        <w:t xml:space="preserve"> </w:t>
      </w:r>
      <w:r w:rsidRPr="00065E8E">
        <w:rPr>
          <w:rFonts w:cs="Arial" w:hint="cs"/>
          <w:sz w:val="28"/>
          <w:szCs w:val="28"/>
          <w:rtl/>
        </w:rPr>
        <w:t>الْوَفَاةُ</w:t>
      </w:r>
      <w:r w:rsidRPr="00065E8E">
        <w:rPr>
          <w:rFonts w:cs="Arial"/>
          <w:sz w:val="28"/>
          <w:szCs w:val="28"/>
          <w:rtl/>
        </w:rPr>
        <w:t xml:space="preserve"> </w:t>
      </w:r>
      <w:r w:rsidRPr="00065E8E">
        <w:rPr>
          <w:rFonts w:cs="Arial" w:hint="cs"/>
          <w:sz w:val="28"/>
          <w:szCs w:val="28"/>
          <w:rtl/>
        </w:rPr>
        <w:t>خَيْرًا</w:t>
      </w:r>
      <w:r w:rsidRPr="00065E8E">
        <w:rPr>
          <w:rFonts w:cs="Arial"/>
          <w:sz w:val="28"/>
          <w:szCs w:val="28"/>
          <w:rtl/>
        </w:rPr>
        <w:t xml:space="preserve"> </w:t>
      </w:r>
      <w:r w:rsidRPr="00065E8E">
        <w:rPr>
          <w:rFonts w:cs="Arial" w:hint="cs"/>
          <w:sz w:val="28"/>
          <w:szCs w:val="28"/>
          <w:rtl/>
        </w:rPr>
        <w:t>لِي</w:t>
      </w:r>
      <w:r w:rsidRPr="00065E8E">
        <w:rPr>
          <w:rFonts w:cs="Arial"/>
          <w:sz w:val="28"/>
          <w:szCs w:val="28"/>
          <w:rtl/>
        </w:rPr>
        <w:t>)</w:t>
      </w:r>
      <w:r>
        <w:rPr>
          <w:rFonts w:cs="Arial" w:hint="cs"/>
          <w:sz w:val="28"/>
          <w:szCs w:val="28"/>
          <w:rtl/>
        </w:rPr>
        <w:t>(1).</w:t>
      </w:r>
    </w:p>
    <w:p w:rsidR="0037592F" w:rsidRPr="00065E8E" w:rsidRDefault="0037592F" w:rsidP="0037592F">
      <w:pPr>
        <w:bidi/>
        <w:jc w:val="both"/>
        <w:rPr>
          <w:sz w:val="28"/>
          <w:szCs w:val="28"/>
        </w:rPr>
      </w:pPr>
      <w:r w:rsidRPr="00065E8E">
        <w:rPr>
          <w:rFonts w:cs="Arial" w:hint="cs"/>
          <w:sz w:val="28"/>
          <w:szCs w:val="28"/>
          <w:rtl/>
        </w:rPr>
        <w:t>وأمَّا</w:t>
      </w:r>
      <w:r w:rsidRPr="00065E8E">
        <w:rPr>
          <w:rFonts w:cs="Arial"/>
          <w:sz w:val="28"/>
          <w:szCs w:val="28"/>
          <w:rtl/>
        </w:rPr>
        <w:t xml:space="preserve"> </w:t>
      </w:r>
      <w:r w:rsidRPr="00065E8E">
        <w:rPr>
          <w:rFonts w:cs="Arial" w:hint="cs"/>
          <w:sz w:val="28"/>
          <w:szCs w:val="28"/>
          <w:rtl/>
        </w:rPr>
        <w:t>ما</w:t>
      </w:r>
      <w:r w:rsidRPr="00065E8E">
        <w:rPr>
          <w:rFonts w:cs="Arial"/>
          <w:sz w:val="28"/>
          <w:szCs w:val="28"/>
          <w:rtl/>
        </w:rPr>
        <w:t xml:space="preserve"> </w:t>
      </w:r>
      <w:r w:rsidRPr="00065E8E">
        <w:rPr>
          <w:rFonts w:cs="Arial" w:hint="cs"/>
          <w:sz w:val="28"/>
          <w:szCs w:val="28"/>
          <w:rtl/>
        </w:rPr>
        <w:t>جاءَ</w:t>
      </w:r>
      <w:r w:rsidRPr="00065E8E">
        <w:rPr>
          <w:rFonts w:cs="Arial"/>
          <w:sz w:val="28"/>
          <w:szCs w:val="28"/>
          <w:rtl/>
        </w:rPr>
        <w:t xml:space="preserve"> </w:t>
      </w:r>
      <w:r w:rsidRPr="00065E8E">
        <w:rPr>
          <w:rFonts w:cs="Arial" w:hint="cs"/>
          <w:sz w:val="28"/>
          <w:szCs w:val="28"/>
          <w:rtl/>
        </w:rPr>
        <w:t>عن</w:t>
      </w:r>
      <w:r w:rsidRPr="00065E8E">
        <w:rPr>
          <w:rFonts w:cs="Arial"/>
          <w:sz w:val="28"/>
          <w:szCs w:val="28"/>
          <w:rtl/>
        </w:rPr>
        <w:t xml:space="preserve"> </w:t>
      </w:r>
      <w:r w:rsidRPr="00065E8E">
        <w:rPr>
          <w:rFonts w:cs="Arial" w:hint="cs"/>
          <w:sz w:val="28"/>
          <w:szCs w:val="28"/>
          <w:rtl/>
        </w:rPr>
        <w:t>مريمَ</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قولِها</w:t>
      </w:r>
      <w:r w:rsidRPr="00065E8E">
        <w:rPr>
          <w:rFonts w:cs="Arial"/>
          <w:sz w:val="28"/>
          <w:szCs w:val="28"/>
          <w:rtl/>
        </w:rPr>
        <w:t>: {</w:t>
      </w:r>
      <w:r w:rsidRPr="00065E8E">
        <w:rPr>
          <w:rFonts w:cs="Arial" w:hint="cs"/>
          <w:sz w:val="28"/>
          <w:szCs w:val="28"/>
          <w:rtl/>
        </w:rPr>
        <w:t>يَالَيْتَنِي</w:t>
      </w:r>
      <w:r w:rsidRPr="00065E8E">
        <w:rPr>
          <w:rFonts w:cs="Arial"/>
          <w:sz w:val="28"/>
          <w:szCs w:val="28"/>
          <w:rtl/>
        </w:rPr>
        <w:t xml:space="preserve"> </w:t>
      </w:r>
      <w:r w:rsidRPr="00065E8E">
        <w:rPr>
          <w:rFonts w:cs="Arial" w:hint="cs"/>
          <w:sz w:val="28"/>
          <w:szCs w:val="28"/>
          <w:rtl/>
        </w:rPr>
        <w:t>مِتُّ</w:t>
      </w:r>
      <w:r w:rsidRPr="00065E8E">
        <w:rPr>
          <w:rFonts w:cs="Arial"/>
          <w:sz w:val="28"/>
          <w:szCs w:val="28"/>
          <w:rtl/>
        </w:rPr>
        <w:t xml:space="preserve"> </w:t>
      </w:r>
      <w:r w:rsidRPr="00065E8E">
        <w:rPr>
          <w:rFonts w:cs="Arial" w:hint="cs"/>
          <w:sz w:val="28"/>
          <w:szCs w:val="28"/>
          <w:rtl/>
        </w:rPr>
        <w:t>قَبْلَ</w:t>
      </w:r>
      <w:r w:rsidRPr="00065E8E">
        <w:rPr>
          <w:rFonts w:cs="Arial"/>
          <w:sz w:val="28"/>
          <w:szCs w:val="28"/>
          <w:rtl/>
        </w:rPr>
        <w:t xml:space="preserve"> </w:t>
      </w:r>
      <w:r w:rsidRPr="00065E8E">
        <w:rPr>
          <w:rFonts w:cs="Arial" w:hint="cs"/>
          <w:sz w:val="28"/>
          <w:szCs w:val="28"/>
          <w:rtl/>
        </w:rPr>
        <w:t>هَذَا</w:t>
      </w:r>
      <w:r w:rsidRPr="00065E8E">
        <w:rPr>
          <w:rFonts w:cs="Arial"/>
          <w:sz w:val="28"/>
          <w:szCs w:val="28"/>
          <w:rtl/>
        </w:rPr>
        <w:t xml:space="preserve"> </w:t>
      </w:r>
      <w:r w:rsidRPr="00065E8E">
        <w:rPr>
          <w:rFonts w:cs="Arial" w:hint="cs"/>
          <w:sz w:val="28"/>
          <w:szCs w:val="28"/>
          <w:rtl/>
        </w:rPr>
        <w:t>وَكُنْتُ</w:t>
      </w:r>
      <w:r w:rsidRPr="00065E8E">
        <w:rPr>
          <w:rFonts w:cs="Arial"/>
          <w:sz w:val="28"/>
          <w:szCs w:val="28"/>
          <w:rtl/>
        </w:rPr>
        <w:t xml:space="preserve"> </w:t>
      </w:r>
      <w:r w:rsidRPr="00065E8E">
        <w:rPr>
          <w:rFonts w:cs="Arial" w:hint="cs"/>
          <w:sz w:val="28"/>
          <w:szCs w:val="28"/>
          <w:rtl/>
        </w:rPr>
        <w:t>نَسْيًا</w:t>
      </w:r>
      <w:r w:rsidRPr="00065E8E">
        <w:rPr>
          <w:rFonts w:cs="Arial"/>
          <w:sz w:val="28"/>
          <w:szCs w:val="28"/>
          <w:rtl/>
        </w:rPr>
        <w:t xml:space="preserve"> </w:t>
      </w:r>
      <w:r w:rsidRPr="00065E8E">
        <w:rPr>
          <w:rFonts w:cs="Arial" w:hint="cs"/>
          <w:sz w:val="28"/>
          <w:szCs w:val="28"/>
          <w:rtl/>
        </w:rPr>
        <w:t>مَنْسِيًّا</w:t>
      </w:r>
      <w:r w:rsidRPr="00065E8E">
        <w:rPr>
          <w:rFonts w:cs="Arial"/>
          <w:sz w:val="28"/>
          <w:szCs w:val="28"/>
          <w:rtl/>
        </w:rPr>
        <w:t xml:space="preserve"> } [</w:t>
      </w:r>
      <w:r w:rsidRPr="00065E8E">
        <w:rPr>
          <w:rFonts w:cs="Arial" w:hint="cs"/>
          <w:sz w:val="28"/>
          <w:szCs w:val="28"/>
          <w:rtl/>
        </w:rPr>
        <w:t>مريم</w:t>
      </w:r>
      <w:r w:rsidRPr="00065E8E">
        <w:rPr>
          <w:rFonts w:cs="Arial"/>
          <w:sz w:val="28"/>
          <w:szCs w:val="28"/>
          <w:rtl/>
        </w:rPr>
        <w:t xml:space="preserve">: 23 ] </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فذلك</w:t>
      </w:r>
      <w:r w:rsidRPr="00065E8E">
        <w:rPr>
          <w:rFonts w:cs="Arial"/>
          <w:sz w:val="28"/>
          <w:szCs w:val="28"/>
          <w:rtl/>
        </w:rPr>
        <w:t xml:space="preserve"> </w:t>
      </w:r>
      <w:r w:rsidRPr="00065E8E">
        <w:rPr>
          <w:rFonts w:cs="Arial" w:hint="cs"/>
          <w:sz w:val="28"/>
          <w:szCs w:val="28"/>
          <w:rtl/>
        </w:rPr>
        <w:t>أنَّها</w:t>
      </w:r>
      <w:r w:rsidRPr="00065E8E">
        <w:rPr>
          <w:rFonts w:cs="Arial"/>
          <w:sz w:val="28"/>
          <w:szCs w:val="28"/>
          <w:rtl/>
        </w:rPr>
        <w:t xml:space="preserve"> </w:t>
      </w:r>
      <w:r w:rsidRPr="00065E8E">
        <w:rPr>
          <w:rFonts w:cs="Arial" w:hint="cs"/>
          <w:sz w:val="28"/>
          <w:szCs w:val="28"/>
          <w:rtl/>
        </w:rPr>
        <w:t>تَمَنَّتِ</w:t>
      </w:r>
      <w:r w:rsidRPr="00065E8E">
        <w:rPr>
          <w:rFonts w:cs="Arial"/>
          <w:sz w:val="28"/>
          <w:szCs w:val="28"/>
          <w:rtl/>
        </w:rPr>
        <w:t xml:space="preserve"> </w:t>
      </w:r>
      <w:r w:rsidRPr="00065E8E">
        <w:rPr>
          <w:rFonts w:cs="Arial" w:hint="cs"/>
          <w:sz w:val="28"/>
          <w:szCs w:val="28"/>
          <w:rtl/>
        </w:rPr>
        <w:t>الموتَ</w:t>
      </w:r>
      <w:r w:rsidRPr="00065E8E">
        <w:rPr>
          <w:rFonts w:cs="Arial"/>
          <w:sz w:val="28"/>
          <w:szCs w:val="28"/>
          <w:rtl/>
        </w:rPr>
        <w:t xml:space="preserve"> </w:t>
      </w:r>
      <w:r w:rsidRPr="00065E8E">
        <w:rPr>
          <w:rFonts w:cs="Arial" w:hint="cs"/>
          <w:sz w:val="28"/>
          <w:szCs w:val="28"/>
          <w:rtl/>
        </w:rPr>
        <w:t>قبلَ</w:t>
      </w:r>
      <w:r w:rsidRPr="00065E8E">
        <w:rPr>
          <w:rFonts w:cs="Arial"/>
          <w:sz w:val="28"/>
          <w:szCs w:val="28"/>
          <w:rtl/>
        </w:rPr>
        <w:t xml:space="preserve"> </w:t>
      </w:r>
      <w:r w:rsidRPr="00065E8E">
        <w:rPr>
          <w:rFonts w:cs="Arial" w:hint="cs"/>
          <w:sz w:val="28"/>
          <w:szCs w:val="28"/>
          <w:rtl/>
        </w:rPr>
        <w:t>نزولِ</w:t>
      </w:r>
      <w:r w:rsidRPr="00065E8E">
        <w:rPr>
          <w:rFonts w:cs="Arial"/>
          <w:sz w:val="28"/>
          <w:szCs w:val="28"/>
          <w:rtl/>
        </w:rPr>
        <w:t xml:space="preserve"> </w:t>
      </w:r>
      <w:r w:rsidRPr="00065E8E">
        <w:rPr>
          <w:rFonts w:cs="Arial" w:hint="cs"/>
          <w:sz w:val="28"/>
          <w:szCs w:val="28"/>
          <w:rtl/>
        </w:rPr>
        <w:t>ما</w:t>
      </w:r>
      <w:r w:rsidRPr="00065E8E">
        <w:rPr>
          <w:rFonts w:cs="Arial"/>
          <w:sz w:val="28"/>
          <w:szCs w:val="28"/>
          <w:rtl/>
        </w:rPr>
        <w:t xml:space="preserve"> </w:t>
      </w:r>
      <w:r w:rsidRPr="00065E8E">
        <w:rPr>
          <w:rFonts w:cs="Arial" w:hint="cs"/>
          <w:sz w:val="28"/>
          <w:szCs w:val="28"/>
          <w:rtl/>
        </w:rPr>
        <w:t>بها؛</w:t>
      </w:r>
      <w:r w:rsidRPr="00065E8E">
        <w:rPr>
          <w:rFonts w:cs="Arial"/>
          <w:sz w:val="28"/>
          <w:szCs w:val="28"/>
          <w:rtl/>
        </w:rPr>
        <w:t xml:space="preserve"> </w:t>
      </w:r>
      <w:r w:rsidRPr="00065E8E">
        <w:rPr>
          <w:rFonts w:cs="Arial" w:hint="cs"/>
          <w:sz w:val="28"/>
          <w:szCs w:val="28"/>
          <w:rtl/>
        </w:rPr>
        <w:t>لأنَّ</w:t>
      </w:r>
      <w:r w:rsidRPr="00065E8E">
        <w:rPr>
          <w:rFonts w:cs="Arial"/>
          <w:sz w:val="28"/>
          <w:szCs w:val="28"/>
          <w:rtl/>
        </w:rPr>
        <w:t xml:space="preserve"> </w:t>
      </w:r>
      <w:r w:rsidRPr="00065E8E">
        <w:rPr>
          <w:rFonts w:cs="Arial" w:hint="cs"/>
          <w:sz w:val="28"/>
          <w:szCs w:val="28"/>
          <w:rtl/>
        </w:rPr>
        <w:t>البلاءَ</w:t>
      </w:r>
      <w:r w:rsidRPr="00065E8E">
        <w:rPr>
          <w:rFonts w:cs="Arial"/>
          <w:sz w:val="28"/>
          <w:szCs w:val="28"/>
          <w:rtl/>
        </w:rPr>
        <w:t xml:space="preserve"> </w:t>
      </w:r>
      <w:r w:rsidRPr="00065E8E">
        <w:rPr>
          <w:rFonts w:cs="Arial" w:hint="cs"/>
          <w:sz w:val="28"/>
          <w:szCs w:val="28"/>
          <w:rtl/>
        </w:rPr>
        <w:t>سيَتْبَعُهُ</w:t>
      </w:r>
      <w:r w:rsidRPr="00065E8E">
        <w:rPr>
          <w:rFonts w:cs="Arial"/>
          <w:sz w:val="28"/>
          <w:szCs w:val="28"/>
          <w:rtl/>
        </w:rPr>
        <w:t xml:space="preserve"> </w:t>
      </w:r>
      <w:r w:rsidRPr="00065E8E">
        <w:rPr>
          <w:rFonts w:cs="Arial" w:hint="cs"/>
          <w:sz w:val="28"/>
          <w:szCs w:val="28"/>
          <w:rtl/>
        </w:rPr>
        <w:t>قذفٌ</w:t>
      </w:r>
      <w:r w:rsidRPr="00065E8E">
        <w:rPr>
          <w:rFonts w:cs="Arial"/>
          <w:sz w:val="28"/>
          <w:szCs w:val="28"/>
          <w:rtl/>
        </w:rPr>
        <w:t xml:space="preserve"> </w:t>
      </w:r>
      <w:r w:rsidRPr="00065E8E">
        <w:rPr>
          <w:rFonts w:cs="Arial" w:hint="cs"/>
          <w:sz w:val="28"/>
          <w:szCs w:val="28"/>
          <w:rtl/>
        </w:rPr>
        <w:t>لا</w:t>
      </w:r>
      <w:r w:rsidRPr="00065E8E">
        <w:rPr>
          <w:rFonts w:cs="Arial"/>
          <w:sz w:val="28"/>
          <w:szCs w:val="28"/>
          <w:rtl/>
        </w:rPr>
        <w:t xml:space="preserve"> </w:t>
      </w:r>
      <w:r w:rsidRPr="00065E8E">
        <w:rPr>
          <w:rFonts w:cs="Arial" w:hint="cs"/>
          <w:sz w:val="28"/>
          <w:szCs w:val="28"/>
          <w:rtl/>
        </w:rPr>
        <w:t>تستطيعُ</w:t>
      </w:r>
      <w:r w:rsidRPr="00065E8E">
        <w:rPr>
          <w:rFonts w:cs="Arial"/>
          <w:sz w:val="28"/>
          <w:szCs w:val="28"/>
          <w:rtl/>
        </w:rPr>
        <w:t xml:space="preserve"> </w:t>
      </w:r>
      <w:r w:rsidRPr="00065E8E">
        <w:rPr>
          <w:rFonts w:cs="Arial" w:hint="cs"/>
          <w:sz w:val="28"/>
          <w:szCs w:val="28"/>
          <w:rtl/>
        </w:rPr>
        <w:t>دفْعَهُ</w:t>
      </w:r>
      <w:r w:rsidRPr="00065E8E">
        <w:rPr>
          <w:rFonts w:cs="Arial"/>
          <w:sz w:val="28"/>
          <w:szCs w:val="28"/>
          <w:rtl/>
        </w:rPr>
        <w:t xml:space="preserve"> </w:t>
      </w:r>
      <w:r w:rsidRPr="00065E8E">
        <w:rPr>
          <w:rFonts w:cs="Arial" w:hint="cs"/>
          <w:sz w:val="28"/>
          <w:szCs w:val="28"/>
          <w:rtl/>
        </w:rPr>
        <w:t>بحُجَّةٍ</w:t>
      </w:r>
      <w:r w:rsidRPr="00065E8E">
        <w:rPr>
          <w:rFonts w:cs="Arial"/>
          <w:sz w:val="28"/>
          <w:szCs w:val="28"/>
          <w:rtl/>
        </w:rPr>
        <w:t xml:space="preserve"> </w:t>
      </w:r>
      <w:r w:rsidRPr="00065E8E">
        <w:rPr>
          <w:rFonts w:cs="Arial" w:hint="cs"/>
          <w:sz w:val="28"/>
          <w:szCs w:val="28"/>
          <w:rtl/>
        </w:rPr>
        <w:t>عقليَّةٍ،</w:t>
      </w:r>
      <w:r w:rsidRPr="00065E8E">
        <w:rPr>
          <w:rFonts w:cs="Arial"/>
          <w:sz w:val="28"/>
          <w:szCs w:val="28"/>
          <w:rtl/>
        </w:rPr>
        <w:t xml:space="preserve"> </w:t>
      </w:r>
      <w:r w:rsidRPr="00065E8E">
        <w:rPr>
          <w:rFonts w:cs="Arial" w:hint="cs"/>
          <w:sz w:val="28"/>
          <w:szCs w:val="28"/>
          <w:rtl/>
        </w:rPr>
        <w:t>أمَا</w:t>
      </w:r>
      <w:r w:rsidRPr="00065E8E">
        <w:rPr>
          <w:rFonts w:cs="Arial"/>
          <w:sz w:val="28"/>
          <w:szCs w:val="28"/>
          <w:rtl/>
        </w:rPr>
        <w:t xml:space="preserve"> </w:t>
      </w:r>
      <w:r w:rsidRPr="00065E8E">
        <w:rPr>
          <w:rFonts w:cs="Arial" w:hint="cs"/>
          <w:sz w:val="28"/>
          <w:szCs w:val="28"/>
          <w:rtl/>
        </w:rPr>
        <w:t>وقد</w:t>
      </w:r>
      <w:r w:rsidRPr="00065E8E">
        <w:rPr>
          <w:rFonts w:cs="Arial"/>
          <w:sz w:val="28"/>
          <w:szCs w:val="28"/>
          <w:rtl/>
        </w:rPr>
        <w:t xml:space="preserve"> </w:t>
      </w:r>
      <w:r w:rsidRPr="00065E8E">
        <w:rPr>
          <w:rFonts w:cs="Arial" w:hint="cs"/>
          <w:sz w:val="28"/>
          <w:szCs w:val="28"/>
          <w:rtl/>
        </w:rPr>
        <w:t>نزَلَ</w:t>
      </w:r>
      <w:r w:rsidRPr="00065E8E">
        <w:rPr>
          <w:rFonts w:cs="Arial"/>
          <w:sz w:val="28"/>
          <w:szCs w:val="28"/>
          <w:rtl/>
        </w:rPr>
        <w:t xml:space="preserve"> </w:t>
      </w:r>
      <w:r w:rsidRPr="00065E8E">
        <w:rPr>
          <w:rFonts w:cs="Arial" w:hint="cs"/>
          <w:sz w:val="28"/>
          <w:szCs w:val="28"/>
          <w:rtl/>
        </w:rPr>
        <w:t>فلم</w:t>
      </w:r>
      <w:r w:rsidRPr="00065E8E">
        <w:rPr>
          <w:rFonts w:cs="Arial"/>
          <w:sz w:val="28"/>
          <w:szCs w:val="28"/>
          <w:rtl/>
        </w:rPr>
        <w:t xml:space="preserve"> </w:t>
      </w:r>
      <w:r w:rsidRPr="00065E8E">
        <w:rPr>
          <w:rFonts w:cs="Arial" w:hint="cs"/>
          <w:sz w:val="28"/>
          <w:szCs w:val="28"/>
          <w:rtl/>
        </w:rPr>
        <w:t>تَسْأَلِ</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الموتَ</w:t>
      </w:r>
      <w:r w:rsidRPr="00065E8E">
        <w:rPr>
          <w:rFonts w:cs="Arial"/>
          <w:sz w:val="28"/>
          <w:szCs w:val="28"/>
          <w:rtl/>
        </w:rPr>
        <w:t xml:space="preserve"> </w:t>
      </w:r>
      <w:r w:rsidRPr="00065E8E">
        <w:rPr>
          <w:rFonts w:cs="Arial" w:hint="cs"/>
          <w:sz w:val="28"/>
          <w:szCs w:val="28"/>
          <w:rtl/>
        </w:rPr>
        <w:t>فرارًا؛</w:t>
      </w:r>
      <w:r w:rsidRPr="00065E8E">
        <w:rPr>
          <w:rFonts w:cs="Arial"/>
          <w:sz w:val="28"/>
          <w:szCs w:val="28"/>
          <w:rtl/>
        </w:rPr>
        <w:t xml:space="preserve"> </w:t>
      </w:r>
      <w:r w:rsidRPr="00065E8E">
        <w:rPr>
          <w:rFonts w:cs="Arial" w:hint="cs"/>
          <w:sz w:val="28"/>
          <w:szCs w:val="28"/>
          <w:rtl/>
        </w:rPr>
        <w:t>وإنَّما</w:t>
      </w:r>
      <w:r w:rsidRPr="00065E8E">
        <w:rPr>
          <w:rFonts w:cs="Arial"/>
          <w:sz w:val="28"/>
          <w:szCs w:val="28"/>
          <w:rtl/>
        </w:rPr>
        <w:t xml:space="preserve"> </w:t>
      </w:r>
      <w:r w:rsidRPr="00065E8E">
        <w:rPr>
          <w:rFonts w:cs="Arial" w:hint="cs"/>
          <w:sz w:val="28"/>
          <w:szCs w:val="28"/>
          <w:rtl/>
        </w:rPr>
        <w:t>ثبتَتْ</w:t>
      </w:r>
      <w:r w:rsidRPr="00065E8E">
        <w:rPr>
          <w:rFonts w:cs="Arial"/>
          <w:sz w:val="28"/>
          <w:szCs w:val="28"/>
          <w:rtl/>
        </w:rPr>
        <w:t xml:space="preserve"> </w:t>
      </w:r>
      <w:r w:rsidRPr="00065E8E">
        <w:rPr>
          <w:rFonts w:cs="Arial" w:hint="cs"/>
          <w:sz w:val="28"/>
          <w:szCs w:val="28"/>
          <w:rtl/>
        </w:rPr>
        <w:t>وأخَذَتْ</w:t>
      </w:r>
      <w:r w:rsidRPr="00065E8E">
        <w:rPr>
          <w:rFonts w:cs="Arial"/>
          <w:sz w:val="28"/>
          <w:szCs w:val="28"/>
          <w:rtl/>
        </w:rPr>
        <w:t xml:space="preserve"> </w:t>
      </w:r>
      <w:r w:rsidRPr="00065E8E">
        <w:rPr>
          <w:rFonts w:cs="Arial" w:hint="cs"/>
          <w:sz w:val="28"/>
          <w:szCs w:val="28"/>
          <w:rtl/>
        </w:rPr>
        <w:t>بالأسبابِ</w:t>
      </w:r>
      <w:r w:rsidRPr="00065E8E">
        <w:rPr>
          <w:rFonts w:cs="Arial"/>
          <w:sz w:val="28"/>
          <w:szCs w:val="28"/>
          <w:rtl/>
        </w:rPr>
        <w:t>.</w:t>
      </w:r>
    </w:p>
    <w:p w:rsidR="0037592F" w:rsidRPr="00065E8E" w:rsidRDefault="0037592F" w:rsidP="0037592F">
      <w:pPr>
        <w:bidi/>
        <w:jc w:val="both"/>
        <w:rPr>
          <w:sz w:val="28"/>
          <w:szCs w:val="28"/>
        </w:rPr>
      </w:pPr>
      <w:r w:rsidRPr="00065E8E">
        <w:rPr>
          <w:rFonts w:cs="Arial" w:hint="cs"/>
          <w:sz w:val="28"/>
          <w:szCs w:val="28"/>
          <w:rtl/>
        </w:rPr>
        <w:t>وإذا</w:t>
      </w:r>
      <w:r w:rsidRPr="00065E8E">
        <w:rPr>
          <w:rFonts w:cs="Arial"/>
          <w:sz w:val="28"/>
          <w:szCs w:val="28"/>
          <w:rtl/>
        </w:rPr>
        <w:t xml:space="preserve"> </w:t>
      </w:r>
      <w:r w:rsidRPr="00065E8E">
        <w:rPr>
          <w:rFonts w:cs="Arial" w:hint="cs"/>
          <w:sz w:val="28"/>
          <w:szCs w:val="28"/>
          <w:rtl/>
        </w:rPr>
        <w:t>نزَلَ</w:t>
      </w:r>
      <w:r w:rsidRPr="00065E8E">
        <w:rPr>
          <w:rFonts w:cs="Arial"/>
          <w:sz w:val="28"/>
          <w:szCs w:val="28"/>
          <w:rtl/>
        </w:rPr>
        <w:t xml:space="preserve"> </w:t>
      </w:r>
      <w:r w:rsidRPr="00065E8E">
        <w:rPr>
          <w:rFonts w:cs="Arial" w:hint="cs"/>
          <w:sz w:val="28"/>
          <w:szCs w:val="28"/>
          <w:rtl/>
        </w:rPr>
        <w:t>بعبدٍ</w:t>
      </w:r>
      <w:r w:rsidRPr="00065E8E">
        <w:rPr>
          <w:rFonts w:cs="Arial"/>
          <w:sz w:val="28"/>
          <w:szCs w:val="28"/>
          <w:rtl/>
        </w:rPr>
        <w:t xml:space="preserve"> </w:t>
      </w:r>
      <w:r w:rsidRPr="00065E8E">
        <w:rPr>
          <w:rFonts w:cs="Arial" w:hint="cs"/>
          <w:sz w:val="28"/>
          <w:szCs w:val="28"/>
          <w:rtl/>
        </w:rPr>
        <w:t>فتنةٌ</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دِينِهِ،</w:t>
      </w:r>
      <w:r w:rsidRPr="00065E8E">
        <w:rPr>
          <w:rFonts w:cs="Arial"/>
          <w:sz w:val="28"/>
          <w:szCs w:val="28"/>
          <w:rtl/>
        </w:rPr>
        <w:t xml:space="preserve"> </w:t>
      </w:r>
      <w:r w:rsidRPr="00065E8E">
        <w:rPr>
          <w:rFonts w:cs="Arial" w:hint="cs"/>
          <w:sz w:val="28"/>
          <w:szCs w:val="28"/>
          <w:rtl/>
        </w:rPr>
        <w:t>ولم</w:t>
      </w:r>
      <w:r w:rsidRPr="00065E8E">
        <w:rPr>
          <w:rFonts w:cs="Arial"/>
          <w:sz w:val="28"/>
          <w:szCs w:val="28"/>
          <w:rtl/>
        </w:rPr>
        <w:t xml:space="preserve"> </w:t>
      </w:r>
      <w:r w:rsidRPr="00065E8E">
        <w:rPr>
          <w:rFonts w:cs="Arial" w:hint="cs"/>
          <w:sz w:val="28"/>
          <w:szCs w:val="28"/>
          <w:rtl/>
        </w:rPr>
        <w:t>يَقدِرْ</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الثباتِ</w:t>
      </w:r>
      <w:r w:rsidRPr="00065E8E">
        <w:rPr>
          <w:rFonts w:cs="Arial"/>
          <w:sz w:val="28"/>
          <w:szCs w:val="28"/>
          <w:rtl/>
        </w:rPr>
        <w:t xml:space="preserve"> </w:t>
      </w:r>
      <w:r w:rsidRPr="00065E8E">
        <w:rPr>
          <w:rFonts w:cs="Arial" w:hint="cs"/>
          <w:sz w:val="28"/>
          <w:szCs w:val="28"/>
          <w:rtl/>
        </w:rPr>
        <w:t>فيها،</w:t>
      </w:r>
      <w:r w:rsidRPr="00065E8E">
        <w:rPr>
          <w:rFonts w:cs="Arial"/>
          <w:sz w:val="28"/>
          <w:szCs w:val="28"/>
          <w:rtl/>
        </w:rPr>
        <w:t xml:space="preserve"> </w:t>
      </w:r>
      <w:r w:rsidRPr="00065E8E">
        <w:rPr>
          <w:rFonts w:cs="Arial" w:hint="cs"/>
          <w:sz w:val="28"/>
          <w:szCs w:val="28"/>
          <w:rtl/>
        </w:rPr>
        <w:t>ولا</w:t>
      </w:r>
      <w:r w:rsidRPr="00065E8E">
        <w:rPr>
          <w:rFonts w:cs="Arial"/>
          <w:sz w:val="28"/>
          <w:szCs w:val="28"/>
          <w:rtl/>
        </w:rPr>
        <w:t xml:space="preserve"> </w:t>
      </w:r>
      <w:r w:rsidRPr="00065E8E">
        <w:rPr>
          <w:rFonts w:cs="Arial" w:hint="cs"/>
          <w:sz w:val="28"/>
          <w:szCs w:val="28"/>
          <w:rtl/>
        </w:rPr>
        <w:t>القيامِ</w:t>
      </w:r>
      <w:r w:rsidRPr="00065E8E">
        <w:rPr>
          <w:rFonts w:cs="Arial"/>
          <w:sz w:val="28"/>
          <w:szCs w:val="28"/>
          <w:rtl/>
        </w:rPr>
        <w:t xml:space="preserve"> </w:t>
      </w:r>
      <w:r w:rsidRPr="00065E8E">
        <w:rPr>
          <w:rFonts w:cs="Arial" w:hint="cs"/>
          <w:sz w:val="28"/>
          <w:szCs w:val="28"/>
          <w:rtl/>
        </w:rPr>
        <w:t>بواجبِ</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عليه</w:t>
      </w:r>
      <w:r w:rsidRPr="00065E8E">
        <w:rPr>
          <w:rFonts w:cs="Arial"/>
          <w:sz w:val="28"/>
          <w:szCs w:val="28"/>
          <w:rtl/>
        </w:rPr>
        <w:t xml:space="preserve"> </w:t>
      </w:r>
      <w:r w:rsidRPr="00065E8E">
        <w:rPr>
          <w:rFonts w:cs="Arial" w:hint="cs"/>
          <w:sz w:val="28"/>
          <w:szCs w:val="28"/>
          <w:rtl/>
        </w:rPr>
        <w:t>عِنْدَها،</w:t>
      </w:r>
      <w:r w:rsidRPr="00065E8E">
        <w:rPr>
          <w:rFonts w:cs="Arial"/>
          <w:sz w:val="28"/>
          <w:szCs w:val="28"/>
          <w:rtl/>
        </w:rPr>
        <w:t xml:space="preserve"> </w:t>
      </w:r>
      <w:r w:rsidRPr="00065E8E">
        <w:rPr>
          <w:rFonts w:cs="Arial" w:hint="cs"/>
          <w:sz w:val="28"/>
          <w:szCs w:val="28"/>
          <w:rtl/>
        </w:rPr>
        <w:t>ويَخشَى</w:t>
      </w:r>
      <w:r w:rsidRPr="00065E8E">
        <w:rPr>
          <w:rFonts w:cs="Arial"/>
          <w:sz w:val="28"/>
          <w:szCs w:val="28"/>
          <w:rtl/>
        </w:rPr>
        <w:t xml:space="preserve"> </w:t>
      </w:r>
      <w:r w:rsidRPr="00065E8E">
        <w:rPr>
          <w:rFonts w:cs="Arial" w:hint="cs"/>
          <w:sz w:val="28"/>
          <w:szCs w:val="28"/>
          <w:rtl/>
        </w:rPr>
        <w:t>أن</w:t>
      </w:r>
      <w:r w:rsidRPr="00065E8E">
        <w:rPr>
          <w:rFonts w:cs="Arial"/>
          <w:sz w:val="28"/>
          <w:szCs w:val="28"/>
          <w:rtl/>
        </w:rPr>
        <w:t xml:space="preserve"> </w:t>
      </w:r>
      <w:r w:rsidRPr="00065E8E">
        <w:rPr>
          <w:rFonts w:cs="Arial" w:hint="cs"/>
          <w:sz w:val="28"/>
          <w:szCs w:val="28"/>
          <w:rtl/>
        </w:rPr>
        <w:t>تُدرِكَهُ،</w:t>
      </w:r>
      <w:r w:rsidRPr="00065E8E">
        <w:rPr>
          <w:rFonts w:cs="Arial"/>
          <w:sz w:val="28"/>
          <w:szCs w:val="28"/>
          <w:rtl/>
        </w:rPr>
        <w:t xml:space="preserve"> </w:t>
      </w:r>
      <w:r w:rsidRPr="00065E8E">
        <w:rPr>
          <w:rFonts w:cs="Arial" w:hint="cs"/>
          <w:sz w:val="28"/>
          <w:szCs w:val="28"/>
          <w:rtl/>
        </w:rPr>
        <w:t>فلا</w:t>
      </w:r>
      <w:r w:rsidRPr="00065E8E">
        <w:rPr>
          <w:rFonts w:cs="Arial"/>
          <w:sz w:val="28"/>
          <w:szCs w:val="28"/>
          <w:rtl/>
        </w:rPr>
        <w:t xml:space="preserve"> </w:t>
      </w:r>
      <w:r w:rsidRPr="00065E8E">
        <w:rPr>
          <w:rFonts w:cs="Arial" w:hint="cs"/>
          <w:sz w:val="28"/>
          <w:szCs w:val="28"/>
          <w:rtl/>
        </w:rPr>
        <w:t>حرَجَ</w:t>
      </w:r>
      <w:r w:rsidRPr="00065E8E">
        <w:rPr>
          <w:rFonts w:cs="Arial"/>
          <w:sz w:val="28"/>
          <w:szCs w:val="28"/>
          <w:rtl/>
        </w:rPr>
        <w:t xml:space="preserve"> </w:t>
      </w:r>
      <w:r w:rsidRPr="00065E8E">
        <w:rPr>
          <w:rFonts w:cs="Arial" w:hint="cs"/>
          <w:sz w:val="28"/>
          <w:szCs w:val="28"/>
          <w:rtl/>
        </w:rPr>
        <w:t>عليه</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سؤالِ</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الوفاةَ</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الإسلامِ،</w:t>
      </w:r>
      <w:r w:rsidRPr="00065E8E">
        <w:rPr>
          <w:rFonts w:cs="Arial"/>
          <w:sz w:val="28"/>
          <w:szCs w:val="28"/>
          <w:rtl/>
        </w:rPr>
        <w:t xml:space="preserve"> </w:t>
      </w:r>
      <w:r w:rsidRPr="00065E8E">
        <w:rPr>
          <w:rFonts w:cs="Arial" w:hint="cs"/>
          <w:sz w:val="28"/>
          <w:szCs w:val="28"/>
          <w:rtl/>
        </w:rPr>
        <w:t>ومِن</w:t>
      </w:r>
      <w:r w:rsidRPr="00065E8E">
        <w:rPr>
          <w:rFonts w:cs="Arial"/>
          <w:sz w:val="28"/>
          <w:szCs w:val="28"/>
          <w:rtl/>
        </w:rPr>
        <w:t xml:space="preserve"> </w:t>
      </w:r>
      <w:r w:rsidRPr="00065E8E">
        <w:rPr>
          <w:rFonts w:cs="Arial" w:hint="cs"/>
          <w:sz w:val="28"/>
          <w:szCs w:val="28"/>
          <w:rtl/>
        </w:rPr>
        <w:t>ذلك</w:t>
      </w:r>
      <w:r w:rsidRPr="00065E8E">
        <w:rPr>
          <w:rFonts w:cs="Arial"/>
          <w:sz w:val="28"/>
          <w:szCs w:val="28"/>
          <w:rtl/>
        </w:rPr>
        <w:t xml:space="preserve"> </w:t>
      </w:r>
      <w:r w:rsidRPr="00065E8E">
        <w:rPr>
          <w:rFonts w:cs="Arial" w:hint="cs"/>
          <w:sz w:val="28"/>
          <w:szCs w:val="28"/>
          <w:rtl/>
        </w:rPr>
        <w:t>سؤالُ</w:t>
      </w:r>
      <w:r w:rsidRPr="00065E8E">
        <w:rPr>
          <w:rFonts w:cs="Arial"/>
          <w:sz w:val="28"/>
          <w:szCs w:val="28"/>
          <w:rtl/>
        </w:rPr>
        <w:t xml:space="preserve"> </w:t>
      </w:r>
      <w:r w:rsidRPr="00065E8E">
        <w:rPr>
          <w:rFonts w:cs="Arial" w:hint="cs"/>
          <w:sz w:val="28"/>
          <w:szCs w:val="28"/>
          <w:rtl/>
        </w:rPr>
        <w:t>السَّحَرَةِ</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الموتَ</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الإسلامِ</w:t>
      </w:r>
      <w:r w:rsidRPr="00065E8E">
        <w:rPr>
          <w:rFonts w:cs="Arial"/>
          <w:sz w:val="28"/>
          <w:szCs w:val="28"/>
          <w:rtl/>
        </w:rPr>
        <w:t xml:space="preserve"> </w:t>
      </w:r>
      <w:r w:rsidRPr="00065E8E">
        <w:rPr>
          <w:rFonts w:cs="Arial" w:hint="cs"/>
          <w:sz w:val="28"/>
          <w:szCs w:val="28"/>
          <w:rtl/>
        </w:rPr>
        <w:t>لمَّا</w:t>
      </w:r>
      <w:r w:rsidRPr="00065E8E">
        <w:rPr>
          <w:rFonts w:cs="Arial"/>
          <w:sz w:val="28"/>
          <w:szCs w:val="28"/>
          <w:rtl/>
        </w:rPr>
        <w:t xml:space="preserve"> </w:t>
      </w:r>
      <w:r w:rsidRPr="00065E8E">
        <w:rPr>
          <w:rFonts w:cs="Arial" w:hint="cs"/>
          <w:sz w:val="28"/>
          <w:szCs w:val="28"/>
          <w:rtl/>
        </w:rPr>
        <w:t>خافوا</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فِرْعَوْنَ</w:t>
      </w:r>
      <w:r w:rsidRPr="00065E8E">
        <w:rPr>
          <w:rFonts w:cs="Arial"/>
          <w:sz w:val="28"/>
          <w:szCs w:val="28"/>
          <w:rtl/>
        </w:rPr>
        <w:t xml:space="preserve"> </w:t>
      </w:r>
      <w:r w:rsidRPr="00065E8E">
        <w:rPr>
          <w:rFonts w:cs="Arial" w:hint="cs"/>
          <w:sz w:val="28"/>
          <w:szCs w:val="28"/>
          <w:rtl/>
        </w:rPr>
        <w:t>وتهديدِهِ؛</w:t>
      </w:r>
      <w:r w:rsidRPr="00065E8E">
        <w:rPr>
          <w:rFonts w:cs="Arial"/>
          <w:sz w:val="28"/>
          <w:szCs w:val="28"/>
          <w:rtl/>
        </w:rPr>
        <w:t xml:space="preserve"> </w:t>
      </w:r>
      <w:r w:rsidRPr="00065E8E">
        <w:rPr>
          <w:rFonts w:cs="Arial" w:hint="cs"/>
          <w:sz w:val="28"/>
          <w:szCs w:val="28"/>
          <w:rtl/>
        </w:rPr>
        <w:t>قال</w:t>
      </w:r>
      <w:r w:rsidRPr="00065E8E">
        <w:rPr>
          <w:rFonts w:cs="Arial"/>
          <w:sz w:val="28"/>
          <w:szCs w:val="28"/>
          <w:rtl/>
        </w:rPr>
        <w:t xml:space="preserve"> </w:t>
      </w:r>
      <w:r w:rsidRPr="00065E8E">
        <w:rPr>
          <w:rFonts w:cs="Arial" w:hint="cs"/>
          <w:sz w:val="28"/>
          <w:szCs w:val="28"/>
          <w:rtl/>
        </w:rPr>
        <w:t>تعالى</w:t>
      </w:r>
      <w:r w:rsidRPr="00065E8E">
        <w:rPr>
          <w:rFonts w:cs="Arial"/>
          <w:sz w:val="28"/>
          <w:szCs w:val="28"/>
          <w:rtl/>
        </w:rPr>
        <w:t>: {</w:t>
      </w:r>
      <w:r w:rsidRPr="00065E8E">
        <w:rPr>
          <w:rFonts w:cs="Arial" w:hint="cs"/>
          <w:sz w:val="28"/>
          <w:szCs w:val="28"/>
          <w:rtl/>
        </w:rPr>
        <w:t>رَبَّنَا</w:t>
      </w:r>
      <w:r w:rsidRPr="00065E8E">
        <w:rPr>
          <w:rFonts w:cs="Arial"/>
          <w:sz w:val="28"/>
          <w:szCs w:val="28"/>
          <w:rtl/>
        </w:rPr>
        <w:t xml:space="preserve"> </w:t>
      </w:r>
      <w:r w:rsidRPr="00065E8E">
        <w:rPr>
          <w:rFonts w:cs="Arial" w:hint="cs"/>
          <w:sz w:val="28"/>
          <w:szCs w:val="28"/>
          <w:rtl/>
        </w:rPr>
        <w:t>أَفْرِغْ</w:t>
      </w:r>
      <w:r w:rsidRPr="00065E8E">
        <w:rPr>
          <w:rFonts w:cs="Arial"/>
          <w:sz w:val="28"/>
          <w:szCs w:val="28"/>
          <w:rtl/>
        </w:rPr>
        <w:t xml:space="preserve"> </w:t>
      </w:r>
      <w:r w:rsidRPr="00065E8E">
        <w:rPr>
          <w:rFonts w:cs="Arial" w:hint="cs"/>
          <w:sz w:val="28"/>
          <w:szCs w:val="28"/>
          <w:rtl/>
        </w:rPr>
        <w:t>عَلَيْنَا</w:t>
      </w:r>
      <w:r w:rsidRPr="00065E8E">
        <w:rPr>
          <w:rFonts w:cs="Arial"/>
          <w:sz w:val="28"/>
          <w:szCs w:val="28"/>
          <w:rtl/>
        </w:rPr>
        <w:t xml:space="preserve"> </w:t>
      </w:r>
      <w:r w:rsidRPr="00065E8E">
        <w:rPr>
          <w:rFonts w:cs="Arial" w:hint="cs"/>
          <w:sz w:val="28"/>
          <w:szCs w:val="28"/>
          <w:rtl/>
        </w:rPr>
        <w:t>صَبْرًا</w:t>
      </w:r>
      <w:r w:rsidRPr="00065E8E">
        <w:rPr>
          <w:rFonts w:cs="Arial"/>
          <w:sz w:val="28"/>
          <w:szCs w:val="28"/>
          <w:rtl/>
        </w:rPr>
        <w:t xml:space="preserve"> </w:t>
      </w:r>
      <w:r w:rsidRPr="00065E8E">
        <w:rPr>
          <w:rFonts w:cs="Arial" w:hint="cs"/>
          <w:sz w:val="28"/>
          <w:szCs w:val="28"/>
          <w:rtl/>
        </w:rPr>
        <w:t>وَتَوَفَّنَا</w:t>
      </w:r>
      <w:r w:rsidRPr="00065E8E">
        <w:rPr>
          <w:rFonts w:cs="Arial"/>
          <w:sz w:val="28"/>
          <w:szCs w:val="28"/>
          <w:rtl/>
        </w:rPr>
        <w:t xml:space="preserve"> </w:t>
      </w:r>
      <w:r w:rsidRPr="00065E8E">
        <w:rPr>
          <w:rFonts w:cs="Arial" w:hint="cs"/>
          <w:sz w:val="28"/>
          <w:szCs w:val="28"/>
          <w:rtl/>
        </w:rPr>
        <w:t>مُسْلِمِينَ</w:t>
      </w:r>
      <w:r w:rsidRPr="00065E8E">
        <w:rPr>
          <w:rFonts w:cs="Arial"/>
          <w:sz w:val="28"/>
          <w:szCs w:val="28"/>
          <w:rtl/>
        </w:rPr>
        <w:t xml:space="preserve"> } [</w:t>
      </w:r>
      <w:r w:rsidRPr="00065E8E">
        <w:rPr>
          <w:rFonts w:cs="Arial" w:hint="cs"/>
          <w:sz w:val="28"/>
          <w:szCs w:val="28"/>
          <w:rtl/>
        </w:rPr>
        <w:t>الأعراف</w:t>
      </w:r>
      <w:r w:rsidRPr="00065E8E">
        <w:rPr>
          <w:rFonts w:cs="Arial"/>
          <w:sz w:val="28"/>
          <w:szCs w:val="28"/>
          <w:rtl/>
        </w:rPr>
        <w:t>: 126 ] .</w:t>
      </w:r>
    </w:p>
    <w:p w:rsidR="0037592F" w:rsidRDefault="0037592F" w:rsidP="0037592F">
      <w:pPr>
        <w:bidi/>
        <w:jc w:val="both"/>
        <w:rPr>
          <w:rFonts w:cs="Arial"/>
          <w:sz w:val="28"/>
          <w:szCs w:val="28"/>
          <w:rtl/>
        </w:rPr>
      </w:pPr>
      <w:r w:rsidRPr="00065E8E">
        <w:rPr>
          <w:rFonts w:cs="Arial" w:hint="cs"/>
          <w:sz w:val="28"/>
          <w:szCs w:val="28"/>
          <w:rtl/>
        </w:rPr>
        <w:t>ومِن</w:t>
      </w:r>
      <w:r w:rsidRPr="00065E8E">
        <w:rPr>
          <w:rFonts w:cs="Arial"/>
          <w:sz w:val="28"/>
          <w:szCs w:val="28"/>
          <w:rtl/>
        </w:rPr>
        <w:t xml:space="preserve"> </w:t>
      </w:r>
      <w:r w:rsidRPr="00065E8E">
        <w:rPr>
          <w:rFonts w:cs="Arial" w:hint="cs"/>
          <w:sz w:val="28"/>
          <w:szCs w:val="28"/>
          <w:rtl/>
        </w:rPr>
        <w:t>ذلك</w:t>
      </w:r>
      <w:r w:rsidRPr="00065E8E">
        <w:rPr>
          <w:rFonts w:cs="Arial"/>
          <w:sz w:val="28"/>
          <w:szCs w:val="28"/>
          <w:rtl/>
        </w:rPr>
        <w:t xml:space="preserve">: </w:t>
      </w:r>
      <w:r w:rsidRPr="00065E8E">
        <w:rPr>
          <w:rFonts w:cs="Arial" w:hint="cs"/>
          <w:sz w:val="28"/>
          <w:szCs w:val="28"/>
          <w:rtl/>
        </w:rPr>
        <w:t>ما</w:t>
      </w:r>
      <w:r w:rsidRPr="00065E8E">
        <w:rPr>
          <w:rFonts w:cs="Arial"/>
          <w:sz w:val="28"/>
          <w:szCs w:val="28"/>
          <w:rtl/>
        </w:rPr>
        <w:t xml:space="preserve"> </w:t>
      </w:r>
      <w:r w:rsidRPr="00065E8E">
        <w:rPr>
          <w:rFonts w:cs="Arial" w:hint="cs"/>
          <w:sz w:val="28"/>
          <w:szCs w:val="28"/>
          <w:rtl/>
        </w:rPr>
        <w:t>جاء</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حديثِ</w:t>
      </w:r>
      <w:r w:rsidRPr="00065E8E">
        <w:rPr>
          <w:rFonts w:cs="Arial"/>
          <w:sz w:val="28"/>
          <w:szCs w:val="28"/>
          <w:rtl/>
        </w:rPr>
        <w:t xml:space="preserve"> </w:t>
      </w:r>
      <w:r w:rsidRPr="00065E8E">
        <w:rPr>
          <w:rFonts w:cs="Arial" w:hint="cs"/>
          <w:sz w:val="28"/>
          <w:szCs w:val="28"/>
          <w:rtl/>
        </w:rPr>
        <w:t>ابنِ</w:t>
      </w:r>
      <w:r w:rsidRPr="00065E8E">
        <w:rPr>
          <w:rFonts w:cs="Arial"/>
          <w:sz w:val="28"/>
          <w:szCs w:val="28"/>
          <w:rtl/>
        </w:rPr>
        <w:t xml:space="preserve"> </w:t>
      </w:r>
      <w:r w:rsidRPr="00065E8E">
        <w:rPr>
          <w:rFonts w:cs="Arial" w:hint="cs"/>
          <w:sz w:val="28"/>
          <w:szCs w:val="28"/>
          <w:rtl/>
        </w:rPr>
        <w:t>عبَّاسٍ</w:t>
      </w:r>
      <w:r w:rsidRPr="00065E8E">
        <w:rPr>
          <w:rFonts w:cs="Arial"/>
          <w:sz w:val="28"/>
          <w:szCs w:val="28"/>
          <w:rtl/>
        </w:rPr>
        <w:t xml:space="preserve"> </w:t>
      </w:r>
      <w:r w:rsidRPr="00065E8E">
        <w:rPr>
          <w:rFonts w:cs="Arial" w:hint="cs"/>
          <w:sz w:val="28"/>
          <w:szCs w:val="28"/>
          <w:rtl/>
        </w:rPr>
        <w:t>ومعاذٍ</w:t>
      </w:r>
      <w:r w:rsidRPr="00065E8E">
        <w:rPr>
          <w:rFonts w:cs="Arial"/>
          <w:sz w:val="28"/>
          <w:szCs w:val="28"/>
          <w:rtl/>
        </w:rPr>
        <w:t>: «</w:t>
      </w:r>
      <w:r w:rsidRPr="00065E8E">
        <w:rPr>
          <w:rFonts w:cs="Arial" w:hint="cs"/>
          <w:sz w:val="28"/>
          <w:szCs w:val="28"/>
          <w:rtl/>
        </w:rPr>
        <w:t>وَإِذَا</w:t>
      </w:r>
      <w:r w:rsidRPr="00065E8E">
        <w:rPr>
          <w:rFonts w:cs="Arial"/>
          <w:sz w:val="28"/>
          <w:szCs w:val="28"/>
          <w:rtl/>
        </w:rPr>
        <w:t xml:space="preserve"> </w:t>
      </w:r>
      <w:r w:rsidRPr="00065E8E">
        <w:rPr>
          <w:rFonts w:cs="Arial" w:hint="cs"/>
          <w:sz w:val="28"/>
          <w:szCs w:val="28"/>
          <w:rtl/>
        </w:rPr>
        <w:t>أَرَدتَّ</w:t>
      </w:r>
      <w:r w:rsidRPr="00065E8E">
        <w:rPr>
          <w:rFonts w:cs="Arial"/>
          <w:sz w:val="28"/>
          <w:szCs w:val="28"/>
          <w:rtl/>
        </w:rPr>
        <w:t xml:space="preserve"> </w:t>
      </w:r>
      <w:r w:rsidRPr="00065E8E">
        <w:rPr>
          <w:rFonts w:cs="Arial" w:hint="cs"/>
          <w:sz w:val="28"/>
          <w:szCs w:val="28"/>
          <w:rtl/>
        </w:rPr>
        <w:t>بِعِبَادِكَ</w:t>
      </w:r>
      <w:r w:rsidRPr="00065E8E">
        <w:rPr>
          <w:rFonts w:cs="Arial"/>
          <w:sz w:val="28"/>
          <w:szCs w:val="28"/>
          <w:rtl/>
        </w:rPr>
        <w:t xml:space="preserve"> </w:t>
      </w:r>
      <w:r w:rsidRPr="00065E8E">
        <w:rPr>
          <w:rFonts w:cs="Arial" w:hint="cs"/>
          <w:sz w:val="28"/>
          <w:szCs w:val="28"/>
          <w:rtl/>
        </w:rPr>
        <w:t>فِتْنَةً،</w:t>
      </w:r>
      <w:r w:rsidRPr="00065E8E">
        <w:rPr>
          <w:rFonts w:cs="Arial"/>
          <w:sz w:val="28"/>
          <w:szCs w:val="28"/>
          <w:rtl/>
        </w:rPr>
        <w:t xml:space="preserve"> </w:t>
      </w:r>
      <w:r w:rsidRPr="00065E8E">
        <w:rPr>
          <w:rFonts w:cs="Arial" w:hint="cs"/>
          <w:sz w:val="28"/>
          <w:szCs w:val="28"/>
          <w:rtl/>
        </w:rPr>
        <w:t>فَاقْبِضْنِي</w:t>
      </w:r>
      <w:r w:rsidRPr="00065E8E">
        <w:rPr>
          <w:rFonts w:cs="Arial"/>
          <w:sz w:val="28"/>
          <w:szCs w:val="28"/>
          <w:rtl/>
        </w:rPr>
        <w:t xml:space="preserve"> </w:t>
      </w:r>
      <w:r w:rsidRPr="00065E8E">
        <w:rPr>
          <w:rFonts w:cs="Arial" w:hint="cs"/>
          <w:sz w:val="28"/>
          <w:szCs w:val="28"/>
          <w:rtl/>
        </w:rPr>
        <w:t>إِلَيْكَ</w:t>
      </w:r>
      <w:r w:rsidRPr="00065E8E">
        <w:rPr>
          <w:rFonts w:cs="Arial"/>
          <w:sz w:val="28"/>
          <w:szCs w:val="28"/>
          <w:rtl/>
        </w:rPr>
        <w:t xml:space="preserve"> </w:t>
      </w:r>
      <w:r w:rsidRPr="00065E8E">
        <w:rPr>
          <w:rFonts w:cs="Arial" w:hint="cs"/>
          <w:sz w:val="28"/>
          <w:szCs w:val="28"/>
          <w:rtl/>
        </w:rPr>
        <w:t>غَيْرَ</w:t>
      </w:r>
      <w:r w:rsidRPr="00065E8E">
        <w:rPr>
          <w:rFonts w:cs="Arial"/>
          <w:sz w:val="28"/>
          <w:szCs w:val="28"/>
          <w:rtl/>
        </w:rPr>
        <w:t xml:space="preserve"> </w:t>
      </w:r>
      <w:r w:rsidRPr="00065E8E">
        <w:rPr>
          <w:rFonts w:cs="Arial" w:hint="cs"/>
          <w:sz w:val="28"/>
          <w:szCs w:val="28"/>
          <w:rtl/>
        </w:rPr>
        <w:t>مَفْتُونٍ</w:t>
      </w:r>
      <w:r w:rsidRPr="00065E8E">
        <w:rPr>
          <w:rFonts w:cs="Arial" w:hint="eastAsia"/>
          <w:sz w:val="28"/>
          <w:szCs w:val="28"/>
          <w:rtl/>
        </w:rPr>
        <w:t>»</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رواهُ</w:t>
      </w:r>
      <w:r w:rsidRPr="00065E8E">
        <w:rPr>
          <w:rFonts w:cs="Arial"/>
          <w:sz w:val="28"/>
          <w:szCs w:val="28"/>
          <w:rtl/>
        </w:rPr>
        <w:t xml:space="preserve"> </w:t>
      </w:r>
      <w:r w:rsidRPr="00065E8E">
        <w:rPr>
          <w:rFonts w:cs="Arial" w:hint="cs"/>
          <w:sz w:val="28"/>
          <w:szCs w:val="28"/>
          <w:rtl/>
        </w:rPr>
        <w:t>التِّرْمِذيُّ</w:t>
      </w:r>
      <w:r>
        <w:rPr>
          <w:rFonts w:cs="Arial" w:hint="cs"/>
          <w:sz w:val="28"/>
          <w:szCs w:val="28"/>
          <w:rtl/>
        </w:rPr>
        <w:t>(2).</w:t>
      </w:r>
    </w:p>
    <w:p w:rsidR="0037592F" w:rsidRDefault="0037592F" w:rsidP="0037592F">
      <w:pPr>
        <w:bidi/>
        <w:jc w:val="both"/>
        <w:rPr>
          <w:rFonts w:cs="Arial"/>
          <w:sz w:val="28"/>
          <w:szCs w:val="28"/>
          <w:rtl/>
        </w:rPr>
      </w:pPr>
      <w:r w:rsidRPr="00065E8E">
        <w:rPr>
          <w:rFonts w:cs="Arial" w:hint="cs"/>
          <w:sz w:val="28"/>
          <w:szCs w:val="28"/>
          <w:rtl/>
        </w:rPr>
        <w:t>وطولُ</w:t>
      </w:r>
      <w:r w:rsidRPr="00065E8E">
        <w:rPr>
          <w:rFonts w:cs="Arial"/>
          <w:sz w:val="28"/>
          <w:szCs w:val="28"/>
          <w:rtl/>
        </w:rPr>
        <w:t xml:space="preserve"> </w:t>
      </w:r>
      <w:r w:rsidRPr="00065E8E">
        <w:rPr>
          <w:rFonts w:cs="Arial" w:hint="cs"/>
          <w:sz w:val="28"/>
          <w:szCs w:val="28"/>
          <w:rtl/>
        </w:rPr>
        <w:t>العمرِ</w:t>
      </w:r>
      <w:r w:rsidRPr="00065E8E">
        <w:rPr>
          <w:rFonts w:cs="Arial"/>
          <w:sz w:val="28"/>
          <w:szCs w:val="28"/>
          <w:rtl/>
        </w:rPr>
        <w:t xml:space="preserve"> </w:t>
      </w:r>
      <w:r w:rsidRPr="00065E8E">
        <w:rPr>
          <w:rFonts w:cs="Arial" w:hint="cs"/>
          <w:sz w:val="28"/>
          <w:szCs w:val="28"/>
          <w:rtl/>
        </w:rPr>
        <w:t>ليس</w:t>
      </w:r>
      <w:r w:rsidRPr="00065E8E">
        <w:rPr>
          <w:rFonts w:cs="Arial"/>
          <w:sz w:val="28"/>
          <w:szCs w:val="28"/>
          <w:rtl/>
        </w:rPr>
        <w:t xml:space="preserve"> </w:t>
      </w:r>
      <w:r w:rsidRPr="00065E8E">
        <w:rPr>
          <w:rFonts w:cs="Arial" w:hint="cs"/>
          <w:sz w:val="28"/>
          <w:szCs w:val="28"/>
          <w:rtl/>
        </w:rPr>
        <w:t>محمودًا</w:t>
      </w:r>
      <w:r w:rsidRPr="00065E8E">
        <w:rPr>
          <w:rFonts w:cs="Arial"/>
          <w:sz w:val="28"/>
          <w:szCs w:val="28"/>
          <w:rtl/>
        </w:rPr>
        <w:t xml:space="preserve"> </w:t>
      </w:r>
      <w:r w:rsidRPr="00065E8E">
        <w:rPr>
          <w:rFonts w:cs="Arial" w:hint="cs"/>
          <w:sz w:val="28"/>
          <w:szCs w:val="28"/>
          <w:rtl/>
        </w:rPr>
        <w:t>إلاَّ</w:t>
      </w:r>
      <w:r w:rsidRPr="00065E8E">
        <w:rPr>
          <w:rFonts w:cs="Arial"/>
          <w:sz w:val="28"/>
          <w:szCs w:val="28"/>
          <w:rtl/>
        </w:rPr>
        <w:t xml:space="preserve"> </w:t>
      </w:r>
      <w:r w:rsidRPr="00065E8E">
        <w:rPr>
          <w:rFonts w:cs="Arial" w:hint="cs"/>
          <w:sz w:val="28"/>
          <w:szCs w:val="28"/>
          <w:rtl/>
        </w:rPr>
        <w:t>إنِ</w:t>
      </w:r>
      <w:r w:rsidRPr="00065E8E">
        <w:rPr>
          <w:rFonts w:cs="Arial"/>
          <w:sz w:val="28"/>
          <w:szCs w:val="28"/>
          <w:rtl/>
        </w:rPr>
        <w:t xml:space="preserve"> </w:t>
      </w:r>
      <w:r w:rsidRPr="00065E8E">
        <w:rPr>
          <w:rFonts w:cs="Arial" w:hint="cs"/>
          <w:sz w:val="28"/>
          <w:szCs w:val="28"/>
          <w:rtl/>
        </w:rPr>
        <w:t>اقترَنَ</w:t>
      </w:r>
      <w:r w:rsidRPr="00065E8E">
        <w:rPr>
          <w:rFonts w:cs="Arial"/>
          <w:sz w:val="28"/>
          <w:szCs w:val="28"/>
          <w:rtl/>
        </w:rPr>
        <w:t xml:space="preserve"> </w:t>
      </w:r>
      <w:r w:rsidRPr="00065E8E">
        <w:rPr>
          <w:rFonts w:cs="Arial" w:hint="cs"/>
          <w:sz w:val="28"/>
          <w:szCs w:val="28"/>
          <w:rtl/>
        </w:rPr>
        <w:t>بحُسْنِ</w:t>
      </w:r>
      <w:r w:rsidRPr="00065E8E">
        <w:rPr>
          <w:rFonts w:cs="Arial"/>
          <w:sz w:val="28"/>
          <w:szCs w:val="28"/>
          <w:rtl/>
        </w:rPr>
        <w:t xml:space="preserve"> </w:t>
      </w:r>
      <w:r w:rsidRPr="00065E8E">
        <w:rPr>
          <w:rFonts w:cs="Arial" w:hint="cs"/>
          <w:sz w:val="28"/>
          <w:szCs w:val="28"/>
          <w:rtl/>
        </w:rPr>
        <w:t>العملِ،</w:t>
      </w:r>
      <w:r w:rsidRPr="00065E8E">
        <w:rPr>
          <w:rFonts w:cs="Arial"/>
          <w:sz w:val="28"/>
          <w:szCs w:val="28"/>
          <w:rtl/>
        </w:rPr>
        <w:t xml:space="preserve"> </w:t>
      </w:r>
      <w:r w:rsidRPr="00065E8E">
        <w:rPr>
          <w:rFonts w:cs="Arial" w:hint="cs"/>
          <w:sz w:val="28"/>
          <w:szCs w:val="28"/>
          <w:rtl/>
        </w:rPr>
        <w:t>وطولُ</w:t>
      </w:r>
      <w:r w:rsidRPr="00065E8E">
        <w:rPr>
          <w:rFonts w:cs="Arial"/>
          <w:sz w:val="28"/>
          <w:szCs w:val="28"/>
          <w:rtl/>
        </w:rPr>
        <w:t xml:space="preserve"> </w:t>
      </w:r>
      <w:r w:rsidRPr="00065E8E">
        <w:rPr>
          <w:rFonts w:cs="Arial" w:hint="cs"/>
          <w:sz w:val="28"/>
          <w:szCs w:val="28"/>
          <w:rtl/>
        </w:rPr>
        <w:t>العمرِ</w:t>
      </w:r>
      <w:r w:rsidRPr="00065E8E">
        <w:rPr>
          <w:rFonts w:cs="Arial"/>
          <w:sz w:val="28"/>
          <w:szCs w:val="28"/>
          <w:rtl/>
        </w:rPr>
        <w:t xml:space="preserve"> </w:t>
      </w:r>
      <w:r w:rsidRPr="00065E8E">
        <w:rPr>
          <w:rFonts w:cs="Arial" w:hint="cs"/>
          <w:sz w:val="28"/>
          <w:szCs w:val="28"/>
          <w:rtl/>
        </w:rPr>
        <w:t>مع</w:t>
      </w:r>
      <w:r w:rsidRPr="00065E8E">
        <w:rPr>
          <w:rFonts w:cs="Arial"/>
          <w:sz w:val="28"/>
          <w:szCs w:val="28"/>
          <w:rtl/>
        </w:rPr>
        <w:t xml:space="preserve"> </w:t>
      </w:r>
      <w:r w:rsidRPr="00065E8E">
        <w:rPr>
          <w:rFonts w:cs="Arial" w:hint="cs"/>
          <w:sz w:val="28"/>
          <w:szCs w:val="28"/>
          <w:rtl/>
        </w:rPr>
        <w:t>حُسْنِ</w:t>
      </w:r>
      <w:r w:rsidRPr="00065E8E">
        <w:rPr>
          <w:rFonts w:cs="Arial"/>
          <w:sz w:val="28"/>
          <w:szCs w:val="28"/>
          <w:rtl/>
        </w:rPr>
        <w:t xml:space="preserve"> </w:t>
      </w:r>
      <w:r w:rsidRPr="00065E8E">
        <w:rPr>
          <w:rFonts w:cs="Arial" w:hint="cs"/>
          <w:sz w:val="28"/>
          <w:szCs w:val="28"/>
          <w:rtl/>
        </w:rPr>
        <w:t>العملِ</w:t>
      </w:r>
      <w:r w:rsidRPr="00065E8E">
        <w:rPr>
          <w:rFonts w:cs="Arial"/>
          <w:sz w:val="28"/>
          <w:szCs w:val="28"/>
          <w:rtl/>
        </w:rPr>
        <w:t xml:space="preserve"> </w:t>
      </w:r>
      <w:r w:rsidRPr="00065E8E">
        <w:rPr>
          <w:rFonts w:cs="Arial" w:hint="cs"/>
          <w:sz w:val="28"/>
          <w:szCs w:val="28"/>
          <w:rtl/>
        </w:rPr>
        <w:t>خيرٌ</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قصيرِهِ</w:t>
      </w:r>
      <w:r w:rsidRPr="00065E8E">
        <w:rPr>
          <w:rFonts w:cs="Arial"/>
          <w:sz w:val="28"/>
          <w:szCs w:val="28"/>
          <w:rtl/>
        </w:rPr>
        <w:t xml:space="preserve"> </w:t>
      </w:r>
      <w:r w:rsidRPr="00065E8E">
        <w:rPr>
          <w:rFonts w:cs="Arial" w:hint="cs"/>
          <w:sz w:val="28"/>
          <w:szCs w:val="28"/>
          <w:rtl/>
        </w:rPr>
        <w:t>مع</w:t>
      </w:r>
      <w:r w:rsidRPr="00065E8E">
        <w:rPr>
          <w:rFonts w:cs="Arial"/>
          <w:sz w:val="28"/>
          <w:szCs w:val="28"/>
          <w:rtl/>
        </w:rPr>
        <w:t xml:space="preserve"> </w:t>
      </w:r>
      <w:r w:rsidRPr="00065E8E">
        <w:rPr>
          <w:rFonts w:cs="Arial" w:hint="cs"/>
          <w:sz w:val="28"/>
          <w:szCs w:val="28"/>
          <w:rtl/>
        </w:rPr>
        <w:t>عملٍ</w:t>
      </w:r>
      <w:r w:rsidRPr="00065E8E">
        <w:rPr>
          <w:rFonts w:cs="Arial"/>
          <w:sz w:val="28"/>
          <w:szCs w:val="28"/>
          <w:rtl/>
        </w:rPr>
        <w:t xml:space="preserve"> </w:t>
      </w:r>
      <w:r w:rsidRPr="00065E8E">
        <w:rPr>
          <w:rFonts w:cs="Arial" w:hint="cs"/>
          <w:sz w:val="28"/>
          <w:szCs w:val="28"/>
          <w:rtl/>
        </w:rPr>
        <w:t>حسَنٍ</w:t>
      </w:r>
      <w:r w:rsidRPr="00065E8E">
        <w:rPr>
          <w:rFonts w:cs="Arial"/>
          <w:sz w:val="28"/>
          <w:szCs w:val="28"/>
          <w:rtl/>
        </w:rPr>
        <w:t xml:space="preserve"> </w:t>
      </w:r>
      <w:r w:rsidRPr="00065E8E">
        <w:rPr>
          <w:rFonts w:cs="Arial" w:hint="cs"/>
          <w:sz w:val="28"/>
          <w:szCs w:val="28"/>
          <w:rtl/>
        </w:rPr>
        <w:t>مُسَاوٍ</w:t>
      </w:r>
      <w:r w:rsidRPr="00065E8E">
        <w:rPr>
          <w:rFonts w:cs="Arial"/>
          <w:sz w:val="28"/>
          <w:szCs w:val="28"/>
          <w:rtl/>
        </w:rPr>
        <w:t xml:space="preserve"> </w:t>
      </w:r>
      <w:r w:rsidRPr="00065E8E">
        <w:rPr>
          <w:rFonts w:cs="Arial" w:hint="cs"/>
          <w:sz w:val="28"/>
          <w:szCs w:val="28"/>
          <w:rtl/>
        </w:rPr>
        <w:t>له،</w:t>
      </w:r>
      <w:r w:rsidRPr="00065E8E">
        <w:rPr>
          <w:rFonts w:cs="Arial"/>
          <w:sz w:val="28"/>
          <w:szCs w:val="28"/>
          <w:rtl/>
        </w:rPr>
        <w:t xml:space="preserve"> </w:t>
      </w:r>
      <w:r w:rsidRPr="00065E8E">
        <w:rPr>
          <w:rFonts w:cs="Arial" w:hint="cs"/>
          <w:sz w:val="28"/>
          <w:szCs w:val="28"/>
          <w:rtl/>
        </w:rPr>
        <w:t>ويومٌ</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الدُّنيا</w:t>
      </w:r>
      <w:r w:rsidRPr="00065E8E">
        <w:rPr>
          <w:rFonts w:cs="Arial"/>
          <w:sz w:val="28"/>
          <w:szCs w:val="28"/>
          <w:rtl/>
        </w:rPr>
        <w:t xml:space="preserve"> </w:t>
      </w:r>
      <w:r w:rsidRPr="00065E8E">
        <w:rPr>
          <w:rFonts w:cs="Arial" w:hint="cs"/>
          <w:sz w:val="28"/>
          <w:szCs w:val="28"/>
          <w:rtl/>
        </w:rPr>
        <w:t>يُختَمُ</w:t>
      </w:r>
      <w:r w:rsidRPr="00065E8E">
        <w:rPr>
          <w:rFonts w:cs="Arial"/>
          <w:sz w:val="28"/>
          <w:szCs w:val="28"/>
          <w:rtl/>
        </w:rPr>
        <w:t xml:space="preserve"> </w:t>
      </w:r>
      <w:r w:rsidRPr="00065E8E">
        <w:rPr>
          <w:rFonts w:cs="Arial" w:hint="cs"/>
          <w:sz w:val="28"/>
          <w:szCs w:val="28"/>
          <w:rtl/>
        </w:rPr>
        <w:t>للإنسانِ</w:t>
      </w:r>
      <w:r w:rsidRPr="00065E8E">
        <w:rPr>
          <w:rFonts w:cs="Arial"/>
          <w:sz w:val="28"/>
          <w:szCs w:val="28"/>
          <w:rtl/>
        </w:rPr>
        <w:t xml:space="preserve"> </w:t>
      </w:r>
      <w:r w:rsidRPr="00065E8E">
        <w:rPr>
          <w:rFonts w:cs="Arial" w:hint="cs"/>
          <w:sz w:val="28"/>
          <w:szCs w:val="28"/>
          <w:rtl/>
        </w:rPr>
        <w:t>به</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طاعةٍ</w:t>
      </w:r>
      <w:r w:rsidRPr="00065E8E">
        <w:rPr>
          <w:rFonts w:cs="Arial"/>
          <w:sz w:val="28"/>
          <w:szCs w:val="28"/>
          <w:rtl/>
        </w:rPr>
        <w:t xml:space="preserve"> </w:t>
      </w:r>
      <w:r w:rsidRPr="00065E8E">
        <w:rPr>
          <w:rFonts w:cs="Arial" w:hint="cs"/>
          <w:sz w:val="28"/>
          <w:szCs w:val="28"/>
          <w:rtl/>
        </w:rPr>
        <w:t>خيرٌ</w:t>
      </w:r>
      <w:r w:rsidRPr="00065E8E">
        <w:rPr>
          <w:rFonts w:cs="Arial"/>
          <w:sz w:val="28"/>
          <w:szCs w:val="28"/>
          <w:rtl/>
        </w:rPr>
        <w:t xml:space="preserve"> </w:t>
      </w:r>
      <w:r w:rsidRPr="00065E8E">
        <w:rPr>
          <w:rFonts w:cs="Arial" w:hint="cs"/>
          <w:sz w:val="28"/>
          <w:szCs w:val="28"/>
          <w:rtl/>
        </w:rPr>
        <w:t>له</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التعميرِ</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الدُّنيا</w:t>
      </w:r>
      <w:r w:rsidRPr="00065E8E">
        <w:rPr>
          <w:rFonts w:cs="Arial"/>
          <w:sz w:val="28"/>
          <w:szCs w:val="28"/>
          <w:rtl/>
        </w:rPr>
        <w:t xml:space="preserve"> </w:t>
      </w:r>
      <w:r w:rsidRPr="00065E8E">
        <w:rPr>
          <w:rFonts w:cs="Arial" w:hint="cs"/>
          <w:sz w:val="28"/>
          <w:szCs w:val="28"/>
          <w:rtl/>
        </w:rPr>
        <w:t>على</w:t>
      </w:r>
      <w:r w:rsidRPr="00065E8E">
        <w:rPr>
          <w:rFonts w:cs="Arial"/>
          <w:sz w:val="28"/>
          <w:szCs w:val="28"/>
          <w:rtl/>
        </w:rPr>
        <w:t xml:space="preserve"> </w:t>
      </w:r>
      <w:r w:rsidRPr="00065E8E">
        <w:rPr>
          <w:rFonts w:cs="Arial" w:hint="cs"/>
          <w:sz w:val="28"/>
          <w:szCs w:val="28"/>
          <w:rtl/>
        </w:rPr>
        <w:t>كفرٍ</w:t>
      </w:r>
      <w:r w:rsidRPr="00065E8E">
        <w:rPr>
          <w:rFonts w:cs="Arial"/>
          <w:sz w:val="28"/>
          <w:szCs w:val="28"/>
          <w:rtl/>
        </w:rPr>
        <w:t xml:space="preserve"> </w:t>
      </w:r>
      <w:r w:rsidRPr="00065E8E">
        <w:rPr>
          <w:rFonts w:cs="Arial" w:hint="cs"/>
          <w:sz w:val="28"/>
          <w:szCs w:val="28"/>
          <w:rtl/>
        </w:rPr>
        <w:t>وضلالةٍ،</w:t>
      </w:r>
      <w:r w:rsidRPr="00065E8E">
        <w:rPr>
          <w:rFonts w:cs="Arial"/>
          <w:sz w:val="28"/>
          <w:szCs w:val="28"/>
          <w:rtl/>
        </w:rPr>
        <w:t xml:space="preserve"> </w:t>
      </w:r>
      <w:r w:rsidRPr="00065E8E">
        <w:rPr>
          <w:rFonts w:cs="Arial" w:hint="cs"/>
          <w:sz w:val="28"/>
          <w:szCs w:val="28"/>
          <w:rtl/>
        </w:rPr>
        <w:t>وقد</w:t>
      </w:r>
      <w:r w:rsidRPr="00065E8E">
        <w:rPr>
          <w:rFonts w:cs="Arial"/>
          <w:sz w:val="28"/>
          <w:szCs w:val="28"/>
          <w:rtl/>
        </w:rPr>
        <w:t xml:space="preserve"> </w:t>
      </w:r>
      <w:r w:rsidRPr="00065E8E">
        <w:rPr>
          <w:rFonts w:cs="Arial" w:hint="cs"/>
          <w:sz w:val="28"/>
          <w:szCs w:val="28"/>
          <w:rtl/>
        </w:rPr>
        <w:t>رَوَى</w:t>
      </w:r>
      <w:r w:rsidRPr="00065E8E">
        <w:rPr>
          <w:rFonts w:cs="Arial"/>
          <w:sz w:val="28"/>
          <w:szCs w:val="28"/>
          <w:rtl/>
        </w:rPr>
        <w:t xml:space="preserve"> </w:t>
      </w:r>
      <w:r w:rsidRPr="00065E8E">
        <w:rPr>
          <w:rFonts w:cs="Arial" w:hint="cs"/>
          <w:sz w:val="28"/>
          <w:szCs w:val="28"/>
          <w:rtl/>
        </w:rPr>
        <w:t>أحمدُ</w:t>
      </w:r>
      <w:r w:rsidRPr="00065E8E">
        <w:rPr>
          <w:rFonts w:cs="Arial"/>
          <w:sz w:val="28"/>
          <w:szCs w:val="28"/>
          <w:rtl/>
        </w:rPr>
        <w:t xml:space="preserve"> </w:t>
      </w:r>
      <w:r w:rsidRPr="00065E8E">
        <w:rPr>
          <w:rFonts w:cs="Arial" w:hint="cs"/>
          <w:sz w:val="28"/>
          <w:szCs w:val="28"/>
          <w:rtl/>
        </w:rPr>
        <w:t>في</w:t>
      </w:r>
      <w:r w:rsidRPr="00065E8E">
        <w:rPr>
          <w:rFonts w:cs="Arial"/>
          <w:sz w:val="28"/>
          <w:szCs w:val="28"/>
          <w:rtl/>
        </w:rPr>
        <w:t xml:space="preserve"> «</w:t>
      </w:r>
      <w:r w:rsidRPr="00065E8E">
        <w:rPr>
          <w:rFonts w:cs="Arial" w:hint="cs"/>
          <w:sz w:val="28"/>
          <w:szCs w:val="28"/>
          <w:rtl/>
        </w:rPr>
        <w:t>المسنَدِ</w:t>
      </w:r>
      <w:r w:rsidRPr="00065E8E">
        <w:rPr>
          <w:rFonts w:cs="Arial" w:hint="eastAsia"/>
          <w:sz w:val="28"/>
          <w:szCs w:val="28"/>
          <w:rtl/>
        </w:rPr>
        <w:t>»</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حديثِ</w:t>
      </w:r>
      <w:r w:rsidRPr="00065E8E">
        <w:rPr>
          <w:rFonts w:cs="Arial"/>
          <w:sz w:val="28"/>
          <w:szCs w:val="28"/>
          <w:rtl/>
        </w:rPr>
        <w:t xml:space="preserve"> </w:t>
      </w:r>
      <w:r w:rsidRPr="00065E8E">
        <w:rPr>
          <w:rFonts w:cs="Arial" w:hint="cs"/>
          <w:sz w:val="28"/>
          <w:szCs w:val="28"/>
          <w:rtl/>
        </w:rPr>
        <w:t>أبي</w:t>
      </w:r>
      <w:r w:rsidRPr="00065E8E">
        <w:rPr>
          <w:rFonts w:cs="Arial"/>
          <w:sz w:val="28"/>
          <w:szCs w:val="28"/>
          <w:rtl/>
        </w:rPr>
        <w:t xml:space="preserve"> </w:t>
      </w:r>
      <w:r w:rsidRPr="00065E8E">
        <w:rPr>
          <w:rFonts w:cs="Arial" w:hint="cs"/>
          <w:sz w:val="28"/>
          <w:szCs w:val="28"/>
          <w:rtl/>
        </w:rPr>
        <w:t>سَلَمةَ،</w:t>
      </w:r>
      <w:r w:rsidRPr="00065E8E">
        <w:rPr>
          <w:rFonts w:cs="Arial"/>
          <w:sz w:val="28"/>
          <w:szCs w:val="28"/>
          <w:rtl/>
        </w:rPr>
        <w:t xml:space="preserve"> </w:t>
      </w:r>
      <w:r w:rsidRPr="00065E8E">
        <w:rPr>
          <w:rFonts w:cs="Arial" w:hint="cs"/>
          <w:sz w:val="28"/>
          <w:szCs w:val="28"/>
          <w:rtl/>
        </w:rPr>
        <w:t>عن</w:t>
      </w:r>
      <w:r w:rsidRPr="00065E8E">
        <w:rPr>
          <w:rFonts w:cs="Arial"/>
          <w:sz w:val="28"/>
          <w:szCs w:val="28"/>
          <w:rtl/>
        </w:rPr>
        <w:t xml:space="preserve"> </w:t>
      </w:r>
      <w:r w:rsidRPr="00065E8E">
        <w:rPr>
          <w:rFonts w:cs="Arial" w:hint="cs"/>
          <w:sz w:val="28"/>
          <w:szCs w:val="28"/>
          <w:rtl/>
        </w:rPr>
        <w:t>أبي</w:t>
      </w:r>
      <w:r w:rsidRPr="00065E8E">
        <w:rPr>
          <w:rFonts w:cs="Arial"/>
          <w:sz w:val="28"/>
          <w:szCs w:val="28"/>
          <w:rtl/>
        </w:rPr>
        <w:t xml:space="preserve"> </w:t>
      </w:r>
      <w:r w:rsidRPr="00065E8E">
        <w:rPr>
          <w:rFonts w:cs="Arial" w:hint="cs"/>
          <w:sz w:val="28"/>
          <w:szCs w:val="28"/>
          <w:rtl/>
        </w:rPr>
        <w:t>هريرةَ؛</w:t>
      </w:r>
      <w:r w:rsidRPr="00065E8E">
        <w:rPr>
          <w:rFonts w:cs="Arial"/>
          <w:sz w:val="28"/>
          <w:szCs w:val="28"/>
          <w:rtl/>
        </w:rPr>
        <w:t xml:space="preserve"> </w:t>
      </w:r>
      <w:r w:rsidRPr="00065E8E">
        <w:rPr>
          <w:rFonts w:cs="Arial" w:hint="cs"/>
          <w:sz w:val="28"/>
          <w:szCs w:val="28"/>
          <w:rtl/>
        </w:rPr>
        <w:t>قال</w:t>
      </w:r>
      <w:r w:rsidRPr="00065E8E">
        <w:rPr>
          <w:rFonts w:cs="Arial"/>
          <w:sz w:val="28"/>
          <w:szCs w:val="28"/>
          <w:rtl/>
        </w:rPr>
        <w:t xml:space="preserve">: </w:t>
      </w:r>
      <w:r w:rsidRPr="00065E8E">
        <w:rPr>
          <w:rFonts w:cs="Arial" w:hint="cs"/>
          <w:sz w:val="28"/>
          <w:szCs w:val="28"/>
          <w:rtl/>
        </w:rPr>
        <w:t>كَانَ</w:t>
      </w:r>
      <w:r w:rsidRPr="00065E8E">
        <w:rPr>
          <w:rFonts w:cs="Arial"/>
          <w:sz w:val="28"/>
          <w:szCs w:val="28"/>
          <w:rtl/>
        </w:rPr>
        <w:t xml:space="preserve"> </w:t>
      </w:r>
      <w:r w:rsidRPr="00065E8E">
        <w:rPr>
          <w:rFonts w:cs="Arial" w:hint="cs"/>
          <w:sz w:val="28"/>
          <w:szCs w:val="28"/>
          <w:rtl/>
        </w:rPr>
        <w:t>رَجُلاَنِ</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بَلِيٍّ</w:t>
      </w:r>
      <w:r w:rsidRPr="00065E8E">
        <w:rPr>
          <w:rFonts w:cs="Arial"/>
          <w:sz w:val="28"/>
          <w:szCs w:val="28"/>
          <w:rtl/>
        </w:rPr>
        <w:t xml:space="preserve"> </w:t>
      </w:r>
      <w:r w:rsidRPr="00065E8E">
        <w:rPr>
          <w:rFonts w:cs="Arial" w:hint="cs"/>
          <w:sz w:val="28"/>
          <w:szCs w:val="28"/>
          <w:rtl/>
        </w:rPr>
        <w:t>ـ</w:t>
      </w:r>
      <w:r w:rsidRPr="00065E8E">
        <w:rPr>
          <w:rFonts w:cs="Arial"/>
          <w:sz w:val="28"/>
          <w:szCs w:val="28"/>
          <w:rtl/>
        </w:rPr>
        <w:t xml:space="preserve"> </w:t>
      </w:r>
      <w:r w:rsidRPr="00065E8E">
        <w:rPr>
          <w:rFonts w:cs="Arial" w:hint="cs"/>
          <w:sz w:val="28"/>
          <w:szCs w:val="28"/>
          <w:rtl/>
        </w:rPr>
        <w:t>حَيٌّ</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قُضَاعَةَ</w:t>
      </w:r>
      <w:r w:rsidRPr="00065E8E">
        <w:rPr>
          <w:rFonts w:cs="Arial"/>
          <w:sz w:val="28"/>
          <w:szCs w:val="28"/>
          <w:rtl/>
        </w:rPr>
        <w:t xml:space="preserve"> </w:t>
      </w:r>
      <w:r w:rsidRPr="00065E8E">
        <w:rPr>
          <w:rFonts w:cs="Arial" w:hint="cs"/>
          <w:sz w:val="28"/>
          <w:szCs w:val="28"/>
          <w:rtl/>
        </w:rPr>
        <w:t>ـ</w:t>
      </w:r>
      <w:r w:rsidRPr="00065E8E">
        <w:rPr>
          <w:rFonts w:cs="Arial"/>
          <w:sz w:val="28"/>
          <w:szCs w:val="28"/>
          <w:rtl/>
        </w:rPr>
        <w:t xml:space="preserve"> </w:t>
      </w:r>
      <w:r w:rsidRPr="00065E8E">
        <w:rPr>
          <w:rFonts w:cs="Arial" w:hint="cs"/>
          <w:sz w:val="28"/>
          <w:szCs w:val="28"/>
          <w:rtl/>
        </w:rPr>
        <w:t>أَسْلَمَا</w:t>
      </w:r>
      <w:r w:rsidRPr="00065E8E">
        <w:rPr>
          <w:rFonts w:cs="Arial"/>
          <w:sz w:val="28"/>
          <w:szCs w:val="28"/>
          <w:rtl/>
        </w:rPr>
        <w:t xml:space="preserve"> </w:t>
      </w:r>
      <w:r w:rsidRPr="00065E8E">
        <w:rPr>
          <w:rFonts w:cs="Arial" w:hint="cs"/>
          <w:sz w:val="28"/>
          <w:szCs w:val="28"/>
          <w:rtl/>
        </w:rPr>
        <w:t>مَعَ</w:t>
      </w:r>
      <w:r w:rsidRPr="00065E8E">
        <w:rPr>
          <w:rFonts w:cs="Arial"/>
          <w:sz w:val="28"/>
          <w:szCs w:val="28"/>
          <w:rtl/>
        </w:rPr>
        <w:t xml:space="preserve"> </w:t>
      </w:r>
      <w:r w:rsidRPr="00065E8E">
        <w:rPr>
          <w:rFonts w:cs="Arial" w:hint="cs"/>
          <w:sz w:val="28"/>
          <w:szCs w:val="28"/>
          <w:rtl/>
        </w:rPr>
        <w:t>النَّبِيِّ</w:t>
      </w:r>
      <w:r w:rsidRPr="00065E8E">
        <w:rPr>
          <w:rFonts w:cs="Arial"/>
          <w:sz w:val="28"/>
          <w:szCs w:val="28"/>
          <w:rtl/>
        </w:rPr>
        <w:t xml:space="preserve"> </w:t>
      </w:r>
      <w:r w:rsidRPr="00065E8E">
        <w:rPr>
          <w:rFonts w:cs="Arial" w:hint="cs"/>
          <w:sz w:val="28"/>
          <w:szCs w:val="28"/>
          <w:rtl/>
        </w:rPr>
        <w:t>صلّى</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عليه</w:t>
      </w:r>
      <w:r w:rsidRPr="00065E8E">
        <w:rPr>
          <w:rFonts w:cs="Arial"/>
          <w:sz w:val="28"/>
          <w:szCs w:val="28"/>
          <w:rtl/>
        </w:rPr>
        <w:t xml:space="preserve"> </w:t>
      </w:r>
      <w:r w:rsidRPr="00065E8E">
        <w:rPr>
          <w:rFonts w:cs="Arial" w:hint="cs"/>
          <w:sz w:val="28"/>
          <w:szCs w:val="28"/>
          <w:rtl/>
        </w:rPr>
        <w:t>وسلّم،</w:t>
      </w:r>
      <w:r w:rsidRPr="00065E8E">
        <w:rPr>
          <w:rFonts w:cs="Arial"/>
          <w:sz w:val="28"/>
          <w:szCs w:val="28"/>
          <w:rtl/>
        </w:rPr>
        <w:t xml:space="preserve"> </w:t>
      </w:r>
      <w:r w:rsidRPr="00065E8E">
        <w:rPr>
          <w:rFonts w:cs="Arial" w:hint="cs"/>
          <w:sz w:val="28"/>
          <w:szCs w:val="28"/>
          <w:rtl/>
        </w:rPr>
        <w:t>وَاسْتُشْهِدَ</w:t>
      </w:r>
      <w:r w:rsidRPr="00065E8E">
        <w:rPr>
          <w:rFonts w:cs="Arial"/>
          <w:sz w:val="28"/>
          <w:szCs w:val="28"/>
          <w:rtl/>
        </w:rPr>
        <w:t xml:space="preserve"> </w:t>
      </w:r>
      <w:r w:rsidRPr="00065E8E">
        <w:rPr>
          <w:rFonts w:cs="Arial" w:hint="cs"/>
          <w:sz w:val="28"/>
          <w:szCs w:val="28"/>
          <w:rtl/>
        </w:rPr>
        <w:t>أَحَدُهُمَا،</w:t>
      </w:r>
      <w:r w:rsidRPr="00065E8E">
        <w:rPr>
          <w:rFonts w:cs="Arial"/>
          <w:sz w:val="28"/>
          <w:szCs w:val="28"/>
          <w:rtl/>
        </w:rPr>
        <w:t xml:space="preserve"> </w:t>
      </w:r>
      <w:r w:rsidRPr="00065E8E">
        <w:rPr>
          <w:rFonts w:cs="Arial" w:hint="cs"/>
          <w:sz w:val="28"/>
          <w:szCs w:val="28"/>
          <w:rtl/>
        </w:rPr>
        <w:t>وَأُخِّرَ</w:t>
      </w:r>
      <w:r w:rsidRPr="00065E8E">
        <w:rPr>
          <w:rFonts w:cs="Arial"/>
          <w:sz w:val="28"/>
          <w:szCs w:val="28"/>
          <w:rtl/>
        </w:rPr>
        <w:t xml:space="preserve"> </w:t>
      </w:r>
      <w:r w:rsidRPr="00065E8E">
        <w:rPr>
          <w:rFonts w:cs="Arial" w:hint="cs"/>
          <w:sz w:val="28"/>
          <w:szCs w:val="28"/>
          <w:rtl/>
        </w:rPr>
        <w:t>الآْخَرُ</w:t>
      </w:r>
      <w:r w:rsidRPr="00065E8E">
        <w:rPr>
          <w:rFonts w:cs="Arial"/>
          <w:sz w:val="28"/>
          <w:szCs w:val="28"/>
          <w:rtl/>
        </w:rPr>
        <w:t xml:space="preserve"> </w:t>
      </w:r>
      <w:r w:rsidRPr="00065E8E">
        <w:rPr>
          <w:rFonts w:cs="Arial" w:hint="cs"/>
          <w:sz w:val="28"/>
          <w:szCs w:val="28"/>
          <w:rtl/>
        </w:rPr>
        <w:t>سَنَةً،</w:t>
      </w:r>
      <w:r w:rsidRPr="00065E8E">
        <w:rPr>
          <w:rFonts w:cs="Arial"/>
          <w:sz w:val="28"/>
          <w:szCs w:val="28"/>
          <w:rtl/>
        </w:rPr>
        <w:t xml:space="preserve"> </w:t>
      </w:r>
      <w:r w:rsidRPr="00065E8E">
        <w:rPr>
          <w:rFonts w:cs="Arial" w:hint="cs"/>
          <w:sz w:val="28"/>
          <w:szCs w:val="28"/>
          <w:rtl/>
        </w:rPr>
        <w:t>قَالَ</w:t>
      </w:r>
      <w:r w:rsidRPr="00065E8E">
        <w:rPr>
          <w:rFonts w:cs="Arial"/>
          <w:sz w:val="28"/>
          <w:szCs w:val="28"/>
          <w:rtl/>
        </w:rPr>
        <w:t xml:space="preserve"> </w:t>
      </w:r>
      <w:r w:rsidRPr="00065E8E">
        <w:rPr>
          <w:rFonts w:cs="Arial" w:hint="cs"/>
          <w:sz w:val="28"/>
          <w:szCs w:val="28"/>
          <w:rtl/>
        </w:rPr>
        <w:t>طَلْحَةُ</w:t>
      </w:r>
      <w:r w:rsidRPr="00065E8E">
        <w:rPr>
          <w:rFonts w:cs="Arial"/>
          <w:sz w:val="28"/>
          <w:szCs w:val="28"/>
          <w:rtl/>
        </w:rPr>
        <w:t xml:space="preserve"> </w:t>
      </w:r>
      <w:r w:rsidRPr="00065E8E">
        <w:rPr>
          <w:rFonts w:cs="Arial" w:hint="cs"/>
          <w:sz w:val="28"/>
          <w:szCs w:val="28"/>
          <w:rtl/>
        </w:rPr>
        <w:t>بْنُ</w:t>
      </w:r>
      <w:r w:rsidRPr="00065E8E">
        <w:rPr>
          <w:rFonts w:cs="Arial"/>
          <w:sz w:val="28"/>
          <w:szCs w:val="28"/>
          <w:rtl/>
        </w:rPr>
        <w:t xml:space="preserve"> </w:t>
      </w:r>
      <w:r w:rsidRPr="00065E8E">
        <w:rPr>
          <w:rFonts w:cs="Arial" w:hint="cs"/>
          <w:sz w:val="28"/>
          <w:szCs w:val="28"/>
          <w:rtl/>
        </w:rPr>
        <w:t>عُبَيْدِ</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w:t>
      </w:r>
    </w:p>
    <w:p w:rsidR="0037592F" w:rsidRDefault="0037592F" w:rsidP="0037592F">
      <w:pPr>
        <w:bidi/>
        <w:jc w:val="both"/>
        <w:rPr>
          <w:rFonts w:cs="Arial"/>
          <w:sz w:val="28"/>
          <w:szCs w:val="28"/>
          <w:rtl/>
        </w:rPr>
      </w:pPr>
      <w:r>
        <w:rPr>
          <w:rFonts w:cs="Arial" w:hint="cs"/>
          <w:sz w:val="28"/>
          <w:szCs w:val="28"/>
          <w:rtl/>
        </w:rPr>
        <w:t>ـــــــــــــــــــــــــــــــــــــــــــــــــــــــــــــــــــــــ</w:t>
      </w:r>
    </w:p>
    <w:p w:rsidR="0037592F" w:rsidRDefault="0037592F" w:rsidP="0037592F">
      <w:pPr>
        <w:pStyle w:val="ListParagraph"/>
        <w:numPr>
          <w:ilvl w:val="0"/>
          <w:numId w:val="254"/>
        </w:numPr>
        <w:bidi/>
        <w:jc w:val="both"/>
        <w:rPr>
          <w:sz w:val="28"/>
          <w:szCs w:val="28"/>
        </w:rPr>
      </w:pPr>
      <w:r w:rsidRPr="00065E8E">
        <w:rPr>
          <w:rFonts w:cs="Arial" w:hint="cs"/>
          <w:sz w:val="28"/>
          <w:szCs w:val="28"/>
          <w:rtl/>
        </w:rPr>
        <w:t>أخرجه</w:t>
      </w:r>
      <w:r w:rsidRPr="00065E8E">
        <w:rPr>
          <w:rFonts w:cs="Arial"/>
          <w:sz w:val="28"/>
          <w:szCs w:val="28"/>
          <w:rtl/>
        </w:rPr>
        <w:t xml:space="preserve"> </w:t>
      </w:r>
      <w:r w:rsidRPr="00065E8E">
        <w:rPr>
          <w:rFonts w:cs="Arial" w:hint="cs"/>
          <w:sz w:val="28"/>
          <w:szCs w:val="28"/>
          <w:rtl/>
        </w:rPr>
        <w:t>البخاري</w:t>
      </w:r>
      <w:r w:rsidRPr="00065E8E">
        <w:rPr>
          <w:rFonts w:cs="Arial"/>
          <w:sz w:val="28"/>
          <w:szCs w:val="28"/>
          <w:rtl/>
        </w:rPr>
        <w:t xml:space="preserve"> (6351)</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ومسلم</w:t>
      </w:r>
      <w:r w:rsidRPr="00065E8E">
        <w:rPr>
          <w:rFonts w:cs="Arial"/>
          <w:sz w:val="28"/>
          <w:szCs w:val="28"/>
          <w:rtl/>
        </w:rPr>
        <w:t xml:space="preserve"> (2680).</w:t>
      </w:r>
    </w:p>
    <w:p w:rsidR="0037592F" w:rsidRPr="00065E8E" w:rsidRDefault="0037592F" w:rsidP="0037592F">
      <w:pPr>
        <w:pStyle w:val="ListParagraph"/>
        <w:numPr>
          <w:ilvl w:val="0"/>
          <w:numId w:val="254"/>
        </w:numPr>
        <w:bidi/>
        <w:jc w:val="both"/>
        <w:rPr>
          <w:sz w:val="28"/>
          <w:szCs w:val="28"/>
        </w:rPr>
      </w:pPr>
      <w:r w:rsidRPr="00065E8E">
        <w:rPr>
          <w:rFonts w:cs="Arial" w:hint="cs"/>
          <w:sz w:val="28"/>
          <w:szCs w:val="28"/>
          <w:rtl/>
        </w:rPr>
        <w:t>أخرجه</w:t>
      </w:r>
      <w:r w:rsidRPr="00065E8E">
        <w:rPr>
          <w:rFonts w:cs="Arial"/>
          <w:sz w:val="28"/>
          <w:szCs w:val="28"/>
          <w:rtl/>
        </w:rPr>
        <w:t xml:space="preserve"> </w:t>
      </w:r>
      <w:r w:rsidRPr="00065E8E">
        <w:rPr>
          <w:rFonts w:cs="Arial" w:hint="cs"/>
          <w:sz w:val="28"/>
          <w:szCs w:val="28"/>
          <w:rtl/>
        </w:rPr>
        <w:t>الترمذي</w:t>
      </w:r>
      <w:r w:rsidRPr="00065E8E">
        <w:rPr>
          <w:rFonts w:cs="Arial"/>
          <w:sz w:val="28"/>
          <w:szCs w:val="28"/>
          <w:rtl/>
        </w:rPr>
        <w:t xml:space="preserve"> (3233) </w:t>
      </w:r>
      <w:r w:rsidRPr="00065E8E">
        <w:rPr>
          <w:rFonts w:cs="Arial" w:hint="cs"/>
          <w:sz w:val="28"/>
          <w:szCs w:val="28"/>
          <w:rtl/>
        </w:rPr>
        <w:t>و</w:t>
      </w:r>
      <w:r w:rsidRPr="00065E8E">
        <w:rPr>
          <w:rFonts w:cs="Arial"/>
          <w:sz w:val="28"/>
          <w:szCs w:val="28"/>
          <w:rtl/>
        </w:rPr>
        <w:t>(3234).</w:t>
      </w:r>
    </w:p>
    <w:p w:rsidR="0037592F" w:rsidRPr="00065E8E" w:rsidRDefault="0037592F" w:rsidP="0037592F">
      <w:pPr>
        <w:pStyle w:val="ListParagraph"/>
        <w:bidi/>
        <w:jc w:val="both"/>
        <w:rPr>
          <w:sz w:val="28"/>
          <w:szCs w:val="28"/>
        </w:rPr>
      </w:pPr>
    </w:p>
    <w:p w:rsidR="0037592F" w:rsidRPr="00065E8E" w:rsidRDefault="0037592F" w:rsidP="0037592F">
      <w:pPr>
        <w:pStyle w:val="ListParagraph"/>
        <w:bidi/>
        <w:jc w:val="both"/>
        <w:rPr>
          <w:rFonts w:cs="Arial"/>
          <w:sz w:val="28"/>
          <w:szCs w:val="28"/>
          <w:rtl/>
        </w:rPr>
      </w:pPr>
    </w:p>
    <w:p w:rsidR="0037592F" w:rsidRDefault="0037592F" w:rsidP="0037592F">
      <w:pPr>
        <w:rPr>
          <w:rFonts w:cs="Arial"/>
          <w:sz w:val="28"/>
          <w:szCs w:val="28"/>
        </w:rPr>
      </w:pPr>
      <w:r>
        <w:rPr>
          <w:rFonts w:cs="Arial"/>
          <w:sz w:val="28"/>
          <w:szCs w:val="28"/>
          <w:rtl/>
        </w:rPr>
        <w:br w:type="page"/>
      </w:r>
    </w:p>
    <w:p w:rsidR="0037592F" w:rsidRDefault="0037592F" w:rsidP="0037592F">
      <w:pPr>
        <w:bidi/>
        <w:jc w:val="both"/>
        <w:rPr>
          <w:rFonts w:cs="Arial"/>
          <w:sz w:val="28"/>
          <w:szCs w:val="28"/>
          <w:rtl/>
        </w:rPr>
      </w:pPr>
      <w:r w:rsidRPr="00065E8E">
        <w:rPr>
          <w:rFonts w:cs="Arial"/>
          <w:sz w:val="28"/>
          <w:szCs w:val="28"/>
          <w:rtl/>
        </w:rPr>
        <w:t xml:space="preserve"> </w:t>
      </w:r>
      <w:r w:rsidRPr="00065E8E">
        <w:rPr>
          <w:rFonts w:cs="Arial" w:hint="cs"/>
          <w:sz w:val="28"/>
          <w:szCs w:val="28"/>
          <w:rtl/>
        </w:rPr>
        <w:t>فَأُرِيتُ</w:t>
      </w:r>
      <w:r w:rsidRPr="00065E8E">
        <w:rPr>
          <w:rFonts w:cs="Arial"/>
          <w:sz w:val="28"/>
          <w:szCs w:val="28"/>
          <w:rtl/>
        </w:rPr>
        <w:t xml:space="preserve"> </w:t>
      </w:r>
      <w:r w:rsidRPr="00065E8E">
        <w:rPr>
          <w:rFonts w:cs="Arial" w:hint="cs"/>
          <w:sz w:val="28"/>
          <w:szCs w:val="28"/>
          <w:rtl/>
        </w:rPr>
        <w:t>الْجَنَّةَ،</w:t>
      </w:r>
      <w:r w:rsidRPr="00065E8E">
        <w:rPr>
          <w:rFonts w:cs="Arial"/>
          <w:sz w:val="28"/>
          <w:szCs w:val="28"/>
          <w:rtl/>
        </w:rPr>
        <w:t xml:space="preserve"> </w:t>
      </w:r>
      <w:r w:rsidRPr="00065E8E">
        <w:rPr>
          <w:rFonts w:cs="Arial" w:hint="cs"/>
          <w:sz w:val="28"/>
          <w:szCs w:val="28"/>
          <w:rtl/>
        </w:rPr>
        <w:t>فَرَأَيْتُ</w:t>
      </w:r>
      <w:r w:rsidRPr="00065E8E">
        <w:rPr>
          <w:rFonts w:cs="Arial"/>
          <w:sz w:val="28"/>
          <w:szCs w:val="28"/>
          <w:rtl/>
        </w:rPr>
        <w:t xml:space="preserve"> </w:t>
      </w:r>
      <w:r w:rsidRPr="00065E8E">
        <w:rPr>
          <w:rFonts w:cs="Arial" w:hint="cs"/>
          <w:sz w:val="28"/>
          <w:szCs w:val="28"/>
          <w:rtl/>
        </w:rPr>
        <w:t>المُؤَخَّرَ</w:t>
      </w:r>
      <w:r w:rsidRPr="00065E8E">
        <w:rPr>
          <w:rFonts w:cs="Arial"/>
          <w:sz w:val="28"/>
          <w:szCs w:val="28"/>
          <w:rtl/>
        </w:rPr>
        <w:t xml:space="preserve"> </w:t>
      </w:r>
      <w:r w:rsidRPr="00065E8E">
        <w:rPr>
          <w:rFonts w:cs="Arial" w:hint="cs"/>
          <w:sz w:val="28"/>
          <w:szCs w:val="28"/>
          <w:rtl/>
        </w:rPr>
        <w:t>مِنْهُمَا</w:t>
      </w:r>
      <w:r w:rsidRPr="00065E8E">
        <w:rPr>
          <w:rFonts w:cs="Arial"/>
          <w:sz w:val="28"/>
          <w:szCs w:val="28"/>
          <w:rtl/>
        </w:rPr>
        <w:t xml:space="preserve"> </w:t>
      </w:r>
      <w:r w:rsidRPr="00065E8E">
        <w:rPr>
          <w:rFonts w:cs="Arial" w:hint="cs"/>
          <w:sz w:val="28"/>
          <w:szCs w:val="28"/>
          <w:rtl/>
        </w:rPr>
        <w:t>أُدْخِلَ</w:t>
      </w:r>
      <w:r w:rsidRPr="00065E8E">
        <w:rPr>
          <w:rFonts w:cs="Arial"/>
          <w:sz w:val="28"/>
          <w:szCs w:val="28"/>
          <w:rtl/>
        </w:rPr>
        <w:t xml:space="preserve"> </w:t>
      </w:r>
      <w:r w:rsidRPr="00065E8E">
        <w:rPr>
          <w:rFonts w:cs="Arial" w:hint="cs"/>
          <w:sz w:val="28"/>
          <w:szCs w:val="28"/>
          <w:rtl/>
        </w:rPr>
        <w:t>قَبْلَ</w:t>
      </w:r>
      <w:r w:rsidRPr="00065E8E">
        <w:rPr>
          <w:rFonts w:cs="Arial"/>
          <w:sz w:val="28"/>
          <w:szCs w:val="28"/>
          <w:rtl/>
        </w:rPr>
        <w:t xml:space="preserve"> </w:t>
      </w:r>
      <w:r w:rsidRPr="00065E8E">
        <w:rPr>
          <w:rFonts w:cs="Arial" w:hint="cs"/>
          <w:sz w:val="28"/>
          <w:szCs w:val="28"/>
          <w:rtl/>
        </w:rPr>
        <w:t>الشَّهِيدِ،</w:t>
      </w:r>
      <w:r w:rsidRPr="00065E8E">
        <w:rPr>
          <w:rFonts w:cs="Arial"/>
          <w:sz w:val="28"/>
          <w:szCs w:val="28"/>
          <w:rtl/>
        </w:rPr>
        <w:t xml:space="preserve"> </w:t>
      </w:r>
      <w:r w:rsidRPr="00065E8E">
        <w:rPr>
          <w:rFonts w:cs="Arial" w:hint="cs"/>
          <w:sz w:val="28"/>
          <w:szCs w:val="28"/>
          <w:rtl/>
        </w:rPr>
        <w:t>فَتَعَجَّبْتُ</w:t>
      </w:r>
      <w:r w:rsidRPr="00065E8E">
        <w:rPr>
          <w:rFonts w:cs="Arial"/>
          <w:sz w:val="28"/>
          <w:szCs w:val="28"/>
          <w:rtl/>
        </w:rPr>
        <w:t xml:space="preserve"> </w:t>
      </w:r>
      <w:r w:rsidRPr="00065E8E">
        <w:rPr>
          <w:rFonts w:cs="Arial" w:hint="cs"/>
          <w:sz w:val="28"/>
          <w:szCs w:val="28"/>
          <w:rtl/>
        </w:rPr>
        <w:t>لِذَلِكَ،</w:t>
      </w:r>
      <w:r w:rsidRPr="00065E8E">
        <w:rPr>
          <w:rFonts w:cs="Arial"/>
          <w:sz w:val="28"/>
          <w:szCs w:val="28"/>
          <w:rtl/>
        </w:rPr>
        <w:t xml:space="preserve"> </w:t>
      </w:r>
      <w:r w:rsidRPr="00065E8E">
        <w:rPr>
          <w:rFonts w:cs="Arial" w:hint="cs"/>
          <w:sz w:val="28"/>
          <w:szCs w:val="28"/>
          <w:rtl/>
        </w:rPr>
        <w:t>فَأَصْبَحْتُ،</w:t>
      </w:r>
      <w:r w:rsidRPr="00065E8E">
        <w:rPr>
          <w:rFonts w:cs="Arial"/>
          <w:sz w:val="28"/>
          <w:szCs w:val="28"/>
          <w:rtl/>
        </w:rPr>
        <w:t xml:space="preserve"> </w:t>
      </w:r>
      <w:r w:rsidRPr="00065E8E">
        <w:rPr>
          <w:rFonts w:cs="Arial" w:hint="cs"/>
          <w:sz w:val="28"/>
          <w:szCs w:val="28"/>
          <w:rtl/>
        </w:rPr>
        <w:t>فَذَكَرْتُ</w:t>
      </w:r>
      <w:r w:rsidRPr="00065E8E">
        <w:rPr>
          <w:rFonts w:cs="Arial"/>
          <w:sz w:val="28"/>
          <w:szCs w:val="28"/>
          <w:rtl/>
        </w:rPr>
        <w:t xml:space="preserve"> </w:t>
      </w:r>
      <w:r w:rsidRPr="00065E8E">
        <w:rPr>
          <w:rFonts w:cs="Arial" w:hint="cs"/>
          <w:sz w:val="28"/>
          <w:szCs w:val="28"/>
          <w:rtl/>
        </w:rPr>
        <w:t>ذَلِكَ</w:t>
      </w:r>
      <w:r w:rsidRPr="00065E8E">
        <w:rPr>
          <w:rFonts w:cs="Arial"/>
          <w:sz w:val="28"/>
          <w:szCs w:val="28"/>
          <w:rtl/>
        </w:rPr>
        <w:t xml:space="preserve"> </w:t>
      </w:r>
      <w:r w:rsidRPr="00065E8E">
        <w:rPr>
          <w:rFonts w:cs="Arial" w:hint="cs"/>
          <w:sz w:val="28"/>
          <w:szCs w:val="28"/>
          <w:rtl/>
        </w:rPr>
        <w:t>لِلنَّبِيِّ</w:t>
      </w:r>
      <w:r w:rsidRPr="00065E8E">
        <w:rPr>
          <w:rFonts w:cs="Arial"/>
          <w:sz w:val="28"/>
          <w:szCs w:val="28"/>
          <w:rtl/>
        </w:rPr>
        <w:t xml:space="preserve"> </w:t>
      </w:r>
      <w:r w:rsidRPr="00065E8E">
        <w:rPr>
          <w:rFonts w:cs="Arial" w:hint="cs"/>
          <w:sz w:val="28"/>
          <w:szCs w:val="28"/>
          <w:rtl/>
        </w:rPr>
        <w:t>صلّى</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عليه</w:t>
      </w:r>
      <w:r w:rsidRPr="00065E8E">
        <w:rPr>
          <w:rFonts w:cs="Arial"/>
          <w:sz w:val="28"/>
          <w:szCs w:val="28"/>
          <w:rtl/>
        </w:rPr>
        <w:t xml:space="preserve"> </w:t>
      </w:r>
      <w:r w:rsidRPr="00065E8E">
        <w:rPr>
          <w:rFonts w:cs="Arial" w:hint="cs"/>
          <w:sz w:val="28"/>
          <w:szCs w:val="28"/>
          <w:rtl/>
        </w:rPr>
        <w:t>وسلّم،</w:t>
      </w:r>
      <w:r w:rsidRPr="00065E8E">
        <w:rPr>
          <w:rFonts w:cs="Arial"/>
          <w:sz w:val="28"/>
          <w:szCs w:val="28"/>
          <w:rtl/>
        </w:rPr>
        <w:t xml:space="preserve"> </w:t>
      </w:r>
      <w:r w:rsidRPr="00065E8E">
        <w:rPr>
          <w:rFonts w:cs="Arial" w:hint="cs"/>
          <w:sz w:val="28"/>
          <w:szCs w:val="28"/>
          <w:rtl/>
        </w:rPr>
        <w:t>أَوْ</w:t>
      </w:r>
      <w:r w:rsidRPr="00065E8E">
        <w:rPr>
          <w:rFonts w:cs="Arial"/>
          <w:sz w:val="28"/>
          <w:szCs w:val="28"/>
          <w:rtl/>
        </w:rPr>
        <w:t xml:space="preserve"> </w:t>
      </w:r>
      <w:r w:rsidRPr="00065E8E">
        <w:rPr>
          <w:rFonts w:cs="Arial" w:hint="cs"/>
          <w:sz w:val="28"/>
          <w:szCs w:val="28"/>
          <w:rtl/>
        </w:rPr>
        <w:t>ذُكِرَ</w:t>
      </w:r>
      <w:r w:rsidRPr="00065E8E">
        <w:rPr>
          <w:rFonts w:cs="Arial"/>
          <w:sz w:val="28"/>
          <w:szCs w:val="28"/>
          <w:rtl/>
        </w:rPr>
        <w:t xml:space="preserve"> </w:t>
      </w:r>
      <w:r w:rsidRPr="00065E8E">
        <w:rPr>
          <w:rFonts w:cs="Arial" w:hint="cs"/>
          <w:sz w:val="28"/>
          <w:szCs w:val="28"/>
          <w:rtl/>
        </w:rPr>
        <w:t>ذَلِكَ</w:t>
      </w:r>
      <w:r w:rsidRPr="00065E8E">
        <w:rPr>
          <w:rFonts w:cs="Arial"/>
          <w:sz w:val="28"/>
          <w:szCs w:val="28"/>
          <w:rtl/>
        </w:rPr>
        <w:t xml:space="preserve"> </w:t>
      </w:r>
      <w:r w:rsidRPr="00065E8E">
        <w:rPr>
          <w:rFonts w:cs="Arial" w:hint="cs"/>
          <w:sz w:val="28"/>
          <w:szCs w:val="28"/>
          <w:rtl/>
        </w:rPr>
        <w:t>لِرَسُولِ</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صلّى</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عليه</w:t>
      </w:r>
      <w:r w:rsidRPr="00065E8E">
        <w:rPr>
          <w:rFonts w:cs="Arial"/>
          <w:sz w:val="28"/>
          <w:szCs w:val="28"/>
          <w:rtl/>
        </w:rPr>
        <w:t xml:space="preserve"> </w:t>
      </w:r>
      <w:r w:rsidRPr="00065E8E">
        <w:rPr>
          <w:rFonts w:cs="Arial" w:hint="cs"/>
          <w:sz w:val="28"/>
          <w:szCs w:val="28"/>
          <w:rtl/>
        </w:rPr>
        <w:t>وسلّم،</w:t>
      </w:r>
      <w:r w:rsidRPr="00065E8E">
        <w:rPr>
          <w:rFonts w:cs="Arial"/>
          <w:sz w:val="28"/>
          <w:szCs w:val="28"/>
          <w:rtl/>
        </w:rPr>
        <w:t xml:space="preserve"> </w:t>
      </w:r>
      <w:r w:rsidRPr="00065E8E">
        <w:rPr>
          <w:rFonts w:cs="Arial" w:hint="cs"/>
          <w:sz w:val="28"/>
          <w:szCs w:val="28"/>
          <w:rtl/>
        </w:rPr>
        <w:t>فَقَالَ</w:t>
      </w:r>
      <w:r w:rsidRPr="00065E8E">
        <w:rPr>
          <w:rFonts w:cs="Arial"/>
          <w:sz w:val="28"/>
          <w:szCs w:val="28"/>
          <w:rtl/>
        </w:rPr>
        <w:t xml:space="preserve"> </w:t>
      </w:r>
      <w:r w:rsidRPr="00065E8E">
        <w:rPr>
          <w:rFonts w:cs="Arial" w:hint="cs"/>
          <w:sz w:val="28"/>
          <w:szCs w:val="28"/>
          <w:rtl/>
        </w:rPr>
        <w:t>رَسُولُ</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صلّى</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عليه</w:t>
      </w:r>
      <w:r w:rsidRPr="00065E8E">
        <w:rPr>
          <w:rFonts w:cs="Arial"/>
          <w:sz w:val="28"/>
          <w:szCs w:val="28"/>
          <w:rtl/>
        </w:rPr>
        <w:t xml:space="preserve"> </w:t>
      </w:r>
      <w:r w:rsidRPr="00065E8E">
        <w:rPr>
          <w:rFonts w:cs="Arial" w:hint="cs"/>
          <w:sz w:val="28"/>
          <w:szCs w:val="28"/>
          <w:rtl/>
        </w:rPr>
        <w:t>وسلّم</w:t>
      </w:r>
      <w:r w:rsidRPr="00065E8E">
        <w:rPr>
          <w:rFonts w:cs="Arial"/>
          <w:sz w:val="28"/>
          <w:szCs w:val="28"/>
          <w:rtl/>
        </w:rPr>
        <w:t>: (</w:t>
      </w:r>
      <w:r w:rsidRPr="00065E8E">
        <w:rPr>
          <w:rFonts w:cs="Arial" w:hint="cs"/>
          <w:sz w:val="28"/>
          <w:szCs w:val="28"/>
          <w:rtl/>
        </w:rPr>
        <w:t>أَلَيْسَ</w:t>
      </w:r>
      <w:r w:rsidRPr="00065E8E">
        <w:rPr>
          <w:rFonts w:cs="Arial"/>
          <w:sz w:val="28"/>
          <w:szCs w:val="28"/>
          <w:rtl/>
        </w:rPr>
        <w:t xml:space="preserve"> </w:t>
      </w:r>
      <w:r w:rsidRPr="00065E8E">
        <w:rPr>
          <w:rFonts w:cs="Arial" w:hint="cs"/>
          <w:sz w:val="28"/>
          <w:szCs w:val="28"/>
          <w:rtl/>
        </w:rPr>
        <w:t>قَدْ</w:t>
      </w:r>
      <w:r w:rsidRPr="00065E8E">
        <w:rPr>
          <w:rFonts w:cs="Arial"/>
          <w:sz w:val="28"/>
          <w:szCs w:val="28"/>
          <w:rtl/>
        </w:rPr>
        <w:t xml:space="preserve"> </w:t>
      </w:r>
      <w:r w:rsidRPr="00065E8E">
        <w:rPr>
          <w:rFonts w:cs="Arial" w:hint="cs"/>
          <w:sz w:val="28"/>
          <w:szCs w:val="28"/>
          <w:rtl/>
        </w:rPr>
        <w:t>صَامَ</w:t>
      </w:r>
      <w:r w:rsidRPr="00065E8E">
        <w:rPr>
          <w:rFonts w:cs="Arial"/>
          <w:sz w:val="28"/>
          <w:szCs w:val="28"/>
          <w:rtl/>
        </w:rPr>
        <w:t xml:space="preserve"> </w:t>
      </w:r>
      <w:r w:rsidRPr="00065E8E">
        <w:rPr>
          <w:rFonts w:cs="Arial" w:hint="cs"/>
          <w:sz w:val="28"/>
          <w:szCs w:val="28"/>
          <w:rtl/>
        </w:rPr>
        <w:t>بَعْدَهُ</w:t>
      </w:r>
      <w:r w:rsidRPr="00065E8E">
        <w:rPr>
          <w:rFonts w:cs="Arial"/>
          <w:sz w:val="28"/>
          <w:szCs w:val="28"/>
          <w:rtl/>
        </w:rPr>
        <w:t xml:space="preserve"> </w:t>
      </w:r>
      <w:r w:rsidRPr="00065E8E">
        <w:rPr>
          <w:rFonts w:cs="Arial" w:hint="cs"/>
          <w:sz w:val="28"/>
          <w:szCs w:val="28"/>
          <w:rtl/>
        </w:rPr>
        <w:t>رَمَضَانَ،</w:t>
      </w:r>
      <w:r w:rsidRPr="00065E8E">
        <w:rPr>
          <w:rFonts w:cs="Arial"/>
          <w:sz w:val="28"/>
          <w:szCs w:val="28"/>
          <w:rtl/>
        </w:rPr>
        <w:t xml:space="preserve"> </w:t>
      </w:r>
      <w:r w:rsidRPr="00065E8E">
        <w:rPr>
          <w:rFonts w:cs="Arial" w:hint="cs"/>
          <w:sz w:val="28"/>
          <w:szCs w:val="28"/>
          <w:rtl/>
        </w:rPr>
        <w:t>وَصَلَّى</w:t>
      </w:r>
      <w:r w:rsidRPr="00065E8E">
        <w:rPr>
          <w:rFonts w:cs="Arial"/>
          <w:sz w:val="28"/>
          <w:szCs w:val="28"/>
          <w:rtl/>
        </w:rPr>
        <w:t xml:space="preserve"> </w:t>
      </w:r>
      <w:r w:rsidRPr="00065E8E">
        <w:rPr>
          <w:rFonts w:cs="Arial" w:hint="cs"/>
          <w:sz w:val="28"/>
          <w:szCs w:val="28"/>
          <w:rtl/>
        </w:rPr>
        <w:t>سِتَّةَ</w:t>
      </w:r>
      <w:r w:rsidRPr="00065E8E">
        <w:rPr>
          <w:rFonts w:cs="Arial"/>
          <w:sz w:val="28"/>
          <w:szCs w:val="28"/>
          <w:rtl/>
        </w:rPr>
        <w:t xml:space="preserve"> </w:t>
      </w:r>
      <w:r w:rsidRPr="00065E8E">
        <w:rPr>
          <w:rFonts w:cs="Arial" w:hint="cs"/>
          <w:sz w:val="28"/>
          <w:szCs w:val="28"/>
          <w:rtl/>
        </w:rPr>
        <w:t>آلاَفِ</w:t>
      </w:r>
      <w:r w:rsidRPr="00065E8E">
        <w:rPr>
          <w:rFonts w:cs="Arial"/>
          <w:sz w:val="28"/>
          <w:szCs w:val="28"/>
          <w:rtl/>
        </w:rPr>
        <w:t xml:space="preserve"> </w:t>
      </w:r>
      <w:r w:rsidRPr="00065E8E">
        <w:rPr>
          <w:rFonts w:cs="Arial" w:hint="cs"/>
          <w:sz w:val="28"/>
          <w:szCs w:val="28"/>
          <w:rtl/>
        </w:rPr>
        <w:t>رَكْعَةٍ،</w:t>
      </w:r>
      <w:r w:rsidRPr="00065E8E">
        <w:rPr>
          <w:rFonts w:cs="Arial"/>
          <w:sz w:val="28"/>
          <w:szCs w:val="28"/>
          <w:rtl/>
        </w:rPr>
        <w:t xml:space="preserve"> </w:t>
      </w:r>
      <w:r w:rsidRPr="00065E8E">
        <w:rPr>
          <w:rFonts w:cs="Arial" w:hint="cs"/>
          <w:sz w:val="28"/>
          <w:szCs w:val="28"/>
          <w:rtl/>
        </w:rPr>
        <w:t>أَوْ</w:t>
      </w:r>
      <w:r w:rsidRPr="00065E8E">
        <w:rPr>
          <w:rFonts w:cs="Arial"/>
          <w:sz w:val="28"/>
          <w:szCs w:val="28"/>
          <w:rtl/>
        </w:rPr>
        <w:t xml:space="preserve"> </w:t>
      </w:r>
      <w:r w:rsidRPr="00065E8E">
        <w:rPr>
          <w:rFonts w:cs="Arial" w:hint="cs"/>
          <w:sz w:val="28"/>
          <w:szCs w:val="28"/>
          <w:rtl/>
        </w:rPr>
        <w:t>كَذَا</w:t>
      </w:r>
      <w:r w:rsidRPr="00065E8E">
        <w:rPr>
          <w:rFonts w:cs="Arial"/>
          <w:sz w:val="28"/>
          <w:szCs w:val="28"/>
          <w:rtl/>
        </w:rPr>
        <w:t xml:space="preserve"> </w:t>
      </w:r>
      <w:r w:rsidRPr="00065E8E">
        <w:rPr>
          <w:rFonts w:cs="Arial" w:hint="cs"/>
          <w:sz w:val="28"/>
          <w:szCs w:val="28"/>
          <w:rtl/>
        </w:rPr>
        <w:t>وَكَذَا</w:t>
      </w:r>
      <w:r w:rsidRPr="00065E8E">
        <w:rPr>
          <w:rFonts w:cs="Arial"/>
          <w:sz w:val="28"/>
          <w:szCs w:val="28"/>
          <w:rtl/>
        </w:rPr>
        <w:t xml:space="preserve"> </w:t>
      </w:r>
      <w:r w:rsidRPr="00065E8E">
        <w:rPr>
          <w:rFonts w:cs="Arial" w:hint="cs"/>
          <w:sz w:val="28"/>
          <w:szCs w:val="28"/>
          <w:rtl/>
        </w:rPr>
        <w:t>رَكْعَةً</w:t>
      </w:r>
      <w:r w:rsidRPr="00065E8E">
        <w:rPr>
          <w:rFonts w:cs="Arial"/>
          <w:sz w:val="28"/>
          <w:szCs w:val="28"/>
          <w:rtl/>
        </w:rPr>
        <w:t xml:space="preserve"> </w:t>
      </w:r>
      <w:r w:rsidRPr="00065E8E">
        <w:rPr>
          <w:rFonts w:cs="Arial" w:hint="cs"/>
          <w:sz w:val="28"/>
          <w:szCs w:val="28"/>
          <w:rtl/>
        </w:rPr>
        <w:t>صَلاَةَ</w:t>
      </w:r>
      <w:r w:rsidRPr="00065E8E">
        <w:rPr>
          <w:rFonts w:cs="Arial"/>
          <w:sz w:val="28"/>
          <w:szCs w:val="28"/>
          <w:rtl/>
        </w:rPr>
        <w:t xml:space="preserve"> </w:t>
      </w:r>
      <w:r w:rsidRPr="00065E8E">
        <w:rPr>
          <w:rFonts w:cs="Arial" w:hint="cs"/>
          <w:sz w:val="28"/>
          <w:szCs w:val="28"/>
          <w:rtl/>
        </w:rPr>
        <w:t>السَّنَةِ؟</w:t>
      </w:r>
      <w:r w:rsidRPr="00065E8E">
        <w:rPr>
          <w:rFonts w:cs="Arial"/>
          <w:sz w:val="28"/>
          <w:szCs w:val="28"/>
          <w:rtl/>
        </w:rPr>
        <w:t xml:space="preserve"> )</w:t>
      </w:r>
      <w:r>
        <w:rPr>
          <w:rFonts w:cs="Arial" w:hint="cs"/>
          <w:sz w:val="28"/>
          <w:szCs w:val="28"/>
          <w:rtl/>
        </w:rPr>
        <w:t>(1).</w:t>
      </w:r>
    </w:p>
    <w:p w:rsidR="0037592F" w:rsidRDefault="0037592F" w:rsidP="0037592F">
      <w:pPr>
        <w:bidi/>
        <w:jc w:val="both"/>
        <w:rPr>
          <w:rFonts w:cs="Arial"/>
          <w:sz w:val="28"/>
          <w:szCs w:val="28"/>
          <w:rtl/>
        </w:rPr>
      </w:pPr>
      <w:r w:rsidRPr="00065E8E">
        <w:rPr>
          <w:rFonts w:cs="Arial" w:hint="cs"/>
          <w:sz w:val="28"/>
          <w:szCs w:val="28"/>
          <w:rtl/>
        </w:rPr>
        <w:t>وقد</w:t>
      </w:r>
      <w:r w:rsidRPr="00065E8E">
        <w:rPr>
          <w:rFonts w:cs="Arial"/>
          <w:sz w:val="28"/>
          <w:szCs w:val="28"/>
          <w:rtl/>
        </w:rPr>
        <w:t xml:space="preserve"> </w:t>
      </w:r>
      <w:r w:rsidRPr="00065E8E">
        <w:rPr>
          <w:rFonts w:cs="Arial" w:hint="cs"/>
          <w:sz w:val="28"/>
          <w:szCs w:val="28"/>
          <w:rtl/>
        </w:rPr>
        <w:t>رَوَى</w:t>
      </w:r>
      <w:r w:rsidRPr="00065E8E">
        <w:rPr>
          <w:rFonts w:cs="Arial"/>
          <w:sz w:val="28"/>
          <w:szCs w:val="28"/>
          <w:rtl/>
        </w:rPr>
        <w:t xml:space="preserve"> </w:t>
      </w:r>
      <w:r w:rsidRPr="00065E8E">
        <w:rPr>
          <w:rFonts w:cs="Arial" w:hint="cs"/>
          <w:sz w:val="28"/>
          <w:szCs w:val="28"/>
          <w:rtl/>
        </w:rPr>
        <w:t>أحمدُ</w:t>
      </w:r>
      <w:r w:rsidRPr="00065E8E">
        <w:rPr>
          <w:rFonts w:cs="Arial"/>
          <w:sz w:val="28"/>
          <w:szCs w:val="28"/>
          <w:rtl/>
        </w:rPr>
        <w:t xml:space="preserve"> </w:t>
      </w:r>
      <w:r w:rsidRPr="00065E8E">
        <w:rPr>
          <w:rFonts w:cs="Arial" w:hint="cs"/>
          <w:sz w:val="28"/>
          <w:szCs w:val="28"/>
          <w:rtl/>
        </w:rPr>
        <w:t>والتِّرْمِذيُّ،</w:t>
      </w:r>
      <w:r w:rsidRPr="00065E8E">
        <w:rPr>
          <w:rFonts w:cs="Arial"/>
          <w:sz w:val="28"/>
          <w:szCs w:val="28"/>
          <w:rtl/>
        </w:rPr>
        <w:t xml:space="preserve"> </w:t>
      </w:r>
      <w:r w:rsidRPr="00065E8E">
        <w:rPr>
          <w:rFonts w:cs="Arial" w:hint="cs"/>
          <w:sz w:val="28"/>
          <w:szCs w:val="28"/>
          <w:rtl/>
        </w:rPr>
        <w:t>عن</w:t>
      </w:r>
      <w:r w:rsidRPr="00065E8E">
        <w:rPr>
          <w:rFonts w:cs="Arial"/>
          <w:sz w:val="28"/>
          <w:szCs w:val="28"/>
          <w:rtl/>
        </w:rPr>
        <w:t xml:space="preserve"> </w:t>
      </w:r>
      <w:r w:rsidRPr="00065E8E">
        <w:rPr>
          <w:rFonts w:cs="Arial" w:hint="cs"/>
          <w:sz w:val="28"/>
          <w:szCs w:val="28"/>
          <w:rtl/>
        </w:rPr>
        <w:t>النبيِّ</w:t>
      </w:r>
      <w:r w:rsidRPr="00065E8E">
        <w:rPr>
          <w:rFonts w:cs="Arial"/>
          <w:sz w:val="28"/>
          <w:szCs w:val="28"/>
          <w:rtl/>
        </w:rPr>
        <w:t xml:space="preserve"> </w:t>
      </w:r>
      <w:r w:rsidRPr="00065E8E">
        <w:rPr>
          <w:rFonts w:cs="Arial" w:hint="cs"/>
          <w:sz w:val="28"/>
          <w:szCs w:val="28"/>
          <w:rtl/>
        </w:rPr>
        <w:t>صلّى</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عليه</w:t>
      </w:r>
      <w:r w:rsidRPr="00065E8E">
        <w:rPr>
          <w:rFonts w:cs="Arial"/>
          <w:sz w:val="28"/>
          <w:szCs w:val="28"/>
          <w:rtl/>
        </w:rPr>
        <w:t xml:space="preserve"> </w:t>
      </w:r>
      <w:r w:rsidRPr="00065E8E">
        <w:rPr>
          <w:rFonts w:cs="Arial" w:hint="cs"/>
          <w:sz w:val="28"/>
          <w:szCs w:val="28"/>
          <w:rtl/>
        </w:rPr>
        <w:t>وسلّم؛</w:t>
      </w:r>
      <w:r w:rsidRPr="00065E8E">
        <w:rPr>
          <w:rFonts w:cs="Arial"/>
          <w:sz w:val="28"/>
          <w:szCs w:val="28"/>
          <w:rtl/>
        </w:rPr>
        <w:t xml:space="preserve"> </w:t>
      </w:r>
      <w:r w:rsidRPr="00065E8E">
        <w:rPr>
          <w:rFonts w:cs="Arial" w:hint="cs"/>
          <w:sz w:val="28"/>
          <w:szCs w:val="28"/>
          <w:rtl/>
        </w:rPr>
        <w:t>قال</w:t>
      </w:r>
      <w:r w:rsidRPr="00065E8E">
        <w:rPr>
          <w:rFonts w:cs="Arial"/>
          <w:sz w:val="28"/>
          <w:szCs w:val="28"/>
          <w:rtl/>
        </w:rPr>
        <w:t>: (</w:t>
      </w:r>
      <w:r w:rsidRPr="00065E8E">
        <w:rPr>
          <w:rFonts w:cs="Arial" w:hint="cs"/>
          <w:sz w:val="28"/>
          <w:szCs w:val="28"/>
          <w:rtl/>
        </w:rPr>
        <w:t>خَيْرُكُمْ</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طَالَ</w:t>
      </w:r>
      <w:r w:rsidRPr="00065E8E">
        <w:rPr>
          <w:rFonts w:cs="Arial"/>
          <w:sz w:val="28"/>
          <w:szCs w:val="28"/>
          <w:rtl/>
        </w:rPr>
        <w:t xml:space="preserve"> </w:t>
      </w:r>
      <w:r w:rsidRPr="00065E8E">
        <w:rPr>
          <w:rFonts w:cs="Arial" w:hint="cs"/>
          <w:sz w:val="28"/>
          <w:szCs w:val="28"/>
          <w:rtl/>
        </w:rPr>
        <w:t>عُمُرُهُ،</w:t>
      </w:r>
      <w:r w:rsidRPr="00065E8E">
        <w:rPr>
          <w:rFonts w:cs="Arial"/>
          <w:sz w:val="28"/>
          <w:szCs w:val="28"/>
          <w:rtl/>
        </w:rPr>
        <w:t xml:space="preserve"> </w:t>
      </w:r>
      <w:r w:rsidRPr="00065E8E">
        <w:rPr>
          <w:rFonts w:cs="Arial" w:hint="cs"/>
          <w:sz w:val="28"/>
          <w:szCs w:val="28"/>
          <w:rtl/>
        </w:rPr>
        <w:t>وَحَسُنَ</w:t>
      </w:r>
      <w:r w:rsidRPr="00065E8E">
        <w:rPr>
          <w:rFonts w:cs="Arial"/>
          <w:sz w:val="28"/>
          <w:szCs w:val="28"/>
          <w:rtl/>
        </w:rPr>
        <w:t xml:space="preserve"> </w:t>
      </w:r>
      <w:r w:rsidRPr="00065E8E">
        <w:rPr>
          <w:rFonts w:cs="Arial" w:hint="cs"/>
          <w:sz w:val="28"/>
          <w:szCs w:val="28"/>
          <w:rtl/>
        </w:rPr>
        <w:t>عَمَلُهُ</w:t>
      </w:r>
      <w:r w:rsidRPr="00065E8E">
        <w:rPr>
          <w:rFonts w:cs="Arial"/>
          <w:sz w:val="28"/>
          <w:szCs w:val="28"/>
          <w:rtl/>
        </w:rPr>
        <w:t>)</w:t>
      </w:r>
      <w:r>
        <w:rPr>
          <w:rFonts w:cs="Arial" w:hint="cs"/>
          <w:sz w:val="28"/>
          <w:szCs w:val="28"/>
          <w:rtl/>
        </w:rPr>
        <w:t>(2).</w:t>
      </w:r>
    </w:p>
    <w:p w:rsidR="0037592F" w:rsidRDefault="0037592F" w:rsidP="0037592F">
      <w:pPr>
        <w:bidi/>
        <w:jc w:val="both"/>
        <w:rPr>
          <w:sz w:val="28"/>
          <w:szCs w:val="28"/>
          <w:rtl/>
        </w:rPr>
      </w:pPr>
      <w:r w:rsidRPr="00065E8E">
        <w:rPr>
          <w:rFonts w:cs="Arial" w:hint="cs"/>
          <w:sz w:val="28"/>
          <w:szCs w:val="28"/>
          <w:rtl/>
        </w:rPr>
        <w:t>وسؤالُ</w:t>
      </w:r>
      <w:r w:rsidRPr="00065E8E">
        <w:rPr>
          <w:rFonts w:cs="Arial"/>
          <w:sz w:val="28"/>
          <w:szCs w:val="28"/>
          <w:rtl/>
        </w:rPr>
        <w:t xml:space="preserve"> </w:t>
      </w:r>
      <w:r w:rsidRPr="00065E8E">
        <w:rPr>
          <w:rFonts w:cs="Arial" w:hint="cs"/>
          <w:sz w:val="28"/>
          <w:szCs w:val="28"/>
          <w:rtl/>
        </w:rPr>
        <w:t>اللهِ</w:t>
      </w:r>
      <w:r w:rsidRPr="00065E8E">
        <w:rPr>
          <w:rFonts w:cs="Arial"/>
          <w:sz w:val="28"/>
          <w:szCs w:val="28"/>
          <w:rtl/>
        </w:rPr>
        <w:t xml:space="preserve"> </w:t>
      </w:r>
      <w:r w:rsidRPr="00065E8E">
        <w:rPr>
          <w:rFonts w:cs="Arial" w:hint="cs"/>
          <w:sz w:val="28"/>
          <w:szCs w:val="28"/>
          <w:rtl/>
        </w:rPr>
        <w:t>حُسْنَ</w:t>
      </w:r>
      <w:r w:rsidRPr="00065E8E">
        <w:rPr>
          <w:rFonts w:cs="Arial"/>
          <w:sz w:val="28"/>
          <w:szCs w:val="28"/>
          <w:rtl/>
        </w:rPr>
        <w:t xml:space="preserve"> </w:t>
      </w:r>
      <w:r w:rsidRPr="00065E8E">
        <w:rPr>
          <w:rFonts w:cs="Arial" w:hint="cs"/>
          <w:sz w:val="28"/>
          <w:szCs w:val="28"/>
          <w:rtl/>
        </w:rPr>
        <w:t>الختامِ،</w:t>
      </w:r>
      <w:r w:rsidRPr="00065E8E">
        <w:rPr>
          <w:rFonts w:cs="Arial"/>
          <w:sz w:val="28"/>
          <w:szCs w:val="28"/>
          <w:rtl/>
        </w:rPr>
        <w:t xml:space="preserve"> </w:t>
      </w:r>
      <w:r w:rsidRPr="00065E8E">
        <w:rPr>
          <w:rFonts w:cs="Arial" w:hint="cs"/>
          <w:sz w:val="28"/>
          <w:szCs w:val="28"/>
          <w:rtl/>
        </w:rPr>
        <w:t>وطلبُ</w:t>
      </w:r>
      <w:r w:rsidRPr="00065E8E">
        <w:rPr>
          <w:rFonts w:cs="Arial"/>
          <w:sz w:val="28"/>
          <w:szCs w:val="28"/>
          <w:rtl/>
        </w:rPr>
        <w:t xml:space="preserve"> </w:t>
      </w:r>
      <w:r w:rsidRPr="00065E8E">
        <w:rPr>
          <w:rFonts w:cs="Arial" w:hint="cs"/>
          <w:sz w:val="28"/>
          <w:szCs w:val="28"/>
          <w:rtl/>
        </w:rPr>
        <w:t>الشهادةِ</w:t>
      </w:r>
      <w:r w:rsidRPr="00065E8E">
        <w:rPr>
          <w:rFonts w:cs="Arial"/>
          <w:sz w:val="28"/>
          <w:szCs w:val="28"/>
          <w:rtl/>
        </w:rPr>
        <w:t xml:space="preserve">: </w:t>
      </w:r>
      <w:r w:rsidRPr="00065E8E">
        <w:rPr>
          <w:rFonts w:cs="Arial" w:hint="cs"/>
          <w:sz w:val="28"/>
          <w:szCs w:val="28"/>
          <w:rtl/>
        </w:rPr>
        <w:t>ليس</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تمنِّي</w:t>
      </w:r>
      <w:r w:rsidRPr="00065E8E">
        <w:rPr>
          <w:rFonts w:cs="Arial"/>
          <w:sz w:val="28"/>
          <w:szCs w:val="28"/>
          <w:rtl/>
        </w:rPr>
        <w:t xml:space="preserve"> </w:t>
      </w:r>
      <w:r w:rsidRPr="00065E8E">
        <w:rPr>
          <w:rFonts w:cs="Arial" w:hint="cs"/>
          <w:sz w:val="28"/>
          <w:szCs w:val="28"/>
          <w:rtl/>
        </w:rPr>
        <w:t>الموتِ</w:t>
      </w:r>
      <w:r w:rsidRPr="00065E8E">
        <w:rPr>
          <w:rFonts w:cs="Arial"/>
          <w:sz w:val="28"/>
          <w:szCs w:val="28"/>
          <w:rtl/>
        </w:rPr>
        <w:t xml:space="preserve"> </w:t>
      </w:r>
      <w:r w:rsidRPr="00065E8E">
        <w:rPr>
          <w:rFonts w:cs="Arial" w:hint="cs"/>
          <w:sz w:val="28"/>
          <w:szCs w:val="28"/>
          <w:rtl/>
        </w:rPr>
        <w:t>المنهيِّ</w:t>
      </w:r>
      <w:r w:rsidRPr="00065E8E">
        <w:rPr>
          <w:rFonts w:cs="Arial"/>
          <w:sz w:val="28"/>
          <w:szCs w:val="28"/>
          <w:rtl/>
        </w:rPr>
        <w:t xml:space="preserve"> </w:t>
      </w:r>
      <w:r w:rsidRPr="00065E8E">
        <w:rPr>
          <w:rFonts w:cs="Arial" w:hint="cs"/>
          <w:sz w:val="28"/>
          <w:szCs w:val="28"/>
          <w:rtl/>
        </w:rPr>
        <w:t>عنه؛</w:t>
      </w:r>
      <w:r w:rsidRPr="00065E8E">
        <w:rPr>
          <w:rFonts w:cs="Arial"/>
          <w:sz w:val="28"/>
          <w:szCs w:val="28"/>
          <w:rtl/>
        </w:rPr>
        <w:t xml:space="preserve"> </w:t>
      </w:r>
      <w:r w:rsidRPr="00065E8E">
        <w:rPr>
          <w:rFonts w:cs="Arial" w:hint="cs"/>
          <w:sz w:val="28"/>
          <w:szCs w:val="28"/>
          <w:rtl/>
        </w:rPr>
        <w:t>بل</w:t>
      </w:r>
      <w:r w:rsidRPr="00065E8E">
        <w:rPr>
          <w:rFonts w:cs="Arial"/>
          <w:sz w:val="28"/>
          <w:szCs w:val="28"/>
          <w:rtl/>
        </w:rPr>
        <w:t xml:space="preserve"> </w:t>
      </w:r>
      <w:r w:rsidRPr="00065E8E">
        <w:rPr>
          <w:rFonts w:cs="Arial" w:hint="cs"/>
          <w:sz w:val="28"/>
          <w:szCs w:val="28"/>
          <w:rtl/>
        </w:rPr>
        <w:t>هو</w:t>
      </w:r>
      <w:r w:rsidRPr="00065E8E">
        <w:rPr>
          <w:rFonts w:cs="Arial"/>
          <w:sz w:val="28"/>
          <w:szCs w:val="28"/>
          <w:rtl/>
        </w:rPr>
        <w:t xml:space="preserve"> </w:t>
      </w:r>
      <w:r w:rsidRPr="00065E8E">
        <w:rPr>
          <w:rFonts w:cs="Arial" w:hint="cs"/>
          <w:sz w:val="28"/>
          <w:szCs w:val="28"/>
          <w:rtl/>
        </w:rPr>
        <w:t>مِن</w:t>
      </w:r>
      <w:r w:rsidRPr="00065E8E">
        <w:rPr>
          <w:rFonts w:cs="Arial"/>
          <w:sz w:val="28"/>
          <w:szCs w:val="28"/>
          <w:rtl/>
        </w:rPr>
        <w:t xml:space="preserve"> </w:t>
      </w:r>
      <w:r w:rsidRPr="00065E8E">
        <w:rPr>
          <w:rFonts w:cs="Arial" w:hint="cs"/>
          <w:sz w:val="28"/>
          <w:szCs w:val="28"/>
          <w:rtl/>
        </w:rPr>
        <w:t>الأمورِ</w:t>
      </w:r>
      <w:r w:rsidRPr="00065E8E">
        <w:rPr>
          <w:rFonts w:cs="Arial"/>
          <w:sz w:val="28"/>
          <w:szCs w:val="28"/>
          <w:rtl/>
        </w:rPr>
        <w:t xml:space="preserve"> </w:t>
      </w:r>
      <w:r w:rsidRPr="00065E8E">
        <w:rPr>
          <w:rFonts w:cs="Arial" w:hint="cs"/>
          <w:sz w:val="28"/>
          <w:szCs w:val="28"/>
          <w:rtl/>
        </w:rPr>
        <w:t>المحمودةِ</w:t>
      </w:r>
      <w:r w:rsidRPr="00065E8E">
        <w:rPr>
          <w:rFonts w:cs="Arial"/>
          <w:sz w:val="28"/>
          <w:szCs w:val="28"/>
          <w:rtl/>
        </w:rPr>
        <w:t>.</w:t>
      </w:r>
    </w:p>
    <w:p w:rsidR="0037592F" w:rsidRDefault="0037592F" w:rsidP="0037592F">
      <w:pPr>
        <w:bidi/>
        <w:jc w:val="both"/>
        <w:rPr>
          <w:sz w:val="28"/>
          <w:szCs w:val="28"/>
          <w:rtl/>
        </w:rPr>
      </w:pPr>
      <w:r>
        <w:rPr>
          <w:rFonts w:hint="cs"/>
          <w:sz w:val="28"/>
          <w:szCs w:val="28"/>
          <w:rtl/>
        </w:rPr>
        <w:t>ـــــــــــــــــــــــــــــــــــــــــــــــــــــــــــــــــــــــــ</w:t>
      </w:r>
    </w:p>
    <w:p w:rsidR="0037592F" w:rsidRPr="00065E8E" w:rsidRDefault="0037592F" w:rsidP="0037592F">
      <w:pPr>
        <w:pStyle w:val="ListParagraph"/>
        <w:numPr>
          <w:ilvl w:val="0"/>
          <w:numId w:val="255"/>
        </w:numPr>
        <w:bidi/>
        <w:jc w:val="both"/>
        <w:rPr>
          <w:sz w:val="28"/>
          <w:szCs w:val="28"/>
        </w:rPr>
      </w:pPr>
      <w:r w:rsidRPr="00065E8E">
        <w:rPr>
          <w:rFonts w:cs="Arial" w:hint="cs"/>
          <w:sz w:val="28"/>
          <w:szCs w:val="28"/>
          <w:rtl/>
        </w:rPr>
        <w:t>أخرجه</w:t>
      </w:r>
      <w:r w:rsidRPr="00065E8E">
        <w:rPr>
          <w:rFonts w:cs="Arial"/>
          <w:sz w:val="28"/>
          <w:szCs w:val="28"/>
          <w:rtl/>
        </w:rPr>
        <w:t xml:space="preserve"> </w:t>
      </w:r>
      <w:r w:rsidRPr="00065E8E">
        <w:rPr>
          <w:rFonts w:cs="Arial" w:hint="cs"/>
          <w:sz w:val="28"/>
          <w:szCs w:val="28"/>
          <w:rtl/>
        </w:rPr>
        <w:t>أحمد</w:t>
      </w:r>
      <w:r w:rsidRPr="00065E8E">
        <w:rPr>
          <w:rFonts w:cs="Arial"/>
          <w:sz w:val="28"/>
          <w:szCs w:val="28"/>
          <w:rtl/>
        </w:rPr>
        <w:t xml:space="preserve"> (2 /333).</w:t>
      </w:r>
    </w:p>
    <w:p w:rsidR="0037592F" w:rsidRPr="00065E8E" w:rsidRDefault="0037592F" w:rsidP="0037592F">
      <w:pPr>
        <w:pStyle w:val="ListParagraph"/>
        <w:numPr>
          <w:ilvl w:val="0"/>
          <w:numId w:val="255"/>
        </w:numPr>
        <w:bidi/>
        <w:jc w:val="both"/>
        <w:rPr>
          <w:sz w:val="28"/>
          <w:szCs w:val="28"/>
          <w:rtl/>
        </w:rPr>
      </w:pPr>
      <w:r w:rsidRPr="00065E8E">
        <w:rPr>
          <w:rFonts w:cs="Arial" w:hint="cs"/>
          <w:sz w:val="28"/>
          <w:szCs w:val="28"/>
          <w:rtl/>
        </w:rPr>
        <w:t>أخرجه</w:t>
      </w:r>
      <w:r w:rsidRPr="00065E8E">
        <w:rPr>
          <w:rFonts w:cs="Arial"/>
          <w:sz w:val="28"/>
          <w:szCs w:val="28"/>
          <w:rtl/>
        </w:rPr>
        <w:t xml:space="preserve"> </w:t>
      </w:r>
      <w:r w:rsidRPr="00065E8E">
        <w:rPr>
          <w:rFonts w:cs="Arial" w:hint="cs"/>
          <w:sz w:val="28"/>
          <w:szCs w:val="28"/>
          <w:rtl/>
        </w:rPr>
        <w:t>أحمد</w:t>
      </w:r>
      <w:r w:rsidRPr="00065E8E">
        <w:rPr>
          <w:rFonts w:cs="Arial"/>
          <w:sz w:val="28"/>
          <w:szCs w:val="28"/>
          <w:rtl/>
        </w:rPr>
        <w:t xml:space="preserve"> (4/188)</w:t>
      </w:r>
      <w:r w:rsidRPr="00065E8E">
        <w:rPr>
          <w:rFonts w:cs="Arial" w:hint="cs"/>
          <w:sz w:val="28"/>
          <w:szCs w:val="28"/>
          <w:rtl/>
        </w:rPr>
        <w:t>،</w:t>
      </w:r>
      <w:r w:rsidRPr="00065E8E">
        <w:rPr>
          <w:rFonts w:cs="Arial"/>
          <w:sz w:val="28"/>
          <w:szCs w:val="28"/>
          <w:rtl/>
        </w:rPr>
        <w:t xml:space="preserve"> </w:t>
      </w:r>
      <w:r w:rsidRPr="00065E8E">
        <w:rPr>
          <w:rFonts w:cs="Arial" w:hint="cs"/>
          <w:sz w:val="28"/>
          <w:szCs w:val="28"/>
          <w:rtl/>
        </w:rPr>
        <w:t>والترمذي</w:t>
      </w:r>
      <w:r w:rsidRPr="00065E8E">
        <w:rPr>
          <w:rFonts w:cs="Arial"/>
          <w:sz w:val="28"/>
          <w:szCs w:val="28"/>
          <w:rtl/>
        </w:rPr>
        <w:t xml:space="preserve"> (2329).</w:t>
      </w:r>
    </w:p>
    <w:p w:rsidR="00D041D3" w:rsidRPr="0037592F" w:rsidRDefault="00D041D3" w:rsidP="00605401">
      <w:pPr>
        <w:bidi/>
        <w:jc w:val="both"/>
        <w:rPr>
          <w:rFonts w:asciiTheme="minorBidi" w:hAnsiTheme="minorBidi"/>
          <w:sz w:val="28"/>
          <w:szCs w:val="28"/>
          <w:rtl/>
        </w:rPr>
      </w:pPr>
    </w:p>
    <w:sectPr w:rsidR="00D041D3" w:rsidRPr="0037592F" w:rsidSect="00605401">
      <w:pgSz w:w="11906" w:h="16838" w:code="9"/>
      <w:pgMar w:top="1440" w:right="2880" w:bottom="1440" w:left="28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Diwani Bent">
    <w:altName w:val="Segoe UI Semilight"/>
    <w:charset w:val="B2"/>
    <w:family w:val="auto"/>
    <w:pitch w:val="variable"/>
    <w:sig w:usb0="00002000" w:usb1="80000000" w:usb2="00000008" w:usb3="00000000" w:csb0="00000040" w:csb1="00000000"/>
  </w:font>
  <w:font w:name="DecoType Thuluth">
    <w:altName w:val="Times New Roman"/>
    <w:charset w:val="B2"/>
    <w:family w:val="auto"/>
    <w:pitch w:val="variable"/>
    <w:sig w:usb0="00002000"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95FBB"/>
    <w:multiLevelType w:val="hybridMultilevel"/>
    <w:tmpl w:val="A84A88EE"/>
    <w:lvl w:ilvl="0" w:tplc="4F1449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9200C"/>
    <w:multiLevelType w:val="hybridMultilevel"/>
    <w:tmpl w:val="1714BC14"/>
    <w:lvl w:ilvl="0" w:tplc="9CC83B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520ECB"/>
    <w:multiLevelType w:val="hybridMultilevel"/>
    <w:tmpl w:val="CFFA2D26"/>
    <w:lvl w:ilvl="0" w:tplc="D0B07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40238"/>
    <w:multiLevelType w:val="hybridMultilevel"/>
    <w:tmpl w:val="E9C6E410"/>
    <w:lvl w:ilvl="0" w:tplc="9D94DC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1F74E6"/>
    <w:multiLevelType w:val="hybridMultilevel"/>
    <w:tmpl w:val="E0302A48"/>
    <w:lvl w:ilvl="0" w:tplc="3D6A9A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AD2525"/>
    <w:multiLevelType w:val="hybridMultilevel"/>
    <w:tmpl w:val="7DB058F0"/>
    <w:lvl w:ilvl="0" w:tplc="AD1EC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7408D9"/>
    <w:multiLevelType w:val="hybridMultilevel"/>
    <w:tmpl w:val="B8A299AA"/>
    <w:lvl w:ilvl="0" w:tplc="E3F84C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BF3916"/>
    <w:multiLevelType w:val="hybridMultilevel"/>
    <w:tmpl w:val="C2C823EC"/>
    <w:lvl w:ilvl="0" w:tplc="8C5E56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F968EF"/>
    <w:multiLevelType w:val="hybridMultilevel"/>
    <w:tmpl w:val="8108AAB2"/>
    <w:lvl w:ilvl="0" w:tplc="B0148B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A518E1"/>
    <w:multiLevelType w:val="hybridMultilevel"/>
    <w:tmpl w:val="350219D0"/>
    <w:lvl w:ilvl="0" w:tplc="949001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044AA4"/>
    <w:multiLevelType w:val="hybridMultilevel"/>
    <w:tmpl w:val="8EC21EDA"/>
    <w:lvl w:ilvl="0" w:tplc="7D14F0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270174"/>
    <w:multiLevelType w:val="hybridMultilevel"/>
    <w:tmpl w:val="3E7ED54C"/>
    <w:lvl w:ilvl="0" w:tplc="19C029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480431"/>
    <w:multiLevelType w:val="hybridMultilevel"/>
    <w:tmpl w:val="2DD4756C"/>
    <w:lvl w:ilvl="0" w:tplc="9B4AE6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A604E1"/>
    <w:multiLevelType w:val="hybridMultilevel"/>
    <w:tmpl w:val="F54CE8D0"/>
    <w:lvl w:ilvl="0" w:tplc="02FCDC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B608C3"/>
    <w:multiLevelType w:val="hybridMultilevel"/>
    <w:tmpl w:val="40EC153E"/>
    <w:lvl w:ilvl="0" w:tplc="9B0C9D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CA65EDF"/>
    <w:multiLevelType w:val="hybridMultilevel"/>
    <w:tmpl w:val="EA1AAAE6"/>
    <w:lvl w:ilvl="0" w:tplc="88FCC2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CE019FE"/>
    <w:multiLevelType w:val="hybridMultilevel"/>
    <w:tmpl w:val="8D8A8E86"/>
    <w:lvl w:ilvl="0" w:tplc="FA6E07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CFF52FD"/>
    <w:multiLevelType w:val="hybridMultilevel"/>
    <w:tmpl w:val="6608E1E8"/>
    <w:lvl w:ilvl="0" w:tplc="E3F84C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DA34CD7"/>
    <w:multiLevelType w:val="hybridMultilevel"/>
    <w:tmpl w:val="1BCE263E"/>
    <w:lvl w:ilvl="0" w:tplc="88FCC2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DCF6F5D"/>
    <w:multiLevelType w:val="hybridMultilevel"/>
    <w:tmpl w:val="C1DA6E3C"/>
    <w:lvl w:ilvl="0" w:tplc="E3F84C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E174453"/>
    <w:multiLevelType w:val="hybridMultilevel"/>
    <w:tmpl w:val="F5E0268E"/>
    <w:lvl w:ilvl="0" w:tplc="E3F84C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F0E3D66"/>
    <w:multiLevelType w:val="hybridMultilevel"/>
    <w:tmpl w:val="D410E2B6"/>
    <w:lvl w:ilvl="0" w:tplc="B9D6CE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F6D6C7E"/>
    <w:multiLevelType w:val="hybridMultilevel"/>
    <w:tmpl w:val="863662AC"/>
    <w:lvl w:ilvl="0" w:tplc="4940AC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19E1AD4"/>
    <w:multiLevelType w:val="hybridMultilevel"/>
    <w:tmpl w:val="83281D84"/>
    <w:lvl w:ilvl="0" w:tplc="964C66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2F574BF"/>
    <w:multiLevelType w:val="hybridMultilevel"/>
    <w:tmpl w:val="065C6950"/>
    <w:lvl w:ilvl="0" w:tplc="E16C7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371142C"/>
    <w:multiLevelType w:val="hybridMultilevel"/>
    <w:tmpl w:val="A2B8D45A"/>
    <w:lvl w:ilvl="0" w:tplc="3D6A9A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383395E"/>
    <w:multiLevelType w:val="hybridMultilevel"/>
    <w:tmpl w:val="D494B3F0"/>
    <w:lvl w:ilvl="0" w:tplc="706413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45C4E46"/>
    <w:multiLevelType w:val="hybridMultilevel"/>
    <w:tmpl w:val="4CFA60A2"/>
    <w:lvl w:ilvl="0" w:tplc="3814C7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45F2C24"/>
    <w:multiLevelType w:val="hybridMultilevel"/>
    <w:tmpl w:val="1F7646E2"/>
    <w:lvl w:ilvl="0" w:tplc="9E20DD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4D862AC"/>
    <w:multiLevelType w:val="hybridMultilevel"/>
    <w:tmpl w:val="E4C886EE"/>
    <w:lvl w:ilvl="0" w:tplc="29226F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610136B"/>
    <w:multiLevelType w:val="hybridMultilevel"/>
    <w:tmpl w:val="C2CA511A"/>
    <w:lvl w:ilvl="0" w:tplc="3D6A9A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6932793"/>
    <w:multiLevelType w:val="hybridMultilevel"/>
    <w:tmpl w:val="3D9616EA"/>
    <w:lvl w:ilvl="0" w:tplc="E16C7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6BF4BAD"/>
    <w:multiLevelType w:val="hybridMultilevel"/>
    <w:tmpl w:val="C2CA6C64"/>
    <w:lvl w:ilvl="0" w:tplc="453438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7EB3AF5"/>
    <w:multiLevelType w:val="hybridMultilevel"/>
    <w:tmpl w:val="FCE23686"/>
    <w:lvl w:ilvl="0" w:tplc="0E4247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8A23F8B"/>
    <w:multiLevelType w:val="hybridMultilevel"/>
    <w:tmpl w:val="DA36F7A8"/>
    <w:lvl w:ilvl="0" w:tplc="093825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92A0C38"/>
    <w:multiLevelType w:val="hybridMultilevel"/>
    <w:tmpl w:val="D9C642B6"/>
    <w:lvl w:ilvl="0" w:tplc="378E91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95344C2"/>
    <w:multiLevelType w:val="hybridMultilevel"/>
    <w:tmpl w:val="62445870"/>
    <w:lvl w:ilvl="0" w:tplc="6F601C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95D2DE4"/>
    <w:multiLevelType w:val="hybridMultilevel"/>
    <w:tmpl w:val="5D283D3E"/>
    <w:lvl w:ilvl="0" w:tplc="B4AE00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96C002C"/>
    <w:multiLevelType w:val="hybridMultilevel"/>
    <w:tmpl w:val="1D62B2B6"/>
    <w:lvl w:ilvl="0" w:tplc="E16C7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99B181E"/>
    <w:multiLevelType w:val="hybridMultilevel"/>
    <w:tmpl w:val="33E67122"/>
    <w:lvl w:ilvl="0" w:tplc="88FCC2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A4D2FA6"/>
    <w:multiLevelType w:val="hybridMultilevel"/>
    <w:tmpl w:val="BE06A472"/>
    <w:lvl w:ilvl="0" w:tplc="6EA66BCA">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C297DC5"/>
    <w:multiLevelType w:val="hybridMultilevel"/>
    <w:tmpl w:val="AAEA5DEE"/>
    <w:lvl w:ilvl="0" w:tplc="9B4AE6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C9D676B"/>
    <w:multiLevelType w:val="hybridMultilevel"/>
    <w:tmpl w:val="B94C2A66"/>
    <w:lvl w:ilvl="0" w:tplc="5F7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CEF24CC"/>
    <w:multiLevelType w:val="hybridMultilevel"/>
    <w:tmpl w:val="EE7E0E10"/>
    <w:lvl w:ilvl="0" w:tplc="E16C7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CFE681B"/>
    <w:multiLevelType w:val="hybridMultilevel"/>
    <w:tmpl w:val="723E1D20"/>
    <w:lvl w:ilvl="0" w:tplc="E16C7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DF2042E"/>
    <w:multiLevelType w:val="hybridMultilevel"/>
    <w:tmpl w:val="61988334"/>
    <w:lvl w:ilvl="0" w:tplc="88FCC2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DFC054C"/>
    <w:multiLevelType w:val="hybridMultilevel"/>
    <w:tmpl w:val="2EF0017C"/>
    <w:lvl w:ilvl="0" w:tplc="B0CAE6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E415B5F"/>
    <w:multiLevelType w:val="hybridMultilevel"/>
    <w:tmpl w:val="51302DE2"/>
    <w:lvl w:ilvl="0" w:tplc="51AA44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E735891"/>
    <w:multiLevelType w:val="hybridMultilevel"/>
    <w:tmpl w:val="013A472E"/>
    <w:lvl w:ilvl="0" w:tplc="88FCC2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EFF5B10"/>
    <w:multiLevelType w:val="hybridMultilevel"/>
    <w:tmpl w:val="CB421BAC"/>
    <w:lvl w:ilvl="0" w:tplc="9B4AE6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F053A4F"/>
    <w:multiLevelType w:val="hybridMultilevel"/>
    <w:tmpl w:val="2E5838EE"/>
    <w:lvl w:ilvl="0" w:tplc="F3EE89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FC04121"/>
    <w:multiLevelType w:val="hybridMultilevel"/>
    <w:tmpl w:val="1AA23AF8"/>
    <w:lvl w:ilvl="0" w:tplc="88FCC2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FC87627"/>
    <w:multiLevelType w:val="hybridMultilevel"/>
    <w:tmpl w:val="9332747E"/>
    <w:lvl w:ilvl="0" w:tplc="88FCC2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0866CAC"/>
    <w:multiLevelType w:val="hybridMultilevel"/>
    <w:tmpl w:val="03008EBC"/>
    <w:lvl w:ilvl="0" w:tplc="E16C7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0C97F72"/>
    <w:multiLevelType w:val="hybridMultilevel"/>
    <w:tmpl w:val="0AE44CE8"/>
    <w:lvl w:ilvl="0" w:tplc="637A97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21423B1"/>
    <w:multiLevelType w:val="hybridMultilevel"/>
    <w:tmpl w:val="0FFC7292"/>
    <w:lvl w:ilvl="0" w:tplc="0CA8F2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2846494"/>
    <w:multiLevelType w:val="hybridMultilevel"/>
    <w:tmpl w:val="878225B2"/>
    <w:lvl w:ilvl="0" w:tplc="41A025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2AB25A5"/>
    <w:multiLevelType w:val="hybridMultilevel"/>
    <w:tmpl w:val="E8E4130C"/>
    <w:lvl w:ilvl="0" w:tplc="D31EBD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2EA18D9"/>
    <w:multiLevelType w:val="hybridMultilevel"/>
    <w:tmpl w:val="A2D2E4CA"/>
    <w:lvl w:ilvl="0" w:tplc="9B4AE6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32C777C"/>
    <w:multiLevelType w:val="hybridMultilevel"/>
    <w:tmpl w:val="3AAA116E"/>
    <w:lvl w:ilvl="0" w:tplc="88FCC2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3442827"/>
    <w:multiLevelType w:val="hybridMultilevel"/>
    <w:tmpl w:val="203AC812"/>
    <w:lvl w:ilvl="0" w:tplc="9B4AE6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38E2E6A"/>
    <w:multiLevelType w:val="hybridMultilevel"/>
    <w:tmpl w:val="3C04DA00"/>
    <w:lvl w:ilvl="0" w:tplc="E0084D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39B2B83"/>
    <w:multiLevelType w:val="hybridMultilevel"/>
    <w:tmpl w:val="BFE08B0E"/>
    <w:lvl w:ilvl="0" w:tplc="88FCC2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3D13895"/>
    <w:multiLevelType w:val="hybridMultilevel"/>
    <w:tmpl w:val="C380B442"/>
    <w:lvl w:ilvl="0" w:tplc="2D7AF8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43E0F90"/>
    <w:multiLevelType w:val="hybridMultilevel"/>
    <w:tmpl w:val="943A1E84"/>
    <w:lvl w:ilvl="0" w:tplc="4380FF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A3F5F0A"/>
    <w:multiLevelType w:val="hybridMultilevel"/>
    <w:tmpl w:val="3FEEE606"/>
    <w:lvl w:ilvl="0" w:tplc="3D6A9A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A8163DF"/>
    <w:multiLevelType w:val="hybridMultilevel"/>
    <w:tmpl w:val="9A9AA4D0"/>
    <w:lvl w:ilvl="0" w:tplc="E3F84C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A997D73"/>
    <w:multiLevelType w:val="hybridMultilevel"/>
    <w:tmpl w:val="5CE66CDC"/>
    <w:lvl w:ilvl="0" w:tplc="8DFC6B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B884790"/>
    <w:multiLevelType w:val="hybridMultilevel"/>
    <w:tmpl w:val="93B4ECC4"/>
    <w:lvl w:ilvl="0" w:tplc="C39CAF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BDC4241"/>
    <w:multiLevelType w:val="hybridMultilevel"/>
    <w:tmpl w:val="32D6B75E"/>
    <w:lvl w:ilvl="0" w:tplc="B9AEDE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C3C3873"/>
    <w:multiLevelType w:val="hybridMultilevel"/>
    <w:tmpl w:val="E8F48422"/>
    <w:lvl w:ilvl="0" w:tplc="473AF7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C3F1FE9"/>
    <w:multiLevelType w:val="hybridMultilevel"/>
    <w:tmpl w:val="03985154"/>
    <w:lvl w:ilvl="0" w:tplc="99D277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CCC40FA"/>
    <w:multiLevelType w:val="hybridMultilevel"/>
    <w:tmpl w:val="1AA489EE"/>
    <w:lvl w:ilvl="0" w:tplc="0262C766">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CD36149"/>
    <w:multiLevelType w:val="hybridMultilevel"/>
    <w:tmpl w:val="4D36663A"/>
    <w:lvl w:ilvl="0" w:tplc="4B661E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CD931E4"/>
    <w:multiLevelType w:val="hybridMultilevel"/>
    <w:tmpl w:val="8096934E"/>
    <w:lvl w:ilvl="0" w:tplc="37B216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CF02591"/>
    <w:multiLevelType w:val="hybridMultilevel"/>
    <w:tmpl w:val="9A6A3AE0"/>
    <w:lvl w:ilvl="0" w:tplc="86E0CD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D890CA0"/>
    <w:multiLevelType w:val="hybridMultilevel"/>
    <w:tmpl w:val="538A289E"/>
    <w:lvl w:ilvl="0" w:tplc="18D613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DAD0722"/>
    <w:multiLevelType w:val="hybridMultilevel"/>
    <w:tmpl w:val="12B4D2EC"/>
    <w:lvl w:ilvl="0" w:tplc="7A64C1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DF96A90"/>
    <w:multiLevelType w:val="hybridMultilevel"/>
    <w:tmpl w:val="70446B9A"/>
    <w:lvl w:ilvl="0" w:tplc="88FCC2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E0358B0"/>
    <w:multiLevelType w:val="hybridMultilevel"/>
    <w:tmpl w:val="16B43B9C"/>
    <w:lvl w:ilvl="0" w:tplc="DD5A8920">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E6B0D46"/>
    <w:multiLevelType w:val="hybridMultilevel"/>
    <w:tmpl w:val="DC94BC10"/>
    <w:lvl w:ilvl="0" w:tplc="CB4CBB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E8A27B1"/>
    <w:multiLevelType w:val="hybridMultilevel"/>
    <w:tmpl w:val="38966068"/>
    <w:lvl w:ilvl="0" w:tplc="E3F84C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EE2483B"/>
    <w:multiLevelType w:val="hybridMultilevel"/>
    <w:tmpl w:val="982E9274"/>
    <w:lvl w:ilvl="0" w:tplc="2CE806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F074B49"/>
    <w:multiLevelType w:val="hybridMultilevel"/>
    <w:tmpl w:val="55D8A0A6"/>
    <w:lvl w:ilvl="0" w:tplc="9B4AE6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2F2C6970"/>
    <w:multiLevelType w:val="hybridMultilevel"/>
    <w:tmpl w:val="8EA24B8E"/>
    <w:lvl w:ilvl="0" w:tplc="FF60A7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04171E1"/>
    <w:multiLevelType w:val="hybridMultilevel"/>
    <w:tmpl w:val="02C48CD4"/>
    <w:lvl w:ilvl="0" w:tplc="0C94EF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0C666F6"/>
    <w:multiLevelType w:val="hybridMultilevel"/>
    <w:tmpl w:val="A692B97E"/>
    <w:lvl w:ilvl="0" w:tplc="88FCC2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1430159"/>
    <w:multiLevelType w:val="hybridMultilevel"/>
    <w:tmpl w:val="A010FF66"/>
    <w:lvl w:ilvl="0" w:tplc="691612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217592D"/>
    <w:multiLevelType w:val="hybridMultilevel"/>
    <w:tmpl w:val="BC42AAE2"/>
    <w:lvl w:ilvl="0" w:tplc="E3F84C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2866E39"/>
    <w:multiLevelType w:val="hybridMultilevel"/>
    <w:tmpl w:val="0A26BB74"/>
    <w:lvl w:ilvl="0" w:tplc="1F403E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32C15513"/>
    <w:multiLevelType w:val="hybridMultilevel"/>
    <w:tmpl w:val="808CFD48"/>
    <w:lvl w:ilvl="0" w:tplc="05ECAE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5257F43"/>
    <w:multiLevelType w:val="hybridMultilevel"/>
    <w:tmpl w:val="572A7080"/>
    <w:lvl w:ilvl="0" w:tplc="27C2AB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56228F5"/>
    <w:multiLevelType w:val="hybridMultilevel"/>
    <w:tmpl w:val="31722E8C"/>
    <w:lvl w:ilvl="0" w:tplc="B226FE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5DF76C8"/>
    <w:multiLevelType w:val="hybridMultilevel"/>
    <w:tmpl w:val="350EADF0"/>
    <w:lvl w:ilvl="0" w:tplc="E16C7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36495D11"/>
    <w:multiLevelType w:val="hybridMultilevel"/>
    <w:tmpl w:val="F1BE8672"/>
    <w:lvl w:ilvl="0" w:tplc="36908C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66927DD"/>
    <w:multiLevelType w:val="hybridMultilevel"/>
    <w:tmpl w:val="9EC69D66"/>
    <w:lvl w:ilvl="0" w:tplc="59709EFC">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6911289"/>
    <w:multiLevelType w:val="hybridMultilevel"/>
    <w:tmpl w:val="70001E5A"/>
    <w:lvl w:ilvl="0" w:tplc="39D400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6E94168"/>
    <w:multiLevelType w:val="hybridMultilevel"/>
    <w:tmpl w:val="B3F8B4F2"/>
    <w:lvl w:ilvl="0" w:tplc="3D16B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76558FC"/>
    <w:multiLevelType w:val="hybridMultilevel"/>
    <w:tmpl w:val="2E9EDCF8"/>
    <w:lvl w:ilvl="0" w:tplc="3D6A9A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7922D7E"/>
    <w:multiLevelType w:val="hybridMultilevel"/>
    <w:tmpl w:val="B750073A"/>
    <w:lvl w:ilvl="0" w:tplc="BB1CC1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7A737F1"/>
    <w:multiLevelType w:val="hybridMultilevel"/>
    <w:tmpl w:val="CA5493B2"/>
    <w:lvl w:ilvl="0" w:tplc="3D6A9A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37C70785"/>
    <w:multiLevelType w:val="hybridMultilevel"/>
    <w:tmpl w:val="56E4C720"/>
    <w:lvl w:ilvl="0" w:tplc="36C4697C">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37FA2057"/>
    <w:multiLevelType w:val="hybridMultilevel"/>
    <w:tmpl w:val="981CECFE"/>
    <w:lvl w:ilvl="0" w:tplc="E16C7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38C35C2C"/>
    <w:multiLevelType w:val="hybridMultilevel"/>
    <w:tmpl w:val="63A66E40"/>
    <w:lvl w:ilvl="0" w:tplc="E3F84C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38C7753C"/>
    <w:multiLevelType w:val="hybridMultilevel"/>
    <w:tmpl w:val="0A8E4786"/>
    <w:lvl w:ilvl="0" w:tplc="E16C7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38DD36DC"/>
    <w:multiLevelType w:val="hybridMultilevel"/>
    <w:tmpl w:val="9EC20BF0"/>
    <w:lvl w:ilvl="0" w:tplc="7BF6F1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392928E4"/>
    <w:multiLevelType w:val="hybridMultilevel"/>
    <w:tmpl w:val="91088D0E"/>
    <w:lvl w:ilvl="0" w:tplc="0FC8AC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397B5C83"/>
    <w:multiLevelType w:val="hybridMultilevel"/>
    <w:tmpl w:val="B5EE1458"/>
    <w:lvl w:ilvl="0" w:tplc="9B4AE6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39C27403"/>
    <w:multiLevelType w:val="hybridMultilevel"/>
    <w:tmpl w:val="7116EA24"/>
    <w:lvl w:ilvl="0" w:tplc="E11441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3AC550EF"/>
    <w:multiLevelType w:val="hybridMultilevel"/>
    <w:tmpl w:val="F25099C0"/>
    <w:lvl w:ilvl="0" w:tplc="8424E6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3AD12958"/>
    <w:multiLevelType w:val="hybridMultilevel"/>
    <w:tmpl w:val="EB2233BC"/>
    <w:lvl w:ilvl="0" w:tplc="E3F84C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B492296"/>
    <w:multiLevelType w:val="hybridMultilevel"/>
    <w:tmpl w:val="E70E8F54"/>
    <w:lvl w:ilvl="0" w:tplc="88FCC2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3B696AEE"/>
    <w:multiLevelType w:val="hybridMultilevel"/>
    <w:tmpl w:val="4BA09090"/>
    <w:lvl w:ilvl="0" w:tplc="88FCC2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3BA724DA"/>
    <w:multiLevelType w:val="hybridMultilevel"/>
    <w:tmpl w:val="D0968528"/>
    <w:lvl w:ilvl="0" w:tplc="E3F84C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3C764B20"/>
    <w:multiLevelType w:val="hybridMultilevel"/>
    <w:tmpl w:val="96522E50"/>
    <w:lvl w:ilvl="0" w:tplc="3FF4FE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3CB07239"/>
    <w:multiLevelType w:val="hybridMultilevel"/>
    <w:tmpl w:val="7A160AF4"/>
    <w:lvl w:ilvl="0" w:tplc="BB2614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3CBA6550"/>
    <w:multiLevelType w:val="hybridMultilevel"/>
    <w:tmpl w:val="E084E4F2"/>
    <w:lvl w:ilvl="0" w:tplc="02C81B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3CC6288C"/>
    <w:multiLevelType w:val="hybridMultilevel"/>
    <w:tmpl w:val="B5EA8844"/>
    <w:lvl w:ilvl="0" w:tplc="554A64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3D8B2F18"/>
    <w:multiLevelType w:val="hybridMultilevel"/>
    <w:tmpl w:val="2CF4EE4A"/>
    <w:lvl w:ilvl="0" w:tplc="189A55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3EA208B5"/>
    <w:multiLevelType w:val="hybridMultilevel"/>
    <w:tmpl w:val="7BB2D49A"/>
    <w:lvl w:ilvl="0" w:tplc="88FCC2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3EB15211"/>
    <w:multiLevelType w:val="hybridMultilevel"/>
    <w:tmpl w:val="801AFF00"/>
    <w:lvl w:ilvl="0" w:tplc="3D6A9A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3ECE3855"/>
    <w:multiLevelType w:val="hybridMultilevel"/>
    <w:tmpl w:val="C3DEB8D6"/>
    <w:lvl w:ilvl="0" w:tplc="AB9E7D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3EE34229"/>
    <w:multiLevelType w:val="hybridMultilevel"/>
    <w:tmpl w:val="2F7C0F24"/>
    <w:lvl w:ilvl="0" w:tplc="076641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3F543FB3"/>
    <w:multiLevelType w:val="hybridMultilevel"/>
    <w:tmpl w:val="A46E7ED8"/>
    <w:lvl w:ilvl="0" w:tplc="E16C7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3F585111"/>
    <w:multiLevelType w:val="hybridMultilevel"/>
    <w:tmpl w:val="425064E8"/>
    <w:lvl w:ilvl="0" w:tplc="88FCC2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403D1B19"/>
    <w:multiLevelType w:val="hybridMultilevel"/>
    <w:tmpl w:val="006EEE92"/>
    <w:lvl w:ilvl="0" w:tplc="1E76D9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404B2C31"/>
    <w:multiLevelType w:val="hybridMultilevel"/>
    <w:tmpl w:val="5E38110E"/>
    <w:lvl w:ilvl="0" w:tplc="A57637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40E261A8"/>
    <w:multiLevelType w:val="hybridMultilevel"/>
    <w:tmpl w:val="90F80494"/>
    <w:lvl w:ilvl="0" w:tplc="7E9829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40F35B16"/>
    <w:multiLevelType w:val="hybridMultilevel"/>
    <w:tmpl w:val="D9004E58"/>
    <w:lvl w:ilvl="0" w:tplc="88FCC2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41790F64"/>
    <w:multiLevelType w:val="hybridMultilevel"/>
    <w:tmpl w:val="E4262772"/>
    <w:lvl w:ilvl="0" w:tplc="83C0E1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421D0747"/>
    <w:multiLevelType w:val="hybridMultilevel"/>
    <w:tmpl w:val="47C22AA4"/>
    <w:lvl w:ilvl="0" w:tplc="F656E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437E0A5B"/>
    <w:multiLevelType w:val="hybridMultilevel"/>
    <w:tmpl w:val="4B9AE4E6"/>
    <w:lvl w:ilvl="0" w:tplc="2AA66B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455A5D05"/>
    <w:multiLevelType w:val="hybridMultilevel"/>
    <w:tmpl w:val="5464F29C"/>
    <w:lvl w:ilvl="0" w:tplc="B784B5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6C36CA9"/>
    <w:multiLevelType w:val="hybridMultilevel"/>
    <w:tmpl w:val="47ACF68E"/>
    <w:lvl w:ilvl="0" w:tplc="4A2032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47B416C2"/>
    <w:multiLevelType w:val="hybridMultilevel"/>
    <w:tmpl w:val="42FE8F36"/>
    <w:lvl w:ilvl="0" w:tplc="88FCC2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48104D74"/>
    <w:multiLevelType w:val="hybridMultilevel"/>
    <w:tmpl w:val="D1AA2322"/>
    <w:lvl w:ilvl="0" w:tplc="F48A0DFC">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483D1A5D"/>
    <w:multiLevelType w:val="hybridMultilevel"/>
    <w:tmpl w:val="E5CA2F12"/>
    <w:lvl w:ilvl="0" w:tplc="886063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48AF26F6"/>
    <w:multiLevelType w:val="hybridMultilevel"/>
    <w:tmpl w:val="5E9054B2"/>
    <w:lvl w:ilvl="0" w:tplc="9B4AE6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49197F58"/>
    <w:multiLevelType w:val="hybridMultilevel"/>
    <w:tmpl w:val="FCEA33D6"/>
    <w:lvl w:ilvl="0" w:tplc="01FC9E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498A76B5"/>
    <w:multiLevelType w:val="hybridMultilevel"/>
    <w:tmpl w:val="F904D9FE"/>
    <w:lvl w:ilvl="0" w:tplc="E3F84C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49C13BBC"/>
    <w:multiLevelType w:val="hybridMultilevel"/>
    <w:tmpl w:val="363E7A4A"/>
    <w:lvl w:ilvl="0" w:tplc="E3F84C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4A1F3ADD"/>
    <w:multiLevelType w:val="hybridMultilevel"/>
    <w:tmpl w:val="E7A0A106"/>
    <w:lvl w:ilvl="0" w:tplc="4EB27C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4A5F7633"/>
    <w:multiLevelType w:val="hybridMultilevel"/>
    <w:tmpl w:val="55506AEE"/>
    <w:lvl w:ilvl="0" w:tplc="88FCC2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4A850F34"/>
    <w:multiLevelType w:val="hybridMultilevel"/>
    <w:tmpl w:val="3828E54E"/>
    <w:lvl w:ilvl="0" w:tplc="88FCC2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4B886F99"/>
    <w:multiLevelType w:val="hybridMultilevel"/>
    <w:tmpl w:val="CAAA7F2E"/>
    <w:lvl w:ilvl="0" w:tplc="E16C7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4CA75AE4"/>
    <w:multiLevelType w:val="hybridMultilevel"/>
    <w:tmpl w:val="97AE66D6"/>
    <w:lvl w:ilvl="0" w:tplc="E3F84C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4D4806CA"/>
    <w:multiLevelType w:val="hybridMultilevel"/>
    <w:tmpl w:val="07E2EA4C"/>
    <w:lvl w:ilvl="0" w:tplc="E16C7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4DD93C9F"/>
    <w:multiLevelType w:val="hybridMultilevel"/>
    <w:tmpl w:val="DE6A08F4"/>
    <w:lvl w:ilvl="0" w:tplc="923466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4DEA6285"/>
    <w:multiLevelType w:val="hybridMultilevel"/>
    <w:tmpl w:val="A9BAEA82"/>
    <w:lvl w:ilvl="0" w:tplc="9DD0B5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4E6840C1"/>
    <w:multiLevelType w:val="hybridMultilevel"/>
    <w:tmpl w:val="BA62E850"/>
    <w:lvl w:ilvl="0" w:tplc="FED610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4EAA0AAE"/>
    <w:multiLevelType w:val="hybridMultilevel"/>
    <w:tmpl w:val="19ECCB1E"/>
    <w:lvl w:ilvl="0" w:tplc="B08462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4F844D57"/>
    <w:multiLevelType w:val="hybridMultilevel"/>
    <w:tmpl w:val="3FD09736"/>
    <w:lvl w:ilvl="0" w:tplc="41F00F10">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4FA774A5"/>
    <w:multiLevelType w:val="hybridMultilevel"/>
    <w:tmpl w:val="A418BBF2"/>
    <w:lvl w:ilvl="0" w:tplc="9B4AE6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5007501A"/>
    <w:multiLevelType w:val="hybridMultilevel"/>
    <w:tmpl w:val="AD74B600"/>
    <w:lvl w:ilvl="0" w:tplc="12CA1A64">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50B149D3"/>
    <w:multiLevelType w:val="hybridMultilevel"/>
    <w:tmpl w:val="A3265F78"/>
    <w:lvl w:ilvl="0" w:tplc="305220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50E82CFB"/>
    <w:multiLevelType w:val="hybridMultilevel"/>
    <w:tmpl w:val="17C42EA2"/>
    <w:lvl w:ilvl="0" w:tplc="E3F84C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510E5AB3"/>
    <w:multiLevelType w:val="hybridMultilevel"/>
    <w:tmpl w:val="9780A91E"/>
    <w:lvl w:ilvl="0" w:tplc="8EA86E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51641D1C"/>
    <w:multiLevelType w:val="hybridMultilevel"/>
    <w:tmpl w:val="B71AF638"/>
    <w:lvl w:ilvl="0" w:tplc="0D06EA22">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52A259F7"/>
    <w:multiLevelType w:val="hybridMultilevel"/>
    <w:tmpl w:val="40661E86"/>
    <w:lvl w:ilvl="0" w:tplc="88FCC2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52E3216F"/>
    <w:multiLevelType w:val="hybridMultilevel"/>
    <w:tmpl w:val="24CC12F8"/>
    <w:lvl w:ilvl="0" w:tplc="D26C29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5371640A"/>
    <w:multiLevelType w:val="hybridMultilevel"/>
    <w:tmpl w:val="8C029038"/>
    <w:lvl w:ilvl="0" w:tplc="DEE0B566">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53AC36E4"/>
    <w:multiLevelType w:val="hybridMultilevel"/>
    <w:tmpl w:val="6B16CBAE"/>
    <w:lvl w:ilvl="0" w:tplc="E3F84C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54336290"/>
    <w:multiLevelType w:val="hybridMultilevel"/>
    <w:tmpl w:val="0452FD48"/>
    <w:lvl w:ilvl="0" w:tplc="CF267C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54B73B79"/>
    <w:multiLevelType w:val="hybridMultilevel"/>
    <w:tmpl w:val="D6D8CAE0"/>
    <w:lvl w:ilvl="0" w:tplc="3D6A9A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55305070"/>
    <w:multiLevelType w:val="hybridMultilevel"/>
    <w:tmpl w:val="F8F0AF36"/>
    <w:lvl w:ilvl="0" w:tplc="B226F3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5586418A"/>
    <w:multiLevelType w:val="hybridMultilevel"/>
    <w:tmpl w:val="FC168D98"/>
    <w:lvl w:ilvl="0" w:tplc="BAD062AC">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55E50788"/>
    <w:multiLevelType w:val="hybridMultilevel"/>
    <w:tmpl w:val="10E0B62C"/>
    <w:lvl w:ilvl="0" w:tplc="44C6C8AC">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560A14FE"/>
    <w:multiLevelType w:val="hybridMultilevel"/>
    <w:tmpl w:val="9524151C"/>
    <w:lvl w:ilvl="0" w:tplc="C34E32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56402544"/>
    <w:multiLevelType w:val="hybridMultilevel"/>
    <w:tmpl w:val="A18C16F4"/>
    <w:lvl w:ilvl="0" w:tplc="E3F84C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56693DB5"/>
    <w:multiLevelType w:val="hybridMultilevel"/>
    <w:tmpl w:val="6846CEAE"/>
    <w:lvl w:ilvl="0" w:tplc="6E0653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57A06F73"/>
    <w:multiLevelType w:val="hybridMultilevel"/>
    <w:tmpl w:val="E5209326"/>
    <w:lvl w:ilvl="0" w:tplc="49AE04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57C908FD"/>
    <w:multiLevelType w:val="hybridMultilevel"/>
    <w:tmpl w:val="B3CC0C96"/>
    <w:lvl w:ilvl="0" w:tplc="651C69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58C004E9"/>
    <w:multiLevelType w:val="hybridMultilevel"/>
    <w:tmpl w:val="3F7499E6"/>
    <w:lvl w:ilvl="0" w:tplc="E3F84C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591F4D23"/>
    <w:multiLevelType w:val="hybridMultilevel"/>
    <w:tmpl w:val="CEAA07BE"/>
    <w:lvl w:ilvl="0" w:tplc="E16C7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5B5C2620"/>
    <w:multiLevelType w:val="hybridMultilevel"/>
    <w:tmpl w:val="54FE291A"/>
    <w:lvl w:ilvl="0" w:tplc="88FCC2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5BA04C4C"/>
    <w:multiLevelType w:val="hybridMultilevel"/>
    <w:tmpl w:val="577821A2"/>
    <w:lvl w:ilvl="0" w:tplc="88FCC2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5C09185A"/>
    <w:multiLevelType w:val="hybridMultilevel"/>
    <w:tmpl w:val="B9380956"/>
    <w:lvl w:ilvl="0" w:tplc="50B468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5C1D183A"/>
    <w:multiLevelType w:val="hybridMultilevel"/>
    <w:tmpl w:val="5FC474A0"/>
    <w:lvl w:ilvl="0" w:tplc="61268E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5D6230D0"/>
    <w:multiLevelType w:val="hybridMultilevel"/>
    <w:tmpl w:val="F0022A1E"/>
    <w:lvl w:ilvl="0" w:tplc="740EC390">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5FBB63AF"/>
    <w:multiLevelType w:val="hybridMultilevel"/>
    <w:tmpl w:val="FB08E3D6"/>
    <w:lvl w:ilvl="0" w:tplc="3B08EB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604628C9"/>
    <w:multiLevelType w:val="hybridMultilevel"/>
    <w:tmpl w:val="954AA484"/>
    <w:lvl w:ilvl="0" w:tplc="88FCC2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605F66DA"/>
    <w:multiLevelType w:val="hybridMultilevel"/>
    <w:tmpl w:val="BEBE2DC2"/>
    <w:lvl w:ilvl="0" w:tplc="88FCC2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60667EB1"/>
    <w:multiLevelType w:val="hybridMultilevel"/>
    <w:tmpl w:val="11CAF77C"/>
    <w:lvl w:ilvl="0" w:tplc="E3F84C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6069743F"/>
    <w:multiLevelType w:val="hybridMultilevel"/>
    <w:tmpl w:val="90D01146"/>
    <w:lvl w:ilvl="0" w:tplc="88FCC2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606F5DCD"/>
    <w:multiLevelType w:val="hybridMultilevel"/>
    <w:tmpl w:val="190A05C6"/>
    <w:lvl w:ilvl="0" w:tplc="852451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60A43FFD"/>
    <w:multiLevelType w:val="hybridMultilevel"/>
    <w:tmpl w:val="13F01D30"/>
    <w:lvl w:ilvl="0" w:tplc="2D1CE0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60CE128F"/>
    <w:multiLevelType w:val="hybridMultilevel"/>
    <w:tmpl w:val="95AE981C"/>
    <w:lvl w:ilvl="0" w:tplc="E3F84C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6139126F"/>
    <w:multiLevelType w:val="hybridMultilevel"/>
    <w:tmpl w:val="04EC13D4"/>
    <w:lvl w:ilvl="0" w:tplc="6F08E4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614675E1"/>
    <w:multiLevelType w:val="hybridMultilevel"/>
    <w:tmpl w:val="9F285C74"/>
    <w:lvl w:ilvl="0" w:tplc="E3F84C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61E25D23"/>
    <w:multiLevelType w:val="hybridMultilevel"/>
    <w:tmpl w:val="B6600EF6"/>
    <w:lvl w:ilvl="0" w:tplc="3D6A9A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62274F5E"/>
    <w:multiLevelType w:val="hybridMultilevel"/>
    <w:tmpl w:val="3166A2DA"/>
    <w:lvl w:ilvl="0" w:tplc="88FCC2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635C1F5F"/>
    <w:multiLevelType w:val="hybridMultilevel"/>
    <w:tmpl w:val="83000208"/>
    <w:lvl w:ilvl="0" w:tplc="0EECCD68">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63E64878"/>
    <w:multiLevelType w:val="hybridMultilevel"/>
    <w:tmpl w:val="869688E6"/>
    <w:lvl w:ilvl="0" w:tplc="88FCC2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64240296"/>
    <w:multiLevelType w:val="hybridMultilevel"/>
    <w:tmpl w:val="2082A5B2"/>
    <w:lvl w:ilvl="0" w:tplc="6ACEB8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642527D4"/>
    <w:multiLevelType w:val="hybridMultilevel"/>
    <w:tmpl w:val="A394068A"/>
    <w:lvl w:ilvl="0" w:tplc="B652DE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64502AE9"/>
    <w:multiLevelType w:val="hybridMultilevel"/>
    <w:tmpl w:val="DE4A505A"/>
    <w:lvl w:ilvl="0" w:tplc="DE38C6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648B6898"/>
    <w:multiLevelType w:val="hybridMultilevel"/>
    <w:tmpl w:val="F48433AC"/>
    <w:lvl w:ilvl="0" w:tplc="A3904A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64F83C43"/>
    <w:multiLevelType w:val="hybridMultilevel"/>
    <w:tmpl w:val="D056F360"/>
    <w:lvl w:ilvl="0" w:tplc="F53C86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6594256A"/>
    <w:multiLevelType w:val="hybridMultilevel"/>
    <w:tmpl w:val="4E4E93E8"/>
    <w:lvl w:ilvl="0" w:tplc="88FCC2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66005505"/>
    <w:multiLevelType w:val="hybridMultilevel"/>
    <w:tmpl w:val="0C8C933E"/>
    <w:lvl w:ilvl="0" w:tplc="E16C7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66495BE1"/>
    <w:multiLevelType w:val="hybridMultilevel"/>
    <w:tmpl w:val="05AC159A"/>
    <w:lvl w:ilvl="0" w:tplc="891EEDC4">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674D4AE1"/>
    <w:multiLevelType w:val="hybridMultilevel"/>
    <w:tmpl w:val="37AC1FD2"/>
    <w:lvl w:ilvl="0" w:tplc="E3F84C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681C4AE6"/>
    <w:multiLevelType w:val="hybridMultilevel"/>
    <w:tmpl w:val="F1785234"/>
    <w:lvl w:ilvl="0" w:tplc="88FCC2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687E6704"/>
    <w:multiLevelType w:val="hybridMultilevel"/>
    <w:tmpl w:val="B248E682"/>
    <w:lvl w:ilvl="0" w:tplc="5FC2EE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68822385"/>
    <w:multiLevelType w:val="hybridMultilevel"/>
    <w:tmpl w:val="C6D8F2AE"/>
    <w:lvl w:ilvl="0" w:tplc="E16C7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68926DC6"/>
    <w:multiLevelType w:val="hybridMultilevel"/>
    <w:tmpl w:val="A09C09EC"/>
    <w:lvl w:ilvl="0" w:tplc="E16C7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68E43C97"/>
    <w:multiLevelType w:val="hybridMultilevel"/>
    <w:tmpl w:val="E12E2BAE"/>
    <w:lvl w:ilvl="0" w:tplc="71FE90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68EA16D6"/>
    <w:multiLevelType w:val="hybridMultilevel"/>
    <w:tmpl w:val="CBBC92E2"/>
    <w:lvl w:ilvl="0" w:tplc="26A25F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68FC5D01"/>
    <w:multiLevelType w:val="hybridMultilevel"/>
    <w:tmpl w:val="EABCC850"/>
    <w:lvl w:ilvl="0" w:tplc="EDAEE1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694712BC"/>
    <w:multiLevelType w:val="hybridMultilevel"/>
    <w:tmpl w:val="96C80EB0"/>
    <w:lvl w:ilvl="0" w:tplc="88FCC2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6AC301AD"/>
    <w:multiLevelType w:val="hybridMultilevel"/>
    <w:tmpl w:val="A2A88CF2"/>
    <w:lvl w:ilvl="0" w:tplc="9B4AE6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6BC24F46"/>
    <w:multiLevelType w:val="hybridMultilevel"/>
    <w:tmpl w:val="D8E8EE2A"/>
    <w:lvl w:ilvl="0" w:tplc="AFD2AE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6C485CB8"/>
    <w:multiLevelType w:val="hybridMultilevel"/>
    <w:tmpl w:val="33B89862"/>
    <w:lvl w:ilvl="0" w:tplc="E3F84C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6CEC5E72"/>
    <w:multiLevelType w:val="hybridMultilevel"/>
    <w:tmpl w:val="FE34A62C"/>
    <w:lvl w:ilvl="0" w:tplc="E3F84C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6D5C3FC9"/>
    <w:multiLevelType w:val="hybridMultilevel"/>
    <w:tmpl w:val="8B7CB7F0"/>
    <w:lvl w:ilvl="0" w:tplc="E3F84C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6DAE0126"/>
    <w:multiLevelType w:val="hybridMultilevel"/>
    <w:tmpl w:val="1A52201E"/>
    <w:lvl w:ilvl="0" w:tplc="3D6A9A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6DD96020"/>
    <w:multiLevelType w:val="hybridMultilevel"/>
    <w:tmpl w:val="E6422238"/>
    <w:lvl w:ilvl="0" w:tplc="9B4AE6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6E4C3271"/>
    <w:multiLevelType w:val="hybridMultilevel"/>
    <w:tmpl w:val="1ED066EC"/>
    <w:lvl w:ilvl="0" w:tplc="3BF44908">
      <w:start w:val="1"/>
      <w:numFmt w:val="decimal"/>
      <w:lvlText w:val="(%1)"/>
      <w:lvlJc w:val="left"/>
      <w:pPr>
        <w:ind w:left="435" w:hanging="360"/>
      </w:pPr>
      <w:rPr>
        <w:rFonts w:cs="Arial"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18" w15:restartNumberingAfterBreak="0">
    <w:nsid w:val="6E6E3DAA"/>
    <w:multiLevelType w:val="hybridMultilevel"/>
    <w:tmpl w:val="3FFE7024"/>
    <w:lvl w:ilvl="0" w:tplc="9B4AE6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6ED776CE"/>
    <w:multiLevelType w:val="hybridMultilevel"/>
    <w:tmpl w:val="5BB245C6"/>
    <w:lvl w:ilvl="0" w:tplc="3732DFA4">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6EDD6F5A"/>
    <w:multiLevelType w:val="hybridMultilevel"/>
    <w:tmpl w:val="FDEAC7C2"/>
    <w:lvl w:ilvl="0" w:tplc="88FCC2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6F8A48B3"/>
    <w:multiLevelType w:val="hybridMultilevel"/>
    <w:tmpl w:val="A8E84148"/>
    <w:lvl w:ilvl="0" w:tplc="E16C7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6FDE718C"/>
    <w:multiLevelType w:val="hybridMultilevel"/>
    <w:tmpl w:val="9C620150"/>
    <w:lvl w:ilvl="0" w:tplc="744021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70B118F9"/>
    <w:multiLevelType w:val="hybridMultilevel"/>
    <w:tmpl w:val="0F2C7EB0"/>
    <w:lvl w:ilvl="0" w:tplc="E3F84C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716F0A2E"/>
    <w:multiLevelType w:val="hybridMultilevel"/>
    <w:tmpl w:val="A4FA9CB4"/>
    <w:lvl w:ilvl="0" w:tplc="E3F84C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71732410"/>
    <w:multiLevelType w:val="hybridMultilevel"/>
    <w:tmpl w:val="031E0AE4"/>
    <w:lvl w:ilvl="0" w:tplc="E3F84C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719C3E0A"/>
    <w:multiLevelType w:val="hybridMultilevel"/>
    <w:tmpl w:val="95E2695C"/>
    <w:lvl w:ilvl="0" w:tplc="73F2A0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71D138A2"/>
    <w:multiLevelType w:val="hybridMultilevel"/>
    <w:tmpl w:val="8E4A1DAE"/>
    <w:lvl w:ilvl="0" w:tplc="AF7472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72173D0B"/>
    <w:multiLevelType w:val="hybridMultilevel"/>
    <w:tmpl w:val="1DBAD7D4"/>
    <w:lvl w:ilvl="0" w:tplc="2FF66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73F42D03"/>
    <w:multiLevelType w:val="hybridMultilevel"/>
    <w:tmpl w:val="294A814C"/>
    <w:lvl w:ilvl="0" w:tplc="88FCC2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744C56AE"/>
    <w:multiLevelType w:val="hybridMultilevel"/>
    <w:tmpl w:val="3DFC6300"/>
    <w:lvl w:ilvl="0" w:tplc="657829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74BD4138"/>
    <w:multiLevelType w:val="hybridMultilevel"/>
    <w:tmpl w:val="18327D4A"/>
    <w:lvl w:ilvl="0" w:tplc="5A2C9F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758415F3"/>
    <w:multiLevelType w:val="hybridMultilevel"/>
    <w:tmpl w:val="2A28A31A"/>
    <w:lvl w:ilvl="0" w:tplc="88FCC2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758F47D5"/>
    <w:multiLevelType w:val="hybridMultilevel"/>
    <w:tmpl w:val="0868EB34"/>
    <w:lvl w:ilvl="0" w:tplc="5E2C33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760F696D"/>
    <w:multiLevelType w:val="hybridMultilevel"/>
    <w:tmpl w:val="AEFA4B30"/>
    <w:lvl w:ilvl="0" w:tplc="E3F84C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761D1802"/>
    <w:multiLevelType w:val="hybridMultilevel"/>
    <w:tmpl w:val="3B105252"/>
    <w:lvl w:ilvl="0" w:tplc="88FCC2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76BB42F1"/>
    <w:multiLevelType w:val="hybridMultilevel"/>
    <w:tmpl w:val="8072FC64"/>
    <w:lvl w:ilvl="0" w:tplc="C8ECAA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15:restartNumberingAfterBreak="0">
    <w:nsid w:val="77181AF7"/>
    <w:multiLevelType w:val="hybridMultilevel"/>
    <w:tmpl w:val="CE76FD54"/>
    <w:lvl w:ilvl="0" w:tplc="B9242BF6">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781042C8"/>
    <w:multiLevelType w:val="hybridMultilevel"/>
    <w:tmpl w:val="FB86DA38"/>
    <w:lvl w:ilvl="0" w:tplc="C330A5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786B6E1C"/>
    <w:multiLevelType w:val="hybridMultilevel"/>
    <w:tmpl w:val="95D2319E"/>
    <w:lvl w:ilvl="0" w:tplc="9C8E64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78A061A2"/>
    <w:multiLevelType w:val="hybridMultilevel"/>
    <w:tmpl w:val="CE38D480"/>
    <w:lvl w:ilvl="0" w:tplc="88FCC2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15:restartNumberingAfterBreak="0">
    <w:nsid w:val="78A40F47"/>
    <w:multiLevelType w:val="hybridMultilevel"/>
    <w:tmpl w:val="7B200690"/>
    <w:lvl w:ilvl="0" w:tplc="922658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15:restartNumberingAfterBreak="0">
    <w:nsid w:val="78D260A1"/>
    <w:multiLevelType w:val="hybridMultilevel"/>
    <w:tmpl w:val="CACC7BA6"/>
    <w:lvl w:ilvl="0" w:tplc="E16C7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79871599"/>
    <w:multiLevelType w:val="hybridMultilevel"/>
    <w:tmpl w:val="A3AECA1E"/>
    <w:lvl w:ilvl="0" w:tplc="9B4AE6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15:restartNumberingAfterBreak="0">
    <w:nsid w:val="7A6535C6"/>
    <w:multiLevelType w:val="hybridMultilevel"/>
    <w:tmpl w:val="8BD032B4"/>
    <w:lvl w:ilvl="0" w:tplc="29AE44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7B012920"/>
    <w:multiLevelType w:val="hybridMultilevel"/>
    <w:tmpl w:val="806E5C4C"/>
    <w:lvl w:ilvl="0" w:tplc="88FCC2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7B84491F"/>
    <w:multiLevelType w:val="hybridMultilevel"/>
    <w:tmpl w:val="248A28FA"/>
    <w:lvl w:ilvl="0" w:tplc="DA5CAF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15:restartNumberingAfterBreak="0">
    <w:nsid w:val="7BA70174"/>
    <w:multiLevelType w:val="hybridMultilevel"/>
    <w:tmpl w:val="8F180A5E"/>
    <w:lvl w:ilvl="0" w:tplc="88FCC2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7BCA527C"/>
    <w:multiLevelType w:val="hybridMultilevel"/>
    <w:tmpl w:val="6E44C32C"/>
    <w:lvl w:ilvl="0" w:tplc="157488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7BEF5C38"/>
    <w:multiLevelType w:val="hybridMultilevel"/>
    <w:tmpl w:val="4D587996"/>
    <w:lvl w:ilvl="0" w:tplc="9B4AE6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15:restartNumberingAfterBreak="0">
    <w:nsid w:val="7C6F0E5C"/>
    <w:multiLevelType w:val="hybridMultilevel"/>
    <w:tmpl w:val="7CE85F1C"/>
    <w:lvl w:ilvl="0" w:tplc="E16C7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7E171925"/>
    <w:multiLevelType w:val="hybridMultilevel"/>
    <w:tmpl w:val="BB8A2738"/>
    <w:lvl w:ilvl="0" w:tplc="51B615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15:restartNumberingAfterBreak="0">
    <w:nsid w:val="7EB116EA"/>
    <w:multiLevelType w:val="hybridMultilevel"/>
    <w:tmpl w:val="FFA8565E"/>
    <w:lvl w:ilvl="0" w:tplc="E3F84C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15:restartNumberingAfterBreak="0">
    <w:nsid w:val="7F2E503F"/>
    <w:multiLevelType w:val="hybridMultilevel"/>
    <w:tmpl w:val="3C1EB52E"/>
    <w:lvl w:ilvl="0" w:tplc="D3F03B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7F9F56C0"/>
    <w:multiLevelType w:val="hybridMultilevel"/>
    <w:tmpl w:val="F23ECF04"/>
    <w:lvl w:ilvl="0" w:tplc="E3F84C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7"/>
  </w:num>
  <w:num w:numId="2">
    <w:abstractNumId w:val="14"/>
  </w:num>
  <w:num w:numId="3">
    <w:abstractNumId w:val="42"/>
  </w:num>
  <w:num w:numId="4">
    <w:abstractNumId w:val="108"/>
  </w:num>
  <w:num w:numId="5">
    <w:abstractNumId w:val="114"/>
  </w:num>
  <w:num w:numId="6">
    <w:abstractNumId w:val="28"/>
  </w:num>
  <w:num w:numId="7">
    <w:abstractNumId w:val="173"/>
  </w:num>
  <w:num w:numId="8">
    <w:abstractNumId w:val="205"/>
  </w:num>
  <w:num w:numId="9">
    <w:abstractNumId w:val="31"/>
  </w:num>
  <w:num w:numId="10">
    <w:abstractNumId w:val="43"/>
  </w:num>
  <w:num w:numId="11">
    <w:abstractNumId w:val="204"/>
  </w:num>
  <w:num w:numId="12">
    <w:abstractNumId w:val="102"/>
  </w:num>
  <w:num w:numId="13">
    <w:abstractNumId w:val="53"/>
  </w:num>
  <w:num w:numId="14">
    <w:abstractNumId w:val="221"/>
  </w:num>
  <w:num w:numId="15">
    <w:abstractNumId w:val="144"/>
  </w:num>
  <w:num w:numId="16">
    <w:abstractNumId w:val="199"/>
  </w:num>
  <w:num w:numId="17">
    <w:abstractNumId w:val="24"/>
  </w:num>
  <w:num w:numId="18">
    <w:abstractNumId w:val="146"/>
  </w:num>
  <w:num w:numId="19">
    <w:abstractNumId w:val="93"/>
  </w:num>
  <w:num w:numId="20">
    <w:abstractNumId w:val="38"/>
  </w:num>
  <w:num w:numId="21">
    <w:abstractNumId w:val="104"/>
  </w:num>
  <w:num w:numId="22">
    <w:abstractNumId w:val="242"/>
  </w:num>
  <w:num w:numId="23">
    <w:abstractNumId w:val="123"/>
  </w:num>
  <w:num w:numId="24">
    <w:abstractNumId w:val="250"/>
  </w:num>
  <w:num w:numId="25">
    <w:abstractNumId w:val="217"/>
  </w:num>
  <w:num w:numId="26">
    <w:abstractNumId w:val="44"/>
  </w:num>
  <w:num w:numId="27">
    <w:abstractNumId w:val="74"/>
  </w:num>
  <w:num w:numId="28">
    <w:abstractNumId w:val="130"/>
  </w:num>
  <w:num w:numId="29">
    <w:abstractNumId w:val="228"/>
  </w:num>
  <w:num w:numId="30">
    <w:abstractNumId w:val="159"/>
  </w:num>
  <w:num w:numId="31">
    <w:abstractNumId w:val="106"/>
  </w:num>
  <w:num w:numId="32">
    <w:abstractNumId w:val="89"/>
  </w:num>
  <w:num w:numId="33">
    <w:abstractNumId w:val="96"/>
  </w:num>
  <w:num w:numId="34">
    <w:abstractNumId w:val="117"/>
  </w:num>
  <w:num w:numId="35">
    <w:abstractNumId w:val="176"/>
  </w:num>
  <w:num w:numId="36">
    <w:abstractNumId w:val="116"/>
  </w:num>
  <w:num w:numId="37">
    <w:abstractNumId w:val="220"/>
  </w:num>
  <w:num w:numId="38">
    <w:abstractNumId w:val="59"/>
  </w:num>
  <w:num w:numId="39">
    <w:abstractNumId w:val="86"/>
  </w:num>
  <w:num w:numId="40">
    <w:abstractNumId w:val="143"/>
  </w:num>
  <w:num w:numId="41">
    <w:abstractNumId w:val="180"/>
  </w:num>
  <w:num w:numId="42">
    <w:abstractNumId w:val="124"/>
  </w:num>
  <w:num w:numId="43">
    <w:abstractNumId w:val="111"/>
  </w:num>
  <w:num w:numId="44">
    <w:abstractNumId w:val="119"/>
  </w:num>
  <w:num w:numId="45">
    <w:abstractNumId w:val="79"/>
  </w:num>
  <w:num w:numId="46">
    <w:abstractNumId w:val="245"/>
  </w:num>
  <w:num w:numId="47">
    <w:abstractNumId w:val="45"/>
  </w:num>
  <w:num w:numId="48">
    <w:abstractNumId w:val="192"/>
  </w:num>
  <w:num w:numId="49">
    <w:abstractNumId w:val="229"/>
  </w:num>
  <w:num w:numId="50">
    <w:abstractNumId w:val="142"/>
  </w:num>
  <w:num w:numId="51">
    <w:abstractNumId w:val="52"/>
  </w:num>
  <w:num w:numId="52">
    <w:abstractNumId w:val="48"/>
  </w:num>
  <w:num w:numId="53">
    <w:abstractNumId w:val="15"/>
  </w:num>
  <w:num w:numId="54">
    <w:abstractNumId w:val="112"/>
  </w:num>
  <w:num w:numId="55">
    <w:abstractNumId w:val="39"/>
  </w:num>
  <w:num w:numId="56">
    <w:abstractNumId w:val="240"/>
  </w:num>
  <w:num w:numId="57">
    <w:abstractNumId w:val="128"/>
  </w:num>
  <w:num w:numId="58">
    <w:abstractNumId w:val="190"/>
  </w:num>
  <w:num w:numId="59">
    <w:abstractNumId w:val="158"/>
  </w:num>
  <w:num w:numId="60">
    <w:abstractNumId w:val="175"/>
  </w:num>
  <w:num w:numId="61">
    <w:abstractNumId w:val="183"/>
  </w:num>
  <w:num w:numId="62">
    <w:abstractNumId w:val="219"/>
  </w:num>
  <w:num w:numId="63">
    <w:abstractNumId w:val="235"/>
  </w:num>
  <w:num w:numId="64">
    <w:abstractNumId w:val="191"/>
  </w:num>
  <w:num w:numId="65">
    <w:abstractNumId w:val="198"/>
  </w:num>
  <w:num w:numId="66">
    <w:abstractNumId w:val="134"/>
  </w:num>
  <w:num w:numId="67">
    <w:abstractNumId w:val="202"/>
  </w:num>
  <w:num w:numId="68">
    <w:abstractNumId w:val="78"/>
  </w:num>
  <w:num w:numId="69">
    <w:abstractNumId w:val="247"/>
  </w:num>
  <w:num w:numId="70">
    <w:abstractNumId w:val="18"/>
  </w:num>
  <w:num w:numId="71">
    <w:abstractNumId w:val="200"/>
  </w:num>
  <w:num w:numId="72">
    <w:abstractNumId w:val="232"/>
  </w:num>
  <w:num w:numId="73">
    <w:abstractNumId w:val="181"/>
  </w:num>
  <w:num w:numId="74">
    <w:abstractNumId w:val="101"/>
  </w:num>
  <w:num w:numId="75">
    <w:abstractNumId w:val="95"/>
  </w:num>
  <w:num w:numId="76">
    <w:abstractNumId w:val="62"/>
  </w:num>
  <w:num w:numId="77">
    <w:abstractNumId w:val="209"/>
  </w:num>
  <w:num w:numId="78">
    <w:abstractNumId w:val="174"/>
  </w:num>
  <w:num w:numId="79">
    <w:abstractNumId w:val="151"/>
  </w:num>
  <w:num w:numId="80">
    <w:abstractNumId w:val="51"/>
  </w:num>
  <w:num w:numId="81">
    <w:abstractNumId w:val="135"/>
  </w:num>
  <w:num w:numId="82">
    <w:abstractNumId w:val="237"/>
  </w:num>
  <w:num w:numId="83">
    <w:abstractNumId w:val="1"/>
  </w:num>
  <w:num w:numId="84">
    <w:abstractNumId w:val="34"/>
  </w:num>
  <w:num w:numId="85">
    <w:abstractNumId w:val="37"/>
  </w:num>
  <w:num w:numId="86">
    <w:abstractNumId w:val="16"/>
  </w:num>
  <w:num w:numId="87">
    <w:abstractNumId w:val="141"/>
  </w:num>
  <w:num w:numId="88">
    <w:abstractNumId w:val="160"/>
  </w:num>
  <w:num w:numId="89">
    <w:abstractNumId w:val="164"/>
  </w:num>
  <w:num w:numId="90">
    <w:abstractNumId w:val="4"/>
  </w:num>
  <w:num w:numId="91">
    <w:abstractNumId w:val="98"/>
  </w:num>
  <w:num w:numId="92">
    <w:abstractNumId w:val="65"/>
  </w:num>
  <w:num w:numId="93">
    <w:abstractNumId w:val="163"/>
  </w:num>
  <w:num w:numId="94">
    <w:abstractNumId w:val="30"/>
  </w:num>
  <w:num w:numId="95">
    <w:abstractNumId w:val="189"/>
  </w:num>
  <w:num w:numId="96">
    <w:abstractNumId w:val="215"/>
  </w:num>
  <w:num w:numId="97">
    <w:abstractNumId w:val="120"/>
  </w:num>
  <w:num w:numId="98">
    <w:abstractNumId w:val="25"/>
  </w:num>
  <w:num w:numId="99">
    <w:abstractNumId w:val="100"/>
  </w:num>
  <w:num w:numId="100">
    <w:abstractNumId w:val="147"/>
  </w:num>
  <w:num w:numId="101">
    <w:abstractNumId w:val="35"/>
  </w:num>
  <w:num w:numId="102">
    <w:abstractNumId w:val="23"/>
  </w:num>
  <w:num w:numId="103">
    <w:abstractNumId w:val="129"/>
  </w:num>
  <w:num w:numId="104">
    <w:abstractNumId w:val="36"/>
  </w:num>
  <w:num w:numId="105">
    <w:abstractNumId w:val="195"/>
  </w:num>
  <w:num w:numId="106">
    <w:abstractNumId w:val="80"/>
  </w:num>
  <w:num w:numId="107">
    <w:abstractNumId w:val="197"/>
  </w:num>
  <w:num w:numId="108">
    <w:abstractNumId w:val="22"/>
  </w:num>
  <w:num w:numId="109">
    <w:abstractNumId w:val="162"/>
  </w:num>
  <w:num w:numId="110">
    <w:abstractNumId w:val="76"/>
  </w:num>
  <w:num w:numId="111">
    <w:abstractNumId w:val="55"/>
  </w:num>
  <w:num w:numId="112">
    <w:abstractNumId w:val="11"/>
  </w:num>
  <w:num w:numId="113">
    <w:abstractNumId w:val="138"/>
  </w:num>
  <w:num w:numId="114">
    <w:abstractNumId w:val="148"/>
  </w:num>
  <w:num w:numId="115">
    <w:abstractNumId w:val="21"/>
  </w:num>
  <w:num w:numId="116">
    <w:abstractNumId w:val="71"/>
  </w:num>
  <w:num w:numId="117">
    <w:abstractNumId w:val="156"/>
  </w:num>
  <w:num w:numId="118">
    <w:abstractNumId w:val="3"/>
  </w:num>
  <w:num w:numId="119">
    <w:abstractNumId w:val="233"/>
  </w:num>
  <w:num w:numId="120">
    <w:abstractNumId w:val="75"/>
  </w:num>
  <w:num w:numId="121">
    <w:abstractNumId w:val="63"/>
  </w:num>
  <w:num w:numId="122">
    <w:abstractNumId w:val="5"/>
  </w:num>
  <w:num w:numId="123">
    <w:abstractNumId w:val="208"/>
  </w:num>
  <w:num w:numId="124">
    <w:abstractNumId w:val="82"/>
  </w:num>
  <w:num w:numId="125">
    <w:abstractNumId w:val="97"/>
  </w:num>
  <w:num w:numId="126">
    <w:abstractNumId w:val="203"/>
  </w:num>
  <w:num w:numId="127">
    <w:abstractNumId w:val="57"/>
  </w:num>
  <w:num w:numId="128">
    <w:abstractNumId w:val="0"/>
  </w:num>
  <w:num w:numId="129">
    <w:abstractNumId w:val="230"/>
  </w:num>
  <w:num w:numId="130">
    <w:abstractNumId w:val="73"/>
  </w:num>
  <w:num w:numId="131">
    <w:abstractNumId w:val="238"/>
  </w:num>
  <w:num w:numId="132">
    <w:abstractNumId w:val="72"/>
  </w:num>
  <w:num w:numId="133">
    <w:abstractNumId w:val="90"/>
  </w:num>
  <w:num w:numId="134">
    <w:abstractNumId w:val="105"/>
  </w:num>
  <w:num w:numId="135">
    <w:abstractNumId w:val="85"/>
  </w:num>
  <w:num w:numId="136">
    <w:abstractNumId w:val="170"/>
  </w:num>
  <w:num w:numId="137">
    <w:abstractNumId w:val="115"/>
  </w:num>
  <w:num w:numId="138">
    <w:abstractNumId w:val="231"/>
  </w:num>
  <w:num w:numId="139">
    <w:abstractNumId w:val="227"/>
  </w:num>
  <w:num w:numId="140">
    <w:abstractNumId w:val="50"/>
  </w:num>
  <w:num w:numId="141">
    <w:abstractNumId w:val="33"/>
  </w:num>
  <w:num w:numId="142">
    <w:abstractNumId w:val="222"/>
  </w:num>
  <w:num w:numId="143">
    <w:abstractNumId w:val="13"/>
  </w:num>
  <w:num w:numId="144">
    <w:abstractNumId w:val="99"/>
  </w:num>
  <w:num w:numId="145">
    <w:abstractNumId w:val="246"/>
  </w:num>
  <w:num w:numId="146">
    <w:abstractNumId w:val="68"/>
  </w:num>
  <w:num w:numId="147">
    <w:abstractNumId w:val="67"/>
  </w:num>
  <w:num w:numId="148">
    <w:abstractNumId w:val="47"/>
  </w:num>
  <w:num w:numId="149">
    <w:abstractNumId w:val="9"/>
  </w:num>
  <w:num w:numId="150">
    <w:abstractNumId w:val="69"/>
  </w:num>
  <w:num w:numId="151">
    <w:abstractNumId w:val="94"/>
  </w:num>
  <w:num w:numId="152">
    <w:abstractNumId w:val="26"/>
  </w:num>
  <w:num w:numId="153">
    <w:abstractNumId w:val="64"/>
  </w:num>
  <w:num w:numId="154">
    <w:abstractNumId w:val="239"/>
  </w:num>
  <w:num w:numId="155">
    <w:abstractNumId w:val="121"/>
  </w:num>
  <w:num w:numId="156">
    <w:abstractNumId w:val="46"/>
  </w:num>
  <w:num w:numId="157">
    <w:abstractNumId w:val="206"/>
  </w:num>
  <w:num w:numId="158">
    <w:abstractNumId w:val="87"/>
  </w:num>
  <w:num w:numId="159">
    <w:abstractNumId w:val="29"/>
  </w:num>
  <w:num w:numId="160">
    <w:abstractNumId w:val="131"/>
  </w:num>
  <w:num w:numId="161">
    <w:abstractNumId w:val="91"/>
  </w:num>
  <w:num w:numId="162">
    <w:abstractNumId w:val="179"/>
  </w:num>
  <w:num w:numId="163">
    <w:abstractNumId w:val="184"/>
  </w:num>
  <w:num w:numId="164">
    <w:abstractNumId w:val="248"/>
  </w:num>
  <w:num w:numId="165">
    <w:abstractNumId w:val="187"/>
  </w:num>
  <w:num w:numId="166">
    <w:abstractNumId w:val="32"/>
  </w:num>
  <w:num w:numId="167">
    <w:abstractNumId w:val="185"/>
  </w:num>
  <w:num w:numId="168">
    <w:abstractNumId w:val="154"/>
  </w:num>
  <w:num w:numId="169">
    <w:abstractNumId w:val="252"/>
  </w:num>
  <w:num w:numId="170">
    <w:abstractNumId w:val="103"/>
  </w:num>
  <w:num w:numId="171">
    <w:abstractNumId w:val="139"/>
  </w:num>
  <w:num w:numId="172">
    <w:abstractNumId w:val="212"/>
  </w:num>
  <w:num w:numId="173">
    <w:abstractNumId w:val="20"/>
  </w:num>
  <w:num w:numId="174">
    <w:abstractNumId w:val="113"/>
  </w:num>
  <w:num w:numId="175">
    <w:abstractNumId w:val="186"/>
  </w:num>
  <w:num w:numId="176">
    <w:abstractNumId w:val="110"/>
  </w:num>
  <w:num w:numId="177">
    <w:abstractNumId w:val="19"/>
  </w:num>
  <w:num w:numId="178">
    <w:abstractNumId w:val="213"/>
  </w:num>
  <w:num w:numId="179">
    <w:abstractNumId w:val="172"/>
  </w:num>
  <w:num w:numId="180">
    <w:abstractNumId w:val="165"/>
  </w:num>
  <w:num w:numId="181">
    <w:abstractNumId w:val="225"/>
  </w:num>
  <w:num w:numId="182">
    <w:abstractNumId w:val="214"/>
  </w:num>
  <w:num w:numId="183">
    <w:abstractNumId w:val="140"/>
  </w:num>
  <w:num w:numId="184">
    <w:abstractNumId w:val="188"/>
  </w:num>
  <w:num w:numId="185">
    <w:abstractNumId w:val="224"/>
  </w:num>
  <w:num w:numId="186">
    <w:abstractNumId w:val="88"/>
  </w:num>
  <w:num w:numId="187">
    <w:abstractNumId w:val="254"/>
  </w:num>
  <w:num w:numId="188">
    <w:abstractNumId w:val="182"/>
  </w:num>
  <w:num w:numId="189">
    <w:abstractNumId w:val="168"/>
  </w:num>
  <w:num w:numId="190">
    <w:abstractNumId w:val="6"/>
  </w:num>
  <w:num w:numId="191">
    <w:abstractNumId w:val="223"/>
  </w:num>
  <w:num w:numId="192">
    <w:abstractNumId w:val="201"/>
  </w:num>
  <w:num w:numId="193">
    <w:abstractNumId w:val="145"/>
  </w:num>
  <w:num w:numId="194">
    <w:abstractNumId w:val="234"/>
  </w:num>
  <w:num w:numId="195">
    <w:abstractNumId w:val="155"/>
  </w:num>
  <w:num w:numId="196">
    <w:abstractNumId w:val="81"/>
  </w:num>
  <w:num w:numId="197">
    <w:abstractNumId w:val="66"/>
  </w:num>
  <w:num w:numId="198">
    <w:abstractNumId w:val="178"/>
  </w:num>
  <w:num w:numId="199">
    <w:abstractNumId w:val="17"/>
  </w:num>
  <w:num w:numId="200">
    <w:abstractNumId w:val="161"/>
  </w:num>
  <w:num w:numId="201">
    <w:abstractNumId w:val="8"/>
  </w:num>
  <w:num w:numId="202">
    <w:abstractNumId w:val="125"/>
  </w:num>
  <w:num w:numId="203">
    <w:abstractNumId w:val="132"/>
  </w:num>
  <w:num w:numId="204">
    <w:abstractNumId w:val="56"/>
  </w:num>
  <w:num w:numId="205">
    <w:abstractNumId w:val="109"/>
  </w:num>
  <w:num w:numId="206">
    <w:abstractNumId w:val="236"/>
  </w:num>
  <w:num w:numId="207">
    <w:abstractNumId w:val="149"/>
  </w:num>
  <w:num w:numId="208">
    <w:abstractNumId w:val="61"/>
  </w:num>
  <w:num w:numId="209">
    <w:abstractNumId w:val="136"/>
  </w:num>
  <w:num w:numId="210">
    <w:abstractNumId w:val="253"/>
  </w:num>
  <w:num w:numId="211">
    <w:abstractNumId w:val="54"/>
  </w:num>
  <w:num w:numId="212">
    <w:abstractNumId w:val="241"/>
  </w:num>
  <w:num w:numId="213">
    <w:abstractNumId w:val="169"/>
  </w:num>
  <w:num w:numId="214">
    <w:abstractNumId w:val="150"/>
  </w:num>
  <w:num w:numId="215">
    <w:abstractNumId w:val="10"/>
  </w:num>
  <w:num w:numId="216">
    <w:abstractNumId w:val="77"/>
  </w:num>
  <w:num w:numId="217">
    <w:abstractNumId w:val="27"/>
  </w:num>
  <w:num w:numId="218">
    <w:abstractNumId w:val="251"/>
  </w:num>
  <w:num w:numId="219">
    <w:abstractNumId w:val="92"/>
  </w:num>
  <w:num w:numId="220">
    <w:abstractNumId w:val="207"/>
  </w:num>
  <w:num w:numId="221">
    <w:abstractNumId w:val="122"/>
  </w:num>
  <w:num w:numId="222">
    <w:abstractNumId w:val="244"/>
  </w:num>
  <w:num w:numId="223">
    <w:abstractNumId w:val="126"/>
  </w:num>
  <w:num w:numId="224">
    <w:abstractNumId w:val="84"/>
  </w:num>
  <w:num w:numId="225">
    <w:abstractNumId w:val="127"/>
  </w:num>
  <w:num w:numId="226">
    <w:abstractNumId w:val="211"/>
  </w:num>
  <w:num w:numId="227">
    <w:abstractNumId w:val="177"/>
  </w:num>
  <w:num w:numId="228">
    <w:abstractNumId w:val="196"/>
  </w:num>
  <w:num w:numId="229">
    <w:abstractNumId w:val="226"/>
  </w:num>
  <w:num w:numId="230">
    <w:abstractNumId w:val="167"/>
  </w:num>
  <w:num w:numId="231">
    <w:abstractNumId w:val="194"/>
  </w:num>
  <w:num w:numId="232">
    <w:abstractNumId w:val="2"/>
  </w:num>
  <w:num w:numId="233">
    <w:abstractNumId w:val="153"/>
  </w:num>
  <w:num w:numId="234">
    <w:abstractNumId w:val="171"/>
  </w:num>
  <w:num w:numId="235">
    <w:abstractNumId w:val="193"/>
  </w:num>
  <w:num w:numId="236">
    <w:abstractNumId w:val="70"/>
  </w:num>
  <w:num w:numId="237">
    <w:abstractNumId w:val="7"/>
  </w:num>
  <w:num w:numId="238">
    <w:abstractNumId w:val="133"/>
  </w:num>
  <w:num w:numId="239">
    <w:abstractNumId w:val="118"/>
  </w:num>
  <w:num w:numId="240">
    <w:abstractNumId w:val="60"/>
  </w:num>
  <w:num w:numId="241">
    <w:abstractNumId w:val="107"/>
  </w:num>
  <w:num w:numId="242">
    <w:abstractNumId w:val="58"/>
  </w:num>
  <w:num w:numId="243">
    <w:abstractNumId w:val="12"/>
  </w:num>
  <w:num w:numId="244">
    <w:abstractNumId w:val="40"/>
  </w:num>
  <w:num w:numId="245">
    <w:abstractNumId w:val="41"/>
  </w:num>
  <w:num w:numId="246">
    <w:abstractNumId w:val="49"/>
  </w:num>
  <w:num w:numId="247">
    <w:abstractNumId w:val="218"/>
  </w:num>
  <w:num w:numId="248">
    <w:abstractNumId w:val="243"/>
  </w:num>
  <w:num w:numId="249">
    <w:abstractNumId w:val="210"/>
  </w:num>
  <w:num w:numId="250">
    <w:abstractNumId w:val="137"/>
  </w:num>
  <w:num w:numId="251">
    <w:abstractNumId w:val="216"/>
  </w:num>
  <w:num w:numId="252">
    <w:abstractNumId w:val="249"/>
  </w:num>
  <w:num w:numId="253">
    <w:abstractNumId w:val="83"/>
  </w:num>
  <w:num w:numId="254">
    <w:abstractNumId w:val="166"/>
  </w:num>
  <w:num w:numId="255">
    <w:abstractNumId w:val="152"/>
  </w:num>
  <w:numIdMacAtCleanup w:val="2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1D3"/>
    <w:rsid w:val="00013603"/>
    <w:rsid w:val="000237B1"/>
    <w:rsid w:val="0002705B"/>
    <w:rsid w:val="00043A67"/>
    <w:rsid w:val="000660E5"/>
    <w:rsid w:val="000A3F6C"/>
    <w:rsid w:val="00107669"/>
    <w:rsid w:val="0011617D"/>
    <w:rsid w:val="001F13AB"/>
    <w:rsid w:val="0025677A"/>
    <w:rsid w:val="003404D0"/>
    <w:rsid w:val="00363D8D"/>
    <w:rsid w:val="0037592F"/>
    <w:rsid w:val="003864BA"/>
    <w:rsid w:val="00452C52"/>
    <w:rsid w:val="004639EA"/>
    <w:rsid w:val="00471D12"/>
    <w:rsid w:val="00481CA9"/>
    <w:rsid w:val="004B408B"/>
    <w:rsid w:val="004C1372"/>
    <w:rsid w:val="004D7D80"/>
    <w:rsid w:val="004E65EA"/>
    <w:rsid w:val="00563B5F"/>
    <w:rsid w:val="005F5FCF"/>
    <w:rsid w:val="00605401"/>
    <w:rsid w:val="006173BE"/>
    <w:rsid w:val="006416B9"/>
    <w:rsid w:val="0066235A"/>
    <w:rsid w:val="006713B7"/>
    <w:rsid w:val="006D4FC2"/>
    <w:rsid w:val="006F07C4"/>
    <w:rsid w:val="006F5141"/>
    <w:rsid w:val="00774971"/>
    <w:rsid w:val="0078105A"/>
    <w:rsid w:val="008468FD"/>
    <w:rsid w:val="0088529D"/>
    <w:rsid w:val="008D6561"/>
    <w:rsid w:val="008F1480"/>
    <w:rsid w:val="00920CC3"/>
    <w:rsid w:val="009815A3"/>
    <w:rsid w:val="009905A4"/>
    <w:rsid w:val="009A218E"/>
    <w:rsid w:val="009D633D"/>
    <w:rsid w:val="00A127AF"/>
    <w:rsid w:val="00A26A98"/>
    <w:rsid w:val="00A40F10"/>
    <w:rsid w:val="00AE3B7D"/>
    <w:rsid w:val="00BC73EE"/>
    <w:rsid w:val="00CD1365"/>
    <w:rsid w:val="00D041D3"/>
    <w:rsid w:val="00D34EE4"/>
    <w:rsid w:val="00E0395D"/>
    <w:rsid w:val="00E039A0"/>
    <w:rsid w:val="00E6357E"/>
    <w:rsid w:val="00EC6BED"/>
    <w:rsid w:val="00F7429A"/>
    <w:rsid w:val="00F75C87"/>
    <w:rsid w:val="00F91B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FBAED"/>
  <w15:docId w15:val="{B59DF3AB-F215-4FEC-BE2A-C346E0F91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71D1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395D"/>
    <w:pPr>
      <w:ind w:left="720"/>
      <w:contextualSpacing/>
    </w:pPr>
  </w:style>
  <w:style w:type="character" w:customStyle="1" w:styleId="Heading1Char">
    <w:name w:val="Heading 1 Char"/>
    <w:basedOn w:val="DefaultParagraphFont"/>
    <w:link w:val="Heading1"/>
    <w:uiPriority w:val="9"/>
    <w:rsid w:val="00471D12"/>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9307">
      <w:bodyDiv w:val="1"/>
      <w:marLeft w:val="0"/>
      <w:marRight w:val="0"/>
      <w:marTop w:val="0"/>
      <w:marBottom w:val="0"/>
      <w:divBdr>
        <w:top w:val="none" w:sz="0" w:space="0" w:color="auto"/>
        <w:left w:val="none" w:sz="0" w:space="0" w:color="auto"/>
        <w:bottom w:val="none" w:sz="0" w:space="0" w:color="auto"/>
        <w:right w:val="none" w:sz="0" w:space="0" w:color="auto"/>
      </w:divBdr>
    </w:div>
    <w:div w:id="45182626">
      <w:bodyDiv w:val="1"/>
      <w:marLeft w:val="0"/>
      <w:marRight w:val="0"/>
      <w:marTop w:val="0"/>
      <w:marBottom w:val="0"/>
      <w:divBdr>
        <w:top w:val="none" w:sz="0" w:space="0" w:color="auto"/>
        <w:left w:val="none" w:sz="0" w:space="0" w:color="auto"/>
        <w:bottom w:val="none" w:sz="0" w:space="0" w:color="auto"/>
        <w:right w:val="none" w:sz="0" w:space="0" w:color="auto"/>
      </w:divBdr>
      <w:divsChild>
        <w:div w:id="2047945277">
          <w:marLeft w:val="0"/>
          <w:marRight w:val="0"/>
          <w:marTop w:val="0"/>
          <w:marBottom w:val="0"/>
          <w:divBdr>
            <w:top w:val="none" w:sz="0" w:space="0" w:color="auto"/>
            <w:left w:val="none" w:sz="0" w:space="0" w:color="auto"/>
            <w:bottom w:val="none" w:sz="0" w:space="0" w:color="auto"/>
            <w:right w:val="none" w:sz="0" w:space="0" w:color="auto"/>
          </w:divBdr>
          <w:divsChild>
            <w:div w:id="599067195">
              <w:marLeft w:val="0"/>
              <w:marRight w:val="0"/>
              <w:marTop w:val="0"/>
              <w:marBottom w:val="0"/>
              <w:divBdr>
                <w:top w:val="none" w:sz="0" w:space="0" w:color="auto"/>
                <w:left w:val="none" w:sz="0" w:space="0" w:color="auto"/>
                <w:bottom w:val="none" w:sz="0" w:space="0" w:color="auto"/>
                <w:right w:val="none" w:sz="0" w:space="0" w:color="auto"/>
              </w:divBdr>
              <w:divsChild>
                <w:div w:id="824973027">
                  <w:marLeft w:val="0"/>
                  <w:marRight w:val="0"/>
                  <w:marTop w:val="0"/>
                  <w:marBottom w:val="0"/>
                  <w:divBdr>
                    <w:top w:val="none" w:sz="0" w:space="0" w:color="auto"/>
                    <w:left w:val="none" w:sz="0" w:space="0" w:color="auto"/>
                    <w:bottom w:val="none" w:sz="0" w:space="0" w:color="auto"/>
                    <w:right w:val="none" w:sz="0" w:space="0" w:color="auto"/>
                  </w:divBdr>
                  <w:divsChild>
                    <w:div w:id="1786265362">
                      <w:marLeft w:val="240"/>
                      <w:marRight w:val="150"/>
                      <w:marTop w:val="120"/>
                      <w:marBottom w:val="120"/>
                      <w:divBdr>
                        <w:top w:val="none" w:sz="0" w:space="0" w:color="auto"/>
                        <w:left w:val="none" w:sz="0" w:space="0" w:color="auto"/>
                        <w:bottom w:val="none" w:sz="0" w:space="0" w:color="auto"/>
                        <w:right w:val="none" w:sz="0" w:space="0" w:color="auto"/>
                      </w:divBdr>
                      <w:divsChild>
                        <w:div w:id="501749331">
                          <w:marLeft w:val="0"/>
                          <w:marRight w:val="0"/>
                          <w:marTop w:val="0"/>
                          <w:marBottom w:val="0"/>
                          <w:divBdr>
                            <w:top w:val="none" w:sz="0" w:space="0" w:color="auto"/>
                            <w:left w:val="none" w:sz="0" w:space="0" w:color="auto"/>
                            <w:bottom w:val="none" w:sz="0" w:space="0" w:color="auto"/>
                            <w:right w:val="none" w:sz="0" w:space="0" w:color="auto"/>
                          </w:divBdr>
                          <w:divsChild>
                            <w:div w:id="1168522849">
                              <w:marLeft w:val="0"/>
                              <w:marRight w:val="0"/>
                              <w:marTop w:val="0"/>
                              <w:marBottom w:val="0"/>
                              <w:divBdr>
                                <w:top w:val="none" w:sz="0" w:space="0" w:color="auto"/>
                                <w:left w:val="none" w:sz="0" w:space="0" w:color="auto"/>
                                <w:bottom w:val="none" w:sz="0" w:space="0" w:color="auto"/>
                                <w:right w:val="none" w:sz="0" w:space="0" w:color="auto"/>
                              </w:divBdr>
                              <w:divsChild>
                                <w:div w:id="19056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65500">
          <w:marLeft w:val="0"/>
          <w:marRight w:val="0"/>
          <w:marTop w:val="0"/>
          <w:marBottom w:val="0"/>
          <w:divBdr>
            <w:top w:val="none" w:sz="0" w:space="0" w:color="auto"/>
            <w:left w:val="none" w:sz="0" w:space="0" w:color="auto"/>
            <w:bottom w:val="none" w:sz="0" w:space="0" w:color="auto"/>
            <w:right w:val="none" w:sz="0" w:space="0" w:color="auto"/>
          </w:divBdr>
          <w:divsChild>
            <w:div w:id="1120758728">
              <w:marLeft w:val="0"/>
              <w:marRight w:val="0"/>
              <w:marTop w:val="0"/>
              <w:marBottom w:val="0"/>
              <w:divBdr>
                <w:top w:val="none" w:sz="0" w:space="0" w:color="auto"/>
                <w:left w:val="none" w:sz="0" w:space="0" w:color="auto"/>
                <w:bottom w:val="none" w:sz="0" w:space="0" w:color="auto"/>
                <w:right w:val="none" w:sz="0" w:space="0" w:color="auto"/>
              </w:divBdr>
              <w:divsChild>
                <w:div w:id="1002126265">
                  <w:marLeft w:val="0"/>
                  <w:marRight w:val="0"/>
                  <w:marTop w:val="0"/>
                  <w:marBottom w:val="0"/>
                  <w:divBdr>
                    <w:top w:val="none" w:sz="0" w:space="0" w:color="auto"/>
                    <w:left w:val="none" w:sz="0" w:space="0" w:color="auto"/>
                    <w:bottom w:val="none" w:sz="0" w:space="0" w:color="auto"/>
                    <w:right w:val="none" w:sz="0" w:space="0" w:color="auto"/>
                  </w:divBdr>
                  <w:divsChild>
                    <w:div w:id="1789545475">
                      <w:marLeft w:val="240"/>
                      <w:marRight w:val="150"/>
                      <w:marTop w:val="120"/>
                      <w:marBottom w:val="120"/>
                      <w:divBdr>
                        <w:top w:val="none" w:sz="0" w:space="0" w:color="auto"/>
                        <w:left w:val="none" w:sz="0" w:space="0" w:color="auto"/>
                        <w:bottom w:val="none" w:sz="0" w:space="0" w:color="auto"/>
                        <w:right w:val="none" w:sz="0" w:space="0" w:color="auto"/>
                      </w:divBdr>
                      <w:divsChild>
                        <w:div w:id="154885790">
                          <w:marLeft w:val="855"/>
                          <w:marRight w:val="0"/>
                          <w:marTop w:val="0"/>
                          <w:marBottom w:val="0"/>
                          <w:divBdr>
                            <w:top w:val="none" w:sz="0" w:space="0" w:color="auto"/>
                            <w:left w:val="none" w:sz="0" w:space="0" w:color="auto"/>
                            <w:bottom w:val="none" w:sz="0" w:space="0" w:color="auto"/>
                            <w:right w:val="none" w:sz="0" w:space="0" w:color="auto"/>
                          </w:divBdr>
                          <w:divsChild>
                            <w:div w:id="1914847517">
                              <w:marLeft w:val="0"/>
                              <w:marRight w:val="0"/>
                              <w:marTop w:val="0"/>
                              <w:marBottom w:val="0"/>
                              <w:divBdr>
                                <w:top w:val="none" w:sz="0" w:space="0" w:color="auto"/>
                                <w:left w:val="none" w:sz="0" w:space="0" w:color="auto"/>
                                <w:bottom w:val="none" w:sz="0" w:space="0" w:color="auto"/>
                                <w:right w:val="none" w:sz="0" w:space="0" w:color="auto"/>
                              </w:divBdr>
                              <w:divsChild>
                                <w:div w:id="188725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6585298">
          <w:marLeft w:val="0"/>
          <w:marRight w:val="0"/>
          <w:marTop w:val="0"/>
          <w:marBottom w:val="0"/>
          <w:divBdr>
            <w:top w:val="none" w:sz="0" w:space="0" w:color="auto"/>
            <w:left w:val="none" w:sz="0" w:space="0" w:color="auto"/>
            <w:bottom w:val="none" w:sz="0" w:space="0" w:color="auto"/>
            <w:right w:val="none" w:sz="0" w:space="0" w:color="auto"/>
          </w:divBdr>
          <w:divsChild>
            <w:div w:id="168716595">
              <w:marLeft w:val="0"/>
              <w:marRight w:val="0"/>
              <w:marTop w:val="0"/>
              <w:marBottom w:val="0"/>
              <w:divBdr>
                <w:top w:val="none" w:sz="0" w:space="0" w:color="auto"/>
                <w:left w:val="none" w:sz="0" w:space="0" w:color="auto"/>
                <w:bottom w:val="none" w:sz="0" w:space="0" w:color="auto"/>
                <w:right w:val="none" w:sz="0" w:space="0" w:color="auto"/>
              </w:divBdr>
              <w:divsChild>
                <w:div w:id="1955407972">
                  <w:marLeft w:val="0"/>
                  <w:marRight w:val="0"/>
                  <w:marTop w:val="0"/>
                  <w:marBottom w:val="0"/>
                  <w:divBdr>
                    <w:top w:val="none" w:sz="0" w:space="0" w:color="auto"/>
                    <w:left w:val="none" w:sz="0" w:space="0" w:color="auto"/>
                    <w:bottom w:val="none" w:sz="0" w:space="0" w:color="auto"/>
                    <w:right w:val="none" w:sz="0" w:space="0" w:color="auto"/>
                  </w:divBdr>
                  <w:divsChild>
                    <w:div w:id="1077747484">
                      <w:marLeft w:val="240"/>
                      <w:marRight w:val="150"/>
                      <w:marTop w:val="120"/>
                      <w:marBottom w:val="120"/>
                      <w:divBdr>
                        <w:top w:val="none" w:sz="0" w:space="0" w:color="auto"/>
                        <w:left w:val="none" w:sz="0" w:space="0" w:color="auto"/>
                        <w:bottom w:val="none" w:sz="0" w:space="0" w:color="auto"/>
                        <w:right w:val="none" w:sz="0" w:space="0" w:color="auto"/>
                      </w:divBdr>
                      <w:divsChild>
                        <w:div w:id="1327438988">
                          <w:marLeft w:val="855"/>
                          <w:marRight w:val="0"/>
                          <w:marTop w:val="0"/>
                          <w:marBottom w:val="0"/>
                          <w:divBdr>
                            <w:top w:val="none" w:sz="0" w:space="0" w:color="auto"/>
                            <w:left w:val="none" w:sz="0" w:space="0" w:color="auto"/>
                            <w:bottom w:val="none" w:sz="0" w:space="0" w:color="auto"/>
                            <w:right w:val="none" w:sz="0" w:space="0" w:color="auto"/>
                          </w:divBdr>
                          <w:divsChild>
                            <w:div w:id="369916605">
                              <w:marLeft w:val="0"/>
                              <w:marRight w:val="0"/>
                              <w:marTop w:val="0"/>
                              <w:marBottom w:val="0"/>
                              <w:divBdr>
                                <w:top w:val="none" w:sz="0" w:space="0" w:color="auto"/>
                                <w:left w:val="none" w:sz="0" w:space="0" w:color="auto"/>
                                <w:bottom w:val="none" w:sz="0" w:space="0" w:color="auto"/>
                                <w:right w:val="none" w:sz="0" w:space="0" w:color="auto"/>
                              </w:divBdr>
                              <w:divsChild>
                                <w:div w:id="118679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071400">
          <w:marLeft w:val="0"/>
          <w:marRight w:val="0"/>
          <w:marTop w:val="0"/>
          <w:marBottom w:val="0"/>
          <w:divBdr>
            <w:top w:val="none" w:sz="0" w:space="0" w:color="auto"/>
            <w:left w:val="none" w:sz="0" w:space="0" w:color="auto"/>
            <w:bottom w:val="none" w:sz="0" w:space="0" w:color="auto"/>
            <w:right w:val="none" w:sz="0" w:space="0" w:color="auto"/>
          </w:divBdr>
          <w:divsChild>
            <w:div w:id="913125830">
              <w:marLeft w:val="0"/>
              <w:marRight w:val="0"/>
              <w:marTop w:val="0"/>
              <w:marBottom w:val="0"/>
              <w:divBdr>
                <w:top w:val="none" w:sz="0" w:space="0" w:color="auto"/>
                <w:left w:val="none" w:sz="0" w:space="0" w:color="auto"/>
                <w:bottom w:val="none" w:sz="0" w:space="0" w:color="auto"/>
                <w:right w:val="none" w:sz="0" w:space="0" w:color="auto"/>
              </w:divBdr>
              <w:divsChild>
                <w:div w:id="855311568">
                  <w:marLeft w:val="0"/>
                  <w:marRight w:val="0"/>
                  <w:marTop w:val="0"/>
                  <w:marBottom w:val="0"/>
                  <w:divBdr>
                    <w:top w:val="none" w:sz="0" w:space="0" w:color="auto"/>
                    <w:left w:val="none" w:sz="0" w:space="0" w:color="auto"/>
                    <w:bottom w:val="none" w:sz="0" w:space="0" w:color="auto"/>
                    <w:right w:val="none" w:sz="0" w:space="0" w:color="auto"/>
                  </w:divBdr>
                  <w:divsChild>
                    <w:div w:id="1576821465">
                      <w:marLeft w:val="240"/>
                      <w:marRight w:val="150"/>
                      <w:marTop w:val="120"/>
                      <w:marBottom w:val="120"/>
                      <w:divBdr>
                        <w:top w:val="none" w:sz="0" w:space="0" w:color="auto"/>
                        <w:left w:val="none" w:sz="0" w:space="0" w:color="auto"/>
                        <w:bottom w:val="none" w:sz="0" w:space="0" w:color="auto"/>
                        <w:right w:val="none" w:sz="0" w:space="0" w:color="auto"/>
                      </w:divBdr>
                      <w:divsChild>
                        <w:div w:id="247665291">
                          <w:marLeft w:val="855"/>
                          <w:marRight w:val="0"/>
                          <w:marTop w:val="0"/>
                          <w:marBottom w:val="0"/>
                          <w:divBdr>
                            <w:top w:val="none" w:sz="0" w:space="0" w:color="auto"/>
                            <w:left w:val="none" w:sz="0" w:space="0" w:color="auto"/>
                            <w:bottom w:val="none" w:sz="0" w:space="0" w:color="auto"/>
                            <w:right w:val="none" w:sz="0" w:space="0" w:color="auto"/>
                          </w:divBdr>
                          <w:divsChild>
                            <w:div w:id="110246990">
                              <w:marLeft w:val="0"/>
                              <w:marRight w:val="0"/>
                              <w:marTop w:val="0"/>
                              <w:marBottom w:val="0"/>
                              <w:divBdr>
                                <w:top w:val="none" w:sz="0" w:space="0" w:color="auto"/>
                                <w:left w:val="none" w:sz="0" w:space="0" w:color="auto"/>
                                <w:bottom w:val="none" w:sz="0" w:space="0" w:color="auto"/>
                                <w:right w:val="none" w:sz="0" w:space="0" w:color="auto"/>
                              </w:divBdr>
                              <w:divsChild>
                                <w:div w:id="15056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1684294">
          <w:marLeft w:val="0"/>
          <w:marRight w:val="0"/>
          <w:marTop w:val="0"/>
          <w:marBottom w:val="0"/>
          <w:divBdr>
            <w:top w:val="none" w:sz="0" w:space="0" w:color="auto"/>
            <w:left w:val="none" w:sz="0" w:space="0" w:color="auto"/>
            <w:bottom w:val="none" w:sz="0" w:space="0" w:color="auto"/>
            <w:right w:val="none" w:sz="0" w:space="0" w:color="auto"/>
          </w:divBdr>
          <w:divsChild>
            <w:div w:id="1950045769">
              <w:marLeft w:val="0"/>
              <w:marRight w:val="0"/>
              <w:marTop w:val="0"/>
              <w:marBottom w:val="0"/>
              <w:divBdr>
                <w:top w:val="none" w:sz="0" w:space="0" w:color="auto"/>
                <w:left w:val="none" w:sz="0" w:space="0" w:color="auto"/>
                <w:bottom w:val="none" w:sz="0" w:space="0" w:color="auto"/>
                <w:right w:val="none" w:sz="0" w:space="0" w:color="auto"/>
              </w:divBdr>
              <w:divsChild>
                <w:div w:id="1027095366">
                  <w:marLeft w:val="0"/>
                  <w:marRight w:val="0"/>
                  <w:marTop w:val="0"/>
                  <w:marBottom w:val="0"/>
                  <w:divBdr>
                    <w:top w:val="none" w:sz="0" w:space="0" w:color="auto"/>
                    <w:left w:val="none" w:sz="0" w:space="0" w:color="auto"/>
                    <w:bottom w:val="none" w:sz="0" w:space="0" w:color="auto"/>
                    <w:right w:val="none" w:sz="0" w:space="0" w:color="auto"/>
                  </w:divBdr>
                  <w:divsChild>
                    <w:div w:id="571080989">
                      <w:marLeft w:val="240"/>
                      <w:marRight w:val="150"/>
                      <w:marTop w:val="120"/>
                      <w:marBottom w:val="120"/>
                      <w:divBdr>
                        <w:top w:val="none" w:sz="0" w:space="0" w:color="auto"/>
                        <w:left w:val="none" w:sz="0" w:space="0" w:color="auto"/>
                        <w:bottom w:val="none" w:sz="0" w:space="0" w:color="auto"/>
                        <w:right w:val="none" w:sz="0" w:space="0" w:color="auto"/>
                      </w:divBdr>
                      <w:divsChild>
                        <w:div w:id="2135637040">
                          <w:marLeft w:val="855"/>
                          <w:marRight w:val="0"/>
                          <w:marTop w:val="0"/>
                          <w:marBottom w:val="0"/>
                          <w:divBdr>
                            <w:top w:val="none" w:sz="0" w:space="0" w:color="auto"/>
                            <w:left w:val="none" w:sz="0" w:space="0" w:color="auto"/>
                            <w:bottom w:val="none" w:sz="0" w:space="0" w:color="auto"/>
                            <w:right w:val="none" w:sz="0" w:space="0" w:color="auto"/>
                          </w:divBdr>
                          <w:divsChild>
                            <w:div w:id="1417896433">
                              <w:marLeft w:val="0"/>
                              <w:marRight w:val="0"/>
                              <w:marTop w:val="0"/>
                              <w:marBottom w:val="0"/>
                              <w:divBdr>
                                <w:top w:val="none" w:sz="0" w:space="0" w:color="auto"/>
                                <w:left w:val="none" w:sz="0" w:space="0" w:color="auto"/>
                                <w:bottom w:val="none" w:sz="0" w:space="0" w:color="auto"/>
                                <w:right w:val="none" w:sz="0" w:space="0" w:color="auto"/>
                              </w:divBdr>
                              <w:divsChild>
                                <w:div w:id="39139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6476390">
          <w:marLeft w:val="0"/>
          <w:marRight w:val="0"/>
          <w:marTop w:val="0"/>
          <w:marBottom w:val="0"/>
          <w:divBdr>
            <w:top w:val="none" w:sz="0" w:space="0" w:color="auto"/>
            <w:left w:val="none" w:sz="0" w:space="0" w:color="auto"/>
            <w:bottom w:val="none" w:sz="0" w:space="0" w:color="auto"/>
            <w:right w:val="none" w:sz="0" w:space="0" w:color="auto"/>
          </w:divBdr>
          <w:divsChild>
            <w:div w:id="1818568824">
              <w:marLeft w:val="0"/>
              <w:marRight w:val="0"/>
              <w:marTop w:val="0"/>
              <w:marBottom w:val="0"/>
              <w:divBdr>
                <w:top w:val="none" w:sz="0" w:space="0" w:color="auto"/>
                <w:left w:val="none" w:sz="0" w:space="0" w:color="auto"/>
                <w:bottom w:val="none" w:sz="0" w:space="0" w:color="auto"/>
                <w:right w:val="none" w:sz="0" w:space="0" w:color="auto"/>
              </w:divBdr>
              <w:divsChild>
                <w:div w:id="704211828">
                  <w:marLeft w:val="0"/>
                  <w:marRight w:val="0"/>
                  <w:marTop w:val="0"/>
                  <w:marBottom w:val="0"/>
                  <w:divBdr>
                    <w:top w:val="none" w:sz="0" w:space="0" w:color="auto"/>
                    <w:left w:val="none" w:sz="0" w:space="0" w:color="auto"/>
                    <w:bottom w:val="none" w:sz="0" w:space="0" w:color="auto"/>
                    <w:right w:val="none" w:sz="0" w:space="0" w:color="auto"/>
                  </w:divBdr>
                  <w:divsChild>
                    <w:div w:id="253170670">
                      <w:marLeft w:val="240"/>
                      <w:marRight w:val="150"/>
                      <w:marTop w:val="120"/>
                      <w:marBottom w:val="120"/>
                      <w:divBdr>
                        <w:top w:val="none" w:sz="0" w:space="0" w:color="auto"/>
                        <w:left w:val="none" w:sz="0" w:space="0" w:color="auto"/>
                        <w:bottom w:val="none" w:sz="0" w:space="0" w:color="auto"/>
                        <w:right w:val="none" w:sz="0" w:space="0" w:color="auto"/>
                      </w:divBdr>
                      <w:divsChild>
                        <w:div w:id="1536848848">
                          <w:marLeft w:val="855"/>
                          <w:marRight w:val="0"/>
                          <w:marTop w:val="0"/>
                          <w:marBottom w:val="0"/>
                          <w:divBdr>
                            <w:top w:val="none" w:sz="0" w:space="0" w:color="auto"/>
                            <w:left w:val="none" w:sz="0" w:space="0" w:color="auto"/>
                            <w:bottom w:val="none" w:sz="0" w:space="0" w:color="auto"/>
                            <w:right w:val="none" w:sz="0" w:space="0" w:color="auto"/>
                          </w:divBdr>
                          <w:divsChild>
                            <w:div w:id="2047176661">
                              <w:marLeft w:val="0"/>
                              <w:marRight w:val="0"/>
                              <w:marTop w:val="0"/>
                              <w:marBottom w:val="0"/>
                              <w:divBdr>
                                <w:top w:val="none" w:sz="0" w:space="0" w:color="auto"/>
                                <w:left w:val="none" w:sz="0" w:space="0" w:color="auto"/>
                                <w:bottom w:val="none" w:sz="0" w:space="0" w:color="auto"/>
                                <w:right w:val="none" w:sz="0" w:space="0" w:color="auto"/>
                              </w:divBdr>
                              <w:divsChild>
                                <w:div w:id="110634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28A24-A611-4A7F-8636-4ADCB3918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730</TotalTime>
  <Pages>59</Pages>
  <Words>137496</Words>
  <Characters>783730</Characters>
  <Application>Microsoft Office Word</Application>
  <DocSecurity>0</DocSecurity>
  <Lines>6531</Lines>
  <Paragraphs>1838</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919388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sham</dc:creator>
  <cp:lastModifiedBy>sham</cp:lastModifiedBy>
  <cp:revision>11</cp:revision>
  <dcterms:created xsi:type="dcterms:W3CDTF">2019-07-08T11:49:00Z</dcterms:created>
  <dcterms:modified xsi:type="dcterms:W3CDTF">2019-07-15T10:53:00Z</dcterms:modified>
</cp:coreProperties>
</file>